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7EB5C" w14:textId="77777777" w:rsidR="001C502F" w:rsidRPr="00111D84" w:rsidRDefault="001C502F" w:rsidP="001C502F">
      <w:pPr>
        <w:spacing w:line="100" w:lineRule="atLeast"/>
        <w:ind w:firstLine="15"/>
        <w:jc w:val="center"/>
        <w:rPr>
          <w:bCs/>
          <w:color w:val="000000"/>
          <w:lang w:val="en-US"/>
        </w:rPr>
      </w:pPr>
    </w:p>
    <w:p w14:paraId="734D23AD" w14:textId="77777777" w:rsidR="001C502F" w:rsidRPr="00111D84" w:rsidRDefault="001C502F" w:rsidP="001C502F">
      <w:pPr>
        <w:spacing w:line="100" w:lineRule="atLeast"/>
        <w:ind w:firstLine="15"/>
        <w:jc w:val="center"/>
        <w:rPr>
          <w:bCs/>
          <w:color w:val="000000"/>
        </w:rPr>
      </w:pPr>
    </w:p>
    <w:p w14:paraId="715EAAB7" w14:textId="77777777" w:rsidR="00A6265B" w:rsidRPr="00111D84" w:rsidRDefault="00A6265B" w:rsidP="001C502F">
      <w:pPr>
        <w:spacing w:line="100" w:lineRule="atLeast"/>
        <w:ind w:firstLine="15"/>
        <w:jc w:val="center"/>
        <w:rPr>
          <w:bCs/>
          <w:color w:val="000000"/>
        </w:rPr>
      </w:pPr>
    </w:p>
    <w:p w14:paraId="57C82CE2" w14:textId="77777777" w:rsidR="00A6265B" w:rsidRPr="00111D84" w:rsidRDefault="00A6265B" w:rsidP="001C502F">
      <w:pPr>
        <w:spacing w:line="100" w:lineRule="atLeast"/>
        <w:ind w:firstLine="15"/>
        <w:jc w:val="center"/>
        <w:rPr>
          <w:bCs/>
          <w:color w:val="000000"/>
        </w:rPr>
      </w:pPr>
    </w:p>
    <w:p w14:paraId="356EC46D" w14:textId="77777777" w:rsidR="00881123" w:rsidRPr="00111D84" w:rsidRDefault="00881123" w:rsidP="001C502F">
      <w:pPr>
        <w:spacing w:line="100" w:lineRule="atLeast"/>
        <w:ind w:firstLine="15"/>
        <w:jc w:val="center"/>
        <w:rPr>
          <w:bCs/>
          <w:color w:val="000000"/>
        </w:rPr>
      </w:pPr>
    </w:p>
    <w:p w14:paraId="757259C5" w14:textId="77777777" w:rsidR="00A6265B" w:rsidRPr="00111D84" w:rsidRDefault="00A6265B" w:rsidP="001C502F">
      <w:pPr>
        <w:spacing w:line="100" w:lineRule="atLeast"/>
        <w:ind w:firstLine="15"/>
        <w:jc w:val="center"/>
        <w:rPr>
          <w:bCs/>
          <w:color w:val="000000"/>
        </w:rPr>
      </w:pPr>
    </w:p>
    <w:p w14:paraId="3EEAC20B" w14:textId="77777777" w:rsidR="00A6265B" w:rsidRPr="00111D84" w:rsidRDefault="00A6265B" w:rsidP="001C502F">
      <w:pPr>
        <w:spacing w:line="100" w:lineRule="atLeast"/>
        <w:ind w:firstLine="15"/>
        <w:jc w:val="center"/>
        <w:rPr>
          <w:bCs/>
          <w:color w:val="000000"/>
        </w:rPr>
      </w:pPr>
    </w:p>
    <w:p w14:paraId="4F22F3FD" w14:textId="77777777" w:rsidR="00D670B7" w:rsidRPr="00111D84" w:rsidRDefault="00D670B7" w:rsidP="001C502F">
      <w:pPr>
        <w:spacing w:line="100" w:lineRule="atLeast"/>
        <w:ind w:firstLine="15"/>
        <w:jc w:val="center"/>
        <w:rPr>
          <w:bCs/>
          <w:color w:val="000000"/>
        </w:rPr>
      </w:pPr>
    </w:p>
    <w:p w14:paraId="0AF72281" w14:textId="77777777" w:rsidR="00D670B7" w:rsidRPr="00111D84" w:rsidRDefault="00D670B7" w:rsidP="001C502F">
      <w:pPr>
        <w:spacing w:line="100" w:lineRule="atLeast"/>
        <w:ind w:firstLine="15"/>
        <w:jc w:val="center"/>
        <w:rPr>
          <w:bCs/>
          <w:color w:val="000000"/>
        </w:rPr>
      </w:pPr>
    </w:p>
    <w:p w14:paraId="45F3706D" w14:textId="77777777" w:rsidR="00D670B7" w:rsidRPr="00111D84" w:rsidRDefault="00D670B7" w:rsidP="001C502F">
      <w:pPr>
        <w:spacing w:line="100" w:lineRule="atLeast"/>
        <w:ind w:firstLine="15"/>
        <w:jc w:val="center"/>
        <w:rPr>
          <w:bCs/>
          <w:color w:val="000000"/>
        </w:rPr>
      </w:pPr>
    </w:p>
    <w:p w14:paraId="272CDCF7" w14:textId="77777777" w:rsidR="00D670B7" w:rsidRPr="00111D84" w:rsidRDefault="00D670B7" w:rsidP="001C502F">
      <w:pPr>
        <w:spacing w:line="100" w:lineRule="atLeast"/>
        <w:ind w:firstLine="15"/>
        <w:jc w:val="center"/>
        <w:rPr>
          <w:bCs/>
          <w:color w:val="000000"/>
        </w:rPr>
      </w:pPr>
    </w:p>
    <w:p w14:paraId="7F25C1A0" w14:textId="77777777" w:rsidR="00D670B7" w:rsidRPr="00111D84" w:rsidRDefault="00D670B7" w:rsidP="001C502F">
      <w:pPr>
        <w:spacing w:line="100" w:lineRule="atLeast"/>
        <w:ind w:firstLine="15"/>
        <w:jc w:val="center"/>
        <w:rPr>
          <w:bCs/>
          <w:color w:val="000000"/>
        </w:rPr>
      </w:pPr>
    </w:p>
    <w:p w14:paraId="6682056B" w14:textId="77777777" w:rsidR="00D670B7" w:rsidRPr="00111D84" w:rsidRDefault="00D670B7" w:rsidP="001C502F">
      <w:pPr>
        <w:spacing w:line="100" w:lineRule="atLeast"/>
        <w:ind w:firstLine="15"/>
        <w:jc w:val="center"/>
        <w:rPr>
          <w:bCs/>
          <w:color w:val="000000"/>
        </w:rPr>
      </w:pPr>
    </w:p>
    <w:p w14:paraId="2516C219" w14:textId="77777777" w:rsidR="00D670B7" w:rsidRPr="00111D84" w:rsidRDefault="00D670B7" w:rsidP="001C502F">
      <w:pPr>
        <w:spacing w:line="100" w:lineRule="atLeast"/>
        <w:ind w:firstLine="15"/>
        <w:jc w:val="center"/>
        <w:rPr>
          <w:bCs/>
          <w:color w:val="000000"/>
        </w:rPr>
      </w:pPr>
    </w:p>
    <w:p w14:paraId="752105F5" w14:textId="77777777" w:rsidR="00D670B7" w:rsidRPr="00111D84" w:rsidRDefault="00D670B7" w:rsidP="001C502F">
      <w:pPr>
        <w:spacing w:line="100" w:lineRule="atLeast"/>
        <w:ind w:firstLine="15"/>
        <w:jc w:val="center"/>
        <w:rPr>
          <w:bCs/>
          <w:color w:val="000000"/>
        </w:rPr>
      </w:pPr>
    </w:p>
    <w:p w14:paraId="0EEE6FC8" w14:textId="77777777" w:rsidR="00D670B7" w:rsidRPr="00111D84" w:rsidRDefault="00D670B7" w:rsidP="001C502F">
      <w:pPr>
        <w:spacing w:line="100" w:lineRule="atLeast"/>
        <w:ind w:firstLine="15"/>
        <w:jc w:val="center"/>
        <w:rPr>
          <w:bCs/>
          <w:color w:val="000000"/>
        </w:rPr>
      </w:pPr>
    </w:p>
    <w:p w14:paraId="6C431529" w14:textId="77777777" w:rsidR="00881123" w:rsidRPr="00111D84" w:rsidRDefault="00881123" w:rsidP="001C502F">
      <w:pPr>
        <w:spacing w:line="100" w:lineRule="atLeast"/>
        <w:ind w:firstLine="15"/>
        <w:jc w:val="center"/>
        <w:rPr>
          <w:bCs/>
          <w:color w:val="000000"/>
        </w:rPr>
      </w:pPr>
    </w:p>
    <w:p w14:paraId="648FA700" w14:textId="77777777" w:rsidR="00881123" w:rsidRPr="00111D84" w:rsidRDefault="00881123" w:rsidP="001C502F">
      <w:pPr>
        <w:spacing w:line="100" w:lineRule="atLeast"/>
        <w:ind w:firstLine="15"/>
        <w:jc w:val="center"/>
        <w:rPr>
          <w:bCs/>
          <w:color w:val="000000"/>
          <w:sz w:val="28"/>
        </w:rPr>
      </w:pPr>
    </w:p>
    <w:p w14:paraId="7606946C" w14:textId="77777777" w:rsidR="001C502F" w:rsidRPr="00111D84" w:rsidRDefault="001C502F" w:rsidP="001C502F">
      <w:pPr>
        <w:spacing w:line="100" w:lineRule="atLeast"/>
        <w:ind w:firstLine="15"/>
        <w:jc w:val="center"/>
        <w:rPr>
          <w:bCs/>
          <w:color w:val="000000"/>
          <w:sz w:val="28"/>
        </w:rPr>
      </w:pPr>
    </w:p>
    <w:p w14:paraId="7578E2E0" w14:textId="77777777" w:rsidR="00A6265B" w:rsidRPr="00274169" w:rsidRDefault="00A6265B" w:rsidP="00A6265B">
      <w:pPr>
        <w:spacing w:line="360" w:lineRule="auto"/>
        <w:jc w:val="center"/>
        <w:rPr>
          <w:b/>
          <w:bCs/>
          <w:color w:val="000000"/>
          <w:sz w:val="36"/>
        </w:rPr>
      </w:pPr>
      <w:r w:rsidRPr="00274169">
        <w:rPr>
          <w:b/>
          <w:bCs/>
          <w:color w:val="000000"/>
          <w:sz w:val="36"/>
        </w:rPr>
        <w:t>ОТЧЕТ ПО</w:t>
      </w:r>
    </w:p>
    <w:p w14:paraId="39A49E17" w14:textId="77777777" w:rsidR="00A6265B" w:rsidRPr="00274169" w:rsidRDefault="00A6265B" w:rsidP="00A6265B">
      <w:pPr>
        <w:spacing w:line="360" w:lineRule="auto"/>
        <w:jc w:val="center"/>
        <w:rPr>
          <w:b/>
          <w:bCs/>
          <w:color w:val="000000"/>
          <w:sz w:val="36"/>
        </w:rPr>
      </w:pPr>
      <w:r w:rsidRPr="00274169">
        <w:rPr>
          <w:b/>
          <w:bCs/>
          <w:color w:val="000000"/>
          <w:sz w:val="36"/>
        </w:rPr>
        <w:t xml:space="preserve">ИНВЕНТАРИЗАЦИИ СТАЦИОНАРНЫХ ИСТОЧНИКОВ И ВЫБРОСОВ </w:t>
      </w:r>
      <w:r w:rsidR="007A32AE" w:rsidRPr="00274169">
        <w:rPr>
          <w:b/>
          <w:bCs/>
          <w:color w:val="000000"/>
          <w:sz w:val="36"/>
        </w:rPr>
        <w:t>ЗАГРЯЗНЯЮЩИХ</w:t>
      </w:r>
      <w:r w:rsidRPr="00274169">
        <w:rPr>
          <w:b/>
          <w:bCs/>
          <w:color w:val="000000"/>
          <w:sz w:val="36"/>
        </w:rPr>
        <w:t xml:space="preserve"> ВЕЩЕСТВ В АТМОСФЕРНЫЙ ВОЗДУХ </w:t>
      </w:r>
      <w:r w:rsidR="00881123" w:rsidRPr="00274169">
        <w:rPr>
          <w:b/>
          <w:bCs/>
          <w:color w:val="000000"/>
          <w:sz w:val="36"/>
        </w:rPr>
        <w:t>ДЛЯ</w:t>
      </w:r>
    </w:p>
    <w:p w14:paraId="7B51B5CA" w14:textId="77777777" w:rsidR="00D007A1" w:rsidRPr="00274169" w:rsidRDefault="00AC1197" w:rsidP="00881123">
      <w:pPr>
        <w:spacing w:line="360" w:lineRule="auto"/>
        <w:ind w:firstLine="15"/>
        <w:jc w:val="center"/>
        <w:rPr>
          <w:b/>
          <w:bCs/>
          <w:color w:val="000000"/>
          <w:sz w:val="36"/>
        </w:rPr>
      </w:pPr>
      <w:r w:rsidRPr="00274169">
        <w:rPr>
          <w:b/>
          <w:bCs/>
          <w:color w:val="000000"/>
          <w:sz w:val="36"/>
        </w:rPr>
        <w:t xml:space="preserve">Общество с ограниченной </w:t>
      </w:r>
      <w:proofErr w:type="spellStart"/>
      <w:r w:rsidRPr="00274169">
        <w:rPr>
          <w:b/>
          <w:bCs/>
          <w:color w:val="000000"/>
          <w:sz w:val="36"/>
        </w:rPr>
        <w:t>отв</w:t>
      </w:r>
      <w:proofErr w:type="spellEnd"/>
    </w:p>
    <w:p w14:paraId="08B7F3A2" w14:textId="77777777" w:rsidR="00AB50B1" w:rsidRPr="00274169" w:rsidRDefault="00AC1197" w:rsidP="00881123">
      <w:pPr>
        <w:spacing w:line="360" w:lineRule="auto"/>
        <w:ind w:firstLine="15"/>
        <w:jc w:val="center"/>
        <w:rPr>
          <w:b/>
          <w:bCs/>
          <w:color w:val="000000"/>
          <w:sz w:val="36"/>
        </w:rPr>
      </w:pPr>
      <w:proofErr w:type="spellStart"/>
      <w:r w:rsidRPr="00274169">
        <w:rPr>
          <w:b/>
          <w:bCs/>
          <w:color w:val="000000"/>
          <w:sz w:val="36"/>
        </w:rPr>
        <w:t>етственностью</w:t>
      </w:r>
      <w:proofErr w:type="spellEnd"/>
      <w:r w:rsidRPr="00274169">
        <w:rPr>
          <w:b/>
          <w:bCs/>
          <w:color w:val="000000"/>
          <w:sz w:val="36"/>
        </w:rPr>
        <w:t xml:space="preserve"> «</w:t>
      </w:r>
      <w:r w:rsidR="00895C22">
        <w:rPr>
          <w:b/>
          <w:bCs/>
          <w:color w:val="000000"/>
          <w:sz w:val="36"/>
        </w:rPr>
        <w:t>Эко Агро</w:t>
      </w:r>
      <w:r w:rsidRPr="00274169">
        <w:rPr>
          <w:b/>
          <w:bCs/>
          <w:color w:val="000000"/>
          <w:sz w:val="36"/>
        </w:rPr>
        <w:t>», (ООО «</w:t>
      </w:r>
      <w:r w:rsidR="00895C22">
        <w:rPr>
          <w:b/>
          <w:bCs/>
          <w:color w:val="000000"/>
          <w:sz w:val="36"/>
        </w:rPr>
        <w:t>Эко Агро</w:t>
      </w:r>
      <w:r w:rsidRPr="00274169">
        <w:rPr>
          <w:b/>
          <w:bCs/>
          <w:color w:val="000000"/>
          <w:sz w:val="36"/>
        </w:rPr>
        <w:t>»)</w:t>
      </w:r>
      <w:r w:rsidR="000702B2" w:rsidRPr="00274169">
        <w:rPr>
          <w:b/>
          <w:bCs/>
          <w:color w:val="000000"/>
          <w:sz w:val="36"/>
          <w:lang w:bidi="ru-RU"/>
        </w:rPr>
        <w:t xml:space="preserve"> </w:t>
      </w:r>
    </w:p>
    <w:p w14:paraId="140A3B09" w14:textId="77777777" w:rsidR="001C502F" w:rsidRPr="00274169" w:rsidRDefault="001C502F" w:rsidP="001C502F">
      <w:pPr>
        <w:spacing w:line="360" w:lineRule="auto"/>
        <w:ind w:firstLine="15"/>
        <w:jc w:val="center"/>
        <w:rPr>
          <w:b/>
          <w:bCs/>
          <w:color w:val="000000"/>
        </w:rPr>
      </w:pPr>
    </w:p>
    <w:p w14:paraId="6787900C" w14:textId="77777777" w:rsidR="00CA7F78" w:rsidRPr="00274169" w:rsidRDefault="00CA7F78" w:rsidP="001C502F">
      <w:pPr>
        <w:spacing w:line="360" w:lineRule="auto"/>
        <w:ind w:firstLine="15"/>
        <w:jc w:val="center"/>
        <w:rPr>
          <w:b/>
          <w:bCs/>
          <w:color w:val="000000"/>
        </w:rPr>
      </w:pPr>
    </w:p>
    <w:p w14:paraId="56AE1D03" w14:textId="77777777" w:rsidR="00CA7F78" w:rsidRPr="00274169" w:rsidRDefault="00CA7F78" w:rsidP="001C502F">
      <w:pPr>
        <w:spacing w:line="360" w:lineRule="auto"/>
        <w:ind w:firstLine="15"/>
        <w:jc w:val="center"/>
        <w:rPr>
          <w:b/>
          <w:bCs/>
          <w:color w:val="000000"/>
        </w:rPr>
      </w:pPr>
    </w:p>
    <w:p w14:paraId="709BD135" w14:textId="77777777" w:rsidR="00CA7F78" w:rsidRPr="00274169" w:rsidRDefault="00CA7F78" w:rsidP="001C502F">
      <w:pPr>
        <w:spacing w:line="360" w:lineRule="auto"/>
        <w:ind w:firstLine="15"/>
        <w:jc w:val="center"/>
        <w:rPr>
          <w:b/>
          <w:bCs/>
          <w:color w:val="000000"/>
        </w:rPr>
      </w:pPr>
    </w:p>
    <w:p w14:paraId="24B5C548" w14:textId="77777777" w:rsidR="00A6265B" w:rsidRPr="00274169" w:rsidRDefault="00A6265B" w:rsidP="001C502F">
      <w:pPr>
        <w:spacing w:line="360" w:lineRule="auto"/>
        <w:ind w:firstLine="15"/>
        <w:jc w:val="center"/>
        <w:rPr>
          <w:b/>
          <w:bCs/>
          <w:color w:val="000000"/>
        </w:rPr>
      </w:pPr>
    </w:p>
    <w:p w14:paraId="6C5E2BB4" w14:textId="77777777" w:rsidR="00A6265B" w:rsidRPr="00274169" w:rsidRDefault="00A6265B" w:rsidP="001C502F">
      <w:pPr>
        <w:spacing w:line="360" w:lineRule="auto"/>
        <w:ind w:firstLine="15"/>
        <w:jc w:val="center"/>
        <w:rPr>
          <w:b/>
          <w:bCs/>
          <w:color w:val="000000"/>
        </w:rPr>
      </w:pPr>
    </w:p>
    <w:p w14:paraId="73BF7C58" w14:textId="77777777" w:rsidR="00881123" w:rsidRPr="00274169" w:rsidRDefault="00881123" w:rsidP="001C502F">
      <w:pPr>
        <w:spacing w:line="360" w:lineRule="auto"/>
        <w:ind w:firstLine="15"/>
        <w:jc w:val="center"/>
        <w:rPr>
          <w:b/>
          <w:bCs/>
          <w:color w:val="000000"/>
        </w:rPr>
      </w:pPr>
    </w:p>
    <w:p w14:paraId="141221CD" w14:textId="77777777" w:rsidR="00AC1197" w:rsidRPr="00274169" w:rsidRDefault="00AC1197" w:rsidP="001C502F">
      <w:pPr>
        <w:spacing w:line="360" w:lineRule="auto"/>
        <w:ind w:firstLine="15"/>
        <w:jc w:val="center"/>
        <w:rPr>
          <w:b/>
          <w:bCs/>
          <w:color w:val="000000"/>
        </w:rPr>
      </w:pPr>
    </w:p>
    <w:p w14:paraId="16A76342" w14:textId="77777777" w:rsidR="00AC1197" w:rsidRPr="00274169" w:rsidRDefault="00AC1197" w:rsidP="001C502F">
      <w:pPr>
        <w:spacing w:line="360" w:lineRule="auto"/>
        <w:ind w:firstLine="15"/>
        <w:jc w:val="center"/>
        <w:rPr>
          <w:b/>
          <w:bCs/>
          <w:color w:val="000000"/>
        </w:rPr>
      </w:pPr>
    </w:p>
    <w:p w14:paraId="2E978DC8" w14:textId="77777777" w:rsidR="00AC1197" w:rsidRPr="00274169" w:rsidRDefault="00AC1197" w:rsidP="001C502F">
      <w:pPr>
        <w:spacing w:line="360" w:lineRule="auto"/>
        <w:ind w:firstLine="15"/>
        <w:jc w:val="center"/>
        <w:rPr>
          <w:b/>
          <w:bCs/>
          <w:color w:val="000000"/>
        </w:rPr>
      </w:pPr>
    </w:p>
    <w:p w14:paraId="0726EAFB" w14:textId="77777777" w:rsidR="00881123" w:rsidRPr="00274169" w:rsidRDefault="00881123" w:rsidP="001C502F">
      <w:pPr>
        <w:spacing w:line="360" w:lineRule="auto"/>
        <w:ind w:firstLine="15"/>
        <w:jc w:val="center"/>
        <w:rPr>
          <w:b/>
          <w:bCs/>
          <w:color w:val="000000"/>
        </w:rPr>
      </w:pPr>
    </w:p>
    <w:p w14:paraId="7B1150EF" w14:textId="77777777" w:rsidR="00881123" w:rsidRPr="00274169" w:rsidRDefault="00881123" w:rsidP="00881123">
      <w:pPr>
        <w:rPr>
          <w:color w:val="000000"/>
        </w:rPr>
      </w:pPr>
    </w:p>
    <w:p w14:paraId="625AD20A" w14:textId="77777777" w:rsidR="00881123" w:rsidRPr="00274169" w:rsidRDefault="00F659CE" w:rsidP="00881123">
      <w:pPr>
        <w:ind w:firstLine="15"/>
        <w:jc w:val="center"/>
        <w:rPr>
          <w:b/>
          <w:color w:val="000000"/>
          <w:sz w:val="20"/>
        </w:rPr>
      </w:pPr>
      <w:r w:rsidRPr="00274169">
        <w:rPr>
          <w:b/>
          <w:bCs/>
          <w:color w:val="000000"/>
          <w:sz w:val="20"/>
        </w:rPr>
        <w:t>г</w:t>
      </w:r>
      <w:r w:rsidR="00AC1197" w:rsidRPr="00274169">
        <w:rPr>
          <w:b/>
          <w:bCs/>
          <w:color w:val="000000"/>
          <w:sz w:val="20"/>
        </w:rPr>
        <w:t>. Ростов-на-Дону</w:t>
      </w:r>
    </w:p>
    <w:p w14:paraId="5138B527" w14:textId="77777777" w:rsidR="00881123" w:rsidRPr="00274169" w:rsidRDefault="00881123" w:rsidP="00881123">
      <w:pPr>
        <w:pStyle w:val="af9"/>
        <w:jc w:val="center"/>
        <w:rPr>
          <w:color w:val="000000"/>
          <w:sz w:val="20"/>
        </w:rPr>
      </w:pPr>
      <w:r w:rsidRPr="00274169">
        <w:rPr>
          <w:b/>
          <w:color w:val="000000"/>
          <w:sz w:val="20"/>
        </w:rPr>
        <w:t>202</w:t>
      </w:r>
      <w:r w:rsidR="00F273C6">
        <w:rPr>
          <w:b/>
          <w:color w:val="000000"/>
          <w:sz w:val="20"/>
        </w:rPr>
        <w:t>4</w:t>
      </w:r>
      <w:r w:rsidRPr="00274169">
        <w:rPr>
          <w:b/>
          <w:color w:val="000000"/>
          <w:sz w:val="20"/>
        </w:rPr>
        <w:t xml:space="preserve"> г.</w:t>
      </w:r>
    </w:p>
    <w:tbl>
      <w:tblPr>
        <w:tblW w:w="10155" w:type="dxa"/>
        <w:tblInd w:w="55" w:type="dxa"/>
        <w:tblLayout w:type="fixed"/>
        <w:tblCellMar>
          <w:top w:w="55" w:type="dxa"/>
          <w:left w:w="55" w:type="dxa"/>
          <w:bottom w:w="55" w:type="dxa"/>
          <w:right w:w="55" w:type="dxa"/>
        </w:tblCellMar>
        <w:tblLook w:val="04A0" w:firstRow="1" w:lastRow="0" w:firstColumn="1" w:lastColumn="0" w:noHBand="0" w:noVBand="1"/>
      </w:tblPr>
      <w:tblGrid>
        <w:gridCol w:w="4962"/>
        <w:gridCol w:w="5193"/>
      </w:tblGrid>
      <w:tr w:rsidR="00CB39EB" w:rsidRPr="00274169" w14:paraId="4DFB572F" w14:textId="77777777" w:rsidTr="00CB39EB">
        <w:trPr>
          <w:trHeight w:val="2256"/>
        </w:trPr>
        <w:tc>
          <w:tcPr>
            <w:tcW w:w="4962" w:type="dxa"/>
          </w:tcPr>
          <w:p w14:paraId="078A8C1D" w14:textId="77777777" w:rsidR="00CB39EB" w:rsidRPr="00274169" w:rsidRDefault="00881123" w:rsidP="00CB39EB">
            <w:pPr>
              <w:snapToGrid w:val="0"/>
              <w:spacing w:line="100" w:lineRule="atLeast"/>
              <w:ind w:firstLine="15"/>
              <w:jc w:val="right"/>
              <w:rPr>
                <w:color w:val="000000"/>
              </w:rPr>
            </w:pPr>
            <w:r w:rsidRPr="00274169">
              <w:rPr>
                <w:color w:val="000000"/>
              </w:rPr>
              <w:lastRenderedPageBreak/>
              <w:tab/>
            </w:r>
            <w:bookmarkStart w:id="0" w:name="_Toc8114178"/>
            <w:bookmarkStart w:id="1" w:name="_Toc8114365"/>
          </w:p>
        </w:tc>
        <w:tc>
          <w:tcPr>
            <w:tcW w:w="5193" w:type="dxa"/>
          </w:tcPr>
          <w:p w14:paraId="692DDA12" w14:textId="77777777" w:rsidR="00CB39EB" w:rsidRPr="00274169" w:rsidRDefault="00CB39EB" w:rsidP="00CB39EB">
            <w:pPr>
              <w:pageBreakBefore/>
              <w:spacing w:line="360" w:lineRule="auto"/>
              <w:ind w:firstLine="15"/>
              <w:jc w:val="right"/>
              <w:rPr>
                <w:b/>
                <w:color w:val="000000"/>
              </w:rPr>
            </w:pPr>
            <w:r w:rsidRPr="00274169">
              <w:rPr>
                <w:b/>
                <w:color w:val="000000"/>
              </w:rPr>
              <w:t xml:space="preserve">                                     "Утверждено"</w:t>
            </w:r>
          </w:p>
          <w:p w14:paraId="1F13E4D2" w14:textId="77777777" w:rsidR="007A5285" w:rsidRPr="00274169" w:rsidRDefault="00CB39EB" w:rsidP="00900C33">
            <w:pPr>
              <w:spacing w:line="276" w:lineRule="auto"/>
              <w:jc w:val="right"/>
              <w:rPr>
                <w:b/>
                <w:color w:val="000000"/>
              </w:rPr>
            </w:pPr>
            <w:r w:rsidRPr="00274169">
              <w:rPr>
                <w:b/>
                <w:color w:val="000000"/>
              </w:rPr>
              <w:t xml:space="preserve">                   </w:t>
            </w:r>
            <w:r w:rsidR="00CF7E51" w:rsidRPr="00274169">
              <w:rPr>
                <w:b/>
                <w:color w:val="000000"/>
              </w:rPr>
              <w:t>Исполнительный директор ООО «</w:t>
            </w:r>
            <w:r w:rsidR="00895C22">
              <w:rPr>
                <w:b/>
                <w:color w:val="000000"/>
              </w:rPr>
              <w:t>Эко Агро</w:t>
            </w:r>
            <w:r w:rsidR="00CF7E51" w:rsidRPr="00274169">
              <w:rPr>
                <w:b/>
                <w:color w:val="000000"/>
              </w:rPr>
              <w:t>»</w:t>
            </w:r>
          </w:p>
          <w:p w14:paraId="593DFE91" w14:textId="77777777" w:rsidR="009322B6" w:rsidRPr="00274169" w:rsidRDefault="009322B6" w:rsidP="009322B6">
            <w:pPr>
              <w:jc w:val="right"/>
              <w:rPr>
                <w:b/>
                <w:color w:val="000000"/>
              </w:rPr>
            </w:pPr>
          </w:p>
          <w:p w14:paraId="3A5BD5F2" w14:textId="77777777" w:rsidR="00CB39EB" w:rsidRPr="00274169" w:rsidRDefault="00CB39EB" w:rsidP="00CB39EB">
            <w:pPr>
              <w:spacing w:line="360" w:lineRule="auto"/>
              <w:ind w:firstLine="15"/>
              <w:jc w:val="right"/>
              <w:rPr>
                <w:b/>
                <w:color w:val="000000"/>
              </w:rPr>
            </w:pPr>
            <w:r w:rsidRPr="00274169">
              <w:rPr>
                <w:b/>
                <w:color w:val="000000"/>
              </w:rPr>
              <w:t xml:space="preserve">________________     </w:t>
            </w:r>
            <w:r w:rsidR="00895C22">
              <w:rPr>
                <w:b/>
                <w:color w:val="000000"/>
              </w:rPr>
              <w:t>Васильев Т.Т.</w:t>
            </w:r>
          </w:p>
          <w:p w14:paraId="702B7383" w14:textId="77777777" w:rsidR="00CB39EB" w:rsidRPr="00274169" w:rsidRDefault="00CB39EB" w:rsidP="00CB39EB">
            <w:pPr>
              <w:snapToGrid w:val="0"/>
              <w:spacing w:line="100" w:lineRule="atLeast"/>
              <w:ind w:firstLine="15"/>
              <w:rPr>
                <w:b/>
                <w:color w:val="000000"/>
              </w:rPr>
            </w:pPr>
          </w:p>
        </w:tc>
      </w:tr>
    </w:tbl>
    <w:p w14:paraId="3E4C83CF" w14:textId="77777777" w:rsidR="00CB39EB" w:rsidRPr="00274169" w:rsidRDefault="00CB39EB" w:rsidP="00CB39EB">
      <w:pPr>
        <w:spacing w:line="360" w:lineRule="auto"/>
        <w:ind w:firstLine="17"/>
        <w:jc w:val="center"/>
        <w:rPr>
          <w:b/>
          <w:bCs/>
          <w:color w:val="000000"/>
        </w:rPr>
      </w:pPr>
    </w:p>
    <w:p w14:paraId="18697EF5" w14:textId="77777777" w:rsidR="00CB39EB" w:rsidRPr="00274169" w:rsidRDefault="00CB39EB" w:rsidP="00CB39EB">
      <w:pPr>
        <w:spacing w:line="360" w:lineRule="auto"/>
        <w:ind w:firstLine="17"/>
        <w:jc w:val="center"/>
        <w:rPr>
          <w:b/>
          <w:bCs/>
          <w:color w:val="000000"/>
        </w:rPr>
      </w:pPr>
    </w:p>
    <w:p w14:paraId="22383FEB" w14:textId="77777777" w:rsidR="00CB39EB" w:rsidRPr="00274169" w:rsidRDefault="00CB39EB" w:rsidP="00CB39EB">
      <w:pPr>
        <w:spacing w:line="360" w:lineRule="auto"/>
        <w:ind w:firstLine="17"/>
        <w:jc w:val="center"/>
        <w:rPr>
          <w:b/>
          <w:bCs/>
          <w:color w:val="000000"/>
        </w:rPr>
      </w:pPr>
    </w:p>
    <w:p w14:paraId="62F8D5B6" w14:textId="77777777" w:rsidR="00CB39EB" w:rsidRPr="00274169" w:rsidRDefault="00CB39EB" w:rsidP="00CB39EB">
      <w:pPr>
        <w:spacing w:line="360" w:lineRule="auto"/>
        <w:ind w:firstLine="17"/>
        <w:jc w:val="center"/>
        <w:rPr>
          <w:b/>
          <w:bCs/>
          <w:color w:val="000000"/>
        </w:rPr>
      </w:pPr>
    </w:p>
    <w:p w14:paraId="7F2BA1EC" w14:textId="77777777" w:rsidR="00946DD3" w:rsidRPr="00274169" w:rsidRDefault="00946DD3" w:rsidP="00CB39EB">
      <w:pPr>
        <w:spacing w:line="360" w:lineRule="auto"/>
        <w:ind w:firstLine="17"/>
        <w:jc w:val="center"/>
        <w:rPr>
          <w:b/>
          <w:bCs/>
          <w:color w:val="000000"/>
          <w:sz w:val="28"/>
        </w:rPr>
      </w:pPr>
    </w:p>
    <w:p w14:paraId="47EFCFC6" w14:textId="77777777" w:rsidR="00881123" w:rsidRPr="00274169" w:rsidRDefault="00881123" w:rsidP="00881123">
      <w:pPr>
        <w:spacing w:line="360" w:lineRule="auto"/>
        <w:jc w:val="center"/>
        <w:rPr>
          <w:b/>
          <w:bCs/>
          <w:color w:val="000000"/>
          <w:sz w:val="36"/>
        </w:rPr>
      </w:pPr>
      <w:r w:rsidRPr="00274169">
        <w:rPr>
          <w:b/>
          <w:bCs/>
          <w:color w:val="000000"/>
          <w:sz w:val="36"/>
        </w:rPr>
        <w:t>ОТЧЕТ ПО</w:t>
      </w:r>
    </w:p>
    <w:p w14:paraId="5602AE47" w14:textId="77777777" w:rsidR="00881123" w:rsidRPr="00274169" w:rsidRDefault="00881123" w:rsidP="00881123">
      <w:pPr>
        <w:spacing w:line="360" w:lineRule="auto"/>
        <w:jc w:val="center"/>
        <w:rPr>
          <w:b/>
          <w:bCs/>
          <w:color w:val="000000"/>
          <w:sz w:val="36"/>
        </w:rPr>
      </w:pPr>
      <w:r w:rsidRPr="00274169">
        <w:rPr>
          <w:b/>
          <w:bCs/>
          <w:color w:val="000000"/>
          <w:sz w:val="36"/>
        </w:rPr>
        <w:t>ИНВЕНТАРИЗАЦИИ СТАЦИОНАРНЫХ ИСТОЧНИКОВ И ВЫБРОСОВ ВРЕДНЫХ (ЗАГРЯЗНЯЮЩИХ) ВЕЩЕСТВ В АТМОСФЕРНЫЙ ВОЗДУХ ДЛЯ</w:t>
      </w:r>
    </w:p>
    <w:p w14:paraId="3FE4C158" w14:textId="77777777" w:rsidR="00881123" w:rsidRPr="00274169" w:rsidRDefault="00881123" w:rsidP="00881123">
      <w:pPr>
        <w:spacing w:line="100" w:lineRule="atLeast"/>
        <w:ind w:firstLine="15"/>
        <w:jc w:val="center"/>
        <w:rPr>
          <w:b/>
          <w:bCs/>
          <w:color w:val="000000"/>
          <w:sz w:val="36"/>
        </w:rPr>
      </w:pPr>
    </w:p>
    <w:p w14:paraId="45DA27DB" w14:textId="77777777" w:rsidR="00EE7C37" w:rsidRPr="00274169" w:rsidRDefault="00EE7C37" w:rsidP="00EE7C37">
      <w:pPr>
        <w:spacing w:line="360" w:lineRule="auto"/>
        <w:ind w:firstLine="15"/>
        <w:jc w:val="center"/>
        <w:rPr>
          <w:b/>
          <w:bCs/>
          <w:color w:val="000000"/>
          <w:sz w:val="36"/>
        </w:rPr>
      </w:pPr>
      <w:r w:rsidRPr="00274169">
        <w:rPr>
          <w:b/>
          <w:bCs/>
          <w:color w:val="000000"/>
          <w:sz w:val="36"/>
        </w:rPr>
        <w:t>Общество с ограниченной ответственностью «</w:t>
      </w:r>
      <w:r w:rsidR="00895C22">
        <w:rPr>
          <w:b/>
          <w:bCs/>
          <w:color w:val="000000"/>
          <w:sz w:val="36"/>
        </w:rPr>
        <w:t>Эко Агро</w:t>
      </w:r>
      <w:r w:rsidRPr="00274169">
        <w:rPr>
          <w:b/>
          <w:bCs/>
          <w:color w:val="000000"/>
          <w:sz w:val="36"/>
        </w:rPr>
        <w:t>», (ООО «</w:t>
      </w:r>
      <w:r w:rsidR="00895C22">
        <w:rPr>
          <w:b/>
          <w:bCs/>
          <w:color w:val="000000"/>
          <w:sz w:val="36"/>
        </w:rPr>
        <w:t>Эко Агро</w:t>
      </w:r>
      <w:r w:rsidRPr="00274169">
        <w:rPr>
          <w:b/>
          <w:bCs/>
          <w:color w:val="000000"/>
          <w:sz w:val="36"/>
        </w:rPr>
        <w:t>»)</w:t>
      </w:r>
      <w:r w:rsidRPr="00274169">
        <w:rPr>
          <w:b/>
          <w:bCs/>
          <w:color w:val="000000"/>
          <w:sz w:val="36"/>
          <w:lang w:bidi="ru-RU"/>
        </w:rPr>
        <w:t xml:space="preserve"> </w:t>
      </w:r>
    </w:p>
    <w:p w14:paraId="5D37E30F" w14:textId="77777777" w:rsidR="00881123" w:rsidRPr="00274169" w:rsidRDefault="00881123" w:rsidP="00881123">
      <w:pPr>
        <w:spacing w:line="360" w:lineRule="auto"/>
        <w:ind w:firstLine="15"/>
        <w:jc w:val="center"/>
        <w:rPr>
          <w:b/>
          <w:bCs/>
          <w:color w:val="000000"/>
        </w:rPr>
      </w:pPr>
    </w:p>
    <w:p w14:paraId="440EA2DF" w14:textId="77777777" w:rsidR="00292D6C" w:rsidRPr="00274169" w:rsidRDefault="00292D6C" w:rsidP="00292D6C">
      <w:pPr>
        <w:spacing w:line="360" w:lineRule="auto"/>
        <w:ind w:firstLine="15"/>
        <w:jc w:val="center"/>
        <w:rPr>
          <w:b/>
          <w:bCs/>
          <w:color w:val="000000"/>
        </w:rPr>
      </w:pPr>
    </w:p>
    <w:p w14:paraId="008B187C" w14:textId="77777777" w:rsidR="00AB50B1" w:rsidRPr="00274169" w:rsidRDefault="00292D6C" w:rsidP="00AB50B1">
      <w:pPr>
        <w:spacing w:line="360" w:lineRule="auto"/>
        <w:ind w:firstLine="15"/>
        <w:jc w:val="center"/>
        <w:rPr>
          <w:b/>
          <w:bCs/>
          <w:color w:val="000000"/>
        </w:rPr>
      </w:pPr>
      <w:r w:rsidRPr="00274169">
        <w:rPr>
          <w:b/>
          <w:bCs/>
          <w:color w:val="000000"/>
        </w:rPr>
        <w:t xml:space="preserve"> </w:t>
      </w:r>
    </w:p>
    <w:p w14:paraId="73370DDB" w14:textId="77777777" w:rsidR="00CB39EB" w:rsidRPr="00274169" w:rsidRDefault="00CB39EB" w:rsidP="001B7A08">
      <w:pPr>
        <w:spacing w:line="360" w:lineRule="auto"/>
        <w:ind w:firstLine="15"/>
        <w:jc w:val="center"/>
        <w:rPr>
          <w:b/>
          <w:bCs/>
          <w:color w:val="000000"/>
        </w:rPr>
      </w:pPr>
    </w:p>
    <w:p w14:paraId="221B8F56" w14:textId="77777777" w:rsidR="00CB39EB" w:rsidRPr="00274169" w:rsidRDefault="00CB39EB" w:rsidP="00946DD3">
      <w:pPr>
        <w:spacing w:line="100" w:lineRule="atLeast"/>
        <w:ind w:firstLine="15"/>
        <w:rPr>
          <w:b/>
          <w:bCs/>
          <w:color w:val="000000"/>
        </w:rPr>
      </w:pPr>
    </w:p>
    <w:p w14:paraId="1656902A" w14:textId="77777777" w:rsidR="001B7A08" w:rsidRPr="00274169" w:rsidRDefault="001B7A08" w:rsidP="00CB39EB">
      <w:pPr>
        <w:jc w:val="center"/>
        <w:rPr>
          <w:b/>
          <w:color w:val="000000"/>
        </w:rPr>
      </w:pPr>
    </w:p>
    <w:p w14:paraId="11E55E66" w14:textId="77777777" w:rsidR="001B7A08" w:rsidRPr="00274169" w:rsidRDefault="001B7A08" w:rsidP="00CB39EB">
      <w:pPr>
        <w:jc w:val="center"/>
        <w:rPr>
          <w:b/>
          <w:color w:val="000000"/>
        </w:rPr>
      </w:pPr>
    </w:p>
    <w:p w14:paraId="276318F1" w14:textId="77777777" w:rsidR="00D670B7" w:rsidRPr="00274169" w:rsidRDefault="00D670B7" w:rsidP="00CB39EB">
      <w:pPr>
        <w:jc w:val="center"/>
        <w:rPr>
          <w:b/>
          <w:color w:val="000000"/>
        </w:rPr>
      </w:pPr>
    </w:p>
    <w:p w14:paraId="1FC09DA2" w14:textId="77777777" w:rsidR="00D670B7" w:rsidRPr="00274169" w:rsidRDefault="00D670B7" w:rsidP="00CB39EB">
      <w:pPr>
        <w:jc w:val="center"/>
        <w:rPr>
          <w:b/>
          <w:color w:val="000000"/>
        </w:rPr>
      </w:pPr>
    </w:p>
    <w:p w14:paraId="3B6C1FA7" w14:textId="77777777" w:rsidR="00D670B7" w:rsidRPr="00274169" w:rsidRDefault="00D670B7" w:rsidP="00CB39EB">
      <w:pPr>
        <w:jc w:val="center"/>
        <w:rPr>
          <w:b/>
          <w:color w:val="000000"/>
        </w:rPr>
      </w:pPr>
    </w:p>
    <w:p w14:paraId="3E070E4D" w14:textId="77777777" w:rsidR="00D670B7" w:rsidRPr="00274169" w:rsidRDefault="00D670B7" w:rsidP="00CB39EB">
      <w:pPr>
        <w:jc w:val="center"/>
        <w:rPr>
          <w:b/>
          <w:color w:val="000000"/>
        </w:rPr>
      </w:pPr>
    </w:p>
    <w:p w14:paraId="2FBC8880" w14:textId="77777777" w:rsidR="00D670B7" w:rsidRPr="00274169" w:rsidRDefault="00D670B7" w:rsidP="00CB39EB">
      <w:pPr>
        <w:jc w:val="center"/>
        <w:rPr>
          <w:b/>
          <w:color w:val="000000"/>
        </w:rPr>
      </w:pPr>
    </w:p>
    <w:p w14:paraId="6ECD58E2" w14:textId="77777777" w:rsidR="00D670B7" w:rsidRPr="00274169" w:rsidRDefault="00D670B7" w:rsidP="00CB39EB">
      <w:pPr>
        <w:jc w:val="center"/>
        <w:rPr>
          <w:b/>
          <w:color w:val="000000"/>
        </w:rPr>
      </w:pPr>
    </w:p>
    <w:p w14:paraId="56D7D3C1" w14:textId="77777777" w:rsidR="00D670B7" w:rsidRPr="00274169" w:rsidRDefault="00D670B7" w:rsidP="00CB39EB">
      <w:pPr>
        <w:jc w:val="center"/>
        <w:rPr>
          <w:b/>
          <w:color w:val="000000"/>
        </w:rPr>
      </w:pPr>
    </w:p>
    <w:p w14:paraId="30E3847B" w14:textId="77777777" w:rsidR="00D670B7" w:rsidRPr="00274169" w:rsidRDefault="00D670B7" w:rsidP="00CB39EB">
      <w:pPr>
        <w:jc w:val="center"/>
        <w:rPr>
          <w:b/>
          <w:color w:val="000000"/>
        </w:rPr>
      </w:pPr>
    </w:p>
    <w:p w14:paraId="235E35B5" w14:textId="77777777" w:rsidR="00D670B7" w:rsidRPr="00274169" w:rsidRDefault="00D670B7" w:rsidP="00CB39EB">
      <w:pPr>
        <w:jc w:val="center"/>
        <w:rPr>
          <w:b/>
          <w:color w:val="000000"/>
        </w:rPr>
      </w:pPr>
    </w:p>
    <w:p w14:paraId="703F1E1E" w14:textId="77777777" w:rsidR="00D670B7" w:rsidRPr="00274169" w:rsidRDefault="00D670B7" w:rsidP="00CB39EB">
      <w:pPr>
        <w:jc w:val="center"/>
        <w:rPr>
          <w:b/>
          <w:color w:val="000000"/>
        </w:rPr>
      </w:pPr>
    </w:p>
    <w:p w14:paraId="40735C09" w14:textId="77777777" w:rsidR="00D670B7" w:rsidRPr="00274169" w:rsidRDefault="00D670B7" w:rsidP="00CB39EB">
      <w:pPr>
        <w:jc w:val="center"/>
        <w:rPr>
          <w:b/>
          <w:color w:val="000000"/>
        </w:rPr>
      </w:pPr>
    </w:p>
    <w:bookmarkEnd w:id="0"/>
    <w:bookmarkEnd w:id="1"/>
    <w:p w14:paraId="249E97EB" w14:textId="77777777" w:rsidR="00B32EC5" w:rsidRPr="00274169" w:rsidRDefault="00524ECE" w:rsidP="00524ECE">
      <w:pPr>
        <w:pStyle w:val="afc"/>
        <w:jc w:val="center"/>
        <w:rPr>
          <w:rFonts w:ascii="Times New Roman" w:hAnsi="Times New Roman"/>
          <w:color w:val="000000"/>
          <w:sz w:val="24"/>
          <w:szCs w:val="24"/>
        </w:rPr>
      </w:pPr>
      <w:r w:rsidRPr="00274169">
        <w:rPr>
          <w:rFonts w:ascii="Times New Roman" w:hAnsi="Times New Roman"/>
          <w:color w:val="000000"/>
          <w:sz w:val="24"/>
          <w:szCs w:val="24"/>
        </w:rPr>
        <w:lastRenderedPageBreak/>
        <w:t>СОДЕРЖАНИЕ</w:t>
      </w:r>
    </w:p>
    <w:p w14:paraId="7336D342" w14:textId="77777777" w:rsidR="00B22722" w:rsidRPr="00274169" w:rsidRDefault="00B32EC5">
      <w:pPr>
        <w:pStyle w:val="24"/>
        <w:tabs>
          <w:tab w:val="right" w:leader="dot" w:pos="9768"/>
        </w:tabs>
        <w:rPr>
          <w:noProof/>
          <w:color w:val="000000"/>
        </w:rPr>
      </w:pPr>
      <w:r w:rsidRPr="00274169">
        <w:rPr>
          <w:color w:val="000000"/>
        </w:rPr>
        <w:fldChar w:fldCharType="begin"/>
      </w:r>
      <w:r w:rsidRPr="00274169">
        <w:rPr>
          <w:color w:val="000000"/>
        </w:rPr>
        <w:instrText xml:space="preserve"> TOC \o "1-3" \h \z \u </w:instrText>
      </w:r>
      <w:r w:rsidRPr="00274169">
        <w:rPr>
          <w:color w:val="000000"/>
        </w:rPr>
        <w:fldChar w:fldCharType="separate"/>
      </w:r>
      <w:hyperlink w:anchor="_Toc12346119" w:history="1">
        <w:r w:rsidR="00B22722" w:rsidRPr="00274169">
          <w:rPr>
            <w:rStyle w:val="a9"/>
            <w:noProof/>
            <w:color w:val="000000"/>
          </w:rPr>
          <w:t>ВВЕДЕНИЕ</w:t>
        </w:r>
        <w:r w:rsidR="00B22722" w:rsidRPr="00274169">
          <w:rPr>
            <w:noProof/>
            <w:webHidden/>
            <w:color w:val="000000"/>
          </w:rPr>
          <w:tab/>
        </w:r>
        <w:r w:rsidR="00B22722" w:rsidRPr="00274169">
          <w:rPr>
            <w:noProof/>
            <w:webHidden/>
            <w:color w:val="000000"/>
          </w:rPr>
          <w:fldChar w:fldCharType="begin"/>
        </w:r>
        <w:r w:rsidR="00B22722" w:rsidRPr="00274169">
          <w:rPr>
            <w:noProof/>
            <w:webHidden/>
            <w:color w:val="000000"/>
          </w:rPr>
          <w:instrText xml:space="preserve"> PAGEREF _Toc12346119 \h </w:instrText>
        </w:r>
        <w:r w:rsidR="00B22722" w:rsidRPr="00274169">
          <w:rPr>
            <w:noProof/>
            <w:webHidden/>
            <w:color w:val="000000"/>
          </w:rPr>
        </w:r>
        <w:r w:rsidR="00B22722" w:rsidRPr="00274169">
          <w:rPr>
            <w:noProof/>
            <w:webHidden/>
            <w:color w:val="000000"/>
          </w:rPr>
          <w:fldChar w:fldCharType="separate"/>
        </w:r>
        <w:r w:rsidR="00646C5C" w:rsidRPr="00274169">
          <w:rPr>
            <w:noProof/>
            <w:webHidden/>
            <w:color w:val="000000"/>
          </w:rPr>
          <w:t>4</w:t>
        </w:r>
        <w:r w:rsidR="00B22722" w:rsidRPr="00274169">
          <w:rPr>
            <w:noProof/>
            <w:webHidden/>
            <w:color w:val="000000"/>
          </w:rPr>
          <w:fldChar w:fldCharType="end"/>
        </w:r>
      </w:hyperlink>
    </w:p>
    <w:p w14:paraId="1953705B" w14:textId="77777777" w:rsidR="00B22722" w:rsidRPr="00274169" w:rsidRDefault="00520331">
      <w:pPr>
        <w:pStyle w:val="24"/>
        <w:tabs>
          <w:tab w:val="right" w:leader="dot" w:pos="9768"/>
        </w:tabs>
        <w:rPr>
          <w:noProof/>
          <w:color w:val="000000"/>
        </w:rPr>
      </w:pPr>
      <w:hyperlink w:anchor="_Toc12346120" w:history="1">
        <w:r w:rsidR="00B22722" w:rsidRPr="00274169">
          <w:rPr>
            <w:rStyle w:val="a9"/>
            <w:noProof/>
            <w:color w:val="000000"/>
          </w:rPr>
          <w:t>1. СВЕДЕНИЯ О ХОЗЯЙСТВУЮЩЕМ СУБЪЕКТЕ, ОБЪЕКТЕ ОНВ, ЕГО ОТДЕЛЬНЫХ ТЕРРИТОРИЯХ И ВИДАХ ДЕЯТЕЛЬНОСТИ, ВКЛЮЧАЮЩИЕСЯ В ОТЧЕТ О РЕЗУЛЬТАТАХ ИНВЕНТАРИЗАЦИИ ВЫБРОСОВ</w:t>
        </w:r>
        <w:r w:rsidR="00B22722" w:rsidRPr="00274169">
          <w:rPr>
            <w:noProof/>
            <w:webHidden/>
            <w:color w:val="000000"/>
          </w:rPr>
          <w:tab/>
        </w:r>
        <w:r w:rsidR="00B22722" w:rsidRPr="00274169">
          <w:rPr>
            <w:noProof/>
            <w:webHidden/>
            <w:color w:val="000000"/>
          </w:rPr>
          <w:fldChar w:fldCharType="begin"/>
        </w:r>
        <w:r w:rsidR="00B22722" w:rsidRPr="00274169">
          <w:rPr>
            <w:noProof/>
            <w:webHidden/>
            <w:color w:val="000000"/>
          </w:rPr>
          <w:instrText xml:space="preserve"> PAGEREF _Toc12346120 \h </w:instrText>
        </w:r>
        <w:r w:rsidR="00B22722" w:rsidRPr="00274169">
          <w:rPr>
            <w:noProof/>
            <w:webHidden/>
            <w:color w:val="000000"/>
          </w:rPr>
        </w:r>
        <w:r w:rsidR="00B22722" w:rsidRPr="00274169">
          <w:rPr>
            <w:noProof/>
            <w:webHidden/>
            <w:color w:val="000000"/>
          </w:rPr>
          <w:fldChar w:fldCharType="separate"/>
        </w:r>
        <w:r w:rsidR="00646C5C" w:rsidRPr="00274169">
          <w:rPr>
            <w:noProof/>
            <w:webHidden/>
            <w:color w:val="000000"/>
          </w:rPr>
          <w:t>5</w:t>
        </w:r>
        <w:r w:rsidR="00B22722" w:rsidRPr="00274169">
          <w:rPr>
            <w:noProof/>
            <w:webHidden/>
            <w:color w:val="000000"/>
          </w:rPr>
          <w:fldChar w:fldCharType="end"/>
        </w:r>
      </w:hyperlink>
    </w:p>
    <w:p w14:paraId="310A23C2" w14:textId="77777777" w:rsidR="00B22722" w:rsidRPr="00274169" w:rsidRDefault="00520331">
      <w:pPr>
        <w:pStyle w:val="33"/>
        <w:tabs>
          <w:tab w:val="right" w:leader="dot" w:pos="9768"/>
        </w:tabs>
        <w:rPr>
          <w:noProof/>
          <w:color w:val="000000"/>
        </w:rPr>
      </w:pPr>
      <w:hyperlink w:anchor="_Toc12346121" w:history="1">
        <w:r w:rsidR="00B22722" w:rsidRPr="00274169">
          <w:rPr>
            <w:rStyle w:val="a9"/>
            <w:noProof/>
            <w:color w:val="000000"/>
          </w:rPr>
          <w:t>1.1. Характеристика основных технологических процессов, оборудования и иных источников выбросов загрязняющих веществ</w:t>
        </w:r>
        <w:r w:rsidR="00B22722" w:rsidRPr="00274169">
          <w:rPr>
            <w:noProof/>
            <w:webHidden/>
            <w:color w:val="000000"/>
          </w:rPr>
          <w:tab/>
        </w:r>
        <w:r w:rsidR="00B22722" w:rsidRPr="00274169">
          <w:rPr>
            <w:noProof/>
            <w:webHidden/>
            <w:color w:val="000000"/>
          </w:rPr>
          <w:fldChar w:fldCharType="begin"/>
        </w:r>
        <w:r w:rsidR="00B22722" w:rsidRPr="00274169">
          <w:rPr>
            <w:noProof/>
            <w:webHidden/>
            <w:color w:val="000000"/>
          </w:rPr>
          <w:instrText xml:space="preserve"> PAGEREF _Toc12346121 \h </w:instrText>
        </w:r>
        <w:r w:rsidR="00B22722" w:rsidRPr="00274169">
          <w:rPr>
            <w:noProof/>
            <w:webHidden/>
            <w:color w:val="000000"/>
          </w:rPr>
        </w:r>
        <w:r w:rsidR="00B22722" w:rsidRPr="00274169">
          <w:rPr>
            <w:noProof/>
            <w:webHidden/>
            <w:color w:val="000000"/>
          </w:rPr>
          <w:fldChar w:fldCharType="separate"/>
        </w:r>
        <w:r w:rsidR="00646C5C" w:rsidRPr="00274169">
          <w:rPr>
            <w:noProof/>
            <w:webHidden/>
            <w:color w:val="000000"/>
          </w:rPr>
          <w:t>12</w:t>
        </w:r>
        <w:r w:rsidR="00B22722" w:rsidRPr="00274169">
          <w:rPr>
            <w:noProof/>
            <w:webHidden/>
            <w:color w:val="000000"/>
          </w:rPr>
          <w:fldChar w:fldCharType="end"/>
        </w:r>
      </w:hyperlink>
    </w:p>
    <w:p w14:paraId="6D0A9500" w14:textId="77777777" w:rsidR="00B22722" w:rsidRPr="00274169" w:rsidRDefault="00520331">
      <w:pPr>
        <w:pStyle w:val="33"/>
        <w:tabs>
          <w:tab w:val="right" w:leader="dot" w:pos="9768"/>
        </w:tabs>
        <w:rPr>
          <w:noProof/>
          <w:color w:val="000000"/>
        </w:rPr>
      </w:pPr>
      <w:hyperlink w:anchor="_Toc12346122" w:history="1">
        <w:r w:rsidR="00B22722" w:rsidRPr="00274169">
          <w:rPr>
            <w:rStyle w:val="a9"/>
            <w:noProof/>
            <w:color w:val="000000"/>
          </w:rPr>
          <w:t>1.2. Характеристика газоочистных установок (ГОУ) и оценка их эффективности</w:t>
        </w:r>
        <w:r w:rsidR="00B22722" w:rsidRPr="00274169">
          <w:rPr>
            <w:noProof/>
            <w:webHidden/>
            <w:color w:val="000000"/>
          </w:rPr>
          <w:tab/>
        </w:r>
        <w:r w:rsidR="00B22722" w:rsidRPr="00274169">
          <w:rPr>
            <w:noProof/>
            <w:webHidden/>
            <w:color w:val="000000"/>
          </w:rPr>
          <w:fldChar w:fldCharType="begin"/>
        </w:r>
        <w:r w:rsidR="00B22722" w:rsidRPr="00274169">
          <w:rPr>
            <w:noProof/>
            <w:webHidden/>
            <w:color w:val="000000"/>
          </w:rPr>
          <w:instrText xml:space="preserve"> PAGEREF _Toc12346122 \h </w:instrText>
        </w:r>
        <w:r w:rsidR="00B22722" w:rsidRPr="00274169">
          <w:rPr>
            <w:noProof/>
            <w:webHidden/>
            <w:color w:val="000000"/>
          </w:rPr>
        </w:r>
        <w:r w:rsidR="00B22722" w:rsidRPr="00274169">
          <w:rPr>
            <w:noProof/>
            <w:webHidden/>
            <w:color w:val="000000"/>
          </w:rPr>
          <w:fldChar w:fldCharType="separate"/>
        </w:r>
        <w:r w:rsidR="00646C5C" w:rsidRPr="00274169">
          <w:rPr>
            <w:noProof/>
            <w:webHidden/>
            <w:color w:val="000000"/>
          </w:rPr>
          <w:t>17</w:t>
        </w:r>
        <w:r w:rsidR="00B22722" w:rsidRPr="00274169">
          <w:rPr>
            <w:noProof/>
            <w:webHidden/>
            <w:color w:val="000000"/>
          </w:rPr>
          <w:fldChar w:fldCharType="end"/>
        </w:r>
      </w:hyperlink>
    </w:p>
    <w:p w14:paraId="4A0324CC" w14:textId="77777777" w:rsidR="00B22722" w:rsidRPr="00274169" w:rsidRDefault="00520331">
      <w:pPr>
        <w:pStyle w:val="24"/>
        <w:tabs>
          <w:tab w:val="right" w:leader="dot" w:pos="9768"/>
        </w:tabs>
        <w:rPr>
          <w:noProof/>
          <w:color w:val="000000"/>
        </w:rPr>
      </w:pPr>
      <w:hyperlink w:anchor="_Toc12346123" w:history="1">
        <w:r w:rsidR="00B22722" w:rsidRPr="00274169">
          <w:rPr>
            <w:rStyle w:val="a9"/>
            <w:noProof/>
            <w:color w:val="000000"/>
          </w:rPr>
          <w:t>2. ОПИСАНИЕ ПРОВЕДЁННЫХ РАБОТ ПО ИНВЕНТАРИЗАЦИИ ВЫБРОСОВ С УКАЗАНИЕМ НОРМАТИВНО – МЕТОДИЧЕСКИХ ДОКУМЕНТОВ И ПЕРЕЧНЯ ИСПОЛЬЗОВАННЫХ МЕТОДИК ВЫПОЛНЕНИЯ ИЗМЕРЕНИЙ ЗАГРЯЗНЯЮЩИХ ВЕЩЕСТВ И РАСЧЁТНОГО ОПРЕДЕЛЕНИЯ ВЫБРОСОВ ЗАГРЯЗНЯЮЩИХ ВЕЩЕСТВ.</w:t>
        </w:r>
        <w:r w:rsidR="00B22722" w:rsidRPr="00274169">
          <w:rPr>
            <w:noProof/>
            <w:webHidden/>
            <w:color w:val="000000"/>
          </w:rPr>
          <w:tab/>
        </w:r>
        <w:r w:rsidR="00B22722" w:rsidRPr="00274169">
          <w:rPr>
            <w:noProof/>
            <w:webHidden/>
            <w:color w:val="000000"/>
          </w:rPr>
          <w:fldChar w:fldCharType="begin"/>
        </w:r>
        <w:r w:rsidR="00B22722" w:rsidRPr="00274169">
          <w:rPr>
            <w:noProof/>
            <w:webHidden/>
            <w:color w:val="000000"/>
          </w:rPr>
          <w:instrText xml:space="preserve"> PAGEREF _Toc12346123 \h </w:instrText>
        </w:r>
        <w:r w:rsidR="00B22722" w:rsidRPr="00274169">
          <w:rPr>
            <w:noProof/>
            <w:webHidden/>
            <w:color w:val="000000"/>
          </w:rPr>
        </w:r>
        <w:r w:rsidR="00B22722" w:rsidRPr="00274169">
          <w:rPr>
            <w:noProof/>
            <w:webHidden/>
            <w:color w:val="000000"/>
          </w:rPr>
          <w:fldChar w:fldCharType="separate"/>
        </w:r>
        <w:r w:rsidR="00646C5C" w:rsidRPr="00274169">
          <w:rPr>
            <w:noProof/>
            <w:webHidden/>
            <w:color w:val="000000"/>
          </w:rPr>
          <w:t>17</w:t>
        </w:r>
        <w:r w:rsidR="00B22722" w:rsidRPr="00274169">
          <w:rPr>
            <w:noProof/>
            <w:webHidden/>
            <w:color w:val="000000"/>
          </w:rPr>
          <w:fldChar w:fldCharType="end"/>
        </w:r>
      </w:hyperlink>
    </w:p>
    <w:p w14:paraId="75A7936D" w14:textId="77777777" w:rsidR="00B22722" w:rsidRPr="00274169" w:rsidRDefault="00520331">
      <w:pPr>
        <w:pStyle w:val="24"/>
        <w:tabs>
          <w:tab w:val="right" w:leader="dot" w:pos="9768"/>
        </w:tabs>
        <w:rPr>
          <w:noProof/>
          <w:color w:val="000000"/>
        </w:rPr>
      </w:pPr>
      <w:hyperlink w:anchor="_Toc12346124" w:history="1">
        <w:r w:rsidR="00B22722" w:rsidRPr="00274169">
          <w:rPr>
            <w:rStyle w:val="a9"/>
            <w:noProof/>
            <w:color w:val="000000"/>
          </w:rPr>
          <w:t>3. КОРРЕКТИРОВКА ДАННЫХ ИНВЕНТАРИЗАЦИИ ВЫБРОСОВ</w:t>
        </w:r>
        <w:r w:rsidR="00B22722" w:rsidRPr="00274169">
          <w:rPr>
            <w:noProof/>
            <w:webHidden/>
            <w:color w:val="000000"/>
          </w:rPr>
          <w:tab/>
        </w:r>
        <w:r w:rsidR="00B22722" w:rsidRPr="00274169">
          <w:rPr>
            <w:noProof/>
            <w:webHidden/>
            <w:color w:val="000000"/>
          </w:rPr>
          <w:fldChar w:fldCharType="begin"/>
        </w:r>
        <w:r w:rsidR="00B22722" w:rsidRPr="00274169">
          <w:rPr>
            <w:noProof/>
            <w:webHidden/>
            <w:color w:val="000000"/>
          </w:rPr>
          <w:instrText xml:space="preserve"> PAGEREF _Toc12346124 \h </w:instrText>
        </w:r>
        <w:r w:rsidR="00B22722" w:rsidRPr="00274169">
          <w:rPr>
            <w:noProof/>
            <w:webHidden/>
            <w:color w:val="000000"/>
          </w:rPr>
        </w:r>
        <w:r w:rsidR="00B22722" w:rsidRPr="00274169">
          <w:rPr>
            <w:noProof/>
            <w:webHidden/>
            <w:color w:val="000000"/>
          </w:rPr>
          <w:fldChar w:fldCharType="separate"/>
        </w:r>
        <w:r w:rsidR="00646C5C" w:rsidRPr="00274169">
          <w:rPr>
            <w:noProof/>
            <w:webHidden/>
            <w:color w:val="000000"/>
          </w:rPr>
          <w:t>18</w:t>
        </w:r>
        <w:r w:rsidR="00B22722" w:rsidRPr="00274169">
          <w:rPr>
            <w:noProof/>
            <w:webHidden/>
            <w:color w:val="000000"/>
          </w:rPr>
          <w:fldChar w:fldCharType="end"/>
        </w:r>
      </w:hyperlink>
    </w:p>
    <w:p w14:paraId="38CFBD53" w14:textId="77777777" w:rsidR="00B22722" w:rsidRPr="00274169" w:rsidRDefault="00520331">
      <w:pPr>
        <w:pStyle w:val="24"/>
        <w:tabs>
          <w:tab w:val="right" w:leader="dot" w:pos="9768"/>
        </w:tabs>
        <w:rPr>
          <w:noProof/>
          <w:color w:val="000000"/>
        </w:rPr>
      </w:pPr>
      <w:hyperlink w:anchor="_Toc12346125" w:history="1">
        <w:r w:rsidR="00B22722" w:rsidRPr="00274169">
          <w:rPr>
            <w:rStyle w:val="a9"/>
            <w:noProof/>
            <w:color w:val="000000"/>
          </w:rPr>
          <w:t>4. ХАРАКТЕРИСТИКИ ИЗАВ, ПОКАЗАТЕЛИ РАБОТЫ ГОУ, СУММАРНЫЕ ВЫБРОСЫ ПО ОБЪЕКТУ ОНВ.</w:t>
        </w:r>
        <w:r w:rsidR="00B22722" w:rsidRPr="00274169">
          <w:rPr>
            <w:noProof/>
            <w:webHidden/>
            <w:color w:val="000000"/>
          </w:rPr>
          <w:tab/>
        </w:r>
        <w:r w:rsidR="00B22722" w:rsidRPr="00274169">
          <w:rPr>
            <w:noProof/>
            <w:webHidden/>
            <w:color w:val="000000"/>
          </w:rPr>
          <w:fldChar w:fldCharType="begin"/>
        </w:r>
        <w:r w:rsidR="00B22722" w:rsidRPr="00274169">
          <w:rPr>
            <w:noProof/>
            <w:webHidden/>
            <w:color w:val="000000"/>
          </w:rPr>
          <w:instrText xml:space="preserve"> PAGEREF _Toc12346125 \h </w:instrText>
        </w:r>
        <w:r w:rsidR="00B22722" w:rsidRPr="00274169">
          <w:rPr>
            <w:noProof/>
            <w:webHidden/>
            <w:color w:val="000000"/>
          </w:rPr>
        </w:r>
        <w:r w:rsidR="00B22722" w:rsidRPr="00274169">
          <w:rPr>
            <w:noProof/>
            <w:webHidden/>
            <w:color w:val="000000"/>
          </w:rPr>
          <w:fldChar w:fldCharType="separate"/>
        </w:r>
        <w:r w:rsidR="00646C5C" w:rsidRPr="00274169">
          <w:rPr>
            <w:noProof/>
            <w:webHidden/>
            <w:color w:val="000000"/>
          </w:rPr>
          <w:t>22</w:t>
        </w:r>
        <w:r w:rsidR="00B22722" w:rsidRPr="00274169">
          <w:rPr>
            <w:noProof/>
            <w:webHidden/>
            <w:color w:val="000000"/>
          </w:rPr>
          <w:fldChar w:fldCharType="end"/>
        </w:r>
      </w:hyperlink>
    </w:p>
    <w:p w14:paraId="149EF564" w14:textId="77777777" w:rsidR="00B22722" w:rsidRPr="00274169" w:rsidRDefault="00520331">
      <w:pPr>
        <w:pStyle w:val="24"/>
        <w:tabs>
          <w:tab w:val="right" w:leader="dot" w:pos="9768"/>
        </w:tabs>
        <w:rPr>
          <w:noProof/>
          <w:color w:val="000000"/>
        </w:rPr>
      </w:pPr>
      <w:hyperlink w:anchor="_Toc12346126" w:history="1">
        <w:r w:rsidR="00B22722" w:rsidRPr="00274169">
          <w:rPr>
            <w:rStyle w:val="a9"/>
            <w:noProof/>
            <w:color w:val="000000"/>
          </w:rPr>
          <w:t>5. РЕЗУЛЬТАТЫ ОПРЕДЕЛЕНИЯ ВЫБРОСОВ ЗВ РАСЧЕТНЫМИ МЕТОДАМИ</w:t>
        </w:r>
        <w:r w:rsidR="00B22722" w:rsidRPr="00274169">
          <w:rPr>
            <w:noProof/>
            <w:webHidden/>
            <w:color w:val="000000"/>
          </w:rPr>
          <w:tab/>
        </w:r>
        <w:r w:rsidR="00B22722" w:rsidRPr="00274169">
          <w:rPr>
            <w:noProof/>
            <w:webHidden/>
            <w:color w:val="000000"/>
          </w:rPr>
          <w:fldChar w:fldCharType="begin"/>
        </w:r>
        <w:r w:rsidR="00B22722" w:rsidRPr="00274169">
          <w:rPr>
            <w:noProof/>
            <w:webHidden/>
            <w:color w:val="000000"/>
          </w:rPr>
          <w:instrText xml:space="preserve"> PAGEREF _Toc12346126 \h </w:instrText>
        </w:r>
        <w:r w:rsidR="00B22722" w:rsidRPr="00274169">
          <w:rPr>
            <w:noProof/>
            <w:webHidden/>
            <w:color w:val="000000"/>
          </w:rPr>
        </w:r>
        <w:r w:rsidR="00B22722" w:rsidRPr="00274169">
          <w:rPr>
            <w:noProof/>
            <w:webHidden/>
            <w:color w:val="000000"/>
          </w:rPr>
          <w:fldChar w:fldCharType="separate"/>
        </w:r>
        <w:r w:rsidR="00646C5C" w:rsidRPr="00274169">
          <w:rPr>
            <w:noProof/>
            <w:webHidden/>
            <w:color w:val="000000"/>
          </w:rPr>
          <w:t>40</w:t>
        </w:r>
        <w:r w:rsidR="00B22722" w:rsidRPr="00274169">
          <w:rPr>
            <w:noProof/>
            <w:webHidden/>
            <w:color w:val="000000"/>
          </w:rPr>
          <w:fldChar w:fldCharType="end"/>
        </w:r>
      </w:hyperlink>
    </w:p>
    <w:p w14:paraId="3138C7CF" w14:textId="77777777" w:rsidR="00B22722" w:rsidRPr="00274169" w:rsidRDefault="00520331">
      <w:pPr>
        <w:pStyle w:val="24"/>
        <w:tabs>
          <w:tab w:val="right" w:leader="dot" w:pos="9768"/>
        </w:tabs>
        <w:rPr>
          <w:noProof/>
          <w:color w:val="000000"/>
        </w:rPr>
      </w:pPr>
      <w:hyperlink w:anchor="_Toc12346127" w:history="1">
        <w:r w:rsidR="00B22722" w:rsidRPr="00274169">
          <w:rPr>
            <w:rStyle w:val="a9"/>
            <w:noProof/>
            <w:color w:val="000000"/>
          </w:rPr>
          <w:t>6. ДОКУМЕНТИРОВАНИЕ ХАРАКТЕРИСТИК НЕСТАЦИОНАРНОСТИ ВЫБРОСОВ</w:t>
        </w:r>
        <w:r w:rsidR="00B22722" w:rsidRPr="00274169">
          <w:rPr>
            <w:noProof/>
            <w:webHidden/>
            <w:color w:val="000000"/>
          </w:rPr>
          <w:tab/>
        </w:r>
        <w:r w:rsidR="00B22722" w:rsidRPr="00274169">
          <w:rPr>
            <w:noProof/>
            <w:webHidden/>
            <w:color w:val="000000"/>
          </w:rPr>
          <w:fldChar w:fldCharType="begin"/>
        </w:r>
        <w:r w:rsidR="00B22722" w:rsidRPr="00274169">
          <w:rPr>
            <w:noProof/>
            <w:webHidden/>
            <w:color w:val="000000"/>
          </w:rPr>
          <w:instrText xml:space="preserve"> PAGEREF _Toc12346127 \h </w:instrText>
        </w:r>
        <w:r w:rsidR="00B22722" w:rsidRPr="00274169">
          <w:rPr>
            <w:noProof/>
            <w:webHidden/>
            <w:color w:val="000000"/>
          </w:rPr>
        </w:r>
        <w:r w:rsidR="00B22722" w:rsidRPr="00274169">
          <w:rPr>
            <w:noProof/>
            <w:webHidden/>
            <w:color w:val="000000"/>
          </w:rPr>
          <w:fldChar w:fldCharType="separate"/>
        </w:r>
        <w:r w:rsidR="00646C5C" w:rsidRPr="00274169">
          <w:rPr>
            <w:noProof/>
            <w:webHidden/>
            <w:color w:val="000000"/>
          </w:rPr>
          <w:t>40</w:t>
        </w:r>
        <w:r w:rsidR="00B22722" w:rsidRPr="00274169">
          <w:rPr>
            <w:noProof/>
            <w:webHidden/>
            <w:color w:val="000000"/>
          </w:rPr>
          <w:fldChar w:fldCharType="end"/>
        </w:r>
      </w:hyperlink>
    </w:p>
    <w:p w14:paraId="6A5618CD" w14:textId="77777777" w:rsidR="00B22722" w:rsidRPr="00274169" w:rsidRDefault="00520331">
      <w:pPr>
        <w:pStyle w:val="24"/>
        <w:tabs>
          <w:tab w:val="right" w:leader="dot" w:pos="9768"/>
        </w:tabs>
        <w:rPr>
          <w:noProof/>
          <w:color w:val="000000"/>
        </w:rPr>
      </w:pPr>
      <w:hyperlink w:anchor="_Toc12346128" w:history="1">
        <w:r w:rsidR="00B22722" w:rsidRPr="00274169">
          <w:rPr>
            <w:rStyle w:val="a9"/>
            <w:noProof/>
            <w:color w:val="000000"/>
          </w:rPr>
          <w:t>7. СПИСОК ЛИТЕРАТУРЫ</w:t>
        </w:r>
        <w:r w:rsidR="00B22722" w:rsidRPr="00274169">
          <w:rPr>
            <w:noProof/>
            <w:webHidden/>
            <w:color w:val="000000"/>
          </w:rPr>
          <w:tab/>
        </w:r>
        <w:r w:rsidR="00B22722" w:rsidRPr="00274169">
          <w:rPr>
            <w:noProof/>
            <w:webHidden/>
            <w:color w:val="000000"/>
          </w:rPr>
          <w:fldChar w:fldCharType="begin"/>
        </w:r>
        <w:r w:rsidR="00B22722" w:rsidRPr="00274169">
          <w:rPr>
            <w:noProof/>
            <w:webHidden/>
            <w:color w:val="000000"/>
          </w:rPr>
          <w:instrText xml:space="preserve"> PAGEREF _Toc12346128 \h </w:instrText>
        </w:r>
        <w:r w:rsidR="00B22722" w:rsidRPr="00274169">
          <w:rPr>
            <w:noProof/>
            <w:webHidden/>
            <w:color w:val="000000"/>
          </w:rPr>
        </w:r>
        <w:r w:rsidR="00B22722" w:rsidRPr="00274169">
          <w:rPr>
            <w:noProof/>
            <w:webHidden/>
            <w:color w:val="000000"/>
          </w:rPr>
          <w:fldChar w:fldCharType="separate"/>
        </w:r>
        <w:r w:rsidR="00646C5C" w:rsidRPr="00274169">
          <w:rPr>
            <w:noProof/>
            <w:webHidden/>
            <w:color w:val="000000"/>
          </w:rPr>
          <w:t>96</w:t>
        </w:r>
        <w:r w:rsidR="00B22722" w:rsidRPr="00274169">
          <w:rPr>
            <w:noProof/>
            <w:webHidden/>
            <w:color w:val="000000"/>
          </w:rPr>
          <w:fldChar w:fldCharType="end"/>
        </w:r>
      </w:hyperlink>
    </w:p>
    <w:p w14:paraId="0402710E" w14:textId="77777777" w:rsidR="00B22722" w:rsidRPr="00274169" w:rsidRDefault="00520331">
      <w:pPr>
        <w:pStyle w:val="24"/>
        <w:tabs>
          <w:tab w:val="right" w:leader="dot" w:pos="9768"/>
        </w:tabs>
        <w:rPr>
          <w:noProof/>
          <w:color w:val="000000"/>
        </w:rPr>
      </w:pPr>
      <w:hyperlink w:anchor="_Toc12346129" w:history="1">
        <w:r w:rsidR="00B22722" w:rsidRPr="00274169">
          <w:rPr>
            <w:rStyle w:val="a9"/>
            <w:noProof/>
            <w:color w:val="000000"/>
          </w:rPr>
          <w:t>ПРИЛОЖЕНИЯ</w:t>
        </w:r>
        <w:r w:rsidR="00B22722" w:rsidRPr="00274169">
          <w:rPr>
            <w:noProof/>
            <w:webHidden/>
            <w:color w:val="000000"/>
          </w:rPr>
          <w:tab/>
        </w:r>
        <w:r w:rsidR="00B22722" w:rsidRPr="00274169">
          <w:rPr>
            <w:noProof/>
            <w:webHidden/>
            <w:color w:val="000000"/>
          </w:rPr>
          <w:fldChar w:fldCharType="begin"/>
        </w:r>
        <w:r w:rsidR="00B22722" w:rsidRPr="00274169">
          <w:rPr>
            <w:noProof/>
            <w:webHidden/>
            <w:color w:val="000000"/>
          </w:rPr>
          <w:instrText xml:space="preserve"> PAGEREF _Toc12346129 \h </w:instrText>
        </w:r>
        <w:r w:rsidR="00B22722" w:rsidRPr="00274169">
          <w:rPr>
            <w:noProof/>
            <w:webHidden/>
            <w:color w:val="000000"/>
          </w:rPr>
        </w:r>
        <w:r w:rsidR="00B22722" w:rsidRPr="00274169">
          <w:rPr>
            <w:noProof/>
            <w:webHidden/>
            <w:color w:val="000000"/>
          </w:rPr>
          <w:fldChar w:fldCharType="separate"/>
        </w:r>
        <w:r w:rsidR="00646C5C" w:rsidRPr="00274169">
          <w:rPr>
            <w:noProof/>
            <w:webHidden/>
            <w:color w:val="000000"/>
          </w:rPr>
          <w:t>97</w:t>
        </w:r>
        <w:r w:rsidR="00B22722" w:rsidRPr="00274169">
          <w:rPr>
            <w:noProof/>
            <w:webHidden/>
            <w:color w:val="000000"/>
          </w:rPr>
          <w:fldChar w:fldCharType="end"/>
        </w:r>
      </w:hyperlink>
    </w:p>
    <w:p w14:paraId="6CB7CDDF" w14:textId="77777777" w:rsidR="00B22722" w:rsidRPr="00274169" w:rsidRDefault="00520331">
      <w:pPr>
        <w:pStyle w:val="24"/>
        <w:tabs>
          <w:tab w:val="right" w:leader="dot" w:pos="9768"/>
        </w:tabs>
        <w:rPr>
          <w:noProof/>
          <w:color w:val="000000"/>
        </w:rPr>
      </w:pPr>
      <w:hyperlink w:anchor="_Toc12346130" w:history="1">
        <w:r w:rsidR="00B22722" w:rsidRPr="00274169">
          <w:rPr>
            <w:rStyle w:val="a9"/>
            <w:noProof/>
            <w:color w:val="000000"/>
          </w:rPr>
          <w:t>Справочные материалы</w:t>
        </w:r>
        <w:r w:rsidR="00B22722" w:rsidRPr="00274169">
          <w:rPr>
            <w:noProof/>
            <w:webHidden/>
            <w:color w:val="000000"/>
          </w:rPr>
          <w:tab/>
        </w:r>
        <w:r w:rsidR="00B22722" w:rsidRPr="00274169">
          <w:rPr>
            <w:noProof/>
            <w:webHidden/>
            <w:color w:val="000000"/>
          </w:rPr>
          <w:fldChar w:fldCharType="begin"/>
        </w:r>
        <w:r w:rsidR="00B22722" w:rsidRPr="00274169">
          <w:rPr>
            <w:noProof/>
            <w:webHidden/>
            <w:color w:val="000000"/>
          </w:rPr>
          <w:instrText xml:space="preserve"> PAGEREF _Toc12346130 \h </w:instrText>
        </w:r>
        <w:r w:rsidR="00B22722" w:rsidRPr="00274169">
          <w:rPr>
            <w:noProof/>
            <w:webHidden/>
            <w:color w:val="000000"/>
          </w:rPr>
        </w:r>
        <w:r w:rsidR="00B22722" w:rsidRPr="00274169">
          <w:rPr>
            <w:noProof/>
            <w:webHidden/>
            <w:color w:val="000000"/>
          </w:rPr>
          <w:fldChar w:fldCharType="separate"/>
        </w:r>
        <w:r w:rsidR="00646C5C" w:rsidRPr="00274169">
          <w:rPr>
            <w:noProof/>
            <w:webHidden/>
            <w:color w:val="000000"/>
          </w:rPr>
          <w:t>98</w:t>
        </w:r>
        <w:r w:rsidR="00B22722" w:rsidRPr="00274169">
          <w:rPr>
            <w:noProof/>
            <w:webHidden/>
            <w:color w:val="000000"/>
          </w:rPr>
          <w:fldChar w:fldCharType="end"/>
        </w:r>
      </w:hyperlink>
    </w:p>
    <w:p w14:paraId="6261CF28" w14:textId="77777777" w:rsidR="00B22722" w:rsidRPr="00274169" w:rsidRDefault="00520331">
      <w:pPr>
        <w:pStyle w:val="24"/>
        <w:tabs>
          <w:tab w:val="right" w:leader="dot" w:pos="9768"/>
        </w:tabs>
        <w:rPr>
          <w:noProof/>
          <w:color w:val="000000"/>
        </w:rPr>
      </w:pPr>
      <w:hyperlink w:anchor="_Toc12346131" w:history="1">
        <w:r w:rsidR="00B22722" w:rsidRPr="00274169">
          <w:rPr>
            <w:rStyle w:val="a9"/>
            <w:noProof/>
            <w:color w:val="000000"/>
          </w:rPr>
          <w:t>Графические материалы</w:t>
        </w:r>
        <w:r w:rsidR="00B22722" w:rsidRPr="00274169">
          <w:rPr>
            <w:noProof/>
            <w:webHidden/>
            <w:color w:val="000000"/>
          </w:rPr>
          <w:tab/>
        </w:r>
        <w:r w:rsidR="007A490D" w:rsidRPr="00274169">
          <w:rPr>
            <w:noProof/>
            <w:webHidden/>
            <w:color w:val="000000"/>
          </w:rPr>
          <w:t>…………………………………………………………………………</w:t>
        </w:r>
        <w:r w:rsidR="00CE3742" w:rsidRPr="00274169">
          <w:rPr>
            <w:noProof/>
            <w:webHidden/>
            <w:color w:val="000000"/>
          </w:rPr>
          <w:t>98</w:t>
        </w:r>
      </w:hyperlink>
    </w:p>
    <w:p w14:paraId="5D552824" w14:textId="77777777" w:rsidR="00AD7E23" w:rsidRPr="00274169" w:rsidRDefault="00AD7E23" w:rsidP="00721CD2">
      <w:pPr>
        <w:spacing w:line="360" w:lineRule="auto"/>
        <w:ind w:firstLine="240"/>
        <w:rPr>
          <w:noProof/>
          <w:color w:val="000000"/>
        </w:rPr>
      </w:pPr>
      <w:r w:rsidRPr="00274169">
        <w:rPr>
          <w:noProof/>
          <w:color w:val="000000"/>
        </w:rPr>
        <w:t>Результаты определения выбросов ЗВ расчетными методами</w:t>
      </w:r>
      <w:r w:rsidR="00E4042E" w:rsidRPr="00274169">
        <w:rPr>
          <w:noProof/>
          <w:color w:val="000000"/>
        </w:rPr>
        <w:t>………………………………</w:t>
      </w:r>
      <w:r w:rsidR="00CE3742" w:rsidRPr="00274169">
        <w:rPr>
          <w:noProof/>
          <w:color w:val="000000"/>
        </w:rPr>
        <w:t>102</w:t>
      </w:r>
    </w:p>
    <w:p w14:paraId="26F1DB86" w14:textId="77777777" w:rsidR="00AD7E23" w:rsidRPr="00274169" w:rsidRDefault="00AD7E23" w:rsidP="00AD7E23">
      <w:pPr>
        <w:rPr>
          <w:noProof/>
          <w:color w:val="000000"/>
        </w:rPr>
      </w:pPr>
    </w:p>
    <w:p w14:paraId="277F737B" w14:textId="77777777" w:rsidR="00B32EC5" w:rsidRPr="00274169" w:rsidRDefault="00B32EC5">
      <w:pPr>
        <w:rPr>
          <w:color w:val="000000"/>
        </w:rPr>
      </w:pPr>
      <w:r w:rsidRPr="00274169">
        <w:rPr>
          <w:b/>
          <w:bCs/>
          <w:color w:val="000000"/>
        </w:rPr>
        <w:fldChar w:fldCharType="end"/>
      </w:r>
    </w:p>
    <w:p w14:paraId="5F7DFA51" w14:textId="77777777" w:rsidR="001B7A08" w:rsidRPr="00274169" w:rsidRDefault="001B7A08" w:rsidP="00184071">
      <w:pPr>
        <w:pStyle w:val="22"/>
        <w:spacing w:before="240" w:after="240" w:line="336" w:lineRule="auto"/>
        <w:ind w:firstLine="709"/>
        <w:jc w:val="center"/>
        <w:rPr>
          <w:rFonts w:ascii="Times New Roman" w:hAnsi="Times New Roman"/>
          <w:color w:val="000000"/>
          <w:sz w:val="24"/>
          <w:szCs w:val="24"/>
        </w:rPr>
        <w:sectPr w:rsidR="001B7A08" w:rsidRPr="00274169" w:rsidSect="00B90220">
          <w:footerReference w:type="default" r:id="rId8"/>
          <w:pgSz w:w="11905" w:h="16837"/>
          <w:pgMar w:top="1134" w:right="851" w:bottom="1134" w:left="1276" w:header="720" w:footer="720" w:gutter="0"/>
          <w:cols w:space="720"/>
          <w:docGrid w:linePitch="360"/>
        </w:sectPr>
      </w:pPr>
      <w:bookmarkStart w:id="2" w:name="_Toc8114367"/>
      <w:bookmarkStart w:id="3" w:name="_Toc12346119"/>
    </w:p>
    <w:p w14:paraId="7EF8DDF2" w14:textId="77777777" w:rsidR="001C502F" w:rsidRPr="00274169" w:rsidRDefault="001C502F" w:rsidP="00202329">
      <w:pPr>
        <w:pStyle w:val="22"/>
        <w:spacing w:before="240" w:after="240" w:line="336" w:lineRule="auto"/>
        <w:jc w:val="center"/>
        <w:rPr>
          <w:rFonts w:ascii="Times New Roman" w:hAnsi="Times New Roman"/>
          <w:color w:val="000000"/>
          <w:sz w:val="24"/>
          <w:szCs w:val="24"/>
        </w:rPr>
      </w:pPr>
      <w:r w:rsidRPr="00274169">
        <w:rPr>
          <w:rFonts w:ascii="Times New Roman" w:hAnsi="Times New Roman"/>
          <w:color w:val="000000"/>
          <w:sz w:val="24"/>
          <w:szCs w:val="24"/>
        </w:rPr>
        <w:lastRenderedPageBreak/>
        <w:t>ВВЕДЕНИЕ</w:t>
      </w:r>
      <w:bookmarkEnd w:id="2"/>
      <w:bookmarkEnd w:id="3"/>
    </w:p>
    <w:p w14:paraId="2C679C07" w14:textId="77777777" w:rsidR="001C502F" w:rsidRPr="00274169" w:rsidRDefault="001C502F" w:rsidP="00B124EF">
      <w:pPr>
        <w:spacing w:line="360" w:lineRule="auto"/>
        <w:ind w:firstLine="709"/>
        <w:jc w:val="both"/>
        <w:rPr>
          <w:color w:val="000000"/>
        </w:rPr>
      </w:pPr>
      <w:r w:rsidRPr="00274169">
        <w:rPr>
          <w:color w:val="000000"/>
        </w:rPr>
        <w:t>Охрана окружающей среды имеет общегосударственное значение и включает разработку и выполнение действенных мер по поддержанию рационального взаимодействия между деятельностью человека и окружающей природной средой, предупреждающих прямое или косвенное влияние результатов деятельности общества на природу, здоровье людей.</w:t>
      </w:r>
    </w:p>
    <w:p w14:paraId="1DD98FFD" w14:textId="77777777" w:rsidR="000143A6" w:rsidRPr="00274169" w:rsidRDefault="000143A6" w:rsidP="006A1D40">
      <w:pPr>
        <w:spacing w:line="360" w:lineRule="auto"/>
        <w:ind w:firstLine="709"/>
        <w:jc w:val="both"/>
        <w:rPr>
          <w:color w:val="000000"/>
        </w:rPr>
      </w:pPr>
      <w:r w:rsidRPr="00274169">
        <w:rPr>
          <w:color w:val="000000"/>
        </w:rPr>
        <w:t xml:space="preserve">Настоящий отчет по инвентаризации для </w:t>
      </w:r>
      <w:r w:rsidR="00292D6C" w:rsidRPr="00274169">
        <w:rPr>
          <w:color w:val="000000"/>
        </w:rPr>
        <w:t>ООО «</w:t>
      </w:r>
      <w:r w:rsidR="00895C22">
        <w:rPr>
          <w:color w:val="000000"/>
        </w:rPr>
        <w:t>Эко Агро</w:t>
      </w:r>
      <w:r w:rsidR="00292D6C" w:rsidRPr="00274169">
        <w:rPr>
          <w:color w:val="000000"/>
        </w:rPr>
        <w:t xml:space="preserve">» </w:t>
      </w:r>
      <w:r w:rsidRPr="00274169">
        <w:rPr>
          <w:color w:val="000000"/>
        </w:rPr>
        <w:t xml:space="preserve">разработан в соответствии с Федеральным законом РФ № 7-ФЗ «Об охране окружающей среды» /1/, Федеральным законом РФ № 96-ФЗ «Об охране атмосферного воздуха» /2/. Кроме того, отчет разработан в соответствии с: ГОСТ Р 58577-2019. «Национальный стандарт Российской Федерации. Правила установления нормативов допустимых выбросов загрязняющих веществ проектируемыми и действующими хозяйствующими субъектами и методы определения этих нормативов» /3/, Приказ Минприроды России (Министерство природных ресурсов и экологии РФ) от 06 июня 2017 г. №273 "Об утверждении методов расчетов рассеивания выбросов вредных (загрязняющих) веществ в атмосферном воздухе» /4/, СанПиН 1.2.3685-21 "Гигиенические нормативы и требования к обеспечению безопасности и (или) безвредности для человека факторов среды обитания" /5/, Приказ Минприроды РФ от 19.11.2021 N 871 «Об утверждении Порядка проведения инвентаризации стационарных источников и выбросов загрязняющих веществ в атмосферный воздух, корректировки ее данных, документирования и хранения данных, полученных в результате проведения таких инвентаризаций и корректировки» /6/, «Методическое пособие по расчету, нормированию и контролю выбросов загрязняющих веществ, в атмосферный воздух. (Дополненное и переработанное)», 2012 г. /7/, СанПиН 2.1.3684-21 Санитарно-эпидемиологические требования к содержанию территорий городских и сельских поселений, к водным объектам, питьевой воде и питьевому водоснабжению населения, атмосферному воздуху, почвам, жилым помещениям, эксплуатации производственных, общественных помещений, организации и проведению санитарно-противоэпидемических (профилактических) мероприятий» /8/. </w:t>
      </w:r>
    </w:p>
    <w:p w14:paraId="3E758F6A" w14:textId="77777777" w:rsidR="00342B9A" w:rsidRPr="00274169" w:rsidRDefault="00AC7380" w:rsidP="006A1D40">
      <w:pPr>
        <w:spacing w:line="360" w:lineRule="auto"/>
        <w:ind w:firstLine="709"/>
        <w:jc w:val="both"/>
        <w:rPr>
          <w:color w:val="000000"/>
        </w:rPr>
      </w:pPr>
      <w:r w:rsidRPr="00274169">
        <w:rPr>
          <w:color w:val="000000"/>
        </w:rPr>
        <w:t>Инвентаризация источников выбросов вредных веществ проводилась повторно, в связи с изменениями количества и качества источников выбросов, с целью учета поступлений загрязняющих веществ в атмосферу, установления норм предельно допустимых выбросов повторно.</w:t>
      </w:r>
      <w:r w:rsidR="00292D6C" w:rsidRPr="00274169">
        <w:rPr>
          <w:color w:val="000000"/>
        </w:rPr>
        <w:t xml:space="preserve"> </w:t>
      </w:r>
    </w:p>
    <w:p w14:paraId="3F0B9951" w14:textId="77777777" w:rsidR="001B7A08" w:rsidRPr="00274169" w:rsidRDefault="001B7A08" w:rsidP="00B124EF">
      <w:pPr>
        <w:spacing w:line="360" w:lineRule="auto"/>
        <w:ind w:firstLine="709"/>
        <w:jc w:val="both"/>
        <w:rPr>
          <w:color w:val="000000"/>
        </w:rPr>
      </w:pPr>
    </w:p>
    <w:p w14:paraId="3B05A107" w14:textId="77777777" w:rsidR="001B7A08" w:rsidRPr="00274169" w:rsidRDefault="001B7A08" w:rsidP="00B124EF">
      <w:pPr>
        <w:spacing w:line="360" w:lineRule="auto"/>
        <w:ind w:firstLine="709"/>
        <w:jc w:val="both"/>
        <w:rPr>
          <w:color w:val="000000"/>
        </w:rPr>
        <w:sectPr w:rsidR="001B7A08" w:rsidRPr="00274169" w:rsidSect="00B90220">
          <w:footerReference w:type="default" r:id="rId9"/>
          <w:pgSz w:w="11905" w:h="16837"/>
          <w:pgMar w:top="1134" w:right="851" w:bottom="1134" w:left="1276" w:header="720" w:footer="720" w:gutter="0"/>
          <w:cols w:space="720"/>
          <w:docGrid w:linePitch="360"/>
        </w:sectPr>
      </w:pPr>
    </w:p>
    <w:p w14:paraId="61FF52E5" w14:textId="77777777" w:rsidR="00D62377" w:rsidRPr="00895C22" w:rsidRDefault="00245757" w:rsidP="00895C22">
      <w:pPr>
        <w:pStyle w:val="22"/>
        <w:spacing w:before="240" w:after="240" w:line="336" w:lineRule="auto"/>
        <w:jc w:val="center"/>
        <w:rPr>
          <w:rFonts w:ascii="Times New Roman" w:hAnsi="Times New Roman"/>
          <w:color w:val="000000"/>
          <w:sz w:val="24"/>
          <w:szCs w:val="24"/>
        </w:rPr>
      </w:pPr>
      <w:bookmarkStart w:id="4" w:name="_Toc8114368"/>
      <w:bookmarkStart w:id="5" w:name="_Toc12346120"/>
      <w:r w:rsidRPr="00274169">
        <w:rPr>
          <w:rFonts w:ascii="Times New Roman" w:hAnsi="Times New Roman"/>
          <w:color w:val="000000"/>
          <w:sz w:val="24"/>
          <w:szCs w:val="24"/>
        </w:rPr>
        <w:lastRenderedPageBreak/>
        <w:t xml:space="preserve">1. </w:t>
      </w:r>
      <w:r w:rsidR="00D3241A" w:rsidRPr="00274169">
        <w:rPr>
          <w:rFonts w:ascii="Times New Roman" w:hAnsi="Times New Roman"/>
          <w:color w:val="000000"/>
          <w:sz w:val="24"/>
          <w:szCs w:val="24"/>
        </w:rPr>
        <w:t>СВЕДЕНИЯ О ХОЗЯЙСТВУЮЩЕМ СУБЪЕКТЕ</w:t>
      </w:r>
      <w:r w:rsidR="00713611" w:rsidRPr="00274169">
        <w:rPr>
          <w:rFonts w:ascii="Times New Roman" w:hAnsi="Times New Roman"/>
          <w:color w:val="000000"/>
          <w:sz w:val="24"/>
          <w:szCs w:val="24"/>
        </w:rPr>
        <w:t>, ОБЪЕКТЕ ОНВ, ЕГО ОТДЕЛЬНЫХ ТЕРРИТОРИЯХ И ВИДАХ ДЕЯТЕЛЬНОСТИ, ВКЛЮЧАЮЩИЕСЯ В ОТЧЕТ О РЕЗУЛЬТАТАХ ИНВЕНТАРИЗАЦИИ ВЫБРОСОВ</w:t>
      </w:r>
      <w:bookmarkEnd w:id="4"/>
      <w:bookmarkEnd w:id="5"/>
    </w:p>
    <w:p w14:paraId="1B1C14BA" w14:textId="77777777" w:rsidR="00405B73" w:rsidRPr="00274169" w:rsidRDefault="00405B73" w:rsidP="00405B73">
      <w:pPr>
        <w:pStyle w:val="11"/>
        <w:spacing w:line="360" w:lineRule="auto"/>
        <w:ind w:firstLine="720"/>
        <w:rPr>
          <w:color w:val="000000"/>
          <w:sz w:val="24"/>
          <w:szCs w:val="24"/>
          <w:lang w:bidi="ru-RU"/>
        </w:rPr>
      </w:pPr>
      <w:r w:rsidRPr="00274169">
        <w:rPr>
          <w:color w:val="000000"/>
          <w:sz w:val="24"/>
          <w:szCs w:val="24"/>
          <w:lang w:bidi="ru-RU"/>
        </w:rPr>
        <w:t>Основным видом деятельности ООО «</w:t>
      </w:r>
      <w:r w:rsidR="00895C22">
        <w:rPr>
          <w:color w:val="000000"/>
          <w:sz w:val="24"/>
          <w:szCs w:val="24"/>
          <w:lang w:bidi="ru-RU"/>
        </w:rPr>
        <w:t>Эко Агро</w:t>
      </w:r>
      <w:r w:rsidRPr="00274169">
        <w:rPr>
          <w:color w:val="000000"/>
          <w:sz w:val="24"/>
          <w:szCs w:val="24"/>
          <w:lang w:bidi="ru-RU"/>
        </w:rPr>
        <w:t>» является выращивание зерновых культур.</w:t>
      </w:r>
      <w:r w:rsidR="00FF32EA" w:rsidRPr="00274169">
        <w:rPr>
          <w:color w:val="000000"/>
          <w:sz w:val="24"/>
          <w:szCs w:val="24"/>
          <w:lang w:bidi="ru-RU"/>
        </w:rPr>
        <w:t xml:space="preserve"> </w:t>
      </w:r>
    </w:p>
    <w:p w14:paraId="1F53EEE0" w14:textId="77777777" w:rsidR="00FF32EA" w:rsidRPr="00274169" w:rsidRDefault="00FF32EA" w:rsidP="00405B73">
      <w:pPr>
        <w:pStyle w:val="11"/>
        <w:spacing w:line="360" w:lineRule="auto"/>
        <w:ind w:firstLine="720"/>
        <w:rPr>
          <w:color w:val="000000"/>
          <w:sz w:val="24"/>
          <w:szCs w:val="24"/>
          <w:lang w:bidi="ru-RU"/>
        </w:rPr>
      </w:pPr>
      <w:r w:rsidRPr="00274169">
        <w:rPr>
          <w:color w:val="000000"/>
          <w:sz w:val="24"/>
          <w:szCs w:val="24"/>
          <w:lang w:bidi="ru-RU"/>
        </w:rPr>
        <w:t>Производственные площадки ООО «</w:t>
      </w:r>
      <w:r w:rsidR="00895C22">
        <w:rPr>
          <w:color w:val="000000"/>
          <w:sz w:val="24"/>
          <w:szCs w:val="24"/>
          <w:lang w:bidi="ru-RU"/>
        </w:rPr>
        <w:t>Эко Агро</w:t>
      </w:r>
      <w:r w:rsidRPr="00274169">
        <w:rPr>
          <w:color w:val="000000"/>
          <w:sz w:val="24"/>
          <w:szCs w:val="24"/>
          <w:lang w:bidi="ru-RU"/>
        </w:rPr>
        <w:t>» используются на основании свидетельств о государственной рег</w:t>
      </w:r>
      <w:r w:rsidR="00CD0291" w:rsidRPr="00274169">
        <w:rPr>
          <w:color w:val="000000"/>
          <w:sz w:val="24"/>
          <w:szCs w:val="24"/>
          <w:lang w:bidi="ru-RU"/>
        </w:rPr>
        <w:t>истрации права на собственность</w:t>
      </w:r>
      <w:r w:rsidRPr="00274169">
        <w:rPr>
          <w:color w:val="000000"/>
          <w:sz w:val="24"/>
          <w:szCs w:val="24"/>
          <w:lang w:bidi="ru-RU"/>
        </w:rPr>
        <w:t xml:space="preserve"> (</w:t>
      </w:r>
      <w:r w:rsidR="00CD0291" w:rsidRPr="00274169">
        <w:rPr>
          <w:color w:val="000000"/>
          <w:sz w:val="24"/>
          <w:szCs w:val="24"/>
          <w:lang w:bidi="ru-RU"/>
        </w:rPr>
        <w:t>Приложение 1</w:t>
      </w:r>
      <w:r w:rsidRPr="00274169">
        <w:rPr>
          <w:color w:val="000000"/>
          <w:sz w:val="24"/>
          <w:szCs w:val="24"/>
          <w:lang w:bidi="ru-RU"/>
        </w:rPr>
        <w:t xml:space="preserve">). </w:t>
      </w:r>
    </w:p>
    <w:p w14:paraId="71FFCFE7" w14:textId="77777777" w:rsidR="000E31B6" w:rsidRPr="00274169" w:rsidRDefault="000E31B6" w:rsidP="00405B73">
      <w:pPr>
        <w:pStyle w:val="11"/>
        <w:spacing w:line="360" w:lineRule="auto"/>
        <w:ind w:firstLine="720"/>
        <w:rPr>
          <w:color w:val="000000"/>
          <w:sz w:val="24"/>
          <w:szCs w:val="24"/>
          <w:lang w:bidi="ru-RU"/>
        </w:rPr>
      </w:pPr>
      <w:r w:rsidRPr="00274169">
        <w:rPr>
          <w:color w:val="000000"/>
          <w:sz w:val="24"/>
          <w:szCs w:val="24"/>
          <w:lang w:bidi="ru-RU"/>
        </w:rPr>
        <w:t>ООО «</w:t>
      </w:r>
      <w:r w:rsidR="00895C22">
        <w:rPr>
          <w:color w:val="000000"/>
          <w:sz w:val="24"/>
          <w:szCs w:val="24"/>
          <w:lang w:bidi="ru-RU"/>
        </w:rPr>
        <w:t>Эко Агро</w:t>
      </w:r>
      <w:r w:rsidRPr="00274169">
        <w:rPr>
          <w:color w:val="000000"/>
          <w:sz w:val="24"/>
          <w:szCs w:val="24"/>
          <w:lang w:bidi="ru-RU"/>
        </w:rPr>
        <w:t xml:space="preserve">» осуществляет деятельность на </w:t>
      </w:r>
      <w:r w:rsidR="003C07BB" w:rsidRPr="00274169">
        <w:rPr>
          <w:color w:val="000000"/>
          <w:sz w:val="24"/>
          <w:szCs w:val="24"/>
          <w:lang w:bidi="ru-RU"/>
        </w:rPr>
        <w:t>5</w:t>
      </w:r>
      <w:r w:rsidRPr="00274169">
        <w:rPr>
          <w:color w:val="000000"/>
          <w:sz w:val="24"/>
          <w:szCs w:val="24"/>
          <w:lang w:bidi="ru-RU"/>
        </w:rPr>
        <w:t xml:space="preserve"> площадках, расположенных по следующим адресам:</w:t>
      </w:r>
    </w:p>
    <w:p w14:paraId="7DD7CA86" w14:textId="77777777" w:rsidR="003A187D" w:rsidRPr="00274169" w:rsidRDefault="003A187D" w:rsidP="003A187D">
      <w:pPr>
        <w:pStyle w:val="11"/>
        <w:spacing w:line="360" w:lineRule="auto"/>
        <w:ind w:firstLine="720"/>
        <w:rPr>
          <w:color w:val="000000"/>
          <w:sz w:val="24"/>
          <w:szCs w:val="24"/>
          <w:lang w:bidi="ru-RU"/>
        </w:rPr>
      </w:pPr>
      <w:r w:rsidRPr="00274169">
        <w:rPr>
          <w:color w:val="000000"/>
          <w:sz w:val="24"/>
          <w:szCs w:val="24"/>
          <w:lang w:bidi="ru-RU"/>
        </w:rPr>
        <w:t xml:space="preserve">Площадка №1 - Ростовская область, </w:t>
      </w:r>
      <w:r w:rsidR="00895C22">
        <w:rPr>
          <w:color w:val="000000"/>
          <w:sz w:val="24"/>
          <w:szCs w:val="24"/>
          <w:lang w:bidi="ru-RU"/>
        </w:rPr>
        <w:t>р-н Новочеркасский</w:t>
      </w:r>
      <w:r w:rsidRPr="00274169">
        <w:rPr>
          <w:color w:val="000000"/>
          <w:sz w:val="24"/>
          <w:szCs w:val="24"/>
          <w:lang w:bidi="ru-RU"/>
        </w:rPr>
        <w:t xml:space="preserve">, </w:t>
      </w:r>
      <w:r w:rsidR="00895C22">
        <w:rPr>
          <w:color w:val="000000"/>
          <w:sz w:val="24"/>
          <w:szCs w:val="24"/>
          <w:lang w:bidi="ru-RU"/>
        </w:rPr>
        <w:t>г. Новочеркасск</w:t>
      </w:r>
      <w:r w:rsidRPr="00274169">
        <w:rPr>
          <w:color w:val="000000"/>
          <w:sz w:val="24"/>
          <w:szCs w:val="24"/>
          <w:lang w:bidi="ru-RU"/>
        </w:rPr>
        <w:t xml:space="preserve">, ул. </w:t>
      </w:r>
      <w:proofErr w:type="spellStart"/>
      <w:r w:rsidR="00895C22">
        <w:rPr>
          <w:color w:val="000000"/>
          <w:sz w:val="24"/>
          <w:szCs w:val="24"/>
          <w:lang w:bidi="ru-RU"/>
        </w:rPr>
        <w:t>Рандомная</w:t>
      </w:r>
      <w:proofErr w:type="spellEnd"/>
      <w:r w:rsidRPr="00274169">
        <w:rPr>
          <w:color w:val="000000"/>
          <w:sz w:val="24"/>
          <w:szCs w:val="24"/>
          <w:lang w:bidi="ru-RU"/>
        </w:rPr>
        <w:t xml:space="preserve">, д. 8-б, Ростовская </w:t>
      </w:r>
      <w:proofErr w:type="spellStart"/>
      <w:r w:rsidRPr="00274169">
        <w:rPr>
          <w:color w:val="000000"/>
          <w:sz w:val="24"/>
          <w:szCs w:val="24"/>
          <w:lang w:bidi="ru-RU"/>
        </w:rPr>
        <w:t>обл</w:t>
      </w:r>
      <w:proofErr w:type="spellEnd"/>
      <w:r w:rsidRPr="00274169">
        <w:rPr>
          <w:color w:val="000000"/>
          <w:sz w:val="24"/>
          <w:szCs w:val="24"/>
          <w:lang w:bidi="ru-RU"/>
        </w:rPr>
        <w:t xml:space="preserve">, </w:t>
      </w:r>
      <w:r w:rsidR="00895C22">
        <w:rPr>
          <w:color w:val="000000"/>
          <w:sz w:val="24"/>
          <w:szCs w:val="24"/>
          <w:lang w:bidi="ru-RU"/>
        </w:rPr>
        <w:t xml:space="preserve">р-н </w:t>
      </w:r>
      <w:proofErr w:type="spellStart"/>
      <w:r w:rsidR="00895C22">
        <w:rPr>
          <w:color w:val="000000"/>
          <w:sz w:val="24"/>
          <w:szCs w:val="24"/>
          <w:lang w:bidi="ru-RU"/>
        </w:rPr>
        <w:t>Новочеркасский</w:t>
      </w:r>
      <w:proofErr w:type="spellEnd"/>
      <w:r w:rsidRPr="00274169">
        <w:rPr>
          <w:color w:val="000000"/>
          <w:sz w:val="24"/>
          <w:szCs w:val="24"/>
          <w:lang w:bidi="ru-RU"/>
        </w:rPr>
        <w:t xml:space="preserve">, </w:t>
      </w:r>
      <w:r w:rsidR="00895C22">
        <w:rPr>
          <w:color w:val="000000"/>
          <w:sz w:val="24"/>
          <w:szCs w:val="24"/>
          <w:lang w:bidi="ru-RU"/>
        </w:rPr>
        <w:t>г. Новочеркасск</w:t>
      </w:r>
      <w:r w:rsidRPr="00274169">
        <w:rPr>
          <w:color w:val="000000"/>
          <w:sz w:val="24"/>
          <w:szCs w:val="24"/>
          <w:lang w:bidi="ru-RU"/>
        </w:rPr>
        <w:t xml:space="preserve">, </w:t>
      </w:r>
      <w:proofErr w:type="spellStart"/>
      <w:r w:rsidRPr="00274169">
        <w:rPr>
          <w:color w:val="000000"/>
          <w:sz w:val="24"/>
          <w:szCs w:val="24"/>
          <w:lang w:bidi="ru-RU"/>
        </w:rPr>
        <w:t>ул</w:t>
      </w:r>
      <w:proofErr w:type="spellEnd"/>
      <w:r w:rsidRPr="00274169">
        <w:rPr>
          <w:color w:val="000000"/>
          <w:sz w:val="24"/>
          <w:szCs w:val="24"/>
          <w:lang w:bidi="ru-RU"/>
        </w:rPr>
        <w:t xml:space="preserve"> </w:t>
      </w:r>
      <w:proofErr w:type="spellStart"/>
      <w:r w:rsidR="00895C22">
        <w:rPr>
          <w:color w:val="000000"/>
          <w:sz w:val="24"/>
          <w:szCs w:val="24"/>
          <w:lang w:bidi="ru-RU"/>
        </w:rPr>
        <w:t>Рандомная</w:t>
      </w:r>
      <w:proofErr w:type="spellEnd"/>
      <w:r w:rsidRPr="00274169">
        <w:rPr>
          <w:color w:val="000000"/>
          <w:sz w:val="24"/>
          <w:szCs w:val="24"/>
          <w:lang w:bidi="ru-RU"/>
        </w:rPr>
        <w:t xml:space="preserve">, 8, Ростовская область, </w:t>
      </w:r>
      <w:r w:rsidR="00895C22">
        <w:rPr>
          <w:color w:val="000000"/>
          <w:sz w:val="24"/>
          <w:szCs w:val="24"/>
          <w:lang w:bidi="ru-RU"/>
        </w:rPr>
        <w:t>р-н Новочеркасский</w:t>
      </w:r>
      <w:r w:rsidRPr="00274169">
        <w:rPr>
          <w:color w:val="000000"/>
          <w:sz w:val="24"/>
          <w:szCs w:val="24"/>
          <w:lang w:bidi="ru-RU"/>
        </w:rPr>
        <w:t xml:space="preserve">, </w:t>
      </w:r>
      <w:r w:rsidR="00895C22">
        <w:rPr>
          <w:color w:val="000000"/>
          <w:sz w:val="24"/>
          <w:szCs w:val="24"/>
          <w:lang w:bidi="ru-RU"/>
        </w:rPr>
        <w:t>г. Новочеркасск</w:t>
      </w:r>
      <w:r w:rsidRPr="00274169">
        <w:rPr>
          <w:color w:val="000000"/>
          <w:sz w:val="24"/>
          <w:szCs w:val="24"/>
          <w:lang w:bidi="ru-RU"/>
        </w:rPr>
        <w:t xml:space="preserve">, ул. Молодежная, д. 3, Ростовская область, </w:t>
      </w:r>
      <w:r w:rsidR="00895C22">
        <w:rPr>
          <w:color w:val="000000"/>
          <w:sz w:val="24"/>
          <w:szCs w:val="24"/>
          <w:lang w:bidi="ru-RU"/>
        </w:rPr>
        <w:t>р-н Новочеркасский</w:t>
      </w:r>
      <w:r w:rsidRPr="00274169">
        <w:rPr>
          <w:color w:val="000000"/>
          <w:sz w:val="24"/>
          <w:szCs w:val="24"/>
          <w:lang w:bidi="ru-RU"/>
        </w:rPr>
        <w:t xml:space="preserve">, Ермаковское сельское поселение, </w:t>
      </w:r>
      <w:r w:rsidR="00895C22">
        <w:rPr>
          <w:color w:val="000000"/>
          <w:sz w:val="24"/>
          <w:szCs w:val="24"/>
          <w:lang w:bidi="ru-RU"/>
        </w:rPr>
        <w:t>г. Новочеркасск</w:t>
      </w:r>
      <w:r w:rsidRPr="00274169">
        <w:rPr>
          <w:color w:val="000000"/>
          <w:sz w:val="24"/>
          <w:szCs w:val="24"/>
          <w:lang w:bidi="ru-RU"/>
        </w:rPr>
        <w:t>, находится примерно в 0,6 км на юго-запад от ул.</w:t>
      </w:r>
      <w:r w:rsidR="00895C22">
        <w:rPr>
          <w:color w:val="000000"/>
          <w:sz w:val="24"/>
          <w:szCs w:val="24"/>
          <w:lang w:bidi="ru-RU"/>
        </w:rPr>
        <w:t>Рандомная</w:t>
      </w:r>
      <w:r w:rsidRPr="00274169">
        <w:rPr>
          <w:color w:val="000000"/>
          <w:sz w:val="24"/>
          <w:szCs w:val="24"/>
          <w:lang w:bidi="ru-RU"/>
        </w:rPr>
        <w:t xml:space="preserve">,20.  </w:t>
      </w:r>
    </w:p>
    <w:p w14:paraId="5A816F63" w14:textId="77777777" w:rsidR="000E31B6" w:rsidRPr="00274169" w:rsidRDefault="000E31B6" w:rsidP="00405B73">
      <w:pPr>
        <w:pStyle w:val="11"/>
        <w:spacing w:line="360" w:lineRule="auto"/>
        <w:ind w:firstLine="720"/>
        <w:rPr>
          <w:color w:val="000000"/>
          <w:sz w:val="24"/>
          <w:szCs w:val="24"/>
          <w:lang w:bidi="ru-RU"/>
        </w:rPr>
      </w:pPr>
    </w:p>
    <w:p w14:paraId="329B1AC8" w14:textId="77777777" w:rsidR="005E0151" w:rsidRPr="00274169" w:rsidRDefault="005E0151" w:rsidP="00DA3515">
      <w:pPr>
        <w:spacing w:line="360" w:lineRule="auto"/>
        <w:ind w:firstLine="709"/>
        <w:jc w:val="both"/>
        <w:rPr>
          <w:color w:val="000000"/>
        </w:rPr>
      </w:pPr>
      <w:r w:rsidRPr="00274169">
        <w:rPr>
          <w:color w:val="000000"/>
        </w:rPr>
        <w:t xml:space="preserve">Площадка №2 - Ростовская </w:t>
      </w:r>
      <w:proofErr w:type="spellStart"/>
      <w:r w:rsidRPr="00274169">
        <w:rPr>
          <w:color w:val="000000"/>
        </w:rPr>
        <w:t>обл</w:t>
      </w:r>
      <w:proofErr w:type="spellEnd"/>
      <w:r w:rsidRPr="00274169">
        <w:rPr>
          <w:color w:val="000000"/>
        </w:rPr>
        <w:t xml:space="preserve">, </w:t>
      </w:r>
      <w:r w:rsidR="00895C22">
        <w:rPr>
          <w:color w:val="000000"/>
        </w:rPr>
        <w:t xml:space="preserve">р-н </w:t>
      </w:r>
      <w:proofErr w:type="spellStart"/>
      <w:r w:rsidR="00895C22">
        <w:rPr>
          <w:color w:val="000000"/>
        </w:rPr>
        <w:t>Новочеркасский</w:t>
      </w:r>
      <w:proofErr w:type="spellEnd"/>
      <w:r w:rsidRPr="00274169">
        <w:rPr>
          <w:color w:val="000000"/>
        </w:rPr>
        <w:t xml:space="preserve">, </w:t>
      </w:r>
      <w:r w:rsidR="00895C22">
        <w:rPr>
          <w:color w:val="000000"/>
        </w:rPr>
        <w:t>г. Новочеркасск</w:t>
      </w:r>
      <w:r w:rsidRPr="00274169">
        <w:rPr>
          <w:color w:val="000000"/>
        </w:rPr>
        <w:t xml:space="preserve">, </w:t>
      </w:r>
      <w:proofErr w:type="spellStart"/>
      <w:r w:rsidRPr="00274169">
        <w:rPr>
          <w:color w:val="000000"/>
        </w:rPr>
        <w:t>ул</w:t>
      </w:r>
      <w:proofErr w:type="spellEnd"/>
      <w:r w:rsidRPr="00274169">
        <w:rPr>
          <w:color w:val="000000"/>
        </w:rPr>
        <w:t xml:space="preserve"> </w:t>
      </w:r>
      <w:proofErr w:type="spellStart"/>
      <w:r w:rsidR="00895C22">
        <w:rPr>
          <w:color w:val="000000"/>
        </w:rPr>
        <w:t>Рандомная</w:t>
      </w:r>
      <w:proofErr w:type="spellEnd"/>
      <w:r w:rsidRPr="00274169">
        <w:rPr>
          <w:color w:val="000000"/>
        </w:rPr>
        <w:t>, дом 8-в.</w:t>
      </w:r>
    </w:p>
    <w:p w14:paraId="035F4121" w14:textId="77777777" w:rsidR="005E0151" w:rsidRPr="00274169" w:rsidRDefault="005E0151" w:rsidP="00DA3515">
      <w:pPr>
        <w:spacing w:line="360" w:lineRule="auto"/>
        <w:ind w:firstLine="709"/>
        <w:jc w:val="both"/>
        <w:rPr>
          <w:color w:val="000000"/>
        </w:rPr>
      </w:pPr>
      <w:r w:rsidRPr="00274169">
        <w:rPr>
          <w:color w:val="000000"/>
        </w:rPr>
        <w:t xml:space="preserve">Площадка №3 - </w:t>
      </w:r>
      <w:r w:rsidR="00376018" w:rsidRPr="00274169">
        <w:rPr>
          <w:color w:val="000000"/>
        </w:rPr>
        <w:t xml:space="preserve">Ростовская область, </w:t>
      </w:r>
      <w:r w:rsidR="00895C22">
        <w:rPr>
          <w:color w:val="000000"/>
        </w:rPr>
        <w:t>Новочеркасский</w:t>
      </w:r>
      <w:r w:rsidR="00376018" w:rsidRPr="00274169">
        <w:rPr>
          <w:color w:val="000000"/>
        </w:rPr>
        <w:t xml:space="preserve"> район, </w:t>
      </w:r>
      <w:r w:rsidR="00895C22">
        <w:rPr>
          <w:color w:val="000000"/>
        </w:rPr>
        <w:t>г. Новочеркасск</w:t>
      </w:r>
      <w:r w:rsidR="00376018" w:rsidRPr="00274169">
        <w:rPr>
          <w:color w:val="000000"/>
        </w:rPr>
        <w:t xml:space="preserve">, ул. </w:t>
      </w:r>
      <w:r w:rsidR="00895C22">
        <w:rPr>
          <w:color w:val="000000"/>
        </w:rPr>
        <w:t>Вымышленная</w:t>
      </w:r>
      <w:r w:rsidR="00376018" w:rsidRPr="00274169">
        <w:rPr>
          <w:color w:val="000000"/>
        </w:rPr>
        <w:t>, 23.</w:t>
      </w:r>
    </w:p>
    <w:p w14:paraId="785233A0" w14:textId="77777777" w:rsidR="00376018" w:rsidRPr="00274169" w:rsidRDefault="00376018" w:rsidP="00DA3515">
      <w:pPr>
        <w:spacing w:line="360" w:lineRule="auto"/>
        <w:ind w:firstLine="709"/>
        <w:jc w:val="both"/>
        <w:rPr>
          <w:color w:val="000000"/>
        </w:rPr>
      </w:pPr>
      <w:r w:rsidRPr="00274169">
        <w:rPr>
          <w:color w:val="000000"/>
        </w:rPr>
        <w:t xml:space="preserve">Площадка №4 - Ростовская область, </w:t>
      </w:r>
      <w:r w:rsidR="00895C22">
        <w:rPr>
          <w:color w:val="000000"/>
        </w:rPr>
        <w:t>р-н Новочеркасский</w:t>
      </w:r>
      <w:r w:rsidRPr="00274169">
        <w:rPr>
          <w:color w:val="000000"/>
        </w:rPr>
        <w:t xml:space="preserve">, </w:t>
      </w:r>
      <w:r w:rsidR="00895C22">
        <w:rPr>
          <w:color w:val="000000"/>
        </w:rPr>
        <w:t>г. Новочеркасск</w:t>
      </w:r>
      <w:r w:rsidRPr="00274169">
        <w:rPr>
          <w:color w:val="000000"/>
        </w:rPr>
        <w:t xml:space="preserve">, ул. </w:t>
      </w:r>
      <w:r w:rsidR="00895C22">
        <w:rPr>
          <w:color w:val="000000"/>
        </w:rPr>
        <w:t>Вымышленная</w:t>
      </w:r>
      <w:r w:rsidRPr="00274169">
        <w:rPr>
          <w:color w:val="000000"/>
        </w:rPr>
        <w:t xml:space="preserve">, д. 23, Ростовская </w:t>
      </w:r>
      <w:proofErr w:type="spellStart"/>
      <w:r w:rsidRPr="00274169">
        <w:rPr>
          <w:color w:val="000000"/>
        </w:rPr>
        <w:t>обл</w:t>
      </w:r>
      <w:proofErr w:type="spellEnd"/>
      <w:r w:rsidRPr="00274169">
        <w:rPr>
          <w:color w:val="000000"/>
        </w:rPr>
        <w:t xml:space="preserve">, </w:t>
      </w:r>
      <w:r w:rsidR="00895C22">
        <w:rPr>
          <w:color w:val="000000"/>
        </w:rPr>
        <w:t xml:space="preserve">р-н </w:t>
      </w:r>
      <w:proofErr w:type="spellStart"/>
      <w:r w:rsidR="00895C22">
        <w:rPr>
          <w:color w:val="000000"/>
        </w:rPr>
        <w:t>Новочеркасский</w:t>
      </w:r>
      <w:proofErr w:type="spellEnd"/>
      <w:r w:rsidRPr="00274169">
        <w:rPr>
          <w:color w:val="000000"/>
        </w:rPr>
        <w:t xml:space="preserve">, </w:t>
      </w:r>
      <w:r w:rsidR="00895C22">
        <w:rPr>
          <w:color w:val="000000"/>
        </w:rPr>
        <w:t>г. Новочеркасск</w:t>
      </w:r>
      <w:r w:rsidRPr="00274169">
        <w:rPr>
          <w:color w:val="000000"/>
        </w:rPr>
        <w:t xml:space="preserve">, </w:t>
      </w:r>
      <w:proofErr w:type="spellStart"/>
      <w:r w:rsidRPr="00274169">
        <w:rPr>
          <w:color w:val="000000"/>
        </w:rPr>
        <w:t>ул</w:t>
      </w:r>
      <w:proofErr w:type="spellEnd"/>
      <w:r w:rsidRPr="00274169">
        <w:rPr>
          <w:color w:val="000000"/>
        </w:rPr>
        <w:t xml:space="preserve"> Молодежная, 4-г.</w:t>
      </w:r>
    </w:p>
    <w:p w14:paraId="04937A83" w14:textId="77777777" w:rsidR="00AC20D0" w:rsidRPr="00274169" w:rsidRDefault="00AC20D0" w:rsidP="00AC20D0">
      <w:pPr>
        <w:spacing w:line="360" w:lineRule="auto"/>
        <w:ind w:firstLine="709"/>
        <w:jc w:val="both"/>
        <w:rPr>
          <w:color w:val="000000"/>
        </w:rPr>
      </w:pPr>
      <w:r w:rsidRPr="00274169">
        <w:rPr>
          <w:color w:val="000000"/>
        </w:rPr>
        <w:t xml:space="preserve">Площадка №5 - Ростовская </w:t>
      </w:r>
      <w:proofErr w:type="spellStart"/>
      <w:r w:rsidRPr="00274169">
        <w:rPr>
          <w:color w:val="000000"/>
        </w:rPr>
        <w:t>обл</w:t>
      </w:r>
      <w:proofErr w:type="spellEnd"/>
      <w:r w:rsidRPr="00274169">
        <w:rPr>
          <w:color w:val="000000"/>
        </w:rPr>
        <w:t xml:space="preserve">, </w:t>
      </w:r>
      <w:r w:rsidR="00895C22">
        <w:rPr>
          <w:color w:val="000000"/>
        </w:rPr>
        <w:t xml:space="preserve">р-н </w:t>
      </w:r>
      <w:proofErr w:type="spellStart"/>
      <w:r w:rsidR="00895C22">
        <w:rPr>
          <w:color w:val="000000"/>
        </w:rPr>
        <w:t>Новочеркасский</w:t>
      </w:r>
      <w:proofErr w:type="spellEnd"/>
      <w:r w:rsidRPr="00274169">
        <w:rPr>
          <w:color w:val="000000"/>
        </w:rPr>
        <w:t xml:space="preserve">, </w:t>
      </w:r>
      <w:r w:rsidR="00895C22">
        <w:rPr>
          <w:color w:val="000000"/>
        </w:rPr>
        <w:t>г. Новочеркасск</w:t>
      </w:r>
      <w:r w:rsidRPr="00274169">
        <w:rPr>
          <w:color w:val="000000"/>
        </w:rPr>
        <w:t xml:space="preserve">, </w:t>
      </w:r>
      <w:proofErr w:type="spellStart"/>
      <w:r w:rsidRPr="00274169">
        <w:rPr>
          <w:color w:val="000000"/>
        </w:rPr>
        <w:t>ул</w:t>
      </w:r>
      <w:proofErr w:type="spellEnd"/>
      <w:r w:rsidRPr="00274169">
        <w:rPr>
          <w:color w:val="000000"/>
        </w:rPr>
        <w:t xml:space="preserve"> </w:t>
      </w:r>
      <w:proofErr w:type="spellStart"/>
      <w:r w:rsidR="00895C22">
        <w:rPr>
          <w:color w:val="000000"/>
        </w:rPr>
        <w:t>Рандомная</w:t>
      </w:r>
      <w:proofErr w:type="spellEnd"/>
      <w:r w:rsidRPr="00274169">
        <w:rPr>
          <w:color w:val="000000"/>
        </w:rPr>
        <w:t xml:space="preserve">, 8. </w:t>
      </w:r>
    </w:p>
    <w:p w14:paraId="28CFB0F5" w14:textId="77777777" w:rsidR="003A187D" w:rsidRPr="00274169" w:rsidRDefault="003A187D" w:rsidP="003A187D">
      <w:pPr>
        <w:spacing w:line="360" w:lineRule="auto"/>
        <w:ind w:firstLine="709"/>
        <w:jc w:val="both"/>
        <w:rPr>
          <w:color w:val="000000"/>
          <w:lang w:bidi="ru-RU"/>
        </w:rPr>
      </w:pPr>
      <w:r w:rsidRPr="00274169">
        <w:rPr>
          <w:b/>
          <w:i/>
          <w:color w:val="000000"/>
          <w:lang w:bidi="ru-RU"/>
        </w:rPr>
        <w:t>Площадка №1</w:t>
      </w:r>
      <w:r w:rsidRPr="00274169">
        <w:rPr>
          <w:color w:val="000000"/>
          <w:lang w:bidi="ru-RU"/>
        </w:rPr>
        <w:t xml:space="preserve"> расположена на нескольких кадастровых участках:</w:t>
      </w:r>
    </w:p>
    <w:p w14:paraId="42C477C7" w14:textId="77777777" w:rsidR="003A187D" w:rsidRPr="00274169" w:rsidRDefault="003A187D" w:rsidP="003A187D">
      <w:pPr>
        <w:spacing w:line="360" w:lineRule="auto"/>
        <w:ind w:firstLine="709"/>
        <w:jc w:val="both"/>
        <w:rPr>
          <w:color w:val="000000"/>
          <w:lang w:bidi="ru-RU"/>
        </w:rPr>
      </w:pPr>
      <w:r w:rsidRPr="00274169">
        <w:rPr>
          <w:color w:val="000000"/>
          <w:lang w:bidi="ru-RU"/>
        </w:rPr>
        <w:t xml:space="preserve">- КН: 61:38:0600018:432; Ростовская область, </w:t>
      </w:r>
      <w:r w:rsidR="00895C22">
        <w:rPr>
          <w:color w:val="000000"/>
          <w:lang w:bidi="ru-RU"/>
        </w:rPr>
        <w:t>р-н Новочеркасский</w:t>
      </w:r>
      <w:r w:rsidRPr="00274169">
        <w:rPr>
          <w:color w:val="000000"/>
          <w:lang w:bidi="ru-RU"/>
        </w:rPr>
        <w:t xml:space="preserve">, </w:t>
      </w:r>
      <w:r w:rsidR="00895C22">
        <w:rPr>
          <w:color w:val="000000"/>
          <w:lang w:bidi="ru-RU"/>
        </w:rPr>
        <w:t>г. Новочеркасск</w:t>
      </w:r>
      <w:r w:rsidRPr="00274169">
        <w:rPr>
          <w:color w:val="000000"/>
          <w:lang w:bidi="ru-RU"/>
        </w:rPr>
        <w:t xml:space="preserve">, ул. </w:t>
      </w:r>
      <w:proofErr w:type="spellStart"/>
      <w:r w:rsidR="00895C22">
        <w:rPr>
          <w:color w:val="000000"/>
          <w:lang w:bidi="ru-RU"/>
        </w:rPr>
        <w:t>Рандомная</w:t>
      </w:r>
      <w:proofErr w:type="spellEnd"/>
      <w:r w:rsidRPr="00274169">
        <w:rPr>
          <w:color w:val="000000"/>
          <w:lang w:bidi="ru-RU"/>
        </w:rPr>
        <w:t>, д. 8-б; разрешенное использование: Ток асфальтированный</w:t>
      </w:r>
    </w:p>
    <w:p w14:paraId="0633DFCB" w14:textId="77777777" w:rsidR="003A187D" w:rsidRPr="00274169" w:rsidRDefault="003A187D" w:rsidP="003A187D">
      <w:pPr>
        <w:spacing w:line="360" w:lineRule="auto"/>
        <w:ind w:firstLine="709"/>
        <w:jc w:val="both"/>
        <w:rPr>
          <w:color w:val="000000"/>
          <w:lang w:bidi="ru-RU"/>
        </w:rPr>
      </w:pPr>
      <w:r w:rsidRPr="00274169">
        <w:rPr>
          <w:color w:val="000000"/>
          <w:lang w:bidi="ru-RU"/>
        </w:rPr>
        <w:t xml:space="preserve">- КН: 61:38:0600018:430; Ростовская </w:t>
      </w:r>
      <w:proofErr w:type="spellStart"/>
      <w:r w:rsidRPr="00274169">
        <w:rPr>
          <w:color w:val="000000"/>
          <w:lang w:bidi="ru-RU"/>
        </w:rPr>
        <w:t>обл</w:t>
      </w:r>
      <w:proofErr w:type="spellEnd"/>
      <w:r w:rsidRPr="00274169">
        <w:rPr>
          <w:color w:val="000000"/>
          <w:lang w:bidi="ru-RU"/>
        </w:rPr>
        <w:t xml:space="preserve">, </w:t>
      </w:r>
      <w:r w:rsidR="00895C22">
        <w:rPr>
          <w:color w:val="000000"/>
          <w:lang w:bidi="ru-RU"/>
        </w:rPr>
        <w:t xml:space="preserve">р-н </w:t>
      </w:r>
      <w:proofErr w:type="spellStart"/>
      <w:r w:rsidR="00895C22">
        <w:rPr>
          <w:color w:val="000000"/>
          <w:lang w:bidi="ru-RU"/>
        </w:rPr>
        <w:t>Новочеркасский</w:t>
      </w:r>
      <w:proofErr w:type="spellEnd"/>
      <w:r w:rsidRPr="00274169">
        <w:rPr>
          <w:color w:val="000000"/>
          <w:lang w:bidi="ru-RU"/>
        </w:rPr>
        <w:t xml:space="preserve">, </w:t>
      </w:r>
      <w:r w:rsidR="00895C22">
        <w:rPr>
          <w:color w:val="000000"/>
          <w:lang w:bidi="ru-RU"/>
        </w:rPr>
        <w:t>г. Новочеркасск</w:t>
      </w:r>
      <w:r w:rsidRPr="00274169">
        <w:rPr>
          <w:color w:val="000000"/>
          <w:lang w:bidi="ru-RU"/>
        </w:rPr>
        <w:t xml:space="preserve">, </w:t>
      </w:r>
      <w:proofErr w:type="spellStart"/>
      <w:r w:rsidRPr="00274169">
        <w:rPr>
          <w:color w:val="000000"/>
          <w:lang w:bidi="ru-RU"/>
        </w:rPr>
        <w:t>ул</w:t>
      </w:r>
      <w:proofErr w:type="spellEnd"/>
      <w:r w:rsidRPr="00274169">
        <w:rPr>
          <w:color w:val="000000"/>
          <w:lang w:bidi="ru-RU"/>
        </w:rPr>
        <w:t xml:space="preserve"> </w:t>
      </w:r>
      <w:proofErr w:type="spellStart"/>
      <w:r w:rsidR="00895C22">
        <w:rPr>
          <w:color w:val="000000"/>
          <w:lang w:bidi="ru-RU"/>
        </w:rPr>
        <w:t>Рандомная</w:t>
      </w:r>
      <w:proofErr w:type="spellEnd"/>
      <w:r w:rsidRPr="00274169">
        <w:rPr>
          <w:color w:val="000000"/>
          <w:lang w:bidi="ru-RU"/>
        </w:rPr>
        <w:t>, 8; разрешенное использование</w:t>
      </w:r>
      <w:proofErr w:type="gramStart"/>
      <w:r w:rsidRPr="00274169">
        <w:rPr>
          <w:color w:val="000000"/>
          <w:lang w:bidi="ru-RU"/>
        </w:rPr>
        <w:t>: .</w:t>
      </w:r>
      <w:proofErr w:type="gramEnd"/>
      <w:r w:rsidRPr="00274169">
        <w:rPr>
          <w:color w:val="000000"/>
          <w:lang w:bidi="ru-RU"/>
        </w:rPr>
        <w:t xml:space="preserve"> Здание зерносклада № 2</w:t>
      </w:r>
    </w:p>
    <w:p w14:paraId="0F1D21B3" w14:textId="77777777" w:rsidR="003A187D" w:rsidRPr="00274169" w:rsidRDefault="003A187D" w:rsidP="003A187D">
      <w:pPr>
        <w:spacing w:line="360" w:lineRule="auto"/>
        <w:ind w:firstLine="709"/>
        <w:jc w:val="both"/>
        <w:rPr>
          <w:color w:val="000000"/>
          <w:lang w:bidi="ru-RU"/>
        </w:rPr>
      </w:pPr>
      <w:r w:rsidRPr="00274169">
        <w:rPr>
          <w:color w:val="000000"/>
          <w:lang w:bidi="ru-RU"/>
        </w:rPr>
        <w:t xml:space="preserve">- КН: 61:38:0600018:431; Ростовская область, </w:t>
      </w:r>
      <w:r w:rsidR="00895C22">
        <w:rPr>
          <w:color w:val="000000"/>
          <w:lang w:bidi="ru-RU"/>
        </w:rPr>
        <w:t>р-н Новочеркасский</w:t>
      </w:r>
      <w:r w:rsidRPr="00274169">
        <w:rPr>
          <w:color w:val="000000"/>
          <w:lang w:bidi="ru-RU"/>
        </w:rPr>
        <w:t xml:space="preserve">, </w:t>
      </w:r>
      <w:r w:rsidR="00895C22">
        <w:rPr>
          <w:color w:val="000000"/>
          <w:lang w:bidi="ru-RU"/>
        </w:rPr>
        <w:t>г. Новочеркасск</w:t>
      </w:r>
      <w:r w:rsidRPr="00274169">
        <w:rPr>
          <w:color w:val="000000"/>
          <w:lang w:bidi="ru-RU"/>
        </w:rPr>
        <w:t>, ул. Молодежная, д. 3; разрешенное использование: Крытый ток</w:t>
      </w:r>
    </w:p>
    <w:p w14:paraId="6BA29748" w14:textId="77777777" w:rsidR="003A187D" w:rsidRPr="00274169" w:rsidRDefault="003A187D" w:rsidP="003A187D">
      <w:pPr>
        <w:spacing w:line="360" w:lineRule="auto"/>
        <w:ind w:firstLine="709"/>
        <w:jc w:val="both"/>
        <w:rPr>
          <w:color w:val="000000"/>
          <w:lang w:bidi="ru-RU"/>
        </w:rPr>
      </w:pPr>
      <w:r w:rsidRPr="00274169">
        <w:rPr>
          <w:color w:val="000000"/>
          <w:lang w:bidi="ru-RU"/>
        </w:rPr>
        <w:t xml:space="preserve">- КН: 61:38:0600018:429; Ростовская область, </w:t>
      </w:r>
      <w:r w:rsidR="00895C22">
        <w:rPr>
          <w:color w:val="000000"/>
          <w:lang w:bidi="ru-RU"/>
        </w:rPr>
        <w:t>р-н Новочеркасский</w:t>
      </w:r>
      <w:r w:rsidRPr="00274169">
        <w:rPr>
          <w:color w:val="000000"/>
          <w:lang w:bidi="ru-RU"/>
        </w:rPr>
        <w:t xml:space="preserve">, </w:t>
      </w:r>
      <w:r w:rsidR="00895C22">
        <w:rPr>
          <w:color w:val="000000"/>
          <w:lang w:bidi="ru-RU"/>
        </w:rPr>
        <w:t>г. Новочеркасск</w:t>
      </w:r>
      <w:r w:rsidRPr="00274169">
        <w:rPr>
          <w:color w:val="000000"/>
          <w:lang w:bidi="ru-RU"/>
        </w:rPr>
        <w:t xml:space="preserve">, ул. </w:t>
      </w:r>
      <w:proofErr w:type="spellStart"/>
      <w:r w:rsidR="00895C22">
        <w:rPr>
          <w:color w:val="000000"/>
          <w:lang w:bidi="ru-RU"/>
        </w:rPr>
        <w:t>Рандомная</w:t>
      </w:r>
      <w:proofErr w:type="spellEnd"/>
      <w:r w:rsidRPr="00274169">
        <w:rPr>
          <w:color w:val="000000"/>
          <w:lang w:bidi="ru-RU"/>
        </w:rPr>
        <w:t>, д. 8; разрешенное использование: Здание зерносклада № 3.</w:t>
      </w:r>
    </w:p>
    <w:p w14:paraId="57929B64" w14:textId="77777777" w:rsidR="003A187D" w:rsidRPr="00274169" w:rsidRDefault="003A187D" w:rsidP="003A187D">
      <w:pPr>
        <w:spacing w:line="360" w:lineRule="auto"/>
        <w:ind w:firstLine="709"/>
        <w:jc w:val="both"/>
        <w:rPr>
          <w:color w:val="000000"/>
          <w:lang w:bidi="ru-RU"/>
        </w:rPr>
      </w:pPr>
      <w:r w:rsidRPr="00274169">
        <w:rPr>
          <w:color w:val="000000"/>
          <w:lang w:bidi="ru-RU"/>
        </w:rPr>
        <w:t xml:space="preserve">- КН: 61:38:0600018:428; Ростовская </w:t>
      </w:r>
      <w:proofErr w:type="spellStart"/>
      <w:r w:rsidRPr="00274169">
        <w:rPr>
          <w:color w:val="000000"/>
          <w:lang w:bidi="ru-RU"/>
        </w:rPr>
        <w:t>обл</w:t>
      </w:r>
      <w:proofErr w:type="spellEnd"/>
      <w:r w:rsidRPr="00274169">
        <w:rPr>
          <w:color w:val="000000"/>
          <w:lang w:bidi="ru-RU"/>
        </w:rPr>
        <w:t xml:space="preserve">, </w:t>
      </w:r>
      <w:r w:rsidR="00895C22">
        <w:rPr>
          <w:color w:val="000000"/>
          <w:lang w:bidi="ru-RU"/>
        </w:rPr>
        <w:t xml:space="preserve">р-н </w:t>
      </w:r>
      <w:proofErr w:type="spellStart"/>
      <w:r w:rsidR="00895C22">
        <w:rPr>
          <w:color w:val="000000"/>
          <w:lang w:bidi="ru-RU"/>
        </w:rPr>
        <w:t>Новочеркасский</w:t>
      </w:r>
      <w:proofErr w:type="spellEnd"/>
      <w:r w:rsidRPr="00274169">
        <w:rPr>
          <w:color w:val="000000"/>
          <w:lang w:bidi="ru-RU"/>
        </w:rPr>
        <w:t xml:space="preserve">, </w:t>
      </w:r>
      <w:r w:rsidR="00895C22">
        <w:rPr>
          <w:color w:val="000000"/>
          <w:lang w:bidi="ru-RU"/>
        </w:rPr>
        <w:t>г. Новочеркасск</w:t>
      </w:r>
      <w:r w:rsidRPr="00274169">
        <w:rPr>
          <w:color w:val="000000"/>
          <w:lang w:bidi="ru-RU"/>
        </w:rPr>
        <w:t xml:space="preserve">, </w:t>
      </w:r>
      <w:proofErr w:type="spellStart"/>
      <w:r w:rsidRPr="00274169">
        <w:rPr>
          <w:color w:val="000000"/>
          <w:lang w:bidi="ru-RU"/>
        </w:rPr>
        <w:t>ул</w:t>
      </w:r>
      <w:proofErr w:type="spellEnd"/>
      <w:r w:rsidRPr="00274169">
        <w:rPr>
          <w:color w:val="000000"/>
          <w:lang w:bidi="ru-RU"/>
        </w:rPr>
        <w:t xml:space="preserve"> </w:t>
      </w:r>
      <w:proofErr w:type="spellStart"/>
      <w:r w:rsidR="00895C22">
        <w:rPr>
          <w:color w:val="000000"/>
          <w:lang w:bidi="ru-RU"/>
        </w:rPr>
        <w:t>Рандомная</w:t>
      </w:r>
      <w:proofErr w:type="spellEnd"/>
      <w:r w:rsidRPr="00274169">
        <w:rPr>
          <w:color w:val="000000"/>
          <w:lang w:bidi="ru-RU"/>
        </w:rPr>
        <w:t>, 8; разрешенное использование: Здание зерносклада №1.</w:t>
      </w:r>
    </w:p>
    <w:p w14:paraId="2E603D72" w14:textId="77777777" w:rsidR="003A187D" w:rsidRPr="00274169" w:rsidRDefault="003A187D" w:rsidP="003A187D">
      <w:pPr>
        <w:spacing w:line="360" w:lineRule="auto"/>
        <w:ind w:firstLine="709"/>
        <w:jc w:val="both"/>
        <w:rPr>
          <w:color w:val="000000"/>
          <w:lang w:bidi="ru-RU"/>
        </w:rPr>
      </w:pPr>
      <w:r w:rsidRPr="00274169">
        <w:rPr>
          <w:color w:val="000000"/>
          <w:lang w:bidi="ru-RU"/>
        </w:rPr>
        <w:lastRenderedPageBreak/>
        <w:t xml:space="preserve">- КН: 61:38:0600018:1000; Ростовская область, </w:t>
      </w:r>
      <w:r w:rsidR="00895C22">
        <w:rPr>
          <w:color w:val="000000"/>
          <w:lang w:bidi="ru-RU"/>
        </w:rPr>
        <w:t>р-н Новочеркасский</w:t>
      </w:r>
      <w:r w:rsidRPr="00274169">
        <w:rPr>
          <w:color w:val="000000"/>
          <w:lang w:bidi="ru-RU"/>
        </w:rPr>
        <w:t xml:space="preserve">, Ермаковское сельское поселение, </w:t>
      </w:r>
      <w:r w:rsidR="00895C22">
        <w:rPr>
          <w:color w:val="000000"/>
          <w:lang w:bidi="ru-RU"/>
        </w:rPr>
        <w:t>г. Новочеркасск</w:t>
      </w:r>
      <w:r w:rsidRPr="00274169">
        <w:rPr>
          <w:color w:val="000000"/>
          <w:lang w:bidi="ru-RU"/>
        </w:rPr>
        <w:t>, находится примерно в 0,6 км на юго-запад от ул.</w:t>
      </w:r>
      <w:r w:rsidR="00895C22">
        <w:rPr>
          <w:color w:val="000000"/>
          <w:lang w:bidi="ru-RU"/>
        </w:rPr>
        <w:t>Рандомная</w:t>
      </w:r>
      <w:r w:rsidRPr="00274169">
        <w:rPr>
          <w:color w:val="000000"/>
          <w:lang w:bidi="ru-RU"/>
        </w:rPr>
        <w:t xml:space="preserve">,20; разрешенное использование: объекты сельскохозяйственного производства. </w:t>
      </w:r>
    </w:p>
    <w:p w14:paraId="3D220A64" w14:textId="77777777" w:rsidR="003A187D" w:rsidRPr="00274169" w:rsidRDefault="003A187D" w:rsidP="003A187D">
      <w:pPr>
        <w:spacing w:line="360" w:lineRule="auto"/>
        <w:ind w:firstLine="709"/>
        <w:jc w:val="both"/>
        <w:rPr>
          <w:color w:val="000000"/>
          <w:lang w:bidi="ru-RU"/>
        </w:rPr>
      </w:pPr>
      <w:r w:rsidRPr="00274169">
        <w:rPr>
          <w:color w:val="000000"/>
          <w:lang w:bidi="ru-RU"/>
        </w:rPr>
        <w:t xml:space="preserve">В </w:t>
      </w:r>
      <w:r w:rsidRPr="00274169">
        <w:rPr>
          <w:b/>
          <w:color w:val="000000"/>
          <w:lang w:bidi="ru-RU"/>
        </w:rPr>
        <w:t xml:space="preserve">северном, северо-восточном и восточном </w:t>
      </w:r>
      <w:r w:rsidRPr="00274169">
        <w:rPr>
          <w:color w:val="000000"/>
          <w:lang w:bidi="ru-RU"/>
        </w:rPr>
        <w:t xml:space="preserve">направлении на расстоянии 52 расположена территория для выпаса сельскохозяйственных животных (КН: 61:38:0600018:1279, Ростовская область, </w:t>
      </w:r>
      <w:r w:rsidR="00895C22">
        <w:rPr>
          <w:color w:val="000000"/>
          <w:lang w:bidi="ru-RU"/>
        </w:rPr>
        <w:t>Новочеркасский</w:t>
      </w:r>
      <w:r w:rsidRPr="00274169">
        <w:rPr>
          <w:color w:val="000000"/>
          <w:lang w:bidi="ru-RU"/>
        </w:rPr>
        <w:t xml:space="preserve"> район, Ермаковское сельское поселение, </w:t>
      </w:r>
      <w:r w:rsidR="00895C22">
        <w:rPr>
          <w:color w:val="000000"/>
          <w:lang w:bidi="ru-RU"/>
        </w:rPr>
        <w:t>г. Новочеркасск</w:t>
      </w:r>
      <w:r w:rsidRPr="00274169">
        <w:rPr>
          <w:color w:val="000000"/>
          <w:lang w:bidi="ru-RU"/>
        </w:rPr>
        <w:t xml:space="preserve">, находится примерно в 151 м по направлению на юго-запад от пер. Кавказский,7 разрешенное использование: Выпас сельскохозяйственных животных). </w:t>
      </w:r>
    </w:p>
    <w:p w14:paraId="5DF57F35" w14:textId="77777777" w:rsidR="003A187D" w:rsidRPr="00274169" w:rsidRDefault="003A187D" w:rsidP="003A187D">
      <w:pPr>
        <w:spacing w:line="360" w:lineRule="auto"/>
        <w:ind w:firstLine="709"/>
        <w:jc w:val="both"/>
        <w:rPr>
          <w:color w:val="000000"/>
          <w:lang w:bidi="ru-RU"/>
        </w:rPr>
      </w:pPr>
      <w:r w:rsidRPr="00274169">
        <w:rPr>
          <w:color w:val="000000"/>
          <w:lang w:bidi="ru-RU"/>
        </w:rPr>
        <w:t xml:space="preserve">В </w:t>
      </w:r>
      <w:r w:rsidRPr="00274169">
        <w:rPr>
          <w:b/>
          <w:color w:val="000000"/>
          <w:lang w:bidi="ru-RU"/>
        </w:rPr>
        <w:t xml:space="preserve">северо-восточном </w:t>
      </w:r>
      <w:r w:rsidRPr="00274169">
        <w:rPr>
          <w:color w:val="000000"/>
          <w:lang w:bidi="ru-RU"/>
        </w:rPr>
        <w:t xml:space="preserve">направлении на расстоянии 253м расположена нормируемая территория для ведения личного подсобного хозяйства (КН: 61:38:0080401:149; Ростовская область, </w:t>
      </w:r>
      <w:r w:rsidR="00895C22">
        <w:rPr>
          <w:color w:val="000000"/>
          <w:lang w:bidi="ru-RU"/>
        </w:rPr>
        <w:t>р-н Новочеркасский</w:t>
      </w:r>
      <w:r w:rsidRPr="00274169">
        <w:rPr>
          <w:color w:val="000000"/>
          <w:lang w:bidi="ru-RU"/>
        </w:rPr>
        <w:t xml:space="preserve">, </w:t>
      </w:r>
      <w:r w:rsidR="00895C22">
        <w:rPr>
          <w:color w:val="000000"/>
          <w:lang w:bidi="ru-RU"/>
        </w:rPr>
        <w:t>г. Новочеркасск</w:t>
      </w:r>
      <w:r w:rsidRPr="00274169">
        <w:rPr>
          <w:color w:val="000000"/>
          <w:lang w:bidi="ru-RU"/>
        </w:rPr>
        <w:t>, пер. Кавказский, д. 2; разрешенное использование: для ведения личного подсоб</w:t>
      </w:r>
      <w:r w:rsidR="00577EDC" w:rsidRPr="00274169">
        <w:rPr>
          <w:color w:val="000000"/>
          <w:lang w:bidi="ru-RU"/>
        </w:rPr>
        <w:t>ного хозяйства).</w:t>
      </w:r>
    </w:p>
    <w:p w14:paraId="2E1E0F23" w14:textId="77777777" w:rsidR="003A187D" w:rsidRPr="00274169" w:rsidRDefault="003A187D" w:rsidP="003A187D">
      <w:pPr>
        <w:spacing w:line="360" w:lineRule="auto"/>
        <w:ind w:firstLine="709"/>
        <w:jc w:val="both"/>
        <w:rPr>
          <w:color w:val="000000"/>
          <w:lang w:bidi="ru-RU"/>
        </w:rPr>
      </w:pPr>
      <w:r w:rsidRPr="00274169">
        <w:rPr>
          <w:color w:val="000000"/>
          <w:lang w:bidi="ru-RU"/>
        </w:rPr>
        <w:t xml:space="preserve">В </w:t>
      </w:r>
      <w:r w:rsidRPr="00274169">
        <w:rPr>
          <w:b/>
          <w:color w:val="000000"/>
          <w:lang w:bidi="ru-RU"/>
        </w:rPr>
        <w:t xml:space="preserve">северо-восточном </w:t>
      </w:r>
      <w:r w:rsidRPr="00274169">
        <w:rPr>
          <w:color w:val="000000"/>
          <w:lang w:bidi="ru-RU"/>
        </w:rPr>
        <w:t xml:space="preserve">направлении на расстоянии 359м расположена нормируемая территория для ведения личного подсобного хозяйства (КН: 61:38:0080401:53; Ростовская обл., </w:t>
      </w:r>
      <w:r w:rsidR="00895C22">
        <w:rPr>
          <w:color w:val="000000"/>
          <w:lang w:bidi="ru-RU"/>
        </w:rPr>
        <w:t>р-н Новочеркасский</w:t>
      </w:r>
      <w:r w:rsidRPr="00274169">
        <w:rPr>
          <w:color w:val="000000"/>
          <w:lang w:bidi="ru-RU"/>
        </w:rPr>
        <w:t xml:space="preserve">, </w:t>
      </w:r>
      <w:r w:rsidR="00895C22">
        <w:rPr>
          <w:color w:val="000000"/>
          <w:lang w:bidi="ru-RU"/>
        </w:rPr>
        <w:t>г. Новочеркасск</w:t>
      </w:r>
      <w:r w:rsidRPr="00274169">
        <w:rPr>
          <w:color w:val="000000"/>
          <w:lang w:bidi="ru-RU"/>
        </w:rPr>
        <w:t xml:space="preserve">, ул. </w:t>
      </w:r>
      <w:proofErr w:type="spellStart"/>
      <w:r w:rsidR="00895C22">
        <w:rPr>
          <w:color w:val="000000"/>
          <w:lang w:bidi="ru-RU"/>
        </w:rPr>
        <w:t>Рандомная</w:t>
      </w:r>
      <w:proofErr w:type="spellEnd"/>
      <w:r w:rsidRPr="00274169">
        <w:rPr>
          <w:color w:val="000000"/>
          <w:lang w:bidi="ru-RU"/>
        </w:rPr>
        <w:t xml:space="preserve">, 15; разрешенное использование: для ведения личного подсобного хозяйства). </w:t>
      </w:r>
    </w:p>
    <w:p w14:paraId="5237875B" w14:textId="77777777" w:rsidR="003A187D" w:rsidRPr="00274169" w:rsidRDefault="003A187D" w:rsidP="003A187D">
      <w:pPr>
        <w:spacing w:line="360" w:lineRule="auto"/>
        <w:ind w:firstLine="709"/>
        <w:jc w:val="both"/>
        <w:rPr>
          <w:color w:val="000000"/>
          <w:lang w:bidi="ru-RU"/>
        </w:rPr>
      </w:pPr>
      <w:r w:rsidRPr="00274169">
        <w:rPr>
          <w:color w:val="000000"/>
          <w:lang w:bidi="ru-RU"/>
        </w:rPr>
        <w:t xml:space="preserve">В </w:t>
      </w:r>
      <w:r w:rsidRPr="00274169">
        <w:rPr>
          <w:b/>
          <w:color w:val="000000"/>
          <w:lang w:bidi="ru-RU"/>
        </w:rPr>
        <w:t xml:space="preserve">северо-восточном </w:t>
      </w:r>
      <w:r w:rsidRPr="00274169">
        <w:rPr>
          <w:color w:val="000000"/>
          <w:lang w:bidi="ru-RU"/>
        </w:rPr>
        <w:t xml:space="preserve">направлении на расстоянии 416м расположена нормируемая территория для ведения личного подсобного хозяйства (КН: 61:38:0080401:46; Ростовская обл., </w:t>
      </w:r>
      <w:r w:rsidR="00895C22">
        <w:rPr>
          <w:color w:val="000000"/>
          <w:lang w:bidi="ru-RU"/>
        </w:rPr>
        <w:t>р-н Новочеркасский</w:t>
      </w:r>
      <w:r w:rsidRPr="00274169">
        <w:rPr>
          <w:color w:val="000000"/>
          <w:lang w:bidi="ru-RU"/>
        </w:rPr>
        <w:t xml:space="preserve">, </w:t>
      </w:r>
      <w:r w:rsidR="00895C22">
        <w:rPr>
          <w:color w:val="000000"/>
          <w:lang w:bidi="ru-RU"/>
        </w:rPr>
        <w:t>г. Новочеркасск</w:t>
      </w:r>
      <w:r w:rsidRPr="00274169">
        <w:rPr>
          <w:color w:val="000000"/>
          <w:lang w:bidi="ru-RU"/>
        </w:rPr>
        <w:t xml:space="preserve">, ул. </w:t>
      </w:r>
      <w:proofErr w:type="spellStart"/>
      <w:r w:rsidR="00895C22">
        <w:rPr>
          <w:color w:val="000000"/>
          <w:lang w:bidi="ru-RU"/>
        </w:rPr>
        <w:t>Рандомная</w:t>
      </w:r>
      <w:proofErr w:type="spellEnd"/>
      <w:r w:rsidRPr="00274169">
        <w:rPr>
          <w:color w:val="000000"/>
          <w:lang w:bidi="ru-RU"/>
        </w:rPr>
        <w:t xml:space="preserve">, 20; разрешенное использование: для ведения личного подсобного хозяйства). </w:t>
      </w:r>
    </w:p>
    <w:p w14:paraId="37509F80" w14:textId="77777777" w:rsidR="003A187D" w:rsidRPr="00274169" w:rsidRDefault="003A187D" w:rsidP="003A187D">
      <w:pPr>
        <w:spacing w:line="360" w:lineRule="auto"/>
        <w:ind w:firstLine="709"/>
        <w:jc w:val="both"/>
        <w:rPr>
          <w:color w:val="000000"/>
          <w:lang w:bidi="ru-RU"/>
        </w:rPr>
      </w:pPr>
      <w:r w:rsidRPr="00274169">
        <w:rPr>
          <w:color w:val="000000"/>
          <w:lang w:bidi="ru-RU"/>
        </w:rPr>
        <w:t xml:space="preserve">В </w:t>
      </w:r>
      <w:r w:rsidRPr="00274169">
        <w:rPr>
          <w:b/>
          <w:color w:val="000000"/>
          <w:lang w:bidi="ru-RU"/>
        </w:rPr>
        <w:t xml:space="preserve">юго-восточном </w:t>
      </w:r>
      <w:r w:rsidRPr="00274169">
        <w:rPr>
          <w:color w:val="000000"/>
          <w:lang w:bidi="ru-RU"/>
        </w:rPr>
        <w:t xml:space="preserve">и </w:t>
      </w:r>
      <w:r w:rsidRPr="00274169">
        <w:rPr>
          <w:b/>
          <w:color w:val="000000"/>
          <w:lang w:bidi="ru-RU"/>
        </w:rPr>
        <w:t>южном</w:t>
      </w:r>
      <w:r w:rsidRPr="00274169">
        <w:rPr>
          <w:color w:val="000000"/>
          <w:lang w:bidi="ru-RU"/>
        </w:rPr>
        <w:t xml:space="preserve"> направлении на расстоянии 10 м расположена территория для производства сельскохозяйственной продукции (КН: 61:38:0600018:890; Ростовская область, </w:t>
      </w:r>
      <w:r w:rsidR="00895C22">
        <w:rPr>
          <w:color w:val="000000"/>
          <w:lang w:bidi="ru-RU"/>
        </w:rPr>
        <w:t>р-н Новочеркасский</w:t>
      </w:r>
      <w:r w:rsidRPr="00274169">
        <w:rPr>
          <w:color w:val="000000"/>
          <w:lang w:bidi="ru-RU"/>
        </w:rPr>
        <w:t xml:space="preserve">, Ермаковское сельское поселение, находится в районе </w:t>
      </w:r>
      <w:r w:rsidR="00895C22">
        <w:rPr>
          <w:color w:val="000000"/>
          <w:lang w:bidi="ru-RU"/>
        </w:rPr>
        <w:t>г. Новочеркасск</w:t>
      </w:r>
      <w:r w:rsidRPr="00274169">
        <w:rPr>
          <w:color w:val="000000"/>
          <w:lang w:bidi="ru-RU"/>
        </w:rPr>
        <w:t xml:space="preserve">; разрешенное использование: для производства сельскохозяйственной продукции). </w:t>
      </w:r>
    </w:p>
    <w:p w14:paraId="2B03CB7E" w14:textId="77777777" w:rsidR="003A187D" w:rsidRPr="00274169" w:rsidRDefault="003A187D" w:rsidP="003A187D">
      <w:pPr>
        <w:spacing w:line="360" w:lineRule="auto"/>
        <w:ind w:firstLine="709"/>
        <w:jc w:val="both"/>
        <w:rPr>
          <w:color w:val="000000"/>
          <w:lang w:bidi="ru-RU"/>
        </w:rPr>
      </w:pPr>
      <w:r w:rsidRPr="00274169">
        <w:rPr>
          <w:color w:val="000000"/>
          <w:lang w:bidi="ru-RU"/>
        </w:rPr>
        <w:t xml:space="preserve">В </w:t>
      </w:r>
      <w:r w:rsidRPr="00274169">
        <w:rPr>
          <w:b/>
          <w:color w:val="000000"/>
          <w:lang w:bidi="ru-RU"/>
        </w:rPr>
        <w:t xml:space="preserve">юго-западном </w:t>
      </w:r>
      <w:r w:rsidRPr="00274169">
        <w:rPr>
          <w:color w:val="000000"/>
          <w:lang w:bidi="ru-RU"/>
        </w:rPr>
        <w:t xml:space="preserve">и </w:t>
      </w:r>
      <w:r w:rsidRPr="00274169">
        <w:rPr>
          <w:b/>
          <w:color w:val="000000"/>
          <w:lang w:bidi="ru-RU"/>
        </w:rPr>
        <w:t>западном</w:t>
      </w:r>
      <w:r w:rsidRPr="00274169">
        <w:rPr>
          <w:color w:val="000000"/>
          <w:lang w:bidi="ru-RU"/>
        </w:rPr>
        <w:t xml:space="preserve"> направлении на расстоянии 45м расположена территория для производства сельскохозяйственной продукции (КН: 61:38:0600018:948; Ростовская область, </w:t>
      </w:r>
      <w:r w:rsidR="00895C22">
        <w:rPr>
          <w:color w:val="000000"/>
          <w:lang w:bidi="ru-RU"/>
        </w:rPr>
        <w:t>р-н Новочеркасский</w:t>
      </w:r>
      <w:r w:rsidRPr="00274169">
        <w:rPr>
          <w:color w:val="000000"/>
          <w:lang w:bidi="ru-RU"/>
        </w:rPr>
        <w:t xml:space="preserve">, </w:t>
      </w:r>
      <w:r w:rsidR="00895C22">
        <w:rPr>
          <w:color w:val="000000"/>
          <w:lang w:bidi="ru-RU"/>
        </w:rPr>
        <w:t>г. Новочеркасск</w:t>
      </w:r>
      <w:r w:rsidRPr="00274169">
        <w:rPr>
          <w:color w:val="000000"/>
          <w:lang w:bidi="ru-RU"/>
        </w:rPr>
        <w:t xml:space="preserve">, колхоз "Родина"; разрешенное использование: для производства сельскохозяйственной продукции). </w:t>
      </w:r>
    </w:p>
    <w:p w14:paraId="4BA25A05" w14:textId="77777777" w:rsidR="003A187D" w:rsidRPr="00274169" w:rsidRDefault="003A187D" w:rsidP="003A187D">
      <w:pPr>
        <w:spacing w:line="360" w:lineRule="auto"/>
        <w:ind w:firstLine="709"/>
        <w:jc w:val="both"/>
        <w:rPr>
          <w:color w:val="000000"/>
          <w:lang w:bidi="ru-RU"/>
        </w:rPr>
      </w:pPr>
      <w:r w:rsidRPr="00274169">
        <w:rPr>
          <w:color w:val="000000"/>
          <w:lang w:bidi="ru-RU"/>
        </w:rPr>
        <w:t xml:space="preserve">В </w:t>
      </w:r>
      <w:r w:rsidRPr="00274169">
        <w:rPr>
          <w:b/>
          <w:color w:val="000000"/>
          <w:lang w:bidi="ru-RU"/>
        </w:rPr>
        <w:t>северо-западном</w:t>
      </w:r>
      <w:r w:rsidRPr="00274169">
        <w:rPr>
          <w:color w:val="000000"/>
          <w:lang w:bidi="ru-RU"/>
        </w:rPr>
        <w:t xml:space="preserve"> направлении на расстоянии 151м расположена территория для производства сельскохозяйственной продукции (КН: 61:38:0600018:950; Ростовская область, </w:t>
      </w:r>
      <w:r w:rsidR="00895C22">
        <w:rPr>
          <w:color w:val="000000"/>
          <w:lang w:bidi="ru-RU"/>
        </w:rPr>
        <w:t>р-н Новочеркасский</w:t>
      </w:r>
      <w:r w:rsidRPr="00274169">
        <w:rPr>
          <w:color w:val="000000"/>
          <w:lang w:bidi="ru-RU"/>
        </w:rPr>
        <w:t xml:space="preserve">, </w:t>
      </w:r>
      <w:r w:rsidR="00895C22">
        <w:rPr>
          <w:color w:val="000000"/>
          <w:lang w:bidi="ru-RU"/>
        </w:rPr>
        <w:t>г. Новочеркасск</w:t>
      </w:r>
      <w:r w:rsidRPr="00274169">
        <w:rPr>
          <w:color w:val="000000"/>
          <w:lang w:bidi="ru-RU"/>
        </w:rPr>
        <w:t xml:space="preserve">, колхоз "Родина"; разрешенное использование: для производства сельскохозяйственной продукции). </w:t>
      </w:r>
    </w:p>
    <w:p w14:paraId="2E6442F7" w14:textId="77777777" w:rsidR="003A187D" w:rsidRPr="00274169" w:rsidRDefault="003A187D" w:rsidP="003A187D">
      <w:pPr>
        <w:spacing w:line="360" w:lineRule="auto"/>
        <w:ind w:firstLine="709"/>
        <w:jc w:val="both"/>
        <w:rPr>
          <w:color w:val="000000"/>
          <w:lang w:bidi="ru-RU"/>
        </w:rPr>
      </w:pPr>
      <w:r w:rsidRPr="00274169">
        <w:rPr>
          <w:color w:val="000000"/>
          <w:lang w:bidi="ru-RU"/>
        </w:rPr>
        <w:t xml:space="preserve">Ближайшая жилая зона расположена в северо-восточном направлении на расстоянии 253м расположена нормируемая территория для ведения личного подсобного хозяйства (КН: </w:t>
      </w:r>
      <w:r w:rsidRPr="00274169">
        <w:rPr>
          <w:color w:val="000000"/>
          <w:lang w:bidi="ru-RU"/>
        </w:rPr>
        <w:lastRenderedPageBreak/>
        <w:t xml:space="preserve">61:38:0080401:149; Ростовская область, </w:t>
      </w:r>
      <w:r w:rsidR="00895C22">
        <w:rPr>
          <w:color w:val="000000"/>
          <w:lang w:bidi="ru-RU"/>
        </w:rPr>
        <w:t>р-н Новочеркасский</w:t>
      </w:r>
      <w:r w:rsidRPr="00274169">
        <w:rPr>
          <w:color w:val="000000"/>
          <w:lang w:bidi="ru-RU"/>
        </w:rPr>
        <w:t xml:space="preserve">, </w:t>
      </w:r>
      <w:r w:rsidR="00895C22">
        <w:rPr>
          <w:color w:val="000000"/>
          <w:lang w:bidi="ru-RU"/>
        </w:rPr>
        <w:t>г. Новочеркасск</w:t>
      </w:r>
      <w:r w:rsidRPr="00274169">
        <w:rPr>
          <w:color w:val="000000"/>
          <w:lang w:bidi="ru-RU"/>
        </w:rPr>
        <w:t xml:space="preserve">, пер. Кавказский, д. 2; разрешенное использование: для ведения личного подсобного хозяйства). </w:t>
      </w:r>
    </w:p>
    <w:p w14:paraId="5769CCB4" w14:textId="77777777" w:rsidR="003A187D" w:rsidRPr="00274169" w:rsidRDefault="003A187D" w:rsidP="003A187D">
      <w:pPr>
        <w:spacing w:line="360" w:lineRule="auto"/>
        <w:ind w:firstLine="709"/>
        <w:jc w:val="both"/>
        <w:rPr>
          <w:color w:val="000000"/>
        </w:rPr>
      </w:pPr>
      <w:r w:rsidRPr="00274169">
        <w:rPr>
          <w:color w:val="000000"/>
          <w:lang w:bidi="ru-RU"/>
        </w:rPr>
        <w:t xml:space="preserve">Ориентировочная санитарно-защитная зона (СЗЗ) для площадки №1 в соответствии с СанПиН 2.2.1/2.1.1.1200-03 /10/ составляет </w:t>
      </w:r>
      <w:r w:rsidR="00F659CE" w:rsidRPr="00274169">
        <w:rPr>
          <w:color w:val="000000"/>
          <w:lang w:bidi="ru-RU"/>
        </w:rPr>
        <w:t>10</w:t>
      </w:r>
      <w:r w:rsidRPr="00274169">
        <w:rPr>
          <w:color w:val="000000"/>
          <w:lang w:bidi="ru-RU"/>
        </w:rPr>
        <w:t>0 метров (Раздел 14. Склады, причалы и места перегрузки и хранения грузов, производства фумигации грузов и судов, газовой дезинфекции, дератизации и дезинсекции, класс IV, п.1 «14.4.2. Склады и открытые места разгрузки зерна»).</w:t>
      </w:r>
    </w:p>
    <w:p w14:paraId="10DF0077" w14:textId="77777777" w:rsidR="00BA77F8" w:rsidRPr="00274169" w:rsidRDefault="00BA77F8" w:rsidP="00BA77F8">
      <w:pPr>
        <w:spacing w:line="360" w:lineRule="auto"/>
        <w:ind w:firstLine="709"/>
        <w:jc w:val="both"/>
        <w:rPr>
          <w:color w:val="000000"/>
          <w:lang w:bidi="ru-RU"/>
        </w:rPr>
      </w:pPr>
      <w:r w:rsidRPr="00274169">
        <w:rPr>
          <w:b/>
          <w:i/>
          <w:color w:val="000000"/>
          <w:lang w:bidi="ru-RU"/>
        </w:rPr>
        <w:t>Площадка №2</w:t>
      </w:r>
      <w:r w:rsidRPr="00274169">
        <w:rPr>
          <w:color w:val="000000"/>
          <w:lang w:bidi="ru-RU"/>
        </w:rPr>
        <w:t xml:space="preserve"> расположена на </w:t>
      </w:r>
      <w:r w:rsidR="00996E82" w:rsidRPr="00274169">
        <w:rPr>
          <w:color w:val="000000"/>
          <w:lang w:bidi="ru-RU"/>
        </w:rPr>
        <w:t>следующем кадастровом участке</w:t>
      </w:r>
      <w:r w:rsidRPr="00274169">
        <w:rPr>
          <w:color w:val="000000"/>
          <w:lang w:bidi="ru-RU"/>
        </w:rPr>
        <w:t>:</w:t>
      </w:r>
    </w:p>
    <w:p w14:paraId="56219E5C" w14:textId="77777777" w:rsidR="00BA77F8" w:rsidRPr="00274169" w:rsidRDefault="00BA77F8" w:rsidP="00BA77F8">
      <w:pPr>
        <w:spacing w:line="360" w:lineRule="auto"/>
        <w:ind w:firstLine="709"/>
        <w:jc w:val="both"/>
        <w:rPr>
          <w:color w:val="000000"/>
          <w:lang w:bidi="ru-RU"/>
        </w:rPr>
      </w:pPr>
      <w:r w:rsidRPr="00274169">
        <w:rPr>
          <w:color w:val="000000"/>
          <w:lang w:bidi="ru-RU"/>
        </w:rPr>
        <w:t xml:space="preserve">- </w:t>
      </w:r>
      <w:hyperlink r:id="rId10" w:tgtFrame="_blank" w:history="1">
        <w:r w:rsidRPr="00274169">
          <w:rPr>
            <w:rStyle w:val="a9"/>
            <w:color w:val="000000"/>
            <w:u w:val="none"/>
            <w:lang w:bidi="ru-RU"/>
          </w:rPr>
          <w:t>61:38:0080401:274</w:t>
        </w:r>
      </w:hyperlink>
      <w:r w:rsidRPr="00274169">
        <w:rPr>
          <w:color w:val="000000"/>
          <w:lang w:bidi="ru-RU"/>
        </w:rPr>
        <w:t xml:space="preserve">; </w:t>
      </w:r>
      <w:hyperlink r:id="rId11" w:tgtFrame="_blank" w:history="1">
        <w:r w:rsidRPr="00274169">
          <w:rPr>
            <w:rStyle w:val="a9"/>
            <w:color w:val="000000"/>
            <w:u w:val="none"/>
            <w:lang w:bidi="ru-RU"/>
          </w:rPr>
          <w:t xml:space="preserve">Ростовская </w:t>
        </w:r>
        <w:proofErr w:type="spellStart"/>
        <w:r w:rsidRPr="00274169">
          <w:rPr>
            <w:rStyle w:val="a9"/>
            <w:color w:val="000000"/>
            <w:u w:val="none"/>
            <w:lang w:bidi="ru-RU"/>
          </w:rPr>
          <w:t>обл</w:t>
        </w:r>
        <w:proofErr w:type="spellEnd"/>
        <w:r w:rsidRPr="00274169">
          <w:rPr>
            <w:rStyle w:val="a9"/>
            <w:color w:val="000000"/>
            <w:u w:val="none"/>
            <w:lang w:bidi="ru-RU"/>
          </w:rPr>
          <w:t xml:space="preserve">, </w:t>
        </w:r>
        <w:r w:rsidR="00895C22">
          <w:rPr>
            <w:rStyle w:val="a9"/>
            <w:color w:val="000000"/>
            <w:u w:val="none"/>
            <w:lang w:bidi="ru-RU"/>
          </w:rPr>
          <w:t xml:space="preserve">р-н </w:t>
        </w:r>
        <w:proofErr w:type="spellStart"/>
        <w:r w:rsidR="00895C22">
          <w:rPr>
            <w:rStyle w:val="a9"/>
            <w:color w:val="000000"/>
            <w:u w:val="none"/>
            <w:lang w:bidi="ru-RU"/>
          </w:rPr>
          <w:t>Новочеркасский</w:t>
        </w:r>
        <w:proofErr w:type="spellEnd"/>
        <w:r w:rsidRPr="00274169">
          <w:rPr>
            <w:rStyle w:val="a9"/>
            <w:color w:val="000000"/>
            <w:u w:val="none"/>
            <w:lang w:bidi="ru-RU"/>
          </w:rPr>
          <w:t xml:space="preserve">, </w:t>
        </w:r>
        <w:r w:rsidR="00895C22">
          <w:rPr>
            <w:rStyle w:val="a9"/>
            <w:color w:val="000000"/>
            <w:u w:val="none"/>
            <w:lang w:bidi="ru-RU"/>
          </w:rPr>
          <w:t>г. Новочеркасск</w:t>
        </w:r>
        <w:r w:rsidRPr="00274169">
          <w:rPr>
            <w:rStyle w:val="a9"/>
            <w:color w:val="000000"/>
            <w:u w:val="none"/>
            <w:lang w:bidi="ru-RU"/>
          </w:rPr>
          <w:t xml:space="preserve">, </w:t>
        </w:r>
        <w:proofErr w:type="spellStart"/>
        <w:r w:rsidRPr="00274169">
          <w:rPr>
            <w:rStyle w:val="a9"/>
            <w:color w:val="000000"/>
            <w:u w:val="none"/>
            <w:lang w:bidi="ru-RU"/>
          </w:rPr>
          <w:t>ул</w:t>
        </w:r>
        <w:proofErr w:type="spellEnd"/>
        <w:r w:rsidRPr="00274169">
          <w:rPr>
            <w:rStyle w:val="a9"/>
            <w:color w:val="000000"/>
            <w:u w:val="none"/>
            <w:lang w:bidi="ru-RU"/>
          </w:rPr>
          <w:t xml:space="preserve"> </w:t>
        </w:r>
        <w:proofErr w:type="spellStart"/>
        <w:r w:rsidR="00895C22">
          <w:rPr>
            <w:rStyle w:val="a9"/>
            <w:color w:val="000000"/>
            <w:u w:val="none"/>
            <w:lang w:bidi="ru-RU"/>
          </w:rPr>
          <w:t>Рандомная</w:t>
        </w:r>
        <w:proofErr w:type="spellEnd"/>
        <w:r w:rsidRPr="00274169">
          <w:rPr>
            <w:rStyle w:val="a9"/>
            <w:color w:val="000000"/>
            <w:u w:val="none"/>
            <w:lang w:bidi="ru-RU"/>
          </w:rPr>
          <w:t>, дом 8-в</w:t>
        </w:r>
      </w:hyperlink>
      <w:r w:rsidRPr="00274169">
        <w:rPr>
          <w:color w:val="000000"/>
          <w:lang w:bidi="ru-RU"/>
        </w:rPr>
        <w:t>; разрешенное использование: под здание механических мастерских, под здание навеса – ангара.</w:t>
      </w:r>
    </w:p>
    <w:p w14:paraId="62C5140C" w14:textId="77777777" w:rsidR="00BA77F8" w:rsidRPr="00274169" w:rsidRDefault="00BA77F8" w:rsidP="00BA77F8">
      <w:pPr>
        <w:spacing w:line="360" w:lineRule="auto"/>
        <w:ind w:firstLine="709"/>
        <w:jc w:val="both"/>
        <w:rPr>
          <w:color w:val="000000"/>
          <w:lang w:bidi="ru-RU"/>
        </w:rPr>
      </w:pPr>
      <w:r w:rsidRPr="00274169">
        <w:rPr>
          <w:color w:val="000000"/>
          <w:lang w:bidi="ru-RU"/>
        </w:rPr>
        <w:t xml:space="preserve">В </w:t>
      </w:r>
      <w:r w:rsidRPr="00274169">
        <w:rPr>
          <w:b/>
          <w:color w:val="000000"/>
          <w:lang w:bidi="ru-RU"/>
        </w:rPr>
        <w:t>северном</w:t>
      </w:r>
      <w:r w:rsidRPr="00274169">
        <w:rPr>
          <w:color w:val="000000"/>
          <w:lang w:bidi="ru-RU"/>
        </w:rPr>
        <w:t xml:space="preserve"> направлении на расстоянии 65м от границы площадки расположена нормируемая территория для ведения личного подсобного хозяйства (КН: 61:38:0080401:525; Ростовская обл., </w:t>
      </w:r>
      <w:r w:rsidR="00895C22">
        <w:rPr>
          <w:color w:val="000000"/>
          <w:lang w:bidi="ru-RU"/>
        </w:rPr>
        <w:t>р-н Новочеркасский</w:t>
      </w:r>
      <w:r w:rsidRPr="00274169">
        <w:rPr>
          <w:color w:val="000000"/>
          <w:lang w:bidi="ru-RU"/>
        </w:rPr>
        <w:t xml:space="preserve">, </w:t>
      </w:r>
      <w:r w:rsidR="00895C22">
        <w:rPr>
          <w:color w:val="000000"/>
          <w:lang w:bidi="ru-RU"/>
        </w:rPr>
        <w:t>г. Новочеркасск</w:t>
      </w:r>
      <w:r w:rsidRPr="00274169">
        <w:rPr>
          <w:color w:val="000000"/>
          <w:lang w:bidi="ru-RU"/>
        </w:rPr>
        <w:t xml:space="preserve">, ул. </w:t>
      </w:r>
      <w:proofErr w:type="spellStart"/>
      <w:r w:rsidR="00895C22">
        <w:rPr>
          <w:color w:val="000000"/>
          <w:lang w:bidi="ru-RU"/>
        </w:rPr>
        <w:t>Рандомная</w:t>
      </w:r>
      <w:proofErr w:type="spellEnd"/>
      <w:r w:rsidRPr="00274169">
        <w:rPr>
          <w:color w:val="000000"/>
          <w:lang w:bidi="ru-RU"/>
        </w:rPr>
        <w:t xml:space="preserve">, 6; разрешенное использование: для ведения личного подсобного хозяйства). </w:t>
      </w:r>
    </w:p>
    <w:p w14:paraId="3D9F0E64" w14:textId="77777777" w:rsidR="00BA77F8" w:rsidRPr="00274169" w:rsidRDefault="00BA77F8" w:rsidP="00BA77F8">
      <w:pPr>
        <w:spacing w:line="360" w:lineRule="auto"/>
        <w:ind w:firstLine="709"/>
        <w:jc w:val="both"/>
        <w:rPr>
          <w:color w:val="000000"/>
          <w:lang w:bidi="ru-RU"/>
        </w:rPr>
      </w:pPr>
      <w:r w:rsidRPr="00274169">
        <w:rPr>
          <w:color w:val="000000"/>
          <w:lang w:bidi="ru-RU"/>
        </w:rPr>
        <w:t xml:space="preserve">В </w:t>
      </w:r>
      <w:r w:rsidRPr="00274169">
        <w:rPr>
          <w:b/>
          <w:color w:val="000000"/>
          <w:lang w:bidi="ru-RU"/>
        </w:rPr>
        <w:t>северо-восточном</w:t>
      </w:r>
      <w:r w:rsidRPr="00274169">
        <w:rPr>
          <w:color w:val="000000"/>
          <w:lang w:bidi="ru-RU"/>
        </w:rPr>
        <w:t xml:space="preserve"> направлении </w:t>
      </w:r>
      <w:r w:rsidR="005C29B3" w:rsidRPr="00274169">
        <w:rPr>
          <w:color w:val="000000"/>
          <w:lang w:bidi="ru-RU"/>
        </w:rPr>
        <w:t>на расстоянии 18 метров</w:t>
      </w:r>
      <w:r w:rsidRPr="00274169">
        <w:rPr>
          <w:color w:val="000000"/>
          <w:lang w:bidi="ru-RU"/>
        </w:rPr>
        <w:t xml:space="preserve"> расположена нормируемая территория для ведения личного подсобного хозяйства (КН: 61: 38:0080401:52, Ростовская область, </w:t>
      </w:r>
      <w:r w:rsidR="00895C22">
        <w:rPr>
          <w:color w:val="000000"/>
          <w:lang w:bidi="ru-RU"/>
        </w:rPr>
        <w:t>р-н Новочеркасский</w:t>
      </w:r>
      <w:r w:rsidRPr="00274169">
        <w:rPr>
          <w:color w:val="000000"/>
          <w:lang w:bidi="ru-RU"/>
        </w:rPr>
        <w:t xml:space="preserve">, </w:t>
      </w:r>
      <w:r w:rsidR="00895C22">
        <w:rPr>
          <w:color w:val="000000"/>
          <w:lang w:bidi="ru-RU"/>
        </w:rPr>
        <w:t>г. Новочеркасск</w:t>
      </w:r>
      <w:r w:rsidRPr="00274169">
        <w:rPr>
          <w:color w:val="000000"/>
          <w:lang w:bidi="ru-RU"/>
        </w:rPr>
        <w:t xml:space="preserve">, ул. </w:t>
      </w:r>
      <w:proofErr w:type="spellStart"/>
      <w:r w:rsidR="00895C22">
        <w:rPr>
          <w:color w:val="000000"/>
          <w:lang w:bidi="ru-RU"/>
        </w:rPr>
        <w:t>Рандомная</w:t>
      </w:r>
      <w:proofErr w:type="spellEnd"/>
      <w:r w:rsidRPr="00274169">
        <w:rPr>
          <w:color w:val="000000"/>
          <w:lang w:bidi="ru-RU"/>
        </w:rPr>
        <w:t xml:space="preserve">, д. 10; разрешенное использование: для ведения личного подсобного хозяйства). </w:t>
      </w:r>
    </w:p>
    <w:p w14:paraId="19F7D9BD" w14:textId="77777777" w:rsidR="00BA77F8" w:rsidRPr="00274169" w:rsidRDefault="00BA77F8" w:rsidP="00BA77F8">
      <w:pPr>
        <w:spacing w:line="360" w:lineRule="auto"/>
        <w:ind w:firstLine="709"/>
        <w:jc w:val="both"/>
        <w:rPr>
          <w:color w:val="000000"/>
          <w:lang w:bidi="ru-RU"/>
        </w:rPr>
      </w:pPr>
      <w:r w:rsidRPr="00274169">
        <w:rPr>
          <w:color w:val="000000"/>
          <w:lang w:bidi="ru-RU"/>
        </w:rPr>
        <w:t xml:space="preserve">В </w:t>
      </w:r>
      <w:r w:rsidRPr="00274169">
        <w:rPr>
          <w:b/>
          <w:color w:val="000000"/>
          <w:lang w:bidi="ru-RU"/>
        </w:rPr>
        <w:t>восточном</w:t>
      </w:r>
      <w:r w:rsidRPr="00274169">
        <w:rPr>
          <w:color w:val="000000"/>
          <w:lang w:bidi="ru-RU"/>
        </w:rPr>
        <w:t xml:space="preserve"> направлении вплотную к границам площадки расположено здание детского сада (КН: </w:t>
      </w:r>
      <w:r w:rsidR="005C29B3" w:rsidRPr="00274169">
        <w:rPr>
          <w:color w:val="000000"/>
        </w:rPr>
        <w:t>61:38:0080401:276</w:t>
      </w:r>
      <w:r w:rsidRPr="00274169">
        <w:rPr>
          <w:color w:val="000000"/>
          <w:lang w:bidi="ru-RU"/>
        </w:rPr>
        <w:t xml:space="preserve">; </w:t>
      </w:r>
      <w:r w:rsidR="00312D45" w:rsidRPr="00274169">
        <w:rPr>
          <w:color w:val="000000"/>
          <w:lang w:bidi="ru-RU"/>
        </w:rPr>
        <w:t xml:space="preserve">Ростовская </w:t>
      </w:r>
      <w:proofErr w:type="spellStart"/>
      <w:r w:rsidR="00312D45" w:rsidRPr="00274169">
        <w:rPr>
          <w:color w:val="000000"/>
          <w:lang w:bidi="ru-RU"/>
        </w:rPr>
        <w:t>обл</w:t>
      </w:r>
      <w:proofErr w:type="spellEnd"/>
      <w:r w:rsidR="00312D45" w:rsidRPr="00274169">
        <w:rPr>
          <w:color w:val="000000"/>
          <w:lang w:bidi="ru-RU"/>
        </w:rPr>
        <w:t xml:space="preserve">, </w:t>
      </w:r>
      <w:r w:rsidR="00895C22">
        <w:rPr>
          <w:color w:val="000000"/>
          <w:lang w:bidi="ru-RU"/>
        </w:rPr>
        <w:t xml:space="preserve">р-н </w:t>
      </w:r>
      <w:proofErr w:type="spellStart"/>
      <w:r w:rsidR="00895C22">
        <w:rPr>
          <w:color w:val="000000"/>
          <w:lang w:bidi="ru-RU"/>
        </w:rPr>
        <w:t>Новочеркасский</w:t>
      </w:r>
      <w:proofErr w:type="spellEnd"/>
      <w:r w:rsidR="00312D45" w:rsidRPr="00274169">
        <w:rPr>
          <w:color w:val="000000"/>
          <w:lang w:bidi="ru-RU"/>
        </w:rPr>
        <w:t xml:space="preserve">, </w:t>
      </w:r>
      <w:r w:rsidR="00895C22">
        <w:rPr>
          <w:color w:val="000000"/>
          <w:lang w:bidi="ru-RU"/>
        </w:rPr>
        <w:t>г. Новочеркасск</w:t>
      </w:r>
      <w:r w:rsidR="00312D45" w:rsidRPr="00274169">
        <w:rPr>
          <w:color w:val="000000"/>
          <w:lang w:bidi="ru-RU"/>
        </w:rPr>
        <w:t xml:space="preserve">, </w:t>
      </w:r>
      <w:proofErr w:type="spellStart"/>
      <w:r w:rsidR="00312D45" w:rsidRPr="00274169">
        <w:rPr>
          <w:color w:val="000000"/>
          <w:lang w:bidi="ru-RU"/>
        </w:rPr>
        <w:t>ул</w:t>
      </w:r>
      <w:proofErr w:type="spellEnd"/>
      <w:r w:rsidR="00312D45" w:rsidRPr="00274169">
        <w:rPr>
          <w:color w:val="000000"/>
          <w:lang w:bidi="ru-RU"/>
        </w:rPr>
        <w:t xml:space="preserve"> </w:t>
      </w:r>
      <w:proofErr w:type="spellStart"/>
      <w:r w:rsidR="00895C22">
        <w:rPr>
          <w:color w:val="000000"/>
          <w:lang w:bidi="ru-RU"/>
        </w:rPr>
        <w:t>Рандомная</w:t>
      </w:r>
      <w:proofErr w:type="spellEnd"/>
      <w:r w:rsidR="00312D45" w:rsidRPr="00274169">
        <w:rPr>
          <w:color w:val="000000"/>
          <w:lang w:bidi="ru-RU"/>
        </w:rPr>
        <w:t>, 10; разрешенное использование: для стоянки техники).</w:t>
      </w:r>
    </w:p>
    <w:p w14:paraId="5468DF1B" w14:textId="77777777" w:rsidR="008A203F" w:rsidRPr="00274169" w:rsidRDefault="00BA77F8" w:rsidP="008A203F">
      <w:pPr>
        <w:spacing w:line="360" w:lineRule="auto"/>
        <w:ind w:firstLine="709"/>
        <w:jc w:val="both"/>
        <w:rPr>
          <w:color w:val="000000"/>
          <w:lang w:bidi="ru-RU"/>
        </w:rPr>
      </w:pPr>
      <w:r w:rsidRPr="00274169">
        <w:rPr>
          <w:color w:val="000000"/>
          <w:lang w:bidi="ru-RU"/>
        </w:rPr>
        <w:t xml:space="preserve">В </w:t>
      </w:r>
      <w:r w:rsidRPr="00274169">
        <w:rPr>
          <w:b/>
          <w:color w:val="000000"/>
          <w:lang w:bidi="ru-RU"/>
        </w:rPr>
        <w:t>юго-восточном</w:t>
      </w:r>
      <w:r w:rsidRPr="00274169">
        <w:rPr>
          <w:color w:val="000000"/>
          <w:lang w:bidi="ru-RU"/>
        </w:rPr>
        <w:t xml:space="preserve"> направлении </w:t>
      </w:r>
      <w:r w:rsidR="008A203F" w:rsidRPr="00274169">
        <w:rPr>
          <w:color w:val="000000"/>
          <w:lang w:bidi="ru-RU"/>
        </w:rPr>
        <w:t xml:space="preserve">вплотную к границам площадки расположено здание детского сада (КН: </w:t>
      </w:r>
      <w:r w:rsidR="008A203F" w:rsidRPr="00274169">
        <w:rPr>
          <w:color w:val="000000"/>
        </w:rPr>
        <w:t>61:38:0080401:276</w:t>
      </w:r>
      <w:r w:rsidR="008A203F" w:rsidRPr="00274169">
        <w:rPr>
          <w:color w:val="000000"/>
          <w:lang w:bidi="ru-RU"/>
        </w:rPr>
        <w:t xml:space="preserve">; Ростовская </w:t>
      </w:r>
      <w:proofErr w:type="spellStart"/>
      <w:r w:rsidR="008A203F" w:rsidRPr="00274169">
        <w:rPr>
          <w:color w:val="000000"/>
          <w:lang w:bidi="ru-RU"/>
        </w:rPr>
        <w:t>обл</w:t>
      </w:r>
      <w:proofErr w:type="spellEnd"/>
      <w:r w:rsidR="008A203F" w:rsidRPr="00274169">
        <w:rPr>
          <w:color w:val="000000"/>
          <w:lang w:bidi="ru-RU"/>
        </w:rPr>
        <w:t xml:space="preserve">, </w:t>
      </w:r>
      <w:r w:rsidR="00895C22">
        <w:rPr>
          <w:color w:val="000000"/>
          <w:lang w:bidi="ru-RU"/>
        </w:rPr>
        <w:t xml:space="preserve">р-н </w:t>
      </w:r>
      <w:proofErr w:type="spellStart"/>
      <w:r w:rsidR="00895C22">
        <w:rPr>
          <w:color w:val="000000"/>
          <w:lang w:bidi="ru-RU"/>
        </w:rPr>
        <w:t>Новочеркасский</w:t>
      </w:r>
      <w:proofErr w:type="spellEnd"/>
      <w:r w:rsidR="008A203F" w:rsidRPr="00274169">
        <w:rPr>
          <w:color w:val="000000"/>
          <w:lang w:bidi="ru-RU"/>
        </w:rPr>
        <w:t xml:space="preserve">, </w:t>
      </w:r>
      <w:r w:rsidR="00895C22">
        <w:rPr>
          <w:color w:val="000000"/>
          <w:lang w:bidi="ru-RU"/>
        </w:rPr>
        <w:t>г. Новочеркасск</w:t>
      </w:r>
      <w:r w:rsidR="008A203F" w:rsidRPr="00274169">
        <w:rPr>
          <w:color w:val="000000"/>
          <w:lang w:bidi="ru-RU"/>
        </w:rPr>
        <w:t xml:space="preserve">, </w:t>
      </w:r>
      <w:proofErr w:type="spellStart"/>
      <w:r w:rsidR="008A203F" w:rsidRPr="00274169">
        <w:rPr>
          <w:color w:val="000000"/>
          <w:lang w:bidi="ru-RU"/>
        </w:rPr>
        <w:t>ул</w:t>
      </w:r>
      <w:proofErr w:type="spellEnd"/>
      <w:r w:rsidR="008A203F" w:rsidRPr="00274169">
        <w:rPr>
          <w:color w:val="000000"/>
          <w:lang w:bidi="ru-RU"/>
        </w:rPr>
        <w:t xml:space="preserve"> </w:t>
      </w:r>
      <w:proofErr w:type="spellStart"/>
      <w:r w:rsidR="00895C22">
        <w:rPr>
          <w:color w:val="000000"/>
          <w:lang w:bidi="ru-RU"/>
        </w:rPr>
        <w:t>Рандомная</w:t>
      </w:r>
      <w:proofErr w:type="spellEnd"/>
      <w:r w:rsidR="008A203F" w:rsidRPr="00274169">
        <w:rPr>
          <w:color w:val="000000"/>
          <w:lang w:bidi="ru-RU"/>
        </w:rPr>
        <w:t>, 10; разрешенное использование: для стоянки техники).</w:t>
      </w:r>
    </w:p>
    <w:p w14:paraId="5643F888" w14:textId="77777777" w:rsidR="00BA77F8" w:rsidRPr="00274169" w:rsidRDefault="00BA77F8" w:rsidP="00BA77F8">
      <w:pPr>
        <w:spacing w:line="360" w:lineRule="auto"/>
        <w:ind w:firstLine="709"/>
        <w:jc w:val="both"/>
        <w:rPr>
          <w:color w:val="000000"/>
          <w:lang w:bidi="ru-RU"/>
        </w:rPr>
      </w:pPr>
      <w:r w:rsidRPr="00274169">
        <w:rPr>
          <w:color w:val="000000"/>
          <w:lang w:bidi="ru-RU"/>
        </w:rPr>
        <w:t xml:space="preserve"> В </w:t>
      </w:r>
      <w:r w:rsidRPr="00274169">
        <w:rPr>
          <w:b/>
          <w:color w:val="000000"/>
          <w:lang w:bidi="ru-RU"/>
        </w:rPr>
        <w:t>южном</w:t>
      </w:r>
      <w:r w:rsidRPr="00274169">
        <w:rPr>
          <w:color w:val="000000"/>
          <w:lang w:bidi="ru-RU"/>
        </w:rPr>
        <w:t xml:space="preserve"> направлении на расстоянии 6м расположена территория для недропользования (КН: 61:38:0600018:718; Ростовская область, </w:t>
      </w:r>
      <w:r w:rsidR="00895C22">
        <w:rPr>
          <w:color w:val="000000"/>
          <w:lang w:bidi="ru-RU"/>
        </w:rPr>
        <w:t>Новочеркасский</w:t>
      </w:r>
      <w:r w:rsidRPr="00274169">
        <w:rPr>
          <w:color w:val="000000"/>
          <w:lang w:bidi="ru-RU"/>
        </w:rPr>
        <w:t xml:space="preserve"> район, Ермаковское сельское поселение, </w:t>
      </w:r>
      <w:r w:rsidR="00895C22">
        <w:rPr>
          <w:color w:val="000000"/>
          <w:lang w:bidi="ru-RU"/>
        </w:rPr>
        <w:t>г. Новочеркасск</w:t>
      </w:r>
      <w:r w:rsidRPr="00274169">
        <w:rPr>
          <w:color w:val="000000"/>
          <w:lang w:bidi="ru-RU"/>
        </w:rPr>
        <w:t xml:space="preserve">, 200 м на север от ул. </w:t>
      </w:r>
      <w:proofErr w:type="spellStart"/>
      <w:r w:rsidR="00895C22">
        <w:rPr>
          <w:color w:val="000000"/>
          <w:lang w:bidi="ru-RU"/>
        </w:rPr>
        <w:t>Рандомная</w:t>
      </w:r>
      <w:proofErr w:type="spellEnd"/>
      <w:r w:rsidRPr="00274169">
        <w:rPr>
          <w:color w:val="000000"/>
          <w:lang w:bidi="ru-RU"/>
        </w:rPr>
        <w:t>, д.23; разрешенное использование: недропользование)</w:t>
      </w:r>
    </w:p>
    <w:p w14:paraId="08A25E90" w14:textId="77777777" w:rsidR="00BA77F8" w:rsidRPr="00274169" w:rsidRDefault="00BA77F8" w:rsidP="00BA77F8">
      <w:pPr>
        <w:spacing w:line="360" w:lineRule="auto"/>
        <w:ind w:firstLine="709"/>
        <w:jc w:val="both"/>
        <w:rPr>
          <w:color w:val="000000"/>
          <w:lang w:bidi="ru-RU"/>
        </w:rPr>
      </w:pPr>
      <w:r w:rsidRPr="00274169">
        <w:rPr>
          <w:color w:val="000000"/>
          <w:lang w:bidi="ru-RU"/>
        </w:rPr>
        <w:t xml:space="preserve">В </w:t>
      </w:r>
      <w:r w:rsidRPr="00274169">
        <w:rPr>
          <w:b/>
          <w:color w:val="000000"/>
          <w:lang w:bidi="ru-RU"/>
        </w:rPr>
        <w:t>юго-западном</w:t>
      </w:r>
      <w:r w:rsidRPr="00274169">
        <w:rPr>
          <w:color w:val="000000"/>
          <w:lang w:bidi="ru-RU"/>
        </w:rPr>
        <w:t xml:space="preserve"> направлении на расстоянии 51м расположена нормируемая территория для ведения личного подсобного хозяйства  (КН: 61:38:0080401:46; Ростовская область, </w:t>
      </w:r>
      <w:r w:rsidR="00895C22">
        <w:rPr>
          <w:color w:val="000000"/>
          <w:lang w:bidi="ru-RU"/>
        </w:rPr>
        <w:t>р-н Новочеркасский</w:t>
      </w:r>
      <w:r w:rsidRPr="00274169">
        <w:rPr>
          <w:color w:val="000000"/>
          <w:lang w:bidi="ru-RU"/>
        </w:rPr>
        <w:t xml:space="preserve">, </w:t>
      </w:r>
      <w:r w:rsidR="00895C22">
        <w:rPr>
          <w:color w:val="000000"/>
          <w:lang w:bidi="ru-RU"/>
        </w:rPr>
        <w:t>г. Новочеркасск</w:t>
      </w:r>
      <w:r w:rsidRPr="00274169">
        <w:rPr>
          <w:color w:val="000000"/>
          <w:lang w:bidi="ru-RU"/>
        </w:rPr>
        <w:t xml:space="preserve">, ул. </w:t>
      </w:r>
      <w:proofErr w:type="spellStart"/>
      <w:r w:rsidR="00895C22">
        <w:rPr>
          <w:color w:val="000000"/>
          <w:lang w:bidi="ru-RU"/>
        </w:rPr>
        <w:t>Рандомная</w:t>
      </w:r>
      <w:proofErr w:type="spellEnd"/>
      <w:r w:rsidRPr="00274169">
        <w:rPr>
          <w:color w:val="000000"/>
          <w:lang w:bidi="ru-RU"/>
        </w:rPr>
        <w:t xml:space="preserve">, д. 20; разрешенное использование: для ведения личного подсобного хозяйства). </w:t>
      </w:r>
    </w:p>
    <w:p w14:paraId="58127607" w14:textId="77777777" w:rsidR="00BA77F8" w:rsidRPr="00274169" w:rsidRDefault="00BA77F8" w:rsidP="00BA77F8">
      <w:pPr>
        <w:spacing w:line="360" w:lineRule="auto"/>
        <w:ind w:firstLine="709"/>
        <w:jc w:val="both"/>
        <w:rPr>
          <w:color w:val="000000"/>
          <w:lang w:bidi="ru-RU"/>
        </w:rPr>
      </w:pPr>
      <w:r w:rsidRPr="00274169">
        <w:rPr>
          <w:color w:val="000000"/>
          <w:lang w:bidi="ru-RU"/>
        </w:rPr>
        <w:t xml:space="preserve">В </w:t>
      </w:r>
      <w:r w:rsidRPr="00274169">
        <w:rPr>
          <w:b/>
          <w:color w:val="000000"/>
          <w:lang w:bidi="ru-RU"/>
        </w:rPr>
        <w:t>западном</w:t>
      </w:r>
      <w:r w:rsidRPr="00274169">
        <w:rPr>
          <w:color w:val="000000"/>
          <w:lang w:bidi="ru-RU"/>
        </w:rPr>
        <w:t xml:space="preserve"> направлении на расстоянии 111м расположена нормируемая территория для ведения личного подсобного хозяйства  (КН: 61:38:0080401:53; Ростовская область, </w:t>
      </w:r>
      <w:r w:rsidR="00895C22">
        <w:rPr>
          <w:color w:val="000000"/>
          <w:lang w:bidi="ru-RU"/>
        </w:rPr>
        <w:t xml:space="preserve">р-н </w:t>
      </w:r>
      <w:r w:rsidR="00895C22">
        <w:rPr>
          <w:color w:val="000000"/>
          <w:lang w:bidi="ru-RU"/>
        </w:rPr>
        <w:lastRenderedPageBreak/>
        <w:t>Новочеркасский</w:t>
      </w:r>
      <w:r w:rsidRPr="00274169">
        <w:rPr>
          <w:color w:val="000000"/>
          <w:lang w:bidi="ru-RU"/>
        </w:rPr>
        <w:t xml:space="preserve">, </w:t>
      </w:r>
      <w:r w:rsidR="00895C22">
        <w:rPr>
          <w:color w:val="000000"/>
          <w:lang w:bidi="ru-RU"/>
        </w:rPr>
        <w:t>г. Новочеркасск</w:t>
      </w:r>
      <w:r w:rsidRPr="00274169">
        <w:rPr>
          <w:color w:val="000000"/>
          <w:lang w:bidi="ru-RU"/>
        </w:rPr>
        <w:t xml:space="preserve">, ул. </w:t>
      </w:r>
      <w:proofErr w:type="spellStart"/>
      <w:r w:rsidR="00895C22">
        <w:rPr>
          <w:color w:val="000000"/>
          <w:lang w:bidi="ru-RU"/>
        </w:rPr>
        <w:t>Рандомная</w:t>
      </w:r>
      <w:proofErr w:type="spellEnd"/>
      <w:r w:rsidRPr="00274169">
        <w:rPr>
          <w:color w:val="000000"/>
          <w:lang w:bidi="ru-RU"/>
        </w:rPr>
        <w:t xml:space="preserve">, д. 15; разрешенное использование: для ведения личного подсобного хозяйства). </w:t>
      </w:r>
    </w:p>
    <w:p w14:paraId="5746E1D4" w14:textId="77777777" w:rsidR="00BA77F8" w:rsidRPr="00274169" w:rsidRDefault="00BA77F8" w:rsidP="00BA77F8">
      <w:pPr>
        <w:spacing w:line="360" w:lineRule="auto"/>
        <w:ind w:firstLine="709"/>
        <w:jc w:val="both"/>
        <w:rPr>
          <w:color w:val="000000"/>
          <w:lang w:bidi="ru-RU"/>
        </w:rPr>
      </w:pPr>
      <w:r w:rsidRPr="00274169">
        <w:rPr>
          <w:color w:val="000000"/>
          <w:lang w:bidi="ru-RU"/>
        </w:rPr>
        <w:t xml:space="preserve">В </w:t>
      </w:r>
      <w:r w:rsidRPr="00274169">
        <w:rPr>
          <w:b/>
          <w:color w:val="000000"/>
          <w:lang w:bidi="ru-RU"/>
        </w:rPr>
        <w:t>северо-западном</w:t>
      </w:r>
      <w:r w:rsidRPr="00274169">
        <w:rPr>
          <w:color w:val="000000"/>
          <w:lang w:bidi="ru-RU"/>
        </w:rPr>
        <w:t xml:space="preserve"> направлении на расстоянии 71м расположена нормируемая территория для ведения личного подсобного хозяйства  (КН: 61:38:0080401:101; Ростовская область, </w:t>
      </w:r>
      <w:r w:rsidR="00895C22">
        <w:rPr>
          <w:color w:val="000000"/>
          <w:lang w:bidi="ru-RU"/>
        </w:rPr>
        <w:t>р-н Новочеркасский</w:t>
      </w:r>
      <w:r w:rsidRPr="00274169">
        <w:rPr>
          <w:color w:val="000000"/>
          <w:lang w:bidi="ru-RU"/>
        </w:rPr>
        <w:t xml:space="preserve">, </w:t>
      </w:r>
      <w:r w:rsidR="00895C22">
        <w:rPr>
          <w:color w:val="000000"/>
          <w:lang w:bidi="ru-RU"/>
        </w:rPr>
        <w:t>г. Новочеркасск</w:t>
      </w:r>
      <w:r w:rsidRPr="00274169">
        <w:rPr>
          <w:color w:val="000000"/>
          <w:lang w:bidi="ru-RU"/>
        </w:rPr>
        <w:t xml:space="preserve">, ул. </w:t>
      </w:r>
      <w:proofErr w:type="spellStart"/>
      <w:r w:rsidR="00895C22">
        <w:rPr>
          <w:color w:val="000000"/>
          <w:lang w:bidi="ru-RU"/>
        </w:rPr>
        <w:t>Рандомная</w:t>
      </w:r>
      <w:proofErr w:type="spellEnd"/>
      <w:r w:rsidRPr="00274169">
        <w:rPr>
          <w:color w:val="000000"/>
          <w:lang w:bidi="ru-RU"/>
        </w:rPr>
        <w:t xml:space="preserve">, д. 17; разрешенное использование: для ведения личного подсобного хозяйства). </w:t>
      </w:r>
    </w:p>
    <w:p w14:paraId="55526273" w14:textId="77777777" w:rsidR="00BA77F8" w:rsidRPr="00274169" w:rsidRDefault="00BA77F8" w:rsidP="00BA77F8">
      <w:pPr>
        <w:spacing w:line="360" w:lineRule="auto"/>
        <w:ind w:firstLine="709"/>
        <w:jc w:val="both"/>
        <w:rPr>
          <w:color w:val="000000"/>
          <w:u w:val="single"/>
          <w:lang w:bidi="ru-RU"/>
        </w:rPr>
      </w:pPr>
      <w:r w:rsidRPr="00274169">
        <w:rPr>
          <w:color w:val="000000"/>
          <w:lang w:bidi="ru-RU"/>
        </w:rPr>
        <w:t xml:space="preserve">Ближайшая жилая зона расположена в </w:t>
      </w:r>
      <w:r w:rsidRPr="00274169">
        <w:rPr>
          <w:b/>
          <w:color w:val="000000"/>
          <w:lang w:bidi="ru-RU"/>
        </w:rPr>
        <w:t>северо-восточном</w:t>
      </w:r>
      <w:r w:rsidRPr="00274169">
        <w:rPr>
          <w:color w:val="000000"/>
          <w:lang w:bidi="ru-RU"/>
        </w:rPr>
        <w:t xml:space="preserve"> направлении </w:t>
      </w:r>
      <w:r w:rsidR="008A203F" w:rsidRPr="00274169">
        <w:rPr>
          <w:color w:val="000000"/>
          <w:lang w:bidi="ru-RU"/>
        </w:rPr>
        <w:t>на расстоянии 18 метров</w:t>
      </w:r>
      <w:r w:rsidR="00996E82" w:rsidRPr="00274169">
        <w:rPr>
          <w:color w:val="000000"/>
          <w:lang w:bidi="ru-RU"/>
        </w:rPr>
        <w:t>:</w:t>
      </w:r>
      <w:r w:rsidRPr="00274169">
        <w:rPr>
          <w:color w:val="000000"/>
          <w:lang w:bidi="ru-RU"/>
        </w:rPr>
        <w:t xml:space="preserve"> для ведения личного подсобного хозяйства (КН: 61: 38:0080401:52, Ростовская область, </w:t>
      </w:r>
      <w:r w:rsidR="00895C22">
        <w:rPr>
          <w:color w:val="000000"/>
          <w:lang w:bidi="ru-RU"/>
        </w:rPr>
        <w:t>р-н Новочеркасский</w:t>
      </w:r>
      <w:r w:rsidRPr="00274169">
        <w:rPr>
          <w:color w:val="000000"/>
          <w:lang w:bidi="ru-RU"/>
        </w:rPr>
        <w:t xml:space="preserve">, </w:t>
      </w:r>
      <w:r w:rsidR="00895C22">
        <w:rPr>
          <w:color w:val="000000"/>
          <w:lang w:bidi="ru-RU"/>
        </w:rPr>
        <w:t>г. Новочеркасск</w:t>
      </w:r>
      <w:r w:rsidRPr="00274169">
        <w:rPr>
          <w:color w:val="000000"/>
          <w:lang w:bidi="ru-RU"/>
        </w:rPr>
        <w:t xml:space="preserve">, ул. </w:t>
      </w:r>
      <w:proofErr w:type="spellStart"/>
      <w:r w:rsidR="00895C22">
        <w:rPr>
          <w:color w:val="000000"/>
          <w:lang w:bidi="ru-RU"/>
        </w:rPr>
        <w:t>Рандомная</w:t>
      </w:r>
      <w:proofErr w:type="spellEnd"/>
      <w:r w:rsidRPr="00274169">
        <w:rPr>
          <w:color w:val="000000"/>
          <w:lang w:bidi="ru-RU"/>
        </w:rPr>
        <w:t>, д. 10; разрешенное использование: для ведения личного подсобного хозяйства).</w:t>
      </w:r>
    </w:p>
    <w:p w14:paraId="5497A6D9" w14:textId="77777777" w:rsidR="00BA77F8" w:rsidRPr="00274169" w:rsidRDefault="00BA77F8" w:rsidP="00BA77F8">
      <w:pPr>
        <w:spacing w:line="360" w:lineRule="auto"/>
        <w:ind w:firstLine="709"/>
        <w:jc w:val="both"/>
        <w:rPr>
          <w:color w:val="000000"/>
        </w:rPr>
      </w:pPr>
      <w:r w:rsidRPr="00274169">
        <w:rPr>
          <w:color w:val="000000"/>
          <w:lang w:bidi="ru-RU"/>
        </w:rPr>
        <w:t>Ориентировочная санитарно-защитная зона (СЗЗ)</w:t>
      </w:r>
      <w:r w:rsidR="009A1DBA" w:rsidRPr="00274169">
        <w:rPr>
          <w:color w:val="000000"/>
          <w:lang w:bidi="ru-RU"/>
        </w:rPr>
        <w:t xml:space="preserve"> для</w:t>
      </w:r>
      <w:r w:rsidRPr="00274169">
        <w:rPr>
          <w:color w:val="000000"/>
          <w:lang w:bidi="ru-RU"/>
        </w:rPr>
        <w:t xml:space="preserve"> </w:t>
      </w:r>
      <w:r w:rsidR="009A1DBA" w:rsidRPr="00274169">
        <w:rPr>
          <w:color w:val="000000"/>
          <w:lang w:bidi="ru-RU"/>
        </w:rPr>
        <w:t>площадки №2</w:t>
      </w:r>
      <w:r w:rsidRPr="00274169">
        <w:rPr>
          <w:color w:val="000000"/>
          <w:lang w:bidi="ru-RU"/>
        </w:rPr>
        <w:t xml:space="preserve"> в соответствии с СанПиН 2.2.1/2.1.1.1200-03 /10/ составляет </w:t>
      </w:r>
      <w:r w:rsidR="00F659CE" w:rsidRPr="00274169">
        <w:rPr>
          <w:color w:val="000000"/>
          <w:lang w:bidi="ru-RU"/>
        </w:rPr>
        <w:t>1</w:t>
      </w:r>
      <w:r w:rsidRPr="00274169">
        <w:rPr>
          <w:color w:val="000000"/>
          <w:lang w:bidi="ru-RU"/>
        </w:rPr>
        <w:t>00 метров (</w:t>
      </w:r>
      <w:r w:rsidR="000E3C7B" w:rsidRPr="00274169">
        <w:rPr>
          <w:color w:val="000000"/>
          <w:lang w:bidi="ru-RU"/>
        </w:rPr>
        <w:t>Раздел 11. Объекты и производства агропромышленного комплекса</w:t>
      </w:r>
      <w:r w:rsidRPr="00274169">
        <w:rPr>
          <w:color w:val="000000"/>
          <w:lang w:bidi="ru-RU"/>
        </w:rPr>
        <w:t xml:space="preserve">, класс </w:t>
      </w:r>
      <w:r w:rsidR="000E3C7B" w:rsidRPr="00274169">
        <w:rPr>
          <w:color w:val="000000"/>
          <w:lang w:val="en-US" w:bidi="ru-RU"/>
        </w:rPr>
        <w:t>IV</w:t>
      </w:r>
      <w:r w:rsidRPr="00274169">
        <w:rPr>
          <w:color w:val="000000"/>
          <w:lang w:bidi="ru-RU"/>
        </w:rPr>
        <w:t>, п.9 «</w:t>
      </w:r>
      <w:r w:rsidR="000E3C7B" w:rsidRPr="00274169">
        <w:rPr>
          <w:color w:val="000000"/>
          <w:lang w:bidi="ru-RU"/>
        </w:rPr>
        <w:t>11.4.9. Гаражи и парки по ремонту, технологическому обслуживанию и хранению грузовых автомобилей и сельскохозяйственной техники с количеством постов до 10 включительно</w:t>
      </w:r>
      <w:r w:rsidRPr="00274169">
        <w:rPr>
          <w:color w:val="000000"/>
          <w:lang w:bidi="ru-RU"/>
        </w:rPr>
        <w:t>»)</w:t>
      </w:r>
      <w:r w:rsidR="000E3C7B" w:rsidRPr="00274169">
        <w:rPr>
          <w:color w:val="000000"/>
          <w:lang w:bidi="ru-RU"/>
        </w:rPr>
        <w:t>.</w:t>
      </w:r>
    </w:p>
    <w:p w14:paraId="58E8C133" w14:textId="77777777" w:rsidR="00BA77F8" w:rsidRPr="00274169" w:rsidRDefault="00BA77F8" w:rsidP="00BA77F8">
      <w:pPr>
        <w:spacing w:line="360" w:lineRule="auto"/>
        <w:ind w:firstLine="709"/>
        <w:jc w:val="both"/>
        <w:rPr>
          <w:i/>
          <w:color w:val="000000"/>
          <w:lang w:bidi="ru-RU"/>
        </w:rPr>
      </w:pPr>
    </w:p>
    <w:p w14:paraId="7448B0B8" w14:textId="77777777" w:rsidR="00BA77F8" w:rsidRPr="00274169" w:rsidRDefault="00BA77F8" w:rsidP="00BA77F8">
      <w:pPr>
        <w:spacing w:line="360" w:lineRule="auto"/>
        <w:ind w:firstLine="709"/>
        <w:jc w:val="both"/>
        <w:rPr>
          <w:color w:val="000000"/>
          <w:lang w:bidi="ru-RU"/>
        </w:rPr>
      </w:pPr>
      <w:r w:rsidRPr="00274169">
        <w:rPr>
          <w:b/>
          <w:i/>
          <w:color w:val="000000"/>
          <w:lang w:bidi="ru-RU"/>
        </w:rPr>
        <w:t>Площадка №3</w:t>
      </w:r>
      <w:r w:rsidRPr="00274169">
        <w:rPr>
          <w:color w:val="000000"/>
          <w:lang w:bidi="ru-RU"/>
        </w:rPr>
        <w:t xml:space="preserve"> - Административное здание расположена по </w:t>
      </w:r>
      <w:proofErr w:type="gramStart"/>
      <w:r w:rsidRPr="00274169">
        <w:rPr>
          <w:color w:val="000000"/>
          <w:lang w:bidi="ru-RU"/>
        </w:rPr>
        <w:t>адресу  Ростовская</w:t>
      </w:r>
      <w:proofErr w:type="gramEnd"/>
      <w:r w:rsidRPr="00274169">
        <w:rPr>
          <w:color w:val="000000"/>
          <w:lang w:bidi="ru-RU"/>
        </w:rPr>
        <w:t xml:space="preserve"> область, </w:t>
      </w:r>
      <w:r w:rsidR="00895C22">
        <w:rPr>
          <w:color w:val="000000"/>
          <w:lang w:bidi="ru-RU"/>
        </w:rPr>
        <w:t>Новочеркасский</w:t>
      </w:r>
      <w:r w:rsidRPr="00274169">
        <w:rPr>
          <w:color w:val="000000"/>
          <w:lang w:bidi="ru-RU"/>
        </w:rPr>
        <w:t xml:space="preserve"> район, </w:t>
      </w:r>
      <w:r w:rsidR="00895C22">
        <w:rPr>
          <w:color w:val="000000"/>
          <w:lang w:bidi="ru-RU"/>
        </w:rPr>
        <w:t>г. Новочеркасск</w:t>
      </w:r>
      <w:r w:rsidRPr="00274169">
        <w:rPr>
          <w:color w:val="000000"/>
          <w:lang w:bidi="ru-RU"/>
        </w:rPr>
        <w:t xml:space="preserve">, ул. </w:t>
      </w:r>
      <w:r w:rsidR="00895C22">
        <w:rPr>
          <w:color w:val="000000"/>
          <w:lang w:bidi="ru-RU"/>
        </w:rPr>
        <w:t>Вымышленная</w:t>
      </w:r>
      <w:r w:rsidRPr="00274169">
        <w:rPr>
          <w:color w:val="000000"/>
          <w:lang w:bidi="ru-RU"/>
        </w:rPr>
        <w:t xml:space="preserve">, 23 (КН: 61:38:0080401:271; разрешенное использование: под здание правления). </w:t>
      </w:r>
    </w:p>
    <w:p w14:paraId="23B071F7" w14:textId="77777777" w:rsidR="00BA77F8" w:rsidRPr="00274169" w:rsidRDefault="00BA77F8" w:rsidP="00BA77F8">
      <w:pPr>
        <w:spacing w:line="360" w:lineRule="auto"/>
        <w:ind w:firstLine="709"/>
        <w:jc w:val="both"/>
        <w:rPr>
          <w:color w:val="000000"/>
          <w:lang w:bidi="ru-RU"/>
        </w:rPr>
      </w:pPr>
      <w:r w:rsidRPr="00274169">
        <w:rPr>
          <w:color w:val="000000"/>
          <w:lang w:bidi="ru-RU"/>
        </w:rPr>
        <w:t xml:space="preserve">В </w:t>
      </w:r>
      <w:r w:rsidRPr="00274169">
        <w:rPr>
          <w:b/>
          <w:color w:val="000000"/>
          <w:lang w:bidi="ru-RU"/>
        </w:rPr>
        <w:t>северном</w:t>
      </w:r>
      <w:r w:rsidRPr="00274169">
        <w:rPr>
          <w:color w:val="000000"/>
          <w:lang w:bidi="ru-RU"/>
        </w:rPr>
        <w:t xml:space="preserve"> направлении на расстоянии 5м расположена территория под магазин (КН: 61:38:0080401:225; Ростовская обл., </w:t>
      </w:r>
      <w:r w:rsidR="00895C22">
        <w:rPr>
          <w:color w:val="000000"/>
          <w:lang w:bidi="ru-RU"/>
        </w:rPr>
        <w:t>р-н Новочеркасский</w:t>
      </w:r>
      <w:r w:rsidRPr="00274169">
        <w:rPr>
          <w:color w:val="000000"/>
          <w:lang w:bidi="ru-RU"/>
        </w:rPr>
        <w:t xml:space="preserve">, </w:t>
      </w:r>
      <w:r w:rsidR="00895C22">
        <w:rPr>
          <w:color w:val="000000"/>
          <w:lang w:bidi="ru-RU"/>
        </w:rPr>
        <w:t>г. Новочеркасск</w:t>
      </w:r>
      <w:r w:rsidRPr="00274169">
        <w:rPr>
          <w:color w:val="000000"/>
          <w:lang w:bidi="ru-RU"/>
        </w:rPr>
        <w:t xml:space="preserve">, ул. </w:t>
      </w:r>
      <w:r w:rsidR="00895C22">
        <w:rPr>
          <w:color w:val="000000"/>
          <w:lang w:bidi="ru-RU"/>
        </w:rPr>
        <w:t>Вымышленная</w:t>
      </w:r>
      <w:r w:rsidRPr="00274169">
        <w:rPr>
          <w:color w:val="000000"/>
          <w:lang w:bidi="ru-RU"/>
        </w:rPr>
        <w:t xml:space="preserve">, 21; разрешенное использование: магазин). Далее на расстоянии 114м расположена нормируемая территория для ведения личного подсобного хозяйства (КН: 61:38:0080401:77; Ростовская обл., </w:t>
      </w:r>
      <w:r w:rsidR="00895C22">
        <w:rPr>
          <w:color w:val="000000"/>
          <w:lang w:bidi="ru-RU"/>
        </w:rPr>
        <w:t>р-н Новочеркасский</w:t>
      </w:r>
      <w:r w:rsidRPr="00274169">
        <w:rPr>
          <w:color w:val="000000"/>
          <w:lang w:bidi="ru-RU"/>
        </w:rPr>
        <w:t xml:space="preserve">, </w:t>
      </w:r>
      <w:r w:rsidR="00895C22">
        <w:rPr>
          <w:color w:val="000000"/>
          <w:lang w:bidi="ru-RU"/>
        </w:rPr>
        <w:t>г. Новочеркасск</w:t>
      </w:r>
      <w:r w:rsidRPr="00274169">
        <w:rPr>
          <w:color w:val="000000"/>
          <w:lang w:bidi="ru-RU"/>
        </w:rPr>
        <w:t xml:space="preserve">, ул. </w:t>
      </w:r>
      <w:r w:rsidR="00895C22">
        <w:rPr>
          <w:color w:val="000000"/>
          <w:lang w:bidi="ru-RU"/>
        </w:rPr>
        <w:t>Вымышленная</w:t>
      </w:r>
      <w:r w:rsidRPr="00274169">
        <w:rPr>
          <w:color w:val="000000"/>
          <w:lang w:bidi="ru-RU"/>
        </w:rPr>
        <w:t>, 15; разрешенное использование: для ведения личного подсобного хозяйства).</w:t>
      </w:r>
    </w:p>
    <w:p w14:paraId="4310D298" w14:textId="77777777" w:rsidR="00BA77F8" w:rsidRPr="00274169" w:rsidRDefault="00BA77F8" w:rsidP="00BA77F8">
      <w:pPr>
        <w:spacing w:line="360" w:lineRule="auto"/>
        <w:ind w:firstLine="709"/>
        <w:jc w:val="both"/>
        <w:rPr>
          <w:color w:val="000000"/>
          <w:lang w:bidi="ru-RU"/>
        </w:rPr>
      </w:pPr>
      <w:r w:rsidRPr="00274169">
        <w:rPr>
          <w:color w:val="000000"/>
          <w:lang w:bidi="ru-RU"/>
        </w:rPr>
        <w:t xml:space="preserve">В </w:t>
      </w:r>
      <w:r w:rsidRPr="00274169">
        <w:rPr>
          <w:b/>
          <w:color w:val="000000"/>
          <w:lang w:bidi="ru-RU"/>
        </w:rPr>
        <w:t>северо-восточном</w:t>
      </w:r>
      <w:r w:rsidRPr="00274169">
        <w:rPr>
          <w:color w:val="000000"/>
          <w:lang w:bidi="ru-RU"/>
        </w:rPr>
        <w:t xml:space="preserve"> и </w:t>
      </w:r>
      <w:r w:rsidRPr="00274169">
        <w:rPr>
          <w:b/>
          <w:color w:val="000000"/>
          <w:lang w:bidi="ru-RU"/>
        </w:rPr>
        <w:t>восточном</w:t>
      </w:r>
      <w:r w:rsidRPr="00274169">
        <w:rPr>
          <w:color w:val="000000"/>
          <w:lang w:bidi="ru-RU"/>
        </w:rPr>
        <w:t xml:space="preserve"> направлении на расстоянии 35м расположена территория для обеспечения </w:t>
      </w:r>
      <w:proofErr w:type="gramStart"/>
      <w:r w:rsidRPr="00274169">
        <w:rPr>
          <w:color w:val="000000"/>
          <w:lang w:bidi="ru-RU"/>
        </w:rPr>
        <w:t>сельско-хозяйственного</w:t>
      </w:r>
      <w:proofErr w:type="gramEnd"/>
      <w:r w:rsidRPr="00274169">
        <w:rPr>
          <w:color w:val="000000"/>
          <w:lang w:bidi="ru-RU"/>
        </w:rPr>
        <w:t xml:space="preserve"> производства (КН: 61:38:0080401:2323; разрешенное использование: для обеспечения сельско-хозяйственного производства). </w:t>
      </w:r>
    </w:p>
    <w:p w14:paraId="776BDE18" w14:textId="77777777" w:rsidR="00BA77F8" w:rsidRPr="00274169" w:rsidRDefault="00BA77F8" w:rsidP="00BA77F8">
      <w:pPr>
        <w:spacing w:line="360" w:lineRule="auto"/>
        <w:ind w:firstLine="709"/>
        <w:jc w:val="both"/>
        <w:rPr>
          <w:color w:val="000000"/>
          <w:lang w:bidi="ru-RU"/>
        </w:rPr>
      </w:pPr>
      <w:r w:rsidRPr="00274169">
        <w:rPr>
          <w:color w:val="000000"/>
          <w:lang w:bidi="ru-RU"/>
        </w:rPr>
        <w:t xml:space="preserve">В </w:t>
      </w:r>
      <w:r w:rsidRPr="00274169">
        <w:rPr>
          <w:b/>
          <w:color w:val="000000"/>
          <w:lang w:bidi="ru-RU"/>
        </w:rPr>
        <w:t>юго-восточном</w:t>
      </w:r>
      <w:r w:rsidRPr="00274169">
        <w:rPr>
          <w:color w:val="000000"/>
          <w:lang w:bidi="ru-RU"/>
        </w:rPr>
        <w:t xml:space="preserve"> направлении на расстоянии 37м расположена территория под зданиями склада, гаража (КН: 61:38:0080401:272; Ростовская </w:t>
      </w:r>
      <w:proofErr w:type="spellStart"/>
      <w:r w:rsidRPr="00274169">
        <w:rPr>
          <w:color w:val="000000"/>
          <w:lang w:bidi="ru-RU"/>
        </w:rPr>
        <w:t>обл</w:t>
      </w:r>
      <w:proofErr w:type="spellEnd"/>
      <w:r w:rsidRPr="00274169">
        <w:rPr>
          <w:color w:val="000000"/>
          <w:lang w:bidi="ru-RU"/>
        </w:rPr>
        <w:t xml:space="preserve">, </w:t>
      </w:r>
      <w:r w:rsidR="00895C22">
        <w:rPr>
          <w:color w:val="000000"/>
          <w:lang w:bidi="ru-RU"/>
        </w:rPr>
        <w:t xml:space="preserve">р-н </w:t>
      </w:r>
      <w:proofErr w:type="spellStart"/>
      <w:r w:rsidR="00895C22">
        <w:rPr>
          <w:color w:val="000000"/>
          <w:lang w:bidi="ru-RU"/>
        </w:rPr>
        <w:t>Новочеркасский</w:t>
      </w:r>
      <w:proofErr w:type="spellEnd"/>
      <w:r w:rsidRPr="00274169">
        <w:rPr>
          <w:color w:val="000000"/>
          <w:lang w:bidi="ru-RU"/>
        </w:rPr>
        <w:t xml:space="preserve">, </w:t>
      </w:r>
      <w:r w:rsidR="00895C22">
        <w:rPr>
          <w:color w:val="000000"/>
          <w:lang w:bidi="ru-RU"/>
        </w:rPr>
        <w:t>г. Новочеркасск</w:t>
      </w:r>
      <w:r w:rsidRPr="00274169">
        <w:rPr>
          <w:color w:val="000000"/>
          <w:lang w:bidi="ru-RU"/>
        </w:rPr>
        <w:t xml:space="preserve">, </w:t>
      </w:r>
      <w:proofErr w:type="spellStart"/>
      <w:r w:rsidRPr="00274169">
        <w:rPr>
          <w:color w:val="000000"/>
          <w:lang w:bidi="ru-RU"/>
        </w:rPr>
        <w:t>ул</w:t>
      </w:r>
      <w:proofErr w:type="spellEnd"/>
      <w:r w:rsidRPr="00274169">
        <w:rPr>
          <w:color w:val="000000"/>
          <w:lang w:bidi="ru-RU"/>
        </w:rPr>
        <w:t xml:space="preserve"> Молодежная, 4-г; разрешенное использование: под зданиями склада, гаража).</w:t>
      </w:r>
    </w:p>
    <w:p w14:paraId="00342680" w14:textId="77777777" w:rsidR="00BA77F8" w:rsidRPr="00274169" w:rsidRDefault="00BA77F8" w:rsidP="00BA77F8">
      <w:pPr>
        <w:spacing w:line="360" w:lineRule="auto"/>
        <w:ind w:firstLine="709"/>
        <w:jc w:val="both"/>
        <w:rPr>
          <w:color w:val="000000"/>
          <w:lang w:bidi="ru-RU"/>
        </w:rPr>
      </w:pPr>
      <w:r w:rsidRPr="00274169">
        <w:rPr>
          <w:color w:val="000000"/>
          <w:lang w:bidi="ru-RU"/>
        </w:rPr>
        <w:t xml:space="preserve">В </w:t>
      </w:r>
      <w:r w:rsidRPr="00274169">
        <w:rPr>
          <w:b/>
          <w:color w:val="000000"/>
          <w:lang w:bidi="ru-RU"/>
        </w:rPr>
        <w:t>южном</w:t>
      </w:r>
      <w:r w:rsidRPr="00274169">
        <w:rPr>
          <w:color w:val="000000"/>
          <w:lang w:bidi="ru-RU"/>
        </w:rPr>
        <w:t xml:space="preserve"> направлении на расстоянии 19м расположена территория под зданием библиотеки </w:t>
      </w:r>
      <w:proofErr w:type="gramStart"/>
      <w:r w:rsidRPr="00274169">
        <w:rPr>
          <w:color w:val="000000"/>
          <w:lang w:bidi="ru-RU"/>
        </w:rPr>
        <w:t>( КН</w:t>
      </w:r>
      <w:proofErr w:type="gramEnd"/>
      <w:r w:rsidRPr="00274169">
        <w:rPr>
          <w:color w:val="000000"/>
          <w:lang w:bidi="ru-RU"/>
        </w:rPr>
        <w:t xml:space="preserve">: 61:38:0080401:264, Ростовская обл., </w:t>
      </w:r>
      <w:r w:rsidR="00895C22">
        <w:rPr>
          <w:color w:val="000000"/>
          <w:lang w:bidi="ru-RU"/>
        </w:rPr>
        <w:t>р-н Новочеркасский</w:t>
      </w:r>
      <w:r w:rsidRPr="00274169">
        <w:rPr>
          <w:color w:val="000000"/>
          <w:lang w:bidi="ru-RU"/>
        </w:rPr>
        <w:t xml:space="preserve">, </w:t>
      </w:r>
      <w:r w:rsidR="00895C22">
        <w:rPr>
          <w:color w:val="000000"/>
          <w:lang w:bidi="ru-RU"/>
        </w:rPr>
        <w:t>г. Новочеркасск</w:t>
      </w:r>
      <w:r w:rsidRPr="00274169">
        <w:rPr>
          <w:color w:val="000000"/>
          <w:lang w:bidi="ru-RU"/>
        </w:rPr>
        <w:t>, ул. Молодежная, 2; разрешенное использование: здание библиотеки).</w:t>
      </w:r>
    </w:p>
    <w:p w14:paraId="6BB59FA4" w14:textId="77777777" w:rsidR="00BA77F8" w:rsidRPr="00274169" w:rsidRDefault="00BA77F8" w:rsidP="00BA77F8">
      <w:pPr>
        <w:spacing w:line="360" w:lineRule="auto"/>
        <w:ind w:firstLine="709"/>
        <w:jc w:val="both"/>
        <w:rPr>
          <w:color w:val="000000"/>
          <w:lang w:bidi="ru-RU"/>
        </w:rPr>
      </w:pPr>
      <w:r w:rsidRPr="00274169">
        <w:rPr>
          <w:color w:val="000000"/>
          <w:lang w:bidi="ru-RU"/>
        </w:rPr>
        <w:lastRenderedPageBreak/>
        <w:t xml:space="preserve">В </w:t>
      </w:r>
      <w:r w:rsidRPr="00274169">
        <w:rPr>
          <w:b/>
          <w:color w:val="000000"/>
          <w:lang w:bidi="ru-RU"/>
        </w:rPr>
        <w:t>юго-западном</w:t>
      </w:r>
      <w:r w:rsidRPr="00274169">
        <w:rPr>
          <w:color w:val="000000"/>
          <w:lang w:bidi="ru-RU"/>
        </w:rPr>
        <w:t xml:space="preserve"> направлении на расстоянии 102м расположена нормируемая территория для ведения личного подобного хозяйства (КН: 61:38:0080401:52; Ростовская область, </w:t>
      </w:r>
      <w:r w:rsidR="00895C22">
        <w:rPr>
          <w:color w:val="000000"/>
          <w:lang w:bidi="ru-RU"/>
        </w:rPr>
        <w:t>р-н Новочеркасский</w:t>
      </w:r>
      <w:r w:rsidRPr="00274169">
        <w:rPr>
          <w:color w:val="000000"/>
          <w:lang w:bidi="ru-RU"/>
        </w:rPr>
        <w:t xml:space="preserve">, </w:t>
      </w:r>
      <w:r w:rsidR="00895C22">
        <w:rPr>
          <w:color w:val="000000"/>
          <w:lang w:bidi="ru-RU"/>
        </w:rPr>
        <w:t>г. Новочеркасск</w:t>
      </w:r>
      <w:r w:rsidRPr="00274169">
        <w:rPr>
          <w:color w:val="000000"/>
          <w:lang w:bidi="ru-RU"/>
        </w:rPr>
        <w:t xml:space="preserve">, ул. </w:t>
      </w:r>
      <w:proofErr w:type="spellStart"/>
      <w:r w:rsidR="00895C22">
        <w:rPr>
          <w:color w:val="000000"/>
          <w:lang w:bidi="ru-RU"/>
        </w:rPr>
        <w:t>Рандомная</w:t>
      </w:r>
      <w:proofErr w:type="spellEnd"/>
      <w:r w:rsidRPr="00274169">
        <w:rPr>
          <w:color w:val="000000"/>
          <w:lang w:bidi="ru-RU"/>
        </w:rPr>
        <w:t>, д. 10; разрешенное использование: для ведения личного подсобного хозяйства).</w:t>
      </w:r>
    </w:p>
    <w:p w14:paraId="31BA37B0" w14:textId="77777777" w:rsidR="00BA77F8" w:rsidRPr="00274169" w:rsidRDefault="00BA77F8" w:rsidP="00BA77F8">
      <w:pPr>
        <w:spacing w:line="360" w:lineRule="auto"/>
        <w:ind w:firstLine="709"/>
        <w:jc w:val="both"/>
        <w:rPr>
          <w:color w:val="000000"/>
          <w:lang w:bidi="ru-RU"/>
        </w:rPr>
      </w:pPr>
      <w:r w:rsidRPr="00274169">
        <w:rPr>
          <w:color w:val="000000"/>
          <w:lang w:bidi="ru-RU"/>
        </w:rPr>
        <w:t xml:space="preserve">В </w:t>
      </w:r>
      <w:r w:rsidRPr="00274169">
        <w:rPr>
          <w:b/>
          <w:color w:val="000000"/>
          <w:lang w:bidi="ru-RU"/>
        </w:rPr>
        <w:t>западном</w:t>
      </w:r>
      <w:r w:rsidRPr="00274169">
        <w:rPr>
          <w:color w:val="000000"/>
          <w:lang w:bidi="ru-RU"/>
        </w:rPr>
        <w:t xml:space="preserve"> направлении на расстоянии 9м расположена территория </w:t>
      </w:r>
      <w:proofErr w:type="gramStart"/>
      <w:r w:rsidRPr="00274169">
        <w:rPr>
          <w:color w:val="000000"/>
          <w:lang w:bidi="ru-RU"/>
        </w:rPr>
        <w:t>под зданиям</w:t>
      </w:r>
      <w:proofErr w:type="gramEnd"/>
      <w:r w:rsidRPr="00274169">
        <w:rPr>
          <w:color w:val="000000"/>
          <w:lang w:bidi="ru-RU"/>
        </w:rPr>
        <w:t xml:space="preserve"> дома культуры. На расстоянии 133м расположена нормируемая территория для ведения личного подсобного хозяйства (КН: 61:38:0080401:252; Ростовская обл., </w:t>
      </w:r>
      <w:r w:rsidR="00895C22">
        <w:rPr>
          <w:color w:val="000000"/>
          <w:lang w:bidi="ru-RU"/>
        </w:rPr>
        <w:t>р-н Новочеркасский</w:t>
      </w:r>
      <w:r w:rsidRPr="00274169">
        <w:rPr>
          <w:color w:val="000000"/>
          <w:lang w:bidi="ru-RU"/>
        </w:rPr>
        <w:t xml:space="preserve">, </w:t>
      </w:r>
      <w:r w:rsidR="00895C22">
        <w:rPr>
          <w:color w:val="000000"/>
          <w:lang w:bidi="ru-RU"/>
        </w:rPr>
        <w:t>г. Новочеркасск</w:t>
      </w:r>
      <w:r w:rsidRPr="00274169">
        <w:rPr>
          <w:color w:val="000000"/>
          <w:lang w:bidi="ru-RU"/>
        </w:rPr>
        <w:t xml:space="preserve">, ул. </w:t>
      </w:r>
      <w:proofErr w:type="spellStart"/>
      <w:r w:rsidR="00895C22">
        <w:rPr>
          <w:color w:val="000000"/>
          <w:lang w:bidi="ru-RU"/>
        </w:rPr>
        <w:t>Рандомная</w:t>
      </w:r>
      <w:proofErr w:type="spellEnd"/>
      <w:r w:rsidRPr="00274169">
        <w:rPr>
          <w:color w:val="000000"/>
          <w:lang w:bidi="ru-RU"/>
        </w:rPr>
        <w:t>, 6; разрешенное использование: для ведения личного подсобного хозяйства).</w:t>
      </w:r>
    </w:p>
    <w:p w14:paraId="4FF72C62" w14:textId="77777777" w:rsidR="00BA77F8" w:rsidRPr="00274169" w:rsidRDefault="00BA77F8" w:rsidP="00BA77F8">
      <w:pPr>
        <w:spacing w:line="360" w:lineRule="auto"/>
        <w:ind w:firstLine="709"/>
        <w:jc w:val="both"/>
        <w:rPr>
          <w:color w:val="000000"/>
          <w:lang w:bidi="ru-RU"/>
        </w:rPr>
      </w:pPr>
      <w:r w:rsidRPr="00274169">
        <w:rPr>
          <w:color w:val="000000"/>
          <w:lang w:bidi="ru-RU"/>
        </w:rPr>
        <w:t xml:space="preserve">В </w:t>
      </w:r>
      <w:r w:rsidRPr="00274169">
        <w:rPr>
          <w:b/>
          <w:color w:val="000000"/>
          <w:lang w:bidi="ru-RU"/>
        </w:rPr>
        <w:t>северо-западном</w:t>
      </w:r>
      <w:r w:rsidRPr="00274169">
        <w:rPr>
          <w:color w:val="000000"/>
          <w:lang w:bidi="ru-RU"/>
        </w:rPr>
        <w:t xml:space="preserve"> направлении на расстоянии 82м расположена нормируемая территория для ведения личного подсобного хозяйства (КН: 61:38:0080401:132; Ростовская обл., </w:t>
      </w:r>
      <w:r w:rsidR="00895C22">
        <w:rPr>
          <w:color w:val="000000"/>
          <w:lang w:bidi="ru-RU"/>
        </w:rPr>
        <w:t>р-н Новочеркасский</w:t>
      </w:r>
      <w:r w:rsidRPr="00274169">
        <w:rPr>
          <w:color w:val="000000"/>
          <w:lang w:bidi="ru-RU"/>
        </w:rPr>
        <w:t xml:space="preserve">, </w:t>
      </w:r>
      <w:r w:rsidR="00895C22">
        <w:rPr>
          <w:color w:val="000000"/>
          <w:lang w:bidi="ru-RU"/>
        </w:rPr>
        <w:t>г. Новочеркасск</w:t>
      </w:r>
      <w:r w:rsidRPr="00274169">
        <w:rPr>
          <w:color w:val="000000"/>
          <w:lang w:bidi="ru-RU"/>
        </w:rPr>
        <w:t xml:space="preserve">, ул. </w:t>
      </w:r>
      <w:r w:rsidR="00895C22">
        <w:rPr>
          <w:color w:val="000000"/>
          <w:lang w:bidi="ru-RU"/>
        </w:rPr>
        <w:t>Вымышленная</w:t>
      </w:r>
      <w:r w:rsidRPr="00274169">
        <w:rPr>
          <w:color w:val="000000"/>
          <w:lang w:bidi="ru-RU"/>
        </w:rPr>
        <w:t xml:space="preserve">, </w:t>
      </w:r>
      <w:proofErr w:type="gramStart"/>
      <w:r w:rsidRPr="00274169">
        <w:rPr>
          <w:color w:val="000000"/>
          <w:lang w:bidi="ru-RU"/>
        </w:rPr>
        <w:t>20;  разрешенное</w:t>
      </w:r>
      <w:proofErr w:type="gramEnd"/>
      <w:r w:rsidRPr="00274169">
        <w:rPr>
          <w:color w:val="000000"/>
          <w:lang w:bidi="ru-RU"/>
        </w:rPr>
        <w:t xml:space="preserve"> использование: для ведения личного подсобного хозяйства).</w:t>
      </w:r>
    </w:p>
    <w:p w14:paraId="586E9673" w14:textId="77777777" w:rsidR="00BA77F8" w:rsidRPr="00274169" w:rsidRDefault="00BA77F8" w:rsidP="00BA77F8">
      <w:pPr>
        <w:spacing w:line="360" w:lineRule="auto"/>
        <w:ind w:firstLine="709"/>
        <w:jc w:val="both"/>
        <w:rPr>
          <w:color w:val="000000"/>
          <w:lang w:bidi="ru-RU"/>
        </w:rPr>
      </w:pPr>
      <w:r w:rsidRPr="00274169">
        <w:rPr>
          <w:color w:val="000000"/>
          <w:lang w:bidi="ru-RU"/>
        </w:rPr>
        <w:t xml:space="preserve">Ближайшая жилая зона расположена в </w:t>
      </w:r>
      <w:r w:rsidRPr="00274169">
        <w:rPr>
          <w:b/>
          <w:color w:val="000000"/>
          <w:lang w:bidi="ru-RU"/>
        </w:rPr>
        <w:t>северо-западном</w:t>
      </w:r>
      <w:r w:rsidRPr="00274169">
        <w:rPr>
          <w:color w:val="000000"/>
          <w:lang w:bidi="ru-RU"/>
        </w:rPr>
        <w:t xml:space="preserve"> направлении на расстоянии 82м расположена нормируемая территория для ведения личного подсобного хозяйства (КН: 61:38:0080401:132; Ростовская обл., </w:t>
      </w:r>
      <w:r w:rsidR="00895C22">
        <w:rPr>
          <w:color w:val="000000"/>
          <w:lang w:bidi="ru-RU"/>
        </w:rPr>
        <w:t>р-н Новочеркасский</w:t>
      </w:r>
      <w:r w:rsidRPr="00274169">
        <w:rPr>
          <w:color w:val="000000"/>
          <w:lang w:bidi="ru-RU"/>
        </w:rPr>
        <w:t xml:space="preserve">, </w:t>
      </w:r>
      <w:r w:rsidR="00895C22">
        <w:rPr>
          <w:color w:val="000000"/>
          <w:lang w:bidi="ru-RU"/>
        </w:rPr>
        <w:t>г. Новочеркасск</w:t>
      </w:r>
      <w:r w:rsidRPr="00274169">
        <w:rPr>
          <w:color w:val="000000"/>
          <w:lang w:bidi="ru-RU"/>
        </w:rPr>
        <w:t xml:space="preserve">, ул. </w:t>
      </w:r>
      <w:r w:rsidR="00895C22">
        <w:rPr>
          <w:color w:val="000000"/>
          <w:lang w:bidi="ru-RU"/>
        </w:rPr>
        <w:t>Вымышленная</w:t>
      </w:r>
      <w:r w:rsidRPr="00274169">
        <w:rPr>
          <w:color w:val="000000"/>
          <w:lang w:bidi="ru-RU"/>
        </w:rPr>
        <w:t>, 20;  разрешенное использование: для ведения личного подсобного хозяйства).</w:t>
      </w:r>
    </w:p>
    <w:p w14:paraId="258E945E" w14:textId="77777777" w:rsidR="00293D1B" w:rsidRPr="00274169" w:rsidRDefault="00293D1B" w:rsidP="00BA77F8">
      <w:pPr>
        <w:spacing w:line="360" w:lineRule="auto"/>
        <w:ind w:firstLine="709"/>
        <w:jc w:val="both"/>
        <w:rPr>
          <w:color w:val="000000"/>
          <w:lang w:bidi="ru-RU"/>
        </w:rPr>
      </w:pPr>
      <w:r w:rsidRPr="00274169">
        <w:rPr>
          <w:color w:val="000000"/>
          <w:lang w:bidi="ru-RU"/>
        </w:rPr>
        <w:t>Ориентировочная санитарно-защитная зона (СЗЗ) для площадки №3 в соответствии с СанПиН 2.2.1/2.1.1.1200-03 /10/ не устанавливается.</w:t>
      </w:r>
    </w:p>
    <w:p w14:paraId="69DEA4C6" w14:textId="77777777" w:rsidR="00BA77F8" w:rsidRPr="00274169" w:rsidRDefault="00BA77F8" w:rsidP="00BA77F8">
      <w:pPr>
        <w:spacing w:line="360" w:lineRule="auto"/>
        <w:ind w:firstLine="709"/>
        <w:jc w:val="both"/>
        <w:rPr>
          <w:color w:val="000000"/>
          <w:lang w:bidi="ru-RU"/>
        </w:rPr>
      </w:pPr>
      <w:r w:rsidRPr="00274169">
        <w:rPr>
          <w:b/>
          <w:i/>
          <w:color w:val="000000"/>
          <w:lang w:bidi="ru-RU"/>
        </w:rPr>
        <w:t>Площадка№ 4</w:t>
      </w:r>
      <w:r w:rsidRPr="00274169">
        <w:rPr>
          <w:i/>
          <w:color w:val="000000"/>
          <w:lang w:bidi="ru-RU"/>
        </w:rPr>
        <w:t xml:space="preserve"> </w:t>
      </w:r>
      <w:r w:rsidRPr="00274169">
        <w:rPr>
          <w:color w:val="000000"/>
          <w:lang w:bidi="ru-RU"/>
        </w:rPr>
        <w:t>расположена на нескольких кадастровых участках:</w:t>
      </w:r>
    </w:p>
    <w:p w14:paraId="1D643CD6" w14:textId="77777777" w:rsidR="00BA77F8" w:rsidRPr="00274169" w:rsidRDefault="00BA77F8" w:rsidP="00BA77F8">
      <w:pPr>
        <w:spacing w:line="360" w:lineRule="auto"/>
        <w:ind w:firstLine="709"/>
        <w:jc w:val="both"/>
        <w:rPr>
          <w:color w:val="000000"/>
          <w:lang w:bidi="ru-RU"/>
        </w:rPr>
      </w:pPr>
      <w:r w:rsidRPr="00274169">
        <w:rPr>
          <w:color w:val="000000"/>
          <w:lang w:bidi="ru-RU"/>
        </w:rPr>
        <w:t xml:space="preserve">- КН: 61:38:0600018:427; Ростовская область, </w:t>
      </w:r>
      <w:r w:rsidR="00895C22">
        <w:rPr>
          <w:color w:val="000000"/>
          <w:lang w:bidi="ru-RU"/>
        </w:rPr>
        <w:t>р-н Новочеркасский</w:t>
      </w:r>
      <w:r w:rsidRPr="00274169">
        <w:rPr>
          <w:color w:val="000000"/>
          <w:lang w:bidi="ru-RU"/>
        </w:rPr>
        <w:t xml:space="preserve">, </w:t>
      </w:r>
      <w:r w:rsidR="00895C22">
        <w:rPr>
          <w:color w:val="000000"/>
          <w:lang w:bidi="ru-RU"/>
        </w:rPr>
        <w:t>г. Новочеркасск</w:t>
      </w:r>
      <w:r w:rsidRPr="00274169">
        <w:rPr>
          <w:color w:val="000000"/>
          <w:lang w:bidi="ru-RU"/>
        </w:rPr>
        <w:t xml:space="preserve">, ул. </w:t>
      </w:r>
      <w:r w:rsidR="00895C22">
        <w:rPr>
          <w:color w:val="000000"/>
          <w:lang w:bidi="ru-RU"/>
        </w:rPr>
        <w:t>Вымышленная</w:t>
      </w:r>
      <w:r w:rsidRPr="00274169">
        <w:rPr>
          <w:color w:val="000000"/>
          <w:lang w:bidi="ru-RU"/>
        </w:rPr>
        <w:t>, д. 23; разрешенное использование: здание нефтебазы.</w:t>
      </w:r>
    </w:p>
    <w:p w14:paraId="297EAFB7" w14:textId="77777777" w:rsidR="00BA77F8" w:rsidRPr="00274169" w:rsidRDefault="00BA77F8" w:rsidP="00BA77F8">
      <w:pPr>
        <w:spacing w:line="360" w:lineRule="auto"/>
        <w:ind w:firstLine="709"/>
        <w:jc w:val="both"/>
        <w:rPr>
          <w:color w:val="000000"/>
          <w:lang w:bidi="ru-RU"/>
        </w:rPr>
      </w:pPr>
      <w:r w:rsidRPr="00274169">
        <w:rPr>
          <w:color w:val="000000"/>
          <w:lang w:bidi="ru-RU"/>
        </w:rPr>
        <w:t xml:space="preserve">- КН: </w:t>
      </w:r>
      <w:hyperlink r:id="rId12" w:tgtFrame="_blank" w:history="1">
        <w:r w:rsidRPr="00274169">
          <w:rPr>
            <w:rStyle w:val="a9"/>
            <w:color w:val="000000"/>
            <w:u w:val="none"/>
            <w:lang w:bidi="ru-RU"/>
          </w:rPr>
          <w:t>61:38:0080401:272</w:t>
        </w:r>
      </w:hyperlink>
      <w:r w:rsidRPr="00274169">
        <w:rPr>
          <w:color w:val="000000"/>
          <w:lang w:bidi="ru-RU"/>
        </w:rPr>
        <w:t xml:space="preserve">; Ростовская </w:t>
      </w:r>
      <w:proofErr w:type="spellStart"/>
      <w:r w:rsidRPr="00274169">
        <w:rPr>
          <w:color w:val="000000"/>
          <w:lang w:bidi="ru-RU"/>
        </w:rPr>
        <w:t>обл</w:t>
      </w:r>
      <w:proofErr w:type="spellEnd"/>
      <w:r w:rsidRPr="00274169">
        <w:rPr>
          <w:color w:val="000000"/>
          <w:lang w:bidi="ru-RU"/>
        </w:rPr>
        <w:t xml:space="preserve">, </w:t>
      </w:r>
      <w:r w:rsidR="00895C22">
        <w:rPr>
          <w:color w:val="000000"/>
          <w:lang w:bidi="ru-RU"/>
        </w:rPr>
        <w:t xml:space="preserve">р-н </w:t>
      </w:r>
      <w:proofErr w:type="spellStart"/>
      <w:r w:rsidR="00895C22">
        <w:rPr>
          <w:color w:val="000000"/>
          <w:lang w:bidi="ru-RU"/>
        </w:rPr>
        <w:t>Новочеркасский</w:t>
      </w:r>
      <w:proofErr w:type="spellEnd"/>
      <w:r w:rsidRPr="00274169">
        <w:rPr>
          <w:color w:val="000000"/>
          <w:lang w:bidi="ru-RU"/>
        </w:rPr>
        <w:t xml:space="preserve">, </w:t>
      </w:r>
      <w:r w:rsidR="00895C22">
        <w:rPr>
          <w:color w:val="000000"/>
          <w:lang w:bidi="ru-RU"/>
        </w:rPr>
        <w:t>г. Новочеркасск</w:t>
      </w:r>
      <w:r w:rsidRPr="00274169">
        <w:rPr>
          <w:color w:val="000000"/>
          <w:lang w:bidi="ru-RU"/>
        </w:rPr>
        <w:t xml:space="preserve">, </w:t>
      </w:r>
      <w:proofErr w:type="spellStart"/>
      <w:r w:rsidRPr="00274169">
        <w:rPr>
          <w:color w:val="000000"/>
          <w:lang w:bidi="ru-RU"/>
        </w:rPr>
        <w:t>ул</w:t>
      </w:r>
      <w:proofErr w:type="spellEnd"/>
      <w:r w:rsidRPr="00274169">
        <w:rPr>
          <w:color w:val="000000"/>
          <w:lang w:bidi="ru-RU"/>
        </w:rPr>
        <w:t xml:space="preserve"> Молодежная, 4-г; разрешенное использование: под зданиями склада, гаража).</w:t>
      </w:r>
    </w:p>
    <w:p w14:paraId="7C27CE60" w14:textId="77777777" w:rsidR="00BA77F8" w:rsidRPr="00274169" w:rsidRDefault="00BA77F8" w:rsidP="00BA77F8">
      <w:pPr>
        <w:spacing w:line="360" w:lineRule="auto"/>
        <w:ind w:firstLine="709"/>
        <w:jc w:val="both"/>
        <w:rPr>
          <w:color w:val="000000"/>
          <w:lang w:bidi="ru-RU"/>
        </w:rPr>
      </w:pPr>
      <w:r w:rsidRPr="00274169">
        <w:rPr>
          <w:color w:val="000000"/>
          <w:lang w:bidi="ru-RU"/>
        </w:rPr>
        <w:t xml:space="preserve">В </w:t>
      </w:r>
      <w:r w:rsidRPr="00274169">
        <w:rPr>
          <w:b/>
          <w:color w:val="000000"/>
          <w:lang w:bidi="ru-RU"/>
        </w:rPr>
        <w:t>северном</w:t>
      </w:r>
      <w:r w:rsidRPr="00274169">
        <w:rPr>
          <w:color w:val="000000"/>
          <w:lang w:bidi="ru-RU"/>
        </w:rPr>
        <w:t xml:space="preserve"> направлении вплотную границам площадки расположена территория для обеспечения </w:t>
      </w:r>
      <w:proofErr w:type="gramStart"/>
      <w:r w:rsidRPr="00274169">
        <w:rPr>
          <w:color w:val="000000"/>
          <w:lang w:bidi="ru-RU"/>
        </w:rPr>
        <w:t>сельско-хозяйственного</w:t>
      </w:r>
      <w:proofErr w:type="gramEnd"/>
      <w:r w:rsidRPr="00274169">
        <w:rPr>
          <w:color w:val="000000"/>
          <w:lang w:bidi="ru-RU"/>
        </w:rPr>
        <w:t xml:space="preserve"> производства (КН: 61:38:0080401:2323; разрешенное использование: для обеспечения сельско-хозяйственного производства). </w:t>
      </w:r>
    </w:p>
    <w:p w14:paraId="1E254358" w14:textId="77777777" w:rsidR="00BA77F8" w:rsidRPr="00274169" w:rsidRDefault="00BA77F8" w:rsidP="00BA77F8">
      <w:pPr>
        <w:spacing w:line="360" w:lineRule="auto"/>
        <w:ind w:firstLine="709"/>
        <w:jc w:val="both"/>
        <w:rPr>
          <w:color w:val="000000"/>
          <w:lang w:bidi="ru-RU"/>
        </w:rPr>
      </w:pPr>
      <w:r w:rsidRPr="00274169">
        <w:rPr>
          <w:color w:val="000000"/>
          <w:lang w:bidi="ru-RU"/>
        </w:rPr>
        <w:t xml:space="preserve">В </w:t>
      </w:r>
      <w:r w:rsidRPr="00274169">
        <w:rPr>
          <w:b/>
          <w:color w:val="000000"/>
          <w:lang w:bidi="ru-RU"/>
        </w:rPr>
        <w:t>северо-восточном</w:t>
      </w:r>
      <w:r w:rsidRPr="00274169">
        <w:rPr>
          <w:color w:val="000000"/>
          <w:lang w:bidi="ru-RU"/>
        </w:rPr>
        <w:t xml:space="preserve"> направлении на расстоянии 53м расположена территория для сельскохозяйственного производства (КН: 61:38:0600018:1026; Ростовская область, </w:t>
      </w:r>
      <w:r w:rsidR="00895C22">
        <w:rPr>
          <w:color w:val="000000"/>
          <w:lang w:bidi="ru-RU"/>
        </w:rPr>
        <w:t>р-н Новочеркасский</w:t>
      </w:r>
      <w:r w:rsidRPr="00274169">
        <w:rPr>
          <w:color w:val="000000"/>
          <w:lang w:bidi="ru-RU"/>
        </w:rPr>
        <w:t xml:space="preserve">, Ермаковское сельское поселение, </w:t>
      </w:r>
      <w:r w:rsidR="00895C22">
        <w:rPr>
          <w:color w:val="000000"/>
          <w:lang w:bidi="ru-RU"/>
        </w:rPr>
        <w:t>г. Новочеркасск</w:t>
      </w:r>
      <w:r w:rsidRPr="00274169">
        <w:rPr>
          <w:color w:val="000000"/>
          <w:lang w:bidi="ru-RU"/>
        </w:rPr>
        <w:t xml:space="preserve">, находится примерно в 1,0 км по направлению на восток от ул. Молодежная, 2; разрешенное использование: для сельскохозяйственного производства). </w:t>
      </w:r>
    </w:p>
    <w:p w14:paraId="16955439" w14:textId="77777777" w:rsidR="00BA77F8" w:rsidRPr="00274169" w:rsidRDefault="00BA77F8" w:rsidP="00BA77F8">
      <w:pPr>
        <w:spacing w:line="360" w:lineRule="auto"/>
        <w:ind w:firstLine="709"/>
        <w:jc w:val="both"/>
        <w:rPr>
          <w:color w:val="000000"/>
          <w:lang w:bidi="ru-RU"/>
        </w:rPr>
      </w:pPr>
      <w:r w:rsidRPr="00274169">
        <w:rPr>
          <w:color w:val="000000"/>
          <w:lang w:bidi="ru-RU"/>
        </w:rPr>
        <w:t xml:space="preserve">В </w:t>
      </w:r>
      <w:r w:rsidRPr="00274169">
        <w:rPr>
          <w:b/>
          <w:color w:val="000000"/>
          <w:lang w:bidi="ru-RU"/>
        </w:rPr>
        <w:t>юго-восточном</w:t>
      </w:r>
      <w:r w:rsidRPr="00274169">
        <w:rPr>
          <w:color w:val="000000"/>
          <w:lang w:bidi="ru-RU"/>
        </w:rPr>
        <w:t xml:space="preserve"> направлении на расстоянии 8м расположена территория для обслуживания сельскохозяйственного производства (КН: 61:38:0600018:1028; Ростовская область, </w:t>
      </w:r>
      <w:r w:rsidR="00895C22">
        <w:rPr>
          <w:color w:val="000000"/>
          <w:lang w:bidi="ru-RU"/>
        </w:rPr>
        <w:t>Новочеркасский</w:t>
      </w:r>
      <w:r w:rsidRPr="00274169">
        <w:rPr>
          <w:color w:val="000000"/>
          <w:lang w:bidi="ru-RU"/>
        </w:rPr>
        <w:t xml:space="preserve"> район, Ермаковское сельское поселение, </w:t>
      </w:r>
      <w:r w:rsidR="00895C22">
        <w:rPr>
          <w:color w:val="000000"/>
          <w:lang w:bidi="ru-RU"/>
        </w:rPr>
        <w:t>г. Новочеркасск</w:t>
      </w:r>
      <w:r w:rsidRPr="00274169">
        <w:rPr>
          <w:color w:val="000000"/>
          <w:lang w:bidi="ru-RU"/>
        </w:rPr>
        <w:t xml:space="preserve">, находится </w:t>
      </w:r>
      <w:r w:rsidRPr="00274169">
        <w:rPr>
          <w:color w:val="000000"/>
          <w:lang w:bidi="ru-RU"/>
        </w:rPr>
        <w:lastRenderedPageBreak/>
        <w:t>примерно в 211 м на северо-запад от ул. Молодежной,10; разрешенное использование: для обслуживания сельскохозяйственного производства).</w:t>
      </w:r>
    </w:p>
    <w:p w14:paraId="79CCCC98" w14:textId="77777777" w:rsidR="00BA77F8" w:rsidRPr="00274169" w:rsidRDefault="00BA77F8" w:rsidP="00BA77F8">
      <w:pPr>
        <w:spacing w:line="360" w:lineRule="auto"/>
        <w:ind w:firstLine="709"/>
        <w:jc w:val="both"/>
        <w:rPr>
          <w:color w:val="000000"/>
          <w:lang w:bidi="ru-RU"/>
        </w:rPr>
      </w:pPr>
      <w:r w:rsidRPr="00274169">
        <w:rPr>
          <w:color w:val="000000"/>
          <w:lang w:bidi="ru-RU"/>
        </w:rPr>
        <w:t xml:space="preserve">В </w:t>
      </w:r>
      <w:r w:rsidRPr="00274169">
        <w:rPr>
          <w:b/>
          <w:color w:val="000000"/>
          <w:lang w:bidi="ru-RU"/>
        </w:rPr>
        <w:t>южном</w:t>
      </w:r>
      <w:r w:rsidRPr="00274169">
        <w:rPr>
          <w:color w:val="000000"/>
          <w:lang w:bidi="ru-RU"/>
        </w:rPr>
        <w:t xml:space="preserve"> направлении на расстоянии 77м расположена нормируемая территория для ведения личного подсобного хозяйства (КН: 61:38:0080401:2327; Ростовская область, </w:t>
      </w:r>
      <w:r w:rsidR="00895C22">
        <w:rPr>
          <w:color w:val="000000"/>
          <w:lang w:bidi="ru-RU"/>
        </w:rPr>
        <w:t>Новочеркасский</w:t>
      </w:r>
      <w:r w:rsidRPr="00274169">
        <w:rPr>
          <w:color w:val="000000"/>
          <w:lang w:bidi="ru-RU"/>
        </w:rPr>
        <w:t xml:space="preserve"> р-н, Ермаковское сельское поселение, </w:t>
      </w:r>
      <w:r w:rsidR="00895C22">
        <w:rPr>
          <w:color w:val="000000"/>
          <w:lang w:bidi="ru-RU"/>
        </w:rPr>
        <w:t>г. Новочеркасск</w:t>
      </w:r>
      <w:r w:rsidRPr="00274169">
        <w:rPr>
          <w:color w:val="000000"/>
          <w:lang w:bidi="ru-RU"/>
        </w:rPr>
        <w:t>, ул. Школьная, 4б; разрешенное использование: для ведения личного подсобного хозяйства).</w:t>
      </w:r>
    </w:p>
    <w:p w14:paraId="40D1E4C5" w14:textId="77777777" w:rsidR="00BA77F8" w:rsidRPr="00274169" w:rsidRDefault="00BA77F8" w:rsidP="00BA77F8">
      <w:pPr>
        <w:spacing w:line="360" w:lineRule="auto"/>
        <w:ind w:firstLine="709"/>
        <w:jc w:val="both"/>
        <w:rPr>
          <w:color w:val="000000"/>
          <w:lang w:bidi="ru-RU"/>
        </w:rPr>
      </w:pPr>
      <w:r w:rsidRPr="00274169">
        <w:rPr>
          <w:color w:val="000000"/>
          <w:lang w:bidi="ru-RU"/>
        </w:rPr>
        <w:t xml:space="preserve">В </w:t>
      </w:r>
      <w:r w:rsidRPr="00274169">
        <w:rPr>
          <w:b/>
          <w:color w:val="000000"/>
          <w:lang w:bidi="ru-RU"/>
        </w:rPr>
        <w:t>юго-западном</w:t>
      </w:r>
      <w:r w:rsidRPr="00274169">
        <w:rPr>
          <w:color w:val="000000"/>
          <w:lang w:bidi="ru-RU"/>
        </w:rPr>
        <w:t xml:space="preserve"> направлении на расстоянии 58 м расположена нормируемая территория для ведения личного подсобного хозяйства (КН: 61:38:0080401:74; Ростовская обл., </w:t>
      </w:r>
      <w:r w:rsidR="00895C22">
        <w:rPr>
          <w:color w:val="000000"/>
          <w:lang w:bidi="ru-RU"/>
        </w:rPr>
        <w:t>р-н Новочеркасский</w:t>
      </w:r>
      <w:r w:rsidRPr="00274169">
        <w:rPr>
          <w:color w:val="000000"/>
          <w:lang w:bidi="ru-RU"/>
        </w:rPr>
        <w:t xml:space="preserve">, </w:t>
      </w:r>
      <w:r w:rsidR="00895C22">
        <w:rPr>
          <w:color w:val="000000"/>
          <w:lang w:bidi="ru-RU"/>
        </w:rPr>
        <w:t>г. Новочеркасск</w:t>
      </w:r>
      <w:r w:rsidRPr="00274169">
        <w:rPr>
          <w:color w:val="000000"/>
          <w:lang w:bidi="ru-RU"/>
        </w:rPr>
        <w:t>, ул. Молодежная, 10; разрешенное использование: для ведения личного подсобного хозяйства).</w:t>
      </w:r>
    </w:p>
    <w:p w14:paraId="4F4235A7" w14:textId="77777777" w:rsidR="00BA77F8" w:rsidRPr="00274169" w:rsidRDefault="00BA77F8" w:rsidP="00BA77F8">
      <w:pPr>
        <w:spacing w:line="360" w:lineRule="auto"/>
        <w:ind w:firstLine="709"/>
        <w:jc w:val="both"/>
        <w:rPr>
          <w:color w:val="000000"/>
          <w:lang w:bidi="ru-RU"/>
        </w:rPr>
      </w:pPr>
      <w:r w:rsidRPr="00274169">
        <w:rPr>
          <w:color w:val="000000"/>
          <w:lang w:bidi="ru-RU"/>
        </w:rPr>
        <w:t xml:space="preserve">В </w:t>
      </w:r>
      <w:r w:rsidRPr="00274169">
        <w:rPr>
          <w:b/>
          <w:color w:val="000000"/>
          <w:lang w:bidi="ru-RU"/>
        </w:rPr>
        <w:t>западном</w:t>
      </w:r>
      <w:r w:rsidRPr="00274169">
        <w:rPr>
          <w:color w:val="000000"/>
          <w:lang w:bidi="ru-RU"/>
        </w:rPr>
        <w:t xml:space="preserve"> направлении на расстоянии 108 м расположена нормируемая территория для ведения личного подсобного хозяйства (КН: 61:38:0080401:52; Ростовская область, </w:t>
      </w:r>
      <w:r w:rsidR="00895C22">
        <w:rPr>
          <w:color w:val="000000"/>
          <w:lang w:bidi="ru-RU"/>
        </w:rPr>
        <w:t>р-н Новочеркасский</w:t>
      </w:r>
      <w:r w:rsidRPr="00274169">
        <w:rPr>
          <w:color w:val="000000"/>
          <w:lang w:bidi="ru-RU"/>
        </w:rPr>
        <w:t xml:space="preserve">, </w:t>
      </w:r>
      <w:r w:rsidR="00895C22">
        <w:rPr>
          <w:color w:val="000000"/>
          <w:lang w:bidi="ru-RU"/>
        </w:rPr>
        <w:t>г. Новочеркасск</w:t>
      </w:r>
      <w:r w:rsidRPr="00274169">
        <w:rPr>
          <w:color w:val="000000"/>
          <w:lang w:bidi="ru-RU"/>
        </w:rPr>
        <w:t xml:space="preserve">, ул. </w:t>
      </w:r>
      <w:proofErr w:type="spellStart"/>
      <w:r w:rsidR="00895C22">
        <w:rPr>
          <w:color w:val="000000"/>
          <w:lang w:bidi="ru-RU"/>
        </w:rPr>
        <w:t>Рандомная</w:t>
      </w:r>
      <w:proofErr w:type="spellEnd"/>
      <w:r w:rsidRPr="00274169">
        <w:rPr>
          <w:color w:val="000000"/>
          <w:lang w:bidi="ru-RU"/>
        </w:rPr>
        <w:t>, д. 10; разрешенное использование: для ведения личного подсобного хозяйства).</w:t>
      </w:r>
    </w:p>
    <w:p w14:paraId="3A112A93" w14:textId="77777777" w:rsidR="00BA77F8" w:rsidRPr="00274169" w:rsidRDefault="00BA77F8" w:rsidP="00BA77F8">
      <w:pPr>
        <w:spacing w:line="360" w:lineRule="auto"/>
        <w:ind w:firstLine="709"/>
        <w:jc w:val="both"/>
        <w:rPr>
          <w:color w:val="000000"/>
          <w:lang w:bidi="ru-RU"/>
        </w:rPr>
      </w:pPr>
      <w:r w:rsidRPr="00274169">
        <w:rPr>
          <w:color w:val="000000"/>
          <w:lang w:bidi="ru-RU"/>
        </w:rPr>
        <w:t xml:space="preserve">В </w:t>
      </w:r>
      <w:r w:rsidRPr="00274169">
        <w:rPr>
          <w:b/>
          <w:color w:val="000000"/>
          <w:lang w:bidi="ru-RU"/>
        </w:rPr>
        <w:t>северо-западном</w:t>
      </w:r>
      <w:r w:rsidRPr="00274169">
        <w:rPr>
          <w:color w:val="000000"/>
          <w:lang w:bidi="ru-RU"/>
        </w:rPr>
        <w:t xml:space="preserve"> направлении на расстоянии 138м расположена нормируемая территория для ведения личного подсобного хозяйства (КН: 61:38:0080401:132; Ростовская обл., </w:t>
      </w:r>
      <w:r w:rsidR="00895C22">
        <w:rPr>
          <w:color w:val="000000"/>
          <w:lang w:bidi="ru-RU"/>
        </w:rPr>
        <w:t>р-н Новочеркасский</w:t>
      </w:r>
      <w:r w:rsidRPr="00274169">
        <w:rPr>
          <w:color w:val="000000"/>
          <w:lang w:bidi="ru-RU"/>
        </w:rPr>
        <w:t xml:space="preserve">, </w:t>
      </w:r>
      <w:r w:rsidR="00895C22">
        <w:rPr>
          <w:color w:val="000000"/>
          <w:lang w:bidi="ru-RU"/>
        </w:rPr>
        <w:t>г. Новочеркасск</w:t>
      </w:r>
      <w:r w:rsidRPr="00274169">
        <w:rPr>
          <w:color w:val="000000"/>
          <w:lang w:bidi="ru-RU"/>
        </w:rPr>
        <w:t xml:space="preserve">, ул. </w:t>
      </w:r>
      <w:r w:rsidR="00895C22">
        <w:rPr>
          <w:color w:val="000000"/>
          <w:lang w:bidi="ru-RU"/>
        </w:rPr>
        <w:t>Вымышленная</w:t>
      </w:r>
      <w:r w:rsidRPr="00274169">
        <w:rPr>
          <w:color w:val="000000"/>
          <w:lang w:bidi="ru-RU"/>
        </w:rPr>
        <w:t xml:space="preserve">, </w:t>
      </w:r>
      <w:proofErr w:type="gramStart"/>
      <w:r w:rsidRPr="00274169">
        <w:rPr>
          <w:color w:val="000000"/>
          <w:lang w:bidi="ru-RU"/>
        </w:rPr>
        <w:t>20;  разрешенное</w:t>
      </w:r>
      <w:proofErr w:type="gramEnd"/>
      <w:r w:rsidRPr="00274169">
        <w:rPr>
          <w:color w:val="000000"/>
          <w:lang w:bidi="ru-RU"/>
        </w:rPr>
        <w:t xml:space="preserve"> использование: для ведения личного подсобного хозяйства).</w:t>
      </w:r>
    </w:p>
    <w:p w14:paraId="3F9B1A40" w14:textId="77777777" w:rsidR="00BA77F8" w:rsidRPr="00274169" w:rsidRDefault="00BA77F8" w:rsidP="00BA77F8">
      <w:pPr>
        <w:spacing w:line="360" w:lineRule="auto"/>
        <w:ind w:firstLine="709"/>
        <w:jc w:val="both"/>
        <w:rPr>
          <w:color w:val="000000"/>
          <w:lang w:bidi="ru-RU"/>
        </w:rPr>
      </w:pPr>
      <w:r w:rsidRPr="00274169">
        <w:rPr>
          <w:bCs/>
          <w:color w:val="000000"/>
          <w:lang w:bidi="ru-RU"/>
        </w:rPr>
        <w:t>Ближайшая жилая зона расположена в</w:t>
      </w:r>
      <w:r w:rsidRPr="00274169">
        <w:rPr>
          <w:b/>
          <w:bCs/>
          <w:color w:val="000000"/>
          <w:lang w:bidi="ru-RU"/>
        </w:rPr>
        <w:t xml:space="preserve"> юго-западном </w:t>
      </w:r>
      <w:r w:rsidRPr="00274169">
        <w:rPr>
          <w:color w:val="000000"/>
          <w:lang w:bidi="ru-RU"/>
        </w:rPr>
        <w:t xml:space="preserve">направлении на расстоянии 58 м расположена нормируемая территория для ведения личного подсобного хозяйства (КН: 61:38:0080401:74; Ростовская обл., </w:t>
      </w:r>
      <w:r w:rsidR="00895C22">
        <w:rPr>
          <w:color w:val="000000"/>
          <w:lang w:bidi="ru-RU"/>
        </w:rPr>
        <w:t>р-н Новочеркасский</w:t>
      </w:r>
      <w:r w:rsidRPr="00274169">
        <w:rPr>
          <w:color w:val="000000"/>
          <w:lang w:bidi="ru-RU"/>
        </w:rPr>
        <w:t xml:space="preserve">, </w:t>
      </w:r>
      <w:r w:rsidR="00895C22">
        <w:rPr>
          <w:color w:val="000000"/>
          <w:lang w:bidi="ru-RU"/>
        </w:rPr>
        <w:t>г. Новочеркасск</w:t>
      </w:r>
      <w:r w:rsidRPr="00274169">
        <w:rPr>
          <w:color w:val="000000"/>
          <w:lang w:bidi="ru-RU"/>
        </w:rPr>
        <w:t>, ул. Молодежная, 10; разрешенное использование: для ведения личного подсобного хозяйства).</w:t>
      </w:r>
    </w:p>
    <w:p w14:paraId="3C4AE2B7" w14:textId="77777777" w:rsidR="00BA77F8" w:rsidRPr="00274169" w:rsidRDefault="00BA77F8" w:rsidP="00BA77F8">
      <w:pPr>
        <w:spacing w:line="360" w:lineRule="auto"/>
        <w:ind w:firstLine="709"/>
        <w:jc w:val="both"/>
        <w:rPr>
          <w:color w:val="000000"/>
          <w:lang w:bidi="ru-RU"/>
        </w:rPr>
      </w:pPr>
      <w:r w:rsidRPr="00274169">
        <w:rPr>
          <w:color w:val="000000"/>
          <w:lang w:bidi="ru-RU"/>
        </w:rPr>
        <w:t xml:space="preserve">Ориентировочная санитарно-защитная зона (СЗЗ) </w:t>
      </w:r>
      <w:r w:rsidR="009A1DBA" w:rsidRPr="00274169">
        <w:rPr>
          <w:color w:val="000000"/>
          <w:lang w:bidi="ru-RU"/>
        </w:rPr>
        <w:t>для площадки №4</w:t>
      </w:r>
      <w:r w:rsidRPr="00274169">
        <w:rPr>
          <w:color w:val="000000"/>
          <w:lang w:bidi="ru-RU"/>
        </w:rPr>
        <w:t xml:space="preserve"> в соответствии с СанПиН 2.2.1/2.1.1.1200-03 /10/ составляют </w:t>
      </w:r>
      <w:r w:rsidR="00F659CE" w:rsidRPr="00274169">
        <w:rPr>
          <w:color w:val="000000"/>
          <w:lang w:bidi="ru-RU"/>
        </w:rPr>
        <w:t>5</w:t>
      </w:r>
      <w:r w:rsidRPr="00274169">
        <w:rPr>
          <w:color w:val="000000"/>
          <w:lang w:bidi="ru-RU"/>
        </w:rPr>
        <w:t>0 метров (</w:t>
      </w:r>
      <w:r w:rsidR="003F29F0" w:rsidRPr="00274169">
        <w:rPr>
          <w:color w:val="000000"/>
          <w:lang w:bidi="ru-RU"/>
        </w:rPr>
        <w:t>Раздел 12. Сооружения санитарно-технические, транспортной инфраструктуры, объекты коммунального назначения, спорта, торговли и оказания услуг</w:t>
      </w:r>
      <w:r w:rsidRPr="00274169">
        <w:rPr>
          <w:color w:val="000000"/>
          <w:lang w:bidi="ru-RU"/>
        </w:rPr>
        <w:t xml:space="preserve">, класс V, </w:t>
      </w:r>
      <w:r w:rsidR="003F29F0" w:rsidRPr="00274169">
        <w:rPr>
          <w:color w:val="000000"/>
          <w:lang w:bidi="ru-RU"/>
        </w:rPr>
        <w:t>12.5.6. Автозаправочные станции, предназначенные только для заправки легковых транспортных средств жидким моторным топливом, с наличием не более 3-х топливораздаточных колонок, в том числе с объектами обслуживания водителей и пассажиров (магазин сопутствующих товаров, кафе и санитарные узлы).</w:t>
      </w:r>
      <w:r w:rsidRPr="00274169">
        <w:rPr>
          <w:color w:val="000000"/>
          <w:lang w:bidi="ru-RU"/>
        </w:rPr>
        <w:t xml:space="preserve"> </w:t>
      </w:r>
    </w:p>
    <w:p w14:paraId="1FE85BAD" w14:textId="77777777" w:rsidR="00AC20D0" w:rsidRPr="00274169" w:rsidRDefault="00AC20D0" w:rsidP="00BA77F8">
      <w:pPr>
        <w:spacing w:line="360" w:lineRule="auto"/>
        <w:ind w:firstLine="709"/>
        <w:jc w:val="both"/>
        <w:rPr>
          <w:color w:val="000000"/>
          <w:lang w:bidi="ru-RU"/>
        </w:rPr>
      </w:pPr>
      <w:r w:rsidRPr="00274169">
        <w:rPr>
          <w:b/>
          <w:i/>
          <w:color w:val="000000"/>
          <w:lang w:bidi="ru-RU"/>
        </w:rPr>
        <w:t>Площадка№ 5</w:t>
      </w:r>
      <w:r w:rsidRPr="00274169">
        <w:rPr>
          <w:i/>
          <w:color w:val="000000"/>
          <w:lang w:bidi="ru-RU"/>
        </w:rPr>
        <w:t xml:space="preserve"> </w:t>
      </w:r>
      <w:r w:rsidRPr="00274169">
        <w:rPr>
          <w:color w:val="000000"/>
          <w:lang w:bidi="ru-RU"/>
        </w:rPr>
        <w:t xml:space="preserve">расположена на нескольких кадастровых участках: </w:t>
      </w:r>
    </w:p>
    <w:p w14:paraId="3011C37B" w14:textId="77777777" w:rsidR="006B4F6F" w:rsidRPr="00274169" w:rsidRDefault="006B4F6F" w:rsidP="006B4F6F">
      <w:pPr>
        <w:spacing w:line="360" w:lineRule="auto"/>
        <w:ind w:firstLine="709"/>
        <w:jc w:val="both"/>
        <w:rPr>
          <w:color w:val="000000"/>
          <w:lang w:bidi="ru-RU"/>
        </w:rPr>
      </w:pPr>
      <w:r w:rsidRPr="00274169">
        <w:rPr>
          <w:color w:val="000000"/>
          <w:lang w:bidi="ru-RU"/>
        </w:rPr>
        <w:t xml:space="preserve">- КН: </w:t>
      </w:r>
      <w:r w:rsidR="008C0915" w:rsidRPr="00274169">
        <w:rPr>
          <w:color w:val="000000"/>
          <w:lang w:bidi="ru-RU"/>
        </w:rPr>
        <w:t>61:38:0600018:433</w:t>
      </w:r>
      <w:r w:rsidRPr="00274169">
        <w:rPr>
          <w:color w:val="000000"/>
          <w:lang w:bidi="ru-RU"/>
        </w:rPr>
        <w:t xml:space="preserve">; </w:t>
      </w:r>
      <w:r w:rsidR="009378AC" w:rsidRPr="00274169">
        <w:rPr>
          <w:color w:val="000000"/>
          <w:lang w:bidi="ru-RU"/>
        </w:rPr>
        <w:t xml:space="preserve">Ростовская </w:t>
      </w:r>
      <w:proofErr w:type="spellStart"/>
      <w:r w:rsidR="009378AC" w:rsidRPr="00274169">
        <w:rPr>
          <w:color w:val="000000"/>
          <w:lang w:bidi="ru-RU"/>
        </w:rPr>
        <w:t>обл</w:t>
      </w:r>
      <w:proofErr w:type="spellEnd"/>
      <w:r w:rsidR="009378AC" w:rsidRPr="00274169">
        <w:rPr>
          <w:color w:val="000000"/>
          <w:lang w:bidi="ru-RU"/>
        </w:rPr>
        <w:t xml:space="preserve">, </w:t>
      </w:r>
      <w:r w:rsidR="00895C22">
        <w:rPr>
          <w:color w:val="000000"/>
          <w:lang w:bidi="ru-RU"/>
        </w:rPr>
        <w:t xml:space="preserve">р-н </w:t>
      </w:r>
      <w:proofErr w:type="spellStart"/>
      <w:r w:rsidR="00895C22">
        <w:rPr>
          <w:color w:val="000000"/>
          <w:lang w:bidi="ru-RU"/>
        </w:rPr>
        <w:t>Новочеркасский</w:t>
      </w:r>
      <w:proofErr w:type="spellEnd"/>
      <w:r w:rsidR="009378AC" w:rsidRPr="00274169">
        <w:rPr>
          <w:color w:val="000000"/>
          <w:lang w:bidi="ru-RU"/>
        </w:rPr>
        <w:t xml:space="preserve">, </w:t>
      </w:r>
      <w:r w:rsidR="00895C22">
        <w:rPr>
          <w:color w:val="000000"/>
          <w:lang w:bidi="ru-RU"/>
        </w:rPr>
        <w:t>г. Новочеркасск</w:t>
      </w:r>
      <w:r w:rsidR="009378AC" w:rsidRPr="00274169">
        <w:rPr>
          <w:color w:val="000000"/>
          <w:lang w:bidi="ru-RU"/>
        </w:rPr>
        <w:t xml:space="preserve">, </w:t>
      </w:r>
      <w:proofErr w:type="spellStart"/>
      <w:r w:rsidR="009378AC" w:rsidRPr="00274169">
        <w:rPr>
          <w:color w:val="000000"/>
          <w:lang w:bidi="ru-RU"/>
        </w:rPr>
        <w:t>ул</w:t>
      </w:r>
      <w:proofErr w:type="spellEnd"/>
      <w:r w:rsidR="009378AC" w:rsidRPr="00274169">
        <w:rPr>
          <w:color w:val="000000"/>
          <w:lang w:bidi="ru-RU"/>
        </w:rPr>
        <w:t xml:space="preserve"> </w:t>
      </w:r>
      <w:proofErr w:type="spellStart"/>
      <w:r w:rsidR="00895C22">
        <w:rPr>
          <w:color w:val="000000"/>
          <w:lang w:bidi="ru-RU"/>
        </w:rPr>
        <w:t>Рандомная</w:t>
      </w:r>
      <w:proofErr w:type="spellEnd"/>
      <w:r w:rsidR="009378AC" w:rsidRPr="00274169">
        <w:rPr>
          <w:color w:val="000000"/>
          <w:lang w:bidi="ru-RU"/>
        </w:rPr>
        <w:t>, 8</w:t>
      </w:r>
      <w:r w:rsidRPr="00274169">
        <w:rPr>
          <w:color w:val="000000"/>
          <w:lang w:bidi="ru-RU"/>
        </w:rPr>
        <w:t xml:space="preserve">; разрешенное использование: </w:t>
      </w:r>
      <w:r w:rsidR="009378AC" w:rsidRPr="00274169">
        <w:rPr>
          <w:color w:val="000000"/>
          <w:lang w:bidi="ru-RU"/>
        </w:rPr>
        <w:t>здание автовесов</w:t>
      </w:r>
      <w:r w:rsidRPr="00274169">
        <w:rPr>
          <w:color w:val="000000"/>
          <w:lang w:bidi="ru-RU"/>
        </w:rPr>
        <w:t>.</w:t>
      </w:r>
      <w:r w:rsidR="008C0915" w:rsidRPr="00274169">
        <w:rPr>
          <w:color w:val="000000"/>
          <w:lang w:bidi="ru-RU"/>
        </w:rPr>
        <w:t xml:space="preserve"> </w:t>
      </w:r>
      <w:r w:rsidR="009378AC" w:rsidRPr="00274169">
        <w:rPr>
          <w:color w:val="000000"/>
          <w:lang w:bidi="ru-RU"/>
        </w:rPr>
        <w:t xml:space="preserve">  </w:t>
      </w:r>
    </w:p>
    <w:p w14:paraId="34851209" w14:textId="77777777" w:rsidR="006B4F6F" w:rsidRPr="00274169" w:rsidRDefault="006B4F6F" w:rsidP="006B4F6F">
      <w:pPr>
        <w:spacing w:line="360" w:lineRule="auto"/>
        <w:ind w:firstLine="709"/>
        <w:jc w:val="both"/>
        <w:rPr>
          <w:color w:val="000000"/>
          <w:lang w:bidi="ru-RU"/>
        </w:rPr>
      </w:pPr>
      <w:r w:rsidRPr="00274169">
        <w:rPr>
          <w:color w:val="000000"/>
          <w:lang w:bidi="ru-RU"/>
        </w:rPr>
        <w:t xml:space="preserve">В </w:t>
      </w:r>
      <w:r w:rsidRPr="00274169">
        <w:rPr>
          <w:b/>
          <w:color w:val="000000"/>
          <w:lang w:bidi="ru-RU"/>
        </w:rPr>
        <w:t>северном</w:t>
      </w:r>
      <w:r w:rsidR="00A97C19" w:rsidRPr="00274169">
        <w:rPr>
          <w:b/>
          <w:color w:val="000000"/>
          <w:lang w:bidi="ru-RU"/>
        </w:rPr>
        <w:t>, северо-восточном,</w:t>
      </w:r>
      <w:r w:rsidR="00B81F68" w:rsidRPr="00274169">
        <w:rPr>
          <w:b/>
          <w:color w:val="000000"/>
          <w:lang w:bidi="ru-RU"/>
        </w:rPr>
        <w:t xml:space="preserve"> восточном,</w:t>
      </w:r>
      <w:r w:rsidR="00A97C19" w:rsidRPr="00274169">
        <w:rPr>
          <w:b/>
          <w:color w:val="000000"/>
          <w:lang w:bidi="ru-RU"/>
        </w:rPr>
        <w:t xml:space="preserve"> юго-восточном, </w:t>
      </w:r>
      <w:r w:rsidR="00B81F68" w:rsidRPr="00274169">
        <w:rPr>
          <w:b/>
          <w:color w:val="000000"/>
          <w:lang w:bidi="ru-RU"/>
        </w:rPr>
        <w:t>северо-западном</w:t>
      </w:r>
      <w:r w:rsidRPr="00274169">
        <w:rPr>
          <w:color w:val="000000"/>
          <w:lang w:bidi="ru-RU"/>
        </w:rPr>
        <w:t xml:space="preserve"> направлении </w:t>
      </w:r>
      <w:r w:rsidR="00495BCF" w:rsidRPr="00274169">
        <w:rPr>
          <w:color w:val="000000"/>
          <w:lang w:bidi="ru-RU"/>
        </w:rPr>
        <w:t xml:space="preserve">на расстоянии </w:t>
      </w:r>
      <w:r w:rsidR="008C0915" w:rsidRPr="00274169">
        <w:rPr>
          <w:color w:val="000000"/>
          <w:lang w:bidi="ru-RU"/>
        </w:rPr>
        <w:t xml:space="preserve">78 </w:t>
      </w:r>
      <w:r w:rsidR="00F02BDA" w:rsidRPr="00274169">
        <w:rPr>
          <w:color w:val="000000"/>
          <w:lang w:bidi="ru-RU"/>
        </w:rPr>
        <w:t>м</w:t>
      </w:r>
      <w:r w:rsidRPr="00274169">
        <w:rPr>
          <w:color w:val="000000"/>
          <w:lang w:bidi="ru-RU"/>
        </w:rPr>
        <w:t xml:space="preserve"> расположена территория для </w:t>
      </w:r>
      <w:r w:rsidR="000D062B" w:rsidRPr="00274169">
        <w:rPr>
          <w:color w:val="000000"/>
          <w:lang w:bidi="ru-RU"/>
        </w:rPr>
        <w:t xml:space="preserve">выпаса сельскохозяйственных </w:t>
      </w:r>
      <w:r w:rsidR="000D062B" w:rsidRPr="00274169">
        <w:rPr>
          <w:color w:val="000000"/>
          <w:lang w:bidi="ru-RU"/>
        </w:rPr>
        <w:lastRenderedPageBreak/>
        <w:t>животных</w:t>
      </w:r>
      <w:r w:rsidRPr="00274169">
        <w:rPr>
          <w:color w:val="000000"/>
          <w:lang w:bidi="ru-RU"/>
        </w:rPr>
        <w:t xml:space="preserve"> (КН: </w:t>
      </w:r>
      <w:r w:rsidR="000D062B" w:rsidRPr="00274169">
        <w:rPr>
          <w:color w:val="000000"/>
          <w:lang w:bidi="ru-RU"/>
        </w:rPr>
        <w:t>61:38:0600018:1279</w:t>
      </w:r>
      <w:r w:rsidRPr="00274169">
        <w:rPr>
          <w:color w:val="000000"/>
          <w:lang w:bidi="ru-RU"/>
        </w:rPr>
        <w:t xml:space="preserve">; разрешенное использование: </w:t>
      </w:r>
      <w:r w:rsidR="0075549A" w:rsidRPr="00274169">
        <w:rPr>
          <w:color w:val="000000"/>
          <w:lang w:bidi="ru-RU"/>
        </w:rPr>
        <w:t>Выпас сельскохозяйственных животных</w:t>
      </w:r>
      <w:r w:rsidR="00EE643D" w:rsidRPr="00274169">
        <w:rPr>
          <w:color w:val="000000"/>
          <w:lang w:bidi="ru-RU"/>
        </w:rPr>
        <w:t>).</w:t>
      </w:r>
    </w:p>
    <w:p w14:paraId="7011C0A1" w14:textId="77777777" w:rsidR="006B4F6F" w:rsidRPr="00274169" w:rsidRDefault="006B4F6F" w:rsidP="006B4F6F">
      <w:pPr>
        <w:spacing w:line="360" w:lineRule="auto"/>
        <w:ind w:firstLine="709"/>
        <w:jc w:val="both"/>
        <w:rPr>
          <w:color w:val="000000"/>
          <w:lang w:bidi="ru-RU"/>
        </w:rPr>
      </w:pPr>
      <w:r w:rsidRPr="00274169">
        <w:rPr>
          <w:color w:val="000000"/>
          <w:lang w:bidi="ru-RU"/>
        </w:rPr>
        <w:t xml:space="preserve">В </w:t>
      </w:r>
      <w:r w:rsidRPr="00274169">
        <w:rPr>
          <w:b/>
          <w:color w:val="000000"/>
          <w:lang w:bidi="ru-RU"/>
        </w:rPr>
        <w:t>южном</w:t>
      </w:r>
      <w:r w:rsidRPr="00274169">
        <w:rPr>
          <w:color w:val="000000"/>
          <w:lang w:bidi="ru-RU"/>
        </w:rPr>
        <w:t xml:space="preserve"> направлении на расстоянии 77м расположена нормируемая территория для ведения личного подсобного хозяйства (КН: </w:t>
      </w:r>
      <w:r w:rsidR="00C70AFB" w:rsidRPr="00274169">
        <w:rPr>
          <w:color w:val="000000"/>
          <w:lang w:bidi="ru-RU"/>
        </w:rPr>
        <w:t>61:38:0600018:428</w:t>
      </w:r>
      <w:r w:rsidRPr="00274169">
        <w:rPr>
          <w:color w:val="000000"/>
          <w:lang w:bidi="ru-RU"/>
        </w:rPr>
        <w:t xml:space="preserve">; </w:t>
      </w:r>
      <w:r w:rsidR="00C70AFB" w:rsidRPr="00274169">
        <w:rPr>
          <w:color w:val="000000"/>
          <w:lang w:bidi="ru-RU"/>
        </w:rPr>
        <w:t xml:space="preserve">Ростовская </w:t>
      </w:r>
      <w:proofErr w:type="spellStart"/>
      <w:r w:rsidR="00C70AFB" w:rsidRPr="00274169">
        <w:rPr>
          <w:color w:val="000000"/>
          <w:lang w:bidi="ru-RU"/>
        </w:rPr>
        <w:t>обл</w:t>
      </w:r>
      <w:proofErr w:type="spellEnd"/>
      <w:r w:rsidR="00C70AFB" w:rsidRPr="00274169">
        <w:rPr>
          <w:color w:val="000000"/>
          <w:lang w:bidi="ru-RU"/>
        </w:rPr>
        <w:t xml:space="preserve">, </w:t>
      </w:r>
      <w:r w:rsidR="00895C22">
        <w:rPr>
          <w:color w:val="000000"/>
          <w:lang w:bidi="ru-RU"/>
        </w:rPr>
        <w:t xml:space="preserve">р-н </w:t>
      </w:r>
      <w:proofErr w:type="spellStart"/>
      <w:r w:rsidR="00895C22">
        <w:rPr>
          <w:color w:val="000000"/>
          <w:lang w:bidi="ru-RU"/>
        </w:rPr>
        <w:t>Новочеркасский</w:t>
      </w:r>
      <w:proofErr w:type="spellEnd"/>
      <w:r w:rsidR="00C70AFB" w:rsidRPr="00274169">
        <w:rPr>
          <w:color w:val="000000"/>
          <w:lang w:bidi="ru-RU"/>
        </w:rPr>
        <w:t xml:space="preserve">, </w:t>
      </w:r>
      <w:r w:rsidR="00895C22">
        <w:rPr>
          <w:color w:val="000000"/>
          <w:lang w:bidi="ru-RU"/>
        </w:rPr>
        <w:t>г. Новочеркасск</w:t>
      </w:r>
      <w:r w:rsidR="00C70AFB" w:rsidRPr="00274169">
        <w:rPr>
          <w:color w:val="000000"/>
          <w:lang w:bidi="ru-RU"/>
        </w:rPr>
        <w:t xml:space="preserve">, </w:t>
      </w:r>
      <w:proofErr w:type="spellStart"/>
      <w:r w:rsidR="00C70AFB" w:rsidRPr="00274169">
        <w:rPr>
          <w:color w:val="000000"/>
          <w:lang w:bidi="ru-RU"/>
        </w:rPr>
        <w:t>ул</w:t>
      </w:r>
      <w:proofErr w:type="spellEnd"/>
      <w:r w:rsidR="00C70AFB" w:rsidRPr="00274169">
        <w:rPr>
          <w:color w:val="000000"/>
          <w:lang w:bidi="ru-RU"/>
        </w:rPr>
        <w:t xml:space="preserve"> </w:t>
      </w:r>
      <w:proofErr w:type="spellStart"/>
      <w:r w:rsidR="00895C22">
        <w:rPr>
          <w:color w:val="000000"/>
          <w:lang w:bidi="ru-RU"/>
        </w:rPr>
        <w:t>Рандомная</w:t>
      </w:r>
      <w:proofErr w:type="spellEnd"/>
      <w:r w:rsidR="00C70AFB" w:rsidRPr="00274169">
        <w:rPr>
          <w:color w:val="000000"/>
          <w:lang w:bidi="ru-RU"/>
        </w:rPr>
        <w:t>, 8</w:t>
      </w:r>
      <w:r w:rsidRPr="00274169">
        <w:rPr>
          <w:color w:val="000000"/>
          <w:lang w:bidi="ru-RU"/>
        </w:rPr>
        <w:t xml:space="preserve">; разрешенное использование: </w:t>
      </w:r>
      <w:r w:rsidR="00CD631C" w:rsidRPr="00274169">
        <w:rPr>
          <w:color w:val="000000"/>
          <w:lang w:bidi="ru-RU"/>
        </w:rPr>
        <w:t>Здание зерносклада №1</w:t>
      </w:r>
      <w:r w:rsidRPr="00274169">
        <w:rPr>
          <w:color w:val="000000"/>
          <w:lang w:bidi="ru-RU"/>
        </w:rPr>
        <w:t>).</w:t>
      </w:r>
      <w:r w:rsidR="00C70AFB" w:rsidRPr="00274169">
        <w:rPr>
          <w:color w:val="000000"/>
          <w:lang w:bidi="ru-RU"/>
        </w:rPr>
        <w:t xml:space="preserve"> </w:t>
      </w:r>
      <w:r w:rsidR="00CD631C" w:rsidRPr="00274169">
        <w:rPr>
          <w:color w:val="000000"/>
          <w:lang w:bidi="ru-RU"/>
        </w:rPr>
        <w:t xml:space="preserve"> </w:t>
      </w:r>
    </w:p>
    <w:p w14:paraId="7417C6C3" w14:textId="77777777" w:rsidR="006B4F6F" w:rsidRPr="00274169" w:rsidRDefault="006B4F6F" w:rsidP="006B4F6F">
      <w:pPr>
        <w:spacing w:line="360" w:lineRule="auto"/>
        <w:ind w:firstLine="709"/>
        <w:jc w:val="both"/>
        <w:rPr>
          <w:color w:val="000000"/>
          <w:lang w:bidi="ru-RU"/>
        </w:rPr>
      </w:pPr>
      <w:r w:rsidRPr="00274169">
        <w:rPr>
          <w:color w:val="000000"/>
          <w:lang w:bidi="ru-RU"/>
        </w:rPr>
        <w:t xml:space="preserve">В </w:t>
      </w:r>
      <w:r w:rsidRPr="00274169">
        <w:rPr>
          <w:b/>
          <w:color w:val="000000"/>
          <w:lang w:bidi="ru-RU"/>
        </w:rPr>
        <w:t>юго-западном</w:t>
      </w:r>
      <w:r w:rsidRPr="00274169">
        <w:rPr>
          <w:color w:val="000000"/>
          <w:lang w:bidi="ru-RU"/>
        </w:rPr>
        <w:t xml:space="preserve"> направлении на расстоянии </w:t>
      </w:r>
      <w:r w:rsidR="00EE643D" w:rsidRPr="00274169">
        <w:rPr>
          <w:color w:val="000000"/>
          <w:lang w:bidi="ru-RU"/>
        </w:rPr>
        <w:t>85</w:t>
      </w:r>
      <w:r w:rsidRPr="00274169">
        <w:rPr>
          <w:color w:val="000000"/>
          <w:lang w:bidi="ru-RU"/>
        </w:rPr>
        <w:t xml:space="preserve"> м расположена нормируемая территория для ведения личного подсобного хозяйства (КН: </w:t>
      </w:r>
      <w:r w:rsidR="00A559C3" w:rsidRPr="00274169">
        <w:rPr>
          <w:color w:val="000000"/>
          <w:lang w:bidi="ru-RU"/>
        </w:rPr>
        <w:t>61:38:0600018:431</w:t>
      </w:r>
      <w:r w:rsidRPr="00274169">
        <w:rPr>
          <w:color w:val="000000"/>
          <w:lang w:bidi="ru-RU"/>
        </w:rPr>
        <w:t xml:space="preserve">; </w:t>
      </w:r>
      <w:r w:rsidR="00360C3C" w:rsidRPr="00274169">
        <w:rPr>
          <w:color w:val="000000"/>
          <w:lang w:bidi="ru-RU"/>
        </w:rPr>
        <w:t xml:space="preserve">Ростовская область, </w:t>
      </w:r>
      <w:r w:rsidR="00895C22">
        <w:rPr>
          <w:color w:val="000000"/>
          <w:lang w:bidi="ru-RU"/>
        </w:rPr>
        <w:t>р-н Новочеркасский</w:t>
      </w:r>
      <w:r w:rsidR="00360C3C" w:rsidRPr="00274169">
        <w:rPr>
          <w:color w:val="000000"/>
          <w:lang w:bidi="ru-RU"/>
        </w:rPr>
        <w:t xml:space="preserve">, </w:t>
      </w:r>
      <w:r w:rsidR="00895C22">
        <w:rPr>
          <w:color w:val="000000"/>
          <w:lang w:bidi="ru-RU"/>
        </w:rPr>
        <w:t>г. Новочеркасск</w:t>
      </w:r>
      <w:r w:rsidR="00360C3C" w:rsidRPr="00274169">
        <w:rPr>
          <w:color w:val="000000"/>
          <w:lang w:bidi="ru-RU"/>
        </w:rPr>
        <w:t>, ул. Молодежная, д. 3</w:t>
      </w:r>
      <w:r w:rsidRPr="00274169">
        <w:rPr>
          <w:color w:val="000000"/>
          <w:lang w:bidi="ru-RU"/>
        </w:rPr>
        <w:t xml:space="preserve">; разрешенное использование: </w:t>
      </w:r>
      <w:r w:rsidR="00360C3C" w:rsidRPr="00274169">
        <w:rPr>
          <w:color w:val="000000"/>
          <w:lang w:bidi="ru-RU"/>
        </w:rPr>
        <w:t>Крытый ток</w:t>
      </w:r>
      <w:r w:rsidRPr="00274169">
        <w:rPr>
          <w:color w:val="000000"/>
          <w:lang w:bidi="ru-RU"/>
        </w:rPr>
        <w:t>).</w:t>
      </w:r>
      <w:r w:rsidR="00A559C3" w:rsidRPr="00274169">
        <w:rPr>
          <w:color w:val="000000"/>
          <w:lang w:bidi="ru-RU"/>
        </w:rPr>
        <w:t xml:space="preserve"> </w:t>
      </w:r>
      <w:r w:rsidR="00360C3C" w:rsidRPr="00274169">
        <w:rPr>
          <w:color w:val="000000"/>
          <w:lang w:bidi="ru-RU"/>
        </w:rPr>
        <w:t xml:space="preserve"> </w:t>
      </w:r>
    </w:p>
    <w:p w14:paraId="4F3124CB" w14:textId="77777777" w:rsidR="006B4F6F" w:rsidRPr="00274169" w:rsidRDefault="006B4F6F" w:rsidP="006B4F6F">
      <w:pPr>
        <w:spacing w:line="360" w:lineRule="auto"/>
        <w:ind w:firstLine="709"/>
        <w:jc w:val="both"/>
        <w:rPr>
          <w:color w:val="000000"/>
          <w:lang w:bidi="ru-RU"/>
        </w:rPr>
      </w:pPr>
      <w:r w:rsidRPr="00274169">
        <w:rPr>
          <w:color w:val="000000"/>
          <w:lang w:bidi="ru-RU"/>
        </w:rPr>
        <w:t xml:space="preserve">В </w:t>
      </w:r>
      <w:r w:rsidRPr="00274169">
        <w:rPr>
          <w:b/>
          <w:color w:val="000000"/>
          <w:lang w:bidi="ru-RU"/>
        </w:rPr>
        <w:t>западном</w:t>
      </w:r>
      <w:r w:rsidRPr="00274169">
        <w:rPr>
          <w:color w:val="000000"/>
          <w:lang w:bidi="ru-RU"/>
        </w:rPr>
        <w:t xml:space="preserve"> направлении на расстоянии </w:t>
      </w:r>
      <w:r w:rsidR="00F02BDA" w:rsidRPr="00274169">
        <w:rPr>
          <w:color w:val="000000"/>
          <w:lang w:bidi="ru-RU"/>
        </w:rPr>
        <w:t>70</w:t>
      </w:r>
      <w:r w:rsidRPr="00274169">
        <w:rPr>
          <w:color w:val="000000"/>
          <w:lang w:bidi="ru-RU"/>
        </w:rPr>
        <w:t xml:space="preserve"> м расположен</w:t>
      </w:r>
      <w:r w:rsidR="00F02BDA" w:rsidRPr="00274169">
        <w:rPr>
          <w:color w:val="000000"/>
          <w:lang w:bidi="ru-RU"/>
        </w:rPr>
        <w:t xml:space="preserve"> земельный </w:t>
      </w:r>
      <w:proofErr w:type="gramStart"/>
      <w:r w:rsidR="00F02BDA" w:rsidRPr="00274169">
        <w:rPr>
          <w:color w:val="000000"/>
          <w:lang w:bidi="ru-RU"/>
        </w:rPr>
        <w:t xml:space="preserve">участок </w:t>
      </w:r>
      <w:r w:rsidRPr="00274169">
        <w:rPr>
          <w:color w:val="000000"/>
          <w:lang w:bidi="ru-RU"/>
        </w:rPr>
        <w:t xml:space="preserve"> </w:t>
      </w:r>
      <w:r w:rsidR="00F02BDA" w:rsidRPr="00274169">
        <w:rPr>
          <w:color w:val="000000"/>
          <w:lang w:bidi="ru-RU"/>
        </w:rPr>
        <w:t>сельскохозяйственного</w:t>
      </w:r>
      <w:proofErr w:type="gramEnd"/>
      <w:r w:rsidR="00F02BDA" w:rsidRPr="00274169">
        <w:rPr>
          <w:color w:val="000000"/>
          <w:lang w:bidi="ru-RU"/>
        </w:rPr>
        <w:t xml:space="preserve"> назначения</w:t>
      </w:r>
      <w:r w:rsidRPr="00274169">
        <w:rPr>
          <w:color w:val="000000"/>
          <w:lang w:bidi="ru-RU"/>
        </w:rPr>
        <w:t xml:space="preserve"> (КН: </w:t>
      </w:r>
      <w:r w:rsidR="00D71FA0" w:rsidRPr="00274169">
        <w:rPr>
          <w:color w:val="000000"/>
          <w:lang w:bidi="ru-RU"/>
        </w:rPr>
        <w:t>61:38:0600018:432</w:t>
      </w:r>
      <w:r w:rsidRPr="00274169">
        <w:rPr>
          <w:color w:val="000000"/>
          <w:lang w:bidi="ru-RU"/>
        </w:rPr>
        <w:t xml:space="preserve">; </w:t>
      </w:r>
      <w:r w:rsidR="00DE716C" w:rsidRPr="00274169">
        <w:rPr>
          <w:color w:val="000000"/>
          <w:lang w:bidi="ru-RU"/>
        </w:rPr>
        <w:t xml:space="preserve">Ростовская область, </w:t>
      </w:r>
      <w:r w:rsidR="00895C22">
        <w:rPr>
          <w:color w:val="000000"/>
          <w:lang w:bidi="ru-RU"/>
        </w:rPr>
        <w:t>р-н Новочеркасский</w:t>
      </w:r>
      <w:r w:rsidR="00DE716C" w:rsidRPr="00274169">
        <w:rPr>
          <w:color w:val="000000"/>
          <w:lang w:bidi="ru-RU"/>
        </w:rPr>
        <w:t xml:space="preserve">, </w:t>
      </w:r>
      <w:r w:rsidR="00895C22">
        <w:rPr>
          <w:color w:val="000000"/>
          <w:lang w:bidi="ru-RU"/>
        </w:rPr>
        <w:t>г. Новочеркасск</w:t>
      </w:r>
      <w:r w:rsidR="00DE716C" w:rsidRPr="00274169">
        <w:rPr>
          <w:color w:val="000000"/>
          <w:lang w:bidi="ru-RU"/>
        </w:rPr>
        <w:t xml:space="preserve">, ул. </w:t>
      </w:r>
      <w:proofErr w:type="spellStart"/>
      <w:r w:rsidR="00895C22">
        <w:rPr>
          <w:color w:val="000000"/>
          <w:lang w:bidi="ru-RU"/>
        </w:rPr>
        <w:t>Рандомная</w:t>
      </w:r>
      <w:proofErr w:type="spellEnd"/>
      <w:r w:rsidR="00DE716C" w:rsidRPr="00274169">
        <w:rPr>
          <w:color w:val="000000"/>
          <w:lang w:bidi="ru-RU"/>
        </w:rPr>
        <w:t>, д. 8-б</w:t>
      </w:r>
      <w:r w:rsidRPr="00274169">
        <w:rPr>
          <w:color w:val="000000"/>
          <w:lang w:bidi="ru-RU"/>
        </w:rPr>
        <w:t xml:space="preserve">; разрешенное использование: </w:t>
      </w:r>
      <w:r w:rsidR="00DE716C" w:rsidRPr="00274169">
        <w:rPr>
          <w:color w:val="000000"/>
          <w:lang w:bidi="ru-RU"/>
        </w:rPr>
        <w:t>Ток асфальтированный</w:t>
      </w:r>
      <w:r w:rsidR="00EE643D" w:rsidRPr="00274169">
        <w:rPr>
          <w:color w:val="000000"/>
          <w:lang w:bidi="ru-RU"/>
        </w:rPr>
        <w:t>).</w:t>
      </w:r>
    </w:p>
    <w:p w14:paraId="2B5D66A0" w14:textId="77777777" w:rsidR="006B4F6F" w:rsidRPr="00274169" w:rsidRDefault="006B4F6F" w:rsidP="006B4F6F">
      <w:pPr>
        <w:spacing w:line="360" w:lineRule="auto"/>
        <w:ind w:firstLine="709"/>
        <w:jc w:val="both"/>
        <w:rPr>
          <w:color w:val="000000"/>
          <w:lang w:bidi="ru-RU"/>
        </w:rPr>
      </w:pPr>
      <w:r w:rsidRPr="00274169">
        <w:rPr>
          <w:bCs/>
          <w:color w:val="000000"/>
          <w:lang w:bidi="ru-RU"/>
        </w:rPr>
        <w:t>Ближайшая жилая зона расположена в</w:t>
      </w:r>
      <w:r w:rsidRPr="00274169">
        <w:rPr>
          <w:b/>
          <w:bCs/>
          <w:color w:val="000000"/>
          <w:lang w:bidi="ru-RU"/>
        </w:rPr>
        <w:t xml:space="preserve"> </w:t>
      </w:r>
      <w:r w:rsidR="004A1EF8" w:rsidRPr="00274169">
        <w:rPr>
          <w:b/>
          <w:bCs/>
          <w:color w:val="000000"/>
          <w:lang w:bidi="ru-RU"/>
        </w:rPr>
        <w:t>северо-восточном</w:t>
      </w:r>
      <w:r w:rsidRPr="00274169">
        <w:rPr>
          <w:b/>
          <w:bCs/>
          <w:color w:val="000000"/>
          <w:lang w:bidi="ru-RU"/>
        </w:rPr>
        <w:t xml:space="preserve"> </w:t>
      </w:r>
      <w:r w:rsidRPr="00274169">
        <w:rPr>
          <w:color w:val="000000"/>
          <w:lang w:bidi="ru-RU"/>
        </w:rPr>
        <w:t xml:space="preserve">направлении на расстоянии </w:t>
      </w:r>
      <w:r w:rsidR="004A1EF8" w:rsidRPr="00274169">
        <w:rPr>
          <w:color w:val="000000"/>
          <w:lang w:bidi="ru-RU"/>
        </w:rPr>
        <w:t>191</w:t>
      </w:r>
      <w:r w:rsidRPr="00274169">
        <w:rPr>
          <w:color w:val="000000"/>
          <w:lang w:bidi="ru-RU"/>
        </w:rPr>
        <w:t xml:space="preserve"> м расположена нормируемая территория для ведения личного подсобного хозяйства (КН: </w:t>
      </w:r>
      <w:r w:rsidR="004A1EF8" w:rsidRPr="00274169">
        <w:rPr>
          <w:color w:val="000000"/>
          <w:lang w:bidi="ru-RU"/>
        </w:rPr>
        <w:t>61:38:0080401:149</w:t>
      </w:r>
      <w:r w:rsidRPr="00274169">
        <w:rPr>
          <w:color w:val="000000"/>
          <w:lang w:bidi="ru-RU"/>
        </w:rPr>
        <w:t>; Рост</w:t>
      </w:r>
      <w:r w:rsidR="004A1EF8" w:rsidRPr="00274169">
        <w:rPr>
          <w:color w:val="000000"/>
          <w:lang w:bidi="ru-RU"/>
        </w:rPr>
        <w:t xml:space="preserve"> Ростовская область, </w:t>
      </w:r>
      <w:r w:rsidR="00895C22">
        <w:rPr>
          <w:color w:val="000000"/>
          <w:lang w:bidi="ru-RU"/>
        </w:rPr>
        <w:t>р-н Новочеркасский</w:t>
      </w:r>
      <w:r w:rsidR="004A1EF8" w:rsidRPr="00274169">
        <w:rPr>
          <w:color w:val="000000"/>
          <w:lang w:bidi="ru-RU"/>
        </w:rPr>
        <w:t xml:space="preserve">, </w:t>
      </w:r>
      <w:r w:rsidR="00895C22">
        <w:rPr>
          <w:color w:val="000000"/>
          <w:lang w:bidi="ru-RU"/>
        </w:rPr>
        <w:t>г. Новочеркасск</w:t>
      </w:r>
      <w:r w:rsidR="004A1EF8" w:rsidRPr="00274169">
        <w:rPr>
          <w:color w:val="000000"/>
          <w:lang w:bidi="ru-RU"/>
        </w:rPr>
        <w:t>, пер. Кавказский, д. 2</w:t>
      </w:r>
      <w:r w:rsidRPr="00274169">
        <w:rPr>
          <w:color w:val="000000"/>
          <w:lang w:bidi="ru-RU"/>
        </w:rPr>
        <w:t>; разрешенное использование: для ведения личного подсобного хозяйства).</w:t>
      </w:r>
      <w:r w:rsidR="004A1EF8" w:rsidRPr="00274169">
        <w:rPr>
          <w:color w:val="000000"/>
          <w:lang w:bidi="ru-RU"/>
        </w:rPr>
        <w:t xml:space="preserve">  </w:t>
      </w:r>
    </w:p>
    <w:p w14:paraId="3936CAA9" w14:textId="77777777" w:rsidR="006B4F6F" w:rsidRPr="00274169" w:rsidRDefault="006B4F6F" w:rsidP="006B4F6F">
      <w:pPr>
        <w:spacing w:line="360" w:lineRule="auto"/>
        <w:ind w:firstLine="709"/>
        <w:jc w:val="both"/>
        <w:rPr>
          <w:color w:val="000000"/>
          <w:lang w:bidi="ru-RU"/>
        </w:rPr>
      </w:pPr>
      <w:r w:rsidRPr="00274169">
        <w:rPr>
          <w:color w:val="000000"/>
          <w:lang w:bidi="ru-RU"/>
        </w:rPr>
        <w:t>Ориентировочная санитарно-защитная зона (СЗЗ) для площадки №</w:t>
      </w:r>
      <w:r w:rsidR="00C071FA" w:rsidRPr="00274169">
        <w:rPr>
          <w:color w:val="000000"/>
          <w:lang w:bidi="ru-RU"/>
        </w:rPr>
        <w:t>5</w:t>
      </w:r>
      <w:r w:rsidRPr="00274169">
        <w:rPr>
          <w:color w:val="000000"/>
          <w:lang w:bidi="ru-RU"/>
        </w:rPr>
        <w:t xml:space="preserve"> в соответствии с СанПиН 2.2.1/2.1.1.1200-03 /10/ составляют 100 метров (Раздел 12. Сооружения санитарно-технические, транспортной инфраструктуры, объекты коммунального назначения, спорта, торговли и оказания услуг, класс IV, </w:t>
      </w:r>
      <w:r w:rsidR="00C071FA" w:rsidRPr="00274169">
        <w:rPr>
          <w:color w:val="000000"/>
          <w:lang w:bidi="ru-RU"/>
        </w:rPr>
        <w:t>12.4.3. Стоянки (парки) грузового автотранспорта</w:t>
      </w:r>
      <w:r w:rsidRPr="00274169">
        <w:rPr>
          <w:color w:val="000000"/>
          <w:lang w:bidi="ru-RU"/>
        </w:rPr>
        <w:t xml:space="preserve">). </w:t>
      </w:r>
    </w:p>
    <w:p w14:paraId="06099AA0" w14:textId="77777777" w:rsidR="00245757" w:rsidRPr="00274169" w:rsidRDefault="005F0979" w:rsidP="001E5399">
      <w:pPr>
        <w:spacing w:line="360" w:lineRule="auto"/>
        <w:ind w:firstLine="709"/>
        <w:jc w:val="both"/>
        <w:rPr>
          <w:color w:val="000000"/>
        </w:rPr>
      </w:pPr>
      <w:r w:rsidRPr="00274169">
        <w:rPr>
          <w:color w:val="000000"/>
        </w:rPr>
        <w:t>Ситуационны</w:t>
      </w:r>
      <w:r w:rsidR="00F81F74" w:rsidRPr="00274169">
        <w:rPr>
          <w:color w:val="000000"/>
        </w:rPr>
        <w:t>е</w:t>
      </w:r>
      <w:r w:rsidRPr="00274169">
        <w:rPr>
          <w:color w:val="000000"/>
        </w:rPr>
        <w:t xml:space="preserve"> план и карт</w:t>
      </w:r>
      <w:r w:rsidR="00A95D05" w:rsidRPr="00274169">
        <w:rPr>
          <w:color w:val="000000"/>
        </w:rPr>
        <w:t>а</w:t>
      </w:r>
      <w:r w:rsidRPr="00274169">
        <w:rPr>
          <w:color w:val="000000"/>
        </w:rPr>
        <w:t>-схем</w:t>
      </w:r>
      <w:r w:rsidR="00A95D05" w:rsidRPr="00274169">
        <w:rPr>
          <w:color w:val="000000"/>
        </w:rPr>
        <w:t>а</w:t>
      </w:r>
      <w:r w:rsidRPr="00274169">
        <w:rPr>
          <w:color w:val="000000"/>
        </w:rPr>
        <w:t xml:space="preserve"> </w:t>
      </w:r>
      <w:r w:rsidR="00657BF1" w:rsidRPr="00274169">
        <w:rPr>
          <w:color w:val="000000"/>
        </w:rPr>
        <w:t>территор</w:t>
      </w:r>
      <w:r w:rsidR="00A95D05" w:rsidRPr="00274169">
        <w:rPr>
          <w:color w:val="000000"/>
        </w:rPr>
        <w:t xml:space="preserve">ии </w:t>
      </w:r>
      <w:r w:rsidR="006659DB" w:rsidRPr="00274169">
        <w:rPr>
          <w:color w:val="000000"/>
        </w:rPr>
        <w:t>объект</w:t>
      </w:r>
      <w:r w:rsidR="00A95D05" w:rsidRPr="00274169">
        <w:rPr>
          <w:color w:val="000000"/>
        </w:rPr>
        <w:t>а</w:t>
      </w:r>
      <w:r w:rsidR="006659DB" w:rsidRPr="00274169">
        <w:rPr>
          <w:color w:val="000000"/>
        </w:rPr>
        <w:t xml:space="preserve"> ОНВ с </w:t>
      </w:r>
      <w:r w:rsidR="00ED0697" w:rsidRPr="00274169">
        <w:rPr>
          <w:color w:val="000000"/>
        </w:rPr>
        <w:t>и</w:t>
      </w:r>
      <w:r w:rsidR="00245757" w:rsidRPr="00274169">
        <w:rPr>
          <w:color w:val="000000"/>
        </w:rPr>
        <w:t>сточник</w:t>
      </w:r>
      <w:r w:rsidR="006659DB" w:rsidRPr="00274169">
        <w:rPr>
          <w:color w:val="000000"/>
        </w:rPr>
        <w:t>ами</w:t>
      </w:r>
      <w:r w:rsidR="00245757" w:rsidRPr="00274169">
        <w:rPr>
          <w:color w:val="000000"/>
        </w:rPr>
        <w:t xml:space="preserve"> выбросов </w:t>
      </w:r>
      <w:r w:rsidR="00ED0697" w:rsidRPr="00274169">
        <w:rPr>
          <w:color w:val="000000"/>
        </w:rPr>
        <w:t>представлен</w:t>
      </w:r>
      <w:r w:rsidR="00F81F74" w:rsidRPr="00274169">
        <w:rPr>
          <w:color w:val="000000"/>
        </w:rPr>
        <w:t>ы</w:t>
      </w:r>
      <w:r w:rsidR="00ED0697" w:rsidRPr="00274169">
        <w:rPr>
          <w:color w:val="000000"/>
        </w:rPr>
        <w:t xml:space="preserve"> в приложении </w:t>
      </w:r>
      <w:r w:rsidR="00AC40A7" w:rsidRPr="00274169">
        <w:rPr>
          <w:color w:val="000000"/>
        </w:rPr>
        <w:t>2</w:t>
      </w:r>
      <w:r w:rsidR="00245757" w:rsidRPr="00274169">
        <w:rPr>
          <w:color w:val="000000"/>
        </w:rPr>
        <w:t xml:space="preserve">. </w:t>
      </w:r>
    </w:p>
    <w:p w14:paraId="397DAED0" w14:textId="77777777" w:rsidR="006B7463" w:rsidRPr="00274169" w:rsidRDefault="000E218D" w:rsidP="006B7463">
      <w:pPr>
        <w:spacing w:line="360" w:lineRule="auto"/>
        <w:ind w:firstLine="709"/>
        <w:jc w:val="both"/>
        <w:rPr>
          <w:color w:val="000000"/>
        </w:rPr>
      </w:pPr>
      <w:r w:rsidRPr="00274169">
        <w:rPr>
          <w:color w:val="000000"/>
        </w:rPr>
        <w:t>Инвентаризация стационарных источников выбросов</w:t>
      </w:r>
      <w:r w:rsidR="00E1626E" w:rsidRPr="00274169">
        <w:rPr>
          <w:color w:val="000000"/>
        </w:rPr>
        <w:t xml:space="preserve"> и выбросов </w:t>
      </w:r>
      <w:r w:rsidRPr="00274169">
        <w:rPr>
          <w:color w:val="000000"/>
        </w:rPr>
        <w:t xml:space="preserve">вредных </w:t>
      </w:r>
      <w:r w:rsidR="00E1626E" w:rsidRPr="00274169">
        <w:rPr>
          <w:color w:val="000000"/>
        </w:rPr>
        <w:t xml:space="preserve">(загрязняющих) </w:t>
      </w:r>
      <w:r w:rsidRPr="00274169">
        <w:rPr>
          <w:color w:val="000000"/>
        </w:rPr>
        <w:t xml:space="preserve">веществ </w:t>
      </w:r>
      <w:r w:rsidR="00B63B4C" w:rsidRPr="00274169">
        <w:rPr>
          <w:color w:val="000000"/>
        </w:rPr>
        <w:t>в атмосферный воздух</w:t>
      </w:r>
      <w:r w:rsidR="00E1626E" w:rsidRPr="00274169">
        <w:rPr>
          <w:color w:val="000000"/>
        </w:rPr>
        <w:t xml:space="preserve"> </w:t>
      </w:r>
      <w:r w:rsidRPr="00274169">
        <w:rPr>
          <w:color w:val="000000"/>
        </w:rPr>
        <w:t>проводи</w:t>
      </w:r>
      <w:r w:rsidR="00F81F74" w:rsidRPr="00274169">
        <w:rPr>
          <w:color w:val="000000"/>
        </w:rPr>
        <w:t>тся повторно</w:t>
      </w:r>
      <w:r w:rsidR="00210483" w:rsidRPr="00274169">
        <w:rPr>
          <w:color w:val="000000"/>
        </w:rPr>
        <w:t>.</w:t>
      </w:r>
    </w:p>
    <w:p w14:paraId="25A82E5E" w14:textId="77777777" w:rsidR="00210483" w:rsidRPr="00274169" w:rsidRDefault="00210483" w:rsidP="001E5399">
      <w:pPr>
        <w:spacing w:line="360" w:lineRule="auto"/>
        <w:ind w:firstLine="709"/>
        <w:jc w:val="both"/>
        <w:rPr>
          <w:color w:val="000000"/>
        </w:rPr>
      </w:pPr>
    </w:p>
    <w:p w14:paraId="40078698" w14:textId="77777777" w:rsidR="00210483" w:rsidRPr="00274169" w:rsidRDefault="00210483" w:rsidP="00421F43">
      <w:pPr>
        <w:pStyle w:val="31"/>
        <w:keepLines w:val="0"/>
        <w:spacing w:before="360" w:after="120" w:line="360" w:lineRule="auto"/>
        <w:ind w:left="709"/>
        <w:jc w:val="center"/>
        <w:rPr>
          <w:rFonts w:ascii="Times New Roman" w:hAnsi="Times New Roman"/>
          <w:color w:val="000000"/>
        </w:rPr>
        <w:sectPr w:rsidR="00210483" w:rsidRPr="00274169" w:rsidSect="00B90220">
          <w:pgSz w:w="11905" w:h="16837"/>
          <w:pgMar w:top="1134" w:right="851" w:bottom="1134" w:left="1276" w:header="720" w:footer="720" w:gutter="0"/>
          <w:cols w:space="720"/>
          <w:docGrid w:linePitch="360"/>
        </w:sectPr>
      </w:pPr>
      <w:bookmarkStart w:id="6" w:name="_Toc8114369"/>
      <w:bookmarkStart w:id="7" w:name="_Toc12346121"/>
    </w:p>
    <w:p w14:paraId="7BC342C4" w14:textId="77777777" w:rsidR="00245757" w:rsidRPr="00274169" w:rsidRDefault="000D2E91" w:rsidP="00421F43">
      <w:pPr>
        <w:pStyle w:val="31"/>
        <w:keepLines w:val="0"/>
        <w:spacing w:before="360" w:after="120" w:line="360" w:lineRule="auto"/>
        <w:ind w:left="709"/>
        <w:jc w:val="center"/>
        <w:rPr>
          <w:rFonts w:ascii="Times New Roman" w:hAnsi="Times New Roman"/>
          <w:color w:val="000000"/>
        </w:rPr>
      </w:pPr>
      <w:r w:rsidRPr="00274169">
        <w:rPr>
          <w:rFonts w:ascii="Times New Roman" w:hAnsi="Times New Roman"/>
          <w:color w:val="000000"/>
        </w:rPr>
        <w:lastRenderedPageBreak/>
        <w:t xml:space="preserve">1.1. </w:t>
      </w:r>
      <w:r w:rsidR="00E14057" w:rsidRPr="00274169">
        <w:rPr>
          <w:rFonts w:ascii="Times New Roman" w:hAnsi="Times New Roman"/>
          <w:color w:val="000000"/>
        </w:rPr>
        <w:t>Характеристика о</w:t>
      </w:r>
      <w:r w:rsidR="008A78C1" w:rsidRPr="00274169">
        <w:rPr>
          <w:rFonts w:ascii="Times New Roman" w:hAnsi="Times New Roman"/>
          <w:color w:val="000000"/>
        </w:rPr>
        <w:t>сновны</w:t>
      </w:r>
      <w:r w:rsidR="00E14057" w:rsidRPr="00274169">
        <w:rPr>
          <w:rFonts w:ascii="Times New Roman" w:hAnsi="Times New Roman"/>
          <w:color w:val="000000"/>
        </w:rPr>
        <w:t>х</w:t>
      </w:r>
      <w:r w:rsidR="008A78C1" w:rsidRPr="00274169">
        <w:rPr>
          <w:rFonts w:ascii="Times New Roman" w:hAnsi="Times New Roman"/>
          <w:color w:val="000000"/>
        </w:rPr>
        <w:t xml:space="preserve"> технологически</w:t>
      </w:r>
      <w:r w:rsidR="00E14057" w:rsidRPr="00274169">
        <w:rPr>
          <w:rFonts w:ascii="Times New Roman" w:hAnsi="Times New Roman"/>
          <w:color w:val="000000"/>
        </w:rPr>
        <w:t>х</w:t>
      </w:r>
      <w:r w:rsidR="008A78C1" w:rsidRPr="00274169">
        <w:rPr>
          <w:rFonts w:ascii="Times New Roman" w:hAnsi="Times New Roman"/>
          <w:color w:val="000000"/>
        </w:rPr>
        <w:t xml:space="preserve"> процесс</w:t>
      </w:r>
      <w:r w:rsidR="00E14057" w:rsidRPr="00274169">
        <w:rPr>
          <w:rFonts w:ascii="Times New Roman" w:hAnsi="Times New Roman"/>
          <w:color w:val="000000"/>
        </w:rPr>
        <w:t>ов</w:t>
      </w:r>
      <w:r w:rsidR="008A78C1" w:rsidRPr="00274169">
        <w:rPr>
          <w:rFonts w:ascii="Times New Roman" w:hAnsi="Times New Roman"/>
          <w:color w:val="000000"/>
        </w:rPr>
        <w:t>, оборудовани</w:t>
      </w:r>
      <w:r w:rsidR="00E14057" w:rsidRPr="00274169">
        <w:rPr>
          <w:rFonts w:ascii="Times New Roman" w:hAnsi="Times New Roman"/>
          <w:color w:val="000000"/>
        </w:rPr>
        <w:t>я</w:t>
      </w:r>
      <w:r w:rsidR="008A78C1" w:rsidRPr="00274169">
        <w:rPr>
          <w:rFonts w:ascii="Times New Roman" w:hAnsi="Times New Roman"/>
          <w:color w:val="000000"/>
        </w:rPr>
        <w:t xml:space="preserve"> и ины</w:t>
      </w:r>
      <w:r w:rsidR="00E14057" w:rsidRPr="00274169">
        <w:rPr>
          <w:rFonts w:ascii="Times New Roman" w:hAnsi="Times New Roman"/>
          <w:color w:val="000000"/>
        </w:rPr>
        <w:t>х</w:t>
      </w:r>
      <w:r w:rsidR="008A78C1" w:rsidRPr="00274169">
        <w:rPr>
          <w:rFonts w:ascii="Times New Roman" w:hAnsi="Times New Roman"/>
          <w:color w:val="000000"/>
        </w:rPr>
        <w:t xml:space="preserve"> источник</w:t>
      </w:r>
      <w:r w:rsidR="00E14057" w:rsidRPr="00274169">
        <w:rPr>
          <w:rFonts w:ascii="Times New Roman" w:hAnsi="Times New Roman"/>
          <w:color w:val="000000"/>
        </w:rPr>
        <w:t>ов</w:t>
      </w:r>
      <w:r w:rsidR="008A78C1" w:rsidRPr="00274169">
        <w:rPr>
          <w:rFonts w:ascii="Times New Roman" w:hAnsi="Times New Roman"/>
          <w:color w:val="000000"/>
        </w:rPr>
        <w:t xml:space="preserve"> выбросов загрязняющих веществ</w:t>
      </w:r>
      <w:bookmarkEnd w:id="6"/>
      <w:bookmarkEnd w:id="7"/>
    </w:p>
    <w:p w14:paraId="0CE55955" w14:textId="77777777" w:rsidR="0043022C" w:rsidRPr="00274169" w:rsidRDefault="0043022C" w:rsidP="0043022C">
      <w:pPr>
        <w:pStyle w:val="11"/>
        <w:ind w:firstLine="720"/>
        <w:rPr>
          <w:color w:val="000000"/>
          <w:sz w:val="24"/>
          <w:szCs w:val="24"/>
        </w:rPr>
      </w:pPr>
      <w:r w:rsidRPr="00274169">
        <w:rPr>
          <w:color w:val="000000"/>
          <w:sz w:val="24"/>
          <w:szCs w:val="24"/>
          <w:lang w:bidi="ru-RU"/>
        </w:rPr>
        <w:t>Основным видом деятельности ООО «</w:t>
      </w:r>
      <w:r w:rsidR="00895C22">
        <w:rPr>
          <w:color w:val="000000"/>
          <w:sz w:val="24"/>
          <w:szCs w:val="24"/>
          <w:lang w:bidi="ru-RU"/>
        </w:rPr>
        <w:t>Эко Агро</w:t>
      </w:r>
      <w:r w:rsidRPr="00274169">
        <w:rPr>
          <w:color w:val="000000"/>
          <w:sz w:val="24"/>
          <w:szCs w:val="24"/>
          <w:lang w:bidi="ru-RU"/>
        </w:rPr>
        <w:t>» является выращивание зерновых культур.</w:t>
      </w:r>
    </w:p>
    <w:p w14:paraId="55A0DCBB" w14:textId="77777777" w:rsidR="005D4791" w:rsidRPr="00274169" w:rsidRDefault="005D4791" w:rsidP="005D4791">
      <w:pPr>
        <w:pStyle w:val="11"/>
        <w:ind w:firstLine="720"/>
        <w:rPr>
          <w:color w:val="000000"/>
          <w:sz w:val="24"/>
          <w:szCs w:val="24"/>
          <w:lang w:bidi="ru-RU"/>
        </w:rPr>
      </w:pPr>
      <w:r w:rsidRPr="00274169">
        <w:rPr>
          <w:color w:val="000000"/>
          <w:sz w:val="24"/>
          <w:szCs w:val="24"/>
          <w:lang w:bidi="ru-RU"/>
        </w:rPr>
        <w:t xml:space="preserve">Режим работы </w:t>
      </w:r>
      <w:r w:rsidR="0019410D" w:rsidRPr="00274169">
        <w:rPr>
          <w:color w:val="000000"/>
          <w:sz w:val="24"/>
          <w:szCs w:val="24"/>
          <w:lang w:bidi="ru-RU"/>
        </w:rPr>
        <w:t>предприятия:</w:t>
      </w:r>
      <w:r w:rsidRPr="00274169">
        <w:rPr>
          <w:color w:val="000000"/>
          <w:sz w:val="24"/>
          <w:szCs w:val="24"/>
          <w:lang w:bidi="ru-RU"/>
        </w:rPr>
        <w:t xml:space="preserve"> односменный, 7 часов, 6 дней в неделю, 299 дней в году.</w:t>
      </w:r>
    </w:p>
    <w:p w14:paraId="1740DD62" w14:textId="77777777" w:rsidR="005D4791" w:rsidRPr="00274169" w:rsidRDefault="005D4791" w:rsidP="005D4791">
      <w:pPr>
        <w:pStyle w:val="11"/>
        <w:ind w:firstLine="720"/>
        <w:rPr>
          <w:color w:val="000000"/>
          <w:sz w:val="24"/>
          <w:szCs w:val="24"/>
        </w:rPr>
      </w:pPr>
      <w:r w:rsidRPr="00274169">
        <w:rPr>
          <w:color w:val="000000"/>
          <w:sz w:val="24"/>
          <w:szCs w:val="24"/>
          <w:lang w:bidi="ru-RU"/>
        </w:rPr>
        <w:t>Численность сотрудников- 51 человек.</w:t>
      </w:r>
      <w:r w:rsidRPr="00274169">
        <w:rPr>
          <w:color w:val="000000"/>
          <w:sz w:val="24"/>
          <w:szCs w:val="24"/>
        </w:rPr>
        <w:t xml:space="preserve"> </w:t>
      </w:r>
    </w:p>
    <w:p w14:paraId="2E79BE36" w14:textId="77777777" w:rsidR="005D4791" w:rsidRPr="00274169" w:rsidRDefault="005D4791" w:rsidP="005D4791">
      <w:pPr>
        <w:pStyle w:val="11"/>
        <w:ind w:firstLine="720"/>
        <w:rPr>
          <w:color w:val="000000"/>
          <w:sz w:val="24"/>
          <w:szCs w:val="24"/>
          <w:lang w:bidi="ru-RU"/>
        </w:rPr>
      </w:pPr>
      <w:r w:rsidRPr="00274169">
        <w:rPr>
          <w:color w:val="000000"/>
          <w:sz w:val="24"/>
          <w:szCs w:val="24"/>
          <w:lang w:bidi="ru-RU"/>
        </w:rPr>
        <w:t xml:space="preserve">Отопление осуществляется в собственной котельной угольным котлом Дон-60, котел работает только в отопительный период. </w:t>
      </w:r>
    </w:p>
    <w:p w14:paraId="0F82EDA5" w14:textId="77777777" w:rsidR="005D4791" w:rsidRPr="00274169" w:rsidRDefault="005D4791" w:rsidP="005D4791">
      <w:pPr>
        <w:pStyle w:val="11"/>
        <w:ind w:firstLine="720"/>
        <w:rPr>
          <w:color w:val="000000"/>
          <w:sz w:val="24"/>
          <w:szCs w:val="24"/>
          <w:lang w:bidi="ru-RU"/>
        </w:rPr>
      </w:pPr>
      <w:r w:rsidRPr="00274169">
        <w:rPr>
          <w:color w:val="000000"/>
          <w:sz w:val="24"/>
          <w:szCs w:val="24"/>
          <w:lang w:bidi="ru-RU"/>
        </w:rPr>
        <w:t xml:space="preserve">Водоснабжение, энергоснабжение централизованное. Канализация – выгребная яма. </w:t>
      </w:r>
    </w:p>
    <w:p w14:paraId="2CE3861E" w14:textId="77777777" w:rsidR="0043022C" w:rsidRPr="00274169" w:rsidRDefault="005D4791" w:rsidP="0019410D">
      <w:pPr>
        <w:pStyle w:val="11"/>
        <w:spacing w:before="240" w:line="360" w:lineRule="auto"/>
        <w:ind w:firstLine="720"/>
        <w:rPr>
          <w:color w:val="000000"/>
          <w:sz w:val="24"/>
          <w:szCs w:val="24"/>
        </w:rPr>
      </w:pPr>
      <w:r w:rsidRPr="00274169">
        <w:rPr>
          <w:color w:val="000000"/>
          <w:sz w:val="24"/>
          <w:szCs w:val="24"/>
          <w:lang w:bidi="ru-RU"/>
        </w:rPr>
        <w:t>Газ</w:t>
      </w:r>
      <w:r w:rsidR="00DD48D2" w:rsidRPr="00274169">
        <w:rPr>
          <w:color w:val="000000"/>
          <w:sz w:val="24"/>
          <w:szCs w:val="24"/>
          <w:lang w:bidi="ru-RU"/>
        </w:rPr>
        <w:t xml:space="preserve"> в печи, используемый</w:t>
      </w:r>
      <w:r w:rsidRPr="00274169">
        <w:rPr>
          <w:color w:val="000000"/>
          <w:sz w:val="24"/>
          <w:szCs w:val="24"/>
          <w:lang w:bidi="ru-RU"/>
        </w:rPr>
        <w:t xml:space="preserve"> для приготовления </w:t>
      </w:r>
      <w:r w:rsidR="0019410D" w:rsidRPr="00274169">
        <w:rPr>
          <w:color w:val="000000"/>
          <w:sz w:val="24"/>
          <w:szCs w:val="24"/>
          <w:lang w:bidi="ru-RU"/>
        </w:rPr>
        <w:t>пищи,</w:t>
      </w:r>
      <w:r w:rsidRPr="00274169">
        <w:rPr>
          <w:color w:val="000000"/>
          <w:sz w:val="24"/>
          <w:szCs w:val="24"/>
          <w:lang w:bidi="ru-RU"/>
        </w:rPr>
        <w:t xml:space="preserve"> привозится в баллонах. </w:t>
      </w:r>
    </w:p>
    <w:p w14:paraId="2F9D0910" w14:textId="77777777" w:rsidR="0043022C" w:rsidRPr="00274169" w:rsidRDefault="0043022C" w:rsidP="0019410D">
      <w:pPr>
        <w:pStyle w:val="11"/>
        <w:spacing w:line="360" w:lineRule="auto"/>
        <w:ind w:firstLine="720"/>
        <w:rPr>
          <w:color w:val="000000"/>
          <w:sz w:val="24"/>
          <w:szCs w:val="24"/>
        </w:rPr>
      </w:pPr>
      <w:r w:rsidRPr="00274169">
        <w:rPr>
          <w:color w:val="000000"/>
          <w:sz w:val="24"/>
          <w:szCs w:val="24"/>
          <w:lang w:bidi="ru-RU"/>
        </w:rPr>
        <w:t>Используемые технологические процессы и применяемое оборудование с точки зрения загрязнения атмосферы соответствует научно-техническому и отраслевому уровню.</w:t>
      </w:r>
    </w:p>
    <w:p w14:paraId="36716E53" w14:textId="77777777" w:rsidR="0044181F" w:rsidRPr="00274169" w:rsidRDefault="0043022C" w:rsidP="0019410D">
      <w:pPr>
        <w:pStyle w:val="11"/>
        <w:spacing w:line="360" w:lineRule="auto"/>
        <w:ind w:firstLine="720"/>
        <w:rPr>
          <w:color w:val="000000"/>
          <w:sz w:val="24"/>
          <w:szCs w:val="24"/>
          <w:lang w:bidi="ru-RU"/>
        </w:rPr>
      </w:pPr>
      <w:r w:rsidRPr="00274169">
        <w:rPr>
          <w:color w:val="000000"/>
          <w:sz w:val="24"/>
          <w:szCs w:val="24"/>
          <w:lang w:bidi="ru-RU"/>
        </w:rPr>
        <w:t>Эксплуатационное состояние технологического оборудования - хорошее.</w:t>
      </w:r>
    </w:p>
    <w:p w14:paraId="38A232E1" w14:textId="77777777" w:rsidR="003A187D" w:rsidRPr="00274169" w:rsidRDefault="003A187D" w:rsidP="003A187D">
      <w:pPr>
        <w:shd w:val="clear" w:color="auto" w:fill="FFFFFF"/>
        <w:spacing w:line="360" w:lineRule="auto"/>
        <w:ind w:firstLine="720"/>
        <w:jc w:val="both"/>
        <w:rPr>
          <w:color w:val="000000"/>
          <w:lang w:bidi="ru-RU"/>
        </w:rPr>
      </w:pPr>
      <w:r w:rsidRPr="00274169">
        <w:rPr>
          <w:color w:val="000000"/>
          <w:lang w:bidi="ru-RU"/>
        </w:rPr>
        <w:t xml:space="preserve">На территории </w:t>
      </w:r>
      <w:r w:rsidRPr="00274169">
        <w:rPr>
          <w:b/>
          <w:color w:val="000000"/>
          <w:u w:val="single"/>
          <w:lang w:bidi="ru-RU"/>
        </w:rPr>
        <w:t>Площадки №1</w:t>
      </w:r>
      <w:r w:rsidRPr="00274169">
        <w:rPr>
          <w:color w:val="000000"/>
          <w:lang w:bidi="ru-RU"/>
        </w:rPr>
        <w:t xml:space="preserve"> расположены следующие структурные подразделения:</w:t>
      </w:r>
    </w:p>
    <w:p w14:paraId="4186BB94" w14:textId="77777777" w:rsidR="003A187D" w:rsidRPr="00274169" w:rsidRDefault="003A187D" w:rsidP="003A187D">
      <w:pPr>
        <w:shd w:val="clear" w:color="auto" w:fill="FFFFFF"/>
        <w:spacing w:line="360" w:lineRule="auto"/>
        <w:ind w:firstLine="720"/>
        <w:jc w:val="both"/>
        <w:rPr>
          <w:color w:val="000000"/>
        </w:rPr>
      </w:pPr>
      <w:r w:rsidRPr="00274169">
        <w:rPr>
          <w:color w:val="000000"/>
          <w:lang w:bidi="ru-RU"/>
        </w:rPr>
        <w:t xml:space="preserve">- </w:t>
      </w:r>
      <w:r w:rsidRPr="00274169">
        <w:rPr>
          <w:color w:val="000000"/>
        </w:rPr>
        <w:t>Ток асфальтированный;</w:t>
      </w:r>
    </w:p>
    <w:p w14:paraId="68D6EE6F" w14:textId="77777777" w:rsidR="003A187D" w:rsidRPr="00274169" w:rsidRDefault="003A187D" w:rsidP="003A187D">
      <w:pPr>
        <w:shd w:val="clear" w:color="auto" w:fill="FFFFFF"/>
        <w:spacing w:line="360" w:lineRule="auto"/>
        <w:ind w:firstLine="720"/>
        <w:jc w:val="both"/>
        <w:rPr>
          <w:color w:val="000000"/>
        </w:rPr>
      </w:pPr>
      <w:r w:rsidRPr="00274169">
        <w:rPr>
          <w:color w:val="000000"/>
        </w:rPr>
        <w:t>- Ток крытый;</w:t>
      </w:r>
    </w:p>
    <w:p w14:paraId="18861814" w14:textId="77777777" w:rsidR="003A187D" w:rsidRPr="00274169" w:rsidRDefault="003A187D" w:rsidP="003A187D">
      <w:pPr>
        <w:shd w:val="clear" w:color="auto" w:fill="FFFFFF"/>
        <w:spacing w:line="360" w:lineRule="auto"/>
        <w:ind w:firstLine="720"/>
        <w:jc w:val="both"/>
        <w:rPr>
          <w:color w:val="000000"/>
        </w:rPr>
      </w:pPr>
      <w:r w:rsidRPr="00274169">
        <w:rPr>
          <w:color w:val="000000"/>
        </w:rPr>
        <w:t>- Зерносклад 1;</w:t>
      </w:r>
    </w:p>
    <w:p w14:paraId="6B56857D" w14:textId="77777777" w:rsidR="003A187D" w:rsidRPr="00274169" w:rsidRDefault="003A187D" w:rsidP="003A187D">
      <w:pPr>
        <w:shd w:val="clear" w:color="auto" w:fill="FFFFFF"/>
        <w:spacing w:line="360" w:lineRule="auto"/>
        <w:ind w:firstLine="720"/>
        <w:jc w:val="both"/>
        <w:rPr>
          <w:color w:val="000000"/>
        </w:rPr>
      </w:pPr>
      <w:r w:rsidRPr="00274169">
        <w:rPr>
          <w:color w:val="000000"/>
        </w:rPr>
        <w:t>- Зерносклад 2;</w:t>
      </w:r>
    </w:p>
    <w:p w14:paraId="714BFE86" w14:textId="77777777" w:rsidR="003A187D" w:rsidRPr="00274169" w:rsidRDefault="003A187D" w:rsidP="003A187D">
      <w:pPr>
        <w:shd w:val="clear" w:color="auto" w:fill="FFFFFF"/>
        <w:spacing w:line="360" w:lineRule="auto"/>
        <w:ind w:firstLine="720"/>
        <w:jc w:val="both"/>
        <w:rPr>
          <w:color w:val="000000"/>
        </w:rPr>
      </w:pPr>
      <w:r w:rsidRPr="00274169">
        <w:rPr>
          <w:color w:val="000000"/>
        </w:rPr>
        <w:t>- Зерносклад 3;</w:t>
      </w:r>
    </w:p>
    <w:p w14:paraId="0B704D19" w14:textId="77777777" w:rsidR="003A187D" w:rsidRPr="00274169" w:rsidRDefault="003A187D" w:rsidP="003A187D">
      <w:pPr>
        <w:shd w:val="clear" w:color="auto" w:fill="FFFFFF"/>
        <w:spacing w:line="360" w:lineRule="auto"/>
        <w:ind w:firstLine="720"/>
        <w:jc w:val="both"/>
        <w:rPr>
          <w:color w:val="000000"/>
        </w:rPr>
      </w:pPr>
      <w:r w:rsidRPr="00274169">
        <w:rPr>
          <w:color w:val="000000"/>
        </w:rPr>
        <w:t>- ЗАВ-40.</w:t>
      </w:r>
    </w:p>
    <w:p w14:paraId="6E4A79A4" w14:textId="77777777" w:rsidR="003A187D" w:rsidRPr="00274169" w:rsidRDefault="003A187D" w:rsidP="003A187D">
      <w:pPr>
        <w:shd w:val="clear" w:color="auto" w:fill="FFFFFF"/>
        <w:spacing w:line="360" w:lineRule="auto"/>
        <w:ind w:firstLine="720"/>
        <w:jc w:val="both"/>
        <w:rPr>
          <w:color w:val="000000"/>
        </w:rPr>
      </w:pPr>
      <w:r w:rsidRPr="00274169">
        <w:rPr>
          <w:b/>
          <w:color w:val="000000"/>
        </w:rPr>
        <w:t xml:space="preserve">Ток асфальтированный - </w:t>
      </w:r>
      <w:r w:rsidRPr="00274169">
        <w:rPr>
          <w:color w:val="000000"/>
        </w:rPr>
        <w:t>На площадке располагается крытый асфальтированный ток,</w:t>
      </w:r>
    </w:p>
    <w:p w14:paraId="3A29864F" w14:textId="77777777" w:rsidR="003A187D" w:rsidRPr="00274169" w:rsidRDefault="003A187D" w:rsidP="003A187D">
      <w:pPr>
        <w:shd w:val="clear" w:color="auto" w:fill="FFFFFF"/>
        <w:spacing w:line="360" w:lineRule="auto"/>
        <w:jc w:val="both"/>
        <w:rPr>
          <w:color w:val="000000"/>
          <w:lang w:bidi="ru-RU"/>
        </w:rPr>
      </w:pPr>
      <w:r w:rsidRPr="00274169">
        <w:rPr>
          <w:color w:val="000000"/>
        </w:rPr>
        <w:t>площадью 5139,8 м2, в котором хранятся культуры (пшеница, ячмень, подсолнечник, лен, чечевица), привозимые КАМАЗом, для дальнейшей транспортировки на склады №1, №2, №3, на крытый ток. Погрузка зерновых культур в автотранспорт осуществляется зернометом, работающем на электродвигателе. Ток представляет собой открытый с 4-х сторон навес. Зерно хранится на току до 200 дней в году, по необходимости доставляется в остальные склады. Выброс загрязняющих веществ от пересыпки из автотранспорта на ток, хранения зерновых культур, пересыпки зерновых культур в автотранспорт и работы ДВС автотранспорта приняты как неорганизованный источник ИЗАВ №6001.</w:t>
      </w:r>
    </w:p>
    <w:p w14:paraId="661256BE" w14:textId="77777777" w:rsidR="003A187D" w:rsidRPr="00274169" w:rsidRDefault="003A187D" w:rsidP="003A187D">
      <w:pPr>
        <w:spacing w:before="120" w:after="120" w:line="360" w:lineRule="auto"/>
        <w:ind w:firstLine="709"/>
        <w:jc w:val="both"/>
        <w:rPr>
          <w:color w:val="000000"/>
          <w:lang w:bidi="ru-RU"/>
        </w:rPr>
      </w:pPr>
      <w:r w:rsidRPr="00274169">
        <w:rPr>
          <w:color w:val="000000"/>
          <w:lang w:bidi="ru-RU"/>
        </w:rPr>
        <w:t xml:space="preserve">От ИЗАВ №6001 </w:t>
      </w:r>
      <w:r w:rsidRPr="00274169">
        <w:rPr>
          <w:rFonts w:eastAsia="Calibri"/>
          <w:color w:val="000000"/>
          <w:lang w:eastAsia="en-US"/>
        </w:rPr>
        <w:t>выделяются следующие загрязняющие вещества</w:t>
      </w:r>
      <w:r w:rsidRPr="00274169">
        <w:rPr>
          <w:color w:val="000000"/>
          <w:lang w:bidi="ru-RU"/>
        </w:rPr>
        <w:t>:</w:t>
      </w:r>
    </w:p>
    <w:p w14:paraId="6896B341" w14:textId="77777777" w:rsidR="003A187D" w:rsidRPr="00274169" w:rsidRDefault="003A187D" w:rsidP="003A187D">
      <w:pPr>
        <w:spacing w:before="120" w:after="120" w:line="360" w:lineRule="auto"/>
        <w:ind w:firstLine="709"/>
        <w:jc w:val="both"/>
        <w:rPr>
          <w:i/>
          <w:color w:val="000000"/>
          <w:lang w:bidi="ru-RU"/>
        </w:rPr>
      </w:pPr>
      <w:r w:rsidRPr="00274169">
        <w:rPr>
          <w:i/>
          <w:color w:val="000000"/>
          <w:lang w:bidi="ru-RU"/>
        </w:rPr>
        <w:t>0301</w:t>
      </w:r>
      <w:r w:rsidRPr="00274169">
        <w:rPr>
          <w:i/>
          <w:color w:val="000000"/>
          <w:lang w:bidi="ru-RU"/>
        </w:rPr>
        <w:tab/>
        <w:t>Азота диоксид (Двуокись азота; пероксид азота)</w:t>
      </w:r>
    </w:p>
    <w:p w14:paraId="7867A498" w14:textId="77777777" w:rsidR="003A187D" w:rsidRPr="00274169" w:rsidRDefault="003A187D" w:rsidP="003A187D">
      <w:pPr>
        <w:spacing w:before="120" w:after="120" w:line="360" w:lineRule="auto"/>
        <w:ind w:firstLine="709"/>
        <w:jc w:val="both"/>
        <w:rPr>
          <w:i/>
          <w:color w:val="000000"/>
          <w:lang w:bidi="ru-RU"/>
        </w:rPr>
      </w:pPr>
      <w:r w:rsidRPr="00274169">
        <w:rPr>
          <w:i/>
          <w:color w:val="000000"/>
          <w:lang w:bidi="ru-RU"/>
        </w:rPr>
        <w:lastRenderedPageBreak/>
        <w:t>0304</w:t>
      </w:r>
      <w:r w:rsidRPr="00274169">
        <w:rPr>
          <w:i/>
          <w:color w:val="000000"/>
          <w:lang w:bidi="ru-RU"/>
        </w:rPr>
        <w:tab/>
        <w:t>Азот (II) оксид (Азот монооксид)</w:t>
      </w:r>
    </w:p>
    <w:p w14:paraId="3B224F35" w14:textId="77777777" w:rsidR="003A187D" w:rsidRPr="00274169" w:rsidRDefault="003A187D" w:rsidP="003A187D">
      <w:pPr>
        <w:spacing w:before="120" w:after="120" w:line="360" w:lineRule="auto"/>
        <w:ind w:firstLine="709"/>
        <w:jc w:val="both"/>
        <w:rPr>
          <w:i/>
          <w:color w:val="000000"/>
          <w:lang w:bidi="ru-RU"/>
        </w:rPr>
      </w:pPr>
      <w:r w:rsidRPr="00274169">
        <w:rPr>
          <w:i/>
          <w:color w:val="000000"/>
          <w:lang w:bidi="ru-RU"/>
        </w:rPr>
        <w:t>0328</w:t>
      </w:r>
      <w:r w:rsidRPr="00274169">
        <w:rPr>
          <w:i/>
          <w:color w:val="000000"/>
          <w:lang w:bidi="ru-RU"/>
        </w:rPr>
        <w:tab/>
        <w:t>Углерод (Пигмент черный)</w:t>
      </w:r>
    </w:p>
    <w:p w14:paraId="2E4584FD" w14:textId="77777777" w:rsidR="003A187D" w:rsidRPr="00274169" w:rsidRDefault="003A187D" w:rsidP="003A187D">
      <w:pPr>
        <w:spacing w:before="120" w:after="120" w:line="360" w:lineRule="auto"/>
        <w:ind w:firstLine="709"/>
        <w:jc w:val="both"/>
        <w:rPr>
          <w:i/>
          <w:color w:val="000000"/>
          <w:lang w:bidi="ru-RU"/>
        </w:rPr>
      </w:pPr>
      <w:r w:rsidRPr="00274169">
        <w:rPr>
          <w:i/>
          <w:color w:val="000000"/>
          <w:lang w:bidi="ru-RU"/>
        </w:rPr>
        <w:t>0330</w:t>
      </w:r>
      <w:r w:rsidRPr="00274169">
        <w:rPr>
          <w:i/>
          <w:color w:val="000000"/>
          <w:lang w:bidi="ru-RU"/>
        </w:rPr>
        <w:tab/>
        <w:t>Сера диоксид</w:t>
      </w:r>
    </w:p>
    <w:p w14:paraId="3C0BA47E" w14:textId="77777777" w:rsidR="003A187D" w:rsidRPr="00274169" w:rsidRDefault="003A187D" w:rsidP="003A187D">
      <w:pPr>
        <w:spacing w:before="120" w:after="120" w:line="360" w:lineRule="auto"/>
        <w:ind w:firstLine="709"/>
        <w:jc w:val="both"/>
        <w:rPr>
          <w:i/>
          <w:color w:val="000000"/>
          <w:lang w:bidi="ru-RU"/>
        </w:rPr>
      </w:pPr>
      <w:r w:rsidRPr="00274169">
        <w:rPr>
          <w:i/>
          <w:color w:val="000000"/>
          <w:lang w:bidi="ru-RU"/>
        </w:rPr>
        <w:t>0337</w:t>
      </w:r>
      <w:r w:rsidRPr="00274169">
        <w:rPr>
          <w:i/>
          <w:color w:val="000000"/>
          <w:lang w:bidi="ru-RU"/>
        </w:rPr>
        <w:tab/>
        <w:t>Углерода оксид (Углерод окись; углерод моноокись; угарный газ)</w:t>
      </w:r>
    </w:p>
    <w:p w14:paraId="25B253A9" w14:textId="77777777" w:rsidR="003A187D" w:rsidRPr="00274169" w:rsidRDefault="003A187D" w:rsidP="003A187D">
      <w:pPr>
        <w:spacing w:before="120" w:after="120" w:line="360" w:lineRule="auto"/>
        <w:ind w:firstLine="709"/>
        <w:jc w:val="both"/>
        <w:rPr>
          <w:i/>
          <w:color w:val="000000"/>
          <w:lang w:bidi="ru-RU"/>
        </w:rPr>
      </w:pPr>
      <w:r w:rsidRPr="00274169">
        <w:rPr>
          <w:i/>
          <w:color w:val="000000"/>
          <w:lang w:bidi="ru-RU"/>
        </w:rPr>
        <w:t>2732</w:t>
      </w:r>
      <w:r w:rsidRPr="00274169">
        <w:rPr>
          <w:i/>
          <w:color w:val="000000"/>
          <w:lang w:bidi="ru-RU"/>
        </w:rPr>
        <w:tab/>
        <w:t>Керосин (Керосин прямой перегонки; керосин дезодорированный)</w:t>
      </w:r>
    </w:p>
    <w:p w14:paraId="454044B9" w14:textId="77777777" w:rsidR="003A187D" w:rsidRPr="00274169" w:rsidRDefault="003A187D" w:rsidP="003A187D">
      <w:pPr>
        <w:spacing w:before="120" w:after="120" w:line="360" w:lineRule="auto"/>
        <w:ind w:firstLine="709"/>
        <w:jc w:val="both"/>
        <w:rPr>
          <w:i/>
          <w:color w:val="000000"/>
          <w:lang w:bidi="ru-RU"/>
        </w:rPr>
      </w:pPr>
      <w:r w:rsidRPr="00274169">
        <w:rPr>
          <w:i/>
          <w:color w:val="000000"/>
          <w:lang w:bidi="ru-RU"/>
        </w:rPr>
        <w:t>2917</w:t>
      </w:r>
      <w:r w:rsidRPr="00274169">
        <w:rPr>
          <w:i/>
          <w:color w:val="000000"/>
          <w:lang w:bidi="ru-RU"/>
        </w:rPr>
        <w:tab/>
        <w:t>Пыль хлопковая</w:t>
      </w:r>
    </w:p>
    <w:p w14:paraId="4D994E3D" w14:textId="77777777" w:rsidR="003A187D" w:rsidRPr="00274169" w:rsidRDefault="003A187D" w:rsidP="003A187D">
      <w:pPr>
        <w:spacing w:before="120" w:after="120" w:line="360" w:lineRule="auto"/>
        <w:ind w:firstLine="709"/>
        <w:jc w:val="both"/>
        <w:rPr>
          <w:i/>
          <w:color w:val="000000"/>
          <w:lang w:bidi="ru-RU"/>
        </w:rPr>
      </w:pPr>
      <w:r w:rsidRPr="00274169">
        <w:rPr>
          <w:i/>
          <w:color w:val="000000"/>
          <w:lang w:bidi="ru-RU"/>
        </w:rPr>
        <w:t>2937</w:t>
      </w:r>
      <w:r w:rsidRPr="00274169">
        <w:rPr>
          <w:i/>
          <w:color w:val="000000"/>
          <w:lang w:bidi="ru-RU"/>
        </w:rPr>
        <w:tab/>
        <w:t>Пыль зерновая (по массе/по грибам хранения)</w:t>
      </w:r>
    </w:p>
    <w:p w14:paraId="0D5B5C9F" w14:textId="77777777" w:rsidR="003A187D" w:rsidRPr="00274169" w:rsidRDefault="003A187D" w:rsidP="003A187D">
      <w:pPr>
        <w:shd w:val="clear" w:color="auto" w:fill="FFFFFF"/>
        <w:spacing w:line="360" w:lineRule="auto"/>
        <w:ind w:firstLine="720"/>
        <w:jc w:val="both"/>
        <w:rPr>
          <w:color w:val="000000"/>
          <w:lang w:bidi="ru-RU"/>
        </w:rPr>
      </w:pPr>
      <w:r w:rsidRPr="00274169">
        <w:rPr>
          <w:b/>
          <w:color w:val="000000"/>
        </w:rPr>
        <w:t xml:space="preserve">Ток крытый - </w:t>
      </w:r>
      <w:r w:rsidRPr="00274169">
        <w:rPr>
          <w:color w:val="000000"/>
        </w:rPr>
        <w:t xml:space="preserve">На площадке располагается крытый ток, площадью </w:t>
      </w:r>
      <w:r w:rsidRPr="00274169">
        <w:rPr>
          <w:color w:val="000000"/>
          <w:lang w:bidi="ru-RU"/>
        </w:rPr>
        <w:t>4997м</w:t>
      </w:r>
      <w:r w:rsidRPr="00274169">
        <w:rPr>
          <w:color w:val="000000"/>
          <w:vertAlign w:val="superscript"/>
          <w:lang w:bidi="ru-RU"/>
        </w:rPr>
        <w:t>2</w:t>
      </w:r>
      <w:r w:rsidRPr="00274169">
        <w:rPr>
          <w:color w:val="000000"/>
        </w:rPr>
        <w:t>, в котором хранится пшеница, привозимая КАМАЗом из асфальтированного тока. Погрузка пшеницы в автотранспорт осуществляется зернометом, работающем на электродвигателе. Т</w:t>
      </w:r>
      <w:r w:rsidRPr="00274169">
        <w:rPr>
          <w:color w:val="000000"/>
          <w:lang w:bidi="ru-RU"/>
        </w:rPr>
        <w:t>ок закрыт со всех сторон</w:t>
      </w:r>
      <w:r w:rsidRPr="00274169">
        <w:rPr>
          <w:color w:val="000000"/>
        </w:rPr>
        <w:t>. Зерно хранится на току до 240 дней в году. Выброс загрязняющих веществ от пересыпки из автотранспорта на ток, хранения пшеницы, пересыпки зерновых культур в автотранспорт и работы ДВС автотранспорта приняты как неорганизованный источник ИЗАВ №6002.</w:t>
      </w:r>
    </w:p>
    <w:p w14:paraId="04FCE6CE" w14:textId="77777777" w:rsidR="003A187D" w:rsidRPr="00274169" w:rsidRDefault="003A187D" w:rsidP="003A187D">
      <w:pPr>
        <w:spacing w:before="120" w:after="120" w:line="360" w:lineRule="auto"/>
        <w:ind w:firstLine="709"/>
        <w:jc w:val="both"/>
        <w:rPr>
          <w:color w:val="000000"/>
          <w:lang w:bidi="ru-RU"/>
        </w:rPr>
      </w:pPr>
      <w:r w:rsidRPr="00274169">
        <w:rPr>
          <w:color w:val="000000"/>
          <w:lang w:bidi="ru-RU"/>
        </w:rPr>
        <w:t xml:space="preserve">От ИЗАВ №6002 </w:t>
      </w:r>
      <w:r w:rsidRPr="00274169">
        <w:rPr>
          <w:rFonts w:eastAsia="Calibri"/>
          <w:color w:val="000000"/>
          <w:lang w:eastAsia="en-US"/>
        </w:rPr>
        <w:t>выделяются следующие загрязняющие вещества</w:t>
      </w:r>
      <w:r w:rsidRPr="00274169">
        <w:rPr>
          <w:color w:val="000000"/>
          <w:lang w:bidi="ru-RU"/>
        </w:rPr>
        <w:t>:</w:t>
      </w:r>
    </w:p>
    <w:p w14:paraId="752F124C" w14:textId="77777777" w:rsidR="003A187D" w:rsidRPr="00274169" w:rsidRDefault="003A187D" w:rsidP="003A187D">
      <w:pPr>
        <w:spacing w:before="120" w:after="120" w:line="360" w:lineRule="auto"/>
        <w:ind w:firstLine="709"/>
        <w:jc w:val="both"/>
        <w:rPr>
          <w:i/>
          <w:color w:val="000000"/>
          <w:lang w:bidi="ru-RU"/>
        </w:rPr>
      </w:pPr>
      <w:r w:rsidRPr="00274169">
        <w:rPr>
          <w:i/>
          <w:color w:val="000000"/>
          <w:lang w:bidi="ru-RU"/>
        </w:rPr>
        <w:t>0301</w:t>
      </w:r>
      <w:r w:rsidRPr="00274169">
        <w:rPr>
          <w:i/>
          <w:color w:val="000000"/>
          <w:lang w:bidi="ru-RU"/>
        </w:rPr>
        <w:tab/>
        <w:t>Азота диоксид (Двуокись азота; пероксид азота)</w:t>
      </w:r>
    </w:p>
    <w:p w14:paraId="29DDE6EC" w14:textId="77777777" w:rsidR="003A187D" w:rsidRPr="00274169" w:rsidRDefault="003A187D" w:rsidP="003A187D">
      <w:pPr>
        <w:spacing w:before="120" w:after="120" w:line="360" w:lineRule="auto"/>
        <w:ind w:firstLine="709"/>
        <w:jc w:val="both"/>
        <w:rPr>
          <w:i/>
          <w:color w:val="000000"/>
          <w:lang w:bidi="ru-RU"/>
        </w:rPr>
      </w:pPr>
      <w:r w:rsidRPr="00274169">
        <w:rPr>
          <w:i/>
          <w:color w:val="000000"/>
          <w:lang w:bidi="ru-RU"/>
        </w:rPr>
        <w:t>0304</w:t>
      </w:r>
      <w:r w:rsidRPr="00274169">
        <w:rPr>
          <w:i/>
          <w:color w:val="000000"/>
          <w:lang w:bidi="ru-RU"/>
        </w:rPr>
        <w:tab/>
        <w:t>Азот (II) оксид (Азот монооксид)</w:t>
      </w:r>
    </w:p>
    <w:p w14:paraId="40F0A235" w14:textId="77777777" w:rsidR="003A187D" w:rsidRPr="00274169" w:rsidRDefault="003A187D" w:rsidP="003A187D">
      <w:pPr>
        <w:spacing w:before="120" w:after="120" w:line="360" w:lineRule="auto"/>
        <w:ind w:firstLine="709"/>
        <w:jc w:val="both"/>
        <w:rPr>
          <w:i/>
          <w:color w:val="000000"/>
          <w:lang w:bidi="ru-RU"/>
        </w:rPr>
      </w:pPr>
      <w:r w:rsidRPr="00274169">
        <w:rPr>
          <w:i/>
          <w:color w:val="000000"/>
          <w:lang w:bidi="ru-RU"/>
        </w:rPr>
        <w:t>0328</w:t>
      </w:r>
      <w:r w:rsidRPr="00274169">
        <w:rPr>
          <w:i/>
          <w:color w:val="000000"/>
          <w:lang w:bidi="ru-RU"/>
        </w:rPr>
        <w:tab/>
        <w:t>Углерод (Пигмент черный)</w:t>
      </w:r>
    </w:p>
    <w:p w14:paraId="6A8BA71D" w14:textId="77777777" w:rsidR="003A187D" w:rsidRPr="00274169" w:rsidRDefault="003A187D" w:rsidP="003A187D">
      <w:pPr>
        <w:spacing w:before="120" w:after="120" w:line="360" w:lineRule="auto"/>
        <w:ind w:firstLine="709"/>
        <w:jc w:val="both"/>
        <w:rPr>
          <w:i/>
          <w:color w:val="000000"/>
          <w:lang w:bidi="ru-RU"/>
        </w:rPr>
      </w:pPr>
      <w:r w:rsidRPr="00274169">
        <w:rPr>
          <w:i/>
          <w:color w:val="000000"/>
          <w:lang w:bidi="ru-RU"/>
        </w:rPr>
        <w:t>0330</w:t>
      </w:r>
      <w:r w:rsidRPr="00274169">
        <w:rPr>
          <w:i/>
          <w:color w:val="000000"/>
          <w:lang w:bidi="ru-RU"/>
        </w:rPr>
        <w:tab/>
        <w:t>Сера диоксид</w:t>
      </w:r>
    </w:p>
    <w:p w14:paraId="0A96F7E7" w14:textId="77777777" w:rsidR="003A187D" w:rsidRPr="00274169" w:rsidRDefault="003A187D" w:rsidP="003A187D">
      <w:pPr>
        <w:spacing w:before="120" w:after="120" w:line="360" w:lineRule="auto"/>
        <w:ind w:firstLine="709"/>
        <w:jc w:val="both"/>
        <w:rPr>
          <w:i/>
          <w:color w:val="000000"/>
          <w:lang w:bidi="ru-RU"/>
        </w:rPr>
      </w:pPr>
      <w:r w:rsidRPr="00274169">
        <w:rPr>
          <w:i/>
          <w:color w:val="000000"/>
          <w:lang w:bidi="ru-RU"/>
        </w:rPr>
        <w:t>0337</w:t>
      </w:r>
      <w:r w:rsidRPr="00274169">
        <w:rPr>
          <w:i/>
          <w:color w:val="000000"/>
          <w:lang w:bidi="ru-RU"/>
        </w:rPr>
        <w:tab/>
        <w:t>Углерода оксид (Углерод окись; углерод моноокись; угарный газ)</w:t>
      </w:r>
    </w:p>
    <w:p w14:paraId="5CB10FC4" w14:textId="77777777" w:rsidR="003A187D" w:rsidRPr="00274169" w:rsidRDefault="003A187D" w:rsidP="003A187D">
      <w:pPr>
        <w:spacing w:before="120" w:after="120" w:line="360" w:lineRule="auto"/>
        <w:ind w:firstLine="709"/>
        <w:jc w:val="both"/>
        <w:rPr>
          <w:i/>
          <w:color w:val="000000"/>
          <w:lang w:bidi="ru-RU"/>
        </w:rPr>
      </w:pPr>
      <w:r w:rsidRPr="00274169">
        <w:rPr>
          <w:i/>
          <w:color w:val="000000"/>
          <w:lang w:bidi="ru-RU"/>
        </w:rPr>
        <w:t>2732</w:t>
      </w:r>
      <w:r w:rsidRPr="00274169">
        <w:rPr>
          <w:i/>
          <w:color w:val="000000"/>
          <w:lang w:bidi="ru-RU"/>
        </w:rPr>
        <w:tab/>
        <w:t>Керосин (Керосин прямой перегонки; керосин дезодорированный)</w:t>
      </w:r>
    </w:p>
    <w:p w14:paraId="0FB6AA8C" w14:textId="77777777" w:rsidR="003A187D" w:rsidRPr="00274169" w:rsidRDefault="003A187D" w:rsidP="003A187D">
      <w:pPr>
        <w:spacing w:before="120" w:after="120" w:line="360" w:lineRule="auto"/>
        <w:ind w:firstLine="709"/>
        <w:jc w:val="both"/>
        <w:rPr>
          <w:i/>
          <w:color w:val="000000"/>
          <w:lang w:bidi="ru-RU"/>
        </w:rPr>
      </w:pPr>
      <w:r w:rsidRPr="00274169">
        <w:rPr>
          <w:i/>
          <w:color w:val="000000"/>
          <w:lang w:bidi="ru-RU"/>
        </w:rPr>
        <w:t>2937</w:t>
      </w:r>
      <w:r w:rsidRPr="00274169">
        <w:rPr>
          <w:i/>
          <w:color w:val="000000"/>
          <w:lang w:bidi="ru-RU"/>
        </w:rPr>
        <w:tab/>
        <w:t>Пыль зерновая (по массе/по грибам хранения)</w:t>
      </w:r>
    </w:p>
    <w:p w14:paraId="6DB97641" w14:textId="77777777" w:rsidR="003A187D" w:rsidRPr="00274169" w:rsidRDefault="003A187D" w:rsidP="003A187D">
      <w:pPr>
        <w:shd w:val="clear" w:color="auto" w:fill="FFFFFF"/>
        <w:spacing w:line="490" w:lineRule="exact"/>
        <w:ind w:firstLine="720"/>
        <w:jc w:val="both"/>
        <w:rPr>
          <w:color w:val="000000"/>
          <w:lang w:bidi="ru-RU"/>
        </w:rPr>
      </w:pPr>
      <w:r w:rsidRPr="00274169">
        <w:rPr>
          <w:b/>
          <w:bCs/>
          <w:color w:val="000000"/>
          <w:lang w:bidi="ru-RU"/>
        </w:rPr>
        <w:t xml:space="preserve">Зерносклад №1 - </w:t>
      </w:r>
      <w:r w:rsidRPr="00274169">
        <w:rPr>
          <w:color w:val="000000"/>
          <w:lang w:bidi="ru-RU"/>
        </w:rPr>
        <w:t>На площадке расположен зерносклад №1, площадью 771,2 м</w:t>
      </w:r>
      <w:r w:rsidRPr="00274169">
        <w:rPr>
          <w:color w:val="000000"/>
          <w:vertAlign w:val="superscript"/>
          <w:lang w:bidi="ru-RU"/>
        </w:rPr>
        <w:t>2</w:t>
      </w:r>
      <w:r w:rsidRPr="00274169">
        <w:rPr>
          <w:color w:val="000000"/>
          <w:lang w:bidi="ru-RU"/>
        </w:rPr>
        <w:t xml:space="preserve">. На зерносклад привозится чечевица с тока. Погрузка зерновых культур в автотранспорт осуществляется зернометом, работающем на </w:t>
      </w:r>
      <w:r w:rsidRPr="00274169">
        <w:rPr>
          <w:color w:val="000000"/>
        </w:rPr>
        <w:t>электродвигателе</w:t>
      </w:r>
      <w:r w:rsidRPr="00274169">
        <w:rPr>
          <w:color w:val="000000"/>
          <w:lang w:bidi="ru-RU"/>
        </w:rPr>
        <w:t>. Зерносклад закрыт со всех сторон.</w:t>
      </w:r>
      <w:r w:rsidRPr="00274169">
        <w:rPr>
          <w:color w:val="000000"/>
        </w:rPr>
        <w:t xml:space="preserve"> Чечевица хранится на зерноскладе до 240 дней в году. </w:t>
      </w:r>
      <w:r w:rsidRPr="00274169">
        <w:rPr>
          <w:color w:val="000000"/>
          <w:lang w:bidi="ru-RU"/>
        </w:rPr>
        <w:t>Выброс загрязняющих веществ от пересыпки из автотранспорта на зерносклад, хранения чечевица, пересыпки зерновых культур в автотранспорт, приняты как неорганизованный источник ИЗАВ №6003.</w:t>
      </w:r>
    </w:p>
    <w:p w14:paraId="7EFA7AB2" w14:textId="77777777" w:rsidR="003A187D" w:rsidRPr="00274169" w:rsidRDefault="003A187D" w:rsidP="003A187D">
      <w:pPr>
        <w:shd w:val="clear" w:color="auto" w:fill="FFFFFF"/>
        <w:spacing w:line="490" w:lineRule="exact"/>
        <w:ind w:firstLine="720"/>
        <w:jc w:val="both"/>
        <w:rPr>
          <w:color w:val="000000"/>
          <w:lang w:bidi="ru-RU"/>
        </w:rPr>
      </w:pPr>
      <w:r w:rsidRPr="00274169">
        <w:rPr>
          <w:color w:val="000000"/>
          <w:lang w:bidi="ru-RU"/>
        </w:rPr>
        <w:t xml:space="preserve">От ИЗАВ №6003 </w:t>
      </w:r>
      <w:r w:rsidRPr="00274169">
        <w:rPr>
          <w:rFonts w:eastAsia="Calibri"/>
          <w:color w:val="000000"/>
          <w:lang w:eastAsia="en-US"/>
        </w:rPr>
        <w:t>выделяются следующие загрязняющие вещества</w:t>
      </w:r>
      <w:r w:rsidRPr="00274169">
        <w:rPr>
          <w:color w:val="000000"/>
          <w:lang w:bidi="ru-RU"/>
        </w:rPr>
        <w:t>:</w:t>
      </w:r>
    </w:p>
    <w:p w14:paraId="6A41EBD5" w14:textId="77777777" w:rsidR="003A187D" w:rsidRPr="00274169" w:rsidRDefault="003A187D" w:rsidP="003A187D">
      <w:pPr>
        <w:shd w:val="clear" w:color="auto" w:fill="FFFFFF"/>
        <w:spacing w:line="490" w:lineRule="exact"/>
        <w:ind w:firstLine="720"/>
        <w:jc w:val="both"/>
        <w:rPr>
          <w:i/>
          <w:color w:val="000000"/>
        </w:rPr>
      </w:pPr>
      <w:r w:rsidRPr="00274169">
        <w:rPr>
          <w:i/>
          <w:color w:val="000000"/>
        </w:rPr>
        <w:lastRenderedPageBreak/>
        <w:t>0301</w:t>
      </w:r>
      <w:r w:rsidRPr="00274169">
        <w:rPr>
          <w:i/>
          <w:color w:val="000000"/>
        </w:rPr>
        <w:tab/>
        <w:t>Азота диоксид (Двуокись азота; пероксид азота)</w:t>
      </w:r>
    </w:p>
    <w:p w14:paraId="7E013D3E" w14:textId="77777777" w:rsidR="003A187D" w:rsidRPr="00274169" w:rsidRDefault="003A187D" w:rsidP="003A187D">
      <w:pPr>
        <w:shd w:val="clear" w:color="auto" w:fill="FFFFFF"/>
        <w:spacing w:line="490" w:lineRule="exact"/>
        <w:ind w:firstLine="720"/>
        <w:jc w:val="both"/>
        <w:rPr>
          <w:i/>
          <w:color w:val="000000"/>
        </w:rPr>
      </w:pPr>
      <w:r w:rsidRPr="00274169">
        <w:rPr>
          <w:i/>
          <w:color w:val="000000"/>
        </w:rPr>
        <w:t>0304</w:t>
      </w:r>
      <w:r w:rsidRPr="00274169">
        <w:rPr>
          <w:i/>
          <w:color w:val="000000"/>
        </w:rPr>
        <w:tab/>
        <w:t>Азот (II) оксид (Азот монооксид)</w:t>
      </w:r>
    </w:p>
    <w:p w14:paraId="10975ED3" w14:textId="77777777" w:rsidR="003A187D" w:rsidRPr="00274169" w:rsidRDefault="003A187D" w:rsidP="003A187D">
      <w:pPr>
        <w:shd w:val="clear" w:color="auto" w:fill="FFFFFF"/>
        <w:spacing w:line="490" w:lineRule="exact"/>
        <w:ind w:firstLine="720"/>
        <w:jc w:val="both"/>
        <w:rPr>
          <w:i/>
          <w:color w:val="000000"/>
        </w:rPr>
      </w:pPr>
      <w:r w:rsidRPr="00274169">
        <w:rPr>
          <w:i/>
          <w:color w:val="000000"/>
        </w:rPr>
        <w:t>0328</w:t>
      </w:r>
      <w:r w:rsidRPr="00274169">
        <w:rPr>
          <w:i/>
          <w:color w:val="000000"/>
        </w:rPr>
        <w:tab/>
        <w:t>Углерод (Пигмент черный)</w:t>
      </w:r>
    </w:p>
    <w:p w14:paraId="1A1D7C54" w14:textId="77777777" w:rsidR="003A187D" w:rsidRPr="00274169" w:rsidRDefault="003A187D" w:rsidP="003A187D">
      <w:pPr>
        <w:shd w:val="clear" w:color="auto" w:fill="FFFFFF"/>
        <w:spacing w:line="490" w:lineRule="exact"/>
        <w:ind w:firstLine="720"/>
        <w:jc w:val="both"/>
        <w:rPr>
          <w:i/>
          <w:color w:val="000000"/>
        </w:rPr>
      </w:pPr>
      <w:r w:rsidRPr="00274169">
        <w:rPr>
          <w:i/>
          <w:color w:val="000000"/>
        </w:rPr>
        <w:t>0330</w:t>
      </w:r>
      <w:r w:rsidRPr="00274169">
        <w:rPr>
          <w:i/>
          <w:color w:val="000000"/>
        </w:rPr>
        <w:tab/>
        <w:t>Сера диоксид</w:t>
      </w:r>
    </w:p>
    <w:p w14:paraId="7837546A" w14:textId="77777777" w:rsidR="003A187D" w:rsidRPr="00274169" w:rsidRDefault="003A187D" w:rsidP="003A187D">
      <w:pPr>
        <w:shd w:val="clear" w:color="auto" w:fill="FFFFFF"/>
        <w:spacing w:line="490" w:lineRule="exact"/>
        <w:ind w:firstLine="720"/>
        <w:jc w:val="both"/>
        <w:rPr>
          <w:i/>
          <w:color w:val="000000"/>
        </w:rPr>
      </w:pPr>
      <w:r w:rsidRPr="00274169">
        <w:rPr>
          <w:i/>
          <w:color w:val="000000"/>
        </w:rPr>
        <w:t>0337</w:t>
      </w:r>
      <w:r w:rsidRPr="00274169">
        <w:rPr>
          <w:i/>
          <w:color w:val="000000"/>
        </w:rPr>
        <w:tab/>
        <w:t>Углерода оксид (Углерод окись; углерод моноокись; угарный газ)</w:t>
      </w:r>
    </w:p>
    <w:p w14:paraId="7DAE65A8" w14:textId="77777777" w:rsidR="003A187D" w:rsidRPr="00274169" w:rsidRDefault="003A187D" w:rsidP="003A187D">
      <w:pPr>
        <w:shd w:val="clear" w:color="auto" w:fill="FFFFFF"/>
        <w:spacing w:line="490" w:lineRule="exact"/>
        <w:ind w:firstLine="720"/>
        <w:jc w:val="both"/>
        <w:rPr>
          <w:i/>
          <w:color w:val="000000"/>
        </w:rPr>
      </w:pPr>
      <w:r w:rsidRPr="00274169">
        <w:rPr>
          <w:i/>
          <w:color w:val="000000"/>
        </w:rPr>
        <w:t>2732</w:t>
      </w:r>
      <w:r w:rsidRPr="00274169">
        <w:rPr>
          <w:i/>
          <w:color w:val="000000"/>
        </w:rPr>
        <w:tab/>
        <w:t>Керосин (Керосин прямой перегонки; керосин дезодорированный)</w:t>
      </w:r>
    </w:p>
    <w:p w14:paraId="267EE7AD" w14:textId="77777777" w:rsidR="003A187D" w:rsidRPr="00274169" w:rsidRDefault="003A187D" w:rsidP="003A187D">
      <w:pPr>
        <w:spacing w:before="120" w:after="120" w:line="360" w:lineRule="auto"/>
        <w:ind w:firstLine="709"/>
        <w:jc w:val="both"/>
        <w:rPr>
          <w:i/>
          <w:color w:val="000000"/>
          <w:lang w:bidi="ru-RU"/>
        </w:rPr>
      </w:pPr>
      <w:r w:rsidRPr="00274169">
        <w:rPr>
          <w:i/>
          <w:color w:val="000000"/>
          <w:lang w:bidi="ru-RU"/>
        </w:rPr>
        <w:t>2937</w:t>
      </w:r>
      <w:r w:rsidRPr="00274169">
        <w:rPr>
          <w:i/>
          <w:color w:val="000000"/>
          <w:lang w:bidi="ru-RU"/>
        </w:rPr>
        <w:tab/>
        <w:t>Пыль зерновая (по массе/по грибам хранения)</w:t>
      </w:r>
    </w:p>
    <w:p w14:paraId="6D8AA53F" w14:textId="77777777" w:rsidR="003A187D" w:rsidRPr="00274169" w:rsidRDefault="003A187D" w:rsidP="003A187D">
      <w:pPr>
        <w:shd w:val="clear" w:color="auto" w:fill="FFFFFF"/>
        <w:spacing w:line="490" w:lineRule="exact"/>
        <w:ind w:firstLine="720"/>
        <w:jc w:val="both"/>
        <w:rPr>
          <w:color w:val="000000"/>
        </w:rPr>
      </w:pPr>
      <w:r w:rsidRPr="00274169">
        <w:rPr>
          <w:i/>
          <w:color w:val="000000"/>
          <w:lang w:bidi="ru-RU"/>
        </w:rPr>
        <w:t xml:space="preserve"> </w:t>
      </w:r>
      <w:r w:rsidRPr="00274169">
        <w:rPr>
          <w:b/>
          <w:bCs/>
          <w:color w:val="000000"/>
          <w:lang w:bidi="ru-RU"/>
        </w:rPr>
        <w:t xml:space="preserve">Зерносклад № 2 - </w:t>
      </w:r>
      <w:r w:rsidRPr="00274169">
        <w:rPr>
          <w:color w:val="000000"/>
          <w:lang w:bidi="ru-RU"/>
        </w:rPr>
        <w:t>На площадке расположен зерносклад №2, площадью 812,4 м</w:t>
      </w:r>
      <w:r w:rsidRPr="00274169">
        <w:rPr>
          <w:color w:val="000000"/>
          <w:vertAlign w:val="superscript"/>
          <w:lang w:bidi="ru-RU"/>
        </w:rPr>
        <w:t>2</w:t>
      </w:r>
      <w:r w:rsidRPr="00274169">
        <w:rPr>
          <w:color w:val="000000"/>
          <w:lang w:bidi="ru-RU"/>
        </w:rPr>
        <w:t xml:space="preserve">. На зерносклад привозится ячмень с тока. Погрузка ячменя в автотранспорт осуществляется зернометом, работающем на </w:t>
      </w:r>
      <w:r w:rsidRPr="00274169">
        <w:rPr>
          <w:color w:val="000000"/>
        </w:rPr>
        <w:t>электродвигателе</w:t>
      </w:r>
      <w:r w:rsidRPr="00274169">
        <w:rPr>
          <w:color w:val="000000"/>
          <w:lang w:bidi="ru-RU"/>
        </w:rPr>
        <w:t>. Зерносклад закрыт со всех сторон.</w:t>
      </w:r>
      <w:r w:rsidRPr="00274169">
        <w:rPr>
          <w:color w:val="000000"/>
        </w:rPr>
        <w:t xml:space="preserve"> Ячмень хранится на зерноскладе до 140 дней в году. </w:t>
      </w:r>
      <w:r w:rsidRPr="00274169">
        <w:rPr>
          <w:color w:val="000000"/>
          <w:lang w:bidi="ru-RU"/>
        </w:rPr>
        <w:t>Выброс загрязняющих веществ от пересыпки из автотранспорта на зерносклад, хранения ячменя, пересыпки ячменя в автотранспорт, приняты как неорганизованный источник ИЗАВ № 6004.</w:t>
      </w:r>
    </w:p>
    <w:p w14:paraId="7AF25413" w14:textId="77777777" w:rsidR="003A187D" w:rsidRPr="00274169" w:rsidRDefault="003A187D" w:rsidP="003A187D">
      <w:pPr>
        <w:shd w:val="clear" w:color="auto" w:fill="FFFFFF"/>
        <w:spacing w:line="490" w:lineRule="exact"/>
        <w:ind w:firstLine="720"/>
        <w:jc w:val="both"/>
        <w:rPr>
          <w:color w:val="000000"/>
          <w:lang w:bidi="ru-RU"/>
        </w:rPr>
      </w:pPr>
      <w:r w:rsidRPr="00274169">
        <w:rPr>
          <w:color w:val="000000"/>
          <w:lang w:bidi="ru-RU"/>
        </w:rPr>
        <w:t xml:space="preserve">От ИЗАВ №6004 </w:t>
      </w:r>
      <w:r w:rsidRPr="00274169">
        <w:rPr>
          <w:rFonts w:eastAsia="Calibri"/>
          <w:color w:val="000000"/>
          <w:lang w:eastAsia="en-US"/>
        </w:rPr>
        <w:t>выделяются следующие загрязняющие вещества</w:t>
      </w:r>
      <w:r w:rsidRPr="00274169">
        <w:rPr>
          <w:color w:val="000000"/>
          <w:lang w:bidi="ru-RU"/>
        </w:rPr>
        <w:t>:</w:t>
      </w:r>
    </w:p>
    <w:p w14:paraId="3D905636" w14:textId="77777777" w:rsidR="003A187D" w:rsidRPr="00274169" w:rsidRDefault="003A187D" w:rsidP="003A187D">
      <w:pPr>
        <w:spacing w:before="120" w:after="120" w:line="360" w:lineRule="auto"/>
        <w:ind w:firstLine="709"/>
        <w:jc w:val="both"/>
        <w:rPr>
          <w:i/>
          <w:color w:val="000000"/>
          <w:lang w:bidi="ru-RU"/>
        </w:rPr>
      </w:pPr>
      <w:r w:rsidRPr="00274169">
        <w:rPr>
          <w:i/>
          <w:color w:val="000000"/>
          <w:lang w:bidi="ru-RU"/>
        </w:rPr>
        <w:t>0301</w:t>
      </w:r>
      <w:r w:rsidRPr="00274169">
        <w:rPr>
          <w:i/>
          <w:color w:val="000000"/>
          <w:lang w:bidi="ru-RU"/>
        </w:rPr>
        <w:tab/>
        <w:t>Азота диоксид (Двуокись азота; пероксид азота)</w:t>
      </w:r>
    </w:p>
    <w:p w14:paraId="65483274" w14:textId="77777777" w:rsidR="003A187D" w:rsidRPr="00274169" w:rsidRDefault="003A187D" w:rsidP="003A187D">
      <w:pPr>
        <w:spacing w:before="120" w:after="120" w:line="360" w:lineRule="auto"/>
        <w:ind w:firstLine="709"/>
        <w:jc w:val="both"/>
        <w:rPr>
          <w:i/>
          <w:color w:val="000000"/>
          <w:lang w:bidi="ru-RU"/>
        </w:rPr>
      </w:pPr>
      <w:r w:rsidRPr="00274169">
        <w:rPr>
          <w:i/>
          <w:color w:val="000000"/>
          <w:lang w:bidi="ru-RU"/>
        </w:rPr>
        <w:t>0304</w:t>
      </w:r>
      <w:r w:rsidRPr="00274169">
        <w:rPr>
          <w:i/>
          <w:color w:val="000000"/>
          <w:lang w:bidi="ru-RU"/>
        </w:rPr>
        <w:tab/>
        <w:t>Азот (II) оксид (Азот монооксид)</w:t>
      </w:r>
    </w:p>
    <w:p w14:paraId="1DC46801" w14:textId="77777777" w:rsidR="003A187D" w:rsidRPr="00274169" w:rsidRDefault="003A187D" w:rsidP="003A187D">
      <w:pPr>
        <w:spacing w:before="120" w:after="120" w:line="360" w:lineRule="auto"/>
        <w:ind w:firstLine="709"/>
        <w:jc w:val="both"/>
        <w:rPr>
          <w:i/>
          <w:color w:val="000000"/>
          <w:lang w:bidi="ru-RU"/>
        </w:rPr>
      </w:pPr>
      <w:r w:rsidRPr="00274169">
        <w:rPr>
          <w:i/>
          <w:color w:val="000000"/>
          <w:lang w:bidi="ru-RU"/>
        </w:rPr>
        <w:t>0328</w:t>
      </w:r>
      <w:r w:rsidRPr="00274169">
        <w:rPr>
          <w:i/>
          <w:color w:val="000000"/>
          <w:lang w:bidi="ru-RU"/>
        </w:rPr>
        <w:tab/>
        <w:t>Углерод (Пигмент черный)</w:t>
      </w:r>
    </w:p>
    <w:p w14:paraId="12D6BC5E" w14:textId="77777777" w:rsidR="003A187D" w:rsidRPr="00274169" w:rsidRDefault="003A187D" w:rsidP="003A187D">
      <w:pPr>
        <w:spacing w:before="120" w:after="120" w:line="360" w:lineRule="auto"/>
        <w:ind w:firstLine="709"/>
        <w:jc w:val="both"/>
        <w:rPr>
          <w:i/>
          <w:color w:val="000000"/>
          <w:lang w:bidi="ru-RU"/>
        </w:rPr>
      </w:pPr>
      <w:r w:rsidRPr="00274169">
        <w:rPr>
          <w:i/>
          <w:color w:val="000000"/>
          <w:lang w:bidi="ru-RU"/>
        </w:rPr>
        <w:t>0330</w:t>
      </w:r>
      <w:r w:rsidRPr="00274169">
        <w:rPr>
          <w:i/>
          <w:color w:val="000000"/>
          <w:lang w:bidi="ru-RU"/>
        </w:rPr>
        <w:tab/>
        <w:t>Сера диоксид</w:t>
      </w:r>
    </w:p>
    <w:p w14:paraId="530518FF" w14:textId="77777777" w:rsidR="003A187D" w:rsidRPr="00274169" w:rsidRDefault="003A187D" w:rsidP="003A187D">
      <w:pPr>
        <w:spacing w:before="120" w:after="120" w:line="360" w:lineRule="auto"/>
        <w:ind w:firstLine="709"/>
        <w:jc w:val="both"/>
        <w:rPr>
          <w:i/>
          <w:color w:val="000000"/>
          <w:lang w:bidi="ru-RU"/>
        </w:rPr>
      </w:pPr>
      <w:r w:rsidRPr="00274169">
        <w:rPr>
          <w:i/>
          <w:color w:val="000000"/>
          <w:lang w:bidi="ru-RU"/>
        </w:rPr>
        <w:t>0337</w:t>
      </w:r>
      <w:r w:rsidRPr="00274169">
        <w:rPr>
          <w:i/>
          <w:color w:val="000000"/>
          <w:lang w:bidi="ru-RU"/>
        </w:rPr>
        <w:tab/>
        <w:t>Углерода оксид (Углерод окись; углерод моноокись; угарный газ)</w:t>
      </w:r>
    </w:p>
    <w:p w14:paraId="059CC6FB" w14:textId="77777777" w:rsidR="003A187D" w:rsidRPr="00274169" w:rsidRDefault="003A187D" w:rsidP="003A187D">
      <w:pPr>
        <w:spacing w:before="120" w:after="120" w:line="360" w:lineRule="auto"/>
        <w:ind w:firstLine="709"/>
        <w:jc w:val="both"/>
        <w:rPr>
          <w:i/>
          <w:color w:val="000000"/>
          <w:lang w:bidi="ru-RU"/>
        </w:rPr>
      </w:pPr>
      <w:r w:rsidRPr="00274169">
        <w:rPr>
          <w:i/>
          <w:color w:val="000000"/>
          <w:lang w:bidi="ru-RU"/>
        </w:rPr>
        <w:t>2732</w:t>
      </w:r>
      <w:r w:rsidRPr="00274169">
        <w:rPr>
          <w:i/>
          <w:color w:val="000000"/>
          <w:lang w:bidi="ru-RU"/>
        </w:rPr>
        <w:tab/>
        <w:t>Керосин (Керосин прямой перегонки; керосин дезодорированный)</w:t>
      </w:r>
    </w:p>
    <w:p w14:paraId="6A8A4494" w14:textId="77777777" w:rsidR="003A187D" w:rsidRPr="00274169" w:rsidRDefault="003A187D" w:rsidP="003A187D">
      <w:pPr>
        <w:spacing w:before="120" w:after="120" w:line="360" w:lineRule="auto"/>
        <w:ind w:firstLine="709"/>
        <w:jc w:val="both"/>
        <w:rPr>
          <w:i/>
          <w:color w:val="000000"/>
          <w:lang w:bidi="ru-RU"/>
        </w:rPr>
      </w:pPr>
      <w:r w:rsidRPr="00274169">
        <w:rPr>
          <w:i/>
          <w:color w:val="000000"/>
          <w:lang w:bidi="ru-RU"/>
        </w:rPr>
        <w:t>2937</w:t>
      </w:r>
      <w:r w:rsidRPr="00274169">
        <w:rPr>
          <w:i/>
          <w:color w:val="000000"/>
          <w:lang w:bidi="ru-RU"/>
        </w:rPr>
        <w:tab/>
        <w:t>Пыль зерновая (по массе/по грибам хранения)</w:t>
      </w:r>
    </w:p>
    <w:p w14:paraId="5575C0D9" w14:textId="77777777" w:rsidR="003A187D" w:rsidRPr="00274169" w:rsidRDefault="003A187D" w:rsidP="003A187D">
      <w:pPr>
        <w:shd w:val="clear" w:color="auto" w:fill="FFFFFF"/>
        <w:spacing w:line="490" w:lineRule="exact"/>
        <w:ind w:firstLine="720"/>
        <w:jc w:val="both"/>
        <w:rPr>
          <w:color w:val="000000"/>
        </w:rPr>
      </w:pPr>
      <w:r w:rsidRPr="00274169">
        <w:rPr>
          <w:b/>
          <w:bCs/>
          <w:color w:val="000000"/>
          <w:lang w:bidi="ru-RU"/>
        </w:rPr>
        <w:t xml:space="preserve">Зерносклад № 3 - </w:t>
      </w:r>
      <w:r w:rsidRPr="00274169">
        <w:rPr>
          <w:color w:val="000000"/>
          <w:lang w:bidi="ru-RU"/>
        </w:rPr>
        <w:t>На площадке расположен зерносклад №3, площадью 863,6 м</w:t>
      </w:r>
      <w:r w:rsidRPr="00274169">
        <w:rPr>
          <w:color w:val="000000"/>
          <w:vertAlign w:val="superscript"/>
          <w:lang w:bidi="ru-RU"/>
        </w:rPr>
        <w:t>2</w:t>
      </w:r>
      <w:r w:rsidRPr="00274169">
        <w:rPr>
          <w:color w:val="000000"/>
          <w:lang w:bidi="ru-RU"/>
        </w:rPr>
        <w:t xml:space="preserve">. На зерносклад привозится лен с тока. Погрузка льна в автотранспорт осуществляется зернометом, работающем на </w:t>
      </w:r>
      <w:r w:rsidRPr="00274169">
        <w:rPr>
          <w:color w:val="000000"/>
        </w:rPr>
        <w:t>электродвигателе</w:t>
      </w:r>
      <w:r w:rsidRPr="00274169">
        <w:rPr>
          <w:color w:val="000000"/>
          <w:lang w:bidi="ru-RU"/>
        </w:rPr>
        <w:t>. Зерносклад закрыт со всех сторон.</w:t>
      </w:r>
      <w:r w:rsidRPr="00274169">
        <w:rPr>
          <w:color w:val="000000"/>
        </w:rPr>
        <w:t xml:space="preserve"> Лен хранится на зерноскладе до 240 дней в году. </w:t>
      </w:r>
      <w:r w:rsidRPr="00274169">
        <w:rPr>
          <w:color w:val="000000"/>
          <w:lang w:bidi="ru-RU"/>
        </w:rPr>
        <w:t>Выброс загрязняющих веществ от пересыпки из автотранспорта на зерносклад, хранения льна, пересыпки льна в автотранспорт, приняты как неорганизованный источник ИЗАВ № 6005.</w:t>
      </w:r>
    </w:p>
    <w:p w14:paraId="217431EE" w14:textId="77777777" w:rsidR="003A187D" w:rsidRPr="00274169" w:rsidRDefault="003A187D" w:rsidP="003A187D">
      <w:pPr>
        <w:shd w:val="clear" w:color="auto" w:fill="FFFFFF"/>
        <w:spacing w:line="490" w:lineRule="exact"/>
        <w:ind w:firstLine="720"/>
        <w:jc w:val="both"/>
        <w:rPr>
          <w:color w:val="000000"/>
          <w:lang w:bidi="ru-RU"/>
        </w:rPr>
      </w:pPr>
      <w:r w:rsidRPr="00274169">
        <w:rPr>
          <w:color w:val="000000"/>
          <w:lang w:bidi="ru-RU"/>
        </w:rPr>
        <w:t xml:space="preserve">От ИЗАВ №6005 </w:t>
      </w:r>
      <w:r w:rsidRPr="00274169">
        <w:rPr>
          <w:rFonts w:eastAsia="Calibri"/>
          <w:color w:val="000000"/>
          <w:lang w:eastAsia="en-US"/>
        </w:rPr>
        <w:t>выделяются следующие загрязняющие вещества</w:t>
      </w:r>
      <w:r w:rsidRPr="00274169">
        <w:rPr>
          <w:color w:val="000000"/>
          <w:lang w:bidi="ru-RU"/>
        </w:rPr>
        <w:t>:</w:t>
      </w:r>
    </w:p>
    <w:p w14:paraId="01AC3CEC" w14:textId="77777777" w:rsidR="003A187D" w:rsidRPr="00274169" w:rsidRDefault="003A187D" w:rsidP="003A187D">
      <w:pPr>
        <w:spacing w:before="120" w:after="120" w:line="360" w:lineRule="auto"/>
        <w:ind w:firstLine="709"/>
        <w:jc w:val="both"/>
        <w:rPr>
          <w:i/>
          <w:color w:val="000000"/>
          <w:lang w:bidi="ru-RU"/>
        </w:rPr>
      </w:pPr>
      <w:r w:rsidRPr="00274169">
        <w:rPr>
          <w:i/>
          <w:color w:val="000000"/>
          <w:lang w:bidi="ru-RU"/>
        </w:rPr>
        <w:lastRenderedPageBreak/>
        <w:t>0301</w:t>
      </w:r>
      <w:r w:rsidRPr="00274169">
        <w:rPr>
          <w:i/>
          <w:color w:val="000000"/>
          <w:lang w:bidi="ru-RU"/>
        </w:rPr>
        <w:tab/>
        <w:t>Азота диоксид (Двуокись азота; пероксид азота)</w:t>
      </w:r>
    </w:p>
    <w:p w14:paraId="47A9EBD2" w14:textId="77777777" w:rsidR="003A187D" w:rsidRPr="00274169" w:rsidRDefault="003A187D" w:rsidP="003A187D">
      <w:pPr>
        <w:spacing w:before="120" w:after="120" w:line="360" w:lineRule="auto"/>
        <w:ind w:firstLine="709"/>
        <w:jc w:val="both"/>
        <w:rPr>
          <w:i/>
          <w:color w:val="000000"/>
          <w:lang w:bidi="ru-RU"/>
        </w:rPr>
      </w:pPr>
      <w:r w:rsidRPr="00274169">
        <w:rPr>
          <w:i/>
          <w:color w:val="000000"/>
          <w:lang w:bidi="ru-RU"/>
        </w:rPr>
        <w:t>0304</w:t>
      </w:r>
      <w:r w:rsidRPr="00274169">
        <w:rPr>
          <w:i/>
          <w:color w:val="000000"/>
          <w:lang w:bidi="ru-RU"/>
        </w:rPr>
        <w:tab/>
        <w:t>Азот (II) оксид (Азот монооксид)</w:t>
      </w:r>
    </w:p>
    <w:p w14:paraId="5CC8B912" w14:textId="77777777" w:rsidR="003A187D" w:rsidRPr="00274169" w:rsidRDefault="003A187D" w:rsidP="003A187D">
      <w:pPr>
        <w:spacing w:before="120" w:after="120" w:line="360" w:lineRule="auto"/>
        <w:ind w:firstLine="709"/>
        <w:jc w:val="both"/>
        <w:rPr>
          <w:i/>
          <w:color w:val="000000"/>
          <w:lang w:bidi="ru-RU"/>
        </w:rPr>
      </w:pPr>
      <w:r w:rsidRPr="00274169">
        <w:rPr>
          <w:i/>
          <w:color w:val="000000"/>
          <w:lang w:bidi="ru-RU"/>
        </w:rPr>
        <w:t>0328</w:t>
      </w:r>
      <w:r w:rsidRPr="00274169">
        <w:rPr>
          <w:i/>
          <w:color w:val="000000"/>
          <w:lang w:bidi="ru-RU"/>
        </w:rPr>
        <w:tab/>
        <w:t>Углерод (Пигмент черный)</w:t>
      </w:r>
    </w:p>
    <w:p w14:paraId="1B70D9F5" w14:textId="77777777" w:rsidR="003A187D" w:rsidRPr="00274169" w:rsidRDefault="003A187D" w:rsidP="003A187D">
      <w:pPr>
        <w:spacing w:before="120" w:after="120" w:line="360" w:lineRule="auto"/>
        <w:ind w:firstLine="709"/>
        <w:jc w:val="both"/>
        <w:rPr>
          <w:i/>
          <w:color w:val="000000"/>
          <w:lang w:bidi="ru-RU"/>
        </w:rPr>
      </w:pPr>
      <w:r w:rsidRPr="00274169">
        <w:rPr>
          <w:i/>
          <w:color w:val="000000"/>
          <w:lang w:bidi="ru-RU"/>
        </w:rPr>
        <w:t>0330</w:t>
      </w:r>
      <w:r w:rsidRPr="00274169">
        <w:rPr>
          <w:i/>
          <w:color w:val="000000"/>
          <w:lang w:bidi="ru-RU"/>
        </w:rPr>
        <w:tab/>
        <w:t>Сера диоксид</w:t>
      </w:r>
    </w:p>
    <w:p w14:paraId="53664D7E" w14:textId="77777777" w:rsidR="003A187D" w:rsidRPr="00274169" w:rsidRDefault="003A187D" w:rsidP="003A187D">
      <w:pPr>
        <w:spacing w:before="120" w:after="120" w:line="360" w:lineRule="auto"/>
        <w:ind w:firstLine="709"/>
        <w:jc w:val="both"/>
        <w:rPr>
          <w:i/>
          <w:color w:val="000000"/>
          <w:lang w:bidi="ru-RU"/>
        </w:rPr>
      </w:pPr>
      <w:r w:rsidRPr="00274169">
        <w:rPr>
          <w:i/>
          <w:color w:val="000000"/>
          <w:lang w:bidi="ru-RU"/>
        </w:rPr>
        <w:t>0337</w:t>
      </w:r>
      <w:r w:rsidRPr="00274169">
        <w:rPr>
          <w:i/>
          <w:color w:val="000000"/>
          <w:lang w:bidi="ru-RU"/>
        </w:rPr>
        <w:tab/>
        <w:t>Углерода оксид (Углерод окись; углерод моноокись; угарный газ)</w:t>
      </w:r>
    </w:p>
    <w:p w14:paraId="16B7AB2D" w14:textId="77777777" w:rsidR="003A187D" w:rsidRPr="00274169" w:rsidRDefault="003A187D" w:rsidP="003A187D">
      <w:pPr>
        <w:spacing w:before="120" w:after="120" w:line="360" w:lineRule="auto"/>
        <w:ind w:firstLine="709"/>
        <w:jc w:val="both"/>
        <w:rPr>
          <w:i/>
          <w:color w:val="000000"/>
          <w:lang w:bidi="ru-RU"/>
        </w:rPr>
      </w:pPr>
      <w:r w:rsidRPr="00274169">
        <w:rPr>
          <w:i/>
          <w:color w:val="000000"/>
          <w:lang w:bidi="ru-RU"/>
        </w:rPr>
        <w:t>2732</w:t>
      </w:r>
      <w:r w:rsidRPr="00274169">
        <w:rPr>
          <w:i/>
          <w:color w:val="000000"/>
          <w:lang w:bidi="ru-RU"/>
        </w:rPr>
        <w:tab/>
        <w:t>Керосин (Керосин прямой перегонки; керосин дезодорированный)</w:t>
      </w:r>
    </w:p>
    <w:p w14:paraId="1F2E8D01" w14:textId="77777777" w:rsidR="003A187D" w:rsidRPr="00274169" w:rsidRDefault="003A187D" w:rsidP="003A187D">
      <w:pPr>
        <w:spacing w:before="120" w:after="120" w:line="360" w:lineRule="auto"/>
        <w:ind w:firstLine="709"/>
        <w:jc w:val="both"/>
        <w:rPr>
          <w:i/>
          <w:color w:val="000000"/>
          <w:lang w:bidi="ru-RU"/>
        </w:rPr>
      </w:pPr>
      <w:r w:rsidRPr="00274169">
        <w:rPr>
          <w:i/>
          <w:color w:val="000000"/>
          <w:lang w:bidi="ru-RU"/>
        </w:rPr>
        <w:t>2917</w:t>
      </w:r>
      <w:r w:rsidRPr="00274169">
        <w:rPr>
          <w:i/>
          <w:color w:val="000000"/>
          <w:lang w:bidi="ru-RU"/>
        </w:rPr>
        <w:tab/>
        <w:t xml:space="preserve">Пыль хлопковая </w:t>
      </w:r>
    </w:p>
    <w:p w14:paraId="57E426EB" w14:textId="77777777" w:rsidR="003A187D" w:rsidRPr="00274169" w:rsidRDefault="003A187D" w:rsidP="003A187D">
      <w:pPr>
        <w:spacing w:before="120" w:after="120" w:line="360" w:lineRule="auto"/>
        <w:ind w:firstLine="709"/>
        <w:jc w:val="both"/>
      </w:pPr>
      <w:r w:rsidRPr="00274169">
        <w:rPr>
          <w:b/>
          <w:color w:val="000000"/>
          <w:lang w:bidi="ru-RU"/>
        </w:rPr>
        <w:t>ЗАВ-40</w:t>
      </w:r>
      <w:r w:rsidRPr="00274169">
        <w:rPr>
          <w:i/>
          <w:color w:val="000000"/>
          <w:lang w:bidi="ru-RU"/>
        </w:rPr>
        <w:t xml:space="preserve"> – </w:t>
      </w:r>
      <w:r w:rsidRPr="00274169">
        <w:rPr>
          <w:color w:val="000000"/>
          <w:lang w:bidi="ru-RU"/>
        </w:rPr>
        <w:t xml:space="preserve">На территории зерноочистительного комплекса ЗАВ-40 происходит очистка пшеницы от примесей с помощью зерноочистительной машины </w:t>
      </w:r>
      <w:proofErr w:type="spellStart"/>
      <w:r w:rsidRPr="00274169">
        <w:t>Петкус</w:t>
      </w:r>
      <w:proofErr w:type="spellEnd"/>
      <w:r w:rsidRPr="00274169">
        <w:t xml:space="preserve"> К-547.</w:t>
      </w:r>
      <w:r w:rsidRPr="00274169">
        <w:rPr>
          <w:color w:val="000000"/>
          <w:lang w:bidi="ru-RU"/>
        </w:rPr>
        <w:t xml:space="preserve"> Зерноочистительная машина </w:t>
      </w:r>
      <w:proofErr w:type="spellStart"/>
      <w:r w:rsidRPr="00274169">
        <w:t>Петкус</w:t>
      </w:r>
      <w:proofErr w:type="spellEnd"/>
      <w:r w:rsidRPr="00274169">
        <w:t xml:space="preserve"> К-547 оборудована циклоном ЦН-15 с эффективностью очистки 96,5%, согласно протоколу №ПВ-25/09/1 от 25.09.2023 г. Выбросы загрязняющих веществ приняты организованным ИЗАВ №0012. Выгрузка отсева из бункера накопителя принята неорганизованным ИЗАВ №6018. Выгрузка очищенного зерна в автотранспорт принята </w:t>
      </w:r>
      <w:proofErr w:type="spellStart"/>
      <w:r w:rsidRPr="00274169">
        <w:t>неорганизваонным</w:t>
      </w:r>
      <w:proofErr w:type="spellEnd"/>
      <w:r w:rsidRPr="00274169">
        <w:t xml:space="preserve"> ИЗАВ №6019. Выбросы загрязняющих веществ от пересыпки пшеницы в зерноочистительную машину и из автотранспорта на склады </w:t>
      </w:r>
      <w:proofErr w:type="spellStart"/>
      <w:r w:rsidRPr="00274169">
        <w:t>учетны</w:t>
      </w:r>
      <w:proofErr w:type="spellEnd"/>
      <w:r w:rsidRPr="00274169">
        <w:t xml:space="preserve"> в ИЗАВ №6001 и №6002. </w:t>
      </w:r>
    </w:p>
    <w:p w14:paraId="66B5F11E" w14:textId="77777777" w:rsidR="003A187D" w:rsidRPr="00274169" w:rsidRDefault="003A187D" w:rsidP="003A187D">
      <w:pPr>
        <w:spacing w:before="120" w:after="120" w:line="360" w:lineRule="auto"/>
        <w:ind w:firstLine="709"/>
        <w:jc w:val="both"/>
      </w:pPr>
      <w:r w:rsidRPr="00274169">
        <w:t xml:space="preserve">От ИЗАВ №0012, №6018, №6019 выделяются следующие загрязняющие вещества: </w:t>
      </w:r>
    </w:p>
    <w:p w14:paraId="6CEFED61" w14:textId="77777777" w:rsidR="003A187D" w:rsidRPr="00274169" w:rsidRDefault="003A187D" w:rsidP="003A187D">
      <w:pPr>
        <w:spacing w:before="120" w:after="120" w:line="360" w:lineRule="auto"/>
        <w:ind w:firstLine="709"/>
        <w:jc w:val="both"/>
        <w:rPr>
          <w:color w:val="000000"/>
          <w:lang w:bidi="ru-RU"/>
        </w:rPr>
      </w:pPr>
      <w:r w:rsidRPr="00274169">
        <w:rPr>
          <w:i/>
        </w:rPr>
        <w:t xml:space="preserve">- 2937 Пыль зерновая. </w:t>
      </w:r>
    </w:p>
    <w:p w14:paraId="4B728824" w14:textId="77777777" w:rsidR="002B1571" w:rsidRPr="00274169" w:rsidRDefault="002B1571" w:rsidP="002B1571">
      <w:pPr>
        <w:pStyle w:val="11"/>
        <w:spacing w:line="360" w:lineRule="auto"/>
        <w:ind w:firstLine="720"/>
        <w:rPr>
          <w:color w:val="000000"/>
          <w:sz w:val="24"/>
          <w:szCs w:val="24"/>
          <w:lang w:bidi="ru-RU"/>
        </w:rPr>
      </w:pPr>
      <w:r w:rsidRPr="00274169">
        <w:rPr>
          <w:color w:val="000000"/>
          <w:sz w:val="24"/>
          <w:szCs w:val="24"/>
          <w:lang w:bidi="ru-RU"/>
        </w:rPr>
        <w:t xml:space="preserve">На территории </w:t>
      </w:r>
      <w:r w:rsidRPr="00274169">
        <w:rPr>
          <w:b/>
          <w:color w:val="000000"/>
          <w:sz w:val="24"/>
          <w:szCs w:val="24"/>
          <w:u w:val="single"/>
          <w:lang w:bidi="ru-RU"/>
        </w:rPr>
        <w:t>Площадки №2</w:t>
      </w:r>
      <w:r w:rsidRPr="00274169">
        <w:rPr>
          <w:color w:val="000000"/>
          <w:sz w:val="24"/>
          <w:szCs w:val="24"/>
          <w:lang w:bidi="ru-RU"/>
        </w:rPr>
        <w:t xml:space="preserve"> расположены </w:t>
      </w:r>
      <w:r w:rsidR="006E7AC8" w:rsidRPr="00274169">
        <w:rPr>
          <w:color w:val="000000"/>
          <w:sz w:val="24"/>
          <w:szCs w:val="24"/>
          <w:lang w:bidi="ru-RU"/>
        </w:rPr>
        <w:t>мехмастерская и открытая стоянка спецтехники.</w:t>
      </w:r>
      <w:r w:rsidR="004D7F33" w:rsidRPr="00274169">
        <w:rPr>
          <w:color w:val="000000"/>
          <w:sz w:val="24"/>
          <w:szCs w:val="24"/>
          <w:lang w:bidi="ru-RU"/>
        </w:rPr>
        <w:t xml:space="preserve"> Мехмастерская предназначена для ремонта спецтехники.</w:t>
      </w:r>
    </w:p>
    <w:p w14:paraId="03DDA81F" w14:textId="77777777" w:rsidR="006E7AC8" w:rsidRPr="00274169" w:rsidRDefault="006E7AC8" w:rsidP="002B1571">
      <w:pPr>
        <w:pStyle w:val="11"/>
        <w:spacing w:line="360" w:lineRule="auto"/>
        <w:ind w:firstLine="720"/>
        <w:rPr>
          <w:color w:val="000000"/>
          <w:sz w:val="24"/>
          <w:szCs w:val="24"/>
          <w:lang w:bidi="ru-RU"/>
        </w:rPr>
      </w:pPr>
      <w:r w:rsidRPr="00274169">
        <w:rPr>
          <w:color w:val="000000"/>
          <w:sz w:val="24"/>
          <w:szCs w:val="24"/>
          <w:lang w:bidi="ru-RU"/>
        </w:rPr>
        <w:t xml:space="preserve">На балансе предприятия имеется следующая спецтехника: </w:t>
      </w:r>
      <w:r w:rsidR="00016089" w:rsidRPr="00274169">
        <w:rPr>
          <w:color w:val="000000"/>
          <w:sz w:val="24"/>
          <w:szCs w:val="24"/>
          <w:lang w:bidi="ru-RU"/>
        </w:rPr>
        <w:t>1</w:t>
      </w:r>
      <w:r w:rsidR="00B04EF5" w:rsidRPr="00274169">
        <w:rPr>
          <w:color w:val="000000"/>
          <w:sz w:val="24"/>
          <w:szCs w:val="24"/>
          <w:lang w:bidi="ru-RU"/>
        </w:rPr>
        <w:t>3</w:t>
      </w:r>
      <w:r w:rsidR="00016089" w:rsidRPr="00274169">
        <w:rPr>
          <w:color w:val="000000"/>
          <w:sz w:val="24"/>
          <w:szCs w:val="24"/>
          <w:lang w:bidi="ru-RU"/>
        </w:rPr>
        <w:t xml:space="preserve"> тракторов, </w:t>
      </w:r>
      <w:r w:rsidR="00C5747D" w:rsidRPr="00274169">
        <w:rPr>
          <w:color w:val="000000"/>
          <w:sz w:val="24"/>
          <w:szCs w:val="24"/>
          <w:lang w:bidi="ru-RU"/>
        </w:rPr>
        <w:t>14 грузовых автомобилей, 3 опрыскивателя и 8 комбайнов.</w:t>
      </w:r>
    </w:p>
    <w:p w14:paraId="698754F9" w14:textId="77777777" w:rsidR="00C5747D" w:rsidRPr="00274169" w:rsidRDefault="00C5747D" w:rsidP="002B1571">
      <w:pPr>
        <w:pStyle w:val="11"/>
        <w:spacing w:line="360" w:lineRule="auto"/>
        <w:ind w:firstLine="720"/>
        <w:rPr>
          <w:color w:val="000000"/>
          <w:sz w:val="24"/>
          <w:szCs w:val="24"/>
        </w:rPr>
      </w:pPr>
      <w:r w:rsidRPr="00274169">
        <w:rPr>
          <w:color w:val="000000"/>
          <w:sz w:val="24"/>
          <w:szCs w:val="24"/>
          <w:lang w:bidi="ru-RU"/>
        </w:rPr>
        <w:t xml:space="preserve">От </w:t>
      </w:r>
      <w:r w:rsidR="00FE6121" w:rsidRPr="00274169">
        <w:rPr>
          <w:color w:val="000000"/>
          <w:sz w:val="24"/>
          <w:szCs w:val="24"/>
        </w:rPr>
        <w:t>процесса работы пускового двигателя, прогрева, движения по территории предприятия и во время работы в режиме холостого хода выброс загрязняющих веществ учтен в неорганизованном ИЗАВ №6006.</w:t>
      </w:r>
    </w:p>
    <w:p w14:paraId="07D3B8A4" w14:textId="77777777" w:rsidR="00FE6121" w:rsidRPr="00274169" w:rsidRDefault="00FE6121" w:rsidP="00FE6121">
      <w:pPr>
        <w:pStyle w:val="11"/>
        <w:ind w:firstLine="720"/>
        <w:rPr>
          <w:color w:val="000000"/>
          <w:sz w:val="24"/>
          <w:szCs w:val="24"/>
          <w:lang w:bidi="ru-RU"/>
        </w:rPr>
      </w:pPr>
      <w:r w:rsidRPr="00274169">
        <w:rPr>
          <w:color w:val="000000"/>
          <w:sz w:val="24"/>
          <w:szCs w:val="24"/>
          <w:lang w:bidi="ru-RU"/>
        </w:rPr>
        <w:t xml:space="preserve">От ИЗАВ №6006 </w:t>
      </w:r>
      <w:r w:rsidRPr="00274169">
        <w:rPr>
          <w:rFonts w:eastAsia="Calibri"/>
          <w:color w:val="000000"/>
          <w:sz w:val="24"/>
          <w:szCs w:val="24"/>
          <w:lang w:eastAsia="en-US"/>
        </w:rPr>
        <w:t>выделяются следующие загрязняющие вещества</w:t>
      </w:r>
      <w:r w:rsidRPr="00274169">
        <w:rPr>
          <w:color w:val="000000"/>
          <w:sz w:val="24"/>
          <w:szCs w:val="24"/>
          <w:lang w:bidi="ru-RU"/>
        </w:rPr>
        <w:t>:</w:t>
      </w:r>
    </w:p>
    <w:p w14:paraId="605F196F" w14:textId="77777777" w:rsidR="00BC5F09" w:rsidRPr="00274169" w:rsidRDefault="00BC5F09" w:rsidP="00FE6121">
      <w:pPr>
        <w:pStyle w:val="11"/>
        <w:ind w:firstLine="720"/>
        <w:rPr>
          <w:color w:val="000000"/>
          <w:sz w:val="24"/>
          <w:szCs w:val="24"/>
          <w:lang w:bidi="ru-RU"/>
        </w:rPr>
      </w:pPr>
    </w:p>
    <w:p w14:paraId="3B5F9775" w14:textId="77777777" w:rsidR="00BC5F09" w:rsidRPr="00274169" w:rsidRDefault="00BC5F09" w:rsidP="00BC5F09">
      <w:pPr>
        <w:pStyle w:val="11"/>
        <w:spacing w:line="360" w:lineRule="auto"/>
        <w:ind w:firstLine="720"/>
        <w:rPr>
          <w:i/>
          <w:color w:val="000000"/>
          <w:sz w:val="24"/>
          <w:szCs w:val="24"/>
          <w:lang w:bidi="ru-RU"/>
        </w:rPr>
      </w:pPr>
      <w:r w:rsidRPr="00274169">
        <w:rPr>
          <w:i/>
          <w:color w:val="000000"/>
          <w:sz w:val="24"/>
          <w:szCs w:val="24"/>
          <w:lang w:bidi="ru-RU"/>
        </w:rPr>
        <w:t>0301</w:t>
      </w:r>
      <w:r w:rsidRPr="00274169">
        <w:rPr>
          <w:i/>
          <w:color w:val="000000"/>
          <w:sz w:val="24"/>
          <w:szCs w:val="24"/>
          <w:lang w:bidi="ru-RU"/>
        </w:rPr>
        <w:tab/>
        <w:t>Азота диоксид (Двуокись азота; пероксид азота)</w:t>
      </w:r>
    </w:p>
    <w:p w14:paraId="5D423F11" w14:textId="77777777" w:rsidR="00BC5F09" w:rsidRPr="00274169" w:rsidRDefault="00BC5F09" w:rsidP="00BC5F09">
      <w:pPr>
        <w:pStyle w:val="11"/>
        <w:spacing w:line="360" w:lineRule="auto"/>
        <w:ind w:firstLine="720"/>
        <w:rPr>
          <w:i/>
          <w:color w:val="000000"/>
          <w:sz w:val="24"/>
          <w:szCs w:val="24"/>
          <w:lang w:bidi="ru-RU"/>
        </w:rPr>
      </w:pPr>
      <w:r w:rsidRPr="00274169">
        <w:rPr>
          <w:i/>
          <w:color w:val="000000"/>
          <w:sz w:val="24"/>
          <w:szCs w:val="24"/>
          <w:lang w:bidi="ru-RU"/>
        </w:rPr>
        <w:t>0304</w:t>
      </w:r>
      <w:r w:rsidRPr="00274169">
        <w:rPr>
          <w:i/>
          <w:color w:val="000000"/>
          <w:sz w:val="24"/>
          <w:szCs w:val="24"/>
          <w:lang w:bidi="ru-RU"/>
        </w:rPr>
        <w:tab/>
        <w:t>Азот (II) оксид (Азот монооксид)</w:t>
      </w:r>
    </w:p>
    <w:p w14:paraId="517A47AA" w14:textId="77777777" w:rsidR="00BC5F09" w:rsidRPr="00274169" w:rsidRDefault="00BC5F09" w:rsidP="00BC5F09">
      <w:pPr>
        <w:pStyle w:val="11"/>
        <w:spacing w:line="360" w:lineRule="auto"/>
        <w:ind w:firstLine="720"/>
        <w:rPr>
          <w:i/>
          <w:color w:val="000000"/>
          <w:sz w:val="24"/>
          <w:szCs w:val="24"/>
          <w:lang w:bidi="ru-RU"/>
        </w:rPr>
      </w:pPr>
      <w:r w:rsidRPr="00274169">
        <w:rPr>
          <w:i/>
          <w:color w:val="000000"/>
          <w:sz w:val="24"/>
          <w:szCs w:val="24"/>
          <w:lang w:bidi="ru-RU"/>
        </w:rPr>
        <w:t>0328</w:t>
      </w:r>
      <w:r w:rsidRPr="00274169">
        <w:rPr>
          <w:i/>
          <w:color w:val="000000"/>
          <w:sz w:val="24"/>
          <w:szCs w:val="24"/>
          <w:lang w:bidi="ru-RU"/>
        </w:rPr>
        <w:tab/>
        <w:t>Углерод (Пигмент черный)</w:t>
      </w:r>
    </w:p>
    <w:p w14:paraId="5B1C3274" w14:textId="77777777" w:rsidR="00BC5F09" w:rsidRPr="00274169" w:rsidRDefault="00BC5F09" w:rsidP="00BC5F09">
      <w:pPr>
        <w:pStyle w:val="11"/>
        <w:spacing w:line="360" w:lineRule="auto"/>
        <w:ind w:firstLine="720"/>
        <w:rPr>
          <w:i/>
          <w:color w:val="000000"/>
          <w:sz w:val="24"/>
          <w:szCs w:val="24"/>
          <w:lang w:bidi="ru-RU"/>
        </w:rPr>
      </w:pPr>
      <w:r w:rsidRPr="00274169">
        <w:rPr>
          <w:i/>
          <w:color w:val="000000"/>
          <w:sz w:val="24"/>
          <w:szCs w:val="24"/>
          <w:lang w:bidi="ru-RU"/>
        </w:rPr>
        <w:t>0330</w:t>
      </w:r>
      <w:r w:rsidRPr="00274169">
        <w:rPr>
          <w:i/>
          <w:color w:val="000000"/>
          <w:sz w:val="24"/>
          <w:szCs w:val="24"/>
          <w:lang w:bidi="ru-RU"/>
        </w:rPr>
        <w:tab/>
        <w:t>Сера диоксид</w:t>
      </w:r>
    </w:p>
    <w:p w14:paraId="63C862FB" w14:textId="77777777" w:rsidR="00BC5F09" w:rsidRPr="00274169" w:rsidRDefault="00BC5F09" w:rsidP="00BC5F09">
      <w:pPr>
        <w:pStyle w:val="11"/>
        <w:spacing w:line="360" w:lineRule="auto"/>
        <w:ind w:firstLine="720"/>
        <w:rPr>
          <w:i/>
          <w:color w:val="000000"/>
          <w:sz w:val="24"/>
          <w:szCs w:val="24"/>
          <w:lang w:bidi="ru-RU"/>
        </w:rPr>
      </w:pPr>
      <w:r w:rsidRPr="00274169">
        <w:rPr>
          <w:i/>
          <w:color w:val="000000"/>
          <w:sz w:val="24"/>
          <w:szCs w:val="24"/>
          <w:lang w:bidi="ru-RU"/>
        </w:rPr>
        <w:t>0337</w:t>
      </w:r>
      <w:r w:rsidRPr="00274169">
        <w:rPr>
          <w:i/>
          <w:color w:val="000000"/>
          <w:sz w:val="24"/>
          <w:szCs w:val="24"/>
          <w:lang w:bidi="ru-RU"/>
        </w:rPr>
        <w:tab/>
        <w:t>Углерода оксид (Углерод окись; углерод моноокись; угарный газ)</w:t>
      </w:r>
    </w:p>
    <w:p w14:paraId="198A2508" w14:textId="77777777" w:rsidR="00BC5F09" w:rsidRPr="00274169" w:rsidRDefault="00BC5F09" w:rsidP="00BC5F09">
      <w:pPr>
        <w:pStyle w:val="11"/>
        <w:spacing w:line="360" w:lineRule="auto"/>
        <w:ind w:firstLine="720"/>
        <w:rPr>
          <w:i/>
          <w:color w:val="000000"/>
          <w:sz w:val="24"/>
          <w:szCs w:val="24"/>
          <w:lang w:bidi="ru-RU"/>
        </w:rPr>
      </w:pPr>
      <w:r w:rsidRPr="00274169">
        <w:rPr>
          <w:i/>
          <w:color w:val="000000"/>
          <w:sz w:val="24"/>
          <w:szCs w:val="24"/>
          <w:lang w:bidi="ru-RU"/>
        </w:rPr>
        <w:lastRenderedPageBreak/>
        <w:t>2704</w:t>
      </w:r>
      <w:r w:rsidRPr="00274169">
        <w:rPr>
          <w:i/>
          <w:color w:val="000000"/>
          <w:sz w:val="24"/>
          <w:szCs w:val="24"/>
          <w:lang w:bidi="ru-RU"/>
        </w:rPr>
        <w:tab/>
        <w:t>Бензин (нефтяной, малосернистый) (в пересчете на углерод)</w:t>
      </w:r>
    </w:p>
    <w:p w14:paraId="63BB6252" w14:textId="77777777" w:rsidR="00FE6121" w:rsidRPr="00274169" w:rsidRDefault="00BC5F09" w:rsidP="00BC5F09">
      <w:pPr>
        <w:pStyle w:val="11"/>
        <w:spacing w:line="360" w:lineRule="auto"/>
        <w:ind w:firstLine="720"/>
        <w:rPr>
          <w:i/>
          <w:color w:val="000000"/>
          <w:sz w:val="24"/>
          <w:szCs w:val="24"/>
          <w:lang w:bidi="ru-RU"/>
        </w:rPr>
      </w:pPr>
      <w:r w:rsidRPr="00274169">
        <w:rPr>
          <w:i/>
          <w:color w:val="000000"/>
          <w:sz w:val="24"/>
          <w:szCs w:val="24"/>
          <w:lang w:bidi="ru-RU"/>
        </w:rPr>
        <w:t>2732</w:t>
      </w:r>
      <w:r w:rsidRPr="00274169">
        <w:rPr>
          <w:i/>
          <w:color w:val="000000"/>
          <w:sz w:val="24"/>
          <w:szCs w:val="24"/>
          <w:lang w:bidi="ru-RU"/>
        </w:rPr>
        <w:tab/>
        <w:t>Керосин (Керосин прямой перегонки; керосин дезодорированный)</w:t>
      </w:r>
    </w:p>
    <w:p w14:paraId="26B7C965" w14:textId="77777777" w:rsidR="005C77DE" w:rsidRPr="00274169" w:rsidRDefault="00C238E8" w:rsidP="001724A9">
      <w:pPr>
        <w:spacing w:before="120" w:after="120" w:line="360" w:lineRule="auto"/>
        <w:ind w:firstLine="709"/>
        <w:jc w:val="both"/>
        <w:rPr>
          <w:bCs/>
          <w:color w:val="000000"/>
          <w:lang w:bidi="ru-RU"/>
        </w:rPr>
      </w:pPr>
      <w:r w:rsidRPr="00274169">
        <w:rPr>
          <w:bCs/>
          <w:color w:val="000000"/>
          <w:lang w:bidi="ru-RU"/>
        </w:rPr>
        <w:t xml:space="preserve">Также на балансе предприятия есть </w:t>
      </w:r>
      <w:r w:rsidR="00DC4EC8" w:rsidRPr="00274169">
        <w:rPr>
          <w:bCs/>
          <w:color w:val="000000"/>
          <w:lang w:bidi="ru-RU"/>
        </w:rPr>
        <w:t>8</w:t>
      </w:r>
      <w:r w:rsidRPr="00274169">
        <w:rPr>
          <w:bCs/>
          <w:color w:val="000000"/>
          <w:lang w:bidi="ru-RU"/>
        </w:rPr>
        <w:t xml:space="preserve"> легковых авто</w:t>
      </w:r>
      <w:r w:rsidR="00DC4EC8" w:rsidRPr="00274169">
        <w:rPr>
          <w:bCs/>
          <w:color w:val="000000"/>
          <w:lang w:bidi="ru-RU"/>
        </w:rPr>
        <w:t>мобилей, от проезда по территории предприятия происходит выброс загрязняющих веществ, который учтен в передвижном ИЗАВ №6007</w:t>
      </w:r>
      <w:r w:rsidR="00C125B8" w:rsidRPr="00274169">
        <w:rPr>
          <w:bCs/>
          <w:color w:val="000000"/>
          <w:lang w:bidi="ru-RU"/>
        </w:rPr>
        <w:t>п</w:t>
      </w:r>
      <w:r w:rsidR="00DC4EC8" w:rsidRPr="00274169">
        <w:rPr>
          <w:bCs/>
          <w:color w:val="000000"/>
          <w:lang w:bidi="ru-RU"/>
        </w:rPr>
        <w:t xml:space="preserve">. </w:t>
      </w:r>
    </w:p>
    <w:p w14:paraId="73B5E6DA" w14:textId="77777777" w:rsidR="00D345EA" w:rsidRPr="00274169" w:rsidRDefault="00D345EA" w:rsidP="001724A9">
      <w:pPr>
        <w:spacing w:before="120" w:after="120" w:line="360" w:lineRule="auto"/>
        <w:ind w:firstLine="709"/>
        <w:jc w:val="both"/>
        <w:rPr>
          <w:bCs/>
          <w:color w:val="000000"/>
          <w:lang w:bidi="ru-RU"/>
        </w:rPr>
      </w:pPr>
      <w:r w:rsidRPr="00274169">
        <w:rPr>
          <w:bCs/>
          <w:color w:val="000000"/>
          <w:lang w:bidi="ru-RU"/>
        </w:rPr>
        <w:t>От ИЗАВ№6007п выделяются следующие вещества:</w:t>
      </w:r>
    </w:p>
    <w:p w14:paraId="24663E1F" w14:textId="77777777" w:rsidR="00D345EA" w:rsidRPr="00274169" w:rsidRDefault="00D345EA" w:rsidP="00D345EA">
      <w:pPr>
        <w:spacing w:before="120" w:after="120" w:line="360" w:lineRule="auto"/>
        <w:ind w:firstLine="709"/>
        <w:jc w:val="both"/>
        <w:rPr>
          <w:bCs/>
          <w:i/>
          <w:color w:val="000000"/>
          <w:lang w:bidi="ru-RU"/>
        </w:rPr>
      </w:pPr>
      <w:r w:rsidRPr="00274169">
        <w:rPr>
          <w:bCs/>
          <w:i/>
          <w:color w:val="000000"/>
          <w:lang w:bidi="ru-RU"/>
        </w:rPr>
        <w:t>301</w:t>
      </w:r>
      <w:r w:rsidRPr="00274169">
        <w:rPr>
          <w:bCs/>
          <w:i/>
          <w:color w:val="000000"/>
          <w:lang w:bidi="ru-RU"/>
        </w:rPr>
        <w:tab/>
        <w:t>Азота диоксид (Азот (IV) оксид)</w:t>
      </w:r>
    </w:p>
    <w:p w14:paraId="0169E7BC" w14:textId="77777777" w:rsidR="00D345EA" w:rsidRPr="00274169" w:rsidRDefault="00D345EA" w:rsidP="00D345EA">
      <w:pPr>
        <w:spacing w:before="120" w:after="120" w:line="360" w:lineRule="auto"/>
        <w:ind w:firstLine="709"/>
        <w:jc w:val="both"/>
        <w:rPr>
          <w:bCs/>
          <w:i/>
          <w:color w:val="000000"/>
          <w:lang w:bidi="ru-RU"/>
        </w:rPr>
      </w:pPr>
      <w:r w:rsidRPr="00274169">
        <w:rPr>
          <w:bCs/>
          <w:i/>
          <w:color w:val="000000"/>
          <w:lang w:bidi="ru-RU"/>
        </w:rPr>
        <w:t>304</w:t>
      </w:r>
      <w:r w:rsidRPr="00274169">
        <w:rPr>
          <w:bCs/>
          <w:i/>
          <w:color w:val="000000"/>
          <w:lang w:bidi="ru-RU"/>
        </w:rPr>
        <w:tab/>
        <w:t>Азот (II) оксид (Азота оксид)</w:t>
      </w:r>
    </w:p>
    <w:p w14:paraId="56EBBAD0" w14:textId="77777777" w:rsidR="00D345EA" w:rsidRPr="00274169" w:rsidRDefault="00D345EA" w:rsidP="00D345EA">
      <w:pPr>
        <w:spacing w:before="120" w:after="120" w:line="360" w:lineRule="auto"/>
        <w:ind w:firstLine="709"/>
        <w:jc w:val="both"/>
        <w:rPr>
          <w:bCs/>
          <w:i/>
          <w:color w:val="000000"/>
          <w:lang w:bidi="ru-RU"/>
        </w:rPr>
      </w:pPr>
      <w:r w:rsidRPr="00274169">
        <w:rPr>
          <w:bCs/>
          <w:i/>
          <w:color w:val="000000"/>
          <w:lang w:bidi="ru-RU"/>
        </w:rPr>
        <w:t>328</w:t>
      </w:r>
      <w:r w:rsidRPr="00274169">
        <w:rPr>
          <w:bCs/>
          <w:i/>
          <w:color w:val="000000"/>
          <w:lang w:bidi="ru-RU"/>
        </w:rPr>
        <w:tab/>
        <w:t>Углерод (Сажа)</w:t>
      </w:r>
    </w:p>
    <w:p w14:paraId="2C6A9B27" w14:textId="77777777" w:rsidR="00D345EA" w:rsidRPr="00274169" w:rsidRDefault="00D345EA" w:rsidP="00D345EA">
      <w:pPr>
        <w:spacing w:before="120" w:after="120" w:line="360" w:lineRule="auto"/>
        <w:ind w:firstLine="709"/>
        <w:jc w:val="both"/>
        <w:rPr>
          <w:bCs/>
          <w:i/>
          <w:color w:val="000000"/>
          <w:lang w:bidi="ru-RU"/>
        </w:rPr>
      </w:pPr>
      <w:r w:rsidRPr="00274169">
        <w:rPr>
          <w:bCs/>
          <w:i/>
          <w:color w:val="000000"/>
          <w:lang w:bidi="ru-RU"/>
        </w:rPr>
        <w:t>330</w:t>
      </w:r>
      <w:r w:rsidRPr="00274169">
        <w:rPr>
          <w:bCs/>
          <w:i/>
          <w:color w:val="000000"/>
          <w:lang w:bidi="ru-RU"/>
        </w:rPr>
        <w:tab/>
        <w:t>Сера диоксид (Ангидрид сернистый)</w:t>
      </w:r>
    </w:p>
    <w:p w14:paraId="10CEE117" w14:textId="77777777" w:rsidR="00D345EA" w:rsidRPr="00274169" w:rsidRDefault="00D345EA" w:rsidP="00D345EA">
      <w:pPr>
        <w:spacing w:before="120" w:after="120" w:line="360" w:lineRule="auto"/>
        <w:ind w:firstLine="709"/>
        <w:jc w:val="both"/>
        <w:rPr>
          <w:bCs/>
          <w:i/>
          <w:color w:val="000000"/>
          <w:lang w:bidi="ru-RU"/>
        </w:rPr>
      </w:pPr>
      <w:r w:rsidRPr="00274169">
        <w:rPr>
          <w:bCs/>
          <w:i/>
          <w:color w:val="000000"/>
          <w:lang w:bidi="ru-RU"/>
        </w:rPr>
        <w:t>337</w:t>
      </w:r>
      <w:r w:rsidRPr="00274169">
        <w:rPr>
          <w:bCs/>
          <w:i/>
          <w:color w:val="000000"/>
          <w:lang w:bidi="ru-RU"/>
        </w:rPr>
        <w:tab/>
        <w:t>Углерод оксид</w:t>
      </w:r>
    </w:p>
    <w:p w14:paraId="6B9DF27D" w14:textId="77777777" w:rsidR="00D345EA" w:rsidRPr="00274169" w:rsidRDefault="00D345EA" w:rsidP="00D345EA">
      <w:pPr>
        <w:spacing w:before="120" w:after="120" w:line="360" w:lineRule="auto"/>
        <w:ind w:firstLine="709"/>
        <w:jc w:val="both"/>
        <w:rPr>
          <w:bCs/>
          <w:i/>
          <w:color w:val="000000"/>
          <w:lang w:bidi="ru-RU"/>
        </w:rPr>
      </w:pPr>
      <w:r w:rsidRPr="00274169">
        <w:rPr>
          <w:bCs/>
          <w:i/>
          <w:color w:val="000000"/>
          <w:lang w:bidi="ru-RU"/>
        </w:rPr>
        <w:t>2704</w:t>
      </w:r>
      <w:r w:rsidRPr="00274169">
        <w:rPr>
          <w:bCs/>
          <w:i/>
          <w:color w:val="000000"/>
          <w:lang w:bidi="ru-RU"/>
        </w:rPr>
        <w:tab/>
        <w:t>Бензин (нефтяной, малосернистый)</w:t>
      </w:r>
    </w:p>
    <w:p w14:paraId="256C9C06" w14:textId="77777777" w:rsidR="00D345EA" w:rsidRPr="00274169" w:rsidRDefault="00D345EA" w:rsidP="00D345EA">
      <w:pPr>
        <w:spacing w:before="120" w:after="120" w:line="360" w:lineRule="auto"/>
        <w:ind w:firstLine="709"/>
        <w:jc w:val="both"/>
        <w:rPr>
          <w:bCs/>
          <w:i/>
          <w:color w:val="000000"/>
          <w:lang w:bidi="ru-RU"/>
        </w:rPr>
      </w:pPr>
      <w:r w:rsidRPr="00274169">
        <w:rPr>
          <w:bCs/>
          <w:i/>
          <w:color w:val="000000"/>
          <w:lang w:bidi="ru-RU"/>
        </w:rPr>
        <w:t>2732</w:t>
      </w:r>
      <w:r w:rsidRPr="00274169">
        <w:rPr>
          <w:bCs/>
          <w:i/>
          <w:color w:val="000000"/>
          <w:lang w:bidi="ru-RU"/>
        </w:rPr>
        <w:tab/>
        <w:t>Керосин</w:t>
      </w:r>
    </w:p>
    <w:p w14:paraId="52AA5A56" w14:textId="77777777" w:rsidR="00D345EA" w:rsidRPr="00274169" w:rsidRDefault="00E20866" w:rsidP="00D345EA">
      <w:pPr>
        <w:spacing w:before="120" w:after="120" w:line="360" w:lineRule="auto"/>
        <w:ind w:firstLine="709"/>
        <w:jc w:val="both"/>
        <w:rPr>
          <w:bCs/>
          <w:color w:val="000000"/>
          <w:lang w:bidi="ru-RU"/>
        </w:rPr>
      </w:pPr>
      <w:r w:rsidRPr="00274169">
        <w:rPr>
          <w:bCs/>
          <w:color w:val="000000"/>
          <w:lang w:bidi="ru-RU"/>
        </w:rPr>
        <w:t xml:space="preserve">В помещении мехмастерской </w:t>
      </w:r>
      <w:r w:rsidR="00720121" w:rsidRPr="00274169">
        <w:rPr>
          <w:bCs/>
          <w:color w:val="000000"/>
          <w:lang w:bidi="ru-RU"/>
        </w:rPr>
        <w:t>расположены 2 поста зарядки</w:t>
      </w:r>
      <w:r w:rsidR="00242923" w:rsidRPr="00274169">
        <w:rPr>
          <w:bCs/>
          <w:color w:val="000000"/>
          <w:lang w:bidi="ru-RU"/>
        </w:rPr>
        <w:t xml:space="preserve"> кислотных</w:t>
      </w:r>
      <w:r w:rsidR="00720121" w:rsidRPr="00274169">
        <w:rPr>
          <w:bCs/>
          <w:color w:val="000000"/>
          <w:lang w:bidi="ru-RU"/>
        </w:rPr>
        <w:t xml:space="preserve"> </w:t>
      </w:r>
      <w:r w:rsidR="00CE56AB" w:rsidRPr="00274169">
        <w:rPr>
          <w:bCs/>
          <w:color w:val="000000"/>
          <w:lang w:bidi="ru-RU"/>
        </w:rPr>
        <w:t>аккумуляторов</w:t>
      </w:r>
      <w:r w:rsidR="00EA4ECB" w:rsidRPr="00274169">
        <w:rPr>
          <w:bCs/>
          <w:color w:val="000000"/>
          <w:lang w:bidi="ru-RU"/>
        </w:rPr>
        <w:t>, заточной станок</w:t>
      </w:r>
      <w:r w:rsidR="00281D78" w:rsidRPr="00274169">
        <w:rPr>
          <w:bCs/>
          <w:color w:val="000000"/>
          <w:lang w:bidi="ru-RU"/>
        </w:rPr>
        <w:t>, пресс 50 т</w:t>
      </w:r>
      <w:r w:rsidR="00EA4ECB" w:rsidRPr="00274169">
        <w:rPr>
          <w:bCs/>
          <w:color w:val="000000"/>
          <w:lang w:bidi="ru-RU"/>
        </w:rPr>
        <w:t>, осуществляется перелив масла</w:t>
      </w:r>
      <w:r w:rsidR="00281D78" w:rsidRPr="00274169">
        <w:rPr>
          <w:bCs/>
          <w:color w:val="000000"/>
          <w:lang w:bidi="ru-RU"/>
        </w:rPr>
        <w:t xml:space="preserve">, и </w:t>
      </w:r>
      <w:r w:rsidR="00457104" w:rsidRPr="00274169">
        <w:rPr>
          <w:bCs/>
          <w:color w:val="000000"/>
          <w:lang w:bidi="ru-RU"/>
        </w:rPr>
        <w:t>техническое</w:t>
      </w:r>
      <w:r w:rsidR="00013365" w:rsidRPr="00274169">
        <w:rPr>
          <w:bCs/>
          <w:color w:val="000000"/>
          <w:lang w:bidi="ru-RU"/>
        </w:rPr>
        <w:t xml:space="preserve"> обслуживание и </w:t>
      </w:r>
      <w:r w:rsidR="00281D78" w:rsidRPr="00274169">
        <w:rPr>
          <w:bCs/>
          <w:color w:val="000000"/>
          <w:lang w:bidi="ru-RU"/>
        </w:rPr>
        <w:t xml:space="preserve">ремонт </w:t>
      </w:r>
      <w:r w:rsidR="00767C0C" w:rsidRPr="00274169">
        <w:rPr>
          <w:bCs/>
          <w:color w:val="000000"/>
          <w:lang w:bidi="ru-RU"/>
        </w:rPr>
        <w:t>автотранспорта.</w:t>
      </w:r>
      <w:r w:rsidR="00281D78" w:rsidRPr="00274169">
        <w:rPr>
          <w:bCs/>
          <w:color w:val="000000"/>
          <w:lang w:bidi="ru-RU"/>
        </w:rPr>
        <w:t xml:space="preserve"> </w:t>
      </w:r>
      <w:r w:rsidR="00242923" w:rsidRPr="00274169">
        <w:rPr>
          <w:bCs/>
          <w:color w:val="000000"/>
          <w:lang w:bidi="ru-RU"/>
        </w:rPr>
        <w:t>В процессе зарядки аккумуляторов</w:t>
      </w:r>
      <w:r w:rsidR="008B347F" w:rsidRPr="00274169">
        <w:rPr>
          <w:bCs/>
          <w:color w:val="000000"/>
          <w:lang w:bidi="ru-RU"/>
        </w:rPr>
        <w:t xml:space="preserve">, работы заточного станка, пресса, перелива масла </w:t>
      </w:r>
      <w:r w:rsidR="00340CA2" w:rsidRPr="00274169">
        <w:rPr>
          <w:bCs/>
          <w:color w:val="000000"/>
          <w:lang w:bidi="ru-RU"/>
        </w:rPr>
        <w:t xml:space="preserve">и </w:t>
      </w:r>
      <w:r w:rsidR="00457104" w:rsidRPr="00274169">
        <w:rPr>
          <w:bCs/>
          <w:color w:val="000000"/>
          <w:lang w:bidi="ru-RU"/>
        </w:rPr>
        <w:t>технического обслуживания и</w:t>
      </w:r>
      <w:r w:rsidR="00340CA2" w:rsidRPr="00274169">
        <w:rPr>
          <w:bCs/>
          <w:color w:val="000000"/>
          <w:lang w:bidi="ru-RU"/>
        </w:rPr>
        <w:t xml:space="preserve"> ремонта</w:t>
      </w:r>
      <w:r w:rsidR="000F7333" w:rsidRPr="00274169">
        <w:rPr>
          <w:bCs/>
          <w:color w:val="000000"/>
          <w:lang w:bidi="ru-RU"/>
        </w:rPr>
        <w:t xml:space="preserve">, </w:t>
      </w:r>
      <w:r w:rsidR="005F0929" w:rsidRPr="00274169">
        <w:rPr>
          <w:bCs/>
          <w:color w:val="000000"/>
          <w:lang w:bidi="ru-RU"/>
        </w:rPr>
        <w:t>а также стоянки автотранспорта</w:t>
      </w:r>
      <w:r w:rsidR="00242923" w:rsidRPr="00274169">
        <w:rPr>
          <w:bCs/>
          <w:color w:val="000000"/>
          <w:lang w:bidi="ru-RU"/>
        </w:rPr>
        <w:t xml:space="preserve"> происходит выброс загрязняющих веществ</w:t>
      </w:r>
      <w:r w:rsidR="00042183" w:rsidRPr="00274169">
        <w:rPr>
          <w:bCs/>
          <w:color w:val="000000"/>
          <w:lang w:bidi="ru-RU"/>
        </w:rPr>
        <w:t xml:space="preserve"> через ворота мехмастерской</w:t>
      </w:r>
      <w:r w:rsidR="005F0929" w:rsidRPr="00274169">
        <w:rPr>
          <w:bCs/>
          <w:color w:val="000000"/>
          <w:lang w:bidi="ru-RU"/>
        </w:rPr>
        <w:t xml:space="preserve"> неорганизованный</w:t>
      </w:r>
      <w:r w:rsidR="00042183" w:rsidRPr="00274169">
        <w:rPr>
          <w:bCs/>
          <w:color w:val="000000"/>
          <w:lang w:bidi="ru-RU"/>
        </w:rPr>
        <w:t xml:space="preserve"> ИЗАВ №6008. </w:t>
      </w:r>
    </w:p>
    <w:p w14:paraId="6C586C02" w14:textId="77777777" w:rsidR="005F0929" w:rsidRPr="00274169" w:rsidRDefault="005F0929" w:rsidP="00D345EA">
      <w:pPr>
        <w:spacing w:before="120" w:after="120" w:line="360" w:lineRule="auto"/>
        <w:ind w:firstLine="709"/>
        <w:jc w:val="both"/>
        <w:rPr>
          <w:bCs/>
          <w:color w:val="000000"/>
          <w:lang w:bidi="ru-RU"/>
        </w:rPr>
      </w:pPr>
      <w:r w:rsidRPr="00274169">
        <w:rPr>
          <w:bCs/>
          <w:color w:val="000000"/>
          <w:lang w:bidi="ru-RU"/>
        </w:rPr>
        <w:t>От ИЗАВ №6008 выделяются следующие загрязняющие вещества:</w:t>
      </w:r>
    </w:p>
    <w:p w14:paraId="17346F9B" w14:textId="77777777" w:rsidR="00A4555F" w:rsidRPr="00274169" w:rsidRDefault="00A4555F" w:rsidP="00A4555F">
      <w:pPr>
        <w:spacing w:before="120" w:after="120" w:line="360" w:lineRule="auto"/>
        <w:ind w:firstLine="709"/>
        <w:jc w:val="both"/>
        <w:rPr>
          <w:bCs/>
          <w:i/>
          <w:color w:val="000000"/>
          <w:lang w:bidi="ru-RU"/>
        </w:rPr>
      </w:pPr>
      <w:r w:rsidRPr="00274169">
        <w:rPr>
          <w:bCs/>
          <w:i/>
          <w:color w:val="000000"/>
          <w:lang w:bidi="ru-RU"/>
        </w:rPr>
        <w:t>0301</w:t>
      </w:r>
      <w:r w:rsidRPr="00274169">
        <w:rPr>
          <w:bCs/>
          <w:i/>
          <w:color w:val="000000"/>
          <w:lang w:bidi="ru-RU"/>
        </w:rPr>
        <w:tab/>
        <w:t>Азота диоксид (Двуокись азота; пероксид азота)</w:t>
      </w:r>
    </w:p>
    <w:p w14:paraId="51AA4FEB" w14:textId="77777777" w:rsidR="00A4555F" w:rsidRPr="00274169" w:rsidRDefault="00A4555F" w:rsidP="00A4555F">
      <w:pPr>
        <w:spacing w:before="120" w:after="120" w:line="360" w:lineRule="auto"/>
        <w:ind w:firstLine="709"/>
        <w:jc w:val="both"/>
        <w:rPr>
          <w:bCs/>
          <w:i/>
          <w:color w:val="000000"/>
          <w:lang w:bidi="ru-RU"/>
        </w:rPr>
      </w:pPr>
      <w:r w:rsidRPr="00274169">
        <w:rPr>
          <w:bCs/>
          <w:i/>
          <w:color w:val="000000"/>
          <w:lang w:bidi="ru-RU"/>
        </w:rPr>
        <w:t>0304</w:t>
      </w:r>
      <w:r w:rsidRPr="00274169">
        <w:rPr>
          <w:bCs/>
          <w:i/>
          <w:color w:val="000000"/>
          <w:lang w:bidi="ru-RU"/>
        </w:rPr>
        <w:tab/>
        <w:t>Азот (II) оксид (Азот монооксид)</w:t>
      </w:r>
    </w:p>
    <w:p w14:paraId="0DC8D692" w14:textId="77777777" w:rsidR="00A4555F" w:rsidRPr="00274169" w:rsidRDefault="00A4555F" w:rsidP="00A4555F">
      <w:pPr>
        <w:spacing w:before="120" w:after="120" w:line="360" w:lineRule="auto"/>
        <w:ind w:firstLine="709"/>
        <w:jc w:val="both"/>
        <w:rPr>
          <w:bCs/>
          <w:i/>
          <w:color w:val="000000"/>
          <w:lang w:bidi="ru-RU"/>
        </w:rPr>
      </w:pPr>
      <w:r w:rsidRPr="00274169">
        <w:rPr>
          <w:bCs/>
          <w:i/>
          <w:color w:val="000000"/>
          <w:lang w:bidi="ru-RU"/>
        </w:rPr>
        <w:t>0322</w:t>
      </w:r>
      <w:r w:rsidRPr="00274169">
        <w:rPr>
          <w:bCs/>
          <w:i/>
          <w:color w:val="000000"/>
          <w:lang w:bidi="ru-RU"/>
        </w:rPr>
        <w:tab/>
        <w:t>Серная кислота (по молекуле H2SO4)</w:t>
      </w:r>
    </w:p>
    <w:p w14:paraId="6CDC5D9A" w14:textId="77777777" w:rsidR="00A4555F" w:rsidRPr="00274169" w:rsidRDefault="00A4555F" w:rsidP="00A4555F">
      <w:pPr>
        <w:spacing w:before="120" w:after="120" w:line="360" w:lineRule="auto"/>
        <w:ind w:firstLine="709"/>
        <w:jc w:val="both"/>
        <w:rPr>
          <w:bCs/>
          <w:i/>
          <w:color w:val="000000"/>
          <w:lang w:bidi="ru-RU"/>
        </w:rPr>
      </w:pPr>
      <w:r w:rsidRPr="00274169">
        <w:rPr>
          <w:bCs/>
          <w:i/>
          <w:color w:val="000000"/>
          <w:lang w:bidi="ru-RU"/>
        </w:rPr>
        <w:t>0328</w:t>
      </w:r>
      <w:r w:rsidRPr="00274169">
        <w:rPr>
          <w:bCs/>
          <w:i/>
          <w:color w:val="000000"/>
          <w:lang w:bidi="ru-RU"/>
        </w:rPr>
        <w:tab/>
        <w:t>Углерод (Пигмент черный)</w:t>
      </w:r>
    </w:p>
    <w:p w14:paraId="5CFFD07C" w14:textId="77777777" w:rsidR="00A4555F" w:rsidRPr="00274169" w:rsidRDefault="00A4555F" w:rsidP="00A4555F">
      <w:pPr>
        <w:spacing w:before="120" w:after="120" w:line="360" w:lineRule="auto"/>
        <w:ind w:firstLine="709"/>
        <w:jc w:val="both"/>
        <w:rPr>
          <w:bCs/>
          <w:i/>
          <w:color w:val="000000"/>
          <w:lang w:bidi="ru-RU"/>
        </w:rPr>
      </w:pPr>
      <w:r w:rsidRPr="00274169">
        <w:rPr>
          <w:bCs/>
          <w:i/>
          <w:color w:val="000000"/>
          <w:lang w:bidi="ru-RU"/>
        </w:rPr>
        <w:t>0330</w:t>
      </w:r>
      <w:r w:rsidRPr="00274169">
        <w:rPr>
          <w:bCs/>
          <w:i/>
          <w:color w:val="000000"/>
          <w:lang w:bidi="ru-RU"/>
        </w:rPr>
        <w:tab/>
        <w:t>Сера диоксид</w:t>
      </w:r>
    </w:p>
    <w:p w14:paraId="5CEE027B" w14:textId="77777777" w:rsidR="00A4555F" w:rsidRPr="00274169" w:rsidRDefault="00A4555F" w:rsidP="00A4555F">
      <w:pPr>
        <w:spacing w:before="120" w:after="120" w:line="360" w:lineRule="auto"/>
        <w:ind w:firstLine="709"/>
        <w:jc w:val="both"/>
        <w:rPr>
          <w:bCs/>
          <w:i/>
          <w:color w:val="000000"/>
          <w:lang w:bidi="ru-RU"/>
        </w:rPr>
      </w:pPr>
      <w:r w:rsidRPr="00274169">
        <w:rPr>
          <w:bCs/>
          <w:i/>
          <w:color w:val="000000"/>
          <w:lang w:bidi="ru-RU"/>
        </w:rPr>
        <w:t>0337</w:t>
      </w:r>
      <w:r w:rsidRPr="00274169">
        <w:rPr>
          <w:bCs/>
          <w:i/>
          <w:color w:val="000000"/>
          <w:lang w:bidi="ru-RU"/>
        </w:rPr>
        <w:tab/>
        <w:t>Углерода оксид (Углерод окись; углерод моноокись; угарный газ)</w:t>
      </w:r>
    </w:p>
    <w:p w14:paraId="31E215EE" w14:textId="77777777" w:rsidR="00A4555F" w:rsidRPr="00274169" w:rsidRDefault="00A4555F" w:rsidP="00A4555F">
      <w:pPr>
        <w:spacing w:before="120" w:after="120" w:line="360" w:lineRule="auto"/>
        <w:ind w:firstLine="709"/>
        <w:jc w:val="both"/>
        <w:rPr>
          <w:bCs/>
          <w:i/>
          <w:color w:val="000000"/>
          <w:lang w:bidi="ru-RU"/>
        </w:rPr>
      </w:pPr>
      <w:r w:rsidRPr="00274169">
        <w:rPr>
          <w:bCs/>
          <w:i/>
          <w:color w:val="000000"/>
          <w:lang w:bidi="ru-RU"/>
        </w:rPr>
        <w:t>2704</w:t>
      </w:r>
      <w:r w:rsidRPr="00274169">
        <w:rPr>
          <w:bCs/>
          <w:i/>
          <w:color w:val="000000"/>
          <w:lang w:bidi="ru-RU"/>
        </w:rPr>
        <w:tab/>
        <w:t>Бензин (нефтяной, малосернистый) (в пересчете на углерод)</w:t>
      </w:r>
    </w:p>
    <w:p w14:paraId="49701EDB" w14:textId="77777777" w:rsidR="00A4555F" w:rsidRPr="00274169" w:rsidRDefault="00A4555F" w:rsidP="00A4555F">
      <w:pPr>
        <w:spacing w:before="120" w:after="120" w:line="360" w:lineRule="auto"/>
        <w:ind w:firstLine="709"/>
        <w:jc w:val="both"/>
        <w:rPr>
          <w:bCs/>
          <w:i/>
          <w:color w:val="000000"/>
          <w:lang w:bidi="ru-RU"/>
        </w:rPr>
      </w:pPr>
      <w:r w:rsidRPr="00274169">
        <w:rPr>
          <w:bCs/>
          <w:i/>
          <w:color w:val="000000"/>
          <w:lang w:bidi="ru-RU"/>
        </w:rPr>
        <w:t>2732</w:t>
      </w:r>
      <w:r w:rsidRPr="00274169">
        <w:rPr>
          <w:bCs/>
          <w:i/>
          <w:color w:val="000000"/>
          <w:lang w:bidi="ru-RU"/>
        </w:rPr>
        <w:tab/>
        <w:t>Керосин (Керосин прямой перегонки; керосин дезодорированный)</w:t>
      </w:r>
    </w:p>
    <w:p w14:paraId="6D5C97C4" w14:textId="77777777" w:rsidR="00A4555F" w:rsidRPr="00274169" w:rsidRDefault="00A4555F" w:rsidP="00A4555F">
      <w:pPr>
        <w:spacing w:before="120" w:after="120" w:line="360" w:lineRule="auto"/>
        <w:ind w:firstLine="709"/>
        <w:jc w:val="both"/>
        <w:rPr>
          <w:bCs/>
          <w:i/>
          <w:color w:val="000000"/>
          <w:lang w:bidi="ru-RU"/>
        </w:rPr>
      </w:pPr>
      <w:r w:rsidRPr="00274169">
        <w:rPr>
          <w:bCs/>
          <w:i/>
          <w:color w:val="000000"/>
          <w:lang w:bidi="ru-RU"/>
        </w:rPr>
        <w:t>2735</w:t>
      </w:r>
      <w:r w:rsidRPr="00274169">
        <w:rPr>
          <w:bCs/>
          <w:i/>
          <w:color w:val="000000"/>
          <w:lang w:bidi="ru-RU"/>
        </w:rPr>
        <w:tab/>
        <w:t>Масло минеральное нефтяное</w:t>
      </w:r>
    </w:p>
    <w:p w14:paraId="14371CBD" w14:textId="77777777" w:rsidR="00A4555F" w:rsidRPr="00274169" w:rsidRDefault="00A4555F" w:rsidP="00A4555F">
      <w:pPr>
        <w:spacing w:before="120" w:after="120" w:line="360" w:lineRule="auto"/>
        <w:ind w:firstLine="709"/>
        <w:jc w:val="both"/>
        <w:rPr>
          <w:bCs/>
          <w:i/>
          <w:color w:val="000000"/>
          <w:lang w:bidi="ru-RU"/>
        </w:rPr>
      </w:pPr>
      <w:r w:rsidRPr="00274169">
        <w:rPr>
          <w:bCs/>
          <w:i/>
          <w:color w:val="000000"/>
          <w:lang w:bidi="ru-RU"/>
        </w:rPr>
        <w:lastRenderedPageBreak/>
        <w:t>2754</w:t>
      </w:r>
      <w:r w:rsidRPr="00274169">
        <w:rPr>
          <w:bCs/>
          <w:i/>
          <w:color w:val="000000"/>
          <w:lang w:bidi="ru-RU"/>
        </w:rPr>
        <w:tab/>
        <w:t>Алканы C12-19 (в пересчете на С)</w:t>
      </w:r>
    </w:p>
    <w:p w14:paraId="21562CBE" w14:textId="77777777" w:rsidR="00A4555F" w:rsidRPr="00274169" w:rsidRDefault="00A4555F" w:rsidP="00A4555F">
      <w:pPr>
        <w:spacing w:before="120" w:after="120" w:line="360" w:lineRule="auto"/>
        <w:ind w:firstLine="709"/>
        <w:jc w:val="both"/>
        <w:rPr>
          <w:bCs/>
          <w:i/>
          <w:color w:val="000000"/>
          <w:lang w:bidi="ru-RU"/>
        </w:rPr>
      </w:pPr>
      <w:r w:rsidRPr="00274169">
        <w:rPr>
          <w:bCs/>
          <w:i/>
          <w:color w:val="000000"/>
          <w:lang w:bidi="ru-RU"/>
        </w:rPr>
        <w:t>2902</w:t>
      </w:r>
      <w:r w:rsidRPr="00274169">
        <w:rPr>
          <w:bCs/>
          <w:i/>
          <w:color w:val="000000"/>
          <w:lang w:bidi="ru-RU"/>
        </w:rPr>
        <w:tab/>
        <w:t>Взвешенные вещества</w:t>
      </w:r>
    </w:p>
    <w:p w14:paraId="01FF43B4" w14:textId="77777777" w:rsidR="005F0929" w:rsidRPr="00274169" w:rsidRDefault="00A4555F" w:rsidP="00A4555F">
      <w:pPr>
        <w:spacing w:before="120" w:after="120" w:line="360" w:lineRule="auto"/>
        <w:ind w:firstLine="709"/>
        <w:jc w:val="both"/>
        <w:rPr>
          <w:bCs/>
          <w:i/>
          <w:color w:val="000000"/>
          <w:lang w:bidi="ru-RU"/>
        </w:rPr>
      </w:pPr>
      <w:r w:rsidRPr="00274169">
        <w:rPr>
          <w:bCs/>
          <w:i/>
          <w:color w:val="000000"/>
          <w:lang w:bidi="ru-RU"/>
        </w:rPr>
        <w:t>2930</w:t>
      </w:r>
      <w:r w:rsidRPr="00274169">
        <w:rPr>
          <w:bCs/>
          <w:i/>
          <w:color w:val="000000"/>
          <w:lang w:bidi="ru-RU"/>
        </w:rPr>
        <w:tab/>
        <w:t>Пыль абразивная</w:t>
      </w:r>
    </w:p>
    <w:p w14:paraId="38D4F93A" w14:textId="77777777" w:rsidR="00EB375B" w:rsidRPr="00274169" w:rsidRDefault="00EB375B" w:rsidP="00A4555F">
      <w:pPr>
        <w:spacing w:before="120" w:after="120" w:line="360" w:lineRule="auto"/>
        <w:ind w:firstLine="709"/>
        <w:jc w:val="both"/>
        <w:rPr>
          <w:bCs/>
          <w:color w:val="000000"/>
          <w:lang w:bidi="ru-RU"/>
        </w:rPr>
      </w:pPr>
      <w:r w:rsidRPr="00274169">
        <w:rPr>
          <w:bCs/>
          <w:color w:val="000000"/>
          <w:lang w:bidi="ru-RU"/>
        </w:rPr>
        <w:t>Также в другом помещении мехмастерской расположены: сверлиль</w:t>
      </w:r>
      <w:r w:rsidR="00E47297" w:rsidRPr="00274169">
        <w:rPr>
          <w:bCs/>
          <w:color w:val="000000"/>
          <w:lang w:bidi="ru-RU"/>
        </w:rPr>
        <w:t xml:space="preserve">ный, заточной и токарный станок без применения СОЖ. Согласно </w:t>
      </w:r>
      <w:r w:rsidR="00FF7175" w:rsidRPr="00274169">
        <w:rPr>
          <w:bCs/>
          <w:color w:val="000000"/>
          <w:lang w:bidi="ru-RU"/>
        </w:rPr>
        <w:t>м</w:t>
      </w:r>
      <w:r w:rsidR="00E47297" w:rsidRPr="00274169">
        <w:rPr>
          <w:bCs/>
          <w:color w:val="000000"/>
          <w:lang w:bidi="ru-RU"/>
        </w:rPr>
        <w:t>етодическ</w:t>
      </w:r>
      <w:r w:rsidR="00FF7175" w:rsidRPr="00274169">
        <w:rPr>
          <w:bCs/>
          <w:color w:val="000000"/>
          <w:lang w:bidi="ru-RU"/>
        </w:rPr>
        <w:t>о</w:t>
      </w:r>
      <w:r w:rsidR="00E47297" w:rsidRPr="00274169">
        <w:rPr>
          <w:bCs/>
          <w:color w:val="000000"/>
          <w:lang w:bidi="ru-RU"/>
        </w:rPr>
        <w:t>м</w:t>
      </w:r>
      <w:r w:rsidR="00FF7175" w:rsidRPr="00274169">
        <w:rPr>
          <w:bCs/>
          <w:color w:val="000000"/>
          <w:lang w:bidi="ru-RU"/>
        </w:rPr>
        <w:t>у пособию</w:t>
      </w:r>
      <w:r w:rsidR="00E47297" w:rsidRPr="00274169">
        <w:rPr>
          <w:bCs/>
          <w:color w:val="000000"/>
          <w:lang w:bidi="ru-RU"/>
        </w:rPr>
        <w:t xml:space="preserve"> </w:t>
      </w:r>
      <w:proofErr w:type="gramStart"/>
      <w:r w:rsidR="00E47297" w:rsidRPr="00274169">
        <w:rPr>
          <w:bCs/>
          <w:color w:val="000000"/>
          <w:lang w:bidi="ru-RU"/>
        </w:rPr>
        <w:t>НИИ</w:t>
      </w:r>
      <w:proofErr w:type="gramEnd"/>
      <w:r w:rsidR="00E47297" w:rsidRPr="00274169">
        <w:rPr>
          <w:bCs/>
          <w:color w:val="000000"/>
          <w:lang w:bidi="ru-RU"/>
        </w:rPr>
        <w:t xml:space="preserve"> Атмосфера, 2005 г.</w:t>
      </w:r>
      <w:r w:rsidR="00F80951" w:rsidRPr="00274169">
        <w:rPr>
          <w:bCs/>
          <w:color w:val="000000"/>
          <w:lang w:bidi="ru-RU"/>
        </w:rPr>
        <w:t xml:space="preserve"> </w:t>
      </w:r>
      <w:r w:rsidR="00E93D9F" w:rsidRPr="00274169">
        <w:rPr>
          <w:bCs/>
          <w:color w:val="000000"/>
          <w:lang w:bidi="ru-RU"/>
        </w:rPr>
        <w:t>/10</w:t>
      </w:r>
      <w:r w:rsidR="00F80951" w:rsidRPr="00274169">
        <w:rPr>
          <w:bCs/>
          <w:color w:val="000000"/>
          <w:lang w:bidi="ru-RU"/>
        </w:rPr>
        <w:t>/</w:t>
      </w:r>
      <w:r w:rsidR="00FF7175" w:rsidRPr="00274169">
        <w:rPr>
          <w:bCs/>
          <w:color w:val="000000"/>
          <w:lang w:bidi="ru-RU"/>
        </w:rPr>
        <w:t xml:space="preserve">, при обработки </w:t>
      </w:r>
      <w:r w:rsidR="00564E3C" w:rsidRPr="00274169">
        <w:rPr>
          <w:bCs/>
          <w:color w:val="000000"/>
          <w:lang w:bidi="ru-RU"/>
        </w:rPr>
        <w:t>стали</w:t>
      </w:r>
      <w:r w:rsidR="00FF7175" w:rsidRPr="00274169">
        <w:rPr>
          <w:bCs/>
          <w:color w:val="000000"/>
          <w:lang w:bidi="ru-RU"/>
        </w:rPr>
        <w:t xml:space="preserve"> </w:t>
      </w:r>
      <w:r w:rsidR="00F80951" w:rsidRPr="00274169">
        <w:rPr>
          <w:bCs/>
          <w:color w:val="000000"/>
          <w:lang w:bidi="ru-RU"/>
        </w:rPr>
        <w:t xml:space="preserve">на </w:t>
      </w:r>
      <w:r w:rsidR="00FF7175" w:rsidRPr="00274169">
        <w:rPr>
          <w:bCs/>
          <w:color w:val="000000"/>
          <w:lang w:bidi="ru-RU"/>
        </w:rPr>
        <w:t>сверлильн</w:t>
      </w:r>
      <w:r w:rsidR="00F80951" w:rsidRPr="00274169">
        <w:rPr>
          <w:bCs/>
          <w:color w:val="000000"/>
          <w:lang w:bidi="ru-RU"/>
        </w:rPr>
        <w:t>ом</w:t>
      </w:r>
      <w:r w:rsidR="00FF7175" w:rsidRPr="00274169">
        <w:rPr>
          <w:bCs/>
          <w:color w:val="000000"/>
          <w:lang w:bidi="ru-RU"/>
        </w:rPr>
        <w:t xml:space="preserve"> </w:t>
      </w:r>
      <w:r w:rsidR="00F80951" w:rsidRPr="00274169">
        <w:rPr>
          <w:bCs/>
          <w:color w:val="000000"/>
          <w:lang w:bidi="ru-RU"/>
        </w:rPr>
        <w:t>станке</w:t>
      </w:r>
      <w:r w:rsidR="00FF7175" w:rsidRPr="00274169">
        <w:rPr>
          <w:bCs/>
          <w:color w:val="000000"/>
          <w:lang w:bidi="ru-RU"/>
        </w:rPr>
        <w:t xml:space="preserve"> без применения СОЖ выбросы </w:t>
      </w:r>
      <w:r w:rsidR="00770E3B" w:rsidRPr="00274169">
        <w:rPr>
          <w:bCs/>
          <w:color w:val="000000"/>
          <w:lang w:bidi="ru-RU"/>
        </w:rPr>
        <w:t>отсутствуют</w:t>
      </w:r>
      <w:r w:rsidR="00FF7175" w:rsidRPr="00274169">
        <w:rPr>
          <w:bCs/>
          <w:color w:val="000000"/>
          <w:lang w:bidi="ru-RU"/>
        </w:rPr>
        <w:t xml:space="preserve">. </w:t>
      </w:r>
      <w:r w:rsidR="00564E3C" w:rsidRPr="00274169">
        <w:rPr>
          <w:bCs/>
          <w:color w:val="000000"/>
          <w:lang w:bidi="ru-RU"/>
        </w:rPr>
        <w:t xml:space="preserve">От работы заточного и токарного станков </w:t>
      </w:r>
      <w:r w:rsidR="000A44AC" w:rsidRPr="00274169">
        <w:rPr>
          <w:bCs/>
          <w:color w:val="000000"/>
          <w:lang w:bidi="ru-RU"/>
        </w:rPr>
        <w:t>происходит выброс загрязняющих веществ неорганизованно в дверной проем ИЗАВ №6010.</w:t>
      </w:r>
    </w:p>
    <w:p w14:paraId="5D69FFAF" w14:textId="77777777" w:rsidR="000A44AC" w:rsidRPr="00274169" w:rsidRDefault="000A44AC" w:rsidP="00A4555F">
      <w:pPr>
        <w:spacing w:before="120" w:after="120" w:line="360" w:lineRule="auto"/>
        <w:ind w:firstLine="709"/>
        <w:jc w:val="both"/>
        <w:rPr>
          <w:bCs/>
          <w:color w:val="000000"/>
          <w:lang w:bidi="ru-RU"/>
        </w:rPr>
      </w:pPr>
      <w:r w:rsidRPr="00274169">
        <w:rPr>
          <w:bCs/>
          <w:color w:val="000000"/>
          <w:lang w:bidi="ru-RU"/>
        </w:rPr>
        <w:t xml:space="preserve">От ИЗАВ №6010 выделяются следующие загрязняющие вещества: </w:t>
      </w:r>
    </w:p>
    <w:p w14:paraId="4682D6B5" w14:textId="77777777" w:rsidR="000A44AC" w:rsidRPr="00274169" w:rsidRDefault="000A44AC" w:rsidP="000A44AC">
      <w:pPr>
        <w:spacing w:before="120" w:after="120" w:line="360" w:lineRule="auto"/>
        <w:ind w:firstLine="709"/>
        <w:jc w:val="both"/>
        <w:rPr>
          <w:bCs/>
          <w:i/>
          <w:color w:val="000000"/>
          <w:lang w:bidi="ru-RU"/>
        </w:rPr>
      </w:pPr>
      <w:r w:rsidRPr="00274169">
        <w:rPr>
          <w:bCs/>
          <w:i/>
          <w:color w:val="000000"/>
          <w:lang w:bidi="ru-RU"/>
        </w:rPr>
        <w:t>0123</w:t>
      </w:r>
      <w:r w:rsidRPr="00274169">
        <w:rPr>
          <w:bCs/>
          <w:i/>
          <w:color w:val="000000"/>
          <w:lang w:bidi="ru-RU"/>
        </w:rPr>
        <w:tab/>
      </w:r>
      <w:proofErr w:type="spellStart"/>
      <w:r w:rsidRPr="00274169">
        <w:rPr>
          <w:bCs/>
          <w:i/>
          <w:color w:val="000000"/>
          <w:lang w:bidi="ru-RU"/>
        </w:rPr>
        <w:t>диЖелезо</w:t>
      </w:r>
      <w:proofErr w:type="spellEnd"/>
      <w:r w:rsidRPr="00274169">
        <w:rPr>
          <w:bCs/>
          <w:i/>
          <w:color w:val="000000"/>
          <w:lang w:bidi="ru-RU"/>
        </w:rPr>
        <w:t xml:space="preserve"> </w:t>
      </w:r>
      <w:proofErr w:type="spellStart"/>
      <w:r w:rsidRPr="00274169">
        <w:rPr>
          <w:bCs/>
          <w:i/>
          <w:color w:val="000000"/>
          <w:lang w:bidi="ru-RU"/>
        </w:rPr>
        <w:t>триоксид</w:t>
      </w:r>
      <w:proofErr w:type="spellEnd"/>
      <w:r w:rsidRPr="00274169">
        <w:rPr>
          <w:bCs/>
          <w:i/>
          <w:color w:val="000000"/>
          <w:lang w:bidi="ru-RU"/>
        </w:rPr>
        <w:t xml:space="preserve"> (железа оксид) (в пересчете на железо)</w:t>
      </w:r>
    </w:p>
    <w:p w14:paraId="2473BA71" w14:textId="77777777" w:rsidR="000A44AC" w:rsidRPr="00274169" w:rsidRDefault="000D528F" w:rsidP="000A44AC">
      <w:pPr>
        <w:spacing w:before="120" w:after="120" w:line="360" w:lineRule="auto"/>
        <w:ind w:firstLine="709"/>
        <w:jc w:val="both"/>
        <w:rPr>
          <w:bCs/>
          <w:i/>
          <w:color w:val="000000"/>
          <w:lang w:bidi="ru-RU"/>
        </w:rPr>
      </w:pPr>
      <w:r w:rsidRPr="00274169">
        <w:rPr>
          <w:bCs/>
          <w:i/>
          <w:color w:val="000000"/>
          <w:lang w:bidi="ru-RU"/>
        </w:rPr>
        <w:t>2930</w:t>
      </w:r>
      <w:r w:rsidR="000A44AC" w:rsidRPr="00274169">
        <w:rPr>
          <w:bCs/>
          <w:i/>
          <w:color w:val="000000"/>
          <w:lang w:bidi="ru-RU"/>
        </w:rPr>
        <w:tab/>
        <w:t xml:space="preserve">Пыль </w:t>
      </w:r>
      <w:r w:rsidRPr="00274169">
        <w:rPr>
          <w:bCs/>
          <w:i/>
          <w:color w:val="000000"/>
          <w:lang w:bidi="ru-RU"/>
        </w:rPr>
        <w:t>абразивная</w:t>
      </w:r>
    </w:p>
    <w:p w14:paraId="06C44EFB" w14:textId="77777777" w:rsidR="00AA4536" w:rsidRPr="00274169" w:rsidRDefault="00004D07" w:rsidP="00A4555F">
      <w:pPr>
        <w:spacing w:before="120" w:after="120" w:line="360" w:lineRule="auto"/>
        <w:ind w:firstLine="709"/>
        <w:jc w:val="both"/>
        <w:rPr>
          <w:bCs/>
          <w:color w:val="000000"/>
          <w:lang w:bidi="ru-RU"/>
        </w:rPr>
      </w:pPr>
      <w:r w:rsidRPr="00274169">
        <w:rPr>
          <w:bCs/>
          <w:color w:val="000000"/>
          <w:lang w:bidi="ru-RU"/>
        </w:rPr>
        <w:t>На территории мехмастер</w:t>
      </w:r>
      <w:r w:rsidR="008B5470" w:rsidRPr="00274169">
        <w:rPr>
          <w:bCs/>
          <w:color w:val="000000"/>
          <w:lang w:bidi="ru-RU"/>
        </w:rPr>
        <w:t xml:space="preserve">ской расположен сварочный пост для ремонта </w:t>
      </w:r>
      <w:r w:rsidR="00AA4536" w:rsidRPr="00274169">
        <w:rPr>
          <w:bCs/>
          <w:color w:val="000000"/>
          <w:lang w:bidi="ru-RU"/>
        </w:rPr>
        <w:t xml:space="preserve">техники. </w:t>
      </w:r>
      <w:r w:rsidR="002B316D" w:rsidRPr="00274169">
        <w:rPr>
          <w:bCs/>
          <w:color w:val="000000"/>
          <w:lang w:bidi="ru-RU"/>
        </w:rPr>
        <w:t xml:space="preserve"> Используются электроды марки </w:t>
      </w:r>
      <w:r w:rsidR="002B316D" w:rsidRPr="00274169">
        <w:rPr>
          <w:noProof/>
        </w:rPr>
        <w:t xml:space="preserve">Т 46-стандарт РЦУД. </w:t>
      </w:r>
      <w:r w:rsidR="00AA4536" w:rsidRPr="00274169">
        <w:rPr>
          <w:bCs/>
          <w:color w:val="000000"/>
          <w:lang w:bidi="ru-RU"/>
        </w:rPr>
        <w:t xml:space="preserve">Выброс загрязняющих веществ от работы сварочного поста учтены в неорганизованном ИЗАВ №6009. </w:t>
      </w:r>
    </w:p>
    <w:p w14:paraId="3416A310" w14:textId="77777777" w:rsidR="00AA4536" w:rsidRPr="00274169" w:rsidRDefault="00AA4536" w:rsidP="00A4555F">
      <w:pPr>
        <w:spacing w:before="120" w:after="120" w:line="360" w:lineRule="auto"/>
        <w:ind w:firstLine="709"/>
        <w:jc w:val="both"/>
        <w:rPr>
          <w:bCs/>
          <w:color w:val="000000"/>
          <w:lang w:bidi="ru-RU"/>
        </w:rPr>
      </w:pPr>
      <w:r w:rsidRPr="00274169">
        <w:rPr>
          <w:bCs/>
          <w:color w:val="000000"/>
          <w:lang w:bidi="ru-RU"/>
        </w:rPr>
        <w:t>От ИЗАВ №6009 выделяются следующие загрязняющие вещества:</w:t>
      </w:r>
    </w:p>
    <w:p w14:paraId="637A7946" w14:textId="77777777" w:rsidR="005A7BCD" w:rsidRPr="00274169" w:rsidRDefault="00AA4536" w:rsidP="005A7BCD">
      <w:pPr>
        <w:spacing w:before="120" w:after="120" w:line="360" w:lineRule="auto"/>
        <w:ind w:firstLine="709"/>
        <w:jc w:val="both"/>
        <w:rPr>
          <w:bCs/>
          <w:i/>
          <w:color w:val="000000"/>
          <w:lang w:bidi="ru-RU"/>
        </w:rPr>
      </w:pPr>
      <w:r w:rsidRPr="00274169">
        <w:rPr>
          <w:bCs/>
          <w:color w:val="000000"/>
          <w:lang w:bidi="ru-RU"/>
        </w:rPr>
        <w:t xml:space="preserve"> </w:t>
      </w:r>
      <w:r w:rsidR="005A7BCD" w:rsidRPr="00274169">
        <w:rPr>
          <w:bCs/>
          <w:i/>
          <w:color w:val="000000"/>
          <w:lang w:bidi="ru-RU"/>
        </w:rPr>
        <w:t>0123</w:t>
      </w:r>
      <w:r w:rsidR="005A7BCD" w:rsidRPr="00274169">
        <w:rPr>
          <w:bCs/>
          <w:i/>
          <w:color w:val="000000"/>
          <w:lang w:bidi="ru-RU"/>
        </w:rPr>
        <w:tab/>
      </w:r>
      <w:proofErr w:type="spellStart"/>
      <w:r w:rsidR="005A7BCD" w:rsidRPr="00274169">
        <w:rPr>
          <w:bCs/>
          <w:i/>
          <w:color w:val="000000"/>
          <w:lang w:bidi="ru-RU"/>
        </w:rPr>
        <w:t>диЖелезо</w:t>
      </w:r>
      <w:proofErr w:type="spellEnd"/>
      <w:r w:rsidR="005A7BCD" w:rsidRPr="00274169">
        <w:rPr>
          <w:bCs/>
          <w:i/>
          <w:color w:val="000000"/>
          <w:lang w:bidi="ru-RU"/>
        </w:rPr>
        <w:t xml:space="preserve"> </w:t>
      </w:r>
      <w:proofErr w:type="spellStart"/>
      <w:r w:rsidR="005A7BCD" w:rsidRPr="00274169">
        <w:rPr>
          <w:bCs/>
          <w:i/>
          <w:color w:val="000000"/>
          <w:lang w:bidi="ru-RU"/>
        </w:rPr>
        <w:t>триоксид</w:t>
      </w:r>
      <w:proofErr w:type="spellEnd"/>
      <w:r w:rsidR="005A7BCD" w:rsidRPr="00274169">
        <w:rPr>
          <w:bCs/>
          <w:i/>
          <w:color w:val="000000"/>
          <w:lang w:bidi="ru-RU"/>
        </w:rPr>
        <w:t xml:space="preserve"> (железа оксид) (в пересчете на железо)</w:t>
      </w:r>
    </w:p>
    <w:p w14:paraId="6C8B51D0" w14:textId="77777777" w:rsidR="005A7BCD" w:rsidRPr="00274169" w:rsidRDefault="005A7BCD" w:rsidP="005A7BCD">
      <w:pPr>
        <w:spacing w:before="120" w:after="120" w:line="360" w:lineRule="auto"/>
        <w:ind w:firstLine="709"/>
        <w:jc w:val="both"/>
        <w:rPr>
          <w:bCs/>
          <w:i/>
          <w:color w:val="000000"/>
          <w:lang w:bidi="ru-RU"/>
        </w:rPr>
      </w:pPr>
      <w:r w:rsidRPr="00274169">
        <w:rPr>
          <w:bCs/>
          <w:i/>
          <w:color w:val="000000"/>
          <w:lang w:bidi="ru-RU"/>
        </w:rPr>
        <w:t>0143</w:t>
      </w:r>
      <w:r w:rsidRPr="00274169">
        <w:rPr>
          <w:bCs/>
          <w:i/>
          <w:color w:val="000000"/>
          <w:lang w:bidi="ru-RU"/>
        </w:rPr>
        <w:tab/>
        <w:t>Марганец и его соединения (в пересчете на марганец (IV) оксид)</w:t>
      </w:r>
    </w:p>
    <w:p w14:paraId="37CE7B2B" w14:textId="77777777" w:rsidR="00A4555F" w:rsidRPr="00274169" w:rsidRDefault="005A7BCD" w:rsidP="005A7BCD">
      <w:pPr>
        <w:spacing w:before="120" w:after="120" w:line="360" w:lineRule="auto"/>
        <w:ind w:firstLine="709"/>
        <w:jc w:val="both"/>
        <w:rPr>
          <w:bCs/>
          <w:i/>
          <w:color w:val="000000"/>
          <w:lang w:bidi="ru-RU"/>
        </w:rPr>
      </w:pPr>
      <w:r w:rsidRPr="00274169">
        <w:rPr>
          <w:bCs/>
          <w:i/>
          <w:color w:val="000000"/>
          <w:lang w:bidi="ru-RU"/>
        </w:rPr>
        <w:t>2908</w:t>
      </w:r>
      <w:r w:rsidRPr="00274169">
        <w:rPr>
          <w:bCs/>
          <w:i/>
          <w:color w:val="000000"/>
          <w:lang w:bidi="ru-RU"/>
        </w:rPr>
        <w:tab/>
        <w:t>Пыль неорганическая: 70-20% SiO2</w:t>
      </w:r>
    </w:p>
    <w:p w14:paraId="0757FBF6" w14:textId="77777777" w:rsidR="00E530DA" w:rsidRPr="00274169" w:rsidRDefault="00E530DA" w:rsidP="005A7BCD">
      <w:pPr>
        <w:spacing w:before="120" w:after="120" w:line="360" w:lineRule="auto"/>
        <w:ind w:firstLine="709"/>
        <w:jc w:val="both"/>
        <w:rPr>
          <w:bCs/>
          <w:color w:val="000000"/>
          <w:lang w:bidi="ru-RU"/>
        </w:rPr>
      </w:pPr>
      <w:r w:rsidRPr="00274169">
        <w:rPr>
          <w:bCs/>
          <w:color w:val="000000"/>
          <w:lang w:bidi="ru-RU"/>
        </w:rPr>
        <w:t>На территории открытой стоянки расположены 3</w:t>
      </w:r>
      <w:r w:rsidR="005A2082" w:rsidRPr="00274169">
        <w:rPr>
          <w:bCs/>
          <w:color w:val="000000"/>
          <w:lang w:bidi="ru-RU"/>
        </w:rPr>
        <w:t xml:space="preserve"> аварийных</w:t>
      </w:r>
      <w:r w:rsidRPr="00274169">
        <w:rPr>
          <w:bCs/>
          <w:color w:val="000000"/>
          <w:lang w:bidi="ru-RU"/>
        </w:rPr>
        <w:t xml:space="preserve"> бензиновых генератора. </w:t>
      </w:r>
      <w:r w:rsidR="005A2082" w:rsidRPr="00274169">
        <w:rPr>
          <w:bCs/>
          <w:color w:val="000000"/>
          <w:lang w:bidi="ru-RU"/>
        </w:rPr>
        <w:t xml:space="preserve">Проверка генераторов происходит 2 раза в год. </w:t>
      </w:r>
      <w:r w:rsidR="007B6952" w:rsidRPr="00274169">
        <w:rPr>
          <w:bCs/>
          <w:color w:val="000000"/>
          <w:lang w:bidi="ru-RU"/>
        </w:rPr>
        <w:t>Выброс</w:t>
      </w:r>
      <w:r w:rsidR="00A013FC" w:rsidRPr="00274169">
        <w:rPr>
          <w:bCs/>
          <w:color w:val="000000"/>
          <w:lang w:bidi="ru-RU"/>
        </w:rPr>
        <w:t xml:space="preserve"> загрязняющих веществ о</w:t>
      </w:r>
      <w:r w:rsidR="005A2082" w:rsidRPr="00274169">
        <w:rPr>
          <w:bCs/>
          <w:color w:val="000000"/>
          <w:lang w:bidi="ru-RU"/>
        </w:rPr>
        <w:t>т работы г</w:t>
      </w:r>
      <w:r w:rsidR="007B6952" w:rsidRPr="00274169">
        <w:rPr>
          <w:bCs/>
          <w:color w:val="000000"/>
          <w:lang w:bidi="ru-RU"/>
        </w:rPr>
        <w:t>енераторов учтен в организованных ИЗАВ № 0001, №0002, №0003.</w:t>
      </w:r>
    </w:p>
    <w:p w14:paraId="5569CFF4" w14:textId="77777777" w:rsidR="007B6952" w:rsidRPr="00274169" w:rsidRDefault="007B6952" w:rsidP="005A7BCD">
      <w:pPr>
        <w:spacing w:before="120" w:after="120" w:line="360" w:lineRule="auto"/>
        <w:ind w:firstLine="709"/>
        <w:jc w:val="both"/>
        <w:rPr>
          <w:bCs/>
          <w:color w:val="000000"/>
          <w:lang w:bidi="ru-RU"/>
        </w:rPr>
      </w:pPr>
      <w:r w:rsidRPr="00274169">
        <w:rPr>
          <w:bCs/>
          <w:color w:val="000000"/>
          <w:lang w:bidi="ru-RU"/>
        </w:rPr>
        <w:t>От ИЗАВ №0001, №0002, №0003</w:t>
      </w:r>
      <w:r w:rsidR="00EB375B" w:rsidRPr="00274169">
        <w:rPr>
          <w:bCs/>
          <w:color w:val="000000"/>
          <w:lang w:bidi="ru-RU"/>
        </w:rPr>
        <w:t xml:space="preserve"> выделяются следующие загрязняющие вещества:</w:t>
      </w:r>
    </w:p>
    <w:p w14:paraId="575B9756" w14:textId="77777777" w:rsidR="00EB375B" w:rsidRPr="00274169" w:rsidRDefault="00EB375B" w:rsidP="00EB375B">
      <w:pPr>
        <w:spacing w:before="120" w:after="120" w:line="360" w:lineRule="auto"/>
        <w:ind w:firstLine="709"/>
        <w:jc w:val="both"/>
        <w:rPr>
          <w:bCs/>
          <w:i/>
          <w:color w:val="000000"/>
          <w:lang w:bidi="ru-RU"/>
        </w:rPr>
      </w:pPr>
      <w:r w:rsidRPr="00274169">
        <w:rPr>
          <w:bCs/>
          <w:i/>
          <w:color w:val="000000"/>
          <w:lang w:bidi="ru-RU"/>
        </w:rPr>
        <w:t>0301</w:t>
      </w:r>
      <w:r w:rsidRPr="00274169">
        <w:rPr>
          <w:bCs/>
          <w:i/>
          <w:color w:val="000000"/>
          <w:lang w:bidi="ru-RU"/>
        </w:rPr>
        <w:tab/>
        <w:t>Азота диоксид (Двуокись азота; пероксид азота)</w:t>
      </w:r>
    </w:p>
    <w:p w14:paraId="6FC993F5" w14:textId="77777777" w:rsidR="00EB375B" w:rsidRPr="00274169" w:rsidRDefault="00EB375B" w:rsidP="00EB375B">
      <w:pPr>
        <w:spacing w:before="120" w:after="120" w:line="360" w:lineRule="auto"/>
        <w:ind w:firstLine="709"/>
        <w:jc w:val="both"/>
        <w:rPr>
          <w:bCs/>
          <w:i/>
          <w:color w:val="000000"/>
          <w:lang w:bidi="ru-RU"/>
        </w:rPr>
      </w:pPr>
      <w:r w:rsidRPr="00274169">
        <w:rPr>
          <w:bCs/>
          <w:i/>
          <w:color w:val="000000"/>
          <w:lang w:bidi="ru-RU"/>
        </w:rPr>
        <w:t>0304</w:t>
      </w:r>
      <w:r w:rsidRPr="00274169">
        <w:rPr>
          <w:bCs/>
          <w:i/>
          <w:color w:val="000000"/>
          <w:lang w:bidi="ru-RU"/>
        </w:rPr>
        <w:tab/>
        <w:t>Азот (II) оксид (Азот монооксид)</w:t>
      </w:r>
    </w:p>
    <w:p w14:paraId="233E166A" w14:textId="77777777" w:rsidR="00EB375B" w:rsidRPr="00274169" w:rsidRDefault="00EB375B" w:rsidP="00EB375B">
      <w:pPr>
        <w:spacing w:before="120" w:after="120" w:line="360" w:lineRule="auto"/>
        <w:ind w:firstLine="709"/>
        <w:jc w:val="both"/>
        <w:rPr>
          <w:bCs/>
          <w:i/>
          <w:color w:val="000000"/>
          <w:lang w:bidi="ru-RU"/>
        </w:rPr>
      </w:pPr>
      <w:r w:rsidRPr="00274169">
        <w:rPr>
          <w:bCs/>
          <w:i/>
          <w:color w:val="000000"/>
          <w:lang w:bidi="ru-RU"/>
        </w:rPr>
        <w:t>0330</w:t>
      </w:r>
      <w:r w:rsidRPr="00274169">
        <w:rPr>
          <w:bCs/>
          <w:i/>
          <w:color w:val="000000"/>
          <w:lang w:bidi="ru-RU"/>
        </w:rPr>
        <w:tab/>
        <w:t>Сера диоксид</w:t>
      </w:r>
    </w:p>
    <w:p w14:paraId="1FEEB674" w14:textId="77777777" w:rsidR="00EB375B" w:rsidRPr="00274169" w:rsidRDefault="00EB375B" w:rsidP="00EB375B">
      <w:pPr>
        <w:spacing w:before="120" w:after="120" w:line="360" w:lineRule="auto"/>
        <w:ind w:firstLine="709"/>
        <w:jc w:val="both"/>
        <w:rPr>
          <w:bCs/>
          <w:i/>
          <w:color w:val="000000"/>
          <w:lang w:bidi="ru-RU"/>
        </w:rPr>
      </w:pPr>
      <w:r w:rsidRPr="00274169">
        <w:rPr>
          <w:bCs/>
          <w:i/>
          <w:color w:val="000000"/>
          <w:lang w:bidi="ru-RU"/>
        </w:rPr>
        <w:t>0337</w:t>
      </w:r>
      <w:r w:rsidRPr="00274169">
        <w:rPr>
          <w:bCs/>
          <w:i/>
          <w:color w:val="000000"/>
          <w:lang w:bidi="ru-RU"/>
        </w:rPr>
        <w:tab/>
        <w:t>Углерода оксид (Углерод окись; углерод моноокись; угарный газ)</w:t>
      </w:r>
    </w:p>
    <w:p w14:paraId="23DA40BB" w14:textId="77777777" w:rsidR="00EB375B" w:rsidRPr="00274169" w:rsidRDefault="00EB375B" w:rsidP="00EB375B">
      <w:pPr>
        <w:spacing w:before="120" w:after="120" w:line="360" w:lineRule="auto"/>
        <w:ind w:firstLine="709"/>
        <w:jc w:val="both"/>
        <w:rPr>
          <w:bCs/>
          <w:i/>
          <w:color w:val="000000"/>
          <w:lang w:bidi="ru-RU"/>
        </w:rPr>
      </w:pPr>
      <w:r w:rsidRPr="00274169">
        <w:rPr>
          <w:bCs/>
          <w:i/>
          <w:color w:val="000000"/>
          <w:lang w:bidi="ru-RU"/>
        </w:rPr>
        <w:t>2704</w:t>
      </w:r>
      <w:r w:rsidRPr="00274169">
        <w:rPr>
          <w:bCs/>
          <w:i/>
          <w:color w:val="000000"/>
          <w:lang w:bidi="ru-RU"/>
        </w:rPr>
        <w:tab/>
        <w:t>Бензин (нефтяной, малосернистый) (в пересчете на углерод)</w:t>
      </w:r>
    </w:p>
    <w:p w14:paraId="06F20F71" w14:textId="77777777" w:rsidR="006B144B" w:rsidRPr="00274169" w:rsidRDefault="00596F9C" w:rsidP="00EB375B">
      <w:pPr>
        <w:spacing w:before="120" w:after="120" w:line="360" w:lineRule="auto"/>
        <w:ind w:firstLine="709"/>
        <w:jc w:val="both"/>
        <w:rPr>
          <w:color w:val="000000"/>
          <w:lang w:bidi="ru-RU"/>
        </w:rPr>
      </w:pPr>
      <w:r w:rsidRPr="00274169">
        <w:rPr>
          <w:bCs/>
          <w:color w:val="000000"/>
          <w:lang w:bidi="ru-RU"/>
        </w:rPr>
        <w:t xml:space="preserve">На территории </w:t>
      </w:r>
      <w:r w:rsidRPr="00274169">
        <w:rPr>
          <w:b/>
          <w:bCs/>
          <w:color w:val="000000"/>
          <w:u w:val="single"/>
          <w:lang w:bidi="ru-RU"/>
        </w:rPr>
        <w:t>Площадки №3</w:t>
      </w:r>
      <w:r w:rsidRPr="00274169">
        <w:rPr>
          <w:b/>
          <w:bCs/>
          <w:color w:val="000000"/>
          <w:lang w:bidi="ru-RU"/>
        </w:rPr>
        <w:t xml:space="preserve"> </w:t>
      </w:r>
      <w:r w:rsidR="004D7F33" w:rsidRPr="00274169">
        <w:rPr>
          <w:bCs/>
          <w:color w:val="000000"/>
          <w:lang w:bidi="ru-RU"/>
        </w:rPr>
        <w:t xml:space="preserve">расположено административное здание. </w:t>
      </w:r>
      <w:r w:rsidR="004D7F33" w:rsidRPr="00274169">
        <w:rPr>
          <w:color w:val="000000"/>
          <w:lang w:bidi="ru-RU"/>
        </w:rPr>
        <w:t xml:space="preserve">Административное здание предназначено для ведения документации и отчетности о деятельности предприятия, ведения бухгалтерского учета и делопроизводства. Офис </w:t>
      </w:r>
      <w:r w:rsidR="004D7F33" w:rsidRPr="00274169">
        <w:rPr>
          <w:color w:val="000000"/>
          <w:lang w:bidi="ru-RU"/>
        </w:rPr>
        <w:lastRenderedPageBreak/>
        <w:t>отапливается угольным котлом Дон - 60. Котел работает</w:t>
      </w:r>
      <w:r w:rsidR="002254A9" w:rsidRPr="00274169">
        <w:rPr>
          <w:color w:val="000000"/>
          <w:lang w:bidi="ru-RU"/>
        </w:rPr>
        <w:t xml:space="preserve"> только в отопительный период. </w:t>
      </w:r>
      <w:r w:rsidR="006B144B" w:rsidRPr="00274169">
        <w:rPr>
          <w:color w:val="000000"/>
          <w:lang w:bidi="ru-RU"/>
        </w:rPr>
        <w:t>От процесса сгорания угля через дымовую трубу происходит выброс загрязняющих веществ организованный ИЗАВ №</w:t>
      </w:r>
      <w:r w:rsidR="0000383C" w:rsidRPr="00274169">
        <w:rPr>
          <w:color w:val="000000"/>
          <w:lang w:bidi="ru-RU"/>
        </w:rPr>
        <w:t>0004.</w:t>
      </w:r>
    </w:p>
    <w:p w14:paraId="0F471CCC" w14:textId="77777777" w:rsidR="0000383C" w:rsidRPr="00274169" w:rsidRDefault="0000383C" w:rsidP="00EB375B">
      <w:pPr>
        <w:spacing w:before="120" w:after="120" w:line="360" w:lineRule="auto"/>
        <w:ind w:firstLine="709"/>
        <w:jc w:val="both"/>
        <w:rPr>
          <w:color w:val="000000"/>
          <w:lang w:bidi="ru-RU"/>
        </w:rPr>
      </w:pPr>
      <w:r w:rsidRPr="00274169">
        <w:rPr>
          <w:color w:val="000000"/>
          <w:lang w:bidi="ru-RU"/>
        </w:rPr>
        <w:t>От ИЗАВ №</w:t>
      </w:r>
      <w:r w:rsidR="004A2859" w:rsidRPr="00274169">
        <w:rPr>
          <w:color w:val="000000"/>
          <w:lang w:bidi="ru-RU"/>
        </w:rPr>
        <w:t xml:space="preserve">0004 выделяются следующие загрязняющие вещества: </w:t>
      </w:r>
    </w:p>
    <w:p w14:paraId="3628812C" w14:textId="77777777" w:rsidR="00255C5D" w:rsidRPr="00274169" w:rsidRDefault="00255C5D" w:rsidP="00255C5D">
      <w:pPr>
        <w:spacing w:before="120" w:after="120" w:line="360" w:lineRule="auto"/>
        <w:ind w:firstLine="709"/>
        <w:jc w:val="both"/>
        <w:rPr>
          <w:i/>
          <w:color w:val="000000"/>
          <w:lang w:bidi="ru-RU"/>
        </w:rPr>
      </w:pPr>
      <w:r w:rsidRPr="00274169">
        <w:rPr>
          <w:i/>
          <w:color w:val="000000"/>
          <w:lang w:bidi="ru-RU"/>
        </w:rPr>
        <w:t>0301</w:t>
      </w:r>
      <w:r w:rsidRPr="00274169">
        <w:rPr>
          <w:i/>
          <w:color w:val="000000"/>
          <w:lang w:bidi="ru-RU"/>
        </w:rPr>
        <w:tab/>
        <w:t>Азота диоксид (Двуокись азота; пероксид азота)</w:t>
      </w:r>
    </w:p>
    <w:p w14:paraId="4AF03E44" w14:textId="77777777" w:rsidR="00255C5D" w:rsidRPr="00274169" w:rsidRDefault="00255C5D" w:rsidP="00255C5D">
      <w:pPr>
        <w:spacing w:before="120" w:after="120" w:line="360" w:lineRule="auto"/>
        <w:ind w:firstLine="709"/>
        <w:jc w:val="both"/>
        <w:rPr>
          <w:i/>
          <w:color w:val="000000"/>
          <w:lang w:bidi="ru-RU"/>
        </w:rPr>
      </w:pPr>
      <w:r w:rsidRPr="00274169">
        <w:rPr>
          <w:i/>
          <w:color w:val="000000"/>
          <w:lang w:bidi="ru-RU"/>
        </w:rPr>
        <w:t>0304</w:t>
      </w:r>
      <w:r w:rsidRPr="00274169">
        <w:rPr>
          <w:i/>
          <w:color w:val="000000"/>
          <w:lang w:bidi="ru-RU"/>
        </w:rPr>
        <w:tab/>
        <w:t>Азот (II) оксид (Азот монооксид)</w:t>
      </w:r>
    </w:p>
    <w:p w14:paraId="7D9182E7" w14:textId="77777777" w:rsidR="00255C5D" w:rsidRPr="00274169" w:rsidRDefault="00255C5D" w:rsidP="00255C5D">
      <w:pPr>
        <w:spacing w:before="120" w:after="120" w:line="360" w:lineRule="auto"/>
        <w:ind w:firstLine="709"/>
        <w:jc w:val="both"/>
        <w:rPr>
          <w:i/>
          <w:color w:val="000000"/>
          <w:lang w:bidi="ru-RU"/>
        </w:rPr>
      </w:pPr>
      <w:r w:rsidRPr="00274169">
        <w:rPr>
          <w:i/>
          <w:color w:val="000000"/>
          <w:lang w:bidi="ru-RU"/>
        </w:rPr>
        <w:t>0328</w:t>
      </w:r>
      <w:r w:rsidRPr="00274169">
        <w:rPr>
          <w:i/>
          <w:color w:val="000000"/>
          <w:lang w:bidi="ru-RU"/>
        </w:rPr>
        <w:tab/>
        <w:t>Углерод (Пигмент черный)</w:t>
      </w:r>
    </w:p>
    <w:p w14:paraId="5257CDB4" w14:textId="77777777" w:rsidR="00255C5D" w:rsidRPr="00274169" w:rsidRDefault="00255C5D" w:rsidP="00255C5D">
      <w:pPr>
        <w:spacing w:before="120" w:after="120" w:line="360" w:lineRule="auto"/>
        <w:ind w:firstLine="709"/>
        <w:jc w:val="both"/>
        <w:rPr>
          <w:i/>
          <w:color w:val="000000"/>
          <w:lang w:bidi="ru-RU"/>
        </w:rPr>
      </w:pPr>
      <w:r w:rsidRPr="00274169">
        <w:rPr>
          <w:i/>
          <w:color w:val="000000"/>
          <w:lang w:bidi="ru-RU"/>
        </w:rPr>
        <w:t>0330</w:t>
      </w:r>
      <w:r w:rsidRPr="00274169">
        <w:rPr>
          <w:i/>
          <w:color w:val="000000"/>
          <w:lang w:bidi="ru-RU"/>
        </w:rPr>
        <w:tab/>
        <w:t>Сера диоксид</w:t>
      </w:r>
    </w:p>
    <w:p w14:paraId="0D7B60EA" w14:textId="77777777" w:rsidR="00255C5D" w:rsidRPr="00274169" w:rsidRDefault="00255C5D" w:rsidP="00255C5D">
      <w:pPr>
        <w:spacing w:before="120" w:after="120" w:line="360" w:lineRule="auto"/>
        <w:ind w:firstLine="709"/>
        <w:jc w:val="both"/>
        <w:rPr>
          <w:i/>
          <w:color w:val="000000"/>
          <w:lang w:bidi="ru-RU"/>
        </w:rPr>
      </w:pPr>
      <w:r w:rsidRPr="00274169">
        <w:rPr>
          <w:i/>
          <w:color w:val="000000"/>
          <w:lang w:bidi="ru-RU"/>
        </w:rPr>
        <w:t>0337</w:t>
      </w:r>
      <w:r w:rsidRPr="00274169">
        <w:rPr>
          <w:i/>
          <w:color w:val="000000"/>
          <w:lang w:bidi="ru-RU"/>
        </w:rPr>
        <w:tab/>
        <w:t>Углерода оксид (Углерод окись; углерод моноокись; угарный газ)</w:t>
      </w:r>
    </w:p>
    <w:p w14:paraId="5141A169" w14:textId="77777777" w:rsidR="00255C5D" w:rsidRPr="00274169" w:rsidRDefault="00255C5D" w:rsidP="00255C5D">
      <w:pPr>
        <w:spacing w:before="120" w:after="120" w:line="360" w:lineRule="auto"/>
        <w:ind w:firstLine="709"/>
        <w:jc w:val="both"/>
        <w:rPr>
          <w:i/>
          <w:color w:val="000000"/>
          <w:lang w:bidi="ru-RU"/>
        </w:rPr>
      </w:pPr>
      <w:r w:rsidRPr="00274169">
        <w:rPr>
          <w:i/>
          <w:color w:val="000000"/>
          <w:lang w:bidi="ru-RU"/>
        </w:rPr>
        <w:t>0703</w:t>
      </w:r>
      <w:r w:rsidRPr="00274169">
        <w:rPr>
          <w:i/>
          <w:color w:val="000000"/>
          <w:lang w:bidi="ru-RU"/>
        </w:rPr>
        <w:tab/>
      </w:r>
      <w:proofErr w:type="spellStart"/>
      <w:r w:rsidRPr="00274169">
        <w:rPr>
          <w:i/>
          <w:color w:val="000000"/>
          <w:lang w:bidi="ru-RU"/>
        </w:rPr>
        <w:t>Бенз</w:t>
      </w:r>
      <w:proofErr w:type="spellEnd"/>
      <w:r w:rsidRPr="00274169">
        <w:rPr>
          <w:i/>
          <w:color w:val="000000"/>
          <w:lang w:bidi="ru-RU"/>
        </w:rPr>
        <w:t>/а/</w:t>
      </w:r>
      <w:proofErr w:type="spellStart"/>
      <w:r w:rsidRPr="00274169">
        <w:rPr>
          <w:i/>
          <w:color w:val="000000"/>
          <w:lang w:bidi="ru-RU"/>
        </w:rPr>
        <w:t>пирен</w:t>
      </w:r>
      <w:proofErr w:type="spellEnd"/>
    </w:p>
    <w:p w14:paraId="5DDA2005" w14:textId="77777777" w:rsidR="004A2859" w:rsidRPr="00274169" w:rsidRDefault="00255C5D" w:rsidP="00255C5D">
      <w:pPr>
        <w:spacing w:before="120" w:after="120" w:line="360" w:lineRule="auto"/>
        <w:ind w:firstLine="709"/>
        <w:jc w:val="both"/>
        <w:rPr>
          <w:i/>
          <w:color w:val="000000"/>
          <w:lang w:bidi="ru-RU"/>
        </w:rPr>
      </w:pPr>
      <w:r w:rsidRPr="00274169">
        <w:rPr>
          <w:i/>
          <w:color w:val="000000"/>
          <w:lang w:bidi="ru-RU"/>
        </w:rPr>
        <w:t>2908</w:t>
      </w:r>
      <w:r w:rsidRPr="00274169">
        <w:rPr>
          <w:i/>
          <w:color w:val="000000"/>
          <w:lang w:bidi="ru-RU"/>
        </w:rPr>
        <w:tab/>
        <w:t>Пыль неорганическая: 70-20% SiO2</w:t>
      </w:r>
    </w:p>
    <w:p w14:paraId="140B48B8" w14:textId="77777777" w:rsidR="002254A9" w:rsidRPr="00274169" w:rsidRDefault="002254A9" w:rsidP="00EB375B">
      <w:pPr>
        <w:spacing w:before="120" w:after="120" w:line="360" w:lineRule="auto"/>
        <w:ind w:firstLine="709"/>
        <w:jc w:val="both"/>
        <w:rPr>
          <w:color w:val="000000"/>
          <w:lang w:bidi="ru-RU"/>
        </w:rPr>
      </w:pPr>
      <w:r w:rsidRPr="00274169">
        <w:rPr>
          <w:color w:val="000000"/>
          <w:lang w:bidi="ru-RU"/>
        </w:rPr>
        <w:t>Рядом со зданием находи</w:t>
      </w:r>
      <w:r w:rsidR="004D7F33" w:rsidRPr="00274169">
        <w:rPr>
          <w:color w:val="000000"/>
          <w:lang w:bidi="ru-RU"/>
        </w:rPr>
        <w:t xml:space="preserve">тся </w:t>
      </w:r>
      <w:r w:rsidR="00DB76A9" w:rsidRPr="00274169">
        <w:rPr>
          <w:color w:val="000000"/>
          <w:lang w:bidi="ru-RU"/>
        </w:rPr>
        <w:t>емкость для хранения угля для отопления. От процесса пересыпки угля в емкость, хранения и пересыпки в котел</w:t>
      </w:r>
      <w:r w:rsidR="009B45B2" w:rsidRPr="00274169">
        <w:rPr>
          <w:color w:val="000000"/>
          <w:lang w:bidi="ru-RU"/>
        </w:rPr>
        <w:t xml:space="preserve"> </w:t>
      </w:r>
      <w:r w:rsidR="00F35030" w:rsidRPr="00274169">
        <w:rPr>
          <w:color w:val="000000"/>
          <w:lang w:bidi="ru-RU"/>
        </w:rPr>
        <w:t>происходит выброс загрязняющих веществ через неорганизованный ИЗАВ №</w:t>
      </w:r>
      <w:r w:rsidR="00122250" w:rsidRPr="00274169">
        <w:rPr>
          <w:color w:val="000000"/>
          <w:lang w:bidi="ru-RU"/>
        </w:rPr>
        <w:t>6012.</w:t>
      </w:r>
    </w:p>
    <w:p w14:paraId="0FF179B6" w14:textId="77777777" w:rsidR="00122250" w:rsidRPr="00274169" w:rsidRDefault="00122250" w:rsidP="00EB375B">
      <w:pPr>
        <w:spacing w:before="120" w:after="120" w:line="360" w:lineRule="auto"/>
        <w:ind w:firstLine="709"/>
        <w:jc w:val="both"/>
        <w:rPr>
          <w:color w:val="000000"/>
          <w:lang w:bidi="ru-RU"/>
        </w:rPr>
      </w:pPr>
      <w:r w:rsidRPr="00274169">
        <w:rPr>
          <w:color w:val="000000"/>
          <w:lang w:bidi="ru-RU"/>
        </w:rPr>
        <w:t>От ИЗАВ №6012 выделяются следующие загрязняющие вещества:</w:t>
      </w:r>
    </w:p>
    <w:p w14:paraId="3DD6FDCE" w14:textId="77777777" w:rsidR="00122250" w:rsidRPr="00274169" w:rsidRDefault="00C31EB2" w:rsidP="00EB375B">
      <w:pPr>
        <w:spacing w:before="120" w:after="120" w:line="360" w:lineRule="auto"/>
        <w:ind w:firstLine="709"/>
        <w:jc w:val="both"/>
        <w:rPr>
          <w:i/>
          <w:color w:val="000000"/>
          <w:lang w:bidi="ru-RU"/>
        </w:rPr>
      </w:pPr>
      <w:r w:rsidRPr="00274169">
        <w:rPr>
          <w:i/>
          <w:color w:val="000000"/>
          <w:lang w:bidi="ru-RU"/>
        </w:rPr>
        <w:t>3749</w:t>
      </w:r>
      <w:r w:rsidR="00595C6F" w:rsidRPr="00274169">
        <w:rPr>
          <w:i/>
          <w:color w:val="000000"/>
          <w:lang w:bidi="ru-RU"/>
        </w:rPr>
        <w:tab/>
      </w:r>
      <w:r w:rsidRPr="00274169">
        <w:rPr>
          <w:i/>
          <w:color w:val="000000"/>
          <w:lang w:bidi="ru-RU"/>
        </w:rPr>
        <w:t>Пыль каменного угля</w:t>
      </w:r>
    </w:p>
    <w:p w14:paraId="7BD394A2" w14:textId="77777777" w:rsidR="00595C6F" w:rsidRPr="00274169" w:rsidRDefault="00595C6F" w:rsidP="00EB375B">
      <w:pPr>
        <w:spacing w:before="120" w:after="120" w:line="360" w:lineRule="auto"/>
        <w:ind w:firstLine="709"/>
        <w:jc w:val="both"/>
        <w:rPr>
          <w:color w:val="000000"/>
          <w:lang w:bidi="ru-RU"/>
        </w:rPr>
      </w:pPr>
      <w:r w:rsidRPr="00274169">
        <w:rPr>
          <w:color w:val="000000"/>
          <w:lang w:bidi="ru-RU"/>
        </w:rPr>
        <w:t>От процесса пересыпки золы</w:t>
      </w:r>
      <w:r w:rsidR="00AF6568" w:rsidRPr="00274169">
        <w:rPr>
          <w:color w:val="000000"/>
          <w:lang w:bidi="ru-RU"/>
        </w:rPr>
        <w:t xml:space="preserve"> согласно</w:t>
      </w:r>
      <w:r w:rsidR="006B11BA" w:rsidRPr="00274169">
        <w:rPr>
          <w:color w:val="000000"/>
          <w:lang w:bidi="ru-RU"/>
        </w:rPr>
        <w:t xml:space="preserve"> Методическому письму НИИ Атмосфера № 335/33-07 от 17 мая 2000 г. «О проведении расчетов выбросов вредных веществ в атмосферу по «Методике определения выбросов загрязняющих веществ в атмосферу при сжигании топлива в котлах производительностью менее 30 тонн пара в час или менее 20 Гкал в час» разделу 3, п. 3.2.</w:t>
      </w:r>
      <w:r w:rsidRPr="00274169">
        <w:rPr>
          <w:color w:val="000000"/>
          <w:lang w:bidi="ru-RU"/>
        </w:rPr>
        <w:t xml:space="preserve"> из котла после сгорания угля происходит выброс загрязняющих веществ через неорганизованный ИЗАВ №6013.</w:t>
      </w:r>
      <w:r w:rsidR="006B11BA" w:rsidRPr="00274169">
        <w:rPr>
          <w:color w:val="000000"/>
          <w:lang w:bidi="ru-RU"/>
        </w:rPr>
        <w:t xml:space="preserve"> </w:t>
      </w:r>
    </w:p>
    <w:p w14:paraId="7EFA1205" w14:textId="77777777" w:rsidR="00595C6F" w:rsidRPr="00274169" w:rsidRDefault="00595C6F" w:rsidP="00595C6F">
      <w:pPr>
        <w:spacing w:before="120" w:after="120" w:line="360" w:lineRule="auto"/>
        <w:ind w:firstLine="709"/>
        <w:jc w:val="both"/>
        <w:rPr>
          <w:color w:val="000000"/>
          <w:lang w:bidi="ru-RU"/>
        </w:rPr>
      </w:pPr>
      <w:r w:rsidRPr="00274169">
        <w:rPr>
          <w:color w:val="000000"/>
          <w:lang w:bidi="ru-RU"/>
        </w:rPr>
        <w:t>От ИЗАВ №6013 выделяются следующие загрязняющие вещества:</w:t>
      </w:r>
    </w:p>
    <w:p w14:paraId="5A923DBB" w14:textId="77777777" w:rsidR="00595C6F" w:rsidRPr="00274169" w:rsidRDefault="00595C6F" w:rsidP="00EB375B">
      <w:pPr>
        <w:spacing w:before="120" w:after="120" w:line="360" w:lineRule="auto"/>
        <w:ind w:firstLine="709"/>
        <w:jc w:val="both"/>
        <w:rPr>
          <w:i/>
          <w:color w:val="000000"/>
          <w:lang w:bidi="ru-RU"/>
        </w:rPr>
      </w:pPr>
      <w:r w:rsidRPr="00274169">
        <w:rPr>
          <w:i/>
          <w:color w:val="000000"/>
          <w:lang w:bidi="ru-RU"/>
        </w:rPr>
        <w:t>2908</w:t>
      </w:r>
      <w:r w:rsidRPr="00274169">
        <w:rPr>
          <w:i/>
          <w:color w:val="000000"/>
          <w:lang w:bidi="ru-RU"/>
        </w:rPr>
        <w:tab/>
        <w:t>Пыль неорганическая: 70-20% SiO2</w:t>
      </w:r>
    </w:p>
    <w:p w14:paraId="375708C6" w14:textId="77777777" w:rsidR="00EB375B" w:rsidRPr="00274169" w:rsidRDefault="00200A96" w:rsidP="00EB375B">
      <w:pPr>
        <w:spacing w:before="120" w:after="120" w:line="360" w:lineRule="auto"/>
        <w:ind w:firstLine="709"/>
        <w:jc w:val="both"/>
        <w:rPr>
          <w:color w:val="000000"/>
          <w:lang w:bidi="ru-RU"/>
        </w:rPr>
      </w:pPr>
      <w:r w:rsidRPr="00274169">
        <w:rPr>
          <w:color w:val="000000"/>
          <w:lang w:bidi="ru-RU"/>
        </w:rPr>
        <w:t>Так</w:t>
      </w:r>
      <w:r w:rsidR="004D7F33" w:rsidRPr="00274169">
        <w:rPr>
          <w:color w:val="000000"/>
          <w:lang w:bidi="ru-RU"/>
        </w:rPr>
        <w:t xml:space="preserve">же в корпусе имеется </w:t>
      </w:r>
      <w:r w:rsidR="00230900" w:rsidRPr="00274169">
        <w:rPr>
          <w:color w:val="000000"/>
          <w:lang w:bidi="ru-RU"/>
        </w:rPr>
        <w:t>кухня</w:t>
      </w:r>
      <w:r w:rsidR="004D7F33" w:rsidRPr="00274169">
        <w:rPr>
          <w:color w:val="000000"/>
          <w:lang w:bidi="ru-RU"/>
        </w:rPr>
        <w:t xml:space="preserve">, в которой расположено две газовые </w:t>
      </w:r>
      <w:proofErr w:type="spellStart"/>
      <w:r w:rsidR="004D7F33" w:rsidRPr="00274169">
        <w:rPr>
          <w:color w:val="000000"/>
          <w:lang w:bidi="ru-RU"/>
        </w:rPr>
        <w:t>четырехкомфорочные</w:t>
      </w:r>
      <w:proofErr w:type="spellEnd"/>
      <w:r w:rsidR="004D7F33" w:rsidRPr="00274169">
        <w:rPr>
          <w:color w:val="000000"/>
          <w:lang w:bidi="ru-RU"/>
        </w:rPr>
        <w:t xml:space="preserve"> печи, оборудованные системой вытяжной вентиляции. Выбросы при обжаривании (приготовлении) пищи учтены в </w:t>
      </w:r>
      <w:r w:rsidR="006243F9" w:rsidRPr="00274169">
        <w:rPr>
          <w:color w:val="000000"/>
          <w:lang w:bidi="ru-RU"/>
        </w:rPr>
        <w:t>организованном ИЗАВ №0005.</w:t>
      </w:r>
    </w:p>
    <w:p w14:paraId="20F8659B" w14:textId="77777777" w:rsidR="006243F9" w:rsidRPr="00274169" w:rsidRDefault="006243F9" w:rsidP="00EB375B">
      <w:pPr>
        <w:spacing w:before="120" w:after="120" w:line="360" w:lineRule="auto"/>
        <w:ind w:firstLine="709"/>
        <w:jc w:val="both"/>
        <w:rPr>
          <w:color w:val="000000"/>
          <w:lang w:bidi="ru-RU"/>
        </w:rPr>
      </w:pPr>
      <w:r w:rsidRPr="00274169">
        <w:rPr>
          <w:color w:val="000000"/>
          <w:lang w:bidi="ru-RU"/>
        </w:rPr>
        <w:t>От ИЗАВ №0005 выделяются следующие вещества:</w:t>
      </w:r>
    </w:p>
    <w:p w14:paraId="745E9E55" w14:textId="77777777" w:rsidR="006243F9" w:rsidRPr="00274169" w:rsidRDefault="006243F9" w:rsidP="006243F9">
      <w:pPr>
        <w:spacing w:before="120" w:after="120" w:line="360" w:lineRule="auto"/>
        <w:ind w:firstLine="709"/>
        <w:jc w:val="both"/>
        <w:rPr>
          <w:bCs/>
          <w:i/>
          <w:color w:val="000000"/>
          <w:lang w:bidi="ru-RU"/>
        </w:rPr>
      </w:pPr>
      <w:r w:rsidRPr="00274169">
        <w:rPr>
          <w:bCs/>
          <w:i/>
          <w:color w:val="000000"/>
          <w:lang w:bidi="ru-RU"/>
        </w:rPr>
        <w:t>0301</w:t>
      </w:r>
      <w:r w:rsidRPr="00274169">
        <w:rPr>
          <w:bCs/>
          <w:i/>
          <w:color w:val="000000"/>
          <w:lang w:bidi="ru-RU"/>
        </w:rPr>
        <w:tab/>
        <w:t>Азота диоксид (Двуокись азота; пероксид азота)</w:t>
      </w:r>
    </w:p>
    <w:p w14:paraId="6CED1777" w14:textId="77777777" w:rsidR="006243F9" w:rsidRPr="00274169" w:rsidRDefault="006243F9" w:rsidP="006243F9">
      <w:pPr>
        <w:spacing w:before="120" w:after="120" w:line="360" w:lineRule="auto"/>
        <w:ind w:firstLine="709"/>
        <w:jc w:val="both"/>
        <w:rPr>
          <w:bCs/>
          <w:i/>
          <w:color w:val="000000"/>
          <w:lang w:bidi="ru-RU"/>
        </w:rPr>
      </w:pPr>
      <w:r w:rsidRPr="00274169">
        <w:rPr>
          <w:bCs/>
          <w:i/>
          <w:color w:val="000000"/>
          <w:lang w:bidi="ru-RU"/>
        </w:rPr>
        <w:t>0304</w:t>
      </w:r>
      <w:r w:rsidRPr="00274169">
        <w:rPr>
          <w:bCs/>
          <w:i/>
          <w:color w:val="000000"/>
          <w:lang w:bidi="ru-RU"/>
        </w:rPr>
        <w:tab/>
        <w:t>Азот (II) оксид (Азот монооксид)</w:t>
      </w:r>
    </w:p>
    <w:p w14:paraId="5EAA2258" w14:textId="77777777" w:rsidR="006243F9" w:rsidRPr="00274169" w:rsidRDefault="006243F9" w:rsidP="006243F9">
      <w:pPr>
        <w:spacing w:before="120" w:after="120" w:line="360" w:lineRule="auto"/>
        <w:ind w:firstLine="709"/>
        <w:jc w:val="both"/>
        <w:rPr>
          <w:bCs/>
          <w:i/>
          <w:color w:val="000000"/>
          <w:lang w:bidi="ru-RU"/>
        </w:rPr>
      </w:pPr>
      <w:r w:rsidRPr="00274169">
        <w:rPr>
          <w:bCs/>
          <w:i/>
          <w:color w:val="000000"/>
          <w:lang w:bidi="ru-RU"/>
        </w:rPr>
        <w:lastRenderedPageBreak/>
        <w:t>0330</w:t>
      </w:r>
      <w:r w:rsidRPr="00274169">
        <w:rPr>
          <w:bCs/>
          <w:i/>
          <w:color w:val="000000"/>
          <w:lang w:bidi="ru-RU"/>
        </w:rPr>
        <w:tab/>
        <w:t>Сера диоксид</w:t>
      </w:r>
    </w:p>
    <w:p w14:paraId="3FF47C62" w14:textId="77777777" w:rsidR="006243F9" w:rsidRPr="00274169" w:rsidRDefault="006243F9" w:rsidP="006243F9">
      <w:pPr>
        <w:spacing w:before="120" w:after="120" w:line="360" w:lineRule="auto"/>
        <w:ind w:firstLine="709"/>
        <w:jc w:val="both"/>
        <w:rPr>
          <w:bCs/>
          <w:i/>
          <w:color w:val="000000"/>
          <w:lang w:bidi="ru-RU"/>
        </w:rPr>
      </w:pPr>
      <w:r w:rsidRPr="00274169">
        <w:rPr>
          <w:bCs/>
          <w:i/>
          <w:color w:val="000000"/>
          <w:lang w:bidi="ru-RU"/>
        </w:rPr>
        <w:t>0337</w:t>
      </w:r>
      <w:r w:rsidRPr="00274169">
        <w:rPr>
          <w:bCs/>
          <w:i/>
          <w:color w:val="000000"/>
          <w:lang w:bidi="ru-RU"/>
        </w:rPr>
        <w:tab/>
        <w:t>Углерода оксид (Углерод окись; углерод моноокись; угарный газ)</w:t>
      </w:r>
    </w:p>
    <w:p w14:paraId="2154A374" w14:textId="77777777" w:rsidR="006243F9" w:rsidRPr="00274169" w:rsidRDefault="006243F9" w:rsidP="006243F9">
      <w:pPr>
        <w:spacing w:before="120" w:after="120" w:line="360" w:lineRule="auto"/>
        <w:ind w:firstLine="709"/>
        <w:jc w:val="both"/>
        <w:rPr>
          <w:bCs/>
          <w:i/>
          <w:color w:val="000000"/>
          <w:lang w:bidi="ru-RU"/>
        </w:rPr>
      </w:pPr>
      <w:r w:rsidRPr="00274169">
        <w:rPr>
          <w:bCs/>
          <w:i/>
          <w:color w:val="000000"/>
          <w:lang w:bidi="ru-RU"/>
        </w:rPr>
        <w:t>0703</w:t>
      </w:r>
      <w:r w:rsidRPr="00274169">
        <w:rPr>
          <w:bCs/>
          <w:i/>
          <w:color w:val="000000"/>
          <w:lang w:bidi="ru-RU"/>
        </w:rPr>
        <w:tab/>
      </w:r>
      <w:proofErr w:type="spellStart"/>
      <w:r w:rsidRPr="00274169">
        <w:rPr>
          <w:bCs/>
          <w:i/>
          <w:color w:val="000000"/>
          <w:lang w:bidi="ru-RU"/>
        </w:rPr>
        <w:t>Бенз</w:t>
      </w:r>
      <w:proofErr w:type="spellEnd"/>
      <w:r w:rsidRPr="00274169">
        <w:rPr>
          <w:bCs/>
          <w:i/>
          <w:color w:val="000000"/>
          <w:lang w:bidi="ru-RU"/>
        </w:rPr>
        <w:t>/а/</w:t>
      </w:r>
      <w:proofErr w:type="spellStart"/>
      <w:r w:rsidRPr="00274169">
        <w:rPr>
          <w:bCs/>
          <w:i/>
          <w:color w:val="000000"/>
          <w:lang w:bidi="ru-RU"/>
        </w:rPr>
        <w:t>пирен</w:t>
      </w:r>
      <w:proofErr w:type="spellEnd"/>
    </w:p>
    <w:p w14:paraId="470F698A" w14:textId="77777777" w:rsidR="006243F9" w:rsidRPr="00274169" w:rsidRDefault="006243F9" w:rsidP="006243F9">
      <w:pPr>
        <w:spacing w:before="120" w:after="120" w:line="360" w:lineRule="auto"/>
        <w:ind w:firstLine="709"/>
        <w:jc w:val="both"/>
        <w:rPr>
          <w:bCs/>
          <w:i/>
          <w:color w:val="000000"/>
          <w:lang w:bidi="ru-RU"/>
        </w:rPr>
      </w:pPr>
      <w:r w:rsidRPr="00274169">
        <w:rPr>
          <w:bCs/>
          <w:i/>
          <w:color w:val="000000"/>
          <w:lang w:bidi="ru-RU"/>
        </w:rPr>
        <w:t>1314</w:t>
      </w:r>
      <w:r w:rsidRPr="00274169">
        <w:rPr>
          <w:bCs/>
          <w:i/>
          <w:color w:val="000000"/>
          <w:lang w:bidi="ru-RU"/>
        </w:rPr>
        <w:tab/>
      </w:r>
      <w:proofErr w:type="spellStart"/>
      <w:r w:rsidRPr="00274169">
        <w:rPr>
          <w:bCs/>
          <w:i/>
          <w:color w:val="000000"/>
          <w:lang w:bidi="ru-RU"/>
        </w:rPr>
        <w:t>Пропаналъ</w:t>
      </w:r>
      <w:proofErr w:type="spellEnd"/>
      <w:r w:rsidRPr="00274169">
        <w:rPr>
          <w:bCs/>
          <w:i/>
          <w:color w:val="000000"/>
          <w:lang w:bidi="ru-RU"/>
        </w:rPr>
        <w:t xml:space="preserve"> (</w:t>
      </w:r>
      <w:proofErr w:type="spellStart"/>
      <w:r w:rsidRPr="00274169">
        <w:rPr>
          <w:bCs/>
          <w:i/>
          <w:color w:val="000000"/>
          <w:lang w:bidi="ru-RU"/>
        </w:rPr>
        <w:t>Пропиональдегид</w:t>
      </w:r>
      <w:proofErr w:type="spellEnd"/>
      <w:r w:rsidRPr="00274169">
        <w:rPr>
          <w:bCs/>
          <w:i/>
          <w:color w:val="000000"/>
          <w:lang w:bidi="ru-RU"/>
        </w:rPr>
        <w:t xml:space="preserve">, </w:t>
      </w:r>
      <w:proofErr w:type="spellStart"/>
      <w:r w:rsidRPr="00274169">
        <w:rPr>
          <w:bCs/>
          <w:i/>
          <w:color w:val="000000"/>
          <w:lang w:bidi="ru-RU"/>
        </w:rPr>
        <w:t>метилацетальдегид</w:t>
      </w:r>
      <w:proofErr w:type="spellEnd"/>
      <w:r w:rsidRPr="00274169">
        <w:rPr>
          <w:bCs/>
          <w:i/>
          <w:color w:val="000000"/>
          <w:lang w:bidi="ru-RU"/>
        </w:rPr>
        <w:t>)</w:t>
      </w:r>
    </w:p>
    <w:p w14:paraId="3550A927" w14:textId="77777777" w:rsidR="006243F9" w:rsidRPr="00274169" w:rsidRDefault="006243F9" w:rsidP="006243F9">
      <w:pPr>
        <w:spacing w:before="120" w:after="120" w:line="360" w:lineRule="auto"/>
        <w:ind w:firstLine="709"/>
        <w:jc w:val="both"/>
        <w:rPr>
          <w:bCs/>
          <w:i/>
          <w:color w:val="000000"/>
          <w:lang w:bidi="ru-RU"/>
        </w:rPr>
      </w:pPr>
      <w:r w:rsidRPr="00274169">
        <w:rPr>
          <w:bCs/>
          <w:i/>
          <w:color w:val="000000"/>
          <w:lang w:bidi="ru-RU"/>
        </w:rPr>
        <w:t>1531</w:t>
      </w:r>
      <w:r w:rsidRPr="00274169">
        <w:rPr>
          <w:bCs/>
          <w:i/>
          <w:color w:val="000000"/>
          <w:lang w:bidi="ru-RU"/>
        </w:rPr>
        <w:tab/>
        <w:t>Гексановая кислота (Капроновая кислота)</w:t>
      </w:r>
    </w:p>
    <w:p w14:paraId="727604B9" w14:textId="77777777" w:rsidR="006243F9" w:rsidRPr="00274169" w:rsidRDefault="00230900" w:rsidP="006243F9">
      <w:pPr>
        <w:spacing w:before="120" w:after="120" w:line="360" w:lineRule="auto"/>
        <w:ind w:firstLine="709"/>
        <w:jc w:val="both"/>
        <w:rPr>
          <w:color w:val="000000"/>
        </w:rPr>
      </w:pPr>
      <w:r w:rsidRPr="00274169">
        <w:rPr>
          <w:color w:val="000000"/>
        </w:rPr>
        <w:t xml:space="preserve">Помимо приготовления пищи в кухне </w:t>
      </w:r>
      <w:r w:rsidR="004C06BF" w:rsidRPr="00274169">
        <w:rPr>
          <w:color w:val="000000"/>
        </w:rPr>
        <w:t>п</w:t>
      </w:r>
      <w:r w:rsidR="00200A96" w:rsidRPr="00274169">
        <w:rPr>
          <w:color w:val="000000"/>
        </w:rPr>
        <w:t xml:space="preserve">роводится обработка помещения с применением моющих и дезинфицирующих средств. В качестве дезинфицирующего средства используется </w:t>
      </w:r>
      <w:r w:rsidR="00870E8B" w:rsidRPr="00274169">
        <w:rPr>
          <w:color w:val="000000"/>
        </w:rPr>
        <w:t>раствор 1% хлорки средство ОКА-ТАБ</w:t>
      </w:r>
      <w:r w:rsidR="00200A96" w:rsidRPr="00274169">
        <w:rPr>
          <w:color w:val="000000"/>
        </w:rPr>
        <w:t xml:space="preserve">. При обработке выбросы поступают через окно в атмосферный воздух неорганизованно </w:t>
      </w:r>
      <w:r w:rsidR="00870E8B" w:rsidRPr="00274169">
        <w:rPr>
          <w:color w:val="000000"/>
        </w:rPr>
        <w:t>ИЗАВ №6011.</w:t>
      </w:r>
    </w:p>
    <w:p w14:paraId="34A018F4" w14:textId="77777777" w:rsidR="00870E8B" w:rsidRPr="00274169" w:rsidRDefault="00870E8B" w:rsidP="006243F9">
      <w:pPr>
        <w:spacing w:before="120" w:after="120" w:line="360" w:lineRule="auto"/>
        <w:ind w:firstLine="709"/>
        <w:jc w:val="both"/>
        <w:rPr>
          <w:color w:val="000000"/>
        </w:rPr>
      </w:pPr>
      <w:r w:rsidRPr="00274169">
        <w:rPr>
          <w:color w:val="000000"/>
        </w:rPr>
        <w:t>От ИЗАВ №6011 выделяются следующие вещества:</w:t>
      </w:r>
    </w:p>
    <w:p w14:paraId="7CEA2A45" w14:textId="77777777" w:rsidR="006F38E0" w:rsidRPr="00274169" w:rsidRDefault="006F38E0" w:rsidP="006F38E0">
      <w:pPr>
        <w:spacing w:before="120" w:after="120" w:line="360" w:lineRule="auto"/>
        <w:ind w:firstLine="709"/>
        <w:jc w:val="both"/>
        <w:rPr>
          <w:bCs/>
          <w:i/>
          <w:color w:val="000000"/>
          <w:lang w:bidi="ru-RU"/>
        </w:rPr>
      </w:pPr>
      <w:r w:rsidRPr="00274169">
        <w:rPr>
          <w:bCs/>
          <w:i/>
          <w:color w:val="000000"/>
          <w:lang w:bidi="ru-RU"/>
        </w:rPr>
        <w:t>0316</w:t>
      </w:r>
      <w:r w:rsidRPr="00274169">
        <w:rPr>
          <w:bCs/>
          <w:i/>
          <w:color w:val="000000"/>
          <w:lang w:bidi="ru-RU"/>
        </w:rPr>
        <w:tab/>
        <w:t>Гидрохлорид (по молекуле HC1) (Водород хлорид)</w:t>
      </w:r>
    </w:p>
    <w:p w14:paraId="3E648CE8" w14:textId="77777777" w:rsidR="00870E8B" w:rsidRPr="00274169" w:rsidRDefault="006F38E0" w:rsidP="006F38E0">
      <w:pPr>
        <w:spacing w:before="120" w:after="120" w:line="360" w:lineRule="auto"/>
        <w:ind w:firstLine="709"/>
        <w:jc w:val="both"/>
        <w:rPr>
          <w:bCs/>
          <w:i/>
          <w:color w:val="000000"/>
          <w:lang w:bidi="ru-RU"/>
        </w:rPr>
      </w:pPr>
      <w:r w:rsidRPr="00274169">
        <w:rPr>
          <w:bCs/>
          <w:i/>
          <w:color w:val="000000"/>
          <w:lang w:bidi="ru-RU"/>
        </w:rPr>
        <w:t>0349</w:t>
      </w:r>
      <w:r w:rsidRPr="00274169">
        <w:rPr>
          <w:bCs/>
          <w:i/>
          <w:color w:val="000000"/>
          <w:lang w:bidi="ru-RU"/>
        </w:rPr>
        <w:tab/>
        <w:t>Хлор</w:t>
      </w:r>
    </w:p>
    <w:p w14:paraId="327E733A" w14:textId="77777777" w:rsidR="00F77DDB" w:rsidRPr="00274169" w:rsidRDefault="008C0086" w:rsidP="00F77DDB">
      <w:pPr>
        <w:spacing w:before="120" w:after="120" w:line="360" w:lineRule="auto"/>
        <w:ind w:firstLine="709"/>
        <w:jc w:val="both"/>
        <w:rPr>
          <w:bCs/>
          <w:color w:val="000000"/>
          <w:lang w:bidi="ru-RU"/>
        </w:rPr>
      </w:pPr>
      <w:r w:rsidRPr="00274169">
        <w:rPr>
          <w:bCs/>
          <w:color w:val="000000"/>
          <w:lang w:bidi="ru-RU"/>
        </w:rPr>
        <w:t xml:space="preserve">На территории площадки расположена выгребная яма объемом </w:t>
      </w:r>
      <w:r w:rsidR="00F77DDB" w:rsidRPr="00274169">
        <w:rPr>
          <w:bCs/>
          <w:color w:val="000000"/>
          <w:lang w:bidi="ru-RU"/>
        </w:rPr>
        <w:t>3</w:t>
      </w:r>
      <w:r w:rsidR="00556567" w:rsidRPr="00274169">
        <w:rPr>
          <w:bCs/>
          <w:color w:val="000000"/>
          <w:lang w:bidi="ru-RU"/>
        </w:rPr>
        <w:t xml:space="preserve">м3 для сбора сточных вод административного помещения. Выброс от выгребной ямы </w:t>
      </w:r>
      <w:r w:rsidR="007A6188" w:rsidRPr="00274169">
        <w:rPr>
          <w:bCs/>
          <w:color w:val="000000"/>
          <w:lang w:bidi="ru-RU"/>
        </w:rPr>
        <w:t>учтены в неорганизованном ИЗАВ № 6014.</w:t>
      </w:r>
    </w:p>
    <w:p w14:paraId="381754D5" w14:textId="77777777" w:rsidR="003937BB" w:rsidRPr="00274169" w:rsidRDefault="007A6188" w:rsidP="003937BB">
      <w:pPr>
        <w:spacing w:before="120" w:after="120" w:line="360" w:lineRule="auto"/>
        <w:ind w:firstLine="709"/>
        <w:jc w:val="both"/>
        <w:rPr>
          <w:bCs/>
          <w:color w:val="000000"/>
          <w:lang w:bidi="ru-RU"/>
        </w:rPr>
      </w:pPr>
      <w:r w:rsidRPr="00274169">
        <w:rPr>
          <w:bCs/>
          <w:color w:val="000000"/>
          <w:lang w:bidi="ru-RU"/>
        </w:rPr>
        <w:t xml:space="preserve">От ИЗАВ №6014 </w:t>
      </w:r>
      <w:r w:rsidR="00076EAC" w:rsidRPr="00274169">
        <w:rPr>
          <w:bCs/>
          <w:color w:val="000000"/>
          <w:lang w:bidi="ru-RU"/>
        </w:rPr>
        <w:t xml:space="preserve">выделяются </w:t>
      </w:r>
      <w:r w:rsidR="003937BB" w:rsidRPr="00274169">
        <w:rPr>
          <w:bCs/>
          <w:color w:val="000000"/>
          <w:lang w:bidi="ru-RU"/>
        </w:rPr>
        <w:t>следующие вещества:</w:t>
      </w:r>
    </w:p>
    <w:p w14:paraId="721E4445" w14:textId="77777777" w:rsidR="003937BB" w:rsidRPr="00274169" w:rsidRDefault="003937BB" w:rsidP="003937BB">
      <w:pPr>
        <w:spacing w:line="360" w:lineRule="auto"/>
        <w:ind w:firstLine="709"/>
        <w:jc w:val="both"/>
        <w:rPr>
          <w:bCs/>
          <w:i/>
          <w:color w:val="000000"/>
          <w:lang w:bidi="ru-RU"/>
        </w:rPr>
      </w:pPr>
      <w:r w:rsidRPr="00274169">
        <w:rPr>
          <w:bCs/>
          <w:i/>
          <w:color w:val="000000"/>
          <w:lang w:bidi="ru-RU"/>
        </w:rPr>
        <w:t>0301</w:t>
      </w:r>
      <w:r w:rsidRPr="00274169">
        <w:rPr>
          <w:bCs/>
          <w:i/>
          <w:color w:val="000000"/>
          <w:lang w:bidi="ru-RU"/>
        </w:rPr>
        <w:tab/>
        <w:t>Азота диоксид (Азот (IV) оксид)</w:t>
      </w:r>
    </w:p>
    <w:p w14:paraId="0E2E038E" w14:textId="77777777" w:rsidR="003937BB" w:rsidRPr="00274169" w:rsidRDefault="003937BB" w:rsidP="003937BB">
      <w:pPr>
        <w:spacing w:line="360" w:lineRule="auto"/>
        <w:ind w:firstLine="709"/>
        <w:jc w:val="both"/>
        <w:rPr>
          <w:bCs/>
          <w:i/>
          <w:color w:val="000000"/>
          <w:lang w:bidi="ru-RU"/>
        </w:rPr>
      </w:pPr>
      <w:r w:rsidRPr="00274169">
        <w:rPr>
          <w:bCs/>
          <w:i/>
          <w:color w:val="000000"/>
          <w:lang w:bidi="ru-RU"/>
        </w:rPr>
        <w:t>0303</w:t>
      </w:r>
      <w:r w:rsidRPr="00274169">
        <w:rPr>
          <w:bCs/>
          <w:i/>
          <w:color w:val="000000"/>
          <w:lang w:bidi="ru-RU"/>
        </w:rPr>
        <w:tab/>
        <w:t>Аммиак</w:t>
      </w:r>
    </w:p>
    <w:p w14:paraId="164B1510" w14:textId="77777777" w:rsidR="003937BB" w:rsidRPr="00274169" w:rsidRDefault="003937BB" w:rsidP="003937BB">
      <w:pPr>
        <w:spacing w:line="360" w:lineRule="auto"/>
        <w:ind w:firstLine="709"/>
        <w:jc w:val="both"/>
        <w:rPr>
          <w:bCs/>
          <w:i/>
          <w:color w:val="000000"/>
          <w:lang w:bidi="ru-RU"/>
        </w:rPr>
      </w:pPr>
      <w:r w:rsidRPr="00274169">
        <w:rPr>
          <w:bCs/>
          <w:i/>
          <w:color w:val="000000"/>
          <w:lang w:bidi="ru-RU"/>
        </w:rPr>
        <w:t>0304</w:t>
      </w:r>
      <w:r w:rsidRPr="00274169">
        <w:rPr>
          <w:bCs/>
          <w:i/>
          <w:color w:val="000000"/>
          <w:lang w:bidi="ru-RU"/>
        </w:rPr>
        <w:tab/>
        <w:t>Азот (II) оксид (Азота оксид)</w:t>
      </w:r>
    </w:p>
    <w:p w14:paraId="5973BC4F" w14:textId="77777777" w:rsidR="003937BB" w:rsidRPr="00274169" w:rsidRDefault="003937BB" w:rsidP="003937BB">
      <w:pPr>
        <w:spacing w:line="360" w:lineRule="auto"/>
        <w:ind w:firstLine="709"/>
        <w:jc w:val="both"/>
        <w:rPr>
          <w:bCs/>
          <w:i/>
          <w:color w:val="000000"/>
          <w:lang w:bidi="ru-RU"/>
        </w:rPr>
      </w:pPr>
      <w:r w:rsidRPr="00274169">
        <w:rPr>
          <w:bCs/>
          <w:i/>
          <w:color w:val="000000"/>
          <w:lang w:bidi="ru-RU"/>
        </w:rPr>
        <w:t>0333</w:t>
      </w:r>
      <w:r w:rsidRPr="00274169">
        <w:rPr>
          <w:bCs/>
          <w:i/>
          <w:color w:val="000000"/>
          <w:lang w:bidi="ru-RU"/>
        </w:rPr>
        <w:tab/>
        <w:t>Дигидросульфид (Сероводород)</w:t>
      </w:r>
    </w:p>
    <w:p w14:paraId="480C1710" w14:textId="77777777" w:rsidR="003937BB" w:rsidRPr="00274169" w:rsidRDefault="003937BB" w:rsidP="003937BB">
      <w:pPr>
        <w:spacing w:line="360" w:lineRule="auto"/>
        <w:ind w:firstLine="709"/>
        <w:jc w:val="both"/>
        <w:rPr>
          <w:bCs/>
          <w:i/>
          <w:color w:val="000000"/>
          <w:lang w:bidi="ru-RU"/>
        </w:rPr>
      </w:pPr>
      <w:r w:rsidRPr="00274169">
        <w:rPr>
          <w:bCs/>
          <w:i/>
          <w:color w:val="000000"/>
          <w:lang w:bidi="ru-RU"/>
        </w:rPr>
        <w:t>0410</w:t>
      </w:r>
      <w:r w:rsidRPr="00274169">
        <w:rPr>
          <w:bCs/>
          <w:i/>
          <w:color w:val="000000"/>
          <w:lang w:bidi="ru-RU"/>
        </w:rPr>
        <w:tab/>
        <w:t>Метан</w:t>
      </w:r>
    </w:p>
    <w:p w14:paraId="12DD9E07" w14:textId="77777777" w:rsidR="003937BB" w:rsidRPr="00274169" w:rsidRDefault="003937BB" w:rsidP="003937BB">
      <w:pPr>
        <w:spacing w:line="360" w:lineRule="auto"/>
        <w:ind w:firstLine="709"/>
        <w:jc w:val="both"/>
        <w:rPr>
          <w:bCs/>
          <w:i/>
          <w:color w:val="000000"/>
          <w:lang w:bidi="ru-RU"/>
        </w:rPr>
      </w:pPr>
      <w:r w:rsidRPr="00274169">
        <w:rPr>
          <w:bCs/>
          <w:i/>
          <w:color w:val="000000"/>
          <w:lang w:bidi="ru-RU"/>
        </w:rPr>
        <w:t>1071</w:t>
      </w:r>
      <w:r w:rsidRPr="00274169">
        <w:rPr>
          <w:bCs/>
          <w:i/>
          <w:color w:val="000000"/>
          <w:lang w:bidi="ru-RU"/>
        </w:rPr>
        <w:tab/>
        <w:t>Гидроксибензол (Фенол)</w:t>
      </w:r>
    </w:p>
    <w:p w14:paraId="5B042485" w14:textId="77777777" w:rsidR="003937BB" w:rsidRPr="00274169" w:rsidRDefault="003937BB" w:rsidP="003937BB">
      <w:pPr>
        <w:spacing w:line="360" w:lineRule="auto"/>
        <w:ind w:firstLine="709"/>
        <w:jc w:val="both"/>
        <w:rPr>
          <w:bCs/>
          <w:i/>
          <w:color w:val="000000"/>
          <w:lang w:bidi="ru-RU"/>
        </w:rPr>
      </w:pPr>
      <w:r w:rsidRPr="00274169">
        <w:rPr>
          <w:bCs/>
          <w:i/>
          <w:color w:val="000000"/>
          <w:lang w:bidi="ru-RU"/>
        </w:rPr>
        <w:t>1325</w:t>
      </w:r>
      <w:r w:rsidRPr="00274169">
        <w:rPr>
          <w:bCs/>
          <w:i/>
          <w:color w:val="000000"/>
          <w:lang w:bidi="ru-RU"/>
        </w:rPr>
        <w:tab/>
        <w:t>Формальдегид</w:t>
      </w:r>
    </w:p>
    <w:p w14:paraId="48F9E213" w14:textId="77777777" w:rsidR="003937BB" w:rsidRPr="00274169" w:rsidRDefault="003937BB" w:rsidP="003937BB">
      <w:pPr>
        <w:spacing w:line="360" w:lineRule="auto"/>
        <w:ind w:firstLine="709"/>
        <w:jc w:val="both"/>
        <w:rPr>
          <w:bCs/>
          <w:i/>
          <w:color w:val="000000"/>
          <w:lang w:bidi="ru-RU"/>
        </w:rPr>
      </w:pPr>
      <w:r w:rsidRPr="00274169">
        <w:rPr>
          <w:bCs/>
          <w:i/>
          <w:color w:val="000000"/>
          <w:lang w:bidi="ru-RU"/>
        </w:rPr>
        <w:t>1728</w:t>
      </w:r>
      <w:r w:rsidRPr="00274169">
        <w:rPr>
          <w:bCs/>
          <w:i/>
          <w:color w:val="000000"/>
          <w:lang w:bidi="ru-RU"/>
        </w:rPr>
        <w:tab/>
      </w:r>
      <w:proofErr w:type="spellStart"/>
      <w:r w:rsidRPr="00274169">
        <w:rPr>
          <w:bCs/>
          <w:i/>
          <w:color w:val="000000"/>
          <w:lang w:bidi="ru-RU"/>
        </w:rPr>
        <w:t>Этантиол</w:t>
      </w:r>
      <w:proofErr w:type="spellEnd"/>
      <w:r w:rsidRPr="00274169">
        <w:rPr>
          <w:bCs/>
          <w:i/>
          <w:color w:val="000000"/>
          <w:lang w:bidi="ru-RU"/>
        </w:rPr>
        <w:t xml:space="preserve"> (Этилмеркаптан)</w:t>
      </w:r>
    </w:p>
    <w:p w14:paraId="3562D1FD" w14:textId="77777777" w:rsidR="003937BB" w:rsidRPr="00274169" w:rsidRDefault="003937BB" w:rsidP="003937BB">
      <w:pPr>
        <w:spacing w:line="360" w:lineRule="auto"/>
        <w:ind w:firstLine="709"/>
        <w:jc w:val="both"/>
        <w:rPr>
          <w:color w:val="000000"/>
        </w:rPr>
      </w:pPr>
      <w:r w:rsidRPr="00274169">
        <w:rPr>
          <w:bCs/>
          <w:color w:val="000000"/>
          <w:lang w:bidi="ru-RU"/>
        </w:rPr>
        <w:t xml:space="preserve">На территории </w:t>
      </w:r>
      <w:r w:rsidRPr="00274169">
        <w:rPr>
          <w:b/>
          <w:bCs/>
          <w:color w:val="000000"/>
          <w:u w:val="single"/>
          <w:lang w:bidi="ru-RU"/>
        </w:rPr>
        <w:t>площадки №4</w:t>
      </w:r>
      <w:r w:rsidRPr="00274169">
        <w:rPr>
          <w:color w:val="000000"/>
        </w:rPr>
        <w:t xml:space="preserve"> </w:t>
      </w:r>
      <w:r w:rsidR="00BF0F30" w:rsidRPr="00274169">
        <w:rPr>
          <w:color w:val="000000"/>
        </w:rPr>
        <w:t xml:space="preserve">располагаются </w:t>
      </w:r>
      <w:r w:rsidR="008D0281" w:rsidRPr="00274169">
        <w:rPr>
          <w:color w:val="000000"/>
        </w:rPr>
        <w:t>склад инвентаря и автозапчастей, гараж и автозаправочная станция</w:t>
      </w:r>
      <w:r w:rsidR="00B156A6" w:rsidRPr="00274169">
        <w:rPr>
          <w:color w:val="000000"/>
        </w:rPr>
        <w:t xml:space="preserve">. </w:t>
      </w:r>
    </w:p>
    <w:p w14:paraId="2B1E9DA5" w14:textId="77777777" w:rsidR="00615101" w:rsidRPr="00274169" w:rsidRDefault="00615101" w:rsidP="003937BB">
      <w:pPr>
        <w:spacing w:line="360" w:lineRule="auto"/>
        <w:ind w:firstLine="709"/>
        <w:jc w:val="both"/>
        <w:rPr>
          <w:color w:val="000000"/>
        </w:rPr>
      </w:pPr>
      <w:r w:rsidRPr="00274169">
        <w:rPr>
          <w:color w:val="000000"/>
        </w:rPr>
        <w:t>На складе инвентаря и автозапчастей происход</w:t>
      </w:r>
      <w:r w:rsidR="00014EBD" w:rsidRPr="00274169">
        <w:rPr>
          <w:color w:val="000000"/>
        </w:rPr>
        <w:t>ит статическое хранение деталей.</w:t>
      </w:r>
      <w:r w:rsidRPr="00274169">
        <w:rPr>
          <w:color w:val="000000"/>
        </w:rPr>
        <w:t xml:space="preserve"> </w:t>
      </w:r>
      <w:r w:rsidR="00014EBD" w:rsidRPr="00274169">
        <w:rPr>
          <w:color w:val="000000"/>
        </w:rPr>
        <w:t>В</w:t>
      </w:r>
      <w:r w:rsidRPr="00274169">
        <w:rPr>
          <w:color w:val="000000"/>
        </w:rPr>
        <w:t xml:space="preserve">ыбросы загрязняющих веществ отсутствуют. </w:t>
      </w:r>
    </w:p>
    <w:p w14:paraId="50928866" w14:textId="77777777" w:rsidR="00615101" w:rsidRPr="00274169" w:rsidRDefault="00615101" w:rsidP="003937BB">
      <w:pPr>
        <w:spacing w:line="360" w:lineRule="auto"/>
        <w:ind w:firstLine="709"/>
        <w:jc w:val="both"/>
        <w:rPr>
          <w:bCs/>
          <w:color w:val="000000"/>
          <w:lang w:bidi="ru-RU"/>
        </w:rPr>
      </w:pPr>
      <w:r w:rsidRPr="00274169">
        <w:rPr>
          <w:color w:val="000000"/>
        </w:rPr>
        <w:t xml:space="preserve">В гараже </w:t>
      </w:r>
      <w:r w:rsidR="00327A60" w:rsidRPr="00274169">
        <w:rPr>
          <w:color w:val="000000"/>
        </w:rPr>
        <w:t>осуществляется</w:t>
      </w:r>
      <w:r w:rsidRPr="00274169">
        <w:rPr>
          <w:color w:val="000000"/>
        </w:rPr>
        <w:t xml:space="preserve"> </w:t>
      </w:r>
      <w:r w:rsidR="00B13FA1" w:rsidRPr="00274169">
        <w:rPr>
          <w:color w:val="000000"/>
        </w:rPr>
        <w:t xml:space="preserve">стоянка </w:t>
      </w:r>
      <w:proofErr w:type="spellStart"/>
      <w:r w:rsidR="00B13FA1" w:rsidRPr="00274169">
        <w:rPr>
          <w:color w:val="000000"/>
        </w:rPr>
        <w:t>спецехники</w:t>
      </w:r>
      <w:proofErr w:type="spellEnd"/>
      <w:r w:rsidR="00B13FA1" w:rsidRPr="00274169">
        <w:rPr>
          <w:color w:val="000000"/>
        </w:rPr>
        <w:t xml:space="preserve">, </w:t>
      </w:r>
      <w:r w:rsidR="00457104" w:rsidRPr="00274169">
        <w:rPr>
          <w:bCs/>
          <w:color w:val="000000"/>
          <w:lang w:bidi="ru-RU"/>
        </w:rPr>
        <w:t>техническ</w:t>
      </w:r>
      <w:r w:rsidR="002032F3" w:rsidRPr="00274169">
        <w:rPr>
          <w:bCs/>
          <w:color w:val="000000"/>
          <w:lang w:bidi="ru-RU"/>
        </w:rPr>
        <w:t>ое</w:t>
      </w:r>
      <w:r w:rsidR="00B13FA1" w:rsidRPr="00274169">
        <w:rPr>
          <w:bCs/>
          <w:color w:val="000000"/>
          <w:lang w:bidi="ru-RU"/>
        </w:rPr>
        <w:t xml:space="preserve"> обслуживание</w:t>
      </w:r>
      <w:r w:rsidR="002032F3" w:rsidRPr="00274169">
        <w:rPr>
          <w:bCs/>
          <w:color w:val="000000"/>
          <w:lang w:bidi="ru-RU"/>
        </w:rPr>
        <w:t xml:space="preserve"> и ремонт</w:t>
      </w:r>
      <w:r w:rsidR="00457104" w:rsidRPr="00274169">
        <w:rPr>
          <w:bCs/>
          <w:color w:val="000000"/>
          <w:lang w:bidi="ru-RU"/>
        </w:rPr>
        <w:t>.</w:t>
      </w:r>
      <w:r w:rsidR="002032F3" w:rsidRPr="00274169">
        <w:rPr>
          <w:bCs/>
          <w:color w:val="000000"/>
          <w:lang w:bidi="ru-RU"/>
        </w:rPr>
        <w:t xml:space="preserve"> Выброс загрязняющих веществ происходит через ворота и принят неорганизованным ИЗАВ №</w:t>
      </w:r>
      <w:r w:rsidR="00DB557D" w:rsidRPr="00274169">
        <w:rPr>
          <w:bCs/>
          <w:color w:val="000000"/>
          <w:lang w:bidi="ru-RU"/>
        </w:rPr>
        <w:t>6016.</w:t>
      </w:r>
    </w:p>
    <w:p w14:paraId="20879982" w14:textId="77777777" w:rsidR="00DB557D" w:rsidRPr="00274169" w:rsidRDefault="00DB557D" w:rsidP="003937BB">
      <w:pPr>
        <w:spacing w:line="360" w:lineRule="auto"/>
        <w:ind w:firstLine="709"/>
        <w:jc w:val="both"/>
        <w:rPr>
          <w:bCs/>
          <w:color w:val="000000"/>
          <w:lang w:bidi="ru-RU"/>
        </w:rPr>
      </w:pPr>
      <w:r w:rsidRPr="00274169">
        <w:rPr>
          <w:bCs/>
          <w:color w:val="000000"/>
          <w:lang w:bidi="ru-RU"/>
        </w:rPr>
        <w:t>От ИЗАВ №6016 выделяются следующие вещества:</w:t>
      </w:r>
    </w:p>
    <w:p w14:paraId="0D18CBA6" w14:textId="77777777" w:rsidR="00DB557D" w:rsidRPr="00274169" w:rsidRDefault="00DB557D" w:rsidP="00DB557D">
      <w:pPr>
        <w:spacing w:line="360" w:lineRule="auto"/>
        <w:ind w:firstLine="709"/>
        <w:jc w:val="both"/>
        <w:rPr>
          <w:i/>
          <w:color w:val="000000"/>
        </w:rPr>
      </w:pPr>
      <w:r w:rsidRPr="00274169">
        <w:rPr>
          <w:i/>
          <w:color w:val="000000"/>
        </w:rPr>
        <w:lastRenderedPageBreak/>
        <w:t>0301</w:t>
      </w:r>
      <w:r w:rsidRPr="00274169">
        <w:rPr>
          <w:i/>
          <w:color w:val="000000"/>
        </w:rPr>
        <w:tab/>
        <w:t>Азота диоксид (Двуокись азота; пероксид азота)</w:t>
      </w:r>
    </w:p>
    <w:p w14:paraId="0B49545C" w14:textId="77777777" w:rsidR="00DB557D" w:rsidRPr="00274169" w:rsidRDefault="00DB557D" w:rsidP="00DB557D">
      <w:pPr>
        <w:spacing w:line="360" w:lineRule="auto"/>
        <w:ind w:firstLine="709"/>
        <w:jc w:val="both"/>
        <w:rPr>
          <w:i/>
          <w:color w:val="000000"/>
        </w:rPr>
      </w:pPr>
      <w:r w:rsidRPr="00274169">
        <w:rPr>
          <w:i/>
          <w:color w:val="000000"/>
        </w:rPr>
        <w:t>0304</w:t>
      </w:r>
      <w:r w:rsidRPr="00274169">
        <w:rPr>
          <w:i/>
          <w:color w:val="000000"/>
        </w:rPr>
        <w:tab/>
        <w:t>Азот (II) оксид (Азот монооксид)</w:t>
      </w:r>
    </w:p>
    <w:p w14:paraId="1735F19D" w14:textId="77777777" w:rsidR="00DB557D" w:rsidRPr="00274169" w:rsidRDefault="00DB557D" w:rsidP="00DB557D">
      <w:pPr>
        <w:spacing w:line="360" w:lineRule="auto"/>
        <w:ind w:firstLine="709"/>
        <w:jc w:val="both"/>
        <w:rPr>
          <w:i/>
          <w:color w:val="000000"/>
        </w:rPr>
      </w:pPr>
      <w:r w:rsidRPr="00274169">
        <w:rPr>
          <w:i/>
          <w:color w:val="000000"/>
        </w:rPr>
        <w:t>0328</w:t>
      </w:r>
      <w:r w:rsidRPr="00274169">
        <w:rPr>
          <w:i/>
          <w:color w:val="000000"/>
        </w:rPr>
        <w:tab/>
        <w:t>Углерод (Пигмент черный)</w:t>
      </w:r>
    </w:p>
    <w:p w14:paraId="0B82E39D" w14:textId="77777777" w:rsidR="00DB557D" w:rsidRPr="00274169" w:rsidRDefault="00DB557D" w:rsidP="00DB557D">
      <w:pPr>
        <w:spacing w:line="360" w:lineRule="auto"/>
        <w:ind w:firstLine="709"/>
        <w:jc w:val="both"/>
        <w:rPr>
          <w:i/>
          <w:color w:val="000000"/>
        </w:rPr>
      </w:pPr>
      <w:r w:rsidRPr="00274169">
        <w:rPr>
          <w:i/>
          <w:color w:val="000000"/>
        </w:rPr>
        <w:t>0330</w:t>
      </w:r>
      <w:r w:rsidRPr="00274169">
        <w:rPr>
          <w:i/>
          <w:color w:val="000000"/>
        </w:rPr>
        <w:tab/>
        <w:t>Сера диоксид</w:t>
      </w:r>
    </w:p>
    <w:p w14:paraId="3762ADC4" w14:textId="77777777" w:rsidR="00DB557D" w:rsidRPr="00274169" w:rsidRDefault="00DB557D" w:rsidP="00DB557D">
      <w:pPr>
        <w:spacing w:line="360" w:lineRule="auto"/>
        <w:ind w:firstLine="709"/>
        <w:jc w:val="both"/>
        <w:rPr>
          <w:i/>
          <w:color w:val="000000"/>
        </w:rPr>
      </w:pPr>
      <w:r w:rsidRPr="00274169">
        <w:rPr>
          <w:i/>
          <w:color w:val="000000"/>
        </w:rPr>
        <w:t>0337</w:t>
      </w:r>
      <w:r w:rsidRPr="00274169">
        <w:rPr>
          <w:i/>
          <w:color w:val="000000"/>
        </w:rPr>
        <w:tab/>
        <w:t>Углерода оксид (Углерод окись; углерод моноокись; угарный газ)</w:t>
      </w:r>
    </w:p>
    <w:p w14:paraId="5FB106BA" w14:textId="77777777" w:rsidR="00DB557D" w:rsidRPr="00274169" w:rsidRDefault="00DB557D" w:rsidP="00DB557D">
      <w:pPr>
        <w:spacing w:line="360" w:lineRule="auto"/>
        <w:ind w:firstLine="709"/>
        <w:jc w:val="both"/>
        <w:rPr>
          <w:i/>
          <w:color w:val="000000"/>
        </w:rPr>
      </w:pPr>
      <w:r w:rsidRPr="00274169">
        <w:rPr>
          <w:i/>
          <w:color w:val="000000"/>
        </w:rPr>
        <w:t>2704</w:t>
      </w:r>
      <w:r w:rsidRPr="00274169">
        <w:rPr>
          <w:i/>
          <w:color w:val="000000"/>
        </w:rPr>
        <w:tab/>
        <w:t>Бензин (нефтяной, малосернистый) (в пересчете на углерод)</w:t>
      </w:r>
    </w:p>
    <w:p w14:paraId="255BF533" w14:textId="77777777" w:rsidR="00DB557D" w:rsidRPr="00274169" w:rsidRDefault="00DB557D" w:rsidP="00DB557D">
      <w:pPr>
        <w:spacing w:line="360" w:lineRule="auto"/>
        <w:ind w:firstLine="709"/>
        <w:jc w:val="both"/>
        <w:rPr>
          <w:i/>
          <w:color w:val="000000"/>
        </w:rPr>
      </w:pPr>
      <w:r w:rsidRPr="00274169">
        <w:rPr>
          <w:i/>
          <w:color w:val="000000"/>
        </w:rPr>
        <w:t>2732</w:t>
      </w:r>
      <w:r w:rsidRPr="00274169">
        <w:rPr>
          <w:i/>
          <w:color w:val="000000"/>
        </w:rPr>
        <w:tab/>
        <w:t>Керосин (Керосин прямой перегонки; керосин дезодорированный)</w:t>
      </w:r>
    </w:p>
    <w:p w14:paraId="53DA6105" w14:textId="77777777" w:rsidR="0084619F" w:rsidRPr="00274169" w:rsidRDefault="00DB557D" w:rsidP="003937BB">
      <w:pPr>
        <w:spacing w:line="360" w:lineRule="auto"/>
        <w:ind w:firstLine="709"/>
        <w:jc w:val="both"/>
        <w:rPr>
          <w:color w:val="000000"/>
        </w:rPr>
      </w:pPr>
      <w:r w:rsidRPr="00274169">
        <w:rPr>
          <w:color w:val="000000"/>
        </w:rPr>
        <w:t xml:space="preserve">На территории автозаправочной станции происходит заправка спецтехники и автотранспорта. </w:t>
      </w:r>
    </w:p>
    <w:p w14:paraId="7BC8DF32" w14:textId="77777777" w:rsidR="00783076" w:rsidRPr="00274169" w:rsidRDefault="00783076" w:rsidP="003937BB">
      <w:pPr>
        <w:spacing w:line="360" w:lineRule="auto"/>
        <w:ind w:firstLine="709"/>
        <w:jc w:val="both"/>
        <w:rPr>
          <w:color w:val="000000"/>
          <w:lang w:bidi="ru-RU"/>
        </w:rPr>
      </w:pPr>
      <w:r w:rsidRPr="00274169">
        <w:rPr>
          <w:color w:val="000000"/>
          <w:lang w:bidi="ru-RU"/>
        </w:rPr>
        <w:t xml:space="preserve">Пункт состоит из 8 резервуаров для хранения топлива, из которых эксплуатируются </w:t>
      </w:r>
      <w:r w:rsidR="008C37A4" w:rsidRPr="00274169">
        <w:rPr>
          <w:color w:val="000000"/>
          <w:lang w:bidi="ru-RU"/>
        </w:rPr>
        <w:t>6 (5 резервуаров с дизельным топливом и 1 резервуар с бензином АИ-92)</w:t>
      </w:r>
      <w:r w:rsidRPr="00274169">
        <w:rPr>
          <w:color w:val="000000"/>
          <w:lang w:bidi="ru-RU"/>
        </w:rPr>
        <w:t>. Доставка топлива на площадку осуществляется автотранспортом сторонних организаций. Резервуары оснащены дыхательным клапаном. При наливе, хранении и сливе реализуемой продукции источниками выделения загрязняющих веществ является дыхательный клапан резервуара. Выбросы загрязняющих веществ от резервуаров приняты</w:t>
      </w:r>
      <w:r w:rsidR="008A4E6A" w:rsidRPr="00274169">
        <w:rPr>
          <w:color w:val="000000"/>
          <w:lang w:bidi="ru-RU"/>
        </w:rPr>
        <w:t xml:space="preserve"> организованными ИЗАВ №</w:t>
      </w:r>
      <w:r w:rsidR="005A0306" w:rsidRPr="00274169">
        <w:rPr>
          <w:color w:val="000000"/>
          <w:lang w:bidi="ru-RU"/>
        </w:rPr>
        <w:t>0006, №0007, №0008, №0009, №0010, №0011.</w:t>
      </w:r>
    </w:p>
    <w:p w14:paraId="64276DF5" w14:textId="77777777" w:rsidR="005A0306" w:rsidRPr="00274169" w:rsidRDefault="005A0306" w:rsidP="003937BB">
      <w:pPr>
        <w:spacing w:line="360" w:lineRule="auto"/>
        <w:ind w:firstLine="709"/>
        <w:jc w:val="both"/>
        <w:rPr>
          <w:color w:val="000000"/>
          <w:lang w:bidi="ru-RU"/>
        </w:rPr>
      </w:pPr>
      <w:r w:rsidRPr="00274169">
        <w:rPr>
          <w:color w:val="000000"/>
          <w:lang w:bidi="ru-RU"/>
        </w:rPr>
        <w:t>От ИЗАВ №0006, №0007, №0008, №0009, №0010 выделяются следующие вещества:</w:t>
      </w:r>
    </w:p>
    <w:p w14:paraId="57B24651" w14:textId="77777777" w:rsidR="005A0306" w:rsidRPr="00274169" w:rsidRDefault="005A0306" w:rsidP="005A0306">
      <w:pPr>
        <w:spacing w:line="360" w:lineRule="auto"/>
        <w:ind w:firstLine="709"/>
        <w:jc w:val="both"/>
        <w:rPr>
          <w:i/>
          <w:color w:val="000000"/>
        </w:rPr>
      </w:pPr>
      <w:r w:rsidRPr="00274169">
        <w:rPr>
          <w:i/>
          <w:color w:val="000000"/>
        </w:rPr>
        <w:t>0333</w:t>
      </w:r>
      <w:r w:rsidRPr="00274169">
        <w:rPr>
          <w:i/>
          <w:color w:val="000000"/>
        </w:rPr>
        <w:tab/>
        <w:t>Дигидросульфид (Водород сернистый, дигидросульфид, гидросульфид)</w:t>
      </w:r>
    </w:p>
    <w:p w14:paraId="6D4063FF" w14:textId="77777777" w:rsidR="005A0306" w:rsidRPr="00274169" w:rsidRDefault="005A0306" w:rsidP="005A0306">
      <w:pPr>
        <w:spacing w:line="360" w:lineRule="auto"/>
        <w:ind w:firstLine="709"/>
        <w:jc w:val="both"/>
        <w:rPr>
          <w:i/>
          <w:color w:val="000000"/>
        </w:rPr>
      </w:pPr>
      <w:r w:rsidRPr="00274169">
        <w:rPr>
          <w:i/>
          <w:color w:val="000000"/>
        </w:rPr>
        <w:t>2754</w:t>
      </w:r>
      <w:r w:rsidRPr="00274169">
        <w:rPr>
          <w:i/>
          <w:color w:val="000000"/>
        </w:rPr>
        <w:tab/>
        <w:t>Алканы C12-19 (в пересчете на С)</w:t>
      </w:r>
    </w:p>
    <w:p w14:paraId="5A490DEB" w14:textId="77777777" w:rsidR="005A0306" w:rsidRPr="00274169" w:rsidRDefault="005A0306" w:rsidP="005A0306">
      <w:pPr>
        <w:spacing w:line="360" w:lineRule="auto"/>
        <w:ind w:firstLine="709"/>
        <w:jc w:val="both"/>
        <w:rPr>
          <w:color w:val="000000"/>
          <w:lang w:bidi="ru-RU"/>
        </w:rPr>
      </w:pPr>
      <w:r w:rsidRPr="00274169">
        <w:rPr>
          <w:color w:val="000000"/>
          <w:lang w:bidi="ru-RU"/>
        </w:rPr>
        <w:t>От ИЗАВ №0011 выделяются следующие вещества:</w:t>
      </w:r>
    </w:p>
    <w:p w14:paraId="3FA7D9F2" w14:textId="77777777" w:rsidR="005A0306" w:rsidRPr="00274169" w:rsidRDefault="005A0306" w:rsidP="005A0306">
      <w:pPr>
        <w:spacing w:line="360" w:lineRule="auto"/>
        <w:ind w:firstLine="709"/>
        <w:jc w:val="both"/>
        <w:rPr>
          <w:i/>
          <w:color w:val="000000"/>
          <w:lang w:bidi="ru-RU"/>
        </w:rPr>
      </w:pPr>
      <w:r w:rsidRPr="00274169">
        <w:rPr>
          <w:i/>
          <w:color w:val="000000"/>
          <w:lang w:bidi="ru-RU"/>
        </w:rPr>
        <w:t>0415</w:t>
      </w:r>
      <w:r w:rsidRPr="00274169">
        <w:rPr>
          <w:i/>
          <w:color w:val="000000"/>
          <w:lang w:bidi="ru-RU"/>
        </w:rPr>
        <w:tab/>
        <w:t>Смесь предельных углеводородов C1H4-C5H12</w:t>
      </w:r>
    </w:p>
    <w:p w14:paraId="2560F022" w14:textId="77777777" w:rsidR="005A0306" w:rsidRPr="00274169" w:rsidRDefault="005A0306" w:rsidP="005A0306">
      <w:pPr>
        <w:spacing w:line="360" w:lineRule="auto"/>
        <w:ind w:firstLine="709"/>
        <w:jc w:val="both"/>
        <w:rPr>
          <w:i/>
          <w:color w:val="000000"/>
          <w:lang w:bidi="ru-RU"/>
        </w:rPr>
      </w:pPr>
      <w:r w:rsidRPr="00274169">
        <w:rPr>
          <w:i/>
          <w:color w:val="000000"/>
          <w:lang w:bidi="ru-RU"/>
        </w:rPr>
        <w:t>0416</w:t>
      </w:r>
      <w:r w:rsidRPr="00274169">
        <w:rPr>
          <w:i/>
          <w:color w:val="000000"/>
          <w:lang w:bidi="ru-RU"/>
        </w:rPr>
        <w:tab/>
        <w:t>Смесь предельных углеводородов C6H14-C10H22</w:t>
      </w:r>
    </w:p>
    <w:p w14:paraId="12E90C51" w14:textId="77777777" w:rsidR="005A0306" w:rsidRPr="00274169" w:rsidRDefault="005A0306" w:rsidP="005A0306">
      <w:pPr>
        <w:spacing w:line="360" w:lineRule="auto"/>
        <w:ind w:firstLine="709"/>
        <w:jc w:val="both"/>
        <w:rPr>
          <w:i/>
          <w:color w:val="000000"/>
          <w:lang w:bidi="ru-RU"/>
        </w:rPr>
      </w:pPr>
      <w:r w:rsidRPr="00274169">
        <w:rPr>
          <w:i/>
          <w:color w:val="000000"/>
          <w:lang w:bidi="ru-RU"/>
        </w:rPr>
        <w:t>0501</w:t>
      </w:r>
      <w:r w:rsidRPr="00274169">
        <w:rPr>
          <w:i/>
          <w:color w:val="000000"/>
          <w:lang w:bidi="ru-RU"/>
        </w:rPr>
        <w:tab/>
        <w:t>Пентилены (амилены - смесь изомеров)</w:t>
      </w:r>
    </w:p>
    <w:p w14:paraId="118A293D" w14:textId="77777777" w:rsidR="005A0306" w:rsidRPr="00274169" w:rsidRDefault="005A0306" w:rsidP="005A0306">
      <w:pPr>
        <w:spacing w:line="360" w:lineRule="auto"/>
        <w:ind w:firstLine="709"/>
        <w:jc w:val="both"/>
        <w:rPr>
          <w:i/>
          <w:color w:val="000000"/>
          <w:lang w:bidi="ru-RU"/>
        </w:rPr>
      </w:pPr>
      <w:r w:rsidRPr="00274169">
        <w:rPr>
          <w:i/>
          <w:color w:val="000000"/>
          <w:lang w:bidi="ru-RU"/>
        </w:rPr>
        <w:t>0602</w:t>
      </w:r>
      <w:r w:rsidRPr="00274169">
        <w:rPr>
          <w:i/>
          <w:color w:val="000000"/>
          <w:lang w:bidi="ru-RU"/>
        </w:rPr>
        <w:tab/>
        <w:t>Бензол (Циклогексатриен; фенилгидрид)</w:t>
      </w:r>
    </w:p>
    <w:p w14:paraId="7C5CCA45" w14:textId="77777777" w:rsidR="005A0306" w:rsidRPr="00274169" w:rsidRDefault="005A0306" w:rsidP="005A0306">
      <w:pPr>
        <w:spacing w:line="360" w:lineRule="auto"/>
        <w:ind w:firstLine="709"/>
        <w:jc w:val="both"/>
        <w:rPr>
          <w:i/>
          <w:color w:val="000000"/>
          <w:lang w:bidi="ru-RU"/>
        </w:rPr>
      </w:pPr>
      <w:r w:rsidRPr="00274169">
        <w:rPr>
          <w:i/>
          <w:color w:val="000000"/>
          <w:lang w:bidi="ru-RU"/>
        </w:rPr>
        <w:t>0616</w:t>
      </w:r>
      <w:r w:rsidRPr="00274169">
        <w:rPr>
          <w:i/>
          <w:color w:val="000000"/>
          <w:lang w:bidi="ru-RU"/>
        </w:rPr>
        <w:tab/>
        <w:t>Диметилбензол (смесь о-, м-, п- изомеров) (Метилтолуол)</w:t>
      </w:r>
    </w:p>
    <w:p w14:paraId="0EC8B35A" w14:textId="77777777" w:rsidR="005A0306" w:rsidRPr="00274169" w:rsidRDefault="005A0306" w:rsidP="005A0306">
      <w:pPr>
        <w:spacing w:line="360" w:lineRule="auto"/>
        <w:ind w:firstLine="709"/>
        <w:jc w:val="both"/>
        <w:rPr>
          <w:i/>
          <w:color w:val="000000"/>
          <w:lang w:bidi="ru-RU"/>
        </w:rPr>
      </w:pPr>
      <w:r w:rsidRPr="00274169">
        <w:rPr>
          <w:i/>
          <w:color w:val="000000"/>
          <w:lang w:bidi="ru-RU"/>
        </w:rPr>
        <w:t>0621</w:t>
      </w:r>
      <w:r w:rsidRPr="00274169">
        <w:rPr>
          <w:i/>
          <w:color w:val="000000"/>
          <w:lang w:bidi="ru-RU"/>
        </w:rPr>
        <w:tab/>
        <w:t>Метилбензол (Фенилметан)</w:t>
      </w:r>
    </w:p>
    <w:p w14:paraId="449547F4" w14:textId="77777777" w:rsidR="005A0306" w:rsidRPr="00274169" w:rsidRDefault="005A0306" w:rsidP="005A0306">
      <w:pPr>
        <w:spacing w:line="360" w:lineRule="auto"/>
        <w:ind w:firstLine="709"/>
        <w:jc w:val="both"/>
        <w:rPr>
          <w:i/>
          <w:color w:val="000000"/>
          <w:lang w:bidi="ru-RU"/>
        </w:rPr>
      </w:pPr>
      <w:r w:rsidRPr="00274169">
        <w:rPr>
          <w:i/>
          <w:color w:val="000000"/>
          <w:lang w:bidi="ru-RU"/>
        </w:rPr>
        <w:t>0627</w:t>
      </w:r>
      <w:r w:rsidRPr="00274169">
        <w:rPr>
          <w:i/>
          <w:color w:val="000000"/>
          <w:lang w:bidi="ru-RU"/>
        </w:rPr>
        <w:tab/>
        <w:t>Этилбензол (Фенилэтан)</w:t>
      </w:r>
    </w:p>
    <w:p w14:paraId="2DF647B0" w14:textId="77777777" w:rsidR="00CF6F85" w:rsidRPr="00274169" w:rsidRDefault="00CF6F85" w:rsidP="00CF6F85">
      <w:pPr>
        <w:pStyle w:val="11"/>
        <w:ind w:firstLine="720"/>
        <w:rPr>
          <w:color w:val="000000"/>
        </w:rPr>
      </w:pPr>
      <w:r w:rsidRPr="00274169">
        <w:rPr>
          <w:color w:val="000000"/>
          <w:sz w:val="24"/>
          <w:szCs w:val="24"/>
          <w:lang w:bidi="ru-RU"/>
        </w:rPr>
        <w:t>Заправка транспорта предприятия осуществляется при помощи двух топливораздаточных колонок (АИ</w:t>
      </w:r>
      <w:r w:rsidR="00F52674" w:rsidRPr="00274169">
        <w:rPr>
          <w:color w:val="000000"/>
          <w:sz w:val="24"/>
          <w:szCs w:val="24"/>
          <w:lang w:bidi="ru-RU"/>
        </w:rPr>
        <w:t>-</w:t>
      </w:r>
      <w:r w:rsidRPr="00274169">
        <w:rPr>
          <w:color w:val="000000"/>
          <w:sz w:val="24"/>
          <w:szCs w:val="24"/>
          <w:lang w:bidi="ru-RU"/>
        </w:rPr>
        <w:t>92, ДТ).</w:t>
      </w:r>
    </w:p>
    <w:p w14:paraId="5C2901EE" w14:textId="77777777" w:rsidR="00CF6F85" w:rsidRPr="00274169" w:rsidRDefault="00CF6F85" w:rsidP="00CF6F85">
      <w:pPr>
        <w:pStyle w:val="11"/>
        <w:ind w:firstLine="720"/>
        <w:rPr>
          <w:color w:val="000000"/>
          <w:sz w:val="24"/>
          <w:szCs w:val="24"/>
          <w:lang w:bidi="ru-RU"/>
        </w:rPr>
      </w:pPr>
      <w:r w:rsidRPr="00274169">
        <w:rPr>
          <w:color w:val="000000"/>
          <w:sz w:val="24"/>
          <w:szCs w:val="24"/>
          <w:lang w:bidi="ru-RU"/>
        </w:rPr>
        <w:t>При работе ТРК выделение загрязняющих веществ происходит при заправке автомобилей и случайных проливах топлива. Выброс загрязняющих веществ при работе ТРК принят ка</w:t>
      </w:r>
      <w:r w:rsidR="00C44B99" w:rsidRPr="00274169">
        <w:rPr>
          <w:color w:val="000000"/>
          <w:sz w:val="24"/>
          <w:szCs w:val="24"/>
          <w:lang w:bidi="ru-RU"/>
        </w:rPr>
        <w:t>к неорганизованный ИЗАВ №6015</w:t>
      </w:r>
      <w:r w:rsidRPr="00274169">
        <w:rPr>
          <w:color w:val="000000"/>
          <w:sz w:val="24"/>
          <w:szCs w:val="24"/>
          <w:lang w:bidi="ru-RU"/>
        </w:rPr>
        <w:t>.</w:t>
      </w:r>
    </w:p>
    <w:p w14:paraId="2C3BDCE1" w14:textId="77777777" w:rsidR="002225D2" w:rsidRPr="00274169" w:rsidRDefault="002225D2" w:rsidP="00CF6F85">
      <w:pPr>
        <w:pStyle w:val="11"/>
        <w:ind w:firstLine="720"/>
        <w:rPr>
          <w:color w:val="000000"/>
          <w:sz w:val="24"/>
          <w:szCs w:val="24"/>
          <w:lang w:bidi="ru-RU"/>
        </w:rPr>
      </w:pPr>
      <w:r w:rsidRPr="00274169">
        <w:rPr>
          <w:color w:val="000000"/>
          <w:sz w:val="24"/>
          <w:szCs w:val="24"/>
          <w:lang w:bidi="ru-RU"/>
        </w:rPr>
        <w:lastRenderedPageBreak/>
        <w:t>Также в ИЗАВ №6015 учтены выбросы загрязняющих веществ от проезда автотранспорта во время заправки на ТРК</w:t>
      </w:r>
      <w:r w:rsidR="00BC19D0" w:rsidRPr="00274169">
        <w:rPr>
          <w:color w:val="000000"/>
          <w:sz w:val="24"/>
          <w:szCs w:val="24"/>
          <w:lang w:bidi="ru-RU"/>
        </w:rPr>
        <w:t>.</w:t>
      </w:r>
    </w:p>
    <w:p w14:paraId="0F958047" w14:textId="77777777" w:rsidR="00BC19D0" w:rsidRPr="00274169" w:rsidRDefault="00BC19D0" w:rsidP="00CF6F85">
      <w:pPr>
        <w:pStyle w:val="11"/>
        <w:ind w:firstLine="720"/>
        <w:rPr>
          <w:color w:val="000000"/>
          <w:sz w:val="24"/>
          <w:szCs w:val="24"/>
          <w:lang w:bidi="ru-RU"/>
        </w:rPr>
      </w:pPr>
      <w:r w:rsidRPr="00274169">
        <w:rPr>
          <w:color w:val="000000"/>
          <w:sz w:val="24"/>
          <w:szCs w:val="24"/>
          <w:lang w:bidi="ru-RU"/>
        </w:rPr>
        <w:t>От ИЗАВ №6015 выделяются следующие вещества:</w:t>
      </w:r>
    </w:p>
    <w:p w14:paraId="7566E3C7" w14:textId="77777777" w:rsidR="00AC4355" w:rsidRPr="00274169" w:rsidRDefault="00AC4355" w:rsidP="00AC4355">
      <w:pPr>
        <w:pStyle w:val="11"/>
        <w:ind w:firstLine="720"/>
        <w:rPr>
          <w:i/>
          <w:color w:val="000000"/>
          <w:sz w:val="24"/>
          <w:szCs w:val="24"/>
        </w:rPr>
      </w:pPr>
      <w:r w:rsidRPr="00274169">
        <w:rPr>
          <w:i/>
          <w:color w:val="000000"/>
          <w:sz w:val="24"/>
          <w:szCs w:val="24"/>
        </w:rPr>
        <w:t>0301</w:t>
      </w:r>
      <w:r w:rsidRPr="00274169">
        <w:rPr>
          <w:i/>
          <w:color w:val="000000"/>
          <w:sz w:val="24"/>
          <w:szCs w:val="24"/>
        </w:rPr>
        <w:tab/>
        <w:t>Азота диоксид (Двуокись азота; пероксид азота)</w:t>
      </w:r>
    </w:p>
    <w:p w14:paraId="073D4E25" w14:textId="77777777" w:rsidR="00AC4355" w:rsidRPr="00274169" w:rsidRDefault="00AC4355" w:rsidP="00AC4355">
      <w:pPr>
        <w:pStyle w:val="11"/>
        <w:ind w:firstLine="720"/>
        <w:rPr>
          <w:i/>
          <w:color w:val="000000"/>
          <w:sz w:val="24"/>
          <w:szCs w:val="24"/>
        </w:rPr>
      </w:pPr>
      <w:r w:rsidRPr="00274169">
        <w:rPr>
          <w:i/>
          <w:color w:val="000000"/>
          <w:sz w:val="24"/>
          <w:szCs w:val="24"/>
        </w:rPr>
        <w:t>0304</w:t>
      </w:r>
      <w:r w:rsidRPr="00274169">
        <w:rPr>
          <w:i/>
          <w:color w:val="000000"/>
          <w:sz w:val="24"/>
          <w:szCs w:val="24"/>
        </w:rPr>
        <w:tab/>
        <w:t>Азот (II) оксид (Азот монооксид)</w:t>
      </w:r>
    </w:p>
    <w:p w14:paraId="55EB96DD" w14:textId="77777777" w:rsidR="00AC4355" w:rsidRPr="00274169" w:rsidRDefault="00AC4355" w:rsidP="00AC4355">
      <w:pPr>
        <w:pStyle w:val="11"/>
        <w:ind w:firstLine="720"/>
        <w:rPr>
          <w:i/>
          <w:color w:val="000000"/>
          <w:sz w:val="24"/>
          <w:szCs w:val="24"/>
        </w:rPr>
      </w:pPr>
      <w:r w:rsidRPr="00274169">
        <w:rPr>
          <w:i/>
          <w:color w:val="000000"/>
          <w:sz w:val="24"/>
          <w:szCs w:val="24"/>
        </w:rPr>
        <w:t>0328</w:t>
      </w:r>
      <w:r w:rsidRPr="00274169">
        <w:rPr>
          <w:i/>
          <w:color w:val="000000"/>
          <w:sz w:val="24"/>
          <w:szCs w:val="24"/>
        </w:rPr>
        <w:tab/>
        <w:t>Углерод (Пигмент черный)</w:t>
      </w:r>
    </w:p>
    <w:p w14:paraId="4A0789AE" w14:textId="77777777" w:rsidR="00AC4355" w:rsidRPr="00274169" w:rsidRDefault="00AC4355" w:rsidP="00AC4355">
      <w:pPr>
        <w:pStyle w:val="11"/>
        <w:ind w:firstLine="720"/>
        <w:rPr>
          <w:i/>
          <w:color w:val="000000"/>
          <w:sz w:val="24"/>
          <w:szCs w:val="24"/>
        </w:rPr>
      </w:pPr>
      <w:r w:rsidRPr="00274169">
        <w:rPr>
          <w:i/>
          <w:color w:val="000000"/>
          <w:sz w:val="24"/>
          <w:szCs w:val="24"/>
        </w:rPr>
        <w:t>0330</w:t>
      </w:r>
      <w:r w:rsidRPr="00274169">
        <w:rPr>
          <w:i/>
          <w:color w:val="000000"/>
          <w:sz w:val="24"/>
          <w:szCs w:val="24"/>
        </w:rPr>
        <w:tab/>
        <w:t>Сера диоксид</w:t>
      </w:r>
    </w:p>
    <w:p w14:paraId="1E39B98C" w14:textId="77777777" w:rsidR="00AC4355" w:rsidRPr="00274169" w:rsidRDefault="00AC4355" w:rsidP="00AC4355">
      <w:pPr>
        <w:pStyle w:val="11"/>
        <w:ind w:firstLine="720"/>
        <w:rPr>
          <w:i/>
          <w:color w:val="000000"/>
          <w:sz w:val="24"/>
          <w:szCs w:val="24"/>
        </w:rPr>
      </w:pPr>
      <w:r w:rsidRPr="00274169">
        <w:rPr>
          <w:i/>
          <w:color w:val="000000"/>
          <w:sz w:val="24"/>
          <w:szCs w:val="24"/>
        </w:rPr>
        <w:t>0333</w:t>
      </w:r>
      <w:r w:rsidRPr="00274169">
        <w:rPr>
          <w:i/>
          <w:color w:val="000000"/>
          <w:sz w:val="24"/>
          <w:szCs w:val="24"/>
        </w:rPr>
        <w:tab/>
        <w:t>Дигидросульфид (Водород сернистый, дигидросульфид, гидросульфид)</w:t>
      </w:r>
    </w:p>
    <w:p w14:paraId="278FE177" w14:textId="77777777" w:rsidR="00AC4355" w:rsidRPr="00274169" w:rsidRDefault="00AC4355" w:rsidP="00AC4355">
      <w:pPr>
        <w:pStyle w:val="11"/>
        <w:ind w:firstLine="720"/>
        <w:rPr>
          <w:i/>
          <w:color w:val="000000"/>
          <w:sz w:val="24"/>
          <w:szCs w:val="24"/>
        </w:rPr>
      </w:pPr>
      <w:r w:rsidRPr="00274169">
        <w:rPr>
          <w:i/>
          <w:color w:val="000000"/>
          <w:sz w:val="24"/>
          <w:szCs w:val="24"/>
        </w:rPr>
        <w:t>0337</w:t>
      </w:r>
      <w:r w:rsidRPr="00274169">
        <w:rPr>
          <w:i/>
          <w:color w:val="000000"/>
          <w:sz w:val="24"/>
          <w:szCs w:val="24"/>
        </w:rPr>
        <w:tab/>
        <w:t>Углерода оксид (Углерод окись; углерод моноокись; угарный газ)</w:t>
      </w:r>
    </w:p>
    <w:p w14:paraId="55C94F25" w14:textId="77777777" w:rsidR="00AC4355" w:rsidRPr="00274169" w:rsidRDefault="00AC4355" w:rsidP="00AC4355">
      <w:pPr>
        <w:pStyle w:val="11"/>
        <w:ind w:firstLine="720"/>
        <w:rPr>
          <w:i/>
          <w:color w:val="000000"/>
          <w:sz w:val="24"/>
          <w:szCs w:val="24"/>
        </w:rPr>
      </w:pPr>
      <w:r w:rsidRPr="00274169">
        <w:rPr>
          <w:i/>
          <w:color w:val="000000"/>
          <w:sz w:val="24"/>
          <w:szCs w:val="24"/>
        </w:rPr>
        <w:t>0415</w:t>
      </w:r>
      <w:r w:rsidRPr="00274169">
        <w:rPr>
          <w:i/>
          <w:color w:val="000000"/>
          <w:sz w:val="24"/>
          <w:szCs w:val="24"/>
        </w:rPr>
        <w:tab/>
        <w:t>Смесь предельных углеводородов C1H4-C5H12</w:t>
      </w:r>
    </w:p>
    <w:p w14:paraId="26EE3222" w14:textId="77777777" w:rsidR="00AC4355" w:rsidRPr="00274169" w:rsidRDefault="00AC4355" w:rsidP="00AC4355">
      <w:pPr>
        <w:pStyle w:val="11"/>
        <w:ind w:firstLine="720"/>
        <w:rPr>
          <w:i/>
          <w:color w:val="000000"/>
          <w:sz w:val="24"/>
          <w:szCs w:val="24"/>
        </w:rPr>
      </w:pPr>
      <w:r w:rsidRPr="00274169">
        <w:rPr>
          <w:i/>
          <w:color w:val="000000"/>
          <w:sz w:val="24"/>
          <w:szCs w:val="24"/>
        </w:rPr>
        <w:t>0416</w:t>
      </w:r>
      <w:r w:rsidRPr="00274169">
        <w:rPr>
          <w:i/>
          <w:color w:val="000000"/>
          <w:sz w:val="24"/>
          <w:szCs w:val="24"/>
        </w:rPr>
        <w:tab/>
        <w:t>Смесь предельных углеводородов C6H14-C10H22</w:t>
      </w:r>
    </w:p>
    <w:p w14:paraId="1B060737" w14:textId="77777777" w:rsidR="00AC4355" w:rsidRPr="00274169" w:rsidRDefault="00AC4355" w:rsidP="00AC4355">
      <w:pPr>
        <w:pStyle w:val="11"/>
        <w:ind w:firstLine="720"/>
        <w:rPr>
          <w:i/>
          <w:color w:val="000000"/>
          <w:sz w:val="24"/>
          <w:szCs w:val="24"/>
        </w:rPr>
      </w:pPr>
      <w:r w:rsidRPr="00274169">
        <w:rPr>
          <w:i/>
          <w:color w:val="000000"/>
          <w:sz w:val="24"/>
          <w:szCs w:val="24"/>
        </w:rPr>
        <w:t>0501</w:t>
      </w:r>
      <w:r w:rsidRPr="00274169">
        <w:rPr>
          <w:i/>
          <w:color w:val="000000"/>
          <w:sz w:val="24"/>
          <w:szCs w:val="24"/>
        </w:rPr>
        <w:tab/>
        <w:t>Пентилены (амилены - смесь изомеров)</w:t>
      </w:r>
    </w:p>
    <w:p w14:paraId="514F79AF" w14:textId="77777777" w:rsidR="00AC4355" w:rsidRPr="00274169" w:rsidRDefault="00AC4355" w:rsidP="00AC4355">
      <w:pPr>
        <w:pStyle w:val="11"/>
        <w:ind w:firstLine="720"/>
        <w:rPr>
          <w:i/>
          <w:color w:val="000000"/>
          <w:sz w:val="24"/>
          <w:szCs w:val="24"/>
        </w:rPr>
      </w:pPr>
      <w:r w:rsidRPr="00274169">
        <w:rPr>
          <w:i/>
          <w:color w:val="000000"/>
          <w:sz w:val="24"/>
          <w:szCs w:val="24"/>
        </w:rPr>
        <w:t>0602</w:t>
      </w:r>
      <w:r w:rsidRPr="00274169">
        <w:rPr>
          <w:i/>
          <w:color w:val="000000"/>
          <w:sz w:val="24"/>
          <w:szCs w:val="24"/>
        </w:rPr>
        <w:tab/>
        <w:t>Бензол (Циклогексатриен; фенилгидрид)</w:t>
      </w:r>
    </w:p>
    <w:p w14:paraId="70FC0AF5" w14:textId="77777777" w:rsidR="00AC4355" w:rsidRPr="00274169" w:rsidRDefault="00AC4355" w:rsidP="00AC4355">
      <w:pPr>
        <w:pStyle w:val="11"/>
        <w:ind w:firstLine="720"/>
        <w:rPr>
          <w:i/>
          <w:color w:val="000000"/>
          <w:sz w:val="24"/>
          <w:szCs w:val="24"/>
        </w:rPr>
      </w:pPr>
      <w:r w:rsidRPr="00274169">
        <w:rPr>
          <w:i/>
          <w:color w:val="000000"/>
          <w:sz w:val="24"/>
          <w:szCs w:val="24"/>
        </w:rPr>
        <w:t>0616</w:t>
      </w:r>
      <w:r w:rsidRPr="00274169">
        <w:rPr>
          <w:i/>
          <w:color w:val="000000"/>
          <w:sz w:val="24"/>
          <w:szCs w:val="24"/>
        </w:rPr>
        <w:tab/>
        <w:t>Диметилбензол (смесь о-, м-, п- изомеров) (Метилтолуол)</w:t>
      </w:r>
    </w:p>
    <w:p w14:paraId="103D57C9" w14:textId="77777777" w:rsidR="00AC4355" w:rsidRPr="00274169" w:rsidRDefault="00AC4355" w:rsidP="00AC4355">
      <w:pPr>
        <w:pStyle w:val="11"/>
        <w:ind w:firstLine="720"/>
        <w:rPr>
          <w:i/>
          <w:color w:val="000000"/>
          <w:sz w:val="24"/>
          <w:szCs w:val="24"/>
        </w:rPr>
      </w:pPr>
      <w:r w:rsidRPr="00274169">
        <w:rPr>
          <w:i/>
          <w:color w:val="000000"/>
          <w:sz w:val="24"/>
          <w:szCs w:val="24"/>
        </w:rPr>
        <w:t>0621</w:t>
      </w:r>
      <w:r w:rsidRPr="00274169">
        <w:rPr>
          <w:i/>
          <w:color w:val="000000"/>
          <w:sz w:val="24"/>
          <w:szCs w:val="24"/>
        </w:rPr>
        <w:tab/>
        <w:t>Метилбензол (Фенилметан)</w:t>
      </w:r>
    </w:p>
    <w:p w14:paraId="1C5D7A63" w14:textId="77777777" w:rsidR="00AC4355" w:rsidRPr="00274169" w:rsidRDefault="00AC4355" w:rsidP="00AC4355">
      <w:pPr>
        <w:pStyle w:val="11"/>
        <w:ind w:firstLine="720"/>
        <w:rPr>
          <w:i/>
          <w:color w:val="000000"/>
          <w:sz w:val="24"/>
          <w:szCs w:val="24"/>
        </w:rPr>
      </w:pPr>
      <w:r w:rsidRPr="00274169">
        <w:rPr>
          <w:i/>
          <w:color w:val="000000"/>
          <w:sz w:val="24"/>
          <w:szCs w:val="24"/>
        </w:rPr>
        <w:t>0627</w:t>
      </w:r>
      <w:r w:rsidRPr="00274169">
        <w:rPr>
          <w:i/>
          <w:color w:val="000000"/>
          <w:sz w:val="24"/>
          <w:szCs w:val="24"/>
        </w:rPr>
        <w:tab/>
        <w:t>Этилбензол (Фенилэтан)</w:t>
      </w:r>
    </w:p>
    <w:p w14:paraId="492CDC90" w14:textId="77777777" w:rsidR="00AC4355" w:rsidRPr="00274169" w:rsidRDefault="00AC4355" w:rsidP="00AC4355">
      <w:pPr>
        <w:pStyle w:val="11"/>
        <w:ind w:firstLine="720"/>
        <w:rPr>
          <w:i/>
          <w:color w:val="000000"/>
          <w:sz w:val="24"/>
          <w:szCs w:val="24"/>
        </w:rPr>
      </w:pPr>
      <w:r w:rsidRPr="00274169">
        <w:rPr>
          <w:i/>
          <w:color w:val="000000"/>
          <w:sz w:val="24"/>
          <w:szCs w:val="24"/>
        </w:rPr>
        <w:t>2704</w:t>
      </w:r>
      <w:r w:rsidRPr="00274169">
        <w:rPr>
          <w:i/>
          <w:color w:val="000000"/>
          <w:sz w:val="24"/>
          <w:szCs w:val="24"/>
        </w:rPr>
        <w:tab/>
        <w:t>Бензин (нефтяной, малосернистый) (в пересчете на углерод)</w:t>
      </w:r>
    </w:p>
    <w:p w14:paraId="59166DC8" w14:textId="77777777" w:rsidR="00AC4355" w:rsidRPr="00274169" w:rsidRDefault="00AC4355" w:rsidP="00AC4355">
      <w:pPr>
        <w:pStyle w:val="11"/>
        <w:ind w:firstLine="720"/>
        <w:rPr>
          <w:i/>
          <w:color w:val="000000"/>
          <w:sz w:val="24"/>
          <w:szCs w:val="24"/>
        </w:rPr>
      </w:pPr>
      <w:r w:rsidRPr="00274169">
        <w:rPr>
          <w:i/>
          <w:color w:val="000000"/>
          <w:sz w:val="24"/>
          <w:szCs w:val="24"/>
        </w:rPr>
        <w:t>2732</w:t>
      </w:r>
      <w:r w:rsidRPr="00274169">
        <w:rPr>
          <w:i/>
          <w:color w:val="000000"/>
          <w:sz w:val="24"/>
          <w:szCs w:val="24"/>
        </w:rPr>
        <w:tab/>
        <w:t>Керосин (Керосин прямой перегонки; керосин дезодорированный)</w:t>
      </w:r>
    </w:p>
    <w:p w14:paraId="4C7E79F5" w14:textId="77777777" w:rsidR="00BC19D0" w:rsidRPr="00274169" w:rsidRDefault="00AC4355" w:rsidP="00AC4355">
      <w:pPr>
        <w:pStyle w:val="11"/>
        <w:ind w:firstLine="720"/>
        <w:rPr>
          <w:i/>
          <w:color w:val="000000"/>
          <w:sz w:val="24"/>
          <w:szCs w:val="24"/>
        </w:rPr>
      </w:pPr>
      <w:r w:rsidRPr="00274169">
        <w:rPr>
          <w:i/>
          <w:color w:val="000000"/>
          <w:sz w:val="24"/>
          <w:szCs w:val="24"/>
        </w:rPr>
        <w:t>2754</w:t>
      </w:r>
      <w:r w:rsidRPr="00274169">
        <w:rPr>
          <w:i/>
          <w:color w:val="000000"/>
          <w:sz w:val="24"/>
          <w:szCs w:val="24"/>
        </w:rPr>
        <w:tab/>
        <w:t>Алканы C12-19 (в пересчете на С)</w:t>
      </w:r>
    </w:p>
    <w:p w14:paraId="2B197FDA" w14:textId="77777777" w:rsidR="00BB3FDD" w:rsidRPr="00274169" w:rsidRDefault="00BB3FDD" w:rsidP="00BB3FDD">
      <w:pPr>
        <w:spacing w:line="360" w:lineRule="auto"/>
        <w:ind w:firstLine="709"/>
        <w:jc w:val="both"/>
        <w:rPr>
          <w:bCs/>
          <w:color w:val="000000"/>
          <w:lang w:bidi="ru-RU"/>
        </w:rPr>
      </w:pPr>
    </w:p>
    <w:p w14:paraId="0C4A8B7D" w14:textId="77777777" w:rsidR="00BB3FDD" w:rsidRPr="00274169" w:rsidRDefault="00BB3FDD" w:rsidP="00BB3FDD">
      <w:pPr>
        <w:spacing w:line="360" w:lineRule="auto"/>
        <w:ind w:firstLine="709"/>
        <w:jc w:val="both"/>
        <w:rPr>
          <w:color w:val="000000"/>
        </w:rPr>
      </w:pPr>
      <w:r w:rsidRPr="00274169">
        <w:rPr>
          <w:bCs/>
          <w:color w:val="000000"/>
          <w:lang w:bidi="ru-RU"/>
        </w:rPr>
        <w:t xml:space="preserve">На территории </w:t>
      </w:r>
      <w:r w:rsidRPr="00274169">
        <w:rPr>
          <w:b/>
          <w:bCs/>
          <w:color w:val="000000"/>
          <w:u w:val="single"/>
          <w:lang w:bidi="ru-RU"/>
        </w:rPr>
        <w:t>площадки №5</w:t>
      </w:r>
      <w:r w:rsidRPr="00274169">
        <w:rPr>
          <w:color w:val="000000"/>
        </w:rPr>
        <w:t xml:space="preserve"> располагаются здание автовесов. </w:t>
      </w:r>
    </w:p>
    <w:p w14:paraId="22D60437" w14:textId="77777777" w:rsidR="00BB3FDD" w:rsidRPr="00274169" w:rsidRDefault="00457592" w:rsidP="00BB3FDD">
      <w:pPr>
        <w:spacing w:line="360" w:lineRule="auto"/>
        <w:ind w:firstLine="709"/>
        <w:jc w:val="both"/>
        <w:rPr>
          <w:color w:val="000000"/>
        </w:rPr>
      </w:pPr>
      <w:r w:rsidRPr="00274169">
        <w:rPr>
          <w:color w:val="000000"/>
        </w:rPr>
        <w:t xml:space="preserve">Масса доставляемого зерна определяется на весовой. </w:t>
      </w:r>
      <w:proofErr w:type="spellStart"/>
      <w:r w:rsidRPr="00274169">
        <w:rPr>
          <w:color w:val="000000"/>
        </w:rPr>
        <w:t>Взвешевание</w:t>
      </w:r>
      <w:proofErr w:type="spellEnd"/>
      <w:r w:rsidRPr="00274169">
        <w:rPr>
          <w:color w:val="000000"/>
        </w:rPr>
        <w:t xml:space="preserve"> производится при выключенном двигателе. Выбросы загрязняющих веществ </w:t>
      </w:r>
      <w:r w:rsidR="00C57A3F" w:rsidRPr="00274169">
        <w:rPr>
          <w:color w:val="000000"/>
        </w:rPr>
        <w:t>выделяющи</w:t>
      </w:r>
      <w:r w:rsidR="00472AC4" w:rsidRPr="00274169">
        <w:rPr>
          <w:color w:val="000000"/>
        </w:rPr>
        <w:t>х</w:t>
      </w:r>
      <w:r w:rsidR="00C57A3F" w:rsidRPr="00274169">
        <w:rPr>
          <w:color w:val="000000"/>
        </w:rPr>
        <w:t>ся при стоянке автотранспорта во время взвешивания учтены в неорганизованном ИЗАВ № 6017</w:t>
      </w:r>
      <w:r w:rsidR="0003000A" w:rsidRPr="00274169">
        <w:rPr>
          <w:color w:val="000000"/>
        </w:rPr>
        <w:t>.</w:t>
      </w:r>
    </w:p>
    <w:p w14:paraId="076C889A" w14:textId="77777777" w:rsidR="0003000A" w:rsidRPr="00274169" w:rsidRDefault="0003000A" w:rsidP="0003000A">
      <w:pPr>
        <w:spacing w:before="120" w:after="120" w:line="360" w:lineRule="auto"/>
        <w:ind w:firstLine="709"/>
        <w:jc w:val="both"/>
        <w:rPr>
          <w:color w:val="000000"/>
          <w:lang w:bidi="ru-RU"/>
        </w:rPr>
      </w:pPr>
      <w:r w:rsidRPr="00274169">
        <w:rPr>
          <w:color w:val="000000"/>
          <w:lang w:bidi="ru-RU"/>
        </w:rPr>
        <w:t xml:space="preserve">От ИЗАВ №6017 </w:t>
      </w:r>
      <w:r w:rsidRPr="00274169">
        <w:rPr>
          <w:rFonts w:eastAsia="Calibri"/>
          <w:color w:val="000000"/>
          <w:lang w:eastAsia="en-US"/>
        </w:rPr>
        <w:t>выделяются следующие загрязняющие вещества</w:t>
      </w:r>
      <w:r w:rsidRPr="00274169">
        <w:rPr>
          <w:color w:val="000000"/>
          <w:lang w:bidi="ru-RU"/>
        </w:rPr>
        <w:t>:</w:t>
      </w:r>
    </w:p>
    <w:p w14:paraId="69C12E85" w14:textId="77777777" w:rsidR="0003000A" w:rsidRPr="00274169" w:rsidRDefault="0003000A" w:rsidP="0003000A">
      <w:pPr>
        <w:spacing w:before="120" w:after="120" w:line="360" w:lineRule="auto"/>
        <w:ind w:firstLine="709"/>
        <w:jc w:val="both"/>
        <w:rPr>
          <w:i/>
          <w:color w:val="000000"/>
          <w:lang w:bidi="ru-RU"/>
        </w:rPr>
      </w:pPr>
      <w:r w:rsidRPr="00274169">
        <w:rPr>
          <w:i/>
          <w:color w:val="000000"/>
          <w:lang w:bidi="ru-RU"/>
        </w:rPr>
        <w:t>0301</w:t>
      </w:r>
      <w:r w:rsidRPr="00274169">
        <w:rPr>
          <w:i/>
          <w:color w:val="000000"/>
          <w:lang w:bidi="ru-RU"/>
        </w:rPr>
        <w:tab/>
        <w:t>Азота диоксид (Двуокись азота; пероксид азота)</w:t>
      </w:r>
    </w:p>
    <w:p w14:paraId="33229576" w14:textId="77777777" w:rsidR="0003000A" w:rsidRPr="00274169" w:rsidRDefault="0003000A" w:rsidP="0003000A">
      <w:pPr>
        <w:spacing w:before="120" w:after="120" w:line="360" w:lineRule="auto"/>
        <w:ind w:firstLine="709"/>
        <w:jc w:val="both"/>
        <w:rPr>
          <w:i/>
          <w:color w:val="000000"/>
          <w:lang w:bidi="ru-RU"/>
        </w:rPr>
      </w:pPr>
      <w:r w:rsidRPr="00274169">
        <w:rPr>
          <w:i/>
          <w:color w:val="000000"/>
          <w:lang w:bidi="ru-RU"/>
        </w:rPr>
        <w:t>0304</w:t>
      </w:r>
      <w:r w:rsidRPr="00274169">
        <w:rPr>
          <w:i/>
          <w:color w:val="000000"/>
          <w:lang w:bidi="ru-RU"/>
        </w:rPr>
        <w:tab/>
        <w:t>Азот (II) оксид (Азот монооксид)</w:t>
      </w:r>
    </w:p>
    <w:p w14:paraId="50CC8DFB" w14:textId="77777777" w:rsidR="0003000A" w:rsidRPr="00274169" w:rsidRDefault="0003000A" w:rsidP="0003000A">
      <w:pPr>
        <w:spacing w:before="120" w:after="120" w:line="360" w:lineRule="auto"/>
        <w:ind w:firstLine="709"/>
        <w:jc w:val="both"/>
        <w:rPr>
          <w:i/>
          <w:color w:val="000000"/>
          <w:lang w:bidi="ru-RU"/>
        </w:rPr>
      </w:pPr>
      <w:r w:rsidRPr="00274169">
        <w:rPr>
          <w:i/>
          <w:color w:val="000000"/>
          <w:lang w:bidi="ru-RU"/>
        </w:rPr>
        <w:t>0328</w:t>
      </w:r>
      <w:r w:rsidRPr="00274169">
        <w:rPr>
          <w:i/>
          <w:color w:val="000000"/>
          <w:lang w:bidi="ru-RU"/>
        </w:rPr>
        <w:tab/>
        <w:t>Углерод (Пигмент черный)</w:t>
      </w:r>
    </w:p>
    <w:p w14:paraId="526FC647" w14:textId="77777777" w:rsidR="0003000A" w:rsidRPr="00274169" w:rsidRDefault="0003000A" w:rsidP="0003000A">
      <w:pPr>
        <w:spacing w:before="120" w:after="120" w:line="360" w:lineRule="auto"/>
        <w:ind w:firstLine="709"/>
        <w:jc w:val="both"/>
        <w:rPr>
          <w:i/>
          <w:color w:val="000000"/>
          <w:lang w:bidi="ru-RU"/>
        </w:rPr>
      </w:pPr>
      <w:r w:rsidRPr="00274169">
        <w:rPr>
          <w:i/>
          <w:color w:val="000000"/>
          <w:lang w:bidi="ru-RU"/>
        </w:rPr>
        <w:t>0330</w:t>
      </w:r>
      <w:r w:rsidRPr="00274169">
        <w:rPr>
          <w:i/>
          <w:color w:val="000000"/>
          <w:lang w:bidi="ru-RU"/>
        </w:rPr>
        <w:tab/>
        <w:t>Сера диоксид</w:t>
      </w:r>
    </w:p>
    <w:p w14:paraId="25166172" w14:textId="77777777" w:rsidR="0003000A" w:rsidRPr="00274169" w:rsidRDefault="0003000A" w:rsidP="0003000A">
      <w:pPr>
        <w:spacing w:before="120" w:after="120" w:line="360" w:lineRule="auto"/>
        <w:ind w:firstLine="709"/>
        <w:jc w:val="both"/>
        <w:rPr>
          <w:i/>
          <w:color w:val="000000"/>
          <w:lang w:bidi="ru-RU"/>
        </w:rPr>
      </w:pPr>
      <w:r w:rsidRPr="00274169">
        <w:rPr>
          <w:i/>
          <w:color w:val="000000"/>
          <w:lang w:bidi="ru-RU"/>
        </w:rPr>
        <w:t>0337</w:t>
      </w:r>
      <w:r w:rsidRPr="00274169">
        <w:rPr>
          <w:i/>
          <w:color w:val="000000"/>
          <w:lang w:bidi="ru-RU"/>
        </w:rPr>
        <w:tab/>
        <w:t>Углерода оксид (Углерод окись; углерод моноокись; угарный газ)</w:t>
      </w:r>
    </w:p>
    <w:p w14:paraId="66A5091C" w14:textId="77777777" w:rsidR="0003000A" w:rsidRPr="00274169" w:rsidRDefault="0003000A" w:rsidP="0003000A">
      <w:pPr>
        <w:spacing w:before="120" w:after="120" w:line="360" w:lineRule="auto"/>
        <w:ind w:firstLine="709"/>
        <w:jc w:val="both"/>
        <w:rPr>
          <w:i/>
          <w:color w:val="000000"/>
          <w:lang w:bidi="ru-RU"/>
        </w:rPr>
      </w:pPr>
      <w:r w:rsidRPr="00274169">
        <w:rPr>
          <w:i/>
          <w:color w:val="000000"/>
          <w:lang w:bidi="ru-RU"/>
        </w:rPr>
        <w:lastRenderedPageBreak/>
        <w:t>2732</w:t>
      </w:r>
      <w:r w:rsidRPr="00274169">
        <w:rPr>
          <w:i/>
          <w:color w:val="000000"/>
          <w:lang w:bidi="ru-RU"/>
        </w:rPr>
        <w:tab/>
        <w:t>Керосин (Керосин прямой перегонки; керосин дезодорированный)</w:t>
      </w:r>
    </w:p>
    <w:p w14:paraId="645B67F0" w14:textId="77777777" w:rsidR="00366712" w:rsidRPr="00274169" w:rsidRDefault="00366712" w:rsidP="00366712">
      <w:pPr>
        <w:spacing w:before="120" w:after="120" w:line="360" w:lineRule="auto"/>
        <w:ind w:firstLine="709"/>
        <w:jc w:val="both"/>
        <w:rPr>
          <w:color w:val="000000"/>
        </w:rPr>
      </w:pPr>
      <w:r w:rsidRPr="00274169">
        <w:rPr>
          <w:color w:val="000000"/>
        </w:rPr>
        <w:t xml:space="preserve">Аварийные и залповые источники выбросов загрязняющих веществ в атмосферу на рассматриваемых ОНВ отсутствуют. </w:t>
      </w:r>
    </w:p>
    <w:p w14:paraId="21AF4A31" w14:textId="77777777" w:rsidR="004F2531" w:rsidRPr="00274169" w:rsidRDefault="004F2531" w:rsidP="004F2531">
      <w:pPr>
        <w:spacing w:before="120" w:after="120" w:line="360" w:lineRule="auto"/>
        <w:ind w:firstLine="709"/>
        <w:jc w:val="both"/>
        <w:rPr>
          <w:color w:val="000000"/>
        </w:rPr>
      </w:pPr>
      <w:r w:rsidRPr="00274169">
        <w:rPr>
          <w:color w:val="000000"/>
        </w:rPr>
        <w:t xml:space="preserve">В настоящее время в результате хозяйственной деятельности </w:t>
      </w:r>
      <w:r w:rsidR="008E5FDE" w:rsidRPr="00274169">
        <w:rPr>
          <w:color w:val="000000"/>
        </w:rPr>
        <w:t>ООО «</w:t>
      </w:r>
      <w:r w:rsidR="00895C22">
        <w:rPr>
          <w:color w:val="000000"/>
        </w:rPr>
        <w:t>Эко Агро</w:t>
      </w:r>
      <w:r w:rsidR="008E5FDE" w:rsidRPr="00274169">
        <w:rPr>
          <w:color w:val="000000"/>
        </w:rPr>
        <w:t xml:space="preserve">» </w:t>
      </w:r>
      <w:r w:rsidRPr="00274169">
        <w:rPr>
          <w:color w:val="000000"/>
        </w:rPr>
        <w:t xml:space="preserve">выявлено </w:t>
      </w:r>
      <w:r w:rsidR="00B1645E" w:rsidRPr="00274169">
        <w:rPr>
          <w:color w:val="000000"/>
        </w:rPr>
        <w:t>2</w:t>
      </w:r>
      <w:r w:rsidR="00D940CB" w:rsidRPr="00274169">
        <w:rPr>
          <w:color w:val="000000"/>
        </w:rPr>
        <w:t>8</w:t>
      </w:r>
      <w:r w:rsidR="00463BB5" w:rsidRPr="00274169">
        <w:rPr>
          <w:color w:val="000000"/>
        </w:rPr>
        <w:t xml:space="preserve"> источников</w:t>
      </w:r>
      <w:r w:rsidRPr="00274169">
        <w:rPr>
          <w:color w:val="000000"/>
        </w:rPr>
        <w:t xml:space="preserve"> загрязнения атмосферного воздуха, из них</w:t>
      </w:r>
      <w:r w:rsidR="00463BB5" w:rsidRPr="00274169">
        <w:rPr>
          <w:color w:val="000000"/>
        </w:rPr>
        <w:t xml:space="preserve"> </w:t>
      </w:r>
      <w:r w:rsidR="00D913E0" w:rsidRPr="00274169">
        <w:rPr>
          <w:color w:val="000000"/>
        </w:rPr>
        <w:t>11</w:t>
      </w:r>
      <w:r w:rsidR="00463BB5" w:rsidRPr="00274169">
        <w:rPr>
          <w:color w:val="000000"/>
        </w:rPr>
        <w:t xml:space="preserve"> организованных</w:t>
      </w:r>
      <w:r w:rsidR="00B51424" w:rsidRPr="00274169">
        <w:rPr>
          <w:color w:val="000000"/>
        </w:rPr>
        <w:t>,</w:t>
      </w:r>
      <w:r w:rsidR="00463BB5" w:rsidRPr="00274169">
        <w:rPr>
          <w:color w:val="000000"/>
        </w:rPr>
        <w:t xml:space="preserve"> </w:t>
      </w:r>
      <w:r w:rsidR="00D913E0" w:rsidRPr="00274169">
        <w:rPr>
          <w:color w:val="000000"/>
        </w:rPr>
        <w:t>1</w:t>
      </w:r>
      <w:r w:rsidR="00D940CB" w:rsidRPr="00274169">
        <w:rPr>
          <w:color w:val="000000"/>
        </w:rPr>
        <w:t>6</w:t>
      </w:r>
      <w:r w:rsidRPr="00274169">
        <w:rPr>
          <w:color w:val="000000"/>
        </w:rPr>
        <w:t xml:space="preserve"> неорганизованных</w:t>
      </w:r>
      <w:r w:rsidR="00B51424" w:rsidRPr="00274169">
        <w:rPr>
          <w:color w:val="000000"/>
        </w:rPr>
        <w:t xml:space="preserve"> и 1 передвижной источник</w:t>
      </w:r>
      <w:r w:rsidRPr="00274169">
        <w:rPr>
          <w:color w:val="000000"/>
        </w:rPr>
        <w:t xml:space="preserve"> выброса. </w:t>
      </w:r>
      <w:r w:rsidR="001C2AEB" w:rsidRPr="00274169">
        <w:rPr>
          <w:color w:val="000000"/>
        </w:rPr>
        <w:t xml:space="preserve"> </w:t>
      </w:r>
      <w:r w:rsidR="00D913E0" w:rsidRPr="00274169">
        <w:rPr>
          <w:color w:val="000000"/>
        </w:rPr>
        <w:t xml:space="preserve">   </w:t>
      </w:r>
      <w:r w:rsidR="008E5FDE" w:rsidRPr="00274169">
        <w:rPr>
          <w:color w:val="000000"/>
        </w:rPr>
        <w:t xml:space="preserve"> </w:t>
      </w:r>
      <w:r w:rsidR="00EF42B8" w:rsidRPr="00274169">
        <w:rPr>
          <w:color w:val="000000"/>
        </w:rPr>
        <w:t xml:space="preserve">  </w:t>
      </w:r>
      <w:r w:rsidR="00F70D65" w:rsidRPr="00274169">
        <w:rPr>
          <w:color w:val="000000"/>
        </w:rPr>
        <w:t xml:space="preserve">  </w:t>
      </w:r>
    </w:p>
    <w:p w14:paraId="5CBDF1C5" w14:textId="77777777" w:rsidR="00472AC4" w:rsidRPr="00274169" w:rsidRDefault="00472AC4" w:rsidP="00472AC4">
      <w:pPr>
        <w:spacing w:before="120" w:after="120" w:line="360" w:lineRule="auto"/>
        <w:ind w:firstLine="709"/>
        <w:jc w:val="both"/>
        <w:rPr>
          <w:rFonts w:eastAsia="Calibri"/>
          <w:color w:val="000000"/>
          <w:lang w:eastAsia="en-US"/>
        </w:rPr>
      </w:pPr>
      <w:r w:rsidRPr="00274169">
        <w:rPr>
          <w:rFonts w:eastAsia="Calibri"/>
          <w:color w:val="000000"/>
          <w:lang w:eastAsia="en-US"/>
        </w:rPr>
        <w:t xml:space="preserve">В атмосферу от ИЗАВ поступают 36 загрязняющих веществ в количестве </w:t>
      </w:r>
      <w:r w:rsidR="003513D7" w:rsidRPr="00274169">
        <w:rPr>
          <w:rFonts w:eastAsia="Calibri"/>
          <w:color w:val="000000"/>
          <w:lang w:eastAsia="en-US"/>
        </w:rPr>
        <w:t xml:space="preserve">6,4283216862 </w:t>
      </w:r>
      <w:r w:rsidRPr="00274169">
        <w:rPr>
          <w:rFonts w:eastAsia="Calibri"/>
          <w:color w:val="000000"/>
          <w:lang w:eastAsia="en-US"/>
        </w:rPr>
        <w:t xml:space="preserve">тонн в год, в том числе </w:t>
      </w:r>
      <w:r w:rsidR="003513D7" w:rsidRPr="00274169">
        <w:rPr>
          <w:rFonts w:eastAsia="Calibri"/>
          <w:color w:val="000000"/>
          <w:lang w:eastAsia="en-US"/>
        </w:rPr>
        <w:t xml:space="preserve">0,9483916169 </w:t>
      </w:r>
      <w:r w:rsidRPr="00274169">
        <w:rPr>
          <w:rFonts w:eastAsia="Calibri"/>
          <w:color w:val="000000"/>
          <w:lang w:eastAsia="en-US"/>
        </w:rPr>
        <w:t xml:space="preserve">тонн в год газообразных и жидких, и </w:t>
      </w:r>
      <w:r w:rsidR="003513D7" w:rsidRPr="00274169">
        <w:rPr>
          <w:rFonts w:eastAsia="Calibri"/>
          <w:color w:val="000000"/>
          <w:lang w:eastAsia="en-US"/>
        </w:rPr>
        <w:t xml:space="preserve">5,4799300693 </w:t>
      </w:r>
      <w:r w:rsidRPr="00274169">
        <w:rPr>
          <w:rFonts w:eastAsia="Calibri"/>
          <w:color w:val="000000"/>
          <w:lang w:eastAsia="en-US"/>
        </w:rPr>
        <w:t xml:space="preserve">тонн в год твердых.   </w:t>
      </w:r>
      <w:r w:rsidR="003513D7" w:rsidRPr="00274169">
        <w:rPr>
          <w:rFonts w:eastAsia="Calibri"/>
          <w:color w:val="000000"/>
          <w:lang w:eastAsia="en-US"/>
        </w:rPr>
        <w:t xml:space="preserve"> </w:t>
      </w:r>
    </w:p>
    <w:p w14:paraId="7DF106B4" w14:textId="77777777" w:rsidR="00366712" w:rsidRPr="00274169" w:rsidRDefault="00366712" w:rsidP="00366712">
      <w:pPr>
        <w:spacing w:before="120" w:after="120" w:line="360" w:lineRule="auto"/>
        <w:ind w:firstLine="709"/>
        <w:jc w:val="both"/>
        <w:rPr>
          <w:color w:val="000000"/>
        </w:rPr>
      </w:pPr>
      <w:r w:rsidRPr="00274169">
        <w:rPr>
          <w:color w:val="000000"/>
        </w:rPr>
        <w:t>Качественный и количественный состав выбросов по каждому источнику выделения определялся в соответствии с методическими материалами расчетным методом (Раздел 4).</w:t>
      </w:r>
    </w:p>
    <w:p w14:paraId="229B1610" w14:textId="77777777" w:rsidR="00366712" w:rsidRPr="00274169" w:rsidRDefault="00366712" w:rsidP="00366712">
      <w:pPr>
        <w:spacing w:before="120" w:after="120" w:line="259" w:lineRule="auto"/>
        <w:ind w:firstLine="709"/>
        <w:jc w:val="both"/>
        <w:rPr>
          <w:color w:val="000000"/>
        </w:rPr>
      </w:pPr>
      <w:r w:rsidRPr="00274169">
        <w:rPr>
          <w:color w:val="000000"/>
        </w:rPr>
        <w:t>Источники загрязнения предприятия нанесены на карту-схему площадки (Приложение 2).</w:t>
      </w:r>
      <w:r w:rsidR="008810BA" w:rsidRPr="00274169">
        <w:rPr>
          <w:color w:val="000000"/>
        </w:rPr>
        <w:t xml:space="preserve"> </w:t>
      </w:r>
    </w:p>
    <w:p w14:paraId="32AA223B" w14:textId="77777777" w:rsidR="00366712" w:rsidRPr="00274169" w:rsidRDefault="00366712" w:rsidP="00366712">
      <w:pPr>
        <w:spacing w:before="120" w:after="120" w:line="360" w:lineRule="auto"/>
        <w:ind w:firstLine="709"/>
        <w:jc w:val="both"/>
        <w:rPr>
          <w:color w:val="000000"/>
        </w:rPr>
      </w:pPr>
      <w:r w:rsidRPr="00274169">
        <w:rPr>
          <w:color w:val="000000"/>
        </w:rPr>
        <w:t>В процессе составления инвентаризации и обследования предприятия были собраны данные о расходе и качестве материалов (Приложение 1).</w:t>
      </w:r>
    </w:p>
    <w:p w14:paraId="43EFF0AC" w14:textId="77777777" w:rsidR="00A06AA6" w:rsidRPr="00274169" w:rsidRDefault="00366712" w:rsidP="009D2EEC">
      <w:pPr>
        <w:pStyle w:val="31"/>
        <w:keepLines w:val="0"/>
        <w:spacing w:before="360" w:after="120" w:line="360" w:lineRule="auto"/>
        <w:ind w:left="709"/>
        <w:jc w:val="center"/>
        <w:rPr>
          <w:rFonts w:ascii="Times New Roman" w:hAnsi="Times New Roman"/>
          <w:color w:val="000000"/>
        </w:rPr>
      </w:pPr>
      <w:bookmarkStart w:id="8" w:name="_Toc8114370"/>
      <w:bookmarkStart w:id="9" w:name="_Toc12346122"/>
      <w:r w:rsidRPr="00274169">
        <w:rPr>
          <w:rFonts w:ascii="Times New Roman" w:hAnsi="Times New Roman"/>
          <w:color w:val="000000"/>
        </w:rPr>
        <w:t>1</w:t>
      </w:r>
      <w:r w:rsidR="000D2E91" w:rsidRPr="00274169">
        <w:rPr>
          <w:rFonts w:ascii="Times New Roman" w:hAnsi="Times New Roman"/>
          <w:color w:val="000000"/>
        </w:rPr>
        <w:t xml:space="preserve">.2. </w:t>
      </w:r>
      <w:r w:rsidR="0062559C" w:rsidRPr="00274169">
        <w:rPr>
          <w:rFonts w:ascii="Times New Roman" w:hAnsi="Times New Roman"/>
          <w:color w:val="000000"/>
        </w:rPr>
        <w:t>Характеристика газоочистных установок (ГОУ) и оценка их эффективности</w:t>
      </w:r>
      <w:bookmarkEnd w:id="8"/>
      <w:bookmarkEnd w:id="9"/>
    </w:p>
    <w:p w14:paraId="66F0DC03" w14:textId="77777777" w:rsidR="002B2875" w:rsidRPr="00274169" w:rsidRDefault="002B2875" w:rsidP="00B74BE0">
      <w:pPr>
        <w:spacing w:line="360" w:lineRule="auto"/>
        <w:ind w:firstLine="709"/>
        <w:jc w:val="both"/>
        <w:rPr>
          <w:color w:val="000000"/>
        </w:rPr>
      </w:pPr>
      <w:bookmarkStart w:id="10" w:name="_Toc8114371"/>
      <w:bookmarkStart w:id="11" w:name="_Toc12346123"/>
      <w:r w:rsidRPr="00274169">
        <w:rPr>
          <w:color w:val="000000"/>
        </w:rPr>
        <w:t>На балансе предприятия ООО «</w:t>
      </w:r>
      <w:r w:rsidR="00895C22">
        <w:rPr>
          <w:color w:val="000000"/>
        </w:rPr>
        <w:t>Эко Агро</w:t>
      </w:r>
      <w:r w:rsidRPr="00274169">
        <w:rPr>
          <w:color w:val="000000"/>
        </w:rPr>
        <w:t>» находится 1 установка очистки газа. Информация об оборудовании представлена согласно протоколу № ПВ-26/09/1/1 от 26.09.2023 г. (Приложение 1).</w:t>
      </w:r>
    </w:p>
    <w:p w14:paraId="41353DA6" w14:textId="77777777" w:rsidR="006A1D40" w:rsidRPr="00274169" w:rsidRDefault="002B2875" w:rsidP="00B74BE0">
      <w:pPr>
        <w:spacing w:line="360" w:lineRule="auto"/>
        <w:ind w:firstLine="709"/>
        <w:jc w:val="both"/>
        <w:rPr>
          <w:color w:val="000000"/>
        </w:rPr>
      </w:pPr>
      <w:r w:rsidRPr="00274169">
        <w:rPr>
          <w:color w:val="000000"/>
        </w:rPr>
        <w:t>ИЗАВ №0012. Циклон ЦН-15, диаметр – 0,126 м; высота воздуховода – 7 м; скорость выхода – 2,4 м/с; объемный расход 0,04 м3/с, эффективность очистки – 96,5% (проектная эффективность – 85-97%)</w:t>
      </w:r>
      <w:r w:rsidR="00765C5D" w:rsidRPr="00274169">
        <w:rPr>
          <w:color w:val="000000"/>
        </w:rPr>
        <w:t>.</w:t>
      </w:r>
    </w:p>
    <w:p w14:paraId="328AEBFD" w14:textId="77777777" w:rsidR="00606518" w:rsidRPr="00274169" w:rsidRDefault="00606518" w:rsidP="00463BB5">
      <w:pPr>
        <w:rPr>
          <w:color w:val="000000"/>
        </w:rPr>
      </w:pPr>
    </w:p>
    <w:p w14:paraId="168C04DB" w14:textId="77777777" w:rsidR="00DF773E" w:rsidRPr="00274169" w:rsidRDefault="009576E9" w:rsidP="00F659CE">
      <w:pPr>
        <w:pStyle w:val="22"/>
        <w:spacing w:before="240" w:after="240" w:line="360" w:lineRule="auto"/>
        <w:jc w:val="center"/>
        <w:rPr>
          <w:rFonts w:ascii="Times New Roman" w:hAnsi="Times New Roman"/>
          <w:color w:val="000000"/>
          <w:sz w:val="24"/>
          <w:szCs w:val="24"/>
        </w:rPr>
      </w:pPr>
      <w:r w:rsidRPr="00274169">
        <w:rPr>
          <w:rFonts w:ascii="Times New Roman" w:hAnsi="Times New Roman"/>
          <w:color w:val="000000"/>
          <w:sz w:val="24"/>
          <w:szCs w:val="24"/>
        </w:rPr>
        <w:t xml:space="preserve">2. ОПИСАНИЕ ПРОВЕДЁННЫХ РАБОТ ПО ИНВЕНТАРИЗАЦИИ </w:t>
      </w:r>
      <w:r w:rsidR="006E5ADF" w:rsidRPr="00274169">
        <w:rPr>
          <w:rFonts w:ascii="Times New Roman" w:hAnsi="Times New Roman"/>
          <w:color w:val="000000"/>
          <w:sz w:val="24"/>
          <w:szCs w:val="24"/>
        </w:rPr>
        <w:t xml:space="preserve">ВЫБРОСОВ </w:t>
      </w:r>
      <w:r w:rsidRPr="00274169">
        <w:rPr>
          <w:rFonts w:ascii="Times New Roman" w:hAnsi="Times New Roman"/>
          <w:color w:val="000000"/>
          <w:sz w:val="24"/>
          <w:szCs w:val="24"/>
        </w:rPr>
        <w:t>С УКАЗАНИЕМ НОРМАТИВНО – МЕТОДИЧЕСКИХ ДОКУМЕНТОВ И ПЕРЕЧНЯ ИСПОЛЬЗОВАННЫХ МЕТОДИК ВЫПОЛНЕНИЯ ИЗМЕРЕНИЙ ЗАГРЯЗНЯЮЩИХ ВЕЩЕСТВ И РАСЧЁТНОГО ОПРЕДЕЛЕНИЯ ВЫБРОСОВ</w:t>
      </w:r>
      <w:r w:rsidR="00B049D1" w:rsidRPr="00274169">
        <w:rPr>
          <w:rFonts w:ascii="Times New Roman" w:hAnsi="Times New Roman"/>
          <w:color w:val="000000"/>
          <w:sz w:val="24"/>
          <w:szCs w:val="24"/>
        </w:rPr>
        <w:t xml:space="preserve"> ЗАГРЯЗНЯЮЩИХ ВЕЩЕСТВ</w:t>
      </w:r>
      <w:bookmarkEnd w:id="10"/>
      <w:bookmarkEnd w:id="11"/>
    </w:p>
    <w:p w14:paraId="14A30507" w14:textId="77777777" w:rsidR="001C2AEB" w:rsidRPr="00274169" w:rsidRDefault="001C2AEB" w:rsidP="001C2AEB">
      <w:pPr>
        <w:spacing w:before="120" w:after="120" w:line="360" w:lineRule="auto"/>
        <w:ind w:firstLine="709"/>
        <w:jc w:val="both"/>
        <w:rPr>
          <w:color w:val="000000"/>
        </w:rPr>
      </w:pPr>
      <w:r w:rsidRPr="00274169">
        <w:rPr>
          <w:color w:val="000000"/>
        </w:rPr>
        <w:t xml:space="preserve">Для определения количественных и качественных характеристик выбросов ЗВ в атмосферу в настоящей Инвентаризации использовался расчетный метод, что не противоречит п. 28 Приказа Минприроды РФ от 19.11.2021 № 871 «Об утверждении порядка проведения инвентаризации стационарных источников и выбросов загрязняющих веществ в атмосферный </w:t>
      </w:r>
      <w:r w:rsidRPr="00274169">
        <w:rPr>
          <w:color w:val="000000"/>
        </w:rPr>
        <w:lastRenderedPageBreak/>
        <w:t xml:space="preserve">воздух, корректировки ее данных, документирования и хранения данных, полученных в результате проведения таких инвентаризации и корректировки» /3/. </w:t>
      </w:r>
    </w:p>
    <w:p w14:paraId="4D048B40" w14:textId="77777777" w:rsidR="001C2AEB" w:rsidRPr="00274169" w:rsidRDefault="001C2AEB" w:rsidP="001C2AEB">
      <w:pPr>
        <w:spacing w:before="120" w:after="120" w:line="360" w:lineRule="auto"/>
        <w:ind w:firstLine="709"/>
        <w:jc w:val="both"/>
        <w:rPr>
          <w:color w:val="000000"/>
        </w:rPr>
      </w:pPr>
      <w:r w:rsidRPr="00274169">
        <w:rPr>
          <w:color w:val="000000"/>
        </w:rPr>
        <w:t>Определение количества выбросов при определении величин выбросов вредных ЗВ в атмосферный воздух на ОНВ проводилось расчетным методом по действующим методикам используемых в 202</w:t>
      </w:r>
      <w:r w:rsidR="00D917B2" w:rsidRPr="00274169">
        <w:rPr>
          <w:color w:val="000000"/>
        </w:rPr>
        <w:t>3</w:t>
      </w:r>
      <w:r w:rsidRPr="00274169">
        <w:rPr>
          <w:color w:val="000000"/>
        </w:rPr>
        <w:t xml:space="preserve"> году.</w:t>
      </w:r>
    </w:p>
    <w:p w14:paraId="425EE872" w14:textId="77777777" w:rsidR="00656301" w:rsidRPr="00274169" w:rsidRDefault="00656301" w:rsidP="001C2AEB">
      <w:pPr>
        <w:spacing w:before="120" w:after="120" w:line="360" w:lineRule="auto"/>
        <w:ind w:firstLine="709"/>
        <w:jc w:val="both"/>
        <w:rPr>
          <w:i/>
          <w:color w:val="000000"/>
          <w:u w:val="single"/>
        </w:rPr>
      </w:pPr>
      <w:r w:rsidRPr="00274169">
        <w:rPr>
          <w:i/>
          <w:color w:val="000000"/>
          <w:u w:val="single"/>
          <w:shd w:val="clear" w:color="auto" w:fill="FFFFFF"/>
        </w:rPr>
        <w:t>Расчет</w:t>
      </w:r>
      <w:r w:rsidR="00190473" w:rsidRPr="00274169">
        <w:rPr>
          <w:i/>
          <w:color w:val="000000"/>
          <w:u w:val="single"/>
          <w:shd w:val="clear" w:color="auto" w:fill="FFFFFF"/>
        </w:rPr>
        <w:t>ы</w:t>
      </w:r>
      <w:r w:rsidRPr="00274169">
        <w:rPr>
          <w:i/>
          <w:color w:val="000000"/>
          <w:u w:val="single"/>
          <w:shd w:val="clear" w:color="auto" w:fill="FFFFFF"/>
        </w:rPr>
        <w:t xml:space="preserve"> </w:t>
      </w:r>
      <w:r w:rsidR="00D57F11" w:rsidRPr="00274169">
        <w:rPr>
          <w:i/>
          <w:color w:val="000000"/>
          <w:u w:val="single"/>
          <w:shd w:val="clear" w:color="auto" w:fill="FFFFFF"/>
        </w:rPr>
        <w:t>ИЗАВ</w:t>
      </w:r>
      <w:r w:rsidRPr="00274169">
        <w:rPr>
          <w:i/>
          <w:color w:val="000000"/>
          <w:u w:val="single"/>
          <w:shd w:val="clear" w:color="auto" w:fill="FFFFFF"/>
        </w:rPr>
        <w:t xml:space="preserve"> </w:t>
      </w:r>
      <w:r w:rsidRPr="00274169">
        <w:rPr>
          <w:i/>
          <w:color w:val="000000"/>
          <w:u w:val="single"/>
        </w:rPr>
        <w:t>выполнен</w:t>
      </w:r>
      <w:r w:rsidR="00190473" w:rsidRPr="00274169">
        <w:rPr>
          <w:i/>
          <w:color w:val="000000"/>
          <w:u w:val="single"/>
        </w:rPr>
        <w:t>ы</w:t>
      </w:r>
      <w:r w:rsidRPr="00274169">
        <w:rPr>
          <w:i/>
          <w:color w:val="000000"/>
          <w:u w:val="single"/>
          <w:shd w:val="clear" w:color="auto" w:fill="FFFFFF"/>
        </w:rPr>
        <w:t xml:space="preserve"> в соответствии со следующими методическими </w:t>
      </w:r>
      <w:r w:rsidRPr="00274169">
        <w:rPr>
          <w:i/>
          <w:color w:val="000000"/>
          <w:u w:val="single"/>
        </w:rPr>
        <w:t>документами:</w:t>
      </w:r>
    </w:p>
    <w:p w14:paraId="4E084138" w14:textId="77777777" w:rsidR="00CA7F78" w:rsidRPr="00274169" w:rsidRDefault="00CA7F78" w:rsidP="00722C0F">
      <w:pPr>
        <w:spacing w:line="360" w:lineRule="auto"/>
        <w:ind w:firstLine="709"/>
        <w:jc w:val="both"/>
      </w:pPr>
      <w:bookmarkStart w:id="12" w:name="_Toc12346124"/>
      <w:r w:rsidRPr="00274169">
        <w:t xml:space="preserve"> «Методическое пособие по расчету выбросов от неорганизованных источников в промышленности строительных материалов», Новороссийск, 2001; </w:t>
      </w:r>
    </w:p>
    <w:p w14:paraId="2DBAD916" w14:textId="77777777" w:rsidR="005478F1" w:rsidRPr="00274169" w:rsidRDefault="00CA7F78" w:rsidP="00722C0F">
      <w:pPr>
        <w:spacing w:line="360" w:lineRule="auto"/>
        <w:ind w:firstLine="709"/>
        <w:jc w:val="both"/>
      </w:pPr>
      <w:r w:rsidRPr="00274169">
        <w:t>«Временны</w:t>
      </w:r>
      <w:r w:rsidR="005478F1" w:rsidRPr="00274169">
        <w:t>е</w:t>
      </w:r>
      <w:r w:rsidRPr="00274169">
        <w:t xml:space="preserve"> методически</w:t>
      </w:r>
      <w:r w:rsidR="005478F1" w:rsidRPr="00274169">
        <w:t>е указания</w:t>
      </w:r>
      <w:r w:rsidRPr="00274169">
        <w:t xml:space="preserve"> по расчету выбросов загрязняющих веществ (пыли) в атмосферу при складировании и перегрузке сыпучих материалов на предприятиях речного флота», Белгород, 1992; </w:t>
      </w:r>
    </w:p>
    <w:p w14:paraId="7426EF5D" w14:textId="77777777" w:rsidR="005478F1" w:rsidRPr="00274169" w:rsidRDefault="00CA7F78" w:rsidP="005478F1">
      <w:pPr>
        <w:spacing w:line="360" w:lineRule="auto"/>
        <w:ind w:firstLine="709"/>
        <w:jc w:val="both"/>
      </w:pPr>
      <w:r w:rsidRPr="00274169">
        <w:t>«Методическ</w:t>
      </w:r>
      <w:r w:rsidR="005478F1" w:rsidRPr="00274169">
        <w:t>ое пособие</w:t>
      </w:r>
      <w:r w:rsidRPr="00274169">
        <w:t xml:space="preserve"> по расчету, нормированию и контролю выбросов загрязняющих веществ в атмосферный воздух», СПб., 20</w:t>
      </w:r>
      <w:r w:rsidR="00344728" w:rsidRPr="00274169">
        <w:t>12;</w:t>
      </w:r>
    </w:p>
    <w:p w14:paraId="14B9C2D7" w14:textId="77777777" w:rsidR="005478F1" w:rsidRPr="00274169" w:rsidRDefault="005478F1" w:rsidP="005478F1">
      <w:pPr>
        <w:spacing w:line="360" w:lineRule="auto"/>
        <w:ind w:firstLine="709"/>
        <w:jc w:val="both"/>
      </w:pPr>
      <w:r w:rsidRPr="00274169">
        <w:t>Методическое пособие по расчету, нормированию и контролю выбросов загрязняющих веществ в атмосферный воздух, СПб., НИИ Атмосфера, 2005</w:t>
      </w:r>
      <w:r w:rsidR="00344728" w:rsidRPr="00274169">
        <w:t>;</w:t>
      </w:r>
    </w:p>
    <w:p w14:paraId="357475EB" w14:textId="77777777" w:rsidR="005478F1" w:rsidRPr="00274169" w:rsidRDefault="005478F1" w:rsidP="005478F1">
      <w:pPr>
        <w:spacing w:line="360" w:lineRule="auto"/>
        <w:ind w:firstLine="709"/>
        <w:jc w:val="both"/>
      </w:pPr>
      <w:r w:rsidRPr="00274169">
        <w:t>Методика проведения инвентаризации выбросов загрязняющих веществ в атмосферу автотранспортных предприятий (расчетным методом). М, 1998</w:t>
      </w:r>
      <w:r w:rsidR="00344728" w:rsidRPr="00274169">
        <w:t>;</w:t>
      </w:r>
    </w:p>
    <w:p w14:paraId="4FDC7A9B" w14:textId="77777777" w:rsidR="00344728" w:rsidRPr="00274169" w:rsidRDefault="005478F1" w:rsidP="00947555">
      <w:pPr>
        <w:spacing w:line="360" w:lineRule="auto"/>
        <w:ind w:firstLine="709"/>
        <w:jc w:val="both"/>
      </w:pPr>
      <w:r w:rsidRPr="00274169">
        <w:t>Дополнения и изменения к Методике проведения инвентаризации выбросов загрязняющих веществ в атмосферу автотранспортных предприятий (расчетным методом). М, 1999</w:t>
      </w:r>
      <w:r w:rsidR="00344728" w:rsidRPr="00274169">
        <w:t>;</w:t>
      </w:r>
    </w:p>
    <w:p w14:paraId="58587C07" w14:textId="77777777" w:rsidR="00947555" w:rsidRPr="00274169" w:rsidRDefault="00947555" w:rsidP="00947555">
      <w:pPr>
        <w:spacing w:line="360" w:lineRule="auto"/>
        <w:ind w:firstLine="709"/>
        <w:jc w:val="both"/>
      </w:pPr>
      <w:r w:rsidRPr="00274169">
        <w:t>«Методика расчета выделений (выбросов) загрязняющих веществ в атмосферу при механической обработке металлов (материалов) (по величинам удельных выделений)», НИИ Атмосфера, Санкт-Петербург, 2015;</w:t>
      </w:r>
    </w:p>
    <w:p w14:paraId="559AEBB6" w14:textId="77777777" w:rsidR="00947555" w:rsidRPr="00274169" w:rsidRDefault="00947555" w:rsidP="00947555">
      <w:pPr>
        <w:spacing w:line="360" w:lineRule="auto"/>
        <w:ind w:firstLine="709"/>
        <w:jc w:val="both"/>
      </w:pPr>
      <w:r w:rsidRPr="00274169">
        <w:t>Методическое пособие по расчету, нормированию и контролю выбросов загрязняющих веществ в атмосферный воздух (Дополненное и переработанное), НИИ Атмосфера, Санкт-Петербург, 2012;</w:t>
      </w:r>
    </w:p>
    <w:p w14:paraId="335196C9" w14:textId="77777777" w:rsidR="00947555" w:rsidRPr="00274169" w:rsidRDefault="00947555" w:rsidP="00947555">
      <w:pPr>
        <w:spacing w:line="360" w:lineRule="auto"/>
        <w:ind w:firstLine="709"/>
        <w:jc w:val="both"/>
      </w:pPr>
      <w:r w:rsidRPr="00274169">
        <w:t>Расчетная инструкция (методика) «Удельные показатели образования вредных веществ, выделяющихся в атмосферу от основных видов технологического оборудования предприятий радиоэлектронного комплекса», Санкт-Петербург, 2006;</w:t>
      </w:r>
    </w:p>
    <w:p w14:paraId="5C12658C" w14:textId="77777777" w:rsidR="00947555" w:rsidRPr="00274169" w:rsidRDefault="00947555" w:rsidP="00947555">
      <w:pPr>
        <w:spacing w:line="360" w:lineRule="auto"/>
        <w:ind w:firstLine="709"/>
        <w:jc w:val="both"/>
      </w:pPr>
      <w:r w:rsidRPr="00274169">
        <w:t>Информационное письмо НИИ Атмосфера №2. Исх. 07-2-200/16-0 от 28.04.2016;</w:t>
      </w:r>
    </w:p>
    <w:p w14:paraId="48CEA578" w14:textId="77777777" w:rsidR="005478F1" w:rsidRPr="00274169" w:rsidRDefault="00947555" w:rsidP="00947555">
      <w:pPr>
        <w:spacing w:line="360" w:lineRule="auto"/>
        <w:ind w:firstLine="709"/>
        <w:jc w:val="both"/>
      </w:pPr>
      <w:r w:rsidRPr="00274169">
        <w:t>Информационное письмо НИИ Атмосфера №4. Исх. 07-2-650/16-0 от 07.09.2016;</w:t>
      </w:r>
    </w:p>
    <w:p w14:paraId="3AAEBEDE" w14:textId="77777777" w:rsidR="00FC7262" w:rsidRPr="00274169" w:rsidRDefault="00FC7262" w:rsidP="00FC7262">
      <w:pPr>
        <w:spacing w:line="360" w:lineRule="auto"/>
        <w:ind w:firstLine="709"/>
        <w:jc w:val="both"/>
      </w:pPr>
      <w:r w:rsidRPr="00274169">
        <w:t>Методическое пособие по расчету, нормированию и контролю выбросов загрязняющих веществ в атмосферный воздух, СПб., НИИ Атмосфера, 2012;</w:t>
      </w:r>
    </w:p>
    <w:p w14:paraId="5CDD0F0E" w14:textId="77777777" w:rsidR="00FC7262" w:rsidRPr="00274169" w:rsidRDefault="00FC7262" w:rsidP="00FC7262">
      <w:pPr>
        <w:spacing w:line="360" w:lineRule="auto"/>
        <w:ind w:firstLine="709"/>
        <w:jc w:val="both"/>
      </w:pPr>
      <w:r w:rsidRPr="00274169">
        <w:lastRenderedPageBreak/>
        <w:t>Методика проведения инвентаризации выбросов загрязняющих веществ в атмосферу автотранспортных предприятий (расчетным методом). М, 1998;</w:t>
      </w:r>
    </w:p>
    <w:p w14:paraId="27978612" w14:textId="77777777" w:rsidR="00FC7262" w:rsidRPr="00274169" w:rsidRDefault="00FC7262" w:rsidP="00FC7262">
      <w:pPr>
        <w:spacing w:line="360" w:lineRule="auto"/>
        <w:ind w:firstLine="709"/>
        <w:jc w:val="both"/>
      </w:pPr>
      <w:r w:rsidRPr="00274169">
        <w:t>Дополнения и изменения к Методике проведения инвентаризации выбросов загрязняющих веществ в атмосферу автотранспортных предприятий (расчетным методом). М, 1999;</w:t>
      </w:r>
    </w:p>
    <w:p w14:paraId="7AFF2F49" w14:textId="77777777" w:rsidR="004B419A" w:rsidRPr="00274169" w:rsidRDefault="004B419A" w:rsidP="004B419A">
      <w:pPr>
        <w:spacing w:line="360" w:lineRule="auto"/>
        <w:ind w:firstLine="709"/>
        <w:jc w:val="both"/>
      </w:pPr>
      <w:r w:rsidRPr="00274169">
        <w:t>Методическое пособие по расчету, нормированию и контролю выбросов загрязняющих веществ в атмосферный воздух, СПб., НИИ Атмосфера, 2012;</w:t>
      </w:r>
    </w:p>
    <w:p w14:paraId="2AC6000D" w14:textId="77777777" w:rsidR="004B419A" w:rsidRPr="00274169" w:rsidRDefault="004B419A" w:rsidP="004B419A">
      <w:pPr>
        <w:spacing w:line="360" w:lineRule="auto"/>
        <w:ind w:firstLine="709"/>
        <w:jc w:val="both"/>
      </w:pPr>
      <w:r w:rsidRPr="00274169">
        <w:t xml:space="preserve"> Методика проведения инвентаризации выбросов загрязняющих веществ в атмосферу для авторемонтных предприятий (расчетным методом). М, 1998;</w:t>
      </w:r>
    </w:p>
    <w:p w14:paraId="08FCC85F" w14:textId="77777777" w:rsidR="004B419A" w:rsidRPr="00274169" w:rsidRDefault="004B419A" w:rsidP="004B419A">
      <w:pPr>
        <w:spacing w:line="360" w:lineRule="auto"/>
        <w:ind w:firstLine="709"/>
        <w:jc w:val="both"/>
        <w:rPr>
          <w:sz w:val="20"/>
          <w:szCs w:val="20"/>
        </w:rPr>
      </w:pPr>
      <w:r w:rsidRPr="00274169">
        <w:t>Дополнения к Методике проведения инвентаризации выбросов загрязняющих веществ в атмосферу для авторемонтных предприятий (расчетным методом). М 1999</w:t>
      </w:r>
      <w:r w:rsidRPr="00274169">
        <w:rPr>
          <w:sz w:val="20"/>
          <w:szCs w:val="20"/>
        </w:rPr>
        <w:t>;</w:t>
      </w:r>
    </w:p>
    <w:p w14:paraId="649F893A" w14:textId="77777777" w:rsidR="004B419A" w:rsidRPr="00274169" w:rsidRDefault="004B419A" w:rsidP="004B419A">
      <w:pPr>
        <w:spacing w:line="360" w:lineRule="auto"/>
        <w:ind w:firstLine="709"/>
      </w:pPr>
      <w:r w:rsidRPr="00274169">
        <w:t>Методикой расчета выбросов вредных (загрязняющих) веществ в атмосферу для предприятий бытового обслуживания. Владивосток 2004 г.;</w:t>
      </w:r>
    </w:p>
    <w:p w14:paraId="5760500F" w14:textId="77777777" w:rsidR="004B419A" w:rsidRPr="00274169" w:rsidRDefault="004B419A" w:rsidP="004B419A">
      <w:pPr>
        <w:spacing w:line="360" w:lineRule="auto"/>
        <w:ind w:firstLine="709"/>
      </w:pPr>
      <w:r w:rsidRPr="00274169">
        <w:t>Ответы специалистов НИИ Атмосфера, Бюллетень №17 за 3 квартал 2011 г.;</w:t>
      </w:r>
    </w:p>
    <w:p w14:paraId="24EC2F0F" w14:textId="77777777" w:rsidR="004B419A" w:rsidRPr="00274169" w:rsidRDefault="00180F8C" w:rsidP="00180F8C">
      <w:pPr>
        <w:spacing w:line="360" w:lineRule="auto"/>
        <w:ind w:firstLine="709"/>
        <w:jc w:val="both"/>
      </w:pPr>
      <w:r w:rsidRPr="00274169">
        <w:t xml:space="preserve">Методические указания по определению выбросов загрязняющих  веществ в атмосферу из резервуаров». Новополоцк, 1997 (с учетом дополнений НИИ Атмосфера 1999, 2005, 2010 </w:t>
      </w:r>
      <w:proofErr w:type="spellStart"/>
      <w:r w:rsidRPr="00274169">
        <w:t>г.г</w:t>
      </w:r>
      <w:proofErr w:type="spellEnd"/>
      <w:r w:rsidRPr="00274169">
        <w:t>.</w:t>
      </w:r>
    </w:p>
    <w:p w14:paraId="13D62399" w14:textId="77777777" w:rsidR="00224346" w:rsidRPr="00274169" w:rsidRDefault="00552275" w:rsidP="00180F8C">
      <w:pPr>
        <w:spacing w:line="360" w:lineRule="auto"/>
        <w:ind w:firstLine="709"/>
        <w:jc w:val="both"/>
        <w:rPr>
          <w:i/>
          <w:u w:val="single"/>
        </w:rPr>
      </w:pPr>
      <w:r w:rsidRPr="00274169">
        <w:rPr>
          <w:i/>
          <w:u w:val="single"/>
        </w:rPr>
        <w:t>Расчеты ИЗАВ №0004, №0005</w:t>
      </w:r>
      <w:r w:rsidR="00DF6C3F" w:rsidRPr="00274169">
        <w:rPr>
          <w:i/>
          <w:u w:val="single"/>
        </w:rPr>
        <w:t>, №0012</w:t>
      </w:r>
      <w:r w:rsidRPr="00274169">
        <w:rPr>
          <w:i/>
          <w:u w:val="single"/>
        </w:rPr>
        <w:t xml:space="preserve"> выполнены </w:t>
      </w:r>
      <w:r w:rsidR="009741F0" w:rsidRPr="00274169">
        <w:rPr>
          <w:i/>
          <w:u w:val="single"/>
        </w:rPr>
        <w:t>инструментальными замерами аккредитованной лабораторией</w:t>
      </w:r>
      <w:r w:rsidR="00853C51" w:rsidRPr="00274169">
        <w:rPr>
          <w:i/>
          <w:u w:val="single"/>
        </w:rPr>
        <w:t xml:space="preserve"> (Приложение 1).</w:t>
      </w:r>
    </w:p>
    <w:p w14:paraId="1920738F" w14:textId="77777777" w:rsidR="00FC7262" w:rsidRPr="00274169" w:rsidRDefault="00FC7262" w:rsidP="00FC7262">
      <w:pPr>
        <w:spacing w:line="360" w:lineRule="auto"/>
        <w:ind w:firstLine="709"/>
        <w:jc w:val="both"/>
      </w:pPr>
    </w:p>
    <w:p w14:paraId="0CFDF9A9" w14:textId="77777777" w:rsidR="00FC7262" w:rsidRPr="00274169" w:rsidRDefault="00FC7262" w:rsidP="00FC7262">
      <w:pPr>
        <w:spacing w:line="360" w:lineRule="auto"/>
        <w:ind w:firstLine="709"/>
        <w:jc w:val="both"/>
      </w:pPr>
    </w:p>
    <w:p w14:paraId="065F9187" w14:textId="77777777" w:rsidR="00947555" w:rsidRPr="00274169" w:rsidRDefault="00947555" w:rsidP="00947555">
      <w:pPr>
        <w:spacing w:line="360" w:lineRule="auto"/>
        <w:ind w:firstLine="709"/>
        <w:jc w:val="both"/>
        <w:sectPr w:rsidR="00947555" w:rsidRPr="00274169" w:rsidSect="00B90220">
          <w:pgSz w:w="11905" w:h="16837"/>
          <w:pgMar w:top="1134" w:right="851" w:bottom="1134" w:left="1276" w:header="720" w:footer="720" w:gutter="0"/>
          <w:cols w:space="720"/>
          <w:docGrid w:linePitch="360"/>
        </w:sectPr>
      </w:pPr>
    </w:p>
    <w:p w14:paraId="1B5EA650" w14:textId="77777777" w:rsidR="00AB3303" w:rsidRPr="00274169" w:rsidRDefault="00AB3303" w:rsidP="001A64CF">
      <w:pPr>
        <w:spacing w:line="360" w:lineRule="auto"/>
        <w:jc w:val="center"/>
        <w:outlineLvl w:val="1"/>
        <w:rPr>
          <w:b/>
          <w:color w:val="000000"/>
        </w:rPr>
      </w:pPr>
      <w:r w:rsidRPr="00274169">
        <w:rPr>
          <w:b/>
          <w:color w:val="000000"/>
        </w:rPr>
        <w:lastRenderedPageBreak/>
        <w:t>3. КОРРЕКТИРОВКА ДАННЫХ ИНВЕНТАРИЗАЦИИ ВЫБРОСОВ</w:t>
      </w:r>
      <w:bookmarkEnd w:id="12"/>
    </w:p>
    <w:p w14:paraId="191EFC5E" w14:textId="77777777" w:rsidR="00AB3303" w:rsidRPr="00274169" w:rsidRDefault="00AB3303" w:rsidP="00202329">
      <w:pPr>
        <w:pStyle w:val="FORMATTEXT0"/>
        <w:spacing w:before="240" w:line="360" w:lineRule="auto"/>
        <w:ind w:firstLine="568"/>
        <w:jc w:val="both"/>
        <w:rPr>
          <w:rFonts w:ascii="Times New Roman" w:hAnsi="Times New Roman" w:cs="Times New Roman"/>
          <w:color w:val="000000"/>
          <w:sz w:val="24"/>
          <w:szCs w:val="24"/>
        </w:rPr>
      </w:pPr>
      <w:r w:rsidRPr="00274169">
        <w:rPr>
          <w:rFonts w:ascii="Times New Roman" w:hAnsi="Times New Roman" w:cs="Times New Roman"/>
          <w:color w:val="000000"/>
          <w:sz w:val="24"/>
          <w:szCs w:val="24"/>
        </w:rPr>
        <w:t>Корректировка данных инвентаризации выбросов объекта ОНВ осуществляется в следующих случаях:</w:t>
      </w:r>
    </w:p>
    <w:p w14:paraId="54C4698E" w14:textId="77777777" w:rsidR="00AB3303" w:rsidRPr="00274169" w:rsidRDefault="00325EE3" w:rsidP="00325EE3">
      <w:pPr>
        <w:pStyle w:val="FORMATTEXT0"/>
        <w:spacing w:line="360" w:lineRule="auto"/>
        <w:ind w:firstLine="568"/>
        <w:jc w:val="both"/>
        <w:rPr>
          <w:rFonts w:ascii="Times New Roman" w:hAnsi="Times New Roman" w:cs="Times New Roman"/>
          <w:color w:val="000000"/>
          <w:sz w:val="24"/>
          <w:szCs w:val="24"/>
        </w:rPr>
      </w:pPr>
      <w:r w:rsidRPr="00274169">
        <w:rPr>
          <w:rFonts w:ascii="Times New Roman" w:hAnsi="Times New Roman" w:cs="Times New Roman"/>
          <w:color w:val="000000"/>
          <w:sz w:val="24"/>
          <w:szCs w:val="24"/>
        </w:rPr>
        <w:t xml:space="preserve">- </w:t>
      </w:r>
      <w:r w:rsidR="00AB3303" w:rsidRPr="00274169">
        <w:rPr>
          <w:rFonts w:ascii="Times New Roman" w:hAnsi="Times New Roman" w:cs="Times New Roman"/>
          <w:color w:val="000000"/>
          <w:sz w:val="24"/>
          <w:szCs w:val="24"/>
        </w:rPr>
        <w:t>изменение технологических процессов и (или) режимов работы технологического оборудования и ГОУ, включая установку (оснащение) ГОУ на ИЗАВ, ввод в эксплуатацию или ликвидацию ИЗАВ;</w:t>
      </w:r>
    </w:p>
    <w:p w14:paraId="0E124A66" w14:textId="77777777" w:rsidR="00AB3303" w:rsidRPr="00274169" w:rsidRDefault="00325EE3" w:rsidP="00325EE3">
      <w:pPr>
        <w:pStyle w:val="FORMATTEXT0"/>
        <w:spacing w:line="360" w:lineRule="auto"/>
        <w:ind w:firstLine="568"/>
        <w:jc w:val="both"/>
        <w:rPr>
          <w:rFonts w:ascii="Times New Roman" w:hAnsi="Times New Roman" w:cs="Times New Roman"/>
          <w:color w:val="000000"/>
          <w:sz w:val="24"/>
          <w:szCs w:val="24"/>
        </w:rPr>
      </w:pPr>
      <w:r w:rsidRPr="00274169">
        <w:rPr>
          <w:rFonts w:ascii="Times New Roman" w:hAnsi="Times New Roman" w:cs="Times New Roman"/>
          <w:color w:val="000000"/>
          <w:sz w:val="24"/>
          <w:szCs w:val="24"/>
        </w:rPr>
        <w:t xml:space="preserve">- </w:t>
      </w:r>
      <w:r w:rsidR="00AB3303" w:rsidRPr="00274169">
        <w:rPr>
          <w:rFonts w:ascii="Times New Roman" w:hAnsi="Times New Roman" w:cs="Times New Roman"/>
          <w:color w:val="000000"/>
          <w:sz w:val="24"/>
          <w:szCs w:val="24"/>
        </w:rPr>
        <w:t>изменение объемов производства;</w:t>
      </w:r>
    </w:p>
    <w:p w14:paraId="6EBCEE6A" w14:textId="77777777" w:rsidR="00AB3303" w:rsidRPr="00274169" w:rsidRDefault="00325EE3" w:rsidP="00325EE3">
      <w:pPr>
        <w:pStyle w:val="FORMATTEXT0"/>
        <w:spacing w:line="360" w:lineRule="auto"/>
        <w:ind w:firstLine="568"/>
        <w:jc w:val="both"/>
        <w:rPr>
          <w:rFonts w:ascii="Times New Roman" w:hAnsi="Times New Roman" w:cs="Times New Roman"/>
          <w:color w:val="000000"/>
          <w:sz w:val="24"/>
          <w:szCs w:val="24"/>
        </w:rPr>
      </w:pPr>
      <w:r w:rsidRPr="00274169">
        <w:rPr>
          <w:rFonts w:ascii="Times New Roman" w:hAnsi="Times New Roman" w:cs="Times New Roman"/>
          <w:color w:val="000000"/>
          <w:sz w:val="24"/>
          <w:szCs w:val="24"/>
        </w:rPr>
        <w:t xml:space="preserve">- </w:t>
      </w:r>
      <w:r w:rsidR="00AB3303" w:rsidRPr="00274169">
        <w:rPr>
          <w:rFonts w:ascii="Times New Roman" w:hAnsi="Times New Roman" w:cs="Times New Roman"/>
          <w:color w:val="000000"/>
          <w:sz w:val="24"/>
          <w:szCs w:val="24"/>
        </w:rPr>
        <w:t>замена технологического оборудования и (или) сырья, материалов, топливно-энергетических ресурсов, приводящая к изменению состава, объема и (или) массы выбросов;</w:t>
      </w:r>
    </w:p>
    <w:p w14:paraId="61133DA9" w14:textId="77777777" w:rsidR="00AB3303" w:rsidRPr="00274169" w:rsidRDefault="00325EE3" w:rsidP="00325EE3">
      <w:pPr>
        <w:pStyle w:val="FORMATTEXT0"/>
        <w:spacing w:line="360" w:lineRule="auto"/>
        <w:ind w:firstLine="568"/>
        <w:jc w:val="both"/>
        <w:rPr>
          <w:rFonts w:ascii="Times New Roman" w:hAnsi="Times New Roman" w:cs="Times New Roman"/>
          <w:color w:val="000000"/>
          <w:sz w:val="24"/>
          <w:szCs w:val="24"/>
        </w:rPr>
      </w:pPr>
      <w:r w:rsidRPr="00274169">
        <w:rPr>
          <w:rFonts w:ascii="Times New Roman" w:hAnsi="Times New Roman" w:cs="Times New Roman"/>
          <w:color w:val="000000"/>
          <w:sz w:val="24"/>
          <w:szCs w:val="24"/>
        </w:rPr>
        <w:t xml:space="preserve">- </w:t>
      </w:r>
      <w:r w:rsidR="00AB3303" w:rsidRPr="00274169">
        <w:rPr>
          <w:rFonts w:ascii="Times New Roman" w:hAnsi="Times New Roman" w:cs="Times New Roman"/>
          <w:color w:val="000000"/>
          <w:sz w:val="24"/>
          <w:szCs w:val="24"/>
        </w:rPr>
        <w:t>выявление при проведении производственного экологического контроля или государственного экологического надзора несоответствия между показателями выбросов и данными последней инвентаризации выбросов, в том числе выявление неучтенных ИЗАВ и (или) выбрасываемых ЗВ;</w:t>
      </w:r>
    </w:p>
    <w:p w14:paraId="3A315EA0" w14:textId="77777777" w:rsidR="00AB3303" w:rsidRPr="00274169" w:rsidRDefault="00325EE3" w:rsidP="00325EE3">
      <w:pPr>
        <w:pStyle w:val="FORMATTEXT0"/>
        <w:spacing w:line="360" w:lineRule="auto"/>
        <w:ind w:firstLine="568"/>
        <w:jc w:val="both"/>
        <w:rPr>
          <w:rFonts w:ascii="Times New Roman" w:hAnsi="Times New Roman" w:cs="Times New Roman"/>
          <w:color w:val="000000"/>
          <w:sz w:val="24"/>
          <w:szCs w:val="24"/>
        </w:rPr>
      </w:pPr>
      <w:r w:rsidRPr="00274169">
        <w:rPr>
          <w:rFonts w:ascii="Times New Roman" w:hAnsi="Times New Roman" w:cs="Times New Roman"/>
          <w:color w:val="000000"/>
          <w:sz w:val="24"/>
          <w:szCs w:val="24"/>
        </w:rPr>
        <w:t xml:space="preserve">- </w:t>
      </w:r>
      <w:r w:rsidR="00AB3303" w:rsidRPr="00274169">
        <w:rPr>
          <w:rFonts w:ascii="Times New Roman" w:hAnsi="Times New Roman" w:cs="Times New Roman"/>
          <w:color w:val="000000"/>
          <w:sz w:val="24"/>
          <w:szCs w:val="24"/>
        </w:rPr>
        <w:t>изменение законодательства Российской Федерации в области охраны атмосферного воздуха, связанные с инвентаризацией выбросов;</w:t>
      </w:r>
    </w:p>
    <w:p w14:paraId="1307FEFD" w14:textId="77777777" w:rsidR="00AB3303" w:rsidRPr="00274169" w:rsidRDefault="00325EE3" w:rsidP="00325EE3">
      <w:pPr>
        <w:pStyle w:val="FORMATTEXT0"/>
        <w:spacing w:line="360" w:lineRule="auto"/>
        <w:ind w:firstLine="568"/>
        <w:jc w:val="both"/>
        <w:rPr>
          <w:rFonts w:ascii="Times New Roman" w:hAnsi="Times New Roman" w:cs="Times New Roman"/>
          <w:color w:val="000000"/>
          <w:sz w:val="24"/>
          <w:szCs w:val="24"/>
        </w:rPr>
      </w:pPr>
      <w:r w:rsidRPr="00274169">
        <w:rPr>
          <w:rFonts w:ascii="Times New Roman" w:hAnsi="Times New Roman" w:cs="Times New Roman"/>
          <w:color w:val="000000"/>
          <w:sz w:val="24"/>
          <w:szCs w:val="24"/>
        </w:rPr>
        <w:t xml:space="preserve">- </w:t>
      </w:r>
      <w:r w:rsidR="00AB3303" w:rsidRPr="00274169">
        <w:rPr>
          <w:rFonts w:ascii="Times New Roman" w:hAnsi="Times New Roman" w:cs="Times New Roman"/>
          <w:color w:val="000000"/>
          <w:sz w:val="24"/>
          <w:szCs w:val="24"/>
        </w:rPr>
        <w:t>реконструкция, модернизация ГОУ, приводящая к изменению состава, объема и (или) массы выбросов.</w:t>
      </w:r>
    </w:p>
    <w:p w14:paraId="34CDE1BD" w14:textId="77777777" w:rsidR="00AB3303" w:rsidRPr="00274169" w:rsidRDefault="00AB3303" w:rsidP="00325EE3">
      <w:pPr>
        <w:pStyle w:val="FORMATTEXT0"/>
        <w:spacing w:line="360" w:lineRule="auto"/>
        <w:ind w:firstLine="568"/>
        <w:jc w:val="both"/>
        <w:rPr>
          <w:rFonts w:ascii="Times New Roman" w:hAnsi="Times New Roman" w:cs="Times New Roman"/>
          <w:color w:val="000000"/>
          <w:sz w:val="24"/>
          <w:szCs w:val="24"/>
        </w:rPr>
      </w:pPr>
      <w:r w:rsidRPr="00274169">
        <w:rPr>
          <w:rFonts w:ascii="Times New Roman" w:hAnsi="Times New Roman" w:cs="Times New Roman"/>
          <w:color w:val="000000"/>
          <w:sz w:val="24"/>
          <w:szCs w:val="24"/>
        </w:rPr>
        <w:t>В случае изменения объема и (или) массы выбросов, а также в случае выявления несоответствия между показателями выбросов и данными утвержденной инвентаризации выбросов, корректировка инвентаризации выбросов обязательна, если фактические показатели выбросов конкретного источника выбросов по конкретному веществу превышают более чем на 25% соответствующие максимальные разовые показатели выброса или фактические показатели выбросов объекта ОНВ превышают более чем на 10% суммарные годовые (валовые) показатели, соответствующие нормативам выбросов вредных (загрязняющих) веществ в атмосферный воздух, установленным для данного объекта ОНВ в соответствии с законодательством Российской Федерации в области охраны окружающей среды (технологическим нормативам выбросов, предельно допустимым выбросам, временно согласованным выбросам или временно разрешенным выбросам).</w:t>
      </w:r>
    </w:p>
    <w:p w14:paraId="5959E17B" w14:textId="77777777" w:rsidR="00F3148D" w:rsidRPr="00274169" w:rsidRDefault="0069693C" w:rsidP="00CD41DC">
      <w:pPr>
        <w:spacing w:before="120" w:after="120" w:line="259" w:lineRule="auto"/>
        <w:ind w:firstLine="709"/>
        <w:jc w:val="both"/>
        <w:rPr>
          <w:color w:val="000000"/>
        </w:rPr>
      </w:pPr>
      <w:r w:rsidRPr="00274169">
        <w:rPr>
          <w:color w:val="000000"/>
        </w:rPr>
        <w:t xml:space="preserve"> </w:t>
      </w:r>
    </w:p>
    <w:p w14:paraId="682C1302" w14:textId="77777777" w:rsidR="00F3148D" w:rsidRPr="00274169" w:rsidRDefault="00F3148D" w:rsidP="00AB3303">
      <w:pPr>
        <w:spacing w:before="120" w:after="120" w:line="259" w:lineRule="auto"/>
        <w:jc w:val="both"/>
        <w:rPr>
          <w:color w:val="000000"/>
        </w:rPr>
        <w:sectPr w:rsidR="00F3148D" w:rsidRPr="00274169" w:rsidSect="00B90220">
          <w:pgSz w:w="11905" w:h="16837"/>
          <w:pgMar w:top="1134" w:right="851" w:bottom="1134" w:left="1276" w:header="720" w:footer="720" w:gutter="0"/>
          <w:cols w:space="720"/>
          <w:docGrid w:linePitch="360"/>
        </w:sectPr>
      </w:pPr>
    </w:p>
    <w:p w14:paraId="7DE22012" w14:textId="77777777" w:rsidR="00987877" w:rsidRPr="00274169" w:rsidRDefault="007C215B" w:rsidP="00B71F35">
      <w:pPr>
        <w:pStyle w:val="22"/>
        <w:spacing w:before="240" w:after="240" w:line="336" w:lineRule="auto"/>
        <w:jc w:val="center"/>
        <w:rPr>
          <w:rFonts w:ascii="Times New Roman" w:hAnsi="Times New Roman"/>
          <w:color w:val="000000"/>
          <w:sz w:val="24"/>
          <w:szCs w:val="24"/>
        </w:rPr>
      </w:pPr>
      <w:bookmarkStart w:id="13" w:name="_Toc8114372"/>
      <w:bookmarkStart w:id="14" w:name="_Toc12346125"/>
      <w:r w:rsidRPr="00274169">
        <w:rPr>
          <w:rFonts w:ascii="Times New Roman" w:hAnsi="Times New Roman"/>
          <w:color w:val="000000"/>
          <w:sz w:val="24"/>
          <w:szCs w:val="24"/>
        </w:rPr>
        <w:lastRenderedPageBreak/>
        <w:t>4</w:t>
      </w:r>
      <w:r w:rsidR="00987877" w:rsidRPr="00274169">
        <w:rPr>
          <w:rFonts w:ascii="Times New Roman" w:hAnsi="Times New Roman"/>
          <w:color w:val="000000"/>
          <w:sz w:val="24"/>
          <w:szCs w:val="24"/>
        </w:rPr>
        <w:t>. ХАРАКТЕРИСТИКИ ИЗАВ, ПОКАЗАТЕЛИ РАБОТЫ ГОУ, СУММАРНЫЕ ВЫБРОСЫ ПО ОБЪЕКТУ ОНВ</w:t>
      </w:r>
      <w:bookmarkEnd w:id="13"/>
      <w:bookmarkEnd w:id="14"/>
    </w:p>
    <w:p w14:paraId="66F54567" w14:textId="77777777" w:rsidR="00BA4A99" w:rsidRPr="00274169" w:rsidRDefault="00BA4A99" w:rsidP="00BA4A99">
      <w:pPr>
        <w:ind w:firstLine="708"/>
        <w:jc w:val="center"/>
        <w:rPr>
          <w:b/>
          <w:color w:val="000000"/>
        </w:rPr>
      </w:pPr>
      <w:r w:rsidRPr="00274169">
        <w:rPr>
          <w:b/>
          <w:color w:val="000000"/>
        </w:rPr>
        <w:t>Источники выделения загрязняющих веществ</w:t>
      </w:r>
    </w:p>
    <w:p w14:paraId="6A746BCA" w14:textId="77777777" w:rsidR="00BA4A99" w:rsidRPr="00274169" w:rsidRDefault="00BA4A99" w:rsidP="00BA4A99">
      <w:pPr>
        <w:ind w:firstLine="708"/>
        <w:jc w:val="right"/>
        <w:rPr>
          <w:color w:val="000000"/>
        </w:rPr>
      </w:pPr>
      <w:r w:rsidRPr="00274169">
        <w:rPr>
          <w:color w:val="000000"/>
        </w:rPr>
        <w:t xml:space="preserve">Таблица </w:t>
      </w:r>
      <w:r w:rsidR="004C4B0C" w:rsidRPr="00274169">
        <w:rPr>
          <w:color w:val="000000"/>
        </w:rPr>
        <w:t>4</w:t>
      </w:r>
      <w:r w:rsidRPr="00274169">
        <w:rPr>
          <w:color w:val="000000"/>
        </w:rPr>
        <w:t>.1</w:t>
      </w:r>
    </w:p>
    <w:p w14:paraId="0F580964" w14:textId="77777777" w:rsidR="001B5955" w:rsidRPr="00274169" w:rsidRDefault="001B5955" w:rsidP="001B5955">
      <w:pPr>
        <w:rPr>
          <w:color w:val="000000"/>
        </w:rPr>
      </w:pPr>
    </w:p>
    <w:p w14:paraId="3F6CEF1C" w14:textId="77777777" w:rsidR="001B5955" w:rsidRPr="00274169" w:rsidRDefault="001B5955" w:rsidP="001B5955">
      <w:pPr>
        <w:rPr>
          <w:color w:val="000000"/>
        </w:rPr>
      </w:pPr>
    </w:p>
    <w:tbl>
      <w:tblPr>
        <w:tblW w:w="21820" w:type="dxa"/>
        <w:tblInd w:w="93" w:type="dxa"/>
        <w:tblLook w:val="04A0" w:firstRow="1" w:lastRow="0" w:firstColumn="1" w:lastColumn="0" w:noHBand="0" w:noVBand="1"/>
      </w:tblPr>
      <w:tblGrid>
        <w:gridCol w:w="564"/>
        <w:gridCol w:w="1923"/>
        <w:gridCol w:w="695"/>
        <w:gridCol w:w="1863"/>
        <w:gridCol w:w="570"/>
        <w:gridCol w:w="2636"/>
        <w:gridCol w:w="1168"/>
        <w:gridCol w:w="845"/>
        <w:gridCol w:w="821"/>
        <w:gridCol w:w="794"/>
        <w:gridCol w:w="576"/>
        <w:gridCol w:w="2788"/>
        <w:gridCol w:w="1110"/>
        <w:gridCol w:w="1115"/>
        <w:gridCol w:w="1071"/>
        <w:gridCol w:w="963"/>
        <w:gridCol w:w="915"/>
        <w:gridCol w:w="1403"/>
      </w:tblGrid>
      <w:tr w:rsidR="00E6585A" w:rsidRPr="00274169" w14:paraId="5E45D422" w14:textId="77777777" w:rsidTr="00E6585A">
        <w:trPr>
          <w:trHeight w:val="465"/>
        </w:trPr>
        <w:tc>
          <w:tcPr>
            <w:tcW w:w="55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1DDE56" w14:textId="77777777" w:rsidR="00E6585A" w:rsidRPr="00274169" w:rsidRDefault="00E6585A" w:rsidP="00E6585A">
            <w:pPr>
              <w:jc w:val="center"/>
              <w:rPr>
                <w:color w:val="000000"/>
                <w:sz w:val="18"/>
                <w:szCs w:val="18"/>
              </w:rPr>
            </w:pPr>
            <w:r w:rsidRPr="00274169">
              <w:rPr>
                <w:color w:val="000000"/>
                <w:sz w:val="18"/>
                <w:szCs w:val="18"/>
              </w:rPr>
              <w:t>№ цеха</w:t>
            </w:r>
          </w:p>
        </w:tc>
        <w:tc>
          <w:tcPr>
            <w:tcW w:w="193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E768EE" w14:textId="77777777" w:rsidR="00E6585A" w:rsidRPr="00274169" w:rsidRDefault="00E6585A" w:rsidP="00E6585A">
            <w:pPr>
              <w:jc w:val="center"/>
              <w:rPr>
                <w:color w:val="000000"/>
                <w:sz w:val="18"/>
                <w:szCs w:val="18"/>
              </w:rPr>
            </w:pPr>
            <w:r w:rsidRPr="00274169">
              <w:rPr>
                <w:color w:val="000000"/>
                <w:sz w:val="18"/>
                <w:szCs w:val="18"/>
              </w:rPr>
              <w:t>Наименование цеха</w:t>
            </w:r>
          </w:p>
        </w:tc>
        <w:tc>
          <w:tcPr>
            <w:tcW w:w="5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B12437" w14:textId="77777777" w:rsidR="00E6585A" w:rsidRPr="00274169" w:rsidRDefault="00E6585A" w:rsidP="00E6585A">
            <w:pPr>
              <w:jc w:val="center"/>
              <w:rPr>
                <w:color w:val="000000"/>
                <w:sz w:val="18"/>
                <w:szCs w:val="18"/>
              </w:rPr>
            </w:pPr>
            <w:r w:rsidRPr="00274169">
              <w:rPr>
                <w:color w:val="000000"/>
                <w:sz w:val="18"/>
                <w:szCs w:val="18"/>
              </w:rPr>
              <w:t xml:space="preserve">№ </w:t>
            </w:r>
            <w:proofErr w:type="spellStart"/>
            <w:r w:rsidRPr="00274169">
              <w:rPr>
                <w:color w:val="000000"/>
                <w:sz w:val="18"/>
                <w:szCs w:val="18"/>
              </w:rPr>
              <w:t>участ</w:t>
            </w:r>
            <w:proofErr w:type="spellEnd"/>
            <w:r w:rsidRPr="00274169">
              <w:rPr>
                <w:color w:val="000000"/>
                <w:sz w:val="18"/>
                <w:szCs w:val="18"/>
              </w:rPr>
              <w:t>- ка</w:t>
            </w:r>
          </w:p>
        </w:tc>
        <w:tc>
          <w:tcPr>
            <w:tcW w:w="189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C71CD7" w14:textId="77777777" w:rsidR="00E6585A" w:rsidRPr="00274169" w:rsidRDefault="00E6585A" w:rsidP="00E6585A">
            <w:pPr>
              <w:jc w:val="center"/>
              <w:rPr>
                <w:color w:val="000000"/>
                <w:sz w:val="18"/>
                <w:szCs w:val="18"/>
              </w:rPr>
            </w:pPr>
            <w:r w:rsidRPr="00274169">
              <w:rPr>
                <w:color w:val="000000"/>
                <w:sz w:val="18"/>
                <w:szCs w:val="18"/>
              </w:rPr>
              <w:t>Наименование участка</w:t>
            </w:r>
          </w:p>
        </w:tc>
        <w:tc>
          <w:tcPr>
            <w:tcW w:w="578"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hideMark/>
          </w:tcPr>
          <w:p w14:paraId="4CAA19D4" w14:textId="77777777" w:rsidR="00E6585A" w:rsidRPr="00274169" w:rsidRDefault="00E6585A" w:rsidP="00E6585A">
            <w:pPr>
              <w:jc w:val="center"/>
              <w:rPr>
                <w:color w:val="000000"/>
                <w:sz w:val="18"/>
                <w:szCs w:val="18"/>
              </w:rPr>
            </w:pPr>
            <w:r w:rsidRPr="00274169">
              <w:rPr>
                <w:color w:val="000000"/>
                <w:sz w:val="18"/>
                <w:szCs w:val="18"/>
              </w:rPr>
              <w:t>Номер источника выделения (ИВ)</w:t>
            </w:r>
          </w:p>
        </w:tc>
        <w:tc>
          <w:tcPr>
            <w:tcW w:w="27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ADBCEC" w14:textId="77777777" w:rsidR="00E6585A" w:rsidRPr="00274169" w:rsidRDefault="00E6585A" w:rsidP="00E6585A">
            <w:pPr>
              <w:jc w:val="center"/>
              <w:rPr>
                <w:color w:val="000000"/>
                <w:sz w:val="18"/>
                <w:szCs w:val="18"/>
              </w:rPr>
            </w:pPr>
            <w:r w:rsidRPr="00274169">
              <w:rPr>
                <w:color w:val="000000"/>
                <w:sz w:val="18"/>
                <w:szCs w:val="18"/>
              </w:rPr>
              <w:t>Наименование источника выделения (ИВ)</w:t>
            </w:r>
          </w:p>
        </w:tc>
        <w:tc>
          <w:tcPr>
            <w:tcW w:w="1213"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hideMark/>
          </w:tcPr>
          <w:p w14:paraId="08357A96" w14:textId="77777777" w:rsidR="00E6585A" w:rsidRPr="00274169" w:rsidRDefault="00E6585A" w:rsidP="00E6585A">
            <w:pPr>
              <w:jc w:val="center"/>
              <w:rPr>
                <w:color w:val="000000"/>
                <w:sz w:val="18"/>
                <w:szCs w:val="18"/>
              </w:rPr>
            </w:pPr>
            <w:r w:rsidRPr="00274169">
              <w:rPr>
                <w:color w:val="000000"/>
                <w:sz w:val="18"/>
                <w:szCs w:val="18"/>
              </w:rPr>
              <w:t>Характеристика нестационарности работы ИВ (№ режима нестационарности)</w:t>
            </w:r>
          </w:p>
        </w:tc>
        <w:tc>
          <w:tcPr>
            <w:tcW w:w="148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AC7F99" w14:textId="77777777" w:rsidR="00E6585A" w:rsidRPr="00274169" w:rsidRDefault="00E6585A" w:rsidP="00E6585A">
            <w:pPr>
              <w:jc w:val="center"/>
              <w:rPr>
                <w:color w:val="000000"/>
                <w:sz w:val="18"/>
                <w:szCs w:val="18"/>
              </w:rPr>
            </w:pPr>
            <w:r w:rsidRPr="00274169">
              <w:rPr>
                <w:color w:val="000000"/>
                <w:sz w:val="18"/>
                <w:szCs w:val="18"/>
              </w:rPr>
              <w:t>Время работы ИВ с учетом нестационарности, часов</w:t>
            </w:r>
          </w:p>
        </w:tc>
        <w:tc>
          <w:tcPr>
            <w:tcW w:w="816"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hideMark/>
          </w:tcPr>
          <w:p w14:paraId="22A7BF6A" w14:textId="77777777" w:rsidR="00E6585A" w:rsidRPr="00274169" w:rsidRDefault="00E6585A" w:rsidP="00E6585A">
            <w:pPr>
              <w:jc w:val="center"/>
              <w:rPr>
                <w:color w:val="000000"/>
                <w:sz w:val="18"/>
                <w:szCs w:val="18"/>
              </w:rPr>
            </w:pPr>
            <w:r w:rsidRPr="00274169">
              <w:rPr>
                <w:color w:val="000000"/>
                <w:sz w:val="18"/>
                <w:szCs w:val="18"/>
              </w:rPr>
              <w:t>Количество ИВ под одним номером</w:t>
            </w:r>
          </w:p>
        </w:tc>
        <w:tc>
          <w:tcPr>
            <w:tcW w:w="3410" w:type="dxa"/>
            <w:gridSpan w:val="2"/>
            <w:tcBorders>
              <w:top w:val="single" w:sz="4" w:space="0" w:color="000000"/>
              <w:left w:val="nil"/>
              <w:bottom w:val="single" w:sz="4" w:space="0" w:color="000000"/>
              <w:right w:val="single" w:sz="4" w:space="0" w:color="000000"/>
            </w:tcBorders>
            <w:shd w:val="clear" w:color="auto" w:fill="auto"/>
            <w:vAlign w:val="center"/>
            <w:hideMark/>
          </w:tcPr>
          <w:p w14:paraId="18670D24" w14:textId="77777777" w:rsidR="00E6585A" w:rsidRPr="00274169" w:rsidRDefault="00E6585A" w:rsidP="00E6585A">
            <w:pPr>
              <w:jc w:val="center"/>
              <w:rPr>
                <w:color w:val="000000"/>
                <w:sz w:val="18"/>
                <w:szCs w:val="18"/>
              </w:rPr>
            </w:pPr>
            <w:r w:rsidRPr="00274169">
              <w:rPr>
                <w:color w:val="000000"/>
                <w:sz w:val="18"/>
                <w:szCs w:val="18"/>
              </w:rPr>
              <w:t xml:space="preserve">Загрязняющее вещество </w:t>
            </w:r>
          </w:p>
        </w:tc>
        <w:tc>
          <w:tcPr>
            <w:tcW w:w="3295" w:type="dxa"/>
            <w:gridSpan w:val="3"/>
            <w:tcBorders>
              <w:top w:val="single" w:sz="4" w:space="0" w:color="000000"/>
              <w:left w:val="nil"/>
              <w:bottom w:val="single" w:sz="4" w:space="0" w:color="000000"/>
              <w:right w:val="single" w:sz="4" w:space="0" w:color="000000"/>
            </w:tcBorders>
            <w:shd w:val="clear" w:color="auto" w:fill="auto"/>
            <w:vAlign w:val="center"/>
            <w:hideMark/>
          </w:tcPr>
          <w:p w14:paraId="446FEA6E" w14:textId="77777777" w:rsidR="00E6585A" w:rsidRPr="00274169" w:rsidRDefault="00E6585A" w:rsidP="00E6585A">
            <w:pPr>
              <w:jc w:val="center"/>
              <w:rPr>
                <w:color w:val="000000"/>
                <w:sz w:val="18"/>
                <w:szCs w:val="18"/>
              </w:rPr>
            </w:pPr>
            <w:r w:rsidRPr="00274169">
              <w:rPr>
                <w:color w:val="000000"/>
                <w:sz w:val="18"/>
                <w:szCs w:val="18"/>
              </w:rPr>
              <w:t>Количество ЗВ, отходящих от ИВ</w:t>
            </w:r>
          </w:p>
        </w:tc>
        <w:tc>
          <w:tcPr>
            <w:tcW w:w="995"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hideMark/>
          </w:tcPr>
          <w:p w14:paraId="14815B53" w14:textId="77777777" w:rsidR="00E6585A" w:rsidRPr="00274169" w:rsidRDefault="00E6585A" w:rsidP="00E6585A">
            <w:pPr>
              <w:jc w:val="center"/>
              <w:rPr>
                <w:color w:val="000000"/>
                <w:sz w:val="18"/>
                <w:szCs w:val="18"/>
              </w:rPr>
            </w:pPr>
            <w:r w:rsidRPr="00274169">
              <w:rPr>
                <w:color w:val="000000"/>
                <w:sz w:val="18"/>
                <w:szCs w:val="18"/>
              </w:rPr>
              <w:t>Инвентарный № газоочистного оборудования - ГОУ (если проводится очистка)</w:t>
            </w:r>
          </w:p>
        </w:tc>
        <w:tc>
          <w:tcPr>
            <w:tcW w:w="936"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hideMark/>
          </w:tcPr>
          <w:p w14:paraId="41993F11" w14:textId="77777777" w:rsidR="00E6585A" w:rsidRPr="00274169" w:rsidRDefault="00E6585A" w:rsidP="00E6585A">
            <w:pPr>
              <w:jc w:val="center"/>
              <w:rPr>
                <w:color w:val="000000"/>
                <w:sz w:val="18"/>
                <w:szCs w:val="18"/>
              </w:rPr>
            </w:pPr>
            <w:r w:rsidRPr="00274169">
              <w:rPr>
                <w:color w:val="000000"/>
                <w:sz w:val="18"/>
                <w:szCs w:val="18"/>
              </w:rPr>
              <w:t>Номер ИЗАВ, в который поступают загрязняющие вещества от ИВ</w:t>
            </w:r>
          </w:p>
        </w:tc>
        <w:tc>
          <w:tcPr>
            <w:tcW w:w="141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1546B2" w14:textId="77777777" w:rsidR="00E6585A" w:rsidRPr="00274169" w:rsidRDefault="00E6585A" w:rsidP="00E6585A">
            <w:pPr>
              <w:jc w:val="center"/>
              <w:rPr>
                <w:color w:val="000000"/>
                <w:sz w:val="18"/>
                <w:szCs w:val="18"/>
              </w:rPr>
            </w:pPr>
            <w:r w:rsidRPr="00274169">
              <w:rPr>
                <w:color w:val="000000"/>
                <w:sz w:val="18"/>
                <w:szCs w:val="18"/>
              </w:rPr>
              <w:t>Примечание</w:t>
            </w:r>
          </w:p>
        </w:tc>
      </w:tr>
      <w:tr w:rsidR="00E6585A" w:rsidRPr="00274169" w14:paraId="58188F3C" w14:textId="77777777" w:rsidTr="00E6585A">
        <w:trPr>
          <w:trHeight w:val="495"/>
        </w:trPr>
        <w:tc>
          <w:tcPr>
            <w:tcW w:w="558" w:type="dxa"/>
            <w:vMerge/>
            <w:tcBorders>
              <w:top w:val="single" w:sz="4" w:space="0" w:color="000000"/>
              <w:left w:val="single" w:sz="4" w:space="0" w:color="000000"/>
              <w:bottom w:val="single" w:sz="4" w:space="0" w:color="000000"/>
              <w:right w:val="single" w:sz="4" w:space="0" w:color="000000"/>
            </w:tcBorders>
            <w:vAlign w:val="center"/>
            <w:hideMark/>
          </w:tcPr>
          <w:p w14:paraId="37E80268" w14:textId="77777777" w:rsidR="00E6585A" w:rsidRPr="00274169" w:rsidRDefault="00E6585A" w:rsidP="00E6585A">
            <w:pPr>
              <w:rPr>
                <w:color w:val="000000"/>
                <w:sz w:val="18"/>
                <w:szCs w:val="18"/>
              </w:rPr>
            </w:pPr>
          </w:p>
        </w:tc>
        <w:tc>
          <w:tcPr>
            <w:tcW w:w="1937" w:type="dxa"/>
            <w:vMerge/>
            <w:tcBorders>
              <w:top w:val="single" w:sz="4" w:space="0" w:color="000000"/>
              <w:left w:val="single" w:sz="4" w:space="0" w:color="000000"/>
              <w:bottom w:val="single" w:sz="4" w:space="0" w:color="000000"/>
              <w:right w:val="single" w:sz="4" w:space="0" w:color="000000"/>
            </w:tcBorders>
            <w:vAlign w:val="center"/>
            <w:hideMark/>
          </w:tcPr>
          <w:p w14:paraId="5AB11264" w14:textId="77777777" w:rsidR="00E6585A" w:rsidRPr="00274169" w:rsidRDefault="00E6585A" w:rsidP="00E6585A">
            <w:pPr>
              <w:rPr>
                <w:color w:val="000000"/>
                <w:sz w:val="18"/>
                <w:szCs w:val="18"/>
              </w:rPr>
            </w:pPr>
          </w:p>
        </w:tc>
        <w:tc>
          <w:tcPr>
            <w:tcW w:w="580" w:type="dxa"/>
            <w:vMerge/>
            <w:tcBorders>
              <w:top w:val="single" w:sz="4" w:space="0" w:color="000000"/>
              <w:left w:val="single" w:sz="4" w:space="0" w:color="000000"/>
              <w:bottom w:val="single" w:sz="4" w:space="0" w:color="000000"/>
              <w:right w:val="single" w:sz="4" w:space="0" w:color="000000"/>
            </w:tcBorders>
            <w:vAlign w:val="center"/>
            <w:hideMark/>
          </w:tcPr>
          <w:p w14:paraId="561B7286" w14:textId="77777777" w:rsidR="00E6585A" w:rsidRPr="00274169" w:rsidRDefault="00E6585A" w:rsidP="00E6585A">
            <w:pPr>
              <w:rPr>
                <w:color w:val="000000"/>
                <w:sz w:val="18"/>
                <w:szCs w:val="18"/>
              </w:rPr>
            </w:pPr>
          </w:p>
        </w:tc>
        <w:tc>
          <w:tcPr>
            <w:tcW w:w="1895" w:type="dxa"/>
            <w:vMerge/>
            <w:tcBorders>
              <w:top w:val="single" w:sz="4" w:space="0" w:color="000000"/>
              <w:left w:val="single" w:sz="4" w:space="0" w:color="000000"/>
              <w:bottom w:val="single" w:sz="4" w:space="0" w:color="000000"/>
              <w:right w:val="single" w:sz="4" w:space="0" w:color="000000"/>
            </w:tcBorders>
            <w:vAlign w:val="center"/>
            <w:hideMark/>
          </w:tcPr>
          <w:p w14:paraId="7605639B" w14:textId="77777777" w:rsidR="00E6585A" w:rsidRPr="00274169" w:rsidRDefault="00E6585A" w:rsidP="00E6585A">
            <w:pPr>
              <w:rPr>
                <w:color w:val="000000"/>
                <w:sz w:val="18"/>
                <w:szCs w:val="18"/>
              </w:rPr>
            </w:pPr>
          </w:p>
        </w:tc>
        <w:tc>
          <w:tcPr>
            <w:tcW w:w="578" w:type="dxa"/>
            <w:vMerge/>
            <w:tcBorders>
              <w:top w:val="single" w:sz="4" w:space="0" w:color="000000"/>
              <w:left w:val="single" w:sz="4" w:space="0" w:color="000000"/>
              <w:bottom w:val="single" w:sz="4" w:space="0" w:color="000000"/>
              <w:right w:val="single" w:sz="4" w:space="0" w:color="000000"/>
            </w:tcBorders>
            <w:vAlign w:val="center"/>
            <w:hideMark/>
          </w:tcPr>
          <w:p w14:paraId="47CB24D9" w14:textId="77777777" w:rsidR="00E6585A" w:rsidRPr="00274169" w:rsidRDefault="00E6585A" w:rsidP="00E6585A">
            <w:pPr>
              <w:rPr>
                <w:color w:val="000000"/>
                <w:sz w:val="18"/>
                <w:szCs w:val="18"/>
              </w:rPr>
            </w:pPr>
          </w:p>
        </w:tc>
        <w:tc>
          <w:tcPr>
            <w:tcW w:w="2710" w:type="dxa"/>
            <w:vMerge/>
            <w:tcBorders>
              <w:top w:val="single" w:sz="4" w:space="0" w:color="000000"/>
              <w:left w:val="single" w:sz="4" w:space="0" w:color="000000"/>
              <w:bottom w:val="single" w:sz="4" w:space="0" w:color="000000"/>
              <w:right w:val="single" w:sz="4" w:space="0" w:color="000000"/>
            </w:tcBorders>
            <w:vAlign w:val="center"/>
            <w:hideMark/>
          </w:tcPr>
          <w:p w14:paraId="57517644" w14:textId="77777777" w:rsidR="00E6585A" w:rsidRPr="00274169" w:rsidRDefault="00E6585A" w:rsidP="00E6585A">
            <w:pPr>
              <w:rPr>
                <w:color w:val="000000"/>
                <w:sz w:val="18"/>
                <w:szCs w:val="18"/>
              </w:rPr>
            </w:pPr>
          </w:p>
        </w:tc>
        <w:tc>
          <w:tcPr>
            <w:tcW w:w="1213" w:type="dxa"/>
            <w:vMerge/>
            <w:tcBorders>
              <w:top w:val="single" w:sz="4" w:space="0" w:color="000000"/>
              <w:left w:val="single" w:sz="4" w:space="0" w:color="000000"/>
              <w:bottom w:val="single" w:sz="4" w:space="0" w:color="000000"/>
              <w:right w:val="single" w:sz="4" w:space="0" w:color="000000"/>
            </w:tcBorders>
            <w:vAlign w:val="center"/>
            <w:hideMark/>
          </w:tcPr>
          <w:p w14:paraId="6B32FBF2" w14:textId="77777777" w:rsidR="00E6585A" w:rsidRPr="00274169" w:rsidRDefault="00E6585A" w:rsidP="00E6585A">
            <w:pPr>
              <w:rPr>
                <w:color w:val="000000"/>
                <w:sz w:val="18"/>
                <w:szCs w:val="18"/>
              </w:rPr>
            </w:pPr>
          </w:p>
        </w:tc>
        <w:tc>
          <w:tcPr>
            <w:tcW w:w="1480" w:type="dxa"/>
            <w:gridSpan w:val="2"/>
            <w:vMerge/>
            <w:tcBorders>
              <w:top w:val="single" w:sz="4" w:space="0" w:color="000000"/>
              <w:left w:val="single" w:sz="4" w:space="0" w:color="000000"/>
              <w:bottom w:val="single" w:sz="4" w:space="0" w:color="000000"/>
              <w:right w:val="single" w:sz="4" w:space="0" w:color="000000"/>
            </w:tcBorders>
            <w:vAlign w:val="center"/>
            <w:hideMark/>
          </w:tcPr>
          <w:p w14:paraId="1DF86CAD" w14:textId="77777777" w:rsidR="00E6585A" w:rsidRPr="00274169" w:rsidRDefault="00E6585A" w:rsidP="00E6585A">
            <w:pPr>
              <w:rPr>
                <w:color w:val="000000"/>
                <w:sz w:val="18"/>
                <w:szCs w:val="18"/>
              </w:rPr>
            </w:pPr>
          </w:p>
        </w:tc>
        <w:tc>
          <w:tcPr>
            <w:tcW w:w="816" w:type="dxa"/>
            <w:vMerge/>
            <w:tcBorders>
              <w:top w:val="single" w:sz="4" w:space="0" w:color="000000"/>
              <w:left w:val="single" w:sz="4" w:space="0" w:color="000000"/>
              <w:bottom w:val="single" w:sz="4" w:space="0" w:color="000000"/>
              <w:right w:val="single" w:sz="4" w:space="0" w:color="000000"/>
            </w:tcBorders>
            <w:vAlign w:val="center"/>
            <w:hideMark/>
          </w:tcPr>
          <w:p w14:paraId="5E6DE2C4" w14:textId="77777777" w:rsidR="00E6585A" w:rsidRPr="00274169" w:rsidRDefault="00E6585A" w:rsidP="00E6585A">
            <w:pPr>
              <w:rPr>
                <w:color w:val="000000"/>
                <w:sz w:val="18"/>
                <w:szCs w:val="18"/>
              </w:rPr>
            </w:pPr>
          </w:p>
        </w:tc>
        <w:tc>
          <w:tcPr>
            <w:tcW w:w="559"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38A162B4" w14:textId="77777777" w:rsidR="00E6585A" w:rsidRPr="00274169" w:rsidRDefault="00E6585A" w:rsidP="00E6585A">
            <w:pPr>
              <w:jc w:val="center"/>
              <w:rPr>
                <w:color w:val="000000"/>
                <w:sz w:val="18"/>
                <w:szCs w:val="18"/>
              </w:rPr>
            </w:pPr>
            <w:r w:rsidRPr="00274169">
              <w:rPr>
                <w:color w:val="000000"/>
                <w:sz w:val="18"/>
                <w:szCs w:val="18"/>
              </w:rPr>
              <w:t>Код</w:t>
            </w:r>
          </w:p>
        </w:tc>
        <w:tc>
          <w:tcPr>
            <w:tcW w:w="2851"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225463A4" w14:textId="77777777" w:rsidR="00E6585A" w:rsidRPr="00274169" w:rsidRDefault="00E6585A" w:rsidP="00E6585A">
            <w:pPr>
              <w:jc w:val="center"/>
              <w:rPr>
                <w:color w:val="000000"/>
                <w:sz w:val="18"/>
                <w:szCs w:val="18"/>
              </w:rPr>
            </w:pPr>
            <w:r w:rsidRPr="00274169">
              <w:rPr>
                <w:color w:val="000000"/>
                <w:sz w:val="18"/>
                <w:szCs w:val="18"/>
              </w:rPr>
              <w:t>Наименование</w:t>
            </w:r>
          </w:p>
        </w:tc>
        <w:tc>
          <w:tcPr>
            <w:tcW w:w="2236" w:type="dxa"/>
            <w:gridSpan w:val="2"/>
            <w:tcBorders>
              <w:top w:val="single" w:sz="4" w:space="0" w:color="000000"/>
              <w:left w:val="nil"/>
              <w:bottom w:val="single" w:sz="4" w:space="0" w:color="000000"/>
              <w:right w:val="single" w:sz="4" w:space="0" w:color="000000"/>
            </w:tcBorders>
            <w:shd w:val="clear" w:color="auto" w:fill="auto"/>
            <w:vAlign w:val="center"/>
            <w:hideMark/>
          </w:tcPr>
          <w:p w14:paraId="1A7F52A9" w14:textId="77777777" w:rsidR="00E6585A" w:rsidRPr="00274169" w:rsidRDefault="00E6585A" w:rsidP="00E6585A">
            <w:pPr>
              <w:jc w:val="center"/>
              <w:rPr>
                <w:color w:val="000000"/>
                <w:sz w:val="18"/>
                <w:szCs w:val="18"/>
              </w:rPr>
            </w:pPr>
            <w:r w:rsidRPr="00274169">
              <w:rPr>
                <w:color w:val="000000"/>
                <w:sz w:val="18"/>
                <w:szCs w:val="18"/>
              </w:rPr>
              <w:t>При учете нестационарности</w:t>
            </w:r>
          </w:p>
        </w:tc>
        <w:tc>
          <w:tcPr>
            <w:tcW w:w="1059"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2192ED32" w14:textId="77777777" w:rsidR="00E6585A" w:rsidRPr="00274169" w:rsidRDefault="00E6585A" w:rsidP="00E6585A">
            <w:pPr>
              <w:jc w:val="center"/>
              <w:rPr>
                <w:color w:val="000000"/>
                <w:sz w:val="18"/>
                <w:szCs w:val="18"/>
              </w:rPr>
            </w:pPr>
            <w:r w:rsidRPr="00274169">
              <w:rPr>
                <w:color w:val="000000"/>
                <w:sz w:val="18"/>
                <w:szCs w:val="18"/>
              </w:rPr>
              <w:t>Всего (тонн в год)</w:t>
            </w:r>
          </w:p>
        </w:tc>
        <w:tc>
          <w:tcPr>
            <w:tcW w:w="995" w:type="dxa"/>
            <w:vMerge/>
            <w:tcBorders>
              <w:top w:val="single" w:sz="4" w:space="0" w:color="000000"/>
              <w:left w:val="single" w:sz="4" w:space="0" w:color="000000"/>
              <w:bottom w:val="single" w:sz="4" w:space="0" w:color="000000"/>
              <w:right w:val="single" w:sz="4" w:space="0" w:color="000000"/>
            </w:tcBorders>
            <w:vAlign w:val="center"/>
            <w:hideMark/>
          </w:tcPr>
          <w:p w14:paraId="1CA25BCD" w14:textId="77777777" w:rsidR="00E6585A" w:rsidRPr="00274169" w:rsidRDefault="00E6585A" w:rsidP="00E6585A">
            <w:pPr>
              <w:rPr>
                <w:color w:val="000000"/>
                <w:sz w:val="18"/>
                <w:szCs w:val="18"/>
              </w:rPr>
            </w:pPr>
          </w:p>
        </w:tc>
        <w:tc>
          <w:tcPr>
            <w:tcW w:w="936" w:type="dxa"/>
            <w:vMerge/>
            <w:tcBorders>
              <w:top w:val="single" w:sz="4" w:space="0" w:color="000000"/>
              <w:left w:val="single" w:sz="4" w:space="0" w:color="000000"/>
              <w:bottom w:val="single" w:sz="4" w:space="0" w:color="000000"/>
              <w:right w:val="single" w:sz="4" w:space="0" w:color="000000"/>
            </w:tcBorders>
            <w:vAlign w:val="center"/>
            <w:hideMark/>
          </w:tcPr>
          <w:p w14:paraId="1BA889A3" w14:textId="77777777" w:rsidR="00E6585A" w:rsidRPr="00274169" w:rsidRDefault="00E6585A" w:rsidP="00E6585A">
            <w:pPr>
              <w:rPr>
                <w:color w:val="000000"/>
                <w:sz w:val="18"/>
                <w:szCs w:val="18"/>
              </w:rPr>
            </w:pPr>
          </w:p>
        </w:tc>
        <w:tc>
          <w:tcPr>
            <w:tcW w:w="1417" w:type="dxa"/>
            <w:vMerge/>
            <w:tcBorders>
              <w:top w:val="single" w:sz="4" w:space="0" w:color="000000"/>
              <w:left w:val="single" w:sz="4" w:space="0" w:color="000000"/>
              <w:bottom w:val="single" w:sz="4" w:space="0" w:color="000000"/>
              <w:right w:val="single" w:sz="4" w:space="0" w:color="000000"/>
            </w:tcBorders>
            <w:vAlign w:val="center"/>
            <w:hideMark/>
          </w:tcPr>
          <w:p w14:paraId="2BB4F49A" w14:textId="77777777" w:rsidR="00E6585A" w:rsidRPr="00274169" w:rsidRDefault="00E6585A" w:rsidP="00E6585A">
            <w:pPr>
              <w:rPr>
                <w:color w:val="000000"/>
                <w:sz w:val="18"/>
                <w:szCs w:val="18"/>
              </w:rPr>
            </w:pPr>
          </w:p>
        </w:tc>
      </w:tr>
      <w:tr w:rsidR="00E6585A" w:rsidRPr="00274169" w14:paraId="35976439" w14:textId="77777777" w:rsidTr="00E6585A">
        <w:trPr>
          <w:trHeight w:val="705"/>
        </w:trPr>
        <w:tc>
          <w:tcPr>
            <w:tcW w:w="558" w:type="dxa"/>
            <w:vMerge/>
            <w:tcBorders>
              <w:top w:val="single" w:sz="4" w:space="0" w:color="000000"/>
              <w:left w:val="single" w:sz="4" w:space="0" w:color="000000"/>
              <w:bottom w:val="single" w:sz="4" w:space="0" w:color="000000"/>
              <w:right w:val="single" w:sz="4" w:space="0" w:color="000000"/>
            </w:tcBorders>
            <w:vAlign w:val="center"/>
            <w:hideMark/>
          </w:tcPr>
          <w:p w14:paraId="413BE217" w14:textId="77777777" w:rsidR="00E6585A" w:rsidRPr="00274169" w:rsidRDefault="00E6585A" w:rsidP="00E6585A">
            <w:pPr>
              <w:rPr>
                <w:color w:val="000000"/>
                <w:sz w:val="18"/>
                <w:szCs w:val="18"/>
              </w:rPr>
            </w:pPr>
          </w:p>
        </w:tc>
        <w:tc>
          <w:tcPr>
            <w:tcW w:w="1937" w:type="dxa"/>
            <w:vMerge/>
            <w:tcBorders>
              <w:top w:val="single" w:sz="4" w:space="0" w:color="000000"/>
              <w:left w:val="single" w:sz="4" w:space="0" w:color="000000"/>
              <w:bottom w:val="single" w:sz="4" w:space="0" w:color="000000"/>
              <w:right w:val="single" w:sz="4" w:space="0" w:color="000000"/>
            </w:tcBorders>
            <w:vAlign w:val="center"/>
            <w:hideMark/>
          </w:tcPr>
          <w:p w14:paraId="315D5869" w14:textId="77777777" w:rsidR="00E6585A" w:rsidRPr="00274169" w:rsidRDefault="00E6585A" w:rsidP="00E6585A">
            <w:pPr>
              <w:rPr>
                <w:color w:val="000000"/>
                <w:sz w:val="18"/>
                <w:szCs w:val="18"/>
              </w:rPr>
            </w:pPr>
          </w:p>
        </w:tc>
        <w:tc>
          <w:tcPr>
            <w:tcW w:w="580" w:type="dxa"/>
            <w:vMerge/>
            <w:tcBorders>
              <w:top w:val="single" w:sz="4" w:space="0" w:color="000000"/>
              <w:left w:val="single" w:sz="4" w:space="0" w:color="000000"/>
              <w:bottom w:val="single" w:sz="4" w:space="0" w:color="000000"/>
              <w:right w:val="single" w:sz="4" w:space="0" w:color="000000"/>
            </w:tcBorders>
            <w:vAlign w:val="center"/>
            <w:hideMark/>
          </w:tcPr>
          <w:p w14:paraId="651575A1" w14:textId="77777777" w:rsidR="00E6585A" w:rsidRPr="00274169" w:rsidRDefault="00E6585A" w:rsidP="00E6585A">
            <w:pPr>
              <w:rPr>
                <w:color w:val="000000"/>
                <w:sz w:val="18"/>
                <w:szCs w:val="18"/>
              </w:rPr>
            </w:pPr>
          </w:p>
        </w:tc>
        <w:tc>
          <w:tcPr>
            <w:tcW w:w="1895" w:type="dxa"/>
            <w:vMerge/>
            <w:tcBorders>
              <w:top w:val="single" w:sz="4" w:space="0" w:color="000000"/>
              <w:left w:val="single" w:sz="4" w:space="0" w:color="000000"/>
              <w:bottom w:val="single" w:sz="4" w:space="0" w:color="000000"/>
              <w:right w:val="single" w:sz="4" w:space="0" w:color="000000"/>
            </w:tcBorders>
            <w:vAlign w:val="center"/>
            <w:hideMark/>
          </w:tcPr>
          <w:p w14:paraId="034E9841" w14:textId="77777777" w:rsidR="00E6585A" w:rsidRPr="00274169" w:rsidRDefault="00E6585A" w:rsidP="00E6585A">
            <w:pPr>
              <w:rPr>
                <w:color w:val="000000"/>
                <w:sz w:val="18"/>
                <w:szCs w:val="18"/>
              </w:rPr>
            </w:pPr>
          </w:p>
        </w:tc>
        <w:tc>
          <w:tcPr>
            <w:tcW w:w="578" w:type="dxa"/>
            <w:vMerge/>
            <w:tcBorders>
              <w:top w:val="single" w:sz="4" w:space="0" w:color="000000"/>
              <w:left w:val="single" w:sz="4" w:space="0" w:color="000000"/>
              <w:bottom w:val="single" w:sz="4" w:space="0" w:color="000000"/>
              <w:right w:val="single" w:sz="4" w:space="0" w:color="000000"/>
            </w:tcBorders>
            <w:vAlign w:val="center"/>
            <w:hideMark/>
          </w:tcPr>
          <w:p w14:paraId="7933A544" w14:textId="77777777" w:rsidR="00E6585A" w:rsidRPr="00274169" w:rsidRDefault="00E6585A" w:rsidP="00E6585A">
            <w:pPr>
              <w:rPr>
                <w:color w:val="000000"/>
                <w:sz w:val="18"/>
                <w:szCs w:val="18"/>
              </w:rPr>
            </w:pPr>
          </w:p>
        </w:tc>
        <w:tc>
          <w:tcPr>
            <w:tcW w:w="2710" w:type="dxa"/>
            <w:vMerge/>
            <w:tcBorders>
              <w:top w:val="single" w:sz="4" w:space="0" w:color="000000"/>
              <w:left w:val="single" w:sz="4" w:space="0" w:color="000000"/>
              <w:bottom w:val="single" w:sz="4" w:space="0" w:color="000000"/>
              <w:right w:val="single" w:sz="4" w:space="0" w:color="000000"/>
            </w:tcBorders>
            <w:vAlign w:val="center"/>
            <w:hideMark/>
          </w:tcPr>
          <w:p w14:paraId="4D580FA0" w14:textId="77777777" w:rsidR="00E6585A" w:rsidRPr="00274169" w:rsidRDefault="00E6585A" w:rsidP="00E6585A">
            <w:pPr>
              <w:rPr>
                <w:color w:val="000000"/>
                <w:sz w:val="18"/>
                <w:szCs w:val="18"/>
              </w:rPr>
            </w:pPr>
          </w:p>
        </w:tc>
        <w:tc>
          <w:tcPr>
            <w:tcW w:w="1213" w:type="dxa"/>
            <w:vMerge/>
            <w:tcBorders>
              <w:top w:val="single" w:sz="4" w:space="0" w:color="000000"/>
              <w:left w:val="single" w:sz="4" w:space="0" w:color="000000"/>
              <w:bottom w:val="single" w:sz="4" w:space="0" w:color="000000"/>
              <w:right w:val="single" w:sz="4" w:space="0" w:color="000000"/>
            </w:tcBorders>
            <w:vAlign w:val="center"/>
            <w:hideMark/>
          </w:tcPr>
          <w:p w14:paraId="465C4983" w14:textId="77777777" w:rsidR="00E6585A" w:rsidRPr="00274169" w:rsidRDefault="00E6585A" w:rsidP="00E6585A">
            <w:pPr>
              <w:rPr>
                <w:color w:val="000000"/>
                <w:sz w:val="18"/>
                <w:szCs w:val="18"/>
              </w:rPr>
            </w:pPr>
          </w:p>
        </w:tc>
        <w:tc>
          <w:tcPr>
            <w:tcW w:w="744" w:type="dxa"/>
            <w:tcBorders>
              <w:top w:val="nil"/>
              <w:left w:val="nil"/>
              <w:bottom w:val="single" w:sz="4" w:space="0" w:color="000000"/>
              <w:right w:val="single" w:sz="4" w:space="0" w:color="000000"/>
            </w:tcBorders>
            <w:shd w:val="clear" w:color="auto" w:fill="auto"/>
            <w:vAlign w:val="center"/>
            <w:hideMark/>
          </w:tcPr>
          <w:p w14:paraId="5D7CFF01" w14:textId="77777777" w:rsidR="00E6585A" w:rsidRPr="00274169" w:rsidRDefault="00E6585A" w:rsidP="00E6585A">
            <w:pPr>
              <w:jc w:val="center"/>
              <w:rPr>
                <w:color w:val="000000"/>
                <w:sz w:val="18"/>
                <w:szCs w:val="18"/>
              </w:rPr>
            </w:pPr>
            <w:r w:rsidRPr="00274169">
              <w:rPr>
                <w:color w:val="000000"/>
                <w:sz w:val="18"/>
                <w:szCs w:val="18"/>
              </w:rPr>
              <w:t>В сутки, час/ сутки</w:t>
            </w:r>
          </w:p>
        </w:tc>
        <w:tc>
          <w:tcPr>
            <w:tcW w:w="736" w:type="dxa"/>
            <w:tcBorders>
              <w:top w:val="nil"/>
              <w:left w:val="nil"/>
              <w:bottom w:val="single" w:sz="4" w:space="0" w:color="000000"/>
              <w:right w:val="single" w:sz="4" w:space="0" w:color="000000"/>
            </w:tcBorders>
            <w:shd w:val="clear" w:color="auto" w:fill="auto"/>
            <w:vAlign w:val="center"/>
            <w:hideMark/>
          </w:tcPr>
          <w:p w14:paraId="1F4FB018" w14:textId="77777777" w:rsidR="00E6585A" w:rsidRPr="00274169" w:rsidRDefault="00E6585A" w:rsidP="00E6585A">
            <w:pPr>
              <w:jc w:val="center"/>
              <w:rPr>
                <w:color w:val="000000"/>
                <w:sz w:val="18"/>
                <w:szCs w:val="18"/>
              </w:rPr>
            </w:pPr>
            <w:r w:rsidRPr="00274169">
              <w:rPr>
                <w:color w:val="000000"/>
                <w:sz w:val="18"/>
                <w:szCs w:val="18"/>
              </w:rPr>
              <w:t>Всего за год, часов</w:t>
            </w:r>
          </w:p>
        </w:tc>
        <w:tc>
          <w:tcPr>
            <w:tcW w:w="816" w:type="dxa"/>
            <w:vMerge/>
            <w:tcBorders>
              <w:top w:val="single" w:sz="4" w:space="0" w:color="000000"/>
              <w:left w:val="single" w:sz="4" w:space="0" w:color="000000"/>
              <w:bottom w:val="single" w:sz="4" w:space="0" w:color="000000"/>
              <w:right w:val="single" w:sz="4" w:space="0" w:color="000000"/>
            </w:tcBorders>
            <w:vAlign w:val="center"/>
            <w:hideMark/>
          </w:tcPr>
          <w:p w14:paraId="4F233D51" w14:textId="77777777" w:rsidR="00E6585A" w:rsidRPr="00274169" w:rsidRDefault="00E6585A" w:rsidP="00E6585A">
            <w:pPr>
              <w:rPr>
                <w:color w:val="000000"/>
                <w:sz w:val="18"/>
                <w:szCs w:val="18"/>
              </w:rPr>
            </w:pPr>
          </w:p>
        </w:tc>
        <w:tc>
          <w:tcPr>
            <w:tcW w:w="559" w:type="dxa"/>
            <w:vMerge/>
            <w:tcBorders>
              <w:top w:val="nil"/>
              <w:left w:val="single" w:sz="4" w:space="0" w:color="000000"/>
              <w:bottom w:val="single" w:sz="4" w:space="0" w:color="000000"/>
              <w:right w:val="single" w:sz="4" w:space="0" w:color="000000"/>
            </w:tcBorders>
            <w:vAlign w:val="center"/>
            <w:hideMark/>
          </w:tcPr>
          <w:p w14:paraId="15F439E6" w14:textId="77777777" w:rsidR="00E6585A" w:rsidRPr="00274169" w:rsidRDefault="00E6585A" w:rsidP="00E6585A">
            <w:pPr>
              <w:rPr>
                <w:color w:val="000000"/>
                <w:sz w:val="18"/>
                <w:szCs w:val="18"/>
              </w:rPr>
            </w:pPr>
          </w:p>
        </w:tc>
        <w:tc>
          <w:tcPr>
            <w:tcW w:w="2851" w:type="dxa"/>
            <w:vMerge/>
            <w:tcBorders>
              <w:top w:val="nil"/>
              <w:left w:val="single" w:sz="4" w:space="0" w:color="000000"/>
              <w:bottom w:val="single" w:sz="4" w:space="0" w:color="000000"/>
              <w:right w:val="single" w:sz="4" w:space="0" w:color="000000"/>
            </w:tcBorders>
            <w:vAlign w:val="center"/>
            <w:hideMark/>
          </w:tcPr>
          <w:p w14:paraId="555DEE7E" w14:textId="77777777" w:rsidR="00E6585A" w:rsidRPr="00274169" w:rsidRDefault="00E6585A" w:rsidP="00E6585A">
            <w:pPr>
              <w:rPr>
                <w:color w:val="000000"/>
                <w:sz w:val="18"/>
                <w:szCs w:val="18"/>
              </w:rPr>
            </w:pPr>
          </w:p>
        </w:tc>
        <w:tc>
          <w:tcPr>
            <w:tcW w:w="1118" w:type="dxa"/>
            <w:tcBorders>
              <w:top w:val="nil"/>
              <w:left w:val="nil"/>
              <w:bottom w:val="single" w:sz="4" w:space="0" w:color="000000"/>
              <w:right w:val="single" w:sz="4" w:space="0" w:color="000000"/>
            </w:tcBorders>
            <w:shd w:val="clear" w:color="auto" w:fill="auto"/>
            <w:vAlign w:val="center"/>
            <w:hideMark/>
          </w:tcPr>
          <w:p w14:paraId="0F932B9F" w14:textId="77777777" w:rsidR="00E6585A" w:rsidRPr="00274169" w:rsidRDefault="00E6585A" w:rsidP="00E6585A">
            <w:pPr>
              <w:jc w:val="center"/>
              <w:rPr>
                <w:color w:val="000000"/>
                <w:sz w:val="18"/>
                <w:szCs w:val="18"/>
              </w:rPr>
            </w:pPr>
            <w:r w:rsidRPr="00274169">
              <w:rPr>
                <w:color w:val="000000"/>
                <w:sz w:val="18"/>
                <w:szCs w:val="18"/>
              </w:rPr>
              <w:t>г/с</w:t>
            </w:r>
          </w:p>
        </w:tc>
        <w:tc>
          <w:tcPr>
            <w:tcW w:w="1118" w:type="dxa"/>
            <w:tcBorders>
              <w:top w:val="nil"/>
              <w:left w:val="nil"/>
              <w:bottom w:val="single" w:sz="4" w:space="0" w:color="000000"/>
              <w:right w:val="single" w:sz="4" w:space="0" w:color="000000"/>
            </w:tcBorders>
            <w:shd w:val="clear" w:color="auto" w:fill="auto"/>
            <w:vAlign w:val="center"/>
            <w:hideMark/>
          </w:tcPr>
          <w:p w14:paraId="1BFD300E" w14:textId="77777777" w:rsidR="00E6585A" w:rsidRPr="00274169" w:rsidRDefault="00E6585A" w:rsidP="00E6585A">
            <w:pPr>
              <w:jc w:val="center"/>
              <w:rPr>
                <w:color w:val="000000"/>
                <w:sz w:val="18"/>
                <w:szCs w:val="18"/>
              </w:rPr>
            </w:pPr>
            <w:r w:rsidRPr="00274169">
              <w:rPr>
                <w:color w:val="000000"/>
                <w:sz w:val="18"/>
                <w:szCs w:val="18"/>
              </w:rPr>
              <w:t>т/год</w:t>
            </w:r>
          </w:p>
        </w:tc>
        <w:tc>
          <w:tcPr>
            <w:tcW w:w="1059" w:type="dxa"/>
            <w:vMerge/>
            <w:tcBorders>
              <w:top w:val="nil"/>
              <w:left w:val="single" w:sz="4" w:space="0" w:color="000000"/>
              <w:bottom w:val="single" w:sz="4" w:space="0" w:color="000000"/>
              <w:right w:val="single" w:sz="4" w:space="0" w:color="000000"/>
            </w:tcBorders>
            <w:vAlign w:val="center"/>
            <w:hideMark/>
          </w:tcPr>
          <w:p w14:paraId="5B2952E4" w14:textId="77777777" w:rsidR="00E6585A" w:rsidRPr="00274169" w:rsidRDefault="00E6585A" w:rsidP="00E6585A">
            <w:pPr>
              <w:rPr>
                <w:color w:val="000000"/>
                <w:sz w:val="18"/>
                <w:szCs w:val="18"/>
              </w:rPr>
            </w:pPr>
          </w:p>
        </w:tc>
        <w:tc>
          <w:tcPr>
            <w:tcW w:w="995" w:type="dxa"/>
            <w:vMerge/>
            <w:tcBorders>
              <w:top w:val="single" w:sz="4" w:space="0" w:color="000000"/>
              <w:left w:val="single" w:sz="4" w:space="0" w:color="000000"/>
              <w:bottom w:val="single" w:sz="4" w:space="0" w:color="000000"/>
              <w:right w:val="single" w:sz="4" w:space="0" w:color="000000"/>
            </w:tcBorders>
            <w:vAlign w:val="center"/>
            <w:hideMark/>
          </w:tcPr>
          <w:p w14:paraId="5B5DCB72" w14:textId="77777777" w:rsidR="00E6585A" w:rsidRPr="00274169" w:rsidRDefault="00E6585A" w:rsidP="00E6585A">
            <w:pPr>
              <w:rPr>
                <w:color w:val="000000"/>
                <w:sz w:val="18"/>
                <w:szCs w:val="18"/>
              </w:rPr>
            </w:pPr>
          </w:p>
        </w:tc>
        <w:tc>
          <w:tcPr>
            <w:tcW w:w="936" w:type="dxa"/>
            <w:vMerge/>
            <w:tcBorders>
              <w:top w:val="single" w:sz="4" w:space="0" w:color="000000"/>
              <w:left w:val="single" w:sz="4" w:space="0" w:color="000000"/>
              <w:bottom w:val="single" w:sz="4" w:space="0" w:color="000000"/>
              <w:right w:val="single" w:sz="4" w:space="0" w:color="000000"/>
            </w:tcBorders>
            <w:vAlign w:val="center"/>
            <w:hideMark/>
          </w:tcPr>
          <w:p w14:paraId="3852AD5B" w14:textId="77777777" w:rsidR="00E6585A" w:rsidRPr="00274169" w:rsidRDefault="00E6585A" w:rsidP="00E6585A">
            <w:pPr>
              <w:rPr>
                <w:color w:val="000000"/>
                <w:sz w:val="18"/>
                <w:szCs w:val="18"/>
              </w:rPr>
            </w:pPr>
          </w:p>
        </w:tc>
        <w:tc>
          <w:tcPr>
            <w:tcW w:w="1417" w:type="dxa"/>
            <w:vMerge/>
            <w:tcBorders>
              <w:top w:val="single" w:sz="4" w:space="0" w:color="000000"/>
              <w:left w:val="single" w:sz="4" w:space="0" w:color="000000"/>
              <w:bottom w:val="single" w:sz="4" w:space="0" w:color="000000"/>
              <w:right w:val="single" w:sz="4" w:space="0" w:color="000000"/>
            </w:tcBorders>
            <w:vAlign w:val="center"/>
            <w:hideMark/>
          </w:tcPr>
          <w:p w14:paraId="56D146D6" w14:textId="77777777" w:rsidR="00E6585A" w:rsidRPr="00274169" w:rsidRDefault="00E6585A" w:rsidP="00E6585A">
            <w:pPr>
              <w:rPr>
                <w:color w:val="000000"/>
                <w:sz w:val="18"/>
                <w:szCs w:val="18"/>
              </w:rPr>
            </w:pPr>
          </w:p>
        </w:tc>
      </w:tr>
      <w:tr w:rsidR="00E6585A" w:rsidRPr="00274169" w14:paraId="47EC9374"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0BECA871" w14:textId="77777777" w:rsidR="00E6585A" w:rsidRPr="00274169" w:rsidRDefault="00E6585A" w:rsidP="00E6585A">
            <w:pPr>
              <w:jc w:val="center"/>
              <w:rPr>
                <w:color w:val="000000"/>
                <w:sz w:val="18"/>
                <w:szCs w:val="18"/>
              </w:rPr>
            </w:pPr>
            <w:r w:rsidRPr="00274169">
              <w:rPr>
                <w:color w:val="000000"/>
                <w:sz w:val="18"/>
                <w:szCs w:val="18"/>
              </w:rPr>
              <w:t>1</w:t>
            </w:r>
          </w:p>
        </w:tc>
        <w:tc>
          <w:tcPr>
            <w:tcW w:w="1937" w:type="dxa"/>
            <w:tcBorders>
              <w:top w:val="nil"/>
              <w:left w:val="nil"/>
              <w:bottom w:val="single" w:sz="4" w:space="0" w:color="000000"/>
              <w:right w:val="single" w:sz="4" w:space="0" w:color="000000"/>
            </w:tcBorders>
            <w:shd w:val="clear" w:color="auto" w:fill="auto"/>
            <w:hideMark/>
          </w:tcPr>
          <w:p w14:paraId="1106A057" w14:textId="77777777" w:rsidR="00E6585A" w:rsidRPr="00274169" w:rsidRDefault="00E6585A" w:rsidP="00E6585A">
            <w:pPr>
              <w:jc w:val="center"/>
              <w:rPr>
                <w:color w:val="000000"/>
                <w:sz w:val="18"/>
                <w:szCs w:val="18"/>
              </w:rPr>
            </w:pPr>
            <w:r w:rsidRPr="00274169">
              <w:rPr>
                <w:color w:val="000000"/>
                <w:sz w:val="18"/>
                <w:szCs w:val="18"/>
              </w:rPr>
              <w:t>2</w:t>
            </w:r>
          </w:p>
        </w:tc>
        <w:tc>
          <w:tcPr>
            <w:tcW w:w="580" w:type="dxa"/>
            <w:tcBorders>
              <w:top w:val="nil"/>
              <w:left w:val="nil"/>
              <w:bottom w:val="single" w:sz="4" w:space="0" w:color="000000"/>
              <w:right w:val="single" w:sz="4" w:space="0" w:color="000000"/>
            </w:tcBorders>
            <w:shd w:val="clear" w:color="auto" w:fill="auto"/>
            <w:hideMark/>
          </w:tcPr>
          <w:p w14:paraId="4641E04E" w14:textId="77777777" w:rsidR="00E6585A" w:rsidRPr="00274169" w:rsidRDefault="00E6585A" w:rsidP="00E6585A">
            <w:pPr>
              <w:jc w:val="center"/>
              <w:rPr>
                <w:color w:val="000000"/>
                <w:sz w:val="18"/>
                <w:szCs w:val="18"/>
              </w:rPr>
            </w:pPr>
            <w:r w:rsidRPr="00274169">
              <w:rPr>
                <w:color w:val="000000"/>
                <w:sz w:val="18"/>
                <w:szCs w:val="18"/>
              </w:rPr>
              <w:t>3</w:t>
            </w:r>
          </w:p>
        </w:tc>
        <w:tc>
          <w:tcPr>
            <w:tcW w:w="1895" w:type="dxa"/>
            <w:tcBorders>
              <w:top w:val="nil"/>
              <w:left w:val="nil"/>
              <w:bottom w:val="single" w:sz="4" w:space="0" w:color="000000"/>
              <w:right w:val="single" w:sz="4" w:space="0" w:color="000000"/>
            </w:tcBorders>
            <w:shd w:val="clear" w:color="auto" w:fill="auto"/>
            <w:hideMark/>
          </w:tcPr>
          <w:p w14:paraId="6846DABD" w14:textId="77777777" w:rsidR="00E6585A" w:rsidRPr="00274169" w:rsidRDefault="00E6585A" w:rsidP="00E6585A">
            <w:pPr>
              <w:jc w:val="center"/>
              <w:rPr>
                <w:color w:val="000000"/>
                <w:sz w:val="18"/>
                <w:szCs w:val="18"/>
              </w:rPr>
            </w:pPr>
            <w:r w:rsidRPr="00274169">
              <w:rPr>
                <w:color w:val="000000"/>
                <w:sz w:val="18"/>
                <w:szCs w:val="18"/>
              </w:rPr>
              <w:t>4</w:t>
            </w:r>
          </w:p>
        </w:tc>
        <w:tc>
          <w:tcPr>
            <w:tcW w:w="578" w:type="dxa"/>
            <w:tcBorders>
              <w:top w:val="nil"/>
              <w:left w:val="nil"/>
              <w:bottom w:val="single" w:sz="4" w:space="0" w:color="000000"/>
              <w:right w:val="single" w:sz="4" w:space="0" w:color="000000"/>
            </w:tcBorders>
            <w:shd w:val="clear" w:color="auto" w:fill="auto"/>
            <w:hideMark/>
          </w:tcPr>
          <w:p w14:paraId="01426CAA" w14:textId="77777777" w:rsidR="00E6585A" w:rsidRPr="00274169" w:rsidRDefault="00E6585A" w:rsidP="00E6585A">
            <w:pPr>
              <w:jc w:val="center"/>
              <w:rPr>
                <w:color w:val="000000"/>
                <w:sz w:val="18"/>
                <w:szCs w:val="18"/>
              </w:rPr>
            </w:pPr>
            <w:r w:rsidRPr="00274169">
              <w:rPr>
                <w:color w:val="000000"/>
                <w:sz w:val="18"/>
                <w:szCs w:val="18"/>
              </w:rPr>
              <w:t>5</w:t>
            </w:r>
          </w:p>
        </w:tc>
        <w:tc>
          <w:tcPr>
            <w:tcW w:w="2710" w:type="dxa"/>
            <w:tcBorders>
              <w:top w:val="nil"/>
              <w:left w:val="nil"/>
              <w:bottom w:val="single" w:sz="4" w:space="0" w:color="000000"/>
              <w:right w:val="single" w:sz="4" w:space="0" w:color="000000"/>
            </w:tcBorders>
            <w:shd w:val="clear" w:color="auto" w:fill="auto"/>
            <w:hideMark/>
          </w:tcPr>
          <w:p w14:paraId="6C4F6DBA" w14:textId="77777777" w:rsidR="00E6585A" w:rsidRPr="00274169" w:rsidRDefault="00E6585A" w:rsidP="00E6585A">
            <w:pPr>
              <w:jc w:val="center"/>
              <w:rPr>
                <w:color w:val="000000"/>
                <w:sz w:val="18"/>
                <w:szCs w:val="18"/>
              </w:rPr>
            </w:pPr>
            <w:r w:rsidRPr="00274169">
              <w:rPr>
                <w:color w:val="000000"/>
                <w:sz w:val="18"/>
                <w:szCs w:val="18"/>
              </w:rPr>
              <w:t>6</w:t>
            </w:r>
          </w:p>
        </w:tc>
        <w:tc>
          <w:tcPr>
            <w:tcW w:w="1213" w:type="dxa"/>
            <w:tcBorders>
              <w:top w:val="nil"/>
              <w:left w:val="nil"/>
              <w:bottom w:val="single" w:sz="4" w:space="0" w:color="000000"/>
              <w:right w:val="single" w:sz="4" w:space="0" w:color="000000"/>
            </w:tcBorders>
            <w:shd w:val="clear" w:color="auto" w:fill="auto"/>
            <w:hideMark/>
          </w:tcPr>
          <w:p w14:paraId="3E316CB6" w14:textId="77777777" w:rsidR="00E6585A" w:rsidRPr="00274169" w:rsidRDefault="00E6585A" w:rsidP="00E6585A">
            <w:pPr>
              <w:jc w:val="center"/>
              <w:rPr>
                <w:color w:val="000000"/>
                <w:sz w:val="18"/>
                <w:szCs w:val="18"/>
              </w:rPr>
            </w:pPr>
            <w:r w:rsidRPr="00274169">
              <w:rPr>
                <w:color w:val="000000"/>
                <w:sz w:val="18"/>
                <w:szCs w:val="18"/>
              </w:rPr>
              <w:t>7</w:t>
            </w:r>
          </w:p>
        </w:tc>
        <w:tc>
          <w:tcPr>
            <w:tcW w:w="744" w:type="dxa"/>
            <w:tcBorders>
              <w:top w:val="nil"/>
              <w:left w:val="nil"/>
              <w:bottom w:val="single" w:sz="4" w:space="0" w:color="000000"/>
              <w:right w:val="single" w:sz="4" w:space="0" w:color="000000"/>
            </w:tcBorders>
            <w:shd w:val="clear" w:color="auto" w:fill="auto"/>
            <w:hideMark/>
          </w:tcPr>
          <w:p w14:paraId="092455F7" w14:textId="77777777" w:rsidR="00E6585A" w:rsidRPr="00274169" w:rsidRDefault="00E6585A" w:rsidP="00E6585A">
            <w:pPr>
              <w:jc w:val="center"/>
              <w:rPr>
                <w:color w:val="000000"/>
                <w:sz w:val="18"/>
                <w:szCs w:val="18"/>
              </w:rPr>
            </w:pPr>
            <w:r w:rsidRPr="00274169">
              <w:rPr>
                <w:color w:val="000000"/>
                <w:sz w:val="18"/>
                <w:szCs w:val="18"/>
              </w:rPr>
              <w:t>8</w:t>
            </w:r>
          </w:p>
        </w:tc>
        <w:tc>
          <w:tcPr>
            <w:tcW w:w="736" w:type="dxa"/>
            <w:tcBorders>
              <w:top w:val="nil"/>
              <w:left w:val="nil"/>
              <w:bottom w:val="single" w:sz="4" w:space="0" w:color="000000"/>
              <w:right w:val="single" w:sz="4" w:space="0" w:color="000000"/>
            </w:tcBorders>
            <w:shd w:val="clear" w:color="auto" w:fill="auto"/>
            <w:hideMark/>
          </w:tcPr>
          <w:p w14:paraId="5202A205" w14:textId="77777777" w:rsidR="00E6585A" w:rsidRPr="00274169" w:rsidRDefault="00E6585A" w:rsidP="00E6585A">
            <w:pPr>
              <w:jc w:val="center"/>
              <w:rPr>
                <w:color w:val="000000"/>
                <w:sz w:val="18"/>
                <w:szCs w:val="18"/>
              </w:rPr>
            </w:pPr>
            <w:r w:rsidRPr="00274169">
              <w:rPr>
                <w:color w:val="000000"/>
                <w:sz w:val="18"/>
                <w:szCs w:val="18"/>
              </w:rPr>
              <w:t>9</w:t>
            </w:r>
          </w:p>
        </w:tc>
        <w:tc>
          <w:tcPr>
            <w:tcW w:w="816" w:type="dxa"/>
            <w:tcBorders>
              <w:top w:val="nil"/>
              <w:left w:val="nil"/>
              <w:bottom w:val="single" w:sz="4" w:space="0" w:color="000000"/>
              <w:right w:val="single" w:sz="4" w:space="0" w:color="000000"/>
            </w:tcBorders>
            <w:shd w:val="clear" w:color="auto" w:fill="auto"/>
            <w:hideMark/>
          </w:tcPr>
          <w:p w14:paraId="4A0E89FC" w14:textId="77777777" w:rsidR="00E6585A" w:rsidRPr="00274169" w:rsidRDefault="00E6585A" w:rsidP="00E6585A">
            <w:pPr>
              <w:jc w:val="center"/>
              <w:rPr>
                <w:color w:val="000000"/>
                <w:sz w:val="18"/>
                <w:szCs w:val="18"/>
              </w:rPr>
            </w:pPr>
            <w:r w:rsidRPr="00274169">
              <w:rPr>
                <w:color w:val="000000"/>
                <w:sz w:val="18"/>
                <w:szCs w:val="18"/>
              </w:rPr>
              <w:t>10</w:t>
            </w:r>
          </w:p>
        </w:tc>
        <w:tc>
          <w:tcPr>
            <w:tcW w:w="559" w:type="dxa"/>
            <w:tcBorders>
              <w:top w:val="nil"/>
              <w:left w:val="nil"/>
              <w:bottom w:val="single" w:sz="4" w:space="0" w:color="000000"/>
              <w:right w:val="single" w:sz="4" w:space="0" w:color="000000"/>
            </w:tcBorders>
            <w:shd w:val="clear" w:color="auto" w:fill="auto"/>
            <w:hideMark/>
          </w:tcPr>
          <w:p w14:paraId="2AD05F2A" w14:textId="77777777" w:rsidR="00E6585A" w:rsidRPr="00274169" w:rsidRDefault="00E6585A" w:rsidP="00E6585A">
            <w:pPr>
              <w:jc w:val="center"/>
              <w:rPr>
                <w:color w:val="000000"/>
                <w:sz w:val="18"/>
                <w:szCs w:val="18"/>
              </w:rPr>
            </w:pPr>
            <w:r w:rsidRPr="00274169">
              <w:rPr>
                <w:color w:val="000000"/>
                <w:sz w:val="18"/>
                <w:szCs w:val="18"/>
              </w:rPr>
              <w:t>11</w:t>
            </w:r>
          </w:p>
        </w:tc>
        <w:tc>
          <w:tcPr>
            <w:tcW w:w="2851" w:type="dxa"/>
            <w:tcBorders>
              <w:top w:val="nil"/>
              <w:left w:val="nil"/>
              <w:bottom w:val="single" w:sz="4" w:space="0" w:color="000000"/>
              <w:right w:val="single" w:sz="4" w:space="0" w:color="000000"/>
            </w:tcBorders>
            <w:shd w:val="clear" w:color="auto" w:fill="auto"/>
            <w:hideMark/>
          </w:tcPr>
          <w:p w14:paraId="16DFA733" w14:textId="77777777" w:rsidR="00E6585A" w:rsidRPr="00274169" w:rsidRDefault="00E6585A" w:rsidP="00E6585A">
            <w:pPr>
              <w:jc w:val="center"/>
              <w:rPr>
                <w:color w:val="000000"/>
                <w:sz w:val="18"/>
                <w:szCs w:val="18"/>
              </w:rPr>
            </w:pPr>
            <w:r w:rsidRPr="00274169">
              <w:rPr>
                <w:color w:val="000000"/>
                <w:sz w:val="18"/>
                <w:szCs w:val="18"/>
              </w:rPr>
              <w:t>12</w:t>
            </w:r>
          </w:p>
        </w:tc>
        <w:tc>
          <w:tcPr>
            <w:tcW w:w="1118" w:type="dxa"/>
            <w:tcBorders>
              <w:top w:val="nil"/>
              <w:left w:val="nil"/>
              <w:bottom w:val="single" w:sz="4" w:space="0" w:color="000000"/>
              <w:right w:val="single" w:sz="4" w:space="0" w:color="000000"/>
            </w:tcBorders>
            <w:shd w:val="clear" w:color="auto" w:fill="auto"/>
            <w:hideMark/>
          </w:tcPr>
          <w:p w14:paraId="1D1E1A4F" w14:textId="77777777" w:rsidR="00E6585A" w:rsidRPr="00274169" w:rsidRDefault="00E6585A" w:rsidP="00E6585A">
            <w:pPr>
              <w:jc w:val="center"/>
              <w:rPr>
                <w:color w:val="000000"/>
                <w:sz w:val="18"/>
                <w:szCs w:val="18"/>
              </w:rPr>
            </w:pPr>
            <w:r w:rsidRPr="00274169">
              <w:rPr>
                <w:color w:val="000000"/>
                <w:sz w:val="18"/>
                <w:szCs w:val="18"/>
              </w:rPr>
              <w:t>13</w:t>
            </w:r>
          </w:p>
        </w:tc>
        <w:tc>
          <w:tcPr>
            <w:tcW w:w="1118" w:type="dxa"/>
            <w:tcBorders>
              <w:top w:val="nil"/>
              <w:left w:val="nil"/>
              <w:bottom w:val="single" w:sz="4" w:space="0" w:color="000000"/>
              <w:right w:val="single" w:sz="4" w:space="0" w:color="000000"/>
            </w:tcBorders>
            <w:shd w:val="clear" w:color="auto" w:fill="auto"/>
            <w:hideMark/>
          </w:tcPr>
          <w:p w14:paraId="26E406D1" w14:textId="77777777" w:rsidR="00E6585A" w:rsidRPr="00274169" w:rsidRDefault="00E6585A" w:rsidP="00E6585A">
            <w:pPr>
              <w:jc w:val="center"/>
              <w:rPr>
                <w:color w:val="000000"/>
                <w:sz w:val="18"/>
                <w:szCs w:val="18"/>
              </w:rPr>
            </w:pPr>
            <w:r w:rsidRPr="00274169">
              <w:rPr>
                <w:color w:val="000000"/>
                <w:sz w:val="18"/>
                <w:szCs w:val="18"/>
              </w:rPr>
              <w:t>14</w:t>
            </w:r>
          </w:p>
        </w:tc>
        <w:tc>
          <w:tcPr>
            <w:tcW w:w="1059" w:type="dxa"/>
            <w:tcBorders>
              <w:top w:val="nil"/>
              <w:left w:val="nil"/>
              <w:bottom w:val="single" w:sz="4" w:space="0" w:color="000000"/>
              <w:right w:val="single" w:sz="4" w:space="0" w:color="000000"/>
            </w:tcBorders>
            <w:shd w:val="clear" w:color="auto" w:fill="auto"/>
            <w:hideMark/>
          </w:tcPr>
          <w:p w14:paraId="14E649A8" w14:textId="77777777" w:rsidR="00E6585A" w:rsidRPr="00274169" w:rsidRDefault="00E6585A" w:rsidP="00E6585A">
            <w:pPr>
              <w:jc w:val="center"/>
              <w:rPr>
                <w:color w:val="000000"/>
                <w:sz w:val="18"/>
                <w:szCs w:val="18"/>
              </w:rPr>
            </w:pPr>
            <w:r w:rsidRPr="00274169">
              <w:rPr>
                <w:color w:val="000000"/>
                <w:sz w:val="18"/>
                <w:szCs w:val="18"/>
              </w:rPr>
              <w:t>15</w:t>
            </w:r>
          </w:p>
        </w:tc>
        <w:tc>
          <w:tcPr>
            <w:tcW w:w="995" w:type="dxa"/>
            <w:tcBorders>
              <w:top w:val="nil"/>
              <w:left w:val="nil"/>
              <w:bottom w:val="single" w:sz="4" w:space="0" w:color="000000"/>
              <w:right w:val="single" w:sz="4" w:space="0" w:color="000000"/>
            </w:tcBorders>
            <w:shd w:val="clear" w:color="auto" w:fill="auto"/>
            <w:hideMark/>
          </w:tcPr>
          <w:p w14:paraId="61A481AE" w14:textId="77777777" w:rsidR="00E6585A" w:rsidRPr="00274169" w:rsidRDefault="00E6585A" w:rsidP="00E6585A">
            <w:pPr>
              <w:jc w:val="center"/>
              <w:rPr>
                <w:color w:val="000000"/>
                <w:sz w:val="18"/>
                <w:szCs w:val="18"/>
              </w:rPr>
            </w:pPr>
            <w:r w:rsidRPr="00274169">
              <w:rPr>
                <w:color w:val="000000"/>
                <w:sz w:val="18"/>
                <w:szCs w:val="18"/>
              </w:rPr>
              <w:t>16</w:t>
            </w:r>
          </w:p>
        </w:tc>
        <w:tc>
          <w:tcPr>
            <w:tcW w:w="936" w:type="dxa"/>
            <w:tcBorders>
              <w:top w:val="nil"/>
              <w:left w:val="nil"/>
              <w:bottom w:val="single" w:sz="4" w:space="0" w:color="000000"/>
              <w:right w:val="single" w:sz="4" w:space="0" w:color="000000"/>
            </w:tcBorders>
            <w:shd w:val="clear" w:color="auto" w:fill="auto"/>
            <w:hideMark/>
          </w:tcPr>
          <w:p w14:paraId="7F0FCD45" w14:textId="77777777" w:rsidR="00E6585A" w:rsidRPr="00274169" w:rsidRDefault="00E6585A" w:rsidP="00E6585A">
            <w:pPr>
              <w:jc w:val="center"/>
              <w:rPr>
                <w:color w:val="000000"/>
                <w:sz w:val="18"/>
                <w:szCs w:val="18"/>
              </w:rPr>
            </w:pPr>
            <w:r w:rsidRPr="00274169">
              <w:rPr>
                <w:color w:val="000000"/>
                <w:sz w:val="18"/>
                <w:szCs w:val="18"/>
              </w:rPr>
              <w:t>17</w:t>
            </w:r>
          </w:p>
        </w:tc>
        <w:tc>
          <w:tcPr>
            <w:tcW w:w="1417" w:type="dxa"/>
            <w:tcBorders>
              <w:top w:val="nil"/>
              <w:left w:val="nil"/>
              <w:bottom w:val="single" w:sz="4" w:space="0" w:color="000000"/>
              <w:right w:val="single" w:sz="4" w:space="0" w:color="000000"/>
            </w:tcBorders>
            <w:shd w:val="clear" w:color="auto" w:fill="auto"/>
            <w:hideMark/>
          </w:tcPr>
          <w:p w14:paraId="1C42C0D6" w14:textId="77777777" w:rsidR="00E6585A" w:rsidRPr="00274169" w:rsidRDefault="00E6585A" w:rsidP="00E6585A">
            <w:pPr>
              <w:jc w:val="center"/>
              <w:rPr>
                <w:color w:val="000000"/>
                <w:sz w:val="18"/>
                <w:szCs w:val="18"/>
              </w:rPr>
            </w:pPr>
            <w:r w:rsidRPr="00274169">
              <w:rPr>
                <w:color w:val="000000"/>
                <w:sz w:val="18"/>
                <w:szCs w:val="18"/>
              </w:rPr>
              <w:t>18</w:t>
            </w:r>
          </w:p>
        </w:tc>
      </w:tr>
      <w:tr w:rsidR="00E6585A" w:rsidRPr="00274169" w14:paraId="41EE1512" w14:textId="77777777" w:rsidTr="00E6585A">
        <w:trPr>
          <w:trHeight w:val="300"/>
        </w:trPr>
        <w:tc>
          <w:tcPr>
            <w:tcW w:w="21820" w:type="dxa"/>
            <w:gridSpan w:val="18"/>
            <w:tcBorders>
              <w:top w:val="single" w:sz="4" w:space="0" w:color="000000"/>
              <w:left w:val="single" w:sz="4" w:space="0" w:color="000000"/>
              <w:bottom w:val="single" w:sz="4" w:space="0" w:color="000000"/>
              <w:right w:val="single" w:sz="4" w:space="0" w:color="000000"/>
            </w:tcBorders>
            <w:shd w:val="clear" w:color="auto" w:fill="auto"/>
            <w:hideMark/>
          </w:tcPr>
          <w:p w14:paraId="59E1AE71" w14:textId="77777777" w:rsidR="00E6585A" w:rsidRPr="00274169" w:rsidRDefault="00E6585A" w:rsidP="00E6585A">
            <w:pPr>
              <w:rPr>
                <w:b/>
                <w:bCs/>
                <w:color w:val="000000"/>
                <w:sz w:val="18"/>
                <w:szCs w:val="18"/>
              </w:rPr>
            </w:pPr>
            <w:r w:rsidRPr="00274169">
              <w:rPr>
                <w:b/>
                <w:bCs/>
                <w:color w:val="000000"/>
                <w:sz w:val="18"/>
                <w:szCs w:val="18"/>
              </w:rPr>
              <w:t xml:space="preserve">        Площадка:  1 Площадка №1     </w:t>
            </w:r>
          </w:p>
        </w:tc>
      </w:tr>
      <w:tr w:rsidR="00E6585A" w:rsidRPr="00274169" w14:paraId="5A9E91F8"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65AB1C38" w14:textId="77777777" w:rsidR="00E6585A" w:rsidRPr="00274169" w:rsidRDefault="00E6585A" w:rsidP="00E6585A">
            <w:pPr>
              <w:jc w:val="center"/>
              <w:rPr>
                <w:color w:val="000000"/>
                <w:sz w:val="18"/>
                <w:szCs w:val="18"/>
              </w:rPr>
            </w:pPr>
            <w:r w:rsidRPr="00274169">
              <w:rPr>
                <w:color w:val="000000"/>
                <w:sz w:val="18"/>
                <w:szCs w:val="18"/>
              </w:rPr>
              <w:t>1</w:t>
            </w:r>
          </w:p>
        </w:tc>
        <w:tc>
          <w:tcPr>
            <w:tcW w:w="1937" w:type="dxa"/>
            <w:tcBorders>
              <w:top w:val="nil"/>
              <w:left w:val="nil"/>
              <w:bottom w:val="single" w:sz="4" w:space="0" w:color="000000"/>
              <w:right w:val="single" w:sz="4" w:space="0" w:color="000000"/>
            </w:tcBorders>
            <w:shd w:val="clear" w:color="auto" w:fill="auto"/>
            <w:hideMark/>
          </w:tcPr>
          <w:p w14:paraId="70667186" w14:textId="77777777" w:rsidR="00E6585A" w:rsidRPr="00274169" w:rsidRDefault="00E6585A" w:rsidP="00E6585A">
            <w:pPr>
              <w:rPr>
                <w:color w:val="000000"/>
                <w:sz w:val="18"/>
                <w:szCs w:val="18"/>
              </w:rPr>
            </w:pPr>
            <w:r w:rsidRPr="00274169">
              <w:rPr>
                <w:color w:val="000000"/>
                <w:sz w:val="18"/>
                <w:szCs w:val="18"/>
              </w:rPr>
              <w:t>Ток асфальтированный</w:t>
            </w:r>
          </w:p>
        </w:tc>
        <w:tc>
          <w:tcPr>
            <w:tcW w:w="580" w:type="dxa"/>
            <w:tcBorders>
              <w:top w:val="nil"/>
              <w:left w:val="nil"/>
              <w:bottom w:val="single" w:sz="4" w:space="0" w:color="000000"/>
              <w:right w:val="single" w:sz="4" w:space="0" w:color="000000"/>
            </w:tcBorders>
            <w:shd w:val="clear" w:color="auto" w:fill="auto"/>
            <w:hideMark/>
          </w:tcPr>
          <w:p w14:paraId="251E1213" w14:textId="77777777" w:rsidR="00E6585A" w:rsidRPr="00274169" w:rsidRDefault="00E6585A" w:rsidP="00E6585A">
            <w:pPr>
              <w:jc w:val="center"/>
              <w:rPr>
                <w:color w:val="000000"/>
                <w:sz w:val="18"/>
                <w:szCs w:val="18"/>
              </w:rPr>
            </w:pPr>
            <w:r w:rsidRPr="00274169">
              <w:rPr>
                <w:color w:val="000000"/>
                <w:sz w:val="18"/>
                <w:szCs w:val="18"/>
              </w:rPr>
              <w:t>0</w:t>
            </w:r>
          </w:p>
        </w:tc>
        <w:tc>
          <w:tcPr>
            <w:tcW w:w="1895" w:type="dxa"/>
            <w:tcBorders>
              <w:top w:val="nil"/>
              <w:left w:val="nil"/>
              <w:bottom w:val="single" w:sz="4" w:space="0" w:color="000000"/>
              <w:right w:val="single" w:sz="4" w:space="0" w:color="000000"/>
            </w:tcBorders>
            <w:shd w:val="clear" w:color="auto" w:fill="auto"/>
            <w:hideMark/>
          </w:tcPr>
          <w:p w14:paraId="0DA82811"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0715BA65" w14:textId="77777777" w:rsidR="00E6585A" w:rsidRPr="00274169" w:rsidRDefault="00E6585A" w:rsidP="00E6585A">
            <w:pPr>
              <w:jc w:val="center"/>
              <w:rPr>
                <w:color w:val="000000"/>
                <w:sz w:val="18"/>
                <w:szCs w:val="18"/>
              </w:rPr>
            </w:pPr>
            <w:r w:rsidRPr="00274169">
              <w:rPr>
                <w:color w:val="000000"/>
                <w:sz w:val="18"/>
                <w:szCs w:val="18"/>
              </w:rPr>
              <w:t>01</w:t>
            </w:r>
          </w:p>
        </w:tc>
        <w:tc>
          <w:tcPr>
            <w:tcW w:w="2710" w:type="dxa"/>
            <w:tcBorders>
              <w:top w:val="nil"/>
              <w:left w:val="nil"/>
              <w:bottom w:val="single" w:sz="4" w:space="0" w:color="000000"/>
              <w:right w:val="single" w:sz="4" w:space="0" w:color="000000"/>
            </w:tcBorders>
            <w:shd w:val="clear" w:color="auto" w:fill="auto"/>
            <w:hideMark/>
          </w:tcPr>
          <w:p w14:paraId="679C5A3A" w14:textId="77777777" w:rsidR="00E6585A" w:rsidRPr="00274169" w:rsidRDefault="00E6585A" w:rsidP="00E6585A">
            <w:pPr>
              <w:rPr>
                <w:color w:val="000000"/>
                <w:sz w:val="18"/>
                <w:szCs w:val="18"/>
              </w:rPr>
            </w:pPr>
            <w:r w:rsidRPr="00274169">
              <w:rPr>
                <w:color w:val="000000"/>
                <w:sz w:val="18"/>
                <w:szCs w:val="18"/>
              </w:rPr>
              <w:t>Выгрузка (пшеница)</w:t>
            </w:r>
          </w:p>
        </w:tc>
        <w:tc>
          <w:tcPr>
            <w:tcW w:w="1213" w:type="dxa"/>
            <w:tcBorders>
              <w:top w:val="nil"/>
              <w:left w:val="nil"/>
              <w:bottom w:val="single" w:sz="4" w:space="0" w:color="000000"/>
              <w:right w:val="single" w:sz="4" w:space="0" w:color="000000"/>
            </w:tcBorders>
            <w:shd w:val="clear" w:color="auto" w:fill="auto"/>
            <w:hideMark/>
          </w:tcPr>
          <w:p w14:paraId="743E6358"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187625FA" w14:textId="77777777" w:rsidR="00E6585A" w:rsidRPr="00274169" w:rsidRDefault="00E6585A" w:rsidP="00E6585A">
            <w:pPr>
              <w:jc w:val="center"/>
              <w:rPr>
                <w:color w:val="000000"/>
                <w:sz w:val="18"/>
                <w:szCs w:val="18"/>
              </w:rPr>
            </w:pPr>
            <w:r w:rsidRPr="00274169">
              <w:rPr>
                <w:color w:val="000000"/>
                <w:sz w:val="18"/>
                <w:szCs w:val="18"/>
              </w:rPr>
              <w:t>8</w:t>
            </w:r>
          </w:p>
        </w:tc>
        <w:tc>
          <w:tcPr>
            <w:tcW w:w="736" w:type="dxa"/>
            <w:tcBorders>
              <w:top w:val="nil"/>
              <w:left w:val="nil"/>
              <w:bottom w:val="single" w:sz="4" w:space="0" w:color="000000"/>
              <w:right w:val="single" w:sz="4" w:space="0" w:color="000000"/>
            </w:tcBorders>
            <w:shd w:val="clear" w:color="auto" w:fill="auto"/>
            <w:hideMark/>
          </w:tcPr>
          <w:p w14:paraId="079B96CE" w14:textId="77777777" w:rsidR="00E6585A" w:rsidRPr="00274169" w:rsidRDefault="00E6585A" w:rsidP="00E6585A">
            <w:pPr>
              <w:jc w:val="center"/>
              <w:rPr>
                <w:color w:val="000000"/>
                <w:sz w:val="18"/>
                <w:szCs w:val="18"/>
              </w:rPr>
            </w:pPr>
            <w:r w:rsidRPr="00274169">
              <w:rPr>
                <w:color w:val="000000"/>
                <w:sz w:val="18"/>
                <w:szCs w:val="18"/>
              </w:rPr>
              <w:t>240</w:t>
            </w:r>
          </w:p>
        </w:tc>
        <w:tc>
          <w:tcPr>
            <w:tcW w:w="816" w:type="dxa"/>
            <w:tcBorders>
              <w:top w:val="nil"/>
              <w:left w:val="nil"/>
              <w:bottom w:val="single" w:sz="4" w:space="0" w:color="000000"/>
              <w:right w:val="single" w:sz="4" w:space="0" w:color="000000"/>
            </w:tcBorders>
            <w:shd w:val="clear" w:color="auto" w:fill="auto"/>
            <w:hideMark/>
          </w:tcPr>
          <w:p w14:paraId="76F50C0A"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31DBC61B" w14:textId="77777777" w:rsidR="00E6585A" w:rsidRPr="00274169" w:rsidRDefault="00E6585A" w:rsidP="00E6585A">
            <w:pPr>
              <w:jc w:val="center"/>
              <w:rPr>
                <w:color w:val="000000"/>
                <w:sz w:val="18"/>
                <w:szCs w:val="18"/>
              </w:rPr>
            </w:pPr>
            <w:r w:rsidRPr="00274169">
              <w:rPr>
                <w:color w:val="000000"/>
                <w:sz w:val="18"/>
                <w:szCs w:val="18"/>
              </w:rPr>
              <w:t>2937</w:t>
            </w:r>
          </w:p>
        </w:tc>
        <w:tc>
          <w:tcPr>
            <w:tcW w:w="2851" w:type="dxa"/>
            <w:tcBorders>
              <w:top w:val="nil"/>
              <w:left w:val="nil"/>
              <w:bottom w:val="single" w:sz="4" w:space="0" w:color="000000"/>
              <w:right w:val="single" w:sz="4" w:space="0" w:color="000000"/>
            </w:tcBorders>
            <w:shd w:val="clear" w:color="auto" w:fill="auto"/>
            <w:hideMark/>
          </w:tcPr>
          <w:p w14:paraId="574BD7FE" w14:textId="77777777" w:rsidR="00E6585A" w:rsidRPr="00274169" w:rsidRDefault="00E6585A" w:rsidP="00E6585A">
            <w:pPr>
              <w:rPr>
                <w:color w:val="000000"/>
                <w:sz w:val="18"/>
                <w:szCs w:val="18"/>
              </w:rPr>
            </w:pPr>
            <w:r w:rsidRPr="00274169">
              <w:rPr>
                <w:color w:val="000000"/>
                <w:sz w:val="18"/>
                <w:szCs w:val="18"/>
              </w:rPr>
              <w:t>Пыль зерновая (по массе/по грибам хранения)</w:t>
            </w:r>
          </w:p>
        </w:tc>
        <w:tc>
          <w:tcPr>
            <w:tcW w:w="1118" w:type="dxa"/>
            <w:tcBorders>
              <w:top w:val="nil"/>
              <w:left w:val="nil"/>
              <w:bottom w:val="single" w:sz="4" w:space="0" w:color="000000"/>
              <w:right w:val="single" w:sz="4" w:space="0" w:color="000000"/>
            </w:tcBorders>
            <w:shd w:val="clear" w:color="auto" w:fill="auto"/>
            <w:hideMark/>
          </w:tcPr>
          <w:p w14:paraId="13AA117B" w14:textId="77777777" w:rsidR="00E6585A" w:rsidRPr="00274169" w:rsidRDefault="00E6585A" w:rsidP="00E6585A">
            <w:pPr>
              <w:jc w:val="right"/>
              <w:rPr>
                <w:color w:val="000000"/>
                <w:sz w:val="18"/>
                <w:szCs w:val="18"/>
              </w:rPr>
            </w:pPr>
            <w:r w:rsidRPr="00274169">
              <w:rPr>
                <w:color w:val="000000"/>
                <w:sz w:val="18"/>
                <w:szCs w:val="18"/>
              </w:rPr>
              <w:t>0,0177797</w:t>
            </w:r>
          </w:p>
        </w:tc>
        <w:tc>
          <w:tcPr>
            <w:tcW w:w="1118" w:type="dxa"/>
            <w:tcBorders>
              <w:top w:val="nil"/>
              <w:left w:val="nil"/>
              <w:bottom w:val="single" w:sz="4" w:space="0" w:color="000000"/>
              <w:right w:val="single" w:sz="4" w:space="0" w:color="000000"/>
            </w:tcBorders>
            <w:shd w:val="clear" w:color="auto" w:fill="auto"/>
            <w:hideMark/>
          </w:tcPr>
          <w:p w14:paraId="7E6D45DD" w14:textId="77777777" w:rsidR="00E6585A" w:rsidRPr="00274169" w:rsidRDefault="00E6585A" w:rsidP="00E6585A">
            <w:pPr>
              <w:jc w:val="right"/>
              <w:rPr>
                <w:color w:val="000000"/>
                <w:sz w:val="18"/>
                <w:szCs w:val="18"/>
              </w:rPr>
            </w:pPr>
            <w:r w:rsidRPr="00274169">
              <w:rPr>
                <w:color w:val="000000"/>
                <w:sz w:val="18"/>
                <w:szCs w:val="18"/>
              </w:rPr>
              <w:t>0,01536360</w:t>
            </w:r>
          </w:p>
        </w:tc>
        <w:tc>
          <w:tcPr>
            <w:tcW w:w="1059" w:type="dxa"/>
            <w:tcBorders>
              <w:top w:val="nil"/>
              <w:left w:val="nil"/>
              <w:bottom w:val="single" w:sz="4" w:space="0" w:color="000000"/>
              <w:right w:val="single" w:sz="4" w:space="0" w:color="000000"/>
            </w:tcBorders>
            <w:shd w:val="clear" w:color="auto" w:fill="auto"/>
            <w:hideMark/>
          </w:tcPr>
          <w:p w14:paraId="411E399A" w14:textId="77777777" w:rsidR="00E6585A" w:rsidRPr="00274169" w:rsidRDefault="00E6585A" w:rsidP="00E6585A">
            <w:pPr>
              <w:jc w:val="right"/>
              <w:rPr>
                <w:color w:val="000000"/>
                <w:sz w:val="18"/>
                <w:szCs w:val="18"/>
              </w:rPr>
            </w:pPr>
            <w:r w:rsidRPr="00274169">
              <w:rPr>
                <w:color w:val="000000"/>
                <w:sz w:val="18"/>
                <w:szCs w:val="18"/>
              </w:rPr>
              <w:t>0,01536360</w:t>
            </w:r>
          </w:p>
        </w:tc>
        <w:tc>
          <w:tcPr>
            <w:tcW w:w="995" w:type="dxa"/>
            <w:tcBorders>
              <w:top w:val="nil"/>
              <w:left w:val="nil"/>
              <w:bottom w:val="single" w:sz="4" w:space="0" w:color="000000"/>
              <w:right w:val="single" w:sz="4" w:space="0" w:color="000000"/>
            </w:tcBorders>
            <w:shd w:val="clear" w:color="auto" w:fill="auto"/>
            <w:hideMark/>
          </w:tcPr>
          <w:p w14:paraId="3F94AEC6"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4601B600" w14:textId="77777777" w:rsidR="00E6585A" w:rsidRPr="00274169" w:rsidRDefault="00E6585A" w:rsidP="00E6585A">
            <w:pPr>
              <w:jc w:val="center"/>
              <w:rPr>
                <w:color w:val="000000"/>
                <w:sz w:val="18"/>
                <w:szCs w:val="18"/>
              </w:rPr>
            </w:pPr>
            <w:r w:rsidRPr="00274169">
              <w:rPr>
                <w:color w:val="000000"/>
                <w:sz w:val="18"/>
                <w:szCs w:val="18"/>
              </w:rPr>
              <w:t>6001</w:t>
            </w:r>
          </w:p>
        </w:tc>
        <w:tc>
          <w:tcPr>
            <w:tcW w:w="1417" w:type="dxa"/>
            <w:tcBorders>
              <w:top w:val="nil"/>
              <w:left w:val="nil"/>
              <w:bottom w:val="single" w:sz="4" w:space="0" w:color="000000"/>
              <w:right w:val="single" w:sz="4" w:space="0" w:color="000000"/>
            </w:tcBorders>
            <w:shd w:val="clear" w:color="auto" w:fill="auto"/>
            <w:hideMark/>
          </w:tcPr>
          <w:p w14:paraId="4AAFF032"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3C6B91C0"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1052AED7"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4F0A161E"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50FF5696"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6EA9A297"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7CCF5C7C" w14:textId="77777777" w:rsidR="00E6585A" w:rsidRPr="00274169" w:rsidRDefault="00E6585A" w:rsidP="00E6585A">
            <w:pPr>
              <w:jc w:val="center"/>
              <w:rPr>
                <w:color w:val="000000"/>
                <w:sz w:val="18"/>
                <w:szCs w:val="18"/>
              </w:rPr>
            </w:pPr>
            <w:r w:rsidRPr="00274169">
              <w:rPr>
                <w:color w:val="000000"/>
                <w:sz w:val="18"/>
                <w:szCs w:val="18"/>
              </w:rPr>
              <w:t>02</w:t>
            </w:r>
          </w:p>
        </w:tc>
        <w:tc>
          <w:tcPr>
            <w:tcW w:w="2710" w:type="dxa"/>
            <w:tcBorders>
              <w:top w:val="nil"/>
              <w:left w:val="nil"/>
              <w:bottom w:val="single" w:sz="4" w:space="0" w:color="000000"/>
              <w:right w:val="single" w:sz="4" w:space="0" w:color="000000"/>
            </w:tcBorders>
            <w:shd w:val="clear" w:color="auto" w:fill="auto"/>
            <w:hideMark/>
          </w:tcPr>
          <w:p w14:paraId="3A1BF4F6" w14:textId="77777777" w:rsidR="00E6585A" w:rsidRPr="00274169" w:rsidRDefault="00E6585A" w:rsidP="00E6585A">
            <w:pPr>
              <w:rPr>
                <w:color w:val="000000"/>
                <w:sz w:val="18"/>
                <w:szCs w:val="18"/>
              </w:rPr>
            </w:pPr>
            <w:r w:rsidRPr="00274169">
              <w:rPr>
                <w:color w:val="000000"/>
                <w:sz w:val="18"/>
                <w:szCs w:val="18"/>
              </w:rPr>
              <w:t>Хранение (пшеница)</w:t>
            </w:r>
          </w:p>
        </w:tc>
        <w:tc>
          <w:tcPr>
            <w:tcW w:w="1213" w:type="dxa"/>
            <w:tcBorders>
              <w:top w:val="nil"/>
              <w:left w:val="nil"/>
              <w:bottom w:val="single" w:sz="4" w:space="0" w:color="000000"/>
              <w:right w:val="single" w:sz="4" w:space="0" w:color="000000"/>
            </w:tcBorders>
            <w:shd w:val="clear" w:color="auto" w:fill="auto"/>
            <w:hideMark/>
          </w:tcPr>
          <w:p w14:paraId="5D915B34"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2C64D1ED" w14:textId="77777777" w:rsidR="00E6585A" w:rsidRPr="00274169" w:rsidRDefault="00E6585A" w:rsidP="00E6585A">
            <w:pPr>
              <w:jc w:val="center"/>
              <w:rPr>
                <w:color w:val="000000"/>
                <w:sz w:val="18"/>
                <w:szCs w:val="18"/>
              </w:rPr>
            </w:pPr>
            <w:r w:rsidRPr="00274169">
              <w:rPr>
                <w:color w:val="000000"/>
                <w:sz w:val="18"/>
                <w:szCs w:val="18"/>
              </w:rPr>
              <w:t>24</w:t>
            </w:r>
          </w:p>
        </w:tc>
        <w:tc>
          <w:tcPr>
            <w:tcW w:w="736" w:type="dxa"/>
            <w:tcBorders>
              <w:top w:val="nil"/>
              <w:left w:val="nil"/>
              <w:bottom w:val="single" w:sz="4" w:space="0" w:color="000000"/>
              <w:right w:val="single" w:sz="4" w:space="0" w:color="000000"/>
            </w:tcBorders>
            <w:shd w:val="clear" w:color="auto" w:fill="auto"/>
            <w:hideMark/>
          </w:tcPr>
          <w:p w14:paraId="32D64A7D" w14:textId="77777777" w:rsidR="00E6585A" w:rsidRPr="00274169" w:rsidRDefault="00E6585A" w:rsidP="00E6585A">
            <w:pPr>
              <w:jc w:val="center"/>
              <w:rPr>
                <w:color w:val="000000"/>
                <w:sz w:val="18"/>
                <w:szCs w:val="18"/>
              </w:rPr>
            </w:pPr>
            <w:r w:rsidRPr="00274169">
              <w:rPr>
                <w:color w:val="000000"/>
                <w:sz w:val="18"/>
                <w:szCs w:val="18"/>
              </w:rPr>
              <w:t>720</w:t>
            </w:r>
          </w:p>
        </w:tc>
        <w:tc>
          <w:tcPr>
            <w:tcW w:w="816" w:type="dxa"/>
            <w:tcBorders>
              <w:top w:val="nil"/>
              <w:left w:val="nil"/>
              <w:bottom w:val="single" w:sz="4" w:space="0" w:color="000000"/>
              <w:right w:val="single" w:sz="4" w:space="0" w:color="000000"/>
            </w:tcBorders>
            <w:shd w:val="clear" w:color="auto" w:fill="auto"/>
            <w:hideMark/>
          </w:tcPr>
          <w:p w14:paraId="61F46BA2"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78D217F7" w14:textId="77777777" w:rsidR="00E6585A" w:rsidRPr="00274169" w:rsidRDefault="00E6585A" w:rsidP="00E6585A">
            <w:pPr>
              <w:jc w:val="center"/>
              <w:rPr>
                <w:color w:val="000000"/>
                <w:sz w:val="18"/>
                <w:szCs w:val="18"/>
              </w:rPr>
            </w:pPr>
            <w:r w:rsidRPr="00274169">
              <w:rPr>
                <w:color w:val="000000"/>
                <w:sz w:val="18"/>
                <w:szCs w:val="18"/>
              </w:rPr>
              <w:t>2937</w:t>
            </w:r>
          </w:p>
        </w:tc>
        <w:tc>
          <w:tcPr>
            <w:tcW w:w="2851" w:type="dxa"/>
            <w:tcBorders>
              <w:top w:val="nil"/>
              <w:left w:val="nil"/>
              <w:bottom w:val="single" w:sz="4" w:space="0" w:color="000000"/>
              <w:right w:val="single" w:sz="4" w:space="0" w:color="000000"/>
            </w:tcBorders>
            <w:shd w:val="clear" w:color="auto" w:fill="auto"/>
            <w:hideMark/>
          </w:tcPr>
          <w:p w14:paraId="2EEE5113" w14:textId="77777777" w:rsidR="00E6585A" w:rsidRPr="00274169" w:rsidRDefault="00E6585A" w:rsidP="00E6585A">
            <w:pPr>
              <w:rPr>
                <w:color w:val="000000"/>
                <w:sz w:val="18"/>
                <w:szCs w:val="18"/>
              </w:rPr>
            </w:pPr>
            <w:r w:rsidRPr="00274169">
              <w:rPr>
                <w:color w:val="000000"/>
                <w:sz w:val="18"/>
                <w:szCs w:val="18"/>
              </w:rPr>
              <w:t>Пыль зерновая (по массе/по грибам хранения)</w:t>
            </w:r>
          </w:p>
        </w:tc>
        <w:tc>
          <w:tcPr>
            <w:tcW w:w="1118" w:type="dxa"/>
            <w:tcBorders>
              <w:top w:val="nil"/>
              <w:left w:val="nil"/>
              <w:bottom w:val="single" w:sz="4" w:space="0" w:color="000000"/>
              <w:right w:val="single" w:sz="4" w:space="0" w:color="000000"/>
            </w:tcBorders>
            <w:shd w:val="clear" w:color="auto" w:fill="auto"/>
            <w:hideMark/>
          </w:tcPr>
          <w:p w14:paraId="07A90093" w14:textId="77777777" w:rsidR="00E6585A" w:rsidRPr="00274169" w:rsidRDefault="00E6585A" w:rsidP="00E6585A">
            <w:pPr>
              <w:jc w:val="right"/>
              <w:rPr>
                <w:color w:val="000000"/>
                <w:sz w:val="18"/>
                <w:szCs w:val="18"/>
              </w:rPr>
            </w:pPr>
            <w:r w:rsidRPr="00274169">
              <w:rPr>
                <w:color w:val="000000"/>
                <w:sz w:val="18"/>
                <w:szCs w:val="18"/>
              </w:rPr>
              <w:t>0,0216803</w:t>
            </w:r>
          </w:p>
        </w:tc>
        <w:tc>
          <w:tcPr>
            <w:tcW w:w="1118" w:type="dxa"/>
            <w:tcBorders>
              <w:top w:val="nil"/>
              <w:left w:val="nil"/>
              <w:bottom w:val="single" w:sz="4" w:space="0" w:color="000000"/>
              <w:right w:val="single" w:sz="4" w:space="0" w:color="000000"/>
            </w:tcBorders>
            <w:shd w:val="clear" w:color="auto" w:fill="auto"/>
            <w:hideMark/>
          </w:tcPr>
          <w:p w14:paraId="7987C37E" w14:textId="77777777" w:rsidR="00E6585A" w:rsidRPr="00274169" w:rsidRDefault="00E6585A" w:rsidP="00E6585A">
            <w:pPr>
              <w:jc w:val="right"/>
              <w:rPr>
                <w:color w:val="000000"/>
                <w:sz w:val="18"/>
                <w:szCs w:val="18"/>
              </w:rPr>
            </w:pPr>
            <w:r w:rsidRPr="00274169">
              <w:rPr>
                <w:color w:val="000000"/>
                <w:sz w:val="18"/>
                <w:szCs w:val="18"/>
              </w:rPr>
              <w:t>0,13025540</w:t>
            </w:r>
          </w:p>
        </w:tc>
        <w:tc>
          <w:tcPr>
            <w:tcW w:w="1059" w:type="dxa"/>
            <w:tcBorders>
              <w:top w:val="nil"/>
              <w:left w:val="nil"/>
              <w:bottom w:val="single" w:sz="4" w:space="0" w:color="000000"/>
              <w:right w:val="single" w:sz="4" w:space="0" w:color="000000"/>
            </w:tcBorders>
            <w:shd w:val="clear" w:color="auto" w:fill="auto"/>
            <w:hideMark/>
          </w:tcPr>
          <w:p w14:paraId="6863AC89" w14:textId="77777777" w:rsidR="00E6585A" w:rsidRPr="00274169" w:rsidRDefault="00E6585A" w:rsidP="00E6585A">
            <w:pPr>
              <w:jc w:val="right"/>
              <w:rPr>
                <w:color w:val="000000"/>
                <w:sz w:val="18"/>
                <w:szCs w:val="18"/>
              </w:rPr>
            </w:pPr>
            <w:r w:rsidRPr="00274169">
              <w:rPr>
                <w:color w:val="000000"/>
                <w:sz w:val="18"/>
                <w:szCs w:val="18"/>
              </w:rPr>
              <w:t>0,13025540</w:t>
            </w:r>
          </w:p>
        </w:tc>
        <w:tc>
          <w:tcPr>
            <w:tcW w:w="995" w:type="dxa"/>
            <w:tcBorders>
              <w:top w:val="nil"/>
              <w:left w:val="nil"/>
              <w:bottom w:val="single" w:sz="4" w:space="0" w:color="000000"/>
              <w:right w:val="single" w:sz="4" w:space="0" w:color="000000"/>
            </w:tcBorders>
            <w:shd w:val="clear" w:color="auto" w:fill="auto"/>
            <w:hideMark/>
          </w:tcPr>
          <w:p w14:paraId="52DEF609"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4E91912F" w14:textId="77777777" w:rsidR="00E6585A" w:rsidRPr="00274169" w:rsidRDefault="00E6585A" w:rsidP="00E6585A">
            <w:pPr>
              <w:jc w:val="center"/>
              <w:rPr>
                <w:color w:val="000000"/>
                <w:sz w:val="18"/>
                <w:szCs w:val="18"/>
              </w:rPr>
            </w:pPr>
            <w:r w:rsidRPr="00274169">
              <w:rPr>
                <w:color w:val="000000"/>
                <w:sz w:val="18"/>
                <w:szCs w:val="18"/>
              </w:rPr>
              <w:t>6001</w:t>
            </w:r>
          </w:p>
        </w:tc>
        <w:tc>
          <w:tcPr>
            <w:tcW w:w="1417" w:type="dxa"/>
            <w:tcBorders>
              <w:top w:val="nil"/>
              <w:left w:val="nil"/>
              <w:bottom w:val="single" w:sz="4" w:space="0" w:color="000000"/>
              <w:right w:val="single" w:sz="4" w:space="0" w:color="000000"/>
            </w:tcBorders>
            <w:shd w:val="clear" w:color="auto" w:fill="auto"/>
            <w:hideMark/>
          </w:tcPr>
          <w:p w14:paraId="417B90B7"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6968DE90"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05C3415B"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2EAEE1ED"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061E1ED6"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4C91B422"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0CB865A1" w14:textId="77777777" w:rsidR="00E6585A" w:rsidRPr="00274169" w:rsidRDefault="00E6585A" w:rsidP="00E6585A">
            <w:pPr>
              <w:jc w:val="center"/>
              <w:rPr>
                <w:color w:val="000000"/>
                <w:sz w:val="18"/>
                <w:szCs w:val="18"/>
              </w:rPr>
            </w:pPr>
            <w:r w:rsidRPr="00274169">
              <w:rPr>
                <w:color w:val="000000"/>
                <w:sz w:val="18"/>
                <w:szCs w:val="18"/>
              </w:rPr>
              <w:t>03</w:t>
            </w:r>
          </w:p>
        </w:tc>
        <w:tc>
          <w:tcPr>
            <w:tcW w:w="2710" w:type="dxa"/>
            <w:tcBorders>
              <w:top w:val="nil"/>
              <w:left w:val="nil"/>
              <w:bottom w:val="single" w:sz="4" w:space="0" w:color="000000"/>
              <w:right w:val="single" w:sz="4" w:space="0" w:color="000000"/>
            </w:tcBorders>
            <w:shd w:val="clear" w:color="auto" w:fill="auto"/>
            <w:hideMark/>
          </w:tcPr>
          <w:p w14:paraId="191F8CD6" w14:textId="77777777" w:rsidR="00E6585A" w:rsidRPr="00274169" w:rsidRDefault="00E6585A" w:rsidP="00E6585A">
            <w:pPr>
              <w:rPr>
                <w:color w:val="000000"/>
                <w:sz w:val="18"/>
                <w:szCs w:val="18"/>
              </w:rPr>
            </w:pPr>
            <w:r w:rsidRPr="00274169">
              <w:rPr>
                <w:color w:val="000000"/>
                <w:sz w:val="18"/>
                <w:szCs w:val="18"/>
              </w:rPr>
              <w:t>Загрузка (пшеница)</w:t>
            </w:r>
          </w:p>
        </w:tc>
        <w:tc>
          <w:tcPr>
            <w:tcW w:w="1213" w:type="dxa"/>
            <w:tcBorders>
              <w:top w:val="nil"/>
              <w:left w:val="nil"/>
              <w:bottom w:val="single" w:sz="4" w:space="0" w:color="000000"/>
              <w:right w:val="single" w:sz="4" w:space="0" w:color="000000"/>
            </w:tcBorders>
            <w:shd w:val="clear" w:color="auto" w:fill="auto"/>
            <w:hideMark/>
          </w:tcPr>
          <w:p w14:paraId="6A6A9BD2"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16E8BC54" w14:textId="77777777" w:rsidR="00E6585A" w:rsidRPr="00274169" w:rsidRDefault="00E6585A" w:rsidP="00E6585A">
            <w:pPr>
              <w:jc w:val="center"/>
              <w:rPr>
                <w:color w:val="000000"/>
                <w:sz w:val="18"/>
                <w:szCs w:val="18"/>
              </w:rPr>
            </w:pPr>
            <w:r w:rsidRPr="00274169">
              <w:rPr>
                <w:color w:val="000000"/>
                <w:sz w:val="18"/>
                <w:szCs w:val="18"/>
              </w:rPr>
              <w:t>8</w:t>
            </w:r>
          </w:p>
        </w:tc>
        <w:tc>
          <w:tcPr>
            <w:tcW w:w="736" w:type="dxa"/>
            <w:tcBorders>
              <w:top w:val="nil"/>
              <w:left w:val="nil"/>
              <w:bottom w:val="single" w:sz="4" w:space="0" w:color="000000"/>
              <w:right w:val="single" w:sz="4" w:space="0" w:color="000000"/>
            </w:tcBorders>
            <w:shd w:val="clear" w:color="auto" w:fill="auto"/>
            <w:hideMark/>
          </w:tcPr>
          <w:p w14:paraId="798DB1B6" w14:textId="77777777" w:rsidR="00E6585A" w:rsidRPr="00274169" w:rsidRDefault="00E6585A" w:rsidP="00E6585A">
            <w:pPr>
              <w:jc w:val="center"/>
              <w:rPr>
                <w:color w:val="000000"/>
                <w:sz w:val="18"/>
                <w:szCs w:val="18"/>
              </w:rPr>
            </w:pPr>
            <w:r w:rsidRPr="00274169">
              <w:rPr>
                <w:color w:val="000000"/>
                <w:sz w:val="18"/>
                <w:szCs w:val="18"/>
              </w:rPr>
              <w:t>240</w:t>
            </w:r>
          </w:p>
        </w:tc>
        <w:tc>
          <w:tcPr>
            <w:tcW w:w="816" w:type="dxa"/>
            <w:tcBorders>
              <w:top w:val="nil"/>
              <w:left w:val="nil"/>
              <w:bottom w:val="single" w:sz="4" w:space="0" w:color="000000"/>
              <w:right w:val="single" w:sz="4" w:space="0" w:color="000000"/>
            </w:tcBorders>
            <w:shd w:val="clear" w:color="auto" w:fill="auto"/>
            <w:hideMark/>
          </w:tcPr>
          <w:p w14:paraId="4BE79318"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0E02E2DA" w14:textId="77777777" w:rsidR="00E6585A" w:rsidRPr="00274169" w:rsidRDefault="00E6585A" w:rsidP="00E6585A">
            <w:pPr>
              <w:jc w:val="center"/>
              <w:rPr>
                <w:color w:val="000000"/>
                <w:sz w:val="18"/>
                <w:szCs w:val="18"/>
              </w:rPr>
            </w:pPr>
            <w:r w:rsidRPr="00274169">
              <w:rPr>
                <w:color w:val="000000"/>
                <w:sz w:val="18"/>
                <w:szCs w:val="18"/>
              </w:rPr>
              <w:t>2937</w:t>
            </w:r>
          </w:p>
        </w:tc>
        <w:tc>
          <w:tcPr>
            <w:tcW w:w="2851" w:type="dxa"/>
            <w:tcBorders>
              <w:top w:val="nil"/>
              <w:left w:val="nil"/>
              <w:bottom w:val="single" w:sz="4" w:space="0" w:color="000000"/>
              <w:right w:val="single" w:sz="4" w:space="0" w:color="000000"/>
            </w:tcBorders>
            <w:shd w:val="clear" w:color="auto" w:fill="auto"/>
            <w:hideMark/>
          </w:tcPr>
          <w:p w14:paraId="1FC58496" w14:textId="77777777" w:rsidR="00E6585A" w:rsidRPr="00274169" w:rsidRDefault="00E6585A" w:rsidP="00E6585A">
            <w:pPr>
              <w:rPr>
                <w:color w:val="000000"/>
                <w:sz w:val="18"/>
                <w:szCs w:val="18"/>
              </w:rPr>
            </w:pPr>
            <w:r w:rsidRPr="00274169">
              <w:rPr>
                <w:color w:val="000000"/>
                <w:sz w:val="18"/>
                <w:szCs w:val="18"/>
              </w:rPr>
              <w:t>Пыль зерновая (по массе/по грибам хранения)</w:t>
            </w:r>
          </w:p>
        </w:tc>
        <w:tc>
          <w:tcPr>
            <w:tcW w:w="1118" w:type="dxa"/>
            <w:tcBorders>
              <w:top w:val="nil"/>
              <w:left w:val="nil"/>
              <w:bottom w:val="single" w:sz="4" w:space="0" w:color="000000"/>
              <w:right w:val="single" w:sz="4" w:space="0" w:color="000000"/>
            </w:tcBorders>
            <w:shd w:val="clear" w:color="auto" w:fill="auto"/>
            <w:hideMark/>
          </w:tcPr>
          <w:p w14:paraId="777C3B97" w14:textId="77777777" w:rsidR="00E6585A" w:rsidRPr="00274169" w:rsidRDefault="00E6585A" w:rsidP="00E6585A">
            <w:pPr>
              <w:jc w:val="right"/>
              <w:rPr>
                <w:color w:val="000000"/>
                <w:sz w:val="18"/>
                <w:szCs w:val="18"/>
              </w:rPr>
            </w:pPr>
            <w:r w:rsidRPr="00274169">
              <w:rPr>
                <w:color w:val="000000"/>
                <w:sz w:val="18"/>
                <w:szCs w:val="18"/>
              </w:rPr>
              <w:t>0,0177797</w:t>
            </w:r>
          </w:p>
        </w:tc>
        <w:tc>
          <w:tcPr>
            <w:tcW w:w="1118" w:type="dxa"/>
            <w:tcBorders>
              <w:top w:val="nil"/>
              <w:left w:val="nil"/>
              <w:bottom w:val="single" w:sz="4" w:space="0" w:color="000000"/>
              <w:right w:val="single" w:sz="4" w:space="0" w:color="000000"/>
            </w:tcBorders>
            <w:shd w:val="clear" w:color="auto" w:fill="auto"/>
            <w:hideMark/>
          </w:tcPr>
          <w:p w14:paraId="74070C89" w14:textId="77777777" w:rsidR="00E6585A" w:rsidRPr="00274169" w:rsidRDefault="00E6585A" w:rsidP="00E6585A">
            <w:pPr>
              <w:jc w:val="right"/>
              <w:rPr>
                <w:color w:val="000000"/>
                <w:sz w:val="18"/>
                <w:szCs w:val="18"/>
              </w:rPr>
            </w:pPr>
            <w:r w:rsidRPr="00274169">
              <w:rPr>
                <w:color w:val="000000"/>
                <w:sz w:val="18"/>
                <w:szCs w:val="18"/>
              </w:rPr>
              <w:t>0,01536360</w:t>
            </w:r>
          </w:p>
        </w:tc>
        <w:tc>
          <w:tcPr>
            <w:tcW w:w="1059" w:type="dxa"/>
            <w:tcBorders>
              <w:top w:val="nil"/>
              <w:left w:val="nil"/>
              <w:bottom w:val="single" w:sz="4" w:space="0" w:color="000000"/>
              <w:right w:val="single" w:sz="4" w:space="0" w:color="000000"/>
            </w:tcBorders>
            <w:shd w:val="clear" w:color="auto" w:fill="auto"/>
            <w:hideMark/>
          </w:tcPr>
          <w:p w14:paraId="4D78C733" w14:textId="77777777" w:rsidR="00E6585A" w:rsidRPr="00274169" w:rsidRDefault="00E6585A" w:rsidP="00E6585A">
            <w:pPr>
              <w:jc w:val="right"/>
              <w:rPr>
                <w:color w:val="000000"/>
                <w:sz w:val="18"/>
                <w:szCs w:val="18"/>
              </w:rPr>
            </w:pPr>
            <w:r w:rsidRPr="00274169">
              <w:rPr>
                <w:color w:val="000000"/>
                <w:sz w:val="18"/>
                <w:szCs w:val="18"/>
              </w:rPr>
              <w:t>0,01536360</w:t>
            </w:r>
          </w:p>
        </w:tc>
        <w:tc>
          <w:tcPr>
            <w:tcW w:w="995" w:type="dxa"/>
            <w:tcBorders>
              <w:top w:val="nil"/>
              <w:left w:val="nil"/>
              <w:bottom w:val="single" w:sz="4" w:space="0" w:color="000000"/>
              <w:right w:val="single" w:sz="4" w:space="0" w:color="000000"/>
            </w:tcBorders>
            <w:shd w:val="clear" w:color="auto" w:fill="auto"/>
            <w:hideMark/>
          </w:tcPr>
          <w:p w14:paraId="2D7ECADE"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74396A3B" w14:textId="77777777" w:rsidR="00E6585A" w:rsidRPr="00274169" w:rsidRDefault="00E6585A" w:rsidP="00E6585A">
            <w:pPr>
              <w:jc w:val="center"/>
              <w:rPr>
                <w:color w:val="000000"/>
                <w:sz w:val="18"/>
                <w:szCs w:val="18"/>
              </w:rPr>
            </w:pPr>
            <w:r w:rsidRPr="00274169">
              <w:rPr>
                <w:color w:val="000000"/>
                <w:sz w:val="18"/>
                <w:szCs w:val="18"/>
              </w:rPr>
              <w:t>6001</w:t>
            </w:r>
          </w:p>
        </w:tc>
        <w:tc>
          <w:tcPr>
            <w:tcW w:w="1417" w:type="dxa"/>
            <w:tcBorders>
              <w:top w:val="nil"/>
              <w:left w:val="nil"/>
              <w:bottom w:val="single" w:sz="4" w:space="0" w:color="000000"/>
              <w:right w:val="single" w:sz="4" w:space="0" w:color="000000"/>
            </w:tcBorders>
            <w:shd w:val="clear" w:color="auto" w:fill="auto"/>
            <w:hideMark/>
          </w:tcPr>
          <w:p w14:paraId="59AD537E"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0A0470CF"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772F39B0"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69C50D0C"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479265CB"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5657EDD1"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064B594D" w14:textId="77777777" w:rsidR="00E6585A" w:rsidRPr="00274169" w:rsidRDefault="00E6585A" w:rsidP="00E6585A">
            <w:pPr>
              <w:jc w:val="center"/>
              <w:rPr>
                <w:color w:val="000000"/>
                <w:sz w:val="18"/>
                <w:szCs w:val="18"/>
              </w:rPr>
            </w:pPr>
            <w:r w:rsidRPr="00274169">
              <w:rPr>
                <w:color w:val="000000"/>
                <w:sz w:val="18"/>
                <w:szCs w:val="18"/>
              </w:rPr>
              <w:t>04</w:t>
            </w:r>
          </w:p>
        </w:tc>
        <w:tc>
          <w:tcPr>
            <w:tcW w:w="2710" w:type="dxa"/>
            <w:tcBorders>
              <w:top w:val="nil"/>
              <w:left w:val="nil"/>
              <w:bottom w:val="single" w:sz="4" w:space="0" w:color="000000"/>
              <w:right w:val="single" w:sz="4" w:space="0" w:color="000000"/>
            </w:tcBorders>
            <w:shd w:val="clear" w:color="auto" w:fill="auto"/>
            <w:hideMark/>
          </w:tcPr>
          <w:p w14:paraId="13AD8171" w14:textId="77777777" w:rsidR="00E6585A" w:rsidRPr="00274169" w:rsidRDefault="00E6585A" w:rsidP="00E6585A">
            <w:pPr>
              <w:rPr>
                <w:color w:val="000000"/>
                <w:sz w:val="18"/>
                <w:szCs w:val="18"/>
              </w:rPr>
            </w:pPr>
            <w:r w:rsidRPr="00274169">
              <w:rPr>
                <w:color w:val="000000"/>
                <w:sz w:val="18"/>
                <w:szCs w:val="18"/>
              </w:rPr>
              <w:t>Выгрузка (ячмень)</w:t>
            </w:r>
          </w:p>
        </w:tc>
        <w:tc>
          <w:tcPr>
            <w:tcW w:w="1213" w:type="dxa"/>
            <w:tcBorders>
              <w:top w:val="nil"/>
              <w:left w:val="nil"/>
              <w:bottom w:val="single" w:sz="4" w:space="0" w:color="000000"/>
              <w:right w:val="single" w:sz="4" w:space="0" w:color="000000"/>
            </w:tcBorders>
            <w:shd w:val="clear" w:color="auto" w:fill="auto"/>
            <w:hideMark/>
          </w:tcPr>
          <w:p w14:paraId="024B94CF"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28988AFD" w14:textId="77777777" w:rsidR="00E6585A" w:rsidRPr="00274169" w:rsidRDefault="00E6585A" w:rsidP="00E6585A">
            <w:pPr>
              <w:jc w:val="center"/>
              <w:rPr>
                <w:color w:val="000000"/>
                <w:sz w:val="18"/>
                <w:szCs w:val="18"/>
              </w:rPr>
            </w:pPr>
            <w:r w:rsidRPr="00274169">
              <w:rPr>
                <w:color w:val="000000"/>
                <w:sz w:val="18"/>
                <w:szCs w:val="18"/>
              </w:rPr>
              <w:t>8</w:t>
            </w:r>
          </w:p>
        </w:tc>
        <w:tc>
          <w:tcPr>
            <w:tcW w:w="736" w:type="dxa"/>
            <w:tcBorders>
              <w:top w:val="nil"/>
              <w:left w:val="nil"/>
              <w:bottom w:val="single" w:sz="4" w:space="0" w:color="000000"/>
              <w:right w:val="single" w:sz="4" w:space="0" w:color="000000"/>
            </w:tcBorders>
            <w:shd w:val="clear" w:color="auto" w:fill="auto"/>
            <w:hideMark/>
          </w:tcPr>
          <w:p w14:paraId="7F18D1D1" w14:textId="77777777" w:rsidR="00E6585A" w:rsidRPr="00274169" w:rsidRDefault="00E6585A" w:rsidP="00E6585A">
            <w:pPr>
              <w:jc w:val="center"/>
              <w:rPr>
                <w:color w:val="000000"/>
                <w:sz w:val="18"/>
                <w:szCs w:val="18"/>
              </w:rPr>
            </w:pPr>
            <w:r w:rsidRPr="00274169">
              <w:rPr>
                <w:color w:val="000000"/>
                <w:sz w:val="18"/>
                <w:szCs w:val="18"/>
              </w:rPr>
              <w:t>56</w:t>
            </w:r>
          </w:p>
        </w:tc>
        <w:tc>
          <w:tcPr>
            <w:tcW w:w="816" w:type="dxa"/>
            <w:tcBorders>
              <w:top w:val="nil"/>
              <w:left w:val="nil"/>
              <w:bottom w:val="single" w:sz="4" w:space="0" w:color="000000"/>
              <w:right w:val="single" w:sz="4" w:space="0" w:color="000000"/>
            </w:tcBorders>
            <w:shd w:val="clear" w:color="auto" w:fill="auto"/>
            <w:hideMark/>
          </w:tcPr>
          <w:p w14:paraId="763641D3"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1A882215" w14:textId="77777777" w:rsidR="00E6585A" w:rsidRPr="00274169" w:rsidRDefault="00E6585A" w:rsidP="00E6585A">
            <w:pPr>
              <w:jc w:val="center"/>
              <w:rPr>
                <w:color w:val="000000"/>
                <w:sz w:val="18"/>
                <w:szCs w:val="18"/>
              </w:rPr>
            </w:pPr>
            <w:r w:rsidRPr="00274169">
              <w:rPr>
                <w:color w:val="000000"/>
                <w:sz w:val="18"/>
                <w:szCs w:val="18"/>
              </w:rPr>
              <w:t>2937</w:t>
            </w:r>
          </w:p>
        </w:tc>
        <w:tc>
          <w:tcPr>
            <w:tcW w:w="2851" w:type="dxa"/>
            <w:tcBorders>
              <w:top w:val="nil"/>
              <w:left w:val="nil"/>
              <w:bottom w:val="single" w:sz="4" w:space="0" w:color="000000"/>
              <w:right w:val="single" w:sz="4" w:space="0" w:color="000000"/>
            </w:tcBorders>
            <w:shd w:val="clear" w:color="auto" w:fill="auto"/>
            <w:hideMark/>
          </w:tcPr>
          <w:p w14:paraId="73903ECA" w14:textId="77777777" w:rsidR="00E6585A" w:rsidRPr="00274169" w:rsidRDefault="00E6585A" w:rsidP="00E6585A">
            <w:pPr>
              <w:rPr>
                <w:color w:val="000000"/>
                <w:sz w:val="18"/>
                <w:szCs w:val="18"/>
              </w:rPr>
            </w:pPr>
            <w:r w:rsidRPr="00274169">
              <w:rPr>
                <w:color w:val="000000"/>
                <w:sz w:val="18"/>
                <w:szCs w:val="18"/>
              </w:rPr>
              <w:t>Пыль зерновая (по массе/по грибам хранения)</w:t>
            </w:r>
          </w:p>
        </w:tc>
        <w:tc>
          <w:tcPr>
            <w:tcW w:w="1118" w:type="dxa"/>
            <w:tcBorders>
              <w:top w:val="nil"/>
              <w:left w:val="nil"/>
              <w:bottom w:val="single" w:sz="4" w:space="0" w:color="000000"/>
              <w:right w:val="single" w:sz="4" w:space="0" w:color="000000"/>
            </w:tcBorders>
            <w:shd w:val="clear" w:color="auto" w:fill="auto"/>
            <w:hideMark/>
          </w:tcPr>
          <w:p w14:paraId="7FC5D04D" w14:textId="77777777" w:rsidR="00E6585A" w:rsidRPr="00274169" w:rsidRDefault="00E6585A" w:rsidP="00E6585A">
            <w:pPr>
              <w:jc w:val="right"/>
              <w:rPr>
                <w:color w:val="000000"/>
                <w:sz w:val="18"/>
                <w:szCs w:val="18"/>
              </w:rPr>
            </w:pPr>
            <w:r w:rsidRPr="00274169">
              <w:rPr>
                <w:color w:val="000000"/>
                <w:sz w:val="18"/>
                <w:szCs w:val="18"/>
              </w:rPr>
              <w:t>0,0074709</w:t>
            </w:r>
          </w:p>
        </w:tc>
        <w:tc>
          <w:tcPr>
            <w:tcW w:w="1118" w:type="dxa"/>
            <w:tcBorders>
              <w:top w:val="nil"/>
              <w:left w:val="nil"/>
              <w:bottom w:val="single" w:sz="4" w:space="0" w:color="000000"/>
              <w:right w:val="single" w:sz="4" w:space="0" w:color="000000"/>
            </w:tcBorders>
            <w:shd w:val="clear" w:color="auto" w:fill="auto"/>
            <w:hideMark/>
          </w:tcPr>
          <w:p w14:paraId="62D5232A" w14:textId="77777777" w:rsidR="00E6585A" w:rsidRPr="00274169" w:rsidRDefault="00E6585A" w:rsidP="00E6585A">
            <w:pPr>
              <w:jc w:val="right"/>
              <w:rPr>
                <w:color w:val="000000"/>
                <w:sz w:val="18"/>
                <w:szCs w:val="18"/>
              </w:rPr>
            </w:pPr>
            <w:r w:rsidRPr="00274169">
              <w:rPr>
                <w:color w:val="000000"/>
                <w:sz w:val="18"/>
                <w:szCs w:val="18"/>
              </w:rPr>
              <w:t>0,00150650</w:t>
            </w:r>
          </w:p>
        </w:tc>
        <w:tc>
          <w:tcPr>
            <w:tcW w:w="1059" w:type="dxa"/>
            <w:tcBorders>
              <w:top w:val="nil"/>
              <w:left w:val="nil"/>
              <w:bottom w:val="single" w:sz="4" w:space="0" w:color="000000"/>
              <w:right w:val="single" w:sz="4" w:space="0" w:color="000000"/>
            </w:tcBorders>
            <w:shd w:val="clear" w:color="auto" w:fill="auto"/>
            <w:hideMark/>
          </w:tcPr>
          <w:p w14:paraId="25B2F294" w14:textId="77777777" w:rsidR="00E6585A" w:rsidRPr="00274169" w:rsidRDefault="00E6585A" w:rsidP="00E6585A">
            <w:pPr>
              <w:jc w:val="right"/>
              <w:rPr>
                <w:color w:val="000000"/>
                <w:sz w:val="18"/>
                <w:szCs w:val="18"/>
              </w:rPr>
            </w:pPr>
            <w:r w:rsidRPr="00274169">
              <w:rPr>
                <w:color w:val="000000"/>
                <w:sz w:val="18"/>
                <w:szCs w:val="18"/>
              </w:rPr>
              <w:t>0,00150650</w:t>
            </w:r>
          </w:p>
        </w:tc>
        <w:tc>
          <w:tcPr>
            <w:tcW w:w="995" w:type="dxa"/>
            <w:tcBorders>
              <w:top w:val="nil"/>
              <w:left w:val="nil"/>
              <w:bottom w:val="single" w:sz="4" w:space="0" w:color="000000"/>
              <w:right w:val="single" w:sz="4" w:space="0" w:color="000000"/>
            </w:tcBorders>
            <w:shd w:val="clear" w:color="auto" w:fill="auto"/>
            <w:hideMark/>
          </w:tcPr>
          <w:p w14:paraId="5D10D5F4"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69ECE8B3" w14:textId="77777777" w:rsidR="00E6585A" w:rsidRPr="00274169" w:rsidRDefault="00E6585A" w:rsidP="00E6585A">
            <w:pPr>
              <w:jc w:val="center"/>
              <w:rPr>
                <w:color w:val="000000"/>
                <w:sz w:val="18"/>
                <w:szCs w:val="18"/>
              </w:rPr>
            </w:pPr>
            <w:r w:rsidRPr="00274169">
              <w:rPr>
                <w:color w:val="000000"/>
                <w:sz w:val="18"/>
                <w:szCs w:val="18"/>
              </w:rPr>
              <w:t>6001</w:t>
            </w:r>
          </w:p>
        </w:tc>
        <w:tc>
          <w:tcPr>
            <w:tcW w:w="1417" w:type="dxa"/>
            <w:tcBorders>
              <w:top w:val="nil"/>
              <w:left w:val="nil"/>
              <w:bottom w:val="single" w:sz="4" w:space="0" w:color="000000"/>
              <w:right w:val="single" w:sz="4" w:space="0" w:color="000000"/>
            </w:tcBorders>
            <w:shd w:val="clear" w:color="auto" w:fill="auto"/>
            <w:hideMark/>
          </w:tcPr>
          <w:p w14:paraId="40A80CEB"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06BD994E"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67687C14"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2E6D0507"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27669764"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25CA937F"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67894381" w14:textId="77777777" w:rsidR="00E6585A" w:rsidRPr="00274169" w:rsidRDefault="00E6585A" w:rsidP="00E6585A">
            <w:pPr>
              <w:jc w:val="center"/>
              <w:rPr>
                <w:color w:val="000000"/>
                <w:sz w:val="18"/>
                <w:szCs w:val="18"/>
              </w:rPr>
            </w:pPr>
            <w:r w:rsidRPr="00274169">
              <w:rPr>
                <w:color w:val="000000"/>
                <w:sz w:val="18"/>
                <w:szCs w:val="18"/>
              </w:rPr>
              <w:t>05</w:t>
            </w:r>
          </w:p>
        </w:tc>
        <w:tc>
          <w:tcPr>
            <w:tcW w:w="2710" w:type="dxa"/>
            <w:tcBorders>
              <w:top w:val="nil"/>
              <w:left w:val="nil"/>
              <w:bottom w:val="single" w:sz="4" w:space="0" w:color="000000"/>
              <w:right w:val="single" w:sz="4" w:space="0" w:color="000000"/>
            </w:tcBorders>
            <w:shd w:val="clear" w:color="auto" w:fill="auto"/>
            <w:hideMark/>
          </w:tcPr>
          <w:p w14:paraId="17EF99F0" w14:textId="77777777" w:rsidR="00E6585A" w:rsidRPr="00274169" w:rsidRDefault="00E6585A" w:rsidP="00E6585A">
            <w:pPr>
              <w:rPr>
                <w:color w:val="000000"/>
                <w:sz w:val="18"/>
                <w:szCs w:val="18"/>
              </w:rPr>
            </w:pPr>
            <w:r w:rsidRPr="00274169">
              <w:rPr>
                <w:color w:val="000000"/>
                <w:sz w:val="18"/>
                <w:szCs w:val="18"/>
              </w:rPr>
              <w:t>Хранение (ячмень)</w:t>
            </w:r>
          </w:p>
        </w:tc>
        <w:tc>
          <w:tcPr>
            <w:tcW w:w="1213" w:type="dxa"/>
            <w:tcBorders>
              <w:top w:val="nil"/>
              <w:left w:val="nil"/>
              <w:bottom w:val="single" w:sz="4" w:space="0" w:color="000000"/>
              <w:right w:val="single" w:sz="4" w:space="0" w:color="000000"/>
            </w:tcBorders>
            <w:shd w:val="clear" w:color="auto" w:fill="auto"/>
            <w:hideMark/>
          </w:tcPr>
          <w:p w14:paraId="5DF13925"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0A2A19AF" w14:textId="77777777" w:rsidR="00E6585A" w:rsidRPr="00274169" w:rsidRDefault="00E6585A" w:rsidP="00E6585A">
            <w:pPr>
              <w:jc w:val="center"/>
              <w:rPr>
                <w:color w:val="000000"/>
                <w:sz w:val="18"/>
                <w:szCs w:val="18"/>
              </w:rPr>
            </w:pPr>
            <w:r w:rsidRPr="00274169">
              <w:rPr>
                <w:color w:val="000000"/>
                <w:sz w:val="18"/>
                <w:szCs w:val="18"/>
              </w:rPr>
              <w:t>24</w:t>
            </w:r>
          </w:p>
        </w:tc>
        <w:tc>
          <w:tcPr>
            <w:tcW w:w="736" w:type="dxa"/>
            <w:tcBorders>
              <w:top w:val="nil"/>
              <w:left w:val="nil"/>
              <w:bottom w:val="single" w:sz="4" w:space="0" w:color="000000"/>
              <w:right w:val="single" w:sz="4" w:space="0" w:color="000000"/>
            </w:tcBorders>
            <w:shd w:val="clear" w:color="auto" w:fill="auto"/>
            <w:hideMark/>
          </w:tcPr>
          <w:p w14:paraId="0C280EDE" w14:textId="77777777" w:rsidR="00E6585A" w:rsidRPr="00274169" w:rsidRDefault="00E6585A" w:rsidP="00E6585A">
            <w:pPr>
              <w:jc w:val="center"/>
              <w:rPr>
                <w:color w:val="000000"/>
                <w:sz w:val="18"/>
                <w:szCs w:val="18"/>
              </w:rPr>
            </w:pPr>
            <w:r w:rsidRPr="00274169">
              <w:rPr>
                <w:color w:val="000000"/>
                <w:sz w:val="18"/>
                <w:szCs w:val="18"/>
              </w:rPr>
              <w:t>720</w:t>
            </w:r>
          </w:p>
        </w:tc>
        <w:tc>
          <w:tcPr>
            <w:tcW w:w="816" w:type="dxa"/>
            <w:tcBorders>
              <w:top w:val="nil"/>
              <w:left w:val="nil"/>
              <w:bottom w:val="single" w:sz="4" w:space="0" w:color="000000"/>
              <w:right w:val="single" w:sz="4" w:space="0" w:color="000000"/>
            </w:tcBorders>
            <w:shd w:val="clear" w:color="auto" w:fill="auto"/>
            <w:hideMark/>
          </w:tcPr>
          <w:p w14:paraId="77CF0847"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5C7D7D62" w14:textId="77777777" w:rsidR="00E6585A" w:rsidRPr="00274169" w:rsidRDefault="00E6585A" w:rsidP="00E6585A">
            <w:pPr>
              <w:jc w:val="center"/>
              <w:rPr>
                <w:color w:val="000000"/>
                <w:sz w:val="18"/>
                <w:szCs w:val="18"/>
              </w:rPr>
            </w:pPr>
            <w:r w:rsidRPr="00274169">
              <w:rPr>
                <w:color w:val="000000"/>
                <w:sz w:val="18"/>
                <w:szCs w:val="18"/>
              </w:rPr>
              <w:t>2937</w:t>
            </w:r>
          </w:p>
        </w:tc>
        <w:tc>
          <w:tcPr>
            <w:tcW w:w="2851" w:type="dxa"/>
            <w:tcBorders>
              <w:top w:val="nil"/>
              <w:left w:val="nil"/>
              <w:bottom w:val="single" w:sz="4" w:space="0" w:color="000000"/>
              <w:right w:val="single" w:sz="4" w:space="0" w:color="000000"/>
            </w:tcBorders>
            <w:shd w:val="clear" w:color="auto" w:fill="auto"/>
            <w:hideMark/>
          </w:tcPr>
          <w:p w14:paraId="55400087" w14:textId="77777777" w:rsidR="00E6585A" w:rsidRPr="00274169" w:rsidRDefault="00E6585A" w:rsidP="00E6585A">
            <w:pPr>
              <w:rPr>
                <w:color w:val="000000"/>
                <w:sz w:val="18"/>
                <w:szCs w:val="18"/>
              </w:rPr>
            </w:pPr>
            <w:r w:rsidRPr="00274169">
              <w:rPr>
                <w:color w:val="000000"/>
                <w:sz w:val="18"/>
                <w:szCs w:val="18"/>
              </w:rPr>
              <w:t>Пыль зерновая (по массе/по грибам хранения)</w:t>
            </w:r>
          </w:p>
        </w:tc>
        <w:tc>
          <w:tcPr>
            <w:tcW w:w="1118" w:type="dxa"/>
            <w:tcBorders>
              <w:top w:val="nil"/>
              <w:left w:val="nil"/>
              <w:bottom w:val="single" w:sz="4" w:space="0" w:color="000000"/>
              <w:right w:val="single" w:sz="4" w:space="0" w:color="000000"/>
            </w:tcBorders>
            <w:shd w:val="clear" w:color="auto" w:fill="auto"/>
            <w:hideMark/>
          </w:tcPr>
          <w:p w14:paraId="1361126A" w14:textId="77777777" w:rsidR="00E6585A" w:rsidRPr="00274169" w:rsidRDefault="00E6585A" w:rsidP="00E6585A">
            <w:pPr>
              <w:jc w:val="right"/>
              <w:rPr>
                <w:color w:val="000000"/>
                <w:sz w:val="18"/>
                <w:szCs w:val="18"/>
              </w:rPr>
            </w:pPr>
            <w:r w:rsidRPr="00274169">
              <w:rPr>
                <w:color w:val="000000"/>
                <w:sz w:val="18"/>
                <w:szCs w:val="18"/>
              </w:rPr>
              <w:t>0,0216803</w:t>
            </w:r>
          </w:p>
        </w:tc>
        <w:tc>
          <w:tcPr>
            <w:tcW w:w="1118" w:type="dxa"/>
            <w:tcBorders>
              <w:top w:val="nil"/>
              <w:left w:val="nil"/>
              <w:bottom w:val="single" w:sz="4" w:space="0" w:color="000000"/>
              <w:right w:val="single" w:sz="4" w:space="0" w:color="000000"/>
            </w:tcBorders>
            <w:shd w:val="clear" w:color="auto" w:fill="auto"/>
            <w:hideMark/>
          </w:tcPr>
          <w:p w14:paraId="0E0C180B" w14:textId="77777777" w:rsidR="00E6585A" w:rsidRPr="00274169" w:rsidRDefault="00E6585A" w:rsidP="00E6585A">
            <w:pPr>
              <w:jc w:val="right"/>
              <w:rPr>
                <w:color w:val="000000"/>
                <w:sz w:val="18"/>
                <w:szCs w:val="18"/>
              </w:rPr>
            </w:pPr>
            <w:r w:rsidRPr="00274169">
              <w:rPr>
                <w:color w:val="000000"/>
                <w:sz w:val="18"/>
                <w:szCs w:val="18"/>
              </w:rPr>
              <w:t>0,13025540</w:t>
            </w:r>
          </w:p>
        </w:tc>
        <w:tc>
          <w:tcPr>
            <w:tcW w:w="1059" w:type="dxa"/>
            <w:tcBorders>
              <w:top w:val="nil"/>
              <w:left w:val="nil"/>
              <w:bottom w:val="single" w:sz="4" w:space="0" w:color="000000"/>
              <w:right w:val="single" w:sz="4" w:space="0" w:color="000000"/>
            </w:tcBorders>
            <w:shd w:val="clear" w:color="auto" w:fill="auto"/>
            <w:hideMark/>
          </w:tcPr>
          <w:p w14:paraId="010325EE" w14:textId="77777777" w:rsidR="00E6585A" w:rsidRPr="00274169" w:rsidRDefault="00E6585A" w:rsidP="00E6585A">
            <w:pPr>
              <w:jc w:val="right"/>
              <w:rPr>
                <w:color w:val="000000"/>
                <w:sz w:val="18"/>
                <w:szCs w:val="18"/>
              </w:rPr>
            </w:pPr>
            <w:r w:rsidRPr="00274169">
              <w:rPr>
                <w:color w:val="000000"/>
                <w:sz w:val="18"/>
                <w:szCs w:val="18"/>
              </w:rPr>
              <w:t>0,13025540</w:t>
            </w:r>
          </w:p>
        </w:tc>
        <w:tc>
          <w:tcPr>
            <w:tcW w:w="995" w:type="dxa"/>
            <w:tcBorders>
              <w:top w:val="nil"/>
              <w:left w:val="nil"/>
              <w:bottom w:val="single" w:sz="4" w:space="0" w:color="000000"/>
              <w:right w:val="single" w:sz="4" w:space="0" w:color="000000"/>
            </w:tcBorders>
            <w:shd w:val="clear" w:color="auto" w:fill="auto"/>
            <w:hideMark/>
          </w:tcPr>
          <w:p w14:paraId="70D2DD52"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64818607" w14:textId="77777777" w:rsidR="00E6585A" w:rsidRPr="00274169" w:rsidRDefault="00E6585A" w:rsidP="00E6585A">
            <w:pPr>
              <w:jc w:val="center"/>
              <w:rPr>
                <w:color w:val="000000"/>
                <w:sz w:val="18"/>
                <w:szCs w:val="18"/>
              </w:rPr>
            </w:pPr>
            <w:r w:rsidRPr="00274169">
              <w:rPr>
                <w:color w:val="000000"/>
                <w:sz w:val="18"/>
                <w:szCs w:val="18"/>
              </w:rPr>
              <w:t>6001</w:t>
            </w:r>
          </w:p>
        </w:tc>
        <w:tc>
          <w:tcPr>
            <w:tcW w:w="1417" w:type="dxa"/>
            <w:tcBorders>
              <w:top w:val="nil"/>
              <w:left w:val="nil"/>
              <w:bottom w:val="single" w:sz="4" w:space="0" w:color="000000"/>
              <w:right w:val="single" w:sz="4" w:space="0" w:color="000000"/>
            </w:tcBorders>
            <w:shd w:val="clear" w:color="auto" w:fill="auto"/>
            <w:hideMark/>
          </w:tcPr>
          <w:p w14:paraId="57FFADDB"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0FC06C5B"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32AF0AA5"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00383676"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078DEA2B"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6A5D27EC"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12D168B6" w14:textId="77777777" w:rsidR="00E6585A" w:rsidRPr="00274169" w:rsidRDefault="00E6585A" w:rsidP="00E6585A">
            <w:pPr>
              <w:jc w:val="center"/>
              <w:rPr>
                <w:color w:val="000000"/>
                <w:sz w:val="18"/>
                <w:szCs w:val="18"/>
              </w:rPr>
            </w:pPr>
            <w:r w:rsidRPr="00274169">
              <w:rPr>
                <w:color w:val="000000"/>
                <w:sz w:val="18"/>
                <w:szCs w:val="18"/>
              </w:rPr>
              <w:t>06</w:t>
            </w:r>
          </w:p>
        </w:tc>
        <w:tc>
          <w:tcPr>
            <w:tcW w:w="2710" w:type="dxa"/>
            <w:tcBorders>
              <w:top w:val="nil"/>
              <w:left w:val="nil"/>
              <w:bottom w:val="single" w:sz="4" w:space="0" w:color="000000"/>
              <w:right w:val="single" w:sz="4" w:space="0" w:color="000000"/>
            </w:tcBorders>
            <w:shd w:val="clear" w:color="auto" w:fill="auto"/>
            <w:hideMark/>
          </w:tcPr>
          <w:p w14:paraId="06AACC76" w14:textId="77777777" w:rsidR="00E6585A" w:rsidRPr="00274169" w:rsidRDefault="00E6585A" w:rsidP="00E6585A">
            <w:pPr>
              <w:rPr>
                <w:color w:val="000000"/>
                <w:sz w:val="18"/>
                <w:szCs w:val="18"/>
              </w:rPr>
            </w:pPr>
            <w:r w:rsidRPr="00274169">
              <w:rPr>
                <w:color w:val="000000"/>
                <w:sz w:val="18"/>
                <w:szCs w:val="18"/>
              </w:rPr>
              <w:t>Загрузка (ячмень)</w:t>
            </w:r>
          </w:p>
        </w:tc>
        <w:tc>
          <w:tcPr>
            <w:tcW w:w="1213" w:type="dxa"/>
            <w:tcBorders>
              <w:top w:val="nil"/>
              <w:left w:val="nil"/>
              <w:bottom w:val="single" w:sz="4" w:space="0" w:color="000000"/>
              <w:right w:val="single" w:sz="4" w:space="0" w:color="000000"/>
            </w:tcBorders>
            <w:shd w:val="clear" w:color="auto" w:fill="auto"/>
            <w:hideMark/>
          </w:tcPr>
          <w:p w14:paraId="61728323"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011DBF5E" w14:textId="77777777" w:rsidR="00E6585A" w:rsidRPr="00274169" w:rsidRDefault="00E6585A" w:rsidP="00E6585A">
            <w:pPr>
              <w:jc w:val="center"/>
              <w:rPr>
                <w:color w:val="000000"/>
                <w:sz w:val="18"/>
                <w:szCs w:val="18"/>
              </w:rPr>
            </w:pPr>
            <w:r w:rsidRPr="00274169">
              <w:rPr>
                <w:color w:val="000000"/>
                <w:sz w:val="18"/>
                <w:szCs w:val="18"/>
              </w:rPr>
              <w:t>8</w:t>
            </w:r>
          </w:p>
        </w:tc>
        <w:tc>
          <w:tcPr>
            <w:tcW w:w="736" w:type="dxa"/>
            <w:tcBorders>
              <w:top w:val="nil"/>
              <w:left w:val="nil"/>
              <w:bottom w:val="single" w:sz="4" w:space="0" w:color="000000"/>
              <w:right w:val="single" w:sz="4" w:space="0" w:color="000000"/>
            </w:tcBorders>
            <w:shd w:val="clear" w:color="auto" w:fill="auto"/>
            <w:hideMark/>
          </w:tcPr>
          <w:p w14:paraId="6D4330F8" w14:textId="77777777" w:rsidR="00E6585A" w:rsidRPr="00274169" w:rsidRDefault="00E6585A" w:rsidP="00E6585A">
            <w:pPr>
              <w:jc w:val="center"/>
              <w:rPr>
                <w:color w:val="000000"/>
                <w:sz w:val="18"/>
                <w:szCs w:val="18"/>
              </w:rPr>
            </w:pPr>
            <w:r w:rsidRPr="00274169">
              <w:rPr>
                <w:color w:val="000000"/>
                <w:sz w:val="18"/>
                <w:szCs w:val="18"/>
              </w:rPr>
              <w:t>56</w:t>
            </w:r>
          </w:p>
        </w:tc>
        <w:tc>
          <w:tcPr>
            <w:tcW w:w="816" w:type="dxa"/>
            <w:tcBorders>
              <w:top w:val="nil"/>
              <w:left w:val="nil"/>
              <w:bottom w:val="single" w:sz="4" w:space="0" w:color="000000"/>
              <w:right w:val="single" w:sz="4" w:space="0" w:color="000000"/>
            </w:tcBorders>
            <w:shd w:val="clear" w:color="auto" w:fill="auto"/>
            <w:hideMark/>
          </w:tcPr>
          <w:p w14:paraId="45BA804C"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1ED8BFB3" w14:textId="77777777" w:rsidR="00E6585A" w:rsidRPr="00274169" w:rsidRDefault="00E6585A" w:rsidP="00E6585A">
            <w:pPr>
              <w:jc w:val="center"/>
              <w:rPr>
                <w:color w:val="000000"/>
                <w:sz w:val="18"/>
                <w:szCs w:val="18"/>
              </w:rPr>
            </w:pPr>
            <w:r w:rsidRPr="00274169">
              <w:rPr>
                <w:color w:val="000000"/>
                <w:sz w:val="18"/>
                <w:szCs w:val="18"/>
              </w:rPr>
              <w:t>2937</w:t>
            </w:r>
          </w:p>
        </w:tc>
        <w:tc>
          <w:tcPr>
            <w:tcW w:w="2851" w:type="dxa"/>
            <w:tcBorders>
              <w:top w:val="nil"/>
              <w:left w:val="nil"/>
              <w:bottom w:val="single" w:sz="4" w:space="0" w:color="000000"/>
              <w:right w:val="single" w:sz="4" w:space="0" w:color="000000"/>
            </w:tcBorders>
            <w:shd w:val="clear" w:color="auto" w:fill="auto"/>
            <w:hideMark/>
          </w:tcPr>
          <w:p w14:paraId="7C3EF291" w14:textId="77777777" w:rsidR="00E6585A" w:rsidRPr="00274169" w:rsidRDefault="00E6585A" w:rsidP="00E6585A">
            <w:pPr>
              <w:rPr>
                <w:color w:val="000000"/>
                <w:sz w:val="18"/>
                <w:szCs w:val="18"/>
              </w:rPr>
            </w:pPr>
            <w:r w:rsidRPr="00274169">
              <w:rPr>
                <w:color w:val="000000"/>
                <w:sz w:val="18"/>
                <w:szCs w:val="18"/>
              </w:rPr>
              <w:t>Пыль зерновая (по массе/по грибам хранения)</w:t>
            </w:r>
          </w:p>
        </w:tc>
        <w:tc>
          <w:tcPr>
            <w:tcW w:w="1118" w:type="dxa"/>
            <w:tcBorders>
              <w:top w:val="nil"/>
              <w:left w:val="nil"/>
              <w:bottom w:val="single" w:sz="4" w:space="0" w:color="000000"/>
              <w:right w:val="single" w:sz="4" w:space="0" w:color="000000"/>
            </w:tcBorders>
            <w:shd w:val="clear" w:color="auto" w:fill="auto"/>
            <w:hideMark/>
          </w:tcPr>
          <w:p w14:paraId="15EC9BE4" w14:textId="77777777" w:rsidR="00E6585A" w:rsidRPr="00274169" w:rsidRDefault="00E6585A" w:rsidP="00E6585A">
            <w:pPr>
              <w:jc w:val="right"/>
              <w:rPr>
                <w:color w:val="000000"/>
                <w:sz w:val="18"/>
                <w:szCs w:val="18"/>
              </w:rPr>
            </w:pPr>
            <w:r w:rsidRPr="00274169">
              <w:rPr>
                <w:color w:val="000000"/>
                <w:sz w:val="18"/>
                <w:szCs w:val="18"/>
              </w:rPr>
              <w:t>0,0074709</w:t>
            </w:r>
          </w:p>
        </w:tc>
        <w:tc>
          <w:tcPr>
            <w:tcW w:w="1118" w:type="dxa"/>
            <w:tcBorders>
              <w:top w:val="nil"/>
              <w:left w:val="nil"/>
              <w:bottom w:val="single" w:sz="4" w:space="0" w:color="000000"/>
              <w:right w:val="single" w:sz="4" w:space="0" w:color="000000"/>
            </w:tcBorders>
            <w:shd w:val="clear" w:color="auto" w:fill="auto"/>
            <w:hideMark/>
          </w:tcPr>
          <w:p w14:paraId="31252D01" w14:textId="77777777" w:rsidR="00E6585A" w:rsidRPr="00274169" w:rsidRDefault="00E6585A" w:rsidP="00E6585A">
            <w:pPr>
              <w:jc w:val="right"/>
              <w:rPr>
                <w:color w:val="000000"/>
                <w:sz w:val="18"/>
                <w:szCs w:val="18"/>
              </w:rPr>
            </w:pPr>
            <w:r w:rsidRPr="00274169">
              <w:rPr>
                <w:color w:val="000000"/>
                <w:sz w:val="18"/>
                <w:szCs w:val="18"/>
              </w:rPr>
              <w:t>0,00150650</w:t>
            </w:r>
          </w:p>
        </w:tc>
        <w:tc>
          <w:tcPr>
            <w:tcW w:w="1059" w:type="dxa"/>
            <w:tcBorders>
              <w:top w:val="nil"/>
              <w:left w:val="nil"/>
              <w:bottom w:val="single" w:sz="4" w:space="0" w:color="000000"/>
              <w:right w:val="single" w:sz="4" w:space="0" w:color="000000"/>
            </w:tcBorders>
            <w:shd w:val="clear" w:color="auto" w:fill="auto"/>
            <w:hideMark/>
          </w:tcPr>
          <w:p w14:paraId="7A3C5B86" w14:textId="77777777" w:rsidR="00E6585A" w:rsidRPr="00274169" w:rsidRDefault="00E6585A" w:rsidP="00E6585A">
            <w:pPr>
              <w:jc w:val="right"/>
              <w:rPr>
                <w:color w:val="000000"/>
                <w:sz w:val="18"/>
                <w:szCs w:val="18"/>
              </w:rPr>
            </w:pPr>
            <w:r w:rsidRPr="00274169">
              <w:rPr>
                <w:color w:val="000000"/>
                <w:sz w:val="18"/>
                <w:szCs w:val="18"/>
              </w:rPr>
              <w:t>0,00150650</w:t>
            </w:r>
          </w:p>
        </w:tc>
        <w:tc>
          <w:tcPr>
            <w:tcW w:w="995" w:type="dxa"/>
            <w:tcBorders>
              <w:top w:val="nil"/>
              <w:left w:val="nil"/>
              <w:bottom w:val="single" w:sz="4" w:space="0" w:color="000000"/>
              <w:right w:val="single" w:sz="4" w:space="0" w:color="000000"/>
            </w:tcBorders>
            <w:shd w:val="clear" w:color="auto" w:fill="auto"/>
            <w:hideMark/>
          </w:tcPr>
          <w:p w14:paraId="78900D8D"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4964CD63" w14:textId="77777777" w:rsidR="00E6585A" w:rsidRPr="00274169" w:rsidRDefault="00E6585A" w:rsidP="00E6585A">
            <w:pPr>
              <w:jc w:val="center"/>
              <w:rPr>
                <w:color w:val="000000"/>
                <w:sz w:val="18"/>
                <w:szCs w:val="18"/>
              </w:rPr>
            </w:pPr>
            <w:r w:rsidRPr="00274169">
              <w:rPr>
                <w:color w:val="000000"/>
                <w:sz w:val="18"/>
                <w:szCs w:val="18"/>
              </w:rPr>
              <w:t>6001</w:t>
            </w:r>
          </w:p>
        </w:tc>
        <w:tc>
          <w:tcPr>
            <w:tcW w:w="1417" w:type="dxa"/>
            <w:tcBorders>
              <w:top w:val="nil"/>
              <w:left w:val="nil"/>
              <w:bottom w:val="single" w:sz="4" w:space="0" w:color="000000"/>
              <w:right w:val="single" w:sz="4" w:space="0" w:color="000000"/>
            </w:tcBorders>
            <w:shd w:val="clear" w:color="auto" w:fill="auto"/>
            <w:hideMark/>
          </w:tcPr>
          <w:p w14:paraId="3B282FD9"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1EA89F07"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64098E56"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5DA66AAF"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54579590"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3F1194EC"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208AF2E2" w14:textId="77777777" w:rsidR="00E6585A" w:rsidRPr="00274169" w:rsidRDefault="00E6585A" w:rsidP="00E6585A">
            <w:pPr>
              <w:jc w:val="center"/>
              <w:rPr>
                <w:color w:val="000000"/>
                <w:sz w:val="18"/>
                <w:szCs w:val="18"/>
              </w:rPr>
            </w:pPr>
            <w:r w:rsidRPr="00274169">
              <w:rPr>
                <w:color w:val="000000"/>
                <w:sz w:val="18"/>
                <w:szCs w:val="18"/>
              </w:rPr>
              <w:t>07</w:t>
            </w:r>
          </w:p>
        </w:tc>
        <w:tc>
          <w:tcPr>
            <w:tcW w:w="2710" w:type="dxa"/>
            <w:tcBorders>
              <w:top w:val="nil"/>
              <w:left w:val="nil"/>
              <w:bottom w:val="single" w:sz="4" w:space="0" w:color="000000"/>
              <w:right w:val="single" w:sz="4" w:space="0" w:color="000000"/>
            </w:tcBorders>
            <w:shd w:val="clear" w:color="auto" w:fill="auto"/>
            <w:hideMark/>
          </w:tcPr>
          <w:p w14:paraId="0D949714" w14:textId="77777777" w:rsidR="00E6585A" w:rsidRPr="00274169" w:rsidRDefault="00E6585A" w:rsidP="00E6585A">
            <w:pPr>
              <w:rPr>
                <w:color w:val="000000"/>
                <w:sz w:val="18"/>
                <w:szCs w:val="18"/>
              </w:rPr>
            </w:pPr>
            <w:r w:rsidRPr="00274169">
              <w:rPr>
                <w:color w:val="000000"/>
                <w:sz w:val="18"/>
                <w:szCs w:val="18"/>
              </w:rPr>
              <w:t>Выгрузка (подсолнечник)</w:t>
            </w:r>
          </w:p>
        </w:tc>
        <w:tc>
          <w:tcPr>
            <w:tcW w:w="1213" w:type="dxa"/>
            <w:tcBorders>
              <w:top w:val="nil"/>
              <w:left w:val="nil"/>
              <w:bottom w:val="single" w:sz="4" w:space="0" w:color="000000"/>
              <w:right w:val="single" w:sz="4" w:space="0" w:color="000000"/>
            </w:tcBorders>
            <w:shd w:val="clear" w:color="auto" w:fill="auto"/>
            <w:hideMark/>
          </w:tcPr>
          <w:p w14:paraId="18749EFA"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4D03A5F3" w14:textId="77777777" w:rsidR="00E6585A" w:rsidRPr="00274169" w:rsidRDefault="00E6585A" w:rsidP="00E6585A">
            <w:pPr>
              <w:jc w:val="center"/>
              <w:rPr>
                <w:color w:val="000000"/>
                <w:sz w:val="18"/>
                <w:szCs w:val="18"/>
              </w:rPr>
            </w:pPr>
            <w:r w:rsidRPr="00274169">
              <w:rPr>
                <w:color w:val="000000"/>
                <w:sz w:val="18"/>
                <w:szCs w:val="18"/>
              </w:rPr>
              <w:t>8</w:t>
            </w:r>
          </w:p>
        </w:tc>
        <w:tc>
          <w:tcPr>
            <w:tcW w:w="736" w:type="dxa"/>
            <w:tcBorders>
              <w:top w:val="nil"/>
              <w:left w:val="nil"/>
              <w:bottom w:val="single" w:sz="4" w:space="0" w:color="000000"/>
              <w:right w:val="single" w:sz="4" w:space="0" w:color="000000"/>
            </w:tcBorders>
            <w:shd w:val="clear" w:color="auto" w:fill="auto"/>
            <w:hideMark/>
          </w:tcPr>
          <w:p w14:paraId="20023FE9" w14:textId="77777777" w:rsidR="00E6585A" w:rsidRPr="00274169" w:rsidRDefault="00E6585A" w:rsidP="00E6585A">
            <w:pPr>
              <w:jc w:val="center"/>
              <w:rPr>
                <w:color w:val="000000"/>
                <w:sz w:val="18"/>
                <w:szCs w:val="18"/>
              </w:rPr>
            </w:pPr>
            <w:r w:rsidRPr="00274169">
              <w:rPr>
                <w:color w:val="000000"/>
                <w:sz w:val="18"/>
                <w:szCs w:val="18"/>
              </w:rPr>
              <w:t>56</w:t>
            </w:r>
          </w:p>
        </w:tc>
        <w:tc>
          <w:tcPr>
            <w:tcW w:w="816" w:type="dxa"/>
            <w:tcBorders>
              <w:top w:val="nil"/>
              <w:left w:val="nil"/>
              <w:bottom w:val="single" w:sz="4" w:space="0" w:color="000000"/>
              <w:right w:val="single" w:sz="4" w:space="0" w:color="000000"/>
            </w:tcBorders>
            <w:shd w:val="clear" w:color="auto" w:fill="auto"/>
            <w:hideMark/>
          </w:tcPr>
          <w:p w14:paraId="115A7EF3"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57C4F7AF" w14:textId="77777777" w:rsidR="00E6585A" w:rsidRPr="00274169" w:rsidRDefault="00E6585A" w:rsidP="00E6585A">
            <w:pPr>
              <w:jc w:val="center"/>
              <w:rPr>
                <w:color w:val="000000"/>
                <w:sz w:val="18"/>
                <w:szCs w:val="18"/>
              </w:rPr>
            </w:pPr>
            <w:r w:rsidRPr="00274169">
              <w:rPr>
                <w:color w:val="000000"/>
                <w:sz w:val="18"/>
                <w:szCs w:val="18"/>
              </w:rPr>
              <w:t>2917</w:t>
            </w:r>
          </w:p>
        </w:tc>
        <w:tc>
          <w:tcPr>
            <w:tcW w:w="2851" w:type="dxa"/>
            <w:tcBorders>
              <w:top w:val="nil"/>
              <w:left w:val="nil"/>
              <w:bottom w:val="single" w:sz="4" w:space="0" w:color="000000"/>
              <w:right w:val="single" w:sz="4" w:space="0" w:color="000000"/>
            </w:tcBorders>
            <w:shd w:val="clear" w:color="auto" w:fill="auto"/>
            <w:hideMark/>
          </w:tcPr>
          <w:p w14:paraId="3A5ED263" w14:textId="77777777" w:rsidR="00E6585A" w:rsidRPr="00274169" w:rsidRDefault="00E6585A" w:rsidP="00E6585A">
            <w:pPr>
              <w:rPr>
                <w:color w:val="000000"/>
                <w:sz w:val="18"/>
                <w:szCs w:val="18"/>
              </w:rPr>
            </w:pPr>
            <w:r w:rsidRPr="00274169">
              <w:rPr>
                <w:color w:val="000000"/>
                <w:sz w:val="18"/>
                <w:szCs w:val="18"/>
              </w:rPr>
              <w:t>Пыль хлопковая</w:t>
            </w:r>
          </w:p>
        </w:tc>
        <w:tc>
          <w:tcPr>
            <w:tcW w:w="1118" w:type="dxa"/>
            <w:tcBorders>
              <w:top w:val="nil"/>
              <w:left w:val="nil"/>
              <w:bottom w:val="single" w:sz="4" w:space="0" w:color="000000"/>
              <w:right w:val="single" w:sz="4" w:space="0" w:color="000000"/>
            </w:tcBorders>
            <w:shd w:val="clear" w:color="auto" w:fill="auto"/>
            <w:hideMark/>
          </w:tcPr>
          <w:p w14:paraId="62B9E353" w14:textId="77777777" w:rsidR="00E6585A" w:rsidRPr="00274169" w:rsidRDefault="00E6585A" w:rsidP="00E6585A">
            <w:pPr>
              <w:jc w:val="right"/>
              <w:rPr>
                <w:color w:val="000000"/>
                <w:sz w:val="18"/>
                <w:szCs w:val="18"/>
              </w:rPr>
            </w:pPr>
            <w:r w:rsidRPr="00274169">
              <w:rPr>
                <w:color w:val="000000"/>
                <w:sz w:val="18"/>
                <w:szCs w:val="18"/>
              </w:rPr>
              <w:t>0,4542627</w:t>
            </w:r>
          </w:p>
        </w:tc>
        <w:tc>
          <w:tcPr>
            <w:tcW w:w="1118" w:type="dxa"/>
            <w:tcBorders>
              <w:top w:val="nil"/>
              <w:left w:val="nil"/>
              <w:bottom w:val="single" w:sz="4" w:space="0" w:color="000000"/>
              <w:right w:val="single" w:sz="4" w:space="0" w:color="000000"/>
            </w:tcBorders>
            <w:shd w:val="clear" w:color="auto" w:fill="auto"/>
            <w:hideMark/>
          </w:tcPr>
          <w:p w14:paraId="1052CC4F" w14:textId="77777777" w:rsidR="00E6585A" w:rsidRPr="00274169" w:rsidRDefault="00E6585A" w:rsidP="00E6585A">
            <w:pPr>
              <w:jc w:val="right"/>
              <w:rPr>
                <w:color w:val="000000"/>
                <w:sz w:val="18"/>
                <w:szCs w:val="18"/>
              </w:rPr>
            </w:pPr>
            <w:r w:rsidRPr="00274169">
              <w:rPr>
                <w:color w:val="000000"/>
                <w:sz w:val="18"/>
                <w:szCs w:val="18"/>
              </w:rPr>
              <w:t>0,09159760</w:t>
            </w:r>
          </w:p>
        </w:tc>
        <w:tc>
          <w:tcPr>
            <w:tcW w:w="1059" w:type="dxa"/>
            <w:tcBorders>
              <w:top w:val="nil"/>
              <w:left w:val="nil"/>
              <w:bottom w:val="single" w:sz="4" w:space="0" w:color="000000"/>
              <w:right w:val="single" w:sz="4" w:space="0" w:color="000000"/>
            </w:tcBorders>
            <w:shd w:val="clear" w:color="auto" w:fill="auto"/>
            <w:hideMark/>
          </w:tcPr>
          <w:p w14:paraId="5374AE6B" w14:textId="77777777" w:rsidR="00E6585A" w:rsidRPr="00274169" w:rsidRDefault="00E6585A" w:rsidP="00E6585A">
            <w:pPr>
              <w:jc w:val="right"/>
              <w:rPr>
                <w:color w:val="000000"/>
                <w:sz w:val="18"/>
                <w:szCs w:val="18"/>
              </w:rPr>
            </w:pPr>
            <w:r w:rsidRPr="00274169">
              <w:rPr>
                <w:color w:val="000000"/>
                <w:sz w:val="18"/>
                <w:szCs w:val="18"/>
              </w:rPr>
              <w:t>0,09159760</w:t>
            </w:r>
          </w:p>
        </w:tc>
        <w:tc>
          <w:tcPr>
            <w:tcW w:w="995" w:type="dxa"/>
            <w:tcBorders>
              <w:top w:val="nil"/>
              <w:left w:val="nil"/>
              <w:bottom w:val="single" w:sz="4" w:space="0" w:color="000000"/>
              <w:right w:val="single" w:sz="4" w:space="0" w:color="000000"/>
            </w:tcBorders>
            <w:shd w:val="clear" w:color="auto" w:fill="auto"/>
            <w:hideMark/>
          </w:tcPr>
          <w:p w14:paraId="3E540FCB"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39EEBF2E" w14:textId="77777777" w:rsidR="00E6585A" w:rsidRPr="00274169" w:rsidRDefault="00E6585A" w:rsidP="00E6585A">
            <w:pPr>
              <w:jc w:val="center"/>
              <w:rPr>
                <w:color w:val="000000"/>
                <w:sz w:val="18"/>
                <w:szCs w:val="18"/>
              </w:rPr>
            </w:pPr>
            <w:r w:rsidRPr="00274169">
              <w:rPr>
                <w:color w:val="000000"/>
                <w:sz w:val="18"/>
                <w:szCs w:val="18"/>
              </w:rPr>
              <w:t>6001</w:t>
            </w:r>
          </w:p>
        </w:tc>
        <w:tc>
          <w:tcPr>
            <w:tcW w:w="1417" w:type="dxa"/>
            <w:tcBorders>
              <w:top w:val="nil"/>
              <w:left w:val="nil"/>
              <w:bottom w:val="single" w:sz="4" w:space="0" w:color="000000"/>
              <w:right w:val="single" w:sz="4" w:space="0" w:color="000000"/>
            </w:tcBorders>
            <w:shd w:val="clear" w:color="auto" w:fill="auto"/>
            <w:hideMark/>
          </w:tcPr>
          <w:p w14:paraId="172918C9"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31EA8F93"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45E99860"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2D8763A2"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3E05FFA4"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072CFC7D"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63DF0CF1" w14:textId="77777777" w:rsidR="00E6585A" w:rsidRPr="00274169" w:rsidRDefault="00E6585A" w:rsidP="00E6585A">
            <w:pPr>
              <w:jc w:val="center"/>
              <w:rPr>
                <w:color w:val="000000"/>
                <w:sz w:val="18"/>
                <w:szCs w:val="18"/>
              </w:rPr>
            </w:pPr>
            <w:r w:rsidRPr="00274169">
              <w:rPr>
                <w:color w:val="000000"/>
                <w:sz w:val="18"/>
                <w:szCs w:val="18"/>
              </w:rPr>
              <w:t>08</w:t>
            </w:r>
          </w:p>
        </w:tc>
        <w:tc>
          <w:tcPr>
            <w:tcW w:w="2710" w:type="dxa"/>
            <w:tcBorders>
              <w:top w:val="nil"/>
              <w:left w:val="nil"/>
              <w:bottom w:val="single" w:sz="4" w:space="0" w:color="000000"/>
              <w:right w:val="single" w:sz="4" w:space="0" w:color="000000"/>
            </w:tcBorders>
            <w:shd w:val="clear" w:color="auto" w:fill="auto"/>
            <w:hideMark/>
          </w:tcPr>
          <w:p w14:paraId="7F0068F7" w14:textId="77777777" w:rsidR="00E6585A" w:rsidRPr="00274169" w:rsidRDefault="00E6585A" w:rsidP="00E6585A">
            <w:pPr>
              <w:rPr>
                <w:color w:val="000000"/>
                <w:sz w:val="18"/>
                <w:szCs w:val="18"/>
              </w:rPr>
            </w:pPr>
            <w:r w:rsidRPr="00274169">
              <w:rPr>
                <w:color w:val="000000"/>
                <w:sz w:val="18"/>
                <w:szCs w:val="18"/>
              </w:rPr>
              <w:t>Хранение (подсолнечник)</w:t>
            </w:r>
          </w:p>
        </w:tc>
        <w:tc>
          <w:tcPr>
            <w:tcW w:w="1213" w:type="dxa"/>
            <w:tcBorders>
              <w:top w:val="nil"/>
              <w:left w:val="nil"/>
              <w:bottom w:val="single" w:sz="4" w:space="0" w:color="000000"/>
              <w:right w:val="single" w:sz="4" w:space="0" w:color="000000"/>
            </w:tcBorders>
            <w:shd w:val="clear" w:color="auto" w:fill="auto"/>
            <w:hideMark/>
          </w:tcPr>
          <w:p w14:paraId="4DC7CFC1"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0579FB0E" w14:textId="77777777" w:rsidR="00E6585A" w:rsidRPr="00274169" w:rsidRDefault="00E6585A" w:rsidP="00E6585A">
            <w:pPr>
              <w:jc w:val="center"/>
              <w:rPr>
                <w:color w:val="000000"/>
                <w:sz w:val="18"/>
                <w:szCs w:val="18"/>
              </w:rPr>
            </w:pPr>
            <w:r w:rsidRPr="00274169">
              <w:rPr>
                <w:color w:val="000000"/>
                <w:sz w:val="18"/>
                <w:szCs w:val="18"/>
              </w:rPr>
              <w:t>24</w:t>
            </w:r>
          </w:p>
        </w:tc>
        <w:tc>
          <w:tcPr>
            <w:tcW w:w="736" w:type="dxa"/>
            <w:tcBorders>
              <w:top w:val="nil"/>
              <w:left w:val="nil"/>
              <w:bottom w:val="single" w:sz="4" w:space="0" w:color="000000"/>
              <w:right w:val="single" w:sz="4" w:space="0" w:color="000000"/>
            </w:tcBorders>
            <w:shd w:val="clear" w:color="auto" w:fill="auto"/>
            <w:hideMark/>
          </w:tcPr>
          <w:p w14:paraId="33A0F6B1" w14:textId="77777777" w:rsidR="00E6585A" w:rsidRPr="00274169" w:rsidRDefault="00E6585A" w:rsidP="00E6585A">
            <w:pPr>
              <w:jc w:val="center"/>
              <w:rPr>
                <w:color w:val="000000"/>
                <w:sz w:val="18"/>
                <w:szCs w:val="18"/>
              </w:rPr>
            </w:pPr>
            <w:r w:rsidRPr="00274169">
              <w:rPr>
                <w:color w:val="000000"/>
                <w:sz w:val="18"/>
                <w:szCs w:val="18"/>
              </w:rPr>
              <w:t>720</w:t>
            </w:r>
          </w:p>
        </w:tc>
        <w:tc>
          <w:tcPr>
            <w:tcW w:w="816" w:type="dxa"/>
            <w:tcBorders>
              <w:top w:val="nil"/>
              <w:left w:val="nil"/>
              <w:bottom w:val="single" w:sz="4" w:space="0" w:color="000000"/>
              <w:right w:val="single" w:sz="4" w:space="0" w:color="000000"/>
            </w:tcBorders>
            <w:shd w:val="clear" w:color="auto" w:fill="auto"/>
            <w:hideMark/>
          </w:tcPr>
          <w:p w14:paraId="4124BD64"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39827E0B" w14:textId="77777777" w:rsidR="00E6585A" w:rsidRPr="00274169" w:rsidRDefault="00E6585A" w:rsidP="00E6585A">
            <w:pPr>
              <w:jc w:val="center"/>
              <w:rPr>
                <w:color w:val="000000"/>
                <w:sz w:val="18"/>
                <w:szCs w:val="18"/>
              </w:rPr>
            </w:pPr>
            <w:r w:rsidRPr="00274169">
              <w:rPr>
                <w:color w:val="000000"/>
                <w:sz w:val="18"/>
                <w:szCs w:val="18"/>
              </w:rPr>
              <w:t>2917</w:t>
            </w:r>
          </w:p>
        </w:tc>
        <w:tc>
          <w:tcPr>
            <w:tcW w:w="2851" w:type="dxa"/>
            <w:tcBorders>
              <w:top w:val="nil"/>
              <w:left w:val="nil"/>
              <w:bottom w:val="single" w:sz="4" w:space="0" w:color="000000"/>
              <w:right w:val="single" w:sz="4" w:space="0" w:color="000000"/>
            </w:tcBorders>
            <w:shd w:val="clear" w:color="auto" w:fill="auto"/>
            <w:hideMark/>
          </w:tcPr>
          <w:p w14:paraId="5E2A483B" w14:textId="77777777" w:rsidR="00E6585A" w:rsidRPr="00274169" w:rsidRDefault="00E6585A" w:rsidP="00E6585A">
            <w:pPr>
              <w:rPr>
                <w:color w:val="000000"/>
                <w:sz w:val="18"/>
                <w:szCs w:val="18"/>
              </w:rPr>
            </w:pPr>
            <w:r w:rsidRPr="00274169">
              <w:rPr>
                <w:color w:val="000000"/>
                <w:sz w:val="18"/>
                <w:szCs w:val="18"/>
              </w:rPr>
              <w:t>Пыль хлопковая</w:t>
            </w:r>
          </w:p>
        </w:tc>
        <w:tc>
          <w:tcPr>
            <w:tcW w:w="1118" w:type="dxa"/>
            <w:tcBorders>
              <w:top w:val="nil"/>
              <w:left w:val="nil"/>
              <w:bottom w:val="single" w:sz="4" w:space="0" w:color="000000"/>
              <w:right w:val="single" w:sz="4" w:space="0" w:color="000000"/>
            </w:tcBorders>
            <w:shd w:val="clear" w:color="auto" w:fill="auto"/>
            <w:hideMark/>
          </w:tcPr>
          <w:p w14:paraId="1721F047" w14:textId="77777777" w:rsidR="00E6585A" w:rsidRPr="00274169" w:rsidRDefault="00E6585A" w:rsidP="00E6585A">
            <w:pPr>
              <w:jc w:val="right"/>
              <w:rPr>
                <w:color w:val="000000"/>
                <w:sz w:val="18"/>
                <w:szCs w:val="18"/>
              </w:rPr>
            </w:pPr>
            <w:r w:rsidRPr="00274169">
              <w:rPr>
                <w:color w:val="000000"/>
                <w:sz w:val="18"/>
                <w:szCs w:val="18"/>
              </w:rPr>
              <w:t>0,7588114</w:t>
            </w:r>
          </w:p>
        </w:tc>
        <w:tc>
          <w:tcPr>
            <w:tcW w:w="1118" w:type="dxa"/>
            <w:tcBorders>
              <w:top w:val="nil"/>
              <w:left w:val="nil"/>
              <w:bottom w:val="single" w:sz="4" w:space="0" w:color="000000"/>
              <w:right w:val="single" w:sz="4" w:space="0" w:color="000000"/>
            </w:tcBorders>
            <w:shd w:val="clear" w:color="auto" w:fill="auto"/>
            <w:hideMark/>
          </w:tcPr>
          <w:p w14:paraId="0C0B9C67" w14:textId="77777777" w:rsidR="00E6585A" w:rsidRPr="00274169" w:rsidRDefault="00E6585A" w:rsidP="00E6585A">
            <w:pPr>
              <w:jc w:val="right"/>
              <w:rPr>
                <w:color w:val="000000"/>
                <w:sz w:val="18"/>
                <w:szCs w:val="18"/>
              </w:rPr>
            </w:pPr>
            <w:r w:rsidRPr="00274169">
              <w:rPr>
                <w:color w:val="000000"/>
                <w:sz w:val="18"/>
                <w:szCs w:val="18"/>
              </w:rPr>
              <w:t>4,55893800</w:t>
            </w:r>
          </w:p>
        </w:tc>
        <w:tc>
          <w:tcPr>
            <w:tcW w:w="1059" w:type="dxa"/>
            <w:tcBorders>
              <w:top w:val="nil"/>
              <w:left w:val="nil"/>
              <w:bottom w:val="single" w:sz="4" w:space="0" w:color="000000"/>
              <w:right w:val="single" w:sz="4" w:space="0" w:color="000000"/>
            </w:tcBorders>
            <w:shd w:val="clear" w:color="auto" w:fill="auto"/>
            <w:hideMark/>
          </w:tcPr>
          <w:p w14:paraId="347BCF45" w14:textId="77777777" w:rsidR="00E6585A" w:rsidRPr="00274169" w:rsidRDefault="00E6585A" w:rsidP="00E6585A">
            <w:pPr>
              <w:jc w:val="right"/>
              <w:rPr>
                <w:color w:val="000000"/>
                <w:sz w:val="18"/>
                <w:szCs w:val="18"/>
              </w:rPr>
            </w:pPr>
            <w:r w:rsidRPr="00274169">
              <w:rPr>
                <w:color w:val="000000"/>
                <w:sz w:val="18"/>
                <w:szCs w:val="18"/>
              </w:rPr>
              <w:t>4,55893800</w:t>
            </w:r>
          </w:p>
        </w:tc>
        <w:tc>
          <w:tcPr>
            <w:tcW w:w="995" w:type="dxa"/>
            <w:tcBorders>
              <w:top w:val="nil"/>
              <w:left w:val="nil"/>
              <w:bottom w:val="single" w:sz="4" w:space="0" w:color="000000"/>
              <w:right w:val="single" w:sz="4" w:space="0" w:color="000000"/>
            </w:tcBorders>
            <w:shd w:val="clear" w:color="auto" w:fill="auto"/>
            <w:hideMark/>
          </w:tcPr>
          <w:p w14:paraId="0CCB5838"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70042120" w14:textId="77777777" w:rsidR="00E6585A" w:rsidRPr="00274169" w:rsidRDefault="00E6585A" w:rsidP="00E6585A">
            <w:pPr>
              <w:jc w:val="center"/>
              <w:rPr>
                <w:color w:val="000000"/>
                <w:sz w:val="18"/>
                <w:szCs w:val="18"/>
              </w:rPr>
            </w:pPr>
            <w:r w:rsidRPr="00274169">
              <w:rPr>
                <w:color w:val="000000"/>
                <w:sz w:val="18"/>
                <w:szCs w:val="18"/>
              </w:rPr>
              <w:t>6001</w:t>
            </w:r>
          </w:p>
        </w:tc>
        <w:tc>
          <w:tcPr>
            <w:tcW w:w="1417" w:type="dxa"/>
            <w:tcBorders>
              <w:top w:val="nil"/>
              <w:left w:val="nil"/>
              <w:bottom w:val="single" w:sz="4" w:space="0" w:color="000000"/>
              <w:right w:val="single" w:sz="4" w:space="0" w:color="000000"/>
            </w:tcBorders>
            <w:shd w:val="clear" w:color="auto" w:fill="auto"/>
            <w:hideMark/>
          </w:tcPr>
          <w:p w14:paraId="6977BF16"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418B424C"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0E92D96A"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32AB7746"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770B8202"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0F876ECE"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59B293D9" w14:textId="77777777" w:rsidR="00E6585A" w:rsidRPr="00274169" w:rsidRDefault="00E6585A" w:rsidP="00E6585A">
            <w:pPr>
              <w:jc w:val="center"/>
              <w:rPr>
                <w:color w:val="000000"/>
                <w:sz w:val="18"/>
                <w:szCs w:val="18"/>
              </w:rPr>
            </w:pPr>
            <w:r w:rsidRPr="00274169">
              <w:rPr>
                <w:color w:val="000000"/>
                <w:sz w:val="18"/>
                <w:szCs w:val="18"/>
              </w:rPr>
              <w:t>09</w:t>
            </w:r>
          </w:p>
        </w:tc>
        <w:tc>
          <w:tcPr>
            <w:tcW w:w="2710" w:type="dxa"/>
            <w:tcBorders>
              <w:top w:val="nil"/>
              <w:left w:val="nil"/>
              <w:bottom w:val="single" w:sz="4" w:space="0" w:color="000000"/>
              <w:right w:val="single" w:sz="4" w:space="0" w:color="000000"/>
            </w:tcBorders>
            <w:shd w:val="clear" w:color="auto" w:fill="auto"/>
            <w:hideMark/>
          </w:tcPr>
          <w:p w14:paraId="32DEE2D2" w14:textId="77777777" w:rsidR="00E6585A" w:rsidRPr="00274169" w:rsidRDefault="00E6585A" w:rsidP="00E6585A">
            <w:pPr>
              <w:rPr>
                <w:color w:val="000000"/>
                <w:sz w:val="18"/>
                <w:szCs w:val="18"/>
              </w:rPr>
            </w:pPr>
            <w:r w:rsidRPr="00274169">
              <w:rPr>
                <w:color w:val="000000"/>
                <w:sz w:val="18"/>
                <w:szCs w:val="18"/>
              </w:rPr>
              <w:t>Загрузка (подсолнечник)</w:t>
            </w:r>
          </w:p>
        </w:tc>
        <w:tc>
          <w:tcPr>
            <w:tcW w:w="1213" w:type="dxa"/>
            <w:tcBorders>
              <w:top w:val="nil"/>
              <w:left w:val="nil"/>
              <w:bottom w:val="single" w:sz="4" w:space="0" w:color="000000"/>
              <w:right w:val="single" w:sz="4" w:space="0" w:color="000000"/>
            </w:tcBorders>
            <w:shd w:val="clear" w:color="auto" w:fill="auto"/>
            <w:hideMark/>
          </w:tcPr>
          <w:p w14:paraId="2BB056DA"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2700A464" w14:textId="77777777" w:rsidR="00E6585A" w:rsidRPr="00274169" w:rsidRDefault="00E6585A" w:rsidP="00E6585A">
            <w:pPr>
              <w:jc w:val="center"/>
              <w:rPr>
                <w:color w:val="000000"/>
                <w:sz w:val="18"/>
                <w:szCs w:val="18"/>
              </w:rPr>
            </w:pPr>
            <w:r w:rsidRPr="00274169">
              <w:rPr>
                <w:color w:val="000000"/>
                <w:sz w:val="18"/>
                <w:szCs w:val="18"/>
              </w:rPr>
              <w:t>8</w:t>
            </w:r>
          </w:p>
        </w:tc>
        <w:tc>
          <w:tcPr>
            <w:tcW w:w="736" w:type="dxa"/>
            <w:tcBorders>
              <w:top w:val="nil"/>
              <w:left w:val="nil"/>
              <w:bottom w:val="single" w:sz="4" w:space="0" w:color="000000"/>
              <w:right w:val="single" w:sz="4" w:space="0" w:color="000000"/>
            </w:tcBorders>
            <w:shd w:val="clear" w:color="auto" w:fill="auto"/>
            <w:hideMark/>
          </w:tcPr>
          <w:p w14:paraId="5EAF56D6" w14:textId="77777777" w:rsidR="00E6585A" w:rsidRPr="00274169" w:rsidRDefault="00E6585A" w:rsidP="00E6585A">
            <w:pPr>
              <w:jc w:val="center"/>
              <w:rPr>
                <w:color w:val="000000"/>
                <w:sz w:val="18"/>
                <w:szCs w:val="18"/>
              </w:rPr>
            </w:pPr>
            <w:r w:rsidRPr="00274169">
              <w:rPr>
                <w:color w:val="000000"/>
                <w:sz w:val="18"/>
                <w:szCs w:val="18"/>
              </w:rPr>
              <w:t>56</w:t>
            </w:r>
          </w:p>
        </w:tc>
        <w:tc>
          <w:tcPr>
            <w:tcW w:w="816" w:type="dxa"/>
            <w:tcBorders>
              <w:top w:val="nil"/>
              <w:left w:val="nil"/>
              <w:bottom w:val="single" w:sz="4" w:space="0" w:color="000000"/>
              <w:right w:val="single" w:sz="4" w:space="0" w:color="000000"/>
            </w:tcBorders>
            <w:shd w:val="clear" w:color="auto" w:fill="auto"/>
            <w:hideMark/>
          </w:tcPr>
          <w:p w14:paraId="07A326AA"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190EEFD9" w14:textId="77777777" w:rsidR="00E6585A" w:rsidRPr="00274169" w:rsidRDefault="00E6585A" w:rsidP="00E6585A">
            <w:pPr>
              <w:jc w:val="center"/>
              <w:rPr>
                <w:color w:val="000000"/>
                <w:sz w:val="18"/>
                <w:szCs w:val="18"/>
              </w:rPr>
            </w:pPr>
            <w:r w:rsidRPr="00274169">
              <w:rPr>
                <w:color w:val="000000"/>
                <w:sz w:val="18"/>
                <w:szCs w:val="18"/>
              </w:rPr>
              <w:t>2917</w:t>
            </w:r>
          </w:p>
        </w:tc>
        <w:tc>
          <w:tcPr>
            <w:tcW w:w="2851" w:type="dxa"/>
            <w:tcBorders>
              <w:top w:val="nil"/>
              <w:left w:val="nil"/>
              <w:bottom w:val="single" w:sz="4" w:space="0" w:color="000000"/>
              <w:right w:val="single" w:sz="4" w:space="0" w:color="000000"/>
            </w:tcBorders>
            <w:shd w:val="clear" w:color="auto" w:fill="auto"/>
            <w:hideMark/>
          </w:tcPr>
          <w:p w14:paraId="6D141220" w14:textId="77777777" w:rsidR="00E6585A" w:rsidRPr="00274169" w:rsidRDefault="00E6585A" w:rsidP="00E6585A">
            <w:pPr>
              <w:rPr>
                <w:color w:val="000000"/>
                <w:sz w:val="18"/>
                <w:szCs w:val="18"/>
              </w:rPr>
            </w:pPr>
            <w:r w:rsidRPr="00274169">
              <w:rPr>
                <w:color w:val="000000"/>
                <w:sz w:val="18"/>
                <w:szCs w:val="18"/>
              </w:rPr>
              <w:t>Пыль хлопковая</w:t>
            </w:r>
          </w:p>
        </w:tc>
        <w:tc>
          <w:tcPr>
            <w:tcW w:w="1118" w:type="dxa"/>
            <w:tcBorders>
              <w:top w:val="nil"/>
              <w:left w:val="nil"/>
              <w:bottom w:val="single" w:sz="4" w:space="0" w:color="000000"/>
              <w:right w:val="single" w:sz="4" w:space="0" w:color="000000"/>
            </w:tcBorders>
            <w:shd w:val="clear" w:color="auto" w:fill="auto"/>
            <w:hideMark/>
          </w:tcPr>
          <w:p w14:paraId="36083B9A" w14:textId="77777777" w:rsidR="00E6585A" w:rsidRPr="00274169" w:rsidRDefault="00E6585A" w:rsidP="00E6585A">
            <w:pPr>
              <w:jc w:val="right"/>
              <w:rPr>
                <w:color w:val="000000"/>
                <w:sz w:val="18"/>
                <w:szCs w:val="18"/>
              </w:rPr>
            </w:pPr>
            <w:r w:rsidRPr="00274169">
              <w:rPr>
                <w:color w:val="000000"/>
                <w:sz w:val="18"/>
                <w:szCs w:val="18"/>
              </w:rPr>
              <w:t>0,4542627</w:t>
            </w:r>
          </w:p>
        </w:tc>
        <w:tc>
          <w:tcPr>
            <w:tcW w:w="1118" w:type="dxa"/>
            <w:tcBorders>
              <w:top w:val="nil"/>
              <w:left w:val="nil"/>
              <w:bottom w:val="single" w:sz="4" w:space="0" w:color="000000"/>
              <w:right w:val="single" w:sz="4" w:space="0" w:color="000000"/>
            </w:tcBorders>
            <w:shd w:val="clear" w:color="auto" w:fill="auto"/>
            <w:hideMark/>
          </w:tcPr>
          <w:p w14:paraId="74E36506" w14:textId="77777777" w:rsidR="00E6585A" w:rsidRPr="00274169" w:rsidRDefault="00E6585A" w:rsidP="00E6585A">
            <w:pPr>
              <w:jc w:val="right"/>
              <w:rPr>
                <w:color w:val="000000"/>
                <w:sz w:val="18"/>
                <w:szCs w:val="18"/>
              </w:rPr>
            </w:pPr>
            <w:r w:rsidRPr="00274169">
              <w:rPr>
                <w:color w:val="000000"/>
                <w:sz w:val="18"/>
                <w:szCs w:val="18"/>
              </w:rPr>
              <w:t>0,09159760</w:t>
            </w:r>
          </w:p>
        </w:tc>
        <w:tc>
          <w:tcPr>
            <w:tcW w:w="1059" w:type="dxa"/>
            <w:tcBorders>
              <w:top w:val="nil"/>
              <w:left w:val="nil"/>
              <w:bottom w:val="single" w:sz="4" w:space="0" w:color="000000"/>
              <w:right w:val="single" w:sz="4" w:space="0" w:color="000000"/>
            </w:tcBorders>
            <w:shd w:val="clear" w:color="auto" w:fill="auto"/>
            <w:hideMark/>
          </w:tcPr>
          <w:p w14:paraId="52A78E77" w14:textId="77777777" w:rsidR="00E6585A" w:rsidRPr="00274169" w:rsidRDefault="00E6585A" w:rsidP="00E6585A">
            <w:pPr>
              <w:jc w:val="right"/>
              <w:rPr>
                <w:color w:val="000000"/>
                <w:sz w:val="18"/>
                <w:szCs w:val="18"/>
              </w:rPr>
            </w:pPr>
            <w:r w:rsidRPr="00274169">
              <w:rPr>
                <w:color w:val="000000"/>
                <w:sz w:val="18"/>
                <w:szCs w:val="18"/>
              </w:rPr>
              <w:t>0,09159760</w:t>
            </w:r>
          </w:p>
        </w:tc>
        <w:tc>
          <w:tcPr>
            <w:tcW w:w="995" w:type="dxa"/>
            <w:tcBorders>
              <w:top w:val="nil"/>
              <w:left w:val="nil"/>
              <w:bottom w:val="single" w:sz="4" w:space="0" w:color="000000"/>
              <w:right w:val="single" w:sz="4" w:space="0" w:color="000000"/>
            </w:tcBorders>
            <w:shd w:val="clear" w:color="auto" w:fill="auto"/>
            <w:hideMark/>
          </w:tcPr>
          <w:p w14:paraId="01114BAB"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0F9089D5" w14:textId="77777777" w:rsidR="00E6585A" w:rsidRPr="00274169" w:rsidRDefault="00E6585A" w:rsidP="00E6585A">
            <w:pPr>
              <w:jc w:val="center"/>
              <w:rPr>
                <w:color w:val="000000"/>
                <w:sz w:val="18"/>
                <w:szCs w:val="18"/>
              </w:rPr>
            </w:pPr>
            <w:r w:rsidRPr="00274169">
              <w:rPr>
                <w:color w:val="000000"/>
                <w:sz w:val="18"/>
                <w:szCs w:val="18"/>
              </w:rPr>
              <w:t>6001</w:t>
            </w:r>
          </w:p>
        </w:tc>
        <w:tc>
          <w:tcPr>
            <w:tcW w:w="1417" w:type="dxa"/>
            <w:tcBorders>
              <w:top w:val="nil"/>
              <w:left w:val="nil"/>
              <w:bottom w:val="single" w:sz="4" w:space="0" w:color="000000"/>
              <w:right w:val="single" w:sz="4" w:space="0" w:color="000000"/>
            </w:tcBorders>
            <w:shd w:val="clear" w:color="auto" w:fill="auto"/>
            <w:hideMark/>
          </w:tcPr>
          <w:p w14:paraId="37047863"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4A6FDD67"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167B34FB"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0FAC2CB8"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5B3C56C6"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34D9D228"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23601569" w14:textId="77777777" w:rsidR="00E6585A" w:rsidRPr="00274169" w:rsidRDefault="00E6585A" w:rsidP="00E6585A">
            <w:pPr>
              <w:jc w:val="center"/>
              <w:rPr>
                <w:color w:val="000000"/>
                <w:sz w:val="18"/>
                <w:szCs w:val="18"/>
              </w:rPr>
            </w:pPr>
            <w:r w:rsidRPr="00274169">
              <w:rPr>
                <w:color w:val="000000"/>
                <w:sz w:val="18"/>
                <w:szCs w:val="18"/>
              </w:rPr>
              <w:t>10</w:t>
            </w:r>
          </w:p>
        </w:tc>
        <w:tc>
          <w:tcPr>
            <w:tcW w:w="2710" w:type="dxa"/>
            <w:tcBorders>
              <w:top w:val="nil"/>
              <w:left w:val="nil"/>
              <w:bottom w:val="single" w:sz="4" w:space="0" w:color="000000"/>
              <w:right w:val="single" w:sz="4" w:space="0" w:color="000000"/>
            </w:tcBorders>
            <w:shd w:val="clear" w:color="auto" w:fill="auto"/>
            <w:hideMark/>
          </w:tcPr>
          <w:p w14:paraId="38221E8F" w14:textId="77777777" w:rsidR="00E6585A" w:rsidRPr="00274169" w:rsidRDefault="00E6585A" w:rsidP="00E6585A">
            <w:pPr>
              <w:rPr>
                <w:color w:val="000000"/>
                <w:sz w:val="18"/>
                <w:szCs w:val="18"/>
              </w:rPr>
            </w:pPr>
            <w:r w:rsidRPr="00274169">
              <w:rPr>
                <w:color w:val="000000"/>
                <w:sz w:val="18"/>
                <w:szCs w:val="18"/>
              </w:rPr>
              <w:t>Выгрузка (лен)</w:t>
            </w:r>
          </w:p>
        </w:tc>
        <w:tc>
          <w:tcPr>
            <w:tcW w:w="1213" w:type="dxa"/>
            <w:tcBorders>
              <w:top w:val="nil"/>
              <w:left w:val="nil"/>
              <w:bottom w:val="single" w:sz="4" w:space="0" w:color="000000"/>
              <w:right w:val="single" w:sz="4" w:space="0" w:color="000000"/>
            </w:tcBorders>
            <w:shd w:val="clear" w:color="auto" w:fill="auto"/>
            <w:hideMark/>
          </w:tcPr>
          <w:p w14:paraId="0FFB1D62"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2FA2EC61" w14:textId="77777777" w:rsidR="00E6585A" w:rsidRPr="00274169" w:rsidRDefault="00E6585A" w:rsidP="00E6585A">
            <w:pPr>
              <w:jc w:val="center"/>
              <w:rPr>
                <w:color w:val="000000"/>
                <w:sz w:val="18"/>
                <w:szCs w:val="18"/>
              </w:rPr>
            </w:pPr>
            <w:r w:rsidRPr="00274169">
              <w:rPr>
                <w:color w:val="000000"/>
                <w:sz w:val="18"/>
                <w:szCs w:val="18"/>
              </w:rPr>
              <w:t>8</w:t>
            </w:r>
          </w:p>
        </w:tc>
        <w:tc>
          <w:tcPr>
            <w:tcW w:w="736" w:type="dxa"/>
            <w:tcBorders>
              <w:top w:val="nil"/>
              <w:left w:val="nil"/>
              <w:bottom w:val="single" w:sz="4" w:space="0" w:color="000000"/>
              <w:right w:val="single" w:sz="4" w:space="0" w:color="000000"/>
            </w:tcBorders>
            <w:shd w:val="clear" w:color="auto" w:fill="auto"/>
            <w:hideMark/>
          </w:tcPr>
          <w:p w14:paraId="18530C6C" w14:textId="77777777" w:rsidR="00E6585A" w:rsidRPr="00274169" w:rsidRDefault="00E6585A" w:rsidP="00E6585A">
            <w:pPr>
              <w:jc w:val="center"/>
              <w:rPr>
                <w:color w:val="000000"/>
                <w:sz w:val="18"/>
                <w:szCs w:val="18"/>
              </w:rPr>
            </w:pPr>
            <w:r w:rsidRPr="00274169">
              <w:rPr>
                <w:color w:val="000000"/>
                <w:sz w:val="18"/>
                <w:szCs w:val="18"/>
              </w:rPr>
              <w:t>56</w:t>
            </w:r>
          </w:p>
        </w:tc>
        <w:tc>
          <w:tcPr>
            <w:tcW w:w="816" w:type="dxa"/>
            <w:tcBorders>
              <w:top w:val="nil"/>
              <w:left w:val="nil"/>
              <w:bottom w:val="single" w:sz="4" w:space="0" w:color="000000"/>
              <w:right w:val="single" w:sz="4" w:space="0" w:color="000000"/>
            </w:tcBorders>
            <w:shd w:val="clear" w:color="auto" w:fill="auto"/>
            <w:hideMark/>
          </w:tcPr>
          <w:p w14:paraId="45105424"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1E78B8CE" w14:textId="77777777" w:rsidR="00E6585A" w:rsidRPr="00274169" w:rsidRDefault="00E6585A" w:rsidP="00E6585A">
            <w:pPr>
              <w:jc w:val="center"/>
              <w:rPr>
                <w:color w:val="000000"/>
                <w:sz w:val="18"/>
                <w:szCs w:val="18"/>
              </w:rPr>
            </w:pPr>
            <w:r w:rsidRPr="00274169">
              <w:rPr>
                <w:color w:val="000000"/>
                <w:sz w:val="18"/>
                <w:szCs w:val="18"/>
              </w:rPr>
              <w:t>2917</w:t>
            </w:r>
          </w:p>
        </w:tc>
        <w:tc>
          <w:tcPr>
            <w:tcW w:w="2851" w:type="dxa"/>
            <w:tcBorders>
              <w:top w:val="nil"/>
              <w:left w:val="nil"/>
              <w:bottom w:val="single" w:sz="4" w:space="0" w:color="000000"/>
              <w:right w:val="single" w:sz="4" w:space="0" w:color="000000"/>
            </w:tcBorders>
            <w:shd w:val="clear" w:color="auto" w:fill="auto"/>
            <w:hideMark/>
          </w:tcPr>
          <w:p w14:paraId="18567481" w14:textId="77777777" w:rsidR="00E6585A" w:rsidRPr="00274169" w:rsidRDefault="00E6585A" w:rsidP="00E6585A">
            <w:pPr>
              <w:rPr>
                <w:color w:val="000000"/>
                <w:sz w:val="18"/>
                <w:szCs w:val="18"/>
              </w:rPr>
            </w:pPr>
            <w:r w:rsidRPr="00274169">
              <w:rPr>
                <w:color w:val="000000"/>
                <w:sz w:val="18"/>
                <w:szCs w:val="18"/>
              </w:rPr>
              <w:t>Пыль хлопковая</w:t>
            </w:r>
          </w:p>
        </w:tc>
        <w:tc>
          <w:tcPr>
            <w:tcW w:w="1118" w:type="dxa"/>
            <w:tcBorders>
              <w:top w:val="nil"/>
              <w:left w:val="nil"/>
              <w:bottom w:val="single" w:sz="4" w:space="0" w:color="000000"/>
              <w:right w:val="single" w:sz="4" w:space="0" w:color="000000"/>
            </w:tcBorders>
            <w:shd w:val="clear" w:color="auto" w:fill="auto"/>
            <w:hideMark/>
          </w:tcPr>
          <w:p w14:paraId="47C03F25" w14:textId="77777777" w:rsidR="00E6585A" w:rsidRPr="00274169" w:rsidRDefault="00E6585A" w:rsidP="00E6585A">
            <w:pPr>
              <w:jc w:val="right"/>
              <w:rPr>
                <w:color w:val="000000"/>
                <w:sz w:val="18"/>
                <w:szCs w:val="18"/>
              </w:rPr>
            </w:pPr>
            <w:r w:rsidRPr="00274169">
              <w:rPr>
                <w:color w:val="000000"/>
                <w:sz w:val="18"/>
                <w:szCs w:val="18"/>
              </w:rPr>
              <w:t>0,0051181</w:t>
            </w:r>
          </w:p>
        </w:tc>
        <w:tc>
          <w:tcPr>
            <w:tcW w:w="1118" w:type="dxa"/>
            <w:tcBorders>
              <w:top w:val="nil"/>
              <w:left w:val="nil"/>
              <w:bottom w:val="single" w:sz="4" w:space="0" w:color="000000"/>
              <w:right w:val="single" w:sz="4" w:space="0" w:color="000000"/>
            </w:tcBorders>
            <w:shd w:val="clear" w:color="auto" w:fill="auto"/>
            <w:hideMark/>
          </w:tcPr>
          <w:p w14:paraId="354356D1" w14:textId="77777777" w:rsidR="00E6585A" w:rsidRPr="00274169" w:rsidRDefault="00E6585A" w:rsidP="00E6585A">
            <w:pPr>
              <w:jc w:val="right"/>
              <w:rPr>
                <w:color w:val="000000"/>
                <w:sz w:val="18"/>
                <w:szCs w:val="18"/>
              </w:rPr>
            </w:pPr>
            <w:r w:rsidRPr="00274169">
              <w:rPr>
                <w:color w:val="000000"/>
                <w:sz w:val="18"/>
                <w:szCs w:val="18"/>
              </w:rPr>
              <w:t>0,00103250</w:t>
            </w:r>
          </w:p>
        </w:tc>
        <w:tc>
          <w:tcPr>
            <w:tcW w:w="1059" w:type="dxa"/>
            <w:tcBorders>
              <w:top w:val="nil"/>
              <w:left w:val="nil"/>
              <w:bottom w:val="single" w:sz="4" w:space="0" w:color="000000"/>
              <w:right w:val="single" w:sz="4" w:space="0" w:color="000000"/>
            </w:tcBorders>
            <w:shd w:val="clear" w:color="auto" w:fill="auto"/>
            <w:hideMark/>
          </w:tcPr>
          <w:p w14:paraId="73666ABC" w14:textId="77777777" w:rsidR="00E6585A" w:rsidRPr="00274169" w:rsidRDefault="00E6585A" w:rsidP="00E6585A">
            <w:pPr>
              <w:jc w:val="right"/>
              <w:rPr>
                <w:color w:val="000000"/>
                <w:sz w:val="18"/>
                <w:szCs w:val="18"/>
              </w:rPr>
            </w:pPr>
            <w:r w:rsidRPr="00274169">
              <w:rPr>
                <w:color w:val="000000"/>
                <w:sz w:val="18"/>
                <w:szCs w:val="18"/>
              </w:rPr>
              <w:t>0,00103250</w:t>
            </w:r>
          </w:p>
        </w:tc>
        <w:tc>
          <w:tcPr>
            <w:tcW w:w="995" w:type="dxa"/>
            <w:tcBorders>
              <w:top w:val="nil"/>
              <w:left w:val="nil"/>
              <w:bottom w:val="single" w:sz="4" w:space="0" w:color="000000"/>
              <w:right w:val="single" w:sz="4" w:space="0" w:color="000000"/>
            </w:tcBorders>
            <w:shd w:val="clear" w:color="auto" w:fill="auto"/>
            <w:hideMark/>
          </w:tcPr>
          <w:p w14:paraId="3B19B432"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6422AC6B" w14:textId="77777777" w:rsidR="00E6585A" w:rsidRPr="00274169" w:rsidRDefault="00E6585A" w:rsidP="00E6585A">
            <w:pPr>
              <w:jc w:val="center"/>
              <w:rPr>
                <w:color w:val="000000"/>
                <w:sz w:val="18"/>
                <w:szCs w:val="18"/>
              </w:rPr>
            </w:pPr>
            <w:r w:rsidRPr="00274169">
              <w:rPr>
                <w:color w:val="000000"/>
                <w:sz w:val="18"/>
                <w:szCs w:val="18"/>
              </w:rPr>
              <w:t>6001</w:t>
            </w:r>
          </w:p>
        </w:tc>
        <w:tc>
          <w:tcPr>
            <w:tcW w:w="1417" w:type="dxa"/>
            <w:tcBorders>
              <w:top w:val="nil"/>
              <w:left w:val="nil"/>
              <w:bottom w:val="single" w:sz="4" w:space="0" w:color="000000"/>
              <w:right w:val="single" w:sz="4" w:space="0" w:color="000000"/>
            </w:tcBorders>
            <w:shd w:val="clear" w:color="auto" w:fill="auto"/>
            <w:hideMark/>
          </w:tcPr>
          <w:p w14:paraId="213D5EF0"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4BD37F6C"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408D8572"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104535C4"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4A2C6164"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23A11438"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7591687B" w14:textId="77777777" w:rsidR="00E6585A" w:rsidRPr="00274169" w:rsidRDefault="00E6585A" w:rsidP="00E6585A">
            <w:pPr>
              <w:jc w:val="center"/>
              <w:rPr>
                <w:color w:val="000000"/>
                <w:sz w:val="18"/>
                <w:szCs w:val="18"/>
              </w:rPr>
            </w:pPr>
            <w:r w:rsidRPr="00274169">
              <w:rPr>
                <w:color w:val="000000"/>
                <w:sz w:val="18"/>
                <w:szCs w:val="18"/>
              </w:rPr>
              <w:t>11</w:t>
            </w:r>
          </w:p>
        </w:tc>
        <w:tc>
          <w:tcPr>
            <w:tcW w:w="2710" w:type="dxa"/>
            <w:tcBorders>
              <w:top w:val="nil"/>
              <w:left w:val="nil"/>
              <w:bottom w:val="single" w:sz="4" w:space="0" w:color="000000"/>
              <w:right w:val="single" w:sz="4" w:space="0" w:color="000000"/>
            </w:tcBorders>
            <w:shd w:val="clear" w:color="auto" w:fill="auto"/>
            <w:hideMark/>
          </w:tcPr>
          <w:p w14:paraId="6662231A" w14:textId="77777777" w:rsidR="00E6585A" w:rsidRPr="00274169" w:rsidRDefault="00E6585A" w:rsidP="00E6585A">
            <w:pPr>
              <w:rPr>
                <w:color w:val="000000"/>
                <w:sz w:val="18"/>
                <w:szCs w:val="18"/>
              </w:rPr>
            </w:pPr>
            <w:r w:rsidRPr="00274169">
              <w:rPr>
                <w:color w:val="000000"/>
                <w:sz w:val="18"/>
                <w:szCs w:val="18"/>
              </w:rPr>
              <w:t>Хранение (лен)</w:t>
            </w:r>
          </w:p>
        </w:tc>
        <w:tc>
          <w:tcPr>
            <w:tcW w:w="1213" w:type="dxa"/>
            <w:tcBorders>
              <w:top w:val="nil"/>
              <w:left w:val="nil"/>
              <w:bottom w:val="single" w:sz="4" w:space="0" w:color="000000"/>
              <w:right w:val="single" w:sz="4" w:space="0" w:color="000000"/>
            </w:tcBorders>
            <w:shd w:val="clear" w:color="auto" w:fill="auto"/>
            <w:hideMark/>
          </w:tcPr>
          <w:p w14:paraId="5DE9965A"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6539E8D7" w14:textId="77777777" w:rsidR="00E6585A" w:rsidRPr="00274169" w:rsidRDefault="00E6585A" w:rsidP="00E6585A">
            <w:pPr>
              <w:jc w:val="center"/>
              <w:rPr>
                <w:color w:val="000000"/>
                <w:sz w:val="18"/>
                <w:szCs w:val="18"/>
              </w:rPr>
            </w:pPr>
            <w:r w:rsidRPr="00274169">
              <w:rPr>
                <w:color w:val="000000"/>
                <w:sz w:val="18"/>
                <w:szCs w:val="18"/>
              </w:rPr>
              <w:t>24</w:t>
            </w:r>
          </w:p>
        </w:tc>
        <w:tc>
          <w:tcPr>
            <w:tcW w:w="736" w:type="dxa"/>
            <w:tcBorders>
              <w:top w:val="nil"/>
              <w:left w:val="nil"/>
              <w:bottom w:val="single" w:sz="4" w:space="0" w:color="000000"/>
              <w:right w:val="single" w:sz="4" w:space="0" w:color="000000"/>
            </w:tcBorders>
            <w:shd w:val="clear" w:color="auto" w:fill="auto"/>
            <w:hideMark/>
          </w:tcPr>
          <w:p w14:paraId="79A65A64" w14:textId="77777777" w:rsidR="00E6585A" w:rsidRPr="00274169" w:rsidRDefault="00E6585A" w:rsidP="00E6585A">
            <w:pPr>
              <w:jc w:val="center"/>
              <w:rPr>
                <w:color w:val="000000"/>
                <w:sz w:val="18"/>
                <w:szCs w:val="18"/>
              </w:rPr>
            </w:pPr>
            <w:r w:rsidRPr="00274169">
              <w:rPr>
                <w:color w:val="000000"/>
                <w:sz w:val="18"/>
                <w:szCs w:val="18"/>
              </w:rPr>
              <w:t>720</w:t>
            </w:r>
          </w:p>
        </w:tc>
        <w:tc>
          <w:tcPr>
            <w:tcW w:w="816" w:type="dxa"/>
            <w:tcBorders>
              <w:top w:val="nil"/>
              <w:left w:val="nil"/>
              <w:bottom w:val="single" w:sz="4" w:space="0" w:color="000000"/>
              <w:right w:val="single" w:sz="4" w:space="0" w:color="000000"/>
            </w:tcBorders>
            <w:shd w:val="clear" w:color="auto" w:fill="auto"/>
            <w:hideMark/>
          </w:tcPr>
          <w:p w14:paraId="7DE6A9CE"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150D513B" w14:textId="77777777" w:rsidR="00E6585A" w:rsidRPr="00274169" w:rsidRDefault="00E6585A" w:rsidP="00E6585A">
            <w:pPr>
              <w:jc w:val="center"/>
              <w:rPr>
                <w:color w:val="000000"/>
                <w:sz w:val="18"/>
                <w:szCs w:val="18"/>
              </w:rPr>
            </w:pPr>
            <w:r w:rsidRPr="00274169">
              <w:rPr>
                <w:color w:val="000000"/>
                <w:sz w:val="18"/>
                <w:szCs w:val="18"/>
              </w:rPr>
              <w:t>2917</w:t>
            </w:r>
          </w:p>
        </w:tc>
        <w:tc>
          <w:tcPr>
            <w:tcW w:w="2851" w:type="dxa"/>
            <w:tcBorders>
              <w:top w:val="nil"/>
              <w:left w:val="nil"/>
              <w:bottom w:val="single" w:sz="4" w:space="0" w:color="000000"/>
              <w:right w:val="single" w:sz="4" w:space="0" w:color="000000"/>
            </w:tcBorders>
            <w:shd w:val="clear" w:color="auto" w:fill="auto"/>
            <w:hideMark/>
          </w:tcPr>
          <w:p w14:paraId="3AF1EE9E" w14:textId="77777777" w:rsidR="00E6585A" w:rsidRPr="00274169" w:rsidRDefault="00E6585A" w:rsidP="00E6585A">
            <w:pPr>
              <w:rPr>
                <w:color w:val="000000"/>
                <w:sz w:val="18"/>
                <w:szCs w:val="18"/>
              </w:rPr>
            </w:pPr>
            <w:r w:rsidRPr="00274169">
              <w:rPr>
                <w:color w:val="000000"/>
                <w:sz w:val="18"/>
                <w:szCs w:val="18"/>
              </w:rPr>
              <w:t>Пыль хлопковая</w:t>
            </w:r>
          </w:p>
        </w:tc>
        <w:tc>
          <w:tcPr>
            <w:tcW w:w="1118" w:type="dxa"/>
            <w:tcBorders>
              <w:top w:val="nil"/>
              <w:left w:val="nil"/>
              <w:bottom w:val="single" w:sz="4" w:space="0" w:color="000000"/>
              <w:right w:val="single" w:sz="4" w:space="0" w:color="000000"/>
            </w:tcBorders>
            <w:shd w:val="clear" w:color="auto" w:fill="auto"/>
            <w:hideMark/>
          </w:tcPr>
          <w:p w14:paraId="6E5C075A" w14:textId="77777777" w:rsidR="00E6585A" w:rsidRPr="00274169" w:rsidRDefault="00E6585A" w:rsidP="00E6585A">
            <w:pPr>
              <w:jc w:val="right"/>
              <w:rPr>
                <w:color w:val="000000"/>
                <w:sz w:val="18"/>
                <w:szCs w:val="18"/>
              </w:rPr>
            </w:pPr>
            <w:r w:rsidRPr="00274169">
              <w:rPr>
                <w:color w:val="000000"/>
                <w:sz w:val="18"/>
                <w:szCs w:val="18"/>
              </w:rPr>
              <w:t>0,0216803</w:t>
            </w:r>
          </w:p>
        </w:tc>
        <w:tc>
          <w:tcPr>
            <w:tcW w:w="1118" w:type="dxa"/>
            <w:tcBorders>
              <w:top w:val="nil"/>
              <w:left w:val="nil"/>
              <w:bottom w:val="single" w:sz="4" w:space="0" w:color="000000"/>
              <w:right w:val="single" w:sz="4" w:space="0" w:color="000000"/>
            </w:tcBorders>
            <w:shd w:val="clear" w:color="auto" w:fill="auto"/>
            <w:hideMark/>
          </w:tcPr>
          <w:p w14:paraId="5B92ED5F" w14:textId="77777777" w:rsidR="00E6585A" w:rsidRPr="00274169" w:rsidRDefault="00E6585A" w:rsidP="00E6585A">
            <w:pPr>
              <w:jc w:val="right"/>
              <w:rPr>
                <w:color w:val="000000"/>
                <w:sz w:val="18"/>
                <w:szCs w:val="18"/>
              </w:rPr>
            </w:pPr>
            <w:r w:rsidRPr="00274169">
              <w:rPr>
                <w:color w:val="000000"/>
                <w:sz w:val="18"/>
                <w:szCs w:val="18"/>
              </w:rPr>
              <w:t>0,13025540</w:t>
            </w:r>
          </w:p>
        </w:tc>
        <w:tc>
          <w:tcPr>
            <w:tcW w:w="1059" w:type="dxa"/>
            <w:tcBorders>
              <w:top w:val="nil"/>
              <w:left w:val="nil"/>
              <w:bottom w:val="single" w:sz="4" w:space="0" w:color="000000"/>
              <w:right w:val="single" w:sz="4" w:space="0" w:color="000000"/>
            </w:tcBorders>
            <w:shd w:val="clear" w:color="auto" w:fill="auto"/>
            <w:hideMark/>
          </w:tcPr>
          <w:p w14:paraId="2EA94216" w14:textId="77777777" w:rsidR="00E6585A" w:rsidRPr="00274169" w:rsidRDefault="00E6585A" w:rsidP="00E6585A">
            <w:pPr>
              <w:jc w:val="right"/>
              <w:rPr>
                <w:color w:val="000000"/>
                <w:sz w:val="18"/>
                <w:szCs w:val="18"/>
              </w:rPr>
            </w:pPr>
            <w:r w:rsidRPr="00274169">
              <w:rPr>
                <w:color w:val="000000"/>
                <w:sz w:val="18"/>
                <w:szCs w:val="18"/>
              </w:rPr>
              <w:t>0,13025540</w:t>
            </w:r>
          </w:p>
        </w:tc>
        <w:tc>
          <w:tcPr>
            <w:tcW w:w="995" w:type="dxa"/>
            <w:tcBorders>
              <w:top w:val="nil"/>
              <w:left w:val="nil"/>
              <w:bottom w:val="single" w:sz="4" w:space="0" w:color="000000"/>
              <w:right w:val="single" w:sz="4" w:space="0" w:color="000000"/>
            </w:tcBorders>
            <w:shd w:val="clear" w:color="auto" w:fill="auto"/>
            <w:hideMark/>
          </w:tcPr>
          <w:p w14:paraId="2E590109"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27899535" w14:textId="77777777" w:rsidR="00E6585A" w:rsidRPr="00274169" w:rsidRDefault="00E6585A" w:rsidP="00E6585A">
            <w:pPr>
              <w:jc w:val="center"/>
              <w:rPr>
                <w:color w:val="000000"/>
                <w:sz w:val="18"/>
                <w:szCs w:val="18"/>
              </w:rPr>
            </w:pPr>
            <w:r w:rsidRPr="00274169">
              <w:rPr>
                <w:color w:val="000000"/>
                <w:sz w:val="18"/>
                <w:szCs w:val="18"/>
              </w:rPr>
              <w:t>6001</w:t>
            </w:r>
          </w:p>
        </w:tc>
        <w:tc>
          <w:tcPr>
            <w:tcW w:w="1417" w:type="dxa"/>
            <w:tcBorders>
              <w:top w:val="nil"/>
              <w:left w:val="nil"/>
              <w:bottom w:val="single" w:sz="4" w:space="0" w:color="000000"/>
              <w:right w:val="single" w:sz="4" w:space="0" w:color="000000"/>
            </w:tcBorders>
            <w:shd w:val="clear" w:color="auto" w:fill="auto"/>
            <w:hideMark/>
          </w:tcPr>
          <w:p w14:paraId="642DCB0C"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4D2531E8"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0BCC39F0"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34D76EA6"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47BCB490"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2D67E57C"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05DB927A" w14:textId="77777777" w:rsidR="00E6585A" w:rsidRPr="00274169" w:rsidRDefault="00E6585A" w:rsidP="00E6585A">
            <w:pPr>
              <w:jc w:val="center"/>
              <w:rPr>
                <w:color w:val="000000"/>
                <w:sz w:val="18"/>
                <w:szCs w:val="18"/>
              </w:rPr>
            </w:pPr>
            <w:r w:rsidRPr="00274169">
              <w:rPr>
                <w:color w:val="000000"/>
                <w:sz w:val="18"/>
                <w:szCs w:val="18"/>
              </w:rPr>
              <w:t>12</w:t>
            </w:r>
          </w:p>
        </w:tc>
        <w:tc>
          <w:tcPr>
            <w:tcW w:w="2710" w:type="dxa"/>
            <w:tcBorders>
              <w:top w:val="nil"/>
              <w:left w:val="nil"/>
              <w:bottom w:val="single" w:sz="4" w:space="0" w:color="000000"/>
              <w:right w:val="single" w:sz="4" w:space="0" w:color="000000"/>
            </w:tcBorders>
            <w:shd w:val="clear" w:color="auto" w:fill="auto"/>
            <w:hideMark/>
          </w:tcPr>
          <w:p w14:paraId="538F1049" w14:textId="77777777" w:rsidR="00E6585A" w:rsidRPr="00274169" w:rsidRDefault="00E6585A" w:rsidP="00E6585A">
            <w:pPr>
              <w:rPr>
                <w:color w:val="000000"/>
                <w:sz w:val="18"/>
                <w:szCs w:val="18"/>
              </w:rPr>
            </w:pPr>
            <w:r w:rsidRPr="00274169">
              <w:rPr>
                <w:color w:val="000000"/>
                <w:sz w:val="18"/>
                <w:szCs w:val="18"/>
              </w:rPr>
              <w:t>Загрузка (лен)</w:t>
            </w:r>
          </w:p>
        </w:tc>
        <w:tc>
          <w:tcPr>
            <w:tcW w:w="1213" w:type="dxa"/>
            <w:tcBorders>
              <w:top w:val="nil"/>
              <w:left w:val="nil"/>
              <w:bottom w:val="single" w:sz="4" w:space="0" w:color="000000"/>
              <w:right w:val="single" w:sz="4" w:space="0" w:color="000000"/>
            </w:tcBorders>
            <w:shd w:val="clear" w:color="auto" w:fill="auto"/>
            <w:hideMark/>
          </w:tcPr>
          <w:p w14:paraId="3270A2AD"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261D9EBE" w14:textId="77777777" w:rsidR="00E6585A" w:rsidRPr="00274169" w:rsidRDefault="00E6585A" w:rsidP="00E6585A">
            <w:pPr>
              <w:jc w:val="center"/>
              <w:rPr>
                <w:color w:val="000000"/>
                <w:sz w:val="18"/>
                <w:szCs w:val="18"/>
              </w:rPr>
            </w:pPr>
            <w:r w:rsidRPr="00274169">
              <w:rPr>
                <w:color w:val="000000"/>
                <w:sz w:val="18"/>
                <w:szCs w:val="18"/>
              </w:rPr>
              <w:t>8</w:t>
            </w:r>
          </w:p>
        </w:tc>
        <w:tc>
          <w:tcPr>
            <w:tcW w:w="736" w:type="dxa"/>
            <w:tcBorders>
              <w:top w:val="nil"/>
              <w:left w:val="nil"/>
              <w:bottom w:val="single" w:sz="4" w:space="0" w:color="000000"/>
              <w:right w:val="single" w:sz="4" w:space="0" w:color="000000"/>
            </w:tcBorders>
            <w:shd w:val="clear" w:color="auto" w:fill="auto"/>
            <w:hideMark/>
          </w:tcPr>
          <w:p w14:paraId="595F94F8" w14:textId="77777777" w:rsidR="00E6585A" w:rsidRPr="00274169" w:rsidRDefault="00E6585A" w:rsidP="00E6585A">
            <w:pPr>
              <w:jc w:val="center"/>
              <w:rPr>
                <w:color w:val="000000"/>
                <w:sz w:val="18"/>
                <w:szCs w:val="18"/>
              </w:rPr>
            </w:pPr>
            <w:r w:rsidRPr="00274169">
              <w:rPr>
                <w:color w:val="000000"/>
                <w:sz w:val="18"/>
                <w:szCs w:val="18"/>
              </w:rPr>
              <w:t>56</w:t>
            </w:r>
          </w:p>
        </w:tc>
        <w:tc>
          <w:tcPr>
            <w:tcW w:w="816" w:type="dxa"/>
            <w:tcBorders>
              <w:top w:val="nil"/>
              <w:left w:val="nil"/>
              <w:bottom w:val="single" w:sz="4" w:space="0" w:color="000000"/>
              <w:right w:val="single" w:sz="4" w:space="0" w:color="000000"/>
            </w:tcBorders>
            <w:shd w:val="clear" w:color="auto" w:fill="auto"/>
            <w:hideMark/>
          </w:tcPr>
          <w:p w14:paraId="42E2E5E7"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159AB9C5" w14:textId="77777777" w:rsidR="00E6585A" w:rsidRPr="00274169" w:rsidRDefault="00E6585A" w:rsidP="00E6585A">
            <w:pPr>
              <w:jc w:val="center"/>
              <w:rPr>
                <w:color w:val="000000"/>
                <w:sz w:val="18"/>
                <w:szCs w:val="18"/>
              </w:rPr>
            </w:pPr>
            <w:r w:rsidRPr="00274169">
              <w:rPr>
                <w:color w:val="000000"/>
                <w:sz w:val="18"/>
                <w:szCs w:val="18"/>
              </w:rPr>
              <w:t>2917</w:t>
            </w:r>
          </w:p>
        </w:tc>
        <w:tc>
          <w:tcPr>
            <w:tcW w:w="2851" w:type="dxa"/>
            <w:tcBorders>
              <w:top w:val="nil"/>
              <w:left w:val="nil"/>
              <w:bottom w:val="single" w:sz="4" w:space="0" w:color="000000"/>
              <w:right w:val="single" w:sz="4" w:space="0" w:color="000000"/>
            </w:tcBorders>
            <w:shd w:val="clear" w:color="auto" w:fill="auto"/>
            <w:hideMark/>
          </w:tcPr>
          <w:p w14:paraId="6BD56ECA" w14:textId="77777777" w:rsidR="00E6585A" w:rsidRPr="00274169" w:rsidRDefault="00E6585A" w:rsidP="00E6585A">
            <w:pPr>
              <w:rPr>
                <w:color w:val="000000"/>
                <w:sz w:val="18"/>
                <w:szCs w:val="18"/>
              </w:rPr>
            </w:pPr>
            <w:r w:rsidRPr="00274169">
              <w:rPr>
                <w:color w:val="000000"/>
                <w:sz w:val="18"/>
                <w:szCs w:val="18"/>
              </w:rPr>
              <w:t>Пыль хлопковая</w:t>
            </w:r>
          </w:p>
        </w:tc>
        <w:tc>
          <w:tcPr>
            <w:tcW w:w="1118" w:type="dxa"/>
            <w:tcBorders>
              <w:top w:val="nil"/>
              <w:left w:val="nil"/>
              <w:bottom w:val="single" w:sz="4" w:space="0" w:color="000000"/>
              <w:right w:val="single" w:sz="4" w:space="0" w:color="000000"/>
            </w:tcBorders>
            <w:shd w:val="clear" w:color="auto" w:fill="auto"/>
            <w:hideMark/>
          </w:tcPr>
          <w:p w14:paraId="76082C5F" w14:textId="77777777" w:rsidR="00E6585A" w:rsidRPr="00274169" w:rsidRDefault="00E6585A" w:rsidP="00E6585A">
            <w:pPr>
              <w:jc w:val="right"/>
              <w:rPr>
                <w:color w:val="000000"/>
                <w:sz w:val="18"/>
                <w:szCs w:val="18"/>
              </w:rPr>
            </w:pPr>
            <w:r w:rsidRPr="00274169">
              <w:rPr>
                <w:color w:val="000000"/>
                <w:sz w:val="18"/>
                <w:szCs w:val="18"/>
              </w:rPr>
              <w:t>0,0051181</w:t>
            </w:r>
          </w:p>
        </w:tc>
        <w:tc>
          <w:tcPr>
            <w:tcW w:w="1118" w:type="dxa"/>
            <w:tcBorders>
              <w:top w:val="nil"/>
              <w:left w:val="nil"/>
              <w:bottom w:val="single" w:sz="4" w:space="0" w:color="000000"/>
              <w:right w:val="single" w:sz="4" w:space="0" w:color="000000"/>
            </w:tcBorders>
            <w:shd w:val="clear" w:color="auto" w:fill="auto"/>
            <w:hideMark/>
          </w:tcPr>
          <w:p w14:paraId="329B356B" w14:textId="77777777" w:rsidR="00E6585A" w:rsidRPr="00274169" w:rsidRDefault="00E6585A" w:rsidP="00E6585A">
            <w:pPr>
              <w:jc w:val="right"/>
              <w:rPr>
                <w:color w:val="000000"/>
                <w:sz w:val="18"/>
                <w:szCs w:val="18"/>
              </w:rPr>
            </w:pPr>
            <w:r w:rsidRPr="00274169">
              <w:rPr>
                <w:color w:val="000000"/>
                <w:sz w:val="18"/>
                <w:szCs w:val="18"/>
              </w:rPr>
              <w:t>0,00103250</w:t>
            </w:r>
          </w:p>
        </w:tc>
        <w:tc>
          <w:tcPr>
            <w:tcW w:w="1059" w:type="dxa"/>
            <w:tcBorders>
              <w:top w:val="nil"/>
              <w:left w:val="nil"/>
              <w:bottom w:val="single" w:sz="4" w:space="0" w:color="000000"/>
              <w:right w:val="single" w:sz="4" w:space="0" w:color="000000"/>
            </w:tcBorders>
            <w:shd w:val="clear" w:color="auto" w:fill="auto"/>
            <w:hideMark/>
          </w:tcPr>
          <w:p w14:paraId="075D1BEC" w14:textId="77777777" w:rsidR="00E6585A" w:rsidRPr="00274169" w:rsidRDefault="00E6585A" w:rsidP="00E6585A">
            <w:pPr>
              <w:jc w:val="right"/>
              <w:rPr>
                <w:color w:val="000000"/>
                <w:sz w:val="18"/>
                <w:szCs w:val="18"/>
              </w:rPr>
            </w:pPr>
            <w:r w:rsidRPr="00274169">
              <w:rPr>
                <w:color w:val="000000"/>
                <w:sz w:val="18"/>
                <w:szCs w:val="18"/>
              </w:rPr>
              <w:t>0,00103250</w:t>
            </w:r>
          </w:p>
        </w:tc>
        <w:tc>
          <w:tcPr>
            <w:tcW w:w="995" w:type="dxa"/>
            <w:tcBorders>
              <w:top w:val="nil"/>
              <w:left w:val="nil"/>
              <w:bottom w:val="single" w:sz="4" w:space="0" w:color="000000"/>
              <w:right w:val="single" w:sz="4" w:space="0" w:color="000000"/>
            </w:tcBorders>
            <w:shd w:val="clear" w:color="auto" w:fill="auto"/>
            <w:hideMark/>
          </w:tcPr>
          <w:p w14:paraId="1A04DC3E"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4781F025" w14:textId="77777777" w:rsidR="00E6585A" w:rsidRPr="00274169" w:rsidRDefault="00E6585A" w:rsidP="00E6585A">
            <w:pPr>
              <w:jc w:val="center"/>
              <w:rPr>
                <w:color w:val="000000"/>
                <w:sz w:val="18"/>
                <w:szCs w:val="18"/>
              </w:rPr>
            </w:pPr>
            <w:r w:rsidRPr="00274169">
              <w:rPr>
                <w:color w:val="000000"/>
                <w:sz w:val="18"/>
                <w:szCs w:val="18"/>
              </w:rPr>
              <w:t>6001</w:t>
            </w:r>
          </w:p>
        </w:tc>
        <w:tc>
          <w:tcPr>
            <w:tcW w:w="1417" w:type="dxa"/>
            <w:tcBorders>
              <w:top w:val="nil"/>
              <w:left w:val="nil"/>
              <w:bottom w:val="single" w:sz="4" w:space="0" w:color="000000"/>
              <w:right w:val="single" w:sz="4" w:space="0" w:color="000000"/>
            </w:tcBorders>
            <w:shd w:val="clear" w:color="auto" w:fill="auto"/>
            <w:hideMark/>
          </w:tcPr>
          <w:p w14:paraId="5EE68911"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058C73E8"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26F87E3B"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260F54F5"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353B0555"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34486EE9"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59D3C319" w14:textId="77777777" w:rsidR="00E6585A" w:rsidRPr="00274169" w:rsidRDefault="00E6585A" w:rsidP="00E6585A">
            <w:pPr>
              <w:jc w:val="center"/>
              <w:rPr>
                <w:color w:val="000000"/>
                <w:sz w:val="18"/>
                <w:szCs w:val="18"/>
              </w:rPr>
            </w:pPr>
            <w:r w:rsidRPr="00274169">
              <w:rPr>
                <w:color w:val="000000"/>
                <w:sz w:val="18"/>
                <w:szCs w:val="18"/>
              </w:rPr>
              <w:t>13</w:t>
            </w:r>
          </w:p>
        </w:tc>
        <w:tc>
          <w:tcPr>
            <w:tcW w:w="2710" w:type="dxa"/>
            <w:tcBorders>
              <w:top w:val="nil"/>
              <w:left w:val="nil"/>
              <w:bottom w:val="single" w:sz="4" w:space="0" w:color="000000"/>
              <w:right w:val="single" w:sz="4" w:space="0" w:color="000000"/>
            </w:tcBorders>
            <w:shd w:val="clear" w:color="auto" w:fill="auto"/>
            <w:hideMark/>
          </w:tcPr>
          <w:p w14:paraId="2BF089D9" w14:textId="77777777" w:rsidR="00E6585A" w:rsidRPr="00274169" w:rsidRDefault="00E6585A" w:rsidP="00E6585A">
            <w:pPr>
              <w:rPr>
                <w:color w:val="000000"/>
                <w:sz w:val="18"/>
                <w:szCs w:val="18"/>
              </w:rPr>
            </w:pPr>
            <w:r w:rsidRPr="00274169">
              <w:rPr>
                <w:color w:val="000000"/>
                <w:sz w:val="18"/>
                <w:szCs w:val="18"/>
              </w:rPr>
              <w:t>Выгрузка (чечевица)</w:t>
            </w:r>
          </w:p>
        </w:tc>
        <w:tc>
          <w:tcPr>
            <w:tcW w:w="1213" w:type="dxa"/>
            <w:tcBorders>
              <w:top w:val="nil"/>
              <w:left w:val="nil"/>
              <w:bottom w:val="single" w:sz="4" w:space="0" w:color="000000"/>
              <w:right w:val="single" w:sz="4" w:space="0" w:color="000000"/>
            </w:tcBorders>
            <w:shd w:val="clear" w:color="auto" w:fill="auto"/>
            <w:hideMark/>
          </w:tcPr>
          <w:p w14:paraId="45E515A9"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007CC758" w14:textId="77777777" w:rsidR="00E6585A" w:rsidRPr="00274169" w:rsidRDefault="00E6585A" w:rsidP="00E6585A">
            <w:pPr>
              <w:jc w:val="center"/>
              <w:rPr>
                <w:color w:val="000000"/>
                <w:sz w:val="18"/>
                <w:szCs w:val="18"/>
              </w:rPr>
            </w:pPr>
            <w:r w:rsidRPr="00274169">
              <w:rPr>
                <w:color w:val="000000"/>
                <w:sz w:val="18"/>
                <w:szCs w:val="18"/>
              </w:rPr>
              <w:t>8</w:t>
            </w:r>
          </w:p>
        </w:tc>
        <w:tc>
          <w:tcPr>
            <w:tcW w:w="736" w:type="dxa"/>
            <w:tcBorders>
              <w:top w:val="nil"/>
              <w:left w:val="nil"/>
              <w:bottom w:val="single" w:sz="4" w:space="0" w:color="000000"/>
              <w:right w:val="single" w:sz="4" w:space="0" w:color="000000"/>
            </w:tcBorders>
            <w:shd w:val="clear" w:color="auto" w:fill="auto"/>
            <w:hideMark/>
          </w:tcPr>
          <w:p w14:paraId="4DF8315E" w14:textId="77777777" w:rsidR="00E6585A" w:rsidRPr="00274169" w:rsidRDefault="00E6585A" w:rsidP="00E6585A">
            <w:pPr>
              <w:jc w:val="center"/>
              <w:rPr>
                <w:color w:val="000000"/>
                <w:sz w:val="18"/>
                <w:szCs w:val="18"/>
              </w:rPr>
            </w:pPr>
            <w:r w:rsidRPr="00274169">
              <w:rPr>
                <w:color w:val="000000"/>
                <w:sz w:val="18"/>
                <w:szCs w:val="18"/>
              </w:rPr>
              <w:t>56</w:t>
            </w:r>
          </w:p>
        </w:tc>
        <w:tc>
          <w:tcPr>
            <w:tcW w:w="816" w:type="dxa"/>
            <w:tcBorders>
              <w:top w:val="nil"/>
              <w:left w:val="nil"/>
              <w:bottom w:val="single" w:sz="4" w:space="0" w:color="000000"/>
              <w:right w:val="single" w:sz="4" w:space="0" w:color="000000"/>
            </w:tcBorders>
            <w:shd w:val="clear" w:color="auto" w:fill="auto"/>
            <w:hideMark/>
          </w:tcPr>
          <w:p w14:paraId="458AB80B"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75C35B94" w14:textId="77777777" w:rsidR="00E6585A" w:rsidRPr="00274169" w:rsidRDefault="00E6585A" w:rsidP="00E6585A">
            <w:pPr>
              <w:jc w:val="center"/>
              <w:rPr>
                <w:color w:val="000000"/>
                <w:sz w:val="18"/>
                <w:szCs w:val="18"/>
              </w:rPr>
            </w:pPr>
            <w:r w:rsidRPr="00274169">
              <w:rPr>
                <w:color w:val="000000"/>
                <w:sz w:val="18"/>
                <w:szCs w:val="18"/>
              </w:rPr>
              <w:t>2937</w:t>
            </w:r>
          </w:p>
        </w:tc>
        <w:tc>
          <w:tcPr>
            <w:tcW w:w="2851" w:type="dxa"/>
            <w:tcBorders>
              <w:top w:val="nil"/>
              <w:left w:val="nil"/>
              <w:bottom w:val="single" w:sz="4" w:space="0" w:color="000000"/>
              <w:right w:val="single" w:sz="4" w:space="0" w:color="000000"/>
            </w:tcBorders>
            <w:shd w:val="clear" w:color="auto" w:fill="auto"/>
            <w:hideMark/>
          </w:tcPr>
          <w:p w14:paraId="629D37F2" w14:textId="77777777" w:rsidR="00E6585A" w:rsidRPr="00274169" w:rsidRDefault="00E6585A" w:rsidP="00E6585A">
            <w:pPr>
              <w:rPr>
                <w:color w:val="000000"/>
                <w:sz w:val="18"/>
                <w:szCs w:val="18"/>
              </w:rPr>
            </w:pPr>
            <w:r w:rsidRPr="00274169">
              <w:rPr>
                <w:color w:val="000000"/>
                <w:sz w:val="18"/>
                <w:szCs w:val="18"/>
              </w:rPr>
              <w:t>Пыль зерновая (по массе/по грибам хранения)</w:t>
            </w:r>
          </w:p>
        </w:tc>
        <w:tc>
          <w:tcPr>
            <w:tcW w:w="1118" w:type="dxa"/>
            <w:tcBorders>
              <w:top w:val="nil"/>
              <w:left w:val="nil"/>
              <w:bottom w:val="single" w:sz="4" w:space="0" w:color="000000"/>
              <w:right w:val="single" w:sz="4" w:space="0" w:color="000000"/>
            </w:tcBorders>
            <w:shd w:val="clear" w:color="auto" w:fill="auto"/>
            <w:hideMark/>
          </w:tcPr>
          <w:p w14:paraId="4478306E" w14:textId="77777777" w:rsidR="00E6585A" w:rsidRPr="00274169" w:rsidRDefault="00E6585A" w:rsidP="00E6585A">
            <w:pPr>
              <w:jc w:val="right"/>
              <w:rPr>
                <w:color w:val="000000"/>
                <w:sz w:val="18"/>
                <w:szCs w:val="18"/>
              </w:rPr>
            </w:pPr>
            <w:r w:rsidRPr="00274169">
              <w:rPr>
                <w:color w:val="000000"/>
                <w:sz w:val="18"/>
                <w:szCs w:val="18"/>
              </w:rPr>
              <w:t>0,0003173</w:t>
            </w:r>
          </w:p>
        </w:tc>
        <w:tc>
          <w:tcPr>
            <w:tcW w:w="1118" w:type="dxa"/>
            <w:tcBorders>
              <w:top w:val="nil"/>
              <w:left w:val="nil"/>
              <w:bottom w:val="single" w:sz="4" w:space="0" w:color="000000"/>
              <w:right w:val="single" w:sz="4" w:space="0" w:color="000000"/>
            </w:tcBorders>
            <w:shd w:val="clear" w:color="auto" w:fill="auto"/>
            <w:hideMark/>
          </w:tcPr>
          <w:p w14:paraId="51E6CCEB" w14:textId="77777777" w:rsidR="00E6585A" w:rsidRPr="00274169" w:rsidRDefault="00E6585A" w:rsidP="00E6585A">
            <w:pPr>
              <w:jc w:val="right"/>
              <w:rPr>
                <w:color w:val="000000"/>
                <w:sz w:val="18"/>
                <w:szCs w:val="18"/>
              </w:rPr>
            </w:pPr>
            <w:r w:rsidRPr="00274169">
              <w:rPr>
                <w:color w:val="000000"/>
                <w:sz w:val="18"/>
                <w:szCs w:val="18"/>
              </w:rPr>
              <w:t>0,00006450</w:t>
            </w:r>
          </w:p>
        </w:tc>
        <w:tc>
          <w:tcPr>
            <w:tcW w:w="1059" w:type="dxa"/>
            <w:tcBorders>
              <w:top w:val="nil"/>
              <w:left w:val="nil"/>
              <w:bottom w:val="single" w:sz="4" w:space="0" w:color="000000"/>
              <w:right w:val="single" w:sz="4" w:space="0" w:color="000000"/>
            </w:tcBorders>
            <w:shd w:val="clear" w:color="auto" w:fill="auto"/>
            <w:hideMark/>
          </w:tcPr>
          <w:p w14:paraId="1E502EDC" w14:textId="77777777" w:rsidR="00E6585A" w:rsidRPr="00274169" w:rsidRDefault="00E6585A" w:rsidP="00E6585A">
            <w:pPr>
              <w:jc w:val="right"/>
              <w:rPr>
                <w:color w:val="000000"/>
                <w:sz w:val="18"/>
                <w:szCs w:val="18"/>
              </w:rPr>
            </w:pPr>
            <w:r w:rsidRPr="00274169">
              <w:rPr>
                <w:color w:val="000000"/>
                <w:sz w:val="18"/>
                <w:szCs w:val="18"/>
              </w:rPr>
              <w:t>0,00006450</w:t>
            </w:r>
          </w:p>
        </w:tc>
        <w:tc>
          <w:tcPr>
            <w:tcW w:w="995" w:type="dxa"/>
            <w:tcBorders>
              <w:top w:val="nil"/>
              <w:left w:val="nil"/>
              <w:bottom w:val="single" w:sz="4" w:space="0" w:color="000000"/>
              <w:right w:val="single" w:sz="4" w:space="0" w:color="000000"/>
            </w:tcBorders>
            <w:shd w:val="clear" w:color="auto" w:fill="auto"/>
            <w:hideMark/>
          </w:tcPr>
          <w:p w14:paraId="05227F73"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178003DF" w14:textId="77777777" w:rsidR="00E6585A" w:rsidRPr="00274169" w:rsidRDefault="00E6585A" w:rsidP="00E6585A">
            <w:pPr>
              <w:jc w:val="center"/>
              <w:rPr>
                <w:color w:val="000000"/>
                <w:sz w:val="18"/>
                <w:szCs w:val="18"/>
              </w:rPr>
            </w:pPr>
            <w:r w:rsidRPr="00274169">
              <w:rPr>
                <w:color w:val="000000"/>
                <w:sz w:val="18"/>
                <w:szCs w:val="18"/>
              </w:rPr>
              <w:t>6001</w:t>
            </w:r>
          </w:p>
        </w:tc>
        <w:tc>
          <w:tcPr>
            <w:tcW w:w="1417" w:type="dxa"/>
            <w:tcBorders>
              <w:top w:val="nil"/>
              <w:left w:val="nil"/>
              <w:bottom w:val="single" w:sz="4" w:space="0" w:color="000000"/>
              <w:right w:val="single" w:sz="4" w:space="0" w:color="000000"/>
            </w:tcBorders>
            <w:shd w:val="clear" w:color="auto" w:fill="auto"/>
            <w:hideMark/>
          </w:tcPr>
          <w:p w14:paraId="2521321E"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235F1F28"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784737EF"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5F39D5EA"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48D06938"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7E6162CE"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79187464" w14:textId="77777777" w:rsidR="00E6585A" w:rsidRPr="00274169" w:rsidRDefault="00E6585A" w:rsidP="00E6585A">
            <w:pPr>
              <w:jc w:val="center"/>
              <w:rPr>
                <w:color w:val="000000"/>
                <w:sz w:val="18"/>
                <w:szCs w:val="18"/>
              </w:rPr>
            </w:pPr>
            <w:r w:rsidRPr="00274169">
              <w:rPr>
                <w:color w:val="000000"/>
                <w:sz w:val="18"/>
                <w:szCs w:val="18"/>
              </w:rPr>
              <w:t>14</w:t>
            </w:r>
          </w:p>
        </w:tc>
        <w:tc>
          <w:tcPr>
            <w:tcW w:w="2710" w:type="dxa"/>
            <w:tcBorders>
              <w:top w:val="nil"/>
              <w:left w:val="nil"/>
              <w:bottom w:val="single" w:sz="4" w:space="0" w:color="000000"/>
              <w:right w:val="single" w:sz="4" w:space="0" w:color="000000"/>
            </w:tcBorders>
            <w:shd w:val="clear" w:color="auto" w:fill="auto"/>
            <w:hideMark/>
          </w:tcPr>
          <w:p w14:paraId="3A360E66" w14:textId="77777777" w:rsidR="00E6585A" w:rsidRPr="00274169" w:rsidRDefault="00E6585A" w:rsidP="00E6585A">
            <w:pPr>
              <w:rPr>
                <w:color w:val="000000"/>
                <w:sz w:val="18"/>
                <w:szCs w:val="18"/>
              </w:rPr>
            </w:pPr>
            <w:r w:rsidRPr="00274169">
              <w:rPr>
                <w:color w:val="000000"/>
                <w:sz w:val="18"/>
                <w:szCs w:val="18"/>
              </w:rPr>
              <w:t>Хранение (чечевица)</w:t>
            </w:r>
          </w:p>
        </w:tc>
        <w:tc>
          <w:tcPr>
            <w:tcW w:w="1213" w:type="dxa"/>
            <w:tcBorders>
              <w:top w:val="nil"/>
              <w:left w:val="nil"/>
              <w:bottom w:val="single" w:sz="4" w:space="0" w:color="000000"/>
              <w:right w:val="single" w:sz="4" w:space="0" w:color="000000"/>
            </w:tcBorders>
            <w:shd w:val="clear" w:color="auto" w:fill="auto"/>
            <w:hideMark/>
          </w:tcPr>
          <w:p w14:paraId="46D33273"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2F4345FD" w14:textId="77777777" w:rsidR="00E6585A" w:rsidRPr="00274169" w:rsidRDefault="00E6585A" w:rsidP="00E6585A">
            <w:pPr>
              <w:jc w:val="center"/>
              <w:rPr>
                <w:color w:val="000000"/>
                <w:sz w:val="18"/>
                <w:szCs w:val="18"/>
              </w:rPr>
            </w:pPr>
            <w:r w:rsidRPr="00274169">
              <w:rPr>
                <w:color w:val="000000"/>
                <w:sz w:val="18"/>
                <w:szCs w:val="18"/>
              </w:rPr>
              <w:t>24</w:t>
            </w:r>
          </w:p>
        </w:tc>
        <w:tc>
          <w:tcPr>
            <w:tcW w:w="736" w:type="dxa"/>
            <w:tcBorders>
              <w:top w:val="nil"/>
              <w:left w:val="nil"/>
              <w:bottom w:val="single" w:sz="4" w:space="0" w:color="000000"/>
              <w:right w:val="single" w:sz="4" w:space="0" w:color="000000"/>
            </w:tcBorders>
            <w:shd w:val="clear" w:color="auto" w:fill="auto"/>
            <w:hideMark/>
          </w:tcPr>
          <w:p w14:paraId="42E0B714" w14:textId="77777777" w:rsidR="00E6585A" w:rsidRPr="00274169" w:rsidRDefault="00E6585A" w:rsidP="00E6585A">
            <w:pPr>
              <w:jc w:val="center"/>
              <w:rPr>
                <w:color w:val="000000"/>
                <w:sz w:val="18"/>
                <w:szCs w:val="18"/>
              </w:rPr>
            </w:pPr>
            <w:r w:rsidRPr="00274169">
              <w:rPr>
                <w:color w:val="000000"/>
                <w:sz w:val="18"/>
                <w:szCs w:val="18"/>
              </w:rPr>
              <w:t>720</w:t>
            </w:r>
          </w:p>
        </w:tc>
        <w:tc>
          <w:tcPr>
            <w:tcW w:w="816" w:type="dxa"/>
            <w:tcBorders>
              <w:top w:val="nil"/>
              <w:left w:val="nil"/>
              <w:bottom w:val="single" w:sz="4" w:space="0" w:color="000000"/>
              <w:right w:val="single" w:sz="4" w:space="0" w:color="000000"/>
            </w:tcBorders>
            <w:shd w:val="clear" w:color="auto" w:fill="auto"/>
            <w:hideMark/>
          </w:tcPr>
          <w:p w14:paraId="41DC4EA3"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3BC18AEC" w14:textId="77777777" w:rsidR="00E6585A" w:rsidRPr="00274169" w:rsidRDefault="00E6585A" w:rsidP="00E6585A">
            <w:pPr>
              <w:jc w:val="center"/>
              <w:rPr>
                <w:color w:val="000000"/>
                <w:sz w:val="18"/>
                <w:szCs w:val="18"/>
              </w:rPr>
            </w:pPr>
            <w:r w:rsidRPr="00274169">
              <w:rPr>
                <w:color w:val="000000"/>
                <w:sz w:val="18"/>
                <w:szCs w:val="18"/>
              </w:rPr>
              <w:t>2937</w:t>
            </w:r>
          </w:p>
        </w:tc>
        <w:tc>
          <w:tcPr>
            <w:tcW w:w="2851" w:type="dxa"/>
            <w:tcBorders>
              <w:top w:val="nil"/>
              <w:left w:val="nil"/>
              <w:bottom w:val="single" w:sz="4" w:space="0" w:color="000000"/>
              <w:right w:val="single" w:sz="4" w:space="0" w:color="000000"/>
            </w:tcBorders>
            <w:shd w:val="clear" w:color="auto" w:fill="auto"/>
            <w:hideMark/>
          </w:tcPr>
          <w:p w14:paraId="0AFB530F" w14:textId="77777777" w:rsidR="00E6585A" w:rsidRPr="00274169" w:rsidRDefault="00E6585A" w:rsidP="00E6585A">
            <w:pPr>
              <w:rPr>
                <w:color w:val="000000"/>
                <w:sz w:val="18"/>
                <w:szCs w:val="18"/>
              </w:rPr>
            </w:pPr>
            <w:r w:rsidRPr="00274169">
              <w:rPr>
                <w:color w:val="000000"/>
                <w:sz w:val="18"/>
                <w:szCs w:val="18"/>
              </w:rPr>
              <w:t>Пыль зерновая (по массе/по грибам хранения)</w:t>
            </w:r>
          </w:p>
        </w:tc>
        <w:tc>
          <w:tcPr>
            <w:tcW w:w="1118" w:type="dxa"/>
            <w:tcBorders>
              <w:top w:val="nil"/>
              <w:left w:val="nil"/>
              <w:bottom w:val="single" w:sz="4" w:space="0" w:color="000000"/>
              <w:right w:val="single" w:sz="4" w:space="0" w:color="000000"/>
            </w:tcBorders>
            <w:shd w:val="clear" w:color="auto" w:fill="auto"/>
            <w:hideMark/>
          </w:tcPr>
          <w:p w14:paraId="66AE1953" w14:textId="77777777" w:rsidR="00E6585A" w:rsidRPr="00274169" w:rsidRDefault="00E6585A" w:rsidP="00E6585A">
            <w:pPr>
              <w:jc w:val="right"/>
              <w:rPr>
                <w:color w:val="000000"/>
                <w:sz w:val="18"/>
                <w:szCs w:val="18"/>
              </w:rPr>
            </w:pPr>
            <w:r w:rsidRPr="00274169">
              <w:rPr>
                <w:color w:val="000000"/>
                <w:sz w:val="18"/>
                <w:szCs w:val="18"/>
              </w:rPr>
              <w:t>0,0216803</w:t>
            </w:r>
          </w:p>
        </w:tc>
        <w:tc>
          <w:tcPr>
            <w:tcW w:w="1118" w:type="dxa"/>
            <w:tcBorders>
              <w:top w:val="nil"/>
              <w:left w:val="nil"/>
              <w:bottom w:val="single" w:sz="4" w:space="0" w:color="000000"/>
              <w:right w:val="single" w:sz="4" w:space="0" w:color="000000"/>
            </w:tcBorders>
            <w:shd w:val="clear" w:color="auto" w:fill="auto"/>
            <w:hideMark/>
          </w:tcPr>
          <w:p w14:paraId="400E6BCE" w14:textId="77777777" w:rsidR="00E6585A" w:rsidRPr="00274169" w:rsidRDefault="00E6585A" w:rsidP="00E6585A">
            <w:pPr>
              <w:jc w:val="right"/>
              <w:rPr>
                <w:color w:val="000000"/>
                <w:sz w:val="18"/>
                <w:szCs w:val="18"/>
              </w:rPr>
            </w:pPr>
            <w:r w:rsidRPr="00274169">
              <w:rPr>
                <w:color w:val="000000"/>
                <w:sz w:val="18"/>
                <w:szCs w:val="18"/>
              </w:rPr>
              <w:t>0,13025540</w:t>
            </w:r>
          </w:p>
        </w:tc>
        <w:tc>
          <w:tcPr>
            <w:tcW w:w="1059" w:type="dxa"/>
            <w:tcBorders>
              <w:top w:val="nil"/>
              <w:left w:val="nil"/>
              <w:bottom w:val="single" w:sz="4" w:space="0" w:color="000000"/>
              <w:right w:val="single" w:sz="4" w:space="0" w:color="000000"/>
            </w:tcBorders>
            <w:shd w:val="clear" w:color="auto" w:fill="auto"/>
            <w:hideMark/>
          </w:tcPr>
          <w:p w14:paraId="044A91D6" w14:textId="77777777" w:rsidR="00E6585A" w:rsidRPr="00274169" w:rsidRDefault="00E6585A" w:rsidP="00E6585A">
            <w:pPr>
              <w:jc w:val="right"/>
              <w:rPr>
                <w:color w:val="000000"/>
                <w:sz w:val="18"/>
                <w:szCs w:val="18"/>
              </w:rPr>
            </w:pPr>
            <w:r w:rsidRPr="00274169">
              <w:rPr>
                <w:color w:val="000000"/>
                <w:sz w:val="18"/>
                <w:szCs w:val="18"/>
              </w:rPr>
              <w:t>0,13025540</w:t>
            </w:r>
          </w:p>
        </w:tc>
        <w:tc>
          <w:tcPr>
            <w:tcW w:w="995" w:type="dxa"/>
            <w:tcBorders>
              <w:top w:val="nil"/>
              <w:left w:val="nil"/>
              <w:bottom w:val="single" w:sz="4" w:space="0" w:color="000000"/>
              <w:right w:val="single" w:sz="4" w:space="0" w:color="000000"/>
            </w:tcBorders>
            <w:shd w:val="clear" w:color="auto" w:fill="auto"/>
            <w:hideMark/>
          </w:tcPr>
          <w:p w14:paraId="3BC9639C"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37FF193C" w14:textId="77777777" w:rsidR="00E6585A" w:rsidRPr="00274169" w:rsidRDefault="00E6585A" w:rsidP="00E6585A">
            <w:pPr>
              <w:jc w:val="center"/>
              <w:rPr>
                <w:color w:val="000000"/>
                <w:sz w:val="18"/>
                <w:szCs w:val="18"/>
              </w:rPr>
            </w:pPr>
            <w:r w:rsidRPr="00274169">
              <w:rPr>
                <w:color w:val="000000"/>
                <w:sz w:val="18"/>
                <w:szCs w:val="18"/>
              </w:rPr>
              <w:t>6001</w:t>
            </w:r>
          </w:p>
        </w:tc>
        <w:tc>
          <w:tcPr>
            <w:tcW w:w="1417" w:type="dxa"/>
            <w:tcBorders>
              <w:top w:val="nil"/>
              <w:left w:val="nil"/>
              <w:bottom w:val="single" w:sz="4" w:space="0" w:color="000000"/>
              <w:right w:val="single" w:sz="4" w:space="0" w:color="000000"/>
            </w:tcBorders>
            <w:shd w:val="clear" w:color="auto" w:fill="auto"/>
            <w:hideMark/>
          </w:tcPr>
          <w:p w14:paraId="5077EA2A"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7FB9FC40"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133B0977"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5AE6DC17"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65965198"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52C51BFE"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6ECFCF10" w14:textId="77777777" w:rsidR="00E6585A" w:rsidRPr="00274169" w:rsidRDefault="00E6585A" w:rsidP="00E6585A">
            <w:pPr>
              <w:jc w:val="center"/>
              <w:rPr>
                <w:color w:val="000000"/>
                <w:sz w:val="18"/>
                <w:szCs w:val="18"/>
              </w:rPr>
            </w:pPr>
            <w:r w:rsidRPr="00274169">
              <w:rPr>
                <w:color w:val="000000"/>
                <w:sz w:val="18"/>
                <w:szCs w:val="18"/>
              </w:rPr>
              <w:t>15</w:t>
            </w:r>
          </w:p>
        </w:tc>
        <w:tc>
          <w:tcPr>
            <w:tcW w:w="2710" w:type="dxa"/>
            <w:tcBorders>
              <w:top w:val="nil"/>
              <w:left w:val="nil"/>
              <w:bottom w:val="single" w:sz="4" w:space="0" w:color="000000"/>
              <w:right w:val="single" w:sz="4" w:space="0" w:color="000000"/>
            </w:tcBorders>
            <w:shd w:val="clear" w:color="auto" w:fill="auto"/>
            <w:hideMark/>
          </w:tcPr>
          <w:p w14:paraId="35479951" w14:textId="77777777" w:rsidR="00E6585A" w:rsidRPr="00274169" w:rsidRDefault="00E6585A" w:rsidP="00E6585A">
            <w:pPr>
              <w:rPr>
                <w:color w:val="000000"/>
                <w:sz w:val="18"/>
                <w:szCs w:val="18"/>
              </w:rPr>
            </w:pPr>
            <w:r w:rsidRPr="00274169">
              <w:rPr>
                <w:color w:val="000000"/>
                <w:sz w:val="18"/>
                <w:szCs w:val="18"/>
              </w:rPr>
              <w:t>Загрузка (чечевица)</w:t>
            </w:r>
          </w:p>
        </w:tc>
        <w:tc>
          <w:tcPr>
            <w:tcW w:w="1213" w:type="dxa"/>
            <w:tcBorders>
              <w:top w:val="nil"/>
              <w:left w:val="nil"/>
              <w:bottom w:val="single" w:sz="4" w:space="0" w:color="000000"/>
              <w:right w:val="single" w:sz="4" w:space="0" w:color="000000"/>
            </w:tcBorders>
            <w:shd w:val="clear" w:color="auto" w:fill="auto"/>
            <w:hideMark/>
          </w:tcPr>
          <w:p w14:paraId="16D17FAF"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7E1C2C72" w14:textId="77777777" w:rsidR="00E6585A" w:rsidRPr="00274169" w:rsidRDefault="00E6585A" w:rsidP="00E6585A">
            <w:pPr>
              <w:jc w:val="center"/>
              <w:rPr>
                <w:color w:val="000000"/>
                <w:sz w:val="18"/>
                <w:szCs w:val="18"/>
              </w:rPr>
            </w:pPr>
            <w:r w:rsidRPr="00274169">
              <w:rPr>
                <w:color w:val="000000"/>
                <w:sz w:val="18"/>
                <w:szCs w:val="18"/>
              </w:rPr>
              <w:t>8</w:t>
            </w:r>
          </w:p>
        </w:tc>
        <w:tc>
          <w:tcPr>
            <w:tcW w:w="736" w:type="dxa"/>
            <w:tcBorders>
              <w:top w:val="nil"/>
              <w:left w:val="nil"/>
              <w:bottom w:val="single" w:sz="4" w:space="0" w:color="000000"/>
              <w:right w:val="single" w:sz="4" w:space="0" w:color="000000"/>
            </w:tcBorders>
            <w:shd w:val="clear" w:color="auto" w:fill="auto"/>
            <w:hideMark/>
          </w:tcPr>
          <w:p w14:paraId="19E20362" w14:textId="77777777" w:rsidR="00E6585A" w:rsidRPr="00274169" w:rsidRDefault="00E6585A" w:rsidP="00E6585A">
            <w:pPr>
              <w:jc w:val="center"/>
              <w:rPr>
                <w:color w:val="000000"/>
                <w:sz w:val="18"/>
                <w:szCs w:val="18"/>
              </w:rPr>
            </w:pPr>
            <w:r w:rsidRPr="00274169">
              <w:rPr>
                <w:color w:val="000000"/>
                <w:sz w:val="18"/>
                <w:szCs w:val="18"/>
              </w:rPr>
              <w:t>56</w:t>
            </w:r>
          </w:p>
        </w:tc>
        <w:tc>
          <w:tcPr>
            <w:tcW w:w="816" w:type="dxa"/>
            <w:tcBorders>
              <w:top w:val="nil"/>
              <w:left w:val="nil"/>
              <w:bottom w:val="single" w:sz="4" w:space="0" w:color="000000"/>
              <w:right w:val="single" w:sz="4" w:space="0" w:color="000000"/>
            </w:tcBorders>
            <w:shd w:val="clear" w:color="auto" w:fill="auto"/>
            <w:hideMark/>
          </w:tcPr>
          <w:p w14:paraId="0EA884B8"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71F85092" w14:textId="77777777" w:rsidR="00E6585A" w:rsidRPr="00274169" w:rsidRDefault="00E6585A" w:rsidP="00E6585A">
            <w:pPr>
              <w:jc w:val="center"/>
              <w:rPr>
                <w:color w:val="000000"/>
                <w:sz w:val="18"/>
                <w:szCs w:val="18"/>
              </w:rPr>
            </w:pPr>
            <w:r w:rsidRPr="00274169">
              <w:rPr>
                <w:color w:val="000000"/>
                <w:sz w:val="18"/>
                <w:szCs w:val="18"/>
              </w:rPr>
              <w:t>2937</w:t>
            </w:r>
          </w:p>
        </w:tc>
        <w:tc>
          <w:tcPr>
            <w:tcW w:w="2851" w:type="dxa"/>
            <w:tcBorders>
              <w:top w:val="nil"/>
              <w:left w:val="nil"/>
              <w:bottom w:val="single" w:sz="4" w:space="0" w:color="000000"/>
              <w:right w:val="single" w:sz="4" w:space="0" w:color="000000"/>
            </w:tcBorders>
            <w:shd w:val="clear" w:color="auto" w:fill="auto"/>
            <w:hideMark/>
          </w:tcPr>
          <w:p w14:paraId="5E37E70D" w14:textId="77777777" w:rsidR="00E6585A" w:rsidRPr="00274169" w:rsidRDefault="00E6585A" w:rsidP="00E6585A">
            <w:pPr>
              <w:rPr>
                <w:color w:val="000000"/>
                <w:sz w:val="18"/>
                <w:szCs w:val="18"/>
              </w:rPr>
            </w:pPr>
            <w:r w:rsidRPr="00274169">
              <w:rPr>
                <w:color w:val="000000"/>
                <w:sz w:val="18"/>
                <w:szCs w:val="18"/>
              </w:rPr>
              <w:t>Пыль зерновая (по массе/по грибам хранения)</w:t>
            </w:r>
          </w:p>
        </w:tc>
        <w:tc>
          <w:tcPr>
            <w:tcW w:w="1118" w:type="dxa"/>
            <w:tcBorders>
              <w:top w:val="nil"/>
              <w:left w:val="nil"/>
              <w:bottom w:val="single" w:sz="4" w:space="0" w:color="000000"/>
              <w:right w:val="single" w:sz="4" w:space="0" w:color="000000"/>
            </w:tcBorders>
            <w:shd w:val="clear" w:color="auto" w:fill="auto"/>
            <w:hideMark/>
          </w:tcPr>
          <w:p w14:paraId="21A7BADC" w14:textId="77777777" w:rsidR="00E6585A" w:rsidRPr="00274169" w:rsidRDefault="00E6585A" w:rsidP="00E6585A">
            <w:pPr>
              <w:jc w:val="right"/>
              <w:rPr>
                <w:color w:val="000000"/>
                <w:sz w:val="18"/>
                <w:szCs w:val="18"/>
              </w:rPr>
            </w:pPr>
            <w:r w:rsidRPr="00274169">
              <w:rPr>
                <w:color w:val="000000"/>
                <w:sz w:val="18"/>
                <w:szCs w:val="18"/>
              </w:rPr>
              <w:t>0,0003173</w:t>
            </w:r>
          </w:p>
        </w:tc>
        <w:tc>
          <w:tcPr>
            <w:tcW w:w="1118" w:type="dxa"/>
            <w:tcBorders>
              <w:top w:val="nil"/>
              <w:left w:val="nil"/>
              <w:bottom w:val="single" w:sz="4" w:space="0" w:color="000000"/>
              <w:right w:val="single" w:sz="4" w:space="0" w:color="000000"/>
            </w:tcBorders>
            <w:shd w:val="clear" w:color="auto" w:fill="auto"/>
            <w:hideMark/>
          </w:tcPr>
          <w:p w14:paraId="3AB85B4B" w14:textId="77777777" w:rsidR="00E6585A" w:rsidRPr="00274169" w:rsidRDefault="00E6585A" w:rsidP="00E6585A">
            <w:pPr>
              <w:jc w:val="right"/>
              <w:rPr>
                <w:color w:val="000000"/>
                <w:sz w:val="18"/>
                <w:szCs w:val="18"/>
              </w:rPr>
            </w:pPr>
            <w:r w:rsidRPr="00274169">
              <w:rPr>
                <w:color w:val="000000"/>
                <w:sz w:val="18"/>
                <w:szCs w:val="18"/>
              </w:rPr>
              <w:t>0,00006450</w:t>
            </w:r>
          </w:p>
        </w:tc>
        <w:tc>
          <w:tcPr>
            <w:tcW w:w="1059" w:type="dxa"/>
            <w:tcBorders>
              <w:top w:val="nil"/>
              <w:left w:val="nil"/>
              <w:bottom w:val="single" w:sz="4" w:space="0" w:color="000000"/>
              <w:right w:val="single" w:sz="4" w:space="0" w:color="000000"/>
            </w:tcBorders>
            <w:shd w:val="clear" w:color="auto" w:fill="auto"/>
            <w:hideMark/>
          </w:tcPr>
          <w:p w14:paraId="4D933020" w14:textId="77777777" w:rsidR="00E6585A" w:rsidRPr="00274169" w:rsidRDefault="00E6585A" w:rsidP="00E6585A">
            <w:pPr>
              <w:jc w:val="right"/>
              <w:rPr>
                <w:color w:val="000000"/>
                <w:sz w:val="18"/>
                <w:szCs w:val="18"/>
              </w:rPr>
            </w:pPr>
            <w:r w:rsidRPr="00274169">
              <w:rPr>
                <w:color w:val="000000"/>
                <w:sz w:val="18"/>
                <w:szCs w:val="18"/>
              </w:rPr>
              <w:t>0,00006450</w:t>
            </w:r>
          </w:p>
        </w:tc>
        <w:tc>
          <w:tcPr>
            <w:tcW w:w="995" w:type="dxa"/>
            <w:tcBorders>
              <w:top w:val="nil"/>
              <w:left w:val="nil"/>
              <w:bottom w:val="single" w:sz="4" w:space="0" w:color="000000"/>
              <w:right w:val="single" w:sz="4" w:space="0" w:color="000000"/>
            </w:tcBorders>
            <w:shd w:val="clear" w:color="auto" w:fill="auto"/>
            <w:hideMark/>
          </w:tcPr>
          <w:p w14:paraId="22AA1A56"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72C11F7E" w14:textId="77777777" w:rsidR="00E6585A" w:rsidRPr="00274169" w:rsidRDefault="00E6585A" w:rsidP="00E6585A">
            <w:pPr>
              <w:jc w:val="center"/>
              <w:rPr>
                <w:color w:val="000000"/>
                <w:sz w:val="18"/>
                <w:szCs w:val="18"/>
              </w:rPr>
            </w:pPr>
            <w:r w:rsidRPr="00274169">
              <w:rPr>
                <w:color w:val="000000"/>
                <w:sz w:val="18"/>
                <w:szCs w:val="18"/>
              </w:rPr>
              <w:t>6001</w:t>
            </w:r>
          </w:p>
        </w:tc>
        <w:tc>
          <w:tcPr>
            <w:tcW w:w="1417" w:type="dxa"/>
            <w:tcBorders>
              <w:top w:val="nil"/>
              <w:left w:val="nil"/>
              <w:bottom w:val="single" w:sz="4" w:space="0" w:color="000000"/>
              <w:right w:val="single" w:sz="4" w:space="0" w:color="000000"/>
            </w:tcBorders>
            <w:shd w:val="clear" w:color="auto" w:fill="auto"/>
            <w:hideMark/>
          </w:tcPr>
          <w:p w14:paraId="75E22533"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42AA6450"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1D0F24A7"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68FDE8D1"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6FD98512"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06D2FA01"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66CDB295" w14:textId="77777777" w:rsidR="00E6585A" w:rsidRPr="00274169" w:rsidRDefault="00E6585A" w:rsidP="00E6585A">
            <w:pPr>
              <w:jc w:val="center"/>
              <w:rPr>
                <w:color w:val="000000"/>
                <w:sz w:val="18"/>
                <w:szCs w:val="18"/>
              </w:rPr>
            </w:pPr>
            <w:r w:rsidRPr="00274169">
              <w:rPr>
                <w:color w:val="000000"/>
                <w:sz w:val="18"/>
                <w:szCs w:val="18"/>
              </w:rPr>
              <w:t>16</w:t>
            </w:r>
          </w:p>
        </w:tc>
        <w:tc>
          <w:tcPr>
            <w:tcW w:w="2710" w:type="dxa"/>
            <w:tcBorders>
              <w:top w:val="nil"/>
              <w:left w:val="nil"/>
              <w:bottom w:val="single" w:sz="4" w:space="0" w:color="000000"/>
              <w:right w:val="single" w:sz="4" w:space="0" w:color="000000"/>
            </w:tcBorders>
            <w:shd w:val="clear" w:color="auto" w:fill="auto"/>
            <w:hideMark/>
          </w:tcPr>
          <w:p w14:paraId="7C48DD22" w14:textId="77777777" w:rsidR="00E6585A" w:rsidRPr="00274169" w:rsidRDefault="00E6585A" w:rsidP="00E6585A">
            <w:pPr>
              <w:rPr>
                <w:color w:val="000000"/>
                <w:sz w:val="18"/>
                <w:szCs w:val="18"/>
              </w:rPr>
            </w:pPr>
            <w:r w:rsidRPr="00274169">
              <w:rPr>
                <w:color w:val="000000"/>
                <w:sz w:val="18"/>
                <w:szCs w:val="18"/>
              </w:rPr>
              <w:t>ДВС автотранспорта</w:t>
            </w:r>
          </w:p>
        </w:tc>
        <w:tc>
          <w:tcPr>
            <w:tcW w:w="1213" w:type="dxa"/>
            <w:tcBorders>
              <w:top w:val="nil"/>
              <w:left w:val="nil"/>
              <w:bottom w:val="single" w:sz="4" w:space="0" w:color="000000"/>
              <w:right w:val="single" w:sz="4" w:space="0" w:color="000000"/>
            </w:tcBorders>
            <w:shd w:val="clear" w:color="auto" w:fill="auto"/>
            <w:hideMark/>
          </w:tcPr>
          <w:p w14:paraId="12586DD8"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657AC11F" w14:textId="77777777" w:rsidR="00E6585A" w:rsidRPr="00274169" w:rsidRDefault="00E6585A" w:rsidP="00E6585A">
            <w:pPr>
              <w:jc w:val="center"/>
              <w:rPr>
                <w:color w:val="000000"/>
                <w:sz w:val="18"/>
                <w:szCs w:val="18"/>
              </w:rPr>
            </w:pPr>
            <w:r w:rsidRPr="00274169">
              <w:rPr>
                <w:color w:val="000000"/>
                <w:sz w:val="18"/>
                <w:szCs w:val="18"/>
              </w:rPr>
              <w:t>8</w:t>
            </w:r>
          </w:p>
        </w:tc>
        <w:tc>
          <w:tcPr>
            <w:tcW w:w="736" w:type="dxa"/>
            <w:tcBorders>
              <w:top w:val="nil"/>
              <w:left w:val="nil"/>
              <w:bottom w:val="single" w:sz="4" w:space="0" w:color="000000"/>
              <w:right w:val="single" w:sz="4" w:space="0" w:color="000000"/>
            </w:tcBorders>
            <w:shd w:val="clear" w:color="auto" w:fill="auto"/>
            <w:hideMark/>
          </w:tcPr>
          <w:p w14:paraId="314FB14F" w14:textId="77777777" w:rsidR="00E6585A" w:rsidRPr="00274169" w:rsidRDefault="00E6585A" w:rsidP="00E6585A">
            <w:pPr>
              <w:jc w:val="center"/>
              <w:rPr>
                <w:color w:val="000000"/>
                <w:sz w:val="18"/>
                <w:szCs w:val="18"/>
              </w:rPr>
            </w:pPr>
            <w:r w:rsidRPr="00274169">
              <w:rPr>
                <w:color w:val="000000"/>
                <w:sz w:val="18"/>
                <w:szCs w:val="18"/>
              </w:rPr>
              <w:t>928</w:t>
            </w:r>
          </w:p>
        </w:tc>
        <w:tc>
          <w:tcPr>
            <w:tcW w:w="816" w:type="dxa"/>
            <w:tcBorders>
              <w:top w:val="nil"/>
              <w:left w:val="nil"/>
              <w:bottom w:val="single" w:sz="4" w:space="0" w:color="000000"/>
              <w:right w:val="single" w:sz="4" w:space="0" w:color="000000"/>
            </w:tcBorders>
            <w:shd w:val="clear" w:color="auto" w:fill="auto"/>
            <w:hideMark/>
          </w:tcPr>
          <w:p w14:paraId="5951DE84"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34D25E59" w14:textId="77777777" w:rsidR="00E6585A" w:rsidRPr="00274169" w:rsidRDefault="00E6585A" w:rsidP="00E6585A">
            <w:pPr>
              <w:jc w:val="center"/>
              <w:rPr>
                <w:color w:val="000000"/>
                <w:sz w:val="18"/>
                <w:szCs w:val="18"/>
              </w:rPr>
            </w:pPr>
            <w:r w:rsidRPr="00274169">
              <w:rPr>
                <w:color w:val="000000"/>
                <w:sz w:val="18"/>
                <w:szCs w:val="18"/>
              </w:rPr>
              <w:t>0301</w:t>
            </w:r>
          </w:p>
        </w:tc>
        <w:tc>
          <w:tcPr>
            <w:tcW w:w="2851" w:type="dxa"/>
            <w:tcBorders>
              <w:top w:val="nil"/>
              <w:left w:val="nil"/>
              <w:bottom w:val="single" w:sz="4" w:space="0" w:color="000000"/>
              <w:right w:val="single" w:sz="4" w:space="0" w:color="000000"/>
            </w:tcBorders>
            <w:shd w:val="clear" w:color="auto" w:fill="auto"/>
            <w:hideMark/>
          </w:tcPr>
          <w:p w14:paraId="057A417F" w14:textId="77777777" w:rsidR="00E6585A" w:rsidRPr="00274169" w:rsidRDefault="00E6585A" w:rsidP="00E6585A">
            <w:pPr>
              <w:rPr>
                <w:color w:val="000000"/>
                <w:sz w:val="18"/>
                <w:szCs w:val="18"/>
              </w:rPr>
            </w:pPr>
            <w:r w:rsidRPr="00274169">
              <w:rPr>
                <w:color w:val="000000"/>
                <w:sz w:val="18"/>
                <w:szCs w:val="18"/>
              </w:rPr>
              <w:t>Азота диоксид (Двуокись азота; пероксид азота)</w:t>
            </w:r>
          </w:p>
        </w:tc>
        <w:tc>
          <w:tcPr>
            <w:tcW w:w="1118" w:type="dxa"/>
            <w:tcBorders>
              <w:top w:val="nil"/>
              <w:left w:val="nil"/>
              <w:bottom w:val="single" w:sz="4" w:space="0" w:color="000000"/>
              <w:right w:val="single" w:sz="4" w:space="0" w:color="000000"/>
            </w:tcBorders>
            <w:shd w:val="clear" w:color="auto" w:fill="auto"/>
            <w:hideMark/>
          </w:tcPr>
          <w:p w14:paraId="3E2F4B5A" w14:textId="77777777" w:rsidR="00E6585A" w:rsidRPr="00274169" w:rsidRDefault="00E6585A" w:rsidP="00E6585A">
            <w:pPr>
              <w:jc w:val="right"/>
              <w:rPr>
                <w:color w:val="000000"/>
                <w:sz w:val="18"/>
                <w:szCs w:val="18"/>
              </w:rPr>
            </w:pPr>
            <w:r w:rsidRPr="00274169">
              <w:rPr>
                <w:color w:val="000000"/>
                <w:sz w:val="18"/>
                <w:szCs w:val="18"/>
              </w:rPr>
              <w:t>0,0015422</w:t>
            </w:r>
          </w:p>
        </w:tc>
        <w:tc>
          <w:tcPr>
            <w:tcW w:w="1118" w:type="dxa"/>
            <w:tcBorders>
              <w:top w:val="nil"/>
              <w:left w:val="nil"/>
              <w:bottom w:val="single" w:sz="4" w:space="0" w:color="000000"/>
              <w:right w:val="single" w:sz="4" w:space="0" w:color="000000"/>
            </w:tcBorders>
            <w:shd w:val="clear" w:color="auto" w:fill="auto"/>
            <w:hideMark/>
          </w:tcPr>
          <w:p w14:paraId="376A8799" w14:textId="77777777" w:rsidR="00E6585A" w:rsidRPr="00274169" w:rsidRDefault="00E6585A" w:rsidP="00E6585A">
            <w:pPr>
              <w:jc w:val="right"/>
              <w:rPr>
                <w:color w:val="000000"/>
                <w:sz w:val="18"/>
                <w:szCs w:val="18"/>
              </w:rPr>
            </w:pPr>
            <w:r w:rsidRPr="00274169">
              <w:rPr>
                <w:color w:val="000000"/>
                <w:sz w:val="18"/>
                <w:szCs w:val="18"/>
              </w:rPr>
              <w:t>0,00098430</w:t>
            </w:r>
          </w:p>
        </w:tc>
        <w:tc>
          <w:tcPr>
            <w:tcW w:w="1059" w:type="dxa"/>
            <w:tcBorders>
              <w:top w:val="nil"/>
              <w:left w:val="nil"/>
              <w:bottom w:val="single" w:sz="4" w:space="0" w:color="000000"/>
              <w:right w:val="single" w:sz="4" w:space="0" w:color="000000"/>
            </w:tcBorders>
            <w:shd w:val="clear" w:color="auto" w:fill="auto"/>
            <w:hideMark/>
          </w:tcPr>
          <w:p w14:paraId="0CE0D280" w14:textId="77777777" w:rsidR="00E6585A" w:rsidRPr="00274169" w:rsidRDefault="00E6585A" w:rsidP="00E6585A">
            <w:pPr>
              <w:jc w:val="right"/>
              <w:rPr>
                <w:color w:val="000000"/>
                <w:sz w:val="18"/>
                <w:szCs w:val="18"/>
              </w:rPr>
            </w:pPr>
            <w:r w:rsidRPr="00274169">
              <w:rPr>
                <w:color w:val="000000"/>
                <w:sz w:val="18"/>
                <w:szCs w:val="18"/>
              </w:rPr>
              <w:t>0,00098430</w:t>
            </w:r>
          </w:p>
        </w:tc>
        <w:tc>
          <w:tcPr>
            <w:tcW w:w="995" w:type="dxa"/>
            <w:tcBorders>
              <w:top w:val="nil"/>
              <w:left w:val="nil"/>
              <w:bottom w:val="single" w:sz="4" w:space="0" w:color="000000"/>
              <w:right w:val="single" w:sz="4" w:space="0" w:color="000000"/>
            </w:tcBorders>
            <w:shd w:val="clear" w:color="auto" w:fill="auto"/>
            <w:hideMark/>
          </w:tcPr>
          <w:p w14:paraId="27F82AC7"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768DE98F" w14:textId="77777777" w:rsidR="00E6585A" w:rsidRPr="00274169" w:rsidRDefault="00E6585A" w:rsidP="00E6585A">
            <w:pPr>
              <w:jc w:val="center"/>
              <w:rPr>
                <w:color w:val="000000"/>
                <w:sz w:val="18"/>
                <w:szCs w:val="18"/>
              </w:rPr>
            </w:pPr>
            <w:r w:rsidRPr="00274169">
              <w:rPr>
                <w:color w:val="000000"/>
                <w:sz w:val="18"/>
                <w:szCs w:val="18"/>
              </w:rPr>
              <w:t>6001</w:t>
            </w:r>
          </w:p>
        </w:tc>
        <w:tc>
          <w:tcPr>
            <w:tcW w:w="1417" w:type="dxa"/>
            <w:tcBorders>
              <w:top w:val="nil"/>
              <w:left w:val="nil"/>
              <w:bottom w:val="single" w:sz="4" w:space="0" w:color="000000"/>
              <w:right w:val="single" w:sz="4" w:space="0" w:color="000000"/>
            </w:tcBorders>
            <w:shd w:val="clear" w:color="auto" w:fill="auto"/>
            <w:hideMark/>
          </w:tcPr>
          <w:p w14:paraId="3D4607EA"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32128913"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1DD735C5"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64367ED6"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19ACC165"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1383F784"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48BB42CB"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52FE364B"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7D75BF32"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2934ED35"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6E7CD076"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45562046"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1420FC5E" w14:textId="77777777" w:rsidR="00E6585A" w:rsidRPr="00274169" w:rsidRDefault="00E6585A" w:rsidP="00E6585A">
            <w:pPr>
              <w:jc w:val="center"/>
              <w:rPr>
                <w:color w:val="000000"/>
                <w:sz w:val="18"/>
                <w:szCs w:val="18"/>
              </w:rPr>
            </w:pPr>
            <w:r w:rsidRPr="00274169">
              <w:rPr>
                <w:color w:val="000000"/>
                <w:sz w:val="18"/>
                <w:szCs w:val="18"/>
              </w:rPr>
              <w:t>0304</w:t>
            </w:r>
          </w:p>
        </w:tc>
        <w:tc>
          <w:tcPr>
            <w:tcW w:w="2851" w:type="dxa"/>
            <w:tcBorders>
              <w:top w:val="nil"/>
              <w:left w:val="nil"/>
              <w:bottom w:val="single" w:sz="4" w:space="0" w:color="000000"/>
              <w:right w:val="single" w:sz="4" w:space="0" w:color="000000"/>
            </w:tcBorders>
            <w:shd w:val="clear" w:color="auto" w:fill="auto"/>
            <w:hideMark/>
          </w:tcPr>
          <w:p w14:paraId="507E5AF2" w14:textId="77777777" w:rsidR="00E6585A" w:rsidRPr="00274169" w:rsidRDefault="00E6585A" w:rsidP="00E6585A">
            <w:pPr>
              <w:rPr>
                <w:color w:val="000000"/>
                <w:sz w:val="18"/>
                <w:szCs w:val="18"/>
              </w:rPr>
            </w:pPr>
            <w:r w:rsidRPr="00274169">
              <w:rPr>
                <w:color w:val="000000"/>
                <w:sz w:val="18"/>
                <w:szCs w:val="18"/>
              </w:rPr>
              <w:t>Азот (II) оксид (Азот монооксид)</w:t>
            </w:r>
          </w:p>
        </w:tc>
        <w:tc>
          <w:tcPr>
            <w:tcW w:w="1118" w:type="dxa"/>
            <w:tcBorders>
              <w:top w:val="nil"/>
              <w:left w:val="nil"/>
              <w:bottom w:val="single" w:sz="4" w:space="0" w:color="000000"/>
              <w:right w:val="single" w:sz="4" w:space="0" w:color="000000"/>
            </w:tcBorders>
            <w:shd w:val="clear" w:color="auto" w:fill="auto"/>
            <w:hideMark/>
          </w:tcPr>
          <w:p w14:paraId="1A73C39E" w14:textId="77777777" w:rsidR="00E6585A" w:rsidRPr="00274169" w:rsidRDefault="00E6585A" w:rsidP="00E6585A">
            <w:pPr>
              <w:jc w:val="right"/>
              <w:rPr>
                <w:color w:val="000000"/>
                <w:sz w:val="18"/>
                <w:szCs w:val="18"/>
              </w:rPr>
            </w:pPr>
            <w:r w:rsidRPr="00274169">
              <w:rPr>
                <w:color w:val="000000"/>
                <w:sz w:val="18"/>
                <w:szCs w:val="18"/>
              </w:rPr>
              <w:t>0,0002506</w:t>
            </w:r>
          </w:p>
        </w:tc>
        <w:tc>
          <w:tcPr>
            <w:tcW w:w="1118" w:type="dxa"/>
            <w:tcBorders>
              <w:top w:val="nil"/>
              <w:left w:val="nil"/>
              <w:bottom w:val="single" w:sz="4" w:space="0" w:color="000000"/>
              <w:right w:val="single" w:sz="4" w:space="0" w:color="000000"/>
            </w:tcBorders>
            <w:shd w:val="clear" w:color="auto" w:fill="auto"/>
            <w:hideMark/>
          </w:tcPr>
          <w:p w14:paraId="662445BC" w14:textId="77777777" w:rsidR="00E6585A" w:rsidRPr="00274169" w:rsidRDefault="00E6585A" w:rsidP="00E6585A">
            <w:pPr>
              <w:jc w:val="right"/>
              <w:rPr>
                <w:color w:val="000000"/>
                <w:sz w:val="18"/>
                <w:szCs w:val="18"/>
              </w:rPr>
            </w:pPr>
            <w:r w:rsidRPr="00274169">
              <w:rPr>
                <w:color w:val="000000"/>
                <w:sz w:val="18"/>
                <w:szCs w:val="18"/>
              </w:rPr>
              <w:t>0,00015990</w:t>
            </w:r>
          </w:p>
        </w:tc>
        <w:tc>
          <w:tcPr>
            <w:tcW w:w="1059" w:type="dxa"/>
            <w:tcBorders>
              <w:top w:val="nil"/>
              <w:left w:val="nil"/>
              <w:bottom w:val="single" w:sz="4" w:space="0" w:color="000000"/>
              <w:right w:val="single" w:sz="4" w:space="0" w:color="000000"/>
            </w:tcBorders>
            <w:shd w:val="clear" w:color="auto" w:fill="auto"/>
            <w:hideMark/>
          </w:tcPr>
          <w:p w14:paraId="18942620" w14:textId="77777777" w:rsidR="00E6585A" w:rsidRPr="00274169" w:rsidRDefault="00E6585A" w:rsidP="00E6585A">
            <w:pPr>
              <w:jc w:val="right"/>
              <w:rPr>
                <w:color w:val="000000"/>
                <w:sz w:val="18"/>
                <w:szCs w:val="18"/>
              </w:rPr>
            </w:pPr>
            <w:r w:rsidRPr="00274169">
              <w:rPr>
                <w:color w:val="000000"/>
                <w:sz w:val="18"/>
                <w:szCs w:val="18"/>
              </w:rPr>
              <w:t>0,00015990</w:t>
            </w:r>
          </w:p>
        </w:tc>
        <w:tc>
          <w:tcPr>
            <w:tcW w:w="995" w:type="dxa"/>
            <w:tcBorders>
              <w:top w:val="nil"/>
              <w:left w:val="nil"/>
              <w:bottom w:val="single" w:sz="4" w:space="0" w:color="000000"/>
              <w:right w:val="single" w:sz="4" w:space="0" w:color="000000"/>
            </w:tcBorders>
            <w:shd w:val="clear" w:color="auto" w:fill="auto"/>
            <w:hideMark/>
          </w:tcPr>
          <w:p w14:paraId="06875186"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104F487D"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4C9CAFD6"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2B426AE8"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0C2159B3"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767AD98D"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61F8F8E5"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27716101"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43A327D9"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653C8A6B"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5E971BDD"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6614C3D3"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45A96DFD"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0FED51D0"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1E68564E" w14:textId="77777777" w:rsidR="00E6585A" w:rsidRPr="00274169" w:rsidRDefault="00E6585A" w:rsidP="00E6585A">
            <w:pPr>
              <w:jc w:val="center"/>
              <w:rPr>
                <w:color w:val="000000"/>
                <w:sz w:val="18"/>
                <w:szCs w:val="18"/>
              </w:rPr>
            </w:pPr>
            <w:r w:rsidRPr="00274169">
              <w:rPr>
                <w:color w:val="000000"/>
                <w:sz w:val="18"/>
                <w:szCs w:val="18"/>
              </w:rPr>
              <w:t>0328</w:t>
            </w:r>
          </w:p>
        </w:tc>
        <w:tc>
          <w:tcPr>
            <w:tcW w:w="2851" w:type="dxa"/>
            <w:tcBorders>
              <w:top w:val="nil"/>
              <w:left w:val="nil"/>
              <w:bottom w:val="single" w:sz="4" w:space="0" w:color="000000"/>
              <w:right w:val="single" w:sz="4" w:space="0" w:color="000000"/>
            </w:tcBorders>
            <w:shd w:val="clear" w:color="auto" w:fill="auto"/>
            <w:hideMark/>
          </w:tcPr>
          <w:p w14:paraId="23C3BB97" w14:textId="77777777" w:rsidR="00E6585A" w:rsidRPr="00274169" w:rsidRDefault="00E6585A" w:rsidP="00E6585A">
            <w:pPr>
              <w:rPr>
                <w:color w:val="000000"/>
                <w:sz w:val="18"/>
                <w:szCs w:val="18"/>
              </w:rPr>
            </w:pPr>
            <w:r w:rsidRPr="00274169">
              <w:rPr>
                <w:color w:val="000000"/>
                <w:sz w:val="18"/>
                <w:szCs w:val="18"/>
              </w:rPr>
              <w:t>Углерод (Пигмент черный)</w:t>
            </w:r>
          </w:p>
        </w:tc>
        <w:tc>
          <w:tcPr>
            <w:tcW w:w="1118" w:type="dxa"/>
            <w:tcBorders>
              <w:top w:val="nil"/>
              <w:left w:val="nil"/>
              <w:bottom w:val="single" w:sz="4" w:space="0" w:color="000000"/>
              <w:right w:val="single" w:sz="4" w:space="0" w:color="000000"/>
            </w:tcBorders>
            <w:shd w:val="clear" w:color="auto" w:fill="auto"/>
            <w:hideMark/>
          </w:tcPr>
          <w:p w14:paraId="27004DC0" w14:textId="77777777" w:rsidR="00E6585A" w:rsidRPr="00274169" w:rsidRDefault="00E6585A" w:rsidP="00E6585A">
            <w:pPr>
              <w:jc w:val="right"/>
              <w:rPr>
                <w:color w:val="000000"/>
                <w:sz w:val="18"/>
                <w:szCs w:val="18"/>
              </w:rPr>
            </w:pPr>
            <w:r w:rsidRPr="00274169">
              <w:rPr>
                <w:color w:val="000000"/>
                <w:sz w:val="18"/>
                <w:szCs w:val="18"/>
              </w:rPr>
              <w:t>0,0000972</w:t>
            </w:r>
          </w:p>
        </w:tc>
        <w:tc>
          <w:tcPr>
            <w:tcW w:w="1118" w:type="dxa"/>
            <w:tcBorders>
              <w:top w:val="nil"/>
              <w:left w:val="nil"/>
              <w:bottom w:val="single" w:sz="4" w:space="0" w:color="000000"/>
              <w:right w:val="single" w:sz="4" w:space="0" w:color="000000"/>
            </w:tcBorders>
            <w:shd w:val="clear" w:color="auto" w:fill="auto"/>
            <w:hideMark/>
          </w:tcPr>
          <w:p w14:paraId="51B37393" w14:textId="77777777" w:rsidR="00E6585A" w:rsidRPr="00274169" w:rsidRDefault="00E6585A" w:rsidP="00E6585A">
            <w:pPr>
              <w:jc w:val="right"/>
              <w:rPr>
                <w:color w:val="000000"/>
                <w:sz w:val="18"/>
                <w:szCs w:val="18"/>
              </w:rPr>
            </w:pPr>
            <w:r w:rsidRPr="00274169">
              <w:rPr>
                <w:color w:val="000000"/>
                <w:sz w:val="18"/>
                <w:szCs w:val="18"/>
              </w:rPr>
              <w:t>0,00005550</w:t>
            </w:r>
          </w:p>
        </w:tc>
        <w:tc>
          <w:tcPr>
            <w:tcW w:w="1059" w:type="dxa"/>
            <w:tcBorders>
              <w:top w:val="nil"/>
              <w:left w:val="nil"/>
              <w:bottom w:val="single" w:sz="4" w:space="0" w:color="000000"/>
              <w:right w:val="single" w:sz="4" w:space="0" w:color="000000"/>
            </w:tcBorders>
            <w:shd w:val="clear" w:color="auto" w:fill="auto"/>
            <w:hideMark/>
          </w:tcPr>
          <w:p w14:paraId="6C65AA69" w14:textId="77777777" w:rsidR="00E6585A" w:rsidRPr="00274169" w:rsidRDefault="00E6585A" w:rsidP="00E6585A">
            <w:pPr>
              <w:jc w:val="right"/>
              <w:rPr>
                <w:color w:val="000000"/>
                <w:sz w:val="18"/>
                <w:szCs w:val="18"/>
              </w:rPr>
            </w:pPr>
            <w:r w:rsidRPr="00274169">
              <w:rPr>
                <w:color w:val="000000"/>
                <w:sz w:val="18"/>
                <w:szCs w:val="18"/>
              </w:rPr>
              <w:t>0,00005550</w:t>
            </w:r>
          </w:p>
        </w:tc>
        <w:tc>
          <w:tcPr>
            <w:tcW w:w="995" w:type="dxa"/>
            <w:tcBorders>
              <w:top w:val="nil"/>
              <w:left w:val="nil"/>
              <w:bottom w:val="single" w:sz="4" w:space="0" w:color="000000"/>
              <w:right w:val="single" w:sz="4" w:space="0" w:color="000000"/>
            </w:tcBorders>
            <w:shd w:val="clear" w:color="auto" w:fill="auto"/>
            <w:hideMark/>
          </w:tcPr>
          <w:p w14:paraId="13478073"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39176A75"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525BEA90"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263B2518"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2E0C22E5"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22A37227"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735EF62A"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1D16ABB6"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09C621BD"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1109011E"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217C8AE1"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41E8AF4E"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169A2DD0"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33DC3C4F"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230281EF" w14:textId="77777777" w:rsidR="00E6585A" w:rsidRPr="00274169" w:rsidRDefault="00E6585A" w:rsidP="00E6585A">
            <w:pPr>
              <w:jc w:val="center"/>
              <w:rPr>
                <w:color w:val="000000"/>
                <w:sz w:val="18"/>
                <w:szCs w:val="18"/>
              </w:rPr>
            </w:pPr>
            <w:r w:rsidRPr="00274169">
              <w:rPr>
                <w:color w:val="000000"/>
                <w:sz w:val="18"/>
                <w:szCs w:val="18"/>
              </w:rPr>
              <w:t>0330</w:t>
            </w:r>
          </w:p>
        </w:tc>
        <w:tc>
          <w:tcPr>
            <w:tcW w:w="2851" w:type="dxa"/>
            <w:tcBorders>
              <w:top w:val="nil"/>
              <w:left w:val="nil"/>
              <w:bottom w:val="single" w:sz="4" w:space="0" w:color="000000"/>
              <w:right w:val="single" w:sz="4" w:space="0" w:color="000000"/>
            </w:tcBorders>
            <w:shd w:val="clear" w:color="auto" w:fill="auto"/>
            <w:hideMark/>
          </w:tcPr>
          <w:p w14:paraId="323F827F" w14:textId="77777777" w:rsidR="00E6585A" w:rsidRPr="00274169" w:rsidRDefault="00E6585A" w:rsidP="00E6585A">
            <w:pPr>
              <w:rPr>
                <w:color w:val="000000"/>
                <w:sz w:val="18"/>
                <w:szCs w:val="18"/>
              </w:rPr>
            </w:pPr>
            <w:r w:rsidRPr="00274169">
              <w:rPr>
                <w:color w:val="000000"/>
                <w:sz w:val="18"/>
                <w:szCs w:val="18"/>
              </w:rPr>
              <w:t>Сера диоксид</w:t>
            </w:r>
          </w:p>
        </w:tc>
        <w:tc>
          <w:tcPr>
            <w:tcW w:w="1118" w:type="dxa"/>
            <w:tcBorders>
              <w:top w:val="nil"/>
              <w:left w:val="nil"/>
              <w:bottom w:val="single" w:sz="4" w:space="0" w:color="000000"/>
              <w:right w:val="single" w:sz="4" w:space="0" w:color="000000"/>
            </w:tcBorders>
            <w:shd w:val="clear" w:color="auto" w:fill="auto"/>
            <w:hideMark/>
          </w:tcPr>
          <w:p w14:paraId="497DFF5A" w14:textId="77777777" w:rsidR="00E6585A" w:rsidRPr="00274169" w:rsidRDefault="00E6585A" w:rsidP="00E6585A">
            <w:pPr>
              <w:jc w:val="right"/>
              <w:rPr>
                <w:color w:val="000000"/>
                <w:sz w:val="18"/>
                <w:szCs w:val="18"/>
              </w:rPr>
            </w:pPr>
            <w:r w:rsidRPr="00274169">
              <w:rPr>
                <w:color w:val="000000"/>
                <w:sz w:val="18"/>
                <w:szCs w:val="18"/>
              </w:rPr>
              <w:t>0,0003933</w:t>
            </w:r>
          </w:p>
        </w:tc>
        <w:tc>
          <w:tcPr>
            <w:tcW w:w="1118" w:type="dxa"/>
            <w:tcBorders>
              <w:top w:val="nil"/>
              <w:left w:val="nil"/>
              <w:bottom w:val="single" w:sz="4" w:space="0" w:color="000000"/>
              <w:right w:val="single" w:sz="4" w:space="0" w:color="000000"/>
            </w:tcBorders>
            <w:shd w:val="clear" w:color="auto" w:fill="auto"/>
            <w:hideMark/>
          </w:tcPr>
          <w:p w14:paraId="01BA08E6" w14:textId="77777777" w:rsidR="00E6585A" w:rsidRPr="00274169" w:rsidRDefault="00E6585A" w:rsidP="00E6585A">
            <w:pPr>
              <w:jc w:val="right"/>
              <w:rPr>
                <w:color w:val="000000"/>
                <w:sz w:val="18"/>
                <w:szCs w:val="18"/>
              </w:rPr>
            </w:pPr>
            <w:r w:rsidRPr="00274169">
              <w:rPr>
                <w:color w:val="000000"/>
                <w:sz w:val="18"/>
                <w:szCs w:val="18"/>
              </w:rPr>
              <w:t>0,00025770</w:t>
            </w:r>
          </w:p>
        </w:tc>
        <w:tc>
          <w:tcPr>
            <w:tcW w:w="1059" w:type="dxa"/>
            <w:tcBorders>
              <w:top w:val="nil"/>
              <w:left w:val="nil"/>
              <w:bottom w:val="single" w:sz="4" w:space="0" w:color="000000"/>
              <w:right w:val="single" w:sz="4" w:space="0" w:color="000000"/>
            </w:tcBorders>
            <w:shd w:val="clear" w:color="auto" w:fill="auto"/>
            <w:hideMark/>
          </w:tcPr>
          <w:p w14:paraId="58F413EE" w14:textId="77777777" w:rsidR="00E6585A" w:rsidRPr="00274169" w:rsidRDefault="00E6585A" w:rsidP="00E6585A">
            <w:pPr>
              <w:jc w:val="right"/>
              <w:rPr>
                <w:color w:val="000000"/>
                <w:sz w:val="18"/>
                <w:szCs w:val="18"/>
              </w:rPr>
            </w:pPr>
            <w:r w:rsidRPr="00274169">
              <w:rPr>
                <w:color w:val="000000"/>
                <w:sz w:val="18"/>
                <w:szCs w:val="18"/>
              </w:rPr>
              <w:t>0,00025770</w:t>
            </w:r>
          </w:p>
        </w:tc>
        <w:tc>
          <w:tcPr>
            <w:tcW w:w="995" w:type="dxa"/>
            <w:tcBorders>
              <w:top w:val="nil"/>
              <w:left w:val="nil"/>
              <w:bottom w:val="single" w:sz="4" w:space="0" w:color="000000"/>
              <w:right w:val="single" w:sz="4" w:space="0" w:color="000000"/>
            </w:tcBorders>
            <w:shd w:val="clear" w:color="auto" w:fill="auto"/>
            <w:hideMark/>
          </w:tcPr>
          <w:p w14:paraId="26AD6A08"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65C973D8"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7C6E157C"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3657A035"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460AC4B0"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26286BE8"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77C06032"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2A3751DB"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274C036B"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2A2BF6F0"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73AD3192"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5653ACD1"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6319B4A7"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6C3445A1"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2C601EF6" w14:textId="77777777" w:rsidR="00E6585A" w:rsidRPr="00274169" w:rsidRDefault="00E6585A" w:rsidP="00E6585A">
            <w:pPr>
              <w:jc w:val="center"/>
              <w:rPr>
                <w:color w:val="000000"/>
                <w:sz w:val="18"/>
                <w:szCs w:val="18"/>
              </w:rPr>
            </w:pPr>
            <w:r w:rsidRPr="00274169">
              <w:rPr>
                <w:color w:val="000000"/>
                <w:sz w:val="18"/>
                <w:szCs w:val="18"/>
              </w:rPr>
              <w:t>0337</w:t>
            </w:r>
          </w:p>
        </w:tc>
        <w:tc>
          <w:tcPr>
            <w:tcW w:w="2851" w:type="dxa"/>
            <w:tcBorders>
              <w:top w:val="nil"/>
              <w:left w:val="nil"/>
              <w:bottom w:val="single" w:sz="4" w:space="0" w:color="000000"/>
              <w:right w:val="single" w:sz="4" w:space="0" w:color="000000"/>
            </w:tcBorders>
            <w:shd w:val="clear" w:color="auto" w:fill="auto"/>
            <w:hideMark/>
          </w:tcPr>
          <w:p w14:paraId="7E908560" w14:textId="77777777" w:rsidR="00E6585A" w:rsidRPr="00274169" w:rsidRDefault="00E6585A" w:rsidP="00E6585A">
            <w:pPr>
              <w:rPr>
                <w:color w:val="000000"/>
                <w:sz w:val="18"/>
                <w:szCs w:val="18"/>
              </w:rPr>
            </w:pPr>
            <w:r w:rsidRPr="00274169">
              <w:rPr>
                <w:color w:val="000000"/>
                <w:sz w:val="18"/>
                <w:szCs w:val="18"/>
              </w:rPr>
              <w:t>Углерода оксид (Углерод окись; углерод моноокись; угарный газ)</w:t>
            </w:r>
          </w:p>
        </w:tc>
        <w:tc>
          <w:tcPr>
            <w:tcW w:w="1118" w:type="dxa"/>
            <w:tcBorders>
              <w:top w:val="nil"/>
              <w:left w:val="nil"/>
              <w:bottom w:val="single" w:sz="4" w:space="0" w:color="000000"/>
              <w:right w:val="single" w:sz="4" w:space="0" w:color="000000"/>
            </w:tcBorders>
            <w:shd w:val="clear" w:color="auto" w:fill="auto"/>
            <w:hideMark/>
          </w:tcPr>
          <w:p w14:paraId="0959B50E" w14:textId="77777777" w:rsidR="00E6585A" w:rsidRPr="00274169" w:rsidRDefault="00E6585A" w:rsidP="00E6585A">
            <w:pPr>
              <w:jc w:val="right"/>
              <w:rPr>
                <w:color w:val="000000"/>
                <w:sz w:val="18"/>
                <w:szCs w:val="18"/>
              </w:rPr>
            </w:pPr>
            <w:r w:rsidRPr="00274169">
              <w:rPr>
                <w:color w:val="000000"/>
                <w:sz w:val="18"/>
                <w:szCs w:val="18"/>
              </w:rPr>
              <w:t>0,0048500</w:t>
            </w:r>
          </w:p>
        </w:tc>
        <w:tc>
          <w:tcPr>
            <w:tcW w:w="1118" w:type="dxa"/>
            <w:tcBorders>
              <w:top w:val="nil"/>
              <w:left w:val="nil"/>
              <w:bottom w:val="single" w:sz="4" w:space="0" w:color="000000"/>
              <w:right w:val="single" w:sz="4" w:space="0" w:color="000000"/>
            </w:tcBorders>
            <w:shd w:val="clear" w:color="auto" w:fill="auto"/>
            <w:hideMark/>
          </w:tcPr>
          <w:p w14:paraId="51839341" w14:textId="77777777" w:rsidR="00E6585A" w:rsidRPr="00274169" w:rsidRDefault="00E6585A" w:rsidP="00E6585A">
            <w:pPr>
              <w:jc w:val="right"/>
              <w:rPr>
                <w:color w:val="000000"/>
                <w:sz w:val="18"/>
                <w:szCs w:val="18"/>
              </w:rPr>
            </w:pPr>
            <w:r w:rsidRPr="00274169">
              <w:rPr>
                <w:color w:val="000000"/>
                <w:sz w:val="18"/>
                <w:szCs w:val="18"/>
              </w:rPr>
              <w:t>0,00275520</w:t>
            </w:r>
          </w:p>
        </w:tc>
        <w:tc>
          <w:tcPr>
            <w:tcW w:w="1059" w:type="dxa"/>
            <w:tcBorders>
              <w:top w:val="nil"/>
              <w:left w:val="nil"/>
              <w:bottom w:val="single" w:sz="4" w:space="0" w:color="000000"/>
              <w:right w:val="single" w:sz="4" w:space="0" w:color="000000"/>
            </w:tcBorders>
            <w:shd w:val="clear" w:color="auto" w:fill="auto"/>
            <w:hideMark/>
          </w:tcPr>
          <w:p w14:paraId="3FB51528" w14:textId="77777777" w:rsidR="00E6585A" w:rsidRPr="00274169" w:rsidRDefault="00E6585A" w:rsidP="00E6585A">
            <w:pPr>
              <w:jc w:val="right"/>
              <w:rPr>
                <w:color w:val="000000"/>
                <w:sz w:val="18"/>
                <w:szCs w:val="18"/>
              </w:rPr>
            </w:pPr>
            <w:r w:rsidRPr="00274169">
              <w:rPr>
                <w:color w:val="000000"/>
                <w:sz w:val="18"/>
                <w:szCs w:val="18"/>
              </w:rPr>
              <w:t>0,00275520</w:t>
            </w:r>
          </w:p>
        </w:tc>
        <w:tc>
          <w:tcPr>
            <w:tcW w:w="995" w:type="dxa"/>
            <w:tcBorders>
              <w:top w:val="nil"/>
              <w:left w:val="nil"/>
              <w:bottom w:val="single" w:sz="4" w:space="0" w:color="000000"/>
              <w:right w:val="single" w:sz="4" w:space="0" w:color="000000"/>
            </w:tcBorders>
            <w:shd w:val="clear" w:color="auto" w:fill="auto"/>
            <w:hideMark/>
          </w:tcPr>
          <w:p w14:paraId="20F972A1"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1CAF4ED3"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0C6FC14F"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1C8DD740" w14:textId="77777777" w:rsidTr="00E6585A">
        <w:trPr>
          <w:trHeight w:val="660"/>
        </w:trPr>
        <w:tc>
          <w:tcPr>
            <w:tcW w:w="558" w:type="dxa"/>
            <w:tcBorders>
              <w:top w:val="nil"/>
              <w:left w:val="single" w:sz="4" w:space="0" w:color="000000"/>
              <w:bottom w:val="single" w:sz="4" w:space="0" w:color="000000"/>
              <w:right w:val="single" w:sz="4" w:space="0" w:color="000000"/>
            </w:tcBorders>
            <w:shd w:val="clear" w:color="auto" w:fill="auto"/>
            <w:hideMark/>
          </w:tcPr>
          <w:p w14:paraId="5AA9E70C"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43119060"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13DC84A0"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0DD8A81F"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4BB6775E"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320E1D47"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6285F53F"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481E6487"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5103656F"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0A573DBA"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4FE7B959" w14:textId="77777777" w:rsidR="00E6585A" w:rsidRPr="00274169" w:rsidRDefault="00E6585A" w:rsidP="00E6585A">
            <w:pPr>
              <w:jc w:val="center"/>
              <w:rPr>
                <w:color w:val="000000"/>
                <w:sz w:val="18"/>
                <w:szCs w:val="18"/>
              </w:rPr>
            </w:pPr>
            <w:r w:rsidRPr="00274169">
              <w:rPr>
                <w:color w:val="000000"/>
                <w:sz w:val="18"/>
                <w:szCs w:val="18"/>
              </w:rPr>
              <w:t>2732</w:t>
            </w:r>
          </w:p>
        </w:tc>
        <w:tc>
          <w:tcPr>
            <w:tcW w:w="2851" w:type="dxa"/>
            <w:tcBorders>
              <w:top w:val="nil"/>
              <w:left w:val="nil"/>
              <w:bottom w:val="single" w:sz="4" w:space="0" w:color="000000"/>
              <w:right w:val="single" w:sz="4" w:space="0" w:color="000000"/>
            </w:tcBorders>
            <w:shd w:val="clear" w:color="auto" w:fill="auto"/>
            <w:hideMark/>
          </w:tcPr>
          <w:p w14:paraId="07BE6EB1" w14:textId="77777777" w:rsidR="00E6585A" w:rsidRPr="00274169" w:rsidRDefault="00E6585A" w:rsidP="00E6585A">
            <w:pPr>
              <w:rPr>
                <w:color w:val="000000"/>
                <w:sz w:val="18"/>
                <w:szCs w:val="18"/>
              </w:rPr>
            </w:pPr>
            <w:r w:rsidRPr="00274169">
              <w:rPr>
                <w:color w:val="000000"/>
                <w:sz w:val="18"/>
                <w:szCs w:val="18"/>
              </w:rPr>
              <w:t>Керосин (Керосин прямой перегонки; керосин дезодорированный)</w:t>
            </w:r>
          </w:p>
        </w:tc>
        <w:tc>
          <w:tcPr>
            <w:tcW w:w="1118" w:type="dxa"/>
            <w:tcBorders>
              <w:top w:val="nil"/>
              <w:left w:val="nil"/>
              <w:bottom w:val="single" w:sz="4" w:space="0" w:color="000000"/>
              <w:right w:val="single" w:sz="4" w:space="0" w:color="000000"/>
            </w:tcBorders>
            <w:shd w:val="clear" w:color="auto" w:fill="auto"/>
            <w:hideMark/>
          </w:tcPr>
          <w:p w14:paraId="2FA92A3C" w14:textId="77777777" w:rsidR="00E6585A" w:rsidRPr="00274169" w:rsidRDefault="00E6585A" w:rsidP="00E6585A">
            <w:pPr>
              <w:jc w:val="right"/>
              <w:rPr>
                <w:color w:val="000000"/>
                <w:sz w:val="18"/>
                <w:szCs w:val="18"/>
              </w:rPr>
            </w:pPr>
            <w:r w:rsidRPr="00274169">
              <w:rPr>
                <w:color w:val="000000"/>
                <w:sz w:val="18"/>
                <w:szCs w:val="18"/>
              </w:rPr>
              <w:t>0,0017194</w:t>
            </w:r>
          </w:p>
        </w:tc>
        <w:tc>
          <w:tcPr>
            <w:tcW w:w="1118" w:type="dxa"/>
            <w:tcBorders>
              <w:top w:val="nil"/>
              <w:left w:val="nil"/>
              <w:bottom w:val="single" w:sz="4" w:space="0" w:color="000000"/>
              <w:right w:val="single" w:sz="4" w:space="0" w:color="000000"/>
            </w:tcBorders>
            <w:shd w:val="clear" w:color="auto" w:fill="auto"/>
            <w:hideMark/>
          </w:tcPr>
          <w:p w14:paraId="07C6008A" w14:textId="77777777" w:rsidR="00E6585A" w:rsidRPr="00274169" w:rsidRDefault="00E6585A" w:rsidP="00E6585A">
            <w:pPr>
              <w:jc w:val="right"/>
              <w:rPr>
                <w:color w:val="000000"/>
                <w:sz w:val="18"/>
                <w:szCs w:val="18"/>
              </w:rPr>
            </w:pPr>
            <w:r w:rsidRPr="00274169">
              <w:rPr>
                <w:color w:val="000000"/>
                <w:sz w:val="18"/>
                <w:szCs w:val="18"/>
              </w:rPr>
              <w:t>0,00103700</w:t>
            </w:r>
          </w:p>
        </w:tc>
        <w:tc>
          <w:tcPr>
            <w:tcW w:w="1059" w:type="dxa"/>
            <w:tcBorders>
              <w:top w:val="nil"/>
              <w:left w:val="nil"/>
              <w:bottom w:val="single" w:sz="4" w:space="0" w:color="000000"/>
              <w:right w:val="single" w:sz="4" w:space="0" w:color="000000"/>
            </w:tcBorders>
            <w:shd w:val="clear" w:color="auto" w:fill="auto"/>
            <w:hideMark/>
          </w:tcPr>
          <w:p w14:paraId="520F5F36" w14:textId="77777777" w:rsidR="00E6585A" w:rsidRPr="00274169" w:rsidRDefault="00E6585A" w:rsidP="00E6585A">
            <w:pPr>
              <w:jc w:val="right"/>
              <w:rPr>
                <w:color w:val="000000"/>
                <w:sz w:val="18"/>
                <w:szCs w:val="18"/>
              </w:rPr>
            </w:pPr>
            <w:r w:rsidRPr="00274169">
              <w:rPr>
                <w:color w:val="000000"/>
                <w:sz w:val="18"/>
                <w:szCs w:val="18"/>
              </w:rPr>
              <w:t>0,00103700</w:t>
            </w:r>
          </w:p>
        </w:tc>
        <w:tc>
          <w:tcPr>
            <w:tcW w:w="995" w:type="dxa"/>
            <w:tcBorders>
              <w:top w:val="nil"/>
              <w:left w:val="nil"/>
              <w:bottom w:val="single" w:sz="4" w:space="0" w:color="000000"/>
              <w:right w:val="single" w:sz="4" w:space="0" w:color="000000"/>
            </w:tcBorders>
            <w:shd w:val="clear" w:color="auto" w:fill="auto"/>
            <w:hideMark/>
          </w:tcPr>
          <w:p w14:paraId="32C4737C"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358F1FDC"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4EC5FD28"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59C72385"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0887856D" w14:textId="77777777" w:rsidR="00E6585A" w:rsidRPr="00274169" w:rsidRDefault="00E6585A" w:rsidP="00E6585A">
            <w:pPr>
              <w:jc w:val="center"/>
              <w:rPr>
                <w:color w:val="000000"/>
                <w:sz w:val="18"/>
                <w:szCs w:val="18"/>
              </w:rPr>
            </w:pPr>
            <w:r w:rsidRPr="00274169">
              <w:rPr>
                <w:color w:val="000000"/>
                <w:sz w:val="18"/>
                <w:szCs w:val="18"/>
              </w:rPr>
              <w:t>2</w:t>
            </w:r>
          </w:p>
        </w:tc>
        <w:tc>
          <w:tcPr>
            <w:tcW w:w="1937" w:type="dxa"/>
            <w:tcBorders>
              <w:top w:val="nil"/>
              <w:left w:val="nil"/>
              <w:bottom w:val="single" w:sz="4" w:space="0" w:color="000000"/>
              <w:right w:val="single" w:sz="4" w:space="0" w:color="000000"/>
            </w:tcBorders>
            <w:shd w:val="clear" w:color="auto" w:fill="auto"/>
            <w:hideMark/>
          </w:tcPr>
          <w:p w14:paraId="52164B89" w14:textId="77777777" w:rsidR="00E6585A" w:rsidRPr="00274169" w:rsidRDefault="00E6585A" w:rsidP="00E6585A">
            <w:pPr>
              <w:rPr>
                <w:color w:val="000000"/>
                <w:sz w:val="18"/>
                <w:szCs w:val="18"/>
              </w:rPr>
            </w:pPr>
            <w:r w:rsidRPr="00274169">
              <w:rPr>
                <w:color w:val="000000"/>
                <w:sz w:val="18"/>
                <w:szCs w:val="18"/>
              </w:rPr>
              <w:t>Ток крытый</w:t>
            </w:r>
          </w:p>
        </w:tc>
        <w:tc>
          <w:tcPr>
            <w:tcW w:w="580" w:type="dxa"/>
            <w:tcBorders>
              <w:top w:val="nil"/>
              <w:left w:val="nil"/>
              <w:bottom w:val="single" w:sz="4" w:space="0" w:color="000000"/>
              <w:right w:val="single" w:sz="4" w:space="0" w:color="000000"/>
            </w:tcBorders>
            <w:shd w:val="clear" w:color="auto" w:fill="auto"/>
            <w:hideMark/>
          </w:tcPr>
          <w:p w14:paraId="3C5CB5AA" w14:textId="77777777" w:rsidR="00E6585A" w:rsidRPr="00274169" w:rsidRDefault="00E6585A" w:rsidP="00E6585A">
            <w:pPr>
              <w:jc w:val="center"/>
              <w:rPr>
                <w:color w:val="000000"/>
                <w:sz w:val="18"/>
                <w:szCs w:val="18"/>
              </w:rPr>
            </w:pPr>
            <w:r w:rsidRPr="00274169">
              <w:rPr>
                <w:color w:val="000000"/>
                <w:sz w:val="18"/>
                <w:szCs w:val="18"/>
              </w:rPr>
              <w:t>0</w:t>
            </w:r>
          </w:p>
        </w:tc>
        <w:tc>
          <w:tcPr>
            <w:tcW w:w="1895" w:type="dxa"/>
            <w:tcBorders>
              <w:top w:val="nil"/>
              <w:left w:val="nil"/>
              <w:bottom w:val="single" w:sz="4" w:space="0" w:color="000000"/>
              <w:right w:val="single" w:sz="4" w:space="0" w:color="000000"/>
            </w:tcBorders>
            <w:shd w:val="clear" w:color="auto" w:fill="auto"/>
            <w:hideMark/>
          </w:tcPr>
          <w:p w14:paraId="4BB20E01"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08D00EA3" w14:textId="77777777" w:rsidR="00E6585A" w:rsidRPr="00274169" w:rsidRDefault="00E6585A" w:rsidP="00E6585A">
            <w:pPr>
              <w:jc w:val="center"/>
              <w:rPr>
                <w:color w:val="000000"/>
                <w:sz w:val="18"/>
                <w:szCs w:val="18"/>
              </w:rPr>
            </w:pPr>
            <w:r w:rsidRPr="00274169">
              <w:rPr>
                <w:color w:val="000000"/>
                <w:sz w:val="18"/>
                <w:szCs w:val="18"/>
              </w:rPr>
              <w:t>01</w:t>
            </w:r>
          </w:p>
        </w:tc>
        <w:tc>
          <w:tcPr>
            <w:tcW w:w="2710" w:type="dxa"/>
            <w:tcBorders>
              <w:top w:val="nil"/>
              <w:left w:val="nil"/>
              <w:bottom w:val="single" w:sz="4" w:space="0" w:color="000000"/>
              <w:right w:val="single" w:sz="4" w:space="0" w:color="000000"/>
            </w:tcBorders>
            <w:shd w:val="clear" w:color="auto" w:fill="auto"/>
            <w:hideMark/>
          </w:tcPr>
          <w:p w14:paraId="30CE47A0" w14:textId="77777777" w:rsidR="00E6585A" w:rsidRPr="00274169" w:rsidRDefault="00E6585A" w:rsidP="00E6585A">
            <w:pPr>
              <w:rPr>
                <w:color w:val="000000"/>
                <w:sz w:val="18"/>
                <w:szCs w:val="18"/>
              </w:rPr>
            </w:pPr>
            <w:r w:rsidRPr="00274169">
              <w:rPr>
                <w:color w:val="000000"/>
                <w:sz w:val="18"/>
                <w:szCs w:val="18"/>
              </w:rPr>
              <w:t>Выгрузка (пшеница)</w:t>
            </w:r>
          </w:p>
        </w:tc>
        <w:tc>
          <w:tcPr>
            <w:tcW w:w="1213" w:type="dxa"/>
            <w:tcBorders>
              <w:top w:val="nil"/>
              <w:left w:val="nil"/>
              <w:bottom w:val="single" w:sz="4" w:space="0" w:color="000000"/>
              <w:right w:val="single" w:sz="4" w:space="0" w:color="000000"/>
            </w:tcBorders>
            <w:shd w:val="clear" w:color="auto" w:fill="auto"/>
            <w:hideMark/>
          </w:tcPr>
          <w:p w14:paraId="749E98BE"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0356A624" w14:textId="77777777" w:rsidR="00E6585A" w:rsidRPr="00274169" w:rsidRDefault="00E6585A" w:rsidP="00E6585A">
            <w:pPr>
              <w:jc w:val="center"/>
              <w:rPr>
                <w:color w:val="000000"/>
                <w:sz w:val="18"/>
                <w:szCs w:val="18"/>
              </w:rPr>
            </w:pPr>
            <w:r w:rsidRPr="00274169">
              <w:rPr>
                <w:color w:val="000000"/>
                <w:sz w:val="18"/>
                <w:szCs w:val="18"/>
              </w:rPr>
              <w:t>8</w:t>
            </w:r>
          </w:p>
        </w:tc>
        <w:tc>
          <w:tcPr>
            <w:tcW w:w="736" w:type="dxa"/>
            <w:tcBorders>
              <w:top w:val="nil"/>
              <w:left w:val="nil"/>
              <w:bottom w:val="single" w:sz="4" w:space="0" w:color="000000"/>
              <w:right w:val="single" w:sz="4" w:space="0" w:color="000000"/>
            </w:tcBorders>
            <w:shd w:val="clear" w:color="auto" w:fill="auto"/>
            <w:hideMark/>
          </w:tcPr>
          <w:p w14:paraId="2E3062F5" w14:textId="77777777" w:rsidR="00E6585A" w:rsidRPr="00274169" w:rsidRDefault="00E6585A" w:rsidP="00E6585A">
            <w:pPr>
              <w:jc w:val="center"/>
              <w:rPr>
                <w:color w:val="000000"/>
                <w:sz w:val="18"/>
                <w:szCs w:val="18"/>
              </w:rPr>
            </w:pPr>
            <w:r w:rsidRPr="00274169">
              <w:rPr>
                <w:color w:val="000000"/>
                <w:sz w:val="18"/>
                <w:szCs w:val="18"/>
              </w:rPr>
              <w:t>384</w:t>
            </w:r>
          </w:p>
        </w:tc>
        <w:tc>
          <w:tcPr>
            <w:tcW w:w="816" w:type="dxa"/>
            <w:tcBorders>
              <w:top w:val="nil"/>
              <w:left w:val="nil"/>
              <w:bottom w:val="single" w:sz="4" w:space="0" w:color="000000"/>
              <w:right w:val="single" w:sz="4" w:space="0" w:color="000000"/>
            </w:tcBorders>
            <w:shd w:val="clear" w:color="auto" w:fill="auto"/>
            <w:hideMark/>
          </w:tcPr>
          <w:p w14:paraId="11512D78"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724A0D9D" w14:textId="77777777" w:rsidR="00E6585A" w:rsidRPr="00274169" w:rsidRDefault="00E6585A" w:rsidP="00E6585A">
            <w:pPr>
              <w:jc w:val="center"/>
              <w:rPr>
                <w:color w:val="000000"/>
                <w:sz w:val="18"/>
                <w:szCs w:val="18"/>
              </w:rPr>
            </w:pPr>
            <w:r w:rsidRPr="00274169">
              <w:rPr>
                <w:color w:val="000000"/>
                <w:sz w:val="18"/>
                <w:szCs w:val="18"/>
              </w:rPr>
              <w:t>2937</w:t>
            </w:r>
          </w:p>
        </w:tc>
        <w:tc>
          <w:tcPr>
            <w:tcW w:w="2851" w:type="dxa"/>
            <w:tcBorders>
              <w:top w:val="nil"/>
              <w:left w:val="nil"/>
              <w:bottom w:val="single" w:sz="4" w:space="0" w:color="000000"/>
              <w:right w:val="single" w:sz="4" w:space="0" w:color="000000"/>
            </w:tcBorders>
            <w:shd w:val="clear" w:color="auto" w:fill="auto"/>
            <w:hideMark/>
          </w:tcPr>
          <w:p w14:paraId="1DF922A5" w14:textId="77777777" w:rsidR="00E6585A" w:rsidRPr="00274169" w:rsidRDefault="00E6585A" w:rsidP="00E6585A">
            <w:pPr>
              <w:rPr>
                <w:color w:val="000000"/>
                <w:sz w:val="18"/>
                <w:szCs w:val="18"/>
              </w:rPr>
            </w:pPr>
            <w:r w:rsidRPr="00274169">
              <w:rPr>
                <w:color w:val="000000"/>
                <w:sz w:val="18"/>
                <w:szCs w:val="18"/>
              </w:rPr>
              <w:t>Пыль зерновая (по массе/по грибам хранения)</w:t>
            </w:r>
          </w:p>
        </w:tc>
        <w:tc>
          <w:tcPr>
            <w:tcW w:w="1118" w:type="dxa"/>
            <w:tcBorders>
              <w:top w:val="nil"/>
              <w:left w:val="nil"/>
              <w:bottom w:val="single" w:sz="4" w:space="0" w:color="000000"/>
              <w:right w:val="single" w:sz="4" w:space="0" w:color="000000"/>
            </w:tcBorders>
            <w:shd w:val="clear" w:color="auto" w:fill="auto"/>
            <w:hideMark/>
          </w:tcPr>
          <w:p w14:paraId="79B2C8EA" w14:textId="77777777" w:rsidR="00E6585A" w:rsidRPr="00274169" w:rsidRDefault="00E6585A" w:rsidP="00E6585A">
            <w:pPr>
              <w:jc w:val="right"/>
              <w:rPr>
                <w:color w:val="000000"/>
                <w:sz w:val="18"/>
                <w:szCs w:val="18"/>
              </w:rPr>
            </w:pPr>
            <w:r w:rsidRPr="00274169">
              <w:rPr>
                <w:color w:val="000000"/>
                <w:sz w:val="18"/>
                <w:szCs w:val="18"/>
              </w:rPr>
              <w:t>0,0000358</w:t>
            </w:r>
          </w:p>
        </w:tc>
        <w:tc>
          <w:tcPr>
            <w:tcW w:w="1118" w:type="dxa"/>
            <w:tcBorders>
              <w:top w:val="nil"/>
              <w:left w:val="nil"/>
              <w:bottom w:val="single" w:sz="4" w:space="0" w:color="000000"/>
              <w:right w:val="single" w:sz="4" w:space="0" w:color="000000"/>
            </w:tcBorders>
            <w:shd w:val="clear" w:color="auto" w:fill="auto"/>
            <w:hideMark/>
          </w:tcPr>
          <w:p w14:paraId="5AD2A2F5" w14:textId="77777777" w:rsidR="00E6585A" w:rsidRPr="00274169" w:rsidRDefault="00E6585A" w:rsidP="00E6585A">
            <w:pPr>
              <w:jc w:val="right"/>
              <w:rPr>
                <w:color w:val="000000"/>
                <w:sz w:val="18"/>
                <w:szCs w:val="18"/>
              </w:rPr>
            </w:pPr>
            <w:r w:rsidRPr="00274169">
              <w:rPr>
                <w:color w:val="000000"/>
                <w:sz w:val="18"/>
                <w:szCs w:val="18"/>
              </w:rPr>
              <w:t>0,00004950</w:t>
            </w:r>
          </w:p>
        </w:tc>
        <w:tc>
          <w:tcPr>
            <w:tcW w:w="1059" w:type="dxa"/>
            <w:tcBorders>
              <w:top w:val="nil"/>
              <w:left w:val="nil"/>
              <w:bottom w:val="single" w:sz="4" w:space="0" w:color="000000"/>
              <w:right w:val="single" w:sz="4" w:space="0" w:color="000000"/>
            </w:tcBorders>
            <w:shd w:val="clear" w:color="auto" w:fill="auto"/>
            <w:hideMark/>
          </w:tcPr>
          <w:p w14:paraId="5DC264D9" w14:textId="77777777" w:rsidR="00E6585A" w:rsidRPr="00274169" w:rsidRDefault="00E6585A" w:rsidP="00E6585A">
            <w:pPr>
              <w:jc w:val="right"/>
              <w:rPr>
                <w:color w:val="000000"/>
                <w:sz w:val="18"/>
                <w:szCs w:val="18"/>
              </w:rPr>
            </w:pPr>
            <w:r w:rsidRPr="00274169">
              <w:rPr>
                <w:color w:val="000000"/>
                <w:sz w:val="18"/>
                <w:szCs w:val="18"/>
              </w:rPr>
              <w:t>0,00004950</w:t>
            </w:r>
          </w:p>
        </w:tc>
        <w:tc>
          <w:tcPr>
            <w:tcW w:w="995" w:type="dxa"/>
            <w:tcBorders>
              <w:top w:val="nil"/>
              <w:left w:val="nil"/>
              <w:bottom w:val="single" w:sz="4" w:space="0" w:color="000000"/>
              <w:right w:val="single" w:sz="4" w:space="0" w:color="000000"/>
            </w:tcBorders>
            <w:shd w:val="clear" w:color="auto" w:fill="auto"/>
            <w:hideMark/>
          </w:tcPr>
          <w:p w14:paraId="05A3BC7E"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7582D136" w14:textId="77777777" w:rsidR="00E6585A" w:rsidRPr="00274169" w:rsidRDefault="00E6585A" w:rsidP="00E6585A">
            <w:pPr>
              <w:jc w:val="center"/>
              <w:rPr>
                <w:color w:val="000000"/>
                <w:sz w:val="18"/>
                <w:szCs w:val="18"/>
              </w:rPr>
            </w:pPr>
            <w:r w:rsidRPr="00274169">
              <w:rPr>
                <w:color w:val="000000"/>
                <w:sz w:val="18"/>
                <w:szCs w:val="18"/>
              </w:rPr>
              <w:t>6002</w:t>
            </w:r>
          </w:p>
        </w:tc>
        <w:tc>
          <w:tcPr>
            <w:tcW w:w="1417" w:type="dxa"/>
            <w:tcBorders>
              <w:top w:val="nil"/>
              <w:left w:val="nil"/>
              <w:bottom w:val="single" w:sz="4" w:space="0" w:color="000000"/>
              <w:right w:val="single" w:sz="4" w:space="0" w:color="000000"/>
            </w:tcBorders>
            <w:shd w:val="clear" w:color="auto" w:fill="auto"/>
            <w:hideMark/>
          </w:tcPr>
          <w:p w14:paraId="36A10199"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171CD113"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47AA9675"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765AEAFB"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18F58F47"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1F866672"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0214DA1E" w14:textId="77777777" w:rsidR="00E6585A" w:rsidRPr="00274169" w:rsidRDefault="00E6585A" w:rsidP="00E6585A">
            <w:pPr>
              <w:jc w:val="center"/>
              <w:rPr>
                <w:color w:val="000000"/>
                <w:sz w:val="18"/>
                <w:szCs w:val="18"/>
              </w:rPr>
            </w:pPr>
            <w:r w:rsidRPr="00274169">
              <w:rPr>
                <w:color w:val="000000"/>
                <w:sz w:val="18"/>
                <w:szCs w:val="18"/>
              </w:rPr>
              <w:t>02</w:t>
            </w:r>
          </w:p>
        </w:tc>
        <w:tc>
          <w:tcPr>
            <w:tcW w:w="2710" w:type="dxa"/>
            <w:tcBorders>
              <w:top w:val="nil"/>
              <w:left w:val="nil"/>
              <w:bottom w:val="single" w:sz="4" w:space="0" w:color="000000"/>
              <w:right w:val="single" w:sz="4" w:space="0" w:color="000000"/>
            </w:tcBorders>
            <w:shd w:val="clear" w:color="auto" w:fill="auto"/>
            <w:hideMark/>
          </w:tcPr>
          <w:p w14:paraId="750054F0" w14:textId="77777777" w:rsidR="00E6585A" w:rsidRPr="00274169" w:rsidRDefault="00E6585A" w:rsidP="00E6585A">
            <w:pPr>
              <w:rPr>
                <w:color w:val="000000"/>
                <w:sz w:val="18"/>
                <w:szCs w:val="18"/>
              </w:rPr>
            </w:pPr>
            <w:r w:rsidRPr="00274169">
              <w:rPr>
                <w:color w:val="000000"/>
                <w:sz w:val="18"/>
                <w:szCs w:val="18"/>
              </w:rPr>
              <w:t>Хранение (пшеница)</w:t>
            </w:r>
          </w:p>
        </w:tc>
        <w:tc>
          <w:tcPr>
            <w:tcW w:w="1213" w:type="dxa"/>
            <w:tcBorders>
              <w:top w:val="nil"/>
              <w:left w:val="nil"/>
              <w:bottom w:val="single" w:sz="4" w:space="0" w:color="000000"/>
              <w:right w:val="single" w:sz="4" w:space="0" w:color="000000"/>
            </w:tcBorders>
            <w:shd w:val="clear" w:color="auto" w:fill="auto"/>
            <w:hideMark/>
          </w:tcPr>
          <w:p w14:paraId="28C76331"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04351DDB" w14:textId="77777777" w:rsidR="00E6585A" w:rsidRPr="00274169" w:rsidRDefault="00E6585A" w:rsidP="00E6585A">
            <w:pPr>
              <w:jc w:val="center"/>
              <w:rPr>
                <w:color w:val="000000"/>
                <w:sz w:val="18"/>
                <w:szCs w:val="18"/>
              </w:rPr>
            </w:pPr>
            <w:r w:rsidRPr="00274169">
              <w:rPr>
                <w:color w:val="000000"/>
                <w:sz w:val="18"/>
                <w:szCs w:val="18"/>
              </w:rPr>
              <w:t>24</w:t>
            </w:r>
          </w:p>
        </w:tc>
        <w:tc>
          <w:tcPr>
            <w:tcW w:w="736" w:type="dxa"/>
            <w:tcBorders>
              <w:top w:val="nil"/>
              <w:left w:val="nil"/>
              <w:bottom w:val="single" w:sz="4" w:space="0" w:color="000000"/>
              <w:right w:val="single" w:sz="4" w:space="0" w:color="000000"/>
            </w:tcBorders>
            <w:shd w:val="clear" w:color="auto" w:fill="auto"/>
            <w:hideMark/>
          </w:tcPr>
          <w:p w14:paraId="04C6FFE0" w14:textId="77777777" w:rsidR="00E6585A" w:rsidRPr="00274169" w:rsidRDefault="00E6585A" w:rsidP="00E6585A">
            <w:pPr>
              <w:jc w:val="center"/>
              <w:rPr>
                <w:color w:val="000000"/>
                <w:sz w:val="18"/>
                <w:szCs w:val="18"/>
              </w:rPr>
            </w:pPr>
            <w:r w:rsidRPr="00274169">
              <w:rPr>
                <w:color w:val="000000"/>
                <w:sz w:val="18"/>
                <w:szCs w:val="18"/>
              </w:rPr>
              <w:t>7200</w:t>
            </w:r>
          </w:p>
        </w:tc>
        <w:tc>
          <w:tcPr>
            <w:tcW w:w="816" w:type="dxa"/>
            <w:tcBorders>
              <w:top w:val="nil"/>
              <w:left w:val="nil"/>
              <w:bottom w:val="single" w:sz="4" w:space="0" w:color="000000"/>
              <w:right w:val="single" w:sz="4" w:space="0" w:color="000000"/>
            </w:tcBorders>
            <w:shd w:val="clear" w:color="auto" w:fill="auto"/>
            <w:hideMark/>
          </w:tcPr>
          <w:p w14:paraId="6152F962"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4736099B" w14:textId="77777777" w:rsidR="00E6585A" w:rsidRPr="00274169" w:rsidRDefault="00E6585A" w:rsidP="00E6585A">
            <w:pPr>
              <w:jc w:val="center"/>
              <w:rPr>
                <w:color w:val="000000"/>
                <w:sz w:val="18"/>
                <w:szCs w:val="18"/>
              </w:rPr>
            </w:pPr>
            <w:r w:rsidRPr="00274169">
              <w:rPr>
                <w:color w:val="000000"/>
                <w:sz w:val="18"/>
                <w:szCs w:val="18"/>
              </w:rPr>
              <w:t>2937</w:t>
            </w:r>
          </w:p>
        </w:tc>
        <w:tc>
          <w:tcPr>
            <w:tcW w:w="2851" w:type="dxa"/>
            <w:tcBorders>
              <w:top w:val="nil"/>
              <w:left w:val="nil"/>
              <w:bottom w:val="single" w:sz="4" w:space="0" w:color="000000"/>
              <w:right w:val="single" w:sz="4" w:space="0" w:color="000000"/>
            </w:tcBorders>
            <w:shd w:val="clear" w:color="auto" w:fill="auto"/>
            <w:hideMark/>
          </w:tcPr>
          <w:p w14:paraId="7F1B5373" w14:textId="77777777" w:rsidR="00E6585A" w:rsidRPr="00274169" w:rsidRDefault="00E6585A" w:rsidP="00E6585A">
            <w:pPr>
              <w:rPr>
                <w:color w:val="000000"/>
                <w:sz w:val="18"/>
                <w:szCs w:val="18"/>
              </w:rPr>
            </w:pPr>
            <w:r w:rsidRPr="00274169">
              <w:rPr>
                <w:color w:val="000000"/>
                <w:sz w:val="18"/>
                <w:szCs w:val="18"/>
              </w:rPr>
              <w:t>Пыль зерновая (по массе/по грибам хранения)</w:t>
            </w:r>
          </w:p>
        </w:tc>
        <w:tc>
          <w:tcPr>
            <w:tcW w:w="1118" w:type="dxa"/>
            <w:tcBorders>
              <w:top w:val="nil"/>
              <w:left w:val="nil"/>
              <w:bottom w:val="single" w:sz="4" w:space="0" w:color="000000"/>
              <w:right w:val="single" w:sz="4" w:space="0" w:color="000000"/>
            </w:tcBorders>
            <w:shd w:val="clear" w:color="auto" w:fill="auto"/>
            <w:hideMark/>
          </w:tcPr>
          <w:p w14:paraId="565D624E" w14:textId="77777777" w:rsidR="00E6585A" w:rsidRPr="00274169" w:rsidRDefault="00E6585A" w:rsidP="00E6585A">
            <w:pPr>
              <w:jc w:val="right"/>
              <w:rPr>
                <w:color w:val="000000"/>
                <w:sz w:val="18"/>
                <w:szCs w:val="18"/>
              </w:rPr>
            </w:pPr>
            <w:r w:rsidRPr="00274169">
              <w:rPr>
                <w:color w:val="000000"/>
                <w:sz w:val="18"/>
                <w:szCs w:val="18"/>
              </w:rPr>
              <w:t>3,31e-08</w:t>
            </w:r>
          </w:p>
        </w:tc>
        <w:tc>
          <w:tcPr>
            <w:tcW w:w="1118" w:type="dxa"/>
            <w:tcBorders>
              <w:top w:val="nil"/>
              <w:left w:val="nil"/>
              <w:bottom w:val="single" w:sz="4" w:space="0" w:color="000000"/>
              <w:right w:val="single" w:sz="4" w:space="0" w:color="000000"/>
            </w:tcBorders>
            <w:shd w:val="clear" w:color="auto" w:fill="auto"/>
            <w:hideMark/>
          </w:tcPr>
          <w:p w14:paraId="57912A2B" w14:textId="77777777" w:rsidR="00E6585A" w:rsidRPr="00274169" w:rsidRDefault="00E6585A" w:rsidP="00E6585A">
            <w:pPr>
              <w:jc w:val="right"/>
              <w:rPr>
                <w:color w:val="000000"/>
                <w:sz w:val="18"/>
                <w:szCs w:val="18"/>
              </w:rPr>
            </w:pPr>
            <w:r w:rsidRPr="00274169">
              <w:rPr>
                <w:color w:val="000000"/>
                <w:sz w:val="18"/>
                <w:szCs w:val="18"/>
              </w:rPr>
              <w:t>0,00000090</w:t>
            </w:r>
          </w:p>
        </w:tc>
        <w:tc>
          <w:tcPr>
            <w:tcW w:w="1059" w:type="dxa"/>
            <w:tcBorders>
              <w:top w:val="nil"/>
              <w:left w:val="nil"/>
              <w:bottom w:val="single" w:sz="4" w:space="0" w:color="000000"/>
              <w:right w:val="single" w:sz="4" w:space="0" w:color="000000"/>
            </w:tcBorders>
            <w:shd w:val="clear" w:color="auto" w:fill="auto"/>
            <w:hideMark/>
          </w:tcPr>
          <w:p w14:paraId="770B99AC" w14:textId="77777777" w:rsidR="00E6585A" w:rsidRPr="00274169" w:rsidRDefault="00E6585A" w:rsidP="00E6585A">
            <w:pPr>
              <w:jc w:val="right"/>
              <w:rPr>
                <w:color w:val="000000"/>
                <w:sz w:val="18"/>
                <w:szCs w:val="18"/>
              </w:rPr>
            </w:pPr>
            <w:r w:rsidRPr="00274169">
              <w:rPr>
                <w:color w:val="000000"/>
                <w:sz w:val="18"/>
                <w:szCs w:val="18"/>
              </w:rPr>
              <w:t>0,00000090</w:t>
            </w:r>
          </w:p>
        </w:tc>
        <w:tc>
          <w:tcPr>
            <w:tcW w:w="995" w:type="dxa"/>
            <w:tcBorders>
              <w:top w:val="nil"/>
              <w:left w:val="nil"/>
              <w:bottom w:val="single" w:sz="4" w:space="0" w:color="000000"/>
              <w:right w:val="single" w:sz="4" w:space="0" w:color="000000"/>
            </w:tcBorders>
            <w:shd w:val="clear" w:color="auto" w:fill="auto"/>
            <w:hideMark/>
          </w:tcPr>
          <w:p w14:paraId="13134476"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653628C6" w14:textId="77777777" w:rsidR="00E6585A" w:rsidRPr="00274169" w:rsidRDefault="00E6585A" w:rsidP="00E6585A">
            <w:pPr>
              <w:jc w:val="center"/>
              <w:rPr>
                <w:color w:val="000000"/>
                <w:sz w:val="18"/>
                <w:szCs w:val="18"/>
              </w:rPr>
            </w:pPr>
            <w:r w:rsidRPr="00274169">
              <w:rPr>
                <w:color w:val="000000"/>
                <w:sz w:val="18"/>
                <w:szCs w:val="18"/>
              </w:rPr>
              <w:t>6002</w:t>
            </w:r>
          </w:p>
        </w:tc>
        <w:tc>
          <w:tcPr>
            <w:tcW w:w="1417" w:type="dxa"/>
            <w:tcBorders>
              <w:top w:val="nil"/>
              <w:left w:val="nil"/>
              <w:bottom w:val="single" w:sz="4" w:space="0" w:color="000000"/>
              <w:right w:val="single" w:sz="4" w:space="0" w:color="000000"/>
            </w:tcBorders>
            <w:shd w:val="clear" w:color="auto" w:fill="auto"/>
            <w:hideMark/>
          </w:tcPr>
          <w:p w14:paraId="69C71FD3"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47966876"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478D7D33"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1A08E951"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62EB8F75"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01EB5CD7"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3D5555B5" w14:textId="77777777" w:rsidR="00E6585A" w:rsidRPr="00274169" w:rsidRDefault="00E6585A" w:rsidP="00E6585A">
            <w:pPr>
              <w:jc w:val="center"/>
              <w:rPr>
                <w:color w:val="000000"/>
                <w:sz w:val="18"/>
                <w:szCs w:val="18"/>
              </w:rPr>
            </w:pPr>
            <w:r w:rsidRPr="00274169">
              <w:rPr>
                <w:color w:val="000000"/>
                <w:sz w:val="18"/>
                <w:szCs w:val="18"/>
              </w:rPr>
              <w:t>03</w:t>
            </w:r>
          </w:p>
        </w:tc>
        <w:tc>
          <w:tcPr>
            <w:tcW w:w="2710" w:type="dxa"/>
            <w:tcBorders>
              <w:top w:val="nil"/>
              <w:left w:val="nil"/>
              <w:bottom w:val="single" w:sz="4" w:space="0" w:color="000000"/>
              <w:right w:val="single" w:sz="4" w:space="0" w:color="000000"/>
            </w:tcBorders>
            <w:shd w:val="clear" w:color="auto" w:fill="auto"/>
            <w:hideMark/>
          </w:tcPr>
          <w:p w14:paraId="0DC5E40A" w14:textId="77777777" w:rsidR="00E6585A" w:rsidRPr="00274169" w:rsidRDefault="00E6585A" w:rsidP="00E6585A">
            <w:pPr>
              <w:rPr>
                <w:color w:val="000000"/>
                <w:sz w:val="18"/>
                <w:szCs w:val="18"/>
              </w:rPr>
            </w:pPr>
            <w:r w:rsidRPr="00274169">
              <w:rPr>
                <w:color w:val="000000"/>
                <w:sz w:val="18"/>
                <w:szCs w:val="18"/>
              </w:rPr>
              <w:t>Загрузка (пшеница)</w:t>
            </w:r>
          </w:p>
        </w:tc>
        <w:tc>
          <w:tcPr>
            <w:tcW w:w="1213" w:type="dxa"/>
            <w:tcBorders>
              <w:top w:val="nil"/>
              <w:left w:val="nil"/>
              <w:bottom w:val="single" w:sz="4" w:space="0" w:color="000000"/>
              <w:right w:val="single" w:sz="4" w:space="0" w:color="000000"/>
            </w:tcBorders>
            <w:shd w:val="clear" w:color="auto" w:fill="auto"/>
            <w:hideMark/>
          </w:tcPr>
          <w:p w14:paraId="7BCA1198"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1211FCBE" w14:textId="77777777" w:rsidR="00E6585A" w:rsidRPr="00274169" w:rsidRDefault="00E6585A" w:rsidP="00E6585A">
            <w:pPr>
              <w:jc w:val="center"/>
              <w:rPr>
                <w:color w:val="000000"/>
                <w:sz w:val="18"/>
                <w:szCs w:val="18"/>
              </w:rPr>
            </w:pPr>
            <w:r w:rsidRPr="00274169">
              <w:rPr>
                <w:color w:val="000000"/>
                <w:sz w:val="18"/>
                <w:szCs w:val="18"/>
              </w:rPr>
              <w:t>8</w:t>
            </w:r>
          </w:p>
        </w:tc>
        <w:tc>
          <w:tcPr>
            <w:tcW w:w="736" w:type="dxa"/>
            <w:tcBorders>
              <w:top w:val="nil"/>
              <w:left w:val="nil"/>
              <w:bottom w:val="single" w:sz="4" w:space="0" w:color="000000"/>
              <w:right w:val="single" w:sz="4" w:space="0" w:color="000000"/>
            </w:tcBorders>
            <w:shd w:val="clear" w:color="auto" w:fill="auto"/>
            <w:hideMark/>
          </w:tcPr>
          <w:p w14:paraId="5719B6B3" w14:textId="77777777" w:rsidR="00E6585A" w:rsidRPr="00274169" w:rsidRDefault="00E6585A" w:rsidP="00E6585A">
            <w:pPr>
              <w:jc w:val="center"/>
              <w:rPr>
                <w:color w:val="000000"/>
                <w:sz w:val="18"/>
                <w:szCs w:val="18"/>
              </w:rPr>
            </w:pPr>
            <w:r w:rsidRPr="00274169">
              <w:rPr>
                <w:color w:val="000000"/>
                <w:sz w:val="18"/>
                <w:szCs w:val="18"/>
              </w:rPr>
              <w:t>384</w:t>
            </w:r>
          </w:p>
        </w:tc>
        <w:tc>
          <w:tcPr>
            <w:tcW w:w="816" w:type="dxa"/>
            <w:tcBorders>
              <w:top w:val="nil"/>
              <w:left w:val="nil"/>
              <w:bottom w:val="single" w:sz="4" w:space="0" w:color="000000"/>
              <w:right w:val="single" w:sz="4" w:space="0" w:color="000000"/>
            </w:tcBorders>
            <w:shd w:val="clear" w:color="auto" w:fill="auto"/>
            <w:hideMark/>
          </w:tcPr>
          <w:p w14:paraId="1082DB47"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0722FC00" w14:textId="77777777" w:rsidR="00E6585A" w:rsidRPr="00274169" w:rsidRDefault="00E6585A" w:rsidP="00E6585A">
            <w:pPr>
              <w:jc w:val="center"/>
              <w:rPr>
                <w:color w:val="000000"/>
                <w:sz w:val="18"/>
                <w:szCs w:val="18"/>
              </w:rPr>
            </w:pPr>
            <w:r w:rsidRPr="00274169">
              <w:rPr>
                <w:color w:val="000000"/>
                <w:sz w:val="18"/>
                <w:szCs w:val="18"/>
              </w:rPr>
              <w:t>-</w:t>
            </w:r>
          </w:p>
        </w:tc>
        <w:tc>
          <w:tcPr>
            <w:tcW w:w="2851" w:type="dxa"/>
            <w:tcBorders>
              <w:top w:val="nil"/>
              <w:left w:val="nil"/>
              <w:bottom w:val="single" w:sz="4" w:space="0" w:color="000000"/>
              <w:right w:val="single" w:sz="4" w:space="0" w:color="000000"/>
            </w:tcBorders>
            <w:shd w:val="clear" w:color="auto" w:fill="auto"/>
            <w:hideMark/>
          </w:tcPr>
          <w:p w14:paraId="642A513B" w14:textId="77777777" w:rsidR="00E6585A" w:rsidRPr="00274169" w:rsidRDefault="00E6585A" w:rsidP="00E6585A">
            <w:pPr>
              <w:rPr>
                <w:color w:val="000000"/>
                <w:sz w:val="18"/>
                <w:szCs w:val="18"/>
              </w:rPr>
            </w:pPr>
            <w:r w:rsidRPr="00274169">
              <w:rPr>
                <w:color w:val="000000"/>
                <w:sz w:val="18"/>
                <w:szCs w:val="18"/>
              </w:rPr>
              <w:t> </w:t>
            </w:r>
          </w:p>
        </w:tc>
        <w:tc>
          <w:tcPr>
            <w:tcW w:w="1118" w:type="dxa"/>
            <w:tcBorders>
              <w:top w:val="nil"/>
              <w:left w:val="nil"/>
              <w:bottom w:val="single" w:sz="4" w:space="0" w:color="000000"/>
              <w:right w:val="single" w:sz="4" w:space="0" w:color="000000"/>
            </w:tcBorders>
            <w:shd w:val="clear" w:color="auto" w:fill="auto"/>
            <w:hideMark/>
          </w:tcPr>
          <w:p w14:paraId="467B3E58" w14:textId="77777777" w:rsidR="00E6585A" w:rsidRPr="00274169" w:rsidRDefault="00E6585A" w:rsidP="00E6585A">
            <w:pPr>
              <w:jc w:val="right"/>
              <w:rPr>
                <w:color w:val="000000"/>
                <w:sz w:val="18"/>
                <w:szCs w:val="18"/>
              </w:rPr>
            </w:pPr>
            <w:r w:rsidRPr="00274169">
              <w:rPr>
                <w:color w:val="000000"/>
                <w:sz w:val="18"/>
                <w:szCs w:val="18"/>
              </w:rPr>
              <w:t> </w:t>
            </w:r>
          </w:p>
        </w:tc>
        <w:tc>
          <w:tcPr>
            <w:tcW w:w="1118" w:type="dxa"/>
            <w:tcBorders>
              <w:top w:val="nil"/>
              <w:left w:val="nil"/>
              <w:bottom w:val="single" w:sz="4" w:space="0" w:color="000000"/>
              <w:right w:val="single" w:sz="4" w:space="0" w:color="000000"/>
            </w:tcBorders>
            <w:shd w:val="clear" w:color="auto" w:fill="auto"/>
            <w:hideMark/>
          </w:tcPr>
          <w:p w14:paraId="01137DC1" w14:textId="77777777" w:rsidR="00E6585A" w:rsidRPr="00274169" w:rsidRDefault="00E6585A" w:rsidP="00E6585A">
            <w:pPr>
              <w:jc w:val="right"/>
              <w:rPr>
                <w:color w:val="000000"/>
                <w:sz w:val="18"/>
                <w:szCs w:val="18"/>
              </w:rPr>
            </w:pPr>
            <w:r w:rsidRPr="00274169">
              <w:rPr>
                <w:color w:val="000000"/>
                <w:sz w:val="18"/>
                <w:szCs w:val="18"/>
              </w:rPr>
              <w:t> </w:t>
            </w:r>
          </w:p>
        </w:tc>
        <w:tc>
          <w:tcPr>
            <w:tcW w:w="1059" w:type="dxa"/>
            <w:tcBorders>
              <w:top w:val="nil"/>
              <w:left w:val="nil"/>
              <w:bottom w:val="single" w:sz="4" w:space="0" w:color="000000"/>
              <w:right w:val="single" w:sz="4" w:space="0" w:color="000000"/>
            </w:tcBorders>
            <w:shd w:val="clear" w:color="auto" w:fill="auto"/>
            <w:hideMark/>
          </w:tcPr>
          <w:p w14:paraId="63CC0909" w14:textId="77777777" w:rsidR="00E6585A" w:rsidRPr="00274169" w:rsidRDefault="00E6585A" w:rsidP="00E6585A">
            <w:pPr>
              <w:jc w:val="right"/>
              <w:rPr>
                <w:color w:val="000000"/>
                <w:sz w:val="18"/>
                <w:szCs w:val="18"/>
              </w:rPr>
            </w:pPr>
            <w:r w:rsidRPr="00274169">
              <w:rPr>
                <w:color w:val="000000"/>
                <w:sz w:val="18"/>
                <w:szCs w:val="18"/>
              </w:rPr>
              <w:t> </w:t>
            </w:r>
          </w:p>
        </w:tc>
        <w:tc>
          <w:tcPr>
            <w:tcW w:w="995" w:type="dxa"/>
            <w:tcBorders>
              <w:top w:val="nil"/>
              <w:left w:val="nil"/>
              <w:bottom w:val="single" w:sz="4" w:space="0" w:color="000000"/>
              <w:right w:val="single" w:sz="4" w:space="0" w:color="000000"/>
            </w:tcBorders>
            <w:shd w:val="clear" w:color="auto" w:fill="auto"/>
            <w:hideMark/>
          </w:tcPr>
          <w:p w14:paraId="258399C1"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44AE4D3E" w14:textId="77777777" w:rsidR="00E6585A" w:rsidRPr="00274169" w:rsidRDefault="00E6585A" w:rsidP="00E6585A">
            <w:pPr>
              <w:jc w:val="center"/>
              <w:rPr>
                <w:color w:val="000000"/>
                <w:sz w:val="18"/>
                <w:szCs w:val="18"/>
              </w:rPr>
            </w:pPr>
            <w:r w:rsidRPr="00274169">
              <w:rPr>
                <w:color w:val="000000"/>
                <w:sz w:val="18"/>
                <w:szCs w:val="18"/>
              </w:rPr>
              <w:t>6002</w:t>
            </w:r>
          </w:p>
        </w:tc>
        <w:tc>
          <w:tcPr>
            <w:tcW w:w="1417" w:type="dxa"/>
            <w:tcBorders>
              <w:top w:val="nil"/>
              <w:left w:val="nil"/>
              <w:bottom w:val="single" w:sz="4" w:space="0" w:color="000000"/>
              <w:right w:val="single" w:sz="4" w:space="0" w:color="000000"/>
            </w:tcBorders>
            <w:shd w:val="clear" w:color="auto" w:fill="auto"/>
            <w:hideMark/>
          </w:tcPr>
          <w:p w14:paraId="6DD60BFA"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69A0051E"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70324D68"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54D0871D"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5EDC58F2"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464D2DF4"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19E8D504" w14:textId="77777777" w:rsidR="00E6585A" w:rsidRPr="00274169" w:rsidRDefault="00E6585A" w:rsidP="00E6585A">
            <w:pPr>
              <w:jc w:val="center"/>
              <w:rPr>
                <w:color w:val="000000"/>
                <w:sz w:val="18"/>
                <w:szCs w:val="18"/>
              </w:rPr>
            </w:pPr>
            <w:r w:rsidRPr="00274169">
              <w:rPr>
                <w:color w:val="000000"/>
                <w:sz w:val="18"/>
                <w:szCs w:val="18"/>
              </w:rPr>
              <w:t>04</w:t>
            </w:r>
          </w:p>
        </w:tc>
        <w:tc>
          <w:tcPr>
            <w:tcW w:w="2710" w:type="dxa"/>
            <w:tcBorders>
              <w:top w:val="nil"/>
              <w:left w:val="nil"/>
              <w:bottom w:val="single" w:sz="4" w:space="0" w:color="000000"/>
              <w:right w:val="single" w:sz="4" w:space="0" w:color="000000"/>
            </w:tcBorders>
            <w:shd w:val="clear" w:color="auto" w:fill="auto"/>
            <w:hideMark/>
          </w:tcPr>
          <w:p w14:paraId="1440B919" w14:textId="77777777" w:rsidR="00E6585A" w:rsidRPr="00274169" w:rsidRDefault="00E6585A" w:rsidP="00E6585A">
            <w:pPr>
              <w:rPr>
                <w:color w:val="000000"/>
                <w:sz w:val="18"/>
                <w:szCs w:val="18"/>
              </w:rPr>
            </w:pPr>
            <w:r w:rsidRPr="00274169">
              <w:rPr>
                <w:color w:val="000000"/>
                <w:sz w:val="18"/>
                <w:szCs w:val="18"/>
              </w:rPr>
              <w:t>ДВС автотранспорта</w:t>
            </w:r>
          </w:p>
        </w:tc>
        <w:tc>
          <w:tcPr>
            <w:tcW w:w="1213" w:type="dxa"/>
            <w:tcBorders>
              <w:top w:val="nil"/>
              <w:left w:val="nil"/>
              <w:bottom w:val="single" w:sz="4" w:space="0" w:color="000000"/>
              <w:right w:val="single" w:sz="4" w:space="0" w:color="000000"/>
            </w:tcBorders>
            <w:shd w:val="clear" w:color="auto" w:fill="auto"/>
            <w:hideMark/>
          </w:tcPr>
          <w:p w14:paraId="1209A1DE"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16937474" w14:textId="77777777" w:rsidR="00E6585A" w:rsidRPr="00274169" w:rsidRDefault="00E6585A" w:rsidP="00E6585A">
            <w:pPr>
              <w:jc w:val="center"/>
              <w:rPr>
                <w:color w:val="000000"/>
                <w:sz w:val="18"/>
                <w:szCs w:val="18"/>
              </w:rPr>
            </w:pPr>
            <w:r w:rsidRPr="00274169">
              <w:rPr>
                <w:color w:val="000000"/>
                <w:sz w:val="18"/>
                <w:szCs w:val="18"/>
              </w:rPr>
              <w:t>8</w:t>
            </w:r>
          </w:p>
        </w:tc>
        <w:tc>
          <w:tcPr>
            <w:tcW w:w="736" w:type="dxa"/>
            <w:tcBorders>
              <w:top w:val="nil"/>
              <w:left w:val="nil"/>
              <w:bottom w:val="single" w:sz="4" w:space="0" w:color="000000"/>
              <w:right w:val="single" w:sz="4" w:space="0" w:color="000000"/>
            </w:tcBorders>
            <w:shd w:val="clear" w:color="auto" w:fill="auto"/>
            <w:hideMark/>
          </w:tcPr>
          <w:p w14:paraId="31E73F76" w14:textId="77777777" w:rsidR="00E6585A" w:rsidRPr="00274169" w:rsidRDefault="00E6585A" w:rsidP="00E6585A">
            <w:pPr>
              <w:jc w:val="center"/>
              <w:rPr>
                <w:color w:val="000000"/>
                <w:sz w:val="18"/>
                <w:szCs w:val="18"/>
              </w:rPr>
            </w:pPr>
            <w:r w:rsidRPr="00274169">
              <w:rPr>
                <w:color w:val="000000"/>
                <w:sz w:val="18"/>
                <w:szCs w:val="18"/>
              </w:rPr>
              <w:t>928</w:t>
            </w:r>
          </w:p>
        </w:tc>
        <w:tc>
          <w:tcPr>
            <w:tcW w:w="816" w:type="dxa"/>
            <w:tcBorders>
              <w:top w:val="nil"/>
              <w:left w:val="nil"/>
              <w:bottom w:val="single" w:sz="4" w:space="0" w:color="000000"/>
              <w:right w:val="single" w:sz="4" w:space="0" w:color="000000"/>
            </w:tcBorders>
            <w:shd w:val="clear" w:color="auto" w:fill="auto"/>
            <w:hideMark/>
          </w:tcPr>
          <w:p w14:paraId="0F7A69FC"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6640B366" w14:textId="77777777" w:rsidR="00E6585A" w:rsidRPr="00274169" w:rsidRDefault="00E6585A" w:rsidP="00E6585A">
            <w:pPr>
              <w:jc w:val="center"/>
              <w:rPr>
                <w:color w:val="000000"/>
                <w:sz w:val="18"/>
                <w:szCs w:val="18"/>
              </w:rPr>
            </w:pPr>
            <w:r w:rsidRPr="00274169">
              <w:rPr>
                <w:color w:val="000000"/>
                <w:sz w:val="18"/>
                <w:szCs w:val="18"/>
              </w:rPr>
              <w:t>0301</w:t>
            </w:r>
          </w:p>
        </w:tc>
        <w:tc>
          <w:tcPr>
            <w:tcW w:w="2851" w:type="dxa"/>
            <w:tcBorders>
              <w:top w:val="nil"/>
              <w:left w:val="nil"/>
              <w:bottom w:val="single" w:sz="4" w:space="0" w:color="000000"/>
              <w:right w:val="single" w:sz="4" w:space="0" w:color="000000"/>
            </w:tcBorders>
            <w:shd w:val="clear" w:color="auto" w:fill="auto"/>
            <w:hideMark/>
          </w:tcPr>
          <w:p w14:paraId="5B2F3B80" w14:textId="77777777" w:rsidR="00E6585A" w:rsidRPr="00274169" w:rsidRDefault="00E6585A" w:rsidP="00E6585A">
            <w:pPr>
              <w:rPr>
                <w:color w:val="000000"/>
                <w:sz w:val="18"/>
                <w:szCs w:val="18"/>
              </w:rPr>
            </w:pPr>
            <w:r w:rsidRPr="00274169">
              <w:rPr>
                <w:color w:val="000000"/>
                <w:sz w:val="18"/>
                <w:szCs w:val="18"/>
              </w:rPr>
              <w:t>Азота диоксид (Двуокись азота; пероксид азота)</w:t>
            </w:r>
          </w:p>
        </w:tc>
        <w:tc>
          <w:tcPr>
            <w:tcW w:w="1118" w:type="dxa"/>
            <w:tcBorders>
              <w:top w:val="nil"/>
              <w:left w:val="nil"/>
              <w:bottom w:val="single" w:sz="4" w:space="0" w:color="000000"/>
              <w:right w:val="single" w:sz="4" w:space="0" w:color="000000"/>
            </w:tcBorders>
            <w:shd w:val="clear" w:color="auto" w:fill="auto"/>
            <w:hideMark/>
          </w:tcPr>
          <w:p w14:paraId="3E0A8979" w14:textId="77777777" w:rsidR="00E6585A" w:rsidRPr="00274169" w:rsidRDefault="00E6585A" w:rsidP="00E6585A">
            <w:pPr>
              <w:jc w:val="right"/>
              <w:rPr>
                <w:color w:val="000000"/>
                <w:sz w:val="18"/>
                <w:szCs w:val="18"/>
              </w:rPr>
            </w:pPr>
            <w:r w:rsidRPr="00274169">
              <w:rPr>
                <w:color w:val="000000"/>
                <w:sz w:val="18"/>
                <w:szCs w:val="18"/>
              </w:rPr>
              <w:t>0,0015422</w:t>
            </w:r>
          </w:p>
        </w:tc>
        <w:tc>
          <w:tcPr>
            <w:tcW w:w="1118" w:type="dxa"/>
            <w:tcBorders>
              <w:top w:val="nil"/>
              <w:left w:val="nil"/>
              <w:bottom w:val="single" w:sz="4" w:space="0" w:color="000000"/>
              <w:right w:val="single" w:sz="4" w:space="0" w:color="000000"/>
            </w:tcBorders>
            <w:shd w:val="clear" w:color="auto" w:fill="auto"/>
            <w:hideMark/>
          </w:tcPr>
          <w:p w14:paraId="3548B6FB" w14:textId="77777777" w:rsidR="00E6585A" w:rsidRPr="00274169" w:rsidRDefault="00E6585A" w:rsidP="00E6585A">
            <w:pPr>
              <w:jc w:val="right"/>
              <w:rPr>
                <w:color w:val="000000"/>
                <w:sz w:val="18"/>
                <w:szCs w:val="18"/>
              </w:rPr>
            </w:pPr>
            <w:r w:rsidRPr="00274169">
              <w:rPr>
                <w:color w:val="000000"/>
                <w:sz w:val="18"/>
                <w:szCs w:val="18"/>
              </w:rPr>
              <w:t>0,00098430</w:t>
            </w:r>
          </w:p>
        </w:tc>
        <w:tc>
          <w:tcPr>
            <w:tcW w:w="1059" w:type="dxa"/>
            <w:tcBorders>
              <w:top w:val="nil"/>
              <w:left w:val="nil"/>
              <w:bottom w:val="single" w:sz="4" w:space="0" w:color="000000"/>
              <w:right w:val="single" w:sz="4" w:space="0" w:color="000000"/>
            </w:tcBorders>
            <w:shd w:val="clear" w:color="auto" w:fill="auto"/>
            <w:hideMark/>
          </w:tcPr>
          <w:p w14:paraId="41A094B9" w14:textId="77777777" w:rsidR="00E6585A" w:rsidRPr="00274169" w:rsidRDefault="00E6585A" w:rsidP="00E6585A">
            <w:pPr>
              <w:jc w:val="right"/>
              <w:rPr>
                <w:color w:val="000000"/>
                <w:sz w:val="18"/>
                <w:szCs w:val="18"/>
              </w:rPr>
            </w:pPr>
            <w:r w:rsidRPr="00274169">
              <w:rPr>
                <w:color w:val="000000"/>
                <w:sz w:val="18"/>
                <w:szCs w:val="18"/>
              </w:rPr>
              <w:t>0,00098430</w:t>
            </w:r>
          </w:p>
        </w:tc>
        <w:tc>
          <w:tcPr>
            <w:tcW w:w="995" w:type="dxa"/>
            <w:tcBorders>
              <w:top w:val="nil"/>
              <w:left w:val="nil"/>
              <w:bottom w:val="single" w:sz="4" w:space="0" w:color="000000"/>
              <w:right w:val="single" w:sz="4" w:space="0" w:color="000000"/>
            </w:tcBorders>
            <w:shd w:val="clear" w:color="auto" w:fill="auto"/>
            <w:hideMark/>
          </w:tcPr>
          <w:p w14:paraId="4876595E"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7F4F5505" w14:textId="77777777" w:rsidR="00E6585A" w:rsidRPr="00274169" w:rsidRDefault="00E6585A" w:rsidP="00E6585A">
            <w:pPr>
              <w:jc w:val="center"/>
              <w:rPr>
                <w:color w:val="000000"/>
                <w:sz w:val="18"/>
                <w:szCs w:val="18"/>
              </w:rPr>
            </w:pPr>
            <w:r w:rsidRPr="00274169">
              <w:rPr>
                <w:color w:val="000000"/>
                <w:sz w:val="18"/>
                <w:szCs w:val="18"/>
              </w:rPr>
              <w:t>6002</w:t>
            </w:r>
          </w:p>
        </w:tc>
        <w:tc>
          <w:tcPr>
            <w:tcW w:w="1417" w:type="dxa"/>
            <w:tcBorders>
              <w:top w:val="nil"/>
              <w:left w:val="nil"/>
              <w:bottom w:val="single" w:sz="4" w:space="0" w:color="000000"/>
              <w:right w:val="single" w:sz="4" w:space="0" w:color="000000"/>
            </w:tcBorders>
            <w:shd w:val="clear" w:color="auto" w:fill="auto"/>
            <w:hideMark/>
          </w:tcPr>
          <w:p w14:paraId="217D93E9"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5B56ADED"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3AF147EF" w14:textId="77777777" w:rsidR="00E6585A" w:rsidRPr="00274169" w:rsidRDefault="00E6585A" w:rsidP="00E6585A">
            <w:pPr>
              <w:jc w:val="center"/>
              <w:rPr>
                <w:color w:val="000000"/>
                <w:sz w:val="18"/>
                <w:szCs w:val="18"/>
              </w:rPr>
            </w:pPr>
            <w:r w:rsidRPr="00274169">
              <w:rPr>
                <w:color w:val="000000"/>
                <w:sz w:val="18"/>
                <w:szCs w:val="18"/>
              </w:rPr>
              <w:lastRenderedPageBreak/>
              <w:t> </w:t>
            </w:r>
          </w:p>
        </w:tc>
        <w:tc>
          <w:tcPr>
            <w:tcW w:w="1937" w:type="dxa"/>
            <w:tcBorders>
              <w:top w:val="nil"/>
              <w:left w:val="nil"/>
              <w:bottom w:val="single" w:sz="4" w:space="0" w:color="000000"/>
              <w:right w:val="single" w:sz="4" w:space="0" w:color="000000"/>
            </w:tcBorders>
            <w:shd w:val="clear" w:color="auto" w:fill="auto"/>
            <w:hideMark/>
          </w:tcPr>
          <w:p w14:paraId="55617536"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16DA8D35"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5967F601"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045576B5"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5DB7B845"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6C2529F2"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68C724EB"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3AE03CE3"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478CB16C"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7B7F57B8" w14:textId="77777777" w:rsidR="00E6585A" w:rsidRPr="00274169" w:rsidRDefault="00E6585A" w:rsidP="00E6585A">
            <w:pPr>
              <w:jc w:val="center"/>
              <w:rPr>
                <w:color w:val="000000"/>
                <w:sz w:val="18"/>
                <w:szCs w:val="18"/>
              </w:rPr>
            </w:pPr>
            <w:r w:rsidRPr="00274169">
              <w:rPr>
                <w:color w:val="000000"/>
                <w:sz w:val="18"/>
                <w:szCs w:val="18"/>
              </w:rPr>
              <w:t>0304</w:t>
            </w:r>
          </w:p>
        </w:tc>
        <w:tc>
          <w:tcPr>
            <w:tcW w:w="2851" w:type="dxa"/>
            <w:tcBorders>
              <w:top w:val="nil"/>
              <w:left w:val="nil"/>
              <w:bottom w:val="single" w:sz="4" w:space="0" w:color="000000"/>
              <w:right w:val="single" w:sz="4" w:space="0" w:color="000000"/>
            </w:tcBorders>
            <w:shd w:val="clear" w:color="auto" w:fill="auto"/>
            <w:hideMark/>
          </w:tcPr>
          <w:p w14:paraId="5F5525BA" w14:textId="77777777" w:rsidR="00E6585A" w:rsidRPr="00274169" w:rsidRDefault="00E6585A" w:rsidP="00E6585A">
            <w:pPr>
              <w:rPr>
                <w:color w:val="000000"/>
                <w:sz w:val="18"/>
                <w:szCs w:val="18"/>
              </w:rPr>
            </w:pPr>
            <w:r w:rsidRPr="00274169">
              <w:rPr>
                <w:color w:val="000000"/>
                <w:sz w:val="18"/>
                <w:szCs w:val="18"/>
              </w:rPr>
              <w:t>Азот (II) оксид (Азот монооксид)</w:t>
            </w:r>
          </w:p>
        </w:tc>
        <w:tc>
          <w:tcPr>
            <w:tcW w:w="1118" w:type="dxa"/>
            <w:tcBorders>
              <w:top w:val="nil"/>
              <w:left w:val="nil"/>
              <w:bottom w:val="single" w:sz="4" w:space="0" w:color="000000"/>
              <w:right w:val="single" w:sz="4" w:space="0" w:color="000000"/>
            </w:tcBorders>
            <w:shd w:val="clear" w:color="auto" w:fill="auto"/>
            <w:hideMark/>
          </w:tcPr>
          <w:p w14:paraId="60954262" w14:textId="77777777" w:rsidR="00E6585A" w:rsidRPr="00274169" w:rsidRDefault="00E6585A" w:rsidP="00E6585A">
            <w:pPr>
              <w:jc w:val="right"/>
              <w:rPr>
                <w:color w:val="000000"/>
                <w:sz w:val="18"/>
                <w:szCs w:val="18"/>
              </w:rPr>
            </w:pPr>
            <w:r w:rsidRPr="00274169">
              <w:rPr>
                <w:color w:val="000000"/>
                <w:sz w:val="18"/>
                <w:szCs w:val="18"/>
              </w:rPr>
              <w:t>0,0002506</w:t>
            </w:r>
          </w:p>
        </w:tc>
        <w:tc>
          <w:tcPr>
            <w:tcW w:w="1118" w:type="dxa"/>
            <w:tcBorders>
              <w:top w:val="nil"/>
              <w:left w:val="nil"/>
              <w:bottom w:val="single" w:sz="4" w:space="0" w:color="000000"/>
              <w:right w:val="single" w:sz="4" w:space="0" w:color="000000"/>
            </w:tcBorders>
            <w:shd w:val="clear" w:color="auto" w:fill="auto"/>
            <w:hideMark/>
          </w:tcPr>
          <w:p w14:paraId="5920A66E" w14:textId="77777777" w:rsidR="00E6585A" w:rsidRPr="00274169" w:rsidRDefault="00E6585A" w:rsidP="00E6585A">
            <w:pPr>
              <w:jc w:val="right"/>
              <w:rPr>
                <w:color w:val="000000"/>
                <w:sz w:val="18"/>
                <w:szCs w:val="18"/>
              </w:rPr>
            </w:pPr>
            <w:r w:rsidRPr="00274169">
              <w:rPr>
                <w:color w:val="000000"/>
                <w:sz w:val="18"/>
                <w:szCs w:val="18"/>
              </w:rPr>
              <w:t>0,00015990</w:t>
            </w:r>
          </w:p>
        </w:tc>
        <w:tc>
          <w:tcPr>
            <w:tcW w:w="1059" w:type="dxa"/>
            <w:tcBorders>
              <w:top w:val="nil"/>
              <w:left w:val="nil"/>
              <w:bottom w:val="single" w:sz="4" w:space="0" w:color="000000"/>
              <w:right w:val="single" w:sz="4" w:space="0" w:color="000000"/>
            </w:tcBorders>
            <w:shd w:val="clear" w:color="auto" w:fill="auto"/>
            <w:hideMark/>
          </w:tcPr>
          <w:p w14:paraId="549DBB54" w14:textId="77777777" w:rsidR="00E6585A" w:rsidRPr="00274169" w:rsidRDefault="00E6585A" w:rsidP="00E6585A">
            <w:pPr>
              <w:jc w:val="right"/>
              <w:rPr>
                <w:color w:val="000000"/>
                <w:sz w:val="18"/>
                <w:szCs w:val="18"/>
              </w:rPr>
            </w:pPr>
            <w:r w:rsidRPr="00274169">
              <w:rPr>
                <w:color w:val="000000"/>
                <w:sz w:val="18"/>
                <w:szCs w:val="18"/>
              </w:rPr>
              <w:t>0,00015990</w:t>
            </w:r>
          </w:p>
        </w:tc>
        <w:tc>
          <w:tcPr>
            <w:tcW w:w="995" w:type="dxa"/>
            <w:tcBorders>
              <w:top w:val="nil"/>
              <w:left w:val="nil"/>
              <w:bottom w:val="single" w:sz="4" w:space="0" w:color="000000"/>
              <w:right w:val="single" w:sz="4" w:space="0" w:color="000000"/>
            </w:tcBorders>
            <w:shd w:val="clear" w:color="auto" w:fill="auto"/>
            <w:hideMark/>
          </w:tcPr>
          <w:p w14:paraId="42285889"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20D96380"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4ECAF646"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2475448B"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275B366A"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714347C3"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3D24FA14"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4E9A9D04"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1C8694CC"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720710A0"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1415C503"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2233B35F"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34750E97"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09BD90D9"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486A8E14" w14:textId="77777777" w:rsidR="00E6585A" w:rsidRPr="00274169" w:rsidRDefault="00E6585A" w:rsidP="00E6585A">
            <w:pPr>
              <w:jc w:val="center"/>
              <w:rPr>
                <w:color w:val="000000"/>
                <w:sz w:val="18"/>
                <w:szCs w:val="18"/>
              </w:rPr>
            </w:pPr>
            <w:r w:rsidRPr="00274169">
              <w:rPr>
                <w:color w:val="000000"/>
                <w:sz w:val="18"/>
                <w:szCs w:val="18"/>
              </w:rPr>
              <w:t>0328</w:t>
            </w:r>
          </w:p>
        </w:tc>
        <w:tc>
          <w:tcPr>
            <w:tcW w:w="2851" w:type="dxa"/>
            <w:tcBorders>
              <w:top w:val="nil"/>
              <w:left w:val="nil"/>
              <w:bottom w:val="single" w:sz="4" w:space="0" w:color="000000"/>
              <w:right w:val="single" w:sz="4" w:space="0" w:color="000000"/>
            </w:tcBorders>
            <w:shd w:val="clear" w:color="auto" w:fill="auto"/>
            <w:hideMark/>
          </w:tcPr>
          <w:p w14:paraId="3AD9666A" w14:textId="77777777" w:rsidR="00E6585A" w:rsidRPr="00274169" w:rsidRDefault="00E6585A" w:rsidP="00E6585A">
            <w:pPr>
              <w:rPr>
                <w:color w:val="000000"/>
                <w:sz w:val="18"/>
                <w:szCs w:val="18"/>
              </w:rPr>
            </w:pPr>
            <w:r w:rsidRPr="00274169">
              <w:rPr>
                <w:color w:val="000000"/>
                <w:sz w:val="18"/>
                <w:szCs w:val="18"/>
              </w:rPr>
              <w:t>Углерод (Пигмент черный)</w:t>
            </w:r>
          </w:p>
        </w:tc>
        <w:tc>
          <w:tcPr>
            <w:tcW w:w="1118" w:type="dxa"/>
            <w:tcBorders>
              <w:top w:val="nil"/>
              <w:left w:val="nil"/>
              <w:bottom w:val="single" w:sz="4" w:space="0" w:color="000000"/>
              <w:right w:val="single" w:sz="4" w:space="0" w:color="000000"/>
            </w:tcBorders>
            <w:shd w:val="clear" w:color="auto" w:fill="auto"/>
            <w:hideMark/>
          </w:tcPr>
          <w:p w14:paraId="413ABF7C" w14:textId="77777777" w:rsidR="00E6585A" w:rsidRPr="00274169" w:rsidRDefault="00E6585A" w:rsidP="00E6585A">
            <w:pPr>
              <w:jc w:val="right"/>
              <w:rPr>
                <w:color w:val="000000"/>
                <w:sz w:val="18"/>
                <w:szCs w:val="18"/>
              </w:rPr>
            </w:pPr>
            <w:r w:rsidRPr="00274169">
              <w:rPr>
                <w:color w:val="000000"/>
                <w:sz w:val="18"/>
                <w:szCs w:val="18"/>
              </w:rPr>
              <w:t>0,0000972</w:t>
            </w:r>
          </w:p>
        </w:tc>
        <w:tc>
          <w:tcPr>
            <w:tcW w:w="1118" w:type="dxa"/>
            <w:tcBorders>
              <w:top w:val="nil"/>
              <w:left w:val="nil"/>
              <w:bottom w:val="single" w:sz="4" w:space="0" w:color="000000"/>
              <w:right w:val="single" w:sz="4" w:space="0" w:color="000000"/>
            </w:tcBorders>
            <w:shd w:val="clear" w:color="auto" w:fill="auto"/>
            <w:hideMark/>
          </w:tcPr>
          <w:p w14:paraId="05D0BCC3" w14:textId="77777777" w:rsidR="00E6585A" w:rsidRPr="00274169" w:rsidRDefault="00E6585A" w:rsidP="00E6585A">
            <w:pPr>
              <w:jc w:val="right"/>
              <w:rPr>
                <w:color w:val="000000"/>
                <w:sz w:val="18"/>
                <w:szCs w:val="18"/>
              </w:rPr>
            </w:pPr>
            <w:r w:rsidRPr="00274169">
              <w:rPr>
                <w:color w:val="000000"/>
                <w:sz w:val="18"/>
                <w:szCs w:val="18"/>
              </w:rPr>
              <w:t>0,00005550</w:t>
            </w:r>
          </w:p>
        </w:tc>
        <w:tc>
          <w:tcPr>
            <w:tcW w:w="1059" w:type="dxa"/>
            <w:tcBorders>
              <w:top w:val="nil"/>
              <w:left w:val="nil"/>
              <w:bottom w:val="single" w:sz="4" w:space="0" w:color="000000"/>
              <w:right w:val="single" w:sz="4" w:space="0" w:color="000000"/>
            </w:tcBorders>
            <w:shd w:val="clear" w:color="auto" w:fill="auto"/>
            <w:hideMark/>
          </w:tcPr>
          <w:p w14:paraId="33E6279C" w14:textId="77777777" w:rsidR="00E6585A" w:rsidRPr="00274169" w:rsidRDefault="00E6585A" w:rsidP="00E6585A">
            <w:pPr>
              <w:jc w:val="right"/>
              <w:rPr>
                <w:color w:val="000000"/>
                <w:sz w:val="18"/>
                <w:szCs w:val="18"/>
              </w:rPr>
            </w:pPr>
            <w:r w:rsidRPr="00274169">
              <w:rPr>
                <w:color w:val="000000"/>
                <w:sz w:val="18"/>
                <w:szCs w:val="18"/>
              </w:rPr>
              <w:t>0,00005550</w:t>
            </w:r>
          </w:p>
        </w:tc>
        <w:tc>
          <w:tcPr>
            <w:tcW w:w="995" w:type="dxa"/>
            <w:tcBorders>
              <w:top w:val="nil"/>
              <w:left w:val="nil"/>
              <w:bottom w:val="single" w:sz="4" w:space="0" w:color="000000"/>
              <w:right w:val="single" w:sz="4" w:space="0" w:color="000000"/>
            </w:tcBorders>
            <w:shd w:val="clear" w:color="auto" w:fill="auto"/>
            <w:hideMark/>
          </w:tcPr>
          <w:p w14:paraId="1F8A49F1"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174353DB"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0CF4BFF8"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1C143F1C"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41D34BDB"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6211F5B6"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660C2932"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7B955A72"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2BBBCE36"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5EE2BEC3"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3BBD342E"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64878D6B"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3F49315D"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75F7A169"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37F8372D" w14:textId="77777777" w:rsidR="00E6585A" w:rsidRPr="00274169" w:rsidRDefault="00E6585A" w:rsidP="00E6585A">
            <w:pPr>
              <w:jc w:val="center"/>
              <w:rPr>
                <w:color w:val="000000"/>
                <w:sz w:val="18"/>
                <w:szCs w:val="18"/>
              </w:rPr>
            </w:pPr>
            <w:r w:rsidRPr="00274169">
              <w:rPr>
                <w:color w:val="000000"/>
                <w:sz w:val="18"/>
                <w:szCs w:val="18"/>
              </w:rPr>
              <w:t>0330</w:t>
            </w:r>
          </w:p>
        </w:tc>
        <w:tc>
          <w:tcPr>
            <w:tcW w:w="2851" w:type="dxa"/>
            <w:tcBorders>
              <w:top w:val="nil"/>
              <w:left w:val="nil"/>
              <w:bottom w:val="single" w:sz="4" w:space="0" w:color="000000"/>
              <w:right w:val="single" w:sz="4" w:space="0" w:color="000000"/>
            </w:tcBorders>
            <w:shd w:val="clear" w:color="auto" w:fill="auto"/>
            <w:hideMark/>
          </w:tcPr>
          <w:p w14:paraId="486980E7" w14:textId="77777777" w:rsidR="00E6585A" w:rsidRPr="00274169" w:rsidRDefault="00E6585A" w:rsidP="00E6585A">
            <w:pPr>
              <w:rPr>
                <w:color w:val="000000"/>
                <w:sz w:val="18"/>
                <w:szCs w:val="18"/>
              </w:rPr>
            </w:pPr>
            <w:r w:rsidRPr="00274169">
              <w:rPr>
                <w:color w:val="000000"/>
                <w:sz w:val="18"/>
                <w:szCs w:val="18"/>
              </w:rPr>
              <w:t>Сера диоксид</w:t>
            </w:r>
          </w:p>
        </w:tc>
        <w:tc>
          <w:tcPr>
            <w:tcW w:w="1118" w:type="dxa"/>
            <w:tcBorders>
              <w:top w:val="nil"/>
              <w:left w:val="nil"/>
              <w:bottom w:val="single" w:sz="4" w:space="0" w:color="000000"/>
              <w:right w:val="single" w:sz="4" w:space="0" w:color="000000"/>
            </w:tcBorders>
            <w:shd w:val="clear" w:color="auto" w:fill="auto"/>
            <w:hideMark/>
          </w:tcPr>
          <w:p w14:paraId="128309AB" w14:textId="77777777" w:rsidR="00E6585A" w:rsidRPr="00274169" w:rsidRDefault="00E6585A" w:rsidP="00E6585A">
            <w:pPr>
              <w:jc w:val="right"/>
              <w:rPr>
                <w:color w:val="000000"/>
                <w:sz w:val="18"/>
                <w:szCs w:val="18"/>
              </w:rPr>
            </w:pPr>
            <w:r w:rsidRPr="00274169">
              <w:rPr>
                <w:color w:val="000000"/>
                <w:sz w:val="18"/>
                <w:szCs w:val="18"/>
              </w:rPr>
              <w:t>0,0003933</w:t>
            </w:r>
          </w:p>
        </w:tc>
        <w:tc>
          <w:tcPr>
            <w:tcW w:w="1118" w:type="dxa"/>
            <w:tcBorders>
              <w:top w:val="nil"/>
              <w:left w:val="nil"/>
              <w:bottom w:val="single" w:sz="4" w:space="0" w:color="000000"/>
              <w:right w:val="single" w:sz="4" w:space="0" w:color="000000"/>
            </w:tcBorders>
            <w:shd w:val="clear" w:color="auto" w:fill="auto"/>
            <w:hideMark/>
          </w:tcPr>
          <w:p w14:paraId="4816A03D" w14:textId="77777777" w:rsidR="00E6585A" w:rsidRPr="00274169" w:rsidRDefault="00E6585A" w:rsidP="00E6585A">
            <w:pPr>
              <w:jc w:val="right"/>
              <w:rPr>
                <w:color w:val="000000"/>
                <w:sz w:val="18"/>
                <w:szCs w:val="18"/>
              </w:rPr>
            </w:pPr>
            <w:r w:rsidRPr="00274169">
              <w:rPr>
                <w:color w:val="000000"/>
                <w:sz w:val="18"/>
                <w:szCs w:val="18"/>
              </w:rPr>
              <w:t>0,00025770</w:t>
            </w:r>
          </w:p>
        </w:tc>
        <w:tc>
          <w:tcPr>
            <w:tcW w:w="1059" w:type="dxa"/>
            <w:tcBorders>
              <w:top w:val="nil"/>
              <w:left w:val="nil"/>
              <w:bottom w:val="single" w:sz="4" w:space="0" w:color="000000"/>
              <w:right w:val="single" w:sz="4" w:space="0" w:color="000000"/>
            </w:tcBorders>
            <w:shd w:val="clear" w:color="auto" w:fill="auto"/>
            <w:hideMark/>
          </w:tcPr>
          <w:p w14:paraId="270E2A11" w14:textId="77777777" w:rsidR="00E6585A" w:rsidRPr="00274169" w:rsidRDefault="00E6585A" w:rsidP="00E6585A">
            <w:pPr>
              <w:jc w:val="right"/>
              <w:rPr>
                <w:color w:val="000000"/>
                <w:sz w:val="18"/>
                <w:szCs w:val="18"/>
              </w:rPr>
            </w:pPr>
            <w:r w:rsidRPr="00274169">
              <w:rPr>
                <w:color w:val="000000"/>
                <w:sz w:val="18"/>
                <w:szCs w:val="18"/>
              </w:rPr>
              <w:t>0,00025770</w:t>
            </w:r>
          </w:p>
        </w:tc>
        <w:tc>
          <w:tcPr>
            <w:tcW w:w="995" w:type="dxa"/>
            <w:tcBorders>
              <w:top w:val="nil"/>
              <w:left w:val="nil"/>
              <w:bottom w:val="single" w:sz="4" w:space="0" w:color="000000"/>
              <w:right w:val="single" w:sz="4" w:space="0" w:color="000000"/>
            </w:tcBorders>
            <w:shd w:val="clear" w:color="auto" w:fill="auto"/>
            <w:hideMark/>
          </w:tcPr>
          <w:p w14:paraId="657082D9"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2858B346"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6DE2423E"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00C1AD18"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4FC5CEF1"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72A0CF1C"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1E366407"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27A827F4"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79117316"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2D78FCB8"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1583DDB6"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7EDD51CD"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0B9818A4"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64F60618"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4D54C19A" w14:textId="77777777" w:rsidR="00E6585A" w:rsidRPr="00274169" w:rsidRDefault="00E6585A" w:rsidP="00E6585A">
            <w:pPr>
              <w:jc w:val="center"/>
              <w:rPr>
                <w:color w:val="000000"/>
                <w:sz w:val="18"/>
                <w:szCs w:val="18"/>
              </w:rPr>
            </w:pPr>
            <w:r w:rsidRPr="00274169">
              <w:rPr>
                <w:color w:val="000000"/>
                <w:sz w:val="18"/>
                <w:szCs w:val="18"/>
              </w:rPr>
              <w:t>0337</w:t>
            </w:r>
          </w:p>
        </w:tc>
        <w:tc>
          <w:tcPr>
            <w:tcW w:w="2851" w:type="dxa"/>
            <w:tcBorders>
              <w:top w:val="nil"/>
              <w:left w:val="nil"/>
              <w:bottom w:val="single" w:sz="4" w:space="0" w:color="000000"/>
              <w:right w:val="single" w:sz="4" w:space="0" w:color="000000"/>
            </w:tcBorders>
            <w:shd w:val="clear" w:color="auto" w:fill="auto"/>
            <w:hideMark/>
          </w:tcPr>
          <w:p w14:paraId="47940697" w14:textId="77777777" w:rsidR="00E6585A" w:rsidRPr="00274169" w:rsidRDefault="00E6585A" w:rsidP="00E6585A">
            <w:pPr>
              <w:rPr>
                <w:color w:val="000000"/>
                <w:sz w:val="18"/>
                <w:szCs w:val="18"/>
              </w:rPr>
            </w:pPr>
            <w:r w:rsidRPr="00274169">
              <w:rPr>
                <w:color w:val="000000"/>
                <w:sz w:val="18"/>
                <w:szCs w:val="18"/>
              </w:rPr>
              <w:t>Углерода оксид (Углерод окись; углерод моноокись; угарный газ)</w:t>
            </w:r>
          </w:p>
        </w:tc>
        <w:tc>
          <w:tcPr>
            <w:tcW w:w="1118" w:type="dxa"/>
            <w:tcBorders>
              <w:top w:val="nil"/>
              <w:left w:val="nil"/>
              <w:bottom w:val="single" w:sz="4" w:space="0" w:color="000000"/>
              <w:right w:val="single" w:sz="4" w:space="0" w:color="000000"/>
            </w:tcBorders>
            <w:shd w:val="clear" w:color="auto" w:fill="auto"/>
            <w:hideMark/>
          </w:tcPr>
          <w:p w14:paraId="14CD99F0" w14:textId="77777777" w:rsidR="00E6585A" w:rsidRPr="00274169" w:rsidRDefault="00E6585A" w:rsidP="00E6585A">
            <w:pPr>
              <w:jc w:val="right"/>
              <w:rPr>
                <w:color w:val="000000"/>
                <w:sz w:val="18"/>
                <w:szCs w:val="18"/>
              </w:rPr>
            </w:pPr>
            <w:r w:rsidRPr="00274169">
              <w:rPr>
                <w:color w:val="000000"/>
                <w:sz w:val="18"/>
                <w:szCs w:val="18"/>
              </w:rPr>
              <w:t>0,0048500</w:t>
            </w:r>
          </w:p>
        </w:tc>
        <w:tc>
          <w:tcPr>
            <w:tcW w:w="1118" w:type="dxa"/>
            <w:tcBorders>
              <w:top w:val="nil"/>
              <w:left w:val="nil"/>
              <w:bottom w:val="single" w:sz="4" w:space="0" w:color="000000"/>
              <w:right w:val="single" w:sz="4" w:space="0" w:color="000000"/>
            </w:tcBorders>
            <w:shd w:val="clear" w:color="auto" w:fill="auto"/>
            <w:hideMark/>
          </w:tcPr>
          <w:p w14:paraId="2E973FD1" w14:textId="77777777" w:rsidR="00E6585A" w:rsidRPr="00274169" w:rsidRDefault="00E6585A" w:rsidP="00E6585A">
            <w:pPr>
              <w:jc w:val="right"/>
              <w:rPr>
                <w:color w:val="000000"/>
                <w:sz w:val="18"/>
                <w:szCs w:val="18"/>
              </w:rPr>
            </w:pPr>
            <w:r w:rsidRPr="00274169">
              <w:rPr>
                <w:color w:val="000000"/>
                <w:sz w:val="18"/>
                <w:szCs w:val="18"/>
              </w:rPr>
              <w:t>0,00275520</w:t>
            </w:r>
          </w:p>
        </w:tc>
        <w:tc>
          <w:tcPr>
            <w:tcW w:w="1059" w:type="dxa"/>
            <w:tcBorders>
              <w:top w:val="nil"/>
              <w:left w:val="nil"/>
              <w:bottom w:val="single" w:sz="4" w:space="0" w:color="000000"/>
              <w:right w:val="single" w:sz="4" w:space="0" w:color="000000"/>
            </w:tcBorders>
            <w:shd w:val="clear" w:color="auto" w:fill="auto"/>
            <w:hideMark/>
          </w:tcPr>
          <w:p w14:paraId="7B77EE2B" w14:textId="77777777" w:rsidR="00E6585A" w:rsidRPr="00274169" w:rsidRDefault="00E6585A" w:rsidP="00E6585A">
            <w:pPr>
              <w:jc w:val="right"/>
              <w:rPr>
                <w:color w:val="000000"/>
                <w:sz w:val="18"/>
                <w:szCs w:val="18"/>
              </w:rPr>
            </w:pPr>
            <w:r w:rsidRPr="00274169">
              <w:rPr>
                <w:color w:val="000000"/>
                <w:sz w:val="18"/>
                <w:szCs w:val="18"/>
              </w:rPr>
              <w:t>0,00275520</w:t>
            </w:r>
          </w:p>
        </w:tc>
        <w:tc>
          <w:tcPr>
            <w:tcW w:w="995" w:type="dxa"/>
            <w:tcBorders>
              <w:top w:val="nil"/>
              <w:left w:val="nil"/>
              <w:bottom w:val="single" w:sz="4" w:space="0" w:color="000000"/>
              <w:right w:val="single" w:sz="4" w:space="0" w:color="000000"/>
            </w:tcBorders>
            <w:shd w:val="clear" w:color="auto" w:fill="auto"/>
            <w:hideMark/>
          </w:tcPr>
          <w:p w14:paraId="42F8DF22"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6094EA66"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4BF13D18"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288A6AA1" w14:textId="77777777" w:rsidTr="00E6585A">
        <w:trPr>
          <w:trHeight w:val="660"/>
        </w:trPr>
        <w:tc>
          <w:tcPr>
            <w:tcW w:w="558" w:type="dxa"/>
            <w:tcBorders>
              <w:top w:val="nil"/>
              <w:left w:val="single" w:sz="4" w:space="0" w:color="000000"/>
              <w:bottom w:val="single" w:sz="4" w:space="0" w:color="000000"/>
              <w:right w:val="single" w:sz="4" w:space="0" w:color="000000"/>
            </w:tcBorders>
            <w:shd w:val="clear" w:color="auto" w:fill="auto"/>
            <w:hideMark/>
          </w:tcPr>
          <w:p w14:paraId="211A305C"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04BE0D92"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0A1B5858"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5618EFF0"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15B9A2B8"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0DA42472"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6D16D458"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1FDD373F"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049D285C"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1C21F4F1"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5DBE78C5" w14:textId="77777777" w:rsidR="00E6585A" w:rsidRPr="00274169" w:rsidRDefault="00E6585A" w:rsidP="00E6585A">
            <w:pPr>
              <w:jc w:val="center"/>
              <w:rPr>
                <w:color w:val="000000"/>
                <w:sz w:val="18"/>
                <w:szCs w:val="18"/>
              </w:rPr>
            </w:pPr>
            <w:r w:rsidRPr="00274169">
              <w:rPr>
                <w:color w:val="000000"/>
                <w:sz w:val="18"/>
                <w:szCs w:val="18"/>
              </w:rPr>
              <w:t>2732</w:t>
            </w:r>
          </w:p>
        </w:tc>
        <w:tc>
          <w:tcPr>
            <w:tcW w:w="2851" w:type="dxa"/>
            <w:tcBorders>
              <w:top w:val="nil"/>
              <w:left w:val="nil"/>
              <w:bottom w:val="single" w:sz="4" w:space="0" w:color="000000"/>
              <w:right w:val="single" w:sz="4" w:space="0" w:color="000000"/>
            </w:tcBorders>
            <w:shd w:val="clear" w:color="auto" w:fill="auto"/>
            <w:hideMark/>
          </w:tcPr>
          <w:p w14:paraId="6F2C18BF" w14:textId="77777777" w:rsidR="00E6585A" w:rsidRPr="00274169" w:rsidRDefault="00E6585A" w:rsidP="00E6585A">
            <w:pPr>
              <w:rPr>
                <w:color w:val="000000"/>
                <w:sz w:val="18"/>
                <w:szCs w:val="18"/>
              </w:rPr>
            </w:pPr>
            <w:r w:rsidRPr="00274169">
              <w:rPr>
                <w:color w:val="000000"/>
                <w:sz w:val="18"/>
                <w:szCs w:val="18"/>
              </w:rPr>
              <w:t>Керосин (Керосин прямой перегонки; керосин дезодорированный)</w:t>
            </w:r>
          </w:p>
        </w:tc>
        <w:tc>
          <w:tcPr>
            <w:tcW w:w="1118" w:type="dxa"/>
            <w:tcBorders>
              <w:top w:val="nil"/>
              <w:left w:val="nil"/>
              <w:bottom w:val="single" w:sz="4" w:space="0" w:color="000000"/>
              <w:right w:val="single" w:sz="4" w:space="0" w:color="000000"/>
            </w:tcBorders>
            <w:shd w:val="clear" w:color="auto" w:fill="auto"/>
            <w:hideMark/>
          </w:tcPr>
          <w:p w14:paraId="09BE48E8" w14:textId="77777777" w:rsidR="00E6585A" w:rsidRPr="00274169" w:rsidRDefault="00E6585A" w:rsidP="00E6585A">
            <w:pPr>
              <w:jc w:val="right"/>
              <w:rPr>
                <w:color w:val="000000"/>
                <w:sz w:val="18"/>
                <w:szCs w:val="18"/>
              </w:rPr>
            </w:pPr>
            <w:r w:rsidRPr="00274169">
              <w:rPr>
                <w:color w:val="000000"/>
                <w:sz w:val="18"/>
                <w:szCs w:val="18"/>
              </w:rPr>
              <w:t>0,0017194</w:t>
            </w:r>
          </w:p>
        </w:tc>
        <w:tc>
          <w:tcPr>
            <w:tcW w:w="1118" w:type="dxa"/>
            <w:tcBorders>
              <w:top w:val="nil"/>
              <w:left w:val="nil"/>
              <w:bottom w:val="single" w:sz="4" w:space="0" w:color="000000"/>
              <w:right w:val="single" w:sz="4" w:space="0" w:color="000000"/>
            </w:tcBorders>
            <w:shd w:val="clear" w:color="auto" w:fill="auto"/>
            <w:hideMark/>
          </w:tcPr>
          <w:p w14:paraId="63FFA6F3" w14:textId="77777777" w:rsidR="00E6585A" w:rsidRPr="00274169" w:rsidRDefault="00E6585A" w:rsidP="00E6585A">
            <w:pPr>
              <w:jc w:val="right"/>
              <w:rPr>
                <w:color w:val="000000"/>
                <w:sz w:val="18"/>
                <w:szCs w:val="18"/>
              </w:rPr>
            </w:pPr>
            <w:r w:rsidRPr="00274169">
              <w:rPr>
                <w:color w:val="000000"/>
                <w:sz w:val="18"/>
                <w:szCs w:val="18"/>
              </w:rPr>
              <w:t>0,00103700</w:t>
            </w:r>
          </w:p>
        </w:tc>
        <w:tc>
          <w:tcPr>
            <w:tcW w:w="1059" w:type="dxa"/>
            <w:tcBorders>
              <w:top w:val="nil"/>
              <w:left w:val="nil"/>
              <w:bottom w:val="single" w:sz="4" w:space="0" w:color="000000"/>
              <w:right w:val="single" w:sz="4" w:space="0" w:color="000000"/>
            </w:tcBorders>
            <w:shd w:val="clear" w:color="auto" w:fill="auto"/>
            <w:hideMark/>
          </w:tcPr>
          <w:p w14:paraId="61B49ABB" w14:textId="77777777" w:rsidR="00E6585A" w:rsidRPr="00274169" w:rsidRDefault="00E6585A" w:rsidP="00E6585A">
            <w:pPr>
              <w:jc w:val="right"/>
              <w:rPr>
                <w:color w:val="000000"/>
                <w:sz w:val="18"/>
                <w:szCs w:val="18"/>
              </w:rPr>
            </w:pPr>
            <w:r w:rsidRPr="00274169">
              <w:rPr>
                <w:color w:val="000000"/>
                <w:sz w:val="18"/>
                <w:szCs w:val="18"/>
              </w:rPr>
              <w:t>0,00103700</w:t>
            </w:r>
          </w:p>
        </w:tc>
        <w:tc>
          <w:tcPr>
            <w:tcW w:w="995" w:type="dxa"/>
            <w:tcBorders>
              <w:top w:val="nil"/>
              <w:left w:val="nil"/>
              <w:bottom w:val="single" w:sz="4" w:space="0" w:color="000000"/>
              <w:right w:val="single" w:sz="4" w:space="0" w:color="000000"/>
            </w:tcBorders>
            <w:shd w:val="clear" w:color="auto" w:fill="auto"/>
            <w:hideMark/>
          </w:tcPr>
          <w:p w14:paraId="68A0EBB2"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007EFDDC"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22DD8D82"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78A870E0"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61295C85" w14:textId="77777777" w:rsidR="00E6585A" w:rsidRPr="00274169" w:rsidRDefault="00E6585A" w:rsidP="00E6585A">
            <w:pPr>
              <w:jc w:val="center"/>
              <w:rPr>
                <w:color w:val="000000"/>
                <w:sz w:val="18"/>
                <w:szCs w:val="18"/>
              </w:rPr>
            </w:pPr>
            <w:r w:rsidRPr="00274169">
              <w:rPr>
                <w:color w:val="000000"/>
                <w:sz w:val="18"/>
                <w:szCs w:val="18"/>
              </w:rPr>
              <w:t>3</w:t>
            </w:r>
          </w:p>
        </w:tc>
        <w:tc>
          <w:tcPr>
            <w:tcW w:w="1937" w:type="dxa"/>
            <w:tcBorders>
              <w:top w:val="nil"/>
              <w:left w:val="nil"/>
              <w:bottom w:val="single" w:sz="4" w:space="0" w:color="000000"/>
              <w:right w:val="single" w:sz="4" w:space="0" w:color="000000"/>
            </w:tcBorders>
            <w:shd w:val="clear" w:color="auto" w:fill="auto"/>
            <w:hideMark/>
          </w:tcPr>
          <w:p w14:paraId="0ACF3B17" w14:textId="77777777" w:rsidR="00E6585A" w:rsidRPr="00274169" w:rsidRDefault="00E6585A" w:rsidP="00E6585A">
            <w:pPr>
              <w:rPr>
                <w:color w:val="000000"/>
                <w:sz w:val="18"/>
                <w:szCs w:val="18"/>
              </w:rPr>
            </w:pPr>
            <w:r w:rsidRPr="00274169">
              <w:rPr>
                <w:color w:val="000000"/>
                <w:sz w:val="18"/>
                <w:szCs w:val="18"/>
              </w:rPr>
              <w:t>Зерносклад 1</w:t>
            </w:r>
          </w:p>
        </w:tc>
        <w:tc>
          <w:tcPr>
            <w:tcW w:w="580" w:type="dxa"/>
            <w:tcBorders>
              <w:top w:val="nil"/>
              <w:left w:val="nil"/>
              <w:bottom w:val="single" w:sz="4" w:space="0" w:color="000000"/>
              <w:right w:val="single" w:sz="4" w:space="0" w:color="000000"/>
            </w:tcBorders>
            <w:shd w:val="clear" w:color="auto" w:fill="auto"/>
            <w:hideMark/>
          </w:tcPr>
          <w:p w14:paraId="4B1A9834" w14:textId="77777777" w:rsidR="00E6585A" w:rsidRPr="00274169" w:rsidRDefault="00E6585A" w:rsidP="00E6585A">
            <w:pPr>
              <w:jc w:val="center"/>
              <w:rPr>
                <w:color w:val="000000"/>
                <w:sz w:val="18"/>
                <w:szCs w:val="18"/>
              </w:rPr>
            </w:pPr>
            <w:r w:rsidRPr="00274169">
              <w:rPr>
                <w:color w:val="000000"/>
                <w:sz w:val="18"/>
                <w:szCs w:val="18"/>
              </w:rPr>
              <w:t>0</w:t>
            </w:r>
          </w:p>
        </w:tc>
        <w:tc>
          <w:tcPr>
            <w:tcW w:w="1895" w:type="dxa"/>
            <w:tcBorders>
              <w:top w:val="nil"/>
              <w:left w:val="nil"/>
              <w:bottom w:val="single" w:sz="4" w:space="0" w:color="000000"/>
              <w:right w:val="single" w:sz="4" w:space="0" w:color="000000"/>
            </w:tcBorders>
            <w:shd w:val="clear" w:color="auto" w:fill="auto"/>
            <w:hideMark/>
          </w:tcPr>
          <w:p w14:paraId="564DDB3B"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03E04632" w14:textId="77777777" w:rsidR="00E6585A" w:rsidRPr="00274169" w:rsidRDefault="00E6585A" w:rsidP="00E6585A">
            <w:pPr>
              <w:jc w:val="center"/>
              <w:rPr>
                <w:color w:val="000000"/>
                <w:sz w:val="18"/>
                <w:szCs w:val="18"/>
              </w:rPr>
            </w:pPr>
            <w:r w:rsidRPr="00274169">
              <w:rPr>
                <w:color w:val="000000"/>
                <w:sz w:val="18"/>
                <w:szCs w:val="18"/>
              </w:rPr>
              <w:t>01</w:t>
            </w:r>
          </w:p>
        </w:tc>
        <w:tc>
          <w:tcPr>
            <w:tcW w:w="2710" w:type="dxa"/>
            <w:tcBorders>
              <w:top w:val="nil"/>
              <w:left w:val="nil"/>
              <w:bottom w:val="single" w:sz="4" w:space="0" w:color="000000"/>
              <w:right w:val="single" w:sz="4" w:space="0" w:color="000000"/>
            </w:tcBorders>
            <w:shd w:val="clear" w:color="auto" w:fill="auto"/>
            <w:hideMark/>
          </w:tcPr>
          <w:p w14:paraId="4DF1A4E2" w14:textId="77777777" w:rsidR="00E6585A" w:rsidRPr="00274169" w:rsidRDefault="00E6585A" w:rsidP="00E6585A">
            <w:pPr>
              <w:rPr>
                <w:color w:val="000000"/>
                <w:sz w:val="18"/>
                <w:szCs w:val="18"/>
              </w:rPr>
            </w:pPr>
            <w:r w:rsidRPr="00274169">
              <w:rPr>
                <w:color w:val="000000"/>
                <w:sz w:val="18"/>
                <w:szCs w:val="18"/>
              </w:rPr>
              <w:t>Выгрузка (чечевица)</w:t>
            </w:r>
          </w:p>
        </w:tc>
        <w:tc>
          <w:tcPr>
            <w:tcW w:w="1213" w:type="dxa"/>
            <w:tcBorders>
              <w:top w:val="nil"/>
              <w:left w:val="nil"/>
              <w:bottom w:val="single" w:sz="4" w:space="0" w:color="000000"/>
              <w:right w:val="single" w:sz="4" w:space="0" w:color="000000"/>
            </w:tcBorders>
            <w:shd w:val="clear" w:color="auto" w:fill="auto"/>
            <w:hideMark/>
          </w:tcPr>
          <w:p w14:paraId="4A4F5F32"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6203ECFC" w14:textId="77777777" w:rsidR="00E6585A" w:rsidRPr="00274169" w:rsidRDefault="00E6585A" w:rsidP="00E6585A">
            <w:pPr>
              <w:jc w:val="center"/>
              <w:rPr>
                <w:color w:val="000000"/>
                <w:sz w:val="18"/>
                <w:szCs w:val="18"/>
              </w:rPr>
            </w:pPr>
            <w:r w:rsidRPr="00274169">
              <w:rPr>
                <w:color w:val="000000"/>
                <w:sz w:val="18"/>
                <w:szCs w:val="18"/>
              </w:rPr>
              <w:t>8</w:t>
            </w:r>
          </w:p>
        </w:tc>
        <w:tc>
          <w:tcPr>
            <w:tcW w:w="736" w:type="dxa"/>
            <w:tcBorders>
              <w:top w:val="nil"/>
              <w:left w:val="nil"/>
              <w:bottom w:val="single" w:sz="4" w:space="0" w:color="000000"/>
              <w:right w:val="single" w:sz="4" w:space="0" w:color="000000"/>
            </w:tcBorders>
            <w:shd w:val="clear" w:color="auto" w:fill="auto"/>
            <w:hideMark/>
          </w:tcPr>
          <w:p w14:paraId="4BA767FF" w14:textId="77777777" w:rsidR="00E6585A" w:rsidRPr="00274169" w:rsidRDefault="00E6585A" w:rsidP="00E6585A">
            <w:pPr>
              <w:jc w:val="center"/>
              <w:rPr>
                <w:color w:val="000000"/>
                <w:sz w:val="18"/>
                <w:szCs w:val="18"/>
              </w:rPr>
            </w:pPr>
            <w:r w:rsidRPr="00274169">
              <w:rPr>
                <w:color w:val="000000"/>
                <w:sz w:val="18"/>
                <w:szCs w:val="18"/>
              </w:rPr>
              <w:t>384</w:t>
            </w:r>
          </w:p>
        </w:tc>
        <w:tc>
          <w:tcPr>
            <w:tcW w:w="816" w:type="dxa"/>
            <w:tcBorders>
              <w:top w:val="nil"/>
              <w:left w:val="nil"/>
              <w:bottom w:val="single" w:sz="4" w:space="0" w:color="000000"/>
              <w:right w:val="single" w:sz="4" w:space="0" w:color="000000"/>
            </w:tcBorders>
            <w:shd w:val="clear" w:color="auto" w:fill="auto"/>
            <w:hideMark/>
          </w:tcPr>
          <w:p w14:paraId="704D836A"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68B77B48" w14:textId="77777777" w:rsidR="00E6585A" w:rsidRPr="00274169" w:rsidRDefault="00E6585A" w:rsidP="00E6585A">
            <w:pPr>
              <w:jc w:val="center"/>
              <w:rPr>
                <w:color w:val="000000"/>
                <w:sz w:val="18"/>
                <w:szCs w:val="18"/>
              </w:rPr>
            </w:pPr>
            <w:r w:rsidRPr="00274169">
              <w:rPr>
                <w:color w:val="000000"/>
                <w:sz w:val="18"/>
                <w:szCs w:val="18"/>
              </w:rPr>
              <w:t>2937</w:t>
            </w:r>
          </w:p>
        </w:tc>
        <w:tc>
          <w:tcPr>
            <w:tcW w:w="2851" w:type="dxa"/>
            <w:tcBorders>
              <w:top w:val="nil"/>
              <w:left w:val="nil"/>
              <w:bottom w:val="single" w:sz="4" w:space="0" w:color="000000"/>
              <w:right w:val="single" w:sz="4" w:space="0" w:color="000000"/>
            </w:tcBorders>
            <w:shd w:val="clear" w:color="auto" w:fill="auto"/>
            <w:hideMark/>
          </w:tcPr>
          <w:p w14:paraId="62016A12" w14:textId="77777777" w:rsidR="00E6585A" w:rsidRPr="00274169" w:rsidRDefault="00E6585A" w:rsidP="00E6585A">
            <w:pPr>
              <w:rPr>
                <w:color w:val="000000"/>
                <w:sz w:val="18"/>
                <w:szCs w:val="18"/>
              </w:rPr>
            </w:pPr>
            <w:r w:rsidRPr="00274169">
              <w:rPr>
                <w:color w:val="000000"/>
                <w:sz w:val="18"/>
                <w:szCs w:val="18"/>
              </w:rPr>
              <w:t>Пыль зерновая (по массе/по грибам хранения)</w:t>
            </w:r>
          </w:p>
        </w:tc>
        <w:tc>
          <w:tcPr>
            <w:tcW w:w="1118" w:type="dxa"/>
            <w:tcBorders>
              <w:top w:val="nil"/>
              <w:left w:val="nil"/>
              <w:bottom w:val="single" w:sz="4" w:space="0" w:color="000000"/>
              <w:right w:val="single" w:sz="4" w:space="0" w:color="000000"/>
            </w:tcBorders>
            <w:shd w:val="clear" w:color="auto" w:fill="auto"/>
            <w:hideMark/>
          </w:tcPr>
          <w:p w14:paraId="6B4F2A79" w14:textId="77777777" w:rsidR="00E6585A" w:rsidRPr="00274169" w:rsidRDefault="00E6585A" w:rsidP="00E6585A">
            <w:pPr>
              <w:jc w:val="right"/>
              <w:rPr>
                <w:color w:val="000000"/>
                <w:sz w:val="18"/>
                <w:szCs w:val="18"/>
              </w:rPr>
            </w:pPr>
            <w:r w:rsidRPr="00274169">
              <w:rPr>
                <w:color w:val="000000"/>
                <w:sz w:val="18"/>
                <w:szCs w:val="18"/>
              </w:rPr>
              <w:t>0,0000009</w:t>
            </w:r>
          </w:p>
        </w:tc>
        <w:tc>
          <w:tcPr>
            <w:tcW w:w="1118" w:type="dxa"/>
            <w:tcBorders>
              <w:top w:val="nil"/>
              <w:left w:val="nil"/>
              <w:bottom w:val="single" w:sz="4" w:space="0" w:color="000000"/>
              <w:right w:val="single" w:sz="4" w:space="0" w:color="000000"/>
            </w:tcBorders>
            <w:shd w:val="clear" w:color="auto" w:fill="auto"/>
            <w:hideMark/>
          </w:tcPr>
          <w:p w14:paraId="571D6069" w14:textId="77777777" w:rsidR="00E6585A" w:rsidRPr="00274169" w:rsidRDefault="00E6585A" w:rsidP="00E6585A">
            <w:pPr>
              <w:jc w:val="right"/>
              <w:rPr>
                <w:color w:val="000000"/>
                <w:sz w:val="18"/>
                <w:szCs w:val="18"/>
              </w:rPr>
            </w:pPr>
            <w:r w:rsidRPr="00274169">
              <w:rPr>
                <w:color w:val="000000"/>
                <w:sz w:val="18"/>
                <w:szCs w:val="18"/>
              </w:rPr>
              <w:t>0,00000020</w:t>
            </w:r>
          </w:p>
        </w:tc>
        <w:tc>
          <w:tcPr>
            <w:tcW w:w="1059" w:type="dxa"/>
            <w:tcBorders>
              <w:top w:val="nil"/>
              <w:left w:val="nil"/>
              <w:bottom w:val="single" w:sz="4" w:space="0" w:color="000000"/>
              <w:right w:val="single" w:sz="4" w:space="0" w:color="000000"/>
            </w:tcBorders>
            <w:shd w:val="clear" w:color="auto" w:fill="auto"/>
            <w:hideMark/>
          </w:tcPr>
          <w:p w14:paraId="1D08911C" w14:textId="77777777" w:rsidR="00E6585A" w:rsidRPr="00274169" w:rsidRDefault="00E6585A" w:rsidP="00E6585A">
            <w:pPr>
              <w:jc w:val="right"/>
              <w:rPr>
                <w:color w:val="000000"/>
                <w:sz w:val="18"/>
                <w:szCs w:val="18"/>
              </w:rPr>
            </w:pPr>
            <w:r w:rsidRPr="00274169">
              <w:rPr>
                <w:color w:val="000000"/>
                <w:sz w:val="18"/>
                <w:szCs w:val="18"/>
              </w:rPr>
              <w:t>0,00000020</w:t>
            </w:r>
          </w:p>
        </w:tc>
        <w:tc>
          <w:tcPr>
            <w:tcW w:w="995" w:type="dxa"/>
            <w:tcBorders>
              <w:top w:val="nil"/>
              <w:left w:val="nil"/>
              <w:bottom w:val="single" w:sz="4" w:space="0" w:color="000000"/>
              <w:right w:val="single" w:sz="4" w:space="0" w:color="000000"/>
            </w:tcBorders>
            <w:shd w:val="clear" w:color="auto" w:fill="auto"/>
            <w:hideMark/>
          </w:tcPr>
          <w:p w14:paraId="6CB3A766"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4329F827" w14:textId="77777777" w:rsidR="00E6585A" w:rsidRPr="00274169" w:rsidRDefault="00E6585A" w:rsidP="00E6585A">
            <w:pPr>
              <w:jc w:val="center"/>
              <w:rPr>
                <w:color w:val="000000"/>
                <w:sz w:val="18"/>
                <w:szCs w:val="18"/>
              </w:rPr>
            </w:pPr>
            <w:r w:rsidRPr="00274169">
              <w:rPr>
                <w:color w:val="000000"/>
                <w:sz w:val="18"/>
                <w:szCs w:val="18"/>
              </w:rPr>
              <w:t>6003</w:t>
            </w:r>
          </w:p>
        </w:tc>
        <w:tc>
          <w:tcPr>
            <w:tcW w:w="1417" w:type="dxa"/>
            <w:tcBorders>
              <w:top w:val="nil"/>
              <w:left w:val="nil"/>
              <w:bottom w:val="single" w:sz="4" w:space="0" w:color="000000"/>
              <w:right w:val="single" w:sz="4" w:space="0" w:color="000000"/>
            </w:tcBorders>
            <w:shd w:val="clear" w:color="auto" w:fill="auto"/>
            <w:hideMark/>
          </w:tcPr>
          <w:p w14:paraId="3C21D300"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466A060C"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70FF4552"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0C13560D"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5CD8DC8E"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06921765"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2D982F12" w14:textId="77777777" w:rsidR="00E6585A" w:rsidRPr="00274169" w:rsidRDefault="00E6585A" w:rsidP="00E6585A">
            <w:pPr>
              <w:jc w:val="center"/>
              <w:rPr>
                <w:color w:val="000000"/>
                <w:sz w:val="18"/>
                <w:szCs w:val="18"/>
              </w:rPr>
            </w:pPr>
            <w:r w:rsidRPr="00274169">
              <w:rPr>
                <w:color w:val="000000"/>
                <w:sz w:val="18"/>
                <w:szCs w:val="18"/>
              </w:rPr>
              <w:t>02</w:t>
            </w:r>
          </w:p>
        </w:tc>
        <w:tc>
          <w:tcPr>
            <w:tcW w:w="2710" w:type="dxa"/>
            <w:tcBorders>
              <w:top w:val="nil"/>
              <w:left w:val="nil"/>
              <w:bottom w:val="single" w:sz="4" w:space="0" w:color="000000"/>
              <w:right w:val="single" w:sz="4" w:space="0" w:color="000000"/>
            </w:tcBorders>
            <w:shd w:val="clear" w:color="auto" w:fill="auto"/>
            <w:hideMark/>
          </w:tcPr>
          <w:p w14:paraId="425293EA" w14:textId="77777777" w:rsidR="00E6585A" w:rsidRPr="00274169" w:rsidRDefault="00E6585A" w:rsidP="00E6585A">
            <w:pPr>
              <w:rPr>
                <w:color w:val="000000"/>
                <w:sz w:val="18"/>
                <w:szCs w:val="18"/>
              </w:rPr>
            </w:pPr>
            <w:r w:rsidRPr="00274169">
              <w:rPr>
                <w:color w:val="000000"/>
                <w:sz w:val="18"/>
                <w:szCs w:val="18"/>
              </w:rPr>
              <w:t>Хранение (чечевица)</w:t>
            </w:r>
          </w:p>
        </w:tc>
        <w:tc>
          <w:tcPr>
            <w:tcW w:w="1213" w:type="dxa"/>
            <w:tcBorders>
              <w:top w:val="nil"/>
              <w:left w:val="nil"/>
              <w:bottom w:val="single" w:sz="4" w:space="0" w:color="000000"/>
              <w:right w:val="single" w:sz="4" w:space="0" w:color="000000"/>
            </w:tcBorders>
            <w:shd w:val="clear" w:color="auto" w:fill="auto"/>
            <w:hideMark/>
          </w:tcPr>
          <w:p w14:paraId="750151B2"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4EA803C3" w14:textId="77777777" w:rsidR="00E6585A" w:rsidRPr="00274169" w:rsidRDefault="00E6585A" w:rsidP="00E6585A">
            <w:pPr>
              <w:jc w:val="center"/>
              <w:rPr>
                <w:color w:val="000000"/>
                <w:sz w:val="18"/>
                <w:szCs w:val="18"/>
              </w:rPr>
            </w:pPr>
            <w:r w:rsidRPr="00274169">
              <w:rPr>
                <w:color w:val="000000"/>
                <w:sz w:val="18"/>
                <w:szCs w:val="18"/>
              </w:rPr>
              <w:t>24</w:t>
            </w:r>
          </w:p>
        </w:tc>
        <w:tc>
          <w:tcPr>
            <w:tcW w:w="736" w:type="dxa"/>
            <w:tcBorders>
              <w:top w:val="nil"/>
              <w:left w:val="nil"/>
              <w:bottom w:val="single" w:sz="4" w:space="0" w:color="000000"/>
              <w:right w:val="single" w:sz="4" w:space="0" w:color="000000"/>
            </w:tcBorders>
            <w:shd w:val="clear" w:color="auto" w:fill="auto"/>
            <w:hideMark/>
          </w:tcPr>
          <w:p w14:paraId="1EA53179" w14:textId="77777777" w:rsidR="00E6585A" w:rsidRPr="00274169" w:rsidRDefault="00E6585A" w:rsidP="00E6585A">
            <w:pPr>
              <w:jc w:val="center"/>
              <w:rPr>
                <w:color w:val="000000"/>
                <w:sz w:val="18"/>
                <w:szCs w:val="18"/>
              </w:rPr>
            </w:pPr>
            <w:r w:rsidRPr="00274169">
              <w:rPr>
                <w:color w:val="000000"/>
                <w:sz w:val="18"/>
                <w:szCs w:val="18"/>
              </w:rPr>
              <w:t>7200</w:t>
            </w:r>
          </w:p>
        </w:tc>
        <w:tc>
          <w:tcPr>
            <w:tcW w:w="816" w:type="dxa"/>
            <w:tcBorders>
              <w:top w:val="nil"/>
              <w:left w:val="nil"/>
              <w:bottom w:val="single" w:sz="4" w:space="0" w:color="000000"/>
              <w:right w:val="single" w:sz="4" w:space="0" w:color="000000"/>
            </w:tcBorders>
            <w:shd w:val="clear" w:color="auto" w:fill="auto"/>
            <w:hideMark/>
          </w:tcPr>
          <w:p w14:paraId="4267BC6F"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20B4C11F" w14:textId="77777777" w:rsidR="00E6585A" w:rsidRPr="00274169" w:rsidRDefault="00E6585A" w:rsidP="00E6585A">
            <w:pPr>
              <w:jc w:val="center"/>
              <w:rPr>
                <w:color w:val="000000"/>
                <w:sz w:val="18"/>
                <w:szCs w:val="18"/>
              </w:rPr>
            </w:pPr>
            <w:r w:rsidRPr="00274169">
              <w:rPr>
                <w:color w:val="000000"/>
                <w:sz w:val="18"/>
                <w:szCs w:val="18"/>
              </w:rPr>
              <w:t>2937</w:t>
            </w:r>
          </w:p>
        </w:tc>
        <w:tc>
          <w:tcPr>
            <w:tcW w:w="2851" w:type="dxa"/>
            <w:tcBorders>
              <w:top w:val="nil"/>
              <w:left w:val="nil"/>
              <w:bottom w:val="single" w:sz="4" w:space="0" w:color="000000"/>
              <w:right w:val="single" w:sz="4" w:space="0" w:color="000000"/>
            </w:tcBorders>
            <w:shd w:val="clear" w:color="auto" w:fill="auto"/>
            <w:hideMark/>
          </w:tcPr>
          <w:p w14:paraId="51619116" w14:textId="77777777" w:rsidR="00E6585A" w:rsidRPr="00274169" w:rsidRDefault="00E6585A" w:rsidP="00E6585A">
            <w:pPr>
              <w:rPr>
                <w:color w:val="000000"/>
                <w:sz w:val="18"/>
                <w:szCs w:val="18"/>
              </w:rPr>
            </w:pPr>
            <w:r w:rsidRPr="00274169">
              <w:rPr>
                <w:color w:val="000000"/>
                <w:sz w:val="18"/>
                <w:szCs w:val="18"/>
              </w:rPr>
              <w:t>Пыль зерновая (по массе/по грибам хранения)</w:t>
            </w:r>
          </w:p>
        </w:tc>
        <w:tc>
          <w:tcPr>
            <w:tcW w:w="1118" w:type="dxa"/>
            <w:tcBorders>
              <w:top w:val="nil"/>
              <w:left w:val="nil"/>
              <w:bottom w:val="single" w:sz="4" w:space="0" w:color="000000"/>
              <w:right w:val="single" w:sz="4" w:space="0" w:color="000000"/>
            </w:tcBorders>
            <w:shd w:val="clear" w:color="auto" w:fill="auto"/>
            <w:hideMark/>
          </w:tcPr>
          <w:p w14:paraId="2707D621" w14:textId="77777777" w:rsidR="00E6585A" w:rsidRPr="00274169" w:rsidRDefault="00E6585A" w:rsidP="00E6585A">
            <w:pPr>
              <w:jc w:val="right"/>
              <w:rPr>
                <w:color w:val="000000"/>
                <w:sz w:val="18"/>
                <w:szCs w:val="18"/>
              </w:rPr>
            </w:pPr>
            <w:r w:rsidRPr="00274169">
              <w:rPr>
                <w:color w:val="000000"/>
                <w:sz w:val="18"/>
                <w:szCs w:val="18"/>
              </w:rPr>
              <w:t>5,09e-10</w:t>
            </w:r>
          </w:p>
        </w:tc>
        <w:tc>
          <w:tcPr>
            <w:tcW w:w="1118" w:type="dxa"/>
            <w:tcBorders>
              <w:top w:val="nil"/>
              <w:left w:val="nil"/>
              <w:bottom w:val="single" w:sz="4" w:space="0" w:color="000000"/>
              <w:right w:val="single" w:sz="4" w:space="0" w:color="000000"/>
            </w:tcBorders>
            <w:shd w:val="clear" w:color="auto" w:fill="auto"/>
            <w:hideMark/>
          </w:tcPr>
          <w:p w14:paraId="72AE815C" w14:textId="77777777" w:rsidR="00E6585A" w:rsidRPr="00274169" w:rsidRDefault="00E6585A" w:rsidP="00E6585A">
            <w:pPr>
              <w:jc w:val="right"/>
              <w:rPr>
                <w:color w:val="000000"/>
                <w:sz w:val="18"/>
                <w:szCs w:val="18"/>
              </w:rPr>
            </w:pPr>
            <w:r w:rsidRPr="00274169">
              <w:rPr>
                <w:color w:val="000000"/>
                <w:sz w:val="18"/>
                <w:szCs w:val="18"/>
              </w:rPr>
              <w:t>0,00000001</w:t>
            </w:r>
          </w:p>
        </w:tc>
        <w:tc>
          <w:tcPr>
            <w:tcW w:w="1059" w:type="dxa"/>
            <w:tcBorders>
              <w:top w:val="nil"/>
              <w:left w:val="nil"/>
              <w:bottom w:val="single" w:sz="4" w:space="0" w:color="000000"/>
              <w:right w:val="single" w:sz="4" w:space="0" w:color="000000"/>
            </w:tcBorders>
            <w:shd w:val="clear" w:color="auto" w:fill="auto"/>
            <w:hideMark/>
          </w:tcPr>
          <w:p w14:paraId="2BA58A4E" w14:textId="77777777" w:rsidR="00E6585A" w:rsidRPr="00274169" w:rsidRDefault="00E6585A" w:rsidP="00E6585A">
            <w:pPr>
              <w:jc w:val="right"/>
              <w:rPr>
                <w:color w:val="000000"/>
                <w:sz w:val="18"/>
                <w:szCs w:val="18"/>
              </w:rPr>
            </w:pPr>
            <w:r w:rsidRPr="00274169">
              <w:rPr>
                <w:color w:val="000000"/>
                <w:sz w:val="18"/>
                <w:szCs w:val="18"/>
              </w:rPr>
              <w:t>0,00000001</w:t>
            </w:r>
          </w:p>
        </w:tc>
        <w:tc>
          <w:tcPr>
            <w:tcW w:w="995" w:type="dxa"/>
            <w:tcBorders>
              <w:top w:val="nil"/>
              <w:left w:val="nil"/>
              <w:bottom w:val="single" w:sz="4" w:space="0" w:color="000000"/>
              <w:right w:val="single" w:sz="4" w:space="0" w:color="000000"/>
            </w:tcBorders>
            <w:shd w:val="clear" w:color="auto" w:fill="auto"/>
            <w:hideMark/>
          </w:tcPr>
          <w:p w14:paraId="08B78AC3"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045305B4" w14:textId="77777777" w:rsidR="00E6585A" w:rsidRPr="00274169" w:rsidRDefault="00E6585A" w:rsidP="00E6585A">
            <w:pPr>
              <w:jc w:val="center"/>
              <w:rPr>
                <w:color w:val="000000"/>
                <w:sz w:val="18"/>
                <w:szCs w:val="18"/>
              </w:rPr>
            </w:pPr>
            <w:r w:rsidRPr="00274169">
              <w:rPr>
                <w:color w:val="000000"/>
                <w:sz w:val="18"/>
                <w:szCs w:val="18"/>
              </w:rPr>
              <w:t>6003</w:t>
            </w:r>
          </w:p>
        </w:tc>
        <w:tc>
          <w:tcPr>
            <w:tcW w:w="1417" w:type="dxa"/>
            <w:tcBorders>
              <w:top w:val="nil"/>
              <w:left w:val="nil"/>
              <w:bottom w:val="single" w:sz="4" w:space="0" w:color="000000"/>
              <w:right w:val="single" w:sz="4" w:space="0" w:color="000000"/>
            </w:tcBorders>
            <w:shd w:val="clear" w:color="auto" w:fill="auto"/>
            <w:hideMark/>
          </w:tcPr>
          <w:p w14:paraId="000E79F9"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792EFBC4"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6C76C3DD"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2344E408"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24ECCC5E"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2B68F43D"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746E8393" w14:textId="77777777" w:rsidR="00E6585A" w:rsidRPr="00274169" w:rsidRDefault="00E6585A" w:rsidP="00E6585A">
            <w:pPr>
              <w:jc w:val="center"/>
              <w:rPr>
                <w:color w:val="000000"/>
                <w:sz w:val="18"/>
                <w:szCs w:val="18"/>
              </w:rPr>
            </w:pPr>
            <w:r w:rsidRPr="00274169">
              <w:rPr>
                <w:color w:val="000000"/>
                <w:sz w:val="18"/>
                <w:szCs w:val="18"/>
              </w:rPr>
              <w:t>03</w:t>
            </w:r>
          </w:p>
        </w:tc>
        <w:tc>
          <w:tcPr>
            <w:tcW w:w="2710" w:type="dxa"/>
            <w:tcBorders>
              <w:top w:val="nil"/>
              <w:left w:val="nil"/>
              <w:bottom w:val="single" w:sz="4" w:space="0" w:color="000000"/>
              <w:right w:val="single" w:sz="4" w:space="0" w:color="000000"/>
            </w:tcBorders>
            <w:shd w:val="clear" w:color="auto" w:fill="auto"/>
            <w:hideMark/>
          </w:tcPr>
          <w:p w14:paraId="4EBAA02D" w14:textId="77777777" w:rsidR="00E6585A" w:rsidRPr="00274169" w:rsidRDefault="00E6585A" w:rsidP="00E6585A">
            <w:pPr>
              <w:rPr>
                <w:color w:val="000000"/>
                <w:sz w:val="18"/>
                <w:szCs w:val="18"/>
              </w:rPr>
            </w:pPr>
            <w:r w:rsidRPr="00274169">
              <w:rPr>
                <w:color w:val="000000"/>
                <w:sz w:val="18"/>
                <w:szCs w:val="18"/>
              </w:rPr>
              <w:t>Загрузка (чечевица)</w:t>
            </w:r>
          </w:p>
        </w:tc>
        <w:tc>
          <w:tcPr>
            <w:tcW w:w="1213" w:type="dxa"/>
            <w:tcBorders>
              <w:top w:val="nil"/>
              <w:left w:val="nil"/>
              <w:bottom w:val="single" w:sz="4" w:space="0" w:color="000000"/>
              <w:right w:val="single" w:sz="4" w:space="0" w:color="000000"/>
            </w:tcBorders>
            <w:shd w:val="clear" w:color="auto" w:fill="auto"/>
            <w:hideMark/>
          </w:tcPr>
          <w:p w14:paraId="689FCF43"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55DF3347" w14:textId="77777777" w:rsidR="00E6585A" w:rsidRPr="00274169" w:rsidRDefault="00E6585A" w:rsidP="00E6585A">
            <w:pPr>
              <w:jc w:val="center"/>
              <w:rPr>
                <w:color w:val="000000"/>
                <w:sz w:val="18"/>
                <w:szCs w:val="18"/>
              </w:rPr>
            </w:pPr>
            <w:r w:rsidRPr="00274169">
              <w:rPr>
                <w:color w:val="000000"/>
                <w:sz w:val="18"/>
                <w:szCs w:val="18"/>
              </w:rPr>
              <w:t>8</w:t>
            </w:r>
          </w:p>
        </w:tc>
        <w:tc>
          <w:tcPr>
            <w:tcW w:w="736" w:type="dxa"/>
            <w:tcBorders>
              <w:top w:val="nil"/>
              <w:left w:val="nil"/>
              <w:bottom w:val="single" w:sz="4" w:space="0" w:color="000000"/>
              <w:right w:val="single" w:sz="4" w:space="0" w:color="000000"/>
            </w:tcBorders>
            <w:shd w:val="clear" w:color="auto" w:fill="auto"/>
            <w:hideMark/>
          </w:tcPr>
          <w:p w14:paraId="6EBF00E2" w14:textId="77777777" w:rsidR="00E6585A" w:rsidRPr="00274169" w:rsidRDefault="00E6585A" w:rsidP="00E6585A">
            <w:pPr>
              <w:jc w:val="center"/>
              <w:rPr>
                <w:color w:val="000000"/>
                <w:sz w:val="18"/>
                <w:szCs w:val="18"/>
              </w:rPr>
            </w:pPr>
            <w:r w:rsidRPr="00274169">
              <w:rPr>
                <w:color w:val="000000"/>
                <w:sz w:val="18"/>
                <w:szCs w:val="18"/>
              </w:rPr>
              <w:t>384</w:t>
            </w:r>
          </w:p>
        </w:tc>
        <w:tc>
          <w:tcPr>
            <w:tcW w:w="816" w:type="dxa"/>
            <w:tcBorders>
              <w:top w:val="nil"/>
              <w:left w:val="nil"/>
              <w:bottom w:val="single" w:sz="4" w:space="0" w:color="000000"/>
              <w:right w:val="single" w:sz="4" w:space="0" w:color="000000"/>
            </w:tcBorders>
            <w:shd w:val="clear" w:color="auto" w:fill="auto"/>
            <w:hideMark/>
          </w:tcPr>
          <w:p w14:paraId="3091D2FE"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65581B89" w14:textId="77777777" w:rsidR="00E6585A" w:rsidRPr="00274169" w:rsidRDefault="00E6585A" w:rsidP="00E6585A">
            <w:pPr>
              <w:jc w:val="center"/>
              <w:rPr>
                <w:color w:val="000000"/>
                <w:sz w:val="18"/>
                <w:szCs w:val="18"/>
              </w:rPr>
            </w:pPr>
            <w:r w:rsidRPr="00274169">
              <w:rPr>
                <w:color w:val="000000"/>
                <w:sz w:val="18"/>
                <w:szCs w:val="18"/>
              </w:rPr>
              <w:t>2937</w:t>
            </w:r>
          </w:p>
        </w:tc>
        <w:tc>
          <w:tcPr>
            <w:tcW w:w="2851" w:type="dxa"/>
            <w:tcBorders>
              <w:top w:val="nil"/>
              <w:left w:val="nil"/>
              <w:bottom w:val="single" w:sz="4" w:space="0" w:color="000000"/>
              <w:right w:val="single" w:sz="4" w:space="0" w:color="000000"/>
            </w:tcBorders>
            <w:shd w:val="clear" w:color="auto" w:fill="auto"/>
            <w:hideMark/>
          </w:tcPr>
          <w:p w14:paraId="002538A1" w14:textId="77777777" w:rsidR="00E6585A" w:rsidRPr="00274169" w:rsidRDefault="00E6585A" w:rsidP="00E6585A">
            <w:pPr>
              <w:rPr>
                <w:color w:val="000000"/>
                <w:sz w:val="18"/>
                <w:szCs w:val="18"/>
              </w:rPr>
            </w:pPr>
            <w:r w:rsidRPr="00274169">
              <w:rPr>
                <w:color w:val="000000"/>
                <w:sz w:val="18"/>
                <w:szCs w:val="18"/>
              </w:rPr>
              <w:t>Пыль зерновая (по массе/по грибам хранения)</w:t>
            </w:r>
          </w:p>
        </w:tc>
        <w:tc>
          <w:tcPr>
            <w:tcW w:w="1118" w:type="dxa"/>
            <w:tcBorders>
              <w:top w:val="nil"/>
              <w:left w:val="nil"/>
              <w:bottom w:val="single" w:sz="4" w:space="0" w:color="000000"/>
              <w:right w:val="single" w:sz="4" w:space="0" w:color="000000"/>
            </w:tcBorders>
            <w:shd w:val="clear" w:color="auto" w:fill="auto"/>
            <w:hideMark/>
          </w:tcPr>
          <w:p w14:paraId="2EFA3482" w14:textId="77777777" w:rsidR="00E6585A" w:rsidRPr="00274169" w:rsidRDefault="00E6585A" w:rsidP="00E6585A">
            <w:pPr>
              <w:jc w:val="right"/>
              <w:rPr>
                <w:color w:val="000000"/>
                <w:sz w:val="18"/>
                <w:szCs w:val="18"/>
              </w:rPr>
            </w:pPr>
            <w:r w:rsidRPr="00274169">
              <w:rPr>
                <w:color w:val="000000"/>
                <w:sz w:val="18"/>
                <w:szCs w:val="18"/>
              </w:rPr>
              <w:t>0,0000009</w:t>
            </w:r>
          </w:p>
        </w:tc>
        <w:tc>
          <w:tcPr>
            <w:tcW w:w="1118" w:type="dxa"/>
            <w:tcBorders>
              <w:top w:val="nil"/>
              <w:left w:val="nil"/>
              <w:bottom w:val="single" w:sz="4" w:space="0" w:color="000000"/>
              <w:right w:val="single" w:sz="4" w:space="0" w:color="000000"/>
            </w:tcBorders>
            <w:shd w:val="clear" w:color="auto" w:fill="auto"/>
            <w:hideMark/>
          </w:tcPr>
          <w:p w14:paraId="4FBD25A9" w14:textId="77777777" w:rsidR="00E6585A" w:rsidRPr="00274169" w:rsidRDefault="00E6585A" w:rsidP="00E6585A">
            <w:pPr>
              <w:jc w:val="right"/>
              <w:rPr>
                <w:color w:val="000000"/>
                <w:sz w:val="18"/>
                <w:szCs w:val="18"/>
              </w:rPr>
            </w:pPr>
            <w:r w:rsidRPr="00274169">
              <w:rPr>
                <w:color w:val="000000"/>
                <w:sz w:val="18"/>
                <w:szCs w:val="18"/>
              </w:rPr>
              <w:t>0,00000020</w:t>
            </w:r>
          </w:p>
        </w:tc>
        <w:tc>
          <w:tcPr>
            <w:tcW w:w="1059" w:type="dxa"/>
            <w:tcBorders>
              <w:top w:val="nil"/>
              <w:left w:val="nil"/>
              <w:bottom w:val="single" w:sz="4" w:space="0" w:color="000000"/>
              <w:right w:val="single" w:sz="4" w:space="0" w:color="000000"/>
            </w:tcBorders>
            <w:shd w:val="clear" w:color="auto" w:fill="auto"/>
            <w:hideMark/>
          </w:tcPr>
          <w:p w14:paraId="265AA2BB" w14:textId="77777777" w:rsidR="00E6585A" w:rsidRPr="00274169" w:rsidRDefault="00E6585A" w:rsidP="00E6585A">
            <w:pPr>
              <w:jc w:val="right"/>
              <w:rPr>
                <w:color w:val="000000"/>
                <w:sz w:val="18"/>
                <w:szCs w:val="18"/>
              </w:rPr>
            </w:pPr>
            <w:r w:rsidRPr="00274169">
              <w:rPr>
                <w:color w:val="000000"/>
                <w:sz w:val="18"/>
                <w:szCs w:val="18"/>
              </w:rPr>
              <w:t>0,00000020</w:t>
            </w:r>
          </w:p>
        </w:tc>
        <w:tc>
          <w:tcPr>
            <w:tcW w:w="995" w:type="dxa"/>
            <w:tcBorders>
              <w:top w:val="nil"/>
              <w:left w:val="nil"/>
              <w:bottom w:val="single" w:sz="4" w:space="0" w:color="000000"/>
              <w:right w:val="single" w:sz="4" w:space="0" w:color="000000"/>
            </w:tcBorders>
            <w:shd w:val="clear" w:color="auto" w:fill="auto"/>
            <w:hideMark/>
          </w:tcPr>
          <w:p w14:paraId="7E21ADB5"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6D11E76C" w14:textId="77777777" w:rsidR="00E6585A" w:rsidRPr="00274169" w:rsidRDefault="00E6585A" w:rsidP="00E6585A">
            <w:pPr>
              <w:jc w:val="center"/>
              <w:rPr>
                <w:color w:val="000000"/>
                <w:sz w:val="18"/>
                <w:szCs w:val="18"/>
              </w:rPr>
            </w:pPr>
            <w:r w:rsidRPr="00274169">
              <w:rPr>
                <w:color w:val="000000"/>
                <w:sz w:val="18"/>
                <w:szCs w:val="18"/>
              </w:rPr>
              <w:t>6003</w:t>
            </w:r>
          </w:p>
        </w:tc>
        <w:tc>
          <w:tcPr>
            <w:tcW w:w="1417" w:type="dxa"/>
            <w:tcBorders>
              <w:top w:val="nil"/>
              <w:left w:val="nil"/>
              <w:bottom w:val="single" w:sz="4" w:space="0" w:color="000000"/>
              <w:right w:val="single" w:sz="4" w:space="0" w:color="000000"/>
            </w:tcBorders>
            <w:shd w:val="clear" w:color="auto" w:fill="auto"/>
            <w:hideMark/>
          </w:tcPr>
          <w:p w14:paraId="62E7FF03"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5B25148A"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1A7D7AB4"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5AD8FF77"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51CD5B49"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4E33DE4E"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36E4278F" w14:textId="77777777" w:rsidR="00E6585A" w:rsidRPr="00274169" w:rsidRDefault="00E6585A" w:rsidP="00E6585A">
            <w:pPr>
              <w:jc w:val="center"/>
              <w:rPr>
                <w:color w:val="000000"/>
                <w:sz w:val="18"/>
                <w:szCs w:val="18"/>
              </w:rPr>
            </w:pPr>
            <w:r w:rsidRPr="00274169">
              <w:rPr>
                <w:color w:val="000000"/>
                <w:sz w:val="18"/>
                <w:szCs w:val="18"/>
              </w:rPr>
              <w:t>04</w:t>
            </w:r>
          </w:p>
        </w:tc>
        <w:tc>
          <w:tcPr>
            <w:tcW w:w="2710" w:type="dxa"/>
            <w:tcBorders>
              <w:top w:val="nil"/>
              <w:left w:val="nil"/>
              <w:bottom w:val="single" w:sz="4" w:space="0" w:color="000000"/>
              <w:right w:val="single" w:sz="4" w:space="0" w:color="000000"/>
            </w:tcBorders>
            <w:shd w:val="clear" w:color="auto" w:fill="auto"/>
            <w:hideMark/>
          </w:tcPr>
          <w:p w14:paraId="69CE6EE4" w14:textId="77777777" w:rsidR="00E6585A" w:rsidRPr="00274169" w:rsidRDefault="00E6585A" w:rsidP="00E6585A">
            <w:pPr>
              <w:rPr>
                <w:color w:val="000000"/>
                <w:sz w:val="18"/>
                <w:szCs w:val="18"/>
              </w:rPr>
            </w:pPr>
            <w:r w:rsidRPr="00274169">
              <w:rPr>
                <w:color w:val="000000"/>
                <w:sz w:val="18"/>
                <w:szCs w:val="18"/>
              </w:rPr>
              <w:t>ДВС автотранспорта</w:t>
            </w:r>
          </w:p>
        </w:tc>
        <w:tc>
          <w:tcPr>
            <w:tcW w:w="1213" w:type="dxa"/>
            <w:tcBorders>
              <w:top w:val="nil"/>
              <w:left w:val="nil"/>
              <w:bottom w:val="single" w:sz="4" w:space="0" w:color="000000"/>
              <w:right w:val="single" w:sz="4" w:space="0" w:color="000000"/>
            </w:tcBorders>
            <w:shd w:val="clear" w:color="auto" w:fill="auto"/>
            <w:hideMark/>
          </w:tcPr>
          <w:p w14:paraId="2F8107C8"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04144D2A" w14:textId="77777777" w:rsidR="00E6585A" w:rsidRPr="00274169" w:rsidRDefault="00E6585A" w:rsidP="00E6585A">
            <w:pPr>
              <w:jc w:val="center"/>
              <w:rPr>
                <w:color w:val="000000"/>
                <w:sz w:val="18"/>
                <w:szCs w:val="18"/>
              </w:rPr>
            </w:pPr>
            <w:r w:rsidRPr="00274169">
              <w:rPr>
                <w:color w:val="000000"/>
                <w:sz w:val="18"/>
                <w:szCs w:val="18"/>
              </w:rPr>
              <w:t>8</w:t>
            </w:r>
          </w:p>
        </w:tc>
        <w:tc>
          <w:tcPr>
            <w:tcW w:w="736" w:type="dxa"/>
            <w:tcBorders>
              <w:top w:val="nil"/>
              <w:left w:val="nil"/>
              <w:bottom w:val="single" w:sz="4" w:space="0" w:color="000000"/>
              <w:right w:val="single" w:sz="4" w:space="0" w:color="000000"/>
            </w:tcBorders>
            <w:shd w:val="clear" w:color="auto" w:fill="auto"/>
            <w:hideMark/>
          </w:tcPr>
          <w:p w14:paraId="19E0FF01" w14:textId="77777777" w:rsidR="00E6585A" w:rsidRPr="00274169" w:rsidRDefault="00E6585A" w:rsidP="00E6585A">
            <w:pPr>
              <w:jc w:val="center"/>
              <w:rPr>
                <w:color w:val="000000"/>
                <w:sz w:val="18"/>
                <w:szCs w:val="18"/>
              </w:rPr>
            </w:pPr>
            <w:r w:rsidRPr="00274169">
              <w:rPr>
                <w:color w:val="000000"/>
                <w:sz w:val="18"/>
                <w:szCs w:val="18"/>
              </w:rPr>
              <w:t>928</w:t>
            </w:r>
          </w:p>
        </w:tc>
        <w:tc>
          <w:tcPr>
            <w:tcW w:w="816" w:type="dxa"/>
            <w:tcBorders>
              <w:top w:val="nil"/>
              <w:left w:val="nil"/>
              <w:bottom w:val="single" w:sz="4" w:space="0" w:color="000000"/>
              <w:right w:val="single" w:sz="4" w:space="0" w:color="000000"/>
            </w:tcBorders>
            <w:shd w:val="clear" w:color="auto" w:fill="auto"/>
            <w:hideMark/>
          </w:tcPr>
          <w:p w14:paraId="67A38C6C"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084EFAE2" w14:textId="77777777" w:rsidR="00E6585A" w:rsidRPr="00274169" w:rsidRDefault="00E6585A" w:rsidP="00E6585A">
            <w:pPr>
              <w:jc w:val="center"/>
              <w:rPr>
                <w:color w:val="000000"/>
                <w:sz w:val="18"/>
                <w:szCs w:val="18"/>
              </w:rPr>
            </w:pPr>
            <w:r w:rsidRPr="00274169">
              <w:rPr>
                <w:color w:val="000000"/>
                <w:sz w:val="18"/>
                <w:szCs w:val="18"/>
              </w:rPr>
              <w:t>0301</w:t>
            </w:r>
          </w:p>
        </w:tc>
        <w:tc>
          <w:tcPr>
            <w:tcW w:w="2851" w:type="dxa"/>
            <w:tcBorders>
              <w:top w:val="nil"/>
              <w:left w:val="nil"/>
              <w:bottom w:val="single" w:sz="4" w:space="0" w:color="000000"/>
              <w:right w:val="single" w:sz="4" w:space="0" w:color="000000"/>
            </w:tcBorders>
            <w:shd w:val="clear" w:color="auto" w:fill="auto"/>
            <w:hideMark/>
          </w:tcPr>
          <w:p w14:paraId="58FB55F0" w14:textId="77777777" w:rsidR="00E6585A" w:rsidRPr="00274169" w:rsidRDefault="00E6585A" w:rsidP="00E6585A">
            <w:pPr>
              <w:rPr>
                <w:color w:val="000000"/>
                <w:sz w:val="18"/>
                <w:szCs w:val="18"/>
              </w:rPr>
            </w:pPr>
            <w:r w:rsidRPr="00274169">
              <w:rPr>
                <w:color w:val="000000"/>
                <w:sz w:val="18"/>
                <w:szCs w:val="18"/>
              </w:rPr>
              <w:t>Азота диоксид (Двуокись азота; пероксид азота)</w:t>
            </w:r>
          </w:p>
        </w:tc>
        <w:tc>
          <w:tcPr>
            <w:tcW w:w="1118" w:type="dxa"/>
            <w:tcBorders>
              <w:top w:val="nil"/>
              <w:left w:val="nil"/>
              <w:bottom w:val="single" w:sz="4" w:space="0" w:color="000000"/>
              <w:right w:val="single" w:sz="4" w:space="0" w:color="000000"/>
            </w:tcBorders>
            <w:shd w:val="clear" w:color="auto" w:fill="auto"/>
            <w:hideMark/>
          </w:tcPr>
          <w:p w14:paraId="3D1CCDFA" w14:textId="77777777" w:rsidR="00E6585A" w:rsidRPr="00274169" w:rsidRDefault="00E6585A" w:rsidP="00E6585A">
            <w:pPr>
              <w:jc w:val="right"/>
              <w:rPr>
                <w:color w:val="000000"/>
                <w:sz w:val="18"/>
                <w:szCs w:val="18"/>
              </w:rPr>
            </w:pPr>
            <w:r w:rsidRPr="00274169">
              <w:rPr>
                <w:color w:val="000000"/>
                <w:sz w:val="18"/>
                <w:szCs w:val="18"/>
              </w:rPr>
              <w:t>0,0015422</w:t>
            </w:r>
          </w:p>
        </w:tc>
        <w:tc>
          <w:tcPr>
            <w:tcW w:w="1118" w:type="dxa"/>
            <w:tcBorders>
              <w:top w:val="nil"/>
              <w:left w:val="nil"/>
              <w:bottom w:val="single" w:sz="4" w:space="0" w:color="000000"/>
              <w:right w:val="single" w:sz="4" w:space="0" w:color="000000"/>
            </w:tcBorders>
            <w:shd w:val="clear" w:color="auto" w:fill="auto"/>
            <w:hideMark/>
          </w:tcPr>
          <w:p w14:paraId="1516B7FB" w14:textId="77777777" w:rsidR="00E6585A" w:rsidRPr="00274169" w:rsidRDefault="00E6585A" w:rsidP="00E6585A">
            <w:pPr>
              <w:jc w:val="right"/>
              <w:rPr>
                <w:color w:val="000000"/>
                <w:sz w:val="18"/>
                <w:szCs w:val="18"/>
              </w:rPr>
            </w:pPr>
            <w:r w:rsidRPr="00274169">
              <w:rPr>
                <w:color w:val="000000"/>
                <w:sz w:val="18"/>
                <w:szCs w:val="18"/>
              </w:rPr>
              <w:t>0,00098430</w:t>
            </w:r>
          </w:p>
        </w:tc>
        <w:tc>
          <w:tcPr>
            <w:tcW w:w="1059" w:type="dxa"/>
            <w:tcBorders>
              <w:top w:val="nil"/>
              <w:left w:val="nil"/>
              <w:bottom w:val="single" w:sz="4" w:space="0" w:color="000000"/>
              <w:right w:val="single" w:sz="4" w:space="0" w:color="000000"/>
            </w:tcBorders>
            <w:shd w:val="clear" w:color="auto" w:fill="auto"/>
            <w:hideMark/>
          </w:tcPr>
          <w:p w14:paraId="239CC897" w14:textId="77777777" w:rsidR="00E6585A" w:rsidRPr="00274169" w:rsidRDefault="00E6585A" w:rsidP="00E6585A">
            <w:pPr>
              <w:jc w:val="right"/>
              <w:rPr>
                <w:color w:val="000000"/>
                <w:sz w:val="18"/>
                <w:szCs w:val="18"/>
              </w:rPr>
            </w:pPr>
            <w:r w:rsidRPr="00274169">
              <w:rPr>
                <w:color w:val="000000"/>
                <w:sz w:val="18"/>
                <w:szCs w:val="18"/>
              </w:rPr>
              <w:t>0,00098430</w:t>
            </w:r>
          </w:p>
        </w:tc>
        <w:tc>
          <w:tcPr>
            <w:tcW w:w="995" w:type="dxa"/>
            <w:tcBorders>
              <w:top w:val="nil"/>
              <w:left w:val="nil"/>
              <w:bottom w:val="single" w:sz="4" w:space="0" w:color="000000"/>
              <w:right w:val="single" w:sz="4" w:space="0" w:color="000000"/>
            </w:tcBorders>
            <w:shd w:val="clear" w:color="auto" w:fill="auto"/>
            <w:hideMark/>
          </w:tcPr>
          <w:p w14:paraId="50C8095E"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251C440D" w14:textId="77777777" w:rsidR="00E6585A" w:rsidRPr="00274169" w:rsidRDefault="00E6585A" w:rsidP="00E6585A">
            <w:pPr>
              <w:jc w:val="center"/>
              <w:rPr>
                <w:color w:val="000000"/>
                <w:sz w:val="18"/>
                <w:szCs w:val="18"/>
              </w:rPr>
            </w:pPr>
            <w:r w:rsidRPr="00274169">
              <w:rPr>
                <w:color w:val="000000"/>
                <w:sz w:val="18"/>
                <w:szCs w:val="18"/>
              </w:rPr>
              <w:t>6003</w:t>
            </w:r>
          </w:p>
        </w:tc>
        <w:tc>
          <w:tcPr>
            <w:tcW w:w="1417" w:type="dxa"/>
            <w:tcBorders>
              <w:top w:val="nil"/>
              <w:left w:val="nil"/>
              <w:bottom w:val="single" w:sz="4" w:space="0" w:color="000000"/>
              <w:right w:val="single" w:sz="4" w:space="0" w:color="000000"/>
            </w:tcBorders>
            <w:shd w:val="clear" w:color="auto" w:fill="auto"/>
            <w:hideMark/>
          </w:tcPr>
          <w:p w14:paraId="486B6596"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7C5FAFC8"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3891E54C"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5016756B"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08A3576D"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7D5DA3FF"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0C695EB5"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4162FCFA"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0D8FD7A4"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625079BB"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445ADBE4"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6CB29550"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1A1715F3" w14:textId="77777777" w:rsidR="00E6585A" w:rsidRPr="00274169" w:rsidRDefault="00E6585A" w:rsidP="00E6585A">
            <w:pPr>
              <w:jc w:val="center"/>
              <w:rPr>
                <w:color w:val="000000"/>
                <w:sz w:val="18"/>
                <w:szCs w:val="18"/>
              </w:rPr>
            </w:pPr>
            <w:r w:rsidRPr="00274169">
              <w:rPr>
                <w:color w:val="000000"/>
                <w:sz w:val="18"/>
                <w:szCs w:val="18"/>
              </w:rPr>
              <w:t>0304</w:t>
            </w:r>
          </w:p>
        </w:tc>
        <w:tc>
          <w:tcPr>
            <w:tcW w:w="2851" w:type="dxa"/>
            <w:tcBorders>
              <w:top w:val="nil"/>
              <w:left w:val="nil"/>
              <w:bottom w:val="single" w:sz="4" w:space="0" w:color="000000"/>
              <w:right w:val="single" w:sz="4" w:space="0" w:color="000000"/>
            </w:tcBorders>
            <w:shd w:val="clear" w:color="auto" w:fill="auto"/>
            <w:hideMark/>
          </w:tcPr>
          <w:p w14:paraId="02B1D6BC" w14:textId="77777777" w:rsidR="00E6585A" w:rsidRPr="00274169" w:rsidRDefault="00E6585A" w:rsidP="00E6585A">
            <w:pPr>
              <w:rPr>
                <w:color w:val="000000"/>
                <w:sz w:val="18"/>
                <w:szCs w:val="18"/>
              </w:rPr>
            </w:pPr>
            <w:r w:rsidRPr="00274169">
              <w:rPr>
                <w:color w:val="000000"/>
                <w:sz w:val="18"/>
                <w:szCs w:val="18"/>
              </w:rPr>
              <w:t>Азот (II) оксид (Азот монооксид)</w:t>
            </w:r>
          </w:p>
        </w:tc>
        <w:tc>
          <w:tcPr>
            <w:tcW w:w="1118" w:type="dxa"/>
            <w:tcBorders>
              <w:top w:val="nil"/>
              <w:left w:val="nil"/>
              <w:bottom w:val="single" w:sz="4" w:space="0" w:color="000000"/>
              <w:right w:val="single" w:sz="4" w:space="0" w:color="000000"/>
            </w:tcBorders>
            <w:shd w:val="clear" w:color="auto" w:fill="auto"/>
            <w:hideMark/>
          </w:tcPr>
          <w:p w14:paraId="7B879A66" w14:textId="77777777" w:rsidR="00E6585A" w:rsidRPr="00274169" w:rsidRDefault="00E6585A" w:rsidP="00E6585A">
            <w:pPr>
              <w:jc w:val="right"/>
              <w:rPr>
                <w:color w:val="000000"/>
                <w:sz w:val="18"/>
                <w:szCs w:val="18"/>
              </w:rPr>
            </w:pPr>
            <w:r w:rsidRPr="00274169">
              <w:rPr>
                <w:color w:val="000000"/>
                <w:sz w:val="18"/>
                <w:szCs w:val="18"/>
              </w:rPr>
              <w:t>0,0002506</w:t>
            </w:r>
          </w:p>
        </w:tc>
        <w:tc>
          <w:tcPr>
            <w:tcW w:w="1118" w:type="dxa"/>
            <w:tcBorders>
              <w:top w:val="nil"/>
              <w:left w:val="nil"/>
              <w:bottom w:val="single" w:sz="4" w:space="0" w:color="000000"/>
              <w:right w:val="single" w:sz="4" w:space="0" w:color="000000"/>
            </w:tcBorders>
            <w:shd w:val="clear" w:color="auto" w:fill="auto"/>
            <w:hideMark/>
          </w:tcPr>
          <w:p w14:paraId="1C3B2C6D" w14:textId="77777777" w:rsidR="00E6585A" w:rsidRPr="00274169" w:rsidRDefault="00E6585A" w:rsidP="00E6585A">
            <w:pPr>
              <w:jc w:val="right"/>
              <w:rPr>
                <w:color w:val="000000"/>
                <w:sz w:val="18"/>
                <w:szCs w:val="18"/>
              </w:rPr>
            </w:pPr>
            <w:r w:rsidRPr="00274169">
              <w:rPr>
                <w:color w:val="000000"/>
                <w:sz w:val="18"/>
                <w:szCs w:val="18"/>
              </w:rPr>
              <w:t>0,00015990</w:t>
            </w:r>
          </w:p>
        </w:tc>
        <w:tc>
          <w:tcPr>
            <w:tcW w:w="1059" w:type="dxa"/>
            <w:tcBorders>
              <w:top w:val="nil"/>
              <w:left w:val="nil"/>
              <w:bottom w:val="single" w:sz="4" w:space="0" w:color="000000"/>
              <w:right w:val="single" w:sz="4" w:space="0" w:color="000000"/>
            </w:tcBorders>
            <w:shd w:val="clear" w:color="auto" w:fill="auto"/>
            <w:hideMark/>
          </w:tcPr>
          <w:p w14:paraId="25241543" w14:textId="77777777" w:rsidR="00E6585A" w:rsidRPr="00274169" w:rsidRDefault="00E6585A" w:rsidP="00E6585A">
            <w:pPr>
              <w:jc w:val="right"/>
              <w:rPr>
                <w:color w:val="000000"/>
                <w:sz w:val="18"/>
                <w:szCs w:val="18"/>
              </w:rPr>
            </w:pPr>
            <w:r w:rsidRPr="00274169">
              <w:rPr>
                <w:color w:val="000000"/>
                <w:sz w:val="18"/>
                <w:szCs w:val="18"/>
              </w:rPr>
              <w:t>0,00015990</w:t>
            </w:r>
          </w:p>
        </w:tc>
        <w:tc>
          <w:tcPr>
            <w:tcW w:w="995" w:type="dxa"/>
            <w:tcBorders>
              <w:top w:val="nil"/>
              <w:left w:val="nil"/>
              <w:bottom w:val="single" w:sz="4" w:space="0" w:color="000000"/>
              <w:right w:val="single" w:sz="4" w:space="0" w:color="000000"/>
            </w:tcBorders>
            <w:shd w:val="clear" w:color="auto" w:fill="auto"/>
            <w:hideMark/>
          </w:tcPr>
          <w:p w14:paraId="74505FA3"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4A71E82D"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0EE4D8D9"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7B53861D"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7DE77946"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342468BE"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73D313AB"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03A66E60"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22E5180B"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49D81631"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01D8387C"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5EFBA8FD"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778ED7BD"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3DF758BC"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5513ED80" w14:textId="77777777" w:rsidR="00E6585A" w:rsidRPr="00274169" w:rsidRDefault="00E6585A" w:rsidP="00E6585A">
            <w:pPr>
              <w:jc w:val="center"/>
              <w:rPr>
                <w:color w:val="000000"/>
                <w:sz w:val="18"/>
                <w:szCs w:val="18"/>
              </w:rPr>
            </w:pPr>
            <w:r w:rsidRPr="00274169">
              <w:rPr>
                <w:color w:val="000000"/>
                <w:sz w:val="18"/>
                <w:szCs w:val="18"/>
              </w:rPr>
              <w:t>0328</w:t>
            </w:r>
          </w:p>
        </w:tc>
        <w:tc>
          <w:tcPr>
            <w:tcW w:w="2851" w:type="dxa"/>
            <w:tcBorders>
              <w:top w:val="nil"/>
              <w:left w:val="nil"/>
              <w:bottom w:val="single" w:sz="4" w:space="0" w:color="000000"/>
              <w:right w:val="single" w:sz="4" w:space="0" w:color="000000"/>
            </w:tcBorders>
            <w:shd w:val="clear" w:color="auto" w:fill="auto"/>
            <w:hideMark/>
          </w:tcPr>
          <w:p w14:paraId="788B3318" w14:textId="77777777" w:rsidR="00E6585A" w:rsidRPr="00274169" w:rsidRDefault="00E6585A" w:rsidP="00E6585A">
            <w:pPr>
              <w:rPr>
                <w:color w:val="000000"/>
                <w:sz w:val="18"/>
                <w:szCs w:val="18"/>
              </w:rPr>
            </w:pPr>
            <w:r w:rsidRPr="00274169">
              <w:rPr>
                <w:color w:val="000000"/>
                <w:sz w:val="18"/>
                <w:szCs w:val="18"/>
              </w:rPr>
              <w:t>Углерод (Пигмент черный)</w:t>
            </w:r>
          </w:p>
        </w:tc>
        <w:tc>
          <w:tcPr>
            <w:tcW w:w="1118" w:type="dxa"/>
            <w:tcBorders>
              <w:top w:val="nil"/>
              <w:left w:val="nil"/>
              <w:bottom w:val="single" w:sz="4" w:space="0" w:color="000000"/>
              <w:right w:val="single" w:sz="4" w:space="0" w:color="000000"/>
            </w:tcBorders>
            <w:shd w:val="clear" w:color="auto" w:fill="auto"/>
            <w:hideMark/>
          </w:tcPr>
          <w:p w14:paraId="0F3419A1" w14:textId="77777777" w:rsidR="00E6585A" w:rsidRPr="00274169" w:rsidRDefault="00E6585A" w:rsidP="00E6585A">
            <w:pPr>
              <w:jc w:val="right"/>
              <w:rPr>
                <w:color w:val="000000"/>
                <w:sz w:val="18"/>
                <w:szCs w:val="18"/>
              </w:rPr>
            </w:pPr>
            <w:r w:rsidRPr="00274169">
              <w:rPr>
                <w:color w:val="000000"/>
                <w:sz w:val="18"/>
                <w:szCs w:val="18"/>
              </w:rPr>
              <w:t>0,0000972</w:t>
            </w:r>
          </w:p>
        </w:tc>
        <w:tc>
          <w:tcPr>
            <w:tcW w:w="1118" w:type="dxa"/>
            <w:tcBorders>
              <w:top w:val="nil"/>
              <w:left w:val="nil"/>
              <w:bottom w:val="single" w:sz="4" w:space="0" w:color="000000"/>
              <w:right w:val="single" w:sz="4" w:space="0" w:color="000000"/>
            </w:tcBorders>
            <w:shd w:val="clear" w:color="auto" w:fill="auto"/>
            <w:hideMark/>
          </w:tcPr>
          <w:p w14:paraId="5CC7FD58" w14:textId="77777777" w:rsidR="00E6585A" w:rsidRPr="00274169" w:rsidRDefault="00E6585A" w:rsidP="00E6585A">
            <w:pPr>
              <w:jc w:val="right"/>
              <w:rPr>
                <w:color w:val="000000"/>
                <w:sz w:val="18"/>
                <w:szCs w:val="18"/>
              </w:rPr>
            </w:pPr>
            <w:r w:rsidRPr="00274169">
              <w:rPr>
                <w:color w:val="000000"/>
                <w:sz w:val="18"/>
                <w:szCs w:val="18"/>
              </w:rPr>
              <w:t>0,00005550</w:t>
            </w:r>
          </w:p>
        </w:tc>
        <w:tc>
          <w:tcPr>
            <w:tcW w:w="1059" w:type="dxa"/>
            <w:tcBorders>
              <w:top w:val="nil"/>
              <w:left w:val="nil"/>
              <w:bottom w:val="single" w:sz="4" w:space="0" w:color="000000"/>
              <w:right w:val="single" w:sz="4" w:space="0" w:color="000000"/>
            </w:tcBorders>
            <w:shd w:val="clear" w:color="auto" w:fill="auto"/>
            <w:hideMark/>
          </w:tcPr>
          <w:p w14:paraId="7F4EFA39" w14:textId="77777777" w:rsidR="00E6585A" w:rsidRPr="00274169" w:rsidRDefault="00E6585A" w:rsidP="00E6585A">
            <w:pPr>
              <w:jc w:val="right"/>
              <w:rPr>
                <w:color w:val="000000"/>
                <w:sz w:val="18"/>
                <w:szCs w:val="18"/>
              </w:rPr>
            </w:pPr>
            <w:r w:rsidRPr="00274169">
              <w:rPr>
                <w:color w:val="000000"/>
                <w:sz w:val="18"/>
                <w:szCs w:val="18"/>
              </w:rPr>
              <w:t>0,00005550</w:t>
            </w:r>
          </w:p>
        </w:tc>
        <w:tc>
          <w:tcPr>
            <w:tcW w:w="995" w:type="dxa"/>
            <w:tcBorders>
              <w:top w:val="nil"/>
              <w:left w:val="nil"/>
              <w:bottom w:val="single" w:sz="4" w:space="0" w:color="000000"/>
              <w:right w:val="single" w:sz="4" w:space="0" w:color="000000"/>
            </w:tcBorders>
            <w:shd w:val="clear" w:color="auto" w:fill="auto"/>
            <w:hideMark/>
          </w:tcPr>
          <w:p w14:paraId="13E25412"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6CBFF7A6"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1B8C9597"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4C39725E"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4E4CF295"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79031544"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0653DB6D"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5A1592AD"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08A8EBE4"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536E32AA"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459A7D5F"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52C888A4"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722EE154"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0B8746FC"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5FBAE193" w14:textId="77777777" w:rsidR="00E6585A" w:rsidRPr="00274169" w:rsidRDefault="00E6585A" w:rsidP="00E6585A">
            <w:pPr>
              <w:jc w:val="center"/>
              <w:rPr>
                <w:color w:val="000000"/>
                <w:sz w:val="18"/>
                <w:szCs w:val="18"/>
              </w:rPr>
            </w:pPr>
            <w:r w:rsidRPr="00274169">
              <w:rPr>
                <w:color w:val="000000"/>
                <w:sz w:val="18"/>
                <w:szCs w:val="18"/>
              </w:rPr>
              <w:t>0330</w:t>
            </w:r>
          </w:p>
        </w:tc>
        <w:tc>
          <w:tcPr>
            <w:tcW w:w="2851" w:type="dxa"/>
            <w:tcBorders>
              <w:top w:val="nil"/>
              <w:left w:val="nil"/>
              <w:bottom w:val="single" w:sz="4" w:space="0" w:color="000000"/>
              <w:right w:val="single" w:sz="4" w:space="0" w:color="000000"/>
            </w:tcBorders>
            <w:shd w:val="clear" w:color="auto" w:fill="auto"/>
            <w:hideMark/>
          </w:tcPr>
          <w:p w14:paraId="1F6CAECE" w14:textId="77777777" w:rsidR="00E6585A" w:rsidRPr="00274169" w:rsidRDefault="00E6585A" w:rsidP="00E6585A">
            <w:pPr>
              <w:rPr>
                <w:color w:val="000000"/>
                <w:sz w:val="18"/>
                <w:szCs w:val="18"/>
              </w:rPr>
            </w:pPr>
            <w:r w:rsidRPr="00274169">
              <w:rPr>
                <w:color w:val="000000"/>
                <w:sz w:val="18"/>
                <w:szCs w:val="18"/>
              </w:rPr>
              <w:t>Сера диоксид</w:t>
            </w:r>
          </w:p>
        </w:tc>
        <w:tc>
          <w:tcPr>
            <w:tcW w:w="1118" w:type="dxa"/>
            <w:tcBorders>
              <w:top w:val="nil"/>
              <w:left w:val="nil"/>
              <w:bottom w:val="single" w:sz="4" w:space="0" w:color="000000"/>
              <w:right w:val="single" w:sz="4" w:space="0" w:color="000000"/>
            </w:tcBorders>
            <w:shd w:val="clear" w:color="auto" w:fill="auto"/>
            <w:hideMark/>
          </w:tcPr>
          <w:p w14:paraId="277AC59E" w14:textId="77777777" w:rsidR="00E6585A" w:rsidRPr="00274169" w:rsidRDefault="00E6585A" w:rsidP="00E6585A">
            <w:pPr>
              <w:jc w:val="right"/>
              <w:rPr>
                <w:color w:val="000000"/>
                <w:sz w:val="18"/>
                <w:szCs w:val="18"/>
              </w:rPr>
            </w:pPr>
            <w:r w:rsidRPr="00274169">
              <w:rPr>
                <w:color w:val="000000"/>
                <w:sz w:val="18"/>
                <w:szCs w:val="18"/>
              </w:rPr>
              <w:t>0,0003933</w:t>
            </w:r>
          </w:p>
        </w:tc>
        <w:tc>
          <w:tcPr>
            <w:tcW w:w="1118" w:type="dxa"/>
            <w:tcBorders>
              <w:top w:val="nil"/>
              <w:left w:val="nil"/>
              <w:bottom w:val="single" w:sz="4" w:space="0" w:color="000000"/>
              <w:right w:val="single" w:sz="4" w:space="0" w:color="000000"/>
            </w:tcBorders>
            <w:shd w:val="clear" w:color="auto" w:fill="auto"/>
            <w:hideMark/>
          </w:tcPr>
          <w:p w14:paraId="2BFBFB64" w14:textId="77777777" w:rsidR="00E6585A" w:rsidRPr="00274169" w:rsidRDefault="00E6585A" w:rsidP="00E6585A">
            <w:pPr>
              <w:jc w:val="right"/>
              <w:rPr>
                <w:color w:val="000000"/>
                <w:sz w:val="18"/>
                <w:szCs w:val="18"/>
              </w:rPr>
            </w:pPr>
            <w:r w:rsidRPr="00274169">
              <w:rPr>
                <w:color w:val="000000"/>
                <w:sz w:val="18"/>
                <w:szCs w:val="18"/>
              </w:rPr>
              <w:t>0,00025770</w:t>
            </w:r>
          </w:p>
        </w:tc>
        <w:tc>
          <w:tcPr>
            <w:tcW w:w="1059" w:type="dxa"/>
            <w:tcBorders>
              <w:top w:val="nil"/>
              <w:left w:val="nil"/>
              <w:bottom w:val="single" w:sz="4" w:space="0" w:color="000000"/>
              <w:right w:val="single" w:sz="4" w:space="0" w:color="000000"/>
            </w:tcBorders>
            <w:shd w:val="clear" w:color="auto" w:fill="auto"/>
            <w:hideMark/>
          </w:tcPr>
          <w:p w14:paraId="7CE7FF9E" w14:textId="77777777" w:rsidR="00E6585A" w:rsidRPr="00274169" w:rsidRDefault="00E6585A" w:rsidP="00E6585A">
            <w:pPr>
              <w:jc w:val="right"/>
              <w:rPr>
                <w:color w:val="000000"/>
                <w:sz w:val="18"/>
                <w:szCs w:val="18"/>
              </w:rPr>
            </w:pPr>
            <w:r w:rsidRPr="00274169">
              <w:rPr>
                <w:color w:val="000000"/>
                <w:sz w:val="18"/>
                <w:szCs w:val="18"/>
              </w:rPr>
              <w:t>0,00025770</w:t>
            </w:r>
          </w:p>
        </w:tc>
        <w:tc>
          <w:tcPr>
            <w:tcW w:w="995" w:type="dxa"/>
            <w:tcBorders>
              <w:top w:val="nil"/>
              <w:left w:val="nil"/>
              <w:bottom w:val="single" w:sz="4" w:space="0" w:color="000000"/>
              <w:right w:val="single" w:sz="4" w:space="0" w:color="000000"/>
            </w:tcBorders>
            <w:shd w:val="clear" w:color="auto" w:fill="auto"/>
            <w:hideMark/>
          </w:tcPr>
          <w:p w14:paraId="6B465DDC"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058BBEBB"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5D20BE82"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0200B367"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52E564A0"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45523E38"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7F29B9FD"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7ED12255"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381F07CC"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197AECC3"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1BD9AB8A"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0896978A"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14404AC6"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018145E8"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57637CB1" w14:textId="77777777" w:rsidR="00E6585A" w:rsidRPr="00274169" w:rsidRDefault="00E6585A" w:rsidP="00E6585A">
            <w:pPr>
              <w:jc w:val="center"/>
              <w:rPr>
                <w:color w:val="000000"/>
                <w:sz w:val="18"/>
                <w:szCs w:val="18"/>
              </w:rPr>
            </w:pPr>
            <w:r w:rsidRPr="00274169">
              <w:rPr>
                <w:color w:val="000000"/>
                <w:sz w:val="18"/>
                <w:szCs w:val="18"/>
              </w:rPr>
              <w:t>0337</w:t>
            </w:r>
          </w:p>
        </w:tc>
        <w:tc>
          <w:tcPr>
            <w:tcW w:w="2851" w:type="dxa"/>
            <w:tcBorders>
              <w:top w:val="nil"/>
              <w:left w:val="nil"/>
              <w:bottom w:val="single" w:sz="4" w:space="0" w:color="000000"/>
              <w:right w:val="single" w:sz="4" w:space="0" w:color="000000"/>
            </w:tcBorders>
            <w:shd w:val="clear" w:color="auto" w:fill="auto"/>
            <w:hideMark/>
          </w:tcPr>
          <w:p w14:paraId="1EB380F9" w14:textId="77777777" w:rsidR="00E6585A" w:rsidRPr="00274169" w:rsidRDefault="00E6585A" w:rsidP="00E6585A">
            <w:pPr>
              <w:rPr>
                <w:color w:val="000000"/>
                <w:sz w:val="18"/>
                <w:szCs w:val="18"/>
              </w:rPr>
            </w:pPr>
            <w:r w:rsidRPr="00274169">
              <w:rPr>
                <w:color w:val="000000"/>
                <w:sz w:val="18"/>
                <w:szCs w:val="18"/>
              </w:rPr>
              <w:t>Углерода оксид (Углерод окись; углерод моноокись; угарный газ)</w:t>
            </w:r>
          </w:p>
        </w:tc>
        <w:tc>
          <w:tcPr>
            <w:tcW w:w="1118" w:type="dxa"/>
            <w:tcBorders>
              <w:top w:val="nil"/>
              <w:left w:val="nil"/>
              <w:bottom w:val="single" w:sz="4" w:space="0" w:color="000000"/>
              <w:right w:val="single" w:sz="4" w:space="0" w:color="000000"/>
            </w:tcBorders>
            <w:shd w:val="clear" w:color="auto" w:fill="auto"/>
            <w:hideMark/>
          </w:tcPr>
          <w:p w14:paraId="67679A42" w14:textId="77777777" w:rsidR="00E6585A" w:rsidRPr="00274169" w:rsidRDefault="00E6585A" w:rsidP="00E6585A">
            <w:pPr>
              <w:jc w:val="right"/>
              <w:rPr>
                <w:color w:val="000000"/>
                <w:sz w:val="18"/>
                <w:szCs w:val="18"/>
              </w:rPr>
            </w:pPr>
            <w:r w:rsidRPr="00274169">
              <w:rPr>
                <w:color w:val="000000"/>
                <w:sz w:val="18"/>
                <w:szCs w:val="18"/>
              </w:rPr>
              <w:t>0,0048500</w:t>
            </w:r>
          </w:p>
        </w:tc>
        <w:tc>
          <w:tcPr>
            <w:tcW w:w="1118" w:type="dxa"/>
            <w:tcBorders>
              <w:top w:val="nil"/>
              <w:left w:val="nil"/>
              <w:bottom w:val="single" w:sz="4" w:space="0" w:color="000000"/>
              <w:right w:val="single" w:sz="4" w:space="0" w:color="000000"/>
            </w:tcBorders>
            <w:shd w:val="clear" w:color="auto" w:fill="auto"/>
            <w:hideMark/>
          </w:tcPr>
          <w:p w14:paraId="0C95D2F6" w14:textId="77777777" w:rsidR="00E6585A" w:rsidRPr="00274169" w:rsidRDefault="00E6585A" w:rsidP="00E6585A">
            <w:pPr>
              <w:jc w:val="right"/>
              <w:rPr>
                <w:color w:val="000000"/>
                <w:sz w:val="18"/>
                <w:szCs w:val="18"/>
              </w:rPr>
            </w:pPr>
            <w:r w:rsidRPr="00274169">
              <w:rPr>
                <w:color w:val="000000"/>
                <w:sz w:val="18"/>
                <w:szCs w:val="18"/>
              </w:rPr>
              <w:t>0,00275520</w:t>
            </w:r>
          </w:p>
        </w:tc>
        <w:tc>
          <w:tcPr>
            <w:tcW w:w="1059" w:type="dxa"/>
            <w:tcBorders>
              <w:top w:val="nil"/>
              <w:left w:val="nil"/>
              <w:bottom w:val="single" w:sz="4" w:space="0" w:color="000000"/>
              <w:right w:val="single" w:sz="4" w:space="0" w:color="000000"/>
            </w:tcBorders>
            <w:shd w:val="clear" w:color="auto" w:fill="auto"/>
            <w:hideMark/>
          </w:tcPr>
          <w:p w14:paraId="6ACAD9F1" w14:textId="77777777" w:rsidR="00E6585A" w:rsidRPr="00274169" w:rsidRDefault="00E6585A" w:rsidP="00E6585A">
            <w:pPr>
              <w:jc w:val="right"/>
              <w:rPr>
                <w:color w:val="000000"/>
                <w:sz w:val="18"/>
                <w:szCs w:val="18"/>
              </w:rPr>
            </w:pPr>
            <w:r w:rsidRPr="00274169">
              <w:rPr>
                <w:color w:val="000000"/>
                <w:sz w:val="18"/>
                <w:szCs w:val="18"/>
              </w:rPr>
              <w:t>0,00275520</w:t>
            </w:r>
          </w:p>
        </w:tc>
        <w:tc>
          <w:tcPr>
            <w:tcW w:w="995" w:type="dxa"/>
            <w:tcBorders>
              <w:top w:val="nil"/>
              <w:left w:val="nil"/>
              <w:bottom w:val="single" w:sz="4" w:space="0" w:color="000000"/>
              <w:right w:val="single" w:sz="4" w:space="0" w:color="000000"/>
            </w:tcBorders>
            <w:shd w:val="clear" w:color="auto" w:fill="auto"/>
            <w:hideMark/>
          </w:tcPr>
          <w:p w14:paraId="0317E3B2"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4686E1EE"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3F963F21"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5BD11952" w14:textId="77777777" w:rsidTr="00E6585A">
        <w:trPr>
          <w:trHeight w:val="660"/>
        </w:trPr>
        <w:tc>
          <w:tcPr>
            <w:tcW w:w="558" w:type="dxa"/>
            <w:tcBorders>
              <w:top w:val="nil"/>
              <w:left w:val="single" w:sz="4" w:space="0" w:color="000000"/>
              <w:bottom w:val="single" w:sz="4" w:space="0" w:color="000000"/>
              <w:right w:val="single" w:sz="4" w:space="0" w:color="000000"/>
            </w:tcBorders>
            <w:shd w:val="clear" w:color="auto" w:fill="auto"/>
            <w:hideMark/>
          </w:tcPr>
          <w:p w14:paraId="6FEF24CC"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446390A9"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3AB17930"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4582FF74"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4D8ED6E3"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7BD6A2D2"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743142C1"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20DAD8AE"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06B75AB7"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431FC73E"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352B682C" w14:textId="77777777" w:rsidR="00E6585A" w:rsidRPr="00274169" w:rsidRDefault="00E6585A" w:rsidP="00E6585A">
            <w:pPr>
              <w:jc w:val="center"/>
              <w:rPr>
                <w:color w:val="000000"/>
                <w:sz w:val="18"/>
                <w:szCs w:val="18"/>
              </w:rPr>
            </w:pPr>
            <w:r w:rsidRPr="00274169">
              <w:rPr>
                <w:color w:val="000000"/>
                <w:sz w:val="18"/>
                <w:szCs w:val="18"/>
              </w:rPr>
              <w:t>2732</w:t>
            </w:r>
          </w:p>
        </w:tc>
        <w:tc>
          <w:tcPr>
            <w:tcW w:w="2851" w:type="dxa"/>
            <w:tcBorders>
              <w:top w:val="nil"/>
              <w:left w:val="nil"/>
              <w:bottom w:val="single" w:sz="4" w:space="0" w:color="000000"/>
              <w:right w:val="single" w:sz="4" w:space="0" w:color="000000"/>
            </w:tcBorders>
            <w:shd w:val="clear" w:color="auto" w:fill="auto"/>
            <w:hideMark/>
          </w:tcPr>
          <w:p w14:paraId="5D4820DF" w14:textId="77777777" w:rsidR="00E6585A" w:rsidRPr="00274169" w:rsidRDefault="00E6585A" w:rsidP="00E6585A">
            <w:pPr>
              <w:rPr>
                <w:color w:val="000000"/>
                <w:sz w:val="18"/>
                <w:szCs w:val="18"/>
              </w:rPr>
            </w:pPr>
            <w:r w:rsidRPr="00274169">
              <w:rPr>
                <w:color w:val="000000"/>
                <w:sz w:val="18"/>
                <w:szCs w:val="18"/>
              </w:rPr>
              <w:t>Керосин (Керосин прямой перегонки; керосин дезодорированный)</w:t>
            </w:r>
          </w:p>
        </w:tc>
        <w:tc>
          <w:tcPr>
            <w:tcW w:w="1118" w:type="dxa"/>
            <w:tcBorders>
              <w:top w:val="nil"/>
              <w:left w:val="nil"/>
              <w:bottom w:val="single" w:sz="4" w:space="0" w:color="000000"/>
              <w:right w:val="single" w:sz="4" w:space="0" w:color="000000"/>
            </w:tcBorders>
            <w:shd w:val="clear" w:color="auto" w:fill="auto"/>
            <w:hideMark/>
          </w:tcPr>
          <w:p w14:paraId="3321F064" w14:textId="77777777" w:rsidR="00E6585A" w:rsidRPr="00274169" w:rsidRDefault="00E6585A" w:rsidP="00E6585A">
            <w:pPr>
              <w:jc w:val="right"/>
              <w:rPr>
                <w:color w:val="000000"/>
                <w:sz w:val="18"/>
                <w:szCs w:val="18"/>
              </w:rPr>
            </w:pPr>
            <w:r w:rsidRPr="00274169">
              <w:rPr>
                <w:color w:val="000000"/>
                <w:sz w:val="18"/>
                <w:szCs w:val="18"/>
              </w:rPr>
              <w:t>0,0017194</w:t>
            </w:r>
          </w:p>
        </w:tc>
        <w:tc>
          <w:tcPr>
            <w:tcW w:w="1118" w:type="dxa"/>
            <w:tcBorders>
              <w:top w:val="nil"/>
              <w:left w:val="nil"/>
              <w:bottom w:val="single" w:sz="4" w:space="0" w:color="000000"/>
              <w:right w:val="single" w:sz="4" w:space="0" w:color="000000"/>
            </w:tcBorders>
            <w:shd w:val="clear" w:color="auto" w:fill="auto"/>
            <w:hideMark/>
          </w:tcPr>
          <w:p w14:paraId="380FFCF4" w14:textId="77777777" w:rsidR="00E6585A" w:rsidRPr="00274169" w:rsidRDefault="00E6585A" w:rsidP="00E6585A">
            <w:pPr>
              <w:jc w:val="right"/>
              <w:rPr>
                <w:color w:val="000000"/>
                <w:sz w:val="18"/>
                <w:szCs w:val="18"/>
              </w:rPr>
            </w:pPr>
            <w:r w:rsidRPr="00274169">
              <w:rPr>
                <w:color w:val="000000"/>
                <w:sz w:val="18"/>
                <w:szCs w:val="18"/>
              </w:rPr>
              <w:t>0,00103700</w:t>
            </w:r>
          </w:p>
        </w:tc>
        <w:tc>
          <w:tcPr>
            <w:tcW w:w="1059" w:type="dxa"/>
            <w:tcBorders>
              <w:top w:val="nil"/>
              <w:left w:val="nil"/>
              <w:bottom w:val="single" w:sz="4" w:space="0" w:color="000000"/>
              <w:right w:val="single" w:sz="4" w:space="0" w:color="000000"/>
            </w:tcBorders>
            <w:shd w:val="clear" w:color="auto" w:fill="auto"/>
            <w:hideMark/>
          </w:tcPr>
          <w:p w14:paraId="5867E133" w14:textId="77777777" w:rsidR="00E6585A" w:rsidRPr="00274169" w:rsidRDefault="00E6585A" w:rsidP="00E6585A">
            <w:pPr>
              <w:jc w:val="right"/>
              <w:rPr>
                <w:color w:val="000000"/>
                <w:sz w:val="18"/>
                <w:szCs w:val="18"/>
              </w:rPr>
            </w:pPr>
            <w:r w:rsidRPr="00274169">
              <w:rPr>
                <w:color w:val="000000"/>
                <w:sz w:val="18"/>
                <w:szCs w:val="18"/>
              </w:rPr>
              <w:t>0,00103700</w:t>
            </w:r>
          </w:p>
        </w:tc>
        <w:tc>
          <w:tcPr>
            <w:tcW w:w="995" w:type="dxa"/>
            <w:tcBorders>
              <w:top w:val="nil"/>
              <w:left w:val="nil"/>
              <w:bottom w:val="single" w:sz="4" w:space="0" w:color="000000"/>
              <w:right w:val="single" w:sz="4" w:space="0" w:color="000000"/>
            </w:tcBorders>
            <w:shd w:val="clear" w:color="auto" w:fill="auto"/>
            <w:hideMark/>
          </w:tcPr>
          <w:p w14:paraId="24374316"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7715697F"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0B7D2A6C"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47E671E9"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7FC53F71" w14:textId="77777777" w:rsidR="00E6585A" w:rsidRPr="00274169" w:rsidRDefault="00E6585A" w:rsidP="00E6585A">
            <w:pPr>
              <w:jc w:val="center"/>
              <w:rPr>
                <w:color w:val="000000"/>
                <w:sz w:val="18"/>
                <w:szCs w:val="18"/>
              </w:rPr>
            </w:pPr>
            <w:r w:rsidRPr="00274169">
              <w:rPr>
                <w:color w:val="000000"/>
                <w:sz w:val="18"/>
                <w:szCs w:val="18"/>
              </w:rPr>
              <w:t>4</w:t>
            </w:r>
          </w:p>
        </w:tc>
        <w:tc>
          <w:tcPr>
            <w:tcW w:w="1937" w:type="dxa"/>
            <w:tcBorders>
              <w:top w:val="nil"/>
              <w:left w:val="nil"/>
              <w:bottom w:val="single" w:sz="4" w:space="0" w:color="000000"/>
              <w:right w:val="single" w:sz="4" w:space="0" w:color="000000"/>
            </w:tcBorders>
            <w:shd w:val="clear" w:color="auto" w:fill="auto"/>
            <w:hideMark/>
          </w:tcPr>
          <w:p w14:paraId="4D1FDE64" w14:textId="77777777" w:rsidR="00E6585A" w:rsidRPr="00274169" w:rsidRDefault="00E6585A" w:rsidP="00E6585A">
            <w:pPr>
              <w:rPr>
                <w:color w:val="000000"/>
                <w:sz w:val="18"/>
                <w:szCs w:val="18"/>
              </w:rPr>
            </w:pPr>
            <w:r w:rsidRPr="00274169">
              <w:rPr>
                <w:color w:val="000000"/>
                <w:sz w:val="18"/>
                <w:szCs w:val="18"/>
              </w:rPr>
              <w:t>Зерносклад 2</w:t>
            </w:r>
          </w:p>
        </w:tc>
        <w:tc>
          <w:tcPr>
            <w:tcW w:w="580" w:type="dxa"/>
            <w:tcBorders>
              <w:top w:val="nil"/>
              <w:left w:val="nil"/>
              <w:bottom w:val="single" w:sz="4" w:space="0" w:color="000000"/>
              <w:right w:val="single" w:sz="4" w:space="0" w:color="000000"/>
            </w:tcBorders>
            <w:shd w:val="clear" w:color="auto" w:fill="auto"/>
            <w:hideMark/>
          </w:tcPr>
          <w:p w14:paraId="5AA38468" w14:textId="77777777" w:rsidR="00E6585A" w:rsidRPr="00274169" w:rsidRDefault="00E6585A" w:rsidP="00E6585A">
            <w:pPr>
              <w:jc w:val="center"/>
              <w:rPr>
                <w:color w:val="000000"/>
                <w:sz w:val="18"/>
                <w:szCs w:val="18"/>
              </w:rPr>
            </w:pPr>
            <w:r w:rsidRPr="00274169">
              <w:rPr>
                <w:color w:val="000000"/>
                <w:sz w:val="18"/>
                <w:szCs w:val="18"/>
              </w:rPr>
              <w:t>0</w:t>
            </w:r>
          </w:p>
        </w:tc>
        <w:tc>
          <w:tcPr>
            <w:tcW w:w="1895" w:type="dxa"/>
            <w:tcBorders>
              <w:top w:val="nil"/>
              <w:left w:val="nil"/>
              <w:bottom w:val="single" w:sz="4" w:space="0" w:color="000000"/>
              <w:right w:val="single" w:sz="4" w:space="0" w:color="000000"/>
            </w:tcBorders>
            <w:shd w:val="clear" w:color="auto" w:fill="auto"/>
            <w:hideMark/>
          </w:tcPr>
          <w:p w14:paraId="4E1B8111"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1033499D" w14:textId="77777777" w:rsidR="00E6585A" w:rsidRPr="00274169" w:rsidRDefault="00E6585A" w:rsidP="00E6585A">
            <w:pPr>
              <w:jc w:val="center"/>
              <w:rPr>
                <w:color w:val="000000"/>
                <w:sz w:val="18"/>
                <w:szCs w:val="18"/>
              </w:rPr>
            </w:pPr>
            <w:r w:rsidRPr="00274169">
              <w:rPr>
                <w:color w:val="000000"/>
                <w:sz w:val="18"/>
                <w:szCs w:val="18"/>
              </w:rPr>
              <w:t>01</w:t>
            </w:r>
          </w:p>
        </w:tc>
        <w:tc>
          <w:tcPr>
            <w:tcW w:w="2710" w:type="dxa"/>
            <w:tcBorders>
              <w:top w:val="nil"/>
              <w:left w:val="nil"/>
              <w:bottom w:val="single" w:sz="4" w:space="0" w:color="000000"/>
              <w:right w:val="single" w:sz="4" w:space="0" w:color="000000"/>
            </w:tcBorders>
            <w:shd w:val="clear" w:color="auto" w:fill="auto"/>
            <w:hideMark/>
          </w:tcPr>
          <w:p w14:paraId="1A9BB6BF" w14:textId="77777777" w:rsidR="00E6585A" w:rsidRPr="00274169" w:rsidRDefault="00E6585A" w:rsidP="00E6585A">
            <w:pPr>
              <w:rPr>
                <w:color w:val="000000"/>
                <w:sz w:val="18"/>
                <w:szCs w:val="18"/>
              </w:rPr>
            </w:pPr>
            <w:r w:rsidRPr="00274169">
              <w:rPr>
                <w:color w:val="000000"/>
                <w:sz w:val="18"/>
                <w:szCs w:val="18"/>
              </w:rPr>
              <w:t>Выгрузка (ячмень)</w:t>
            </w:r>
          </w:p>
        </w:tc>
        <w:tc>
          <w:tcPr>
            <w:tcW w:w="1213" w:type="dxa"/>
            <w:tcBorders>
              <w:top w:val="nil"/>
              <w:left w:val="nil"/>
              <w:bottom w:val="single" w:sz="4" w:space="0" w:color="000000"/>
              <w:right w:val="single" w:sz="4" w:space="0" w:color="000000"/>
            </w:tcBorders>
            <w:shd w:val="clear" w:color="auto" w:fill="auto"/>
            <w:hideMark/>
          </w:tcPr>
          <w:p w14:paraId="62BE8564"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42103C86" w14:textId="77777777" w:rsidR="00E6585A" w:rsidRPr="00274169" w:rsidRDefault="00E6585A" w:rsidP="00E6585A">
            <w:pPr>
              <w:jc w:val="center"/>
              <w:rPr>
                <w:color w:val="000000"/>
                <w:sz w:val="18"/>
                <w:szCs w:val="18"/>
              </w:rPr>
            </w:pPr>
            <w:r w:rsidRPr="00274169">
              <w:rPr>
                <w:color w:val="000000"/>
                <w:sz w:val="18"/>
                <w:szCs w:val="18"/>
              </w:rPr>
              <w:t>8</w:t>
            </w:r>
          </w:p>
        </w:tc>
        <w:tc>
          <w:tcPr>
            <w:tcW w:w="736" w:type="dxa"/>
            <w:tcBorders>
              <w:top w:val="nil"/>
              <w:left w:val="nil"/>
              <w:bottom w:val="single" w:sz="4" w:space="0" w:color="000000"/>
              <w:right w:val="single" w:sz="4" w:space="0" w:color="000000"/>
            </w:tcBorders>
            <w:shd w:val="clear" w:color="auto" w:fill="auto"/>
            <w:hideMark/>
          </w:tcPr>
          <w:p w14:paraId="03EEA970" w14:textId="77777777" w:rsidR="00E6585A" w:rsidRPr="00274169" w:rsidRDefault="00E6585A" w:rsidP="00E6585A">
            <w:pPr>
              <w:jc w:val="center"/>
              <w:rPr>
                <w:color w:val="000000"/>
                <w:sz w:val="18"/>
                <w:szCs w:val="18"/>
              </w:rPr>
            </w:pPr>
            <w:r w:rsidRPr="00274169">
              <w:rPr>
                <w:color w:val="000000"/>
                <w:sz w:val="18"/>
                <w:szCs w:val="18"/>
              </w:rPr>
              <w:t>192</w:t>
            </w:r>
          </w:p>
        </w:tc>
        <w:tc>
          <w:tcPr>
            <w:tcW w:w="816" w:type="dxa"/>
            <w:tcBorders>
              <w:top w:val="nil"/>
              <w:left w:val="nil"/>
              <w:bottom w:val="single" w:sz="4" w:space="0" w:color="000000"/>
              <w:right w:val="single" w:sz="4" w:space="0" w:color="000000"/>
            </w:tcBorders>
            <w:shd w:val="clear" w:color="auto" w:fill="auto"/>
            <w:hideMark/>
          </w:tcPr>
          <w:p w14:paraId="75E6EF79"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377DE13B" w14:textId="77777777" w:rsidR="00E6585A" w:rsidRPr="00274169" w:rsidRDefault="00E6585A" w:rsidP="00E6585A">
            <w:pPr>
              <w:jc w:val="center"/>
              <w:rPr>
                <w:color w:val="000000"/>
                <w:sz w:val="18"/>
                <w:szCs w:val="18"/>
              </w:rPr>
            </w:pPr>
            <w:r w:rsidRPr="00274169">
              <w:rPr>
                <w:color w:val="000000"/>
                <w:sz w:val="18"/>
                <w:szCs w:val="18"/>
              </w:rPr>
              <w:t>2937</w:t>
            </w:r>
          </w:p>
        </w:tc>
        <w:tc>
          <w:tcPr>
            <w:tcW w:w="2851" w:type="dxa"/>
            <w:tcBorders>
              <w:top w:val="nil"/>
              <w:left w:val="nil"/>
              <w:bottom w:val="single" w:sz="4" w:space="0" w:color="000000"/>
              <w:right w:val="single" w:sz="4" w:space="0" w:color="000000"/>
            </w:tcBorders>
            <w:shd w:val="clear" w:color="auto" w:fill="auto"/>
            <w:hideMark/>
          </w:tcPr>
          <w:p w14:paraId="73365A0A" w14:textId="77777777" w:rsidR="00E6585A" w:rsidRPr="00274169" w:rsidRDefault="00E6585A" w:rsidP="00E6585A">
            <w:pPr>
              <w:rPr>
                <w:color w:val="000000"/>
                <w:sz w:val="18"/>
                <w:szCs w:val="18"/>
              </w:rPr>
            </w:pPr>
            <w:r w:rsidRPr="00274169">
              <w:rPr>
                <w:color w:val="000000"/>
                <w:sz w:val="18"/>
                <w:szCs w:val="18"/>
              </w:rPr>
              <w:t>Пыль зерновая (по массе/по грибам хранения)</w:t>
            </w:r>
          </w:p>
        </w:tc>
        <w:tc>
          <w:tcPr>
            <w:tcW w:w="1118" w:type="dxa"/>
            <w:tcBorders>
              <w:top w:val="nil"/>
              <w:left w:val="nil"/>
              <w:bottom w:val="single" w:sz="4" w:space="0" w:color="000000"/>
              <w:right w:val="single" w:sz="4" w:space="0" w:color="000000"/>
            </w:tcBorders>
            <w:shd w:val="clear" w:color="auto" w:fill="auto"/>
            <w:hideMark/>
          </w:tcPr>
          <w:p w14:paraId="07292806" w14:textId="77777777" w:rsidR="00E6585A" w:rsidRPr="00274169" w:rsidRDefault="00E6585A" w:rsidP="00E6585A">
            <w:pPr>
              <w:jc w:val="right"/>
              <w:rPr>
                <w:color w:val="000000"/>
                <w:sz w:val="18"/>
                <w:szCs w:val="18"/>
              </w:rPr>
            </w:pPr>
            <w:r w:rsidRPr="00274169">
              <w:rPr>
                <w:color w:val="000000"/>
                <w:sz w:val="18"/>
                <w:szCs w:val="18"/>
              </w:rPr>
              <w:t>0,0000076</w:t>
            </w:r>
          </w:p>
        </w:tc>
        <w:tc>
          <w:tcPr>
            <w:tcW w:w="1118" w:type="dxa"/>
            <w:tcBorders>
              <w:top w:val="nil"/>
              <w:left w:val="nil"/>
              <w:bottom w:val="single" w:sz="4" w:space="0" w:color="000000"/>
              <w:right w:val="single" w:sz="4" w:space="0" w:color="000000"/>
            </w:tcBorders>
            <w:shd w:val="clear" w:color="auto" w:fill="auto"/>
            <w:hideMark/>
          </w:tcPr>
          <w:p w14:paraId="50F1215B" w14:textId="77777777" w:rsidR="00E6585A" w:rsidRPr="00274169" w:rsidRDefault="00E6585A" w:rsidP="00E6585A">
            <w:pPr>
              <w:jc w:val="right"/>
              <w:rPr>
                <w:color w:val="000000"/>
                <w:sz w:val="18"/>
                <w:szCs w:val="18"/>
              </w:rPr>
            </w:pPr>
            <w:r w:rsidRPr="00274169">
              <w:rPr>
                <w:color w:val="000000"/>
                <w:sz w:val="18"/>
                <w:szCs w:val="18"/>
              </w:rPr>
              <w:t>0,00000440</w:t>
            </w:r>
          </w:p>
        </w:tc>
        <w:tc>
          <w:tcPr>
            <w:tcW w:w="1059" w:type="dxa"/>
            <w:tcBorders>
              <w:top w:val="nil"/>
              <w:left w:val="nil"/>
              <w:bottom w:val="single" w:sz="4" w:space="0" w:color="000000"/>
              <w:right w:val="single" w:sz="4" w:space="0" w:color="000000"/>
            </w:tcBorders>
            <w:shd w:val="clear" w:color="auto" w:fill="auto"/>
            <w:hideMark/>
          </w:tcPr>
          <w:p w14:paraId="4D997C38" w14:textId="77777777" w:rsidR="00E6585A" w:rsidRPr="00274169" w:rsidRDefault="00E6585A" w:rsidP="00E6585A">
            <w:pPr>
              <w:jc w:val="right"/>
              <w:rPr>
                <w:color w:val="000000"/>
                <w:sz w:val="18"/>
                <w:szCs w:val="18"/>
              </w:rPr>
            </w:pPr>
            <w:r w:rsidRPr="00274169">
              <w:rPr>
                <w:color w:val="000000"/>
                <w:sz w:val="18"/>
                <w:szCs w:val="18"/>
              </w:rPr>
              <w:t>0,00000440</w:t>
            </w:r>
          </w:p>
        </w:tc>
        <w:tc>
          <w:tcPr>
            <w:tcW w:w="995" w:type="dxa"/>
            <w:tcBorders>
              <w:top w:val="nil"/>
              <w:left w:val="nil"/>
              <w:bottom w:val="single" w:sz="4" w:space="0" w:color="000000"/>
              <w:right w:val="single" w:sz="4" w:space="0" w:color="000000"/>
            </w:tcBorders>
            <w:shd w:val="clear" w:color="auto" w:fill="auto"/>
            <w:hideMark/>
          </w:tcPr>
          <w:p w14:paraId="143F5A38"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5D74E312" w14:textId="77777777" w:rsidR="00E6585A" w:rsidRPr="00274169" w:rsidRDefault="00E6585A" w:rsidP="00E6585A">
            <w:pPr>
              <w:jc w:val="center"/>
              <w:rPr>
                <w:color w:val="000000"/>
                <w:sz w:val="18"/>
                <w:szCs w:val="18"/>
              </w:rPr>
            </w:pPr>
            <w:r w:rsidRPr="00274169">
              <w:rPr>
                <w:color w:val="000000"/>
                <w:sz w:val="18"/>
                <w:szCs w:val="18"/>
              </w:rPr>
              <w:t>6004</w:t>
            </w:r>
          </w:p>
        </w:tc>
        <w:tc>
          <w:tcPr>
            <w:tcW w:w="1417" w:type="dxa"/>
            <w:tcBorders>
              <w:top w:val="nil"/>
              <w:left w:val="nil"/>
              <w:bottom w:val="single" w:sz="4" w:space="0" w:color="000000"/>
              <w:right w:val="single" w:sz="4" w:space="0" w:color="000000"/>
            </w:tcBorders>
            <w:shd w:val="clear" w:color="auto" w:fill="auto"/>
            <w:hideMark/>
          </w:tcPr>
          <w:p w14:paraId="68380360"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301BBF44"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6EACD108"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76DC147E"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740B17E3"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68A051E1"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69720CA9" w14:textId="77777777" w:rsidR="00E6585A" w:rsidRPr="00274169" w:rsidRDefault="00E6585A" w:rsidP="00E6585A">
            <w:pPr>
              <w:jc w:val="center"/>
              <w:rPr>
                <w:color w:val="000000"/>
                <w:sz w:val="18"/>
                <w:szCs w:val="18"/>
              </w:rPr>
            </w:pPr>
            <w:r w:rsidRPr="00274169">
              <w:rPr>
                <w:color w:val="000000"/>
                <w:sz w:val="18"/>
                <w:szCs w:val="18"/>
              </w:rPr>
              <w:t>02</w:t>
            </w:r>
          </w:p>
        </w:tc>
        <w:tc>
          <w:tcPr>
            <w:tcW w:w="2710" w:type="dxa"/>
            <w:tcBorders>
              <w:top w:val="nil"/>
              <w:left w:val="nil"/>
              <w:bottom w:val="single" w:sz="4" w:space="0" w:color="000000"/>
              <w:right w:val="single" w:sz="4" w:space="0" w:color="000000"/>
            </w:tcBorders>
            <w:shd w:val="clear" w:color="auto" w:fill="auto"/>
            <w:hideMark/>
          </w:tcPr>
          <w:p w14:paraId="575CAD20" w14:textId="77777777" w:rsidR="00E6585A" w:rsidRPr="00274169" w:rsidRDefault="00E6585A" w:rsidP="00E6585A">
            <w:pPr>
              <w:rPr>
                <w:color w:val="000000"/>
                <w:sz w:val="18"/>
                <w:szCs w:val="18"/>
              </w:rPr>
            </w:pPr>
            <w:r w:rsidRPr="00274169">
              <w:rPr>
                <w:color w:val="000000"/>
                <w:sz w:val="18"/>
                <w:szCs w:val="18"/>
              </w:rPr>
              <w:t>Хранение (ячмень)</w:t>
            </w:r>
          </w:p>
        </w:tc>
        <w:tc>
          <w:tcPr>
            <w:tcW w:w="1213" w:type="dxa"/>
            <w:tcBorders>
              <w:top w:val="nil"/>
              <w:left w:val="nil"/>
              <w:bottom w:val="single" w:sz="4" w:space="0" w:color="000000"/>
              <w:right w:val="single" w:sz="4" w:space="0" w:color="000000"/>
            </w:tcBorders>
            <w:shd w:val="clear" w:color="auto" w:fill="auto"/>
            <w:hideMark/>
          </w:tcPr>
          <w:p w14:paraId="196A7686"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2451BA9D" w14:textId="77777777" w:rsidR="00E6585A" w:rsidRPr="00274169" w:rsidRDefault="00E6585A" w:rsidP="00E6585A">
            <w:pPr>
              <w:jc w:val="center"/>
              <w:rPr>
                <w:color w:val="000000"/>
                <w:sz w:val="18"/>
                <w:szCs w:val="18"/>
              </w:rPr>
            </w:pPr>
            <w:r w:rsidRPr="00274169">
              <w:rPr>
                <w:color w:val="000000"/>
                <w:sz w:val="18"/>
                <w:szCs w:val="18"/>
              </w:rPr>
              <w:t>24</w:t>
            </w:r>
          </w:p>
        </w:tc>
        <w:tc>
          <w:tcPr>
            <w:tcW w:w="736" w:type="dxa"/>
            <w:tcBorders>
              <w:top w:val="nil"/>
              <w:left w:val="nil"/>
              <w:bottom w:val="single" w:sz="4" w:space="0" w:color="000000"/>
              <w:right w:val="single" w:sz="4" w:space="0" w:color="000000"/>
            </w:tcBorders>
            <w:shd w:val="clear" w:color="auto" w:fill="auto"/>
            <w:hideMark/>
          </w:tcPr>
          <w:p w14:paraId="6E70DAE5" w14:textId="77777777" w:rsidR="00E6585A" w:rsidRPr="00274169" w:rsidRDefault="00E6585A" w:rsidP="00E6585A">
            <w:pPr>
              <w:jc w:val="center"/>
              <w:rPr>
                <w:color w:val="000000"/>
                <w:sz w:val="18"/>
                <w:szCs w:val="18"/>
              </w:rPr>
            </w:pPr>
            <w:r w:rsidRPr="00274169">
              <w:rPr>
                <w:color w:val="000000"/>
                <w:sz w:val="18"/>
                <w:szCs w:val="18"/>
              </w:rPr>
              <w:t>3360</w:t>
            </w:r>
          </w:p>
        </w:tc>
        <w:tc>
          <w:tcPr>
            <w:tcW w:w="816" w:type="dxa"/>
            <w:tcBorders>
              <w:top w:val="nil"/>
              <w:left w:val="nil"/>
              <w:bottom w:val="single" w:sz="4" w:space="0" w:color="000000"/>
              <w:right w:val="single" w:sz="4" w:space="0" w:color="000000"/>
            </w:tcBorders>
            <w:shd w:val="clear" w:color="auto" w:fill="auto"/>
            <w:hideMark/>
          </w:tcPr>
          <w:p w14:paraId="7A8A766E"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2CEE41E3" w14:textId="77777777" w:rsidR="00E6585A" w:rsidRPr="00274169" w:rsidRDefault="00E6585A" w:rsidP="00E6585A">
            <w:pPr>
              <w:jc w:val="center"/>
              <w:rPr>
                <w:color w:val="000000"/>
                <w:sz w:val="18"/>
                <w:szCs w:val="18"/>
              </w:rPr>
            </w:pPr>
            <w:r w:rsidRPr="00274169">
              <w:rPr>
                <w:color w:val="000000"/>
                <w:sz w:val="18"/>
                <w:szCs w:val="18"/>
              </w:rPr>
              <w:t>2937</w:t>
            </w:r>
          </w:p>
        </w:tc>
        <w:tc>
          <w:tcPr>
            <w:tcW w:w="2851" w:type="dxa"/>
            <w:tcBorders>
              <w:top w:val="nil"/>
              <w:left w:val="nil"/>
              <w:bottom w:val="single" w:sz="4" w:space="0" w:color="000000"/>
              <w:right w:val="single" w:sz="4" w:space="0" w:color="000000"/>
            </w:tcBorders>
            <w:shd w:val="clear" w:color="auto" w:fill="auto"/>
            <w:hideMark/>
          </w:tcPr>
          <w:p w14:paraId="4B6278E8" w14:textId="77777777" w:rsidR="00E6585A" w:rsidRPr="00274169" w:rsidRDefault="00E6585A" w:rsidP="00E6585A">
            <w:pPr>
              <w:rPr>
                <w:color w:val="000000"/>
                <w:sz w:val="18"/>
                <w:szCs w:val="18"/>
              </w:rPr>
            </w:pPr>
            <w:r w:rsidRPr="00274169">
              <w:rPr>
                <w:color w:val="000000"/>
                <w:sz w:val="18"/>
                <w:szCs w:val="18"/>
              </w:rPr>
              <w:t>Пыль зерновая (по массе/по грибам хранения)</w:t>
            </w:r>
          </w:p>
        </w:tc>
        <w:tc>
          <w:tcPr>
            <w:tcW w:w="1118" w:type="dxa"/>
            <w:tcBorders>
              <w:top w:val="nil"/>
              <w:left w:val="nil"/>
              <w:bottom w:val="single" w:sz="4" w:space="0" w:color="000000"/>
              <w:right w:val="single" w:sz="4" w:space="0" w:color="000000"/>
            </w:tcBorders>
            <w:shd w:val="clear" w:color="auto" w:fill="auto"/>
            <w:hideMark/>
          </w:tcPr>
          <w:p w14:paraId="1BC53526" w14:textId="77777777" w:rsidR="00E6585A" w:rsidRPr="00274169" w:rsidRDefault="00E6585A" w:rsidP="00E6585A">
            <w:pPr>
              <w:jc w:val="right"/>
              <w:rPr>
                <w:color w:val="000000"/>
                <w:sz w:val="18"/>
                <w:szCs w:val="18"/>
              </w:rPr>
            </w:pPr>
            <w:r w:rsidRPr="00274169">
              <w:rPr>
                <w:color w:val="000000"/>
                <w:sz w:val="18"/>
                <w:szCs w:val="18"/>
              </w:rPr>
              <w:t>5,55e-10</w:t>
            </w:r>
          </w:p>
        </w:tc>
        <w:tc>
          <w:tcPr>
            <w:tcW w:w="1118" w:type="dxa"/>
            <w:tcBorders>
              <w:top w:val="nil"/>
              <w:left w:val="nil"/>
              <w:bottom w:val="single" w:sz="4" w:space="0" w:color="000000"/>
              <w:right w:val="single" w:sz="4" w:space="0" w:color="000000"/>
            </w:tcBorders>
            <w:shd w:val="clear" w:color="auto" w:fill="auto"/>
            <w:hideMark/>
          </w:tcPr>
          <w:p w14:paraId="7794B69D" w14:textId="77777777" w:rsidR="00E6585A" w:rsidRPr="00274169" w:rsidRDefault="00E6585A" w:rsidP="00E6585A">
            <w:pPr>
              <w:jc w:val="right"/>
              <w:rPr>
                <w:color w:val="000000"/>
                <w:sz w:val="18"/>
                <w:szCs w:val="18"/>
              </w:rPr>
            </w:pPr>
            <w:r w:rsidRPr="00274169">
              <w:rPr>
                <w:color w:val="000000"/>
                <w:sz w:val="18"/>
                <w:szCs w:val="18"/>
              </w:rPr>
              <w:t>0,00000001</w:t>
            </w:r>
          </w:p>
        </w:tc>
        <w:tc>
          <w:tcPr>
            <w:tcW w:w="1059" w:type="dxa"/>
            <w:tcBorders>
              <w:top w:val="nil"/>
              <w:left w:val="nil"/>
              <w:bottom w:val="single" w:sz="4" w:space="0" w:color="000000"/>
              <w:right w:val="single" w:sz="4" w:space="0" w:color="000000"/>
            </w:tcBorders>
            <w:shd w:val="clear" w:color="auto" w:fill="auto"/>
            <w:hideMark/>
          </w:tcPr>
          <w:p w14:paraId="1F2E8DA3" w14:textId="77777777" w:rsidR="00E6585A" w:rsidRPr="00274169" w:rsidRDefault="00E6585A" w:rsidP="00E6585A">
            <w:pPr>
              <w:jc w:val="right"/>
              <w:rPr>
                <w:color w:val="000000"/>
                <w:sz w:val="18"/>
                <w:szCs w:val="18"/>
              </w:rPr>
            </w:pPr>
            <w:r w:rsidRPr="00274169">
              <w:rPr>
                <w:color w:val="000000"/>
                <w:sz w:val="18"/>
                <w:szCs w:val="18"/>
              </w:rPr>
              <w:t>0,00000001</w:t>
            </w:r>
          </w:p>
        </w:tc>
        <w:tc>
          <w:tcPr>
            <w:tcW w:w="995" w:type="dxa"/>
            <w:tcBorders>
              <w:top w:val="nil"/>
              <w:left w:val="nil"/>
              <w:bottom w:val="single" w:sz="4" w:space="0" w:color="000000"/>
              <w:right w:val="single" w:sz="4" w:space="0" w:color="000000"/>
            </w:tcBorders>
            <w:shd w:val="clear" w:color="auto" w:fill="auto"/>
            <w:hideMark/>
          </w:tcPr>
          <w:p w14:paraId="57FC6F92"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0A510737" w14:textId="77777777" w:rsidR="00E6585A" w:rsidRPr="00274169" w:rsidRDefault="00E6585A" w:rsidP="00E6585A">
            <w:pPr>
              <w:jc w:val="center"/>
              <w:rPr>
                <w:color w:val="000000"/>
                <w:sz w:val="18"/>
                <w:szCs w:val="18"/>
              </w:rPr>
            </w:pPr>
            <w:r w:rsidRPr="00274169">
              <w:rPr>
                <w:color w:val="000000"/>
                <w:sz w:val="18"/>
                <w:szCs w:val="18"/>
              </w:rPr>
              <w:t>6004</w:t>
            </w:r>
          </w:p>
        </w:tc>
        <w:tc>
          <w:tcPr>
            <w:tcW w:w="1417" w:type="dxa"/>
            <w:tcBorders>
              <w:top w:val="nil"/>
              <w:left w:val="nil"/>
              <w:bottom w:val="single" w:sz="4" w:space="0" w:color="000000"/>
              <w:right w:val="single" w:sz="4" w:space="0" w:color="000000"/>
            </w:tcBorders>
            <w:shd w:val="clear" w:color="auto" w:fill="auto"/>
            <w:hideMark/>
          </w:tcPr>
          <w:p w14:paraId="618E6DEB"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7FA8DB39"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338566F3"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1FCB4A8D"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54F7C7A2"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40B26579"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16EBA1B6" w14:textId="77777777" w:rsidR="00E6585A" w:rsidRPr="00274169" w:rsidRDefault="00E6585A" w:rsidP="00E6585A">
            <w:pPr>
              <w:jc w:val="center"/>
              <w:rPr>
                <w:color w:val="000000"/>
                <w:sz w:val="18"/>
                <w:szCs w:val="18"/>
              </w:rPr>
            </w:pPr>
            <w:r w:rsidRPr="00274169">
              <w:rPr>
                <w:color w:val="000000"/>
                <w:sz w:val="18"/>
                <w:szCs w:val="18"/>
              </w:rPr>
              <w:t>03</w:t>
            </w:r>
          </w:p>
        </w:tc>
        <w:tc>
          <w:tcPr>
            <w:tcW w:w="2710" w:type="dxa"/>
            <w:tcBorders>
              <w:top w:val="nil"/>
              <w:left w:val="nil"/>
              <w:bottom w:val="single" w:sz="4" w:space="0" w:color="000000"/>
              <w:right w:val="single" w:sz="4" w:space="0" w:color="000000"/>
            </w:tcBorders>
            <w:shd w:val="clear" w:color="auto" w:fill="auto"/>
            <w:hideMark/>
          </w:tcPr>
          <w:p w14:paraId="68A772EB" w14:textId="77777777" w:rsidR="00E6585A" w:rsidRPr="00274169" w:rsidRDefault="00E6585A" w:rsidP="00E6585A">
            <w:pPr>
              <w:rPr>
                <w:color w:val="000000"/>
                <w:sz w:val="18"/>
                <w:szCs w:val="18"/>
              </w:rPr>
            </w:pPr>
            <w:r w:rsidRPr="00274169">
              <w:rPr>
                <w:color w:val="000000"/>
                <w:sz w:val="18"/>
                <w:szCs w:val="18"/>
              </w:rPr>
              <w:t>Загрузка (ячмень)</w:t>
            </w:r>
          </w:p>
        </w:tc>
        <w:tc>
          <w:tcPr>
            <w:tcW w:w="1213" w:type="dxa"/>
            <w:tcBorders>
              <w:top w:val="nil"/>
              <w:left w:val="nil"/>
              <w:bottom w:val="single" w:sz="4" w:space="0" w:color="000000"/>
              <w:right w:val="single" w:sz="4" w:space="0" w:color="000000"/>
            </w:tcBorders>
            <w:shd w:val="clear" w:color="auto" w:fill="auto"/>
            <w:hideMark/>
          </w:tcPr>
          <w:p w14:paraId="7AF09D39"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7BCC9D92" w14:textId="77777777" w:rsidR="00E6585A" w:rsidRPr="00274169" w:rsidRDefault="00E6585A" w:rsidP="00E6585A">
            <w:pPr>
              <w:jc w:val="center"/>
              <w:rPr>
                <w:color w:val="000000"/>
                <w:sz w:val="18"/>
                <w:szCs w:val="18"/>
              </w:rPr>
            </w:pPr>
            <w:r w:rsidRPr="00274169">
              <w:rPr>
                <w:color w:val="000000"/>
                <w:sz w:val="18"/>
                <w:szCs w:val="18"/>
              </w:rPr>
              <w:t>8</w:t>
            </w:r>
          </w:p>
        </w:tc>
        <w:tc>
          <w:tcPr>
            <w:tcW w:w="736" w:type="dxa"/>
            <w:tcBorders>
              <w:top w:val="nil"/>
              <w:left w:val="nil"/>
              <w:bottom w:val="single" w:sz="4" w:space="0" w:color="000000"/>
              <w:right w:val="single" w:sz="4" w:space="0" w:color="000000"/>
            </w:tcBorders>
            <w:shd w:val="clear" w:color="auto" w:fill="auto"/>
            <w:hideMark/>
          </w:tcPr>
          <w:p w14:paraId="73C5F2A1" w14:textId="77777777" w:rsidR="00E6585A" w:rsidRPr="00274169" w:rsidRDefault="00E6585A" w:rsidP="00E6585A">
            <w:pPr>
              <w:jc w:val="center"/>
              <w:rPr>
                <w:color w:val="000000"/>
                <w:sz w:val="18"/>
                <w:szCs w:val="18"/>
              </w:rPr>
            </w:pPr>
            <w:r w:rsidRPr="00274169">
              <w:rPr>
                <w:color w:val="000000"/>
                <w:sz w:val="18"/>
                <w:szCs w:val="18"/>
              </w:rPr>
              <w:t>192</w:t>
            </w:r>
          </w:p>
        </w:tc>
        <w:tc>
          <w:tcPr>
            <w:tcW w:w="816" w:type="dxa"/>
            <w:tcBorders>
              <w:top w:val="nil"/>
              <w:left w:val="nil"/>
              <w:bottom w:val="single" w:sz="4" w:space="0" w:color="000000"/>
              <w:right w:val="single" w:sz="4" w:space="0" w:color="000000"/>
            </w:tcBorders>
            <w:shd w:val="clear" w:color="auto" w:fill="auto"/>
            <w:hideMark/>
          </w:tcPr>
          <w:p w14:paraId="0BFA0FCA"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133C7142" w14:textId="77777777" w:rsidR="00E6585A" w:rsidRPr="00274169" w:rsidRDefault="00E6585A" w:rsidP="00E6585A">
            <w:pPr>
              <w:jc w:val="center"/>
              <w:rPr>
                <w:color w:val="000000"/>
                <w:sz w:val="18"/>
                <w:szCs w:val="18"/>
              </w:rPr>
            </w:pPr>
            <w:r w:rsidRPr="00274169">
              <w:rPr>
                <w:color w:val="000000"/>
                <w:sz w:val="18"/>
                <w:szCs w:val="18"/>
              </w:rPr>
              <w:t>2937</w:t>
            </w:r>
          </w:p>
        </w:tc>
        <w:tc>
          <w:tcPr>
            <w:tcW w:w="2851" w:type="dxa"/>
            <w:tcBorders>
              <w:top w:val="nil"/>
              <w:left w:val="nil"/>
              <w:bottom w:val="single" w:sz="4" w:space="0" w:color="000000"/>
              <w:right w:val="single" w:sz="4" w:space="0" w:color="000000"/>
            </w:tcBorders>
            <w:shd w:val="clear" w:color="auto" w:fill="auto"/>
            <w:hideMark/>
          </w:tcPr>
          <w:p w14:paraId="10D19F49" w14:textId="77777777" w:rsidR="00E6585A" w:rsidRPr="00274169" w:rsidRDefault="00E6585A" w:rsidP="00E6585A">
            <w:pPr>
              <w:rPr>
                <w:color w:val="000000"/>
                <w:sz w:val="18"/>
                <w:szCs w:val="18"/>
              </w:rPr>
            </w:pPr>
            <w:r w:rsidRPr="00274169">
              <w:rPr>
                <w:color w:val="000000"/>
                <w:sz w:val="18"/>
                <w:szCs w:val="18"/>
              </w:rPr>
              <w:t>Пыль зерновая (по массе/по грибам хранения)</w:t>
            </w:r>
          </w:p>
        </w:tc>
        <w:tc>
          <w:tcPr>
            <w:tcW w:w="1118" w:type="dxa"/>
            <w:tcBorders>
              <w:top w:val="nil"/>
              <w:left w:val="nil"/>
              <w:bottom w:val="single" w:sz="4" w:space="0" w:color="000000"/>
              <w:right w:val="single" w:sz="4" w:space="0" w:color="000000"/>
            </w:tcBorders>
            <w:shd w:val="clear" w:color="auto" w:fill="auto"/>
            <w:hideMark/>
          </w:tcPr>
          <w:p w14:paraId="54D870BC" w14:textId="77777777" w:rsidR="00E6585A" w:rsidRPr="00274169" w:rsidRDefault="00E6585A" w:rsidP="00E6585A">
            <w:pPr>
              <w:jc w:val="right"/>
              <w:rPr>
                <w:color w:val="000000"/>
                <w:sz w:val="18"/>
                <w:szCs w:val="18"/>
              </w:rPr>
            </w:pPr>
            <w:r w:rsidRPr="00274169">
              <w:rPr>
                <w:color w:val="000000"/>
                <w:sz w:val="18"/>
                <w:szCs w:val="18"/>
              </w:rPr>
              <w:t>0,0000076</w:t>
            </w:r>
          </w:p>
        </w:tc>
        <w:tc>
          <w:tcPr>
            <w:tcW w:w="1118" w:type="dxa"/>
            <w:tcBorders>
              <w:top w:val="nil"/>
              <w:left w:val="nil"/>
              <w:bottom w:val="single" w:sz="4" w:space="0" w:color="000000"/>
              <w:right w:val="single" w:sz="4" w:space="0" w:color="000000"/>
            </w:tcBorders>
            <w:shd w:val="clear" w:color="auto" w:fill="auto"/>
            <w:hideMark/>
          </w:tcPr>
          <w:p w14:paraId="0E69C580" w14:textId="77777777" w:rsidR="00E6585A" w:rsidRPr="00274169" w:rsidRDefault="00E6585A" w:rsidP="00E6585A">
            <w:pPr>
              <w:jc w:val="right"/>
              <w:rPr>
                <w:color w:val="000000"/>
                <w:sz w:val="18"/>
                <w:szCs w:val="18"/>
              </w:rPr>
            </w:pPr>
            <w:r w:rsidRPr="00274169">
              <w:rPr>
                <w:color w:val="000000"/>
                <w:sz w:val="18"/>
                <w:szCs w:val="18"/>
              </w:rPr>
              <w:t>0,00000440</w:t>
            </w:r>
          </w:p>
        </w:tc>
        <w:tc>
          <w:tcPr>
            <w:tcW w:w="1059" w:type="dxa"/>
            <w:tcBorders>
              <w:top w:val="nil"/>
              <w:left w:val="nil"/>
              <w:bottom w:val="single" w:sz="4" w:space="0" w:color="000000"/>
              <w:right w:val="single" w:sz="4" w:space="0" w:color="000000"/>
            </w:tcBorders>
            <w:shd w:val="clear" w:color="auto" w:fill="auto"/>
            <w:hideMark/>
          </w:tcPr>
          <w:p w14:paraId="0ACA73E1" w14:textId="77777777" w:rsidR="00E6585A" w:rsidRPr="00274169" w:rsidRDefault="00E6585A" w:rsidP="00E6585A">
            <w:pPr>
              <w:jc w:val="right"/>
              <w:rPr>
                <w:color w:val="000000"/>
                <w:sz w:val="18"/>
                <w:szCs w:val="18"/>
              </w:rPr>
            </w:pPr>
            <w:r w:rsidRPr="00274169">
              <w:rPr>
                <w:color w:val="000000"/>
                <w:sz w:val="18"/>
                <w:szCs w:val="18"/>
              </w:rPr>
              <w:t>0,00000440</w:t>
            </w:r>
          </w:p>
        </w:tc>
        <w:tc>
          <w:tcPr>
            <w:tcW w:w="995" w:type="dxa"/>
            <w:tcBorders>
              <w:top w:val="nil"/>
              <w:left w:val="nil"/>
              <w:bottom w:val="single" w:sz="4" w:space="0" w:color="000000"/>
              <w:right w:val="single" w:sz="4" w:space="0" w:color="000000"/>
            </w:tcBorders>
            <w:shd w:val="clear" w:color="auto" w:fill="auto"/>
            <w:hideMark/>
          </w:tcPr>
          <w:p w14:paraId="13CC30F1"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1B7E5BDA" w14:textId="77777777" w:rsidR="00E6585A" w:rsidRPr="00274169" w:rsidRDefault="00E6585A" w:rsidP="00E6585A">
            <w:pPr>
              <w:jc w:val="center"/>
              <w:rPr>
                <w:color w:val="000000"/>
                <w:sz w:val="18"/>
                <w:szCs w:val="18"/>
              </w:rPr>
            </w:pPr>
            <w:r w:rsidRPr="00274169">
              <w:rPr>
                <w:color w:val="000000"/>
                <w:sz w:val="18"/>
                <w:szCs w:val="18"/>
              </w:rPr>
              <w:t>6004</w:t>
            </w:r>
          </w:p>
        </w:tc>
        <w:tc>
          <w:tcPr>
            <w:tcW w:w="1417" w:type="dxa"/>
            <w:tcBorders>
              <w:top w:val="nil"/>
              <w:left w:val="nil"/>
              <w:bottom w:val="single" w:sz="4" w:space="0" w:color="000000"/>
              <w:right w:val="single" w:sz="4" w:space="0" w:color="000000"/>
            </w:tcBorders>
            <w:shd w:val="clear" w:color="auto" w:fill="auto"/>
            <w:hideMark/>
          </w:tcPr>
          <w:p w14:paraId="59968CEA"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5AD33194"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0BEF2155"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6FDE64A9"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41C89CBC"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48319D28"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3266DE99" w14:textId="77777777" w:rsidR="00E6585A" w:rsidRPr="00274169" w:rsidRDefault="00E6585A" w:rsidP="00E6585A">
            <w:pPr>
              <w:jc w:val="center"/>
              <w:rPr>
                <w:color w:val="000000"/>
                <w:sz w:val="18"/>
                <w:szCs w:val="18"/>
              </w:rPr>
            </w:pPr>
            <w:r w:rsidRPr="00274169">
              <w:rPr>
                <w:color w:val="000000"/>
                <w:sz w:val="18"/>
                <w:szCs w:val="18"/>
              </w:rPr>
              <w:t>04</w:t>
            </w:r>
          </w:p>
        </w:tc>
        <w:tc>
          <w:tcPr>
            <w:tcW w:w="2710" w:type="dxa"/>
            <w:tcBorders>
              <w:top w:val="nil"/>
              <w:left w:val="nil"/>
              <w:bottom w:val="single" w:sz="4" w:space="0" w:color="000000"/>
              <w:right w:val="single" w:sz="4" w:space="0" w:color="000000"/>
            </w:tcBorders>
            <w:shd w:val="clear" w:color="auto" w:fill="auto"/>
            <w:hideMark/>
          </w:tcPr>
          <w:p w14:paraId="2F766FF8" w14:textId="77777777" w:rsidR="00E6585A" w:rsidRPr="00274169" w:rsidRDefault="00E6585A" w:rsidP="00E6585A">
            <w:pPr>
              <w:rPr>
                <w:color w:val="000000"/>
                <w:sz w:val="18"/>
                <w:szCs w:val="18"/>
              </w:rPr>
            </w:pPr>
            <w:r w:rsidRPr="00274169">
              <w:rPr>
                <w:color w:val="000000"/>
                <w:sz w:val="18"/>
                <w:szCs w:val="18"/>
              </w:rPr>
              <w:t>ДВС автотранспорта</w:t>
            </w:r>
          </w:p>
        </w:tc>
        <w:tc>
          <w:tcPr>
            <w:tcW w:w="1213" w:type="dxa"/>
            <w:tcBorders>
              <w:top w:val="nil"/>
              <w:left w:val="nil"/>
              <w:bottom w:val="single" w:sz="4" w:space="0" w:color="000000"/>
              <w:right w:val="single" w:sz="4" w:space="0" w:color="000000"/>
            </w:tcBorders>
            <w:shd w:val="clear" w:color="auto" w:fill="auto"/>
            <w:hideMark/>
          </w:tcPr>
          <w:p w14:paraId="6DB25582"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6D8742F3" w14:textId="77777777" w:rsidR="00E6585A" w:rsidRPr="00274169" w:rsidRDefault="00E6585A" w:rsidP="00E6585A">
            <w:pPr>
              <w:jc w:val="center"/>
              <w:rPr>
                <w:color w:val="000000"/>
                <w:sz w:val="18"/>
                <w:szCs w:val="18"/>
              </w:rPr>
            </w:pPr>
            <w:r w:rsidRPr="00274169">
              <w:rPr>
                <w:color w:val="000000"/>
                <w:sz w:val="18"/>
                <w:szCs w:val="18"/>
              </w:rPr>
              <w:t>8</w:t>
            </w:r>
          </w:p>
        </w:tc>
        <w:tc>
          <w:tcPr>
            <w:tcW w:w="736" w:type="dxa"/>
            <w:tcBorders>
              <w:top w:val="nil"/>
              <w:left w:val="nil"/>
              <w:bottom w:val="single" w:sz="4" w:space="0" w:color="000000"/>
              <w:right w:val="single" w:sz="4" w:space="0" w:color="000000"/>
            </w:tcBorders>
            <w:shd w:val="clear" w:color="auto" w:fill="auto"/>
            <w:hideMark/>
          </w:tcPr>
          <w:p w14:paraId="792065AD" w14:textId="77777777" w:rsidR="00E6585A" w:rsidRPr="00274169" w:rsidRDefault="00E6585A" w:rsidP="00E6585A">
            <w:pPr>
              <w:jc w:val="center"/>
              <w:rPr>
                <w:color w:val="000000"/>
                <w:sz w:val="18"/>
                <w:szCs w:val="18"/>
              </w:rPr>
            </w:pPr>
            <w:r w:rsidRPr="00274169">
              <w:rPr>
                <w:color w:val="000000"/>
                <w:sz w:val="18"/>
                <w:szCs w:val="18"/>
              </w:rPr>
              <w:t>928</w:t>
            </w:r>
          </w:p>
        </w:tc>
        <w:tc>
          <w:tcPr>
            <w:tcW w:w="816" w:type="dxa"/>
            <w:tcBorders>
              <w:top w:val="nil"/>
              <w:left w:val="nil"/>
              <w:bottom w:val="single" w:sz="4" w:space="0" w:color="000000"/>
              <w:right w:val="single" w:sz="4" w:space="0" w:color="000000"/>
            </w:tcBorders>
            <w:shd w:val="clear" w:color="auto" w:fill="auto"/>
            <w:hideMark/>
          </w:tcPr>
          <w:p w14:paraId="6AE9925C"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1DA0BEA6" w14:textId="77777777" w:rsidR="00E6585A" w:rsidRPr="00274169" w:rsidRDefault="00E6585A" w:rsidP="00E6585A">
            <w:pPr>
              <w:jc w:val="center"/>
              <w:rPr>
                <w:color w:val="000000"/>
                <w:sz w:val="18"/>
                <w:szCs w:val="18"/>
              </w:rPr>
            </w:pPr>
            <w:r w:rsidRPr="00274169">
              <w:rPr>
                <w:color w:val="000000"/>
                <w:sz w:val="18"/>
                <w:szCs w:val="18"/>
              </w:rPr>
              <w:t>0301</w:t>
            </w:r>
          </w:p>
        </w:tc>
        <w:tc>
          <w:tcPr>
            <w:tcW w:w="2851" w:type="dxa"/>
            <w:tcBorders>
              <w:top w:val="nil"/>
              <w:left w:val="nil"/>
              <w:bottom w:val="single" w:sz="4" w:space="0" w:color="000000"/>
              <w:right w:val="single" w:sz="4" w:space="0" w:color="000000"/>
            </w:tcBorders>
            <w:shd w:val="clear" w:color="auto" w:fill="auto"/>
            <w:hideMark/>
          </w:tcPr>
          <w:p w14:paraId="3ABE9715" w14:textId="77777777" w:rsidR="00E6585A" w:rsidRPr="00274169" w:rsidRDefault="00E6585A" w:rsidP="00E6585A">
            <w:pPr>
              <w:rPr>
                <w:color w:val="000000"/>
                <w:sz w:val="18"/>
                <w:szCs w:val="18"/>
              </w:rPr>
            </w:pPr>
            <w:r w:rsidRPr="00274169">
              <w:rPr>
                <w:color w:val="000000"/>
                <w:sz w:val="18"/>
                <w:szCs w:val="18"/>
              </w:rPr>
              <w:t>Азота диоксид (Двуокись азота; пероксид азота)</w:t>
            </w:r>
          </w:p>
        </w:tc>
        <w:tc>
          <w:tcPr>
            <w:tcW w:w="1118" w:type="dxa"/>
            <w:tcBorders>
              <w:top w:val="nil"/>
              <w:left w:val="nil"/>
              <w:bottom w:val="single" w:sz="4" w:space="0" w:color="000000"/>
              <w:right w:val="single" w:sz="4" w:space="0" w:color="000000"/>
            </w:tcBorders>
            <w:shd w:val="clear" w:color="auto" w:fill="auto"/>
            <w:hideMark/>
          </w:tcPr>
          <w:p w14:paraId="3CB6E3FC" w14:textId="77777777" w:rsidR="00E6585A" w:rsidRPr="00274169" w:rsidRDefault="00E6585A" w:rsidP="00E6585A">
            <w:pPr>
              <w:jc w:val="right"/>
              <w:rPr>
                <w:color w:val="000000"/>
                <w:sz w:val="18"/>
                <w:szCs w:val="18"/>
              </w:rPr>
            </w:pPr>
            <w:r w:rsidRPr="00274169">
              <w:rPr>
                <w:color w:val="000000"/>
                <w:sz w:val="18"/>
                <w:szCs w:val="18"/>
              </w:rPr>
              <w:t>0,0015422</w:t>
            </w:r>
          </w:p>
        </w:tc>
        <w:tc>
          <w:tcPr>
            <w:tcW w:w="1118" w:type="dxa"/>
            <w:tcBorders>
              <w:top w:val="nil"/>
              <w:left w:val="nil"/>
              <w:bottom w:val="single" w:sz="4" w:space="0" w:color="000000"/>
              <w:right w:val="single" w:sz="4" w:space="0" w:color="000000"/>
            </w:tcBorders>
            <w:shd w:val="clear" w:color="auto" w:fill="auto"/>
            <w:hideMark/>
          </w:tcPr>
          <w:p w14:paraId="4F550ED7" w14:textId="77777777" w:rsidR="00E6585A" w:rsidRPr="00274169" w:rsidRDefault="00E6585A" w:rsidP="00E6585A">
            <w:pPr>
              <w:jc w:val="right"/>
              <w:rPr>
                <w:color w:val="000000"/>
                <w:sz w:val="18"/>
                <w:szCs w:val="18"/>
              </w:rPr>
            </w:pPr>
            <w:r w:rsidRPr="00274169">
              <w:rPr>
                <w:color w:val="000000"/>
                <w:sz w:val="18"/>
                <w:szCs w:val="18"/>
              </w:rPr>
              <w:t>0,00098430</w:t>
            </w:r>
          </w:p>
        </w:tc>
        <w:tc>
          <w:tcPr>
            <w:tcW w:w="1059" w:type="dxa"/>
            <w:tcBorders>
              <w:top w:val="nil"/>
              <w:left w:val="nil"/>
              <w:bottom w:val="single" w:sz="4" w:space="0" w:color="000000"/>
              <w:right w:val="single" w:sz="4" w:space="0" w:color="000000"/>
            </w:tcBorders>
            <w:shd w:val="clear" w:color="auto" w:fill="auto"/>
            <w:hideMark/>
          </w:tcPr>
          <w:p w14:paraId="0D273536" w14:textId="77777777" w:rsidR="00E6585A" w:rsidRPr="00274169" w:rsidRDefault="00E6585A" w:rsidP="00E6585A">
            <w:pPr>
              <w:jc w:val="right"/>
              <w:rPr>
                <w:color w:val="000000"/>
                <w:sz w:val="18"/>
                <w:szCs w:val="18"/>
              </w:rPr>
            </w:pPr>
            <w:r w:rsidRPr="00274169">
              <w:rPr>
                <w:color w:val="000000"/>
                <w:sz w:val="18"/>
                <w:szCs w:val="18"/>
              </w:rPr>
              <w:t>0,00098430</w:t>
            </w:r>
          </w:p>
        </w:tc>
        <w:tc>
          <w:tcPr>
            <w:tcW w:w="995" w:type="dxa"/>
            <w:tcBorders>
              <w:top w:val="nil"/>
              <w:left w:val="nil"/>
              <w:bottom w:val="single" w:sz="4" w:space="0" w:color="000000"/>
              <w:right w:val="single" w:sz="4" w:space="0" w:color="000000"/>
            </w:tcBorders>
            <w:shd w:val="clear" w:color="auto" w:fill="auto"/>
            <w:hideMark/>
          </w:tcPr>
          <w:p w14:paraId="343109B2"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584DCA87" w14:textId="77777777" w:rsidR="00E6585A" w:rsidRPr="00274169" w:rsidRDefault="00E6585A" w:rsidP="00E6585A">
            <w:pPr>
              <w:jc w:val="center"/>
              <w:rPr>
                <w:color w:val="000000"/>
                <w:sz w:val="18"/>
                <w:szCs w:val="18"/>
              </w:rPr>
            </w:pPr>
            <w:r w:rsidRPr="00274169">
              <w:rPr>
                <w:color w:val="000000"/>
                <w:sz w:val="18"/>
                <w:szCs w:val="18"/>
              </w:rPr>
              <w:t>6004</w:t>
            </w:r>
          </w:p>
        </w:tc>
        <w:tc>
          <w:tcPr>
            <w:tcW w:w="1417" w:type="dxa"/>
            <w:tcBorders>
              <w:top w:val="nil"/>
              <w:left w:val="nil"/>
              <w:bottom w:val="single" w:sz="4" w:space="0" w:color="000000"/>
              <w:right w:val="single" w:sz="4" w:space="0" w:color="000000"/>
            </w:tcBorders>
            <w:shd w:val="clear" w:color="auto" w:fill="auto"/>
            <w:hideMark/>
          </w:tcPr>
          <w:p w14:paraId="3B5F8738"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55869B4C"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7321EA7B"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772D6A37"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2450B1CC"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46C1B5A7"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106299A5"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31ACF77B"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539EE76C"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12210DDA"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191D2217"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0DB1812F"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6DB59DB8" w14:textId="77777777" w:rsidR="00E6585A" w:rsidRPr="00274169" w:rsidRDefault="00E6585A" w:rsidP="00E6585A">
            <w:pPr>
              <w:jc w:val="center"/>
              <w:rPr>
                <w:color w:val="000000"/>
                <w:sz w:val="18"/>
                <w:szCs w:val="18"/>
              </w:rPr>
            </w:pPr>
            <w:r w:rsidRPr="00274169">
              <w:rPr>
                <w:color w:val="000000"/>
                <w:sz w:val="18"/>
                <w:szCs w:val="18"/>
              </w:rPr>
              <w:t>0304</w:t>
            </w:r>
          </w:p>
        </w:tc>
        <w:tc>
          <w:tcPr>
            <w:tcW w:w="2851" w:type="dxa"/>
            <w:tcBorders>
              <w:top w:val="nil"/>
              <w:left w:val="nil"/>
              <w:bottom w:val="single" w:sz="4" w:space="0" w:color="000000"/>
              <w:right w:val="single" w:sz="4" w:space="0" w:color="000000"/>
            </w:tcBorders>
            <w:shd w:val="clear" w:color="auto" w:fill="auto"/>
            <w:hideMark/>
          </w:tcPr>
          <w:p w14:paraId="6B709E24" w14:textId="77777777" w:rsidR="00E6585A" w:rsidRPr="00274169" w:rsidRDefault="00E6585A" w:rsidP="00E6585A">
            <w:pPr>
              <w:rPr>
                <w:color w:val="000000"/>
                <w:sz w:val="18"/>
                <w:szCs w:val="18"/>
              </w:rPr>
            </w:pPr>
            <w:r w:rsidRPr="00274169">
              <w:rPr>
                <w:color w:val="000000"/>
                <w:sz w:val="18"/>
                <w:szCs w:val="18"/>
              </w:rPr>
              <w:t>Азот (II) оксид (Азот монооксид)</w:t>
            </w:r>
          </w:p>
        </w:tc>
        <w:tc>
          <w:tcPr>
            <w:tcW w:w="1118" w:type="dxa"/>
            <w:tcBorders>
              <w:top w:val="nil"/>
              <w:left w:val="nil"/>
              <w:bottom w:val="single" w:sz="4" w:space="0" w:color="000000"/>
              <w:right w:val="single" w:sz="4" w:space="0" w:color="000000"/>
            </w:tcBorders>
            <w:shd w:val="clear" w:color="auto" w:fill="auto"/>
            <w:hideMark/>
          </w:tcPr>
          <w:p w14:paraId="5A6FC67C" w14:textId="77777777" w:rsidR="00E6585A" w:rsidRPr="00274169" w:rsidRDefault="00E6585A" w:rsidP="00E6585A">
            <w:pPr>
              <w:jc w:val="right"/>
              <w:rPr>
                <w:color w:val="000000"/>
                <w:sz w:val="18"/>
                <w:szCs w:val="18"/>
              </w:rPr>
            </w:pPr>
            <w:r w:rsidRPr="00274169">
              <w:rPr>
                <w:color w:val="000000"/>
                <w:sz w:val="18"/>
                <w:szCs w:val="18"/>
              </w:rPr>
              <w:t>0,0002506</w:t>
            </w:r>
          </w:p>
        </w:tc>
        <w:tc>
          <w:tcPr>
            <w:tcW w:w="1118" w:type="dxa"/>
            <w:tcBorders>
              <w:top w:val="nil"/>
              <w:left w:val="nil"/>
              <w:bottom w:val="single" w:sz="4" w:space="0" w:color="000000"/>
              <w:right w:val="single" w:sz="4" w:space="0" w:color="000000"/>
            </w:tcBorders>
            <w:shd w:val="clear" w:color="auto" w:fill="auto"/>
            <w:hideMark/>
          </w:tcPr>
          <w:p w14:paraId="0D1E632F" w14:textId="77777777" w:rsidR="00E6585A" w:rsidRPr="00274169" w:rsidRDefault="00E6585A" w:rsidP="00E6585A">
            <w:pPr>
              <w:jc w:val="right"/>
              <w:rPr>
                <w:color w:val="000000"/>
                <w:sz w:val="18"/>
                <w:szCs w:val="18"/>
              </w:rPr>
            </w:pPr>
            <w:r w:rsidRPr="00274169">
              <w:rPr>
                <w:color w:val="000000"/>
                <w:sz w:val="18"/>
                <w:szCs w:val="18"/>
              </w:rPr>
              <w:t>0,00015990</w:t>
            </w:r>
          </w:p>
        </w:tc>
        <w:tc>
          <w:tcPr>
            <w:tcW w:w="1059" w:type="dxa"/>
            <w:tcBorders>
              <w:top w:val="nil"/>
              <w:left w:val="nil"/>
              <w:bottom w:val="single" w:sz="4" w:space="0" w:color="000000"/>
              <w:right w:val="single" w:sz="4" w:space="0" w:color="000000"/>
            </w:tcBorders>
            <w:shd w:val="clear" w:color="auto" w:fill="auto"/>
            <w:hideMark/>
          </w:tcPr>
          <w:p w14:paraId="61CFB746" w14:textId="77777777" w:rsidR="00E6585A" w:rsidRPr="00274169" w:rsidRDefault="00E6585A" w:rsidP="00E6585A">
            <w:pPr>
              <w:jc w:val="right"/>
              <w:rPr>
                <w:color w:val="000000"/>
                <w:sz w:val="18"/>
                <w:szCs w:val="18"/>
              </w:rPr>
            </w:pPr>
            <w:r w:rsidRPr="00274169">
              <w:rPr>
                <w:color w:val="000000"/>
                <w:sz w:val="18"/>
                <w:szCs w:val="18"/>
              </w:rPr>
              <w:t>0,00015990</w:t>
            </w:r>
          </w:p>
        </w:tc>
        <w:tc>
          <w:tcPr>
            <w:tcW w:w="995" w:type="dxa"/>
            <w:tcBorders>
              <w:top w:val="nil"/>
              <w:left w:val="nil"/>
              <w:bottom w:val="single" w:sz="4" w:space="0" w:color="000000"/>
              <w:right w:val="single" w:sz="4" w:space="0" w:color="000000"/>
            </w:tcBorders>
            <w:shd w:val="clear" w:color="auto" w:fill="auto"/>
            <w:hideMark/>
          </w:tcPr>
          <w:p w14:paraId="78B6D0EB"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1879B512"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10242405"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2A1B0CE7"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28009764"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39BC9691"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12E91E35"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14388F74"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58E41175"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407E97CF"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5392C607"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40C3CE9D"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32DA2F3C"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7752CE3C"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3EBED1E7" w14:textId="77777777" w:rsidR="00E6585A" w:rsidRPr="00274169" w:rsidRDefault="00E6585A" w:rsidP="00E6585A">
            <w:pPr>
              <w:jc w:val="center"/>
              <w:rPr>
                <w:color w:val="000000"/>
                <w:sz w:val="18"/>
                <w:szCs w:val="18"/>
              </w:rPr>
            </w:pPr>
            <w:r w:rsidRPr="00274169">
              <w:rPr>
                <w:color w:val="000000"/>
                <w:sz w:val="18"/>
                <w:szCs w:val="18"/>
              </w:rPr>
              <w:t>0328</w:t>
            </w:r>
          </w:p>
        </w:tc>
        <w:tc>
          <w:tcPr>
            <w:tcW w:w="2851" w:type="dxa"/>
            <w:tcBorders>
              <w:top w:val="nil"/>
              <w:left w:val="nil"/>
              <w:bottom w:val="single" w:sz="4" w:space="0" w:color="000000"/>
              <w:right w:val="single" w:sz="4" w:space="0" w:color="000000"/>
            </w:tcBorders>
            <w:shd w:val="clear" w:color="auto" w:fill="auto"/>
            <w:hideMark/>
          </w:tcPr>
          <w:p w14:paraId="3987595E" w14:textId="77777777" w:rsidR="00E6585A" w:rsidRPr="00274169" w:rsidRDefault="00E6585A" w:rsidP="00E6585A">
            <w:pPr>
              <w:rPr>
                <w:color w:val="000000"/>
                <w:sz w:val="18"/>
                <w:szCs w:val="18"/>
              </w:rPr>
            </w:pPr>
            <w:r w:rsidRPr="00274169">
              <w:rPr>
                <w:color w:val="000000"/>
                <w:sz w:val="18"/>
                <w:szCs w:val="18"/>
              </w:rPr>
              <w:t>Углерод (Пигмент черный)</w:t>
            </w:r>
          </w:p>
        </w:tc>
        <w:tc>
          <w:tcPr>
            <w:tcW w:w="1118" w:type="dxa"/>
            <w:tcBorders>
              <w:top w:val="nil"/>
              <w:left w:val="nil"/>
              <w:bottom w:val="single" w:sz="4" w:space="0" w:color="000000"/>
              <w:right w:val="single" w:sz="4" w:space="0" w:color="000000"/>
            </w:tcBorders>
            <w:shd w:val="clear" w:color="auto" w:fill="auto"/>
            <w:hideMark/>
          </w:tcPr>
          <w:p w14:paraId="187C4BCF" w14:textId="77777777" w:rsidR="00E6585A" w:rsidRPr="00274169" w:rsidRDefault="00E6585A" w:rsidP="00E6585A">
            <w:pPr>
              <w:jc w:val="right"/>
              <w:rPr>
                <w:color w:val="000000"/>
                <w:sz w:val="18"/>
                <w:szCs w:val="18"/>
              </w:rPr>
            </w:pPr>
            <w:r w:rsidRPr="00274169">
              <w:rPr>
                <w:color w:val="000000"/>
                <w:sz w:val="18"/>
                <w:szCs w:val="18"/>
              </w:rPr>
              <w:t>0,0000972</w:t>
            </w:r>
          </w:p>
        </w:tc>
        <w:tc>
          <w:tcPr>
            <w:tcW w:w="1118" w:type="dxa"/>
            <w:tcBorders>
              <w:top w:val="nil"/>
              <w:left w:val="nil"/>
              <w:bottom w:val="single" w:sz="4" w:space="0" w:color="000000"/>
              <w:right w:val="single" w:sz="4" w:space="0" w:color="000000"/>
            </w:tcBorders>
            <w:shd w:val="clear" w:color="auto" w:fill="auto"/>
            <w:hideMark/>
          </w:tcPr>
          <w:p w14:paraId="737503CF" w14:textId="77777777" w:rsidR="00E6585A" w:rsidRPr="00274169" w:rsidRDefault="00E6585A" w:rsidP="00E6585A">
            <w:pPr>
              <w:jc w:val="right"/>
              <w:rPr>
                <w:color w:val="000000"/>
                <w:sz w:val="18"/>
                <w:szCs w:val="18"/>
              </w:rPr>
            </w:pPr>
            <w:r w:rsidRPr="00274169">
              <w:rPr>
                <w:color w:val="000000"/>
                <w:sz w:val="18"/>
                <w:szCs w:val="18"/>
              </w:rPr>
              <w:t>0,00005550</w:t>
            </w:r>
          </w:p>
        </w:tc>
        <w:tc>
          <w:tcPr>
            <w:tcW w:w="1059" w:type="dxa"/>
            <w:tcBorders>
              <w:top w:val="nil"/>
              <w:left w:val="nil"/>
              <w:bottom w:val="single" w:sz="4" w:space="0" w:color="000000"/>
              <w:right w:val="single" w:sz="4" w:space="0" w:color="000000"/>
            </w:tcBorders>
            <w:shd w:val="clear" w:color="auto" w:fill="auto"/>
            <w:hideMark/>
          </w:tcPr>
          <w:p w14:paraId="6B202491" w14:textId="77777777" w:rsidR="00E6585A" w:rsidRPr="00274169" w:rsidRDefault="00E6585A" w:rsidP="00E6585A">
            <w:pPr>
              <w:jc w:val="right"/>
              <w:rPr>
                <w:color w:val="000000"/>
                <w:sz w:val="18"/>
                <w:szCs w:val="18"/>
              </w:rPr>
            </w:pPr>
            <w:r w:rsidRPr="00274169">
              <w:rPr>
                <w:color w:val="000000"/>
                <w:sz w:val="18"/>
                <w:szCs w:val="18"/>
              </w:rPr>
              <w:t>0,00005550</w:t>
            </w:r>
          </w:p>
        </w:tc>
        <w:tc>
          <w:tcPr>
            <w:tcW w:w="995" w:type="dxa"/>
            <w:tcBorders>
              <w:top w:val="nil"/>
              <w:left w:val="nil"/>
              <w:bottom w:val="single" w:sz="4" w:space="0" w:color="000000"/>
              <w:right w:val="single" w:sz="4" w:space="0" w:color="000000"/>
            </w:tcBorders>
            <w:shd w:val="clear" w:color="auto" w:fill="auto"/>
            <w:hideMark/>
          </w:tcPr>
          <w:p w14:paraId="4B27BEFE"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4ED6FAE7"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28644796"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009FCB90"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6ACAB15D"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7D032681"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7CE92E74"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18A80145"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0045618D"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00BC1B85"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4B7860C2"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6424D777"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746ADF59"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4307417C"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0867F81C" w14:textId="77777777" w:rsidR="00E6585A" w:rsidRPr="00274169" w:rsidRDefault="00E6585A" w:rsidP="00E6585A">
            <w:pPr>
              <w:jc w:val="center"/>
              <w:rPr>
                <w:color w:val="000000"/>
                <w:sz w:val="18"/>
                <w:szCs w:val="18"/>
              </w:rPr>
            </w:pPr>
            <w:r w:rsidRPr="00274169">
              <w:rPr>
                <w:color w:val="000000"/>
                <w:sz w:val="18"/>
                <w:szCs w:val="18"/>
              </w:rPr>
              <w:t>0330</w:t>
            </w:r>
          </w:p>
        </w:tc>
        <w:tc>
          <w:tcPr>
            <w:tcW w:w="2851" w:type="dxa"/>
            <w:tcBorders>
              <w:top w:val="nil"/>
              <w:left w:val="nil"/>
              <w:bottom w:val="single" w:sz="4" w:space="0" w:color="000000"/>
              <w:right w:val="single" w:sz="4" w:space="0" w:color="000000"/>
            </w:tcBorders>
            <w:shd w:val="clear" w:color="auto" w:fill="auto"/>
            <w:hideMark/>
          </w:tcPr>
          <w:p w14:paraId="17A5F748" w14:textId="77777777" w:rsidR="00E6585A" w:rsidRPr="00274169" w:rsidRDefault="00E6585A" w:rsidP="00E6585A">
            <w:pPr>
              <w:rPr>
                <w:color w:val="000000"/>
                <w:sz w:val="18"/>
                <w:szCs w:val="18"/>
              </w:rPr>
            </w:pPr>
            <w:r w:rsidRPr="00274169">
              <w:rPr>
                <w:color w:val="000000"/>
                <w:sz w:val="18"/>
                <w:szCs w:val="18"/>
              </w:rPr>
              <w:t>Сера диоксид</w:t>
            </w:r>
          </w:p>
        </w:tc>
        <w:tc>
          <w:tcPr>
            <w:tcW w:w="1118" w:type="dxa"/>
            <w:tcBorders>
              <w:top w:val="nil"/>
              <w:left w:val="nil"/>
              <w:bottom w:val="single" w:sz="4" w:space="0" w:color="000000"/>
              <w:right w:val="single" w:sz="4" w:space="0" w:color="000000"/>
            </w:tcBorders>
            <w:shd w:val="clear" w:color="auto" w:fill="auto"/>
            <w:hideMark/>
          </w:tcPr>
          <w:p w14:paraId="550C45F8" w14:textId="77777777" w:rsidR="00E6585A" w:rsidRPr="00274169" w:rsidRDefault="00E6585A" w:rsidP="00E6585A">
            <w:pPr>
              <w:jc w:val="right"/>
              <w:rPr>
                <w:color w:val="000000"/>
                <w:sz w:val="18"/>
                <w:szCs w:val="18"/>
              </w:rPr>
            </w:pPr>
            <w:r w:rsidRPr="00274169">
              <w:rPr>
                <w:color w:val="000000"/>
                <w:sz w:val="18"/>
                <w:szCs w:val="18"/>
              </w:rPr>
              <w:t>0,0003933</w:t>
            </w:r>
          </w:p>
        </w:tc>
        <w:tc>
          <w:tcPr>
            <w:tcW w:w="1118" w:type="dxa"/>
            <w:tcBorders>
              <w:top w:val="nil"/>
              <w:left w:val="nil"/>
              <w:bottom w:val="single" w:sz="4" w:space="0" w:color="000000"/>
              <w:right w:val="single" w:sz="4" w:space="0" w:color="000000"/>
            </w:tcBorders>
            <w:shd w:val="clear" w:color="auto" w:fill="auto"/>
            <w:hideMark/>
          </w:tcPr>
          <w:p w14:paraId="52E51981" w14:textId="77777777" w:rsidR="00E6585A" w:rsidRPr="00274169" w:rsidRDefault="00E6585A" w:rsidP="00E6585A">
            <w:pPr>
              <w:jc w:val="right"/>
              <w:rPr>
                <w:color w:val="000000"/>
                <w:sz w:val="18"/>
                <w:szCs w:val="18"/>
              </w:rPr>
            </w:pPr>
            <w:r w:rsidRPr="00274169">
              <w:rPr>
                <w:color w:val="000000"/>
                <w:sz w:val="18"/>
                <w:szCs w:val="18"/>
              </w:rPr>
              <w:t>0,00025770</w:t>
            </w:r>
          </w:p>
        </w:tc>
        <w:tc>
          <w:tcPr>
            <w:tcW w:w="1059" w:type="dxa"/>
            <w:tcBorders>
              <w:top w:val="nil"/>
              <w:left w:val="nil"/>
              <w:bottom w:val="single" w:sz="4" w:space="0" w:color="000000"/>
              <w:right w:val="single" w:sz="4" w:space="0" w:color="000000"/>
            </w:tcBorders>
            <w:shd w:val="clear" w:color="auto" w:fill="auto"/>
            <w:hideMark/>
          </w:tcPr>
          <w:p w14:paraId="3A103E9C" w14:textId="77777777" w:rsidR="00E6585A" w:rsidRPr="00274169" w:rsidRDefault="00E6585A" w:rsidP="00E6585A">
            <w:pPr>
              <w:jc w:val="right"/>
              <w:rPr>
                <w:color w:val="000000"/>
                <w:sz w:val="18"/>
                <w:szCs w:val="18"/>
              </w:rPr>
            </w:pPr>
            <w:r w:rsidRPr="00274169">
              <w:rPr>
                <w:color w:val="000000"/>
                <w:sz w:val="18"/>
                <w:szCs w:val="18"/>
              </w:rPr>
              <w:t>0,00025770</w:t>
            </w:r>
          </w:p>
        </w:tc>
        <w:tc>
          <w:tcPr>
            <w:tcW w:w="995" w:type="dxa"/>
            <w:tcBorders>
              <w:top w:val="nil"/>
              <w:left w:val="nil"/>
              <w:bottom w:val="single" w:sz="4" w:space="0" w:color="000000"/>
              <w:right w:val="single" w:sz="4" w:space="0" w:color="000000"/>
            </w:tcBorders>
            <w:shd w:val="clear" w:color="auto" w:fill="auto"/>
            <w:hideMark/>
          </w:tcPr>
          <w:p w14:paraId="1C3EAADC"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2B2D78A3"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0A79E055"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4C49A113"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0D510D03"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796CDA52"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600063E6"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0A056A91"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0CD5E165"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04349352"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70046A08"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7464AC6A"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553753EB"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469B507D"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4F6B9763" w14:textId="77777777" w:rsidR="00E6585A" w:rsidRPr="00274169" w:rsidRDefault="00E6585A" w:rsidP="00E6585A">
            <w:pPr>
              <w:jc w:val="center"/>
              <w:rPr>
                <w:color w:val="000000"/>
                <w:sz w:val="18"/>
                <w:szCs w:val="18"/>
              </w:rPr>
            </w:pPr>
            <w:r w:rsidRPr="00274169">
              <w:rPr>
                <w:color w:val="000000"/>
                <w:sz w:val="18"/>
                <w:szCs w:val="18"/>
              </w:rPr>
              <w:t>0337</w:t>
            </w:r>
          </w:p>
        </w:tc>
        <w:tc>
          <w:tcPr>
            <w:tcW w:w="2851" w:type="dxa"/>
            <w:tcBorders>
              <w:top w:val="nil"/>
              <w:left w:val="nil"/>
              <w:bottom w:val="single" w:sz="4" w:space="0" w:color="000000"/>
              <w:right w:val="single" w:sz="4" w:space="0" w:color="000000"/>
            </w:tcBorders>
            <w:shd w:val="clear" w:color="auto" w:fill="auto"/>
            <w:hideMark/>
          </w:tcPr>
          <w:p w14:paraId="6D9B91D8" w14:textId="77777777" w:rsidR="00E6585A" w:rsidRPr="00274169" w:rsidRDefault="00E6585A" w:rsidP="00E6585A">
            <w:pPr>
              <w:rPr>
                <w:color w:val="000000"/>
                <w:sz w:val="18"/>
                <w:szCs w:val="18"/>
              </w:rPr>
            </w:pPr>
            <w:r w:rsidRPr="00274169">
              <w:rPr>
                <w:color w:val="000000"/>
                <w:sz w:val="18"/>
                <w:szCs w:val="18"/>
              </w:rPr>
              <w:t>Углерода оксид (Углерод окись; углерод моноокись; угарный газ)</w:t>
            </w:r>
          </w:p>
        </w:tc>
        <w:tc>
          <w:tcPr>
            <w:tcW w:w="1118" w:type="dxa"/>
            <w:tcBorders>
              <w:top w:val="nil"/>
              <w:left w:val="nil"/>
              <w:bottom w:val="single" w:sz="4" w:space="0" w:color="000000"/>
              <w:right w:val="single" w:sz="4" w:space="0" w:color="000000"/>
            </w:tcBorders>
            <w:shd w:val="clear" w:color="auto" w:fill="auto"/>
            <w:hideMark/>
          </w:tcPr>
          <w:p w14:paraId="0437065B" w14:textId="77777777" w:rsidR="00E6585A" w:rsidRPr="00274169" w:rsidRDefault="00E6585A" w:rsidP="00E6585A">
            <w:pPr>
              <w:jc w:val="right"/>
              <w:rPr>
                <w:color w:val="000000"/>
                <w:sz w:val="18"/>
                <w:szCs w:val="18"/>
              </w:rPr>
            </w:pPr>
            <w:r w:rsidRPr="00274169">
              <w:rPr>
                <w:color w:val="000000"/>
                <w:sz w:val="18"/>
                <w:szCs w:val="18"/>
              </w:rPr>
              <w:t>0,0048500</w:t>
            </w:r>
          </w:p>
        </w:tc>
        <w:tc>
          <w:tcPr>
            <w:tcW w:w="1118" w:type="dxa"/>
            <w:tcBorders>
              <w:top w:val="nil"/>
              <w:left w:val="nil"/>
              <w:bottom w:val="single" w:sz="4" w:space="0" w:color="000000"/>
              <w:right w:val="single" w:sz="4" w:space="0" w:color="000000"/>
            </w:tcBorders>
            <w:shd w:val="clear" w:color="auto" w:fill="auto"/>
            <w:hideMark/>
          </w:tcPr>
          <w:p w14:paraId="4DFB8056" w14:textId="77777777" w:rsidR="00E6585A" w:rsidRPr="00274169" w:rsidRDefault="00E6585A" w:rsidP="00E6585A">
            <w:pPr>
              <w:jc w:val="right"/>
              <w:rPr>
                <w:color w:val="000000"/>
                <w:sz w:val="18"/>
                <w:szCs w:val="18"/>
              </w:rPr>
            </w:pPr>
            <w:r w:rsidRPr="00274169">
              <w:rPr>
                <w:color w:val="000000"/>
                <w:sz w:val="18"/>
                <w:szCs w:val="18"/>
              </w:rPr>
              <w:t>0,00275520</w:t>
            </w:r>
          </w:p>
        </w:tc>
        <w:tc>
          <w:tcPr>
            <w:tcW w:w="1059" w:type="dxa"/>
            <w:tcBorders>
              <w:top w:val="nil"/>
              <w:left w:val="nil"/>
              <w:bottom w:val="single" w:sz="4" w:space="0" w:color="000000"/>
              <w:right w:val="single" w:sz="4" w:space="0" w:color="000000"/>
            </w:tcBorders>
            <w:shd w:val="clear" w:color="auto" w:fill="auto"/>
            <w:hideMark/>
          </w:tcPr>
          <w:p w14:paraId="447754AF" w14:textId="77777777" w:rsidR="00E6585A" w:rsidRPr="00274169" w:rsidRDefault="00E6585A" w:rsidP="00E6585A">
            <w:pPr>
              <w:jc w:val="right"/>
              <w:rPr>
                <w:color w:val="000000"/>
                <w:sz w:val="18"/>
                <w:szCs w:val="18"/>
              </w:rPr>
            </w:pPr>
            <w:r w:rsidRPr="00274169">
              <w:rPr>
                <w:color w:val="000000"/>
                <w:sz w:val="18"/>
                <w:szCs w:val="18"/>
              </w:rPr>
              <w:t>0,00275520</w:t>
            </w:r>
          </w:p>
        </w:tc>
        <w:tc>
          <w:tcPr>
            <w:tcW w:w="995" w:type="dxa"/>
            <w:tcBorders>
              <w:top w:val="nil"/>
              <w:left w:val="nil"/>
              <w:bottom w:val="single" w:sz="4" w:space="0" w:color="000000"/>
              <w:right w:val="single" w:sz="4" w:space="0" w:color="000000"/>
            </w:tcBorders>
            <w:shd w:val="clear" w:color="auto" w:fill="auto"/>
            <w:hideMark/>
          </w:tcPr>
          <w:p w14:paraId="30F89790"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4BDB4EEC"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376F84E2"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71C01AF7" w14:textId="77777777" w:rsidTr="00E6585A">
        <w:trPr>
          <w:trHeight w:val="660"/>
        </w:trPr>
        <w:tc>
          <w:tcPr>
            <w:tcW w:w="558" w:type="dxa"/>
            <w:tcBorders>
              <w:top w:val="nil"/>
              <w:left w:val="single" w:sz="4" w:space="0" w:color="000000"/>
              <w:bottom w:val="single" w:sz="4" w:space="0" w:color="000000"/>
              <w:right w:val="single" w:sz="4" w:space="0" w:color="000000"/>
            </w:tcBorders>
            <w:shd w:val="clear" w:color="auto" w:fill="auto"/>
            <w:hideMark/>
          </w:tcPr>
          <w:p w14:paraId="3FB540FA"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278A7FF4"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075B71E9"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5A2DA8F2"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24B739B0"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242CCC63"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65A9B553"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3A9E164E"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5DCA906A"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3F1329CB"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5D37312D" w14:textId="77777777" w:rsidR="00E6585A" w:rsidRPr="00274169" w:rsidRDefault="00E6585A" w:rsidP="00E6585A">
            <w:pPr>
              <w:jc w:val="center"/>
              <w:rPr>
                <w:color w:val="000000"/>
                <w:sz w:val="18"/>
                <w:szCs w:val="18"/>
              </w:rPr>
            </w:pPr>
            <w:r w:rsidRPr="00274169">
              <w:rPr>
                <w:color w:val="000000"/>
                <w:sz w:val="18"/>
                <w:szCs w:val="18"/>
              </w:rPr>
              <w:t>2732</w:t>
            </w:r>
          </w:p>
        </w:tc>
        <w:tc>
          <w:tcPr>
            <w:tcW w:w="2851" w:type="dxa"/>
            <w:tcBorders>
              <w:top w:val="nil"/>
              <w:left w:val="nil"/>
              <w:bottom w:val="single" w:sz="4" w:space="0" w:color="000000"/>
              <w:right w:val="single" w:sz="4" w:space="0" w:color="000000"/>
            </w:tcBorders>
            <w:shd w:val="clear" w:color="auto" w:fill="auto"/>
            <w:hideMark/>
          </w:tcPr>
          <w:p w14:paraId="296682C9" w14:textId="77777777" w:rsidR="00E6585A" w:rsidRPr="00274169" w:rsidRDefault="00E6585A" w:rsidP="00E6585A">
            <w:pPr>
              <w:rPr>
                <w:color w:val="000000"/>
                <w:sz w:val="18"/>
                <w:szCs w:val="18"/>
              </w:rPr>
            </w:pPr>
            <w:r w:rsidRPr="00274169">
              <w:rPr>
                <w:color w:val="000000"/>
                <w:sz w:val="18"/>
                <w:szCs w:val="18"/>
              </w:rPr>
              <w:t>Керосин (Керосин прямой перегонки; керосин дезодорированный)</w:t>
            </w:r>
          </w:p>
        </w:tc>
        <w:tc>
          <w:tcPr>
            <w:tcW w:w="1118" w:type="dxa"/>
            <w:tcBorders>
              <w:top w:val="nil"/>
              <w:left w:val="nil"/>
              <w:bottom w:val="single" w:sz="4" w:space="0" w:color="000000"/>
              <w:right w:val="single" w:sz="4" w:space="0" w:color="000000"/>
            </w:tcBorders>
            <w:shd w:val="clear" w:color="auto" w:fill="auto"/>
            <w:hideMark/>
          </w:tcPr>
          <w:p w14:paraId="5CB42106" w14:textId="77777777" w:rsidR="00E6585A" w:rsidRPr="00274169" w:rsidRDefault="00E6585A" w:rsidP="00E6585A">
            <w:pPr>
              <w:jc w:val="right"/>
              <w:rPr>
                <w:color w:val="000000"/>
                <w:sz w:val="18"/>
                <w:szCs w:val="18"/>
              </w:rPr>
            </w:pPr>
            <w:r w:rsidRPr="00274169">
              <w:rPr>
                <w:color w:val="000000"/>
                <w:sz w:val="18"/>
                <w:szCs w:val="18"/>
              </w:rPr>
              <w:t>0,0017194</w:t>
            </w:r>
          </w:p>
        </w:tc>
        <w:tc>
          <w:tcPr>
            <w:tcW w:w="1118" w:type="dxa"/>
            <w:tcBorders>
              <w:top w:val="nil"/>
              <w:left w:val="nil"/>
              <w:bottom w:val="single" w:sz="4" w:space="0" w:color="000000"/>
              <w:right w:val="single" w:sz="4" w:space="0" w:color="000000"/>
            </w:tcBorders>
            <w:shd w:val="clear" w:color="auto" w:fill="auto"/>
            <w:hideMark/>
          </w:tcPr>
          <w:p w14:paraId="0563D261" w14:textId="77777777" w:rsidR="00E6585A" w:rsidRPr="00274169" w:rsidRDefault="00E6585A" w:rsidP="00E6585A">
            <w:pPr>
              <w:jc w:val="right"/>
              <w:rPr>
                <w:color w:val="000000"/>
                <w:sz w:val="18"/>
                <w:szCs w:val="18"/>
              </w:rPr>
            </w:pPr>
            <w:r w:rsidRPr="00274169">
              <w:rPr>
                <w:color w:val="000000"/>
                <w:sz w:val="18"/>
                <w:szCs w:val="18"/>
              </w:rPr>
              <w:t>0,00103700</w:t>
            </w:r>
          </w:p>
        </w:tc>
        <w:tc>
          <w:tcPr>
            <w:tcW w:w="1059" w:type="dxa"/>
            <w:tcBorders>
              <w:top w:val="nil"/>
              <w:left w:val="nil"/>
              <w:bottom w:val="single" w:sz="4" w:space="0" w:color="000000"/>
              <w:right w:val="single" w:sz="4" w:space="0" w:color="000000"/>
            </w:tcBorders>
            <w:shd w:val="clear" w:color="auto" w:fill="auto"/>
            <w:hideMark/>
          </w:tcPr>
          <w:p w14:paraId="618A75A1" w14:textId="77777777" w:rsidR="00E6585A" w:rsidRPr="00274169" w:rsidRDefault="00E6585A" w:rsidP="00E6585A">
            <w:pPr>
              <w:jc w:val="right"/>
              <w:rPr>
                <w:color w:val="000000"/>
                <w:sz w:val="18"/>
                <w:szCs w:val="18"/>
              </w:rPr>
            </w:pPr>
            <w:r w:rsidRPr="00274169">
              <w:rPr>
                <w:color w:val="000000"/>
                <w:sz w:val="18"/>
                <w:szCs w:val="18"/>
              </w:rPr>
              <w:t>0,00103700</w:t>
            </w:r>
          </w:p>
        </w:tc>
        <w:tc>
          <w:tcPr>
            <w:tcW w:w="995" w:type="dxa"/>
            <w:tcBorders>
              <w:top w:val="nil"/>
              <w:left w:val="nil"/>
              <w:bottom w:val="single" w:sz="4" w:space="0" w:color="000000"/>
              <w:right w:val="single" w:sz="4" w:space="0" w:color="000000"/>
            </w:tcBorders>
            <w:shd w:val="clear" w:color="auto" w:fill="auto"/>
            <w:hideMark/>
          </w:tcPr>
          <w:p w14:paraId="17CF89A4"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0FE01E7D"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23FE66F2"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6721D877"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71D779C0" w14:textId="77777777" w:rsidR="00E6585A" w:rsidRPr="00274169" w:rsidRDefault="00E6585A" w:rsidP="00E6585A">
            <w:pPr>
              <w:jc w:val="center"/>
              <w:rPr>
                <w:color w:val="000000"/>
                <w:sz w:val="18"/>
                <w:szCs w:val="18"/>
              </w:rPr>
            </w:pPr>
            <w:r w:rsidRPr="00274169">
              <w:rPr>
                <w:color w:val="000000"/>
                <w:sz w:val="18"/>
                <w:szCs w:val="18"/>
              </w:rPr>
              <w:t>5</w:t>
            </w:r>
          </w:p>
        </w:tc>
        <w:tc>
          <w:tcPr>
            <w:tcW w:w="1937" w:type="dxa"/>
            <w:tcBorders>
              <w:top w:val="nil"/>
              <w:left w:val="nil"/>
              <w:bottom w:val="single" w:sz="4" w:space="0" w:color="000000"/>
              <w:right w:val="single" w:sz="4" w:space="0" w:color="000000"/>
            </w:tcBorders>
            <w:shd w:val="clear" w:color="auto" w:fill="auto"/>
            <w:hideMark/>
          </w:tcPr>
          <w:p w14:paraId="7266BD0C" w14:textId="77777777" w:rsidR="00E6585A" w:rsidRPr="00274169" w:rsidRDefault="00E6585A" w:rsidP="00E6585A">
            <w:pPr>
              <w:rPr>
                <w:color w:val="000000"/>
                <w:sz w:val="18"/>
                <w:szCs w:val="18"/>
              </w:rPr>
            </w:pPr>
            <w:r w:rsidRPr="00274169">
              <w:rPr>
                <w:color w:val="000000"/>
                <w:sz w:val="18"/>
                <w:szCs w:val="18"/>
              </w:rPr>
              <w:t>Зерносклад 3</w:t>
            </w:r>
          </w:p>
        </w:tc>
        <w:tc>
          <w:tcPr>
            <w:tcW w:w="580" w:type="dxa"/>
            <w:tcBorders>
              <w:top w:val="nil"/>
              <w:left w:val="nil"/>
              <w:bottom w:val="single" w:sz="4" w:space="0" w:color="000000"/>
              <w:right w:val="single" w:sz="4" w:space="0" w:color="000000"/>
            </w:tcBorders>
            <w:shd w:val="clear" w:color="auto" w:fill="auto"/>
            <w:hideMark/>
          </w:tcPr>
          <w:p w14:paraId="6A6F70C4" w14:textId="77777777" w:rsidR="00E6585A" w:rsidRPr="00274169" w:rsidRDefault="00E6585A" w:rsidP="00E6585A">
            <w:pPr>
              <w:jc w:val="center"/>
              <w:rPr>
                <w:color w:val="000000"/>
                <w:sz w:val="18"/>
                <w:szCs w:val="18"/>
              </w:rPr>
            </w:pPr>
            <w:r w:rsidRPr="00274169">
              <w:rPr>
                <w:color w:val="000000"/>
                <w:sz w:val="18"/>
                <w:szCs w:val="18"/>
              </w:rPr>
              <w:t>0</w:t>
            </w:r>
          </w:p>
        </w:tc>
        <w:tc>
          <w:tcPr>
            <w:tcW w:w="1895" w:type="dxa"/>
            <w:tcBorders>
              <w:top w:val="nil"/>
              <w:left w:val="nil"/>
              <w:bottom w:val="single" w:sz="4" w:space="0" w:color="000000"/>
              <w:right w:val="single" w:sz="4" w:space="0" w:color="000000"/>
            </w:tcBorders>
            <w:shd w:val="clear" w:color="auto" w:fill="auto"/>
            <w:hideMark/>
          </w:tcPr>
          <w:p w14:paraId="5045EF56"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25FB91CE" w14:textId="77777777" w:rsidR="00E6585A" w:rsidRPr="00274169" w:rsidRDefault="00E6585A" w:rsidP="00E6585A">
            <w:pPr>
              <w:jc w:val="center"/>
              <w:rPr>
                <w:color w:val="000000"/>
                <w:sz w:val="18"/>
                <w:szCs w:val="18"/>
              </w:rPr>
            </w:pPr>
            <w:r w:rsidRPr="00274169">
              <w:rPr>
                <w:color w:val="000000"/>
                <w:sz w:val="18"/>
                <w:szCs w:val="18"/>
              </w:rPr>
              <w:t>01</w:t>
            </w:r>
          </w:p>
        </w:tc>
        <w:tc>
          <w:tcPr>
            <w:tcW w:w="2710" w:type="dxa"/>
            <w:tcBorders>
              <w:top w:val="nil"/>
              <w:left w:val="nil"/>
              <w:bottom w:val="single" w:sz="4" w:space="0" w:color="000000"/>
              <w:right w:val="single" w:sz="4" w:space="0" w:color="000000"/>
            </w:tcBorders>
            <w:shd w:val="clear" w:color="auto" w:fill="auto"/>
            <w:hideMark/>
          </w:tcPr>
          <w:p w14:paraId="3F156454" w14:textId="77777777" w:rsidR="00E6585A" w:rsidRPr="00274169" w:rsidRDefault="00E6585A" w:rsidP="00E6585A">
            <w:pPr>
              <w:rPr>
                <w:color w:val="000000"/>
                <w:sz w:val="18"/>
                <w:szCs w:val="18"/>
              </w:rPr>
            </w:pPr>
            <w:r w:rsidRPr="00274169">
              <w:rPr>
                <w:color w:val="000000"/>
                <w:sz w:val="18"/>
                <w:szCs w:val="18"/>
              </w:rPr>
              <w:t>Выгрузка (лен)</w:t>
            </w:r>
          </w:p>
        </w:tc>
        <w:tc>
          <w:tcPr>
            <w:tcW w:w="1213" w:type="dxa"/>
            <w:tcBorders>
              <w:top w:val="nil"/>
              <w:left w:val="nil"/>
              <w:bottom w:val="single" w:sz="4" w:space="0" w:color="000000"/>
              <w:right w:val="single" w:sz="4" w:space="0" w:color="000000"/>
            </w:tcBorders>
            <w:shd w:val="clear" w:color="auto" w:fill="auto"/>
            <w:hideMark/>
          </w:tcPr>
          <w:p w14:paraId="32B6B1D9"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25D1A8AD" w14:textId="77777777" w:rsidR="00E6585A" w:rsidRPr="00274169" w:rsidRDefault="00E6585A" w:rsidP="00E6585A">
            <w:pPr>
              <w:jc w:val="center"/>
              <w:rPr>
                <w:color w:val="000000"/>
                <w:sz w:val="18"/>
                <w:szCs w:val="18"/>
              </w:rPr>
            </w:pPr>
            <w:r w:rsidRPr="00274169">
              <w:rPr>
                <w:color w:val="000000"/>
                <w:sz w:val="18"/>
                <w:szCs w:val="18"/>
              </w:rPr>
              <w:t>8</w:t>
            </w:r>
          </w:p>
        </w:tc>
        <w:tc>
          <w:tcPr>
            <w:tcW w:w="736" w:type="dxa"/>
            <w:tcBorders>
              <w:top w:val="nil"/>
              <w:left w:val="nil"/>
              <w:bottom w:val="single" w:sz="4" w:space="0" w:color="000000"/>
              <w:right w:val="single" w:sz="4" w:space="0" w:color="000000"/>
            </w:tcBorders>
            <w:shd w:val="clear" w:color="auto" w:fill="auto"/>
            <w:hideMark/>
          </w:tcPr>
          <w:p w14:paraId="7740BC54" w14:textId="77777777" w:rsidR="00E6585A" w:rsidRPr="00274169" w:rsidRDefault="00E6585A" w:rsidP="00E6585A">
            <w:pPr>
              <w:jc w:val="center"/>
              <w:rPr>
                <w:color w:val="000000"/>
                <w:sz w:val="18"/>
                <w:szCs w:val="18"/>
              </w:rPr>
            </w:pPr>
            <w:r w:rsidRPr="00274169">
              <w:rPr>
                <w:color w:val="000000"/>
                <w:sz w:val="18"/>
                <w:szCs w:val="18"/>
              </w:rPr>
              <w:t>192</w:t>
            </w:r>
          </w:p>
        </w:tc>
        <w:tc>
          <w:tcPr>
            <w:tcW w:w="816" w:type="dxa"/>
            <w:tcBorders>
              <w:top w:val="nil"/>
              <w:left w:val="nil"/>
              <w:bottom w:val="single" w:sz="4" w:space="0" w:color="000000"/>
              <w:right w:val="single" w:sz="4" w:space="0" w:color="000000"/>
            </w:tcBorders>
            <w:shd w:val="clear" w:color="auto" w:fill="auto"/>
            <w:hideMark/>
          </w:tcPr>
          <w:p w14:paraId="0985C74C"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6C3B6DEC" w14:textId="77777777" w:rsidR="00E6585A" w:rsidRPr="00274169" w:rsidRDefault="00E6585A" w:rsidP="00E6585A">
            <w:pPr>
              <w:jc w:val="center"/>
              <w:rPr>
                <w:color w:val="000000"/>
                <w:sz w:val="18"/>
                <w:szCs w:val="18"/>
              </w:rPr>
            </w:pPr>
            <w:r w:rsidRPr="00274169">
              <w:rPr>
                <w:color w:val="000000"/>
                <w:sz w:val="18"/>
                <w:szCs w:val="18"/>
              </w:rPr>
              <w:t>2917</w:t>
            </w:r>
          </w:p>
        </w:tc>
        <w:tc>
          <w:tcPr>
            <w:tcW w:w="2851" w:type="dxa"/>
            <w:tcBorders>
              <w:top w:val="nil"/>
              <w:left w:val="nil"/>
              <w:bottom w:val="single" w:sz="4" w:space="0" w:color="000000"/>
              <w:right w:val="single" w:sz="4" w:space="0" w:color="000000"/>
            </w:tcBorders>
            <w:shd w:val="clear" w:color="auto" w:fill="auto"/>
            <w:hideMark/>
          </w:tcPr>
          <w:p w14:paraId="3EF4E33B" w14:textId="77777777" w:rsidR="00E6585A" w:rsidRPr="00274169" w:rsidRDefault="00E6585A" w:rsidP="00E6585A">
            <w:pPr>
              <w:rPr>
                <w:color w:val="000000"/>
                <w:sz w:val="18"/>
                <w:szCs w:val="18"/>
              </w:rPr>
            </w:pPr>
            <w:r w:rsidRPr="00274169">
              <w:rPr>
                <w:color w:val="000000"/>
                <w:sz w:val="18"/>
                <w:szCs w:val="18"/>
              </w:rPr>
              <w:t>Пыль хлопковая</w:t>
            </w:r>
          </w:p>
        </w:tc>
        <w:tc>
          <w:tcPr>
            <w:tcW w:w="1118" w:type="dxa"/>
            <w:tcBorders>
              <w:top w:val="nil"/>
              <w:left w:val="nil"/>
              <w:bottom w:val="single" w:sz="4" w:space="0" w:color="000000"/>
              <w:right w:val="single" w:sz="4" w:space="0" w:color="000000"/>
            </w:tcBorders>
            <w:shd w:val="clear" w:color="auto" w:fill="auto"/>
            <w:hideMark/>
          </w:tcPr>
          <w:p w14:paraId="53BE28DF" w14:textId="77777777" w:rsidR="00E6585A" w:rsidRPr="00274169" w:rsidRDefault="00E6585A" w:rsidP="00E6585A">
            <w:pPr>
              <w:jc w:val="right"/>
              <w:rPr>
                <w:color w:val="000000"/>
                <w:sz w:val="18"/>
                <w:szCs w:val="18"/>
              </w:rPr>
            </w:pPr>
            <w:r w:rsidRPr="00274169">
              <w:rPr>
                <w:color w:val="000000"/>
                <w:sz w:val="18"/>
                <w:szCs w:val="18"/>
              </w:rPr>
              <w:t>2,67e-08</w:t>
            </w:r>
          </w:p>
        </w:tc>
        <w:tc>
          <w:tcPr>
            <w:tcW w:w="1118" w:type="dxa"/>
            <w:tcBorders>
              <w:top w:val="nil"/>
              <w:left w:val="nil"/>
              <w:bottom w:val="single" w:sz="4" w:space="0" w:color="000000"/>
              <w:right w:val="single" w:sz="4" w:space="0" w:color="000000"/>
            </w:tcBorders>
            <w:shd w:val="clear" w:color="auto" w:fill="auto"/>
            <w:hideMark/>
          </w:tcPr>
          <w:p w14:paraId="4132D611" w14:textId="77777777" w:rsidR="00E6585A" w:rsidRPr="00274169" w:rsidRDefault="00E6585A" w:rsidP="00E6585A">
            <w:pPr>
              <w:jc w:val="right"/>
              <w:rPr>
                <w:color w:val="000000"/>
                <w:sz w:val="18"/>
                <w:szCs w:val="18"/>
              </w:rPr>
            </w:pPr>
            <w:r w:rsidRPr="00274169">
              <w:rPr>
                <w:color w:val="000000"/>
                <w:sz w:val="18"/>
                <w:szCs w:val="18"/>
              </w:rPr>
              <w:t>0,00000001</w:t>
            </w:r>
          </w:p>
        </w:tc>
        <w:tc>
          <w:tcPr>
            <w:tcW w:w="1059" w:type="dxa"/>
            <w:tcBorders>
              <w:top w:val="nil"/>
              <w:left w:val="nil"/>
              <w:bottom w:val="single" w:sz="4" w:space="0" w:color="000000"/>
              <w:right w:val="single" w:sz="4" w:space="0" w:color="000000"/>
            </w:tcBorders>
            <w:shd w:val="clear" w:color="auto" w:fill="auto"/>
            <w:hideMark/>
          </w:tcPr>
          <w:p w14:paraId="564B28F6" w14:textId="77777777" w:rsidR="00E6585A" w:rsidRPr="00274169" w:rsidRDefault="00E6585A" w:rsidP="00E6585A">
            <w:pPr>
              <w:jc w:val="right"/>
              <w:rPr>
                <w:color w:val="000000"/>
                <w:sz w:val="18"/>
                <w:szCs w:val="18"/>
              </w:rPr>
            </w:pPr>
            <w:r w:rsidRPr="00274169">
              <w:rPr>
                <w:color w:val="000000"/>
                <w:sz w:val="18"/>
                <w:szCs w:val="18"/>
              </w:rPr>
              <w:t>0,00000001</w:t>
            </w:r>
          </w:p>
        </w:tc>
        <w:tc>
          <w:tcPr>
            <w:tcW w:w="995" w:type="dxa"/>
            <w:tcBorders>
              <w:top w:val="nil"/>
              <w:left w:val="nil"/>
              <w:bottom w:val="single" w:sz="4" w:space="0" w:color="000000"/>
              <w:right w:val="single" w:sz="4" w:space="0" w:color="000000"/>
            </w:tcBorders>
            <w:shd w:val="clear" w:color="auto" w:fill="auto"/>
            <w:hideMark/>
          </w:tcPr>
          <w:p w14:paraId="1C6F3698"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718E14CC" w14:textId="77777777" w:rsidR="00E6585A" w:rsidRPr="00274169" w:rsidRDefault="00E6585A" w:rsidP="00E6585A">
            <w:pPr>
              <w:jc w:val="center"/>
              <w:rPr>
                <w:color w:val="000000"/>
                <w:sz w:val="18"/>
                <w:szCs w:val="18"/>
              </w:rPr>
            </w:pPr>
            <w:r w:rsidRPr="00274169">
              <w:rPr>
                <w:color w:val="000000"/>
                <w:sz w:val="18"/>
                <w:szCs w:val="18"/>
              </w:rPr>
              <w:t>6005</w:t>
            </w:r>
          </w:p>
        </w:tc>
        <w:tc>
          <w:tcPr>
            <w:tcW w:w="1417" w:type="dxa"/>
            <w:tcBorders>
              <w:top w:val="nil"/>
              <w:left w:val="nil"/>
              <w:bottom w:val="single" w:sz="4" w:space="0" w:color="000000"/>
              <w:right w:val="single" w:sz="4" w:space="0" w:color="000000"/>
            </w:tcBorders>
            <w:shd w:val="clear" w:color="auto" w:fill="auto"/>
            <w:hideMark/>
          </w:tcPr>
          <w:p w14:paraId="72C0BD0F"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4B35D282"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187A3C5A"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246A0A7C"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1320FCF5"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73950889"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37755F30" w14:textId="77777777" w:rsidR="00E6585A" w:rsidRPr="00274169" w:rsidRDefault="00E6585A" w:rsidP="00E6585A">
            <w:pPr>
              <w:jc w:val="center"/>
              <w:rPr>
                <w:color w:val="000000"/>
                <w:sz w:val="18"/>
                <w:szCs w:val="18"/>
              </w:rPr>
            </w:pPr>
            <w:r w:rsidRPr="00274169">
              <w:rPr>
                <w:color w:val="000000"/>
                <w:sz w:val="18"/>
                <w:szCs w:val="18"/>
              </w:rPr>
              <w:t>02</w:t>
            </w:r>
          </w:p>
        </w:tc>
        <w:tc>
          <w:tcPr>
            <w:tcW w:w="2710" w:type="dxa"/>
            <w:tcBorders>
              <w:top w:val="nil"/>
              <w:left w:val="nil"/>
              <w:bottom w:val="single" w:sz="4" w:space="0" w:color="000000"/>
              <w:right w:val="single" w:sz="4" w:space="0" w:color="000000"/>
            </w:tcBorders>
            <w:shd w:val="clear" w:color="auto" w:fill="auto"/>
            <w:hideMark/>
          </w:tcPr>
          <w:p w14:paraId="2CD1922D" w14:textId="77777777" w:rsidR="00E6585A" w:rsidRPr="00274169" w:rsidRDefault="00E6585A" w:rsidP="00E6585A">
            <w:pPr>
              <w:rPr>
                <w:color w:val="000000"/>
                <w:sz w:val="18"/>
                <w:szCs w:val="18"/>
              </w:rPr>
            </w:pPr>
            <w:r w:rsidRPr="00274169">
              <w:rPr>
                <w:color w:val="000000"/>
                <w:sz w:val="18"/>
                <w:szCs w:val="18"/>
              </w:rPr>
              <w:t>Хранение (лен)</w:t>
            </w:r>
          </w:p>
        </w:tc>
        <w:tc>
          <w:tcPr>
            <w:tcW w:w="1213" w:type="dxa"/>
            <w:tcBorders>
              <w:top w:val="nil"/>
              <w:left w:val="nil"/>
              <w:bottom w:val="single" w:sz="4" w:space="0" w:color="000000"/>
              <w:right w:val="single" w:sz="4" w:space="0" w:color="000000"/>
            </w:tcBorders>
            <w:shd w:val="clear" w:color="auto" w:fill="auto"/>
            <w:hideMark/>
          </w:tcPr>
          <w:p w14:paraId="7EE184BD"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2CAE2FF0" w14:textId="77777777" w:rsidR="00E6585A" w:rsidRPr="00274169" w:rsidRDefault="00E6585A" w:rsidP="00E6585A">
            <w:pPr>
              <w:jc w:val="center"/>
              <w:rPr>
                <w:color w:val="000000"/>
                <w:sz w:val="18"/>
                <w:szCs w:val="18"/>
              </w:rPr>
            </w:pPr>
            <w:r w:rsidRPr="00274169">
              <w:rPr>
                <w:color w:val="000000"/>
                <w:sz w:val="18"/>
                <w:szCs w:val="18"/>
              </w:rPr>
              <w:t>24</w:t>
            </w:r>
          </w:p>
        </w:tc>
        <w:tc>
          <w:tcPr>
            <w:tcW w:w="736" w:type="dxa"/>
            <w:tcBorders>
              <w:top w:val="nil"/>
              <w:left w:val="nil"/>
              <w:bottom w:val="single" w:sz="4" w:space="0" w:color="000000"/>
              <w:right w:val="single" w:sz="4" w:space="0" w:color="000000"/>
            </w:tcBorders>
            <w:shd w:val="clear" w:color="auto" w:fill="auto"/>
            <w:hideMark/>
          </w:tcPr>
          <w:p w14:paraId="3171C59B" w14:textId="77777777" w:rsidR="00E6585A" w:rsidRPr="00274169" w:rsidRDefault="00E6585A" w:rsidP="00E6585A">
            <w:pPr>
              <w:jc w:val="center"/>
              <w:rPr>
                <w:color w:val="000000"/>
                <w:sz w:val="18"/>
                <w:szCs w:val="18"/>
              </w:rPr>
            </w:pPr>
            <w:r w:rsidRPr="00274169">
              <w:rPr>
                <w:color w:val="000000"/>
                <w:sz w:val="18"/>
                <w:szCs w:val="18"/>
              </w:rPr>
              <w:t>7200</w:t>
            </w:r>
          </w:p>
        </w:tc>
        <w:tc>
          <w:tcPr>
            <w:tcW w:w="816" w:type="dxa"/>
            <w:tcBorders>
              <w:top w:val="nil"/>
              <w:left w:val="nil"/>
              <w:bottom w:val="single" w:sz="4" w:space="0" w:color="000000"/>
              <w:right w:val="single" w:sz="4" w:space="0" w:color="000000"/>
            </w:tcBorders>
            <w:shd w:val="clear" w:color="auto" w:fill="auto"/>
            <w:hideMark/>
          </w:tcPr>
          <w:p w14:paraId="74B6A6B8"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1E26D1C3" w14:textId="77777777" w:rsidR="00E6585A" w:rsidRPr="00274169" w:rsidRDefault="00E6585A" w:rsidP="00E6585A">
            <w:pPr>
              <w:jc w:val="center"/>
              <w:rPr>
                <w:color w:val="000000"/>
                <w:sz w:val="18"/>
                <w:szCs w:val="18"/>
              </w:rPr>
            </w:pPr>
            <w:r w:rsidRPr="00274169">
              <w:rPr>
                <w:color w:val="000000"/>
                <w:sz w:val="18"/>
                <w:szCs w:val="18"/>
              </w:rPr>
              <w:t>2917</w:t>
            </w:r>
          </w:p>
        </w:tc>
        <w:tc>
          <w:tcPr>
            <w:tcW w:w="2851" w:type="dxa"/>
            <w:tcBorders>
              <w:top w:val="nil"/>
              <w:left w:val="nil"/>
              <w:bottom w:val="single" w:sz="4" w:space="0" w:color="000000"/>
              <w:right w:val="single" w:sz="4" w:space="0" w:color="000000"/>
            </w:tcBorders>
            <w:shd w:val="clear" w:color="auto" w:fill="auto"/>
            <w:hideMark/>
          </w:tcPr>
          <w:p w14:paraId="5249F57D" w14:textId="77777777" w:rsidR="00E6585A" w:rsidRPr="00274169" w:rsidRDefault="00E6585A" w:rsidP="00E6585A">
            <w:pPr>
              <w:rPr>
                <w:color w:val="000000"/>
                <w:sz w:val="18"/>
                <w:szCs w:val="18"/>
              </w:rPr>
            </w:pPr>
            <w:r w:rsidRPr="00274169">
              <w:rPr>
                <w:color w:val="000000"/>
                <w:sz w:val="18"/>
                <w:szCs w:val="18"/>
              </w:rPr>
              <w:t>Пыль хлопковая</w:t>
            </w:r>
          </w:p>
        </w:tc>
        <w:tc>
          <w:tcPr>
            <w:tcW w:w="1118" w:type="dxa"/>
            <w:tcBorders>
              <w:top w:val="nil"/>
              <w:left w:val="nil"/>
              <w:bottom w:val="single" w:sz="4" w:space="0" w:color="000000"/>
              <w:right w:val="single" w:sz="4" w:space="0" w:color="000000"/>
            </w:tcBorders>
            <w:shd w:val="clear" w:color="auto" w:fill="auto"/>
            <w:hideMark/>
          </w:tcPr>
          <w:p w14:paraId="7A5B9978" w14:textId="77777777" w:rsidR="00E6585A" w:rsidRPr="00274169" w:rsidRDefault="00E6585A" w:rsidP="00E6585A">
            <w:pPr>
              <w:jc w:val="right"/>
              <w:rPr>
                <w:color w:val="000000"/>
                <w:sz w:val="18"/>
                <w:szCs w:val="18"/>
              </w:rPr>
            </w:pPr>
            <w:r w:rsidRPr="00274169">
              <w:rPr>
                <w:color w:val="000000"/>
                <w:sz w:val="18"/>
                <w:szCs w:val="18"/>
              </w:rPr>
              <w:t>5,78e-10</w:t>
            </w:r>
          </w:p>
        </w:tc>
        <w:tc>
          <w:tcPr>
            <w:tcW w:w="1118" w:type="dxa"/>
            <w:tcBorders>
              <w:top w:val="nil"/>
              <w:left w:val="nil"/>
              <w:bottom w:val="single" w:sz="4" w:space="0" w:color="000000"/>
              <w:right w:val="single" w:sz="4" w:space="0" w:color="000000"/>
            </w:tcBorders>
            <w:shd w:val="clear" w:color="auto" w:fill="auto"/>
            <w:hideMark/>
          </w:tcPr>
          <w:p w14:paraId="271B815D" w14:textId="77777777" w:rsidR="00E6585A" w:rsidRPr="00274169" w:rsidRDefault="00E6585A" w:rsidP="00E6585A">
            <w:pPr>
              <w:jc w:val="right"/>
              <w:rPr>
                <w:color w:val="000000"/>
                <w:sz w:val="18"/>
                <w:szCs w:val="18"/>
              </w:rPr>
            </w:pPr>
            <w:r w:rsidRPr="00274169">
              <w:rPr>
                <w:color w:val="000000"/>
                <w:sz w:val="18"/>
                <w:szCs w:val="18"/>
              </w:rPr>
              <w:t>0,00000001</w:t>
            </w:r>
          </w:p>
        </w:tc>
        <w:tc>
          <w:tcPr>
            <w:tcW w:w="1059" w:type="dxa"/>
            <w:tcBorders>
              <w:top w:val="nil"/>
              <w:left w:val="nil"/>
              <w:bottom w:val="single" w:sz="4" w:space="0" w:color="000000"/>
              <w:right w:val="single" w:sz="4" w:space="0" w:color="000000"/>
            </w:tcBorders>
            <w:shd w:val="clear" w:color="auto" w:fill="auto"/>
            <w:hideMark/>
          </w:tcPr>
          <w:p w14:paraId="653E8E7F" w14:textId="77777777" w:rsidR="00E6585A" w:rsidRPr="00274169" w:rsidRDefault="00E6585A" w:rsidP="00E6585A">
            <w:pPr>
              <w:jc w:val="right"/>
              <w:rPr>
                <w:color w:val="000000"/>
                <w:sz w:val="18"/>
                <w:szCs w:val="18"/>
              </w:rPr>
            </w:pPr>
            <w:r w:rsidRPr="00274169">
              <w:rPr>
                <w:color w:val="000000"/>
                <w:sz w:val="18"/>
                <w:szCs w:val="18"/>
              </w:rPr>
              <w:t>0,00000001</w:t>
            </w:r>
          </w:p>
        </w:tc>
        <w:tc>
          <w:tcPr>
            <w:tcW w:w="995" w:type="dxa"/>
            <w:tcBorders>
              <w:top w:val="nil"/>
              <w:left w:val="nil"/>
              <w:bottom w:val="single" w:sz="4" w:space="0" w:color="000000"/>
              <w:right w:val="single" w:sz="4" w:space="0" w:color="000000"/>
            </w:tcBorders>
            <w:shd w:val="clear" w:color="auto" w:fill="auto"/>
            <w:hideMark/>
          </w:tcPr>
          <w:p w14:paraId="2BED8371"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51D84FB4" w14:textId="77777777" w:rsidR="00E6585A" w:rsidRPr="00274169" w:rsidRDefault="00E6585A" w:rsidP="00E6585A">
            <w:pPr>
              <w:jc w:val="center"/>
              <w:rPr>
                <w:color w:val="000000"/>
                <w:sz w:val="18"/>
                <w:szCs w:val="18"/>
              </w:rPr>
            </w:pPr>
            <w:r w:rsidRPr="00274169">
              <w:rPr>
                <w:color w:val="000000"/>
                <w:sz w:val="18"/>
                <w:szCs w:val="18"/>
              </w:rPr>
              <w:t>6005</w:t>
            </w:r>
          </w:p>
        </w:tc>
        <w:tc>
          <w:tcPr>
            <w:tcW w:w="1417" w:type="dxa"/>
            <w:tcBorders>
              <w:top w:val="nil"/>
              <w:left w:val="nil"/>
              <w:bottom w:val="single" w:sz="4" w:space="0" w:color="000000"/>
              <w:right w:val="single" w:sz="4" w:space="0" w:color="000000"/>
            </w:tcBorders>
            <w:shd w:val="clear" w:color="auto" w:fill="auto"/>
            <w:hideMark/>
          </w:tcPr>
          <w:p w14:paraId="72769B6E"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299970E1"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6AD98F54"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375C7C02"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720E212E"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231BD45A"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7DAE573C" w14:textId="77777777" w:rsidR="00E6585A" w:rsidRPr="00274169" w:rsidRDefault="00E6585A" w:rsidP="00E6585A">
            <w:pPr>
              <w:jc w:val="center"/>
              <w:rPr>
                <w:color w:val="000000"/>
                <w:sz w:val="18"/>
                <w:szCs w:val="18"/>
              </w:rPr>
            </w:pPr>
            <w:r w:rsidRPr="00274169">
              <w:rPr>
                <w:color w:val="000000"/>
                <w:sz w:val="18"/>
                <w:szCs w:val="18"/>
              </w:rPr>
              <w:t>03</w:t>
            </w:r>
          </w:p>
        </w:tc>
        <w:tc>
          <w:tcPr>
            <w:tcW w:w="2710" w:type="dxa"/>
            <w:tcBorders>
              <w:top w:val="nil"/>
              <w:left w:val="nil"/>
              <w:bottom w:val="single" w:sz="4" w:space="0" w:color="000000"/>
              <w:right w:val="single" w:sz="4" w:space="0" w:color="000000"/>
            </w:tcBorders>
            <w:shd w:val="clear" w:color="auto" w:fill="auto"/>
            <w:hideMark/>
          </w:tcPr>
          <w:p w14:paraId="24559122" w14:textId="77777777" w:rsidR="00E6585A" w:rsidRPr="00274169" w:rsidRDefault="00E6585A" w:rsidP="00E6585A">
            <w:pPr>
              <w:rPr>
                <w:color w:val="000000"/>
                <w:sz w:val="18"/>
                <w:szCs w:val="18"/>
              </w:rPr>
            </w:pPr>
            <w:r w:rsidRPr="00274169">
              <w:rPr>
                <w:color w:val="000000"/>
                <w:sz w:val="18"/>
                <w:szCs w:val="18"/>
              </w:rPr>
              <w:t>Загрузка (лен)</w:t>
            </w:r>
          </w:p>
        </w:tc>
        <w:tc>
          <w:tcPr>
            <w:tcW w:w="1213" w:type="dxa"/>
            <w:tcBorders>
              <w:top w:val="nil"/>
              <w:left w:val="nil"/>
              <w:bottom w:val="single" w:sz="4" w:space="0" w:color="000000"/>
              <w:right w:val="single" w:sz="4" w:space="0" w:color="000000"/>
            </w:tcBorders>
            <w:shd w:val="clear" w:color="auto" w:fill="auto"/>
            <w:hideMark/>
          </w:tcPr>
          <w:p w14:paraId="01AD9468"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7B22FF18" w14:textId="77777777" w:rsidR="00E6585A" w:rsidRPr="00274169" w:rsidRDefault="00E6585A" w:rsidP="00E6585A">
            <w:pPr>
              <w:jc w:val="center"/>
              <w:rPr>
                <w:color w:val="000000"/>
                <w:sz w:val="18"/>
                <w:szCs w:val="18"/>
              </w:rPr>
            </w:pPr>
            <w:r w:rsidRPr="00274169">
              <w:rPr>
                <w:color w:val="000000"/>
                <w:sz w:val="18"/>
                <w:szCs w:val="18"/>
              </w:rPr>
              <w:t>8</w:t>
            </w:r>
          </w:p>
        </w:tc>
        <w:tc>
          <w:tcPr>
            <w:tcW w:w="736" w:type="dxa"/>
            <w:tcBorders>
              <w:top w:val="nil"/>
              <w:left w:val="nil"/>
              <w:bottom w:val="single" w:sz="4" w:space="0" w:color="000000"/>
              <w:right w:val="single" w:sz="4" w:space="0" w:color="000000"/>
            </w:tcBorders>
            <w:shd w:val="clear" w:color="auto" w:fill="auto"/>
            <w:hideMark/>
          </w:tcPr>
          <w:p w14:paraId="08A12719" w14:textId="77777777" w:rsidR="00E6585A" w:rsidRPr="00274169" w:rsidRDefault="00E6585A" w:rsidP="00E6585A">
            <w:pPr>
              <w:jc w:val="center"/>
              <w:rPr>
                <w:color w:val="000000"/>
                <w:sz w:val="18"/>
                <w:szCs w:val="18"/>
              </w:rPr>
            </w:pPr>
            <w:r w:rsidRPr="00274169">
              <w:rPr>
                <w:color w:val="000000"/>
                <w:sz w:val="18"/>
                <w:szCs w:val="18"/>
              </w:rPr>
              <w:t>192</w:t>
            </w:r>
          </w:p>
        </w:tc>
        <w:tc>
          <w:tcPr>
            <w:tcW w:w="816" w:type="dxa"/>
            <w:tcBorders>
              <w:top w:val="nil"/>
              <w:left w:val="nil"/>
              <w:bottom w:val="single" w:sz="4" w:space="0" w:color="000000"/>
              <w:right w:val="single" w:sz="4" w:space="0" w:color="000000"/>
            </w:tcBorders>
            <w:shd w:val="clear" w:color="auto" w:fill="auto"/>
            <w:hideMark/>
          </w:tcPr>
          <w:p w14:paraId="2965995D"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39B94FDD" w14:textId="77777777" w:rsidR="00E6585A" w:rsidRPr="00274169" w:rsidRDefault="00E6585A" w:rsidP="00E6585A">
            <w:pPr>
              <w:jc w:val="center"/>
              <w:rPr>
                <w:color w:val="000000"/>
                <w:sz w:val="18"/>
                <w:szCs w:val="18"/>
              </w:rPr>
            </w:pPr>
            <w:r w:rsidRPr="00274169">
              <w:rPr>
                <w:color w:val="000000"/>
                <w:sz w:val="18"/>
                <w:szCs w:val="18"/>
              </w:rPr>
              <w:t>2917</w:t>
            </w:r>
          </w:p>
        </w:tc>
        <w:tc>
          <w:tcPr>
            <w:tcW w:w="2851" w:type="dxa"/>
            <w:tcBorders>
              <w:top w:val="nil"/>
              <w:left w:val="nil"/>
              <w:bottom w:val="single" w:sz="4" w:space="0" w:color="000000"/>
              <w:right w:val="single" w:sz="4" w:space="0" w:color="000000"/>
            </w:tcBorders>
            <w:shd w:val="clear" w:color="auto" w:fill="auto"/>
            <w:hideMark/>
          </w:tcPr>
          <w:p w14:paraId="1539AB47" w14:textId="77777777" w:rsidR="00E6585A" w:rsidRPr="00274169" w:rsidRDefault="00E6585A" w:rsidP="00E6585A">
            <w:pPr>
              <w:rPr>
                <w:color w:val="000000"/>
                <w:sz w:val="18"/>
                <w:szCs w:val="18"/>
              </w:rPr>
            </w:pPr>
            <w:r w:rsidRPr="00274169">
              <w:rPr>
                <w:color w:val="000000"/>
                <w:sz w:val="18"/>
                <w:szCs w:val="18"/>
              </w:rPr>
              <w:t>Пыль хлопковая</w:t>
            </w:r>
          </w:p>
        </w:tc>
        <w:tc>
          <w:tcPr>
            <w:tcW w:w="1118" w:type="dxa"/>
            <w:tcBorders>
              <w:top w:val="nil"/>
              <w:left w:val="nil"/>
              <w:bottom w:val="single" w:sz="4" w:space="0" w:color="000000"/>
              <w:right w:val="single" w:sz="4" w:space="0" w:color="000000"/>
            </w:tcBorders>
            <w:shd w:val="clear" w:color="auto" w:fill="auto"/>
            <w:hideMark/>
          </w:tcPr>
          <w:p w14:paraId="606C7C09" w14:textId="77777777" w:rsidR="00E6585A" w:rsidRPr="00274169" w:rsidRDefault="00E6585A" w:rsidP="00E6585A">
            <w:pPr>
              <w:jc w:val="right"/>
              <w:rPr>
                <w:color w:val="000000"/>
                <w:sz w:val="18"/>
                <w:szCs w:val="18"/>
              </w:rPr>
            </w:pPr>
            <w:r w:rsidRPr="00274169">
              <w:rPr>
                <w:color w:val="000000"/>
                <w:sz w:val="18"/>
                <w:szCs w:val="18"/>
              </w:rPr>
              <w:t>2,67e-08</w:t>
            </w:r>
          </w:p>
        </w:tc>
        <w:tc>
          <w:tcPr>
            <w:tcW w:w="1118" w:type="dxa"/>
            <w:tcBorders>
              <w:top w:val="nil"/>
              <w:left w:val="nil"/>
              <w:bottom w:val="single" w:sz="4" w:space="0" w:color="000000"/>
              <w:right w:val="single" w:sz="4" w:space="0" w:color="000000"/>
            </w:tcBorders>
            <w:shd w:val="clear" w:color="auto" w:fill="auto"/>
            <w:hideMark/>
          </w:tcPr>
          <w:p w14:paraId="3CDF5CC8" w14:textId="77777777" w:rsidR="00E6585A" w:rsidRPr="00274169" w:rsidRDefault="00E6585A" w:rsidP="00E6585A">
            <w:pPr>
              <w:jc w:val="right"/>
              <w:rPr>
                <w:color w:val="000000"/>
                <w:sz w:val="18"/>
                <w:szCs w:val="18"/>
              </w:rPr>
            </w:pPr>
            <w:r w:rsidRPr="00274169">
              <w:rPr>
                <w:color w:val="000000"/>
                <w:sz w:val="18"/>
                <w:szCs w:val="18"/>
              </w:rPr>
              <w:t>0,00000001</w:t>
            </w:r>
          </w:p>
        </w:tc>
        <w:tc>
          <w:tcPr>
            <w:tcW w:w="1059" w:type="dxa"/>
            <w:tcBorders>
              <w:top w:val="nil"/>
              <w:left w:val="nil"/>
              <w:bottom w:val="single" w:sz="4" w:space="0" w:color="000000"/>
              <w:right w:val="single" w:sz="4" w:space="0" w:color="000000"/>
            </w:tcBorders>
            <w:shd w:val="clear" w:color="auto" w:fill="auto"/>
            <w:hideMark/>
          </w:tcPr>
          <w:p w14:paraId="5FF733A1" w14:textId="77777777" w:rsidR="00E6585A" w:rsidRPr="00274169" w:rsidRDefault="00E6585A" w:rsidP="00E6585A">
            <w:pPr>
              <w:jc w:val="right"/>
              <w:rPr>
                <w:color w:val="000000"/>
                <w:sz w:val="18"/>
                <w:szCs w:val="18"/>
              </w:rPr>
            </w:pPr>
            <w:r w:rsidRPr="00274169">
              <w:rPr>
                <w:color w:val="000000"/>
                <w:sz w:val="18"/>
                <w:szCs w:val="18"/>
              </w:rPr>
              <w:t>0,00000001</w:t>
            </w:r>
          </w:p>
        </w:tc>
        <w:tc>
          <w:tcPr>
            <w:tcW w:w="995" w:type="dxa"/>
            <w:tcBorders>
              <w:top w:val="nil"/>
              <w:left w:val="nil"/>
              <w:bottom w:val="single" w:sz="4" w:space="0" w:color="000000"/>
              <w:right w:val="single" w:sz="4" w:space="0" w:color="000000"/>
            </w:tcBorders>
            <w:shd w:val="clear" w:color="auto" w:fill="auto"/>
            <w:hideMark/>
          </w:tcPr>
          <w:p w14:paraId="29849290"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5DF76771" w14:textId="77777777" w:rsidR="00E6585A" w:rsidRPr="00274169" w:rsidRDefault="00E6585A" w:rsidP="00E6585A">
            <w:pPr>
              <w:jc w:val="center"/>
              <w:rPr>
                <w:color w:val="000000"/>
                <w:sz w:val="18"/>
                <w:szCs w:val="18"/>
              </w:rPr>
            </w:pPr>
            <w:r w:rsidRPr="00274169">
              <w:rPr>
                <w:color w:val="000000"/>
                <w:sz w:val="18"/>
                <w:szCs w:val="18"/>
              </w:rPr>
              <w:t>6005</w:t>
            </w:r>
          </w:p>
        </w:tc>
        <w:tc>
          <w:tcPr>
            <w:tcW w:w="1417" w:type="dxa"/>
            <w:tcBorders>
              <w:top w:val="nil"/>
              <w:left w:val="nil"/>
              <w:bottom w:val="single" w:sz="4" w:space="0" w:color="000000"/>
              <w:right w:val="single" w:sz="4" w:space="0" w:color="000000"/>
            </w:tcBorders>
            <w:shd w:val="clear" w:color="auto" w:fill="auto"/>
            <w:hideMark/>
          </w:tcPr>
          <w:p w14:paraId="77483EAD"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58E8F4C7"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7E8C2F4B"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62FF3BFE"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74AD60E7"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3A6B71C2"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46F7F26C" w14:textId="77777777" w:rsidR="00E6585A" w:rsidRPr="00274169" w:rsidRDefault="00E6585A" w:rsidP="00E6585A">
            <w:pPr>
              <w:jc w:val="center"/>
              <w:rPr>
                <w:color w:val="000000"/>
                <w:sz w:val="18"/>
                <w:szCs w:val="18"/>
              </w:rPr>
            </w:pPr>
            <w:r w:rsidRPr="00274169">
              <w:rPr>
                <w:color w:val="000000"/>
                <w:sz w:val="18"/>
                <w:szCs w:val="18"/>
              </w:rPr>
              <w:t>04</w:t>
            </w:r>
          </w:p>
        </w:tc>
        <w:tc>
          <w:tcPr>
            <w:tcW w:w="2710" w:type="dxa"/>
            <w:tcBorders>
              <w:top w:val="nil"/>
              <w:left w:val="nil"/>
              <w:bottom w:val="single" w:sz="4" w:space="0" w:color="000000"/>
              <w:right w:val="single" w:sz="4" w:space="0" w:color="000000"/>
            </w:tcBorders>
            <w:shd w:val="clear" w:color="auto" w:fill="auto"/>
            <w:hideMark/>
          </w:tcPr>
          <w:p w14:paraId="311BF5FF" w14:textId="77777777" w:rsidR="00E6585A" w:rsidRPr="00274169" w:rsidRDefault="00E6585A" w:rsidP="00E6585A">
            <w:pPr>
              <w:rPr>
                <w:color w:val="000000"/>
                <w:sz w:val="18"/>
                <w:szCs w:val="18"/>
              </w:rPr>
            </w:pPr>
            <w:r w:rsidRPr="00274169">
              <w:rPr>
                <w:color w:val="000000"/>
                <w:sz w:val="18"/>
                <w:szCs w:val="18"/>
              </w:rPr>
              <w:t>ДВС автотранспорта</w:t>
            </w:r>
          </w:p>
        </w:tc>
        <w:tc>
          <w:tcPr>
            <w:tcW w:w="1213" w:type="dxa"/>
            <w:tcBorders>
              <w:top w:val="nil"/>
              <w:left w:val="nil"/>
              <w:bottom w:val="single" w:sz="4" w:space="0" w:color="000000"/>
              <w:right w:val="single" w:sz="4" w:space="0" w:color="000000"/>
            </w:tcBorders>
            <w:shd w:val="clear" w:color="auto" w:fill="auto"/>
            <w:hideMark/>
          </w:tcPr>
          <w:p w14:paraId="18B90C88"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0E228F88" w14:textId="77777777" w:rsidR="00E6585A" w:rsidRPr="00274169" w:rsidRDefault="00E6585A" w:rsidP="00E6585A">
            <w:pPr>
              <w:jc w:val="center"/>
              <w:rPr>
                <w:color w:val="000000"/>
                <w:sz w:val="18"/>
                <w:szCs w:val="18"/>
              </w:rPr>
            </w:pPr>
            <w:r w:rsidRPr="00274169">
              <w:rPr>
                <w:color w:val="000000"/>
                <w:sz w:val="18"/>
                <w:szCs w:val="18"/>
              </w:rPr>
              <w:t>8</w:t>
            </w:r>
          </w:p>
        </w:tc>
        <w:tc>
          <w:tcPr>
            <w:tcW w:w="736" w:type="dxa"/>
            <w:tcBorders>
              <w:top w:val="nil"/>
              <w:left w:val="nil"/>
              <w:bottom w:val="single" w:sz="4" w:space="0" w:color="000000"/>
              <w:right w:val="single" w:sz="4" w:space="0" w:color="000000"/>
            </w:tcBorders>
            <w:shd w:val="clear" w:color="auto" w:fill="auto"/>
            <w:hideMark/>
          </w:tcPr>
          <w:p w14:paraId="5EE90AE1" w14:textId="77777777" w:rsidR="00E6585A" w:rsidRPr="00274169" w:rsidRDefault="00E6585A" w:rsidP="00E6585A">
            <w:pPr>
              <w:jc w:val="center"/>
              <w:rPr>
                <w:color w:val="000000"/>
                <w:sz w:val="18"/>
                <w:szCs w:val="18"/>
              </w:rPr>
            </w:pPr>
            <w:r w:rsidRPr="00274169">
              <w:rPr>
                <w:color w:val="000000"/>
                <w:sz w:val="18"/>
                <w:szCs w:val="18"/>
              </w:rPr>
              <w:t>928</w:t>
            </w:r>
          </w:p>
        </w:tc>
        <w:tc>
          <w:tcPr>
            <w:tcW w:w="816" w:type="dxa"/>
            <w:tcBorders>
              <w:top w:val="nil"/>
              <w:left w:val="nil"/>
              <w:bottom w:val="single" w:sz="4" w:space="0" w:color="000000"/>
              <w:right w:val="single" w:sz="4" w:space="0" w:color="000000"/>
            </w:tcBorders>
            <w:shd w:val="clear" w:color="auto" w:fill="auto"/>
            <w:hideMark/>
          </w:tcPr>
          <w:p w14:paraId="2D53359A"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6C3C22F1" w14:textId="77777777" w:rsidR="00E6585A" w:rsidRPr="00274169" w:rsidRDefault="00E6585A" w:rsidP="00E6585A">
            <w:pPr>
              <w:jc w:val="center"/>
              <w:rPr>
                <w:color w:val="000000"/>
                <w:sz w:val="18"/>
                <w:szCs w:val="18"/>
              </w:rPr>
            </w:pPr>
            <w:r w:rsidRPr="00274169">
              <w:rPr>
                <w:color w:val="000000"/>
                <w:sz w:val="18"/>
                <w:szCs w:val="18"/>
              </w:rPr>
              <w:t>0301</w:t>
            </w:r>
          </w:p>
        </w:tc>
        <w:tc>
          <w:tcPr>
            <w:tcW w:w="2851" w:type="dxa"/>
            <w:tcBorders>
              <w:top w:val="nil"/>
              <w:left w:val="nil"/>
              <w:bottom w:val="single" w:sz="4" w:space="0" w:color="000000"/>
              <w:right w:val="single" w:sz="4" w:space="0" w:color="000000"/>
            </w:tcBorders>
            <w:shd w:val="clear" w:color="auto" w:fill="auto"/>
            <w:hideMark/>
          </w:tcPr>
          <w:p w14:paraId="5A157B20" w14:textId="77777777" w:rsidR="00E6585A" w:rsidRPr="00274169" w:rsidRDefault="00E6585A" w:rsidP="00E6585A">
            <w:pPr>
              <w:rPr>
                <w:color w:val="000000"/>
                <w:sz w:val="18"/>
                <w:szCs w:val="18"/>
              </w:rPr>
            </w:pPr>
            <w:r w:rsidRPr="00274169">
              <w:rPr>
                <w:color w:val="000000"/>
                <w:sz w:val="18"/>
                <w:szCs w:val="18"/>
              </w:rPr>
              <w:t>Азота диоксид (Двуокись азота; пероксид азота)</w:t>
            </w:r>
          </w:p>
        </w:tc>
        <w:tc>
          <w:tcPr>
            <w:tcW w:w="1118" w:type="dxa"/>
            <w:tcBorders>
              <w:top w:val="nil"/>
              <w:left w:val="nil"/>
              <w:bottom w:val="single" w:sz="4" w:space="0" w:color="000000"/>
              <w:right w:val="single" w:sz="4" w:space="0" w:color="000000"/>
            </w:tcBorders>
            <w:shd w:val="clear" w:color="auto" w:fill="auto"/>
            <w:hideMark/>
          </w:tcPr>
          <w:p w14:paraId="052152F8" w14:textId="77777777" w:rsidR="00E6585A" w:rsidRPr="00274169" w:rsidRDefault="00E6585A" w:rsidP="00E6585A">
            <w:pPr>
              <w:jc w:val="right"/>
              <w:rPr>
                <w:color w:val="000000"/>
                <w:sz w:val="18"/>
                <w:szCs w:val="18"/>
              </w:rPr>
            </w:pPr>
            <w:r w:rsidRPr="00274169">
              <w:rPr>
                <w:color w:val="000000"/>
                <w:sz w:val="18"/>
                <w:szCs w:val="18"/>
              </w:rPr>
              <w:t>0,0015422</w:t>
            </w:r>
          </w:p>
        </w:tc>
        <w:tc>
          <w:tcPr>
            <w:tcW w:w="1118" w:type="dxa"/>
            <w:tcBorders>
              <w:top w:val="nil"/>
              <w:left w:val="nil"/>
              <w:bottom w:val="single" w:sz="4" w:space="0" w:color="000000"/>
              <w:right w:val="single" w:sz="4" w:space="0" w:color="000000"/>
            </w:tcBorders>
            <w:shd w:val="clear" w:color="auto" w:fill="auto"/>
            <w:hideMark/>
          </w:tcPr>
          <w:p w14:paraId="6A78AD7D" w14:textId="77777777" w:rsidR="00E6585A" w:rsidRPr="00274169" w:rsidRDefault="00E6585A" w:rsidP="00E6585A">
            <w:pPr>
              <w:jc w:val="right"/>
              <w:rPr>
                <w:color w:val="000000"/>
                <w:sz w:val="18"/>
                <w:szCs w:val="18"/>
              </w:rPr>
            </w:pPr>
            <w:r w:rsidRPr="00274169">
              <w:rPr>
                <w:color w:val="000000"/>
                <w:sz w:val="18"/>
                <w:szCs w:val="18"/>
              </w:rPr>
              <w:t>0,00098430</w:t>
            </w:r>
          </w:p>
        </w:tc>
        <w:tc>
          <w:tcPr>
            <w:tcW w:w="1059" w:type="dxa"/>
            <w:tcBorders>
              <w:top w:val="nil"/>
              <w:left w:val="nil"/>
              <w:bottom w:val="single" w:sz="4" w:space="0" w:color="000000"/>
              <w:right w:val="single" w:sz="4" w:space="0" w:color="000000"/>
            </w:tcBorders>
            <w:shd w:val="clear" w:color="auto" w:fill="auto"/>
            <w:hideMark/>
          </w:tcPr>
          <w:p w14:paraId="32A4737F" w14:textId="77777777" w:rsidR="00E6585A" w:rsidRPr="00274169" w:rsidRDefault="00E6585A" w:rsidP="00E6585A">
            <w:pPr>
              <w:jc w:val="right"/>
              <w:rPr>
                <w:color w:val="000000"/>
                <w:sz w:val="18"/>
                <w:szCs w:val="18"/>
              </w:rPr>
            </w:pPr>
            <w:r w:rsidRPr="00274169">
              <w:rPr>
                <w:color w:val="000000"/>
                <w:sz w:val="18"/>
                <w:szCs w:val="18"/>
              </w:rPr>
              <w:t>0,00098430</w:t>
            </w:r>
          </w:p>
        </w:tc>
        <w:tc>
          <w:tcPr>
            <w:tcW w:w="995" w:type="dxa"/>
            <w:tcBorders>
              <w:top w:val="nil"/>
              <w:left w:val="nil"/>
              <w:bottom w:val="single" w:sz="4" w:space="0" w:color="000000"/>
              <w:right w:val="single" w:sz="4" w:space="0" w:color="000000"/>
            </w:tcBorders>
            <w:shd w:val="clear" w:color="auto" w:fill="auto"/>
            <w:hideMark/>
          </w:tcPr>
          <w:p w14:paraId="69EF95DE"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27555179" w14:textId="77777777" w:rsidR="00E6585A" w:rsidRPr="00274169" w:rsidRDefault="00E6585A" w:rsidP="00E6585A">
            <w:pPr>
              <w:jc w:val="center"/>
              <w:rPr>
                <w:color w:val="000000"/>
                <w:sz w:val="18"/>
                <w:szCs w:val="18"/>
              </w:rPr>
            </w:pPr>
            <w:r w:rsidRPr="00274169">
              <w:rPr>
                <w:color w:val="000000"/>
                <w:sz w:val="18"/>
                <w:szCs w:val="18"/>
              </w:rPr>
              <w:t>6005</w:t>
            </w:r>
          </w:p>
        </w:tc>
        <w:tc>
          <w:tcPr>
            <w:tcW w:w="1417" w:type="dxa"/>
            <w:tcBorders>
              <w:top w:val="nil"/>
              <w:left w:val="nil"/>
              <w:bottom w:val="single" w:sz="4" w:space="0" w:color="000000"/>
              <w:right w:val="single" w:sz="4" w:space="0" w:color="000000"/>
            </w:tcBorders>
            <w:shd w:val="clear" w:color="auto" w:fill="auto"/>
            <w:hideMark/>
          </w:tcPr>
          <w:p w14:paraId="0F23510C"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55542333"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7C0351B4"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2662574F"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25BC415A"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4223D065"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72FE7D18"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2811E9B9"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5240162D"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7F9FB07C"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2C4273B8"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0C5E1843"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10D58195" w14:textId="77777777" w:rsidR="00E6585A" w:rsidRPr="00274169" w:rsidRDefault="00E6585A" w:rsidP="00E6585A">
            <w:pPr>
              <w:jc w:val="center"/>
              <w:rPr>
                <w:color w:val="000000"/>
                <w:sz w:val="18"/>
                <w:szCs w:val="18"/>
              </w:rPr>
            </w:pPr>
            <w:r w:rsidRPr="00274169">
              <w:rPr>
                <w:color w:val="000000"/>
                <w:sz w:val="18"/>
                <w:szCs w:val="18"/>
              </w:rPr>
              <w:t>0304</w:t>
            </w:r>
          </w:p>
        </w:tc>
        <w:tc>
          <w:tcPr>
            <w:tcW w:w="2851" w:type="dxa"/>
            <w:tcBorders>
              <w:top w:val="nil"/>
              <w:left w:val="nil"/>
              <w:bottom w:val="single" w:sz="4" w:space="0" w:color="000000"/>
              <w:right w:val="single" w:sz="4" w:space="0" w:color="000000"/>
            </w:tcBorders>
            <w:shd w:val="clear" w:color="auto" w:fill="auto"/>
            <w:hideMark/>
          </w:tcPr>
          <w:p w14:paraId="69D8F04B" w14:textId="77777777" w:rsidR="00E6585A" w:rsidRPr="00274169" w:rsidRDefault="00E6585A" w:rsidP="00E6585A">
            <w:pPr>
              <w:rPr>
                <w:color w:val="000000"/>
                <w:sz w:val="18"/>
                <w:szCs w:val="18"/>
              </w:rPr>
            </w:pPr>
            <w:r w:rsidRPr="00274169">
              <w:rPr>
                <w:color w:val="000000"/>
                <w:sz w:val="18"/>
                <w:szCs w:val="18"/>
              </w:rPr>
              <w:t>Азот (II) оксид (Азот монооксид)</w:t>
            </w:r>
          </w:p>
        </w:tc>
        <w:tc>
          <w:tcPr>
            <w:tcW w:w="1118" w:type="dxa"/>
            <w:tcBorders>
              <w:top w:val="nil"/>
              <w:left w:val="nil"/>
              <w:bottom w:val="single" w:sz="4" w:space="0" w:color="000000"/>
              <w:right w:val="single" w:sz="4" w:space="0" w:color="000000"/>
            </w:tcBorders>
            <w:shd w:val="clear" w:color="auto" w:fill="auto"/>
            <w:hideMark/>
          </w:tcPr>
          <w:p w14:paraId="42874BCE" w14:textId="77777777" w:rsidR="00E6585A" w:rsidRPr="00274169" w:rsidRDefault="00E6585A" w:rsidP="00E6585A">
            <w:pPr>
              <w:jc w:val="right"/>
              <w:rPr>
                <w:color w:val="000000"/>
                <w:sz w:val="18"/>
                <w:szCs w:val="18"/>
              </w:rPr>
            </w:pPr>
            <w:r w:rsidRPr="00274169">
              <w:rPr>
                <w:color w:val="000000"/>
                <w:sz w:val="18"/>
                <w:szCs w:val="18"/>
              </w:rPr>
              <w:t>0,0002506</w:t>
            </w:r>
          </w:p>
        </w:tc>
        <w:tc>
          <w:tcPr>
            <w:tcW w:w="1118" w:type="dxa"/>
            <w:tcBorders>
              <w:top w:val="nil"/>
              <w:left w:val="nil"/>
              <w:bottom w:val="single" w:sz="4" w:space="0" w:color="000000"/>
              <w:right w:val="single" w:sz="4" w:space="0" w:color="000000"/>
            </w:tcBorders>
            <w:shd w:val="clear" w:color="auto" w:fill="auto"/>
            <w:hideMark/>
          </w:tcPr>
          <w:p w14:paraId="5B740084" w14:textId="77777777" w:rsidR="00E6585A" w:rsidRPr="00274169" w:rsidRDefault="00E6585A" w:rsidP="00E6585A">
            <w:pPr>
              <w:jc w:val="right"/>
              <w:rPr>
                <w:color w:val="000000"/>
                <w:sz w:val="18"/>
                <w:szCs w:val="18"/>
              </w:rPr>
            </w:pPr>
            <w:r w:rsidRPr="00274169">
              <w:rPr>
                <w:color w:val="000000"/>
                <w:sz w:val="18"/>
                <w:szCs w:val="18"/>
              </w:rPr>
              <w:t>0,00015990</w:t>
            </w:r>
          </w:p>
        </w:tc>
        <w:tc>
          <w:tcPr>
            <w:tcW w:w="1059" w:type="dxa"/>
            <w:tcBorders>
              <w:top w:val="nil"/>
              <w:left w:val="nil"/>
              <w:bottom w:val="single" w:sz="4" w:space="0" w:color="000000"/>
              <w:right w:val="single" w:sz="4" w:space="0" w:color="000000"/>
            </w:tcBorders>
            <w:shd w:val="clear" w:color="auto" w:fill="auto"/>
            <w:hideMark/>
          </w:tcPr>
          <w:p w14:paraId="0C44AA43" w14:textId="77777777" w:rsidR="00E6585A" w:rsidRPr="00274169" w:rsidRDefault="00E6585A" w:rsidP="00E6585A">
            <w:pPr>
              <w:jc w:val="right"/>
              <w:rPr>
                <w:color w:val="000000"/>
                <w:sz w:val="18"/>
                <w:szCs w:val="18"/>
              </w:rPr>
            </w:pPr>
            <w:r w:rsidRPr="00274169">
              <w:rPr>
                <w:color w:val="000000"/>
                <w:sz w:val="18"/>
                <w:szCs w:val="18"/>
              </w:rPr>
              <w:t>0,00015990</w:t>
            </w:r>
          </w:p>
        </w:tc>
        <w:tc>
          <w:tcPr>
            <w:tcW w:w="995" w:type="dxa"/>
            <w:tcBorders>
              <w:top w:val="nil"/>
              <w:left w:val="nil"/>
              <w:bottom w:val="single" w:sz="4" w:space="0" w:color="000000"/>
              <w:right w:val="single" w:sz="4" w:space="0" w:color="000000"/>
            </w:tcBorders>
            <w:shd w:val="clear" w:color="auto" w:fill="auto"/>
            <w:hideMark/>
          </w:tcPr>
          <w:p w14:paraId="41448BCE"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7DB431E7"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04EB637B"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7B37888D"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17D73A3D"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36E2006A"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1736BC93"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29ED139E"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0716616E"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00A461F3"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3D4E6877"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040A7820"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20AF08DE"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75F3EAB0"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297F4B10" w14:textId="77777777" w:rsidR="00E6585A" w:rsidRPr="00274169" w:rsidRDefault="00E6585A" w:rsidP="00E6585A">
            <w:pPr>
              <w:jc w:val="center"/>
              <w:rPr>
                <w:color w:val="000000"/>
                <w:sz w:val="18"/>
                <w:szCs w:val="18"/>
              </w:rPr>
            </w:pPr>
            <w:r w:rsidRPr="00274169">
              <w:rPr>
                <w:color w:val="000000"/>
                <w:sz w:val="18"/>
                <w:szCs w:val="18"/>
              </w:rPr>
              <w:t>0328</w:t>
            </w:r>
          </w:p>
        </w:tc>
        <w:tc>
          <w:tcPr>
            <w:tcW w:w="2851" w:type="dxa"/>
            <w:tcBorders>
              <w:top w:val="nil"/>
              <w:left w:val="nil"/>
              <w:bottom w:val="single" w:sz="4" w:space="0" w:color="000000"/>
              <w:right w:val="single" w:sz="4" w:space="0" w:color="000000"/>
            </w:tcBorders>
            <w:shd w:val="clear" w:color="auto" w:fill="auto"/>
            <w:hideMark/>
          </w:tcPr>
          <w:p w14:paraId="136F78A9" w14:textId="77777777" w:rsidR="00E6585A" w:rsidRPr="00274169" w:rsidRDefault="00E6585A" w:rsidP="00E6585A">
            <w:pPr>
              <w:rPr>
                <w:color w:val="000000"/>
                <w:sz w:val="18"/>
                <w:szCs w:val="18"/>
              </w:rPr>
            </w:pPr>
            <w:r w:rsidRPr="00274169">
              <w:rPr>
                <w:color w:val="000000"/>
                <w:sz w:val="18"/>
                <w:szCs w:val="18"/>
              </w:rPr>
              <w:t>Углерод (Пигмент черный)</w:t>
            </w:r>
          </w:p>
        </w:tc>
        <w:tc>
          <w:tcPr>
            <w:tcW w:w="1118" w:type="dxa"/>
            <w:tcBorders>
              <w:top w:val="nil"/>
              <w:left w:val="nil"/>
              <w:bottom w:val="single" w:sz="4" w:space="0" w:color="000000"/>
              <w:right w:val="single" w:sz="4" w:space="0" w:color="000000"/>
            </w:tcBorders>
            <w:shd w:val="clear" w:color="auto" w:fill="auto"/>
            <w:hideMark/>
          </w:tcPr>
          <w:p w14:paraId="3674A8B0" w14:textId="77777777" w:rsidR="00E6585A" w:rsidRPr="00274169" w:rsidRDefault="00E6585A" w:rsidP="00E6585A">
            <w:pPr>
              <w:jc w:val="right"/>
              <w:rPr>
                <w:color w:val="000000"/>
                <w:sz w:val="18"/>
                <w:szCs w:val="18"/>
              </w:rPr>
            </w:pPr>
            <w:r w:rsidRPr="00274169">
              <w:rPr>
                <w:color w:val="000000"/>
                <w:sz w:val="18"/>
                <w:szCs w:val="18"/>
              </w:rPr>
              <w:t>0,0000972</w:t>
            </w:r>
          </w:p>
        </w:tc>
        <w:tc>
          <w:tcPr>
            <w:tcW w:w="1118" w:type="dxa"/>
            <w:tcBorders>
              <w:top w:val="nil"/>
              <w:left w:val="nil"/>
              <w:bottom w:val="single" w:sz="4" w:space="0" w:color="000000"/>
              <w:right w:val="single" w:sz="4" w:space="0" w:color="000000"/>
            </w:tcBorders>
            <w:shd w:val="clear" w:color="auto" w:fill="auto"/>
            <w:hideMark/>
          </w:tcPr>
          <w:p w14:paraId="347831BE" w14:textId="77777777" w:rsidR="00E6585A" w:rsidRPr="00274169" w:rsidRDefault="00E6585A" w:rsidP="00E6585A">
            <w:pPr>
              <w:jc w:val="right"/>
              <w:rPr>
                <w:color w:val="000000"/>
                <w:sz w:val="18"/>
                <w:szCs w:val="18"/>
              </w:rPr>
            </w:pPr>
            <w:r w:rsidRPr="00274169">
              <w:rPr>
                <w:color w:val="000000"/>
                <w:sz w:val="18"/>
                <w:szCs w:val="18"/>
              </w:rPr>
              <w:t>0,00005550</w:t>
            </w:r>
          </w:p>
        </w:tc>
        <w:tc>
          <w:tcPr>
            <w:tcW w:w="1059" w:type="dxa"/>
            <w:tcBorders>
              <w:top w:val="nil"/>
              <w:left w:val="nil"/>
              <w:bottom w:val="single" w:sz="4" w:space="0" w:color="000000"/>
              <w:right w:val="single" w:sz="4" w:space="0" w:color="000000"/>
            </w:tcBorders>
            <w:shd w:val="clear" w:color="auto" w:fill="auto"/>
            <w:hideMark/>
          </w:tcPr>
          <w:p w14:paraId="02191CA5" w14:textId="77777777" w:rsidR="00E6585A" w:rsidRPr="00274169" w:rsidRDefault="00E6585A" w:rsidP="00E6585A">
            <w:pPr>
              <w:jc w:val="right"/>
              <w:rPr>
                <w:color w:val="000000"/>
                <w:sz w:val="18"/>
                <w:szCs w:val="18"/>
              </w:rPr>
            </w:pPr>
            <w:r w:rsidRPr="00274169">
              <w:rPr>
                <w:color w:val="000000"/>
                <w:sz w:val="18"/>
                <w:szCs w:val="18"/>
              </w:rPr>
              <w:t>0,00005550</w:t>
            </w:r>
          </w:p>
        </w:tc>
        <w:tc>
          <w:tcPr>
            <w:tcW w:w="995" w:type="dxa"/>
            <w:tcBorders>
              <w:top w:val="nil"/>
              <w:left w:val="nil"/>
              <w:bottom w:val="single" w:sz="4" w:space="0" w:color="000000"/>
              <w:right w:val="single" w:sz="4" w:space="0" w:color="000000"/>
            </w:tcBorders>
            <w:shd w:val="clear" w:color="auto" w:fill="auto"/>
            <w:hideMark/>
          </w:tcPr>
          <w:p w14:paraId="186C9885"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1923F11A"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12E52134"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3C70877E"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1C7E8010"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3C039C96"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719AF7DD"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6123BD2A"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331CD30B"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73D91E37"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6B692049"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3B08778C"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4EDF0668"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5D05A7BC"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3D00BCFA" w14:textId="77777777" w:rsidR="00E6585A" w:rsidRPr="00274169" w:rsidRDefault="00E6585A" w:rsidP="00E6585A">
            <w:pPr>
              <w:jc w:val="center"/>
              <w:rPr>
                <w:color w:val="000000"/>
                <w:sz w:val="18"/>
                <w:szCs w:val="18"/>
              </w:rPr>
            </w:pPr>
            <w:r w:rsidRPr="00274169">
              <w:rPr>
                <w:color w:val="000000"/>
                <w:sz w:val="18"/>
                <w:szCs w:val="18"/>
              </w:rPr>
              <w:t>0330</w:t>
            </w:r>
          </w:p>
        </w:tc>
        <w:tc>
          <w:tcPr>
            <w:tcW w:w="2851" w:type="dxa"/>
            <w:tcBorders>
              <w:top w:val="nil"/>
              <w:left w:val="nil"/>
              <w:bottom w:val="single" w:sz="4" w:space="0" w:color="000000"/>
              <w:right w:val="single" w:sz="4" w:space="0" w:color="000000"/>
            </w:tcBorders>
            <w:shd w:val="clear" w:color="auto" w:fill="auto"/>
            <w:hideMark/>
          </w:tcPr>
          <w:p w14:paraId="605E88F4" w14:textId="77777777" w:rsidR="00E6585A" w:rsidRPr="00274169" w:rsidRDefault="00E6585A" w:rsidP="00E6585A">
            <w:pPr>
              <w:rPr>
                <w:color w:val="000000"/>
                <w:sz w:val="18"/>
                <w:szCs w:val="18"/>
              </w:rPr>
            </w:pPr>
            <w:r w:rsidRPr="00274169">
              <w:rPr>
                <w:color w:val="000000"/>
                <w:sz w:val="18"/>
                <w:szCs w:val="18"/>
              </w:rPr>
              <w:t>Сера диоксид</w:t>
            </w:r>
          </w:p>
        </w:tc>
        <w:tc>
          <w:tcPr>
            <w:tcW w:w="1118" w:type="dxa"/>
            <w:tcBorders>
              <w:top w:val="nil"/>
              <w:left w:val="nil"/>
              <w:bottom w:val="single" w:sz="4" w:space="0" w:color="000000"/>
              <w:right w:val="single" w:sz="4" w:space="0" w:color="000000"/>
            </w:tcBorders>
            <w:shd w:val="clear" w:color="auto" w:fill="auto"/>
            <w:hideMark/>
          </w:tcPr>
          <w:p w14:paraId="25B8D315" w14:textId="77777777" w:rsidR="00E6585A" w:rsidRPr="00274169" w:rsidRDefault="00E6585A" w:rsidP="00E6585A">
            <w:pPr>
              <w:jc w:val="right"/>
              <w:rPr>
                <w:color w:val="000000"/>
                <w:sz w:val="18"/>
                <w:szCs w:val="18"/>
              </w:rPr>
            </w:pPr>
            <w:r w:rsidRPr="00274169">
              <w:rPr>
                <w:color w:val="000000"/>
                <w:sz w:val="18"/>
                <w:szCs w:val="18"/>
              </w:rPr>
              <w:t>0,0003933</w:t>
            </w:r>
          </w:p>
        </w:tc>
        <w:tc>
          <w:tcPr>
            <w:tcW w:w="1118" w:type="dxa"/>
            <w:tcBorders>
              <w:top w:val="nil"/>
              <w:left w:val="nil"/>
              <w:bottom w:val="single" w:sz="4" w:space="0" w:color="000000"/>
              <w:right w:val="single" w:sz="4" w:space="0" w:color="000000"/>
            </w:tcBorders>
            <w:shd w:val="clear" w:color="auto" w:fill="auto"/>
            <w:hideMark/>
          </w:tcPr>
          <w:p w14:paraId="3E868952" w14:textId="77777777" w:rsidR="00E6585A" w:rsidRPr="00274169" w:rsidRDefault="00E6585A" w:rsidP="00E6585A">
            <w:pPr>
              <w:jc w:val="right"/>
              <w:rPr>
                <w:color w:val="000000"/>
                <w:sz w:val="18"/>
                <w:szCs w:val="18"/>
              </w:rPr>
            </w:pPr>
            <w:r w:rsidRPr="00274169">
              <w:rPr>
                <w:color w:val="000000"/>
                <w:sz w:val="18"/>
                <w:szCs w:val="18"/>
              </w:rPr>
              <w:t>0,00025770</w:t>
            </w:r>
          </w:p>
        </w:tc>
        <w:tc>
          <w:tcPr>
            <w:tcW w:w="1059" w:type="dxa"/>
            <w:tcBorders>
              <w:top w:val="nil"/>
              <w:left w:val="nil"/>
              <w:bottom w:val="single" w:sz="4" w:space="0" w:color="000000"/>
              <w:right w:val="single" w:sz="4" w:space="0" w:color="000000"/>
            </w:tcBorders>
            <w:shd w:val="clear" w:color="auto" w:fill="auto"/>
            <w:hideMark/>
          </w:tcPr>
          <w:p w14:paraId="4A4EED93" w14:textId="77777777" w:rsidR="00E6585A" w:rsidRPr="00274169" w:rsidRDefault="00E6585A" w:rsidP="00E6585A">
            <w:pPr>
              <w:jc w:val="right"/>
              <w:rPr>
                <w:color w:val="000000"/>
                <w:sz w:val="18"/>
                <w:szCs w:val="18"/>
              </w:rPr>
            </w:pPr>
            <w:r w:rsidRPr="00274169">
              <w:rPr>
                <w:color w:val="000000"/>
                <w:sz w:val="18"/>
                <w:szCs w:val="18"/>
              </w:rPr>
              <w:t>0,00025770</w:t>
            </w:r>
          </w:p>
        </w:tc>
        <w:tc>
          <w:tcPr>
            <w:tcW w:w="995" w:type="dxa"/>
            <w:tcBorders>
              <w:top w:val="nil"/>
              <w:left w:val="nil"/>
              <w:bottom w:val="single" w:sz="4" w:space="0" w:color="000000"/>
              <w:right w:val="single" w:sz="4" w:space="0" w:color="000000"/>
            </w:tcBorders>
            <w:shd w:val="clear" w:color="auto" w:fill="auto"/>
            <w:hideMark/>
          </w:tcPr>
          <w:p w14:paraId="50FCF1A0"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12CE5D12"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11D53C21"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79E50203"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440ACDE1"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6D891A29"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3FBD868A"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64DF287C"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6020FA68"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6C334E0E"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07466CF8"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33CF1F91"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2BFABD5E"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4D3F81C2"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1861DBAD" w14:textId="77777777" w:rsidR="00E6585A" w:rsidRPr="00274169" w:rsidRDefault="00E6585A" w:rsidP="00E6585A">
            <w:pPr>
              <w:jc w:val="center"/>
              <w:rPr>
                <w:color w:val="000000"/>
                <w:sz w:val="18"/>
                <w:szCs w:val="18"/>
              </w:rPr>
            </w:pPr>
            <w:r w:rsidRPr="00274169">
              <w:rPr>
                <w:color w:val="000000"/>
                <w:sz w:val="18"/>
                <w:szCs w:val="18"/>
              </w:rPr>
              <w:t>0337</w:t>
            </w:r>
          </w:p>
        </w:tc>
        <w:tc>
          <w:tcPr>
            <w:tcW w:w="2851" w:type="dxa"/>
            <w:tcBorders>
              <w:top w:val="nil"/>
              <w:left w:val="nil"/>
              <w:bottom w:val="single" w:sz="4" w:space="0" w:color="000000"/>
              <w:right w:val="single" w:sz="4" w:space="0" w:color="000000"/>
            </w:tcBorders>
            <w:shd w:val="clear" w:color="auto" w:fill="auto"/>
            <w:hideMark/>
          </w:tcPr>
          <w:p w14:paraId="7D353A69" w14:textId="77777777" w:rsidR="00E6585A" w:rsidRPr="00274169" w:rsidRDefault="00E6585A" w:rsidP="00E6585A">
            <w:pPr>
              <w:rPr>
                <w:color w:val="000000"/>
                <w:sz w:val="18"/>
                <w:szCs w:val="18"/>
              </w:rPr>
            </w:pPr>
            <w:r w:rsidRPr="00274169">
              <w:rPr>
                <w:color w:val="000000"/>
                <w:sz w:val="18"/>
                <w:szCs w:val="18"/>
              </w:rPr>
              <w:t>Углерода оксид (Углерод окись; углерод моноокись; угарный газ)</w:t>
            </w:r>
          </w:p>
        </w:tc>
        <w:tc>
          <w:tcPr>
            <w:tcW w:w="1118" w:type="dxa"/>
            <w:tcBorders>
              <w:top w:val="nil"/>
              <w:left w:val="nil"/>
              <w:bottom w:val="single" w:sz="4" w:space="0" w:color="000000"/>
              <w:right w:val="single" w:sz="4" w:space="0" w:color="000000"/>
            </w:tcBorders>
            <w:shd w:val="clear" w:color="auto" w:fill="auto"/>
            <w:hideMark/>
          </w:tcPr>
          <w:p w14:paraId="7E0EC1AE" w14:textId="77777777" w:rsidR="00E6585A" w:rsidRPr="00274169" w:rsidRDefault="00E6585A" w:rsidP="00E6585A">
            <w:pPr>
              <w:jc w:val="right"/>
              <w:rPr>
                <w:color w:val="000000"/>
                <w:sz w:val="18"/>
                <w:szCs w:val="18"/>
              </w:rPr>
            </w:pPr>
            <w:r w:rsidRPr="00274169">
              <w:rPr>
                <w:color w:val="000000"/>
                <w:sz w:val="18"/>
                <w:szCs w:val="18"/>
              </w:rPr>
              <w:t>0,0048500</w:t>
            </w:r>
          </w:p>
        </w:tc>
        <w:tc>
          <w:tcPr>
            <w:tcW w:w="1118" w:type="dxa"/>
            <w:tcBorders>
              <w:top w:val="nil"/>
              <w:left w:val="nil"/>
              <w:bottom w:val="single" w:sz="4" w:space="0" w:color="000000"/>
              <w:right w:val="single" w:sz="4" w:space="0" w:color="000000"/>
            </w:tcBorders>
            <w:shd w:val="clear" w:color="auto" w:fill="auto"/>
            <w:hideMark/>
          </w:tcPr>
          <w:p w14:paraId="17293403" w14:textId="77777777" w:rsidR="00E6585A" w:rsidRPr="00274169" w:rsidRDefault="00E6585A" w:rsidP="00E6585A">
            <w:pPr>
              <w:jc w:val="right"/>
              <w:rPr>
                <w:color w:val="000000"/>
                <w:sz w:val="18"/>
                <w:szCs w:val="18"/>
              </w:rPr>
            </w:pPr>
            <w:r w:rsidRPr="00274169">
              <w:rPr>
                <w:color w:val="000000"/>
                <w:sz w:val="18"/>
                <w:szCs w:val="18"/>
              </w:rPr>
              <w:t>0,00275520</w:t>
            </w:r>
          </w:p>
        </w:tc>
        <w:tc>
          <w:tcPr>
            <w:tcW w:w="1059" w:type="dxa"/>
            <w:tcBorders>
              <w:top w:val="nil"/>
              <w:left w:val="nil"/>
              <w:bottom w:val="single" w:sz="4" w:space="0" w:color="000000"/>
              <w:right w:val="single" w:sz="4" w:space="0" w:color="000000"/>
            </w:tcBorders>
            <w:shd w:val="clear" w:color="auto" w:fill="auto"/>
            <w:hideMark/>
          </w:tcPr>
          <w:p w14:paraId="22BD1E0D" w14:textId="77777777" w:rsidR="00E6585A" w:rsidRPr="00274169" w:rsidRDefault="00E6585A" w:rsidP="00E6585A">
            <w:pPr>
              <w:jc w:val="right"/>
              <w:rPr>
                <w:color w:val="000000"/>
                <w:sz w:val="18"/>
                <w:szCs w:val="18"/>
              </w:rPr>
            </w:pPr>
            <w:r w:rsidRPr="00274169">
              <w:rPr>
                <w:color w:val="000000"/>
                <w:sz w:val="18"/>
                <w:szCs w:val="18"/>
              </w:rPr>
              <w:t>0,00275520</w:t>
            </w:r>
          </w:p>
        </w:tc>
        <w:tc>
          <w:tcPr>
            <w:tcW w:w="995" w:type="dxa"/>
            <w:tcBorders>
              <w:top w:val="nil"/>
              <w:left w:val="nil"/>
              <w:bottom w:val="single" w:sz="4" w:space="0" w:color="000000"/>
              <w:right w:val="single" w:sz="4" w:space="0" w:color="000000"/>
            </w:tcBorders>
            <w:shd w:val="clear" w:color="auto" w:fill="auto"/>
            <w:hideMark/>
          </w:tcPr>
          <w:p w14:paraId="4C368CB9"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63C1714B"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0F242D28"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768B271B" w14:textId="77777777" w:rsidTr="00E6585A">
        <w:trPr>
          <w:trHeight w:val="660"/>
        </w:trPr>
        <w:tc>
          <w:tcPr>
            <w:tcW w:w="558" w:type="dxa"/>
            <w:tcBorders>
              <w:top w:val="nil"/>
              <w:left w:val="single" w:sz="4" w:space="0" w:color="000000"/>
              <w:bottom w:val="single" w:sz="4" w:space="0" w:color="000000"/>
              <w:right w:val="single" w:sz="4" w:space="0" w:color="000000"/>
            </w:tcBorders>
            <w:shd w:val="clear" w:color="auto" w:fill="auto"/>
            <w:hideMark/>
          </w:tcPr>
          <w:p w14:paraId="618B2CEA"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334708B7"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47262A0C"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1E27F8D6"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7E81E17C"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57B457A5"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3C9329B0"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74B3091F"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1371CF58"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102C17CC"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0699A2C3" w14:textId="77777777" w:rsidR="00E6585A" w:rsidRPr="00274169" w:rsidRDefault="00E6585A" w:rsidP="00E6585A">
            <w:pPr>
              <w:jc w:val="center"/>
              <w:rPr>
                <w:color w:val="000000"/>
                <w:sz w:val="18"/>
                <w:szCs w:val="18"/>
              </w:rPr>
            </w:pPr>
            <w:r w:rsidRPr="00274169">
              <w:rPr>
                <w:color w:val="000000"/>
                <w:sz w:val="18"/>
                <w:szCs w:val="18"/>
              </w:rPr>
              <w:t>2732</w:t>
            </w:r>
          </w:p>
        </w:tc>
        <w:tc>
          <w:tcPr>
            <w:tcW w:w="2851" w:type="dxa"/>
            <w:tcBorders>
              <w:top w:val="nil"/>
              <w:left w:val="nil"/>
              <w:bottom w:val="single" w:sz="4" w:space="0" w:color="000000"/>
              <w:right w:val="single" w:sz="4" w:space="0" w:color="000000"/>
            </w:tcBorders>
            <w:shd w:val="clear" w:color="auto" w:fill="auto"/>
            <w:hideMark/>
          </w:tcPr>
          <w:p w14:paraId="4F05C86A" w14:textId="77777777" w:rsidR="00E6585A" w:rsidRPr="00274169" w:rsidRDefault="00E6585A" w:rsidP="00E6585A">
            <w:pPr>
              <w:rPr>
                <w:color w:val="000000"/>
                <w:sz w:val="18"/>
                <w:szCs w:val="18"/>
              </w:rPr>
            </w:pPr>
            <w:r w:rsidRPr="00274169">
              <w:rPr>
                <w:color w:val="000000"/>
                <w:sz w:val="18"/>
                <w:szCs w:val="18"/>
              </w:rPr>
              <w:t>Керосин (Керосин прямой перегонки; керосин дезодорированный)</w:t>
            </w:r>
          </w:p>
        </w:tc>
        <w:tc>
          <w:tcPr>
            <w:tcW w:w="1118" w:type="dxa"/>
            <w:tcBorders>
              <w:top w:val="nil"/>
              <w:left w:val="nil"/>
              <w:bottom w:val="single" w:sz="4" w:space="0" w:color="000000"/>
              <w:right w:val="single" w:sz="4" w:space="0" w:color="000000"/>
            </w:tcBorders>
            <w:shd w:val="clear" w:color="auto" w:fill="auto"/>
            <w:hideMark/>
          </w:tcPr>
          <w:p w14:paraId="2BE65F7A" w14:textId="77777777" w:rsidR="00E6585A" w:rsidRPr="00274169" w:rsidRDefault="00E6585A" w:rsidP="00E6585A">
            <w:pPr>
              <w:jc w:val="right"/>
              <w:rPr>
                <w:color w:val="000000"/>
                <w:sz w:val="18"/>
                <w:szCs w:val="18"/>
              </w:rPr>
            </w:pPr>
            <w:r w:rsidRPr="00274169">
              <w:rPr>
                <w:color w:val="000000"/>
                <w:sz w:val="18"/>
                <w:szCs w:val="18"/>
              </w:rPr>
              <w:t>0,0017194</w:t>
            </w:r>
          </w:p>
        </w:tc>
        <w:tc>
          <w:tcPr>
            <w:tcW w:w="1118" w:type="dxa"/>
            <w:tcBorders>
              <w:top w:val="nil"/>
              <w:left w:val="nil"/>
              <w:bottom w:val="single" w:sz="4" w:space="0" w:color="000000"/>
              <w:right w:val="single" w:sz="4" w:space="0" w:color="000000"/>
            </w:tcBorders>
            <w:shd w:val="clear" w:color="auto" w:fill="auto"/>
            <w:hideMark/>
          </w:tcPr>
          <w:p w14:paraId="3FE9A469" w14:textId="77777777" w:rsidR="00E6585A" w:rsidRPr="00274169" w:rsidRDefault="00E6585A" w:rsidP="00E6585A">
            <w:pPr>
              <w:jc w:val="right"/>
              <w:rPr>
                <w:color w:val="000000"/>
                <w:sz w:val="18"/>
                <w:szCs w:val="18"/>
              </w:rPr>
            </w:pPr>
            <w:r w:rsidRPr="00274169">
              <w:rPr>
                <w:color w:val="000000"/>
                <w:sz w:val="18"/>
                <w:szCs w:val="18"/>
              </w:rPr>
              <w:t>0,00103700</w:t>
            </w:r>
          </w:p>
        </w:tc>
        <w:tc>
          <w:tcPr>
            <w:tcW w:w="1059" w:type="dxa"/>
            <w:tcBorders>
              <w:top w:val="nil"/>
              <w:left w:val="nil"/>
              <w:bottom w:val="single" w:sz="4" w:space="0" w:color="000000"/>
              <w:right w:val="single" w:sz="4" w:space="0" w:color="000000"/>
            </w:tcBorders>
            <w:shd w:val="clear" w:color="auto" w:fill="auto"/>
            <w:hideMark/>
          </w:tcPr>
          <w:p w14:paraId="015528DD" w14:textId="77777777" w:rsidR="00E6585A" w:rsidRPr="00274169" w:rsidRDefault="00E6585A" w:rsidP="00E6585A">
            <w:pPr>
              <w:jc w:val="right"/>
              <w:rPr>
                <w:color w:val="000000"/>
                <w:sz w:val="18"/>
                <w:szCs w:val="18"/>
              </w:rPr>
            </w:pPr>
            <w:r w:rsidRPr="00274169">
              <w:rPr>
                <w:color w:val="000000"/>
                <w:sz w:val="18"/>
                <w:szCs w:val="18"/>
              </w:rPr>
              <w:t>0,00103700</w:t>
            </w:r>
          </w:p>
        </w:tc>
        <w:tc>
          <w:tcPr>
            <w:tcW w:w="995" w:type="dxa"/>
            <w:tcBorders>
              <w:top w:val="nil"/>
              <w:left w:val="nil"/>
              <w:bottom w:val="single" w:sz="4" w:space="0" w:color="000000"/>
              <w:right w:val="single" w:sz="4" w:space="0" w:color="000000"/>
            </w:tcBorders>
            <w:shd w:val="clear" w:color="auto" w:fill="auto"/>
            <w:hideMark/>
          </w:tcPr>
          <w:p w14:paraId="3B0D5C29"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0A955B61"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1EDF45F2"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3EAB0839"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536840FA" w14:textId="77777777" w:rsidR="00E6585A" w:rsidRPr="00274169" w:rsidRDefault="00E6585A" w:rsidP="00E6585A">
            <w:pPr>
              <w:jc w:val="center"/>
              <w:rPr>
                <w:color w:val="000000"/>
                <w:sz w:val="18"/>
                <w:szCs w:val="18"/>
              </w:rPr>
            </w:pPr>
            <w:r w:rsidRPr="00274169">
              <w:rPr>
                <w:color w:val="000000"/>
                <w:sz w:val="18"/>
                <w:szCs w:val="18"/>
              </w:rPr>
              <w:t>6</w:t>
            </w:r>
          </w:p>
        </w:tc>
        <w:tc>
          <w:tcPr>
            <w:tcW w:w="1937" w:type="dxa"/>
            <w:tcBorders>
              <w:top w:val="nil"/>
              <w:left w:val="nil"/>
              <w:bottom w:val="single" w:sz="4" w:space="0" w:color="000000"/>
              <w:right w:val="single" w:sz="4" w:space="0" w:color="000000"/>
            </w:tcBorders>
            <w:shd w:val="clear" w:color="auto" w:fill="auto"/>
            <w:hideMark/>
          </w:tcPr>
          <w:p w14:paraId="61918E8F" w14:textId="77777777" w:rsidR="00E6585A" w:rsidRPr="00274169" w:rsidRDefault="00E6585A" w:rsidP="00E6585A">
            <w:pPr>
              <w:rPr>
                <w:color w:val="000000"/>
                <w:sz w:val="18"/>
                <w:szCs w:val="18"/>
              </w:rPr>
            </w:pPr>
            <w:r w:rsidRPr="00274169">
              <w:rPr>
                <w:color w:val="000000"/>
                <w:sz w:val="18"/>
                <w:szCs w:val="18"/>
              </w:rPr>
              <w:t>ЗАВ-40</w:t>
            </w:r>
          </w:p>
        </w:tc>
        <w:tc>
          <w:tcPr>
            <w:tcW w:w="580" w:type="dxa"/>
            <w:tcBorders>
              <w:top w:val="nil"/>
              <w:left w:val="nil"/>
              <w:bottom w:val="single" w:sz="4" w:space="0" w:color="000000"/>
              <w:right w:val="single" w:sz="4" w:space="0" w:color="000000"/>
            </w:tcBorders>
            <w:shd w:val="clear" w:color="auto" w:fill="auto"/>
            <w:hideMark/>
          </w:tcPr>
          <w:p w14:paraId="2816F8B0" w14:textId="77777777" w:rsidR="00E6585A" w:rsidRPr="00274169" w:rsidRDefault="00E6585A" w:rsidP="00E6585A">
            <w:pPr>
              <w:jc w:val="center"/>
              <w:rPr>
                <w:color w:val="000000"/>
                <w:sz w:val="18"/>
                <w:szCs w:val="18"/>
              </w:rPr>
            </w:pPr>
            <w:r w:rsidRPr="00274169">
              <w:rPr>
                <w:color w:val="000000"/>
                <w:sz w:val="18"/>
                <w:szCs w:val="18"/>
              </w:rPr>
              <w:t>0</w:t>
            </w:r>
          </w:p>
        </w:tc>
        <w:tc>
          <w:tcPr>
            <w:tcW w:w="1895" w:type="dxa"/>
            <w:tcBorders>
              <w:top w:val="nil"/>
              <w:left w:val="nil"/>
              <w:bottom w:val="single" w:sz="4" w:space="0" w:color="000000"/>
              <w:right w:val="single" w:sz="4" w:space="0" w:color="000000"/>
            </w:tcBorders>
            <w:shd w:val="clear" w:color="auto" w:fill="auto"/>
            <w:hideMark/>
          </w:tcPr>
          <w:p w14:paraId="144F51A1"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41FB5139" w14:textId="77777777" w:rsidR="00E6585A" w:rsidRPr="00274169" w:rsidRDefault="00E6585A" w:rsidP="00E6585A">
            <w:pPr>
              <w:jc w:val="center"/>
              <w:rPr>
                <w:color w:val="000000"/>
                <w:sz w:val="18"/>
                <w:szCs w:val="18"/>
              </w:rPr>
            </w:pPr>
            <w:r w:rsidRPr="00274169">
              <w:rPr>
                <w:color w:val="000000"/>
                <w:sz w:val="18"/>
                <w:szCs w:val="18"/>
              </w:rPr>
              <w:t>01</w:t>
            </w:r>
          </w:p>
        </w:tc>
        <w:tc>
          <w:tcPr>
            <w:tcW w:w="2710" w:type="dxa"/>
            <w:tcBorders>
              <w:top w:val="nil"/>
              <w:left w:val="nil"/>
              <w:bottom w:val="single" w:sz="4" w:space="0" w:color="000000"/>
              <w:right w:val="single" w:sz="4" w:space="0" w:color="000000"/>
            </w:tcBorders>
            <w:shd w:val="clear" w:color="auto" w:fill="auto"/>
            <w:hideMark/>
          </w:tcPr>
          <w:p w14:paraId="6167D956" w14:textId="77777777" w:rsidR="00E6585A" w:rsidRPr="00274169" w:rsidRDefault="00E6585A" w:rsidP="00E6585A">
            <w:pPr>
              <w:rPr>
                <w:color w:val="000000"/>
                <w:sz w:val="18"/>
                <w:szCs w:val="18"/>
              </w:rPr>
            </w:pPr>
            <w:r w:rsidRPr="00274169">
              <w:rPr>
                <w:color w:val="000000"/>
                <w:sz w:val="18"/>
                <w:szCs w:val="18"/>
              </w:rPr>
              <w:t>ЗАВ-40</w:t>
            </w:r>
          </w:p>
        </w:tc>
        <w:tc>
          <w:tcPr>
            <w:tcW w:w="1213" w:type="dxa"/>
            <w:tcBorders>
              <w:top w:val="nil"/>
              <w:left w:val="nil"/>
              <w:bottom w:val="single" w:sz="4" w:space="0" w:color="000000"/>
              <w:right w:val="single" w:sz="4" w:space="0" w:color="000000"/>
            </w:tcBorders>
            <w:shd w:val="clear" w:color="auto" w:fill="auto"/>
            <w:hideMark/>
          </w:tcPr>
          <w:p w14:paraId="6809AC14"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561B746C" w14:textId="77777777" w:rsidR="00E6585A" w:rsidRPr="00274169" w:rsidRDefault="00E6585A" w:rsidP="00E6585A">
            <w:pPr>
              <w:jc w:val="center"/>
              <w:rPr>
                <w:color w:val="000000"/>
                <w:sz w:val="18"/>
                <w:szCs w:val="18"/>
              </w:rPr>
            </w:pPr>
            <w:r w:rsidRPr="00274169">
              <w:rPr>
                <w:color w:val="000000"/>
                <w:sz w:val="18"/>
                <w:szCs w:val="18"/>
              </w:rPr>
              <w:t>7</w:t>
            </w:r>
          </w:p>
        </w:tc>
        <w:tc>
          <w:tcPr>
            <w:tcW w:w="736" w:type="dxa"/>
            <w:tcBorders>
              <w:top w:val="nil"/>
              <w:left w:val="nil"/>
              <w:bottom w:val="single" w:sz="4" w:space="0" w:color="000000"/>
              <w:right w:val="single" w:sz="4" w:space="0" w:color="000000"/>
            </w:tcBorders>
            <w:shd w:val="clear" w:color="auto" w:fill="auto"/>
            <w:hideMark/>
          </w:tcPr>
          <w:p w14:paraId="764E486B" w14:textId="77777777" w:rsidR="00E6585A" w:rsidRPr="00274169" w:rsidRDefault="00E6585A" w:rsidP="00E6585A">
            <w:pPr>
              <w:jc w:val="center"/>
              <w:rPr>
                <w:color w:val="000000"/>
                <w:sz w:val="18"/>
                <w:szCs w:val="18"/>
              </w:rPr>
            </w:pPr>
            <w:r w:rsidRPr="00274169">
              <w:rPr>
                <w:color w:val="000000"/>
                <w:sz w:val="18"/>
                <w:szCs w:val="18"/>
              </w:rPr>
              <w:t>630</w:t>
            </w:r>
          </w:p>
        </w:tc>
        <w:tc>
          <w:tcPr>
            <w:tcW w:w="816" w:type="dxa"/>
            <w:tcBorders>
              <w:top w:val="nil"/>
              <w:left w:val="nil"/>
              <w:bottom w:val="single" w:sz="4" w:space="0" w:color="000000"/>
              <w:right w:val="single" w:sz="4" w:space="0" w:color="000000"/>
            </w:tcBorders>
            <w:shd w:val="clear" w:color="auto" w:fill="auto"/>
            <w:hideMark/>
          </w:tcPr>
          <w:p w14:paraId="343D345F"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2B0EF1F6" w14:textId="77777777" w:rsidR="00E6585A" w:rsidRPr="00274169" w:rsidRDefault="00E6585A" w:rsidP="00E6585A">
            <w:pPr>
              <w:jc w:val="center"/>
              <w:rPr>
                <w:color w:val="000000"/>
                <w:sz w:val="18"/>
                <w:szCs w:val="18"/>
              </w:rPr>
            </w:pPr>
            <w:r w:rsidRPr="00274169">
              <w:rPr>
                <w:color w:val="000000"/>
                <w:sz w:val="18"/>
                <w:szCs w:val="18"/>
              </w:rPr>
              <w:t>2937</w:t>
            </w:r>
          </w:p>
        </w:tc>
        <w:tc>
          <w:tcPr>
            <w:tcW w:w="2851" w:type="dxa"/>
            <w:tcBorders>
              <w:top w:val="nil"/>
              <w:left w:val="nil"/>
              <w:bottom w:val="single" w:sz="4" w:space="0" w:color="000000"/>
              <w:right w:val="single" w:sz="4" w:space="0" w:color="000000"/>
            </w:tcBorders>
            <w:shd w:val="clear" w:color="auto" w:fill="auto"/>
            <w:hideMark/>
          </w:tcPr>
          <w:p w14:paraId="77652ED9" w14:textId="77777777" w:rsidR="00E6585A" w:rsidRPr="00274169" w:rsidRDefault="00E6585A" w:rsidP="00E6585A">
            <w:pPr>
              <w:rPr>
                <w:color w:val="000000"/>
                <w:sz w:val="18"/>
                <w:szCs w:val="18"/>
              </w:rPr>
            </w:pPr>
            <w:r w:rsidRPr="00274169">
              <w:rPr>
                <w:color w:val="000000"/>
                <w:sz w:val="18"/>
                <w:szCs w:val="18"/>
              </w:rPr>
              <w:t>Пыль зерновая (по массе/по грибам хранения)</w:t>
            </w:r>
          </w:p>
        </w:tc>
        <w:tc>
          <w:tcPr>
            <w:tcW w:w="1118" w:type="dxa"/>
            <w:tcBorders>
              <w:top w:val="nil"/>
              <w:left w:val="nil"/>
              <w:bottom w:val="single" w:sz="4" w:space="0" w:color="000000"/>
              <w:right w:val="single" w:sz="4" w:space="0" w:color="000000"/>
            </w:tcBorders>
            <w:shd w:val="clear" w:color="auto" w:fill="auto"/>
            <w:hideMark/>
          </w:tcPr>
          <w:p w14:paraId="7FC33BC8" w14:textId="77777777" w:rsidR="00E6585A" w:rsidRPr="00274169" w:rsidRDefault="00E6585A" w:rsidP="00E6585A">
            <w:pPr>
              <w:jc w:val="right"/>
              <w:rPr>
                <w:color w:val="000000"/>
                <w:sz w:val="18"/>
                <w:szCs w:val="18"/>
              </w:rPr>
            </w:pPr>
            <w:r w:rsidRPr="00274169">
              <w:rPr>
                <w:color w:val="000000"/>
                <w:sz w:val="18"/>
                <w:szCs w:val="18"/>
              </w:rPr>
              <w:t>0,4474400</w:t>
            </w:r>
          </w:p>
        </w:tc>
        <w:tc>
          <w:tcPr>
            <w:tcW w:w="1118" w:type="dxa"/>
            <w:tcBorders>
              <w:top w:val="nil"/>
              <w:left w:val="nil"/>
              <w:bottom w:val="single" w:sz="4" w:space="0" w:color="000000"/>
              <w:right w:val="single" w:sz="4" w:space="0" w:color="000000"/>
            </w:tcBorders>
            <w:shd w:val="clear" w:color="auto" w:fill="auto"/>
            <w:hideMark/>
          </w:tcPr>
          <w:p w14:paraId="7FD958B8" w14:textId="77777777" w:rsidR="00E6585A" w:rsidRPr="00274169" w:rsidRDefault="00E6585A" w:rsidP="00E6585A">
            <w:pPr>
              <w:jc w:val="right"/>
              <w:rPr>
                <w:color w:val="000000"/>
                <w:sz w:val="18"/>
                <w:szCs w:val="18"/>
              </w:rPr>
            </w:pPr>
            <w:r w:rsidRPr="00274169">
              <w:rPr>
                <w:color w:val="000000"/>
                <w:sz w:val="18"/>
                <w:szCs w:val="18"/>
              </w:rPr>
              <w:t>1,01479392</w:t>
            </w:r>
          </w:p>
        </w:tc>
        <w:tc>
          <w:tcPr>
            <w:tcW w:w="1059" w:type="dxa"/>
            <w:tcBorders>
              <w:top w:val="nil"/>
              <w:left w:val="nil"/>
              <w:bottom w:val="single" w:sz="4" w:space="0" w:color="000000"/>
              <w:right w:val="single" w:sz="4" w:space="0" w:color="000000"/>
            </w:tcBorders>
            <w:shd w:val="clear" w:color="auto" w:fill="auto"/>
            <w:hideMark/>
          </w:tcPr>
          <w:p w14:paraId="502D8ECB" w14:textId="77777777" w:rsidR="00E6585A" w:rsidRPr="00274169" w:rsidRDefault="00E6585A" w:rsidP="00E6585A">
            <w:pPr>
              <w:jc w:val="right"/>
              <w:rPr>
                <w:color w:val="000000"/>
                <w:sz w:val="18"/>
                <w:szCs w:val="18"/>
              </w:rPr>
            </w:pPr>
            <w:r w:rsidRPr="00274169">
              <w:rPr>
                <w:color w:val="000000"/>
                <w:sz w:val="18"/>
                <w:szCs w:val="18"/>
              </w:rPr>
              <w:t>1,01479392</w:t>
            </w:r>
          </w:p>
        </w:tc>
        <w:tc>
          <w:tcPr>
            <w:tcW w:w="995" w:type="dxa"/>
            <w:tcBorders>
              <w:top w:val="nil"/>
              <w:left w:val="nil"/>
              <w:bottom w:val="single" w:sz="4" w:space="0" w:color="000000"/>
              <w:right w:val="single" w:sz="4" w:space="0" w:color="000000"/>
            </w:tcBorders>
            <w:shd w:val="clear" w:color="auto" w:fill="auto"/>
            <w:hideMark/>
          </w:tcPr>
          <w:p w14:paraId="7ECBD6A3"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6CF623B2" w14:textId="77777777" w:rsidR="00E6585A" w:rsidRPr="00274169" w:rsidRDefault="00E6585A" w:rsidP="00E6585A">
            <w:pPr>
              <w:jc w:val="center"/>
              <w:rPr>
                <w:color w:val="000000"/>
                <w:sz w:val="18"/>
                <w:szCs w:val="18"/>
              </w:rPr>
            </w:pPr>
            <w:r w:rsidRPr="00274169">
              <w:rPr>
                <w:color w:val="000000"/>
                <w:sz w:val="18"/>
                <w:szCs w:val="18"/>
              </w:rPr>
              <w:t>0012</w:t>
            </w:r>
          </w:p>
        </w:tc>
        <w:tc>
          <w:tcPr>
            <w:tcW w:w="1417" w:type="dxa"/>
            <w:tcBorders>
              <w:top w:val="nil"/>
              <w:left w:val="nil"/>
              <w:bottom w:val="single" w:sz="4" w:space="0" w:color="000000"/>
              <w:right w:val="single" w:sz="4" w:space="0" w:color="000000"/>
            </w:tcBorders>
            <w:shd w:val="clear" w:color="auto" w:fill="auto"/>
            <w:hideMark/>
          </w:tcPr>
          <w:p w14:paraId="39C466DD"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4908FD23"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426747AD"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0F3590F1"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15061FE8"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2702BD28"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2F1F7203" w14:textId="77777777" w:rsidR="00E6585A" w:rsidRPr="00274169" w:rsidRDefault="00E6585A" w:rsidP="00E6585A">
            <w:pPr>
              <w:jc w:val="center"/>
              <w:rPr>
                <w:color w:val="000000"/>
                <w:sz w:val="18"/>
                <w:szCs w:val="18"/>
              </w:rPr>
            </w:pPr>
            <w:r w:rsidRPr="00274169">
              <w:rPr>
                <w:color w:val="000000"/>
                <w:sz w:val="18"/>
                <w:szCs w:val="18"/>
              </w:rPr>
              <w:t>02</w:t>
            </w:r>
          </w:p>
        </w:tc>
        <w:tc>
          <w:tcPr>
            <w:tcW w:w="2710" w:type="dxa"/>
            <w:tcBorders>
              <w:top w:val="nil"/>
              <w:left w:val="nil"/>
              <w:bottom w:val="single" w:sz="4" w:space="0" w:color="000000"/>
              <w:right w:val="single" w:sz="4" w:space="0" w:color="000000"/>
            </w:tcBorders>
            <w:shd w:val="clear" w:color="auto" w:fill="auto"/>
            <w:hideMark/>
          </w:tcPr>
          <w:p w14:paraId="6465A5B2" w14:textId="77777777" w:rsidR="00E6585A" w:rsidRPr="00274169" w:rsidRDefault="00E6585A" w:rsidP="00E6585A">
            <w:pPr>
              <w:rPr>
                <w:color w:val="000000"/>
                <w:sz w:val="18"/>
                <w:szCs w:val="18"/>
              </w:rPr>
            </w:pPr>
            <w:r w:rsidRPr="00274169">
              <w:rPr>
                <w:color w:val="000000"/>
                <w:sz w:val="18"/>
                <w:szCs w:val="18"/>
              </w:rPr>
              <w:t>Выгрузка уловленной пыли</w:t>
            </w:r>
          </w:p>
        </w:tc>
        <w:tc>
          <w:tcPr>
            <w:tcW w:w="1213" w:type="dxa"/>
            <w:tcBorders>
              <w:top w:val="nil"/>
              <w:left w:val="nil"/>
              <w:bottom w:val="single" w:sz="4" w:space="0" w:color="000000"/>
              <w:right w:val="single" w:sz="4" w:space="0" w:color="000000"/>
            </w:tcBorders>
            <w:shd w:val="clear" w:color="auto" w:fill="auto"/>
            <w:hideMark/>
          </w:tcPr>
          <w:p w14:paraId="2A9277E1"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500DC0E3" w14:textId="77777777" w:rsidR="00E6585A" w:rsidRPr="00274169" w:rsidRDefault="00E6585A" w:rsidP="00E6585A">
            <w:pPr>
              <w:jc w:val="center"/>
              <w:rPr>
                <w:color w:val="000000"/>
                <w:sz w:val="18"/>
                <w:szCs w:val="18"/>
              </w:rPr>
            </w:pPr>
            <w:r w:rsidRPr="00274169">
              <w:rPr>
                <w:color w:val="000000"/>
                <w:sz w:val="18"/>
                <w:szCs w:val="18"/>
              </w:rPr>
              <w:t>1</w:t>
            </w:r>
          </w:p>
        </w:tc>
        <w:tc>
          <w:tcPr>
            <w:tcW w:w="736" w:type="dxa"/>
            <w:tcBorders>
              <w:top w:val="nil"/>
              <w:left w:val="nil"/>
              <w:bottom w:val="single" w:sz="4" w:space="0" w:color="000000"/>
              <w:right w:val="single" w:sz="4" w:space="0" w:color="000000"/>
            </w:tcBorders>
            <w:shd w:val="clear" w:color="auto" w:fill="auto"/>
            <w:hideMark/>
          </w:tcPr>
          <w:p w14:paraId="3AADAF9D" w14:textId="77777777" w:rsidR="00E6585A" w:rsidRPr="00274169" w:rsidRDefault="00E6585A" w:rsidP="00E6585A">
            <w:pPr>
              <w:jc w:val="center"/>
              <w:rPr>
                <w:color w:val="000000"/>
                <w:sz w:val="18"/>
                <w:szCs w:val="18"/>
              </w:rPr>
            </w:pPr>
            <w:r w:rsidRPr="00274169">
              <w:rPr>
                <w:color w:val="000000"/>
                <w:sz w:val="18"/>
                <w:szCs w:val="18"/>
              </w:rPr>
              <w:t>10</w:t>
            </w:r>
          </w:p>
        </w:tc>
        <w:tc>
          <w:tcPr>
            <w:tcW w:w="816" w:type="dxa"/>
            <w:tcBorders>
              <w:top w:val="nil"/>
              <w:left w:val="nil"/>
              <w:bottom w:val="single" w:sz="4" w:space="0" w:color="000000"/>
              <w:right w:val="single" w:sz="4" w:space="0" w:color="000000"/>
            </w:tcBorders>
            <w:shd w:val="clear" w:color="auto" w:fill="auto"/>
            <w:hideMark/>
          </w:tcPr>
          <w:p w14:paraId="3436EA22"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39C0FADC" w14:textId="77777777" w:rsidR="00E6585A" w:rsidRPr="00274169" w:rsidRDefault="00E6585A" w:rsidP="00E6585A">
            <w:pPr>
              <w:jc w:val="center"/>
              <w:rPr>
                <w:color w:val="000000"/>
                <w:sz w:val="18"/>
                <w:szCs w:val="18"/>
              </w:rPr>
            </w:pPr>
            <w:r w:rsidRPr="00274169">
              <w:rPr>
                <w:color w:val="000000"/>
                <w:sz w:val="18"/>
                <w:szCs w:val="18"/>
              </w:rPr>
              <w:t>2937</w:t>
            </w:r>
          </w:p>
        </w:tc>
        <w:tc>
          <w:tcPr>
            <w:tcW w:w="2851" w:type="dxa"/>
            <w:tcBorders>
              <w:top w:val="nil"/>
              <w:left w:val="nil"/>
              <w:bottom w:val="single" w:sz="4" w:space="0" w:color="000000"/>
              <w:right w:val="single" w:sz="4" w:space="0" w:color="000000"/>
            </w:tcBorders>
            <w:shd w:val="clear" w:color="auto" w:fill="auto"/>
            <w:hideMark/>
          </w:tcPr>
          <w:p w14:paraId="3B64A1F7" w14:textId="77777777" w:rsidR="00E6585A" w:rsidRPr="00274169" w:rsidRDefault="00E6585A" w:rsidP="00E6585A">
            <w:pPr>
              <w:rPr>
                <w:color w:val="000000"/>
                <w:sz w:val="18"/>
                <w:szCs w:val="18"/>
              </w:rPr>
            </w:pPr>
            <w:r w:rsidRPr="00274169">
              <w:rPr>
                <w:color w:val="000000"/>
                <w:sz w:val="18"/>
                <w:szCs w:val="18"/>
              </w:rPr>
              <w:t>Пыль зерновая (по массе/по грибам хранения)</w:t>
            </w:r>
          </w:p>
        </w:tc>
        <w:tc>
          <w:tcPr>
            <w:tcW w:w="1118" w:type="dxa"/>
            <w:tcBorders>
              <w:top w:val="nil"/>
              <w:left w:val="nil"/>
              <w:bottom w:val="single" w:sz="4" w:space="0" w:color="000000"/>
              <w:right w:val="single" w:sz="4" w:space="0" w:color="000000"/>
            </w:tcBorders>
            <w:shd w:val="clear" w:color="auto" w:fill="auto"/>
            <w:hideMark/>
          </w:tcPr>
          <w:p w14:paraId="1EA6449E" w14:textId="77777777" w:rsidR="00E6585A" w:rsidRPr="00274169" w:rsidRDefault="00E6585A" w:rsidP="00E6585A">
            <w:pPr>
              <w:jc w:val="right"/>
              <w:rPr>
                <w:color w:val="000000"/>
                <w:sz w:val="18"/>
                <w:szCs w:val="18"/>
              </w:rPr>
            </w:pPr>
            <w:r w:rsidRPr="00274169">
              <w:rPr>
                <w:color w:val="000000"/>
                <w:sz w:val="18"/>
                <w:szCs w:val="18"/>
              </w:rPr>
              <w:t>0,0000441</w:t>
            </w:r>
          </w:p>
        </w:tc>
        <w:tc>
          <w:tcPr>
            <w:tcW w:w="1118" w:type="dxa"/>
            <w:tcBorders>
              <w:top w:val="nil"/>
              <w:left w:val="nil"/>
              <w:bottom w:val="single" w:sz="4" w:space="0" w:color="000000"/>
              <w:right w:val="single" w:sz="4" w:space="0" w:color="000000"/>
            </w:tcBorders>
            <w:shd w:val="clear" w:color="auto" w:fill="auto"/>
            <w:hideMark/>
          </w:tcPr>
          <w:p w14:paraId="6BA32A9A" w14:textId="77777777" w:rsidR="00E6585A" w:rsidRPr="00274169" w:rsidRDefault="00E6585A" w:rsidP="00E6585A">
            <w:pPr>
              <w:jc w:val="right"/>
              <w:rPr>
                <w:color w:val="000000"/>
                <w:sz w:val="18"/>
                <w:szCs w:val="18"/>
              </w:rPr>
            </w:pPr>
            <w:r w:rsidRPr="00274169">
              <w:rPr>
                <w:color w:val="000000"/>
                <w:sz w:val="18"/>
                <w:szCs w:val="18"/>
              </w:rPr>
              <w:t>0,00000160</w:t>
            </w:r>
          </w:p>
        </w:tc>
        <w:tc>
          <w:tcPr>
            <w:tcW w:w="1059" w:type="dxa"/>
            <w:tcBorders>
              <w:top w:val="nil"/>
              <w:left w:val="nil"/>
              <w:bottom w:val="single" w:sz="4" w:space="0" w:color="000000"/>
              <w:right w:val="single" w:sz="4" w:space="0" w:color="000000"/>
            </w:tcBorders>
            <w:shd w:val="clear" w:color="auto" w:fill="auto"/>
            <w:hideMark/>
          </w:tcPr>
          <w:p w14:paraId="6DA6418A" w14:textId="77777777" w:rsidR="00E6585A" w:rsidRPr="00274169" w:rsidRDefault="00E6585A" w:rsidP="00E6585A">
            <w:pPr>
              <w:jc w:val="right"/>
              <w:rPr>
                <w:color w:val="000000"/>
                <w:sz w:val="18"/>
                <w:szCs w:val="18"/>
              </w:rPr>
            </w:pPr>
            <w:r w:rsidRPr="00274169">
              <w:rPr>
                <w:color w:val="000000"/>
                <w:sz w:val="18"/>
                <w:szCs w:val="18"/>
              </w:rPr>
              <w:t>0,00000160</w:t>
            </w:r>
          </w:p>
        </w:tc>
        <w:tc>
          <w:tcPr>
            <w:tcW w:w="995" w:type="dxa"/>
            <w:tcBorders>
              <w:top w:val="nil"/>
              <w:left w:val="nil"/>
              <w:bottom w:val="single" w:sz="4" w:space="0" w:color="000000"/>
              <w:right w:val="single" w:sz="4" w:space="0" w:color="000000"/>
            </w:tcBorders>
            <w:shd w:val="clear" w:color="auto" w:fill="auto"/>
            <w:hideMark/>
          </w:tcPr>
          <w:p w14:paraId="1E2D450B"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49BE7EDA" w14:textId="77777777" w:rsidR="00E6585A" w:rsidRPr="00274169" w:rsidRDefault="00E6585A" w:rsidP="00E6585A">
            <w:pPr>
              <w:jc w:val="center"/>
              <w:rPr>
                <w:color w:val="000000"/>
                <w:sz w:val="18"/>
                <w:szCs w:val="18"/>
              </w:rPr>
            </w:pPr>
            <w:r w:rsidRPr="00274169">
              <w:rPr>
                <w:color w:val="000000"/>
                <w:sz w:val="18"/>
                <w:szCs w:val="18"/>
              </w:rPr>
              <w:t>6018</w:t>
            </w:r>
          </w:p>
        </w:tc>
        <w:tc>
          <w:tcPr>
            <w:tcW w:w="1417" w:type="dxa"/>
            <w:tcBorders>
              <w:top w:val="nil"/>
              <w:left w:val="nil"/>
              <w:bottom w:val="single" w:sz="4" w:space="0" w:color="000000"/>
              <w:right w:val="single" w:sz="4" w:space="0" w:color="000000"/>
            </w:tcBorders>
            <w:shd w:val="clear" w:color="auto" w:fill="auto"/>
            <w:hideMark/>
          </w:tcPr>
          <w:p w14:paraId="2C155274"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28F78966"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78E40F1D" w14:textId="77777777" w:rsidR="00E6585A" w:rsidRPr="00274169" w:rsidRDefault="00E6585A" w:rsidP="00E6585A">
            <w:pPr>
              <w:jc w:val="center"/>
              <w:rPr>
                <w:color w:val="000000"/>
                <w:sz w:val="18"/>
                <w:szCs w:val="18"/>
              </w:rPr>
            </w:pPr>
            <w:r w:rsidRPr="00274169">
              <w:rPr>
                <w:color w:val="000000"/>
                <w:sz w:val="18"/>
                <w:szCs w:val="18"/>
              </w:rPr>
              <w:lastRenderedPageBreak/>
              <w:t> </w:t>
            </w:r>
          </w:p>
        </w:tc>
        <w:tc>
          <w:tcPr>
            <w:tcW w:w="1937" w:type="dxa"/>
            <w:tcBorders>
              <w:top w:val="nil"/>
              <w:left w:val="nil"/>
              <w:bottom w:val="single" w:sz="4" w:space="0" w:color="000000"/>
              <w:right w:val="single" w:sz="4" w:space="0" w:color="000000"/>
            </w:tcBorders>
            <w:shd w:val="clear" w:color="auto" w:fill="auto"/>
            <w:hideMark/>
          </w:tcPr>
          <w:p w14:paraId="6024BED9"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7CBA79A6"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18D9C7F3"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75D86574" w14:textId="77777777" w:rsidR="00E6585A" w:rsidRPr="00274169" w:rsidRDefault="00E6585A" w:rsidP="00E6585A">
            <w:pPr>
              <w:jc w:val="center"/>
              <w:rPr>
                <w:color w:val="000000"/>
                <w:sz w:val="18"/>
                <w:szCs w:val="18"/>
              </w:rPr>
            </w:pPr>
            <w:r w:rsidRPr="00274169">
              <w:rPr>
                <w:color w:val="000000"/>
                <w:sz w:val="18"/>
                <w:szCs w:val="18"/>
              </w:rPr>
              <w:t>03</w:t>
            </w:r>
          </w:p>
        </w:tc>
        <w:tc>
          <w:tcPr>
            <w:tcW w:w="2710" w:type="dxa"/>
            <w:tcBorders>
              <w:top w:val="nil"/>
              <w:left w:val="nil"/>
              <w:bottom w:val="single" w:sz="4" w:space="0" w:color="000000"/>
              <w:right w:val="single" w:sz="4" w:space="0" w:color="000000"/>
            </w:tcBorders>
            <w:shd w:val="clear" w:color="auto" w:fill="auto"/>
            <w:hideMark/>
          </w:tcPr>
          <w:p w14:paraId="09B90B7B" w14:textId="77777777" w:rsidR="00E6585A" w:rsidRPr="00274169" w:rsidRDefault="00E6585A" w:rsidP="00E6585A">
            <w:pPr>
              <w:rPr>
                <w:color w:val="000000"/>
                <w:sz w:val="18"/>
                <w:szCs w:val="18"/>
              </w:rPr>
            </w:pPr>
            <w:r w:rsidRPr="00274169">
              <w:rPr>
                <w:color w:val="000000"/>
                <w:sz w:val="18"/>
                <w:szCs w:val="18"/>
              </w:rPr>
              <w:t>Пересыпка (пшеницы)</w:t>
            </w:r>
          </w:p>
        </w:tc>
        <w:tc>
          <w:tcPr>
            <w:tcW w:w="1213" w:type="dxa"/>
            <w:tcBorders>
              <w:top w:val="nil"/>
              <w:left w:val="nil"/>
              <w:bottom w:val="single" w:sz="4" w:space="0" w:color="000000"/>
              <w:right w:val="single" w:sz="4" w:space="0" w:color="000000"/>
            </w:tcBorders>
            <w:shd w:val="clear" w:color="auto" w:fill="auto"/>
            <w:hideMark/>
          </w:tcPr>
          <w:p w14:paraId="1AFA165F"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07390631" w14:textId="77777777" w:rsidR="00E6585A" w:rsidRPr="00274169" w:rsidRDefault="00E6585A" w:rsidP="00E6585A">
            <w:pPr>
              <w:jc w:val="center"/>
              <w:rPr>
                <w:color w:val="000000"/>
                <w:sz w:val="18"/>
                <w:szCs w:val="18"/>
              </w:rPr>
            </w:pPr>
            <w:r w:rsidRPr="00274169">
              <w:rPr>
                <w:color w:val="000000"/>
                <w:sz w:val="18"/>
                <w:szCs w:val="18"/>
              </w:rPr>
              <w:t>2</w:t>
            </w:r>
          </w:p>
        </w:tc>
        <w:tc>
          <w:tcPr>
            <w:tcW w:w="736" w:type="dxa"/>
            <w:tcBorders>
              <w:top w:val="nil"/>
              <w:left w:val="nil"/>
              <w:bottom w:val="single" w:sz="4" w:space="0" w:color="000000"/>
              <w:right w:val="single" w:sz="4" w:space="0" w:color="000000"/>
            </w:tcBorders>
            <w:shd w:val="clear" w:color="auto" w:fill="auto"/>
            <w:hideMark/>
          </w:tcPr>
          <w:p w14:paraId="31AF4AD0" w14:textId="77777777" w:rsidR="00E6585A" w:rsidRPr="00274169" w:rsidRDefault="00E6585A" w:rsidP="00E6585A">
            <w:pPr>
              <w:jc w:val="center"/>
              <w:rPr>
                <w:color w:val="000000"/>
                <w:sz w:val="18"/>
                <w:szCs w:val="18"/>
              </w:rPr>
            </w:pPr>
            <w:r w:rsidRPr="00274169">
              <w:rPr>
                <w:color w:val="000000"/>
                <w:sz w:val="18"/>
                <w:szCs w:val="18"/>
              </w:rPr>
              <w:t>90</w:t>
            </w:r>
          </w:p>
        </w:tc>
        <w:tc>
          <w:tcPr>
            <w:tcW w:w="816" w:type="dxa"/>
            <w:tcBorders>
              <w:top w:val="nil"/>
              <w:left w:val="nil"/>
              <w:bottom w:val="single" w:sz="4" w:space="0" w:color="000000"/>
              <w:right w:val="single" w:sz="4" w:space="0" w:color="000000"/>
            </w:tcBorders>
            <w:shd w:val="clear" w:color="auto" w:fill="auto"/>
            <w:hideMark/>
          </w:tcPr>
          <w:p w14:paraId="2CD5CC34"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2107BB0A" w14:textId="77777777" w:rsidR="00E6585A" w:rsidRPr="00274169" w:rsidRDefault="00E6585A" w:rsidP="00E6585A">
            <w:pPr>
              <w:jc w:val="center"/>
              <w:rPr>
                <w:color w:val="000000"/>
                <w:sz w:val="18"/>
                <w:szCs w:val="18"/>
              </w:rPr>
            </w:pPr>
            <w:r w:rsidRPr="00274169">
              <w:rPr>
                <w:color w:val="000000"/>
                <w:sz w:val="18"/>
                <w:szCs w:val="18"/>
              </w:rPr>
              <w:t>2937</w:t>
            </w:r>
          </w:p>
        </w:tc>
        <w:tc>
          <w:tcPr>
            <w:tcW w:w="2851" w:type="dxa"/>
            <w:tcBorders>
              <w:top w:val="nil"/>
              <w:left w:val="nil"/>
              <w:bottom w:val="single" w:sz="4" w:space="0" w:color="000000"/>
              <w:right w:val="single" w:sz="4" w:space="0" w:color="000000"/>
            </w:tcBorders>
            <w:shd w:val="clear" w:color="auto" w:fill="auto"/>
            <w:hideMark/>
          </w:tcPr>
          <w:p w14:paraId="409F216F" w14:textId="77777777" w:rsidR="00E6585A" w:rsidRPr="00274169" w:rsidRDefault="00E6585A" w:rsidP="00E6585A">
            <w:pPr>
              <w:rPr>
                <w:color w:val="000000"/>
                <w:sz w:val="18"/>
                <w:szCs w:val="18"/>
              </w:rPr>
            </w:pPr>
            <w:r w:rsidRPr="00274169">
              <w:rPr>
                <w:color w:val="000000"/>
                <w:sz w:val="18"/>
                <w:szCs w:val="18"/>
              </w:rPr>
              <w:t>Пыль зерновая (по массе/по грибам хранения)</w:t>
            </w:r>
          </w:p>
        </w:tc>
        <w:tc>
          <w:tcPr>
            <w:tcW w:w="1118" w:type="dxa"/>
            <w:tcBorders>
              <w:top w:val="nil"/>
              <w:left w:val="nil"/>
              <w:bottom w:val="single" w:sz="4" w:space="0" w:color="000000"/>
              <w:right w:val="single" w:sz="4" w:space="0" w:color="000000"/>
            </w:tcBorders>
            <w:shd w:val="clear" w:color="auto" w:fill="auto"/>
            <w:hideMark/>
          </w:tcPr>
          <w:p w14:paraId="33D27F02" w14:textId="77777777" w:rsidR="00E6585A" w:rsidRPr="00274169" w:rsidRDefault="00E6585A" w:rsidP="00E6585A">
            <w:pPr>
              <w:jc w:val="right"/>
              <w:rPr>
                <w:color w:val="000000"/>
                <w:sz w:val="18"/>
                <w:szCs w:val="18"/>
              </w:rPr>
            </w:pPr>
            <w:r w:rsidRPr="00274169">
              <w:rPr>
                <w:color w:val="000000"/>
                <w:sz w:val="18"/>
                <w:szCs w:val="18"/>
              </w:rPr>
              <w:t>0,0026656</w:t>
            </w:r>
          </w:p>
        </w:tc>
        <w:tc>
          <w:tcPr>
            <w:tcW w:w="1118" w:type="dxa"/>
            <w:tcBorders>
              <w:top w:val="nil"/>
              <w:left w:val="nil"/>
              <w:bottom w:val="single" w:sz="4" w:space="0" w:color="000000"/>
              <w:right w:val="single" w:sz="4" w:space="0" w:color="000000"/>
            </w:tcBorders>
            <w:shd w:val="clear" w:color="auto" w:fill="auto"/>
            <w:hideMark/>
          </w:tcPr>
          <w:p w14:paraId="2D5F47D8" w14:textId="77777777" w:rsidR="00E6585A" w:rsidRPr="00274169" w:rsidRDefault="00E6585A" w:rsidP="00E6585A">
            <w:pPr>
              <w:jc w:val="right"/>
              <w:rPr>
                <w:color w:val="000000"/>
                <w:sz w:val="18"/>
                <w:szCs w:val="18"/>
              </w:rPr>
            </w:pPr>
            <w:r w:rsidRPr="00274169">
              <w:rPr>
                <w:color w:val="000000"/>
                <w:sz w:val="18"/>
                <w:szCs w:val="18"/>
              </w:rPr>
              <w:t>0,00085680</w:t>
            </w:r>
          </w:p>
        </w:tc>
        <w:tc>
          <w:tcPr>
            <w:tcW w:w="1059" w:type="dxa"/>
            <w:tcBorders>
              <w:top w:val="nil"/>
              <w:left w:val="nil"/>
              <w:bottom w:val="single" w:sz="4" w:space="0" w:color="000000"/>
              <w:right w:val="single" w:sz="4" w:space="0" w:color="000000"/>
            </w:tcBorders>
            <w:shd w:val="clear" w:color="auto" w:fill="auto"/>
            <w:hideMark/>
          </w:tcPr>
          <w:p w14:paraId="3B53F453" w14:textId="77777777" w:rsidR="00E6585A" w:rsidRPr="00274169" w:rsidRDefault="00E6585A" w:rsidP="00E6585A">
            <w:pPr>
              <w:jc w:val="right"/>
              <w:rPr>
                <w:color w:val="000000"/>
                <w:sz w:val="18"/>
                <w:szCs w:val="18"/>
              </w:rPr>
            </w:pPr>
            <w:r w:rsidRPr="00274169">
              <w:rPr>
                <w:color w:val="000000"/>
                <w:sz w:val="18"/>
                <w:szCs w:val="18"/>
              </w:rPr>
              <w:t>0,00085680</w:t>
            </w:r>
          </w:p>
        </w:tc>
        <w:tc>
          <w:tcPr>
            <w:tcW w:w="995" w:type="dxa"/>
            <w:tcBorders>
              <w:top w:val="nil"/>
              <w:left w:val="nil"/>
              <w:bottom w:val="single" w:sz="4" w:space="0" w:color="000000"/>
              <w:right w:val="single" w:sz="4" w:space="0" w:color="000000"/>
            </w:tcBorders>
            <w:shd w:val="clear" w:color="auto" w:fill="auto"/>
            <w:hideMark/>
          </w:tcPr>
          <w:p w14:paraId="1ED0D93D"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4D2ABEC5" w14:textId="77777777" w:rsidR="00E6585A" w:rsidRPr="00274169" w:rsidRDefault="00E6585A" w:rsidP="00E6585A">
            <w:pPr>
              <w:jc w:val="center"/>
              <w:rPr>
                <w:color w:val="000000"/>
                <w:sz w:val="18"/>
                <w:szCs w:val="18"/>
              </w:rPr>
            </w:pPr>
            <w:r w:rsidRPr="00274169">
              <w:rPr>
                <w:color w:val="000000"/>
                <w:sz w:val="18"/>
                <w:szCs w:val="18"/>
              </w:rPr>
              <w:t>6019</w:t>
            </w:r>
          </w:p>
        </w:tc>
        <w:tc>
          <w:tcPr>
            <w:tcW w:w="1417" w:type="dxa"/>
            <w:tcBorders>
              <w:top w:val="nil"/>
              <w:left w:val="nil"/>
              <w:bottom w:val="single" w:sz="4" w:space="0" w:color="000000"/>
              <w:right w:val="single" w:sz="4" w:space="0" w:color="000000"/>
            </w:tcBorders>
            <w:shd w:val="clear" w:color="auto" w:fill="auto"/>
            <w:hideMark/>
          </w:tcPr>
          <w:p w14:paraId="7BE55B96"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3D8F4BF1" w14:textId="77777777" w:rsidTr="00E6585A">
        <w:trPr>
          <w:trHeight w:val="300"/>
        </w:trPr>
        <w:tc>
          <w:tcPr>
            <w:tcW w:w="21820" w:type="dxa"/>
            <w:gridSpan w:val="18"/>
            <w:tcBorders>
              <w:top w:val="single" w:sz="4" w:space="0" w:color="000000"/>
              <w:left w:val="single" w:sz="4" w:space="0" w:color="000000"/>
              <w:bottom w:val="single" w:sz="4" w:space="0" w:color="000000"/>
              <w:right w:val="single" w:sz="4" w:space="0" w:color="000000"/>
            </w:tcBorders>
            <w:shd w:val="clear" w:color="auto" w:fill="auto"/>
            <w:hideMark/>
          </w:tcPr>
          <w:p w14:paraId="3B5EC3EE" w14:textId="77777777" w:rsidR="00E6585A" w:rsidRPr="00274169" w:rsidRDefault="00E6585A" w:rsidP="00E6585A">
            <w:pPr>
              <w:rPr>
                <w:b/>
                <w:bCs/>
                <w:color w:val="000000"/>
                <w:sz w:val="18"/>
                <w:szCs w:val="18"/>
              </w:rPr>
            </w:pPr>
            <w:r w:rsidRPr="00274169">
              <w:rPr>
                <w:b/>
                <w:bCs/>
                <w:color w:val="000000"/>
                <w:sz w:val="18"/>
                <w:szCs w:val="18"/>
              </w:rPr>
              <w:t xml:space="preserve">        Площадка:  2 Площадка №2     </w:t>
            </w:r>
          </w:p>
        </w:tc>
      </w:tr>
      <w:tr w:rsidR="00E6585A" w:rsidRPr="00274169" w14:paraId="3AC887A4"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3D612528" w14:textId="77777777" w:rsidR="00E6585A" w:rsidRPr="00274169" w:rsidRDefault="00E6585A" w:rsidP="00E6585A">
            <w:pPr>
              <w:jc w:val="center"/>
              <w:rPr>
                <w:color w:val="000000"/>
                <w:sz w:val="18"/>
                <w:szCs w:val="18"/>
              </w:rPr>
            </w:pPr>
            <w:r w:rsidRPr="00274169">
              <w:rPr>
                <w:color w:val="000000"/>
                <w:sz w:val="18"/>
                <w:szCs w:val="18"/>
              </w:rPr>
              <w:t>1</w:t>
            </w:r>
          </w:p>
        </w:tc>
        <w:tc>
          <w:tcPr>
            <w:tcW w:w="1937" w:type="dxa"/>
            <w:tcBorders>
              <w:top w:val="nil"/>
              <w:left w:val="nil"/>
              <w:bottom w:val="single" w:sz="4" w:space="0" w:color="000000"/>
              <w:right w:val="single" w:sz="4" w:space="0" w:color="000000"/>
            </w:tcBorders>
            <w:shd w:val="clear" w:color="auto" w:fill="auto"/>
            <w:hideMark/>
          </w:tcPr>
          <w:p w14:paraId="52DB49BE" w14:textId="77777777" w:rsidR="00E6585A" w:rsidRPr="00274169" w:rsidRDefault="00E6585A" w:rsidP="00E6585A">
            <w:pPr>
              <w:rPr>
                <w:color w:val="000000"/>
                <w:sz w:val="18"/>
                <w:szCs w:val="18"/>
              </w:rPr>
            </w:pPr>
            <w:r w:rsidRPr="00274169">
              <w:rPr>
                <w:color w:val="000000"/>
                <w:sz w:val="18"/>
                <w:szCs w:val="18"/>
              </w:rPr>
              <w:t>Мехмастерская</w:t>
            </w:r>
          </w:p>
        </w:tc>
        <w:tc>
          <w:tcPr>
            <w:tcW w:w="580" w:type="dxa"/>
            <w:tcBorders>
              <w:top w:val="nil"/>
              <w:left w:val="nil"/>
              <w:bottom w:val="single" w:sz="4" w:space="0" w:color="000000"/>
              <w:right w:val="single" w:sz="4" w:space="0" w:color="000000"/>
            </w:tcBorders>
            <w:shd w:val="clear" w:color="auto" w:fill="auto"/>
            <w:hideMark/>
          </w:tcPr>
          <w:p w14:paraId="41A8F28A" w14:textId="77777777" w:rsidR="00E6585A" w:rsidRPr="00274169" w:rsidRDefault="00E6585A" w:rsidP="00E6585A">
            <w:pPr>
              <w:jc w:val="center"/>
              <w:rPr>
                <w:color w:val="000000"/>
                <w:sz w:val="18"/>
                <w:szCs w:val="18"/>
              </w:rPr>
            </w:pPr>
            <w:r w:rsidRPr="00274169">
              <w:rPr>
                <w:color w:val="000000"/>
                <w:sz w:val="18"/>
                <w:szCs w:val="18"/>
              </w:rPr>
              <w:t>0</w:t>
            </w:r>
          </w:p>
        </w:tc>
        <w:tc>
          <w:tcPr>
            <w:tcW w:w="1895" w:type="dxa"/>
            <w:tcBorders>
              <w:top w:val="nil"/>
              <w:left w:val="nil"/>
              <w:bottom w:val="single" w:sz="4" w:space="0" w:color="000000"/>
              <w:right w:val="single" w:sz="4" w:space="0" w:color="000000"/>
            </w:tcBorders>
            <w:shd w:val="clear" w:color="auto" w:fill="auto"/>
            <w:hideMark/>
          </w:tcPr>
          <w:p w14:paraId="096D5CEC"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43927378" w14:textId="77777777" w:rsidR="00E6585A" w:rsidRPr="00274169" w:rsidRDefault="00E6585A" w:rsidP="00E6585A">
            <w:pPr>
              <w:jc w:val="center"/>
              <w:rPr>
                <w:color w:val="000000"/>
                <w:sz w:val="18"/>
                <w:szCs w:val="18"/>
              </w:rPr>
            </w:pPr>
            <w:r w:rsidRPr="00274169">
              <w:rPr>
                <w:color w:val="000000"/>
                <w:sz w:val="18"/>
                <w:szCs w:val="18"/>
              </w:rPr>
              <w:t>01</w:t>
            </w:r>
          </w:p>
        </w:tc>
        <w:tc>
          <w:tcPr>
            <w:tcW w:w="2710" w:type="dxa"/>
            <w:tcBorders>
              <w:top w:val="nil"/>
              <w:left w:val="nil"/>
              <w:bottom w:val="single" w:sz="4" w:space="0" w:color="000000"/>
              <w:right w:val="single" w:sz="4" w:space="0" w:color="000000"/>
            </w:tcBorders>
            <w:shd w:val="clear" w:color="auto" w:fill="auto"/>
            <w:hideMark/>
          </w:tcPr>
          <w:p w14:paraId="6464A319" w14:textId="77777777" w:rsidR="00E6585A" w:rsidRPr="00274169" w:rsidRDefault="00E6585A" w:rsidP="00E6585A">
            <w:pPr>
              <w:rPr>
                <w:color w:val="000000"/>
                <w:sz w:val="18"/>
                <w:szCs w:val="18"/>
              </w:rPr>
            </w:pPr>
            <w:r w:rsidRPr="00274169">
              <w:rPr>
                <w:color w:val="000000"/>
                <w:sz w:val="18"/>
                <w:szCs w:val="18"/>
              </w:rPr>
              <w:t>Стоянка спецтехники (открытая)</w:t>
            </w:r>
          </w:p>
        </w:tc>
        <w:tc>
          <w:tcPr>
            <w:tcW w:w="1213" w:type="dxa"/>
            <w:tcBorders>
              <w:top w:val="nil"/>
              <w:left w:val="nil"/>
              <w:bottom w:val="single" w:sz="4" w:space="0" w:color="000000"/>
              <w:right w:val="single" w:sz="4" w:space="0" w:color="000000"/>
            </w:tcBorders>
            <w:shd w:val="clear" w:color="auto" w:fill="auto"/>
            <w:hideMark/>
          </w:tcPr>
          <w:p w14:paraId="03D1F47D"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289D234C" w14:textId="77777777" w:rsidR="00E6585A" w:rsidRPr="00274169" w:rsidRDefault="00E6585A" w:rsidP="00E6585A">
            <w:pPr>
              <w:jc w:val="center"/>
              <w:rPr>
                <w:color w:val="000000"/>
                <w:sz w:val="18"/>
                <w:szCs w:val="18"/>
              </w:rPr>
            </w:pPr>
            <w:r w:rsidRPr="00274169">
              <w:rPr>
                <w:color w:val="000000"/>
                <w:sz w:val="18"/>
                <w:szCs w:val="18"/>
              </w:rPr>
              <w:t>1</w:t>
            </w:r>
          </w:p>
        </w:tc>
        <w:tc>
          <w:tcPr>
            <w:tcW w:w="736" w:type="dxa"/>
            <w:tcBorders>
              <w:top w:val="nil"/>
              <w:left w:val="nil"/>
              <w:bottom w:val="single" w:sz="4" w:space="0" w:color="000000"/>
              <w:right w:val="single" w:sz="4" w:space="0" w:color="000000"/>
            </w:tcBorders>
            <w:shd w:val="clear" w:color="auto" w:fill="auto"/>
            <w:hideMark/>
          </w:tcPr>
          <w:p w14:paraId="2F5FE3D1" w14:textId="77777777" w:rsidR="00E6585A" w:rsidRPr="00274169" w:rsidRDefault="00E6585A" w:rsidP="00E6585A">
            <w:pPr>
              <w:jc w:val="center"/>
              <w:rPr>
                <w:color w:val="000000"/>
                <w:sz w:val="18"/>
                <w:szCs w:val="18"/>
              </w:rPr>
            </w:pPr>
            <w:r w:rsidRPr="00274169">
              <w:rPr>
                <w:color w:val="000000"/>
                <w:sz w:val="18"/>
                <w:szCs w:val="18"/>
              </w:rPr>
              <w:t>250</w:t>
            </w:r>
          </w:p>
        </w:tc>
        <w:tc>
          <w:tcPr>
            <w:tcW w:w="816" w:type="dxa"/>
            <w:tcBorders>
              <w:top w:val="nil"/>
              <w:left w:val="nil"/>
              <w:bottom w:val="single" w:sz="4" w:space="0" w:color="000000"/>
              <w:right w:val="single" w:sz="4" w:space="0" w:color="000000"/>
            </w:tcBorders>
            <w:shd w:val="clear" w:color="auto" w:fill="auto"/>
            <w:hideMark/>
          </w:tcPr>
          <w:p w14:paraId="0CB38E2A"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5F618E70" w14:textId="77777777" w:rsidR="00E6585A" w:rsidRPr="00274169" w:rsidRDefault="00E6585A" w:rsidP="00E6585A">
            <w:pPr>
              <w:jc w:val="center"/>
              <w:rPr>
                <w:color w:val="000000"/>
                <w:sz w:val="18"/>
                <w:szCs w:val="18"/>
              </w:rPr>
            </w:pPr>
            <w:r w:rsidRPr="00274169">
              <w:rPr>
                <w:color w:val="000000"/>
                <w:sz w:val="18"/>
                <w:szCs w:val="18"/>
              </w:rPr>
              <w:t>0301</w:t>
            </w:r>
          </w:p>
        </w:tc>
        <w:tc>
          <w:tcPr>
            <w:tcW w:w="2851" w:type="dxa"/>
            <w:tcBorders>
              <w:top w:val="nil"/>
              <w:left w:val="nil"/>
              <w:bottom w:val="single" w:sz="4" w:space="0" w:color="000000"/>
              <w:right w:val="single" w:sz="4" w:space="0" w:color="000000"/>
            </w:tcBorders>
            <w:shd w:val="clear" w:color="auto" w:fill="auto"/>
            <w:hideMark/>
          </w:tcPr>
          <w:p w14:paraId="3CA24CD5" w14:textId="77777777" w:rsidR="00E6585A" w:rsidRPr="00274169" w:rsidRDefault="00E6585A" w:rsidP="00E6585A">
            <w:pPr>
              <w:rPr>
                <w:color w:val="000000"/>
                <w:sz w:val="18"/>
                <w:szCs w:val="18"/>
              </w:rPr>
            </w:pPr>
            <w:r w:rsidRPr="00274169">
              <w:rPr>
                <w:color w:val="000000"/>
                <w:sz w:val="18"/>
                <w:szCs w:val="18"/>
              </w:rPr>
              <w:t>Азота диоксид (Двуокись азота; пероксид азота)</w:t>
            </w:r>
          </w:p>
        </w:tc>
        <w:tc>
          <w:tcPr>
            <w:tcW w:w="1118" w:type="dxa"/>
            <w:tcBorders>
              <w:top w:val="nil"/>
              <w:left w:val="nil"/>
              <w:bottom w:val="single" w:sz="4" w:space="0" w:color="000000"/>
              <w:right w:val="single" w:sz="4" w:space="0" w:color="000000"/>
            </w:tcBorders>
            <w:shd w:val="clear" w:color="auto" w:fill="auto"/>
            <w:hideMark/>
          </w:tcPr>
          <w:p w14:paraId="396A61AB" w14:textId="77777777" w:rsidR="00E6585A" w:rsidRPr="00274169" w:rsidRDefault="00E6585A" w:rsidP="00E6585A">
            <w:pPr>
              <w:jc w:val="right"/>
              <w:rPr>
                <w:color w:val="000000"/>
                <w:sz w:val="18"/>
                <w:szCs w:val="18"/>
              </w:rPr>
            </w:pPr>
            <w:r w:rsidRPr="00274169">
              <w:rPr>
                <w:color w:val="000000"/>
                <w:sz w:val="18"/>
                <w:szCs w:val="18"/>
              </w:rPr>
              <w:t>0,0113831</w:t>
            </w:r>
          </w:p>
        </w:tc>
        <w:tc>
          <w:tcPr>
            <w:tcW w:w="1118" w:type="dxa"/>
            <w:tcBorders>
              <w:top w:val="nil"/>
              <w:left w:val="nil"/>
              <w:bottom w:val="single" w:sz="4" w:space="0" w:color="000000"/>
              <w:right w:val="single" w:sz="4" w:space="0" w:color="000000"/>
            </w:tcBorders>
            <w:shd w:val="clear" w:color="auto" w:fill="auto"/>
            <w:hideMark/>
          </w:tcPr>
          <w:p w14:paraId="4131B23D" w14:textId="77777777" w:rsidR="00E6585A" w:rsidRPr="00274169" w:rsidRDefault="00E6585A" w:rsidP="00E6585A">
            <w:pPr>
              <w:jc w:val="right"/>
              <w:rPr>
                <w:color w:val="000000"/>
                <w:sz w:val="18"/>
                <w:szCs w:val="18"/>
              </w:rPr>
            </w:pPr>
            <w:r w:rsidRPr="00274169">
              <w:rPr>
                <w:color w:val="000000"/>
                <w:sz w:val="18"/>
                <w:szCs w:val="18"/>
              </w:rPr>
              <w:t>0,03127640</w:t>
            </w:r>
          </w:p>
        </w:tc>
        <w:tc>
          <w:tcPr>
            <w:tcW w:w="1059" w:type="dxa"/>
            <w:tcBorders>
              <w:top w:val="nil"/>
              <w:left w:val="nil"/>
              <w:bottom w:val="single" w:sz="4" w:space="0" w:color="000000"/>
              <w:right w:val="single" w:sz="4" w:space="0" w:color="000000"/>
            </w:tcBorders>
            <w:shd w:val="clear" w:color="auto" w:fill="auto"/>
            <w:hideMark/>
          </w:tcPr>
          <w:p w14:paraId="2A8FB530" w14:textId="77777777" w:rsidR="00E6585A" w:rsidRPr="00274169" w:rsidRDefault="00E6585A" w:rsidP="00E6585A">
            <w:pPr>
              <w:jc w:val="right"/>
              <w:rPr>
                <w:color w:val="000000"/>
                <w:sz w:val="18"/>
                <w:szCs w:val="18"/>
              </w:rPr>
            </w:pPr>
            <w:r w:rsidRPr="00274169">
              <w:rPr>
                <w:color w:val="000000"/>
                <w:sz w:val="18"/>
                <w:szCs w:val="18"/>
              </w:rPr>
              <w:t>0,03127640</w:t>
            </w:r>
          </w:p>
        </w:tc>
        <w:tc>
          <w:tcPr>
            <w:tcW w:w="995" w:type="dxa"/>
            <w:tcBorders>
              <w:top w:val="nil"/>
              <w:left w:val="nil"/>
              <w:bottom w:val="single" w:sz="4" w:space="0" w:color="000000"/>
              <w:right w:val="single" w:sz="4" w:space="0" w:color="000000"/>
            </w:tcBorders>
            <w:shd w:val="clear" w:color="auto" w:fill="auto"/>
            <w:hideMark/>
          </w:tcPr>
          <w:p w14:paraId="6626C2E9"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781041A1" w14:textId="77777777" w:rsidR="00E6585A" w:rsidRPr="00274169" w:rsidRDefault="00E6585A" w:rsidP="00E6585A">
            <w:pPr>
              <w:jc w:val="center"/>
              <w:rPr>
                <w:color w:val="000000"/>
                <w:sz w:val="18"/>
                <w:szCs w:val="18"/>
              </w:rPr>
            </w:pPr>
            <w:r w:rsidRPr="00274169">
              <w:rPr>
                <w:color w:val="000000"/>
                <w:sz w:val="18"/>
                <w:szCs w:val="18"/>
              </w:rPr>
              <w:t>6006</w:t>
            </w:r>
          </w:p>
        </w:tc>
        <w:tc>
          <w:tcPr>
            <w:tcW w:w="1417" w:type="dxa"/>
            <w:tcBorders>
              <w:top w:val="nil"/>
              <w:left w:val="nil"/>
              <w:bottom w:val="single" w:sz="4" w:space="0" w:color="000000"/>
              <w:right w:val="single" w:sz="4" w:space="0" w:color="000000"/>
            </w:tcBorders>
            <w:shd w:val="clear" w:color="auto" w:fill="auto"/>
            <w:hideMark/>
          </w:tcPr>
          <w:p w14:paraId="22B2A74A"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356455E0"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3A087C8A"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729E8B6D"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4757D7DF"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100168D8"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211FF05A"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615463EA"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7D8A0330"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32A939F4"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212126AD"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0FD576F2"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0B40C8F5" w14:textId="77777777" w:rsidR="00E6585A" w:rsidRPr="00274169" w:rsidRDefault="00E6585A" w:rsidP="00E6585A">
            <w:pPr>
              <w:jc w:val="center"/>
              <w:rPr>
                <w:color w:val="000000"/>
                <w:sz w:val="18"/>
                <w:szCs w:val="18"/>
              </w:rPr>
            </w:pPr>
            <w:r w:rsidRPr="00274169">
              <w:rPr>
                <w:color w:val="000000"/>
                <w:sz w:val="18"/>
                <w:szCs w:val="18"/>
              </w:rPr>
              <w:t>0304</w:t>
            </w:r>
          </w:p>
        </w:tc>
        <w:tc>
          <w:tcPr>
            <w:tcW w:w="2851" w:type="dxa"/>
            <w:tcBorders>
              <w:top w:val="nil"/>
              <w:left w:val="nil"/>
              <w:bottom w:val="single" w:sz="4" w:space="0" w:color="000000"/>
              <w:right w:val="single" w:sz="4" w:space="0" w:color="000000"/>
            </w:tcBorders>
            <w:shd w:val="clear" w:color="auto" w:fill="auto"/>
            <w:hideMark/>
          </w:tcPr>
          <w:p w14:paraId="4F6A0478" w14:textId="77777777" w:rsidR="00E6585A" w:rsidRPr="00274169" w:rsidRDefault="00E6585A" w:rsidP="00E6585A">
            <w:pPr>
              <w:rPr>
                <w:color w:val="000000"/>
                <w:sz w:val="18"/>
                <w:szCs w:val="18"/>
              </w:rPr>
            </w:pPr>
            <w:r w:rsidRPr="00274169">
              <w:rPr>
                <w:color w:val="000000"/>
                <w:sz w:val="18"/>
                <w:szCs w:val="18"/>
              </w:rPr>
              <w:t>Азот (II) оксид (Азот монооксид)</w:t>
            </w:r>
          </w:p>
        </w:tc>
        <w:tc>
          <w:tcPr>
            <w:tcW w:w="1118" w:type="dxa"/>
            <w:tcBorders>
              <w:top w:val="nil"/>
              <w:left w:val="nil"/>
              <w:bottom w:val="single" w:sz="4" w:space="0" w:color="000000"/>
              <w:right w:val="single" w:sz="4" w:space="0" w:color="000000"/>
            </w:tcBorders>
            <w:shd w:val="clear" w:color="auto" w:fill="auto"/>
            <w:hideMark/>
          </w:tcPr>
          <w:p w14:paraId="313A428A" w14:textId="77777777" w:rsidR="00E6585A" w:rsidRPr="00274169" w:rsidRDefault="00E6585A" w:rsidP="00E6585A">
            <w:pPr>
              <w:jc w:val="right"/>
              <w:rPr>
                <w:color w:val="000000"/>
                <w:sz w:val="18"/>
                <w:szCs w:val="18"/>
              </w:rPr>
            </w:pPr>
            <w:r w:rsidRPr="00274169">
              <w:rPr>
                <w:color w:val="000000"/>
                <w:sz w:val="18"/>
                <w:szCs w:val="18"/>
              </w:rPr>
              <w:t>0,0018497</w:t>
            </w:r>
          </w:p>
        </w:tc>
        <w:tc>
          <w:tcPr>
            <w:tcW w:w="1118" w:type="dxa"/>
            <w:tcBorders>
              <w:top w:val="nil"/>
              <w:left w:val="nil"/>
              <w:bottom w:val="single" w:sz="4" w:space="0" w:color="000000"/>
              <w:right w:val="single" w:sz="4" w:space="0" w:color="000000"/>
            </w:tcBorders>
            <w:shd w:val="clear" w:color="auto" w:fill="auto"/>
            <w:hideMark/>
          </w:tcPr>
          <w:p w14:paraId="231784E5" w14:textId="77777777" w:rsidR="00E6585A" w:rsidRPr="00274169" w:rsidRDefault="00E6585A" w:rsidP="00E6585A">
            <w:pPr>
              <w:jc w:val="right"/>
              <w:rPr>
                <w:color w:val="000000"/>
                <w:sz w:val="18"/>
                <w:szCs w:val="18"/>
              </w:rPr>
            </w:pPr>
            <w:r w:rsidRPr="00274169">
              <w:rPr>
                <w:color w:val="000000"/>
                <w:sz w:val="18"/>
                <w:szCs w:val="18"/>
              </w:rPr>
              <w:t>0,00508180</w:t>
            </w:r>
          </w:p>
        </w:tc>
        <w:tc>
          <w:tcPr>
            <w:tcW w:w="1059" w:type="dxa"/>
            <w:tcBorders>
              <w:top w:val="nil"/>
              <w:left w:val="nil"/>
              <w:bottom w:val="single" w:sz="4" w:space="0" w:color="000000"/>
              <w:right w:val="single" w:sz="4" w:space="0" w:color="000000"/>
            </w:tcBorders>
            <w:shd w:val="clear" w:color="auto" w:fill="auto"/>
            <w:hideMark/>
          </w:tcPr>
          <w:p w14:paraId="58521A16" w14:textId="77777777" w:rsidR="00E6585A" w:rsidRPr="00274169" w:rsidRDefault="00E6585A" w:rsidP="00E6585A">
            <w:pPr>
              <w:jc w:val="right"/>
              <w:rPr>
                <w:color w:val="000000"/>
                <w:sz w:val="18"/>
                <w:szCs w:val="18"/>
              </w:rPr>
            </w:pPr>
            <w:r w:rsidRPr="00274169">
              <w:rPr>
                <w:color w:val="000000"/>
                <w:sz w:val="18"/>
                <w:szCs w:val="18"/>
              </w:rPr>
              <w:t>0,00508180</w:t>
            </w:r>
          </w:p>
        </w:tc>
        <w:tc>
          <w:tcPr>
            <w:tcW w:w="995" w:type="dxa"/>
            <w:tcBorders>
              <w:top w:val="nil"/>
              <w:left w:val="nil"/>
              <w:bottom w:val="single" w:sz="4" w:space="0" w:color="000000"/>
              <w:right w:val="single" w:sz="4" w:space="0" w:color="000000"/>
            </w:tcBorders>
            <w:shd w:val="clear" w:color="auto" w:fill="auto"/>
            <w:hideMark/>
          </w:tcPr>
          <w:p w14:paraId="60BF901D"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3008855F"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51F1695F"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12545852"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653F4F95"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48DD05D5"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62359C23"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3DB3C9CD"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35518435"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1349AAB7"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0C26F092"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4CE7CC75"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739B7FEA"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2F8724ED"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6EA067BE" w14:textId="77777777" w:rsidR="00E6585A" w:rsidRPr="00274169" w:rsidRDefault="00E6585A" w:rsidP="00E6585A">
            <w:pPr>
              <w:jc w:val="center"/>
              <w:rPr>
                <w:color w:val="000000"/>
                <w:sz w:val="18"/>
                <w:szCs w:val="18"/>
              </w:rPr>
            </w:pPr>
            <w:r w:rsidRPr="00274169">
              <w:rPr>
                <w:color w:val="000000"/>
                <w:sz w:val="18"/>
                <w:szCs w:val="18"/>
              </w:rPr>
              <w:t>0328</w:t>
            </w:r>
          </w:p>
        </w:tc>
        <w:tc>
          <w:tcPr>
            <w:tcW w:w="2851" w:type="dxa"/>
            <w:tcBorders>
              <w:top w:val="nil"/>
              <w:left w:val="nil"/>
              <w:bottom w:val="single" w:sz="4" w:space="0" w:color="000000"/>
              <w:right w:val="single" w:sz="4" w:space="0" w:color="000000"/>
            </w:tcBorders>
            <w:shd w:val="clear" w:color="auto" w:fill="auto"/>
            <w:hideMark/>
          </w:tcPr>
          <w:p w14:paraId="1AB8E773" w14:textId="77777777" w:rsidR="00E6585A" w:rsidRPr="00274169" w:rsidRDefault="00E6585A" w:rsidP="00E6585A">
            <w:pPr>
              <w:rPr>
                <w:color w:val="000000"/>
                <w:sz w:val="18"/>
                <w:szCs w:val="18"/>
              </w:rPr>
            </w:pPr>
            <w:r w:rsidRPr="00274169">
              <w:rPr>
                <w:color w:val="000000"/>
                <w:sz w:val="18"/>
                <w:szCs w:val="18"/>
              </w:rPr>
              <w:t>Углерод (Пигмент черный)</w:t>
            </w:r>
          </w:p>
        </w:tc>
        <w:tc>
          <w:tcPr>
            <w:tcW w:w="1118" w:type="dxa"/>
            <w:tcBorders>
              <w:top w:val="nil"/>
              <w:left w:val="nil"/>
              <w:bottom w:val="single" w:sz="4" w:space="0" w:color="000000"/>
              <w:right w:val="single" w:sz="4" w:space="0" w:color="000000"/>
            </w:tcBorders>
            <w:shd w:val="clear" w:color="auto" w:fill="auto"/>
            <w:hideMark/>
          </w:tcPr>
          <w:p w14:paraId="4293F155" w14:textId="77777777" w:rsidR="00E6585A" w:rsidRPr="00274169" w:rsidRDefault="00E6585A" w:rsidP="00E6585A">
            <w:pPr>
              <w:jc w:val="right"/>
              <w:rPr>
                <w:color w:val="000000"/>
                <w:sz w:val="18"/>
                <w:szCs w:val="18"/>
              </w:rPr>
            </w:pPr>
            <w:r w:rsidRPr="00274169">
              <w:rPr>
                <w:color w:val="000000"/>
                <w:sz w:val="18"/>
                <w:szCs w:val="18"/>
              </w:rPr>
              <w:t>0,0037944</w:t>
            </w:r>
          </w:p>
        </w:tc>
        <w:tc>
          <w:tcPr>
            <w:tcW w:w="1118" w:type="dxa"/>
            <w:tcBorders>
              <w:top w:val="nil"/>
              <w:left w:val="nil"/>
              <w:bottom w:val="single" w:sz="4" w:space="0" w:color="000000"/>
              <w:right w:val="single" w:sz="4" w:space="0" w:color="000000"/>
            </w:tcBorders>
            <w:shd w:val="clear" w:color="auto" w:fill="auto"/>
            <w:hideMark/>
          </w:tcPr>
          <w:p w14:paraId="409E1974" w14:textId="77777777" w:rsidR="00E6585A" w:rsidRPr="00274169" w:rsidRDefault="00E6585A" w:rsidP="00E6585A">
            <w:pPr>
              <w:jc w:val="right"/>
              <w:rPr>
                <w:color w:val="000000"/>
                <w:sz w:val="18"/>
                <w:szCs w:val="18"/>
              </w:rPr>
            </w:pPr>
            <w:r w:rsidRPr="00274169">
              <w:rPr>
                <w:color w:val="000000"/>
                <w:sz w:val="18"/>
                <w:szCs w:val="18"/>
              </w:rPr>
              <w:t>0,00777600</w:t>
            </w:r>
          </w:p>
        </w:tc>
        <w:tc>
          <w:tcPr>
            <w:tcW w:w="1059" w:type="dxa"/>
            <w:tcBorders>
              <w:top w:val="nil"/>
              <w:left w:val="nil"/>
              <w:bottom w:val="single" w:sz="4" w:space="0" w:color="000000"/>
              <w:right w:val="single" w:sz="4" w:space="0" w:color="000000"/>
            </w:tcBorders>
            <w:shd w:val="clear" w:color="auto" w:fill="auto"/>
            <w:hideMark/>
          </w:tcPr>
          <w:p w14:paraId="0C434D3D" w14:textId="77777777" w:rsidR="00E6585A" w:rsidRPr="00274169" w:rsidRDefault="00E6585A" w:rsidP="00E6585A">
            <w:pPr>
              <w:jc w:val="right"/>
              <w:rPr>
                <w:color w:val="000000"/>
                <w:sz w:val="18"/>
                <w:szCs w:val="18"/>
              </w:rPr>
            </w:pPr>
            <w:r w:rsidRPr="00274169">
              <w:rPr>
                <w:color w:val="000000"/>
                <w:sz w:val="18"/>
                <w:szCs w:val="18"/>
              </w:rPr>
              <w:t>0,00777600</w:t>
            </w:r>
          </w:p>
        </w:tc>
        <w:tc>
          <w:tcPr>
            <w:tcW w:w="995" w:type="dxa"/>
            <w:tcBorders>
              <w:top w:val="nil"/>
              <w:left w:val="nil"/>
              <w:bottom w:val="single" w:sz="4" w:space="0" w:color="000000"/>
              <w:right w:val="single" w:sz="4" w:space="0" w:color="000000"/>
            </w:tcBorders>
            <w:shd w:val="clear" w:color="auto" w:fill="auto"/>
            <w:hideMark/>
          </w:tcPr>
          <w:p w14:paraId="0CF6C553"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71FCC26A"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08BB3E5E"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6EDBF8EE"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48CCEFCB"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79182CD0"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2F7C213F"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48144720"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4CF97D47"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1A47E0CA"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5287709C"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30F7F899"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3408DCF3"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5311282C"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543F0E47" w14:textId="77777777" w:rsidR="00E6585A" w:rsidRPr="00274169" w:rsidRDefault="00E6585A" w:rsidP="00E6585A">
            <w:pPr>
              <w:jc w:val="center"/>
              <w:rPr>
                <w:color w:val="000000"/>
                <w:sz w:val="18"/>
                <w:szCs w:val="18"/>
              </w:rPr>
            </w:pPr>
            <w:r w:rsidRPr="00274169">
              <w:rPr>
                <w:color w:val="000000"/>
                <w:sz w:val="18"/>
                <w:szCs w:val="18"/>
              </w:rPr>
              <w:t>0330</w:t>
            </w:r>
          </w:p>
        </w:tc>
        <w:tc>
          <w:tcPr>
            <w:tcW w:w="2851" w:type="dxa"/>
            <w:tcBorders>
              <w:top w:val="nil"/>
              <w:left w:val="nil"/>
              <w:bottom w:val="single" w:sz="4" w:space="0" w:color="000000"/>
              <w:right w:val="single" w:sz="4" w:space="0" w:color="000000"/>
            </w:tcBorders>
            <w:shd w:val="clear" w:color="auto" w:fill="auto"/>
            <w:hideMark/>
          </w:tcPr>
          <w:p w14:paraId="1213A205" w14:textId="77777777" w:rsidR="00E6585A" w:rsidRPr="00274169" w:rsidRDefault="00E6585A" w:rsidP="00E6585A">
            <w:pPr>
              <w:rPr>
                <w:color w:val="000000"/>
                <w:sz w:val="18"/>
                <w:szCs w:val="18"/>
              </w:rPr>
            </w:pPr>
            <w:r w:rsidRPr="00274169">
              <w:rPr>
                <w:color w:val="000000"/>
                <w:sz w:val="18"/>
                <w:szCs w:val="18"/>
              </w:rPr>
              <w:t>Сера диоксид</w:t>
            </w:r>
          </w:p>
        </w:tc>
        <w:tc>
          <w:tcPr>
            <w:tcW w:w="1118" w:type="dxa"/>
            <w:tcBorders>
              <w:top w:val="nil"/>
              <w:left w:val="nil"/>
              <w:bottom w:val="single" w:sz="4" w:space="0" w:color="000000"/>
              <w:right w:val="single" w:sz="4" w:space="0" w:color="000000"/>
            </w:tcBorders>
            <w:shd w:val="clear" w:color="auto" w:fill="auto"/>
            <w:hideMark/>
          </w:tcPr>
          <w:p w14:paraId="163B66B2" w14:textId="77777777" w:rsidR="00E6585A" w:rsidRPr="00274169" w:rsidRDefault="00E6585A" w:rsidP="00E6585A">
            <w:pPr>
              <w:jc w:val="right"/>
              <w:rPr>
                <w:color w:val="000000"/>
                <w:sz w:val="18"/>
                <w:szCs w:val="18"/>
              </w:rPr>
            </w:pPr>
            <w:r w:rsidRPr="00274169">
              <w:rPr>
                <w:color w:val="000000"/>
                <w:sz w:val="18"/>
                <w:szCs w:val="18"/>
              </w:rPr>
              <w:t>0,0014678</w:t>
            </w:r>
          </w:p>
        </w:tc>
        <w:tc>
          <w:tcPr>
            <w:tcW w:w="1118" w:type="dxa"/>
            <w:tcBorders>
              <w:top w:val="nil"/>
              <w:left w:val="nil"/>
              <w:bottom w:val="single" w:sz="4" w:space="0" w:color="000000"/>
              <w:right w:val="single" w:sz="4" w:space="0" w:color="000000"/>
            </w:tcBorders>
            <w:shd w:val="clear" w:color="auto" w:fill="auto"/>
            <w:hideMark/>
          </w:tcPr>
          <w:p w14:paraId="7FDF7C13" w14:textId="77777777" w:rsidR="00E6585A" w:rsidRPr="00274169" w:rsidRDefault="00E6585A" w:rsidP="00E6585A">
            <w:pPr>
              <w:jc w:val="right"/>
              <w:rPr>
                <w:color w:val="000000"/>
                <w:sz w:val="18"/>
                <w:szCs w:val="18"/>
              </w:rPr>
            </w:pPr>
            <w:r w:rsidRPr="00274169">
              <w:rPr>
                <w:color w:val="000000"/>
                <w:sz w:val="18"/>
                <w:szCs w:val="18"/>
              </w:rPr>
              <w:t>0,00392940</w:t>
            </w:r>
          </w:p>
        </w:tc>
        <w:tc>
          <w:tcPr>
            <w:tcW w:w="1059" w:type="dxa"/>
            <w:tcBorders>
              <w:top w:val="nil"/>
              <w:left w:val="nil"/>
              <w:bottom w:val="single" w:sz="4" w:space="0" w:color="000000"/>
              <w:right w:val="single" w:sz="4" w:space="0" w:color="000000"/>
            </w:tcBorders>
            <w:shd w:val="clear" w:color="auto" w:fill="auto"/>
            <w:hideMark/>
          </w:tcPr>
          <w:p w14:paraId="3BA7D4B2" w14:textId="77777777" w:rsidR="00E6585A" w:rsidRPr="00274169" w:rsidRDefault="00E6585A" w:rsidP="00E6585A">
            <w:pPr>
              <w:jc w:val="right"/>
              <w:rPr>
                <w:color w:val="000000"/>
                <w:sz w:val="18"/>
                <w:szCs w:val="18"/>
              </w:rPr>
            </w:pPr>
            <w:r w:rsidRPr="00274169">
              <w:rPr>
                <w:color w:val="000000"/>
                <w:sz w:val="18"/>
                <w:szCs w:val="18"/>
              </w:rPr>
              <w:t>0,00392940</w:t>
            </w:r>
          </w:p>
        </w:tc>
        <w:tc>
          <w:tcPr>
            <w:tcW w:w="995" w:type="dxa"/>
            <w:tcBorders>
              <w:top w:val="nil"/>
              <w:left w:val="nil"/>
              <w:bottom w:val="single" w:sz="4" w:space="0" w:color="000000"/>
              <w:right w:val="single" w:sz="4" w:space="0" w:color="000000"/>
            </w:tcBorders>
            <w:shd w:val="clear" w:color="auto" w:fill="auto"/>
            <w:hideMark/>
          </w:tcPr>
          <w:p w14:paraId="30978ACE"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40B4C805"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726A30B8"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49342C96"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07E9A67E"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29A4F622"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38833F55"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1E217693"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04CE9EF4"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05B496F0"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7C0F33AD"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6E3E606B"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6A05CA5A"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7B30C4AB"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18F5DC7E" w14:textId="77777777" w:rsidR="00E6585A" w:rsidRPr="00274169" w:rsidRDefault="00E6585A" w:rsidP="00E6585A">
            <w:pPr>
              <w:jc w:val="center"/>
              <w:rPr>
                <w:color w:val="000000"/>
                <w:sz w:val="18"/>
                <w:szCs w:val="18"/>
              </w:rPr>
            </w:pPr>
            <w:r w:rsidRPr="00274169">
              <w:rPr>
                <w:color w:val="000000"/>
                <w:sz w:val="18"/>
                <w:szCs w:val="18"/>
              </w:rPr>
              <w:t>0337</w:t>
            </w:r>
          </w:p>
        </w:tc>
        <w:tc>
          <w:tcPr>
            <w:tcW w:w="2851" w:type="dxa"/>
            <w:tcBorders>
              <w:top w:val="nil"/>
              <w:left w:val="nil"/>
              <w:bottom w:val="single" w:sz="4" w:space="0" w:color="000000"/>
              <w:right w:val="single" w:sz="4" w:space="0" w:color="000000"/>
            </w:tcBorders>
            <w:shd w:val="clear" w:color="auto" w:fill="auto"/>
            <w:hideMark/>
          </w:tcPr>
          <w:p w14:paraId="2B1897BB" w14:textId="77777777" w:rsidR="00E6585A" w:rsidRPr="00274169" w:rsidRDefault="00E6585A" w:rsidP="00E6585A">
            <w:pPr>
              <w:rPr>
                <w:color w:val="000000"/>
                <w:sz w:val="18"/>
                <w:szCs w:val="18"/>
              </w:rPr>
            </w:pPr>
            <w:r w:rsidRPr="00274169">
              <w:rPr>
                <w:color w:val="000000"/>
                <w:sz w:val="18"/>
                <w:szCs w:val="18"/>
              </w:rPr>
              <w:t>Углерода оксид (Углерод окись; углерод моноокись; угарный газ)</w:t>
            </w:r>
          </w:p>
        </w:tc>
        <w:tc>
          <w:tcPr>
            <w:tcW w:w="1118" w:type="dxa"/>
            <w:tcBorders>
              <w:top w:val="nil"/>
              <w:left w:val="nil"/>
              <w:bottom w:val="single" w:sz="4" w:space="0" w:color="000000"/>
              <w:right w:val="single" w:sz="4" w:space="0" w:color="000000"/>
            </w:tcBorders>
            <w:shd w:val="clear" w:color="auto" w:fill="auto"/>
            <w:hideMark/>
          </w:tcPr>
          <w:p w14:paraId="69819F1F" w14:textId="77777777" w:rsidR="00E6585A" w:rsidRPr="00274169" w:rsidRDefault="00E6585A" w:rsidP="00E6585A">
            <w:pPr>
              <w:jc w:val="right"/>
              <w:rPr>
                <w:color w:val="000000"/>
                <w:sz w:val="18"/>
                <w:szCs w:val="18"/>
              </w:rPr>
            </w:pPr>
            <w:r w:rsidRPr="00274169">
              <w:rPr>
                <w:color w:val="000000"/>
                <w:sz w:val="18"/>
                <w:szCs w:val="18"/>
              </w:rPr>
              <w:t>0,1100856</w:t>
            </w:r>
          </w:p>
        </w:tc>
        <w:tc>
          <w:tcPr>
            <w:tcW w:w="1118" w:type="dxa"/>
            <w:tcBorders>
              <w:top w:val="nil"/>
              <w:left w:val="nil"/>
              <w:bottom w:val="single" w:sz="4" w:space="0" w:color="000000"/>
              <w:right w:val="single" w:sz="4" w:space="0" w:color="000000"/>
            </w:tcBorders>
            <w:shd w:val="clear" w:color="auto" w:fill="auto"/>
            <w:hideMark/>
          </w:tcPr>
          <w:p w14:paraId="2CC25F53" w14:textId="77777777" w:rsidR="00E6585A" w:rsidRPr="00274169" w:rsidRDefault="00E6585A" w:rsidP="00E6585A">
            <w:pPr>
              <w:jc w:val="right"/>
              <w:rPr>
                <w:color w:val="000000"/>
                <w:sz w:val="18"/>
                <w:szCs w:val="18"/>
              </w:rPr>
            </w:pPr>
            <w:r w:rsidRPr="00274169">
              <w:rPr>
                <w:color w:val="000000"/>
                <w:sz w:val="18"/>
                <w:szCs w:val="18"/>
              </w:rPr>
              <w:t>0,27018700</w:t>
            </w:r>
          </w:p>
        </w:tc>
        <w:tc>
          <w:tcPr>
            <w:tcW w:w="1059" w:type="dxa"/>
            <w:tcBorders>
              <w:top w:val="nil"/>
              <w:left w:val="nil"/>
              <w:bottom w:val="single" w:sz="4" w:space="0" w:color="000000"/>
              <w:right w:val="single" w:sz="4" w:space="0" w:color="000000"/>
            </w:tcBorders>
            <w:shd w:val="clear" w:color="auto" w:fill="auto"/>
            <w:hideMark/>
          </w:tcPr>
          <w:p w14:paraId="37CFBEAE" w14:textId="77777777" w:rsidR="00E6585A" w:rsidRPr="00274169" w:rsidRDefault="00E6585A" w:rsidP="00E6585A">
            <w:pPr>
              <w:jc w:val="right"/>
              <w:rPr>
                <w:color w:val="000000"/>
                <w:sz w:val="18"/>
                <w:szCs w:val="18"/>
              </w:rPr>
            </w:pPr>
            <w:r w:rsidRPr="00274169">
              <w:rPr>
                <w:color w:val="000000"/>
                <w:sz w:val="18"/>
                <w:szCs w:val="18"/>
              </w:rPr>
              <w:t>0,27018700</w:t>
            </w:r>
          </w:p>
        </w:tc>
        <w:tc>
          <w:tcPr>
            <w:tcW w:w="995" w:type="dxa"/>
            <w:tcBorders>
              <w:top w:val="nil"/>
              <w:left w:val="nil"/>
              <w:bottom w:val="single" w:sz="4" w:space="0" w:color="000000"/>
              <w:right w:val="single" w:sz="4" w:space="0" w:color="000000"/>
            </w:tcBorders>
            <w:shd w:val="clear" w:color="auto" w:fill="auto"/>
            <w:hideMark/>
          </w:tcPr>
          <w:p w14:paraId="37D2F6A6"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334D0530"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2CCCD5D6"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39E3BD2B"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719F5905"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09270F8D"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3A8C5C14"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35B54C86"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074581AE"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108CB140"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0078B135"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3132E046"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07D2A2BE"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36BA12AD"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1B6B4929" w14:textId="77777777" w:rsidR="00E6585A" w:rsidRPr="00274169" w:rsidRDefault="00E6585A" w:rsidP="00E6585A">
            <w:pPr>
              <w:jc w:val="center"/>
              <w:rPr>
                <w:color w:val="000000"/>
                <w:sz w:val="18"/>
                <w:szCs w:val="18"/>
              </w:rPr>
            </w:pPr>
            <w:r w:rsidRPr="00274169">
              <w:rPr>
                <w:color w:val="000000"/>
                <w:sz w:val="18"/>
                <w:szCs w:val="18"/>
              </w:rPr>
              <w:t>2704</w:t>
            </w:r>
          </w:p>
        </w:tc>
        <w:tc>
          <w:tcPr>
            <w:tcW w:w="2851" w:type="dxa"/>
            <w:tcBorders>
              <w:top w:val="nil"/>
              <w:left w:val="nil"/>
              <w:bottom w:val="single" w:sz="4" w:space="0" w:color="000000"/>
              <w:right w:val="single" w:sz="4" w:space="0" w:color="000000"/>
            </w:tcBorders>
            <w:shd w:val="clear" w:color="auto" w:fill="auto"/>
            <w:hideMark/>
          </w:tcPr>
          <w:p w14:paraId="7DE25EA4" w14:textId="77777777" w:rsidR="00E6585A" w:rsidRPr="00274169" w:rsidRDefault="00E6585A" w:rsidP="00E6585A">
            <w:pPr>
              <w:rPr>
                <w:color w:val="000000"/>
                <w:sz w:val="18"/>
                <w:szCs w:val="18"/>
              </w:rPr>
            </w:pPr>
            <w:r w:rsidRPr="00274169">
              <w:rPr>
                <w:color w:val="000000"/>
                <w:sz w:val="18"/>
                <w:szCs w:val="18"/>
              </w:rPr>
              <w:t>Бензин (нефтяной, малосернистый) (в пересчете на углерод)</w:t>
            </w:r>
          </w:p>
        </w:tc>
        <w:tc>
          <w:tcPr>
            <w:tcW w:w="1118" w:type="dxa"/>
            <w:tcBorders>
              <w:top w:val="nil"/>
              <w:left w:val="nil"/>
              <w:bottom w:val="single" w:sz="4" w:space="0" w:color="000000"/>
              <w:right w:val="single" w:sz="4" w:space="0" w:color="000000"/>
            </w:tcBorders>
            <w:shd w:val="clear" w:color="auto" w:fill="auto"/>
            <w:hideMark/>
          </w:tcPr>
          <w:p w14:paraId="7055B4FB" w14:textId="77777777" w:rsidR="00E6585A" w:rsidRPr="00274169" w:rsidRDefault="00E6585A" w:rsidP="00E6585A">
            <w:pPr>
              <w:jc w:val="right"/>
              <w:rPr>
                <w:color w:val="000000"/>
                <w:sz w:val="18"/>
                <w:szCs w:val="18"/>
              </w:rPr>
            </w:pPr>
            <w:r w:rsidRPr="00274169">
              <w:rPr>
                <w:color w:val="000000"/>
                <w:sz w:val="18"/>
                <w:szCs w:val="18"/>
              </w:rPr>
              <w:t>0,0064444</w:t>
            </w:r>
          </w:p>
        </w:tc>
        <w:tc>
          <w:tcPr>
            <w:tcW w:w="1118" w:type="dxa"/>
            <w:tcBorders>
              <w:top w:val="nil"/>
              <w:left w:val="nil"/>
              <w:bottom w:val="single" w:sz="4" w:space="0" w:color="000000"/>
              <w:right w:val="single" w:sz="4" w:space="0" w:color="000000"/>
            </w:tcBorders>
            <w:shd w:val="clear" w:color="auto" w:fill="auto"/>
            <w:hideMark/>
          </w:tcPr>
          <w:p w14:paraId="230D07AF" w14:textId="77777777" w:rsidR="00E6585A" w:rsidRPr="00274169" w:rsidRDefault="00E6585A" w:rsidP="00E6585A">
            <w:pPr>
              <w:jc w:val="right"/>
              <w:rPr>
                <w:color w:val="000000"/>
                <w:sz w:val="18"/>
                <w:szCs w:val="18"/>
              </w:rPr>
            </w:pPr>
            <w:r w:rsidRPr="00274169">
              <w:rPr>
                <w:color w:val="000000"/>
                <w:sz w:val="18"/>
                <w:szCs w:val="18"/>
              </w:rPr>
              <w:t>0,01537900</w:t>
            </w:r>
          </w:p>
        </w:tc>
        <w:tc>
          <w:tcPr>
            <w:tcW w:w="1059" w:type="dxa"/>
            <w:tcBorders>
              <w:top w:val="nil"/>
              <w:left w:val="nil"/>
              <w:bottom w:val="single" w:sz="4" w:space="0" w:color="000000"/>
              <w:right w:val="single" w:sz="4" w:space="0" w:color="000000"/>
            </w:tcBorders>
            <w:shd w:val="clear" w:color="auto" w:fill="auto"/>
            <w:hideMark/>
          </w:tcPr>
          <w:p w14:paraId="45EC79D9" w14:textId="77777777" w:rsidR="00E6585A" w:rsidRPr="00274169" w:rsidRDefault="00E6585A" w:rsidP="00E6585A">
            <w:pPr>
              <w:jc w:val="right"/>
              <w:rPr>
                <w:color w:val="000000"/>
                <w:sz w:val="18"/>
                <w:szCs w:val="18"/>
              </w:rPr>
            </w:pPr>
            <w:r w:rsidRPr="00274169">
              <w:rPr>
                <w:color w:val="000000"/>
                <w:sz w:val="18"/>
                <w:szCs w:val="18"/>
              </w:rPr>
              <w:t>0,01537900</w:t>
            </w:r>
          </w:p>
        </w:tc>
        <w:tc>
          <w:tcPr>
            <w:tcW w:w="995" w:type="dxa"/>
            <w:tcBorders>
              <w:top w:val="nil"/>
              <w:left w:val="nil"/>
              <w:bottom w:val="single" w:sz="4" w:space="0" w:color="000000"/>
              <w:right w:val="single" w:sz="4" w:space="0" w:color="000000"/>
            </w:tcBorders>
            <w:shd w:val="clear" w:color="auto" w:fill="auto"/>
            <w:hideMark/>
          </w:tcPr>
          <w:p w14:paraId="1C0B594B"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7A6D5574"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4F7440B8"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13D5A9D2" w14:textId="77777777" w:rsidTr="00E6585A">
        <w:trPr>
          <w:trHeight w:val="660"/>
        </w:trPr>
        <w:tc>
          <w:tcPr>
            <w:tcW w:w="558" w:type="dxa"/>
            <w:tcBorders>
              <w:top w:val="nil"/>
              <w:left w:val="single" w:sz="4" w:space="0" w:color="000000"/>
              <w:bottom w:val="single" w:sz="4" w:space="0" w:color="000000"/>
              <w:right w:val="single" w:sz="4" w:space="0" w:color="000000"/>
            </w:tcBorders>
            <w:shd w:val="clear" w:color="auto" w:fill="auto"/>
            <w:hideMark/>
          </w:tcPr>
          <w:p w14:paraId="70DCEACB"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66285538"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345A3FB4"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054AA79F"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1C0D4054"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43698785"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4280CB37"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6200C4E9"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528F06DE"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540765E3"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3ADC9D3E" w14:textId="77777777" w:rsidR="00E6585A" w:rsidRPr="00274169" w:rsidRDefault="00E6585A" w:rsidP="00E6585A">
            <w:pPr>
              <w:jc w:val="center"/>
              <w:rPr>
                <w:color w:val="000000"/>
                <w:sz w:val="18"/>
                <w:szCs w:val="18"/>
              </w:rPr>
            </w:pPr>
            <w:r w:rsidRPr="00274169">
              <w:rPr>
                <w:color w:val="000000"/>
                <w:sz w:val="18"/>
                <w:szCs w:val="18"/>
              </w:rPr>
              <w:t>2732</w:t>
            </w:r>
          </w:p>
        </w:tc>
        <w:tc>
          <w:tcPr>
            <w:tcW w:w="2851" w:type="dxa"/>
            <w:tcBorders>
              <w:top w:val="nil"/>
              <w:left w:val="nil"/>
              <w:bottom w:val="single" w:sz="4" w:space="0" w:color="000000"/>
              <w:right w:val="single" w:sz="4" w:space="0" w:color="000000"/>
            </w:tcBorders>
            <w:shd w:val="clear" w:color="auto" w:fill="auto"/>
            <w:hideMark/>
          </w:tcPr>
          <w:p w14:paraId="3C891CF4" w14:textId="77777777" w:rsidR="00E6585A" w:rsidRPr="00274169" w:rsidRDefault="00E6585A" w:rsidP="00E6585A">
            <w:pPr>
              <w:rPr>
                <w:color w:val="000000"/>
                <w:sz w:val="18"/>
                <w:szCs w:val="18"/>
              </w:rPr>
            </w:pPr>
            <w:r w:rsidRPr="00274169">
              <w:rPr>
                <w:color w:val="000000"/>
                <w:sz w:val="18"/>
                <w:szCs w:val="18"/>
              </w:rPr>
              <w:t>Керосин (Керосин прямой перегонки; керосин дезодорированный)</w:t>
            </w:r>
          </w:p>
        </w:tc>
        <w:tc>
          <w:tcPr>
            <w:tcW w:w="1118" w:type="dxa"/>
            <w:tcBorders>
              <w:top w:val="nil"/>
              <w:left w:val="nil"/>
              <w:bottom w:val="single" w:sz="4" w:space="0" w:color="000000"/>
              <w:right w:val="single" w:sz="4" w:space="0" w:color="000000"/>
            </w:tcBorders>
            <w:shd w:val="clear" w:color="auto" w:fill="auto"/>
            <w:hideMark/>
          </w:tcPr>
          <w:p w14:paraId="732896C7" w14:textId="77777777" w:rsidR="00E6585A" w:rsidRPr="00274169" w:rsidRDefault="00E6585A" w:rsidP="00E6585A">
            <w:pPr>
              <w:jc w:val="right"/>
              <w:rPr>
                <w:color w:val="000000"/>
                <w:sz w:val="18"/>
                <w:szCs w:val="18"/>
              </w:rPr>
            </w:pPr>
            <w:r w:rsidRPr="00274169">
              <w:rPr>
                <w:color w:val="000000"/>
                <w:sz w:val="18"/>
                <w:szCs w:val="18"/>
              </w:rPr>
              <w:t>0,0076906</w:t>
            </w:r>
          </w:p>
        </w:tc>
        <w:tc>
          <w:tcPr>
            <w:tcW w:w="1118" w:type="dxa"/>
            <w:tcBorders>
              <w:top w:val="nil"/>
              <w:left w:val="nil"/>
              <w:bottom w:val="single" w:sz="4" w:space="0" w:color="000000"/>
              <w:right w:val="single" w:sz="4" w:space="0" w:color="000000"/>
            </w:tcBorders>
            <w:shd w:val="clear" w:color="auto" w:fill="auto"/>
            <w:hideMark/>
          </w:tcPr>
          <w:p w14:paraId="772D3DD6" w14:textId="77777777" w:rsidR="00E6585A" w:rsidRPr="00274169" w:rsidRDefault="00E6585A" w:rsidP="00E6585A">
            <w:pPr>
              <w:jc w:val="right"/>
              <w:rPr>
                <w:color w:val="000000"/>
                <w:sz w:val="18"/>
                <w:szCs w:val="18"/>
              </w:rPr>
            </w:pPr>
            <w:r w:rsidRPr="00274169">
              <w:rPr>
                <w:color w:val="000000"/>
                <w:sz w:val="18"/>
                <w:szCs w:val="18"/>
              </w:rPr>
              <w:t>0,01711670</w:t>
            </w:r>
          </w:p>
        </w:tc>
        <w:tc>
          <w:tcPr>
            <w:tcW w:w="1059" w:type="dxa"/>
            <w:tcBorders>
              <w:top w:val="nil"/>
              <w:left w:val="nil"/>
              <w:bottom w:val="single" w:sz="4" w:space="0" w:color="000000"/>
              <w:right w:val="single" w:sz="4" w:space="0" w:color="000000"/>
            </w:tcBorders>
            <w:shd w:val="clear" w:color="auto" w:fill="auto"/>
            <w:hideMark/>
          </w:tcPr>
          <w:p w14:paraId="1DAA2A2A" w14:textId="77777777" w:rsidR="00E6585A" w:rsidRPr="00274169" w:rsidRDefault="00E6585A" w:rsidP="00E6585A">
            <w:pPr>
              <w:jc w:val="right"/>
              <w:rPr>
                <w:color w:val="000000"/>
                <w:sz w:val="18"/>
                <w:szCs w:val="18"/>
              </w:rPr>
            </w:pPr>
            <w:r w:rsidRPr="00274169">
              <w:rPr>
                <w:color w:val="000000"/>
                <w:sz w:val="18"/>
                <w:szCs w:val="18"/>
              </w:rPr>
              <w:t>0,01711670</w:t>
            </w:r>
          </w:p>
        </w:tc>
        <w:tc>
          <w:tcPr>
            <w:tcW w:w="995" w:type="dxa"/>
            <w:tcBorders>
              <w:top w:val="nil"/>
              <w:left w:val="nil"/>
              <w:bottom w:val="single" w:sz="4" w:space="0" w:color="000000"/>
              <w:right w:val="single" w:sz="4" w:space="0" w:color="000000"/>
            </w:tcBorders>
            <w:shd w:val="clear" w:color="auto" w:fill="auto"/>
            <w:hideMark/>
          </w:tcPr>
          <w:p w14:paraId="242044A2"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04F5B73F"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6183AECC"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15FA4D93"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06E08B60"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6F4F8A2F"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597522A3"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7DBEA0E7"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152FA805" w14:textId="77777777" w:rsidR="00E6585A" w:rsidRPr="00274169" w:rsidRDefault="00E6585A" w:rsidP="00E6585A">
            <w:pPr>
              <w:jc w:val="center"/>
              <w:rPr>
                <w:color w:val="000000"/>
                <w:sz w:val="18"/>
                <w:szCs w:val="18"/>
              </w:rPr>
            </w:pPr>
            <w:r w:rsidRPr="00274169">
              <w:rPr>
                <w:color w:val="000000"/>
                <w:sz w:val="18"/>
                <w:szCs w:val="18"/>
              </w:rPr>
              <w:t>02</w:t>
            </w:r>
          </w:p>
        </w:tc>
        <w:tc>
          <w:tcPr>
            <w:tcW w:w="2710" w:type="dxa"/>
            <w:tcBorders>
              <w:top w:val="nil"/>
              <w:left w:val="nil"/>
              <w:bottom w:val="single" w:sz="4" w:space="0" w:color="000000"/>
              <w:right w:val="single" w:sz="4" w:space="0" w:color="000000"/>
            </w:tcBorders>
            <w:shd w:val="clear" w:color="auto" w:fill="auto"/>
            <w:hideMark/>
          </w:tcPr>
          <w:p w14:paraId="604D8315" w14:textId="77777777" w:rsidR="00E6585A" w:rsidRPr="00274169" w:rsidRDefault="00E6585A" w:rsidP="00E6585A">
            <w:pPr>
              <w:rPr>
                <w:color w:val="000000"/>
                <w:sz w:val="18"/>
                <w:szCs w:val="18"/>
              </w:rPr>
            </w:pPr>
            <w:r w:rsidRPr="00274169">
              <w:rPr>
                <w:color w:val="000000"/>
                <w:sz w:val="18"/>
                <w:szCs w:val="18"/>
              </w:rPr>
              <w:t>ДВС автотранспорта</w:t>
            </w:r>
          </w:p>
        </w:tc>
        <w:tc>
          <w:tcPr>
            <w:tcW w:w="1213" w:type="dxa"/>
            <w:tcBorders>
              <w:top w:val="nil"/>
              <w:left w:val="nil"/>
              <w:bottom w:val="single" w:sz="4" w:space="0" w:color="000000"/>
              <w:right w:val="single" w:sz="4" w:space="0" w:color="000000"/>
            </w:tcBorders>
            <w:shd w:val="clear" w:color="auto" w:fill="auto"/>
            <w:hideMark/>
          </w:tcPr>
          <w:p w14:paraId="18AAB079"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6740BE63" w14:textId="77777777" w:rsidR="00E6585A" w:rsidRPr="00274169" w:rsidRDefault="00E6585A" w:rsidP="00E6585A">
            <w:pPr>
              <w:jc w:val="center"/>
              <w:rPr>
                <w:color w:val="000000"/>
                <w:sz w:val="18"/>
                <w:szCs w:val="18"/>
              </w:rPr>
            </w:pPr>
            <w:r w:rsidRPr="00274169">
              <w:rPr>
                <w:color w:val="000000"/>
                <w:sz w:val="18"/>
                <w:szCs w:val="18"/>
              </w:rPr>
              <w:t>1</w:t>
            </w:r>
          </w:p>
        </w:tc>
        <w:tc>
          <w:tcPr>
            <w:tcW w:w="736" w:type="dxa"/>
            <w:tcBorders>
              <w:top w:val="nil"/>
              <w:left w:val="nil"/>
              <w:bottom w:val="single" w:sz="4" w:space="0" w:color="000000"/>
              <w:right w:val="single" w:sz="4" w:space="0" w:color="000000"/>
            </w:tcBorders>
            <w:shd w:val="clear" w:color="auto" w:fill="auto"/>
            <w:hideMark/>
          </w:tcPr>
          <w:p w14:paraId="39D4D127" w14:textId="77777777" w:rsidR="00E6585A" w:rsidRPr="00274169" w:rsidRDefault="00E6585A" w:rsidP="00E6585A">
            <w:pPr>
              <w:jc w:val="center"/>
              <w:rPr>
                <w:color w:val="000000"/>
                <w:sz w:val="18"/>
                <w:szCs w:val="18"/>
              </w:rPr>
            </w:pPr>
            <w:r w:rsidRPr="00274169">
              <w:rPr>
                <w:color w:val="000000"/>
                <w:sz w:val="18"/>
                <w:szCs w:val="18"/>
              </w:rPr>
              <w:t>250</w:t>
            </w:r>
          </w:p>
        </w:tc>
        <w:tc>
          <w:tcPr>
            <w:tcW w:w="816" w:type="dxa"/>
            <w:tcBorders>
              <w:top w:val="nil"/>
              <w:left w:val="nil"/>
              <w:bottom w:val="single" w:sz="4" w:space="0" w:color="000000"/>
              <w:right w:val="single" w:sz="4" w:space="0" w:color="000000"/>
            </w:tcBorders>
            <w:shd w:val="clear" w:color="auto" w:fill="auto"/>
            <w:hideMark/>
          </w:tcPr>
          <w:p w14:paraId="3468A24E"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2D275BB6" w14:textId="77777777" w:rsidR="00E6585A" w:rsidRPr="00274169" w:rsidRDefault="00E6585A" w:rsidP="00E6585A">
            <w:pPr>
              <w:jc w:val="center"/>
              <w:rPr>
                <w:color w:val="000000"/>
                <w:sz w:val="18"/>
                <w:szCs w:val="18"/>
              </w:rPr>
            </w:pPr>
            <w:r w:rsidRPr="00274169">
              <w:rPr>
                <w:color w:val="000000"/>
                <w:sz w:val="18"/>
                <w:szCs w:val="18"/>
              </w:rPr>
              <w:t>0301</w:t>
            </w:r>
          </w:p>
        </w:tc>
        <w:tc>
          <w:tcPr>
            <w:tcW w:w="2851" w:type="dxa"/>
            <w:tcBorders>
              <w:top w:val="nil"/>
              <w:left w:val="nil"/>
              <w:bottom w:val="single" w:sz="4" w:space="0" w:color="000000"/>
              <w:right w:val="single" w:sz="4" w:space="0" w:color="000000"/>
            </w:tcBorders>
            <w:shd w:val="clear" w:color="auto" w:fill="auto"/>
            <w:hideMark/>
          </w:tcPr>
          <w:p w14:paraId="59F612A2" w14:textId="77777777" w:rsidR="00E6585A" w:rsidRPr="00274169" w:rsidRDefault="00E6585A" w:rsidP="00E6585A">
            <w:pPr>
              <w:rPr>
                <w:color w:val="000000"/>
                <w:sz w:val="18"/>
                <w:szCs w:val="18"/>
              </w:rPr>
            </w:pPr>
            <w:r w:rsidRPr="00274169">
              <w:rPr>
                <w:color w:val="000000"/>
                <w:sz w:val="18"/>
                <w:szCs w:val="18"/>
              </w:rPr>
              <w:t>Азота диоксид (Двуокись азота; пероксид азота)</w:t>
            </w:r>
          </w:p>
        </w:tc>
        <w:tc>
          <w:tcPr>
            <w:tcW w:w="1118" w:type="dxa"/>
            <w:tcBorders>
              <w:top w:val="nil"/>
              <w:left w:val="nil"/>
              <w:bottom w:val="single" w:sz="4" w:space="0" w:color="000000"/>
              <w:right w:val="single" w:sz="4" w:space="0" w:color="000000"/>
            </w:tcBorders>
            <w:shd w:val="clear" w:color="auto" w:fill="auto"/>
            <w:hideMark/>
          </w:tcPr>
          <w:p w14:paraId="5035AF8F" w14:textId="77777777" w:rsidR="00E6585A" w:rsidRPr="00274169" w:rsidRDefault="00E6585A" w:rsidP="00E6585A">
            <w:pPr>
              <w:jc w:val="right"/>
              <w:rPr>
                <w:color w:val="000000"/>
                <w:sz w:val="18"/>
                <w:szCs w:val="18"/>
              </w:rPr>
            </w:pPr>
            <w:r w:rsidRPr="00274169">
              <w:rPr>
                <w:color w:val="000000"/>
                <w:sz w:val="18"/>
                <w:szCs w:val="18"/>
              </w:rPr>
              <w:t>0,0000122</w:t>
            </w:r>
          </w:p>
        </w:tc>
        <w:tc>
          <w:tcPr>
            <w:tcW w:w="1118" w:type="dxa"/>
            <w:tcBorders>
              <w:top w:val="nil"/>
              <w:left w:val="nil"/>
              <w:bottom w:val="single" w:sz="4" w:space="0" w:color="000000"/>
              <w:right w:val="single" w:sz="4" w:space="0" w:color="000000"/>
            </w:tcBorders>
            <w:shd w:val="clear" w:color="auto" w:fill="auto"/>
            <w:hideMark/>
          </w:tcPr>
          <w:p w14:paraId="369CF191" w14:textId="77777777" w:rsidR="00E6585A" w:rsidRPr="00274169" w:rsidRDefault="00E6585A" w:rsidP="00E6585A">
            <w:pPr>
              <w:jc w:val="right"/>
              <w:rPr>
                <w:color w:val="000000"/>
                <w:sz w:val="18"/>
                <w:szCs w:val="18"/>
              </w:rPr>
            </w:pPr>
            <w:r w:rsidRPr="00274169">
              <w:rPr>
                <w:color w:val="000000"/>
                <w:sz w:val="18"/>
                <w:szCs w:val="18"/>
              </w:rPr>
              <w:t>0,00002120</w:t>
            </w:r>
          </w:p>
        </w:tc>
        <w:tc>
          <w:tcPr>
            <w:tcW w:w="1059" w:type="dxa"/>
            <w:tcBorders>
              <w:top w:val="nil"/>
              <w:left w:val="nil"/>
              <w:bottom w:val="single" w:sz="4" w:space="0" w:color="000000"/>
              <w:right w:val="single" w:sz="4" w:space="0" w:color="000000"/>
            </w:tcBorders>
            <w:shd w:val="clear" w:color="auto" w:fill="auto"/>
            <w:hideMark/>
          </w:tcPr>
          <w:p w14:paraId="3DEC21BD" w14:textId="77777777" w:rsidR="00E6585A" w:rsidRPr="00274169" w:rsidRDefault="00E6585A" w:rsidP="00E6585A">
            <w:pPr>
              <w:jc w:val="right"/>
              <w:rPr>
                <w:color w:val="000000"/>
                <w:sz w:val="18"/>
                <w:szCs w:val="18"/>
              </w:rPr>
            </w:pPr>
            <w:r w:rsidRPr="00274169">
              <w:rPr>
                <w:color w:val="000000"/>
                <w:sz w:val="18"/>
                <w:szCs w:val="18"/>
              </w:rPr>
              <w:t>0,00002120</w:t>
            </w:r>
          </w:p>
        </w:tc>
        <w:tc>
          <w:tcPr>
            <w:tcW w:w="995" w:type="dxa"/>
            <w:tcBorders>
              <w:top w:val="nil"/>
              <w:left w:val="nil"/>
              <w:bottom w:val="single" w:sz="4" w:space="0" w:color="000000"/>
              <w:right w:val="single" w:sz="4" w:space="0" w:color="000000"/>
            </w:tcBorders>
            <w:shd w:val="clear" w:color="auto" w:fill="auto"/>
            <w:hideMark/>
          </w:tcPr>
          <w:p w14:paraId="26D7363D"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29488F30" w14:textId="77777777" w:rsidR="00E6585A" w:rsidRPr="00274169" w:rsidRDefault="00E6585A" w:rsidP="00E6585A">
            <w:pPr>
              <w:jc w:val="center"/>
              <w:rPr>
                <w:color w:val="000000"/>
                <w:sz w:val="18"/>
                <w:szCs w:val="18"/>
              </w:rPr>
            </w:pPr>
            <w:r w:rsidRPr="00274169">
              <w:rPr>
                <w:color w:val="000000"/>
                <w:sz w:val="18"/>
                <w:szCs w:val="18"/>
              </w:rPr>
              <w:t>6007</w:t>
            </w:r>
          </w:p>
        </w:tc>
        <w:tc>
          <w:tcPr>
            <w:tcW w:w="1417" w:type="dxa"/>
            <w:tcBorders>
              <w:top w:val="nil"/>
              <w:left w:val="nil"/>
              <w:bottom w:val="single" w:sz="4" w:space="0" w:color="000000"/>
              <w:right w:val="single" w:sz="4" w:space="0" w:color="000000"/>
            </w:tcBorders>
            <w:shd w:val="clear" w:color="auto" w:fill="auto"/>
            <w:hideMark/>
          </w:tcPr>
          <w:p w14:paraId="5FA9F3C9"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18ACE14C"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3E7EB4ED"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1DEFCE9A"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13D5B002"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07CDE9D6"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0190778F"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1E4760FF"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3360EB62"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2832DE4A"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42868A3F"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3E726E69"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47029A4B" w14:textId="77777777" w:rsidR="00E6585A" w:rsidRPr="00274169" w:rsidRDefault="00E6585A" w:rsidP="00E6585A">
            <w:pPr>
              <w:jc w:val="center"/>
              <w:rPr>
                <w:color w:val="000000"/>
                <w:sz w:val="18"/>
                <w:szCs w:val="18"/>
              </w:rPr>
            </w:pPr>
            <w:r w:rsidRPr="00274169">
              <w:rPr>
                <w:color w:val="000000"/>
                <w:sz w:val="18"/>
                <w:szCs w:val="18"/>
              </w:rPr>
              <w:t>0304</w:t>
            </w:r>
          </w:p>
        </w:tc>
        <w:tc>
          <w:tcPr>
            <w:tcW w:w="2851" w:type="dxa"/>
            <w:tcBorders>
              <w:top w:val="nil"/>
              <w:left w:val="nil"/>
              <w:bottom w:val="single" w:sz="4" w:space="0" w:color="000000"/>
              <w:right w:val="single" w:sz="4" w:space="0" w:color="000000"/>
            </w:tcBorders>
            <w:shd w:val="clear" w:color="auto" w:fill="auto"/>
            <w:hideMark/>
          </w:tcPr>
          <w:p w14:paraId="49E61B84" w14:textId="77777777" w:rsidR="00E6585A" w:rsidRPr="00274169" w:rsidRDefault="00E6585A" w:rsidP="00E6585A">
            <w:pPr>
              <w:rPr>
                <w:color w:val="000000"/>
                <w:sz w:val="18"/>
                <w:szCs w:val="18"/>
              </w:rPr>
            </w:pPr>
            <w:r w:rsidRPr="00274169">
              <w:rPr>
                <w:color w:val="000000"/>
                <w:sz w:val="18"/>
                <w:szCs w:val="18"/>
              </w:rPr>
              <w:t>Азот (II) оксид (Азот монооксид)</w:t>
            </w:r>
          </w:p>
        </w:tc>
        <w:tc>
          <w:tcPr>
            <w:tcW w:w="1118" w:type="dxa"/>
            <w:tcBorders>
              <w:top w:val="nil"/>
              <w:left w:val="nil"/>
              <w:bottom w:val="single" w:sz="4" w:space="0" w:color="000000"/>
              <w:right w:val="single" w:sz="4" w:space="0" w:color="000000"/>
            </w:tcBorders>
            <w:shd w:val="clear" w:color="auto" w:fill="auto"/>
            <w:hideMark/>
          </w:tcPr>
          <w:p w14:paraId="1BBA82DA" w14:textId="77777777" w:rsidR="00E6585A" w:rsidRPr="00274169" w:rsidRDefault="00E6585A" w:rsidP="00E6585A">
            <w:pPr>
              <w:jc w:val="right"/>
              <w:rPr>
                <w:color w:val="000000"/>
                <w:sz w:val="18"/>
                <w:szCs w:val="18"/>
              </w:rPr>
            </w:pPr>
            <w:r w:rsidRPr="00274169">
              <w:rPr>
                <w:color w:val="000000"/>
                <w:sz w:val="18"/>
                <w:szCs w:val="18"/>
              </w:rPr>
              <w:t>0,0000020</w:t>
            </w:r>
          </w:p>
        </w:tc>
        <w:tc>
          <w:tcPr>
            <w:tcW w:w="1118" w:type="dxa"/>
            <w:tcBorders>
              <w:top w:val="nil"/>
              <w:left w:val="nil"/>
              <w:bottom w:val="single" w:sz="4" w:space="0" w:color="000000"/>
              <w:right w:val="single" w:sz="4" w:space="0" w:color="000000"/>
            </w:tcBorders>
            <w:shd w:val="clear" w:color="auto" w:fill="auto"/>
            <w:hideMark/>
          </w:tcPr>
          <w:p w14:paraId="5D3AAE40" w14:textId="77777777" w:rsidR="00E6585A" w:rsidRPr="00274169" w:rsidRDefault="00E6585A" w:rsidP="00E6585A">
            <w:pPr>
              <w:jc w:val="right"/>
              <w:rPr>
                <w:color w:val="000000"/>
                <w:sz w:val="18"/>
                <w:szCs w:val="18"/>
              </w:rPr>
            </w:pPr>
            <w:r w:rsidRPr="00274169">
              <w:rPr>
                <w:color w:val="000000"/>
                <w:sz w:val="18"/>
                <w:szCs w:val="18"/>
              </w:rPr>
              <w:t>0,00000340</w:t>
            </w:r>
          </w:p>
        </w:tc>
        <w:tc>
          <w:tcPr>
            <w:tcW w:w="1059" w:type="dxa"/>
            <w:tcBorders>
              <w:top w:val="nil"/>
              <w:left w:val="nil"/>
              <w:bottom w:val="single" w:sz="4" w:space="0" w:color="000000"/>
              <w:right w:val="single" w:sz="4" w:space="0" w:color="000000"/>
            </w:tcBorders>
            <w:shd w:val="clear" w:color="auto" w:fill="auto"/>
            <w:hideMark/>
          </w:tcPr>
          <w:p w14:paraId="2F3BAAE9" w14:textId="77777777" w:rsidR="00E6585A" w:rsidRPr="00274169" w:rsidRDefault="00E6585A" w:rsidP="00E6585A">
            <w:pPr>
              <w:jc w:val="right"/>
              <w:rPr>
                <w:color w:val="000000"/>
                <w:sz w:val="18"/>
                <w:szCs w:val="18"/>
              </w:rPr>
            </w:pPr>
            <w:r w:rsidRPr="00274169">
              <w:rPr>
                <w:color w:val="000000"/>
                <w:sz w:val="18"/>
                <w:szCs w:val="18"/>
              </w:rPr>
              <w:t>0,00000340</w:t>
            </w:r>
          </w:p>
        </w:tc>
        <w:tc>
          <w:tcPr>
            <w:tcW w:w="995" w:type="dxa"/>
            <w:tcBorders>
              <w:top w:val="nil"/>
              <w:left w:val="nil"/>
              <w:bottom w:val="single" w:sz="4" w:space="0" w:color="000000"/>
              <w:right w:val="single" w:sz="4" w:space="0" w:color="000000"/>
            </w:tcBorders>
            <w:shd w:val="clear" w:color="auto" w:fill="auto"/>
            <w:hideMark/>
          </w:tcPr>
          <w:p w14:paraId="1F18886F"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0B36D15C"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510A7164"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6EB9CFB8"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3B4BDD87"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687E515E"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51046E5F"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320B0994"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6C7B4F26"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51986395"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5E3131DB"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20527986"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170CD0CA"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61B29751"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1B63F8A3" w14:textId="77777777" w:rsidR="00E6585A" w:rsidRPr="00274169" w:rsidRDefault="00E6585A" w:rsidP="00E6585A">
            <w:pPr>
              <w:jc w:val="center"/>
              <w:rPr>
                <w:color w:val="000000"/>
                <w:sz w:val="18"/>
                <w:szCs w:val="18"/>
              </w:rPr>
            </w:pPr>
            <w:r w:rsidRPr="00274169">
              <w:rPr>
                <w:color w:val="000000"/>
                <w:sz w:val="18"/>
                <w:szCs w:val="18"/>
              </w:rPr>
              <w:t>0328</w:t>
            </w:r>
          </w:p>
        </w:tc>
        <w:tc>
          <w:tcPr>
            <w:tcW w:w="2851" w:type="dxa"/>
            <w:tcBorders>
              <w:top w:val="nil"/>
              <w:left w:val="nil"/>
              <w:bottom w:val="single" w:sz="4" w:space="0" w:color="000000"/>
              <w:right w:val="single" w:sz="4" w:space="0" w:color="000000"/>
            </w:tcBorders>
            <w:shd w:val="clear" w:color="auto" w:fill="auto"/>
            <w:hideMark/>
          </w:tcPr>
          <w:p w14:paraId="65464281" w14:textId="77777777" w:rsidR="00E6585A" w:rsidRPr="00274169" w:rsidRDefault="00E6585A" w:rsidP="00E6585A">
            <w:pPr>
              <w:rPr>
                <w:color w:val="000000"/>
                <w:sz w:val="18"/>
                <w:szCs w:val="18"/>
              </w:rPr>
            </w:pPr>
            <w:r w:rsidRPr="00274169">
              <w:rPr>
                <w:color w:val="000000"/>
                <w:sz w:val="18"/>
                <w:szCs w:val="18"/>
              </w:rPr>
              <w:t>Углерод (Пигмент черный)</w:t>
            </w:r>
          </w:p>
        </w:tc>
        <w:tc>
          <w:tcPr>
            <w:tcW w:w="1118" w:type="dxa"/>
            <w:tcBorders>
              <w:top w:val="nil"/>
              <w:left w:val="nil"/>
              <w:bottom w:val="single" w:sz="4" w:space="0" w:color="000000"/>
              <w:right w:val="single" w:sz="4" w:space="0" w:color="000000"/>
            </w:tcBorders>
            <w:shd w:val="clear" w:color="auto" w:fill="auto"/>
            <w:hideMark/>
          </w:tcPr>
          <w:p w14:paraId="53723F08" w14:textId="77777777" w:rsidR="00E6585A" w:rsidRPr="00274169" w:rsidRDefault="00E6585A" w:rsidP="00E6585A">
            <w:pPr>
              <w:jc w:val="right"/>
              <w:rPr>
                <w:color w:val="000000"/>
                <w:sz w:val="18"/>
                <w:szCs w:val="18"/>
              </w:rPr>
            </w:pPr>
            <w:r w:rsidRPr="00274169">
              <w:rPr>
                <w:color w:val="000000"/>
                <w:sz w:val="18"/>
                <w:szCs w:val="18"/>
              </w:rPr>
              <w:t>0,0000008</w:t>
            </w:r>
          </w:p>
        </w:tc>
        <w:tc>
          <w:tcPr>
            <w:tcW w:w="1118" w:type="dxa"/>
            <w:tcBorders>
              <w:top w:val="nil"/>
              <w:left w:val="nil"/>
              <w:bottom w:val="single" w:sz="4" w:space="0" w:color="000000"/>
              <w:right w:val="single" w:sz="4" w:space="0" w:color="000000"/>
            </w:tcBorders>
            <w:shd w:val="clear" w:color="auto" w:fill="auto"/>
            <w:hideMark/>
          </w:tcPr>
          <w:p w14:paraId="60E8EC86" w14:textId="77777777" w:rsidR="00E6585A" w:rsidRPr="00274169" w:rsidRDefault="00E6585A" w:rsidP="00E6585A">
            <w:pPr>
              <w:jc w:val="right"/>
              <w:rPr>
                <w:color w:val="000000"/>
                <w:sz w:val="18"/>
                <w:szCs w:val="18"/>
              </w:rPr>
            </w:pPr>
            <w:r w:rsidRPr="00274169">
              <w:rPr>
                <w:color w:val="000000"/>
                <w:sz w:val="18"/>
                <w:szCs w:val="18"/>
              </w:rPr>
              <w:t>0,00000080</w:t>
            </w:r>
          </w:p>
        </w:tc>
        <w:tc>
          <w:tcPr>
            <w:tcW w:w="1059" w:type="dxa"/>
            <w:tcBorders>
              <w:top w:val="nil"/>
              <w:left w:val="nil"/>
              <w:bottom w:val="single" w:sz="4" w:space="0" w:color="000000"/>
              <w:right w:val="single" w:sz="4" w:space="0" w:color="000000"/>
            </w:tcBorders>
            <w:shd w:val="clear" w:color="auto" w:fill="auto"/>
            <w:hideMark/>
          </w:tcPr>
          <w:p w14:paraId="62C6A99E" w14:textId="77777777" w:rsidR="00E6585A" w:rsidRPr="00274169" w:rsidRDefault="00E6585A" w:rsidP="00E6585A">
            <w:pPr>
              <w:jc w:val="right"/>
              <w:rPr>
                <w:color w:val="000000"/>
                <w:sz w:val="18"/>
                <w:szCs w:val="18"/>
              </w:rPr>
            </w:pPr>
            <w:r w:rsidRPr="00274169">
              <w:rPr>
                <w:color w:val="000000"/>
                <w:sz w:val="18"/>
                <w:szCs w:val="18"/>
              </w:rPr>
              <w:t>0,00000080</w:t>
            </w:r>
          </w:p>
        </w:tc>
        <w:tc>
          <w:tcPr>
            <w:tcW w:w="995" w:type="dxa"/>
            <w:tcBorders>
              <w:top w:val="nil"/>
              <w:left w:val="nil"/>
              <w:bottom w:val="single" w:sz="4" w:space="0" w:color="000000"/>
              <w:right w:val="single" w:sz="4" w:space="0" w:color="000000"/>
            </w:tcBorders>
            <w:shd w:val="clear" w:color="auto" w:fill="auto"/>
            <w:hideMark/>
          </w:tcPr>
          <w:p w14:paraId="7A660389"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36A2A99D"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1951B5D8"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2B91C66E"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6962C525"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0D320DA9"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5442D17A"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226B214B"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02E90A46"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413BD29B"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2F0B6079"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6280DC78"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0496D19F"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28F47510"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453BB869" w14:textId="77777777" w:rsidR="00E6585A" w:rsidRPr="00274169" w:rsidRDefault="00E6585A" w:rsidP="00E6585A">
            <w:pPr>
              <w:jc w:val="center"/>
              <w:rPr>
                <w:color w:val="000000"/>
                <w:sz w:val="18"/>
                <w:szCs w:val="18"/>
              </w:rPr>
            </w:pPr>
            <w:r w:rsidRPr="00274169">
              <w:rPr>
                <w:color w:val="000000"/>
                <w:sz w:val="18"/>
                <w:szCs w:val="18"/>
              </w:rPr>
              <w:t>0330</w:t>
            </w:r>
          </w:p>
        </w:tc>
        <w:tc>
          <w:tcPr>
            <w:tcW w:w="2851" w:type="dxa"/>
            <w:tcBorders>
              <w:top w:val="nil"/>
              <w:left w:val="nil"/>
              <w:bottom w:val="single" w:sz="4" w:space="0" w:color="000000"/>
              <w:right w:val="single" w:sz="4" w:space="0" w:color="000000"/>
            </w:tcBorders>
            <w:shd w:val="clear" w:color="auto" w:fill="auto"/>
            <w:hideMark/>
          </w:tcPr>
          <w:p w14:paraId="1F1E6691" w14:textId="77777777" w:rsidR="00E6585A" w:rsidRPr="00274169" w:rsidRDefault="00E6585A" w:rsidP="00E6585A">
            <w:pPr>
              <w:rPr>
                <w:color w:val="000000"/>
                <w:sz w:val="18"/>
                <w:szCs w:val="18"/>
              </w:rPr>
            </w:pPr>
            <w:r w:rsidRPr="00274169">
              <w:rPr>
                <w:color w:val="000000"/>
                <w:sz w:val="18"/>
                <w:szCs w:val="18"/>
              </w:rPr>
              <w:t>Сера диоксид</w:t>
            </w:r>
          </w:p>
        </w:tc>
        <w:tc>
          <w:tcPr>
            <w:tcW w:w="1118" w:type="dxa"/>
            <w:tcBorders>
              <w:top w:val="nil"/>
              <w:left w:val="nil"/>
              <w:bottom w:val="single" w:sz="4" w:space="0" w:color="000000"/>
              <w:right w:val="single" w:sz="4" w:space="0" w:color="000000"/>
            </w:tcBorders>
            <w:shd w:val="clear" w:color="auto" w:fill="auto"/>
            <w:hideMark/>
          </w:tcPr>
          <w:p w14:paraId="6C519B05" w14:textId="77777777" w:rsidR="00E6585A" w:rsidRPr="00274169" w:rsidRDefault="00E6585A" w:rsidP="00E6585A">
            <w:pPr>
              <w:jc w:val="right"/>
              <w:rPr>
                <w:color w:val="000000"/>
                <w:sz w:val="18"/>
                <w:szCs w:val="18"/>
              </w:rPr>
            </w:pPr>
            <w:r w:rsidRPr="00274169">
              <w:rPr>
                <w:color w:val="000000"/>
                <w:sz w:val="18"/>
                <w:szCs w:val="18"/>
              </w:rPr>
              <w:t>0,0000030</w:t>
            </w:r>
          </w:p>
        </w:tc>
        <w:tc>
          <w:tcPr>
            <w:tcW w:w="1118" w:type="dxa"/>
            <w:tcBorders>
              <w:top w:val="nil"/>
              <w:left w:val="nil"/>
              <w:bottom w:val="single" w:sz="4" w:space="0" w:color="000000"/>
              <w:right w:val="single" w:sz="4" w:space="0" w:color="000000"/>
            </w:tcBorders>
            <w:shd w:val="clear" w:color="auto" w:fill="auto"/>
            <w:hideMark/>
          </w:tcPr>
          <w:p w14:paraId="11B50090" w14:textId="77777777" w:rsidR="00E6585A" w:rsidRPr="00274169" w:rsidRDefault="00E6585A" w:rsidP="00E6585A">
            <w:pPr>
              <w:jc w:val="right"/>
              <w:rPr>
                <w:color w:val="000000"/>
                <w:sz w:val="18"/>
                <w:szCs w:val="18"/>
              </w:rPr>
            </w:pPr>
            <w:r w:rsidRPr="00274169">
              <w:rPr>
                <w:color w:val="000000"/>
                <w:sz w:val="18"/>
                <w:szCs w:val="18"/>
              </w:rPr>
              <w:t>0,00000640</w:t>
            </w:r>
          </w:p>
        </w:tc>
        <w:tc>
          <w:tcPr>
            <w:tcW w:w="1059" w:type="dxa"/>
            <w:tcBorders>
              <w:top w:val="nil"/>
              <w:left w:val="nil"/>
              <w:bottom w:val="single" w:sz="4" w:space="0" w:color="000000"/>
              <w:right w:val="single" w:sz="4" w:space="0" w:color="000000"/>
            </w:tcBorders>
            <w:shd w:val="clear" w:color="auto" w:fill="auto"/>
            <w:hideMark/>
          </w:tcPr>
          <w:p w14:paraId="67E33D99" w14:textId="77777777" w:rsidR="00E6585A" w:rsidRPr="00274169" w:rsidRDefault="00E6585A" w:rsidP="00E6585A">
            <w:pPr>
              <w:jc w:val="right"/>
              <w:rPr>
                <w:color w:val="000000"/>
                <w:sz w:val="18"/>
                <w:szCs w:val="18"/>
              </w:rPr>
            </w:pPr>
            <w:r w:rsidRPr="00274169">
              <w:rPr>
                <w:color w:val="000000"/>
                <w:sz w:val="18"/>
                <w:szCs w:val="18"/>
              </w:rPr>
              <w:t>0,00000640</w:t>
            </w:r>
          </w:p>
        </w:tc>
        <w:tc>
          <w:tcPr>
            <w:tcW w:w="995" w:type="dxa"/>
            <w:tcBorders>
              <w:top w:val="nil"/>
              <w:left w:val="nil"/>
              <w:bottom w:val="single" w:sz="4" w:space="0" w:color="000000"/>
              <w:right w:val="single" w:sz="4" w:space="0" w:color="000000"/>
            </w:tcBorders>
            <w:shd w:val="clear" w:color="auto" w:fill="auto"/>
            <w:hideMark/>
          </w:tcPr>
          <w:p w14:paraId="13BEF3A5"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1F95CB59"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50A6D6F8"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57CCC228"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127637BD"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5C4515F7"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6168896F"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026D45F6"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3521B1A7"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68A931DA"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3DEA7567"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66A6B7E6"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24E9D756"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39F6BD7B"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49CFFD36" w14:textId="77777777" w:rsidR="00E6585A" w:rsidRPr="00274169" w:rsidRDefault="00E6585A" w:rsidP="00E6585A">
            <w:pPr>
              <w:jc w:val="center"/>
              <w:rPr>
                <w:color w:val="000000"/>
                <w:sz w:val="18"/>
                <w:szCs w:val="18"/>
              </w:rPr>
            </w:pPr>
            <w:r w:rsidRPr="00274169">
              <w:rPr>
                <w:color w:val="000000"/>
                <w:sz w:val="18"/>
                <w:szCs w:val="18"/>
              </w:rPr>
              <w:t>0337</w:t>
            </w:r>
          </w:p>
        </w:tc>
        <w:tc>
          <w:tcPr>
            <w:tcW w:w="2851" w:type="dxa"/>
            <w:tcBorders>
              <w:top w:val="nil"/>
              <w:left w:val="nil"/>
              <w:bottom w:val="single" w:sz="4" w:space="0" w:color="000000"/>
              <w:right w:val="single" w:sz="4" w:space="0" w:color="000000"/>
            </w:tcBorders>
            <w:shd w:val="clear" w:color="auto" w:fill="auto"/>
            <w:hideMark/>
          </w:tcPr>
          <w:p w14:paraId="4B31DF2D" w14:textId="77777777" w:rsidR="00E6585A" w:rsidRPr="00274169" w:rsidRDefault="00E6585A" w:rsidP="00E6585A">
            <w:pPr>
              <w:rPr>
                <w:color w:val="000000"/>
                <w:sz w:val="18"/>
                <w:szCs w:val="18"/>
              </w:rPr>
            </w:pPr>
            <w:r w:rsidRPr="00274169">
              <w:rPr>
                <w:color w:val="000000"/>
                <w:sz w:val="18"/>
                <w:szCs w:val="18"/>
              </w:rPr>
              <w:t>Углерода оксид (Углерод окись; углерод моноокись; угарный газ)</w:t>
            </w:r>
          </w:p>
        </w:tc>
        <w:tc>
          <w:tcPr>
            <w:tcW w:w="1118" w:type="dxa"/>
            <w:tcBorders>
              <w:top w:val="nil"/>
              <w:left w:val="nil"/>
              <w:bottom w:val="single" w:sz="4" w:space="0" w:color="000000"/>
              <w:right w:val="single" w:sz="4" w:space="0" w:color="000000"/>
            </w:tcBorders>
            <w:shd w:val="clear" w:color="auto" w:fill="auto"/>
            <w:hideMark/>
          </w:tcPr>
          <w:p w14:paraId="534BA407" w14:textId="77777777" w:rsidR="00E6585A" w:rsidRPr="00274169" w:rsidRDefault="00E6585A" w:rsidP="00E6585A">
            <w:pPr>
              <w:jc w:val="right"/>
              <w:rPr>
                <w:color w:val="000000"/>
                <w:sz w:val="18"/>
                <w:szCs w:val="18"/>
              </w:rPr>
            </w:pPr>
            <w:r w:rsidRPr="00274169">
              <w:rPr>
                <w:color w:val="000000"/>
                <w:sz w:val="18"/>
                <w:szCs w:val="18"/>
              </w:rPr>
              <w:t>0,0000917</w:t>
            </w:r>
          </w:p>
        </w:tc>
        <w:tc>
          <w:tcPr>
            <w:tcW w:w="1118" w:type="dxa"/>
            <w:tcBorders>
              <w:top w:val="nil"/>
              <w:left w:val="nil"/>
              <w:bottom w:val="single" w:sz="4" w:space="0" w:color="000000"/>
              <w:right w:val="single" w:sz="4" w:space="0" w:color="000000"/>
            </w:tcBorders>
            <w:shd w:val="clear" w:color="auto" w:fill="auto"/>
            <w:hideMark/>
          </w:tcPr>
          <w:p w14:paraId="17E082DA" w14:textId="77777777" w:rsidR="00E6585A" w:rsidRPr="00274169" w:rsidRDefault="00E6585A" w:rsidP="00E6585A">
            <w:pPr>
              <w:jc w:val="right"/>
              <w:rPr>
                <w:color w:val="000000"/>
                <w:sz w:val="18"/>
                <w:szCs w:val="18"/>
              </w:rPr>
            </w:pPr>
            <w:r w:rsidRPr="00274169">
              <w:rPr>
                <w:color w:val="000000"/>
                <w:sz w:val="18"/>
                <w:szCs w:val="18"/>
              </w:rPr>
              <w:t>0,00050750</w:t>
            </w:r>
          </w:p>
        </w:tc>
        <w:tc>
          <w:tcPr>
            <w:tcW w:w="1059" w:type="dxa"/>
            <w:tcBorders>
              <w:top w:val="nil"/>
              <w:left w:val="nil"/>
              <w:bottom w:val="single" w:sz="4" w:space="0" w:color="000000"/>
              <w:right w:val="single" w:sz="4" w:space="0" w:color="000000"/>
            </w:tcBorders>
            <w:shd w:val="clear" w:color="auto" w:fill="auto"/>
            <w:hideMark/>
          </w:tcPr>
          <w:p w14:paraId="1B08A4AA" w14:textId="77777777" w:rsidR="00E6585A" w:rsidRPr="00274169" w:rsidRDefault="00E6585A" w:rsidP="00E6585A">
            <w:pPr>
              <w:jc w:val="right"/>
              <w:rPr>
                <w:color w:val="000000"/>
                <w:sz w:val="18"/>
                <w:szCs w:val="18"/>
              </w:rPr>
            </w:pPr>
            <w:r w:rsidRPr="00274169">
              <w:rPr>
                <w:color w:val="000000"/>
                <w:sz w:val="18"/>
                <w:szCs w:val="18"/>
              </w:rPr>
              <w:t>0,00050750</w:t>
            </w:r>
          </w:p>
        </w:tc>
        <w:tc>
          <w:tcPr>
            <w:tcW w:w="995" w:type="dxa"/>
            <w:tcBorders>
              <w:top w:val="nil"/>
              <w:left w:val="nil"/>
              <w:bottom w:val="single" w:sz="4" w:space="0" w:color="000000"/>
              <w:right w:val="single" w:sz="4" w:space="0" w:color="000000"/>
            </w:tcBorders>
            <w:shd w:val="clear" w:color="auto" w:fill="auto"/>
            <w:hideMark/>
          </w:tcPr>
          <w:p w14:paraId="35A1BB77"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18A1966E"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0A14B768"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2F91C08C"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65416D44"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1A09C9C2"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048DDB37"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511F883F"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41BACCBA"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364CCE5E"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3B95BAF9"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7A32BF97"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07ECFB98"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297CB3E3"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300DD1C0" w14:textId="77777777" w:rsidR="00E6585A" w:rsidRPr="00274169" w:rsidRDefault="00E6585A" w:rsidP="00E6585A">
            <w:pPr>
              <w:jc w:val="center"/>
              <w:rPr>
                <w:color w:val="000000"/>
                <w:sz w:val="18"/>
                <w:szCs w:val="18"/>
              </w:rPr>
            </w:pPr>
            <w:r w:rsidRPr="00274169">
              <w:rPr>
                <w:color w:val="000000"/>
                <w:sz w:val="18"/>
                <w:szCs w:val="18"/>
              </w:rPr>
              <w:t>2704</w:t>
            </w:r>
          </w:p>
        </w:tc>
        <w:tc>
          <w:tcPr>
            <w:tcW w:w="2851" w:type="dxa"/>
            <w:tcBorders>
              <w:top w:val="nil"/>
              <w:left w:val="nil"/>
              <w:bottom w:val="single" w:sz="4" w:space="0" w:color="000000"/>
              <w:right w:val="single" w:sz="4" w:space="0" w:color="000000"/>
            </w:tcBorders>
            <w:shd w:val="clear" w:color="auto" w:fill="auto"/>
            <w:hideMark/>
          </w:tcPr>
          <w:p w14:paraId="1D3474C4" w14:textId="77777777" w:rsidR="00E6585A" w:rsidRPr="00274169" w:rsidRDefault="00E6585A" w:rsidP="00E6585A">
            <w:pPr>
              <w:rPr>
                <w:color w:val="000000"/>
                <w:sz w:val="18"/>
                <w:szCs w:val="18"/>
              </w:rPr>
            </w:pPr>
            <w:r w:rsidRPr="00274169">
              <w:rPr>
                <w:color w:val="000000"/>
                <w:sz w:val="18"/>
                <w:szCs w:val="18"/>
              </w:rPr>
              <w:t>Бензин (нефтяной, малосернистый) (в пересчете на углерод)</w:t>
            </w:r>
          </w:p>
        </w:tc>
        <w:tc>
          <w:tcPr>
            <w:tcW w:w="1118" w:type="dxa"/>
            <w:tcBorders>
              <w:top w:val="nil"/>
              <w:left w:val="nil"/>
              <w:bottom w:val="single" w:sz="4" w:space="0" w:color="000000"/>
              <w:right w:val="single" w:sz="4" w:space="0" w:color="000000"/>
            </w:tcBorders>
            <w:shd w:val="clear" w:color="auto" w:fill="auto"/>
            <w:hideMark/>
          </w:tcPr>
          <w:p w14:paraId="007037A8" w14:textId="77777777" w:rsidR="00E6585A" w:rsidRPr="00274169" w:rsidRDefault="00E6585A" w:rsidP="00E6585A">
            <w:pPr>
              <w:jc w:val="right"/>
              <w:rPr>
                <w:color w:val="000000"/>
                <w:sz w:val="18"/>
                <w:szCs w:val="18"/>
              </w:rPr>
            </w:pPr>
            <w:r w:rsidRPr="00274169">
              <w:rPr>
                <w:color w:val="000000"/>
                <w:sz w:val="18"/>
                <w:szCs w:val="18"/>
              </w:rPr>
              <w:t>0,0000139</w:t>
            </w:r>
          </w:p>
        </w:tc>
        <w:tc>
          <w:tcPr>
            <w:tcW w:w="1118" w:type="dxa"/>
            <w:tcBorders>
              <w:top w:val="nil"/>
              <w:left w:val="nil"/>
              <w:bottom w:val="single" w:sz="4" w:space="0" w:color="000000"/>
              <w:right w:val="single" w:sz="4" w:space="0" w:color="000000"/>
            </w:tcBorders>
            <w:shd w:val="clear" w:color="auto" w:fill="auto"/>
            <w:hideMark/>
          </w:tcPr>
          <w:p w14:paraId="6C13E133" w14:textId="77777777" w:rsidR="00E6585A" w:rsidRPr="00274169" w:rsidRDefault="00E6585A" w:rsidP="00E6585A">
            <w:pPr>
              <w:jc w:val="right"/>
              <w:rPr>
                <w:color w:val="000000"/>
                <w:sz w:val="18"/>
                <w:szCs w:val="18"/>
              </w:rPr>
            </w:pPr>
            <w:r w:rsidRPr="00274169">
              <w:rPr>
                <w:color w:val="000000"/>
                <w:sz w:val="18"/>
                <w:szCs w:val="18"/>
              </w:rPr>
              <w:t>0,00007500</w:t>
            </w:r>
          </w:p>
        </w:tc>
        <w:tc>
          <w:tcPr>
            <w:tcW w:w="1059" w:type="dxa"/>
            <w:tcBorders>
              <w:top w:val="nil"/>
              <w:left w:val="nil"/>
              <w:bottom w:val="single" w:sz="4" w:space="0" w:color="000000"/>
              <w:right w:val="single" w:sz="4" w:space="0" w:color="000000"/>
            </w:tcBorders>
            <w:shd w:val="clear" w:color="auto" w:fill="auto"/>
            <w:hideMark/>
          </w:tcPr>
          <w:p w14:paraId="51B35212" w14:textId="77777777" w:rsidR="00E6585A" w:rsidRPr="00274169" w:rsidRDefault="00E6585A" w:rsidP="00E6585A">
            <w:pPr>
              <w:jc w:val="right"/>
              <w:rPr>
                <w:color w:val="000000"/>
                <w:sz w:val="18"/>
                <w:szCs w:val="18"/>
              </w:rPr>
            </w:pPr>
            <w:r w:rsidRPr="00274169">
              <w:rPr>
                <w:color w:val="000000"/>
                <w:sz w:val="18"/>
                <w:szCs w:val="18"/>
              </w:rPr>
              <w:t>0,00007500</w:t>
            </w:r>
          </w:p>
        </w:tc>
        <w:tc>
          <w:tcPr>
            <w:tcW w:w="995" w:type="dxa"/>
            <w:tcBorders>
              <w:top w:val="nil"/>
              <w:left w:val="nil"/>
              <w:bottom w:val="single" w:sz="4" w:space="0" w:color="000000"/>
              <w:right w:val="single" w:sz="4" w:space="0" w:color="000000"/>
            </w:tcBorders>
            <w:shd w:val="clear" w:color="auto" w:fill="auto"/>
            <w:hideMark/>
          </w:tcPr>
          <w:p w14:paraId="67605B2C"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769690A1"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0937750A"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46A04F2F" w14:textId="77777777" w:rsidTr="00E6585A">
        <w:trPr>
          <w:trHeight w:val="660"/>
        </w:trPr>
        <w:tc>
          <w:tcPr>
            <w:tcW w:w="558" w:type="dxa"/>
            <w:tcBorders>
              <w:top w:val="nil"/>
              <w:left w:val="single" w:sz="4" w:space="0" w:color="000000"/>
              <w:bottom w:val="single" w:sz="4" w:space="0" w:color="000000"/>
              <w:right w:val="single" w:sz="4" w:space="0" w:color="000000"/>
            </w:tcBorders>
            <w:shd w:val="clear" w:color="auto" w:fill="auto"/>
            <w:hideMark/>
          </w:tcPr>
          <w:p w14:paraId="05949261"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2FC04CB6"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7F4BA1CD"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138B44D0"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60DBA578"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6567D87D"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5BE922D4"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19E9FCAE"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408F54A3"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55AEB83F"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2ADF2A38" w14:textId="77777777" w:rsidR="00E6585A" w:rsidRPr="00274169" w:rsidRDefault="00E6585A" w:rsidP="00E6585A">
            <w:pPr>
              <w:jc w:val="center"/>
              <w:rPr>
                <w:color w:val="000000"/>
                <w:sz w:val="18"/>
                <w:szCs w:val="18"/>
              </w:rPr>
            </w:pPr>
            <w:r w:rsidRPr="00274169">
              <w:rPr>
                <w:color w:val="000000"/>
                <w:sz w:val="18"/>
                <w:szCs w:val="18"/>
              </w:rPr>
              <w:t>2732</w:t>
            </w:r>
          </w:p>
        </w:tc>
        <w:tc>
          <w:tcPr>
            <w:tcW w:w="2851" w:type="dxa"/>
            <w:tcBorders>
              <w:top w:val="nil"/>
              <w:left w:val="nil"/>
              <w:bottom w:val="single" w:sz="4" w:space="0" w:color="000000"/>
              <w:right w:val="single" w:sz="4" w:space="0" w:color="000000"/>
            </w:tcBorders>
            <w:shd w:val="clear" w:color="auto" w:fill="auto"/>
            <w:hideMark/>
          </w:tcPr>
          <w:p w14:paraId="4E637E4F" w14:textId="77777777" w:rsidR="00E6585A" w:rsidRPr="00274169" w:rsidRDefault="00E6585A" w:rsidP="00E6585A">
            <w:pPr>
              <w:rPr>
                <w:color w:val="000000"/>
                <w:sz w:val="18"/>
                <w:szCs w:val="18"/>
              </w:rPr>
            </w:pPr>
            <w:r w:rsidRPr="00274169">
              <w:rPr>
                <w:color w:val="000000"/>
                <w:sz w:val="18"/>
                <w:szCs w:val="18"/>
              </w:rPr>
              <w:t>Керосин (Керосин прямой перегонки; керосин дезодорированный)</w:t>
            </w:r>
          </w:p>
        </w:tc>
        <w:tc>
          <w:tcPr>
            <w:tcW w:w="1118" w:type="dxa"/>
            <w:tcBorders>
              <w:top w:val="nil"/>
              <w:left w:val="nil"/>
              <w:bottom w:val="single" w:sz="4" w:space="0" w:color="000000"/>
              <w:right w:val="single" w:sz="4" w:space="0" w:color="000000"/>
            </w:tcBorders>
            <w:shd w:val="clear" w:color="auto" w:fill="auto"/>
            <w:hideMark/>
          </w:tcPr>
          <w:p w14:paraId="59F17FFA" w14:textId="77777777" w:rsidR="00E6585A" w:rsidRPr="00274169" w:rsidRDefault="00E6585A" w:rsidP="00E6585A">
            <w:pPr>
              <w:jc w:val="right"/>
              <w:rPr>
                <w:color w:val="000000"/>
                <w:sz w:val="18"/>
                <w:szCs w:val="18"/>
              </w:rPr>
            </w:pPr>
            <w:r w:rsidRPr="00274169">
              <w:rPr>
                <w:color w:val="000000"/>
                <w:sz w:val="18"/>
                <w:szCs w:val="18"/>
              </w:rPr>
              <w:t>0,0000028</w:t>
            </w:r>
          </w:p>
        </w:tc>
        <w:tc>
          <w:tcPr>
            <w:tcW w:w="1118" w:type="dxa"/>
            <w:tcBorders>
              <w:top w:val="nil"/>
              <w:left w:val="nil"/>
              <w:bottom w:val="single" w:sz="4" w:space="0" w:color="000000"/>
              <w:right w:val="single" w:sz="4" w:space="0" w:color="000000"/>
            </w:tcBorders>
            <w:shd w:val="clear" w:color="auto" w:fill="auto"/>
            <w:hideMark/>
          </w:tcPr>
          <w:p w14:paraId="20C78D83" w14:textId="77777777" w:rsidR="00E6585A" w:rsidRPr="00274169" w:rsidRDefault="00E6585A" w:rsidP="00E6585A">
            <w:pPr>
              <w:jc w:val="right"/>
              <w:rPr>
                <w:color w:val="000000"/>
                <w:sz w:val="18"/>
                <w:szCs w:val="18"/>
              </w:rPr>
            </w:pPr>
            <w:r w:rsidRPr="00274169">
              <w:rPr>
                <w:color w:val="000000"/>
                <w:sz w:val="18"/>
                <w:szCs w:val="18"/>
              </w:rPr>
              <w:t>0,00000250</w:t>
            </w:r>
          </w:p>
        </w:tc>
        <w:tc>
          <w:tcPr>
            <w:tcW w:w="1059" w:type="dxa"/>
            <w:tcBorders>
              <w:top w:val="nil"/>
              <w:left w:val="nil"/>
              <w:bottom w:val="single" w:sz="4" w:space="0" w:color="000000"/>
              <w:right w:val="single" w:sz="4" w:space="0" w:color="000000"/>
            </w:tcBorders>
            <w:shd w:val="clear" w:color="auto" w:fill="auto"/>
            <w:hideMark/>
          </w:tcPr>
          <w:p w14:paraId="228C9F73" w14:textId="77777777" w:rsidR="00E6585A" w:rsidRPr="00274169" w:rsidRDefault="00E6585A" w:rsidP="00E6585A">
            <w:pPr>
              <w:jc w:val="right"/>
              <w:rPr>
                <w:color w:val="000000"/>
                <w:sz w:val="18"/>
                <w:szCs w:val="18"/>
              </w:rPr>
            </w:pPr>
            <w:r w:rsidRPr="00274169">
              <w:rPr>
                <w:color w:val="000000"/>
                <w:sz w:val="18"/>
                <w:szCs w:val="18"/>
              </w:rPr>
              <w:t>0,00000250</w:t>
            </w:r>
          </w:p>
        </w:tc>
        <w:tc>
          <w:tcPr>
            <w:tcW w:w="995" w:type="dxa"/>
            <w:tcBorders>
              <w:top w:val="nil"/>
              <w:left w:val="nil"/>
              <w:bottom w:val="single" w:sz="4" w:space="0" w:color="000000"/>
              <w:right w:val="single" w:sz="4" w:space="0" w:color="000000"/>
            </w:tcBorders>
            <w:shd w:val="clear" w:color="auto" w:fill="auto"/>
            <w:hideMark/>
          </w:tcPr>
          <w:p w14:paraId="07CDD5D9"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7E919BDA"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3314F8FA"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56624B76"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0F0A990A"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249DDBBE"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5703C9F6"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4767B636"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70C61945" w14:textId="77777777" w:rsidR="00E6585A" w:rsidRPr="00274169" w:rsidRDefault="00E6585A" w:rsidP="00E6585A">
            <w:pPr>
              <w:jc w:val="center"/>
              <w:rPr>
                <w:color w:val="000000"/>
                <w:sz w:val="18"/>
                <w:szCs w:val="18"/>
              </w:rPr>
            </w:pPr>
            <w:r w:rsidRPr="00274169">
              <w:rPr>
                <w:color w:val="000000"/>
                <w:sz w:val="18"/>
                <w:szCs w:val="18"/>
              </w:rPr>
              <w:t>03</w:t>
            </w:r>
          </w:p>
        </w:tc>
        <w:tc>
          <w:tcPr>
            <w:tcW w:w="2710" w:type="dxa"/>
            <w:tcBorders>
              <w:top w:val="nil"/>
              <w:left w:val="nil"/>
              <w:bottom w:val="single" w:sz="4" w:space="0" w:color="000000"/>
              <w:right w:val="single" w:sz="4" w:space="0" w:color="000000"/>
            </w:tcBorders>
            <w:shd w:val="clear" w:color="auto" w:fill="auto"/>
            <w:hideMark/>
          </w:tcPr>
          <w:p w14:paraId="7AC45C3B" w14:textId="77777777" w:rsidR="00E6585A" w:rsidRPr="00274169" w:rsidRDefault="00E6585A" w:rsidP="00E6585A">
            <w:pPr>
              <w:rPr>
                <w:color w:val="000000"/>
                <w:sz w:val="18"/>
                <w:szCs w:val="18"/>
              </w:rPr>
            </w:pPr>
            <w:r w:rsidRPr="00274169">
              <w:rPr>
                <w:color w:val="000000"/>
                <w:sz w:val="18"/>
                <w:szCs w:val="18"/>
              </w:rPr>
              <w:t>Зарядка АКБ</w:t>
            </w:r>
          </w:p>
        </w:tc>
        <w:tc>
          <w:tcPr>
            <w:tcW w:w="1213" w:type="dxa"/>
            <w:tcBorders>
              <w:top w:val="nil"/>
              <w:left w:val="nil"/>
              <w:bottom w:val="single" w:sz="4" w:space="0" w:color="000000"/>
              <w:right w:val="single" w:sz="4" w:space="0" w:color="000000"/>
            </w:tcBorders>
            <w:shd w:val="clear" w:color="auto" w:fill="auto"/>
            <w:hideMark/>
          </w:tcPr>
          <w:p w14:paraId="5A13407D"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2F9DDB65" w14:textId="77777777" w:rsidR="00E6585A" w:rsidRPr="00274169" w:rsidRDefault="00E6585A" w:rsidP="00E6585A">
            <w:pPr>
              <w:jc w:val="center"/>
              <w:rPr>
                <w:color w:val="000000"/>
                <w:sz w:val="18"/>
                <w:szCs w:val="18"/>
              </w:rPr>
            </w:pPr>
            <w:r w:rsidRPr="00274169">
              <w:rPr>
                <w:color w:val="000000"/>
                <w:sz w:val="18"/>
                <w:szCs w:val="18"/>
              </w:rPr>
              <w:t>3</w:t>
            </w:r>
          </w:p>
        </w:tc>
        <w:tc>
          <w:tcPr>
            <w:tcW w:w="736" w:type="dxa"/>
            <w:tcBorders>
              <w:top w:val="nil"/>
              <w:left w:val="nil"/>
              <w:bottom w:val="single" w:sz="4" w:space="0" w:color="000000"/>
              <w:right w:val="single" w:sz="4" w:space="0" w:color="000000"/>
            </w:tcBorders>
            <w:shd w:val="clear" w:color="auto" w:fill="auto"/>
            <w:hideMark/>
          </w:tcPr>
          <w:p w14:paraId="55F67F51" w14:textId="77777777" w:rsidR="00E6585A" w:rsidRPr="00274169" w:rsidRDefault="00E6585A" w:rsidP="00E6585A">
            <w:pPr>
              <w:jc w:val="center"/>
              <w:rPr>
                <w:color w:val="000000"/>
                <w:sz w:val="18"/>
                <w:szCs w:val="18"/>
              </w:rPr>
            </w:pPr>
            <w:r w:rsidRPr="00274169">
              <w:rPr>
                <w:color w:val="000000"/>
                <w:sz w:val="18"/>
                <w:szCs w:val="18"/>
              </w:rPr>
              <w:t>570</w:t>
            </w:r>
          </w:p>
        </w:tc>
        <w:tc>
          <w:tcPr>
            <w:tcW w:w="816" w:type="dxa"/>
            <w:tcBorders>
              <w:top w:val="nil"/>
              <w:left w:val="nil"/>
              <w:bottom w:val="single" w:sz="4" w:space="0" w:color="000000"/>
              <w:right w:val="single" w:sz="4" w:space="0" w:color="000000"/>
            </w:tcBorders>
            <w:shd w:val="clear" w:color="auto" w:fill="auto"/>
            <w:hideMark/>
          </w:tcPr>
          <w:p w14:paraId="6C7F2728"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650E167A" w14:textId="77777777" w:rsidR="00E6585A" w:rsidRPr="00274169" w:rsidRDefault="00E6585A" w:rsidP="00E6585A">
            <w:pPr>
              <w:jc w:val="center"/>
              <w:rPr>
                <w:color w:val="000000"/>
                <w:sz w:val="18"/>
                <w:szCs w:val="18"/>
              </w:rPr>
            </w:pPr>
            <w:r w:rsidRPr="00274169">
              <w:rPr>
                <w:color w:val="000000"/>
                <w:sz w:val="18"/>
                <w:szCs w:val="18"/>
              </w:rPr>
              <w:t>0322</w:t>
            </w:r>
          </w:p>
        </w:tc>
        <w:tc>
          <w:tcPr>
            <w:tcW w:w="2851" w:type="dxa"/>
            <w:tcBorders>
              <w:top w:val="nil"/>
              <w:left w:val="nil"/>
              <w:bottom w:val="single" w:sz="4" w:space="0" w:color="000000"/>
              <w:right w:val="single" w:sz="4" w:space="0" w:color="000000"/>
            </w:tcBorders>
            <w:shd w:val="clear" w:color="auto" w:fill="auto"/>
            <w:hideMark/>
          </w:tcPr>
          <w:p w14:paraId="6881245A" w14:textId="77777777" w:rsidR="00E6585A" w:rsidRPr="00274169" w:rsidRDefault="00E6585A" w:rsidP="00E6585A">
            <w:pPr>
              <w:rPr>
                <w:color w:val="000000"/>
                <w:sz w:val="18"/>
                <w:szCs w:val="18"/>
              </w:rPr>
            </w:pPr>
            <w:r w:rsidRPr="00274169">
              <w:rPr>
                <w:color w:val="000000"/>
                <w:sz w:val="18"/>
                <w:szCs w:val="18"/>
              </w:rPr>
              <w:t>Серная кислота (по молекуле H2SO4)</w:t>
            </w:r>
          </w:p>
        </w:tc>
        <w:tc>
          <w:tcPr>
            <w:tcW w:w="1118" w:type="dxa"/>
            <w:tcBorders>
              <w:top w:val="nil"/>
              <w:left w:val="nil"/>
              <w:bottom w:val="single" w:sz="4" w:space="0" w:color="000000"/>
              <w:right w:val="single" w:sz="4" w:space="0" w:color="000000"/>
            </w:tcBorders>
            <w:shd w:val="clear" w:color="auto" w:fill="auto"/>
            <w:hideMark/>
          </w:tcPr>
          <w:p w14:paraId="3D5C8F53" w14:textId="77777777" w:rsidR="00E6585A" w:rsidRPr="00274169" w:rsidRDefault="00E6585A" w:rsidP="00E6585A">
            <w:pPr>
              <w:jc w:val="right"/>
              <w:rPr>
                <w:color w:val="000000"/>
                <w:sz w:val="18"/>
                <w:szCs w:val="18"/>
              </w:rPr>
            </w:pPr>
            <w:r w:rsidRPr="00274169">
              <w:rPr>
                <w:color w:val="000000"/>
                <w:sz w:val="18"/>
                <w:szCs w:val="18"/>
              </w:rPr>
              <w:t>0,0000134</w:t>
            </w:r>
          </w:p>
        </w:tc>
        <w:tc>
          <w:tcPr>
            <w:tcW w:w="1118" w:type="dxa"/>
            <w:tcBorders>
              <w:top w:val="nil"/>
              <w:left w:val="nil"/>
              <w:bottom w:val="single" w:sz="4" w:space="0" w:color="000000"/>
              <w:right w:val="single" w:sz="4" w:space="0" w:color="000000"/>
            </w:tcBorders>
            <w:shd w:val="clear" w:color="auto" w:fill="auto"/>
            <w:hideMark/>
          </w:tcPr>
          <w:p w14:paraId="22F33BF2" w14:textId="77777777" w:rsidR="00E6585A" w:rsidRPr="00274169" w:rsidRDefault="00E6585A" w:rsidP="00E6585A">
            <w:pPr>
              <w:jc w:val="right"/>
              <w:rPr>
                <w:color w:val="000000"/>
                <w:sz w:val="18"/>
                <w:szCs w:val="18"/>
              </w:rPr>
            </w:pPr>
            <w:r w:rsidRPr="00274169">
              <w:rPr>
                <w:color w:val="000000"/>
                <w:sz w:val="18"/>
                <w:szCs w:val="18"/>
              </w:rPr>
              <w:t>0,00003610</w:t>
            </w:r>
          </w:p>
        </w:tc>
        <w:tc>
          <w:tcPr>
            <w:tcW w:w="1059" w:type="dxa"/>
            <w:tcBorders>
              <w:top w:val="nil"/>
              <w:left w:val="nil"/>
              <w:bottom w:val="single" w:sz="4" w:space="0" w:color="000000"/>
              <w:right w:val="single" w:sz="4" w:space="0" w:color="000000"/>
            </w:tcBorders>
            <w:shd w:val="clear" w:color="auto" w:fill="auto"/>
            <w:hideMark/>
          </w:tcPr>
          <w:p w14:paraId="684F6FC1" w14:textId="77777777" w:rsidR="00E6585A" w:rsidRPr="00274169" w:rsidRDefault="00E6585A" w:rsidP="00E6585A">
            <w:pPr>
              <w:jc w:val="right"/>
              <w:rPr>
                <w:color w:val="000000"/>
                <w:sz w:val="18"/>
                <w:szCs w:val="18"/>
              </w:rPr>
            </w:pPr>
            <w:r w:rsidRPr="00274169">
              <w:rPr>
                <w:color w:val="000000"/>
                <w:sz w:val="18"/>
                <w:szCs w:val="18"/>
              </w:rPr>
              <w:t>0,00003610</w:t>
            </w:r>
          </w:p>
        </w:tc>
        <w:tc>
          <w:tcPr>
            <w:tcW w:w="995" w:type="dxa"/>
            <w:tcBorders>
              <w:top w:val="nil"/>
              <w:left w:val="nil"/>
              <w:bottom w:val="single" w:sz="4" w:space="0" w:color="000000"/>
              <w:right w:val="single" w:sz="4" w:space="0" w:color="000000"/>
            </w:tcBorders>
            <w:shd w:val="clear" w:color="auto" w:fill="auto"/>
            <w:hideMark/>
          </w:tcPr>
          <w:p w14:paraId="4A7F2BD5"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0BC179BA" w14:textId="77777777" w:rsidR="00E6585A" w:rsidRPr="00274169" w:rsidRDefault="00E6585A" w:rsidP="00E6585A">
            <w:pPr>
              <w:jc w:val="center"/>
              <w:rPr>
                <w:color w:val="000000"/>
                <w:sz w:val="18"/>
                <w:szCs w:val="18"/>
              </w:rPr>
            </w:pPr>
            <w:r w:rsidRPr="00274169">
              <w:rPr>
                <w:color w:val="000000"/>
                <w:sz w:val="18"/>
                <w:szCs w:val="18"/>
              </w:rPr>
              <w:t>6008</w:t>
            </w:r>
          </w:p>
        </w:tc>
        <w:tc>
          <w:tcPr>
            <w:tcW w:w="1417" w:type="dxa"/>
            <w:tcBorders>
              <w:top w:val="nil"/>
              <w:left w:val="nil"/>
              <w:bottom w:val="single" w:sz="4" w:space="0" w:color="000000"/>
              <w:right w:val="single" w:sz="4" w:space="0" w:color="000000"/>
            </w:tcBorders>
            <w:shd w:val="clear" w:color="auto" w:fill="auto"/>
            <w:hideMark/>
          </w:tcPr>
          <w:p w14:paraId="186784E7"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2E30A9EE"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13F5DAE4"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59DB1B51"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45B3DEFF"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207EBE0C"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394D8AEE" w14:textId="77777777" w:rsidR="00E6585A" w:rsidRPr="00274169" w:rsidRDefault="00E6585A" w:rsidP="00E6585A">
            <w:pPr>
              <w:jc w:val="center"/>
              <w:rPr>
                <w:color w:val="000000"/>
                <w:sz w:val="18"/>
                <w:szCs w:val="18"/>
              </w:rPr>
            </w:pPr>
            <w:r w:rsidRPr="00274169">
              <w:rPr>
                <w:color w:val="000000"/>
                <w:sz w:val="18"/>
                <w:szCs w:val="18"/>
              </w:rPr>
              <w:t>04</w:t>
            </w:r>
          </w:p>
        </w:tc>
        <w:tc>
          <w:tcPr>
            <w:tcW w:w="2710" w:type="dxa"/>
            <w:tcBorders>
              <w:top w:val="nil"/>
              <w:left w:val="nil"/>
              <w:bottom w:val="single" w:sz="4" w:space="0" w:color="000000"/>
              <w:right w:val="single" w:sz="4" w:space="0" w:color="000000"/>
            </w:tcBorders>
            <w:shd w:val="clear" w:color="auto" w:fill="auto"/>
            <w:hideMark/>
          </w:tcPr>
          <w:p w14:paraId="6ED7AB9E" w14:textId="77777777" w:rsidR="00E6585A" w:rsidRPr="00274169" w:rsidRDefault="00E6585A" w:rsidP="00E6585A">
            <w:pPr>
              <w:rPr>
                <w:color w:val="000000"/>
                <w:sz w:val="18"/>
                <w:szCs w:val="18"/>
              </w:rPr>
            </w:pPr>
            <w:r w:rsidRPr="00274169">
              <w:rPr>
                <w:color w:val="000000"/>
                <w:sz w:val="18"/>
                <w:szCs w:val="18"/>
              </w:rPr>
              <w:t>Заточной станок</w:t>
            </w:r>
          </w:p>
        </w:tc>
        <w:tc>
          <w:tcPr>
            <w:tcW w:w="1213" w:type="dxa"/>
            <w:tcBorders>
              <w:top w:val="nil"/>
              <w:left w:val="nil"/>
              <w:bottom w:val="single" w:sz="4" w:space="0" w:color="000000"/>
              <w:right w:val="single" w:sz="4" w:space="0" w:color="000000"/>
            </w:tcBorders>
            <w:shd w:val="clear" w:color="auto" w:fill="auto"/>
            <w:hideMark/>
          </w:tcPr>
          <w:p w14:paraId="62DFC076"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3CE756A5" w14:textId="77777777" w:rsidR="00E6585A" w:rsidRPr="00274169" w:rsidRDefault="00E6585A" w:rsidP="00E6585A">
            <w:pPr>
              <w:jc w:val="center"/>
              <w:rPr>
                <w:color w:val="000000"/>
                <w:sz w:val="18"/>
                <w:szCs w:val="18"/>
              </w:rPr>
            </w:pPr>
            <w:r w:rsidRPr="00274169">
              <w:rPr>
                <w:color w:val="000000"/>
                <w:sz w:val="18"/>
                <w:szCs w:val="18"/>
              </w:rPr>
              <w:t>1</w:t>
            </w:r>
          </w:p>
        </w:tc>
        <w:tc>
          <w:tcPr>
            <w:tcW w:w="736" w:type="dxa"/>
            <w:tcBorders>
              <w:top w:val="nil"/>
              <w:left w:val="nil"/>
              <w:bottom w:val="single" w:sz="4" w:space="0" w:color="000000"/>
              <w:right w:val="single" w:sz="4" w:space="0" w:color="000000"/>
            </w:tcBorders>
            <w:shd w:val="clear" w:color="auto" w:fill="auto"/>
            <w:hideMark/>
          </w:tcPr>
          <w:p w14:paraId="11F3C160" w14:textId="77777777" w:rsidR="00E6585A" w:rsidRPr="00274169" w:rsidRDefault="00E6585A" w:rsidP="00E6585A">
            <w:pPr>
              <w:jc w:val="center"/>
              <w:rPr>
                <w:color w:val="000000"/>
                <w:sz w:val="18"/>
                <w:szCs w:val="18"/>
              </w:rPr>
            </w:pPr>
            <w:r w:rsidRPr="00274169">
              <w:rPr>
                <w:color w:val="000000"/>
                <w:sz w:val="18"/>
                <w:szCs w:val="18"/>
              </w:rPr>
              <w:t>50</w:t>
            </w:r>
          </w:p>
        </w:tc>
        <w:tc>
          <w:tcPr>
            <w:tcW w:w="816" w:type="dxa"/>
            <w:tcBorders>
              <w:top w:val="nil"/>
              <w:left w:val="nil"/>
              <w:bottom w:val="single" w:sz="4" w:space="0" w:color="000000"/>
              <w:right w:val="single" w:sz="4" w:space="0" w:color="000000"/>
            </w:tcBorders>
            <w:shd w:val="clear" w:color="auto" w:fill="auto"/>
            <w:hideMark/>
          </w:tcPr>
          <w:p w14:paraId="4F4E33A6"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062054DB" w14:textId="77777777" w:rsidR="00E6585A" w:rsidRPr="00274169" w:rsidRDefault="00E6585A" w:rsidP="00E6585A">
            <w:pPr>
              <w:jc w:val="center"/>
              <w:rPr>
                <w:color w:val="000000"/>
                <w:sz w:val="18"/>
                <w:szCs w:val="18"/>
              </w:rPr>
            </w:pPr>
            <w:r w:rsidRPr="00274169">
              <w:rPr>
                <w:color w:val="000000"/>
                <w:sz w:val="18"/>
                <w:szCs w:val="18"/>
              </w:rPr>
              <w:t>2902</w:t>
            </w:r>
          </w:p>
        </w:tc>
        <w:tc>
          <w:tcPr>
            <w:tcW w:w="2851" w:type="dxa"/>
            <w:tcBorders>
              <w:top w:val="nil"/>
              <w:left w:val="nil"/>
              <w:bottom w:val="single" w:sz="4" w:space="0" w:color="000000"/>
              <w:right w:val="single" w:sz="4" w:space="0" w:color="000000"/>
            </w:tcBorders>
            <w:shd w:val="clear" w:color="auto" w:fill="auto"/>
            <w:hideMark/>
          </w:tcPr>
          <w:p w14:paraId="2163F81A" w14:textId="77777777" w:rsidR="00E6585A" w:rsidRPr="00274169" w:rsidRDefault="00E6585A" w:rsidP="00E6585A">
            <w:pPr>
              <w:rPr>
                <w:color w:val="000000"/>
                <w:sz w:val="18"/>
                <w:szCs w:val="18"/>
              </w:rPr>
            </w:pPr>
            <w:r w:rsidRPr="00274169">
              <w:rPr>
                <w:color w:val="000000"/>
                <w:sz w:val="18"/>
                <w:szCs w:val="18"/>
              </w:rPr>
              <w:t>Взвешенные вещества</w:t>
            </w:r>
          </w:p>
        </w:tc>
        <w:tc>
          <w:tcPr>
            <w:tcW w:w="1118" w:type="dxa"/>
            <w:tcBorders>
              <w:top w:val="nil"/>
              <w:left w:val="nil"/>
              <w:bottom w:val="single" w:sz="4" w:space="0" w:color="000000"/>
              <w:right w:val="single" w:sz="4" w:space="0" w:color="000000"/>
            </w:tcBorders>
            <w:shd w:val="clear" w:color="auto" w:fill="auto"/>
            <w:hideMark/>
          </w:tcPr>
          <w:p w14:paraId="1331CD2C" w14:textId="77777777" w:rsidR="00E6585A" w:rsidRPr="00274169" w:rsidRDefault="00E6585A" w:rsidP="00E6585A">
            <w:pPr>
              <w:jc w:val="right"/>
              <w:rPr>
                <w:color w:val="000000"/>
                <w:sz w:val="18"/>
                <w:szCs w:val="18"/>
              </w:rPr>
            </w:pPr>
            <w:r w:rsidRPr="00274169">
              <w:rPr>
                <w:color w:val="000000"/>
                <w:sz w:val="18"/>
                <w:szCs w:val="18"/>
              </w:rPr>
              <w:t>0,0072000</w:t>
            </w:r>
          </w:p>
        </w:tc>
        <w:tc>
          <w:tcPr>
            <w:tcW w:w="1118" w:type="dxa"/>
            <w:tcBorders>
              <w:top w:val="nil"/>
              <w:left w:val="nil"/>
              <w:bottom w:val="single" w:sz="4" w:space="0" w:color="000000"/>
              <w:right w:val="single" w:sz="4" w:space="0" w:color="000000"/>
            </w:tcBorders>
            <w:shd w:val="clear" w:color="auto" w:fill="auto"/>
            <w:hideMark/>
          </w:tcPr>
          <w:p w14:paraId="7898CEA6" w14:textId="77777777" w:rsidR="00E6585A" w:rsidRPr="00274169" w:rsidRDefault="00E6585A" w:rsidP="00E6585A">
            <w:pPr>
              <w:jc w:val="right"/>
              <w:rPr>
                <w:color w:val="000000"/>
                <w:sz w:val="18"/>
                <w:szCs w:val="18"/>
              </w:rPr>
            </w:pPr>
            <w:r w:rsidRPr="00274169">
              <w:rPr>
                <w:color w:val="000000"/>
                <w:sz w:val="18"/>
                <w:szCs w:val="18"/>
              </w:rPr>
              <w:t>0,00129600</w:t>
            </w:r>
          </w:p>
        </w:tc>
        <w:tc>
          <w:tcPr>
            <w:tcW w:w="1059" w:type="dxa"/>
            <w:tcBorders>
              <w:top w:val="nil"/>
              <w:left w:val="nil"/>
              <w:bottom w:val="single" w:sz="4" w:space="0" w:color="000000"/>
              <w:right w:val="single" w:sz="4" w:space="0" w:color="000000"/>
            </w:tcBorders>
            <w:shd w:val="clear" w:color="auto" w:fill="auto"/>
            <w:hideMark/>
          </w:tcPr>
          <w:p w14:paraId="193CA2F4" w14:textId="77777777" w:rsidR="00E6585A" w:rsidRPr="00274169" w:rsidRDefault="00E6585A" w:rsidP="00E6585A">
            <w:pPr>
              <w:jc w:val="right"/>
              <w:rPr>
                <w:color w:val="000000"/>
                <w:sz w:val="18"/>
                <w:szCs w:val="18"/>
              </w:rPr>
            </w:pPr>
            <w:r w:rsidRPr="00274169">
              <w:rPr>
                <w:color w:val="000000"/>
                <w:sz w:val="18"/>
                <w:szCs w:val="18"/>
              </w:rPr>
              <w:t>0,00129600</w:t>
            </w:r>
          </w:p>
        </w:tc>
        <w:tc>
          <w:tcPr>
            <w:tcW w:w="995" w:type="dxa"/>
            <w:tcBorders>
              <w:top w:val="nil"/>
              <w:left w:val="nil"/>
              <w:bottom w:val="single" w:sz="4" w:space="0" w:color="000000"/>
              <w:right w:val="single" w:sz="4" w:space="0" w:color="000000"/>
            </w:tcBorders>
            <w:shd w:val="clear" w:color="auto" w:fill="auto"/>
            <w:hideMark/>
          </w:tcPr>
          <w:p w14:paraId="46442CCD"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40779D39" w14:textId="77777777" w:rsidR="00E6585A" w:rsidRPr="00274169" w:rsidRDefault="00E6585A" w:rsidP="00E6585A">
            <w:pPr>
              <w:jc w:val="center"/>
              <w:rPr>
                <w:color w:val="000000"/>
                <w:sz w:val="18"/>
                <w:szCs w:val="18"/>
              </w:rPr>
            </w:pPr>
            <w:r w:rsidRPr="00274169">
              <w:rPr>
                <w:color w:val="000000"/>
                <w:sz w:val="18"/>
                <w:szCs w:val="18"/>
              </w:rPr>
              <w:t>6008</w:t>
            </w:r>
          </w:p>
        </w:tc>
        <w:tc>
          <w:tcPr>
            <w:tcW w:w="1417" w:type="dxa"/>
            <w:tcBorders>
              <w:top w:val="nil"/>
              <w:left w:val="nil"/>
              <w:bottom w:val="single" w:sz="4" w:space="0" w:color="000000"/>
              <w:right w:val="single" w:sz="4" w:space="0" w:color="000000"/>
            </w:tcBorders>
            <w:shd w:val="clear" w:color="auto" w:fill="auto"/>
            <w:hideMark/>
          </w:tcPr>
          <w:p w14:paraId="47D76B00"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4267C400"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1BF3DB84"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75391870"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2A6B7773"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77D24CDE"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59DBD589"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619BD065"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3196948D"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78CDA13D"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03AF8DF6"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00E5BFF5"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0901C637" w14:textId="77777777" w:rsidR="00E6585A" w:rsidRPr="00274169" w:rsidRDefault="00E6585A" w:rsidP="00E6585A">
            <w:pPr>
              <w:jc w:val="center"/>
              <w:rPr>
                <w:color w:val="000000"/>
                <w:sz w:val="18"/>
                <w:szCs w:val="18"/>
              </w:rPr>
            </w:pPr>
            <w:r w:rsidRPr="00274169">
              <w:rPr>
                <w:color w:val="000000"/>
                <w:sz w:val="18"/>
                <w:szCs w:val="18"/>
              </w:rPr>
              <w:t>2930</w:t>
            </w:r>
          </w:p>
        </w:tc>
        <w:tc>
          <w:tcPr>
            <w:tcW w:w="2851" w:type="dxa"/>
            <w:tcBorders>
              <w:top w:val="nil"/>
              <w:left w:val="nil"/>
              <w:bottom w:val="single" w:sz="4" w:space="0" w:color="000000"/>
              <w:right w:val="single" w:sz="4" w:space="0" w:color="000000"/>
            </w:tcBorders>
            <w:shd w:val="clear" w:color="auto" w:fill="auto"/>
            <w:hideMark/>
          </w:tcPr>
          <w:p w14:paraId="241DE5E7" w14:textId="77777777" w:rsidR="00E6585A" w:rsidRPr="00274169" w:rsidRDefault="00E6585A" w:rsidP="00E6585A">
            <w:pPr>
              <w:rPr>
                <w:color w:val="000000"/>
                <w:sz w:val="18"/>
                <w:szCs w:val="18"/>
              </w:rPr>
            </w:pPr>
            <w:r w:rsidRPr="00274169">
              <w:rPr>
                <w:color w:val="000000"/>
                <w:sz w:val="18"/>
                <w:szCs w:val="18"/>
              </w:rPr>
              <w:t>Пыль абразивная</w:t>
            </w:r>
          </w:p>
        </w:tc>
        <w:tc>
          <w:tcPr>
            <w:tcW w:w="1118" w:type="dxa"/>
            <w:tcBorders>
              <w:top w:val="nil"/>
              <w:left w:val="nil"/>
              <w:bottom w:val="single" w:sz="4" w:space="0" w:color="000000"/>
              <w:right w:val="single" w:sz="4" w:space="0" w:color="000000"/>
            </w:tcBorders>
            <w:shd w:val="clear" w:color="auto" w:fill="auto"/>
            <w:hideMark/>
          </w:tcPr>
          <w:p w14:paraId="2A099D8F" w14:textId="77777777" w:rsidR="00E6585A" w:rsidRPr="00274169" w:rsidRDefault="00E6585A" w:rsidP="00E6585A">
            <w:pPr>
              <w:jc w:val="right"/>
              <w:rPr>
                <w:color w:val="000000"/>
                <w:sz w:val="18"/>
                <w:szCs w:val="18"/>
              </w:rPr>
            </w:pPr>
            <w:r w:rsidRPr="00274169">
              <w:rPr>
                <w:color w:val="000000"/>
                <w:sz w:val="18"/>
                <w:szCs w:val="18"/>
              </w:rPr>
              <w:t>0,0024000</w:t>
            </w:r>
          </w:p>
        </w:tc>
        <w:tc>
          <w:tcPr>
            <w:tcW w:w="1118" w:type="dxa"/>
            <w:tcBorders>
              <w:top w:val="nil"/>
              <w:left w:val="nil"/>
              <w:bottom w:val="single" w:sz="4" w:space="0" w:color="000000"/>
              <w:right w:val="single" w:sz="4" w:space="0" w:color="000000"/>
            </w:tcBorders>
            <w:shd w:val="clear" w:color="auto" w:fill="auto"/>
            <w:hideMark/>
          </w:tcPr>
          <w:p w14:paraId="4DEE2F7B" w14:textId="77777777" w:rsidR="00E6585A" w:rsidRPr="00274169" w:rsidRDefault="00E6585A" w:rsidP="00E6585A">
            <w:pPr>
              <w:jc w:val="right"/>
              <w:rPr>
                <w:color w:val="000000"/>
                <w:sz w:val="18"/>
                <w:szCs w:val="18"/>
              </w:rPr>
            </w:pPr>
            <w:r w:rsidRPr="00274169">
              <w:rPr>
                <w:color w:val="000000"/>
                <w:sz w:val="18"/>
                <w:szCs w:val="18"/>
              </w:rPr>
              <w:t>0,00043200</w:t>
            </w:r>
          </w:p>
        </w:tc>
        <w:tc>
          <w:tcPr>
            <w:tcW w:w="1059" w:type="dxa"/>
            <w:tcBorders>
              <w:top w:val="nil"/>
              <w:left w:val="nil"/>
              <w:bottom w:val="single" w:sz="4" w:space="0" w:color="000000"/>
              <w:right w:val="single" w:sz="4" w:space="0" w:color="000000"/>
            </w:tcBorders>
            <w:shd w:val="clear" w:color="auto" w:fill="auto"/>
            <w:hideMark/>
          </w:tcPr>
          <w:p w14:paraId="45A0708A" w14:textId="77777777" w:rsidR="00E6585A" w:rsidRPr="00274169" w:rsidRDefault="00E6585A" w:rsidP="00E6585A">
            <w:pPr>
              <w:jc w:val="right"/>
              <w:rPr>
                <w:color w:val="000000"/>
                <w:sz w:val="18"/>
                <w:szCs w:val="18"/>
              </w:rPr>
            </w:pPr>
            <w:r w:rsidRPr="00274169">
              <w:rPr>
                <w:color w:val="000000"/>
                <w:sz w:val="18"/>
                <w:szCs w:val="18"/>
              </w:rPr>
              <w:t>0,00043200</w:t>
            </w:r>
          </w:p>
        </w:tc>
        <w:tc>
          <w:tcPr>
            <w:tcW w:w="995" w:type="dxa"/>
            <w:tcBorders>
              <w:top w:val="nil"/>
              <w:left w:val="nil"/>
              <w:bottom w:val="single" w:sz="4" w:space="0" w:color="000000"/>
              <w:right w:val="single" w:sz="4" w:space="0" w:color="000000"/>
            </w:tcBorders>
            <w:shd w:val="clear" w:color="auto" w:fill="auto"/>
            <w:hideMark/>
          </w:tcPr>
          <w:p w14:paraId="370A410A"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1F6DED7C"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573C6126"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0CC94469"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21D6FBA2"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4F804234"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0678A241"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5CF55787"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4B2BAD8F" w14:textId="77777777" w:rsidR="00E6585A" w:rsidRPr="00274169" w:rsidRDefault="00E6585A" w:rsidP="00E6585A">
            <w:pPr>
              <w:jc w:val="center"/>
              <w:rPr>
                <w:color w:val="000000"/>
                <w:sz w:val="18"/>
                <w:szCs w:val="18"/>
              </w:rPr>
            </w:pPr>
            <w:r w:rsidRPr="00274169">
              <w:rPr>
                <w:color w:val="000000"/>
                <w:sz w:val="18"/>
                <w:szCs w:val="18"/>
              </w:rPr>
              <w:t>05</w:t>
            </w:r>
          </w:p>
        </w:tc>
        <w:tc>
          <w:tcPr>
            <w:tcW w:w="2710" w:type="dxa"/>
            <w:tcBorders>
              <w:top w:val="nil"/>
              <w:left w:val="nil"/>
              <w:bottom w:val="single" w:sz="4" w:space="0" w:color="000000"/>
              <w:right w:val="single" w:sz="4" w:space="0" w:color="000000"/>
            </w:tcBorders>
            <w:shd w:val="clear" w:color="auto" w:fill="auto"/>
            <w:hideMark/>
          </w:tcPr>
          <w:p w14:paraId="65AE26C8" w14:textId="77777777" w:rsidR="00E6585A" w:rsidRPr="00274169" w:rsidRDefault="00E6585A" w:rsidP="00E6585A">
            <w:pPr>
              <w:rPr>
                <w:color w:val="000000"/>
                <w:sz w:val="18"/>
                <w:szCs w:val="18"/>
              </w:rPr>
            </w:pPr>
            <w:r w:rsidRPr="00274169">
              <w:rPr>
                <w:color w:val="000000"/>
                <w:sz w:val="18"/>
                <w:szCs w:val="18"/>
              </w:rPr>
              <w:t>Перелив масла</w:t>
            </w:r>
          </w:p>
        </w:tc>
        <w:tc>
          <w:tcPr>
            <w:tcW w:w="1213" w:type="dxa"/>
            <w:tcBorders>
              <w:top w:val="nil"/>
              <w:left w:val="nil"/>
              <w:bottom w:val="single" w:sz="4" w:space="0" w:color="000000"/>
              <w:right w:val="single" w:sz="4" w:space="0" w:color="000000"/>
            </w:tcBorders>
            <w:shd w:val="clear" w:color="auto" w:fill="auto"/>
            <w:hideMark/>
          </w:tcPr>
          <w:p w14:paraId="6512ACB5"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187884BB" w14:textId="77777777" w:rsidR="00E6585A" w:rsidRPr="00274169" w:rsidRDefault="00E6585A" w:rsidP="00E6585A">
            <w:pPr>
              <w:jc w:val="center"/>
              <w:rPr>
                <w:color w:val="000000"/>
                <w:sz w:val="18"/>
                <w:szCs w:val="18"/>
              </w:rPr>
            </w:pPr>
            <w:r w:rsidRPr="00274169">
              <w:rPr>
                <w:color w:val="000000"/>
                <w:sz w:val="18"/>
                <w:szCs w:val="18"/>
              </w:rPr>
              <w:t>1</w:t>
            </w:r>
          </w:p>
        </w:tc>
        <w:tc>
          <w:tcPr>
            <w:tcW w:w="736" w:type="dxa"/>
            <w:tcBorders>
              <w:top w:val="nil"/>
              <w:left w:val="nil"/>
              <w:bottom w:val="single" w:sz="4" w:space="0" w:color="000000"/>
              <w:right w:val="single" w:sz="4" w:space="0" w:color="000000"/>
            </w:tcBorders>
            <w:shd w:val="clear" w:color="auto" w:fill="auto"/>
            <w:hideMark/>
          </w:tcPr>
          <w:p w14:paraId="6288BFC4" w14:textId="77777777" w:rsidR="00E6585A" w:rsidRPr="00274169" w:rsidRDefault="00E6585A" w:rsidP="00E6585A">
            <w:pPr>
              <w:jc w:val="center"/>
              <w:rPr>
                <w:color w:val="000000"/>
                <w:sz w:val="18"/>
                <w:szCs w:val="18"/>
              </w:rPr>
            </w:pPr>
            <w:r w:rsidRPr="00274169">
              <w:rPr>
                <w:color w:val="000000"/>
                <w:sz w:val="18"/>
                <w:szCs w:val="18"/>
              </w:rPr>
              <w:t>50</w:t>
            </w:r>
          </w:p>
        </w:tc>
        <w:tc>
          <w:tcPr>
            <w:tcW w:w="816" w:type="dxa"/>
            <w:tcBorders>
              <w:top w:val="nil"/>
              <w:left w:val="nil"/>
              <w:bottom w:val="single" w:sz="4" w:space="0" w:color="000000"/>
              <w:right w:val="single" w:sz="4" w:space="0" w:color="000000"/>
            </w:tcBorders>
            <w:shd w:val="clear" w:color="auto" w:fill="auto"/>
            <w:hideMark/>
          </w:tcPr>
          <w:p w14:paraId="3331A722"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12E59088" w14:textId="77777777" w:rsidR="00E6585A" w:rsidRPr="00274169" w:rsidRDefault="00E6585A" w:rsidP="00E6585A">
            <w:pPr>
              <w:jc w:val="center"/>
              <w:rPr>
                <w:color w:val="000000"/>
                <w:sz w:val="18"/>
                <w:szCs w:val="18"/>
              </w:rPr>
            </w:pPr>
            <w:r w:rsidRPr="00274169">
              <w:rPr>
                <w:color w:val="000000"/>
                <w:sz w:val="18"/>
                <w:szCs w:val="18"/>
              </w:rPr>
              <w:t>2754</w:t>
            </w:r>
          </w:p>
        </w:tc>
        <w:tc>
          <w:tcPr>
            <w:tcW w:w="2851" w:type="dxa"/>
            <w:tcBorders>
              <w:top w:val="nil"/>
              <w:left w:val="nil"/>
              <w:bottom w:val="single" w:sz="4" w:space="0" w:color="000000"/>
              <w:right w:val="single" w:sz="4" w:space="0" w:color="000000"/>
            </w:tcBorders>
            <w:shd w:val="clear" w:color="auto" w:fill="auto"/>
            <w:hideMark/>
          </w:tcPr>
          <w:p w14:paraId="0BE66855" w14:textId="77777777" w:rsidR="00E6585A" w:rsidRPr="00274169" w:rsidRDefault="00E6585A" w:rsidP="00E6585A">
            <w:pPr>
              <w:rPr>
                <w:color w:val="000000"/>
                <w:sz w:val="18"/>
                <w:szCs w:val="18"/>
              </w:rPr>
            </w:pPr>
            <w:r w:rsidRPr="00274169">
              <w:rPr>
                <w:color w:val="000000"/>
                <w:sz w:val="18"/>
                <w:szCs w:val="18"/>
              </w:rPr>
              <w:t>Алканы C12-19 (в пересчете на С)</w:t>
            </w:r>
          </w:p>
        </w:tc>
        <w:tc>
          <w:tcPr>
            <w:tcW w:w="1118" w:type="dxa"/>
            <w:tcBorders>
              <w:top w:val="nil"/>
              <w:left w:val="nil"/>
              <w:bottom w:val="single" w:sz="4" w:space="0" w:color="000000"/>
              <w:right w:val="single" w:sz="4" w:space="0" w:color="000000"/>
            </w:tcBorders>
            <w:shd w:val="clear" w:color="auto" w:fill="auto"/>
            <w:hideMark/>
          </w:tcPr>
          <w:p w14:paraId="213D3DD4" w14:textId="77777777" w:rsidR="00E6585A" w:rsidRPr="00274169" w:rsidRDefault="00E6585A" w:rsidP="00E6585A">
            <w:pPr>
              <w:jc w:val="right"/>
              <w:rPr>
                <w:color w:val="000000"/>
                <w:sz w:val="18"/>
                <w:szCs w:val="18"/>
              </w:rPr>
            </w:pPr>
            <w:r w:rsidRPr="00274169">
              <w:rPr>
                <w:color w:val="000000"/>
                <w:sz w:val="18"/>
                <w:szCs w:val="18"/>
              </w:rPr>
              <w:t>0,0000490</w:t>
            </w:r>
          </w:p>
        </w:tc>
        <w:tc>
          <w:tcPr>
            <w:tcW w:w="1118" w:type="dxa"/>
            <w:tcBorders>
              <w:top w:val="nil"/>
              <w:left w:val="nil"/>
              <w:bottom w:val="single" w:sz="4" w:space="0" w:color="000000"/>
              <w:right w:val="single" w:sz="4" w:space="0" w:color="000000"/>
            </w:tcBorders>
            <w:shd w:val="clear" w:color="auto" w:fill="auto"/>
            <w:hideMark/>
          </w:tcPr>
          <w:p w14:paraId="4579A34A" w14:textId="77777777" w:rsidR="00E6585A" w:rsidRPr="00274169" w:rsidRDefault="00E6585A" w:rsidP="00E6585A">
            <w:pPr>
              <w:jc w:val="right"/>
              <w:rPr>
                <w:color w:val="000000"/>
                <w:sz w:val="18"/>
                <w:szCs w:val="18"/>
              </w:rPr>
            </w:pPr>
            <w:r w:rsidRPr="00274169">
              <w:rPr>
                <w:color w:val="000000"/>
                <w:sz w:val="18"/>
                <w:szCs w:val="18"/>
              </w:rPr>
              <w:t>0,00003200</w:t>
            </w:r>
          </w:p>
        </w:tc>
        <w:tc>
          <w:tcPr>
            <w:tcW w:w="1059" w:type="dxa"/>
            <w:tcBorders>
              <w:top w:val="nil"/>
              <w:left w:val="nil"/>
              <w:bottom w:val="single" w:sz="4" w:space="0" w:color="000000"/>
              <w:right w:val="single" w:sz="4" w:space="0" w:color="000000"/>
            </w:tcBorders>
            <w:shd w:val="clear" w:color="auto" w:fill="auto"/>
            <w:hideMark/>
          </w:tcPr>
          <w:p w14:paraId="667A2D57" w14:textId="77777777" w:rsidR="00E6585A" w:rsidRPr="00274169" w:rsidRDefault="00E6585A" w:rsidP="00E6585A">
            <w:pPr>
              <w:jc w:val="right"/>
              <w:rPr>
                <w:color w:val="000000"/>
                <w:sz w:val="18"/>
                <w:szCs w:val="18"/>
              </w:rPr>
            </w:pPr>
            <w:r w:rsidRPr="00274169">
              <w:rPr>
                <w:color w:val="000000"/>
                <w:sz w:val="18"/>
                <w:szCs w:val="18"/>
              </w:rPr>
              <w:t>0,00003200</w:t>
            </w:r>
          </w:p>
        </w:tc>
        <w:tc>
          <w:tcPr>
            <w:tcW w:w="995" w:type="dxa"/>
            <w:tcBorders>
              <w:top w:val="nil"/>
              <w:left w:val="nil"/>
              <w:bottom w:val="single" w:sz="4" w:space="0" w:color="000000"/>
              <w:right w:val="single" w:sz="4" w:space="0" w:color="000000"/>
            </w:tcBorders>
            <w:shd w:val="clear" w:color="auto" w:fill="auto"/>
            <w:hideMark/>
          </w:tcPr>
          <w:p w14:paraId="782A4C2D"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09B957EE" w14:textId="77777777" w:rsidR="00E6585A" w:rsidRPr="00274169" w:rsidRDefault="00E6585A" w:rsidP="00E6585A">
            <w:pPr>
              <w:jc w:val="center"/>
              <w:rPr>
                <w:color w:val="000000"/>
                <w:sz w:val="18"/>
                <w:szCs w:val="18"/>
              </w:rPr>
            </w:pPr>
            <w:r w:rsidRPr="00274169">
              <w:rPr>
                <w:color w:val="000000"/>
                <w:sz w:val="18"/>
                <w:szCs w:val="18"/>
              </w:rPr>
              <w:t>6008</w:t>
            </w:r>
          </w:p>
        </w:tc>
        <w:tc>
          <w:tcPr>
            <w:tcW w:w="1417" w:type="dxa"/>
            <w:tcBorders>
              <w:top w:val="nil"/>
              <w:left w:val="nil"/>
              <w:bottom w:val="single" w:sz="4" w:space="0" w:color="000000"/>
              <w:right w:val="single" w:sz="4" w:space="0" w:color="000000"/>
            </w:tcBorders>
            <w:shd w:val="clear" w:color="auto" w:fill="auto"/>
            <w:hideMark/>
          </w:tcPr>
          <w:p w14:paraId="266F096C"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45B41324"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20523142"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0C3884E6"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6F4F2FD0"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4BEA2A9C"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717179D0" w14:textId="77777777" w:rsidR="00E6585A" w:rsidRPr="00274169" w:rsidRDefault="00E6585A" w:rsidP="00E6585A">
            <w:pPr>
              <w:jc w:val="center"/>
              <w:rPr>
                <w:color w:val="000000"/>
                <w:sz w:val="18"/>
                <w:szCs w:val="18"/>
              </w:rPr>
            </w:pPr>
            <w:r w:rsidRPr="00274169">
              <w:rPr>
                <w:color w:val="000000"/>
                <w:sz w:val="18"/>
                <w:szCs w:val="18"/>
              </w:rPr>
              <w:t>06</w:t>
            </w:r>
          </w:p>
        </w:tc>
        <w:tc>
          <w:tcPr>
            <w:tcW w:w="2710" w:type="dxa"/>
            <w:tcBorders>
              <w:top w:val="nil"/>
              <w:left w:val="nil"/>
              <w:bottom w:val="single" w:sz="4" w:space="0" w:color="000000"/>
              <w:right w:val="single" w:sz="4" w:space="0" w:color="000000"/>
            </w:tcBorders>
            <w:shd w:val="clear" w:color="auto" w:fill="auto"/>
            <w:hideMark/>
          </w:tcPr>
          <w:p w14:paraId="295B03EB" w14:textId="77777777" w:rsidR="00E6585A" w:rsidRPr="00274169" w:rsidRDefault="00E6585A" w:rsidP="00E6585A">
            <w:pPr>
              <w:rPr>
                <w:color w:val="000000"/>
                <w:sz w:val="18"/>
                <w:szCs w:val="18"/>
              </w:rPr>
            </w:pPr>
            <w:r w:rsidRPr="00274169">
              <w:rPr>
                <w:color w:val="000000"/>
                <w:sz w:val="18"/>
                <w:szCs w:val="18"/>
              </w:rPr>
              <w:t>Пресс 50 т</w:t>
            </w:r>
          </w:p>
        </w:tc>
        <w:tc>
          <w:tcPr>
            <w:tcW w:w="1213" w:type="dxa"/>
            <w:tcBorders>
              <w:top w:val="nil"/>
              <w:left w:val="nil"/>
              <w:bottom w:val="single" w:sz="4" w:space="0" w:color="000000"/>
              <w:right w:val="single" w:sz="4" w:space="0" w:color="000000"/>
            </w:tcBorders>
            <w:shd w:val="clear" w:color="auto" w:fill="auto"/>
            <w:hideMark/>
          </w:tcPr>
          <w:p w14:paraId="23B222D1"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03EE7A9B" w14:textId="77777777" w:rsidR="00E6585A" w:rsidRPr="00274169" w:rsidRDefault="00E6585A" w:rsidP="00E6585A">
            <w:pPr>
              <w:jc w:val="center"/>
              <w:rPr>
                <w:color w:val="000000"/>
                <w:sz w:val="18"/>
                <w:szCs w:val="18"/>
              </w:rPr>
            </w:pPr>
            <w:r w:rsidRPr="00274169">
              <w:rPr>
                <w:color w:val="000000"/>
                <w:sz w:val="18"/>
                <w:szCs w:val="18"/>
              </w:rPr>
              <w:t>1</w:t>
            </w:r>
          </w:p>
        </w:tc>
        <w:tc>
          <w:tcPr>
            <w:tcW w:w="736" w:type="dxa"/>
            <w:tcBorders>
              <w:top w:val="nil"/>
              <w:left w:val="nil"/>
              <w:bottom w:val="single" w:sz="4" w:space="0" w:color="000000"/>
              <w:right w:val="single" w:sz="4" w:space="0" w:color="000000"/>
            </w:tcBorders>
            <w:shd w:val="clear" w:color="auto" w:fill="auto"/>
            <w:hideMark/>
          </w:tcPr>
          <w:p w14:paraId="6EE23524" w14:textId="77777777" w:rsidR="00E6585A" w:rsidRPr="00274169" w:rsidRDefault="00E6585A" w:rsidP="00E6585A">
            <w:pPr>
              <w:jc w:val="center"/>
              <w:rPr>
                <w:color w:val="000000"/>
                <w:sz w:val="18"/>
                <w:szCs w:val="18"/>
              </w:rPr>
            </w:pPr>
            <w:r w:rsidRPr="00274169">
              <w:rPr>
                <w:color w:val="000000"/>
                <w:sz w:val="18"/>
                <w:szCs w:val="18"/>
              </w:rPr>
              <w:t>50</w:t>
            </w:r>
          </w:p>
        </w:tc>
        <w:tc>
          <w:tcPr>
            <w:tcW w:w="816" w:type="dxa"/>
            <w:tcBorders>
              <w:top w:val="nil"/>
              <w:left w:val="nil"/>
              <w:bottom w:val="single" w:sz="4" w:space="0" w:color="000000"/>
              <w:right w:val="single" w:sz="4" w:space="0" w:color="000000"/>
            </w:tcBorders>
            <w:shd w:val="clear" w:color="auto" w:fill="auto"/>
            <w:hideMark/>
          </w:tcPr>
          <w:p w14:paraId="771DA60D"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47784A37" w14:textId="77777777" w:rsidR="00E6585A" w:rsidRPr="00274169" w:rsidRDefault="00E6585A" w:rsidP="00E6585A">
            <w:pPr>
              <w:jc w:val="center"/>
              <w:rPr>
                <w:color w:val="000000"/>
                <w:sz w:val="18"/>
                <w:szCs w:val="18"/>
              </w:rPr>
            </w:pPr>
            <w:r w:rsidRPr="00274169">
              <w:rPr>
                <w:color w:val="000000"/>
                <w:sz w:val="18"/>
                <w:szCs w:val="18"/>
              </w:rPr>
              <w:t>2735</w:t>
            </w:r>
          </w:p>
        </w:tc>
        <w:tc>
          <w:tcPr>
            <w:tcW w:w="2851" w:type="dxa"/>
            <w:tcBorders>
              <w:top w:val="nil"/>
              <w:left w:val="nil"/>
              <w:bottom w:val="single" w:sz="4" w:space="0" w:color="000000"/>
              <w:right w:val="single" w:sz="4" w:space="0" w:color="000000"/>
            </w:tcBorders>
            <w:shd w:val="clear" w:color="auto" w:fill="auto"/>
            <w:hideMark/>
          </w:tcPr>
          <w:p w14:paraId="6CC405CE" w14:textId="77777777" w:rsidR="00E6585A" w:rsidRPr="00274169" w:rsidRDefault="00E6585A" w:rsidP="00E6585A">
            <w:pPr>
              <w:rPr>
                <w:color w:val="000000"/>
                <w:sz w:val="18"/>
                <w:szCs w:val="18"/>
              </w:rPr>
            </w:pPr>
            <w:r w:rsidRPr="00274169">
              <w:rPr>
                <w:color w:val="000000"/>
                <w:sz w:val="18"/>
                <w:szCs w:val="18"/>
              </w:rPr>
              <w:t>Масло минеральное нефтяное</w:t>
            </w:r>
          </w:p>
        </w:tc>
        <w:tc>
          <w:tcPr>
            <w:tcW w:w="1118" w:type="dxa"/>
            <w:tcBorders>
              <w:top w:val="nil"/>
              <w:left w:val="nil"/>
              <w:bottom w:val="single" w:sz="4" w:space="0" w:color="000000"/>
              <w:right w:val="single" w:sz="4" w:space="0" w:color="000000"/>
            </w:tcBorders>
            <w:shd w:val="clear" w:color="auto" w:fill="auto"/>
            <w:hideMark/>
          </w:tcPr>
          <w:p w14:paraId="371FAA45" w14:textId="77777777" w:rsidR="00E6585A" w:rsidRPr="00274169" w:rsidRDefault="00E6585A" w:rsidP="00E6585A">
            <w:pPr>
              <w:jc w:val="right"/>
              <w:rPr>
                <w:color w:val="000000"/>
                <w:sz w:val="18"/>
                <w:szCs w:val="18"/>
              </w:rPr>
            </w:pPr>
            <w:r w:rsidRPr="00274169">
              <w:rPr>
                <w:color w:val="000000"/>
                <w:sz w:val="18"/>
                <w:szCs w:val="18"/>
              </w:rPr>
              <w:t>0,0042000</w:t>
            </w:r>
          </w:p>
        </w:tc>
        <w:tc>
          <w:tcPr>
            <w:tcW w:w="1118" w:type="dxa"/>
            <w:tcBorders>
              <w:top w:val="nil"/>
              <w:left w:val="nil"/>
              <w:bottom w:val="single" w:sz="4" w:space="0" w:color="000000"/>
              <w:right w:val="single" w:sz="4" w:space="0" w:color="000000"/>
            </w:tcBorders>
            <w:shd w:val="clear" w:color="auto" w:fill="auto"/>
            <w:hideMark/>
          </w:tcPr>
          <w:p w14:paraId="54D3EB69" w14:textId="77777777" w:rsidR="00E6585A" w:rsidRPr="00274169" w:rsidRDefault="00E6585A" w:rsidP="00E6585A">
            <w:pPr>
              <w:jc w:val="right"/>
              <w:rPr>
                <w:color w:val="000000"/>
                <w:sz w:val="18"/>
                <w:szCs w:val="18"/>
              </w:rPr>
            </w:pPr>
            <w:r w:rsidRPr="00274169">
              <w:rPr>
                <w:color w:val="000000"/>
                <w:sz w:val="18"/>
                <w:szCs w:val="18"/>
              </w:rPr>
              <w:t>0,00075600</w:t>
            </w:r>
          </w:p>
        </w:tc>
        <w:tc>
          <w:tcPr>
            <w:tcW w:w="1059" w:type="dxa"/>
            <w:tcBorders>
              <w:top w:val="nil"/>
              <w:left w:val="nil"/>
              <w:bottom w:val="single" w:sz="4" w:space="0" w:color="000000"/>
              <w:right w:val="single" w:sz="4" w:space="0" w:color="000000"/>
            </w:tcBorders>
            <w:shd w:val="clear" w:color="auto" w:fill="auto"/>
            <w:hideMark/>
          </w:tcPr>
          <w:p w14:paraId="60FB0CE2" w14:textId="77777777" w:rsidR="00E6585A" w:rsidRPr="00274169" w:rsidRDefault="00E6585A" w:rsidP="00E6585A">
            <w:pPr>
              <w:jc w:val="right"/>
              <w:rPr>
                <w:color w:val="000000"/>
                <w:sz w:val="18"/>
                <w:szCs w:val="18"/>
              </w:rPr>
            </w:pPr>
            <w:r w:rsidRPr="00274169">
              <w:rPr>
                <w:color w:val="000000"/>
                <w:sz w:val="18"/>
                <w:szCs w:val="18"/>
              </w:rPr>
              <w:t>0,00075600</w:t>
            </w:r>
          </w:p>
        </w:tc>
        <w:tc>
          <w:tcPr>
            <w:tcW w:w="995" w:type="dxa"/>
            <w:tcBorders>
              <w:top w:val="nil"/>
              <w:left w:val="nil"/>
              <w:bottom w:val="single" w:sz="4" w:space="0" w:color="000000"/>
              <w:right w:val="single" w:sz="4" w:space="0" w:color="000000"/>
            </w:tcBorders>
            <w:shd w:val="clear" w:color="auto" w:fill="auto"/>
            <w:hideMark/>
          </w:tcPr>
          <w:p w14:paraId="1A2A2FF7"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5F7EE5DA" w14:textId="77777777" w:rsidR="00E6585A" w:rsidRPr="00274169" w:rsidRDefault="00E6585A" w:rsidP="00E6585A">
            <w:pPr>
              <w:jc w:val="center"/>
              <w:rPr>
                <w:color w:val="000000"/>
                <w:sz w:val="18"/>
                <w:szCs w:val="18"/>
              </w:rPr>
            </w:pPr>
            <w:r w:rsidRPr="00274169">
              <w:rPr>
                <w:color w:val="000000"/>
                <w:sz w:val="18"/>
                <w:szCs w:val="18"/>
              </w:rPr>
              <w:t>6008</w:t>
            </w:r>
          </w:p>
        </w:tc>
        <w:tc>
          <w:tcPr>
            <w:tcW w:w="1417" w:type="dxa"/>
            <w:tcBorders>
              <w:top w:val="nil"/>
              <w:left w:val="nil"/>
              <w:bottom w:val="single" w:sz="4" w:space="0" w:color="000000"/>
              <w:right w:val="single" w:sz="4" w:space="0" w:color="000000"/>
            </w:tcBorders>
            <w:shd w:val="clear" w:color="auto" w:fill="auto"/>
            <w:hideMark/>
          </w:tcPr>
          <w:p w14:paraId="2244D535"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08553C6D"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284F3175"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01292622"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22A8848D"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35F1D06B"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18D56AE2" w14:textId="77777777" w:rsidR="00E6585A" w:rsidRPr="00274169" w:rsidRDefault="00E6585A" w:rsidP="00E6585A">
            <w:pPr>
              <w:jc w:val="center"/>
              <w:rPr>
                <w:color w:val="000000"/>
                <w:sz w:val="18"/>
                <w:szCs w:val="18"/>
              </w:rPr>
            </w:pPr>
            <w:r w:rsidRPr="00274169">
              <w:rPr>
                <w:color w:val="000000"/>
                <w:sz w:val="18"/>
                <w:szCs w:val="18"/>
              </w:rPr>
              <w:t>07</w:t>
            </w:r>
          </w:p>
        </w:tc>
        <w:tc>
          <w:tcPr>
            <w:tcW w:w="2710" w:type="dxa"/>
            <w:tcBorders>
              <w:top w:val="nil"/>
              <w:left w:val="nil"/>
              <w:bottom w:val="single" w:sz="4" w:space="0" w:color="000000"/>
              <w:right w:val="single" w:sz="4" w:space="0" w:color="000000"/>
            </w:tcBorders>
            <w:shd w:val="clear" w:color="auto" w:fill="auto"/>
            <w:hideMark/>
          </w:tcPr>
          <w:p w14:paraId="4E721F57" w14:textId="77777777" w:rsidR="00E6585A" w:rsidRPr="00274169" w:rsidRDefault="00E6585A" w:rsidP="00E6585A">
            <w:pPr>
              <w:rPr>
                <w:color w:val="000000"/>
                <w:sz w:val="18"/>
                <w:szCs w:val="18"/>
              </w:rPr>
            </w:pPr>
            <w:r w:rsidRPr="00274169">
              <w:rPr>
                <w:color w:val="000000"/>
                <w:sz w:val="18"/>
                <w:szCs w:val="18"/>
              </w:rPr>
              <w:t>Стоянка спецтехники</w:t>
            </w:r>
          </w:p>
        </w:tc>
        <w:tc>
          <w:tcPr>
            <w:tcW w:w="1213" w:type="dxa"/>
            <w:tcBorders>
              <w:top w:val="nil"/>
              <w:left w:val="nil"/>
              <w:bottom w:val="single" w:sz="4" w:space="0" w:color="000000"/>
              <w:right w:val="single" w:sz="4" w:space="0" w:color="000000"/>
            </w:tcBorders>
            <w:shd w:val="clear" w:color="auto" w:fill="auto"/>
            <w:hideMark/>
          </w:tcPr>
          <w:p w14:paraId="0B293223"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467520E9" w14:textId="77777777" w:rsidR="00E6585A" w:rsidRPr="00274169" w:rsidRDefault="00E6585A" w:rsidP="00E6585A">
            <w:pPr>
              <w:jc w:val="center"/>
              <w:rPr>
                <w:color w:val="000000"/>
                <w:sz w:val="18"/>
                <w:szCs w:val="18"/>
              </w:rPr>
            </w:pPr>
            <w:r w:rsidRPr="00274169">
              <w:rPr>
                <w:color w:val="000000"/>
                <w:sz w:val="18"/>
                <w:szCs w:val="18"/>
              </w:rPr>
              <w:t>5</w:t>
            </w:r>
          </w:p>
        </w:tc>
        <w:tc>
          <w:tcPr>
            <w:tcW w:w="736" w:type="dxa"/>
            <w:tcBorders>
              <w:top w:val="nil"/>
              <w:left w:val="nil"/>
              <w:bottom w:val="single" w:sz="4" w:space="0" w:color="000000"/>
              <w:right w:val="single" w:sz="4" w:space="0" w:color="000000"/>
            </w:tcBorders>
            <w:shd w:val="clear" w:color="auto" w:fill="auto"/>
            <w:hideMark/>
          </w:tcPr>
          <w:p w14:paraId="167C6D54" w14:textId="77777777" w:rsidR="00E6585A" w:rsidRPr="00274169" w:rsidRDefault="00E6585A" w:rsidP="00E6585A">
            <w:pPr>
              <w:jc w:val="center"/>
              <w:rPr>
                <w:color w:val="000000"/>
                <w:sz w:val="18"/>
                <w:szCs w:val="18"/>
              </w:rPr>
            </w:pPr>
            <w:r w:rsidRPr="00274169">
              <w:rPr>
                <w:color w:val="000000"/>
                <w:sz w:val="18"/>
                <w:szCs w:val="18"/>
              </w:rPr>
              <w:t>30</w:t>
            </w:r>
          </w:p>
        </w:tc>
        <w:tc>
          <w:tcPr>
            <w:tcW w:w="816" w:type="dxa"/>
            <w:tcBorders>
              <w:top w:val="nil"/>
              <w:left w:val="nil"/>
              <w:bottom w:val="single" w:sz="4" w:space="0" w:color="000000"/>
              <w:right w:val="single" w:sz="4" w:space="0" w:color="000000"/>
            </w:tcBorders>
            <w:shd w:val="clear" w:color="auto" w:fill="auto"/>
            <w:hideMark/>
          </w:tcPr>
          <w:p w14:paraId="3E7AEB75"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0CA7CD56" w14:textId="77777777" w:rsidR="00E6585A" w:rsidRPr="00274169" w:rsidRDefault="00E6585A" w:rsidP="00E6585A">
            <w:pPr>
              <w:jc w:val="center"/>
              <w:rPr>
                <w:color w:val="000000"/>
                <w:sz w:val="18"/>
                <w:szCs w:val="18"/>
              </w:rPr>
            </w:pPr>
            <w:r w:rsidRPr="00274169">
              <w:rPr>
                <w:color w:val="000000"/>
                <w:sz w:val="18"/>
                <w:szCs w:val="18"/>
              </w:rPr>
              <w:t>0301</w:t>
            </w:r>
          </w:p>
        </w:tc>
        <w:tc>
          <w:tcPr>
            <w:tcW w:w="2851" w:type="dxa"/>
            <w:tcBorders>
              <w:top w:val="nil"/>
              <w:left w:val="nil"/>
              <w:bottom w:val="single" w:sz="4" w:space="0" w:color="000000"/>
              <w:right w:val="single" w:sz="4" w:space="0" w:color="000000"/>
            </w:tcBorders>
            <w:shd w:val="clear" w:color="auto" w:fill="auto"/>
            <w:hideMark/>
          </w:tcPr>
          <w:p w14:paraId="1C7D09F3" w14:textId="77777777" w:rsidR="00E6585A" w:rsidRPr="00274169" w:rsidRDefault="00E6585A" w:rsidP="00E6585A">
            <w:pPr>
              <w:rPr>
                <w:color w:val="000000"/>
                <w:sz w:val="18"/>
                <w:szCs w:val="18"/>
              </w:rPr>
            </w:pPr>
            <w:r w:rsidRPr="00274169">
              <w:rPr>
                <w:color w:val="000000"/>
                <w:sz w:val="18"/>
                <w:szCs w:val="18"/>
              </w:rPr>
              <w:t>Азота диоксид (Двуокись азота; пероксид азота)</w:t>
            </w:r>
          </w:p>
        </w:tc>
        <w:tc>
          <w:tcPr>
            <w:tcW w:w="1118" w:type="dxa"/>
            <w:tcBorders>
              <w:top w:val="nil"/>
              <w:left w:val="nil"/>
              <w:bottom w:val="single" w:sz="4" w:space="0" w:color="000000"/>
              <w:right w:val="single" w:sz="4" w:space="0" w:color="000000"/>
            </w:tcBorders>
            <w:shd w:val="clear" w:color="auto" w:fill="auto"/>
            <w:hideMark/>
          </w:tcPr>
          <w:p w14:paraId="03F3817A" w14:textId="77777777" w:rsidR="00E6585A" w:rsidRPr="00274169" w:rsidRDefault="00E6585A" w:rsidP="00E6585A">
            <w:pPr>
              <w:jc w:val="right"/>
              <w:rPr>
                <w:color w:val="000000"/>
                <w:sz w:val="18"/>
                <w:szCs w:val="18"/>
              </w:rPr>
            </w:pPr>
            <w:r w:rsidRPr="00274169">
              <w:rPr>
                <w:color w:val="000000"/>
                <w:sz w:val="18"/>
                <w:szCs w:val="18"/>
              </w:rPr>
              <w:t>0,0001089</w:t>
            </w:r>
          </w:p>
        </w:tc>
        <w:tc>
          <w:tcPr>
            <w:tcW w:w="1118" w:type="dxa"/>
            <w:tcBorders>
              <w:top w:val="nil"/>
              <w:left w:val="nil"/>
              <w:bottom w:val="single" w:sz="4" w:space="0" w:color="000000"/>
              <w:right w:val="single" w:sz="4" w:space="0" w:color="000000"/>
            </w:tcBorders>
            <w:shd w:val="clear" w:color="auto" w:fill="auto"/>
            <w:hideMark/>
          </w:tcPr>
          <w:p w14:paraId="2FBAE2C3" w14:textId="77777777" w:rsidR="00E6585A" w:rsidRPr="00274169" w:rsidRDefault="00E6585A" w:rsidP="00E6585A">
            <w:pPr>
              <w:jc w:val="right"/>
              <w:rPr>
                <w:color w:val="000000"/>
                <w:sz w:val="18"/>
                <w:szCs w:val="18"/>
              </w:rPr>
            </w:pPr>
            <w:r w:rsidRPr="00274169">
              <w:rPr>
                <w:color w:val="000000"/>
                <w:sz w:val="18"/>
                <w:szCs w:val="18"/>
              </w:rPr>
              <w:t>0,00017250</w:t>
            </w:r>
          </w:p>
        </w:tc>
        <w:tc>
          <w:tcPr>
            <w:tcW w:w="1059" w:type="dxa"/>
            <w:tcBorders>
              <w:top w:val="nil"/>
              <w:left w:val="nil"/>
              <w:bottom w:val="single" w:sz="4" w:space="0" w:color="000000"/>
              <w:right w:val="single" w:sz="4" w:space="0" w:color="000000"/>
            </w:tcBorders>
            <w:shd w:val="clear" w:color="auto" w:fill="auto"/>
            <w:hideMark/>
          </w:tcPr>
          <w:p w14:paraId="2F9A2A95" w14:textId="77777777" w:rsidR="00E6585A" w:rsidRPr="00274169" w:rsidRDefault="00E6585A" w:rsidP="00E6585A">
            <w:pPr>
              <w:jc w:val="right"/>
              <w:rPr>
                <w:color w:val="000000"/>
                <w:sz w:val="18"/>
                <w:szCs w:val="18"/>
              </w:rPr>
            </w:pPr>
            <w:r w:rsidRPr="00274169">
              <w:rPr>
                <w:color w:val="000000"/>
                <w:sz w:val="18"/>
                <w:szCs w:val="18"/>
              </w:rPr>
              <w:t>0,00017250</w:t>
            </w:r>
          </w:p>
        </w:tc>
        <w:tc>
          <w:tcPr>
            <w:tcW w:w="995" w:type="dxa"/>
            <w:tcBorders>
              <w:top w:val="nil"/>
              <w:left w:val="nil"/>
              <w:bottom w:val="single" w:sz="4" w:space="0" w:color="000000"/>
              <w:right w:val="single" w:sz="4" w:space="0" w:color="000000"/>
            </w:tcBorders>
            <w:shd w:val="clear" w:color="auto" w:fill="auto"/>
            <w:hideMark/>
          </w:tcPr>
          <w:p w14:paraId="48606481"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34FC828E" w14:textId="77777777" w:rsidR="00E6585A" w:rsidRPr="00274169" w:rsidRDefault="00E6585A" w:rsidP="00E6585A">
            <w:pPr>
              <w:jc w:val="center"/>
              <w:rPr>
                <w:color w:val="000000"/>
                <w:sz w:val="18"/>
                <w:szCs w:val="18"/>
              </w:rPr>
            </w:pPr>
            <w:r w:rsidRPr="00274169">
              <w:rPr>
                <w:color w:val="000000"/>
                <w:sz w:val="18"/>
                <w:szCs w:val="18"/>
              </w:rPr>
              <w:t>6008</w:t>
            </w:r>
          </w:p>
        </w:tc>
        <w:tc>
          <w:tcPr>
            <w:tcW w:w="1417" w:type="dxa"/>
            <w:tcBorders>
              <w:top w:val="nil"/>
              <w:left w:val="nil"/>
              <w:bottom w:val="single" w:sz="4" w:space="0" w:color="000000"/>
              <w:right w:val="single" w:sz="4" w:space="0" w:color="000000"/>
            </w:tcBorders>
            <w:shd w:val="clear" w:color="auto" w:fill="auto"/>
            <w:hideMark/>
          </w:tcPr>
          <w:p w14:paraId="56294552"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7FDBF2B2"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48FBC8B6"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7E4FC0E9"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54A89FD5"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64088B83"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36DD1853"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5AFB0C08"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6C096D9D"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40BF10A7"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7CEEB0CE"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6C01BC61"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19A4C4A9" w14:textId="77777777" w:rsidR="00E6585A" w:rsidRPr="00274169" w:rsidRDefault="00E6585A" w:rsidP="00E6585A">
            <w:pPr>
              <w:jc w:val="center"/>
              <w:rPr>
                <w:color w:val="000000"/>
                <w:sz w:val="18"/>
                <w:szCs w:val="18"/>
              </w:rPr>
            </w:pPr>
            <w:r w:rsidRPr="00274169">
              <w:rPr>
                <w:color w:val="000000"/>
                <w:sz w:val="18"/>
                <w:szCs w:val="18"/>
              </w:rPr>
              <w:t>0304</w:t>
            </w:r>
          </w:p>
        </w:tc>
        <w:tc>
          <w:tcPr>
            <w:tcW w:w="2851" w:type="dxa"/>
            <w:tcBorders>
              <w:top w:val="nil"/>
              <w:left w:val="nil"/>
              <w:bottom w:val="single" w:sz="4" w:space="0" w:color="000000"/>
              <w:right w:val="single" w:sz="4" w:space="0" w:color="000000"/>
            </w:tcBorders>
            <w:shd w:val="clear" w:color="auto" w:fill="auto"/>
            <w:hideMark/>
          </w:tcPr>
          <w:p w14:paraId="61193EC4" w14:textId="77777777" w:rsidR="00E6585A" w:rsidRPr="00274169" w:rsidRDefault="00E6585A" w:rsidP="00E6585A">
            <w:pPr>
              <w:rPr>
                <w:color w:val="000000"/>
                <w:sz w:val="18"/>
                <w:szCs w:val="18"/>
              </w:rPr>
            </w:pPr>
            <w:r w:rsidRPr="00274169">
              <w:rPr>
                <w:color w:val="000000"/>
                <w:sz w:val="18"/>
                <w:szCs w:val="18"/>
              </w:rPr>
              <w:t>Азот (II) оксид (Азот монооксид)</w:t>
            </w:r>
          </w:p>
        </w:tc>
        <w:tc>
          <w:tcPr>
            <w:tcW w:w="1118" w:type="dxa"/>
            <w:tcBorders>
              <w:top w:val="nil"/>
              <w:left w:val="nil"/>
              <w:bottom w:val="single" w:sz="4" w:space="0" w:color="000000"/>
              <w:right w:val="single" w:sz="4" w:space="0" w:color="000000"/>
            </w:tcBorders>
            <w:shd w:val="clear" w:color="auto" w:fill="auto"/>
            <w:hideMark/>
          </w:tcPr>
          <w:p w14:paraId="2089C7F6" w14:textId="77777777" w:rsidR="00E6585A" w:rsidRPr="00274169" w:rsidRDefault="00E6585A" w:rsidP="00E6585A">
            <w:pPr>
              <w:jc w:val="right"/>
              <w:rPr>
                <w:color w:val="000000"/>
                <w:sz w:val="18"/>
                <w:szCs w:val="18"/>
              </w:rPr>
            </w:pPr>
            <w:r w:rsidRPr="00274169">
              <w:rPr>
                <w:color w:val="000000"/>
                <w:sz w:val="18"/>
                <w:szCs w:val="18"/>
              </w:rPr>
              <w:t>0,0000177</w:t>
            </w:r>
          </w:p>
        </w:tc>
        <w:tc>
          <w:tcPr>
            <w:tcW w:w="1118" w:type="dxa"/>
            <w:tcBorders>
              <w:top w:val="nil"/>
              <w:left w:val="nil"/>
              <w:bottom w:val="single" w:sz="4" w:space="0" w:color="000000"/>
              <w:right w:val="single" w:sz="4" w:space="0" w:color="000000"/>
            </w:tcBorders>
            <w:shd w:val="clear" w:color="auto" w:fill="auto"/>
            <w:hideMark/>
          </w:tcPr>
          <w:p w14:paraId="60C8EB47" w14:textId="77777777" w:rsidR="00E6585A" w:rsidRPr="00274169" w:rsidRDefault="00E6585A" w:rsidP="00E6585A">
            <w:pPr>
              <w:jc w:val="right"/>
              <w:rPr>
                <w:color w:val="000000"/>
                <w:sz w:val="18"/>
                <w:szCs w:val="18"/>
              </w:rPr>
            </w:pPr>
            <w:r w:rsidRPr="00274169">
              <w:rPr>
                <w:color w:val="000000"/>
                <w:sz w:val="18"/>
                <w:szCs w:val="18"/>
              </w:rPr>
              <w:t>0,00002800</w:t>
            </w:r>
          </w:p>
        </w:tc>
        <w:tc>
          <w:tcPr>
            <w:tcW w:w="1059" w:type="dxa"/>
            <w:tcBorders>
              <w:top w:val="nil"/>
              <w:left w:val="nil"/>
              <w:bottom w:val="single" w:sz="4" w:space="0" w:color="000000"/>
              <w:right w:val="single" w:sz="4" w:space="0" w:color="000000"/>
            </w:tcBorders>
            <w:shd w:val="clear" w:color="auto" w:fill="auto"/>
            <w:hideMark/>
          </w:tcPr>
          <w:p w14:paraId="16F6E481" w14:textId="77777777" w:rsidR="00E6585A" w:rsidRPr="00274169" w:rsidRDefault="00E6585A" w:rsidP="00E6585A">
            <w:pPr>
              <w:jc w:val="right"/>
              <w:rPr>
                <w:color w:val="000000"/>
                <w:sz w:val="18"/>
                <w:szCs w:val="18"/>
              </w:rPr>
            </w:pPr>
            <w:r w:rsidRPr="00274169">
              <w:rPr>
                <w:color w:val="000000"/>
                <w:sz w:val="18"/>
                <w:szCs w:val="18"/>
              </w:rPr>
              <w:t>0,00002800</w:t>
            </w:r>
          </w:p>
        </w:tc>
        <w:tc>
          <w:tcPr>
            <w:tcW w:w="995" w:type="dxa"/>
            <w:tcBorders>
              <w:top w:val="nil"/>
              <w:left w:val="nil"/>
              <w:bottom w:val="single" w:sz="4" w:space="0" w:color="000000"/>
              <w:right w:val="single" w:sz="4" w:space="0" w:color="000000"/>
            </w:tcBorders>
            <w:shd w:val="clear" w:color="auto" w:fill="auto"/>
            <w:hideMark/>
          </w:tcPr>
          <w:p w14:paraId="18A8D6F2"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204AD097"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7131000D"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42A8A6E6"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33FAA029"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30DF045C"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76B7117D"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6826E0F8"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36916DF9"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0434C82C"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77EFE3DF"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4905E270"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01CCC96B"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2857C279"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49CC6311" w14:textId="77777777" w:rsidR="00E6585A" w:rsidRPr="00274169" w:rsidRDefault="00E6585A" w:rsidP="00E6585A">
            <w:pPr>
              <w:jc w:val="center"/>
              <w:rPr>
                <w:color w:val="000000"/>
                <w:sz w:val="18"/>
                <w:szCs w:val="18"/>
              </w:rPr>
            </w:pPr>
            <w:r w:rsidRPr="00274169">
              <w:rPr>
                <w:color w:val="000000"/>
                <w:sz w:val="18"/>
                <w:szCs w:val="18"/>
              </w:rPr>
              <w:t>0328</w:t>
            </w:r>
          </w:p>
        </w:tc>
        <w:tc>
          <w:tcPr>
            <w:tcW w:w="2851" w:type="dxa"/>
            <w:tcBorders>
              <w:top w:val="nil"/>
              <w:left w:val="nil"/>
              <w:bottom w:val="single" w:sz="4" w:space="0" w:color="000000"/>
              <w:right w:val="single" w:sz="4" w:space="0" w:color="000000"/>
            </w:tcBorders>
            <w:shd w:val="clear" w:color="auto" w:fill="auto"/>
            <w:hideMark/>
          </w:tcPr>
          <w:p w14:paraId="41015C1E" w14:textId="77777777" w:rsidR="00E6585A" w:rsidRPr="00274169" w:rsidRDefault="00E6585A" w:rsidP="00E6585A">
            <w:pPr>
              <w:rPr>
                <w:color w:val="000000"/>
                <w:sz w:val="18"/>
                <w:szCs w:val="18"/>
              </w:rPr>
            </w:pPr>
            <w:r w:rsidRPr="00274169">
              <w:rPr>
                <w:color w:val="000000"/>
                <w:sz w:val="18"/>
                <w:szCs w:val="18"/>
              </w:rPr>
              <w:t>Углерод (Пигмент черный)</w:t>
            </w:r>
          </w:p>
        </w:tc>
        <w:tc>
          <w:tcPr>
            <w:tcW w:w="1118" w:type="dxa"/>
            <w:tcBorders>
              <w:top w:val="nil"/>
              <w:left w:val="nil"/>
              <w:bottom w:val="single" w:sz="4" w:space="0" w:color="000000"/>
              <w:right w:val="single" w:sz="4" w:space="0" w:color="000000"/>
            </w:tcBorders>
            <w:shd w:val="clear" w:color="auto" w:fill="auto"/>
            <w:hideMark/>
          </w:tcPr>
          <w:p w14:paraId="6C37B5AD" w14:textId="77777777" w:rsidR="00E6585A" w:rsidRPr="00274169" w:rsidRDefault="00E6585A" w:rsidP="00E6585A">
            <w:pPr>
              <w:jc w:val="right"/>
              <w:rPr>
                <w:color w:val="000000"/>
                <w:sz w:val="18"/>
                <w:szCs w:val="18"/>
              </w:rPr>
            </w:pPr>
            <w:r w:rsidRPr="00274169">
              <w:rPr>
                <w:color w:val="000000"/>
                <w:sz w:val="18"/>
                <w:szCs w:val="18"/>
              </w:rPr>
              <w:t>0,0000071</w:t>
            </w:r>
          </w:p>
        </w:tc>
        <w:tc>
          <w:tcPr>
            <w:tcW w:w="1118" w:type="dxa"/>
            <w:tcBorders>
              <w:top w:val="nil"/>
              <w:left w:val="nil"/>
              <w:bottom w:val="single" w:sz="4" w:space="0" w:color="000000"/>
              <w:right w:val="single" w:sz="4" w:space="0" w:color="000000"/>
            </w:tcBorders>
            <w:shd w:val="clear" w:color="auto" w:fill="auto"/>
            <w:hideMark/>
          </w:tcPr>
          <w:p w14:paraId="30419254" w14:textId="77777777" w:rsidR="00E6585A" w:rsidRPr="00274169" w:rsidRDefault="00E6585A" w:rsidP="00E6585A">
            <w:pPr>
              <w:jc w:val="right"/>
              <w:rPr>
                <w:color w:val="000000"/>
                <w:sz w:val="18"/>
                <w:szCs w:val="18"/>
              </w:rPr>
            </w:pPr>
            <w:r w:rsidRPr="00274169">
              <w:rPr>
                <w:color w:val="000000"/>
                <w:sz w:val="18"/>
                <w:szCs w:val="18"/>
              </w:rPr>
              <w:t>0,00000430</w:t>
            </w:r>
          </w:p>
        </w:tc>
        <w:tc>
          <w:tcPr>
            <w:tcW w:w="1059" w:type="dxa"/>
            <w:tcBorders>
              <w:top w:val="nil"/>
              <w:left w:val="nil"/>
              <w:bottom w:val="single" w:sz="4" w:space="0" w:color="000000"/>
              <w:right w:val="single" w:sz="4" w:space="0" w:color="000000"/>
            </w:tcBorders>
            <w:shd w:val="clear" w:color="auto" w:fill="auto"/>
            <w:hideMark/>
          </w:tcPr>
          <w:p w14:paraId="5E976A52" w14:textId="77777777" w:rsidR="00E6585A" w:rsidRPr="00274169" w:rsidRDefault="00E6585A" w:rsidP="00E6585A">
            <w:pPr>
              <w:jc w:val="right"/>
              <w:rPr>
                <w:color w:val="000000"/>
                <w:sz w:val="18"/>
                <w:szCs w:val="18"/>
              </w:rPr>
            </w:pPr>
            <w:r w:rsidRPr="00274169">
              <w:rPr>
                <w:color w:val="000000"/>
                <w:sz w:val="18"/>
                <w:szCs w:val="18"/>
              </w:rPr>
              <w:t>0,00000430</w:t>
            </w:r>
          </w:p>
        </w:tc>
        <w:tc>
          <w:tcPr>
            <w:tcW w:w="995" w:type="dxa"/>
            <w:tcBorders>
              <w:top w:val="nil"/>
              <w:left w:val="nil"/>
              <w:bottom w:val="single" w:sz="4" w:space="0" w:color="000000"/>
              <w:right w:val="single" w:sz="4" w:space="0" w:color="000000"/>
            </w:tcBorders>
            <w:shd w:val="clear" w:color="auto" w:fill="auto"/>
            <w:hideMark/>
          </w:tcPr>
          <w:p w14:paraId="71D6A267"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522148B8"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61EFAC0F"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351481C0"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5B178B29"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31429A48"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632595B2"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33ECA9D4"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193BED87"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2B1420C5"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3E39FF68"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52080A74"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1985DD88"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3F9078A2"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2470AA9B" w14:textId="77777777" w:rsidR="00E6585A" w:rsidRPr="00274169" w:rsidRDefault="00E6585A" w:rsidP="00E6585A">
            <w:pPr>
              <w:jc w:val="center"/>
              <w:rPr>
                <w:color w:val="000000"/>
                <w:sz w:val="18"/>
                <w:szCs w:val="18"/>
              </w:rPr>
            </w:pPr>
            <w:r w:rsidRPr="00274169">
              <w:rPr>
                <w:color w:val="000000"/>
                <w:sz w:val="18"/>
                <w:szCs w:val="18"/>
              </w:rPr>
              <w:t>0330</w:t>
            </w:r>
          </w:p>
        </w:tc>
        <w:tc>
          <w:tcPr>
            <w:tcW w:w="2851" w:type="dxa"/>
            <w:tcBorders>
              <w:top w:val="nil"/>
              <w:left w:val="nil"/>
              <w:bottom w:val="single" w:sz="4" w:space="0" w:color="000000"/>
              <w:right w:val="single" w:sz="4" w:space="0" w:color="000000"/>
            </w:tcBorders>
            <w:shd w:val="clear" w:color="auto" w:fill="auto"/>
            <w:hideMark/>
          </w:tcPr>
          <w:p w14:paraId="114DC84A" w14:textId="77777777" w:rsidR="00E6585A" w:rsidRPr="00274169" w:rsidRDefault="00E6585A" w:rsidP="00E6585A">
            <w:pPr>
              <w:rPr>
                <w:color w:val="000000"/>
                <w:sz w:val="18"/>
                <w:szCs w:val="18"/>
              </w:rPr>
            </w:pPr>
            <w:r w:rsidRPr="00274169">
              <w:rPr>
                <w:color w:val="000000"/>
                <w:sz w:val="18"/>
                <w:szCs w:val="18"/>
              </w:rPr>
              <w:t>Сера диоксид</w:t>
            </w:r>
          </w:p>
        </w:tc>
        <w:tc>
          <w:tcPr>
            <w:tcW w:w="1118" w:type="dxa"/>
            <w:tcBorders>
              <w:top w:val="nil"/>
              <w:left w:val="nil"/>
              <w:bottom w:val="single" w:sz="4" w:space="0" w:color="000000"/>
              <w:right w:val="single" w:sz="4" w:space="0" w:color="000000"/>
            </w:tcBorders>
            <w:shd w:val="clear" w:color="auto" w:fill="auto"/>
            <w:hideMark/>
          </w:tcPr>
          <w:p w14:paraId="70097966" w14:textId="77777777" w:rsidR="00E6585A" w:rsidRPr="00274169" w:rsidRDefault="00E6585A" w:rsidP="00E6585A">
            <w:pPr>
              <w:jc w:val="right"/>
              <w:rPr>
                <w:color w:val="000000"/>
                <w:sz w:val="18"/>
                <w:szCs w:val="18"/>
              </w:rPr>
            </w:pPr>
            <w:r w:rsidRPr="00274169">
              <w:rPr>
                <w:color w:val="000000"/>
                <w:sz w:val="18"/>
                <w:szCs w:val="18"/>
              </w:rPr>
              <w:t>0,0000556</w:t>
            </w:r>
          </w:p>
        </w:tc>
        <w:tc>
          <w:tcPr>
            <w:tcW w:w="1118" w:type="dxa"/>
            <w:tcBorders>
              <w:top w:val="nil"/>
              <w:left w:val="nil"/>
              <w:bottom w:val="single" w:sz="4" w:space="0" w:color="000000"/>
              <w:right w:val="single" w:sz="4" w:space="0" w:color="000000"/>
            </w:tcBorders>
            <w:shd w:val="clear" w:color="auto" w:fill="auto"/>
            <w:hideMark/>
          </w:tcPr>
          <w:p w14:paraId="368338F0" w14:textId="77777777" w:rsidR="00E6585A" w:rsidRPr="00274169" w:rsidRDefault="00E6585A" w:rsidP="00E6585A">
            <w:pPr>
              <w:jc w:val="right"/>
              <w:rPr>
                <w:color w:val="000000"/>
                <w:sz w:val="18"/>
                <w:szCs w:val="18"/>
              </w:rPr>
            </w:pPr>
            <w:r w:rsidRPr="00274169">
              <w:rPr>
                <w:color w:val="000000"/>
                <w:sz w:val="18"/>
                <w:szCs w:val="18"/>
              </w:rPr>
              <w:t>0,00008280</w:t>
            </w:r>
          </w:p>
        </w:tc>
        <w:tc>
          <w:tcPr>
            <w:tcW w:w="1059" w:type="dxa"/>
            <w:tcBorders>
              <w:top w:val="nil"/>
              <w:left w:val="nil"/>
              <w:bottom w:val="single" w:sz="4" w:space="0" w:color="000000"/>
              <w:right w:val="single" w:sz="4" w:space="0" w:color="000000"/>
            </w:tcBorders>
            <w:shd w:val="clear" w:color="auto" w:fill="auto"/>
            <w:hideMark/>
          </w:tcPr>
          <w:p w14:paraId="632C24D4" w14:textId="77777777" w:rsidR="00E6585A" w:rsidRPr="00274169" w:rsidRDefault="00E6585A" w:rsidP="00E6585A">
            <w:pPr>
              <w:jc w:val="right"/>
              <w:rPr>
                <w:color w:val="000000"/>
                <w:sz w:val="18"/>
                <w:szCs w:val="18"/>
              </w:rPr>
            </w:pPr>
            <w:r w:rsidRPr="00274169">
              <w:rPr>
                <w:color w:val="000000"/>
                <w:sz w:val="18"/>
                <w:szCs w:val="18"/>
              </w:rPr>
              <w:t>0,00008280</w:t>
            </w:r>
          </w:p>
        </w:tc>
        <w:tc>
          <w:tcPr>
            <w:tcW w:w="995" w:type="dxa"/>
            <w:tcBorders>
              <w:top w:val="nil"/>
              <w:left w:val="nil"/>
              <w:bottom w:val="single" w:sz="4" w:space="0" w:color="000000"/>
              <w:right w:val="single" w:sz="4" w:space="0" w:color="000000"/>
            </w:tcBorders>
            <w:shd w:val="clear" w:color="auto" w:fill="auto"/>
            <w:hideMark/>
          </w:tcPr>
          <w:p w14:paraId="2F8DCA75"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6D9CC47E"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322AF562"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3896BECE"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6EC271B9"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3491B148"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544AE05C"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578E1505"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00C9345E"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41EA9B91"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605EE3F7"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335C5B50"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7927EB12"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0B71F7AB"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2E3724C7" w14:textId="77777777" w:rsidR="00E6585A" w:rsidRPr="00274169" w:rsidRDefault="00E6585A" w:rsidP="00E6585A">
            <w:pPr>
              <w:jc w:val="center"/>
              <w:rPr>
                <w:color w:val="000000"/>
                <w:sz w:val="18"/>
                <w:szCs w:val="18"/>
              </w:rPr>
            </w:pPr>
            <w:r w:rsidRPr="00274169">
              <w:rPr>
                <w:color w:val="000000"/>
                <w:sz w:val="18"/>
                <w:szCs w:val="18"/>
              </w:rPr>
              <w:t>0337</w:t>
            </w:r>
          </w:p>
        </w:tc>
        <w:tc>
          <w:tcPr>
            <w:tcW w:w="2851" w:type="dxa"/>
            <w:tcBorders>
              <w:top w:val="nil"/>
              <w:left w:val="nil"/>
              <w:bottom w:val="single" w:sz="4" w:space="0" w:color="000000"/>
              <w:right w:val="single" w:sz="4" w:space="0" w:color="000000"/>
            </w:tcBorders>
            <w:shd w:val="clear" w:color="auto" w:fill="auto"/>
            <w:hideMark/>
          </w:tcPr>
          <w:p w14:paraId="148AAEFA" w14:textId="77777777" w:rsidR="00E6585A" w:rsidRPr="00274169" w:rsidRDefault="00E6585A" w:rsidP="00E6585A">
            <w:pPr>
              <w:rPr>
                <w:color w:val="000000"/>
                <w:sz w:val="18"/>
                <w:szCs w:val="18"/>
              </w:rPr>
            </w:pPr>
            <w:r w:rsidRPr="00274169">
              <w:rPr>
                <w:color w:val="000000"/>
                <w:sz w:val="18"/>
                <w:szCs w:val="18"/>
              </w:rPr>
              <w:t>Углерода оксид (Углерод окись; углерод моноокись; угарный газ)</w:t>
            </w:r>
          </w:p>
        </w:tc>
        <w:tc>
          <w:tcPr>
            <w:tcW w:w="1118" w:type="dxa"/>
            <w:tcBorders>
              <w:top w:val="nil"/>
              <w:left w:val="nil"/>
              <w:bottom w:val="single" w:sz="4" w:space="0" w:color="000000"/>
              <w:right w:val="single" w:sz="4" w:space="0" w:color="000000"/>
            </w:tcBorders>
            <w:shd w:val="clear" w:color="auto" w:fill="auto"/>
            <w:hideMark/>
          </w:tcPr>
          <w:p w14:paraId="276767A4" w14:textId="77777777" w:rsidR="00E6585A" w:rsidRPr="00274169" w:rsidRDefault="00E6585A" w:rsidP="00E6585A">
            <w:pPr>
              <w:jc w:val="right"/>
              <w:rPr>
                <w:color w:val="000000"/>
                <w:sz w:val="18"/>
                <w:szCs w:val="18"/>
              </w:rPr>
            </w:pPr>
            <w:r w:rsidRPr="00274169">
              <w:rPr>
                <w:color w:val="000000"/>
                <w:sz w:val="18"/>
                <w:szCs w:val="18"/>
              </w:rPr>
              <w:t>0,0027069</w:t>
            </w:r>
          </w:p>
        </w:tc>
        <w:tc>
          <w:tcPr>
            <w:tcW w:w="1118" w:type="dxa"/>
            <w:tcBorders>
              <w:top w:val="nil"/>
              <w:left w:val="nil"/>
              <w:bottom w:val="single" w:sz="4" w:space="0" w:color="000000"/>
              <w:right w:val="single" w:sz="4" w:space="0" w:color="000000"/>
            </w:tcBorders>
            <w:shd w:val="clear" w:color="auto" w:fill="auto"/>
            <w:hideMark/>
          </w:tcPr>
          <w:p w14:paraId="44FFC89B" w14:textId="77777777" w:rsidR="00E6585A" w:rsidRPr="00274169" w:rsidRDefault="00E6585A" w:rsidP="00E6585A">
            <w:pPr>
              <w:jc w:val="right"/>
              <w:rPr>
                <w:color w:val="000000"/>
                <w:sz w:val="18"/>
                <w:szCs w:val="18"/>
              </w:rPr>
            </w:pPr>
            <w:r w:rsidRPr="00274169">
              <w:rPr>
                <w:color w:val="000000"/>
                <w:sz w:val="18"/>
                <w:szCs w:val="18"/>
              </w:rPr>
              <w:t>0,00875750</w:t>
            </w:r>
          </w:p>
        </w:tc>
        <w:tc>
          <w:tcPr>
            <w:tcW w:w="1059" w:type="dxa"/>
            <w:tcBorders>
              <w:top w:val="nil"/>
              <w:left w:val="nil"/>
              <w:bottom w:val="single" w:sz="4" w:space="0" w:color="000000"/>
              <w:right w:val="single" w:sz="4" w:space="0" w:color="000000"/>
            </w:tcBorders>
            <w:shd w:val="clear" w:color="auto" w:fill="auto"/>
            <w:hideMark/>
          </w:tcPr>
          <w:p w14:paraId="23BFCDD5" w14:textId="77777777" w:rsidR="00E6585A" w:rsidRPr="00274169" w:rsidRDefault="00E6585A" w:rsidP="00E6585A">
            <w:pPr>
              <w:jc w:val="right"/>
              <w:rPr>
                <w:color w:val="000000"/>
                <w:sz w:val="18"/>
                <w:szCs w:val="18"/>
              </w:rPr>
            </w:pPr>
            <w:r w:rsidRPr="00274169">
              <w:rPr>
                <w:color w:val="000000"/>
                <w:sz w:val="18"/>
                <w:szCs w:val="18"/>
              </w:rPr>
              <w:t>0,00875750</w:t>
            </w:r>
          </w:p>
        </w:tc>
        <w:tc>
          <w:tcPr>
            <w:tcW w:w="995" w:type="dxa"/>
            <w:tcBorders>
              <w:top w:val="nil"/>
              <w:left w:val="nil"/>
              <w:bottom w:val="single" w:sz="4" w:space="0" w:color="000000"/>
              <w:right w:val="single" w:sz="4" w:space="0" w:color="000000"/>
            </w:tcBorders>
            <w:shd w:val="clear" w:color="auto" w:fill="auto"/>
            <w:hideMark/>
          </w:tcPr>
          <w:p w14:paraId="104830F5"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3C8AF2E8"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39958832"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09DA99E3"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0A22BA1C"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714A6C68"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4F2DC060"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293A009D"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3136436E"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09C595E0"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7C136DB7"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1065004B"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0DC8E5A3"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6F1E4E04"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78A3EB4E" w14:textId="77777777" w:rsidR="00E6585A" w:rsidRPr="00274169" w:rsidRDefault="00E6585A" w:rsidP="00E6585A">
            <w:pPr>
              <w:jc w:val="center"/>
              <w:rPr>
                <w:color w:val="000000"/>
                <w:sz w:val="18"/>
                <w:szCs w:val="18"/>
              </w:rPr>
            </w:pPr>
            <w:r w:rsidRPr="00274169">
              <w:rPr>
                <w:color w:val="000000"/>
                <w:sz w:val="18"/>
                <w:szCs w:val="18"/>
              </w:rPr>
              <w:t>2704</w:t>
            </w:r>
          </w:p>
        </w:tc>
        <w:tc>
          <w:tcPr>
            <w:tcW w:w="2851" w:type="dxa"/>
            <w:tcBorders>
              <w:top w:val="nil"/>
              <w:left w:val="nil"/>
              <w:bottom w:val="single" w:sz="4" w:space="0" w:color="000000"/>
              <w:right w:val="single" w:sz="4" w:space="0" w:color="000000"/>
            </w:tcBorders>
            <w:shd w:val="clear" w:color="auto" w:fill="auto"/>
            <w:hideMark/>
          </w:tcPr>
          <w:p w14:paraId="43871947" w14:textId="77777777" w:rsidR="00E6585A" w:rsidRPr="00274169" w:rsidRDefault="00E6585A" w:rsidP="00E6585A">
            <w:pPr>
              <w:rPr>
                <w:color w:val="000000"/>
                <w:sz w:val="18"/>
                <w:szCs w:val="18"/>
              </w:rPr>
            </w:pPr>
            <w:r w:rsidRPr="00274169">
              <w:rPr>
                <w:color w:val="000000"/>
                <w:sz w:val="18"/>
                <w:szCs w:val="18"/>
              </w:rPr>
              <w:t>Бензин (нефтяной, малосернистый) (в пересчете на углерод)</w:t>
            </w:r>
          </w:p>
        </w:tc>
        <w:tc>
          <w:tcPr>
            <w:tcW w:w="1118" w:type="dxa"/>
            <w:tcBorders>
              <w:top w:val="nil"/>
              <w:left w:val="nil"/>
              <w:bottom w:val="single" w:sz="4" w:space="0" w:color="000000"/>
              <w:right w:val="single" w:sz="4" w:space="0" w:color="000000"/>
            </w:tcBorders>
            <w:shd w:val="clear" w:color="auto" w:fill="auto"/>
            <w:hideMark/>
          </w:tcPr>
          <w:p w14:paraId="30E1A212" w14:textId="77777777" w:rsidR="00E6585A" w:rsidRPr="00274169" w:rsidRDefault="00E6585A" w:rsidP="00E6585A">
            <w:pPr>
              <w:jc w:val="right"/>
              <w:rPr>
                <w:color w:val="000000"/>
                <w:sz w:val="18"/>
                <w:szCs w:val="18"/>
              </w:rPr>
            </w:pPr>
            <w:r w:rsidRPr="00274169">
              <w:rPr>
                <w:color w:val="000000"/>
                <w:sz w:val="18"/>
                <w:szCs w:val="18"/>
              </w:rPr>
              <w:t>0,0002125</w:t>
            </w:r>
          </w:p>
        </w:tc>
        <w:tc>
          <w:tcPr>
            <w:tcW w:w="1118" w:type="dxa"/>
            <w:tcBorders>
              <w:top w:val="nil"/>
              <w:left w:val="nil"/>
              <w:bottom w:val="single" w:sz="4" w:space="0" w:color="000000"/>
              <w:right w:val="single" w:sz="4" w:space="0" w:color="000000"/>
            </w:tcBorders>
            <w:shd w:val="clear" w:color="auto" w:fill="auto"/>
            <w:hideMark/>
          </w:tcPr>
          <w:p w14:paraId="5B1347E2" w14:textId="77777777" w:rsidR="00E6585A" w:rsidRPr="00274169" w:rsidRDefault="00E6585A" w:rsidP="00E6585A">
            <w:pPr>
              <w:jc w:val="right"/>
              <w:rPr>
                <w:color w:val="000000"/>
                <w:sz w:val="18"/>
                <w:szCs w:val="18"/>
              </w:rPr>
            </w:pPr>
            <w:r w:rsidRPr="00274169">
              <w:rPr>
                <w:color w:val="000000"/>
                <w:sz w:val="18"/>
                <w:szCs w:val="18"/>
              </w:rPr>
              <w:t>0,00077410</w:t>
            </w:r>
          </w:p>
        </w:tc>
        <w:tc>
          <w:tcPr>
            <w:tcW w:w="1059" w:type="dxa"/>
            <w:tcBorders>
              <w:top w:val="nil"/>
              <w:left w:val="nil"/>
              <w:bottom w:val="single" w:sz="4" w:space="0" w:color="000000"/>
              <w:right w:val="single" w:sz="4" w:space="0" w:color="000000"/>
            </w:tcBorders>
            <w:shd w:val="clear" w:color="auto" w:fill="auto"/>
            <w:hideMark/>
          </w:tcPr>
          <w:p w14:paraId="0DB97D8D" w14:textId="77777777" w:rsidR="00E6585A" w:rsidRPr="00274169" w:rsidRDefault="00E6585A" w:rsidP="00E6585A">
            <w:pPr>
              <w:jc w:val="right"/>
              <w:rPr>
                <w:color w:val="000000"/>
                <w:sz w:val="18"/>
                <w:szCs w:val="18"/>
              </w:rPr>
            </w:pPr>
            <w:r w:rsidRPr="00274169">
              <w:rPr>
                <w:color w:val="000000"/>
                <w:sz w:val="18"/>
                <w:szCs w:val="18"/>
              </w:rPr>
              <w:t>0,00077410</w:t>
            </w:r>
          </w:p>
        </w:tc>
        <w:tc>
          <w:tcPr>
            <w:tcW w:w="995" w:type="dxa"/>
            <w:tcBorders>
              <w:top w:val="nil"/>
              <w:left w:val="nil"/>
              <w:bottom w:val="single" w:sz="4" w:space="0" w:color="000000"/>
              <w:right w:val="single" w:sz="4" w:space="0" w:color="000000"/>
            </w:tcBorders>
            <w:shd w:val="clear" w:color="auto" w:fill="auto"/>
            <w:hideMark/>
          </w:tcPr>
          <w:p w14:paraId="20123289"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752980F7"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544583B5"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5491CB77" w14:textId="77777777" w:rsidTr="00E6585A">
        <w:trPr>
          <w:trHeight w:val="660"/>
        </w:trPr>
        <w:tc>
          <w:tcPr>
            <w:tcW w:w="558" w:type="dxa"/>
            <w:tcBorders>
              <w:top w:val="nil"/>
              <w:left w:val="single" w:sz="4" w:space="0" w:color="000000"/>
              <w:bottom w:val="single" w:sz="4" w:space="0" w:color="000000"/>
              <w:right w:val="single" w:sz="4" w:space="0" w:color="000000"/>
            </w:tcBorders>
            <w:shd w:val="clear" w:color="auto" w:fill="auto"/>
            <w:hideMark/>
          </w:tcPr>
          <w:p w14:paraId="224E58DB"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32B396A9"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2EA7A7B7"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70D9D48B"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6FBBDA1F"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14ABBA65"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1B1A7429"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60E6F699"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178F4425"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6E35FCE1"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283341D8" w14:textId="77777777" w:rsidR="00E6585A" w:rsidRPr="00274169" w:rsidRDefault="00E6585A" w:rsidP="00E6585A">
            <w:pPr>
              <w:jc w:val="center"/>
              <w:rPr>
                <w:color w:val="000000"/>
                <w:sz w:val="18"/>
                <w:szCs w:val="18"/>
              </w:rPr>
            </w:pPr>
            <w:r w:rsidRPr="00274169">
              <w:rPr>
                <w:color w:val="000000"/>
                <w:sz w:val="18"/>
                <w:szCs w:val="18"/>
              </w:rPr>
              <w:t>2732</w:t>
            </w:r>
          </w:p>
        </w:tc>
        <w:tc>
          <w:tcPr>
            <w:tcW w:w="2851" w:type="dxa"/>
            <w:tcBorders>
              <w:top w:val="nil"/>
              <w:left w:val="nil"/>
              <w:bottom w:val="single" w:sz="4" w:space="0" w:color="000000"/>
              <w:right w:val="single" w:sz="4" w:space="0" w:color="000000"/>
            </w:tcBorders>
            <w:shd w:val="clear" w:color="auto" w:fill="auto"/>
            <w:hideMark/>
          </w:tcPr>
          <w:p w14:paraId="5171C9EB" w14:textId="77777777" w:rsidR="00E6585A" w:rsidRPr="00274169" w:rsidRDefault="00E6585A" w:rsidP="00E6585A">
            <w:pPr>
              <w:rPr>
                <w:color w:val="000000"/>
                <w:sz w:val="18"/>
                <w:szCs w:val="18"/>
              </w:rPr>
            </w:pPr>
            <w:r w:rsidRPr="00274169">
              <w:rPr>
                <w:color w:val="000000"/>
                <w:sz w:val="18"/>
                <w:szCs w:val="18"/>
              </w:rPr>
              <w:t>Керосин (Керосин прямой перегонки; керосин дезодорированный)</w:t>
            </w:r>
          </w:p>
        </w:tc>
        <w:tc>
          <w:tcPr>
            <w:tcW w:w="1118" w:type="dxa"/>
            <w:tcBorders>
              <w:top w:val="nil"/>
              <w:left w:val="nil"/>
              <w:bottom w:val="single" w:sz="4" w:space="0" w:color="000000"/>
              <w:right w:val="single" w:sz="4" w:space="0" w:color="000000"/>
            </w:tcBorders>
            <w:shd w:val="clear" w:color="auto" w:fill="auto"/>
            <w:hideMark/>
          </w:tcPr>
          <w:p w14:paraId="155C1D08" w14:textId="77777777" w:rsidR="00E6585A" w:rsidRPr="00274169" w:rsidRDefault="00E6585A" w:rsidP="00E6585A">
            <w:pPr>
              <w:jc w:val="right"/>
              <w:rPr>
                <w:color w:val="000000"/>
                <w:sz w:val="18"/>
                <w:szCs w:val="18"/>
              </w:rPr>
            </w:pPr>
            <w:r w:rsidRPr="00274169">
              <w:rPr>
                <w:color w:val="000000"/>
                <w:sz w:val="18"/>
                <w:szCs w:val="18"/>
              </w:rPr>
              <w:t>0,0000958</w:t>
            </w:r>
          </w:p>
        </w:tc>
        <w:tc>
          <w:tcPr>
            <w:tcW w:w="1118" w:type="dxa"/>
            <w:tcBorders>
              <w:top w:val="nil"/>
              <w:left w:val="nil"/>
              <w:bottom w:val="single" w:sz="4" w:space="0" w:color="000000"/>
              <w:right w:val="single" w:sz="4" w:space="0" w:color="000000"/>
            </w:tcBorders>
            <w:shd w:val="clear" w:color="auto" w:fill="auto"/>
            <w:hideMark/>
          </w:tcPr>
          <w:p w14:paraId="09D27B86" w14:textId="77777777" w:rsidR="00E6585A" w:rsidRPr="00274169" w:rsidRDefault="00E6585A" w:rsidP="00E6585A">
            <w:pPr>
              <w:jc w:val="right"/>
              <w:rPr>
                <w:color w:val="000000"/>
                <w:sz w:val="18"/>
                <w:szCs w:val="18"/>
              </w:rPr>
            </w:pPr>
            <w:r w:rsidRPr="00274169">
              <w:rPr>
                <w:color w:val="000000"/>
                <w:sz w:val="18"/>
                <w:szCs w:val="18"/>
              </w:rPr>
              <w:t>0,00005920</w:t>
            </w:r>
          </w:p>
        </w:tc>
        <w:tc>
          <w:tcPr>
            <w:tcW w:w="1059" w:type="dxa"/>
            <w:tcBorders>
              <w:top w:val="nil"/>
              <w:left w:val="nil"/>
              <w:bottom w:val="single" w:sz="4" w:space="0" w:color="000000"/>
              <w:right w:val="single" w:sz="4" w:space="0" w:color="000000"/>
            </w:tcBorders>
            <w:shd w:val="clear" w:color="auto" w:fill="auto"/>
            <w:hideMark/>
          </w:tcPr>
          <w:p w14:paraId="6AD97F52" w14:textId="77777777" w:rsidR="00E6585A" w:rsidRPr="00274169" w:rsidRDefault="00E6585A" w:rsidP="00E6585A">
            <w:pPr>
              <w:jc w:val="right"/>
              <w:rPr>
                <w:color w:val="000000"/>
                <w:sz w:val="18"/>
                <w:szCs w:val="18"/>
              </w:rPr>
            </w:pPr>
            <w:r w:rsidRPr="00274169">
              <w:rPr>
                <w:color w:val="000000"/>
                <w:sz w:val="18"/>
                <w:szCs w:val="18"/>
              </w:rPr>
              <w:t>0,00005920</w:t>
            </w:r>
          </w:p>
        </w:tc>
        <w:tc>
          <w:tcPr>
            <w:tcW w:w="995" w:type="dxa"/>
            <w:tcBorders>
              <w:top w:val="nil"/>
              <w:left w:val="nil"/>
              <w:bottom w:val="single" w:sz="4" w:space="0" w:color="000000"/>
              <w:right w:val="single" w:sz="4" w:space="0" w:color="000000"/>
            </w:tcBorders>
            <w:shd w:val="clear" w:color="auto" w:fill="auto"/>
            <w:hideMark/>
          </w:tcPr>
          <w:p w14:paraId="34F65D1C"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6A5EB96F"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4EFCD55A"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229D5D57"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7837720A"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021ED35C"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739F2F49"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3CE5EC92"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5BB180EB" w14:textId="77777777" w:rsidR="00E6585A" w:rsidRPr="00274169" w:rsidRDefault="00E6585A" w:rsidP="00E6585A">
            <w:pPr>
              <w:jc w:val="center"/>
              <w:rPr>
                <w:color w:val="000000"/>
                <w:sz w:val="18"/>
                <w:szCs w:val="18"/>
              </w:rPr>
            </w:pPr>
            <w:r w:rsidRPr="00274169">
              <w:rPr>
                <w:color w:val="000000"/>
                <w:sz w:val="18"/>
                <w:szCs w:val="18"/>
              </w:rPr>
              <w:t>08</w:t>
            </w:r>
          </w:p>
        </w:tc>
        <w:tc>
          <w:tcPr>
            <w:tcW w:w="2710" w:type="dxa"/>
            <w:tcBorders>
              <w:top w:val="nil"/>
              <w:left w:val="nil"/>
              <w:bottom w:val="single" w:sz="4" w:space="0" w:color="000000"/>
              <w:right w:val="single" w:sz="4" w:space="0" w:color="000000"/>
            </w:tcBorders>
            <w:shd w:val="clear" w:color="auto" w:fill="auto"/>
            <w:hideMark/>
          </w:tcPr>
          <w:p w14:paraId="43AB9615" w14:textId="77777777" w:rsidR="00E6585A" w:rsidRPr="00274169" w:rsidRDefault="00E6585A" w:rsidP="00E6585A">
            <w:pPr>
              <w:rPr>
                <w:color w:val="000000"/>
                <w:sz w:val="18"/>
                <w:szCs w:val="18"/>
              </w:rPr>
            </w:pPr>
            <w:r w:rsidRPr="00274169">
              <w:rPr>
                <w:color w:val="000000"/>
                <w:sz w:val="18"/>
                <w:szCs w:val="18"/>
              </w:rPr>
              <w:t>ТО и ТР автотранспорта</w:t>
            </w:r>
          </w:p>
        </w:tc>
        <w:tc>
          <w:tcPr>
            <w:tcW w:w="1213" w:type="dxa"/>
            <w:tcBorders>
              <w:top w:val="nil"/>
              <w:left w:val="nil"/>
              <w:bottom w:val="single" w:sz="4" w:space="0" w:color="000000"/>
              <w:right w:val="single" w:sz="4" w:space="0" w:color="000000"/>
            </w:tcBorders>
            <w:shd w:val="clear" w:color="auto" w:fill="auto"/>
            <w:hideMark/>
          </w:tcPr>
          <w:p w14:paraId="28A96DE2"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06E9512B" w14:textId="77777777" w:rsidR="00E6585A" w:rsidRPr="00274169" w:rsidRDefault="00E6585A" w:rsidP="00E6585A">
            <w:pPr>
              <w:jc w:val="center"/>
              <w:rPr>
                <w:color w:val="000000"/>
                <w:sz w:val="18"/>
                <w:szCs w:val="18"/>
              </w:rPr>
            </w:pPr>
            <w:r w:rsidRPr="00274169">
              <w:rPr>
                <w:color w:val="000000"/>
                <w:sz w:val="18"/>
                <w:szCs w:val="18"/>
              </w:rPr>
              <w:t>1</w:t>
            </w:r>
          </w:p>
        </w:tc>
        <w:tc>
          <w:tcPr>
            <w:tcW w:w="736" w:type="dxa"/>
            <w:tcBorders>
              <w:top w:val="nil"/>
              <w:left w:val="nil"/>
              <w:bottom w:val="single" w:sz="4" w:space="0" w:color="000000"/>
              <w:right w:val="single" w:sz="4" w:space="0" w:color="000000"/>
            </w:tcBorders>
            <w:shd w:val="clear" w:color="auto" w:fill="auto"/>
            <w:hideMark/>
          </w:tcPr>
          <w:p w14:paraId="3FDB9ED6" w14:textId="77777777" w:rsidR="00E6585A" w:rsidRPr="00274169" w:rsidRDefault="00E6585A" w:rsidP="00E6585A">
            <w:pPr>
              <w:jc w:val="center"/>
              <w:rPr>
                <w:color w:val="000000"/>
                <w:sz w:val="18"/>
                <w:szCs w:val="18"/>
              </w:rPr>
            </w:pPr>
            <w:r w:rsidRPr="00274169">
              <w:rPr>
                <w:color w:val="000000"/>
                <w:sz w:val="18"/>
                <w:szCs w:val="18"/>
              </w:rPr>
              <w:t>6</w:t>
            </w:r>
          </w:p>
        </w:tc>
        <w:tc>
          <w:tcPr>
            <w:tcW w:w="816" w:type="dxa"/>
            <w:tcBorders>
              <w:top w:val="nil"/>
              <w:left w:val="nil"/>
              <w:bottom w:val="single" w:sz="4" w:space="0" w:color="000000"/>
              <w:right w:val="single" w:sz="4" w:space="0" w:color="000000"/>
            </w:tcBorders>
            <w:shd w:val="clear" w:color="auto" w:fill="auto"/>
            <w:hideMark/>
          </w:tcPr>
          <w:p w14:paraId="676944C4"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4C8008EA" w14:textId="77777777" w:rsidR="00E6585A" w:rsidRPr="00274169" w:rsidRDefault="00E6585A" w:rsidP="00E6585A">
            <w:pPr>
              <w:jc w:val="center"/>
              <w:rPr>
                <w:color w:val="000000"/>
                <w:sz w:val="18"/>
                <w:szCs w:val="18"/>
              </w:rPr>
            </w:pPr>
            <w:r w:rsidRPr="00274169">
              <w:rPr>
                <w:color w:val="000000"/>
                <w:sz w:val="18"/>
                <w:szCs w:val="18"/>
              </w:rPr>
              <w:t>0301</w:t>
            </w:r>
          </w:p>
        </w:tc>
        <w:tc>
          <w:tcPr>
            <w:tcW w:w="2851" w:type="dxa"/>
            <w:tcBorders>
              <w:top w:val="nil"/>
              <w:left w:val="nil"/>
              <w:bottom w:val="single" w:sz="4" w:space="0" w:color="000000"/>
              <w:right w:val="single" w:sz="4" w:space="0" w:color="000000"/>
            </w:tcBorders>
            <w:shd w:val="clear" w:color="auto" w:fill="auto"/>
            <w:hideMark/>
          </w:tcPr>
          <w:p w14:paraId="66E2E08F" w14:textId="77777777" w:rsidR="00E6585A" w:rsidRPr="00274169" w:rsidRDefault="00E6585A" w:rsidP="00E6585A">
            <w:pPr>
              <w:rPr>
                <w:color w:val="000000"/>
                <w:sz w:val="18"/>
                <w:szCs w:val="18"/>
              </w:rPr>
            </w:pPr>
            <w:r w:rsidRPr="00274169">
              <w:rPr>
                <w:color w:val="000000"/>
                <w:sz w:val="18"/>
                <w:szCs w:val="18"/>
              </w:rPr>
              <w:t>Азота диоксид (Двуокись азота; пероксид азота)</w:t>
            </w:r>
          </w:p>
        </w:tc>
        <w:tc>
          <w:tcPr>
            <w:tcW w:w="1118" w:type="dxa"/>
            <w:tcBorders>
              <w:top w:val="nil"/>
              <w:left w:val="nil"/>
              <w:bottom w:val="single" w:sz="4" w:space="0" w:color="000000"/>
              <w:right w:val="single" w:sz="4" w:space="0" w:color="000000"/>
            </w:tcBorders>
            <w:shd w:val="clear" w:color="auto" w:fill="auto"/>
            <w:hideMark/>
          </w:tcPr>
          <w:p w14:paraId="28CDA8D7" w14:textId="77777777" w:rsidR="00E6585A" w:rsidRPr="00274169" w:rsidRDefault="00E6585A" w:rsidP="00E6585A">
            <w:pPr>
              <w:jc w:val="right"/>
              <w:rPr>
                <w:color w:val="000000"/>
                <w:sz w:val="18"/>
                <w:szCs w:val="18"/>
              </w:rPr>
            </w:pPr>
            <w:r w:rsidRPr="00274169">
              <w:rPr>
                <w:color w:val="000000"/>
                <w:sz w:val="18"/>
                <w:szCs w:val="18"/>
              </w:rPr>
              <w:t>0,0000256</w:t>
            </w:r>
          </w:p>
        </w:tc>
        <w:tc>
          <w:tcPr>
            <w:tcW w:w="1118" w:type="dxa"/>
            <w:tcBorders>
              <w:top w:val="nil"/>
              <w:left w:val="nil"/>
              <w:bottom w:val="single" w:sz="4" w:space="0" w:color="000000"/>
              <w:right w:val="single" w:sz="4" w:space="0" w:color="000000"/>
            </w:tcBorders>
            <w:shd w:val="clear" w:color="auto" w:fill="auto"/>
            <w:hideMark/>
          </w:tcPr>
          <w:p w14:paraId="74D3003E" w14:textId="77777777" w:rsidR="00E6585A" w:rsidRPr="00274169" w:rsidRDefault="00E6585A" w:rsidP="00E6585A">
            <w:pPr>
              <w:jc w:val="right"/>
              <w:rPr>
                <w:color w:val="000000"/>
                <w:sz w:val="18"/>
                <w:szCs w:val="18"/>
              </w:rPr>
            </w:pPr>
            <w:r w:rsidRPr="00274169">
              <w:rPr>
                <w:color w:val="000000"/>
                <w:sz w:val="18"/>
                <w:szCs w:val="18"/>
              </w:rPr>
              <w:t>0,00000040</w:t>
            </w:r>
          </w:p>
        </w:tc>
        <w:tc>
          <w:tcPr>
            <w:tcW w:w="1059" w:type="dxa"/>
            <w:tcBorders>
              <w:top w:val="nil"/>
              <w:left w:val="nil"/>
              <w:bottom w:val="single" w:sz="4" w:space="0" w:color="000000"/>
              <w:right w:val="single" w:sz="4" w:space="0" w:color="000000"/>
            </w:tcBorders>
            <w:shd w:val="clear" w:color="auto" w:fill="auto"/>
            <w:hideMark/>
          </w:tcPr>
          <w:p w14:paraId="5DBD36F1" w14:textId="77777777" w:rsidR="00E6585A" w:rsidRPr="00274169" w:rsidRDefault="00E6585A" w:rsidP="00E6585A">
            <w:pPr>
              <w:jc w:val="right"/>
              <w:rPr>
                <w:color w:val="000000"/>
                <w:sz w:val="18"/>
                <w:szCs w:val="18"/>
              </w:rPr>
            </w:pPr>
            <w:r w:rsidRPr="00274169">
              <w:rPr>
                <w:color w:val="000000"/>
                <w:sz w:val="18"/>
                <w:szCs w:val="18"/>
              </w:rPr>
              <w:t>0,00000040</w:t>
            </w:r>
          </w:p>
        </w:tc>
        <w:tc>
          <w:tcPr>
            <w:tcW w:w="995" w:type="dxa"/>
            <w:tcBorders>
              <w:top w:val="nil"/>
              <w:left w:val="nil"/>
              <w:bottom w:val="single" w:sz="4" w:space="0" w:color="000000"/>
              <w:right w:val="single" w:sz="4" w:space="0" w:color="000000"/>
            </w:tcBorders>
            <w:shd w:val="clear" w:color="auto" w:fill="auto"/>
            <w:hideMark/>
          </w:tcPr>
          <w:p w14:paraId="3EF1B576"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59CB37A6" w14:textId="77777777" w:rsidR="00E6585A" w:rsidRPr="00274169" w:rsidRDefault="00E6585A" w:rsidP="00E6585A">
            <w:pPr>
              <w:jc w:val="center"/>
              <w:rPr>
                <w:color w:val="000000"/>
                <w:sz w:val="18"/>
                <w:szCs w:val="18"/>
              </w:rPr>
            </w:pPr>
            <w:r w:rsidRPr="00274169">
              <w:rPr>
                <w:color w:val="000000"/>
                <w:sz w:val="18"/>
                <w:szCs w:val="18"/>
              </w:rPr>
              <w:t>6008</w:t>
            </w:r>
          </w:p>
        </w:tc>
        <w:tc>
          <w:tcPr>
            <w:tcW w:w="1417" w:type="dxa"/>
            <w:tcBorders>
              <w:top w:val="nil"/>
              <w:left w:val="nil"/>
              <w:bottom w:val="single" w:sz="4" w:space="0" w:color="000000"/>
              <w:right w:val="single" w:sz="4" w:space="0" w:color="000000"/>
            </w:tcBorders>
            <w:shd w:val="clear" w:color="auto" w:fill="auto"/>
            <w:hideMark/>
          </w:tcPr>
          <w:p w14:paraId="6422B597"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2F5D6FFA"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0A129346"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05A88E8B"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2E71211F"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451065B2"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211A49CA"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088D81FC"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37C04B7B"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671C8A98"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4CFDCC0C"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3F89D89A"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26476988" w14:textId="77777777" w:rsidR="00E6585A" w:rsidRPr="00274169" w:rsidRDefault="00E6585A" w:rsidP="00E6585A">
            <w:pPr>
              <w:jc w:val="center"/>
              <w:rPr>
                <w:color w:val="000000"/>
                <w:sz w:val="18"/>
                <w:szCs w:val="18"/>
              </w:rPr>
            </w:pPr>
            <w:r w:rsidRPr="00274169">
              <w:rPr>
                <w:color w:val="000000"/>
                <w:sz w:val="18"/>
                <w:szCs w:val="18"/>
              </w:rPr>
              <w:t>0304</w:t>
            </w:r>
          </w:p>
        </w:tc>
        <w:tc>
          <w:tcPr>
            <w:tcW w:w="2851" w:type="dxa"/>
            <w:tcBorders>
              <w:top w:val="nil"/>
              <w:left w:val="nil"/>
              <w:bottom w:val="single" w:sz="4" w:space="0" w:color="000000"/>
              <w:right w:val="single" w:sz="4" w:space="0" w:color="000000"/>
            </w:tcBorders>
            <w:shd w:val="clear" w:color="auto" w:fill="auto"/>
            <w:hideMark/>
          </w:tcPr>
          <w:p w14:paraId="1CA85B3A" w14:textId="77777777" w:rsidR="00E6585A" w:rsidRPr="00274169" w:rsidRDefault="00E6585A" w:rsidP="00E6585A">
            <w:pPr>
              <w:rPr>
                <w:color w:val="000000"/>
                <w:sz w:val="18"/>
                <w:szCs w:val="18"/>
              </w:rPr>
            </w:pPr>
            <w:r w:rsidRPr="00274169">
              <w:rPr>
                <w:color w:val="000000"/>
                <w:sz w:val="18"/>
                <w:szCs w:val="18"/>
              </w:rPr>
              <w:t>Азот (II) оксид (Азот монооксид)</w:t>
            </w:r>
          </w:p>
        </w:tc>
        <w:tc>
          <w:tcPr>
            <w:tcW w:w="1118" w:type="dxa"/>
            <w:tcBorders>
              <w:top w:val="nil"/>
              <w:left w:val="nil"/>
              <w:bottom w:val="single" w:sz="4" w:space="0" w:color="000000"/>
              <w:right w:val="single" w:sz="4" w:space="0" w:color="000000"/>
            </w:tcBorders>
            <w:shd w:val="clear" w:color="auto" w:fill="auto"/>
            <w:hideMark/>
          </w:tcPr>
          <w:p w14:paraId="01C08B3A" w14:textId="77777777" w:rsidR="00E6585A" w:rsidRPr="00274169" w:rsidRDefault="00E6585A" w:rsidP="00E6585A">
            <w:pPr>
              <w:jc w:val="right"/>
              <w:rPr>
                <w:color w:val="000000"/>
                <w:sz w:val="18"/>
                <w:szCs w:val="18"/>
              </w:rPr>
            </w:pPr>
            <w:r w:rsidRPr="00274169">
              <w:rPr>
                <w:color w:val="000000"/>
                <w:sz w:val="18"/>
                <w:szCs w:val="18"/>
              </w:rPr>
              <w:t>0,0000042</w:t>
            </w:r>
          </w:p>
        </w:tc>
        <w:tc>
          <w:tcPr>
            <w:tcW w:w="1118" w:type="dxa"/>
            <w:tcBorders>
              <w:top w:val="nil"/>
              <w:left w:val="nil"/>
              <w:bottom w:val="single" w:sz="4" w:space="0" w:color="000000"/>
              <w:right w:val="single" w:sz="4" w:space="0" w:color="000000"/>
            </w:tcBorders>
            <w:shd w:val="clear" w:color="auto" w:fill="auto"/>
            <w:hideMark/>
          </w:tcPr>
          <w:p w14:paraId="52A9EAAA" w14:textId="77777777" w:rsidR="00E6585A" w:rsidRPr="00274169" w:rsidRDefault="00E6585A" w:rsidP="00E6585A">
            <w:pPr>
              <w:jc w:val="right"/>
              <w:rPr>
                <w:color w:val="000000"/>
                <w:sz w:val="18"/>
                <w:szCs w:val="18"/>
              </w:rPr>
            </w:pPr>
            <w:r w:rsidRPr="00274169">
              <w:rPr>
                <w:color w:val="000000"/>
                <w:sz w:val="18"/>
                <w:szCs w:val="18"/>
              </w:rPr>
              <w:t>0,00000010</w:t>
            </w:r>
          </w:p>
        </w:tc>
        <w:tc>
          <w:tcPr>
            <w:tcW w:w="1059" w:type="dxa"/>
            <w:tcBorders>
              <w:top w:val="nil"/>
              <w:left w:val="nil"/>
              <w:bottom w:val="single" w:sz="4" w:space="0" w:color="000000"/>
              <w:right w:val="single" w:sz="4" w:space="0" w:color="000000"/>
            </w:tcBorders>
            <w:shd w:val="clear" w:color="auto" w:fill="auto"/>
            <w:hideMark/>
          </w:tcPr>
          <w:p w14:paraId="5B9C573F" w14:textId="77777777" w:rsidR="00E6585A" w:rsidRPr="00274169" w:rsidRDefault="00E6585A" w:rsidP="00E6585A">
            <w:pPr>
              <w:jc w:val="right"/>
              <w:rPr>
                <w:color w:val="000000"/>
                <w:sz w:val="18"/>
                <w:szCs w:val="18"/>
              </w:rPr>
            </w:pPr>
            <w:r w:rsidRPr="00274169">
              <w:rPr>
                <w:color w:val="000000"/>
                <w:sz w:val="18"/>
                <w:szCs w:val="18"/>
              </w:rPr>
              <w:t>0,00000010</w:t>
            </w:r>
          </w:p>
        </w:tc>
        <w:tc>
          <w:tcPr>
            <w:tcW w:w="995" w:type="dxa"/>
            <w:tcBorders>
              <w:top w:val="nil"/>
              <w:left w:val="nil"/>
              <w:bottom w:val="single" w:sz="4" w:space="0" w:color="000000"/>
              <w:right w:val="single" w:sz="4" w:space="0" w:color="000000"/>
            </w:tcBorders>
            <w:shd w:val="clear" w:color="auto" w:fill="auto"/>
            <w:hideMark/>
          </w:tcPr>
          <w:p w14:paraId="17CBF46A"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066C48E6"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0335507D"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24612CE6"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2E9D95E0"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6E8B8ADD"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7A5B2DFA"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16FFCD07"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6E694D19"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58BFA3D4"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4AFCDDA6"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61CFF6C7"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023B2975"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32B215F7"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750181DE" w14:textId="77777777" w:rsidR="00E6585A" w:rsidRPr="00274169" w:rsidRDefault="00E6585A" w:rsidP="00E6585A">
            <w:pPr>
              <w:jc w:val="center"/>
              <w:rPr>
                <w:color w:val="000000"/>
                <w:sz w:val="18"/>
                <w:szCs w:val="18"/>
              </w:rPr>
            </w:pPr>
            <w:r w:rsidRPr="00274169">
              <w:rPr>
                <w:color w:val="000000"/>
                <w:sz w:val="18"/>
                <w:szCs w:val="18"/>
              </w:rPr>
              <w:t>0328</w:t>
            </w:r>
          </w:p>
        </w:tc>
        <w:tc>
          <w:tcPr>
            <w:tcW w:w="2851" w:type="dxa"/>
            <w:tcBorders>
              <w:top w:val="nil"/>
              <w:left w:val="nil"/>
              <w:bottom w:val="single" w:sz="4" w:space="0" w:color="000000"/>
              <w:right w:val="single" w:sz="4" w:space="0" w:color="000000"/>
            </w:tcBorders>
            <w:shd w:val="clear" w:color="auto" w:fill="auto"/>
            <w:hideMark/>
          </w:tcPr>
          <w:p w14:paraId="55E00A06" w14:textId="77777777" w:rsidR="00E6585A" w:rsidRPr="00274169" w:rsidRDefault="00E6585A" w:rsidP="00E6585A">
            <w:pPr>
              <w:rPr>
                <w:color w:val="000000"/>
                <w:sz w:val="18"/>
                <w:szCs w:val="18"/>
              </w:rPr>
            </w:pPr>
            <w:r w:rsidRPr="00274169">
              <w:rPr>
                <w:color w:val="000000"/>
                <w:sz w:val="18"/>
                <w:szCs w:val="18"/>
              </w:rPr>
              <w:t>Углерод (Пигмент черный)</w:t>
            </w:r>
          </w:p>
        </w:tc>
        <w:tc>
          <w:tcPr>
            <w:tcW w:w="1118" w:type="dxa"/>
            <w:tcBorders>
              <w:top w:val="nil"/>
              <w:left w:val="nil"/>
              <w:bottom w:val="single" w:sz="4" w:space="0" w:color="000000"/>
              <w:right w:val="single" w:sz="4" w:space="0" w:color="000000"/>
            </w:tcBorders>
            <w:shd w:val="clear" w:color="auto" w:fill="auto"/>
            <w:hideMark/>
          </w:tcPr>
          <w:p w14:paraId="0EED6312" w14:textId="77777777" w:rsidR="00E6585A" w:rsidRPr="00274169" w:rsidRDefault="00E6585A" w:rsidP="00E6585A">
            <w:pPr>
              <w:jc w:val="right"/>
              <w:rPr>
                <w:color w:val="000000"/>
                <w:sz w:val="18"/>
                <w:szCs w:val="18"/>
              </w:rPr>
            </w:pPr>
            <w:r w:rsidRPr="00274169">
              <w:rPr>
                <w:color w:val="000000"/>
                <w:sz w:val="18"/>
                <w:szCs w:val="18"/>
              </w:rPr>
              <w:t>0,0000015</w:t>
            </w:r>
          </w:p>
        </w:tc>
        <w:tc>
          <w:tcPr>
            <w:tcW w:w="1118" w:type="dxa"/>
            <w:tcBorders>
              <w:top w:val="nil"/>
              <w:left w:val="nil"/>
              <w:bottom w:val="single" w:sz="4" w:space="0" w:color="000000"/>
              <w:right w:val="single" w:sz="4" w:space="0" w:color="000000"/>
            </w:tcBorders>
            <w:shd w:val="clear" w:color="auto" w:fill="auto"/>
            <w:hideMark/>
          </w:tcPr>
          <w:p w14:paraId="43FE69AE" w14:textId="77777777" w:rsidR="00E6585A" w:rsidRPr="00274169" w:rsidRDefault="00E6585A" w:rsidP="00E6585A">
            <w:pPr>
              <w:jc w:val="right"/>
              <w:rPr>
                <w:color w:val="000000"/>
                <w:sz w:val="18"/>
                <w:szCs w:val="18"/>
              </w:rPr>
            </w:pPr>
            <w:r w:rsidRPr="00274169">
              <w:rPr>
                <w:color w:val="000000"/>
                <w:sz w:val="18"/>
                <w:szCs w:val="18"/>
              </w:rPr>
              <w:t>0,00000001</w:t>
            </w:r>
          </w:p>
        </w:tc>
        <w:tc>
          <w:tcPr>
            <w:tcW w:w="1059" w:type="dxa"/>
            <w:tcBorders>
              <w:top w:val="nil"/>
              <w:left w:val="nil"/>
              <w:bottom w:val="single" w:sz="4" w:space="0" w:color="000000"/>
              <w:right w:val="single" w:sz="4" w:space="0" w:color="000000"/>
            </w:tcBorders>
            <w:shd w:val="clear" w:color="auto" w:fill="auto"/>
            <w:hideMark/>
          </w:tcPr>
          <w:p w14:paraId="1228FE46" w14:textId="77777777" w:rsidR="00E6585A" w:rsidRPr="00274169" w:rsidRDefault="00E6585A" w:rsidP="00E6585A">
            <w:pPr>
              <w:jc w:val="right"/>
              <w:rPr>
                <w:color w:val="000000"/>
                <w:sz w:val="18"/>
                <w:szCs w:val="18"/>
              </w:rPr>
            </w:pPr>
            <w:r w:rsidRPr="00274169">
              <w:rPr>
                <w:color w:val="000000"/>
                <w:sz w:val="18"/>
                <w:szCs w:val="18"/>
              </w:rPr>
              <w:t>0,00000001</w:t>
            </w:r>
          </w:p>
        </w:tc>
        <w:tc>
          <w:tcPr>
            <w:tcW w:w="995" w:type="dxa"/>
            <w:tcBorders>
              <w:top w:val="nil"/>
              <w:left w:val="nil"/>
              <w:bottom w:val="single" w:sz="4" w:space="0" w:color="000000"/>
              <w:right w:val="single" w:sz="4" w:space="0" w:color="000000"/>
            </w:tcBorders>
            <w:shd w:val="clear" w:color="auto" w:fill="auto"/>
            <w:hideMark/>
          </w:tcPr>
          <w:p w14:paraId="49AF7089"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6A7D1EF2"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5D190852"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1E67E33E"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3F0437BD"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1FDB32BE"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373657C6"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3AD21BF9"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2987FF84"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61623F8C"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112CBA79"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7BFA7AE9"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534A3D5F"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622141BF"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30E42D3B" w14:textId="77777777" w:rsidR="00E6585A" w:rsidRPr="00274169" w:rsidRDefault="00E6585A" w:rsidP="00E6585A">
            <w:pPr>
              <w:jc w:val="center"/>
              <w:rPr>
                <w:color w:val="000000"/>
                <w:sz w:val="18"/>
                <w:szCs w:val="18"/>
              </w:rPr>
            </w:pPr>
            <w:r w:rsidRPr="00274169">
              <w:rPr>
                <w:color w:val="000000"/>
                <w:sz w:val="18"/>
                <w:szCs w:val="18"/>
              </w:rPr>
              <w:t>0330</w:t>
            </w:r>
          </w:p>
        </w:tc>
        <w:tc>
          <w:tcPr>
            <w:tcW w:w="2851" w:type="dxa"/>
            <w:tcBorders>
              <w:top w:val="nil"/>
              <w:left w:val="nil"/>
              <w:bottom w:val="single" w:sz="4" w:space="0" w:color="000000"/>
              <w:right w:val="single" w:sz="4" w:space="0" w:color="000000"/>
            </w:tcBorders>
            <w:shd w:val="clear" w:color="auto" w:fill="auto"/>
            <w:hideMark/>
          </w:tcPr>
          <w:p w14:paraId="3CA7F90A" w14:textId="77777777" w:rsidR="00E6585A" w:rsidRPr="00274169" w:rsidRDefault="00E6585A" w:rsidP="00E6585A">
            <w:pPr>
              <w:rPr>
                <w:color w:val="000000"/>
                <w:sz w:val="18"/>
                <w:szCs w:val="18"/>
              </w:rPr>
            </w:pPr>
            <w:r w:rsidRPr="00274169">
              <w:rPr>
                <w:color w:val="000000"/>
                <w:sz w:val="18"/>
                <w:szCs w:val="18"/>
              </w:rPr>
              <w:t>Сера диоксид</w:t>
            </w:r>
          </w:p>
        </w:tc>
        <w:tc>
          <w:tcPr>
            <w:tcW w:w="1118" w:type="dxa"/>
            <w:tcBorders>
              <w:top w:val="nil"/>
              <w:left w:val="nil"/>
              <w:bottom w:val="single" w:sz="4" w:space="0" w:color="000000"/>
              <w:right w:val="single" w:sz="4" w:space="0" w:color="000000"/>
            </w:tcBorders>
            <w:shd w:val="clear" w:color="auto" w:fill="auto"/>
            <w:hideMark/>
          </w:tcPr>
          <w:p w14:paraId="1309CED9" w14:textId="77777777" w:rsidR="00E6585A" w:rsidRPr="00274169" w:rsidRDefault="00E6585A" w:rsidP="00E6585A">
            <w:pPr>
              <w:jc w:val="right"/>
              <w:rPr>
                <w:color w:val="000000"/>
                <w:sz w:val="18"/>
                <w:szCs w:val="18"/>
              </w:rPr>
            </w:pPr>
            <w:r w:rsidRPr="00274169">
              <w:rPr>
                <w:color w:val="000000"/>
                <w:sz w:val="18"/>
                <w:szCs w:val="18"/>
              </w:rPr>
              <w:t>0,0000113</w:t>
            </w:r>
          </w:p>
        </w:tc>
        <w:tc>
          <w:tcPr>
            <w:tcW w:w="1118" w:type="dxa"/>
            <w:tcBorders>
              <w:top w:val="nil"/>
              <w:left w:val="nil"/>
              <w:bottom w:val="single" w:sz="4" w:space="0" w:color="000000"/>
              <w:right w:val="single" w:sz="4" w:space="0" w:color="000000"/>
            </w:tcBorders>
            <w:shd w:val="clear" w:color="auto" w:fill="auto"/>
            <w:hideMark/>
          </w:tcPr>
          <w:p w14:paraId="7A5128FB" w14:textId="77777777" w:rsidR="00E6585A" w:rsidRPr="00274169" w:rsidRDefault="00E6585A" w:rsidP="00E6585A">
            <w:pPr>
              <w:jc w:val="right"/>
              <w:rPr>
                <w:color w:val="000000"/>
                <w:sz w:val="18"/>
                <w:szCs w:val="18"/>
              </w:rPr>
            </w:pPr>
            <w:r w:rsidRPr="00274169">
              <w:rPr>
                <w:color w:val="000000"/>
                <w:sz w:val="18"/>
                <w:szCs w:val="18"/>
              </w:rPr>
              <w:t>0,00000020</w:t>
            </w:r>
          </w:p>
        </w:tc>
        <w:tc>
          <w:tcPr>
            <w:tcW w:w="1059" w:type="dxa"/>
            <w:tcBorders>
              <w:top w:val="nil"/>
              <w:left w:val="nil"/>
              <w:bottom w:val="single" w:sz="4" w:space="0" w:color="000000"/>
              <w:right w:val="single" w:sz="4" w:space="0" w:color="000000"/>
            </w:tcBorders>
            <w:shd w:val="clear" w:color="auto" w:fill="auto"/>
            <w:hideMark/>
          </w:tcPr>
          <w:p w14:paraId="169E1055" w14:textId="77777777" w:rsidR="00E6585A" w:rsidRPr="00274169" w:rsidRDefault="00E6585A" w:rsidP="00E6585A">
            <w:pPr>
              <w:jc w:val="right"/>
              <w:rPr>
                <w:color w:val="000000"/>
                <w:sz w:val="18"/>
                <w:szCs w:val="18"/>
              </w:rPr>
            </w:pPr>
            <w:r w:rsidRPr="00274169">
              <w:rPr>
                <w:color w:val="000000"/>
                <w:sz w:val="18"/>
                <w:szCs w:val="18"/>
              </w:rPr>
              <w:t>0,00000020</w:t>
            </w:r>
          </w:p>
        </w:tc>
        <w:tc>
          <w:tcPr>
            <w:tcW w:w="995" w:type="dxa"/>
            <w:tcBorders>
              <w:top w:val="nil"/>
              <w:left w:val="nil"/>
              <w:bottom w:val="single" w:sz="4" w:space="0" w:color="000000"/>
              <w:right w:val="single" w:sz="4" w:space="0" w:color="000000"/>
            </w:tcBorders>
            <w:shd w:val="clear" w:color="auto" w:fill="auto"/>
            <w:hideMark/>
          </w:tcPr>
          <w:p w14:paraId="48E55D20"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22328312"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06DB1957"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4AFE930F"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128583B0"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2719B953"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20E77C72"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6B9DEC57"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2480B806"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79207FBD"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6ED17363"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7444955F"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062359D2"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15398DF5"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5C079A1D" w14:textId="77777777" w:rsidR="00E6585A" w:rsidRPr="00274169" w:rsidRDefault="00E6585A" w:rsidP="00E6585A">
            <w:pPr>
              <w:jc w:val="center"/>
              <w:rPr>
                <w:color w:val="000000"/>
                <w:sz w:val="18"/>
                <w:szCs w:val="18"/>
              </w:rPr>
            </w:pPr>
            <w:r w:rsidRPr="00274169">
              <w:rPr>
                <w:color w:val="000000"/>
                <w:sz w:val="18"/>
                <w:szCs w:val="18"/>
              </w:rPr>
              <w:t>0337</w:t>
            </w:r>
          </w:p>
        </w:tc>
        <w:tc>
          <w:tcPr>
            <w:tcW w:w="2851" w:type="dxa"/>
            <w:tcBorders>
              <w:top w:val="nil"/>
              <w:left w:val="nil"/>
              <w:bottom w:val="single" w:sz="4" w:space="0" w:color="000000"/>
              <w:right w:val="single" w:sz="4" w:space="0" w:color="000000"/>
            </w:tcBorders>
            <w:shd w:val="clear" w:color="auto" w:fill="auto"/>
            <w:hideMark/>
          </w:tcPr>
          <w:p w14:paraId="2AB02786" w14:textId="77777777" w:rsidR="00E6585A" w:rsidRPr="00274169" w:rsidRDefault="00E6585A" w:rsidP="00E6585A">
            <w:pPr>
              <w:rPr>
                <w:color w:val="000000"/>
                <w:sz w:val="18"/>
                <w:szCs w:val="18"/>
              </w:rPr>
            </w:pPr>
            <w:r w:rsidRPr="00274169">
              <w:rPr>
                <w:color w:val="000000"/>
                <w:sz w:val="18"/>
                <w:szCs w:val="18"/>
              </w:rPr>
              <w:t>Углерода оксид (Углерод окись; углерод моноокись; угарный газ)</w:t>
            </w:r>
          </w:p>
        </w:tc>
        <w:tc>
          <w:tcPr>
            <w:tcW w:w="1118" w:type="dxa"/>
            <w:tcBorders>
              <w:top w:val="nil"/>
              <w:left w:val="nil"/>
              <w:bottom w:val="single" w:sz="4" w:space="0" w:color="000000"/>
              <w:right w:val="single" w:sz="4" w:space="0" w:color="000000"/>
            </w:tcBorders>
            <w:shd w:val="clear" w:color="auto" w:fill="auto"/>
            <w:hideMark/>
          </w:tcPr>
          <w:p w14:paraId="42E9031E" w14:textId="77777777" w:rsidR="00E6585A" w:rsidRPr="00274169" w:rsidRDefault="00E6585A" w:rsidP="00E6585A">
            <w:pPr>
              <w:jc w:val="right"/>
              <w:rPr>
                <w:color w:val="000000"/>
                <w:sz w:val="18"/>
                <w:szCs w:val="18"/>
              </w:rPr>
            </w:pPr>
            <w:r w:rsidRPr="00274169">
              <w:rPr>
                <w:color w:val="000000"/>
                <w:sz w:val="18"/>
                <w:szCs w:val="18"/>
              </w:rPr>
              <w:t>0,0004458</w:t>
            </w:r>
          </w:p>
        </w:tc>
        <w:tc>
          <w:tcPr>
            <w:tcW w:w="1118" w:type="dxa"/>
            <w:tcBorders>
              <w:top w:val="nil"/>
              <w:left w:val="nil"/>
              <w:bottom w:val="single" w:sz="4" w:space="0" w:color="000000"/>
              <w:right w:val="single" w:sz="4" w:space="0" w:color="000000"/>
            </w:tcBorders>
            <w:shd w:val="clear" w:color="auto" w:fill="auto"/>
            <w:hideMark/>
          </w:tcPr>
          <w:p w14:paraId="00295BA9" w14:textId="77777777" w:rsidR="00E6585A" w:rsidRPr="00274169" w:rsidRDefault="00E6585A" w:rsidP="00E6585A">
            <w:pPr>
              <w:jc w:val="right"/>
              <w:rPr>
                <w:color w:val="000000"/>
                <w:sz w:val="18"/>
                <w:szCs w:val="18"/>
              </w:rPr>
            </w:pPr>
            <w:r w:rsidRPr="00274169">
              <w:rPr>
                <w:color w:val="000000"/>
                <w:sz w:val="18"/>
                <w:szCs w:val="18"/>
              </w:rPr>
              <w:t>0,00001960</w:t>
            </w:r>
          </w:p>
        </w:tc>
        <w:tc>
          <w:tcPr>
            <w:tcW w:w="1059" w:type="dxa"/>
            <w:tcBorders>
              <w:top w:val="nil"/>
              <w:left w:val="nil"/>
              <w:bottom w:val="single" w:sz="4" w:space="0" w:color="000000"/>
              <w:right w:val="single" w:sz="4" w:space="0" w:color="000000"/>
            </w:tcBorders>
            <w:shd w:val="clear" w:color="auto" w:fill="auto"/>
            <w:hideMark/>
          </w:tcPr>
          <w:p w14:paraId="4DAE19FE" w14:textId="77777777" w:rsidR="00E6585A" w:rsidRPr="00274169" w:rsidRDefault="00E6585A" w:rsidP="00E6585A">
            <w:pPr>
              <w:jc w:val="right"/>
              <w:rPr>
                <w:color w:val="000000"/>
                <w:sz w:val="18"/>
                <w:szCs w:val="18"/>
              </w:rPr>
            </w:pPr>
            <w:r w:rsidRPr="00274169">
              <w:rPr>
                <w:color w:val="000000"/>
                <w:sz w:val="18"/>
                <w:szCs w:val="18"/>
              </w:rPr>
              <w:t>0,00001960</w:t>
            </w:r>
          </w:p>
        </w:tc>
        <w:tc>
          <w:tcPr>
            <w:tcW w:w="995" w:type="dxa"/>
            <w:tcBorders>
              <w:top w:val="nil"/>
              <w:left w:val="nil"/>
              <w:bottom w:val="single" w:sz="4" w:space="0" w:color="000000"/>
              <w:right w:val="single" w:sz="4" w:space="0" w:color="000000"/>
            </w:tcBorders>
            <w:shd w:val="clear" w:color="auto" w:fill="auto"/>
            <w:hideMark/>
          </w:tcPr>
          <w:p w14:paraId="2B27F693"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372B2A56"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0E040348"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305143F0"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235C7F3E"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2E8A2A5E"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05881E83"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52072A35"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77EB09F1"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0EE968D3"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2B672D50"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3042148E"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721B51CB"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1D1DBA28"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187B491B" w14:textId="77777777" w:rsidR="00E6585A" w:rsidRPr="00274169" w:rsidRDefault="00E6585A" w:rsidP="00E6585A">
            <w:pPr>
              <w:jc w:val="center"/>
              <w:rPr>
                <w:color w:val="000000"/>
                <w:sz w:val="18"/>
                <w:szCs w:val="18"/>
              </w:rPr>
            </w:pPr>
            <w:r w:rsidRPr="00274169">
              <w:rPr>
                <w:color w:val="000000"/>
                <w:sz w:val="18"/>
                <w:szCs w:val="18"/>
              </w:rPr>
              <w:t>2704</w:t>
            </w:r>
          </w:p>
        </w:tc>
        <w:tc>
          <w:tcPr>
            <w:tcW w:w="2851" w:type="dxa"/>
            <w:tcBorders>
              <w:top w:val="nil"/>
              <w:left w:val="nil"/>
              <w:bottom w:val="single" w:sz="4" w:space="0" w:color="000000"/>
              <w:right w:val="single" w:sz="4" w:space="0" w:color="000000"/>
            </w:tcBorders>
            <w:shd w:val="clear" w:color="auto" w:fill="auto"/>
            <w:hideMark/>
          </w:tcPr>
          <w:p w14:paraId="4CB0499B" w14:textId="77777777" w:rsidR="00E6585A" w:rsidRPr="00274169" w:rsidRDefault="00E6585A" w:rsidP="00E6585A">
            <w:pPr>
              <w:rPr>
                <w:color w:val="000000"/>
                <w:sz w:val="18"/>
                <w:szCs w:val="18"/>
              </w:rPr>
            </w:pPr>
            <w:r w:rsidRPr="00274169">
              <w:rPr>
                <w:color w:val="000000"/>
                <w:sz w:val="18"/>
                <w:szCs w:val="18"/>
              </w:rPr>
              <w:t>Бензин (нефтяной, малосернистый) (в пересчете на углерод)</w:t>
            </w:r>
          </w:p>
        </w:tc>
        <w:tc>
          <w:tcPr>
            <w:tcW w:w="1118" w:type="dxa"/>
            <w:tcBorders>
              <w:top w:val="nil"/>
              <w:left w:val="nil"/>
              <w:bottom w:val="single" w:sz="4" w:space="0" w:color="000000"/>
              <w:right w:val="single" w:sz="4" w:space="0" w:color="000000"/>
            </w:tcBorders>
            <w:shd w:val="clear" w:color="auto" w:fill="auto"/>
            <w:hideMark/>
          </w:tcPr>
          <w:p w14:paraId="22048D03" w14:textId="77777777" w:rsidR="00E6585A" w:rsidRPr="00274169" w:rsidRDefault="00E6585A" w:rsidP="00E6585A">
            <w:pPr>
              <w:jc w:val="right"/>
              <w:rPr>
                <w:color w:val="000000"/>
                <w:sz w:val="18"/>
                <w:szCs w:val="18"/>
              </w:rPr>
            </w:pPr>
            <w:r w:rsidRPr="00274169">
              <w:rPr>
                <w:color w:val="000000"/>
                <w:sz w:val="18"/>
                <w:szCs w:val="18"/>
              </w:rPr>
              <w:t>0,0000431</w:t>
            </w:r>
          </w:p>
        </w:tc>
        <w:tc>
          <w:tcPr>
            <w:tcW w:w="1118" w:type="dxa"/>
            <w:tcBorders>
              <w:top w:val="nil"/>
              <w:left w:val="nil"/>
              <w:bottom w:val="single" w:sz="4" w:space="0" w:color="000000"/>
              <w:right w:val="single" w:sz="4" w:space="0" w:color="000000"/>
            </w:tcBorders>
            <w:shd w:val="clear" w:color="auto" w:fill="auto"/>
            <w:hideMark/>
          </w:tcPr>
          <w:p w14:paraId="23A26D6E" w14:textId="77777777" w:rsidR="00E6585A" w:rsidRPr="00274169" w:rsidRDefault="00E6585A" w:rsidP="00E6585A">
            <w:pPr>
              <w:jc w:val="right"/>
              <w:rPr>
                <w:color w:val="000000"/>
                <w:sz w:val="18"/>
                <w:szCs w:val="18"/>
              </w:rPr>
            </w:pPr>
            <w:r w:rsidRPr="00274169">
              <w:rPr>
                <w:color w:val="000000"/>
                <w:sz w:val="18"/>
                <w:szCs w:val="18"/>
              </w:rPr>
              <w:t>0,00000190</w:t>
            </w:r>
          </w:p>
        </w:tc>
        <w:tc>
          <w:tcPr>
            <w:tcW w:w="1059" w:type="dxa"/>
            <w:tcBorders>
              <w:top w:val="nil"/>
              <w:left w:val="nil"/>
              <w:bottom w:val="single" w:sz="4" w:space="0" w:color="000000"/>
              <w:right w:val="single" w:sz="4" w:space="0" w:color="000000"/>
            </w:tcBorders>
            <w:shd w:val="clear" w:color="auto" w:fill="auto"/>
            <w:hideMark/>
          </w:tcPr>
          <w:p w14:paraId="294CD76D" w14:textId="77777777" w:rsidR="00E6585A" w:rsidRPr="00274169" w:rsidRDefault="00E6585A" w:rsidP="00E6585A">
            <w:pPr>
              <w:jc w:val="right"/>
              <w:rPr>
                <w:color w:val="000000"/>
                <w:sz w:val="18"/>
                <w:szCs w:val="18"/>
              </w:rPr>
            </w:pPr>
            <w:r w:rsidRPr="00274169">
              <w:rPr>
                <w:color w:val="000000"/>
                <w:sz w:val="18"/>
                <w:szCs w:val="18"/>
              </w:rPr>
              <w:t>0,00000190</w:t>
            </w:r>
          </w:p>
        </w:tc>
        <w:tc>
          <w:tcPr>
            <w:tcW w:w="995" w:type="dxa"/>
            <w:tcBorders>
              <w:top w:val="nil"/>
              <w:left w:val="nil"/>
              <w:bottom w:val="single" w:sz="4" w:space="0" w:color="000000"/>
              <w:right w:val="single" w:sz="4" w:space="0" w:color="000000"/>
            </w:tcBorders>
            <w:shd w:val="clear" w:color="auto" w:fill="auto"/>
            <w:hideMark/>
          </w:tcPr>
          <w:p w14:paraId="03F12880"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55AB56F1"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29334E58"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2AE2F6A0" w14:textId="77777777" w:rsidTr="00E6585A">
        <w:trPr>
          <w:trHeight w:val="660"/>
        </w:trPr>
        <w:tc>
          <w:tcPr>
            <w:tcW w:w="558" w:type="dxa"/>
            <w:tcBorders>
              <w:top w:val="nil"/>
              <w:left w:val="single" w:sz="4" w:space="0" w:color="000000"/>
              <w:bottom w:val="single" w:sz="4" w:space="0" w:color="000000"/>
              <w:right w:val="single" w:sz="4" w:space="0" w:color="000000"/>
            </w:tcBorders>
            <w:shd w:val="clear" w:color="auto" w:fill="auto"/>
            <w:hideMark/>
          </w:tcPr>
          <w:p w14:paraId="38A809FB" w14:textId="77777777" w:rsidR="00E6585A" w:rsidRPr="00274169" w:rsidRDefault="00E6585A" w:rsidP="00E6585A">
            <w:pPr>
              <w:jc w:val="center"/>
              <w:rPr>
                <w:color w:val="000000"/>
                <w:sz w:val="18"/>
                <w:szCs w:val="18"/>
              </w:rPr>
            </w:pPr>
            <w:r w:rsidRPr="00274169">
              <w:rPr>
                <w:color w:val="000000"/>
                <w:sz w:val="18"/>
                <w:szCs w:val="18"/>
              </w:rPr>
              <w:lastRenderedPageBreak/>
              <w:t> </w:t>
            </w:r>
          </w:p>
        </w:tc>
        <w:tc>
          <w:tcPr>
            <w:tcW w:w="1937" w:type="dxa"/>
            <w:tcBorders>
              <w:top w:val="nil"/>
              <w:left w:val="nil"/>
              <w:bottom w:val="single" w:sz="4" w:space="0" w:color="000000"/>
              <w:right w:val="single" w:sz="4" w:space="0" w:color="000000"/>
            </w:tcBorders>
            <w:shd w:val="clear" w:color="auto" w:fill="auto"/>
            <w:hideMark/>
          </w:tcPr>
          <w:p w14:paraId="2193BA14"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3B564737"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77F6DA6D"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54267272"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62015A27"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68EC62BB"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4F949499"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1215844E"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5E816C31"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2620750F" w14:textId="77777777" w:rsidR="00E6585A" w:rsidRPr="00274169" w:rsidRDefault="00E6585A" w:rsidP="00E6585A">
            <w:pPr>
              <w:jc w:val="center"/>
              <w:rPr>
                <w:color w:val="000000"/>
                <w:sz w:val="18"/>
                <w:szCs w:val="18"/>
              </w:rPr>
            </w:pPr>
            <w:r w:rsidRPr="00274169">
              <w:rPr>
                <w:color w:val="000000"/>
                <w:sz w:val="18"/>
                <w:szCs w:val="18"/>
              </w:rPr>
              <w:t>2732</w:t>
            </w:r>
          </w:p>
        </w:tc>
        <w:tc>
          <w:tcPr>
            <w:tcW w:w="2851" w:type="dxa"/>
            <w:tcBorders>
              <w:top w:val="nil"/>
              <w:left w:val="nil"/>
              <w:bottom w:val="single" w:sz="4" w:space="0" w:color="000000"/>
              <w:right w:val="single" w:sz="4" w:space="0" w:color="000000"/>
            </w:tcBorders>
            <w:shd w:val="clear" w:color="auto" w:fill="auto"/>
            <w:hideMark/>
          </w:tcPr>
          <w:p w14:paraId="46379172" w14:textId="77777777" w:rsidR="00E6585A" w:rsidRPr="00274169" w:rsidRDefault="00E6585A" w:rsidP="00E6585A">
            <w:pPr>
              <w:rPr>
                <w:color w:val="000000"/>
                <w:sz w:val="18"/>
                <w:szCs w:val="18"/>
              </w:rPr>
            </w:pPr>
            <w:r w:rsidRPr="00274169">
              <w:rPr>
                <w:color w:val="000000"/>
                <w:sz w:val="18"/>
                <w:szCs w:val="18"/>
              </w:rPr>
              <w:t>Керосин (Керосин прямой перегонки; керосин дезодорированный)</w:t>
            </w:r>
          </w:p>
        </w:tc>
        <w:tc>
          <w:tcPr>
            <w:tcW w:w="1118" w:type="dxa"/>
            <w:tcBorders>
              <w:top w:val="nil"/>
              <w:left w:val="nil"/>
              <w:bottom w:val="single" w:sz="4" w:space="0" w:color="000000"/>
              <w:right w:val="single" w:sz="4" w:space="0" w:color="000000"/>
            </w:tcBorders>
            <w:shd w:val="clear" w:color="auto" w:fill="auto"/>
            <w:hideMark/>
          </w:tcPr>
          <w:p w14:paraId="5CD3A9D0" w14:textId="77777777" w:rsidR="00E6585A" w:rsidRPr="00274169" w:rsidRDefault="00E6585A" w:rsidP="00E6585A">
            <w:pPr>
              <w:jc w:val="right"/>
              <w:rPr>
                <w:color w:val="000000"/>
                <w:sz w:val="18"/>
                <w:szCs w:val="18"/>
              </w:rPr>
            </w:pPr>
            <w:r w:rsidRPr="00274169">
              <w:rPr>
                <w:color w:val="000000"/>
                <w:sz w:val="18"/>
                <w:szCs w:val="18"/>
              </w:rPr>
              <w:t>0,0000194</w:t>
            </w:r>
          </w:p>
        </w:tc>
        <w:tc>
          <w:tcPr>
            <w:tcW w:w="1118" w:type="dxa"/>
            <w:tcBorders>
              <w:top w:val="nil"/>
              <w:left w:val="nil"/>
              <w:bottom w:val="single" w:sz="4" w:space="0" w:color="000000"/>
              <w:right w:val="single" w:sz="4" w:space="0" w:color="000000"/>
            </w:tcBorders>
            <w:shd w:val="clear" w:color="auto" w:fill="auto"/>
            <w:hideMark/>
          </w:tcPr>
          <w:p w14:paraId="3F2683E1" w14:textId="77777777" w:rsidR="00E6585A" w:rsidRPr="00274169" w:rsidRDefault="00E6585A" w:rsidP="00E6585A">
            <w:pPr>
              <w:jc w:val="right"/>
              <w:rPr>
                <w:color w:val="000000"/>
                <w:sz w:val="18"/>
                <w:szCs w:val="18"/>
              </w:rPr>
            </w:pPr>
            <w:r w:rsidRPr="00274169">
              <w:rPr>
                <w:color w:val="000000"/>
                <w:sz w:val="18"/>
                <w:szCs w:val="18"/>
              </w:rPr>
              <w:t>0,00000010</w:t>
            </w:r>
          </w:p>
        </w:tc>
        <w:tc>
          <w:tcPr>
            <w:tcW w:w="1059" w:type="dxa"/>
            <w:tcBorders>
              <w:top w:val="nil"/>
              <w:left w:val="nil"/>
              <w:bottom w:val="single" w:sz="4" w:space="0" w:color="000000"/>
              <w:right w:val="single" w:sz="4" w:space="0" w:color="000000"/>
            </w:tcBorders>
            <w:shd w:val="clear" w:color="auto" w:fill="auto"/>
            <w:hideMark/>
          </w:tcPr>
          <w:p w14:paraId="439E171E" w14:textId="77777777" w:rsidR="00E6585A" w:rsidRPr="00274169" w:rsidRDefault="00E6585A" w:rsidP="00E6585A">
            <w:pPr>
              <w:jc w:val="right"/>
              <w:rPr>
                <w:color w:val="000000"/>
                <w:sz w:val="18"/>
                <w:szCs w:val="18"/>
              </w:rPr>
            </w:pPr>
            <w:r w:rsidRPr="00274169">
              <w:rPr>
                <w:color w:val="000000"/>
                <w:sz w:val="18"/>
                <w:szCs w:val="18"/>
              </w:rPr>
              <w:t>0,00000010</w:t>
            </w:r>
          </w:p>
        </w:tc>
        <w:tc>
          <w:tcPr>
            <w:tcW w:w="995" w:type="dxa"/>
            <w:tcBorders>
              <w:top w:val="nil"/>
              <w:left w:val="nil"/>
              <w:bottom w:val="single" w:sz="4" w:space="0" w:color="000000"/>
              <w:right w:val="single" w:sz="4" w:space="0" w:color="000000"/>
            </w:tcBorders>
            <w:shd w:val="clear" w:color="auto" w:fill="auto"/>
            <w:hideMark/>
          </w:tcPr>
          <w:p w14:paraId="22E9C593"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7D4D4C8D"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197EA740"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47F8D0BF"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601C30B0"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3484C49A"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64771AAA"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4846D9FA"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61252D13" w14:textId="77777777" w:rsidR="00E6585A" w:rsidRPr="00274169" w:rsidRDefault="00E6585A" w:rsidP="00E6585A">
            <w:pPr>
              <w:jc w:val="center"/>
              <w:rPr>
                <w:color w:val="000000"/>
                <w:sz w:val="18"/>
                <w:szCs w:val="18"/>
              </w:rPr>
            </w:pPr>
            <w:r w:rsidRPr="00274169">
              <w:rPr>
                <w:color w:val="000000"/>
                <w:sz w:val="18"/>
                <w:szCs w:val="18"/>
              </w:rPr>
              <w:t>09</w:t>
            </w:r>
          </w:p>
        </w:tc>
        <w:tc>
          <w:tcPr>
            <w:tcW w:w="2710" w:type="dxa"/>
            <w:tcBorders>
              <w:top w:val="nil"/>
              <w:left w:val="nil"/>
              <w:bottom w:val="single" w:sz="4" w:space="0" w:color="000000"/>
              <w:right w:val="single" w:sz="4" w:space="0" w:color="000000"/>
            </w:tcBorders>
            <w:shd w:val="clear" w:color="auto" w:fill="auto"/>
            <w:hideMark/>
          </w:tcPr>
          <w:p w14:paraId="6A3F2943" w14:textId="77777777" w:rsidR="00E6585A" w:rsidRPr="00274169" w:rsidRDefault="00E6585A" w:rsidP="00E6585A">
            <w:pPr>
              <w:rPr>
                <w:color w:val="000000"/>
                <w:sz w:val="18"/>
                <w:szCs w:val="18"/>
              </w:rPr>
            </w:pPr>
            <w:r w:rsidRPr="00274169">
              <w:rPr>
                <w:color w:val="000000"/>
                <w:sz w:val="18"/>
                <w:szCs w:val="18"/>
              </w:rPr>
              <w:t>Сварочный пост</w:t>
            </w:r>
          </w:p>
        </w:tc>
        <w:tc>
          <w:tcPr>
            <w:tcW w:w="1213" w:type="dxa"/>
            <w:tcBorders>
              <w:top w:val="nil"/>
              <w:left w:val="nil"/>
              <w:bottom w:val="single" w:sz="4" w:space="0" w:color="000000"/>
              <w:right w:val="single" w:sz="4" w:space="0" w:color="000000"/>
            </w:tcBorders>
            <w:shd w:val="clear" w:color="auto" w:fill="auto"/>
            <w:hideMark/>
          </w:tcPr>
          <w:p w14:paraId="141ED6BE"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7E2103F9" w14:textId="77777777" w:rsidR="00E6585A" w:rsidRPr="00274169" w:rsidRDefault="00E6585A" w:rsidP="00E6585A">
            <w:pPr>
              <w:jc w:val="center"/>
              <w:rPr>
                <w:color w:val="000000"/>
                <w:sz w:val="18"/>
                <w:szCs w:val="18"/>
              </w:rPr>
            </w:pPr>
            <w:r w:rsidRPr="00274169">
              <w:rPr>
                <w:color w:val="000000"/>
                <w:sz w:val="18"/>
                <w:szCs w:val="18"/>
              </w:rPr>
              <w:t>4</w:t>
            </w:r>
          </w:p>
        </w:tc>
        <w:tc>
          <w:tcPr>
            <w:tcW w:w="736" w:type="dxa"/>
            <w:tcBorders>
              <w:top w:val="nil"/>
              <w:left w:val="nil"/>
              <w:bottom w:val="single" w:sz="4" w:space="0" w:color="000000"/>
              <w:right w:val="single" w:sz="4" w:space="0" w:color="000000"/>
            </w:tcBorders>
            <w:shd w:val="clear" w:color="auto" w:fill="auto"/>
            <w:hideMark/>
          </w:tcPr>
          <w:p w14:paraId="53A25633" w14:textId="77777777" w:rsidR="00E6585A" w:rsidRPr="00274169" w:rsidRDefault="00E6585A" w:rsidP="00E6585A">
            <w:pPr>
              <w:jc w:val="center"/>
              <w:rPr>
                <w:color w:val="000000"/>
                <w:sz w:val="18"/>
                <w:szCs w:val="18"/>
              </w:rPr>
            </w:pPr>
            <w:r w:rsidRPr="00274169">
              <w:rPr>
                <w:color w:val="000000"/>
                <w:sz w:val="18"/>
                <w:szCs w:val="18"/>
              </w:rPr>
              <w:t>1200</w:t>
            </w:r>
          </w:p>
        </w:tc>
        <w:tc>
          <w:tcPr>
            <w:tcW w:w="816" w:type="dxa"/>
            <w:tcBorders>
              <w:top w:val="nil"/>
              <w:left w:val="nil"/>
              <w:bottom w:val="single" w:sz="4" w:space="0" w:color="000000"/>
              <w:right w:val="single" w:sz="4" w:space="0" w:color="000000"/>
            </w:tcBorders>
            <w:shd w:val="clear" w:color="auto" w:fill="auto"/>
            <w:hideMark/>
          </w:tcPr>
          <w:p w14:paraId="15D1CE5A"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2CE614C9" w14:textId="77777777" w:rsidR="00E6585A" w:rsidRPr="00274169" w:rsidRDefault="00E6585A" w:rsidP="00E6585A">
            <w:pPr>
              <w:jc w:val="center"/>
              <w:rPr>
                <w:color w:val="000000"/>
                <w:sz w:val="18"/>
                <w:szCs w:val="18"/>
              </w:rPr>
            </w:pPr>
            <w:r w:rsidRPr="00274169">
              <w:rPr>
                <w:color w:val="000000"/>
                <w:sz w:val="18"/>
                <w:szCs w:val="18"/>
              </w:rPr>
              <w:t>0123</w:t>
            </w:r>
          </w:p>
        </w:tc>
        <w:tc>
          <w:tcPr>
            <w:tcW w:w="2851" w:type="dxa"/>
            <w:tcBorders>
              <w:top w:val="nil"/>
              <w:left w:val="nil"/>
              <w:bottom w:val="single" w:sz="4" w:space="0" w:color="000000"/>
              <w:right w:val="single" w:sz="4" w:space="0" w:color="000000"/>
            </w:tcBorders>
            <w:shd w:val="clear" w:color="auto" w:fill="auto"/>
            <w:hideMark/>
          </w:tcPr>
          <w:p w14:paraId="11B81E71" w14:textId="77777777" w:rsidR="00E6585A" w:rsidRPr="00274169" w:rsidRDefault="00E6585A" w:rsidP="00E6585A">
            <w:pPr>
              <w:rPr>
                <w:color w:val="000000"/>
                <w:sz w:val="18"/>
                <w:szCs w:val="18"/>
              </w:rPr>
            </w:pPr>
            <w:proofErr w:type="spellStart"/>
            <w:r w:rsidRPr="00274169">
              <w:rPr>
                <w:color w:val="000000"/>
                <w:sz w:val="18"/>
                <w:szCs w:val="18"/>
              </w:rPr>
              <w:t>диЖелезо</w:t>
            </w:r>
            <w:proofErr w:type="spellEnd"/>
            <w:r w:rsidRPr="00274169">
              <w:rPr>
                <w:color w:val="000000"/>
                <w:sz w:val="18"/>
                <w:szCs w:val="18"/>
              </w:rPr>
              <w:t xml:space="preserve"> </w:t>
            </w:r>
            <w:proofErr w:type="spellStart"/>
            <w:r w:rsidRPr="00274169">
              <w:rPr>
                <w:color w:val="000000"/>
                <w:sz w:val="18"/>
                <w:szCs w:val="18"/>
              </w:rPr>
              <w:t>триоксид</w:t>
            </w:r>
            <w:proofErr w:type="spellEnd"/>
            <w:r w:rsidRPr="00274169">
              <w:rPr>
                <w:color w:val="000000"/>
                <w:sz w:val="18"/>
                <w:szCs w:val="18"/>
              </w:rPr>
              <w:t xml:space="preserve"> (железа оксид) (в пересчете на железо)</w:t>
            </w:r>
          </w:p>
        </w:tc>
        <w:tc>
          <w:tcPr>
            <w:tcW w:w="1118" w:type="dxa"/>
            <w:tcBorders>
              <w:top w:val="nil"/>
              <w:left w:val="nil"/>
              <w:bottom w:val="single" w:sz="4" w:space="0" w:color="000000"/>
              <w:right w:val="single" w:sz="4" w:space="0" w:color="000000"/>
            </w:tcBorders>
            <w:shd w:val="clear" w:color="auto" w:fill="auto"/>
            <w:hideMark/>
          </w:tcPr>
          <w:p w14:paraId="5F748A19" w14:textId="77777777" w:rsidR="00E6585A" w:rsidRPr="00274169" w:rsidRDefault="00E6585A" w:rsidP="00E6585A">
            <w:pPr>
              <w:jc w:val="right"/>
              <w:rPr>
                <w:color w:val="000000"/>
                <w:sz w:val="18"/>
                <w:szCs w:val="18"/>
              </w:rPr>
            </w:pPr>
            <w:r w:rsidRPr="00274169">
              <w:rPr>
                <w:color w:val="000000"/>
                <w:sz w:val="18"/>
                <w:szCs w:val="18"/>
              </w:rPr>
              <w:t>0,0000743</w:t>
            </w:r>
          </w:p>
        </w:tc>
        <w:tc>
          <w:tcPr>
            <w:tcW w:w="1118" w:type="dxa"/>
            <w:tcBorders>
              <w:top w:val="nil"/>
              <w:left w:val="nil"/>
              <w:bottom w:val="single" w:sz="4" w:space="0" w:color="000000"/>
              <w:right w:val="single" w:sz="4" w:space="0" w:color="000000"/>
            </w:tcBorders>
            <w:shd w:val="clear" w:color="auto" w:fill="auto"/>
            <w:hideMark/>
          </w:tcPr>
          <w:p w14:paraId="14E2D200" w14:textId="77777777" w:rsidR="00E6585A" w:rsidRPr="00274169" w:rsidRDefault="00E6585A" w:rsidP="00E6585A">
            <w:pPr>
              <w:jc w:val="right"/>
              <w:rPr>
                <w:color w:val="000000"/>
                <w:sz w:val="18"/>
                <w:szCs w:val="18"/>
              </w:rPr>
            </w:pPr>
            <w:r w:rsidRPr="00274169">
              <w:rPr>
                <w:color w:val="000000"/>
                <w:sz w:val="18"/>
                <w:szCs w:val="18"/>
              </w:rPr>
              <w:t>0,00012840</w:t>
            </w:r>
          </w:p>
        </w:tc>
        <w:tc>
          <w:tcPr>
            <w:tcW w:w="1059" w:type="dxa"/>
            <w:tcBorders>
              <w:top w:val="nil"/>
              <w:left w:val="nil"/>
              <w:bottom w:val="single" w:sz="4" w:space="0" w:color="000000"/>
              <w:right w:val="single" w:sz="4" w:space="0" w:color="000000"/>
            </w:tcBorders>
            <w:shd w:val="clear" w:color="auto" w:fill="auto"/>
            <w:hideMark/>
          </w:tcPr>
          <w:p w14:paraId="5C9F1993" w14:textId="77777777" w:rsidR="00E6585A" w:rsidRPr="00274169" w:rsidRDefault="00E6585A" w:rsidP="00E6585A">
            <w:pPr>
              <w:jc w:val="right"/>
              <w:rPr>
                <w:color w:val="000000"/>
                <w:sz w:val="18"/>
                <w:szCs w:val="18"/>
              </w:rPr>
            </w:pPr>
            <w:r w:rsidRPr="00274169">
              <w:rPr>
                <w:color w:val="000000"/>
                <w:sz w:val="18"/>
                <w:szCs w:val="18"/>
              </w:rPr>
              <w:t>0,00012840</w:t>
            </w:r>
          </w:p>
        </w:tc>
        <w:tc>
          <w:tcPr>
            <w:tcW w:w="995" w:type="dxa"/>
            <w:tcBorders>
              <w:top w:val="nil"/>
              <w:left w:val="nil"/>
              <w:bottom w:val="single" w:sz="4" w:space="0" w:color="000000"/>
              <w:right w:val="single" w:sz="4" w:space="0" w:color="000000"/>
            </w:tcBorders>
            <w:shd w:val="clear" w:color="auto" w:fill="auto"/>
            <w:hideMark/>
          </w:tcPr>
          <w:p w14:paraId="5EA4F27E"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78F7C0A9" w14:textId="77777777" w:rsidR="00E6585A" w:rsidRPr="00274169" w:rsidRDefault="00E6585A" w:rsidP="00E6585A">
            <w:pPr>
              <w:jc w:val="center"/>
              <w:rPr>
                <w:color w:val="000000"/>
                <w:sz w:val="18"/>
                <w:szCs w:val="18"/>
              </w:rPr>
            </w:pPr>
            <w:r w:rsidRPr="00274169">
              <w:rPr>
                <w:color w:val="000000"/>
                <w:sz w:val="18"/>
                <w:szCs w:val="18"/>
              </w:rPr>
              <w:t>6009</w:t>
            </w:r>
          </w:p>
        </w:tc>
        <w:tc>
          <w:tcPr>
            <w:tcW w:w="1417" w:type="dxa"/>
            <w:tcBorders>
              <w:top w:val="nil"/>
              <w:left w:val="nil"/>
              <w:bottom w:val="single" w:sz="4" w:space="0" w:color="000000"/>
              <w:right w:val="single" w:sz="4" w:space="0" w:color="000000"/>
            </w:tcBorders>
            <w:shd w:val="clear" w:color="auto" w:fill="auto"/>
            <w:hideMark/>
          </w:tcPr>
          <w:p w14:paraId="53A6FB05"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348FED5B"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2F6D18BD"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075ACCFA"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41763CC8"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700693B4"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475D526E"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6230317B"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6DE72E9F"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58F47C07"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3646F288"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5AD32B03"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72260999" w14:textId="77777777" w:rsidR="00E6585A" w:rsidRPr="00274169" w:rsidRDefault="00E6585A" w:rsidP="00E6585A">
            <w:pPr>
              <w:jc w:val="center"/>
              <w:rPr>
                <w:color w:val="000000"/>
                <w:sz w:val="18"/>
                <w:szCs w:val="18"/>
              </w:rPr>
            </w:pPr>
            <w:r w:rsidRPr="00274169">
              <w:rPr>
                <w:color w:val="000000"/>
                <w:sz w:val="18"/>
                <w:szCs w:val="18"/>
              </w:rPr>
              <w:t>0143</w:t>
            </w:r>
          </w:p>
        </w:tc>
        <w:tc>
          <w:tcPr>
            <w:tcW w:w="2851" w:type="dxa"/>
            <w:tcBorders>
              <w:top w:val="nil"/>
              <w:left w:val="nil"/>
              <w:bottom w:val="single" w:sz="4" w:space="0" w:color="000000"/>
              <w:right w:val="single" w:sz="4" w:space="0" w:color="000000"/>
            </w:tcBorders>
            <w:shd w:val="clear" w:color="auto" w:fill="auto"/>
            <w:hideMark/>
          </w:tcPr>
          <w:p w14:paraId="384B27EC" w14:textId="77777777" w:rsidR="00E6585A" w:rsidRPr="00274169" w:rsidRDefault="00E6585A" w:rsidP="00E6585A">
            <w:pPr>
              <w:rPr>
                <w:color w:val="000000"/>
                <w:sz w:val="18"/>
                <w:szCs w:val="18"/>
              </w:rPr>
            </w:pPr>
            <w:r w:rsidRPr="00274169">
              <w:rPr>
                <w:color w:val="000000"/>
                <w:sz w:val="18"/>
                <w:szCs w:val="18"/>
              </w:rPr>
              <w:t>Марганец и его соединения (в пересчете на марганец (IV) оксид)</w:t>
            </w:r>
          </w:p>
        </w:tc>
        <w:tc>
          <w:tcPr>
            <w:tcW w:w="1118" w:type="dxa"/>
            <w:tcBorders>
              <w:top w:val="nil"/>
              <w:left w:val="nil"/>
              <w:bottom w:val="single" w:sz="4" w:space="0" w:color="000000"/>
              <w:right w:val="single" w:sz="4" w:space="0" w:color="000000"/>
            </w:tcBorders>
            <w:shd w:val="clear" w:color="auto" w:fill="auto"/>
            <w:hideMark/>
          </w:tcPr>
          <w:p w14:paraId="36474D98" w14:textId="77777777" w:rsidR="00E6585A" w:rsidRPr="00274169" w:rsidRDefault="00E6585A" w:rsidP="00E6585A">
            <w:pPr>
              <w:jc w:val="right"/>
              <w:rPr>
                <w:color w:val="000000"/>
                <w:sz w:val="18"/>
                <w:szCs w:val="18"/>
              </w:rPr>
            </w:pPr>
            <w:r w:rsidRPr="00274169">
              <w:rPr>
                <w:color w:val="000000"/>
                <w:sz w:val="18"/>
                <w:szCs w:val="18"/>
              </w:rPr>
              <w:t>0,0000078</w:t>
            </w:r>
          </w:p>
        </w:tc>
        <w:tc>
          <w:tcPr>
            <w:tcW w:w="1118" w:type="dxa"/>
            <w:tcBorders>
              <w:top w:val="nil"/>
              <w:left w:val="nil"/>
              <w:bottom w:val="single" w:sz="4" w:space="0" w:color="000000"/>
              <w:right w:val="single" w:sz="4" w:space="0" w:color="000000"/>
            </w:tcBorders>
            <w:shd w:val="clear" w:color="auto" w:fill="auto"/>
            <w:hideMark/>
          </w:tcPr>
          <w:p w14:paraId="68789749" w14:textId="77777777" w:rsidR="00E6585A" w:rsidRPr="00274169" w:rsidRDefault="00E6585A" w:rsidP="00E6585A">
            <w:pPr>
              <w:jc w:val="right"/>
              <w:rPr>
                <w:color w:val="000000"/>
                <w:sz w:val="18"/>
                <w:szCs w:val="18"/>
              </w:rPr>
            </w:pPr>
            <w:r w:rsidRPr="00274169">
              <w:rPr>
                <w:color w:val="000000"/>
                <w:sz w:val="18"/>
                <w:szCs w:val="18"/>
              </w:rPr>
              <w:t>0,00001350</w:t>
            </w:r>
          </w:p>
        </w:tc>
        <w:tc>
          <w:tcPr>
            <w:tcW w:w="1059" w:type="dxa"/>
            <w:tcBorders>
              <w:top w:val="nil"/>
              <w:left w:val="nil"/>
              <w:bottom w:val="single" w:sz="4" w:space="0" w:color="000000"/>
              <w:right w:val="single" w:sz="4" w:space="0" w:color="000000"/>
            </w:tcBorders>
            <w:shd w:val="clear" w:color="auto" w:fill="auto"/>
            <w:hideMark/>
          </w:tcPr>
          <w:p w14:paraId="7550A7E7" w14:textId="77777777" w:rsidR="00E6585A" w:rsidRPr="00274169" w:rsidRDefault="00E6585A" w:rsidP="00E6585A">
            <w:pPr>
              <w:jc w:val="right"/>
              <w:rPr>
                <w:color w:val="000000"/>
                <w:sz w:val="18"/>
                <w:szCs w:val="18"/>
              </w:rPr>
            </w:pPr>
            <w:r w:rsidRPr="00274169">
              <w:rPr>
                <w:color w:val="000000"/>
                <w:sz w:val="18"/>
                <w:szCs w:val="18"/>
              </w:rPr>
              <w:t>0,00001350</w:t>
            </w:r>
          </w:p>
        </w:tc>
        <w:tc>
          <w:tcPr>
            <w:tcW w:w="995" w:type="dxa"/>
            <w:tcBorders>
              <w:top w:val="nil"/>
              <w:left w:val="nil"/>
              <w:bottom w:val="single" w:sz="4" w:space="0" w:color="000000"/>
              <w:right w:val="single" w:sz="4" w:space="0" w:color="000000"/>
            </w:tcBorders>
            <w:shd w:val="clear" w:color="auto" w:fill="auto"/>
            <w:hideMark/>
          </w:tcPr>
          <w:p w14:paraId="324647B3"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4D395E64"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2CE6FD4B"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08D918A2"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10917E00"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389B737B"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3EAA1957"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1E9AE86A"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37D2DAC3"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2F1F43C8"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5D781A6F"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639AF8CD"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4B47C091"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1AB34A54"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6B372F36" w14:textId="77777777" w:rsidR="00E6585A" w:rsidRPr="00274169" w:rsidRDefault="00E6585A" w:rsidP="00E6585A">
            <w:pPr>
              <w:jc w:val="center"/>
              <w:rPr>
                <w:color w:val="000000"/>
                <w:sz w:val="18"/>
                <w:szCs w:val="18"/>
              </w:rPr>
            </w:pPr>
            <w:r w:rsidRPr="00274169">
              <w:rPr>
                <w:color w:val="000000"/>
                <w:sz w:val="18"/>
                <w:szCs w:val="18"/>
              </w:rPr>
              <w:t>2908</w:t>
            </w:r>
          </w:p>
        </w:tc>
        <w:tc>
          <w:tcPr>
            <w:tcW w:w="2851" w:type="dxa"/>
            <w:tcBorders>
              <w:top w:val="nil"/>
              <w:left w:val="nil"/>
              <w:bottom w:val="single" w:sz="4" w:space="0" w:color="000000"/>
              <w:right w:val="single" w:sz="4" w:space="0" w:color="000000"/>
            </w:tcBorders>
            <w:shd w:val="clear" w:color="auto" w:fill="auto"/>
            <w:hideMark/>
          </w:tcPr>
          <w:p w14:paraId="3F1B1B62" w14:textId="77777777" w:rsidR="00E6585A" w:rsidRPr="00274169" w:rsidRDefault="00E6585A" w:rsidP="00E6585A">
            <w:pPr>
              <w:rPr>
                <w:color w:val="000000"/>
                <w:sz w:val="18"/>
                <w:szCs w:val="18"/>
              </w:rPr>
            </w:pPr>
            <w:r w:rsidRPr="00274169">
              <w:rPr>
                <w:color w:val="000000"/>
                <w:sz w:val="18"/>
                <w:szCs w:val="18"/>
              </w:rPr>
              <w:t>Пыль неорганическая: 70-20% SiO2</w:t>
            </w:r>
          </w:p>
        </w:tc>
        <w:tc>
          <w:tcPr>
            <w:tcW w:w="1118" w:type="dxa"/>
            <w:tcBorders>
              <w:top w:val="nil"/>
              <w:left w:val="nil"/>
              <w:bottom w:val="single" w:sz="4" w:space="0" w:color="000000"/>
              <w:right w:val="single" w:sz="4" w:space="0" w:color="000000"/>
            </w:tcBorders>
            <w:shd w:val="clear" w:color="auto" w:fill="auto"/>
            <w:hideMark/>
          </w:tcPr>
          <w:p w14:paraId="0DF666AE" w14:textId="77777777" w:rsidR="00E6585A" w:rsidRPr="00274169" w:rsidRDefault="00E6585A" w:rsidP="00E6585A">
            <w:pPr>
              <w:jc w:val="right"/>
              <w:rPr>
                <w:color w:val="000000"/>
                <w:sz w:val="18"/>
                <w:szCs w:val="18"/>
              </w:rPr>
            </w:pPr>
            <w:r w:rsidRPr="00274169">
              <w:rPr>
                <w:color w:val="000000"/>
                <w:sz w:val="18"/>
                <w:szCs w:val="18"/>
              </w:rPr>
              <w:t>0,0000019</w:t>
            </w:r>
          </w:p>
        </w:tc>
        <w:tc>
          <w:tcPr>
            <w:tcW w:w="1118" w:type="dxa"/>
            <w:tcBorders>
              <w:top w:val="nil"/>
              <w:left w:val="nil"/>
              <w:bottom w:val="single" w:sz="4" w:space="0" w:color="000000"/>
              <w:right w:val="single" w:sz="4" w:space="0" w:color="000000"/>
            </w:tcBorders>
            <w:shd w:val="clear" w:color="auto" w:fill="auto"/>
            <w:hideMark/>
          </w:tcPr>
          <w:p w14:paraId="40CDE027" w14:textId="77777777" w:rsidR="00E6585A" w:rsidRPr="00274169" w:rsidRDefault="00E6585A" w:rsidP="00E6585A">
            <w:pPr>
              <w:jc w:val="right"/>
              <w:rPr>
                <w:color w:val="000000"/>
                <w:sz w:val="18"/>
                <w:szCs w:val="18"/>
              </w:rPr>
            </w:pPr>
            <w:r w:rsidRPr="00274169">
              <w:rPr>
                <w:color w:val="000000"/>
                <w:sz w:val="18"/>
                <w:szCs w:val="18"/>
              </w:rPr>
              <w:t>0,00000330</w:t>
            </w:r>
          </w:p>
        </w:tc>
        <w:tc>
          <w:tcPr>
            <w:tcW w:w="1059" w:type="dxa"/>
            <w:tcBorders>
              <w:top w:val="nil"/>
              <w:left w:val="nil"/>
              <w:bottom w:val="single" w:sz="4" w:space="0" w:color="000000"/>
              <w:right w:val="single" w:sz="4" w:space="0" w:color="000000"/>
            </w:tcBorders>
            <w:shd w:val="clear" w:color="auto" w:fill="auto"/>
            <w:hideMark/>
          </w:tcPr>
          <w:p w14:paraId="351D01D3" w14:textId="77777777" w:rsidR="00E6585A" w:rsidRPr="00274169" w:rsidRDefault="00E6585A" w:rsidP="00E6585A">
            <w:pPr>
              <w:jc w:val="right"/>
              <w:rPr>
                <w:color w:val="000000"/>
                <w:sz w:val="18"/>
                <w:szCs w:val="18"/>
              </w:rPr>
            </w:pPr>
            <w:r w:rsidRPr="00274169">
              <w:rPr>
                <w:color w:val="000000"/>
                <w:sz w:val="18"/>
                <w:szCs w:val="18"/>
              </w:rPr>
              <w:t>0,00000330</w:t>
            </w:r>
          </w:p>
        </w:tc>
        <w:tc>
          <w:tcPr>
            <w:tcW w:w="995" w:type="dxa"/>
            <w:tcBorders>
              <w:top w:val="nil"/>
              <w:left w:val="nil"/>
              <w:bottom w:val="single" w:sz="4" w:space="0" w:color="000000"/>
              <w:right w:val="single" w:sz="4" w:space="0" w:color="000000"/>
            </w:tcBorders>
            <w:shd w:val="clear" w:color="auto" w:fill="auto"/>
            <w:hideMark/>
          </w:tcPr>
          <w:p w14:paraId="34DBC455"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6E07D20F"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3D1279D8"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19940C07"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0B92A512"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13D34915"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2BA75E2E"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4ED4E35A"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5822C8F6" w14:textId="77777777" w:rsidR="00E6585A" w:rsidRPr="00274169" w:rsidRDefault="00E6585A" w:rsidP="00E6585A">
            <w:pPr>
              <w:jc w:val="center"/>
              <w:rPr>
                <w:color w:val="000000"/>
                <w:sz w:val="18"/>
                <w:szCs w:val="18"/>
              </w:rPr>
            </w:pPr>
            <w:r w:rsidRPr="00274169">
              <w:rPr>
                <w:color w:val="000000"/>
                <w:sz w:val="18"/>
                <w:szCs w:val="18"/>
              </w:rPr>
              <w:t>11</w:t>
            </w:r>
          </w:p>
        </w:tc>
        <w:tc>
          <w:tcPr>
            <w:tcW w:w="2710" w:type="dxa"/>
            <w:tcBorders>
              <w:top w:val="nil"/>
              <w:left w:val="nil"/>
              <w:bottom w:val="single" w:sz="4" w:space="0" w:color="000000"/>
              <w:right w:val="single" w:sz="4" w:space="0" w:color="000000"/>
            </w:tcBorders>
            <w:shd w:val="clear" w:color="auto" w:fill="auto"/>
            <w:hideMark/>
          </w:tcPr>
          <w:p w14:paraId="49847A54" w14:textId="77777777" w:rsidR="00E6585A" w:rsidRPr="00274169" w:rsidRDefault="00E6585A" w:rsidP="00E6585A">
            <w:pPr>
              <w:rPr>
                <w:color w:val="000000"/>
                <w:sz w:val="18"/>
                <w:szCs w:val="18"/>
              </w:rPr>
            </w:pPr>
            <w:r w:rsidRPr="00274169">
              <w:rPr>
                <w:color w:val="000000"/>
                <w:sz w:val="18"/>
                <w:szCs w:val="18"/>
              </w:rPr>
              <w:t>Заточной станок</w:t>
            </w:r>
          </w:p>
        </w:tc>
        <w:tc>
          <w:tcPr>
            <w:tcW w:w="1213" w:type="dxa"/>
            <w:tcBorders>
              <w:top w:val="nil"/>
              <w:left w:val="nil"/>
              <w:bottom w:val="single" w:sz="4" w:space="0" w:color="000000"/>
              <w:right w:val="single" w:sz="4" w:space="0" w:color="000000"/>
            </w:tcBorders>
            <w:shd w:val="clear" w:color="auto" w:fill="auto"/>
            <w:hideMark/>
          </w:tcPr>
          <w:p w14:paraId="7A55D71B"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4A2A2AE8" w14:textId="77777777" w:rsidR="00E6585A" w:rsidRPr="00274169" w:rsidRDefault="00E6585A" w:rsidP="00E6585A">
            <w:pPr>
              <w:jc w:val="center"/>
              <w:rPr>
                <w:color w:val="000000"/>
                <w:sz w:val="18"/>
                <w:szCs w:val="18"/>
              </w:rPr>
            </w:pPr>
            <w:r w:rsidRPr="00274169">
              <w:rPr>
                <w:color w:val="000000"/>
                <w:sz w:val="18"/>
                <w:szCs w:val="18"/>
              </w:rPr>
              <w:t>1</w:t>
            </w:r>
          </w:p>
        </w:tc>
        <w:tc>
          <w:tcPr>
            <w:tcW w:w="736" w:type="dxa"/>
            <w:tcBorders>
              <w:top w:val="nil"/>
              <w:left w:val="nil"/>
              <w:bottom w:val="single" w:sz="4" w:space="0" w:color="000000"/>
              <w:right w:val="single" w:sz="4" w:space="0" w:color="000000"/>
            </w:tcBorders>
            <w:shd w:val="clear" w:color="auto" w:fill="auto"/>
            <w:hideMark/>
          </w:tcPr>
          <w:p w14:paraId="4EBCE91C" w14:textId="77777777" w:rsidR="00E6585A" w:rsidRPr="00274169" w:rsidRDefault="00E6585A" w:rsidP="00E6585A">
            <w:pPr>
              <w:jc w:val="center"/>
              <w:rPr>
                <w:color w:val="000000"/>
                <w:sz w:val="18"/>
                <w:szCs w:val="18"/>
              </w:rPr>
            </w:pPr>
            <w:r w:rsidRPr="00274169">
              <w:rPr>
                <w:color w:val="000000"/>
                <w:sz w:val="18"/>
                <w:szCs w:val="18"/>
              </w:rPr>
              <w:t>50</w:t>
            </w:r>
          </w:p>
        </w:tc>
        <w:tc>
          <w:tcPr>
            <w:tcW w:w="816" w:type="dxa"/>
            <w:tcBorders>
              <w:top w:val="nil"/>
              <w:left w:val="nil"/>
              <w:bottom w:val="single" w:sz="4" w:space="0" w:color="000000"/>
              <w:right w:val="single" w:sz="4" w:space="0" w:color="000000"/>
            </w:tcBorders>
            <w:shd w:val="clear" w:color="auto" w:fill="auto"/>
            <w:hideMark/>
          </w:tcPr>
          <w:p w14:paraId="4047C76A"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1CBA0B19" w14:textId="77777777" w:rsidR="00E6585A" w:rsidRPr="00274169" w:rsidRDefault="00E6585A" w:rsidP="00E6585A">
            <w:pPr>
              <w:jc w:val="center"/>
              <w:rPr>
                <w:color w:val="000000"/>
                <w:sz w:val="18"/>
                <w:szCs w:val="18"/>
              </w:rPr>
            </w:pPr>
            <w:r w:rsidRPr="00274169">
              <w:rPr>
                <w:color w:val="000000"/>
                <w:sz w:val="18"/>
                <w:szCs w:val="18"/>
              </w:rPr>
              <w:t>0123</w:t>
            </w:r>
          </w:p>
        </w:tc>
        <w:tc>
          <w:tcPr>
            <w:tcW w:w="2851" w:type="dxa"/>
            <w:tcBorders>
              <w:top w:val="nil"/>
              <w:left w:val="nil"/>
              <w:bottom w:val="single" w:sz="4" w:space="0" w:color="000000"/>
              <w:right w:val="single" w:sz="4" w:space="0" w:color="000000"/>
            </w:tcBorders>
            <w:shd w:val="clear" w:color="auto" w:fill="auto"/>
            <w:hideMark/>
          </w:tcPr>
          <w:p w14:paraId="28486C8A" w14:textId="77777777" w:rsidR="00E6585A" w:rsidRPr="00274169" w:rsidRDefault="00E6585A" w:rsidP="00E6585A">
            <w:pPr>
              <w:rPr>
                <w:color w:val="000000"/>
                <w:sz w:val="18"/>
                <w:szCs w:val="18"/>
              </w:rPr>
            </w:pPr>
            <w:proofErr w:type="spellStart"/>
            <w:r w:rsidRPr="00274169">
              <w:rPr>
                <w:color w:val="000000"/>
                <w:sz w:val="18"/>
                <w:szCs w:val="18"/>
              </w:rPr>
              <w:t>диЖелезо</w:t>
            </w:r>
            <w:proofErr w:type="spellEnd"/>
            <w:r w:rsidRPr="00274169">
              <w:rPr>
                <w:color w:val="000000"/>
                <w:sz w:val="18"/>
                <w:szCs w:val="18"/>
              </w:rPr>
              <w:t xml:space="preserve"> </w:t>
            </w:r>
            <w:proofErr w:type="spellStart"/>
            <w:r w:rsidRPr="00274169">
              <w:rPr>
                <w:color w:val="000000"/>
                <w:sz w:val="18"/>
                <w:szCs w:val="18"/>
              </w:rPr>
              <w:t>триоксид</w:t>
            </w:r>
            <w:proofErr w:type="spellEnd"/>
            <w:r w:rsidRPr="00274169">
              <w:rPr>
                <w:color w:val="000000"/>
                <w:sz w:val="18"/>
                <w:szCs w:val="18"/>
              </w:rPr>
              <w:t xml:space="preserve"> (железа оксид) (в пересчете на железо)</w:t>
            </w:r>
          </w:p>
        </w:tc>
        <w:tc>
          <w:tcPr>
            <w:tcW w:w="1118" w:type="dxa"/>
            <w:tcBorders>
              <w:top w:val="nil"/>
              <w:left w:val="nil"/>
              <w:bottom w:val="single" w:sz="4" w:space="0" w:color="000000"/>
              <w:right w:val="single" w:sz="4" w:space="0" w:color="000000"/>
            </w:tcBorders>
            <w:shd w:val="clear" w:color="auto" w:fill="auto"/>
            <w:hideMark/>
          </w:tcPr>
          <w:p w14:paraId="7D78B548" w14:textId="77777777" w:rsidR="00E6585A" w:rsidRPr="00274169" w:rsidRDefault="00E6585A" w:rsidP="00E6585A">
            <w:pPr>
              <w:jc w:val="right"/>
              <w:rPr>
                <w:color w:val="000000"/>
                <w:sz w:val="18"/>
                <w:szCs w:val="18"/>
              </w:rPr>
            </w:pPr>
            <w:r w:rsidRPr="00274169">
              <w:rPr>
                <w:color w:val="000000"/>
                <w:sz w:val="18"/>
                <w:szCs w:val="18"/>
              </w:rPr>
              <w:t>0,0110000</w:t>
            </w:r>
          </w:p>
        </w:tc>
        <w:tc>
          <w:tcPr>
            <w:tcW w:w="1118" w:type="dxa"/>
            <w:tcBorders>
              <w:top w:val="nil"/>
              <w:left w:val="nil"/>
              <w:bottom w:val="single" w:sz="4" w:space="0" w:color="000000"/>
              <w:right w:val="single" w:sz="4" w:space="0" w:color="000000"/>
            </w:tcBorders>
            <w:shd w:val="clear" w:color="auto" w:fill="auto"/>
            <w:hideMark/>
          </w:tcPr>
          <w:p w14:paraId="1ACF927B" w14:textId="77777777" w:rsidR="00E6585A" w:rsidRPr="00274169" w:rsidRDefault="00E6585A" w:rsidP="00E6585A">
            <w:pPr>
              <w:jc w:val="right"/>
              <w:rPr>
                <w:color w:val="000000"/>
                <w:sz w:val="18"/>
                <w:szCs w:val="18"/>
              </w:rPr>
            </w:pPr>
            <w:r w:rsidRPr="00274169">
              <w:rPr>
                <w:color w:val="000000"/>
                <w:sz w:val="18"/>
                <w:szCs w:val="18"/>
              </w:rPr>
              <w:t>0,00396000</w:t>
            </w:r>
          </w:p>
        </w:tc>
        <w:tc>
          <w:tcPr>
            <w:tcW w:w="1059" w:type="dxa"/>
            <w:tcBorders>
              <w:top w:val="nil"/>
              <w:left w:val="nil"/>
              <w:bottom w:val="single" w:sz="4" w:space="0" w:color="000000"/>
              <w:right w:val="single" w:sz="4" w:space="0" w:color="000000"/>
            </w:tcBorders>
            <w:shd w:val="clear" w:color="auto" w:fill="auto"/>
            <w:hideMark/>
          </w:tcPr>
          <w:p w14:paraId="28332DF6" w14:textId="77777777" w:rsidR="00E6585A" w:rsidRPr="00274169" w:rsidRDefault="00E6585A" w:rsidP="00E6585A">
            <w:pPr>
              <w:jc w:val="right"/>
              <w:rPr>
                <w:color w:val="000000"/>
                <w:sz w:val="18"/>
                <w:szCs w:val="18"/>
              </w:rPr>
            </w:pPr>
            <w:r w:rsidRPr="00274169">
              <w:rPr>
                <w:color w:val="000000"/>
                <w:sz w:val="18"/>
                <w:szCs w:val="18"/>
              </w:rPr>
              <w:t>0,00396000</w:t>
            </w:r>
          </w:p>
        </w:tc>
        <w:tc>
          <w:tcPr>
            <w:tcW w:w="995" w:type="dxa"/>
            <w:tcBorders>
              <w:top w:val="nil"/>
              <w:left w:val="nil"/>
              <w:bottom w:val="single" w:sz="4" w:space="0" w:color="000000"/>
              <w:right w:val="single" w:sz="4" w:space="0" w:color="000000"/>
            </w:tcBorders>
            <w:shd w:val="clear" w:color="auto" w:fill="auto"/>
            <w:hideMark/>
          </w:tcPr>
          <w:p w14:paraId="4E76EF76"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43CD6B71" w14:textId="77777777" w:rsidR="00E6585A" w:rsidRPr="00274169" w:rsidRDefault="00E6585A" w:rsidP="00E6585A">
            <w:pPr>
              <w:jc w:val="center"/>
              <w:rPr>
                <w:color w:val="000000"/>
                <w:sz w:val="18"/>
                <w:szCs w:val="18"/>
              </w:rPr>
            </w:pPr>
            <w:r w:rsidRPr="00274169">
              <w:rPr>
                <w:color w:val="000000"/>
                <w:sz w:val="18"/>
                <w:szCs w:val="18"/>
              </w:rPr>
              <w:t>6010</w:t>
            </w:r>
          </w:p>
        </w:tc>
        <w:tc>
          <w:tcPr>
            <w:tcW w:w="1417" w:type="dxa"/>
            <w:tcBorders>
              <w:top w:val="nil"/>
              <w:left w:val="nil"/>
              <w:bottom w:val="single" w:sz="4" w:space="0" w:color="000000"/>
              <w:right w:val="single" w:sz="4" w:space="0" w:color="000000"/>
            </w:tcBorders>
            <w:shd w:val="clear" w:color="auto" w:fill="auto"/>
            <w:hideMark/>
          </w:tcPr>
          <w:p w14:paraId="3A9FA545"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639DA758"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5F9E38B7"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53F2ABF5"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1FBBA9ED"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7D72AD5B"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3371681B"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20B3AAF4"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27B20FA2"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750E8E25"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4A70088B"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470493F0"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15AC370E" w14:textId="77777777" w:rsidR="00E6585A" w:rsidRPr="00274169" w:rsidRDefault="00E6585A" w:rsidP="00E6585A">
            <w:pPr>
              <w:jc w:val="center"/>
              <w:rPr>
                <w:color w:val="000000"/>
                <w:sz w:val="18"/>
                <w:szCs w:val="18"/>
              </w:rPr>
            </w:pPr>
            <w:r w:rsidRPr="00274169">
              <w:rPr>
                <w:color w:val="000000"/>
                <w:sz w:val="18"/>
                <w:szCs w:val="18"/>
              </w:rPr>
              <w:t>2930</w:t>
            </w:r>
          </w:p>
        </w:tc>
        <w:tc>
          <w:tcPr>
            <w:tcW w:w="2851" w:type="dxa"/>
            <w:tcBorders>
              <w:top w:val="nil"/>
              <w:left w:val="nil"/>
              <w:bottom w:val="single" w:sz="4" w:space="0" w:color="000000"/>
              <w:right w:val="single" w:sz="4" w:space="0" w:color="000000"/>
            </w:tcBorders>
            <w:shd w:val="clear" w:color="auto" w:fill="auto"/>
            <w:hideMark/>
          </w:tcPr>
          <w:p w14:paraId="0AC8D7E6" w14:textId="77777777" w:rsidR="00E6585A" w:rsidRPr="00274169" w:rsidRDefault="00E6585A" w:rsidP="00E6585A">
            <w:pPr>
              <w:rPr>
                <w:color w:val="000000"/>
                <w:sz w:val="18"/>
                <w:szCs w:val="18"/>
              </w:rPr>
            </w:pPr>
            <w:r w:rsidRPr="00274169">
              <w:rPr>
                <w:color w:val="000000"/>
                <w:sz w:val="18"/>
                <w:szCs w:val="18"/>
              </w:rPr>
              <w:t>Пыль абразивная</w:t>
            </w:r>
          </w:p>
        </w:tc>
        <w:tc>
          <w:tcPr>
            <w:tcW w:w="1118" w:type="dxa"/>
            <w:tcBorders>
              <w:top w:val="nil"/>
              <w:left w:val="nil"/>
              <w:bottom w:val="single" w:sz="4" w:space="0" w:color="000000"/>
              <w:right w:val="single" w:sz="4" w:space="0" w:color="000000"/>
            </w:tcBorders>
            <w:shd w:val="clear" w:color="auto" w:fill="auto"/>
            <w:hideMark/>
          </w:tcPr>
          <w:p w14:paraId="560F54CA" w14:textId="77777777" w:rsidR="00E6585A" w:rsidRPr="00274169" w:rsidRDefault="00E6585A" w:rsidP="00E6585A">
            <w:pPr>
              <w:jc w:val="right"/>
              <w:rPr>
                <w:color w:val="000000"/>
                <w:sz w:val="18"/>
                <w:szCs w:val="18"/>
              </w:rPr>
            </w:pPr>
            <w:r w:rsidRPr="00274169">
              <w:rPr>
                <w:color w:val="000000"/>
                <w:sz w:val="18"/>
                <w:szCs w:val="18"/>
              </w:rPr>
              <w:t>0,0070000</w:t>
            </w:r>
          </w:p>
        </w:tc>
        <w:tc>
          <w:tcPr>
            <w:tcW w:w="1118" w:type="dxa"/>
            <w:tcBorders>
              <w:top w:val="nil"/>
              <w:left w:val="nil"/>
              <w:bottom w:val="single" w:sz="4" w:space="0" w:color="000000"/>
              <w:right w:val="single" w:sz="4" w:space="0" w:color="000000"/>
            </w:tcBorders>
            <w:shd w:val="clear" w:color="auto" w:fill="auto"/>
            <w:hideMark/>
          </w:tcPr>
          <w:p w14:paraId="2534B91A" w14:textId="77777777" w:rsidR="00E6585A" w:rsidRPr="00274169" w:rsidRDefault="00E6585A" w:rsidP="00E6585A">
            <w:pPr>
              <w:jc w:val="right"/>
              <w:rPr>
                <w:color w:val="000000"/>
                <w:sz w:val="18"/>
                <w:szCs w:val="18"/>
              </w:rPr>
            </w:pPr>
            <w:r w:rsidRPr="00274169">
              <w:rPr>
                <w:color w:val="000000"/>
                <w:sz w:val="18"/>
                <w:szCs w:val="18"/>
              </w:rPr>
              <w:t>0,00252000</w:t>
            </w:r>
          </w:p>
        </w:tc>
        <w:tc>
          <w:tcPr>
            <w:tcW w:w="1059" w:type="dxa"/>
            <w:tcBorders>
              <w:top w:val="nil"/>
              <w:left w:val="nil"/>
              <w:bottom w:val="single" w:sz="4" w:space="0" w:color="000000"/>
              <w:right w:val="single" w:sz="4" w:space="0" w:color="000000"/>
            </w:tcBorders>
            <w:shd w:val="clear" w:color="auto" w:fill="auto"/>
            <w:hideMark/>
          </w:tcPr>
          <w:p w14:paraId="72ADED9D" w14:textId="77777777" w:rsidR="00E6585A" w:rsidRPr="00274169" w:rsidRDefault="00E6585A" w:rsidP="00E6585A">
            <w:pPr>
              <w:jc w:val="right"/>
              <w:rPr>
                <w:color w:val="000000"/>
                <w:sz w:val="18"/>
                <w:szCs w:val="18"/>
              </w:rPr>
            </w:pPr>
            <w:r w:rsidRPr="00274169">
              <w:rPr>
                <w:color w:val="000000"/>
                <w:sz w:val="18"/>
                <w:szCs w:val="18"/>
              </w:rPr>
              <w:t>0,00252000</w:t>
            </w:r>
          </w:p>
        </w:tc>
        <w:tc>
          <w:tcPr>
            <w:tcW w:w="995" w:type="dxa"/>
            <w:tcBorders>
              <w:top w:val="nil"/>
              <w:left w:val="nil"/>
              <w:bottom w:val="single" w:sz="4" w:space="0" w:color="000000"/>
              <w:right w:val="single" w:sz="4" w:space="0" w:color="000000"/>
            </w:tcBorders>
            <w:shd w:val="clear" w:color="auto" w:fill="auto"/>
            <w:hideMark/>
          </w:tcPr>
          <w:p w14:paraId="158191B4"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26BF6EFF"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191206DA"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45998CA1"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3229C61E"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07A23D00"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760AE324"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1AB8DA7C"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40A28B02" w14:textId="77777777" w:rsidR="00E6585A" w:rsidRPr="00274169" w:rsidRDefault="00E6585A" w:rsidP="00E6585A">
            <w:pPr>
              <w:jc w:val="center"/>
              <w:rPr>
                <w:color w:val="000000"/>
                <w:sz w:val="18"/>
                <w:szCs w:val="18"/>
              </w:rPr>
            </w:pPr>
            <w:r w:rsidRPr="00274169">
              <w:rPr>
                <w:color w:val="000000"/>
                <w:sz w:val="18"/>
                <w:szCs w:val="18"/>
              </w:rPr>
              <w:t>13</w:t>
            </w:r>
          </w:p>
        </w:tc>
        <w:tc>
          <w:tcPr>
            <w:tcW w:w="2710" w:type="dxa"/>
            <w:tcBorders>
              <w:top w:val="nil"/>
              <w:left w:val="nil"/>
              <w:bottom w:val="single" w:sz="4" w:space="0" w:color="000000"/>
              <w:right w:val="single" w:sz="4" w:space="0" w:color="000000"/>
            </w:tcBorders>
            <w:shd w:val="clear" w:color="auto" w:fill="auto"/>
            <w:hideMark/>
          </w:tcPr>
          <w:p w14:paraId="36BB9BE7" w14:textId="77777777" w:rsidR="00E6585A" w:rsidRPr="00274169" w:rsidRDefault="00E6585A" w:rsidP="00E6585A">
            <w:pPr>
              <w:rPr>
                <w:color w:val="000000"/>
                <w:sz w:val="18"/>
                <w:szCs w:val="18"/>
              </w:rPr>
            </w:pPr>
            <w:r w:rsidRPr="00274169">
              <w:rPr>
                <w:color w:val="000000"/>
                <w:sz w:val="18"/>
                <w:szCs w:val="18"/>
              </w:rPr>
              <w:t>Бензиновый генератор</w:t>
            </w:r>
          </w:p>
        </w:tc>
        <w:tc>
          <w:tcPr>
            <w:tcW w:w="1213" w:type="dxa"/>
            <w:tcBorders>
              <w:top w:val="nil"/>
              <w:left w:val="nil"/>
              <w:bottom w:val="single" w:sz="4" w:space="0" w:color="000000"/>
              <w:right w:val="single" w:sz="4" w:space="0" w:color="000000"/>
            </w:tcBorders>
            <w:shd w:val="clear" w:color="auto" w:fill="auto"/>
            <w:hideMark/>
          </w:tcPr>
          <w:p w14:paraId="5658AE08"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23193CD4" w14:textId="77777777" w:rsidR="00E6585A" w:rsidRPr="00274169" w:rsidRDefault="00E6585A" w:rsidP="00E6585A">
            <w:pPr>
              <w:jc w:val="center"/>
              <w:rPr>
                <w:color w:val="000000"/>
                <w:sz w:val="18"/>
                <w:szCs w:val="18"/>
              </w:rPr>
            </w:pPr>
            <w:r w:rsidRPr="00274169">
              <w:rPr>
                <w:color w:val="000000"/>
                <w:sz w:val="18"/>
                <w:szCs w:val="18"/>
              </w:rPr>
              <w:t>0</w:t>
            </w:r>
          </w:p>
        </w:tc>
        <w:tc>
          <w:tcPr>
            <w:tcW w:w="736" w:type="dxa"/>
            <w:tcBorders>
              <w:top w:val="nil"/>
              <w:left w:val="nil"/>
              <w:bottom w:val="single" w:sz="4" w:space="0" w:color="000000"/>
              <w:right w:val="single" w:sz="4" w:space="0" w:color="000000"/>
            </w:tcBorders>
            <w:shd w:val="clear" w:color="auto" w:fill="auto"/>
            <w:hideMark/>
          </w:tcPr>
          <w:p w14:paraId="1A3F5547" w14:textId="77777777" w:rsidR="00E6585A" w:rsidRPr="00274169" w:rsidRDefault="00E6585A" w:rsidP="00E6585A">
            <w:pPr>
              <w:jc w:val="center"/>
              <w:rPr>
                <w:color w:val="000000"/>
                <w:sz w:val="18"/>
                <w:szCs w:val="18"/>
              </w:rPr>
            </w:pPr>
            <w:r w:rsidRPr="00274169">
              <w:rPr>
                <w:color w:val="000000"/>
                <w:sz w:val="18"/>
                <w:szCs w:val="18"/>
              </w:rPr>
              <w:t>1</w:t>
            </w:r>
          </w:p>
        </w:tc>
        <w:tc>
          <w:tcPr>
            <w:tcW w:w="816" w:type="dxa"/>
            <w:tcBorders>
              <w:top w:val="nil"/>
              <w:left w:val="nil"/>
              <w:bottom w:val="single" w:sz="4" w:space="0" w:color="000000"/>
              <w:right w:val="single" w:sz="4" w:space="0" w:color="000000"/>
            </w:tcBorders>
            <w:shd w:val="clear" w:color="auto" w:fill="auto"/>
            <w:hideMark/>
          </w:tcPr>
          <w:p w14:paraId="0AB74A7B"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34B10150" w14:textId="77777777" w:rsidR="00E6585A" w:rsidRPr="00274169" w:rsidRDefault="00E6585A" w:rsidP="00E6585A">
            <w:pPr>
              <w:jc w:val="center"/>
              <w:rPr>
                <w:color w:val="000000"/>
                <w:sz w:val="18"/>
                <w:szCs w:val="18"/>
              </w:rPr>
            </w:pPr>
            <w:r w:rsidRPr="00274169">
              <w:rPr>
                <w:color w:val="000000"/>
                <w:sz w:val="18"/>
                <w:szCs w:val="18"/>
              </w:rPr>
              <w:t>0301</w:t>
            </w:r>
          </w:p>
        </w:tc>
        <w:tc>
          <w:tcPr>
            <w:tcW w:w="2851" w:type="dxa"/>
            <w:tcBorders>
              <w:top w:val="nil"/>
              <w:left w:val="nil"/>
              <w:bottom w:val="single" w:sz="4" w:space="0" w:color="000000"/>
              <w:right w:val="single" w:sz="4" w:space="0" w:color="000000"/>
            </w:tcBorders>
            <w:shd w:val="clear" w:color="auto" w:fill="auto"/>
            <w:hideMark/>
          </w:tcPr>
          <w:p w14:paraId="058C2F7C" w14:textId="77777777" w:rsidR="00E6585A" w:rsidRPr="00274169" w:rsidRDefault="00E6585A" w:rsidP="00E6585A">
            <w:pPr>
              <w:rPr>
                <w:color w:val="000000"/>
                <w:sz w:val="18"/>
                <w:szCs w:val="18"/>
              </w:rPr>
            </w:pPr>
            <w:r w:rsidRPr="00274169">
              <w:rPr>
                <w:color w:val="000000"/>
                <w:sz w:val="18"/>
                <w:szCs w:val="18"/>
              </w:rPr>
              <w:t>Азота диоксид (Двуокись азота; пероксид азота)</w:t>
            </w:r>
          </w:p>
        </w:tc>
        <w:tc>
          <w:tcPr>
            <w:tcW w:w="1118" w:type="dxa"/>
            <w:tcBorders>
              <w:top w:val="nil"/>
              <w:left w:val="nil"/>
              <w:bottom w:val="single" w:sz="4" w:space="0" w:color="000000"/>
              <w:right w:val="single" w:sz="4" w:space="0" w:color="000000"/>
            </w:tcBorders>
            <w:shd w:val="clear" w:color="auto" w:fill="auto"/>
            <w:hideMark/>
          </w:tcPr>
          <w:p w14:paraId="6E065E38" w14:textId="77777777" w:rsidR="00E6585A" w:rsidRPr="00274169" w:rsidRDefault="00E6585A" w:rsidP="00E6585A">
            <w:pPr>
              <w:jc w:val="right"/>
              <w:rPr>
                <w:color w:val="000000"/>
                <w:sz w:val="18"/>
                <w:szCs w:val="18"/>
              </w:rPr>
            </w:pPr>
            <w:r w:rsidRPr="00274169">
              <w:rPr>
                <w:color w:val="000000"/>
                <w:sz w:val="18"/>
                <w:szCs w:val="18"/>
              </w:rPr>
              <w:t>0,0000400</w:t>
            </w:r>
          </w:p>
        </w:tc>
        <w:tc>
          <w:tcPr>
            <w:tcW w:w="1118" w:type="dxa"/>
            <w:tcBorders>
              <w:top w:val="nil"/>
              <w:left w:val="nil"/>
              <w:bottom w:val="single" w:sz="4" w:space="0" w:color="000000"/>
              <w:right w:val="single" w:sz="4" w:space="0" w:color="000000"/>
            </w:tcBorders>
            <w:shd w:val="clear" w:color="auto" w:fill="auto"/>
            <w:hideMark/>
          </w:tcPr>
          <w:p w14:paraId="055970B3" w14:textId="77777777" w:rsidR="00E6585A" w:rsidRPr="00274169" w:rsidRDefault="00E6585A" w:rsidP="00E6585A">
            <w:pPr>
              <w:jc w:val="right"/>
              <w:rPr>
                <w:color w:val="000000"/>
                <w:sz w:val="18"/>
                <w:szCs w:val="18"/>
              </w:rPr>
            </w:pPr>
            <w:r w:rsidRPr="00274169">
              <w:rPr>
                <w:color w:val="000000"/>
                <w:sz w:val="18"/>
                <w:szCs w:val="18"/>
              </w:rPr>
              <w:t>0,00000420</w:t>
            </w:r>
          </w:p>
        </w:tc>
        <w:tc>
          <w:tcPr>
            <w:tcW w:w="1059" w:type="dxa"/>
            <w:tcBorders>
              <w:top w:val="nil"/>
              <w:left w:val="nil"/>
              <w:bottom w:val="single" w:sz="4" w:space="0" w:color="000000"/>
              <w:right w:val="single" w:sz="4" w:space="0" w:color="000000"/>
            </w:tcBorders>
            <w:shd w:val="clear" w:color="auto" w:fill="auto"/>
            <w:hideMark/>
          </w:tcPr>
          <w:p w14:paraId="53453B4C" w14:textId="77777777" w:rsidR="00E6585A" w:rsidRPr="00274169" w:rsidRDefault="00E6585A" w:rsidP="00E6585A">
            <w:pPr>
              <w:jc w:val="right"/>
              <w:rPr>
                <w:color w:val="000000"/>
                <w:sz w:val="18"/>
                <w:szCs w:val="18"/>
              </w:rPr>
            </w:pPr>
            <w:r w:rsidRPr="00274169">
              <w:rPr>
                <w:color w:val="000000"/>
                <w:sz w:val="18"/>
                <w:szCs w:val="18"/>
              </w:rPr>
              <w:t>0,00000420</w:t>
            </w:r>
          </w:p>
        </w:tc>
        <w:tc>
          <w:tcPr>
            <w:tcW w:w="995" w:type="dxa"/>
            <w:tcBorders>
              <w:top w:val="nil"/>
              <w:left w:val="nil"/>
              <w:bottom w:val="single" w:sz="4" w:space="0" w:color="000000"/>
              <w:right w:val="single" w:sz="4" w:space="0" w:color="000000"/>
            </w:tcBorders>
            <w:shd w:val="clear" w:color="auto" w:fill="auto"/>
            <w:hideMark/>
          </w:tcPr>
          <w:p w14:paraId="2200BC43"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11430E2A" w14:textId="77777777" w:rsidR="00E6585A" w:rsidRPr="00274169" w:rsidRDefault="00E6585A" w:rsidP="00E6585A">
            <w:pPr>
              <w:jc w:val="center"/>
              <w:rPr>
                <w:color w:val="000000"/>
                <w:sz w:val="18"/>
                <w:szCs w:val="18"/>
              </w:rPr>
            </w:pPr>
            <w:r w:rsidRPr="00274169">
              <w:rPr>
                <w:color w:val="000000"/>
                <w:sz w:val="18"/>
                <w:szCs w:val="18"/>
              </w:rPr>
              <w:t>0001</w:t>
            </w:r>
          </w:p>
        </w:tc>
        <w:tc>
          <w:tcPr>
            <w:tcW w:w="1417" w:type="dxa"/>
            <w:tcBorders>
              <w:top w:val="nil"/>
              <w:left w:val="nil"/>
              <w:bottom w:val="single" w:sz="4" w:space="0" w:color="000000"/>
              <w:right w:val="single" w:sz="4" w:space="0" w:color="000000"/>
            </w:tcBorders>
            <w:shd w:val="clear" w:color="auto" w:fill="auto"/>
            <w:hideMark/>
          </w:tcPr>
          <w:p w14:paraId="54832119"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09168388"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2EB4E072"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6C1334BA"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37DAB011"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5BA1569D"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5784A817"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17315924"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5B358B4D"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302DDEEB"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6ACD9DF5"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6D31AFDF"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2634DF32" w14:textId="77777777" w:rsidR="00E6585A" w:rsidRPr="00274169" w:rsidRDefault="00E6585A" w:rsidP="00E6585A">
            <w:pPr>
              <w:jc w:val="center"/>
              <w:rPr>
                <w:color w:val="000000"/>
                <w:sz w:val="18"/>
                <w:szCs w:val="18"/>
              </w:rPr>
            </w:pPr>
            <w:r w:rsidRPr="00274169">
              <w:rPr>
                <w:color w:val="000000"/>
                <w:sz w:val="18"/>
                <w:szCs w:val="18"/>
              </w:rPr>
              <w:t>0304</w:t>
            </w:r>
          </w:p>
        </w:tc>
        <w:tc>
          <w:tcPr>
            <w:tcW w:w="2851" w:type="dxa"/>
            <w:tcBorders>
              <w:top w:val="nil"/>
              <w:left w:val="nil"/>
              <w:bottom w:val="single" w:sz="4" w:space="0" w:color="000000"/>
              <w:right w:val="single" w:sz="4" w:space="0" w:color="000000"/>
            </w:tcBorders>
            <w:shd w:val="clear" w:color="auto" w:fill="auto"/>
            <w:hideMark/>
          </w:tcPr>
          <w:p w14:paraId="55634B44" w14:textId="77777777" w:rsidR="00E6585A" w:rsidRPr="00274169" w:rsidRDefault="00E6585A" w:rsidP="00E6585A">
            <w:pPr>
              <w:rPr>
                <w:color w:val="000000"/>
                <w:sz w:val="18"/>
                <w:szCs w:val="18"/>
              </w:rPr>
            </w:pPr>
            <w:r w:rsidRPr="00274169">
              <w:rPr>
                <w:color w:val="000000"/>
                <w:sz w:val="18"/>
                <w:szCs w:val="18"/>
              </w:rPr>
              <w:t>Азот (II) оксид (Азот монооксид)</w:t>
            </w:r>
          </w:p>
        </w:tc>
        <w:tc>
          <w:tcPr>
            <w:tcW w:w="1118" w:type="dxa"/>
            <w:tcBorders>
              <w:top w:val="nil"/>
              <w:left w:val="nil"/>
              <w:bottom w:val="single" w:sz="4" w:space="0" w:color="000000"/>
              <w:right w:val="single" w:sz="4" w:space="0" w:color="000000"/>
            </w:tcBorders>
            <w:shd w:val="clear" w:color="auto" w:fill="auto"/>
            <w:hideMark/>
          </w:tcPr>
          <w:p w14:paraId="5D4B6231" w14:textId="77777777" w:rsidR="00E6585A" w:rsidRPr="00274169" w:rsidRDefault="00E6585A" w:rsidP="00E6585A">
            <w:pPr>
              <w:jc w:val="right"/>
              <w:rPr>
                <w:color w:val="000000"/>
                <w:sz w:val="18"/>
                <w:szCs w:val="18"/>
              </w:rPr>
            </w:pPr>
            <w:r w:rsidRPr="00274169">
              <w:rPr>
                <w:color w:val="000000"/>
                <w:sz w:val="18"/>
                <w:szCs w:val="18"/>
              </w:rPr>
              <w:t>0,0000100</w:t>
            </w:r>
          </w:p>
        </w:tc>
        <w:tc>
          <w:tcPr>
            <w:tcW w:w="1118" w:type="dxa"/>
            <w:tcBorders>
              <w:top w:val="nil"/>
              <w:left w:val="nil"/>
              <w:bottom w:val="single" w:sz="4" w:space="0" w:color="000000"/>
              <w:right w:val="single" w:sz="4" w:space="0" w:color="000000"/>
            </w:tcBorders>
            <w:shd w:val="clear" w:color="auto" w:fill="auto"/>
            <w:hideMark/>
          </w:tcPr>
          <w:p w14:paraId="3002E09F" w14:textId="77777777" w:rsidR="00E6585A" w:rsidRPr="00274169" w:rsidRDefault="00E6585A" w:rsidP="00E6585A">
            <w:pPr>
              <w:jc w:val="right"/>
              <w:rPr>
                <w:color w:val="000000"/>
                <w:sz w:val="18"/>
                <w:szCs w:val="18"/>
              </w:rPr>
            </w:pPr>
            <w:r w:rsidRPr="00274169">
              <w:rPr>
                <w:color w:val="000000"/>
                <w:sz w:val="18"/>
                <w:szCs w:val="18"/>
              </w:rPr>
              <w:t>0,00000070</w:t>
            </w:r>
          </w:p>
        </w:tc>
        <w:tc>
          <w:tcPr>
            <w:tcW w:w="1059" w:type="dxa"/>
            <w:tcBorders>
              <w:top w:val="nil"/>
              <w:left w:val="nil"/>
              <w:bottom w:val="single" w:sz="4" w:space="0" w:color="000000"/>
              <w:right w:val="single" w:sz="4" w:space="0" w:color="000000"/>
            </w:tcBorders>
            <w:shd w:val="clear" w:color="auto" w:fill="auto"/>
            <w:hideMark/>
          </w:tcPr>
          <w:p w14:paraId="79700009" w14:textId="77777777" w:rsidR="00E6585A" w:rsidRPr="00274169" w:rsidRDefault="00E6585A" w:rsidP="00E6585A">
            <w:pPr>
              <w:jc w:val="right"/>
              <w:rPr>
                <w:color w:val="000000"/>
                <w:sz w:val="18"/>
                <w:szCs w:val="18"/>
              </w:rPr>
            </w:pPr>
            <w:r w:rsidRPr="00274169">
              <w:rPr>
                <w:color w:val="000000"/>
                <w:sz w:val="18"/>
                <w:szCs w:val="18"/>
              </w:rPr>
              <w:t>0,00000070</w:t>
            </w:r>
          </w:p>
        </w:tc>
        <w:tc>
          <w:tcPr>
            <w:tcW w:w="995" w:type="dxa"/>
            <w:tcBorders>
              <w:top w:val="nil"/>
              <w:left w:val="nil"/>
              <w:bottom w:val="single" w:sz="4" w:space="0" w:color="000000"/>
              <w:right w:val="single" w:sz="4" w:space="0" w:color="000000"/>
            </w:tcBorders>
            <w:shd w:val="clear" w:color="auto" w:fill="auto"/>
            <w:hideMark/>
          </w:tcPr>
          <w:p w14:paraId="58BE5606"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18F70EA8"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58F9FAC7"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4131A883"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3FC0A6B6"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5CC877B2"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11A4D0DE"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7AED8905"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05AE83C0"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130104D7"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29236667"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4E1C3D08"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2C5E3DEA"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367A03F7"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01F6D8ED" w14:textId="77777777" w:rsidR="00E6585A" w:rsidRPr="00274169" w:rsidRDefault="00E6585A" w:rsidP="00E6585A">
            <w:pPr>
              <w:jc w:val="center"/>
              <w:rPr>
                <w:color w:val="000000"/>
                <w:sz w:val="18"/>
                <w:szCs w:val="18"/>
              </w:rPr>
            </w:pPr>
            <w:r w:rsidRPr="00274169">
              <w:rPr>
                <w:color w:val="000000"/>
                <w:sz w:val="18"/>
                <w:szCs w:val="18"/>
              </w:rPr>
              <w:t>0330</w:t>
            </w:r>
          </w:p>
        </w:tc>
        <w:tc>
          <w:tcPr>
            <w:tcW w:w="2851" w:type="dxa"/>
            <w:tcBorders>
              <w:top w:val="nil"/>
              <w:left w:val="nil"/>
              <w:bottom w:val="single" w:sz="4" w:space="0" w:color="000000"/>
              <w:right w:val="single" w:sz="4" w:space="0" w:color="000000"/>
            </w:tcBorders>
            <w:shd w:val="clear" w:color="auto" w:fill="auto"/>
            <w:hideMark/>
          </w:tcPr>
          <w:p w14:paraId="75ECA66E" w14:textId="77777777" w:rsidR="00E6585A" w:rsidRPr="00274169" w:rsidRDefault="00E6585A" w:rsidP="00E6585A">
            <w:pPr>
              <w:rPr>
                <w:color w:val="000000"/>
                <w:sz w:val="18"/>
                <w:szCs w:val="18"/>
              </w:rPr>
            </w:pPr>
            <w:r w:rsidRPr="00274169">
              <w:rPr>
                <w:color w:val="000000"/>
                <w:sz w:val="18"/>
                <w:szCs w:val="18"/>
              </w:rPr>
              <w:t>Сера диоксид</w:t>
            </w:r>
          </w:p>
        </w:tc>
        <w:tc>
          <w:tcPr>
            <w:tcW w:w="1118" w:type="dxa"/>
            <w:tcBorders>
              <w:top w:val="nil"/>
              <w:left w:val="nil"/>
              <w:bottom w:val="single" w:sz="4" w:space="0" w:color="000000"/>
              <w:right w:val="single" w:sz="4" w:space="0" w:color="000000"/>
            </w:tcBorders>
            <w:shd w:val="clear" w:color="auto" w:fill="auto"/>
            <w:hideMark/>
          </w:tcPr>
          <w:p w14:paraId="12B9BBDB" w14:textId="77777777" w:rsidR="00E6585A" w:rsidRPr="00274169" w:rsidRDefault="00E6585A" w:rsidP="00E6585A">
            <w:pPr>
              <w:jc w:val="right"/>
              <w:rPr>
                <w:color w:val="000000"/>
                <w:sz w:val="18"/>
                <w:szCs w:val="18"/>
              </w:rPr>
            </w:pPr>
            <w:r w:rsidRPr="00274169">
              <w:rPr>
                <w:color w:val="000000"/>
                <w:sz w:val="18"/>
                <w:szCs w:val="18"/>
              </w:rPr>
              <w:t>0,0000100</w:t>
            </w:r>
          </w:p>
        </w:tc>
        <w:tc>
          <w:tcPr>
            <w:tcW w:w="1118" w:type="dxa"/>
            <w:tcBorders>
              <w:top w:val="nil"/>
              <w:left w:val="nil"/>
              <w:bottom w:val="single" w:sz="4" w:space="0" w:color="000000"/>
              <w:right w:val="single" w:sz="4" w:space="0" w:color="000000"/>
            </w:tcBorders>
            <w:shd w:val="clear" w:color="auto" w:fill="auto"/>
            <w:hideMark/>
          </w:tcPr>
          <w:p w14:paraId="7A688EB5" w14:textId="77777777" w:rsidR="00E6585A" w:rsidRPr="00274169" w:rsidRDefault="00E6585A" w:rsidP="00E6585A">
            <w:pPr>
              <w:jc w:val="right"/>
              <w:rPr>
                <w:color w:val="000000"/>
                <w:sz w:val="18"/>
                <w:szCs w:val="18"/>
              </w:rPr>
            </w:pPr>
            <w:r w:rsidRPr="00274169">
              <w:rPr>
                <w:color w:val="000000"/>
                <w:sz w:val="18"/>
                <w:szCs w:val="18"/>
              </w:rPr>
              <w:t>0,00000140</w:t>
            </w:r>
          </w:p>
        </w:tc>
        <w:tc>
          <w:tcPr>
            <w:tcW w:w="1059" w:type="dxa"/>
            <w:tcBorders>
              <w:top w:val="nil"/>
              <w:left w:val="nil"/>
              <w:bottom w:val="single" w:sz="4" w:space="0" w:color="000000"/>
              <w:right w:val="single" w:sz="4" w:space="0" w:color="000000"/>
            </w:tcBorders>
            <w:shd w:val="clear" w:color="auto" w:fill="auto"/>
            <w:hideMark/>
          </w:tcPr>
          <w:p w14:paraId="1837A0E7" w14:textId="77777777" w:rsidR="00E6585A" w:rsidRPr="00274169" w:rsidRDefault="00E6585A" w:rsidP="00E6585A">
            <w:pPr>
              <w:jc w:val="right"/>
              <w:rPr>
                <w:color w:val="000000"/>
                <w:sz w:val="18"/>
                <w:szCs w:val="18"/>
              </w:rPr>
            </w:pPr>
            <w:r w:rsidRPr="00274169">
              <w:rPr>
                <w:color w:val="000000"/>
                <w:sz w:val="18"/>
                <w:szCs w:val="18"/>
              </w:rPr>
              <w:t>0,00000140</w:t>
            </w:r>
          </w:p>
        </w:tc>
        <w:tc>
          <w:tcPr>
            <w:tcW w:w="995" w:type="dxa"/>
            <w:tcBorders>
              <w:top w:val="nil"/>
              <w:left w:val="nil"/>
              <w:bottom w:val="single" w:sz="4" w:space="0" w:color="000000"/>
              <w:right w:val="single" w:sz="4" w:space="0" w:color="000000"/>
            </w:tcBorders>
            <w:shd w:val="clear" w:color="auto" w:fill="auto"/>
            <w:hideMark/>
          </w:tcPr>
          <w:p w14:paraId="29248E2B"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7A6ECFB3"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0822FC31"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6F479FA5"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291A72B9"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76AFE178"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5469B69F"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768FDFAE"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088501F6"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71A8F5A2"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79E43BB0"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43D2C83F"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0858F5BA"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57D79611"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04A4FE8B" w14:textId="77777777" w:rsidR="00E6585A" w:rsidRPr="00274169" w:rsidRDefault="00E6585A" w:rsidP="00E6585A">
            <w:pPr>
              <w:jc w:val="center"/>
              <w:rPr>
                <w:color w:val="000000"/>
                <w:sz w:val="18"/>
                <w:szCs w:val="18"/>
              </w:rPr>
            </w:pPr>
            <w:r w:rsidRPr="00274169">
              <w:rPr>
                <w:color w:val="000000"/>
                <w:sz w:val="18"/>
                <w:szCs w:val="18"/>
              </w:rPr>
              <w:t>0337</w:t>
            </w:r>
          </w:p>
        </w:tc>
        <w:tc>
          <w:tcPr>
            <w:tcW w:w="2851" w:type="dxa"/>
            <w:tcBorders>
              <w:top w:val="nil"/>
              <w:left w:val="nil"/>
              <w:bottom w:val="single" w:sz="4" w:space="0" w:color="000000"/>
              <w:right w:val="single" w:sz="4" w:space="0" w:color="000000"/>
            </w:tcBorders>
            <w:shd w:val="clear" w:color="auto" w:fill="auto"/>
            <w:hideMark/>
          </w:tcPr>
          <w:p w14:paraId="48C5D158" w14:textId="77777777" w:rsidR="00E6585A" w:rsidRPr="00274169" w:rsidRDefault="00E6585A" w:rsidP="00E6585A">
            <w:pPr>
              <w:rPr>
                <w:color w:val="000000"/>
                <w:sz w:val="18"/>
                <w:szCs w:val="18"/>
              </w:rPr>
            </w:pPr>
            <w:r w:rsidRPr="00274169">
              <w:rPr>
                <w:color w:val="000000"/>
                <w:sz w:val="18"/>
                <w:szCs w:val="18"/>
              </w:rPr>
              <w:t>Углерода оксид (Углерод окись; углерод моноокись; угарный газ)</w:t>
            </w:r>
          </w:p>
        </w:tc>
        <w:tc>
          <w:tcPr>
            <w:tcW w:w="1118" w:type="dxa"/>
            <w:tcBorders>
              <w:top w:val="nil"/>
              <w:left w:val="nil"/>
              <w:bottom w:val="single" w:sz="4" w:space="0" w:color="000000"/>
              <w:right w:val="single" w:sz="4" w:space="0" w:color="000000"/>
            </w:tcBorders>
            <w:shd w:val="clear" w:color="auto" w:fill="auto"/>
            <w:hideMark/>
          </w:tcPr>
          <w:p w14:paraId="67FCF54F" w14:textId="77777777" w:rsidR="00E6585A" w:rsidRPr="00274169" w:rsidRDefault="00E6585A" w:rsidP="00E6585A">
            <w:pPr>
              <w:jc w:val="right"/>
              <w:rPr>
                <w:color w:val="000000"/>
                <w:sz w:val="18"/>
                <w:szCs w:val="18"/>
              </w:rPr>
            </w:pPr>
            <w:r w:rsidRPr="00274169">
              <w:rPr>
                <w:color w:val="000000"/>
                <w:sz w:val="18"/>
                <w:szCs w:val="18"/>
              </w:rPr>
              <w:t>0,0026000</w:t>
            </w:r>
          </w:p>
        </w:tc>
        <w:tc>
          <w:tcPr>
            <w:tcW w:w="1118" w:type="dxa"/>
            <w:tcBorders>
              <w:top w:val="nil"/>
              <w:left w:val="nil"/>
              <w:bottom w:val="single" w:sz="4" w:space="0" w:color="000000"/>
              <w:right w:val="single" w:sz="4" w:space="0" w:color="000000"/>
            </w:tcBorders>
            <w:shd w:val="clear" w:color="auto" w:fill="auto"/>
            <w:hideMark/>
          </w:tcPr>
          <w:p w14:paraId="6E5BB774" w14:textId="77777777" w:rsidR="00E6585A" w:rsidRPr="00274169" w:rsidRDefault="00E6585A" w:rsidP="00E6585A">
            <w:pPr>
              <w:jc w:val="right"/>
              <w:rPr>
                <w:color w:val="000000"/>
                <w:sz w:val="18"/>
                <w:szCs w:val="18"/>
              </w:rPr>
            </w:pPr>
            <w:r w:rsidRPr="00274169">
              <w:rPr>
                <w:color w:val="000000"/>
                <w:sz w:val="18"/>
                <w:szCs w:val="18"/>
              </w:rPr>
              <w:t>0,00030000</w:t>
            </w:r>
          </w:p>
        </w:tc>
        <w:tc>
          <w:tcPr>
            <w:tcW w:w="1059" w:type="dxa"/>
            <w:tcBorders>
              <w:top w:val="nil"/>
              <w:left w:val="nil"/>
              <w:bottom w:val="single" w:sz="4" w:space="0" w:color="000000"/>
              <w:right w:val="single" w:sz="4" w:space="0" w:color="000000"/>
            </w:tcBorders>
            <w:shd w:val="clear" w:color="auto" w:fill="auto"/>
            <w:hideMark/>
          </w:tcPr>
          <w:p w14:paraId="4F99E296" w14:textId="77777777" w:rsidR="00E6585A" w:rsidRPr="00274169" w:rsidRDefault="00E6585A" w:rsidP="00E6585A">
            <w:pPr>
              <w:jc w:val="right"/>
              <w:rPr>
                <w:color w:val="000000"/>
                <w:sz w:val="18"/>
                <w:szCs w:val="18"/>
              </w:rPr>
            </w:pPr>
            <w:r w:rsidRPr="00274169">
              <w:rPr>
                <w:color w:val="000000"/>
                <w:sz w:val="18"/>
                <w:szCs w:val="18"/>
              </w:rPr>
              <w:t>0,00030000</w:t>
            </w:r>
          </w:p>
        </w:tc>
        <w:tc>
          <w:tcPr>
            <w:tcW w:w="995" w:type="dxa"/>
            <w:tcBorders>
              <w:top w:val="nil"/>
              <w:left w:val="nil"/>
              <w:bottom w:val="single" w:sz="4" w:space="0" w:color="000000"/>
              <w:right w:val="single" w:sz="4" w:space="0" w:color="000000"/>
            </w:tcBorders>
            <w:shd w:val="clear" w:color="auto" w:fill="auto"/>
            <w:hideMark/>
          </w:tcPr>
          <w:p w14:paraId="5D9681A9"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71F9232F"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7DC7A666"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212DF1D9"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29C4823E"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72C53D64"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13D1205D"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58D34D26"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3D43A1F1"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66A86D0B"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666C3EAC"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61AD3A1A"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4D9AEDAF"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4B9D1E2D"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659B88C0" w14:textId="77777777" w:rsidR="00E6585A" w:rsidRPr="00274169" w:rsidRDefault="00E6585A" w:rsidP="00E6585A">
            <w:pPr>
              <w:jc w:val="center"/>
              <w:rPr>
                <w:color w:val="000000"/>
                <w:sz w:val="18"/>
                <w:szCs w:val="18"/>
              </w:rPr>
            </w:pPr>
            <w:r w:rsidRPr="00274169">
              <w:rPr>
                <w:color w:val="000000"/>
                <w:sz w:val="18"/>
                <w:szCs w:val="18"/>
              </w:rPr>
              <w:t>2704</w:t>
            </w:r>
          </w:p>
        </w:tc>
        <w:tc>
          <w:tcPr>
            <w:tcW w:w="2851" w:type="dxa"/>
            <w:tcBorders>
              <w:top w:val="nil"/>
              <w:left w:val="nil"/>
              <w:bottom w:val="single" w:sz="4" w:space="0" w:color="000000"/>
              <w:right w:val="single" w:sz="4" w:space="0" w:color="000000"/>
            </w:tcBorders>
            <w:shd w:val="clear" w:color="auto" w:fill="auto"/>
            <w:hideMark/>
          </w:tcPr>
          <w:p w14:paraId="1ADA16E1" w14:textId="77777777" w:rsidR="00E6585A" w:rsidRPr="00274169" w:rsidRDefault="00E6585A" w:rsidP="00E6585A">
            <w:pPr>
              <w:rPr>
                <w:color w:val="000000"/>
                <w:sz w:val="18"/>
                <w:szCs w:val="18"/>
              </w:rPr>
            </w:pPr>
            <w:r w:rsidRPr="00274169">
              <w:rPr>
                <w:color w:val="000000"/>
                <w:sz w:val="18"/>
                <w:szCs w:val="18"/>
              </w:rPr>
              <w:t>Бензин (нефтяной, малосернистый) (в пересчете на углерод)</w:t>
            </w:r>
          </w:p>
        </w:tc>
        <w:tc>
          <w:tcPr>
            <w:tcW w:w="1118" w:type="dxa"/>
            <w:tcBorders>
              <w:top w:val="nil"/>
              <w:left w:val="nil"/>
              <w:bottom w:val="single" w:sz="4" w:space="0" w:color="000000"/>
              <w:right w:val="single" w:sz="4" w:space="0" w:color="000000"/>
            </w:tcBorders>
            <w:shd w:val="clear" w:color="auto" w:fill="auto"/>
            <w:hideMark/>
          </w:tcPr>
          <w:p w14:paraId="3BAC6325" w14:textId="77777777" w:rsidR="00E6585A" w:rsidRPr="00274169" w:rsidRDefault="00E6585A" w:rsidP="00E6585A">
            <w:pPr>
              <w:jc w:val="right"/>
              <w:rPr>
                <w:color w:val="000000"/>
                <w:sz w:val="18"/>
                <w:szCs w:val="18"/>
              </w:rPr>
            </w:pPr>
            <w:r w:rsidRPr="00274169">
              <w:rPr>
                <w:color w:val="000000"/>
                <w:sz w:val="18"/>
                <w:szCs w:val="18"/>
              </w:rPr>
              <w:t>0,0003500</w:t>
            </w:r>
          </w:p>
        </w:tc>
        <w:tc>
          <w:tcPr>
            <w:tcW w:w="1118" w:type="dxa"/>
            <w:tcBorders>
              <w:top w:val="nil"/>
              <w:left w:val="nil"/>
              <w:bottom w:val="single" w:sz="4" w:space="0" w:color="000000"/>
              <w:right w:val="single" w:sz="4" w:space="0" w:color="000000"/>
            </w:tcBorders>
            <w:shd w:val="clear" w:color="auto" w:fill="auto"/>
            <w:hideMark/>
          </w:tcPr>
          <w:p w14:paraId="5F645F20" w14:textId="77777777" w:rsidR="00E6585A" w:rsidRPr="00274169" w:rsidRDefault="00E6585A" w:rsidP="00E6585A">
            <w:pPr>
              <w:jc w:val="right"/>
              <w:rPr>
                <w:color w:val="000000"/>
                <w:sz w:val="18"/>
                <w:szCs w:val="18"/>
              </w:rPr>
            </w:pPr>
            <w:r w:rsidRPr="00274169">
              <w:rPr>
                <w:color w:val="000000"/>
                <w:sz w:val="18"/>
                <w:szCs w:val="18"/>
              </w:rPr>
              <w:t>0,00003750</w:t>
            </w:r>
          </w:p>
        </w:tc>
        <w:tc>
          <w:tcPr>
            <w:tcW w:w="1059" w:type="dxa"/>
            <w:tcBorders>
              <w:top w:val="nil"/>
              <w:left w:val="nil"/>
              <w:bottom w:val="single" w:sz="4" w:space="0" w:color="000000"/>
              <w:right w:val="single" w:sz="4" w:space="0" w:color="000000"/>
            </w:tcBorders>
            <w:shd w:val="clear" w:color="auto" w:fill="auto"/>
            <w:hideMark/>
          </w:tcPr>
          <w:p w14:paraId="28A242EA" w14:textId="77777777" w:rsidR="00E6585A" w:rsidRPr="00274169" w:rsidRDefault="00E6585A" w:rsidP="00E6585A">
            <w:pPr>
              <w:jc w:val="right"/>
              <w:rPr>
                <w:color w:val="000000"/>
                <w:sz w:val="18"/>
                <w:szCs w:val="18"/>
              </w:rPr>
            </w:pPr>
            <w:r w:rsidRPr="00274169">
              <w:rPr>
                <w:color w:val="000000"/>
                <w:sz w:val="18"/>
                <w:szCs w:val="18"/>
              </w:rPr>
              <w:t>0,00003750</w:t>
            </w:r>
          </w:p>
        </w:tc>
        <w:tc>
          <w:tcPr>
            <w:tcW w:w="995" w:type="dxa"/>
            <w:tcBorders>
              <w:top w:val="nil"/>
              <w:left w:val="nil"/>
              <w:bottom w:val="single" w:sz="4" w:space="0" w:color="000000"/>
              <w:right w:val="single" w:sz="4" w:space="0" w:color="000000"/>
            </w:tcBorders>
            <w:shd w:val="clear" w:color="auto" w:fill="auto"/>
            <w:hideMark/>
          </w:tcPr>
          <w:p w14:paraId="73EDE13F"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07E730B7"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4B4495A7"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13CBFBFF"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7AA3E4ED"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7C9242CB"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121958C4"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716F03C8"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4AF112C8" w14:textId="77777777" w:rsidR="00E6585A" w:rsidRPr="00274169" w:rsidRDefault="00E6585A" w:rsidP="00E6585A">
            <w:pPr>
              <w:jc w:val="center"/>
              <w:rPr>
                <w:color w:val="000000"/>
                <w:sz w:val="18"/>
                <w:szCs w:val="18"/>
              </w:rPr>
            </w:pPr>
            <w:r w:rsidRPr="00274169">
              <w:rPr>
                <w:color w:val="000000"/>
                <w:sz w:val="18"/>
                <w:szCs w:val="18"/>
              </w:rPr>
              <w:t>14</w:t>
            </w:r>
          </w:p>
        </w:tc>
        <w:tc>
          <w:tcPr>
            <w:tcW w:w="2710" w:type="dxa"/>
            <w:tcBorders>
              <w:top w:val="nil"/>
              <w:left w:val="nil"/>
              <w:bottom w:val="single" w:sz="4" w:space="0" w:color="000000"/>
              <w:right w:val="single" w:sz="4" w:space="0" w:color="000000"/>
            </w:tcBorders>
            <w:shd w:val="clear" w:color="auto" w:fill="auto"/>
            <w:hideMark/>
          </w:tcPr>
          <w:p w14:paraId="1D6A57B4" w14:textId="77777777" w:rsidR="00E6585A" w:rsidRPr="00274169" w:rsidRDefault="00E6585A" w:rsidP="00E6585A">
            <w:pPr>
              <w:rPr>
                <w:color w:val="000000"/>
                <w:sz w:val="18"/>
                <w:szCs w:val="18"/>
              </w:rPr>
            </w:pPr>
            <w:r w:rsidRPr="00274169">
              <w:rPr>
                <w:color w:val="000000"/>
                <w:sz w:val="18"/>
                <w:szCs w:val="18"/>
              </w:rPr>
              <w:t>Бензиновый генератор</w:t>
            </w:r>
          </w:p>
        </w:tc>
        <w:tc>
          <w:tcPr>
            <w:tcW w:w="1213" w:type="dxa"/>
            <w:tcBorders>
              <w:top w:val="nil"/>
              <w:left w:val="nil"/>
              <w:bottom w:val="single" w:sz="4" w:space="0" w:color="000000"/>
              <w:right w:val="single" w:sz="4" w:space="0" w:color="000000"/>
            </w:tcBorders>
            <w:shd w:val="clear" w:color="auto" w:fill="auto"/>
            <w:hideMark/>
          </w:tcPr>
          <w:p w14:paraId="13B34E17"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60C77696" w14:textId="77777777" w:rsidR="00E6585A" w:rsidRPr="00274169" w:rsidRDefault="00E6585A" w:rsidP="00E6585A">
            <w:pPr>
              <w:jc w:val="center"/>
              <w:rPr>
                <w:color w:val="000000"/>
                <w:sz w:val="18"/>
                <w:szCs w:val="18"/>
              </w:rPr>
            </w:pPr>
            <w:r w:rsidRPr="00274169">
              <w:rPr>
                <w:color w:val="000000"/>
                <w:sz w:val="18"/>
                <w:szCs w:val="18"/>
              </w:rPr>
              <w:t>0</w:t>
            </w:r>
          </w:p>
        </w:tc>
        <w:tc>
          <w:tcPr>
            <w:tcW w:w="736" w:type="dxa"/>
            <w:tcBorders>
              <w:top w:val="nil"/>
              <w:left w:val="nil"/>
              <w:bottom w:val="single" w:sz="4" w:space="0" w:color="000000"/>
              <w:right w:val="single" w:sz="4" w:space="0" w:color="000000"/>
            </w:tcBorders>
            <w:shd w:val="clear" w:color="auto" w:fill="auto"/>
            <w:hideMark/>
          </w:tcPr>
          <w:p w14:paraId="5F1D351A" w14:textId="77777777" w:rsidR="00E6585A" w:rsidRPr="00274169" w:rsidRDefault="00E6585A" w:rsidP="00E6585A">
            <w:pPr>
              <w:jc w:val="center"/>
              <w:rPr>
                <w:color w:val="000000"/>
                <w:sz w:val="18"/>
                <w:szCs w:val="18"/>
              </w:rPr>
            </w:pPr>
            <w:r w:rsidRPr="00274169">
              <w:rPr>
                <w:color w:val="000000"/>
                <w:sz w:val="18"/>
                <w:szCs w:val="18"/>
              </w:rPr>
              <w:t>1</w:t>
            </w:r>
          </w:p>
        </w:tc>
        <w:tc>
          <w:tcPr>
            <w:tcW w:w="816" w:type="dxa"/>
            <w:tcBorders>
              <w:top w:val="nil"/>
              <w:left w:val="nil"/>
              <w:bottom w:val="single" w:sz="4" w:space="0" w:color="000000"/>
              <w:right w:val="single" w:sz="4" w:space="0" w:color="000000"/>
            </w:tcBorders>
            <w:shd w:val="clear" w:color="auto" w:fill="auto"/>
            <w:hideMark/>
          </w:tcPr>
          <w:p w14:paraId="7E8B13C3"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38822091" w14:textId="77777777" w:rsidR="00E6585A" w:rsidRPr="00274169" w:rsidRDefault="00E6585A" w:rsidP="00E6585A">
            <w:pPr>
              <w:jc w:val="center"/>
              <w:rPr>
                <w:color w:val="000000"/>
                <w:sz w:val="18"/>
                <w:szCs w:val="18"/>
              </w:rPr>
            </w:pPr>
            <w:r w:rsidRPr="00274169">
              <w:rPr>
                <w:color w:val="000000"/>
                <w:sz w:val="18"/>
                <w:szCs w:val="18"/>
              </w:rPr>
              <w:t>0301</w:t>
            </w:r>
          </w:p>
        </w:tc>
        <w:tc>
          <w:tcPr>
            <w:tcW w:w="2851" w:type="dxa"/>
            <w:tcBorders>
              <w:top w:val="nil"/>
              <w:left w:val="nil"/>
              <w:bottom w:val="single" w:sz="4" w:space="0" w:color="000000"/>
              <w:right w:val="single" w:sz="4" w:space="0" w:color="000000"/>
            </w:tcBorders>
            <w:shd w:val="clear" w:color="auto" w:fill="auto"/>
            <w:hideMark/>
          </w:tcPr>
          <w:p w14:paraId="732836E9" w14:textId="77777777" w:rsidR="00E6585A" w:rsidRPr="00274169" w:rsidRDefault="00E6585A" w:rsidP="00E6585A">
            <w:pPr>
              <w:rPr>
                <w:color w:val="000000"/>
                <w:sz w:val="18"/>
                <w:szCs w:val="18"/>
              </w:rPr>
            </w:pPr>
            <w:r w:rsidRPr="00274169">
              <w:rPr>
                <w:color w:val="000000"/>
                <w:sz w:val="18"/>
                <w:szCs w:val="18"/>
              </w:rPr>
              <w:t>Азота диоксид (Двуокись азота; пероксид азота)</w:t>
            </w:r>
          </w:p>
        </w:tc>
        <w:tc>
          <w:tcPr>
            <w:tcW w:w="1118" w:type="dxa"/>
            <w:tcBorders>
              <w:top w:val="nil"/>
              <w:left w:val="nil"/>
              <w:bottom w:val="single" w:sz="4" w:space="0" w:color="000000"/>
              <w:right w:val="single" w:sz="4" w:space="0" w:color="000000"/>
            </w:tcBorders>
            <w:shd w:val="clear" w:color="auto" w:fill="auto"/>
            <w:hideMark/>
          </w:tcPr>
          <w:p w14:paraId="68CF797C" w14:textId="77777777" w:rsidR="00E6585A" w:rsidRPr="00274169" w:rsidRDefault="00E6585A" w:rsidP="00E6585A">
            <w:pPr>
              <w:jc w:val="right"/>
              <w:rPr>
                <w:color w:val="000000"/>
                <w:sz w:val="18"/>
                <w:szCs w:val="18"/>
              </w:rPr>
            </w:pPr>
            <w:r w:rsidRPr="00274169">
              <w:rPr>
                <w:color w:val="000000"/>
                <w:sz w:val="18"/>
                <w:szCs w:val="18"/>
              </w:rPr>
              <w:t>0,0000400</w:t>
            </w:r>
          </w:p>
        </w:tc>
        <w:tc>
          <w:tcPr>
            <w:tcW w:w="1118" w:type="dxa"/>
            <w:tcBorders>
              <w:top w:val="nil"/>
              <w:left w:val="nil"/>
              <w:bottom w:val="single" w:sz="4" w:space="0" w:color="000000"/>
              <w:right w:val="single" w:sz="4" w:space="0" w:color="000000"/>
            </w:tcBorders>
            <w:shd w:val="clear" w:color="auto" w:fill="auto"/>
            <w:hideMark/>
          </w:tcPr>
          <w:p w14:paraId="7A74792A" w14:textId="77777777" w:rsidR="00E6585A" w:rsidRPr="00274169" w:rsidRDefault="00E6585A" w:rsidP="00E6585A">
            <w:pPr>
              <w:jc w:val="right"/>
              <w:rPr>
                <w:color w:val="000000"/>
                <w:sz w:val="18"/>
                <w:szCs w:val="18"/>
              </w:rPr>
            </w:pPr>
            <w:r w:rsidRPr="00274169">
              <w:rPr>
                <w:color w:val="000000"/>
                <w:sz w:val="18"/>
                <w:szCs w:val="18"/>
              </w:rPr>
              <w:t>0,00000420</w:t>
            </w:r>
          </w:p>
        </w:tc>
        <w:tc>
          <w:tcPr>
            <w:tcW w:w="1059" w:type="dxa"/>
            <w:tcBorders>
              <w:top w:val="nil"/>
              <w:left w:val="nil"/>
              <w:bottom w:val="single" w:sz="4" w:space="0" w:color="000000"/>
              <w:right w:val="single" w:sz="4" w:space="0" w:color="000000"/>
            </w:tcBorders>
            <w:shd w:val="clear" w:color="auto" w:fill="auto"/>
            <w:hideMark/>
          </w:tcPr>
          <w:p w14:paraId="61592868" w14:textId="77777777" w:rsidR="00E6585A" w:rsidRPr="00274169" w:rsidRDefault="00E6585A" w:rsidP="00E6585A">
            <w:pPr>
              <w:jc w:val="right"/>
              <w:rPr>
                <w:color w:val="000000"/>
                <w:sz w:val="18"/>
                <w:szCs w:val="18"/>
              </w:rPr>
            </w:pPr>
            <w:r w:rsidRPr="00274169">
              <w:rPr>
                <w:color w:val="000000"/>
                <w:sz w:val="18"/>
                <w:szCs w:val="18"/>
              </w:rPr>
              <w:t>0,00000420</w:t>
            </w:r>
          </w:p>
        </w:tc>
        <w:tc>
          <w:tcPr>
            <w:tcW w:w="995" w:type="dxa"/>
            <w:tcBorders>
              <w:top w:val="nil"/>
              <w:left w:val="nil"/>
              <w:bottom w:val="single" w:sz="4" w:space="0" w:color="000000"/>
              <w:right w:val="single" w:sz="4" w:space="0" w:color="000000"/>
            </w:tcBorders>
            <w:shd w:val="clear" w:color="auto" w:fill="auto"/>
            <w:hideMark/>
          </w:tcPr>
          <w:p w14:paraId="34700A34"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4944405C" w14:textId="77777777" w:rsidR="00E6585A" w:rsidRPr="00274169" w:rsidRDefault="00E6585A" w:rsidP="00E6585A">
            <w:pPr>
              <w:jc w:val="center"/>
              <w:rPr>
                <w:color w:val="000000"/>
                <w:sz w:val="18"/>
                <w:szCs w:val="18"/>
              </w:rPr>
            </w:pPr>
            <w:r w:rsidRPr="00274169">
              <w:rPr>
                <w:color w:val="000000"/>
                <w:sz w:val="18"/>
                <w:szCs w:val="18"/>
              </w:rPr>
              <w:t>0002</w:t>
            </w:r>
          </w:p>
        </w:tc>
        <w:tc>
          <w:tcPr>
            <w:tcW w:w="1417" w:type="dxa"/>
            <w:tcBorders>
              <w:top w:val="nil"/>
              <w:left w:val="nil"/>
              <w:bottom w:val="single" w:sz="4" w:space="0" w:color="000000"/>
              <w:right w:val="single" w:sz="4" w:space="0" w:color="000000"/>
            </w:tcBorders>
            <w:shd w:val="clear" w:color="auto" w:fill="auto"/>
            <w:hideMark/>
          </w:tcPr>
          <w:p w14:paraId="5A65F099"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0C2755AB"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138F1405"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72FFC800"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59A88D14"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32391374"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52AC2527"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311A251B"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530E51C7"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67641861"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06084052"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05983FAB"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3CCF273D" w14:textId="77777777" w:rsidR="00E6585A" w:rsidRPr="00274169" w:rsidRDefault="00E6585A" w:rsidP="00E6585A">
            <w:pPr>
              <w:jc w:val="center"/>
              <w:rPr>
                <w:color w:val="000000"/>
                <w:sz w:val="18"/>
                <w:szCs w:val="18"/>
              </w:rPr>
            </w:pPr>
            <w:r w:rsidRPr="00274169">
              <w:rPr>
                <w:color w:val="000000"/>
                <w:sz w:val="18"/>
                <w:szCs w:val="18"/>
              </w:rPr>
              <w:t>0304</w:t>
            </w:r>
          </w:p>
        </w:tc>
        <w:tc>
          <w:tcPr>
            <w:tcW w:w="2851" w:type="dxa"/>
            <w:tcBorders>
              <w:top w:val="nil"/>
              <w:left w:val="nil"/>
              <w:bottom w:val="single" w:sz="4" w:space="0" w:color="000000"/>
              <w:right w:val="single" w:sz="4" w:space="0" w:color="000000"/>
            </w:tcBorders>
            <w:shd w:val="clear" w:color="auto" w:fill="auto"/>
            <w:hideMark/>
          </w:tcPr>
          <w:p w14:paraId="722117C3" w14:textId="77777777" w:rsidR="00E6585A" w:rsidRPr="00274169" w:rsidRDefault="00E6585A" w:rsidP="00E6585A">
            <w:pPr>
              <w:rPr>
                <w:color w:val="000000"/>
                <w:sz w:val="18"/>
                <w:szCs w:val="18"/>
              </w:rPr>
            </w:pPr>
            <w:r w:rsidRPr="00274169">
              <w:rPr>
                <w:color w:val="000000"/>
                <w:sz w:val="18"/>
                <w:szCs w:val="18"/>
              </w:rPr>
              <w:t>Азот (II) оксид (Азот монооксид)</w:t>
            </w:r>
          </w:p>
        </w:tc>
        <w:tc>
          <w:tcPr>
            <w:tcW w:w="1118" w:type="dxa"/>
            <w:tcBorders>
              <w:top w:val="nil"/>
              <w:left w:val="nil"/>
              <w:bottom w:val="single" w:sz="4" w:space="0" w:color="000000"/>
              <w:right w:val="single" w:sz="4" w:space="0" w:color="000000"/>
            </w:tcBorders>
            <w:shd w:val="clear" w:color="auto" w:fill="auto"/>
            <w:hideMark/>
          </w:tcPr>
          <w:p w14:paraId="7A99946A" w14:textId="77777777" w:rsidR="00E6585A" w:rsidRPr="00274169" w:rsidRDefault="00E6585A" w:rsidP="00E6585A">
            <w:pPr>
              <w:jc w:val="right"/>
              <w:rPr>
                <w:color w:val="000000"/>
                <w:sz w:val="18"/>
                <w:szCs w:val="18"/>
              </w:rPr>
            </w:pPr>
            <w:r w:rsidRPr="00274169">
              <w:rPr>
                <w:color w:val="000000"/>
                <w:sz w:val="18"/>
                <w:szCs w:val="18"/>
              </w:rPr>
              <w:t>0,0000100</w:t>
            </w:r>
          </w:p>
        </w:tc>
        <w:tc>
          <w:tcPr>
            <w:tcW w:w="1118" w:type="dxa"/>
            <w:tcBorders>
              <w:top w:val="nil"/>
              <w:left w:val="nil"/>
              <w:bottom w:val="single" w:sz="4" w:space="0" w:color="000000"/>
              <w:right w:val="single" w:sz="4" w:space="0" w:color="000000"/>
            </w:tcBorders>
            <w:shd w:val="clear" w:color="auto" w:fill="auto"/>
            <w:hideMark/>
          </w:tcPr>
          <w:p w14:paraId="70DF9B05" w14:textId="77777777" w:rsidR="00E6585A" w:rsidRPr="00274169" w:rsidRDefault="00E6585A" w:rsidP="00E6585A">
            <w:pPr>
              <w:jc w:val="right"/>
              <w:rPr>
                <w:color w:val="000000"/>
                <w:sz w:val="18"/>
                <w:szCs w:val="18"/>
              </w:rPr>
            </w:pPr>
            <w:r w:rsidRPr="00274169">
              <w:rPr>
                <w:color w:val="000000"/>
                <w:sz w:val="18"/>
                <w:szCs w:val="18"/>
              </w:rPr>
              <w:t>0,00000070</w:t>
            </w:r>
          </w:p>
        </w:tc>
        <w:tc>
          <w:tcPr>
            <w:tcW w:w="1059" w:type="dxa"/>
            <w:tcBorders>
              <w:top w:val="nil"/>
              <w:left w:val="nil"/>
              <w:bottom w:val="single" w:sz="4" w:space="0" w:color="000000"/>
              <w:right w:val="single" w:sz="4" w:space="0" w:color="000000"/>
            </w:tcBorders>
            <w:shd w:val="clear" w:color="auto" w:fill="auto"/>
            <w:hideMark/>
          </w:tcPr>
          <w:p w14:paraId="4D4AFA0A" w14:textId="77777777" w:rsidR="00E6585A" w:rsidRPr="00274169" w:rsidRDefault="00E6585A" w:rsidP="00E6585A">
            <w:pPr>
              <w:jc w:val="right"/>
              <w:rPr>
                <w:color w:val="000000"/>
                <w:sz w:val="18"/>
                <w:szCs w:val="18"/>
              </w:rPr>
            </w:pPr>
            <w:r w:rsidRPr="00274169">
              <w:rPr>
                <w:color w:val="000000"/>
                <w:sz w:val="18"/>
                <w:szCs w:val="18"/>
              </w:rPr>
              <w:t>0,00000070</w:t>
            </w:r>
          </w:p>
        </w:tc>
        <w:tc>
          <w:tcPr>
            <w:tcW w:w="995" w:type="dxa"/>
            <w:tcBorders>
              <w:top w:val="nil"/>
              <w:left w:val="nil"/>
              <w:bottom w:val="single" w:sz="4" w:space="0" w:color="000000"/>
              <w:right w:val="single" w:sz="4" w:space="0" w:color="000000"/>
            </w:tcBorders>
            <w:shd w:val="clear" w:color="auto" w:fill="auto"/>
            <w:hideMark/>
          </w:tcPr>
          <w:p w14:paraId="506728C6"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20941749"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6C4E1FD0"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5A44F244"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5C0E3233"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27A8A765"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0C2A9181"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581CC419"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629BE2CC"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1158A5A5"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10D7763F"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34E0176B"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13EF371F"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5B224C2B"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4DD0F865" w14:textId="77777777" w:rsidR="00E6585A" w:rsidRPr="00274169" w:rsidRDefault="00E6585A" w:rsidP="00E6585A">
            <w:pPr>
              <w:jc w:val="center"/>
              <w:rPr>
                <w:color w:val="000000"/>
                <w:sz w:val="18"/>
                <w:szCs w:val="18"/>
              </w:rPr>
            </w:pPr>
            <w:r w:rsidRPr="00274169">
              <w:rPr>
                <w:color w:val="000000"/>
                <w:sz w:val="18"/>
                <w:szCs w:val="18"/>
              </w:rPr>
              <w:t>0330</w:t>
            </w:r>
          </w:p>
        </w:tc>
        <w:tc>
          <w:tcPr>
            <w:tcW w:w="2851" w:type="dxa"/>
            <w:tcBorders>
              <w:top w:val="nil"/>
              <w:left w:val="nil"/>
              <w:bottom w:val="single" w:sz="4" w:space="0" w:color="000000"/>
              <w:right w:val="single" w:sz="4" w:space="0" w:color="000000"/>
            </w:tcBorders>
            <w:shd w:val="clear" w:color="auto" w:fill="auto"/>
            <w:hideMark/>
          </w:tcPr>
          <w:p w14:paraId="64D60E4F" w14:textId="77777777" w:rsidR="00E6585A" w:rsidRPr="00274169" w:rsidRDefault="00E6585A" w:rsidP="00E6585A">
            <w:pPr>
              <w:rPr>
                <w:color w:val="000000"/>
                <w:sz w:val="18"/>
                <w:szCs w:val="18"/>
              </w:rPr>
            </w:pPr>
            <w:r w:rsidRPr="00274169">
              <w:rPr>
                <w:color w:val="000000"/>
                <w:sz w:val="18"/>
                <w:szCs w:val="18"/>
              </w:rPr>
              <w:t>Сера диоксид</w:t>
            </w:r>
          </w:p>
        </w:tc>
        <w:tc>
          <w:tcPr>
            <w:tcW w:w="1118" w:type="dxa"/>
            <w:tcBorders>
              <w:top w:val="nil"/>
              <w:left w:val="nil"/>
              <w:bottom w:val="single" w:sz="4" w:space="0" w:color="000000"/>
              <w:right w:val="single" w:sz="4" w:space="0" w:color="000000"/>
            </w:tcBorders>
            <w:shd w:val="clear" w:color="auto" w:fill="auto"/>
            <w:hideMark/>
          </w:tcPr>
          <w:p w14:paraId="02EFE1D1" w14:textId="77777777" w:rsidR="00E6585A" w:rsidRPr="00274169" w:rsidRDefault="00E6585A" w:rsidP="00E6585A">
            <w:pPr>
              <w:jc w:val="right"/>
              <w:rPr>
                <w:color w:val="000000"/>
                <w:sz w:val="18"/>
                <w:szCs w:val="18"/>
              </w:rPr>
            </w:pPr>
            <w:r w:rsidRPr="00274169">
              <w:rPr>
                <w:color w:val="000000"/>
                <w:sz w:val="18"/>
                <w:szCs w:val="18"/>
              </w:rPr>
              <w:t>0,0000100</w:t>
            </w:r>
          </w:p>
        </w:tc>
        <w:tc>
          <w:tcPr>
            <w:tcW w:w="1118" w:type="dxa"/>
            <w:tcBorders>
              <w:top w:val="nil"/>
              <w:left w:val="nil"/>
              <w:bottom w:val="single" w:sz="4" w:space="0" w:color="000000"/>
              <w:right w:val="single" w:sz="4" w:space="0" w:color="000000"/>
            </w:tcBorders>
            <w:shd w:val="clear" w:color="auto" w:fill="auto"/>
            <w:hideMark/>
          </w:tcPr>
          <w:p w14:paraId="47B6BEBB" w14:textId="77777777" w:rsidR="00E6585A" w:rsidRPr="00274169" w:rsidRDefault="00E6585A" w:rsidP="00E6585A">
            <w:pPr>
              <w:jc w:val="right"/>
              <w:rPr>
                <w:color w:val="000000"/>
                <w:sz w:val="18"/>
                <w:szCs w:val="18"/>
              </w:rPr>
            </w:pPr>
            <w:r w:rsidRPr="00274169">
              <w:rPr>
                <w:color w:val="000000"/>
                <w:sz w:val="18"/>
                <w:szCs w:val="18"/>
              </w:rPr>
              <w:t>0,00000140</w:t>
            </w:r>
          </w:p>
        </w:tc>
        <w:tc>
          <w:tcPr>
            <w:tcW w:w="1059" w:type="dxa"/>
            <w:tcBorders>
              <w:top w:val="nil"/>
              <w:left w:val="nil"/>
              <w:bottom w:val="single" w:sz="4" w:space="0" w:color="000000"/>
              <w:right w:val="single" w:sz="4" w:space="0" w:color="000000"/>
            </w:tcBorders>
            <w:shd w:val="clear" w:color="auto" w:fill="auto"/>
            <w:hideMark/>
          </w:tcPr>
          <w:p w14:paraId="48BFE16E" w14:textId="77777777" w:rsidR="00E6585A" w:rsidRPr="00274169" w:rsidRDefault="00E6585A" w:rsidP="00E6585A">
            <w:pPr>
              <w:jc w:val="right"/>
              <w:rPr>
                <w:color w:val="000000"/>
                <w:sz w:val="18"/>
                <w:szCs w:val="18"/>
              </w:rPr>
            </w:pPr>
            <w:r w:rsidRPr="00274169">
              <w:rPr>
                <w:color w:val="000000"/>
                <w:sz w:val="18"/>
                <w:szCs w:val="18"/>
              </w:rPr>
              <w:t>0,00000140</w:t>
            </w:r>
          </w:p>
        </w:tc>
        <w:tc>
          <w:tcPr>
            <w:tcW w:w="995" w:type="dxa"/>
            <w:tcBorders>
              <w:top w:val="nil"/>
              <w:left w:val="nil"/>
              <w:bottom w:val="single" w:sz="4" w:space="0" w:color="000000"/>
              <w:right w:val="single" w:sz="4" w:space="0" w:color="000000"/>
            </w:tcBorders>
            <w:shd w:val="clear" w:color="auto" w:fill="auto"/>
            <w:hideMark/>
          </w:tcPr>
          <w:p w14:paraId="04380D1C"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755B9DF8"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56C83924"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2B3CA42D"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220F12E4"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375475CB"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3E37B2BB"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79D07C6F"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4E42999F"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6C0C46CB"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2E04D860"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0AEDB3D2"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5C1823B4"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251E94DF"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2141F8BE" w14:textId="77777777" w:rsidR="00E6585A" w:rsidRPr="00274169" w:rsidRDefault="00E6585A" w:rsidP="00E6585A">
            <w:pPr>
              <w:jc w:val="center"/>
              <w:rPr>
                <w:color w:val="000000"/>
                <w:sz w:val="18"/>
                <w:szCs w:val="18"/>
              </w:rPr>
            </w:pPr>
            <w:r w:rsidRPr="00274169">
              <w:rPr>
                <w:color w:val="000000"/>
                <w:sz w:val="18"/>
                <w:szCs w:val="18"/>
              </w:rPr>
              <w:t>0337</w:t>
            </w:r>
          </w:p>
        </w:tc>
        <w:tc>
          <w:tcPr>
            <w:tcW w:w="2851" w:type="dxa"/>
            <w:tcBorders>
              <w:top w:val="nil"/>
              <w:left w:val="nil"/>
              <w:bottom w:val="single" w:sz="4" w:space="0" w:color="000000"/>
              <w:right w:val="single" w:sz="4" w:space="0" w:color="000000"/>
            </w:tcBorders>
            <w:shd w:val="clear" w:color="auto" w:fill="auto"/>
            <w:hideMark/>
          </w:tcPr>
          <w:p w14:paraId="7AF060AB" w14:textId="77777777" w:rsidR="00E6585A" w:rsidRPr="00274169" w:rsidRDefault="00E6585A" w:rsidP="00E6585A">
            <w:pPr>
              <w:rPr>
                <w:color w:val="000000"/>
                <w:sz w:val="18"/>
                <w:szCs w:val="18"/>
              </w:rPr>
            </w:pPr>
            <w:r w:rsidRPr="00274169">
              <w:rPr>
                <w:color w:val="000000"/>
                <w:sz w:val="18"/>
                <w:szCs w:val="18"/>
              </w:rPr>
              <w:t>Углерода оксид (Углерод окись; углерод моноокись; угарный газ)</w:t>
            </w:r>
          </w:p>
        </w:tc>
        <w:tc>
          <w:tcPr>
            <w:tcW w:w="1118" w:type="dxa"/>
            <w:tcBorders>
              <w:top w:val="nil"/>
              <w:left w:val="nil"/>
              <w:bottom w:val="single" w:sz="4" w:space="0" w:color="000000"/>
              <w:right w:val="single" w:sz="4" w:space="0" w:color="000000"/>
            </w:tcBorders>
            <w:shd w:val="clear" w:color="auto" w:fill="auto"/>
            <w:hideMark/>
          </w:tcPr>
          <w:p w14:paraId="72B9838B" w14:textId="77777777" w:rsidR="00E6585A" w:rsidRPr="00274169" w:rsidRDefault="00E6585A" w:rsidP="00E6585A">
            <w:pPr>
              <w:jc w:val="right"/>
              <w:rPr>
                <w:color w:val="000000"/>
                <w:sz w:val="18"/>
                <w:szCs w:val="18"/>
              </w:rPr>
            </w:pPr>
            <w:r w:rsidRPr="00274169">
              <w:rPr>
                <w:color w:val="000000"/>
                <w:sz w:val="18"/>
                <w:szCs w:val="18"/>
              </w:rPr>
              <w:t>0,0026000</w:t>
            </w:r>
          </w:p>
        </w:tc>
        <w:tc>
          <w:tcPr>
            <w:tcW w:w="1118" w:type="dxa"/>
            <w:tcBorders>
              <w:top w:val="nil"/>
              <w:left w:val="nil"/>
              <w:bottom w:val="single" w:sz="4" w:space="0" w:color="000000"/>
              <w:right w:val="single" w:sz="4" w:space="0" w:color="000000"/>
            </w:tcBorders>
            <w:shd w:val="clear" w:color="auto" w:fill="auto"/>
            <w:hideMark/>
          </w:tcPr>
          <w:p w14:paraId="51F85C6A" w14:textId="77777777" w:rsidR="00E6585A" w:rsidRPr="00274169" w:rsidRDefault="00E6585A" w:rsidP="00E6585A">
            <w:pPr>
              <w:jc w:val="right"/>
              <w:rPr>
                <w:color w:val="000000"/>
                <w:sz w:val="18"/>
                <w:szCs w:val="18"/>
              </w:rPr>
            </w:pPr>
            <w:r w:rsidRPr="00274169">
              <w:rPr>
                <w:color w:val="000000"/>
                <w:sz w:val="18"/>
                <w:szCs w:val="18"/>
              </w:rPr>
              <w:t>0,00030000</w:t>
            </w:r>
          </w:p>
        </w:tc>
        <w:tc>
          <w:tcPr>
            <w:tcW w:w="1059" w:type="dxa"/>
            <w:tcBorders>
              <w:top w:val="nil"/>
              <w:left w:val="nil"/>
              <w:bottom w:val="single" w:sz="4" w:space="0" w:color="000000"/>
              <w:right w:val="single" w:sz="4" w:space="0" w:color="000000"/>
            </w:tcBorders>
            <w:shd w:val="clear" w:color="auto" w:fill="auto"/>
            <w:hideMark/>
          </w:tcPr>
          <w:p w14:paraId="3FFE1E28" w14:textId="77777777" w:rsidR="00E6585A" w:rsidRPr="00274169" w:rsidRDefault="00E6585A" w:rsidP="00E6585A">
            <w:pPr>
              <w:jc w:val="right"/>
              <w:rPr>
                <w:color w:val="000000"/>
                <w:sz w:val="18"/>
                <w:szCs w:val="18"/>
              </w:rPr>
            </w:pPr>
            <w:r w:rsidRPr="00274169">
              <w:rPr>
                <w:color w:val="000000"/>
                <w:sz w:val="18"/>
                <w:szCs w:val="18"/>
              </w:rPr>
              <w:t>0,00030000</w:t>
            </w:r>
          </w:p>
        </w:tc>
        <w:tc>
          <w:tcPr>
            <w:tcW w:w="995" w:type="dxa"/>
            <w:tcBorders>
              <w:top w:val="nil"/>
              <w:left w:val="nil"/>
              <w:bottom w:val="single" w:sz="4" w:space="0" w:color="000000"/>
              <w:right w:val="single" w:sz="4" w:space="0" w:color="000000"/>
            </w:tcBorders>
            <w:shd w:val="clear" w:color="auto" w:fill="auto"/>
            <w:hideMark/>
          </w:tcPr>
          <w:p w14:paraId="12D7C198"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7A2AAE9F"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5279F1C3"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0398288F"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5073201F"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6BA433EE"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1569162B"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7B8427E4"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17FB3F7B"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1CBF09A8"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67E23FCE"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6DB6B081"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149E2992"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12AD7E50"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24D3865A" w14:textId="77777777" w:rsidR="00E6585A" w:rsidRPr="00274169" w:rsidRDefault="00E6585A" w:rsidP="00E6585A">
            <w:pPr>
              <w:jc w:val="center"/>
              <w:rPr>
                <w:color w:val="000000"/>
                <w:sz w:val="18"/>
                <w:szCs w:val="18"/>
              </w:rPr>
            </w:pPr>
            <w:r w:rsidRPr="00274169">
              <w:rPr>
                <w:color w:val="000000"/>
                <w:sz w:val="18"/>
                <w:szCs w:val="18"/>
              </w:rPr>
              <w:t>2704</w:t>
            </w:r>
          </w:p>
        </w:tc>
        <w:tc>
          <w:tcPr>
            <w:tcW w:w="2851" w:type="dxa"/>
            <w:tcBorders>
              <w:top w:val="nil"/>
              <w:left w:val="nil"/>
              <w:bottom w:val="single" w:sz="4" w:space="0" w:color="000000"/>
              <w:right w:val="single" w:sz="4" w:space="0" w:color="000000"/>
            </w:tcBorders>
            <w:shd w:val="clear" w:color="auto" w:fill="auto"/>
            <w:hideMark/>
          </w:tcPr>
          <w:p w14:paraId="61D5E284" w14:textId="77777777" w:rsidR="00E6585A" w:rsidRPr="00274169" w:rsidRDefault="00E6585A" w:rsidP="00E6585A">
            <w:pPr>
              <w:rPr>
                <w:color w:val="000000"/>
                <w:sz w:val="18"/>
                <w:szCs w:val="18"/>
              </w:rPr>
            </w:pPr>
            <w:r w:rsidRPr="00274169">
              <w:rPr>
                <w:color w:val="000000"/>
                <w:sz w:val="18"/>
                <w:szCs w:val="18"/>
              </w:rPr>
              <w:t>Бензин (нефтяной, малосернистый) (в пересчете на углерод)</w:t>
            </w:r>
          </w:p>
        </w:tc>
        <w:tc>
          <w:tcPr>
            <w:tcW w:w="1118" w:type="dxa"/>
            <w:tcBorders>
              <w:top w:val="nil"/>
              <w:left w:val="nil"/>
              <w:bottom w:val="single" w:sz="4" w:space="0" w:color="000000"/>
              <w:right w:val="single" w:sz="4" w:space="0" w:color="000000"/>
            </w:tcBorders>
            <w:shd w:val="clear" w:color="auto" w:fill="auto"/>
            <w:hideMark/>
          </w:tcPr>
          <w:p w14:paraId="655FC827" w14:textId="77777777" w:rsidR="00E6585A" w:rsidRPr="00274169" w:rsidRDefault="00E6585A" w:rsidP="00E6585A">
            <w:pPr>
              <w:jc w:val="right"/>
              <w:rPr>
                <w:color w:val="000000"/>
                <w:sz w:val="18"/>
                <w:szCs w:val="18"/>
              </w:rPr>
            </w:pPr>
            <w:r w:rsidRPr="00274169">
              <w:rPr>
                <w:color w:val="000000"/>
                <w:sz w:val="18"/>
                <w:szCs w:val="18"/>
              </w:rPr>
              <w:t>0,0003500</w:t>
            </w:r>
          </w:p>
        </w:tc>
        <w:tc>
          <w:tcPr>
            <w:tcW w:w="1118" w:type="dxa"/>
            <w:tcBorders>
              <w:top w:val="nil"/>
              <w:left w:val="nil"/>
              <w:bottom w:val="single" w:sz="4" w:space="0" w:color="000000"/>
              <w:right w:val="single" w:sz="4" w:space="0" w:color="000000"/>
            </w:tcBorders>
            <w:shd w:val="clear" w:color="auto" w:fill="auto"/>
            <w:hideMark/>
          </w:tcPr>
          <w:p w14:paraId="268E7715" w14:textId="77777777" w:rsidR="00E6585A" w:rsidRPr="00274169" w:rsidRDefault="00E6585A" w:rsidP="00E6585A">
            <w:pPr>
              <w:jc w:val="right"/>
              <w:rPr>
                <w:color w:val="000000"/>
                <w:sz w:val="18"/>
                <w:szCs w:val="18"/>
              </w:rPr>
            </w:pPr>
            <w:r w:rsidRPr="00274169">
              <w:rPr>
                <w:color w:val="000000"/>
                <w:sz w:val="18"/>
                <w:szCs w:val="18"/>
              </w:rPr>
              <w:t>0,00003750</w:t>
            </w:r>
          </w:p>
        </w:tc>
        <w:tc>
          <w:tcPr>
            <w:tcW w:w="1059" w:type="dxa"/>
            <w:tcBorders>
              <w:top w:val="nil"/>
              <w:left w:val="nil"/>
              <w:bottom w:val="single" w:sz="4" w:space="0" w:color="000000"/>
              <w:right w:val="single" w:sz="4" w:space="0" w:color="000000"/>
            </w:tcBorders>
            <w:shd w:val="clear" w:color="auto" w:fill="auto"/>
            <w:hideMark/>
          </w:tcPr>
          <w:p w14:paraId="427B1E38" w14:textId="77777777" w:rsidR="00E6585A" w:rsidRPr="00274169" w:rsidRDefault="00E6585A" w:rsidP="00E6585A">
            <w:pPr>
              <w:jc w:val="right"/>
              <w:rPr>
                <w:color w:val="000000"/>
                <w:sz w:val="18"/>
                <w:szCs w:val="18"/>
              </w:rPr>
            </w:pPr>
            <w:r w:rsidRPr="00274169">
              <w:rPr>
                <w:color w:val="000000"/>
                <w:sz w:val="18"/>
                <w:szCs w:val="18"/>
              </w:rPr>
              <w:t>0,00003750</w:t>
            </w:r>
          </w:p>
        </w:tc>
        <w:tc>
          <w:tcPr>
            <w:tcW w:w="995" w:type="dxa"/>
            <w:tcBorders>
              <w:top w:val="nil"/>
              <w:left w:val="nil"/>
              <w:bottom w:val="single" w:sz="4" w:space="0" w:color="000000"/>
              <w:right w:val="single" w:sz="4" w:space="0" w:color="000000"/>
            </w:tcBorders>
            <w:shd w:val="clear" w:color="auto" w:fill="auto"/>
            <w:hideMark/>
          </w:tcPr>
          <w:p w14:paraId="08433006"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14961C51"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5DC90380"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530E34F7"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7F58AE5E"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082643BD"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3F01593D"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31C9601D"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1579020B" w14:textId="77777777" w:rsidR="00E6585A" w:rsidRPr="00274169" w:rsidRDefault="00E6585A" w:rsidP="00E6585A">
            <w:pPr>
              <w:jc w:val="center"/>
              <w:rPr>
                <w:color w:val="000000"/>
                <w:sz w:val="18"/>
                <w:szCs w:val="18"/>
              </w:rPr>
            </w:pPr>
            <w:r w:rsidRPr="00274169">
              <w:rPr>
                <w:color w:val="000000"/>
                <w:sz w:val="18"/>
                <w:szCs w:val="18"/>
              </w:rPr>
              <w:t>15</w:t>
            </w:r>
          </w:p>
        </w:tc>
        <w:tc>
          <w:tcPr>
            <w:tcW w:w="2710" w:type="dxa"/>
            <w:tcBorders>
              <w:top w:val="nil"/>
              <w:left w:val="nil"/>
              <w:bottom w:val="single" w:sz="4" w:space="0" w:color="000000"/>
              <w:right w:val="single" w:sz="4" w:space="0" w:color="000000"/>
            </w:tcBorders>
            <w:shd w:val="clear" w:color="auto" w:fill="auto"/>
            <w:hideMark/>
          </w:tcPr>
          <w:p w14:paraId="5E501ABD" w14:textId="77777777" w:rsidR="00E6585A" w:rsidRPr="00274169" w:rsidRDefault="00E6585A" w:rsidP="00E6585A">
            <w:pPr>
              <w:rPr>
                <w:color w:val="000000"/>
                <w:sz w:val="18"/>
                <w:szCs w:val="18"/>
              </w:rPr>
            </w:pPr>
            <w:r w:rsidRPr="00274169">
              <w:rPr>
                <w:color w:val="000000"/>
                <w:sz w:val="18"/>
                <w:szCs w:val="18"/>
              </w:rPr>
              <w:t>Бензиновый генератор</w:t>
            </w:r>
          </w:p>
        </w:tc>
        <w:tc>
          <w:tcPr>
            <w:tcW w:w="1213" w:type="dxa"/>
            <w:tcBorders>
              <w:top w:val="nil"/>
              <w:left w:val="nil"/>
              <w:bottom w:val="single" w:sz="4" w:space="0" w:color="000000"/>
              <w:right w:val="single" w:sz="4" w:space="0" w:color="000000"/>
            </w:tcBorders>
            <w:shd w:val="clear" w:color="auto" w:fill="auto"/>
            <w:hideMark/>
          </w:tcPr>
          <w:p w14:paraId="421EAE16"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2E094B46" w14:textId="77777777" w:rsidR="00E6585A" w:rsidRPr="00274169" w:rsidRDefault="00E6585A" w:rsidP="00E6585A">
            <w:pPr>
              <w:jc w:val="center"/>
              <w:rPr>
                <w:color w:val="000000"/>
                <w:sz w:val="18"/>
                <w:szCs w:val="18"/>
              </w:rPr>
            </w:pPr>
            <w:r w:rsidRPr="00274169">
              <w:rPr>
                <w:color w:val="000000"/>
                <w:sz w:val="18"/>
                <w:szCs w:val="18"/>
              </w:rPr>
              <w:t>0</w:t>
            </w:r>
          </w:p>
        </w:tc>
        <w:tc>
          <w:tcPr>
            <w:tcW w:w="736" w:type="dxa"/>
            <w:tcBorders>
              <w:top w:val="nil"/>
              <w:left w:val="nil"/>
              <w:bottom w:val="single" w:sz="4" w:space="0" w:color="000000"/>
              <w:right w:val="single" w:sz="4" w:space="0" w:color="000000"/>
            </w:tcBorders>
            <w:shd w:val="clear" w:color="auto" w:fill="auto"/>
            <w:hideMark/>
          </w:tcPr>
          <w:p w14:paraId="359988A2" w14:textId="77777777" w:rsidR="00E6585A" w:rsidRPr="00274169" w:rsidRDefault="00E6585A" w:rsidP="00E6585A">
            <w:pPr>
              <w:jc w:val="center"/>
              <w:rPr>
                <w:color w:val="000000"/>
                <w:sz w:val="18"/>
                <w:szCs w:val="18"/>
              </w:rPr>
            </w:pPr>
            <w:r w:rsidRPr="00274169">
              <w:rPr>
                <w:color w:val="000000"/>
                <w:sz w:val="18"/>
                <w:szCs w:val="18"/>
              </w:rPr>
              <w:t>1</w:t>
            </w:r>
          </w:p>
        </w:tc>
        <w:tc>
          <w:tcPr>
            <w:tcW w:w="816" w:type="dxa"/>
            <w:tcBorders>
              <w:top w:val="nil"/>
              <w:left w:val="nil"/>
              <w:bottom w:val="single" w:sz="4" w:space="0" w:color="000000"/>
              <w:right w:val="single" w:sz="4" w:space="0" w:color="000000"/>
            </w:tcBorders>
            <w:shd w:val="clear" w:color="auto" w:fill="auto"/>
            <w:hideMark/>
          </w:tcPr>
          <w:p w14:paraId="5E1B7E46"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5FC831F3" w14:textId="77777777" w:rsidR="00E6585A" w:rsidRPr="00274169" w:rsidRDefault="00E6585A" w:rsidP="00E6585A">
            <w:pPr>
              <w:jc w:val="center"/>
              <w:rPr>
                <w:color w:val="000000"/>
                <w:sz w:val="18"/>
                <w:szCs w:val="18"/>
              </w:rPr>
            </w:pPr>
            <w:r w:rsidRPr="00274169">
              <w:rPr>
                <w:color w:val="000000"/>
                <w:sz w:val="18"/>
                <w:szCs w:val="18"/>
              </w:rPr>
              <w:t>0301</w:t>
            </w:r>
          </w:p>
        </w:tc>
        <w:tc>
          <w:tcPr>
            <w:tcW w:w="2851" w:type="dxa"/>
            <w:tcBorders>
              <w:top w:val="nil"/>
              <w:left w:val="nil"/>
              <w:bottom w:val="single" w:sz="4" w:space="0" w:color="000000"/>
              <w:right w:val="single" w:sz="4" w:space="0" w:color="000000"/>
            </w:tcBorders>
            <w:shd w:val="clear" w:color="auto" w:fill="auto"/>
            <w:hideMark/>
          </w:tcPr>
          <w:p w14:paraId="1E310E0C" w14:textId="77777777" w:rsidR="00E6585A" w:rsidRPr="00274169" w:rsidRDefault="00E6585A" w:rsidP="00E6585A">
            <w:pPr>
              <w:rPr>
                <w:color w:val="000000"/>
                <w:sz w:val="18"/>
                <w:szCs w:val="18"/>
              </w:rPr>
            </w:pPr>
            <w:r w:rsidRPr="00274169">
              <w:rPr>
                <w:color w:val="000000"/>
                <w:sz w:val="18"/>
                <w:szCs w:val="18"/>
              </w:rPr>
              <w:t>Азота диоксид (Двуокись азота; пероксид азота)</w:t>
            </w:r>
          </w:p>
        </w:tc>
        <w:tc>
          <w:tcPr>
            <w:tcW w:w="1118" w:type="dxa"/>
            <w:tcBorders>
              <w:top w:val="nil"/>
              <w:left w:val="nil"/>
              <w:bottom w:val="single" w:sz="4" w:space="0" w:color="000000"/>
              <w:right w:val="single" w:sz="4" w:space="0" w:color="000000"/>
            </w:tcBorders>
            <w:shd w:val="clear" w:color="auto" w:fill="auto"/>
            <w:hideMark/>
          </w:tcPr>
          <w:p w14:paraId="5AF4A2DF" w14:textId="77777777" w:rsidR="00E6585A" w:rsidRPr="00274169" w:rsidRDefault="00E6585A" w:rsidP="00E6585A">
            <w:pPr>
              <w:jc w:val="right"/>
              <w:rPr>
                <w:color w:val="000000"/>
                <w:sz w:val="18"/>
                <w:szCs w:val="18"/>
              </w:rPr>
            </w:pPr>
            <w:r w:rsidRPr="00274169">
              <w:rPr>
                <w:color w:val="000000"/>
                <w:sz w:val="18"/>
                <w:szCs w:val="18"/>
              </w:rPr>
              <w:t>0,0000400</w:t>
            </w:r>
          </w:p>
        </w:tc>
        <w:tc>
          <w:tcPr>
            <w:tcW w:w="1118" w:type="dxa"/>
            <w:tcBorders>
              <w:top w:val="nil"/>
              <w:left w:val="nil"/>
              <w:bottom w:val="single" w:sz="4" w:space="0" w:color="000000"/>
              <w:right w:val="single" w:sz="4" w:space="0" w:color="000000"/>
            </w:tcBorders>
            <w:shd w:val="clear" w:color="auto" w:fill="auto"/>
            <w:hideMark/>
          </w:tcPr>
          <w:p w14:paraId="76192DE9" w14:textId="77777777" w:rsidR="00E6585A" w:rsidRPr="00274169" w:rsidRDefault="00E6585A" w:rsidP="00E6585A">
            <w:pPr>
              <w:jc w:val="right"/>
              <w:rPr>
                <w:color w:val="000000"/>
                <w:sz w:val="18"/>
                <w:szCs w:val="18"/>
              </w:rPr>
            </w:pPr>
            <w:r w:rsidRPr="00274169">
              <w:rPr>
                <w:color w:val="000000"/>
                <w:sz w:val="18"/>
                <w:szCs w:val="18"/>
              </w:rPr>
              <w:t>0,00000420</w:t>
            </w:r>
          </w:p>
        </w:tc>
        <w:tc>
          <w:tcPr>
            <w:tcW w:w="1059" w:type="dxa"/>
            <w:tcBorders>
              <w:top w:val="nil"/>
              <w:left w:val="nil"/>
              <w:bottom w:val="single" w:sz="4" w:space="0" w:color="000000"/>
              <w:right w:val="single" w:sz="4" w:space="0" w:color="000000"/>
            </w:tcBorders>
            <w:shd w:val="clear" w:color="auto" w:fill="auto"/>
            <w:hideMark/>
          </w:tcPr>
          <w:p w14:paraId="3F0328DF" w14:textId="77777777" w:rsidR="00E6585A" w:rsidRPr="00274169" w:rsidRDefault="00E6585A" w:rsidP="00E6585A">
            <w:pPr>
              <w:jc w:val="right"/>
              <w:rPr>
                <w:color w:val="000000"/>
                <w:sz w:val="18"/>
                <w:szCs w:val="18"/>
              </w:rPr>
            </w:pPr>
            <w:r w:rsidRPr="00274169">
              <w:rPr>
                <w:color w:val="000000"/>
                <w:sz w:val="18"/>
                <w:szCs w:val="18"/>
              </w:rPr>
              <w:t>0,00000420</w:t>
            </w:r>
          </w:p>
        </w:tc>
        <w:tc>
          <w:tcPr>
            <w:tcW w:w="995" w:type="dxa"/>
            <w:tcBorders>
              <w:top w:val="nil"/>
              <w:left w:val="nil"/>
              <w:bottom w:val="single" w:sz="4" w:space="0" w:color="000000"/>
              <w:right w:val="single" w:sz="4" w:space="0" w:color="000000"/>
            </w:tcBorders>
            <w:shd w:val="clear" w:color="auto" w:fill="auto"/>
            <w:hideMark/>
          </w:tcPr>
          <w:p w14:paraId="7743DC22"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0160FE7D" w14:textId="77777777" w:rsidR="00E6585A" w:rsidRPr="00274169" w:rsidRDefault="00E6585A" w:rsidP="00E6585A">
            <w:pPr>
              <w:jc w:val="center"/>
              <w:rPr>
                <w:color w:val="000000"/>
                <w:sz w:val="18"/>
                <w:szCs w:val="18"/>
              </w:rPr>
            </w:pPr>
            <w:r w:rsidRPr="00274169">
              <w:rPr>
                <w:color w:val="000000"/>
                <w:sz w:val="18"/>
                <w:szCs w:val="18"/>
              </w:rPr>
              <w:t>0003</w:t>
            </w:r>
          </w:p>
        </w:tc>
        <w:tc>
          <w:tcPr>
            <w:tcW w:w="1417" w:type="dxa"/>
            <w:tcBorders>
              <w:top w:val="nil"/>
              <w:left w:val="nil"/>
              <w:bottom w:val="single" w:sz="4" w:space="0" w:color="000000"/>
              <w:right w:val="single" w:sz="4" w:space="0" w:color="000000"/>
            </w:tcBorders>
            <w:shd w:val="clear" w:color="auto" w:fill="auto"/>
            <w:hideMark/>
          </w:tcPr>
          <w:p w14:paraId="010FB7E3"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2BDC3248"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6312C13A"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618BC953"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4AB76DA3"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79F5E30C"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69144595"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49BE59A4"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2681D3BA"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5DA456AB"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049DBEA2"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32A6FE88"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4B7F6B4A" w14:textId="77777777" w:rsidR="00E6585A" w:rsidRPr="00274169" w:rsidRDefault="00E6585A" w:rsidP="00E6585A">
            <w:pPr>
              <w:jc w:val="center"/>
              <w:rPr>
                <w:color w:val="000000"/>
                <w:sz w:val="18"/>
                <w:szCs w:val="18"/>
              </w:rPr>
            </w:pPr>
            <w:r w:rsidRPr="00274169">
              <w:rPr>
                <w:color w:val="000000"/>
                <w:sz w:val="18"/>
                <w:szCs w:val="18"/>
              </w:rPr>
              <w:t>0304</w:t>
            </w:r>
          </w:p>
        </w:tc>
        <w:tc>
          <w:tcPr>
            <w:tcW w:w="2851" w:type="dxa"/>
            <w:tcBorders>
              <w:top w:val="nil"/>
              <w:left w:val="nil"/>
              <w:bottom w:val="single" w:sz="4" w:space="0" w:color="000000"/>
              <w:right w:val="single" w:sz="4" w:space="0" w:color="000000"/>
            </w:tcBorders>
            <w:shd w:val="clear" w:color="auto" w:fill="auto"/>
            <w:hideMark/>
          </w:tcPr>
          <w:p w14:paraId="7243E573" w14:textId="77777777" w:rsidR="00E6585A" w:rsidRPr="00274169" w:rsidRDefault="00E6585A" w:rsidP="00E6585A">
            <w:pPr>
              <w:rPr>
                <w:color w:val="000000"/>
                <w:sz w:val="18"/>
                <w:szCs w:val="18"/>
              </w:rPr>
            </w:pPr>
            <w:r w:rsidRPr="00274169">
              <w:rPr>
                <w:color w:val="000000"/>
                <w:sz w:val="18"/>
                <w:szCs w:val="18"/>
              </w:rPr>
              <w:t>Азот (II) оксид (Азот монооксид)</w:t>
            </w:r>
          </w:p>
        </w:tc>
        <w:tc>
          <w:tcPr>
            <w:tcW w:w="1118" w:type="dxa"/>
            <w:tcBorders>
              <w:top w:val="nil"/>
              <w:left w:val="nil"/>
              <w:bottom w:val="single" w:sz="4" w:space="0" w:color="000000"/>
              <w:right w:val="single" w:sz="4" w:space="0" w:color="000000"/>
            </w:tcBorders>
            <w:shd w:val="clear" w:color="auto" w:fill="auto"/>
            <w:hideMark/>
          </w:tcPr>
          <w:p w14:paraId="31C65860" w14:textId="77777777" w:rsidR="00E6585A" w:rsidRPr="00274169" w:rsidRDefault="00E6585A" w:rsidP="00E6585A">
            <w:pPr>
              <w:jc w:val="right"/>
              <w:rPr>
                <w:color w:val="000000"/>
                <w:sz w:val="18"/>
                <w:szCs w:val="18"/>
              </w:rPr>
            </w:pPr>
            <w:r w:rsidRPr="00274169">
              <w:rPr>
                <w:color w:val="000000"/>
                <w:sz w:val="18"/>
                <w:szCs w:val="18"/>
              </w:rPr>
              <w:t>0,0000100</w:t>
            </w:r>
          </w:p>
        </w:tc>
        <w:tc>
          <w:tcPr>
            <w:tcW w:w="1118" w:type="dxa"/>
            <w:tcBorders>
              <w:top w:val="nil"/>
              <w:left w:val="nil"/>
              <w:bottom w:val="single" w:sz="4" w:space="0" w:color="000000"/>
              <w:right w:val="single" w:sz="4" w:space="0" w:color="000000"/>
            </w:tcBorders>
            <w:shd w:val="clear" w:color="auto" w:fill="auto"/>
            <w:hideMark/>
          </w:tcPr>
          <w:p w14:paraId="21392E6C" w14:textId="77777777" w:rsidR="00E6585A" w:rsidRPr="00274169" w:rsidRDefault="00E6585A" w:rsidP="00E6585A">
            <w:pPr>
              <w:jc w:val="right"/>
              <w:rPr>
                <w:color w:val="000000"/>
                <w:sz w:val="18"/>
                <w:szCs w:val="18"/>
              </w:rPr>
            </w:pPr>
            <w:r w:rsidRPr="00274169">
              <w:rPr>
                <w:color w:val="000000"/>
                <w:sz w:val="18"/>
                <w:szCs w:val="18"/>
              </w:rPr>
              <w:t>0,00000070</w:t>
            </w:r>
          </w:p>
        </w:tc>
        <w:tc>
          <w:tcPr>
            <w:tcW w:w="1059" w:type="dxa"/>
            <w:tcBorders>
              <w:top w:val="nil"/>
              <w:left w:val="nil"/>
              <w:bottom w:val="single" w:sz="4" w:space="0" w:color="000000"/>
              <w:right w:val="single" w:sz="4" w:space="0" w:color="000000"/>
            </w:tcBorders>
            <w:shd w:val="clear" w:color="auto" w:fill="auto"/>
            <w:hideMark/>
          </w:tcPr>
          <w:p w14:paraId="29B6AD04" w14:textId="77777777" w:rsidR="00E6585A" w:rsidRPr="00274169" w:rsidRDefault="00E6585A" w:rsidP="00E6585A">
            <w:pPr>
              <w:jc w:val="right"/>
              <w:rPr>
                <w:color w:val="000000"/>
                <w:sz w:val="18"/>
                <w:szCs w:val="18"/>
              </w:rPr>
            </w:pPr>
            <w:r w:rsidRPr="00274169">
              <w:rPr>
                <w:color w:val="000000"/>
                <w:sz w:val="18"/>
                <w:szCs w:val="18"/>
              </w:rPr>
              <w:t>0,00000070</w:t>
            </w:r>
          </w:p>
        </w:tc>
        <w:tc>
          <w:tcPr>
            <w:tcW w:w="995" w:type="dxa"/>
            <w:tcBorders>
              <w:top w:val="nil"/>
              <w:left w:val="nil"/>
              <w:bottom w:val="single" w:sz="4" w:space="0" w:color="000000"/>
              <w:right w:val="single" w:sz="4" w:space="0" w:color="000000"/>
            </w:tcBorders>
            <w:shd w:val="clear" w:color="auto" w:fill="auto"/>
            <w:hideMark/>
          </w:tcPr>
          <w:p w14:paraId="60184CBD"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1F44EA25"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31D74E1B"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256C550B"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3981D125"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44413BE0"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15A2EC80"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2657A219"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0AF26A62"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10E7E827"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2BC1DCA3"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473A2318"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1C612D4F"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5713DE27"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303E6FB0" w14:textId="77777777" w:rsidR="00E6585A" w:rsidRPr="00274169" w:rsidRDefault="00E6585A" w:rsidP="00E6585A">
            <w:pPr>
              <w:jc w:val="center"/>
              <w:rPr>
                <w:color w:val="000000"/>
                <w:sz w:val="18"/>
                <w:szCs w:val="18"/>
              </w:rPr>
            </w:pPr>
            <w:r w:rsidRPr="00274169">
              <w:rPr>
                <w:color w:val="000000"/>
                <w:sz w:val="18"/>
                <w:szCs w:val="18"/>
              </w:rPr>
              <w:t>0330</w:t>
            </w:r>
          </w:p>
        </w:tc>
        <w:tc>
          <w:tcPr>
            <w:tcW w:w="2851" w:type="dxa"/>
            <w:tcBorders>
              <w:top w:val="nil"/>
              <w:left w:val="nil"/>
              <w:bottom w:val="single" w:sz="4" w:space="0" w:color="000000"/>
              <w:right w:val="single" w:sz="4" w:space="0" w:color="000000"/>
            </w:tcBorders>
            <w:shd w:val="clear" w:color="auto" w:fill="auto"/>
            <w:hideMark/>
          </w:tcPr>
          <w:p w14:paraId="664F6D88" w14:textId="77777777" w:rsidR="00E6585A" w:rsidRPr="00274169" w:rsidRDefault="00E6585A" w:rsidP="00E6585A">
            <w:pPr>
              <w:rPr>
                <w:color w:val="000000"/>
                <w:sz w:val="18"/>
                <w:szCs w:val="18"/>
              </w:rPr>
            </w:pPr>
            <w:r w:rsidRPr="00274169">
              <w:rPr>
                <w:color w:val="000000"/>
                <w:sz w:val="18"/>
                <w:szCs w:val="18"/>
              </w:rPr>
              <w:t>Сера диоксид</w:t>
            </w:r>
          </w:p>
        </w:tc>
        <w:tc>
          <w:tcPr>
            <w:tcW w:w="1118" w:type="dxa"/>
            <w:tcBorders>
              <w:top w:val="nil"/>
              <w:left w:val="nil"/>
              <w:bottom w:val="single" w:sz="4" w:space="0" w:color="000000"/>
              <w:right w:val="single" w:sz="4" w:space="0" w:color="000000"/>
            </w:tcBorders>
            <w:shd w:val="clear" w:color="auto" w:fill="auto"/>
            <w:hideMark/>
          </w:tcPr>
          <w:p w14:paraId="1029D5E6" w14:textId="77777777" w:rsidR="00E6585A" w:rsidRPr="00274169" w:rsidRDefault="00E6585A" w:rsidP="00E6585A">
            <w:pPr>
              <w:jc w:val="right"/>
              <w:rPr>
                <w:color w:val="000000"/>
                <w:sz w:val="18"/>
                <w:szCs w:val="18"/>
              </w:rPr>
            </w:pPr>
            <w:r w:rsidRPr="00274169">
              <w:rPr>
                <w:color w:val="000000"/>
                <w:sz w:val="18"/>
                <w:szCs w:val="18"/>
              </w:rPr>
              <w:t>0,0000100</w:t>
            </w:r>
          </w:p>
        </w:tc>
        <w:tc>
          <w:tcPr>
            <w:tcW w:w="1118" w:type="dxa"/>
            <w:tcBorders>
              <w:top w:val="nil"/>
              <w:left w:val="nil"/>
              <w:bottom w:val="single" w:sz="4" w:space="0" w:color="000000"/>
              <w:right w:val="single" w:sz="4" w:space="0" w:color="000000"/>
            </w:tcBorders>
            <w:shd w:val="clear" w:color="auto" w:fill="auto"/>
            <w:hideMark/>
          </w:tcPr>
          <w:p w14:paraId="2FFF83B7" w14:textId="77777777" w:rsidR="00E6585A" w:rsidRPr="00274169" w:rsidRDefault="00E6585A" w:rsidP="00E6585A">
            <w:pPr>
              <w:jc w:val="right"/>
              <w:rPr>
                <w:color w:val="000000"/>
                <w:sz w:val="18"/>
                <w:szCs w:val="18"/>
              </w:rPr>
            </w:pPr>
            <w:r w:rsidRPr="00274169">
              <w:rPr>
                <w:color w:val="000000"/>
                <w:sz w:val="18"/>
                <w:szCs w:val="18"/>
              </w:rPr>
              <w:t>0,00000140</w:t>
            </w:r>
          </w:p>
        </w:tc>
        <w:tc>
          <w:tcPr>
            <w:tcW w:w="1059" w:type="dxa"/>
            <w:tcBorders>
              <w:top w:val="nil"/>
              <w:left w:val="nil"/>
              <w:bottom w:val="single" w:sz="4" w:space="0" w:color="000000"/>
              <w:right w:val="single" w:sz="4" w:space="0" w:color="000000"/>
            </w:tcBorders>
            <w:shd w:val="clear" w:color="auto" w:fill="auto"/>
            <w:hideMark/>
          </w:tcPr>
          <w:p w14:paraId="786CCEEE" w14:textId="77777777" w:rsidR="00E6585A" w:rsidRPr="00274169" w:rsidRDefault="00E6585A" w:rsidP="00E6585A">
            <w:pPr>
              <w:jc w:val="right"/>
              <w:rPr>
                <w:color w:val="000000"/>
                <w:sz w:val="18"/>
                <w:szCs w:val="18"/>
              </w:rPr>
            </w:pPr>
            <w:r w:rsidRPr="00274169">
              <w:rPr>
                <w:color w:val="000000"/>
                <w:sz w:val="18"/>
                <w:szCs w:val="18"/>
              </w:rPr>
              <w:t>0,00000140</w:t>
            </w:r>
          </w:p>
        </w:tc>
        <w:tc>
          <w:tcPr>
            <w:tcW w:w="995" w:type="dxa"/>
            <w:tcBorders>
              <w:top w:val="nil"/>
              <w:left w:val="nil"/>
              <w:bottom w:val="single" w:sz="4" w:space="0" w:color="000000"/>
              <w:right w:val="single" w:sz="4" w:space="0" w:color="000000"/>
            </w:tcBorders>
            <w:shd w:val="clear" w:color="auto" w:fill="auto"/>
            <w:hideMark/>
          </w:tcPr>
          <w:p w14:paraId="014B7D4C"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48127166"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06953704"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376E954C"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48075080"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5BA81F9B"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5BD166BB"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0B5F0395"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571910F7"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77ACC984"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3ABBBB79"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4F13E7CC"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49B06AF4"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1003F76C"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0337A97A" w14:textId="77777777" w:rsidR="00E6585A" w:rsidRPr="00274169" w:rsidRDefault="00E6585A" w:rsidP="00E6585A">
            <w:pPr>
              <w:jc w:val="center"/>
              <w:rPr>
                <w:color w:val="000000"/>
                <w:sz w:val="18"/>
                <w:szCs w:val="18"/>
              </w:rPr>
            </w:pPr>
            <w:r w:rsidRPr="00274169">
              <w:rPr>
                <w:color w:val="000000"/>
                <w:sz w:val="18"/>
                <w:szCs w:val="18"/>
              </w:rPr>
              <w:t>0337</w:t>
            </w:r>
          </w:p>
        </w:tc>
        <w:tc>
          <w:tcPr>
            <w:tcW w:w="2851" w:type="dxa"/>
            <w:tcBorders>
              <w:top w:val="nil"/>
              <w:left w:val="nil"/>
              <w:bottom w:val="single" w:sz="4" w:space="0" w:color="000000"/>
              <w:right w:val="single" w:sz="4" w:space="0" w:color="000000"/>
            </w:tcBorders>
            <w:shd w:val="clear" w:color="auto" w:fill="auto"/>
            <w:hideMark/>
          </w:tcPr>
          <w:p w14:paraId="096D6C7D" w14:textId="77777777" w:rsidR="00E6585A" w:rsidRPr="00274169" w:rsidRDefault="00E6585A" w:rsidP="00E6585A">
            <w:pPr>
              <w:rPr>
                <w:color w:val="000000"/>
                <w:sz w:val="18"/>
                <w:szCs w:val="18"/>
              </w:rPr>
            </w:pPr>
            <w:r w:rsidRPr="00274169">
              <w:rPr>
                <w:color w:val="000000"/>
                <w:sz w:val="18"/>
                <w:szCs w:val="18"/>
              </w:rPr>
              <w:t>Углерода оксид (Углерод окись; углерод моноокись; угарный газ)</w:t>
            </w:r>
          </w:p>
        </w:tc>
        <w:tc>
          <w:tcPr>
            <w:tcW w:w="1118" w:type="dxa"/>
            <w:tcBorders>
              <w:top w:val="nil"/>
              <w:left w:val="nil"/>
              <w:bottom w:val="single" w:sz="4" w:space="0" w:color="000000"/>
              <w:right w:val="single" w:sz="4" w:space="0" w:color="000000"/>
            </w:tcBorders>
            <w:shd w:val="clear" w:color="auto" w:fill="auto"/>
            <w:hideMark/>
          </w:tcPr>
          <w:p w14:paraId="45E7AF9C" w14:textId="77777777" w:rsidR="00E6585A" w:rsidRPr="00274169" w:rsidRDefault="00E6585A" w:rsidP="00E6585A">
            <w:pPr>
              <w:jc w:val="right"/>
              <w:rPr>
                <w:color w:val="000000"/>
                <w:sz w:val="18"/>
                <w:szCs w:val="18"/>
              </w:rPr>
            </w:pPr>
            <w:r w:rsidRPr="00274169">
              <w:rPr>
                <w:color w:val="000000"/>
                <w:sz w:val="18"/>
                <w:szCs w:val="18"/>
              </w:rPr>
              <w:t>0,0026000</w:t>
            </w:r>
          </w:p>
        </w:tc>
        <w:tc>
          <w:tcPr>
            <w:tcW w:w="1118" w:type="dxa"/>
            <w:tcBorders>
              <w:top w:val="nil"/>
              <w:left w:val="nil"/>
              <w:bottom w:val="single" w:sz="4" w:space="0" w:color="000000"/>
              <w:right w:val="single" w:sz="4" w:space="0" w:color="000000"/>
            </w:tcBorders>
            <w:shd w:val="clear" w:color="auto" w:fill="auto"/>
            <w:hideMark/>
          </w:tcPr>
          <w:p w14:paraId="6448C6FB" w14:textId="77777777" w:rsidR="00E6585A" w:rsidRPr="00274169" w:rsidRDefault="00E6585A" w:rsidP="00E6585A">
            <w:pPr>
              <w:jc w:val="right"/>
              <w:rPr>
                <w:color w:val="000000"/>
                <w:sz w:val="18"/>
                <w:szCs w:val="18"/>
              </w:rPr>
            </w:pPr>
            <w:r w:rsidRPr="00274169">
              <w:rPr>
                <w:color w:val="000000"/>
                <w:sz w:val="18"/>
                <w:szCs w:val="18"/>
              </w:rPr>
              <w:t>0,00030000</w:t>
            </w:r>
          </w:p>
        </w:tc>
        <w:tc>
          <w:tcPr>
            <w:tcW w:w="1059" w:type="dxa"/>
            <w:tcBorders>
              <w:top w:val="nil"/>
              <w:left w:val="nil"/>
              <w:bottom w:val="single" w:sz="4" w:space="0" w:color="000000"/>
              <w:right w:val="single" w:sz="4" w:space="0" w:color="000000"/>
            </w:tcBorders>
            <w:shd w:val="clear" w:color="auto" w:fill="auto"/>
            <w:hideMark/>
          </w:tcPr>
          <w:p w14:paraId="57067B80" w14:textId="77777777" w:rsidR="00E6585A" w:rsidRPr="00274169" w:rsidRDefault="00E6585A" w:rsidP="00E6585A">
            <w:pPr>
              <w:jc w:val="right"/>
              <w:rPr>
                <w:color w:val="000000"/>
                <w:sz w:val="18"/>
                <w:szCs w:val="18"/>
              </w:rPr>
            </w:pPr>
            <w:r w:rsidRPr="00274169">
              <w:rPr>
                <w:color w:val="000000"/>
                <w:sz w:val="18"/>
                <w:szCs w:val="18"/>
              </w:rPr>
              <w:t>0,00030000</w:t>
            </w:r>
          </w:p>
        </w:tc>
        <w:tc>
          <w:tcPr>
            <w:tcW w:w="995" w:type="dxa"/>
            <w:tcBorders>
              <w:top w:val="nil"/>
              <w:left w:val="nil"/>
              <w:bottom w:val="single" w:sz="4" w:space="0" w:color="000000"/>
              <w:right w:val="single" w:sz="4" w:space="0" w:color="000000"/>
            </w:tcBorders>
            <w:shd w:val="clear" w:color="auto" w:fill="auto"/>
            <w:hideMark/>
          </w:tcPr>
          <w:p w14:paraId="2EBCC20E"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1A6D63C9"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7199E18B"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71642C0B"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28624B91"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5DF9D40A"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54485FB8"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778CF8BF"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762FAE98"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1E49FD20"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17806A80"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34827AFB"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0CB4B7CB"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0BFB9A9A"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4E66ADBB" w14:textId="77777777" w:rsidR="00E6585A" w:rsidRPr="00274169" w:rsidRDefault="00E6585A" w:rsidP="00E6585A">
            <w:pPr>
              <w:jc w:val="center"/>
              <w:rPr>
                <w:color w:val="000000"/>
                <w:sz w:val="18"/>
                <w:szCs w:val="18"/>
              </w:rPr>
            </w:pPr>
            <w:r w:rsidRPr="00274169">
              <w:rPr>
                <w:color w:val="000000"/>
                <w:sz w:val="18"/>
                <w:szCs w:val="18"/>
              </w:rPr>
              <w:t>2704</w:t>
            </w:r>
          </w:p>
        </w:tc>
        <w:tc>
          <w:tcPr>
            <w:tcW w:w="2851" w:type="dxa"/>
            <w:tcBorders>
              <w:top w:val="nil"/>
              <w:left w:val="nil"/>
              <w:bottom w:val="single" w:sz="4" w:space="0" w:color="000000"/>
              <w:right w:val="single" w:sz="4" w:space="0" w:color="000000"/>
            </w:tcBorders>
            <w:shd w:val="clear" w:color="auto" w:fill="auto"/>
            <w:hideMark/>
          </w:tcPr>
          <w:p w14:paraId="5423CA15" w14:textId="77777777" w:rsidR="00E6585A" w:rsidRPr="00274169" w:rsidRDefault="00E6585A" w:rsidP="00E6585A">
            <w:pPr>
              <w:rPr>
                <w:color w:val="000000"/>
                <w:sz w:val="18"/>
                <w:szCs w:val="18"/>
              </w:rPr>
            </w:pPr>
            <w:r w:rsidRPr="00274169">
              <w:rPr>
                <w:color w:val="000000"/>
                <w:sz w:val="18"/>
                <w:szCs w:val="18"/>
              </w:rPr>
              <w:t>Бензин (нефтяной, малосернистый) (в пересчете на углерод)</w:t>
            </w:r>
          </w:p>
        </w:tc>
        <w:tc>
          <w:tcPr>
            <w:tcW w:w="1118" w:type="dxa"/>
            <w:tcBorders>
              <w:top w:val="nil"/>
              <w:left w:val="nil"/>
              <w:bottom w:val="single" w:sz="4" w:space="0" w:color="000000"/>
              <w:right w:val="single" w:sz="4" w:space="0" w:color="000000"/>
            </w:tcBorders>
            <w:shd w:val="clear" w:color="auto" w:fill="auto"/>
            <w:hideMark/>
          </w:tcPr>
          <w:p w14:paraId="7C0C57B9" w14:textId="77777777" w:rsidR="00E6585A" w:rsidRPr="00274169" w:rsidRDefault="00E6585A" w:rsidP="00E6585A">
            <w:pPr>
              <w:jc w:val="right"/>
              <w:rPr>
                <w:color w:val="000000"/>
                <w:sz w:val="18"/>
                <w:szCs w:val="18"/>
              </w:rPr>
            </w:pPr>
            <w:r w:rsidRPr="00274169">
              <w:rPr>
                <w:color w:val="000000"/>
                <w:sz w:val="18"/>
                <w:szCs w:val="18"/>
              </w:rPr>
              <w:t>0,0003500</w:t>
            </w:r>
          </w:p>
        </w:tc>
        <w:tc>
          <w:tcPr>
            <w:tcW w:w="1118" w:type="dxa"/>
            <w:tcBorders>
              <w:top w:val="nil"/>
              <w:left w:val="nil"/>
              <w:bottom w:val="single" w:sz="4" w:space="0" w:color="000000"/>
              <w:right w:val="single" w:sz="4" w:space="0" w:color="000000"/>
            </w:tcBorders>
            <w:shd w:val="clear" w:color="auto" w:fill="auto"/>
            <w:hideMark/>
          </w:tcPr>
          <w:p w14:paraId="008E5B15" w14:textId="77777777" w:rsidR="00E6585A" w:rsidRPr="00274169" w:rsidRDefault="00E6585A" w:rsidP="00E6585A">
            <w:pPr>
              <w:jc w:val="right"/>
              <w:rPr>
                <w:color w:val="000000"/>
                <w:sz w:val="18"/>
                <w:szCs w:val="18"/>
              </w:rPr>
            </w:pPr>
            <w:r w:rsidRPr="00274169">
              <w:rPr>
                <w:color w:val="000000"/>
                <w:sz w:val="18"/>
                <w:szCs w:val="18"/>
              </w:rPr>
              <w:t>0,00003750</w:t>
            </w:r>
          </w:p>
        </w:tc>
        <w:tc>
          <w:tcPr>
            <w:tcW w:w="1059" w:type="dxa"/>
            <w:tcBorders>
              <w:top w:val="nil"/>
              <w:left w:val="nil"/>
              <w:bottom w:val="single" w:sz="4" w:space="0" w:color="000000"/>
              <w:right w:val="single" w:sz="4" w:space="0" w:color="000000"/>
            </w:tcBorders>
            <w:shd w:val="clear" w:color="auto" w:fill="auto"/>
            <w:hideMark/>
          </w:tcPr>
          <w:p w14:paraId="7048E64E" w14:textId="77777777" w:rsidR="00E6585A" w:rsidRPr="00274169" w:rsidRDefault="00E6585A" w:rsidP="00E6585A">
            <w:pPr>
              <w:jc w:val="right"/>
              <w:rPr>
                <w:color w:val="000000"/>
                <w:sz w:val="18"/>
                <w:szCs w:val="18"/>
              </w:rPr>
            </w:pPr>
            <w:r w:rsidRPr="00274169">
              <w:rPr>
                <w:color w:val="000000"/>
                <w:sz w:val="18"/>
                <w:szCs w:val="18"/>
              </w:rPr>
              <w:t>0,00003750</w:t>
            </w:r>
          </w:p>
        </w:tc>
        <w:tc>
          <w:tcPr>
            <w:tcW w:w="995" w:type="dxa"/>
            <w:tcBorders>
              <w:top w:val="nil"/>
              <w:left w:val="nil"/>
              <w:bottom w:val="single" w:sz="4" w:space="0" w:color="000000"/>
              <w:right w:val="single" w:sz="4" w:space="0" w:color="000000"/>
            </w:tcBorders>
            <w:shd w:val="clear" w:color="auto" w:fill="auto"/>
            <w:hideMark/>
          </w:tcPr>
          <w:p w14:paraId="37B82896"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2EF9D73D"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41C30358"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6C5E2E00" w14:textId="77777777" w:rsidTr="00E6585A">
        <w:trPr>
          <w:trHeight w:val="300"/>
        </w:trPr>
        <w:tc>
          <w:tcPr>
            <w:tcW w:w="21820" w:type="dxa"/>
            <w:gridSpan w:val="18"/>
            <w:tcBorders>
              <w:top w:val="single" w:sz="4" w:space="0" w:color="000000"/>
              <w:left w:val="single" w:sz="4" w:space="0" w:color="000000"/>
              <w:bottom w:val="single" w:sz="4" w:space="0" w:color="000000"/>
              <w:right w:val="single" w:sz="4" w:space="0" w:color="000000"/>
            </w:tcBorders>
            <w:shd w:val="clear" w:color="auto" w:fill="auto"/>
            <w:hideMark/>
          </w:tcPr>
          <w:p w14:paraId="2AFAA379" w14:textId="77777777" w:rsidR="00E6585A" w:rsidRPr="00274169" w:rsidRDefault="00E6585A" w:rsidP="00E6585A">
            <w:pPr>
              <w:rPr>
                <w:b/>
                <w:bCs/>
                <w:color w:val="000000"/>
                <w:sz w:val="18"/>
                <w:szCs w:val="18"/>
              </w:rPr>
            </w:pPr>
            <w:r w:rsidRPr="00274169">
              <w:rPr>
                <w:b/>
                <w:bCs/>
                <w:color w:val="000000"/>
                <w:sz w:val="18"/>
                <w:szCs w:val="18"/>
              </w:rPr>
              <w:t xml:space="preserve">        Площадка:  3 Площадка №3     </w:t>
            </w:r>
          </w:p>
        </w:tc>
      </w:tr>
      <w:tr w:rsidR="00E6585A" w:rsidRPr="00274169" w14:paraId="1EE485C7"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7417960E" w14:textId="77777777" w:rsidR="00E6585A" w:rsidRPr="00274169" w:rsidRDefault="00E6585A" w:rsidP="00E6585A">
            <w:pPr>
              <w:jc w:val="center"/>
              <w:rPr>
                <w:color w:val="000000"/>
                <w:sz w:val="18"/>
                <w:szCs w:val="18"/>
              </w:rPr>
            </w:pPr>
            <w:r w:rsidRPr="00274169">
              <w:rPr>
                <w:color w:val="000000"/>
                <w:sz w:val="18"/>
                <w:szCs w:val="18"/>
              </w:rPr>
              <w:t>1</w:t>
            </w:r>
          </w:p>
        </w:tc>
        <w:tc>
          <w:tcPr>
            <w:tcW w:w="1937" w:type="dxa"/>
            <w:tcBorders>
              <w:top w:val="nil"/>
              <w:left w:val="nil"/>
              <w:bottom w:val="single" w:sz="4" w:space="0" w:color="000000"/>
              <w:right w:val="single" w:sz="4" w:space="0" w:color="000000"/>
            </w:tcBorders>
            <w:shd w:val="clear" w:color="auto" w:fill="auto"/>
            <w:hideMark/>
          </w:tcPr>
          <w:p w14:paraId="47E49231" w14:textId="77777777" w:rsidR="00E6585A" w:rsidRPr="00274169" w:rsidRDefault="00E6585A" w:rsidP="00E6585A">
            <w:pPr>
              <w:rPr>
                <w:color w:val="000000"/>
                <w:sz w:val="18"/>
                <w:szCs w:val="18"/>
              </w:rPr>
            </w:pPr>
            <w:r w:rsidRPr="00274169">
              <w:rPr>
                <w:color w:val="000000"/>
                <w:sz w:val="18"/>
                <w:szCs w:val="18"/>
              </w:rPr>
              <w:t>Административное здание</w:t>
            </w:r>
          </w:p>
        </w:tc>
        <w:tc>
          <w:tcPr>
            <w:tcW w:w="580" w:type="dxa"/>
            <w:tcBorders>
              <w:top w:val="nil"/>
              <w:left w:val="nil"/>
              <w:bottom w:val="single" w:sz="4" w:space="0" w:color="000000"/>
              <w:right w:val="single" w:sz="4" w:space="0" w:color="000000"/>
            </w:tcBorders>
            <w:shd w:val="clear" w:color="auto" w:fill="auto"/>
            <w:hideMark/>
          </w:tcPr>
          <w:p w14:paraId="26C94C6D" w14:textId="77777777" w:rsidR="00E6585A" w:rsidRPr="00274169" w:rsidRDefault="00E6585A" w:rsidP="00E6585A">
            <w:pPr>
              <w:jc w:val="center"/>
              <w:rPr>
                <w:color w:val="000000"/>
                <w:sz w:val="18"/>
                <w:szCs w:val="18"/>
              </w:rPr>
            </w:pPr>
            <w:r w:rsidRPr="00274169">
              <w:rPr>
                <w:color w:val="000000"/>
                <w:sz w:val="18"/>
                <w:szCs w:val="18"/>
              </w:rPr>
              <w:t>0</w:t>
            </w:r>
          </w:p>
        </w:tc>
        <w:tc>
          <w:tcPr>
            <w:tcW w:w="1895" w:type="dxa"/>
            <w:tcBorders>
              <w:top w:val="nil"/>
              <w:left w:val="nil"/>
              <w:bottom w:val="single" w:sz="4" w:space="0" w:color="000000"/>
              <w:right w:val="single" w:sz="4" w:space="0" w:color="000000"/>
            </w:tcBorders>
            <w:shd w:val="clear" w:color="auto" w:fill="auto"/>
            <w:hideMark/>
          </w:tcPr>
          <w:p w14:paraId="1385B749"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0BD51C27" w14:textId="77777777" w:rsidR="00E6585A" w:rsidRPr="00274169" w:rsidRDefault="00E6585A" w:rsidP="00E6585A">
            <w:pPr>
              <w:jc w:val="center"/>
              <w:rPr>
                <w:color w:val="000000"/>
                <w:sz w:val="18"/>
                <w:szCs w:val="18"/>
              </w:rPr>
            </w:pPr>
            <w:r w:rsidRPr="00274169">
              <w:rPr>
                <w:color w:val="000000"/>
                <w:sz w:val="18"/>
                <w:szCs w:val="18"/>
              </w:rPr>
              <w:t>01</w:t>
            </w:r>
          </w:p>
        </w:tc>
        <w:tc>
          <w:tcPr>
            <w:tcW w:w="2710" w:type="dxa"/>
            <w:tcBorders>
              <w:top w:val="nil"/>
              <w:left w:val="nil"/>
              <w:bottom w:val="single" w:sz="4" w:space="0" w:color="000000"/>
              <w:right w:val="single" w:sz="4" w:space="0" w:color="000000"/>
            </w:tcBorders>
            <w:shd w:val="clear" w:color="auto" w:fill="auto"/>
            <w:hideMark/>
          </w:tcPr>
          <w:p w14:paraId="09A5B33A" w14:textId="77777777" w:rsidR="00E6585A" w:rsidRPr="00274169" w:rsidRDefault="00E6585A" w:rsidP="00E6585A">
            <w:pPr>
              <w:rPr>
                <w:color w:val="000000"/>
                <w:sz w:val="18"/>
                <w:szCs w:val="18"/>
              </w:rPr>
            </w:pPr>
            <w:r w:rsidRPr="00274169">
              <w:rPr>
                <w:color w:val="000000"/>
                <w:sz w:val="18"/>
                <w:szCs w:val="18"/>
              </w:rPr>
              <w:t>Котел Дон-60</w:t>
            </w:r>
          </w:p>
        </w:tc>
        <w:tc>
          <w:tcPr>
            <w:tcW w:w="1213" w:type="dxa"/>
            <w:tcBorders>
              <w:top w:val="nil"/>
              <w:left w:val="nil"/>
              <w:bottom w:val="single" w:sz="4" w:space="0" w:color="000000"/>
              <w:right w:val="single" w:sz="4" w:space="0" w:color="000000"/>
            </w:tcBorders>
            <w:shd w:val="clear" w:color="auto" w:fill="auto"/>
            <w:hideMark/>
          </w:tcPr>
          <w:p w14:paraId="34D96E3F"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146726E1" w14:textId="77777777" w:rsidR="00E6585A" w:rsidRPr="00274169" w:rsidRDefault="00E6585A" w:rsidP="00E6585A">
            <w:pPr>
              <w:jc w:val="center"/>
              <w:rPr>
                <w:color w:val="000000"/>
                <w:sz w:val="18"/>
                <w:szCs w:val="18"/>
              </w:rPr>
            </w:pPr>
            <w:r w:rsidRPr="00274169">
              <w:rPr>
                <w:color w:val="000000"/>
                <w:sz w:val="18"/>
                <w:szCs w:val="18"/>
              </w:rPr>
              <w:t>24</w:t>
            </w:r>
          </w:p>
        </w:tc>
        <w:tc>
          <w:tcPr>
            <w:tcW w:w="736" w:type="dxa"/>
            <w:tcBorders>
              <w:top w:val="nil"/>
              <w:left w:val="nil"/>
              <w:bottom w:val="single" w:sz="4" w:space="0" w:color="000000"/>
              <w:right w:val="single" w:sz="4" w:space="0" w:color="000000"/>
            </w:tcBorders>
            <w:shd w:val="clear" w:color="auto" w:fill="auto"/>
            <w:hideMark/>
          </w:tcPr>
          <w:p w14:paraId="544B3DDC" w14:textId="77777777" w:rsidR="00E6585A" w:rsidRPr="00274169" w:rsidRDefault="00E6585A" w:rsidP="00E6585A">
            <w:pPr>
              <w:jc w:val="center"/>
              <w:rPr>
                <w:color w:val="000000"/>
                <w:sz w:val="18"/>
                <w:szCs w:val="18"/>
              </w:rPr>
            </w:pPr>
            <w:r w:rsidRPr="00274169">
              <w:rPr>
                <w:color w:val="000000"/>
                <w:sz w:val="18"/>
                <w:szCs w:val="18"/>
              </w:rPr>
              <w:t>4380</w:t>
            </w:r>
          </w:p>
        </w:tc>
        <w:tc>
          <w:tcPr>
            <w:tcW w:w="816" w:type="dxa"/>
            <w:tcBorders>
              <w:top w:val="nil"/>
              <w:left w:val="nil"/>
              <w:bottom w:val="single" w:sz="4" w:space="0" w:color="000000"/>
              <w:right w:val="single" w:sz="4" w:space="0" w:color="000000"/>
            </w:tcBorders>
            <w:shd w:val="clear" w:color="auto" w:fill="auto"/>
            <w:hideMark/>
          </w:tcPr>
          <w:p w14:paraId="6590FCA2"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0638B948" w14:textId="77777777" w:rsidR="00E6585A" w:rsidRPr="00274169" w:rsidRDefault="00E6585A" w:rsidP="00E6585A">
            <w:pPr>
              <w:jc w:val="center"/>
              <w:rPr>
                <w:color w:val="000000"/>
                <w:sz w:val="18"/>
                <w:szCs w:val="18"/>
              </w:rPr>
            </w:pPr>
            <w:r w:rsidRPr="00274169">
              <w:rPr>
                <w:color w:val="000000"/>
                <w:sz w:val="18"/>
                <w:szCs w:val="18"/>
              </w:rPr>
              <w:t>0301</w:t>
            </w:r>
          </w:p>
        </w:tc>
        <w:tc>
          <w:tcPr>
            <w:tcW w:w="2851" w:type="dxa"/>
            <w:tcBorders>
              <w:top w:val="nil"/>
              <w:left w:val="nil"/>
              <w:bottom w:val="single" w:sz="4" w:space="0" w:color="000000"/>
              <w:right w:val="single" w:sz="4" w:space="0" w:color="000000"/>
            </w:tcBorders>
            <w:shd w:val="clear" w:color="auto" w:fill="auto"/>
            <w:hideMark/>
          </w:tcPr>
          <w:p w14:paraId="4928BE3F" w14:textId="77777777" w:rsidR="00E6585A" w:rsidRPr="00274169" w:rsidRDefault="00E6585A" w:rsidP="00E6585A">
            <w:pPr>
              <w:rPr>
                <w:color w:val="000000"/>
                <w:sz w:val="18"/>
                <w:szCs w:val="18"/>
              </w:rPr>
            </w:pPr>
            <w:r w:rsidRPr="00274169">
              <w:rPr>
                <w:color w:val="000000"/>
                <w:sz w:val="18"/>
                <w:szCs w:val="18"/>
              </w:rPr>
              <w:t>Азота диоксид (Двуокись азота; пероксид азота)</w:t>
            </w:r>
          </w:p>
        </w:tc>
        <w:tc>
          <w:tcPr>
            <w:tcW w:w="1118" w:type="dxa"/>
            <w:tcBorders>
              <w:top w:val="nil"/>
              <w:left w:val="nil"/>
              <w:bottom w:val="single" w:sz="4" w:space="0" w:color="000000"/>
              <w:right w:val="single" w:sz="4" w:space="0" w:color="000000"/>
            </w:tcBorders>
            <w:shd w:val="clear" w:color="auto" w:fill="auto"/>
            <w:hideMark/>
          </w:tcPr>
          <w:p w14:paraId="3B174E7B" w14:textId="77777777" w:rsidR="00E6585A" w:rsidRPr="00274169" w:rsidRDefault="00E6585A" w:rsidP="00E6585A">
            <w:pPr>
              <w:jc w:val="right"/>
              <w:rPr>
                <w:color w:val="000000"/>
                <w:sz w:val="18"/>
                <w:szCs w:val="18"/>
              </w:rPr>
            </w:pPr>
            <w:r w:rsidRPr="00274169">
              <w:rPr>
                <w:color w:val="000000"/>
                <w:sz w:val="18"/>
                <w:szCs w:val="18"/>
              </w:rPr>
              <w:t>0,0003150</w:t>
            </w:r>
          </w:p>
        </w:tc>
        <w:tc>
          <w:tcPr>
            <w:tcW w:w="1118" w:type="dxa"/>
            <w:tcBorders>
              <w:top w:val="nil"/>
              <w:left w:val="nil"/>
              <w:bottom w:val="single" w:sz="4" w:space="0" w:color="000000"/>
              <w:right w:val="single" w:sz="4" w:space="0" w:color="000000"/>
            </w:tcBorders>
            <w:shd w:val="clear" w:color="auto" w:fill="auto"/>
            <w:hideMark/>
          </w:tcPr>
          <w:p w14:paraId="082A8520" w14:textId="77777777" w:rsidR="00E6585A" w:rsidRPr="00274169" w:rsidRDefault="00E6585A" w:rsidP="00E6585A">
            <w:pPr>
              <w:jc w:val="right"/>
              <w:rPr>
                <w:color w:val="000000"/>
                <w:sz w:val="18"/>
                <w:szCs w:val="18"/>
              </w:rPr>
            </w:pPr>
            <w:r w:rsidRPr="00274169">
              <w:rPr>
                <w:color w:val="000000"/>
                <w:sz w:val="18"/>
                <w:szCs w:val="18"/>
              </w:rPr>
              <w:t>0,00496690</w:t>
            </w:r>
          </w:p>
        </w:tc>
        <w:tc>
          <w:tcPr>
            <w:tcW w:w="1059" w:type="dxa"/>
            <w:tcBorders>
              <w:top w:val="nil"/>
              <w:left w:val="nil"/>
              <w:bottom w:val="single" w:sz="4" w:space="0" w:color="000000"/>
              <w:right w:val="single" w:sz="4" w:space="0" w:color="000000"/>
            </w:tcBorders>
            <w:shd w:val="clear" w:color="auto" w:fill="auto"/>
            <w:hideMark/>
          </w:tcPr>
          <w:p w14:paraId="6241D831" w14:textId="77777777" w:rsidR="00E6585A" w:rsidRPr="00274169" w:rsidRDefault="00E6585A" w:rsidP="00E6585A">
            <w:pPr>
              <w:jc w:val="right"/>
              <w:rPr>
                <w:color w:val="000000"/>
                <w:sz w:val="18"/>
                <w:szCs w:val="18"/>
              </w:rPr>
            </w:pPr>
            <w:r w:rsidRPr="00274169">
              <w:rPr>
                <w:color w:val="000000"/>
                <w:sz w:val="18"/>
                <w:szCs w:val="18"/>
              </w:rPr>
              <w:t>0,00496690</w:t>
            </w:r>
          </w:p>
        </w:tc>
        <w:tc>
          <w:tcPr>
            <w:tcW w:w="995" w:type="dxa"/>
            <w:tcBorders>
              <w:top w:val="nil"/>
              <w:left w:val="nil"/>
              <w:bottom w:val="single" w:sz="4" w:space="0" w:color="000000"/>
              <w:right w:val="single" w:sz="4" w:space="0" w:color="000000"/>
            </w:tcBorders>
            <w:shd w:val="clear" w:color="auto" w:fill="auto"/>
            <w:hideMark/>
          </w:tcPr>
          <w:p w14:paraId="130FB927"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5D3ECF7A" w14:textId="77777777" w:rsidR="00E6585A" w:rsidRPr="00274169" w:rsidRDefault="00E6585A" w:rsidP="00E6585A">
            <w:pPr>
              <w:jc w:val="center"/>
              <w:rPr>
                <w:color w:val="000000"/>
                <w:sz w:val="18"/>
                <w:szCs w:val="18"/>
              </w:rPr>
            </w:pPr>
            <w:r w:rsidRPr="00274169">
              <w:rPr>
                <w:color w:val="000000"/>
                <w:sz w:val="18"/>
                <w:szCs w:val="18"/>
              </w:rPr>
              <w:t>0004</w:t>
            </w:r>
          </w:p>
        </w:tc>
        <w:tc>
          <w:tcPr>
            <w:tcW w:w="1417" w:type="dxa"/>
            <w:tcBorders>
              <w:top w:val="nil"/>
              <w:left w:val="nil"/>
              <w:bottom w:val="single" w:sz="4" w:space="0" w:color="000000"/>
              <w:right w:val="single" w:sz="4" w:space="0" w:color="000000"/>
            </w:tcBorders>
            <w:shd w:val="clear" w:color="auto" w:fill="auto"/>
            <w:hideMark/>
          </w:tcPr>
          <w:p w14:paraId="4DAA7202"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209F2469"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3FECEEF9"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7F988B76"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1A2B393D"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073F86F2"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2B28A4B8"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5143E02A"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33FB8360"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52EBC4BA"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39E6FF05"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6DD2286C"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3265AD9F" w14:textId="77777777" w:rsidR="00E6585A" w:rsidRPr="00274169" w:rsidRDefault="00E6585A" w:rsidP="00E6585A">
            <w:pPr>
              <w:jc w:val="center"/>
              <w:rPr>
                <w:color w:val="000000"/>
                <w:sz w:val="18"/>
                <w:szCs w:val="18"/>
              </w:rPr>
            </w:pPr>
            <w:r w:rsidRPr="00274169">
              <w:rPr>
                <w:color w:val="000000"/>
                <w:sz w:val="18"/>
                <w:szCs w:val="18"/>
              </w:rPr>
              <w:t>0304</w:t>
            </w:r>
          </w:p>
        </w:tc>
        <w:tc>
          <w:tcPr>
            <w:tcW w:w="2851" w:type="dxa"/>
            <w:tcBorders>
              <w:top w:val="nil"/>
              <w:left w:val="nil"/>
              <w:bottom w:val="single" w:sz="4" w:space="0" w:color="000000"/>
              <w:right w:val="single" w:sz="4" w:space="0" w:color="000000"/>
            </w:tcBorders>
            <w:shd w:val="clear" w:color="auto" w:fill="auto"/>
            <w:hideMark/>
          </w:tcPr>
          <w:p w14:paraId="01C2864E" w14:textId="77777777" w:rsidR="00E6585A" w:rsidRPr="00274169" w:rsidRDefault="00E6585A" w:rsidP="00E6585A">
            <w:pPr>
              <w:rPr>
                <w:color w:val="000000"/>
                <w:sz w:val="18"/>
                <w:szCs w:val="18"/>
              </w:rPr>
            </w:pPr>
            <w:r w:rsidRPr="00274169">
              <w:rPr>
                <w:color w:val="000000"/>
                <w:sz w:val="18"/>
                <w:szCs w:val="18"/>
              </w:rPr>
              <w:t>Азот (II) оксид (Азот монооксид)</w:t>
            </w:r>
          </w:p>
        </w:tc>
        <w:tc>
          <w:tcPr>
            <w:tcW w:w="1118" w:type="dxa"/>
            <w:tcBorders>
              <w:top w:val="nil"/>
              <w:left w:val="nil"/>
              <w:bottom w:val="single" w:sz="4" w:space="0" w:color="000000"/>
              <w:right w:val="single" w:sz="4" w:space="0" w:color="000000"/>
            </w:tcBorders>
            <w:shd w:val="clear" w:color="auto" w:fill="auto"/>
            <w:hideMark/>
          </w:tcPr>
          <w:p w14:paraId="1EA71423" w14:textId="77777777" w:rsidR="00E6585A" w:rsidRPr="00274169" w:rsidRDefault="00E6585A" w:rsidP="00E6585A">
            <w:pPr>
              <w:jc w:val="right"/>
              <w:rPr>
                <w:color w:val="000000"/>
                <w:sz w:val="18"/>
                <w:szCs w:val="18"/>
              </w:rPr>
            </w:pPr>
            <w:r w:rsidRPr="00274169">
              <w:rPr>
                <w:color w:val="000000"/>
                <w:sz w:val="18"/>
                <w:szCs w:val="18"/>
              </w:rPr>
              <w:t>0,0000490</w:t>
            </w:r>
          </w:p>
        </w:tc>
        <w:tc>
          <w:tcPr>
            <w:tcW w:w="1118" w:type="dxa"/>
            <w:tcBorders>
              <w:top w:val="nil"/>
              <w:left w:val="nil"/>
              <w:bottom w:val="single" w:sz="4" w:space="0" w:color="000000"/>
              <w:right w:val="single" w:sz="4" w:space="0" w:color="000000"/>
            </w:tcBorders>
            <w:shd w:val="clear" w:color="auto" w:fill="auto"/>
            <w:hideMark/>
          </w:tcPr>
          <w:p w14:paraId="0ABC463B" w14:textId="77777777" w:rsidR="00E6585A" w:rsidRPr="00274169" w:rsidRDefault="00E6585A" w:rsidP="00E6585A">
            <w:pPr>
              <w:jc w:val="right"/>
              <w:rPr>
                <w:color w:val="000000"/>
                <w:sz w:val="18"/>
                <w:szCs w:val="18"/>
              </w:rPr>
            </w:pPr>
            <w:r w:rsidRPr="00274169">
              <w:rPr>
                <w:color w:val="000000"/>
                <w:sz w:val="18"/>
                <w:szCs w:val="18"/>
              </w:rPr>
              <w:t>0,04990080</w:t>
            </w:r>
          </w:p>
        </w:tc>
        <w:tc>
          <w:tcPr>
            <w:tcW w:w="1059" w:type="dxa"/>
            <w:tcBorders>
              <w:top w:val="nil"/>
              <w:left w:val="nil"/>
              <w:bottom w:val="single" w:sz="4" w:space="0" w:color="000000"/>
              <w:right w:val="single" w:sz="4" w:space="0" w:color="000000"/>
            </w:tcBorders>
            <w:shd w:val="clear" w:color="auto" w:fill="auto"/>
            <w:hideMark/>
          </w:tcPr>
          <w:p w14:paraId="73DF02CC" w14:textId="77777777" w:rsidR="00E6585A" w:rsidRPr="00274169" w:rsidRDefault="00E6585A" w:rsidP="00E6585A">
            <w:pPr>
              <w:jc w:val="right"/>
              <w:rPr>
                <w:color w:val="000000"/>
                <w:sz w:val="18"/>
                <w:szCs w:val="18"/>
              </w:rPr>
            </w:pPr>
            <w:r w:rsidRPr="00274169">
              <w:rPr>
                <w:color w:val="000000"/>
                <w:sz w:val="18"/>
                <w:szCs w:val="18"/>
              </w:rPr>
              <w:t>0,04990080</w:t>
            </w:r>
          </w:p>
        </w:tc>
        <w:tc>
          <w:tcPr>
            <w:tcW w:w="995" w:type="dxa"/>
            <w:tcBorders>
              <w:top w:val="nil"/>
              <w:left w:val="nil"/>
              <w:bottom w:val="single" w:sz="4" w:space="0" w:color="000000"/>
              <w:right w:val="single" w:sz="4" w:space="0" w:color="000000"/>
            </w:tcBorders>
            <w:shd w:val="clear" w:color="auto" w:fill="auto"/>
            <w:hideMark/>
          </w:tcPr>
          <w:p w14:paraId="4D7B433F"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0CCF9A89"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13683AA9"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700A8F49"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1444A0C5"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27D86A21"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346C2F2F"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355AE495"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7AFFFF0B"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49E83DCF"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6D980EEE"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7D81AD67"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72E64CD0"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081DC645"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794BFE89" w14:textId="77777777" w:rsidR="00E6585A" w:rsidRPr="00274169" w:rsidRDefault="00E6585A" w:rsidP="00E6585A">
            <w:pPr>
              <w:jc w:val="center"/>
              <w:rPr>
                <w:color w:val="000000"/>
                <w:sz w:val="18"/>
                <w:szCs w:val="18"/>
              </w:rPr>
            </w:pPr>
            <w:r w:rsidRPr="00274169">
              <w:rPr>
                <w:color w:val="000000"/>
                <w:sz w:val="18"/>
                <w:szCs w:val="18"/>
              </w:rPr>
              <w:t>0328</w:t>
            </w:r>
          </w:p>
        </w:tc>
        <w:tc>
          <w:tcPr>
            <w:tcW w:w="2851" w:type="dxa"/>
            <w:tcBorders>
              <w:top w:val="nil"/>
              <w:left w:val="nil"/>
              <w:bottom w:val="single" w:sz="4" w:space="0" w:color="000000"/>
              <w:right w:val="single" w:sz="4" w:space="0" w:color="000000"/>
            </w:tcBorders>
            <w:shd w:val="clear" w:color="auto" w:fill="auto"/>
            <w:hideMark/>
          </w:tcPr>
          <w:p w14:paraId="7370B3D2" w14:textId="77777777" w:rsidR="00E6585A" w:rsidRPr="00274169" w:rsidRDefault="00E6585A" w:rsidP="00E6585A">
            <w:pPr>
              <w:rPr>
                <w:color w:val="000000"/>
                <w:sz w:val="18"/>
                <w:szCs w:val="18"/>
              </w:rPr>
            </w:pPr>
            <w:r w:rsidRPr="00274169">
              <w:rPr>
                <w:color w:val="000000"/>
                <w:sz w:val="18"/>
                <w:szCs w:val="18"/>
              </w:rPr>
              <w:t>Углерод (Пигмент черный)</w:t>
            </w:r>
          </w:p>
        </w:tc>
        <w:tc>
          <w:tcPr>
            <w:tcW w:w="1118" w:type="dxa"/>
            <w:tcBorders>
              <w:top w:val="nil"/>
              <w:left w:val="nil"/>
              <w:bottom w:val="single" w:sz="4" w:space="0" w:color="000000"/>
              <w:right w:val="single" w:sz="4" w:space="0" w:color="000000"/>
            </w:tcBorders>
            <w:shd w:val="clear" w:color="auto" w:fill="auto"/>
            <w:hideMark/>
          </w:tcPr>
          <w:p w14:paraId="45AF686A" w14:textId="77777777" w:rsidR="00E6585A" w:rsidRPr="00274169" w:rsidRDefault="00E6585A" w:rsidP="00E6585A">
            <w:pPr>
              <w:jc w:val="right"/>
              <w:rPr>
                <w:color w:val="000000"/>
                <w:sz w:val="18"/>
                <w:szCs w:val="18"/>
              </w:rPr>
            </w:pPr>
            <w:r w:rsidRPr="00274169">
              <w:rPr>
                <w:color w:val="000000"/>
                <w:sz w:val="18"/>
                <w:szCs w:val="18"/>
              </w:rPr>
              <w:t>0,0030450</w:t>
            </w:r>
          </w:p>
        </w:tc>
        <w:tc>
          <w:tcPr>
            <w:tcW w:w="1118" w:type="dxa"/>
            <w:tcBorders>
              <w:top w:val="nil"/>
              <w:left w:val="nil"/>
              <w:bottom w:val="single" w:sz="4" w:space="0" w:color="000000"/>
              <w:right w:val="single" w:sz="4" w:space="0" w:color="000000"/>
            </w:tcBorders>
            <w:shd w:val="clear" w:color="auto" w:fill="auto"/>
            <w:hideMark/>
          </w:tcPr>
          <w:p w14:paraId="75457E5A" w14:textId="77777777" w:rsidR="00E6585A" w:rsidRPr="00274169" w:rsidRDefault="00E6585A" w:rsidP="00E6585A">
            <w:pPr>
              <w:jc w:val="right"/>
              <w:rPr>
                <w:color w:val="000000"/>
                <w:sz w:val="18"/>
                <w:szCs w:val="18"/>
              </w:rPr>
            </w:pPr>
            <w:r w:rsidRPr="00274169">
              <w:rPr>
                <w:color w:val="000000"/>
                <w:sz w:val="18"/>
                <w:szCs w:val="18"/>
              </w:rPr>
              <w:t>0,04801360</w:t>
            </w:r>
          </w:p>
        </w:tc>
        <w:tc>
          <w:tcPr>
            <w:tcW w:w="1059" w:type="dxa"/>
            <w:tcBorders>
              <w:top w:val="nil"/>
              <w:left w:val="nil"/>
              <w:bottom w:val="single" w:sz="4" w:space="0" w:color="000000"/>
              <w:right w:val="single" w:sz="4" w:space="0" w:color="000000"/>
            </w:tcBorders>
            <w:shd w:val="clear" w:color="auto" w:fill="auto"/>
            <w:hideMark/>
          </w:tcPr>
          <w:p w14:paraId="060D265B" w14:textId="77777777" w:rsidR="00E6585A" w:rsidRPr="00274169" w:rsidRDefault="00E6585A" w:rsidP="00E6585A">
            <w:pPr>
              <w:jc w:val="right"/>
              <w:rPr>
                <w:color w:val="000000"/>
                <w:sz w:val="18"/>
                <w:szCs w:val="18"/>
              </w:rPr>
            </w:pPr>
            <w:r w:rsidRPr="00274169">
              <w:rPr>
                <w:color w:val="000000"/>
                <w:sz w:val="18"/>
                <w:szCs w:val="18"/>
              </w:rPr>
              <w:t>0,04801360</w:t>
            </w:r>
          </w:p>
        </w:tc>
        <w:tc>
          <w:tcPr>
            <w:tcW w:w="995" w:type="dxa"/>
            <w:tcBorders>
              <w:top w:val="nil"/>
              <w:left w:val="nil"/>
              <w:bottom w:val="single" w:sz="4" w:space="0" w:color="000000"/>
              <w:right w:val="single" w:sz="4" w:space="0" w:color="000000"/>
            </w:tcBorders>
            <w:shd w:val="clear" w:color="auto" w:fill="auto"/>
            <w:hideMark/>
          </w:tcPr>
          <w:p w14:paraId="418514A6"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297608DC"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303EB09F"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778AF5B7"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6027E751"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75E1FBBE"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7983A8BF"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4AEDA9FD"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1A9F1977"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64A0B9CD"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0504E9EF"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288F1DFD"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157E342D"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25A45DD8"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2DB0E37D" w14:textId="77777777" w:rsidR="00E6585A" w:rsidRPr="00274169" w:rsidRDefault="00E6585A" w:rsidP="00E6585A">
            <w:pPr>
              <w:jc w:val="center"/>
              <w:rPr>
                <w:color w:val="000000"/>
                <w:sz w:val="18"/>
                <w:szCs w:val="18"/>
              </w:rPr>
            </w:pPr>
            <w:r w:rsidRPr="00274169">
              <w:rPr>
                <w:color w:val="000000"/>
                <w:sz w:val="18"/>
                <w:szCs w:val="18"/>
              </w:rPr>
              <w:t>0330</w:t>
            </w:r>
          </w:p>
        </w:tc>
        <w:tc>
          <w:tcPr>
            <w:tcW w:w="2851" w:type="dxa"/>
            <w:tcBorders>
              <w:top w:val="nil"/>
              <w:left w:val="nil"/>
              <w:bottom w:val="single" w:sz="4" w:space="0" w:color="000000"/>
              <w:right w:val="single" w:sz="4" w:space="0" w:color="000000"/>
            </w:tcBorders>
            <w:shd w:val="clear" w:color="auto" w:fill="auto"/>
            <w:hideMark/>
          </w:tcPr>
          <w:p w14:paraId="7613F8D7" w14:textId="77777777" w:rsidR="00E6585A" w:rsidRPr="00274169" w:rsidRDefault="00E6585A" w:rsidP="00E6585A">
            <w:pPr>
              <w:rPr>
                <w:color w:val="000000"/>
                <w:sz w:val="18"/>
                <w:szCs w:val="18"/>
              </w:rPr>
            </w:pPr>
            <w:r w:rsidRPr="00274169">
              <w:rPr>
                <w:color w:val="000000"/>
                <w:sz w:val="18"/>
                <w:szCs w:val="18"/>
              </w:rPr>
              <w:t>Сера диоксид</w:t>
            </w:r>
          </w:p>
        </w:tc>
        <w:tc>
          <w:tcPr>
            <w:tcW w:w="1118" w:type="dxa"/>
            <w:tcBorders>
              <w:top w:val="nil"/>
              <w:left w:val="nil"/>
              <w:bottom w:val="single" w:sz="4" w:space="0" w:color="000000"/>
              <w:right w:val="single" w:sz="4" w:space="0" w:color="000000"/>
            </w:tcBorders>
            <w:shd w:val="clear" w:color="auto" w:fill="auto"/>
            <w:hideMark/>
          </w:tcPr>
          <w:p w14:paraId="773E466A" w14:textId="77777777" w:rsidR="00E6585A" w:rsidRPr="00274169" w:rsidRDefault="00E6585A" w:rsidP="00E6585A">
            <w:pPr>
              <w:jc w:val="right"/>
              <w:rPr>
                <w:color w:val="000000"/>
                <w:sz w:val="18"/>
                <w:szCs w:val="18"/>
              </w:rPr>
            </w:pPr>
            <w:r w:rsidRPr="00274169">
              <w:rPr>
                <w:color w:val="000000"/>
                <w:sz w:val="18"/>
                <w:szCs w:val="18"/>
              </w:rPr>
              <w:t>0,0009800</w:t>
            </w:r>
          </w:p>
        </w:tc>
        <w:tc>
          <w:tcPr>
            <w:tcW w:w="1118" w:type="dxa"/>
            <w:tcBorders>
              <w:top w:val="nil"/>
              <w:left w:val="nil"/>
              <w:bottom w:val="single" w:sz="4" w:space="0" w:color="000000"/>
              <w:right w:val="single" w:sz="4" w:space="0" w:color="000000"/>
            </w:tcBorders>
            <w:shd w:val="clear" w:color="auto" w:fill="auto"/>
            <w:hideMark/>
          </w:tcPr>
          <w:p w14:paraId="2B204985" w14:textId="77777777" w:rsidR="00E6585A" w:rsidRPr="00274169" w:rsidRDefault="00E6585A" w:rsidP="00E6585A">
            <w:pPr>
              <w:jc w:val="right"/>
              <w:rPr>
                <w:color w:val="000000"/>
                <w:sz w:val="18"/>
                <w:szCs w:val="18"/>
              </w:rPr>
            </w:pPr>
            <w:r w:rsidRPr="00274169">
              <w:rPr>
                <w:color w:val="000000"/>
                <w:sz w:val="18"/>
                <w:szCs w:val="18"/>
              </w:rPr>
              <w:t>0,01545260</w:t>
            </w:r>
          </w:p>
        </w:tc>
        <w:tc>
          <w:tcPr>
            <w:tcW w:w="1059" w:type="dxa"/>
            <w:tcBorders>
              <w:top w:val="nil"/>
              <w:left w:val="nil"/>
              <w:bottom w:val="single" w:sz="4" w:space="0" w:color="000000"/>
              <w:right w:val="single" w:sz="4" w:space="0" w:color="000000"/>
            </w:tcBorders>
            <w:shd w:val="clear" w:color="auto" w:fill="auto"/>
            <w:hideMark/>
          </w:tcPr>
          <w:p w14:paraId="10B13448" w14:textId="77777777" w:rsidR="00E6585A" w:rsidRPr="00274169" w:rsidRDefault="00E6585A" w:rsidP="00E6585A">
            <w:pPr>
              <w:jc w:val="right"/>
              <w:rPr>
                <w:color w:val="000000"/>
                <w:sz w:val="18"/>
                <w:szCs w:val="18"/>
              </w:rPr>
            </w:pPr>
            <w:r w:rsidRPr="00274169">
              <w:rPr>
                <w:color w:val="000000"/>
                <w:sz w:val="18"/>
                <w:szCs w:val="18"/>
              </w:rPr>
              <w:t>0,01545260</w:t>
            </w:r>
          </w:p>
        </w:tc>
        <w:tc>
          <w:tcPr>
            <w:tcW w:w="995" w:type="dxa"/>
            <w:tcBorders>
              <w:top w:val="nil"/>
              <w:left w:val="nil"/>
              <w:bottom w:val="single" w:sz="4" w:space="0" w:color="000000"/>
              <w:right w:val="single" w:sz="4" w:space="0" w:color="000000"/>
            </w:tcBorders>
            <w:shd w:val="clear" w:color="auto" w:fill="auto"/>
            <w:hideMark/>
          </w:tcPr>
          <w:p w14:paraId="792F7423"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2C875595"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5EEAFA23"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199E3296"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290167FD"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35FF2E27"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199A4E76"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4FC0B27F"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2E8CA3BB"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6471FE7E"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043D2582"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38D497C3"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4ECEDBC5"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70D1FCCA"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42DBC49F" w14:textId="77777777" w:rsidR="00E6585A" w:rsidRPr="00274169" w:rsidRDefault="00E6585A" w:rsidP="00E6585A">
            <w:pPr>
              <w:jc w:val="center"/>
              <w:rPr>
                <w:color w:val="000000"/>
                <w:sz w:val="18"/>
                <w:szCs w:val="18"/>
              </w:rPr>
            </w:pPr>
            <w:r w:rsidRPr="00274169">
              <w:rPr>
                <w:color w:val="000000"/>
                <w:sz w:val="18"/>
                <w:szCs w:val="18"/>
              </w:rPr>
              <w:t>0337</w:t>
            </w:r>
          </w:p>
        </w:tc>
        <w:tc>
          <w:tcPr>
            <w:tcW w:w="2851" w:type="dxa"/>
            <w:tcBorders>
              <w:top w:val="nil"/>
              <w:left w:val="nil"/>
              <w:bottom w:val="single" w:sz="4" w:space="0" w:color="000000"/>
              <w:right w:val="single" w:sz="4" w:space="0" w:color="000000"/>
            </w:tcBorders>
            <w:shd w:val="clear" w:color="auto" w:fill="auto"/>
            <w:hideMark/>
          </w:tcPr>
          <w:p w14:paraId="0412EFB1" w14:textId="77777777" w:rsidR="00E6585A" w:rsidRPr="00274169" w:rsidRDefault="00E6585A" w:rsidP="00E6585A">
            <w:pPr>
              <w:rPr>
                <w:color w:val="000000"/>
                <w:sz w:val="18"/>
                <w:szCs w:val="18"/>
              </w:rPr>
            </w:pPr>
            <w:r w:rsidRPr="00274169">
              <w:rPr>
                <w:color w:val="000000"/>
                <w:sz w:val="18"/>
                <w:szCs w:val="18"/>
              </w:rPr>
              <w:t>Углерода оксид (Углерод окись; углерод моноокись; угарный газ)</w:t>
            </w:r>
          </w:p>
        </w:tc>
        <w:tc>
          <w:tcPr>
            <w:tcW w:w="1118" w:type="dxa"/>
            <w:tcBorders>
              <w:top w:val="nil"/>
              <w:left w:val="nil"/>
              <w:bottom w:val="single" w:sz="4" w:space="0" w:color="000000"/>
              <w:right w:val="single" w:sz="4" w:space="0" w:color="000000"/>
            </w:tcBorders>
            <w:shd w:val="clear" w:color="auto" w:fill="auto"/>
            <w:hideMark/>
          </w:tcPr>
          <w:p w14:paraId="65820A4D" w14:textId="77777777" w:rsidR="00E6585A" w:rsidRPr="00274169" w:rsidRDefault="00E6585A" w:rsidP="00E6585A">
            <w:pPr>
              <w:jc w:val="right"/>
              <w:rPr>
                <w:color w:val="000000"/>
                <w:sz w:val="18"/>
                <w:szCs w:val="18"/>
              </w:rPr>
            </w:pPr>
            <w:r w:rsidRPr="00274169">
              <w:rPr>
                <w:color w:val="000000"/>
                <w:sz w:val="18"/>
                <w:szCs w:val="18"/>
              </w:rPr>
              <w:t>0,0061460</w:t>
            </w:r>
          </w:p>
        </w:tc>
        <w:tc>
          <w:tcPr>
            <w:tcW w:w="1118" w:type="dxa"/>
            <w:tcBorders>
              <w:top w:val="nil"/>
              <w:left w:val="nil"/>
              <w:bottom w:val="single" w:sz="4" w:space="0" w:color="000000"/>
              <w:right w:val="single" w:sz="4" w:space="0" w:color="000000"/>
            </w:tcBorders>
            <w:shd w:val="clear" w:color="auto" w:fill="auto"/>
            <w:hideMark/>
          </w:tcPr>
          <w:p w14:paraId="48D2243B" w14:textId="77777777" w:rsidR="00E6585A" w:rsidRPr="00274169" w:rsidRDefault="00E6585A" w:rsidP="00E6585A">
            <w:pPr>
              <w:jc w:val="right"/>
              <w:rPr>
                <w:color w:val="000000"/>
                <w:sz w:val="18"/>
                <w:szCs w:val="18"/>
              </w:rPr>
            </w:pPr>
            <w:r w:rsidRPr="00274169">
              <w:rPr>
                <w:color w:val="000000"/>
                <w:sz w:val="18"/>
                <w:szCs w:val="18"/>
              </w:rPr>
              <w:t>0,09691010</w:t>
            </w:r>
          </w:p>
        </w:tc>
        <w:tc>
          <w:tcPr>
            <w:tcW w:w="1059" w:type="dxa"/>
            <w:tcBorders>
              <w:top w:val="nil"/>
              <w:left w:val="nil"/>
              <w:bottom w:val="single" w:sz="4" w:space="0" w:color="000000"/>
              <w:right w:val="single" w:sz="4" w:space="0" w:color="000000"/>
            </w:tcBorders>
            <w:shd w:val="clear" w:color="auto" w:fill="auto"/>
            <w:hideMark/>
          </w:tcPr>
          <w:p w14:paraId="40C4D9BA" w14:textId="77777777" w:rsidR="00E6585A" w:rsidRPr="00274169" w:rsidRDefault="00E6585A" w:rsidP="00E6585A">
            <w:pPr>
              <w:jc w:val="right"/>
              <w:rPr>
                <w:color w:val="000000"/>
                <w:sz w:val="18"/>
                <w:szCs w:val="18"/>
              </w:rPr>
            </w:pPr>
            <w:r w:rsidRPr="00274169">
              <w:rPr>
                <w:color w:val="000000"/>
                <w:sz w:val="18"/>
                <w:szCs w:val="18"/>
              </w:rPr>
              <w:t>0,09691010</w:t>
            </w:r>
          </w:p>
        </w:tc>
        <w:tc>
          <w:tcPr>
            <w:tcW w:w="995" w:type="dxa"/>
            <w:tcBorders>
              <w:top w:val="nil"/>
              <w:left w:val="nil"/>
              <w:bottom w:val="single" w:sz="4" w:space="0" w:color="000000"/>
              <w:right w:val="single" w:sz="4" w:space="0" w:color="000000"/>
            </w:tcBorders>
            <w:shd w:val="clear" w:color="auto" w:fill="auto"/>
            <w:hideMark/>
          </w:tcPr>
          <w:p w14:paraId="5AE19CCB"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1C490AFD"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39374D53"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1986A8F9"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65075844"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65D2163F"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47AC5E28"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3AA4F441"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653B45A4"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2DEB913A"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412F2015"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47EEA071"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288DEE96"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6806BAAB"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65342B94" w14:textId="77777777" w:rsidR="00E6585A" w:rsidRPr="00274169" w:rsidRDefault="00E6585A" w:rsidP="00E6585A">
            <w:pPr>
              <w:jc w:val="center"/>
              <w:rPr>
                <w:color w:val="000000"/>
                <w:sz w:val="18"/>
                <w:szCs w:val="18"/>
              </w:rPr>
            </w:pPr>
            <w:r w:rsidRPr="00274169">
              <w:rPr>
                <w:color w:val="000000"/>
                <w:sz w:val="18"/>
                <w:szCs w:val="18"/>
              </w:rPr>
              <w:t>0703</w:t>
            </w:r>
          </w:p>
        </w:tc>
        <w:tc>
          <w:tcPr>
            <w:tcW w:w="2851" w:type="dxa"/>
            <w:tcBorders>
              <w:top w:val="nil"/>
              <w:left w:val="nil"/>
              <w:bottom w:val="single" w:sz="4" w:space="0" w:color="000000"/>
              <w:right w:val="single" w:sz="4" w:space="0" w:color="000000"/>
            </w:tcBorders>
            <w:shd w:val="clear" w:color="auto" w:fill="auto"/>
            <w:hideMark/>
          </w:tcPr>
          <w:p w14:paraId="1D78B777" w14:textId="77777777" w:rsidR="00E6585A" w:rsidRPr="00274169" w:rsidRDefault="00E6585A" w:rsidP="00E6585A">
            <w:pPr>
              <w:rPr>
                <w:color w:val="000000"/>
                <w:sz w:val="18"/>
                <w:szCs w:val="18"/>
              </w:rPr>
            </w:pPr>
            <w:proofErr w:type="spellStart"/>
            <w:r w:rsidRPr="00274169">
              <w:rPr>
                <w:color w:val="000000"/>
                <w:sz w:val="18"/>
                <w:szCs w:val="18"/>
              </w:rPr>
              <w:t>Бенз</w:t>
            </w:r>
            <w:proofErr w:type="spellEnd"/>
            <w:r w:rsidRPr="00274169">
              <w:rPr>
                <w:color w:val="000000"/>
                <w:sz w:val="18"/>
                <w:szCs w:val="18"/>
              </w:rPr>
              <w:t>/а/</w:t>
            </w:r>
            <w:proofErr w:type="spellStart"/>
            <w:r w:rsidRPr="00274169">
              <w:rPr>
                <w:color w:val="000000"/>
                <w:sz w:val="18"/>
                <w:szCs w:val="18"/>
              </w:rPr>
              <w:t>пирен</w:t>
            </w:r>
            <w:proofErr w:type="spellEnd"/>
          </w:p>
        </w:tc>
        <w:tc>
          <w:tcPr>
            <w:tcW w:w="1118" w:type="dxa"/>
            <w:tcBorders>
              <w:top w:val="nil"/>
              <w:left w:val="nil"/>
              <w:bottom w:val="single" w:sz="4" w:space="0" w:color="000000"/>
              <w:right w:val="single" w:sz="4" w:space="0" w:color="000000"/>
            </w:tcBorders>
            <w:shd w:val="clear" w:color="auto" w:fill="auto"/>
            <w:hideMark/>
          </w:tcPr>
          <w:p w14:paraId="3B231CE2" w14:textId="77777777" w:rsidR="00E6585A" w:rsidRPr="00274169" w:rsidRDefault="00E6585A" w:rsidP="00E6585A">
            <w:pPr>
              <w:jc w:val="right"/>
              <w:rPr>
                <w:color w:val="000000"/>
                <w:sz w:val="18"/>
                <w:szCs w:val="18"/>
              </w:rPr>
            </w:pPr>
            <w:r w:rsidRPr="00274169">
              <w:rPr>
                <w:color w:val="000000"/>
                <w:sz w:val="18"/>
                <w:szCs w:val="18"/>
              </w:rPr>
              <w:t>5,00e-08</w:t>
            </w:r>
          </w:p>
        </w:tc>
        <w:tc>
          <w:tcPr>
            <w:tcW w:w="1118" w:type="dxa"/>
            <w:tcBorders>
              <w:top w:val="nil"/>
              <w:left w:val="nil"/>
              <w:bottom w:val="single" w:sz="4" w:space="0" w:color="000000"/>
              <w:right w:val="single" w:sz="4" w:space="0" w:color="000000"/>
            </w:tcBorders>
            <w:shd w:val="clear" w:color="auto" w:fill="auto"/>
            <w:hideMark/>
          </w:tcPr>
          <w:p w14:paraId="4D17DCF9" w14:textId="77777777" w:rsidR="00E6585A" w:rsidRPr="00274169" w:rsidRDefault="00E6585A" w:rsidP="00E6585A">
            <w:pPr>
              <w:jc w:val="right"/>
              <w:rPr>
                <w:color w:val="000000"/>
                <w:sz w:val="18"/>
                <w:szCs w:val="18"/>
              </w:rPr>
            </w:pPr>
            <w:r w:rsidRPr="00274169">
              <w:rPr>
                <w:color w:val="000000"/>
                <w:sz w:val="18"/>
                <w:szCs w:val="18"/>
              </w:rPr>
              <w:t>0,00000080</w:t>
            </w:r>
          </w:p>
        </w:tc>
        <w:tc>
          <w:tcPr>
            <w:tcW w:w="1059" w:type="dxa"/>
            <w:tcBorders>
              <w:top w:val="nil"/>
              <w:left w:val="nil"/>
              <w:bottom w:val="single" w:sz="4" w:space="0" w:color="000000"/>
              <w:right w:val="single" w:sz="4" w:space="0" w:color="000000"/>
            </w:tcBorders>
            <w:shd w:val="clear" w:color="auto" w:fill="auto"/>
            <w:hideMark/>
          </w:tcPr>
          <w:p w14:paraId="27851240" w14:textId="77777777" w:rsidR="00E6585A" w:rsidRPr="00274169" w:rsidRDefault="00E6585A" w:rsidP="00E6585A">
            <w:pPr>
              <w:jc w:val="right"/>
              <w:rPr>
                <w:color w:val="000000"/>
                <w:sz w:val="18"/>
                <w:szCs w:val="18"/>
              </w:rPr>
            </w:pPr>
            <w:r w:rsidRPr="00274169">
              <w:rPr>
                <w:color w:val="000000"/>
                <w:sz w:val="18"/>
                <w:szCs w:val="18"/>
              </w:rPr>
              <w:t>0,00000080</w:t>
            </w:r>
          </w:p>
        </w:tc>
        <w:tc>
          <w:tcPr>
            <w:tcW w:w="995" w:type="dxa"/>
            <w:tcBorders>
              <w:top w:val="nil"/>
              <w:left w:val="nil"/>
              <w:bottom w:val="single" w:sz="4" w:space="0" w:color="000000"/>
              <w:right w:val="single" w:sz="4" w:space="0" w:color="000000"/>
            </w:tcBorders>
            <w:shd w:val="clear" w:color="auto" w:fill="auto"/>
            <w:hideMark/>
          </w:tcPr>
          <w:p w14:paraId="3719FA44"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7AA2D472"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53BD2022"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1FFFE356"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5E0D0C28"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3598411C"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2D069C33"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71A31FE0"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1A0ABBEE"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28D84E23"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0D3A62CB"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13ECC391"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7D173F87"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7FED2489"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479F9DC5" w14:textId="77777777" w:rsidR="00E6585A" w:rsidRPr="00274169" w:rsidRDefault="00E6585A" w:rsidP="00E6585A">
            <w:pPr>
              <w:jc w:val="center"/>
              <w:rPr>
                <w:color w:val="000000"/>
                <w:sz w:val="18"/>
                <w:szCs w:val="18"/>
              </w:rPr>
            </w:pPr>
            <w:r w:rsidRPr="00274169">
              <w:rPr>
                <w:color w:val="000000"/>
                <w:sz w:val="18"/>
                <w:szCs w:val="18"/>
              </w:rPr>
              <w:t>2908</w:t>
            </w:r>
          </w:p>
        </w:tc>
        <w:tc>
          <w:tcPr>
            <w:tcW w:w="2851" w:type="dxa"/>
            <w:tcBorders>
              <w:top w:val="nil"/>
              <w:left w:val="nil"/>
              <w:bottom w:val="single" w:sz="4" w:space="0" w:color="000000"/>
              <w:right w:val="single" w:sz="4" w:space="0" w:color="000000"/>
            </w:tcBorders>
            <w:shd w:val="clear" w:color="auto" w:fill="auto"/>
            <w:hideMark/>
          </w:tcPr>
          <w:p w14:paraId="51746E19" w14:textId="77777777" w:rsidR="00E6585A" w:rsidRPr="00274169" w:rsidRDefault="00E6585A" w:rsidP="00E6585A">
            <w:pPr>
              <w:rPr>
                <w:color w:val="000000"/>
                <w:sz w:val="18"/>
                <w:szCs w:val="18"/>
              </w:rPr>
            </w:pPr>
            <w:r w:rsidRPr="00274169">
              <w:rPr>
                <w:color w:val="000000"/>
                <w:sz w:val="18"/>
                <w:szCs w:val="18"/>
              </w:rPr>
              <w:t>Пыль неорганическая: 70-20% SiO2</w:t>
            </w:r>
          </w:p>
        </w:tc>
        <w:tc>
          <w:tcPr>
            <w:tcW w:w="1118" w:type="dxa"/>
            <w:tcBorders>
              <w:top w:val="nil"/>
              <w:left w:val="nil"/>
              <w:bottom w:val="single" w:sz="4" w:space="0" w:color="000000"/>
              <w:right w:val="single" w:sz="4" w:space="0" w:color="000000"/>
            </w:tcBorders>
            <w:shd w:val="clear" w:color="auto" w:fill="auto"/>
            <w:hideMark/>
          </w:tcPr>
          <w:p w14:paraId="7AB0A59F" w14:textId="77777777" w:rsidR="00E6585A" w:rsidRPr="00274169" w:rsidRDefault="00E6585A" w:rsidP="00E6585A">
            <w:pPr>
              <w:jc w:val="right"/>
              <w:rPr>
                <w:color w:val="000000"/>
                <w:sz w:val="18"/>
                <w:szCs w:val="18"/>
              </w:rPr>
            </w:pPr>
            <w:r w:rsidRPr="00274169">
              <w:rPr>
                <w:color w:val="000000"/>
                <w:sz w:val="18"/>
                <w:szCs w:val="18"/>
              </w:rPr>
              <w:t>0,0050470</w:t>
            </w:r>
          </w:p>
        </w:tc>
        <w:tc>
          <w:tcPr>
            <w:tcW w:w="1118" w:type="dxa"/>
            <w:tcBorders>
              <w:top w:val="nil"/>
              <w:left w:val="nil"/>
              <w:bottom w:val="single" w:sz="4" w:space="0" w:color="000000"/>
              <w:right w:val="single" w:sz="4" w:space="0" w:color="000000"/>
            </w:tcBorders>
            <w:shd w:val="clear" w:color="auto" w:fill="auto"/>
            <w:hideMark/>
          </w:tcPr>
          <w:p w14:paraId="65CEBE38" w14:textId="77777777" w:rsidR="00E6585A" w:rsidRPr="00274169" w:rsidRDefault="00E6585A" w:rsidP="00E6585A">
            <w:pPr>
              <w:jc w:val="right"/>
              <w:rPr>
                <w:color w:val="000000"/>
                <w:sz w:val="18"/>
                <w:szCs w:val="18"/>
              </w:rPr>
            </w:pPr>
            <w:r w:rsidRPr="00274169">
              <w:rPr>
                <w:color w:val="000000"/>
                <w:sz w:val="18"/>
                <w:szCs w:val="18"/>
              </w:rPr>
              <w:t>0,07958110</w:t>
            </w:r>
          </w:p>
        </w:tc>
        <w:tc>
          <w:tcPr>
            <w:tcW w:w="1059" w:type="dxa"/>
            <w:tcBorders>
              <w:top w:val="nil"/>
              <w:left w:val="nil"/>
              <w:bottom w:val="single" w:sz="4" w:space="0" w:color="000000"/>
              <w:right w:val="single" w:sz="4" w:space="0" w:color="000000"/>
            </w:tcBorders>
            <w:shd w:val="clear" w:color="auto" w:fill="auto"/>
            <w:hideMark/>
          </w:tcPr>
          <w:p w14:paraId="4764551E" w14:textId="77777777" w:rsidR="00E6585A" w:rsidRPr="00274169" w:rsidRDefault="00E6585A" w:rsidP="00E6585A">
            <w:pPr>
              <w:jc w:val="right"/>
              <w:rPr>
                <w:color w:val="000000"/>
                <w:sz w:val="18"/>
                <w:szCs w:val="18"/>
              </w:rPr>
            </w:pPr>
            <w:r w:rsidRPr="00274169">
              <w:rPr>
                <w:color w:val="000000"/>
                <w:sz w:val="18"/>
                <w:szCs w:val="18"/>
              </w:rPr>
              <w:t>0,07958110</w:t>
            </w:r>
          </w:p>
        </w:tc>
        <w:tc>
          <w:tcPr>
            <w:tcW w:w="995" w:type="dxa"/>
            <w:tcBorders>
              <w:top w:val="nil"/>
              <w:left w:val="nil"/>
              <w:bottom w:val="single" w:sz="4" w:space="0" w:color="000000"/>
              <w:right w:val="single" w:sz="4" w:space="0" w:color="000000"/>
            </w:tcBorders>
            <w:shd w:val="clear" w:color="auto" w:fill="auto"/>
            <w:hideMark/>
          </w:tcPr>
          <w:p w14:paraId="6F223384"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0E1F4412"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6083166B"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4C5EDF49"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36C11343"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280CD3F2"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0F2BC641"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1D616F33"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3DF3CB39" w14:textId="77777777" w:rsidR="00E6585A" w:rsidRPr="00274169" w:rsidRDefault="00E6585A" w:rsidP="00E6585A">
            <w:pPr>
              <w:jc w:val="center"/>
              <w:rPr>
                <w:color w:val="000000"/>
                <w:sz w:val="18"/>
                <w:szCs w:val="18"/>
              </w:rPr>
            </w:pPr>
            <w:r w:rsidRPr="00274169">
              <w:rPr>
                <w:color w:val="000000"/>
                <w:sz w:val="18"/>
                <w:szCs w:val="18"/>
              </w:rPr>
              <w:t>02</w:t>
            </w:r>
          </w:p>
        </w:tc>
        <w:tc>
          <w:tcPr>
            <w:tcW w:w="2710" w:type="dxa"/>
            <w:tcBorders>
              <w:top w:val="nil"/>
              <w:left w:val="nil"/>
              <w:bottom w:val="single" w:sz="4" w:space="0" w:color="000000"/>
              <w:right w:val="single" w:sz="4" w:space="0" w:color="000000"/>
            </w:tcBorders>
            <w:shd w:val="clear" w:color="auto" w:fill="auto"/>
            <w:hideMark/>
          </w:tcPr>
          <w:p w14:paraId="4CC81F6D" w14:textId="77777777" w:rsidR="00E6585A" w:rsidRPr="00274169" w:rsidRDefault="00E6585A" w:rsidP="00E6585A">
            <w:pPr>
              <w:rPr>
                <w:color w:val="000000"/>
                <w:sz w:val="18"/>
                <w:szCs w:val="18"/>
              </w:rPr>
            </w:pPr>
            <w:r w:rsidRPr="00274169">
              <w:rPr>
                <w:color w:val="000000"/>
                <w:sz w:val="18"/>
                <w:szCs w:val="18"/>
              </w:rPr>
              <w:t>Дезинфекция</w:t>
            </w:r>
          </w:p>
        </w:tc>
        <w:tc>
          <w:tcPr>
            <w:tcW w:w="1213" w:type="dxa"/>
            <w:tcBorders>
              <w:top w:val="nil"/>
              <w:left w:val="nil"/>
              <w:bottom w:val="single" w:sz="4" w:space="0" w:color="000000"/>
              <w:right w:val="single" w:sz="4" w:space="0" w:color="000000"/>
            </w:tcBorders>
            <w:shd w:val="clear" w:color="auto" w:fill="auto"/>
            <w:hideMark/>
          </w:tcPr>
          <w:p w14:paraId="346A6AA5"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718A11CE" w14:textId="77777777" w:rsidR="00E6585A" w:rsidRPr="00274169" w:rsidRDefault="00E6585A" w:rsidP="00E6585A">
            <w:pPr>
              <w:jc w:val="center"/>
              <w:rPr>
                <w:color w:val="000000"/>
                <w:sz w:val="18"/>
                <w:szCs w:val="18"/>
              </w:rPr>
            </w:pPr>
            <w:r w:rsidRPr="00274169">
              <w:rPr>
                <w:color w:val="000000"/>
                <w:sz w:val="18"/>
                <w:szCs w:val="18"/>
              </w:rPr>
              <w:t>1</w:t>
            </w:r>
          </w:p>
        </w:tc>
        <w:tc>
          <w:tcPr>
            <w:tcW w:w="736" w:type="dxa"/>
            <w:tcBorders>
              <w:top w:val="nil"/>
              <w:left w:val="nil"/>
              <w:bottom w:val="single" w:sz="4" w:space="0" w:color="000000"/>
              <w:right w:val="single" w:sz="4" w:space="0" w:color="000000"/>
            </w:tcBorders>
            <w:shd w:val="clear" w:color="auto" w:fill="auto"/>
            <w:hideMark/>
          </w:tcPr>
          <w:p w14:paraId="58DA122E" w14:textId="77777777" w:rsidR="00E6585A" w:rsidRPr="00274169" w:rsidRDefault="00E6585A" w:rsidP="00E6585A">
            <w:pPr>
              <w:jc w:val="center"/>
              <w:rPr>
                <w:color w:val="000000"/>
                <w:sz w:val="18"/>
                <w:szCs w:val="18"/>
              </w:rPr>
            </w:pPr>
            <w:r w:rsidRPr="00274169">
              <w:rPr>
                <w:color w:val="000000"/>
                <w:sz w:val="18"/>
                <w:szCs w:val="18"/>
              </w:rPr>
              <w:t>50</w:t>
            </w:r>
          </w:p>
        </w:tc>
        <w:tc>
          <w:tcPr>
            <w:tcW w:w="816" w:type="dxa"/>
            <w:tcBorders>
              <w:top w:val="nil"/>
              <w:left w:val="nil"/>
              <w:bottom w:val="single" w:sz="4" w:space="0" w:color="000000"/>
              <w:right w:val="single" w:sz="4" w:space="0" w:color="000000"/>
            </w:tcBorders>
            <w:shd w:val="clear" w:color="auto" w:fill="auto"/>
            <w:hideMark/>
          </w:tcPr>
          <w:p w14:paraId="40F862C6"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13F22DA2" w14:textId="77777777" w:rsidR="00E6585A" w:rsidRPr="00274169" w:rsidRDefault="00E6585A" w:rsidP="00E6585A">
            <w:pPr>
              <w:jc w:val="center"/>
              <w:rPr>
                <w:color w:val="000000"/>
                <w:sz w:val="18"/>
                <w:szCs w:val="18"/>
              </w:rPr>
            </w:pPr>
            <w:r w:rsidRPr="00274169">
              <w:rPr>
                <w:color w:val="000000"/>
                <w:sz w:val="18"/>
                <w:szCs w:val="18"/>
              </w:rPr>
              <w:t>0316</w:t>
            </w:r>
          </w:p>
        </w:tc>
        <w:tc>
          <w:tcPr>
            <w:tcW w:w="2851" w:type="dxa"/>
            <w:tcBorders>
              <w:top w:val="nil"/>
              <w:left w:val="nil"/>
              <w:bottom w:val="single" w:sz="4" w:space="0" w:color="000000"/>
              <w:right w:val="single" w:sz="4" w:space="0" w:color="000000"/>
            </w:tcBorders>
            <w:shd w:val="clear" w:color="auto" w:fill="auto"/>
            <w:hideMark/>
          </w:tcPr>
          <w:p w14:paraId="4CCD6250" w14:textId="77777777" w:rsidR="00E6585A" w:rsidRPr="00274169" w:rsidRDefault="00E6585A" w:rsidP="00E6585A">
            <w:pPr>
              <w:rPr>
                <w:color w:val="000000"/>
                <w:sz w:val="18"/>
                <w:szCs w:val="18"/>
              </w:rPr>
            </w:pPr>
            <w:r w:rsidRPr="00274169">
              <w:rPr>
                <w:color w:val="000000"/>
                <w:sz w:val="18"/>
                <w:szCs w:val="18"/>
              </w:rPr>
              <w:t>Гидрохлорид (по молекуле HC1) (Водород хлорид)</w:t>
            </w:r>
          </w:p>
        </w:tc>
        <w:tc>
          <w:tcPr>
            <w:tcW w:w="1118" w:type="dxa"/>
            <w:tcBorders>
              <w:top w:val="nil"/>
              <w:left w:val="nil"/>
              <w:bottom w:val="single" w:sz="4" w:space="0" w:color="000000"/>
              <w:right w:val="single" w:sz="4" w:space="0" w:color="000000"/>
            </w:tcBorders>
            <w:shd w:val="clear" w:color="auto" w:fill="auto"/>
            <w:hideMark/>
          </w:tcPr>
          <w:p w14:paraId="7E417552" w14:textId="77777777" w:rsidR="00E6585A" w:rsidRPr="00274169" w:rsidRDefault="00E6585A" w:rsidP="00E6585A">
            <w:pPr>
              <w:jc w:val="right"/>
              <w:rPr>
                <w:color w:val="000000"/>
                <w:sz w:val="18"/>
                <w:szCs w:val="18"/>
              </w:rPr>
            </w:pPr>
            <w:r w:rsidRPr="00274169">
              <w:rPr>
                <w:color w:val="000000"/>
                <w:sz w:val="18"/>
                <w:szCs w:val="18"/>
              </w:rPr>
              <w:t>0,0000025</w:t>
            </w:r>
          </w:p>
        </w:tc>
        <w:tc>
          <w:tcPr>
            <w:tcW w:w="1118" w:type="dxa"/>
            <w:tcBorders>
              <w:top w:val="nil"/>
              <w:left w:val="nil"/>
              <w:bottom w:val="single" w:sz="4" w:space="0" w:color="000000"/>
              <w:right w:val="single" w:sz="4" w:space="0" w:color="000000"/>
            </w:tcBorders>
            <w:shd w:val="clear" w:color="auto" w:fill="auto"/>
            <w:hideMark/>
          </w:tcPr>
          <w:p w14:paraId="303EB7F6" w14:textId="77777777" w:rsidR="00E6585A" w:rsidRPr="00274169" w:rsidRDefault="00E6585A" w:rsidP="00E6585A">
            <w:pPr>
              <w:jc w:val="right"/>
              <w:rPr>
                <w:color w:val="000000"/>
                <w:sz w:val="18"/>
                <w:szCs w:val="18"/>
              </w:rPr>
            </w:pPr>
            <w:r w:rsidRPr="00274169">
              <w:rPr>
                <w:color w:val="000000"/>
                <w:sz w:val="18"/>
                <w:szCs w:val="18"/>
              </w:rPr>
              <w:t>0,00000045</w:t>
            </w:r>
          </w:p>
        </w:tc>
        <w:tc>
          <w:tcPr>
            <w:tcW w:w="1059" w:type="dxa"/>
            <w:tcBorders>
              <w:top w:val="nil"/>
              <w:left w:val="nil"/>
              <w:bottom w:val="single" w:sz="4" w:space="0" w:color="000000"/>
              <w:right w:val="single" w:sz="4" w:space="0" w:color="000000"/>
            </w:tcBorders>
            <w:shd w:val="clear" w:color="auto" w:fill="auto"/>
            <w:hideMark/>
          </w:tcPr>
          <w:p w14:paraId="712424DE" w14:textId="77777777" w:rsidR="00E6585A" w:rsidRPr="00274169" w:rsidRDefault="00E6585A" w:rsidP="00E6585A">
            <w:pPr>
              <w:jc w:val="right"/>
              <w:rPr>
                <w:color w:val="000000"/>
                <w:sz w:val="18"/>
                <w:szCs w:val="18"/>
              </w:rPr>
            </w:pPr>
            <w:r w:rsidRPr="00274169">
              <w:rPr>
                <w:color w:val="000000"/>
                <w:sz w:val="18"/>
                <w:szCs w:val="18"/>
              </w:rPr>
              <w:t>0,00000045</w:t>
            </w:r>
          </w:p>
        </w:tc>
        <w:tc>
          <w:tcPr>
            <w:tcW w:w="995" w:type="dxa"/>
            <w:tcBorders>
              <w:top w:val="nil"/>
              <w:left w:val="nil"/>
              <w:bottom w:val="single" w:sz="4" w:space="0" w:color="000000"/>
              <w:right w:val="single" w:sz="4" w:space="0" w:color="000000"/>
            </w:tcBorders>
            <w:shd w:val="clear" w:color="auto" w:fill="auto"/>
            <w:hideMark/>
          </w:tcPr>
          <w:p w14:paraId="12A743F3"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35E678F3" w14:textId="77777777" w:rsidR="00E6585A" w:rsidRPr="00274169" w:rsidRDefault="00E6585A" w:rsidP="00E6585A">
            <w:pPr>
              <w:jc w:val="center"/>
              <w:rPr>
                <w:color w:val="000000"/>
                <w:sz w:val="18"/>
                <w:szCs w:val="18"/>
              </w:rPr>
            </w:pPr>
            <w:r w:rsidRPr="00274169">
              <w:rPr>
                <w:color w:val="000000"/>
                <w:sz w:val="18"/>
                <w:szCs w:val="18"/>
              </w:rPr>
              <w:t>6011</w:t>
            </w:r>
          </w:p>
        </w:tc>
        <w:tc>
          <w:tcPr>
            <w:tcW w:w="1417" w:type="dxa"/>
            <w:tcBorders>
              <w:top w:val="nil"/>
              <w:left w:val="nil"/>
              <w:bottom w:val="single" w:sz="4" w:space="0" w:color="000000"/>
              <w:right w:val="single" w:sz="4" w:space="0" w:color="000000"/>
            </w:tcBorders>
            <w:shd w:val="clear" w:color="auto" w:fill="auto"/>
            <w:hideMark/>
          </w:tcPr>
          <w:p w14:paraId="65BADA8A"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561F2DAE"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6EA8D6B9"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5E4263ED"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34006A84"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0F03279E"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07138DD3"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14349EB0"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41B880E8"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5E361C3F"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5CE6802A"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11CFBEF3"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69DD3522" w14:textId="77777777" w:rsidR="00E6585A" w:rsidRPr="00274169" w:rsidRDefault="00E6585A" w:rsidP="00E6585A">
            <w:pPr>
              <w:jc w:val="center"/>
              <w:rPr>
                <w:color w:val="000000"/>
                <w:sz w:val="18"/>
                <w:szCs w:val="18"/>
              </w:rPr>
            </w:pPr>
            <w:r w:rsidRPr="00274169">
              <w:rPr>
                <w:color w:val="000000"/>
                <w:sz w:val="18"/>
                <w:szCs w:val="18"/>
              </w:rPr>
              <w:t>0349</w:t>
            </w:r>
          </w:p>
        </w:tc>
        <w:tc>
          <w:tcPr>
            <w:tcW w:w="2851" w:type="dxa"/>
            <w:tcBorders>
              <w:top w:val="nil"/>
              <w:left w:val="nil"/>
              <w:bottom w:val="single" w:sz="4" w:space="0" w:color="000000"/>
              <w:right w:val="single" w:sz="4" w:space="0" w:color="000000"/>
            </w:tcBorders>
            <w:shd w:val="clear" w:color="auto" w:fill="auto"/>
            <w:hideMark/>
          </w:tcPr>
          <w:p w14:paraId="664C56C8" w14:textId="77777777" w:rsidR="00E6585A" w:rsidRPr="00274169" w:rsidRDefault="00E6585A" w:rsidP="00E6585A">
            <w:pPr>
              <w:rPr>
                <w:color w:val="000000"/>
                <w:sz w:val="18"/>
                <w:szCs w:val="18"/>
              </w:rPr>
            </w:pPr>
            <w:r w:rsidRPr="00274169">
              <w:rPr>
                <w:color w:val="000000"/>
                <w:sz w:val="18"/>
                <w:szCs w:val="18"/>
              </w:rPr>
              <w:t>Хлор</w:t>
            </w:r>
          </w:p>
        </w:tc>
        <w:tc>
          <w:tcPr>
            <w:tcW w:w="1118" w:type="dxa"/>
            <w:tcBorders>
              <w:top w:val="nil"/>
              <w:left w:val="nil"/>
              <w:bottom w:val="single" w:sz="4" w:space="0" w:color="000000"/>
              <w:right w:val="single" w:sz="4" w:space="0" w:color="000000"/>
            </w:tcBorders>
            <w:shd w:val="clear" w:color="auto" w:fill="auto"/>
            <w:hideMark/>
          </w:tcPr>
          <w:p w14:paraId="19AA130C" w14:textId="77777777" w:rsidR="00E6585A" w:rsidRPr="00274169" w:rsidRDefault="00E6585A" w:rsidP="00E6585A">
            <w:pPr>
              <w:jc w:val="right"/>
              <w:rPr>
                <w:color w:val="000000"/>
                <w:sz w:val="18"/>
                <w:szCs w:val="18"/>
              </w:rPr>
            </w:pPr>
            <w:r w:rsidRPr="00274169">
              <w:rPr>
                <w:color w:val="000000"/>
                <w:sz w:val="18"/>
                <w:szCs w:val="18"/>
              </w:rPr>
              <w:t>0,0000025</w:t>
            </w:r>
          </w:p>
        </w:tc>
        <w:tc>
          <w:tcPr>
            <w:tcW w:w="1118" w:type="dxa"/>
            <w:tcBorders>
              <w:top w:val="nil"/>
              <w:left w:val="nil"/>
              <w:bottom w:val="single" w:sz="4" w:space="0" w:color="000000"/>
              <w:right w:val="single" w:sz="4" w:space="0" w:color="000000"/>
            </w:tcBorders>
            <w:shd w:val="clear" w:color="auto" w:fill="auto"/>
            <w:hideMark/>
          </w:tcPr>
          <w:p w14:paraId="2CA9656A" w14:textId="77777777" w:rsidR="00E6585A" w:rsidRPr="00274169" w:rsidRDefault="00E6585A" w:rsidP="00E6585A">
            <w:pPr>
              <w:jc w:val="right"/>
              <w:rPr>
                <w:color w:val="000000"/>
                <w:sz w:val="18"/>
                <w:szCs w:val="18"/>
              </w:rPr>
            </w:pPr>
            <w:r w:rsidRPr="00274169">
              <w:rPr>
                <w:color w:val="000000"/>
                <w:sz w:val="18"/>
                <w:szCs w:val="18"/>
              </w:rPr>
              <w:t>0,00000045</w:t>
            </w:r>
          </w:p>
        </w:tc>
        <w:tc>
          <w:tcPr>
            <w:tcW w:w="1059" w:type="dxa"/>
            <w:tcBorders>
              <w:top w:val="nil"/>
              <w:left w:val="nil"/>
              <w:bottom w:val="single" w:sz="4" w:space="0" w:color="000000"/>
              <w:right w:val="single" w:sz="4" w:space="0" w:color="000000"/>
            </w:tcBorders>
            <w:shd w:val="clear" w:color="auto" w:fill="auto"/>
            <w:hideMark/>
          </w:tcPr>
          <w:p w14:paraId="79A453DE" w14:textId="77777777" w:rsidR="00E6585A" w:rsidRPr="00274169" w:rsidRDefault="00E6585A" w:rsidP="00E6585A">
            <w:pPr>
              <w:jc w:val="right"/>
              <w:rPr>
                <w:color w:val="000000"/>
                <w:sz w:val="18"/>
                <w:szCs w:val="18"/>
              </w:rPr>
            </w:pPr>
            <w:r w:rsidRPr="00274169">
              <w:rPr>
                <w:color w:val="000000"/>
                <w:sz w:val="18"/>
                <w:szCs w:val="18"/>
              </w:rPr>
              <w:t>0,00000045</w:t>
            </w:r>
          </w:p>
        </w:tc>
        <w:tc>
          <w:tcPr>
            <w:tcW w:w="995" w:type="dxa"/>
            <w:tcBorders>
              <w:top w:val="nil"/>
              <w:left w:val="nil"/>
              <w:bottom w:val="single" w:sz="4" w:space="0" w:color="000000"/>
              <w:right w:val="single" w:sz="4" w:space="0" w:color="000000"/>
            </w:tcBorders>
            <w:shd w:val="clear" w:color="auto" w:fill="auto"/>
            <w:hideMark/>
          </w:tcPr>
          <w:p w14:paraId="30326CFA"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198B7A14"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16D72124"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7797DD0E"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0528509E"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76A98028"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5FA678AA"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106FEE99"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31211915" w14:textId="77777777" w:rsidR="00E6585A" w:rsidRPr="00274169" w:rsidRDefault="00E6585A" w:rsidP="00E6585A">
            <w:pPr>
              <w:jc w:val="center"/>
              <w:rPr>
                <w:color w:val="000000"/>
                <w:sz w:val="18"/>
                <w:szCs w:val="18"/>
              </w:rPr>
            </w:pPr>
            <w:r w:rsidRPr="00274169">
              <w:rPr>
                <w:color w:val="000000"/>
                <w:sz w:val="18"/>
                <w:szCs w:val="18"/>
              </w:rPr>
              <w:t>03</w:t>
            </w:r>
          </w:p>
        </w:tc>
        <w:tc>
          <w:tcPr>
            <w:tcW w:w="2710" w:type="dxa"/>
            <w:tcBorders>
              <w:top w:val="nil"/>
              <w:left w:val="nil"/>
              <w:bottom w:val="single" w:sz="4" w:space="0" w:color="000000"/>
              <w:right w:val="single" w:sz="4" w:space="0" w:color="000000"/>
            </w:tcBorders>
            <w:shd w:val="clear" w:color="auto" w:fill="auto"/>
            <w:hideMark/>
          </w:tcPr>
          <w:p w14:paraId="5DCC08A1" w14:textId="77777777" w:rsidR="00E6585A" w:rsidRPr="00274169" w:rsidRDefault="00E6585A" w:rsidP="00E6585A">
            <w:pPr>
              <w:rPr>
                <w:color w:val="000000"/>
                <w:sz w:val="18"/>
                <w:szCs w:val="18"/>
              </w:rPr>
            </w:pPr>
            <w:r w:rsidRPr="00274169">
              <w:rPr>
                <w:color w:val="000000"/>
                <w:sz w:val="18"/>
                <w:szCs w:val="18"/>
              </w:rPr>
              <w:t>Приготовление пищи, газовая печь</w:t>
            </w:r>
          </w:p>
        </w:tc>
        <w:tc>
          <w:tcPr>
            <w:tcW w:w="1213" w:type="dxa"/>
            <w:tcBorders>
              <w:top w:val="nil"/>
              <w:left w:val="nil"/>
              <w:bottom w:val="single" w:sz="4" w:space="0" w:color="000000"/>
              <w:right w:val="single" w:sz="4" w:space="0" w:color="000000"/>
            </w:tcBorders>
            <w:shd w:val="clear" w:color="auto" w:fill="auto"/>
            <w:hideMark/>
          </w:tcPr>
          <w:p w14:paraId="7773E5B2"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343FDC5E" w14:textId="77777777" w:rsidR="00E6585A" w:rsidRPr="00274169" w:rsidRDefault="00E6585A" w:rsidP="00E6585A">
            <w:pPr>
              <w:jc w:val="center"/>
              <w:rPr>
                <w:color w:val="000000"/>
                <w:sz w:val="18"/>
                <w:szCs w:val="18"/>
              </w:rPr>
            </w:pPr>
            <w:r w:rsidRPr="00274169">
              <w:rPr>
                <w:color w:val="000000"/>
                <w:sz w:val="18"/>
                <w:szCs w:val="18"/>
              </w:rPr>
              <w:t>4</w:t>
            </w:r>
          </w:p>
        </w:tc>
        <w:tc>
          <w:tcPr>
            <w:tcW w:w="736" w:type="dxa"/>
            <w:tcBorders>
              <w:top w:val="nil"/>
              <w:left w:val="nil"/>
              <w:bottom w:val="single" w:sz="4" w:space="0" w:color="000000"/>
              <w:right w:val="single" w:sz="4" w:space="0" w:color="000000"/>
            </w:tcBorders>
            <w:shd w:val="clear" w:color="auto" w:fill="auto"/>
            <w:hideMark/>
          </w:tcPr>
          <w:p w14:paraId="10F5E1FC" w14:textId="77777777" w:rsidR="00E6585A" w:rsidRPr="00274169" w:rsidRDefault="00E6585A" w:rsidP="00E6585A">
            <w:pPr>
              <w:jc w:val="center"/>
              <w:rPr>
                <w:color w:val="000000"/>
                <w:sz w:val="18"/>
                <w:szCs w:val="18"/>
              </w:rPr>
            </w:pPr>
            <w:r w:rsidRPr="00274169">
              <w:rPr>
                <w:color w:val="000000"/>
                <w:sz w:val="18"/>
                <w:szCs w:val="18"/>
              </w:rPr>
              <w:t>1200</w:t>
            </w:r>
          </w:p>
        </w:tc>
        <w:tc>
          <w:tcPr>
            <w:tcW w:w="816" w:type="dxa"/>
            <w:tcBorders>
              <w:top w:val="nil"/>
              <w:left w:val="nil"/>
              <w:bottom w:val="single" w:sz="4" w:space="0" w:color="000000"/>
              <w:right w:val="single" w:sz="4" w:space="0" w:color="000000"/>
            </w:tcBorders>
            <w:shd w:val="clear" w:color="auto" w:fill="auto"/>
            <w:hideMark/>
          </w:tcPr>
          <w:p w14:paraId="43EB403C"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330C26C6" w14:textId="77777777" w:rsidR="00E6585A" w:rsidRPr="00274169" w:rsidRDefault="00E6585A" w:rsidP="00E6585A">
            <w:pPr>
              <w:jc w:val="center"/>
              <w:rPr>
                <w:color w:val="000000"/>
                <w:sz w:val="18"/>
                <w:szCs w:val="18"/>
              </w:rPr>
            </w:pPr>
            <w:r w:rsidRPr="00274169">
              <w:rPr>
                <w:color w:val="000000"/>
                <w:sz w:val="18"/>
                <w:szCs w:val="18"/>
              </w:rPr>
              <w:t>0301</w:t>
            </w:r>
          </w:p>
        </w:tc>
        <w:tc>
          <w:tcPr>
            <w:tcW w:w="2851" w:type="dxa"/>
            <w:tcBorders>
              <w:top w:val="nil"/>
              <w:left w:val="nil"/>
              <w:bottom w:val="single" w:sz="4" w:space="0" w:color="000000"/>
              <w:right w:val="single" w:sz="4" w:space="0" w:color="000000"/>
            </w:tcBorders>
            <w:shd w:val="clear" w:color="auto" w:fill="auto"/>
            <w:hideMark/>
          </w:tcPr>
          <w:p w14:paraId="74383FC3" w14:textId="77777777" w:rsidR="00E6585A" w:rsidRPr="00274169" w:rsidRDefault="00E6585A" w:rsidP="00E6585A">
            <w:pPr>
              <w:rPr>
                <w:color w:val="000000"/>
                <w:sz w:val="18"/>
                <w:szCs w:val="18"/>
              </w:rPr>
            </w:pPr>
            <w:r w:rsidRPr="00274169">
              <w:rPr>
                <w:color w:val="000000"/>
                <w:sz w:val="18"/>
                <w:szCs w:val="18"/>
              </w:rPr>
              <w:t>Азота диоксид (Двуокись азота; пероксид азота)</w:t>
            </w:r>
          </w:p>
        </w:tc>
        <w:tc>
          <w:tcPr>
            <w:tcW w:w="1118" w:type="dxa"/>
            <w:tcBorders>
              <w:top w:val="nil"/>
              <w:left w:val="nil"/>
              <w:bottom w:val="single" w:sz="4" w:space="0" w:color="000000"/>
              <w:right w:val="single" w:sz="4" w:space="0" w:color="000000"/>
            </w:tcBorders>
            <w:shd w:val="clear" w:color="auto" w:fill="auto"/>
            <w:hideMark/>
          </w:tcPr>
          <w:p w14:paraId="2CF300C5" w14:textId="77777777" w:rsidR="00E6585A" w:rsidRPr="00274169" w:rsidRDefault="00E6585A" w:rsidP="00E6585A">
            <w:pPr>
              <w:jc w:val="right"/>
              <w:rPr>
                <w:color w:val="000000"/>
                <w:sz w:val="18"/>
                <w:szCs w:val="18"/>
              </w:rPr>
            </w:pPr>
            <w:r w:rsidRPr="00274169">
              <w:rPr>
                <w:color w:val="000000"/>
                <w:sz w:val="18"/>
                <w:szCs w:val="18"/>
              </w:rPr>
              <w:t>0,0000030</w:t>
            </w:r>
          </w:p>
        </w:tc>
        <w:tc>
          <w:tcPr>
            <w:tcW w:w="1118" w:type="dxa"/>
            <w:tcBorders>
              <w:top w:val="nil"/>
              <w:left w:val="nil"/>
              <w:bottom w:val="single" w:sz="4" w:space="0" w:color="000000"/>
              <w:right w:val="single" w:sz="4" w:space="0" w:color="000000"/>
            </w:tcBorders>
            <w:shd w:val="clear" w:color="auto" w:fill="auto"/>
            <w:hideMark/>
          </w:tcPr>
          <w:p w14:paraId="017152D2" w14:textId="77777777" w:rsidR="00E6585A" w:rsidRPr="00274169" w:rsidRDefault="00E6585A" w:rsidP="00E6585A">
            <w:pPr>
              <w:jc w:val="right"/>
              <w:rPr>
                <w:color w:val="000000"/>
                <w:sz w:val="18"/>
                <w:szCs w:val="18"/>
              </w:rPr>
            </w:pPr>
            <w:r w:rsidRPr="00274169">
              <w:rPr>
                <w:color w:val="000000"/>
                <w:sz w:val="18"/>
                <w:szCs w:val="18"/>
              </w:rPr>
              <w:t>0,00001300</w:t>
            </w:r>
          </w:p>
        </w:tc>
        <w:tc>
          <w:tcPr>
            <w:tcW w:w="1059" w:type="dxa"/>
            <w:tcBorders>
              <w:top w:val="nil"/>
              <w:left w:val="nil"/>
              <w:bottom w:val="single" w:sz="4" w:space="0" w:color="000000"/>
              <w:right w:val="single" w:sz="4" w:space="0" w:color="000000"/>
            </w:tcBorders>
            <w:shd w:val="clear" w:color="auto" w:fill="auto"/>
            <w:hideMark/>
          </w:tcPr>
          <w:p w14:paraId="7383002D" w14:textId="77777777" w:rsidR="00E6585A" w:rsidRPr="00274169" w:rsidRDefault="00E6585A" w:rsidP="00E6585A">
            <w:pPr>
              <w:jc w:val="right"/>
              <w:rPr>
                <w:color w:val="000000"/>
                <w:sz w:val="18"/>
                <w:szCs w:val="18"/>
              </w:rPr>
            </w:pPr>
            <w:r w:rsidRPr="00274169">
              <w:rPr>
                <w:color w:val="000000"/>
                <w:sz w:val="18"/>
                <w:szCs w:val="18"/>
              </w:rPr>
              <w:t>0,00001300</w:t>
            </w:r>
          </w:p>
        </w:tc>
        <w:tc>
          <w:tcPr>
            <w:tcW w:w="995" w:type="dxa"/>
            <w:tcBorders>
              <w:top w:val="nil"/>
              <w:left w:val="nil"/>
              <w:bottom w:val="single" w:sz="4" w:space="0" w:color="000000"/>
              <w:right w:val="single" w:sz="4" w:space="0" w:color="000000"/>
            </w:tcBorders>
            <w:shd w:val="clear" w:color="auto" w:fill="auto"/>
            <w:hideMark/>
          </w:tcPr>
          <w:p w14:paraId="03AABFE7"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4890C22E" w14:textId="77777777" w:rsidR="00E6585A" w:rsidRPr="00274169" w:rsidRDefault="00E6585A" w:rsidP="00E6585A">
            <w:pPr>
              <w:jc w:val="center"/>
              <w:rPr>
                <w:color w:val="000000"/>
                <w:sz w:val="18"/>
                <w:szCs w:val="18"/>
              </w:rPr>
            </w:pPr>
            <w:r w:rsidRPr="00274169">
              <w:rPr>
                <w:color w:val="000000"/>
                <w:sz w:val="18"/>
                <w:szCs w:val="18"/>
              </w:rPr>
              <w:t>0005</w:t>
            </w:r>
          </w:p>
        </w:tc>
        <w:tc>
          <w:tcPr>
            <w:tcW w:w="1417" w:type="dxa"/>
            <w:tcBorders>
              <w:top w:val="nil"/>
              <w:left w:val="nil"/>
              <w:bottom w:val="single" w:sz="4" w:space="0" w:color="000000"/>
              <w:right w:val="single" w:sz="4" w:space="0" w:color="000000"/>
            </w:tcBorders>
            <w:shd w:val="clear" w:color="auto" w:fill="auto"/>
            <w:hideMark/>
          </w:tcPr>
          <w:p w14:paraId="74764090"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76DB8DBA"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18084EF6"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11C9E400"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093C830F"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717C8C9F"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522B961D"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6D2AB52B"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1A751C46"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19CA6167"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04077A33"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2DE79879"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28D1184D" w14:textId="77777777" w:rsidR="00E6585A" w:rsidRPr="00274169" w:rsidRDefault="00E6585A" w:rsidP="00E6585A">
            <w:pPr>
              <w:jc w:val="center"/>
              <w:rPr>
                <w:color w:val="000000"/>
                <w:sz w:val="18"/>
                <w:szCs w:val="18"/>
              </w:rPr>
            </w:pPr>
            <w:r w:rsidRPr="00274169">
              <w:rPr>
                <w:color w:val="000000"/>
                <w:sz w:val="18"/>
                <w:szCs w:val="18"/>
              </w:rPr>
              <w:t>0304</w:t>
            </w:r>
          </w:p>
        </w:tc>
        <w:tc>
          <w:tcPr>
            <w:tcW w:w="2851" w:type="dxa"/>
            <w:tcBorders>
              <w:top w:val="nil"/>
              <w:left w:val="nil"/>
              <w:bottom w:val="single" w:sz="4" w:space="0" w:color="000000"/>
              <w:right w:val="single" w:sz="4" w:space="0" w:color="000000"/>
            </w:tcBorders>
            <w:shd w:val="clear" w:color="auto" w:fill="auto"/>
            <w:hideMark/>
          </w:tcPr>
          <w:p w14:paraId="789DFA3E" w14:textId="77777777" w:rsidR="00E6585A" w:rsidRPr="00274169" w:rsidRDefault="00E6585A" w:rsidP="00E6585A">
            <w:pPr>
              <w:rPr>
                <w:color w:val="000000"/>
                <w:sz w:val="18"/>
                <w:szCs w:val="18"/>
              </w:rPr>
            </w:pPr>
            <w:r w:rsidRPr="00274169">
              <w:rPr>
                <w:color w:val="000000"/>
                <w:sz w:val="18"/>
                <w:szCs w:val="18"/>
              </w:rPr>
              <w:t>Азот (II) оксид (Азот монооксид)</w:t>
            </w:r>
          </w:p>
        </w:tc>
        <w:tc>
          <w:tcPr>
            <w:tcW w:w="1118" w:type="dxa"/>
            <w:tcBorders>
              <w:top w:val="nil"/>
              <w:left w:val="nil"/>
              <w:bottom w:val="single" w:sz="4" w:space="0" w:color="000000"/>
              <w:right w:val="single" w:sz="4" w:space="0" w:color="000000"/>
            </w:tcBorders>
            <w:shd w:val="clear" w:color="auto" w:fill="auto"/>
            <w:hideMark/>
          </w:tcPr>
          <w:p w14:paraId="5F96062C" w14:textId="77777777" w:rsidR="00E6585A" w:rsidRPr="00274169" w:rsidRDefault="00E6585A" w:rsidP="00E6585A">
            <w:pPr>
              <w:jc w:val="right"/>
              <w:rPr>
                <w:color w:val="000000"/>
                <w:sz w:val="18"/>
                <w:szCs w:val="18"/>
              </w:rPr>
            </w:pPr>
            <w:r w:rsidRPr="00274169">
              <w:rPr>
                <w:color w:val="000000"/>
                <w:sz w:val="18"/>
                <w:szCs w:val="18"/>
              </w:rPr>
              <w:t>0,0000030</w:t>
            </w:r>
          </w:p>
        </w:tc>
        <w:tc>
          <w:tcPr>
            <w:tcW w:w="1118" w:type="dxa"/>
            <w:tcBorders>
              <w:top w:val="nil"/>
              <w:left w:val="nil"/>
              <w:bottom w:val="single" w:sz="4" w:space="0" w:color="000000"/>
              <w:right w:val="single" w:sz="4" w:space="0" w:color="000000"/>
            </w:tcBorders>
            <w:shd w:val="clear" w:color="auto" w:fill="auto"/>
            <w:hideMark/>
          </w:tcPr>
          <w:p w14:paraId="1977A452" w14:textId="77777777" w:rsidR="00E6585A" w:rsidRPr="00274169" w:rsidRDefault="00E6585A" w:rsidP="00E6585A">
            <w:pPr>
              <w:jc w:val="right"/>
              <w:rPr>
                <w:color w:val="000000"/>
                <w:sz w:val="18"/>
                <w:szCs w:val="18"/>
              </w:rPr>
            </w:pPr>
            <w:r w:rsidRPr="00274169">
              <w:rPr>
                <w:color w:val="000000"/>
                <w:sz w:val="18"/>
                <w:szCs w:val="18"/>
              </w:rPr>
              <w:t>0,00001300</w:t>
            </w:r>
          </w:p>
        </w:tc>
        <w:tc>
          <w:tcPr>
            <w:tcW w:w="1059" w:type="dxa"/>
            <w:tcBorders>
              <w:top w:val="nil"/>
              <w:left w:val="nil"/>
              <w:bottom w:val="single" w:sz="4" w:space="0" w:color="000000"/>
              <w:right w:val="single" w:sz="4" w:space="0" w:color="000000"/>
            </w:tcBorders>
            <w:shd w:val="clear" w:color="auto" w:fill="auto"/>
            <w:hideMark/>
          </w:tcPr>
          <w:p w14:paraId="1DE7AB91" w14:textId="77777777" w:rsidR="00E6585A" w:rsidRPr="00274169" w:rsidRDefault="00E6585A" w:rsidP="00E6585A">
            <w:pPr>
              <w:jc w:val="right"/>
              <w:rPr>
                <w:color w:val="000000"/>
                <w:sz w:val="18"/>
                <w:szCs w:val="18"/>
              </w:rPr>
            </w:pPr>
            <w:r w:rsidRPr="00274169">
              <w:rPr>
                <w:color w:val="000000"/>
                <w:sz w:val="18"/>
                <w:szCs w:val="18"/>
              </w:rPr>
              <w:t>0,00001300</w:t>
            </w:r>
          </w:p>
        </w:tc>
        <w:tc>
          <w:tcPr>
            <w:tcW w:w="995" w:type="dxa"/>
            <w:tcBorders>
              <w:top w:val="nil"/>
              <w:left w:val="nil"/>
              <w:bottom w:val="single" w:sz="4" w:space="0" w:color="000000"/>
              <w:right w:val="single" w:sz="4" w:space="0" w:color="000000"/>
            </w:tcBorders>
            <w:shd w:val="clear" w:color="auto" w:fill="auto"/>
            <w:hideMark/>
          </w:tcPr>
          <w:p w14:paraId="5BADA1FB"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2F2BFEE3"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45DE2919"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7140DCB3"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5FD91D1E"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273EEE2D"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34440BDD"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3187FD1F"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49064DF3"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11E94C41"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3E1F1F72"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4B063D58"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496C2625"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550036BA"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04405CE2" w14:textId="77777777" w:rsidR="00E6585A" w:rsidRPr="00274169" w:rsidRDefault="00E6585A" w:rsidP="00E6585A">
            <w:pPr>
              <w:jc w:val="center"/>
              <w:rPr>
                <w:color w:val="000000"/>
                <w:sz w:val="18"/>
                <w:szCs w:val="18"/>
              </w:rPr>
            </w:pPr>
            <w:r w:rsidRPr="00274169">
              <w:rPr>
                <w:color w:val="000000"/>
                <w:sz w:val="18"/>
                <w:szCs w:val="18"/>
              </w:rPr>
              <w:t>0330</w:t>
            </w:r>
          </w:p>
        </w:tc>
        <w:tc>
          <w:tcPr>
            <w:tcW w:w="2851" w:type="dxa"/>
            <w:tcBorders>
              <w:top w:val="nil"/>
              <w:left w:val="nil"/>
              <w:bottom w:val="single" w:sz="4" w:space="0" w:color="000000"/>
              <w:right w:val="single" w:sz="4" w:space="0" w:color="000000"/>
            </w:tcBorders>
            <w:shd w:val="clear" w:color="auto" w:fill="auto"/>
            <w:hideMark/>
          </w:tcPr>
          <w:p w14:paraId="3437FF60" w14:textId="77777777" w:rsidR="00E6585A" w:rsidRPr="00274169" w:rsidRDefault="00E6585A" w:rsidP="00E6585A">
            <w:pPr>
              <w:rPr>
                <w:color w:val="000000"/>
                <w:sz w:val="18"/>
                <w:szCs w:val="18"/>
              </w:rPr>
            </w:pPr>
            <w:r w:rsidRPr="00274169">
              <w:rPr>
                <w:color w:val="000000"/>
                <w:sz w:val="18"/>
                <w:szCs w:val="18"/>
              </w:rPr>
              <w:t>Сера диоксид</w:t>
            </w:r>
          </w:p>
        </w:tc>
        <w:tc>
          <w:tcPr>
            <w:tcW w:w="1118" w:type="dxa"/>
            <w:tcBorders>
              <w:top w:val="nil"/>
              <w:left w:val="nil"/>
              <w:bottom w:val="single" w:sz="4" w:space="0" w:color="000000"/>
              <w:right w:val="single" w:sz="4" w:space="0" w:color="000000"/>
            </w:tcBorders>
            <w:shd w:val="clear" w:color="auto" w:fill="auto"/>
            <w:hideMark/>
          </w:tcPr>
          <w:p w14:paraId="634CE555" w14:textId="77777777" w:rsidR="00E6585A" w:rsidRPr="00274169" w:rsidRDefault="00E6585A" w:rsidP="00E6585A">
            <w:pPr>
              <w:jc w:val="right"/>
              <w:rPr>
                <w:color w:val="000000"/>
                <w:sz w:val="18"/>
                <w:szCs w:val="18"/>
              </w:rPr>
            </w:pPr>
            <w:r w:rsidRPr="00274169">
              <w:rPr>
                <w:color w:val="000000"/>
                <w:sz w:val="18"/>
                <w:szCs w:val="18"/>
              </w:rPr>
              <w:t>0,0000030</w:t>
            </w:r>
          </w:p>
        </w:tc>
        <w:tc>
          <w:tcPr>
            <w:tcW w:w="1118" w:type="dxa"/>
            <w:tcBorders>
              <w:top w:val="nil"/>
              <w:left w:val="nil"/>
              <w:bottom w:val="single" w:sz="4" w:space="0" w:color="000000"/>
              <w:right w:val="single" w:sz="4" w:space="0" w:color="000000"/>
            </w:tcBorders>
            <w:shd w:val="clear" w:color="auto" w:fill="auto"/>
            <w:hideMark/>
          </w:tcPr>
          <w:p w14:paraId="1806D775" w14:textId="77777777" w:rsidR="00E6585A" w:rsidRPr="00274169" w:rsidRDefault="00E6585A" w:rsidP="00E6585A">
            <w:pPr>
              <w:jc w:val="right"/>
              <w:rPr>
                <w:color w:val="000000"/>
                <w:sz w:val="18"/>
                <w:szCs w:val="18"/>
              </w:rPr>
            </w:pPr>
            <w:r w:rsidRPr="00274169">
              <w:rPr>
                <w:color w:val="000000"/>
                <w:sz w:val="18"/>
                <w:szCs w:val="18"/>
              </w:rPr>
              <w:t>0,00001300</w:t>
            </w:r>
          </w:p>
        </w:tc>
        <w:tc>
          <w:tcPr>
            <w:tcW w:w="1059" w:type="dxa"/>
            <w:tcBorders>
              <w:top w:val="nil"/>
              <w:left w:val="nil"/>
              <w:bottom w:val="single" w:sz="4" w:space="0" w:color="000000"/>
              <w:right w:val="single" w:sz="4" w:space="0" w:color="000000"/>
            </w:tcBorders>
            <w:shd w:val="clear" w:color="auto" w:fill="auto"/>
            <w:hideMark/>
          </w:tcPr>
          <w:p w14:paraId="5984545B" w14:textId="77777777" w:rsidR="00E6585A" w:rsidRPr="00274169" w:rsidRDefault="00E6585A" w:rsidP="00E6585A">
            <w:pPr>
              <w:jc w:val="right"/>
              <w:rPr>
                <w:color w:val="000000"/>
                <w:sz w:val="18"/>
                <w:szCs w:val="18"/>
              </w:rPr>
            </w:pPr>
            <w:r w:rsidRPr="00274169">
              <w:rPr>
                <w:color w:val="000000"/>
                <w:sz w:val="18"/>
                <w:szCs w:val="18"/>
              </w:rPr>
              <w:t>0,00001300</w:t>
            </w:r>
          </w:p>
        </w:tc>
        <w:tc>
          <w:tcPr>
            <w:tcW w:w="995" w:type="dxa"/>
            <w:tcBorders>
              <w:top w:val="nil"/>
              <w:left w:val="nil"/>
              <w:bottom w:val="single" w:sz="4" w:space="0" w:color="000000"/>
              <w:right w:val="single" w:sz="4" w:space="0" w:color="000000"/>
            </w:tcBorders>
            <w:shd w:val="clear" w:color="auto" w:fill="auto"/>
            <w:hideMark/>
          </w:tcPr>
          <w:p w14:paraId="44A51162"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0B98ACC7"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7B290F67"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019EFB4E"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605FA9A6" w14:textId="77777777" w:rsidR="00E6585A" w:rsidRPr="00274169" w:rsidRDefault="00E6585A" w:rsidP="00E6585A">
            <w:pPr>
              <w:jc w:val="center"/>
              <w:rPr>
                <w:color w:val="000000"/>
                <w:sz w:val="18"/>
                <w:szCs w:val="18"/>
              </w:rPr>
            </w:pPr>
            <w:r w:rsidRPr="00274169">
              <w:rPr>
                <w:color w:val="000000"/>
                <w:sz w:val="18"/>
                <w:szCs w:val="18"/>
              </w:rPr>
              <w:lastRenderedPageBreak/>
              <w:t> </w:t>
            </w:r>
          </w:p>
        </w:tc>
        <w:tc>
          <w:tcPr>
            <w:tcW w:w="1937" w:type="dxa"/>
            <w:tcBorders>
              <w:top w:val="nil"/>
              <w:left w:val="nil"/>
              <w:bottom w:val="single" w:sz="4" w:space="0" w:color="000000"/>
              <w:right w:val="single" w:sz="4" w:space="0" w:color="000000"/>
            </w:tcBorders>
            <w:shd w:val="clear" w:color="auto" w:fill="auto"/>
            <w:hideMark/>
          </w:tcPr>
          <w:p w14:paraId="50FC316D"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7601008E"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1F7F3F40"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6FAA30DF"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6F21C4CF"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7D882551"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6B0C98D2"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5D4FAEFE"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54F9261B"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7537BFDC" w14:textId="77777777" w:rsidR="00E6585A" w:rsidRPr="00274169" w:rsidRDefault="00E6585A" w:rsidP="00E6585A">
            <w:pPr>
              <w:jc w:val="center"/>
              <w:rPr>
                <w:color w:val="000000"/>
                <w:sz w:val="18"/>
                <w:szCs w:val="18"/>
              </w:rPr>
            </w:pPr>
            <w:r w:rsidRPr="00274169">
              <w:rPr>
                <w:color w:val="000000"/>
                <w:sz w:val="18"/>
                <w:szCs w:val="18"/>
              </w:rPr>
              <w:t>0337</w:t>
            </w:r>
          </w:p>
        </w:tc>
        <w:tc>
          <w:tcPr>
            <w:tcW w:w="2851" w:type="dxa"/>
            <w:tcBorders>
              <w:top w:val="nil"/>
              <w:left w:val="nil"/>
              <w:bottom w:val="single" w:sz="4" w:space="0" w:color="000000"/>
              <w:right w:val="single" w:sz="4" w:space="0" w:color="000000"/>
            </w:tcBorders>
            <w:shd w:val="clear" w:color="auto" w:fill="auto"/>
            <w:hideMark/>
          </w:tcPr>
          <w:p w14:paraId="76C843E5" w14:textId="77777777" w:rsidR="00E6585A" w:rsidRPr="00274169" w:rsidRDefault="00E6585A" w:rsidP="00E6585A">
            <w:pPr>
              <w:rPr>
                <w:color w:val="000000"/>
                <w:sz w:val="18"/>
                <w:szCs w:val="18"/>
              </w:rPr>
            </w:pPr>
            <w:r w:rsidRPr="00274169">
              <w:rPr>
                <w:color w:val="000000"/>
                <w:sz w:val="18"/>
                <w:szCs w:val="18"/>
              </w:rPr>
              <w:t>Углерода оксид (Углерод окись; углерод моноокись; угарный газ)</w:t>
            </w:r>
          </w:p>
        </w:tc>
        <w:tc>
          <w:tcPr>
            <w:tcW w:w="1118" w:type="dxa"/>
            <w:tcBorders>
              <w:top w:val="nil"/>
              <w:left w:val="nil"/>
              <w:bottom w:val="single" w:sz="4" w:space="0" w:color="000000"/>
              <w:right w:val="single" w:sz="4" w:space="0" w:color="000000"/>
            </w:tcBorders>
            <w:shd w:val="clear" w:color="auto" w:fill="auto"/>
            <w:hideMark/>
          </w:tcPr>
          <w:p w14:paraId="7BE19476" w14:textId="77777777" w:rsidR="00E6585A" w:rsidRPr="00274169" w:rsidRDefault="00E6585A" w:rsidP="00E6585A">
            <w:pPr>
              <w:jc w:val="right"/>
              <w:rPr>
                <w:color w:val="000000"/>
                <w:sz w:val="18"/>
                <w:szCs w:val="18"/>
              </w:rPr>
            </w:pPr>
            <w:r w:rsidRPr="00274169">
              <w:rPr>
                <w:color w:val="000000"/>
                <w:sz w:val="18"/>
                <w:szCs w:val="18"/>
              </w:rPr>
              <w:t>0,0000030</w:t>
            </w:r>
          </w:p>
        </w:tc>
        <w:tc>
          <w:tcPr>
            <w:tcW w:w="1118" w:type="dxa"/>
            <w:tcBorders>
              <w:top w:val="nil"/>
              <w:left w:val="nil"/>
              <w:bottom w:val="single" w:sz="4" w:space="0" w:color="000000"/>
              <w:right w:val="single" w:sz="4" w:space="0" w:color="000000"/>
            </w:tcBorders>
            <w:shd w:val="clear" w:color="auto" w:fill="auto"/>
            <w:hideMark/>
          </w:tcPr>
          <w:p w14:paraId="18095ED7" w14:textId="77777777" w:rsidR="00E6585A" w:rsidRPr="00274169" w:rsidRDefault="00E6585A" w:rsidP="00E6585A">
            <w:pPr>
              <w:jc w:val="right"/>
              <w:rPr>
                <w:color w:val="000000"/>
                <w:sz w:val="18"/>
                <w:szCs w:val="18"/>
              </w:rPr>
            </w:pPr>
            <w:r w:rsidRPr="00274169">
              <w:rPr>
                <w:color w:val="000000"/>
                <w:sz w:val="18"/>
                <w:szCs w:val="18"/>
              </w:rPr>
              <w:t>0,00001300</w:t>
            </w:r>
          </w:p>
        </w:tc>
        <w:tc>
          <w:tcPr>
            <w:tcW w:w="1059" w:type="dxa"/>
            <w:tcBorders>
              <w:top w:val="nil"/>
              <w:left w:val="nil"/>
              <w:bottom w:val="single" w:sz="4" w:space="0" w:color="000000"/>
              <w:right w:val="single" w:sz="4" w:space="0" w:color="000000"/>
            </w:tcBorders>
            <w:shd w:val="clear" w:color="auto" w:fill="auto"/>
            <w:hideMark/>
          </w:tcPr>
          <w:p w14:paraId="3A882E34" w14:textId="77777777" w:rsidR="00E6585A" w:rsidRPr="00274169" w:rsidRDefault="00E6585A" w:rsidP="00E6585A">
            <w:pPr>
              <w:jc w:val="right"/>
              <w:rPr>
                <w:color w:val="000000"/>
                <w:sz w:val="18"/>
                <w:szCs w:val="18"/>
              </w:rPr>
            </w:pPr>
            <w:r w:rsidRPr="00274169">
              <w:rPr>
                <w:color w:val="000000"/>
                <w:sz w:val="18"/>
                <w:szCs w:val="18"/>
              </w:rPr>
              <w:t>0,00001300</w:t>
            </w:r>
          </w:p>
        </w:tc>
        <w:tc>
          <w:tcPr>
            <w:tcW w:w="995" w:type="dxa"/>
            <w:tcBorders>
              <w:top w:val="nil"/>
              <w:left w:val="nil"/>
              <w:bottom w:val="single" w:sz="4" w:space="0" w:color="000000"/>
              <w:right w:val="single" w:sz="4" w:space="0" w:color="000000"/>
            </w:tcBorders>
            <w:shd w:val="clear" w:color="auto" w:fill="auto"/>
            <w:hideMark/>
          </w:tcPr>
          <w:p w14:paraId="15616167"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53E25E18"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2E40A8F8"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31A03D34"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4B1B7E35"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78C58ACC"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4D6AADB8"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10973E31"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1539A92E"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601C1935"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30FFFBBE"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67697AAB"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5493D95F"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4706F6E4"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713A5973" w14:textId="77777777" w:rsidR="00E6585A" w:rsidRPr="00274169" w:rsidRDefault="00E6585A" w:rsidP="00E6585A">
            <w:pPr>
              <w:jc w:val="center"/>
              <w:rPr>
                <w:color w:val="000000"/>
                <w:sz w:val="18"/>
                <w:szCs w:val="18"/>
              </w:rPr>
            </w:pPr>
            <w:r w:rsidRPr="00274169">
              <w:rPr>
                <w:color w:val="000000"/>
                <w:sz w:val="18"/>
                <w:szCs w:val="18"/>
              </w:rPr>
              <w:t>0703</w:t>
            </w:r>
          </w:p>
        </w:tc>
        <w:tc>
          <w:tcPr>
            <w:tcW w:w="2851" w:type="dxa"/>
            <w:tcBorders>
              <w:top w:val="nil"/>
              <w:left w:val="nil"/>
              <w:bottom w:val="single" w:sz="4" w:space="0" w:color="000000"/>
              <w:right w:val="single" w:sz="4" w:space="0" w:color="000000"/>
            </w:tcBorders>
            <w:shd w:val="clear" w:color="auto" w:fill="auto"/>
            <w:hideMark/>
          </w:tcPr>
          <w:p w14:paraId="66867BB3" w14:textId="77777777" w:rsidR="00E6585A" w:rsidRPr="00274169" w:rsidRDefault="00E6585A" w:rsidP="00E6585A">
            <w:pPr>
              <w:rPr>
                <w:color w:val="000000"/>
                <w:sz w:val="18"/>
                <w:szCs w:val="18"/>
              </w:rPr>
            </w:pPr>
            <w:proofErr w:type="spellStart"/>
            <w:r w:rsidRPr="00274169">
              <w:rPr>
                <w:color w:val="000000"/>
                <w:sz w:val="18"/>
                <w:szCs w:val="18"/>
              </w:rPr>
              <w:t>Бенз</w:t>
            </w:r>
            <w:proofErr w:type="spellEnd"/>
            <w:r w:rsidRPr="00274169">
              <w:rPr>
                <w:color w:val="000000"/>
                <w:sz w:val="18"/>
                <w:szCs w:val="18"/>
              </w:rPr>
              <w:t>/а/</w:t>
            </w:r>
            <w:proofErr w:type="spellStart"/>
            <w:r w:rsidRPr="00274169">
              <w:rPr>
                <w:color w:val="000000"/>
                <w:sz w:val="18"/>
                <w:szCs w:val="18"/>
              </w:rPr>
              <w:t>пирен</w:t>
            </w:r>
            <w:proofErr w:type="spellEnd"/>
          </w:p>
        </w:tc>
        <w:tc>
          <w:tcPr>
            <w:tcW w:w="1118" w:type="dxa"/>
            <w:tcBorders>
              <w:top w:val="nil"/>
              <w:left w:val="nil"/>
              <w:bottom w:val="single" w:sz="4" w:space="0" w:color="000000"/>
              <w:right w:val="single" w:sz="4" w:space="0" w:color="000000"/>
            </w:tcBorders>
            <w:shd w:val="clear" w:color="auto" w:fill="auto"/>
            <w:hideMark/>
          </w:tcPr>
          <w:p w14:paraId="504463A9" w14:textId="77777777" w:rsidR="00E6585A" w:rsidRPr="00274169" w:rsidRDefault="00E6585A" w:rsidP="00E6585A">
            <w:pPr>
              <w:jc w:val="right"/>
              <w:rPr>
                <w:color w:val="000000"/>
                <w:sz w:val="18"/>
                <w:szCs w:val="18"/>
              </w:rPr>
            </w:pPr>
            <w:r w:rsidRPr="00274169">
              <w:rPr>
                <w:color w:val="000000"/>
                <w:sz w:val="18"/>
                <w:szCs w:val="18"/>
              </w:rPr>
              <w:t>1,00e-11</w:t>
            </w:r>
          </w:p>
        </w:tc>
        <w:tc>
          <w:tcPr>
            <w:tcW w:w="1118" w:type="dxa"/>
            <w:tcBorders>
              <w:top w:val="nil"/>
              <w:left w:val="nil"/>
              <w:bottom w:val="single" w:sz="4" w:space="0" w:color="000000"/>
              <w:right w:val="single" w:sz="4" w:space="0" w:color="000000"/>
            </w:tcBorders>
            <w:shd w:val="clear" w:color="auto" w:fill="auto"/>
            <w:hideMark/>
          </w:tcPr>
          <w:p w14:paraId="6AB017DE" w14:textId="77777777" w:rsidR="00E6585A" w:rsidRPr="00274169" w:rsidRDefault="00E6585A" w:rsidP="00E6585A">
            <w:pPr>
              <w:jc w:val="right"/>
              <w:rPr>
                <w:color w:val="000000"/>
                <w:sz w:val="18"/>
                <w:szCs w:val="18"/>
              </w:rPr>
            </w:pPr>
            <w:r w:rsidRPr="00274169">
              <w:rPr>
                <w:color w:val="000000"/>
                <w:sz w:val="18"/>
                <w:szCs w:val="18"/>
              </w:rPr>
              <w:t>4,00e-11</w:t>
            </w:r>
          </w:p>
        </w:tc>
        <w:tc>
          <w:tcPr>
            <w:tcW w:w="1059" w:type="dxa"/>
            <w:tcBorders>
              <w:top w:val="nil"/>
              <w:left w:val="nil"/>
              <w:bottom w:val="single" w:sz="4" w:space="0" w:color="000000"/>
              <w:right w:val="single" w:sz="4" w:space="0" w:color="000000"/>
            </w:tcBorders>
            <w:shd w:val="clear" w:color="auto" w:fill="auto"/>
            <w:hideMark/>
          </w:tcPr>
          <w:p w14:paraId="009098D0" w14:textId="77777777" w:rsidR="00E6585A" w:rsidRPr="00274169" w:rsidRDefault="00E6585A" w:rsidP="00E6585A">
            <w:pPr>
              <w:jc w:val="right"/>
              <w:rPr>
                <w:color w:val="000000"/>
                <w:sz w:val="18"/>
                <w:szCs w:val="18"/>
              </w:rPr>
            </w:pPr>
            <w:r w:rsidRPr="00274169">
              <w:rPr>
                <w:color w:val="000000"/>
                <w:sz w:val="18"/>
                <w:szCs w:val="18"/>
              </w:rPr>
              <w:t>4,00e-11</w:t>
            </w:r>
          </w:p>
        </w:tc>
        <w:tc>
          <w:tcPr>
            <w:tcW w:w="995" w:type="dxa"/>
            <w:tcBorders>
              <w:top w:val="nil"/>
              <w:left w:val="nil"/>
              <w:bottom w:val="single" w:sz="4" w:space="0" w:color="000000"/>
              <w:right w:val="single" w:sz="4" w:space="0" w:color="000000"/>
            </w:tcBorders>
            <w:shd w:val="clear" w:color="auto" w:fill="auto"/>
            <w:hideMark/>
          </w:tcPr>
          <w:p w14:paraId="46430C06"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15311F52"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188B4344"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5A8EE9ED"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6B58C1E3"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4713250A"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4480C8F9"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1BAAD838"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04359512"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16A473E9"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3DFF771A"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0C8908E6"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00271AFA"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77429DDE"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51AF3E91" w14:textId="77777777" w:rsidR="00E6585A" w:rsidRPr="00274169" w:rsidRDefault="00E6585A" w:rsidP="00E6585A">
            <w:pPr>
              <w:jc w:val="center"/>
              <w:rPr>
                <w:color w:val="000000"/>
                <w:sz w:val="18"/>
                <w:szCs w:val="18"/>
              </w:rPr>
            </w:pPr>
            <w:r w:rsidRPr="00274169">
              <w:rPr>
                <w:color w:val="000000"/>
                <w:sz w:val="18"/>
                <w:szCs w:val="18"/>
              </w:rPr>
              <w:t>1314</w:t>
            </w:r>
          </w:p>
        </w:tc>
        <w:tc>
          <w:tcPr>
            <w:tcW w:w="2851" w:type="dxa"/>
            <w:tcBorders>
              <w:top w:val="nil"/>
              <w:left w:val="nil"/>
              <w:bottom w:val="single" w:sz="4" w:space="0" w:color="000000"/>
              <w:right w:val="single" w:sz="4" w:space="0" w:color="000000"/>
            </w:tcBorders>
            <w:shd w:val="clear" w:color="auto" w:fill="auto"/>
            <w:hideMark/>
          </w:tcPr>
          <w:p w14:paraId="4B001EB6" w14:textId="77777777" w:rsidR="00E6585A" w:rsidRPr="00274169" w:rsidRDefault="00E6585A" w:rsidP="00E6585A">
            <w:pPr>
              <w:rPr>
                <w:color w:val="000000"/>
                <w:sz w:val="18"/>
                <w:szCs w:val="18"/>
              </w:rPr>
            </w:pPr>
            <w:proofErr w:type="spellStart"/>
            <w:r w:rsidRPr="00274169">
              <w:rPr>
                <w:color w:val="000000"/>
                <w:sz w:val="18"/>
                <w:szCs w:val="18"/>
              </w:rPr>
              <w:t>Пропаналъ</w:t>
            </w:r>
            <w:proofErr w:type="spellEnd"/>
            <w:r w:rsidRPr="00274169">
              <w:rPr>
                <w:color w:val="000000"/>
                <w:sz w:val="18"/>
                <w:szCs w:val="18"/>
              </w:rPr>
              <w:t xml:space="preserve"> (</w:t>
            </w:r>
            <w:proofErr w:type="spellStart"/>
            <w:r w:rsidRPr="00274169">
              <w:rPr>
                <w:color w:val="000000"/>
                <w:sz w:val="18"/>
                <w:szCs w:val="18"/>
              </w:rPr>
              <w:t>Пропиональдегид</w:t>
            </w:r>
            <w:proofErr w:type="spellEnd"/>
            <w:r w:rsidRPr="00274169">
              <w:rPr>
                <w:color w:val="000000"/>
                <w:sz w:val="18"/>
                <w:szCs w:val="18"/>
              </w:rPr>
              <w:t xml:space="preserve">, </w:t>
            </w:r>
            <w:proofErr w:type="spellStart"/>
            <w:r w:rsidRPr="00274169">
              <w:rPr>
                <w:color w:val="000000"/>
                <w:sz w:val="18"/>
                <w:szCs w:val="18"/>
              </w:rPr>
              <w:t>метилацетальдегид</w:t>
            </w:r>
            <w:proofErr w:type="spellEnd"/>
            <w:r w:rsidRPr="00274169">
              <w:rPr>
                <w:color w:val="000000"/>
                <w:sz w:val="18"/>
                <w:szCs w:val="18"/>
              </w:rPr>
              <w:t>)</w:t>
            </w:r>
          </w:p>
        </w:tc>
        <w:tc>
          <w:tcPr>
            <w:tcW w:w="1118" w:type="dxa"/>
            <w:tcBorders>
              <w:top w:val="nil"/>
              <w:left w:val="nil"/>
              <w:bottom w:val="single" w:sz="4" w:space="0" w:color="000000"/>
              <w:right w:val="single" w:sz="4" w:space="0" w:color="000000"/>
            </w:tcBorders>
            <w:shd w:val="clear" w:color="auto" w:fill="auto"/>
            <w:hideMark/>
          </w:tcPr>
          <w:p w14:paraId="5EA70462" w14:textId="77777777" w:rsidR="00E6585A" w:rsidRPr="00274169" w:rsidRDefault="00E6585A" w:rsidP="00E6585A">
            <w:pPr>
              <w:jc w:val="right"/>
              <w:rPr>
                <w:color w:val="000000"/>
                <w:sz w:val="18"/>
                <w:szCs w:val="18"/>
              </w:rPr>
            </w:pPr>
            <w:r w:rsidRPr="00274169">
              <w:rPr>
                <w:color w:val="000000"/>
                <w:sz w:val="18"/>
                <w:szCs w:val="18"/>
              </w:rPr>
              <w:t>0,0000230</w:t>
            </w:r>
          </w:p>
        </w:tc>
        <w:tc>
          <w:tcPr>
            <w:tcW w:w="1118" w:type="dxa"/>
            <w:tcBorders>
              <w:top w:val="nil"/>
              <w:left w:val="nil"/>
              <w:bottom w:val="single" w:sz="4" w:space="0" w:color="000000"/>
              <w:right w:val="single" w:sz="4" w:space="0" w:color="000000"/>
            </w:tcBorders>
            <w:shd w:val="clear" w:color="auto" w:fill="auto"/>
            <w:hideMark/>
          </w:tcPr>
          <w:p w14:paraId="485FFC64" w14:textId="77777777" w:rsidR="00E6585A" w:rsidRPr="00274169" w:rsidRDefault="00E6585A" w:rsidP="00E6585A">
            <w:pPr>
              <w:jc w:val="right"/>
              <w:rPr>
                <w:color w:val="000000"/>
                <w:sz w:val="18"/>
                <w:szCs w:val="18"/>
              </w:rPr>
            </w:pPr>
            <w:r w:rsidRPr="00274169">
              <w:rPr>
                <w:color w:val="000000"/>
                <w:sz w:val="18"/>
                <w:szCs w:val="18"/>
              </w:rPr>
              <w:t>0,00009900</w:t>
            </w:r>
          </w:p>
        </w:tc>
        <w:tc>
          <w:tcPr>
            <w:tcW w:w="1059" w:type="dxa"/>
            <w:tcBorders>
              <w:top w:val="nil"/>
              <w:left w:val="nil"/>
              <w:bottom w:val="single" w:sz="4" w:space="0" w:color="000000"/>
              <w:right w:val="single" w:sz="4" w:space="0" w:color="000000"/>
            </w:tcBorders>
            <w:shd w:val="clear" w:color="auto" w:fill="auto"/>
            <w:hideMark/>
          </w:tcPr>
          <w:p w14:paraId="25626B89" w14:textId="77777777" w:rsidR="00E6585A" w:rsidRPr="00274169" w:rsidRDefault="00E6585A" w:rsidP="00E6585A">
            <w:pPr>
              <w:jc w:val="right"/>
              <w:rPr>
                <w:color w:val="000000"/>
                <w:sz w:val="18"/>
                <w:szCs w:val="18"/>
              </w:rPr>
            </w:pPr>
            <w:r w:rsidRPr="00274169">
              <w:rPr>
                <w:color w:val="000000"/>
                <w:sz w:val="18"/>
                <w:szCs w:val="18"/>
              </w:rPr>
              <w:t>0,00009900</w:t>
            </w:r>
          </w:p>
        </w:tc>
        <w:tc>
          <w:tcPr>
            <w:tcW w:w="995" w:type="dxa"/>
            <w:tcBorders>
              <w:top w:val="nil"/>
              <w:left w:val="nil"/>
              <w:bottom w:val="single" w:sz="4" w:space="0" w:color="000000"/>
              <w:right w:val="single" w:sz="4" w:space="0" w:color="000000"/>
            </w:tcBorders>
            <w:shd w:val="clear" w:color="auto" w:fill="auto"/>
            <w:hideMark/>
          </w:tcPr>
          <w:p w14:paraId="4BC42D20"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400413F8"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777EE7C8"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6DE40036"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37B1161F"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1FAA61C1"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6674EF52"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2F0DFE32"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46DDA319"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3FC6D53E"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49EF7939"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030A6769"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412DE99B"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1967BD93"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3BE067DA" w14:textId="77777777" w:rsidR="00E6585A" w:rsidRPr="00274169" w:rsidRDefault="00E6585A" w:rsidP="00E6585A">
            <w:pPr>
              <w:jc w:val="center"/>
              <w:rPr>
                <w:color w:val="000000"/>
                <w:sz w:val="18"/>
                <w:szCs w:val="18"/>
              </w:rPr>
            </w:pPr>
            <w:r w:rsidRPr="00274169">
              <w:rPr>
                <w:color w:val="000000"/>
                <w:sz w:val="18"/>
                <w:szCs w:val="18"/>
              </w:rPr>
              <w:t>1531</w:t>
            </w:r>
          </w:p>
        </w:tc>
        <w:tc>
          <w:tcPr>
            <w:tcW w:w="2851" w:type="dxa"/>
            <w:tcBorders>
              <w:top w:val="nil"/>
              <w:left w:val="nil"/>
              <w:bottom w:val="single" w:sz="4" w:space="0" w:color="000000"/>
              <w:right w:val="single" w:sz="4" w:space="0" w:color="000000"/>
            </w:tcBorders>
            <w:shd w:val="clear" w:color="auto" w:fill="auto"/>
            <w:hideMark/>
          </w:tcPr>
          <w:p w14:paraId="2AFCD98F" w14:textId="77777777" w:rsidR="00E6585A" w:rsidRPr="00274169" w:rsidRDefault="00E6585A" w:rsidP="00E6585A">
            <w:pPr>
              <w:rPr>
                <w:color w:val="000000"/>
                <w:sz w:val="18"/>
                <w:szCs w:val="18"/>
              </w:rPr>
            </w:pPr>
            <w:r w:rsidRPr="00274169">
              <w:rPr>
                <w:color w:val="000000"/>
                <w:sz w:val="18"/>
                <w:szCs w:val="18"/>
              </w:rPr>
              <w:t>Гексановая кислота (Капроновая кислота)</w:t>
            </w:r>
          </w:p>
        </w:tc>
        <w:tc>
          <w:tcPr>
            <w:tcW w:w="1118" w:type="dxa"/>
            <w:tcBorders>
              <w:top w:val="nil"/>
              <w:left w:val="nil"/>
              <w:bottom w:val="single" w:sz="4" w:space="0" w:color="000000"/>
              <w:right w:val="single" w:sz="4" w:space="0" w:color="000000"/>
            </w:tcBorders>
            <w:shd w:val="clear" w:color="auto" w:fill="auto"/>
            <w:hideMark/>
          </w:tcPr>
          <w:p w14:paraId="413301BD" w14:textId="77777777" w:rsidR="00E6585A" w:rsidRPr="00274169" w:rsidRDefault="00E6585A" w:rsidP="00E6585A">
            <w:pPr>
              <w:jc w:val="right"/>
              <w:rPr>
                <w:color w:val="000000"/>
                <w:sz w:val="18"/>
                <w:szCs w:val="18"/>
              </w:rPr>
            </w:pPr>
            <w:r w:rsidRPr="00274169">
              <w:rPr>
                <w:color w:val="000000"/>
                <w:sz w:val="18"/>
                <w:szCs w:val="18"/>
              </w:rPr>
              <w:t>0,0001200</w:t>
            </w:r>
          </w:p>
        </w:tc>
        <w:tc>
          <w:tcPr>
            <w:tcW w:w="1118" w:type="dxa"/>
            <w:tcBorders>
              <w:top w:val="nil"/>
              <w:left w:val="nil"/>
              <w:bottom w:val="single" w:sz="4" w:space="0" w:color="000000"/>
              <w:right w:val="single" w:sz="4" w:space="0" w:color="000000"/>
            </w:tcBorders>
            <w:shd w:val="clear" w:color="auto" w:fill="auto"/>
            <w:hideMark/>
          </w:tcPr>
          <w:p w14:paraId="5CD691BD" w14:textId="77777777" w:rsidR="00E6585A" w:rsidRPr="00274169" w:rsidRDefault="00E6585A" w:rsidP="00E6585A">
            <w:pPr>
              <w:jc w:val="right"/>
              <w:rPr>
                <w:color w:val="000000"/>
                <w:sz w:val="18"/>
                <w:szCs w:val="18"/>
              </w:rPr>
            </w:pPr>
            <w:r w:rsidRPr="00274169">
              <w:rPr>
                <w:color w:val="000000"/>
                <w:sz w:val="18"/>
                <w:szCs w:val="18"/>
              </w:rPr>
              <w:t>0,00051800</w:t>
            </w:r>
          </w:p>
        </w:tc>
        <w:tc>
          <w:tcPr>
            <w:tcW w:w="1059" w:type="dxa"/>
            <w:tcBorders>
              <w:top w:val="nil"/>
              <w:left w:val="nil"/>
              <w:bottom w:val="single" w:sz="4" w:space="0" w:color="000000"/>
              <w:right w:val="single" w:sz="4" w:space="0" w:color="000000"/>
            </w:tcBorders>
            <w:shd w:val="clear" w:color="auto" w:fill="auto"/>
            <w:hideMark/>
          </w:tcPr>
          <w:p w14:paraId="2EA1F6F3" w14:textId="77777777" w:rsidR="00E6585A" w:rsidRPr="00274169" w:rsidRDefault="00E6585A" w:rsidP="00E6585A">
            <w:pPr>
              <w:jc w:val="right"/>
              <w:rPr>
                <w:color w:val="000000"/>
                <w:sz w:val="18"/>
                <w:szCs w:val="18"/>
              </w:rPr>
            </w:pPr>
            <w:r w:rsidRPr="00274169">
              <w:rPr>
                <w:color w:val="000000"/>
                <w:sz w:val="18"/>
                <w:szCs w:val="18"/>
              </w:rPr>
              <w:t>0,00051800</w:t>
            </w:r>
          </w:p>
        </w:tc>
        <w:tc>
          <w:tcPr>
            <w:tcW w:w="995" w:type="dxa"/>
            <w:tcBorders>
              <w:top w:val="nil"/>
              <w:left w:val="nil"/>
              <w:bottom w:val="single" w:sz="4" w:space="0" w:color="000000"/>
              <w:right w:val="single" w:sz="4" w:space="0" w:color="000000"/>
            </w:tcBorders>
            <w:shd w:val="clear" w:color="auto" w:fill="auto"/>
            <w:hideMark/>
          </w:tcPr>
          <w:p w14:paraId="168B825A"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01146169"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05E99ACB"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60882D8B"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5EE9123B"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2E6D50B4"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32BDD91E"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383F1191"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6691ADF5" w14:textId="77777777" w:rsidR="00E6585A" w:rsidRPr="00274169" w:rsidRDefault="00E6585A" w:rsidP="00E6585A">
            <w:pPr>
              <w:jc w:val="center"/>
              <w:rPr>
                <w:color w:val="000000"/>
                <w:sz w:val="18"/>
                <w:szCs w:val="18"/>
              </w:rPr>
            </w:pPr>
            <w:r w:rsidRPr="00274169">
              <w:rPr>
                <w:color w:val="000000"/>
                <w:sz w:val="18"/>
                <w:szCs w:val="18"/>
              </w:rPr>
              <w:t>04</w:t>
            </w:r>
          </w:p>
        </w:tc>
        <w:tc>
          <w:tcPr>
            <w:tcW w:w="2710" w:type="dxa"/>
            <w:tcBorders>
              <w:top w:val="nil"/>
              <w:left w:val="nil"/>
              <w:bottom w:val="single" w:sz="4" w:space="0" w:color="000000"/>
              <w:right w:val="single" w:sz="4" w:space="0" w:color="000000"/>
            </w:tcBorders>
            <w:shd w:val="clear" w:color="auto" w:fill="auto"/>
            <w:hideMark/>
          </w:tcPr>
          <w:p w14:paraId="7DCB7860" w14:textId="77777777" w:rsidR="00E6585A" w:rsidRPr="00274169" w:rsidRDefault="00E6585A" w:rsidP="00E6585A">
            <w:pPr>
              <w:rPr>
                <w:color w:val="000000"/>
                <w:sz w:val="18"/>
                <w:szCs w:val="18"/>
              </w:rPr>
            </w:pPr>
            <w:r w:rsidRPr="00274169">
              <w:rPr>
                <w:color w:val="000000"/>
                <w:sz w:val="18"/>
                <w:szCs w:val="18"/>
              </w:rPr>
              <w:t>Пересыпка угля на склад</w:t>
            </w:r>
          </w:p>
        </w:tc>
        <w:tc>
          <w:tcPr>
            <w:tcW w:w="1213" w:type="dxa"/>
            <w:tcBorders>
              <w:top w:val="nil"/>
              <w:left w:val="nil"/>
              <w:bottom w:val="single" w:sz="4" w:space="0" w:color="000000"/>
              <w:right w:val="single" w:sz="4" w:space="0" w:color="000000"/>
            </w:tcBorders>
            <w:shd w:val="clear" w:color="auto" w:fill="auto"/>
            <w:hideMark/>
          </w:tcPr>
          <w:p w14:paraId="01D5FC0E"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09335E43" w14:textId="77777777" w:rsidR="00E6585A" w:rsidRPr="00274169" w:rsidRDefault="00E6585A" w:rsidP="00E6585A">
            <w:pPr>
              <w:jc w:val="center"/>
              <w:rPr>
                <w:color w:val="000000"/>
                <w:sz w:val="18"/>
                <w:szCs w:val="18"/>
              </w:rPr>
            </w:pPr>
            <w:r w:rsidRPr="00274169">
              <w:rPr>
                <w:color w:val="000000"/>
                <w:sz w:val="18"/>
                <w:szCs w:val="18"/>
              </w:rPr>
              <w:t>1</w:t>
            </w:r>
          </w:p>
        </w:tc>
        <w:tc>
          <w:tcPr>
            <w:tcW w:w="736" w:type="dxa"/>
            <w:tcBorders>
              <w:top w:val="nil"/>
              <w:left w:val="nil"/>
              <w:bottom w:val="single" w:sz="4" w:space="0" w:color="000000"/>
              <w:right w:val="single" w:sz="4" w:space="0" w:color="000000"/>
            </w:tcBorders>
            <w:shd w:val="clear" w:color="auto" w:fill="auto"/>
            <w:hideMark/>
          </w:tcPr>
          <w:p w14:paraId="12B3D429" w14:textId="77777777" w:rsidR="00E6585A" w:rsidRPr="00274169" w:rsidRDefault="00E6585A" w:rsidP="00E6585A">
            <w:pPr>
              <w:jc w:val="center"/>
              <w:rPr>
                <w:color w:val="000000"/>
                <w:sz w:val="18"/>
                <w:szCs w:val="18"/>
              </w:rPr>
            </w:pPr>
            <w:r w:rsidRPr="00274169">
              <w:rPr>
                <w:color w:val="000000"/>
                <w:sz w:val="18"/>
                <w:szCs w:val="18"/>
              </w:rPr>
              <w:t>25</w:t>
            </w:r>
          </w:p>
        </w:tc>
        <w:tc>
          <w:tcPr>
            <w:tcW w:w="816" w:type="dxa"/>
            <w:tcBorders>
              <w:top w:val="nil"/>
              <w:left w:val="nil"/>
              <w:bottom w:val="single" w:sz="4" w:space="0" w:color="000000"/>
              <w:right w:val="single" w:sz="4" w:space="0" w:color="000000"/>
            </w:tcBorders>
            <w:shd w:val="clear" w:color="auto" w:fill="auto"/>
            <w:hideMark/>
          </w:tcPr>
          <w:p w14:paraId="17DEECA0"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5E286225" w14:textId="77777777" w:rsidR="00E6585A" w:rsidRPr="00274169" w:rsidRDefault="00E6585A" w:rsidP="00E6585A">
            <w:pPr>
              <w:jc w:val="center"/>
              <w:rPr>
                <w:color w:val="000000"/>
                <w:sz w:val="18"/>
                <w:szCs w:val="18"/>
              </w:rPr>
            </w:pPr>
            <w:r w:rsidRPr="00274169">
              <w:rPr>
                <w:color w:val="000000"/>
                <w:sz w:val="18"/>
                <w:szCs w:val="18"/>
              </w:rPr>
              <w:t>3749</w:t>
            </w:r>
          </w:p>
        </w:tc>
        <w:tc>
          <w:tcPr>
            <w:tcW w:w="2851" w:type="dxa"/>
            <w:tcBorders>
              <w:top w:val="nil"/>
              <w:left w:val="nil"/>
              <w:bottom w:val="single" w:sz="4" w:space="0" w:color="000000"/>
              <w:right w:val="single" w:sz="4" w:space="0" w:color="000000"/>
            </w:tcBorders>
            <w:shd w:val="clear" w:color="auto" w:fill="auto"/>
            <w:hideMark/>
          </w:tcPr>
          <w:p w14:paraId="4E4A077C" w14:textId="77777777" w:rsidR="00E6585A" w:rsidRPr="00274169" w:rsidRDefault="00E6585A" w:rsidP="00E6585A">
            <w:pPr>
              <w:rPr>
                <w:color w:val="000000"/>
                <w:sz w:val="18"/>
                <w:szCs w:val="18"/>
              </w:rPr>
            </w:pPr>
            <w:r w:rsidRPr="00274169">
              <w:rPr>
                <w:color w:val="000000"/>
                <w:sz w:val="18"/>
                <w:szCs w:val="18"/>
              </w:rPr>
              <w:t>Пыль каменного угля</w:t>
            </w:r>
          </w:p>
        </w:tc>
        <w:tc>
          <w:tcPr>
            <w:tcW w:w="1118" w:type="dxa"/>
            <w:tcBorders>
              <w:top w:val="nil"/>
              <w:left w:val="nil"/>
              <w:bottom w:val="single" w:sz="4" w:space="0" w:color="000000"/>
              <w:right w:val="single" w:sz="4" w:space="0" w:color="000000"/>
            </w:tcBorders>
            <w:shd w:val="clear" w:color="auto" w:fill="auto"/>
            <w:hideMark/>
          </w:tcPr>
          <w:p w14:paraId="090E00B5" w14:textId="77777777" w:rsidR="00E6585A" w:rsidRPr="00274169" w:rsidRDefault="00E6585A" w:rsidP="00E6585A">
            <w:pPr>
              <w:jc w:val="right"/>
              <w:rPr>
                <w:color w:val="000000"/>
                <w:sz w:val="18"/>
                <w:szCs w:val="18"/>
              </w:rPr>
            </w:pPr>
            <w:r w:rsidRPr="00274169">
              <w:rPr>
                <w:color w:val="000000"/>
                <w:sz w:val="18"/>
                <w:szCs w:val="18"/>
              </w:rPr>
              <w:t>0,0001142</w:t>
            </w:r>
          </w:p>
        </w:tc>
        <w:tc>
          <w:tcPr>
            <w:tcW w:w="1118" w:type="dxa"/>
            <w:tcBorders>
              <w:top w:val="nil"/>
              <w:left w:val="nil"/>
              <w:bottom w:val="single" w:sz="4" w:space="0" w:color="000000"/>
              <w:right w:val="single" w:sz="4" w:space="0" w:color="000000"/>
            </w:tcBorders>
            <w:shd w:val="clear" w:color="auto" w:fill="auto"/>
            <w:hideMark/>
          </w:tcPr>
          <w:p w14:paraId="793DDF5D" w14:textId="77777777" w:rsidR="00E6585A" w:rsidRPr="00274169" w:rsidRDefault="00E6585A" w:rsidP="00E6585A">
            <w:pPr>
              <w:jc w:val="right"/>
              <w:rPr>
                <w:color w:val="000000"/>
                <w:sz w:val="18"/>
                <w:szCs w:val="18"/>
              </w:rPr>
            </w:pPr>
            <w:r w:rsidRPr="00274169">
              <w:rPr>
                <w:color w:val="000000"/>
                <w:sz w:val="18"/>
                <w:szCs w:val="18"/>
              </w:rPr>
              <w:t>0,00000730</w:t>
            </w:r>
          </w:p>
        </w:tc>
        <w:tc>
          <w:tcPr>
            <w:tcW w:w="1059" w:type="dxa"/>
            <w:tcBorders>
              <w:top w:val="nil"/>
              <w:left w:val="nil"/>
              <w:bottom w:val="single" w:sz="4" w:space="0" w:color="000000"/>
              <w:right w:val="single" w:sz="4" w:space="0" w:color="000000"/>
            </w:tcBorders>
            <w:shd w:val="clear" w:color="auto" w:fill="auto"/>
            <w:hideMark/>
          </w:tcPr>
          <w:p w14:paraId="55AEFB27" w14:textId="77777777" w:rsidR="00E6585A" w:rsidRPr="00274169" w:rsidRDefault="00E6585A" w:rsidP="00E6585A">
            <w:pPr>
              <w:jc w:val="right"/>
              <w:rPr>
                <w:color w:val="000000"/>
                <w:sz w:val="18"/>
                <w:szCs w:val="18"/>
              </w:rPr>
            </w:pPr>
            <w:r w:rsidRPr="00274169">
              <w:rPr>
                <w:color w:val="000000"/>
                <w:sz w:val="18"/>
                <w:szCs w:val="18"/>
              </w:rPr>
              <w:t>0,00000730</w:t>
            </w:r>
          </w:p>
        </w:tc>
        <w:tc>
          <w:tcPr>
            <w:tcW w:w="995" w:type="dxa"/>
            <w:tcBorders>
              <w:top w:val="nil"/>
              <w:left w:val="nil"/>
              <w:bottom w:val="single" w:sz="4" w:space="0" w:color="000000"/>
              <w:right w:val="single" w:sz="4" w:space="0" w:color="000000"/>
            </w:tcBorders>
            <w:shd w:val="clear" w:color="auto" w:fill="auto"/>
            <w:hideMark/>
          </w:tcPr>
          <w:p w14:paraId="34E5F77D"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75543499" w14:textId="77777777" w:rsidR="00E6585A" w:rsidRPr="00274169" w:rsidRDefault="00E6585A" w:rsidP="00E6585A">
            <w:pPr>
              <w:jc w:val="center"/>
              <w:rPr>
                <w:color w:val="000000"/>
                <w:sz w:val="18"/>
                <w:szCs w:val="18"/>
              </w:rPr>
            </w:pPr>
            <w:r w:rsidRPr="00274169">
              <w:rPr>
                <w:color w:val="000000"/>
                <w:sz w:val="18"/>
                <w:szCs w:val="18"/>
              </w:rPr>
              <w:t>6012</w:t>
            </w:r>
          </w:p>
        </w:tc>
        <w:tc>
          <w:tcPr>
            <w:tcW w:w="1417" w:type="dxa"/>
            <w:tcBorders>
              <w:top w:val="nil"/>
              <w:left w:val="nil"/>
              <w:bottom w:val="single" w:sz="4" w:space="0" w:color="000000"/>
              <w:right w:val="single" w:sz="4" w:space="0" w:color="000000"/>
            </w:tcBorders>
            <w:shd w:val="clear" w:color="auto" w:fill="auto"/>
            <w:hideMark/>
          </w:tcPr>
          <w:p w14:paraId="3A72C8A5"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11D0A072"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634811E6"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5EE38DAD"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5ABF1FFB"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713ABCDE"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756C84EF" w14:textId="77777777" w:rsidR="00E6585A" w:rsidRPr="00274169" w:rsidRDefault="00E6585A" w:rsidP="00E6585A">
            <w:pPr>
              <w:jc w:val="center"/>
              <w:rPr>
                <w:color w:val="000000"/>
                <w:sz w:val="18"/>
                <w:szCs w:val="18"/>
              </w:rPr>
            </w:pPr>
            <w:r w:rsidRPr="00274169">
              <w:rPr>
                <w:color w:val="000000"/>
                <w:sz w:val="18"/>
                <w:szCs w:val="18"/>
              </w:rPr>
              <w:t>05</w:t>
            </w:r>
          </w:p>
        </w:tc>
        <w:tc>
          <w:tcPr>
            <w:tcW w:w="2710" w:type="dxa"/>
            <w:tcBorders>
              <w:top w:val="nil"/>
              <w:left w:val="nil"/>
              <w:bottom w:val="single" w:sz="4" w:space="0" w:color="000000"/>
              <w:right w:val="single" w:sz="4" w:space="0" w:color="000000"/>
            </w:tcBorders>
            <w:shd w:val="clear" w:color="auto" w:fill="auto"/>
            <w:hideMark/>
          </w:tcPr>
          <w:p w14:paraId="5F34C16E" w14:textId="77777777" w:rsidR="00E6585A" w:rsidRPr="00274169" w:rsidRDefault="00E6585A" w:rsidP="00E6585A">
            <w:pPr>
              <w:rPr>
                <w:color w:val="000000"/>
                <w:sz w:val="18"/>
                <w:szCs w:val="18"/>
              </w:rPr>
            </w:pPr>
            <w:r w:rsidRPr="00274169">
              <w:rPr>
                <w:color w:val="000000"/>
                <w:sz w:val="18"/>
                <w:szCs w:val="18"/>
              </w:rPr>
              <w:t>Хранение угля</w:t>
            </w:r>
          </w:p>
        </w:tc>
        <w:tc>
          <w:tcPr>
            <w:tcW w:w="1213" w:type="dxa"/>
            <w:tcBorders>
              <w:top w:val="nil"/>
              <w:left w:val="nil"/>
              <w:bottom w:val="single" w:sz="4" w:space="0" w:color="000000"/>
              <w:right w:val="single" w:sz="4" w:space="0" w:color="000000"/>
            </w:tcBorders>
            <w:shd w:val="clear" w:color="auto" w:fill="auto"/>
            <w:hideMark/>
          </w:tcPr>
          <w:p w14:paraId="05ED7580"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01C16F7E" w14:textId="77777777" w:rsidR="00E6585A" w:rsidRPr="00274169" w:rsidRDefault="00E6585A" w:rsidP="00E6585A">
            <w:pPr>
              <w:jc w:val="center"/>
              <w:rPr>
                <w:color w:val="000000"/>
                <w:sz w:val="18"/>
                <w:szCs w:val="18"/>
              </w:rPr>
            </w:pPr>
            <w:r w:rsidRPr="00274169">
              <w:rPr>
                <w:color w:val="000000"/>
                <w:sz w:val="18"/>
                <w:szCs w:val="18"/>
              </w:rPr>
              <w:t>24</w:t>
            </w:r>
          </w:p>
        </w:tc>
        <w:tc>
          <w:tcPr>
            <w:tcW w:w="736" w:type="dxa"/>
            <w:tcBorders>
              <w:top w:val="nil"/>
              <w:left w:val="nil"/>
              <w:bottom w:val="single" w:sz="4" w:space="0" w:color="000000"/>
              <w:right w:val="single" w:sz="4" w:space="0" w:color="000000"/>
            </w:tcBorders>
            <w:shd w:val="clear" w:color="auto" w:fill="auto"/>
            <w:hideMark/>
          </w:tcPr>
          <w:p w14:paraId="74DEECE4" w14:textId="77777777" w:rsidR="00E6585A" w:rsidRPr="00274169" w:rsidRDefault="00E6585A" w:rsidP="00E6585A">
            <w:pPr>
              <w:jc w:val="center"/>
              <w:rPr>
                <w:color w:val="000000"/>
                <w:sz w:val="18"/>
                <w:szCs w:val="18"/>
              </w:rPr>
            </w:pPr>
            <w:r w:rsidRPr="00274169">
              <w:rPr>
                <w:color w:val="000000"/>
                <w:sz w:val="18"/>
                <w:szCs w:val="18"/>
              </w:rPr>
              <w:t>4380</w:t>
            </w:r>
          </w:p>
        </w:tc>
        <w:tc>
          <w:tcPr>
            <w:tcW w:w="816" w:type="dxa"/>
            <w:tcBorders>
              <w:top w:val="nil"/>
              <w:left w:val="nil"/>
              <w:bottom w:val="single" w:sz="4" w:space="0" w:color="000000"/>
              <w:right w:val="single" w:sz="4" w:space="0" w:color="000000"/>
            </w:tcBorders>
            <w:shd w:val="clear" w:color="auto" w:fill="auto"/>
            <w:hideMark/>
          </w:tcPr>
          <w:p w14:paraId="2732E8E8"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671DE36C" w14:textId="77777777" w:rsidR="00E6585A" w:rsidRPr="00274169" w:rsidRDefault="00E6585A" w:rsidP="00E6585A">
            <w:pPr>
              <w:jc w:val="center"/>
              <w:rPr>
                <w:color w:val="000000"/>
                <w:sz w:val="18"/>
                <w:szCs w:val="18"/>
              </w:rPr>
            </w:pPr>
            <w:r w:rsidRPr="00274169">
              <w:rPr>
                <w:color w:val="000000"/>
                <w:sz w:val="18"/>
                <w:szCs w:val="18"/>
              </w:rPr>
              <w:t>3749</w:t>
            </w:r>
          </w:p>
        </w:tc>
        <w:tc>
          <w:tcPr>
            <w:tcW w:w="2851" w:type="dxa"/>
            <w:tcBorders>
              <w:top w:val="nil"/>
              <w:left w:val="nil"/>
              <w:bottom w:val="single" w:sz="4" w:space="0" w:color="000000"/>
              <w:right w:val="single" w:sz="4" w:space="0" w:color="000000"/>
            </w:tcBorders>
            <w:shd w:val="clear" w:color="auto" w:fill="auto"/>
            <w:hideMark/>
          </w:tcPr>
          <w:p w14:paraId="00AA8998" w14:textId="77777777" w:rsidR="00E6585A" w:rsidRPr="00274169" w:rsidRDefault="00E6585A" w:rsidP="00E6585A">
            <w:pPr>
              <w:rPr>
                <w:color w:val="000000"/>
                <w:sz w:val="18"/>
                <w:szCs w:val="18"/>
              </w:rPr>
            </w:pPr>
            <w:r w:rsidRPr="00274169">
              <w:rPr>
                <w:color w:val="000000"/>
                <w:sz w:val="18"/>
                <w:szCs w:val="18"/>
              </w:rPr>
              <w:t>Пыль каменного угля</w:t>
            </w:r>
          </w:p>
        </w:tc>
        <w:tc>
          <w:tcPr>
            <w:tcW w:w="1118" w:type="dxa"/>
            <w:tcBorders>
              <w:top w:val="nil"/>
              <w:left w:val="nil"/>
              <w:bottom w:val="single" w:sz="4" w:space="0" w:color="000000"/>
              <w:right w:val="single" w:sz="4" w:space="0" w:color="000000"/>
            </w:tcBorders>
            <w:shd w:val="clear" w:color="auto" w:fill="auto"/>
            <w:hideMark/>
          </w:tcPr>
          <w:p w14:paraId="296D3A27" w14:textId="77777777" w:rsidR="00E6585A" w:rsidRPr="00274169" w:rsidRDefault="00E6585A" w:rsidP="00E6585A">
            <w:pPr>
              <w:jc w:val="right"/>
              <w:rPr>
                <w:color w:val="000000"/>
                <w:sz w:val="18"/>
                <w:szCs w:val="18"/>
              </w:rPr>
            </w:pPr>
            <w:r w:rsidRPr="00274169">
              <w:rPr>
                <w:color w:val="000000"/>
                <w:sz w:val="18"/>
                <w:szCs w:val="18"/>
              </w:rPr>
              <w:t>0,0004511</w:t>
            </w:r>
          </w:p>
        </w:tc>
        <w:tc>
          <w:tcPr>
            <w:tcW w:w="1118" w:type="dxa"/>
            <w:tcBorders>
              <w:top w:val="nil"/>
              <w:left w:val="nil"/>
              <w:bottom w:val="single" w:sz="4" w:space="0" w:color="000000"/>
              <w:right w:val="single" w:sz="4" w:space="0" w:color="000000"/>
            </w:tcBorders>
            <w:shd w:val="clear" w:color="auto" w:fill="auto"/>
            <w:hideMark/>
          </w:tcPr>
          <w:p w14:paraId="5E5CAAE8" w14:textId="77777777" w:rsidR="00E6585A" w:rsidRPr="00274169" w:rsidRDefault="00E6585A" w:rsidP="00E6585A">
            <w:pPr>
              <w:jc w:val="right"/>
              <w:rPr>
                <w:color w:val="000000"/>
                <w:sz w:val="18"/>
                <w:szCs w:val="18"/>
              </w:rPr>
            </w:pPr>
            <w:r w:rsidRPr="00274169">
              <w:rPr>
                <w:color w:val="000000"/>
                <w:sz w:val="18"/>
                <w:szCs w:val="18"/>
              </w:rPr>
              <w:t>0,00003350</w:t>
            </w:r>
          </w:p>
        </w:tc>
        <w:tc>
          <w:tcPr>
            <w:tcW w:w="1059" w:type="dxa"/>
            <w:tcBorders>
              <w:top w:val="nil"/>
              <w:left w:val="nil"/>
              <w:bottom w:val="single" w:sz="4" w:space="0" w:color="000000"/>
              <w:right w:val="single" w:sz="4" w:space="0" w:color="000000"/>
            </w:tcBorders>
            <w:shd w:val="clear" w:color="auto" w:fill="auto"/>
            <w:hideMark/>
          </w:tcPr>
          <w:p w14:paraId="2415693A" w14:textId="77777777" w:rsidR="00E6585A" w:rsidRPr="00274169" w:rsidRDefault="00E6585A" w:rsidP="00E6585A">
            <w:pPr>
              <w:jc w:val="right"/>
              <w:rPr>
                <w:color w:val="000000"/>
                <w:sz w:val="18"/>
                <w:szCs w:val="18"/>
              </w:rPr>
            </w:pPr>
            <w:r w:rsidRPr="00274169">
              <w:rPr>
                <w:color w:val="000000"/>
                <w:sz w:val="18"/>
                <w:szCs w:val="18"/>
              </w:rPr>
              <w:t>0,00003350</w:t>
            </w:r>
          </w:p>
        </w:tc>
        <w:tc>
          <w:tcPr>
            <w:tcW w:w="995" w:type="dxa"/>
            <w:tcBorders>
              <w:top w:val="nil"/>
              <w:left w:val="nil"/>
              <w:bottom w:val="single" w:sz="4" w:space="0" w:color="000000"/>
              <w:right w:val="single" w:sz="4" w:space="0" w:color="000000"/>
            </w:tcBorders>
            <w:shd w:val="clear" w:color="auto" w:fill="auto"/>
            <w:hideMark/>
          </w:tcPr>
          <w:p w14:paraId="64729742"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1B2199DE" w14:textId="77777777" w:rsidR="00E6585A" w:rsidRPr="00274169" w:rsidRDefault="00E6585A" w:rsidP="00E6585A">
            <w:pPr>
              <w:jc w:val="center"/>
              <w:rPr>
                <w:color w:val="000000"/>
                <w:sz w:val="18"/>
                <w:szCs w:val="18"/>
              </w:rPr>
            </w:pPr>
            <w:r w:rsidRPr="00274169">
              <w:rPr>
                <w:color w:val="000000"/>
                <w:sz w:val="18"/>
                <w:szCs w:val="18"/>
              </w:rPr>
              <w:t>6012</w:t>
            </w:r>
          </w:p>
        </w:tc>
        <w:tc>
          <w:tcPr>
            <w:tcW w:w="1417" w:type="dxa"/>
            <w:tcBorders>
              <w:top w:val="nil"/>
              <w:left w:val="nil"/>
              <w:bottom w:val="single" w:sz="4" w:space="0" w:color="000000"/>
              <w:right w:val="single" w:sz="4" w:space="0" w:color="000000"/>
            </w:tcBorders>
            <w:shd w:val="clear" w:color="auto" w:fill="auto"/>
            <w:hideMark/>
          </w:tcPr>
          <w:p w14:paraId="731899C9"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7614CD09"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0BA7E299"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42ACCF5D"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7A9BFD12"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4D489705"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74D681D7" w14:textId="77777777" w:rsidR="00E6585A" w:rsidRPr="00274169" w:rsidRDefault="00E6585A" w:rsidP="00E6585A">
            <w:pPr>
              <w:jc w:val="center"/>
              <w:rPr>
                <w:color w:val="000000"/>
                <w:sz w:val="18"/>
                <w:szCs w:val="18"/>
              </w:rPr>
            </w:pPr>
            <w:r w:rsidRPr="00274169">
              <w:rPr>
                <w:color w:val="000000"/>
                <w:sz w:val="18"/>
                <w:szCs w:val="18"/>
              </w:rPr>
              <w:t>06</w:t>
            </w:r>
          </w:p>
        </w:tc>
        <w:tc>
          <w:tcPr>
            <w:tcW w:w="2710" w:type="dxa"/>
            <w:tcBorders>
              <w:top w:val="nil"/>
              <w:left w:val="nil"/>
              <w:bottom w:val="single" w:sz="4" w:space="0" w:color="000000"/>
              <w:right w:val="single" w:sz="4" w:space="0" w:color="000000"/>
            </w:tcBorders>
            <w:shd w:val="clear" w:color="auto" w:fill="auto"/>
            <w:hideMark/>
          </w:tcPr>
          <w:p w14:paraId="64400BF1" w14:textId="77777777" w:rsidR="00E6585A" w:rsidRPr="00274169" w:rsidRDefault="00E6585A" w:rsidP="00E6585A">
            <w:pPr>
              <w:rPr>
                <w:color w:val="000000"/>
                <w:sz w:val="18"/>
                <w:szCs w:val="18"/>
              </w:rPr>
            </w:pPr>
            <w:r w:rsidRPr="00274169">
              <w:rPr>
                <w:color w:val="000000"/>
                <w:sz w:val="18"/>
                <w:szCs w:val="18"/>
              </w:rPr>
              <w:t>Пересыпка угля со склада</w:t>
            </w:r>
          </w:p>
        </w:tc>
        <w:tc>
          <w:tcPr>
            <w:tcW w:w="1213" w:type="dxa"/>
            <w:tcBorders>
              <w:top w:val="nil"/>
              <w:left w:val="nil"/>
              <w:bottom w:val="single" w:sz="4" w:space="0" w:color="000000"/>
              <w:right w:val="single" w:sz="4" w:space="0" w:color="000000"/>
            </w:tcBorders>
            <w:shd w:val="clear" w:color="auto" w:fill="auto"/>
            <w:hideMark/>
          </w:tcPr>
          <w:p w14:paraId="0816F9B1"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7475A64F" w14:textId="77777777" w:rsidR="00E6585A" w:rsidRPr="00274169" w:rsidRDefault="00E6585A" w:rsidP="00E6585A">
            <w:pPr>
              <w:jc w:val="center"/>
              <w:rPr>
                <w:color w:val="000000"/>
                <w:sz w:val="18"/>
                <w:szCs w:val="18"/>
              </w:rPr>
            </w:pPr>
            <w:r w:rsidRPr="00274169">
              <w:rPr>
                <w:color w:val="000000"/>
                <w:sz w:val="18"/>
                <w:szCs w:val="18"/>
              </w:rPr>
              <w:t>1</w:t>
            </w:r>
          </w:p>
        </w:tc>
        <w:tc>
          <w:tcPr>
            <w:tcW w:w="736" w:type="dxa"/>
            <w:tcBorders>
              <w:top w:val="nil"/>
              <w:left w:val="nil"/>
              <w:bottom w:val="single" w:sz="4" w:space="0" w:color="000000"/>
              <w:right w:val="single" w:sz="4" w:space="0" w:color="000000"/>
            </w:tcBorders>
            <w:shd w:val="clear" w:color="auto" w:fill="auto"/>
            <w:hideMark/>
          </w:tcPr>
          <w:p w14:paraId="607A0894" w14:textId="77777777" w:rsidR="00E6585A" w:rsidRPr="00274169" w:rsidRDefault="00E6585A" w:rsidP="00E6585A">
            <w:pPr>
              <w:jc w:val="center"/>
              <w:rPr>
                <w:color w:val="000000"/>
                <w:sz w:val="18"/>
                <w:szCs w:val="18"/>
              </w:rPr>
            </w:pPr>
            <w:r w:rsidRPr="00274169">
              <w:rPr>
                <w:color w:val="000000"/>
                <w:sz w:val="18"/>
                <w:szCs w:val="18"/>
              </w:rPr>
              <w:t>25</w:t>
            </w:r>
          </w:p>
        </w:tc>
        <w:tc>
          <w:tcPr>
            <w:tcW w:w="816" w:type="dxa"/>
            <w:tcBorders>
              <w:top w:val="nil"/>
              <w:left w:val="nil"/>
              <w:bottom w:val="single" w:sz="4" w:space="0" w:color="000000"/>
              <w:right w:val="single" w:sz="4" w:space="0" w:color="000000"/>
            </w:tcBorders>
            <w:shd w:val="clear" w:color="auto" w:fill="auto"/>
            <w:hideMark/>
          </w:tcPr>
          <w:p w14:paraId="44A7F48D"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7A5D9671" w14:textId="77777777" w:rsidR="00E6585A" w:rsidRPr="00274169" w:rsidRDefault="00E6585A" w:rsidP="00E6585A">
            <w:pPr>
              <w:jc w:val="center"/>
              <w:rPr>
                <w:color w:val="000000"/>
                <w:sz w:val="18"/>
                <w:szCs w:val="18"/>
              </w:rPr>
            </w:pPr>
            <w:r w:rsidRPr="00274169">
              <w:rPr>
                <w:color w:val="000000"/>
                <w:sz w:val="18"/>
                <w:szCs w:val="18"/>
              </w:rPr>
              <w:t>3749</w:t>
            </w:r>
          </w:p>
        </w:tc>
        <w:tc>
          <w:tcPr>
            <w:tcW w:w="2851" w:type="dxa"/>
            <w:tcBorders>
              <w:top w:val="nil"/>
              <w:left w:val="nil"/>
              <w:bottom w:val="single" w:sz="4" w:space="0" w:color="000000"/>
              <w:right w:val="single" w:sz="4" w:space="0" w:color="000000"/>
            </w:tcBorders>
            <w:shd w:val="clear" w:color="auto" w:fill="auto"/>
            <w:hideMark/>
          </w:tcPr>
          <w:p w14:paraId="7361695B" w14:textId="77777777" w:rsidR="00E6585A" w:rsidRPr="00274169" w:rsidRDefault="00E6585A" w:rsidP="00E6585A">
            <w:pPr>
              <w:rPr>
                <w:color w:val="000000"/>
                <w:sz w:val="18"/>
                <w:szCs w:val="18"/>
              </w:rPr>
            </w:pPr>
            <w:r w:rsidRPr="00274169">
              <w:rPr>
                <w:color w:val="000000"/>
                <w:sz w:val="18"/>
                <w:szCs w:val="18"/>
              </w:rPr>
              <w:t>Пыль каменного угля</w:t>
            </w:r>
          </w:p>
        </w:tc>
        <w:tc>
          <w:tcPr>
            <w:tcW w:w="1118" w:type="dxa"/>
            <w:tcBorders>
              <w:top w:val="nil"/>
              <w:left w:val="nil"/>
              <w:bottom w:val="single" w:sz="4" w:space="0" w:color="000000"/>
              <w:right w:val="single" w:sz="4" w:space="0" w:color="000000"/>
            </w:tcBorders>
            <w:shd w:val="clear" w:color="auto" w:fill="auto"/>
            <w:hideMark/>
          </w:tcPr>
          <w:p w14:paraId="7B13AF15" w14:textId="77777777" w:rsidR="00E6585A" w:rsidRPr="00274169" w:rsidRDefault="00E6585A" w:rsidP="00E6585A">
            <w:pPr>
              <w:jc w:val="right"/>
              <w:rPr>
                <w:color w:val="000000"/>
                <w:sz w:val="18"/>
                <w:szCs w:val="18"/>
              </w:rPr>
            </w:pPr>
            <w:r w:rsidRPr="00274169">
              <w:rPr>
                <w:color w:val="000000"/>
                <w:sz w:val="18"/>
                <w:szCs w:val="18"/>
              </w:rPr>
              <w:t>0,0001142</w:t>
            </w:r>
          </w:p>
        </w:tc>
        <w:tc>
          <w:tcPr>
            <w:tcW w:w="1118" w:type="dxa"/>
            <w:tcBorders>
              <w:top w:val="nil"/>
              <w:left w:val="nil"/>
              <w:bottom w:val="single" w:sz="4" w:space="0" w:color="000000"/>
              <w:right w:val="single" w:sz="4" w:space="0" w:color="000000"/>
            </w:tcBorders>
            <w:shd w:val="clear" w:color="auto" w:fill="auto"/>
            <w:hideMark/>
          </w:tcPr>
          <w:p w14:paraId="3D30AF8A" w14:textId="77777777" w:rsidR="00E6585A" w:rsidRPr="00274169" w:rsidRDefault="00E6585A" w:rsidP="00E6585A">
            <w:pPr>
              <w:jc w:val="right"/>
              <w:rPr>
                <w:color w:val="000000"/>
                <w:sz w:val="18"/>
                <w:szCs w:val="18"/>
              </w:rPr>
            </w:pPr>
            <w:r w:rsidRPr="00274169">
              <w:rPr>
                <w:color w:val="000000"/>
                <w:sz w:val="18"/>
                <w:szCs w:val="18"/>
              </w:rPr>
              <w:t>0,00000730</w:t>
            </w:r>
          </w:p>
        </w:tc>
        <w:tc>
          <w:tcPr>
            <w:tcW w:w="1059" w:type="dxa"/>
            <w:tcBorders>
              <w:top w:val="nil"/>
              <w:left w:val="nil"/>
              <w:bottom w:val="single" w:sz="4" w:space="0" w:color="000000"/>
              <w:right w:val="single" w:sz="4" w:space="0" w:color="000000"/>
            </w:tcBorders>
            <w:shd w:val="clear" w:color="auto" w:fill="auto"/>
            <w:hideMark/>
          </w:tcPr>
          <w:p w14:paraId="0FCB252A" w14:textId="77777777" w:rsidR="00E6585A" w:rsidRPr="00274169" w:rsidRDefault="00E6585A" w:rsidP="00E6585A">
            <w:pPr>
              <w:jc w:val="right"/>
              <w:rPr>
                <w:color w:val="000000"/>
                <w:sz w:val="18"/>
                <w:szCs w:val="18"/>
              </w:rPr>
            </w:pPr>
            <w:r w:rsidRPr="00274169">
              <w:rPr>
                <w:color w:val="000000"/>
                <w:sz w:val="18"/>
                <w:szCs w:val="18"/>
              </w:rPr>
              <w:t>0,00000730</w:t>
            </w:r>
          </w:p>
        </w:tc>
        <w:tc>
          <w:tcPr>
            <w:tcW w:w="995" w:type="dxa"/>
            <w:tcBorders>
              <w:top w:val="nil"/>
              <w:left w:val="nil"/>
              <w:bottom w:val="single" w:sz="4" w:space="0" w:color="000000"/>
              <w:right w:val="single" w:sz="4" w:space="0" w:color="000000"/>
            </w:tcBorders>
            <w:shd w:val="clear" w:color="auto" w:fill="auto"/>
            <w:hideMark/>
          </w:tcPr>
          <w:p w14:paraId="7F5D8289"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4165D082" w14:textId="77777777" w:rsidR="00E6585A" w:rsidRPr="00274169" w:rsidRDefault="00E6585A" w:rsidP="00E6585A">
            <w:pPr>
              <w:jc w:val="center"/>
              <w:rPr>
                <w:color w:val="000000"/>
                <w:sz w:val="18"/>
                <w:szCs w:val="18"/>
              </w:rPr>
            </w:pPr>
            <w:r w:rsidRPr="00274169">
              <w:rPr>
                <w:color w:val="000000"/>
                <w:sz w:val="18"/>
                <w:szCs w:val="18"/>
              </w:rPr>
              <w:t>6012</w:t>
            </w:r>
          </w:p>
        </w:tc>
        <w:tc>
          <w:tcPr>
            <w:tcW w:w="1417" w:type="dxa"/>
            <w:tcBorders>
              <w:top w:val="nil"/>
              <w:left w:val="nil"/>
              <w:bottom w:val="single" w:sz="4" w:space="0" w:color="000000"/>
              <w:right w:val="single" w:sz="4" w:space="0" w:color="000000"/>
            </w:tcBorders>
            <w:shd w:val="clear" w:color="auto" w:fill="auto"/>
            <w:hideMark/>
          </w:tcPr>
          <w:p w14:paraId="79FCE61D"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2B8DC375"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170ABEB2"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12425FD9"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1763CF9E"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6B209452"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5BE70945" w14:textId="77777777" w:rsidR="00E6585A" w:rsidRPr="00274169" w:rsidRDefault="00E6585A" w:rsidP="00E6585A">
            <w:pPr>
              <w:jc w:val="center"/>
              <w:rPr>
                <w:color w:val="000000"/>
                <w:sz w:val="18"/>
                <w:szCs w:val="18"/>
              </w:rPr>
            </w:pPr>
            <w:r w:rsidRPr="00274169">
              <w:rPr>
                <w:color w:val="000000"/>
                <w:sz w:val="18"/>
                <w:szCs w:val="18"/>
              </w:rPr>
              <w:t>07</w:t>
            </w:r>
          </w:p>
        </w:tc>
        <w:tc>
          <w:tcPr>
            <w:tcW w:w="2710" w:type="dxa"/>
            <w:tcBorders>
              <w:top w:val="nil"/>
              <w:left w:val="nil"/>
              <w:bottom w:val="single" w:sz="4" w:space="0" w:color="000000"/>
              <w:right w:val="single" w:sz="4" w:space="0" w:color="000000"/>
            </w:tcBorders>
            <w:shd w:val="clear" w:color="auto" w:fill="auto"/>
            <w:hideMark/>
          </w:tcPr>
          <w:p w14:paraId="495B8318" w14:textId="77777777" w:rsidR="00E6585A" w:rsidRPr="00274169" w:rsidRDefault="00E6585A" w:rsidP="00E6585A">
            <w:pPr>
              <w:rPr>
                <w:color w:val="000000"/>
                <w:sz w:val="18"/>
                <w:szCs w:val="18"/>
              </w:rPr>
            </w:pPr>
            <w:r w:rsidRPr="00274169">
              <w:rPr>
                <w:color w:val="000000"/>
                <w:sz w:val="18"/>
                <w:szCs w:val="18"/>
              </w:rPr>
              <w:t>Пересыпка золы</w:t>
            </w:r>
          </w:p>
        </w:tc>
        <w:tc>
          <w:tcPr>
            <w:tcW w:w="1213" w:type="dxa"/>
            <w:tcBorders>
              <w:top w:val="nil"/>
              <w:left w:val="nil"/>
              <w:bottom w:val="single" w:sz="4" w:space="0" w:color="000000"/>
              <w:right w:val="single" w:sz="4" w:space="0" w:color="000000"/>
            </w:tcBorders>
            <w:shd w:val="clear" w:color="auto" w:fill="auto"/>
            <w:hideMark/>
          </w:tcPr>
          <w:p w14:paraId="56C10031"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453134C9" w14:textId="77777777" w:rsidR="00E6585A" w:rsidRPr="00274169" w:rsidRDefault="00E6585A" w:rsidP="00E6585A">
            <w:pPr>
              <w:jc w:val="center"/>
              <w:rPr>
                <w:color w:val="000000"/>
                <w:sz w:val="18"/>
                <w:szCs w:val="18"/>
              </w:rPr>
            </w:pPr>
            <w:r w:rsidRPr="00274169">
              <w:rPr>
                <w:color w:val="000000"/>
                <w:sz w:val="18"/>
                <w:szCs w:val="18"/>
              </w:rPr>
              <w:t>1</w:t>
            </w:r>
          </w:p>
        </w:tc>
        <w:tc>
          <w:tcPr>
            <w:tcW w:w="736" w:type="dxa"/>
            <w:tcBorders>
              <w:top w:val="nil"/>
              <w:left w:val="nil"/>
              <w:bottom w:val="single" w:sz="4" w:space="0" w:color="000000"/>
              <w:right w:val="single" w:sz="4" w:space="0" w:color="000000"/>
            </w:tcBorders>
            <w:shd w:val="clear" w:color="auto" w:fill="auto"/>
            <w:hideMark/>
          </w:tcPr>
          <w:p w14:paraId="0BC2ECD2" w14:textId="77777777" w:rsidR="00E6585A" w:rsidRPr="00274169" w:rsidRDefault="00E6585A" w:rsidP="00E6585A">
            <w:pPr>
              <w:jc w:val="center"/>
              <w:rPr>
                <w:color w:val="000000"/>
                <w:sz w:val="18"/>
                <w:szCs w:val="18"/>
              </w:rPr>
            </w:pPr>
            <w:r w:rsidRPr="00274169">
              <w:rPr>
                <w:color w:val="000000"/>
                <w:sz w:val="18"/>
                <w:szCs w:val="18"/>
              </w:rPr>
              <w:t>25</w:t>
            </w:r>
          </w:p>
        </w:tc>
        <w:tc>
          <w:tcPr>
            <w:tcW w:w="816" w:type="dxa"/>
            <w:tcBorders>
              <w:top w:val="nil"/>
              <w:left w:val="nil"/>
              <w:bottom w:val="single" w:sz="4" w:space="0" w:color="000000"/>
              <w:right w:val="single" w:sz="4" w:space="0" w:color="000000"/>
            </w:tcBorders>
            <w:shd w:val="clear" w:color="auto" w:fill="auto"/>
            <w:hideMark/>
          </w:tcPr>
          <w:p w14:paraId="5003FA0C"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439C7C52" w14:textId="77777777" w:rsidR="00E6585A" w:rsidRPr="00274169" w:rsidRDefault="00E6585A" w:rsidP="00E6585A">
            <w:pPr>
              <w:jc w:val="center"/>
              <w:rPr>
                <w:color w:val="000000"/>
                <w:sz w:val="18"/>
                <w:szCs w:val="18"/>
              </w:rPr>
            </w:pPr>
            <w:r w:rsidRPr="00274169">
              <w:rPr>
                <w:color w:val="000000"/>
                <w:sz w:val="18"/>
                <w:szCs w:val="18"/>
              </w:rPr>
              <w:t>2908</w:t>
            </w:r>
          </w:p>
        </w:tc>
        <w:tc>
          <w:tcPr>
            <w:tcW w:w="2851" w:type="dxa"/>
            <w:tcBorders>
              <w:top w:val="nil"/>
              <w:left w:val="nil"/>
              <w:bottom w:val="single" w:sz="4" w:space="0" w:color="000000"/>
              <w:right w:val="single" w:sz="4" w:space="0" w:color="000000"/>
            </w:tcBorders>
            <w:shd w:val="clear" w:color="auto" w:fill="auto"/>
            <w:hideMark/>
          </w:tcPr>
          <w:p w14:paraId="655A2716" w14:textId="77777777" w:rsidR="00E6585A" w:rsidRPr="00274169" w:rsidRDefault="00E6585A" w:rsidP="00E6585A">
            <w:pPr>
              <w:rPr>
                <w:color w:val="000000"/>
                <w:sz w:val="18"/>
                <w:szCs w:val="18"/>
              </w:rPr>
            </w:pPr>
            <w:r w:rsidRPr="00274169">
              <w:rPr>
                <w:color w:val="000000"/>
                <w:sz w:val="18"/>
                <w:szCs w:val="18"/>
              </w:rPr>
              <w:t>Пыль неорганическая: 70-20% SiO2</w:t>
            </w:r>
          </w:p>
        </w:tc>
        <w:tc>
          <w:tcPr>
            <w:tcW w:w="1118" w:type="dxa"/>
            <w:tcBorders>
              <w:top w:val="nil"/>
              <w:left w:val="nil"/>
              <w:bottom w:val="single" w:sz="4" w:space="0" w:color="000000"/>
              <w:right w:val="single" w:sz="4" w:space="0" w:color="000000"/>
            </w:tcBorders>
            <w:shd w:val="clear" w:color="auto" w:fill="auto"/>
            <w:hideMark/>
          </w:tcPr>
          <w:p w14:paraId="4E9A53E7" w14:textId="77777777" w:rsidR="00E6585A" w:rsidRPr="00274169" w:rsidRDefault="00E6585A" w:rsidP="00E6585A">
            <w:pPr>
              <w:jc w:val="right"/>
              <w:rPr>
                <w:color w:val="000000"/>
                <w:sz w:val="18"/>
                <w:szCs w:val="18"/>
              </w:rPr>
            </w:pPr>
            <w:r w:rsidRPr="00274169">
              <w:rPr>
                <w:color w:val="000000"/>
                <w:sz w:val="18"/>
                <w:szCs w:val="18"/>
              </w:rPr>
              <w:t>0,0003173</w:t>
            </w:r>
          </w:p>
        </w:tc>
        <w:tc>
          <w:tcPr>
            <w:tcW w:w="1118" w:type="dxa"/>
            <w:tcBorders>
              <w:top w:val="nil"/>
              <w:left w:val="nil"/>
              <w:bottom w:val="single" w:sz="4" w:space="0" w:color="000000"/>
              <w:right w:val="single" w:sz="4" w:space="0" w:color="000000"/>
            </w:tcBorders>
            <w:shd w:val="clear" w:color="auto" w:fill="auto"/>
            <w:hideMark/>
          </w:tcPr>
          <w:p w14:paraId="1191A7C0" w14:textId="77777777" w:rsidR="00E6585A" w:rsidRPr="00274169" w:rsidRDefault="00E6585A" w:rsidP="00E6585A">
            <w:pPr>
              <w:jc w:val="right"/>
              <w:rPr>
                <w:color w:val="000000"/>
                <w:sz w:val="18"/>
                <w:szCs w:val="18"/>
              </w:rPr>
            </w:pPr>
            <w:r w:rsidRPr="00274169">
              <w:rPr>
                <w:color w:val="000000"/>
                <w:sz w:val="18"/>
                <w:szCs w:val="18"/>
              </w:rPr>
              <w:t>0,00009090</w:t>
            </w:r>
          </w:p>
        </w:tc>
        <w:tc>
          <w:tcPr>
            <w:tcW w:w="1059" w:type="dxa"/>
            <w:tcBorders>
              <w:top w:val="nil"/>
              <w:left w:val="nil"/>
              <w:bottom w:val="single" w:sz="4" w:space="0" w:color="000000"/>
              <w:right w:val="single" w:sz="4" w:space="0" w:color="000000"/>
            </w:tcBorders>
            <w:shd w:val="clear" w:color="auto" w:fill="auto"/>
            <w:hideMark/>
          </w:tcPr>
          <w:p w14:paraId="1BDD3AA2" w14:textId="77777777" w:rsidR="00E6585A" w:rsidRPr="00274169" w:rsidRDefault="00E6585A" w:rsidP="00E6585A">
            <w:pPr>
              <w:jc w:val="right"/>
              <w:rPr>
                <w:color w:val="000000"/>
                <w:sz w:val="18"/>
                <w:szCs w:val="18"/>
              </w:rPr>
            </w:pPr>
            <w:r w:rsidRPr="00274169">
              <w:rPr>
                <w:color w:val="000000"/>
                <w:sz w:val="18"/>
                <w:szCs w:val="18"/>
              </w:rPr>
              <w:t>0,00009090</w:t>
            </w:r>
          </w:p>
        </w:tc>
        <w:tc>
          <w:tcPr>
            <w:tcW w:w="995" w:type="dxa"/>
            <w:tcBorders>
              <w:top w:val="nil"/>
              <w:left w:val="nil"/>
              <w:bottom w:val="single" w:sz="4" w:space="0" w:color="000000"/>
              <w:right w:val="single" w:sz="4" w:space="0" w:color="000000"/>
            </w:tcBorders>
            <w:shd w:val="clear" w:color="auto" w:fill="auto"/>
            <w:hideMark/>
          </w:tcPr>
          <w:p w14:paraId="111F1014"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6FB87DB8" w14:textId="77777777" w:rsidR="00E6585A" w:rsidRPr="00274169" w:rsidRDefault="00E6585A" w:rsidP="00E6585A">
            <w:pPr>
              <w:jc w:val="center"/>
              <w:rPr>
                <w:color w:val="000000"/>
                <w:sz w:val="18"/>
                <w:szCs w:val="18"/>
              </w:rPr>
            </w:pPr>
            <w:r w:rsidRPr="00274169">
              <w:rPr>
                <w:color w:val="000000"/>
                <w:sz w:val="18"/>
                <w:szCs w:val="18"/>
              </w:rPr>
              <w:t>6013</w:t>
            </w:r>
          </w:p>
        </w:tc>
        <w:tc>
          <w:tcPr>
            <w:tcW w:w="1417" w:type="dxa"/>
            <w:tcBorders>
              <w:top w:val="nil"/>
              <w:left w:val="nil"/>
              <w:bottom w:val="single" w:sz="4" w:space="0" w:color="000000"/>
              <w:right w:val="single" w:sz="4" w:space="0" w:color="000000"/>
            </w:tcBorders>
            <w:shd w:val="clear" w:color="auto" w:fill="auto"/>
            <w:hideMark/>
          </w:tcPr>
          <w:p w14:paraId="13BBED5D"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5A1737FB"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78901B98"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4B7F89FC"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76DD5472"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23FD99B1"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52FDF3F1" w14:textId="77777777" w:rsidR="00E6585A" w:rsidRPr="00274169" w:rsidRDefault="00E6585A" w:rsidP="00E6585A">
            <w:pPr>
              <w:jc w:val="center"/>
              <w:rPr>
                <w:color w:val="000000"/>
                <w:sz w:val="18"/>
                <w:szCs w:val="18"/>
              </w:rPr>
            </w:pPr>
            <w:r w:rsidRPr="00274169">
              <w:rPr>
                <w:color w:val="000000"/>
                <w:sz w:val="18"/>
                <w:szCs w:val="18"/>
              </w:rPr>
              <w:t>08</w:t>
            </w:r>
          </w:p>
        </w:tc>
        <w:tc>
          <w:tcPr>
            <w:tcW w:w="2710" w:type="dxa"/>
            <w:tcBorders>
              <w:top w:val="nil"/>
              <w:left w:val="nil"/>
              <w:bottom w:val="single" w:sz="4" w:space="0" w:color="000000"/>
              <w:right w:val="single" w:sz="4" w:space="0" w:color="000000"/>
            </w:tcBorders>
            <w:shd w:val="clear" w:color="auto" w:fill="auto"/>
            <w:hideMark/>
          </w:tcPr>
          <w:p w14:paraId="738439D1" w14:textId="77777777" w:rsidR="00E6585A" w:rsidRPr="00274169" w:rsidRDefault="00E6585A" w:rsidP="00E6585A">
            <w:pPr>
              <w:rPr>
                <w:color w:val="000000"/>
                <w:sz w:val="18"/>
                <w:szCs w:val="18"/>
              </w:rPr>
            </w:pPr>
            <w:r w:rsidRPr="00274169">
              <w:rPr>
                <w:color w:val="000000"/>
                <w:sz w:val="18"/>
                <w:szCs w:val="18"/>
              </w:rPr>
              <w:t>Выгребная яма</w:t>
            </w:r>
          </w:p>
        </w:tc>
        <w:tc>
          <w:tcPr>
            <w:tcW w:w="1213" w:type="dxa"/>
            <w:tcBorders>
              <w:top w:val="nil"/>
              <w:left w:val="nil"/>
              <w:bottom w:val="single" w:sz="4" w:space="0" w:color="000000"/>
              <w:right w:val="single" w:sz="4" w:space="0" w:color="000000"/>
            </w:tcBorders>
            <w:shd w:val="clear" w:color="auto" w:fill="auto"/>
            <w:hideMark/>
          </w:tcPr>
          <w:p w14:paraId="32AAFBE4"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648E2222" w14:textId="77777777" w:rsidR="00E6585A" w:rsidRPr="00274169" w:rsidRDefault="00E6585A" w:rsidP="00E6585A">
            <w:pPr>
              <w:jc w:val="center"/>
              <w:rPr>
                <w:color w:val="000000"/>
                <w:sz w:val="18"/>
                <w:szCs w:val="18"/>
              </w:rPr>
            </w:pPr>
            <w:r w:rsidRPr="00274169">
              <w:rPr>
                <w:color w:val="000000"/>
                <w:sz w:val="18"/>
                <w:szCs w:val="18"/>
              </w:rPr>
              <w:t>24</w:t>
            </w:r>
          </w:p>
        </w:tc>
        <w:tc>
          <w:tcPr>
            <w:tcW w:w="736" w:type="dxa"/>
            <w:tcBorders>
              <w:top w:val="nil"/>
              <w:left w:val="nil"/>
              <w:bottom w:val="single" w:sz="4" w:space="0" w:color="000000"/>
              <w:right w:val="single" w:sz="4" w:space="0" w:color="000000"/>
            </w:tcBorders>
            <w:shd w:val="clear" w:color="auto" w:fill="auto"/>
            <w:hideMark/>
          </w:tcPr>
          <w:p w14:paraId="3BC0570E" w14:textId="77777777" w:rsidR="00E6585A" w:rsidRPr="00274169" w:rsidRDefault="00E6585A" w:rsidP="00E6585A">
            <w:pPr>
              <w:jc w:val="center"/>
              <w:rPr>
                <w:color w:val="000000"/>
                <w:sz w:val="18"/>
                <w:szCs w:val="18"/>
              </w:rPr>
            </w:pPr>
            <w:r w:rsidRPr="00274169">
              <w:rPr>
                <w:color w:val="000000"/>
                <w:sz w:val="18"/>
                <w:szCs w:val="18"/>
              </w:rPr>
              <w:t>8760</w:t>
            </w:r>
          </w:p>
        </w:tc>
        <w:tc>
          <w:tcPr>
            <w:tcW w:w="816" w:type="dxa"/>
            <w:tcBorders>
              <w:top w:val="nil"/>
              <w:left w:val="nil"/>
              <w:bottom w:val="single" w:sz="4" w:space="0" w:color="000000"/>
              <w:right w:val="single" w:sz="4" w:space="0" w:color="000000"/>
            </w:tcBorders>
            <w:shd w:val="clear" w:color="auto" w:fill="auto"/>
            <w:hideMark/>
          </w:tcPr>
          <w:p w14:paraId="5CD892B8"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7B81867D" w14:textId="77777777" w:rsidR="00E6585A" w:rsidRPr="00274169" w:rsidRDefault="00E6585A" w:rsidP="00E6585A">
            <w:pPr>
              <w:jc w:val="center"/>
              <w:rPr>
                <w:color w:val="000000"/>
                <w:sz w:val="18"/>
                <w:szCs w:val="18"/>
              </w:rPr>
            </w:pPr>
            <w:r w:rsidRPr="00274169">
              <w:rPr>
                <w:color w:val="000000"/>
                <w:sz w:val="18"/>
                <w:szCs w:val="18"/>
              </w:rPr>
              <w:t>0301</w:t>
            </w:r>
          </w:p>
        </w:tc>
        <w:tc>
          <w:tcPr>
            <w:tcW w:w="2851" w:type="dxa"/>
            <w:tcBorders>
              <w:top w:val="nil"/>
              <w:left w:val="nil"/>
              <w:bottom w:val="single" w:sz="4" w:space="0" w:color="000000"/>
              <w:right w:val="single" w:sz="4" w:space="0" w:color="000000"/>
            </w:tcBorders>
            <w:shd w:val="clear" w:color="auto" w:fill="auto"/>
            <w:hideMark/>
          </w:tcPr>
          <w:p w14:paraId="33116DF6" w14:textId="77777777" w:rsidR="00E6585A" w:rsidRPr="00274169" w:rsidRDefault="00E6585A" w:rsidP="00E6585A">
            <w:pPr>
              <w:rPr>
                <w:color w:val="000000"/>
                <w:sz w:val="18"/>
                <w:szCs w:val="18"/>
              </w:rPr>
            </w:pPr>
            <w:r w:rsidRPr="00274169">
              <w:rPr>
                <w:color w:val="000000"/>
                <w:sz w:val="18"/>
                <w:szCs w:val="18"/>
              </w:rPr>
              <w:t>Азота диоксид (Двуокись азота; пероксид азота)</w:t>
            </w:r>
          </w:p>
        </w:tc>
        <w:tc>
          <w:tcPr>
            <w:tcW w:w="1118" w:type="dxa"/>
            <w:tcBorders>
              <w:top w:val="nil"/>
              <w:left w:val="nil"/>
              <w:bottom w:val="single" w:sz="4" w:space="0" w:color="000000"/>
              <w:right w:val="single" w:sz="4" w:space="0" w:color="000000"/>
            </w:tcBorders>
            <w:shd w:val="clear" w:color="auto" w:fill="auto"/>
            <w:hideMark/>
          </w:tcPr>
          <w:p w14:paraId="3EB43648" w14:textId="77777777" w:rsidR="00E6585A" w:rsidRPr="00274169" w:rsidRDefault="00E6585A" w:rsidP="00E6585A">
            <w:pPr>
              <w:jc w:val="right"/>
              <w:rPr>
                <w:color w:val="000000"/>
                <w:sz w:val="18"/>
                <w:szCs w:val="18"/>
              </w:rPr>
            </w:pPr>
            <w:r w:rsidRPr="00274169">
              <w:rPr>
                <w:color w:val="000000"/>
                <w:sz w:val="18"/>
                <w:szCs w:val="18"/>
              </w:rPr>
              <w:t>0,0000007</w:t>
            </w:r>
          </w:p>
        </w:tc>
        <w:tc>
          <w:tcPr>
            <w:tcW w:w="1118" w:type="dxa"/>
            <w:tcBorders>
              <w:top w:val="nil"/>
              <w:left w:val="nil"/>
              <w:bottom w:val="single" w:sz="4" w:space="0" w:color="000000"/>
              <w:right w:val="single" w:sz="4" w:space="0" w:color="000000"/>
            </w:tcBorders>
            <w:shd w:val="clear" w:color="auto" w:fill="auto"/>
            <w:hideMark/>
          </w:tcPr>
          <w:p w14:paraId="22933FAD" w14:textId="77777777" w:rsidR="00E6585A" w:rsidRPr="00274169" w:rsidRDefault="00E6585A" w:rsidP="00E6585A">
            <w:pPr>
              <w:jc w:val="right"/>
              <w:rPr>
                <w:color w:val="000000"/>
                <w:sz w:val="18"/>
                <w:szCs w:val="18"/>
              </w:rPr>
            </w:pPr>
            <w:r w:rsidRPr="00274169">
              <w:rPr>
                <w:color w:val="000000"/>
                <w:sz w:val="18"/>
                <w:szCs w:val="18"/>
              </w:rPr>
              <w:t>0,00001200</w:t>
            </w:r>
          </w:p>
        </w:tc>
        <w:tc>
          <w:tcPr>
            <w:tcW w:w="1059" w:type="dxa"/>
            <w:tcBorders>
              <w:top w:val="nil"/>
              <w:left w:val="nil"/>
              <w:bottom w:val="single" w:sz="4" w:space="0" w:color="000000"/>
              <w:right w:val="single" w:sz="4" w:space="0" w:color="000000"/>
            </w:tcBorders>
            <w:shd w:val="clear" w:color="auto" w:fill="auto"/>
            <w:hideMark/>
          </w:tcPr>
          <w:p w14:paraId="05FE8952" w14:textId="77777777" w:rsidR="00E6585A" w:rsidRPr="00274169" w:rsidRDefault="00E6585A" w:rsidP="00E6585A">
            <w:pPr>
              <w:jc w:val="right"/>
              <w:rPr>
                <w:color w:val="000000"/>
                <w:sz w:val="18"/>
                <w:szCs w:val="18"/>
              </w:rPr>
            </w:pPr>
            <w:r w:rsidRPr="00274169">
              <w:rPr>
                <w:color w:val="000000"/>
                <w:sz w:val="18"/>
                <w:szCs w:val="18"/>
              </w:rPr>
              <w:t>0,00001200</w:t>
            </w:r>
          </w:p>
        </w:tc>
        <w:tc>
          <w:tcPr>
            <w:tcW w:w="995" w:type="dxa"/>
            <w:tcBorders>
              <w:top w:val="nil"/>
              <w:left w:val="nil"/>
              <w:bottom w:val="single" w:sz="4" w:space="0" w:color="000000"/>
              <w:right w:val="single" w:sz="4" w:space="0" w:color="000000"/>
            </w:tcBorders>
            <w:shd w:val="clear" w:color="auto" w:fill="auto"/>
            <w:hideMark/>
          </w:tcPr>
          <w:p w14:paraId="10E6CE7B"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018C074D" w14:textId="77777777" w:rsidR="00E6585A" w:rsidRPr="00274169" w:rsidRDefault="00E6585A" w:rsidP="00E6585A">
            <w:pPr>
              <w:jc w:val="center"/>
              <w:rPr>
                <w:color w:val="000000"/>
                <w:sz w:val="18"/>
                <w:szCs w:val="18"/>
              </w:rPr>
            </w:pPr>
            <w:r w:rsidRPr="00274169">
              <w:rPr>
                <w:color w:val="000000"/>
                <w:sz w:val="18"/>
                <w:szCs w:val="18"/>
              </w:rPr>
              <w:t>6014</w:t>
            </w:r>
          </w:p>
        </w:tc>
        <w:tc>
          <w:tcPr>
            <w:tcW w:w="1417" w:type="dxa"/>
            <w:tcBorders>
              <w:top w:val="nil"/>
              <w:left w:val="nil"/>
              <w:bottom w:val="single" w:sz="4" w:space="0" w:color="000000"/>
              <w:right w:val="single" w:sz="4" w:space="0" w:color="000000"/>
            </w:tcBorders>
            <w:shd w:val="clear" w:color="auto" w:fill="auto"/>
            <w:hideMark/>
          </w:tcPr>
          <w:p w14:paraId="7400B471"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466BFA39"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47CB70F9"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62B9E3A9"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105FB71E"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4300C2E1"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0F41086F"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4CED43DE"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455188AB"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63F4ECF9"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4633F907"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52E562F3"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4511E336" w14:textId="77777777" w:rsidR="00E6585A" w:rsidRPr="00274169" w:rsidRDefault="00E6585A" w:rsidP="00E6585A">
            <w:pPr>
              <w:jc w:val="center"/>
              <w:rPr>
                <w:color w:val="000000"/>
                <w:sz w:val="18"/>
                <w:szCs w:val="18"/>
              </w:rPr>
            </w:pPr>
            <w:r w:rsidRPr="00274169">
              <w:rPr>
                <w:color w:val="000000"/>
                <w:sz w:val="18"/>
                <w:szCs w:val="18"/>
              </w:rPr>
              <w:t>0303</w:t>
            </w:r>
          </w:p>
        </w:tc>
        <w:tc>
          <w:tcPr>
            <w:tcW w:w="2851" w:type="dxa"/>
            <w:tcBorders>
              <w:top w:val="nil"/>
              <w:left w:val="nil"/>
              <w:bottom w:val="single" w:sz="4" w:space="0" w:color="000000"/>
              <w:right w:val="single" w:sz="4" w:space="0" w:color="000000"/>
            </w:tcBorders>
            <w:shd w:val="clear" w:color="auto" w:fill="auto"/>
            <w:hideMark/>
          </w:tcPr>
          <w:p w14:paraId="5A466DC6" w14:textId="77777777" w:rsidR="00E6585A" w:rsidRPr="00274169" w:rsidRDefault="00E6585A" w:rsidP="00E6585A">
            <w:pPr>
              <w:rPr>
                <w:color w:val="000000"/>
                <w:sz w:val="18"/>
                <w:szCs w:val="18"/>
              </w:rPr>
            </w:pPr>
            <w:r w:rsidRPr="00274169">
              <w:rPr>
                <w:color w:val="000000"/>
                <w:sz w:val="18"/>
                <w:szCs w:val="18"/>
              </w:rPr>
              <w:t>Аммиак (Азота гидрид)</w:t>
            </w:r>
          </w:p>
        </w:tc>
        <w:tc>
          <w:tcPr>
            <w:tcW w:w="1118" w:type="dxa"/>
            <w:tcBorders>
              <w:top w:val="nil"/>
              <w:left w:val="nil"/>
              <w:bottom w:val="single" w:sz="4" w:space="0" w:color="000000"/>
              <w:right w:val="single" w:sz="4" w:space="0" w:color="000000"/>
            </w:tcBorders>
            <w:shd w:val="clear" w:color="auto" w:fill="auto"/>
            <w:hideMark/>
          </w:tcPr>
          <w:p w14:paraId="5AEE38FE" w14:textId="77777777" w:rsidR="00E6585A" w:rsidRPr="00274169" w:rsidRDefault="00E6585A" w:rsidP="00E6585A">
            <w:pPr>
              <w:jc w:val="right"/>
              <w:rPr>
                <w:color w:val="000000"/>
                <w:sz w:val="18"/>
                <w:szCs w:val="18"/>
              </w:rPr>
            </w:pPr>
            <w:r w:rsidRPr="00274169">
              <w:rPr>
                <w:color w:val="000000"/>
                <w:sz w:val="18"/>
                <w:szCs w:val="18"/>
              </w:rPr>
              <w:t>0,0000042</w:t>
            </w:r>
          </w:p>
        </w:tc>
        <w:tc>
          <w:tcPr>
            <w:tcW w:w="1118" w:type="dxa"/>
            <w:tcBorders>
              <w:top w:val="nil"/>
              <w:left w:val="nil"/>
              <w:bottom w:val="single" w:sz="4" w:space="0" w:color="000000"/>
              <w:right w:val="single" w:sz="4" w:space="0" w:color="000000"/>
            </w:tcBorders>
            <w:shd w:val="clear" w:color="auto" w:fill="auto"/>
            <w:hideMark/>
          </w:tcPr>
          <w:p w14:paraId="000D4FFA" w14:textId="77777777" w:rsidR="00E6585A" w:rsidRPr="00274169" w:rsidRDefault="00E6585A" w:rsidP="00E6585A">
            <w:pPr>
              <w:jc w:val="right"/>
              <w:rPr>
                <w:color w:val="000000"/>
                <w:sz w:val="18"/>
                <w:szCs w:val="18"/>
              </w:rPr>
            </w:pPr>
            <w:r w:rsidRPr="00274169">
              <w:rPr>
                <w:color w:val="000000"/>
                <w:sz w:val="18"/>
                <w:szCs w:val="18"/>
              </w:rPr>
              <w:t>0,00007500</w:t>
            </w:r>
          </w:p>
        </w:tc>
        <w:tc>
          <w:tcPr>
            <w:tcW w:w="1059" w:type="dxa"/>
            <w:tcBorders>
              <w:top w:val="nil"/>
              <w:left w:val="nil"/>
              <w:bottom w:val="single" w:sz="4" w:space="0" w:color="000000"/>
              <w:right w:val="single" w:sz="4" w:space="0" w:color="000000"/>
            </w:tcBorders>
            <w:shd w:val="clear" w:color="auto" w:fill="auto"/>
            <w:hideMark/>
          </w:tcPr>
          <w:p w14:paraId="19C1EC49" w14:textId="77777777" w:rsidR="00E6585A" w:rsidRPr="00274169" w:rsidRDefault="00E6585A" w:rsidP="00E6585A">
            <w:pPr>
              <w:jc w:val="right"/>
              <w:rPr>
                <w:color w:val="000000"/>
                <w:sz w:val="18"/>
                <w:szCs w:val="18"/>
              </w:rPr>
            </w:pPr>
            <w:r w:rsidRPr="00274169">
              <w:rPr>
                <w:color w:val="000000"/>
                <w:sz w:val="18"/>
                <w:szCs w:val="18"/>
              </w:rPr>
              <w:t>0,00007500</w:t>
            </w:r>
          </w:p>
        </w:tc>
        <w:tc>
          <w:tcPr>
            <w:tcW w:w="995" w:type="dxa"/>
            <w:tcBorders>
              <w:top w:val="nil"/>
              <w:left w:val="nil"/>
              <w:bottom w:val="single" w:sz="4" w:space="0" w:color="000000"/>
              <w:right w:val="single" w:sz="4" w:space="0" w:color="000000"/>
            </w:tcBorders>
            <w:shd w:val="clear" w:color="auto" w:fill="auto"/>
            <w:hideMark/>
          </w:tcPr>
          <w:p w14:paraId="3F92646B"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6E233155"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5728770C"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28FDE7FC"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376B4801"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29B62C66"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4CD21D52"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33BBAB95"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41B22FF9"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6BE729D0"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1E3BFFE9"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7ED53E1F"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55BD191B"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527905BC"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07DDF0D7" w14:textId="77777777" w:rsidR="00E6585A" w:rsidRPr="00274169" w:rsidRDefault="00E6585A" w:rsidP="00E6585A">
            <w:pPr>
              <w:jc w:val="center"/>
              <w:rPr>
                <w:color w:val="000000"/>
                <w:sz w:val="18"/>
                <w:szCs w:val="18"/>
              </w:rPr>
            </w:pPr>
            <w:r w:rsidRPr="00274169">
              <w:rPr>
                <w:color w:val="000000"/>
                <w:sz w:val="18"/>
                <w:szCs w:val="18"/>
              </w:rPr>
              <w:t>0304</w:t>
            </w:r>
          </w:p>
        </w:tc>
        <w:tc>
          <w:tcPr>
            <w:tcW w:w="2851" w:type="dxa"/>
            <w:tcBorders>
              <w:top w:val="nil"/>
              <w:left w:val="nil"/>
              <w:bottom w:val="single" w:sz="4" w:space="0" w:color="000000"/>
              <w:right w:val="single" w:sz="4" w:space="0" w:color="000000"/>
            </w:tcBorders>
            <w:shd w:val="clear" w:color="auto" w:fill="auto"/>
            <w:hideMark/>
          </w:tcPr>
          <w:p w14:paraId="686D1F07" w14:textId="77777777" w:rsidR="00E6585A" w:rsidRPr="00274169" w:rsidRDefault="00E6585A" w:rsidP="00E6585A">
            <w:pPr>
              <w:rPr>
                <w:color w:val="000000"/>
                <w:sz w:val="18"/>
                <w:szCs w:val="18"/>
              </w:rPr>
            </w:pPr>
            <w:r w:rsidRPr="00274169">
              <w:rPr>
                <w:color w:val="000000"/>
                <w:sz w:val="18"/>
                <w:szCs w:val="18"/>
              </w:rPr>
              <w:t>Азот (II) оксид (Азот монооксид)</w:t>
            </w:r>
          </w:p>
        </w:tc>
        <w:tc>
          <w:tcPr>
            <w:tcW w:w="1118" w:type="dxa"/>
            <w:tcBorders>
              <w:top w:val="nil"/>
              <w:left w:val="nil"/>
              <w:bottom w:val="single" w:sz="4" w:space="0" w:color="000000"/>
              <w:right w:val="single" w:sz="4" w:space="0" w:color="000000"/>
            </w:tcBorders>
            <w:shd w:val="clear" w:color="auto" w:fill="auto"/>
            <w:hideMark/>
          </w:tcPr>
          <w:p w14:paraId="3D4C2EDA" w14:textId="77777777" w:rsidR="00E6585A" w:rsidRPr="00274169" w:rsidRDefault="00E6585A" w:rsidP="00E6585A">
            <w:pPr>
              <w:jc w:val="right"/>
              <w:rPr>
                <w:color w:val="000000"/>
                <w:sz w:val="18"/>
                <w:szCs w:val="18"/>
              </w:rPr>
            </w:pPr>
            <w:r w:rsidRPr="00274169">
              <w:rPr>
                <w:color w:val="000000"/>
                <w:sz w:val="18"/>
                <w:szCs w:val="18"/>
              </w:rPr>
              <w:t>0,0000012</w:t>
            </w:r>
          </w:p>
        </w:tc>
        <w:tc>
          <w:tcPr>
            <w:tcW w:w="1118" w:type="dxa"/>
            <w:tcBorders>
              <w:top w:val="nil"/>
              <w:left w:val="nil"/>
              <w:bottom w:val="single" w:sz="4" w:space="0" w:color="000000"/>
              <w:right w:val="single" w:sz="4" w:space="0" w:color="000000"/>
            </w:tcBorders>
            <w:shd w:val="clear" w:color="auto" w:fill="auto"/>
            <w:hideMark/>
          </w:tcPr>
          <w:p w14:paraId="2EAE3CD6" w14:textId="77777777" w:rsidR="00E6585A" w:rsidRPr="00274169" w:rsidRDefault="00E6585A" w:rsidP="00E6585A">
            <w:pPr>
              <w:jc w:val="right"/>
              <w:rPr>
                <w:color w:val="000000"/>
                <w:sz w:val="18"/>
                <w:szCs w:val="18"/>
              </w:rPr>
            </w:pPr>
            <w:r w:rsidRPr="00274169">
              <w:rPr>
                <w:color w:val="000000"/>
                <w:sz w:val="18"/>
                <w:szCs w:val="18"/>
              </w:rPr>
              <w:t>0,00002100</w:t>
            </w:r>
          </w:p>
        </w:tc>
        <w:tc>
          <w:tcPr>
            <w:tcW w:w="1059" w:type="dxa"/>
            <w:tcBorders>
              <w:top w:val="nil"/>
              <w:left w:val="nil"/>
              <w:bottom w:val="single" w:sz="4" w:space="0" w:color="000000"/>
              <w:right w:val="single" w:sz="4" w:space="0" w:color="000000"/>
            </w:tcBorders>
            <w:shd w:val="clear" w:color="auto" w:fill="auto"/>
            <w:hideMark/>
          </w:tcPr>
          <w:p w14:paraId="6D6096D6" w14:textId="77777777" w:rsidR="00E6585A" w:rsidRPr="00274169" w:rsidRDefault="00E6585A" w:rsidP="00E6585A">
            <w:pPr>
              <w:jc w:val="right"/>
              <w:rPr>
                <w:color w:val="000000"/>
                <w:sz w:val="18"/>
                <w:szCs w:val="18"/>
              </w:rPr>
            </w:pPr>
            <w:r w:rsidRPr="00274169">
              <w:rPr>
                <w:color w:val="000000"/>
                <w:sz w:val="18"/>
                <w:szCs w:val="18"/>
              </w:rPr>
              <w:t>0,00002100</w:t>
            </w:r>
          </w:p>
        </w:tc>
        <w:tc>
          <w:tcPr>
            <w:tcW w:w="995" w:type="dxa"/>
            <w:tcBorders>
              <w:top w:val="nil"/>
              <w:left w:val="nil"/>
              <w:bottom w:val="single" w:sz="4" w:space="0" w:color="000000"/>
              <w:right w:val="single" w:sz="4" w:space="0" w:color="000000"/>
            </w:tcBorders>
            <w:shd w:val="clear" w:color="auto" w:fill="auto"/>
            <w:hideMark/>
          </w:tcPr>
          <w:p w14:paraId="2D877951"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4145EFB8"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330A30C6"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5FB4B62E" w14:textId="77777777" w:rsidTr="00E6585A">
        <w:trPr>
          <w:trHeight w:val="660"/>
        </w:trPr>
        <w:tc>
          <w:tcPr>
            <w:tcW w:w="558" w:type="dxa"/>
            <w:tcBorders>
              <w:top w:val="nil"/>
              <w:left w:val="single" w:sz="4" w:space="0" w:color="000000"/>
              <w:bottom w:val="single" w:sz="4" w:space="0" w:color="000000"/>
              <w:right w:val="single" w:sz="4" w:space="0" w:color="000000"/>
            </w:tcBorders>
            <w:shd w:val="clear" w:color="auto" w:fill="auto"/>
            <w:hideMark/>
          </w:tcPr>
          <w:p w14:paraId="2FB97009"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780BD9AA"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79AA4B23"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15116BA3"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585B11AC"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38C1DBEF"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001F419C"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4A24B2B9"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7CE92DC2"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188D6FCD"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0506DCEC" w14:textId="77777777" w:rsidR="00E6585A" w:rsidRPr="00274169" w:rsidRDefault="00E6585A" w:rsidP="00E6585A">
            <w:pPr>
              <w:jc w:val="center"/>
              <w:rPr>
                <w:color w:val="000000"/>
                <w:sz w:val="18"/>
                <w:szCs w:val="18"/>
              </w:rPr>
            </w:pPr>
            <w:r w:rsidRPr="00274169">
              <w:rPr>
                <w:color w:val="000000"/>
                <w:sz w:val="18"/>
                <w:szCs w:val="18"/>
              </w:rPr>
              <w:t>0333</w:t>
            </w:r>
          </w:p>
        </w:tc>
        <w:tc>
          <w:tcPr>
            <w:tcW w:w="2851" w:type="dxa"/>
            <w:tcBorders>
              <w:top w:val="nil"/>
              <w:left w:val="nil"/>
              <w:bottom w:val="single" w:sz="4" w:space="0" w:color="000000"/>
              <w:right w:val="single" w:sz="4" w:space="0" w:color="000000"/>
            </w:tcBorders>
            <w:shd w:val="clear" w:color="auto" w:fill="auto"/>
            <w:hideMark/>
          </w:tcPr>
          <w:p w14:paraId="73560E37" w14:textId="77777777" w:rsidR="00E6585A" w:rsidRPr="00274169" w:rsidRDefault="00E6585A" w:rsidP="00E6585A">
            <w:pPr>
              <w:rPr>
                <w:color w:val="000000"/>
                <w:sz w:val="18"/>
                <w:szCs w:val="18"/>
              </w:rPr>
            </w:pPr>
            <w:r w:rsidRPr="00274169">
              <w:rPr>
                <w:color w:val="000000"/>
                <w:sz w:val="18"/>
                <w:szCs w:val="18"/>
              </w:rPr>
              <w:t>Дигидросульфид (Водород сернистый, дигидросульфид, гидросульфид)</w:t>
            </w:r>
          </w:p>
        </w:tc>
        <w:tc>
          <w:tcPr>
            <w:tcW w:w="1118" w:type="dxa"/>
            <w:tcBorders>
              <w:top w:val="nil"/>
              <w:left w:val="nil"/>
              <w:bottom w:val="single" w:sz="4" w:space="0" w:color="000000"/>
              <w:right w:val="single" w:sz="4" w:space="0" w:color="000000"/>
            </w:tcBorders>
            <w:shd w:val="clear" w:color="auto" w:fill="auto"/>
            <w:hideMark/>
          </w:tcPr>
          <w:p w14:paraId="476C54EF" w14:textId="77777777" w:rsidR="00E6585A" w:rsidRPr="00274169" w:rsidRDefault="00E6585A" w:rsidP="00E6585A">
            <w:pPr>
              <w:jc w:val="right"/>
              <w:rPr>
                <w:color w:val="000000"/>
                <w:sz w:val="18"/>
                <w:szCs w:val="18"/>
              </w:rPr>
            </w:pPr>
            <w:r w:rsidRPr="00274169">
              <w:rPr>
                <w:color w:val="000000"/>
                <w:sz w:val="18"/>
                <w:szCs w:val="18"/>
              </w:rPr>
              <w:t>0,0000082</w:t>
            </w:r>
          </w:p>
        </w:tc>
        <w:tc>
          <w:tcPr>
            <w:tcW w:w="1118" w:type="dxa"/>
            <w:tcBorders>
              <w:top w:val="nil"/>
              <w:left w:val="nil"/>
              <w:bottom w:val="single" w:sz="4" w:space="0" w:color="000000"/>
              <w:right w:val="single" w:sz="4" w:space="0" w:color="000000"/>
            </w:tcBorders>
            <w:shd w:val="clear" w:color="auto" w:fill="auto"/>
            <w:hideMark/>
          </w:tcPr>
          <w:p w14:paraId="22031F88" w14:textId="77777777" w:rsidR="00E6585A" w:rsidRPr="00274169" w:rsidRDefault="00E6585A" w:rsidP="00E6585A">
            <w:pPr>
              <w:jc w:val="right"/>
              <w:rPr>
                <w:color w:val="000000"/>
                <w:sz w:val="18"/>
                <w:szCs w:val="18"/>
              </w:rPr>
            </w:pPr>
            <w:r w:rsidRPr="00274169">
              <w:rPr>
                <w:color w:val="000000"/>
                <w:sz w:val="18"/>
                <w:szCs w:val="18"/>
              </w:rPr>
              <w:t>0,00014700</w:t>
            </w:r>
          </w:p>
        </w:tc>
        <w:tc>
          <w:tcPr>
            <w:tcW w:w="1059" w:type="dxa"/>
            <w:tcBorders>
              <w:top w:val="nil"/>
              <w:left w:val="nil"/>
              <w:bottom w:val="single" w:sz="4" w:space="0" w:color="000000"/>
              <w:right w:val="single" w:sz="4" w:space="0" w:color="000000"/>
            </w:tcBorders>
            <w:shd w:val="clear" w:color="auto" w:fill="auto"/>
            <w:hideMark/>
          </w:tcPr>
          <w:p w14:paraId="6CDD5B8D" w14:textId="77777777" w:rsidR="00E6585A" w:rsidRPr="00274169" w:rsidRDefault="00E6585A" w:rsidP="00E6585A">
            <w:pPr>
              <w:jc w:val="right"/>
              <w:rPr>
                <w:color w:val="000000"/>
                <w:sz w:val="18"/>
                <w:szCs w:val="18"/>
              </w:rPr>
            </w:pPr>
            <w:r w:rsidRPr="00274169">
              <w:rPr>
                <w:color w:val="000000"/>
                <w:sz w:val="18"/>
                <w:szCs w:val="18"/>
              </w:rPr>
              <w:t>0,00014700</w:t>
            </w:r>
          </w:p>
        </w:tc>
        <w:tc>
          <w:tcPr>
            <w:tcW w:w="995" w:type="dxa"/>
            <w:tcBorders>
              <w:top w:val="nil"/>
              <w:left w:val="nil"/>
              <w:bottom w:val="single" w:sz="4" w:space="0" w:color="000000"/>
              <w:right w:val="single" w:sz="4" w:space="0" w:color="000000"/>
            </w:tcBorders>
            <w:shd w:val="clear" w:color="auto" w:fill="auto"/>
            <w:hideMark/>
          </w:tcPr>
          <w:p w14:paraId="030E2471"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5098AC09"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0C0CBCD4"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1B7B2346"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32BDE026"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394CD8B0"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5421AB55"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2AB6BC17"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3F5A7A86"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0D1B3B0D"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68B5296D"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09033449"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5AF98765"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31CC1458"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7D3547F6" w14:textId="77777777" w:rsidR="00E6585A" w:rsidRPr="00274169" w:rsidRDefault="00E6585A" w:rsidP="00E6585A">
            <w:pPr>
              <w:jc w:val="center"/>
              <w:rPr>
                <w:color w:val="000000"/>
                <w:sz w:val="18"/>
                <w:szCs w:val="18"/>
              </w:rPr>
            </w:pPr>
            <w:r w:rsidRPr="00274169">
              <w:rPr>
                <w:color w:val="000000"/>
                <w:sz w:val="18"/>
                <w:szCs w:val="18"/>
              </w:rPr>
              <w:t>0410</w:t>
            </w:r>
          </w:p>
        </w:tc>
        <w:tc>
          <w:tcPr>
            <w:tcW w:w="2851" w:type="dxa"/>
            <w:tcBorders>
              <w:top w:val="nil"/>
              <w:left w:val="nil"/>
              <w:bottom w:val="single" w:sz="4" w:space="0" w:color="000000"/>
              <w:right w:val="single" w:sz="4" w:space="0" w:color="000000"/>
            </w:tcBorders>
            <w:shd w:val="clear" w:color="auto" w:fill="auto"/>
            <w:hideMark/>
          </w:tcPr>
          <w:p w14:paraId="001699F6" w14:textId="77777777" w:rsidR="00E6585A" w:rsidRPr="00274169" w:rsidRDefault="00E6585A" w:rsidP="00E6585A">
            <w:pPr>
              <w:rPr>
                <w:color w:val="000000"/>
                <w:sz w:val="18"/>
                <w:szCs w:val="18"/>
              </w:rPr>
            </w:pPr>
            <w:r w:rsidRPr="00274169">
              <w:rPr>
                <w:color w:val="000000"/>
                <w:sz w:val="18"/>
                <w:szCs w:val="18"/>
              </w:rPr>
              <w:t>Метан</w:t>
            </w:r>
          </w:p>
        </w:tc>
        <w:tc>
          <w:tcPr>
            <w:tcW w:w="1118" w:type="dxa"/>
            <w:tcBorders>
              <w:top w:val="nil"/>
              <w:left w:val="nil"/>
              <w:bottom w:val="single" w:sz="4" w:space="0" w:color="000000"/>
              <w:right w:val="single" w:sz="4" w:space="0" w:color="000000"/>
            </w:tcBorders>
            <w:shd w:val="clear" w:color="auto" w:fill="auto"/>
            <w:hideMark/>
          </w:tcPr>
          <w:p w14:paraId="7E1D33ED" w14:textId="77777777" w:rsidR="00E6585A" w:rsidRPr="00274169" w:rsidRDefault="00E6585A" w:rsidP="00E6585A">
            <w:pPr>
              <w:jc w:val="right"/>
              <w:rPr>
                <w:color w:val="000000"/>
                <w:sz w:val="18"/>
                <w:szCs w:val="18"/>
              </w:rPr>
            </w:pPr>
            <w:r w:rsidRPr="00274169">
              <w:rPr>
                <w:color w:val="000000"/>
                <w:sz w:val="18"/>
                <w:szCs w:val="18"/>
              </w:rPr>
              <w:t>0,0005857</w:t>
            </w:r>
          </w:p>
        </w:tc>
        <w:tc>
          <w:tcPr>
            <w:tcW w:w="1118" w:type="dxa"/>
            <w:tcBorders>
              <w:top w:val="nil"/>
              <w:left w:val="nil"/>
              <w:bottom w:val="single" w:sz="4" w:space="0" w:color="000000"/>
              <w:right w:val="single" w:sz="4" w:space="0" w:color="000000"/>
            </w:tcBorders>
            <w:shd w:val="clear" w:color="auto" w:fill="auto"/>
            <w:hideMark/>
          </w:tcPr>
          <w:p w14:paraId="415E08D4" w14:textId="77777777" w:rsidR="00E6585A" w:rsidRPr="00274169" w:rsidRDefault="00E6585A" w:rsidP="00E6585A">
            <w:pPr>
              <w:jc w:val="right"/>
              <w:rPr>
                <w:color w:val="000000"/>
                <w:sz w:val="18"/>
                <w:szCs w:val="18"/>
              </w:rPr>
            </w:pPr>
            <w:r w:rsidRPr="00274169">
              <w:rPr>
                <w:color w:val="000000"/>
                <w:sz w:val="18"/>
                <w:szCs w:val="18"/>
              </w:rPr>
              <w:t>0,01054400</w:t>
            </w:r>
          </w:p>
        </w:tc>
        <w:tc>
          <w:tcPr>
            <w:tcW w:w="1059" w:type="dxa"/>
            <w:tcBorders>
              <w:top w:val="nil"/>
              <w:left w:val="nil"/>
              <w:bottom w:val="single" w:sz="4" w:space="0" w:color="000000"/>
              <w:right w:val="single" w:sz="4" w:space="0" w:color="000000"/>
            </w:tcBorders>
            <w:shd w:val="clear" w:color="auto" w:fill="auto"/>
            <w:hideMark/>
          </w:tcPr>
          <w:p w14:paraId="4F858CB3" w14:textId="77777777" w:rsidR="00E6585A" w:rsidRPr="00274169" w:rsidRDefault="00E6585A" w:rsidP="00E6585A">
            <w:pPr>
              <w:jc w:val="right"/>
              <w:rPr>
                <w:color w:val="000000"/>
                <w:sz w:val="18"/>
                <w:szCs w:val="18"/>
              </w:rPr>
            </w:pPr>
            <w:r w:rsidRPr="00274169">
              <w:rPr>
                <w:color w:val="000000"/>
                <w:sz w:val="18"/>
                <w:szCs w:val="18"/>
              </w:rPr>
              <w:t>0,01054400</w:t>
            </w:r>
          </w:p>
        </w:tc>
        <w:tc>
          <w:tcPr>
            <w:tcW w:w="995" w:type="dxa"/>
            <w:tcBorders>
              <w:top w:val="nil"/>
              <w:left w:val="nil"/>
              <w:bottom w:val="single" w:sz="4" w:space="0" w:color="000000"/>
              <w:right w:val="single" w:sz="4" w:space="0" w:color="000000"/>
            </w:tcBorders>
            <w:shd w:val="clear" w:color="auto" w:fill="auto"/>
            <w:hideMark/>
          </w:tcPr>
          <w:p w14:paraId="51738724"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5814614B"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20E565B2"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22AEF770"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5E050474"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0188AFAF"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73C8825F"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6E3E6062"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6A048E4E"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4BD4262B"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24C925AD"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53B72075"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336514B4"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47D7FBF5"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43E9B32E" w14:textId="77777777" w:rsidR="00E6585A" w:rsidRPr="00274169" w:rsidRDefault="00E6585A" w:rsidP="00E6585A">
            <w:pPr>
              <w:jc w:val="center"/>
              <w:rPr>
                <w:color w:val="000000"/>
                <w:sz w:val="18"/>
                <w:szCs w:val="18"/>
              </w:rPr>
            </w:pPr>
            <w:r w:rsidRPr="00274169">
              <w:rPr>
                <w:color w:val="000000"/>
                <w:sz w:val="18"/>
                <w:szCs w:val="18"/>
              </w:rPr>
              <w:t>1071</w:t>
            </w:r>
          </w:p>
        </w:tc>
        <w:tc>
          <w:tcPr>
            <w:tcW w:w="2851" w:type="dxa"/>
            <w:tcBorders>
              <w:top w:val="nil"/>
              <w:left w:val="nil"/>
              <w:bottom w:val="single" w:sz="4" w:space="0" w:color="000000"/>
              <w:right w:val="single" w:sz="4" w:space="0" w:color="000000"/>
            </w:tcBorders>
            <w:shd w:val="clear" w:color="auto" w:fill="auto"/>
            <w:hideMark/>
          </w:tcPr>
          <w:p w14:paraId="778BC8FE" w14:textId="77777777" w:rsidR="00E6585A" w:rsidRPr="00274169" w:rsidRDefault="00E6585A" w:rsidP="00E6585A">
            <w:pPr>
              <w:rPr>
                <w:color w:val="000000"/>
                <w:sz w:val="18"/>
                <w:szCs w:val="18"/>
              </w:rPr>
            </w:pPr>
            <w:r w:rsidRPr="00274169">
              <w:rPr>
                <w:color w:val="000000"/>
                <w:sz w:val="18"/>
                <w:szCs w:val="18"/>
              </w:rPr>
              <w:t>Гидроксибензол (фенол)</w:t>
            </w:r>
          </w:p>
        </w:tc>
        <w:tc>
          <w:tcPr>
            <w:tcW w:w="1118" w:type="dxa"/>
            <w:tcBorders>
              <w:top w:val="nil"/>
              <w:left w:val="nil"/>
              <w:bottom w:val="single" w:sz="4" w:space="0" w:color="000000"/>
              <w:right w:val="single" w:sz="4" w:space="0" w:color="000000"/>
            </w:tcBorders>
            <w:shd w:val="clear" w:color="auto" w:fill="auto"/>
            <w:hideMark/>
          </w:tcPr>
          <w:p w14:paraId="48AABDF2" w14:textId="77777777" w:rsidR="00E6585A" w:rsidRPr="00274169" w:rsidRDefault="00E6585A" w:rsidP="00E6585A">
            <w:pPr>
              <w:jc w:val="right"/>
              <w:rPr>
                <w:color w:val="000000"/>
                <w:sz w:val="18"/>
                <w:szCs w:val="18"/>
              </w:rPr>
            </w:pPr>
            <w:r w:rsidRPr="00274169">
              <w:rPr>
                <w:color w:val="000000"/>
                <w:sz w:val="18"/>
                <w:szCs w:val="18"/>
              </w:rPr>
              <w:t>0,0000004</w:t>
            </w:r>
          </w:p>
        </w:tc>
        <w:tc>
          <w:tcPr>
            <w:tcW w:w="1118" w:type="dxa"/>
            <w:tcBorders>
              <w:top w:val="nil"/>
              <w:left w:val="nil"/>
              <w:bottom w:val="single" w:sz="4" w:space="0" w:color="000000"/>
              <w:right w:val="single" w:sz="4" w:space="0" w:color="000000"/>
            </w:tcBorders>
            <w:shd w:val="clear" w:color="auto" w:fill="auto"/>
            <w:hideMark/>
          </w:tcPr>
          <w:p w14:paraId="5945C88D" w14:textId="77777777" w:rsidR="00E6585A" w:rsidRPr="00274169" w:rsidRDefault="00E6585A" w:rsidP="00E6585A">
            <w:pPr>
              <w:jc w:val="right"/>
              <w:rPr>
                <w:color w:val="000000"/>
                <w:sz w:val="18"/>
                <w:szCs w:val="18"/>
              </w:rPr>
            </w:pPr>
            <w:r w:rsidRPr="00274169">
              <w:rPr>
                <w:color w:val="000000"/>
                <w:sz w:val="18"/>
                <w:szCs w:val="18"/>
              </w:rPr>
              <w:t>0,00000800</w:t>
            </w:r>
          </w:p>
        </w:tc>
        <w:tc>
          <w:tcPr>
            <w:tcW w:w="1059" w:type="dxa"/>
            <w:tcBorders>
              <w:top w:val="nil"/>
              <w:left w:val="nil"/>
              <w:bottom w:val="single" w:sz="4" w:space="0" w:color="000000"/>
              <w:right w:val="single" w:sz="4" w:space="0" w:color="000000"/>
            </w:tcBorders>
            <w:shd w:val="clear" w:color="auto" w:fill="auto"/>
            <w:hideMark/>
          </w:tcPr>
          <w:p w14:paraId="652BA8AE" w14:textId="77777777" w:rsidR="00E6585A" w:rsidRPr="00274169" w:rsidRDefault="00E6585A" w:rsidP="00E6585A">
            <w:pPr>
              <w:jc w:val="right"/>
              <w:rPr>
                <w:color w:val="000000"/>
                <w:sz w:val="18"/>
                <w:szCs w:val="18"/>
              </w:rPr>
            </w:pPr>
            <w:r w:rsidRPr="00274169">
              <w:rPr>
                <w:color w:val="000000"/>
                <w:sz w:val="18"/>
                <w:szCs w:val="18"/>
              </w:rPr>
              <w:t>0,00000800</w:t>
            </w:r>
          </w:p>
        </w:tc>
        <w:tc>
          <w:tcPr>
            <w:tcW w:w="995" w:type="dxa"/>
            <w:tcBorders>
              <w:top w:val="nil"/>
              <w:left w:val="nil"/>
              <w:bottom w:val="single" w:sz="4" w:space="0" w:color="000000"/>
              <w:right w:val="single" w:sz="4" w:space="0" w:color="000000"/>
            </w:tcBorders>
            <w:shd w:val="clear" w:color="auto" w:fill="auto"/>
            <w:hideMark/>
          </w:tcPr>
          <w:p w14:paraId="56F304C9"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440B6A3C"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04F76A20"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6107E8FC"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2D5744CD"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07F74065"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336E26F4"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23D92453"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5C535B25"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04DC6FDD"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17BC2776"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284299DC"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1E15450C"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310692B6"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6437102E" w14:textId="77777777" w:rsidR="00E6585A" w:rsidRPr="00274169" w:rsidRDefault="00E6585A" w:rsidP="00E6585A">
            <w:pPr>
              <w:jc w:val="center"/>
              <w:rPr>
                <w:color w:val="000000"/>
                <w:sz w:val="18"/>
                <w:szCs w:val="18"/>
              </w:rPr>
            </w:pPr>
            <w:r w:rsidRPr="00274169">
              <w:rPr>
                <w:color w:val="000000"/>
                <w:sz w:val="18"/>
                <w:szCs w:val="18"/>
              </w:rPr>
              <w:t>1325</w:t>
            </w:r>
          </w:p>
        </w:tc>
        <w:tc>
          <w:tcPr>
            <w:tcW w:w="2851" w:type="dxa"/>
            <w:tcBorders>
              <w:top w:val="nil"/>
              <w:left w:val="nil"/>
              <w:bottom w:val="single" w:sz="4" w:space="0" w:color="000000"/>
              <w:right w:val="single" w:sz="4" w:space="0" w:color="000000"/>
            </w:tcBorders>
            <w:shd w:val="clear" w:color="auto" w:fill="auto"/>
            <w:hideMark/>
          </w:tcPr>
          <w:p w14:paraId="2F749A2A" w14:textId="77777777" w:rsidR="00E6585A" w:rsidRPr="00274169" w:rsidRDefault="00E6585A" w:rsidP="00E6585A">
            <w:pPr>
              <w:rPr>
                <w:color w:val="000000"/>
                <w:sz w:val="18"/>
                <w:szCs w:val="18"/>
              </w:rPr>
            </w:pPr>
            <w:r w:rsidRPr="00274169">
              <w:rPr>
                <w:color w:val="000000"/>
                <w:sz w:val="18"/>
                <w:szCs w:val="18"/>
              </w:rPr>
              <w:t xml:space="preserve">Формальдегид (Муравьиный альдегид, </w:t>
            </w:r>
            <w:proofErr w:type="spellStart"/>
            <w:r w:rsidRPr="00274169">
              <w:rPr>
                <w:color w:val="000000"/>
                <w:sz w:val="18"/>
                <w:szCs w:val="18"/>
              </w:rPr>
              <w:t>оксометан</w:t>
            </w:r>
            <w:proofErr w:type="spellEnd"/>
            <w:r w:rsidRPr="00274169">
              <w:rPr>
                <w:color w:val="000000"/>
                <w:sz w:val="18"/>
                <w:szCs w:val="18"/>
              </w:rPr>
              <w:t xml:space="preserve">, </w:t>
            </w:r>
            <w:proofErr w:type="spellStart"/>
            <w:r w:rsidRPr="00274169">
              <w:rPr>
                <w:color w:val="000000"/>
                <w:sz w:val="18"/>
                <w:szCs w:val="18"/>
              </w:rPr>
              <w:t>метиленоксид</w:t>
            </w:r>
            <w:proofErr w:type="spellEnd"/>
            <w:r w:rsidRPr="00274169">
              <w:rPr>
                <w:color w:val="000000"/>
                <w:sz w:val="18"/>
                <w:szCs w:val="18"/>
              </w:rPr>
              <w:t>)</w:t>
            </w:r>
          </w:p>
        </w:tc>
        <w:tc>
          <w:tcPr>
            <w:tcW w:w="1118" w:type="dxa"/>
            <w:tcBorders>
              <w:top w:val="nil"/>
              <w:left w:val="nil"/>
              <w:bottom w:val="single" w:sz="4" w:space="0" w:color="000000"/>
              <w:right w:val="single" w:sz="4" w:space="0" w:color="000000"/>
            </w:tcBorders>
            <w:shd w:val="clear" w:color="auto" w:fill="auto"/>
            <w:hideMark/>
          </w:tcPr>
          <w:p w14:paraId="274B14DA" w14:textId="77777777" w:rsidR="00E6585A" w:rsidRPr="00274169" w:rsidRDefault="00E6585A" w:rsidP="00E6585A">
            <w:pPr>
              <w:jc w:val="right"/>
              <w:rPr>
                <w:color w:val="000000"/>
                <w:sz w:val="18"/>
                <w:szCs w:val="18"/>
              </w:rPr>
            </w:pPr>
            <w:r w:rsidRPr="00274169">
              <w:rPr>
                <w:color w:val="000000"/>
                <w:sz w:val="18"/>
                <w:szCs w:val="18"/>
              </w:rPr>
              <w:t>0,0000006</w:t>
            </w:r>
          </w:p>
        </w:tc>
        <w:tc>
          <w:tcPr>
            <w:tcW w:w="1118" w:type="dxa"/>
            <w:tcBorders>
              <w:top w:val="nil"/>
              <w:left w:val="nil"/>
              <w:bottom w:val="single" w:sz="4" w:space="0" w:color="000000"/>
              <w:right w:val="single" w:sz="4" w:space="0" w:color="000000"/>
            </w:tcBorders>
            <w:shd w:val="clear" w:color="auto" w:fill="auto"/>
            <w:hideMark/>
          </w:tcPr>
          <w:p w14:paraId="066BAFA3" w14:textId="77777777" w:rsidR="00E6585A" w:rsidRPr="00274169" w:rsidRDefault="00E6585A" w:rsidP="00E6585A">
            <w:pPr>
              <w:jc w:val="right"/>
              <w:rPr>
                <w:color w:val="000000"/>
                <w:sz w:val="18"/>
                <w:szCs w:val="18"/>
              </w:rPr>
            </w:pPr>
            <w:r w:rsidRPr="00274169">
              <w:rPr>
                <w:color w:val="000000"/>
                <w:sz w:val="18"/>
                <w:szCs w:val="18"/>
              </w:rPr>
              <w:t>0,00001100</w:t>
            </w:r>
          </w:p>
        </w:tc>
        <w:tc>
          <w:tcPr>
            <w:tcW w:w="1059" w:type="dxa"/>
            <w:tcBorders>
              <w:top w:val="nil"/>
              <w:left w:val="nil"/>
              <w:bottom w:val="single" w:sz="4" w:space="0" w:color="000000"/>
              <w:right w:val="single" w:sz="4" w:space="0" w:color="000000"/>
            </w:tcBorders>
            <w:shd w:val="clear" w:color="auto" w:fill="auto"/>
            <w:hideMark/>
          </w:tcPr>
          <w:p w14:paraId="6C3DBBC8" w14:textId="77777777" w:rsidR="00E6585A" w:rsidRPr="00274169" w:rsidRDefault="00E6585A" w:rsidP="00E6585A">
            <w:pPr>
              <w:jc w:val="right"/>
              <w:rPr>
                <w:color w:val="000000"/>
                <w:sz w:val="18"/>
                <w:szCs w:val="18"/>
              </w:rPr>
            </w:pPr>
            <w:r w:rsidRPr="00274169">
              <w:rPr>
                <w:color w:val="000000"/>
                <w:sz w:val="18"/>
                <w:szCs w:val="18"/>
              </w:rPr>
              <w:t>0,00001100</w:t>
            </w:r>
          </w:p>
        </w:tc>
        <w:tc>
          <w:tcPr>
            <w:tcW w:w="995" w:type="dxa"/>
            <w:tcBorders>
              <w:top w:val="nil"/>
              <w:left w:val="nil"/>
              <w:bottom w:val="single" w:sz="4" w:space="0" w:color="000000"/>
              <w:right w:val="single" w:sz="4" w:space="0" w:color="000000"/>
            </w:tcBorders>
            <w:shd w:val="clear" w:color="auto" w:fill="auto"/>
            <w:hideMark/>
          </w:tcPr>
          <w:p w14:paraId="1759D102"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6BB3FC30"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72DE9BB2"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66214162"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0781E5FD"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1D60D79B"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273C0DBB"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45E79028"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5F922479"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048E1CEA"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5AF7E026"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725EF2E9"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3F99BE12"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081D81E6"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6F0D015C" w14:textId="77777777" w:rsidR="00E6585A" w:rsidRPr="00274169" w:rsidRDefault="00E6585A" w:rsidP="00E6585A">
            <w:pPr>
              <w:jc w:val="center"/>
              <w:rPr>
                <w:color w:val="000000"/>
                <w:sz w:val="18"/>
                <w:szCs w:val="18"/>
              </w:rPr>
            </w:pPr>
            <w:r w:rsidRPr="00274169">
              <w:rPr>
                <w:color w:val="000000"/>
                <w:sz w:val="18"/>
                <w:szCs w:val="18"/>
              </w:rPr>
              <w:t>1728</w:t>
            </w:r>
          </w:p>
        </w:tc>
        <w:tc>
          <w:tcPr>
            <w:tcW w:w="2851" w:type="dxa"/>
            <w:tcBorders>
              <w:top w:val="nil"/>
              <w:left w:val="nil"/>
              <w:bottom w:val="single" w:sz="4" w:space="0" w:color="000000"/>
              <w:right w:val="single" w:sz="4" w:space="0" w:color="000000"/>
            </w:tcBorders>
            <w:shd w:val="clear" w:color="auto" w:fill="auto"/>
            <w:hideMark/>
          </w:tcPr>
          <w:p w14:paraId="60FA1816" w14:textId="77777777" w:rsidR="00E6585A" w:rsidRPr="00274169" w:rsidRDefault="00E6585A" w:rsidP="00E6585A">
            <w:pPr>
              <w:rPr>
                <w:color w:val="000000"/>
                <w:sz w:val="18"/>
                <w:szCs w:val="18"/>
              </w:rPr>
            </w:pPr>
            <w:proofErr w:type="spellStart"/>
            <w:r w:rsidRPr="00274169">
              <w:rPr>
                <w:color w:val="000000"/>
                <w:sz w:val="18"/>
                <w:szCs w:val="18"/>
              </w:rPr>
              <w:t>Этантиол</w:t>
            </w:r>
            <w:proofErr w:type="spellEnd"/>
          </w:p>
        </w:tc>
        <w:tc>
          <w:tcPr>
            <w:tcW w:w="1118" w:type="dxa"/>
            <w:tcBorders>
              <w:top w:val="nil"/>
              <w:left w:val="nil"/>
              <w:bottom w:val="single" w:sz="4" w:space="0" w:color="000000"/>
              <w:right w:val="single" w:sz="4" w:space="0" w:color="000000"/>
            </w:tcBorders>
            <w:shd w:val="clear" w:color="auto" w:fill="auto"/>
            <w:hideMark/>
          </w:tcPr>
          <w:p w14:paraId="757AF2F5" w14:textId="77777777" w:rsidR="00E6585A" w:rsidRPr="00274169" w:rsidRDefault="00E6585A" w:rsidP="00E6585A">
            <w:pPr>
              <w:jc w:val="right"/>
              <w:rPr>
                <w:color w:val="000000"/>
                <w:sz w:val="18"/>
                <w:szCs w:val="18"/>
              </w:rPr>
            </w:pPr>
            <w:r w:rsidRPr="00274169">
              <w:rPr>
                <w:color w:val="000000"/>
                <w:sz w:val="18"/>
                <w:szCs w:val="18"/>
              </w:rPr>
              <w:t>0,0000001</w:t>
            </w:r>
          </w:p>
        </w:tc>
        <w:tc>
          <w:tcPr>
            <w:tcW w:w="1118" w:type="dxa"/>
            <w:tcBorders>
              <w:top w:val="nil"/>
              <w:left w:val="nil"/>
              <w:bottom w:val="single" w:sz="4" w:space="0" w:color="000000"/>
              <w:right w:val="single" w:sz="4" w:space="0" w:color="000000"/>
            </w:tcBorders>
            <w:shd w:val="clear" w:color="auto" w:fill="auto"/>
            <w:hideMark/>
          </w:tcPr>
          <w:p w14:paraId="08C7A196" w14:textId="77777777" w:rsidR="00E6585A" w:rsidRPr="00274169" w:rsidRDefault="00E6585A" w:rsidP="00E6585A">
            <w:pPr>
              <w:jc w:val="right"/>
              <w:rPr>
                <w:color w:val="000000"/>
                <w:sz w:val="18"/>
                <w:szCs w:val="18"/>
              </w:rPr>
            </w:pPr>
            <w:r w:rsidRPr="00274169">
              <w:rPr>
                <w:color w:val="000000"/>
                <w:sz w:val="18"/>
                <w:szCs w:val="18"/>
              </w:rPr>
              <w:t>0,00000100</w:t>
            </w:r>
          </w:p>
        </w:tc>
        <w:tc>
          <w:tcPr>
            <w:tcW w:w="1059" w:type="dxa"/>
            <w:tcBorders>
              <w:top w:val="nil"/>
              <w:left w:val="nil"/>
              <w:bottom w:val="single" w:sz="4" w:space="0" w:color="000000"/>
              <w:right w:val="single" w:sz="4" w:space="0" w:color="000000"/>
            </w:tcBorders>
            <w:shd w:val="clear" w:color="auto" w:fill="auto"/>
            <w:hideMark/>
          </w:tcPr>
          <w:p w14:paraId="6D8E9F47" w14:textId="77777777" w:rsidR="00E6585A" w:rsidRPr="00274169" w:rsidRDefault="00E6585A" w:rsidP="00E6585A">
            <w:pPr>
              <w:jc w:val="right"/>
              <w:rPr>
                <w:color w:val="000000"/>
                <w:sz w:val="18"/>
                <w:szCs w:val="18"/>
              </w:rPr>
            </w:pPr>
            <w:r w:rsidRPr="00274169">
              <w:rPr>
                <w:color w:val="000000"/>
                <w:sz w:val="18"/>
                <w:szCs w:val="18"/>
              </w:rPr>
              <w:t>0,00000100</w:t>
            </w:r>
          </w:p>
        </w:tc>
        <w:tc>
          <w:tcPr>
            <w:tcW w:w="995" w:type="dxa"/>
            <w:tcBorders>
              <w:top w:val="nil"/>
              <w:left w:val="nil"/>
              <w:bottom w:val="single" w:sz="4" w:space="0" w:color="000000"/>
              <w:right w:val="single" w:sz="4" w:space="0" w:color="000000"/>
            </w:tcBorders>
            <w:shd w:val="clear" w:color="auto" w:fill="auto"/>
            <w:hideMark/>
          </w:tcPr>
          <w:p w14:paraId="138151F2"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63315ACC"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7775328D"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4922B0FA" w14:textId="77777777" w:rsidTr="00E6585A">
        <w:trPr>
          <w:trHeight w:val="300"/>
        </w:trPr>
        <w:tc>
          <w:tcPr>
            <w:tcW w:w="21820" w:type="dxa"/>
            <w:gridSpan w:val="18"/>
            <w:tcBorders>
              <w:top w:val="single" w:sz="4" w:space="0" w:color="000000"/>
              <w:left w:val="single" w:sz="4" w:space="0" w:color="000000"/>
              <w:bottom w:val="single" w:sz="4" w:space="0" w:color="000000"/>
              <w:right w:val="single" w:sz="4" w:space="0" w:color="000000"/>
            </w:tcBorders>
            <w:shd w:val="clear" w:color="auto" w:fill="auto"/>
            <w:hideMark/>
          </w:tcPr>
          <w:p w14:paraId="24D637AD" w14:textId="77777777" w:rsidR="00E6585A" w:rsidRPr="00274169" w:rsidRDefault="00E6585A" w:rsidP="00E6585A">
            <w:pPr>
              <w:rPr>
                <w:b/>
                <w:bCs/>
                <w:color w:val="000000"/>
                <w:sz w:val="18"/>
                <w:szCs w:val="18"/>
              </w:rPr>
            </w:pPr>
            <w:r w:rsidRPr="00274169">
              <w:rPr>
                <w:b/>
                <w:bCs/>
                <w:color w:val="000000"/>
                <w:sz w:val="18"/>
                <w:szCs w:val="18"/>
              </w:rPr>
              <w:t xml:space="preserve">        Площадка:  4 Площадка №4     </w:t>
            </w:r>
          </w:p>
        </w:tc>
      </w:tr>
      <w:tr w:rsidR="00E6585A" w:rsidRPr="00274169" w14:paraId="324751CA"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52EC4B73" w14:textId="77777777" w:rsidR="00E6585A" w:rsidRPr="00274169" w:rsidRDefault="00E6585A" w:rsidP="00E6585A">
            <w:pPr>
              <w:jc w:val="center"/>
              <w:rPr>
                <w:color w:val="000000"/>
                <w:sz w:val="18"/>
                <w:szCs w:val="18"/>
              </w:rPr>
            </w:pPr>
            <w:r w:rsidRPr="00274169">
              <w:rPr>
                <w:color w:val="000000"/>
                <w:sz w:val="18"/>
                <w:szCs w:val="18"/>
              </w:rPr>
              <w:t>1</w:t>
            </w:r>
          </w:p>
        </w:tc>
        <w:tc>
          <w:tcPr>
            <w:tcW w:w="1937" w:type="dxa"/>
            <w:tcBorders>
              <w:top w:val="nil"/>
              <w:left w:val="nil"/>
              <w:bottom w:val="single" w:sz="4" w:space="0" w:color="000000"/>
              <w:right w:val="single" w:sz="4" w:space="0" w:color="000000"/>
            </w:tcBorders>
            <w:shd w:val="clear" w:color="auto" w:fill="auto"/>
            <w:hideMark/>
          </w:tcPr>
          <w:p w14:paraId="4E175271" w14:textId="77777777" w:rsidR="00E6585A" w:rsidRPr="00274169" w:rsidRDefault="00E6585A" w:rsidP="00E6585A">
            <w:pPr>
              <w:rPr>
                <w:color w:val="000000"/>
                <w:sz w:val="18"/>
                <w:szCs w:val="18"/>
              </w:rPr>
            </w:pPr>
            <w:r w:rsidRPr="00274169">
              <w:rPr>
                <w:color w:val="000000"/>
                <w:sz w:val="18"/>
                <w:szCs w:val="18"/>
              </w:rPr>
              <w:t>Гараж</w:t>
            </w:r>
          </w:p>
        </w:tc>
        <w:tc>
          <w:tcPr>
            <w:tcW w:w="580" w:type="dxa"/>
            <w:tcBorders>
              <w:top w:val="nil"/>
              <w:left w:val="nil"/>
              <w:bottom w:val="single" w:sz="4" w:space="0" w:color="000000"/>
              <w:right w:val="single" w:sz="4" w:space="0" w:color="000000"/>
            </w:tcBorders>
            <w:shd w:val="clear" w:color="auto" w:fill="auto"/>
            <w:hideMark/>
          </w:tcPr>
          <w:p w14:paraId="6FC2A6D1" w14:textId="77777777" w:rsidR="00E6585A" w:rsidRPr="00274169" w:rsidRDefault="00E6585A" w:rsidP="00E6585A">
            <w:pPr>
              <w:jc w:val="center"/>
              <w:rPr>
                <w:color w:val="000000"/>
                <w:sz w:val="18"/>
                <w:szCs w:val="18"/>
              </w:rPr>
            </w:pPr>
            <w:r w:rsidRPr="00274169">
              <w:rPr>
                <w:color w:val="000000"/>
                <w:sz w:val="18"/>
                <w:szCs w:val="18"/>
              </w:rPr>
              <w:t>0</w:t>
            </w:r>
          </w:p>
        </w:tc>
        <w:tc>
          <w:tcPr>
            <w:tcW w:w="1895" w:type="dxa"/>
            <w:tcBorders>
              <w:top w:val="nil"/>
              <w:left w:val="nil"/>
              <w:bottom w:val="single" w:sz="4" w:space="0" w:color="000000"/>
              <w:right w:val="single" w:sz="4" w:space="0" w:color="000000"/>
            </w:tcBorders>
            <w:shd w:val="clear" w:color="auto" w:fill="auto"/>
            <w:hideMark/>
          </w:tcPr>
          <w:p w14:paraId="1986A41A"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5D523CCE" w14:textId="77777777" w:rsidR="00E6585A" w:rsidRPr="00274169" w:rsidRDefault="00E6585A" w:rsidP="00E6585A">
            <w:pPr>
              <w:jc w:val="center"/>
              <w:rPr>
                <w:color w:val="000000"/>
                <w:sz w:val="18"/>
                <w:szCs w:val="18"/>
              </w:rPr>
            </w:pPr>
            <w:r w:rsidRPr="00274169">
              <w:rPr>
                <w:color w:val="000000"/>
                <w:sz w:val="18"/>
                <w:szCs w:val="18"/>
              </w:rPr>
              <w:t>01</w:t>
            </w:r>
          </w:p>
        </w:tc>
        <w:tc>
          <w:tcPr>
            <w:tcW w:w="2710" w:type="dxa"/>
            <w:tcBorders>
              <w:top w:val="nil"/>
              <w:left w:val="nil"/>
              <w:bottom w:val="single" w:sz="4" w:space="0" w:color="000000"/>
              <w:right w:val="single" w:sz="4" w:space="0" w:color="000000"/>
            </w:tcBorders>
            <w:shd w:val="clear" w:color="auto" w:fill="auto"/>
            <w:hideMark/>
          </w:tcPr>
          <w:p w14:paraId="36F38FFD" w14:textId="77777777" w:rsidR="00E6585A" w:rsidRPr="00274169" w:rsidRDefault="00E6585A" w:rsidP="00E6585A">
            <w:pPr>
              <w:rPr>
                <w:color w:val="000000"/>
                <w:sz w:val="18"/>
                <w:szCs w:val="18"/>
              </w:rPr>
            </w:pPr>
            <w:r w:rsidRPr="00274169">
              <w:rPr>
                <w:color w:val="000000"/>
                <w:sz w:val="18"/>
                <w:szCs w:val="18"/>
              </w:rPr>
              <w:t>Стоянка спецтехники</w:t>
            </w:r>
          </w:p>
        </w:tc>
        <w:tc>
          <w:tcPr>
            <w:tcW w:w="1213" w:type="dxa"/>
            <w:tcBorders>
              <w:top w:val="nil"/>
              <w:left w:val="nil"/>
              <w:bottom w:val="single" w:sz="4" w:space="0" w:color="000000"/>
              <w:right w:val="single" w:sz="4" w:space="0" w:color="000000"/>
            </w:tcBorders>
            <w:shd w:val="clear" w:color="auto" w:fill="auto"/>
            <w:hideMark/>
          </w:tcPr>
          <w:p w14:paraId="38E7BEFE"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2D96E733" w14:textId="77777777" w:rsidR="00E6585A" w:rsidRPr="00274169" w:rsidRDefault="00E6585A" w:rsidP="00E6585A">
            <w:pPr>
              <w:jc w:val="center"/>
              <w:rPr>
                <w:color w:val="000000"/>
                <w:sz w:val="18"/>
                <w:szCs w:val="18"/>
              </w:rPr>
            </w:pPr>
            <w:r w:rsidRPr="00274169">
              <w:rPr>
                <w:color w:val="000000"/>
                <w:sz w:val="18"/>
                <w:szCs w:val="18"/>
              </w:rPr>
              <w:t>5</w:t>
            </w:r>
          </w:p>
        </w:tc>
        <w:tc>
          <w:tcPr>
            <w:tcW w:w="736" w:type="dxa"/>
            <w:tcBorders>
              <w:top w:val="nil"/>
              <w:left w:val="nil"/>
              <w:bottom w:val="single" w:sz="4" w:space="0" w:color="000000"/>
              <w:right w:val="single" w:sz="4" w:space="0" w:color="000000"/>
            </w:tcBorders>
            <w:shd w:val="clear" w:color="auto" w:fill="auto"/>
            <w:hideMark/>
          </w:tcPr>
          <w:p w14:paraId="1130499A" w14:textId="77777777" w:rsidR="00E6585A" w:rsidRPr="00274169" w:rsidRDefault="00E6585A" w:rsidP="00E6585A">
            <w:pPr>
              <w:jc w:val="center"/>
              <w:rPr>
                <w:color w:val="000000"/>
                <w:sz w:val="18"/>
                <w:szCs w:val="18"/>
              </w:rPr>
            </w:pPr>
            <w:r w:rsidRPr="00274169">
              <w:rPr>
                <w:color w:val="000000"/>
                <w:sz w:val="18"/>
                <w:szCs w:val="18"/>
              </w:rPr>
              <w:t>30</w:t>
            </w:r>
          </w:p>
        </w:tc>
        <w:tc>
          <w:tcPr>
            <w:tcW w:w="816" w:type="dxa"/>
            <w:tcBorders>
              <w:top w:val="nil"/>
              <w:left w:val="nil"/>
              <w:bottom w:val="single" w:sz="4" w:space="0" w:color="000000"/>
              <w:right w:val="single" w:sz="4" w:space="0" w:color="000000"/>
            </w:tcBorders>
            <w:shd w:val="clear" w:color="auto" w:fill="auto"/>
            <w:hideMark/>
          </w:tcPr>
          <w:p w14:paraId="048443A9"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61244C09" w14:textId="77777777" w:rsidR="00E6585A" w:rsidRPr="00274169" w:rsidRDefault="00E6585A" w:rsidP="00E6585A">
            <w:pPr>
              <w:jc w:val="center"/>
              <w:rPr>
                <w:color w:val="000000"/>
                <w:sz w:val="18"/>
                <w:szCs w:val="18"/>
              </w:rPr>
            </w:pPr>
            <w:r w:rsidRPr="00274169">
              <w:rPr>
                <w:color w:val="000000"/>
                <w:sz w:val="18"/>
                <w:szCs w:val="18"/>
              </w:rPr>
              <w:t>0301</w:t>
            </w:r>
          </w:p>
        </w:tc>
        <w:tc>
          <w:tcPr>
            <w:tcW w:w="2851" w:type="dxa"/>
            <w:tcBorders>
              <w:top w:val="nil"/>
              <w:left w:val="nil"/>
              <w:bottom w:val="single" w:sz="4" w:space="0" w:color="000000"/>
              <w:right w:val="single" w:sz="4" w:space="0" w:color="000000"/>
            </w:tcBorders>
            <w:shd w:val="clear" w:color="auto" w:fill="auto"/>
            <w:hideMark/>
          </w:tcPr>
          <w:p w14:paraId="4885E477" w14:textId="77777777" w:rsidR="00E6585A" w:rsidRPr="00274169" w:rsidRDefault="00E6585A" w:rsidP="00E6585A">
            <w:pPr>
              <w:rPr>
                <w:color w:val="000000"/>
                <w:sz w:val="18"/>
                <w:szCs w:val="18"/>
              </w:rPr>
            </w:pPr>
            <w:r w:rsidRPr="00274169">
              <w:rPr>
                <w:color w:val="000000"/>
                <w:sz w:val="18"/>
                <w:szCs w:val="18"/>
              </w:rPr>
              <w:t>Азота диоксид (Двуокись азота; пероксид азота)</w:t>
            </w:r>
          </w:p>
        </w:tc>
        <w:tc>
          <w:tcPr>
            <w:tcW w:w="1118" w:type="dxa"/>
            <w:tcBorders>
              <w:top w:val="nil"/>
              <w:left w:val="nil"/>
              <w:bottom w:val="single" w:sz="4" w:space="0" w:color="000000"/>
              <w:right w:val="single" w:sz="4" w:space="0" w:color="000000"/>
            </w:tcBorders>
            <w:shd w:val="clear" w:color="auto" w:fill="auto"/>
            <w:hideMark/>
          </w:tcPr>
          <w:p w14:paraId="539A71FC" w14:textId="77777777" w:rsidR="00E6585A" w:rsidRPr="00274169" w:rsidRDefault="00E6585A" w:rsidP="00E6585A">
            <w:pPr>
              <w:jc w:val="right"/>
              <w:rPr>
                <w:color w:val="000000"/>
                <w:sz w:val="18"/>
                <w:szCs w:val="18"/>
              </w:rPr>
            </w:pPr>
            <w:r w:rsidRPr="00274169">
              <w:rPr>
                <w:color w:val="000000"/>
                <w:sz w:val="18"/>
                <w:szCs w:val="18"/>
              </w:rPr>
              <w:t>0,0001089</w:t>
            </w:r>
          </w:p>
        </w:tc>
        <w:tc>
          <w:tcPr>
            <w:tcW w:w="1118" w:type="dxa"/>
            <w:tcBorders>
              <w:top w:val="nil"/>
              <w:left w:val="nil"/>
              <w:bottom w:val="single" w:sz="4" w:space="0" w:color="000000"/>
              <w:right w:val="single" w:sz="4" w:space="0" w:color="000000"/>
            </w:tcBorders>
            <w:shd w:val="clear" w:color="auto" w:fill="auto"/>
            <w:hideMark/>
          </w:tcPr>
          <w:p w14:paraId="6713B8B2" w14:textId="77777777" w:rsidR="00E6585A" w:rsidRPr="00274169" w:rsidRDefault="00E6585A" w:rsidP="00E6585A">
            <w:pPr>
              <w:jc w:val="right"/>
              <w:rPr>
                <w:color w:val="000000"/>
                <w:sz w:val="18"/>
                <w:szCs w:val="18"/>
              </w:rPr>
            </w:pPr>
            <w:r w:rsidRPr="00274169">
              <w:rPr>
                <w:color w:val="000000"/>
                <w:sz w:val="18"/>
                <w:szCs w:val="18"/>
              </w:rPr>
              <w:t>0,00017250</w:t>
            </w:r>
          </w:p>
        </w:tc>
        <w:tc>
          <w:tcPr>
            <w:tcW w:w="1059" w:type="dxa"/>
            <w:tcBorders>
              <w:top w:val="nil"/>
              <w:left w:val="nil"/>
              <w:bottom w:val="single" w:sz="4" w:space="0" w:color="000000"/>
              <w:right w:val="single" w:sz="4" w:space="0" w:color="000000"/>
            </w:tcBorders>
            <w:shd w:val="clear" w:color="auto" w:fill="auto"/>
            <w:hideMark/>
          </w:tcPr>
          <w:p w14:paraId="7AA170EF" w14:textId="77777777" w:rsidR="00E6585A" w:rsidRPr="00274169" w:rsidRDefault="00E6585A" w:rsidP="00E6585A">
            <w:pPr>
              <w:jc w:val="right"/>
              <w:rPr>
                <w:color w:val="000000"/>
                <w:sz w:val="18"/>
                <w:szCs w:val="18"/>
              </w:rPr>
            </w:pPr>
            <w:r w:rsidRPr="00274169">
              <w:rPr>
                <w:color w:val="000000"/>
                <w:sz w:val="18"/>
                <w:szCs w:val="18"/>
              </w:rPr>
              <w:t>0,00017250</w:t>
            </w:r>
          </w:p>
        </w:tc>
        <w:tc>
          <w:tcPr>
            <w:tcW w:w="995" w:type="dxa"/>
            <w:tcBorders>
              <w:top w:val="nil"/>
              <w:left w:val="nil"/>
              <w:bottom w:val="single" w:sz="4" w:space="0" w:color="000000"/>
              <w:right w:val="single" w:sz="4" w:space="0" w:color="000000"/>
            </w:tcBorders>
            <w:shd w:val="clear" w:color="auto" w:fill="auto"/>
            <w:hideMark/>
          </w:tcPr>
          <w:p w14:paraId="1E766CB9"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4035BE43" w14:textId="77777777" w:rsidR="00E6585A" w:rsidRPr="00274169" w:rsidRDefault="00E6585A" w:rsidP="00E6585A">
            <w:pPr>
              <w:jc w:val="center"/>
              <w:rPr>
                <w:color w:val="000000"/>
                <w:sz w:val="18"/>
                <w:szCs w:val="18"/>
              </w:rPr>
            </w:pPr>
            <w:r w:rsidRPr="00274169">
              <w:rPr>
                <w:color w:val="000000"/>
                <w:sz w:val="18"/>
                <w:szCs w:val="18"/>
              </w:rPr>
              <w:t>6016</w:t>
            </w:r>
          </w:p>
        </w:tc>
        <w:tc>
          <w:tcPr>
            <w:tcW w:w="1417" w:type="dxa"/>
            <w:tcBorders>
              <w:top w:val="nil"/>
              <w:left w:val="nil"/>
              <w:bottom w:val="single" w:sz="4" w:space="0" w:color="000000"/>
              <w:right w:val="single" w:sz="4" w:space="0" w:color="000000"/>
            </w:tcBorders>
            <w:shd w:val="clear" w:color="auto" w:fill="auto"/>
            <w:hideMark/>
          </w:tcPr>
          <w:p w14:paraId="68D0EDFF"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6D9F7DA1"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75197969"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6D53B8D6"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3FE6E826"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1864BDC4"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6BD0D860"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4609C25A"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7F71CAB0"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4B79B387"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16E929F9"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09FBE677"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1FC50EC4" w14:textId="77777777" w:rsidR="00E6585A" w:rsidRPr="00274169" w:rsidRDefault="00E6585A" w:rsidP="00E6585A">
            <w:pPr>
              <w:jc w:val="center"/>
              <w:rPr>
                <w:color w:val="000000"/>
                <w:sz w:val="18"/>
                <w:szCs w:val="18"/>
              </w:rPr>
            </w:pPr>
            <w:r w:rsidRPr="00274169">
              <w:rPr>
                <w:color w:val="000000"/>
                <w:sz w:val="18"/>
                <w:szCs w:val="18"/>
              </w:rPr>
              <w:t>0304</w:t>
            </w:r>
          </w:p>
        </w:tc>
        <w:tc>
          <w:tcPr>
            <w:tcW w:w="2851" w:type="dxa"/>
            <w:tcBorders>
              <w:top w:val="nil"/>
              <w:left w:val="nil"/>
              <w:bottom w:val="single" w:sz="4" w:space="0" w:color="000000"/>
              <w:right w:val="single" w:sz="4" w:space="0" w:color="000000"/>
            </w:tcBorders>
            <w:shd w:val="clear" w:color="auto" w:fill="auto"/>
            <w:hideMark/>
          </w:tcPr>
          <w:p w14:paraId="65D43D22" w14:textId="77777777" w:rsidR="00E6585A" w:rsidRPr="00274169" w:rsidRDefault="00E6585A" w:rsidP="00E6585A">
            <w:pPr>
              <w:rPr>
                <w:color w:val="000000"/>
                <w:sz w:val="18"/>
                <w:szCs w:val="18"/>
              </w:rPr>
            </w:pPr>
            <w:r w:rsidRPr="00274169">
              <w:rPr>
                <w:color w:val="000000"/>
                <w:sz w:val="18"/>
                <w:szCs w:val="18"/>
              </w:rPr>
              <w:t>Азот (II) оксид (Азот монооксид)</w:t>
            </w:r>
          </w:p>
        </w:tc>
        <w:tc>
          <w:tcPr>
            <w:tcW w:w="1118" w:type="dxa"/>
            <w:tcBorders>
              <w:top w:val="nil"/>
              <w:left w:val="nil"/>
              <w:bottom w:val="single" w:sz="4" w:space="0" w:color="000000"/>
              <w:right w:val="single" w:sz="4" w:space="0" w:color="000000"/>
            </w:tcBorders>
            <w:shd w:val="clear" w:color="auto" w:fill="auto"/>
            <w:hideMark/>
          </w:tcPr>
          <w:p w14:paraId="1A3A2994" w14:textId="77777777" w:rsidR="00E6585A" w:rsidRPr="00274169" w:rsidRDefault="00E6585A" w:rsidP="00E6585A">
            <w:pPr>
              <w:jc w:val="right"/>
              <w:rPr>
                <w:color w:val="000000"/>
                <w:sz w:val="18"/>
                <w:szCs w:val="18"/>
              </w:rPr>
            </w:pPr>
            <w:r w:rsidRPr="00274169">
              <w:rPr>
                <w:color w:val="000000"/>
                <w:sz w:val="18"/>
                <w:szCs w:val="18"/>
              </w:rPr>
              <w:t>0,0000177</w:t>
            </w:r>
          </w:p>
        </w:tc>
        <w:tc>
          <w:tcPr>
            <w:tcW w:w="1118" w:type="dxa"/>
            <w:tcBorders>
              <w:top w:val="nil"/>
              <w:left w:val="nil"/>
              <w:bottom w:val="single" w:sz="4" w:space="0" w:color="000000"/>
              <w:right w:val="single" w:sz="4" w:space="0" w:color="000000"/>
            </w:tcBorders>
            <w:shd w:val="clear" w:color="auto" w:fill="auto"/>
            <w:hideMark/>
          </w:tcPr>
          <w:p w14:paraId="4459DFA4" w14:textId="77777777" w:rsidR="00E6585A" w:rsidRPr="00274169" w:rsidRDefault="00E6585A" w:rsidP="00E6585A">
            <w:pPr>
              <w:jc w:val="right"/>
              <w:rPr>
                <w:color w:val="000000"/>
                <w:sz w:val="18"/>
                <w:szCs w:val="18"/>
              </w:rPr>
            </w:pPr>
            <w:r w:rsidRPr="00274169">
              <w:rPr>
                <w:color w:val="000000"/>
                <w:sz w:val="18"/>
                <w:szCs w:val="18"/>
              </w:rPr>
              <w:t>0,00002800</w:t>
            </w:r>
          </w:p>
        </w:tc>
        <w:tc>
          <w:tcPr>
            <w:tcW w:w="1059" w:type="dxa"/>
            <w:tcBorders>
              <w:top w:val="nil"/>
              <w:left w:val="nil"/>
              <w:bottom w:val="single" w:sz="4" w:space="0" w:color="000000"/>
              <w:right w:val="single" w:sz="4" w:space="0" w:color="000000"/>
            </w:tcBorders>
            <w:shd w:val="clear" w:color="auto" w:fill="auto"/>
            <w:hideMark/>
          </w:tcPr>
          <w:p w14:paraId="46E57E5B" w14:textId="77777777" w:rsidR="00E6585A" w:rsidRPr="00274169" w:rsidRDefault="00E6585A" w:rsidP="00E6585A">
            <w:pPr>
              <w:jc w:val="right"/>
              <w:rPr>
                <w:color w:val="000000"/>
                <w:sz w:val="18"/>
                <w:szCs w:val="18"/>
              </w:rPr>
            </w:pPr>
            <w:r w:rsidRPr="00274169">
              <w:rPr>
                <w:color w:val="000000"/>
                <w:sz w:val="18"/>
                <w:szCs w:val="18"/>
              </w:rPr>
              <w:t>0,00002800</w:t>
            </w:r>
          </w:p>
        </w:tc>
        <w:tc>
          <w:tcPr>
            <w:tcW w:w="995" w:type="dxa"/>
            <w:tcBorders>
              <w:top w:val="nil"/>
              <w:left w:val="nil"/>
              <w:bottom w:val="single" w:sz="4" w:space="0" w:color="000000"/>
              <w:right w:val="single" w:sz="4" w:space="0" w:color="000000"/>
            </w:tcBorders>
            <w:shd w:val="clear" w:color="auto" w:fill="auto"/>
            <w:hideMark/>
          </w:tcPr>
          <w:p w14:paraId="6D2D327C"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79F6BF8C"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0A1F4B7C"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6E0FA3ED"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1AA3826D"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0DCF49AC"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6449F631"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0476A42D"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5684F4D0"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45B0BEAE"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2890015D"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379112B2"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5386FC32"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7C85F994"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3AC4A6CA" w14:textId="77777777" w:rsidR="00E6585A" w:rsidRPr="00274169" w:rsidRDefault="00E6585A" w:rsidP="00E6585A">
            <w:pPr>
              <w:jc w:val="center"/>
              <w:rPr>
                <w:color w:val="000000"/>
                <w:sz w:val="18"/>
                <w:szCs w:val="18"/>
              </w:rPr>
            </w:pPr>
            <w:r w:rsidRPr="00274169">
              <w:rPr>
                <w:color w:val="000000"/>
                <w:sz w:val="18"/>
                <w:szCs w:val="18"/>
              </w:rPr>
              <w:t>0328</w:t>
            </w:r>
          </w:p>
        </w:tc>
        <w:tc>
          <w:tcPr>
            <w:tcW w:w="2851" w:type="dxa"/>
            <w:tcBorders>
              <w:top w:val="nil"/>
              <w:left w:val="nil"/>
              <w:bottom w:val="single" w:sz="4" w:space="0" w:color="000000"/>
              <w:right w:val="single" w:sz="4" w:space="0" w:color="000000"/>
            </w:tcBorders>
            <w:shd w:val="clear" w:color="auto" w:fill="auto"/>
            <w:hideMark/>
          </w:tcPr>
          <w:p w14:paraId="253F6F52" w14:textId="77777777" w:rsidR="00E6585A" w:rsidRPr="00274169" w:rsidRDefault="00E6585A" w:rsidP="00E6585A">
            <w:pPr>
              <w:rPr>
                <w:color w:val="000000"/>
                <w:sz w:val="18"/>
                <w:szCs w:val="18"/>
              </w:rPr>
            </w:pPr>
            <w:r w:rsidRPr="00274169">
              <w:rPr>
                <w:color w:val="000000"/>
                <w:sz w:val="18"/>
                <w:szCs w:val="18"/>
              </w:rPr>
              <w:t>Углерод (Пигмент черный)</w:t>
            </w:r>
          </w:p>
        </w:tc>
        <w:tc>
          <w:tcPr>
            <w:tcW w:w="1118" w:type="dxa"/>
            <w:tcBorders>
              <w:top w:val="nil"/>
              <w:left w:val="nil"/>
              <w:bottom w:val="single" w:sz="4" w:space="0" w:color="000000"/>
              <w:right w:val="single" w:sz="4" w:space="0" w:color="000000"/>
            </w:tcBorders>
            <w:shd w:val="clear" w:color="auto" w:fill="auto"/>
            <w:hideMark/>
          </w:tcPr>
          <w:p w14:paraId="0D9E71C3" w14:textId="77777777" w:rsidR="00E6585A" w:rsidRPr="00274169" w:rsidRDefault="00E6585A" w:rsidP="00E6585A">
            <w:pPr>
              <w:jc w:val="right"/>
              <w:rPr>
                <w:color w:val="000000"/>
                <w:sz w:val="18"/>
                <w:szCs w:val="18"/>
              </w:rPr>
            </w:pPr>
            <w:r w:rsidRPr="00274169">
              <w:rPr>
                <w:color w:val="000000"/>
                <w:sz w:val="18"/>
                <w:szCs w:val="18"/>
              </w:rPr>
              <w:t>0,0000071</w:t>
            </w:r>
          </w:p>
        </w:tc>
        <w:tc>
          <w:tcPr>
            <w:tcW w:w="1118" w:type="dxa"/>
            <w:tcBorders>
              <w:top w:val="nil"/>
              <w:left w:val="nil"/>
              <w:bottom w:val="single" w:sz="4" w:space="0" w:color="000000"/>
              <w:right w:val="single" w:sz="4" w:space="0" w:color="000000"/>
            </w:tcBorders>
            <w:shd w:val="clear" w:color="auto" w:fill="auto"/>
            <w:hideMark/>
          </w:tcPr>
          <w:p w14:paraId="127EF892" w14:textId="77777777" w:rsidR="00E6585A" w:rsidRPr="00274169" w:rsidRDefault="00E6585A" w:rsidP="00E6585A">
            <w:pPr>
              <w:jc w:val="right"/>
              <w:rPr>
                <w:color w:val="000000"/>
                <w:sz w:val="18"/>
                <w:szCs w:val="18"/>
              </w:rPr>
            </w:pPr>
            <w:r w:rsidRPr="00274169">
              <w:rPr>
                <w:color w:val="000000"/>
                <w:sz w:val="18"/>
                <w:szCs w:val="18"/>
              </w:rPr>
              <w:t>0,00000430</w:t>
            </w:r>
          </w:p>
        </w:tc>
        <w:tc>
          <w:tcPr>
            <w:tcW w:w="1059" w:type="dxa"/>
            <w:tcBorders>
              <w:top w:val="nil"/>
              <w:left w:val="nil"/>
              <w:bottom w:val="single" w:sz="4" w:space="0" w:color="000000"/>
              <w:right w:val="single" w:sz="4" w:space="0" w:color="000000"/>
            </w:tcBorders>
            <w:shd w:val="clear" w:color="auto" w:fill="auto"/>
            <w:hideMark/>
          </w:tcPr>
          <w:p w14:paraId="2C12AB64" w14:textId="77777777" w:rsidR="00E6585A" w:rsidRPr="00274169" w:rsidRDefault="00E6585A" w:rsidP="00E6585A">
            <w:pPr>
              <w:jc w:val="right"/>
              <w:rPr>
                <w:color w:val="000000"/>
                <w:sz w:val="18"/>
                <w:szCs w:val="18"/>
              </w:rPr>
            </w:pPr>
            <w:r w:rsidRPr="00274169">
              <w:rPr>
                <w:color w:val="000000"/>
                <w:sz w:val="18"/>
                <w:szCs w:val="18"/>
              </w:rPr>
              <w:t>0,00000430</w:t>
            </w:r>
          </w:p>
        </w:tc>
        <w:tc>
          <w:tcPr>
            <w:tcW w:w="995" w:type="dxa"/>
            <w:tcBorders>
              <w:top w:val="nil"/>
              <w:left w:val="nil"/>
              <w:bottom w:val="single" w:sz="4" w:space="0" w:color="000000"/>
              <w:right w:val="single" w:sz="4" w:space="0" w:color="000000"/>
            </w:tcBorders>
            <w:shd w:val="clear" w:color="auto" w:fill="auto"/>
            <w:hideMark/>
          </w:tcPr>
          <w:p w14:paraId="6345F790"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0E374028"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78A50722"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3F4D49D6"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6910AF9C"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402DDEE5"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3ACCCE42"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5E11965D"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63C24633"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2F0BF941"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79660D93"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5B23ADDF"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02D22C64"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53FDACC7"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45DA2DD4" w14:textId="77777777" w:rsidR="00E6585A" w:rsidRPr="00274169" w:rsidRDefault="00E6585A" w:rsidP="00E6585A">
            <w:pPr>
              <w:jc w:val="center"/>
              <w:rPr>
                <w:color w:val="000000"/>
                <w:sz w:val="18"/>
                <w:szCs w:val="18"/>
              </w:rPr>
            </w:pPr>
            <w:r w:rsidRPr="00274169">
              <w:rPr>
                <w:color w:val="000000"/>
                <w:sz w:val="18"/>
                <w:szCs w:val="18"/>
              </w:rPr>
              <w:t>0330</w:t>
            </w:r>
          </w:p>
        </w:tc>
        <w:tc>
          <w:tcPr>
            <w:tcW w:w="2851" w:type="dxa"/>
            <w:tcBorders>
              <w:top w:val="nil"/>
              <w:left w:val="nil"/>
              <w:bottom w:val="single" w:sz="4" w:space="0" w:color="000000"/>
              <w:right w:val="single" w:sz="4" w:space="0" w:color="000000"/>
            </w:tcBorders>
            <w:shd w:val="clear" w:color="auto" w:fill="auto"/>
            <w:hideMark/>
          </w:tcPr>
          <w:p w14:paraId="5E1CFF32" w14:textId="77777777" w:rsidR="00E6585A" w:rsidRPr="00274169" w:rsidRDefault="00E6585A" w:rsidP="00E6585A">
            <w:pPr>
              <w:rPr>
                <w:color w:val="000000"/>
                <w:sz w:val="18"/>
                <w:szCs w:val="18"/>
              </w:rPr>
            </w:pPr>
            <w:r w:rsidRPr="00274169">
              <w:rPr>
                <w:color w:val="000000"/>
                <w:sz w:val="18"/>
                <w:szCs w:val="18"/>
              </w:rPr>
              <w:t>Сера диоксид</w:t>
            </w:r>
          </w:p>
        </w:tc>
        <w:tc>
          <w:tcPr>
            <w:tcW w:w="1118" w:type="dxa"/>
            <w:tcBorders>
              <w:top w:val="nil"/>
              <w:left w:val="nil"/>
              <w:bottom w:val="single" w:sz="4" w:space="0" w:color="000000"/>
              <w:right w:val="single" w:sz="4" w:space="0" w:color="000000"/>
            </w:tcBorders>
            <w:shd w:val="clear" w:color="auto" w:fill="auto"/>
            <w:hideMark/>
          </w:tcPr>
          <w:p w14:paraId="1977118F" w14:textId="77777777" w:rsidR="00E6585A" w:rsidRPr="00274169" w:rsidRDefault="00E6585A" w:rsidP="00E6585A">
            <w:pPr>
              <w:jc w:val="right"/>
              <w:rPr>
                <w:color w:val="000000"/>
                <w:sz w:val="18"/>
                <w:szCs w:val="18"/>
              </w:rPr>
            </w:pPr>
            <w:r w:rsidRPr="00274169">
              <w:rPr>
                <w:color w:val="000000"/>
                <w:sz w:val="18"/>
                <w:szCs w:val="18"/>
              </w:rPr>
              <w:t>0,0000556</w:t>
            </w:r>
          </w:p>
        </w:tc>
        <w:tc>
          <w:tcPr>
            <w:tcW w:w="1118" w:type="dxa"/>
            <w:tcBorders>
              <w:top w:val="nil"/>
              <w:left w:val="nil"/>
              <w:bottom w:val="single" w:sz="4" w:space="0" w:color="000000"/>
              <w:right w:val="single" w:sz="4" w:space="0" w:color="000000"/>
            </w:tcBorders>
            <w:shd w:val="clear" w:color="auto" w:fill="auto"/>
            <w:hideMark/>
          </w:tcPr>
          <w:p w14:paraId="07E9601D" w14:textId="77777777" w:rsidR="00E6585A" w:rsidRPr="00274169" w:rsidRDefault="00E6585A" w:rsidP="00E6585A">
            <w:pPr>
              <w:jc w:val="right"/>
              <w:rPr>
                <w:color w:val="000000"/>
                <w:sz w:val="18"/>
                <w:szCs w:val="18"/>
              </w:rPr>
            </w:pPr>
            <w:r w:rsidRPr="00274169">
              <w:rPr>
                <w:color w:val="000000"/>
                <w:sz w:val="18"/>
                <w:szCs w:val="18"/>
              </w:rPr>
              <w:t>0,00008280</w:t>
            </w:r>
          </w:p>
        </w:tc>
        <w:tc>
          <w:tcPr>
            <w:tcW w:w="1059" w:type="dxa"/>
            <w:tcBorders>
              <w:top w:val="nil"/>
              <w:left w:val="nil"/>
              <w:bottom w:val="single" w:sz="4" w:space="0" w:color="000000"/>
              <w:right w:val="single" w:sz="4" w:space="0" w:color="000000"/>
            </w:tcBorders>
            <w:shd w:val="clear" w:color="auto" w:fill="auto"/>
            <w:hideMark/>
          </w:tcPr>
          <w:p w14:paraId="1F18DEC0" w14:textId="77777777" w:rsidR="00E6585A" w:rsidRPr="00274169" w:rsidRDefault="00E6585A" w:rsidP="00E6585A">
            <w:pPr>
              <w:jc w:val="right"/>
              <w:rPr>
                <w:color w:val="000000"/>
                <w:sz w:val="18"/>
                <w:szCs w:val="18"/>
              </w:rPr>
            </w:pPr>
            <w:r w:rsidRPr="00274169">
              <w:rPr>
                <w:color w:val="000000"/>
                <w:sz w:val="18"/>
                <w:szCs w:val="18"/>
              </w:rPr>
              <w:t>0,00008280</w:t>
            </w:r>
          </w:p>
        </w:tc>
        <w:tc>
          <w:tcPr>
            <w:tcW w:w="995" w:type="dxa"/>
            <w:tcBorders>
              <w:top w:val="nil"/>
              <w:left w:val="nil"/>
              <w:bottom w:val="single" w:sz="4" w:space="0" w:color="000000"/>
              <w:right w:val="single" w:sz="4" w:space="0" w:color="000000"/>
            </w:tcBorders>
            <w:shd w:val="clear" w:color="auto" w:fill="auto"/>
            <w:hideMark/>
          </w:tcPr>
          <w:p w14:paraId="182637A8"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0D31DB96"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4CC1BBC5"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2A5B736E"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13166558"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5D3AA933"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2E79E744"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15A9D819"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2FD3F9FF"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722A66FA"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5FBD7FA0"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03D6123E"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46868454"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318F6003"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6463103B" w14:textId="77777777" w:rsidR="00E6585A" w:rsidRPr="00274169" w:rsidRDefault="00E6585A" w:rsidP="00E6585A">
            <w:pPr>
              <w:jc w:val="center"/>
              <w:rPr>
                <w:color w:val="000000"/>
                <w:sz w:val="18"/>
                <w:szCs w:val="18"/>
              </w:rPr>
            </w:pPr>
            <w:r w:rsidRPr="00274169">
              <w:rPr>
                <w:color w:val="000000"/>
                <w:sz w:val="18"/>
                <w:szCs w:val="18"/>
              </w:rPr>
              <w:t>0337</w:t>
            </w:r>
          </w:p>
        </w:tc>
        <w:tc>
          <w:tcPr>
            <w:tcW w:w="2851" w:type="dxa"/>
            <w:tcBorders>
              <w:top w:val="nil"/>
              <w:left w:val="nil"/>
              <w:bottom w:val="single" w:sz="4" w:space="0" w:color="000000"/>
              <w:right w:val="single" w:sz="4" w:space="0" w:color="000000"/>
            </w:tcBorders>
            <w:shd w:val="clear" w:color="auto" w:fill="auto"/>
            <w:hideMark/>
          </w:tcPr>
          <w:p w14:paraId="477289AA" w14:textId="77777777" w:rsidR="00E6585A" w:rsidRPr="00274169" w:rsidRDefault="00E6585A" w:rsidP="00E6585A">
            <w:pPr>
              <w:rPr>
                <w:color w:val="000000"/>
                <w:sz w:val="18"/>
                <w:szCs w:val="18"/>
              </w:rPr>
            </w:pPr>
            <w:r w:rsidRPr="00274169">
              <w:rPr>
                <w:color w:val="000000"/>
                <w:sz w:val="18"/>
                <w:szCs w:val="18"/>
              </w:rPr>
              <w:t>Углерода оксид (Углерод окись; углерод моноокись; угарный газ)</w:t>
            </w:r>
          </w:p>
        </w:tc>
        <w:tc>
          <w:tcPr>
            <w:tcW w:w="1118" w:type="dxa"/>
            <w:tcBorders>
              <w:top w:val="nil"/>
              <w:left w:val="nil"/>
              <w:bottom w:val="single" w:sz="4" w:space="0" w:color="000000"/>
              <w:right w:val="single" w:sz="4" w:space="0" w:color="000000"/>
            </w:tcBorders>
            <w:shd w:val="clear" w:color="auto" w:fill="auto"/>
            <w:hideMark/>
          </w:tcPr>
          <w:p w14:paraId="10181D9F" w14:textId="77777777" w:rsidR="00E6585A" w:rsidRPr="00274169" w:rsidRDefault="00E6585A" w:rsidP="00E6585A">
            <w:pPr>
              <w:jc w:val="right"/>
              <w:rPr>
                <w:color w:val="000000"/>
                <w:sz w:val="18"/>
                <w:szCs w:val="18"/>
              </w:rPr>
            </w:pPr>
            <w:r w:rsidRPr="00274169">
              <w:rPr>
                <w:color w:val="000000"/>
                <w:sz w:val="18"/>
                <w:szCs w:val="18"/>
              </w:rPr>
              <w:t>0,0027069</w:t>
            </w:r>
          </w:p>
        </w:tc>
        <w:tc>
          <w:tcPr>
            <w:tcW w:w="1118" w:type="dxa"/>
            <w:tcBorders>
              <w:top w:val="nil"/>
              <w:left w:val="nil"/>
              <w:bottom w:val="single" w:sz="4" w:space="0" w:color="000000"/>
              <w:right w:val="single" w:sz="4" w:space="0" w:color="000000"/>
            </w:tcBorders>
            <w:shd w:val="clear" w:color="auto" w:fill="auto"/>
            <w:hideMark/>
          </w:tcPr>
          <w:p w14:paraId="08350E98" w14:textId="77777777" w:rsidR="00E6585A" w:rsidRPr="00274169" w:rsidRDefault="00E6585A" w:rsidP="00E6585A">
            <w:pPr>
              <w:jc w:val="right"/>
              <w:rPr>
                <w:color w:val="000000"/>
                <w:sz w:val="18"/>
                <w:szCs w:val="18"/>
              </w:rPr>
            </w:pPr>
            <w:r w:rsidRPr="00274169">
              <w:rPr>
                <w:color w:val="000000"/>
                <w:sz w:val="18"/>
                <w:szCs w:val="18"/>
              </w:rPr>
              <w:t>0,00875750</w:t>
            </w:r>
          </w:p>
        </w:tc>
        <w:tc>
          <w:tcPr>
            <w:tcW w:w="1059" w:type="dxa"/>
            <w:tcBorders>
              <w:top w:val="nil"/>
              <w:left w:val="nil"/>
              <w:bottom w:val="single" w:sz="4" w:space="0" w:color="000000"/>
              <w:right w:val="single" w:sz="4" w:space="0" w:color="000000"/>
            </w:tcBorders>
            <w:shd w:val="clear" w:color="auto" w:fill="auto"/>
            <w:hideMark/>
          </w:tcPr>
          <w:p w14:paraId="767D88AD" w14:textId="77777777" w:rsidR="00E6585A" w:rsidRPr="00274169" w:rsidRDefault="00E6585A" w:rsidP="00E6585A">
            <w:pPr>
              <w:jc w:val="right"/>
              <w:rPr>
                <w:color w:val="000000"/>
                <w:sz w:val="18"/>
                <w:szCs w:val="18"/>
              </w:rPr>
            </w:pPr>
            <w:r w:rsidRPr="00274169">
              <w:rPr>
                <w:color w:val="000000"/>
                <w:sz w:val="18"/>
                <w:szCs w:val="18"/>
              </w:rPr>
              <w:t>0,00875750</w:t>
            </w:r>
          </w:p>
        </w:tc>
        <w:tc>
          <w:tcPr>
            <w:tcW w:w="995" w:type="dxa"/>
            <w:tcBorders>
              <w:top w:val="nil"/>
              <w:left w:val="nil"/>
              <w:bottom w:val="single" w:sz="4" w:space="0" w:color="000000"/>
              <w:right w:val="single" w:sz="4" w:space="0" w:color="000000"/>
            </w:tcBorders>
            <w:shd w:val="clear" w:color="auto" w:fill="auto"/>
            <w:hideMark/>
          </w:tcPr>
          <w:p w14:paraId="48F13C2C"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699E5067"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797F7940"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0DAD1FC5"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1167FB16"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5D183057"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04036009"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1087F85D"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4B4FB903"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4C798EE4"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6E6BA2C2"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324FD5D4"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3BCAE87A"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72456E94"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6CB010EF" w14:textId="77777777" w:rsidR="00E6585A" w:rsidRPr="00274169" w:rsidRDefault="00E6585A" w:rsidP="00E6585A">
            <w:pPr>
              <w:jc w:val="center"/>
              <w:rPr>
                <w:color w:val="000000"/>
                <w:sz w:val="18"/>
                <w:szCs w:val="18"/>
              </w:rPr>
            </w:pPr>
            <w:r w:rsidRPr="00274169">
              <w:rPr>
                <w:color w:val="000000"/>
                <w:sz w:val="18"/>
                <w:szCs w:val="18"/>
              </w:rPr>
              <w:t>2704</w:t>
            </w:r>
          </w:p>
        </w:tc>
        <w:tc>
          <w:tcPr>
            <w:tcW w:w="2851" w:type="dxa"/>
            <w:tcBorders>
              <w:top w:val="nil"/>
              <w:left w:val="nil"/>
              <w:bottom w:val="single" w:sz="4" w:space="0" w:color="000000"/>
              <w:right w:val="single" w:sz="4" w:space="0" w:color="000000"/>
            </w:tcBorders>
            <w:shd w:val="clear" w:color="auto" w:fill="auto"/>
            <w:hideMark/>
          </w:tcPr>
          <w:p w14:paraId="398693B1" w14:textId="77777777" w:rsidR="00E6585A" w:rsidRPr="00274169" w:rsidRDefault="00E6585A" w:rsidP="00E6585A">
            <w:pPr>
              <w:rPr>
                <w:color w:val="000000"/>
                <w:sz w:val="18"/>
                <w:szCs w:val="18"/>
              </w:rPr>
            </w:pPr>
            <w:r w:rsidRPr="00274169">
              <w:rPr>
                <w:color w:val="000000"/>
                <w:sz w:val="18"/>
                <w:szCs w:val="18"/>
              </w:rPr>
              <w:t>Бензин (нефтяной, малосернистый) (в пересчете на углерод)</w:t>
            </w:r>
          </w:p>
        </w:tc>
        <w:tc>
          <w:tcPr>
            <w:tcW w:w="1118" w:type="dxa"/>
            <w:tcBorders>
              <w:top w:val="nil"/>
              <w:left w:val="nil"/>
              <w:bottom w:val="single" w:sz="4" w:space="0" w:color="000000"/>
              <w:right w:val="single" w:sz="4" w:space="0" w:color="000000"/>
            </w:tcBorders>
            <w:shd w:val="clear" w:color="auto" w:fill="auto"/>
            <w:hideMark/>
          </w:tcPr>
          <w:p w14:paraId="7ADCB24E" w14:textId="77777777" w:rsidR="00E6585A" w:rsidRPr="00274169" w:rsidRDefault="00E6585A" w:rsidP="00E6585A">
            <w:pPr>
              <w:jc w:val="right"/>
              <w:rPr>
                <w:color w:val="000000"/>
                <w:sz w:val="18"/>
                <w:szCs w:val="18"/>
              </w:rPr>
            </w:pPr>
            <w:r w:rsidRPr="00274169">
              <w:rPr>
                <w:color w:val="000000"/>
                <w:sz w:val="18"/>
                <w:szCs w:val="18"/>
              </w:rPr>
              <w:t>0,0002125</w:t>
            </w:r>
          </w:p>
        </w:tc>
        <w:tc>
          <w:tcPr>
            <w:tcW w:w="1118" w:type="dxa"/>
            <w:tcBorders>
              <w:top w:val="nil"/>
              <w:left w:val="nil"/>
              <w:bottom w:val="single" w:sz="4" w:space="0" w:color="000000"/>
              <w:right w:val="single" w:sz="4" w:space="0" w:color="000000"/>
            </w:tcBorders>
            <w:shd w:val="clear" w:color="auto" w:fill="auto"/>
            <w:hideMark/>
          </w:tcPr>
          <w:p w14:paraId="7FB165B3" w14:textId="77777777" w:rsidR="00E6585A" w:rsidRPr="00274169" w:rsidRDefault="00E6585A" w:rsidP="00E6585A">
            <w:pPr>
              <w:jc w:val="right"/>
              <w:rPr>
                <w:color w:val="000000"/>
                <w:sz w:val="18"/>
                <w:szCs w:val="18"/>
              </w:rPr>
            </w:pPr>
            <w:r w:rsidRPr="00274169">
              <w:rPr>
                <w:color w:val="000000"/>
                <w:sz w:val="18"/>
                <w:szCs w:val="18"/>
              </w:rPr>
              <w:t>0,00077410</w:t>
            </w:r>
          </w:p>
        </w:tc>
        <w:tc>
          <w:tcPr>
            <w:tcW w:w="1059" w:type="dxa"/>
            <w:tcBorders>
              <w:top w:val="nil"/>
              <w:left w:val="nil"/>
              <w:bottom w:val="single" w:sz="4" w:space="0" w:color="000000"/>
              <w:right w:val="single" w:sz="4" w:space="0" w:color="000000"/>
            </w:tcBorders>
            <w:shd w:val="clear" w:color="auto" w:fill="auto"/>
            <w:hideMark/>
          </w:tcPr>
          <w:p w14:paraId="53977E89" w14:textId="77777777" w:rsidR="00E6585A" w:rsidRPr="00274169" w:rsidRDefault="00E6585A" w:rsidP="00E6585A">
            <w:pPr>
              <w:jc w:val="right"/>
              <w:rPr>
                <w:color w:val="000000"/>
                <w:sz w:val="18"/>
                <w:szCs w:val="18"/>
              </w:rPr>
            </w:pPr>
            <w:r w:rsidRPr="00274169">
              <w:rPr>
                <w:color w:val="000000"/>
                <w:sz w:val="18"/>
                <w:szCs w:val="18"/>
              </w:rPr>
              <w:t>0,00077410</w:t>
            </w:r>
          </w:p>
        </w:tc>
        <w:tc>
          <w:tcPr>
            <w:tcW w:w="995" w:type="dxa"/>
            <w:tcBorders>
              <w:top w:val="nil"/>
              <w:left w:val="nil"/>
              <w:bottom w:val="single" w:sz="4" w:space="0" w:color="000000"/>
              <w:right w:val="single" w:sz="4" w:space="0" w:color="000000"/>
            </w:tcBorders>
            <w:shd w:val="clear" w:color="auto" w:fill="auto"/>
            <w:hideMark/>
          </w:tcPr>
          <w:p w14:paraId="75DE2702"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668B5E60"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0BB08363"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7B6B9C4F" w14:textId="77777777" w:rsidTr="00E6585A">
        <w:trPr>
          <w:trHeight w:val="660"/>
        </w:trPr>
        <w:tc>
          <w:tcPr>
            <w:tcW w:w="558" w:type="dxa"/>
            <w:tcBorders>
              <w:top w:val="nil"/>
              <w:left w:val="single" w:sz="4" w:space="0" w:color="000000"/>
              <w:bottom w:val="single" w:sz="4" w:space="0" w:color="000000"/>
              <w:right w:val="single" w:sz="4" w:space="0" w:color="000000"/>
            </w:tcBorders>
            <w:shd w:val="clear" w:color="auto" w:fill="auto"/>
            <w:hideMark/>
          </w:tcPr>
          <w:p w14:paraId="45A881E3"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6C8BB994"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475B53FB"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15B1AFB5"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5CAE7F54"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2D57ABC8"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1765F193"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3CF146AE"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0F31567C"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72CF7B48"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1CB967C1" w14:textId="77777777" w:rsidR="00E6585A" w:rsidRPr="00274169" w:rsidRDefault="00E6585A" w:rsidP="00E6585A">
            <w:pPr>
              <w:jc w:val="center"/>
              <w:rPr>
                <w:color w:val="000000"/>
                <w:sz w:val="18"/>
                <w:szCs w:val="18"/>
              </w:rPr>
            </w:pPr>
            <w:r w:rsidRPr="00274169">
              <w:rPr>
                <w:color w:val="000000"/>
                <w:sz w:val="18"/>
                <w:szCs w:val="18"/>
              </w:rPr>
              <w:t>2732</w:t>
            </w:r>
          </w:p>
        </w:tc>
        <w:tc>
          <w:tcPr>
            <w:tcW w:w="2851" w:type="dxa"/>
            <w:tcBorders>
              <w:top w:val="nil"/>
              <w:left w:val="nil"/>
              <w:bottom w:val="single" w:sz="4" w:space="0" w:color="000000"/>
              <w:right w:val="single" w:sz="4" w:space="0" w:color="000000"/>
            </w:tcBorders>
            <w:shd w:val="clear" w:color="auto" w:fill="auto"/>
            <w:hideMark/>
          </w:tcPr>
          <w:p w14:paraId="0FCE0E7D" w14:textId="77777777" w:rsidR="00E6585A" w:rsidRPr="00274169" w:rsidRDefault="00E6585A" w:rsidP="00E6585A">
            <w:pPr>
              <w:rPr>
                <w:color w:val="000000"/>
                <w:sz w:val="18"/>
                <w:szCs w:val="18"/>
              </w:rPr>
            </w:pPr>
            <w:r w:rsidRPr="00274169">
              <w:rPr>
                <w:color w:val="000000"/>
                <w:sz w:val="18"/>
                <w:szCs w:val="18"/>
              </w:rPr>
              <w:t>Керосин (Керосин прямой перегонки; керосин дезодорированный)</w:t>
            </w:r>
          </w:p>
        </w:tc>
        <w:tc>
          <w:tcPr>
            <w:tcW w:w="1118" w:type="dxa"/>
            <w:tcBorders>
              <w:top w:val="nil"/>
              <w:left w:val="nil"/>
              <w:bottom w:val="single" w:sz="4" w:space="0" w:color="000000"/>
              <w:right w:val="single" w:sz="4" w:space="0" w:color="000000"/>
            </w:tcBorders>
            <w:shd w:val="clear" w:color="auto" w:fill="auto"/>
            <w:hideMark/>
          </w:tcPr>
          <w:p w14:paraId="6F0E8DCD" w14:textId="77777777" w:rsidR="00E6585A" w:rsidRPr="00274169" w:rsidRDefault="00E6585A" w:rsidP="00E6585A">
            <w:pPr>
              <w:jc w:val="right"/>
              <w:rPr>
                <w:color w:val="000000"/>
                <w:sz w:val="18"/>
                <w:szCs w:val="18"/>
              </w:rPr>
            </w:pPr>
            <w:r w:rsidRPr="00274169">
              <w:rPr>
                <w:color w:val="000000"/>
                <w:sz w:val="18"/>
                <w:szCs w:val="18"/>
              </w:rPr>
              <w:t>0,0000958</w:t>
            </w:r>
          </w:p>
        </w:tc>
        <w:tc>
          <w:tcPr>
            <w:tcW w:w="1118" w:type="dxa"/>
            <w:tcBorders>
              <w:top w:val="nil"/>
              <w:left w:val="nil"/>
              <w:bottom w:val="single" w:sz="4" w:space="0" w:color="000000"/>
              <w:right w:val="single" w:sz="4" w:space="0" w:color="000000"/>
            </w:tcBorders>
            <w:shd w:val="clear" w:color="auto" w:fill="auto"/>
            <w:hideMark/>
          </w:tcPr>
          <w:p w14:paraId="1C62DAC0" w14:textId="77777777" w:rsidR="00E6585A" w:rsidRPr="00274169" w:rsidRDefault="00E6585A" w:rsidP="00E6585A">
            <w:pPr>
              <w:jc w:val="right"/>
              <w:rPr>
                <w:color w:val="000000"/>
                <w:sz w:val="18"/>
                <w:szCs w:val="18"/>
              </w:rPr>
            </w:pPr>
            <w:r w:rsidRPr="00274169">
              <w:rPr>
                <w:color w:val="000000"/>
                <w:sz w:val="18"/>
                <w:szCs w:val="18"/>
              </w:rPr>
              <w:t>0,00005920</w:t>
            </w:r>
          </w:p>
        </w:tc>
        <w:tc>
          <w:tcPr>
            <w:tcW w:w="1059" w:type="dxa"/>
            <w:tcBorders>
              <w:top w:val="nil"/>
              <w:left w:val="nil"/>
              <w:bottom w:val="single" w:sz="4" w:space="0" w:color="000000"/>
              <w:right w:val="single" w:sz="4" w:space="0" w:color="000000"/>
            </w:tcBorders>
            <w:shd w:val="clear" w:color="auto" w:fill="auto"/>
            <w:hideMark/>
          </w:tcPr>
          <w:p w14:paraId="176EB32C" w14:textId="77777777" w:rsidR="00E6585A" w:rsidRPr="00274169" w:rsidRDefault="00E6585A" w:rsidP="00E6585A">
            <w:pPr>
              <w:jc w:val="right"/>
              <w:rPr>
                <w:color w:val="000000"/>
                <w:sz w:val="18"/>
                <w:szCs w:val="18"/>
              </w:rPr>
            </w:pPr>
            <w:r w:rsidRPr="00274169">
              <w:rPr>
                <w:color w:val="000000"/>
                <w:sz w:val="18"/>
                <w:szCs w:val="18"/>
              </w:rPr>
              <w:t>0,00005920</w:t>
            </w:r>
          </w:p>
        </w:tc>
        <w:tc>
          <w:tcPr>
            <w:tcW w:w="995" w:type="dxa"/>
            <w:tcBorders>
              <w:top w:val="nil"/>
              <w:left w:val="nil"/>
              <w:bottom w:val="single" w:sz="4" w:space="0" w:color="000000"/>
              <w:right w:val="single" w:sz="4" w:space="0" w:color="000000"/>
            </w:tcBorders>
            <w:shd w:val="clear" w:color="auto" w:fill="auto"/>
            <w:hideMark/>
          </w:tcPr>
          <w:p w14:paraId="0CDC5409"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7B90A7D2"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77831939"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01944065"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6A588599"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610A2502"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5D3AA32E"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2D92F34E"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798CB7C5" w14:textId="77777777" w:rsidR="00E6585A" w:rsidRPr="00274169" w:rsidRDefault="00E6585A" w:rsidP="00E6585A">
            <w:pPr>
              <w:jc w:val="center"/>
              <w:rPr>
                <w:color w:val="000000"/>
                <w:sz w:val="18"/>
                <w:szCs w:val="18"/>
              </w:rPr>
            </w:pPr>
            <w:r w:rsidRPr="00274169">
              <w:rPr>
                <w:color w:val="000000"/>
                <w:sz w:val="18"/>
                <w:szCs w:val="18"/>
              </w:rPr>
              <w:t>02</w:t>
            </w:r>
          </w:p>
        </w:tc>
        <w:tc>
          <w:tcPr>
            <w:tcW w:w="2710" w:type="dxa"/>
            <w:tcBorders>
              <w:top w:val="nil"/>
              <w:left w:val="nil"/>
              <w:bottom w:val="single" w:sz="4" w:space="0" w:color="000000"/>
              <w:right w:val="single" w:sz="4" w:space="0" w:color="000000"/>
            </w:tcBorders>
            <w:shd w:val="clear" w:color="auto" w:fill="auto"/>
            <w:hideMark/>
          </w:tcPr>
          <w:p w14:paraId="267308DD" w14:textId="77777777" w:rsidR="00E6585A" w:rsidRPr="00274169" w:rsidRDefault="00E6585A" w:rsidP="00E6585A">
            <w:pPr>
              <w:rPr>
                <w:color w:val="000000"/>
                <w:sz w:val="18"/>
                <w:szCs w:val="18"/>
              </w:rPr>
            </w:pPr>
            <w:r w:rsidRPr="00274169">
              <w:rPr>
                <w:color w:val="000000"/>
                <w:sz w:val="18"/>
                <w:szCs w:val="18"/>
              </w:rPr>
              <w:t>ТО и ТР автотранспорта</w:t>
            </w:r>
          </w:p>
        </w:tc>
        <w:tc>
          <w:tcPr>
            <w:tcW w:w="1213" w:type="dxa"/>
            <w:tcBorders>
              <w:top w:val="nil"/>
              <w:left w:val="nil"/>
              <w:bottom w:val="single" w:sz="4" w:space="0" w:color="000000"/>
              <w:right w:val="single" w:sz="4" w:space="0" w:color="000000"/>
            </w:tcBorders>
            <w:shd w:val="clear" w:color="auto" w:fill="auto"/>
            <w:hideMark/>
          </w:tcPr>
          <w:p w14:paraId="2627C959"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5F64249C" w14:textId="77777777" w:rsidR="00E6585A" w:rsidRPr="00274169" w:rsidRDefault="00E6585A" w:rsidP="00E6585A">
            <w:pPr>
              <w:jc w:val="center"/>
              <w:rPr>
                <w:color w:val="000000"/>
                <w:sz w:val="18"/>
                <w:szCs w:val="18"/>
              </w:rPr>
            </w:pPr>
            <w:r w:rsidRPr="00274169">
              <w:rPr>
                <w:color w:val="000000"/>
                <w:sz w:val="18"/>
                <w:szCs w:val="18"/>
              </w:rPr>
              <w:t>1</w:t>
            </w:r>
          </w:p>
        </w:tc>
        <w:tc>
          <w:tcPr>
            <w:tcW w:w="736" w:type="dxa"/>
            <w:tcBorders>
              <w:top w:val="nil"/>
              <w:left w:val="nil"/>
              <w:bottom w:val="single" w:sz="4" w:space="0" w:color="000000"/>
              <w:right w:val="single" w:sz="4" w:space="0" w:color="000000"/>
            </w:tcBorders>
            <w:shd w:val="clear" w:color="auto" w:fill="auto"/>
            <w:hideMark/>
          </w:tcPr>
          <w:p w14:paraId="1FDD673D" w14:textId="77777777" w:rsidR="00E6585A" w:rsidRPr="00274169" w:rsidRDefault="00E6585A" w:rsidP="00E6585A">
            <w:pPr>
              <w:jc w:val="center"/>
              <w:rPr>
                <w:color w:val="000000"/>
                <w:sz w:val="18"/>
                <w:szCs w:val="18"/>
              </w:rPr>
            </w:pPr>
            <w:r w:rsidRPr="00274169">
              <w:rPr>
                <w:color w:val="000000"/>
                <w:sz w:val="18"/>
                <w:szCs w:val="18"/>
              </w:rPr>
              <w:t>6</w:t>
            </w:r>
          </w:p>
        </w:tc>
        <w:tc>
          <w:tcPr>
            <w:tcW w:w="816" w:type="dxa"/>
            <w:tcBorders>
              <w:top w:val="nil"/>
              <w:left w:val="nil"/>
              <w:bottom w:val="single" w:sz="4" w:space="0" w:color="000000"/>
              <w:right w:val="single" w:sz="4" w:space="0" w:color="000000"/>
            </w:tcBorders>
            <w:shd w:val="clear" w:color="auto" w:fill="auto"/>
            <w:hideMark/>
          </w:tcPr>
          <w:p w14:paraId="0BCE5E96"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070F68A7" w14:textId="77777777" w:rsidR="00E6585A" w:rsidRPr="00274169" w:rsidRDefault="00E6585A" w:rsidP="00E6585A">
            <w:pPr>
              <w:jc w:val="center"/>
              <w:rPr>
                <w:color w:val="000000"/>
                <w:sz w:val="18"/>
                <w:szCs w:val="18"/>
              </w:rPr>
            </w:pPr>
            <w:r w:rsidRPr="00274169">
              <w:rPr>
                <w:color w:val="000000"/>
                <w:sz w:val="18"/>
                <w:szCs w:val="18"/>
              </w:rPr>
              <w:t>0301</w:t>
            </w:r>
          </w:p>
        </w:tc>
        <w:tc>
          <w:tcPr>
            <w:tcW w:w="2851" w:type="dxa"/>
            <w:tcBorders>
              <w:top w:val="nil"/>
              <w:left w:val="nil"/>
              <w:bottom w:val="single" w:sz="4" w:space="0" w:color="000000"/>
              <w:right w:val="single" w:sz="4" w:space="0" w:color="000000"/>
            </w:tcBorders>
            <w:shd w:val="clear" w:color="auto" w:fill="auto"/>
            <w:hideMark/>
          </w:tcPr>
          <w:p w14:paraId="752E7F12" w14:textId="77777777" w:rsidR="00E6585A" w:rsidRPr="00274169" w:rsidRDefault="00E6585A" w:rsidP="00E6585A">
            <w:pPr>
              <w:rPr>
                <w:color w:val="000000"/>
                <w:sz w:val="18"/>
                <w:szCs w:val="18"/>
              </w:rPr>
            </w:pPr>
            <w:r w:rsidRPr="00274169">
              <w:rPr>
                <w:color w:val="000000"/>
                <w:sz w:val="18"/>
                <w:szCs w:val="18"/>
              </w:rPr>
              <w:t>Азота диоксид (Двуокись азота; пероксид азота)</w:t>
            </w:r>
          </w:p>
        </w:tc>
        <w:tc>
          <w:tcPr>
            <w:tcW w:w="1118" w:type="dxa"/>
            <w:tcBorders>
              <w:top w:val="nil"/>
              <w:left w:val="nil"/>
              <w:bottom w:val="single" w:sz="4" w:space="0" w:color="000000"/>
              <w:right w:val="single" w:sz="4" w:space="0" w:color="000000"/>
            </w:tcBorders>
            <w:shd w:val="clear" w:color="auto" w:fill="auto"/>
            <w:hideMark/>
          </w:tcPr>
          <w:p w14:paraId="13CDBC6B" w14:textId="77777777" w:rsidR="00E6585A" w:rsidRPr="00274169" w:rsidRDefault="00E6585A" w:rsidP="00E6585A">
            <w:pPr>
              <w:jc w:val="right"/>
              <w:rPr>
                <w:color w:val="000000"/>
                <w:sz w:val="18"/>
                <w:szCs w:val="18"/>
              </w:rPr>
            </w:pPr>
            <w:r w:rsidRPr="00274169">
              <w:rPr>
                <w:color w:val="000000"/>
                <w:sz w:val="18"/>
                <w:szCs w:val="18"/>
              </w:rPr>
              <w:t>0,0000256</w:t>
            </w:r>
          </w:p>
        </w:tc>
        <w:tc>
          <w:tcPr>
            <w:tcW w:w="1118" w:type="dxa"/>
            <w:tcBorders>
              <w:top w:val="nil"/>
              <w:left w:val="nil"/>
              <w:bottom w:val="single" w:sz="4" w:space="0" w:color="000000"/>
              <w:right w:val="single" w:sz="4" w:space="0" w:color="000000"/>
            </w:tcBorders>
            <w:shd w:val="clear" w:color="auto" w:fill="auto"/>
            <w:hideMark/>
          </w:tcPr>
          <w:p w14:paraId="56C2177B" w14:textId="77777777" w:rsidR="00E6585A" w:rsidRPr="00274169" w:rsidRDefault="00E6585A" w:rsidP="00E6585A">
            <w:pPr>
              <w:jc w:val="right"/>
              <w:rPr>
                <w:color w:val="000000"/>
                <w:sz w:val="18"/>
                <w:szCs w:val="18"/>
              </w:rPr>
            </w:pPr>
            <w:r w:rsidRPr="00274169">
              <w:rPr>
                <w:color w:val="000000"/>
                <w:sz w:val="18"/>
                <w:szCs w:val="18"/>
              </w:rPr>
              <w:t>0,00000040</w:t>
            </w:r>
          </w:p>
        </w:tc>
        <w:tc>
          <w:tcPr>
            <w:tcW w:w="1059" w:type="dxa"/>
            <w:tcBorders>
              <w:top w:val="nil"/>
              <w:left w:val="nil"/>
              <w:bottom w:val="single" w:sz="4" w:space="0" w:color="000000"/>
              <w:right w:val="single" w:sz="4" w:space="0" w:color="000000"/>
            </w:tcBorders>
            <w:shd w:val="clear" w:color="auto" w:fill="auto"/>
            <w:hideMark/>
          </w:tcPr>
          <w:p w14:paraId="6F0BB5E1" w14:textId="77777777" w:rsidR="00E6585A" w:rsidRPr="00274169" w:rsidRDefault="00E6585A" w:rsidP="00E6585A">
            <w:pPr>
              <w:jc w:val="right"/>
              <w:rPr>
                <w:color w:val="000000"/>
                <w:sz w:val="18"/>
                <w:szCs w:val="18"/>
              </w:rPr>
            </w:pPr>
            <w:r w:rsidRPr="00274169">
              <w:rPr>
                <w:color w:val="000000"/>
                <w:sz w:val="18"/>
                <w:szCs w:val="18"/>
              </w:rPr>
              <w:t>0,00000040</w:t>
            </w:r>
          </w:p>
        </w:tc>
        <w:tc>
          <w:tcPr>
            <w:tcW w:w="995" w:type="dxa"/>
            <w:tcBorders>
              <w:top w:val="nil"/>
              <w:left w:val="nil"/>
              <w:bottom w:val="single" w:sz="4" w:space="0" w:color="000000"/>
              <w:right w:val="single" w:sz="4" w:space="0" w:color="000000"/>
            </w:tcBorders>
            <w:shd w:val="clear" w:color="auto" w:fill="auto"/>
            <w:hideMark/>
          </w:tcPr>
          <w:p w14:paraId="2F4D5DAB"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460F365F" w14:textId="77777777" w:rsidR="00E6585A" w:rsidRPr="00274169" w:rsidRDefault="00E6585A" w:rsidP="00E6585A">
            <w:pPr>
              <w:jc w:val="center"/>
              <w:rPr>
                <w:color w:val="000000"/>
                <w:sz w:val="18"/>
                <w:szCs w:val="18"/>
              </w:rPr>
            </w:pPr>
            <w:r w:rsidRPr="00274169">
              <w:rPr>
                <w:color w:val="000000"/>
                <w:sz w:val="18"/>
                <w:szCs w:val="18"/>
              </w:rPr>
              <w:t>6016</w:t>
            </w:r>
          </w:p>
        </w:tc>
        <w:tc>
          <w:tcPr>
            <w:tcW w:w="1417" w:type="dxa"/>
            <w:tcBorders>
              <w:top w:val="nil"/>
              <w:left w:val="nil"/>
              <w:bottom w:val="single" w:sz="4" w:space="0" w:color="000000"/>
              <w:right w:val="single" w:sz="4" w:space="0" w:color="000000"/>
            </w:tcBorders>
            <w:shd w:val="clear" w:color="auto" w:fill="auto"/>
            <w:hideMark/>
          </w:tcPr>
          <w:p w14:paraId="50A5BEC4"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4AA2567C"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2F771857"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06ED9D8C"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64C1BDF7"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77A19477"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0CC998C3"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2CF62A50"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7AC1FEC0"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7F56F4B9"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45F7497A"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3ACAB94B"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0E334246" w14:textId="77777777" w:rsidR="00E6585A" w:rsidRPr="00274169" w:rsidRDefault="00E6585A" w:rsidP="00E6585A">
            <w:pPr>
              <w:jc w:val="center"/>
              <w:rPr>
                <w:color w:val="000000"/>
                <w:sz w:val="18"/>
                <w:szCs w:val="18"/>
              </w:rPr>
            </w:pPr>
            <w:r w:rsidRPr="00274169">
              <w:rPr>
                <w:color w:val="000000"/>
                <w:sz w:val="18"/>
                <w:szCs w:val="18"/>
              </w:rPr>
              <w:t>0304</w:t>
            </w:r>
          </w:p>
        </w:tc>
        <w:tc>
          <w:tcPr>
            <w:tcW w:w="2851" w:type="dxa"/>
            <w:tcBorders>
              <w:top w:val="nil"/>
              <w:left w:val="nil"/>
              <w:bottom w:val="single" w:sz="4" w:space="0" w:color="000000"/>
              <w:right w:val="single" w:sz="4" w:space="0" w:color="000000"/>
            </w:tcBorders>
            <w:shd w:val="clear" w:color="auto" w:fill="auto"/>
            <w:hideMark/>
          </w:tcPr>
          <w:p w14:paraId="5F822A9B" w14:textId="77777777" w:rsidR="00E6585A" w:rsidRPr="00274169" w:rsidRDefault="00E6585A" w:rsidP="00E6585A">
            <w:pPr>
              <w:rPr>
                <w:color w:val="000000"/>
                <w:sz w:val="18"/>
                <w:szCs w:val="18"/>
              </w:rPr>
            </w:pPr>
            <w:r w:rsidRPr="00274169">
              <w:rPr>
                <w:color w:val="000000"/>
                <w:sz w:val="18"/>
                <w:szCs w:val="18"/>
              </w:rPr>
              <w:t>Азот (II) оксид (Азот монооксид)</w:t>
            </w:r>
          </w:p>
        </w:tc>
        <w:tc>
          <w:tcPr>
            <w:tcW w:w="1118" w:type="dxa"/>
            <w:tcBorders>
              <w:top w:val="nil"/>
              <w:left w:val="nil"/>
              <w:bottom w:val="single" w:sz="4" w:space="0" w:color="000000"/>
              <w:right w:val="single" w:sz="4" w:space="0" w:color="000000"/>
            </w:tcBorders>
            <w:shd w:val="clear" w:color="auto" w:fill="auto"/>
            <w:hideMark/>
          </w:tcPr>
          <w:p w14:paraId="1FA95879" w14:textId="77777777" w:rsidR="00E6585A" w:rsidRPr="00274169" w:rsidRDefault="00E6585A" w:rsidP="00E6585A">
            <w:pPr>
              <w:jc w:val="right"/>
              <w:rPr>
                <w:color w:val="000000"/>
                <w:sz w:val="18"/>
                <w:szCs w:val="18"/>
              </w:rPr>
            </w:pPr>
            <w:r w:rsidRPr="00274169">
              <w:rPr>
                <w:color w:val="000000"/>
                <w:sz w:val="18"/>
                <w:szCs w:val="18"/>
              </w:rPr>
              <w:t>0,0000042</w:t>
            </w:r>
          </w:p>
        </w:tc>
        <w:tc>
          <w:tcPr>
            <w:tcW w:w="1118" w:type="dxa"/>
            <w:tcBorders>
              <w:top w:val="nil"/>
              <w:left w:val="nil"/>
              <w:bottom w:val="single" w:sz="4" w:space="0" w:color="000000"/>
              <w:right w:val="single" w:sz="4" w:space="0" w:color="000000"/>
            </w:tcBorders>
            <w:shd w:val="clear" w:color="auto" w:fill="auto"/>
            <w:hideMark/>
          </w:tcPr>
          <w:p w14:paraId="3EB3DD78" w14:textId="77777777" w:rsidR="00E6585A" w:rsidRPr="00274169" w:rsidRDefault="00E6585A" w:rsidP="00E6585A">
            <w:pPr>
              <w:jc w:val="right"/>
              <w:rPr>
                <w:color w:val="000000"/>
                <w:sz w:val="18"/>
                <w:szCs w:val="18"/>
              </w:rPr>
            </w:pPr>
            <w:r w:rsidRPr="00274169">
              <w:rPr>
                <w:color w:val="000000"/>
                <w:sz w:val="18"/>
                <w:szCs w:val="18"/>
              </w:rPr>
              <w:t>0,00000010</w:t>
            </w:r>
          </w:p>
        </w:tc>
        <w:tc>
          <w:tcPr>
            <w:tcW w:w="1059" w:type="dxa"/>
            <w:tcBorders>
              <w:top w:val="nil"/>
              <w:left w:val="nil"/>
              <w:bottom w:val="single" w:sz="4" w:space="0" w:color="000000"/>
              <w:right w:val="single" w:sz="4" w:space="0" w:color="000000"/>
            </w:tcBorders>
            <w:shd w:val="clear" w:color="auto" w:fill="auto"/>
            <w:hideMark/>
          </w:tcPr>
          <w:p w14:paraId="15441153" w14:textId="77777777" w:rsidR="00E6585A" w:rsidRPr="00274169" w:rsidRDefault="00E6585A" w:rsidP="00E6585A">
            <w:pPr>
              <w:jc w:val="right"/>
              <w:rPr>
                <w:color w:val="000000"/>
                <w:sz w:val="18"/>
                <w:szCs w:val="18"/>
              </w:rPr>
            </w:pPr>
            <w:r w:rsidRPr="00274169">
              <w:rPr>
                <w:color w:val="000000"/>
                <w:sz w:val="18"/>
                <w:szCs w:val="18"/>
              </w:rPr>
              <w:t>0,00000010</w:t>
            </w:r>
          </w:p>
        </w:tc>
        <w:tc>
          <w:tcPr>
            <w:tcW w:w="995" w:type="dxa"/>
            <w:tcBorders>
              <w:top w:val="nil"/>
              <w:left w:val="nil"/>
              <w:bottom w:val="single" w:sz="4" w:space="0" w:color="000000"/>
              <w:right w:val="single" w:sz="4" w:space="0" w:color="000000"/>
            </w:tcBorders>
            <w:shd w:val="clear" w:color="auto" w:fill="auto"/>
            <w:hideMark/>
          </w:tcPr>
          <w:p w14:paraId="6F5950A0"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50770229"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009AB870"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407DC51C"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50DCBCEC"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3F4881ED"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5BAD32EB"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1E8748B3"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46FCC103"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69855C97"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3C3DF827"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3065CE34"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4CA47928"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5CC8CC52"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1E5348FF" w14:textId="77777777" w:rsidR="00E6585A" w:rsidRPr="00274169" w:rsidRDefault="00E6585A" w:rsidP="00E6585A">
            <w:pPr>
              <w:jc w:val="center"/>
              <w:rPr>
                <w:color w:val="000000"/>
                <w:sz w:val="18"/>
                <w:szCs w:val="18"/>
              </w:rPr>
            </w:pPr>
            <w:r w:rsidRPr="00274169">
              <w:rPr>
                <w:color w:val="000000"/>
                <w:sz w:val="18"/>
                <w:szCs w:val="18"/>
              </w:rPr>
              <w:t>0328</w:t>
            </w:r>
          </w:p>
        </w:tc>
        <w:tc>
          <w:tcPr>
            <w:tcW w:w="2851" w:type="dxa"/>
            <w:tcBorders>
              <w:top w:val="nil"/>
              <w:left w:val="nil"/>
              <w:bottom w:val="single" w:sz="4" w:space="0" w:color="000000"/>
              <w:right w:val="single" w:sz="4" w:space="0" w:color="000000"/>
            </w:tcBorders>
            <w:shd w:val="clear" w:color="auto" w:fill="auto"/>
            <w:hideMark/>
          </w:tcPr>
          <w:p w14:paraId="7C2424FE" w14:textId="77777777" w:rsidR="00E6585A" w:rsidRPr="00274169" w:rsidRDefault="00E6585A" w:rsidP="00E6585A">
            <w:pPr>
              <w:rPr>
                <w:color w:val="000000"/>
                <w:sz w:val="18"/>
                <w:szCs w:val="18"/>
              </w:rPr>
            </w:pPr>
            <w:r w:rsidRPr="00274169">
              <w:rPr>
                <w:color w:val="000000"/>
                <w:sz w:val="18"/>
                <w:szCs w:val="18"/>
              </w:rPr>
              <w:t>Углерод (Пигмент черный)</w:t>
            </w:r>
          </w:p>
        </w:tc>
        <w:tc>
          <w:tcPr>
            <w:tcW w:w="1118" w:type="dxa"/>
            <w:tcBorders>
              <w:top w:val="nil"/>
              <w:left w:val="nil"/>
              <w:bottom w:val="single" w:sz="4" w:space="0" w:color="000000"/>
              <w:right w:val="single" w:sz="4" w:space="0" w:color="000000"/>
            </w:tcBorders>
            <w:shd w:val="clear" w:color="auto" w:fill="auto"/>
            <w:hideMark/>
          </w:tcPr>
          <w:p w14:paraId="11AC139F" w14:textId="77777777" w:rsidR="00E6585A" w:rsidRPr="00274169" w:rsidRDefault="00E6585A" w:rsidP="00E6585A">
            <w:pPr>
              <w:jc w:val="right"/>
              <w:rPr>
                <w:color w:val="000000"/>
                <w:sz w:val="18"/>
                <w:szCs w:val="18"/>
              </w:rPr>
            </w:pPr>
            <w:r w:rsidRPr="00274169">
              <w:rPr>
                <w:color w:val="000000"/>
                <w:sz w:val="18"/>
                <w:szCs w:val="18"/>
              </w:rPr>
              <w:t>0,0000015</w:t>
            </w:r>
          </w:p>
        </w:tc>
        <w:tc>
          <w:tcPr>
            <w:tcW w:w="1118" w:type="dxa"/>
            <w:tcBorders>
              <w:top w:val="nil"/>
              <w:left w:val="nil"/>
              <w:bottom w:val="single" w:sz="4" w:space="0" w:color="000000"/>
              <w:right w:val="single" w:sz="4" w:space="0" w:color="000000"/>
            </w:tcBorders>
            <w:shd w:val="clear" w:color="auto" w:fill="auto"/>
            <w:hideMark/>
          </w:tcPr>
          <w:p w14:paraId="11796B3E" w14:textId="77777777" w:rsidR="00E6585A" w:rsidRPr="00274169" w:rsidRDefault="00E6585A" w:rsidP="00E6585A">
            <w:pPr>
              <w:jc w:val="right"/>
              <w:rPr>
                <w:color w:val="000000"/>
                <w:sz w:val="18"/>
                <w:szCs w:val="18"/>
              </w:rPr>
            </w:pPr>
            <w:r w:rsidRPr="00274169">
              <w:rPr>
                <w:color w:val="000000"/>
                <w:sz w:val="18"/>
                <w:szCs w:val="18"/>
              </w:rPr>
              <w:t>0,00000001</w:t>
            </w:r>
          </w:p>
        </w:tc>
        <w:tc>
          <w:tcPr>
            <w:tcW w:w="1059" w:type="dxa"/>
            <w:tcBorders>
              <w:top w:val="nil"/>
              <w:left w:val="nil"/>
              <w:bottom w:val="single" w:sz="4" w:space="0" w:color="000000"/>
              <w:right w:val="single" w:sz="4" w:space="0" w:color="000000"/>
            </w:tcBorders>
            <w:shd w:val="clear" w:color="auto" w:fill="auto"/>
            <w:hideMark/>
          </w:tcPr>
          <w:p w14:paraId="7A13F100" w14:textId="77777777" w:rsidR="00E6585A" w:rsidRPr="00274169" w:rsidRDefault="00E6585A" w:rsidP="00E6585A">
            <w:pPr>
              <w:jc w:val="right"/>
              <w:rPr>
                <w:color w:val="000000"/>
                <w:sz w:val="18"/>
                <w:szCs w:val="18"/>
              </w:rPr>
            </w:pPr>
            <w:r w:rsidRPr="00274169">
              <w:rPr>
                <w:color w:val="000000"/>
                <w:sz w:val="18"/>
                <w:szCs w:val="18"/>
              </w:rPr>
              <w:t>0,00000001</w:t>
            </w:r>
          </w:p>
        </w:tc>
        <w:tc>
          <w:tcPr>
            <w:tcW w:w="995" w:type="dxa"/>
            <w:tcBorders>
              <w:top w:val="nil"/>
              <w:left w:val="nil"/>
              <w:bottom w:val="single" w:sz="4" w:space="0" w:color="000000"/>
              <w:right w:val="single" w:sz="4" w:space="0" w:color="000000"/>
            </w:tcBorders>
            <w:shd w:val="clear" w:color="auto" w:fill="auto"/>
            <w:hideMark/>
          </w:tcPr>
          <w:p w14:paraId="6A119824"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400682C2"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54D3129C"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11351D99"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33FFA63A"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7198DDDA"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1083EBC9"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2FF92D9A"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05572D8A"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7C7AAA45"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08E3208A"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0C641132"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75F47471"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3E24059E"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06F84DE7" w14:textId="77777777" w:rsidR="00E6585A" w:rsidRPr="00274169" w:rsidRDefault="00E6585A" w:rsidP="00E6585A">
            <w:pPr>
              <w:jc w:val="center"/>
              <w:rPr>
                <w:color w:val="000000"/>
                <w:sz w:val="18"/>
                <w:szCs w:val="18"/>
              </w:rPr>
            </w:pPr>
            <w:r w:rsidRPr="00274169">
              <w:rPr>
                <w:color w:val="000000"/>
                <w:sz w:val="18"/>
                <w:szCs w:val="18"/>
              </w:rPr>
              <w:t>0330</w:t>
            </w:r>
          </w:p>
        </w:tc>
        <w:tc>
          <w:tcPr>
            <w:tcW w:w="2851" w:type="dxa"/>
            <w:tcBorders>
              <w:top w:val="nil"/>
              <w:left w:val="nil"/>
              <w:bottom w:val="single" w:sz="4" w:space="0" w:color="000000"/>
              <w:right w:val="single" w:sz="4" w:space="0" w:color="000000"/>
            </w:tcBorders>
            <w:shd w:val="clear" w:color="auto" w:fill="auto"/>
            <w:hideMark/>
          </w:tcPr>
          <w:p w14:paraId="7ED13FAD" w14:textId="77777777" w:rsidR="00E6585A" w:rsidRPr="00274169" w:rsidRDefault="00E6585A" w:rsidP="00E6585A">
            <w:pPr>
              <w:rPr>
                <w:color w:val="000000"/>
                <w:sz w:val="18"/>
                <w:szCs w:val="18"/>
              </w:rPr>
            </w:pPr>
            <w:r w:rsidRPr="00274169">
              <w:rPr>
                <w:color w:val="000000"/>
                <w:sz w:val="18"/>
                <w:szCs w:val="18"/>
              </w:rPr>
              <w:t>Сера диоксид</w:t>
            </w:r>
          </w:p>
        </w:tc>
        <w:tc>
          <w:tcPr>
            <w:tcW w:w="1118" w:type="dxa"/>
            <w:tcBorders>
              <w:top w:val="nil"/>
              <w:left w:val="nil"/>
              <w:bottom w:val="single" w:sz="4" w:space="0" w:color="000000"/>
              <w:right w:val="single" w:sz="4" w:space="0" w:color="000000"/>
            </w:tcBorders>
            <w:shd w:val="clear" w:color="auto" w:fill="auto"/>
            <w:hideMark/>
          </w:tcPr>
          <w:p w14:paraId="3C84C8DB" w14:textId="77777777" w:rsidR="00E6585A" w:rsidRPr="00274169" w:rsidRDefault="00E6585A" w:rsidP="00E6585A">
            <w:pPr>
              <w:jc w:val="right"/>
              <w:rPr>
                <w:color w:val="000000"/>
                <w:sz w:val="18"/>
                <w:szCs w:val="18"/>
              </w:rPr>
            </w:pPr>
            <w:r w:rsidRPr="00274169">
              <w:rPr>
                <w:color w:val="000000"/>
                <w:sz w:val="18"/>
                <w:szCs w:val="18"/>
              </w:rPr>
              <w:t>0,0000113</w:t>
            </w:r>
          </w:p>
        </w:tc>
        <w:tc>
          <w:tcPr>
            <w:tcW w:w="1118" w:type="dxa"/>
            <w:tcBorders>
              <w:top w:val="nil"/>
              <w:left w:val="nil"/>
              <w:bottom w:val="single" w:sz="4" w:space="0" w:color="000000"/>
              <w:right w:val="single" w:sz="4" w:space="0" w:color="000000"/>
            </w:tcBorders>
            <w:shd w:val="clear" w:color="auto" w:fill="auto"/>
            <w:hideMark/>
          </w:tcPr>
          <w:p w14:paraId="4D1A60E2" w14:textId="77777777" w:rsidR="00E6585A" w:rsidRPr="00274169" w:rsidRDefault="00E6585A" w:rsidP="00E6585A">
            <w:pPr>
              <w:jc w:val="right"/>
              <w:rPr>
                <w:color w:val="000000"/>
                <w:sz w:val="18"/>
                <w:szCs w:val="18"/>
              </w:rPr>
            </w:pPr>
            <w:r w:rsidRPr="00274169">
              <w:rPr>
                <w:color w:val="000000"/>
                <w:sz w:val="18"/>
                <w:szCs w:val="18"/>
              </w:rPr>
              <w:t>0,00000020</w:t>
            </w:r>
          </w:p>
        </w:tc>
        <w:tc>
          <w:tcPr>
            <w:tcW w:w="1059" w:type="dxa"/>
            <w:tcBorders>
              <w:top w:val="nil"/>
              <w:left w:val="nil"/>
              <w:bottom w:val="single" w:sz="4" w:space="0" w:color="000000"/>
              <w:right w:val="single" w:sz="4" w:space="0" w:color="000000"/>
            </w:tcBorders>
            <w:shd w:val="clear" w:color="auto" w:fill="auto"/>
            <w:hideMark/>
          </w:tcPr>
          <w:p w14:paraId="0803AA74" w14:textId="77777777" w:rsidR="00E6585A" w:rsidRPr="00274169" w:rsidRDefault="00E6585A" w:rsidP="00E6585A">
            <w:pPr>
              <w:jc w:val="right"/>
              <w:rPr>
                <w:color w:val="000000"/>
                <w:sz w:val="18"/>
                <w:szCs w:val="18"/>
              </w:rPr>
            </w:pPr>
            <w:r w:rsidRPr="00274169">
              <w:rPr>
                <w:color w:val="000000"/>
                <w:sz w:val="18"/>
                <w:szCs w:val="18"/>
              </w:rPr>
              <w:t>0,00000020</w:t>
            </w:r>
          </w:p>
        </w:tc>
        <w:tc>
          <w:tcPr>
            <w:tcW w:w="995" w:type="dxa"/>
            <w:tcBorders>
              <w:top w:val="nil"/>
              <w:left w:val="nil"/>
              <w:bottom w:val="single" w:sz="4" w:space="0" w:color="000000"/>
              <w:right w:val="single" w:sz="4" w:space="0" w:color="000000"/>
            </w:tcBorders>
            <w:shd w:val="clear" w:color="auto" w:fill="auto"/>
            <w:hideMark/>
          </w:tcPr>
          <w:p w14:paraId="0FAECA48"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3F92F117"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0337DD65"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3939C861"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3DBD2903"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1CDB2BF0"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1F31537B"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425C5F7D"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6CC81506"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52DB867B"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4AC30DE6"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37F91C01"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6AB417F8"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1A087B7C"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5275F739" w14:textId="77777777" w:rsidR="00E6585A" w:rsidRPr="00274169" w:rsidRDefault="00E6585A" w:rsidP="00E6585A">
            <w:pPr>
              <w:jc w:val="center"/>
              <w:rPr>
                <w:color w:val="000000"/>
                <w:sz w:val="18"/>
                <w:szCs w:val="18"/>
              </w:rPr>
            </w:pPr>
            <w:r w:rsidRPr="00274169">
              <w:rPr>
                <w:color w:val="000000"/>
                <w:sz w:val="18"/>
                <w:szCs w:val="18"/>
              </w:rPr>
              <w:t>0337</w:t>
            </w:r>
          </w:p>
        </w:tc>
        <w:tc>
          <w:tcPr>
            <w:tcW w:w="2851" w:type="dxa"/>
            <w:tcBorders>
              <w:top w:val="nil"/>
              <w:left w:val="nil"/>
              <w:bottom w:val="single" w:sz="4" w:space="0" w:color="000000"/>
              <w:right w:val="single" w:sz="4" w:space="0" w:color="000000"/>
            </w:tcBorders>
            <w:shd w:val="clear" w:color="auto" w:fill="auto"/>
            <w:hideMark/>
          </w:tcPr>
          <w:p w14:paraId="129A21DF" w14:textId="77777777" w:rsidR="00E6585A" w:rsidRPr="00274169" w:rsidRDefault="00E6585A" w:rsidP="00E6585A">
            <w:pPr>
              <w:rPr>
                <w:color w:val="000000"/>
                <w:sz w:val="18"/>
                <w:szCs w:val="18"/>
              </w:rPr>
            </w:pPr>
            <w:r w:rsidRPr="00274169">
              <w:rPr>
                <w:color w:val="000000"/>
                <w:sz w:val="18"/>
                <w:szCs w:val="18"/>
              </w:rPr>
              <w:t>Углерода оксид (Углерод окись; углерод моноокись; угарный газ)</w:t>
            </w:r>
          </w:p>
        </w:tc>
        <w:tc>
          <w:tcPr>
            <w:tcW w:w="1118" w:type="dxa"/>
            <w:tcBorders>
              <w:top w:val="nil"/>
              <w:left w:val="nil"/>
              <w:bottom w:val="single" w:sz="4" w:space="0" w:color="000000"/>
              <w:right w:val="single" w:sz="4" w:space="0" w:color="000000"/>
            </w:tcBorders>
            <w:shd w:val="clear" w:color="auto" w:fill="auto"/>
            <w:hideMark/>
          </w:tcPr>
          <w:p w14:paraId="3E122B86" w14:textId="77777777" w:rsidR="00E6585A" w:rsidRPr="00274169" w:rsidRDefault="00E6585A" w:rsidP="00E6585A">
            <w:pPr>
              <w:jc w:val="right"/>
              <w:rPr>
                <w:color w:val="000000"/>
                <w:sz w:val="18"/>
                <w:szCs w:val="18"/>
              </w:rPr>
            </w:pPr>
            <w:r w:rsidRPr="00274169">
              <w:rPr>
                <w:color w:val="000000"/>
                <w:sz w:val="18"/>
                <w:szCs w:val="18"/>
              </w:rPr>
              <w:t>0,0004458</w:t>
            </w:r>
          </w:p>
        </w:tc>
        <w:tc>
          <w:tcPr>
            <w:tcW w:w="1118" w:type="dxa"/>
            <w:tcBorders>
              <w:top w:val="nil"/>
              <w:left w:val="nil"/>
              <w:bottom w:val="single" w:sz="4" w:space="0" w:color="000000"/>
              <w:right w:val="single" w:sz="4" w:space="0" w:color="000000"/>
            </w:tcBorders>
            <w:shd w:val="clear" w:color="auto" w:fill="auto"/>
            <w:hideMark/>
          </w:tcPr>
          <w:p w14:paraId="5A1C8068" w14:textId="77777777" w:rsidR="00E6585A" w:rsidRPr="00274169" w:rsidRDefault="00E6585A" w:rsidP="00E6585A">
            <w:pPr>
              <w:jc w:val="right"/>
              <w:rPr>
                <w:color w:val="000000"/>
                <w:sz w:val="18"/>
                <w:szCs w:val="18"/>
              </w:rPr>
            </w:pPr>
            <w:r w:rsidRPr="00274169">
              <w:rPr>
                <w:color w:val="000000"/>
                <w:sz w:val="18"/>
                <w:szCs w:val="18"/>
              </w:rPr>
              <w:t>0,00001960</w:t>
            </w:r>
          </w:p>
        </w:tc>
        <w:tc>
          <w:tcPr>
            <w:tcW w:w="1059" w:type="dxa"/>
            <w:tcBorders>
              <w:top w:val="nil"/>
              <w:left w:val="nil"/>
              <w:bottom w:val="single" w:sz="4" w:space="0" w:color="000000"/>
              <w:right w:val="single" w:sz="4" w:space="0" w:color="000000"/>
            </w:tcBorders>
            <w:shd w:val="clear" w:color="auto" w:fill="auto"/>
            <w:hideMark/>
          </w:tcPr>
          <w:p w14:paraId="1276EFA0" w14:textId="77777777" w:rsidR="00E6585A" w:rsidRPr="00274169" w:rsidRDefault="00E6585A" w:rsidP="00E6585A">
            <w:pPr>
              <w:jc w:val="right"/>
              <w:rPr>
                <w:color w:val="000000"/>
                <w:sz w:val="18"/>
                <w:szCs w:val="18"/>
              </w:rPr>
            </w:pPr>
            <w:r w:rsidRPr="00274169">
              <w:rPr>
                <w:color w:val="000000"/>
                <w:sz w:val="18"/>
                <w:szCs w:val="18"/>
              </w:rPr>
              <w:t>0,00001960</w:t>
            </w:r>
          </w:p>
        </w:tc>
        <w:tc>
          <w:tcPr>
            <w:tcW w:w="995" w:type="dxa"/>
            <w:tcBorders>
              <w:top w:val="nil"/>
              <w:left w:val="nil"/>
              <w:bottom w:val="single" w:sz="4" w:space="0" w:color="000000"/>
              <w:right w:val="single" w:sz="4" w:space="0" w:color="000000"/>
            </w:tcBorders>
            <w:shd w:val="clear" w:color="auto" w:fill="auto"/>
            <w:hideMark/>
          </w:tcPr>
          <w:p w14:paraId="77D3786E"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06C013B8"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11C121C9"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6188C237"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78C8F917"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5108EEFA"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5EC4BDF7"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3CB8A212"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122E5140"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15EFCD62"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2BA6E6DE"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3CF3AA51"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6AD9ACD5"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3BC84531"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0D132C2A" w14:textId="77777777" w:rsidR="00E6585A" w:rsidRPr="00274169" w:rsidRDefault="00E6585A" w:rsidP="00E6585A">
            <w:pPr>
              <w:jc w:val="center"/>
              <w:rPr>
                <w:color w:val="000000"/>
                <w:sz w:val="18"/>
                <w:szCs w:val="18"/>
              </w:rPr>
            </w:pPr>
            <w:r w:rsidRPr="00274169">
              <w:rPr>
                <w:color w:val="000000"/>
                <w:sz w:val="18"/>
                <w:szCs w:val="18"/>
              </w:rPr>
              <w:t>2704</w:t>
            </w:r>
          </w:p>
        </w:tc>
        <w:tc>
          <w:tcPr>
            <w:tcW w:w="2851" w:type="dxa"/>
            <w:tcBorders>
              <w:top w:val="nil"/>
              <w:left w:val="nil"/>
              <w:bottom w:val="single" w:sz="4" w:space="0" w:color="000000"/>
              <w:right w:val="single" w:sz="4" w:space="0" w:color="000000"/>
            </w:tcBorders>
            <w:shd w:val="clear" w:color="auto" w:fill="auto"/>
            <w:hideMark/>
          </w:tcPr>
          <w:p w14:paraId="3392060C" w14:textId="77777777" w:rsidR="00E6585A" w:rsidRPr="00274169" w:rsidRDefault="00E6585A" w:rsidP="00E6585A">
            <w:pPr>
              <w:rPr>
                <w:color w:val="000000"/>
                <w:sz w:val="18"/>
                <w:szCs w:val="18"/>
              </w:rPr>
            </w:pPr>
            <w:r w:rsidRPr="00274169">
              <w:rPr>
                <w:color w:val="000000"/>
                <w:sz w:val="18"/>
                <w:szCs w:val="18"/>
              </w:rPr>
              <w:t>Бензин (нефтяной, малосернистый) (в пересчете на углерод)</w:t>
            </w:r>
          </w:p>
        </w:tc>
        <w:tc>
          <w:tcPr>
            <w:tcW w:w="1118" w:type="dxa"/>
            <w:tcBorders>
              <w:top w:val="nil"/>
              <w:left w:val="nil"/>
              <w:bottom w:val="single" w:sz="4" w:space="0" w:color="000000"/>
              <w:right w:val="single" w:sz="4" w:space="0" w:color="000000"/>
            </w:tcBorders>
            <w:shd w:val="clear" w:color="auto" w:fill="auto"/>
            <w:hideMark/>
          </w:tcPr>
          <w:p w14:paraId="03FEDC72" w14:textId="77777777" w:rsidR="00E6585A" w:rsidRPr="00274169" w:rsidRDefault="00E6585A" w:rsidP="00E6585A">
            <w:pPr>
              <w:jc w:val="right"/>
              <w:rPr>
                <w:color w:val="000000"/>
                <w:sz w:val="18"/>
                <w:szCs w:val="18"/>
              </w:rPr>
            </w:pPr>
            <w:r w:rsidRPr="00274169">
              <w:rPr>
                <w:color w:val="000000"/>
                <w:sz w:val="18"/>
                <w:szCs w:val="18"/>
              </w:rPr>
              <w:t>0,0000431</w:t>
            </w:r>
          </w:p>
        </w:tc>
        <w:tc>
          <w:tcPr>
            <w:tcW w:w="1118" w:type="dxa"/>
            <w:tcBorders>
              <w:top w:val="nil"/>
              <w:left w:val="nil"/>
              <w:bottom w:val="single" w:sz="4" w:space="0" w:color="000000"/>
              <w:right w:val="single" w:sz="4" w:space="0" w:color="000000"/>
            </w:tcBorders>
            <w:shd w:val="clear" w:color="auto" w:fill="auto"/>
            <w:hideMark/>
          </w:tcPr>
          <w:p w14:paraId="635BABF9" w14:textId="77777777" w:rsidR="00E6585A" w:rsidRPr="00274169" w:rsidRDefault="00E6585A" w:rsidP="00E6585A">
            <w:pPr>
              <w:jc w:val="right"/>
              <w:rPr>
                <w:color w:val="000000"/>
                <w:sz w:val="18"/>
                <w:szCs w:val="18"/>
              </w:rPr>
            </w:pPr>
            <w:r w:rsidRPr="00274169">
              <w:rPr>
                <w:color w:val="000000"/>
                <w:sz w:val="18"/>
                <w:szCs w:val="18"/>
              </w:rPr>
              <w:t>0,00000190</w:t>
            </w:r>
          </w:p>
        </w:tc>
        <w:tc>
          <w:tcPr>
            <w:tcW w:w="1059" w:type="dxa"/>
            <w:tcBorders>
              <w:top w:val="nil"/>
              <w:left w:val="nil"/>
              <w:bottom w:val="single" w:sz="4" w:space="0" w:color="000000"/>
              <w:right w:val="single" w:sz="4" w:space="0" w:color="000000"/>
            </w:tcBorders>
            <w:shd w:val="clear" w:color="auto" w:fill="auto"/>
            <w:hideMark/>
          </w:tcPr>
          <w:p w14:paraId="4EE14FE4" w14:textId="77777777" w:rsidR="00E6585A" w:rsidRPr="00274169" w:rsidRDefault="00E6585A" w:rsidP="00E6585A">
            <w:pPr>
              <w:jc w:val="right"/>
              <w:rPr>
                <w:color w:val="000000"/>
                <w:sz w:val="18"/>
                <w:szCs w:val="18"/>
              </w:rPr>
            </w:pPr>
            <w:r w:rsidRPr="00274169">
              <w:rPr>
                <w:color w:val="000000"/>
                <w:sz w:val="18"/>
                <w:szCs w:val="18"/>
              </w:rPr>
              <w:t>0,00000190</w:t>
            </w:r>
          </w:p>
        </w:tc>
        <w:tc>
          <w:tcPr>
            <w:tcW w:w="995" w:type="dxa"/>
            <w:tcBorders>
              <w:top w:val="nil"/>
              <w:left w:val="nil"/>
              <w:bottom w:val="single" w:sz="4" w:space="0" w:color="000000"/>
              <w:right w:val="single" w:sz="4" w:space="0" w:color="000000"/>
            </w:tcBorders>
            <w:shd w:val="clear" w:color="auto" w:fill="auto"/>
            <w:hideMark/>
          </w:tcPr>
          <w:p w14:paraId="34C2AEE7"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2BBC9BED"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7DB69BED"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7462D2F0" w14:textId="77777777" w:rsidTr="00E6585A">
        <w:trPr>
          <w:trHeight w:val="660"/>
        </w:trPr>
        <w:tc>
          <w:tcPr>
            <w:tcW w:w="558" w:type="dxa"/>
            <w:tcBorders>
              <w:top w:val="nil"/>
              <w:left w:val="single" w:sz="4" w:space="0" w:color="000000"/>
              <w:bottom w:val="single" w:sz="4" w:space="0" w:color="000000"/>
              <w:right w:val="single" w:sz="4" w:space="0" w:color="000000"/>
            </w:tcBorders>
            <w:shd w:val="clear" w:color="auto" w:fill="auto"/>
            <w:hideMark/>
          </w:tcPr>
          <w:p w14:paraId="568FA034"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5F01DE21"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65B37FC3"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32394BA2"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5B175FFD"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2ACA5A75"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2FFD0369"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1878A2DF"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670D02AD"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792C937E"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3E233126" w14:textId="77777777" w:rsidR="00E6585A" w:rsidRPr="00274169" w:rsidRDefault="00E6585A" w:rsidP="00E6585A">
            <w:pPr>
              <w:jc w:val="center"/>
              <w:rPr>
                <w:color w:val="000000"/>
                <w:sz w:val="18"/>
                <w:szCs w:val="18"/>
              </w:rPr>
            </w:pPr>
            <w:r w:rsidRPr="00274169">
              <w:rPr>
                <w:color w:val="000000"/>
                <w:sz w:val="18"/>
                <w:szCs w:val="18"/>
              </w:rPr>
              <w:t>2732</w:t>
            </w:r>
          </w:p>
        </w:tc>
        <w:tc>
          <w:tcPr>
            <w:tcW w:w="2851" w:type="dxa"/>
            <w:tcBorders>
              <w:top w:val="nil"/>
              <w:left w:val="nil"/>
              <w:bottom w:val="single" w:sz="4" w:space="0" w:color="000000"/>
              <w:right w:val="single" w:sz="4" w:space="0" w:color="000000"/>
            </w:tcBorders>
            <w:shd w:val="clear" w:color="auto" w:fill="auto"/>
            <w:hideMark/>
          </w:tcPr>
          <w:p w14:paraId="672159B1" w14:textId="77777777" w:rsidR="00E6585A" w:rsidRPr="00274169" w:rsidRDefault="00E6585A" w:rsidP="00E6585A">
            <w:pPr>
              <w:rPr>
                <w:color w:val="000000"/>
                <w:sz w:val="18"/>
                <w:szCs w:val="18"/>
              </w:rPr>
            </w:pPr>
            <w:r w:rsidRPr="00274169">
              <w:rPr>
                <w:color w:val="000000"/>
                <w:sz w:val="18"/>
                <w:szCs w:val="18"/>
              </w:rPr>
              <w:t>Керосин (Керосин прямой перегонки; керосин дезодорированный)</w:t>
            </w:r>
          </w:p>
        </w:tc>
        <w:tc>
          <w:tcPr>
            <w:tcW w:w="1118" w:type="dxa"/>
            <w:tcBorders>
              <w:top w:val="nil"/>
              <w:left w:val="nil"/>
              <w:bottom w:val="single" w:sz="4" w:space="0" w:color="000000"/>
              <w:right w:val="single" w:sz="4" w:space="0" w:color="000000"/>
            </w:tcBorders>
            <w:shd w:val="clear" w:color="auto" w:fill="auto"/>
            <w:hideMark/>
          </w:tcPr>
          <w:p w14:paraId="057AC1CE" w14:textId="77777777" w:rsidR="00E6585A" w:rsidRPr="00274169" w:rsidRDefault="00E6585A" w:rsidP="00E6585A">
            <w:pPr>
              <w:jc w:val="right"/>
              <w:rPr>
                <w:color w:val="000000"/>
                <w:sz w:val="18"/>
                <w:szCs w:val="18"/>
              </w:rPr>
            </w:pPr>
            <w:r w:rsidRPr="00274169">
              <w:rPr>
                <w:color w:val="000000"/>
                <w:sz w:val="18"/>
                <w:szCs w:val="18"/>
              </w:rPr>
              <w:t>0,0000194</w:t>
            </w:r>
          </w:p>
        </w:tc>
        <w:tc>
          <w:tcPr>
            <w:tcW w:w="1118" w:type="dxa"/>
            <w:tcBorders>
              <w:top w:val="nil"/>
              <w:left w:val="nil"/>
              <w:bottom w:val="single" w:sz="4" w:space="0" w:color="000000"/>
              <w:right w:val="single" w:sz="4" w:space="0" w:color="000000"/>
            </w:tcBorders>
            <w:shd w:val="clear" w:color="auto" w:fill="auto"/>
            <w:hideMark/>
          </w:tcPr>
          <w:p w14:paraId="5169C1E5" w14:textId="77777777" w:rsidR="00E6585A" w:rsidRPr="00274169" w:rsidRDefault="00E6585A" w:rsidP="00E6585A">
            <w:pPr>
              <w:jc w:val="right"/>
              <w:rPr>
                <w:color w:val="000000"/>
                <w:sz w:val="18"/>
                <w:szCs w:val="18"/>
              </w:rPr>
            </w:pPr>
            <w:r w:rsidRPr="00274169">
              <w:rPr>
                <w:color w:val="000000"/>
                <w:sz w:val="18"/>
                <w:szCs w:val="18"/>
              </w:rPr>
              <w:t>0,00000010</w:t>
            </w:r>
          </w:p>
        </w:tc>
        <w:tc>
          <w:tcPr>
            <w:tcW w:w="1059" w:type="dxa"/>
            <w:tcBorders>
              <w:top w:val="nil"/>
              <w:left w:val="nil"/>
              <w:bottom w:val="single" w:sz="4" w:space="0" w:color="000000"/>
              <w:right w:val="single" w:sz="4" w:space="0" w:color="000000"/>
            </w:tcBorders>
            <w:shd w:val="clear" w:color="auto" w:fill="auto"/>
            <w:hideMark/>
          </w:tcPr>
          <w:p w14:paraId="614041A9" w14:textId="77777777" w:rsidR="00E6585A" w:rsidRPr="00274169" w:rsidRDefault="00E6585A" w:rsidP="00E6585A">
            <w:pPr>
              <w:jc w:val="right"/>
              <w:rPr>
                <w:color w:val="000000"/>
                <w:sz w:val="18"/>
                <w:szCs w:val="18"/>
              </w:rPr>
            </w:pPr>
            <w:r w:rsidRPr="00274169">
              <w:rPr>
                <w:color w:val="000000"/>
                <w:sz w:val="18"/>
                <w:szCs w:val="18"/>
              </w:rPr>
              <w:t>0,00000010</w:t>
            </w:r>
          </w:p>
        </w:tc>
        <w:tc>
          <w:tcPr>
            <w:tcW w:w="995" w:type="dxa"/>
            <w:tcBorders>
              <w:top w:val="nil"/>
              <w:left w:val="nil"/>
              <w:bottom w:val="single" w:sz="4" w:space="0" w:color="000000"/>
              <w:right w:val="single" w:sz="4" w:space="0" w:color="000000"/>
            </w:tcBorders>
            <w:shd w:val="clear" w:color="auto" w:fill="auto"/>
            <w:hideMark/>
          </w:tcPr>
          <w:p w14:paraId="7923D791"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6F11DA72"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1AF64286"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3913BB98" w14:textId="77777777" w:rsidTr="00E6585A">
        <w:trPr>
          <w:trHeight w:val="660"/>
        </w:trPr>
        <w:tc>
          <w:tcPr>
            <w:tcW w:w="558" w:type="dxa"/>
            <w:tcBorders>
              <w:top w:val="nil"/>
              <w:left w:val="single" w:sz="4" w:space="0" w:color="000000"/>
              <w:bottom w:val="single" w:sz="4" w:space="0" w:color="000000"/>
              <w:right w:val="single" w:sz="4" w:space="0" w:color="000000"/>
            </w:tcBorders>
            <w:shd w:val="clear" w:color="auto" w:fill="auto"/>
            <w:hideMark/>
          </w:tcPr>
          <w:p w14:paraId="0E432D3D" w14:textId="77777777" w:rsidR="00E6585A" w:rsidRPr="00274169" w:rsidRDefault="00E6585A" w:rsidP="00E6585A">
            <w:pPr>
              <w:jc w:val="center"/>
              <w:rPr>
                <w:color w:val="000000"/>
                <w:sz w:val="18"/>
                <w:szCs w:val="18"/>
              </w:rPr>
            </w:pPr>
            <w:r w:rsidRPr="00274169">
              <w:rPr>
                <w:color w:val="000000"/>
                <w:sz w:val="18"/>
                <w:szCs w:val="18"/>
              </w:rPr>
              <w:t>2</w:t>
            </w:r>
          </w:p>
        </w:tc>
        <w:tc>
          <w:tcPr>
            <w:tcW w:w="1937" w:type="dxa"/>
            <w:tcBorders>
              <w:top w:val="nil"/>
              <w:left w:val="nil"/>
              <w:bottom w:val="single" w:sz="4" w:space="0" w:color="000000"/>
              <w:right w:val="single" w:sz="4" w:space="0" w:color="000000"/>
            </w:tcBorders>
            <w:shd w:val="clear" w:color="auto" w:fill="auto"/>
            <w:hideMark/>
          </w:tcPr>
          <w:p w14:paraId="422B2DF0" w14:textId="77777777" w:rsidR="00E6585A" w:rsidRPr="00274169" w:rsidRDefault="00E6585A" w:rsidP="00E6585A">
            <w:pPr>
              <w:rPr>
                <w:color w:val="000000"/>
                <w:sz w:val="18"/>
                <w:szCs w:val="18"/>
              </w:rPr>
            </w:pPr>
            <w:r w:rsidRPr="00274169">
              <w:rPr>
                <w:color w:val="000000"/>
                <w:sz w:val="18"/>
                <w:szCs w:val="18"/>
              </w:rPr>
              <w:t>Резервуарный парк</w:t>
            </w:r>
          </w:p>
        </w:tc>
        <w:tc>
          <w:tcPr>
            <w:tcW w:w="580" w:type="dxa"/>
            <w:tcBorders>
              <w:top w:val="nil"/>
              <w:left w:val="nil"/>
              <w:bottom w:val="single" w:sz="4" w:space="0" w:color="000000"/>
              <w:right w:val="single" w:sz="4" w:space="0" w:color="000000"/>
            </w:tcBorders>
            <w:shd w:val="clear" w:color="auto" w:fill="auto"/>
            <w:hideMark/>
          </w:tcPr>
          <w:p w14:paraId="0D8E338C" w14:textId="77777777" w:rsidR="00E6585A" w:rsidRPr="00274169" w:rsidRDefault="00E6585A" w:rsidP="00E6585A">
            <w:pPr>
              <w:jc w:val="center"/>
              <w:rPr>
                <w:color w:val="000000"/>
                <w:sz w:val="18"/>
                <w:szCs w:val="18"/>
              </w:rPr>
            </w:pPr>
            <w:r w:rsidRPr="00274169">
              <w:rPr>
                <w:color w:val="000000"/>
                <w:sz w:val="18"/>
                <w:szCs w:val="18"/>
              </w:rPr>
              <w:t>0</w:t>
            </w:r>
          </w:p>
        </w:tc>
        <w:tc>
          <w:tcPr>
            <w:tcW w:w="1895" w:type="dxa"/>
            <w:tcBorders>
              <w:top w:val="nil"/>
              <w:left w:val="nil"/>
              <w:bottom w:val="single" w:sz="4" w:space="0" w:color="000000"/>
              <w:right w:val="single" w:sz="4" w:space="0" w:color="000000"/>
            </w:tcBorders>
            <w:shd w:val="clear" w:color="auto" w:fill="auto"/>
            <w:hideMark/>
          </w:tcPr>
          <w:p w14:paraId="235C2FCB"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22A23F7C" w14:textId="77777777" w:rsidR="00E6585A" w:rsidRPr="00274169" w:rsidRDefault="00E6585A" w:rsidP="00E6585A">
            <w:pPr>
              <w:jc w:val="center"/>
              <w:rPr>
                <w:color w:val="000000"/>
                <w:sz w:val="18"/>
                <w:szCs w:val="18"/>
              </w:rPr>
            </w:pPr>
            <w:r w:rsidRPr="00274169">
              <w:rPr>
                <w:color w:val="000000"/>
                <w:sz w:val="18"/>
                <w:szCs w:val="18"/>
              </w:rPr>
              <w:t>01</w:t>
            </w:r>
          </w:p>
        </w:tc>
        <w:tc>
          <w:tcPr>
            <w:tcW w:w="2710" w:type="dxa"/>
            <w:tcBorders>
              <w:top w:val="nil"/>
              <w:left w:val="nil"/>
              <w:bottom w:val="single" w:sz="4" w:space="0" w:color="000000"/>
              <w:right w:val="single" w:sz="4" w:space="0" w:color="000000"/>
            </w:tcBorders>
            <w:shd w:val="clear" w:color="auto" w:fill="auto"/>
            <w:hideMark/>
          </w:tcPr>
          <w:p w14:paraId="456A4F7D" w14:textId="77777777" w:rsidR="00E6585A" w:rsidRPr="00274169" w:rsidRDefault="00E6585A" w:rsidP="00E6585A">
            <w:pPr>
              <w:rPr>
                <w:color w:val="000000"/>
                <w:sz w:val="18"/>
                <w:szCs w:val="18"/>
              </w:rPr>
            </w:pPr>
            <w:r w:rsidRPr="00274169">
              <w:rPr>
                <w:color w:val="000000"/>
                <w:sz w:val="18"/>
                <w:szCs w:val="18"/>
              </w:rPr>
              <w:t>Резервуар №13 (дизельное топливо)</w:t>
            </w:r>
          </w:p>
        </w:tc>
        <w:tc>
          <w:tcPr>
            <w:tcW w:w="1213" w:type="dxa"/>
            <w:tcBorders>
              <w:top w:val="nil"/>
              <w:left w:val="nil"/>
              <w:bottom w:val="single" w:sz="4" w:space="0" w:color="000000"/>
              <w:right w:val="single" w:sz="4" w:space="0" w:color="000000"/>
            </w:tcBorders>
            <w:shd w:val="clear" w:color="auto" w:fill="auto"/>
            <w:hideMark/>
          </w:tcPr>
          <w:p w14:paraId="1A784747"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1353329B" w14:textId="77777777" w:rsidR="00E6585A" w:rsidRPr="00274169" w:rsidRDefault="00E6585A" w:rsidP="00E6585A">
            <w:pPr>
              <w:jc w:val="center"/>
              <w:rPr>
                <w:color w:val="000000"/>
                <w:sz w:val="18"/>
                <w:szCs w:val="18"/>
              </w:rPr>
            </w:pPr>
            <w:r w:rsidRPr="00274169">
              <w:rPr>
                <w:color w:val="000000"/>
                <w:sz w:val="18"/>
                <w:szCs w:val="18"/>
              </w:rPr>
              <w:t>24</w:t>
            </w:r>
          </w:p>
        </w:tc>
        <w:tc>
          <w:tcPr>
            <w:tcW w:w="736" w:type="dxa"/>
            <w:tcBorders>
              <w:top w:val="nil"/>
              <w:left w:val="nil"/>
              <w:bottom w:val="single" w:sz="4" w:space="0" w:color="000000"/>
              <w:right w:val="single" w:sz="4" w:space="0" w:color="000000"/>
            </w:tcBorders>
            <w:shd w:val="clear" w:color="auto" w:fill="auto"/>
            <w:hideMark/>
          </w:tcPr>
          <w:p w14:paraId="79C9268B" w14:textId="77777777" w:rsidR="00E6585A" w:rsidRPr="00274169" w:rsidRDefault="00E6585A" w:rsidP="00E6585A">
            <w:pPr>
              <w:jc w:val="center"/>
              <w:rPr>
                <w:color w:val="000000"/>
                <w:sz w:val="18"/>
                <w:szCs w:val="18"/>
              </w:rPr>
            </w:pPr>
            <w:r w:rsidRPr="00274169">
              <w:rPr>
                <w:color w:val="000000"/>
                <w:sz w:val="18"/>
                <w:szCs w:val="18"/>
              </w:rPr>
              <w:t>8760</w:t>
            </w:r>
          </w:p>
        </w:tc>
        <w:tc>
          <w:tcPr>
            <w:tcW w:w="816" w:type="dxa"/>
            <w:tcBorders>
              <w:top w:val="nil"/>
              <w:left w:val="nil"/>
              <w:bottom w:val="single" w:sz="4" w:space="0" w:color="000000"/>
              <w:right w:val="single" w:sz="4" w:space="0" w:color="000000"/>
            </w:tcBorders>
            <w:shd w:val="clear" w:color="auto" w:fill="auto"/>
            <w:hideMark/>
          </w:tcPr>
          <w:p w14:paraId="34D89237"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736E1B39" w14:textId="77777777" w:rsidR="00E6585A" w:rsidRPr="00274169" w:rsidRDefault="00E6585A" w:rsidP="00E6585A">
            <w:pPr>
              <w:jc w:val="center"/>
              <w:rPr>
                <w:color w:val="000000"/>
                <w:sz w:val="18"/>
                <w:szCs w:val="18"/>
              </w:rPr>
            </w:pPr>
            <w:r w:rsidRPr="00274169">
              <w:rPr>
                <w:color w:val="000000"/>
                <w:sz w:val="18"/>
                <w:szCs w:val="18"/>
              </w:rPr>
              <w:t>0333</w:t>
            </w:r>
          </w:p>
        </w:tc>
        <w:tc>
          <w:tcPr>
            <w:tcW w:w="2851" w:type="dxa"/>
            <w:tcBorders>
              <w:top w:val="nil"/>
              <w:left w:val="nil"/>
              <w:bottom w:val="single" w:sz="4" w:space="0" w:color="000000"/>
              <w:right w:val="single" w:sz="4" w:space="0" w:color="000000"/>
            </w:tcBorders>
            <w:shd w:val="clear" w:color="auto" w:fill="auto"/>
            <w:hideMark/>
          </w:tcPr>
          <w:p w14:paraId="62175257" w14:textId="77777777" w:rsidR="00E6585A" w:rsidRPr="00274169" w:rsidRDefault="00E6585A" w:rsidP="00E6585A">
            <w:pPr>
              <w:rPr>
                <w:color w:val="000000"/>
                <w:sz w:val="18"/>
                <w:szCs w:val="18"/>
              </w:rPr>
            </w:pPr>
            <w:r w:rsidRPr="00274169">
              <w:rPr>
                <w:color w:val="000000"/>
                <w:sz w:val="18"/>
                <w:szCs w:val="18"/>
              </w:rPr>
              <w:t>Дигидросульфид (Водород сернистый, дигидросульфид, гидросульфид)</w:t>
            </w:r>
          </w:p>
        </w:tc>
        <w:tc>
          <w:tcPr>
            <w:tcW w:w="1118" w:type="dxa"/>
            <w:tcBorders>
              <w:top w:val="nil"/>
              <w:left w:val="nil"/>
              <w:bottom w:val="single" w:sz="4" w:space="0" w:color="000000"/>
              <w:right w:val="single" w:sz="4" w:space="0" w:color="000000"/>
            </w:tcBorders>
            <w:shd w:val="clear" w:color="auto" w:fill="auto"/>
            <w:hideMark/>
          </w:tcPr>
          <w:p w14:paraId="33BEBE87" w14:textId="77777777" w:rsidR="00E6585A" w:rsidRPr="00274169" w:rsidRDefault="00E6585A" w:rsidP="00E6585A">
            <w:pPr>
              <w:jc w:val="right"/>
              <w:rPr>
                <w:color w:val="000000"/>
                <w:sz w:val="18"/>
                <w:szCs w:val="18"/>
              </w:rPr>
            </w:pPr>
            <w:r w:rsidRPr="00274169">
              <w:rPr>
                <w:color w:val="000000"/>
                <w:sz w:val="18"/>
                <w:szCs w:val="18"/>
              </w:rPr>
              <w:t>0,0000110</w:t>
            </w:r>
          </w:p>
        </w:tc>
        <w:tc>
          <w:tcPr>
            <w:tcW w:w="1118" w:type="dxa"/>
            <w:tcBorders>
              <w:top w:val="nil"/>
              <w:left w:val="nil"/>
              <w:bottom w:val="single" w:sz="4" w:space="0" w:color="000000"/>
              <w:right w:val="single" w:sz="4" w:space="0" w:color="000000"/>
            </w:tcBorders>
            <w:shd w:val="clear" w:color="auto" w:fill="auto"/>
            <w:hideMark/>
          </w:tcPr>
          <w:p w14:paraId="37A0229A" w14:textId="77777777" w:rsidR="00E6585A" w:rsidRPr="00274169" w:rsidRDefault="00E6585A" w:rsidP="00E6585A">
            <w:pPr>
              <w:jc w:val="right"/>
              <w:rPr>
                <w:color w:val="000000"/>
                <w:sz w:val="18"/>
                <w:szCs w:val="18"/>
              </w:rPr>
            </w:pPr>
            <w:r w:rsidRPr="00274169">
              <w:rPr>
                <w:color w:val="000000"/>
                <w:sz w:val="18"/>
                <w:szCs w:val="18"/>
              </w:rPr>
              <w:t>0,00000250</w:t>
            </w:r>
          </w:p>
        </w:tc>
        <w:tc>
          <w:tcPr>
            <w:tcW w:w="1059" w:type="dxa"/>
            <w:tcBorders>
              <w:top w:val="nil"/>
              <w:left w:val="nil"/>
              <w:bottom w:val="single" w:sz="4" w:space="0" w:color="000000"/>
              <w:right w:val="single" w:sz="4" w:space="0" w:color="000000"/>
            </w:tcBorders>
            <w:shd w:val="clear" w:color="auto" w:fill="auto"/>
            <w:hideMark/>
          </w:tcPr>
          <w:p w14:paraId="155C3475" w14:textId="77777777" w:rsidR="00E6585A" w:rsidRPr="00274169" w:rsidRDefault="00E6585A" w:rsidP="00E6585A">
            <w:pPr>
              <w:jc w:val="right"/>
              <w:rPr>
                <w:color w:val="000000"/>
                <w:sz w:val="18"/>
                <w:szCs w:val="18"/>
              </w:rPr>
            </w:pPr>
            <w:r w:rsidRPr="00274169">
              <w:rPr>
                <w:color w:val="000000"/>
                <w:sz w:val="18"/>
                <w:szCs w:val="18"/>
              </w:rPr>
              <w:t>0,00000250</w:t>
            </w:r>
          </w:p>
        </w:tc>
        <w:tc>
          <w:tcPr>
            <w:tcW w:w="995" w:type="dxa"/>
            <w:tcBorders>
              <w:top w:val="nil"/>
              <w:left w:val="nil"/>
              <w:bottom w:val="single" w:sz="4" w:space="0" w:color="000000"/>
              <w:right w:val="single" w:sz="4" w:space="0" w:color="000000"/>
            </w:tcBorders>
            <w:shd w:val="clear" w:color="auto" w:fill="auto"/>
            <w:hideMark/>
          </w:tcPr>
          <w:p w14:paraId="0D551D10"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154896E7" w14:textId="77777777" w:rsidR="00E6585A" w:rsidRPr="00274169" w:rsidRDefault="00E6585A" w:rsidP="00E6585A">
            <w:pPr>
              <w:jc w:val="center"/>
              <w:rPr>
                <w:color w:val="000000"/>
                <w:sz w:val="18"/>
                <w:szCs w:val="18"/>
              </w:rPr>
            </w:pPr>
            <w:r w:rsidRPr="00274169">
              <w:rPr>
                <w:color w:val="000000"/>
                <w:sz w:val="18"/>
                <w:szCs w:val="18"/>
              </w:rPr>
              <w:t>0006</w:t>
            </w:r>
          </w:p>
        </w:tc>
        <w:tc>
          <w:tcPr>
            <w:tcW w:w="1417" w:type="dxa"/>
            <w:tcBorders>
              <w:top w:val="nil"/>
              <w:left w:val="nil"/>
              <w:bottom w:val="single" w:sz="4" w:space="0" w:color="000000"/>
              <w:right w:val="single" w:sz="4" w:space="0" w:color="000000"/>
            </w:tcBorders>
            <w:shd w:val="clear" w:color="auto" w:fill="auto"/>
            <w:hideMark/>
          </w:tcPr>
          <w:p w14:paraId="1CD1D637"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65B40BC6"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4510983A"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28ACB307"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045CD1BD"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77E6E9FE"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70ABA729"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0438D3B3"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131E1AA0"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04F02021"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0B0D47B7"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1784F406"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62925B07" w14:textId="77777777" w:rsidR="00E6585A" w:rsidRPr="00274169" w:rsidRDefault="00E6585A" w:rsidP="00E6585A">
            <w:pPr>
              <w:jc w:val="center"/>
              <w:rPr>
                <w:color w:val="000000"/>
                <w:sz w:val="18"/>
                <w:szCs w:val="18"/>
              </w:rPr>
            </w:pPr>
            <w:r w:rsidRPr="00274169">
              <w:rPr>
                <w:color w:val="000000"/>
                <w:sz w:val="18"/>
                <w:szCs w:val="18"/>
              </w:rPr>
              <w:t>2754</w:t>
            </w:r>
          </w:p>
        </w:tc>
        <w:tc>
          <w:tcPr>
            <w:tcW w:w="2851" w:type="dxa"/>
            <w:tcBorders>
              <w:top w:val="nil"/>
              <w:left w:val="nil"/>
              <w:bottom w:val="single" w:sz="4" w:space="0" w:color="000000"/>
              <w:right w:val="single" w:sz="4" w:space="0" w:color="000000"/>
            </w:tcBorders>
            <w:shd w:val="clear" w:color="auto" w:fill="auto"/>
            <w:hideMark/>
          </w:tcPr>
          <w:p w14:paraId="23BAF502" w14:textId="77777777" w:rsidR="00E6585A" w:rsidRPr="00274169" w:rsidRDefault="00E6585A" w:rsidP="00E6585A">
            <w:pPr>
              <w:rPr>
                <w:color w:val="000000"/>
                <w:sz w:val="18"/>
                <w:szCs w:val="18"/>
              </w:rPr>
            </w:pPr>
            <w:r w:rsidRPr="00274169">
              <w:rPr>
                <w:color w:val="000000"/>
                <w:sz w:val="18"/>
                <w:szCs w:val="18"/>
              </w:rPr>
              <w:t>Алканы C12-19 (в пересчете на С)</w:t>
            </w:r>
          </w:p>
        </w:tc>
        <w:tc>
          <w:tcPr>
            <w:tcW w:w="1118" w:type="dxa"/>
            <w:tcBorders>
              <w:top w:val="nil"/>
              <w:left w:val="nil"/>
              <w:bottom w:val="single" w:sz="4" w:space="0" w:color="000000"/>
              <w:right w:val="single" w:sz="4" w:space="0" w:color="000000"/>
            </w:tcBorders>
            <w:shd w:val="clear" w:color="auto" w:fill="auto"/>
            <w:hideMark/>
          </w:tcPr>
          <w:p w14:paraId="565622EB" w14:textId="77777777" w:rsidR="00E6585A" w:rsidRPr="00274169" w:rsidRDefault="00E6585A" w:rsidP="00E6585A">
            <w:pPr>
              <w:jc w:val="right"/>
              <w:rPr>
                <w:color w:val="000000"/>
                <w:sz w:val="18"/>
                <w:szCs w:val="18"/>
              </w:rPr>
            </w:pPr>
            <w:r w:rsidRPr="00274169">
              <w:rPr>
                <w:color w:val="000000"/>
                <w:sz w:val="18"/>
                <w:szCs w:val="18"/>
              </w:rPr>
              <w:t>0,0039090</w:t>
            </w:r>
          </w:p>
        </w:tc>
        <w:tc>
          <w:tcPr>
            <w:tcW w:w="1118" w:type="dxa"/>
            <w:tcBorders>
              <w:top w:val="nil"/>
              <w:left w:val="nil"/>
              <w:bottom w:val="single" w:sz="4" w:space="0" w:color="000000"/>
              <w:right w:val="single" w:sz="4" w:space="0" w:color="000000"/>
            </w:tcBorders>
            <w:shd w:val="clear" w:color="auto" w:fill="auto"/>
            <w:hideMark/>
          </w:tcPr>
          <w:p w14:paraId="41867F5E" w14:textId="77777777" w:rsidR="00E6585A" w:rsidRPr="00274169" w:rsidRDefault="00E6585A" w:rsidP="00E6585A">
            <w:pPr>
              <w:jc w:val="right"/>
              <w:rPr>
                <w:color w:val="000000"/>
                <w:sz w:val="18"/>
                <w:szCs w:val="18"/>
              </w:rPr>
            </w:pPr>
            <w:r w:rsidRPr="00274169">
              <w:rPr>
                <w:color w:val="000000"/>
                <w:sz w:val="18"/>
                <w:szCs w:val="18"/>
              </w:rPr>
              <w:t>0,00089650</w:t>
            </w:r>
          </w:p>
        </w:tc>
        <w:tc>
          <w:tcPr>
            <w:tcW w:w="1059" w:type="dxa"/>
            <w:tcBorders>
              <w:top w:val="nil"/>
              <w:left w:val="nil"/>
              <w:bottom w:val="single" w:sz="4" w:space="0" w:color="000000"/>
              <w:right w:val="single" w:sz="4" w:space="0" w:color="000000"/>
            </w:tcBorders>
            <w:shd w:val="clear" w:color="auto" w:fill="auto"/>
            <w:hideMark/>
          </w:tcPr>
          <w:p w14:paraId="5FD10580" w14:textId="77777777" w:rsidR="00E6585A" w:rsidRPr="00274169" w:rsidRDefault="00E6585A" w:rsidP="00E6585A">
            <w:pPr>
              <w:jc w:val="right"/>
              <w:rPr>
                <w:color w:val="000000"/>
                <w:sz w:val="18"/>
                <w:szCs w:val="18"/>
              </w:rPr>
            </w:pPr>
            <w:r w:rsidRPr="00274169">
              <w:rPr>
                <w:color w:val="000000"/>
                <w:sz w:val="18"/>
                <w:szCs w:val="18"/>
              </w:rPr>
              <w:t>0,00089650</w:t>
            </w:r>
          </w:p>
        </w:tc>
        <w:tc>
          <w:tcPr>
            <w:tcW w:w="995" w:type="dxa"/>
            <w:tcBorders>
              <w:top w:val="nil"/>
              <w:left w:val="nil"/>
              <w:bottom w:val="single" w:sz="4" w:space="0" w:color="000000"/>
              <w:right w:val="single" w:sz="4" w:space="0" w:color="000000"/>
            </w:tcBorders>
            <w:shd w:val="clear" w:color="auto" w:fill="auto"/>
            <w:hideMark/>
          </w:tcPr>
          <w:p w14:paraId="70CCDCDC"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7E41CA32"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3CF6DE1E"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66420DEA" w14:textId="77777777" w:rsidTr="00E6585A">
        <w:trPr>
          <w:trHeight w:val="660"/>
        </w:trPr>
        <w:tc>
          <w:tcPr>
            <w:tcW w:w="558" w:type="dxa"/>
            <w:tcBorders>
              <w:top w:val="nil"/>
              <w:left w:val="single" w:sz="4" w:space="0" w:color="000000"/>
              <w:bottom w:val="single" w:sz="4" w:space="0" w:color="000000"/>
              <w:right w:val="single" w:sz="4" w:space="0" w:color="000000"/>
            </w:tcBorders>
            <w:shd w:val="clear" w:color="auto" w:fill="auto"/>
            <w:hideMark/>
          </w:tcPr>
          <w:p w14:paraId="473493D4" w14:textId="77777777" w:rsidR="00E6585A" w:rsidRPr="00274169" w:rsidRDefault="00E6585A" w:rsidP="00E6585A">
            <w:pPr>
              <w:jc w:val="center"/>
              <w:rPr>
                <w:color w:val="000000"/>
                <w:sz w:val="18"/>
                <w:szCs w:val="18"/>
              </w:rPr>
            </w:pPr>
            <w:r w:rsidRPr="00274169">
              <w:rPr>
                <w:color w:val="000000"/>
                <w:sz w:val="18"/>
                <w:szCs w:val="18"/>
              </w:rPr>
              <w:lastRenderedPageBreak/>
              <w:t> </w:t>
            </w:r>
          </w:p>
        </w:tc>
        <w:tc>
          <w:tcPr>
            <w:tcW w:w="1937" w:type="dxa"/>
            <w:tcBorders>
              <w:top w:val="nil"/>
              <w:left w:val="nil"/>
              <w:bottom w:val="single" w:sz="4" w:space="0" w:color="000000"/>
              <w:right w:val="single" w:sz="4" w:space="0" w:color="000000"/>
            </w:tcBorders>
            <w:shd w:val="clear" w:color="auto" w:fill="auto"/>
            <w:hideMark/>
          </w:tcPr>
          <w:p w14:paraId="4718113E"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015A6094"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0337B435"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0B090FB4" w14:textId="77777777" w:rsidR="00E6585A" w:rsidRPr="00274169" w:rsidRDefault="00E6585A" w:rsidP="00E6585A">
            <w:pPr>
              <w:jc w:val="center"/>
              <w:rPr>
                <w:color w:val="000000"/>
                <w:sz w:val="18"/>
                <w:szCs w:val="18"/>
              </w:rPr>
            </w:pPr>
            <w:r w:rsidRPr="00274169">
              <w:rPr>
                <w:color w:val="000000"/>
                <w:sz w:val="18"/>
                <w:szCs w:val="18"/>
              </w:rPr>
              <w:t>02</w:t>
            </w:r>
          </w:p>
        </w:tc>
        <w:tc>
          <w:tcPr>
            <w:tcW w:w="2710" w:type="dxa"/>
            <w:tcBorders>
              <w:top w:val="nil"/>
              <w:left w:val="nil"/>
              <w:bottom w:val="single" w:sz="4" w:space="0" w:color="000000"/>
              <w:right w:val="single" w:sz="4" w:space="0" w:color="000000"/>
            </w:tcBorders>
            <w:shd w:val="clear" w:color="auto" w:fill="auto"/>
            <w:hideMark/>
          </w:tcPr>
          <w:p w14:paraId="75AC1F13" w14:textId="77777777" w:rsidR="00E6585A" w:rsidRPr="00274169" w:rsidRDefault="00E6585A" w:rsidP="00E6585A">
            <w:pPr>
              <w:rPr>
                <w:color w:val="000000"/>
                <w:sz w:val="18"/>
                <w:szCs w:val="18"/>
              </w:rPr>
            </w:pPr>
            <w:r w:rsidRPr="00274169">
              <w:rPr>
                <w:color w:val="000000"/>
                <w:sz w:val="18"/>
                <w:szCs w:val="18"/>
              </w:rPr>
              <w:t>Резервуар №4 (дизельное топливо)</w:t>
            </w:r>
          </w:p>
        </w:tc>
        <w:tc>
          <w:tcPr>
            <w:tcW w:w="1213" w:type="dxa"/>
            <w:tcBorders>
              <w:top w:val="nil"/>
              <w:left w:val="nil"/>
              <w:bottom w:val="single" w:sz="4" w:space="0" w:color="000000"/>
              <w:right w:val="single" w:sz="4" w:space="0" w:color="000000"/>
            </w:tcBorders>
            <w:shd w:val="clear" w:color="auto" w:fill="auto"/>
            <w:hideMark/>
          </w:tcPr>
          <w:p w14:paraId="673113AF"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60CD0427" w14:textId="77777777" w:rsidR="00E6585A" w:rsidRPr="00274169" w:rsidRDefault="00E6585A" w:rsidP="00E6585A">
            <w:pPr>
              <w:jc w:val="center"/>
              <w:rPr>
                <w:color w:val="000000"/>
                <w:sz w:val="18"/>
                <w:szCs w:val="18"/>
              </w:rPr>
            </w:pPr>
            <w:r w:rsidRPr="00274169">
              <w:rPr>
                <w:color w:val="000000"/>
                <w:sz w:val="18"/>
                <w:szCs w:val="18"/>
              </w:rPr>
              <w:t>24</w:t>
            </w:r>
          </w:p>
        </w:tc>
        <w:tc>
          <w:tcPr>
            <w:tcW w:w="736" w:type="dxa"/>
            <w:tcBorders>
              <w:top w:val="nil"/>
              <w:left w:val="nil"/>
              <w:bottom w:val="single" w:sz="4" w:space="0" w:color="000000"/>
              <w:right w:val="single" w:sz="4" w:space="0" w:color="000000"/>
            </w:tcBorders>
            <w:shd w:val="clear" w:color="auto" w:fill="auto"/>
            <w:hideMark/>
          </w:tcPr>
          <w:p w14:paraId="3425355E" w14:textId="77777777" w:rsidR="00E6585A" w:rsidRPr="00274169" w:rsidRDefault="00E6585A" w:rsidP="00E6585A">
            <w:pPr>
              <w:jc w:val="center"/>
              <w:rPr>
                <w:color w:val="000000"/>
                <w:sz w:val="18"/>
                <w:szCs w:val="18"/>
              </w:rPr>
            </w:pPr>
            <w:r w:rsidRPr="00274169">
              <w:rPr>
                <w:color w:val="000000"/>
                <w:sz w:val="18"/>
                <w:szCs w:val="18"/>
              </w:rPr>
              <w:t>8760</w:t>
            </w:r>
          </w:p>
        </w:tc>
        <w:tc>
          <w:tcPr>
            <w:tcW w:w="816" w:type="dxa"/>
            <w:tcBorders>
              <w:top w:val="nil"/>
              <w:left w:val="nil"/>
              <w:bottom w:val="single" w:sz="4" w:space="0" w:color="000000"/>
              <w:right w:val="single" w:sz="4" w:space="0" w:color="000000"/>
            </w:tcBorders>
            <w:shd w:val="clear" w:color="auto" w:fill="auto"/>
            <w:hideMark/>
          </w:tcPr>
          <w:p w14:paraId="127D31E4"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67EFAA07" w14:textId="77777777" w:rsidR="00E6585A" w:rsidRPr="00274169" w:rsidRDefault="00E6585A" w:rsidP="00E6585A">
            <w:pPr>
              <w:jc w:val="center"/>
              <w:rPr>
                <w:color w:val="000000"/>
                <w:sz w:val="18"/>
                <w:szCs w:val="18"/>
              </w:rPr>
            </w:pPr>
            <w:r w:rsidRPr="00274169">
              <w:rPr>
                <w:color w:val="000000"/>
                <w:sz w:val="18"/>
                <w:szCs w:val="18"/>
              </w:rPr>
              <w:t>0333</w:t>
            </w:r>
          </w:p>
        </w:tc>
        <w:tc>
          <w:tcPr>
            <w:tcW w:w="2851" w:type="dxa"/>
            <w:tcBorders>
              <w:top w:val="nil"/>
              <w:left w:val="nil"/>
              <w:bottom w:val="single" w:sz="4" w:space="0" w:color="000000"/>
              <w:right w:val="single" w:sz="4" w:space="0" w:color="000000"/>
            </w:tcBorders>
            <w:shd w:val="clear" w:color="auto" w:fill="auto"/>
            <w:hideMark/>
          </w:tcPr>
          <w:p w14:paraId="705AC334" w14:textId="77777777" w:rsidR="00E6585A" w:rsidRPr="00274169" w:rsidRDefault="00E6585A" w:rsidP="00E6585A">
            <w:pPr>
              <w:rPr>
                <w:color w:val="000000"/>
                <w:sz w:val="18"/>
                <w:szCs w:val="18"/>
              </w:rPr>
            </w:pPr>
            <w:r w:rsidRPr="00274169">
              <w:rPr>
                <w:color w:val="000000"/>
                <w:sz w:val="18"/>
                <w:szCs w:val="18"/>
              </w:rPr>
              <w:t>Дигидросульфид (Водород сернистый, дигидросульфид, гидросульфид)</w:t>
            </w:r>
          </w:p>
        </w:tc>
        <w:tc>
          <w:tcPr>
            <w:tcW w:w="1118" w:type="dxa"/>
            <w:tcBorders>
              <w:top w:val="nil"/>
              <w:left w:val="nil"/>
              <w:bottom w:val="single" w:sz="4" w:space="0" w:color="000000"/>
              <w:right w:val="single" w:sz="4" w:space="0" w:color="000000"/>
            </w:tcBorders>
            <w:shd w:val="clear" w:color="auto" w:fill="auto"/>
            <w:hideMark/>
          </w:tcPr>
          <w:p w14:paraId="64FF9AF9" w14:textId="77777777" w:rsidR="00E6585A" w:rsidRPr="00274169" w:rsidRDefault="00E6585A" w:rsidP="00E6585A">
            <w:pPr>
              <w:jc w:val="right"/>
              <w:rPr>
                <w:color w:val="000000"/>
                <w:sz w:val="18"/>
                <w:szCs w:val="18"/>
              </w:rPr>
            </w:pPr>
            <w:r w:rsidRPr="00274169">
              <w:rPr>
                <w:color w:val="000000"/>
                <w:sz w:val="18"/>
                <w:szCs w:val="18"/>
              </w:rPr>
              <w:t>0,0000110</w:t>
            </w:r>
          </w:p>
        </w:tc>
        <w:tc>
          <w:tcPr>
            <w:tcW w:w="1118" w:type="dxa"/>
            <w:tcBorders>
              <w:top w:val="nil"/>
              <w:left w:val="nil"/>
              <w:bottom w:val="single" w:sz="4" w:space="0" w:color="000000"/>
              <w:right w:val="single" w:sz="4" w:space="0" w:color="000000"/>
            </w:tcBorders>
            <w:shd w:val="clear" w:color="auto" w:fill="auto"/>
            <w:hideMark/>
          </w:tcPr>
          <w:p w14:paraId="3CE930AD" w14:textId="77777777" w:rsidR="00E6585A" w:rsidRPr="00274169" w:rsidRDefault="00E6585A" w:rsidP="00E6585A">
            <w:pPr>
              <w:jc w:val="right"/>
              <w:rPr>
                <w:color w:val="000000"/>
                <w:sz w:val="18"/>
                <w:szCs w:val="18"/>
              </w:rPr>
            </w:pPr>
            <w:r w:rsidRPr="00274169">
              <w:rPr>
                <w:color w:val="000000"/>
                <w:sz w:val="18"/>
                <w:szCs w:val="18"/>
              </w:rPr>
              <w:t>0,00000240</w:t>
            </w:r>
          </w:p>
        </w:tc>
        <w:tc>
          <w:tcPr>
            <w:tcW w:w="1059" w:type="dxa"/>
            <w:tcBorders>
              <w:top w:val="nil"/>
              <w:left w:val="nil"/>
              <w:bottom w:val="single" w:sz="4" w:space="0" w:color="000000"/>
              <w:right w:val="single" w:sz="4" w:space="0" w:color="000000"/>
            </w:tcBorders>
            <w:shd w:val="clear" w:color="auto" w:fill="auto"/>
            <w:hideMark/>
          </w:tcPr>
          <w:p w14:paraId="58FD3E1A" w14:textId="77777777" w:rsidR="00E6585A" w:rsidRPr="00274169" w:rsidRDefault="00E6585A" w:rsidP="00E6585A">
            <w:pPr>
              <w:jc w:val="right"/>
              <w:rPr>
                <w:color w:val="000000"/>
                <w:sz w:val="18"/>
                <w:szCs w:val="18"/>
              </w:rPr>
            </w:pPr>
            <w:r w:rsidRPr="00274169">
              <w:rPr>
                <w:color w:val="000000"/>
                <w:sz w:val="18"/>
                <w:szCs w:val="18"/>
              </w:rPr>
              <w:t>0,00000240</w:t>
            </w:r>
          </w:p>
        </w:tc>
        <w:tc>
          <w:tcPr>
            <w:tcW w:w="995" w:type="dxa"/>
            <w:tcBorders>
              <w:top w:val="nil"/>
              <w:left w:val="nil"/>
              <w:bottom w:val="single" w:sz="4" w:space="0" w:color="000000"/>
              <w:right w:val="single" w:sz="4" w:space="0" w:color="000000"/>
            </w:tcBorders>
            <w:shd w:val="clear" w:color="auto" w:fill="auto"/>
            <w:hideMark/>
          </w:tcPr>
          <w:p w14:paraId="064462CF"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088F603E" w14:textId="77777777" w:rsidR="00E6585A" w:rsidRPr="00274169" w:rsidRDefault="00E6585A" w:rsidP="00E6585A">
            <w:pPr>
              <w:jc w:val="center"/>
              <w:rPr>
                <w:color w:val="000000"/>
                <w:sz w:val="18"/>
                <w:szCs w:val="18"/>
              </w:rPr>
            </w:pPr>
            <w:r w:rsidRPr="00274169">
              <w:rPr>
                <w:color w:val="000000"/>
                <w:sz w:val="18"/>
                <w:szCs w:val="18"/>
              </w:rPr>
              <w:t>0007</w:t>
            </w:r>
          </w:p>
        </w:tc>
        <w:tc>
          <w:tcPr>
            <w:tcW w:w="1417" w:type="dxa"/>
            <w:tcBorders>
              <w:top w:val="nil"/>
              <w:left w:val="nil"/>
              <w:bottom w:val="single" w:sz="4" w:space="0" w:color="000000"/>
              <w:right w:val="single" w:sz="4" w:space="0" w:color="000000"/>
            </w:tcBorders>
            <w:shd w:val="clear" w:color="auto" w:fill="auto"/>
            <w:hideMark/>
          </w:tcPr>
          <w:p w14:paraId="7F6BD11C"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1B97E9A1"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0F1CB5D5"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5B786E77"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3632AD03"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51242780"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730C4A6A"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398FBA72"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59F07DA8"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7A11727D"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0A622B29"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731E8036"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742979EC" w14:textId="77777777" w:rsidR="00E6585A" w:rsidRPr="00274169" w:rsidRDefault="00E6585A" w:rsidP="00E6585A">
            <w:pPr>
              <w:jc w:val="center"/>
              <w:rPr>
                <w:color w:val="000000"/>
                <w:sz w:val="18"/>
                <w:szCs w:val="18"/>
              </w:rPr>
            </w:pPr>
            <w:r w:rsidRPr="00274169">
              <w:rPr>
                <w:color w:val="000000"/>
                <w:sz w:val="18"/>
                <w:szCs w:val="18"/>
              </w:rPr>
              <w:t>2754</w:t>
            </w:r>
          </w:p>
        </w:tc>
        <w:tc>
          <w:tcPr>
            <w:tcW w:w="2851" w:type="dxa"/>
            <w:tcBorders>
              <w:top w:val="nil"/>
              <w:left w:val="nil"/>
              <w:bottom w:val="single" w:sz="4" w:space="0" w:color="000000"/>
              <w:right w:val="single" w:sz="4" w:space="0" w:color="000000"/>
            </w:tcBorders>
            <w:shd w:val="clear" w:color="auto" w:fill="auto"/>
            <w:hideMark/>
          </w:tcPr>
          <w:p w14:paraId="7637388F" w14:textId="77777777" w:rsidR="00E6585A" w:rsidRPr="00274169" w:rsidRDefault="00E6585A" w:rsidP="00E6585A">
            <w:pPr>
              <w:rPr>
                <w:color w:val="000000"/>
                <w:sz w:val="18"/>
                <w:szCs w:val="18"/>
              </w:rPr>
            </w:pPr>
            <w:r w:rsidRPr="00274169">
              <w:rPr>
                <w:color w:val="000000"/>
                <w:sz w:val="18"/>
                <w:szCs w:val="18"/>
              </w:rPr>
              <w:t>Алканы C12-19 (в пересчете на С)</w:t>
            </w:r>
          </w:p>
        </w:tc>
        <w:tc>
          <w:tcPr>
            <w:tcW w:w="1118" w:type="dxa"/>
            <w:tcBorders>
              <w:top w:val="nil"/>
              <w:left w:val="nil"/>
              <w:bottom w:val="single" w:sz="4" w:space="0" w:color="000000"/>
              <w:right w:val="single" w:sz="4" w:space="0" w:color="000000"/>
            </w:tcBorders>
            <w:shd w:val="clear" w:color="auto" w:fill="auto"/>
            <w:hideMark/>
          </w:tcPr>
          <w:p w14:paraId="3F81C075" w14:textId="77777777" w:rsidR="00E6585A" w:rsidRPr="00274169" w:rsidRDefault="00E6585A" w:rsidP="00E6585A">
            <w:pPr>
              <w:jc w:val="right"/>
              <w:rPr>
                <w:color w:val="000000"/>
                <w:sz w:val="18"/>
                <w:szCs w:val="18"/>
              </w:rPr>
            </w:pPr>
            <w:r w:rsidRPr="00274169">
              <w:rPr>
                <w:color w:val="000000"/>
                <w:sz w:val="18"/>
                <w:szCs w:val="18"/>
              </w:rPr>
              <w:t>0,0039090</w:t>
            </w:r>
          </w:p>
        </w:tc>
        <w:tc>
          <w:tcPr>
            <w:tcW w:w="1118" w:type="dxa"/>
            <w:tcBorders>
              <w:top w:val="nil"/>
              <w:left w:val="nil"/>
              <w:bottom w:val="single" w:sz="4" w:space="0" w:color="000000"/>
              <w:right w:val="single" w:sz="4" w:space="0" w:color="000000"/>
            </w:tcBorders>
            <w:shd w:val="clear" w:color="auto" w:fill="auto"/>
            <w:hideMark/>
          </w:tcPr>
          <w:p w14:paraId="6FC121BE" w14:textId="77777777" w:rsidR="00E6585A" w:rsidRPr="00274169" w:rsidRDefault="00E6585A" w:rsidP="00E6585A">
            <w:pPr>
              <w:jc w:val="right"/>
              <w:rPr>
                <w:color w:val="000000"/>
                <w:sz w:val="18"/>
                <w:szCs w:val="18"/>
              </w:rPr>
            </w:pPr>
            <w:r w:rsidRPr="00274169">
              <w:rPr>
                <w:color w:val="000000"/>
                <w:sz w:val="18"/>
                <w:szCs w:val="18"/>
              </w:rPr>
              <w:t>0,00083980</w:t>
            </w:r>
          </w:p>
        </w:tc>
        <w:tc>
          <w:tcPr>
            <w:tcW w:w="1059" w:type="dxa"/>
            <w:tcBorders>
              <w:top w:val="nil"/>
              <w:left w:val="nil"/>
              <w:bottom w:val="single" w:sz="4" w:space="0" w:color="000000"/>
              <w:right w:val="single" w:sz="4" w:space="0" w:color="000000"/>
            </w:tcBorders>
            <w:shd w:val="clear" w:color="auto" w:fill="auto"/>
            <w:hideMark/>
          </w:tcPr>
          <w:p w14:paraId="5F385CAC" w14:textId="77777777" w:rsidR="00E6585A" w:rsidRPr="00274169" w:rsidRDefault="00E6585A" w:rsidP="00E6585A">
            <w:pPr>
              <w:jc w:val="right"/>
              <w:rPr>
                <w:color w:val="000000"/>
                <w:sz w:val="18"/>
                <w:szCs w:val="18"/>
              </w:rPr>
            </w:pPr>
            <w:r w:rsidRPr="00274169">
              <w:rPr>
                <w:color w:val="000000"/>
                <w:sz w:val="18"/>
                <w:szCs w:val="18"/>
              </w:rPr>
              <w:t>0,00083980</w:t>
            </w:r>
          </w:p>
        </w:tc>
        <w:tc>
          <w:tcPr>
            <w:tcW w:w="995" w:type="dxa"/>
            <w:tcBorders>
              <w:top w:val="nil"/>
              <w:left w:val="nil"/>
              <w:bottom w:val="single" w:sz="4" w:space="0" w:color="000000"/>
              <w:right w:val="single" w:sz="4" w:space="0" w:color="000000"/>
            </w:tcBorders>
            <w:shd w:val="clear" w:color="auto" w:fill="auto"/>
            <w:hideMark/>
          </w:tcPr>
          <w:p w14:paraId="10482CFF"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3BF2E570"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7058D95E"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7FD3597F" w14:textId="77777777" w:rsidTr="00E6585A">
        <w:trPr>
          <w:trHeight w:val="660"/>
        </w:trPr>
        <w:tc>
          <w:tcPr>
            <w:tcW w:w="558" w:type="dxa"/>
            <w:tcBorders>
              <w:top w:val="nil"/>
              <w:left w:val="single" w:sz="4" w:space="0" w:color="000000"/>
              <w:bottom w:val="single" w:sz="4" w:space="0" w:color="000000"/>
              <w:right w:val="single" w:sz="4" w:space="0" w:color="000000"/>
            </w:tcBorders>
            <w:shd w:val="clear" w:color="auto" w:fill="auto"/>
            <w:hideMark/>
          </w:tcPr>
          <w:p w14:paraId="2DEA9058"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1AB0450E"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7755EFB1"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36D94FB0"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49D2EC7A" w14:textId="77777777" w:rsidR="00E6585A" w:rsidRPr="00274169" w:rsidRDefault="00E6585A" w:rsidP="00E6585A">
            <w:pPr>
              <w:jc w:val="center"/>
              <w:rPr>
                <w:color w:val="000000"/>
                <w:sz w:val="18"/>
                <w:szCs w:val="18"/>
              </w:rPr>
            </w:pPr>
            <w:r w:rsidRPr="00274169">
              <w:rPr>
                <w:color w:val="000000"/>
                <w:sz w:val="18"/>
                <w:szCs w:val="18"/>
              </w:rPr>
              <w:t>03</w:t>
            </w:r>
          </w:p>
        </w:tc>
        <w:tc>
          <w:tcPr>
            <w:tcW w:w="2710" w:type="dxa"/>
            <w:tcBorders>
              <w:top w:val="nil"/>
              <w:left w:val="nil"/>
              <w:bottom w:val="single" w:sz="4" w:space="0" w:color="000000"/>
              <w:right w:val="single" w:sz="4" w:space="0" w:color="000000"/>
            </w:tcBorders>
            <w:shd w:val="clear" w:color="auto" w:fill="auto"/>
            <w:hideMark/>
          </w:tcPr>
          <w:p w14:paraId="3BC6E07C" w14:textId="77777777" w:rsidR="00E6585A" w:rsidRPr="00274169" w:rsidRDefault="00E6585A" w:rsidP="00E6585A">
            <w:pPr>
              <w:rPr>
                <w:color w:val="000000"/>
                <w:sz w:val="18"/>
                <w:szCs w:val="18"/>
              </w:rPr>
            </w:pPr>
            <w:r w:rsidRPr="00274169">
              <w:rPr>
                <w:color w:val="000000"/>
                <w:sz w:val="18"/>
                <w:szCs w:val="18"/>
              </w:rPr>
              <w:t>Резервуар №5 (дизельное топливо)</w:t>
            </w:r>
          </w:p>
        </w:tc>
        <w:tc>
          <w:tcPr>
            <w:tcW w:w="1213" w:type="dxa"/>
            <w:tcBorders>
              <w:top w:val="nil"/>
              <w:left w:val="nil"/>
              <w:bottom w:val="single" w:sz="4" w:space="0" w:color="000000"/>
              <w:right w:val="single" w:sz="4" w:space="0" w:color="000000"/>
            </w:tcBorders>
            <w:shd w:val="clear" w:color="auto" w:fill="auto"/>
            <w:hideMark/>
          </w:tcPr>
          <w:p w14:paraId="579EB88E"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7F1B12AC" w14:textId="77777777" w:rsidR="00E6585A" w:rsidRPr="00274169" w:rsidRDefault="00E6585A" w:rsidP="00E6585A">
            <w:pPr>
              <w:jc w:val="center"/>
              <w:rPr>
                <w:color w:val="000000"/>
                <w:sz w:val="18"/>
                <w:szCs w:val="18"/>
              </w:rPr>
            </w:pPr>
            <w:r w:rsidRPr="00274169">
              <w:rPr>
                <w:color w:val="000000"/>
                <w:sz w:val="18"/>
                <w:szCs w:val="18"/>
              </w:rPr>
              <w:t>24</w:t>
            </w:r>
          </w:p>
        </w:tc>
        <w:tc>
          <w:tcPr>
            <w:tcW w:w="736" w:type="dxa"/>
            <w:tcBorders>
              <w:top w:val="nil"/>
              <w:left w:val="nil"/>
              <w:bottom w:val="single" w:sz="4" w:space="0" w:color="000000"/>
              <w:right w:val="single" w:sz="4" w:space="0" w:color="000000"/>
            </w:tcBorders>
            <w:shd w:val="clear" w:color="auto" w:fill="auto"/>
            <w:hideMark/>
          </w:tcPr>
          <w:p w14:paraId="4CA850B0" w14:textId="77777777" w:rsidR="00E6585A" w:rsidRPr="00274169" w:rsidRDefault="00E6585A" w:rsidP="00E6585A">
            <w:pPr>
              <w:jc w:val="center"/>
              <w:rPr>
                <w:color w:val="000000"/>
                <w:sz w:val="18"/>
                <w:szCs w:val="18"/>
              </w:rPr>
            </w:pPr>
            <w:r w:rsidRPr="00274169">
              <w:rPr>
                <w:color w:val="000000"/>
                <w:sz w:val="18"/>
                <w:szCs w:val="18"/>
              </w:rPr>
              <w:t>8760</w:t>
            </w:r>
          </w:p>
        </w:tc>
        <w:tc>
          <w:tcPr>
            <w:tcW w:w="816" w:type="dxa"/>
            <w:tcBorders>
              <w:top w:val="nil"/>
              <w:left w:val="nil"/>
              <w:bottom w:val="single" w:sz="4" w:space="0" w:color="000000"/>
              <w:right w:val="single" w:sz="4" w:space="0" w:color="000000"/>
            </w:tcBorders>
            <w:shd w:val="clear" w:color="auto" w:fill="auto"/>
            <w:hideMark/>
          </w:tcPr>
          <w:p w14:paraId="702C41AF"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6CE0B6EE" w14:textId="77777777" w:rsidR="00E6585A" w:rsidRPr="00274169" w:rsidRDefault="00E6585A" w:rsidP="00E6585A">
            <w:pPr>
              <w:jc w:val="center"/>
              <w:rPr>
                <w:color w:val="000000"/>
                <w:sz w:val="18"/>
                <w:szCs w:val="18"/>
              </w:rPr>
            </w:pPr>
            <w:r w:rsidRPr="00274169">
              <w:rPr>
                <w:color w:val="000000"/>
                <w:sz w:val="18"/>
                <w:szCs w:val="18"/>
              </w:rPr>
              <w:t>0333</w:t>
            </w:r>
          </w:p>
        </w:tc>
        <w:tc>
          <w:tcPr>
            <w:tcW w:w="2851" w:type="dxa"/>
            <w:tcBorders>
              <w:top w:val="nil"/>
              <w:left w:val="nil"/>
              <w:bottom w:val="single" w:sz="4" w:space="0" w:color="000000"/>
              <w:right w:val="single" w:sz="4" w:space="0" w:color="000000"/>
            </w:tcBorders>
            <w:shd w:val="clear" w:color="auto" w:fill="auto"/>
            <w:hideMark/>
          </w:tcPr>
          <w:p w14:paraId="03D6B915" w14:textId="77777777" w:rsidR="00E6585A" w:rsidRPr="00274169" w:rsidRDefault="00E6585A" w:rsidP="00E6585A">
            <w:pPr>
              <w:rPr>
                <w:color w:val="000000"/>
                <w:sz w:val="18"/>
                <w:szCs w:val="18"/>
              </w:rPr>
            </w:pPr>
            <w:r w:rsidRPr="00274169">
              <w:rPr>
                <w:color w:val="000000"/>
                <w:sz w:val="18"/>
                <w:szCs w:val="18"/>
              </w:rPr>
              <w:t>Дигидросульфид (Водород сернистый, дигидросульфид, гидросульфид)</w:t>
            </w:r>
          </w:p>
        </w:tc>
        <w:tc>
          <w:tcPr>
            <w:tcW w:w="1118" w:type="dxa"/>
            <w:tcBorders>
              <w:top w:val="nil"/>
              <w:left w:val="nil"/>
              <w:bottom w:val="single" w:sz="4" w:space="0" w:color="000000"/>
              <w:right w:val="single" w:sz="4" w:space="0" w:color="000000"/>
            </w:tcBorders>
            <w:shd w:val="clear" w:color="auto" w:fill="auto"/>
            <w:hideMark/>
          </w:tcPr>
          <w:p w14:paraId="5F870E67" w14:textId="77777777" w:rsidR="00E6585A" w:rsidRPr="00274169" w:rsidRDefault="00E6585A" w:rsidP="00E6585A">
            <w:pPr>
              <w:jc w:val="right"/>
              <w:rPr>
                <w:color w:val="000000"/>
                <w:sz w:val="18"/>
                <w:szCs w:val="18"/>
              </w:rPr>
            </w:pPr>
            <w:r w:rsidRPr="00274169">
              <w:rPr>
                <w:color w:val="000000"/>
                <w:sz w:val="18"/>
                <w:szCs w:val="18"/>
              </w:rPr>
              <w:t>0,0000011</w:t>
            </w:r>
          </w:p>
        </w:tc>
        <w:tc>
          <w:tcPr>
            <w:tcW w:w="1118" w:type="dxa"/>
            <w:tcBorders>
              <w:top w:val="nil"/>
              <w:left w:val="nil"/>
              <w:bottom w:val="single" w:sz="4" w:space="0" w:color="000000"/>
              <w:right w:val="single" w:sz="4" w:space="0" w:color="000000"/>
            </w:tcBorders>
            <w:shd w:val="clear" w:color="auto" w:fill="auto"/>
            <w:hideMark/>
          </w:tcPr>
          <w:p w14:paraId="5B4072F6" w14:textId="77777777" w:rsidR="00E6585A" w:rsidRPr="00274169" w:rsidRDefault="00E6585A" w:rsidP="00E6585A">
            <w:pPr>
              <w:jc w:val="right"/>
              <w:rPr>
                <w:color w:val="000000"/>
                <w:sz w:val="18"/>
                <w:szCs w:val="18"/>
              </w:rPr>
            </w:pPr>
            <w:r w:rsidRPr="00274169">
              <w:rPr>
                <w:color w:val="000000"/>
                <w:sz w:val="18"/>
                <w:szCs w:val="18"/>
              </w:rPr>
              <w:t>0,00000002</w:t>
            </w:r>
          </w:p>
        </w:tc>
        <w:tc>
          <w:tcPr>
            <w:tcW w:w="1059" w:type="dxa"/>
            <w:tcBorders>
              <w:top w:val="nil"/>
              <w:left w:val="nil"/>
              <w:bottom w:val="single" w:sz="4" w:space="0" w:color="000000"/>
              <w:right w:val="single" w:sz="4" w:space="0" w:color="000000"/>
            </w:tcBorders>
            <w:shd w:val="clear" w:color="auto" w:fill="auto"/>
            <w:hideMark/>
          </w:tcPr>
          <w:p w14:paraId="528736A3" w14:textId="77777777" w:rsidR="00E6585A" w:rsidRPr="00274169" w:rsidRDefault="00E6585A" w:rsidP="00E6585A">
            <w:pPr>
              <w:jc w:val="right"/>
              <w:rPr>
                <w:color w:val="000000"/>
                <w:sz w:val="18"/>
                <w:szCs w:val="18"/>
              </w:rPr>
            </w:pPr>
            <w:r w:rsidRPr="00274169">
              <w:rPr>
                <w:color w:val="000000"/>
                <w:sz w:val="18"/>
                <w:szCs w:val="18"/>
              </w:rPr>
              <w:t>0,00000002</w:t>
            </w:r>
          </w:p>
        </w:tc>
        <w:tc>
          <w:tcPr>
            <w:tcW w:w="995" w:type="dxa"/>
            <w:tcBorders>
              <w:top w:val="nil"/>
              <w:left w:val="nil"/>
              <w:bottom w:val="single" w:sz="4" w:space="0" w:color="000000"/>
              <w:right w:val="single" w:sz="4" w:space="0" w:color="000000"/>
            </w:tcBorders>
            <w:shd w:val="clear" w:color="auto" w:fill="auto"/>
            <w:hideMark/>
          </w:tcPr>
          <w:p w14:paraId="2847DAF1"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67A70D37" w14:textId="77777777" w:rsidR="00E6585A" w:rsidRPr="00274169" w:rsidRDefault="00E6585A" w:rsidP="00E6585A">
            <w:pPr>
              <w:jc w:val="center"/>
              <w:rPr>
                <w:color w:val="000000"/>
                <w:sz w:val="18"/>
                <w:szCs w:val="18"/>
              </w:rPr>
            </w:pPr>
            <w:r w:rsidRPr="00274169">
              <w:rPr>
                <w:color w:val="000000"/>
                <w:sz w:val="18"/>
                <w:szCs w:val="18"/>
              </w:rPr>
              <w:t>0008</w:t>
            </w:r>
          </w:p>
        </w:tc>
        <w:tc>
          <w:tcPr>
            <w:tcW w:w="1417" w:type="dxa"/>
            <w:tcBorders>
              <w:top w:val="nil"/>
              <w:left w:val="nil"/>
              <w:bottom w:val="single" w:sz="4" w:space="0" w:color="000000"/>
              <w:right w:val="single" w:sz="4" w:space="0" w:color="000000"/>
            </w:tcBorders>
            <w:shd w:val="clear" w:color="auto" w:fill="auto"/>
            <w:hideMark/>
          </w:tcPr>
          <w:p w14:paraId="0EB2E3A1"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3D97AED9"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6A1D5E50"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03B8029A"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454871C3"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074118F0"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67667385"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606AA854"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76C897BF"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0872768C"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2A3A8B96"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2309D236"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4AD2177E" w14:textId="77777777" w:rsidR="00E6585A" w:rsidRPr="00274169" w:rsidRDefault="00E6585A" w:rsidP="00E6585A">
            <w:pPr>
              <w:jc w:val="center"/>
              <w:rPr>
                <w:color w:val="000000"/>
                <w:sz w:val="18"/>
                <w:szCs w:val="18"/>
              </w:rPr>
            </w:pPr>
            <w:r w:rsidRPr="00274169">
              <w:rPr>
                <w:color w:val="000000"/>
                <w:sz w:val="18"/>
                <w:szCs w:val="18"/>
              </w:rPr>
              <w:t>2754</w:t>
            </w:r>
          </w:p>
        </w:tc>
        <w:tc>
          <w:tcPr>
            <w:tcW w:w="2851" w:type="dxa"/>
            <w:tcBorders>
              <w:top w:val="nil"/>
              <w:left w:val="nil"/>
              <w:bottom w:val="single" w:sz="4" w:space="0" w:color="000000"/>
              <w:right w:val="single" w:sz="4" w:space="0" w:color="000000"/>
            </w:tcBorders>
            <w:shd w:val="clear" w:color="auto" w:fill="auto"/>
            <w:hideMark/>
          </w:tcPr>
          <w:p w14:paraId="78DC0740" w14:textId="77777777" w:rsidR="00E6585A" w:rsidRPr="00274169" w:rsidRDefault="00E6585A" w:rsidP="00E6585A">
            <w:pPr>
              <w:rPr>
                <w:color w:val="000000"/>
                <w:sz w:val="18"/>
                <w:szCs w:val="18"/>
              </w:rPr>
            </w:pPr>
            <w:r w:rsidRPr="00274169">
              <w:rPr>
                <w:color w:val="000000"/>
                <w:sz w:val="18"/>
                <w:szCs w:val="18"/>
              </w:rPr>
              <w:t>Алканы C12-19 (в пересчете на С)</w:t>
            </w:r>
          </w:p>
        </w:tc>
        <w:tc>
          <w:tcPr>
            <w:tcW w:w="1118" w:type="dxa"/>
            <w:tcBorders>
              <w:top w:val="nil"/>
              <w:left w:val="nil"/>
              <w:bottom w:val="single" w:sz="4" w:space="0" w:color="000000"/>
              <w:right w:val="single" w:sz="4" w:space="0" w:color="000000"/>
            </w:tcBorders>
            <w:shd w:val="clear" w:color="auto" w:fill="auto"/>
            <w:hideMark/>
          </w:tcPr>
          <w:p w14:paraId="2C0F1138" w14:textId="77777777" w:rsidR="00E6585A" w:rsidRPr="00274169" w:rsidRDefault="00E6585A" w:rsidP="00E6585A">
            <w:pPr>
              <w:jc w:val="right"/>
              <w:rPr>
                <w:color w:val="000000"/>
                <w:sz w:val="18"/>
                <w:szCs w:val="18"/>
              </w:rPr>
            </w:pPr>
            <w:r w:rsidRPr="00274169">
              <w:rPr>
                <w:color w:val="000000"/>
                <w:sz w:val="18"/>
                <w:szCs w:val="18"/>
              </w:rPr>
              <w:t>0,0003909</w:t>
            </w:r>
          </w:p>
        </w:tc>
        <w:tc>
          <w:tcPr>
            <w:tcW w:w="1118" w:type="dxa"/>
            <w:tcBorders>
              <w:top w:val="nil"/>
              <w:left w:val="nil"/>
              <w:bottom w:val="single" w:sz="4" w:space="0" w:color="000000"/>
              <w:right w:val="single" w:sz="4" w:space="0" w:color="000000"/>
            </w:tcBorders>
            <w:shd w:val="clear" w:color="auto" w:fill="auto"/>
            <w:hideMark/>
          </w:tcPr>
          <w:p w14:paraId="59146BA2" w14:textId="77777777" w:rsidR="00E6585A" w:rsidRPr="00274169" w:rsidRDefault="00E6585A" w:rsidP="00E6585A">
            <w:pPr>
              <w:jc w:val="right"/>
              <w:rPr>
                <w:color w:val="000000"/>
                <w:sz w:val="18"/>
                <w:szCs w:val="18"/>
              </w:rPr>
            </w:pPr>
            <w:r w:rsidRPr="00274169">
              <w:rPr>
                <w:color w:val="000000"/>
                <w:sz w:val="18"/>
                <w:szCs w:val="18"/>
              </w:rPr>
              <w:t>0,00000600</w:t>
            </w:r>
          </w:p>
        </w:tc>
        <w:tc>
          <w:tcPr>
            <w:tcW w:w="1059" w:type="dxa"/>
            <w:tcBorders>
              <w:top w:val="nil"/>
              <w:left w:val="nil"/>
              <w:bottom w:val="single" w:sz="4" w:space="0" w:color="000000"/>
              <w:right w:val="single" w:sz="4" w:space="0" w:color="000000"/>
            </w:tcBorders>
            <w:shd w:val="clear" w:color="auto" w:fill="auto"/>
            <w:hideMark/>
          </w:tcPr>
          <w:p w14:paraId="7F71FAF7" w14:textId="77777777" w:rsidR="00E6585A" w:rsidRPr="00274169" w:rsidRDefault="00E6585A" w:rsidP="00E6585A">
            <w:pPr>
              <w:jc w:val="right"/>
              <w:rPr>
                <w:color w:val="000000"/>
                <w:sz w:val="18"/>
                <w:szCs w:val="18"/>
              </w:rPr>
            </w:pPr>
            <w:r w:rsidRPr="00274169">
              <w:rPr>
                <w:color w:val="000000"/>
                <w:sz w:val="18"/>
                <w:szCs w:val="18"/>
              </w:rPr>
              <w:t>0,00000600</w:t>
            </w:r>
          </w:p>
        </w:tc>
        <w:tc>
          <w:tcPr>
            <w:tcW w:w="995" w:type="dxa"/>
            <w:tcBorders>
              <w:top w:val="nil"/>
              <w:left w:val="nil"/>
              <w:bottom w:val="single" w:sz="4" w:space="0" w:color="000000"/>
              <w:right w:val="single" w:sz="4" w:space="0" w:color="000000"/>
            </w:tcBorders>
            <w:shd w:val="clear" w:color="auto" w:fill="auto"/>
            <w:hideMark/>
          </w:tcPr>
          <w:p w14:paraId="52B5E31F"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26D6ECD0"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1E47A528"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6254788C" w14:textId="77777777" w:rsidTr="00E6585A">
        <w:trPr>
          <w:trHeight w:val="660"/>
        </w:trPr>
        <w:tc>
          <w:tcPr>
            <w:tcW w:w="558" w:type="dxa"/>
            <w:tcBorders>
              <w:top w:val="nil"/>
              <w:left w:val="single" w:sz="4" w:space="0" w:color="000000"/>
              <w:bottom w:val="single" w:sz="4" w:space="0" w:color="000000"/>
              <w:right w:val="single" w:sz="4" w:space="0" w:color="000000"/>
            </w:tcBorders>
            <w:shd w:val="clear" w:color="auto" w:fill="auto"/>
            <w:hideMark/>
          </w:tcPr>
          <w:p w14:paraId="7F1B80F6"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5D2F5E2B"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7D3C7ABF"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143DFD81"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29330B1E" w14:textId="77777777" w:rsidR="00E6585A" w:rsidRPr="00274169" w:rsidRDefault="00E6585A" w:rsidP="00E6585A">
            <w:pPr>
              <w:jc w:val="center"/>
              <w:rPr>
                <w:color w:val="000000"/>
                <w:sz w:val="18"/>
                <w:szCs w:val="18"/>
              </w:rPr>
            </w:pPr>
            <w:r w:rsidRPr="00274169">
              <w:rPr>
                <w:color w:val="000000"/>
                <w:sz w:val="18"/>
                <w:szCs w:val="18"/>
              </w:rPr>
              <w:t>04</w:t>
            </w:r>
          </w:p>
        </w:tc>
        <w:tc>
          <w:tcPr>
            <w:tcW w:w="2710" w:type="dxa"/>
            <w:tcBorders>
              <w:top w:val="nil"/>
              <w:left w:val="nil"/>
              <w:bottom w:val="single" w:sz="4" w:space="0" w:color="000000"/>
              <w:right w:val="single" w:sz="4" w:space="0" w:color="000000"/>
            </w:tcBorders>
            <w:shd w:val="clear" w:color="auto" w:fill="auto"/>
            <w:hideMark/>
          </w:tcPr>
          <w:p w14:paraId="263E3BCB" w14:textId="77777777" w:rsidR="00E6585A" w:rsidRPr="00274169" w:rsidRDefault="00E6585A" w:rsidP="00E6585A">
            <w:pPr>
              <w:rPr>
                <w:color w:val="000000"/>
                <w:sz w:val="18"/>
                <w:szCs w:val="18"/>
              </w:rPr>
            </w:pPr>
            <w:r w:rsidRPr="00274169">
              <w:rPr>
                <w:color w:val="000000"/>
                <w:sz w:val="18"/>
                <w:szCs w:val="18"/>
              </w:rPr>
              <w:t>Резервуар №2 (дизельное топливо)</w:t>
            </w:r>
          </w:p>
        </w:tc>
        <w:tc>
          <w:tcPr>
            <w:tcW w:w="1213" w:type="dxa"/>
            <w:tcBorders>
              <w:top w:val="nil"/>
              <w:left w:val="nil"/>
              <w:bottom w:val="single" w:sz="4" w:space="0" w:color="000000"/>
              <w:right w:val="single" w:sz="4" w:space="0" w:color="000000"/>
            </w:tcBorders>
            <w:shd w:val="clear" w:color="auto" w:fill="auto"/>
            <w:hideMark/>
          </w:tcPr>
          <w:p w14:paraId="3C888F92"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5DF8B00D" w14:textId="77777777" w:rsidR="00E6585A" w:rsidRPr="00274169" w:rsidRDefault="00E6585A" w:rsidP="00E6585A">
            <w:pPr>
              <w:jc w:val="center"/>
              <w:rPr>
                <w:color w:val="000000"/>
                <w:sz w:val="18"/>
                <w:szCs w:val="18"/>
              </w:rPr>
            </w:pPr>
            <w:r w:rsidRPr="00274169">
              <w:rPr>
                <w:color w:val="000000"/>
                <w:sz w:val="18"/>
                <w:szCs w:val="18"/>
              </w:rPr>
              <w:t>24</w:t>
            </w:r>
          </w:p>
        </w:tc>
        <w:tc>
          <w:tcPr>
            <w:tcW w:w="736" w:type="dxa"/>
            <w:tcBorders>
              <w:top w:val="nil"/>
              <w:left w:val="nil"/>
              <w:bottom w:val="single" w:sz="4" w:space="0" w:color="000000"/>
              <w:right w:val="single" w:sz="4" w:space="0" w:color="000000"/>
            </w:tcBorders>
            <w:shd w:val="clear" w:color="auto" w:fill="auto"/>
            <w:hideMark/>
          </w:tcPr>
          <w:p w14:paraId="2886BEA9" w14:textId="77777777" w:rsidR="00E6585A" w:rsidRPr="00274169" w:rsidRDefault="00E6585A" w:rsidP="00E6585A">
            <w:pPr>
              <w:jc w:val="center"/>
              <w:rPr>
                <w:color w:val="000000"/>
                <w:sz w:val="18"/>
                <w:szCs w:val="18"/>
              </w:rPr>
            </w:pPr>
            <w:r w:rsidRPr="00274169">
              <w:rPr>
                <w:color w:val="000000"/>
                <w:sz w:val="18"/>
                <w:szCs w:val="18"/>
              </w:rPr>
              <w:t>8760</w:t>
            </w:r>
          </w:p>
        </w:tc>
        <w:tc>
          <w:tcPr>
            <w:tcW w:w="816" w:type="dxa"/>
            <w:tcBorders>
              <w:top w:val="nil"/>
              <w:left w:val="nil"/>
              <w:bottom w:val="single" w:sz="4" w:space="0" w:color="000000"/>
              <w:right w:val="single" w:sz="4" w:space="0" w:color="000000"/>
            </w:tcBorders>
            <w:shd w:val="clear" w:color="auto" w:fill="auto"/>
            <w:hideMark/>
          </w:tcPr>
          <w:p w14:paraId="544D2E5D"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2FF87EE0" w14:textId="77777777" w:rsidR="00E6585A" w:rsidRPr="00274169" w:rsidRDefault="00E6585A" w:rsidP="00E6585A">
            <w:pPr>
              <w:jc w:val="center"/>
              <w:rPr>
                <w:color w:val="000000"/>
                <w:sz w:val="18"/>
                <w:szCs w:val="18"/>
              </w:rPr>
            </w:pPr>
            <w:r w:rsidRPr="00274169">
              <w:rPr>
                <w:color w:val="000000"/>
                <w:sz w:val="18"/>
                <w:szCs w:val="18"/>
              </w:rPr>
              <w:t>0333</w:t>
            </w:r>
          </w:p>
        </w:tc>
        <w:tc>
          <w:tcPr>
            <w:tcW w:w="2851" w:type="dxa"/>
            <w:tcBorders>
              <w:top w:val="nil"/>
              <w:left w:val="nil"/>
              <w:bottom w:val="single" w:sz="4" w:space="0" w:color="000000"/>
              <w:right w:val="single" w:sz="4" w:space="0" w:color="000000"/>
            </w:tcBorders>
            <w:shd w:val="clear" w:color="auto" w:fill="auto"/>
            <w:hideMark/>
          </w:tcPr>
          <w:p w14:paraId="6B283016" w14:textId="77777777" w:rsidR="00E6585A" w:rsidRPr="00274169" w:rsidRDefault="00E6585A" w:rsidP="00E6585A">
            <w:pPr>
              <w:rPr>
                <w:color w:val="000000"/>
                <w:sz w:val="18"/>
                <w:szCs w:val="18"/>
              </w:rPr>
            </w:pPr>
            <w:r w:rsidRPr="00274169">
              <w:rPr>
                <w:color w:val="000000"/>
                <w:sz w:val="18"/>
                <w:szCs w:val="18"/>
              </w:rPr>
              <w:t>Дигидросульфид (Водород сернистый, дигидросульфид, гидросульфид)</w:t>
            </w:r>
          </w:p>
        </w:tc>
        <w:tc>
          <w:tcPr>
            <w:tcW w:w="1118" w:type="dxa"/>
            <w:tcBorders>
              <w:top w:val="nil"/>
              <w:left w:val="nil"/>
              <w:bottom w:val="single" w:sz="4" w:space="0" w:color="000000"/>
              <w:right w:val="single" w:sz="4" w:space="0" w:color="000000"/>
            </w:tcBorders>
            <w:shd w:val="clear" w:color="auto" w:fill="auto"/>
            <w:hideMark/>
          </w:tcPr>
          <w:p w14:paraId="7FC9BE97" w14:textId="77777777" w:rsidR="00E6585A" w:rsidRPr="00274169" w:rsidRDefault="00E6585A" w:rsidP="00E6585A">
            <w:pPr>
              <w:jc w:val="right"/>
              <w:rPr>
                <w:color w:val="000000"/>
                <w:sz w:val="18"/>
                <w:szCs w:val="18"/>
              </w:rPr>
            </w:pPr>
            <w:r w:rsidRPr="00274169">
              <w:rPr>
                <w:color w:val="000000"/>
                <w:sz w:val="18"/>
                <w:szCs w:val="18"/>
              </w:rPr>
              <w:t>0,0000110</w:t>
            </w:r>
          </w:p>
        </w:tc>
        <w:tc>
          <w:tcPr>
            <w:tcW w:w="1118" w:type="dxa"/>
            <w:tcBorders>
              <w:top w:val="nil"/>
              <w:left w:val="nil"/>
              <w:bottom w:val="single" w:sz="4" w:space="0" w:color="000000"/>
              <w:right w:val="single" w:sz="4" w:space="0" w:color="000000"/>
            </w:tcBorders>
            <w:shd w:val="clear" w:color="auto" w:fill="auto"/>
            <w:hideMark/>
          </w:tcPr>
          <w:p w14:paraId="79A197C5" w14:textId="77777777" w:rsidR="00E6585A" w:rsidRPr="00274169" w:rsidRDefault="00E6585A" w:rsidP="00E6585A">
            <w:pPr>
              <w:jc w:val="right"/>
              <w:rPr>
                <w:color w:val="000000"/>
                <w:sz w:val="18"/>
                <w:szCs w:val="18"/>
              </w:rPr>
            </w:pPr>
            <w:r w:rsidRPr="00274169">
              <w:rPr>
                <w:color w:val="000000"/>
                <w:sz w:val="18"/>
                <w:szCs w:val="18"/>
              </w:rPr>
              <w:t>0,00000250</w:t>
            </w:r>
          </w:p>
        </w:tc>
        <w:tc>
          <w:tcPr>
            <w:tcW w:w="1059" w:type="dxa"/>
            <w:tcBorders>
              <w:top w:val="nil"/>
              <w:left w:val="nil"/>
              <w:bottom w:val="single" w:sz="4" w:space="0" w:color="000000"/>
              <w:right w:val="single" w:sz="4" w:space="0" w:color="000000"/>
            </w:tcBorders>
            <w:shd w:val="clear" w:color="auto" w:fill="auto"/>
            <w:hideMark/>
          </w:tcPr>
          <w:p w14:paraId="47485694" w14:textId="77777777" w:rsidR="00E6585A" w:rsidRPr="00274169" w:rsidRDefault="00E6585A" w:rsidP="00E6585A">
            <w:pPr>
              <w:jc w:val="right"/>
              <w:rPr>
                <w:color w:val="000000"/>
                <w:sz w:val="18"/>
                <w:szCs w:val="18"/>
              </w:rPr>
            </w:pPr>
            <w:r w:rsidRPr="00274169">
              <w:rPr>
                <w:color w:val="000000"/>
                <w:sz w:val="18"/>
                <w:szCs w:val="18"/>
              </w:rPr>
              <w:t>0,00000250</w:t>
            </w:r>
          </w:p>
        </w:tc>
        <w:tc>
          <w:tcPr>
            <w:tcW w:w="995" w:type="dxa"/>
            <w:tcBorders>
              <w:top w:val="nil"/>
              <w:left w:val="nil"/>
              <w:bottom w:val="single" w:sz="4" w:space="0" w:color="000000"/>
              <w:right w:val="single" w:sz="4" w:space="0" w:color="000000"/>
            </w:tcBorders>
            <w:shd w:val="clear" w:color="auto" w:fill="auto"/>
            <w:hideMark/>
          </w:tcPr>
          <w:p w14:paraId="3D2E48E7"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33AF974B" w14:textId="77777777" w:rsidR="00E6585A" w:rsidRPr="00274169" w:rsidRDefault="00E6585A" w:rsidP="00E6585A">
            <w:pPr>
              <w:jc w:val="center"/>
              <w:rPr>
                <w:color w:val="000000"/>
                <w:sz w:val="18"/>
                <w:szCs w:val="18"/>
              </w:rPr>
            </w:pPr>
            <w:r w:rsidRPr="00274169">
              <w:rPr>
                <w:color w:val="000000"/>
                <w:sz w:val="18"/>
                <w:szCs w:val="18"/>
              </w:rPr>
              <w:t>0009</w:t>
            </w:r>
          </w:p>
        </w:tc>
        <w:tc>
          <w:tcPr>
            <w:tcW w:w="1417" w:type="dxa"/>
            <w:tcBorders>
              <w:top w:val="nil"/>
              <w:left w:val="nil"/>
              <w:bottom w:val="single" w:sz="4" w:space="0" w:color="000000"/>
              <w:right w:val="single" w:sz="4" w:space="0" w:color="000000"/>
            </w:tcBorders>
            <w:shd w:val="clear" w:color="auto" w:fill="auto"/>
            <w:hideMark/>
          </w:tcPr>
          <w:p w14:paraId="724BD5C2"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188DFC53"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5DA1837A"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183DB963"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12FDCB2E"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2D6870BD"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1AB9D203"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65BA7E47"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3E8B44AE"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7FD6ADB6"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69D30B89"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606E80AD"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0A4B5AFF" w14:textId="77777777" w:rsidR="00E6585A" w:rsidRPr="00274169" w:rsidRDefault="00E6585A" w:rsidP="00E6585A">
            <w:pPr>
              <w:jc w:val="center"/>
              <w:rPr>
                <w:color w:val="000000"/>
                <w:sz w:val="18"/>
                <w:szCs w:val="18"/>
              </w:rPr>
            </w:pPr>
            <w:r w:rsidRPr="00274169">
              <w:rPr>
                <w:color w:val="000000"/>
                <w:sz w:val="18"/>
                <w:szCs w:val="18"/>
              </w:rPr>
              <w:t>2754</w:t>
            </w:r>
          </w:p>
        </w:tc>
        <w:tc>
          <w:tcPr>
            <w:tcW w:w="2851" w:type="dxa"/>
            <w:tcBorders>
              <w:top w:val="nil"/>
              <w:left w:val="nil"/>
              <w:bottom w:val="single" w:sz="4" w:space="0" w:color="000000"/>
              <w:right w:val="single" w:sz="4" w:space="0" w:color="000000"/>
            </w:tcBorders>
            <w:shd w:val="clear" w:color="auto" w:fill="auto"/>
            <w:hideMark/>
          </w:tcPr>
          <w:p w14:paraId="07EE9C91" w14:textId="77777777" w:rsidR="00E6585A" w:rsidRPr="00274169" w:rsidRDefault="00E6585A" w:rsidP="00E6585A">
            <w:pPr>
              <w:rPr>
                <w:color w:val="000000"/>
                <w:sz w:val="18"/>
                <w:szCs w:val="18"/>
              </w:rPr>
            </w:pPr>
            <w:r w:rsidRPr="00274169">
              <w:rPr>
                <w:color w:val="000000"/>
                <w:sz w:val="18"/>
                <w:szCs w:val="18"/>
              </w:rPr>
              <w:t>Алканы C12-19 (в пересчете на С)</w:t>
            </w:r>
          </w:p>
        </w:tc>
        <w:tc>
          <w:tcPr>
            <w:tcW w:w="1118" w:type="dxa"/>
            <w:tcBorders>
              <w:top w:val="nil"/>
              <w:left w:val="nil"/>
              <w:bottom w:val="single" w:sz="4" w:space="0" w:color="000000"/>
              <w:right w:val="single" w:sz="4" w:space="0" w:color="000000"/>
            </w:tcBorders>
            <w:shd w:val="clear" w:color="auto" w:fill="auto"/>
            <w:hideMark/>
          </w:tcPr>
          <w:p w14:paraId="67F9156E" w14:textId="77777777" w:rsidR="00E6585A" w:rsidRPr="00274169" w:rsidRDefault="00E6585A" w:rsidP="00E6585A">
            <w:pPr>
              <w:jc w:val="right"/>
              <w:rPr>
                <w:color w:val="000000"/>
                <w:sz w:val="18"/>
                <w:szCs w:val="18"/>
              </w:rPr>
            </w:pPr>
            <w:r w:rsidRPr="00274169">
              <w:rPr>
                <w:color w:val="000000"/>
                <w:sz w:val="18"/>
                <w:szCs w:val="18"/>
              </w:rPr>
              <w:t>0,0039090</w:t>
            </w:r>
          </w:p>
        </w:tc>
        <w:tc>
          <w:tcPr>
            <w:tcW w:w="1118" w:type="dxa"/>
            <w:tcBorders>
              <w:top w:val="nil"/>
              <w:left w:val="nil"/>
              <w:bottom w:val="single" w:sz="4" w:space="0" w:color="000000"/>
              <w:right w:val="single" w:sz="4" w:space="0" w:color="000000"/>
            </w:tcBorders>
            <w:shd w:val="clear" w:color="auto" w:fill="auto"/>
            <w:hideMark/>
          </w:tcPr>
          <w:p w14:paraId="59B803FC" w14:textId="77777777" w:rsidR="00E6585A" w:rsidRPr="00274169" w:rsidRDefault="00E6585A" w:rsidP="00E6585A">
            <w:pPr>
              <w:jc w:val="right"/>
              <w:rPr>
                <w:color w:val="000000"/>
                <w:sz w:val="18"/>
                <w:szCs w:val="18"/>
              </w:rPr>
            </w:pPr>
            <w:r w:rsidRPr="00274169">
              <w:rPr>
                <w:color w:val="000000"/>
                <w:sz w:val="18"/>
                <w:szCs w:val="18"/>
              </w:rPr>
              <w:t>0,00089440</w:t>
            </w:r>
          </w:p>
        </w:tc>
        <w:tc>
          <w:tcPr>
            <w:tcW w:w="1059" w:type="dxa"/>
            <w:tcBorders>
              <w:top w:val="nil"/>
              <w:left w:val="nil"/>
              <w:bottom w:val="single" w:sz="4" w:space="0" w:color="000000"/>
              <w:right w:val="single" w:sz="4" w:space="0" w:color="000000"/>
            </w:tcBorders>
            <w:shd w:val="clear" w:color="auto" w:fill="auto"/>
            <w:hideMark/>
          </w:tcPr>
          <w:p w14:paraId="037DD163" w14:textId="77777777" w:rsidR="00E6585A" w:rsidRPr="00274169" w:rsidRDefault="00E6585A" w:rsidP="00E6585A">
            <w:pPr>
              <w:jc w:val="right"/>
              <w:rPr>
                <w:color w:val="000000"/>
                <w:sz w:val="18"/>
                <w:szCs w:val="18"/>
              </w:rPr>
            </w:pPr>
            <w:r w:rsidRPr="00274169">
              <w:rPr>
                <w:color w:val="000000"/>
                <w:sz w:val="18"/>
                <w:szCs w:val="18"/>
              </w:rPr>
              <w:t>0,00089440</w:t>
            </w:r>
          </w:p>
        </w:tc>
        <w:tc>
          <w:tcPr>
            <w:tcW w:w="995" w:type="dxa"/>
            <w:tcBorders>
              <w:top w:val="nil"/>
              <w:left w:val="nil"/>
              <w:bottom w:val="single" w:sz="4" w:space="0" w:color="000000"/>
              <w:right w:val="single" w:sz="4" w:space="0" w:color="000000"/>
            </w:tcBorders>
            <w:shd w:val="clear" w:color="auto" w:fill="auto"/>
            <w:hideMark/>
          </w:tcPr>
          <w:p w14:paraId="0CD67997"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1B03594B"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6A855801"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51B9C944" w14:textId="77777777" w:rsidTr="00E6585A">
        <w:trPr>
          <w:trHeight w:val="660"/>
        </w:trPr>
        <w:tc>
          <w:tcPr>
            <w:tcW w:w="558" w:type="dxa"/>
            <w:tcBorders>
              <w:top w:val="nil"/>
              <w:left w:val="single" w:sz="4" w:space="0" w:color="000000"/>
              <w:bottom w:val="single" w:sz="4" w:space="0" w:color="000000"/>
              <w:right w:val="single" w:sz="4" w:space="0" w:color="000000"/>
            </w:tcBorders>
            <w:shd w:val="clear" w:color="auto" w:fill="auto"/>
            <w:hideMark/>
          </w:tcPr>
          <w:p w14:paraId="1A15CD74"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517791B0"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731CEFC4"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38272272"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50614D26" w14:textId="77777777" w:rsidR="00E6585A" w:rsidRPr="00274169" w:rsidRDefault="00E6585A" w:rsidP="00E6585A">
            <w:pPr>
              <w:jc w:val="center"/>
              <w:rPr>
                <w:color w:val="000000"/>
                <w:sz w:val="18"/>
                <w:szCs w:val="18"/>
              </w:rPr>
            </w:pPr>
            <w:r w:rsidRPr="00274169">
              <w:rPr>
                <w:color w:val="000000"/>
                <w:sz w:val="18"/>
                <w:szCs w:val="18"/>
              </w:rPr>
              <w:t>05</w:t>
            </w:r>
          </w:p>
        </w:tc>
        <w:tc>
          <w:tcPr>
            <w:tcW w:w="2710" w:type="dxa"/>
            <w:tcBorders>
              <w:top w:val="nil"/>
              <w:left w:val="nil"/>
              <w:bottom w:val="single" w:sz="4" w:space="0" w:color="000000"/>
              <w:right w:val="single" w:sz="4" w:space="0" w:color="000000"/>
            </w:tcBorders>
            <w:shd w:val="clear" w:color="auto" w:fill="auto"/>
            <w:hideMark/>
          </w:tcPr>
          <w:p w14:paraId="3FD98D8F" w14:textId="77777777" w:rsidR="00E6585A" w:rsidRPr="00274169" w:rsidRDefault="00E6585A" w:rsidP="00E6585A">
            <w:pPr>
              <w:rPr>
                <w:color w:val="000000"/>
                <w:sz w:val="18"/>
                <w:szCs w:val="18"/>
              </w:rPr>
            </w:pPr>
            <w:r w:rsidRPr="00274169">
              <w:rPr>
                <w:color w:val="000000"/>
                <w:sz w:val="18"/>
                <w:szCs w:val="18"/>
              </w:rPr>
              <w:t>Резервуар №6 (дизельное топливо)</w:t>
            </w:r>
          </w:p>
        </w:tc>
        <w:tc>
          <w:tcPr>
            <w:tcW w:w="1213" w:type="dxa"/>
            <w:tcBorders>
              <w:top w:val="nil"/>
              <w:left w:val="nil"/>
              <w:bottom w:val="single" w:sz="4" w:space="0" w:color="000000"/>
              <w:right w:val="single" w:sz="4" w:space="0" w:color="000000"/>
            </w:tcBorders>
            <w:shd w:val="clear" w:color="auto" w:fill="auto"/>
            <w:hideMark/>
          </w:tcPr>
          <w:p w14:paraId="1818903A"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0161BC6B" w14:textId="77777777" w:rsidR="00E6585A" w:rsidRPr="00274169" w:rsidRDefault="00E6585A" w:rsidP="00E6585A">
            <w:pPr>
              <w:jc w:val="center"/>
              <w:rPr>
                <w:color w:val="000000"/>
                <w:sz w:val="18"/>
                <w:szCs w:val="18"/>
              </w:rPr>
            </w:pPr>
            <w:r w:rsidRPr="00274169">
              <w:rPr>
                <w:color w:val="000000"/>
                <w:sz w:val="18"/>
                <w:szCs w:val="18"/>
              </w:rPr>
              <w:t>24</w:t>
            </w:r>
          </w:p>
        </w:tc>
        <w:tc>
          <w:tcPr>
            <w:tcW w:w="736" w:type="dxa"/>
            <w:tcBorders>
              <w:top w:val="nil"/>
              <w:left w:val="nil"/>
              <w:bottom w:val="single" w:sz="4" w:space="0" w:color="000000"/>
              <w:right w:val="single" w:sz="4" w:space="0" w:color="000000"/>
            </w:tcBorders>
            <w:shd w:val="clear" w:color="auto" w:fill="auto"/>
            <w:hideMark/>
          </w:tcPr>
          <w:p w14:paraId="1D8602F4" w14:textId="77777777" w:rsidR="00E6585A" w:rsidRPr="00274169" w:rsidRDefault="00E6585A" w:rsidP="00E6585A">
            <w:pPr>
              <w:jc w:val="center"/>
              <w:rPr>
                <w:color w:val="000000"/>
                <w:sz w:val="18"/>
                <w:szCs w:val="18"/>
              </w:rPr>
            </w:pPr>
            <w:r w:rsidRPr="00274169">
              <w:rPr>
                <w:color w:val="000000"/>
                <w:sz w:val="18"/>
                <w:szCs w:val="18"/>
              </w:rPr>
              <w:t>8760</w:t>
            </w:r>
          </w:p>
        </w:tc>
        <w:tc>
          <w:tcPr>
            <w:tcW w:w="816" w:type="dxa"/>
            <w:tcBorders>
              <w:top w:val="nil"/>
              <w:left w:val="nil"/>
              <w:bottom w:val="single" w:sz="4" w:space="0" w:color="000000"/>
              <w:right w:val="single" w:sz="4" w:space="0" w:color="000000"/>
            </w:tcBorders>
            <w:shd w:val="clear" w:color="auto" w:fill="auto"/>
            <w:hideMark/>
          </w:tcPr>
          <w:p w14:paraId="392C1951"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6BD41320" w14:textId="77777777" w:rsidR="00E6585A" w:rsidRPr="00274169" w:rsidRDefault="00E6585A" w:rsidP="00E6585A">
            <w:pPr>
              <w:jc w:val="center"/>
              <w:rPr>
                <w:color w:val="000000"/>
                <w:sz w:val="18"/>
                <w:szCs w:val="18"/>
              </w:rPr>
            </w:pPr>
            <w:r w:rsidRPr="00274169">
              <w:rPr>
                <w:color w:val="000000"/>
                <w:sz w:val="18"/>
                <w:szCs w:val="18"/>
              </w:rPr>
              <w:t>0333</w:t>
            </w:r>
          </w:p>
        </w:tc>
        <w:tc>
          <w:tcPr>
            <w:tcW w:w="2851" w:type="dxa"/>
            <w:tcBorders>
              <w:top w:val="nil"/>
              <w:left w:val="nil"/>
              <w:bottom w:val="single" w:sz="4" w:space="0" w:color="000000"/>
              <w:right w:val="single" w:sz="4" w:space="0" w:color="000000"/>
            </w:tcBorders>
            <w:shd w:val="clear" w:color="auto" w:fill="auto"/>
            <w:hideMark/>
          </w:tcPr>
          <w:p w14:paraId="41EE9AED" w14:textId="77777777" w:rsidR="00E6585A" w:rsidRPr="00274169" w:rsidRDefault="00E6585A" w:rsidP="00E6585A">
            <w:pPr>
              <w:rPr>
                <w:color w:val="000000"/>
                <w:sz w:val="18"/>
                <w:szCs w:val="18"/>
              </w:rPr>
            </w:pPr>
            <w:r w:rsidRPr="00274169">
              <w:rPr>
                <w:color w:val="000000"/>
                <w:sz w:val="18"/>
                <w:szCs w:val="18"/>
              </w:rPr>
              <w:t>Дигидросульфид (Водород сернистый, дигидросульфид, гидросульфид)</w:t>
            </w:r>
          </w:p>
        </w:tc>
        <w:tc>
          <w:tcPr>
            <w:tcW w:w="1118" w:type="dxa"/>
            <w:tcBorders>
              <w:top w:val="nil"/>
              <w:left w:val="nil"/>
              <w:bottom w:val="single" w:sz="4" w:space="0" w:color="000000"/>
              <w:right w:val="single" w:sz="4" w:space="0" w:color="000000"/>
            </w:tcBorders>
            <w:shd w:val="clear" w:color="auto" w:fill="auto"/>
            <w:hideMark/>
          </w:tcPr>
          <w:p w14:paraId="79BA49F0" w14:textId="77777777" w:rsidR="00E6585A" w:rsidRPr="00274169" w:rsidRDefault="00E6585A" w:rsidP="00E6585A">
            <w:pPr>
              <w:jc w:val="right"/>
              <w:rPr>
                <w:color w:val="000000"/>
                <w:sz w:val="18"/>
                <w:szCs w:val="18"/>
              </w:rPr>
            </w:pPr>
            <w:r w:rsidRPr="00274169">
              <w:rPr>
                <w:color w:val="000000"/>
                <w:sz w:val="18"/>
                <w:szCs w:val="18"/>
              </w:rPr>
              <w:t>0,0000110</w:t>
            </w:r>
          </w:p>
        </w:tc>
        <w:tc>
          <w:tcPr>
            <w:tcW w:w="1118" w:type="dxa"/>
            <w:tcBorders>
              <w:top w:val="nil"/>
              <w:left w:val="nil"/>
              <w:bottom w:val="single" w:sz="4" w:space="0" w:color="000000"/>
              <w:right w:val="single" w:sz="4" w:space="0" w:color="000000"/>
            </w:tcBorders>
            <w:shd w:val="clear" w:color="auto" w:fill="auto"/>
            <w:hideMark/>
          </w:tcPr>
          <w:p w14:paraId="7AB38634" w14:textId="77777777" w:rsidR="00E6585A" w:rsidRPr="00274169" w:rsidRDefault="00E6585A" w:rsidP="00E6585A">
            <w:pPr>
              <w:jc w:val="right"/>
              <w:rPr>
                <w:color w:val="000000"/>
                <w:sz w:val="18"/>
                <w:szCs w:val="18"/>
              </w:rPr>
            </w:pPr>
            <w:r w:rsidRPr="00274169">
              <w:rPr>
                <w:color w:val="000000"/>
                <w:sz w:val="18"/>
                <w:szCs w:val="18"/>
              </w:rPr>
              <w:t>0,00000270</w:t>
            </w:r>
          </w:p>
        </w:tc>
        <w:tc>
          <w:tcPr>
            <w:tcW w:w="1059" w:type="dxa"/>
            <w:tcBorders>
              <w:top w:val="nil"/>
              <w:left w:val="nil"/>
              <w:bottom w:val="single" w:sz="4" w:space="0" w:color="000000"/>
              <w:right w:val="single" w:sz="4" w:space="0" w:color="000000"/>
            </w:tcBorders>
            <w:shd w:val="clear" w:color="auto" w:fill="auto"/>
            <w:hideMark/>
          </w:tcPr>
          <w:p w14:paraId="54306935" w14:textId="77777777" w:rsidR="00E6585A" w:rsidRPr="00274169" w:rsidRDefault="00E6585A" w:rsidP="00E6585A">
            <w:pPr>
              <w:jc w:val="right"/>
              <w:rPr>
                <w:color w:val="000000"/>
                <w:sz w:val="18"/>
                <w:szCs w:val="18"/>
              </w:rPr>
            </w:pPr>
            <w:r w:rsidRPr="00274169">
              <w:rPr>
                <w:color w:val="000000"/>
                <w:sz w:val="18"/>
                <w:szCs w:val="18"/>
              </w:rPr>
              <w:t>0,00000270</w:t>
            </w:r>
          </w:p>
        </w:tc>
        <w:tc>
          <w:tcPr>
            <w:tcW w:w="995" w:type="dxa"/>
            <w:tcBorders>
              <w:top w:val="nil"/>
              <w:left w:val="nil"/>
              <w:bottom w:val="single" w:sz="4" w:space="0" w:color="000000"/>
              <w:right w:val="single" w:sz="4" w:space="0" w:color="000000"/>
            </w:tcBorders>
            <w:shd w:val="clear" w:color="auto" w:fill="auto"/>
            <w:hideMark/>
          </w:tcPr>
          <w:p w14:paraId="6040FAE2"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37E587C5" w14:textId="77777777" w:rsidR="00E6585A" w:rsidRPr="00274169" w:rsidRDefault="00E6585A" w:rsidP="00E6585A">
            <w:pPr>
              <w:jc w:val="center"/>
              <w:rPr>
                <w:color w:val="000000"/>
                <w:sz w:val="18"/>
                <w:szCs w:val="18"/>
              </w:rPr>
            </w:pPr>
            <w:r w:rsidRPr="00274169">
              <w:rPr>
                <w:color w:val="000000"/>
                <w:sz w:val="18"/>
                <w:szCs w:val="18"/>
              </w:rPr>
              <w:t>0010</w:t>
            </w:r>
          </w:p>
        </w:tc>
        <w:tc>
          <w:tcPr>
            <w:tcW w:w="1417" w:type="dxa"/>
            <w:tcBorders>
              <w:top w:val="nil"/>
              <w:left w:val="nil"/>
              <w:bottom w:val="single" w:sz="4" w:space="0" w:color="000000"/>
              <w:right w:val="single" w:sz="4" w:space="0" w:color="000000"/>
            </w:tcBorders>
            <w:shd w:val="clear" w:color="auto" w:fill="auto"/>
            <w:hideMark/>
          </w:tcPr>
          <w:p w14:paraId="7B9657F8"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73E1989C"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5F6B1F6D"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2BA17DC1"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6D6210D4"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662C8C4D"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560F4668"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230CD4DB"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3E4E9D91"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68FF8C81"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2EBE1FFC"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4EDDC855"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2D5B5127" w14:textId="77777777" w:rsidR="00E6585A" w:rsidRPr="00274169" w:rsidRDefault="00E6585A" w:rsidP="00E6585A">
            <w:pPr>
              <w:jc w:val="center"/>
              <w:rPr>
                <w:color w:val="000000"/>
                <w:sz w:val="18"/>
                <w:szCs w:val="18"/>
              </w:rPr>
            </w:pPr>
            <w:r w:rsidRPr="00274169">
              <w:rPr>
                <w:color w:val="000000"/>
                <w:sz w:val="18"/>
                <w:szCs w:val="18"/>
              </w:rPr>
              <w:t>2754</w:t>
            </w:r>
          </w:p>
        </w:tc>
        <w:tc>
          <w:tcPr>
            <w:tcW w:w="2851" w:type="dxa"/>
            <w:tcBorders>
              <w:top w:val="nil"/>
              <w:left w:val="nil"/>
              <w:bottom w:val="single" w:sz="4" w:space="0" w:color="000000"/>
              <w:right w:val="single" w:sz="4" w:space="0" w:color="000000"/>
            </w:tcBorders>
            <w:shd w:val="clear" w:color="auto" w:fill="auto"/>
            <w:hideMark/>
          </w:tcPr>
          <w:p w14:paraId="23450AB4" w14:textId="77777777" w:rsidR="00E6585A" w:rsidRPr="00274169" w:rsidRDefault="00E6585A" w:rsidP="00E6585A">
            <w:pPr>
              <w:rPr>
                <w:color w:val="000000"/>
                <w:sz w:val="18"/>
                <w:szCs w:val="18"/>
              </w:rPr>
            </w:pPr>
            <w:r w:rsidRPr="00274169">
              <w:rPr>
                <w:color w:val="000000"/>
                <w:sz w:val="18"/>
                <w:szCs w:val="18"/>
              </w:rPr>
              <w:t>Алканы C12-19 (в пересчете на С)</w:t>
            </w:r>
          </w:p>
        </w:tc>
        <w:tc>
          <w:tcPr>
            <w:tcW w:w="1118" w:type="dxa"/>
            <w:tcBorders>
              <w:top w:val="nil"/>
              <w:left w:val="nil"/>
              <w:bottom w:val="single" w:sz="4" w:space="0" w:color="000000"/>
              <w:right w:val="single" w:sz="4" w:space="0" w:color="000000"/>
            </w:tcBorders>
            <w:shd w:val="clear" w:color="auto" w:fill="auto"/>
            <w:hideMark/>
          </w:tcPr>
          <w:p w14:paraId="2AB86473" w14:textId="77777777" w:rsidR="00E6585A" w:rsidRPr="00274169" w:rsidRDefault="00E6585A" w:rsidP="00E6585A">
            <w:pPr>
              <w:jc w:val="right"/>
              <w:rPr>
                <w:color w:val="000000"/>
                <w:sz w:val="18"/>
                <w:szCs w:val="18"/>
              </w:rPr>
            </w:pPr>
            <w:r w:rsidRPr="00274169">
              <w:rPr>
                <w:color w:val="000000"/>
                <w:sz w:val="18"/>
                <w:szCs w:val="18"/>
              </w:rPr>
              <w:t>0,0039090</w:t>
            </w:r>
          </w:p>
        </w:tc>
        <w:tc>
          <w:tcPr>
            <w:tcW w:w="1118" w:type="dxa"/>
            <w:tcBorders>
              <w:top w:val="nil"/>
              <w:left w:val="nil"/>
              <w:bottom w:val="single" w:sz="4" w:space="0" w:color="000000"/>
              <w:right w:val="single" w:sz="4" w:space="0" w:color="000000"/>
            </w:tcBorders>
            <w:shd w:val="clear" w:color="auto" w:fill="auto"/>
            <w:hideMark/>
          </w:tcPr>
          <w:p w14:paraId="7EF24712" w14:textId="77777777" w:rsidR="00E6585A" w:rsidRPr="00274169" w:rsidRDefault="00E6585A" w:rsidP="00E6585A">
            <w:pPr>
              <w:jc w:val="right"/>
              <w:rPr>
                <w:color w:val="000000"/>
                <w:sz w:val="18"/>
                <w:szCs w:val="18"/>
              </w:rPr>
            </w:pPr>
            <w:r w:rsidRPr="00274169">
              <w:rPr>
                <w:color w:val="000000"/>
                <w:sz w:val="18"/>
                <w:szCs w:val="18"/>
              </w:rPr>
              <w:t>0,00095230</w:t>
            </w:r>
          </w:p>
        </w:tc>
        <w:tc>
          <w:tcPr>
            <w:tcW w:w="1059" w:type="dxa"/>
            <w:tcBorders>
              <w:top w:val="nil"/>
              <w:left w:val="nil"/>
              <w:bottom w:val="single" w:sz="4" w:space="0" w:color="000000"/>
              <w:right w:val="single" w:sz="4" w:space="0" w:color="000000"/>
            </w:tcBorders>
            <w:shd w:val="clear" w:color="auto" w:fill="auto"/>
            <w:hideMark/>
          </w:tcPr>
          <w:p w14:paraId="2F9D7FB1" w14:textId="77777777" w:rsidR="00E6585A" w:rsidRPr="00274169" w:rsidRDefault="00E6585A" w:rsidP="00E6585A">
            <w:pPr>
              <w:jc w:val="right"/>
              <w:rPr>
                <w:color w:val="000000"/>
                <w:sz w:val="18"/>
                <w:szCs w:val="18"/>
              </w:rPr>
            </w:pPr>
            <w:r w:rsidRPr="00274169">
              <w:rPr>
                <w:color w:val="000000"/>
                <w:sz w:val="18"/>
                <w:szCs w:val="18"/>
              </w:rPr>
              <w:t>0,00095230</w:t>
            </w:r>
          </w:p>
        </w:tc>
        <w:tc>
          <w:tcPr>
            <w:tcW w:w="995" w:type="dxa"/>
            <w:tcBorders>
              <w:top w:val="nil"/>
              <w:left w:val="nil"/>
              <w:bottom w:val="single" w:sz="4" w:space="0" w:color="000000"/>
              <w:right w:val="single" w:sz="4" w:space="0" w:color="000000"/>
            </w:tcBorders>
            <w:shd w:val="clear" w:color="auto" w:fill="auto"/>
            <w:hideMark/>
          </w:tcPr>
          <w:p w14:paraId="48387068"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383D2E15"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1E1DAF7A"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608CC6F9"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30A888D7"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4C9676CC"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43585005"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2E02967A"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345384D0" w14:textId="77777777" w:rsidR="00E6585A" w:rsidRPr="00274169" w:rsidRDefault="00E6585A" w:rsidP="00E6585A">
            <w:pPr>
              <w:jc w:val="center"/>
              <w:rPr>
                <w:color w:val="000000"/>
                <w:sz w:val="18"/>
                <w:szCs w:val="18"/>
              </w:rPr>
            </w:pPr>
            <w:r w:rsidRPr="00274169">
              <w:rPr>
                <w:color w:val="000000"/>
                <w:sz w:val="18"/>
                <w:szCs w:val="18"/>
              </w:rPr>
              <w:t>06</w:t>
            </w:r>
          </w:p>
        </w:tc>
        <w:tc>
          <w:tcPr>
            <w:tcW w:w="2710" w:type="dxa"/>
            <w:tcBorders>
              <w:top w:val="nil"/>
              <w:left w:val="nil"/>
              <w:bottom w:val="single" w:sz="4" w:space="0" w:color="000000"/>
              <w:right w:val="single" w:sz="4" w:space="0" w:color="000000"/>
            </w:tcBorders>
            <w:shd w:val="clear" w:color="auto" w:fill="auto"/>
            <w:hideMark/>
          </w:tcPr>
          <w:p w14:paraId="031AE5C6" w14:textId="77777777" w:rsidR="00E6585A" w:rsidRPr="00274169" w:rsidRDefault="00E6585A" w:rsidP="00E6585A">
            <w:pPr>
              <w:rPr>
                <w:color w:val="000000"/>
                <w:sz w:val="18"/>
                <w:szCs w:val="18"/>
              </w:rPr>
            </w:pPr>
            <w:r w:rsidRPr="00274169">
              <w:rPr>
                <w:color w:val="000000"/>
                <w:sz w:val="18"/>
                <w:szCs w:val="18"/>
              </w:rPr>
              <w:t>Резервуар №8 (АИ-92)</w:t>
            </w:r>
          </w:p>
        </w:tc>
        <w:tc>
          <w:tcPr>
            <w:tcW w:w="1213" w:type="dxa"/>
            <w:tcBorders>
              <w:top w:val="nil"/>
              <w:left w:val="nil"/>
              <w:bottom w:val="single" w:sz="4" w:space="0" w:color="000000"/>
              <w:right w:val="single" w:sz="4" w:space="0" w:color="000000"/>
            </w:tcBorders>
            <w:shd w:val="clear" w:color="auto" w:fill="auto"/>
            <w:hideMark/>
          </w:tcPr>
          <w:p w14:paraId="39ED97F9"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6AEC0A64" w14:textId="77777777" w:rsidR="00E6585A" w:rsidRPr="00274169" w:rsidRDefault="00E6585A" w:rsidP="00E6585A">
            <w:pPr>
              <w:jc w:val="center"/>
              <w:rPr>
                <w:color w:val="000000"/>
                <w:sz w:val="18"/>
                <w:szCs w:val="18"/>
              </w:rPr>
            </w:pPr>
            <w:r w:rsidRPr="00274169">
              <w:rPr>
                <w:color w:val="000000"/>
                <w:sz w:val="18"/>
                <w:szCs w:val="18"/>
              </w:rPr>
              <w:t>24</w:t>
            </w:r>
          </w:p>
        </w:tc>
        <w:tc>
          <w:tcPr>
            <w:tcW w:w="736" w:type="dxa"/>
            <w:tcBorders>
              <w:top w:val="nil"/>
              <w:left w:val="nil"/>
              <w:bottom w:val="single" w:sz="4" w:space="0" w:color="000000"/>
              <w:right w:val="single" w:sz="4" w:space="0" w:color="000000"/>
            </w:tcBorders>
            <w:shd w:val="clear" w:color="auto" w:fill="auto"/>
            <w:hideMark/>
          </w:tcPr>
          <w:p w14:paraId="7C57947D" w14:textId="77777777" w:rsidR="00E6585A" w:rsidRPr="00274169" w:rsidRDefault="00E6585A" w:rsidP="00E6585A">
            <w:pPr>
              <w:jc w:val="center"/>
              <w:rPr>
                <w:color w:val="000000"/>
                <w:sz w:val="18"/>
                <w:szCs w:val="18"/>
              </w:rPr>
            </w:pPr>
            <w:r w:rsidRPr="00274169">
              <w:rPr>
                <w:color w:val="000000"/>
                <w:sz w:val="18"/>
                <w:szCs w:val="18"/>
              </w:rPr>
              <w:t>8760</w:t>
            </w:r>
          </w:p>
        </w:tc>
        <w:tc>
          <w:tcPr>
            <w:tcW w:w="816" w:type="dxa"/>
            <w:tcBorders>
              <w:top w:val="nil"/>
              <w:left w:val="nil"/>
              <w:bottom w:val="single" w:sz="4" w:space="0" w:color="000000"/>
              <w:right w:val="single" w:sz="4" w:space="0" w:color="000000"/>
            </w:tcBorders>
            <w:shd w:val="clear" w:color="auto" w:fill="auto"/>
            <w:hideMark/>
          </w:tcPr>
          <w:p w14:paraId="46E86A7C"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5D49E040" w14:textId="77777777" w:rsidR="00E6585A" w:rsidRPr="00274169" w:rsidRDefault="00E6585A" w:rsidP="00E6585A">
            <w:pPr>
              <w:jc w:val="center"/>
              <w:rPr>
                <w:color w:val="000000"/>
                <w:sz w:val="18"/>
                <w:szCs w:val="18"/>
              </w:rPr>
            </w:pPr>
            <w:r w:rsidRPr="00274169">
              <w:rPr>
                <w:color w:val="000000"/>
                <w:sz w:val="18"/>
                <w:szCs w:val="18"/>
              </w:rPr>
              <w:t>0415</w:t>
            </w:r>
          </w:p>
        </w:tc>
        <w:tc>
          <w:tcPr>
            <w:tcW w:w="2851" w:type="dxa"/>
            <w:tcBorders>
              <w:top w:val="nil"/>
              <w:left w:val="nil"/>
              <w:bottom w:val="single" w:sz="4" w:space="0" w:color="000000"/>
              <w:right w:val="single" w:sz="4" w:space="0" w:color="000000"/>
            </w:tcBorders>
            <w:shd w:val="clear" w:color="auto" w:fill="auto"/>
            <w:hideMark/>
          </w:tcPr>
          <w:p w14:paraId="762CE2D8" w14:textId="77777777" w:rsidR="00E6585A" w:rsidRPr="00274169" w:rsidRDefault="00E6585A" w:rsidP="00E6585A">
            <w:pPr>
              <w:rPr>
                <w:color w:val="000000"/>
                <w:sz w:val="18"/>
                <w:szCs w:val="18"/>
              </w:rPr>
            </w:pPr>
            <w:r w:rsidRPr="00274169">
              <w:rPr>
                <w:color w:val="000000"/>
                <w:sz w:val="18"/>
                <w:szCs w:val="18"/>
              </w:rPr>
              <w:t>Смесь предельных углеводородов C1H4-C5H12</w:t>
            </w:r>
          </w:p>
        </w:tc>
        <w:tc>
          <w:tcPr>
            <w:tcW w:w="1118" w:type="dxa"/>
            <w:tcBorders>
              <w:top w:val="nil"/>
              <w:left w:val="nil"/>
              <w:bottom w:val="single" w:sz="4" w:space="0" w:color="000000"/>
              <w:right w:val="single" w:sz="4" w:space="0" w:color="000000"/>
            </w:tcBorders>
            <w:shd w:val="clear" w:color="auto" w:fill="auto"/>
            <w:hideMark/>
          </w:tcPr>
          <w:p w14:paraId="33077261" w14:textId="77777777" w:rsidR="00E6585A" w:rsidRPr="00274169" w:rsidRDefault="00E6585A" w:rsidP="00E6585A">
            <w:pPr>
              <w:jc w:val="right"/>
              <w:rPr>
                <w:color w:val="000000"/>
                <w:sz w:val="18"/>
                <w:szCs w:val="18"/>
              </w:rPr>
            </w:pPr>
            <w:r w:rsidRPr="00274169">
              <w:rPr>
                <w:color w:val="000000"/>
                <w:sz w:val="18"/>
                <w:szCs w:val="18"/>
              </w:rPr>
              <w:t>0,7958804</w:t>
            </w:r>
          </w:p>
        </w:tc>
        <w:tc>
          <w:tcPr>
            <w:tcW w:w="1118" w:type="dxa"/>
            <w:tcBorders>
              <w:top w:val="nil"/>
              <w:left w:val="nil"/>
              <w:bottom w:val="single" w:sz="4" w:space="0" w:color="000000"/>
              <w:right w:val="single" w:sz="4" w:space="0" w:color="000000"/>
            </w:tcBorders>
            <w:shd w:val="clear" w:color="auto" w:fill="auto"/>
            <w:hideMark/>
          </w:tcPr>
          <w:p w14:paraId="3FBBBB18" w14:textId="77777777" w:rsidR="00E6585A" w:rsidRPr="00274169" w:rsidRDefault="00E6585A" w:rsidP="00E6585A">
            <w:pPr>
              <w:jc w:val="right"/>
              <w:rPr>
                <w:color w:val="000000"/>
                <w:sz w:val="18"/>
                <w:szCs w:val="18"/>
              </w:rPr>
            </w:pPr>
            <w:r w:rsidRPr="00274169">
              <w:rPr>
                <w:color w:val="000000"/>
                <w:sz w:val="18"/>
                <w:szCs w:val="18"/>
              </w:rPr>
              <w:t>0,20717350</w:t>
            </w:r>
          </w:p>
        </w:tc>
        <w:tc>
          <w:tcPr>
            <w:tcW w:w="1059" w:type="dxa"/>
            <w:tcBorders>
              <w:top w:val="nil"/>
              <w:left w:val="nil"/>
              <w:bottom w:val="single" w:sz="4" w:space="0" w:color="000000"/>
              <w:right w:val="single" w:sz="4" w:space="0" w:color="000000"/>
            </w:tcBorders>
            <w:shd w:val="clear" w:color="auto" w:fill="auto"/>
            <w:hideMark/>
          </w:tcPr>
          <w:p w14:paraId="200568FA" w14:textId="77777777" w:rsidR="00E6585A" w:rsidRPr="00274169" w:rsidRDefault="00E6585A" w:rsidP="00E6585A">
            <w:pPr>
              <w:jc w:val="right"/>
              <w:rPr>
                <w:color w:val="000000"/>
                <w:sz w:val="18"/>
                <w:szCs w:val="18"/>
              </w:rPr>
            </w:pPr>
            <w:r w:rsidRPr="00274169">
              <w:rPr>
                <w:color w:val="000000"/>
                <w:sz w:val="18"/>
                <w:szCs w:val="18"/>
              </w:rPr>
              <w:t>0,20717350</w:t>
            </w:r>
          </w:p>
        </w:tc>
        <w:tc>
          <w:tcPr>
            <w:tcW w:w="995" w:type="dxa"/>
            <w:tcBorders>
              <w:top w:val="nil"/>
              <w:left w:val="nil"/>
              <w:bottom w:val="single" w:sz="4" w:space="0" w:color="000000"/>
              <w:right w:val="single" w:sz="4" w:space="0" w:color="000000"/>
            </w:tcBorders>
            <w:shd w:val="clear" w:color="auto" w:fill="auto"/>
            <w:hideMark/>
          </w:tcPr>
          <w:p w14:paraId="0A990FD2"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2D00AC54" w14:textId="77777777" w:rsidR="00E6585A" w:rsidRPr="00274169" w:rsidRDefault="00E6585A" w:rsidP="00E6585A">
            <w:pPr>
              <w:jc w:val="center"/>
              <w:rPr>
                <w:color w:val="000000"/>
                <w:sz w:val="18"/>
                <w:szCs w:val="18"/>
              </w:rPr>
            </w:pPr>
            <w:r w:rsidRPr="00274169">
              <w:rPr>
                <w:color w:val="000000"/>
                <w:sz w:val="18"/>
                <w:szCs w:val="18"/>
              </w:rPr>
              <w:t>0011</w:t>
            </w:r>
          </w:p>
        </w:tc>
        <w:tc>
          <w:tcPr>
            <w:tcW w:w="1417" w:type="dxa"/>
            <w:tcBorders>
              <w:top w:val="nil"/>
              <w:left w:val="nil"/>
              <w:bottom w:val="single" w:sz="4" w:space="0" w:color="000000"/>
              <w:right w:val="single" w:sz="4" w:space="0" w:color="000000"/>
            </w:tcBorders>
            <w:shd w:val="clear" w:color="auto" w:fill="auto"/>
            <w:hideMark/>
          </w:tcPr>
          <w:p w14:paraId="0DDFDF78"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6E2A77ED"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13BA2A22"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67EF0E80"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590C2E86"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4361A558"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1410F292"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69367718"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6983CC6D"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00466358"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275DD01B"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55056AEF"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4BE433DB" w14:textId="77777777" w:rsidR="00E6585A" w:rsidRPr="00274169" w:rsidRDefault="00E6585A" w:rsidP="00E6585A">
            <w:pPr>
              <w:jc w:val="center"/>
              <w:rPr>
                <w:color w:val="000000"/>
                <w:sz w:val="18"/>
                <w:szCs w:val="18"/>
              </w:rPr>
            </w:pPr>
            <w:r w:rsidRPr="00274169">
              <w:rPr>
                <w:color w:val="000000"/>
                <w:sz w:val="18"/>
                <w:szCs w:val="18"/>
              </w:rPr>
              <w:t>0416</w:t>
            </w:r>
          </w:p>
        </w:tc>
        <w:tc>
          <w:tcPr>
            <w:tcW w:w="2851" w:type="dxa"/>
            <w:tcBorders>
              <w:top w:val="nil"/>
              <w:left w:val="nil"/>
              <w:bottom w:val="single" w:sz="4" w:space="0" w:color="000000"/>
              <w:right w:val="single" w:sz="4" w:space="0" w:color="000000"/>
            </w:tcBorders>
            <w:shd w:val="clear" w:color="auto" w:fill="auto"/>
            <w:hideMark/>
          </w:tcPr>
          <w:p w14:paraId="0CA63B05" w14:textId="77777777" w:rsidR="00E6585A" w:rsidRPr="00274169" w:rsidRDefault="00E6585A" w:rsidP="00E6585A">
            <w:pPr>
              <w:rPr>
                <w:color w:val="000000"/>
                <w:sz w:val="18"/>
                <w:szCs w:val="18"/>
              </w:rPr>
            </w:pPr>
            <w:r w:rsidRPr="00274169">
              <w:rPr>
                <w:color w:val="000000"/>
                <w:sz w:val="18"/>
                <w:szCs w:val="18"/>
              </w:rPr>
              <w:t>Смесь предельных углеводородов C6H14 - C10H22</w:t>
            </w:r>
          </w:p>
        </w:tc>
        <w:tc>
          <w:tcPr>
            <w:tcW w:w="1118" w:type="dxa"/>
            <w:tcBorders>
              <w:top w:val="nil"/>
              <w:left w:val="nil"/>
              <w:bottom w:val="single" w:sz="4" w:space="0" w:color="000000"/>
              <w:right w:val="single" w:sz="4" w:space="0" w:color="000000"/>
            </w:tcBorders>
            <w:shd w:val="clear" w:color="auto" w:fill="auto"/>
            <w:hideMark/>
          </w:tcPr>
          <w:p w14:paraId="6032D5DA" w14:textId="77777777" w:rsidR="00E6585A" w:rsidRPr="00274169" w:rsidRDefault="00E6585A" w:rsidP="00E6585A">
            <w:pPr>
              <w:jc w:val="right"/>
              <w:rPr>
                <w:color w:val="000000"/>
                <w:sz w:val="18"/>
                <w:szCs w:val="18"/>
              </w:rPr>
            </w:pPr>
            <w:r w:rsidRPr="00274169">
              <w:rPr>
                <w:color w:val="000000"/>
                <w:sz w:val="18"/>
                <w:szCs w:val="18"/>
              </w:rPr>
              <w:t>0,2941476</w:t>
            </w:r>
          </w:p>
        </w:tc>
        <w:tc>
          <w:tcPr>
            <w:tcW w:w="1118" w:type="dxa"/>
            <w:tcBorders>
              <w:top w:val="nil"/>
              <w:left w:val="nil"/>
              <w:bottom w:val="single" w:sz="4" w:space="0" w:color="000000"/>
              <w:right w:val="single" w:sz="4" w:space="0" w:color="000000"/>
            </w:tcBorders>
            <w:shd w:val="clear" w:color="auto" w:fill="auto"/>
            <w:hideMark/>
          </w:tcPr>
          <w:p w14:paraId="1942FE64" w14:textId="77777777" w:rsidR="00E6585A" w:rsidRPr="00274169" w:rsidRDefault="00E6585A" w:rsidP="00E6585A">
            <w:pPr>
              <w:jc w:val="right"/>
              <w:rPr>
                <w:color w:val="000000"/>
                <w:sz w:val="18"/>
                <w:szCs w:val="18"/>
              </w:rPr>
            </w:pPr>
            <w:r w:rsidRPr="00274169">
              <w:rPr>
                <w:color w:val="000000"/>
                <w:sz w:val="18"/>
                <w:szCs w:val="18"/>
              </w:rPr>
              <w:t>0,07656880</w:t>
            </w:r>
          </w:p>
        </w:tc>
        <w:tc>
          <w:tcPr>
            <w:tcW w:w="1059" w:type="dxa"/>
            <w:tcBorders>
              <w:top w:val="nil"/>
              <w:left w:val="nil"/>
              <w:bottom w:val="single" w:sz="4" w:space="0" w:color="000000"/>
              <w:right w:val="single" w:sz="4" w:space="0" w:color="000000"/>
            </w:tcBorders>
            <w:shd w:val="clear" w:color="auto" w:fill="auto"/>
            <w:hideMark/>
          </w:tcPr>
          <w:p w14:paraId="3A25EEE9" w14:textId="77777777" w:rsidR="00E6585A" w:rsidRPr="00274169" w:rsidRDefault="00E6585A" w:rsidP="00E6585A">
            <w:pPr>
              <w:jc w:val="right"/>
              <w:rPr>
                <w:color w:val="000000"/>
                <w:sz w:val="18"/>
                <w:szCs w:val="18"/>
              </w:rPr>
            </w:pPr>
            <w:r w:rsidRPr="00274169">
              <w:rPr>
                <w:color w:val="000000"/>
                <w:sz w:val="18"/>
                <w:szCs w:val="18"/>
              </w:rPr>
              <w:t>0,07656880</w:t>
            </w:r>
          </w:p>
        </w:tc>
        <w:tc>
          <w:tcPr>
            <w:tcW w:w="995" w:type="dxa"/>
            <w:tcBorders>
              <w:top w:val="nil"/>
              <w:left w:val="nil"/>
              <w:bottom w:val="single" w:sz="4" w:space="0" w:color="000000"/>
              <w:right w:val="single" w:sz="4" w:space="0" w:color="000000"/>
            </w:tcBorders>
            <w:shd w:val="clear" w:color="auto" w:fill="auto"/>
            <w:hideMark/>
          </w:tcPr>
          <w:p w14:paraId="5C4B3D68"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4D7F93AD"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325125F8"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5872321C"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6E47C152"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51D05B4D"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414B8432"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091B493C"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76D538D1"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6CF1A8B4"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0DE1E81F"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2E92A1F0"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4A5B4243"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2A09E885"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592A0A89" w14:textId="77777777" w:rsidR="00E6585A" w:rsidRPr="00274169" w:rsidRDefault="00E6585A" w:rsidP="00E6585A">
            <w:pPr>
              <w:jc w:val="center"/>
              <w:rPr>
                <w:color w:val="000000"/>
                <w:sz w:val="18"/>
                <w:szCs w:val="18"/>
              </w:rPr>
            </w:pPr>
            <w:r w:rsidRPr="00274169">
              <w:rPr>
                <w:color w:val="000000"/>
                <w:sz w:val="18"/>
                <w:szCs w:val="18"/>
              </w:rPr>
              <w:t>0501</w:t>
            </w:r>
          </w:p>
        </w:tc>
        <w:tc>
          <w:tcPr>
            <w:tcW w:w="2851" w:type="dxa"/>
            <w:tcBorders>
              <w:top w:val="nil"/>
              <w:left w:val="nil"/>
              <w:bottom w:val="single" w:sz="4" w:space="0" w:color="000000"/>
              <w:right w:val="single" w:sz="4" w:space="0" w:color="000000"/>
            </w:tcBorders>
            <w:shd w:val="clear" w:color="auto" w:fill="auto"/>
            <w:hideMark/>
          </w:tcPr>
          <w:p w14:paraId="3CE309E7" w14:textId="77777777" w:rsidR="00E6585A" w:rsidRPr="00274169" w:rsidRDefault="00E6585A" w:rsidP="00E6585A">
            <w:pPr>
              <w:rPr>
                <w:color w:val="000000"/>
                <w:sz w:val="18"/>
                <w:szCs w:val="18"/>
              </w:rPr>
            </w:pPr>
            <w:r w:rsidRPr="00274169">
              <w:rPr>
                <w:color w:val="000000"/>
                <w:sz w:val="18"/>
                <w:szCs w:val="18"/>
              </w:rPr>
              <w:t>Пентилены (амилены - смесь изомеров)</w:t>
            </w:r>
          </w:p>
        </w:tc>
        <w:tc>
          <w:tcPr>
            <w:tcW w:w="1118" w:type="dxa"/>
            <w:tcBorders>
              <w:top w:val="nil"/>
              <w:left w:val="nil"/>
              <w:bottom w:val="single" w:sz="4" w:space="0" w:color="000000"/>
              <w:right w:val="single" w:sz="4" w:space="0" w:color="000000"/>
            </w:tcBorders>
            <w:shd w:val="clear" w:color="auto" w:fill="auto"/>
            <w:hideMark/>
          </w:tcPr>
          <w:p w14:paraId="6CFFBE7A" w14:textId="77777777" w:rsidR="00E6585A" w:rsidRPr="00274169" w:rsidRDefault="00E6585A" w:rsidP="00E6585A">
            <w:pPr>
              <w:jc w:val="right"/>
              <w:rPr>
                <w:color w:val="000000"/>
                <w:sz w:val="18"/>
                <w:szCs w:val="18"/>
              </w:rPr>
            </w:pPr>
            <w:r w:rsidRPr="00274169">
              <w:rPr>
                <w:color w:val="000000"/>
                <w:sz w:val="18"/>
                <w:szCs w:val="18"/>
              </w:rPr>
              <w:t>0,0294030</w:t>
            </w:r>
          </w:p>
        </w:tc>
        <w:tc>
          <w:tcPr>
            <w:tcW w:w="1118" w:type="dxa"/>
            <w:tcBorders>
              <w:top w:val="nil"/>
              <w:left w:val="nil"/>
              <w:bottom w:val="single" w:sz="4" w:space="0" w:color="000000"/>
              <w:right w:val="single" w:sz="4" w:space="0" w:color="000000"/>
            </w:tcBorders>
            <w:shd w:val="clear" w:color="auto" w:fill="auto"/>
            <w:hideMark/>
          </w:tcPr>
          <w:p w14:paraId="2A3B4D2D" w14:textId="77777777" w:rsidR="00E6585A" w:rsidRPr="00274169" w:rsidRDefault="00E6585A" w:rsidP="00E6585A">
            <w:pPr>
              <w:jc w:val="right"/>
              <w:rPr>
                <w:color w:val="000000"/>
                <w:sz w:val="18"/>
                <w:szCs w:val="18"/>
              </w:rPr>
            </w:pPr>
            <w:r w:rsidRPr="00274169">
              <w:rPr>
                <w:color w:val="000000"/>
                <w:sz w:val="18"/>
                <w:szCs w:val="18"/>
              </w:rPr>
              <w:t>0,00765380</w:t>
            </w:r>
          </w:p>
        </w:tc>
        <w:tc>
          <w:tcPr>
            <w:tcW w:w="1059" w:type="dxa"/>
            <w:tcBorders>
              <w:top w:val="nil"/>
              <w:left w:val="nil"/>
              <w:bottom w:val="single" w:sz="4" w:space="0" w:color="000000"/>
              <w:right w:val="single" w:sz="4" w:space="0" w:color="000000"/>
            </w:tcBorders>
            <w:shd w:val="clear" w:color="auto" w:fill="auto"/>
            <w:hideMark/>
          </w:tcPr>
          <w:p w14:paraId="400C7EC1" w14:textId="77777777" w:rsidR="00E6585A" w:rsidRPr="00274169" w:rsidRDefault="00E6585A" w:rsidP="00E6585A">
            <w:pPr>
              <w:jc w:val="right"/>
              <w:rPr>
                <w:color w:val="000000"/>
                <w:sz w:val="18"/>
                <w:szCs w:val="18"/>
              </w:rPr>
            </w:pPr>
            <w:r w:rsidRPr="00274169">
              <w:rPr>
                <w:color w:val="000000"/>
                <w:sz w:val="18"/>
                <w:szCs w:val="18"/>
              </w:rPr>
              <w:t>0,00765380</w:t>
            </w:r>
          </w:p>
        </w:tc>
        <w:tc>
          <w:tcPr>
            <w:tcW w:w="995" w:type="dxa"/>
            <w:tcBorders>
              <w:top w:val="nil"/>
              <w:left w:val="nil"/>
              <w:bottom w:val="single" w:sz="4" w:space="0" w:color="000000"/>
              <w:right w:val="single" w:sz="4" w:space="0" w:color="000000"/>
            </w:tcBorders>
            <w:shd w:val="clear" w:color="auto" w:fill="auto"/>
            <w:hideMark/>
          </w:tcPr>
          <w:p w14:paraId="3A678FED"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32093A76"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27147FA9"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537E2C34"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2FF95376"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0B038FF1"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22B5BB43"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30DDC159"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464F3C2A"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68C3E003"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3D75BB3E"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689CFF6E"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6A000ADB"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1EAD62FB"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7CBAEE7A" w14:textId="77777777" w:rsidR="00E6585A" w:rsidRPr="00274169" w:rsidRDefault="00E6585A" w:rsidP="00E6585A">
            <w:pPr>
              <w:jc w:val="center"/>
              <w:rPr>
                <w:color w:val="000000"/>
                <w:sz w:val="18"/>
                <w:szCs w:val="18"/>
              </w:rPr>
            </w:pPr>
            <w:r w:rsidRPr="00274169">
              <w:rPr>
                <w:color w:val="000000"/>
                <w:sz w:val="18"/>
                <w:szCs w:val="18"/>
              </w:rPr>
              <w:t>0602</w:t>
            </w:r>
          </w:p>
        </w:tc>
        <w:tc>
          <w:tcPr>
            <w:tcW w:w="2851" w:type="dxa"/>
            <w:tcBorders>
              <w:top w:val="nil"/>
              <w:left w:val="nil"/>
              <w:bottom w:val="single" w:sz="4" w:space="0" w:color="000000"/>
              <w:right w:val="single" w:sz="4" w:space="0" w:color="000000"/>
            </w:tcBorders>
            <w:shd w:val="clear" w:color="auto" w:fill="auto"/>
            <w:hideMark/>
          </w:tcPr>
          <w:p w14:paraId="2A5BC079" w14:textId="77777777" w:rsidR="00E6585A" w:rsidRPr="00274169" w:rsidRDefault="00E6585A" w:rsidP="00E6585A">
            <w:pPr>
              <w:rPr>
                <w:color w:val="000000"/>
                <w:sz w:val="18"/>
                <w:szCs w:val="18"/>
              </w:rPr>
            </w:pPr>
            <w:r w:rsidRPr="00274169">
              <w:rPr>
                <w:color w:val="000000"/>
                <w:sz w:val="18"/>
                <w:szCs w:val="18"/>
              </w:rPr>
              <w:t>Бензол (Циклогексатриен; фенилгидрид)</w:t>
            </w:r>
          </w:p>
        </w:tc>
        <w:tc>
          <w:tcPr>
            <w:tcW w:w="1118" w:type="dxa"/>
            <w:tcBorders>
              <w:top w:val="nil"/>
              <w:left w:val="nil"/>
              <w:bottom w:val="single" w:sz="4" w:space="0" w:color="000000"/>
              <w:right w:val="single" w:sz="4" w:space="0" w:color="000000"/>
            </w:tcBorders>
            <w:shd w:val="clear" w:color="auto" w:fill="auto"/>
            <w:hideMark/>
          </w:tcPr>
          <w:p w14:paraId="1CF3A911" w14:textId="77777777" w:rsidR="00E6585A" w:rsidRPr="00274169" w:rsidRDefault="00E6585A" w:rsidP="00E6585A">
            <w:pPr>
              <w:jc w:val="right"/>
              <w:rPr>
                <w:color w:val="000000"/>
                <w:sz w:val="18"/>
                <w:szCs w:val="18"/>
              </w:rPr>
            </w:pPr>
            <w:r w:rsidRPr="00274169">
              <w:rPr>
                <w:color w:val="000000"/>
                <w:sz w:val="18"/>
                <w:szCs w:val="18"/>
              </w:rPr>
              <w:t>0,0270508</w:t>
            </w:r>
          </w:p>
        </w:tc>
        <w:tc>
          <w:tcPr>
            <w:tcW w:w="1118" w:type="dxa"/>
            <w:tcBorders>
              <w:top w:val="nil"/>
              <w:left w:val="nil"/>
              <w:bottom w:val="single" w:sz="4" w:space="0" w:color="000000"/>
              <w:right w:val="single" w:sz="4" w:space="0" w:color="000000"/>
            </w:tcBorders>
            <w:shd w:val="clear" w:color="auto" w:fill="auto"/>
            <w:hideMark/>
          </w:tcPr>
          <w:p w14:paraId="4AA9B31D" w14:textId="77777777" w:rsidR="00E6585A" w:rsidRPr="00274169" w:rsidRDefault="00E6585A" w:rsidP="00E6585A">
            <w:pPr>
              <w:jc w:val="right"/>
              <w:rPr>
                <w:color w:val="000000"/>
                <w:sz w:val="18"/>
                <w:szCs w:val="18"/>
              </w:rPr>
            </w:pPr>
            <w:r w:rsidRPr="00274169">
              <w:rPr>
                <w:color w:val="000000"/>
                <w:sz w:val="18"/>
                <w:szCs w:val="18"/>
              </w:rPr>
              <w:t>0,00704150</w:t>
            </w:r>
          </w:p>
        </w:tc>
        <w:tc>
          <w:tcPr>
            <w:tcW w:w="1059" w:type="dxa"/>
            <w:tcBorders>
              <w:top w:val="nil"/>
              <w:left w:val="nil"/>
              <w:bottom w:val="single" w:sz="4" w:space="0" w:color="000000"/>
              <w:right w:val="single" w:sz="4" w:space="0" w:color="000000"/>
            </w:tcBorders>
            <w:shd w:val="clear" w:color="auto" w:fill="auto"/>
            <w:hideMark/>
          </w:tcPr>
          <w:p w14:paraId="6B493361" w14:textId="77777777" w:rsidR="00E6585A" w:rsidRPr="00274169" w:rsidRDefault="00E6585A" w:rsidP="00E6585A">
            <w:pPr>
              <w:jc w:val="right"/>
              <w:rPr>
                <w:color w:val="000000"/>
                <w:sz w:val="18"/>
                <w:szCs w:val="18"/>
              </w:rPr>
            </w:pPr>
            <w:r w:rsidRPr="00274169">
              <w:rPr>
                <w:color w:val="000000"/>
                <w:sz w:val="18"/>
                <w:szCs w:val="18"/>
              </w:rPr>
              <w:t>0,00704150</w:t>
            </w:r>
          </w:p>
        </w:tc>
        <w:tc>
          <w:tcPr>
            <w:tcW w:w="995" w:type="dxa"/>
            <w:tcBorders>
              <w:top w:val="nil"/>
              <w:left w:val="nil"/>
              <w:bottom w:val="single" w:sz="4" w:space="0" w:color="000000"/>
              <w:right w:val="single" w:sz="4" w:space="0" w:color="000000"/>
            </w:tcBorders>
            <w:shd w:val="clear" w:color="auto" w:fill="auto"/>
            <w:hideMark/>
          </w:tcPr>
          <w:p w14:paraId="7244F3E4"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5A4D6225"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65BB0A11"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2E6238DB"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2A72B4AA"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0D899535"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722DD59D"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6368CD30"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46948CAB"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4BE55AFB"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38E02760"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0A535FB3"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3B8B16FE"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61FDD441"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61C4B47A" w14:textId="77777777" w:rsidR="00E6585A" w:rsidRPr="00274169" w:rsidRDefault="00E6585A" w:rsidP="00E6585A">
            <w:pPr>
              <w:jc w:val="center"/>
              <w:rPr>
                <w:color w:val="000000"/>
                <w:sz w:val="18"/>
                <w:szCs w:val="18"/>
              </w:rPr>
            </w:pPr>
            <w:r w:rsidRPr="00274169">
              <w:rPr>
                <w:color w:val="000000"/>
                <w:sz w:val="18"/>
                <w:szCs w:val="18"/>
              </w:rPr>
              <w:t>0616</w:t>
            </w:r>
          </w:p>
        </w:tc>
        <w:tc>
          <w:tcPr>
            <w:tcW w:w="2851" w:type="dxa"/>
            <w:tcBorders>
              <w:top w:val="nil"/>
              <w:left w:val="nil"/>
              <w:bottom w:val="single" w:sz="4" w:space="0" w:color="000000"/>
              <w:right w:val="single" w:sz="4" w:space="0" w:color="000000"/>
            </w:tcBorders>
            <w:shd w:val="clear" w:color="auto" w:fill="auto"/>
            <w:hideMark/>
          </w:tcPr>
          <w:p w14:paraId="524C979E" w14:textId="77777777" w:rsidR="00E6585A" w:rsidRPr="00274169" w:rsidRDefault="00E6585A" w:rsidP="00E6585A">
            <w:pPr>
              <w:rPr>
                <w:color w:val="000000"/>
                <w:sz w:val="18"/>
                <w:szCs w:val="18"/>
              </w:rPr>
            </w:pPr>
            <w:r w:rsidRPr="00274169">
              <w:rPr>
                <w:color w:val="000000"/>
                <w:sz w:val="18"/>
                <w:szCs w:val="18"/>
              </w:rPr>
              <w:t>Диметилбензол (смесь о-, м-, п- изомеров) (Метилтолуол)</w:t>
            </w:r>
          </w:p>
        </w:tc>
        <w:tc>
          <w:tcPr>
            <w:tcW w:w="1118" w:type="dxa"/>
            <w:tcBorders>
              <w:top w:val="nil"/>
              <w:left w:val="nil"/>
              <w:bottom w:val="single" w:sz="4" w:space="0" w:color="000000"/>
              <w:right w:val="single" w:sz="4" w:space="0" w:color="000000"/>
            </w:tcBorders>
            <w:shd w:val="clear" w:color="auto" w:fill="auto"/>
            <w:hideMark/>
          </w:tcPr>
          <w:p w14:paraId="5F61666F" w14:textId="77777777" w:rsidR="00E6585A" w:rsidRPr="00274169" w:rsidRDefault="00E6585A" w:rsidP="00E6585A">
            <w:pPr>
              <w:jc w:val="right"/>
              <w:rPr>
                <w:color w:val="000000"/>
                <w:sz w:val="18"/>
                <w:szCs w:val="18"/>
              </w:rPr>
            </w:pPr>
            <w:r w:rsidRPr="00274169">
              <w:rPr>
                <w:color w:val="000000"/>
                <w:sz w:val="18"/>
                <w:szCs w:val="18"/>
              </w:rPr>
              <w:t>0,0034107</w:t>
            </w:r>
          </w:p>
        </w:tc>
        <w:tc>
          <w:tcPr>
            <w:tcW w:w="1118" w:type="dxa"/>
            <w:tcBorders>
              <w:top w:val="nil"/>
              <w:left w:val="nil"/>
              <w:bottom w:val="single" w:sz="4" w:space="0" w:color="000000"/>
              <w:right w:val="single" w:sz="4" w:space="0" w:color="000000"/>
            </w:tcBorders>
            <w:shd w:val="clear" w:color="auto" w:fill="auto"/>
            <w:hideMark/>
          </w:tcPr>
          <w:p w14:paraId="36A38897" w14:textId="77777777" w:rsidR="00E6585A" w:rsidRPr="00274169" w:rsidRDefault="00E6585A" w:rsidP="00E6585A">
            <w:pPr>
              <w:jc w:val="right"/>
              <w:rPr>
                <w:color w:val="000000"/>
                <w:sz w:val="18"/>
                <w:szCs w:val="18"/>
              </w:rPr>
            </w:pPr>
            <w:r w:rsidRPr="00274169">
              <w:rPr>
                <w:color w:val="000000"/>
                <w:sz w:val="18"/>
                <w:szCs w:val="18"/>
              </w:rPr>
              <w:t>0,00088780</w:t>
            </w:r>
          </w:p>
        </w:tc>
        <w:tc>
          <w:tcPr>
            <w:tcW w:w="1059" w:type="dxa"/>
            <w:tcBorders>
              <w:top w:val="nil"/>
              <w:left w:val="nil"/>
              <w:bottom w:val="single" w:sz="4" w:space="0" w:color="000000"/>
              <w:right w:val="single" w:sz="4" w:space="0" w:color="000000"/>
            </w:tcBorders>
            <w:shd w:val="clear" w:color="auto" w:fill="auto"/>
            <w:hideMark/>
          </w:tcPr>
          <w:p w14:paraId="3ABBE1A5" w14:textId="77777777" w:rsidR="00E6585A" w:rsidRPr="00274169" w:rsidRDefault="00E6585A" w:rsidP="00E6585A">
            <w:pPr>
              <w:jc w:val="right"/>
              <w:rPr>
                <w:color w:val="000000"/>
                <w:sz w:val="18"/>
                <w:szCs w:val="18"/>
              </w:rPr>
            </w:pPr>
            <w:r w:rsidRPr="00274169">
              <w:rPr>
                <w:color w:val="000000"/>
                <w:sz w:val="18"/>
                <w:szCs w:val="18"/>
              </w:rPr>
              <w:t>0,00088780</w:t>
            </w:r>
          </w:p>
        </w:tc>
        <w:tc>
          <w:tcPr>
            <w:tcW w:w="995" w:type="dxa"/>
            <w:tcBorders>
              <w:top w:val="nil"/>
              <w:left w:val="nil"/>
              <w:bottom w:val="single" w:sz="4" w:space="0" w:color="000000"/>
              <w:right w:val="single" w:sz="4" w:space="0" w:color="000000"/>
            </w:tcBorders>
            <w:shd w:val="clear" w:color="auto" w:fill="auto"/>
            <w:hideMark/>
          </w:tcPr>
          <w:p w14:paraId="54CC5A25"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3EAB2A2A"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477D563D"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77F27D48"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092BE31B"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73B44977"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66733F15"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6E47F559"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599C46AD"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5B5031B0"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2E8F1AC9"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43034F6F"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710B3AED"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56E07BA0"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7CF387C2" w14:textId="77777777" w:rsidR="00E6585A" w:rsidRPr="00274169" w:rsidRDefault="00E6585A" w:rsidP="00E6585A">
            <w:pPr>
              <w:jc w:val="center"/>
              <w:rPr>
                <w:color w:val="000000"/>
                <w:sz w:val="18"/>
                <w:szCs w:val="18"/>
              </w:rPr>
            </w:pPr>
            <w:r w:rsidRPr="00274169">
              <w:rPr>
                <w:color w:val="000000"/>
                <w:sz w:val="18"/>
                <w:szCs w:val="18"/>
              </w:rPr>
              <w:t>0621</w:t>
            </w:r>
          </w:p>
        </w:tc>
        <w:tc>
          <w:tcPr>
            <w:tcW w:w="2851" w:type="dxa"/>
            <w:tcBorders>
              <w:top w:val="nil"/>
              <w:left w:val="nil"/>
              <w:bottom w:val="single" w:sz="4" w:space="0" w:color="000000"/>
              <w:right w:val="single" w:sz="4" w:space="0" w:color="000000"/>
            </w:tcBorders>
            <w:shd w:val="clear" w:color="auto" w:fill="auto"/>
            <w:hideMark/>
          </w:tcPr>
          <w:p w14:paraId="25AC0721" w14:textId="77777777" w:rsidR="00E6585A" w:rsidRPr="00274169" w:rsidRDefault="00E6585A" w:rsidP="00E6585A">
            <w:pPr>
              <w:rPr>
                <w:color w:val="000000"/>
                <w:sz w:val="18"/>
                <w:szCs w:val="18"/>
              </w:rPr>
            </w:pPr>
            <w:r w:rsidRPr="00274169">
              <w:rPr>
                <w:color w:val="000000"/>
                <w:sz w:val="18"/>
                <w:szCs w:val="18"/>
              </w:rPr>
              <w:t>Метилбензол (Фенилметан)</w:t>
            </w:r>
          </w:p>
        </w:tc>
        <w:tc>
          <w:tcPr>
            <w:tcW w:w="1118" w:type="dxa"/>
            <w:tcBorders>
              <w:top w:val="nil"/>
              <w:left w:val="nil"/>
              <w:bottom w:val="single" w:sz="4" w:space="0" w:color="000000"/>
              <w:right w:val="single" w:sz="4" w:space="0" w:color="000000"/>
            </w:tcBorders>
            <w:shd w:val="clear" w:color="auto" w:fill="auto"/>
            <w:hideMark/>
          </w:tcPr>
          <w:p w14:paraId="539A34F5" w14:textId="77777777" w:rsidR="00E6585A" w:rsidRPr="00274169" w:rsidRDefault="00E6585A" w:rsidP="00E6585A">
            <w:pPr>
              <w:jc w:val="right"/>
              <w:rPr>
                <w:color w:val="000000"/>
                <w:sz w:val="18"/>
                <w:szCs w:val="18"/>
              </w:rPr>
            </w:pPr>
            <w:r w:rsidRPr="00274169">
              <w:rPr>
                <w:color w:val="000000"/>
                <w:sz w:val="18"/>
                <w:szCs w:val="18"/>
              </w:rPr>
              <w:t>0,0255218</w:t>
            </w:r>
          </w:p>
        </w:tc>
        <w:tc>
          <w:tcPr>
            <w:tcW w:w="1118" w:type="dxa"/>
            <w:tcBorders>
              <w:top w:val="nil"/>
              <w:left w:val="nil"/>
              <w:bottom w:val="single" w:sz="4" w:space="0" w:color="000000"/>
              <w:right w:val="single" w:sz="4" w:space="0" w:color="000000"/>
            </w:tcBorders>
            <w:shd w:val="clear" w:color="auto" w:fill="auto"/>
            <w:hideMark/>
          </w:tcPr>
          <w:p w14:paraId="5DEE8F24" w14:textId="77777777" w:rsidR="00E6585A" w:rsidRPr="00274169" w:rsidRDefault="00E6585A" w:rsidP="00E6585A">
            <w:pPr>
              <w:jc w:val="right"/>
              <w:rPr>
                <w:color w:val="000000"/>
                <w:sz w:val="18"/>
                <w:szCs w:val="18"/>
              </w:rPr>
            </w:pPr>
            <w:r w:rsidRPr="00274169">
              <w:rPr>
                <w:color w:val="000000"/>
                <w:sz w:val="18"/>
                <w:szCs w:val="18"/>
              </w:rPr>
              <w:t>0,00664350</w:t>
            </w:r>
          </w:p>
        </w:tc>
        <w:tc>
          <w:tcPr>
            <w:tcW w:w="1059" w:type="dxa"/>
            <w:tcBorders>
              <w:top w:val="nil"/>
              <w:left w:val="nil"/>
              <w:bottom w:val="single" w:sz="4" w:space="0" w:color="000000"/>
              <w:right w:val="single" w:sz="4" w:space="0" w:color="000000"/>
            </w:tcBorders>
            <w:shd w:val="clear" w:color="auto" w:fill="auto"/>
            <w:hideMark/>
          </w:tcPr>
          <w:p w14:paraId="23F646C0" w14:textId="77777777" w:rsidR="00E6585A" w:rsidRPr="00274169" w:rsidRDefault="00E6585A" w:rsidP="00E6585A">
            <w:pPr>
              <w:jc w:val="right"/>
              <w:rPr>
                <w:color w:val="000000"/>
                <w:sz w:val="18"/>
                <w:szCs w:val="18"/>
              </w:rPr>
            </w:pPr>
            <w:r w:rsidRPr="00274169">
              <w:rPr>
                <w:color w:val="000000"/>
                <w:sz w:val="18"/>
                <w:szCs w:val="18"/>
              </w:rPr>
              <w:t>0,00664350</w:t>
            </w:r>
          </w:p>
        </w:tc>
        <w:tc>
          <w:tcPr>
            <w:tcW w:w="995" w:type="dxa"/>
            <w:tcBorders>
              <w:top w:val="nil"/>
              <w:left w:val="nil"/>
              <w:bottom w:val="single" w:sz="4" w:space="0" w:color="000000"/>
              <w:right w:val="single" w:sz="4" w:space="0" w:color="000000"/>
            </w:tcBorders>
            <w:shd w:val="clear" w:color="auto" w:fill="auto"/>
            <w:hideMark/>
          </w:tcPr>
          <w:p w14:paraId="3A04F217"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6AC83AFD"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1E8BE590"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14629F58"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2CBD274C"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6F995710"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68ADF373"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74617FAE"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5B6C2E8B"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60427FE8"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7231D952"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7D6B0A28"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0E71ABFA"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39DF4AA5"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463F77F4" w14:textId="77777777" w:rsidR="00E6585A" w:rsidRPr="00274169" w:rsidRDefault="00E6585A" w:rsidP="00E6585A">
            <w:pPr>
              <w:jc w:val="center"/>
              <w:rPr>
                <w:color w:val="000000"/>
                <w:sz w:val="18"/>
                <w:szCs w:val="18"/>
              </w:rPr>
            </w:pPr>
            <w:r w:rsidRPr="00274169">
              <w:rPr>
                <w:color w:val="000000"/>
                <w:sz w:val="18"/>
                <w:szCs w:val="18"/>
              </w:rPr>
              <w:t>0627</w:t>
            </w:r>
          </w:p>
        </w:tc>
        <w:tc>
          <w:tcPr>
            <w:tcW w:w="2851" w:type="dxa"/>
            <w:tcBorders>
              <w:top w:val="nil"/>
              <w:left w:val="nil"/>
              <w:bottom w:val="single" w:sz="4" w:space="0" w:color="000000"/>
              <w:right w:val="single" w:sz="4" w:space="0" w:color="000000"/>
            </w:tcBorders>
            <w:shd w:val="clear" w:color="auto" w:fill="auto"/>
            <w:hideMark/>
          </w:tcPr>
          <w:p w14:paraId="0BE9A795" w14:textId="77777777" w:rsidR="00E6585A" w:rsidRPr="00274169" w:rsidRDefault="00E6585A" w:rsidP="00E6585A">
            <w:pPr>
              <w:rPr>
                <w:color w:val="000000"/>
                <w:sz w:val="18"/>
                <w:szCs w:val="18"/>
              </w:rPr>
            </w:pPr>
            <w:r w:rsidRPr="00274169">
              <w:rPr>
                <w:color w:val="000000"/>
                <w:sz w:val="18"/>
                <w:szCs w:val="18"/>
              </w:rPr>
              <w:t>Этилбензол (Фенилэтан)</w:t>
            </w:r>
          </w:p>
        </w:tc>
        <w:tc>
          <w:tcPr>
            <w:tcW w:w="1118" w:type="dxa"/>
            <w:tcBorders>
              <w:top w:val="nil"/>
              <w:left w:val="nil"/>
              <w:bottom w:val="single" w:sz="4" w:space="0" w:color="000000"/>
              <w:right w:val="single" w:sz="4" w:space="0" w:color="000000"/>
            </w:tcBorders>
            <w:shd w:val="clear" w:color="auto" w:fill="auto"/>
            <w:hideMark/>
          </w:tcPr>
          <w:p w14:paraId="1DCEADBD" w14:textId="77777777" w:rsidR="00E6585A" w:rsidRPr="00274169" w:rsidRDefault="00E6585A" w:rsidP="00E6585A">
            <w:pPr>
              <w:jc w:val="right"/>
              <w:rPr>
                <w:color w:val="000000"/>
                <w:sz w:val="18"/>
                <w:szCs w:val="18"/>
              </w:rPr>
            </w:pPr>
            <w:r w:rsidRPr="00274169">
              <w:rPr>
                <w:color w:val="000000"/>
                <w:sz w:val="18"/>
                <w:szCs w:val="18"/>
              </w:rPr>
              <w:t>0,0007057</w:t>
            </w:r>
          </w:p>
        </w:tc>
        <w:tc>
          <w:tcPr>
            <w:tcW w:w="1118" w:type="dxa"/>
            <w:tcBorders>
              <w:top w:val="nil"/>
              <w:left w:val="nil"/>
              <w:bottom w:val="single" w:sz="4" w:space="0" w:color="000000"/>
              <w:right w:val="single" w:sz="4" w:space="0" w:color="000000"/>
            </w:tcBorders>
            <w:shd w:val="clear" w:color="auto" w:fill="auto"/>
            <w:hideMark/>
          </w:tcPr>
          <w:p w14:paraId="1CEBDE64" w14:textId="77777777" w:rsidR="00E6585A" w:rsidRPr="00274169" w:rsidRDefault="00E6585A" w:rsidP="00E6585A">
            <w:pPr>
              <w:jc w:val="right"/>
              <w:rPr>
                <w:color w:val="000000"/>
                <w:sz w:val="18"/>
                <w:szCs w:val="18"/>
              </w:rPr>
            </w:pPr>
            <w:r w:rsidRPr="00274169">
              <w:rPr>
                <w:color w:val="000000"/>
                <w:sz w:val="18"/>
                <w:szCs w:val="18"/>
              </w:rPr>
              <w:t>0,00018370</w:t>
            </w:r>
          </w:p>
        </w:tc>
        <w:tc>
          <w:tcPr>
            <w:tcW w:w="1059" w:type="dxa"/>
            <w:tcBorders>
              <w:top w:val="nil"/>
              <w:left w:val="nil"/>
              <w:bottom w:val="single" w:sz="4" w:space="0" w:color="000000"/>
              <w:right w:val="single" w:sz="4" w:space="0" w:color="000000"/>
            </w:tcBorders>
            <w:shd w:val="clear" w:color="auto" w:fill="auto"/>
            <w:hideMark/>
          </w:tcPr>
          <w:p w14:paraId="1FBF54AF" w14:textId="77777777" w:rsidR="00E6585A" w:rsidRPr="00274169" w:rsidRDefault="00E6585A" w:rsidP="00E6585A">
            <w:pPr>
              <w:jc w:val="right"/>
              <w:rPr>
                <w:color w:val="000000"/>
                <w:sz w:val="18"/>
                <w:szCs w:val="18"/>
              </w:rPr>
            </w:pPr>
            <w:r w:rsidRPr="00274169">
              <w:rPr>
                <w:color w:val="000000"/>
                <w:sz w:val="18"/>
                <w:szCs w:val="18"/>
              </w:rPr>
              <w:t>0,00018370</w:t>
            </w:r>
          </w:p>
        </w:tc>
        <w:tc>
          <w:tcPr>
            <w:tcW w:w="995" w:type="dxa"/>
            <w:tcBorders>
              <w:top w:val="nil"/>
              <w:left w:val="nil"/>
              <w:bottom w:val="single" w:sz="4" w:space="0" w:color="000000"/>
              <w:right w:val="single" w:sz="4" w:space="0" w:color="000000"/>
            </w:tcBorders>
            <w:shd w:val="clear" w:color="auto" w:fill="auto"/>
            <w:hideMark/>
          </w:tcPr>
          <w:p w14:paraId="0A207374"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19F9CD42"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1F442596"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5C8F99F1" w14:textId="77777777" w:rsidTr="00E6585A">
        <w:trPr>
          <w:trHeight w:val="660"/>
        </w:trPr>
        <w:tc>
          <w:tcPr>
            <w:tcW w:w="558" w:type="dxa"/>
            <w:tcBorders>
              <w:top w:val="nil"/>
              <w:left w:val="single" w:sz="4" w:space="0" w:color="000000"/>
              <w:bottom w:val="single" w:sz="4" w:space="0" w:color="000000"/>
              <w:right w:val="single" w:sz="4" w:space="0" w:color="000000"/>
            </w:tcBorders>
            <w:shd w:val="clear" w:color="auto" w:fill="auto"/>
            <w:hideMark/>
          </w:tcPr>
          <w:p w14:paraId="2687C11F"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4108870C"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7F31A774"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2EF21403"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17F68F22" w14:textId="77777777" w:rsidR="00E6585A" w:rsidRPr="00274169" w:rsidRDefault="00E6585A" w:rsidP="00E6585A">
            <w:pPr>
              <w:jc w:val="center"/>
              <w:rPr>
                <w:color w:val="000000"/>
                <w:sz w:val="18"/>
                <w:szCs w:val="18"/>
              </w:rPr>
            </w:pPr>
            <w:r w:rsidRPr="00274169">
              <w:rPr>
                <w:color w:val="000000"/>
                <w:sz w:val="18"/>
                <w:szCs w:val="18"/>
              </w:rPr>
              <w:t>07</w:t>
            </w:r>
          </w:p>
        </w:tc>
        <w:tc>
          <w:tcPr>
            <w:tcW w:w="2710" w:type="dxa"/>
            <w:tcBorders>
              <w:top w:val="nil"/>
              <w:left w:val="nil"/>
              <w:bottom w:val="single" w:sz="4" w:space="0" w:color="000000"/>
              <w:right w:val="single" w:sz="4" w:space="0" w:color="000000"/>
            </w:tcBorders>
            <w:shd w:val="clear" w:color="auto" w:fill="auto"/>
            <w:hideMark/>
          </w:tcPr>
          <w:p w14:paraId="68DDCF3C" w14:textId="77777777" w:rsidR="00E6585A" w:rsidRPr="00274169" w:rsidRDefault="00E6585A" w:rsidP="00E6585A">
            <w:pPr>
              <w:rPr>
                <w:color w:val="000000"/>
                <w:sz w:val="18"/>
                <w:szCs w:val="18"/>
              </w:rPr>
            </w:pPr>
            <w:r w:rsidRPr="00274169">
              <w:rPr>
                <w:color w:val="000000"/>
                <w:sz w:val="18"/>
                <w:szCs w:val="18"/>
              </w:rPr>
              <w:t>ТРК №1 (дизельное топливо)</w:t>
            </w:r>
          </w:p>
        </w:tc>
        <w:tc>
          <w:tcPr>
            <w:tcW w:w="1213" w:type="dxa"/>
            <w:tcBorders>
              <w:top w:val="nil"/>
              <w:left w:val="nil"/>
              <w:bottom w:val="single" w:sz="4" w:space="0" w:color="000000"/>
              <w:right w:val="single" w:sz="4" w:space="0" w:color="000000"/>
            </w:tcBorders>
            <w:shd w:val="clear" w:color="auto" w:fill="auto"/>
            <w:hideMark/>
          </w:tcPr>
          <w:p w14:paraId="2064205E"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3C3A7B62" w14:textId="77777777" w:rsidR="00E6585A" w:rsidRPr="00274169" w:rsidRDefault="00E6585A" w:rsidP="00E6585A">
            <w:pPr>
              <w:jc w:val="center"/>
              <w:rPr>
                <w:color w:val="000000"/>
                <w:sz w:val="18"/>
                <w:szCs w:val="18"/>
              </w:rPr>
            </w:pPr>
            <w:r w:rsidRPr="00274169">
              <w:rPr>
                <w:color w:val="000000"/>
                <w:sz w:val="18"/>
                <w:szCs w:val="18"/>
              </w:rPr>
              <w:t>2</w:t>
            </w:r>
          </w:p>
        </w:tc>
        <w:tc>
          <w:tcPr>
            <w:tcW w:w="736" w:type="dxa"/>
            <w:tcBorders>
              <w:top w:val="nil"/>
              <w:left w:val="nil"/>
              <w:bottom w:val="single" w:sz="4" w:space="0" w:color="000000"/>
              <w:right w:val="single" w:sz="4" w:space="0" w:color="000000"/>
            </w:tcBorders>
            <w:shd w:val="clear" w:color="auto" w:fill="auto"/>
            <w:hideMark/>
          </w:tcPr>
          <w:p w14:paraId="2A9C3226" w14:textId="77777777" w:rsidR="00E6585A" w:rsidRPr="00274169" w:rsidRDefault="00E6585A" w:rsidP="00E6585A">
            <w:pPr>
              <w:jc w:val="center"/>
              <w:rPr>
                <w:color w:val="000000"/>
                <w:sz w:val="18"/>
                <w:szCs w:val="18"/>
              </w:rPr>
            </w:pPr>
            <w:r w:rsidRPr="00274169">
              <w:rPr>
                <w:color w:val="000000"/>
                <w:sz w:val="18"/>
                <w:szCs w:val="18"/>
              </w:rPr>
              <w:t>500</w:t>
            </w:r>
          </w:p>
        </w:tc>
        <w:tc>
          <w:tcPr>
            <w:tcW w:w="816" w:type="dxa"/>
            <w:tcBorders>
              <w:top w:val="nil"/>
              <w:left w:val="nil"/>
              <w:bottom w:val="single" w:sz="4" w:space="0" w:color="000000"/>
              <w:right w:val="single" w:sz="4" w:space="0" w:color="000000"/>
            </w:tcBorders>
            <w:shd w:val="clear" w:color="auto" w:fill="auto"/>
            <w:hideMark/>
          </w:tcPr>
          <w:p w14:paraId="453CA396"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425C8BC8" w14:textId="77777777" w:rsidR="00E6585A" w:rsidRPr="00274169" w:rsidRDefault="00E6585A" w:rsidP="00E6585A">
            <w:pPr>
              <w:jc w:val="center"/>
              <w:rPr>
                <w:color w:val="000000"/>
                <w:sz w:val="18"/>
                <w:szCs w:val="18"/>
              </w:rPr>
            </w:pPr>
            <w:r w:rsidRPr="00274169">
              <w:rPr>
                <w:color w:val="000000"/>
                <w:sz w:val="18"/>
                <w:szCs w:val="18"/>
              </w:rPr>
              <w:t>0333</w:t>
            </w:r>
          </w:p>
        </w:tc>
        <w:tc>
          <w:tcPr>
            <w:tcW w:w="2851" w:type="dxa"/>
            <w:tcBorders>
              <w:top w:val="nil"/>
              <w:left w:val="nil"/>
              <w:bottom w:val="single" w:sz="4" w:space="0" w:color="000000"/>
              <w:right w:val="single" w:sz="4" w:space="0" w:color="000000"/>
            </w:tcBorders>
            <w:shd w:val="clear" w:color="auto" w:fill="auto"/>
            <w:hideMark/>
          </w:tcPr>
          <w:p w14:paraId="736B4CC6" w14:textId="77777777" w:rsidR="00E6585A" w:rsidRPr="00274169" w:rsidRDefault="00E6585A" w:rsidP="00E6585A">
            <w:pPr>
              <w:rPr>
                <w:color w:val="000000"/>
                <w:sz w:val="18"/>
                <w:szCs w:val="18"/>
              </w:rPr>
            </w:pPr>
            <w:r w:rsidRPr="00274169">
              <w:rPr>
                <w:color w:val="000000"/>
                <w:sz w:val="18"/>
                <w:szCs w:val="18"/>
              </w:rPr>
              <w:t>Дигидросульфид (Водород сернистый, дигидросульфид, гидросульфид)</w:t>
            </w:r>
          </w:p>
        </w:tc>
        <w:tc>
          <w:tcPr>
            <w:tcW w:w="1118" w:type="dxa"/>
            <w:tcBorders>
              <w:top w:val="nil"/>
              <w:left w:val="nil"/>
              <w:bottom w:val="single" w:sz="4" w:space="0" w:color="000000"/>
              <w:right w:val="single" w:sz="4" w:space="0" w:color="000000"/>
            </w:tcBorders>
            <w:shd w:val="clear" w:color="auto" w:fill="auto"/>
            <w:hideMark/>
          </w:tcPr>
          <w:p w14:paraId="766D2EF4" w14:textId="77777777" w:rsidR="00E6585A" w:rsidRPr="00274169" w:rsidRDefault="00E6585A" w:rsidP="00E6585A">
            <w:pPr>
              <w:jc w:val="right"/>
              <w:rPr>
                <w:color w:val="000000"/>
                <w:sz w:val="18"/>
                <w:szCs w:val="18"/>
              </w:rPr>
            </w:pPr>
            <w:r w:rsidRPr="00274169">
              <w:rPr>
                <w:color w:val="000000"/>
                <w:sz w:val="18"/>
                <w:szCs w:val="18"/>
              </w:rPr>
              <w:t>0,0000059</w:t>
            </w:r>
          </w:p>
        </w:tc>
        <w:tc>
          <w:tcPr>
            <w:tcW w:w="1118" w:type="dxa"/>
            <w:tcBorders>
              <w:top w:val="nil"/>
              <w:left w:val="nil"/>
              <w:bottom w:val="single" w:sz="4" w:space="0" w:color="000000"/>
              <w:right w:val="single" w:sz="4" w:space="0" w:color="000000"/>
            </w:tcBorders>
            <w:shd w:val="clear" w:color="auto" w:fill="auto"/>
            <w:hideMark/>
          </w:tcPr>
          <w:p w14:paraId="55AF3D8D" w14:textId="77777777" w:rsidR="00E6585A" w:rsidRPr="00274169" w:rsidRDefault="00E6585A" w:rsidP="00E6585A">
            <w:pPr>
              <w:jc w:val="right"/>
              <w:rPr>
                <w:color w:val="000000"/>
                <w:sz w:val="18"/>
                <w:szCs w:val="18"/>
              </w:rPr>
            </w:pPr>
            <w:r w:rsidRPr="00274169">
              <w:rPr>
                <w:color w:val="000000"/>
                <w:sz w:val="18"/>
                <w:szCs w:val="18"/>
              </w:rPr>
              <w:t>0,00003590</w:t>
            </w:r>
          </w:p>
        </w:tc>
        <w:tc>
          <w:tcPr>
            <w:tcW w:w="1059" w:type="dxa"/>
            <w:tcBorders>
              <w:top w:val="nil"/>
              <w:left w:val="nil"/>
              <w:bottom w:val="single" w:sz="4" w:space="0" w:color="000000"/>
              <w:right w:val="single" w:sz="4" w:space="0" w:color="000000"/>
            </w:tcBorders>
            <w:shd w:val="clear" w:color="auto" w:fill="auto"/>
            <w:hideMark/>
          </w:tcPr>
          <w:p w14:paraId="3ED92E41" w14:textId="77777777" w:rsidR="00E6585A" w:rsidRPr="00274169" w:rsidRDefault="00E6585A" w:rsidP="00E6585A">
            <w:pPr>
              <w:jc w:val="right"/>
              <w:rPr>
                <w:color w:val="000000"/>
                <w:sz w:val="18"/>
                <w:szCs w:val="18"/>
              </w:rPr>
            </w:pPr>
            <w:r w:rsidRPr="00274169">
              <w:rPr>
                <w:color w:val="000000"/>
                <w:sz w:val="18"/>
                <w:szCs w:val="18"/>
              </w:rPr>
              <w:t>0,00003590</w:t>
            </w:r>
          </w:p>
        </w:tc>
        <w:tc>
          <w:tcPr>
            <w:tcW w:w="995" w:type="dxa"/>
            <w:tcBorders>
              <w:top w:val="nil"/>
              <w:left w:val="nil"/>
              <w:bottom w:val="single" w:sz="4" w:space="0" w:color="000000"/>
              <w:right w:val="single" w:sz="4" w:space="0" w:color="000000"/>
            </w:tcBorders>
            <w:shd w:val="clear" w:color="auto" w:fill="auto"/>
            <w:hideMark/>
          </w:tcPr>
          <w:p w14:paraId="2CD039E6"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4B49EE91" w14:textId="77777777" w:rsidR="00E6585A" w:rsidRPr="00274169" w:rsidRDefault="00E6585A" w:rsidP="00E6585A">
            <w:pPr>
              <w:jc w:val="center"/>
              <w:rPr>
                <w:color w:val="000000"/>
                <w:sz w:val="18"/>
                <w:szCs w:val="18"/>
              </w:rPr>
            </w:pPr>
            <w:r w:rsidRPr="00274169">
              <w:rPr>
                <w:color w:val="000000"/>
                <w:sz w:val="18"/>
                <w:szCs w:val="18"/>
              </w:rPr>
              <w:t>6015</w:t>
            </w:r>
          </w:p>
        </w:tc>
        <w:tc>
          <w:tcPr>
            <w:tcW w:w="1417" w:type="dxa"/>
            <w:tcBorders>
              <w:top w:val="nil"/>
              <w:left w:val="nil"/>
              <w:bottom w:val="single" w:sz="4" w:space="0" w:color="000000"/>
              <w:right w:val="single" w:sz="4" w:space="0" w:color="000000"/>
            </w:tcBorders>
            <w:shd w:val="clear" w:color="auto" w:fill="auto"/>
            <w:hideMark/>
          </w:tcPr>
          <w:p w14:paraId="6E520B7D"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017FEA13"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0C11A32C"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1BAD82B0"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6A7B5A26"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193E5732"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07A3E884"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361BD124"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64332CF7"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1A50E63C"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2C9D51DB"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2A5A1208"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5C727DB8" w14:textId="77777777" w:rsidR="00E6585A" w:rsidRPr="00274169" w:rsidRDefault="00E6585A" w:rsidP="00E6585A">
            <w:pPr>
              <w:jc w:val="center"/>
              <w:rPr>
                <w:color w:val="000000"/>
                <w:sz w:val="18"/>
                <w:szCs w:val="18"/>
              </w:rPr>
            </w:pPr>
            <w:r w:rsidRPr="00274169">
              <w:rPr>
                <w:color w:val="000000"/>
                <w:sz w:val="18"/>
                <w:szCs w:val="18"/>
              </w:rPr>
              <w:t>2754</w:t>
            </w:r>
          </w:p>
        </w:tc>
        <w:tc>
          <w:tcPr>
            <w:tcW w:w="2851" w:type="dxa"/>
            <w:tcBorders>
              <w:top w:val="nil"/>
              <w:left w:val="nil"/>
              <w:bottom w:val="single" w:sz="4" w:space="0" w:color="000000"/>
              <w:right w:val="single" w:sz="4" w:space="0" w:color="000000"/>
            </w:tcBorders>
            <w:shd w:val="clear" w:color="auto" w:fill="auto"/>
            <w:hideMark/>
          </w:tcPr>
          <w:p w14:paraId="2F4DDA41" w14:textId="77777777" w:rsidR="00E6585A" w:rsidRPr="00274169" w:rsidRDefault="00E6585A" w:rsidP="00E6585A">
            <w:pPr>
              <w:rPr>
                <w:color w:val="000000"/>
                <w:sz w:val="18"/>
                <w:szCs w:val="18"/>
              </w:rPr>
            </w:pPr>
            <w:r w:rsidRPr="00274169">
              <w:rPr>
                <w:color w:val="000000"/>
                <w:sz w:val="18"/>
                <w:szCs w:val="18"/>
              </w:rPr>
              <w:t>Алканы C12-19 (в пересчете на С)</w:t>
            </w:r>
          </w:p>
        </w:tc>
        <w:tc>
          <w:tcPr>
            <w:tcW w:w="1118" w:type="dxa"/>
            <w:tcBorders>
              <w:top w:val="nil"/>
              <w:left w:val="nil"/>
              <w:bottom w:val="single" w:sz="4" w:space="0" w:color="000000"/>
              <w:right w:val="single" w:sz="4" w:space="0" w:color="000000"/>
            </w:tcBorders>
            <w:shd w:val="clear" w:color="auto" w:fill="auto"/>
            <w:hideMark/>
          </w:tcPr>
          <w:p w14:paraId="58BAC45B" w14:textId="77777777" w:rsidR="00E6585A" w:rsidRPr="00274169" w:rsidRDefault="00E6585A" w:rsidP="00E6585A">
            <w:pPr>
              <w:jc w:val="right"/>
              <w:rPr>
                <w:color w:val="000000"/>
                <w:sz w:val="18"/>
                <w:szCs w:val="18"/>
              </w:rPr>
            </w:pPr>
            <w:r w:rsidRPr="00274169">
              <w:rPr>
                <w:color w:val="000000"/>
                <w:sz w:val="18"/>
                <w:szCs w:val="18"/>
              </w:rPr>
              <w:t>0,0021117</w:t>
            </w:r>
          </w:p>
        </w:tc>
        <w:tc>
          <w:tcPr>
            <w:tcW w:w="1118" w:type="dxa"/>
            <w:tcBorders>
              <w:top w:val="nil"/>
              <w:left w:val="nil"/>
              <w:bottom w:val="single" w:sz="4" w:space="0" w:color="000000"/>
              <w:right w:val="single" w:sz="4" w:space="0" w:color="000000"/>
            </w:tcBorders>
            <w:shd w:val="clear" w:color="auto" w:fill="auto"/>
            <w:hideMark/>
          </w:tcPr>
          <w:p w14:paraId="100BC19C" w14:textId="77777777" w:rsidR="00E6585A" w:rsidRPr="00274169" w:rsidRDefault="00E6585A" w:rsidP="00E6585A">
            <w:pPr>
              <w:jc w:val="right"/>
              <w:rPr>
                <w:color w:val="000000"/>
                <w:sz w:val="18"/>
                <w:szCs w:val="18"/>
              </w:rPr>
            </w:pPr>
            <w:r w:rsidRPr="00274169">
              <w:rPr>
                <w:color w:val="000000"/>
                <w:sz w:val="18"/>
                <w:szCs w:val="18"/>
              </w:rPr>
              <w:t>0,01277280</w:t>
            </w:r>
          </w:p>
        </w:tc>
        <w:tc>
          <w:tcPr>
            <w:tcW w:w="1059" w:type="dxa"/>
            <w:tcBorders>
              <w:top w:val="nil"/>
              <w:left w:val="nil"/>
              <w:bottom w:val="single" w:sz="4" w:space="0" w:color="000000"/>
              <w:right w:val="single" w:sz="4" w:space="0" w:color="000000"/>
            </w:tcBorders>
            <w:shd w:val="clear" w:color="auto" w:fill="auto"/>
            <w:hideMark/>
          </w:tcPr>
          <w:p w14:paraId="2E0F3C63" w14:textId="77777777" w:rsidR="00E6585A" w:rsidRPr="00274169" w:rsidRDefault="00E6585A" w:rsidP="00E6585A">
            <w:pPr>
              <w:jc w:val="right"/>
              <w:rPr>
                <w:color w:val="000000"/>
                <w:sz w:val="18"/>
                <w:szCs w:val="18"/>
              </w:rPr>
            </w:pPr>
            <w:r w:rsidRPr="00274169">
              <w:rPr>
                <w:color w:val="000000"/>
                <w:sz w:val="18"/>
                <w:szCs w:val="18"/>
              </w:rPr>
              <w:t>0,01277280</w:t>
            </w:r>
          </w:p>
        </w:tc>
        <w:tc>
          <w:tcPr>
            <w:tcW w:w="995" w:type="dxa"/>
            <w:tcBorders>
              <w:top w:val="nil"/>
              <w:left w:val="nil"/>
              <w:bottom w:val="single" w:sz="4" w:space="0" w:color="000000"/>
              <w:right w:val="single" w:sz="4" w:space="0" w:color="000000"/>
            </w:tcBorders>
            <w:shd w:val="clear" w:color="auto" w:fill="auto"/>
            <w:hideMark/>
          </w:tcPr>
          <w:p w14:paraId="198C7D15"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3DA73D4F"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53E7DFC2"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19708BF5"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23439127"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72244C20"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75894D7D"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2F6E9F2F"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41DDA1C5" w14:textId="77777777" w:rsidR="00E6585A" w:rsidRPr="00274169" w:rsidRDefault="00E6585A" w:rsidP="00E6585A">
            <w:pPr>
              <w:jc w:val="center"/>
              <w:rPr>
                <w:color w:val="000000"/>
                <w:sz w:val="18"/>
                <w:szCs w:val="18"/>
              </w:rPr>
            </w:pPr>
            <w:r w:rsidRPr="00274169">
              <w:rPr>
                <w:color w:val="000000"/>
                <w:sz w:val="18"/>
                <w:szCs w:val="18"/>
              </w:rPr>
              <w:t>08</w:t>
            </w:r>
          </w:p>
        </w:tc>
        <w:tc>
          <w:tcPr>
            <w:tcW w:w="2710" w:type="dxa"/>
            <w:tcBorders>
              <w:top w:val="nil"/>
              <w:left w:val="nil"/>
              <w:bottom w:val="single" w:sz="4" w:space="0" w:color="000000"/>
              <w:right w:val="single" w:sz="4" w:space="0" w:color="000000"/>
            </w:tcBorders>
            <w:shd w:val="clear" w:color="auto" w:fill="auto"/>
            <w:hideMark/>
          </w:tcPr>
          <w:p w14:paraId="6E93D848" w14:textId="77777777" w:rsidR="00E6585A" w:rsidRPr="00274169" w:rsidRDefault="00E6585A" w:rsidP="00E6585A">
            <w:pPr>
              <w:rPr>
                <w:color w:val="000000"/>
                <w:sz w:val="18"/>
                <w:szCs w:val="18"/>
              </w:rPr>
            </w:pPr>
            <w:r w:rsidRPr="00274169">
              <w:rPr>
                <w:color w:val="000000"/>
                <w:sz w:val="18"/>
                <w:szCs w:val="18"/>
              </w:rPr>
              <w:t>ТРК №2 (АИ-92)</w:t>
            </w:r>
          </w:p>
        </w:tc>
        <w:tc>
          <w:tcPr>
            <w:tcW w:w="1213" w:type="dxa"/>
            <w:tcBorders>
              <w:top w:val="nil"/>
              <w:left w:val="nil"/>
              <w:bottom w:val="single" w:sz="4" w:space="0" w:color="000000"/>
              <w:right w:val="single" w:sz="4" w:space="0" w:color="000000"/>
            </w:tcBorders>
            <w:shd w:val="clear" w:color="auto" w:fill="auto"/>
            <w:hideMark/>
          </w:tcPr>
          <w:p w14:paraId="38DD3A91"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1A1CA29F" w14:textId="77777777" w:rsidR="00E6585A" w:rsidRPr="00274169" w:rsidRDefault="00E6585A" w:rsidP="00E6585A">
            <w:pPr>
              <w:jc w:val="center"/>
              <w:rPr>
                <w:color w:val="000000"/>
                <w:sz w:val="18"/>
                <w:szCs w:val="18"/>
              </w:rPr>
            </w:pPr>
            <w:r w:rsidRPr="00274169">
              <w:rPr>
                <w:color w:val="000000"/>
                <w:sz w:val="18"/>
                <w:szCs w:val="18"/>
              </w:rPr>
              <w:t>2</w:t>
            </w:r>
          </w:p>
        </w:tc>
        <w:tc>
          <w:tcPr>
            <w:tcW w:w="736" w:type="dxa"/>
            <w:tcBorders>
              <w:top w:val="nil"/>
              <w:left w:val="nil"/>
              <w:bottom w:val="single" w:sz="4" w:space="0" w:color="000000"/>
              <w:right w:val="single" w:sz="4" w:space="0" w:color="000000"/>
            </w:tcBorders>
            <w:shd w:val="clear" w:color="auto" w:fill="auto"/>
            <w:hideMark/>
          </w:tcPr>
          <w:p w14:paraId="57976E59" w14:textId="77777777" w:rsidR="00E6585A" w:rsidRPr="00274169" w:rsidRDefault="00E6585A" w:rsidP="00E6585A">
            <w:pPr>
              <w:jc w:val="center"/>
              <w:rPr>
                <w:color w:val="000000"/>
                <w:sz w:val="18"/>
                <w:szCs w:val="18"/>
              </w:rPr>
            </w:pPr>
            <w:r w:rsidRPr="00274169">
              <w:rPr>
                <w:color w:val="000000"/>
                <w:sz w:val="18"/>
                <w:szCs w:val="18"/>
              </w:rPr>
              <w:t>500</w:t>
            </w:r>
          </w:p>
        </w:tc>
        <w:tc>
          <w:tcPr>
            <w:tcW w:w="816" w:type="dxa"/>
            <w:tcBorders>
              <w:top w:val="nil"/>
              <w:left w:val="nil"/>
              <w:bottom w:val="single" w:sz="4" w:space="0" w:color="000000"/>
              <w:right w:val="single" w:sz="4" w:space="0" w:color="000000"/>
            </w:tcBorders>
            <w:shd w:val="clear" w:color="auto" w:fill="auto"/>
            <w:hideMark/>
          </w:tcPr>
          <w:p w14:paraId="67713C33"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7E1F51A2" w14:textId="77777777" w:rsidR="00E6585A" w:rsidRPr="00274169" w:rsidRDefault="00E6585A" w:rsidP="00E6585A">
            <w:pPr>
              <w:jc w:val="center"/>
              <w:rPr>
                <w:color w:val="000000"/>
                <w:sz w:val="18"/>
                <w:szCs w:val="18"/>
              </w:rPr>
            </w:pPr>
            <w:r w:rsidRPr="00274169">
              <w:rPr>
                <w:color w:val="000000"/>
                <w:sz w:val="18"/>
                <w:szCs w:val="18"/>
              </w:rPr>
              <w:t>0415</w:t>
            </w:r>
          </w:p>
        </w:tc>
        <w:tc>
          <w:tcPr>
            <w:tcW w:w="2851" w:type="dxa"/>
            <w:tcBorders>
              <w:top w:val="nil"/>
              <w:left w:val="nil"/>
              <w:bottom w:val="single" w:sz="4" w:space="0" w:color="000000"/>
              <w:right w:val="single" w:sz="4" w:space="0" w:color="000000"/>
            </w:tcBorders>
            <w:shd w:val="clear" w:color="auto" w:fill="auto"/>
            <w:hideMark/>
          </w:tcPr>
          <w:p w14:paraId="128B9D47" w14:textId="77777777" w:rsidR="00E6585A" w:rsidRPr="00274169" w:rsidRDefault="00E6585A" w:rsidP="00E6585A">
            <w:pPr>
              <w:rPr>
                <w:color w:val="000000"/>
                <w:sz w:val="18"/>
                <w:szCs w:val="18"/>
              </w:rPr>
            </w:pPr>
            <w:r w:rsidRPr="00274169">
              <w:rPr>
                <w:color w:val="000000"/>
                <w:sz w:val="18"/>
                <w:szCs w:val="18"/>
              </w:rPr>
              <w:t>Смесь предельных углеводородов C1H4-C5H12</w:t>
            </w:r>
          </w:p>
        </w:tc>
        <w:tc>
          <w:tcPr>
            <w:tcW w:w="1118" w:type="dxa"/>
            <w:tcBorders>
              <w:top w:val="nil"/>
              <w:left w:val="nil"/>
              <w:bottom w:val="single" w:sz="4" w:space="0" w:color="000000"/>
              <w:right w:val="single" w:sz="4" w:space="0" w:color="000000"/>
            </w:tcBorders>
            <w:shd w:val="clear" w:color="auto" w:fill="auto"/>
            <w:hideMark/>
          </w:tcPr>
          <w:p w14:paraId="111D7627" w14:textId="77777777" w:rsidR="00E6585A" w:rsidRPr="00274169" w:rsidRDefault="00E6585A" w:rsidP="00E6585A">
            <w:pPr>
              <w:jc w:val="right"/>
              <w:rPr>
                <w:color w:val="000000"/>
                <w:sz w:val="18"/>
                <w:szCs w:val="18"/>
              </w:rPr>
            </w:pPr>
            <w:r w:rsidRPr="00274169">
              <w:rPr>
                <w:color w:val="000000"/>
                <w:sz w:val="18"/>
                <w:szCs w:val="18"/>
              </w:rPr>
              <w:t>0,0764101</w:t>
            </w:r>
          </w:p>
        </w:tc>
        <w:tc>
          <w:tcPr>
            <w:tcW w:w="1118" w:type="dxa"/>
            <w:tcBorders>
              <w:top w:val="nil"/>
              <w:left w:val="nil"/>
              <w:bottom w:val="single" w:sz="4" w:space="0" w:color="000000"/>
              <w:right w:val="single" w:sz="4" w:space="0" w:color="000000"/>
            </w:tcBorders>
            <w:shd w:val="clear" w:color="auto" w:fill="auto"/>
            <w:hideMark/>
          </w:tcPr>
          <w:p w14:paraId="324A62FA" w14:textId="77777777" w:rsidR="00E6585A" w:rsidRPr="00274169" w:rsidRDefault="00E6585A" w:rsidP="00E6585A">
            <w:pPr>
              <w:jc w:val="right"/>
              <w:rPr>
                <w:color w:val="000000"/>
                <w:sz w:val="18"/>
                <w:szCs w:val="18"/>
              </w:rPr>
            </w:pPr>
            <w:r w:rsidRPr="00274169">
              <w:rPr>
                <w:color w:val="000000"/>
                <w:sz w:val="18"/>
                <w:szCs w:val="18"/>
              </w:rPr>
              <w:t>0,01984070</w:t>
            </w:r>
          </w:p>
        </w:tc>
        <w:tc>
          <w:tcPr>
            <w:tcW w:w="1059" w:type="dxa"/>
            <w:tcBorders>
              <w:top w:val="nil"/>
              <w:left w:val="nil"/>
              <w:bottom w:val="single" w:sz="4" w:space="0" w:color="000000"/>
              <w:right w:val="single" w:sz="4" w:space="0" w:color="000000"/>
            </w:tcBorders>
            <w:shd w:val="clear" w:color="auto" w:fill="auto"/>
            <w:hideMark/>
          </w:tcPr>
          <w:p w14:paraId="6AC3DC1F" w14:textId="77777777" w:rsidR="00E6585A" w:rsidRPr="00274169" w:rsidRDefault="00E6585A" w:rsidP="00E6585A">
            <w:pPr>
              <w:jc w:val="right"/>
              <w:rPr>
                <w:color w:val="000000"/>
                <w:sz w:val="18"/>
                <w:szCs w:val="18"/>
              </w:rPr>
            </w:pPr>
            <w:r w:rsidRPr="00274169">
              <w:rPr>
                <w:color w:val="000000"/>
                <w:sz w:val="18"/>
                <w:szCs w:val="18"/>
              </w:rPr>
              <w:t>0,01984070</w:t>
            </w:r>
          </w:p>
        </w:tc>
        <w:tc>
          <w:tcPr>
            <w:tcW w:w="995" w:type="dxa"/>
            <w:tcBorders>
              <w:top w:val="nil"/>
              <w:left w:val="nil"/>
              <w:bottom w:val="single" w:sz="4" w:space="0" w:color="000000"/>
              <w:right w:val="single" w:sz="4" w:space="0" w:color="000000"/>
            </w:tcBorders>
            <w:shd w:val="clear" w:color="auto" w:fill="auto"/>
            <w:hideMark/>
          </w:tcPr>
          <w:p w14:paraId="76E08027"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1DA151C7" w14:textId="77777777" w:rsidR="00E6585A" w:rsidRPr="00274169" w:rsidRDefault="00E6585A" w:rsidP="00E6585A">
            <w:pPr>
              <w:jc w:val="center"/>
              <w:rPr>
                <w:color w:val="000000"/>
                <w:sz w:val="18"/>
                <w:szCs w:val="18"/>
              </w:rPr>
            </w:pPr>
            <w:r w:rsidRPr="00274169">
              <w:rPr>
                <w:color w:val="000000"/>
                <w:sz w:val="18"/>
                <w:szCs w:val="18"/>
              </w:rPr>
              <w:t>6015</w:t>
            </w:r>
          </w:p>
        </w:tc>
        <w:tc>
          <w:tcPr>
            <w:tcW w:w="1417" w:type="dxa"/>
            <w:tcBorders>
              <w:top w:val="nil"/>
              <w:left w:val="nil"/>
              <w:bottom w:val="single" w:sz="4" w:space="0" w:color="000000"/>
              <w:right w:val="single" w:sz="4" w:space="0" w:color="000000"/>
            </w:tcBorders>
            <w:shd w:val="clear" w:color="auto" w:fill="auto"/>
            <w:hideMark/>
          </w:tcPr>
          <w:p w14:paraId="50CB11A3"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4BB5DBC4"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0DB60582"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1AFDF4FD"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1BAC608F"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3F010ED6"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26A30D1F"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583B2EE2"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71827F06"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364FEABD"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32ED1B52"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4D3DD747"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5878AB5D" w14:textId="77777777" w:rsidR="00E6585A" w:rsidRPr="00274169" w:rsidRDefault="00E6585A" w:rsidP="00E6585A">
            <w:pPr>
              <w:jc w:val="center"/>
              <w:rPr>
                <w:color w:val="000000"/>
                <w:sz w:val="18"/>
                <w:szCs w:val="18"/>
              </w:rPr>
            </w:pPr>
            <w:r w:rsidRPr="00274169">
              <w:rPr>
                <w:color w:val="000000"/>
                <w:sz w:val="18"/>
                <w:szCs w:val="18"/>
              </w:rPr>
              <w:t>0416</w:t>
            </w:r>
          </w:p>
        </w:tc>
        <w:tc>
          <w:tcPr>
            <w:tcW w:w="2851" w:type="dxa"/>
            <w:tcBorders>
              <w:top w:val="nil"/>
              <w:left w:val="nil"/>
              <w:bottom w:val="single" w:sz="4" w:space="0" w:color="000000"/>
              <w:right w:val="single" w:sz="4" w:space="0" w:color="000000"/>
            </w:tcBorders>
            <w:shd w:val="clear" w:color="auto" w:fill="auto"/>
            <w:hideMark/>
          </w:tcPr>
          <w:p w14:paraId="2852F032" w14:textId="77777777" w:rsidR="00E6585A" w:rsidRPr="00274169" w:rsidRDefault="00E6585A" w:rsidP="00E6585A">
            <w:pPr>
              <w:rPr>
                <w:color w:val="000000"/>
                <w:sz w:val="18"/>
                <w:szCs w:val="18"/>
              </w:rPr>
            </w:pPr>
            <w:r w:rsidRPr="00274169">
              <w:rPr>
                <w:color w:val="000000"/>
                <w:sz w:val="18"/>
                <w:szCs w:val="18"/>
              </w:rPr>
              <w:t>Смесь предельных углеводородов C6H14 - C10H22</w:t>
            </w:r>
          </w:p>
        </w:tc>
        <w:tc>
          <w:tcPr>
            <w:tcW w:w="1118" w:type="dxa"/>
            <w:tcBorders>
              <w:top w:val="nil"/>
              <w:left w:val="nil"/>
              <w:bottom w:val="single" w:sz="4" w:space="0" w:color="000000"/>
              <w:right w:val="single" w:sz="4" w:space="0" w:color="000000"/>
            </w:tcBorders>
            <w:shd w:val="clear" w:color="auto" w:fill="auto"/>
            <w:hideMark/>
          </w:tcPr>
          <w:p w14:paraId="10D566BD" w14:textId="77777777" w:rsidR="00E6585A" w:rsidRPr="00274169" w:rsidRDefault="00E6585A" w:rsidP="00E6585A">
            <w:pPr>
              <w:jc w:val="right"/>
              <w:rPr>
                <w:color w:val="000000"/>
                <w:sz w:val="18"/>
                <w:szCs w:val="18"/>
              </w:rPr>
            </w:pPr>
            <w:r w:rsidRPr="00274169">
              <w:rPr>
                <w:color w:val="000000"/>
                <w:sz w:val="18"/>
                <w:szCs w:val="18"/>
              </w:rPr>
              <w:t>0,0282402</w:t>
            </w:r>
          </w:p>
        </w:tc>
        <w:tc>
          <w:tcPr>
            <w:tcW w:w="1118" w:type="dxa"/>
            <w:tcBorders>
              <w:top w:val="nil"/>
              <w:left w:val="nil"/>
              <w:bottom w:val="single" w:sz="4" w:space="0" w:color="000000"/>
              <w:right w:val="single" w:sz="4" w:space="0" w:color="000000"/>
            </w:tcBorders>
            <w:shd w:val="clear" w:color="auto" w:fill="auto"/>
            <w:hideMark/>
          </w:tcPr>
          <w:p w14:paraId="65D31974" w14:textId="77777777" w:rsidR="00E6585A" w:rsidRPr="00274169" w:rsidRDefault="00E6585A" w:rsidP="00E6585A">
            <w:pPr>
              <w:jc w:val="right"/>
              <w:rPr>
                <w:color w:val="000000"/>
                <w:sz w:val="18"/>
                <w:szCs w:val="18"/>
              </w:rPr>
            </w:pPr>
            <w:r w:rsidRPr="00274169">
              <w:rPr>
                <w:color w:val="000000"/>
                <w:sz w:val="18"/>
                <w:szCs w:val="18"/>
              </w:rPr>
              <w:t>0,00733290</w:t>
            </w:r>
          </w:p>
        </w:tc>
        <w:tc>
          <w:tcPr>
            <w:tcW w:w="1059" w:type="dxa"/>
            <w:tcBorders>
              <w:top w:val="nil"/>
              <w:left w:val="nil"/>
              <w:bottom w:val="single" w:sz="4" w:space="0" w:color="000000"/>
              <w:right w:val="single" w:sz="4" w:space="0" w:color="000000"/>
            </w:tcBorders>
            <w:shd w:val="clear" w:color="auto" w:fill="auto"/>
            <w:hideMark/>
          </w:tcPr>
          <w:p w14:paraId="6E846B34" w14:textId="77777777" w:rsidR="00E6585A" w:rsidRPr="00274169" w:rsidRDefault="00E6585A" w:rsidP="00E6585A">
            <w:pPr>
              <w:jc w:val="right"/>
              <w:rPr>
                <w:color w:val="000000"/>
                <w:sz w:val="18"/>
                <w:szCs w:val="18"/>
              </w:rPr>
            </w:pPr>
            <w:r w:rsidRPr="00274169">
              <w:rPr>
                <w:color w:val="000000"/>
                <w:sz w:val="18"/>
                <w:szCs w:val="18"/>
              </w:rPr>
              <w:t>0,00733290</w:t>
            </w:r>
          </w:p>
        </w:tc>
        <w:tc>
          <w:tcPr>
            <w:tcW w:w="995" w:type="dxa"/>
            <w:tcBorders>
              <w:top w:val="nil"/>
              <w:left w:val="nil"/>
              <w:bottom w:val="single" w:sz="4" w:space="0" w:color="000000"/>
              <w:right w:val="single" w:sz="4" w:space="0" w:color="000000"/>
            </w:tcBorders>
            <w:shd w:val="clear" w:color="auto" w:fill="auto"/>
            <w:hideMark/>
          </w:tcPr>
          <w:p w14:paraId="69119197"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620B36AE"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633D8F78"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0AC8FA86"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1ABCBAA2"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555096D1"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0FB6B216"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6EDAA784"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555975A1"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640272EF"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4D0025AC"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19B21213"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5F6C2D88"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541B90F3"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40948C40" w14:textId="77777777" w:rsidR="00E6585A" w:rsidRPr="00274169" w:rsidRDefault="00E6585A" w:rsidP="00E6585A">
            <w:pPr>
              <w:jc w:val="center"/>
              <w:rPr>
                <w:color w:val="000000"/>
                <w:sz w:val="18"/>
                <w:szCs w:val="18"/>
              </w:rPr>
            </w:pPr>
            <w:r w:rsidRPr="00274169">
              <w:rPr>
                <w:color w:val="000000"/>
                <w:sz w:val="18"/>
                <w:szCs w:val="18"/>
              </w:rPr>
              <w:t>0501</w:t>
            </w:r>
          </w:p>
        </w:tc>
        <w:tc>
          <w:tcPr>
            <w:tcW w:w="2851" w:type="dxa"/>
            <w:tcBorders>
              <w:top w:val="nil"/>
              <w:left w:val="nil"/>
              <w:bottom w:val="single" w:sz="4" w:space="0" w:color="000000"/>
              <w:right w:val="single" w:sz="4" w:space="0" w:color="000000"/>
            </w:tcBorders>
            <w:shd w:val="clear" w:color="auto" w:fill="auto"/>
            <w:hideMark/>
          </w:tcPr>
          <w:p w14:paraId="1DD54227" w14:textId="77777777" w:rsidR="00E6585A" w:rsidRPr="00274169" w:rsidRDefault="00E6585A" w:rsidP="00E6585A">
            <w:pPr>
              <w:rPr>
                <w:color w:val="000000"/>
                <w:sz w:val="18"/>
                <w:szCs w:val="18"/>
              </w:rPr>
            </w:pPr>
            <w:r w:rsidRPr="00274169">
              <w:rPr>
                <w:color w:val="000000"/>
                <w:sz w:val="18"/>
                <w:szCs w:val="18"/>
              </w:rPr>
              <w:t>Пентилены (амилены - смесь изомеров)</w:t>
            </w:r>
          </w:p>
        </w:tc>
        <w:tc>
          <w:tcPr>
            <w:tcW w:w="1118" w:type="dxa"/>
            <w:tcBorders>
              <w:top w:val="nil"/>
              <w:left w:val="nil"/>
              <w:bottom w:val="single" w:sz="4" w:space="0" w:color="000000"/>
              <w:right w:val="single" w:sz="4" w:space="0" w:color="000000"/>
            </w:tcBorders>
            <w:shd w:val="clear" w:color="auto" w:fill="auto"/>
            <w:hideMark/>
          </w:tcPr>
          <w:p w14:paraId="19578FE9" w14:textId="77777777" w:rsidR="00E6585A" w:rsidRPr="00274169" w:rsidRDefault="00E6585A" w:rsidP="00E6585A">
            <w:pPr>
              <w:jc w:val="right"/>
              <w:rPr>
                <w:color w:val="000000"/>
                <w:sz w:val="18"/>
                <w:szCs w:val="18"/>
              </w:rPr>
            </w:pPr>
            <w:r w:rsidRPr="00274169">
              <w:rPr>
                <w:color w:val="000000"/>
                <w:sz w:val="18"/>
                <w:szCs w:val="18"/>
              </w:rPr>
              <w:t>0,0028229</w:t>
            </w:r>
          </w:p>
        </w:tc>
        <w:tc>
          <w:tcPr>
            <w:tcW w:w="1118" w:type="dxa"/>
            <w:tcBorders>
              <w:top w:val="nil"/>
              <w:left w:val="nil"/>
              <w:bottom w:val="single" w:sz="4" w:space="0" w:color="000000"/>
              <w:right w:val="single" w:sz="4" w:space="0" w:color="000000"/>
            </w:tcBorders>
            <w:shd w:val="clear" w:color="auto" w:fill="auto"/>
            <w:hideMark/>
          </w:tcPr>
          <w:p w14:paraId="4F38AAE5" w14:textId="77777777" w:rsidR="00E6585A" w:rsidRPr="00274169" w:rsidRDefault="00E6585A" w:rsidP="00E6585A">
            <w:pPr>
              <w:jc w:val="right"/>
              <w:rPr>
                <w:color w:val="000000"/>
                <w:sz w:val="18"/>
                <w:szCs w:val="18"/>
              </w:rPr>
            </w:pPr>
            <w:r w:rsidRPr="00274169">
              <w:rPr>
                <w:color w:val="000000"/>
                <w:sz w:val="18"/>
                <w:szCs w:val="18"/>
              </w:rPr>
              <w:t>0,00073300</w:t>
            </w:r>
          </w:p>
        </w:tc>
        <w:tc>
          <w:tcPr>
            <w:tcW w:w="1059" w:type="dxa"/>
            <w:tcBorders>
              <w:top w:val="nil"/>
              <w:left w:val="nil"/>
              <w:bottom w:val="single" w:sz="4" w:space="0" w:color="000000"/>
              <w:right w:val="single" w:sz="4" w:space="0" w:color="000000"/>
            </w:tcBorders>
            <w:shd w:val="clear" w:color="auto" w:fill="auto"/>
            <w:hideMark/>
          </w:tcPr>
          <w:p w14:paraId="4C00F772" w14:textId="77777777" w:rsidR="00E6585A" w:rsidRPr="00274169" w:rsidRDefault="00E6585A" w:rsidP="00E6585A">
            <w:pPr>
              <w:jc w:val="right"/>
              <w:rPr>
                <w:color w:val="000000"/>
                <w:sz w:val="18"/>
                <w:szCs w:val="18"/>
              </w:rPr>
            </w:pPr>
            <w:r w:rsidRPr="00274169">
              <w:rPr>
                <w:color w:val="000000"/>
                <w:sz w:val="18"/>
                <w:szCs w:val="18"/>
              </w:rPr>
              <w:t>0,00073300</w:t>
            </w:r>
          </w:p>
        </w:tc>
        <w:tc>
          <w:tcPr>
            <w:tcW w:w="995" w:type="dxa"/>
            <w:tcBorders>
              <w:top w:val="nil"/>
              <w:left w:val="nil"/>
              <w:bottom w:val="single" w:sz="4" w:space="0" w:color="000000"/>
              <w:right w:val="single" w:sz="4" w:space="0" w:color="000000"/>
            </w:tcBorders>
            <w:shd w:val="clear" w:color="auto" w:fill="auto"/>
            <w:hideMark/>
          </w:tcPr>
          <w:p w14:paraId="5C21AB9A"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12C10EF6"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1367A8F2"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7B80DB95"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5B3F9968"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31ED037F"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6CABFB5F"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1CD75C5B"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0CFED7D1"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27AA2EB7"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46CEE863"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0AB609DD"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04A52C58"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4FA2E344"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36F5837E" w14:textId="77777777" w:rsidR="00E6585A" w:rsidRPr="00274169" w:rsidRDefault="00E6585A" w:rsidP="00E6585A">
            <w:pPr>
              <w:jc w:val="center"/>
              <w:rPr>
                <w:color w:val="000000"/>
                <w:sz w:val="18"/>
                <w:szCs w:val="18"/>
              </w:rPr>
            </w:pPr>
            <w:r w:rsidRPr="00274169">
              <w:rPr>
                <w:color w:val="000000"/>
                <w:sz w:val="18"/>
                <w:szCs w:val="18"/>
              </w:rPr>
              <w:t>0602</w:t>
            </w:r>
          </w:p>
        </w:tc>
        <w:tc>
          <w:tcPr>
            <w:tcW w:w="2851" w:type="dxa"/>
            <w:tcBorders>
              <w:top w:val="nil"/>
              <w:left w:val="nil"/>
              <w:bottom w:val="single" w:sz="4" w:space="0" w:color="000000"/>
              <w:right w:val="single" w:sz="4" w:space="0" w:color="000000"/>
            </w:tcBorders>
            <w:shd w:val="clear" w:color="auto" w:fill="auto"/>
            <w:hideMark/>
          </w:tcPr>
          <w:p w14:paraId="03C23FCF" w14:textId="77777777" w:rsidR="00E6585A" w:rsidRPr="00274169" w:rsidRDefault="00E6585A" w:rsidP="00E6585A">
            <w:pPr>
              <w:rPr>
                <w:color w:val="000000"/>
                <w:sz w:val="18"/>
                <w:szCs w:val="18"/>
              </w:rPr>
            </w:pPr>
            <w:r w:rsidRPr="00274169">
              <w:rPr>
                <w:color w:val="000000"/>
                <w:sz w:val="18"/>
                <w:szCs w:val="18"/>
              </w:rPr>
              <w:t>Бензол (Циклогексатриен; фенилгидрид)</w:t>
            </w:r>
          </w:p>
        </w:tc>
        <w:tc>
          <w:tcPr>
            <w:tcW w:w="1118" w:type="dxa"/>
            <w:tcBorders>
              <w:top w:val="nil"/>
              <w:left w:val="nil"/>
              <w:bottom w:val="single" w:sz="4" w:space="0" w:color="000000"/>
              <w:right w:val="single" w:sz="4" w:space="0" w:color="000000"/>
            </w:tcBorders>
            <w:shd w:val="clear" w:color="auto" w:fill="auto"/>
            <w:hideMark/>
          </w:tcPr>
          <w:p w14:paraId="4E16A32B" w14:textId="77777777" w:rsidR="00E6585A" w:rsidRPr="00274169" w:rsidRDefault="00E6585A" w:rsidP="00E6585A">
            <w:pPr>
              <w:jc w:val="right"/>
              <w:rPr>
                <w:color w:val="000000"/>
                <w:sz w:val="18"/>
                <w:szCs w:val="18"/>
              </w:rPr>
            </w:pPr>
            <w:r w:rsidRPr="00274169">
              <w:rPr>
                <w:color w:val="000000"/>
                <w:sz w:val="18"/>
                <w:szCs w:val="18"/>
              </w:rPr>
              <w:t>0,0025971</w:t>
            </w:r>
          </w:p>
        </w:tc>
        <w:tc>
          <w:tcPr>
            <w:tcW w:w="1118" w:type="dxa"/>
            <w:tcBorders>
              <w:top w:val="nil"/>
              <w:left w:val="nil"/>
              <w:bottom w:val="single" w:sz="4" w:space="0" w:color="000000"/>
              <w:right w:val="single" w:sz="4" w:space="0" w:color="000000"/>
            </w:tcBorders>
            <w:shd w:val="clear" w:color="auto" w:fill="auto"/>
            <w:hideMark/>
          </w:tcPr>
          <w:p w14:paraId="557E8096" w14:textId="77777777" w:rsidR="00E6585A" w:rsidRPr="00274169" w:rsidRDefault="00E6585A" w:rsidP="00E6585A">
            <w:pPr>
              <w:jc w:val="right"/>
              <w:rPr>
                <w:color w:val="000000"/>
                <w:sz w:val="18"/>
                <w:szCs w:val="18"/>
              </w:rPr>
            </w:pPr>
            <w:r w:rsidRPr="00274169">
              <w:rPr>
                <w:color w:val="000000"/>
                <w:sz w:val="18"/>
                <w:szCs w:val="18"/>
              </w:rPr>
              <w:t>0,00067440</w:t>
            </w:r>
          </w:p>
        </w:tc>
        <w:tc>
          <w:tcPr>
            <w:tcW w:w="1059" w:type="dxa"/>
            <w:tcBorders>
              <w:top w:val="nil"/>
              <w:left w:val="nil"/>
              <w:bottom w:val="single" w:sz="4" w:space="0" w:color="000000"/>
              <w:right w:val="single" w:sz="4" w:space="0" w:color="000000"/>
            </w:tcBorders>
            <w:shd w:val="clear" w:color="auto" w:fill="auto"/>
            <w:hideMark/>
          </w:tcPr>
          <w:p w14:paraId="7117DDC5" w14:textId="77777777" w:rsidR="00E6585A" w:rsidRPr="00274169" w:rsidRDefault="00E6585A" w:rsidP="00E6585A">
            <w:pPr>
              <w:jc w:val="right"/>
              <w:rPr>
                <w:color w:val="000000"/>
                <w:sz w:val="18"/>
                <w:szCs w:val="18"/>
              </w:rPr>
            </w:pPr>
            <w:r w:rsidRPr="00274169">
              <w:rPr>
                <w:color w:val="000000"/>
                <w:sz w:val="18"/>
                <w:szCs w:val="18"/>
              </w:rPr>
              <w:t>0,00067440</w:t>
            </w:r>
          </w:p>
        </w:tc>
        <w:tc>
          <w:tcPr>
            <w:tcW w:w="995" w:type="dxa"/>
            <w:tcBorders>
              <w:top w:val="nil"/>
              <w:left w:val="nil"/>
              <w:bottom w:val="single" w:sz="4" w:space="0" w:color="000000"/>
              <w:right w:val="single" w:sz="4" w:space="0" w:color="000000"/>
            </w:tcBorders>
            <w:shd w:val="clear" w:color="auto" w:fill="auto"/>
            <w:hideMark/>
          </w:tcPr>
          <w:p w14:paraId="3BA3C242"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146022D7"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472542CF"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3B45F85B"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1974E1E9"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340B6802"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34A1EFB1"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43752068"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7F691E14"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7EB3DF78"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559108B0"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380718C9"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034EB07D"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7CD55A3D"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1FF3C429" w14:textId="77777777" w:rsidR="00E6585A" w:rsidRPr="00274169" w:rsidRDefault="00E6585A" w:rsidP="00E6585A">
            <w:pPr>
              <w:jc w:val="center"/>
              <w:rPr>
                <w:color w:val="000000"/>
                <w:sz w:val="18"/>
                <w:szCs w:val="18"/>
              </w:rPr>
            </w:pPr>
            <w:r w:rsidRPr="00274169">
              <w:rPr>
                <w:color w:val="000000"/>
                <w:sz w:val="18"/>
                <w:szCs w:val="18"/>
              </w:rPr>
              <w:t>0616</w:t>
            </w:r>
          </w:p>
        </w:tc>
        <w:tc>
          <w:tcPr>
            <w:tcW w:w="2851" w:type="dxa"/>
            <w:tcBorders>
              <w:top w:val="nil"/>
              <w:left w:val="nil"/>
              <w:bottom w:val="single" w:sz="4" w:space="0" w:color="000000"/>
              <w:right w:val="single" w:sz="4" w:space="0" w:color="000000"/>
            </w:tcBorders>
            <w:shd w:val="clear" w:color="auto" w:fill="auto"/>
            <w:hideMark/>
          </w:tcPr>
          <w:p w14:paraId="65B915F6" w14:textId="77777777" w:rsidR="00E6585A" w:rsidRPr="00274169" w:rsidRDefault="00E6585A" w:rsidP="00E6585A">
            <w:pPr>
              <w:rPr>
                <w:color w:val="000000"/>
                <w:sz w:val="18"/>
                <w:szCs w:val="18"/>
              </w:rPr>
            </w:pPr>
            <w:r w:rsidRPr="00274169">
              <w:rPr>
                <w:color w:val="000000"/>
                <w:sz w:val="18"/>
                <w:szCs w:val="18"/>
              </w:rPr>
              <w:t>Диметилбензол (смесь о-, м-, п- изомеров) (Метилтолуол)</w:t>
            </w:r>
          </w:p>
        </w:tc>
        <w:tc>
          <w:tcPr>
            <w:tcW w:w="1118" w:type="dxa"/>
            <w:tcBorders>
              <w:top w:val="nil"/>
              <w:left w:val="nil"/>
              <w:bottom w:val="single" w:sz="4" w:space="0" w:color="000000"/>
              <w:right w:val="single" w:sz="4" w:space="0" w:color="000000"/>
            </w:tcBorders>
            <w:shd w:val="clear" w:color="auto" w:fill="auto"/>
            <w:hideMark/>
          </w:tcPr>
          <w:p w14:paraId="088C59A2" w14:textId="77777777" w:rsidR="00E6585A" w:rsidRPr="00274169" w:rsidRDefault="00E6585A" w:rsidP="00E6585A">
            <w:pPr>
              <w:jc w:val="right"/>
              <w:rPr>
                <w:color w:val="000000"/>
                <w:sz w:val="18"/>
                <w:szCs w:val="18"/>
              </w:rPr>
            </w:pPr>
            <w:r w:rsidRPr="00274169">
              <w:rPr>
                <w:color w:val="000000"/>
                <w:sz w:val="18"/>
                <w:szCs w:val="18"/>
              </w:rPr>
              <w:t>0,0003275</w:t>
            </w:r>
          </w:p>
        </w:tc>
        <w:tc>
          <w:tcPr>
            <w:tcW w:w="1118" w:type="dxa"/>
            <w:tcBorders>
              <w:top w:val="nil"/>
              <w:left w:val="nil"/>
              <w:bottom w:val="single" w:sz="4" w:space="0" w:color="000000"/>
              <w:right w:val="single" w:sz="4" w:space="0" w:color="000000"/>
            </w:tcBorders>
            <w:shd w:val="clear" w:color="auto" w:fill="auto"/>
            <w:hideMark/>
          </w:tcPr>
          <w:p w14:paraId="0B575879" w14:textId="77777777" w:rsidR="00E6585A" w:rsidRPr="00274169" w:rsidRDefault="00E6585A" w:rsidP="00E6585A">
            <w:pPr>
              <w:jc w:val="right"/>
              <w:rPr>
                <w:color w:val="000000"/>
                <w:sz w:val="18"/>
                <w:szCs w:val="18"/>
              </w:rPr>
            </w:pPr>
            <w:r w:rsidRPr="00274169">
              <w:rPr>
                <w:color w:val="000000"/>
                <w:sz w:val="18"/>
                <w:szCs w:val="18"/>
              </w:rPr>
              <w:t>0,00008500</w:t>
            </w:r>
          </w:p>
        </w:tc>
        <w:tc>
          <w:tcPr>
            <w:tcW w:w="1059" w:type="dxa"/>
            <w:tcBorders>
              <w:top w:val="nil"/>
              <w:left w:val="nil"/>
              <w:bottom w:val="single" w:sz="4" w:space="0" w:color="000000"/>
              <w:right w:val="single" w:sz="4" w:space="0" w:color="000000"/>
            </w:tcBorders>
            <w:shd w:val="clear" w:color="auto" w:fill="auto"/>
            <w:hideMark/>
          </w:tcPr>
          <w:p w14:paraId="30E9CB69" w14:textId="77777777" w:rsidR="00E6585A" w:rsidRPr="00274169" w:rsidRDefault="00E6585A" w:rsidP="00E6585A">
            <w:pPr>
              <w:jc w:val="right"/>
              <w:rPr>
                <w:color w:val="000000"/>
                <w:sz w:val="18"/>
                <w:szCs w:val="18"/>
              </w:rPr>
            </w:pPr>
            <w:r w:rsidRPr="00274169">
              <w:rPr>
                <w:color w:val="000000"/>
                <w:sz w:val="18"/>
                <w:szCs w:val="18"/>
              </w:rPr>
              <w:t>0,00008500</w:t>
            </w:r>
          </w:p>
        </w:tc>
        <w:tc>
          <w:tcPr>
            <w:tcW w:w="995" w:type="dxa"/>
            <w:tcBorders>
              <w:top w:val="nil"/>
              <w:left w:val="nil"/>
              <w:bottom w:val="single" w:sz="4" w:space="0" w:color="000000"/>
              <w:right w:val="single" w:sz="4" w:space="0" w:color="000000"/>
            </w:tcBorders>
            <w:shd w:val="clear" w:color="auto" w:fill="auto"/>
            <w:hideMark/>
          </w:tcPr>
          <w:p w14:paraId="142D507E"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2975A0FB"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20AD814C"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0C6546CA"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06559A4C"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1D0D03EB"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175C0B97"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413562B1"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3817FB0A"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0B068734"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147D7DD5"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2D5100BD"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17961A85"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74841B35"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0B14B79E" w14:textId="77777777" w:rsidR="00E6585A" w:rsidRPr="00274169" w:rsidRDefault="00E6585A" w:rsidP="00E6585A">
            <w:pPr>
              <w:jc w:val="center"/>
              <w:rPr>
                <w:color w:val="000000"/>
                <w:sz w:val="18"/>
                <w:szCs w:val="18"/>
              </w:rPr>
            </w:pPr>
            <w:r w:rsidRPr="00274169">
              <w:rPr>
                <w:color w:val="000000"/>
                <w:sz w:val="18"/>
                <w:szCs w:val="18"/>
              </w:rPr>
              <w:t>0621</w:t>
            </w:r>
          </w:p>
        </w:tc>
        <w:tc>
          <w:tcPr>
            <w:tcW w:w="2851" w:type="dxa"/>
            <w:tcBorders>
              <w:top w:val="nil"/>
              <w:left w:val="nil"/>
              <w:bottom w:val="single" w:sz="4" w:space="0" w:color="000000"/>
              <w:right w:val="single" w:sz="4" w:space="0" w:color="000000"/>
            </w:tcBorders>
            <w:shd w:val="clear" w:color="auto" w:fill="auto"/>
            <w:hideMark/>
          </w:tcPr>
          <w:p w14:paraId="34D4E983" w14:textId="77777777" w:rsidR="00E6585A" w:rsidRPr="00274169" w:rsidRDefault="00E6585A" w:rsidP="00E6585A">
            <w:pPr>
              <w:rPr>
                <w:color w:val="000000"/>
                <w:sz w:val="18"/>
                <w:szCs w:val="18"/>
              </w:rPr>
            </w:pPr>
            <w:r w:rsidRPr="00274169">
              <w:rPr>
                <w:color w:val="000000"/>
                <w:sz w:val="18"/>
                <w:szCs w:val="18"/>
              </w:rPr>
              <w:t>Метилбензол (Фенилметан)</w:t>
            </w:r>
          </w:p>
        </w:tc>
        <w:tc>
          <w:tcPr>
            <w:tcW w:w="1118" w:type="dxa"/>
            <w:tcBorders>
              <w:top w:val="nil"/>
              <w:left w:val="nil"/>
              <w:bottom w:val="single" w:sz="4" w:space="0" w:color="000000"/>
              <w:right w:val="single" w:sz="4" w:space="0" w:color="000000"/>
            </w:tcBorders>
            <w:shd w:val="clear" w:color="auto" w:fill="auto"/>
            <w:hideMark/>
          </w:tcPr>
          <w:p w14:paraId="670F1A82" w14:textId="77777777" w:rsidR="00E6585A" w:rsidRPr="00274169" w:rsidRDefault="00E6585A" w:rsidP="00E6585A">
            <w:pPr>
              <w:jc w:val="right"/>
              <w:rPr>
                <w:color w:val="000000"/>
                <w:sz w:val="18"/>
                <w:szCs w:val="18"/>
              </w:rPr>
            </w:pPr>
            <w:r w:rsidRPr="00274169">
              <w:rPr>
                <w:color w:val="000000"/>
                <w:sz w:val="18"/>
                <w:szCs w:val="18"/>
              </w:rPr>
              <w:t>0,0024503</w:t>
            </w:r>
          </w:p>
        </w:tc>
        <w:tc>
          <w:tcPr>
            <w:tcW w:w="1118" w:type="dxa"/>
            <w:tcBorders>
              <w:top w:val="nil"/>
              <w:left w:val="nil"/>
              <w:bottom w:val="single" w:sz="4" w:space="0" w:color="000000"/>
              <w:right w:val="single" w:sz="4" w:space="0" w:color="000000"/>
            </w:tcBorders>
            <w:shd w:val="clear" w:color="auto" w:fill="auto"/>
            <w:hideMark/>
          </w:tcPr>
          <w:p w14:paraId="4978D7D9" w14:textId="77777777" w:rsidR="00E6585A" w:rsidRPr="00274169" w:rsidRDefault="00E6585A" w:rsidP="00E6585A">
            <w:pPr>
              <w:jc w:val="right"/>
              <w:rPr>
                <w:color w:val="000000"/>
                <w:sz w:val="18"/>
                <w:szCs w:val="18"/>
              </w:rPr>
            </w:pPr>
            <w:r w:rsidRPr="00274169">
              <w:rPr>
                <w:color w:val="000000"/>
                <w:sz w:val="18"/>
                <w:szCs w:val="18"/>
              </w:rPr>
              <w:t>0,00063620</w:t>
            </w:r>
          </w:p>
        </w:tc>
        <w:tc>
          <w:tcPr>
            <w:tcW w:w="1059" w:type="dxa"/>
            <w:tcBorders>
              <w:top w:val="nil"/>
              <w:left w:val="nil"/>
              <w:bottom w:val="single" w:sz="4" w:space="0" w:color="000000"/>
              <w:right w:val="single" w:sz="4" w:space="0" w:color="000000"/>
            </w:tcBorders>
            <w:shd w:val="clear" w:color="auto" w:fill="auto"/>
            <w:hideMark/>
          </w:tcPr>
          <w:p w14:paraId="3BFD8BE1" w14:textId="77777777" w:rsidR="00E6585A" w:rsidRPr="00274169" w:rsidRDefault="00E6585A" w:rsidP="00E6585A">
            <w:pPr>
              <w:jc w:val="right"/>
              <w:rPr>
                <w:color w:val="000000"/>
                <w:sz w:val="18"/>
                <w:szCs w:val="18"/>
              </w:rPr>
            </w:pPr>
            <w:r w:rsidRPr="00274169">
              <w:rPr>
                <w:color w:val="000000"/>
                <w:sz w:val="18"/>
                <w:szCs w:val="18"/>
              </w:rPr>
              <w:t>0,00063620</w:t>
            </w:r>
          </w:p>
        </w:tc>
        <w:tc>
          <w:tcPr>
            <w:tcW w:w="995" w:type="dxa"/>
            <w:tcBorders>
              <w:top w:val="nil"/>
              <w:left w:val="nil"/>
              <w:bottom w:val="single" w:sz="4" w:space="0" w:color="000000"/>
              <w:right w:val="single" w:sz="4" w:space="0" w:color="000000"/>
            </w:tcBorders>
            <w:shd w:val="clear" w:color="auto" w:fill="auto"/>
            <w:hideMark/>
          </w:tcPr>
          <w:p w14:paraId="08EC0DBC"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62D7945A"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03631D3C"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12643DCD"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24596B82"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157E0F94"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202860D5"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48178A78"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4A27F52F"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79F5F2DF"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6B735D4E"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43CF62C3"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060C9C33"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2CD0FD56"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6893978B" w14:textId="77777777" w:rsidR="00E6585A" w:rsidRPr="00274169" w:rsidRDefault="00E6585A" w:rsidP="00E6585A">
            <w:pPr>
              <w:jc w:val="center"/>
              <w:rPr>
                <w:color w:val="000000"/>
                <w:sz w:val="18"/>
                <w:szCs w:val="18"/>
              </w:rPr>
            </w:pPr>
            <w:r w:rsidRPr="00274169">
              <w:rPr>
                <w:color w:val="000000"/>
                <w:sz w:val="18"/>
                <w:szCs w:val="18"/>
              </w:rPr>
              <w:t>0627</w:t>
            </w:r>
          </w:p>
        </w:tc>
        <w:tc>
          <w:tcPr>
            <w:tcW w:w="2851" w:type="dxa"/>
            <w:tcBorders>
              <w:top w:val="nil"/>
              <w:left w:val="nil"/>
              <w:bottom w:val="single" w:sz="4" w:space="0" w:color="000000"/>
              <w:right w:val="single" w:sz="4" w:space="0" w:color="000000"/>
            </w:tcBorders>
            <w:shd w:val="clear" w:color="auto" w:fill="auto"/>
            <w:hideMark/>
          </w:tcPr>
          <w:p w14:paraId="01299E65" w14:textId="77777777" w:rsidR="00E6585A" w:rsidRPr="00274169" w:rsidRDefault="00E6585A" w:rsidP="00E6585A">
            <w:pPr>
              <w:rPr>
                <w:color w:val="000000"/>
                <w:sz w:val="18"/>
                <w:szCs w:val="18"/>
              </w:rPr>
            </w:pPr>
            <w:r w:rsidRPr="00274169">
              <w:rPr>
                <w:color w:val="000000"/>
                <w:sz w:val="18"/>
                <w:szCs w:val="18"/>
              </w:rPr>
              <w:t>Этилбензол (Фенилэтан)</w:t>
            </w:r>
          </w:p>
        </w:tc>
        <w:tc>
          <w:tcPr>
            <w:tcW w:w="1118" w:type="dxa"/>
            <w:tcBorders>
              <w:top w:val="nil"/>
              <w:left w:val="nil"/>
              <w:bottom w:val="single" w:sz="4" w:space="0" w:color="000000"/>
              <w:right w:val="single" w:sz="4" w:space="0" w:color="000000"/>
            </w:tcBorders>
            <w:shd w:val="clear" w:color="auto" w:fill="auto"/>
            <w:hideMark/>
          </w:tcPr>
          <w:p w14:paraId="34AE3593" w14:textId="77777777" w:rsidR="00E6585A" w:rsidRPr="00274169" w:rsidRDefault="00E6585A" w:rsidP="00E6585A">
            <w:pPr>
              <w:jc w:val="right"/>
              <w:rPr>
                <w:color w:val="000000"/>
                <w:sz w:val="18"/>
                <w:szCs w:val="18"/>
              </w:rPr>
            </w:pPr>
            <w:r w:rsidRPr="00274169">
              <w:rPr>
                <w:color w:val="000000"/>
                <w:sz w:val="18"/>
                <w:szCs w:val="18"/>
              </w:rPr>
              <w:t>0,0000677</w:t>
            </w:r>
          </w:p>
        </w:tc>
        <w:tc>
          <w:tcPr>
            <w:tcW w:w="1118" w:type="dxa"/>
            <w:tcBorders>
              <w:top w:val="nil"/>
              <w:left w:val="nil"/>
              <w:bottom w:val="single" w:sz="4" w:space="0" w:color="000000"/>
              <w:right w:val="single" w:sz="4" w:space="0" w:color="000000"/>
            </w:tcBorders>
            <w:shd w:val="clear" w:color="auto" w:fill="auto"/>
            <w:hideMark/>
          </w:tcPr>
          <w:p w14:paraId="1A4A1AAD" w14:textId="77777777" w:rsidR="00E6585A" w:rsidRPr="00274169" w:rsidRDefault="00E6585A" w:rsidP="00E6585A">
            <w:pPr>
              <w:jc w:val="right"/>
              <w:rPr>
                <w:color w:val="000000"/>
                <w:sz w:val="18"/>
                <w:szCs w:val="18"/>
              </w:rPr>
            </w:pPr>
            <w:r w:rsidRPr="00274169">
              <w:rPr>
                <w:color w:val="000000"/>
                <w:sz w:val="18"/>
                <w:szCs w:val="18"/>
              </w:rPr>
              <w:t>0,00001760</w:t>
            </w:r>
          </w:p>
        </w:tc>
        <w:tc>
          <w:tcPr>
            <w:tcW w:w="1059" w:type="dxa"/>
            <w:tcBorders>
              <w:top w:val="nil"/>
              <w:left w:val="nil"/>
              <w:bottom w:val="single" w:sz="4" w:space="0" w:color="000000"/>
              <w:right w:val="single" w:sz="4" w:space="0" w:color="000000"/>
            </w:tcBorders>
            <w:shd w:val="clear" w:color="auto" w:fill="auto"/>
            <w:hideMark/>
          </w:tcPr>
          <w:p w14:paraId="27EE2EC3" w14:textId="77777777" w:rsidR="00E6585A" w:rsidRPr="00274169" w:rsidRDefault="00E6585A" w:rsidP="00E6585A">
            <w:pPr>
              <w:jc w:val="right"/>
              <w:rPr>
                <w:color w:val="000000"/>
                <w:sz w:val="18"/>
                <w:szCs w:val="18"/>
              </w:rPr>
            </w:pPr>
            <w:r w:rsidRPr="00274169">
              <w:rPr>
                <w:color w:val="000000"/>
                <w:sz w:val="18"/>
                <w:szCs w:val="18"/>
              </w:rPr>
              <w:t>0,00001760</w:t>
            </w:r>
          </w:p>
        </w:tc>
        <w:tc>
          <w:tcPr>
            <w:tcW w:w="995" w:type="dxa"/>
            <w:tcBorders>
              <w:top w:val="nil"/>
              <w:left w:val="nil"/>
              <w:bottom w:val="single" w:sz="4" w:space="0" w:color="000000"/>
              <w:right w:val="single" w:sz="4" w:space="0" w:color="000000"/>
            </w:tcBorders>
            <w:shd w:val="clear" w:color="auto" w:fill="auto"/>
            <w:hideMark/>
          </w:tcPr>
          <w:p w14:paraId="7784AABE"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3797308D"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3E2E5449"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65607323"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2AA3ADAD"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644A9545"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1C4D6697"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60655F42"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2C044DDB" w14:textId="77777777" w:rsidR="00E6585A" w:rsidRPr="00274169" w:rsidRDefault="00E6585A" w:rsidP="00E6585A">
            <w:pPr>
              <w:jc w:val="center"/>
              <w:rPr>
                <w:color w:val="000000"/>
                <w:sz w:val="18"/>
                <w:szCs w:val="18"/>
              </w:rPr>
            </w:pPr>
            <w:r w:rsidRPr="00274169">
              <w:rPr>
                <w:color w:val="000000"/>
                <w:sz w:val="18"/>
                <w:szCs w:val="18"/>
              </w:rPr>
              <w:t>09</w:t>
            </w:r>
          </w:p>
        </w:tc>
        <w:tc>
          <w:tcPr>
            <w:tcW w:w="2710" w:type="dxa"/>
            <w:tcBorders>
              <w:top w:val="nil"/>
              <w:left w:val="nil"/>
              <w:bottom w:val="single" w:sz="4" w:space="0" w:color="000000"/>
              <w:right w:val="single" w:sz="4" w:space="0" w:color="000000"/>
            </w:tcBorders>
            <w:shd w:val="clear" w:color="auto" w:fill="auto"/>
            <w:hideMark/>
          </w:tcPr>
          <w:p w14:paraId="3C2B8D18" w14:textId="77777777" w:rsidR="00E6585A" w:rsidRPr="00274169" w:rsidRDefault="00E6585A" w:rsidP="00E6585A">
            <w:pPr>
              <w:rPr>
                <w:color w:val="000000"/>
                <w:sz w:val="18"/>
                <w:szCs w:val="18"/>
              </w:rPr>
            </w:pPr>
            <w:r w:rsidRPr="00274169">
              <w:rPr>
                <w:color w:val="000000"/>
                <w:sz w:val="18"/>
                <w:szCs w:val="18"/>
              </w:rPr>
              <w:t>ДВС автотранспорта</w:t>
            </w:r>
          </w:p>
        </w:tc>
        <w:tc>
          <w:tcPr>
            <w:tcW w:w="1213" w:type="dxa"/>
            <w:tcBorders>
              <w:top w:val="nil"/>
              <w:left w:val="nil"/>
              <w:bottom w:val="single" w:sz="4" w:space="0" w:color="000000"/>
              <w:right w:val="single" w:sz="4" w:space="0" w:color="000000"/>
            </w:tcBorders>
            <w:shd w:val="clear" w:color="auto" w:fill="auto"/>
            <w:hideMark/>
          </w:tcPr>
          <w:p w14:paraId="6DD0B6F2"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7B074AF6" w14:textId="77777777" w:rsidR="00E6585A" w:rsidRPr="00274169" w:rsidRDefault="00E6585A" w:rsidP="00E6585A">
            <w:pPr>
              <w:jc w:val="center"/>
              <w:rPr>
                <w:color w:val="000000"/>
                <w:sz w:val="18"/>
                <w:szCs w:val="18"/>
              </w:rPr>
            </w:pPr>
            <w:r w:rsidRPr="00274169">
              <w:rPr>
                <w:color w:val="000000"/>
                <w:sz w:val="18"/>
                <w:szCs w:val="18"/>
              </w:rPr>
              <w:t>4</w:t>
            </w:r>
          </w:p>
        </w:tc>
        <w:tc>
          <w:tcPr>
            <w:tcW w:w="736" w:type="dxa"/>
            <w:tcBorders>
              <w:top w:val="nil"/>
              <w:left w:val="nil"/>
              <w:bottom w:val="single" w:sz="4" w:space="0" w:color="000000"/>
              <w:right w:val="single" w:sz="4" w:space="0" w:color="000000"/>
            </w:tcBorders>
            <w:shd w:val="clear" w:color="auto" w:fill="auto"/>
            <w:hideMark/>
          </w:tcPr>
          <w:p w14:paraId="61D3B2AE" w14:textId="77777777" w:rsidR="00E6585A" w:rsidRPr="00274169" w:rsidRDefault="00E6585A" w:rsidP="00E6585A">
            <w:pPr>
              <w:jc w:val="center"/>
              <w:rPr>
                <w:color w:val="000000"/>
                <w:sz w:val="18"/>
                <w:szCs w:val="18"/>
              </w:rPr>
            </w:pPr>
            <w:r w:rsidRPr="00274169">
              <w:rPr>
                <w:color w:val="000000"/>
                <w:sz w:val="18"/>
                <w:szCs w:val="18"/>
              </w:rPr>
              <w:t>1000</w:t>
            </w:r>
          </w:p>
        </w:tc>
        <w:tc>
          <w:tcPr>
            <w:tcW w:w="816" w:type="dxa"/>
            <w:tcBorders>
              <w:top w:val="nil"/>
              <w:left w:val="nil"/>
              <w:bottom w:val="single" w:sz="4" w:space="0" w:color="000000"/>
              <w:right w:val="single" w:sz="4" w:space="0" w:color="000000"/>
            </w:tcBorders>
            <w:shd w:val="clear" w:color="auto" w:fill="auto"/>
            <w:hideMark/>
          </w:tcPr>
          <w:p w14:paraId="117AAC08"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2A267B2F" w14:textId="77777777" w:rsidR="00E6585A" w:rsidRPr="00274169" w:rsidRDefault="00E6585A" w:rsidP="00E6585A">
            <w:pPr>
              <w:jc w:val="center"/>
              <w:rPr>
                <w:color w:val="000000"/>
                <w:sz w:val="18"/>
                <w:szCs w:val="18"/>
              </w:rPr>
            </w:pPr>
            <w:r w:rsidRPr="00274169">
              <w:rPr>
                <w:color w:val="000000"/>
                <w:sz w:val="18"/>
                <w:szCs w:val="18"/>
              </w:rPr>
              <w:t>0301</w:t>
            </w:r>
          </w:p>
        </w:tc>
        <w:tc>
          <w:tcPr>
            <w:tcW w:w="2851" w:type="dxa"/>
            <w:tcBorders>
              <w:top w:val="nil"/>
              <w:left w:val="nil"/>
              <w:bottom w:val="single" w:sz="4" w:space="0" w:color="000000"/>
              <w:right w:val="single" w:sz="4" w:space="0" w:color="000000"/>
            </w:tcBorders>
            <w:shd w:val="clear" w:color="auto" w:fill="auto"/>
            <w:hideMark/>
          </w:tcPr>
          <w:p w14:paraId="21509078" w14:textId="77777777" w:rsidR="00E6585A" w:rsidRPr="00274169" w:rsidRDefault="00E6585A" w:rsidP="00E6585A">
            <w:pPr>
              <w:rPr>
                <w:color w:val="000000"/>
                <w:sz w:val="18"/>
                <w:szCs w:val="18"/>
              </w:rPr>
            </w:pPr>
            <w:r w:rsidRPr="00274169">
              <w:rPr>
                <w:color w:val="000000"/>
                <w:sz w:val="18"/>
                <w:szCs w:val="18"/>
              </w:rPr>
              <w:t>Азота диоксид (Двуокись азота; пероксид азота)</w:t>
            </w:r>
          </w:p>
        </w:tc>
        <w:tc>
          <w:tcPr>
            <w:tcW w:w="1118" w:type="dxa"/>
            <w:tcBorders>
              <w:top w:val="nil"/>
              <w:left w:val="nil"/>
              <w:bottom w:val="single" w:sz="4" w:space="0" w:color="000000"/>
              <w:right w:val="single" w:sz="4" w:space="0" w:color="000000"/>
            </w:tcBorders>
            <w:shd w:val="clear" w:color="auto" w:fill="auto"/>
            <w:hideMark/>
          </w:tcPr>
          <w:p w14:paraId="2AC30FA1" w14:textId="77777777" w:rsidR="00E6585A" w:rsidRPr="00274169" w:rsidRDefault="00E6585A" w:rsidP="00E6585A">
            <w:pPr>
              <w:jc w:val="right"/>
              <w:rPr>
                <w:color w:val="000000"/>
                <w:sz w:val="18"/>
                <w:szCs w:val="18"/>
              </w:rPr>
            </w:pPr>
            <w:r w:rsidRPr="00274169">
              <w:rPr>
                <w:color w:val="000000"/>
                <w:sz w:val="18"/>
                <w:szCs w:val="18"/>
              </w:rPr>
              <w:t>0,0000122</w:t>
            </w:r>
          </w:p>
        </w:tc>
        <w:tc>
          <w:tcPr>
            <w:tcW w:w="1118" w:type="dxa"/>
            <w:tcBorders>
              <w:top w:val="nil"/>
              <w:left w:val="nil"/>
              <w:bottom w:val="single" w:sz="4" w:space="0" w:color="000000"/>
              <w:right w:val="single" w:sz="4" w:space="0" w:color="000000"/>
            </w:tcBorders>
            <w:shd w:val="clear" w:color="auto" w:fill="auto"/>
            <w:hideMark/>
          </w:tcPr>
          <w:p w14:paraId="183B6AA2" w14:textId="77777777" w:rsidR="00E6585A" w:rsidRPr="00274169" w:rsidRDefault="00E6585A" w:rsidP="00E6585A">
            <w:pPr>
              <w:jc w:val="right"/>
              <w:rPr>
                <w:color w:val="000000"/>
                <w:sz w:val="18"/>
                <w:szCs w:val="18"/>
              </w:rPr>
            </w:pPr>
            <w:r w:rsidRPr="00274169">
              <w:rPr>
                <w:color w:val="000000"/>
                <w:sz w:val="18"/>
                <w:szCs w:val="18"/>
              </w:rPr>
              <w:t>0,00002120</w:t>
            </w:r>
          </w:p>
        </w:tc>
        <w:tc>
          <w:tcPr>
            <w:tcW w:w="1059" w:type="dxa"/>
            <w:tcBorders>
              <w:top w:val="nil"/>
              <w:left w:val="nil"/>
              <w:bottom w:val="single" w:sz="4" w:space="0" w:color="000000"/>
              <w:right w:val="single" w:sz="4" w:space="0" w:color="000000"/>
            </w:tcBorders>
            <w:shd w:val="clear" w:color="auto" w:fill="auto"/>
            <w:hideMark/>
          </w:tcPr>
          <w:p w14:paraId="3A7685D8" w14:textId="77777777" w:rsidR="00E6585A" w:rsidRPr="00274169" w:rsidRDefault="00E6585A" w:rsidP="00E6585A">
            <w:pPr>
              <w:jc w:val="right"/>
              <w:rPr>
                <w:color w:val="000000"/>
                <w:sz w:val="18"/>
                <w:szCs w:val="18"/>
              </w:rPr>
            </w:pPr>
            <w:r w:rsidRPr="00274169">
              <w:rPr>
                <w:color w:val="000000"/>
                <w:sz w:val="18"/>
                <w:szCs w:val="18"/>
              </w:rPr>
              <w:t>0,00002120</w:t>
            </w:r>
          </w:p>
        </w:tc>
        <w:tc>
          <w:tcPr>
            <w:tcW w:w="995" w:type="dxa"/>
            <w:tcBorders>
              <w:top w:val="nil"/>
              <w:left w:val="nil"/>
              <w:bottom w:val="single" w:sz="4" w:space="0" w:color="000000"/>
              <w:right w:val="single" w:sz="4" w:space="0" w:color="000000"/>
            </w:tcBorders>
            <w:shd w:val="clear" w:color="auto" w:fill="auto"/>
            <w:hideMark/>
          </w:tcPr>
          <w:p w14:paraId="6FF983C3"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5240B6F1" w14:textId="77777777" w:rsidR="00E6585A" w:rsidRPr="00274169" w:rsidRDefault="00E6585A" w:rsidP="00E6585A">
            <w:pPr>
              <w:jc w:val="center"/>
              <w:rPr>
                <w:color w:val="000000"/>
                <w:sz w:val="18"/>
                <w:szCs w:val="18"/>
              </w:rPr>
            </w:pPr>
            <w:r w:rsidRPr="00274169">
              <w:rPr>
                <w:color w:val="000000"/>
                <w:sz w:val="18"/>
                <w:szCs w:val="18"/>
              </w:rPr>
              <w:t>6015</w:t>
            </w:r>
          </w:p>
        </w:tc>
        <w:tc>
          <w:tcPr>
            <w:tcW w:w="1417" w:type="dxa"/>
            <w:tcBorders>
              <w:top w:val="nil"/>
              <w:left w:val="nil"/>
              <w:bottom w:val="single" w:sz="4" w:space="0" w:color="000000"/>
              <w:right w:val="single" w:sz="4" w:space="0" w:color="000000"/>
            </w:tcBorders>
            <w:shd w:val="clear" w:color="auto" w:fill="auto"/>
            <w:hideMark/>
          </w:tcPr>
          <w:p w14:paraId="17B712FF"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6549081A"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402DEFE3"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3D58C011"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10CD1589"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26BFD594"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28715A12"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1F992D12"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5262DEC9"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3609974B"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28FDDCA8"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2E06ECA7"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5AB1916B" w14:textId="77777777" w:rsidR="00E6585A" w:rsidRPr="00274169" w:rsidRDefault="00E6585A" w:rsidP="00E6585A">
            <w:pPr>
              <w:jc w:val="center"/>
              <w:rPr>
                <w:color w:val="000000"/>
                <w:sz w:val="18"/>
                <w:szCs w:val="18"/>
              </w:rPr>
            </w:pPr>
            <w:r w:rsidRPr="00274169">
              <w:rPr>
                <w:color w:val="000000"/>
                <w:sz w:val="18"/>
                <w:szCs w:val="18"/>
              </w:rPr>
              <w:t>0304</w:t>
            </w:r>
          </w:p>
        </w:tc>
        <w:tc>
          <w:tcPr>
            <w:tcW w:w="2851" w:type="dxa"/>
            <w:tcBorders>
              <w:top w:val="nil"/>
              <w:left w:val="nil"/>
              <w:bottom w:val="single" w:sz="4" w:space="0" w:color="000000"/>
              <w:right w:val="single" w:sz="4" w:space="0" w:color="000000"/>
            </w:tcBorders>
            <w:shd w:val="clear" w:color="auto" w:fill="auto"/>
            <w:hideMark/>
          </w:tcPr>
          <w:p w14:paraId="69248C09" w14:textId="77777777" w:rsidR="00E6585A" w:rsidRPr="00274169" w:rsidRDefault="00E6585A" w:rsidP="00E6585A">
            <w:pPr>
              <w:rPr>
                <w:color w:val="000000"/>
                <w:sz w:val="18"/>
                <w:szCs w:val="18"/>
              </w:rPr>
            </w:pPr>
            <w:r w:rsidRPr="00274169">
              <w:rPr>
                <w:color w:val="000000"/>
                <w:sz w:val="18"/>
                <w:szCs w:val="18"/>
              </w:rPr>
              <w:t>Азот (II) оксид (Азот монооксид)</w:t>
            </w:r>
          </w:p>
        </w:tc>
        <w:tc>
          <w:tcPr>
            <w:tcW w:w="1118" w:type="dxa"/>
            <w:tcBorders>
              <w:top w:val="nil"/>
              <w:left w:val="nil"/>
              <w:bottom w:val="single" w:sz="4" w:space="0" w:color="000000"/>
              <w:right w:val="single" w:sz="4" w:space="0" w:color="000000"/>
            </w:tcBorders>
            <w:shd w:val="clear" w:color="auto" w:fill="auto"/>
            <w:hideMark/>
          </w:tcPr>
          <w:p w14:paraId="3A1D3120" w14:textId="77777777" w:rsidR="00E6585A" w:rsidRPr="00274169" w:rsidRDefault="00E6585A" w:rsidP="00E6585A">
            <w:pPr>
              <w:jc w:val="right"/>
              <w:rPr>
                <w:color w:val="000000"/>
                <w:sz w:val="18"/>
                <w:szCs w:val="18"/>
              </w:rPr>
            </w:pPr>
            <w:r w:rsidRPr="00274169">
              <w:rPr>
                <w:color w:val="000000"/>
                <w:sz w:val="18"/>
                <w:szCs w:val="18"/>
              </w:rPr>
              <w:t>0,0000020</w:t>
            </w:r>
          </w:p>
        </w:tc>
        <w:tc>
          <w:tcPr>
            <w:tcW w:w="1118" w:type="dxa"/>
            <w:tcBorders>
              <w:top w:val="nil"/>
              <w:left w:val="nil"/>
              <w:bottom w:val="single" w:sz="4" w:space="0" w:color="000000"/>
              <w:right w:val="single" w:sz="4" w:space="0" w:color="000000"/>
            </w:tcBorders>
            <w:shd w:val="clear" w:color="auto" w:fill="auto"/>
            <w:hideMark/>
          </w:tcPr>
          <w:p w14:paraId="0CF27C22" w14:textId="77777777" w:rsidR="00E6585A" w:rsidRPr="00274169" w:rsidRDefault="00E6585A" w:rsidP="00E6585A">
            <w:pPr>
              <w:jc w:val="right"/>
              <w:rPr>
                <w:color w:val="000000"/>
                <w:sz w:val="18"/>
                <w:szCs w:val="18"/>
              </w:rPr>
            </w:pPr>
            <w:r w:rsidRPr="00274169">
              <w:rPr>
                <w:color w:val="000000"/>
                <w:sz w:val="18"/>
                <w:szCs w:val="18"/>
              </w:rPr>
              <w:t>0,00000340</w:t>
            </w:r>
          </w:p>
        </w:tc>
        <w:tc>
          <w:tcPr>
            <w:tcW w:w="1059" w:type="dxa"/>
            <w:tcBorders>
              <w:top w:val="nil"/>
              <w:left w:val="nil"/>
              <w:bottom w:val="single" w:sz="4" w:space="0" w:color="000000"/>
              <w:right w:val="single" w:sz="4" w:space="0" w:color="000000"/>
            </w:tcBorders>
            <w:shd w:val="clear" w:color="auto" w:fill="auto"/>
            <w:hideMark/>
          </w:tcPr>
          <w:p w14:paraId="4D90E038" w14:textId="77777777" w:rsidR="00E6585A" w:rsidRPr="00274169" w:rsidRDefault="00E6585A" w:rsidP="00E6585A">
            <w:pPr>
              <w:jc w:val="right"/>
              <w:rPr>
                <w:color w:val="000000"/>
                <w:sz w:val="18"/>
                <w:szCs w:val="18"/>
              </w:rPr>
            </w:pPr>
            <w:r w:rsidRPr="00274169">
              <w:rPr>
                <w:color w:val="000000"/>
                <w:sz w:val="18"/>
                <w:szCs w:val="18"/>
              </w:rPr>
              <w:t>0,00000340</w:t>
            </w:r>
          </w:p>
        </w:tc>
        <w:tc>
          <w:tcPr>
            <w:tcW w:w="995" w:type="dxa"/>
            <w:tcBorders>
              <w:top w:val="nil"/>
              <w:left w:val="nil"/>
              <w:bottom w:val="single" w:sz="4" w:space="0" w:color="000000"/>
              <w:right w:val="single" w:sz="4" w:space="0" w:color="000000"/>
            </w:tcBorders>
            <w:shd w:val="clear" w:color="auto" w:fill="auto"/>
            <w:hideMark/>
          </w:tcPr>
          <w:p w14:paraId="49F6A334"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15DFDA16"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47BE2973"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19880FDD"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3DC8B9CB"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588C6D3F"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1E47F530"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4995EA1C"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17430C71"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0240FD7B"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12491487"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18A54568"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17646067"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00D31D0C"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3E0E0FBB" w14:textId="77777777" w:rsidR="00E6585A" w:rsidRPr="00274169" w:rsidRDefault="00E6585A" w:rsidP="00E6585A">
            <w:pPr>
              <w:jc w:val="center"/>
              <w:rPr>
                <w:color w:val="000000"/>
                <w:sz w:val="18"/>
                <w:szCs w:val="18"/>
              </w:rPr>
            </w:pPr>
            <w:r w:rsidRPr="00274169">
              <w:rPr>
                <w:color w:val="000000"/>
                <w:sz w:val="18"/>
                <w:szCs w:val="18"/>
              </w:rPr>
              <w:t>0328</w:t>
            </w:r>
          </w:p>
        </w:tc>
        <w:tc>
          <w:tcPr>
            <w:tcW w:w="2851" w:type="dxa"/>
            <w:tcBorders>
              <w:top w:val="nil"/>
              <w:left w:val="nil"/>
              <w:bottom w:val="single" w:sz="4" w:space="0" w:color="000000"/>
              <w:right w:val="single" w:sz="4" w:space="0" w:color="000000"/>
            </w:tcBorders>
            <w:shd w:val="clear" w:color="auto" w:fill="auto"/>
            <w:hideMark/>
          </w:tcPr>
          <w:p w14:paraId="3C7E3F85" w14:textId="77777777" w:rsidR="00E6585A" w:rsidRPr="00274169" w:rsidRDefault="00E6585A" w:rsidP="00E6585A">
            <w:pPr>
              <w:rPr>
                <w:color w:val="000000"/>
                <w:sz w:val="18"/>
                <w:szCs w:val="18"/>
              </w:rPr>
            </w:pPr>
            <w:r w:rsidRPr="00274169">
              <w:rPr>
                <w:color w:val="000000"/>
                <w:sz w:val="18"/>
                <w:szCs w:val="18"/>
              </w:rPr>
              <w:t>Углерод (Пигмент черный)</w:t>
            </w:r>
          </w:p>
        </w:tc>
        <w:tc>
          <w:tcPr>
            <w:tcW w:w="1118" w:type="dxa"/>
            <w:tcBorders>
              <w:top w:val="nil"/>
              <w:left w:val="nil"/>
              <w:bottom w:val="single" w:sz="4" w:space="0" w:color="000000"/>
              <w:right w:val="single" w:sz="4" w:space="0" w:color="000000"/>
            </w:tcBorders>
            <w:shd w:val="clear" w:color="auto" w:fill="auto"/>
            <w:hideMark/>
          </w:tcPr>
          <w:p w14:paraId="5257944D" w14:textId="77777777" w:rsidR="00E6585A" w:rsidRPr="00274169" w:rsidRDefault="00E6585A" w:rsidP="00E6585A">
            <w:pPr>
              <w:jc w:val="right"/>
              <w:rPr>
                <w:color w:val="000000"/>
                <w:sz w:val="18"/>
                <w:szCs w:val="18"/>
              </w:rPr>
            </w:pPr>
            <w:r w:rsidRPr="00274169">
              <w:rPr>
                <w:color w:val="000000"/>
                <w:sz w:val="18"/>
                <w:szCs w:val="18"/>
              </w:rPr>
              <w:t>0,0000008</w:t>
            </w:r>
          </w:p>
        </w:tc>
        <w:tc>
          <w:tcPr>
            <w:tcW w:w="1118" w:type="dxa"/>
            <w:tcBorders>
              <w:top w:val="nil"/>
              <w:left w:val="nil"/>
              <w:bottom w:val="single" w:sz="4" w:space="0" w:color="000000"/>
              <w:right w:val="single" w:sz="4" w:space="0" w:color="000000"/>
            </w:tcBorders>
            <w:shd w:val="clear" w:color="auto" w:fill="auto"/>
            <w:hideMark/>
          </w:tcPr>
          <w:p w14:paraId="04E136A7" w14:textId="77777777" w:rsidR="00E6585A" w:rsidRPr="00274169" w:rsidRDefault="00E6585A" w:rsidP="00E6585A">
            <w:pPr>
              <w:jc w:val="right"/>
              <w:rPr>
                <w:color w:val="000000"/>
                <w:sz w:val="18"/>
                <w:szCs w:val="18"/>
              </w:rPr>
            </w:pPr>
            <w:r w:rsidRPr="00274169">
              <w:rPr>
                <w:color w:val="000000"/>
                <w:sz w:val="18"/>
                <w:szCs w:val="18"/>
              </w:rPr>
              <w:t>0,00000080</w:t>
            </w:r>
          </w:p>
        </w:tc>
        <w:tc>
          <w:tcPr>
            <w:tcW w:w="1059" w:type="dxa"/>
            <w:tcBorders>
              <w:top w:val="nil"/>
              <w:left w:val="nil"/>
              <w:bottom w:val="single" w:sz="4" w:space="0" w:color="000000"/>
              <w:right w:val="single" w:sz="4" w:space="0" w:color="000000"/>
            </w:tcBorders>
            <w:shd w:val="clear" w:color="auto" w:fill="auto"/>
            <w:hideMark/>
          </w:tcPr>
          <w:p w14:paraId="4EFA4EA1" w14:textId="77777777" w:rsidR="00E6585A" w:rsidRPr="00274169" w:rsidRDefault="00E6585A" w:rsidP="00E6585A">
            <w:pPr>
              <w:jc w:val="right"/>
              <w:rPr>
                <w:color w:val="000000"/>
                <w:sz w:val="18"/>
                <w:szCs w:val="18"/>
              </w:rPr>
            </w:pPr>
            <w:r w:rsidRPr="00274169">
              <w:rPr>
                <w:color w:val="000000"/>
                <w:sz w:val="18"/>
                <w:szCs w:val="18"/>
              </w:rPr>
              <w:t>0,00000080</w:t>
            </w:r>
          </w:p>
        </w:tc>
        <w:tc>
          <w:tcPr>
            <w:tcW w:w="995" w:type="dxa"/>
            <w:tcBorders>
              <w:top w:val="nil"/>
              <w:left w:val="nil"/>
              <w:bottom w:val="single" w:sz="4" w:space="0" w:color="000000"/>
              <w:right w:val="single" w:sz="4" w:space="0" w:color="000000"/>
            </w:tcBorders>
            <w:shd w:val="clear" w:color="auto" w:fill="auto"/>
            <w:hideMark/>
          </w:tcPr>
          <w:p w14:paraId="73A74589"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73238ACF"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359112B9"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5C1CC7C4"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13D53DCC"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76B06A89"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68F40925"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750FC88C"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798DA994"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4AAF8362"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4A5020BD"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7F04E034"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791A1A28"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796A66B1"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01F27F61" w14:textId="77777777" w:rsidR="00E6585A" w:rsidRPr="00274169" w:rsidRDefault="00E6585A" w:rsidP="00E6585A">
            <w:pPr>
              <w:jc w:val="center"/>
              <w:rPr>
                <w:color w:val="000000"/>
                <w:sz w:val="18"/>
                <w:szCs w:val="18"/>
              </w:rPr>
            </w:pPr>
            <w:r w:rsidRPr="00274169">
              <w:rPr>
                <w:color w:val="000000"/>
                <w:sz w:val="18"/>
                <w:szCs w:val="18"/>
              </w:rPr>
              <w:t>0330</w:t>
            </w:r>
          </w:p>
        </w:tc>
        <w:tc>
          <w:tcPr>
            <w:tcW w:w="2851" w:type="dxa"/>
            <w:tcBorders>
              <w:top w:val="nil"/>
              <w:left w:val="nil"/>
              <w:bottom w:val="single" w:sz="4" w:space="0" w:color="000000"/>
              <w:right w:val="single" w:sz="4" w:space="0" w:color="000000"/>
            </w:tcBorders>
            <w:shd w:val="clear" w:color="auto" w:fill="auto"/>
            <w:hideMark/>
          </w:tcPr>
          <w:p w14:paraId="4F0D4F14" w14:textId="77777777" w:rsidR="00E6585A" w:rsidRPr="00274169" w:rsidRDefault="00E6585A" w:rsidP="00E6585A">
            <w:pPr>
              <w:rPr>
                <w:color w:val="000000"/>
                <w:sz w:val="18"/>
                <w:szCs w:val="18"/>
              </w:rPr>
            </w:pPr>
            <w:r w:rsidRPr="00274169">
              <w:rPr>
                <w:color w:val="000000"/>
                <w:sz w:val="18"/>
                <w:szCs w:val="18"/>
              </w:rPr>
              <w:t>Сера диоксид</w:t>
            </w:r>
          </w:p>
        </w:tc>
        <w:tc>
          <w:tcPr>
            <w:tcW w:w="1118" w:type="dxa"/>
            <w:tcBorders>
              <w:top w:val="nil"/>
              <w:left w:val="nil"/>
              <w:bottom w:val="single" w:sz="4" w:space="0" w:color="000000"/>
              <w:right w:val="single" w:sz="4" w:space="0" w:color="000000"/>
            </w:tcBorders>
            <w:shd w:val="clear" w:color="auto" w:fill="auto"/>
            <w:hideMark/>
          </w:tcPr>
          <w:p w14:paraId="4C9F9DDD" w14:textId="77777777" w:rsidR="00E6585A" w:rsidRPr="00274169" w:rsidRDefault="00E6585A" w:rsidP="00E6585A">
            <w:pPr>
              <w:jc w:val="right"/>
              <w:rPr>
                <w:color w:val="000000"/>
                <w:sz w:val="18"/>
                <w:szCs w:val="18"/>
              </w:rPr>
            </w:pPr>
            <w:r w:rsidRPr="00274169">
              <w:rPr>
                <w:color w:val="000000"/>
                <w:sz w:val="18"/>
                <w:szCs w:val="18"/>
              </w:rPr>
              <w:t>0,0000030</w:t>
            </w:r>
          </w:p>
        </w:tc>
        <w:tc>
          <w:tcPr>
            <w:tcW w:w="1118" w:type="dxa"/>
            <w:tcBorders>
              <w:top w:val="nil"/>
              <w:left w:val="nil"/>
              <w:bottom w:val="single" w:sz="4" w:space="0" w:color="000000"/>
              <w:right w:val="single" w:sz="4" w:space="0" w:color="000000"/>
            </w:tcBorders>
            <w:shd w:val="clear" w:color="auto" w:fill="auto"/>
            <w:hideMark/>
          </w:tcPr>
          <w:p w14:paraId="227811D6" w14:textId="77777777" w:rsidR="00E6585A" w:rsidRPr="00274169" w:rsidRDefault="00E6585A" w:rsidP="00E6585A">
            <w:pPr>
              <w:jc w:val="right"/>
              <w:rPr>
                <w:color w:val="000000"/>
                <w:sz w:val="18"/>
                <w:szCs w:val="18"/>
              </w:rPr>
            </w:pPr>
            <w:r w:rsidRPr="00274169">
              <w:rPr>
                <w:color w:val="000000"/>
                <w:sz w:val="18"/>
                <w:szCs w:val="18"/>
              </w:rPr>
              <w:t>0,00000640</w:t>
            </w:r>
          </w:p>
        </w:tc>
        <w:tc>
          <w:tcPr>
            <w:tcW w:w="1059" w:type="dxa"/>
            <w:tcBorders>
              <w:top w:val="nil"/>
              <w:left w:val="nil"/>
              <w:bottom w:val="single" w:sz="4" w:space="0" w:color="000000"/>
              <w:right w:val="single" w:sz="4" w:space="0" w:color="000000"/>
            </w:tcBorders>
            <w:shd w:val="clear" w:color="auto" w:fill="auto"/>
            <w:hideMark/>
          </w:tcPr>
          <w:p w14:paraId="7350FD74" w14:textId="77777777" w:rsidR="00E6585A" w:rsidRPr="00274169" w:rsidRDefault="00E6585A" w:rsidP="00E6585A">
            <w:pPr>
              <w:jc w:val="right"/>
              <w:rPr>
                <w:color w:val="000000"/>
                <w:sz w:val="18"/>
                <w:szCs w:val="18"/>
              </w:rPr>
            </w:pPr>
            <w:r w:rsidRPr="00274169">
              <w:rPr>
                <w:color w:val="000000"/>
                <w:sz w:val="18"/>
                <w:szCs w:val="18"/>
              </w:rPr>
              <w:t>0,00000640</w:t>
            </w:r>
          </w:p>
        </w:tc>
        <w:tc>
          <w:tcPr>
            <w:tcW w:w="995" w:type="dxa"/>
            <w:tcBorders>
              <w:top w:val="nil"/>
              <w:left w:val="nil"/>
              <w:bottom w:val="single" w:sz="4" w:space="0" w:color="000000"/>
              <w:right w:val="single" w:sz="4" w:space="0" w:color="000000"/>
            </w:tcBorders>
            <w:shd w:val="clear" w:color="auto" w:fill="auto"/>
            <w:hideMark/>
          </w:tcPr>
          <w:p w14:paraId="05184C9F"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10401E72"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06DCB51D"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464A0BE2"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572886D0"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48C8C6E2"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5982A677"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0438FF52"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19A7A955"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5017F2BA"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41C7A309"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22C66577"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302F4DDD"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21CAE3A4"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7F8BC192" w14:textId="77777777" w:rsidR="00E6585A" w:rsidRPr="00274169" w:rsidRDefault="00E6585A" w:rsidP="00E6585A">
            <w:pPr>
              <w:jc w:val="center"/>
              <w:rPr>
                <w:color w:val="000000"/>
                <w:sz w:val="18"/>
                <w:szCs w:val="18"/>
              </w:rPr>
            </w:pPr>
            <w:r w:rsidRPr="00274169">
              <w:rPr>
                <w:color w:val="000000"/>
                <w:sz w:val="18"/>
                <w:szCs w:val="18"/>
              </w:rPr>
              <w:t>0337</w:t>
            </w:r>
          </w:p>
        </w:tc>
        <w:tc>
          <w:tcPr>
            <w:tcW w:w="2851" w:type="dxa"/>
            <w:tcBorders>
              <w:top w:val="nil"/>
              <w:left w:val="nil"/>
              <w:bottom w:val="single" w:sz="4" w:space="0" w:color="000000"/>
              <w:right w:val="single" w:sz="4" w:space="0" w:color="000000"/>
            </w:tcBorders>
            <w:shd w:val="clear" w:color="auto" w:fill="auto"/>
            <w:hideMark/>
          </w:tcPr>
          <w:p w14:paraId="2F8E0AAE" w14:textId="77777777" w:rsidR="00E6585A" w:rsidRPr="00274169" w:rsidRDefault="00E6585A" w:rsidP="00E6585A">
            <w:pPr>
              <w:rPr>
                <w:color w:val="000000"/>
                <w:sz w:val="18"/>
                <w:szCs w:val="18"/>
              </w:rPr>
            </w:pPr>
            <w:r w:rsidRPr="00274169">
              <w:rPr>
                <w:color w:val="000000"/>
                <w:sz w:val="18"/>
                <w:szCs w:val="18"/>
              </w:rPr>
              <w:t>Углерода оксид (Углерод окись; углерод моноокись; угарный газ)</w:t>
            </w:r>
          </w:p>
        </w:tc>
        <w:tc>
          <w:tcPr>
            <w:tcW w:w="1118" w:type="dxa"/>
            <w:tcBorders>
              <w:top w:val="nil"/>
              <w:left w:val="nil"/>
              <w:bottom w:val="single" w:sz="4" w:space="0" w:color="000000"/>
              <w:right w:val="single" w:sz="4" w:space="0" w:color="000000"/>
            </w:tcBorders>
            <w:shd w:val="clear" w:color="auto" w:fill="auto"/>
            <w:hideMark/>
          </w:tcPr>
          <w:p w14:paraId="773C8CCD" w14:textId="77777777" w:rsidR="00E6585A" w:rsidRPr="00274169" w:rsidRDefault="00E6585A" w:rsidP="00E6585A">
            <w:pPr>
              <w:jc w:val="right"/>
              <w:rPr>
                <w:color w:val="000000"/>
                <w:sz w:val="18"/>
                <w:szCs w:val="18"/>
              </w:rPr>
            </w:pPr>
            <w:r w:rsidRPr="00274169">
              <w:rPr>
                <w:color w:val="000000"/>
                <w:sz w:val="18"/>
                <w:szCs w:val="18"/>
              </w:rPr>
              <w:t>0,0000917</w:t>
            </w:r>
          </w:p>
        </w:tc>
        <w:tc>
          <w:tcPr>
            <w:tcW w:w="1118" w:type="dxa"/>
            <w:tcBorders>
              <w:top w:val="nil"/>
              <w:left w:val="nil"/>
              <w:bottom w:val="single" w:sz="4" w:space="0" w:color="000000"/>
              <w:right w:val="single" w:sz="4" w:space="0" w:color="000000"/>
            </w:tcBorders>
            <w:shd w:val="clear" w:color="auto" w:fill="auto"/>
            <w:hideMark/>
          </w:tcPr>
          <w:p w14:paraId="68F27B46" w14:textId="77777777" w:rsidR="00E6585A" w:rsidRPr="00274169" w:rsidRDefault="00E6585A" w:rsidP="00E6585A">
            <w:pPr>
              <w:jc w:val="right"/>
              <w:rPr>
                <w:color w:val="000000"/>
                <w:sz w:val="18"/>
                <w:szCs w:val="18"/>
              </w:rPr>
            </w:pPr>
            <w:r w:rsidRPr="00274169">
              <w:rPr>
                <w:color w:val="000000"/>
                <w:sz w:val="18"/>
                <w:szCs w:val="18"/>
              </w:rPr>
              <w:t>0,00050750</w:t>
            </w:r>
          </w:p>
        </w:tc>
        <w:tc>
          <w:tcPr>
            <w:tcW w:w="1059" w:type="dxa"/>
            <w:tcBorders>
              <w:top w:val="nil"/>
              <w:left w:val="nil"/>
              <w:bottom w:val="single" w:sz="4" w:space="0" w:color="000000"/>
              <w:right w:val="single" w:sz="4" w:space="0" w:color="000000"/>
            </w:tcBorders>
            <w:shd w:val="clear" w:color="auto" w:fill="auto"/>
            <w:hideMark/>
          </w:tcPr>
          <w:p w14:paraId="39700E5D" w14:textId="77777777" w:rsidR="00E6585A" w:rsidRPr="00274169" w:rsidRDefault="00E6585A" w:rsidP="00E6585A">
            <w:pPr>
              <w:jc w:val="right"/>
              <w:rPr>
                <w:color w:val="000000"/>
                <w:sz w:val="18"/>
                <w:szCs w:val="18"/>
              </w:rPr>
            </w:pPr>
            <w:r w:rsidRPr="00274169">
              <w:rPr>
                <w:color w:val="000000"/>
                <w:sz w:val="18"/>
                <w:szCs w:val="18"/>
              </w:rPr>
              <w:t>0,00050750</w:t>
            </w:r>
          </w:p>
        </w:tc>
        <w:tc>
          <w:tcPr>
            <w:tcW w:w="995" w:type="dxa"/>
            <w:tcBorders>
              <w:top w:val="nil"/>
              <w:left w:val="nil"/>
              <w:bottom w:val="single" w:sz="4" w:space="0" w:color="000000"/>
              <w:right w:val="single" w:sz="4" w:space="0" w:color="000000"/>
            </w:tcBorders>
            <w:shd w:val="clear" w:color="auto" w:fill="auto"/>
            <w:hideMark/>
          </w:tcPr>
          <w:p w14:paraId="1AE3C8C6"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2F9A163E"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455418D9"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31234BFF"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21B6A8C8"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7775C5AA"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7C2CEFC2"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62F6DFFC"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33FB9FCA"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572DC8AC"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1278427B"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2A9B33EA"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1F235993"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2A300D68"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107F20AE" w14:textId="77777777" w:rsidR="00E6585A" w:rsidRPr="00274169" w:rsidRDefault="00E6585A" w:rsidP="00E6585A">
            <w:pPr>
              <w:jc w:val="center"/>
              <w:rPr>
                <w:color w:val="000000"/>
                <w:sz w:val="18"/>
                <w:szCs w:val="18"/>
              </w:rPr>
            </w:pPr>
            <w:r w:rsidRPr="00274169">
              <w:rPr>
                <w:color w:val="000000"/>
                <w:sz w:val="18"/>
                <w:szCs w:val="18"/>
              </w:rPr>
              <w:t>2704</w:t>
            </w:r>
          </w:p>
        </w:tc>
        <w:tc>
          <w:tcPr>
            <w:tcW w:w="2851" w:type="dxa"/>
            <w:tcBorders>
              <w:top w:val="nil"/>
              <w:left w:val="nil"/>
              <w:bottom w:val="single" w:sz="4" w:space="0" w:color="000000"/>
              <w:right w:val="single" w:sz="4" w:space="0" w:color="000000"/>
            </w:tcBorders>
            <w:shd w:val="clear" w:color="auto" w:fill="auto"/>
            <w:hideMark/>
          </w:tcPr>
          <w:p w14:paraId="78157B24" w14:textId="77777777" w:rsidR="00E6585A" w:rsidRPr="00274169" w:rsidRDefault="00E6585A" w:rsidP="00E6585A">
            <w:pPr>
              <w:rPr>
                <w:color w:val="000000"/>
                <w:sz w:val="18"/>
                <w:szCs w:val="18"/>
              </w:rPr>
            </w:pPr>
            <w:r w:rsidRPr="00274169">
              <w:rPr>
                <w:color w:val="000000"/>
                <w:sz w:val="18"/>
                <w:szCs w:val="18"/>
              </w:rPr>
              <w:t>Бензин (нефтяной, малосернистый) (в пересчете на углерод)</w:t>
            </w:r>
          </w:p>
        </w:tc>
        <w:tc>
          <w:tcPr>
            <w:tcW w:w="1118" w:type="dxa"/>
            <w:tcBorders>
              <w:top w:val="nil"/>
              <w:left w:val="nil"/>
              <w:bottom w:val="single" w:sz="4" w:space="0" w:color="000000"/>
              <w:right w:val="single" w:sz="4" w:space="0" w:color="000000"/>
            </w:tcBorders>
            <w:shd w:val="clear" w:color="auto" w:fill="auto"/>
            <w:hideMark/>
          </w:tcPr>
          <w:p w14:paraId="6B21FC4D" w14:textId="77777777" w:rsidR="00E6585A" w:rsidRPr="00274169" w:rsidRDefault="00E6585A" w:rsidP="00E6585A">
            <w:pPr>
              <w:jc w:val="right"/>
              <w:rPr>
                <w:color w:val="000000"/>
                <w:sz w:val="18"/>
                <w:szCs w:val="18"/>
              </w:rPr>
            </w:pPr>
            <w:r w:rsidRPr="00274169">
              <w:rPr>
                <w:color w:val="000000"/>
                <w:sz w:val="18"/>
                <w:szCs w:val="18"/>
              </w:rPr>
              <w:t>0,0000139</w:t>
            </w:r>
          </w:p>
        </w:tc>
        <w:tc>
          <w:tcPr>
            <w:tcW w:w="1118" w:type="dxa"/>
            <w:tcBorders>
              <w:top w:val="nil"/>
              <w:left w:val="nil"/>
              <w:bottom w:val="single" w:sz="4" w:space="0" w:color="000000"/>
              <w:right w:val="single" w:sz="4" w:space="0" w:color="000000"/>
            </w:tcBorders>
            <w:shd w:val="clear" w:color="auto" w:fill="auto"/>
            <w:hideMark/>
          </w:tcPr>
          <w:p w14:paraId="11D9094A" w14:textId="77777777" w:rsidR="00E6585A" w:rsidRPr="00274169" w:rsidRDefault="00E6585A" w:rsidP="00E6585A">
            <w:pPr>
              <w:jc w:val="right"/>
              <w:rPr>
                <w:color w:val="000000"/>
                <w:sz w:val="18"/>
                <w:szCs w:val="18"/>
              </w:rPr>
            </w:pPr>
            <w:r w:rsidRPr="00274169">
              <w:rPr>
                <w:color w:val="000000"/>
                <w:sz w:val="18"/>
                <w:szCs w:val="18"/>
              </w:rPr>
              <w:t>0,00007500</w:t>
            </w:r>
          </w:p>
        </w:tc>
        <w:tc>
          <w:tcPr>
            <w:tcW w:w="1059" w:type="dxa"/>
            <w:tcBorders>
              <w:top w:val="nil"/>
              <w:left w:val="nil"/>
              <w:bottom w:val="single" w:sz="4" w:space="0" w:color="000000"/>
              <w:right w:val="single" w:sz="4" w:space="0" w:color="000000"/>
            </w:tcBorders>
            <w:shd w:val="clear" w:color="auto" w:fill="auto"/>
            <w:hideMark/>
          </w:tcPr>
          <w:p w14:paraId="4E462457" w14:textId="77777777" w:rsidR="00E6585A" w:rsidRPr="00274169" w:rsidRDefault="00E6585A" w:rsidP="00E6585A">
            <w:pPr>
              <w:jc w:val="right"/>
              <w:rPr>
                <w:color w:val="000000"/>
                <w:sz w:val="18"/>
                <w:szCs w:val="18"/>
              </w:rPr>
            </w:pPr>
            <w:r w:rsidRPr="00274169">
              <w:rPr>
                <w:color w:val="000000"/>
                <w:sz w:val="18"/>
                <w:szCs w:val="18"/>
              </w:rPr>
              <w:t>0,00007500</w:t>
            </w:r>
          </w:p>
        </w:tc>
        <w:tc>
          <w:tcPr>
            <w:tcW w:w="995" w:type="dxa"/>
            <w:tcBorders>
              <w:top w:val="nil"/>
              <w:left w:val="nil"/>
              <w:bottom w:val="single" w:sz="4" w:space="0" w:color="000000"/>
              <w:right w:val="single" w:sz="4" w:space="0" w:color="000000"/>
            </w:tcBorders>
            <w:shd w:val="clear" w:color="auto" w:fill="auto"/>
            <w:hideMark/>
          </w:tcPr>
          <w:p w14:paraId="73ECE9E1"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62D5597E"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2DD7213F"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650EF99D" w14:textId="77777777" w:rsidTr="00E6585A">
        <w:trPr>
          <w:trHeight w:val="660"/>
        </w:trPr>
        <w:tc>
          <w:tcPr>
            <w:tcW w:w="558" w:type="dxa"/>
            <w:tcBorders>
              <w:top w:val="nil"/>
              <w:left w:val="single" w:sz="4" w:space="0" w:color="000000"/>
              <w:bottom w:val="single" w:sz="4" w:space="0" w:color="000000"/>
              <w:right w:val="single" w:sz="4" w:space="0" w:color="000000"/>
            </w:tcBorders>
            <w:shd w:val="clear" w:color="auto" w:fill="auto"/>
            <w:hideMark/>
          </w:tcPr>
          <w:p w14:paraId="322754DF"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29EFC3AF"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6E32CDCA"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2E0DA795"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5CE2D9DE"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05CCF238"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2274F648"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7C18FAE0"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655D5198"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4810158D"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2C179A31" w14:textId="77777777" w:rsidR="00E6585A" w:rsidRPr="00274169" w:rsidRDefault="00E6585A" w:rsidP="00E6585A">
            <w:pPr>
              <w:jc w:val="center"/>
              <w:rPr>
                <w:color w:val="000000"/>
                <w:sz w:val="18"/>
                <w:szCs w:val="18"/>
              </w:rPr>
            </w:pPr>
            <w:r w:rsidRPr="00274169">
              <w:rPr>
                <w:color w:val="000000"/>
                <w:sz w:val="18"/>
                <w:szCs w:val="18"/>
              </w:rPr>
              <w:t>2732</w:t>
            </w:r>
          </w:p>
        </w:tc>
        <w:tc>
          <w:tcPr>
            <w:tcW w:w="2851" w:type="dxa"/>
            <w:tcBorders>
              <w:top w:val="nil"/>
              <w:left w:val="nil"/>
              <w:bottom w:val="single" w:sz="4" w:space="0" w:color="000000"/>
              <w:right w:val="single" w:sz="4" w:space="0" w:color="000000"/>
            </w:tcBorders>
            <w:shd w:val="clear" w:color="auto" w:fill="auto"/>
            <w:hideMark/>
          </w:tcPr>
          <w:p w14:paraId="208306B8" w14:textId="77777777" w:rsidR="00E6585A" w:rsidRPr="00274169" w:rsidRDefault="00E6585A" w:rsidP="00E6585A">
            <w:pPr>
              <w:rPr>
                <w:color w:val="000000"/>
                <w:sz w:val="18"/>
                <w:szCs w:val="18"/>
              </w:rPr>
            </w:pPr>
            <w:r w:rsidRPr="00274169">
              <w:rPr>
                <w:color w:val="000000"/>
                <w:sz w:val="18"/>
                <w:szCs w:val="18"/>
              </w:rPr>
              <w:t>Керосин (Керосин прямой перегонки; керосин дезодорированный)</w:t>
            </w:r>
          </w:p>
        </w:tc>
        <w:tc>
          <w:tcPr>
            <w:tcW w:w="1118" w:type="dxa"/>
            <w:tcBorders>
              <w:top w:val="nil"/>
              <w:left w:val="nil"/>
              <w:bottom w:val="single" w:sz="4" w:space="0" w:color="000000"/>
              <w:right w:val="single" w:sz="4" w:space="0" w:color="000000"/>
            </w:tcBorders>
            <w:shd w:val="clear" w:color="auto" w:fill="auto"/>
            <w:hideMark/>
          </w:tcPr>
          <w:p w14:paraId="5DA58E2B" w14:textId="77777777" w:rsidR="00E6585A" w:rsidRPr="00274169" w:rsidRDefault="00E6585A" w:rsidP="00E6585A">
            <w:pPr>
              <w:jc w:val="right"/>
              <w:rPr>
                <w:color w:val="000000"/>
                <w:sz w:val="18"/>
                <w:szCs w:val="18"/>
              </w:rPr>
            </w:pPr>
            <w:r w:rsidRPr="00274169">
              <w:rPr>
                <w:color w:val="000000"/>
                <w:sz w:val="18"/>
                <w:szCs w:val="18"/>
              </w:rPr>
              <w:t>0,0000028</w:t>
            </w:r>
          </w:p>
        </w:tc>
        <w:tc>
          <w:tcPr>
            <w:tcW w:w="1118" w:type="dxa"/>
            <w:tcBorders>
              <w:top w:val="nil"/>
              <w:left w:val="nil"/>
              <w:bottom w:val="single" w:sz="4" w:space="0" w:color="000000"/>
              <w:right w:val="single" w:sz="4" w:space="0" w:color="000000"/>
            </w:tcBorders>
            <w:shd w:val="clear" w:color="auto" w:fill="auto"/>
            <w:hideMark/>
          </w:tcPr>
          <w:p w14:paraId="334BF2D8" w14:textId="77777777" w:rsidR="00E6585A" w:rsidRPr="00274169" w:rsidRDefault="00E6585A" w:rsidP="00E6585A">
            <w:pPr>
              <w:jc w:val="right"/>
              <w:rPr>
                <w:color w:val="000000"/>
                <w:sz w:val="18"/>
                <w:szCs w:val="18"/>
              </w:rPr>
            </w:pPr>
            <w:r w:rsidRPr="00274169">
              <w:rPr>
                <w:color w:val="000000"/>
                <w:sz w:val="18"/>
                <w:szCs w:val="18"/>
              </w:rPr>
              <w:t>0,00000250</w:t>
            </w:r>
          </w:p>
        </w:tc>
        <w:tc>
          <w:tcPr>
            <w:tcW w:w="1059" w:type="dxa"/>
            <w:tcBorders>
              <w:top w:val="nil"/>
              <w:left w:val="nil"/>
              <w:bottom w:val="single" w:sz="4" w:space="0" w:color="000000"/>
              <w:right w:val="single" w:sz="4" w:space="0" w:color="000000"/>
            </w:tcBorders>
            <w:shd w:val="clear" w:color="auto" w:fill="auto"/>
            <w:hideMark/>
          </w:tcPr>
          <w:p w14:paraId="03B01F8A" w14:textId="77777777" w:rsidR="00E6585A" w:rsidRPr="00274169" w:rsidRDefault="00E6585A" w:rsidP="00E6585A">
            <w:pPr>
              <w:jc w:val="right"/>
              <w:rPr>
                <w:color w:val="000000"/>
                <w:sz w:val="18"/>
                <w:szCs w:val="18"/>
              </w:rPr>
            </w:pPr>
            <w:r w:rsidRPr="00274169">
              <w:rPr>
                <w:color w:val="000000"/>
                <w:sz w:val="18"/>
                <w:szCs w:val="18"/>
              </w:rPr>
              <w:t>0,00000250</w:t>
            </w:r>
          </w:p>
        </w:tc>
        <w:tc>
          <w:tcPr>
            <w:tcW w:w="995" w:type="dxa"/>
            <w:tcBorders>
              <w:top w:val="nil"/>
              <w:left w:val="nil"/>
              <w:bottom w:val="single" w:sz="4" w:space="0" w:color="000000"/>
              <w:right w:val="single" w:sz="4" w:space="0" w:color="000000"/>
            </w:tcBorders>
            <w:shd w:val="clear" w:color="auto" w:fill="auto"/>
            <w:hideMark/>
          </w:tcPr>
          <w:p w14:paraId="16B6A729"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783781F2"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048107A5"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0F383624" w14:textId="77777777" w:rsidTr="00E6585A">
        <w:trPr>
          <w:trHeight w:val="300"/>
        </w:trPr>
        <w:tc>
          <w:tcPr>
            <w:tcW w:w="21820" w:type="dxa"/>
            <w:gridSpan w:val="18"/>
            <w:tcBorders>
              <w:top w:val="single" w:sz="4" w:space="0" w:color="000000"/>
              <w:left w:val="single" w:sz="4" w:space="0" w:color="000000"/>
              <w:bottom w:val="single" w:sz="4" w:space="0" w:color="000000"/>
              <w:right w:val="single" w:sz="4" w:space="0" w:color="000000"/>
            </w:tcBorders>
            <w:shd w:val="clear" w:color="auto" w:fill="auto"/>
            <w:hideMark/>
          </w:tcPr>
          <w:p w14:paraId="0A8AF07A" w14:textId="77777777" w:rsidR="00E6585A" w:rsidRPr="00274169" w:rsidRDefault="00E6585A" w:rsidP="00E6585A">
            <w:pPr>
              <w:rPr>
                <w:b/>
                <w:bCs/>
                <w:color w:val="000000"/>
                <w:sz w:val="18"/>
                <w:szCs w:val="18"/>
              </w:rPr>
            </w:pPr>
            <w:r w:rsidRPr="00274169">
              <w:rPr>
                <w:b/>
                <w:bCs/>
                <w:color w:val="000000"/>
                <w:sz w:val="18"/>
                <w:szCs w:val="18"/>
              </w:rPr>
              <w:lastRenderedPageBreak/>
              <w:t xml:space="preserve">        Площадка:  5 Площадка №5     </w:t>
            </w:r>
          </w:p>
        </w:tc>
      </w:tr>
      <w:tr w:rsidR="00E6585A" w:rsidRPr="00274169" w14:paraId="0C357277"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7A81B0EE" w14:textId="77777777" w:rsidR="00E6585A" w:rsidRPr="00274169" w:rsidRDefault="00E6585A" w:rsidP="00E6585A">
            <w:pPr>
              <w:jc w:val="center"/>
              <w:rPr>
                <w:color w:val="000000"/>
                <w:sz w:val="18"/>
                <w:szCs w:val="18"/>
              </w:rPr>
            </w:pPr>
            <w:r w:rsidRPr="00274169">
              <w:rPr>
                <w:color w:val="000000"/>
                <w:sz w:val="18"/>
                <w:szCs w:val="18"/>
              </w:rPr>
              <w:t>1</w:t>
            </w:r>
          </w:p>
        </w:tc>
        <w:tc>
          <w:tcPr>
            <w:tcW w:w="1937" w:type="dxa"/>
            <w:tcBorders>
              <w:top w:val="nil"/>
              <w:left w:val="nil"/>
              <w:bottom w:val="single" w:sz="4" w:space="0" w:color="000000"/>
              <w:right w:val="single" w:sz="4" w:space="0" w:color="000000"/>
            </w:tcBorders>
            <w:shd w:val="clear" w:color="auto" w:fill="auto"/>
            <w:hideMark/>
          </w:tcPr>
          <w:p w14:paraId="5C6DA0F5" w14:textId="77777777" w:rsidR="00E6585A" w:rsidRPr="00274169" w:rsidRDefault="00E6585A" w:rsidP="00E6585A">
            <w:pPr>
              <w:rPr>
                <w:color w:val="000000"/>
                <w:sz w:val="18"/>
                <w:szCs w:val="18"/>
              </w:rPr>
            </w:pPr>
            <w:r w:rsidRPr="00274169">
              <w:rPr>
                <w:color w:val="000000"/>
                <w:sz w:val="18"/>
                <w:szCs w:val="18"/>
              </w:rPr>
              <w:t>автовесы</w:t>
            </w:r>
          </w:p>
        </w:tc>
        <w:tc>
          <w:tcPr>
            <w:tcW w:w="580" w:type="dxa"/>
            <w:tcBorders>
              <w:top w:val="nil"/>
              <w:left w:val="nil"/>
              <w:bottom w:val="single" w:sz="4" w:space="0" w:color="000000"/>
              <w:right w:val="single" w:sz="4" w:space="0" w:color="000000"/>
            </w:tcBorders>
            <w:shd w:val="clear" w:color="auto" w:fill="auto"/>
            <w:hideMark/>
          </w:tcPr>
          <w:p w14:paraId="74C4B2A3" w14:textId="77777777" w:rsidR="00E6585A" w:rsidRPr="00274169" w:rsidRDefault="00E6585A" w:rsidP="00E6585A">
            <w:pPr>
              <w:jc w:val="center"/>
              <w:rPr>
                <w:color w:val="000000"/>
                <w:sz w:val="18"/>
                <w:szCs w:val="18"/>
              </w:rPr>
            </w:pPr>
            <w:r w:rsidRPr="00274169">
              <w:rPr>
                <w:color w:val="000000"/>
                <w:sz w:val="18"/>
                <w:szCs w:val="18"/>
              </w:rPr>
              <w:t>0</w:t>
            </w:r>
          </w:p>
        </w:tc>
        <w:tc>
          <w:tcPr>
            <w:tcW w:w="1895" w:type="dxa"/>
            <w:tcBorders>
              <w:top w:val="nil"/>
              <w:left w:val="nil"/>
              <w:bottom w:val="single" w:sz="4" w:space="0" w:color="000000"/>
              <w:right w:val="single" w:sz="4" w:space="0" w:color="000000"/>
            </w:tcBorders>
            <w:shd w:val="clear" w:color="auto" w:fill="auto"/>
            <w:hideMark/>
          </w:tcPr>
          <w:p w14:paraId="39061D0A"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3A94CBFE" w14:textId="77777777" w:rsidR="00E6585A" w:rsidRPr="00274169" w:rsidRDefault="00E6585A" w:rsidP="00E6585A">
            <w:pPr>
              <w:jc w:val="center"/>
              <w:rPr>
                <w:color w:val="000000"/>
                <w:sz w:val="18"/>
                <w:szCs w:val="18"/>
              </w:rPr>
            </w:pPr>
            <w:r w:rsidRPr="00274169">
              <w:rPr>
                <w:color w:val="000000"/>
                <w:sz w:val="18"/>
                <w:szCs w:val="18"/>
              </w:rPr>
              <w:t>01</w:t>
            </w:r>
          </w:p>
        </w:tc>
        <w:tc>
          <w:tcPr>
            <w:tcW w:w="2710" w:type="dxa"/>
            <w:tcBorders>
              <w:top w:val="nil"/>
              <w:left w:val="nil"/>
              <w:bottom w:val="single" w:sz="4" w:space="0" w:color="000000"/>
              <w:right w:val="single" w:sz="4" w:space="0" w:color="000000"/>
            </w:tcBorders>
            <w:shd w:val="clear" w:color="auto" w:fill="auto"/>
            <w:hideMark/>
          </w:tcPr>
          <w:p w14:paraId="7962B46C" w14:textId="77777777" w:rsidR="00E6585A" w:rsidRPr="00274169" w:rsidRDefault="00E6585A" w:rsidP="00E6585A">
            <w:pPr>
              <w:rPr>
                <w:color w:val="000000"/>
                <w:sz w:val="18"/>
                <w:szCs w:val="18"/>
              </w:rPr>
            </w:pPr>
            <w:r w:rsidRPr="00274169">
              <w:rPr>
                <w:color w:val="000000"/>
                <w:sz w:val="18"/>
                <w:szCs w:val="18"/>
              </w:rPr>
              <w:t>ДВС автотранспорта</w:t>
            </w:r>
          </w:p>
        </w:tc>
        <w:tc>
          <w:tcPr>
            <w:tcW w:w="1213" w:type="dxa"/>
            <w:tcBorders>
              <w:top w:val="nil"/>
              <w:left w:val="nil"/>
              <w:bottom w:val="single" w:sz="4" w:space="0" w:color="000000"/>
              <w:right w:val="single" w:sz="4" w:space="0" w:color="000000"/>
            </w:tcBorders>
            <w:shd w:val="clear" w:color="auto" w:fill="auto"/>
            <w:hideMark/>
          </w:tcPr>
          <w:p w14:paraId="5AB09BAD" w14:textId="77777777" w:rsidR="00E6585A" w:rsidRPr="00274169" w:rsidRDefault="00E6585A" w:rsidP="00E6585A">
            <w:pPr>
              <w:jc w:val="center"/>
              <w:rPr>
                <w:color w:val="000000"/>
                <w:sz w:val="18"/>
                <w:szCs w:val="18"/>
              </w:rPr>
            </w:pPr>
            <w:r w:rsidRPr="00274169">
              <w:rPr>
                <w:color w:val="000000"/>
                <w:sz w:val="18"/>
                <w:szCs w:val="18"/>
              </w:rPr>
              <w:t>1</w:t>
            </w:r>
          </w:p>
        </w:tc>
        <w:tc>
          <w:tcPr>
            <w:tcW w:w="744" w:type="dxa"/>
            <w:tcBorders>
              <w:top w:val="nil"/>
              <w:left w:val="nil"/>
              <w:bottom w:val="single" w:sz="4" w:space="0" w:color="000000"/>
              <w:right w:val="single" w:sz="4" w:space="0" w:color="000000"/>
            </w:tcBorders>
            <w:shd w:val="clear" w:color="auto" w:fill="auto"/>
            <w:hideMark/>
          </w:tcPr>
          <w:p w14:paraId="44513335" w14:textId="77777777" w:rsidR="00E6585A" w:rsidRPr="00274169" w:rsidRDefault="00E6585A" w:rsidP="00E6585A">
            <w:pPr>
              <w:jc w:val="center"/>
              <w:rPr>
                <w:color w:val="000000"/>
                <w:sz w:val="18"/>
                <w:szCs w:val="18"/>
              </w:rPr>
            </w:pPr>
            <w:r w:rsidRPr="00274169">
              <w:rPr>
                <w:color w:val="000000"/>
                <w:sz w:val="18"/>
                <w:szCs w:val="18"/>
              </w:rPr>
              <w:t>8</w:t>
            </w:r>
          </w:p>
        </w:tc>
        <w:tc>
          <w:tcPr>
            <w:tcW w:w="736" w:type="dxa"/>
            <w:tcBorders>
              <w:top w:val="nil"/>
              <w:left w:val="nil"/>
              <w:bottom w:val="single" w:sz="4" w:space="0" w:color="000000"/>
              <w:right w:val="single" w:sz="4" w:space="0" w:color="000000"/>
            </w:tcBorders>
            <w:shd w:val="clear" w:color="auto" w:fill="auto"/>
            <w:hideMark/>
          </w:tcPr>
          <w:p w14:paraId="7A265FA7" w14:textId="77777777" w:rsidR="00E6585A" w:rsidRPr="00274169" w:rsidRDefault="00E6585A" w:rsidP="00E6585A">
            <w:pPr>
              <w:jc w:val="center"/>
              <w:rPr>
                <w:color w:val="000000"/>
                <w:sz w:val="18"/>
                <w:szCs w:val="18"/>
              </w:rPr>
            </w:pPr>
            <w:r w:rsidRPr="00274169">
              <w:rPr>
                <w:color w:val="000000"/>
                <w:sz w:val="18"/>
                <w:szCs w:val="18"/>
              </w:rPr>
              <w:t>968</w:t>
            </w:r>
          </w:p>
        </w:tc>
        <w:tc>
          <w:tcPr>
            <w:tcW w:w="816" w:type="dxa"/>
            <w:tcBorders>
              <w:top w:val="nil"/>
              <w:left w:val="nil"/>
              <w:bottom w:val="single" w:sz="4" w:space="0" w:color="000000"/>
              <w:right w:val="single" w:sz="4" w:space="0" w:color="000000"/>
            </w:tcBorders>
            <w:shd w:val="clear" w:color="auto" w:fill="auto"/>
            <w:hideMark/>
          </w:tcPr>
          <w:p w14:paraId="2D307CFC" w14:textId="77777777" w:rsidR="00E6585A" w:rsidRPr="00274169" w:rsidRDefault="00E6585A" w:rsidP="00E6585A">
            <w:pPr>
              <w:jc w:val="center"/>
              <w:rPr>
                <w:color w:val="000000"/>
                <w:sz w:val="18"/>
                <w:szCs w:val="18"/>
              </w:rPr>
            </w:pPr>
            <w:r w:rsidRPr="00274169">
              <w:rPr>
                <w:color w:val="000000"/>
                <w:sz w:val="18"/>
                <w:szCs w:val="18"/>
              </w:rPr>
              <w:t>1</w:t>
            </w:r>
          </w:p>
        </w:tc>
        <w:tc>
          <w:tcPr>
            <w:tcW w:w="559" w:type="dxa"/>
            <w:tcBorders>
              <w:top w:val="nil"/>
              <w:left w:val="nil"/>
              <w:bottom w:val="single" w:sz="4" w:space="0" w:color="000000"/>
              <w:right w:val="single" w:sz="4" w:space="0" w:color="000000"/>
            </w:tcBorders>
            <w:shd w:val="clear" w:color="auto" w:fill="auto"/>
            <w:hideMark/>
          </w:tcPr>
          <w:p w14:paraId="38379801" w14:textId="77777777" w:rsidR="00E6585A" w:rsidRPr="00274169" w:rsidRDefault="00E6585A" w:rsidP="00E6585A">
            <w:pPr>
              <w:jc w:val="center"/>
              <w:rPr>
                <w:color w:val="000000"/>
                <w:sz w:val="18"/>
                <w:szCs w:val="18"/>
              </w:rPr>
            </w:pPr>
            <w:r w:rsidRPr="00274169">
              <w:rPr>
                <w:color w:val="000000"/>
                <w:sz w:val="18"/>
                <w:szCs w:val="18"/>
              </w:rPr>
              <w:t>0301</w:t>
            </w:r>
          </w:p>
        </w:tc>
        <w:tc>
          <w:tcPr>
            <w:tcW w:w="2851" w:type="dxa"/>
            <w:tcBorders>
              <w:top w:val="nil"/>
              <w:left w:val="nil"/>
              <w:bottom w:val="single" w:sz="4" w:space="0" w:color="000000"/>
              <w:right w:val="single" w:sz="4" w:space="0" w:color="000000"/>
            </w:tcBorders>
            <w:shd w:val="clear" w:color="auto" w:fill="auto"/>
            <w:hideMark/>
          </w:tcPr>
          <w:p w14:paraId="47CF2AA4" w14:textId="77777777" w:rsidR="00E6585A" w:rsidRPr="00274169" w:rsidRDefault="00E6585A" w:rsidP="00E6585A">
            <w:pPr>
              <w:rPr>
                <w:color w:val="000000"/>
                <w:sz w:val="18"/>
                <w:szCs w:val="18"/>
              </w:rPr>
            </w:pPr>
            <w:r w:rsidRPr="00274169">
              <w:rPr>
                <w:color w:val="000000"/>
                <w:sz w:val="18"/>
                <w:szCs w:val="18"/>
              </w:rPr>
              <w:t>Азота диоксид (Двуокись азота; пероксид азота)</w:t>
            </w:r>
          </w:p>
        </w:tc>
        <w:tc>
          <w:tcPr>
            <w:tcW w:w="1118" w:type="dxa"/>
            <w:tcBorders>
              <w:top w:val="nil"/>
              <w:left w:val="nil"/>
              <w:bottom w:val="single" w:sz="4" w:space="0" w:color="000000"/>
              <w:right w:val="single" w:sz="4" w:space="0" w:color="000000"/>
            </w:tcBorders>
            <w:shd w:val="clear" w:color="auto" w:fill="auto"/>
            <w:hideMark/>
          </w:tcPr>
          <w:p w14:paraId="71A3ABF8" w14:textId="77777777" w:rsidR="00E6585A" w:rsidRPr="00274169" w:rsidRDefault="00E6585A" w:rsidP="00E6585A">
            <w:pPr>
              <w:jc w:val="right"/>
              <w:rPr>
                <w:color w:val="000000"/>
                <w:sz w:val="18"/>
                <w:szCs w:val="18"/>
              </w:rPr>
            </w:pPr>
            <w:r w:rsidRPr="00274169">
              <w:rPr>
                <w:color w:val="000000"/>
                <w:sz w:val="18"/>
                <w:szCs w:val="18"/>
              </w:rPr>
              <w:t>0,0015422</w:t>
            </w:r>
          </w:p>
        </w:tc>
        <w:tc>
          <w:tcPr>
            <w:tcW w:w="1118" w:type="dxa"/>
            <w:tcBorders>
              <w:top w:val="nil"/>
              <w:left w:val="nil"/>
              <w:bottom w:val="single" w:sz="4" w:space="0" w:color="000000"/>
              <w:right w:val="single" w:sz="4" w:space="0" w:color="000000"/>
            </w:tcBorders>
            <w:shd w:val="clear" w:color="auto" w:fill="auto"/>
            <w:hideMark/>
          </w:tcPr>
          <w:p w14:paraId="2F09337E" w14:textId="77777777" w:rsidR="00E6585A" w:rsidRPr="00274169" w:rsidRDefault="00E6585A" w:rsidP="00E6585A">
            <w:pPr>
              <w:jc w:val="right"/>
              <w:rPr>
                <w:color w:val="000000"/>
                <w:sz w:val="18"/>
                <w:szCs w:val="18"/>
              </w:rPr>
            </w:pPr>
            <w:r w:rsidRPr="00274169">
              <w:rPr>
                <w:color w:val="000000"/>
                <w:sz w:val="18"/>
                <w:szCs w:val="18"/>
              </w:rPr>
              <w:t>0,00492150</w:t>
            </w:r>
          </w:p>
        </w:tc>
        <w:tc>
          <w:tcPr>
            <w:tcW w:w="1059" w:type="dxa"/>
            <w:tcBorders>
              <w:top w:val="nil"/>
              <w:left w:val="nil"/>
              <w:bottom w:val="single" w:sz="4" w:space="0" w:color="000000"/>
              <w:right w:val="single" w:sz="4" w:space="0" w:color="000000"/>
            </w:tcBorders>
            <w:shd w:val="clear" w:color="auto" w:fill="auto"/>
            <w:hideMark/>
          </w:tcPr>
          <w:p w14:paraId="0F093FEB" w14:textId="77777777" w:rsidR="00E6585A" w:rsidRPr="00274169" w:rsidRDefault="00E6585A" w:rsidP="00E6585A">
            <w:pPr>
              <w:jc w:val="right"/>
              <w:rPr>
                <w:color w:val="000000"/>
                <w:sz w:val="18"/>
                <w:szCs w:val="18"/>
              </w:rPr>
            </w:pPr>
            <w:r w:rsidRPr="00274169">
              <w:rPr>
                <w:color w:val="000000"/>
                <w:sz w:val="18"/>
                <w:szCs w:val="18"/>
              </w:rPr>
              <w:t>0,00492150</w:t>
            </w:r>
          </w:p>
        </w:tc>
        <w:tc>
          <w:tcPr>
            <w:tcW w:w="995" w:type="dxa"/>
            <w:tcBorders>
              <w:top w:val="nil"/>
              <w:left w:val="nil"/>
              <w:bottom w:val="single" w:sz="4" w:space="0" w:color="000000"/>
              <w:right w:val="single" w:sz="4" w:space="0" w:color="000000"/>
            </w:tcBorders>
            <w:shd w:val="clear" w:color="auto" w:fill="auto"/>
            <w:hideMark/>
          </w:tcPr>
          <w:p w14:paraId="70E5D75C"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3C83DF14" w14:textId="77777777" w:rsidR="00E6585A" w:rsidRPr="00274169" w:rsidRDefault="00E6585A" w:rsidP="00E6585A">
            <w:pPr>
              <w:jc w:val="center"/>
              <w:rPr>
                <w:color w:val="000000"/>
                <w:sz w:val="18"/>
                <w:szCs w:val="18"/>
              </w:rPr>
            </w:pPr>
            <w:r w:rsidRPr="00274169">
              <w:rPr>
                <w:color w:val="000000"/>
                <w:sz w:val="18"/>
                <w:szCs w:val="18"/>
              </w:rPr>
              <w:t>6017</w:t>
            </w:r>
          </w:p>
        </w:tc>
        <w:tc>
          <w:tcPr>
            <w:tcW w:w="1417" w:type="dxa"/>
            <w:tcBorders>
              <w:top w:val="nil"/>
              <w:left w:val="nil"/>
              <w:bottom w:val="single" w:sz="4" w:space="0" w:color="000000"/>
              <w:right w:val="single" w:sz="4" w:space="0" w:color="000000"/>
            </w:tcBorders>
            <w:shd w:val="clear" w:color="auto" w:fill="auto"/>
            <w:hideMark/>
          </w:tcPr>
          <w:p w14:paraId="2A11E972"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7945E4B5"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7974ED9C"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15CC6439"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5D2D9D92"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3A02D317"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1968E629"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68526D56"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3D397028"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5F90884B"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46C99650"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3E985893"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758ACD40" w14:textId="77777777" w:rsidR="00E6585A" w:rsidRPr="00274169" w:rsidRDefault="00E6585A" w:rsidP="00E6585A">
            <w:pPr>
              <w:jc w:val="center"/>
              <w:rPr>
                <w:color w:val="000000"/>
                <w:sz w:val="18"/>
                <w:szCs w:val="18"/>
              </w:rPr>
            </w:pPr>
            <w:r w:rsidRPr="00274169">
              <w:rPr>
                <w:color w:val="000000"/>
                <w:sz w:val="18"/>
                <w:szCs w:val="18"/>
              </w:rPr>
              <w:t>0304</w:t>
            </w:r>
          </w:p>
        </w:tc>
        <w:tc>
          <w:tcPr>
            <w:tcW w:w="2851" w:type="dxa"/>
            <w:tcBorders>
              <w:top w:val="nil"/>
              <w:left w:val="nil"/>
              <w:bottom w:val="single" w:sz="4" w:space="0" w:color="000000"/>
              <w:right w:val="single" w:sz="4" w:space="0" w:color="000000"/>
            </w:tcBorders>
            <w:shd w:val="clear" w:color="auto" w:fill="auto"/>
            <w:hideMark/>
          </w:tcPr>
          <w:p w14:paraId="68F105E3" w14:textId="77777777" w:rsidR="00E6585A" w:rsidRPr="00274169" w:rsidRDefault="00E6585A" w:rsidP="00E6585A">
            <w:pPr>
              <w:rPr>
                <w:color w:val="000000"/>
                <w:sz w:val="18"/>
                <w:szCs w:val="18"/>
              </w:rPr>
            </w:pPr>
            <w:r w:rsidRPr="00274169">
              <w:rPr>
                <w:color w:val="000000"/>
                <w:sz w:val="18"/>
                <w:szCs w:val="18"/>
              </w:rPr>
              <w:t>Азот (II) оксид (Азот монооксид)</w:t>
            </w:r>
          </w:p>
        </w:tc>
        <w:tc>
          <w:tcPr>
            <w:tcW w:w="1118" w:type="dxa"/>
            <w:tcBorders>
              <w:top w:val="nil"/>
              <w:left w:val="nil"/>
              <w:bottom w:val="single" w:sz="4" w:space="0" w:color="000000"/>
              <w:right w:val="single" w:sz="4" w:space="0" w:color="000000"/>
            </w:tcBorders>
            <w:shd w:val="clear" w:color="auto" w:fill="auto"/>
            <w:hideMark/>
          </w:tcPr>
          <w:p w14:paraId="017BB634" w14:textId="77777777" w:rsidR="00E6585A" w:rsidRPr="00274169" w:rsidRDefault="00E6585A" w:rsidP="00E6585A">
            <w:pPr>
              <w:jc w:val="right"/>
              <w:rPr>
                <w:color w:val="000000"/>
                <w:sz w:val="18"/>
                <w:szCs w:val="18"/>
              </w:rPr>
            </w:pPr>
            <w:r w:rsidRPr="00274169">
              <w:rPr>
                <w:color w:val="000000"/>
                <w:sz w:val="18"/>
                <w:szCs w:val="18"/>
              </w:rPr>
              <w:t>0,0002506</w:t>
            </w:r>
          </w:p>
        </w:tc>
        <w:tc>
          <w:tcPr>
            <w:tcW w:w="1118" w:type="dxa"/>
            <w:tcBorders>
              <w:top w:val="nil"/>
              <w:left w:val="nil"/>
              <w:bottom w:val="single" w:sz="4" w:space="0" w:color="000000"/>
              <w:right w:val="single" w:sz="4" w:space="0" w:color="000000"/>
            </w:tcBorders>
            <w:shd w:val="clear" w:color="auto" w:fill="auto"/>
            <w:hideMark/>
          </w:tcPr>
          <w:p w14:paraId="0209891D" w14:textId="77777777" w:rsidR="00E6585A" w:rsidRPr="00274169" w:rsidRDefault="00E6585A" w:rsidP="00E6585A">
            <w:pPr>
              <w:jc w:val="right"/>
              <w:rPr>
                <w:color w:val="000000"/>
                <w:sz w:val="18"/>
                <w:szCs w:val="18"/>
              </w:rPr>
            </w:pPr>
            <w:r w:rsidRPr="00274169">
              <w:rPr>
                <w:color w:val="000000"/>
                <w:sz w:val="18"/>
                <w:szCs w:val="18"/>
              </w:rPr>
              <w:t>0,00079970</w:t>
            </w:r>
          </w:p>
        </w:tc>
        <w:tc>
          <w:tcPr>
            <w:tcW w:w="1059" w:type="dxa"/>
            <w:tcBorders>
              <w:top w:val="nil"/>
              <w:left w:val="nil"/>
              <w:bottom w:val="single" w:sz="4" w:space="0" w:color="000000"/>
              <w:right w:val="single" w:sz="4" w:space="0" w:color="000000"/>
            </w:tcBorders>
            <w:shd w:val="clear" w:color="auto" w:fill="auto"/>
            <w:hideMark/>
          </w:tcPr>
          <w:p w14:paraId="42DDD50F" w14:textId="77777777" w:rsidR="00E6585A" w:rsidRPr="00274169" w:rsidRDefault="00E6585A" w:rsidP="00E6585A">
            <w:pPr>
              <w:jc w:val="right"/>
              <w:rPr>
                <w:color w:val="000000"/>
                <w:sz w:val="18"/>
                <w:szCs w:val="18"/>
              </w:rPr>
            </w:pPr>
            <w:r w:rsidRPr="00274169">
              <w:rPr>
                <w:color w:val="000000"/>
                <w:sz w:val="18"/>
                <w:szCs w:val="18"/>
              </w:rPr>
              <w:t>0,00079970</w:t>
            </w:r>
          </w:p>
        </w:tc>
        <w:tc>
          <w:tcPr>
            <w:tcW w:w="995" w:type="dxa"/>
            <w:tcBorders>
              <w:top w:val="nil"/>
              <w:left w:val="nil"/>
              <w:bottom w:val="single" w:sz="4" w:space="0" w:color="000000"/>
              <w:right w:val="single" w:sz="4" w:space="0" w:color="000000"/>
            </w:tcBorders>
            <w:shd w:val="clear" w:color="auto" w:fill="auto"/>
            <w:hideMark/>
          </w:tcPr>
          <w:p w14:paraId="53437647"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5E1D5A82"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27260977"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624829B5"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0963E2BA"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57FDAD7F"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39F5B642"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225DC2A4"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0200DE0E"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765375B5"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7AD78A8D"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39EB466C"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11F9792D"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2AAA61F4"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657CA6BA" w14:textId="77777777" w:rsidR="00E6585A" w:rsidRPr="00274169" w:rsidRDefault="00E6585A" w:rsidP="00E6585A">
            <w:pPr>
              <w:jc w:val="center"/>
              <w:rPr>
                <w:color w:val="000000"/>
                <w:sz w:val="18"/>
                <w:szCs w:val="18"/>
              </w:rPr>
            </w:pPr>
            <w:r w:rsidRPr="00274169">
              <w:rPr>
                <w:color w:val="000000"/>
                <w:sz w:val="18"/>
                <w:szCs w:val="18"/>
              </w:rPr>
              <w:t>0328</w:t>
            </w:r>
          </w:p>
        </w:tc>
        <w:tc>
          <w:tcPr>
            <w:tcW w:w="2851" w:type="dxa"/>
            <w:tcBorders>
              <w:top w:val="nil"/>
              <w:left w:val="nil"/>
              <w:bottom w:val="single" w:sz="4" w:space="0" w:color="000000"/>
              <w:right w:val="single" w:sz="4" w:space="0" w:color="000000"/>
            </w:tcBorders>
            <w:shd w:val="clear" w:color="auto" w:fill="auto"/>
            <w:hideMark/>
          </w:tcPr>
          <w:p w14:paraId="7A152CA5" w14:textId="77777777" w:rsidR="00E6585A" w:rsidRPr="00274169" w:rsidRDefault="00E6585A" w:rsidP="00E6585A">
            <w:pPr>
              <w:rPr>
                <w:color w:val="000000"/>
                <w:sz w:val="18"/>
                <w:szCs w:val="18"/>
              </w:rPr>
            </w:pPr>
            <w:r w:rsidRPr="00274169">
              <w:rPr>
                <w:color w:val="000000"/>
                <w:sz w:val="18"/>
                <w:szCs w:val="18"/>
              </w:rPr>
              <w:t>Углерод (Пигмент черный)</w:t>
            </w:r>
          </w:p>
        </w:tc>
        <w:tc>
          <w:tcPr>
            <w:tcW w:w="1118" w:type="dxa"/>
            <w:tcBorders>
              <w:top w:val="nil"/>
              <w:left w:val="nil"/>
              <w:bottom w:val="single" w:sz="4" w:space="0" w:color="000000"/>
              <w:right w:val="single" w:sz="4" w:space="0" w:color="000000"/>
            </w:tcBorders>
            <w:shd w:val="clear" w:color="auto" w:fill="auto"/>
            <w:hideMark/>
          </w:tcPr>
          <w:p w14:paraId="195EB88B" w14:textId="77777777" w:rsidR="00E6585A" w:rsidRPr="00274169" w:rsidRDefault="00E6585A" w:rsidP="00E6585A">
            <w:pPr>
              <w:jc w:val="right"/>
              <w:rPr>
                <w:color w:val="000000"/>
                <w:sz w:val="18"/>
                <w:szCs w:val="18"/>
              </w:rPr>
            </w:pPr>
            <w:r w:rsidRPr="00274169">
              <w:rPr>
                <w:color w:val="000000"/>
                <w:sz w:val="18"/>
                <w:szCs w:val="18"/>
              </w:rPr>
              <w:t>0,0000972</w:t>
            </w:r>
          </w:p>
        </w:tc>
        <w:tc>
          <w:tcPr>
            <w:tcW w:w="1118" w:type="dxa"/>
            <w:tcBorders>
              <w:top w:val="nil"/>
              <w:left w:val="nil"/>
              <w:bottom w:val="single" w:sz="4" w:space="0" w:color="000000"/>
              <w:right w:val="single" w:sz="4" w:space="0" w:color="000000"/>
            </w:tcBorders>
            <w:shd w:val="clear" w:color="auto" w:fill="auto"/>
            <w:hideMark/>
          </w:tcPr>
          <w:p w14:paraId="61DA770C" w14:textId="77777777" w:rsidR="00E6585A" w:rsidRPr="00274169" w:rsidRDefault="00E6585A" w:rsidP="00E6585A">
            <w:pPr>
              <w:jc w:val="right"/>
              <w:rPr>
                <w:color w:val="000000"/>
                <w:sz w:val="18"/>
                <w:szCs w:val="18"/>
              </w:rPr>
            </w:pPr>
            <w:r w:rsidRPr="00274169">
              <w:rPr>
                <w:color w:val="000000"/>
                <w:sz w:val="18"/>
                <w:szCs w:val="18"/>
              </w:rPr>
              <w:t>0,00027740</w:t>
            </w:r>
          </w:p>
        </w:tc>
        <w:tc>
          <w:tcPr>
            <w:tcW w:w="1059" w:type="dxa"/>
            <w:tcBorders>
              <w:top w:val="nil"/>
              <w:left w:val="nil"/>
              <w:bottom w:val="single" w:sz="4" w:space="0" w:color="000000"/>
              <w:right w:val="single" w:sz="4" w:space="0" w:color="000000"/>
            </w:tcBorders>
            <w:shd w:val="clear" w:color="auto" w:fill="auto"/>
            <w:hideMark/>
          </w:tcPr>
          <w:p w14:paraId="1515FD4D" w14:textId="77777777" w:rsidR="00E6585A" w:rsidRPr="00274169" w:rsidRDefault="00E6585A" w:rsidP="00E6585A">
            <w:pPr>
              <w:jc w:val="right"/>
              <w:rPr>
                <w:color w:val="000000"/>
                <w:sz w:val="18"/>
                <w:szCs w:val="18"/>
              </w:rPr>
            </w:pPr>
            <w:r w:rsidRPr="00274169">
              <w:rPr>
                <w:color w:val="000000"/>
                <w:sz w:val="18"/>
                <w:szCs w:val="18"/>
              </w:rPr>
              <w:t>0,00027740</w:t>
            </w:r>
          </w:p>
        </w:tc>
        <w:tc>
          <w:tcPr>
            <w:tcW w:w="995" w:type="dxa"/>
            <w:tcBorders>
              <w:top w:val="nil"/>
              <w:left w:val="nil"/>
              <w:bottom w:val="single" w:sz="4" w:space="0" w:color="000000"/>
              <w:right w:val="single" w:sz="4" w:space="0" w:color="000000"/>
            </w:tcBorders>
            <w:shd w:val="clear" w:color="auto" w:fill="auto"/>
            <w:hideMark/>
          </w:tcPr>
          <w:p w14:paraId="07A322B5"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187721EB"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2D5CF5A3"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66D7AB4A" w14:textId="77777777" w:rsidTr="00E6585A">
        <w:trPr>
          <w:trHeight w:val="300"/>
        </w:trPr>
        <w:tc>
          <w:tcPr>
            <w:tcW w:w="558" w:type="dxa"/>
            <w:tcBorders>
              <w:top w:val="nil"/>
              <w:left w:val="single" w:sz="4" w:space="0" w:color="000000"/>
              <w:bottom w:val="single" w:sz="4" w:space="0" w:color="000000"/>
              <w:right w:val="single" w:sz="4" w:space="0" w:color="000000"/>
            </w:tcBorders>
            <w:shd w:val="clear" w:color="auto" w:fill="auto"/>
            <w:hideMark/>
          </w:tcPr>
          <w:p w14:paraId="0574E723"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70D3F025"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0DB0B1C2"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4EA00BC2"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6CEFF8BA"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4D25DCF3"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409A26FA"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74D61058"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533E03C4"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0D236387"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21ADE60C" w14:textId="77777777" w:rsidR="00E6585A" w:rsidRPr="00274169" w:rsidRDefault="00E6585A" w:rsidP="00E6585A">
            <w:pPr>
              <w:jc w:val="center"/>
              <w:rPr>
                <w:color w:val="000000"/>
                <w:sz w:val="18"/>
                <w:szCs w:val="18"/>
              </w:rPr>
            </w:pPr>
            <w:r w:rsidRPr="00274169">
              <w:rPr>
                <w:color w:val="000000"/>
                <w:sz w:val="18"/>
                <w:szCs w:val="18"/>
              </w:rPr>
              <w:t>0330</w:t>
            </w:r>
          </w:p>
        </w:tc>
        <w:tc>
          <w:tcPr>
            <w:tcW w:w="2851" w:type="dxa"/>
            <w:tcBorders>
              <w:top w:val="nil"/>
              <w:left w:val="nil"/>
              <w:bottom w:val="single" w:sz="4" w:space="0" w:color="000000"/>
              <w:right w:val="single" w:sz="4" w:space="0" w:color="000000"/>
            </w:tcBorders>
            <w:shd w:val="clear" w:color="auto" w:fill="auto"/>
            <w:hideMark/>
          </w:tcPr>
          <w:p w14:paraId="275F1016" w14:textId="77777777" w:rsidR="00E6585A" w:rsidRPr="00274169" w:rsidRDefault="00E6585A" w:rsidP="00E6585A">
            <w:pPr>
              <w:rPr>
                <w:color w:val="000000"/>
                <w:sz w:val="18"/>
                <w:szCs w:val="18"/>
              </w:rPr>
            </w:pPr>
            <w:r w:rsidRPr="00274169">
              <w:rPr>
                <w:color w:val="000000"/>
                <w:sz w:val="18"/>
                <w:szCs w:val="18"/>
              </w:rPr>
              <w:t>Сера диоксид</w:t>
            </w:r>
          </w:p>
        </w:tc>
        <w:tc>
          <w:tcPr>
            <w:tcW w:w="1118" w:type="dxa"/>
            <w:tcBorders>
              <w:top w:val="nil"/>
              <w:left w:val="nil"/>
              <w:bottom w:val="single" w:sz="4" w:space="0" w:color="000000"/>
              <w:right w:val="single" w:sz="4" w:space="0" w:color="000000"/>
            </w:tcBorders>
            <w:shd w:val="clear" w:color="auto" w:fill="auto"/>
            <w:hideMark/>
          </w:tcPr>
          <w:p w14:paraId="04F8D88A" w14:textId="77777777" w:rsidR="00E6585A" w:rsidRPr="00274169" w:rsidRDefault="00E6585A" w:rsidP="00E6585A">
            <w:pPr>
              <w:jc w:val="right"/>
              <w:rPr>
                <w:color w:val="000000"/>
                <w:sz w:val="18"/>
                <w:szCs w:val="18"/>
              </w:rPr>
            </w:pPr>
            <w:r w:rsidRPr="00274169">
              <w:rPr>
                <w:color w:val="000000"/>
                <w:sz w:val="18"/>
                <w:szCs w:val="18"/>
              </w:rPr>
              <w:t>0,0003933</w:t>
            </w:r>
          </w:p>
        </w:tc>
        <w:tc>
          <w:tcPr>
            <w:tcW w:w="1118" w:type="dxa"/>
            <w:tcBorders>
              <w:top w:val="nil"/>
              <w:left w:val="nil"/>
              <w:bottom w:val="single" w:sz="4" w:space="0" w:color="000000"/>
              <w:right w:val="single" w:sz="4" w:space="0" w:color="000000"/>
            </w:tcBorders>
            <w:shd w:val="clear" w:color="auto" w:fill="auto"/>
            <w:hideMark/>
          </w:tcPr>
          <w:p w14:paraId="5997D09E" w14:textId="77777777" w:rsidR="00E6585A" w:rsidRPr="00274169" w:rsidRDefault="00E6585A" w:rsidP="00E6585A">
            <w:pPr>
              <w:jc w:val="right"/>
              <w:rPr>
                <w:color w:val="000000"/>
                <w:sz w:val="18"/>
                <w:szCs w:val="18"/>
              </w:rPr>
            </w:pPr>
            <w:r w:rsidRPr="00274169">
              <w:rPr>
                <w:color w:val="000000"/>
                <w:sz w:val="18"/>
                <w:szCs w:val="18"/>
              </w:rPr>
              <w:t>0,00128860</w:t>
            </w:r>
          </w:p>
        </w:tc>
        <w:tc>
          <w:tcPr>
            <w:tcW w:w="1059" w:type="dxa"/>
            <w:tcBorders>
              <w:top w:val="nil"/>
              <w:left w:val="nil"/>
              <w:bottom w:val="single" w:sz="4" w:space="0" w:color="000000"/>
              <w:right w:val="single" w:sz="4" w:space="0" w:color="000000"/>
            </w:tcBorders>
            <w:shd w:val="clear" w:color="auto" w:fill="auto"/>
            <w:hideMark/>
          </w:tcPr>
          <w:p w14:paraId="302B16DD" w14:textId="77777777" w:rsidR="00E6585A" w:rsidRPr="00274169" w:rsidRDefault="00E6585A" w:rsidP="00E6585A">
            <w:pPr>
              <w:jc w:val="right"/>
              <w:rPr>
                <w:color w:val="000000"/>
                <w:sz w:val="18"/>
                <w:szCs w:val="18"/>
              </w:rPr>
            </w:pPr>
            <w:r w:rsidRPr="00274169">
              <w:rPr>
                <w:color w:val="000000"/>
                <w:sz w:val="18"/>
                <w:szCs w:val="18"/>
              </w:rPr>
              <w:t>0,00128860</w:t>
            </w:r>
          </w:p>
        </w:tc>
        <w:tc>
          <w:tcPr>
            <w:tcW w:w="995" w:type="dxa"/>
            <w:tcBorders>
              <w:top w:val="nil"/>
              <w:left w:val="nil"/>
              <w:bottom w:val="single" w:sz="4" w:space="0" w:color="000000"/>
              <w:right w:val="single" w:sz="4" w:space="0" w:color="000000"/>
            </w:tcBorders>
            <w:shd w:val="clear" w:color="auto" w:fill="auto"/>
            <w:hideMark/>
          </w:tcPr>
          <w:p w14:paraId="0018F17C"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57F4C350"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63F5C6C7"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36B962C2" w14:textId="77777777" w:rsidTr="00E6585A">
        <w:trPr>
          <w:trHeight w:val="450"/>
        </w:trPr>
        <w:tc>
          <w:tcPr>
            <w:tcW w:w="558" w:type="dxa"/>
            <w:tcBorders>
              <w:top w:val="nil"/>
              <w:left w:val="single" w:sz="4" w:space="0" w:color="000000"/>
              <w:bottom w:val="single" w:sz="4" w:space="0" w:color="000000"/>
              <w:right w:val="single" w:sz="4" w:space="0" w:color="000000"/>
            </w:tcBorders>
            <w:shd w:val="clear" w:color="auto" w:fill="auto"/>
            <w:hideMark/>
          </w:tcPr>
          <w:p w14:paraId="7AD31E68"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10426489"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5E178CD9"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488339B2"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6D494BD6"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2FEF3958"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0777AE54"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15677953"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3DA63075"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2B9DC109"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5E034983" w14:textId="77777777" w:rsidR="00E6585A" w:rsidRPr="00274169" w:rsidRDefault="00E6585A" w:rsidP="00E6585A">
            <w:pPr>
              <w:jc w:val="center"/>
              <w:rPr>
                <w:color w:val="000000"/>
                <w:sz w:val="18"/>
                <w:szCs w:val="18"/>
              </w:rPr>
            </w:pPr>
            <w:r w:rsidRPr="00274169">
              <w:rPr>
                <w:color w:val="000000"/>
                <w:sz w:val="18"/>
                <w:szCs w:val="18"/>
              </w:rPr>
              <w:t>0337</w:t>
            </w:r>
          </w:p>
        </w:tc>
        <w:tc>
          <w:tcPr>
            <w:tcW w:w="2851" w:type="dxa"/>
            <w:tcBorders>
              <w:top w:val="nil"/>
              <w:left w:val="nil"/>
              <w:bottom w:val="single" w:sz="4" w:space="0" w:color="000000"/>
              <w:right w:val="single" w:sz="4" w:space="0" w:color="000000"/>
            </w:tcBorders>
            <w:shd w:val="clear" w:color="auto" w:fill="auto"/>
            <w:hideMark/>
          </w:tcPr>
          <w:p w14:paraId="3F281F3A" w14:textId="77777777" w:rsidR="00E6585A" w:rsidRPr="00274169" w:rsidRDefault="00E6585A" w:rsidP="00E6585A">
            <w:pPr>
              <w:rPr>
                <w:color w:val="000000"/>
                <w:sz w:val="18"/>
                <w:szCs w:val="18"/>
              </w:rPr>
            </w:pPr>
            <w:r w:rsidRPr="00274169">
              <w:rPr>
                <w:color w:val="000000"/>
                <w:sz w:val="18"/>
                <w:szCs w:val="18"/>
              </w:rPr>
              <w:t>Углерода оксид (Углерод окись; углерод моноокись; угарный газ)</w:t>
            </w:r>
          </w:p>
        </w:tc>
        <w:tc>
          <w:tcPr>
            <w:tcW w:w="1118" w:type="dxa"/>
            <w:tcBorders>
              <w:top w:val="nil"/>
              <w:left w:val="nil"/>
              <w:bottom w:val="single" w:sz="4" w:space="0" w:color="000000"/>
              <w:right w:val="single" w:sz="4" w:space="0" w:color="000000"/>
            </w:tcBorders>
            <w:shd w:val="clear" w:color="auto" w:fill="auto"/>
            <w:hideMark/>
          </w:tcPr>
          <w:p w14:paraId="0142B87C" w14:textId="77777777" w:rsidR="00E6585A" w:rsidRPr="00274169" w:rsidRDefault="00E6585A" w:rsidP="00E6585A">
            <w:pPr>
              <w:jc w:val="right"/>
              <w:rPr>
                <w:color w:val="000000"/>
                <w:sz w:val="18"/>
                <w:szCs w:val="18"/>
              </w:rPr>
            </w:pPr>
            <w:r w:rsidRPr="00274169">
              <w:rPr>
                <w:color w:val="000000"/>
                <w:sz w:val="18"/>
                <w:szCs w:val="18"/>
              </w:rPr>
              <w:t>0,0048500</w:t>
            </w:r>
          </w:p>
        </w:tc>
        <w:tc>
          <w:tcPr>
            <w:tcW w:w="1118" w:type="dxa"/>
            <w:tcBorders>
              <w:top w:val="nil"/>
              <w:left w:val="nil"/>
              <w:bottom w:val="single" w:sz="4" w:space="0" w:color="000000"/>
              <w:right w:val="single" w:sz="4" w:space="0" w:color="000000"/>
            </w:tcBorders>
            <w:shd w:val="clear" w:color="auto" w:fill="auto"/>
            <w:hideMark/>
          </w:tcPr>
          <w:p w14:paraId="77AC1A4D" w14:textId="77777777" w:rsidR="00E6585A" w:rsidRPr="00274169" w:rsidRDefault="00E6585A" w:rsidP="00E6585A">
            <w:pPr>
              <w:jc w:val="right"/>
              <w:rPr>
                <w:color w:val="000000"/>
                <w:sz w:val="18"/>
                <w:szCs w:val="18"/>
              </w:rPr>
            </w:pPr>
            <w:r w:rsidRPr="00274169">
              <w:rPr>
                <w:color w:val="000000"/>
                <w:sz w:val="18"/>
                <w:szCs w:val="18"/>
              </w:rPr>
              <w:t>0,01377610</w:t>
            </w:r>
          </w:p>
        </w:tc>
        <w:tc>
          <w:tcPr>
            <w:tcW w:w="1059" w:type="dxa"/>
            <w:tcBorders>
              <w:top w:val="nil"/>
              <w:left w:val="nil"/>
              <w:bottom w:val="single" w:sz="4" w:space="0" w:color="000000"/>
              <w:right w:val="single" w:sz="4" w:space="0" w:color="000000"/>
            </w:tcBorders>
            <w:shd w:val="clear" w:color="auto" w:fill="auto"/>
            <w:hideMark/>
          </w:tcPr>
          <w:p w14:paraId="2079F117" w14:textId="77777777" w:rsidR="00E6585A" w:rsidRPr="00274169" w:rsidRDefault="00E6585A" w:rsidP="00E6585A">
            <w:pPr>
              <w:jc w:val="right"/>
              <w:rPr>
                <w:color w:val="000000"/>
                <w:sz w:val="18"/>
                <w:szCs w:val="18"/>
              </w:rPr>
            </w:pPr>
            <w:r w:rsidRPr="00274169">
              <w:rPr>
                <w:color w:val="000000"/>
                <w:sz w:val="18"/>
                <w:szCs w:val="18"/>
              </w:rPr>
              <w:t>0,01377610</w:t>
            </w:r>
          </w:p>
        </w:tc>
        <w:tc>
          <w:tcPr>
            <w:tcW w:w="995" w:type="dxa"/>
            <w:tcBorders>
              <w:top w:val="nil"/>
              <w:left w:val="nil"/>
              <w:bottom w:val="single" w:sz="4" w:space="0" w:color="000000"/>
              <w:right w:val="single" w:sz="4" w:space="0" w:color="000000"/>
            </w:tcBorders>
            <w:shd w:val="clear" w:color="auto" w:fill="auto"/>
            <w:hideMark/>
          </w:tcPr>
          <w:p w14:paraId="0122BAC7"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2C641958"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172D0F87" w14:textId="77777777" w:rsidR="00E6585A" w:rsidRPr="00274169" w:rsidRDefault="00E6585A" w:rsidP="00E6585A">
            <w:pPr>
              <w:jc w:val="center"/>
              <w:rPr>
                <w:color w:val="000000"/>
                <w:sz w:val="18"/>
                <w:szCs w:val="18"/>
              </w:rPr>
            </w:pPr>
            <w:r w:rsidRPr="00274169">
              <w:rPr>
                <w:color w:val="000000"/>
                <w:sz w:val="18"/>
                <w:szCs w:val="18"/>
              </w:rPr>
              <w:t> </w:t>
            </w:r>
          </w:p>
        </w:tc>
      </w:tr>
      <w:tr w:rsidR="00E6585A" w:rsidRPr="00274169" w14:paraId="7FBF08F6" w14:textId="77777777" w:rsidTr="00E6585A">
        <w:trPr>
          <w:trHeight w:val="660"/>
        </w:trPr>
        <w:tc>
          <w:tcPr>
            <w:tcW w:w="558" w:type="dxa"/>
            <w:tcBorders>
              <w:top w:val="nil"/>
              <w:left w:val="single" w:sz="4" w:space="0" w:color="000000"/>
              <w:bottom w:val="single" w:sz="4" w:space="0" w:color="000000"/>
              <w:right w:val="single" w:sz="4" w:space="0" w:color="000000"/>
            </w:tcBorders>
            <w:shd w:val="clear" w:color="auto" w:fill="auto"/>
            <w:hideMark/>
          </w:tcPr>
          <w:p w14:paraId="010E6ADC" w14:textId="77777777" w:rsidR="00E6585A" w:rsidRPr="00274169" w:rsidRDefault="00E6585A" w:rsidP="00E6585A">
            <w:pPr>
              <w:jc w:val="center"/>
              <w:rPr>
                <w:color w:val="000000"/>
                <w:sz w:val="18"/>
                <w:szCs w:val="18"/>
              </w:rPr>
            </w:pPr>
            <w:r w:rsidRPr="00274169">
              <w:rPr>
                <w:color w:val="000000"/>
                <w:sz w:val="18"/>
                <w:szCs w:val="18"/>
              </w:rPr>
              <w:t> </w:t>
            </w:r>
          </w:p>
        </w:tc>
        <w:tc>
          <w:tcPr>
            <w:tcW w:w="1937" w:type="dxa"/>
            <w:tcBorders>
              <w:top w:val="nil"/>
              <w:left w:val="nil"/>
              <w:bottom w:val="single" w:sz="4" w:space="0" w:color="000000"/>
              <w:right w:val="single" w:sz="4" w:space="0" w:color="000000"/>
            </w:tcBorders>
            <w:shd w:val="clear" w:color="auto" w:fill="auto"/>
            <w:hideMark/>
          </w:tcPr>
          <w:p w14:paraId="21262289" w14:textId="77777777" w:rsidR="00E6585A" w:rsidRPr="00274169" w:rsidRDefault="00E6585A" w:rsidP="00E6585A">
            <w:pPr>
              <w:rPr>
                <w:color w:val="000000"/>
                <w:sz w:val="18"/>
                <w:szCs w:val="18"/>
              </w:rPr>
            </w:pPr>
            <w:r w:rsidRPr="00274169">
              <w:rPr>
                <w:color w:val="000000"/>
                <w:sz w:val="18"/>
                <w:szCs w:val="18"/>
              </w:rPr>
              <w:t> </w:t>
            </w:r>
          </w:p>
        </w:tc>
        <w:tc>
          <w:tcPr>
            <w:tcW w:w="580" w:type="dxa"/>
            <w:tcBorders>
              <w:top w:val="nil"/>
              <w:left w:val="nil"/>
              <w:bottom w:val="single" w:sz="4" w:space="0" w:color="000000"/>
              <w:right w:val="single" w:sz="4" w:space="0" w:color="000000"/>
            </w:tcBorders>
            <w:shd w:val="clear" w:color="auto" w:fill="auto"/>
            <w:hideMark/>
          </w:tcPr>
          <w:p w14:paraId="4F07A67B" w14:textId="77777777" w:rsidR="00E6585A" w:rsidRPr="00274169" w:rsidRDefault="00E6585A" w:rsidP="00E6585A">
            <w:pPr>
              <w:jc w:val="center"/>
              <w:rPr>
                <w:color w:val="000000"/>
                <w:sz w:val="18"/>
                <w:szCs w:val="18"/>
              </w:rPr>
            </w:pPr>
            <w:r w:rsidRPr="00274169">
              <w:rPr>
                <w:color w:val="000000"/>
                <w:sz w:val="18"/>
                <w:szCs w:val="18"/>
              </w:rPr>
              <w:t> </w:t>
            </w:r>
          </w:p>
        </w:tc>
        <w:tc>
          <w:tcPr>
            <w:tcW w:w="1895" w:type="dxa"/>
            <w:tcBorders>
              <w:top w:val="nil"/>
              <w:left w:val="nil"/>
              <w:bottom w:val="single" w:sz="4" w:space="0" w:color="000000"/>
              <w:right w:val="single" w:sz="4" w:space="0" w:color="000000"/>
            </w:tcBorders>
            <w:shd w:val="clear" w:color="auto" w:fill="auto"/>
            <w:hideMark/>
          </w:tcPr>
          <w:p w14:paraId="738A9150" w14:textId="77777777" w:rsidR="00E6585A" w:rsidRPr="00274169" w:rsidRDefault="00E6585A" w:rsidP="00E6585A">
            <w:pPr>
              <w:rPr>
                <w:color w:val="000000"/>
                <w:sz w:val="18"/>
                <w:szCs w:val="18"/>
              </w:rPr>
            </w:pPr>
            <w:r w:rsidRPr="00274169">
              <w:rPr>
                <w:color w:val="000000"/>
                <w:sz w:val="18"/>
                <w:szCs w:val="18"/>
              </w:rPr>
              <w:t> </w:t>
            </w:r>
          </w:p>
        </w:tc>
        <w:tc>
          <w:tcPr>
            <w:tcW w:w="578" w:type="dxa"/>
            <w:tcBorders>
              <w:top w:val="nil"/>
              <w:left w:val="nil"/>
              <w:bottom w:val="single" w:sz="4" w:space="0" w:color="000000"/>
              <w:right w:val="single" w:sz="4" w:space="0" w:color="000000"/>
            </w:tcBorders>
            <w:shd w:val="clear" w:color="auto" w:fill="auto"/>
            <w:hideMark/>
          </w:tcPr>
          <w:p w14:paraId="25F59D4E" w14:textId="77777777" w:rsidR="00E6585A" w:rsidRPr="00274169" w:rsidRDefault="00E6585A" w:rsidP="00E6585A">
            <w:pPr>
              <w:jc w:val="center"/>
              <w:rPr>
                <w:color w:val="000000"/>
                <w:sz w:val="18"/>
                <w:szCs w:val="18"/>
              </w:rPr>
            </w:pPr>
            <w:r w:rsidRPr="00274169">
              <w:rPr>
                <w:color w:val="000000"/>
                <w:sz w:val="18"/>
                <w:szCs w:val="18"/>
              </w:rPr>
              <w:t> </w:t>
            </w:r>
          </w:p>
        </w:tc>
        <w:tc>
          <w:tcPr>
            <w:tcW w:w="2710" w:type="dxa"/>
            <w:tcBorders>
              <w:top w:val="nil"/>
              <w:left w:val="nil"/>
              <w:bottom w:val="single" w:sz="4" w:space="0" w:color="000000"/>
              <w:right w:val="single" w:sz="4" w:space="0" w:color="000000"/>
            </w:tcBorders>
            <w:shd w:val="clear" w:color="auto" w:fill="auto"/>
            <w:hideMark/>
          </w:tcPr>
          <w:p w14:paraId="5AA07AE6" w14:textId="77777777" w:rsidR="00E6585A" w:rsidRPr="00274169" w:rsidRDefault="00E6585A" w:rsidP="00E6585A">
            <w:pPr>
              <w:rPr>
                <w:color w:val="000000"/>
                <w:sz w:val="18"/>
                <w:szCs w:val="18"/>
              </w:rPr>
            </w:pPr>
            <w:r w:rsidRPr="00274169">
              <w:rPr>
                <w:color w:val="000000"/>
                <w:sz w:val="18"/>
                <w:szCs w:val="18"/>
              </w:rPr>
              <w:t> </w:t>
            </w:r>
          </w:p>
        </w:tc>
        <w:tc>
          <w:tcPr>
            <w:tcW w:w="1213" w:type="dxa"/>
            <w:tcBorders>
              <w:top w:val="nil"/>
              <w:left w:val="nil"/>
              <w:bottom w:val="single" w:sz="4" w:space="0" w:color="000000"/>
              <w:right w:val="single" w:sz="4" w:space="0" w:color="000000"/>
            </w:tcBorders>
            <w:shd w:val="clear" w:color="auto" w:fill="auto"/>
            <w:hideMark/>
          </w:tcPr>
          <w:p w14:paraId="5997A0EB" w14:textId="77777777" w:rsidR="00E6585A" w:rsidRPr="00274169" w:rsidRDefault="00E6585A" w:rsidP="00E6585A">
            <w:pPr>
              <w:jc w:val="center"/>
              <w:rPr>
                <w:color w:val="000000"/>
                <w:sz w:val="18"/>
                <w:szCs w:val="18"/>
              </w:rPr>
            </w:pPr>
            <w:r w:rsidRPr="00274169">
              <w:rPr>
                <w:color w:val="000000"/>
                <w:sz w:val="18"/>
                <w:szCs w:val="18"/>
              </w:rPr>
              <w:t> </w:t>
            </w:r>
          </w:p>
        </w:tc>
        <w:tc>
          <w:tcPr>
            <w:tcW w:w="744" w:type="dxa"/>
            <w:tcBorders>
              <w:top w:val="nil"/>
              <w:left w:val="nil"/>
              <w:bottom w:val="single" w:sz="4" w:space="0" w:color="000000"/>
              <w:right w:val="single" w:sz="4" w:space="0" w:color="000000"/>
            </w:tcBorders>
            <w:shd w:val="clear" w:color="auto" w:fill="auto"/>
            <w:hideMark/>
          </w:tcPr>
          <w:p w14:paraId="29054FA2" w14:textId="77777777" w:rsidR="00E6585A" w:rsidRPr="00274169" w:rsidRDefault="00E6585A" w:rsidP="00E6585A">
            <w:pPr>
              <w:jc w:val="center"/>
              <w:rPr>
                <w:color w:val="000000"/>
                <w:sz w:val="18"/>
                <w:szCs w:val="18"/>
              </w:rPr>
            </w:pPr>
            <w:r w:rsidRPr="00274169">
              <w:rPr>
                <w:color w:val="000000"/>
                <w:sz w:val="18"/>
                <w:szCs w:val="18"/>
              </w:rPr>
              <w:t> </w:t>
            </w:r>
          </w:p>
        </w:tc>
        <w:tc>
          <w:tcPr>
            <w:tcW w:w="736" w:type="dxa"/>
            <w:tcBorders>
              <w:top w:val="nil"/>
              <w:left w:val="nil"/>
              <w:bottom w:val="single" w:sz="4" w:space="0" w:color="000000"/>
              <w:right w:val="single" w:sz="4" w:space="0" w:color="000000"/>
            </w:tcBorders>
            <w:shd w:val="clear" w:color="auto" w:fill="auto"/>
            <w:hideMark/>
          </w:tcPr>
          <w:p w14:paraId="4BCCC1C8" w14:textId="77777777" w:rsidR="00E6585A" w:rsidRPr="00274169" w:rsidRDefault="00E6585A" w:rsidP="00E6585A">
            <w:pPr>
              <w:jc w:val="center"/>
              <w:rPr>
                <w:color w:val="000000"/>
                <w:sz w:val="18"/>
                <w:szCs w:val="18"/>
              </w:rPr>
            </w:pPr>
            <w:r w:rsidRPr="00274169">
              <w:rPr>
                <w:color w:val="000000"/>
                <w:sz w:val="18"/>
                <w:szCs w:val="18"/>
              </w:rPr>
              <w:t> </w:t>
            </w:r>
          </w:p>
        </w:tc>
        <w:tc>
          <w:tcPr>
            <w:tcW w:w="816" w:type="dxa"/>
            <w:tcBorders>
              <w:top w:val="nil"/>
              <w:left w:val="nil"/>
              <w:bottom w:val="single" w:sz="4" w:space="0" w:color="000000"/>
              <w:right w:val="single" w:sz="4" w:space="0" w:color="000000"/>
            </w:tcBorders>
            <w:shd w:val="clear" w:color="auto" w:fill="auto"/>
            <w:hideMark/>
          </w:tcPr>
          <w:p w14:paraId="0932FDE3" w14:textId="77777777" w:rsidR="00E6585A" w:rsidRPr="00274169" w:rsidRDefault="00E6585A" w:rsidP="00E6585A">
            <w:pPr>
              <w:jc w:val="center"/>
              <w:rPr>
                <w:color w:val="000000"/>
                <w:sz w:val="18"/>
                <w:szCs w:val="18"/>
              </w:rPr>
            </w:pPr>
            <w:r w:rsidRPr="00274169">
              <w:rPr>
                <w:color w:val="000000"/>
                <w:sz w:val="18"/>
                <w:szCs w:val="18"/>
              </w:rPr>
              <w:t> </w:t>
            </w:r>
          </w:p>
        </w:tc>
        <w:tc>
          <w:tcPr>
            <w:tcW w:w="559" w:type="dxa"/>
            <w:tcBorders>
              <w:top w:val="nil"/>
              <w:left w:val="nil"/>
              <w:bottom w:val="single" w:sz="4" w:space="0" w:color="000000"/>
              <w:right w:val="single" w:sz="4" w:space="0" w:color="000000"/>
            </w:tcBorders>
            <w:shd w:val="clear" w:color="auto" w:fill="auto"/>
            <w:hideMark/>
          </w:tcPr>
          <w:p w14:paraId="044293FB" w14:textId="77777777" w:rsidR="00E6585A" w:rsidRPr="00274169" w:rsidRDefault="00E6585A" w:rsidP="00E6585A">
            <w:pPr>
              <w:jc w:val="center"/>
              <w:rPr>
                <w:color w:val="000000"/>
                <w:sz w:val="18"/>
                <w:szCs w:val="18"/>
              </w:rPr>
            </w:pPr>
            <w:r w:rsidRPr="00274169">
              <w:rPr>
                <w:color w:val="000000"/>
                <w:sz w:val="18"/>
                <w:szCs w:val="18"/>
              </w:rPr>
              <w:t>2732</w:t>
            </w:r>
          </w:p>
        </w:tc>
        <w:tc>
          <w:tcPr>
            <w:tcW w:w="2851" w:type="dxa"/>
            <w:tcBorders>
              <w:top w:val="nil"/>
              <w:left w:val="nil"/>
              <w:bottom w:val="single" w:sz="4" w:space="0" w:color="000000"/>
              <w:right w:val="single" w:sz="4" w:space="0" w:color="000000"/>
            </w:tcBorders>
            <w:shd w:val="clear" w:color="auto" w:fill="auto"/>
            <w:hideMark/>
          </w:tcPr>
          <w:p w14:paraId="0933C59A" w14:textId="77777777" w:rsidR="00E6585A" w:rsidRPr="00274169" w:rsidRDefault="00E6585A" w:rsidP="00E6585A">
            <w:pPr>
              <w:rPr>
                <w:color w:val="000000"/>
                <w:sz w:val="18"/>
                <w:szCs w:val="18"/>
              </w:rPr>
            </w:pPr>
            <w:r w:rsidRPr="00274169">
              <w:rPr>
                <w:color w:val="000000"/>
                <w:sz w:val="18"/>
                <w:szCs w:val="18"/>
              </w:rPr>
              <w:t>Керосин (Керосин прямой перегонки; керосин дезодорированный)</w:t>
            </w:r>
          </w:p>
        </w:tc>
        <w:tc>
          <w:tcPr>
            <w:tcW w:w="1118" w:type="dxa"/>
            <w:tcBorders>
              <w:top w:val="nil"/>
              <w:left w:val="nil"/>
              <w:bottom w:val="single" w:sz="4" w:space="0" w:color="000000"/>
              <w:right w:val="single" w:sz="4" w:space="0" w:color="000000"/>
            </w:tcBorders>
            <w:shd w:val="clear" w:color="auto" w:fill="auto"/>
            <w:hideMark/>
          </w:tcPr>
          <w:p w14:paraId="22304804" w14:textId="77777777" w:rsidR="00E6585A" w:rsidRPr="00274169" w:rsidRDefault="00E6585A" w:rsidP="00E6585A">
            <w:pPr>
              <w:jc w:val="right"/>
              <w:rPr>
                <w:color w:val="000000"/>
                <w:sz w:val="18"/>
                <w:szCs w:val="18"/>
              </w:rPr>
            </w:pPr>
            <w:r w:rsidRPr="00274169">
              <w:rPr>
                <w:color w:val="000000"/>
                <w:sz w:val="18"/>
                <w:szCs w:val="18"/>
              </w:rPr>
              <w:t>0,0017194</w:t>
            </w:r>
          </w:p>
        </w:tc>
        <w:tc>
          <w:tcPr>
            <w:tcW w:w="1118" w:type="dxa"/>
            <w:tcBorders>
              <w:top w:val="nil"/>
              <w:left w:val="nil"/>
              <w:bottom w:val="single" w:sz="4" w:space="0" w:color="000000"/>
              <w:right w:val="single" w:sz="4" w:space="0" w:color="000000"/>
            </w:tcBorders>
            <w:shd w:val="clear" w:color="auto" w:fill="auto"/>
            <w:hideMark/>
          </w:tcPr>
          <w:p w14:paraId="3147753B" w14:textId="77777777" w:rsidR="00E6585A" w:rsidRPr="00274169" w:rsidRDefault="00E6585A" w:rsidP="00E6585A">
            <w:pPr>
              <w:jc w:val="right"/>
              <w:rPr>
                <w:color w:val="000000"/>
                <w:sz w:val="18"/>
                <w:szCs w:val="18"/>
              </w:rPr>
            </w:pPr>
            <w:r w:rsidRPr="00274169">
              <w:rPr>
                <w:color w:val="000000"/>
                <w:sz w:val="18"/>
                <w:szCs w:val="18"/>
              </w:rPr>
              <w:t>0,00518510</w:t>
            </w:r>
          </w:p>
        </w:tc>
        <w:tc>
          <w:tcPr>
            <w:tcW w:w="1059" w:type="dxa"/>
            <w:tcBorders>
              <w:top w:val="nil"/>
              <w:left w:val="nil"/>
              <w:bottom w:val="single" w:sz="4" w:space="0" w:color="000000"/>
              <w:right w:val="single" w:sz="4" w:space="0" w:color="000000"/>
            </w:tcBorders>
            <w:shd w:val="clear" w:color="auto" w:fill="auto"/>
            <w:hideMark/>
          </w:tcPr>
          <w:p w14:paraId="1D691F9E" w14:textId="77777777" w:rsidR="00E6585A" w:rsidRPr="00274169" w:rsidRDefault="00E6585A" w:rsidP="00E6585A">
            <w:pPr>
              <w:jc w:val="right"/>
              <w:rPr>
                <w:color w:val="000000"/>
                <w:sz w:val="18"/>
                <w:szCs w:val="18"/>
              </w:rPr>
            </w:pPr>
            <w:r w:rsidRPr="00274169">
              <w:rPr>
                <w:color w:val="000000"/>
                <w:sz w:val="18"/>
                <w:szCs w:val="18"/>
              </w:rPr>
              <w:t>0,00518510</w:t>
            </w:r>
          </w:p>
        </w:tc>
        <w:tc>
          <w:tcPr>
            <w:tcW w:w="995" w:type="dxa"/>
            <w:tcBorders>
              <w:top w:val="nil"/>
              <w:left w:val="nil"/>
              <w:bottom w:val="single" w:sz="4" w:space="0" w:color="000000"/>
              <w:right w:val="single" w:sz="4" w:space="0" w:color="000000"/>
            </w:tcBorders>
            <w:shd w:val="clear" w:color="auto" w:fill="auto"/>
            <w:hideMark/>
          </w:tcPr>
          <w:p w14:paraId="64EEB94D" w14:textId="77777777" w:rsidR="00E6585A" w:rsidRPr="00274169" w:rsidRDefault="00E6585A" w:rsidP="00E6585A">
            <w:pPr>
              <w:jc w:val="center"/>
              <w:rPr>
                <w:color w:val="000000"/>
                <w:sz w:val="18"/>
                <w:szCs w:val="18"/>
              </w:rPr>
            </w:pPr>
            <w:r w:rsidRPr="00274169">
              <w:rPr>
                <w:color w:val="000000"/>
                <w:sz w:val="18"/>
                <w:szCs w:val="18"/>
              </w:rPr>
              <w:t> </w:t>
            </w:r>
          </w:p>
        </w:tc>
        <w:tc>
          <w:tcPr>
            <w:tcW w:w="936" w:type="dxa"/>
            <w:tcBorders>
              <w:top w:val="nil"/>
              <w:left w:val="nil"/>
              <w:bottom w:val="single" w:sz="4" w:space="0" w:color="000000"/>
              <w:right w:val="single" w:sz="4" w:space="0" w:color="000000"/>
            </w:tcBorders>
            <w:shd w:val="clear" w:color="auto" w:fill="auto"/>
            <w:hideMark/>
          </w:tcPr>
          <w:p w14:paraId="3547B510" w14:textId="77777777" w:rsidR="00E6585A" w:rsidRPr="00274169" w:rsidRDefault="00E6585A" w:rsidP="00E6585A">
            <w:pPr>
              <w:jc w:val="center"/>
              <w:rPr>
                <w:color w:val="000000"/>
                <w:sz w:val="18"/>
                <w:szCs w:val="18"/>
              </w:rPr>
            </w:pPr>
            <w:r w:rsidRPr="00274169">
              <w:rPr>
                <w:color w:val="000000"/>
                <w:sz w:val="18"/>
                <w:szCs w:val="18"/>
              </w:rPr>
              <w:t> </w:t>
            </w:r>
          </w:p>
        </w:tc>
        <w:tc>
          <w:tcPr>
            <w:tcW w:w="1417" w:type="dxa"/>
            <w:tcBorders>
              <w:top w:val="nil"/>
              <w:left w:val="nil"/>
              <w:bottom w:val="single" w:sz="4" w:space="0" w:color="000000"/>
              <w:right w:val="single" w:sz="4" w:space="0" w:color="000000"/>
            </w:tcBorders>
            <w:shd w:val="clear" w:color="auto" w:fill="auto"/>
            <w:hideMark/>
          </w:tcPr>
          <w:p w14:paraId="1AF9E47B" w14:textId="77777777" w:rsidR="00E6585A" w:rsidRPr="00274169" w:rsidRDefault="00E6585A" w:rsidP="00E6585A">
            <w:pPr>
              <w:jc w:val="center"/>
              <w:rPr>
                <w:color w:val="000000"/>
                <w:sz w:val="18"/>
                <w:szCs w:val="18"/>
              </w:rPr>
            </w:pPr>
            <w:r w:rsidRPr="00274169">
              <w:rPr>
                <w:color w:val="000000"/>
                <w:sz w:val="18"/>
                <w:szCs w:val="18"/>
              </w:rPr>
              <w:t> </w:t>
            </w:r>
          </w:p>
        </w:tc>
      </w:tr>
    </w:tbl>
    <w:p w14:paraId="5EC7D41B" w14:textId="77777777" w:rsidR="00DC5FDC" w:rsidRPr="00274169" w:rsidRDefault="00DC5FDC" w:rsidP="001B5955">
      <w:pPr>
        <w:ind w:firstLine="708"/>
        <w:jc w:val="center"/>
        <w:rPr>
          <w:b/>
          <w:color w:val="000000"/>
        </w:rPr>
        <w:sectPr w:rsidR="00DC5FDC" w:rsidRPr="00274169" w:rsidSect="00B90220">
          <w:pgSz w:w="23814" w:h="16839" w:orient="landscape" w:code="8"/>
          <w:pgMar w:top="1276" w:right="1134" w:bottom="851" w:left="1134" w:header="720" w:footer="720" w:gutter="0"/>
          <w:cols w:space="720"/>
          <w:docGrid w:linePitch="360"/>
        </w:sectPr>
      </w:pPr>
    </w:p>
    <w:p w14:paraId="3320EAB3" w14:textId="77777777" w:rsidR="001B5955" w:rsidRPr="00274169" w:rsidRDefault="00A93D18" w:rsidP="004A2188">
      <w:pPr>
        <w:jc w:val="center"/>
        <w:rPr>
          <w:b/>
          <w:color w:val="000000"/>
        </w:rPr>
      </w:pPr>
      <w:r w:rsidRPr="00274169">
        <w:rPr>
          <w:b/>
          <w:color w:val="000000"/>
        </w:rPr>
        <w:lastRenderedPageBreak/>
        <w:t>Стационарные и</w:t>
      </w:r>
      <w:r w:rsidR="001B5955" w:rsidRPr="00274169">
        <w:rPr>
          <w:b/>
          <w:color w:val="000000"/>
        </w:rPr>
        <w:t>сточники выбросов загрязняющих веществ</w:t>
      </w:r>
    </w:p>
    <w:p w14:paraId="10D8952B" w14:textId="77777777" w:rsidR="001B5955" w:rsidRPr="00274169" w:rsidRDefault="001B5955" w:rsidP="001B5955">
      <w:pPr>
        <w:ind w:firstLine="708"/>
        <w:jc w:val="right"/>
        <w:rPr>
          <w:color w:val="000000"/>
        </w:rPr>
      </w:pPr>
      <w:r w:rsidRPr="00274169">
        <w:rPr>
          <w:color w:val="000000"/>
        </w:rPr>
        <w:t xml:space="preserve">Таблица </w:t>
      </w:r>
      <w:r w:rsidR="00130147" w:rsidRPr="00274169">
        <w:rPr>
          <w:color w:val="000000"/>
        </w:rPr>
        <w:t>4</w:t>
      </w:r>
      <w:r w:rsidRPr="00274169">
        <w:rPr>
          <w:color w:val="000000"/>
        </w:rPr>
        <w:t>.2</w:t>
      </w:r>
    </w:p>
    <w:p w14:paraId="5FDF58AD" w14:textId="77777777" w:rsidR="00A83D59" w:rsidRPr="00274169" w:rsidRDefault="00A83D59" w:rsidP="001B5955">
      <w:pPr>
        <w:ind w:firstLine="708"/>
        <w:jc w:val="right"/>
        <w:rPr>
          <w:color w:val="000000"/>
        </w:rPr>
      </w:pPr>
    </w:p>
    <w:p w14:paraId="1659DEAF" w14:textId="77777777" w:rsidR="001B5955" w:rsidRPr="00274169" w:rsidRDefault="001B5955" w:rsidP="001B5955">
      <w:pPr>
        <w:rPr>
          <w:color w:val="000000"/>
        </w:rPr>
      </w:pPr>
    </w:p>
    <w:tbl>
      <w:tblPr>
        <w:tblW w:w="21900" w:type="dxa"/>
        <w:tblInd w:w="93" w:type="dxa"/>
        <w:tblLook w:val="04A0" w:firstRow="1" w:lastRow="0" w:firstColumn="1" w:lastColumn="0" w:noHBand="0" w:noVBand="1"/>
      </w:tblPr>
      <w:tblGrid>
        <w:gridCol w:w="608"/>
        <w:gridCol w:w="1689"/>
        <w:gridCol w:w="1966"/>
        <w:gridCol w:w="454"/>
        <w:gridCol w:w="490"/>
        <w:gridCol w:w="850"/>
        <w:gridCol w:w="710"/>
        <w:gridCol w:w="705"/>
        <w:gridCol w:w="621"/>
        <w:gridCol w:w="621"/>
        <w:gridCol w:w="621"/>
        <w:gridCol w:w="621"/>
        <w:gridCol w:w="487"/>
        <w:gridCol w:w="435"/>
        <w:gridCol w:w="558"/>
        <w:gridCol w:w="558"/>
        <w:gridCol w:w="891"/>
        <w:gridCol w:w="628"/>
        <w:gridCol w:w="981"/>
        <w:gridCol w:w="576"/>
        <w:gridCol w:w="1912"/>
        <w:gridCol w:w="1251"/>
        <w:gridCol w:w="981"/>
        <w:gridCol w:w="1071"/>
        <w:gridCol w:w="1071"/>
        <w:gridCol w:w="544"/>
      </w:tblGrid>
      <w:tr w:rsidR="00F13A85" w:rsidRPr="00274169" w14:paraId="6235509D" w14:textId="77777777" w:rsidTr="00F13A85">
        <w:trPr>
          <w:trHeight w:val="465"/>
        </w:trPr>
        <w:tc>
          <w:tcPr>
            <w:tcW w:w="608"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hideMark/>
          </w:tcPr>
          <w:p w14:paraId="10C0A064" w14:textId="77777777" w:rsidR="00E6585A" w:rsidRPr="00274169" w:rsidRDefault="00E6585A" w:rsidP="00E6585A">
            <w:pPr>
              <w:jc w:val="center"/>
              <w:rPr>
                <w:color w:val="000000"/>
                <w:sz w:val="18"/>
                <w:szCs w:val="18"/>
              </w:rPr>
            </w:pPr>
            <w:r w:rsidRPr="00274169">
              <w:rPr>
                <w:color w:val="000000"/>
                <w:sz w:val="18"/>
                <w:szCs w:val="18"/>
              </w:rPr>
              <w:t>№ ИЗАВ</w:t>
            </w:r>
          </w:p>
        </w:tc>
        <w:tc>
          <w:tcPr>
            <w:tcW w:w="1689"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hideMark/>
          </w:tcPr>
          <w:p w14:paraId="48D5D460" w14:textId="77777777" w:rsidR="00E6585A" w:rsidRPr="00274169" w:rsidRDefault="00E6585A" w:rsidP="00E6585A">
            <w:pPr>
              <w:jc w:val="center"/>
              <w:rPr>
                <w:color w:val="000000"/>
                <w:sz w:val="18"/>
                <w:szCs w:val="18"/>
              </w:rPr>
            </w:pPr>
            <w:r w:rsidRPr="00274169">
              <w:rPr>
                <w:color w:val="000000"/>
                <w:sz w:val="18"/>
                <w:szCs w:val="18"/>
              </w:rPr>
              <w:t>Тип ИЗАВ</w:t>
            </w:r>
          </w:p>
        </w:tc>
        <w:tc>
          <w:tcPr>
            <w:tcW w:w="196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413B9E" w14:textId="77777777" w:rsidR="00E6585A" w:rsidRPr="00274169" w:rsidRDefault="00E6585A" w:rsidP="00E6585A">
            <w:pPr>
              <w:jc w:val="center"/>
              <w:rPr>
                <w:color w:val="000000"/>
                <w:sz w:val="18"/>
                <w:szCs w:val="18"/>
              </w:rPr>
            </w:pPr>
            <w:r w:rsidRPr="00274169">
              <w:rPr>
                <w:color w:val="000000"/>
                <w:sz w:val="18"/>
                <w:szCs w:val="18"/>
              </w:rPr>
              <w:t>Наименование ИЗАВ</w:t>
            </w:r>
          </w:p>
        </w:tc>
        <w:tc>
          <w:tcPr>
            <w:tcW w:w="454"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hideMark/>
          </w:tcPr>
          <w:p w14:paraId="379906F3" w14:textId="77777777" w:rsidR="00E6585A" w:rsidRPr="00274169" w:rsidRDefault="00E6585A" w:rsidP="00E6585A">
            <w:pPr>
              <w:jc w:val="center"/>
              <w:rPr>
                <w:color w:val="000000"/>
                <w:sz w:val="18"/>
                <w:szCs w:val="18"/>
              </w:rPr>
            </w:pPr>
            <w:r w:rsidRPr="00274169">
              <w:rPr>
                <w:color w:val="000000"/>
                <w:sz w:val="18"/>
                <w:szCs w:val="18"/>
              </w:rPr>
              <w:t>Число ИЗАВ, объединенных под одним номером</w:t>
            </w:r>
          </w:p>
        </w:tc>
        <w:tc>
          <w:tcPr>
            <w:tcW w:w="490"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hideMark/>
          </w:tcPr>
          <w:p w14:paraId="04AC56FF" w14:textId="77777777" w:rsidR="00E6585A" w:rsidRPr="00274169" w:rsidRDefault="00E6585A" w:rsidP="00E6585A">
            <w:pPr>
              <w:jc w:val="center"/>
              <w:rPr>
                <w:color w:val="000000"/>
                <w:sz w:val="18"/>
                <w:szCs w:val="18"/>
              </w:rPr>
            </w:pPr>
            <w:r w:rsidRPr="00274169">
              <w:rPr>
                <w:color w:val="000000"/>
                <w:sz w:val="18"/>
                <w:szCs w:val="18"/>
              </w:rPr>
              <w:t>Высота источника, (м)</w:t>
            </w:r>
          </w:p>
        </w:tc>
        <w:tc>
          <w:tcPr>
            <w:tcW w:w="2265" w:type="dxa"/>
            <w:gridSpan w:val="3"/>
            <w:tcBorders>
              <w:top w:val="single" w:sz="4" w:space="0" w:color="000000"/>
              <w:left w:val="nil"/>
              <w:bottom w:val="single" w:sz="4" w:space="0" w:color="000000"/>
              <w:right w:val="single" w:sz="4" w:space="0" w:color="000000"/>
            </w:tcBorders>
            <w:shd w:val="clear" w:color="auto" w:fill="auto"/>
            <w:vAlign w:val="center"/>
            <w:hideMark/>
          </w:tcPr>
          <w:p w14:paraId="62922962" w14:textId="77777777" w:rsidR="00E6585A" w:rsidRPr="00274169" w:rsidRDefault="00E6585A" w:rsidP="00E6585A">
            <w:pPr>
              <w:jc w:val="center"/>
              <w:rPr>
                <w:color w:val="000000"/>
                <w:sz w:val="18"/>
                <w:szCs w:val="18"/>
              </w:rPr>
            </w:pPr>
            <w:r w:rsidRPr="00274169">
              <w:rPr>
                <w:color w:val="000000"/>
                <w:sz w:val="18"/>
                <w:szCs w:val="18"/>
              </w:rPr>
              <w:t>Размеры устья источника</w:t>
            </w:r>
          </w:p>
        </w:tc>
        <w:tc>
          <w:tcPr>
            <w:tcW w:w="2484"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4A9003" w14:textId="77777777" w:rsidR="00E6585A" w:rsidRPr="00274169" w:rsidRDefault="00E6585A" w:rsidP="00E6585A">
            <w:pPr>
              <w:jc w:val="center"/>
              <w:rPr>
                <w:color w:val="000000"/>
                <w:sz w:val="18"/>
                <w:szCs w:val="18"/>
              </w:rPr>
            </w:pPr>
            <w:r w:rsidRPr="00274169">
              <w:rPr>
                <w:color w:val="000000"/>
                <w:sz w:val="18"/>
                <w:szCs w:val="18"/>
              </w:rPr>
              <w:t>Координаты источника на карте - схеме</w:t>
            </w:r>
          </w:p>
        </w:tc>
        <w:tc>
          <w:tcPr>
            <w:tcW w:w="487"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hideMark/>
          </w:tcPr>
          <w:p w14:paraId="73837CC8" w14:textId="77777777" w:rsidR="00E6585A" w:rsidRPr="00274169" w:rsidRDefault="00E6585A" w:rsidP="00E6585A">
            <w:pPr>
              <w:jc w:val="center"/>
              <w:rPr>
                <w:color w:val="000000"/>
                <w:sz w:val="18"/>
                <w:szCs w:val="18"/>
              </w:rPr>
            </w:pPr>
            <w:r w:rsidRPr="00274169">
              <w:rPr>
                <w:color w:val="000000"/>
                <w:sz w:val="18"/>
                <w:szCs w:val="18"/>
              </w:rPr>
              <w:t>Ширина площадного источника, м</w:t>
            </w:r>
          </w:p>
        </w:tc>
        <w:tc>
          <w:tcPr>
            <w:tcW w:w="435"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hideMark/>
          </w:tcPr>
          <w:p w14:paraId="1656FF9E" w14:textId="77777777" w:rsidR="00E6585A" w:rsidRPr="00274169" w:rsidRDefault="00E6585A" w:rsidP="00E6585A">
            <w:pPr>
              <w:jc w:val="center"/>
              <w:rPr>
                <w:color w:val="000000"/>
                <w:sz w:val="18"/>
                <w:szCs w:val="18"/>
              </w:rPr>
            </w:pPr>
            <w:r w:rsidRPr="00274169">
              <w:rPr>
                <w:color w:val="000000"/>
                <w:sz w:val="18"/>
                <w:szCs w:val="18"/>
              </w:rPr>
              <w:t>Номер режима (стадии) выброса</w:t>
            </w:r>
          </w:p>
        </w:tc>
        <w:tc>
          <w:tcPr>
            <w:tcW w:w="558"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hideMark/>
          </w:tcPr>
          <w:p w14:paraId="229906B9" w14:textId="77777777" w:rsidR="00E6585A" w:rsidRPr="00274169" w:rsidRDefault="00E6585A" w:rsidP="00E6585A">
            <w:pPr>
              <w:jc w:val="center"/>
              <w:rPr>
                <w:color w:val="000000"/>
                <w:sz w:val="18"/>
                <w:szCs w:val="18"/>
              </w:rPr>
            </w:pPr>
            <w:r w:rsidRPr="00274169">
              <w:rPr>
                <w:color w:val="000000"/>
                <w:sz w:val="18"/>
                <w:szCs w:val="18"/>
              </w:rPr>
              <w:t>Скорость выхода ГВС, м/с, фактическая/осредненная/</w:t>
            </w:r>
          </w:p>
        </w:tc>
        <w:tc>
          <w:tcPr>
            <w:tcW w:w="558"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hideMark/>
          </w:tcPr>
          <w:p w14:paraId="63A3B521" w14:textId="77777777" w:rsidR="00E6585A" w:rsidRPr="00274169" w:rsidRDefault="00E6585A" w:rsidP="00E6585A">
            <w:pPr>
              <w:jc w:val="center"/>
              <w:rPr>
                <w:color w:val="000000"/>
                <w:sz w:val="18"/>
                <w:szCs w:val="18"/>
              </w:rPr>
            </w:pPr>
            <w:r w:rsidRPr="00274169">
              <w:rPr>
                <w:color w:val="000000"/>
                <w:sz w:val="18"/>
                <w:szCs w:val="18"/>
              </w:rPr>
              <w:t>Вертикальная составляющая осредненной скорости выхода ГВС, м/с</w:t>
            </w:r>
          </w:p>
        </w:tc>
        <w:tc>
          <w:tcPr>
            <w:tcW w:w="891"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hideMark/>
          </w:tcPr>
          <w:p w14:paraId="1A68AF99" w14:textId="77777777" w:rsidR="00E6585A" w:rsidRPr="00274169" w:rsidRDefault="00E6585A" w:rsidP="00E6585A">
            <w:pPr>
              <w:jc w:val="center"/>
              <w:rPr>
                <w:color w:val="000000"/>
                <w:sz w:val="18"/>
                <w:szCs w:val="18"/>
              </w:rPr>
            </w:pPr>
            <w:r w:rsidRPr="00274169">
              <w:rPr>
                <w:color w:val="000000"/>
                <w:sz w:val="18"/>
                <w:szCs w:val="18"/>
              </w:rPr>
              <w:t>Объем (расход) ГВС, м3/с (при фактических условиях) /осредненный/</w:t>
            </w:r>
          </w:p>
        </w:tc>
        <w:tc>
          <w:tcPr>
            <w:tcW w:w="628"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hideMark/>
          </w:tcPr>
          <w:p w14:paraId="3D2536AE" w14:textId="77777777" w:rsidR="00E6585A" w:rsidRPr="00274169" w:rsidRDefault="00E6585A" w:rsidP="00E6585A">
            <w:pPr>
              <w:jc w:val="center"/>
              <w:rPr>
                <w:color w:val="000000"/>
                <w:sz w:val="18"/>
                <w:szCs w:val="18"/>
              </w:rPr>
            </w:pPr>
            <w:r w:rsidRPr="00274169">
              <w:rPr>
                <w:color w:val="000000"/>
                <w:sz w:val="18"/>
                <w:szCs w:val="18"/>
              </w:rPr>
              <w:t>Температура ГВС, град С /осредненная/</w:t>
            </w:r>
          </w:p>
        </w:tc>
        <w:tc>
          <w:tcPr>
            <w:tcW w:w="981"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hideMark/>
          </w:tcPr>
          <w:p w14:paraId="57AF9098" w14:textId="77777777" w:rsidR="00E6585A" w:rsidRPr="00274169" w:rsidRDefault="00E6585A" w:rsidP="00E6585A">
            <w:pPr>
              <w:jc w:val="center"/>
              <w:rPr>
                <w:color w:val="000000"/>
                <w:sz w:val="18"/>
                <w:szCs w:val="18"/>
              </w:rPr>
            </w:pPr>
            <w:r w:rsidRPr="00274169">
              <w:rPr>
                <w:color w:val="000000"/>
                <w:sz w:val="18"/>
                <w:szCs w:val="18"/>
              </w:rPr>
              <w:t>Плотность ГВС, кг/м3</w:t>
            </w:r>
          </w:p>
        </w:tc>
        <w:tc>
          <w:tcPr>
            <w:tcW w:w="5791" w:type="dxa"/>
            <w:gridSpan w:val="5"/>
            <w:tcBorders>
              <w:top w:val="single" w:sz="4" w:space="0" w:color="000000"/>
              <w:left w:val="nil"/>
              <w:bottom w:val="single" w:sz="4" w:space="0" w:color="000000"/>
              <w:right w:val="single" w:sz="4" w:space="0" w:color="000000"/>
            </w:tcBorders>
            <w:shd w:val="clear" w:color="auto" w:fill="auto"/>
            <w:vAlign w:val="center"/>
            <w:hideMark/>
          </w:tcPr>
          <w:p w14:paraId="054AF9D4" w14:textId="77777777" w:rsidR="00E6585A" w:rsidRPr="00274169" w:rsidRDefault="00E6585A" w:rsidP="00E6585A">
            <w:pPr>
              <w:jc w:val="center"/>
              <w:rPr>
                <w:color w:val="000000"/>
                <w:sz w:val="18"/>
                <w:szCs w:val="18"/>
              </w:rPr>
            </w:pPr>
            <w:r w:rsidRPr="00274169">
              <w:rPr>
                <w:color w:val="000000"/>
                <w:sz w:val="18"/>
                <w:szCs w:val="18"/>
              </w:rPr>
              <w:t>ЗВ, выбрасываемые в атмосферный воздух (для каждого режима (стадии) выброса ЗВ)</w:t>
            </w:r>
          </w:p>
        </w:tc>
        <w:tc>
          <w:tcPr>
            <w:tcW w:w="1071"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hideMark/>
          </w:tcPr>
          <w:p w14:paraId="285EEEFE" w14:textId="77777777" w:rsidR="00E6585A" w:rsidRPr="00274169" w:rsidRDefault="00E6585A" w:rsidP="00E6585A">
            <w:pPr>
              <w:jc w:val="center"/>
              <w:rPr>
                <w:color w:val="000000"/>
                <w:sz w:val="18"/>
                <w:szCs w:val="18"/>
              </w:rPr>
            </w:pPr>
            <w:r w:rsidRPr="00274169">
              <w:rPr>
                <w:color w:val="000000"/>
                <w:sz w:val="18"/>
                <w:szCs w:val="18"/>
              </w:rPr>
              <w:t>Итого за год выброс вещества источником, т/год</w:t>
            </w:r>
          </w:p>
        </w:tc>
        <w:tc>
          <w:tcPr>
            <w:tcW w:w="544"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hideMark/>
          </w:tcPr>
          <w:p w14:paraId="5D0349DB" w14:textId="77777777" w:rsidR="00E6585A" w:rsidRPr="00274169" w:rsidRDefault="00E6585A" w:rsidP="00E6585A">
            <w:pPr>
              <w:jc w:val="center"/>
              <w:rPr>
                <w:color w:val="000000"/>
                <w:sz w:val="18"/>
                <w:szCs w:val="18"/>
              </w:rPr>
            </w:pPr>
            <w:r w:rsidRPr="00274169">
              <w:rPr>
                <w:color w:val="000000"/>
                <w:sz w:val="18"/>
                <w:szCs w:val="18"/>
              </w:rPr>
              <w:t>Примечание</w:t>
            </w:r>
          </w:p>
        </w:tc>
      </w:tr>
      <w:tr w:rsidR="00F13A85" w:rsidRPr="00274169" w14:paraId="746148BD" w14:textId="77777777" w:rsidTr="00F13A85">
        <w:trPr>
          <w:trHeight w:val="495"/>
        </w:trPr>
        <w:tc>
          <w:tcPr>
            <w:tcW w:w="608" w:type="dxa"/>
            <w:vMerge/>
            <w:tcBorders>
              <w:top w:val="single" w:sz="4" w:space="0" w:color="000000"/>
              <w:left w:val="single" w:sz="4" w:space="0" w:color="000000"/>
              <w:bottom w:val="single" w:sz="4" w:space="0" w:color="000000"/>
              <w:right w:val="single" w:sz="4" w:space="0" w:color="000000"/>
            </w:tcBorders>
            <w:vAlign w:val="center"/>
            <w:hideMark/>
          </w:tcPr>
          <w:p w14:paraId="3262931E" w14:textId="77777777" w:rsidR="00E6585A" w:rsidRPr="00274169" w:rsidRDefault="00E6585A" w:rsidP="00E6585A">
            <w:pPr>
              <w:rPr>
                <w:color w:val="000000"/>
                <w:sz w:val="18"/>
                <w:szCs w:val="18"/>
              </w:rPr>
            </w:pPr>
          </w:p>
        </w:tc>
        <w:tc>
          <w:tcPr>
            <w:tcW w:w="1689" w:type="dxa"/>
            <w:vMerge/>
            <w:tcBorders>
              <w:top w:val="single" w:sz="4" w:space="0" w:color="000000"/>
              <w:left w:val="single" w:sz="4" w:space="0" w:color="000000"/>
              <w:bottom w:val="single" w:sz="4" w:space="0" w:color="000000"/>
              <w:right w:val="single" w:sz="4" w:space="0" w:color="000000"/>
            </w:tcBorders>
            <w:vAlign w:val="center"/>
            <w:hideMark/>
          </w:tcPr>
          <w:p w14:paraId="0AB2B7F3" w14:textId="77777777" w:rsidR="00E6585A" w:rsidRPr="00274169" w:rsidRDefault="00E6585A" w:rsidP="00E6585A">
            <w:pPr>
              <w:rPr>
                <w:color w:val="000000"/>
                <w:sz w:val="18"/>
                <w:szCs w:val="18"/>
              </w:rPr>
            </w:pPr>
          </w:p>
        </w:tc>
        <w:tc>
          <w:tcPr>
            <w:tcW w:w="1966" w:type="dxa"/>
            <w:vMerge/>
            <w:tcBorders>
              <w:top w:val="single" w:sz="4" w:space="0" w:color="000000"/>
              <w:left w:val="single" w:sz="4" w:space="0" w:color="000000"/>
              <w:bottom w:val="single" w:sz="4" w:space="0" w:color="000000"/>
              <w:right w:val="single" w:sz="4" w:space="0" w:color="000000"/>
            </w:tcBorders>
            <w:vAlign w:val="center"/>
            <w:hideMark/>
          </w:tcPr>
          <w:p w14:paraId="054794C9" w14:textId="77777777" w:rsidR="00E6585A" w:rsidRPr="00274169" w:rsidRDefault="00E6585A" w:rsidP="00E6585A">
            <w:pPr>
              <w:rPr>
                <w:color w:val="000000"/>
                <w:sz w:val="18"/>
                <w:szCs w:val="18"/>
              </w:rPr>
            </w:pPr>
          </w:p>
        </w:tc>
        <w:tc>
          <w:tcPr>
            <w:tcW w:w="454" w:type="dxa"/>
            <w:vMerge/>
            <w:tcBorders>
              <w:top w:val="single" w:sz="4" w:space="0" w:color="000000"/>
              <w:left w:val="single" w:sz="4" w:space="0" w:color="000000"/>
              <w:bottom w:val="single" w:sz="4" w:space="0" w:color="000000"/>
              <w:right w:val="single" w:sz="4" w:space="0" w:color="000000"/>
            </w:tcBorders>
            <w:vAlign w:val="center"/>
            <w:hideMark/>
          </w:tcPr>
          <w:p w14:paraId="26239CA4" w14:textId="77777777" w:rsidR="00E6585A" w:rsidRPr="00274169" w:rsidRDefault="00E6585A" w:rsidP="00E6585A">
            <w:pPr>
              <w:rPr>
                <w:color w:val="000000"/>
                <w:sz w:val="18"/>
                <w:szCs w:val="18"/>
              </w:rPr>
            </w:pPr>
          </w:p>
        </w:tc>
        <w:tc>
          <w:tcPr>
            <w:tcW w:w="490" w:type="dxa"/>
            <w:vMerge/>
            <w:tcBorders>
              <w:top w:val="single" w:sz="4" w:space="0" w:color="000000"/>
              <w:left w:val="single" w:sz="4" w:space="0" w:color="000000"/>
              <w:bottom w:val="single" w:sz="4" w:space="0" w:color="000000"/>
              <w:right w:val="single" w:sz="4" w:space="0" w:color="000000"/>
            </w:tcBorders>
            <w:vAlign w:val="center"/>
            <w:hideMark/>
          </w:tcPr>
          <w:p w14:paraId="3F3D0D34" w14:textId="77777777" w:rsidR="00E6585A" w:rsidRPr="00274169" w:rsidRDefault="00E6585A" w:rsidP="00E6585A">
            <w:pPr>
              <w:rPr>
                <w:color w:val="000000"/>
                <w:sz w:val="18"/>
                <w:szCs w:val="18"/>
              </w:rPr>
            </w:pPr>
          </w:p>
        </w:tc>
        <w:tc>
          <w:tcPr>
            <w:tcW w:w="850" w:type="dxa"/>
            <w:tcBorders>
              <w:top w:val="nil"/>
              <w:left w:val="nil"/>
              <w:bottom w:val="single" w:sz="4" w:space="0" w:color="000000"/>
              <w:right w:val="single" w:sz="4" w:space="0" w:color="000000"/>
            </w:tcBorders>
            <w:shd w:val="clear" w:color="auto" w:fill="auto"/>
            <w:vAlign w:val="center"/>
            <w:hideMark/>
          </w:tcPr>
          <w:p w14:paraId="243064A0" w14:textId="77777777" w:rsidR="00E6585A" w:rsidRPr="00274169" w:rsidRDefault="00E6585A" w:rsidP="00E6585A">
            <w:pPr>
              <w:jc w:val="center"/>
              <w:rPr>
                <w:color w:val="000000"/>
                <w:sz w:val="18"/>
                <w:szCs w:val="18"/>
              </w:rPr>
            </w:pPr>
            <w:r w:rsidRPr="00274169">
              <w:rPr>
                <w:color w:val="000000"/>
                <w:sz w:val="18"/>
                <w:szCs w:val="18"/>
              </w:rPr>
              <w:t>Круглое устье</w:t>
            </w:r>
          </w:p>
        </w:tc>
        <w:tc>
          <w:tcPr>
            <w:tcW w:w="1415" w:type="dxa"/>
            <w:gridSpan w:val="2"/>
            <w:tcBorders>
              <w:top w:val="single" w:sz="4" w:space="0" w:color="000000"/>
              <w:left w:val="nil"/>
              <w:bottom w:val="single" w:sz="4" w:space="0" w:color="000000"/>
              <w:right w:val="single" w:sz="4" w:space="0" w:color="000000"/>
            </w:tcBorders>
            <w:shd w:val="clear" w:color="auto" w:fill="auto"/>
            <w:vAlign w:val="center"/>
            <w:hideMark/>
          </w:tcPr>
          <w:p w14:paraId="6F9114B4" w14:textId="77777777" w:rsidR="00E6585A" w:rsidRPr="00274169" w:rsidRDefault="00E6585A" w:rsidP="00E6585A">
            <w:pPr>
              <w:jc w:val="center"/>
              <w:rPr>
                <w:color w:val="000000"/>
                <w:sz w:val="18"/>
                <w:szCs w:val="18"/>
              </w:rPr>
            </w:pPr>
            <w:r w:rsidRPr="00274169">
              <w:rPr>
                <w:color w:val="000000"/>
                <w:sz w:val="18"/>
                <w:szCs w:val="18"/>
              </w:rPr>
              <w:t>Прямоугольное устье</w:t>
            </w:r>
          </w:p>
        </w:tc>
        <w:tc>
          <w:tcPr>
            <w:tcW w:w="2484" w:type="dxa"/>
            <w:gridSpan w:val="4"/>
            <w:vMerge/>
            <w:tcBorders>
              <w:top w:val="single" w:sz="4" w:space="0" w:color="000000"/>
              <w:left w:val="single" w:sz="4" w:space="0" w:color="000000"/>
              <w:bottom w:val="single" w:sz="4" w:space="0" w:color="000000"/>
              <w:right w:val="single" w:sz="4" w:space="0" w:color="000000"/>
            </w:tcBorders>
            <w:vAlign w:val="center"/>
            <w:hideMark/>
          </w:tcPr>
          <w:p w14:paraId="2BD441A4" w14:textId="77777777" w:rsidR="00E6585A" w:rsidRPr="00274169" w:rsidRDefault="00E6585A" w:rsidP="00E6585A">
            <w:pPr>
              <w:rPr>
                <w:color w:val="000000"/>
                <w:sz w:val="18"/>
                <w:szCs w:val="18"/>
              </w:rPr>
            </w:pPr>
          </w:p>
        </w:tc>
        <w:tc>
          <w:tcPr>
            <w:tcW w:w="487" w:type="dxa"/>
            <w:vMerge/>
            <w:tcBorders>
              <w:top w:val="single" w:sz="4" w:space="0" w:color="000000"/>
              <w:left w:val="single" w:sz="4" w:space="0" w:color="000000"/>
              <w:bottom w:val="single" w:sz="4" w:space="0" w:color="000000"/>
              <w:right w:val="single" w:sz="4" w:space="0" w:color="000000"/>
            </w:tcBorders>
            <w:vAlign w:val="center"/>
            <w:hideMark/>
          </w:tcPr>
          <w:p w14:paraId="08E6FAFC" w14:textId="77777777" w:rsidR="00E6585A" w:rsidRPr="00274169" w:rsidRDefault="00E6585A" w:rsidP="00E6585A">
            <w:pPr>
              <w:rPr>
                <w:color w:val="000000"/>
                <w:sz w:val="18"/>
                <w:szCs w:val="18"/>
              </w:rPr>
            </w:pPr>
          </w:p>
        </w:tc>
        <w:tc>
          <w:tcPr>
            <w:tcW w:w="435" w:type="dxa"/>
            <w:vMerge/>
            <w:tcBorders>
              <w:top w:val="single" w:sz="4" w:space="0" w:color="000000"/>
              <w:left w:val="single" w:sz="4" w:space="0" w:color="000000"/>
              <w:bottom w:val="single" w:sz="4" w:space="0" w:color="000000"/>
              <w:right w:val="single" w:sz="4" w:space="0" w:color="000000"/>
            </w:tcBorders>
            <w:vAlign w:val="center"/>
            <w:hideMark/>
          </w:tcPr>
          <w:p w14:paraId="20375730" w14:textId="77777777" w:rsidR="00E6585A" w:rsidRPr="00274169" w:rsidRDefault="00E6585A" w:rsidP="00E6585A">
            <w:pPr>
              <w:rPr>
                <w:color w:val="000000"/>
                <w:sz w:val="18"/>
                <w:szCs w:val="18"/>
              </w:rPr>
            </w:pPr>
          </w:p>
        </w:tc>
        <w:tc>
          <w:tcPr>
            <w:tcW w:w="558" w:type="dxa"/>
            <w:vMerge/>
            <w:tcBorders>
              <w:top w:val="single" w:sz="4" w:space="0" w:color="000000"/>
              <w:left w:val="single" w:sz="4" w:space="0" w:color="000000"/>
              <w:bottom w:val="single" w:sz="4" w:space="0" w:color="000000"/>
              <w:right w:val="single" w:sz="4" w:space="0" w:color="000000"/>
            </w:tcBorders>
            <w:vAlign w:val="center"/>
            <w:hideMark/>
          </w:tcPr>
          <w:p w14:paraId="0618846A" w14:textId="77777777" w:rsidR="00E6585A" w:rsidRPr="00274169" w:rsidRDefault="00E6585A" w:rsidP="00E6585A">
            <w:pPr>
              <w:rPr>
                <w:color w:val="000000"/>
                <w:sz w:val="18"/>
                <w:szCs w:val="18"/>
              </w:rPr>
            </w:pPr>
          </w:p>
        </w:tc>
        <w:tc>
          <w:tcPr>
            <w:tcW w:w="558" w:type="dxa"/>
            <w:vMerge/>
            <w:tcBorders>
              <w:top w:val="single" w:sz="4" w:space="0" w:color="000000"/>
              <w:left w:val="single" w:sz="4" w:space="0" w:color="000000"/>
              <w:bottom w:val="single" w:sz="4" w:space="0" w:color="000000"/>
              <w:right w:val="single" w:sz="4" w:space="0" w:color="000000"/>
            </w:tcBorders>
            <w:vAlign w:val="center"/>
            <w:hideMark/>
          </w:tcPr>
          <w:p w14:paraId="759C7DEB" w14:textId="77777777" w:rsidR="00E6585A" w:rsidRPr="00274169" w:rsidRDefault="00E6585A" w:rsidP="00E6585A">
            <w:pPr>
              <w:rPr>
                <w:color w:val="000000"/>
                <w:sz w:val="18"/>
                <w:szCs w:val="18"/>
              </w:rPr>
            </w:pPr>
          </w:p>
        </w:tc>
        <w:tc>
          <w:tcPr>
            <w:tcW w:w="891" w:type="dxa"/>
            <w:vMerge/>
            <w:tcBorders>
              <w:top w:val="single" w:sz="4" w:space="0" w:color="000000"/>
              <w:left w:val="single" w:sz="4" w:space="0" w:color="000000"/>
              <w:bottom w:val="single" w:sz="4" w:space="0" w:color="000000"/>
              <w:right w:val="single" w:sz="4" w:space="0" w:color="000000"/>
            </w:tcBorders>
            <w:vAlign w:val="center"/>
            <w:hideMark/>
          </w:tcPr>
          <w:p w14:paraId="0F978F0B" w14:textId="77777777" w:rsidR="00E6585A" w:rsidRPr="00274169" w:rsidRDefault="00E6585A" w:rsidP="00E6585A">
            <w:pPr>
              <w:rPr>
                <w:color w:val="000000"/>
                <w:sz w:val="18"/>
                <w:szCs w:val="18"/>
              </w:rPr>
            </w:pPr>
          </w:p>
        </w:tc>
        <w:tc>
          <w:tcPr>
            <w:tcW w:w="628" w:type="dxa"/>
            <w:vMerge/>
            <w:tcBorders>
              <w:top w:val="single" w:sz="4" w:space="0" w:color="000000"/>
              <w:left w:val="single" w:sz="4" w:space="0" w:color="000000"/>
              <w:bottom w:val="single" w:sz="4" w:space="0" w:color="000000"/>
              <w:right w:val="single" w:sz="4" w:space="0" w:color="000000"/>
            </w:tcBorders>
            <w:vAlign w:val="center"/>
            <w:hideMark/>
          </w:tcPr>
          <w:p w14:paraId="44575769" w14:textId="77777777" w:rsidR="00E6585A" w:rsidRPr="00274169" w:rsidRDefault="00E6585A" w:rsidP="00E6585A">
            <w:pPr>
              <w:rPr>
                <w:color w:val="000000"/>
                <w:sz w:val="18"/>
                <w:szCs w:val="18"/>
              </w:rPr>
            </w:pPr>
          </w:p>
        </w:tc>
        <w:tc>
          <w:tcPr>
            <w:tcW w:w="981" w:type="dxa"/>
            <w:vMerge/>
            <w:tcBorders>
              <w:top w:val="single" w:sz="4" w:space="0" w:color="000000"/>
              <w:left w:val="single" w:sz="4" w:space="0" w:color="000000"/>
              <w:bottom w:val="single" w:sz="4" w:space="0" w:color="000000"/>
              <w:right w:val="single" w:sz="4" w:space="0" w:color="000000"/>
            </w:tcBorders>
            <w:vAlign w:val="center"/>
            <w:hideMark/>
          </w:tcPr>
          <w:p w14:paraId="65C13CBF" w14:textId="77777777" w:rsidR="00E6585A" w:rsidRPr="00274169" w:rsidRDefault="00E6585A" w:rsidP="00E6585A">
            <w:pPr>
              <w:rPr>
                <w:color w:val="000000"/>
                <w:sz w:val="18"/>
                <w:szCs w:val="18"/>
              </w:rPr>
            </w:pPr>
          </w:p>
        </w:tc>
        <w:tc>
          <w:tcPr>
            <w:tcW w:w="576"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414450EA" w14:textId="77777777" w:rsidR="00E6585A" w:rsidRPr="00274169" w:rsidRDefault="00E6585A" w:rsidP="00E6585A">
            <w:pPr>
              <w:jc w:val="center"/>
              <w:rPr>
                <w:color w:val="000000"/>
                <w:sz w:val="18"/>
                <w:szCs w:val="18"/>
              </w:rPr>
            </w:pPr>
            <w:r w:rsidRPr="00274169">
              <w:rPr>
                <w:color w:val="000000"/>
                <w:sz w:val="18"/>
                <w:szCs w:val="18"/>
              </w:rPr>
              <w:t>Код</w:t>
            </w:r>
          </w:p>
        </w:tc>
        <w:tc>
          <w:tcPr>
            <w:tcW w:w="1912"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74E0FF90" w14:textId="77777777" w:rsidR="00E6585A" w:rsidRPr="00274169" w:rsidRDefault="00E6585A" w:rsidP="00E6585A">
            <w:pPr>
              <w:jc w:val="center"/>
              <w:rPr>
                <w:color w:val="000000"/>
                <w:sz w:val="18"/>
                <w:szCs w:val="18"/>
              </w:rPr>
            </w:pPr>
            <w:r w:rsidRPr="00274169">
              <w:rPr>
                <w:color w:val="000000"/>
                <w:sz w:val="18"/>
                <w:szCs w:val="18"/>
              </w:rPr>
              <w:t>Наименование</w:t>
            </w:r>
          </w:p>
        </w:tc>
        <w:tc>
          <w:tcPr>
            <w:tcW w:w="1251" w:type="dxa"/>
            <w:vMerge w:val="restart"/>
            <w:tcBorders>
              <w:top w:val="nil"/>
              <w:left w:val="single" w:sz="4" w:space="0" w:color="000000"/>
              <w:bottom w:val="single" w:sz="4" w:space="0" w:color="000000"/>
              <w:right w:val="single" w:sz="4" w:space="0" w:color="000000"/>
            </w:tcBorders>
            <w:shd w:val="clear" w:color="auto" w:fill="auto"/>
            <w:textDirection w:val="btLr"/>
            <w:vAlign w:val="center"/>
            <w:hideMark/>
          </w:tcPr>
          <w:p w14:paraId="76B9405A" w14:textId="77777777" w:rsidR="00E6585A" w:rsidRPr="00274169" w:rsidRDefault="00E6585A" w:rsidP="00E6585A">
            <w:pPr>
              <w:jc w:val="center"/>
              <w:rPr>
                <w:color w:val="000000"/>
                <w:sz w:val="18"/>
                <w:szCs w:val="18"/>
              </w:rPr>
            </w:pPr>
            <w:r w:rsidRPr="00274169">
              <w:rPr>
                <w:color w:val="000000"/>
                <w:sz w:val="18"/>
                <w:szCs w:val="18"/>
              </w:rPr>
              <w:t>Концентрация, мг/м3</w:t>
            </w:r>
          </w:p>
        </w:tc>
        <w:tc>
          <w:tcPr>
            <w:tcW w:w="981" w:type="dxa"/>
            <w:vMerge w:val="restart"/>
            <w:tcBorders>
              <w:top w:val="nil"/>
              <w:left w:val="single" w:sz="4" w:space="0" w:color="000000"/>
              <w:bottom w:val="single" w:sz="4" w:space="0" w:color="000000"/>
              <w:right w:val="single" w:sz="4" w:space="0" w:color="000000"/>
            </w:tcBorders>
            <w:shd w:val="clear" w:color="auto" w:fill="auto"/>
            <w:textDirection w:val="btLr"/>
            <w:vAlign w:val="center"/>
            <w:hideMark/>
          </w:tcPr>
          <w:p w14:paraId="3BE6C571" w14:textId="77777777" w:rsidR="00E6585A" w:rsidRPr="00274169" w:rsidRDefault="00E6585A" w:rsidP="00E6585A">
            <w:pPr>
              <w:jc w:val="center"/>
              <w:rPr>
                <w:color w:val="000000"/>
                <w:sz w:val="18"/>
                <w:szCs w:val="18"/>
              </w:rPr>
            </w:pPr>
            <w:r w:rsidRPr="00274169">
              <w:rPr>
                <w:color w:val="000000"/>
                <w:sz w:val="18"/>
                <w:szCs w:val="18"/>
              </w:rPr>
              <w:t>Мощность выброса, г/с</w:t>
            </w:r>
          </w:p>
        </w:tc>
        <w:tc>
          <w:tcPr>
            <w:tcW w:w="1071" w:type="dxa"/>
            <w:vMerge w:val="restart"/>
            <w:tcBorders>
              <w:top w:val="nil"/>
              <w:left w:val="single" w:sz="4" w:space="0" w:color="000000"/>
              <w:bottom w:val="single" w:sz="4" w:space="0" w:color="000000"/>
              <w:right w:val="single" w:sz="4" w:space="0" w:color="000000"/>
            </w:tcBorders>
            <w:shd w:val="clear" w:color="auto" w:fill="auto"/>
            <w:textDirection w:val="btLr"/>
            <w:vAlign w:val="center"/>
            <w:hideMark/>
          </w:tcPr>
          <w:p w14:paraId="1F314690" w14:textId="77777777" w:rsidR="00E6585A" w:rsidRPr="00274169" w:rsidRDefault="00E6585A" w:rsidP="00E6585A">
            <w:pPr>
              <w:jc w:val="center"/>
              <w:rPr>
                <w:color w:val="000000"/>
                <w:sz w:val="18"/>
                <w:szCs w:val="18"/>
              </w:rPr>
            </w:pPr>
            <w:r w:rsidRPr="00274169">
              <w:rPr>
                <w:color w:val="000000"/>
                <w:sz w:val="18"/>
                <w:szCs w:val="18"/>
              </w:rPr>
              <w:t>Суммарные годовые (валовые) выбросы режима (стадии) ИЗАВ, т/год</w:t>
            </w:r>
          </w:p>
        </w:tc>
        <w:tc>
          <w:tcPr>
            <w:tcW w:w="1071" w:type="dxa"/>
            <w:vMerge/>
            <w:tcBorders>
              <w:top w:val="single" w:sz="4" w:space="0" w:color="000000"/>
              <w:left w:val="single" w:sz="4" w:space="0" w:color="000000"/>
              <w:bottom w:val="single" w:sz="4" w:space="0" w:color="000000"/>
              <w:right w:val="single" w:sz="4" w:space="0" w:color="000000"/>
            </w:tcBorders>
            <w:vAlign w:val="center"/>
            <w:hideMark/>
          </w:tcPr>
          <w:p w14:paraId="406CB2DE" w14:textId="77777777" w:rsidR="00E6585A" w:rsidRPr="00274169" w:rsidRDefault="00E6585A" w:rsidP="00E6585A">
            <w:pPr>
              <w:rPr>
                <w:color w:val="000000"/>
                <w:sz w:val="18"/>
                <w:szCs w:val="18"/>
              </w:rPr>
            </w:pPr>
          </w:p>
        </w:tc>
        <w:tc>
          <w:tcPr>
            <w:tcW w:w="544" w:type="dxa"/>
            <w:vMerge/>
            <w:tcBorders>
              <w:top w:val="single" w:sz="4" w:space="0" w:color="000000"/>
              <w:left w:val="single" w:sz="4" w:space="0" w:color="000000"/>
              <w:bottom w:val="single" w:sz="4" w:space="0" w:color="000000"/>
              <w:right w:val="single" w:sz="4" w:space="0" w:color="000000"/>
            </w:tcBorders>
            <w:vAlign w:val="center"/>
            <w:hideMark/>
          </w:tcPr>
          <w:p w14:paraId="2516BD1A" w14:textId="77777777" w:rsidR="00E6585A" w:rsidRPr="00274169" w:rsidRDefault="00E6585A" w:rsidP="00E6585A">
            <w:pPr>
              <w:rPr>
                <w:color w:val="000000"/>
                <w:sz w:val="18"/>
                <w:szCs w:val="18"/>
              </w:rPr>
            </w:pPr>
          </w:p>
        </w:tc>
      </w:tr>
      <w:tr w:rsidR="00F13A85" w:rsidRPr="00274169" w14:paraId="07B99D32" w14:textId="77777777" w:rsidTr="00F13A85">
        <w:trPr>
          <w:trHeight w:val="1395"/>
        </w:trPr>
        <w:tc>
          <w:tcPr>
            <w:tcW w:w="608" w:type="dxa"/>
            <w:vMerge/>
            <w:tcBorders>
              <w:top w:val="single" w:sz="4" w:space="0" w:color="000000"/>
              <w:left w:val="single" w:sz="4" w:space="0" w:color="000000"/>
              <w:bottom w:val="single" w:sz="4" w:space="0" w:color="000000"/>
              <w:right w:val="single" w:sz="4" w:space="0" w:color="000000"/>
            </w:tcBorders>
            <w:vAlign w:val="center"/>
            <w:hideMark/>
          </w:tcPr>
          <w:p w14:paraId="533060A3" w14:textId="77777777" w:rsidR="00E6585A" w:rsidRPr="00274169" w:rsidRDefault="00E6585A" w:rsidP="00E6585A">
            <w:pPr>
              <w:rPr>
                <w:color w:val="000000"/>
                <w:sz w:val="18"/>
                <w:szCs w:val="18"/>
              </w:rPr>
            </w:pPr>
          </w:p>
        </w:tc>
        <w:tc>
          <w:tcPr>
            <w:tcW w:w="1689" w:type="dxa"/>
            <w:vMerge/>
            <w:tcBorders>
              <w:top w:val="single" w:sz="4" w:space="0" w:color="000000"/>
              <w:left w:val="single" w:sz="4" w:space="0" w:color="000000"/>
              <w:bottom w:val="single" w:sz="4" w:space="0" w:color="000000"/>
              <w:right w:val="single" w:sz="4" w:space="0" w:color="000000"/>
            </w:tcBorders>
            <w:vAlign w:val="center"/>
            <w:hideMark/>
          </w:tcPr>
          <w:p w14:paraId="01F82F4D" w14:textId="77777777" w:rsidR="00E6585A" w:rsidRPr="00274169" w:rsidRDefault="00E6585A" w:rsidP="00E6585A">
            <w:pPr>
              <w:rPr>
                <w:color w:val="000000"/>
                <w:sz w:val="18"/>
                <w:szCs w:val="18"/>
              </w:rPr>
            </w:pPr>
          </w:p>
        </w:tc>
        <w:tc>
          <w:tcPr>
            <w:tcW w:w="1966" w:type="dxa"/>
            <w:vMerge/>
            <w:tcBorders>
              <w:top w:val="single" w:sz="4" w:space="0" w:color="000000"/>
              <w:left w:val="single" w:sz="4" w:space="0" w:color="000000"/>
              <w:bottom w:val="single" w:sz="4" w:space="0" w:color="000000"/>
              <w:right w:val="single" w:sz="4" w:space="0" w:color="000000"/>
            </w:tcBorders>
            <w:vAlign w:val="center"/>
            <w:hideMark/>
          </w:tcPr>
          <w:p w14:paraId="293B4789" w14:textId="77777777" w:rsidR="00E6585A" w:rsidRPr="00274169" w:rsidRDefault="00E6585A" w:rsidP="00E6585A">
            <w:pPr>
              <w:rPr>
                <w:color w:val="000000"/>
                <w:sz w:val="18"/>
                <w:szCs w:val="18"/>
              </w:rPr>
            </w:pPr>
          </w:p>
        </w:tc>
        <w:tc>
          <w:tcPr>
            <w:tcW w:w="454" w:type="dxa"/>
            <w:vMerge/>
            <w:tcBorders>
              <w:top w:val="single" w:sz="4" w:space="0" w:color="000000"/>
              <w:left w:val="single" w:sz="4" w:space="0" w:color="000000"/>
              <w:bottom w:val="single" w:sz="4" w:space="0" w:color="000000"/>
              <w:right w:val="single" w:sz="4" w:space="0" w:color="000000"/>
            </w:tcBorders>
            <w:vAlign w:val="center"/>
            <w:hideMark/>
          </w:tcPr>
          <w:p w14:paraId="62340CD7" w14:textId="77777777" w:rsidR="00E6585A" w:rsidRPr="00274169" w:rsidRDefault="00E6585A" w:rsidP="00E6585A">
            <w:pPr>
              <w:rPr>
                <w:color w:val="000000"/>
                <w:sz w:val="18"/>
                <w:szCs w:val="18"/>
              </w:rPr>
            </w:pPr>
          </w:p>
        </w:tc>
        <w:tc>
          <w:tcPr>
            <w:tcW w:w="490" w:type="dxa"/>
            <w:vMerge/>
            <w:tcBorders>
              <w:top w:val="single" w:sz="4" w:space="0" w:color="000000"/>
              <w:left w:val="single" w:sz="4" w:space="0" w:color="000000"/>
              <w:bottom w:val="single" w:sz="4" w:space="0" w:color="000000"/>
              <w:right w:val="single" w:sz="4" w:space="0" w:color="000000"/>
            </w:tcBorders>
            <w:vAlign w:val="center"/>
            <w:hideMark/>
          </w:tcPr>
          <w:p w14:paraId="01DD7C2F" w14:textId="77777777" w:rsidR="00E6585A" w:rsidRPr="00274169" w:rsidRDefault="00E6585A" w:rsidP="00E6585A">
            <w:pPr>
              <w:rPr>
                <w:color w:val="000000"/>
                <w:sz w:val="18"/>
                <w:szCs w:val="18"/>
              </w:rPr>
            </w:pPr>
          </w:p>
        </w:tc>
        <w:tc>
          <w:tcPr>
            <w:tcW w:w="850" w:type="dxa"/>
            <w:tcBorders>
              <w:top w:val="nil"/>
              <w:left w:val="nil"/>
              <w:bottom w:val="single" w:sz="4" w:space="0" w:color="000000"/>
              <w:right w:val="single" w:sz="4" w:space="0" w:color="000000"/>
            </w:tcBorders>
            <w:shd w:val="clear" w:color="auto" w:fill="auto"/>
            <w:textDirection w:val="btLr"/>
            <w:vAlign w:val="center"/>
            <w:hideMark/>
          </w:tcPr>
          <w:p w14:paraId="28F1D604" w14:textId="77777777" w:rsidR="00E6585A" w:rsidRPr="00274169" w:rsidRDefault="00E6585A" w:rsidP="00E6585A">
            <w:pPr>
              <w:jc w:val="center"/>
              <w:rPr>
                <w:color w:val="000000"/>
                <w:sz w:val="18"/>
                <w:szCs w:val="18"/>
              </w:rPr>
            </w:pPr>
            <w:r w:rsidRPr="00274169">
              <w:rPr>
                <w:color w:val="000000"/>
                <w:sz w:val="18"/>
                <w:szCs w:val="18"/>
              </w:rPr>
              <w:t>Диаметр, м</w:t>
            </w:r>
          </w:p>
        </w:tc>
        <w:tc>
          <w:tcPr>
            <w:tcW w:w="710" w:type="dxa"/>
            <w:tcBorders>
              <w:top w:val="nil"/>
              <w:left w:val="nil"/>
              <w:bottom w:val="single" w:sz="4" w:space="0" w:color="000000"/>
              <w:right w:val="single" w:sz="4" w:space="0" w:color="000000"/>
            </w:tcBorders>
            <w:shd w:val="clear" w:color="auto" w:fill="auto"/>
            <w:textDirection w:val="btLr"/>
            <w:vAlign w:val="center"/>
            <w:hideMark/>
          </w:tcPr>
          <w:p w14:paraId="60AC211C" w14:textId="77777777" w:rsidR="00E6585A" w:rsidRPr="00274169" w:rsidRDefault="00E6585A" w:rsidP="00E6585A">
            <w:pPr>
              <w:jc w:val="center"/>
              <w:rPr>
                <w:color w:val="000000"/>
                <w:sz w:val="18"/>
                <w:szCs w:val="18"/>
              </w:rPr>
            </w:pPr>
            <w:r w:rsidRPr="00274169">
              <w:rPr>
                <w:color w:val="000000"/>
                <w:sz w:val="18"/>
                <w:szCs w:val="18"/>
              </w:rPr>
              <w:t>Длина, м</w:t>
            </w:r>
          </w:p>
        </w:tc>
        <w:tc>
          <w:tcPr>
            <w:tcW w:w="705" w:type="dxa"/>
            <w:tcBorders>
              <w:top w:val="nil"/>
              <w:left w:val="nil"/>
              <w:bottom w:val="single" w:sz="4" w:space="0" w:color="000000"/>
              <w:right w:val="single" w:sz="4" w:space="0" w:color="000000"/>
            </w:tcBorders>
            <w:shd w:val="clear" w:color="auto" w:fill="auto"/>
            <w:textDirection w:val="btLr"/>
            <w:vAlign w:val="center"/>
            <w:hideMark/>
          </w:tcPr>
          <w:p w14:paraId="467F0EDB" w14:textId="77777777" w:rsidR="00E6585A" w:rsidRPr="00274169" w:rsidRDefault="00E6585A" w:rsidP="00E6585A">
            <w:pPr>
              <w:jc w:val="center"/>
              <w:rPr>
                <w:color w:val="000000"/>
                <w:sz w:val="18"/>
                <w:szCs w:val="18"/>
              </w:rPr>
            </w:pPr>
            <w:r w:rsidRPr="00274169">
              <w:rPr>
                <w:color w:val="000000"/>
                <w:sz w:val="18"/>
                <w:szCs w:val="18"/>
              </w:rPr>
              <w:t>Ширина, м</w:t>
            </w:r>
          </w:p>
        </w:tc>
        <w:tc>
          <w:tcPr>
            <w:tcW w:w="621" w:type="dxa"/>
            <w:tcBorders>
              <w:top w:val="nil"/>
              <w:left w:val="nil"/>
              <w:bottom w:val="single" w:sz="4" w:space="0" w:color="000000"/>
              <w:right w:val="single" w:sz="4" w:space="0" w:color="000000"/>
            </w:tcBorders>
            <w:shd w:val="clear" w:color="auto" w:fill="auto"/>
            <w:vAlign w:val="center"/>
            <w:hideMark/>
          </w:tcPr>
          <w:p w14:paraId="1369BFAD" w14:textId="77777777" w:rsidR="00E6585A" w:rsidRPr="00274169" w:rsidRDefault="00E6585A" w:rsidP="00E6585A">
            <w:pPr>
              <w:jc w:val="center"/>
              <w:rPr>
                <w:color w:val="000000"/>
                <w:sz w:val="18"/>
                <w:szCs w:val="18"/>
              </w:rPr>
            </w:pPr>
            <w:r w:rsidRPr="00274169">
              <w:rPr>
                <w:color w:val="000000"/>
                <w:sz w:val="18"/>
                <w:szCs w:val="18"/>
              </w:rPr>
              <w:t>X1</w:t>
            </w:r>
          </w:p>
        </w:tc>
        <w:tc>
          <w:tcPr>
            <w:tcW w:w="621" w:type="dxa"/>
            <w:tcBorders>
              <w:top w:val="nil"/>
              <w:left w:val="nil"/>
              <w:bottom w:val="single" w:sz="4" w:space="0" w:color="000000"/>
              <w:right w:val="single" w:sz="4" w:space="0" w:color="000000"/>
            </w:tcBorders>
            <w:shd w:val="clear" w:color="auto" w:fill="auto"/>
            <w:vAlign w:val="center"/>
            <w:hideMark/>
          </w:tcPr>
          <w:p w14:paraId="5AEB1AB3" w14:textId="77777777" w:rsidR="00E6585A" w:rsidRPr="00274169" w:rsidRDefault="00E6585A" w:rsidP="00E6585A">
            <w:pPr>
              <w:jc w:val="center"/>
              <w:rPr>
                <w:color w:val="000000"/>
                <w:sz w:val="18"/>
                <w:szCs w:val="18"/>
              </w:rPr>
            </w:pPr>
            <w:r w:rsidRPr="00274169">
              <w:rPr>
                <w:color w:val="000000"/>
                <w:sz w:val="18"/>
                <w:szCs w:val="18"/>
              </w:rPr>
              <w:t>Y1</w:t>
            </w:r>
          </w:p>
        </w:tc>
        <w:tc>
          <w:tcPr>
            <w:tcW w:w="621" w:type="dxa"/>
            <w:tcBorders>
              <w:top w:val="nil"/>
              <w:left w:val="nil"/>
              <w:bottom w:val="single" w:sz="4" w:space="0" w:color="000000"/>
              <w:right w:val="single" w:sz="4" w:space="0" w:color="000000"/>
            </w:tcBorders>
            <w:shd w:val="clear" w:color="auto" w:fill="auto"/>
            <w:vAlign w:val="center"/>
            <w:hideMark/>
          </w:tcPr>
          <w:p w14:paraId="086C307A" w14:textId="77777777" w:rsidR="00E6585A" w:rsidRPr="00274169" w:rsidRDefault="00E6585A" w:rsidP="00E6585A">
            <w:pPr>
              <w:jc w:val="center"/>
              <w:rPr>
                <w:color w:val="000000"/>
                <w:sz w:val="18"/>
                <w:szCs w:val="18"/>
              </w:rPr>
            </w:pPr>
            <w:r w:rsidRPr="00274169">
              <w:rPr>
                <w:color w:val="000000"/>
                <w:sz w:val="18"/>
                <w:szCs w:val="18"/>
              </w:rPr>
              <w:t>X2</w:t>
            </w:r>
          </w:p>
        </w:tc>
        <w:tc>
          <w:tcPr>
            <w:tcW w:w="621" w:type="dxa"/>
            <w:tcBorders>
              <w:top w:val="nil"/>
              <w:left w:val="nil"/>
              <w:bottom w:val="single" w:sz="4" w:space="0" w:color="000000"/>
              <w:right w:val="single" w:sz="4" w:space="0" w:color="000000"/>
            </w:tcBorders>
            <w:shd w:val="clear" w:color="auto" w:fill="auto"/>
            <w:vAlign w:val="center"/>
            <w:hideMark/>
          </w:tcPr>
          <w:p w14:paraId="398C7DEE" w14:textId="77777777" w:rsidR="00E6585A" w:rsidRPr="00274169" w:rsidRDefault="00E6585A" w:rsidP="00E6585A">
            <w:pPr>
              <w:jc w:val="center"/>
              <w:rPr>
                <w:color w:val="000000"/>
                <w:sz w:val="18"/>
                <w:szCs w:val="18"/>
              </w:rPr>
            </w:pPr>
            <w:r w:rsidRPr="00274169">
              <w:rPr>
                <w:color w:val="000000"/>
                <w:sz w:val="18"/>
                <w:szCs w:val="18"/>
              </w:rPr>
              <w:t>Y2</w:t>
            </w:r>
          </w:p>
        </w:tc>
        <w:tc>
          <w:tcPr>
            <w:tcW w:w="487" w:type="dxa"/>
            <w:vMerge/>
            <w:tcBorders>
              <w:top w:val="single" w:sz="4" w:space="0" w:color="000000"/>
              <w:left w:val="single" w:sz="4" w:space="0" w:color="000000"/>
              <w:bottom w:val="single" w:sz="4" w:space="0" w:color="000000"/>
              <w:right w:val="single" w:sz="4" w:space="0" w:color="000000"/>
            </w:tcBorders>
            <w:vAlign w:val="center"/>
            <w:hideMark/>
          </w:tcPr>
          <w:p w14:paraId="5DC7E37C" w14:textId="77777777" w:rsidR="00E6585A" w:rsidRPr="00274169" w:rsidRDefault="00E6585A" w:rsidP="00E6585A">
            <w:pPr>
              <w:rPr>
                <w:color w:val="000000"/>
                <w:sz w:val="18"/>
                <w:szCs w:val="18"/>
              </w:rPr>
            </w:pPr>
          </w:p>
        </w:tc>
        <w:tc>
          <w:tcPr>
            <w:tcW w:w="435" w:type="dxa"/>
            <w:vMerge/>
            <w:tcBorders>
              <w:top w:val="single" w:sz="4" w:space="0" w:color="000000"/>
              <w:left w:val="single" w:sz="4" w:space="0" w:color="000000"/>
              <w:bottom w:val="single" w:sz="4" w:space="0" w:color="000000"/>
              <w:right w:val="single" w:sz="4" w:space="0" w:color="000000"/>
            </w:tcBorders>
            <w:vAlign w:val="center"/>
            <w:hideMark/>
          </w:tcPr>
          <w:p w14:paraId="586EE596" w14:textId="77777777" w:rsidR="00E6585A" w:rsidRPr="00274169" w:rsidRDefault="00E6585A" w:rsidP="00E6585A">
            <w:pPr>
              <w:rPr>
                <w:color w:val="000000"/>
                <w:sz w:val="18"/>
                <w:szCs w:val="18"/>
              </w:rPr>
            </w:pPr>
          </w:p>
        </w:tc>
        <w:tc>
          <w:tcPr>
            <w:tcW w:w="558" w:type="dxa"/>
            <w:vMerge/>
            <w:tcBorders>
              <w:top w:val="single" w:sz="4" w:space="0" w:color="000000"/>
              <w:left w:val="single" w:sz="4" w:space="0" w:color="000000"/>
              <w:bottom w:val="single" w:sz="4" w:space="0" w:color="000000"/>
              <w:right w:val="single" w:sz="4" w:space="0" w:color="000000"/>
            </w:tcBorders>
            <w:vAlign w:val="center"/>
            <w:hideMark/>
          </w:tcPr>
          <w:p w14:paraId="316A87A8" w14:textId="77777777" w:rsidR="00E6585A" w:rsidRPr="00274169" w:rsidRDefault="00E6585A" w:rsidP="00E6585A">
            <w:pPr>
              <w:rPr>
                <w:color w:val="000000"/>
                <w:sz w:val="18"/>
                <w:szCs w:val="18"/>
              </w:rPr>
            </w:pPr>
          </w:p>
        </w:tc>
        <w:tc>
          <w:tcPr>
            <w:tcW w:w="558" w:type="dxa"/>
            <w:vMerge/>
            <w:tcBorders>
              <w:top w:val="single" w:sz="4" w:space="0" w:color="000000"/>
              <w:left w:val="single" w:sz="4" w:space="0" w:color="000000"/>
              <w:bottom w:val="single" w:sz="4" w:space="0" w:color="000000"/>
              <w:right w:val="single" w:sz="4" w:space="0" w:color="000000"/>
            </w:tcBorders>
            <w:vAlign w:val="center"/>
            <w:hideMark/>
          </w:tcPr>
          <w:p w14:paraId="5EE2FB8A" w14:textId="77777777" w:rsidR="00E6585A" w:rsidRPr="00274169" w:rsidRDefault="00E6585A" w:rsidP="00E6585A">
            <w:pPr>
              <w:rPr>
                <w:color w:val="000000"/>
                <w:sz w:val="18"/>
                <w:szCs w:val="18"/>
              </w:rPr>
            </w:pPr>
          </w:p>
        </w:tc>
        <w:tc>
          <w:tcPr>
            <w:tcW w:w="891" w:type="dxa"/>
            <w:vMerge/>
            <w:tcBorders>
              <w:top w:val="single" w:sz="4" w:space="0" w:color="000000"/>
              <w:left w:val="single" w:sz="4" w:space="0" w:color="000000"/>
              <w:bottom w:val="single" w:sz="4" w:space="0" w:color="000000"/>
              <w:right w:val="single" w:sz="4" w:space="0" w:color="000000"/>
            </w:tcBorders>
            <w:vAlign w:val="center"/>
            <w:hideMark/>
          </w:tcPr>
          <w:p w14:paraId="44D8D039" w14:textId="77777777" w:rsidR="00E6585A" w:rsidRPr="00274169" w:rsidRDefault="00E6585A" w:rsidP="00E6585A">
            <w:pPr>
              <w:rPr>
                <w:color w:val="000000"/>
                <w:sz w:val="18"/>
                <w:szCs w:val="18"/>
              </w:rPr>
            </w:pPr>
          </w:p>
        </w:tc>
        <w:tc>
          <w:tcPr>
            <w:tcW w:w="628" w:type="dxa"/>
            <w:vMerge/>
            <w:tcBorders>
              <w:top w:val="single" w:sz="4" w:space="0" w:color="000000"/>
              <w:left w:val="single" w:sz="4" w:space="0" w:color="000000"/>
              <w:bottom w:val="single" w:sz="4" w:space="0" w:color="000000"/>
              <w:right w:val="single" w:sz="4" w:space="0" w:color="000000"/>
            </w:tcBorders>
            <w:vAlign w:val="center"/>
            <w:hideMark/>
          </w:tcPr>
          <w:p w14:paraId="4CB8F48C" w14:textId="77777777" w:rsidR="00E6585A" w:rsidRPr="00274169" w:rsidRDefault="00E6585A" w:rsidP="00E6585A">
            <w:pPr>
              <w:rPr>
                <w:color w:val="000000"/>
                <w:sz w:val="18"/>
                <w:szCs w:val="18"/>
              </w:rPr>
            </w:pPr>
          </w:p>
        </w:tc>
        <w:tc>
          <w:tcPr>
            <w:tcW w:w="981" w:type="dxa"/>
            <w:vMerge/>
            <w:tcBorders>
              <w:top w:val="single" w:sz="4" w:space="0" w:color="000000"/>
              <w:left w:val="single" w:sz="4" w:space="0" w:color="000000"/>
              <w:bottom w:val="single" w:sz="4" w:space="0" w:color="000000"/>
              <w:right w:val="single" w:sz="4" w:space="0" w:color="000000"/>
            </w:tcBorders>
            <w:vAlign w:val="center"/>
            <w:hideMark/>
          </w:tcPr>
          <w:p w14:paraId="6E8A7087" w14:textId="77777777" w:rsidR="00E6585A" w:rsidRPr="00274169" w:rsidRDefault="00E6585A" w:rsidP="00E6585A">
            <w:pPr>
              <w:rPr>
                <w:color w:val="000000"/>
                <w:sz w:val="18"/>
                <w:szCs w:val="18"/>
              </w:rPr>
            </w:pPr>
          </w:p>
        </w:tc>
        <w:tc>
          <w:tcPr>
            <w:tcW w:w="576" w:type="dxa"/>
            <w:vMerge/>
            <w:tcBorders>
              <w:top w:val="nil"/>
              <w:left w:val="single" w:sz="4" w:space="0" w:color="000000"/>
              <w:bottom w:val="single" w:sz="4" w:space="0" w:color="000000"/>
              <w:right w:val="single" w:sz="4" w:space="0" w:color="000000"/>
            </w:tcBorders>
            <w:vAlign w:val="center"/>
            <w:hideMark/>
          </w:tcPr>
          <w:p w14:paraId="500BEACC" w14:textId="77777777" w:rsidR="00E6585A" w:rsidRPr="00274169" w:rsidRDefault="00E6585A" w:rsidP="00E6585A">
            <w:pPr>
              <w:rPr>
                <w:color w:val="000000"/>
                <w:sz w:val="18"/>
                <w:szCs w:val="18"/>
              </w:rPr>
            </w:pPr>
          </w:p>
        </w:tc>
        <w:tc>
          <w:tcPr>
            <w:tcW w:w="1912" w:type="dxa"/>
            <w:vMerge/>
            <w:tcBorders>
              <w:top w:val="nil"/>
              <w:left w:val="single" w:sz="4" w:space="0" w:color="000000"/>
              <w:bottom w:val="single" w:sz="4" w:space="0" w:color="000000"/>
              <w:right w:val="single" w:sz="4" w:space="0" w:color="000000"/>
            </w:tcBorders>
            <w:vAlign w:val="center"/>
            <w:hideMark/>
          </w:tcPr>
          <w:p w14:paraId="743B6268" w14:textId="77777777" w:rsidR="00E6585A" w:rsidRPr="00274169" w:rsidRDefault="00E6585A" w:rsidP="00E6585A">
            <w:pPr>
              <w:rPr>
                <w:color w:val="000000"/>
                <w:sz w:val="18"/>
                <w:szCs w:val="18"/>
              </w:rPr>
            </w:pPr>
          </w:p>
        </w:tc>
        <w:tc>
          <w:tcPr>
            <w:tcW w:w="1251" w:type="dxa"/>
            <w:vMerge/>
            <w:tcBorders>
              <w:top w:val="nil"/>
              <w:left w:val="single" w:sz="4" w:space="0" w:color="000000"/>
              <w:bottom w:val="single" w:sz="4" w:space="0" w:color="000000"/>
              <w:right w:val="single" w:sz="4" w:space="0" w:color="000000"/>
            </w:tcBorders>
            <w:vAlign w:val="center"/>
            <w:hideMark/>
          </w:tcPr>
          <w:p w14:paraId="253B28DE" w14:textId="77777777" w:rsidR="00E6585A" w:rsidRPr="00274169" w:rsidRDefault="00E6585A" w:rsidP="00E6585A">
            <w:pPr>
              <w:rPr>
                <w:color w:val="000000"/>
                <w:sz w:val="18"/>
                <w:szCs w:val="18"/>
              </w:rPr>
            </w:pPr>
          </w:p>
        </w:tc>
        <w:tc>
          <w:tcPr>
            <w:tcW w:w="981" w:type="dxa"/>
            <w:vMerge/>
            <w:tcBorders>
              <w:top w:val="nil"/>
              <w:left w:val="single" w:sz="4" w:space="0" w:color="000000"/>
              <w:bottom w:val="single" w:sz="4" w:space="0" w:color="000000"/>
              <w:right w:val="single" w:sz="4" w:space="0" w:color="000000"/>
            </w:tcBorders>
            <w:vAlign w:val="center"/>
            <w:hideMark/>
          </w:tcPr>
          <w:p w14:paraId="699B9481" w14:textId="77777777" w:rsidR="00E6585A" w:rsidRPr="00274169" w:rsidRDefault="00E6585A" w:rsidP="00E6585A">
            <w:pPr>
              <w:rPr>
                <w:color w:val="000000"/>
                <w:sz w:val="18"/>
                <w:szCs w:val="18"/>
              </w:rPr>
            </w:pPr>
          </w:p>
        </w:tc>
        <w:tc>
          <w:tcPr>
            <w:tcW w:w="1071" w:type="dxa"/>
            <w:vMerge/>
            <w:tcBorders>
              <w:top w:val="nil"/>
              <w:left w:val="single" w:sz="4" w:space="0" w:color="000000"/>
              <w:bottom w:val="single" w:sz="4" w:space="0" w:color="000000"/>
              <w:right w:val="single" w:sz="4" w:space="0" w:color="000000"/>
            </w:tcBorders>
            <w:vAlign w:val="center"/>
            <w:hideMark/>
          </w:tcPr>
          <w:p w14:paraId="109CFA20" w14:textId="77777777" w:rsidR="00E6585A" w:rsidRPr="00274169" w:rsidRDefault="00E6585A" w:rsidP="00E6585A">
            <w:pPr>
              <w:rPr>
                <w:color w:val="000000"/>
                <w:sz w:val="18"/>
                <w:szCs w:val="18"/>
              </w:rPr>
            </w:pPr>
          </w:p>
        </w:tc>
        <w:tc>
          <w:tcPr>
            <w:tcW w:w="1071" w:type="dxa"/>
            <w:vMerge/>
            <w:tcBorders>
              <w:top w:val="single" w:sz="4" w:space="0" w:color="000000"/>
              <w:left w:val="single" w:sz="4" w:space="0" w:color="000000"/>
              <w:bottom w:val="single" w:sz="4" w:space="0" w:color="000000"/>
              <w:right w:val="single" w:sz="4" w:space="0" w:color="000000"/>
            </w:tcBorders>
            <w:vAlign w:val="center"/>
            <w:hideMark/>
          </w:tcPr>
          <w:p w14:paraId="71344842" w14:textId="77777777" w:rsidR="00E6585A" w:rsidRPr="00274169" w:rsidRDefault="00E6585A" w:rsidP="00E6585A">
            <w:pPr>
              <w:rPr>
                <w:color w:val="000000"/>
                <w:sz w:val="18"/>
                <w:szCs w:val="18"/>
              </w:rPr>
            </w:pPr>
          </w:p>
        </w:tc>
        <w:tc>
          <w:tcPr>
            <w:tcW w:w="544" w:type="dxa"/>
            <w:vMerge/>
            <w:tcBorders>
              <w:top w:val="single" w:sz="4" w:space="0" w:color="000000"/>
              <w:left w:val="single" w:sz="4" w:space="0" w:color="000000"/>
              <w:bottom w:val="single" w:sz="4" w:space="0" w:color="000000"/>
              <w:right w:val="single" w:sz="4" w:space="0" w:color="000000"/>
            </w:tcBorders>
            <w:vAlign w:val="center"/>
            <w:hideMark/>
          </w:tcPr>
          <w:p w14:paraId="7DC4F360" w14:textId="77777777" w:rsidR="00E6585A" w:rsidRPr="00274169" w:rsidRDefault="00E6585A" w:rsidP="00E6585A">
            <w:pPr>
              <w:rPr>
                <w:color w:val="000000"/>
                <w:sz w:val="18"/>
                <w:szCs w:val="18"/>
              </w:rPr>
            </w:pPr>
          </w:p>
        </w:tc>
      </w:tr>
      <w:tr w:rsidR="00F13A85" w:rsidRPr="00274169" w14:paraId="42A2DBEB" w14:textId="77777777" w:rsidTr="00F13A85">
        <w:trPr>
          <w:trHeight w:val="30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D02941" w14:textId="77777777" w:rsidR="00E6585A" w:rsidRPr="00274169" w:rsidRDefault="00E6585A" w:rsidP="00E6585A">
            <w:pPr>
              <w:jc w:val="center"/>
              <w:rPr>
                <w:color w:val="000000"/>
                <w:sz w:val="18"/>
                <w:szCs w:val="18"/>
              </w:rPr>
            </w:pPr>
            <w:r w:rsidRPr="00274169">
              <w:rPr>
                <w:color w:val="000000"/>
                <w:sz w:val="18"/>
                <w:szCs w:val="18"/>
              </w:rPr>
              <w:t>1</w:t>
            </w:r>
          </w:p>
        </w:tc>
        <w:tc>
          <w:tcPr>
            <w:tcW w:w="1689" w:type="dxa"/>
            <w:tcBorders>
              <w:top w:val="nil"/>
              <w:left w:val="nil"/>
              <w:bottom w:val="single" w:sz="4" w:space="0" w:color="000000"/>
              <w:right w:val="single" w:sz="4" w:space="0" w:color="000000"/>
            </w:tcBorders>
            <w:shd w:val="clear" w:color="auto" w:fill="auto"/>
            <w:vAlign w:val="center"/>
            <w:hideMark/>
          </w:tcPr>
          <w:p w14:paraId="2ACB9541" w14:textId="77777777" w:rsidR="00E6585A" w:rsidRPr="00274169" w:rsidRDefault="00E6585A" w:rsidP="00E6585A">
            <w:pPr>
              <w:jc w:val="center"/>
              <w:rPr>
                <w:color w:val="000000"/>
                <w:sz w:val="18"/>
                <w:szCs w:val="18"/>
              </w:rPr>
            </w:pPr>
            <w:r w:rsidRPr="00274169">
              <w:rPr>
                <w:color w:val="000000"/>
                <w:sz w:val="18"/>
                <w:szCs w:val="18"/>
              </w:rPr>
              <w:t>2</w:t>
            </w:r>
          </w:p>
        </w:tc>
        <w:tc>
          <w:tcPr>
            <w:tcW w:w="1966" w:type="dxa"/>
            <w:tcBorders>
              <w:top w:val="nil"/>
              <w:left w:val="nil"/>
              <w:bottom w:val="single" w:sz="4" w:space="0" w:color="000000"/>
              <w:right w:val="single" w:sz="4" w:space="0" w:color="000000"/>
            </w:tcBorders>
            <w:shd w:val="clear" w:color="auto" w:fill="auto"/>
            <w:vAlign w:val="center"/>
            <w:hideMark/>
          </w:tcPr>
          <w:p w14:paraId="5F29B527" w14:textId="77777777" w:rsidR="00E6585A" w:rsidRPr="00274169" w:rsidRDefault="00E6585A" w:rsidP="00E6585A">
            <w:pPr>
              <w:jc w:val="center"/>
              <w:rPr>
                <w:color w:val="000000"/>
                <w:sz w:val="18"/>
                <w:szCs w:val="18"/>
              </w:rPr>
            </w:pPr>
            <w:r w:rsidRPr="00274169">
              <w:rPr>
                <w:color w:val="000000"/>
                <w:sz w:val="18"/>
                <w:szCs w:val="18"/>
              </w:rPr>
              <w:t>3</w:t>
            </w:r>
          </w:p>
        </w:tc>
        <w:tc>
          <w:tcPr>
            <w:tcW w:w="454" w:type="dxa"/>
            <w:tcBorders>
              <w:top w:val="nil"/>
              <w:left w:val="nil"/>
              <w:bottom w:val="single" w:sz="4" w:space="0" w:color="000000"/>
              <w:right w:val="single" w:sz="4" w:space="0" w:color="000000"/>
            </w:tcBorders>
            <w:shd w:val="clear" w:color="auto" w:fill="auto"/>
            <w:vAlign w:val="center"/>
            <w:hideMark/>
          </w:tcPr>
          <w:p w14:paraId="5E179180" w14:textId="77777777" w:rsidR="00E6585A" w:rsidRPr="00274169" w:rsidRDefault="00E6585A" w:rsidP="00E6585A">
            <w:pPr>
              <w:jc w:val="center"/>
              <w:rPr>
                <w:color w:val="000000"/>
                <w:sz w:val="18"/>
                <w:szCs w:val="18"/>
              </w:rPr>
            </w:pPr>
            <w:r w:rsidRPr="00274169">
              <w:rPr>
                <w:color w:val="000000"/>
                <w:sz w:val="18"/>
                <w:szCs w:val="18"/>
              </w:rPr>
              <w:t>4</w:t>
            </w:r>
          </w:p>
        </w:tc>
        <w:tc>
          <w:tcPr>
            <w:tcW w:w="490" w:type="dxa"/>
            <w:tcBorders>
              <w:top w:val="nil"/>
              <w:left w:val="nil"/>
              <w:bottom w:val="single" w:sz="4" w:space="0" w:color="000000"/>
              <w:right w:val="single" w:sz="4" w:space="0" w:color="000000"/>
            </w:tcBorders>
            <w:shd w:val="clear" w:color="auto" w:fill="auto"/>
            <w:vAlign w:val="center"/>
            <w:hideMark/>
          </w:tcPr>
          <w:p w14:paraId="4935D0C3" w14:textId="77777777" w:rsidR="00E6585A" w:rsidRPr="00274169" w:rsidRDefault="00E6585A" w:rsidP="00E6585A">
            <w:pPr>
              <w:jc w:val="center"/>
              <w:rPr>
                <w:color w:val="000000"/>
                <w:sz w:val="18"/>
                <w:szCs w:val="18"/>
              </w:rPr>
            </w:pPr>
            <w:r w:rsidRPr="00274169">
              <w:rPr>
                <w:color w:val="000000"/>
                <w:sz w:val="18"/>
                <w:szCs w:val="18"/>
              </w:rPr>
              <w:t>5</w:t>
            </w:r>
          </w:p>
        </w:tc>
        <w:tc>
          <w:tcPr>
            <w:tcW w:w="850" w:type="dxa"/>
            <w:tcBorders>
              <w:top w:val="nil"/>
              <w:left w:val="nil"/>
              <w:bottom w:val="single" w:sz="4" w:space="0" w:color="000000"/>
              <w:right w:val="single" w:sz="4" w:space="0" w:color="000000"/>
            </w:tcBorders>
            <w:shd w:val="clear" w:color="auto" w:fill="auto"/>
            <w:vAlign w:val="center"/>
            <w:hideMark/>
          </w:tcPr>
          <w:p w14:paraId="3096ACF2" w14:textId="77777777" w:rsidR="00E6585A" w:rsidRPr="00274169" w:rsidRDefault="00E6585A" w:rsidP="00E6585A">
            <w:pPr>
              <w:jc w:val="center"/>
              <w:rPr>
                <w:color w:val="000000"/>
                <w:sz w:val="18"/>
                <w:szCs w:val="18"/>
              </w:rPr>
            </w:pPr>
            <w:r w:rsidRPr="00274169">
              <w:rPr>
                <w:color w:val="000000"/>
                <w:sz w:val="18"/>
                <w:szCs w:val="18"/>
              </w:rPr>
              <w:t>6</w:t>
            </w:r>
          </w:p>
        </w:tc>
        <w:tc>
          <w:tcPr>
            <w:tcW w:w="710" w:type="dxa"/>
            <w:tcBorders>
              <w:top w:val="nil"/>
              <w:left w:val="nil"/>
              <w:bottom w:val="single" w:sz="4" w:space="0" w:color="000000"/>
              <w:right w:val="single" w:sz="4" w:space="0" w:color="000000"/>
            </w:tcBorders>
            <w:shd w:val="clear" w:color="auto" w:fill="auto"/>
            <w:vAlign w:val="center"/>
            <w:hideMark/>
          </w:tcPr>
          <w:p w14:paraId="1F758D2B" w14:textId="77777777" w:rsidR="00E6585A" w:rsidRPr="00274169" w:rsidRDefault="00E6585A" w:rsidP="00E6585A">
            <w:pPr>
              <w:jc w:val="center"/>
              <w:rPr>
                <w:color w:val="000000"/>
                <w:sz w:val="18"/>
                <w:szCs w:val="18"/>
              </w:rPr>
            </w:pPr>
            <w:r w:rsidRPr="00274169">
              <w:rPr>
                <w:color w:val="000000"/>
                <w:sz w:val="18"/>
                <w:szCs w:val="18"/>
              </w:rPr>
              <w:t>7</w:t>
            </w:r>
          </w:p>
        </w:tc>
        <w:tc>
          <w:tcPr>
            <w:tcW w:w="705" w:type="dxa"/>
            <w:tcBorders>
              <w:top w:val="nil"/>
              <w:left w:val="nil"/>
              <w:bottom w:val="single" w:sz="4" w:space="0" w:color="000000"/>
              <w:right w:val="single" w:sz="4" w:space="0" w:color="000000"/>
            </w:tcBorders>
            <w:shd w:val="clear" w:color="auto" w:fill="auto"/>
            <w:vAlign w:val="center"/>
            <w:hideMark/>
          </w:tcPr>
          <w:p w14:paraId="7BB56882" w14:textId="77777777" w:rsidR="00E6585A" w:rsidRPr="00274169" w:rsidRDefault="00E6585A" w:rsidP="00E6585A">
            <w:pPr>
              <w:jc w:val="center"/>
              <w:rPr>
                <w:color w:val="000000"/>
                <w:sz w:val="18"/>
                <w:szCs w:val="18"/>
              </w:rPr>
            </w:pPr>
            <w:r w:rsidRPr="00274169">
              <w:rPr>
                <w:color w:val="000000"/>
                <w:sz w:val="18"/>
                <w:szCs w:val="18"/>
              </w:rPr>
              <w:t>8</w:t>
            </w:r>
          </w:p>
        </w:tc>
        <w:tc>
          <w:tcPr>
            <w:tcW w:w="621" w:type="dxa"/>
            <w:tcBorders>
              <w:top w:val="nil"/>
              <w:left w:val="nil"/>
              <w:bottom w:val="single" w:sz="4" w:space="0" w:color="000000"/>
              <w:right w:val="single" w:sz="4" w:space="0" w:color="000000"/>
            </w:tcBorders>
            <w:shd w:val="clear" w:color="auto" w:fill="auto"/>
            <w:vAlign w:val="center"/>
            <w:hideMark/>
          </w:tcPr>
          <w:p w14:paraId="797744C6" w14:textId="77777777" w:rsidR="00E6585A" w:rsidRPr="00274169" w:rsidRDefault="00E6585A" w:rsidP="00E6585A">
            <w:pPr>
              <w:jc w:val="center"/>
              <w:rPr>
                <w:color w:val="000000"/>
                <w:sz w:val="18"/>
                <w:szCs w:val="18"/>
              </w:rPr>
            </w:pPr>
            <w:r w:rsidRPr="00274169">
              <w:rPr>
                <w:color w:val="000000"/>
                <w:sz w:val="18"/>
                <w:szCs w:val="18"/>
              </w:rPr>
              <w:t>9</w:t>
            </w:r>
          </w:p>
        </w:tc>
        <w:tc>
          <w:tcPr>
            <w:tcW w:w="621" w:type="dxa"/>
            <w:tcBorders>
              <w:top w:val="nil"/>
              <w:left w:val="nil"/>
              <w:bottom w:val="single" w:sz="4" w:space="0" w:color="000000"/>
              <w:right w:val="single" w:sz="4" w:space="0" w:color="000000"/>
            </w:tcBorders>
            <w:shd w:val="clear" w:color="auto" w:fill="auto"/>
            <w:vAlign w:val="center"/>
            <w:hideMark/>
          </w:tcPr>
          <w:p w14:paraId="6F966261" w14:textId="77777777" w:rsidR="00E6585A" w:rsidRPr="00274169" w:rsidRDefault="00E6585A" w:rsidP="00E6585A">
            <w:pPr>
              <w:jc w:val="center"/>
              <w:rPr>
                <w:color w:val="000000"/>
                <w:sz w:val="18"/>
                <w:szCs w:val="18"/>
              </w:rPr>
            </w:pPr>
            <w:r w:rsidRPr="00274169">
              <w:rPr>
                <w:color w:val="000000"/>
                <w:sz w:val="18"/>
                <w:szCs w:val="18"/>
              </w:rPr>
              <w:t>10</w:t>
            </w:r>
          </w:p>
        </w:tc>
        <w:tc>
          <w:tcPr>
            <w:tcW w:w="621" w:type="dxa"/>
            <w:tcBorders>
              <w:top w:val="nil"/>
              <w:left w:val="nil"/>
              <w:bottom w:val="single" w:sz="4" w:space="0" w:color="000000"/>
              <w:right w:val="single" w:sz="4" w:space="0" w:color="000000"/>
            </w:tcBorders>
            <w:shd w:val="clear" w:color="auto" w:fill="auto"/>
            <w:vAlign w:val="center"/>
            <w:hideMark/>
          </w:tcPr>
          <w:p w14:paraId="77490637" w14:textId="77777777" w:rsidR="00E6585A" w:rsidRPr="00274169" w:rsidRDefault="00E6585A" w:rsidP="00E6585A">
            <w:pPr>
              <w:jc w:val="center"/>
              <w:rPr>
                <w:color w:val="000000"/>
                <w:sz w:val="18"/>
                <w:szCs w:val="18"/>
              </w:rPr>
            </w:pPr>
            <w:r w:rsidRPr="00274169">
              <w:rPr>
                <w:color w:val="000000"/>
                <w:sz w:val="18"/>
                <w:szCs w:val="18"/>
              </w:rPr>
              <w:t>11</w:t>
            </w:r>
          </w:p>
        </w:tc>
        <w:tc>
          <w:tcPr>
            <w:tcW w:w="621" w:type="dxa"/>
            <w:tcBorders>
              <w:top w:val="nil"/>
              <w:left w:val="nil"/>
              <w:bottom w:val="single" w:sz="4" w:space="0" w:color="000000"/>
              <w:right w:val="single" w:sz="4" w:space="0" w:color="000000"/>
            </w:tcBorders>
            <w:shd w:val="clear" w:color="auto" w:fill="auto"/>
            <w:vAlign w:val="center"/>
            <w:hideMark/>
          </w:tcPr>
          <w:p w14:paraId="47806A3C" w14:textId="77777777" w:rsidR="00E6585A" w:rsidRPr="00274169" w:rsidRDefault="00E6585A" w:rsidP="00E6585A">
            <w:pPr>
              <w:jc w:val="center"/>
              <w:rPr>
                <w:color w:val="000000"/>
                <w:sz w:val="18"/>
                <w:szCs w:val="18"/>
              </w:rPr>
            </w:pPr>
            <w:r w:rsidRPr="00274169">
              <w:rPr>
                <w:color w:val="000000"/>
                <w:sz w:val="18"/>
                <w:szCs w:val="18"/>
              </w:rPr>
              <w:t>12</w:t>
            </w:r>
          </w:p>
        </w:tc>
        <w:tc>
          <w:tcPr>
            <w:tcW w:w="487" w:type="dxa"/>
            <w:tcBorders>
              <w:top w:val="nil"/>
              <w:left w:val="nil"/>
              <w:bottom w:val="single" w:sz="4" w:space="0" w:color="000000"/>
              <w:right w:val="single" w:sz="4" w:space="0" w:color="000000"/>
            </w:tcBorders>
            <w:shd w:val="clear" w:color="auto" w:fill="auto"/>
            <w:vAlign w:val="center"/>
            <w:hideMark/>
          </w:tcPr>
          <w:p w14:paraId="24785C2F" w14:textId="77777777" w:rsidR="00E6585A" w:rsidRPr="00274169" w:rsidRDefault="00E6585A" w:rsidP="00E6585A">
            <w:pPr>
              <w:jc w:val="center"/>
              <w:rPr>
                <w:color w:val="000000"/>
                <w:sz w:val="18"/>
                <w:szCs w:val="18"/>
              </w:rPr>
            </w:pPr>
            <w:r w:rsidRPr="00274169">
              <w:rPr>
                <w:color w:val="000000"/>
                <w:sz w:val="18"/>
                <w:szCs w:val="18"/>
              </w:rPr>
              <w:t>13</w:t>
            </w:r>
          </w:p>
        </w:tc>
        <w:tc>
          <w:tcPr>
            <w:tcW w:w="435" w:type="dxa"/>
            <w:tcBorders>
              <w:top w:val="nil"/>
              <w:left w:val="nil"/>
              <w:bottom w:val="single" w:sz="4" w:space="0" w:color="000000"/>
              <w:right w:val="single" w:sz="4" w:space="0" w:color="000000"/>
            </w:tcBorders>
            <w:shd w:val="clear" w:color="auto" w:fill="auto"/>
            <w:vAlign w:val="center"/>
            <w:hideMark/>
          </w:tcPr>
          <w:p w14:paraId="38754F7E" w14:textId="77777777" w:rsidR="00E6585A" w:rsidRPr="00274169" w:rsidRDefault="00E6585A" w:rsidP="00E6585A">
            <w:pPr>
              <w:jc w:val="center"/>
              <w:rPr>
                <w:color w:val="000000"/>
                <w:sz w:val="18"/>
                <w:szCs w:val="18"/>
              </w:rPr>
            </w:pPr>
            <w:r w:rsidRPr="00274169">
              <w:rPr>
                <w:color w:val="000000"/>
                <w:sz w:val="18"/>
                <w:szCs w:val="18"/>
              </w:rPr>
              <w:t>14</w:t>
            </w:r>
          </w:p>
        </w:tc>
        <w:tc>
          <w:tcPr>
            <w:tcW w:w="558" w:type="dxa"/>
            <w:tcBorders>
              <w:top w:val="nil"/>
              <w:left w:val="nil"/>
              <w:bottom w:val="single" w:sz="4" w:space="0" w:color="000000"/>
              <w:right w:val="single" w:sz="4" w:space="0" w:color="000000"/>
            </w:tcBorders>
            <w:shd w:val="clear" w:color="auto" w:fill="auto"/>
            <w:vAlign w:val="center"/>
            <w:hideMark/>
          </w:tcPr>
          <w:p w14:paraId="07775524" w14:textId="77777777" w:rsidR="00E6585A" w:rsidRPr="00274169" w:rsidRDefault="00E6585A" w:rsidP="00E6585A">
            <w:pPr>
              <w:jc w:val="center"/>
              <w:rPr>
                <w:color w:val="000000"/>
                <w:sz w:val="18"/>
                <w:szCs w:val="18"/>
              </w:rPr>
            </w:pPr>
            <w:r w:rsidRPr="00274169">
              <w:rPr>
                <w:color w:val="000000"/>
                <w:sz w:val="18"/>
                <w:szCs w:val="18"/>
              </w:rPr>
              <w:t>15</w:t>
            </w:r>
          </w:p>
        </w:tc>
        <w:tc>
          <w:tcPr>
            <w:tcW w:w="558" w:type="dxa"/>
            <w:tcBorders>
              <w:top w:val="nil"/>
              <w:left w:val="nil"/>
              <w:bottom w:val="single" w:sz="4" w:space="0" w:color="000000"/>
              <w:right w:val="single" w:sz="4" w:space="0" w:color="000000"/>
            </w:tcBorders>
            <w:shd w:val="clear" w:color="auto" w:fill="auto"/>
            <w:vAlign w:val="center"/>
            <w:hideMark/>
          </w:tcPr>
          <w:p w14:paraId="0809FAAE" w14:textId="77777777" w:rsidR="00E6585A" w:rsidRPr="00274169" w:rsidRDefault="00E6585A" w:rsidP="00E6585A">
            <w:pPr>
              <w:jc w:val="center"/>
              <w:rPr>
                <w:color w:val="000000"/>
                <w:sz w:val="18"/>
                <w:szCs w:val="18"/>
              </w:rPr>
            </w:pPr>
            <w:r w:rsidRPr="00274169">
              <w:rPr>
                <w:color w:val="000000"/>
                <w:sz w:val="18"/>
                <w:szCs w:val="18"/>
              </w:rPr>
              <w:t>16</w:t>
            </w:r>
          </w:p>
        </w:tc>
        <w:tc>
          <w:tcPr>
            <w:tcW w:w="891" w:type="dxa"/>
            <w:tcBorders>
              <w:top w:val="nil"/>
              <w:left w:val="nil"/>
              <w:bottom w:val="single" w:sz="4" w:space="0" w:color="000000"/>
              <w:right w:val="single" w:sz="4" w:space="0" w:color="000000"/>
            </w:tcBorders>
            <w:shd w:val="clear" w:color="auto" w:fill="auto"/>
            <w:vAlign w:val="center"/>
            <w:hideMark/>
          </w:tcPr>
          <w:p w14:paraId="01E2AC52" w14:textId="77777777" w:rsidR="00E6585A" w:rsidRPr="00274169" w:rsidRDefault="00E6585A" w:rsidP="00E6585A">
            <w:pPr>
              <w:jc w:val="center"/>
              <w:rPr>
                <w:color w:val="000000"/>
                <w:sz w:val="18"/>
                <w:szCs w:val="18"/>
              </w:rPr>
            </w:pPr>
            <w:r w:rsidRPr="00274169">
              <w:rPr>
                <w:color w:val="000000"/>
                <w:sz w:val="18"/>
                <w:szCs w:val="18"/>
              </w:rPr>
              <w:t>17</w:t>
            </w:r>
          </w:p>
        </w:tc>
        <w:tc>
          <w:tcPr>
            <w:tcW w:w="628" w:type="dxa"/>
            <w:tcBorders>
              <w:top w:val="nil"/>
              <w:left w:val="nil"/>
              <w:bottom w:val="single" w:sz="4" w:space="0" w:color="000000"/>
              <w:right w:val="single" w:sz="4" w:space="0" w:color="000000"/>
            </w:tcBorders>
            <w:shd w:val="clear" w:color="auto" w:fill="auto"/>
            <w:vAlign w:val="center"/>
            <w:hideMark/>
          </w:tcPr>
          <w:p w14:paraId="6FF987B9" w14:textId="77777777" w:rsidR="00E6585A" w:rsidRPr="00274169" w:rsidRDefault="00E6585A" w:rsidP="00E6585A">
            <w:pPr>
              <w:jc w:val="center"/>
              <w:rPr>
                <w:color w:val="000000"/>
                <w:sz w:val="18"/>
                <w:szCs w:val="18"/>
              </w:rPr>
            </w:pPr>
            <w:r w:rsidRPr="00274169">
              <w:rPr>
                <w:color w:val="000000"/>
                <w:sz w:val="18"/>
                <w:szCs w:val="18"/>
              </w:rPr>
              <w:t>18</w:t>
            </w:r>
          </w:p>
        </w:tc>
        <w:tc>
          <w:tcPr>
            <w:tcW w:w="981" w:type="dxa"/>
            <w:tcBorders>
              <w:top w:val="nil"/>
              <w:left w:val="nil"/>
              <w:bottom w:val="single" w:sz="4" w:space="0" w:color="000000"/>
              <w:right w:val="single" w:sz="4" w:space="0" w:color="000000"/>
            </w:tcBorders>
            <w:shd w:val="clear" w:color="auto" w:fill="auto"/>
            <w:vAlign w:val="center"/>
            <w:hideMark/>
          </w:tcPr>
          <w:p w14:paraId="52D8BE6B" w14:textId="77777777" w:rsidR="00E6585A" w:rsidRPr="00274169" w:rsidRDefault="00E6585A" w:rsidP="00E6585A">
            <w:pPr>
              <w:jc w:val="center"/>
              <w:rPr>
                <w:color w:val="000000"/>
                <w:sz w:val="18"/>
                <w:szCs w:val="18"/>
              </w:rPr>
            </w:pPr>
            <w:r w:rsidRPr="00274169">
              <w:rPr>
                <w:color w:val="000000"/>
                <w:sz w:val="18"/>
                <w:szCs w:val="18"/>
              </w:rPr>
              <w:t>19</w:t>
            </w:r>
          </w:p>
        </w:tc>
        <w:tc>
          <w:tcPr>
            <w:tcW w:w="576" w:type="dxa"/>
            <w:tcBorders>
              <w:top w:val="nil"/>
              <w:left w:val="nil"/>
              <w:bottom w:val="single" w:sz="4" w:space="0" w:color="000000"/>
              <w:right w:val="single" w:sz="4" w:space="0" w:color="000000"/>
            </w:tcBorders>
            <w:shd w:val="clear" w:color="auto" w:fill="auto"/>
            <w:vAlign w:val="center"/>
            <w:hideMark/>
          </w:tcPr>
          <w:p w14:paraId="600DE32A" w14:textId="77777777" w:rsidR="00E6585A" w:rsidRPr="00274169" w:rsidRDefault="00E6585A" w:rsidP="00E6585A">
            <w:pPr>
              <w:jc w:val="center"/>
              <w:rPr>
                <w:color w:val="000000"/>
                <w:sz w:val="18"/>
                <w:szCs w:val="18"/>
              </w:rPr>
            </w:pPr>
            <w:r w:rsidRPr="00274169">
              <w:rPr>
                <w:color w:val="000000"/>
                <w:sz w:val="18"/>
                <w:szCs w:val="18"/>
              </w:rPr>
              <w:t>20</w:t>
            </w:r>
          </w:p>
        </w:tc>
        <w:tc>
          <w:tcPr>
            <w:tcW w:w="1912" w:type="dxa"/>
            <w:tcBorders>
              <w:top w:val="nil"/>
              <w:left w:val="nil"/>
              <w:bottom w:val="single" w:sz="4" w:space="0" w:color="000000"/>
              <w:right w:val="single" w:sz="4" w:space="0" w:color="000000"/>
            </w:tcBorders>
            <w:shd w:val="clear" w:color="auto" w:fill="auto"/>
            <w:vAlign w:val="center"/>
            <w:hideMark/>
          </w:tcPr>
          <w:p w14:paraId="0FD0A95D" w14:textId="77777777" w:rsidR="00E6585A" w:rsidRPr="00274169" w:rsidRDefault="00E6585A" w:rsidP="00E6585A">
            <w:pPr>
              <w:jc w:val="center"/>
              <w:rPr>
                <w:color w:val="000000"/>
                <w:sz w:val="18"/>
                <w:szCs w:val="18"/>
              </w:rPr>
            </w:pPr>
            <w:r w:rsidRPr="00274169">
              <w:rPr>
                <w:color w:val="000000"/>
                <w:sz w:val="18"/>
                <w:szCs w:val="18"/>
              </w:rPr>
              <w:t>21</w:t>
            </w:r>
          </w:p>
        </w:tc>
        <w:tc>
          <w:tcPr>
            <w:tcW w:w="1251" w:type="dxa"/>
            <w:tcBorders>
              <w:top w:val="nil"/>
              <w:left w:val="nil"/>
              <w:bottom w:val="single" w:sz="4" w:space="0" w:color="000000"/>
              <w:right w:val="single" w:sz="4" w:space="0" w:color="000000"/>
            </w:tcBorders>
            <w:shd w:val="clear" w:color="auto" w:fill="auto"/>
            <w:vAlign w:val="center"/>
            <w:hideMark/>
          </w:tcPr>
          <w:p w14:paraId="52FE05DD" w14:textId="77777777" w:rsidR="00E6585A" w:rsidRPr="00274169" w:rsidRDefault="00E6585A" w:rsidP="00E6585A">
            <w:pPr>
              <w:jc w:val="center"/>
              <w:rPr>
                <w:color w:val="000000"/>
                <w:sz w:val="18"/>
                <w:szCs w:val="18"/>
              </w:rPr>
            </w:pPr>
            <w:r w:rsidRPr="00274169">
              <w:rPr>
                <w:color w:val="000000"/>
                <w:sz w:val="18"/>
                <w:szCs w:val="18"/>
              </w:rPr>
              <w:t>22</w:t>
            </w:r>
          </w:p>
        </w:tc>
        <w:tc>
          <w:tcPr>
            <w:tcW w:w="981" w:type="dxa"/>
            <w:tcBorders>
              <w:top w:val="nil"/>
              <w:left w:val="nil"/>
              <w:bottom w:val="single" w:sz="4" w:space="0" w:color="000000"/>
              <w:right w:val="single" w:sz="4" w:space="0" w:color="000000"/>
            </w:tcBorders>
            <w:shd w:val="clear" w:color="auto" w:fill="auto"/>
            <w:vAlign w:val="center"/>
            <w:hideMark/>
          </w:tcPr>
          <w:p w14:paraId="7633C826" w14:textId="77777777" w:rsidR="00E6585A" w:rsidRPr="00274169" w:rsidRDefault="00E6585A" w:rsidP="00E6585A">
            <w:pPr>
              <w:jc w:val="center"/>
              <w:rPr>
                <w:color w:val="000000"/>
                <w:sz w:val="18"/>
                <w:szCs w:val="18"/>
              </w:rPr>
            </w:pPr>
            <w:r w:rsidRPr="00274169">
              <w:rPr>
                <w:color w:val="000000"/>
                <w:sz w:val="18"/>
                <w:szCs w:val="18"/>
              </w:rPr>
              <w:t>23</w:t>
            </w:r>
          </w:p>
        </w:tc>
        <w:tc>
          <w:tcPr>
            <w:tcW w:w="1071" w:type="dxa"/>
            <w:tcBorders>
              <w:top w:val="nil"/>
              <w:left w:val="nil"/>
              <w:bottom w:val="single" w:sz="4" w:space="0" w:color="000000"/>
              <w:right w:val="single" w:sz="4" w:space="0" w:color="000000"/>
            </w:tcBorders>
            <w:shd w:val="clear" w:color="auto" w:fill="auto"/>
            <w:vAlign w:val="center"/>
            <w:hideMark/>
          </w:tcPr>
          <w:p w14:paraId="3B9243FB" w14:textId="77777777" w:rsidR="00E6585A" w:rsidRPr="00274169" w:rsidRDefault="00E6585A" w:rsidP="00E6585A">
            <w:pPr>
              <w:jc w:val="center"/>
              <w:rPr>
                <w:color w:val="000000"/>
                <w:sz w:val="18"/>
                <w:szCs w:val="18"/>
              </w:rPr>
            </w:pPr>
            <w:r w:rsidRPr="00274169">
              <w:rPr>
                <w:color w:val="000000"/>
                <w:sz w:val="18"/>
                <w:szCs w:val="18"/>
              </w:rPr>
              <w:t>24</w:t>
            </w:r>
          </w:p>
        </w:tc>
        <w:tc>
          <w:tcPr>
            <w:tcW w:w="1071" w:type="dxa"/>
            <w:tcBorders>
              <w:top w:val="nil"/>
              <w:left w:val="nil"/>
              <w:bottom w:val="single" w:sz="4" w:space="0" w:color="000000"/>
              <w:right w:val="single" w:sz="4" w:space="0" w:color="000000"/>
            </w:tcBorders>
            <w:shd w:val="clear" w:color="auto" w:fill="auto"/>
            <w:vAlign w:val="center"/>
            <w:hideMark/>
          </w:tcPr>
          <w:p w14:paraId="7546B67E" w14:textId="77777777" w:rsidR="00E6585A" w:rsidRPr="00274169" w:rsidRDefault="00E6585A" w:rsidP="00E6585A">
            <w:pPr>
              <w:jc w:val="center"/>
              <w:rPr>
                <w:color w:val="000000"/>
                <w:sz w:val="18"/>
                <w:szCs w:val="18"/>
              </w:rPr>
            </w:pPr>
            <w:r w:rsidRPr="00274169">
              <w:rPr>
                <w:color w:val="000000"/>
                <w:sz w:val="18"/>
                <w:szCs w:val="18"/>
              </w:rPr>
              <w:t>25</w:t>
            </w:r>
          </w:p>
        </w:tc>
        <w:tc>
          <w:tcPr>
            <w:tcW w:w="544" w:type="dxa"/>
            <w:tcBorders>
              <w:top w:val="nil"/>
              <w:left w:val="nil"/>
              <w:bottom w:val="single" w:sz="4" w:space="0" w:color="000000"/>
              <w:right w:val="single" w:sz="4" w:space="0" w:color="000000"/>
            </w:tcBorders>
            <w:shd w:val="clear" w:color="auto" w:fill="auto"/>
            <w:vAlign w:val="center"/>
            <w:hideMark/>
          </w:tcPr>
          <w:p w14:paraId="34D3F676" w14:textId="77777777" w:rsidR="00E6585A" w:rsidRPr="00274169" w:rsidRDefault="00E6585A" w:rsidP="00E6585A">
            <w:pPr>
              <w:jc w:val="center"/>
              <w:rPr>
                <w:color w:val="000000"/>
                <w:sz w:val="18"/>
                <w:szCs w:val="18"/>
              </w:rPr>
            </w:pPr>
            <w:r w:rsidRPr="00274169">
              <w:rPr>
                <w:color w:val="000000"/>
                <w:sz w:val="18"/>
                <w:szCs w:val="18"/>
              </w:rPr>
              <w:t>26</w:t>
            </w:r>
          </w:p>
        </w:tc>
      </w:tr>
      <w:tr w:rsidR="00E6585A" w:rsidRPr="00274169" w14:paraId="0E7EC1BC" w14:textId="77777777" w:rsidTr="00E6585A">
        <w:trPr>
          <w:trHeight w:val="300"/>
        </w:trPr>
        <w:tc>
          <w:tcPr>
            <w:tcW w:w="21900" w:type="dxa"/>
            <w:gridSpan w:val="26"/>
            <w:tcBorders>
              <w:top w:val="single" w:sz="4" w:space="0" w:color="000000"/>
              <w:left w:val="single" w:sz="4" w:space="0" w:color="000000"/>
              <w:bottom w:val="single" w:sz="4" w:space="0" w:color="000000"/>
              <w:right w:val="single" w:sz="4" w:space="0" w:color="000000"/>
            </w:tcBorders>
            <w:shd w:val="clear" w:color="auto" w:fill="auto"/>
            <w:hideMark/>
          </w:tcPr>
          <w:p w14:paraId="7CDB920C" w14:textId="77777777" w:rsidR="00E6585A" w:rsidRPr="00274169" w:rsidRDefault="00E6585A" w:rsidP="00E6585A">
            <w:pPr>
              <w:rPr>
                <w:b/>
                <w:bCs/>
                <w:color w:val="000000"/>
                <w:sz w:val="18"/>
                <w:szCs w:val="18"/>
              </w:rPr>
            </w:pPr>
            <w:r w:rsidRPr="00274169">
              <w:rPr>
                <w:b/>
                <w:bCs/>
                <w:color w:val="000000"/>
                <w:sz w:val="18"/>
                <w:szCs w:val="18"/>
              </w:rPr>
              <w:t xml:space="preserve">        Площадка:  1 Площадка №1     Цех:  1 Ток асфальтированный     </w:t>
            </w:r>
          </w:p>
        </w:tc>
      </w:tr>
      <w:tr w:rsidR="00F13A85" w:rsidRPr="00274169" w14:paraId="6148A7CF"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DB0803" w14:textId="77777777" w:rsidR="00F13A85" w:rsidRPr="00274169" w:rsidRDefault="00F13A85" w:rsidP="00F13A85">
            <w:pPr>
              <w:jc w:val="right"/>
              <w:rPr>
                <w:color w:val="000000"/>
                <w:sz w:val="18"/>
                <w:szCs w:val="18"/>
              </w:rPr>
            </w:pPr>
            <w:r w:rsidRPr="00274169">
              <w:rPr>
                <w:color w:val="000000"/>
                <w:sz w:val="18"/>
                <w:szCs w:val="18"/>
              </w:rPr>
              <w:t>6001</w:t>
            </w:r>
          </w:p>
        </w:tc>
        <w:tc>
          <w:tcPr>
            <w:tcW w:w="1689" w:type="dxa"/>
            <w:tcBorders>
              <w:top w:val="nil"/>
              <w:left w:val="nil"/>
              <w:bottom w:val="single" w:sz="4" w:space="0" w:color="000000"/>
              <w:right w:val="single" w:sz="4" w:space="0" w:color="000000"/>
            </w:tcBorders>
            <w:shd w:val="clear" w:color="auto" w:fill="auto"/>
            <w:vAlign w:val="center"/>
            <w:hideMark/>
          </w:tcPr>
          <w:p w14:paraId="00CF3635" w14:textId="77777777" w:rsidR="00F13A85" w:rsidRPr="00274169" w:rsidRDefault="00F13A85" w:rsidP="00F13A85">
            <w:pPr>
              <w:jc w:val="center"/>
              <w:rPr>
                <w:color w:val="000000"/>
                <w:sz w:val="18"/>
                <w:szCs w:val="18"/>
              </w:rPr>
            </w:pPr>
            <w:r w:rsidRPr="00274169">
              <w:rPr>
                <w:color w:val="000000"/>
                <w:sz w:val="18"/>
                <w:szCs w:val="18"/>
              </w:rPr>
              <w:t>Неорганизованный</w:t>
            </w:r>
          </w:p>
        </w:tc>
        <w:tc>
          <w:tcPr>
            <w:tcW w:w="1966" w:type="dxa"/>
            <w:tcBorders>
              <w:top w:val="nil"/>
              <w:left w:val="nil"/>
              <w:bottom w:val="single" w:sz="4" w:space="0" w:color="000000"/>
              <w:right w:val="single" w:sz="4" w:space="0" w:color="000000"/>
            </w:tcBorders>
            <w:shd w:val="clear" w:color="auto" w:fill="auto"/>
            <w:vAlign w:val="center"/>
            <w:hideMark/>
          </w:tcPr>
          <w:p w14:paraId="285F3DF0" w14:textId="77777777" w:rsidR="00F13A85" w:rsidRPr="00274169" w:rsidRDefault="00F13A85" w:rsidP="00F13A85">
            <w:pPr>
              <w:rPr>
                <w:color w:val="000000"/>
                <w:sz w:val="18"/>
                <w:szCs w:val="18"/>
              </w:rPr>
            </w:pPr>
            <w:r w:rsidRPr="00274169">
              <w:rPr>
                <w:color w:val="000000"/>
                <w:sz w:val="18"/>
                <w:szCs w:val="18"/>
              </w:rPr>
              <w:t>Неорганизованный</w:t>
            </w:r>
          </w:p>
        </w:tc>
        <w:tc>
          <w:tcPr>
            <w:tcW w:w="454" w:type="dxa"/>
            <w:tcBorders>
              <w:top w:val="nil"/>
              <w:left w:val="nil"/>
              <w:bottom w:val="single" w:sz="4" w:space="0" w:color="000000"/>
              <w:right w:val="single" w:sz="4" w:space="0" w:color="000000"/>
            </w:tcBorders>
            <w:shd w:val="clear" w:color="auto" w:fill="auto"/>
            <w:vAlign w:val="center"/>
            <w:hideMark/>
          </w:tcPr>
          <w:p w14:paraId="68D7D9E2" w14:textId="77777777" w:rsidR="00F13A85" w:rsidRPr="00274169" w:rsidRDefault="00F13A85" w:rsidP="00F13A85">
            <w:pPr>
              <w:jc w:val="right"/>
              <w:rPr>
                <w:color w:val="000000"/>
                <w:sz w:val="18"/>
                <w:szCs w:val="18"/>
              </w:rPr>
            </w:pPr>
            <w:r w:rsidRPr="00274169">
              <w:rPr>
                <w:color w:val="000000"/>
                <w:sz w:val="18"/>
                <w:szCs w:val="18"/>
              </w:rPr>
              <w:t>1</w:t>
            </w:r>
          </w:p>
        </w:tc>
        <w:tc>
          <w:tcPr>
            <w:tcW w:w="490" w:type="dxa"/>
            <w:tcBorders>
              <w:top w:val="nil"/>
              <w:left w:val="nil"/>
              <w:bottom w:val="single" w:sz="4" w:space="0" w:color="000000"/>
              <w:right w:val="single" w:sz="4" w:space="0" w:color="000000"/>
            </w:tcBorders>
            <w:shd w:val="clear" w:color="auto" w:fill="auto"/>
            <w:vAlign w:val="center"/>
            <w:hideMark/>
          </w:tcPr>
          <w:p w14:paraId="3BCE9333" w14:textId="77777777" w:rsidR="00F13A85" w:rsidRPr="00274169" w:rsidRDefault="00F13A85" w:rsidP="00F13A85">
            <w:pPr>
              <w:jc w:val="right"/>
              <w:rPr>
                <w:color w:val="000000"/>
                <w:sz w:val="18"/>
                <w:szCs w:val="18"/>
              </w:rPr>
            </w:pPr>
            <w:r w:rsidRPr="00274169">
              <w:rPr>
                <w:color w:val="000000"/>
                <w:sz w:val="18"/>
                <w:szCs w:val="18"/>
              </w:rPr>
              <w:t>5,0</w:t>
            </w:r>
          </w:p>
        </w:tc>
        <w:tc>
          <w:tcPr>
            <w:tcW w:w="850" w:type="dxa"/>
            <w:tcBorders>
              <w:top w:val="nil"/>
              <w:left w:val="nil"/>
              <w:bottom w:val="single" w:sz="4" w:space="0" w:color="000000"/>
              <w:right w:val="single" w:sz="4" w:space="0" w:color="000000"/>
            </w:tcBorders>
            <w:shd w:val="clear" w:color="auto" w:fill="auto"/>
            <w:vAlign w:val="center"/>
            <w:hideMark/>
          </w:tcPr>
          <w:p w14:paraId="7EF1D075" w14:textId="77777777" w:rsidR="00F13A85" w:rsidRPr="00274169" w:rsidRDefault="00F13A85" w:rsidP="00F13A85">
            <w:pPr>
              <w:jc w:val="right"/>
              <w:rPr>
                <w:color w:val="000000"/>
                <w:sz w:val="18"/>
                <w:szCs w:val="18"/>
              </w:rPr>
            </w:pPr>
            <w:r w:rsidRPr="00274169">
              <w:rPr>
                <w:color w:val="000000"/>
                <w:sz w:val="18"/>
                <w:szCs w:val="18"/>
              </w:rPr>
              <w:t>0,00</w:t>
            </w:r>
          </w:p>
        </w:tc>
        <w:tc>
          <w:tcPr>
            <w:tcW w:w="710" w:type="dxa"/>
            <w:tcBorders>
              <w:top w:val="nil"/>
              <w:left w:val="nil"/>
              <w:bottom w:val="single" w:sz="4" w:space="0" w:color="000000"/>
              <w:right w:val="single" w:sz="4" w:space="0" w:color="000000"/>
            </w:tcBorders>
            <w:shd w:val="clear" w:color="auto" w:fill="auto"/>
            <w:vAlign w:val="center"/>
            <w:hideMark/>
          </w:tcPr>
          <w:p w14:paraId="1DD71CE8" w14:textId="77777777" w:rsidR="00F13A85" w:rsidRPr="00274169" w:rsidRDefault="00F13A85" w:rsidP="00F13A85">
            <w:pPr>
              <w:jc w:val="right"/>
              <w:rPr>
                <w:color w:val="000000"/>
                <w:sz w:val="18"/>
                <w:szCs w:val="18"/>
              </w:rPr>
            </w:pPr>
            <w:r w:rsidRPr="00274169">
              <w:rPr>
                <w:color w:val="000000"/>
                <w:sz w:val="18"/>
                <w:szCs w:val="18"/>
              </w:rPr>
              <w:t>0,00</w:t>
            </w:r>
          </w:p>
        </w:tc>
        <w:tc>
          <w:tcPr>
            <w:tcW w:w="705" w:type="dxa"/>
            <w:tcBorders>
              <w:top w:val="nil"/>
              <w:left w:val="nil"/>
              <w:bottom w:val="single" w:sz="4" w:space="0" w:color="000000"/>
              <w:right w:val="single" w:sz="4" w:space="0" w:color="000000"/>
            </w:tcBorders>
            <w:shd w:val="clear" w:color="auto" w:fill="auto"/>
            <w:vAlign w:val="center"/>
            <w:hideMark/>
          </w:tcPr>
          <w:p w14:paraId="607CA242" w14:textId="77777777" w:rsidR="00F13A85" w:rsidRPr="00274169" w:rsidRDefault="00F13A85" w:rsidP="00F13A85">
            <w:pPr>
              <w:jc w:val="right"/>
              <w:rPr>
                <w:color w:val="000000"/>
                <w:sz w:val="18"/>
                <w:szCs w:val="18"/>
              </w:rPr>
            </w:pPr>
            <w:r w:rsidRPr="00274169">
              <w:rPr>
                <w:color w:val="000000"/>
                <w:sz w:val="18"/>
                <w:szCs w:val="18"/>
              </w:rPr>
              <w:t>0,00</w:t>
            </w:r>
          </w:p>
        </w:tc>
        <w:tc>
          <w:tcPr>
            <w:tcW w:w="621" w:type="dxa"/>
            <w:tcBorders>
              <w:top w:val="nil"/>
              <w:left w:val="nil"/>
              <w:bottom w:val="single" w:sz="4" w:space="0" w:color="000000"/>
              <w:right w:val="single" w:sz="4" w:space="0" w:color="000000"/>
            </w:tcBorders>
            <w:shd w:val="clear" w:color="auto" w:fill="auto"/>
            <w:vAlign w:val="center"/>
            <w:hideMark/>
          </w:tcPr>
          <w:p w14:paraId="28699DBD" w14:textId="77777777" w:rsidR="00F13A85" w:rsidRPr="00274169" w:rsidRDefault="00F13A85" w:rsidP="00F13A85">
            <w:pPr>
              <w:jc w:val="right"/>
              <w:rPr>
                <w:color w:val="000000"/>
                <w:sz w:val="18"/>
                <w:szCs w:val="18"/>
              </w:rPr>
            </w:pPr>
            <w:r w:rsidRPr="00274169">
              <w:rPr>
                <w:color w:val="000000"/>
                <w:sz w:val="18"/>
                <w:szCs w:val="18"/>
              </w:rPr>
              <w:t>175</w:t>
            </w:r>
          </w:p>
        </w:tc>
        <w:tc>
          <w:tcPr>
            <w:tcW w:w="621" w:type="dxa"/>
            <w:tcBorders>
              <w:top w:val="nil"/>
              <w:left w:val="nil"/>
              <w:bottom w:val="single" w:sz="4" w:space="0" w:color="000000"/>
              <w:right w:val="single" w:sz="4" w:space="0" w:color="000000"/>
            </w:tcBorders>
            <w:shd w:val="clear" w:color="auto" w:fill="auto"/>
            <w:vAlign w:val="center"/>
            <w:hideMark/>
          </w:tcPr>
          <w:p w14:paraId="76D51461" w14:textId="77777777" w:rsidR="00F13A85" w:rsidRPr="00274169" w:rsidRDefault="00F13A85" w:rsidP="00F13A85">
            <w:pPr>
              <w:jc w:val="right"/>
              <w:rPr>
                <w:color w:val="000000"/>
                <w:sz w:val="18"/>
                <w:szCs w:val="18"/>
              </w:rPr>
            </w:pPr>
            <w:r w:rsidRPr="00274169">
              <w:rPr>
                <w:color w:val="000000"/>
                <w:sz w:val="18"/>
                <w:szCs w:val="18"/>
              </w:rPr>
              <w:t>97,6</w:t>
            </w:r>
          </w:p>
        </w:tc>
        <w:tc>
          <w:tcPr>
            <w:tcW w:w="621" w:type="dxa"/>
            <w:tcBorders>
              <w:top w:val="nil"/>
              <w:left w:val="nil"/>
              <w:bottom w:val="single" w:sz="4" w:space="0" w:color="000000"/>
              <w:right w:val="single" w:sz="4" w:space="0" w:color="000000"/>
            </w:tcBorders>
            <w:shd w:val="clear" w:color="auto" w:fill="auto"/>
            <w:vAlign w:val="center"/>
            <w:hideMark/>
          </w:tcPr>
          <w:p w14:paraId="677BBA55" w14:textId="77777777" w:rsidR="00F13A85" w:rsidRPr="00274169" w:rsidRDefault="00F13A85" w:rsidP="00F13A85">
            <w:pPr>
              <w:jc w:val="right"/>
              <w:rPr>
                <w:color w:val="000000"/>
                <w:sz w:val="18"/>
                <w:szCs w:val="18"/>
              </w:rPr>
            </w:pPr>
            <w:r w:rsidRPr="00274169">
              <w:rPr>
                <w:color w:val="000000"/>
                <w:sz w:val="18"/>
                <w:szCs w:val="18"/>
              </w:rPr>
              <w:t>60,4</w:t>
            </w:r>
          </w:p>
        </w:tc>
        <w:tc>
          <w:tcPr>
            <w:tcW w:w="621" w:type="dxa"/>
            <w:tcBorders>
              <w:top w:val="nil"/>
              <w:left w:val="nil"/>
              <w:bottom w:val="single" w:sz="4" w:space="0" w:color="000000"/>
              <w:right w:val="single" w:sz="4" w:space="0" w:color="000000"/>
            </w:tcBorders>
            <w:shd w:val="clear" w:color="auto" w:fill="auto"/>
            <w:vAlign w:val="center"/>
            <w:hideMark/>
          </w:tcPr>
          <w:p w14:paraId="10A83AB4" w14:textId="77777777" w:rsidR="00F13A85" w:rsidRPr="00274169" w:rsidRDefault="00F13A85" w:rsidP="00F13A85">
            <w:pPr>
              <w:jc w:val="right"/>
              <w:rPr>
                <w:color w:val="000000"/>
                <w:sz w:val="18"/>
                <w:szCs w:val="18"/>
              </w:rPr>
            </w:pPr>
            <w:r w:rsidRPr="00274169">
              <w:rPr>
                <w:color w:val="000000"/>
                <w:sz w:val="18"/>
                <w:szCs w:val="18"/>
              </w:rPr>
              <w:t>96,3</w:t>
            </w:r>
          </w:p>
        </w:tc>
        <w:tc>
          <w:tcPr>
            <w:tcW w:w="487" w:type="dxa"/>
            <w:tcBorders>
              <w:top w:val="nil"/>
              <w:left w:val="nil"/>
              <w:bottom w:val="single" w:sz="4" w:space="0" w:color="000000"/>
              <w:right w:val="single" w:sz="4" w:space="0" w:color="000000"/>
            </w:tcBorders>
            <w:shd w:val="clear" w:color="auto" w:fill="auto"/>
            <w:vAlign w:val="center"/>
            <w:hideMark/>
          </w:tcPr>
          <w:p w14:paraId="20E0CD7B" w14:textId="77777777" w:rsidR="00F13A85" w:rsidRPr="00274169" w:rsidRDefault="00F13A85" w:rsidP="00F13A85">
            <w:pPr>
              <w:jc w:val="right"/>
              <w:rPr>
                <w:color w:val="000000"/>
                <w:sz w:val="18"/>
                <w:szCs w:val="18"/>
              </w:rPr>
            </w:pPr>
            <w:r w:rsidRPr="00274169">
              <w:rPr>
                <w:color w:val="000000"/>
                <w:sz w:val="18"/>
                <w:szCs w:val="18"/>
              </w:rPr>
              <w:t>0</w:t>
            </w:r>
          </w:p>
        </w:tc>
        <w:tc>
          <w:tcPr>
            <w:tcW w:w="435" w:type="dxa"/>
            <w:tcBorders>
              <w:top w:val="nil"/>
              <w:left w:val="nil"/>
              <w:bottom w:val="single" w:sz="4" w:space="0" w:color="000000"/>
              <w:right w:val="single" w:sz="4" w:space="0" w:color="000000"/>
            </w:tcBorders>
            <w:shd w:val="clear" w:color="auto" w:fill="auto"/>
            <w:vAlign w:val="center"/>
            <w:hideMark/>
          </w:tcPr>
          <w:p w14:paraId="6B37A319" w14:textId="77777777" w:rsidR="00F13A85" w:rsidRPr="00274169" w:rsidRDefault="00F13A85" w:rsidP="00F13A85">
            <w:pPr>
              <w:jc w:val="right"/>
              <w:rPr>
                <w:color w:val="000000"/>
                <w:sz w:val="18"/>
                <w:szCs w:val="18"/>
              </w:rPr>
            </w:pPr>
            <w:r w:rsidRPr="00274169">
              <w:rPr>
                <w:color w:val="000000"/>
                <w:sz w:val="18"/>
                <w:szCs w:val="18"/>
              </w:rPr>
              <w:t>1</w:t>
            </w:r>
          </w:p>
        </w:tc>
        <w:tc>
          <w:tcPr>
            <w:tcW w:w="558" w:type="dxa"/>
            <w:tcBorders>
              <w:top w:val="nil"/>
              <w:left w:val="nil"/>
              <w:bottom w:val="single" w:sz="4" w:space="0" w:color="000000"/>
              <w:right w:val="single" w:sz="4" w:space="0" w:color="000000"/>
            </w:tcBorders>
            <w:shd w:val="clear" w:color="auto" w:fill="auto"/>
            <w:vAlign w:val="center"/>
            <w:hideMark/>
          </w:tcPr>
          <w:p w14:paraId="5078F7DB" w14:textId="77777777" w:rsidR="00F13A85" w:rsidRPr="00274169" w:rsidRDefault="00F13A85" w:rsidP="00F13A85">
            <w:pPr>
              <w:jc w:val="right"/>
              <w:rPr>
                <w:color w:val="000000"/>
                <w:sz w:val="18"/>
                <w:szCs w:val="18"/>
              </w:rPr>
            </w:pPr>
            <w:r w:rsidRPr="00274169">
              <w:rPr>
                <w:color w:val="000000"/>
                <w:sz w:val="18"/>
                <w:szCs w:val="18"/>
              </w:rPr>
              <w:t>0,00</w:t>
            </w:r>
          </w:p>
        </w:tc>
        <w:tc>
          <w:tcPr>
            <w:tcW w:w="558" w:type="dxa"/>
            <w:tcBorders>
              <w:top w:val="nil"/>
              <w:left w:val="nil"/>
              <w:bottom w:val="single" w:sz="4" w:space="0" w:color="000000"/>
              <w:right w:val="single" w:sz="4" w:space="0" w:color="000000"/>
            </w:tcBorders>
            <w:shd w:val="clear" w:color="auto" w:fill="auto"/>
            <w:vAlign w:val="center"/>
            <w:hideMark/>
          </w:tcPr>
          <w:p w14:paraId="4BC97D7A" w14:textId="77777777" w:rsidR="00F13A85" w:rsidRPr="00274169" w:rsidRDefault="00F13A85" w:rsidP="00F13A85">
            <w:pPr>
              <w:jc w:val="right"/>
              <w:rPr>
                <w:color w:val="000000"/>
                <w:sz w:val="18"/>
                <w:szCs w:val="18"/>
              </w:rPr>
            </w:pPr>
            <w:r w:rsidRPr="00274169">
              <w:rPr>
                <w:color w:val="000000"/>
                <w:sz w:val="18"/>
                <w:szCs w:val="18"/>
              </w:rPr>
              <w:t>0,00</w:t>
            </w:r>
          </w:p>
        </w:tc>
        <w:tc>
          <w:tcPr>
            <w:tcW w:w="891" w:type="dxa"/>
            <w:tcBorders>
              <w:top w:val="nil"/>
              <w:left w:val="nil"/>
              <w:bottom w:val="single" w:sz="4" w:space="0" w:color="000000"/>
              <w:right w:val="single" w:sz="4" w:space="0" w:color="000000"/>
            </w:tcBorders>
            <w:shd w:val="clear" w:color="auto" w:fill="auto"/>
            <w:vAlign w:val="center"/>
            <w:hideMark/>
          </w:tcPr>
          <w:p w14:paraId="0BDF80E6" w14:textId="77777777" w:rsidR="00F13A85" w:rsidRPr="00274169" w:rsidRDefault="00F13A85" w:rsidP="00F13A85">
            <w:pPr>
              <w:jc w:val="right"/>
              <w:rPr>
                <w:color w:val="000000"/>
                <w:sz w:val="18"/>
                <w:szCs w:val="18"/>
              </w:rPr>
            </w:pPr>
            <w:r w:rsidRPr="00274169">
              <w:rPr>
                <w:color w:val="000000"/>
                <w:sz w:val="18"/>
                <w:szCs w:val="18"/>
              </w:rPr>
              <w:t>0,000000</w:t>
            </w:r>
          </w:p>
        </w:tc>
        <w:tc>
          <w:tcPr>
            <w:tcW w:w="628" w:type="dxa"/>
            <w:tcBorders>
              <w:top w:val="nil"/>
              <w:left w:val="nil"/>
              <w:bottom w:val="single" w:sz="4" w:space="0" w:color="000000"/>
              <w:right w:val="single" w:sz="4" w:space="0" w:color="000000"/>
            </w:tcBorders>
            <w:shd w:val="clear" w:color="auto" w:fill="auto"/>
            <w:vAlign w:val="center"/>
            <w:hideMark/>
          </w:tcPr>
          <w:p w14:paraId="1860A749" w14:textId="77777777" w:rsidR="00F13A85" w:rsidRPr="00274169" w:rsidRDefault="00F13A85" w:rsidP="00F13A85">
            <w:pPr>
              <w:jc w:val="right"/>
              <w:rPr>
                <w:color w:val="000000"/>
                <w:sz w:val="18"/>
                <w:szCs w:val="18"/>
              </w:rPr>
            </w:pPr>
            <w:r w:rsidRPr="00274169">
              <w:rPr>
                <w:color w:val="000000"/>
                <w:sz w:val="18"/>
                <w:szCs w:val="18"/>
              </w:rPr>
              <w:t>0,0</w:t>
            </w:r>
          </w:p>
        </w:tc>
        <w:tc>
          <w:tcPr>
            <w:tcW w:w="981" w:type="dxa"/>
            <w:tcBorders>
              <w:top w:val="nil"/>
              <w:left w:val="nil"/>
              <w:bottom w:val="single" w:sz="4" w:space="0" w:color="000000"/>
              <w:right w:val="single" w:sz="4" w:space="0" w:color="000000"/>
            </w:tcBorders>
            <w:shd w:val="clear" w:color="auto" w:fill="auto"/>
            <w:vAlign w:val="center"/>
            <w:hideMark/>
          </w:tcPr>
          <w:p w14:paraId="4EFE6A0B" w14:textId="77777777" w:rsidR="00F13A85" w:rsidRPr="00274169" w:rsidRDefault="00F13A85" w:rsidP="00F13A85">
            <w:pPr>
              <w:jc w:val="right"/>
              <w:rPr>
                <w:color w:val="000000"/>
                <w:sz w:val="18"/>
                <w:szCs w:val="18"/>
              </w:rPr>
            </w:pPr>
            <w:r w:rsidRPr="00274169">
              <w:rPr>
                <w:color w:val="000000"/>
                <w:sz w:val="18"/>
                <w:szCs w:val="18"/>
              </w:rPr>
              <w:t>1,2900000</w:t>
            </w:r>
          </w:p>
        </w:tc>
        <w:tc>
          <w:tcPr>
            <w:tcW w:w="576" w:type="dxa"/>
            <w:tcBorders>
              <w:top w:val="nil"/>
              <w:left w:val="nil"/>
              <w:bottom w:val="single" w:sz="4" w:space="0" w:color="000000"/>
              <w:right w:val="single" w:sz="4" w:space="0" w:color="000000"/>
            </w:tcBorders>
            <w:shd w:val="clear" w:color="auto" w:fill="auto"/>
            <w:vAlign w:val="center"/>
            <w:hideMark/>
          </w:tcPr>
          <w:p w14:paraId="11370FA0" w14:textId="77777777" w:rsidR="00F13A85" w:rsidRPr="00274169" w:rsidRDefault="00F13A85" w:rsidP="00F13A85">
            <w:pPr>
              <w:jc w:val="right"/>
              <w:rPr>
                <w:color w:val="000000"/>
                <w:sz w:val="18"/>
                <w:szCs w:val="18"/>
              </w:rPr>
            </w:pPr>
            <w:r w:rsidRPr="00274169">
              <w:rPr>
                <w:color w:val="000000"/>
                <w:sz w:val="18"/>
                <w:szCs w:val="18"/>
              </w:rPr>
              <w:t>0301</w:t>
            </w:r>
          </w:p>
        </w:tc>
        <w:tc>
          <w:tcPr>
            <w:tcW w:w="1912" w:type="dxa"/>
            <w:tcBorders>
              <w:top w:val="nil"/>
              <w:left w:val="nil"/>
              <w:bottom w:val="single" w:sz="4" w:space="0" w:color="000000"/>
              <w:right w:val="single" w:sz="4" w:space="0" w:color="000000"/>
            </w:tcBorders>
            <w:shd w:val="clear" w:color="auto" w:fill="auto"/>
            <w:vAlign w:val="center"/>
            <w:hideMark/>
          </w:tcPr>
          <w:p w14:paraId="085F289F" w14:textId="77777777" w:rsidR="00F13A85" w:rsidRPr="00274169" w:rsidRDefault="00F13A85" w:rsidP="00F13A85">
            <w:pPr>
              <w:rPr>
                <w:color w:val="000000"/>
                <w:sz w:val="18"/>
                <w:szCs w:val="18"/>
              </w:rPr>
            </w:pPr>
            <w:r w:rsidRPr="00274169">
              <w:rPr>
                <w:color w:val="000000"/>
                <w:sz w:val="18"/>
                <w:szCs w:val="18"/>
              </w:rPr>
              <w:t>Азота диоксид (Двуокись азота; пероксид азота)</w:t>
            </w:r>
          </w:p>
        </w:tc>
        <w:tc>
          <w:tcPr>
            <w:tcW w:w="1251" w:type="dxa"/>
            <w:tcBorders>
              <w:top w:val="nil"/>
              <w:left w:val="nil"/>
              <w:bottom w:val="single" w:sz="4" w:space="0" w:color="000000"/>
              <w:right w:val="single" w:sz="4" w:space="0" w:color="000000"/>
            </w:tcBorders>
            <w:shd w:val="clear" w:color="auto" w:fill="auto"/>
            <w:vAlign w:val="center"/>
            <w:hideMark/>
          </w:tcPr>
          <w:p w14:paraId="45A617C7" w14:textId="77777777" w:rsidR="00F13A85" w:rsidRPr="00274169" w:rsidRDefault="00F13A85" w:rsidP="00F13A85">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0FEB1A18" w14:textId="77777777" w:rsidR="00F13A85" w:rsidRPr="00274169" w:rsidRDefault="00F13A85" w:rsidP="00F13A85">
            <w:pPr>
              <w:jc w:val="right"/>
              <w:rPr>
                <w:color w:val="000000"/>
                <w:sz w:val="18"/>
                <w:szCs w:val="18"/>
              </w:rPr>
            </w:pPr>
            <w:r w:rsidRPr="00274169">
              <w:rPr>
                <w:color w:val="000000"/>
                <w:sz w:val="18"/>
                <w:szCs w:val="18"/>
              </w:rPr>
              <w:t>0,0015422</w:t>
            </w:r>
          </w:p>
        </w:tc>
        <w:tc>
          <w:tcPr>
            <w:tcW w:w="1071" w:type="dxa"/>
            <w:tcBorders>
              <w:top w:val="nil"/>
              <w:left w:val="nil"/>
              <w:bottom w:val="single" w:sz="4" w:space="0" w:color="000000"/>
              <w:right w:val="single" w:sz="4" w:space="0" w:color="000000"/>
            </w:tcBorders>
            <w:shd w:val="clear" w:color="auto" w:fill="auto"/>
            <w:vAlign w:val="center"/>
            <w:hideMark/>
          </w:tcPr>
          <w:p w14:paraId="4954B44E" w14:textId="77777777" w:rsidR="00F13A85" w:rsidRPr="00274169" w:rsidRDefault="00F13A85" w:rsidP="00F13A85">
            <w:pPr>
              <w:jc w:val="right"/>
              <w:rPr>
                <w:color w:val="000000"/>
                <w:sz w:val="18"/>
                <w:szCs w:val="18"/>
              </w:rPr>
            </w:pPr>
            <w:r w:rsidRPr="00274169">
              <w:rPr>
                <w:color w:val="000000"/>
                <w:sz w:val="18"/>
                <w:szCs w:val="18"/>
              </w:rPr>
              <w:t>0,00098430</w:t>
            </w:r>
          </w:p>
        </w:tc>
        <w:tc>
          <w:tcPr>
            <w:tcW w:w="1071" w:type="dxa"/>
            <w:tcBorders>
              <w:top w:val="nil"/>
              <w:left w:val="nil"/>
              <w:bottom w:val="single" w:sz="4" w:space="0" w:color="000000"/>
              <w:right w:val="single" w:sz="4" w:space="0" w:color="000000"/>
            </w:tcBorders>
            <w:shd w:val="clear" w:color="auto" w:fill="auto"/>
            <w:vAlign w:val="center"/>
            <w:hideMark/>
          </w:tcPr>
          <w:p w14:paraId="5195E6E8" w14:textId="77777777" w:rsidR="00F13A85" w:rsidRPr="00274169" w:rsidRDefault="00F13A85" w:rsidP="00F13A85">
            <w:pPr>
              <w:jc w:val="right"/>
              <w:rPr>
                <w:color w:val="000000"/>
                <w:sz w:val="18"/>
                <w:szCs w:val="18"/>
              </w:rPr>
            </w:pPr>
            <w:r w:rsidRPr="00274169">
              <w:rPr>
                <w:color w:val="000000"/>
                <w:sz w:val="18"/>
                <w:szCs w:val="18"/>
              </w:rPr>
              <w:t>0,00098430</w:t>
            </w:r>
          </w:p>
        </w:tc>
        <w:tc>
          <w:tcPr>
            <w:tcW w:w="544" w:type="dxa"/>
            <w:tcBorders>
              <w:top w:val="nil"/>
              <w:left w:val="nil"/>
              <w:bottom w:val="single" w:sz="4" w:space="0" w:color="000000"/>
              <w:right w:val="single" w:sz="4" w:space="0" w:color="000000"/>
            </w:tcBorders>
            <w:shd w:val="clear" w:color="auto" w:fill="auto"/>
            <w:vAlign w:val="center"/>
            <w:hideMark/>
          </w:tcPr>
          <w:p w14:paraId="7EC83290" w14:textId="77777777" w:rsidR="00F13A85" w:rsidRPr="00274169" w:rsidRDefault="00F13A85" w:rsidP="00F13A85">
            <w:pPr>
              <w:rPr>
                <w:color w:val="000000"/>
                <w:sz w:val="18"/>
                <w:szCs w:val="18"/>
              </w:rPr>
            </w:pPr>
            <w:r w:rsidRPr="00274169">
              <w:rPr>
                <w:color w:val="000000"/>
                <w:sz w:val="18"/>
                <w:szCs w:val="18"/>
              </w:rPr>
              <w:t> </w:t>
            </w:r>
          </w:p>
        </w:tc>
      </w:tr>
      <w:tr w:rsidR="00F13A85" w:rsidRPr="00274169" w14:paraId="392DA942"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5AA6D0"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1FBE41A5"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60E926BD"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6B800BA8"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2A4C148F"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43BD7469"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5627BE67"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4DC06297"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8930748"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B8B397C"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7292C34"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1919EEE"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2A8AFAB6"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30C0E153"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7290F262"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3DAF9383"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13BAD073"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00DB86AD"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00CA457C"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6AD86715" w14:textId="77777777" w:rsidR="00E6585A" w:rsidRPr="00274169" w:rsidRDefault="00E6585A" w:rsidP="00E6585A">
            <w:pPr>
              <w:jc w:val="right"/>
              <w:rPr>
                <w:color w:val="000000"/>
                <w:sz w:val="18"/>
                <w:szCs w:val="18"/>
              </w:rPr>
            </w:pPr>
            <w:r w:rsidRPr="00274169">
              <w:rPr>
                <w:color w:val="000000"/>
                <w:sz w:val="18"/>
                <w:szCs w:val="18"/>
              </w:rPr>
              <w:t>0304</w:t>
            </w:r>
          </w:p>
        </w:tc>
        <w:tc>
          <w:tcPr>
            <w:tcW w:w="1912" w:type="dxa"/>
            <w:tcBorders>
              <w:top w:val="nil"/>
              <w:left w:val="nil"/>
              <w:bottom w:val="single" w:sz="4" w:space="0" w:color="000000"/>
              <w:right w:val="single" w:sz="4" w:space="0" w:color="000000"/>
            </w:tcBorders>
            <w:shd w:val="clear" w:color="auto" w:fill="auto"/>
            <w:vAlign w:val="center"/>
            <w:hideMark/>
          </w:tcPr>
          <w:p w14:paraId="0AF78F72" w14:textId="77777777" w:rsidR="00E6585A" w:rsidRPr="00274169" w:rsidRDefault="00E6585A" w:rsidP="00E6585A">
            <w:pPr>
              <w:rPr>
                <w:color w:val="000000"/>
                <w:sz w:val="18"/>
                <w:szCs w:val="18"/>
              </w:rPr>
            </w:pPr>
            <w:r w:rsidRPr="00274169">
              <w:rPr>
                <w:color w:val="000000"/>
                <w:sz w:val="18"/>
                <w:szCs w:val="18"/>
              </w:rPr>
              <w:t>Азот (II) оксид (Азот монооксид)</w:t>
            </w:r>
          </w:p>
        </w:tc>
        <w:tc>
          <w:tcPr>
            <w:tcW w:w="1251" w:type="dxa"/>
            <w:tcBorders>
              <w:top w:val="nil"/>
              <w:left w:val="nil"/>
              <w:bottom w:val="single" w:sz="4" w:space="0" w:color="000000"/>
              <w:right w:val="single" w:sz="4" w:space="0" w:color="000000"/>
            </w:tcBorders>
            <w:shd w:val="clear" w:color="auto" w:fill="auto"/>
            <w:vAlign w:val="center"/>
            <w:hideMark/>
          </w:tcPr>
          <w:p w14:paraId="5646C87A"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7485D5C5" w14:textId="77777777" w:rsidR="00E6585A" w:rsidRPr="00274169" w:rsidRDefault="00E6585A" w:rsidP="00E6585A">
            <w:pPr>
              <w:jc w:val="right"/>
              <w:rPr>
                <w:color w:val="000000"/>
                <w:sz w:val="18"/>
                <w:szCs w:val="18"/>
              </w:rPr>
            </w:pPr>
            <w:r w:rsidRPr="00274169">
              <w:rPr>
                <w:color w:val="000000"/>
                <w:sz w:val="18"/>
                <w:szCs w:val="18"/>
              </w:rPr>
              <w:t>0,0002506</w:t>
            </w:r>
          </w:p>
        </w:tc>
        <w:tc>
          <w:tcPr>
            <w:tcW w:w="1071" w:type="dxa"/>
            <w:tcBorders>
              <w:top w:val="nil"/>
              <w:left w:val="nil"/>
              <w:bottom w:val="single" w:sz="4" w:space="0" w:color="000000"/>
              <w:right w:val="single" w:sz="4" w:space="0" w:color="000000"/>
            </w:tcBorders>
            <w:shd w:val="clear" w:color="auto" w:fill="auto"/>
            <w:vAlign w:val="center"/>
            <w:hideMark/>
          </w:tcPr>
          <w:p w14:paraId="4D66E485" w14:textId="77777777" w:rsidR="00E6585A" w:rsidRPr="00274169" w:rsidRDefault="00E6585A" w:rsidP="00E6585A">
            <w:pPr>
              <w:jc w:val="right"/>
              <w:rPr>
                <w:color w:val="000000"/>
                <w:sz w:val="18"/>
                <w:szCs w:val="18"/>
              </w:rPr>
            </w:pPr>
            <w:r w:rsidRPr="00274169">
              <w:rPr>
                <w:color w:val="000000"/>
                <w:sz w:val="18"/>
                <w:szCs w:val="18"/>
              </w:rPr>
              <w:t>0,00015990</w:t>
            </w:r>
          </w:p>
        </w:tc>
        <w:tc>
          <w:tcPr>
            <w:tcW w:w="1071" w:type="dxa"/>
            <w:tcBorders>
              <w:top w:val="nil"/>
              <w:left w:val="nil"/>
              <w:bottom w:val="single" w:sz="4" w:space="0" w:color="000000"/>
              <w:right w:val="single" w:sz="4" w:space="0" w:color="000000"/>
            </w:tcBorders>
            <w:shd w:val="clear" w:color="auto" w:fill="auto"/>
            <w:vAlign w:val="center"/>
            <w:hideMark/>
          </w:tcPr>
          <w:p w14:paraId="7F59A930" w14:textId="77777777" w:rsidR="00E6585A" w:rsidRPr="00274169" w:rsidRDefault="00E6585A" w:rsidP="00E6585A">
            <w:pPr>
              <w:jc w:val="right"/>
              <w:rPr>
                <w:color w:val="000000"/>
                <w:sz w:val="18"/>
                <w:szCs w:val="18"/>
              </w:rPr>
            </w:pPr>
            <w:r w:rsidRPr="00274169">
              <w:rPr>
                <w:color w:val="000000"/>
                <w:sz w:val="18"/>
                <w:szCs w:val="18"/>
              </w:rPr>
              <w:t>0,00015990</w:t>
            </w:r>
          </w:p>
        </w:tc>
        <w:tc>
          <w:tcPr>
            <w:tcW w:w="544" w:type="dxa"/>
            <w:tcBorders>
              <w:top w:val="nil"/>
              <w:left w:val="nil"/>
              <w:bottom w:val="single" w:sz="4" w:space="0" w:color="000000"/>
              <w:right w:val="single" w:sz="4" w:space="0" w:color="000000"/>
            </w:tcBorders>
            <w:shd w:val="clear" w:color="auto" w:fill="auto"/>
            <w:vAlign w:val="center"/>
            <w:hideMark/>
          </w:tcPr>
          <w:p w14:paraId="2DBCA5B4"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01E79F12"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C30BAA"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00A34590"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12B05FC2"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13566308"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7421E8CE"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53ED268D"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4BECCD42"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568B353E"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5866450"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FC33444"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EB9016C"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A787BA8"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1B2C9368"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181FB92D"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140FB643"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39CFE3AF"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775E8504"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0021DF7F"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2E87B420"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2715F0D1" w14:textId="77777777" w:rsidR="00E6585A" w:rsidRPr="00274169" w:rsidRDefault="00E6585A" w:rsidP="00E6585A">
            <w:pPr>
              <w:jc w:val="right"/>
              <w:rPr>
                <w:color w:val="000000"/>
                <w:sz w:val="18"/>
                <w:szCs w:val="18"/>
              </w:rPr>
            </w:pPr>
            <w:r w:rsidRPr="00274169">
              <w:rPr>
                <w:color w:val="000000"/>
                <w:sz w:val="18"/>
                <w:szCs w:val="18"/>
              </w:rPr>
              <w:t>0328</w:t>
            </w:r>
          </w:p>
        </w:tc>
        <w:tc>
          <w:tcPr>
            <w:tcW w:w="1912" w:type="dxa"/>
            <w:tcBorders>
              <w:top w:val="nil"/>
              <w:left w:val="nil"/>
              <w:bottom w:val="single" w:sz="4" w:space="0" w:color="000000"/>
              <w:right w:val="single" w:sz="4" w:space="0" w:color="000000"/>
            </w:tcBorders>
            <w:shd w:val="clear" w:color="auto" w:fill="auto"/>
            <w:vAlign w:val="center"/>
            <w:hideMark/>
          </w:tcPr>
          <w:p w14:paraId="0FC444D7" w14:textId="77777777" w:rsidR="00E6585A" w:rsidRPr="00274169" w:rsidRDefault="00E6585A" w:rsidP="00E6585A">
            <w:pPr>
              <w:rPr>
                <w:color w:val="000000"/>
                <w:sz w:val="18"/>
                <w:szCs w:val="18"/>
              </w:rPr>
            </w:pPr>
            <w:r w:rsidRPr="00274169">
              <w:rPr>
                <w:color w:val="000000"/>
                <w:sz w:val="18"/>
                <w:szCs w:val="18"/>
              </w:rPr>
              <w:t>Углерод (Пигмент черный)</w:t>
            </w:r>
          </w:p>
        </w:tc>
        <w:tc>
          <w:tcPr>
            <w:tcW w:w="1251" w:type="dxa"/>
            <w:tcBorders>
              <w:top w:val="nil"/>
              <w:left w:val="nil"/>
              <w:bottom w:val="single" w:sz="4" w:space="0" w:color="000000"/>
              <w:right w:val="single" w:sz="4" w:space="0" w:color="000000"/>
            </w:tcBorders>
            <w:shd w:val="clear" w:color="auto" w:fill="auto"/>
            <w:vAlign w:val="center"/>
            <w:hideMark/>
          </w:tcPr>
          <w:p w14:paraId="7791A772"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29D1BB39" w14:textId="77777777" w:rsidR="00E6585A" w:rsidRPr="00274169" w:rsidRDefault="00E6585A" w:rsidP="00E6585A">
            <w:pPr>
              <w:jc w:val="right"/>
              <w:rPr>
                <w:color w:val="000000"/>
                <w:sz w:val="18"/>
                <w:szCs w:val="18"/>
              </w:rPr>
            </w:pPr>
            <w:r w:rsidRPr="00274169">
              <w:rPr>
                <w:color w:val="000000"/>
                <w:sz w:val="18"/>
                <w:szCs w:val="18"/>
              </w:rPr>
              <w:t>0,0000972</w:t>
            </w:r>
          </w:p>
        </w:tc>
        <w:tc>
          <w:tcPr>
            <w:tcW w:w="1071" w:type="dxa"/>
            <w:tcBorders>
              <w:top w:val="nil"/>
              <w:left w:val="nil"/>
              <w:bottom w:val="single" w:sz="4" w:space="0" w:color="000000"/>
              <w:right w:val="single" w:sz="4" w:space="0" w:color="000000"/>
            </w:tcBorders>
            <w:shd w:val="clear" w:color="auto" w:fill="auto"/>
            <w:vAlign w:val="center"/>
            <w:hideMark/>
          </w:tcPr>
          <w:p w14:paraId="6E084874" w14:textId="77777777" w:rsidR="00E6585A" w:rsidRPr="00274169" w:rsidRDefault="00E6585A" w:rsidP="00E6585A">
            <w:pPr>
              <w:jc w:val="right"/>
              <w:rPr>
                <w:color w:val="000000"/>
                <w:sz w:val="18"/>
                <w:szCs w:val="18"/>
              </w:rPr>
            </w:pPr>
            <w:r w:rsidRPr="00274169">
              <w:rPr>
                <w:color w:val="000000"/>
                <w:sz w:val="18"/>
                <w:szCs w:val="18"/>
              </w:rPr>
              <w:t>0,00005550</w:t>
            </w:r>
          </w:p>
        </w:tc>
        <w:tc>
          <w:tcPr>
            <w:tcW w:w="1071" w:type="dxa"/>
            <w:tcBorders>
              <w:top w:val="nil"/>
              <w:left w:val="nil"/>
              <w:bottom w:val="single" w:sz="4" w:space="0" w:color="000000"/>
              <w:right w:val="single" w:sz="4" w:space="0" w:color="000000"/>
            </w:tcBorders>
            <w:shd w:val="clear" w:color="auto" w:fill="auto"/>
            <w:vAlign w:val="center"/>
            <w:hideMark/>
          </w:tcPr>
          <w:p w14:paraId="4ED086AC" w14:textId="77777777" w:rsidR="00E6585A" w:rsidRPr="00274169" w:rsidRDefault="00E6585A" w:rsidP="00E6585A">
            <w:pPr>
              <w:jc w:val="right"/>
              <w:rPr>
                <w:color w:val="000000"/>
                <w:sz w:val="18"/>
                <w:szCs w:val="18"/>
              </w:rPr>
            </w:pPr>
            <w:r w:rsidRPr="00274169">
              <w:rPr>
                <w:color w:val="000000"/>
                <w:sz w:val="18"/>
                <w:szCs w:val="18"/>
              </w:rPr>
              <w:t>0,00005550</w:t>
            </w:r>
          </w:p>
        </w:tc>
        <w:tc>
          <w:tcPr>
            <w:tcW w:w="544" w:type="dxa"/>
            <w:tcBorders>
              <w:top w:val="nil"/>
              <w:left w:val="nil"/>
              <w:bottom w:val="single" w:sz="4" w:space="0" w:color="000000"/>
              <w:right w:val="single" w:sz="4" w:space="0" w:color="000000"/>
            </w:tcBorders>
            <w:shd w:val="clear" w:color="auto" w:fill="auto"/>
            <w:vAlign w:val="center"/>
            <w:hideMark/>
          </w:tcPr>
          <w:p w14:paraId="30CB4A21"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6F2A0925"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CE292B"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590E0FDE"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0B839FCD"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53964161"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46571223"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155F91C6"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0E68103B"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49435CDB"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84E2AF4"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9D2B3F9"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34F2F6D"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FDB2583"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753B0647"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746CBD03"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0A9C1999"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218EBFA7"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7C5B1E90"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4EB083A8"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64B79BEC"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72E5890B" w14:textId="77777777" w:rsidR="00E6585A" w:rsidRPr="00274169" w:rsidRDefault="00E6585A" w:rsidP="00E6585A">
            <w:pPr>
              <w:jc w:val="right"/>
              <w:rPr>
                <w:color w:val="000000"/>
                <w:sz w:val="18"/>
                <w:szCs w:val="18"/>
              </w:rPr>
            </w:pPr>
            <w:r w:rsidRPr="00274169">
              <w:rPr>
                <w:color w:val="000000"/>
                <w:sz w:val="18"/>
                <w:szCs w:val="18"/>
              </w:rPr>
              <w:t>0330</w:t>
            </w:r>
          </w:p>
        </w:tc>
        <w:tc>
          <w:tcPr>
            <w:tcW w:w="1912" w:type="dxa"/>
            <w:tcBorders>
              <w:top w:val="nil"/>
              <w:left w:val="nil"/>
              <w:bottom w:val="single" w:sz="4" w:space="0" w:color="000000"/>
              <w:right w:val="single" w:sz="4" w:space="0" w:color="000000"/>
            </w:tcBorders>
            <w:shd w:val="clear" w:color="auto" w:fill="auto"/>
            <w:vAlign w:val="center"/>
            <w:hideMark/>
          </w:tcPr>
          <w:p w14:paraId="6AC762CE" w14:textId="77777777" w:rsidR="00E6585A" w:rsidRPr="00274169" w:rsidRDefault="00E6585A" w:rsidP="00E6585A">
            <w:pPr>
              <w:rPr>
                <w:color w:val="000000"/>
                <w:sz w:val="18"/>
                <w:szCs w:val="18"/>
              </w:rPr>
            </w:pPr>
            <w:r w:rsidRPr="00274169">
              <w:rPr>
                <w:color w:val="000000"/>
                <w:sz w:val="18"/>
                <w:szCs w:val="18"/>
              </w:rPr>
              <w:t>Сера диоксид</w:t>
            </w:r>
          </w:p>
        </w:tc>
        <w:tc>
          <w:tcPr>
            <w:tcW w:w="1251" w:type="dxa"/>
            <w:tcBorders>
              <w:top w:val="nil"/>
              <w:left w:val="nil"/>
              <w:bottom w:val="single" w:sz="4" w:space="0" w:color="000000"/>
              <w:right w:val="single" w:sz="4" w:space="0" w:color="000000"/>
            </w:tcBorders>
            <w:shd w:val="clear" w:color="auto" w:fill="auto"/>
            <w:vAlign w:val="center"/>
            <w:hideMark/>
          </w:tcPr>
          <w:p w14:paraId="7E2663C1"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21CDEB1C" w14:textId="77777777" w:rsidR="00E6585A" w:rsidRPr="00274169" w:rsidRDefault="00E6585A" w:rsidP="00E6585A">
            <w:pPr>
              <w:jc w:val="right"/>
              <w:rPr>
                <w:color w:val="000000"/>
                <w:sz w:val="18"/>
                <w:szCs w:val="18"/>
              </w:rPr>
            </w:pPr>
            <w:r w:rsidRPr="00274169">
              <w:rPr>
                <w:color w:val="000000"/>
                <w:sz w:val="18"/>
                <w:szCs w:val="18"/>
              </w:rPr>
              <w:t>0,0003933</w:t>
            </w:r>
          </w:p>
        </w:tc>
        <w:tc>
          <w:tcPr>
            <w:tcW w:w="1071" w:type="dxa"/>
            <w:tcBorders>
              <w:top w:val="nil"/>
              <w:left w:val="nil"/>
              <w:bottom w:val="single" w:sz="4" w:space="0" w:color="000000"/>
              <w:right w:val="single" w:sz="4" w:space="0" w:color="000000"/>
            </w:tcBorders>
            <w:shd w:val="clear" w:color="auto" w:fill="auto"/>
            <w:vAlign w:val="center"/>
            <w:hideMark/>
          </w:tcPr>
          <w:p w14:paraId="73C15EB8" w14:textId="77777777" w:rsidR="00E6585A" w:rsidRPr="00274169" w:rsidRDefault="00E6585A" w:rsidP="00E6585A">
            <w:pPr>
              <w:jc w:val="right"/>
              <w:rPr>
                <w:color w:val="000000"/>
                <w:sz w:val="18"/>
                <w:szCs w:val="18"/>
              </w:rPr>
            </w:pPr>
            <w:r w:rsidRPr="00274169">
              <w:rPr>
                <w:color w:val="000000"/>
                <w:sz w:val="18"/>
                <w:szCs w:val="18"/>
              </w:rPr>
              <w:t>0,00025770</w:t>
            </w:r>
          </w:p>
        </w:tc>
        <w:tc>
          <w:tcPr>
            <w:tcW w:w="1071" w:type="dxa"/>
            <w:tcBorders>
              <w:top w:val="nil"/>
              <w:left w:val="nil"/>
              <w:bottom w:val="single" w:sz="4" w:space="0" w:color="000000"/>
              <w:right w:val="single" w:sz="4" w:space="0" w:color="000000"/>
            </w:tcBorders>
            <w:shd w:val="clear" w:color="auto" w:fill="auto"/>
            <w:vAlign w:val="center"/>
            <w:hideMark/>
          </w:tcPr>
          <w:p w14:paraId="5C5BB8F8" w14:textId="77777777" w:rsidR="00E6585A" w:rsidRPr="00274169" w:rsidRDefault="00E6585A" w:rsidP="00E6585A">
            <w:pPr>
              <w:jc w:val="right"/>
              <w:rPr>
                <w:color w:val="000000"/>
                <w:sz w:val="18"/>
                <w:szCs w:val="18"/>
              </w:rPr>
            </w:pPr>
            <w:r w:rsidRPr="00274169">
              <w:rPr>
                <w:color w:val="000000"/>
                <w:sz w:val="18"/>
                <w:szCs w:val="18"/>
              </w:rPr>
              <w:t>0,00025770</w:t>
            </w:r>
          </w:p>
        </w:tc>
        <w:tc>
          <w:tcPr>
            <w:tcW w:w="544" w:type="dxa"/>
            <w:tcBorders>
              <w:top w:val="nil"/>
              <w:left w:val="nil"/>
              <w:bottom w:val="single" w:sz="4" w:space="0" w:color="000000"/>
              <w:right w:val="single" w:sz="4" w:space="0" w:color="000000"/>
            </w:tcBorders>
            <w:shd w:val="clear" w:color="auto" w:fill="auto"/>
            <w:vAlign w:val="center"/>
            <w:hideMark/>
          </w:tcPr>
          <w:p w14:paraId="45D3F34F"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235ABA6D"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ADBC6A"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3621FE9B"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513160D1"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6E5C09F7"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5BF732FA"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356B908A"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7A94D14D"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3A2E68A4"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1712430"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C85F94B"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AB95A09"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3BFD00F"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709D792F"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643EE094"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5B3A8C2B"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702037DE"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1F0C2F38"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317C3CA7"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062FAD2F"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6E13A7BB" w14:textId="77777777" w:rsidR="00E6585A" w:rsidRPr="00274169" w:rsidRDefault="00E6585A" w:rsidP="00E6585A">
            <w:pPr>
              <w:jc w:val="right"/>
              <w:rPr>
                <w:color w:val="000000"/>
                <w:sz w:val="18"/>
                <w:szCs w:val="18"/>
              </w:rPr>
            </w:pPr>
            <w:r w:rsidRPr="00274169">
              <w:rPr>
                <w:color w:val="000000"/>
                <w:sz w:val="18"/>
                <w:szCs w:val="18"/>
              </w:rPr>
              <w:t>0337</w:t>
            </w:r>
          </w:p>
        </w:tc>
        <w:tc>
          <w:tcPr>
            <w:tcW w:w="1912" w:type="dxa"/>
            <w:tcBorders>
              <w:top w:val="nil"/>
              <w:left w:val="nil"/>
              <w:bottom w:val="single" w:sz="4" w:space="0" w:color="000000"/>
              <w:right w:val="single" w:sz="4" w:space="0" w:color="000000"/>
            </w:tcBorders>
            <w:shd w:val="clear" w:color="auto" w:fill="auto"/>
            <w:vAlign w:val="center"/>
            <w:hideMark/>
          </w:tcPr>
          <w:p w14:paraId="0316B1F7" w14:textId="77777777" w:rsidR="00E6585A" w:rsidRPr="00274169" w:rsidRDefault="00E6585A" w:rsidP="00E6585A">
            <w:pPr>
              <w:rPr>
                <w:color w:val="000000"/>
                <w:sz w:val="18"/>
                <w:szCs w:val="18"/>
              </w:rPr>
            </w:pPr>
            <w:r w:rsidRPr="00274169">
              <w:rPr>
                <w:color w:val="000000"/>
                <w:sz w:val="18"/>
                <w:szCs w:val="18"/>
              </w:rPr>
              <w:t>Углерода оксид (Углерод окись; углерод моноокись; угарный газ)</w:t>
            </w:r>
          </w:p>
        </w:tc>
        <w:tc>
          <w:tcPr>
            <w:tcW w:w="1251" w:type="dxa"/>
            <w:tcBorders>
              <w:top w:val="nil"/>
              <w:left w:val="nil"/>
              <w:bottom w:val="single" w:sz="4" w:space="0" w:color="000000"/>
              <w:right w:val="single" w:sz="4" w:space="0" w:color="000000"/>
            </w:tcBorders>
            <w:shd w:val="clear" w:color="auto" w:fill="auto"/>
            <w:vAlign w:val="center"/>
            <w:hideMark/>
          </w:tcPr>
          <w:p w14:paraId="18B5FC1E"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1895C4E6" w14:textId="77777777" w:rsidR="00E6585A" w:rsidRPr="00274169" w:rsidRDefault="00E6585A" w:rsidP="00E6585A">
            <w:pPr>
              <w:jc w:val="right"/>
              <w:rPr>
                <w:color w:val="000000"/>
                <w:sz w:val="18"/>
                <w:szCs w:val="18"/>
              </w:rPr>
            </w:pPr>
            <w:r w:rsidRPr="00274169">
              <w:rPr>
                <w:color w:val="000000"/>
                <w:sz w:val="18"/>
                <w:szCs w:val="18"/>
              </w:rPr>
              <w:t>0,0048500</w:t>
            </w:r>
          </w:p>
        </w:tc>
        <w:tc>
          <w:tcPr>
            <w:tcW w:w="1071" w:type="dxa"/>
            <w:tcBorders>
              <w:top w:val="nil"/>
              <w:left w:val="nil"/>
              <w:bottom w:val="single" w:sz="4" w:space="0" w:color="000000"/>
              <w:right w:val="single" w:sz="4" w:space="0" w:color="000000"/>
            </w:tcBorders>
            <w:shd w:val="clear" w:color="auto" w:fill="auto"/>
            <w:vAlign w:val="center"/>
            <w:hideMark/>
          </w:tcPr>
          <w:p w14:paraId="44AF664C" w14:textId="77777777" w:rsidR="00E6585A" w:rsidRPr="00274169" w:rsidRDefault="00E6585A" w:rsidP="00E6585A">
            <w:pPr>
              <w:jc w:val="right"/>
              <w:rPr>
                <w:color w:val="000000"/>
                <w:sz w:val="18"/>
                <w:szCs w:val="18"/>
              </w:rPr>
            </w:pPr>
            <w:r w:rsidRPr="00274169">
              <w:rPr>
                <w:color w:val="000000"/>
                <w:sz w:val="18"/>
                <w:szCs w:val="18"/>
              </w:rPr>
              <w:t>0,00275520</w:t>
            </w:r>
          </w:p>
        </w:tc>
        <w:tc>
          <w:tcPr>
            <w:tcW w:w="1071" w:type="dxa"/>
            <w:tcBorders>
              <w:top w:val="nil"/>
              <w:left w:val="nil"/>
              <w:bottom w:val="single" w:sz="4" w:space="0" w:color="000000"/>
              <w:right w:val="single" w:sz="4" w:space="0" w:color="000000"/>
            </w:tcBorders>
            <w:shd w:val="clear" w:color="auto" w:fill="auto"/>
            <w:vAlign w:val="center"/>
            <w:hideMark/>
          </w:tcPr>
          <w:p w14:paraId="17F45B09" w14:textId="77777777" w:rsidR="00E6585A" w:rsidRPr="00274169" w:rsidRDefault="00E6585A" w:rsidP="00E6585A">
            <w:pPr>
              <w:jc w:val="right"/>
              <w:rPr>
                <w:color w:val="000000"/>
                <w:sz w:val="18"/>
                <w:szCs w:val="18"/>
              </w:rPr>
            </w:pPr>
            <w:r w:rsidRPr="00274169">
              <w:rPr>
                <w:color w:val="000000"/>
                <w:sz w:val="18"/>
                <w:szCs w:val="18"/>
              </w:rPr>
              <w:t>0,00275520</w:t>
            </w:r>
          </w:p>
        </w:tc>
        <w:tc>
          <w:tcPr>
            <w:tcW w:w="544" w:type="dxa"/>
            <w:tcBorders>
              <w:top w:val="nil"/>
              <w:left w:val="nil"/>
              <w:bottom w:val="single" w:sz="4" w:space="0" w:color="000000"/>
              <w:right w:val="single" w:sz="4" w:space="0" w:color="000000"/>
            </w:tcBorders>
            <w:shd w:val="clear" w:color="auto" w:fill="auto"/>
            <w:vAlign w:val="center"/>
            <w:hideMark/>
          </w:tcPr>
          <w:p w14:paraId="1455318D"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0CDF1B85"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AEB705"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4BB02956"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402E9F02"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5796F69A"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557F5AD8"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11CCF5B3"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7EFA96B6"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6E74B748"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EA8260B"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3C8223A"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FD5E7AF"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C25EB89"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75C99AC4"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524353A7"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7BED10A5"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50A4881F"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5306E29B"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4A3029E0"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34C360D9"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466742F1" w14:textId="77777777" w:rsidR="00E6585A" w:rsidRPr="00274169" w:rsidRDefault="00E6585A" w:rsidP="00E6585A">
            <w:pPr>
              <w:jc w:val="right"/>
              <w:rPr>
                <w:color w:val="000000"/>
                <w:sz w:val="18"/>
                <w:szCs w:val="18"/>
              </w:rPr>
            </w:pPr>
            <w:r w:rsidRPr="00274169">
              <w:rPr>
                <w:color w:val="000000"/>
                <w:sz w:val="18"/>
                <w:szCs w:val="18"/>
              </w:rPr>
              <w:t>2732</w:t>
            </w:r>
          </w:p>
        </w:tc>
        <w:tc>
          <w:tcPr>
            <w:tcW w:w="1912" w:type="dxa"/>
            <w:tcBorders>
              <w:top w:val="nil"/>
              <w:left w:val="nil"/>
              <w:bottom w:val="single" w:sz="4" w:space="0" w:color="000000"/>
              <w:right w:val="single" w:sz="4" w:space="0" w:color="000000"/>
            </w:tcBorders>
            <w:shd w:val="clear" w:color="auto" w:fill="auto"/>
            <w:vAlign w:val="center"/>
            <w:hideMark/>
          </w:tcPr>
          <w:p w14:paraId="027FF6CA" w14:textId="77777777" w:rsidR="00E6585A" w:rsidRPr="00274169" w:rsidRDefault="00E6585A" w:rsidP="00E6585A">
            <w:pPr>
              <w:rPr>
                <w:color w:val="000000"/>
                <w:sz w:val="18"/>
                <w:szCs w:val="18"/>
              </w:rPr>
            </w:pPr>
            <w:r w:rsidRPr="00274169">
              <w:rPr>
                <w:color w:val="000000"/>
                <w:sz w:val="18"/>
                <w:szCs w:val="18"/>
              </w:rPr>
              <w:t>Керосин (Керосин прямой перегонки; керосин дезодорированный)</w:t>
            </w:r>
          </w:p>
        </w:tc>
        <w:tc>
          <w:tcPr>
            <w:tcW w:w="1251" w:type="dxa"/>
            <w:tcBorders>
              <w:top w:val="nil"/>
              <w:left w:val="nil"/>
              <w:bottom w:val="single" w:sz="4" w:space="0" w:color="000000"/>
              <w:right w:val="single" w:sz="4" w:space="0" w:color="000000"/>
            </w:tcBorders>
            <w:shd w:val="clear" w:color="auto" w:fill="auto"/>
            <w:vAlign w:val="center"/>
            <w:hideMark/>
          </w:tcPr>
          <w:p w14:paraId="022B51B1"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52E9B085" w14:textId="77777777" w:rsidR="00E6585A" w:rsidRPr="00274169" w:rsidRDefault="00E6585A" w:rsidP="00E6585A">
            <w:pPr>
              <w:jc w:val="right"/>
              <w:rPr>
                <w:color w:val="000000"/>
                <w:sz w:val="18"/>
                <w:szCs w:val="18"/>
              </w:rPr>
            </w:pPr>
            <w:r w:rsidRPr="00274169">
              <w:rPr>
                <w:color w:val="000000"/>
                <w:sz w:val="18"/>
                <w:szCs w:val="18"/>
              </w:rPr>
              <w:t>0,0017194</w:t>
            </w:r>
          </w:p>
        </w:tc>
        <w:tc>
          <w:tcPr>
            <w:tcW w:w="1071" w:type="dxa"/>
            <w:tcBorders>
              <w:top w:val="nil"/>
              <w:left w:val="nil"/>
              <w:bottom w:val="single" w:sz="4" w:space="0" w:color="000000"/>
              <w:right w:val="single" w:sz="4" w:space="0" w:color="000000"/>
            </w:tcBorders>
            <w:shd w:val="clear" w:color="auto" w:fill="auto"/>
            <w:vAlign w:val="center"/>
            <w:hideMark/>
          </w:tcPr>
          <w:p w14:paraId="6A25B826" w14:textId="77777777" w:rsidR="00E6585A" w:rsidRPr="00274169" w:rsidRDefault="00E6585A" w:rsidP="00E6585A">
            <w:pPr>
              <w:jc w:val="right"/>
              <w:rPr>
                <w:color w:val="000000"/>
                <w:sz w:val="18"/>
                <w:szCs w:val="18"/>
              </w:rPr>
            </w:pPr>
            <w:r w:rsidRPr="00274169">
              <w:rPr>
                <w:color w:val="000000"/>
                <w:sz w:val="18"/>
                <w:szCs w:val="18"/>
              </w:rPr>
              <w:t>0,00103700</w:t>
            </w:r>
          </w:p>
        </w:tc>
        <w:tc>
          <w:tcPr>
            <w:tcW w:w="1071" w:type="dxa"/>
            <w:tcBorders>
              <w:top w:val="nil"/>
              <w:left w:val="nil"/>
              <w:bottom w:val="single" w:sz="4" w:space="0" w:color="000000"/>
              <w:right w:val="single" w:sz="4" w:space="0" w:color="000000"/>
            </w:tcBorders>
            <w:shd w:val="clear" w:color="auto" w:fill="auto"/>
            <w:vAlign w:val="center"/>
            <w:hideMark/>
          </w:tcPr>
          <w:p w14:paraId="44167A32" w14:textId="77777777" w:rsidR="00E6585A" w:rsidRPr="00274169" w:rsidRDefault="00E6585A" w:rsidP="00E6585A">
            <w:pPr>
              <w:jc w:val="right"/>
              <w:rPr>
                <w:color w:val="000000"/>
                <w:sz w:val="18"/>
                <w:szCs w:val="18"/>
              </w:rPr>
            </w:pPr>
            <w:r w:rsidRPr="00274169">
              <w:rPr>
                <w:color w:val="000000"/>
                <w:sz w:val="18"/>
                <w:szCs w:val="18"/>
              </w:rPr>
              <w:t>0,00103700</w:t>
            </w:r>
          </w:p>
        </w:tc>
        <w:tc>
          <w:tcPr>
            <w:tcW w:w="544" w:type="dxa"/>
            <w:tcBorders>
              <w:top w:val="nil"/>
              <w:left w:val="nil"/>
              <w:bottom w:val="single" w:sz="4" w:space="0" w:color="000000"/>
              <w:right w:val="single" w:sz="4" w:space="0" w:color="000000"/>
            </w:tcBorders>
            <w:shd w:val="clear" w:color="auto" w:fill="auto"/>
            <w:vAlign w:val="center"/>
            <w:hideMark/>
          </w:tcPr>
          <w:p w14:paraId="2D5ABBB0"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0C47EA9B"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2F62DA"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42F04579"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16A60B9A"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7B17C1D9"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597496CB"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68C9D86A"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22803F37"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2D05D941"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46C55E6"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B2836BD"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0C8D6DD"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3E7ACD6"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09DE4B56"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2FFCE18F"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1365F116"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48DE8D11"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1CD6A83C"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7200BE37"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218E3B91"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688FFF9E" w14:textId="77777777" w:rsidR="00E6585A" w:rsidRPr="00274169" w:rsidRDefault="00E6585A" w:rsidP="00E6585A">
            <w:pPr>
              <w:jc w:val="right"/>
              <w:rPr>
                <w:color w:val="000000"/>
                <w:sz w:val="18"/>
                <w:szCs w:val="18"/>
              </w:rPr>
            </w:pPr>
            <w:r w:rsidRPr="00274169">
              <w:rPr>
                <w:color w:val="000000"/>
                <w:sz w:val="18"/>
                <w:szCs w:val="18"/>
              </w:rPr>
              <w:t>2917</w:t>
            </w:r>
          </w:p>
        </w:tc>
        <w:tc>
          <w:tcPr>
            <w:tcW w:w="1912" w:type="dxa"/>
            <w:tcBorders>
              <w:top w:val="nil"/>
              <w:left w:val="nil"/>
              <w:bottom w:val="single" w:sz="4" w:space="0" w:color="000000"/>
              <w:right w:val="single" w:sz="4" w:space="0" w:color="000000"/>
            </w:tcBorders>
            <w:shd w:val="clear" w:color="auto" w:fill="auto"/>
            <w:vAlign w:val="center"/>
            <w:hideMark/>
          </w:tcPr>
          <w:p w14:paraId="774E3759" w14:textId="77777777" w:rsidR="00E6585A" w:rsidRPr="00274169" w:rsidRDefault="00E6585A" w:rsidP="00E6585A">
            <w:pPr>
              <w:rPr>
                <w:color w:val="000000"/>
                <w:sz w:val="18"/>
                <w:szCs w:val="18"/>
              </w:rPr>
            </w:pPr>
            <w:r w:rsidRPr="00274169">
              <w:rPr>
                <w:color w:val="000000"/>
                <w:sz w:val="18"/>
                <w:szCs w:val="18"/>
              </w:rPr>
              <w:t>Пыль хлопковая</w:t>
            </w:r>
          </w:p>
        </w:tc>
        <w:tc>
          <w:tcPr>
            <w:tcW w:w="1251" w:type="dxa"/>
            <w:tcBorders>
              <w:top w:val="nil"/>
              <w:left w:val="nil"/>
              <w:bottom w:val="single" w:sz="4" w:space="0" w:color="000000"/>
              <w:right w:val="single" w:sz="4" w:space="0" w:color="000000"/>
            </w:tcBorders>
            <w:shd w:val="clear" w:color="auto" w:fill="auto"/>
            <w:vAlign w:val="center"/>
            <w:hideMark/>
          </w:tcPr>
          <w:p w14:paraId="0EAE4134"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4E0822B5" w14:textId="77777777" w:rsidR="00E6585A" w:rsidRPr="00274169" w:rsidRDefault="00E6585A" w:rsidP="00E6585A">
            <w:pPr>
              <w:jc w:val="right"/>
              <w:rPr>
                <w:color w:val="000000"/>
                <w:sz w:val="18"/>
                <w:szCs w:val="18"/>
              </w:rPr>
            </w:pPr>
            <w:r w:rsidRPr="00274169">
              <w:rPr>
                <w:color w:val="000000"/>
                <w:sz w:val="18"/>
                <w:szCs w:val="18"/>
              </w:rPr>
              <w:t>1,6992533</w:t>
            </w:r>
          </w:p>
        </w:tc>
        <w:tc>
          <w:tcPr>
            <w:tcW w:w="1071" w:type="dxa"/>
            <w:tcBorders>
              <w:top w:val="nil"/>
              <w:left w:val="nil"/>
              <w:bottom w:val="single" w:sz="4" w:space="0" w:color="000000"/>
              <w:right w:val="single" w:sz="4" w:space="0" w:color="000000"/>
            </w:tcBorders>
            <w:shd w:val="clear" w:color="auto" w:fill="auto"/>
            <w:vAlign w:val="center"/>
            <w:hideMark/>
          </w:tcPr>
          <w:p w14:paraId="29286A26" w14:textId="77777777" w:rsidR="00E6585A" w:rsidRPr="00274169" w:rsidRDefault="00E6585A" w:rsidP="00E6585A">
            <w:pPr>
              <w:jc w:val="right"/>
              <w:rPr>
                <w:color w:val="000000"/>
                <w:sz w:val="18"/>
                <w:szCs w:val="18"/>
              </w:rPr>
            </w:pPr>
            <w:r w:rsidRPr="00274169">
              <w:rPr>
                <w:color w:val="000000"/>
                <w:sz w:val="18"/>
                <w:szCs w:val="18"/>
              </w:rPr>
              <w:t>4,87445360</w:t>
            </w:r>
          </w:p>
        </w:tc>
        <w:tc>
          <w:tcPr>
            <w:tcW w:w="1071" w:type="dxa"/>
            <w:tcBorders>
              <w:top w:val="nil"/>
              <w:left w:val="nil"/>
              <w:bottom w:val="single" w:sz="4" w:space="0" w:color="000000"/>
              <w:right w:val="single" w:sz="4" w:space="0" w:color="000000"/>
            </w:tcBorders>
            <w:shd w:val="clear" w:color="auto" w:fill="auto"/>
            <w:vAlign w:val="center"/>
            <w:hideMark/>
          </w:tcPr>
          <w:p w14:paraId="0E7CF8F8" w14:textId="77777777" w:rsidR="00E6585A" w:rsidRPr="00274169" w:rsidRDefault="00E6585A" w:rsidP="00E6585A">
            <w:pPr>
              <w:jc w:val="right"/>
              <w:rPr>
                <w:color w:val="000000"/>
                <w:sz w:val="18"/>
                <w:szCs w:val="18"/>
              </w:rPr>
            </w:pPr>
            <w:r w:rsidRPr="00274169">
              <w:rPr>
                <w:color w:val="000000"/>
                <w:sz w:val="18"/>
                <w:szCs w:val="18"/>
              </w:rPr>
              <w:t>4,87445360</w:t>
            </w:r>
          </w:p>
        </w:tc>
        <w:tc>
          <w:tcPr>
            <w:tcW w:w="544" w:type="dxa"/>
            <w:tcBorders>
              <w:top w:val="nil"/>
              <w:left w:val="nil"/>
              <w:bottom w:val="single" w:sz="4" w:space="0" w:color="000000"/>
              <w:right w:val="single" w:sz="4" w:space="0" w:color="000000"/>
            </w:tcBorders>
            <w:shd w:val="clear" w:color="auto" w:fill="auto"/>
            <w:vAlign w:val="center"/>
            <w:hideMark/>
          </w:tcPr>
          <w:p w14:paraId="6B67E84E"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6BE15F0C"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FFEFEF"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1EA4836F"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28530A79"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14C592EF"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7AA29F88"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4BCF13E6"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623B432E"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168D39BE"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2ECF56E"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7905AC6"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7F7214B"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EC4F908"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6592B059"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47843DB1"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373F96B4"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1D854458"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1C9BAC5A"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1B2FBE02"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119906E1"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36A9A966" w14:textId="77777777" w:rsidR="00E6585A" w:rsidRPr="00274169" w:rsidRDefault="00E6585A" w:rsidP="00E6585A">
            <w:pPr>
              <w:jc w:val="right"/>
              <w:rPr>
                <w:color w:val="000000"/>
                <w:sz w:val="18"/>
                <w:szCs w:val="18"/>
              </w:rPr>
            </w:pPr>
            <w:r w:rsidRPr="00274169">
              <w:rPr>
                <w:color w:val="000000"/>
                <w:sz w:val="18"/>
                <w:szCs w:val="18"/>
              </w:rPr>
              <w:t>2937</w:t>
            </w:r>
          </w:p>
        </w:tc>
        <w:tc>
          <w:tcPr>
            <w:tcW w:w="1912" w:type="dxa"/>
            <w:tcBorders>
              <w:top w:val="nil"/>
              <w:left w:val="nil"/>
              <w:bottom w:val="single" w:sz="4" w:space="0" w:color="000000"/>
              <w:right w:val="single" w:sz="4" w:space="0" w:color="000000"/>
            </w:tcBorders>
            <w:shd w:val="clear" w:color="auto" w:fill="auto"/>
            <w:vAlign w:val="center"/>
            <w:hideMark/>
          </w:tcPr>
          <w:p w14:paraId="25D488B8" w14:textId="77777777" w:rsidR="00E6585A" w:rsidRPr="00274169" w:rsidRDefault="00E6585A" w:rsidP="00E6585A">
            <w:pPr>
              <w:rPr>
                <w:color w:val="000000"/>
                <w:sz w:val="18"/>
                <w:szCs w:val="18"/>
              </w:rPr>
            </w:pPr>
            <w:r w:rsidRPr="00274169">
              <w:rPr>
                <w:color w:val="000000"/>
                <w:sz w:val="18"/>
                <w:szCs w:val="18"/>
              </w:rPr>
              <w:t>Пыль зерновая (по массе/по грибам хранения)</w:t>
            </w:r>
          </w:p>
        </w:tc>
        <w:tc>
          <w:tcPr>
            <w:tcW w:w="1251" w:type="dxa"/>
            <w:tcBorders>
              <w:top w:val="nil"/>
              <w:left w:val="nil"/>
              <w:bottom w:val="single" w:sz="4" w:space="0" w:color="000000"/>
              <w:right w:val="single" w:sz="4" w:space="0" w:color="000000"/>
            </w:tcBorders>
            <w:shd w:val="clear" w:color="auto" w:fill="auto"/>
            <w:vAlign w:val="center"/>
            <w:hideMark/>
          </w:tcPr>
          <w:p w14:paraId="658DCC70"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0BE8DD7A" w14:textId="77777777" w:rsidR="00E6585A" w:rsidRPr="00274169" w:rsidRDefault="00E6585A" w:rsidP="00E6585A">
            <w:pPr>
              <w:jc w:val="right"/>
              <w:rPr>
                <w:color w:val="000000"/>
                <w:sz w:val="18"/>
                <w:szCs w:val="18"/>
              </w:rPr>
            </w:pPr>
            <w:r w:rsidRPr="00274169">
              <w:rPr>
                <w:color w:val="000000"/>
                <w:sz w:val="18"/>
                <w:szCs w:val="18"/>
              </w:rPr>
              <w:t>0,1161767</w:t>
            </w:r>
          </w:p>
        </w:tc>
        <w:tc>
          <w:tcPr>
            <w:tcW w:w="1071" w:type="dxa"/>
            <w:tcBorders>
              <w:top w:val="nil"/>
              <w:left w:val="nil"/>
              <w:bottom w:val="single" w:sz="4" w:space="0" w:color="000000"/>
              <w:right w:val="single" w:sz="4" w:space="0" w:color="000000"/>
            </w:tcBorders>
            <w:shd w:val="clear" w:color="auto" w:fill="auto"/>
            <w:vAlign w:val="center"/>
            <w:hideMark/>
          </w:tcPr>
          <w:p w14:paraId="7F853D4D" w14:textId="77777777" w:rsidR="00E6585A" w:rsidRPr="00274169" w:rsidRDefault="00E6585A" w:rsidP="00E6585A">
            <w:pPr>
              <w:jc w:val="right"/>
              <w:rPr>
                <w:color w:val="000000"/>
                <w:sz w:val="18"/>
                <w:szCs w:val="18"/>
              </w:rPr>
            </w:pPr>
            <w:r w:rsidRPr="00274169">
              <w:rPr>
                <w:color w:val="000000"/>
                <w:sz w:val="18"/>
                <w:szCs w:val="18"/>
              </w:rPr>
              <w:t>0,42463540</w:t>
            </w:r>
          </w:p>
        </w:tc>
        <w:tc>
          <w:tcPr>
            <w:tcW w:w="1071" w:type="dxa"/>
            <w:tcBorders>
              <w:top w:val="nil"/>
              <w:left w:val="nil"/>
              <w:bottom w:val="single" w:sz="4" w:space="0" w:color="000000"/>
              <w:right w:val="single" w:sz="4" w:space="0" w:color="000000"/>
            </w:tcBorders>
            <w:shd w:val="clear" w:color="auto" w:fill="auto"/>
            <w:vAlign w:val="center"/>
            <w:hideMark/>
          </w:tcPr>
          <w:p w14:paraId="358DA4B7" w14:textId="77777777" w:rsidR="00E6585A" w:rsidRPr="00274169" w:rsidRDefault="00E6585A" w:rsidP="00E6585A">
            <w:pPr>
              <w:jc w:val="right"/>
              <w:rPr>
                <w:color w:val="000000"/>
                <w:sz w:val="18"/>
                <w:szCs w:val="18"/>
              </w:rPr>
            </w:pPr>
            <w:r w:rsidRPr="00274169">
              <w:rPr>
                <w:color w:val="000000"/>
                <w:sz w:val="18"/>
                <w:szCs w:val="18"/>
              </w:rPr>
              <w:t>0,42463540</w:t>
            </w:r>
          </w:p>
        </w:tc>
        <w:tc>
          <w:tcPr>
            <w:tcW w:w="544" w:type="dxa"/>
            <w:tcBorders>
              <w:top w:val="nil"/>
              <w:left w:val="nil"/>
              <w:bottom w:val="single" w:sz="4" w:space="0" w:color="000000"/>
              <w:right w:val="single" w:sz="4" w:space="0" w:color="000000"/>
            </w:tcBorders>
            <w:shd w:val="clear" w:color="auto" w:fill="auto"/>
            <w:vAlign w:val="center"/>
            <w:hideMark/>
          </w:tcPr>
          <w:p w14:paraId="15F4D022" w14:textId="77777777" w:rsidR="00E6585A" w:rsidRPr="00274169" w:rsidRDefault="00E6585A" w:rsidP="00E6585A">
            <w:pPr>
              <w:rPr>
                <w:color w:val="000000"/>
                <w:sz w:val="18"/>
                <w:szCs w:val="18"/>
              </w:rPr>
            </w:pPr>
            <w:r w:rsidRPr="00274169">
              <w:rPr>
                <w:color w:val="000000"/>
                <w:sz w:val="18"/>
                <w:szCs w:val="18"/>
              </w:rPr>
              <w:t> </w:t>
            </w:r>
          </w:p>
        </w:tc>
      </w:tr>
      <w:tr w:rsidR="00E6585A" w:rsidRPr="00274169" w14:paraId="1790F3B4" w14:textId="77777777" w:rsidTr="00E6585A">
        <w:trPr>
          <w:trHeight w:val="300"/>
        </w:trPr>
        <w:tc>
          <w:tcPr>
            <w:tcW w:w="21900" w:type="dxa"/>
            <w:gridSpan w:val="26"/>
            <w:tcBorders>
              <w:top w:val="single" w:sz="4" w:space="0" w:color="000000"/>
              <w:left w:val="single" w:sz="4" w:space="0" w:color="000000"/>
              <w:bottom w:val="single" w:sz="4" w:space="0" w:color="000000"/>
              <w:right w:val="single" w:sz="4" w:space="0" w:color="000000"/>
            </w:tcBorders>
            <w:shd w:val="clear" w:color="auto" w:fill="auto"/>
            <w:hideMark/>
          </w:tcPr>
          <w:p w14:paraId="40084020" w14:textId="77777777" w:rsidR="00E6585A" w:rsidRPr="00274169" w:rsidRDefault="00E6585A" w:rsidP="00E6585A">
            <w:pPr>
              <w:rPr>
                <w:b/>
                <w:bCs/>
                <w:color w:val="000000"/>
                <w:sz w:val="18"/>
                <w:szCs w:val="18"/>
              </w:rPr>
            </w:pPr>
            <w:r w:rsidRPr="00274169">
              <w:rPr>
                <w:b/>
                <w:bCs/>
                <w:color w:val="000000"/>
                <w:sz w:val="18"/>
                <w:szCs w:val="18"/>
              </w:rPr>
              <w:t xml:space="preserve">        Площадка:  1 Площадка №1     Цех:  2 Ток крытый     </w:t>
            </w:r>
          </w:p>
        </w:tc>
      </w:tr>
      <w:tr w:rsidR="00F13A85" w:rsidRPr="00274169" w14:paraId="5F0079F6"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E1FF55" w14:textId="77777777" w:rsidR="00F13A85" w:rsidRPr="00274169" w:rsidRDefault="00F13A85" w:rsidP="00F13A85">
            <w:pPr>
              <w:jc w:val="right"/>
              <w:rPr>
                <w:color w:val="000000"/>
                <w:sz w:val="18"/>
                <w:szCs w:val="18"/>
              </w:rPr>
            </w:pPr>
            <w:r w:rsidRPr="00274169">
              <w:rPr>
                <w:color w:val="000000"/>
                <w:sz w:val="18"/>
                <w:szCs w:val="18"/>
              </w:rPr>
              <w:t>6002</w:t>
            </w:r>
          </w:p>
        </w:tc>
        <w:tc>
          <w:tcPr>
            <w:tcW w:w="1689" w:type="dxa"/>
            <w:tcBorders>
              <w:top w:val="nil"/>
              <w:left w:val="nil"/>
              <w:bottom w:val="single" w:sz="4" w:space="0" w:color="000000"/>
              <w:right w:val="single" w:sz="4" w:space="0" w:color="000000"/>
            </w:tcBorders>
            <w:shd w:val="clear" w:color="auto" w:fill="auto"/>
            <w:vAlign w:val="center"/>
            <w:hideMark/>
          </w:tcPr>
          <w:p w14:paraId="2F0D2989" w14:textId="77777777" w:rsidR="00F13A85" w:rsidRPr="00274169" w:rsidRDefault="00F13A85" w:rsidP="00F13A85">
            <w:pPr>
              <w:jc w:val="center"/>
              <w:rPr>
                <w:color w:val="000000"/>
                <w:sz w:val="18"/>
                <w:szCs w:val="18"/>
              </w:rPr>
            </w:pPr>
            <w:r w:rsidRPr="00274169">
              <w:rPr>
                <w:color w:val="000000"/>
                <w:sz w:val="18"/>
                <w:szCs w:val="18"/>
              </w:rPr>
              <w:t>Неорганизованный</w:t>
            </w:r>
          </w:p>
        </w:tc>
        <w:tc>
          <w:tcPr>
            <w:tcW w:w="1966" w:type="dxa"/>
            <w:tcBorders>
              <w:top w:val="nil"/>
              <w:left w:val="nil"/>
              <w:bottom w:val="single" w:sz="4" w:space="0" w:color="000000"/>
              <w:right w:val="single" w:sz="4" w:space="0" w:color="000000"/>
            </w:tcBorders>
            <w:shd w:val="clear" w:color="auto" w:fill="auto"/>
            <w:vAlign w:val="center"/>
            <w:hideMark/>
          </w:tcPr>
          <w:p w14:paraId="26FF3574" w14:textId="77777777" w:rsidR="00F13A85" w:rsidRPr="00274169" w:rsidRDefault="00F13A85" w:rsidP="00F13A85">
            <w:pPr>
              <w:rPr>
                <w:color w:val="000000"/>
                <w:sz w:val="18"/>
                <w:szCs w:val="18"/>
              </w:rPr>
            </w:pPr>
            <w:r w:rsidRPr="00274169">
              <w:rPr>
                <w:color w:val="000000"/>
                <w:sz w:val="18"/>
                <w:szCs w:val="18"/>
              </w:rPr>
              <w:t>Неорганизованный</w:t>
            </w:r>
          </w:p>
        </w:tc>
        <w:tc>
          <w:tcPr>
            <w:tcW w:w="454" w:type="dxa"/>
            <w:tcBorders>
              <w:top w:val="nil"/>
              <w:left w:val="nil"/>
              <w:bottom w:val="single" w:sz="4" w:space="0" w:color="000000"/>
              <w:right w:val="single" w:sz="4" w:space="0" w:color="000000"/>
            </w:tcBorders>
            <w:shd w:val="clear" w:color="auto" w:fill="auto"/>
            <w:vAlign w:val="center"/>
            <w:hideMark/>
          </w:tcPr>
          <w:p w14:paraId="27B25DF6" w14:textId="77777777" w:rsidR="00F13A85" w:rsidRPr="00274169" w:rsidRDefault="00F13A85" w:rsidP="00F13A85">
            <w:pPr>
              <w:jc w:val="right"/>
              <w:rPr>
                <w:color w:val="000000"/>
                <w:sz w:val="18"/>
                <w:szCs w:val="18"/>
              </w:rPr>
            </w:pPr>
            <w:r w:rsidRPr="00274169">
              <w:rPr>
                <w:color w:val="000000"/>
                <w:sz w:val="18"/>
                <w:szCs w:val="18"/>
              </w:rPr>
              <w:t>1</w:t>
            </w:r>
          </w:p>
        </w:tc>
        <w:tc>
          <w:tcPr>
            <w:tcW w:w="490" w:type="dxa"/>
            <w:tcBorders>
              <w:top w:val="nil"/>
              <w:left w:val="nil"/>
              <w:bottom w:val="single" w:sz="4" w:space="0" w:color="000000"/>
              <w:right w:val="single" w:sz="4" w:space="0" w:color="000000"/>
            </w:tcBorders>
            <w:shd w:val="clear" w:color="auto" w:fill="auto"/>
            <w:vAlign w:val="center"/>
            <w:hideMark/>
          </w:tcPr>
          <w:p w14:paraId="00CB7067" w14:textId="77777777" w:rsidR="00F13A85" w:rsidRPr="00274169" w:rsidRDefault="00F13A85" w:rsidP="00F13A85">
            <w:pPr>
              <w:jc w:val="right"/>
              <w:rPr>
                <w:color w:val="000000"/>
                <w:sz w:val="18"/>
                <w:szCs w:val="18"/>
              </w:rPr>
            </w:pPr>
            <w:r w:rsidRPr="00274169">
              <w:rPr>
                <w:color w:val="000000"/>
                <w:sz w:val="18"/>
                <w:szCs w:val="18"/>
              </w:rPr>
              <w:t>5,0</w:t>
            </w:r>
          </w:p>
        </w:tc>
        <w:tc>
          <w:tcPr>
            <w:tcW w:w="850" w:type="dxa"/>
            <w:tcBorders>
              <w:top w:val="nil"/>
              <w:left w:val="nil"/>
              <w:bottom w:val="single" w:sz="4" w:space="0" w:color="000000"/>
              <w:right w:val="single" w:sz="4" w:space="0" w:color="000000"/>
            </w:tcBorders>
            <w:shd w:val="clear" w:color="auto" w:fill="auto"/>
            <w:vAlign w:val="center"/>
            <w:hideMark/>
          </w:tcPr>
          <w:p w14:paraId="17A3BE37" w14:textId="77777777" w:rsidR="00F13A85" w:rsidRPr="00274169" w:rsidRDefault="00F13A85" w:rsidP="00F13A85">
            <w:pPr>
              <w:jc w:val="right"/>
              <w:rPr>
                <w:color w:val="000000"/>
                <w:sz w:val="18"/>
                <w:szCs w:val="18"/>
              </w:rPr>
            </w:pPr>
            <w:r w:rsidRPr="00274169">
              <w:rPr>
                <w:color w:val="000000"/>
                <w:sz w:val="18"/>
                <w:szCs w:val="18"/>
              </w:rPr>
              <w:t>0,00</w:t>
            </w:r>
          </w:p>
        </w:tc>
        <w:tc>
          <w:tcPr>
            <w:tcW w:w="710" w:type="dxa"/>
            <w:tcBorders>
              <w:top w:val="nil"/>
              <w:left w:val="nil"/>
              <w:bottom w:val="single" w:sz="4" w:space="0" w:color="000000"/>
              <w:right w:val="single" w:sz="4" w:space="0" w:color="000000"/>
            </w:tcBorders>
            <w:shd w:val="clear" w:color="auto" w:fill="auto"/>
            <w:vAlign w:val="center"/>
            <w:hideMark/>
          </w:tcPr>
          <w:p w14:paraId="7FC5108E" w14:textId="77777777" w:rsidR="00F13A85" w:rsidRPr="00274169" w:rsidRDefault="00F13A85" w:rsidP="00F13A85">
            <w:pPr>
              <w:jc w:val="right"/>
              <w:rPr>
                <w:color w:val="000000"/>
                <w:sz w:val="18"/>
                <w:szCs w:val="18"/>
              </w:rPr>
            </w:pPr>
            <w:r w:rsidRPr="00274169">
              <w:rPr>
                <w:color w:val="000000"/>
                <w:sz w:val="18"/>
                <w:szCs w:val="18"/>
              </w:rPr>
              <w:t>0,00</w:t>
            </w:r>
          </w:p>
        </w:tc>
        <w:tc>
          <w:tcPr>
            <w:tcW w:w="705" w:type="dxa"/>
            <w:tcBorders>
              <w:top w:val="nil"/>
              <w:left w:val="nil"/>
              <w:bottom w:val="single" w:sz="4" w:space="0" w:color="000000"/>
              <w:right w:val="single" w:sz="4" w:space="0" w:color="000000"/>
            </w:tcBorders>
            <w:shd w:val="clear" w:color="auto" w:fill="auto"/>
            <w:vAlign w:val="center"/>
            <w:hideMark/>
          </w:tcPr>
          <w:p w14:paraId="4619155A" w14:textId="77777777" w:rsidR="00F13A85" w:rsidRPr="00274169" w:rsidRDefault="00F13A85" w:rsidP="00F13A85">
            <w:pPr>
              <w:jc w:val="right"/>
              <w:rPr>
                <w:color w:val="000000"/>
                <w:sz w:val="18"/>
                <w:szCs w:val="18"/>
              </w:rPr>
            </w:pPr>
            <w:r w:rsidRPr="00274169">
              <w:rPr>
                <w:color w:val="000000"/>
                <w:sz w:val="18"/>
                <w:szCs w:val="18"/>
              </w:rPr>
              <w:t>0,00</w:t>
            </w:r>
          </w:p>
        </w:tc>
        <w:tc>
          <w:tcPr>
            <w:tcW w:w="621" w:type="dxa"/>
            <w:tcBorders>
              <w:top w:val="nil"/>
              <w:left w:val="nil"/>
              <w:bottom w:val="single" w:sz="4" w:space="0" w:color="000000"/>
              <w:right w:val="single" w:sz="4" w:space="0" w:color="000000"/>
            </w:tcBorders>
            <w:shd w:val="clear" w:color="auto" w:fill="auto"/>
            <w:vAlign w:val="center"/>
            <w:hideMark/>
          </w:tcPr>
          <w:p w14:paraId="4B55065F" w14:textId="77777777" w:rsidR="00F13A85" w:rsidRPr="00274169" w:rsidRDefault="00F13A85" w:rsidP="00F13A85">
            <w:pPr>
              <w:jc w:val="right"/>
              <w:rPr>
                <w:color w:val="000000"/>
                <w:sz w:val="18"/>
                <w:szCs w:val="18"/>
              </w:rPr>
            </w:pPr>
            <w:r w:rsidRPr="00274169">
              <w:rPr>
                <w:color w:val="000000"/>
                <w:sz w:val="18"/>
                <w:szCs w:val="18"/>
              </w:rPr>
              <w:t>91,2</w:t>
            </w:r>
          </w:p>
        </w:tc>
        <w:tc>
          <w:tcPr>
            <w:tcW w:w="621" w:type="dxa"/>
            <w:tcBorders>
              <w:top w:val="nil"/>
              <w:left w:val="nil"/>
              <w:bottom w:val="single" w:sz="4" w:space="0" w:color="000000"/>
              <w:right w:val="single" w:sz="4" w:space="0" w:color="000000"/>
            </w:tcBorders>
            <w:shd w:val="clear" w:color="auto" w:fill="auto"/>
            <w:vAlign w:val="center"/>
            <w:hideMark/>
          </w:tcPr>
          <w:p w14:paraId="17E23AD6" w14:textId="77777777" w:rsidR="00F13A85" w:rsidRPr="00274169" w:rsidRDefault="00F13A85" w:rsidP="00F13A85">
            <w:pPr>
              <w:jc w:val="right"/>
              <w:rPr>
                <w:color w:val="000000"/>
                <w:sz w:val="18"/>
                <w:szCs w:val="18"/>
              </w:rPr>
            </w:pPr>
            <w:r w:rsidRPr="00274169">
              <w:rPr>
                <w:color w:val="000000"/>
                <w:sz w:val="18"/>
                <w:szCs w:val="18"/>
              </w:rPr>
              <w:t>21,9</w:t>
            </w:r>
          </w:p>
        </w:tc>
        <w:tc>
          <w:tcPr>
            <w:tcW w:w="621" w:type="dxa"/>
            <w:tcBorders>
              <w:top w:val="nil"/>
              <w:left w:val="nil"/>
              <w:bottom w:val="single" w:sz="4" w:space="0" w:color="000000"/>
              <w:right w:val="single" w:sz="4" w:space="0" w:color="000000"/>
            </w:tcBorders>
            <w:shd w:val="clear" w:color="auto" w:fill="auto"/>
            <w:vAlign w:val="center"/>
            <w:hideMark/>
          </w:tcPr>
          <w:p w14:paraId="5CF7F2CA" w14:textId="77777777" w:rsidR="00F13A85" w:rsidRPr="00274169" w:rsidRDefault="00F13A85" w:rsidP="00F13A85">
            <w:pPr>
              <w:jc w:val="right"/>
              <w:rPr>
                <w:color w:val="000000"/>
                <w:sz w:val="18"/>
                <w:szCs w:val="18"/>
              </w:rPr>
            </w:pPr>
            <w:r w:rsidRPr="00274169">
              <w:rPr>
                <w:color w:val="000000"/>
                <w:sz w:val="18"/>
                <w:szCs w:val="18"/>
              </w:rPr>
              <w:t>203</w:t>
            </w:r>
          </w:p>
        </w:tc>
        <w:tc>
          <w:tcPr>
            <w:tcW w:w="621" w:type="dxa"/>
            <w:tcBorders>
              <w:top w:val="nil"/>
              <w:left w:val="nil"/>
              <w:bottom w:val="single" w:sz="4" w:space="0" w:color="000000"/>
              <w:right w:val="single" w:sz="4" w:space="0" w:color="000000"/>
            </w:tcBorders>
            <w:shd w:val="clear" w:color="auto" w:fill="auto"/>
            <w:vAlign w:val="center"/>
            <w:hideMark/>
          </w:tcPr>
          <w:p w14:paraId="2F2A216D" w14:textId="77777777" w:rsidR="00F13A85" w:rsidRPr="00274169" w:rsidRDefault="00F13A85" w:rsidP="00F13A85">
            <w:pPr>
              <w:jc w:val="right"/>
              <w:rPr>
                <w:color w:val="000000"/>
                <w:sz w:val="18"/>
                <w:szCs w:val="18"/>
              </w:rPr>
            </w:pPr>
            <w:r w:rsidRPr="00274169">
              <w:rPr>
                <w:color w:val="000000"/>
                <w:sz w:val="18"/>
                <w:szCs w:val="18"/>
              </w:rPr>
              <w:t>25,9</w:t>
            </w:r>
          </w:p>
        </w:tc>
        <w:tc>
          <w:tcPr>
            <w:tcW w:w="487" w:type="dxa"/>
            <w:tcBorders>
              <w:top w:val="nil"/>
              <w:left w:val="nil"/>
              <w:bottom w:val="single" w:sz="4" w:space="0" w:color="000000"/>
              <w:right w:val="single" w:sz="4" w:space="0" w:color="000000"/>
            </w:tcBorders>
            <w:shd w:val="clear" w:color="auto" w:fill="auto"/>
            <w:vAlign w:val="center"/>
            <w:hideMark/>
          </w:tcPr>
          <w:p w14:paraId="7E51179A" w14:textId="77777777" w:rsidR="00F13A85" w:rsidRPr="00274169" w:rsidRDefault="00F13A85" w:rsidP="00F13A85">
            <w:pPr>
              <w:jc w:val="right"/>
              <w:rPr>
                <w:color w:val="000000"/>
                <w:sz w:val="18"/>
                <w:szCs w:val="18"/>
              </w:rPr>
            </w:pPr>
            <w:r w:rsidRPr="00274169">
              <w:rPr>
                <w:color w:val="000000"/>
                <w:sz w:val="18"/>
                <w:szCs w:val="18"/>
              </w:rPr>
              <w:t>0</w:t>
            </w:r>
          </w:p>
        </w:tc>
        <w:tc>
          <w:tcPr>
            <w:tcW w:w="435" w:type="dxa"/>
            <w:tcBorders>
              <w:top w:val="nil"/>
              <w:left w:val="nil"/>
              <w:bottom w:val="single" w:sz="4" w:space="0" w:color="000000"/>
              <w:right w:val="single" w:sz="4" w:space="0" w:color="000000"/>
            </w:tcBorders>
            <w:shd w:val="clear" w:color="auto" w:fill="auto"/>
            <w:vAlign w:val="center"/>
            <w:hideMark/>
          </w:tcPr>
          <w:p w14:paraId="08037A51" w14:textId="77777777" w:rsidR="00F13A85" w:rsidRPr="00274169" w:rsidRDefault="00F13A85" w:rsidP="00F13A85">
            <w:pPr>
              <w:jc w:val="right"/>
              <w:rPr>
                <w:color w:val="000000"/>
                <w:sz w:val="18"/>
                <w:szCs w:val="18"/>
              </w:rPr>
            </w:pPr>
            <w:r w:rsidRPr="00274169">
              <w:rPr>
                <w:color w:val="000000"/>
                <w:sz w:val="18"/>
                <w:szCs w:val="18"/>
              </w:rPr>
              <w:t>1</w:t>
            </w:r>
          </w:p>
        </w:tc>
        <w:tc>
          <w:tcPr>
            <w:tcW w:w="558" w:type="dxa"/>
            <w:tcBorders>
              <w:top w:val="nil"/>
              <w:left w:val="nil"/>
              <w:bottom w:val="single" w:sz="4" w:space="0" w:color="000000"/>
              <w:right w:val="single" w:sz="4" w:space="0" w:color="000000"/>
            </w:tcBorders>
            <w:shd w:val="clear" w:color="auto" w:fill="auto"/>
            <w:vAlign w:val="center"/>
            <w:hideMark/>
          </w:tcPr>
          <w:p w14:paraId="08782336" w14:textId="77777777" w:rsidR="00F13A85" w:rsidRPr="00274169" w:rsidRDefault="00F13A85" w:rsidP="00F13A85">
            <w:pPr>
              <w:jc w:val="right"/>
              <w:rPr>
                <w:color w:val="000000"/>
                <w:sz w:val="18"/>
                <w:szCs w:val="18"/>
              </w:rPr>
            </w:pPr>
            <w:r w:rsidRPr="00274169">
              <w:rPr>
                <w:color w:val="000000"/>
                <w:sz w:val="18"/>
                <w:szCs w:val="18"/>
              </w:rPr>
              <w:t>0,00</w:t>
            </w:r>
          </w:p>
        </w:tc>
        <w:tc>
          <w:tcPr>
            <w:tcW w:w="558" w:type="dxa"/>
            <w:tcBorders>
              <w:top w:val="nil"/>
              <w:left w:val="nil"/>
              <w:bottom w:val="single" w:sz="4" w:space="0" w:color="000000"/>
              <w:right w:val="single" w:sz="4" w:space="0" w:color="000000"/>
            </w:tcBorders>
            <w:shd w:val="clear" w:color="auto" w:fill="auto"/>
            <w:vAlign w:val="center"/>
            <w:hideMark/>
          </w:tcPr>
          <w:p w14:paraId="03EB816C" w14:textId="77777777" w:rsidR="00F13A85" w:rsidRPr="00274169" w:rsidRDefault="00F13A85" w:rsidP="00F13A85">
            <w:pPr>
              <w:jc w:val="right"/>
              <w:rPr>
                <w:color w:val="000000"/>
                <w:sz w:val="18"/>
                <w:szCs w:val="18"/>
              </w:rPr>
            </w:pPr>
            <w:r w:rsidRPr="00274169">
              <w:rPr>
                <w:color w:val="000000"/>
                <w:sz w:val="18"/>
                <w:szCs w:val="18"/>
              </w:rPr>
              <w:t>0,00</w:t>
            </w:r>
          </w:p>
        </w:tc>
        <w:tc>
          <w:tcPr>
            <w:tcW w:w="891" w:type="dxa"/>
            <w:tcBorders>
              <w:top w:val="nil"/>
              <w:left w:val="nil"/>
              <w:bottom w:val="single" w:sz="4" w:space="0" w:color="000000"/>
              <w:right w:val="single" w:sz="4" w:space="0" w:color="000000"/>
            </w:tcBorders>
            <w:shd w:val="clear" w:color="auto" w:fill="auto"/>
            <w:vAlign w:val="center"/>
            <w:hideMark/>
          </w:tcPr>
          <w:p w14:paraId="7CD0C58D" w14:textId="77777777" w:rsidR="00F13A85" w:rsidRPr="00274169" w:rsidRDefault="00F13A85" w:rsidP="00F13A85">
            <w:pPr>
              <w:jc w:val="right"/>
              <w:rPr>
                <w:color w:val="000000"/>
                <w:sz w:val="18"/>
                <w:szCs w:val="18"/>
              </w:rPr>
            </w:pPr>
            <w:r w:rsidRPr="00274169">
              <w:rPr>
                <w:color w:val="000000"/>
                <w:sz w:val="18"/>
                <w:szCs w:val="18"/>
              </w:rPr>
              <w:t>0,000000</w:t>
            </w:r>
          </w:p>
        </w:tc>
        <w:tc>
          <w:tcPr>
            <w:tcW w:w="628" w:type="dxa"/>
            <w:tcBorders>
              <w:top w:val="nil"/>
              <w:left w:val="nil"/>
              <w:bottom w:val="single" w:sz="4" w:space="0" w:color="000000"/>
              <w:right w:val="single" w:sz="4" w:space="0" w:color="000000"/>
            </w:tcBorders>
            <w:shd w:val="clear" w:color="auto" w:fill="auto"/>
            <w:vAlign w:val="center"/>
            <w:hideMark/>
          </w:tcPr>
          <w:p w14:paraId="7037B0B3" w14:textId="77777777" w:rsidR="00F13A85" w:rsidRPr="00274169" w:rsidRDefault="00F13A85" w:rsidP="00F13A85">
            <w:pPr>
              <w:jc w:val="right"/>
              <w:rPr>
                <w:color w:val="000000"/>
                <w:sz w:val="18"/>
                <w:szCs w:val="18"/>
              </w:rPr>
            </w:pPr>
            <w:r w:rsidRPr="00274169">
              <w:rPr>
                <w:color w:val="000000"/>
                <w:sz w:val="18"/>
                <w:szCs w:val="18"/>
              </w:rPr>
              <w:t>0,0</w:t>
            </w:r>
          </w:p>
        </w:tc>
        <w:tc>
          <w:tcPr>
            <w:tcW w:w="981" w:type="dxa"/>
            <w:tcBorders>
              <w:top w:val="nil"/>
              <w:left w:val="nil"/>
              <w:bottom w:val="single" w:sz="4" w:space="0" w:color="000000"/>
              <w:right w:val="single" w:sz="4" w:space="0" w:color="000000"/>
            </w:tcBorders>
            <w:shd w:val="clear" w:color="auto" w:fill="auto"/>
            <w:vAlign w:val="center"/>
            <w:hideMark/>
          </w:tcPr>
          <w:p w14:paraId="2382B43F" w14:textId="77777777" w:rsidR="00F13A85" w:rsidRPr="00274169" w:rsidRDefault="00F13A85" w:rsidP="00F13A85">
            <w:pPr>
              <w:jc w:val="right"/>
              <w:rPr>
                <w:color w:val="000000"/>
                <w:sz w:val="18"/>
                <w:szCs w:val="18"/>
              </w:rPr>
            </w:pPr>
            <w:r w:rsidRPr="00274169">
              <w:rPr>
                <w:color w:val="000000"/>
                <w:sz w:val="18"/>
                <w:szCs w:val="18"/>
              </w:rPr>
              <w:t>1,2900000</w:t>
            </w:r>
          </w:p>
        </w:tc>
        <w:tc>
          <w:tcPr>
            <w:tcW w:w="576" w:type="dxa"/>
            <w:tcBorders>
              <w:top w:val="nil"/>
              <w:left w:val="nil"/>
              <w:bottom w:val="single" w:sz="4" w:space="0" w:color="000000"/>
              <w:right w:val="single" w:sz="4" w:space="0" w:color="000000"/>
            </w:tcBorders>
            <w:shd w:val="clear" w:color="auto" w:fill="auto"/>
            <w:vAlign w:val="center"/>
            <w:hideMark/>
          </w:tcPr>
          <w:p w14:paraId="68499A0B" w14:textId="77777777" w:rsidR="00F13A85" w:rsidRPr="00274169" w:rsidRDefault="00F13A85" w:rsidP="00F13A85">
            <w:pPr>
              <w:jc w:val="right"/>
              <w:rPr>
                <w:color w:val="000000"/>
                <w:sz w:val="18"/>
                <w:szCs w:val="18"/>
              </w:rPr>
            </w:pPr>
            <w:r w:rsidRPr="00274169">
              <w:rPr>
                <w:color w:val="000000"/>
                <w:sz w:val="18"/>
                <w:szCs w:val="18"/>
              </w:rPr>
              <w:t>0301</w:t>
            </w:r>
          </w:p>
        </w:tc>
        <w:tc>
          <w:tcPr>
            <w:tcW w:w="1912" w:type="dxa"/>
            <w:tcBorders>
              <w:top w:val="nil"/>
              <w:left w:val="nil"/>
              <w:bottom w:val="single" w:sz="4" w:space="0" w:color="000000"/>
              <w:right w:val="single" w:sz="4" w:space="0" w:color="000000"/>
            </w:tcBorders>
            <w:shd w:val="clear" w:color="auto" w:fill="auto"/>
            <w:vAlign w:val="center"/>
            <w:hideMark/>
          </w:tcPr>
          <w:p w14:paraId="6AA78AEF" w14:textId="77777777" w:rsidR="00F13A85" w:rsidRPr="00274169" w:rsidRDefault="00F13A85" w:rsidP="00F13A85">
            <w:pPr>
              <w:rPr>
                <w:color w:val="000000"/>
                <w:sz w:val="18"/>
                <w:szCs w:val="18"/>
              </w:rPr>
            </w:pPr>
            <w:r w:rsidRPr="00274169">
              <w:rPr>
                <w:color w:val="000000"/>
                <w:sz w:val="18"/>
                <w:szCs w:val="18"/>
              </w:rPr>
              <w:t>Азота диоксид (Двуокись азота; пероксид азота)</w:t>
            </w:r>
          </w:p>
        </w:tc>
        <w:tc>
          <w:tcPr>
            <w:tcW w:w="1251" w:type="dxa"/>
            <w:tcBorders>
              <w:top w:val="nil"/>
              <w:left w:val="nil"/>
              <w:bottom w:val="single" w:sz="4" w:space="0" w:color="000000"/>
              <w:right w:val="single" w:sz="4" w:space="0" w:color="000000"/>
            </w:tcBorders>
            <w:shd w:val="clear" w:color="auto" w:fill="auto"/>
            <w:vAlign w:val="center"/>
            <w:hideMark/>
          </w:tcPr>
          <w:p w14:paraId="3889E517" w14:textId="77777777" w:rsidR="00F13A85" w:rsidRPr="00274169" w:rsidRDefault="00F13A85" w:rsidP="00F13A85">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1D267D46" w14:textId="77777777" w:rsidR="00F13A85" w:rsidRPr="00274169" w:rsidRDefault="00F13A85" w:rsidP="00F13A85">
            <w:pPr>
              <w:jc w:val="right"/>
              <w:rPr>
                <w:color w:val="000000"/>
                <w:sz w:val="18"/>
                <w:szCs w:val="18"/>
              </w:rPr>
            </w:pPr>
            <w:r w:rsidRPr="00274169">
              <w:rPr>
                <w:color w:val="000000"/>
                <w:sz w:val="18"/>
                <w:szCs w:val="18"/>
              </w:rPr>
              <w:t>0,0015422</w:t>
            </w:r>
          </w:p>
        </w:tc>
        <w:tc>
          <w:tcPr>
            <w:tcW w:w="1071" w:type="dxa"/>
            <w:tcBorders>
              <w:top w:val="nil"/>
              <w:left w:val="nil"/>
              <w:bottom w:val="single" w:sz="4" w:space="0" w:color="000000"/>
              <w:right w:val="single" w:sz="4" w:space="0" w:color="000000"/>
            </w:tcBorders>
            <w:shd w:val="clear" w:color="auto" w:fill="auto"/>
            <w:vAlign w:val="center"/>
            <w:hideMark/>
          </w:tcPr>
          <w:p w14:paraId="68A098B4" w14:textId="77777777" w:rsidR="00F13A85" w:rsidRPr="00274169" w:rsidRDefault="00F13A85" w:rsidP="00F13A85">
            <w:pPr>
              <w:jc w:val="right"/>
              <w:rPr>
                <w:color w:val="000000"/>
                <w:sz w:val="18"/>
                <w:szCs w:val="18"/>
              </w:rPr>
            </w:pPr>
            <w:r w:rsidRPr="00274169">
              <w:rPr>
                <w:color w:val="000000"/>
                <w:sz w:val="18"/>
                <w:szCs w:val="18"/>
              </w:rPr>
              <w:t>0,00098430</w:t>
            </w:r>
          </w:p>
        </w:tc>
        <w:tc>
          <w:tcPr>
            <w:tcW w:w="1071" w:type="dxa"/>
            <w:tcBorders>
              <w:top w:val="nil"/>
              <w:left w:val="nil"/>
              <w:bottom w:val="single" w:sz="4" w:space="0" w:color="000000"/>
              <w:right w:val="single" w:sz="4" w:space="0" w:color="000000"/>
            </w:tcBorders>
            <w:shd w:val="clear" w:color="auto" w:fill="auto"/>
            <w:vAlign w:val="center"/>
            <w:hideMark/>
          </w:tcPr>
          <w:p w14:paraId="740F2D05" w14:textId="77777777" w:rsidR="00F13A85" w:rsidRPr="00274169" w:rsidRDefault="00F13A85" w:rsidP="00F13A85">
            <w:pPr>
              <w:jc w:val="right"/>
              <w:rPr>
                <w:color w:val="000000"/>
                <w:sz w:val="18"/>
                <w:szCs w:val="18"/>
              </w:rPr>
            </w:pPr>
            <w:r w:rsidRPr="00274169">
              <w:rPr>
                <w:color w:val="000000"/>
                <w:sz w:val="18"/>
                <w:szCs w:val="18"/>
              </w:rPr>
              <w:t>0,00098430</w:t>
            </w:r>
          </w:p>
        </w:tc>
        <w:tc>
          <w:tcPr>
            <w:tcW w:w="544" w:type="dxa"/>
            <w:tcBorders>
              <w:top w:val="nil"/>
              <w:left w:val="nil"/>
              <w:bottom w:val="single" w:sz="4" w:space="0" w:color="000000"/>
              <w:right w:val="single" w:sz="4" w:space="0" w:color="000000"/>
            </w:tcBorders>
            <w:shd w:val="clear" w:color="auto" w:fill="auto"/>
            <w:vAlign w:val="center"/>
            <w:hideMark/>
          </w:tcPr>
          <w:p w14:paraId="053F0DC9" w14:textId="77777777" w:rsidR="00F13A85" w:rsidRPr="00274169" w:rsidRDefault="00F13A85" w:rsidP="00F13A85">
            <w:pPr>
              <w:rPr>
                <w:color w:val="000000"/>
                <w:sz w:val="18"/>
                <w:szCs w:val="18"/>
              </w:rPr>
            </w:pPr>
            <w:r w:rsidRPr="00274169">
              <w:rPr>
                <w:color w:val="000000"/>
                <w:sz w:val="18"/>
                <w:szCs w:val="18"/>
              </w:rPr>
              <w:t> </w:t>
            </w:r>
          </w:p>
        </w:tc>
      </w:tr>
      <w:tr w:rsidR="00F13A85" w:rsidRPr="00274169" w14:paraId="26EA8CF5"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53B712"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16A30C2D"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0816DDA3"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70416E09"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19273579"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103B3382"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4A33BFD1"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3E529A9B"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201F272"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FBEB37E"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1F8A577"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AF0BC04"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3069D3F9"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66F5CE4C"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7EF82773"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110E71EC"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72352A0C"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7C9AFADA"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60967DFF"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086C82C5" w14:textId="77777777" w:rsidR="00E6585A" w:rsidRPr="00274169" w:rsidRDefault="00E6585A" w:rsidP="00E6585A">
            <w:pPr>
              <w:jc w:val="right"/>
              <w:rPr>
                <w:color w:val="000000"/>
                <w:sz w:val="18"/>
                <w:szCs w:val="18"/>
              </w:rPr>
            </w:pPr>
            <w:r w:rsidRPr="00274169">
              <w:rPr>
                <w:color w:val="000000"/>
                <w:sz w:val="18"/>
                <w:szCs w:val="18"/>
              </w:rPr>
              <w:t>0304</w:t>
            </w:r>
          </w:p>
        </w:tc>
        <w:tc>
          <w:tcPr>
            <w:tcW w:w="1912" w:type="dxa"/>
            <w:tcBorders>
              <w:top w:val="nil"/>
              <w:left w:val="nil"/>
              <w:bottom w:val="single" w:sz="4" w:space="0" w:color="000000"/>
              <w:right w:val="single" w:sz="4" w:space="0" w:color="000000"/>
            </w:tcBorders>
            <w:shd w:val="clear" w:color="auto" w:fill="auto"/>
            <w:vAlign w:val="center"/>
            <w:hideMark/>
          </w:tcPr>
          <w:p w14:paraId="45E17EF5" w14:textId="77777777" w:rsidR="00E6585A" w:rsidRPr="00274169" w:rsidRDefault="00E6585A" w:rsidP="00E6585A">
            <w:pPr>
              <w:rPr>
                <w:color w:val="000000"/>
                <w:sz w:val="18"/>
                <w:szCs w:val="18"/>
              </w:rPr>
            </w:pPr>
            <w:r w:rsidRPr="00274169">
              <w:rPr>
                <w:color w:val="000000"/>
                <w:sz w:val="18"/>
                <w:szCs w:val="18"/>
              </w:rPr>
              <w:t>Азот (II) оксид (Азот монооксид)</w:t>
            </w:r>
          </w:p>
        </w:tc>
        <w:tc>
          <w:tcPr>
            <w:tcW w:w="1251" w:type="dxa"/>
            <w:tcBorders>
              <w:top w:val="nil"/>
              <w:left w:val="nil"/>
              <w:bottom w:val="single" w:sz="4" w:space="0" w:color="000000"/>
              <w:right w:val="single" w:sz="4" w:space="0" w:color="000000"/>
            </w:tcBorders>
            <w:shd w:val="clear" w:color="auto" w:fill="auto"/>
            <w:vAlign w:val="center"/>
            <w:hideMark/>
          </w:tcPr>
          <w:p w14:paraId="76D04A1A"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2FB7C421" w14:textId="77777777" w:rsidR="00E6585A" w:rsidRPr="00274169" w:rsidRDefault="00E6585A" w:rsidP="00E6585A">
            <w:pPr>
              <w:jc w:val="right"/>
              <w:rPr>
                <w:color w:val="000000"/>
                <w:sz w:val="18"/>
                <w:szCs w:val="18"/>
              </w:rPr>
            </w:pPr>
            <w:r w:rsidRPr="00274169">
              <w:rPr>
                <w:color w:val="000000"/>
                <w:sz w:val="18"/>
                <w:szCs w:val="18"/>
              </w:rPr>
              <w:t>0,0002506</w:t>
            </w:r>
          </w:p>
        </w:tc>
        <w:tc>
          <w:tcPr>
            <w:tcW w:w="1071" w:type="dxa"/>
            <w:tcBorders>
              <w:top w:val="nil"/>
              <w:left w:val="nil"/>
              <w:bottom w:val="single" w:sz="4" w:space="0" w:color="000000"/>
              <w:right w:val="single" w:sz="4" w:space="0" w:color="000000"/>
            </w:tcBorders>
            <w:shd w:val="clear" w:color="auto" w:fill="auto"/>
            <w:vAlign w:val="center"/>
            <w:hideMark/>
          </w:tcPr>
          <w:p w14:paraId="37EBE30E" w14:textId="77777777" w:rsidR="00E6585A" w:rsidRPr="00274169" w:rsidRDefault="00E6585A" w:rsidP="00E6585A">
            <w:pPr>
              <w:jc w:val="right"/>
              <w:rPr>
                <w:color w:val="000000"/>
                <w:sz w:val="18"/>
                <w:szCs w:val="18"/>
              </w:rPr>
            </w:pPr>
            <w:r w:rsidRPr="00274169">
              <w:rPr>
                <w:color w:val="000000"/>
                <w:sz w:val="18"/>
                <w:szCs w:val="18"/>
              </w:rPr>
              <w:t>0,00015990</w:t>
            </w:r>
          </w:p>
        </w:tc>
        <w:tc>
          <w:tcPr>
            <w:tcW w:w="1071" w:type="dxa"/>
            <w:tcBorders>
              <w:top w:val="nil"/>
              <w:left w:val="nil"/>
              <w:bottom w:val="single" w:sz="4" w:space="0" w:color="000000"/>
              <w:right w:val="single" w:sz="4" w:space="0" w:color="000000"/>
            </w:tcBorders>
            <w:shd w:val="clear" w:color="auto" w:fill="auto"/>
            <w:vAlign w:val="center"/>
            <w:hideMark/>
          </w:tcPr>
          <w:p w14:paraId="6F726B59" w14:textId="77777777" w:rsidR="00E6585A" w:rsidRPr="00274169" w:rsidRDefault="00E6585A" w:rsidP="00E6585A">
            <w:pPr>
              <w:jc w:val="right"/>
              <w:rPr>
                <w:color w:val="000000"/>
                <w:sz w:val="18"/>
                <w:szCs w:val="18"/>
              </w:rPr>
            </w:pPr>
            <w:r w:rsidRPr="00274169">
              <w:rPr>
                <w:color w:val="000000"/>
                <w:sz w:val="18"/>
                <w:szCs w:val="18"/>
              </w:rPr>
              <w:t>0,00015990</w:t>
            </w:r>
          </w:p>
        </w:tc>
        <w:tc>
          <w:tcPr>
            <w:tcW w:w="544" w:type="dxa"/>
            <w:tcBorders>
              <w:top w:val="nil"/>
              <w:left w:val="nil"/>
              <w:bottom w:val="single" w:sz="4" w:space="0" w:color="000000"/>
              <w:right w:val="single" w:sz="4" w:space="0" w:color="000000"/>
            </w:tcBorders>
            <w:shd w:val="clear" w:color="auto" w:fill="auto"/>
            <w:vAlign w:val="center"/>
            <w:hideMark/>
          </w:tcPr>
          <w:p w14:paraId="138D1851"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18ABFC2C"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2E48F5"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7DB18A16"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1F0B58D8"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115C0AD9"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1318D909"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3B4AFC92"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46C83FC3"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0B42E3B3"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02604EC"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D97A2BB"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D4AC755"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8CDFB31"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412A759F"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14EF210B"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34D35307"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2A24F794"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673ABFE8"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53E10AA3"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7B61E382"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7561D953" w14:textId="77777777" w:rsidR="00E6585A" w:rsidRPr="00274169" w:rsidRDefault="00E6585A" w:rsidP="00E6585A">
            <w:pPr>
              <w:jc w:val="right"/>
              <w:rPr>
                <w:color w:val="000000"/>
                <w:sz w:val="18"/>
                <w:szCs w:val="18"/>
              </w:rPr>
            </w:pPr>
            <w:r w:rsidRPr="00274169">
              <w:rPr>
                <w:color w:val="000000"/>
                <w:sz w:val="18"/>
                <w:szCs w:val="18"/>
              </w:rPr>
              <w:t>0328</w:t>
            </w:r>
          </w:p>
        </w:tc>
        <w:tc>
          <w:tcPr>
            <w:tcW w:w="1912" w:type="dxa"/>
            <w:tcBorders>
              <w:top w:val="nil"/>
              <w:left w:val="nil"/>
              <w:bottom w:val="single" w:sz="4" w:space="0" w:color="000000"/>
              <w:right w:val="single" w:sz="4" w:space="0" w:color="000000"/>
            </w:tcBorders>
            <w:shd w:val="clear" w:color="auto" w:fill="auto"/>
            <w:vAlign w:val="center"/>
            <w:hideMark/>
          </w:tcPr>
          <w:p w14:paraId="45DB42F5" w14:textId="77777777" w:rsidR="00E6585A" w:rsidRPr="00274169" w:rsidRDefault="00E6585A" w:rsidP="00E6585A">
            <w:pPr>
              <w:rPr>
                <w:color w:val="000000"/>
                <w:sz w:val="18"/>
                <w:szCs w:val="18"/>
              </w:rPr>
            </w:pPr>
            <w:r w:rsidRPr="00274169">
              <w:rPr>
                <w:color w:val="000000"/>
                <w:sz w:val="18"/>
                <w:szCs w:val="18"/>
              </w:rPr>
              <w:t>Углерод (Пигмент черный)</w:t>
            </w:r>
          </w:p>
        </w:tc>
        <w:tc>
          <w:tcPr>
            <w:tcW w:w="1251" w:type="dxa"/>
            <w:tcBorders>
              <w:top w:val="nil"/>
              <w:left w:val="nil"/>
              <w:bottom w:val="single" w:sz="4" w:space="0" w:color="000000"/>
              <w:right w:val="single" w:sz="4" w:space="0" w:color="000000"/>
            </w:tcBorders>
            <w:shd w:val="clear" w:color="auto" w:fill="auto"/>
            <w:vAlign w:val="center"/>
            <w:hideMark/>
          </w:tcPr>
          <w:p w14:paraId="07A489F3"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4E4CD3B1" w14:textId="77777777" w:rsidR="00E6585A" w:rsidRPr="00274169" w:rsidRDefault="00E6585A" w:rsidP="00E6585A">
            <w:pPr>
              <w:jc w:val="right"/>
              <w:rPr>
                <w:color w:val="000000"/>
                <w:sz w:val="18"/>
                <w:szCs w:val="18"/>
              </w:rPr>
            </w:pPr>
            <w:r w:rsidRPr="00274169">
              <w:rPr>
                <w:color w:val="000000"/>
                <w:sz w:val="18"/>
                <w:szCs w:val="18"/>
              </w:rPr>
              <w:t>0,0000972</w:t>
            </w:r>
          </w:p>
        </w:tc>
        <w:tc>
          <w:tcPr>
            <w:tcW w:w="1071" w:type="dxa"/>
            <w:tcBorders>
              <w:top w:val="nil"/>
              <w:left w:val="nil"/>
              <w:bottom w:val="single" w:sz="4" w:space="0" w:color="000000"/>
              <w:right w:val="single" w:sz="4" w:space="0" w:color="000000"/>
            </w:tcBorders>
            <w:shd w:val="clear" w:color="auto" w:fill="auto"/>
            <w:vAlign w:val="center"/>
            <w:hideMark/>
          </w:tcPr>
          <w:p w14:paraId="746211C7" w14:textId="77777777" w:rsidR="00E6585A" w:rsidRPr="00274169" w:rsidRDefault="00E6585A" w:rsidP="00E6585A">
            <w:pPr>
              <w:jc w:val="right"/>
              <w:rPr>
                <w:color w:val="000000"/>
                <w:sz w:val="18"/>
                <w:szCs w:val="18"/>
              </w:rPr>
            </w:pPr>
            <w:r w:rsidRPr="00274169">
              <w:rPr>
                <w:color w:val="000000"/>
                <w:sz w:val="18"/>
                <w:szCs w:val="18"/>
              </w:rPr>
              <w:t>0,00005550</w:t>
            </w:r>
          </w:p>
        </w:tc>
        <w:tc>
          <w:tcPr>
            <w:tcW w:w="1071" w:type="dxa"/>
            <w:tcBorders>
              <w:top w:val="nil"/>
              <w:left w:val="nil"/>
              <w:bottom w:val="single" w:sz="4" w:space="0" w:color="000000"/>
              <w:right w:val="single" w:sz="4" w:space="0" w:color="000000"/>
            </w:tcBorders>
            <w:shd w:val="clear" w:color="auto" w:fill="auto"/>
            <w:vAlign w:val="center"/>
            <w:hideMark/>
          </w:tcPr>
          <w:p w14:paraId="7150EF62" w14:textId="77777777" w:rsidR="00E6585A" w:rsidRPr="00274169" w:rsidRDefault="00E6585A" w:rsidP="00E6585A">
            <w:pPr>
              <w:jc w:val="right"/>
              <w:rPr>
                <w:color w:val="000000"/>
                <w:sz w:val="18"/>
                <w:szCs w:val="18"/>
              </w:rPr>
            </w:pPr>
            <w:r w:rsidRPr="00274169">
              <w:rPr>
                <w:color w:val="000000"/>
                <w:sz w:val="18"/>
                <w:szCs w:val="18"/>
              </w:rPr>
              <w:t>0,00005550</w:t>
            </w:r>
          </w:p>
        </w:tc>
        <w:tc>
          <w:tcPr>
            <w:tcW w:w="544" w:type="dxa"/>
            <w:tcBorders>
              <w:top w:val="nil"/>
              <w:left w:val="nil"/>
              <w:bottom w:val="single" w:sz="4" w:space="0" w:color="000000"/>
              <w:right w:val="single" w:sz="4" w:space="0" w:color="000000"/>
            </w:tcBorders>
            <w:shd w:val="clear" w:color="auto" w:fill="auto"/>
            <w:vAlign w:val="center"/>
            <w:hideMark/>
          </w:tcPr>
          <w:p w14:paraId="48FC789D"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2EC4EFEE"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F5F55C"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2ED287F0"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5DB5E0E5"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2581A1D0"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79295C43"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42C55CEB"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288A7079"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6209A846"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78968DD"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D889B2F"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CB63D0E"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65119E7"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005B8844"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528747E8"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2ADE79C2"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33F1CD9C"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5E69B41C"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182F793B"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704A84DA"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75D796C7" w14:textId="77777777" w:rsidR="00E6585A" w:rsidRPr="00274169" w:rsidRDefault="00E6585A" w:rsidP="00E6585A">
            <w:pPr>
              <w:jc w:val="right"/>
              <w:rPr>
                <w:color w:val="000000"/>
                <w:sz w:val="18"/>
                <w:szCs w:val="18"/>
              </w:rPr>
            </w:pPr>
            <w:r w:rsidRPr="00274169">
              <w:rPr>
                <w:color w:val="000000"/>
                <w:sz w:val="18"/>
                <w:szCs w:val="18"/>
              </w:rPr>
              <w:t>0330</w:t>
            </w:r>
          </w:p>
        </w:tc>
        <w:tc>
          <w:tcPr>
            <w:tcW w:w="1912" w:type="dxa"/>
            <w:tcBorders>
              <w:top w:val="nil"/>
              <w:left w:val="nil"/>
              <w:bottom w:val="single" w:sz="4" w:space="0" w:color="000000"/>
              <w:right w:val="single" w:sz="4" w:space="0" w:color="000000"/>
            </w:tcBorders>
            <w:shd w:val="clear" w:color="auto" w:fill="auto"/>
            <w:vAlign w:val="center"/>
            <w:hideMark/>
          </w:tcPr>
          <w:p w14:paraId="6AC04C99" w14:textId="77777777" w:rsidR="00E6585A" w:rsidRPr="00274169" w:rsidRDefault="00E6585A" w:rsidP="00E6585A">
            <w:pPr>
              <w:rPr>
                <w:color w:val="000000"/>
                <w:sz w:val="18"/>
                <w:szCs w:val="18"/>
              </w:rPr>
            </w:pPr>
            <w:r w:rsidRPr="00274169">
              <w:rPr>
                <w:color w:val="000000"/>
                <w:sz w:val="18"/>
                <w:szCs w:val="18"/>
              </w:rPr>
              <w:t>Сера диоксид</w:t>
            </w:r>
          </w:p>
        </w:tc>
        <w:tc>
          <w:tcPr>
            <w:tcW w:w="1251" w:type="dxa"/>
            <w:tcBorders>
              <w:top w:val="nil"/>
              <w:left w:val="nil"/>
              <w:bottom w:val="single" w:sz="4" w:space="0" w:color="000000"/>
              <w:right w:val="single" w:sz="4" w:space="0" w:color="000000"/>
            </w:tcBorders>
            <w:shd w:val="clear" w:color="auto" w:fill="auto"/>
            <w:vAlign w:val="center"/>
            <w:hideMark/>
          </w:tcPr>
          <w:p w14:paraId="6E47709B"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45B7E125" w14:textId="77777777" w:rsidR="00E6585A" w:rsidRPr="00274169" w:rsidRDefault="00E6585A" w:rsidP="00E6585A">
            <w:pPr>
              <w:jc w:val="right"/>
              <w:rPr>
                <w:color w:val="000000"/>
                <w:sz w:val="18"/>
                <w:szCs w:val="18"/>
              </w:rPr>
            </w:pPr>
            <w:r w:rsidRPr="00274169">
              <w:rPr>
                <w:color w:val="000000"/>
                <w:sz w:val="18"/>
                <w:szCs w:val="18"/>
              </w:rPr>
              <w:t>0,0003933</w:t>
            </w:r>
          </w:p>
        </w:tc>
        <w:tc>
          <w:tcPr>
            <w:tcW w:w="1071" w:type="dxa"/>
            <w:tcBorders>
              <w:top w:val="nil"/>
              <w:left w:val="nil"/>
              <w:bottom w:val="single" w:sz="4" w:space="0" w:color="000000"/>
              <w:right w:val="single" w:sz="4" w:space="0" w:color="000000"/>
            </w:tcBorders>
            <w:shd w:val="clear" w:color="auto" w:fill="auto"/>
            <w:vAlign w:val="center"/>
            <w:hideMark/>
          </w:tcPr>
          <w:p w14:paraId="3A452594" w14:textId="77777777" w:rsidR="00E6585A" w:rsidRPr="00274169" w:rsidRDefault="00E6585A" w:rsidP="00E6585A">
            <w:pPr>
              <w:jc w:val="right"/>
              <w:rPr>
                <w:color w:val="000000"/>
                <w:sz w:val="18"/>
                <w:szCs w:val="18"/>
              </w:rPr>
            </w:pPr>
            <w:r w:rsidRPr="00274169">
              <w:rPr>
                <w:color w:val="000000"/>
                <w:sz w:val="18"/>
                <w:szCs w:val="18"/>
              </w:rPr>
              <w:t>0,00025770</w:t>
            </w:r>
          </w:p>
        </w:tc>
        <w:tc>
          <w:tcPr>
            <w:tcW w:w="1071" w:type="dxa"/>
            <w:tcBorders>
              <w:top w:val="nil"/>
              <w:left w:val="nil"/>
              <w:bottom w:val="single" w:sz="4" w:space="0" w:color="000000"/>
              <w:right w:val="single" w:sz="4" w:space="0" w:color="000000"/>
            </w:tcBorders>
            <w:shd w:val="clear" w:color="auto" w:fill="auto"/>
            <w:vAlign w:val="center"/>
            <w:hideMark/>
          </w:tcPr>
          <w:p w14:paraId="09BF7024" w14:textId="77777777" w:rsidR="00E6585A" w:rsidRPr="00274169" w:rsidRDefault="00E6585A" w:rsidP="00E6585A">
            <w:pPr>
              <w:jc w:val="right"/>
              <w:rPr>
                <w:color w:val="000000"/>
                <w:sz w:val="18"/>
                <w:szCs w:val="18"/>
              </w:rPr>
            </w:pPr>
            <w:r w:rsidRPr="00274169">
              <w:rPr>
                <w:color w:val="000000"/>
                <w:sz w:val="18"/>
                <w:szCs w:val="18"/>
              </w:rPr>
              <w:t>0,00025770</w:t>
            </w:r>
          </w:p>
        </w:tc>
        <w:tc>
          <w:tcPr>
            <w:tcW w:w="544" w:type="dxa"/>
            <w:tcBorders>
              <w:top w:val="nil"/>
              <w:left w:val="nil"/>
              <w:bottom w:val="single" w:sz="4" w:space="0" w:color="000000"/>
              <w:right w:val="single" w:sz="4" w:space="0" w:color="000000"/>
            </w:tcBorders>
            <w:shd w:val="clear" w:color="auto" w:fill="auto"/>
            <w:vAlign w:val="center"/>
            <w:hideMark/>
          </w:tcPr>
          <w:p w14:paraId="103DD299"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5624F551"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3547B7"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1B0D118C"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5F66E812"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09E1EDEF"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3B7192D0"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0F19F6C1"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721BFEA3"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370499B8"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689EDE7"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4788A64"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F61DF25"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8BA467D"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5D2EFE27"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6ED908B7"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17303990"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301CFE23"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634E60BA"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50E19B82"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7A179F31"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77431A40" w14:textId="77777777" w:rsidR="00E6585A" w:rsidRPr="00274169" w:rsidRDefault="00E6585A" w:rsidP="00E6585A">
            <w:pPr>
              <w:jc w:val="right"/>
              <w:rPr>
                <w:color w:val="000000"/>
                <w:sz w:val="18"/>
                <w:szCs w:val="18"/>
              </w:rPr>
            </w:pPr>
            <w:r w:rsidRPr="00274169">
              <w:rPr>
                <w:color w:val="000000"/>
                <w:sz w:val="18"/>
                <w:szCs w:val="18"/>
              </w:rPr>
              <w:t>0337</w:t>
            </w:r>
          </w:p>
        </w:tc>
        <w:tc>
          <w:tcPr>
            <w:tcW w:w="1912" w:type="dxa"/>
            <w:tcBorders>
              <w:top w:val="nil"/>
              <w:left w:val="nil"/>
              <w:bottom w:val="single" w:sz="4" w:space="0" w:color="000000"/>
              <w:right w:val="single" w:sz="4" w:space="0" w:color="000000"/>
            </w:tcBorders>
            <w:shd w:val="clear" w:color="auto" w:fill="auto"/>
            <w:vAlign w:val="center"/>
            <w:hideMark/>
          </w:tcPr>
          <w:p w14:paraId="64530867" w14:textId="77777777" w:rsidR="00E6585A" w:rsidRPr="00274169" w:rsidRDefault="00E6585A" w:rsidP="00E6585A">
            <w:pPr>
              <w:rPr>
                <w:color w:val="000000"/>
                <w:sz w:val="18"/>
                <w:szCs w:val="18"/>
              </w:rPr>
            </w:pPr>
            <w:r w:rsidRPr="00274169">
              <w:rPr>
                <w:color w:val="000000"/>
                <w:sz w:val="18"/>
                <w:szCs w:val="18"/>
              </w:rPr>
              <w:t>Углерода оксид (Углерод окись; углерод моноокись; угарный газ)</w:t>
            </w:r>
          </w:p>
        </w:tc>
        <w:tc>
          <w:tcPr>
            <w:tcW w:w="1251" w:type="dxa"/>
            <w:tcBorders>
              <w:top w:val="nil"/>
              <w:left w:val="nil"/>
              <w:bottom w:val="single" w:sz="4" w:space="0" w:color="000000"/>
              <w:right w:val="single" w:sz="4" w:space="0" w:color="000000"/>
            </w:tcBorders>
            <w:shd w:val="clear" w:color="auto" w:fill="auto"/>
            <w:vAlign w:val="center"/>
            <w:hideMark/>
          </w:tcPr>
          <w:p w14:paraId="60763AB2"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32B6B25B" w14:textId="77777777" w:rsidR="00E6585A" w:rsidRPr="00274169" w:rsidRDefault="00E6585A" w:rsidP="00E6585A">
            <w:pPr>
              <w:jc w:val="right"/>
              <w:rPr>
                <w:color w:val="000000"/>
                <w:sz w:val="18"/>
                <w:szCs w:val="18"/>
              </w:rPr>
            </w:pPr>
            <w:r w:rsidRPr="00274169">
              <w:rPr>
                <w:color w:val="000000"/>
                <w:sz w:val="18"/>
                <w:szCs w:val="18"/>
              </w:rPr>
              <w:t>0,0048500</w:t>
            </w:r>
          </w:p>
        </w:tc>
        <w:tc>
          <w:tcPr>
            <w:tcW w:w="1071" w:type="dxa"/>
            <w:tcBorders>
              <w:top w:val="nil"/>
              <w:left w:val="nil"/>
              <w:bottom w:val="single" w:sz="4" w:space="0" w:color="000000"/>
              <w:right w:val="single" w:sz="4" w:space="0" w:color="000000"/>
            </w:tcBorders>
            <w:shd w:val="clear" w:color="auto" w:fill="auto"/>
            <w:vAlign w:val="center"/>
            <w:hideMark/>
          </w:tcPr>
          <w:p w14:paraId="25E511EB" w14:textId="77777777" w:rsidR="00E6585A" w:rsidRPr="00274169" w:rsidRDefault="00E6585A" w:rsidP="00E6585A">
            <w:pPr>
              <w:jc w:val="right"/>
              <w:rPr>
                <w:color w:val="000000"/>
                <w:sz w:val="18"/>
                <w:szCs w:val="18"/>
              </w:rPr>
            </w:pPr>
            <w:r w:rsidRPr="00274169">
              <w:rPr>
                <w:color w:val="000000"/>
                <w:sz w:val="18"/>
                <w:szCs w:val="18"/>
              </w:rPr>
              <w:t>0,00275520</w:t>
            </w:r>
          </w:p>
        </w:tc>
        <w:tc>
          <w:tcPr>
            <w:tcW w:w="1071" w:type="dxa"/>
            <w:tcBorders>
              <w:top w:val="nil"/>
              <w:left w:val="nil"/>
              <w:bottom w:val="single" w:sz="4" w:space="0" w:color="000000"/>
              <w:right w:val="single" w:sz="4" w:space="0" w:color="000000"/>
            </w:tcBorders>
            <w:shd w:val="clear" w:color="auto" w:fill="auto"/>
            <w:vAlign w:val="center"/>
            <w:hideMark/>
          </w:tcPr>
          <w:p w14:paraId="5FED3B70" w14:textId="77777777" w:rsidR="00E6585A" w:rsidRPr="00274169" w:rsidRDefault="00E6585A" w:rsidP="00E6585A">
            <w:pPr>
              <w:jc w:val="right"/>
              <w:rPr>
                <w:color w:val="000000"/>
                <w:sz w:val="18"/>
                <w:szCs w:val="18"/>
              </w:rPr>
            </w:pPr>
            <w:r w:rsidRPr="00274169">
              <w:rPr>
                <w:color w:val="000000"/>
                <w:sz w:val="18"/>
                <w:szCs w:val="18"/>
              </w:rPr>
              <w:t>0,00275520</w:t>
            </w:r>
          </w:p>
        </w:tc>
        <w:tc>
          <w:tcPr>
            <w:tcW w:w="544" w:type="dxa"/>
            <w:tcBorders>
              <w:top w:val="nil"/>
              <w:left w:val="nil"/>
              <w:bottom w:val="single" w:sz="4" w:space="0" w:color="000000"/>
              <w:right w:val="single" w:sz="4" w:space="0" w:color="000000"/>
            </w:tcBorders>
            <w:shd w:val="clear" w:color="auto" w:fill="auto"/>
            <w:vAlign w:val="center"/>
            <w:hideMark/>
          </w:tcPr>
          <w:p w14:paraId="2B0E1413"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44952502"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E40B27"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618CB221"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6D9A8975"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5C9835CD"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5654F3AE"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14153DDE"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0DF33775"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46A333C2"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E05726A"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2033DA7"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160EDEF"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E94C17E"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6BCFC62E"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1CF2B086"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256AC80B"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0C890CCA"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00BC5D1B"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554C7F5E"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72BF1994"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284545AB" w14:textId="77777777" w:rsidR="00E6585A" w:rsidRPr="00274169" w:rsidRDefault="00E6585A" w:rsidP="00E6585A">
            <w:pPr>
              <w:jc w:val="right"/>
              <w:rPr>
                <w:color w:val="000000"/>
                <w:sz w:val="18"/>
                <w:szCs w:val="18"/>
              </w:rPr>
            </w:pPr>
            <w:r w:rsidRPr="00274169">
              <w:rPr>
                <w:color w:val="000000"/>
                <w:sz w:val="18"/>
                <w:szCs w:val="18"/>
              </w:rPr>
              <w:t>2732</w:t>
            </w:r>
          </w:p>
        </w:tc>
        <w:tc>
          <w:tcPr>
            <w:tcW w:w="1912" w:type="dxa"/>
            <w:tcBorders>
              <w:top w:val="nil"/>
              <w:left w:val="nil"/>
              <w:bottom w:val="single" w:sz="4" w:space="0" w:color="000000"/>
              <w:right w:val="single" w:sz="4" w:space="0" w:color="000000"/>
            </w:tcBorders>
            <w:shd w:val="clear" w:color="auto" w:fill="auto"/>
            <w:vAlign w:val="center"/>
            <w:hideMark/>
          </w:tcPr>
          <w:p w14:paraId="048E7130" w14:textId="77777777" w:rsidR="00E6585A" w:rsidRPr="00274169" w:rsidRDefault="00E6585A" w:rsidP="00E6585A">
            <w:pPr>
              <w:rPr>
                <w:color w:val="000000"/>
                <w:sz w:val="18"/>
                <w:szCs w:val="18"/>
              </w:rPr>
            </w:pPr>
            <w:r w:rsidRPr="00274169">
              <w:rPr>
                <w:color w:val="000000"/>
                <w:sz w:val="18"/>
                <w:szCs w:val="18"/>
              </w:rPr>
              <w:t>Керосин (Керосин прямой перегонки; керосин дезодорированный)</w:t>
            </w:r>
          </w:p>
        </w:tc>
        <w:tc>
          <w:tcPr>
            <w:tcW w:w="1251" w:type="dxa"/>
            <w:tcBorders>
              <w:top w:val="nil"/>
              <w:left w:val="nil"/>
              <w:bottom w:val="single" w:sz="4" w:space="0" w:color="000000"/>
              <w:right w:val="single" w:sz="4" w:space="0" w:color="000000"/>
            </w:tcBorders>
            <w:shd w:val="clear" w:color="auto" w:fill="auto"/>
            <w:vAlign w:val="center"/>
            <w:hideMark/>
          </w:tcPr>
          <w:p w14:paraId="6798FD86"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7342FBA2" w14:textId="77777777" w:rsidR="00E6585A" w:rsidRPr="00274169" w:rsidRDefault="00E6585A" w:rsidP="00E6585A">
            <w:pPr>
              <w:jc w:val="right"/>
              <w:rPr>
                <w:color w:val="000000"/>
                <w:sz w:val="18"/>
                <w:szCs w:val="18"/>
              </w:rPr>
            </w:pPr>
            <w:r w:rsidRPr="00274169">
              <w:rPr>
                <w:color w:val="000000"/>
                <w:sz w:val="18"/>
                <w:szCs w:val="18"/>
              </w:rPr>
              <w:t>0,0017194</w:t>
            </w:r>
          </w:p>
        </w:tc>
        <w:tc>
          <w:tcPr>
            <w:tcW w:w="1071" w:type="dxa"/>
            <w:tcBorders>
              <w:top w:val="nil"/>
              <w:left w:val="nil"/>
              <w:bottom w:val="single" w:sz="4" w:space="0" w:color="000000"/>
              <w:right w:val="single" w:sz="4" w:space="0" w:color="000000"/>
            </w:tcBorders>
            <w:shd w:val="clear" w:color="auto" w:fill="auto"/>
            <w:vAlign w:val="center"/>
            <w:hideMark/>
          </w:tcPr>
          <w:p w14:paraId="6BBC5CA7" w14:textId="77777777" w:rsidR="00E6585A" w:rsidRPr="00274169" w:rsidRDefault="00E6585A" w:rsidP="00E6585A">
            <w:pPr>
              <w:jc w:val="right"/>
              <w:rPr>
                <w:color w:val="000000"/>
                <w:sz w:val="18"/>
                <w:szCs w:val="18"/>
              </w:rPr>
            </w:pPr>
            <w:r w:rsidRPr="00274169">
              <w:rPr>
                <w:color w:val="000000"/>
                <w:sz w:val="18"/>
                <w:szCs w:val="18"/>
              </w:rPr>
              <w:t>0,00103700</w:t>
            </w:r>
          </w:p>
        </w:tc>
        <w:tc>
          <w:tcPr>
            <w:tcW w:w="1071" w:type="dxa"/>
            <w:tcBorders>
              <w:top w:val="nil"/>
              <w:left w:val="nil"/>
              <w:bottom w:val="single" w:sz="4" w:space="0" w:color="000000"/>
              <w:right w:val="single" w:sz="4" w:space="0" w:color="000000"/>
            </w:tcBorders>
            <w:shd w:val="clear" w:color="auto" w:fill="auto"/>
            <w:vAlign w:val="center"/>
            <w:hideMark/>
          </w:tcPr>
          <w:p w14:paraId="343B549A" w14:textId="77777777" w:rsidR="00E6585A" w:rsidRPr="00274169" w:rsidRDefault="00E6585A" w:rsidP="00E6585A">
            <w:pPr>
              <w:jc w:val="right"/>
              <w:rPr>
                <w:color w:val="000000"/>
                <w:sz w:val="18"/>
                <w:szCs w:val="18"/>
              </w:rPr>
            </w:pPr>
            <w:r w:rsidRPr="00274169">
              <w:rPr>
                <w:color w:val="000000"/>
                <w:sz w:val="18"/>
                <w:szCs w:val="18"/>
              </w:rPr>
              <w:t>0,00103700</w:t>
            </w:r>
          </w:p>
        </w:tc>
        <w:tc>
          <w:tcPr>
            <w:tcW w:w="544" w:type="dxa"/>
            <w:tcBorders>
              <w:top w:val="nil"/>
              <w:left w:val="nil"/>
              <w:bottom w:val="single" w:sz="4" w:space="0" w:color="000000"/>
              <w:right w:val="single" w:sz="4" w:space="0" w:color="000000"/>
            </w:tcBorders>
            <w:shd w:val="clear" w:color="auto" w:fill="auto"/>
            <w:vAlign w:val="center"/>
            <w:hideMark/>
          </w:tcPr>
          <w:p w14:paraId="63295B01"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0D16C60B"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B989EE"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70ED3EE2"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5892529F"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0078749C"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281E25CB"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279C9B2A"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3DF96500"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23A47ED1"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8A1D092"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2CB572A"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DDBD646"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5B82A8C"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35452516"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38AC89F2"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4E34D14B"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5B4E15EB"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5DABB2E2"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1EFA7221"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08F9104B"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55F2B87B" w14:textId="77777777" w:rsidR="00E6585A" w:rsidRPr="00274169" w:rsidRDefault="00E6585A" w:rsidP="00E6585A">
            <w:pPr>
              <w:jc w:val="right"/>
              <w:rPr>
                <w:color w:val="000000"/>
                <w:sz w:val="18"/>
                <w:szCs w:val="18"/>
              </w:rPr>
            </w:pPr>
            <w:r w:rsidRPr="00274169">
              <w:rPr>
                <w:color w:val="000000"/>
                <w:sz w:val="18"/>
                <w:szCs w:val="18"/>
              </w:rPr>
              <w:t>2937</w:t>
            </w:r>
          </w:p>
        </w:tc>
        <w:tc>
          <w:tcPr>
            <w:tcW w:w="1912" w:type="dxa"/>
            <w:tcBorders>
              <w:top w:val="nil"/>
              <w:left w:val="nil"/>
              <w:bottom w:val="single" w:sz="4" w:space="0" w:color="000000"/>
              <w:right w:val="single" w:sz="4" w:space="0" w:color="000000"/>
            </w:tcBorders>
            <w:shd w:val="clear" w:color="auto" w:fill="auto"/>
            <w:vAlign w:val="center"/>
            <w:hideMark/>
          </w:tcPr>
          <w:p w14:paraId="5B9C191A" w14:textId="77777777" w:rsidR="00E6585A" w:rsidRPr="00274169" w:rsidRDefault="00E6585A" w:rsidP="00E6585A">
            <w:pPr>
              <w:rPr>
                <w:color w:val="000000"/>
                <w:sz w:val="18"/>
                <w:szCs w:val="18"/>
              </w:rPr>
            </w:pPr>
            <w:r w:rsidRPr="00274169">
              <w:rPr>
                <w:color w:val="000000"/>
                <w:sz w:val="18"/>
                <w:szCs w:val="18"/>
              </w:rPr>
              <w:t>Пыль зерновая (по массе/по грибам хранения)</w:t>
            </w:r>
          </w:p>
        </w:tc>
        <w:tc>
          <w:tcPr>
            <w:tcW w:w="1251" w:type="dxa"/>
            <w:tcBorders>
              <w:top w:val="nil"/>
              <w:left w:val="nil"/>
              <w:bottom w:val="single" w:sz="4" w:space="0" w:color="000000"/>
              <w:right w:val="single" w:sz="4" w:space="0" w:color="000000"/>
            </w:tcBorders>
            <w:shd w:val="clear" w:color="auto" w:fill="auto"/>
            <w:vAlign w:val="center"/>
            <w:hideMark/>
          </w:tcPr>
          <w:p w14:paraId="0E7BF328"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442C10E9" w14:textId="77777777" w:rsidR="00E6585A" w:rsidRPr="00274169" w:rsidRDefault="00E6585A" w:rsidP="00E6585A">
            <w:pPr>
              <w:jc w:val="right"/>
              <w:rPr>
                <w:color w:val="000000"/>
                <w:sz w:val="18"/>
                <w:szCs w:val="18"/>
              </w:rPr>
            </w:pPr>
            <w:r w:rsidRPr="00274169">
              <w:rPr>
                <w:color w:val="000000"/>
                <w:sz w:val="18"/>
                <w:szCs w:val="18"/>
              </w:rPr>
              <w:t>0,0000358</w:t>
            </w:r>
          </w:p>
        </w:tc>
        <w:tc>
          <w:tcPr>
            <w:tcW w:w="1071" w:type="dxa"/>
            <w:tcBorders>
              <w:top w:val="nil"/>
              <w:left w:val="nil"/>
              <w:bottom w:val="single" w:sz="4" w:space="0" w:color="000000"/>
              <w:right w:val="single" w:sz="4" w:space="0" w:color="000000"/>
            </w:tcBorders>
            <w:shd w:val="clear" w:color="auto" w:fill="auto"/>
            <w:vAlign w:val="center"/>
            <w:hideMark/>
          </w:tcPr>
          <w:p w14:paraId="69918A24" w14:textId="77777777" w:rsidR="00E6585A" w:rsidRPr="00274169" w:rsidRDefault="00E6585A" w:rsidP="00E6585A">
            <w:pPr>
              <w:jc w:val="right"/>
              <w:rPr>
                <w:color w:val="000000"/>
                <w:sz w:val="18"/>
                <w:szCs w:val="18"/>
              </w:rPr>
            </w:pPr>
            <w:r w:rsidRPr="00274169">
              <w:rPr>
                <w:color w:val="000000"/>
                <w:sz w:val="18"/>
                <w:szCs w:val="18"/>
              </w:rPr>
              <w:t>0,00005040</w:t>
            </w:r>
          </w:p>
        </w:tc>
        <w:tc>
          <w:tcPr>
            <w:tcW w:w="1071" w:type="dxa"/>
            <w:tcBorders>
              <w:top w:val="nil"/>
              <w:left w:val="nil"/>
              <w:bottom w:val="single" w:sz="4" w:space="0" w:color="000000"/>
              <w:right w:val="single" w:sz="4" w:space="0" w:color="000000"/>
            </w:tcBorders>
            <w:shd w:val="clear" w:color="auto" w:fill="auto"/>
            <w:vAlign w:val="center"/>
            <w:hideMark/>
          </w:tcPr>
          <w:p w14:paraId="0F6D7C92" w14:textId="77777777" w:rsidR="00E6585A" w:rsidRPr="00274169" w:rsidRDefault="00E6585A" w:rsidP="00E6585A">
            <w:pPr>
              <w:jc w:val="right"/>
              <w:rPr>
                <w:color w:val="000000"/>
                <w:sz w:val="18"/>
                <w:szCs w:val="18"/>
              </w:rPr>
            </w:pPr>
            <w:r w:rsidRPr="00274169">
              <w:rPr>
                <w:color w:val="000000"/>
                <w:sz w:val="18"/>
                <w:szCs w:val="18"/>
              </w:rPr>
              <w:t>0,00005040</w:t>
            </w:r>
          </w:p>
        </w:tc>
        <w:tc>
          <w:tcPr>
            <w:tcW w:w="544" w:type="dxa"/>
            <w:tcBorders>
              <w:top w:val="nil"/>
              <w:left w:val="nil"/>
              <w:bottom w:val="single" w:sz="4" w:space="0" w:color="000000"/>
              <w:right w:val="single" w:sz="4" w:space="0" w:color="000000"/>
            </w:tcBorders>
            <w:shd w:val="clear" w:color="auto" w:fill="auto"/>
            <w:vAlign w:val="center"/>
            <w:hideMark/>
          </w:tcPr>
          <w:p w14:paraId="76509952" w14:textId="77777777" w:rsidR="00E6585A" w:rsidRPr="00274169" w:rsidRDefault="00E6585A" w:rsidP="00E6585A">
            <w:pPr>
              <w:rPr>
                <w:color w:val="000000"/>
                <w:sz w:val="18"/>
                <w:szCs w:val="18"/>
              </w:rPr>
            </w:pPr>
            <w:r w:rsidRPr="00274169">
              <w:rPr>
                <w:color w:val="000000"/>
                <w:sz w:val="18"/>
                <w:szCs w:val="18"/>
              </w:rPr>
              <w:t> </w:t>
            </w:r>
          </w:p>
        </w:tc>
      </w:tr>
      <w:tr w:rsidR="00E6585A" w:rsidRPr="00274169" w14:paraId="635B2A74" w14:textId="77777777" w:rsidTr="00E6585A">
        <w:trPr>
          <w:trHeight w:val="300"/>
        </w:trPr>
        <w:tc>
          <w:tcPr>
            <w:tcW w:w="21900" w:type="dxa"/>
            <w:gridSpan w:val="26"/>
            <w:tcBorders>
              <w:top w:val="single" w:sz="4" w:space="0" w:color="000000"/>
              <w:left w:val="single" w:sz="4" w:space="0" w:color="000000"/>
              <w:bottom w:val="single" w:sz="4" w:space="0" w:color="000000"/>
              <w:right w:val="single" w:sz="4" w:space="0" w:color="000000"/>
            </w:tcBorders>
            <w:shd w:val="clear" w:color="auto" w:fill="auto"/>
            <w:hideMark/>
          </w:tcPr>
          <w:p w14:paraId="3DB85329" w14:textId="77777777" w:rsidR="00E6585A" w:rsidRPr="00274169" w:rsidRDefault="00E6585A" w:rsidP="00E6585A">
            <w:pPr>
              <w:rPr>
                <w:b/>
                <w:bCs/>
                <w:color w:val="000000"/>
                <w:sz w:val="18"/>
                <w:szCs w:val="18"/>
              </w:rPr>
            </w:pPr>
            <w:r w:rsidRPr="00274169">
              <w:rPr>
                <w:b/>
                <w:bCs/>
                <w:color w:val="000000"/>
                <w:sz w:val="18"/>
                <w:szCs w:val="18"/>
              </w:rPr>
              <w:t xml:space="preserve">        Площадка:  1 Площадка №1     Цех:  3 Зерносклад 1     </w:t>
            </w:r>
          </w:p>
        </w:tc>
      </w:tr>
      <w:tr w:rsidR="00F13A85" w:rsidRPr="00274169" w14:paraId="25DA1F70"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7886D2" w14:textId="77777777" w:rsidR="00F13A85" w:rsidRPr="00274169" w:rsidRDefault="00F13A85" w:rsidP="00F13A85">
            <w:pPr>
              <w:jc w:val="right"/>
              <w:rPr>
                <w:color w:val="000000"/>
                <w:sz w:val="18"/>
                <w:szCs w:val="18"/>
              </w:rPr>
            </w:pPr>
            <w:r w:rsidRPr="00274169">
              <w:rPr>
                <w:color w:val="000000"/>
                <w:sz w:val="18"/>
                <w:szCs w:val="18"/>
              </w:rPr>
              <w:t>6003</w:t>
            </w:r>
          </w:p>
        </w:tc>
        <w:tc>
          <w:tcPr>
            <w:tcW w:w="1689" w:type="dxa"/>
            <w:tcBorders>
              <w:top w:val="nil"/>
              <w:left w:val="nil"/>
              <w:bottom w:val="single" w:sz="4" w:space="0" w:color="000000"/>
              <w:right w:val="single" w:sz="4" w:space="0" w:color="000000"/>
            </w:tcBorders>
            <w:shd w:val="clear" w:color="auto" w:fill="auto"/>
            <w:vAlign w:val="center"/>
            <w:hideMark/>
          </w:tcPr>
          <w:p w14:paraId="19D90899" w14:textId="77777777" w:rsidR="00F13A85" w:rsidRPr="00274169" w:rsidRDefault="00F13A85" w:rsidP="00F13A85">
            <w:pPr>
              <w:jc w:val="center"/>
              <w:rPr>
                <w:color w:val="000000"/>
                <w:sz w:val="18"/>
                <w:szCs w:val="18"/>
              </w:rPr>
            </w:pPr>
            <w:r w:rsidRPr="00274169">
              <w:rPr>
                <w:color w:val="000000"/>
                <w:sz w:val="18"/>
                <w:szCs w:val="18"/>
              </w:rPr>
              <w:t>Неорганизованный</w:t>
            </w:r>
          </w:p>
        </w:tc>
        <w:tc>
          <w:tcPr>
            <w:tcW w:w="1966" w:type="dxa"/>
            <w:tcBorders>
              <w:top w:val="nil"/>
              <w:left w:val="nil"/>
              <w:bottom w:val="single" w:sz="4" w:space="0" w:color="000000"/>
              <w:right w:val="single" w:sz="4" w:space="0" w:color="000000"/>
            </w:tcBorders>
            <w:shd w:val="clear" w:color="auto" w:fill="auto"/>
            <w:vAlign w:val="center"/>
            <w:hideMark/>
          </w:tcPr>
          <w:p w14:paraId="362B950C" w14:textId="77777777" w:rsidR="00F13A85" w:rsidRPr="00274169" w:rsidRDefault="00F13A85" w:rsidP="00F13A85">
            <w:pPr>
              <w:rPr>
                <w:color w:val="000000"/>
                <w:sz w:val="18"/>
                <w:szCs w:val="18"/>
              </w:rPr>
            </w:pPr>
            <w:r w:rsidRPr="00274169">
              <w:rPr>
                <w:color w:val="000000"/>
                <w:sz w:val="18"/>
                <w:szCs w:val="18"/>
              </w:rPr>
              <w:t>Неорганизованный</w:t>
            </w:r>
          </w:p>
        </w:tc>
        <w:tc>
          <w:tcPr>
            <w:tcW w:w="454" w:type="dxa"/>
            <w:tcBorders>
              <w:top w:val="nil"/>
              <w:left w:val="nil"/>
              <w:bottom w:val="single" w:sz="4" w:space="0" w:color="000000"/>
              <w:right w:val="single" w:sz="4" w:space="0" w:color="000000"/>
            </w:tcBorders>
            <w:shd w:val="clear" w:color="auto" w:fill="auto"/>
            <w:vAlign w:val="center"/>
            <w:hideMark/>
          </w:tcPr>
          <w:p w14:paraId="4101C16E" w14:textId="77777777" w:rsidR="00F13A85" w:rsidRPr="00274169" w:rsidRDefault="00F13A85" w:rsidP="00F13A85">
            <w:pPr>
              <w:jc w:val="right"/>
              <w:rPr>
                <w:color w:val="000000"/>
                <w:sz w:val="18"/>
                <w:szCs w:val="18"/>
              </w:rPr>
            </w:pPr>
            <w:r w:rsidRPr="00274169">
              <w:rPr>
                <w:color w:val="000000"/>
                <w:sz w:val="18"/>
                <w:szCs w:val="18"/>
              </w:rPr>
              <w:t>1</w:t>
            </w:r>
          </w:p>
        </w:tc>
        <w:tc>
          <w:tcPr>
            <w:tcW w:w="490" w:type="dxa"/>
            <w:tcBorders>
              <w:top w:val="nil"/>
              <w:left w:val="nil"/>
              <w:bottom w:val="single" w:sz="4" w:space="0" w:color="000000"/>
              <w:right w:val="single" w:sz="4" w:space="0" w:color="000000"/>
            </w:tcBorders>
            <w:shd w:val="clear" w:color="auto" w:fill="auto"/>
            <w:vAlign w:val="center"/>
            <w:hideMark/>
          </w:tcPr>
          <w:p w14:paraId="7B666B27" w14:textId="77777777" w:rsidR="00F13A85" w:rsidRPr="00274169" w:rsidRDefault="00F13A85" w:rsidP="00F13A85">
            <w:pPr>
              <w:jc w:val="right"/>
              <w:rPr>
                <w:color w:val="000000"/>
                <w:sz w:val="18"/>
                <w:szCs w:val="18"/>
              </w:rPr>
            </w:pPr>
            <w:r w:rsidRPr="00274169">
              <w:rPr>
                <w:color w:val="000000"/>
                <w:sz w:val="18"/>
                <w:szCs w:val="18"/>
              </w:rPr>
              <w:t>5,0</w:t>
            </w:r>
          </w:p>
        </w:tc>
        <w:tc>
          <w:tcPr>
            <w:tcW w:w="850" w:type="dxa"/>
            <w:tcBorders>
              <w:top w:val="nil"/>
              <w:left w:val="nil"/>
              <w:bottom w:val="single" w:sz="4" w:space="0" w:color="000000"/>
              <w:right w:val="single" w:sz="4" w:space="0" w:color="000000"/>
            </w:tcBorders>
            <w:shd w:val="clear" w:color="auto" w:fill="auto"/>
            <w:vAlign w:val="center"/>
            <w:hideMark/>
          </w:tcPr>
          <w:p w14:paraId="2329C156" w14:textId="77777777" w:rsidR="00F13A85" w:rsidRPr="00274169" w:rsidRDefault="00F13A85" w:rsidP="00F13A85">
            <w:pPr>
              <w:jc w:val="right"/>
              <w:rPr>
                <w:color w:val="000000"/>
                <w:sz w:val="18"/>
                <w:szCs w:val="18"/>
              </w:rPr>
            </w:pPr>
            <w:r w:rsidRPr="00274169">
              <w:rPr>
                <w:color w:val="000000"/>
                <w:sz w:val="18"/>
                <w:szCs w:val="18"/>
              </w:rPr>
              <w:t>0,00</w:t>
            </w:r>
          </w:p>
        </w:tc>
        <w:tc>
          <w:tcPr>
            <w:tcW w:w="710" w:type="dxa"/>
            <w:tcBorders>
              <w:top w:val="nil"/>
              <w:left w:val="nil"/>
              <w:bottom w:val="single" w:sz="4" w:space="0" w:color="000000"/>
              <w:right w:val="single" w:sz="4" w:space="0" w:color="000000"/>
            </w:tcBorders>
            <w:shd w:val="clear" w:color="auto" w:fill="auto"/>
            <w:vAlign w:val="center"/>
            <w:hideMark/>
          </w:tcPr>
          <w:p w14:paraId="13EAD7FC" w14:textId="77777777" w:rsidR="00F13A85" w:rsidRPr="00274169" w:rsidRDefault="00F13A85" w:rsidP="00F13A85">
            <w:pPr>
              <w:jc w:val="right"/>
              <w:rPr>
                <w:color w:val="000000"/>
                <w:sz w:val="18"/>
                <w:szCs w:val="18"/>
              </w:rPr>
            </w:pPr>
            <w:r w:rsidRPr="00274169">
              <w:rPr>
                <w:color w:val="000000"/>
                <w:sz w:val="18"/>
                <w:szCs w:val="18"/>
              </w:rPr>
              <w:t>0,00</w:t>
            </w:r>
          </w:p>
        </w:tc>
        <w:tc>
          <w:tcPr>
            <w:tcW w:w="705" w:type="dxa"/>
            <w:tcBorders>
              <w:top w:val="nil"/>
              <w:left w:val="nil"/>
              <w:bottom w:val="single" w:sz="4" w:space="0" w:color="000000"/>
              <w:right w:val="single" w:sz="4" w:space="0" w:color="000000"/>
            </w:tcBorders>
            <w:shd w:val="clear" w:color="auto" w:fill="auto"/>
            <w:vAlign w:val="center"/>
            <w:hideMark/>
          </w:tcPr>
          <w:p w14:paraId="336CACEC" w14:textId="77777777" w:rsidR="00F13A85" w:rsidRPr="00274169" w:rsidRDefault="00F13A85" w:rsidP="00F13A85">
            <w:pPr>
              <w:jc w:val="right"/>
              <w:rPr>
                <w:color w:val="000000"/>
                <w:sz w:val="18"/>
                <w:szCs w:val="18"/>
              </w:rPr>
            </w:pPr>
            <w:r w:rsidRPr="00274169">
              <w:rPr>
                <w:color w:val="000000"/>
                <w:sz w:val="18"/>
                <w:szCs w:val="18"/>
              </w:rPr>
              <w:t>0,00</w:t>
            </w:r>
          </w:p>
        </w:tc>
        <w:tc>
          <w:tcPr>
            <w:tcW w:w="621" w:type="dxa"/>
            <w:tcBorders>
              <w:top w:val="nil"/>
              <w:left w:val="nil"/>
              <w:bottom w:val="single" w:sz="4" w:space="0" w:color="000000"/>
              <w:right w:val="single" w:sz="4" w:space="0" w:color="000000"/>
            </w:tcBorders>
            <w:shd w:val="clear" w:color="auto" w:fill="auto"/>
            <w:vAlign w:val="center"/>
            <w:hideMark/>
          </w:tcPr>
          <w:p w14:paraId="6B32B36C" w14:textId="77777777" w:rsidR="00F13A85" w:rsidRPr="00274169" w:rsidRDefault="00F13A85" w:rsidP="00F13A85">
            <w:pPr>
              <w:jc w:val="right"/>
              <w:rPr>
                <w:color w:val="000000"/>
                <w:sz w:val="18"/>
                <w:szCs w:val="18"/>
              </w:rPr>
            </w:pPr>
            <w:r w:rsidRPr="00274169">
              <w:rPr>
                <w:color w:val="000000"/>
                <w:sz w:val="18"/>
                <w:szCs w:val="18"/>
              </w:rPr>
              <w:t>-1,6</w:t>
            </w:r>
          </w:p>
        </w:tc>
        <w:tc>
          <w:tcPr>
            <w:tcW w:w="621" w:type="dxa"/>
            <w:tcBorders>
              <w:top w:val="nil"/>
              <w:left w:val="nil"/>
              <w:bottom w:val="single" w:sz="4" w:space="0" w:color="000000"/>
              <w:right w:val="single" w:sz="4" w:space="0" w:color="000000"/>
            </w:tcBorders>
            <w:shd w:val="clear" w:color="auto" w:fill="auto"/>
            <w:vAlign w:val="center"/>
            <w:hideMark/>
          </w:tcPr>
          <w:p w14:paraId="131A2056" w14:textId="77777777" w:rsidR="00F13A85" w:rsidRPr="00274169" w:rsidRDefault="00F13A85" w:rsidP="00F13A85">
            <w:pPr>
              <w:jc w:val="right"/>
              <w:rPr>
                <w:color w:val="000000"/>
                <w:sz w:val="18"/>
                <w:szCs w:val="18"/>
              </w:rPr>
            </w:pPr>
            <w:r w:rsidRPr="00274169">
              <w:rPr>
                <w:color w:val="000000"/>
                <w:sz w:val="18"/>
                <w:szCs w:val="18"/>
              </w:rPr>
              <w:t>45,1</w:t>
            </w:r>
          </w:p>
        </w:tc>
        <w:tc>
          <w:tcPr>
            <w:tcW w:w="621" w:type="dxa"/>
            <w:tcBorders>
              <w:top w:val="nil"/>
              <w:left w:val="nil"/>
              <w:bottom w:val="single" w:sz="4" w:space="0" w:color="000000"/>
              <w:right w:val="single" w:sz="4" w:space="0" w:color="000000"/>
            </w:tcBorders>
            <w:shd w:val="clear" w:color="auto" w:fill="auto"/>
            <w:vAlign w:val="center"/>
            <w:hideMark/>
          </w:tcPr>
          <w:p w14:paraId="6C573E82" w14:textId="77777777" w:rsidR="00F13A85" w:rsidRPr="00274169" w:rsidRDefault="00F13A85" w:rsidP="00F13A85">
            <w:pPr>
              <w:jc w:val="right"/>
              <w:rPr>
                <w:color w:val="000000"/>
                <w:sz w:val="18"/>
                <w:szCs w:val="18"/>
              </w:rPr>
            </w:pPr>
            <w:r w:rsidRPr="00274169">
              <w:rPr>
                <w:color w:val="000000"/>
                <w:sz w:val="18"/>
                <w:szCs w:val="18"/>
              </w:rPr>
              <w:t>61</w:t>
            </w:r>
          </w:p>
        </w:tc>
        <w:tc>
          <w:tcPr>
            <w:tcW w:w="621" w:type="dxa"/>
            <w:tcBorders>
              <w:top w:val="nil"/>
              <w:left w:val="nil"/>
              <w:bottom w:val="single" w:sz="4" w:space="0" w:color="000000"/>
              <w:right w:val="single" w:sz="4" w:space="0" w:color="000000"/>
            </w:tcBorders>
            <w:shd w:val="clear" w:color="auto" w:fill="auto"/>
            <w:vAlign w:val="center"/>
            <w:hideMark/>
          </w:tcPr>
          <w:p w14:paraId="6A05F510" w14:textId="77777777" w:rsidR="00F13A85" w:rsidRPr="00274169" w:rsidRDefault="00F13A85" w:rsidP="00F13A85">
            <w:pPr>
              <w:jc w:val="right"/>
              <w:rPr>
                <w:color w:val="000000"/>
                <w:sz w:val="18"/>
                <w:szCs w:val="18"/>
              </w:rPr>
            </w:pPr>
            <w:r w:rsidRPr="00274169">
              <w:rPr>
                <w:color w:val="000000"/>
                <w:sz w:val="18"/>
                <w:szCs w:val="18"/>
              </w:rPr>
              <w:t>47,1</w:t>
            </w:r>
          </w:p>
        </w:tc>
        <w:tc>
          <w:tcPr>
            <w:tcW w:w="487" w:type="dxa"/>
            <w:tcBorders>
              <w:top w:val="nil"/>
              <w:left w:val="nil"/>
              <w:bottom w:val="single" w:sz="4" w:space="0" w:color="000000"/>
              <w:right w:val="single" w:sz="4" w:space="0" w:color="000000"/>
            </w:tcBorders>
            <w:shd w:val="clear" w:color="auto" w:fill="auto"/>
            <w:vAlign w:val="center"/>
            <w:hideMark/>
          </w:tcPr>
          <w:p w14:paraId="01976020" w14:textId="77777777" w:rsidR="00F13A85" w:rsidRPr="00274169" w:rsidRDefault="00F13A85" w:rsidP="00F13A85">
            <w:pPr>
              <w:jc w:val="right"/>
              <w:rPr>
                <w:color w:val="000000"/>
                <w:sz w:val="18"/>
                <w:szCs w:val="18"/>
              </w:rPr>
            </w:pPr>
            <w:r w:rsidRPr="00274169">
              <w:rPr>
                <w:color w:val="000000"/>
                <w:sz w:val="18"/>
                <w:szCs w:val="18"/>
              </w:rPr>
              <w:t>0</w:t>
            </w:r>
          </w:p>
        </w:tc>
        <w:tc>
          <w:tcPr>
            <w:tcW w:w="435" w:type="dxa"/>
            <w:tcBorders>
              <w:top w:val="nil"/>
              <w:left w:val="nil"/>
              <w:bottom w:val="single" w:sz="4" w:space="0" w:color="000000"/>
              <w:right w:val="single" w:sz="4" w:space="0" w:color="000000"/>
            </w:tcBorders>
            <w:shd w:val="clear" w:color="auto" w:fill="auto"/>
            <w:vAlign w:val="center"/>
            <w:hideMark/>
          </w:tcPr>
          <w:p w14:paraId="274F6206" w14:textId="77777777" w:rsidR="00F13A85" w:rsidRPr="00274169" w:rsidRDefault="00F13A85" w:rsidP="00F13A85">
            <w:pPr>
              <w:jc w:val="right"/>
              <w:rPr>
                <w:color w:val="000000"/>
                <w:sz w:val="18"/>
                <w:szCs w:val="18"/>
              </w:rPr>
            </w:pPr>
            <w:r w:rsidRPr="00274169">
              <w:rPr>
                <w:color w:val="000000"/>
                <w:sz w:val="18"/>
                <w:szCs w:val="18"/>
              </w:rPr>
              <w:t>1</w:t>
            </w:r>
          </w:p>
        </w:tc>
        <w:tc>
          <w:tcPr>
            <w:tcW w:w="558" w:type="dxa"/>
            <w:tcBorders>
              <w:top w:val="nil"/>
              <w:left w:val="nil"/>
              <w:bottom w:val="single" w:sz="4" w:space="0" w:color="000000"/>
              <w:right w:val="single" w:sz="4" w:space="0" w:color="000000"/>
            </w:tcBorders>
            <w:shd w:val="clear" w:color="auto" w:fill="auto"/>
            <w:vAlign w:val="center"/>
            <w:hideMark/>
          </w:tcPr>
          <w:p w14:paraId="2B705514" w14:textId="77777777" w:rsidR="00F13A85" w:rsidRPr="00274169" w:rsidRDefault="00F13A85" w:rsidP="00F13A85">
            <w:pPr>
              <w:jc w:val="right"/>
              <w:rPr>
                <w:color w:val="000000"/>
                <w:sz w:val="18"/>
                <w:szCs w:val="18"/>
              </w:rPr>
            </w:pPr>
            <w:r w:rsidRPr="00274169">
              <w:rPr>
                <w:color w:val="000000"/>
                <w:sz w:val="18"/>
                <w:szCs w:val="18"/>
              </w:rPr>
              <w:t>0,00</w:t>
            </w:r>
          </w:p>
        </w:tc>
        <w:tc>
          <w:tcPr>
            <w:tcW w:w="558" w:type="dxa"/>
            <w:tcBorders>
              <w:top w:val="nil"/>
              <w:left w:val="nil"/>
              <w:bottom w:val="single" w:sz="4" w:space="0" w:color="000000"/>
              <w:right w:val="single" w:sz="4" w:space="0" w:color="000000"/>
            </w:tcBorders>
            <w:shd w:val="clear" w:color="auto" w:fill="auto"/>
            <w:vAlign w:val="center"/>
            <w:hideMark/>
          </w:tcPr>
          <w:p w14:paraId="0F7C9787" w14:textId="77777777" w:rsidR="00F13A85" w:rsidRPr="00274169" w:rsidRDefault="00F13A85" w:rsidP="00F13A85">
            <w:pPr>
              <w:jc w:val="right"/>
              <w:rPr>
                <w:color w:val="000000"/>
                <w:sz w:val="18"/>
                <w:szCs w:val="18"/>
              </w:rPr>
            </w:pPr>
            <w:r w:rsidRPr="00274169">
              <w:rPr>
                <w:color w:val="000000"/>
                <w:sz w:val="18"/>
                <w:szCs w:val="18"/>
              </w:rPr>
              <w:t>0,00</w:t>
            </w:r>
          </w:p>
        </w:tc>
        <w:tc>
          <w:tcPr>
            <w:tcW w:w="891" w:type="dxa"/>
            <w:tcBorders>
              <w:top w:val="nil"/>
              <w:left w:val="nil"/>
              <w:bottom w:val="single" w:sz="4" w:space="0" w:color="000000"/>
              <w:right w:val="single" w:sz="4" w:space="0" w:color="000000"/>
            </w:tcBorders>
            <w:shd w:val="clear" w:color="auto" w:fill="auto"/>
            <w:vAlign w:val="center"/>
            <w:hideMark/>
          </w:tcPr>
          <w:p w14:paraId="39CDDB2A" w14:textId="77777777" w:rsidR="00F13A85" w:rsidRPr="00274169" w:rsidRDefault="00F13A85" w:rsidP="00F13A85">
            <w:pPr>
              <w:jc w:val="right"/>
              <w:rPr>
                <w:color w:val="000000"/>
                <w:sz w:val="18"/>
                <w:szCs w:val="18"/>
              </w:rPr>
            </w:pPr>
            <w:r w:rsidRPr="00274169">
              <w:rPr>
                <w:color w:val="000000"/>
                <w:sz w:val="18"/>
                <w:szCs w:val="18"/>
              </w:rPr>
              <w:t>0,000000</w:t>
            </w:r>
          </w:p>
        </w:tc>
        <w:tc>
          <w:tcPr>
            <w:tcW w:w="628" w:type="dxa"/>
            <w:tcBorders>
              <w:top w:val="nil"/>
              <w:left w:val="nil"/>
              <w:bottom w:val="single" w:sz="4" w:space="0" w:color="000000"/>
              <w:right w:val="single" w:sz="4" w:space="0" w:color="000000"/>
            </w:tcBorders>
            <w:shd w:val="clear" w:color="auto" w:fill="auto"/>
            <w:vAlign w:val="center"/>
            <w:hideMark/>
          </w:tcPr>
          <w:p w14:paraId="295DB689" w14:textId="77777777" w:rsidR="00F13A85" w:rsidRPr="00274169" w:rsidRDefault="00F13A85" w:rsidP="00F13A85">
            <w:pPr>
              <w:jc w:val="right"/>
              <w:rPr>
                <w:color w:val="000000"/>
                <w:sz w:val="18"/>
                <w:szCs w:val="18"/>
              </w:rPr>
            </w:pPr>
            <w:r w:rsidRPr="00274169">
              <w:rPr>
                <w:color w:val="000000"/>
                <w:sz w:val="18"/>
                <w:szCs w:val="18"/>
              </w:rPr>
              <w:t>0,0</w:t>
            </w:r>
          </w:p>
        </w:tc>
        <w:tc>
          <w:tcPr>
            <w:tcW w:w="981" w:type="dxa"/>
            <w:tcBorders>
              <w:top w:val="nil"/>
              <w:left w:val="nil"/>
              <w:bottom w:val="single" w:sz="4" w:space="0" w:color="000000"/>
              <w:right w:val="single" w:sz="4" w:space="0" w:color="000000"/>
            </w:tcBorders>
            <w:shd w:val="clear" w:color="auto" w:fill="auto"/>
            <w:vAlign w:val="center"/>
            <w:hideMark/>
          </w:tcPr>
          <w:p w14:paraId="0B306084" w14:textId="77777777" w:rsidR="00F13A85" w:rsidRPr="00274169" w:rsidRDefault="00F13A85" w:rsidP="00F13A85">
            <w:pPr>
              <w:jc w:val="right"/>
              <w:rPr>
                <w:color w:val="000000"/>
                <w:sz w:val="18"/>
                <w:szCs w:val="18"/>
              </w:rPr>
            </w:pPr>
            <w:r w:rsidRPr="00274169">
              <w:rPr>
                <w:color w:val="000000"/>
                <w:sz w:val="18"/>
                <w:szCs w:val="18"/>
              </w:rPr>
              <w:t>1,2900000</w:t>
            </w:r>
          </w:p>
        </w:tc>
        <w:tc>
          <w:tcPr>
            <w:tcW w:w="576" w:type="dxa"/>
            <w:tcBorders>
              <w:top w:val="nil"/>
              <w:left w:val="nil"/>
              <w:bottom w:val="single" w:sz="4" w:space="0" w:color="000000"/>
              <w:right w:val="single" w:sz="4" w:space="0" w:color="000000"/>
            </w:tcBorders>
            <w:shd w:val="clear" w:color="auto" w:fill="auto"/>
            <w:vAlign w:val="center"/>
            <w:hideMark/>
          </w:tcPr>
          <w:p w14:paraId="59F36B03" w14:textId="77777777" w:rsidR="00F13A85" w:rsidRPr="00274169" w:rsidRDefault="00F13A85" w:rsidP="00F13A85">
            <w:pPr>
              <w:jc w:val="right"/>
              <w:rPr>
                <w:color w:val="000000"/>
                <w:sz w:val="18"/>
                <w:szCs w:val="18"/>
              </w:rPr>
            </w:pPr>
            <w:r w:rsidRPr="00274169">
              <w:rPr>
                <w:color w:val="000000"/>
                <w:sz w:val="18"/>
                <w:szCs w:val="18"/>
              </w:rPr>
              <w:t>0301</w:t>
            </w:r>
          </w:p>
        </w:tc>
        <w:tc>
          <w:tcPr>
            <w:tcW w:w="1912" w:type="dxa"/>
            <w:tcBorders>
              <w:top w:val="nil"/>
              <w:left w:val="nil"/>
              <w:bottom w:val="single" w:sz="4" w:space="0" w:color="000000"/>
              <w:right w:val="single" w:sz="4" w:space="0" w:color="000000"/>
            </w:tcBorders>
            <w:shd w:val="clear" w:color="auto" w:fill="auto"/>
            <w:vAlign w:val="center"/>
            <w:hideMark/>
          </w:tcPr>
          <w:p w14:paraId="6A5D41BB" w14:textId="77777777" w:rsidR="00F13A85" w:rsidRPr="00274169" w:rsidRDefault="00F13A85" w:rsidP="00F13A85">
            <w:pPr>
              <w:rPr>
                <w:color w:val="000000"/>
                <w:sz w:val="18"/>
                <w:szCs w:val="18"/>
              </w:rPr>
            </w:pPr>
            <w:r w:rsidRPr="00274169">
              <w:rPr>
                <w:color w:val="000000"/>
                <w:sz w:val="18"/>
                <w:szCs w:val="18"/>
              </w:rPr>
              <w:t>Азота диоксид (Двуокись азота; пероксид азота)</w:t>
            </w:r>
          </w:p>
        </w:tc>
        <w:tc>
          <w:tcPr>
            <w:tcW w:w="1251" w:type="dxa"/>
            <w:tcBorders>
              <w:top w:val="nil"/>
              <w:left w:val="nil"/>
              <w:bottom w:val="single" w:sz="4" w:space="0" w:color="000000"/>
              <w:right w:val="single" w:sz="4" w:space="0" w:color="000000"/>
            </w:tcBorders>
            <w:shd w:val="clear" w:color="auto" w:fill="auto"/>
            <w:vAlign w:val="center"/>
            <w:hideMark/>
          </w:tcPr>
          <w:p w14:paraId="16AF9580" w14:textId="77777777" w:rsidR="00F13A85" w:rsidRPr="00274169" w:rsidRDefault="00F13A85" w:rsidP="00F13A85">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69071EEC" w14:textId="77777777" w:rsidR="00F13A85" w:rsidRPr="00274169" w:rsidRDefault="00F13A85" w:rsidP="00F13A85">
            <w:pPr>
              <w:jc w:val="right"/>
              <w:rPr>
                <w:color w:val="000000"/>
                <w:sz w:val="18"/>
                <w:szCs w:val="18"/>
              </w:rPr>
            </w:pPr>
            <w:r w:rsidRPr="00274169">
              <w:rPr>
                <w:color w:val="000000"/>
                <w:sz w:val="18"/>
                <w:szCs w:val="18"/>
              </w:rPr>
              <w:t>0,0015422</w:t>
            </w:r>
          </w:p>
        </w:tc>
        <w:tc>
          <w:tcPr>
            <w:tcW w:w="1071" w:type="dxa"/>
            <w:tcBorders>
              <w:top w:val="nil"/>
              <w:left w:val="nil"/>
              <w:bottom w:val="single" w:sz="4" w:space="0" w:color="000000"/>
              <w:right w:val="single" w:sz="4" w:space="0" w:color="000000"/>
            </w:tcBorders>
            <w:shd w:val="clear" w:color="auto" w:fill="auto"/>
            <w:vAlign w:val="center"/>
            <w:hideMark/>
          </w:tcPr>
          <w:p w14:paraId="513A3241" w14:textId="77777777" w:rsidR="00F13A85" w:rsidRPr="00274169" w:rsidRDefault="00F13A85" w:rsidP="00F13A85">
            <w:pPr>
              <w:jc w:val="right"/>
              <w:rPr>
                <w:color w:val="000000"/>
                <w:sz w:val="18"/>
                <w:szCs w:val="18"/>
              </w:rPr>
            </w:pPr>
            <w:r w:rsidRPr="00274169">
              <w:rPr>
                <w:color w:val="000000"/>
                <w:sz w:val="18"/>
                <w:szCs w:val="18"/>
              </w:rPr>
              <w:t>0,00098430</w:t>
            </w:r>
          </w:p>
        </w:tc>
        <w:tc>
          <w:tcPr>
            <w:tcW w:w="1071" w:type="dxa"/>
            <w:tcBorders>
              <w:top w:val="nil"/>
              <w:left w:val="nil"/>
              <w:bottom w:val="single" w:sz="4" w:space="0" w:color="000000"/>
              <w:right w:val="single" w:sz="4" w:space="0" w:color="000000"/>
            </w:tcBorders>
            <w:shd w:val="clear" w:color="auto" w:fill="auto"/>
            <w:vAlign w:val="center"/>
            <w:hideMark/>
          </w:tcPr>
          <w:p w14:paraId="40A6BE61" w14:textId="77777777" w:rsidR="00F13A85" w:rsidRPr="00274169" w:rsidRDefault="00F13A85" w:rsidP="00F13A85">
            <w:pPr>
              <w:jc w:val="right"/>
              <w:rPr>
                <w:color w:val="000000"/>
                <w:sz w:val="18"/>
                <w:szCs w:val="18"/>
              </w:rPr>
            </w:pPr>
            <w:r w:rsidRPr="00274169">
              <w:rPr>
                <w:color w:val="000000"/>
                <w:sz w:val="18"/>
                <w:szCs w:val="18"/>
              </w:rPr>
              <w:t>0,00098430</w:t>
            </w:r>
          </w:p>
        </w:tc>
        <w:tc>
          <w:tcPr>
            <w:tcW w:w="544" w:type="dxa"/>
            <w:tcBorders>
              <w:top w:val="nil"/>
              <w:left w:val="nil"/>
              <w:bottom w:val="single" w:sz="4" w:space="0" w:color="000000"/>
              <w:right w:val="single" w:sz="4" w:space="0" w:color="000000"/>
            </w:tcBorders>
            <w:shd w:val="clear" w:color="auto" w:fill="auto"/>
            <w:vAlign w:val="center"/>
            <w:hideMark/>
          </w:tcPr>
          <w:p w14:paraId="57E2761D" w14:textId="77777777" w:rsidR="00F13A85" w:rsidRPr="00274169" w:rsidRDefault="00F13A85" w:rsidP="00F13A85">
            <w:pPr>
              <w:rPr>
                <w:color w:val="000000"/>
                <w:sz w:val="18"/>
                <w:szCs w:val="18"/>
              </w:rPr>
            </w:pPr>
            <w:r w:rsidRPr="00274169">
              <w:rPr>
                <w:color w:val="000000"/>
                <w:sz w:val="18"/>
                <w:szCs w:val="18"/>
              </w:rPr>
              <w:t> </w:t>
            </w:r>
          </w:p>
        </w:tc>
      </w:tr>
      <w:tr w:rsidR="00F13A85" w:rsidRPr="00274169" w14:paraId="7F0EDBAD"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F4CA8E" w14:textId="77777777" w:rsidR="00E6585A" w:rsidRPr="00274169" w:rsidRDefault="00E6585A" w:rsidP="00E6585A">
            <w:pPr>
              <w:jc w:val="right"/>
              <w:rPr>
                <w:color w:val="000000"/>
                <w:sz w:val="18"/>
                <w:szCs w:val="18"/>
              </w:rPr>
            </w:pPr>
            <w:r w:rsidRPr="00274169">
              <w:rPr>
                <w:color w:val="000000"/>
                <w:sz w:val="18"/>
                <w:szCs w:val="18"/>
              </w:rPr>
              <w:lastRenderedPageBreak/>
              <w:t> </w:t>
            </w:r>
          </w:p>
        </w:tc>
        <w:tc>
          <w:tcPr>
            <w:tcW w:w="1689" w:type="dxa"/>
            <w:tcBorders>
              <w:top w:val="nil"/>
              <w:left w:val="nil"/>
              <w:bottom w:val="single" w:sz="4" w:space="0" w:color="000000"/>
              <w:right w:val="single" w:sz="4" w:space="0" w:color="000000"/>
            </w:tcBorders>
            <w:shd w:val="clear" w:color="auto" w:fill="auto"/>
            <w:vAlign w:val="center"/>
            <w:hideMark/>
          </w:tcPr>
          <w:p w14:paraId="390B6C46"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0645863C"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343B663E"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65CE2612"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309780AB"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3F2FEAD3"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2C507E2A"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704DF1C"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0F00473"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2E76A00"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2DA3AA5"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1908BD93"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7F5D624D"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3C912320"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26FD65E8"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623B429B"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16771F89"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73017B78"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1AEAAD59" w14:textId="77777777" w:rsidR="00E6585A" w:rsidRPr="00274169" w:rsidRDefault="00E6585A" w:rsidP="00E6585A">
            <w:pPr>
              <w:jc w:val="right"/>
              <w:rPr>
                <w:color w:val="000000"/>
                <w:sz w:val="18"/>
                <w:szCs w:val="18"/>
              </w:rPr>
            </w:pPr>
            <w:r w:rsidRPr="00274169">
              <w:rPr>
                <w:color w:val="000000"/>
                <w:sz w:val="18"/>
                <w:szCs w:val="18"/>
              </w:rPr>
              <w:t>0304</w:t>
            </w:r>
          </w:p>
        </w:tc>
        <w:tc>
          <w:tcPr>
            <w:tcW w:w="1912" w:type="dxa"/>
            <w:tcBorders>
              <w:top w:val="nil"/>
              <w:left w:val="nil"/>
              <w:bottom w:val="single" w:sz="4" w:space="0" w:color="000000"/>
              <w:right w:val="single" w:sz="4" w:space="0" w:color="000000"/>
            </w:tcBorders>
            <w:shd w:val="clear" w:color="auto" w:fill="auto"/>
            <w:vAlign w:val="center"/>
            <w:hideMark/>
          </w:tcPr>
          <w:p w14:paraId="3808E176" w14:textId="77777777" w:rsidR="00E6585A" w:rsidRPr="00274169" w:rsidRDefault="00E6585A" w:rsidP="00E6585A">
            <w:pPr>
              <w:rPr>
                <w:color w:val="000000"/>
                <w:sz w:val="18"/>
                <w:szCs w:val="18"/>
              </w:rPr>
            </w:pPr>
            <w:r w:rsidRPr="00274169">
              <w:rPr>
                <w:color w:val="000000"/>
                <w:sz w:val="18"/>
                <w:szCs w:val="18"/>
              </w:rPr>
              <w:t>Азот (II) оксид (Азот монооксид)</w:t>
            </w:r>
          </w:p>
        </w:tc>
        <w:tc>
          <w:tcPr>
            <w:tcW w:w="1251" w:type="dxa"/>
            <w:tcBorders>
              <w:top w:val="nil"/>
              <w:left w:val="nil"/>
              <w:bottom w:val="single" w:sz="4" w:space="0" w:color="000000"/>
              <w:right w:val="single" w:sz="4" w:space="0" w:color="000000"/>
            </w:tcBorders>
            <w:shd w:val="clear" w:color="auto" w:fill="auto"/>
            <w:vAlign w:val="center"/>
            <w:hideMark/>
          </w:tcPr>
          <w:p w14:paraId="47BE3333"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66BF025E" w14:textId="77777777" w:rsidR="00E6585A" w:rsidRPr="00274169" w:rsidRDefault="00E6585A" w:rsidP="00E6585A">
            <w:pPr>
              <w:jc w:val="right"/>
              <w:rPr>
                <w:color w:val="000000"/>
                <w:sz w:val="18"/>
                <w:szCs w:val="18"/>
              </w:rPr>
            </w:pPr>
            <w:r w:rsidRPr="00274169">
              <w:rPr>
                <w:color w:val="000000"/>
                <w:sz w:val="18"/>
                <w:szCs w:val="18"/>
              </w:rPr>
              <w:t>0,0002506</w:t>
            </w:r>
          </w:p>
        </w:tc>
        <w:tc>
          <w:tcPr>
            <w:tcW w:w="1071" w:type="dxa"/>
            <w:tcBorders>
              <w:top w:val="nil"/>
              <w:left w:val="nil"/>
              <w:bottom w:val="single" w:sz="4" w:space="0" w:color="000000"/>
              <w:right w:val="single" w:sz="4" w:space="0" w:color="000000"/>
            </w:tcBorders>
            <w:shd w:val="clear" w:color="auto" w:fill="auto"/>
            <w:vAlign w:val="center"/>
            <w:hideMark/>
          </w:tcPr>
          <w:p w14:paraId="48CABDFE" w14:textId="77777777" w:rsidR="00E6585A" w:rsidRPr="00274169" w:rsidRDefault="00E6585A" w:rsidP="00E6585A">
            <w:pPr>
              <w:jc w:val="right"/>
              <w:rPr>
                <w:color w:val="000000"/>
                <w:sz w:val="18"/>
                <w:szCs w:val="18"/>
              </w:rPr>
            </w:pPr>
            <w:r w:rsidRPr="00274169">
              <w:rPr>
                <w:color w:val="000000"/>
                <w:sz w:val="18"/>
                <w:szCs w:val="18"/>
              </w:rPr>
              <w:t>0,00015990</w:t>
            </w:r>
          </w:p>
        </w:tc>
        <w:tc>
          <w:tcPr>
            <w:tcW w:w="1071" w:type="dxa"/>
            <w:tcBorders>
              <w:top w:val="nil"/>
              <w:left w:val="nil"/>
              <w:bottom w:val="single" w:sz="4" w:space="0" w:color="000000"/>
              <w:right w:val="single" w:sz="4" w:space="0" w:color="000000"/>
            </w:tcBorders>
            <w:shd w:val="clear" w:color="auto" w:fill="auto"/>
            <w:vAlign w:val="center"/>
            <w:hideMark/>
          </w:tcPr>
          <w:p w14:paraId="24E79E0E" w14:textId="77777777" w:rsidR="00E6585A" w:rsidRPr="00274169" w:rsidRDefault="00E6585A" w:rsidP="00E6585A">
            <w:pPr>
              <w:jc w:val="right"/>
              <w:rPr>
                <w:color w:val="000000"/>
                <w:sz w:val="18"/>
                <w:szCs w:val="18"/>
              </w:rPr>
            </w:pPr>
            <w:r w:rsidRPr="00274169">
              <w:rPr>
                <w:color w:val="000000"/>
                <w:sz w:val="18"/>
                <w:szCs w:val="18"/>
              </w:rPr>
              <w:t>0,00015990</w:t>
            </w:r>
          </w:p>
        </w:tc>
        <w:tc>
          <w:tcPr>
            <w:tcW w:w="544" w:type="dxa"/>
            <w:tcBorders>
              <w:top w:val="nil"/>
              <w:left w:val="nil"/>
              <w:bottom w:val="single" w:sz="4" w:space="0" w:color="000000"/>
              <w:right w:val="single" w:sz="4" w:space="0" w:color="000000"/>
            </w:tcBorders>
            <w:shd w:val="clear" w:color="auto" w:fill="auto"/>
            <w:vAlign w:val="center"/>
            <w:hideMark/>
          </w:tcPr>
          <w:p w14:paraId="64A73E53"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56DFD098"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0E80C4"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5F6EE865"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3CD65B02"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066E4049"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4EA4DADA"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256CCF17"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5A515C6D"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7E53AED7"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B6767DD"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9086991"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2C6C940"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F23738B"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7E14666C"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6FAA2FA6"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6EF2DB3A"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75D13DDF"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773F9350"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5D035547"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63EB7050"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5A40A000" w14:textId="77777777" w:rsidR="00E6585A" w:rsidRPr="00274169" w:rsidRDefault="00E6585A" w:rsidP="00E6585A">
            <w:pPr>
              <w:jc w:val="right"/>
              <w:rPr>
                <w:color w:val="000000"/>
                <w:sz w:val="18"/>
                <w:szCs w:val="18"/>
              </w:rPr>
            </w:pPr>
            <w:r w:rsidRPr="00274169">
              <w:rPr>
                <w:color w:val="000000"/>
                <w:sz w:val="18"/>
                <w:szCs w:val="18"/>
              </w:rPr>
              <w:t>0328</w:t>
            </w:r>
          </w:p>
        </w:tc>
        <w:tc>
          <w:tcPr>
            <w:tcW w:w="1912" w:type="dxa"/>
            <w:tcBorders>
              <w:top w:val="nil"/>
              <w:left w:val="nil"/>
              <w:bottom w:val="single" w:sz="4" w:space="0" w:color="000000"/>
              <w:right w:val="single" w:sz="4" w:space="0" w:color="000000"/>
            </w:tcBorders>
            <w:shd w:val="clear" w:color="auto" w:fill="auto"/>
            <w:vAlign w:val="center"/>
            <w:hideMark/>
          </w:tcPr>
          <w:p w14:paraId="7C471243" w14:textId="77777777" w:rsidR="00E6585A" w:rsidRPr="00274169" w:rsidRDefault="00E6585A" w:rsidP="00E6585A">
            <w:pPr>
              <w:rPr>
                <w:color w:val="000000"/>
                <w:sz w:val="18"/>
                <w:szCs w:val="18"/>
              </w:rPr>
            </w:pPr>
            <w:r w:rsidRPr="00274169">
              <w:rPr>
                <w:color w:val="000000"/>
                <w:sz w:val="18"/>
                <w:szCs w:val="18"/>
              </w:rPr>
              <w:t>Углерод (Пигмент черный)</w:t>
            </w:r>
          </w:p>
        </w:tc>
        <w:tc>
          <w:tcPr>
            <w:tcW w:w="1251" w:type="dxa"/>
            <w:tcBorders>
              <w:top w:val="nil"/>
              <w:left w:val="nil"/>
              <w:bottom w:val="single" w:sz="4" w:space="0" w:color="000000"/>
              <w:right w:val="single" w:sz="4" w:space="0" w:color="000000"/>
            </w:tcBorders>
            <w:shd w:val="clear" w:color="auto" w:fill="auto"/>
            <w:vAlign w:val="center"/>
            <w:hideMark/>
          </w:tcPr>
          <w:p w14:paraId="4D94949E"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58164A0A" w14:textId="77777777" w:rsidR="00E6585A" w:rsidRPr="00274169" w:rsidRDefault="00E6585A" w:rsidP="00E6585A">
            <w:pPr>
              <w:jc w:val="right"/>
              <w:rPr>
                <w:color w:val="000000"/>
                <w:sz w:val="18"/>
                <w:szCs w:val="18"/>
              </w:rPr>
            </w:pPr>
            <w:r w:rsidRPr="00274169">
              <w:rPr>
                <w:color w:val="000000"/>
                <w:sz w:val="18"/>
                <w:szCs w:val="18"/>
              </w:rPr>
              <w:t>0,0000972</w:t>
            </w:r>
          </w:p>
        </w:tc>
        <w:tc>
          <w:tcPr>
            <w:tcW w:w="1071" w:type="dxa"/>
            <w:tcBorders>
              <w:top w:val="nil"/>
              <w:left w:val="nil"/>
              <w:bottom w:val="single" w:sz="4" w:space="0" w:color="000000"/>
              <w:right w:val="single" w:sz="4" w:space="0" w:color="000000"/>
            </w:tcBorders>
            <w:shd w:val="clear" w:color="auto" w:fill="auto"/>
            <w:vAlign w:val="center"/>
            <w:hideMark/>
          </w:tcPr>
          <w:p w14:paraId="6A2336E6" w14:textId="77777777" w:rsidR="00E6585A" w:rsidRPr="00274169" w:rsidRDefault="00E6585A" w:rsidP="00E6585A">
            <w:pPr>
              <w:jc w:val="right"/>
              <w:rPr>
                <w:color w:val="000000"/>
                <w:sz w:val="18"/>
                <w:szCs w:val="18"/>
              </w:rPr>
            </w:pPr>
            <w:r w:rsidRPr="00274169">
              <w:rPr>
                <w:color w:val="000000"/>
                <w:sz w:val="18"/>
                <w:szCs w:val="18"/>
              </w:rPr>
              <w:t>0,00005550</w:t>
            </w:r>
          </w:p>
        </w:tc>
        <w:tc>
          <w:tcPr>
            <w:tcW w:w="1071" w:type="dxa"/>
            <w:tcBorders>
              <w:top w:val="nil"/>
              <w:left w:val="nil"/>
              <w:bottom w:val="single" w:sz="4" w:space="0" w:color="000000"/>
              <w:right w:val="single" w:sz="4" w:space="0" w:color="000000"/>
            </w:tcBorders>
            <w:shd w:val="clear" w:color="auto" w:fill="auto"/>
            <w:vAlign w:val="center"/>
            <w:hideMark/>
          </w:tcPr>
          <w:p w14:paraId="63FE0A84" w14:textId="77777777" w:rsidR="00E6585A" w:rsidRPr="00274169" w:rsidRDefault="00E6585A" w:rsidP="00E6585A">
            <w:pPr>
              <w:jc w:val="right"/>
              <w:rPr>
                <w:color w:val="000000"/>
                <w:sz w:val="18"/>
                <w:szCs w:val="18"/>
              </w:rPr>
            </w:pPr>
            <w:r w:rsidRPr="00274169">
              <w:rPr>
                <w:color w:val="000000"/>
                <w:sz w:val="18"/>
                <w:szCs w:val="18"/>
              </w:rPr>
              <w:t>0,00005550</w:t>
            </w:r>
          </w:p>
        </w:tc>
        <w:tc>
          <w:tcPr>
            <w:tcW w:w="544" w:type="dxa"/>
            <w:tcBorders>
              <w:top w:val="nil"/>
              <w:left w:val="nil"/>
              <w:bottom w:val="single" w:sz="4" w:space="0" w:color="000000"/>
              <w:right w:val="single" w:sz="4" w:space="0" w:color="000000"/>
            </w:tcBorders>
            <w:shd w:val="clear" w:color="auto" w:fill="auto"/>
            <w:vAlign w:val="center"/>
            <w:hideMark/>
          </w:tcPr>
          <w:p w14:paraId="23E6588D"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4611FC71"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5239F9"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6486EEBB"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27815DA4"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28F23106"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6E4F81DA"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7B357DC1"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4E26552A"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2F9E166F"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ECF628F"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504F7AB"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A9E2E4B"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162BE8C"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2434EFC1"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1DDE925C"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7EA1A5B1"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1A5E6214"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31E54699"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43D2314D"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71BA2904"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0DC47AB0" w14:textId="77777777" w:rsidR="00E6585A" w:rsidRPr="00274169" w:rsidRDefault="00E6585A" w:rsidP="00E6585A">
            <w:pPr>
              <w:jc w:val="right"/>
              <w:rPr>
                <w:color w:val="000000"/>
                <w:sz w:val="18"/>
                <w:szCs w:val="18"/>
              </w:rPr>
            </w:pPr>
            <w:r w:rsidRPr="00274169">
              <w:rPr>
                <w:color w:val="000000"/>
                <w:sz w:val="18"/>
                <w:szCs w:val="18"/>
              </w:rPr>
              <w:t>0330</w:t>
            </w:r>
          </w:p>
        </w:tc>
        <w:tc>
          <w:tcPr>
            <w:tcW w:w="1912" w:type="dxa"/>
            <w:tcBorders>
              <w:top w:val="nil"/>
              <w:left w:val="nil"/>
              <w:bottom w:val="single" w:sz="4" w:space="0" w:color="000000"/>
              <w:right w:val="single" w:sz="4" w:space="0" w:color="000000"/>
            </w:tcBorders>
            <w:shd w:val="clear" w:color="auto" w:fill="auto"/>
            <w:vAlign w:val="center"/>
            <w:hideMark/>
          </w:tcPr>
          <w:p w14:paraId="45A36BB5" w14:textId="77777777" w:rsidR="00E6585A" w:rsidRPr="00274169" w:rsidRDefault="00E6585A" w:rsidP="00E6585A">
            <w:pPr>
              <w:rPr>
                <w:color w:val="000000"/>
                <w:sz w:val="18"/>
                <w:szCs w:val="18"/>
              </w:rPr>
            </w:pPr>
            <w:r w:rsidRPr="00274169">
              <w:rPr>
                <w:color w:val="000000"/>
                <w:sz w:val="18"/>
                <w:szCs w:val="18"/>
              </w:rPr>
              <w:t>Сера диоксид</w:t>
            </w:r>
          </w:p>
        </w:tc>
        <w:tc>
          <w:tcPr>
            <w:tcW w:w="1251" w:type="dxa"/>
            <w:tcBorders>
              <w:top w:val="nil"/>
              <w:left w:val="nil"/>
              <w:bottom w:val="single" w:sz="4" w:space="0" w:color="000000"/>
              <w:right w:val="single" w:sz="4" w:space="0" w:color="000000"/>
            </w:tcBorders>
            <w:shd w:val="clear" w:color="auto" w:fill="auto"/>
            <w:vAlign w:val="center"/>
            <w:hideMark/>
          </w:tcPr>
          <w:p w14:paraId="2967DA51"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102F2DEB" w14:textId="77777777" w:rsidR="00E6585A" w:rsidRPr="00274169" w:rsidRDefault="00E6585A" w:rsidP="00E6585A">
            <w:pPr>
              <w:jc w:val="right"/>
              <w:rPr>
                <w:color w:val="000000"/>
                <w:sz w:val="18"/>
                <w:szCs w:val="18"/>
              </w:rPr>
            </w:pPr>
            <w:r w:rsidRPr="00274169">
              <w:rPr>
                <w:color w:val="000000"/>
                <w:sz w:val="18"/>
                <w:szCs w:val="18"/>
              </w:rPr>
              <w:t>0,0003933</w:t>
            </w:r>
          </w:p>
        </w:tc>
        <w:tc>
          <w:tcPr>
            <w:tcW w:w="1071" w:type="dxa"/>
            <w:tcBorders>
              <w:top w:val="nil"/>
              <w:left w:val="nil"/>
              <w:bottom w:val="single" w:sz="4" w:space="0" w:color="000000"/>
              <w:right w:val="single" w:sz="4" w:space="0" w:color="000000"/>
            </w:tcBorders>
            <w:shd w:val="clear" w:color="auto" w:fill="auto"/>
            <w:vAlign w:val="center"/>
            <w:hideMark/>
          </w:tcPr>
          <w:p w14:paraId="7D0157B3" w14:textId="77777777" w:rsidR="00E6585A" w:rsidRPr="00274169" w:rsidRDefault="00E6585A" w:rsidP="00E6585A">
            <w:pPr>
              <w:jc w:val="right"/>
              <w:rPr>
                <w:color w:val="000000"/>
                <w:sz w:val="18"/>
                <w:szCs w:val="18"/>
              </w:rPr>
            </w:pPr>
            <w:r w:rsidRPr="00274169">
              <w:rPr>
                <w:color w:val="000000"/>
                <w:sz w:val="18"/>
                <w:szCs w:val="18"/>
              </w:rPr>
              <w:t>0,00025770</w:t>
            </w:r>
          </w:p>
        </w:tc>
        <w:tc>
          <w:tcPr>
            <w:tcW w:w="1071" w:type="dxa"/>
            <w:tcBorders>
              <w:top w:val="nil"/>
              <w:left w:val="nil"/>
              <w:bottom w:val="single" w:sz="4" w:space="0" w:color="000000"/>
              <w:right w:val="single" w:sz="4" w:space="0" w:color="000000"/>
            </w:tcBorders>
            <w:shd w:val="clear" w:color="auto" w:fill="auto"/>
            <w:vAlign w:val="center"/>
            <w:hideMark/>
          </w:tcPr>
          <w:p w14:paraId="378E6B3C" w14:textId="77777777" w:rsidR="00E6585A" w:rsidRPr="00274169" w:rsidRDefault="00E6585A" w:rsidP="00E6585A">
            <w:pPr>
              <w:jc w:val="right"/>
              <w:rPr>
                <w:color w:val="000000"/>
                <w:sz w:val="18"/>
                <w:szCs w:val="18"/>
              </w:rPr>
            </w:pPr>
            <w:r w:rsidRPr="00274169">
              <w:rPr>
                <w:color w:val="000000"/>
                <w:sz w:val="18"/>
                <w:szCs w:val="18"/>
              </w:rPr>
              <w:t>0,00025770</w:t>
            </w:r>
          </w:p>
        </w:tc>
        <w:tc>
          <w:tcPr>
            <w:tcW w:w="544" w:type="dxa"/>
            <w:tcBorders>
              <w:top w:val="nil"/>
              <w:left w:val="nil"/>
              <w:bottom w:val="single" w:sz="4" w:space="0" w:color="000000"/>
              <w:right w:val="single" w:sz="4" w:space="0" w:color="000000"/>
            </w:tcBorders>
            <w:shd w:val="clear" w:color="auto" w:fill="auto"/>
            <w:vAlign w:val="center"/>
            <w:hideMark/>
          </w:tcPr>
          <w:p w14:paraId="6DB4A45A"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71A812D5"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0E5CAF"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3106730D"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5F788C84"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2EB39924"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3B06D737"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107B2A5B"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6014A293"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12ADC01D"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EAFE2CA"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C9C3973"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054B0FF"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C16CD4D"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21CED253"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166789BB"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1D1B7AAA"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423D9A48"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5054A3C8"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5A1C1183"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01D8B0FA"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710A06E3" w14:textId="77777777" w:rsidR="00E6585A" w:rsidRPr="00274169" w:rsidRDefault="00E6585A" w:rsidP="00E6585A">
            <w:pPr>
              <w:jc w:val="right"/>
              <w:rPr>
                <w:color w:val="000000"/>
                <w:sz w:val="18"/>
                <w:szCs w:val="18"/>
              </w:rPr>
            </w:pPr>
            <w:r w:rsidRPr="00274169">
              <w:rPr>
                <w:color w:val="000000"/>
                <w:sz w:val="18"/>
                <w:szCs w:val="18"/>
              </w:rPr>
              <w:t>0337</w:t>
            </w:r>
          </w:p>
        </w:tc>
        <w:tc>
          <w:tcPr>
            <w:tcW w:w="1912" w:type="dxa"/>
            <w:tcBorders>
              <w:top w:val="nil"/>
              <w:left w:val="nil"/>
              <w:bottom w:val="single" w:sz="4" w:space="0" w:color="000000"/>
              <w:right w:val="single" w:sz="4" w:space="0" w:color="000000"/>
            </w:tcBorders>
            <w:shd w:val="clear" w:color="auto" w:fill="auto"/>
            <w:vAlign w:val="center"/>
            <w:hideMark/>
          </w:tcPr>
          <w:p w14:paraId="28B728C8" w14:textId="77777777" w:rsidR="00E6585A" w:rsidRPr="00274169" w:rsidRDefault="00E6585A" w:rsidP="00E6585A">
            <w:pPr>
              <w:rPr>
                <w:color w:val="000000"/>
                <w:sz w:val="18"/>
                <w:szCs w:val="18"/>
              </w:rPr>
            </w:pPr>
            <w:r w:rsidRPr="00274169">
              <w:rPr>
                <w:color w:val="000000"/>
                <w:sz w:val="18"/>
                <w:szCs w:val="18"/>
              </w:rPr>
              <w:t>Углерода оксид (Углерод окись; углерод моноокись; угарный газ)</w:t>
            </w:r>
          </w:p>
        </w:tc>
        <w:tc>
          <w:tcPr>
            <w:tcW w:w="1251" w:type="dxa"/>
            <w:tcBorders>
              <w:top w:val="nil"/>
              <w:left w:val="nil"/>
              <w:bottom w:val="single" w:sz="4" w:space="0" w:color="000000"/>
              <w:right w:val="single" w:sz="4" w:space="0" w:color="000000"/>
            </w:tcBorders>
            <w:shd w:val="clear" w:color="auto" w:fill="auto"/>
            <w:vAlign w:val="center"/>
            <w:hideMark/>
          </w:tcPr>
          <w:p w14:paraId="15A443DF"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59CC72DD" w14:textId="77777777" w:rsidR="00E6585A" w:rsidRPr="00274169" w:rsidRDefault="00E6585A" w:rsidP="00E6585A">
            <w:pPr>
              <w:jc w:val="right"/>
              <w:rPr>
                <w:color w:val="000000"/>
                <w:sz w:val="18"/>
                <w:szCs w:val="18"/>
              </w:rPr>
            </w:pPr>
            <w:r w:rsidRPr="00274169">
              <w:rPr>
                <w:color w:val="000000"/>
                <w:sz w:val="18"/>
                <w:szCs w:val="18"/>
              </w:rPr>
              <w:t>0,0048500</w:t>
            </w:r>
          </w:p>
        </w:tc>
        <w:tc>
          <w:tcPr>
            <w:tcW w:w="1071" w:type="dxa"/>
            <w:tcBorders>
              <w:top w:val="nil"/>
              <w:left w:val="nil"/>
              <w:bottom w:val="single" w:sz="4" w:space="0" w:color="000000"/>
              <w:right w:val="single" w:sz="4" w:space="0" w:color="000000"/>
            </w:tcBorders>
            <w:shd w:val="clear" w:color="auto" w:fill="auto"/>
            <w:vAlign w:val="center"/>
            <w:hideMark/>
          </w:tcPr>
          <w:p w14:paraId="135F729D" w14:textId="77777777" w:rsidR="00E6585A" w:rsidRPr="00274169" w:rsidRDefault="00E6585A" w:rsidP="00E6585A">
            <w:pPr>
              <w:jc w:val="right"/>
              <w:rPr>
                <w:color w:val="000000"/>
                <w:sz w:val="18"/>
                <w:szCs w:val="18"/>
              </w:rPr>
            </w:pPr>
            <w:r w:rsidRPr="00274169">
              <w:rPr>
                <w:color w:val="000000"/>
                <w:sz w:val="18"/>
                <w:szCs w:val="18"/>
              </w:rPr>
              <w:t>0,00275520</w:t>
            </w:r>
          </w:p>
        </w:tc>
        <w:tc>
          <w:tcPr>
            <w:tcW w:w="1071" w:type="dxa"/>
            <w:tcBorders>
              <w:top w:val="nil"/>
              <w:left w:val="nil"/>
              <w:bottom w:val="single" w:sz="4" w:space="0" w:color="000000"/>
              <w:right w:val="single" w:sz="4" w:space="0" w:color="000000"/>
            </w:tcBorders>
            <w:shd w:val="clear" w:color="auto" w:fill="auto"/>
            <w:vAlign w:val="center"/>
            <w:hideMark/>
          </w:tcPr>
          <w:p w14:paraId="4FBC9AD8" w14:textId="77777777" w:rsidR="00E6585A" w:rsidRPr="00274169" w:rsidRDefault="00E6585A" w:rsidP="00E6585A">
            <w:pPr>
              <w:jc w:val="right"/>
              <w:rPr>
                <w:color w:val="000000"/>
                <w:sz w:val="18"/>
                <w:szCs w:val="18"/>
              </w:rPr>
            </w:pPr>
            <w:r w:rsidRPr="00274169">
              <w:rPr>
                <w:color w:val="000000"/>
                <w:sz w:val="18"/>
                <w:szCs w:val="18"/>
              </w:rPr>
              <w:t>0,00275520</w:t>
            </w:r>
          </w:p>
        </w:tc>
        <w:tc>
          <w:tcPr>
            <w:tcW w:w="544" w:type="dxa"/>
            <w:tcBorders>
              <w:top w:val="nil"/>
              <w:left w:val="nil"/>
              <w:bottom w:val="single" w:sz="4" w:space="0" w:color="000000"/>
              <w:right w:val="single" w:sz="4" w:space="0" w:color="000000"/>
            </w:tcBorders>
            <w:shd w:val="clear" w:color="auto" w:fill="auto"/>
            <w:vAlign w:val="center"/>
            <w:hideMark/>
          </w:tcPr>
          <w:p w14:paraId="118D37F3"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0F6D7021"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E76000"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625ACC1F"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50559F39"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7FCA1F00"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08144647"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0CD8CE43"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746DAA37"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2E2803EE"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02B965B"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333F32E"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B05088B"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B25BEB9"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32128D5C"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0CC5C736"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1A780C5B"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0A7EB935"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3A93D7EF"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54CFAFB5"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3E94A253"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67240F62" w14:textId="77777777" w:rsidR="00E6585A" w:rsidRPr="00274169" w:rsidRDefault="00E6585A" w:rsidP="00E6585A">
            <w:pPr>
              <w:jc w:val="right"/>
              <w:rPr>
                <w:color w:val="000000"/>
                <w:sz w:val="18"/>
                <w:szCs w:val="18"/>
              </w:rPr>
            </w:pPr>
            <w:r w:rsidRPr="00274169">
              <w:rPr>
                <w:color w:val="000000"/>
                <w:sz w:val="18"/>
                <w:szCs w:val="18"/>
              </w:rPr>
              <w:t>2732</w:t>
            </w:r>
          </w:p>
        </w:tc>
        <w:tc>
          <w:tcPr>
            <w:tcW w:w="1912" w:type="dxa"/>
            <w:tcBorders>
              <w:top w:val="nil"/>
              <w:left w:val="nil"/>
              <w:bottom w:val="single" w:sz="4" w:space="0" w:color="000000"/>
              <w:right w:val="single" w:sz="4" w:space="0" w:color="000000"/>
            </w:tcBorders>
            <w:shd w:val="clear" w:color="auto" w:fill="auto"/>
            <w:vAlign w:val="center"/>
            <w:hideMark/>
          </w:tcPr>
          <w:p w14:paraId="6D6F1C82" w14:textId="77777777" w:rsidR="00E6585A" w:rsidRPr="00274169" w:rsidRDefault="00E6585A" w:rsidP="00E6585A">
            <w:pPr>
              <w:rPr>
                <w:color w:val="000000"/>
                <w:sz w:val="18"/>
                <w:szCs w:val="18"/>
              </w:rPr>
            </w:pPr>
            <w:r w:rsidRPr="00274169">
              <w:rPr>
                <w:color w:val="000000"/>
                <w:sz w:val="18"/>
                <w:szCs w:val="18"/>
              </w:rPr>
              <w:t>Керосин (Керосин прямой перегонки; керосин дезодорированный)</w:t>
            </w:r>
          </w:p>
        </w:tc>
        <w:tc>
          <w:tcPr>
            <w:tcW w:w="1251" w:type="dxa"/>
            <w:tcBorders>
              <w:top w:val="nil"/>
              <w:left w:val="nil"/>
              <w:bottom w:val="single" w:sz="4" w:space="0" w:color="000000"/>
              <w:right w:val="single" w:sz="4" w:space="0" w:color="000000"/>
            </w:tcBorders>
            <w:shd w:val="clear" w:color="auto" w:fill="auto"/>
            <w:vAlign w:val="center"/>
            <w:hideMark/>
          </w:tcPr>
          <w:p w14:paraId="5AA5955F"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1D6037F4" w14:textId="77777777" w:rsidR="00E6585A" w:rsidRPr="00274169" w:rsidRDefault="00E6585A" w:rsidP="00E6585A">
            <w:pPr>
              <w:jc w:val="right"/>
              <w:rPr>
                <w:color w:val="000000"/>
                <w:sz w:val="18"/>
                <w:szCs w:val="18"/>
              </w:rPr>
            </w:pPr>
            <w:r w:rsidRPr="00274169">
              <w:rPr>
                <w:color w:val="000000"/>
                <w:sz w:val="18"/>
                <w:szCs w:val="18"/>
              </w:rPr>
              <w:t>0,0017194</w:t>
            </w:r>
          </w:p>
        </w:tc>
        <w:tc>
          <w:tcPr>
            <w:tcW w:w="1071" w:type="dxa"/>
            <w:tcBorders>
              <w:top w:val="nil"/>
              <w:left w:val="nil"/>
              <w:bottom w:val="single" w:sz="4" w:space="0" w:color="000000"/>
              <w:right w:val="single" w:sz="4" w:space="0" w:color="000000"/>
            </w:tcBorders>
            <w:shd w:val="clear" w:color="auto" w:fill="auto"/>
            <w:vAlign w:val="center"/>
            <w:hideMark/>
          </w:tcPr>
          <w:p w14:paraId="0F4F4856" w14:textId="77777777" w:rsidR="00E6585A" w:rsidRPr="00274169" w:rsidRDefault="00E6585A" w:rsidP="00E6585A">
            <w:pPr>
              <w:jc w:val="right"/>
              <w:rPr>
                <w:color w:val="000000"/>
                <w:sz w:val="18"/>
                <w:szCs w:val="18"/>
              </w:rPr>
            </w:pPr>
            <w:r w:rsidRPr="00274169">
              <w:rPr>
                <w:color w:val="000000"/>
                <w:sz w:val="18"/>
                <w:szCs w:val="18"/>
              </w:rPr>
              <w:t>0,00103700</w:t>
            </w:r>
          </w:p>
        </w:tc>
        <w:tc>
          <w:tcPr>
            <w:tcW w:w="1071" w:type="dxa"/>
            <w:tcBorders>
              <w:top w:val="nil"/>
              <w:left w:val="nil"/>
              <w:bottom w:val="single" w:sz="4" w:space="0" w:color="000000"/>
              <w:right w:val="single" w:sz="4" w:space="0" w:color="000000"/>
            </w:tcBorders>
            <w:shd w:val="clear" w:color="auto" w:fill="auto"/>
            <w:vAlign w:val="center"/>
            <w:hideMark/>
          </w:tcPr>
          <w:p w14:paraId="6F96C3A9" w14:textId="77777777" w:rsidR="00E6585A" w:rsidRPr="00274169" w:rsidRDefault="00E6585A" w:rsidP="00E6585A">
            <w:pPr>
              <w:jc w:val="right"/>
              <w:rPr>
                <w:color w:val="000000"/>
                <w:sz w:val="18"/>
                <w:szCs w:val="18"/>
              </w:rPr>
            </w:pPr>
            <w:r w:rsidRPr="00274169">
              <w:rPr>
                <w:color w:val="000000"/>
                <w:sz w:val="18"/>
                <w:szCs w:val="18"/>
              </w:rPr>
              <w:t>0,00103700</w:t>
            </w:r>
          </w:p>
        </w:tc>
        <w:tc>
          <w:tcPr>
            <w:tcW w:w="544" w:type="dxa"/>
            <w:tcBorders>
              <w:top w:val="nil"/>
              <w:left w:val="nil"/>
              <w:bottom w:val="single" w:sz="4" w:space="0" w:color="000000"/>
              <w:right w:val="single" w:sz="4" w:space="0" w:color="000000"/>
            </w:tcBorders>
            <w:shd w:val="clear" w:color="auto" w:fill="auto"/>
            <w:vAlign w:val="center"/>
            <w:hideMark/>
          </w:tcPr>
          <w:p w14:paraId="05DD21FC"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766080BC"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736293"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09999146"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6366E53F"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7D759247"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22799951"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2DFB8514"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252D2323"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4FA9CB82"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FF1133E"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E7C0346"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6964E6D"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F4B75B4"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2CEF4685"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727124C5"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799C8C34"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05BBA3CD"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0A879B29"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0F582367"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4352E00A"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5D69AD42" w14:textId="77777777" w:rsidR="00E6585A" w:rsidRPr="00274169" w:rsidRDefault="00E6585A" w:rsidP="00E6585A">
            <w:pPr>
              <w:jc w:val="right"/>
              <w:rPr>
                <w:color w:val="000000"/>
                <w:sz w:val="18"/>
                <w:szCs w:val="18"/>
              </w:rPr>
            </w:pPr>
            <w:r w:rsidRPr="00274169">
              <w:rPr>
                <w:color w:val="000000"/>
                <w:sz w:val="18"/>
                <w:szCs w:val="18"/>
              </w:rPr>
              <w:t>2937</w:t>
            </w:r>
          </w:p>
        </w:tc>
        <w:tc>
          <w:tcPr>
            <w:tcW w:w="1912" w:type="dxa"/>
            <w:tcBorders>
              <w:top w:val="nil"/>
              <w:left w:val="nil"/>
              <w:bottom w:val="single" w:sz="4" w:space="0" w:color="000000"/>
              <w:right w:val="single" w:sz="4" w:space="0" w:color="000000"/>
            </w:tcBorders>
            <w:shd w:val="clear" w:color="auto" w:fill="auto"/>
            <w:vAlign w:val="center"/>
            <w:hideMark/>
          </w:tcPr>
          <w:p w14:paraId="3A289DB6" w14:textId="77777777" w:rsidR="00E6585A" w:rsidRPr="00274169" w:rsidRDefault="00E6585A" w:rsidP="00E6585A">
            <w:pPr>
              <w:rPr>
                <w:color w:val="000000"/>
                <w:sz w:val="18"/>
                <w:szCs w:val="18"/>
              </w:rPr>
            </w:pPr>
            <w:r w:rsidRPr="00274169">
              <w:rPr>
                <w:color w:val="000000"/>
                <w:sz w:val="18"/>
                <w:szCs w:val="18"/>
              </w:rPr>
              <w:t>Пыль зерновая (по массе/по грибам хранения)</w:t>
            </w:r>
          </w:p>
        </w:tc>
        <w:tc>
          <w:tcPr>
            <w:tcW w:w="1251" w:type="dxa"/>
            <w:tcBorders>
              <w:top w:val="nil"/>
              <w:left w:val="nil"/>
              <w:bottom w:val="single" w:sz="4" w:space="0" w:color="000000"/>
              <w:right w:val="single" w:sz="4" w:space="0" w:color="000000"/>
            </w:tcBorders>
            <w:shd w:val="clear" w:color="auto" w:fill="auto"/>
            <w:vAlign w:val="center"/>
            <w:hideMark/>
          </w:tcPr>
          <w:p w14:paraId="433715B3"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334851EA" w14:textId="77777777" w:rsidR="00E6585A" w:rsidRPr="00274169" w:rsidRDefault="00E6585A" w:rsidP="00E6585A">
            <w:pPr>
              <w:jc w:val="right"/>
              <w:rPr>
                <w:color w:val="000000"/>
                <w:sz w:val="18"/>
                <w:szCs w:val="18"/>
              </w:rPr>
            </w:pPr>
            <w:r w:rsidRPr="00274169">
              <w:rPr>
                <w:color w:val="000000"/>
                <w:sz w:val="18"/>
                <w:szCs w:val="18"/>
              </w:rPr>
              <w:t>0,0000018</w:t>
            </w:r>
          </w:p>
        </w:tc>
        <w:tc>
          <w:tcPr>
            <w:tcW w:w="1071" w:type="dxa"/>
            <w:tcBorders>
              <w:top w:val="nil"/>
              <w:left w:val="nil"/>
              <w:bottom w:val="single" w:sz="4" w:space="0" w:color="000000"/>
              <w:right w:val="single" w:sz="4" w:space="0" w:color="000000"/>
            </w:tcBorders>
            <w:shd w:val="clear" w:color="auto" w:fill="auto"/>
            <w:vAlign w:val="center"/>
            <w:hideMark/>
          </w:tcPr>
          <w:p w14:paraId="787B4855" w14:textId="77777777" w:rsidR="00E6585A" w:rsidRPr="00274169" w:rsidRDefault="00E6585A" w:rsidP="00E6585A">
            <w:pPr>
              <w:jc w:val="right"/>
              <w:rPr>
                <w:color w:val="000000"/>
                <w:sz w:val="18"/>
                <w:szCs w:val="18"/>
              </w:rPr>
            </w:pPr>
            <w:r w:rsidRPr="00274169">
              <w:rPr>
                <w:color w:val="000000"/>
                <w:sz w:val="18"/>
                <w:szCs w:val="18"/>
              </w:rPr>
              <w:t>0,00000041</w:t>
            </w:r>
          </w:p>
        </w:tc>
        <w:tc>
          <w:tcPr>
            <w:tcW w:w="1071" w:type="dxa"/>
            <w:tcBorders>
              <w:top w:val="nil"/>
              <w:left w:val="nil"/>
              <w:bottom w:val="single" w:sz="4" w:space="0" w:color="000000"/>
              <w:right w:val="single" w:sz="4" w:space="0" w:color="000000"/>
            </w:tcBorders>
            <w:shd w:val="clear" w:color="auto" w:fill="auto"/>
            <w:vAlign w:val="center"/>
            <w:hideMark/>
          </w:tcPr>
          <w:p w14:paraId="2C92EC47" w14:textId="77777777" w:rsidR="00E6585A" w:rsidRPr="00274169" w:rsidRDefault="00E6585A" w:rsidP="00E6585A">
            <w:pPr>
              <w:jc w:val="right"/>
              <w:rPr>
                <w:color w:val="000000"/>
                <w:sz w:val="18"/>
                <w:szCs w:val="18"/>
              </w:rPr>
            </w:pPr>
            <w:r w:rsidRPr="00274169">
              <w:rPr>
                <w:color w:val="000000"/>
                <w:sz w:val="18"/>
                <w:szCs w:val="18"/>
              </w:rPr>
              <w:t>0,00000041</w:t>
            </w:r>
          </w:p>
        </w:tc>
        <w:tc>
          <w:tcPr>
            <w:tcW w:w="544" w:type="dxa"/>
            <w:tcBorders>
              <w:top w:val="nil"/>
              <w:left w:val="nil"/>
              <w:bottom w:val="single" w:sz="4" w:space="0" w:color="000000"/>
              <w:right w:val="single" w:sz="4" w:space="0" w:color="000000"/>
            </w:tcBorders>
            <w:shd w:val="clear" w:color="auto" w:fill="auto"/>
            <w:vAlign w:val="center"/>
            <w:hideMark/>
          </w:tcPr>
          <w:p w14:paraId="1B7F1BF7" w14:textId="77777777" w:rsidR="00E6585A" w:rsidRPr="00274169" w:rsidRDefault="00E6585A" w:rsidP="00E6585A">
            <w:pPr>
              <w:rPr>
                <w:color w:val="000000"/>
                <w:sz w:val="18"/>
                <w:szCs w:val="18"/>
              </w:rPr>
            </w:pPr>
            <w:r w:rsidRPr="00274169">
              <w:rPr>
                <w:color w:val="000000"/>
                <w:sz w:val="18"/>
                <w:szCs w:val="18"/>
              </w:rPr>
              <w:t> </w:t>
            </w:r>
          </w:p>
        </w:tc>
      </w:tr>
      <w:tr w:rsidR="00E6585A" w:rsidRPr="00274169" w14:paraId="4329DB8B" w14:textId="77777777" w:rsidTr="00E6585A">
        <w:trPr>
          <w:trHeight w:val="300"/>
        </w:trPr>
        <w:tc>
          <w:tcPr>
            <w:tcW w:w="21900" w:type="dxa"/>
            <w:gridSpan w:val="26"/>
            <w:tcBorders>
              <w:top w:val="single" w:sz="4" w:space="0" w:color="000000"/>
              <w:left w:val="single" w:sz="4" w:space="0" w:color="000000"/>
              <w:bottom w:val="single" w:sz="4" w:space="0" w:color="000000"/>
              <w:right w:val="single" w:sz="4" w:space="0" w:color="000000"/>
            </w:tcBorders>
            <w:shd w:val="clear" w:color="auto" w:fill="auto"/>
            <w:hideMark/>
          </w:tcPr>
          <w:p w14:paraId="6F379A5D" w14:textId="77777777" w:rsidR="00E6585A" w:rsidRPr="00274169" w:rsidRDefault="00E6585A" w:rsidP="00E6585A">
            <w:pPr>
              <w:rPr>
                <w:b/>
                <w:bCs/>
                <w:color w:val="000000"/>
                <w:sz w:val="18"/>
                <w:szCs w:val="18"/>
              </w:rPr>
            </w:pPr>
            <w:r w:rsidRPr="00274169">
              <w:rPr>
                <w:b/>
                <w:bCs/>
                <w:color w:val="000000"/>
                <w:sz w:val="18"/>
                <w:szCs w:val="18"/>
              </w:rPr>
              <w:t xml:space="preserve">        Площадка:  1 Площадка №1     Цех:  4 Зерносклад 2     </w:t>
            </w:r>
          </w:p>
        </w:tc>
      </w:tr>
      <w:tr w:rsidR="00F13A85" w:rsidRPr="00274169" w14:paraId="28275E47"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D843C8" w14:textId="77777777" w:rsidR="00F13A85" w:rsidRPr="00274169" w:rsidRDefault="00F13A85" w:rsidP="00F13A85">
            <w:pPr>
              <w:jc w:val="right"/>
              <w:rPr>
                <w:color w:val="000000"/>
                <w:sz w:val="18"/>
                <w:szCs w:val="18"/>
              </w:rPr>
            </w:pPr>
            <w:r w:rsidRPr="00274169">
              <w:rPr>
                <w:color w:val="000000"/>
                <w:sz w:val="18"/>
                <w:szCs w:val="18"/>
              </w:rPr>
              <w:t>6004</w:t>
            </w:r>
          </w:p>
        </w:tc>
        <w:tc>
          <w:tcPr>
            <w:tcW w:w="1689" w:type="dxa"/>
            <w:tcBorders>
              <w:top w:val="nil"/>
              <w:left w:val="nil"/>
              <w:bottom w:val="single" w:sz="4" w:space="0" w:color="000000"/>
              <w:right w:val="single" w:sz="4" w:space="0" w:color="000000"/>
            </w:tcBorders>
            <w:shd w:val="clear" w:color="auto" w:fill="auto"/>
            <w:vAlign w:val="center"/>
            <w:hideMark/>
          </w:tcPr>
          <w:p w14:paraId="7EAD12CA" w14:textId="77777777" w:rsidR="00F13A85" w:rsidRPr="00274169" w:rsidRDefault="00F13A85" w:rsidP="00F13A85">
            <w:pPr>
              <w:jc w:val="center"/>
              <w:rPr>
                <w:color w:val="000000"/>
                <w:sz w:val="18"/>
                <w:szCs w:val="18"/>
              </w:rPr>
            </w:pPr>
            <w:r w:rsidRPr="00274169">
              <w:rPr>
                <w:color w:val="000000"/>
                <w:sz w:val="18"/>
                <w:szCs w:val="18"/>
              </w:rPr>
              <w:t>Неорганизованный</w:t>
            </w:r>
          </w:p>
        </w:tc>
        <w:tc>
          <w:tcPr>
            <w:tcW w:w="1966" w:type="dxa"/>
            <w:tcBorders>
              <w:top w:val="nil"/>
              <w:left w:val="nil"/>
              <w:bottom w:val="single" w:sz="4" w:space="0" w:color="000000"/>
              <w:right w:val="single" w:sz="4" w:space="0" w:color="000000"/>
            </w:tcBorders>
            <w:shd w:val="clear" w:color="auto" w:fill="auto"/>
            <w:vAlign w:val="center"/>
            <w:hideMark/>
          </w:tcPr>
          <w:p w14:paraId="50B6C5FE" w14:textId="77777777" w:rsidR="00F13A85" w:rsidRPr="00274169" w:rsidRDefault="00F13A85" w:rsidP="00F13A85">
            <w:pPr>
              <w:rPr>
                <w:color w:val="000000"/>
                <w:sz w:val="18"/>
                <w:szCs w:val="18"/>
              </w:rPr>
            </w:pPr>
            <w:r w:rsidRPr="00274169">
              <w:rPr>
                <w:color w:val="000000"/>
                <w:sz w:val="18"/>
                <w:szCs w:val="18"/>
              </w:rPr>
              <w:t>Неорганизованный</w:t>
            </w:r>
          </w:p>
        </w:tc>
        <w:tc>
          <w:tcPr>
            <w:tcW w:w="454" w:type="dxa"/>
            <w:tcBorders>
              <w:top w:val="nil"/>
              <w:left w:val="nil"/>
              <w:bottom w:val="single" w:sz="4" w:space="0" w:color="000000"/>
              <w:right w:val="single" w:sz="4" w:space="0" w:color="000000"/>
            </w:tcBorders>
            <w:shd w:val="clear" w:color="auto" w:fill="auto"/>
            <w:vAlign w:val="center"/>
            <w:hideMark/>
          </w:tcPr>
          <w:p w14:paraId="0ED68FCC" w14:textId="77777777" w:rsidR="00F13A85" w:rsidRPr="00274169" w:rsidRDefault="00F13A85" w:rsidP="00F13A85">
            <w:pPr>
              <w:jc w:val="right"/>
              <w:rPr>
                <w:color w:val="000000"/>
                <w:sz w:val="18"/>
                <w:szCs w:val="18"/>
              </w:rPr>
            </w:pPr>
            <w:r w:rsidRPr="00274169">
              <w:rPr>
                <w:color w:val="000000"/>
                <w:sz w:val="18"/>
                <w:szCs w:val="18"/>
              </w:rPr>
              <w:t>1</w:t>
            </w:r>
          </w:p>
        </w:tc>
        <w:tc>
          <w:tcPr>
            <w:tcW w:w="490" w:type="dxa"/>
            <w:tcBorders>
              <w:top w:val="nil"/>
              <w:left w:val="nil"/>
              <w:bottom w:val="single" w:sz="4" w:space="0" w:color="000000"/>
              <w:right w:val="single" w:sz="4" w:space="0" w:color="000000"/>
            </w:tcBorders>
            <w:shd w:val="clear" w:color="auto" w:fill="auto"/>
            <w:vAlign w:val="center"/>
            <w:hideMark/>
          </w:tcPr>
          <w:p w14:paraId="58573583" w14:textId="77777777" w:rsidR="00F13A85" w:rsidRPr="00274169" w:rsidRDefault="00F13A85" w:rsidP="00F13A85">
            <w:pPr>
              <w:jc w:val="right"/>
              <w:rPr>
                <w:color w:val="000000"/>
                <w:sz w:val="18"/>
                <w:szCs w:val="18"/>
              </w:rPr>
            </w:pPr>
            <w:r w:rsidRPr="00274169">
              <w:rPr>
                <w:color w:val="000000"/>
                <w:sz w:val="18"/>
                <w:szCs w:val="18"/>
              </w:rPr>
              <w:t>5,0</w:t>
            </w:r>
          </w:p>
        </w:tc>
        <w:tc>
          <w:tcPr>
            <w:tcW w:w="850" w:type="dxa"/>
            <w:tcBorders>
              <w:top w:val="nil"/>
              <w:left w:val="nil"/>
              <w:bottom w:val="single" w:sz="4" w:space="0" w:color="000000"/>
              <w:right w:val="single" w:sz="4" w:space="0" w:color="000000"/>
            </w:tcBorders>
            <w:shd w:val="clear" w:color="auto" w:fill="auto"/>
            <w:vAlign w:val="center"/>
            <w:hideMark/>
          </w:tcPr>
          <w:p w14:paraId="24ACC978" w14:textId="77777777" w:rsidR="00F13A85" w:rsidRPr="00274169" w:rsidRDefault="00F13A85" w:rsidP="00F13A85">
            <w:pPr>
              <w:jc w:val="right"/>
              <w:rPr>
                <w:color w:val="000000"/>
                <w:sz w:val="18"/>
                <w:szCs w:val="18"/>
              </w:rPr>
            </w:pPr>
            <w:r w:rsidRPr="00274169">
              <w:rPr>
                <w:color w:val="000000"/>
                <w:sz w:val="18"/>
                <w:szCs w:val="18"/>
              </w:rPr>
              <w:t>0,00</w:t>
            </w:r>
          </w:p>
        </w:tc>
        <w:tc>
          <w:tcPr>
            <w:tcW w:w="710" w:type="dxa"/>
            <w:tcBorders>
              <w:top w:val="nil"/>
              <w:left w:val="nil"/>
              <w:bottom w:val="single" w:sz="4" w:space="0" w:color="000000"/>
              <w:right w:val="single" w:sz="4" w:space="0" w:color="000000"/>
            </w:tcBorders>
            <w:shd w:val="clear" w:color="auto" w:fill="auto"/>
            <w:vAlign w:val="center"/>
            <w:hideMark/>
          </w:tcPr>
          <w:p w14:paraId="13B9C322" w14:textId="77777777" w:rsidR="00F13A85" w:rsidRPr="00274169" w:rsidRDefault="00F13A85" w:rsidP="00F13A85">
            <w:pPr>
              <w:jc w:val="right"/>
              <w:rPr>
                <w:color w:val="000000"/>
                <w:sz w:val="18"/>
                <w:szCs w:val="18"/>
              </w:rPr>
            </w:pPr>
            <w:r w:rsidRPr="00274169">
              <w:rPr>
                <w:color w:val="000000"/>
                <w:sz w:val="18"/>
                <w:szCs w:val="18"/>
              </w:rPr>
              <w:t>0,00</w:t>
            </w:r>
          </w:p>
        </w:tc>
        <w:tc>
          <w:tcPr>
            <w:tcW w:w="705" w:type="dxa"/>
            <w:tcBorders>
              <w:top w:val="nil"/>
              <w:left w:val="nil"/>
              <w:bottom w:val="single" w:sz="4" w:space="0" w:color="000000"/>
              <w:right w:val="single" w:sz="4" w:space="0" w:color="000000"/>
            </w:tcBorders>
            <w:shd w:val="clear" w:color="auto" w:fill="auto"/>
            <w:vAlign w:val="center"/>
            <w:hideMark/>
          </w:tcPr>
          <w:p w14:paraId="587FAE37" w14:textId="77777777" w:rsidR="00F13A85" w:rsidRPr="00274169" w:rsidRDefault="00F13A85" w:rsidP="00F13A85">
            <w:pPr>
              <w:jc w:val="right"/>
              <w:rPr>
                <w:color w:val="000000"/>
                <w:sz w:val="18"/>
                <w:szCs w:val="18"/>
              </w:rPr>
            </w:pPr>
            <w:r w:rsidRPr="00274169">
              <w:rPr>
                <w:color w:val="000000"/>
                <w:sz w:val="18"/>
                <w:szCs w:val="18"/>
              </w:rPr>
              <w:t>0,00</w:t>
            </w:r>
          </w:p>
        </w:tc>
        <w:tc>
          <w:tcPr>
            <w:tcW w:w="621" w:type="dxa"/>
            <w:tcBorders>
              <w:top w:val="nil"/>
              <w:left w:val="nil"/>
              <w:bottom w:val="single" w:sz="4" w:space="0" w:color="000000"/>
              <w:right w:val="single" w:sz="4" w:space="0" w:color="000000"/>
            </w:tcBorders>
            <w:shd w:val="clear" w:color="auto" w:fill="auto"/>
            <w:vAlign w:val="center"/>
            <w:hideMark/>
          </w:tcPr>
          <w:p w14:paraId="354B5D08" w14:textId="77777777" w:rsidR="00F13A85" w:rsidRPr="00274169" w:rsidRDefault="00F13A85" w:rsidP="00F13A85">
            <w:pPr>
              <w:jc w:val="right"/>
              <w:rPr>
                <w:color w:val="000000"/>
                <w:sz w:val="18"/>
                <w:szCs w:val="18"/>
              </w:rPr>
            </w:pPr>
            <w:r w:rsidRPr="00274169">
              <w:rPr>
                <w:color w:val="000000"/>
                <w:sz w:val="18"/>
                <w:szCs w:val="18"/>
              </w:rPr>
              <w:t>212,4</w:t>
            </w:r>
          </w:p>
        </w:tc>
        <w:tc>
          <w:tcPr>
            <w:tcW w:w="621" w:type="dxa"/>
            <w:tcBorders>
              <w:top w:val="nil"/>
              <w:left w:val="nil"/>
              <w:bottom w:val="single" w:sz="4" w:space="0" w:color="000000"/>
              <w:right w:val="single" w:sz="4" w:space="0" w:color="000000"/>
            </w:tcBorders>
            <w:shd w:val="clear" w:color="auto" w:fill="auto"/>
            <w:vAlign w:val="center"/>
            <w:hideMark/>
          </w:tcPr>
          <w:p w14:paraId="273CC8B6" w14:textId="77777777" w:rsidR="00F13A85" w:rsidRPr="00274169" w:rsidRDefault="00F13A85" w:rsidP="00F13A85">
            <w:pPr>
              <w:jc w:val="right"/>
              <w:rPr>
                <w:color w:val="000000"/>
                <w:sz w:val="18"/>
                <w:szCs w:val="18"/>
              </w:rPr>
            </w:pPr>
            <w:r w:rsidRPr="00274169">
              <w:rPr>
                <w:color w:val="000000"/>
                <w:sz w:val="18"/>
                <w:szCs w:val="18"/>
              </w:rPr>
              <w:t>44,5</w:t>
            </w:r>
          </w:p>
        </w:tc>
        <w:tc>
          <w:tcPr>
            <w:tcW w:w="621" w:type="dxa"/>
            <w:tcBorders>
              <w:top w:val="nil"/>
              <w:left w:val="nil"/>
              <w:bottom w:val="single" w:sz="4" w:space="0" w:color="000000"/>
              <w:right w:val="single" w:sz="4" w:space="0" w:color="000000"/>
            </w:tcBorders>
            <w:shd w:val="clear" w:color="auto" w:fill="auto"/>
            <w:vAlign w:val="center"/>
            <w:hideMark/>
          </w:tcPr>
          <w:p w14:paraId="61ECA88F" w14:textId="77777777" w:rsidR="00F13A85" w:rsidRPr="00274169" w:rsidRDefault="00F13A85" w:rsidP="00F13A85">
            <w:pPr>
              <w:jc w:val="right"/>
              <w:rPr>
                <w:color w:val="000000"/>
                <w:sz w:val="18"/>
                <w:szCs w:val="18"/>
              </w:rPr>
            </w:pPr>
            <w:r w:rsidRPr="00274169">
              <w:rPr>
                <w:color w:val="000000"/>
                <w:sz w:val="18"/>
                <w:szCs w:val="18"/>
              </w:rPr>
              <w:t>213,7</w:t>
            </w:r>
          </w:p>
        </w:tc>
        <w:tc>
          <w:tcPr>
            <w:tcW w:w="621" w:type="dxa"/>
            <w:tcBorders>
              <w:top w:val="nil"/>
              <w:left w:val="nil"/>
              <w:bottom w:val="single" w:sz="4" w:space="0" w:color="000000"/>
              <w:right w:val="single" w:sz="4" w:space="0" w:color="000000"/>
            </w:tcBorders>
            <w:shd w:val="clear" w:color="auto" w:fill="auto"/>
            <w:vAlign w:val="center"/>
            <w:hideMark/>
          </w:tcPr>
          <w:p w14:paraId="4F0B69DD" w14:textId="77777777" w:rsidR="00F13A85" w:rsidRPr="00274169" w:rsidRDefault="00F13A85" w:rsidP="00F13A85">
            <w:pPr>
              <w:jc w:val="right"/>
              <w:rPr>
                <w:color w:val="000000"/>
                <w:sz w:val="18"/>
                <w:szCs w:val="18"/>
              </w:rPr>
            </w:pPr>
            <w:r w:rsidRPr="00274169">
              <w:rPr>
                <w:color w:val="000000"/>
                <w:sz w:val="18"/>
                <w:szCs w:val="18"/>
              </w:rPr>
              <w:t>-23,3</w:t>
            </w:r>
          </w:p>
        </w:tc>
        <w:tc>
          <w:tcPr>
            <w:tcW w:w="487" w:type="dxa"/>
            <w:tcBorders>
              <w:top w:val="nil"/>
              <w:left w:val="nil"/>
              <w:bottom w:val="single" w:sz="4" w:space="0" w:color="000000"/>
              <w:right w:val="single" w:sz="4" w:space="0" w:color="000000"/>
            </w:tcBorders>
            <w:shd w:val="clear" w:color="auto" w:fill="auto"/>
            <w:vAlign w:val="center"/>
            <w:hideMark/>
          </w:tcPr>
          <w:p w14:paraId="03E91D0E" w14:textId="77777777" w:rsidR="00F13A85" w:rsidRPr="00274169" w:rsidRDefault="00F13A85" w:rsidP="00F13A85">
            <w:pPr>
              <w:jc w:val="right"/>
              <w:rPr>
                <w:color w:val="000000"/>
                <w:sz w:val="18"/>
                <w:szCs w:val="18"/>
              </w:rPr>
            </w:pPr>
            <w:r w:rsidRPr="00274169">
              <w:rPr>
                <w:color w:val="000000"/>
                <w:sz w:val="18"/>
                <w:szCs w:val="18"/>
              </w:rPr>
              <w:t>0</w:t>
            </w:r>
          </w:p>
        </w:tc>
        <w:tc>
          <w:tcPr>
            <w:tcW w:w="435" w:type="dxa"/>
            <w:tcBorders>
              <w:top w:val="nil"/>
              <w:left w:val="nil"/>
              <w:bottom w:val="single" w:sz="4" w:space="0" w:color="000000"/>
              <w:right w:val="single" w:sz="4" w:space="0" w:color="000000"/>
            </w:tcBorders>
            <w:shd w:val="clear" w:color="auto" w:fill="auto"/>
            <w:vAlign w:val="center"/>
            <w:hideMark/>
          </w:tcPr>
          <w:p w14:paraId="210C466E" w14:textId="77777777" w:rsidR="00F13A85" w:rsidRPr="00274169" w:rsidRDefault="00F13A85" w:rsidP="00F13A85">
            <w:pPr>
              <w:jc w:val="right"/>
              <w:rPr>
                <w:color w:val="000000"/>
                <w:sz w:val="18"/>
                <w:szCs w:val="18"/>
              </w:rPr>
            </w:pPr>
            <w:r w:rsidRPr="00274169">
              <w:rPr>
                <w:color w:val="000000"/>
                <w:sz w:val="18"/>
                <w:szCs w:val="18"/>
              </w:rPr>
              <w:t>1</w:t>
            </w:r>
          </w:p>
        </w:tc>
        <w:tc>
          <w:tcPr>
            <w:tcW w:w="558" w:type="dxa"/>
            <w:tcBorders>
              <w:top w:val="nil"/>
              <w:left w:val="nil"/>
              <w:bottom w:val="single" w:sz="4" w:space="0" w:color="000000"/>
              <w:right w:val="single" w:sz="4" w:space="0" w:color="000000"/>
            </w:tcBorders>
            <w:shd w:val="clear" w:color="auto" w:fill="auto"/>
            <w:vAlign w:val="center"/>
            <w:hideMark/>
          </w:tcPr>
          <w:p w14:paraId="6EF6A11B" w14:textId="77777777" w:rsidR="00F13A85" w:rsidRPr="00274169" w:rsidRDefault="00F13A85" w:rsidP="00F13A85">
            <w:pPr>
              <w:jc w:val="right"/>
              <w:rPr>
                <w:color w:val="000000"/>
                <w:sz w:val="18"/>
                <w:szCs w:val="18"/>
              </w:rPr>
            </w:pPr>
            <w:r w:rsidRPr="00274169">
              <w:rPr>
                <w:color w:val="000000"/>
                <w:sz w:val="18"/>
                <w:szCs w:val="18"/>
              </w:rPr>
              <w:t>0,00</w:t>
            </w:r>
          </w:p>
        </w:tc>
        <w:tc>
          <w:tcPr>
            <w:tcW w:w="558" w:type="dxa"/>
            <w:tcBorders>
              <w:top w:val="nil"/>
              <w:left w:val="nil"/>
              <w:bottom w:val="single" w:sz="4" w:space="0" w:color="000000"/>
              <w:right w:val="single" w:sz="4" w:space="0" w:color="000000"/>
            </w:tcBorders>
            <w:shd w:val="clear" w:color="auto" w:fill="auto"/>
            <w:vAlign w:val="center"/>
            <w:hideMark/>
          </w:tcPr>
          <w:p w14:paraId="068F7D07" w14:textId="77777777" w:rsidR="00F13A85" w:rsidRPr="00274169" w:rsidRDefault="00F13A85" w:rsidP="00F13A85">
            <w:pPr>
              <w:jc w:val="right"/>
              <w:rPr>
                <w:color w:val="000000"/>
                <w:sz w:val="18"/>
                <w:szCs w:val="18"/>
              </w:rPr>
            </w:pPr>
            <w:r w:rsidRPr="00274169">
              <w:rPr>
                <w:color w:val="000000"/>
                <w:sz w:val="18"/>
                <w:szCs w:val="18"/>
              </w:rPr>
              <w:t>0,00</w:t>
            </w:r>
          </w:p>
        </w:tc>
        <w:tc>
          <w:tcPr>
            <w:tcW w:w="891" w:type="dxa"/>
            <w:tcBorders>
              <w:top w:val="nil"/>
              <w:left w:val="nil"/>
              <w:bottom w:val="single" w:sz="4" w:space="0" w:color="000000"/>
              <w:right w:val="single" w:sz="4" w:space="0" w:color="000000"/>
            </w:tcBorders>
            <w:shd w:val="clear" w:color="auto" w:fill="auto"/>
            <w:vAlign w:val="center"/>
            <w:hideMark/>
          </w:tcPr>
          <w:p w14:paraId="49BC1E87" w14:textId="77777777" w:rsidR="00F13A85" w:rsidRPr="00274169" w:rsidRDefault="00F13A85" w:rsidP="00F13A85">
            <w:pPr>
              <w:jc w:val="right"/>
              <w:rPr>
                <w:color w:val="000000"/>
                <w:sz w:val="18"/>
                <w:szCs w:val="18"/>
              </w:rPr>
            </w:pPr>
            <w:r w:rsidRPr="00274169">
              <w:rPr>
                <w:color w:val="000000"/>
                <w:sz w:val="18"/>
                <w:szCs w:val="18"/>
              </w:rPr>
              <w:t>0,000000</w:t>
            </w:r>
          </w:p>
        </w:tc>
        <w:tc>
          <w:tcPr>
            <w:tcW w:w="628" w:type="dxa"/>
            <w:tcBorders>
              <w:top w:val="nil"/>
              <w:left w:val="nil"/>
              <w:bottom w:val="single" w:sz="4" w:space="0" w:color="000000"/>
              <w:right w:val="single" w:sz="4" w:space="0" w:color="000000"/>
            </w:tcBorders>
            <w:shd w:val="clear" w:color="auto" w:fill="auto"/>
            <w:vAlign w:val="center"/>
            <w:hideMark/>
          </w:tcPr>
          <w:p w14:paraId="50EC0898" w14:textId="77777777" w:rsidR="00F13A85" w:rsidRPr="00274169" w:rsidRDefault="00F13A85" w:rsidP="00F13A85">
            <w:pPr>
              <w:jc w:val="right"/>
              <w:rPr>
                <w:color w:val="000000"/>
                <w:sz w:val="18"/>
                <w:szCs w:val="18"/>
              </w:rPr>
            </w:pPr>
            <w:r w:rsidRPr="00274169">
              <w:rPr>
                <w:color w:val="000000"/>
                <w:sz w:val="18"/>
                <w:szCs w:val="18"/>
              </w:rPr>
              <w:t>0,0</w:t>
            </w:r>
          </w:p>
        </w:tc>
        <w:tc>
          <w:tcPr>
            <w:tcW w:w="981" w:type="dxa"/>
            <w:tcBorders>
              <w:top w:val="nil"/>
              <w:left w:val="nil"/>
              <w:bottom w:val="single" w:sz="4" w:space="0" w:color="000000"/>
              <w:right w:val="single" w:sz="4" w:space="0" w:color="000000"/>
            </w:tcBorders>
            <w:shd w:val="clear" w:color="auto" w:fill="auto"/>
            <w:vAlign w:val="center"/>
            <w:hideMark/>
          </w:tcPr>
          <w:p w14:paraId="0A128A1C" w14:textId="77777777" w:rsidR="00F13A85" w:rsidRPr="00274169" w:rsidRDefault="00F13A85" w:rsidP="00F13A85">
            <w:pPr>
              <w:jc w:val="right"/>
              <w:rPr>
                <w:color w:val="000000"/>
                <w:sz w:val="18"/>
                <w:szCs w:val="18"/>
              </w:rPr>
            </w:pPr>
            <w:r w:rsidRPr="00274169">
              <w:rPr>
                <w:color w:val="000000"/>
                <w:sz w:val="18"/>
                <w:szCs w:val="18"/>
              </w:rPr>
              <w:t>1,2900000</w:t>
            </w:r>
          </w:p>
        </w:tc>
        <w:tc>
          <w:tcPr>
            <w:tcW w:w="576" w:type="dxa"/>
            <w:tcBorders>
              <w:top w:val="nil"/>
              <w:left w:val="nil"/>
              <w:bottom w:val="single" w:sz="4" w:space="0" w:color="000000"/>
              <w:right w:val="single" w:sz="4" w:space="0" w:color="000000"/>
            </w:tcBorders>
            <w:shd w:val="clear" w:color="auto" w:fill="auto"/>
            <w:vAlign w:val="center"/>
            <w:hideMark/>
          </w:tcPr>
          <w:p w14:paraId="04491451" w14:textId="77777777" w:rsidR="00F13A85" w:rsidRPr="00274169" w:rsidRDefault="00F13A85" w:rsidP="00F13A85">
            <w:pPr>
              <w:jc w:val="right"/>
              <w:rPr>
                <w:color w:val="000000"/>
                <w:sz w:val="18"/>
                <w:szCs w:val="18"/>
              </w:rPr>
            </w:pPr>
            <w:r w:rsidRPr="00274169">
              <w:rPr>
                <w:color w:val="000000"/>
                <w:sz w:val="18"/>
                <w:szCs w:val="18"/>
              </w:rPr>
              <w:t>0301</w:t>
            </w:r>
          </w:p>
        </w:tc>
        <w:tc>
          <w:tcPr>
            <w:tcW w:w="1912" w:type="dxa"/>
            <w:tcBorders>
              <w:top w:val="nil"/>
              <w:left w:val="nil"/>
              <w:bottom w:val="single" w:sz="4" w:space="0" w:color="000000"/>
              <w:right w:val="single" w:sz="4" w:space="0" w:color="000000"/>
            </w:tcBorders>
            <w:shd w:val="clear" w:color="auto" w:fill="auto"/>
            <w:vAlign w:val="center"/>
            <w:hideMark/>
          </w:tcPr>
          <w:p w14:paraId="029D0720" w14:textId="77777777" w:rsidR="00F13A85" w:rsidRPr="00274169" w:rsidRDefault="00F13A85" w:rsidP="00F13A85">
            <w:pPr>
              <w:rPr>
                <w:color w:val="000000"/>
                <w:sz w:val="18"/>
                <w:szCs w:val="18"/>
              </w:rPr>
            </w:pPr>
            <w:r w:rsidRPr="00274169">
              <w:rPr>
                <w:color w:val="000000"/>
                <w:sz w:val="18"/>
                <w:szCs w:val="18"/>
              </w:rPr>
              <w:t>Азота диоксид (Двуокись азота; пероксид азота)</w:t>
            </w:r>
          </w:p>
        </w:tc>
        <w:tc>
          <w:tcPr>
            <w:tcW w:w="1251" w:type="dxa"/>
            <w:tcBorders>
              <w:top w:val="nil"/>
              <w:left w:val="nil"/>
              <w:bottom w:val="single" w:sz="4" w:space="0" w:color="000000"/>
              <w:right w:val="single" w:sz="4" w:space="0" w:color="000000"/>
            </w:tcBorders>
            <w:shd w:val="clear" w:color="auto" w:fill="auto"/>
            <w:vAlign w:val="center"/>
            <w:hideMark/>
          </w:tcPr>
          <w:p w14:paraId="5D2703BB" w14:textId="77777777" w:rsidR="00F13A85" w:rsidRPr="00274169" w:rsidRDefault="00F13A85" w:rsidP="00F13A85">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3CC7041D" w14:textId="77777777" w:rsidR="00F13A85" w:rsidRPr="00274169" w:rsidRDefault="00F13A85" w:rsidP="00F13A85">
            <w:pPr>
              <w:jc w:val="right"/>
              <w:rPr>
                <w:color w:val="000000"/>
                <w:sz w:val="18"/>
                <w:szCs w:val="18"/>
              </w:rPr>
            </w:pPr>
            <w:r w:rsidRPr="00274169">
              <w:rPr>
                <w:color w:val="000000"/>
                <w:sz w:val="18"/>
                <w:szCs w:val="18"/>
              </w:rPr>
              <w:t>0,0015422</w:t>
            </w:r>
          </w:p>
        </w:tc>
        <w:tc>
          <w:tcPr>
            <w:tcW w:w="1071" w:type="dxa"/>
            <w:tcBorders>
              <w:top w:val="nil"/>
              <w:left w:val="nil"/>
              <w:bottom w:val="single" w:sz="4" w:space="0" w:color="000000"/>
              <w:right w:val="single" w:sz="4" w:space="0" w:color="000000"/>
            </w:tcBorders>
            <w:shd w:val="clear" w:color="auto" w:fill="auto"/>
            <w:vAlign w:val="center"/>
            <w:hideMark/>
          </w:tcPr>
          <w:p w14:paraId="39F59B96" w14:textId="77777777" w:rsidR="00F13A85" w:rsidRPr="00274169" w:rsidRDefault="00F13A85" w:rsidP="00F13A85">
            <w:pPr>
              <w:jc w:val="right"/>
              <w:rPr>
                <w:color w:val="000000"/>
                <w:sz w:val="18"/>
                <w:szCs w:val="18"/>
              </w:rPr>
            </w:pPr>
            <w:r w:rsidRPr="00274169">
              <w:rPr>
                <w:color w:val="000000"/>
                <w:sz w:val="18"/>
                <w:szCs w:val="18"/>
              </w:rPr>
              <w:t>0,00098430</w:t>
            </w:r>
          </w:p>
        </w:tc>
        <w:tc>
          <w:tcPr>
            <w:tcW w:w="1071" w:type="dxa"/>
            <w:tcBorders>
              <w:top w:val="nil"/>
              <w:left w:val="nil"/>
              <w:bottom w:val="single" w:sz="4" w:space="0" w:color="000000"/>
              <w:right w:val="single" w:sz="4" w:space="0" w:color="000000"/>
            </w:tcBorders>
            <w:shd w:val="clear" w:color="auto" w:fill="auto"/>
            <w:vAlign w:val="center"/>
            <w:hideMark/>
          </w:tcPr>
          <w:p w14:paraId="1E5E952C" w14:textId="77777777" w:rsidR="00F13A85" w:rsidRPr="00274169" w:rsidRDefault="00F13A85" w:rsidP="00F13A85">
            <w:pPr>
              <w:jc w:val="right"/>
              <w:rPr>
                <w:color w:val="000000"/>
                <w:sz w:val="18"/>
                <w:szCs w:val="18"/>
              </w:rPr>
            </w:pPr>
            <w:r w:rsidRPr="00274169">
              <w:rPr>
                <w:color w:val="000000"/>
                <w:sz w:val="18"/>
                <w:szCs w:val="18"/>
              </w:rPr>
              <w:t>0,00098430</w:t>
            </w:r>
          </w:p>
        </w:tc>
        <w:tc>
          <w:tcPr>
            <w:tcW w:w="544" w:type="dxa"/>
            <w:tcBorders>
              <w:top w:val="nil"/>
              <w:left w:val="nil"/>
              <w:bottom w:val="single" w:sz="4" w:space="0" w:color="000000"/>
              <w:right w:val="single" w:sz="4" w:space="0" w:color="000000"/>
            </w:tcBorders>
            <w:shd w:val="clear" w:color="auto" w:fill="auto"/>
            <w:vAlign w:val="center"/>
            <w:hideMark/>
          </w:tcPr>
          <w:p w14:paraId="2D8D7DFF" w14:textId="77777777" w:rsidR="00F13A85" w:rsidRPr="00274169" w:rsidRDefault="00F13A85" w:rsidP="00F13A85">
            <w:pPr>
              <w:rPr>
                <w:color w:val="000000"/>
                <w:sz w:val="18"/>
                <w:szCs w:val="18"/>
              </w:rPr>
            </w:pPr>
            <w:r w:rsidRPr="00274169">
              <w:rPr>
                <w:color w:val="000000"/>
                <w:sz w:val="18"/>
                <w:szCs w:val="18"/>
              </w:rPr>
              <w:t> </w:t>
            </w:r>
          </w:p>
        </w:tc>
      </w:tr>
      <w:tr w:rsidR="00F13A85" w:rsidRPr="00274169" w14:paraId="5D29FC67"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589DF1"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27AFD95B"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20323162"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409D2E5B"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690823E9"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78568D17"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2B6F9754"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730D419C"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E9B048B"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C0A2089"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B8F1205"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AB3132C"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32F35228"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3BA393D6"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0D6B4147"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66B3EDAC"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1FB1D81F"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04BCE1AD"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5D2A571A"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3C5C758F" w14:textId="77777777" w:rsidR="00E6585A" w:rsidRPr="00274169" w:rsidRDefault="00E6585A" w:rsidP="00E6585A">
            <w:pPr>
              <w:jc w:val="right"/>
              <w:rPr>
                <w:color w:val="000000"/>
                <w:sz w:val="18"/>
                <w:szCs w:val="18"/>
              </w:rPr>
            </w:pPr>
            <w:r w:rsidRPr="00274169">
              <w:rPr>
                <w:color w:val="000000"/>
                <w:sz w:val="18"/>
                <w:szCs w:val="18"/>
              </w:rPr>
              <w:t>0304</w:t>
            </w:r>
          </w:p>
        </w:tc>
        <w:tc>
          <w:tcPr>
            <w:tcW w:w="1912" w:type="dxa"/>
            <w:tcBorders>
              <w:top w:val="nil"/>
              <w:left w:val="nil"/>
              <w:bottom w:val="single" w:sz="4" w:space="0" w:color="000000"/>
              <w:right w:val="single" w:sz="4" w:space="0" w:color="000000"/>
            </w:tcBorders>
            <w:shd w:val="clear" w:color="auto" w:fill="auto"/>
            <w:vAlign w:val="center"/>
            <w:hideMark/>
          </w:tcPr>
          <w:p w14:paraId="4216C51E" w14:textId="77777777" w:rsidR="00E6585A" w:rsidRPr="00274169" w:rsidRDefault="00E6585A" w:rsidP="00E6585A">
            <w:pPr>
              <w:rPr>
                <w:color w:val="000000"/>
                <w:sz w:val="18"/>
                <w:szCs w:val="18"/>
              </w:rPr>
            </w:pPr>
            <w:r w:rsidRPr="00274169">
              <w:rPr>
                <w:color w:val="000000"/>
                <w:sz w:val="18"/>
                <w:szCs w:val="18"/>
              </w:rPr>
              <w:t>Азот (II) оксид (Азот монооксид)</w:t>
            </w:r>
          </w:p>
        </w:tc>
        <w:tc>
          <w:tcPr>
            <w:tcW w:w="1251" w:type="dxa"/>
            <w:tcBorders>
              <w:top w:val="nil"/>
              <w:left w:val="nil"/>
              <w:bottom w:val="single" w:sz="4" w:space="0" w:color="000000"/>
              <w:right w:val="single" w:sz="4" w:space="0" w:color="000000"/>
            </w:tcBorders>
            <w:shd w:val="clear" w:color="auto" w:fill="auto"/>
            <w:vAlign w:val="center"/>
            <w:hideMark/>
          </w:tcPr>
          <w:p w14:paraId="7E94E563"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313110D6" w14:textId="77777777" w:rsidR="00E6585A" w:rsidRPr="00274169" w:rsidRDefault="00E6585A" w:rsidP="00E6585A">
            <w:pPr>
              <w:jc w:val="right"/>
              <w:rPr>
                <w:color w:val="000000"/>
                <w:sz w:val="18"/>
                <w:szCs w:val="18"/>
              </w:rPr>
            </w:pPr>
            <w:r w:rsidRPr="00274169">
              <w:rPr>
                <w:color w:val="000000"/>
                <w:sz w:val="18"/>
                <w:szCs w:val="18"/>
              </w:rPr>
              <w:t>0,0002506</w:t>
            </w:r>
          </w:p>
        </w:tc>
        <w:tc>
          <w:tcPr>
            <w:tcW w:w="1071" w:type="dxa"/>
            <w:tcBorders>
              <w:top w:val="nil"/>
              <w:left w:val="nil"/>
              <w:bottom w:val="single" w:sz="4" w:space="0" w:color="000000"/>
              <w:right w:val="single" w:sz="4" w:space="0" w:color="000000"/>
            </w:tcBorders>
            <w:shd w:val="clear" w:color="auto" w:fill="auto"/>
            <w:vAlign w:val="center"/>
            <w:hideMark/>
          </w:tcPr>
          <w:p w14:paraId="425F9D9C" w14:textId="77777777" w:rsidR="00E6585A" w:rsidRPr="00274169" w:rsidRDefault="00E6585A" w:rsidP="00E6585A">
            <w:pPr>
              <w:jc w:val="right"/>
              <w:rPr>
                <w:color w:val="000000"/>
                <w:sz w:val="18"/>
                <w:szCs w:val="18"/>
              </w:rPr>
            </w:pPr>
            <w:r w:rsidRPr="00274169">
              <w:rPr>
                <w:color w:val="000000"/>
                <w:sz w:val="18"/>
                <w:szCs w:val="18"/>
              </w:rPr>
              <w:t>0,00015990</w:t>
            </w:r>
          </w:p>
        </w:tc>
        <w:tc>
          <w:tcPr>
            <w:tcW w:w="1071" w:type="dxa"/>
            <w:tcBorders>
              <w:top w:val="nil"/>
              <w:left w:val="nil"/>
              <w:bottom w:val="single" w:sz="4" w:space="0" w:color="000000"/>
              <w:right w:val="single" w:sz="4" w:space="0" w:color="000000"/>
            </w:tcBorders>
            <w:shd w:val="clear" w:color="auto" w:fill="auto"/>
            <w:vAlign w:val="center"/>
            <w:hideMark/>
          </w:tcPr>
          <w:p w14:paraId="692E4887" w14:textId="77777777" w:rsidR="00E6585A" w:rsidRPr="00274169" w:rsidRDefault="00E6585A" w:rsidP="00E6585A">
            <w:pPr>
              <w:jc w:val="right"/>
              <w:rPr>
                <w:color w:val="000000"/>
                <w:sz w:val="18"/>
                <w:szCs w:val="18"/>
              </w:rPr>
            </w:pPr>
            <w:r w:rsidRPr="00274169">
              <w:rPr>
                <w:color w:val="000000"/>
                <w:sz w:val="18"/>
                <w:szCs w:val="18"/>
              </w:rPr>
              <w:t>0,00015990</w:t>
            </w:r>
          </w:p>
        </w:tc>
        <w:tc>
          <w:tcPr>
            <w:tcW w:w="544" w:type="dxa"/>
            <w:tcBorders>
              <w:top w:val="nil"/>
              <w:left w:val="nil"/>
              <w:bottom w:val="single" w:sz="4" w:space="0" w:color="000000"/>
              <w:right w:val="single" w:sz="4" w:space="0" w:color="000000"/>
            </w:tcBorders>
            <w:shd w:val="clear" w:color="auto" w:fill="auto"/>
            <w:vAlign w:val="center"/>
            <w:hideMark/>
          </w:tcPr>
          <w:p w14:paraId="2FA16199"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2765D9F0"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C4E2BF"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523B7F5E"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4F922C03"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35AF5A63"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232B6600"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52F4E644"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1832977F"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67EA9FFA"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F08268B"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6BB6B79"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F16FE03"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01B98FF"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6DC95BA8"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60CE20F5"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5ED34A9E"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6AE273A6"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0C7BA8DC"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7F09B5A4"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328A5DD9"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013F1EAF" w14:textId="77777777" w:rsidR="00E6585A" w:rsidRPr="00274169" w:rsidRDefault="00E6585A" w:rsidP="00E6585A">
            <w:pPr>
              <w:jc w:val="right"/>
              <w:rPr>
                <w:color w:val="000000"/>
                <w:sz w:val="18"/>
                <w:szCs w:val="18"/>
              </w:rPr>
            </w:pPr>
            <w:r w:rsidRPr="00274169">
              <w:rPr>
                <w:color w:val="000000"/>
                <w:sz w:val="18"/>
                <w:szCs w:val="18"/>
              </w:rPr>
              <w:t>0328</w:t>
            </w:r>
          </w:p>
        </w:tc>
        <w:tc>
          <w:tcPr>
            <w:tcW w:w="1912" w:type="dxa"/>
            <w:tcBorders>
              <w:top w:val="nil"/>
              <w:left w:val="nil"/>
              <w:bottom w:val="single" w:sz="4" w:space="0" w:color="000000"/>
              <w:right w:val="single" w:sz="4" w:space="0" w:color="000000"/>
            </w:tcBorders>
            <w:shd w:val="clear" w:color="auto" w:fill="auto"/>
            <w:vAlign w:val="center"/>
            <w:hideMark/>
          </w:tcPr>
          <w:p w14:paraId="6D88D2AC" w14:textId="77777777" w:rsidR="00E6585A" w:rsidRPr="00274169" w:rsidRDefault="00E6585A" w:rsidP="00E6585A">
            <w:pPr>
              <w:rPr>
                <w:color w:val="000000"/>
                <w:sz w:val="18"/>
                <w:szCs w:val="18"/>
              </w:rPr>
            </w:pPr>
            <w:r w:rsidRPr="00274169">
              <w:rPr>
                <w:color w:val="000000"/>
                <w:sz w:val="18"/>
                <w:szCs w:val="18"/>
              </w:rPr>
              <w:t>Углерод (Пигмент черный)</w:t>
            </w:r>
          </w:p>
        </w:tc>
        <w:tc>
          <w:tcPr>
            <w:tcW w:w="1251" w:type="dxa"/>
            <w:tcBorders>
              <w:top w:val="nil"/>
              <w:left w:val="nil"/>
              <w:bottom w:val="single" w:sz="4" w:space="0" w:color="000000"/>
              <w:right w:val="single" w:sz="4" w:space="0" w:color="000000"/>
            </w:tcBorders>
            <w:shd w:val="clear" w:color="auto" w:fill="auto"/>
            <w:vAlign w:val="center"/>
            <w:hideMark/>
          </w:tcPr>
          <w:p w14:paraId="35070C0B"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6A65D53D" w14:textId="77777777" w:rsidR="00E6585A" w:rsidRPr="00274169" w:rsidRDefault="00E6585A" w:rsidP="00E6585A">
            <w:pPr>
              <w:jc w:val="right"/>
              <w:rPr>
                <w:color w:val="000000"/>
                <w:sz w:val="18"/>
                <w:szCs w:val="18"/>
              </w:rPr>
            </w:pPr>
            <w:r w:rsidRPr="00274169">
              <w:rPr>
                <w:color w:val="000000"/>
                <w:sz w:val="18"/>
                <w:szCs w:val="18"/>
              </w:rPr>
              <w:t>0,0000972</w:t>
            </w:r>
          </w:p>
        </w:tc>
        <w:tc>
          <w:tcPr>
            <w:tcW w:w="1071" w:type="dxa"/>
            <w:tcBorders>
              <w:top w:val="nil"/>
              <w:left w:val="nil"/>
              <w:bottom w:val="single" w:sz="4" w:space="0" w:color="000000"/>
              <w:right w:val="single" w:sz="4" w:space="0" w:color="000000"/>
            </w:tcBorders>
            <w:shd w:val="clear" w:color="auto" w:fill="auto"/>
            <w:vAlign w:val="center"/>
            <w:hideMark/>
          </w:tcPr>
          <w:p w14:paraId="5FB27DCB" w14:textId="77777777" w:rsidR="00E6585A" w:rsidRPr="00274169" w:rsidRDefault="00E6585A" w:rsidP="00E6585A">
            <w:pPr>
              <w:jc w:val="right"/>
              <w:rPr>
                <w:color w:val="000000"/>
                <w:sz w:val="18"/>
                <w:szCs w:val="18"/>
              </w:rPr>
            </w:pPr>
            <w:r w:rsidRPr="00274169">
              <w:rPr>
                <w:color w:val="000000"/>
                <w:sz w:val="18"/>
                <w:szCs w:val="18"/>
              </w:rPr>
              <w:t>0,00005550</w:t>
            </w:r>
          </w:p>
        </w:tc>
        <w:tc>
          <w:tcPr>
            <w:tcW w:w="1071" w:type="dxa"/>
            <w:tcBorders>
              <w:top w:val="nil"/>
              <w:left w:val="nil"/>
              <w:bottom w:val="single" w:sz="4" w:space="0" w:color="000000"/>
              <w:right w:val="single" w:sz="4" w:space="0" w:color="000000"/>
            </w:tcBorders>
            <w:shd w:val="clear" w:color="auto" w:fill="auto"/>
            <w:vAlign w:val="center"/>
            <w:hideMark/>
          </w:tcPr>
          <w:p w14:paraId="5D90BF84" w14:textId="77777777" w:rsidR="00E6585A" w:rsidRPr="00274169" w:rsidRDefault="00E6585A" w:rsidP="00E6585A">
            <w:pPr>
              <w:jc w:val="right"/>
              <w:rPr>
                <w:color w:val="000000"/>
                <w:sz w:val="18"/>
                <w:szCs w:val="18"/>
              </w:rPr>
            </w:pPr>
            <w:r w:rsidRPr="00274169">
              <w:rPr>
                <w:color w:val="000000"/>
                <w:sz w:val="18"/>
                <w:szCs w:val="18"/>
              </w:rPr>
              <w:t>0,00005550</w:t>
            </w:r>
          </w:p>
        </w:tc>
        <w:tc>
          <w:tcPr>
            <w:tcW w:w="544" w:type="dxa"/>
            <w:tcBorders>
              <w:top w:val="nil"/>
              <w:left w:val="nil"/>
              <w:bottom w:val="single" w:sz="4" w:space="0" w:color="000000"/>
              <w:right w:val="single" w:sz="4" w:space="0" w:color="000000"/>
            </w:tcBorders>
            <w:shd w:val="clear" w:color="auto" w:fill="auto"/>
            <w:vAlign w:val="center"/>
            <w:hideMark/>
          </w:tcPr>
          <w:p w14:paraId="151024F0"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17F50100"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66A25C"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416F528D"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66BECEBA"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410D97CD"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41857255"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377FFF12"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4469275C"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1117DBC0"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B561ABB"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14C6ACD"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BA9FF68"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3B816D2"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48502831"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4622B897"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3D105C10"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37A8982C"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59E298F7"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6513126C"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27B69925"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231DE71A" w14:textId="77777777" w:rsidR="00E6585A" w:rsidRPr="00274169" w:rsidRDefault="00E6585A" w:rsidP="00E6585A">
            <w:pPr>
              <w:jc w:val="right"/>
              <w:rPr>
                <w:color w:val="000000"/>
                <w:sz w:val="18"/>
                <w:szCs w:val="18"/>
              </w:rPr>
            </w:pPr>
            <w:r w:rsidRPr="00274169">
              <w:rPr>
                <w:color w:val="000000"/>
                <w:sz w:val="18"/>
                <w:szCs w:val="18"/>
              </w:rPr>
              <w:t>0330</w:t>
            </w:r>
          </w:p>
        </w:tc>
        <w:tc>
          <w:tcPr>
            <w:tcW w:w="1912" w:type="dxa"/>
            <w:tcBorders>
              <w:top w:val="nil"/>
              <w:left w:val="nil"/>
              <w:bottom w:val="single" w:sz="4" w:space="0" w:color="000000"/>
              <w:right w:val="single" w:sz="4" w:space="0" w:color="000000"/>
            </w:tcBorders>
            <w:shd w:val="clear" w:color="auto" w:fill="auto"/>
            <w:vAlign w:val="center"/>
            <w:hideMark/>
          </w:tcPr>
          <w:p w14:paraId="4D378EEF" w14:textId="77777777" w:rsidR="00E6585A" w:rsidRPr="00274169" w:rsidRDefault="00E6585A" w:rsidP="00E6585A">
            <w:pPr>
              <w:rPr>
                <w:color w:val="000000"/>
                <w:sz w:val="18"/>
                <w:szCs w:val="18"/>
              </w:rPr>
            </w:pPr>
            <w:r w:rsidRPr="00274169">
              <w:rPr>
                <w:color w:val="000000"/>
                <w:sz w:val="18"/>
                <w:szCs w:val="18"/>
              </w:rPr>
              <w:t>Сера диоксид</w:t>
            </w:r>
          </w:p>
        </w:tc>
        <w:tc>
          <w:tcPr>
            <w:tcW w:w="1251" w:type="dxa"/>
            <w:tcBorders>
              <w:top w:val="nil"/>
              <w:left w:val="nil"/>
              <w:bottom w:val="single" w:sz="4" w:space="0" w:color="000000"/>
              <w:right w:val="single" w:sz="4" w:space="0" w:color="000000"/>
            </w:tcBorders>
            <w:shd w:val="clear" w:color="auto" w:fill="auto"/>
            <w:vAlign w:val="center"/>
            <w:hideMark/>
          </w:tcPr>
          <w:p w14:paraId="67735365"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4E532B19" w14:textId="77777777" w:rsidR="00E6585A" w:rsidRPr="00274169" w:rsidRDefault="00E6585A" w:rsidP="00E6585A">
            <w:pPr>
              <w:jc w:val="right"/>
              <w:rPr>
                <w:color w:val="000000"/>
                <w:sz w:val="18"/>
                <w:szCs w:val="18"/>
              </w:rPr>
            </w:pPr>
            <w:r w:rsidRPr="00274169">
              <w:rPr>
                <w:color w:val="000000"/>
                <w:sz w:val="18"/>
                <w:szCs w:val="18"/>
              </w:rPr>
              <w:t>0,0003933</w:t>
            </w:r>
          </w:p>
        </w:tc>
        <w:tc>
          <w:tcPr>
            <w:tcW w:w="1071" w:type="dxa"/>
            <w:tcBorders>
              <w:top w:val="nil"/>
              <w:left w:val="nil"/>
              <w:bottom w:val="single" w:sz="4" w:space="0" w:color="000000"/>
              <w:right w:val="single" w:sz="4" w:space="0" w:color="000000"/>
            </w:tcBorders>
            <w:shd w:val="clear" w:color="auto" w:fill="auto"/>
            <w:vAlign w:val="center"/>
            <w:hideMark/>
          </w:tcPr>
          <w:p w14:paraId="67A93D04" w14:textId="77777777" w:rsidR="00E6585A" w:rsidRPr="00274169" w:rsidRDefault="00E6585A" w:rsidP="00E6585A">
            <w:pPr>
              <w:jc w:val="right"/>
              <w:rPr>
                <w:color w:val="000000"/>
                <w:sz w:val="18"/>
                <w:szCs w:val="18"/>
              </w:rPr>
            </w:pPr>
            <w:r w:rsidRPr="00274169">
              <w:rPr>
                <w:color w:val="000000"/>
                <w:sz w:val="18"/>
                <w:szCs w:val="18"/>
              </w:rPr>
              <w:t>0,00025770</w:t>
            </w:r>
          </w:p>
        </w:tc>
        <w:tc>
          <w:tcPr>
            <w:tcW w:w="1071" w:type="dxa"/>
            <w:tcBorders>
              <w:top w:val="nil"/>
              <w:left w:val="nil"/>
              <w:bottom w:val="single" w:sz="4" w:space="0" w:color="000000"/>
              <w:right w:val="single" w:sz="4" w:space="0" w:color="000000"/>
            </w:tcBorders>
            <w:shd w:val="clear" w:color="auto" w:fill="auto"/>
            <w:vAlign w:val="center"/>
            <w:hideMark/>
          </w:tcPr>
          <w:p w14:paraId="6296A19C" w14:textId="77777777" w:rsidR="00E6585A" w:rsidRPr="00274169" w:rsidRDefault="00E6585A" w:rsidP="00E6585A">
            <w:pPr>
              <w:jc w:val="right"/>
              <w:rPr>
                <w:color w:val="000000"/>
                <w:sz w:val="18"/>
                <w:szCs w:val="18"/>
              </w:rPr>
            </w:pPr>
            <w:r w:rsidRPr="00274169">
              <w:rPr>
                <w:color w:val="000000"/>
                <w:sz w:val="18"/>
                <w:szCs w:val="18"/>
              </w:rPr>
              <w:t>0,00025770</w:t>
            </w:r>
          </w:p>
        </w:tc>
        <w:tc>
          <w:tcPr>
            <w:tcW w:w="544" w:type="dxa"/>
            <w:tcBorders>
              <w:top w:val="nil"/>
              <w:left w:val="nil"/>
              <w:bottom w:val="single" w:sz="4" w:space="0" w:color="000000"/>
              <w:right w:val="single" w:sz="4" w:space="0" w:color="000000"/>
            </w:tcBorders>
            <w:shd w:val="clear" w:color="auto" w:fill="auto"/>
            <w:vAlign w:val="center"/>
            <w:hideMark/>
          </w:tcPr>
          <w:p w14:paraId="47C2D1BC"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24AB00B2"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341F76"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43A7D021"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17E848CC"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453D8689"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645F1A19"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2F79133D"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52E3E30D"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0B8A460A"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2AD98B7"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8C88F53"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12F641A"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2202A70"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6708E13A"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5AB56667"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7C2672AD"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6A0A6150"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2B442DAE"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71992A19"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1BF102A3"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07FEDCF1" w14:textId="77777777" w:rsidR="00E6585A" w:rsidRPr="00274169" w:rsidRDefault="00E6585A" w:rsidP="00E6585A">
            <w:pPr>
              <w:jc w:val="right"/>
              <w:rPr>
                <w:color w:val="000000"/>
                <w:sz w:val="18"/>
                <w:szCs w:val="18"/>
              </w:rPr>
            </w:pPr>
            <w:r w:rsidRPr="00274169">
              <w:rPr>
                <w:color w:val="000000"/>
                <w:sz w:val="18"/>
                <w:szCs w:val="18"/>
              </w:rPr>
              <w:t>0337</w:t>
            </w:r>
          </w:p>
        </w:tc>
        <w:tc>
          <w:tcPr>
            <w:tcW w:w="1912" w:type="dxa"/>
            <w:tcBorders>
              <w:top w:val="nil"/>
              <w:left w:val="nil"/>
              <w:bottom w:val="single" w:sz="4" w:space="0" w:color="000000"/>
              <w:right w:val="single" w:sz="4" w:space="0" w:color="000000"/>
            </w:tcBorders>
            <w:shd w:val="clear" w:color="auto" w:fill="auto"/>
            <w:vAlign w:val="center"/>
            <w:hideMark/>
          </w:tcPr>
          <w:p w14:paraId="576EC617" w14:textId="77777777" w:rsidR="00E6585A" w:rsidRPr="00274169" w:rsidRDefault="00E6585A" w:rsidP="00E6585A">
            <w:pPr>
              <w:rPr>
                <w:color w:val="000000"/>
                <w:sz w:val="18"/>
                <w:szCs w:val="18"/>
              </w:rPr>
            </w:pPr>
            <w:r w:rsidRPr="00274169">
              <w:rPr>
                <w:color w:val="000000"/>
                <w:sz w:val="18"/>
                <w:szCs w:val="18"/>
              </w:rPr>
              <w:t>Углерода оксид (Углерод окись; углерод моноокись; угарный газ)</w:t>
            </w:r>
          </w:p>
        </w:tc>
        <w:tc>
          <w:tcPr>
            <w:tcW w:w="1251" w:type="dxa"/>
            <w:tcBorders>
              <w:top w:val="nil"/>
              <w:left w:val="nil"/>
              <w:bottom w:val="single" w:sz="4" w:space="0" w:color="000000"/>
              <w:right w:val="single" w:sz="4" w:space="0" w:color="000000"/>
            </w:tcBorders>
            <w:shd w:val="clear" w:color="auto" w:fill="auto"/>
            <w:vAlign w:val="center"/>
            <w:hideMark/>
          </w:tcPr>
          <w:p w14:paraId="4FB25791"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07D62F25" w14:textId="77777777" w:rsidR="00E6585A" w:rsidRPr="00274169" w:rsidRDefault="00E6585A" w:rsidP="00E6585A">
            <w:pPr>
              <w:jc w:val="right"/>
              <w:rPr>
                <w:color w:val="000000"/>
                <w:sz w:val="18"/>
                <w:szCs w:val="18"/>
              </w:rPr>
            </w:pPr>
            <w:r w:rsidRPr="00274169">
              <w:rPr>
                <w:color w:val="000000"/>
                <w:sz w:val="18"/>
                <w:szCs w:val="18"/>
              </w:rPr>
              <w:t>0,0048500</w:t>
            </w:r>
          </w:p>
        </w:tc>
        <w:tc>
          <w:tcPr>
            <w:tcW w:w="1071" w:type="dxa"/>
            <w:tcBorders>
              <w:top w:val="nil"/>
              <w:left w:val="nil"/>
              <w:bottom w:val="single" w:sz="4" w:space="0" w:color="000000"/>
              <w:right w:val="single" w:sz="4" w:space="0" w:color="000000"/>
            </w:tcBorders>
            <w:shd w:val="clear" w:color="auto" w:fill="auto"/>
            <w:vAlign w:val="center"/>
            <w:hideMark/>
          </w:tcPr>
          <w:p w14:paraId="3EDB4D46" w14:textId="77777777" w:rsidR="00E6585A" w:rsidRPr="00274169" w:rsidRDefault="00E6585A" w:rsidP="00E6585A">
            <w:pPr>
              <w:jc w:val="right"/>
              <w:rPr>
                <w:color w:val="000000"/>
                <w:sz w:val="18"/>
                <w:szCs w:val="18"/>
              </w:rPr>
            </w:pPr>
            <w:r w:rsidRPr="00274169">
              <w:rPr>
                <w:color w:val="000000"/>
                <w:sz w:val="18"/>
                <w:szCs w:val="18"/>
              </w:rPr>
              <w:t>0,00275520</w:t>
            </w:r>
          </w:p>
        </w:tc>
        <w:tc>
          <w:tcPr>
            <w:tcW w:w="1071" w:type="dxa"/>
            <w:tcBorders>
              <w:top w:val="nil"/>
              <w:left w:val="nil"/>
              <w:bottom w:val="single" w:sz="4" w:space="0" w:color="000000"/>
              <w:right w:val="single" w:sz="4" w:space="0" w:color="000000"/>
            </w:tcBorders>
            <w:shd w:val="clear" w:color="auto" w:fill="auto"/>
            <w:vAlign w:val="center"/>
            <w:hideMark/>
          </w:tcPr>
          <w:p w14:paraId="7E303E0F" w14:textId="77777777" w:rsidR="00E6585A" w:rsidRPr="00274169" w:rsidRDefault="00E6585A" w:rsidP="00E6585A">
            <w:pPr>
              <w:jc w:val="right"/>
              <w:rPr>
                <w:color w:val="000000"/>
                <w:sz w:val="18"/>
                <w:szCs w:val="18"/>
              </w:rPr>
            </w:pPr>
            <w:r w:rsidRPr="00274169">
              <w:rPr>
                <w:color w:val="000000"/>
                <w:sz w:val="18"/>
                <w:szCs w:val="18"/>
              </w:rPr>
              <w:t>0,00275520</w:t>
            </w:r>
          </w:p>
        </w:tc>
        <w:tc>
          <w:tcPr>
            <w:tcW w:w="544" w:type="dxa"/>
            <w:tcBorders>
              <w:top w:val="nil"/>
              <w:left w:val="nil"/>
              <w:bottom w:val="single" w:sz="4" w:space="0" w:color="000000"/>
              <w:right w:val="single" w:sz="4" w:space="0" w:color="000000"/>
            </w:tcBorders>
            <w:shd w:val="clear" w:color="auto" w:fill="auto"/>
            <w:vAlign w:val="center"/>
            <w:hideMark/>
          </w:tcPr>
          <w:p w14:paraId="1BC9B82B"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6A9BF635"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46738C"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5CCB9541"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0929BED3"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218A60D2"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54B12CA8"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2C0B171A"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408213C4"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593D1F71"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8EC18B5"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47C8563"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815F232"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CF929B9"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2DC29BF0"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1DE5183D"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78DF8BA9"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32FDD8BE"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4F70BEB9"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3351A6E9"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5E7CFB1B"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7BBA1911" w14:textId="77777777" w:rsidR="00E6585A" w:rsidRPr="00274169" w:rsidRDefault="00E6585A" w:rsidP="00E6585A">
            <w:pPr>
              <w:jc w:val="right"/>
              <w:rPr>
                <w:color w:val="000000"/>
                <w:sz w:val="18"/>
                <w:szCs w:val="18"/>
              </w:rPr>
            </w:pPr>
            <w:r w:rsidRPr="00274169">
              <w:rPr>
                <w:color w:val="000000"/>
                <w:sz w:val="18"/>
                <w:szCs w:val="18"/>
              </w:rPr>
              <w:t>2732</w:t>
            </w:r>
          </w:p>
        </w:tc>
        <w:tc>
          <w:tcPr>
            <w:tcW w:w="1912" w:type="dxa"/>
            <w:tcBorders>
              <w:top w:val="nil"/>
              <w:left w:val="nil"/>
              <w:bottom w:val="single" w:sz="4" w:space="0" w:color="000000"/>
              <w:right w:val="single" w:sz="4" w:space="0" w:color="000000"/>
            </w:tcBorders>
            <w:shd w:val="clear" w:color="auto" w:fill="auto"/>
            <w:vAlign w:val="center"/>
            <w:hideMark/>
          </w:tcPr>
          <w:p w14:paraId="2D608E59" w14:textId="77777777" w:rsidR="00E6585A" w:rsidRPr="00274169" w:rsidRDefault="00E6585A" w:rsidP="00E6585A">
            <w:pPr>
              <w:rPr>
                <w:color w:val="000000"/>
                <w:sz w:val="18"/>
                <w:szCs w:val="18"/>
              </w:rPr>
            </w:pPr>
            <w:r w:rsidRPr="00274169">
              <w:rPr>
                <w:color w:val="000000"/>
                <w:sz w:val="18"/>
                <w:szCs w:val="18"/>
              </w:rPr>
              <w:t>Керосин (Керосин прямой перегонки; керосин дезодорированный)</w:t>
            </w:r>
          </w:p>
        </w:tc>
        <w:tc>
          <w:tcPr>
            <w:tcW w:w="1251" w:type="dxa"/>
            <w:tcBorders>
              <w:top w:val="nil"/>
              <w:left w:val="nil"/>
              <w:bottom w:val="single" w:sz="4" w:space="0" w:color="000000"/>
              <w:right w:val="single" w:sz="4" w:space="0" w:color="000000"/>
            </w:tcBorders>
            <w:shd w:val="clear" w:color="auto" w:fill="auto"/>
            <w:vAlign w:val="center"/>
            <w:hideMark/>
          </w:tcPr>
          <w:p w14:paraId="6C41B8D5"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305CAEAD" w14:textId="77777777" w:rsidR="00E6585A" w:rsidRPr="00274169" w:rsidRDefault="00E6585A" w:rsidP="00E6585A">
            <w:pPr>
              <w:jc w:val="right"/>
              <w:rPr>
                <w:color w:val="000000"/>
                <w:sz w:val="18"/>
                <w:szCs w:val="18"/>
              </w:rPr>
            </w:pPr>
            <w:r w:rsidRPr="00274169">
              <w:rPr>
                <w:color w:val="000000"/>
                <w:sz w:val="18"/>
                <w:szCs w:val="18"/>
              </w:rPr>
              <w:t>0,0017194</w:t>
            </w:r>
          </w:p>
        </w:tc>
        <w:tc>
          <w:tcPr>
            <w:tcW w:w="1071" w:type="dxa"/>
            <w:tcBorders>
              <w:top w:val="nil"/>
              <w:left w:val="nil"/>
              <w:bottom w:val="single" w:sz="4" w:space="0" w:color="000000"/>
              <w:right w:val="single" w:sz="4" w:space="0" w:color="000000"/>
            </w:tcBorders>
            <w:shd w:val="clear" w:color="auto" w:fill="auto"/>
            <w:vAlign w:val="center"/>
            <w:hideMark/>
          </w:tcPr>
          <w:p w14:paraId="6EA600E1" w14:textId="77777777" w:rsidR="00E6585A" w:rsidRPr="00274169" w:rsidRDefault="00E6585A" w:rsidP="00E6585A">
            <w:pPr>
              <w:jc w:val="right"/>
              <w:rPr>
                <w:color w:val="000000"/>
                <w:sz w:val="18"/>
                <w:szCs w:val="18"/>
              </w:rPr>
            </w:pPr>
            <w:r w:rsidRPr="00274169">
              <w:rPr>
                <w:color w:val="000000"/>
                <w:sz w:val="18"/>
                <w:szCs w:val="18"/>
              </w:rPr>
              <w:t>0,00103700</w:t>
            </w:r>
          </w:p>
        </w:tc>
        <w:tc>
          <w:tcPr>
            <w:tcW w:w="1071" w:type="dxa"/>
            <w:tcBorders>
              <w:top w:val="nil"/>
              <w:left w:val="nil"/>
              <w:bottom w:val="single" w:sz="4" w:space="0" w:color="000000"/>
              <w:right w:val="single" w:sz="4" w:space="0" w:color="000000"/>
            </w:tcBorders>
            <w:shd w:val="clear" w:color="auto" w:fill="auto"/>
            <w:vAlign w:val="center"/>
            <w:hideMark/>
          </w:tcPr>
          <w:p w14:paraId="717CB65D" w14:textId="77777777" w:rsidR="00E6585A" w:rsidRPr="00274169" w:rsidRDefault="00E6585A" w:rsidP="00E6585A">
            <w:pPr>
              <w:jc w:val="right"/>
              <w:rPr>
                <w:color w:val="000000"/>
                <w:sz w:val="18"/>
                <w:szCs w:val="18"/>
              </w:rPr>
            </w:pPr>
            <w:r w:rsidRPr="00274169">
              <w:rPr>
                <w:color w:val="000000"/>
                <w:sz w:val="18"/>
                <w:szCs w:val="18"/>
              </w:rPr>
              <w:t>0,00103700</w:t>
            </w:r>
          </w:p>
        </w:tc>
        <w:tc>
          <w:tcPr>
            <w:tcW w:w="544" w:type="dxa"/>
            <w:tcBorders>
              <w:top w:val="nil"/>
              <w:left w:val="nil"/>
              <w:bottom w:val="single" w:sz="4" w:space="0" w:color="000000"/>
              <w:right w:val="single" w:sz="4" w:space="0" w:color="000000"/>
            </w:tcBorders>
            <w:shd w:val="clear" w:color="auto" w:fill="auto"/>
            <w:vAlign w:val="center"/>
            <w:hideMark/>
          </w:tcPr>
          <w:p w14:paraId="586D0D16"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55D9E704"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413AB3"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6D75D0FF"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5BDFBD19"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316648AA"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3BFE80C4"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2D9EC555"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3F051775"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4161CB94"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FCBD211"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946C632"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B2E34D9"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6AE23A6"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719A87B2"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5054A32F"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5A053516"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14D2863B"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6B7434DC"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641CDB4C"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4215EAB8"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5DDA7533" w14:textId="77777777" w:rsidR="00E6585A" w:rsidRPr="00274169" w:rsidRDefault="00E6585A" w:rsidP="00E6585A">
            <w:pPr>
              <w:jc w:val="right"/>
              <w:rPr>
                <w:color w:val="000000"/>
                <w:sz w:val="18"/>
                <w:szCs w:val="18"/>
              </w:rPr>
            </w:pPr>
            <w:r w:rsidRPr="00274169">
              <w:rPr>
                <w:color w:val="000000"/>
                <w:sz w:val="18"/>
                <w:szCs w:val="18"/>
              </w:rPr>
              <w:t>2937</w:t>
            </w:r>
          </w:p>
        </w:tc>
        <w:tc>
          <w:tcPr>
            <w:tcW w:w="1912" w:type="dxa"/>
            <w:tcBorders>
              <w:top w:val="nil"/>
              <w:left w:val="nil"/>
              <w:bottom w:val="single" w:sz="4" w:space="0" w:color="000000"/>
              <w:right w:val="single" w:sz="4" w:space="0" w:color="000000"/>
            </w:tcBorders>
            <w:shd w:val="clear" w:color="auto" w:fill="auto"/>
            <w:vAlign w:val="center"/>
            <w:hideMark/>
          </w:tcPr>
          <w:p w14:paraId="20CF15FF" w14:textId="77777777" w:rsidR="00E6585A" w:rsidRPr="00274169" w:rsidRDefault="00E6585A" w:rsidP="00E6585A">
            <w:pPr>
              <w:rPr>
                <w:color w:val="000000"/>
                <w:sz w:val="18"/>
                <w:szCs w:val="18"/>
              </w:rPr>
            </w:pPr>
            <w:r w:rsidRPr="00274169">
              <w:rPr>
                <w:color w:val="000000"/>
                <w:sz w:val="18"/>
                <w:szCs w:val="18"/>
              </w:rPr>
              <w:t>Пыль зерновая (по массе/по грибам хранения)</w:t>
            </w:r>
          </w:p>
        </w:tc>
        <w:tc>
          <w:tcPr>
            <w:tcW w:w="1251" w:type="dxa"/>
            <w:tcBorders>
              <w:top w:val="nil"/>
              <w:left w:val="nil"/>
              <w:bottom w:val="single" w:sz="4" w:space="0" w:color="000000"/>
              <w:right w:val="single" w:sz="4" w:space="0" w:color="000000"/>
            </w:tcBorders>
            <w:shd w:val="clear" w:color="auto" w:fill="auto"/>
            <w:vAlign w:val="center"/>
            <w:hideMark/>
          </w:tcPr>
          <w:p w14:paraId="438BA3C4"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5F165EA8" w14:textId="77777777" w:rsidR="00E6585A" w:rsidRPr="00274169" w:rsidRDefault="00E6585A" w:rsidP="00E6585A">
            <w:pPr>
              <w:jc w:val="right"/>
              <w:rPr>
                <w:color w:val="000000"/>
                <w:sz w:val="18"/>
                <w:szCs w:val="18"/>
              </w:rPr>
            </w:pPr>
            <w:r w:rsidRPr="00274169">
              <w:rPr>
                <w:color w:val="000000"/>
                <w:sz w:val="18"/>
                <w:szCs w:val="18"/>
              </w:rPr>
              <w:t>0,0000152</w:t>
            </w:r>
          </w:p>
        </w:tc>
        <w:tc>
          <w:tcPr>
            <w:tcW w:w="1071" w:type="dxa"/>
            <w:tcBorders>
              <w:top w:val="nil"/>
              <w:left w:val="nil"/>
              <w:bottom w:val="single" w:sz="4" w:space="0" w:color="000000"/>
              <w:right w:val="single" w:sz="4" w:space="0" w:color="000000"/>
            </w:tcBorders>
            <w:shd w:val="clear" w:color="auto" w:fill="auto"/>
            <w:vAlign w:val="center"/>
            <w:hideMark/>
          </w:tcPr>
          <w:p w14:paraId="783A45AB" w14:textId="77777777" w:rsidR="00E6585A" w:rsidRPr="00274169" w:rsidRDefault="00E6585A" w:rsidP="00E6585A">
            <w:pPr>
              <w:jc w:val="right"/>
              <w:rPr>
                <w:color w:val="000000"/>
                <w:sz w:val="18"/>
                <w:szCs w:val="18"/>
              </w:rPr>
            </w:pPr>
            <w:r w:rsidRPr="00274169">
              <w:rPr>
                <w:color w:val="000000"/>
                <w:sz w:val="18"/>
                <w:szCs w:val="18"/>
              </w:rPr>
              <w:t>0,00000881</w:t>
            </w:r>
          </w:p>
        </w:tc>
        <w:tc>
          <w:tcPr>
            <w:tcW w:w="1071" w:type="dxa"/>
            <w:tcBorders>
              <w:top w:val="nil"/>
              <w:left w:val="nil"/>
              <w:bottom w:val="single" w:sz="4" w:space="0" w:color="000000"/>
              <w:right w:val="single" w:sz="4" w:space="0" w:color="000000"/>
            </w:tcBorders>
            <w:shd w:val="clear" w:color="auto" w:fill="auto"/>
            <w:vAlign w:val="center"/>
            <w:hideMark/>
          </w:tcPr>
          <w:p w14:paraId="6E8FADE0" w14:textId="77777777" w:rsidR="00E6585A" w:rsidRPr="00274169" w:rsidRDefault="00E6585A" w:rsidP="00E6585A">
            <w:pPr>
              <w:jc w:val="right"/>
              <w:rPr>
                <w:color w:val="000000"/>
                <w:sz w:val="18"/>
                <w:szCs w:val="18"/>
              </w:rPr>
            </w:pPr>
            <w:r w:rsidRPr="00274169">
              <w:rPr>
                <w:color w:val="000000"/>
                <w:sz w:val="18"/>
                <w:szCs w:val="18"/>
              </w:rPr>
              <w:t>0,00000881</w:t>
            </w:r>
          </w:p>
        </w:tc>
        <w:tc>
          <w:tcPr>
            <w:tcW w:w="544" w:type="dxa"/>
            <w:tcBorders>
              <w:top w:val="nil"/>
              <w:left w:val="nil"/>
              <w:bottom w:val="single" w:sz="4" w:space="0" w:color="000000"/>
              <w:right w:val="single" w:sz="4" w:space="0" w:color="000000"/>
            </w:tcBorders>
            <w:shd w:val="clear" w:color="auto" w:fill="auto"/>
            <w:vAlign w:val="center"/>
            <w:hideMark/>
          </w:tcPr>
          <w:p w14:paraId="190E54DA" w14:textId="77777777" w:rsidR="00E6585A" w:rsidRPr="00274169" w:rsidRDefault="00E6585A" w:rsidP="00E6585A">
            <w:pPr>
              <w:rPr>
                <w:color w:val="000000"/>
                <w:sz w:val="18"/>
                <w:szCs w:val="18"/>
              </w:rPr>
            </w:pPr>
            <w:r w:rsidRPr="00274169">
              <w:rPr>
                <w:color w:val="000000"/>
                <w:sz w:val="18"/>
                <w:szCs w:val="18"/>
              </w:rPr>
              <w:t> </w:t>
            </w:r>
          </w:p>
        </w:tc>
      </w:tr>
      <w:tr w:rsidR="00E6585A" w:rsidRPr="00274169" w14:paraId="10887F95" w14:textId="77777777" w:rsidTr="00E6585A">
        <w:trPr>
          <w:trHeight w:val="300"/>
        </w:trPr>
        <w:tc>
          <w:tcPr>
            <w:tcW w:w="21900" w:type="dxa"/>
            <w:gridSpan w:val="26"/>
            <w:tcBorders>
              <w:top w:val="single" w:sz="4" w:space="0" w:color="000000"/>
              <w:left w:val="single" w:sz="4" w:space="0" w:color="000000"/>
              <w:bottom w:val="single" w:sz="4" w:space="0" w:color="000000"/>
              <w:right w:val="single" w:sz="4" w:space="0" w:color="000000"/>
            </w:tcBorders>
            <w:shd w:val="clear" w:color="auto" w:fill="auto"/>
            <w:hideMark/>
          </w:tcPr>
          <w:p w14:paraId="23806AA8" w14:textId="77777777" w:rsidR="00E6585A" w:rsidRPr="00274169" w:rsidRDefault="00E6585A" w:rsidP="00E6585A">
            <w:pPr>
              <w:rPr>
                <w:b/>
                <w:bCs/>
                <w:color w:val="000000"/>
                <w:sz w:val="18"/>
                <w:szCs w:val="18"/>
              </w:rPr>
            </w:pPr>
            <w:r w:rsidRPr="00274169">
              <w:rPr>
                <w:b/>
                <w:bCs/>
                <w:color w:val="000000"/>
                <w:sz w:val="18"/>
                <w:szCs w:val="18"/>
              </w:rPr>
              <w:t xml:space="preserve">        Площадка:  1 Площадка №1     Цех:  5 Зерносклад 3     </w:t>
            </w:r>
          </w:p>
        </w:tc>
      </w:tr>
      <w:tr w:rsidR="00F13A85" w:rsidRPr="00274169" w14:paraId="59B66B1C"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9334B8" w14:textId="77777777" w:rsidR="00F13A85" w:rsidRPr="00274169" w:rsidRDefault="00F13A85" w:rsidP="00F13A85">
            <w:pPr>
              <w:jc w:val="right"/>
              <w:rPr>
                <w:color w:val="000000"/>
                <w:sz w:val="18"/>
                <w:szCs w:val="18"/>
              </w:rPr>
            </w:pPr>
            <w:r w:rsidRPr="00274169">
              <w:rPr>
                <w:color w:val="000000"/>
                <w:sz w:val="18"/>
                <w:szCs w:val="18"/>
              </w:rPr>
              <w:t>6005</w:t>
            </w:r>
          </w:p>
        </w:tc>
        <w:tc>
          <w:tcPr>
            <w:tcW w:w="1689" w:type="dxa"/>
            <w:tcBorders>
              <w:top w:val="nil"/>
              <w:left w:val="nil"/>
              <w:bottom w:val="single" w:sz="4" w:space="0" w:color="000000"/>
              <w:right w:val="single" w:sz="4" w:space="0" w:color="000000"/>
            </w:tcBorders>
            <w:shd w:val="clear" w:color="auto" w:fill="auto"/>
            <w:vAlign w:val="center"/>
            <w:hideMark/>
          </w:tcPr>
          <w:p w14:paraId="2D5A5C86" w14:textId="77777777" w:rsidR="00F13A85" w:rsidRPr="00274169" w:rsidRDefault="00F13A85" w:rsidP="00F13A85">
            <w:pPr>
              <w:jc w:val="center"/>
              <w:rPr>
                <w:color w:val="000000"/>
                <w:sz w:val="18"/>
                <w:szCs w:val="18"/>
              </w:rPr>
            </w:pPr>
            <w:r w:rsidRPr="00274169">
              <w:rPr>
                <w:color w:val="000000"/>
                <w:sz w:val="18"/>
                <w:szCs w:val="18"/>
              </w:rPr>
              <w:t>Неорганизованный</w:t>
            </w:r>
          </w:p>
        </w:tc>
        <w:tc>
          <w:tcPr>
            <w:tcW w:w="1966" w:type="dxa"/>
            <w:tcBorders>
              <w:top w:val="nil"/>
              <w:left w:val="nil"/>
              <w:bottom w:val="single" w:sz="4" w:space="0" w:color="000000"/>
              <w:right w:val="single" w:sz="4" w:space="0" w:color="000000"/>
            </w:tcBorders>
            <w:shd w:val="clear" w:color="auto" w:fill="auto"/>
            <w:vAlign w:val="center"/>
            <w:hideMark/>
          </w:tcPr>
          <w:p w14:paraId="7E9C46CF" w14:textId="77777777" w:rsidR="00F13A85" w:rsidRPr="00274169" w:rsidRDefault="00F13A85" w:rsidP="00F13A85">
            <w:pPr>
              <w:rPr>
                <w:color w:val="000000"/>
                <w:sz w:val="18"/>
                <w:szCs w:val="18"/>
              </w:rPr>
            </w:pPr>
            <w:r w:rsidRPr="00274169">
              <w:rPr>
                <w:color w:val="000000"/>
                <w:sz w:val="18"/>
                <w:szCs w:val="18"/>
              </w:rPr>
              <w:t>Неорганизованный</w:t>
            </w:r>
          </w:p>
        </w:tc>
        <w:tc>
          <w:tcPr>
            <w:tcW w:w="454" w:type="dxa"/>
            <w:tcBorders>
              <w:top w:val="nil"/>
              <w:left w:val="nil"/>
              <w:bottom w:val="single" w:sz="4" w:space="0" w:color="000000"/>
              <w:right w:val="single" w:sz="4" w:space="0" w:color="000000"/>
            </w:tcBorders>
            <w:shd w:val="clear" w:color="auto" w:fill="auto"/>
            <w:vAlign w:val="center"/>
            <w:hideMark/>
          </w:tcPr>
          <w:p w14:paraId="4C557400" w14:textId="77777777" w:rsidR="00F13A85" w:rsidRPr="00274169" w:rsidRDefault="00F13A85" w:rsidP="00F13A85">
            <w:pPr>
              <w:jc w:val="right"/>
              <w:rPr>
                <w:color w:val="000000"/>
                <w:sz w:val="18"/>
                <w:szCs w:val="18"/>
              </w:rPr>
            </w:pPr>
            <w:r w:rsidRPr="00274169">
              <w:rPr>
                <w:color w:val="000000"/>
                <w:sz w:val="18"/>
                <w:szCs w:val="18"/>
              </w:rPr>
              <w:t>1</w:t>
            </w:r>
          </w:p>
        </w:tc>
        <w:tc>
          <w:tcPr>
            <w:tcW w:w="490" w:type="dxa"/>
            <w:tcBorders>
              <w:top w:val="nil"/>
              <w:left w:val="nil"/>
              <w:bottom w:val="single" w:sz="4" w:space="0" w:color="000000"/>
              <w:right w:val="single" w:sz="4" w:space="0" w:color="000000"/>
            </w:tcBorders>
            <w:shd w:val="clear" w:color="auto" w:fill="auto"/>
            <w:vAlign w:val="center"/>
            <w:hideMark/>
          </w:tcPr>
          <w:p w14:paraId="05500722" w14:textId="77777777" w:rsidR="00F13A85" w:rsidRPr="00274169" w:rsidRDefault="00F13A85" w:rsidP="00F13A85">
            <w:pPr>
              <w:jc w:val="right"/>
              <w:rPr>
                <w:color w:val="000000"/>
                <w:sz w:val="18"/>
                <w:szCs w:val="18"/>
              </w:rPr>
            </w:pPr>
            <w:r w:rsidRPr="00274169">
              <w:rPr>
                <w:color w:val="000000"/>
                <w:sz w:val="18"/>
                <w:szCs w:val="18"/>
              </w:rPr>
              <w:t>5,0</w:t>
            </w:r>
          </w:p>
        </w:tc>
        <w:tc>
          <w:tcPr>
            <w:tcW w:w="850" w:type="dxa"/>
            <w:tcBorders>
              <w:top w:val="nil"/>
              <w:left w:val="nil"/>
              <w:bottom w:val="single" w:sz="4" w:space="0" w:color="000000"/>
              <w:right w:val="single" w:sz="4" w:space="0" w:color="000000"/>
            </w:tcBorders>
            <w:shd w:val="clear" w:color="auto" w:fill="auto"/>
            <w:vAlign w:val="center"/>
            <w:hideMark/>
          </w:tcPr>
          <w:p w14:paraId="6A2E62BD" w14:textId="77777777" w:rsidR="00F13A85" w:rsidRPr="00274169" w:rsidRDefault="00F13A85" w:rsidP="00F13A85">
            <w:pPr>
              <w:jc w:val="right"/>
              <w:rPr>
                <w:color w:val="000000"/>
                <w:sz w:val="18"/>
                <w:szCs w:val="18"/>
              </w:rPr>
            </w:pPr>
            <w:r w:rsidRPr="00274169">
              <w:rPr>
                <w:color w:val="000000"/>
                <w:sz w:val="18"/>
                <w:szCs w:val="18"/>
              </w:rPr>
              <w:t>0,00</w:t>
            </w:r>
          </w:p>
        </w:tc>
        <w:tc>
          <w:tcPr>
            <w:tcW w:w="710" w:type="dxa"/>
            <w:tcBorders>
              <w:top w:val="nil"/>
              <w:left w:val="nil"/>
              <w:bottom w:val="single" w:sz="4" w:space="0" w:color="000000"/>
              <w:right w:val="single" w:sz="4" w:space="0" w:color="000000"/>
            </w:tcBorders>
            <w:shd w:val="clear" w:color="auto" w:fill="auto"/>
            <w:vAlign w:val="center"/>
            <w:hideMark/>
          </w:tcPr>
          <w:p w14:paraId="108EE021" w14:textId="77777777" w:rsidR="00F13A85" w:rsidRPr="00274169" w:rsidRDefault="00F13A85" w:rsidP="00F13A85">
            <w:pPr>
              <w:jc w:val="right"/>
              <w:rPr>
                <w:color w:val="000000"/>
                <w:sz w:val="18"/>
                <w:szCs w:val="18"/>
              </w:rPr>
            </w:pPr>
            <w:r w:rsidRPr="00274169">
              <w:rPr>
                <w:color w:val="000000"/>
                <w:sz w:val="18"/>
                <w:szCs w:val="18"/>
              </w:rPr>
              <w:t>0,00</w:t>
            </w:r>
          </w:p>
        </w:tc>
        <w:tc>
          <w:tcPr>
            <w:tcW w:w="705" w:type="dxa"/>
            <w:tcBorders>
              <w:top w:val="nil"/>
              <w:left w:val="nil"/>
              <w:bottom w:val="single" w:sz="4" w:space="0" w:color="000000"/>
              <w:right w:val="single" w:sz="4" w:space="0" w:color="000000"/>
            </w:tcBorders>
            <w:shd w:val="clear" w:color="auto" w:fill="auto"/>
            <w:vAlign w:val="center"/>
            <w:hideMark/>
          </w:tcPr>
          <w:p w14:paraId="543901F1" w14:textId="77777777" w:rsidR="00F13A85" w:rsidRPr="00274169" w:rsidRDefault="00F13A85" w:rsidP="00F13A85">
            <w:pPr>
              <w:jc w:val="right"/>
              <w:rPr>
                <w:color w:val="000000"/>
                <w:sz w:val="18"/>
                <w:szCs w:val="18"/>
              </w:rPr>
            </w:pPr>
            <w:r w:rsidRPr="00274169">
              <w:rPr>
                <w:color w:val="000000"/>
                <w:sz w:val="18"/>
                <w:szCs w:val="18"/>
              </w:rPr>
              <w:t>0,00</w:t>
            </w:r>
          </w:p>
        </w:tc>
        <w:tc>
          <w:tcPr>
            <w:tcW w:w="621" w:type="dxa"/>
            <w:tcBorders>
              <w:top w:val="nil"/>
              <w:left w:val="nil"/>
              <w:bottom w:val="single" w:sz="4" w:space="0" w:color="000000"/>
              <w:right w:val="single" w:sz="4" w:space="0" w:color="000000"/>
            </w:tcBorders>
            <w:shd w:val="clear" w:color="auto" w:fill="auto"/>
            <w:vAlign w:val="center"/>
            <w:hideMark/>
          </w:tcPr>
          <w:p w14:paraId="2A0C5DFB" w14:textId="77777777" w:rsidR="00F13A85" w:rsidRPr="00274169" w:rsidRDefault="00F13A85" w:rsidP="00F13A85">
            <w:pPr>
              <w:jc w:val="right"/>
              <w:rPr>
                <w:color w:val="000000"/>
                <w:sz w:val="18"/>
                <w:szCs w:val="18"/>
              </w:rPr>
            </w:pPr>
            <w:r w:rsidRPr="00274169">
              <w:rPr>
                <w:color w:val="000000"/>
                <w:sz w:val="18"/>
                <w:szCs w:val="18"/>
              </w:rPr>
              <w:t>-0,6</w:t>
            </w:r>
          </w:p>
        </w:tc>
        <w:tc>
          <w:tcPr>
            <w:tcW w:w="621" w:type="dxa"/>
            <w:tcBorders>
              <w:top w:val="nil"/>
              <w:left w:val="nil"/>
              <w:bottom w:val="single" w:sz="4" w:space="0" w:color="000000"/>
              <w:right w:val="single" w:sz="4" w:space="0" w:color="000000"/>
            </w:tcBorders>
            <w:shd w:val="clear" w:color="auto" w:fill="auto"/>
            <w:vAlign w:val="center"/>
            <w:hideMark/>
          </w:tcPr>
          <w:p w14:paraId="377E4172" w14:textId="77777777" w:rsidR="00F13A85" w:rsidRPr="00274169" w:rsidRDefault="00F13A85" w:rsidP="00F13A85">
            <w:pPr>
              <w:jc w:val="right"/>
              <w:rPr>
                <w:color w:val="000000"/>
                <w:sz w:val="18"/>
                <w:szCs w:val="18"/>
              </w:rPr>
            </w:pPr>
            <w:r w:rsidRPr="00274169">
              <w:rPr>
                <w:color w:val="000000"/>
                <w:sz w:val="18"/>
                <w:szCs w:val="18"/>
              </w:rPr>
              <w:t>7,7</w:t>
            </w:r>
          </w:p>
        </w:tc>
        <w:tc>
          <w:tcPr>
            <w:tcW w:w="621" w:type="dxa"/>
            <w:tcBorders>
              <w:top w:val="nil"/>
              <w:left w:val="nil"/>
              <w:bottom w:val="single" w:sz="4" w:space="0" w:color="000000"/>
              <w:right w:val="single" w:sz="4" w:space="0" w:color="000000"/>
            </w:tcBorders>
            <w:shd w:val="clear" w:color="auto" w:fill="auto"/>
            <w:vAlign w:val="center"/>
            <w:hideMark/>
          </w:tcPr>
          <w:p w14:paraId="01A19566" w14:textId="77777777" w:rsidR="00F13A85" w:rsidRPr="00274169" w:rsidRDefault="00F13A85" w:rsidP="00F13A85">
            <w:pPr>
              <w:jc w:val="right"/>
              <w:rPr>
                <w:color w:val="000000"/>
                <w:sz w:val="18"/>
                <w:szCs w:val="18"/>
              </w:rPr>
            </w:pPr>
            <w:r w:rsidRPr="00274169">
              <w:rPr>
                <w:color w:val="000000"/>
                <w:sz w:val="18"/>
                <w:szCs w:val="18"/>
              </w:rPr>
              <w:t>65,8</w:t>
            </w:r>
          </w:p>
        </w:tc>
        <w:tc>
          <w:tcPr>
            <w:tcW w:w="621" w:type="dxa"/>
            <w:tcBorders>
              <w:top w:val="nil"/>
              <w:left w:val="nil"/>
              <w:bottom w:val="single" w:sz="4" w:space="0" w:color="000000"/>
              <w:right w:val="single" w:sz="4" w:space="0" w:color="000000"/>
            </w:tcBorders>
            <w:shd w:val="clear" w:color="auto" w:fill="auto"/>
            <w:vAlign w:val="center"/>
            <w:hideMark/>
          </w:tcPr>
          <w:p w14:paraId="2EED1B82" w14:textId="77777777" w:rsidR="00F13A85" w:rsidRPr="00274169" w:rsidRDefault="00F13A85" w:rsidP="00F13A85">
            <w:pPr>
              <w:jc w:val="right"/>
              <w:rPr>
                <w:color w:val="000000"/>
                <w:sz w:val="18"/>
                <w:szCs w:val="18"/>
              </w:rPr>
            </w:pPr>
            <w:r w:rsidRPr="00274169">
              <w:rPr>
                <w:color w:val="000000"/>
                <w:sz w:val="18"/>
                <w:szCs w:val="18"/>
              </w:rPr>
              <w:t>8,6</w:t>
            </w:r>
          </w:p>
        </w:tc>
        <w:tc>
          <w:tcPr>
            <w:tcW w:w="487" w:type="dxa"/>
            <w:tcBorders>
              <w:top w:val="nil"/>
              <w:left w:val="nil"/>
              <w:bottom w:val="single" w:sz="4" w:space="0" w:color="000000"/>
              <w:right w:val="single" w:sz="4" w:space="0" w:color="000000"/>
            </w:tcBorders>
            <w:shd w:val="clear" w:color="auto" w:fill="auto"/>
            <w:vAlign w:val="center"/>
            <w:hideMark/>
          </w:tcPr>
          <w:p w14:paraId="59451F92" w14:textId="77777777" w:rsidR="00F13A85" w:rsidRPr="00274169" w:rsidRDefault="00F13A85" w:rsidP="00F13A85">
            <w:pPr>
              <w:jc w:val="right"/>
              <w:rPr>
                <w:color w:val="000000"/>
                <w:sz w:val="18"/>
                <w:szCs w:val="18"/>
              </w:rPr>
            </w:pPr>
            <w:r w:rsidRPr="00274169">
              <w:rPr>
                <w:color w:val="000000"/>
                <w:sz w:val="18"/>
                <w:szCs w:val="18"/>
              </w:rPr>
              <w:t>0</w:t>
            </w:r>
          </w:p>
        </w:tc>
        <w:tc>
          <w:tcPr>
            <w:tcW w:w="435" w:type="dxa"/>
            <w:tcBorders>
              <w:top w:val="nil"/>
              <w:left w:val="nil"/>
              <w:bottom w:val="single" w:sz="4" w:space="0" w:color="000000"/>
              <w:right w:val="single" w:sz="4" w:space="0" w:color="000000"/>
            </w:tcBorders>
            <w:shd w:val="clear" w:color="auto" w:fill="auto"/>
            <w:vAlign w:val="center"/>
            <w:hideMark/>
          </w:tcPr>
          <w:p w14:paraId="4BD9051C" w14:textId="77777777" w:rsidR="00F13A85" w:rsidRPr="00274169" w:rsidRDefault="00F13A85" w:rsidP="00F13A85">
            <w:pPr>
              <w:jc w:val="right"/>
              <w:rPr>
                <w:color w:val="000000"/>
                <w:sz w:val="18"/>
                <w:szCs w:val="18"/>
              </w:rPr>
            </w:pPr>
            <w:r w:rsidRPr="00274169">
              <w:rPr>
                <w:color w:val="000000"/>
                <w:sz w:val="18"/>
                <w:szCs w:val="18"/>
              </w:rPr>
              <w:t>1</w:t>
            </w:r>
          </w:p>
        </w:tc>
        <w:tc>
          <w:tcPr>
            <w:tcW w:w="558" w:type="dxa"/>
            <w:tcBorders>
              <w:top w:val="nil"/>
              <w:left w:val="nil"/>
              <w:bottom w:val="single" w:sz="4" w:space="0" w:color="000000"/>
              <w:right w:val="single" w:sz="4" w:space="0" w:color="000000"/>
            </w:tcBorders>
            <w:shd w:val="clear" w:color="auto" w:fill="auto"/>
            <w:vAlign w:val="center"/>
            <w:hideMark/>
          </w:tcPr>
          <w:p w14:paraId="5FA5D5E4" w14:textId="77777777" w:rsidR="00F13A85" w:rsidRPr="00274169" w:rsidRDefault="00F13A85" w:rsidP="00F13A85">
            <w:pPr>
              <w:jc w:val="right"/>
              <w:rPr>
                <w:color w:val="000000"/>
                <w:sz w:val="18"/>
                <w:szCs w:val="18"/>
              </w:rPr>
            </w:pPr>
            <w:r w:rsidRPr="00274169">
              <w:rPr>
                <w:color w:val="000000"/>
                <w:sz w:val="18"/>
                <w:szCs w:val="18"/>
              </w:rPr>
              <w:t>0,00</w:t>
            </w:r>
          </w:p>
        </w:tc>
        <w:tc>
          <w:tcPr>
            <w:tcW w:w="558" w:type="dxa"/>
            <w:tcBorders>
              <w:top w:val="nil"/>
              <w:left w:val="nil"/>
              <w:bottom w:val="single" w:sz="4" w:space="0" w:color="000000"/>
              <w:right w:val="single" w:sz="4" w:space="0" w:color="000000"/>
            </w:tcBorders>
            <w:shd w:val="clear" w:color="auto" w:fill="auto"/>
            <w:vAlign w:val="center"/>
            <w:hideMark/>
          </w:tcPr>
          <w:p w14:paraId="780B7A0B" w14:textId="77777777" w:rsidR="00F13A85" w:rsidRPr="00274169" w:rsidRDefault="00F13A85" w:rsidP="00F13A85">
            <w:pPr>
              <w:jc w:val="right"/>
              <w:rPr>
                <w:color w:val="000000"/>
                <w:sz w:val="18"/>
                <w:szCs w:val="18"/>
              </w:rPr>
            </w:pPr>
            <w:r w:rsidRPr="00274169">
              <w:rPr>
                <w:color w:val="000000"/>
                <w:sz w:val="18"/>
                <w:szCs w:val="18"/>
              </w:rPr>
              <w:t>0,00</w:t>
            </w:r>
          </w:p>
        </w:tc>
        <w:tc>
          <w:tcPr>
            <w:tcW w:w="891" w:type="dxa"/>
            <w:tcBorders>
              <w:top w:val="nil"/>
              <w:left w:val="nil"/>
              <w:bottom w:val="single" w:sz="4" w:space="0" w:color="000000"/>
              <w:right w:val="single" w:sz="4" w:space="0" w:color="000000"/>
            </w:tcBorders>
            <w:shd w:val="clear" w:color="auto" w:fill="auto"/>
            <w:vAlign w:val="center"/>
            <w:hideMark/>
          </w:tcPr>
          <w:p w14:paraId="6B55FF9D" w14:textId="77777777" w:rsidR="00F13A85" w:rsidRPr="00274169" w:rsidRDefault="00F13A85" w:rsidP="00F13A85">
            <w:pPr>
              <w:jc w:val="right"/>
              <w:rPr>
                <w:color w:val="000000"/>
                <w:sz w:val="18"/>
                <w:szCs w:val="18"/>
              </w:rPr>
            </w:pPr>
            <w:r w:rsidRPr="00274169">
              <w:rPr>
                <w:color w:val="000000"/>
                <w:sz w:val="18"/>
                <w:szCs w:val="18"/>
              </w:rPr>
              <w:t>0,000000</w:t>
            </w:r>
          </w:p>
        </w:tc>
        <w:tc>
          <w:tcPr>
            <w:tcW w:w="628" w:type="dxa"/>
            <w:tcBorders>
              <w:top w:val="nil"/>
              <w:left w:val="nil"/>
              <w:bottom w:val="single" w:sz="4" w:space="0" w:color="000000"/>
              <w:right w:val="single" w:sz="4" w:space="0" w:color="000000"/>
            </w:tcBorders>
            <w:shd w:val="clear" w:color="auto" w:fill="auto"/>
            <w:vAlign w:val="center"/>
            <w:hideMark/>
          </w:tcPr>
          <w:p w14:paraId="5D3C218B" w14:textId="77777777" w:rsidR="00F13A85" w:rsidRPr="00274169" w:rsidRDefault="00F13A85" w:rsidP="00F13A85">
            <w:pPr>
              <w:jc w:val="right"/>
              <w:rPr>
                <w:color w:val="000000"/>
                <w:sz w:val="18"/>
                <w:szCs w:val="18"/>
              </w:rPr>
            </w:pPr>
            <w:r w:rsidRPr="00274169">
              <w:rPr>
                <w:color w:val="000000"/>
                <w:sz w:val="18"/>
                <w:szCs w:val="18"/>
              </w:rPr>
              <w:t>0,0</w:t>
            </w:r>
          </w:p>
        </w:tc>
        <w:tc>
          <w:tcPr>
            <w:tcW w:w="981" w:type="dxa"/>
            <w:tcBorders>
              <w:top w:val="nil"/>
              <w:left w:val="nil"/>
              <w:bottom w:val="single" w:sz="4" w:space="0" w:color="000000"/>
              <w:right w:val="single" w:sz="4" w:space="0" w:color="000000"/>
            </w:tcBorders>
            <w:shd w:val="clear" w:color="auto" w:fill="auto"/>
            <w:vAlign w:val="center"/>
            <w:hideMark/>
          </w:tcPr>
          <w:p w14:paraId="66DFC6E8" w14:textId="77777777" w:rsidR="00F13A85" w:rsidRPr="00274169" w:rsidRDefault="00F13A85" w:rsidP="00F13A85">
            <w:pPr>
              <w:jc w:val="right"/>
              <w:rPr>
                <w:color w:val="000000"/>
                <w:sz w:val="18"/>
                <w:szCs w:val="18"/>
              </w:rPr>
            </w:pPr>
            <w:r w:rsidRPr="00274169">
              <w:rPr>
                <w:color w:val="000000"/>
                <w:sz w:val="18"/>
                <w:szCs w:val="18"/>
              </w:rPr>
              <w:t>1,2900000</w:t>
            </w:r>
          </w:p>
        </w:tc>
        <w:tc>
          <w:tcPr>
            <w:tcW w:w="576" w:type="dxa"/>
            <w:tcBorders>
              <w:top w:val="nil"/>
              <w:left w:val="nil"/>
              <w:bottom w:val="single" w:sz="4" w:space="0" w:color="000000"/>
              <w:right w:val="single" w:sz="4" w:space="0" w:color="000000"/>
            </w:tcBorders>
            <w:shd w:val="clear" w:color="auto" w:fill="auto"/>
            <w:vAlign w:val="center"/>
            <w:hideMark/>
          </w:tcPr>
          <w:p w14:paraId="31DEA453" w14:textId="77777777" w:rsidR="00F13A85" w:rsidRPr="00274169" w:rsidRDefault="00F13A85" w:rsidP="00F13A85">
            <w:pPr>
              <w:jc w:val="right"/>
              <w:rPr>
                <w:color w:val="000000"/>
                <w:sz w:val="18"/>
                <w:szCs w:val="18"/>
              </w:rPr>
            </w:pPr>
            <w:r w:rsidRPr="00274169">
              <w:rPr>
                <w:color w:val="000000"/>
                <w:sz w:val="18"/>
                <w:szCs w:val="18"/>
              </w:rPr>
              <w:t>0301</w:t>
            </w:r>
          </w:p>
        </w:tc>
        <w:tc>
          <w:tcPr>
            <w:tcW w:w="1912" w:type="dxa"/>
            <w:tcBorders>
              <w:top w:val="nil"/>
              <w:left w:val="nil"/>
              <w:bottom w:val="single" w:sz="4" w:space="0" w:color="000000"/>
              <w:right w:val="single" w:sz="4" w:space="0" w:color="000000"/>
            </w:tcBorders>
            <w:shd w:val="clear" w:color="auto" w:fill="auto"/>
            <w:vAlign w:val="center"/>
            <w:hideMark/>
          </w:tcPr>
          <w:p w14:paraId="4552C929" w14:textId="77777777" w:rsidR="00F13A85" w:rsidRPr="00274169" w:rsidRDefault="00F13A85" w:rsidP="00F13A85">
            <w:pPr>
              <w:rPr>
                <w:color w:val="000000"/>
                <w:sz w:val="18"/>
                <w:szCs w:val="18"/>
              </w:rPr>
            </w:pPr>
            <w:r w:rsidRPr="00274169">
              <w:rPr>
                <w:color w:val="000000"/>
                <w:sz w:val="18"/>
                <w:szCs w:val="18"/>
              </w:rPr>
              <w:t>Азота диоксид (Двуокись азота; пероксид азота)</w:t>
            </w:r>
          </w:p>
        </w:tc>
        <w:tc>
          <w:tcPr>
            <w:tcW w:w="1251" w:type="dxa"/>
            <w:tcBorders>
              <w:top w:val="nil"/>
              <w:left w:val="nil"/>
              <w:bottom w:val="single" w:sz="4" w:space="0" w:color="000000"/>
              <w:right w:val="single" w:sz="4" w:space="0" w:color="000000"/>
            </w:tcBorders>
            <w:shd w:val="clear" w:color="auto" w:fill="auto"/>
            <w:vAlign w:val="center"/>
            <w:hideMark/>
          </w:tcPr>
          <w:p w14:paraId="13FC0EE7" w14:textId="77777777" w:rsidR="00F13A85" w:rsidRPr="00274169" w:rsidRDefault="00F13A85" w:rsidP="00F13A85">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47D461B3" w14:textId="77777777" w:rsidR="00F13A85" w:rsidRPr="00274169" w:rsidRDefault="00F13A85" w:rsidP="00F13A85">
            <w:pPr>
              <w:jc w:val="right"/>
              <w:rPr>
                <w:color w:val="000000"/>
                <w:sz w:val="18"/>
                <w:szCs w:val="18"/>
              </w:rPr>
            </w:pPr>
            <w:r w:rsidRPr="00274169">
              <w:rPr>
                <w:color w:val="000000"/>
                <w:sz w:val="18"/>
                <w:szCs w:val="18"/>
              </w:rPr>
              <w:t>0,0015422</w:t>
            </w:r>
          </w:p>
        </w:tc>
        <w:tc>
          <w:tcPr>
            <w:tcW w:w="1071" w:type="dxa"/>
            <w:tcBorders>
              <w:top w:val="nil"/>
              <w:left w:val="nil"/>
              <w:bottom w:val="single" w:sz="4" w:space="0" w:color="000000"/>
              <w:right w:val="single" w:sz="4" w:space="0" w:color="000000"/>
            </w:tcBorders>
            <w:shd w:val="clear" w:color="auto" w:fill="auto"/>
            <w:vAlign w:val="center"/>
            <w:hideMark/>
          </w:tcPr>
          <w:p w14:paraId="39B4E931" w14:textId="77777777" w:rsidR="00F13A85" w:rsidRPr="00274169" w:rsidRDefault="00F13A85" w:rsidP="00F13A85">
            <w:pPr>
              <w:jc w:val="right"/>
              <w:rPr>
                <w:color w:val="000000"/>
                <w:sz w:val="18"/>
                <w:szCs w:val="18"/>
              </w:rPr>
            </w:pPr>
            <w:r w:rsidRPr="00274169">
              <w:rPr>
                <w:color w:val="000000"/>
                <w:sz w:val="18"/>
                <w:szCs w:val="18"/>
              </w:rPr>
              <w:t>0,00098430</w:t>
            </w:r>
          </w:p>
        </w:tc>
        <w:tc>
          <w:tcPr>
            <w:tcW w:w="1071" w:type="dxa"/>
            <w:tcBorders>
              <w:top w:val="nil"/>
              <w:left w:val="nil"/>
              <w:bottom w:val="single" w:sz="4" w:space="0" w:color="000000"/>
              <w:right w:val="single" w:sz="4" w:space="0" w:color="000000"/>
            </w:tcBorders>
            <w:shd w:val="clear" w:color="auto" w:fill="auto"/>
            <w:vAlign w:val="center"/>
            <w:hideMark/>
          </w:tcPr>
          <w:p w14:paraId="6C62DC7B" w14:textId="77777777" w:rsidR="00F13A85" w:rsidRPr="00274169" w:rsidRDefault="00F13A85" w:rsidP="00F13A85">
            <w:pPr>
              <w:jc w:val="right"/>
              <w:rPr>
                <w:color w:val="000000"/>
                <w:sz w:val="18"/>
                <w:szCs w:val="18"/>
              </w:rPr>
            </w:pPr>
            <w:r w:rsidRPr="00274169">
              <w:rPr>
                <w:color w:val="000000"/>
                <w:sz w:val="18"/>
                <w:szCs w:val="18"/>
              </w:rPr>
              <w:t>0,00098430</w:t>
            </w:r>
          </w:p>
        </w:tc>
        <w:tc>
          <w:tcPr>
            <w:tcW w:w="544" w:type="dxa"/>
            <w:tcBorders>
              <w:top w:val="nil"/>
              <w:left w:val="nil"/>
              <w:bottom w:val="single" w:sz="4" w:space="0" w:color="000000"/>
              <w:right w:val="single" w:sz="4" w:space="0" w:color="000000"/>
            </w:tcBorders>
            <w:shd w:val="clear" w:color="auto" w:fill="auto"/>
            <w:vAlign w:val="center"/>
            <w:hideMark/>
          </w:tcPr>
          <w:p w14:paraId="27B1592A" w14:textId="77777777" w:rsidR="00F13A85" w:rsidRPr="00274169" w:rsidRDefault="00F13A85" w:rsidP="00F13A85">
            <w:pPr>
              <w:rPr>
                <w:color w:val="000000"/>
                <w:sz w:val="18"/>
                <w:szCs w:val="18"/>
              </w:rPr>
            </w:pPr>
            <w:r w:rsidRPr="00274169">
              <w:rPr>
                <w:color w:val="000000"/>
                <w:sz w:val="18"/>
                <w:szCs w:val="18"/>
              </w:rPr>
              <w:t> </w:t>
            </w:r>
          </w:p>
        </w:tc>
      </w:tr>
      <w:tr w:rsidR="00F13A85" w:rsidRPr="00274169" w14:paraId="37E9AC19"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37FC9E"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6CE3255E"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611D7D89"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4365CA4F"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330F14DD"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64A025CB"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6ED6CFD5"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41F01E95"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3D20BE0"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C1E70BC"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6D7A666"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A17898C"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64048850"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1CEE57B5"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7EA76AC8"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77B8650D"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7809A139"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247B1181"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205B36D7"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665399B0" w14:textId="77777777" w:rsidR="00E6585A" w:rsidRPr="00274169" w:rsidRDefault="00E6585A" w:rsidP="00E6585A">
            <w:pPr>
              <w:jc w:val="right"/>
              <w:rPr>
                <w:color w:val="000000"/>
                <w:sz w:val="18"/>
                <w:szCs w:val="18"/>
              </w:rPr>
            </w:pPr>
            <w:r w:rsidRPr="00274169">
              <w:rPr>
                <w:color w:val="000000"/>
                <w:sz w:val="18"/>
                <w:szCs w:val="18"/>
              </w:rPr>
              <w:t>0304</w:t>
            </w:r>
          </w:p>
        </w:tc>
        <w:tc>
          <w:tcPr>
            <w:tcW w:w="1912" w:type="dxa"/>
            <w:tcBorders>
              <w:top w:val="nil"/>
              <w:left w:val="nil"/>
              <w:bottom w:val="single" w:sz="4" w:space="0" w:color="000000"/>
              <w:right w:val="single" w:sz="4" w:space="0" w:color="000000"/>
            </w:tcBorders>
            <w:shd w:val="clear" w:color="auto" w:fill="auto"/>
            <w:vAlign w:val="center"/>
            <w:hideMark/>
          </w:tcPr>
          <w:p w14:paraId="303BEEFF" w14:textId="77777777" w:rsidR="00E6585A" w:rsidRPr="00274169" w:rsidRDefault="00E6585A" w:rsidP="00E6585A">
            <w:pPr>
              <w:rPr>
                <w:color w:val="000000"/>
                <w:sz w:val="18"/>
                <w:szCs w:val="18"/>
              </w:rPr>
            </w:pPr>
            <w:r w:rsidRPr="00274169">
              <w:rPr>
                <w:color w:val="000000"/>
                <w:sz w:val="18"/>
                <w:szCs w:val="18"/>
              </w:rPr>
              <w:t>Азот (II) оксид (Азот монооксид)</w:t>
            </w:r>
          </w:p>
        </w:tc>
        <w:tc>
          <w:tcPr>
            <w:tcW w:w="1251" w:type="dxa"/>
            <w:tcBorders>
              <w:top w:val="nil"/>
              <w:left w:val="nil"/>
              <w:bottom w:val="single" w:sz="4" w:space="0" w:color="000000"/>
              <w:right w:val="single" w:sz="4" w:space="0" w:color="000000"/>
            </w:tcBorders>
            <w:shd w:val="clear" w:color="auto" w:fill="auto"/>
            <w:vAlign w:val="center"/>
            <w:hideMark/>
          </w:tcPr>
          <w:p w14:paraId="064C825C"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4031AF1B" w14:textId="77777777" w:rsidR="00E6585A" w:rsidRPr="00274169" w:rsidRDefault="00E6585A" w:rsidP="00E6585A">
            <w:pPr>
              <w:jc w:val="right"/>
              <w:rPr>
                <w:color w:val="000000"/>
                <w:sz w:val="18"/>
                <w:szCs w:val="18"/>
              </w:rPr>
            </w:pPr>
            <w:r w:rsidRPr="00274169">
              <w:rPr>
                <w:color w:val="000000"/>
                <w:sz w:val="18"/>
                <w:szCs w:val="18"/>
              </w:rPr>
              <w:t>0,0002506</w:t>
            </w:r>
          </w:p>
        </w:tc>
        <w:tc>
          <w:tcPr>
            <w:tcW w:w="1071" w:type="dxa"/>
            <w:tcBorders>
              <w:top w:val="nil"/>
              <w:left w:val="nil"/>
              <w:bottom w:val="single" w:sz="4" w:space="0" w:color="000000"/>
              <w:right w:val="single" w:sz="4" w:space="0" w:color="000000"/>
            </w:tcBorders>
            <w:shd w:val="clear" w:color="auto" w:fill="auto"/>
            <w:vAlign w:val="center"/>
            <w:hideMark/>
          </w:tcPr>
          <w:p w14:paraId="4D1774AD" w14:textId="77777777" w:rsidR="00E6585A" w:rsidRPr="00274169" w:rsidRDefault="00E6585A" w:rsidP="00E6585A">
            <w:pPr>
              <w:jc w:val="right"/>
              <w:rPr>
                <w:color w:val="000000"/>
                <w:sz w:val="18"/>
                <w:szCs w:val="18"/>
              </w:rPr>
            </w:pPr>
            <w:r w:rsidRPr="00274169">
              <w:rPr>
                <w:color w:val="000000"/>
                <w:sz w:val="18"/>
                <w:szCs w:val="18"/>
              </w:rPr>
              <w:t>0,00015990</w:t>
            </w:r>
          </w:p>
        </w:tc>
        <w:tc>
          <w:tcPr>
            <w:tcW w:w="1071" w:type="dxa"/>
            <w:tcBorders>
              <w:top w:val="nil"/>
              <w:left w:val="nil"/>
              <w:bottom w:val="single" w:sz="4" w:space="0" w:color="000000"/>
              <w:right w:val="single" w:sz="4" w:space="0" w:color="000000"/>
            </w:tcBorders>
            <w:shd w:val="clear" w:color="auto" w:fill="auto"/>
            <w:vAlign w:val="center"/>
            <w:hideMark/>
          </w:tcPr>
          <w:p w14:paraId="17E3F0D5" w14:textId="77777777" w:rsidR="00E6585A" w:rsidRPr="00274169" w:rsidRDefault="00E6585A" w:rsidP="00E6585A">
            <w:pPr>
              <w:jc w:val="right"/>
              <w:rPr>
                <w:color w:val="000000"/>
                <w:sz w:val="18"/>
                <w:szCs w:val="18"/>
              </w:rPr>
            </w:pPr>
            <w:r w:rsidRPr="00274169">
              <w:rPr>
                <w:color w:val="000000"/>
                <w:sz w:val="18"/>
                <w:szCs w:val="18"/>
              </w:rPr>
              <w:t>0,00015990</w:t>
            </w:r>
          </w:p>
        </w:tc>
        <w:tc>
          <w:tcPr>
            <w:tcW w:w="544" w:type="dxa"/>
            <w:tcBorders>
              <w:top w:val="nil"/>
              <w:left w:val="nil"/>
              <w:bottom w:val="single" w:sz="4" w:space="0" w:color="000000"/>
              <w:right w:val="single" w:sz="4" w:space="0" w:color="000000"/>
            </w:tcBorders>
            <w:shd w:val="clear" w:color="auto" w:fill="auto"/>
            <w:vAlign w:val="center"/>
            <w:hideMark/>
          </w:tcPr>
          <w:p w14:paraId="1E9AE902"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66570631"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7C01AB"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2258B4A5"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4016E845"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49D98019"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3814218A"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77577888"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71B7EB98"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37D61F87"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C845AE1"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C9F4599"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53DF2F2"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49E0B34"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5E2082D6"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20482762"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0B1B93B3"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3BFDFD3D"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19E8E461"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168E2133"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659C71B3"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3DC2C781" w14:textId="77777777" w:rsidR="00E6585A" w:rsidRPr="00274169" w:rsidRDefault="00E6585A" w:rsidP="00E6585A">
            <w:pPr>
              <w:jc w:val="right"/>
              <w:rPr>
                <w:color w:val="000000"/>
                <w:sz w:val="18"/>
                <w:szCs w:val="18"/>
              </w:rPr>
            </w:pPr>
            <w:r w:rsidRPr="00274169">
              <w:rPr>
                <w:color w:val="000000"/>
                <w:sz w:val="18"/>
                <w:szCs w:val="18"/>
              </w:rPr>
              <w:t>0328</w:t>
            </w:r>
          </w:p>
        </w:tc>
        <w:tc>
          <w:tcPr>
            <w:tcW w:w="1912" w:type="dxa"/>
            <w:tcBorders>
              <w:top w:val="nil"/>
              <w:left w:val="nil"/>
              <w:bottom w:val="single" w:sz="4" w:space="0" w:color="000000"/>
              <w:right w:val="single" w:sz="4" w:space="0" w:color="000000"/>
            </w:tcBorders>
            <w:shd w:val="clear" w:color="auto" w:fill="auto"/>
            <w:vAlign w:val="center"/>
            <w:hideMark/>
          </w:tcPr>
          <w:p w14:paraId="746C73C8" w14:textId="77777777" w:rsidR="00E6585A" w:rsidRPr="00274169" w:rsidRDefault="00E6585A" w:rsidP="00E6585A">
            <w:pPr>
              <w:rPr>
                <w:color w:val="000000"/>
                <w:sz w:val="18"/>
                <w:szCs w:val="18"/>
              </w:rPr>
            </w:pPr>
            <w:r w:rsidRPr="00274169">
              <w:rPr>
                <w:color w:val="000000"/>
                <w:sz w:val="18"/>
                <w:szCs w:val="18"/>
              </w:rPr>
              <w:t>Углерод (Пигмент черный)</w:t>
            </w:r>
          </w:p>
        </w:tc>
        <w:tc>
          <w:tcPr>
            <w:tcW w:w="1251" w:type="dxa"/>
            <w:tcBorders>
              <w:top w:val="nil"/>
              <w:left w:val="nil"/>
              <w:bottom w:val="single" w:sz="4" w:space="0" w:color="000000"/>
              <w:right w:val="single" w:sz="4" w:space="0" w:color="000000"/>
            </w:tcBorders>
            <w:shd w:val="clear" w:color="auto" w:fill="auto"/>
            <w:vAlign w:val="center"/>
            <w:hideMark/>
          </w:tcPr>
          <w:p w14:paraId="7FA2AA47"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1E6B51EB" w14:textId="77777777" w:rsidR="00E6585A" w:rsidRPr="00274169" w:rsidRDefault="00E6585A" w:rsidP="00E6585A">
            <w:pPr>
              <w:jc w:val="right"/>
              <w:rPr>
                <w:color w:val="000000"/>
                <w:sz w:val="18"/>
                <w:szCs w:val="18"/>
              </w:rPr>
            </w:pPr>
            <w:r w:rsidRPr="00274169">
              <w:rPr>
                <w:color w:val="000000"/>
                <w:sz w:val="18"/>
                <w:szCs w:val="18"/>
              </w:rPr>
              <w:t>0,0000972</w:t>
            </w:r>
          </w:p>
        </w:tc>
        <w:tc>
          <w:tcPr>
            <w:tcW w:w="1071" w:type="dxa"/>
            <w:tcBorders>
              <w:top w:val="nil"/>
              <w:left w:val="nil"/>
              <w:bottom w:val="single" w:sz="4" w:space="0" w:color="000000"/>
              <w:right w:val="single" w:sz="4" w:space="0" w:color="000000"/>
            </w:tcBorders>
            <w:shd w:val="clear" w:color="auto" w:fill="auto"/>
            <w:vAlign w:val="center"/>
            <w:hideMark/>
          </w:tcPr>
          <w:p w14:paraId="16325C0C" w14:textId="77777777" w:rsidR="00E6585A" w:rsidRPr="00274169" w:rsidRDefault="00E6585A" w:rsidP="00E6585A">
            <w:pPr>
              <w:jc w:val="right"/>
              <w:rPr>
                <w:color w:val="000000"/>
                <w:sz w:val="18"/>
                <w:szCs w:val="18"/>
              </w:rPr>
            </w:pPr>
            <w:r w:rsidRPr="00274169">
              <w:rPr>
                <w:color w:val="000000"/>
                <w:sz w:val="18"/>
                <w:szCs w:val="18"/>
              </w:rPr>
              <w:t>0,00005550</w:t>
            </w:r>
          </w:p>
        </w:tc>
        <w:tc>
          <w:tcPr>
            <w:tcW w:w="1071" w:type="dxa"/>
            <w:tcBorders>
              <w:top w:val="nil"/>
              <w:left w:val="nil"/>
              <w:bottom w:val="single" w:sz="4" w:space="0" w:color="000000"/>
              <w:right w:val="single" w:sz="4" w:space="0" w:color="000000"/>
            </w:tcBorders>
            <w:shd w:val="clear" w:color="auto" w:fill="auto"/>
            <w:vAlign w:val="center"/>
            <w:hideMark/>
          </w:tcPr>
          <w:p w14:paraId="2501EA43" w14:textId="77777777" w:rsidR="00E6585A" w:rsidRPr="00274169" w:rsidRDefault="00E6585A" w:rsidP="00E6585A">
            <w:pPr>
              <w:jc w:val="right"/>
              <w:rPr>
                <w:color w:val="000000"/>
                <w:sz w:val="18"/>
                <w:szCs w:val="18"/>
              </w:rPr>
            </w:pPr>
            <w:r w:rsidRPr="00274169">
              <w:rPr>
                <w:color w:val="000000"/>
                <w:sz w:val="18"/>
                <w:szCs w:val="18"/>
              </w:rPr>
              <w:t>0,00005550</w:t>
            </w:r>
          </w:p>
        </w:tc>
        <w:tc>
          <w:tcPr>
            <w:tcW w:w="544" w:type="dxa"/>
            <w:tcBorders>
              <w:top w:val="nil"/>
              <w:left w:val="nil"/>
              <w:bottom w:val="single" w:sz="4" w:space="0" w:color="000000"/>
              <w:right w:val="single" w:sz="4" w:space="0" w:color="000000"/>
            </w:tcBorders>
            <w:shd w:val="clear" w:color="auto" w:fill="auto"/>
            <w:vAlign w:val="center"/>
            <w:hideMark/>
          </w:tcPr>
          <w:p w14:paraId="5584E521"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066AA266"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957286"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075747AA"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3A64F516"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4E1B2CE6"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03966094"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3B03CC42"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1BBFC630"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2722DA7C"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F247F9D"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640AF8F"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A9BCECC"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6595DBE"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5D6E48F8"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6AF2312D"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68557871"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31FA72E0"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7015BD76"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0D1239A7"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0F3A70CC"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5005ED44" w14:textId="77777777" w:rsidR="00E6585A" w:rsidRPr="00274169" w:rsidRDefault="00E6585A" w:rsidP="00E6585A">
            <w:pPr>
              <w:jc w:val="right"/>
              <w:rPr>
                <w:color w:val="000000"/>
                <w:sz w:val="18"/>
                <w:szCs w:val="18"/>
              </w:rPr>
            </w:pPr>
            <w:r w:rsidRPr="00274169">
              <w:rPr>
                <w:color w:val="000000"/>
                <w:sz w:val="18"/>
                <w:szCs w:val="18"/>
              </w:rPr>
              <w:t>0330</w:t>
            </w:r>
          </w:p>
        </w:tc>
        <w:tc>
          <w:tcPr>
            <w:tcW w:w="1912" w:type="dxa"/>
            <w:tcBorders>
              <w:top w:val="nil"/>
              <w:left w:val="nil"/>
              <w:bottom w:val="single" w:sz="4" w:space="0" w:color="000000"/>
              <w:right w:val="single" w:sz="4" w:space="0" w:color="000000"/>
            </w:tcBorders>
            <w:shd w:val="clear" w:color="auto" w:fill="auto"/>
            <w:vAlign w:val="center"/>
            <w:hideMark/>
          </w:tcPr>
          <w:p w14:paraId="0E6C3B86" w14:textId="77777777" w:rsidR="00E6585A" w:rsidRPr="00274169" w:rsidRDefault="00E6585A" w:rsidP="00E6585A">
            <w:pPr>
              <w:rPr>
                <w:color w:val="000000"/>
                <w:sz w:val="18"/>
                <w:szCs w:val="18"/>
              </w:rPr>
            </w:pPr>
            <w:r w:rsidRPr="00274169">
              <w:rPr>
                <w:color w:val="000000"/>
                <w:sz w:val="18"/>
                <w:szCs w:val="18"/>
              </w:rPr>
              <w:t>Сера диоксид</w:t>
            </w:r>
          </w:p>
        </w:tc>
        <w:tc>
          <w:tcPr>
            <w:tcW w:w="1251" w:type="dxa"/>
            <w:tcBorders>
              <w:top w:val="nil"/>
              <w:left w:val="nil"/>
              <w:bottom w:val="single" w:sz="4" w:space="0" w:color="000000"/>
              <w:right w:val="single" w:sz="4" w:space="0" w:color="000000"/>
            </w:tcBorders>
            <w:shd w:val="clear" w:color="auto" w:fill="auto"/>
            <w:vAlign w:val="center"/>
            <w:hideMark/>
          </w:tcPr>
          <w:p w14:paraId="693433C8"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12B37107" w14:textId="77777777" w:rsidR="00E6585A" w:rsidRPr="00274169" w:rsidRDefault="00E6585A" w:rsidP="00E6585A">
            <w:pPr>
              <w:jc w:val="right"/>
              <w:rPr>
                <w:color w:val="000000"/>
                <w:sz w:val="18"/>
                <w:szCs w:val="18"/>
              </w:rPr>
            </w:pPr>
            <w:r w:rsidRPr="00274169">
              <w:rPr>
                <w:color w:val="000000"/>
                <w:sz w:val="18"/>
                <w:szCs w:val="18"/>
              </w:rPr>
              <w:t>0,0003933</w:t>
            </w:r>
          </w:p>
        </w:tc>
        <w:tc>
          <w:tcPr>
            <w:tcW w:w="1071" w:type="dxa"/>
            <w:tcBorders>
              <w:top w:val="nil"/>
              <w:left w:val="nil"/>
              <w:bottom w:val="single" w:sz="4" w:space="0" w:color="000000"/>
              <w:right w:val="single" w:sz="4" w:space="0" w:color="000000"/>
            </w:tcBorders>
            <w:shd w:val="clear" w:color="auto" w:fill="auto"/>
            <w:vAlign w:val="center"/>
            <w:hideMark/>
          </w:tcPr>
          <w:p w14:paraId="0903C634" w14:textId="77777777" w:rsidR="00E6585A" w:rsidRPr="00274169" w:rsidRDefault="00E6585A" w:rsidP="00E6585A">
            <w:pPr>
              <w:jc w:val="right"/>
              <w:rPr>
                <w:color w:val="000000"/>
                <w:sz w:val="18"/>
                <w:szCs w:val="18"/>
              </w:rPr>
            </w:pPr>
            <w:r w:rsidRPr="00274169">
              <w:rPr>
                <w:color w:val="000000"/>
                <w:sz w:val="18"/>
                <w:szCs w:val="18"/>
              </w:rPr>
              <w:t>0,00025770</w:t>
            </w:r>
          </w:p>
        </w:tc>
        <w:tc>
          <w:tcPr>
            <w:tcW w:w="1071" w:type="dxa"/>
            <w:tcBorders>
              <w:top w:val="nil"/>
              <w:left w:val="nil"/>
              <w:bottom w:val="single" w:sz="4" w:space="0" w:color="000000"/>
              <w:right w:val="single" w:sz="4" w:space="0" w:color="000000"/>
            </w:tcBorders>
            <w:shd w:val="clear" w:color="auto" w:fill="auto"/>
            <w:vAlign w:val="center"/>
            <w:hideMark/>
          </w:tcPr>
          <w:p w14:paraId="70D77641" w14:textId="77777777" w:rsidR="00E6585A" w:rsidRPr="00274169" w:rsidRDefault="00E6585A" w:rsidP="00E6585A">
            <w:pPr>
              <w:jc w:val="right"/>
              <w:rPr>
                <w:color w:val="000000"/>
                <w:sz w:val="18"/>
                <w:szCs w:val="18"/>
              </w:rPr>
            </w:pPr>
            <w:r w:rsidRPr="00274169">
              <w:rPr>
                <w:color w:val="000000"/>
                <w:sz w:val="18"/>
                <w:szCs w:val="18"/>
              </w:rPr>
              <w:t>0,00025770</w:t>
            </w:r>
          </w:p>
        </w:tc>
        <w:tc>
          <w:tcPr>
            <w:tcW w:w="544" w:type="dxa"/>
            <w:tcBorders>
              <w:top w:val="nil"/>
              <w:left w:val="nil"/>
              <w:bottom w:val="single" w:sz="4" w:space="0" w:color="000000"/>
              <w:right w:val="single" w:sz="4" w:space="0" w:color="000000"/>
            </w:tcBorders>
            <w:shd w:val="clear" w:color="auto" w:fill="auto"/>
            <w:vAlign w:val="center"/>
            <w:hideMark/>
          </w:tcPr>
          <w:p w14:paraId="14E092C1"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6480FDB9"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E4E3F1"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3F0979EE"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69977015"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71B3C08D"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17EEC2C8"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3DB33950"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1FAA96EB"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6E6C7B94"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2CDBE2C"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A057CEB"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F962287"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DB7891B"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4513B896"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209D1BED"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464506E0"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6125868E"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77A7E4DA"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7F037547"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42B72F30"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089A0ACD" w14:textId="77777777" w:rsidR="00E6585A" w:rsidRPr="00274169" w:rsidRDefault="00E6585A" w:rsidP="00E6585A">
            <w:pPr>
              <w:jc w:val="right"/>
              <w:rPr>
                <w:color w:val="000000"/>
                <w:sz w:val="18"/>
                <w:szCs w:val="18"/>
              </w:rPr>
            </w:pPr>
            <w:r w:rsidRPr="00274169">
              <w:rPr>
                <w:color w:val="000000"/>
                <w:sz w:val="18"/>
                <w:szCs w:val="18"/>
              </w:rPr>
              <w:t>0337</w:t>
            </w:r>
          </w:p>
        </w:tc>
        <w:tc>
          <w:tcPr>
            <w:tcW w:w="1912" w:type="dxa"/>
            <w:tcBorders>
              <w:top w:val="nil"/>
              <w:left w:val="nil"/>
              <w:bottom w:val="single" w:sz="4" w:space="0" w:color="000000"/>
              <w:right w:val="single" w:sz="4" w:space="0" w:color="000000"/>
            </w:tcBorders>
            <w:shd w:val="clear" w:color="auto" w:fill="auto"/>
            <w:vAlign w:val="center"/>
            <w:hideMark/>
          </w:tcPr>
          <w:p w14:paraId="189CFD18" w14:textId="77777777" w:rsidR="00E6585A" w:rsidRPr="00274169" w:rsidRDefault="00E6585A" w:rsidP="00E6585A">
            <w:pPr>
              <w:rPr>
                <w:color w:val="000000"/>
                <w:sz w:val="18"/>
                <w:szCs w:val="18"/>
              </w:rPr>
            </w:pPr>
            <w:r w:rsidRPr="00274169">
              <w:rPr>
                <w:color w:val="000000"/>
                <w:sz w:val="18"/>
                <w:szCs w:val="18"/>
              </w:rPr>
              <w:t>Углерода оксид (Углерод окись; углерод моноокись; угарный газ)</w:t>
            </w:r>
          </w:p>
        </w:tc>
        <w:tc>
          <w:tcPr>
            <w:tcW w:w="1251" w:type="dxa"/>
            <w:tcBorders>
              <w:top w:val="nil"/>
              <w:left w:val="nil"/>
              <w:bottom w:val="single" w:sz="4" w:space="0" w:color="000000"/>
              <w:right w:val="single" w:sz="4" w:space="0" w:color="000000"/>
            </w:tcBorders>
            <w:shd w:val="clear" w:color="auto" w:fill="auto"/>
            <w:vAlign w:val="center"/>
            <w:hideMark/>
          </w:tcPr>
          <w:p w14:paraId="59A6320C"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57DAD644" w14:textId="77777777" w:rsidR="00E6585A" w:rsidRPr="00274169" w:rsidRDefault="00E6585A" w:rsidP="00E6585A">
            <w:pPr>
              <w:jc w:val="right"/>
              <w:rPr>
                <w:color w:val="000000"/>
                <w:sz w:val="18"/>
                <w:szCs w:val="18"/>
              </w:rPr>
            </w:pPr>
            <w:r w:rsidRPr="00274169">
              <w:rPr>
                <w:color w:val="000000"/>
                <w:sz w:val="18"/>
                <w:szCs w:val="18"/>
              </w:rPr>
              <w:t>0,0048500</w:t>
            </w:r>
          </w:p>
        </w:tc>
        <w:tc>
          <w:tcPr>
            <w:tcW w:w="1071" w:type="dxa"/>
            <w:tcBorders>
              <w:top w:val="nil"/>
              <w:left w:val="nil"/>
              <w:bottom w:val="single" w:sz="4" w:space="0" w:color="000000"/>
              <w:right w:val="single" w:sz="4" w:space="0" w:color="000000"/>
            </w:tcBorders>
            <w:shd w:val="clear" w:color="auto" w:fill="auto"/>
            <w:vAlign w:val="center"/>
            <w:hideMark/>
          </w:tcPr>
          <w:p w14:paraId="015ADBBA" w14:textId="77777777" w:rsidR="00E6585A" w:rsidRPr="00274169" w:rsidRDefault="00E6585A" w:rsidP="00E6585A">
            <w:pPr>
              <w:jc w:val="right"/>
              <w:rPr>
                <w:color w:val="000000"/>
                <w:sz w:val="18"/>
                <w:szCs w:val="18"/>
              </w:rPr>
            </w:pPr>
            <w:r w:rsidRPr="00274169">
              <w:rPr>
                <w:color w:val="000000"/>
                <w:sz w:val="18"/>
                <w:szCs w:val="18"/>
              </w:rPr>
              <w:t>0,00275520</w:t>
            </w:r>
          </w:p>
        </w:tc>
        <w:tc>
          <w:tcPr>
            <w:tcW w:w="1071" w:type="dxa"/>
            <w:tcBorders>
              <w:top w:val="nil"/>
              <w:left w:val="nil"/>
              <w:bottom w:val="single" w:sz="4" w:space="0" w:color="000000"/>
              <w:right w:val="single" w:sz="4" w:space="0" w:color="000000"/>
            </w:tcBorders>
            <w:shd w:val="clear" w:color="auto" w:fill="auto"/>
            <w:vAlign w:val="center"/>
            <w:hideMark/>
          </w:tcPr>
          <w:p w14:paraId="15AC2D10" w14:textId="77777777" w:rsidR="00E6585A" w:rsidRPr="00274169" w:rsidRDefault="00E6585A" w:rsidP="00E6585A">
            <w:pPr>
              <w:jc w:val="right"/>
              <w:rPr>
                <w:color w:val="000000"/>
                <w:sz w:val="18"/>
                <w:szCs w:val="18"/>
              </w:rPr>
            </w:pPr>
            <w:r w:rsidRPr="00274169">
              <w:rPr>
                <w:color w:val="000000"/>
                <w:sz w:val="18"/>
                <w:szCs w:val="18"/>
              </w:rPr>
              <w:t>0,00275520</w:t>
            </w:r>
          </w:p>
        </w:tc>
        <w:tc>
          <w:tcPr>
            <w:tcW w:w="544" w:type="dxa"/>
            <w:tcBorders>
              <w:top w:val="nil"/>
              <w:left w:val="nil"/>
              <w:bottom w:val="single" w:sz="4" w:space="0" w:color="000000"/>
              <w:right w:val="single" w:sz="4" w:space="0" w:color="000000"/>
            </w:tcBorders>
            <w:shd w:val="clear" w:color="auto" w:fill="auto"/>
            <w:vAlign w:val="center"/>
            <w:hideMark/>
          </w:tcPr>
          <w:p w14:paraId="09498506"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7A2DE945"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928FCA"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68A317FD"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53DC3C6B"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4306CA35"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76883E53"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63CBE5A5"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2035CF93"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4B68EBB4"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327462A"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4BB70B4"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5DF931E"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D1BA4B0"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5889D604"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3AE44ED1"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63B068F6"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01B798B0"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7B6939F4"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0EE13151"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702DBB94"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2581FDBA" w14:textId="77777777" w:rsidR="00E6585A" w:rsidRPr="00274169" w:rsidRDefault="00E6585A" w:rsidP="00E6585A">
            <w:pPr>
              <w:jc w:val="right"/>
              <w:rPr>
                <w:color w:val="000000"/>
                <w:sz w:val="18"/>
                <w:szCs w:val="18"/>
              </w:rPr>
            </w:pPr>
            <w:r w:rsidRPr="00274169">
              <w:rPr>
                <w:color w:val="000000"/>
                <w:sz w:val="18"/>
                <w:szCs w:val="18"/>
              </w:rPr>
              <w:t>2732</w:t>
            </w:r>
          </w:p>
        </w:tc>
        <w:tc>
          <w:tcPr>
            <w:tcW w:w="1912" w:type="dxa"/>
            <w:tcBorders>
              <w:top w:val="nil"/>
              <w:left w:val="nil"/>
              <w:bottom w:val="single" w:sz="4" w:space="0" w:color="000000"/>
              <w:right w:val="single" w:sz="4" w:space="0" w:color="000000"/>
            </w:tcBorders>
            <w:shd w:val="clear" w:color="auto" w:fill="auto"/>
            <w:vAlign w:val="center"/>
            <w:hideMark/>
          </w:tcPr>
          <w:p w14:paraId="06EF7DD9" w14:textId="77777777" w:rsidR="00E6585A" w:rsidRPr="00274169" w:rsidRDefault="00E6585A" w:rsidP="00E6585A">
            <w:pPr>
              <w:rPr>
                <w:color w:val="000000"/>
                <w:sz w:val="18"/>
                <w:szCs w:val="18"/>
              </w:rPr>
            </w:pPr>
            <w:r w:rsidRPr="00274169">
              <w:rPr>
                <w:color w:val="000000"/>
                <w:sz w:val="18"/>
                <w:szCs w:val="18"/>
              </w:rPr>
              <w:t>Керосин (Керосин прямой перегонки; керосин дезодорированный)</w:t>
            </w:r>
          </w:p>
        </w:tc>
        <w:tc>
          <w:tcPr>
            <w:tcW w:w="1251" w:type="dxa"/>
            <w:tcBorders>
              <w:top w:val="nil"/>
              <w:left w:val="nil"/>
              <w:bottom w:val="single" w:sz="4" w:space="0" w:color="000000"/>
              <w:right w:val="single" w:sz="4" w:space="0" w:color="000000"/>
            </w:tcBorders>
            <w:shd w:val="clear" w:color="auto" w:fill="auto"/>
            <w:vAlign w:val="center"/>
            <w:hideMark/>
          </w:tcPr>
          <w:p w14:paraId="2CBBA6EE"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35FFBBAC" w14:textId="77777777" w:rsidR="00E6585A" w:rsidRPr="00274169" w:rsidRDefault="00E6585A" w:rsidP="00E6585A">
            <w:pPr>
              <w:jc w:val="right"/>
              <w:rPr>
                <w:color w:val="000000"/>
                <w:sz w:val="18"/>
                <w:szCs w:val="18"/>
              </w:rPr>
            </w:pPr>
            <w:r w:rsidRPr="00274169">
              <w:rPr>
                <w:color w:val="000000"/>
                <w:sz w:val="18"/>
                <w:szCs w:val="18"/>
              </w:rPr>
              <w:t>0,0017194</w:t>
            </w:r>
          </w:p>
        </w:tc>
        <w:tc>
          <w:tcPr>
            <w:tcW w:w="1071" w:type="dxa"/>
            <w:tcBorders>
              <w:top w:val="nil"/>
              <w:left w:val="nil"/>
              <w:bottom w:val="single" w:sz="4" w:space="0" w:color="000000"/>
              <w:right w:val="single" w:sz="4" w:space="0" w:color="000000"/>
            </w:tcBorders>
            <w:shd w:val="clear" w:color="auto" w:fill="auto"/>
            <w:vAlign w:val="center"/>
            <w:hideMark/>
          </w:tcPr>
          <w:p w14:paraId="2ECF8CB4" w14:textId="77777777" w:rsidR="00E6585A" w:rsidRPr="00274169" w:rsidRDefault="00E6585A" w:rsidP="00E6585A">
            <w:pPr>
              <w:jc w:val="right"/>
              <w:rPr>
                <w:color w:val="000000"/>
                <w:sz w:val="18"/>
                <w:szCs w:val="18"/>
              </w:rPr>
            </w:pPr>
            <w:r w:rsidRPr="00274169">
              <w:rPr>
                <w:color w:val="000000"/>
                <w:sz w:val="18"/>
                <w:szCs w:val="18"/>
              </w:rPr>
              <w:t>0,00103700</w:t>
            </w:r>
          </w:p>
        </w:tc>
        <w:tc>
          <w:tcPr>
            <w:tcW w:w="1071" w:type="dxa"/>
            <w:tcBorders>
              <w:top w:val="nil"/>
              <w:left w:val="nil"/>
              <w:bottom w:val="single" w:sz="4" w:space="0" w:color="000000"/>
              <w:right w:val="single" w:sz="4" w:space="0" w:color="000000"/>
            </w:tcBorders>
            <w:shd w:val="clear" w:color="auto" w:fill="auto"/>
            <w:vAlign w:val="center"/>
            <w:hideMark/>
          </w:tcPr>
          <w:p w14:paraId="6B559959" w14:textId="77777777" w:rsidR="00E6585A" w:rsidRPr="00274169" w:rsidRDefault="00E6585A" w:rsidP="00E6585A">
            <w:pPr>
              <w:jc w:val="right"/>
              <w:rPr>
                <w:color w:val="000000"/>
                <w:sz w:val="18"/>
                <w:szCs w:val="18"/>
              </w:rPr>
            </w:pPr>
            <w:r w:rsidRPr="00274169">
              <w:rPr>
                <w:color w:val="000000"/>
                <w:sz w:val="18"/>
                <w:szCs w:val="18"/>
              </w:rPr>
              <w:t>0,00103700</w:t>
            </w:r>
          </w:p>
        </w:tc>
        <w:tc>
          <w:tcPr>
            <w:tcW w:w="544" w:type="dxa"/>
            <w:tcBorders>
              <w:top w:val="nil"/>
              <w:left w:val="nil"/>
              <w:bottom w:val="single" w:sz="4" w:space="0" w:color="000000"/>
              <w:right w:val="single" w:sz="4" w:space="0" w:color="000000"/>
            </w:tcBorders>
            <w:shd w:val="clear" w:color="auto" w:fill="auto"/>
            <w:vAlign w:val="center"/>
            <w:hideMark/>
          </w:tcPr>
          <w:p w14:paraId="4DE8E1DE"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27158410"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5B0449"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14C0470E"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2F729218"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595B6A6D"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230EAAEC"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04BFD29D"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4DFF9153"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6076F125"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E0E0A08"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BA3BCD6"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3900EBF"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8928748"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585CC373"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79C2FB00"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4824223D"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2D426616"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6753315B"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7D996851"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0143D9B9"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23045012" w14:textId="77777777" w:rsidR="00E6585A" w:rsidRPr="00274169" w:rsidRDefault="00E6585A" w:rsidP="00E6585A">
            <w:pPr>
              <w:jc w:val="right"/>
              <w:rPr>
                <w:color w:val="000000"/>
                <w:sz w:val="18"/>
                <w:szCs w:val="18"/>
              </w:rPr>
            </w:pPr>
            <w:r w:rsidRPr="00274169">
              <w:rPr>
                <w:color w:val="000000"/>
                <w:sz w:val="18"/>
                <w:szCs w:val="18"/>
              </w:rPr>
              <w:t>2917</w:t>
            </w:r>
          </w:p>
        </w:tc>
        <w:tc>
          <w:tcPr>
            <w:tcW w:w="1912" w:type="dxa"/>
            <w:tcBorders>
              <w:top w:val="nil"/>
              <w:left w:val="nil"/>
              <w:bottom w:val="single" w:sz="4" w:space="0" w:color="000000"/>
              <w:right w:val="single" w:sz="4" w:space="0" w:color="000000"/>
            </w:tcBorders>
            <w:shd w:val="clear" w:color="auto" w:fill="auto"/>
            <w:vAlign w:val="center"/>
            <w:hideMark/>
          </w:tcPr>
          <w:p w14:paraId="77808F6A" w14:textId="77777777" w:rsidR="00E6585A" w:rsidRPr="00274169" w:rsidRDefault="00E6585A" w:rsidP="00E6585A">
            <w:pPr>
              <w:rPr>
                <w:color w:val="000000"/>
                <w:sz w:val="18"/>
                <w:szCs w:val="18"/>
              </w:rPr>
            </w:pPr>
            <w:r w:rsidRPr="00274169">
              <w:rPr>
                <w:color w:val="000000"/>
                <w:sz w:val="18"/>
                <w:szCs w:val="18"/>
              </w:rPr>
              <w:t>Пыль хлопковая</w:t>
            </w:r>
          </w:p>
        </w:tc>
        <w:tc>
          <w:tcPr>
            <w:tcW w:w="1251" w:type="dxa"/>
            <w:tcBorders>
              <w:top w:val="nil"/>
              <w:left w:val="nil"/>
              <w:bottom w:val="single" w:sz="4" w:space="0" w:color="000000"/>
              <w:right w:val="single" w:sz="4" w:space="0" w:color="000000"/>
            </w:tcBorders>
            <w:shd w:val="clear" w:color="auto" w:fill="auto"/>
            <w:vAlign w:val="center"/>
            <w:hideMark/>
          </w:tcPr>
          <w:p w14:paraId="1A0AC8CA"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2AC59F36" w14:textId="77777777" w:rsidR="00E6585A" w:rsidRPr="00274169" w:rsidRDefault="00E6585A" w:rsidP="00E6585A">
            <w:pPr>
              <w:jc w:val="right"/>
              <w:rPr>
                <w:color w:val="000000"/>
                <w:sz w:val="18"/>
                <w:szCs w:val="18"/>
              </w:rPr>
            </w:pPr>
            <w:r w:rsidRPr="00274169">
              <w:rPr>
                <w:color w:val="000000"/>
                <w:sz w:val="18"/>
                <w:szCs w:val="18"/>
              </w:rPr>
              <w:t>0,0000001</w:t>
            </w:r>
          </w:p>
        </w:tc>
        <w:tc>
          <w:tcPr>
            <w:tcW w:w="1071" w:type="dxa"/>
            <w:tcBorders>
              <w:top w:val="nil"/>
              <w:left w:val="nil"/>
              <w:bottom w:val="single" w:sz="4" w:space="0" w:color="000000"/>
              <w:right w:val="single" w:sz="4" w:space="0" w:color="000000"/>
            </w:tcBorders>
            <w:shd w:val="clear" w:color="auto" w:fill="auto"/>
            <w:vAlign w:val="center"/>
            <w:hideMark/>
          </w:tcPr>
          <w:p w14:paraId="7A79AC70" w14:textId="77777777" w:rsidR="00E6585A" w:rsidRPr="00274169" w:rsidRDefault="00E6585A" w:rsidP="00E6585A">
            <w:pPr>
              <w:jc w:val="right"/>
              <w:rPr>
                <w:color w:val="000000"/>
                <w:sz w:val="18"/>
                <w:szCs w:val="18"/>
              </w:rPr>
            </w:pPr>
            <w:r w:rsidRPr="00274169">
              <w:rPr>
                <w:color w:val="000000"/>
                <w:sz w:val="18"/>
                <w:szCs w:val="18"/>
              </w:rPr>
              <w:t>0,00000003</w:t>
            </w:r>
          </w:p>
        </w:tc>
        <w:tc>
          <w:tcPr>
            <w:tcW w:w="1071" w:type="dxa"/>
            <w:tcBorders>
              <w:top w:val="nil"/>
              <w:left w:val="nil"/>
              <w:bottom w:val="single" w:sz="4" w:space="0" w:color="000000"/>
              <w:right w:val="single" w:sz="4" w:space="0" w:color="000000"/>
            </w:tcBorders>
            <w:shd w:val="clear" w:color="auto" w:fill="auto"/>
            <w:vAlign w:val="center"/>
            <w:hideMark/>
          </w:tcPr>
          <w:p w14:paraId="28D92C04" w14:textId="77777777" w:rsidR="00E6585A" w:rsidRPr="00274169" w:rsidRDefault="00E6585A" w:rsidP="00E6585A">
            <w:pPr>
              <w:jc w:val="right"/>
              <w:rPr>
                <w:color w:val="000000"/>
                <w:sz w:val="18"/>
                <w:szCs w:val="18"/>
              </w:rPr>
            </w:pPr>
            <w:r w:rsidRPr="00274169">
              <w:rPr>
                <w:color w:val="000000"/>
                <w:sz w:val="18"/>
                <w:szCs w:val="18"/>
              </w:rPr>
              <w:t>0,00000003</w:t>
            </w:r>
          </w:p>
        </w:tc>
        <w:tc>
          <w:tcPr>
            <w:tcW w:w="544" w:type="dxa"/>
            <w:tcBorders>
              <w:top w:val="nil"/>
              <w:left w:val="nil"/>
              <w:bottom w:val="single" w:sz="4" w:space="0" w:color="000000"/>
              <w:right w:val="single" w:sz="4" w:space="0" w:color="000000"/>
            </w:tcBorders>
            <w:shd w:val="clear" w:color="auto" w:fill="auto"/>
            <w:vAlign w:val="center"/>
            <w:hideMark/>
          </w:tcPr>
          <w:p w14:paraId="2E7A5B83" w14:textId="77777777" w:rsidR="00E6585A" w:rsidRPr="00274169" w:rsidRDefault="00E6585A" w:rsidP="00E6585A">
            <w:pPr>
              <w:rPr>
                <w:color w:val="000000"/>
                <w:sz w:val="18"/>
                <w:szCs w:val="18"/>
              </w:rPr>
            </w:pPr>
            <w:r w:rsidRPr="00274169">
              <w:rPr>
                <w:color w:val="000000"/>
                <w:sz w:val="18"/>
                <w:szCs w:val="18"/>
              </w:rPr>
              <w:t> </w:t>
            </w:r>
          </w:p>
        </w:tc>
      </w:tr>
      <w:tr w:rsidR="00E6585A" w:rsidRPr="00274169" w14:paraId="3DA24A89" w14:textId="77777777" w:rsidTr="00E6585A">
        <w:trPr>
          <w:trHeight w:val="300"/>
        </w:trPr>
        <w:tc>
          <w:tcPr>
            <w:tcW w:w="21900" w:type="dxa"/>
            <w:gridSpan w:val="26"/>
            <w:tcBorders>
              <w:top w:val="single" w:sz="4" w:space="0" w:color="000000"/>
              <w:left w:val="single" w:sz="4" w:space="0" w:color="000000"/>
              <w:bottom w:val="single" w:sz="4" w:space="0" w:color="000000"/>
              <w:right w:val="single" w:sz="4" w:space="0" w:color="000000"/>
            </w:tcBorders>
            <w:shd w:val="clear" w:color="auto" w:fill="auto"/>
            <w:hideMark/>
          </w:tcPr>
          <w:p w14:paraId="7F781A9F" w14:textId="77777777" w:rsidR="00E6585A" w:rsidRPr="00274169" w:rsidRDefault="00E6585A" w:rsidP="00E6585A">
            <w:pPr>
              <w:rPr>
                <w:b/>
                <w:bCs/>
                <w:color w:val="000000"/>
                <w:sz w:val="18"/>
                <w:szCs w:val="18"/>
              </w:rPr>
            </w:pPr>
            <w:r w:rsidRPr="00274169">
              <w:rPr>
                <w:b/>
                <w:bCs/>
                <w:color w:val="000000"/>
                <w:sz w:val="18"/>
                <w:szCs w:val="18"/>
              </w:rPr>
              <w:t xml:space="preserve">        Площадка:  1 Площадка №1     Цех:  6 ЗАВ-40     </w:t>
            </w:r>
          </w:p>
        </w:tc>
      </w:tr>
      <w:tr w:rsidR="00F13A85" w:rsidRPr="00274169" w14:paraId="294B20B9"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123E84" w14:textId="77777777" w:rsidR="00F13A85" w:rsidRPr="00274169" w:rsidRDefault="00F13A85" w:rsidP="00F13A85">
            <w:pPr>
              <w:jc w:val="right"/>
              <w:rPr>
                <w:color w:val="000000"/>
                <w:sz w:val="18"/>
                <w:szCs w:val="18"/>
              </w:rPr>
            </w:pPr>
            <w:r w:rsidRPr="00274169">
              <w:rPr>
                <w:color w:val="000000"/>
                <w:sz w:val="18"/>
                <w:szCs w:val="18"/>
              </w:rPr>
              <w:t>0012</w:t>
            </w:r>
          </w:p>
        </w:tc>
        <w:tc>
          <w:tcPr>
            <w:tcW w:w="1689" w:type="dxa"/>
            <w:tcBorders>
              <w:top w:val="nil"/>
              <w:left w:val="nil"/>
              <w:bottom w:val="single" w:sz="4" w:space="0" w:color="000000"/>
              <w:right w:val="single" w:sz="4" w:space="0" w:color="000000"/>
            </w:tcBorders>
            <w:shd w:val="clear" w:color="auto" w:fill="auto"/>
            <w:vAlign w:val="center"/>
            <w:hideMark/>
          </w:tcPr>
          <w:p w14:paraId="54F51223" w14:textId="77777777" w:rsidR="00F13A85" w:rsidRPr="00274169" w:rsidRDefault="00F13A85" w:rsidP="00F13A85">
            <w:pPr>
              <w:jc w:val="center"/>
              <w:rPr>
                <w:color w:val="000000"/>
                <w:sz w:val="18"/>
                <w:szCs w:val="18"/>
              </w:rPr>
            </w:pPr>
            <w:r w:rsidRPr="00274169">
              <w:rPr>
                <w:color w:val="000000"/>
                <w:sz w:val="18"/>
                <w:szCs w:val="18"/>
              </w:rPr>
              <w:t>Oрганизованный</w:t>
            </w:r>
          </w:p>
        </w:tc>
        <w:tc>
          <w:tcPr>
            <w:tcW w:w="1966" w:type="dxa"/>
            <w:tcBorders>
              <w:top w:val="nil"/>
              <w:left w:val="nil"/>
              <w:bottom w:val="single" w:sz="4" w:space="0" w:color="000000"/>
              <w:right w:val="single" w:sz="4" w:space="0" w:color="000000"/>
            </w:tcBorders>
            <w:shd w:val="clear" w:color="auto" w:fill="auto"/>
            <w:vAlign w:val="center"/>
            <w:hideMark/>
          </w:tcPr>
          <w:p w14:paraId="58C5ADCB" w14:textId="77777777" w:rsidR="00F13A85" w:rsidRPr="00274169" w:rsidRDefault="00F13A85" w:rsidP="00F13A85">
            <w:pPr>
              <w:rPr>
                <w:color w:val="000000"/>
                <w:sz w:val="18"/>
                <w:szCs w:val="18"/>
              </w:rPr>
            </w:pPr>
            <w:r w:rsidRPr="00274169">
              <w:rPr>
                <w:color w:val="000000"/>
                <w:sz w:val="18"/>
                <w:szCs w:val="18"/>
              </w:rPr>
              <w:t>Вентиляционная труба</w:t>
            </w:r>
          </w:p>
        </w:tc>
        <w:tc>
          <w:tcPr>
            <w:tcW w:w="454" w:type="dxa"/>
            <w:tcBorders>
              <w:top w:val="nil"/>
              <w:left w:val="nil"/>
              <w:bottom w:val="single" w:sz="4" w:space="0" w:color="000000"/>
              <w:right w:val="single" w:sz="4" w:space="0" w:color="000000"/>
            </w:tcBorders>
            <w:shd w:val="clear" w:color="auto" w:fill="auto"/>
            <w:vAlign w:val="center"/>
            <w:hideMark/>
          </w:tcPr>
          <w:p w14:paraId="32A91FDC" w14:textId="77777777" w:rsidR="00F13A85" w:rsidRPr="00274169" w:rsidRDefault="00F13A85" w:rsidP="00F13A85">
            <w:pPr>
              <w:jc w:val="right"/>
              <w:rPr>
                <w:color w:val="000000"/>
                <w:sz w:val="18"/>
                <w:szCs w:val="18"/>
              </w:rPr>
            </w:pPr>
            <w:r w:rsidRPr="00274169">
              <w:rPr>
                <w:color w:val="000000"/>
                <w:sz w:val="18"/>
                <w:szCs w:val="18"/>
              </w:rPr>
              <w:t>1</w:t>
            </w:r>
          </w:p>
        </w:tc>
        <w:tc>
          <w:tcPr>
            <w:tcW w:w="490" w:type="dxa"/>
            <w:tcBorders>
              <w:top w:val="nil"/>
              <w:left w:val="nil"/>
              <w:bottom w:val="single" w:sz="4" w:space="0" w:color="000000"/>
              <w:right w:val="single" w:sz="4" w:space="0" w:color="000000"/>
            </w:tcBorders>
            <w:shd w:val="clear" w:color="auto" w:fill="auto"/>
            <w:vAlign w:val="center"/>
            <w:hideMark/>
          </w:tcPr>
          <w:p w14:paraId="1D380FF8" w14:textId="77777777" w:rsidR="00F13A85" w:rsidRPr="00274169" w:rsidRDefault="00F13A85" w:rsidP="00F13A85">
            <w:pPr>
              <w:jc w:val="right"/>
              <w:rPr>
                <w:color w:val="000000"/>
                <w:sz w:val="18"/>
                <w:szCs w:val="18"/>
              </w:rPr>
            </w:pPr>
            <w:r w:rsidRPr="00274169">
              <w:rPr>
                <w:color w:val="000000"/>
                <w:sz w:val="18"/>
                <w:szCs w:val="18"/>
              </w:rPr>
              <w:t>7,0</w:t>
            </w:r>
          </w:p>
        </w:tc>
        <w:tc>
          <w:tcPr>
            <w:tcW w:w="850" w:type="dxa"/>
            <w:tcBorders>
              <w:top w:val="nil"/>
              <w:left w:val="nil"/>
              <w:bottom w:val="single" w:sz="4" w:space="0" w:color="000000"/>
              <w:right w:val="single" w:sz="4" w:space="0" w:color="000000"/>
            </w:tcBorders>
            <w:shd w:val="clear" w:color="auto" w:fill="auto"/>
            <w:vAlign w:val="center"/>
            <w:hideMark/>
          </w:tcPr>
          <w:p w14:paraId="0AC956CB" w14:textId="77777777" w:rsidR="00F13A85" w:rsidRPr="00274169" w:rsidRDefault="00F13A85" w:rsidP="00F13A85">
            <w:pPr>
              <w:jc w:val="right"/>
              <w:rPr>
                <w:color w:val="000000"/>
                <w:sz w:val="18"/>
                <w:szCs w:val="18"/>
              </w:rPr>
            </w:pPr>
            <w:r w:rsidRPr="00274169">
              <w:rPr>
                <w:color w:val="000000"/>
                <w:sz w:val="18"/>
                <w:szCs w:val="18"/>
              </w:rPr>
              <w:t>0,00</w:t>
            </w:r>
          </w:p>
        </w:tc>
        <w:tc>
          <w:tcPr>
            <w:tcW w:w="710" w:type="dxa"/>
            <w:tcBorders>
              <w:top w:val="nil"/>
              <w:left w:val="nil"/>
              <w:bottom w:val="single" w:sz="4" w:space="0" w:color="000000"/>
              <w:right w:val="single" w:sz="4" w:space="0" w:color="000000"/>
            </w:tcBorders>
            <w:shd w:val="clear" w:color="auto" w:fill="auto"/>
            <w:vAlign w:val="center"/>
            <w:hideMark/>
          </w:tcPr>
          <w:p w14:paraId="691357FA" w14:textId="77777777" w:rsidR="00F13A85" w:rsidRPr="00274169" w:rsidRDefault="00F13A85" w:rsidP="00F13A85">
            <w:pPr>
              <w:jc w:val="right"/>
              <w:rPr>
                <w:color w:val="000000"/>
                <w:sz w:val="18"/>
                <w:szCs w:val="18"/>
              </w:rPr>
            </w:pPr>
            <w:r w:rsidRPr="00274169">
              <w:rPr>
                <w:color w:val="000000"/>
                <w:sz w:val="18"/>
                <w:szCs w:val="18"/>
              </w:rPr>
              <w:t>0,00</w:t>
            </w:r>
          </w:p>
        </w:tc>
        <w:tc>
          <w:tcPr>
            <w:tcW w:w="705" w:type="dxa"/>
            <w:tcBorders>
              <w:top w:val="nil"/>
              <w:left w:val="nil"/>
              <w:bottom w:val="single" w:sz="4" w:space="0" w:color="000000"/>
              <w:right w:val="single" w:sz="4" w:space="0" w:color="000000"/>
            </w:tcBorders>
            <w:shd w:val="clear" w:color="auto" w:fill="auto"/>
            <w:vAlign w:val="center"/>
            <w:hideMark/>
          </w:tcPr>
          <w:p w14:paraId="2622EE6F" w14:textId="77777777" w:rsidR="00F13A85" w:rsidRPr="00274169" w:rsidRDefault="00F13A85" w:rsidP="00F13A85">
            <w:pPr>
              <w:jc w:val="right"/>
              <w:rPr>
                <w:color w:val="000000"/>
                <w:sz w:val="18"/>
                <w:szCs w:val="18"/>
              </w:rPr>
            </w:pPr>
            <w:r w:rsidRPr="00274169">
              <w:rPr>
                <w:color w:val="000000"/>
                <w:sz w:val="18"/>
                <w:szCs w:val="18"/>
              </w:rPr>
              <w:t>0,00</w:t>
            </w:r>
          </w:p>
        </w:tc>
        <w:tc>
          <w:tcPr>
            <w:tcW w:w="621" w:type="dxa"/>
            <w:tcBorders>
              <w:top w:val="nil"/>
              <w:left w:val="nil"/>
              <w:bottom w:val="single" w:sz="4" w:space="0" w:color="000000"/>
              <w:right w:val="single" w:sz="4" w:space="0" w:color="000000"/>
            </w:tcBorders>
            <w:shd w:val="clear" w:color="auto" w:fill="auto"/>
            <w:vAlign w:val="center"/>
            <w:hideMark/>
          </w:tcPr>
          <w:p w14:paraId="2521DF49" w14:textId="77777777" w:rsidR="00F13A85" w:rsidRPr="00274169" w:rsidRDefault="00F13A85" w:rsidP="00F13A85">
            <w:pPr>
              <w:jc w:val="right"/>
              <w:rPr>
                <w:color w:val="000000"/>
                <w:sz w:val="18"/>
                <w:szCs w:val="18"/>
              </w:rPr>
            </w:pPr>
            <w:r w:rsidRPr="00274169">
              <w:rPr>
                <w:color w:val="000000"/>
                <w:sz w:val="18"/>
                <w:szCs w:val="18"/>
              </w:rPr>
              <w:t>34,6</w:t>
            </w:r>
          </w:p>
        </w:tc>
        <w:tc>
          <w:tcPr>
            <w:tcW w:w="621" w:type="dxa"/>
            <w:tcBorders>
              <w:top w:val="nil"/>
              <w:left w:val="nil"/>
              <w:bottom w:val="single" w:sz="4" w:space="0" w:color="000000"/>
              <w:right w:val="single" w:sz="4" w:space="0" w:color="000000"/>
            </w:tcBorders>
            <w:shd w:val="clear" w:color="auto" w:fill="auto"/>
            <w:vAlign w:val="center"/>
            <w:hideMark/>
          </w:tcPr>
          <w:p w14:paraId="1F7FA786" w14:textId="77777777" w:rsidR="00F13A85" w:rsidRPr="00274169" w:rsidRDefault="00F13A85" w:rsidP="00F13A85">
            <w:pPr>
              <w:jc w:val="right"/>
              <w:rPr>
                <w:color w:val="000000"/>
                <w:sz w:val="18"/>
                <w:szCs w:val="18"/>
              </w:rPr>
            </w:pPr>
            <w:r w:rsidRPr="00274169">
              <w:rPr>
                <w:color w:val="000000"/>
                <w:sz w:val="18"/>
                <w:szCs w:val="18"/>
              </w:rPr>
              <w:t>71,9</w:t>
            </w:r>
          </w:p>
        </w:tc>
        <w:tc>
          <w:tcPr>
            <w:tcW w:w="621" w:type="dxa"/>
            <w:tcBorders>
              <w:top w:val="nil"/>
              <w:left w:val="nil"/>
              <w:bottom w:val="single" w:sz="4" w:space="0" w:color="000000"/>
              <w:right w:val="single" w:sz="4" w:space="0" w:color="000000"/>
            </w:tcBorders>
            <w:shd w:val="clear" w:color="auto" w:fill="auto"/>
            <w:vAlign w:val="center"/>
            <w:hideMark/>
          </w:tcPr>
          <w:p w14:paraId="7F4A7566" w14:textId="77777777" w:rsidR="00F13A85" w:rsidRPr="00274169" w:rsidRDefault="00F13A85" w:rsidP="00F13A85">
            <w:pPr>
              <w:jc w:val="right"/>
              <w:rPr>
                <w:color w:val="000000"/>
                <w:sz w:val="18"/>
                <w:szCs w:val="18"/>
              </w:rPr>
            </w:pPr>
            <w:r w:rsidRPr="00274169">
              <w:rPr>
                <w:color w:val="000000"/>
                <w:sz w:val="18"/>
                <w:szCs w:val="18"/>
              </w:rPr>
              <w:t>0</w:t>
            </w:r>
          </w:p>
        </w:tc>
        <w:tc>
          <w:tcPr>
            <w:tcW w:w="621" w:type="dxa"/>
            <w:tcBorders>
              <w:top w:val="nil"/>
              <w:left w:val="nil"/>
              <w:bottom w:val="single" w:sz="4" w:space="0" w:color="000000"/>
              <w:right w:val="single" w:sz="4" w:space="0" w:color="000000"/>
            </w:tcBorders>
            <w:shd w:val="clear" w:color="auto" w:fill="auto"/>
            <w:vAlign w:val="center"/>
            <w:hideMark/>
          </w:tcPr>
          <w:p w14:paraId="6686D352" w14:textId="77777777" w:rsidR="00F13A85" w:rsidRPr="00274169" w:rsidRDefault="00F13A85" w:rsidP="00F13A85">
            <w:pPr>
              <w:jc w:val="right"/>
              <w:rPr>
                <w:color w:val="000000"/>
                <w:sz w:val="18"/>
                <w:szCs w:val="18"/>
              </w:rPr>
            </w:pPr>
            <w:r w:rsidRPr="00274169">
              <w:rPr>
                <w:color w:val="000000"/>
                <w:sz w:val="18"/>
                <w:szCs w:val="18"/>
              </w:rPr>
              <w:t>0</w:t>
            </w:r>
          </w:p>
        </w:tc>
        <w:tc>
          <w:tcPr>
            <w:tcW w:w="487" w:type="dxa"/>
            <w:tcBorders>
              <w:top w:val="nil"/>
              <w:left w:val="nil"/>
              <w:bottom w:val="single" w:sz="4" w:space="0" w:color="000000"/>
              <w:right w:val="single" w:sz="4" w:space="0" w:color="000000"/>
            </w:tcBorders>
            <w:shd w:val="clear" w:color="auto" w:fill="auto"/>
            <w:vAlign w:val="center"/>
            <w:hideMark/>
          </w:tcPr>
          <w:p w14:paraId="5D65E800" w14:textId="77777777" w:rsidR="00F13A85" w:rsidRPr="00274169" w:rsidRDefault="00F13A85" w:rsidP="00F13A85">
            <w:pPr>
              <w:jc w:val="right"/>
              <w:rPr>
                <w:color w:val="000000"/>
                <w:sz w:val="18"/>
                <w:szCs w:val="18"/>
              </w:rPr>
            </w:pPr>
            <w:r w:rsidRPr="00274169">
              <w:rPr>
                <w:color w:val="000000"/>
                <w:sz w:val="18"/>
                <w:szCs w:val="18"/>
              </w:rPr>
              <w:t>0</w:t>
            </w:r>
          </w:p>
        </w:tc>
        <w:tc>
          <w:tcPr>
            <w:tcW w:w="435" w:type="dxa"/>
            <w:tcBorders>
              <w:top w:val="nil"/>
              <w:left w:val="nil"/>
              <w:bottom w:val="single" w:sz="4" w:space="0" w:color="000000"/>
              <w:right w:val="single" w:sz="4" w:space="0" w:color="000000"/>
            </w:tcBorders>
            <w:shd w:val="clear" w:color="auto" w:fill="auto"/>
            <w:vAlign w:val="center"/>
            <w:hideMark/>
          </w:tcPr>
          <w:p w14:paraId="29822177" w14:textId="77777777" w:rsidR="00F13A85" w:rsidRPr="00274169" w:rsidRDefault="00F13A85" w:rsidP="00F13A85">
            <w:pPr>
              <w:jc w:val="right"/>
              <w:rPr>
                <w:color w:val="000000"/>
                <w:sz w:val="18"/>
                <w:szCs w:val="18"/>
              </w:rPr>
            </w:pPr>
            <w:r w:rsidRPr="00274169">
              <w:rPr>
                <w:color w:val="000000"/>
                <w:sz w:val="18"/>
                <w:szCs w:val="18"/>
              </w:rPr>
              <w:t>1</w:t>
            </w:r>
          </w:p>
        </w:tc>
        <w:tc>
          <w:tcPr>
            <w:tcW w:w="558" w:type="dxa"/>
            <w:tcBorders>
              <w:top w:val="nil"/>
              <w:left w:val="nil"/>
              <w:bottom w:val="single" w:sz="4" w:space="0" w:color="000000"/>
              <w:right w:val="single" w:sz="4" w:space="0" w:color="000000"/>
            </w:tcBorders>
            <w:shd w:val="clear" w:color="auto" w:fill="auto"/>
            <w:vAlign w:val="center"/>
            <w:hideMark/>
          </w:tcPr>
          <w:p w14:paraId="004AA76E" w14:textId="77777777" w:rsidR="00F13A85" w:rsidRPr="00274169" w:rsidRDefault="00F13A85" w:rsidP="00F13A85">
            <w:pPr>
              <w:jc w:val="right"/>
              <w:rPr>
                <w:color w:val="000000"/>
                <w:sz w:val="18"/>
                <w:szCs w:val="18"/>
              </w:rPr>
            </w:pPr>
            <w:r w:rsidRPr="00274169">
              <w:rPr>
                <w:color w:val="000000"/>
                <w:sz w:val="18"/>
                <w:szCs w:val="18"/>
              </w:rPr>
              <w:t>0,00</w:t>
            </w:r>
          </w:p>
        </w:tc>
        <w:tc>
          <w:tcPr>
            <w:tcW w:w="558" w:type="dxa"/>
            <w:tcBorders>
              <w:top w:val="nil"/>
              <w:left w:val="nil"/>
              <w:bottom w:val="single" w:sz="4" w:space="0" w:color="000000"/>
              <w:right w:val="single" w:sz="4" w:space="0" w:color="000000"/>
            </w:tcBorders>
            <w:shd w:val="clear" w:color="auto" w:fill="auto"/>
            <w:vAlign w:val="center"/>
            <w:hideMark/>
          </w:tcPr>
          <w:p w14:paraId="4B05C83B" w14:textId="77777777" w:rsidR="00F13A85" w:rsidRPr="00274169" w:rsidRDefault="00F13A85" w:rsidP="00F13A85">
            <w:pPr>
              <w:jc w:val="right"/>
              <w:rPr>
                <w:color w:val="000000"/>
                <w:sz w:val="18"/>
                <w:szCs w:val="18"/>
              </w:rPr>
            </w:pPr>
            <w:r w:rsidRPr="00274169">
              <w:rPr>
                <w:color w:val="000000"/>
                <w:sz w:val="18"/>
                <w:szCs w:val="18"/>
              </w:rPr>
              <w:t>0,00</w:t>
            </w:r>
          </w:p>
        </w:tc>
        <w:tc>
          <w:tcPr>
            <w:tcW w:w="891" w:type="dxa"/>
            <w:tcBorders>
              <w:top w:val="nil"/>
              <w:left w:val="nil"/>
              <w:bottom w:val="single" w:sz="4" w:space="0" w:color="000000"/>
              <w:right w:val="single" w:sz="4" w:space="0" w:color="000000"/>
            </w:tcBorders>
            <w:shd w:val="clear" w:color="auto" w:fill="auto"/>
            <w:vAlign w:val="center"/>
            <w:hideMark/>
          </w:tcPr>
          <w:p w14:paraId="37DF4BCA" w14:textId="77777777" w:rsidR="00F13A85" w:rsidRPr="00274169" w:rsidRDefault="00F13A85" w:rsidP="00F13A85">
            <w:pPr>
              <w:jc w:val="right"/>
              <w:rPr>
                <w:color w:val="000000"/>
                <w:sz w:val="18"/>
                <w:szCs w:val="18"/>
              </w:rPr>
            </w:pPr>
            <w:r w:rsidRPr="00274169">
              <w:rPr>
                <w:color w:val="000000"/>
                <w:sz w:val="18"/>
                <w:szCs w:val="18"/>
              </w:rPr>
              <w:t>0,000000</w:t>
            </w:r>
          </w:p>
        </w:tc>
        <w:tc>
          <w:tcPr>
            <w:tcW w:w="628" w:type="dxa"/>
            <w:tcBorders>
              <w:top w:val="nil"/>
              <w:left w:val="nil"/>
              <w:bottom w:val="single" w:sz="4" w:space="0" w:color="000000"/>
              <w:right w:val="single" w:sz="4" w:space="0" w:color="000000"/>
            </w:tcBorders>
            <w:shd w:val="clear" w:color="auto" w:fill="auto"/>
            <w:vAlign w:val="center"/>
            <w:hideMark/>
          </w:tcPr>
          <w:p w14:paraId="0C6B49C5" w14:textId="77777777" w:rsidR="00F13A85" w:rsidRPr="00274169" w:rsidRDefault="00F13A85" w:rsidP="00F13A85">
            <w:pPr>
              <w:jc w:val="right"/>
              <w:rPr>
                <w:color w:val="000000"/>
                <w:sz w:val="18"/>
                <w:szCs w:val="18"/>
              </w:rPr>
            </w:pPr>
            <w:r w:rsidRPr="00274169">
              <w:rPr>
                <w:color w:val="000000"/>
                <w:sz w:val="18"/>
                <w:szCs w:val="18"/>
              </w:rPr>
              <w:t>0,0</w:t>
            </w:r>
          </w:p>
        </w:tc>
        <w:tc>
          <w:tcPr>
            <w:tcW w:w="981" w:type="dxa"/>
            <w:tcBorders>
              <w:top w:val="nil"/>
              <w:left w:val="nil"/>
              <w:bottom w:val="single" w:sz="4" w:space="0" w:color="000000"/>
              <w:right w:val="single" w:sz="4" w:space="0" w:color="000000"/>
            </w:tcBorders>
            <w:shd w:val="clear" w:color="auto" w:fill="auto"/>
            <w:vAlign w:val="center"/>
            <w:hideMark/>
          </w:tcPr>
          <w:p w14:paraId="0AF9C5B0" w14:textId="77777777" w:rsidR="00F13A85" w:rsidRPr="00274169" w:rsidRDefault="00F13A85" w:rsidP="00F13A85">
            <w:pPr>
              <w:jc w:val="right"/>
              <w:rPr>
                <w:color w:val="000000"/>
                <w:sz w:val="18"/>
                <w:szCs w:val="18"/>
              </w:rPr>
            </w:pPr>
            <w:r w:rsidRPr="00274169">
              <w:rPr>
                <w:color w:val="000000"/>
                <w:sz w:val="18"/>
                <w:szCs w:val="18"/>
              </w:rPr>
              <w:t>1,2900000</w:t>
            </w:r>
          </w:p>
        </w:tc>
        <w:tc>
          <w:tcPr>
            <w:tcW w:w="576" w:type="dxa"/>
            <w:tcBorders>
              <w:top w:val="nil"/>
              <w:left w:val="nil"/>
              <w:bottom w:val="single" w:sz="4" w:space="0" w:color="000000"/>
              <w:right w:val="single" w:sz="4" w:space="0" w:color="000000"/>
            </w:tcBorders>
            <w:shd w:val="clear" w:color="auto" w:fill="auto"/>
            <w:vAlign w:val="center"/>
            <w:hideMark/>
          </w:tcPr>
          <w:p w14:paraId="2B21B07A" w14:textId="77777777" w:rsidR="00F13A85" w:rsidRPr="00274169" w:rsidRDefault="00F13A85" w:rsidP="00F13A85">
            <w:pPr>
              <w:jc w:val="right"/>
              <w:rPr>
                <w:color w:val="000000"/>
                <w:sz w:val="18"/>
                <w:szCs w:val="18"/>
              </w:rPr>
            </w:pPr>
            <w:r w:rsidRPr="00274169">
              <w:rPr>
                <w:color w:val="000000"/>
                <w:sz w:val="18"/>
                <w:szCs w:val="18"/>
              </w:rPr>
              <w:t>2937</w:t>
            </w:r>
          </w:p>
        </w:tc>
        <w:tc>
          <w:tcPr>
            <w:tcW w:w="1912" w:type="dxa"/>
            <w:tcBorders>
              <w:top w:val="nil"/>
              <w:left w:val="nil"/>
              <w:bottom w:val="single" w:sz="4" w:space="0" w:color="000000"/>
              <w:right w:val="single" w:sz="4" w:space="0" w:color="000000"/>
            </w:tcBorders>
            <w:shd w:val="clear" w:color="auto" w:fill="auto"/>
            <w:vAlign w:val="center"/>
            <w:hideMark/>
          </w:tcPr>
          <w:p w14:paraId="467C135C" w14:textId="77777777" w:rsidR="00F13A85" w:rsidRPr="00274169" w:rsidRDefault="00F13A85" w:rsidP="00F13A85">
            <w:pPr>
              <w:rPr>
                <w:color w:val="000000"/>
                <w:sz w:val="18"/>
                <w:szCs w:val="18"/>
              </w:rPr>
            </w:pPr>
            <w:r w:rsidRPr="00274169">
              <w:rPr>
                <w:color w:val="000000"/>
                <w:sz w:val="18"/>
                <w:szCs w:val="18"/>
              </w:rPr>
              <w:t>Пыль зерновая (по массе/по грибам хранения)</w:t>
            </w:r>
          </w:p>
        </w:tc>
        <w:tc>
          <w:tcPr>
            <w:tcW w:w="1251" w:type="dxa"/>
            <w:tcBorders>
              <w:top w:val="nil"/>
              <w:left w:val="nil"/>
              <w:bottom w:val="single" w:sz="4" w:space="0" w:color="000000"/>
              <w:right w:val="single" w:sz="4" w:space="0" w:color="000000"/>
            </w:tcBorders>
            <w:shd w:val="clear" w:color="auto" w:fill="auto"/>
            <w:vAlign w:val="center"/>
            <w:hideMark/>
          </w:tcPr>
          <w:p w14:paraId="20FF7E80" w14:textId="77777777" w:rsidR="00F13A85" w:rsidRPr="00274169" w:rsidRDefault="00F13A85" w:rsidP="00F13A85">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04A4B252" w14:textId="77777777" w:rsidR="00F13A85" w:rsidRPr="00274169" w:rsidRDefault="00F13A85" w:rsidP="00F13A85">
            <w:pPr>
              <w:jc w:val="right"/>
              <w:rPr>
                <w:color w:val="000000"/>
                <w:sz w:val="18"/>
                <w:szCs w:val="18"/>
              </w:rPr>
            </w:pPr>
            <w:r w:rsidRPr="00274169">
              <w:rPr>
                <w:color w:val="000000"/>
                <w:sz w:val="18"/>
                <w:szCs w:val="18"/>
              </w:rPr>
              <w:t>0,0156500</w:t>
            </w:r>
          </w:p>
        </w:tc>
        <w:tc>
          <w:tcPr>
            <w:tcW w:w="1071" w:type="dxa"/>
            <w:tcBorders>
              <w:top w:val="nil"/>
              <w:left w:val="nil"/>
              <w:bottom w:val="single" w:sz="4" w:space="0" w:color="000000"/>
              <w:right w:val="single" w:sz="4" w:space="0" w:color="000000"/>
            </w:tcBorders>
            <w:shd w:val="clear" w:color="auto" w:fill="auto"/>
            <w:vAlign w:val="center"/>
            <w:hideMark/>
          </w:tcPr>
          <w:p w14:paraId="3D59A1A5" w14:textId="77777777" w:rsidR="00F13A85" w:rsidRPr="00274169" w:rsidRDefault="00F13A85" w:rsidP="00F13A85">
            <w:pPr>
              <w:jc w:val="right"/>
              <w:rPr>
                <w:color w:val="000000"/>
                <w:sz w:val="18"/>
                <w:szCs w:val="18"/>
              </w:rPr>
            </w:pPr>
            <w:r w:rsidRPr="00274169">
              <w:rPr>
                <w:color w:val="000000"/>
                <w:sz w:val="18"/>
                <w:szCs w:val="18"/>
              </w:rPr>
              <w:t>0,03549420</w:t>
            </w:r>
          </w:p>
        </w:tc>
        <w:tc>
          <w:tcPr>
            <w:tcW w:w="1071" w:type="dxa"/>
            <w:tcBorders>
              <w:top w:val="nil"/>
              <w:left w:val="nil"/>
              <w:bottom w:val="single" w:sz="4" w:space="0" w:color="000000"/>
              <w:right w:val="single" w:sz="4" w:space="0" w:color="000000"/>
            </w:tcBorders>
            <w:shd w:val="clear" w:color="auto" w:fill="auto"/>
            <w:vAlign w:val="center"/>
            <w:hideMark/>
          </w:tcPr>
          <w:p w14:paraId="329B1713" w14:textId="77777777" w:rsidR="00F13A85" w:rsidRPr="00274169" w:rsidRDefault="00F13A85" w:rsidP="00F13A85">
            <w:pPr>
              <w:jc w:val="right"/>
              <w:rPr>
                <w:color w:val="000000"/>
                <w:sz w:val="18"/>
                <w:szCs w:val="18"/>
              </w:rPr>
            </w:pPr>
            <w:r w:rsidRPr="00274169">
              <w:rPr>
                <w:color w:val="000000"/>
                <w:sz w:val="18"/>
                <w:szCs w:val="18"/>
              </w:rPr>
              <w:t>0,03549420</w:t>
            </w:r>
          </w:p>
        </w:tc>
        <w:tc>
          <w:tcPr>
            <w:tcW w:w="544" w:type="dxa"/>
            <w:tcBorders>
              <w:top w:val="nil"/>
              <w:left w:val="nil"/>
              <w:bottom w:val="single" w:sz="4" w:space="0" w:color="000000"/>
              <w:right w:val="single" w:sz="4" w:space="0" w:color="000000"/>
            </w:tcBorders>
            <w:shd w:val="clear" w:color="auto" w:fill="auto"/>
            <w:vAlign w:val="center"/>
            <w:hideMark/>
          </w:tcPr>
          <w:p w14:paraId="02D10F78" w14:textId="77777777" w:rsidR="00F13A85" w:rsidRPr="00274169" w:rsidRDefault="00F13A85" w:rsidP="00F13A85">
            <w:pPr>
              <w:rPr>
                <w:color w:val="000000"/>
                <w:sz w:val="18"/>
                <w:szCs w:val="18"/>
              </w:rPr>
            </w:pPr>
            <w:r w:rsidRPr="00274169">
              <w:rPr>
                <w:color w:val="000000"/>
                <w:sz w:val="18"/>
                <w:szCs w:val="18"/>
              </w:rPr>
              <w:t> </w:t>
            </w:r>
          </w:p>
        </w:tc>
      </w:tr>
      <w:tr w:rsidR="00F13A85" w:rsidRPr="00274169" w14:paraId="35F5BEE9"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33208B" w14:textId="77777777" w:rsidR="00F13A85" w:rsidRPr="00274169" w:rsidRDefault="00F13A85" w:rsidP="00F13A85">
            <w:pPr>
              <w:jc w:val="right"/>
              <w:rPr>
                <w:color w:val="000000"/>
                <w:sz w:val="18"/>
                <w:szCs w:val="18"/>
              </w:rPr>
            </w:pPr>
            <w:r w:rsidRPr="00274169">
              <w:rPr>
                <w:color w:val="000000"/>
                <w:sz w:val="18"/>
                <w:szCs w:val="18"/>
              </w:rPr>
              <w:t>6018</w:t>
            </w:r>
          </w:p>
        </w:tc>
        <w:tc>
          <w:tcPr>
            <w:tcW w:w="1689" w:type="dxa"/>
            <w:tcBorders>
              <w:top w:val="nil"/>
              <w:left w:val="nil"/>
              <w:bottom w:val="single" w:sz="4" w:space="0" w:color="000000"/>
              <w:right w:val="single" w:sz="4" w:space="0" w:color="000000"/>
            </w:tcBorders>
            <w:shd w:val="clear" w:color="auto" w:fill="auto"/>
            <w:vAlign w:val="center"/>
            <w:hideMark/>
          </w:tcPr>
          <w:p w14:paraId="3E743BFA" w14:textId="77777777" w:rsidR="00F13A85" w:rsidRPr="00274169" w:rsidRDefault="00F13A85" w:rsidP="00F13A85">
            <w:pPr>
              <w:jc w:val="center"/>
              <w:rPr>
                <w:color w:val="000000"/>
                <w:sz w:val="18"/>
                <w:szCs w:val="18"/>
              </w:rPr>
            </w:pPr>
            <w:r w:rsidRPr="00274169">
              <w:rPr>
                <w:color w:val="000000"/>
                <w:sz w:val="18"/>
                <w:szCs w:val="18"/>
              </w:rPr>
              <w:t>Oрганизованный</w:t>
            </w:r>
          </w:p>
        </w:tc>
        <w:tc>
          <w:tcPr>
            <w:tcW w:w="1966" w:type="dxa"/>
            <w:tcBorders>
              <w:top w:val="nil"/>
              <w:left w:val="nil"/>
              <w:bottom w:val="single" w:sz="4" w:space="0" w:color="000000"/>
              <w:right w:val="single" w:sz="4" w:space="0" w:color="000000"/>
            </w:tcBorders>
            <w:shd w:val="clear" w:color="auto" w:fill="auto"/>
            <w:vAlign w:val="center"/>
            <w:hideMark/>
          </w:tcPr>
          <w:p w14:paraId="0C2DCA9A" w14:textId="77777777" w:rsidR="00F13A85" w:rsidRPr="00274169" w:rsidRDefault="00F13A85" w:rsidP="00F13A85">
            <w:pPr>
              <w:rPr>
                <w:color w:val="000000"/>
                <w:sz w:val="18"/>
                <w:szCs w:val="18"/>
              </w:rPr>
            </w:pPr>
            <w:r w:rsidRPr="00274169">
              <w:rPr>
                <w:color w:val="000000"/>
                <w:sz w:val="18"/>
                <w:szCs w:val="18"/>
              </w:rPr>
              <w:t>Неорганизованный</w:t>
            </w:r>
          </w:p>
        </w:tc>
        <w:tc>
          <w:tcPr>
            <w:tcW w:w="454" w:type="dxa"/>
            <w:tcBorders>
              <w:top w:val="nil"/>
              <w:left w:val="nil"/>
              <w:bottom w:val="single" w:sz="4" w:space="0" w:color="000000"/>
              <w:right w:val="single" w:sz="4" w:space="0" w:color="000000"/>
            </w:tcBorders>
            <w:shd w:val="clear" w:color="auto" w:fill="auto"/>
            <w:vAlign w:val="center"/>
            <w:hideMark/>
          </w:tcPr>
          <w:p w14:paraId="53C2352F" w14:textId="77777777" w:rsidR="00F13A85" w:rsidRPr="00274169" w:rsidRDefault="00F13A85" w:rsidP="00F13A85">
            <w:pPr>
              <w:jc w:val="right"/>
              <w:rPr>
                <w:color w:val="000000"/>
                <w:sz w:val="18"/>
                <w:szCs w:val="18"/>
              </w:rPr>
            </w:pPr>
            <w:r w:rsidRPr="00274169">
              <w:rPr>
                <w:color w:val="000000"/>
                <w:sz w:val="18"/>
                <w:szCs w:val="18"/>
              </w:rPr>
              <w:t>1</w:t>
            </w:r>
          </w:p>
        </w:tc>
        <w:tc>
          <w:tcPr>
            <w:tcW w:w="490" w:type="dxa"/>
            <w:tcBorders>
              <w:top w:val="nil"/>
              <w:left w:val="nil"/>
              <w:bottom w:val="single" w:sz="4" w:space="0" w:color="000000"/>
              <w:right w:val="single" w:sz="4" w:space="0" w:color="000000"/>
            </w:tcBorders>
            <w:shd w:val="clear" w:color="auto" w:fill="auto"/>
            <w:vAlign w:val="center"/>
            <w:hideMark/>
          </w:tcPr>
          <w:p w14:paraId="5C7F319A" w14:textId="77777777" w:rsidR="00F13A85" w:rsidRPr="00274169" w:rsidRDefault="00F13A85" w:rsidP="00F13A85">
            <w:pPr>
              <w:jc w:val="right"/>
              <w:rPr>
                <w:color w:val="000000"/>
                <w:sz w:val="18"/>
                <w:szCs w:val="18"/>
              </w:rPr>
            </w:pPr>
            <w:r w:rsidRPr="00274169">
              <w:rPr>
                <w:color w:val="000000"/>
                <w:sz w:val="18"/>
                <w:szCs w:val="18"/>
              </w:rPr>
              <w:t>2,0</w:t>
            </w:r>
          </w:p>
        </w:tc>
        <w:tc>
          <w:tcPr>
            <w:tcW w:w="850" w:type="dxa"/>
            <w:tcBorders>
              <w:top w:val="nil"/>
              <w:left w:val="nil"/>
              <w:bottom w:val="single" w:sz="4" w:space="0" w:color="000000"/>
              <w:right w:val="single" w:sz="4" w:space="0" w:color="000000"/>
            </w:tcBorders>
            <w:shd w:val="clear" w:color="auto" w:fill="auto"/>
            <w:vAlign w:val="center"/>
            <w:hideMark/>
          </w:tcPr>
          <w:p w14:paraId="169EBF82" w14:textId="77777777" w:rsidR="00F13A85" w:rsidRPr="00274169" w:rsidRDefault="00F13A85" w:rsidP="00F13A85">
            <w:pPr>
              <w:jc w:val="right"/>
              <w:rPr>
                <w:color w:val="000000"/>
                <w:sz w:val="18"/>
                <w:szCs w:val="18"/>
              </w:rPr>
            </w:pPr>
            <w:r w:rsidRPr="00274169">
              <w:rPr>
                <w:color w:val="000000"/>
                <w:sz w:val="18"/>
                <w:szCs w:val="18"/>
              </w:rPr>
              <w:t>0,00</w:t>
            </w:r>
          </w:p>
        </w:tc>
        <w:tc>
          <w:tcPr>
            <w:tcW w:w="710" w:type="dxa"/>
            <w:tcBorders>
              <w:top w:val="nil"/>
              <w:left w:val="nil"/>
              <w:bottom w:val="single" w:sz="4" w:space="0" w:color="000000"/>
              <w:right w:val="single" w:sz="4" w:space="0" w:color="000000"/>
            </w:tcBorders>
            <w:shd w:val="clear" w:color="auto" w:fill="auto"/>
            <w:vAlign w:val="center"/>
            <w:hideMark/>
          </w:tcPr>
          <w:p w14:paraId="63259A8B" w14:textId="77777777" w:rsidR="00F13A85" w:rsidRPr="00274169" w:rsidRDefault="00F13A85" w:rsidP="00F13A85">
            <w:pPr>
              <w:jc w:val="right"/>
              <w:rPr>
                <w:color w:val="000000"/>
                <w:sz w:val="18"/>
                <w:szCs w:val="18"/>
              </w:rPr>
            </w:pPr>
            <w:r w:rsidRPr="00274169">
              <w:rPr>
                <w:color w:val="000000"/>
                <w:sz w:val="18"/>
                <w:szCs w:val="18"/>
              </w:rPr>
              <w:t>0,00</w:t>
            </w:r>
          </w:p>
        </w:tc>
        <w:tc>
          <w:tcPr>
            <w:tcW w:w="705" w:type="dxa"/>
            <w:tcBorders>
              <w:top w:val="nil"/>
              <w:left w:val="nil"/>
              <w:bottom w:val="single" w:sz="4" w:space="0" w:color="000000"/>
              <w:right w:val="single" w:sz="4" w:space="0" w:color="000000"/>
            </w:tcBorders>
            <w:shd w:val="clear" w:color="auto" w:fill="auto"/>
            <w:vAlign w:val="center"/>
            <w:hideMark/>
          </w:tcPr>
          <w:p w14:paraId="34A6A8CE" w14:textId="77777777" w:rsidR="00F13A85" w:rsidRPr="00274169" w:rsidRDefault="00F13A85" w:rsidP="00F13A85">
            <w:pPr>
              <w:jc w:val="right"/>
              <w:rPr>
                <w:color w:val="000000"/>
                <w:sz w:val="18"/>
                <w:szCs w:val="18"/>
              </w:rPr>
            </w:pPr>
            <w:r w:rsidRPr="00274169">
              <w:rPr>
                <w:color w:val="000000"/>
                <w:sz w:val="18"/>
                <w:szCs w:val="18"/>
              </w:rPr>
              <w:t>0,00</w:t>
            </w:r>
          </w:p>
        </w:tc>
        <w:tc>
          <w:tcPr>
            <w:tcW w:w="621" w:type="dxa"/>
            <w:tcBorders>
              <w:top w:val="nil"/>
              <w:left w:val="nil"/>
              <w:bottom w:val="single" w:sz="4" w:space="0" w:color="000000"/>
              <w:right w:val="single" w:sz="4" w:space="0" w:color="000000"/>
            </w:tcBorders>
            <w:shd w:val="clear" w:color="auto" w:fill="auto"/>
            <w:vAlign w:val="center"/>
            <w:hideMark/>
          </w:tcPr>
          <w:p w14:paraId="78A6A64C" w14:textId="77777777" w:rsidR="00F13A85" w:rsidRPr="00274169" w:rsidRDefault="00F13A85" w:rsidP="00F13A85">
            <w:pPr>
              <w:jc w:val="right"/>
              <w:rPr>
                <w:color w:val="000000"/>
                <w:sz w:val="18"/>
                <w:szCs w:val="18"/>
              </w:rPr>
            </w:pPr>
            <w:r w:rsidRPr="00274169">
              <w:rPr>
                <w:color w:val="000000"/>
                <w:sz w:val="18"/>
                <w:szCs w:val="18"/>
              </w:rPr>
              <w:t>19,7</w:t>
            </w:r>
          </w:p>
        </w:tc>
        <w:tc>
          <w:tcPr>
            <w:tcW w:w="621" w:type="dxa"/>
            <w:tcBorders>
              <w:top w:val="nil"/>
              <w:left w:val="nil"/>
              <w:bottom w:val="single" w:sz="4" w:space="0" w:color="000000"/>
              <w:right w:val="single" w:sz="4" w:space="0" w:color="000000"/>
            </w:tcBorders>
            <w:shd w:val="clear" w:color="auto" w:fill="auto"/>
            <w:vAlign w:val="center"/>
            <w:hideMark/>
          </w:tcPr>
          <w:p w14:paraId="2C46AC0B" w14:textId="77777777" w:rsidR="00F13A85" w:rsidRPr="00274169" w:rsidRDefault="00F13A85" w:rsidP="00F13A85">
            <w:pPr>
              <w:jc w:val="right"/>
              <w:rPr>
                <w:color w:val="000000"/>
                <w:sz w:val="18"/>
                <w:szCs w:val="18"/>
              </w:rPr>
            </w:pPr>
            <w:r w:rsidRPr="00274169">
              <w:rPr>
                <w:color w:val="000000"/>
                <w:sz w:val="18"/>
                <w:szCs w:val="18"/>
              </w:rPr>
              <w:t>74</w:t>
            </w:r>
          </w:p>
        </w:tc>
        <w:tc>
          <w:tcPr>
            <w:tcW w:w="621" w:type="dxa"/>
            <w:tcBorders>
              <w:top w:val="nil"/>
              <w:left w:val="nil"/>
              <w:bottom w:val="single" w:sz="4" w:space="0" w:color="000000"/>
              <w:right w:val="single" w:sz="4" w:space="0" w:color="000000"/>
            </w:tcBorders>
            <w:shd w:val="clear" w:color="auto" w:fill="auto"/>
            <w:vAlign w:val="center"/>
            <w:hideMark/>
          </w:tcPr>
          <w:p w14:paraId="2E42F458" w14:textId="77777777" w:rsidR="00F13A85" w:rsidRPr="00274169" w:rsidRDefault="00F13A85" w:rsidP="00F13A85">
            <w:pPr>
              <w:jc w:val="right"/>
              <w:rPr>
                <w:color w:val="000000"/>
                <w:sz w:val="18"/>
                <w:szCs w:val="18"/>
              </w:rPr>
            </w:pPr>
            <w:r w:rsidRPr="00274169">
              <w:rPr>
                <w:color w:val="000000"/>
                <w:sz w:val="18"/>
                <w:szCs w:val="18"/>
              </w:rPr>
              <w:t>18,4</w:t>
            </w:r>
          </w:p>
        </w:tc>
        <w:tc>
          <w:tcPr>
            <w:tcW w:w="621" w:type="dxa"/>
            <w:tcBorders>
              <w:top w:val="nil"/>
              <w:left w:val="nil"/>
              <w:bottom w:val="single" w:sz="4" w:space="0" w:color="000000"/>
              <w:right w:val="single" w:sz="4" w:space="0" w:color="000000"/>
            </w:tcBorders>
            <w:shd w:val="clear" w:color="auto" w:fill="auto"/>
            <w:vAlign w:val="center"/>
            <w:hideMark/>
          </w:tcPr>
          <w:p w14:paraId="59A49F58" w14:textId="77777777" w:rsidR="00F13A85" w:rsidRPr="00274169" w:rsidRDefault="00F13A85" w:rsidP="00F13A85">
            <w:pPr>
              <w:jc w:val="right"/>
              <w:rPr>
                <w:color w:val="000000"/>
                <w:sz w:val="18"/>
                <w:szCs w:val="18"/>
              </w:rPr>
            </w:pPr>
            <w:r w:rsidRPr="00274169">
              <w:rPr>
                <w:color w:val="000000"/>
                <w:sz w:val="18"/>
                <w:szCs w:val="18"/>
              </w:rPr>
              <w:t>74</w:t>
            </w:r>
          </w:p>
        </w:tc>
        <w:tc>
          <w:tcPr>
            <w:tcW w:w="487" w:type="dxa"/>
            <w:tcBorders>
              <w:top w:val="nil"/>
              <w:left w:val="nil"/>
              <w:bottom w:val="single" w:sz="4" w:space="0" w:color="000000"/>
              <w:right w:val="single" w:sz="4" w:space="0" w:color="000000"/>
            </w:tcBorders>
            <w:shd w:val="clear" w:color="auto" w:fill="auto"/>
            <w:vAlign w:val="center"/>
            <w:hideMark/>
          </w:tcPr>
          <w:p w14:paraId="1B81E8D5" w14:textId="77777777" w:rsidR="00F13A85" w:rsidRPr="00274169" w:rsidRDefault="00F13A85" w:rsidP="00F13A85">
            <w:pPr>
              <w:jc w:val="right"/>
              <w:rPr>
                <w:color w:val="000000"/>
                <w:sz w:val="18"/>
                <w:szCs w:val="18"/>
              </w:rPr>
            </w:pPr>
            <w:r w:rsidRPr="00274169">
              <w:rPr>
                <w:color w:val="000000"/>
                <w:sz w:val="18"/>
                <w:szCs w:val="18"/>
              </w:rPr>
              <w:t>0</w:t>
            </w:r>
          </w:p>
        </w:tc>
        <w:tc>
          <w:tcPr>
            <w:tcW w:w="435" w:type="dxa"/>
            <w:tcBorders>
              <w:top w:val="nil"/>
              <w:left w:val="nil"/>
              <w:bottom w:val="single" w:sz="4" w:space="0" w:color="000000"/>
              <w:right w:val="single" w:sz="4" w:space="0" w:color="000000"/>
            </w:tcBorders>
            <w:shd w:val="clear" w:color="auto" w:fill="auto"/>
            <w:vAlign w:val="center"/>
            <w:hideMark/>
          </w:tcPr>
          <w:p w14:paraId="61CE0280" w14:textId="77777777" w:rsidR="00F13A85" w:rsidRPr="00274169" w:rsidRDefault="00F13A85" w:rsidP="00F13A85">
            <w:pPr>
              <w:jc w:val="right"/>
              <w:rPr>
                <w:color w:val="000000"/>
                <w:sz w:val="18"/>
                <w:szCs w:val="18"/>
              </w:rPr>
            </w:pPr>
            <w:r w:rsidRPr="00274169">
              <w:rPr>
                <w:color w:val="000000"/>
                <w:sz w:val="18"/>
                <w:szCs w:val="18"/>
              </w:rPr>
              <w:t>1</w:t>
            </w:r>
          </w:p>
        </w:tc>
        <w:tc>
          <w:tcPr>
            <w:tcW w:w="558" w:type="dxa"/>
            <w:tcBorders>
              <w:top w:val="nil"/>
              <w:left w:val="nil"/>
              <w:bottom w:val="single" w:sz="4" w:space="0" w:color="000000"/>
              <w:right w:val="single" w:sz="4" w:space="0" w:color="000000"/>
            </w:tcBorders>
            <w:shd w:val="clear" w:color="auto" w:fill="auto"/>
            <w:vAlign w:val="center"/>
            <w:hideMark/>
          </w:tcPr>
          <w:p w14:paraId="3742E183" w14:textId="77777777" w:rsidR="00F13A85" w:rsidRPr="00274169" w:rsidRDefault="00F13A85" w:rsidP="00F13A85">
            <w:pPr>
              <w:jc w:val="right"/>
              <w:rPr>
                <w:color w:val="000000"/>
                <w:sz w:val="18"/>
                <w:szCs w:val="18"/>
              </w:rPr>
            </w:pPr>
            <w:r w:rsidRPr="00274169">
              <w:rPr>
                <w:color w:val="000000"/>
                <w:sz w:val="18"/>
                <w:szCs w:val="18"/>
              </w:rPr>
              <w:t>0,00</w:t>
            </w:r>
          </w:p>
        </w:tc>
        <w:tc>
          <w:tcPr>
            <w:tcW w:w="558" w:type="dxa"/>
            <w:tcBorders>
              <w:top w:val="nil"/>
              <w:left w:val="nil"/>
              <w:bottom w:val="single" w:sz="4" w:space="0" w:color="000000"/>
              <w:right w:val="single" w:sz="4" w:space="0" w:color="000000"/>
            </w:tcBorders>
            <w:shd w:val="clear" w:color="auto" w:fill="auto"/>
            <w:vAlign w:val="center"/>
            <w:hideMark/>
          </w:tcPr>
          <w:p w14:paraId="1BD21F7B" w14:textId="77777777" w:rsidR="00F13A85" w:rsidRPr="00274169" w:rsidRDefault="00F13A85" w:rsidP="00F13A85">
            <w:pPr>
              <w:jc w:val="right"/>
              <w:rPr>
                <w:color w:val="000000"/>
                <w:sz w:val="18"/>
                <w:szCs w:val="18"/>
              </w:rPr>
            </w:pPr>
            <w:r w:rsidRPr="00274169">
              <w:rPr>
                <w:color w:val="000000"/>
                <w:sz w:val="18"/>
                <w:szCs w:val="18"/>
              </w:rPr>
              <w:t>0,00</w:t>
            </w:r>
          </w:p>
        </w:tc>
        <w:tc>
          <w:tcPr>
            <w:tcW w:w="891" w:type="dxa"/>
            <w:tcBorders>
              <w:top w:val="nil"/>
              <w:left w:val="nil"/>
              <w:bottom w:val="single" w:sz="4" w:space="0" w:color="000000"/>
              <w:right w:val="single" w:sz="4" w:space="0" w:color="000000"/>
            </w:tcBorders>
            <w:shd w:val="clear" w:color="auto" w:fill="auto"/>
            <w:vAlign w:val="center"/>
            <w:hideMark/>
          </w:tcPr>
          <w:p w14:paraId="670E70B2" w14:textId="77777777" w:rsidR="00F13A85" w:rsidRPr="00274169" w:rsidRDefault="00F13A85" w:rsidP="00F13A85">
            <w:pPr>
              <w:jc w:val="right"/>
              <w:rPr>
                <w:color w:val="000000"/>
                <w:sz w:val="18"/>
                <w:szCs w:val="18"/>
              </w:rPr>
            </w:pPr>
            <w:r w:rsidRPr="00274169">
              <w:rPr>
                <w:color w:val="000000"/>
                <w:sz w:val="18"/>
                <w:szCs w:val="18"/>
              </w:rPr>
              <w:t>0,000000</w:t>
            </w:r>
          </w:p>
        </w:tc>
        <w:tc>
          <w:tcPr>
            <w:tcW w:w="628" w:type="dxa"/>
            <w:tcBorders>
              <w:top w:val="nil"/>
              <w:left w:val="nil"/>
              <w:bottom w:val="single" w:sz="4" w:space="0" w:color="000000"/>
              <w:right w:val="single" w:sz="4" w:space="0" w:color="000000"/>
            </w:tcBorders>
            <w:shd w:val="clear" w:color="auto" w:fill="auto"/>
            <w:vAlign w:val="center"/>
            <w:hideMark/>
          </w:tcPr>
          <w:p w14:paraId="300653A7" w14:textId="77777777" w:rsidR="00F13A85" w:rsidRPr="00274169" w:rsidRDefault="00F13A85" w:rsidP="00F13A85">
            <w:pPr>
              <w:jc w:val="right"/>
              <w:rPr>
                <w:color w:val="000000"/>
                <w:sz w:val="18"/>
                <w:szCs w:val="18"/>
              </w:rPr>
            </w:pPr>
            <w:r w:rsidRPr="00274169">
              <w:rPr>
                <w:color w:val="000000"/>
                <w:sz w:val="18"/>
                <w:szCs w:val="18"/>
              </w:rPr>
              <w:t>0,0</w:t>
            </w:r>
          </w:p>
        </w:tc>
        <w:tc>
          <w:tcPr>
            <w:tcW w:w="981" w:type="dxa"/>
            <w:tcBorders>
              <w:top w:val="nil"/>
              <w:left w:val="nil"/>
              <w:bottom w:val="single" w:sz="4" w:space="0" w:color="000000"/>
              <w:right w:val="single" w:sz="4" w:space="0" w:color="000000"/>
            </w:tcBorders>
            <w:shd w:val="clear" w:color="auto" w:fill="auto"/>
            <w:vAlign w:val="center"/>
            <w:hideMark/>
          </w:tcPr>
          <w:p w14:paraId="7DC3F239" w14:textId="77777777" w:rsidR="00F13A85" w:rsidRPr="00274169" w:rsidRDefault="00F13A85" w:rsidP="00F13A85">
            <w:pPr>
              <w:jc w:val="right"/>
              <w:rPr>
                <w:color w:val="000000"/>
                <w:sz w:val="18"/>
                <w:szCs w:val="18"/>
              </w:rPr>
            </w:pPr>
            <w:r w:rsidRPr="00274169">
              <w:rPr>
                <w:color w:val="000000"/>
                <w:sz w:val="18"/>
                <w:szCs w:val="18"/>
              </w:rPr>
              <w:t>1,2900000</w:t>
            </w:r>
          </w:p>
        </w:tc>
        <w:tc>
          <w:tcPr>
            <w:tcW w:w="576" w:type="dxa"/>
            <w:tcBorders>
              <w:top w:val="nil"/>
              <w:left w:val="nil"/>
              <w:bottom w:val="single" w:sz="4" w:space="0" w:color="000000"/>
              <w:right w:val="single" w:sz="4" w:space="0" w:color="000000"/>
            </w:tcBorders>
            <w:shd w:val="clear" w:color="auto" w:fill="auto"/>
            <w:vAlign w:val="center"/>
            <w:hideMark/>
          </w:tcPr>
          <w:p w14:paraId="61307CA0" w14:textId="77777777" w:rsidR="00F13A85" w:rsidRPr="00274169" w:rsidRDefault="00F13A85" w:rsidP="00F13A85">
            <w:pPr>
              <w:jc w:val="right"/>
              <w:rPr>
                <w:color w:val="000000"/>
                <w:sz w:val="18"/>
                <w:szCs w:val="18"/>
              </w:rPr>
            </w:pPr>
            <w:r w:rsidRPr="00274169">
              <w:rPr>
                <w:color w:val="000000"/>
                <w:sz w:val="18"/>
                <w:szCs w:val="18"/>
              </w:rPr>
              <w:t>2937</w:t>
            </w:r>
          </w:p>
        </w:tc>
        <w:tc>
          <w:tcPr>
            <w:tcW w:w="1912" w:type="dxa"/>
            <w:tcBorders>
              <w:top w:val="nil"/>
              <w:left w:val="nil"/>
              <w:bottom w:val="single" w:sz="4" w:space="0" w:color="000000"/>
              <w:right w:val="single" w:sz="4" w:space="0" w:color="000000"/>
            </w:tcBorders>
            <w:shd w:val="clear" w:color="auto" w:fill="auto"/>
            <w:vAlign w:val="center"/>
            <w:hideMark/>
          </w:tcPr>
          <w:p w14:paraId="1C29F326" w14:textId="77777777" w:rsidR="00F13A85" w:rsidRPr="00274169" w:rsidRDefault="00F13A85" w:rsidP="00F13A85">
            <w:pPr>
              <w:rPr>
                <w:color w:val="000000"/>
                <w:sz w:val="18"/>
                <w:szCs w:val="18"/>
              </w:rPr>
            </w:pPr>
            <w:r w:rsidRPr="00274169">
              <w:rPr>
                <w:color w:val="000000"/>
                <w:sz w:val="18"/>
                <w:szCs w:val="18"/>
              </w:rPr>
              <w:t>Пыль зерновая (по массе/по грибам хранения)</w:t>
            </w:r>
          </w:p>
        </w:tc>
        <w:tc>
          <w:tcPr>
            <w:tcW w:w="1251" w:type="dxa"/>
            <w:tcBorders>
              <w:top w:val="nil"/>
              <w:left w:val="nil"/>
              <w:bottom w:val="single" w:sz="4" w:space="0" w:color="000000"/>
              <w:right w:val="single" w:sz="4" w:space="0" w:color="000000"/>
            </w:tcBorders>
            <w:shd w:val="clear" w:color="auto" w:fill="auto"/>
            <w:vAlign w:val="center"/>
            <w:hideMark/>
          </w:tcPr>
          <w:p w14:paraId="1061B74C" w14:textId="77777777" w:rsidR="00F13A85" w:rsidRPr="00274169" w:rsidRDefault="00F13A85" w:rsidP="00F13A85">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0FC1A4D2" w14:textId="77777777" w:rsidR="00F13A85" w:rsidRPr="00274169" w:rsidRDefault="00F13A85" w:rsidP="00F13A85">
            <w:pPr>
              <w:jc w:val="right"/>
              <w:rPr>
                <w:color w:val="000000"/>
                <w:sz w:val="18"/>
                <w:szCs w:val="18"/>
              </w:rPr>
            </w:pPr>
            <w:r w:rsidRPr="00274169">
              <w:rPr>
                <w:color w:val="000000"/>
                <w:sz w:val="18"/>
                <w:szCs w:val="18"/>
              </w:rPr>
              <w:t>0,0000441</w:t>
            </w:r>
          </w:p>
        </w:tc>
        <w:tc>
          <w:tcPr>
            <w:tcW w:w="1071" w:type="dxa"/>
            <w:tcBorders>
              <w:top w:val="nil"/>
              <w:left w:val="nil"/>
              <w:bottom w:val="single" w:sz="4" w:space="0" w:color="000000"/>
              <w:right w:val="single" w:sz="4" w:space="0" w:color="000000"/>
            </w:tcBorders>
            <w:shd w:val="clear" w:color="auto" w:fill="auto"/>
            <w:vAlign w:val="center"/>
            <w:hideMark/>
          </w:tcPr>
          <w:p w14:paraId="12DCC756" w14:textId="77777777" w:rsidR="00F13A85" w:rsidRPr="00274169" w:rsidRDefault="00F13A85" w:rsidP="00F13A85">
            <w:pPr>
              <w:jc w:val="right"/>
              <w:rPr>
                <w:color w:val="000000"/>
                <w:sz w:val="18"/>
                <w:szCs w:val="18"/>
              </w:rPr>
            </w:pPr>
            <w:r w:rsidRPr="00274169">
              <w:rPr>
                <w:color w:val="000000"/>
                <w:sz w:val="18"/>
                <w:szCs w:val="18"/>
              </w:rPr>
              <w:t>0,00000160</w:t>
            </w:r>
          </w:p>
        </w:tc>
        <w:tc>
          <w:tcPr>
            <w:tcW w:w="1071" w:type="dxa"/>
            <w:tcBorders>
              <w:top w:val="nil"/>
              <w:left w:val="nil"/>
              <w:bottom w:val="single" w:sz="4" w:space="0" w:color="000000"/>
              <w:right w:val="single" w:sz="4" w:space="0" w:color="000000"/>
            </w:tcBorders>
            <w:shd w:val="clear" w:color="auto" w:fill="auto"/>
            <w:vAlign w:val="center"/>
            <w:hideMark/>
          </w:tcPr>
          <w:p w14:paraId="3AD7E6D0" w14:textId="77777777" w:rsidR="00F13A85" w:rsidRPr="00274169" w:rsidRDefault="00F13A85" w:rsidP="00F13A85">
            <w:pPr>
              <w:jc w:val="right"/>
              <w:rPr>
                <w:color w:val="000000"/>
                <w:sz w:val="18"/>
                <w:szCs w:val="18"/>
              </w:rPr>
            </w:pPr>
            <w:r w:rsidRPr="00274169">
              <w:rPr>
                <w:color w:val="000000"/>
                <w:sz w:val="18"/>
                <w:szCs w:val="18"/>
              </w:rPr>
              <w:t>0,00000160</w:t>
            </w:r>
          </w:p>
        </w:tc>
        <w:tc>
          <w:tcPr>
            <w:tcW w:w="544" w:type="dxa"/>
            <w:tcBorders>
              <w:top w:val="nil"/>
              <w:left w:val="nil"/>
              <w:bottom w:val="single" w:sz="4" w:space="0" w:color="000000"/>
              <w:right w:val="single" w:sz="4" w:space="0" w:color="000000"/>
            </w:tcBorders>
            <w:shd w:val="clear" w:color="auto" w:fill="auto"/>
            <w:vAlign w:val="center"/>
            <w:hideMark/>
          </w:tcPr>
          <w:p w14:paraId="07BE98BA" w14:textId="77777777" w:rsidR="00F13A85" w:rsidRPr="00274169" w:rsidRDefault="00F13A85" w:rsidP="00F13A85">
            <w:pPr>
              <w:rPr>
                <w:color w:val="000000"/>
                <w:sz w:val="18"/>
                <w:szCs w:val="18"/>
              </w:rPr>
            </w:pPr>
            <w:r w:rsidRPr="00274169">
              <w:rPr>
                <w:color w:val="000000"/>
                <w:sz w:val="18"/>
                <w:szCs w:val="18"/>
              </w:rPr>
              <w:t> </w:t>
            </w:r>
          </w:p>
        </w:tc>
      </w:tr>
      <w:tr w:rsidR="00F13A85" w:rsidRPr="00274169" w14:paraId="320F4F39"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A9B1FC" w14:textId="77777777" w:rsidR="00F13A85" w:rsidRPr="00274169" w:rsidRDefault="00F13A85" w:rsidP="00F13A85">
            <w:pPr>
              <w:jc w:val="right"/>
              <w:rPr>
                <w:color w:val="000000"/>
                <w:sz w:val="18"/>
                <w:szCs w:val="18"/>
              </w:rPr>
            </w:pPr>
            <w:r w:rsidRPr="00274169">
              <w:rPr>
                <w:color w:val="000000"/>
                <w:sz w:val="18"/>
                <w:szCs w:val="18"/>
              </w:rPr>
              <w:lastRenderedPageBreak/>
              <w:t>6019</w:t>
            </w:r>
          </w:p>
        </w:tc>
        <w:tc>
          <w:tcPr>
            <w:tcW w:w="1689" w:type="dxa"/>
            <w:tcBorders>
              <w:top w:val="nil"/>
              <w:left w:val="nil"/>
              <w:bottom w:val="single" w:sz="4" w:space="0" w:color="000000"/>
              <w:right w:val="single" w:sz="4" w:space="0" w:color="000000"/>
            </w:tcBorders>
            <w:shd w:val="clear" w:color="auto" w:fill="auto"/>
            <w:vAlign w:val="center"/>
            <w:hideMark/>
          </w:tcPr>
          <w:p w14:paraId="1C1DD303" w14:textId="77777777" w:rsidR="00F13A85" w:rsidRPr="00274169" w:rsidRDefault="00F13A85" w:rsidP="00F13A85">
            <w:pPr>
              <w:jc w:val="center"/>
              <w:rPr>
                <w:color w:val="000000"/>
                <w:sz w:val="18"/>
                <w:szCs w:val="18"/>
              </w:rPr>
            </w:pPr>
            <w:r w:rsidRPr="00274169">
              <w:rPr>
                <w:color w:val="000000"/>
                <w:sz w:val="18"/>
                <w:szCs w:val="18"/>
              </w:rPr>
              <w:t>Oрганизованный</w:t>
            </w:r>
          </w:p>
        </w:tc>
        <w:tc>
          <w:tcPr>
            <w:tcW w:w="1966" w:type="dxa"/>
            <w:tcBorders>
              <w:top w:val="nil"/>
              <w:left w:val="nil"/>
              <w:bottom w:val="single" w:sz="4" w:space="0" w:color="000000"/>
              <w:right w:val="single" w:sz="4" w:space="0" w:color="000000"/>
            </w:tcBorders>
            <w:shd w:val="clear" w:color="auto" w:fill="auto"/>
            <w:vAlign w:val="center"/>
            <w:hideMark/>
          </w:tcPr>
          <w:p w14:paraId="3F34D1FD" w14:textId="77777777" w:rsidR="00F13A85" w:rsidRPr="00274169" w:rsidRDefault="00F13A85" w:rsidP="00F13A85">
            <w:pPr>
              <w:rPr>
                <w:color w:val="000000"/>
                <w:sz w:val="18"/>
                <w:szCs w:val="18"/>
              </w:rPr>
            </w:pPr>
            <w:r w:rsidRPr="00274169">
              <w:rPr>
                <w:color w:val="000000"/>
                <w:sz w:val="18"/>
                <w:szCs w:val="18"/>
              </w:rPr>
              <w:t>Неорганизованный</w:t>
            </w:r>
          </w:p>
        </w:tc>
        <w:tc>
          <w:tcPr>
            <w:tcW w:w="454" w:type="dxa"/>
            <w:tcBorders>
              <w:top w:val="nil"/>
              <w:left w:val="nil"/>
              <w:bottom w:val="single" w:sz="4" w:space="0" w:color="000000"/>
              <w:right w:val="single" w:sz="4" w:space="0" w:color="000000"/>
            </w:tcBorders>
            <w:shd w:val="clear" w:color="auto" w:fill="auto"/>
            <w:vAlign w:val="center"/>
            <w:hideMark/>
          </w:tcPr>
          <w:p w14:paraId="68689DB7" w14:textId="77777777" w:rsidR="00F13A85" w:rsidRPr="00274169" w:rsidRDefault="00F13A85" w:rsidP="00F13A85">
            <w:pPr>
              <w:jc w:val="right"/>
              <w:rPr>
                <w:color w:val="000000"/>
                <w:sz w:val="18"/>
                <w:szCs w:val="18"/>
              </w:rPr>
            </w:pPr>
            <w:r w:rsidRPr="00274169">
              <w:rPr>
                <w:color w:val="000000"/>
                <w:sz w:val="18"/>
                <w:szCs w:val="18"/>
              </w:rPr>
              <w:t>1</w:t>
            </w:r>
          </w:p>
        </w:tc>
        <w:tc>
          <w:tcPr>
            <w:tcW w:w="490" w:type="dxa"/>
            <w:tcBorders>
              <w:top w:val="nil"/>
              <w:left w:val="nil"/>
              <w:bottom w:val="single" w:sz="4" w:space="0" w:color="000000"/>
              <w:right w:val="single" w:sz="4" w:space="0" w:color="000000"/>
            </w:tcBorders>
            <w:shd w:val="clear" w:color="auto" w:fill="auto"/>
            <w:vAlign w:val="center"/>
            <w:hideMark/>
          </w:tcPr>
          <w:p w14:paraId="10776846" w14:textId="77777777" w:rsidR="00F13A85" w:rsidRPr="00274169" w:rsidRDefault="00F13A85" w:rsidP="00F13A85">
            <w:pPr>
              <w:jc w:val="right"/>
              <w:rPr>
                <w:color w:val="000000"/>
                <w:sz w:val="18"/>
                <w:szCs w:val="18"/>
              </w:rPr>
            </w:pPr>
            <w:r w:rsidRPr="00274169">
              <w:rPr>
                <w:color w:val="000000"/>
                <w:sz w:val="18"/>
                <w:szCs w:val="18"/>
              </w:rPr>
              <w:t>5,0</w:t>
            </w:r>
          </w:p>
        </w:tc>
        <w:tc>
          <w:tcPr>
            <w:tcW w:w="850" w:type="dxa"/>
            <w:tcBorders>
              <w:top w:val="nil"/>
              <w:left w:val="nil"/>
              <w:bottom w:val="single" w:sz="4" w:space="0" w:color="000000"/>
              <w:right w:val="single" w:sz="4" w:space="0" w:color="000000"/>
            </w:tcBorders>
            <w:shd w:val="clear" w:color="auto" w:fill="auto"/>
            <w:vAlign w:val="center"/>
            <w:hideMark/>
          </w:tcPr>
          <w:p w14:paraId="4FE80365" w14:textId="77777777" w:rsidR="00F13A85" w:rsidRPr="00274169" w:rsidRDefault="00F13A85" w:rsidP="00F13A85">
            <w:pPr>
              <w:jc w:val="right"/>
              <w:rPr>
                <w:color w:val="000000"/>
                <w:sz w:val="18"/>
                <w:szCs w:val="18"/>
              </w:rPr>
            </w:pPr>
            <w:r w:rsidRPr="00274169">
              <w:rPr>
                <w:color w:val="000000"/>
                <w:sz w:val="18"/>
                <w:szCs w:val="18"/>
              </w:rPr>
              <w:t>0,00</w:t>
            </w:r>
          </w:p>
        </w:tc>
        <w:tc>
          <w:tcPr>
            <w:tcW w:w="710" w:type="dxa"/>
            <w:tcBorders>
              <w:top w:val="nil"/>
              <w:left w:val="nil"/>
              <w:bottom w:val="single" w:sz="4" w:space="0" w:color="000000"/>
              <w:right w:val="single" w:sz="4" w:space="0" w:color="000000"/>
            </w:tcBorders>
            <w:shd w:val="clear" w:color="auto" w:fill="auto"/>
            <w:vAlign w:val="center"/>
            <w:hideMark/>
          </w:tcPr>
          <w:p w14:paraId="12D71BDA" w14:textId="77777777" w:rsidR="00F13A85" w:rsidRPr="00274169" w:rsidRDefault="00F13A85" w:rsidP="00F13A85">
            <w:pPr>
              <w:jc w:val="right"/>
              <w:rPr>
                <w:color w:val="000000"/>
                <w:sz w:val="18"/>
                <w:szCs w:val="18"/>
              </w:rPr>
            </w:pPr>
            <w:r w:rsidRPr="00274169">
              <w:rPr>
                <w:color w:val="000000"/>
                <w:sz w:val="18"/>
                <w:szCs w:val="18"/>
              </w:rPr>
              <w:t>0,00</w:t>
            </w:r>
          </w:p>
        </w:tc>
        <w:tc>
          <w:tcPr>
            <w:tcW w:w="705" w:type="dxa"/>
            <w:tcBorders>
              <w:top w:val="nil"/>
              <w:left w:val="nil"/>
              <w:bottom w:val="single" w:sz="4" w:space="0" w:color="000000"/>
              <w:right w:val="single" w:sz="4" w:space="0" w:color="000000"/>
            </w:tcBorders>
            <w:shd w:val="clear" w:color="auto" w:fill="auto"/>
            <w:vAlign w:val="center"/>
            <w:hideMark/>
          </w:tcPr>
          <w:p w14:paraId="61542BB9" w14:textId="77777777" w:rsidR="00F13A85" w:rsidRPr="00274169" w:rsidRDefault="00F13A85" w:rsidP="00F13A85">
            <w:pPr>
              <w:jc w:val="right"/>
              <w:rPr>
                <w:color w:val="000000"/>
                <w:sz w:val="18"/>
                <w:szCs w:val="18"/>
              </w:rPr>
            </w:pPr>
            <w:r w:rsidRPr="00274169">
              <w:rPr>
                <w:color w:val="000000"/>
                <w:sz w:val="18"/>
                <w:szCs w:val="18"/>
              </w:rPr>
              <w:t>0,00</w:t>
            </w:r>
          </w:p>
        </w:tc>
        <w:tc>
          <w:tcPr>
            <w:tcW w:w="621" w:type="dxa"/>
            <w:tcBorders>
              <w:top w:val="nil"/>
              <w:left w:val="nil"/>
              <w:bottom w:val="single" w:sz="4" w:space="0" w:color="000000"/>
              <w:right w:val="single" w:sz="4" w:space="0" w:color="000000"/>
            </w:tcBorders>
            <w:shd w:val="clear" w:color="auto" w:fill="auto"/>
            <w:vAlign w:val="center"/>
            <w:hideMark/>
          </w:tcPr>
          <w:p w14:paraId="751E3484" w14:textId="77777777" w:rsidR="00F13A85" w:rsidRPr="00274169" w:rsidRDefault="00F13A85" w:rsidP="00F13A85">
            <w:pPr>
              <w:jc w:val="right"/>
              <w:rPr>
                <w:color w:val="000000"/>
                <w:sz w:val="18"/>
                <w:szCs w:val="18"/>
              </w:rPr>
            </w:pPr>
            <w:r w:rsidRPr="00274169">
              <w:rPr>
                <w:color w:val="000000"/>
                <w:sz w:val="18"/>
                <w:szCs w:val="18"/>
              </w:rPr>
              <w:t>28,5</w:t>
            </w:r>
          </w:p>
        </w:tc>
        <w:tc>
          <w:tcPr>
            <w:tcW w:w="621" w:type="dxa"/>
            <w:tcBorders>
              <w:top w:val="nil"/>
              <w:left w:val="nil"/>
              <w:bottom w:val="single" w:sz="4" w:space="0" w:color="000000"/>
              <w:right w:val="single" w:sz="4" w:space="0" w:color="000000"/>
            </w:tcBorders>
            <w:shd w:val="clear" w:color="auto" w:fill="auto"/>
            <w:vAlign w:val="center"/>
            <w:hideMark/>
          </w:tcPr>
          <w:p w14:paraId="22D1A3C4" w14:textId="77777777" w:rsidR="00F13A85" w:rsidRPr="00274169" w:rsidRDefault="00F13A85" w:rsidP="00F13A85">
            <w:pPr>
              <w:jc w:val="right"/>
              <w:rPr>
                <w:color w:val="000000"/>
                <w:sz w:val="18"/>
                <w:szCs w:val="18"/>
              </w:rPr>
            </w:pPr>
            <w:r w:rsidRPr="00274169">
              <w:rPr>
                <w:color w:val="000000"/>
                <w:sz w:val="18"/>
                <w:szCs w:val="18"/>
              </w:rPr>
              <w:t>75,1</w:t>
            </w:r>
          </w:p>
        </w:tc>
        <w:tc>
          <w:tcPr>
            <w:tcW w:w="621" w:type="dxa"/>
            <w:tcBorders>
              <w:top w:val="nil"/>
              <w:left w:val="nil"/>
              <w:bottom w:val="single" w:sz="4" w:space="0" w:color="000000"/>
              <w:right w:val="single" w:sz="4" w:space="0" w:color="000000"/>
            </w:tcBorders>
            <w:shd w:val="clear" w:color="auto" w:fill="auto"/>
            <w:vAlign w:val="center"/>
            <w:hideMark/>
          </w:tcPr>
          <w:p w14:paraId="5F845AC3" w14:textId="77777777" w:rsidR="00F13A85" w:rsidRPr="00274169" w:rsidRDefault="00F13A85" w:rsidP="00F13A85">
            <w:pPr>
              <w:jc w:val="right"/>
              <w:rPr>
                <w:color w:val="000000"/>
                <w:sz w:val="18"/>
                <w:szCs w:val="18"/>
              </w:rPr>
            </w:pPr>
            <w:r w:rsidRPr="00274169">
              <w:rPr>
                <w:color w:val="000000"/>
                <w:sz w:val="18"/>
                <w:szCs w:val="18"/>
              </w:rPr>
              <w:t>28,5</w:t>
            </w:r>
          </w:p>
        </w:tc>
        <w:tc>
          <w:tcPr>
            <w:tcW w:w="621" w:type="dxa"/>
            <w:tcBorders>
              <w:top w:val="nil"/>
              <w:left w:val="nil"/>
              <w:bottom w:val="single" w:sz="4" w:space="0" w:color="000000"/>
              <w:right w:val="single" w:sz="4" w:space="0" w:color="000000"/>
            </w:tcBorders>
            <w:shd w:val="clear" w:color="auto" w:fill="auto"/>
            <w:vAlign w:val="center"/>
            <w:hideMark/>
          </w:tcPr>
          <w:p w14:paraId="739ACC65" w14:textId="77777777" w:rsidR="00F13A85" w:rsidRPr="00274169" w:rsidRDefault="00F13A85" w:rsidP="00F13A85">
            <w:pPr>
              <w:jc w:val="right"/>
              <w:rPr>
                <w:color w:val="000000"/>
                <w:sz w:val="18"/>
                <w:szCs w:val="18"/>
              </w:rPr>
            </w:pPr>
            <w:r w:rsidRPr="00274169">
              <w:rPr>
                <w:color w:val="000000"/>
                <w:sz w:val="18"/>
                <w:szCs w:val="18"/>
              </w:rPr>
              <w:t>67,5</w:t>
            </w:r>
          </w:p>
        </w:tc>
        <w:tc>
          <w:tcPr>
            <w:tcW w:w="487" w:type="dxa"/>
            <w:tcBorders>
              <w:top w:val="nil"/>
              <w:left w:val="nil"/>
              <w:bottom w:val="single" w:sz="4" w:space="0" w:color="000000"/>
              <w:right w:val="single" w:sz="4" w:space="0" w:color="000000"/>
            </w:tcBorders>
            <w:shd w:val="clear" w:color="auto" w:fill="auto"/>
            <w:vAlign w:val="center"/>
            <w:hideMark/>
          </w:tcPr>
          <w:p w14:paraId="14A02B91" w14:textId="77777777" w:rsidR="00F13A85" w:rsidRPr="00274169" w:rsidRDefault="00F13A85" w:rsidP="00F13A85">
            <w:pPr>
              <w:jc w:val="right"/>
              <w:rPr>
                <w:color w:val="000000"/>
                <w:sz w:val="18"/>
                <w:szCs w:val="18"/>
              </w:rPr>
            </w:pPr>
            <w:r w:rsidRPr="00274169">
              <w:rPr>
                <w:color w:val="000000"/>
                <w:sz w:val="18"/>
                <w:szCs w:val="18"/>
              </w:rPr>
              <w:t>0</w:t>
            </w:r>
          </w:p>
        </w:tc>
        <w:tc>
          <w:tcPr>
            <w:tcW w:w="435" w:type="dxa"/>
            <w:tcBorders>
              <w:top w:val="nil"/>
              <w:left w:val="nil"/>
              <w:bottom w:val="single" w:sz="4" w:space="0" w:color="000000"/>
              <w:right w:val="single" w:sz="4" w:space="0" w:color="000000"/>
            </w:tcBorders>
            <w:shd w:val="clear" w:color="auto" w:fill="auto"/>
            <w:vAlign w:val="center"/>
            <w:hideMark/>
          </w:tcPr>
          <w:p w14:paraId="5FB40A4D" w14:textId="77777777" w:rsidR="00F13A85" w:rsidRPr="00274169" w:rsidRDefault="00F13A85" w:rsidP="00F13A85">
            <w:pPr>
              <w:jc w:val="right"/>
              <w:rPr>
                <w:color w:val="000000"/>
                <w:sz w:val="18"/>
                <w:szCs w:val="18"/>
              </w:rPr>
            </w:pPr>
            <w:r w:rsidRPr="00274169">
              <w:rPr>
                <w:color w:val="000000"/>
                <w:sz w:val="18"/>
                <w:szCs w:val="18"/>
              </w:rPr>
              <w:t>1</w:t>
            </w:r>
          </w:p>
        </w:tc>
        <w:tc>
          <w:tcPr>
            <w:tcW w:w="558" w:type="dxa"/>
            <w:tcBorders>
              <w:top w:val="nil"/>
              <w:left w:val="nil"/>
              <w:bottom w:val="single" w:sz="4" w:space="0" w:color="000000"/>
              <w:right w:val="single" w:sz="4" w:space="0" w:color="000000"/>
            </w:tcBorders>
            <w:shd w:val="clear" w:color="auto" w:fill="auto"/>
            <w:vAlign w:val="center"/>
            <w:hideMark/>
          </w:tcPr>
          <w:p w14:paraId="18FC27C2" w14:textId="77777777" w:rsidR="00F13A85" w:rsidRPr="00274169" w:rsidRDefault="00F13A85" w:rsidP="00F13A85">
            <w:pPr>
              <w:jc w:val="right"/>
              <w:rPr>
                <w:color w:val="000000"/>
                <w:sz w:val="18"/>
                <w:szCs w:val="18"/>
              </w:rPr>
            </w:pPr>
            <w:r w:rsidRPr="00274169">
              <w:rPr>
                <w:color w:val="000000"/>
                <w:sz w:val="18"/>
                <w:szCs w:val="18"/>
              </w:rPr>
              <w:t>0,00</w:t>
            </w:r>
          </w:p>
        </w:tc>
        <w:tc>
          <w:tcPr>
            <w:tcW w:w="558" w:type="dxa"/>
            <w:tcBorders>
              <w:top w:val="nil"/>
              <w:left w:val="nil"/>
              <w:bottom w:val="single" w:sz="4" w:space="0" w:color="000000"/>
              <w:right w:val="single" w:sz="4" w:space="0" w:color="000000"/>
            </w:tcBorders>
            <w:shd w:val="clear" w:color="auto" w:fill="auto"/>
            <w:vAlign w:val="center"/>
            <w:hideMark/>
          </w:tcPr>
          <w:p w14:paraId="1C8DF3A7" w14:textId="77777777" w:rsidR="00F13A85" w:rsidRPr="00274169" w:rsidRDefault="00F13A85" w:rsidP="00F13A85">
            <w:pPr>
              <w:jc w:val="right"/>
              <w:rPr>
                <w:color w:val="000000"/>
                <w:sz w:val="18"/>
                <w:szCs w:val="18"/>
              </w:rPr>
            </w:pPr>
            <w:r w:rsidRPr="00274169">
              <w:rPr>
                <w:color w:val="000000"/>
                <w:sz w:val="18"/>
                <w:szCs w:val="18"/>
              </w:rPr>
              <w:t>0,00</w:t>
            </w:r>
          </w:p>
        </w:tc>
        <w:tc>
          <w:tcPr>
            <w:tcW w:w="891" w:type="dxa"/>
            <w:tcBorders>
              <w:top w:val="nil"/>
              <w:left w:val="nil"/>
              <w:bottom w:val="single" w:sz="4" w:space="0" w:color="000000"/>
              <w:right w:val="single" w:sz="4" w:space="0" w:color="000000"/>
            </w:tcBorders>
            <w:shd w:val="clear" w:color="auto" w:fill="auto"/>
            <w:vAlign w:val="center"/>
            <w:hideMark/>
          </w:tcPr>
          <w:p w14:paraId="0CC90DA9" w14:textId="77777777" w:rsidR="00F13A85" w:rsidRPr="00274169" w:rsidRDefault="00F13A85" w:rsidP="00F13A85">
            <w:pPr>
              <w:jc w:val="right"/>
              <w:rPr>
                <w:color w:val="000000"/>
                <w:sz w:val="18"/>
                <w:szCs w:val="18"/>
              </w:rPr>
            </w:pPr>
            <w:r w:rsidRPr="00274169">
              <w:rPr>
                <w:color w:val="000000"/>
                <w:sz w:val="18"/>
                <w:szCs w:val="18"/>
              </w:rPr>
              <w:t>0,000000</w:t>
            </w:r>
          </w:p>
        </w:tc>
        <w:tc>
          <w:tcPr>
            <w:tcW w:w="628" w:type="dxa"/>
            <w:tcBorders>
              <w:top w:val="nil"/>
              <w:left w:val="nil"/>
              <w:bottom w:val="single" w:sz="4" w:space="0" w:color="000000"/>
              <w:right w:val="single" w:sz="4" w:space="0" w:color="000000"/>
            </w:tcBorders>
            <w:shd w:val="clear" w:color="auto" w:fill="auto"/>
            <w:vAlign w:val="center"/>
            <w:hideMark/>
          </w:tcPr>
          <w:p w14:paraId="181DC485" w14:textId="77777777" w:rsidR="00F13A85" w:rsidRPr="00274169" w:rsidRDefault="00F13A85" w:rsidP="00F13A85">
            <w:pPr>
              <w:jc w:val="right"/>
              <w:rPr>
                <w:color w:val="000000"/>
                <w:sz w:val="18"/>
                <w:szCs w:val="18"/>
              </w:rPr>
            </w:pPr>
            <w:r w:rsidRPr="00274169">
              <w:rPr>
                <w:color w:val="000000"/>
                <w:sz w:val="18"/>
                <w:szCs w:val="18"/>
              </w:rPr>
              <w:t>0,0</w:t>
            </w:r>
          </w:p>
        </w:tc>
        <w:tc>
          <w:tcPr>
            <w:tcW w:w="981" w:type="dxa"/>
            <w:tcBorders>
              <w:top w:val="nil"/>
              <w:left w:val="nil"/>
              <w:bottom w:val="single" w:sz="4" w:space="0" w:color="000000"/>
              <w:right w:val="single" w:sz="4" w:space="0" w:color="000000"/>
            </w:tcBorders>
            <w:shd w:val="clear" w:color="auto" w:fill="auto"/>
            <w:vAlign w:val="center"/>
            <w:hideMark/>
          </w:tcPr>
          <w:p w14:paraId="4908D7AA" w14:textId="77777777" w:rsidR="00F13A85" w:rsidRPr="00274169" w:rsidRDefault="00F13A85" w:rsidP="00F13A85">
            <w:pPr>
              <w:jc w:val="right"/>
              <w:rPr>
                <w:color w:val="000000"/>
                <w:sz w:val="18"/>
                <w:szCs w:val="18"/>
              </w:rPr>
            </w:pPr>
            <w:r w:rsidRPr="00274169">
              <w:rPr>
                <w:color w:val="000000"/>
                <w:sz w:val="18"/>
                <w:szCs w:val="18"/>
              </w:rPr>
              <w:t>1,2900000</w:t>
            </w:r>
          </w:p>
        </w:tc>
        <w:tc>
          <w:tcPr>
            <w:tcW w:w="576" w:type="dxa"/>
            <w:tcBorders>
              <w:top w:val="nil"/>
              <w:left w:val="nil"/>
              <w:bottom w:val="single" w:sz="4" w:space="0" w:color="000000"/>
              <w:right w:val="single" w:sz="4" w:space="0" w:color="000000"/>
            </w:tcBorders>
            <w:shd w:val="clear" w:color="auto" w:fill="auto"/>
            <w:vAlign w:val="center"/>
            <w:hideMark/>
          </w:tcPr>
          <w:p w14:paraId="73467B2F" w14:textId="77777777" w:rsidR="00F13A85" w:rsidRPr="00274169" w:rsidRDefault="00F13A85" w:rsidP="00F13A85">
            <w:pPr>
              <w:jc w:val="right"/>
              <w:rPr>
                <w:color w:val="000000"/>
                <w:sz w:val="18"/>
                <w:szCs w:val="18"/>
              </w:rPr>
            </w:pPr>
            <w:r w:rsidRPr="00274169">
              <w:rPr>
                <w:color w:val="000000"/>
                <w:sz w:val="18"/>
                <w:szCs w:val="18"/>
              </w:rPr>
              <w:t>2937</w:t>
            </w:r>
          </w:p>
        </w:tc>
        <w:tc>
          <w:tcPr>
            <w:tcW w:w="1912" w:type="dxa"/>
            <w:tcBorders>
              <w:top w:val="nil"/>
              <w:left w:val="nil"/>
              <w:bottom w:val="single" w:sz="4" w:space="0" w:color="000000"/>
              <w:right w:val="single" w:sz="4" w:space="0" w:color="000000"/>
            </w:tcBorders>
            <w:shd w:val="clear" w:color="auto" w:fill="auto"/>
            <w:vAlign w:val="center"/>
            <w:hideMark/>
          </w:tcPr>
          <w:p w14:paraId="71F09F86" w14:textId="77777777" w:rsidR="00F13A85" w:rsidRPr="00274169" w:rsidRDefault="00F13A85" w:rsidP="00F13A85">
            <w:pPr>
              <w:rPr>
                <w:color w:val="000000"/>
                <w:sz w:val="18"/>
                <w:szCs w:val="18"/>
              </w:rPr>
            </w:pPr>
            <w:r w:rsidRPr="00274169">
              <w:rPr>
                <w:color w:val="000000"/>
                <w:sz w:val="18"/>
                <w:szCs w:val="18"/>
              </w:rPr>
              <w:t>Пыль зерновая (по массе/по грибам хранения)</w:t>
            </w:r>
          </w:p>
        </w:tc>
        <w:tc>
          <w:tcPr>
            <w:tcW w:w="1251" w:type="dxa"/>
            <w:tcBorders>
              <w:top w:val="nil"/>
              <w:left w:val="nil"/>
              <w:bottom w:val="single" w:sz="4" w:space="0" w:color="000000"/>
              <w:right w:val="single" w:sz="4" w:space="0" w:color="000000"/>
            </w:tcBorders>
            <w:shd w:val="clear" w:color="auto" w:fill="auto"/>
            <w:vAlign w:val="center"/>
            <w:hideMark/>
          </w:tcPr>
          <w:p w14:paraId="3724D5C9" w14:textId="77777777" w:rsidR="00F13A85" w:rsidRPr="00274169" w:rsidRDefault="00F13A85" w:rsidP="00F13A85">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1B2A4E79" w14:textId="77777777" w:rsidR="00F13A85" w:rsidRPr="00274169" w:rsidRDefault="00F13A85" w:rsidP="00F13A85">
            <w:pPr>
              <w:jc w:val="right"/>
              <w:rPr>
                <w:color w:val="000000"/>
                <w:sz w:val="18"/>
                <w:szCs w:val="18"/>
              </w:rPr>
            </w:pPr>
            <w:r w:rsidRPr="00274169">
              <w:rPr>
                <w:color w:val="000000"/>
                <w:sz w:val="18"/>
                <w:szCs w:val="18"/>
              </w:rPr>
              <w:t>0,0026656</w:t>
            </w:r>
          </w:p>
        </w:tc>
        <w:tc>
          <w:tcPr>
            <w:tcW w:w="1071" w:type="dxa"/>
            <w:tcBorders>
              <w:top w:val="nil"/>
              <w:left w:val="nil"/>
              <w:bottom w:val="single" w:sz="4" w:space="0" w:color="000000"/>
              <w:right w:val="single" w:sz="4" w:space="0" w:color="000000"/>
            </w:tcBorders>
            <w:shd w:val="clear" w:color="auto" w:fill="auto"/>
            <w:vAlign w:val="center"/>
            <w:hideMark/>
          </w:tcPr>
          <w:p w14:paraId="41113240" w14:textId="77777777" w:rsidR="00F13A85" w:rsidRPr="00274169" w:rsidRDefault="00F13A85" w:rsidP="00F13A85">
            <w:pPr>
              <w:jc w:val="right"/>
              <w:rPr>
                <w:color w:val="000000"/>
                <w:sz w:val="18"/>
                <w:szCs w:val="18"/>
              </w:rPr>
            </w:pPr>
            <w:r w:rsidRPr="00274169">
              <w:rPr>
                <w:color w:val="000000"/>
                <w:sz w:val="18"/>
                <w:szCs w:val="18"/>
              </w:rPr>
              <w:t>0,00085680</w:t>
            </w:r>
          </w:p>
        </w:tc>
        <w:tc>
          <w:tcPr>
            <w:tcW w:w="1071" w:type="dxa"/>
            <w:tcBorders>
              <w:top w:val="nil"/>
              <w:left w:val="nil"/>
              <w:bottom w:val="single" w:sz="4" w:space="0" w:color="000000"/>
              <w:right w:val="single" w:sz="4" w:space="0" w:color="000000"/>
            </w:tcBorders>
            <w:shd w:val="clear" w:color="auto" w:fill="auto"/>
            <w:vAlign w:val="center"/>
            <w:hideMark/>
          </w:tcPr>
          <w:p w14:paraId="4BC1A73A" w14:textId="77777777" w:rsidR="00F13A85" w:rsidRPr="00274169" w:rsidRDefault="00F13A85" w:rsidP="00F13A85">
            <w:pPr>
              <w:jc w:val="right"/>
              <w:rPr>
                <w:color w:val="000000"/>
                <w:sz w:val="18"/>
                <w:szCs w:val="18"/>
              </w:rPr>
            </w:pPr>
            <w:r w:rsidRPr="00274169">
              <w:rPr>
                <w:color w:val="000000"/>
                <w:sz w:val="18"/>
                <w:szCs w:val="18"/>
              </w:rPr>
              <w:t>0,00085680</w:t>
            </w:r>
          </w:p>
        </w:tc>
        <w:tc>
          <w:tcPr>
            <w:tcW w:w="544" w:type="dxa"/>
            <w:tcBorders>
              <w:top w:val="nil"/>
              <w:left w:val="nil"/>
              <w:bottom w:val="single" w:sz="4" w:space="0" w:color="000000"/>
              <w:right w:val="single" w:sz="4" w:space="0" w:color="000000"/>
            </w:tcBorders>
            <w:shd w:val="clear" w:color="auto" w:fill="auto"/>
            <w:vAlign w:val="center"/>
            <w:hideMark/>
          </w:tcPr>
          <w:p w14:paraId="5F393E13" w14:textId="77777777" w:rsidR="00F13A85" w:rsidRPr="00274169" w:rsidRDefault="00F13A85" w:rsidP="00F13A85">
            <w:pPr>
              <w:rPr>
                <w:color w:val="000000"/>
                <w:sz w:val="18"/>
                <w:szCs w:val="18"/>
              </w:rPr>
            </w:pPr>
            <w:r w:rsidRPr="00274169">
              <w:rPr>
                <w:color w:val="000000"/>
                <w:sz w:val="18"/>
                <w:szCs w:val="18"/>
              </w:rPr>
              <w:t> </w:t>
            </w:r>
          </w:p>
        </w:tc>
      </w:tr>
      <w:tr w:rsidR="00E6585A" w:rsidRPr="00274169" w14:paraId="26F27741" w14:textId="77777777" w:rsidTr="00E6585A">
        <w:trPr>
          <w:trHeight w:val="300"/>
        </w:trPr>
        <w:tc>
          <w:tcPr>
            <w:tcW w:w="21900" w:type="dxa"/>
            <w:gridSpan w:val="26"/>
            <w:tcBorders>
              <w:top w:val="single" w:sz="4" w:space="0" w:color="000000"/>
              <w:left w:val="single" w:sz="4" w:space="0" w:color="000000"/>
              <w:bottom w:val="single" w:sz="4" w:space="0" w:color="000000"/>
              <w:right w:val="single" w:sz="4" w:space="0" w:color="000000"/>
            </w:tcBorders>
            <w:shd w:val="clear" w:color="auto" w:fill="auto"/>
            <w:hideMark/>
          </w:tcPr>
          <w:p w14:paraId="105EFBE7" w14:textId="77777777" w:rsidR="00E6585A" w:rsidRPr="00274169" w:rsidRDefault="00E6585A" w:rsidP="00E6585A">
            <w:pPr>
              <w:rPr>
                <w:b/>
                <w:bCs/>
                <w:color w:val="000000"/>
                <w:sz w:val="18"/>
                <w:szCs w:val="18"/>
              </w:rPr>
            </w:pPr>
            <w:r w:rsidRPr="00274169">
              <w:rPr>
                <w:b/>
                <w:bCs/>
                <w:color w:val="000000"/>
                <w:sz w:val="18"/>
                <w:szCs w:val="18"/>
              </w:rPr>
              <w:t xml:space="preserve">        Площадка:  2 Площадка №2     Цех:  1 Мехмастерская     </w:t>
            </w:r>
          </w:p>
        </w:tc>
      </w:tr>
      <w:tr w:rsidR="00F13A85" w:rsidRPr="00274169" w14:paraId="13FA4F55"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D5C424" w14:textId="77777777" w:rsidR="00F13A85" w:rsidRPr="00274169" w:rsidRDefault="00F13A85" w:rsidP="00F13A85">
            <w:pPr>
              <w:jc w:val="right"/>
              <w:rPr>
                <w:color w:val="000000"/>
                <w:sz w:val="18"/>
                <w:szCs w:val="18"/>
              </w:rPr>
            </w:pPr>
            <w:r w:rsidRPr="00274169">
              <w:rPr>
                <w:color w:val="000000"/>
                <w:sz w:val="18"/>
                <w:szCs w:val="18"/>
              </w:rPr>
              <w:t>0001</w:t>
            </w:r>
          </w:p>
        </w:tc>
        <w:tc>
          <w:tcPr>
            <w:tcW w:w="1689" w:type="dxa"/>
            <w:tcBorders>
              <w:top w:val="nil"/>
              <w:left w:val="nil"/>
              <w:bottom w:val="single" w:sz="4" w:space="0" w:color="000000"/>
              <w:right w:val="single" w:sz="4" w:space="0" w:color="000000"/>
            </w:tcBorders>
            <w:shd w:val="clear" w:color="auto" w:fill="auto"/>
            <w:vAlign w:val="center"/>
            <w:hideMark/>
          </w:tcPr>
          <w:p w14:paraId="29D27684" w14:textId="77777777" w:rsidR="00F13A85" w:rsidRPr="00274169" w:rsidRDefault="00F13A85" w:rsidP="00F13A85">
            <w:pPr>
              <w:jc w:val="center"/>
              <w:rPr>
                <w:color w:val="000000"/>
                <w:sz w:val="18"/>
                <w:szCs w:val="18"/>
              </w:rPr>
            </w:pPr>
            <w:r w:rsidRPr="00274169">
              <w:rPr>
                <w:color w:val="000000"/>
                <w:sz w:val="18"/>
                <w:szCs w:val="18"/>
              </w:rPr>
              <w:t>Oрганизованный</w:t>
            </w:r>
          </w:p>
        </w:tc>
        <w:tc>
          <w:tcPr>
            <w:tcW w:w="1966" w:type="dxa"/>
            <w:tcBorders>
              <w:top w:val="nil"/>
              <w:left w:val="nil"/>
              <w:bottom w:val="single" w:sz="4" w:space="0" w:color="000000"/>
              <w:right w:val="single" w:sz="4" w:space="0" w:color="000000"/>
            </w:tcBorders>
            <w:shd w:val="clear" w:color="auto" w:fill="auto"/>
            <w:vAlign w:val="center"/>
            <w:hideMark/>
          </w:tcPr>
          <w:p w14:paraId="0A196CD7" w14:textId="77777777" w:rsidR="00F13A85" w:rsidRPr="00274169" w:rsidRDefault="00F13A85" w:rsidP="00F13A85">
            <w:pPr>
              <w:rPr>
                <w:color w:val="000000"/>
                <w:sz w:val="18"/>
                <w:szCs w:val="18"/>
              </w:rPr>
            </w:pPr>
            <w:r w:rsidRPr="00274169">
              <w:rPr>
                <w:color w:val="000000"/>
                <w:sz w:val="18"/>
                <w:szCs w:val="18"/>
              </w:rPr>
              <w:t>Дымовая труба</w:t>
            </w:r>
          </w:p>
        </w:tc>
        <w:tc>
          <w:tcPr>
            <w:tcW w:w="454" w:type="dxa"/>
            <w:tcBorders>
              <w:top w:val="nil"/>
              <w:left w:val="nil"/>
              <w:bottom w:val="single" w:sz="4" w:space="0" w:color="000000"/>
              <w:right w:val="single" w:sz="4" w:space="0" w:color="000000"/>
            </w:tcBorders>
            <w:shd w:val="clear" w:color="auto" w:fill="auto"/>
            <w:vAlign w:val="center"/>
            <w:hideMark/>
          </w:tcPr>
          <w:p w14:paraId="0C712124" w14:textId="77777777" w:rsidR="00F13A85" w:rsidRPr="00274169" w:rsidRDefault="00F13A85" w:rsidP="00F13A85">
            <w:pPr>
              <w:jc w:val="right"/>
              <w:rPr>
                <w:color w:val="000000"/>
                <w:sz w:val="18"/>
                <w:szCs w:val="18"/>
              </w:rPr>
            </w:pPr>
            <w:r w:rsidRPr="00274169">
              <w:rPr>
                <w:color w:val="000000"/>
                <w:sz w:val="18"/>
                <w:szCs w:val="18"/>
              </w:rPr>
              <w:t>1</w:t>
            </w:r>
          </w:p>
        </w:tc>
        <w:tc>
          <w:tcPr>
            <w:tcW w:w="490" w:type="dxa"/>
            <w:tcBorders>
              <w:top w:val="nil"/>
              <w:left w:val="nil"/>
              <w:bottom w:val="single" w:sz="4" w:space="0" w:color="000000"/>
              <w:right w:val="single" w:sz="4" w:space="0" w:color="000000"/>
            </w:tcBorders>
            <w:shd w:val="clear" w:color="auto" w:fill="auto"/>
            <w:vAlign w:val="center"/>
            <w:hideMark/>
          </w:tcPr>
          <w:p w14:paraId="6B111BEC" w14:textId="77777777" w:rsidR="00F13A85" w:rsidRPr="00274169" w:rsidRDefault="00F13A85" w:rsidP="00F13A85">
            <w:pPr>
              <w:jc w:val="right"/>
              <w:rPr>
                <w:color w:val="000000"/>
                <w:sz w:val="18"/>
                <w:szCs w:val="18"/>
              </w:rPr>
            </w:pPr>
            <w:r w:rsidRPr="00274169">
              <w:rPr>
                <w:color w:val="000000"/>
                <w:sz w:val="18"/>
                <w:szCs w:val="18"/>
              </w:rPr>
              <w:t>5,0</w:t>
            </w:r>
          </w:p>
        </w:tc>
        <w:tc>
          <w:tcPr>
            <w:tcW w:w="850" w:type="dxa"/>
            <w:tcBorders>
              <w:top w:val="nil"/>
              <w:left w:val="nil"/>
              <w:bottom w:val="single" w:sz="4" w:space="0" w:color="000000"/>
              <w:right w:val="single" w:sz="4" w:space="0" w:color="000000"/>
            </w:tcBorders>
            <w:shd w:val="clear" w:color="auto" w:fill="auto"/>
            <w:vAlign w:val="center"/>
            <w:hideMark/>
          </w:tcPr>
          <w:p w14:paraId="0A690F45" w14:textId="77777777" w:rsidR="00F13A85" w:rsidRPr="00274169" w:rsidRDefault="00F13A85" w:rsidP="00F13A85">
            <w:pPr>
              <w:jc w:val="right"/>
              <w:rPr>
                <w:color w:val="000000"/>
                <w:sz w:val="18"/>
                <w:szCs w:val="18"/>
              </w:rPr>
            </w:pPr>
            <w:r w:rsidRPr="00274169">
              <w:rPr>
                <w:color w:val="000000"/>
                <w:sz w:val="18"/>
                <w:szCs w:val="18"/>
              </w:rPr>
              <w:t>0,10</w:t>
            </w:r>
          </w:p>
        </w:tc>
        <w:tc>
          <w:tcPr>
            <w:tcW w:w="710" w:type="dxa"/>
            <w:tcBorders>
              <w:top w:val="nil"/>
              <w:left w:val="nil"/>
              <w:bottom w:val="single" w:sz="4" w:space="0" w:color="000000"/>
              <w:right w:val="single" w:sz="4" w:space="0" w:color="000000"/>
            </w:tcBorders>
            <w:shd w:val="clear" w:color="auto" w:fill="auto"/>
            <w:vAlign w:val="center"/>
            <w:hideMark/>
          </w:tcPr>
          <w:p w14:paraId="7B7B7825" w14:textId="77777777" w:rsidR="00F13A85" w:rsidRPr="00274169" w:rsidRDefault="00F13A85" w:rsidP="00F13A85">
            <w:pPr>
              <w:jc w:val="right"/>
              <w:rPr>
                <w:color w:val="000000"/>
                <w:sz w:val="18"/>
                <w:szCs w:val="18"/>
              </w:rPr>
            </w:pPr>
            <w:r w:rsidRPr="00274169">
              <w:rPr>
                <w:color w:val="000000"/>
                <w:sz w:val="18"/>
                <w:szCs w:val="18"/>
              </w:rPr>
              <w:t>0,00</w:t>
            </w:r>
          </w:p>
        </w:tc>
        <w:tc>
          <w:tcPr>
            <w:tcW w:w="705" w:type="dxa"/>
            <w:tcBorders>
              <w:top w:val="nil"/>
              <w:left w:val="nil"/>
              <w:bottom w:val="single" w:sz="4" w:space="0" w:color="000000"/>
              <w:right w:val="single" w:sz="4" w:space="0" w:color="000000"/>
            </w:tcBorders>
            <w:shd w:val="clear" w:color="auto" w:fill="auto"/>
            <w:vAlign w:val="center"/>
            <w:hideMark/>
          </w:tcPr>
          <w:p w14:paraId="4ABD187B" w14:textId="77777777" w:rsidR="00F13A85" w:rsidRPr="00274169" w:rsidRDefault="00F13A85" w:rsidP="00F13A85">
            <w:pPr>
              <w:jc w:val="right"/>
              <w:rPr>
                <w:color w:val="000000"/>
                <w:sz w:val="18"/>
                <w:szCs w:val="18"/>
              </w:rPr>
            </w:pPr>
            <w:r w:rsidRPr="00274169">
              <w:rPr>
                <w:color w:val="000000"/>
                <w:sz w:val="18"/>
                <w:szCs w:val="18"/>
              </w:rPr>
              <w:t>0,00</w:t>
            </w:r>
          </w:p>
        </w:tc>
        <w:tc>
          <w:tcPr>
            <w:tcW w:w="621" w:type="dxa"/>
            <w:tcBorders>
              <w:top w:val="nil"/>
              <w:left w:val="nil"/>
              <w:bottom w:val="single" w:sz="4" w:space="0" w:color="000000"/>
              <w:right w:val="single" w:sz="4" w:space="0" w:color="000000"/>
            </w:tcBorders>
            <w:shd w:val="clear" w:color="auto" w:fill="auto"/>
            <w:vAlign w:val="center"/>
            <w:hideMark/>
          </w:tcPr>
          <w:p w14:paraId="5360F608" w14:textId="77777777" w:rsidR="00F13A85" w:rsidRPr="00274169" w:rsidRDefault="00F13A85" w:rsidP="00F13A85">
            <w:pPr>
              <w:jc w:val="right"/>
              <w:rPr>
                <w:color w:val="000000"/>
                <w:sz w:val="18"/>
                <w:szCs w:val="18"/>
              </w:rPr>
            </w:pPr>
            <w:r w:rsidRPr="00274169">
              <w:rPr>
                <w:color w:val="000000"/>
                <w:sz w:val="18"/>
                <w:szCs w:val="18"/>
              </w:rPr>
              <w:t>105,8</w:t>
            </w:r>
          </w:p>
        </w:tc>
        <w:tc>
          <w:tcPr>
            <w:tcW w:w="621" w:type="dxa"/>
            <w:tcBorders>
              <w:top w:val="nil"/>
              <w:left w:val="nil"/>
              <w:bottom w:val="single" w:sz="4" w:space="0" w:color="000000"/>
              <w:right w:val="single" w:sz="4" w:space="0" w:color="000000"/>
            </w:tcBorders>
            <w:shd w:val="clear" w:color="auto" w:fill="auto"/>
            <w:vAlign w:val="center"/>
            <w:hideMark/>
          </w:tcPr>
          <w:p w14:paraId="49CB7875" w14:textId="77777777" w:rsidR="00F13A85" w:rsidRPr="00274169" w:rsidRDefault="00F13A85" w:rsidP="00F13A85">
            <w:pPr>
              <w:jc w:val="right"/>
              <w:rPr>
                <w:color w:val="000000"/>
                <w:sz w:val="18"/>
                <w:szCs w:val="18"/>
              </w:rPr>
            </w:pPr>
            <w:r w:rsidRPr="00274169">
              <w:rPr>
                <w:color w:val="000000"/>
                <w:sz w:val="18"/>
                <w:szCs w:val="18"/>
              </w:rPr>
              <w:t>-27,8</w:t>
            </w:r>
          </w:p>
        </w:tc>
        <w:tc>
          <w:tcPr>
            <w:tcW w:w="621" w:type="dxa"/>
            <w:tcBorders>
              <w:top w:val="nil"/>
              <w:left w:val="nil"/>
              <w:bottom w:val="single" w:sz="4" w:space="0" w:color="000000"/>
              <w:right w:val="single" w:sz="4" w:space="0" w:color="000000"/>
            </w:tcBorders>
            <w:shd w:val="clear" w:color="auto" w:fill="auto"/>
            <w:vAlign w:val="center"/>
            <w:hideMark/>
          </w:tcPr>
          <w:p w14:paraId="1DD8FB65" w14:textId="77777777" w:rsidR="00F13A85" w:rsidRPr="00274169" w:rsidRDefault="00F13A85" w:rsidP="00F13A85">
            <w:pPr>
              <w:jc w:val="right"/>
              <w:rPr>
                <w:color w:val="000000"/>
                <w:sz w:val="18"/>
                <w:szCs w:val="18"/>
              </w:rPr>
            </w:pPr>
            <w:r w:rsidRPr="00274169">
              <w:rPr>
                <w:color w:val="000000"/>
                <w:sz w:val="18"/>
                <w:szCs w:val="18"/>
              </w:rPr>
              <w:t>0</w:t>
            </w:r>
          </w:p>
        </w:tc>
        <w:tc>
          <w:tcPr>
            <w:tcW w:w="621" w:type="dxa"/>
            <w:tcBorders>
              <w:top w:val="nil"/>
              <w:left w:val="nil"/>
              <w:bottom w:val="single" w:sz="4" w:space="0" w:color="000000"/>
              <w:right w:val="single" w:sz="4" w:space="0" w:color="000000"/>
            </w:tcBorders>
            <w:shd w:val="clear" w:color="auto" w:fill="auto"/>
            <w:vAlign w:val="center"/>
            <w:hideMark/>
          </w:tcPr>
          <w:p w14:paraId="283111D5" w14:textId="77777777" w:rsidR="00F13A85" w:rsidRPr="00274169" w:rsidRDefault="00F13A85" w:rsidP="00F13A85">
            <w:pPr>
              <w:jc w:val="right"/>
              <w:rPr>
                <w:color w:val="000000"/>
                <w:sz w:val="18"/>
                <w:szCs w:val="18"/>
              </w:rPr>
            </w:pPr>
            <w:r w:rsidRPr="00274169">
              <w:rPr>
                <w:color w:val="000000"/>
                <w:sz w:val="18"/>
                <w:szCs w:val="18"/>
              </w:rPr>
              <w:t>0</w:t>
            </w:r>
          </w:p>
        </w:tc>
        <w:tc>
          <w:tcPr>
            <w:tcW w:w="487" w:type="dxa"/>
            <w:tcBorders>
              <w:top w:val="nil"/>
              <w:left w:val="nil"/>
              <w:bottom w:val="single" w:sz="4" w:space="0" w:color="000000"/>
              <w:right w:val="single" w:sz="4" w:space="0" w:color="000000"/>
            </w:tcBorders>
            <w:shd w:val="clear" w:color="auto" w:fill="auto"/>
            <w:vAlign w:val="center"/>
            <w:hideMark/>
          </w:tcPr>
          <w:p w14:paraId="7D85DE6F" w14:textId="77777777" w:rsidR="00F13A85" w:rsidRPr="00274169" w:rsidRDefault="00F13A85" w:rsidP="00F13A85">
            <w:pPr>
              <w:jc w:val="right"/>
              <w:rPr>
                <w:color w:val="000000"/>
                <w:sz w:val="18"/>
                <w:szCs w:val="18"/>
              </w:rPr>
            </w:pPr>
            <w:r w:rsidRPr="00274169">
              <w:rPr>
                <w:color w:val="000000"/>
                <w:sz w:val="18"/>
                <w:szCs w:val="18"/>
              </w:rPr>
              <w:t>0</w:t>
            </w:r>
          </w:p>
        </w:tc>
        <w:tc>
          <w:tcPr>
            <w:tcW w:w="435" w:type="dxa"/>
            <w:tcBorders>
              <w:top w:val="nil"/>
              <w:left w:val="nil"/>
              <w:bottom w:val="single" w:sz="4" w:space="0" w:color="000000"/>
              <w:right w:val="single" w:sz="4" w:space="0" w:color="000000"/>
            </w:tcBorders>
            <w:shd w:val="clear" w:color="auto" w:fill="auto"/>
            <w:vAlign w:val="center"/>
            <w:hideMark/>
          </w:tcPr>
          <w:p w14:paraId="13B34229" w14:textId="77777777" w:rsidR="00F13A85" w:rsidRPr="00274169" w:rsidRDefault="00F13A85" w:rsidP="00F13A85">
            <w:pPr>
              <w:jc w:val="right"/>
              <w:rPr>
                <w:color w:val="000000"/>
                <w:sz w:val="18"/>
                <w:szCs w:val="18"/>
              </w:rPr>
            </w:pPr>
            <w:r w:rsidRPr="00274169">
              <w:rPr>
                <w:color w:val="000000"/>
                <w:sz w:val="18"/>
                <w:szCs w:val="18"/>
              </w:rPr>
              <w:t>1</w:t>
            </w:r>
          </w:p>
        </w:tc>
        <w:tc>
          <w:tcPr>
            <w:tcW w:w="558" w:type="dxa"/>
            <w:tcBorders>
              <w:top w:val="nil"/>
              <w:left w:val="nil"/>
              <w:bottom w:val="single" w:sz="4" w:space="0" w:color="000000"/>
              <w:right w:val="single" w:sz="4" w:space="0" w:color="000000"/>
            </w:tcBorders>
            <w:shd w:val="clear" w:color="auto" w:fill="auto"/>
            <w:vAlign w:val="center"/>
            <w:hideMark/>
          </w:tcPr>
          <w:p w14:paraId="5EFDDFDB" w14:textId="77777777" w:rsidR="00F13A85" w:rsidRPr="00274169" w:rsidRDefault="00F13A85" w:rsidP="00F13A85">
            <w:pPr>
              <w:jc w:val="right"/>
              <w:rPr>
                <w:color w:val="000000"/>
                <w:sz w:val="18"/>
                <w:szCs w:val="18"/>
              </w:rPr>
            </w:pPr>
            <w:r w:rsidRPr="00274169">
              <w:rPr>
                <w:color w:val="000000"/>
                <w:sz w:val="18"/>
                <w:szCs w:val="18"/>
              </w:rPr>
              <w:t>9,28</w:t>
            </w:r>
          </w:p>
        </w:tc>
        <w:tc>
          <w:tcPr>
            <w:tcW w:w="558" w:type="dxa"/>
            <w:tcBorders>
              <w:top w:val="nil"/>
              <w:left w:val="nil"/>
              <w:bottom w:val="single" w:sz="4" w:space="0" w:color="000000"/>
              <w:right w:val="single" w:sz="4" w:space="0" w:color="000000"/>
            </w:tcBorders>
            <w:shd w:val="clear" w:color="auto" w:fill="auto"/>
            <w:vAlign w:val="center"/>
            <w:hideMark/>
          </w:tcPr>
          <w:p w14:paraId="4C81C0E8" w14:textId="77777777" w:rsidR="00F13A85" w:rsidRPr="00274169" w:rsidRDefault="00F13A85" w:rsidP="00F13A85">
            <w:pPr>
              <w:jc w:val="right"/>
              <w:rPr>
                <w:color w:val="000000"/>
                <w:sz w:val="18"/>
                <w:szCs w:val="18"/>
              </w:rPr>
            </w:pPr>
            <w:r w:rsidRPr="00274169">
              <w:rPr>
                <w:color w:val="000000"/>
                <w:sz w:val="18"/>
                <w:szCs w:val="18"/>
              </w:rPr>
              <w:t>9,28</w:t>
            </w:r>
          </w:p>
        </w:tc>
        <w:tc>
          <w:tcPr>
            <w:tcW w:w="891" w:type="dxa"/>
            <w:tcBorders>
              <w:top w:val="nil"/>
              <w:left w:val="nil"/>
              <w:bottom w:val="single" w:sz="4" w:space="0" w:color="000000"/>
              <w:right w:val="single" w:sz="4" w:space="0" w:color="000000"/>
            </w:tcBorders>
            <w:shd w:val="clear" w:color="auto" w:fill="auto"/>
            <w:vAlign w:val="center"/>
            <w:hideMark/>
          </w:tcPr>
          <w:p w14:paraId="28D250C9" w14:textId="77777777" w:rsidR="00F13A85" w:rsidRPr="00274169" w:rsidRDefault="00F13A85" w:rsidP="00F13A85">
            <w:pPr>
              <w:jc w:val="right"/>
              <w:rPr>
                <w:color w:val="000000"/>
                <w:sz w:val="18"/>
                <w:szCs w:val="18"/>
              </w:rPr>
            </w:pPr>
            <w:r w:rsidRPr="00274169">
              <w:rPr>
                <w:color w:val="000000"/>
                <w:sz w:val="18"/>
                <w:szCs w:val="18"/>
              </w:rPr>
              <w:t>0,072885</w:t>
            </w:r>
          </w:p>
        </w:tc>
        <w:tc>
          <w:tcPr>
            <w:tcW w:w="628" w:type="dxa"/>
            <w:tcBorders>
              <w:top w:val="nil"/>
              <w:left w:val="nil"/>
              <w:bottom w:val="single" w:sz="4" w:space="0" w:color="000000"/>
              <w:right w:val="single" w:sz="4" w:space="0" w:color="000000"/>
            </w:tcBorders>
            <w:shd w:val="clear" w:color="auto" w:fill="auto"/>
            <w:vAlign w:val="center"/>
            <w:hideMark/>
          </w:tcPr>
          <w:p w14:paraId="2771F3F5" w14:textId="77777777" w:rsidR="00F13A85" w:rsidRPr="00274169" w:rsidRDefault="00F13A85" w:rsidP="00F13A85">
            <w:pPr>
              <w:jc w:val="right"/>
              <w:rPr>
                <w:color w:val="000000"/>
                <w:sz w:val="18"/>
                <w:szCs w:val="18"/>
              </w:rPr>
            </w:pPr>
            <w:r w:rsidRPr="00274169">
              <w:rPr>
                <w:color w:val="000000"/>
                <w:sz w:val="18"/>
                <w:szCs w:val="18"/>
              </w:rPr>
              <w:t>400,0</w:t>
            </w:r>
          </w:p>
        </w:tc>
        <w:tc>
          <w:tcPr>
            <w:tcW w:w="981" w:type="dxa"/>
            <w:tcBorders>
              <w:top w:val="nil"/>
              <w:left w:val="nil"/>
              <w:bottom w:val="single" w:sz="4" w:space="0" w:color="000000"/>
              <w:right w:val="single" w:sz="4" w:space="0" w:color="000000"/>
            </w:tcBorders>
            <w:shd w:val="clear" w:color="auto" w:fill="auto"/>
            <w:vAlign w:val="center"/>
            <w:hideMark/>
          </w:tcPr>
          <w:p w14:paraId="59A8B5AD" w14:textId="77777777" w:rsidR="00F13A85" w:rsidRPr="00274169" w:rsidRDefault="00F13A85" w:rsidP="00F13A85">
            <w:pPr>
              <w:jc w:val="right"/>
              <w:rPr>
                <w:color w:val="000000"/>
                <w:sz w:val="18"/>
                <w:szCs w:val="18"/>
              </w:rPr>
            </w:pPr>
            <w:r w:rsidRPr="00274169">
              <w:rPr>
                <w:color w:val="000000"/>
                <w:sz w:val="18"/>
                <w:szCs w:val="18"/>
              </w:rPr>
              <w:t>1,2900000</w:t>
            </w:r>
          </w:p>
        </w:tc>
        <w:tc>
          <w:tcPr>
            <w:tcW w:w="576" w:type="dxa"/>
            <w:tcBorders>
              <w:top w:val="nil"/>
              <w:left w:val="nil"/>
              <w:bottom w:val="single" w:sz="4" w:space="0" w:color="000000"/>
              <w:right w:val="single" w:sz="4" w:space="0" w:color="000000"/>
            </w:tcBorders>
            <w:shd w:val="clear" w:color="auto" w:fill="auto"/>
            <w:vAlign w:val="center"/>
            <w:hideMark/>
          </w:tcPr>
          <w:p w14:paraId="384E861D" w14:textId="77777777" w:rsidR="00F13A85" w:rsidRPr="00274169" w:rsidRDefault="00F13A85" w:rsidP="00F13A85">
            <w:pPr>
              <w:jc w:val="right"/>
              <w:rPr>
                <w:color w:val="000000"/>
                <w:sz w:val="18"/>
                <w:szCs w:val="18"/>
              </w:rPr>
            </w:pPr>
            <w:r w:rsidRPr="00274169">
              <w:rPr>
                <w:color w:val="000000"/>
                <w:sz w:val="18"/>
                <w:szCs w:val="18"/>
              </w:rPr>
              <w:t>0301</w:t>
            </w:r>
          </w:p>
        </w:tc>
        <w:tc>
          <w:tcPr>
            <w:tcW w:w="1912" w:type="dxa"/>
            <w:tcBorders>
              <w:top w:val="nil"/>
              <w:left w:val="nil"/>
              <w:bottom w:val="single" w:sz="4" w:space="0" w:color="000000"/>
              <w:right w:val="single" w:sz="4" w:space="0" w:color="000000"/>
            </w:tcBorders>
            <w:shd w:val="clear" w:color="auto" w:fill="auto"/>
            <w:vAlign w:val="center"/>
            <w:hideMark/>
          </w:tcPr>
          <w:p w14:paraId="377BDF53" w14:textId="77777777" w:rsidR="00F13A85" w:rsidRPr="00274169" w:rsidRDefault="00F13A85" w:rsidP="00F13A85">
            <w:pPr>
              <w:rPr>
                <w:color w:val="000000"/>
                <w:sz w:val="18"/>
                <w:szCs w:val="18"/>
              </w:rPr>
            </w:pPr>
            <w:r w:rsidRPr="00274169">
              <w:rPr>
                <w:color w:val="000000"/>
                <w:sz w:val="18"/>
                <w:szCs w:val="18"/>
              </w:rPr>
              <w:t>Азота диоксид (Двуокись азота; пероксид азота)</w:t>
            </w:r>
          </w:p>
        </w:tc>
        <w:tc>
          <w:tcPr>
            <w:tcW w:w="1251" w:type="dxa"/>
            <w:tcBorders>
              <w:top w:val="nil"/>
              <w:left w:val="nil"/>
              <w:bottom w:val="single" w:sz="4" w:space="0" w:color="000000"/>
              <w:right w:val="single" w:sz="4" w:space="0" w:color="000000"/>
            </w:tcBorders>
            <w:shd w:val="clear" w:color="auto" w:fill="auto"/>
            <w:vAlign w:val="center"/>
            <w:hideMark/>
          </w:tcPr>
          <w:p w14:paraId="2633565C" w14:textId="77777777" w:rsidR="00F13A85" w:rsidRPr="00274169" w:rsidRDefault="00F13A85" w:rsidP="00F13A85">
            <w:pPr>
              <w:jc w:val="right"/>
              <w:rPr>
                <w:color w:val="000000"/>
                <w:sz w:val="18"/>
                <w:szCs w:val="18"/>
              </w:rPr>
            </w:pPr>
            <w:r w:rsidRPr="00274169">
              <w:rPr>
                <w:color w:val="000000"/>
                <w:sz w:val="18"/>
                <w:szCs w:val="18"/>
              </w:rPr>
              <w:t>1,35293</w:t>
            </w:r>
          </w:p>
        </w:tc>
        <w:tc>
          <w:tcPr>
            <w:tcW w:w="981" w:type="dxa"/>
            <w:tcBorders>
              <w:top w:val="nil"/>
              <w:left w:val="nil"/>
              <w:bottom w:val="single" w:sz="4" w:space="0" w:color="000000"/>
              <w:right w:val="single" w:sz="4" w:space="0" w:color="000000"/>
            </w:tcBorders>
            <w:shd w:val="clear" w:color="auto" w:fill="auto"/>
            <w:vAlign w:val="center"/>
            <w:hideMark/>
          </w:tcPr>
          <w:p w14:paraId="1A84CDC8" w14:textId="77777777" w:rsidR="00F13A85" w:rsidRPr="00274169" w:rsidRDefault="00F13A85" w:rsidP="00F13A85">
            <w:pPr>
              <w:jc w:val="right"/>
              <w:rPr>
                <w:color w:val="000000"/>
                <w:sz w:val="18"/>
                <w:szCs w:val="18"/>
              </w:rPr>
            </w:pPr>
            <w:r w:rsidRPr="00274169">
              <w:rPr>
                <w:color w:val="000000"/>
                <w:sz w:val="18"/>
                <w:szCs w:val="18"/>
              </w:rPr>
              <w:t>0,0000400</w:t>
            </w:r>
          </w:p>
        </w:tc>
        <w:tc>
          <w:tcPr>
            <w:tcW w:w="1071" w:type="dxa"/>
            <w:tcBorders>
              <w:top w:val="nil"/>
              <w:left w:val="nil"/>
              <w:bottom w:val="single" w:sz="4" w:space="0" w:color="000000"/>
              <w:right w:val="single" w:sz="4" w:space="0" w:color="000000"/>
            </w:tcBorders>
            <w:shd w:val="clear" w:color="auto" w:fill="auto"/>
            <w:vAlign w:val="center"/>
            <w:hideMark/>
          </w:tcPr>
          <w:p w14:paraId="73D73AA2" w14:textId="77777777" w:rsidR="00F13A85" w:rsidRPr="00274169" w:rsidRDefault="00F13A85" w:rsidP="00F13A85">
            <w:pPr>
              <w:jc w:val="right"/>
              <w:rPr>
                <w:color w:val="000000"/>
                <w:sz w:val="18"/>
                <w:szCs w:val="18"/>
              </w:rPr>
            </w:pPr>
            <w:r w:rsidRPr="00274169">
              <w:rPr>
                <w:color w:val="000000"/>
                <w:sz w:val="18"/>
                <w:szCs w:val="18"/>
              </w:rPr>
              <w:t>0,00000420</w:t>
            </w:r>
          </w:p>
        </w:tc>
        <w:tc>
          <w:tcPr>
            <w:tcW w:w="1071" w:type="dxa"/>
            <w:tcBorders>
              <w:top w:val="nil"/>
              <w:left w:val="nil"/>
              <w:bottom w:val="single" w:sz="4" w:space="0" w:color="000000"/>
              <w:right w:val="single" w:sz="4" w:space="0" w:color="000000"/>
            </w:tcBorders>
            <w:shd w:val="clear" w:color="auto" w:fill="auto"/>
            <w:vAlign w:val="center"/>
            <w:hideMark/>
          </w:tcPr>
          <w:p w14:paraId="22F155E9" w14:textId="77777777" w:rsidR="00F13A85" w:rsidRPr="00274169" w:rsidRDefault="00F13A85" w:rsidP="00F13A85">
            <w:pPr>
              <w:jc w:val="right"/>
              <w:rPr>
                <w:color w:val="000000"/>
                <w:sz w:val="18"/>
                <w:szCs w:val="18"/>
              </w:rPr>
            </w:pPr>
            <w:r w:rsidRPr="00274169">
              <w:rPr>
                <w:color w:val="000000"/>
                <w:sz w:val="18"/>
                <w:szCs w:val="18"/>
              </w:rPr>
              <w:t>0,00000420</w:t>
            </w:r>
          </w:p>
        </w:tc>
        <w:tc>
          <w:tcPr>
            <w:tcW w:w="544" w:type="dxa"/>
            <w:tcBorders>
              <w:top w:val="nil"/>
              <w:left w:val="nil"/>
              <w:bottom w:val="single" w:sz="4" w:space="0" w:color="000000"/>
              <w:right w:val="single" w:sz="4" w:space="0" w:color="000000"/>
            </w:tcBorders>
            <w:shd w:val="clear" w:color="auto" w:fill="auto"/>
            <w:vAlign w:val="center"/>
            <w:hideMark/>
          </w:tcPr>
          <w:p w14:paraId="1F798544" w14:textId="77777777" w:rsidR="00F13A85" w:rsidRPr="00274169" w:rsidRDefault="00F13A85" w:rsidP="00F13A85">
            <w:pPr>
              <w:rPr>
                <w:color w:val="000000"/>
                <w:sz w:val="18"/>
                <w:szCs w:val="18"/>
              </w:rPr>
            </w:pPr>
            <w:r w:rsidRPr="00274169">
              <w:rPr>
                <w:color w:val="000000"/>
                <w:sz w:val="18"/>
                <w:szCs w:val="18"/>
              </w:rPr>
              <w:t> </w:t>
            </w:r>
          </w:p>
        </w:tc>
      </w:tr>
      <w:tr w:rsidR="00F13A85" w:rsidRPr="00274169" w14:paraId="7064DB07"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C22A41"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27DB9FD6"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2F8F8C44"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3104D709"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21BA2EF1"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7EA78FA4"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7D3E7A57"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60E84DDF"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B003E00"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357659B"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AE1E2D2"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6C76144"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19EB326A"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6EF9D5A3"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0185B2D9"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012AE037"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64E845FE"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3DD20676"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3D4EBEA6"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10F4C1B8" w14:textId="77777777" w:rsidR="00E6585A" w:rsidRPr="00274169" w:rsidRDefault="00E6585A" w:rsidP="00E6585A">
            <w:pPr>
              <w:jc w:val="right"/>
              <w:rPr>
                <w:color w:val="000000"/>
                <w:sz w:val="18"/>
                <w:szCs w:val="18"/>
              </w:rPr>
            </w:pPr>
            <w:r w:rsidRPr="00274169">
              <w:rPr>
                <w:color w:val="000000"/>
                <w:sz w:val="18"/>
                <w:szCs w:val="18"/>
              </w:rPr>
              <w:t>0304</w:t>
            </w:r>
          </w:p>
        </w:tc>
        <w:tc>
          <w:tcPr>
            <w:tcW w:w="1912" w:type="dxa"/>
            <w:tcBorders>
              <w:top w:val="nil"/>
              <w:left w:val="nil"/>
              <w:bottom w:val="single" w:sz="4" w:space="0" w:color="000000"/>
              <w:right w:val="single" w:sz="4" w:space="0" w:color="000000"/>
            </w:tcBorders>
            <w:shd w:val="clear" w:color="auto" w:fill="auto"/>
            <w:vAlign w:val="center"/>
            <w:hideMark/>
          </w:tcPr>
          <w:p w14:paraId="18B87A66" w14:textId="77777777" w:rsidR="00E6585A" w:rsidRPr="00274169" w:rsidRDefault="00E6585A" w:rsidP="00E6585A">
            <w:pPr>
              <w:rPr>
                <w:color w:val="000000"/>
                <w:sz w:val="18"/>
                <w:szCs w:val="18"/>
              </w:rPr>
            </w:pPr>
            <w:r w:rsidRPr="00274169">
              <w:rPr>
                <w:color w:val="000000"/>
                <w:sz w:val="18"/>
                <w:szCs w:val="18"/>
              </w:rPr>
              <w:t>Азот (II) оксид (Азот монооксид)</w:t>
            </w:r>
          </w:p>
        </w:tc>
        <w:tc>
          <w:tcPr>
            <w:tcW w:w="1251" w:type="dxa"/>
            <w:tcBorders>
              <w:top w:val="nil"/>
              <w:left w:val="nil"/>
              <w:bottom w:val="single" w:sz="4" w:space="0" w:color="000000"/>
              <w:right w:val="single" w:sz="4" w:space="0" w:color="000000"/>
            </w:tcBorders>
            <w:shd w:val="clear" w:color="auto" w:fill="auto"/>
            <w:vAlign w:val="center"/>
            <w:hideMark/>
          </w:tcPr>
          <w:p w14:paraId="783C6AA0" w14:textId="77777777" w:rsidR="00E6585A" w:rsidRPr="00274169" w:rsidRDefault="00E6585A" w:rsidP="00E6585A">
            <w:pPr>
              <w:jc w:val="right"/>
              <w:rPr>
                <w:color w:val="000000"/>
                <w:sz w:val="18"/>
                <w:szCs w:val="18"/>
              </w:rPr>
            </w:pPr>
            <w:r w:rsidRPr="00274169">
              <w:rPr>
                <w:color w:val="000000"/>
                <w:sz w:val="18"/>
                <w:szCs w:val="18"/>
              </w:rPr>
              <w:t>0,33823</w:t>
            </w:r>
          </w:p>
        </w:tc>
        <w:tc>
          <w:tcPr>
            <w:tcW w:w="981" w:type="dxa"/>
            <w:tcBorders>
              <w:top w:val="nil"/>
              <w:left w:val="nil"/>
              <w:bottom w:val="single" w:sz="4" w:space="0" w:color="000000"/>
              <w:right w:val="single" w:sz="4" w:space="0" w:color="000000"/>
            </w:tcBorders>
            <w:shd w:val="clear" w:color="auto" w:fill="auto"/>
            <w:vAlign w:val="center"/>
            <w:hideMark/>
          </w:tcPr>
          <w:p w14:paraId="40D37895" w14:textId="77777777" w:rsidR="00E6585A" w:rsidRPr="00274169" w:rsidRDefault="00E6585A" w:rsidP="00E6585A">
            <w:pPr>
              <w:jc w:val="right"/>
              <w:rPr>
                <w:color w:val="000000"/>
                <w:sz w:val="18"/>
                <w:szCs w:val="18"/>
              </w:rPr>
            </w:pPr>
            <w:r w:rsidRPr="00274169">
              <w:rPr>
                <w:color w:val="000000"/>
                <w:sz w:val="18"/>
                <w:szCs w:val="18"/>
              </w:rPr>
              <w:t>0,0000100</w:t>
            </w:r>
          </w:p>
        </w:tc>
        <w:tc>
          <w:tcPr>
            <w:tcW w:w="1071" w:type="dxa"/>
            <w:tcBorders>
              <w:top w:val="nil"/>
              <w:left w:val="nil"/>
              <w:bottom w:val="single" w:sz="4" w:space="0" w:color="000000"/>
              <w:right w:val="single" w:sz="4" w:space="0" w:color="000000"/>
            </w:tcBorders>
            <w:shd w:val="clear" w:color="auto" w:fill="auto"/>
            <w:vAlign w:val="center"/>
            <w:hideMark/>
          </w:tcPr>
          <w:p w14:paraId="0BC5BABB" w14:textId="77777777" w:rsidR="00E6585A" w:rsidRPr="00274169" w:rsidRDefault="00E6585A" w:rsidP="00E6585A">
            <w:pPr>
              <w:jc w:val="right"/>
              <w:rPr>
                <w:color w:val="000000"/>
                <w:sz w:val="18"/>
                <w:szCs w:val="18"/>
              </w:rPr>
            </w:pPr>
            <w:r w:rsidRPr="00274169">
              <w:rPr>
                <w:color w:val="000000"/>
                <w:sz w:val="18"/>
                <w:szCs w:val="18"/>
              </w:rPr>
              <w:t>0,00000070</w:t>
            </w:r>
          </w:p>
        </w:tc>
        <w:tc>
          <w:tcPr>
            <w:tcW w:w="1071" w:type="dxa"/>
            <w:tcBorders>
              <w:top w:val="nil"/>
              <w:left w:val="nil"/>
              <w:bottom w:val="single" w:sz="4" w:space="0" w:color="000000"/>
              <w:right w:val="single" w:sz="4" w:space="0" w:color="000000"/>
            </w:tcBorders>
            <w:shd w:val="clear" w:color="auto" w:fill="auto"/>
            <w:vAlign w:val="center"/>
            <w:hideMark/>
          </w:tcPr>
          <w:p w14:paraId="3B99602A" w14:textId="77777777" w:rsidR="00E6585A" w:rsidRPr="00274169" w:rsidRDefault="00E6585A" w:rsidP="00E6585A">
            <w:pPr>
              <w:jc w:val="right"/>
              <w:rPr>
                <w:color w:val="000000"/>
                <w:sz w:val="18"/>
                <w:szCs w:val="18"/>
              </w:rPr>
            </w:pPr>
            <w:r w:rsidRPr="00274169">
              <w:rPr>
                <w:color w:val="000000"/>
                <w:sz w:val="18"/>
                <w:szCs w:val="18"/>
              </w:rPr>
              <w:t>0,00000070</w:t>
            </w:r>
          </w:p>
        </w:tc>
        <w:tc>
          <w:tcPr>
            <w:tcW w:w="544" w:type="dxa"/>
            <w:tcBorders>
              <w:top w:val="nil"/>
              <w:left w:val="nil"/>
              <w:bottom w:val="single" w:sz="4" w:space="0" w:color="000000"/>
              <w:right w:val="single" w:sz="4" w:space="0" w:color="000000"/>
            </w:tcBorders>
            <w:shd w:val="clear" w:color="auto" w:fill="auto"/>
            <w:vAlign w:val="center"/>
            <w:hideMark/>
          </w:tcPr>
          <w:p w14:paraId="060B08FF"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0D5B2C94"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3384D1"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1B7B27B6"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5EAF262A"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00580A2E"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4C8B2FEC"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12BA46D5"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0F3C0FEE"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0E3BD9EE"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9244958"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01E6C30"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A29689E"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19F66EB"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5B3BFFF7"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27D78239"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11AB7B55"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7AA72F50"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7ACEFC2E"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71AD751B"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26728B84"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135F006D" w14:textId="77777777" w:rsidR="00E6585A" w:rsidRPr="00274169" w:rsidRDefault="00E6585A" w:rsidP="00E6585A">
            <w:pPr>
              <w:jc w:val="right"/>
              <w:rPr>
                <w:color w:val="000000"/>
                <w:sz w:val="18"/>
                <w:szCs w:val="18"/>
              </w:rPr>
            </w:pPr>
            <w:r w:rsidRPr="00274169">
              <w:rPr>
                <w:color w:val="000000"/>
                <w:sz w:val="18"/>
                <w:szCs w:val="18"/>
              </w:rPr>
              <w:t>0330</w:t>
            </w:r>
          </w:p>
        </w:tc>
        <w:tc>
          <w:tcPr>
            <w:tcW w:w="1912" w:type="dxa"/>
            <w:tcBorders>
              <w:top w:val="nil"/>
              <w:left w:val="nil"/>
              <w:bottom w:val="single" w:sz="4" w:space="0" w:color="000000"/>
              <w:right w:val="single" w:sz="4" w:space="0" w:color="000000"/>
            </w:tcBorders>
            <w:shd w:val="clear" w:color="auto" w:fill="auto"/>
            <w:vAlign w:val="center"/>
            <w:hideMark/>
          </w:tcPr>
          <w:p w14:paraId="3EA0154A" w14:textId="77777777" w:rsidR="00E6585A" w:rsidRPr="00274169" w:rsidRDefault="00E6585A" w:rsidP="00E6585A">
            <w:pPr>
              <w:rPr>
                <w:color w:val="000000"/>
                <w:sz w:val="18"/>
                <w:szCs w:val="18"/>
              </w:rPr>
            </w:pPr>
            <w:r w:rsidRPr="00274169">
              <w:rPr>
                <w:color w:val="000000"/>
                <w:sz w:val="18"/>
                <w:szCs w:val="18"/>
              </w:rPr>
              <w:t>Сера диоксид</w:t>
            </w:r>
          </w:p>
        </w:tc>
        <w:tc>
          <w:tcPr>
            <w:tcW w:w="1251" w:type="dxa"/>
            <w:tcBorders>
              <w:top w:val="nil"/>
              <w:left w:val="nil"/>
              <w:bottom w:val="single" w:sz="4" w:space="0" w:color="000000"/>
              <w:right w:val="single" w:sz="4" w:space="0" w:color="000000"/>
            </w:tcBorders>
            <w:shd w:val="clear" w:color="auto" w:fill="auto"/>
            <w:vAlign w:val="center"/>
            <w:hideMark/>
          </w:tcPr>
          <w:p w14:paraId="1E5D7A7F" w14:textId="77777777" w:rsidR="00E6585A" w:rsidRPr="00274169" w:rsidRDefault="00E6585A" w:rsidP="00E6585A">
            <w:pPr>
              <w:jc w:val="right"/>
              <w:rPr>
                <w:color w:val="000000"/>
                <w:sz w:val="18"/>
                <w:szCs w:val="18"/>
              </w:rPr>
            </w:pPr>
            <w:r w:rsidRPr="00274169">
              <w:rPr>
                <w:color w:val="000000"/>
                <w:sz w:val="18"/>
                <w:szCs w:val="18"/>
              </w:rPr>
              <w:t>0,33823</w:t>
            </w:r>
          </w:p>
        </w:tc>
        <w:tc>
          <w:tcPr>
            <w:tcW w:w="981" w:type="dxa"/>
            <w:tcBorders>
              <w:top w:val="nil"/>
              <w:left w:val="nil"/>
              <w:bottom w:val="single" w:sz="4" w:space="0" w:color="000000"/>
              <w:right w:val="single" w:sz="4" w:space="0" w:color="000000"/>
            </w:tcBorders>
            <w:shd w:val="clear" w:color="auto" w:fill="auto"/>
            <w:vAlign w:val="center"/>
            <w:hideMark/>
          </w:tcPr>
          <w:p w14:paraId="03311FF9" w14:textId="77777777" w:rsidR="00E6585A" w:rsidRPr="00274169" w:rsidRDefault="00E6585A" w:rsidP="00E6585A">
            <w:pPr>
              <w:jc w:val="right"/>
              <w:rPr>
                <w:color w:val="000000"/>
                <w:sz w:val="18"/>
                <w:szCs w:val="18"/>
              </w:rPr>
            </w:pPr>
            <w:r w:rsidRPr="00274169">
              <w:rPr>
                <w:color w:val="000000"/>
                <w:sz w:val="18"/>
                <w:szCs w:val="18"/>
              </w:rPr>
              <w:t>0,0000100</w:t>
            </w:r>
          </w:p>
        </w:tc>
        <w:tc>
          <w:tcPr>
            <w:tcW w:w="1071" w:type="dxa"/>
            <w:tcBorders>
              <w:top w:val="nil"/>
              <w:left w:val="nil"/>
              <w:bottom w:val="single" w:sz="4" w:space="0" w:color="000000"/>
              <w:right w:val="single" w:sz="4" w:space="0" w:color="000000"/>
            </w:tcBorders>
            <w:shd w:val="clear" w:color="auto" w:fill="auto"/>
            <w:vAlign w:val="center"/>
            <w:hideMark/>
          </w:tcPr>
          <w:p w14:paraId="0EA45207" w14:textId="77777777" w:rsidR="00E6585A" w:rsidRPr="00274169" w:rsidRDefault="00E6585A" w:rsidP="00E6585A">
            <w:pPr>
              <w:jc w:val="right"/>
              <w:rPr>
                <w:color w:val="000000"/>
                <w:sz w:val="18"/>
                <w:szCs w:val="18"/>
              </w:rPr>
            </w:pPr>
            <w:r w:rsidRPr="00274169">
              <w:rPr>
                <w:color w:val="000000"/>
                <w:sz w:val="18"/>
                <w:szCs w:val="18"/>
              </w:rPr>
              <w:t>0,00000140</w:t>
            </w:r>
          </w:p>
        </w:tc>
        <w:tc>
          <w:tcPr>
            <w:tcW w:w="1071" w:type="dxa"/>
            <w:tcBorders>
              <w:top w:val="nil"/>
              <w:left w:val="nil"/>
              <w:bottom w:val="single" w:sz="4" w:space="0" w:color="000000"/>
              <w:right w:val="single" w:sz="4" w:space="0" w:color="000000"/>
            </w:tcBorders>
            <w:shd w:val="clear" w:color="auto" w:fill="auto"/>
            <w:vAlign w:val="center"/>
            <w:hideMark/>
          </w:tcPr>
          <w:p w14:paraId="50EB7D5C" w14:textId="77777777" w:rsidR="00E6585A" w:rsidRPr="00274169" w:rsidRDefault="00E6585A" w:rsidP="00E6585A">
            <w:pPr>
              <w:jc w:val="right"/>
              <w:rPr>
                <w:color w:val="000000"/>
                <w:sz w:val="18"/>
                <w:szCs w:val="18"/>
              </w:rPr>
            </w:pPr>
            <w:r w:rsidRPr="00274169">
              <w:rPr>
                <w:color w:val="000000"/>
                <w:sz w:val="18"/>
                <w:szCs w:val="18"/>
              </w:rPr>
              <w:t>0,00000140</w:t>
            </w:r>
          </w:p>
        </w:tc>
        <w:tc>
          <w:tcPr>
            <w:tcW w:w="544" w:type="dxa"/>
            <w:tcBorders>
              <w:top w:val="nil"/>
              <w:left w:val="nil"/>
              <w:bottom w:val="single" w:sz="4" w:space="0" w:color="000000"/>
              <w:right w:val="single" w:sz="4" w:space="0" w:color="000000"/>
            </w:tcBorders>
            <w:shd w:val="clear" w:color="auto" w:fill="auto"/>
            <w:vAlign w:val="center"/>
            <w:hideMark/>
          </w:tcPr>
          <w:p w14:paraId="75350058"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61F957A6"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C9DFEF"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44A0E08A"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6AD2ECC4"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38D204DA"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6C10FD87"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62DB182E"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0A3B8B89"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2964ACAF"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6418BF8"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BA36D20"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79E6220"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2276F6C"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0DEA3736"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6D54D633"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6AAA5C95"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24AEBC49"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5E7A1588"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0C98FA85"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63CF7A4F"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2994192B" w14:textId="77777777" w:rsidR="00E6585A" w:rsidRPr="00274169" w:rsidRDefault="00E6585A" w:rsidP="00E6585A">
            <w:pPr>
              <w:jc w:val="right"/>
              <w:rPr>
                <w:color w:val="000000"/>
                <w:sz w:val="18"/>
                <w:szCs w:val="18"/>
              </w:rPr>
            </w:pPr>
            <w:r w:rsidRPr="00274169">
              <w:rPr>
                <w:color w:val="000000"/>
                <w:sz w:val="18"/>
                <w:szCs w:val="18"/>
              </w:rPr>
              <w:t>0337</w:t>
            </w:r>
          </w:p>
        </w:tc>
        <w:tc>
          <w:tcPr>
            <w:tcW w:w="1912" w:type="dxa"/>
            <w:tcBorders>
              <w:top w:val="nil"/>
              <w:left w:val="nil"/>
              <w:bottom w:val="single" w:sz="4" w:space="0" w:color="000000"/>
              <w:right w:val="single" w:sz="4" w:space="0" w:color="000000"/>
            </w:tcBorders>
            <w:shd w:val="clear" w:color="auto" w:fill="auto"/>
            <w:vAlign w:val="center"/>
            <w:hideMark/>
          </w:tcPr>
          <w:p w14:paraId="319652C0" w14:textId="77777777" w:rsidR="00E6585A" w:rsidRPr="00274169" w:rsidRDefault="00E6585A" w:rsidP="00E6585A">
            <w:pPr>
              <w:rPr>
                <w:color w:val="000000"/>
                <w:sz w:val="18"/>
                <w:szCs w:val="18"/>
              </w:rPr>
            </w:pPr>
            <w:r w:rsidRPr="00274169">
              <w:rPr>
                <w:color w:val="000000"/>
                <w:sz w:val="18"/>
                <w:szCs w:val="18"/>
              </w:rPr>
              <w:t>Углерода оксид (Углерод окись; углерод моноокись; угарный газ)</w:t>
            </w:r>
          </w:p>
        </w:tc>
        <w:tc>
          <w:tcPr>
            <w:tcW w:w="1251" w:type="dxa"/>
            <w:tcBorders>
              <w:top w:val="nil"/>
              <w:left w:val="nil"/>
              <w:bottom w:val="single" w:sz="4" w:space="0" w:color="000000"/>
              <w:right w:val="single" w:sz="4" w:space="0" w:color="000000"/>
            </w:tcBorders>
            <w:shd w:val="clear" w:color="auto" w:fill="auto"/>
            <w:vAlign w:val="center"/>
            <w:hideMark/>
          </w:tcPr>
          <w:p w14:paraId="6EF15834" w14:textId="77777777" w:rsidR="00E6585A" w:rsidRPr="00274169" w:rsidRDefault="00E6585A" w:rsidP="00E6585A">
            <w:pPr>
              <w:jc w:val="right"/>
              <w:rPr>
                <w:color w:val="000000"/>
                <w:sz w:val="18"/>
                <w:szCs w:val="18"/>
              </w:rPr>
            </w:pPr>
            <w:r w:rsidRPr="00274169">
              <w:rPr>
                <w:color w:val="000000"/>
                <w:sz w:val="18"/>
                <w:szCs w:val="18"/>
              </w:rPr>
              <w:t>87,94029</w:t>
            </w:r>
          </w:p>
        </w:tc>
        <w:tc>
          <w:tcPr>
            <w:tcW w:w="981" w:type="dxa"/>
            <w:tcBorders>
              <w:top w:val="nil"/>
              <w:left w:val="nil"/>
              <w:bottom w:val="single" w:sz="4" w:space="0" w:color="000000"/>
              <w:right w:val="single" w:sz="4" w:space="0" w:color="000000"/>
            </w:tcBorders>
            <w:shd w:val="clear" w:color="auto" w:fill="auto"/>
            <w:vAlign w:val="center"/>
            <w:hideMark/>
          </w:tcPr>
          <w:p w14:paraId="3BD1B588" w14:textId="77777777" w:rsidR="00E6585A" w:rsidRPr="00274169" w:rsidRDefault="00E6585A" w:rsidP="00E6585A">
            <w:pPr>
              <w:jc w:val="right"/>
              <w:rPr>
                <w:color w:val="000000"/>
                <w:sz w:val="18"/>
                <w:szCs w:val="18"/>
              </w:rPr>
            </w:pPr>
            <w:r w:rsidRPr="00274169">
              <w:rPr>
                <w:color w:val="000000"/>
                <w:sz w:val="18"/>
                <w:szCs w:val="18"/>
              </w:rPr>
              <w:t>0,0026000</w:t>
            </w:r>
          </w:p>
        </w:tc>
        <w:tc>
          <w:tcPr>
            <w:tcW w:w="1071" w:type="dxa"/>
            <w:tcBorders>
              <w:top w:val="nil"/>
              <w:left w:val="nil"/>
              <w:bottom w:val="single" w:sz="4" w:space="0" w:color="000000"/>
              <w:right w:val="single" w:sz="4" w:space="0" w:color="000000"/>
            </w:tcBorders>
            <w:shd w:val="clear" w:color="auto" w:fill="auto"/>
            <w:vAlign w:val="center"/>
            <w:hideMark/>
          </w:tcPr>
          <w:p w14:paraId="772DF8F2" w14:textId="77777777" w:rsidR="00E6585A" w:rsidRPr="00274169" w:rsidRDefault="00E6585A" w:rsidP="00E6585A">
            <w:pPr>
              <w:jc w:val="right"/>
              <w:rPr>
                <w:color w:val="000000"/>
                <w:sz w:val="18"/>
                <w:szCs w:val="18"/>
              </w:rPr>
            </w:pPr>
            <w:r w:rsidRPr="00274169">
              <w:rPr>
                <w:color w:val="000000"/>
                <w:sz w:val="18"/>
                <w:szCs w:val="18"/>
              </w:rPr>
              <w:t>0,00030000</w:t>
            </w:r>
          </w:p>
        </w:tc>
        <w:tc>
          <w:tcPr>
            <w:tcW w:w="1071" w:type="dxa"/>
            <w:tcBorders>
              <w:top w:val="nil"/>
              <w:left w:val="nil"/>
              <w:bottom w:val="single" w:sz="4" w:space="0" w:color="000000"/>
              <w:right w:val="single" w:sz="4" w:space="0" w:color="000000"/>
            </w:tcBorders>
            <w:shd w:val="clear" w:color="auto" w:fill="auto"/>
            <w:vAlign w:val="center"/>
            <w:hideMark/>
          </w:tcPr>
          <w:p w14:paraId="39B45440" w14:textId="77777777" w:rsidR="00E6585A" w:rsidRPr="00274169" w:rsidRDefault="00E6585A" w:rsidP="00E6585A">
            <w:pPr>
              <w:jc w:val="right"/>
              <w:rPr>
                <w:color w:val="000000"/>
                <w:sz w:val="18"/>
                <w:szCs w:val="18"/>
              </w:rPr>
            </w:pPr>
            <w:r w:rsidRPr="00274169">
              <w:rPr>
                <w:color w:val="000000"/>
                <w:sz w:val="18"/>
                <w:szCs w:val="18"/>
              </w:rPr>
              <w:t>0,00030000</w:t>
            </w:r>
          </w:p>
        </w:tc>
        <w:tc>
          <w:tcPr>
            <w:tcW w:w="544" w:type="dxa"/>
            <w:tcBorders>
              <w:top w:val="nil"/>
              <w:left w:val="nil"/>
              <w:bottom w:val="single" w:sz="4" w:space="0" w:color="000000"/>
              <w:right w:val="single" w:sz="4" w:space="0" w:color="000000"/>
            </w:tcBorders>
            <w:shd w:val="clear" w:color="auto" w:fill="auto"/>
            <w:vAlign w:val="center"/>
            <w:hideMark/>
          </w:tcPr>
          <w:p w14:paraId="5610EA4C"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724B50D2"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A466AE"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7F03DFD9"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52AF8257"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32281CD9"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47E7711F"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14EB8642"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2A8A5D35"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19267BD2"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468D84A"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53E8724"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AD35E72"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9DB2AAF"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08014B60"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34B56683"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2E2A71C1"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2D5ABB80"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0CD7F4CB"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53D6DAAC"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748FEAE6"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50336168" w14:textId="77777777" w:rsidR="00E6585A" w:rsidRPr="00274169" w:rsidRDefault="00E6585A" w:rsidP="00E6585A">
            <w:pPr>
              <w:jc w:val="right"/>
              <w:rPr>
                <w:color w:val="000000"/>
                <w:sz w:val="18"/>
                <w:szCs w:val="18"/>
              </w:rPr>
            </w:pPr>
            <w:r w:rsidRPr="00274169">
              <w:rPr>
                <w:color w:val="000000"/>
                <w:sz w:val="18"/>
                <w:szCs w:val="18"/>
              </w:rPr>
              <w:t>2704</w:t>
            </w:r>
          </w:p>
        </w:tc>
        <w:tc>
          <w:tcPr>
            <w:tcW w:w="1912" w:type="dxa"/>
            <w:tcBorders>
              <w:top w:val="nil"/>
              <w:left w:val="nil"/>
              <w:bottom w:val="single" w:sz="4" w:space="0" w:color="000000"/>
              <w:right w:val="single" w:sz="4" w:space="0" w:color="000000"/>
            </w:tcBorders>
            <w:shd w:val="clear" w:color="auto" w:fill="auto"/>
            <w:vAlign w:val="center"/>
            <w:hideMark/>
          </w:tcPr>
          <w:p w14:paraId="5E2CA354" w14:textId="77777777" w:rsidR="00E6585A" w:rsidRPr="00274169" w:rsidRDefault="00E6585A" w:rsidP="00E6585A">
            <w:pPr>
              <w:rPr>
                <w:color w:val="000000"/>
                <w:sz w:val="18"/>
                <w:szCs w:val="18"/>
              </w:rPr>
            </w:pPr>
            <w:r w:rsidRPr="00274169">
              <w:rPr>
                <w:color w:val="000000"/>
                <w:sz w:val="18"/>
                <w:szCs w:val="18"/>
              </w:rPr>
              <w:t>Бензин (нефтяной, малосернистый) (в пересчете на углерод)</w:t>
            </w:r>
          </w:p>
        </w:tc>
        <w:tc>
          <w:tcPr>
            <w:tcW w:w="1251" w:type="dxa"/>
            <w:tcBorders>
              <w:top w:val="nil"/>
              <w:left w:val="nil"/>
              <w:bottom w:val="single" w:sz="4" w:space="0" w:color="000000"/>
              <w:right w:val="single" w:sz="4" w:space="0" w:color="000000"/>
            </w:tcBorders>
            <w:shd w:val="clear" w:color="auto" w:fill="auto"/>
            <w:vAlign w:val="center"/>
            <w:hideMark/>
          </w:tcPr>
          <w:p w14:paraId="7182B178" w14:textId="77777777" w:rsidR="00E6585A" w:rsidRPr="00274169" w:rsidRDefault="00E6585A" w:rsidP="00E6585A">
            <w:pPr>
              <w:jc w:val="right"/>
              <w:rPr>
                <w:color w:val="000000"/>
                <w:sz w:val="18"/>
                <w:szCs w:val="18"/>
              </w:rPr>
            </w:pPr>
            <w:r w:rsidRPr="00274169">
              <w:rPr>
                <w:color w:val="000000"/>
                <w:sz w:val="18"/>
                <w:szCs w:val="18"/>
              </w:rPr>
              <w:t>11,83812</w:t>
            </w:r>
          </w:p>
        </w:tc>
        <w:tc>
          <w:tcPr>
            <w:tcW w:w="981" w:type="dxa"/>
            <w:tcBorders>
              <w:top w:val="nil"/>
              <w:left w:val="nil"/>
              <w:bottom w:val="single" w:sz="4" w:space="0" w:color="000000"/>
              <w:right w:val="single" w:sz="4" w:space="0" w:color="000000"/>
            </w:tcBorders>
            <w:shd w:val="clear" w:color="auto" w:fill="auto"/>
            <w:vAlign w:val="center"/>
            <w:hideMark/>
          </w:tcPr>
          <w:p w14:paraId="3DDF2E46" w14:textId="77777777" w:rsidR="00E6585A" w:rsidRPr="00274169" w:rsidRDefault="00E6585A" w:rsidP="00E6585A">
            <w:pPr>
              <w:jc w:val="right"/>
              <w:rPr>
                <w:color w:val="000000"/>
                <w:sz w:val="18"/>
                <w:szCs w:val="18"/>
              </w:rPr>
            </w:pPr>
            <w:r w:rsidRPr="00274169">
              <w:rPr>
                <w:color w:val="000000"/>
                <w:sz w:val="18"/>
                <w:szCs w:val="18"/>
              </w:rPr>
              <w:t>0,0003500</w:t>
            </w:r>
          </w:p>
        </w:tc>
        <w:tc>
          <w:tcPr>
            <w:tcW w:w="1071" w:type="dxa"/>
            <w:tcBorders>
              <w:top w:val="nil"/>
              <w:left w:val="nil"/>
              <w:bottom w:val="single" w:sz="4" w:space="0" w:color="000000"/>
              <w:right w:val="single" w:sz="4" w:space="0" w:color="000000"/>
            </w:tcBorders>
            <w:shd w:val="clear" w:color="auto" w:fill="auto"/>
            <w:vAlign w:val="center"/>
            <w:hideMark/>
          </w:tcPr>
          <w:p w14:paraId="35FEF9A3" w14:textId="77777777" w:rsidR="00E6585A" w:rsidRPr="00274169" w:rsidRDefault="00E6585A" w:rsidP="00E6585A">
            <w:pPr>
              <w:jc w:val="right"/>
              <w:rPr>
                <w:color w:val="000000"/>
                <w:sz w:val="18"/>
                <w:szCs w:val="18"/>
              </w:rPr>
            </w:pPr>
            <w:r w:rsidRPr="00274169">
              <w:rPr>
                <w:color w:val="000000"/>
                <w:sz w:val="18"/>
                <w:szCs w:val="18"/>
              </w:rPr>
              <w:t>0,00003750</w:t>
            </w:r>
          </w:p>
        </w:tc>
        <w:tc>
          <w:tcPr>
            <w:tcW w:w="1071" w:type="dxa"/>
            <w:tcBorders>
              <w:top w:val="nil"/>
              <w:left w:val="nil"/>
              <w:bottom w:val="single" w:sz="4" w:space="0" w:color="000000"/>
              <w:right w:val="single" w:sz="4" w:space="0" w:color="000000"/>
            </w:tcBorders>
            <w:shd w:val="clear" w:color="auto" w:fill="auto"/>
            <w:vAlign w:val="center"/>
            <w:hideMark/>
          </w:tcPr>
          <w:p w14:paraId="11BBC3A0" w14:textId="77777777" w:rsidR="00E6585A" w:rsidRPr="00274169" w:rsidRDefault="00E6585A" w:rsidP="00E6585A">
            <w:pPr>
              <w:jc w:val="right"/>
              <w:rPr>
                <w:color w:val="000000"/>
                <w:sz w:val="18"/>
                <w:szCs w:val="18"/>
              </w:rPr>
            </w:pPr>
            <w:r w:rsidRPr="00274169">
              <w:rPr>
                <w:color w:val="000000"/>
                <w:sz w:val="18"/>
                <w:szCs w:val="18"/>
              </w:rPr>
              <w:t>0,00003750</w:t>
            </w:r>
          </w:p>
        </w:tc>
        <w:tc>
          <w:tcPr>
            <w:tcW w:w="544" w:type="dxa"/>
            <w:tcBorders>
              <w:top w:val="nil"/>
              <w:left w:val="nil"/>
              <w:bottom w:val="single" w:sz="4" w:space="0" w:color="000000"/>
              <w:right w:val="single" w:sz="4" w:space="0" w:color="000000"/>
            </w:tcBorders>
            <w:shd w:val="clear" w:color="auto" w:fill="auto"/>
            <w:vAlign w:val="center"/>
            <w:hideMark/>
          </w:tcPr>
          <w:p w14:paraId="6B4C89B2"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640D51EA"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687C81" w14:textId="77777777" w:rsidR="00F13A85" w:rsidRPr="00274169" w:rsidRDefault="00F13A85" w:rsidP="00F13A85">
            <w:pPr>
              <w:jc w:val="right"/>
              <w:rPr>
                <w:color w:val="000000"/>
                <w:sz w:val="18"/>
                <w:szCs w:val="18"/>
              </w:rPr>
            </w:pPr>
            <w:r w:rsidRPr="00274169">
              <w:rPr>
                <w:color w:val="000000"/>
                <w:sz w:val="18"/>
                <w:szCs w:val="18"/>
              </w:rPr>
              <w:t>0002</w:t>
            </w:r>
          </w:p>
        </w:tc>
        <w:tc>
          <w:tcPr>
            <w:tcW w:w="1689" w:type="dxa"/>
            <w:tcBorders>
              <w:top w:val="nil"/>
              <w:left w:val="nil"/>
              <w:bottom w:val="single" w:sz="4" w:space="0" w:color="000000"/>
              <w:right w:val="single" w:sz="4" w:space="0" w:color="000000"/>
            </w:tcBorders>
            <w:shd w:val="clear" w:color="auto" w:fill="auto"/>
            <w:vAlign w:val="center"/>
            <w:hideMark/>
          </w:tcPr>
          <w:p w14:paraId="197D3037" w14:textId="77777777" w:rsidR="00F13A85" w:rsidRPr="00274169" w:rsidRDefault="00F13A85" w:rsidP="00F13A85">
            <w:pPr>
              <w:jc w:val="center"/>
              <w:rPr>
                <w:color w:val="000000"/>
                <w:sz w:val="18"/>
                <w:szCs w:val="18"/>
              </w:rPr>
            </w:pPr>
            <w:r w:rsidRPr="00274169">
              <w:rPr>
                <w:color w:val="000000"/>
                <w:sz w:val="18"/>
                <w:szCs w:val="18"/>
              </w:rPr>
              <w:t>Oрганизованный</w:t>
            </w:r>
          </w:p>
        </w:tc>
        <w:tc>
          <w:tcPr>
            <w:tcW w:w="1966" w:type="dxa"/>
            <w:tcBorders>
              <w:top w:val="nil"/>
              <w:left w:val="nil"/>
              <w:bottom w:val="single" w:sz="4" w:space="0" w:color="000000"/>
              <w:right w:val="single" w:sz="4" w:space="0" w:color="000000"/>
            </w:tcBorders>
            <w:shd w:val="clear" w:color="auto" w:fill="auto"/>
            <w:vAlign w:val="center"/>
            <w:hideMark/>
          </w:tcPr>
          <w:p w14:paraId="72AF6F2A" w14:textId="77777777" w:rsidR="00F13A85" w:rsidRPr="00274169" w:rsidRDefault="00F13A85" w:rsidP="00F13A85">
            <w:pPr>
              <w:rPr>
                <w:color w:val="000000"/>
                <w:sz w:val="18"/>
                <w:szCs w:val="18"/>
              </w:rPr>
            </w:pPr>
            <w:r w:rsidRPr="00274169">
              <w:rPr>
                <w:color w:val="000000"/>
                <w:sz w:val="18"/>
                <w:szCs w:val="18"/>
              </w:rPr>
              <w:t>Дымовая труба</w:t>
            </w:r>
          </w:p>
        </w:tc>
        <w:tc>
          <w:tcPr>
            <w:tcW w:w="454" w:type="dxa"/>
            <w:tcBorders>
              <w:top w:val="nil"/>
              <w:left w:val="nil"/>
              <w:bottom w:val="single" w:sz="4" w:space="0" w:color="000000"/>
              <w:right w:val="single" w:sz="4" w:space="0" w:color="000000"/>
            </w:tcBorders>
            <w:shd w:val="clear" w:color="auto" w:fill="auto"/>
            <w:vAlign w:val="center"/>
            <w:hideMark/>
          </w:tcPr>
          <w:p w14:paraId="4F489F82" w14:textId="77777777" w:rsidR="00F13A85" w:rsidRPr="00274169" w:rsidRDefault="00F13A85" w:rsidP="00F13A85">
            <w:pPr>
              <w:jc w:val="right"/>
              <w:rPr>
                <w:color w:val="000000"/>
                <w:sz w:val="18"/>
                <w:szCs w:val="18"/>
              </w:rPr>
            </w:pPr>
            <w:r w:rsidRPr="00274169">
              <w:rPr>
                <w:color w:val="000000"/>
                <w:sz w:val="18"/>
                <w:szCs w:val="18"/>
              </w:rPr>
              <w:t>1</w:t>
            </w:r>
          </w:p>
        </w:tc>
        <w:tc>
          <w:tcPr>
            <w:tcW w:w="490" w:type="dxa"/>
            <w:tcBorders>
              <w:top w:val="nil"/>
              <w:left w:val="nil"/>
              <w:bottom w:val="single" w:sz="4" w:space="0" w:color="000000"/>
              <w:right w:val="single" w:sz="4" w:space="0" w:color="000000"/>
            </w:tcBorders>
            <w:shd w:val="clear" w:color="auto" w:fill="auto"/>
            <w:vAlign w:val="center"/>
            <w:hideMark/>
          </w:tcPr>
          <w:p w14:paraId="301C24CE" w14:textId="77777777" w:rsidR="00F13A85" w:rsidRPr="00274169" w:rsidRDefault="00F13A85" w:rsidP="00F13A85">
            <w:pPr>
              <w:jc w:val="right"/>
              <w:rPr>
                <w:color w:val="000000"/>
                <w:sz w:val="18"/>
                <w:szCs w:val="18"/>
              </w:rPr>
            </w:pPr>
            <w:r w:rsidRPr="00274169">
              <w:rPr>
                <w:color w:val="000000"/>
                <w:sz w:val="18"/>
                <w:szCs w:val="18"/>
              </w:rPr>
              <w:t>5,0</w:t>
            </w:r>
          </w:p>
        </w:tc>
        <w:tc>
          <w:tcPr>
            <w:tcW w:w="850" w:type="dxa"/>
            <w:tcBorders>
              <w:top w:val="nil"/>
              <w:left w:val="nil"/>
              <w:bottom w:val="single" w:sz="4" w:space="0" w:color="000000"/>
              <w:right w:val="single" w:sz="4" w:space="0" w:color="000000"/>
            </w:tcBorders>
            <w:shd w:val="clear" w:color="auto" w:fill="auto"/>
            <w:vAlign w:val="center"/>
            <w:hideMark/>
          </w:tcPr>
          <w:p w14:paraId="42BCBFDD" w14:textId="77777777" w:rsidR="00F13A85" w:rsidRPr="00274169" w:rsidRDefault="00F13A85" w:rsidP="00F13A85">
            <w:pPr>
              <w:jc w:val="right"/>
              <w:rPr>
                <w:color w:val="000000"/>
                <w:sz w:val="18"/>
                <w:szCs w:val="18"/>
              </w:rPr>
            </w:pPr>
            <w:r w:rsidRPr="00274169">
              <w:rPr>
                <w:color w:val="000000"/>
                <w:sz w:val="18"/>
                <w:szCs w:val="18"/>
              </w:rPr>
              <w:t>0,10</w:t>
            </w:r>
          </w:p>
        </w:tc>
        <w:tc>
          <w:tcPr>
            <w:tcW w:w="710" w:type="dxa"/>
            <w:tcBorders>
              <w:top w:val="nil"/>
              <w:left w:val="nil"/>
              <w:bottom w:val="single" w:sz="4" w:space="0" w:color="000000"/>
              <w:right w:val="single" w:sz="4" w:space="0" w:color="000000"/>
            </w:tcBorders>
            <w:shd w:val="clear" w:color="auto" w:fill="auto"/>
            <w:vAlign w:val="center"/>
            <w:hideMark/>
          </w:tcPr>
          <w:p w14:paraId="5E1950A2" w14:textId="77777777" w:rsidR="00F13A85" w:rsidRPr="00274169" w:rsidRDefault="00F13A85" w:rsidP="00F13A85">
            <w:pPr>
              <w:jc w:val="right"/>
              <w:rPr>
                <w:color w:val="000000"/>
                <w:sz w:val="18"/>
                <w:szCs w:val="18"/>
              </w:rPr>
            </w:pPr>
            <w:r w:rsidRPr="00274169">
              <w:rPr>
                <w:color w:val="000000"/>
                <w:sz w:val="18"/>
                <w:szCs w:val="18"/>
              </w:rPr>
              <w:t>0,00</w:t>
            </w:r>
          </w:p>
        </w:tc>
        <w:tc>
          <w:tcPr>
            <w:tcW w:w="705" w:type="dxa"/>
            <w:tcBorders>
              <w:top w:val="nil"/>
              <w:left w:val="nil"/>
              <w:bottom w:val="single" w:sz="4" w:space="0" w:color="000000"/>
              <w:right w:val="single" w:sz="4" w:space="0" w:color="000000"/>
            </w:tcBorders>
            <w:shd w:val="clear" w:color="auto" w:fill="auto"/>
            <w:vAlign w:val="center"/>
            <w:hideMark/>
          </w:tcPr>
          <w:p w14:paraId="0C373E68" w14:textId="77777777" w:rsidR="00F13A85" w:rsidRPr="00274169" w:rsidRDefault="00F13A85" w:rsidP="00F13A85">
            <w:pPr>
              <w:jc w:val="right"/>
              <w:rPr>
                <w:color w:val="000000"/>
                <w:sz w:val="18"/>
                <w:szCs w:val="18"/>
              </w:rPr>
            </w:pPr>
            <w:r w:rsidRPr="00274169">
              <w:rPr>
                <w:color w:val="000000"/>
                <w:sz w:val="18"/>
                <w:szCs w:val="18"/>
              </w:rPr>
              <w:t>0,00</w:t>
            </w:r>
          </w:p>
        </w:tc>
        <w:tc>
          <w:tcPr>
            <w:tcW w:w="621" w:type="dxa"/>
            <w:tcBorders>
              <w:top w:val="nil"/>
              <w:left w:val="nil"/>
              <w:bottom w:val="single" w:sz="4" w:space="0" w:color="000000"/>
              <w:right w:val="single" w:sz="4" w:space="0" w:color="000000"/>
            </w:tcBorders>
            <w:shd w:val="clear" w:color="auto" w:fill="auto"/>
            <w:vAlign w:val="center"/>
            <w:hideMark/>
          </w:tcPr>
          <w:p w14:paraId="3E61D04E" w14:textId="77777777" w:rsidR="00F13A85" w:rsidRPr="00274169" w:rsidRDefault="00F13A85" w:rsidP="00F13A85">
            <w:pPr>
              <w:jc w:val="right"/>
              <w:rPr>
                <w:color w:val="000000"/>
                <w:sz w:val="18"/>
                <w:szCs w:val="18"/>
              </w:rPr>
            </w:pPr>
            <w:r w:rsidRPr="00274169">
              <w:rPr>
                <w:color w:val="000000"/>
                <w:sz w:val="18"/>
                <w:szCs w:val="18"/>
              </w:rPr>
              <w:t>109,3</w:t>
            </w:r>
          </w:p>
        </w:tc>
        <w:tc>
          <w:tcPr>
            <w:tcW w:w="621" w:type="dxa"/>
            <w:tcBorders>
              <w:top w:val="nil"/>
              <w:left w:val="nil"/>
              <w:bottom w:val="single" w:sz="4" w:space="0" w:color="000000"/>
              <w:right w:val="single" w:sz="4" w:space="0" w:color="000000"/>
            </w:tcBorders>
            <w:shd w:val="clear" w:color="auto" w:fill="auto"/>
            <w:vAlign w:val="center"/>
            <w:hideMark/>
          </w:tcPr>
          <w:p w14:paraId="498126D6" w14:textId="77777777" w:rsidR="00F13A85" w:rsidRPr="00274169" w:rsidRDefault="00F13A85" w:rsidP="00F13A85">
            <w:pPr>
              <w:jc w:val="right"/>
              <w:rPr>
                <w:color w:val="000000"/>
                <w:sz w:val="18"/>
                <w:szCs w:val="18"/>
              </w:rPr>
            </w:pPr>
            <w:r w:rsidRPr="00274169">
              <w:rPr>
                <w:color w:val="000000"/>
                <w:sz w:val="18"/>
                <w:szCs w:val="18"/>
              </w:rPr>
              <w:t>-22,9</w:t>
            </w:r>
          </w:p>
        </w:tc>
        <w:tc>
          <w:tcPr>
            <w:tcW w:w="621" w:type="dxa"/>
            <w:tcBorders>
              <w:top w:val="nil"/>
              <w:left w:val="nil"/>
              <w:bottom w:val="single" w:sz="4" w:space="0" w:color="000000"/>
              <w:right w:val="single" w:sz="4" w:space="0" w:color="000000"/>
            </w:tcBorders>
            <w:shd w:val="clear" w:color="auto" w:fill="auto"/>
            <w:vAlign w:val="center"/>
            <w:hideMark/>
          </w:tcPr>
          <w:p w14:paraId="7ABBCC29" w14:textId="77777777" w:rsidR="00F13A85" w:rsidRPr="00274169" w:rsidRDefault="00F13A85" w:rsidP="00F13A85">
            <w:pPr>
              <w:jc w:val="right"/>
              <w:rPr>
                <w:color w:val="000000"/>
                <w:sz w:val="18"/>
                <w:szCs w:val="18"/>
              </w:rPr>
            </w:pPr>
            <w:r w:rsidRPr="00274169">
              <w:rPr>
                <w:color w:val="000000"/>
                <w:sz w:val="18"/>
                <w:szCs w:val="18"/>
              </w:rPr>
              <w:t>0</w:t>
            </w:r>
          </w:p>
        </w:tc>
        <w:tc>
          <w:tcPr>
            <w:tcW w:w="621" w:type="dxa"/>
            <w:tcBorders>
              <w:top w:val="nil"/>
              <w:left w:val="nil"/>
              <w:bottom w:val="single" w:sz="4" w:space="0" w:color="000000"/>
              <w:right w:val="single" w:sz="4" w:space="0" w:color="000000"/>
            </w:tcBorders>
            <w:shd w:val="clear" w:color="auto" w:fill="auto"/>
            <w:vAlign w:val="center"/>
            <w:hideMark/>
          </w:tcPr>
          <w:p w14:paraId="11943ABB" w14:textId="77777777" w:rsidR="00F13A85" w:rsidRPr="00274169" w:rsidRDefault="00F13A85" w:rsidP="00F13A85">
            <w:pPr>
              <w:jc w:val="right"/>
              <w:rPr>
                <w:color w:val="000000"/>
                <w:sz w:val="18"/>
                <w:szCs w:val="18"/>
              </w:rPr>
            </w:pPr>
            <w:r w:rsidRPr="00274169">
              <w:rPr>
                <w:color w:val="000000"/>
                <w:sz w:val="18"/>
                <w:szCs w:val="18"/>
              </w:rPr>
              <w:t>0</w:t>
            </w:r>
          </w:p>
        </w:tc>
        <w:tc>
          <w:tcPr>
            <w:tcW w:w="487" w:type="dxa"/>
            <w:tcBorders>
              <w:top w:val="nil"/>
              <w:left w:val="nil"/>
              <w:bottom w:val="single" w:sz="4" w:space="0" w:color="000000"/>
              <w:right w:val="single" w:sz="4" w:space="0" w:color="000000"/>
            </w:tcBorders>
            <w:shd w:val="clear" w:color="auto" w:fill="auto"/>
            <w:vAlign w:val="center"/>
            <w:hideMark/>
          </w:tcPr>
          <w:p w14:paraId="7E9DD8E5" w14:textId="77777777" w:rsidR="00F13A85" w:rsidRPr="00274169" w:rsidRDefault="00F13A85" w:rsidP="00F13A85">
            <w:pPr>
              <w:jc w:val="right"/>
              <w:rPr>
                <w:color w:val="000000"/>
                <w:sz w:val="18"/>
                <w:szCs w:val="18"/>
              </w:rPr>
            </w:pPr>
            <w:r w:rsidRPr="00274169">
              <w:rPr>
                <w:color w:val="000000"/>
                <w:sz w:val="18"/>
                <w:szCs w:val="18"/>
              </w:rPr>
              <w:t>0</w:t>
            </w:r>
          </w:p>
        </w:tc>
        <w:tc>
          <w:tcPr>
            <w:tcW w:w="435" w:type="dxa"/>
            <w:tcBorders>
              <w:top w:val="nil"/>
              <w:left w:val="nil"/>
              <w:bottom w:val="single" w:sz="4" w:space="0" w:color="000000"/>
              <w:right w:val="single" w:sz="4" w:space="0" w:color="000000"/>
            </w:tcBorders>
            <w:shd w:val="clear" w:color="auto" w:fill="auto"/>
            <w:vAlign w:val="center"/>
            <w:hideMark/>
          </w:tcPr>
          <w:p w14:paraId="0896B58B" w14:textId="77777777" w:rsidR="00F13A85" w:rsidRPr="00274169" w:rsidRDefault="00F13A85" w:rsidP="00F13A85">
            <w:pPr>
              <w:jc w:val="right"/>
              <w:rPr>
                <w:color w:val="000000"/>
                <w:sz w:val="18"/>
                <w:szCs w:val="18"/>
              </w:rPr>
            </w:pPr>
            <w:r w:rsidRPr="00274169">
              <w:rPr>
                <w:color w:val="000000"/>
                <w:sz w:val="18"/>
                <w:szCs w:val="18"/>
              </w:rPr>
              <w:t>1</w:t>
            </w:r>
          </w:p>
        </w:tc>
        <w:tc>
          <w:tcPr>
            <w:tcW w:w="558" w:type="dxa"/>
            <w:tcBorders>
              <w:top w:val="nil"/>
              <w:left w:val="nil"/>
              <w:bottom w:val="single" w:sz="4" w:space="0" w:color="000000"/>
              <w:right w:val="single" w:sz="4" w:space="0" w:color="000000"/>
            </w:tcBorders>
            <w:shd w:val="clear" w:color="auto" w:fill="auto"/>
            <w:vAlign w:val="center"/>
            <w:hideMark/>
          </w:tcPr>
          <w:p w14:paraId="18BF3BCA" w14:textId="77777777" w:rsidR="00F13A85" w:rsidRPr="00274169" w:rsidRDefault="00F13A85" w:rsidP="00F13A85">
            <w:pPr>
              <w:jc w:val="right"/>
              <w:rPr>
                <w:color w:val="000000"/>
                <w:sz w:val="18"/>
                <w:szCs w:val="18"/>
              </w:rPr>
            </w:pPr>
            <w:r w:rsidRPr="00274169">
              <w:rPr>
                <w:color w:val="000000"/>
                <w:sz w:val="18"/>
                <w:szCs w:val="18"/>
              </w:rPr>
              <w:t>9,28</w:t>
            </w:r>
          </w:p>
        </w:tc>
        <w:tc>
          <w:tcPr>
            <w:tcW w:w="558" w:type="dxa"/>
            <w:tcBorders>
              <w:top w:val="nil"/>
              <w:left w:val="nil"/>
              <w:bottom w:val="single" w:sz="4" w:space="0" w:color="000000"/>
              <w:right w:val="single" w:sz="4" w:space="0" w:color="000000"/>
            </w:tcBorders>
            <w:shd w:val="clear" w:color="auto" w:fill="auto"/>
            <w:vAlign w:val="center"/>
            <w:hideMark/>
          </w:tcPr>
          <w:p w14:paraId="7B6560E3" w14:textId="77777777" w:rsidR="00F13A85" w:rsidRPr="00274169" w:rsidRDefault="00F13A85" w:rsidP="00F13A85">
            <w:pPr>
              <w:jc w:val="right"/>
              <w:rPr>
                <w:color w:val="000000"/>
                <w:sz w:val="18"/>
                <w:szCs w:val="18"/>
              </w:rPr>
            </w:pPr>
            <w:r w:rsidRPr="00274169">
              <w:rPr>
                <w:color w:val="000000"/>
                <w:sz w:val="18"/>
                <w:szCs w:val="18"/>
              </w:rPr>
              <w:t>9,28</w:t>
            </w:r>
          </w:p>
        </w:tc>
        <w:tc>
          <w:tcPr>
            <w:tcW w:w="891" w:type="dxa"/>
            <w:tcBorders>
              <w:top w:val="nil"/>
              <w:left w:val="nil"/>
              <w:bottom w:val="single" w:sz="4" w:space="0" w:color="000000"/>
              <w:right w:val="single" w:sz="4" w:space="0" w:color="000000"/>
            </w:tcBorders>
            <w:shd w:val="clear" w:color="auto" w:fill="auto"/>
            <w:vAlign w:val="center"/>
            <w:hideMark/>
          </w:tcPr>
          <w:p w14:paraId="7B42E09E" w14:textId="77777777" w:rsidR="00F13A85" w:rsidRPr="00274169" w:rsidRDefault="00F13A85" w:rsidP="00F13A85">
            <w:pPr>
              <w:jc w:val="right"/>
              <w:rPr>
                <w:color w:val="000000"/>
                <w:sz w:val="18"/>
                <w:szCs w:val="18"/>
              </w:rPr>
            </w:pPr>
            <w:r w:rsidRPr="00274169">
              <w:rPr>
                <w:color w:val="000000"/>
                <w:sz w:val="18"/>
                <w:szCs w:val="18"/>
              </w:rPr>
              <w:t>0,072885</w:t>
            </w:r>
          </w:p>
        </w:tc>
        <w:tc>
          <w:tcPr>
            <w:tcW w:w="628" w:type="dxa"/>
            <w:tcBorders>
              <w:top w:val="nil"/>
              <w:left w:val="nil"/>
              <w:bottom w:val="single" w:sz="4" w:space="0" w:color="000000"/>
              <w:right w:val="single" w:sz="4" w:space="0" w:color="000000"/>
            </w:tcBorders>
            <w:shd w:val="clear" w:color="auto" w:fill="auto"/>
            <w:vAlign w:val="center"/>
            <w:hideMark/>
          </w:tcPr>
          <w:p w14:paraId="4FB00CDA" w14:textId="77777777" w:rsidR="00F13A85" w:rsidRPr="00274169" w:rsidRDefault="00F13A85" w:rsidP="00F13A85">
            <w:pPr>
              <w:jc w:val="right"/>
              <w:rPr>
                <w:color w:val="000000"/>
                <w:sz w:val="18"/>
                <w:szCs w:val="18"/>
              </w:rPr>
            </w:pPr>
            <w:r w:rsidRPr="00274169">
              <w:rPr>
                <w:color w:val="000000"/>
                <w:sz w:val="18"/>
                <w:szCs w:val="18"/>
              </w:rPr>
              <w:t>400,0</w:t>
            </w:r>
          </w:p>
        </w:tc>
        <w:tc>
          <w:tcPr>
            <w:tcW w:w="981" w:type="dxa"/>
            <w:tcBorders>
              <w:top w:val="nil"/>
              <w:left w:val="nil"/>
              <w:bottom w:val="single" w:sz="4" w:space="0" w:color="000000"/>
              <w:right w:val="single" w:sz="4" w:space="0" w:color="000000"/>
            </w:tcBorders>
            <w:shd w:val="clear" w:color="auto" w:fill="auto"/>
            <w:vAlign w:val="center"/>
            <w:hideMark/>
          </w:tcPr>
          <w:p w14:paraId="2FE9DFFD" w14:textId="77777777" w:rsidR="00F13A85" w:rsidRPr="00274169" w:rsidRDefault="00F13A85" w:rsidP="00F13A85">
            <w:pPr>
              <w:jc w:val="right"/>
              <w:rPr>
                <w:color w:val="000000"/>
                <w:sz w:val="18"/>
                <w:szCs w:val="18"/>
              </w:rPr>
            </w:pPr>
            <w:r w:rsidRPr="00274169">
              <w:rPr>
                <w:color w:val="000000"/>
                <w:sz w:val="18"/>
                <w:szCs w:val="18"/>
              </w:rPr>
              <w:t>1,2900000</w:t>
            </w:r>
          </w:p>
        </w:tc>
        <w:tc>
          <w:tcPr>
            <w:tcW w:w="576" w:type="dxa"/>
            <w:tcBorders>
              <w:top w:val="nil"/>
              <w:left w:val="nil"/>
              <w:bottom w:val="single" w:sz="4" w:space="0" w:color="000000"/>
              <w:right w:val="single" w:sz="4" w:space="0" w:color="000000"/>
            </w:tcBorders>
            <w:shd w:val="clear" w:color="auto" w:fill="auto"/>
            <w:vAlign w:val="center"/>
            <w:hideMark/>
          </w:tcPr>
          <w:p w14:paraId="3A42A9C1" w14:textId="77777777" w:rsidR="00F13A85" w:rsidRPr="00274169" w:rsidRDefault="00F13A85" w:rsidP="00F13A85">
            <w:pPr>
              <w:jc w:val="right"/>
              <w:rPr>
                <w:color w:val="000000"/>
                <w:sz w:val="18"/>
                <w:szCs w:val="18"/>
              </w:rPr>
            </w:pPr>
            <w:r w:rsidRPr="00274169">
              <w:rPr>
                <w:color w:val="000000"/>
                <w:sz w:val="18"/>
                <w:szCs w:val="18"/>
              </w:rPr>
              <w:t>0301</w:t>
            </w:r>
          </w:p>
        </w:tc>
        <w:tc>
          <w:tcPr>
            <w:tcW w:w="1912" w:type="dxa"/>
            <w:tcBorders>
              <w:top w:val="nil"/>
              <w:left w:val="nil"/>
              <w:bottom w:val="single" w:sz="4" w:space="0" w:color="000000"/>
              <w:right w:val="single" w:sz="4" w:space="0" w:color="000000"/>
            </w:tcBorders>
            <w:shd w:val="clear" w:color="auto" w:fill="auto"/>
            <w:vAlign w:val="center"/>
            <w:hideMark/>
          </w:tcPr>
          <w:p w14:paraId="2A771779" w14:textId="77777777" w:rsidR="00F13A85" w:rsidRPr="00274169" w:rsidRDefault="00F13A85" w:rsidP="00F13A85">
            <w:pPr>
              <w:rPr>
                <w:color w:val="000000"/>
                <w:sz w:val="18"/>
                <w:szCs w:val="18"/>
              </w:rPr>
            </w:pPr>
            <w:r w:rsidRPr="00274169">
              <w:rPr>
                <w:color w:val="000000"/>
                <w:sz w:val="18"/>
                <w:szCs w:val="18"/>
              </w:rPr>
              <w:t>Азота диоксид (Двуокись азота; пероксид азота)</w:t>
            </w:r>
          </w:p>
        </w:tc>
        <w:tc>
          <w:tcPr>
            <w:tcW w:w="1251" w:type="dxa"/>
            <w:tcBorders>
              <w:top w:val="nil"/>
              <w:left w:val="nil"/>
              <w:bottom w:val="single" w:sz="4" w:space="0" w:color="000000"/>
              <w:right w:val="single" w:sz="4" w:space="0" w:color="000000"/>
            </w:tcBorders>
            <w:shd w:val="clear" w:color="auto" w:fill="auto"/>
            <w:vAlign w:val="center"/>
            <w:hideMark/>
          </w:tcPr>
          <w:p w14:paraId="35CC45F0" w14:textId="77777777" w:rsidR="00F13A85" w:rsidRPr="00274169" w:rsidRDefault="00F13A85" w:rsidP="00F13A85">
            <w:pPr>
              <w:jc w:val="right"/>
              <w:rPr>
                <w:color w:val="000000"/>
                <w:sz w:val="18"/>
                <w:szCs w:val="18"/>
              </w:rPr>
            </w:pPr>
            <w:r w:rsidRPr="00274169">
              <w:rPr>
                <w:color w:val="000000"/>
                <w:sz w:val="18"/>
                <w:szCs w:val="18"/>
              </w:rPr>
              <w:t>1,35293</w:t>
            </w:r>
          </w:p>
        </w:tc>
        <w:tc>
          <w:tcPr>
            <w:tcW w:w="981" w:type="dxa"/>
            <w:tcBorders>
              <w:top w:val="nil"/>
              <w:left w:val="nil"/>
              <w:bottom w:val="single" w:sz="4" w:space="0" w:color="000000"/>
              <w:right w:val="single" w:sz="4" w:space="0" w:color="000000"/>
            </w:tcBorders>
            <w:shd w:val="clear" w:color="auto" w:fill="auto"/>
            <w:vAlign w:val="center"/>
            <w:hideMark/>
          </w:tcPr>
          <w:p w14:paraId="78A3DEE0" w14:textId="77777777" w:rsidR="00F13A85" w:rsidRPr="00274169" w:rsidRDefault="00F13A85" w:rsidP="00F13A85">
            <w:pPr>
              <w:jc w:val="right"/>
              <w:rPr>
                <w:color w:val="000000"/>
                <w:sz w:val="18"/>
                <w:szCs w:val="18"/>
              </w:rPr>
            </w:pPr>
            <w:r w:rsidRPr="00274169">
              <w:rPr>
                <w:color w:val="000000"/>
                <w:sz w:val="18"/>
                <w:szCs w:val="18"/>
              </w:rPr>
              <w:t>0,0000400</w:t>
            </w:r>
          </w:p>
        </w:tc>
        <w:tc>
          <w:tcPr>
            <w:tcW w:w="1071" w:type="dxa"/>
            <w:tcBorders>
              <w:top w:val="nil"/>
              <w:left w:val="nil"/>
              <w:bottom w:val="single" w:sz="4" w:space="0" w:color="000000"/>
              <w:right w:val="single" w:sz="4" w:space="0" w:color="000000"/>
            </w:tcBorders>
            <w:shd w:val="clear" w:color="auto" w:fill="auto"/>
            <w:vAlign w:val="center"/>
            <w:hideMark/>
          </w:tcPr>
          <w:p w14:paraId="41AA3DA6" w14:textId="77777777" w:rsidR="00F13A85" w:rsidRPr="00274169" w:rsidRDefault="00F13A85" w:rsidP="00F13A85">
            <w:pPr>
              <w:jc w:val="right"/>
              <w:rPr>
                <w:color w:val="000000"/>
                <w:sz w:val="18"/>
                <w:szCs w:val="18"/>
              </w:rPr>
            </w:pPr>
            <w:r w:rsidRPr="00274169">
              <w:rPr>
                <w:color w:val="000000"/>
                <w:sz w:val="18"/>
                <w:szCs w:val="18"/>
              </w:rPr>
              <w:t>0,00000420</w:t>
            </w:r>
          </w:p>
        </w:tc>
        <w:tc>
          <w:tcPr>
            <w:tcW w:w="1071" w:type="dxa"/>
            <w:tcBorders>
              <w:top w:val="nil"/>
              <w:left w:val="nil"/>
              <w:bottom w:val="single" w:sz="4" w:space="0" w:color="000000"/>
              <w:right w:val="single" w:sz="4" w:space="0" w:color="000000"/>
            </w:tcBorders>
            <w:shd w:val="clear" w:color="auto" w:fill="auto"/>
            <w:vAlign w:val="center"/>
            <w:hideMark/>
          </w:tcPr>
          <w:p w14:paraId="3B0BCFF6" w14:textId="77777777" w:rsidR="00F13A85" w:rsidRPr="00274169" w:rsidRDefault="00F13A85" w:rsidP="00F13A85">
            <w:pPr>
              <w:jc w:val="right"/>
              <w:rPr>
                <w:color w:val="000000"/>
                <w:sz w:val="18"/>
                <w:szCs w:val="18"/>
              </w:rPr>
            </w:pPr>
            <w:r w:rsidRPr="00274169">
              <w:rPr>
                <w:color w:val="000000"/>
                <w:sz w:val="18"/>
                <w:szCs w:val="18"/>
              </w:rPr>
              <w:t>0,00000420</w:t>
            </w:r>
          </w:p>
        </w:tc>
        <w:tc>
          <w:tcPr>
            <w:tcW w:w="544" w:type="dxa"/>
            <w:tcBorders>
              <w:top w:val="nil"/>
              <w:left w:val="nil"/>
              <w:bottom w:val="single" w:sz="4" w:space="0" w:color="000000"/>
              <w:right w:val="single" w:sz="4" w:space="0" w:color="000000"/>
            </w:tcBorders>
            <w:shd w:val="clear" w:color="auto" w:fill="auto"/>
            <w:vAlign w:val="center"/>
            <w:hideMark/>
          </w:tcPr>
          <w:p w14:paraId="4F35F538" w14:textId="77777777" w:rsidR="00F13A85" w:rsidRPr="00274169" w:rsidRDefault="00F13A85" w:rsidP="00F13A85">
            <w:pPr>
              <w:rPr>
                <w:color w:val="000000"/>
                <w:sz w:val="18"/>
                <w:szCs w:val="18"/>
              </w:rPr>
            </w:pPr>
            <w:r w:rsidRPr="00274169">
              <w:rPr>
                <w:color w:val="000000"/>
                <w:sz w:val="18"/>
                <w:szCs w:val="18"/>
              </w:rPr>
              <w:t> </w:t>
            </w:r>
          </w:p>
        </w:tc>
      </w:tr>
      <w:tr w:rsidR="00F13A85" w:rsidRPr="00274169" w14:paraId="7585BAF4"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0C5F69"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6BB54471"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240F8249"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0205FF44"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3B1E97E3"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1FB5C48C"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1B41FA9D"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4D382503"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DF0C4F8"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8C158FB"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C7F4477"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972544F"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421934B0"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5C07238B"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18EB8302"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1E0DB2B4"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0E8D681A"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61DF7693"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54D4CA08"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02576C94" w14:textId="77777777" w:rsidR="00E6585A" w:rsidRPr="00274169" w:rsidRDefault="00E6585A" w:rsidP="00E6585A">
            <w:pPr>
              <w:jc w:val="right"/>
              <w:rPr>
                <w:color w:val="000000"/>
                <w:sz w:val="18"/>
                <w:szCs w:val="18"/>
              </w:rPr>
            </w:pPr>
            <w:r w:rsidRPr="00274169">
              <w:rPr>
                <w:color w:val="000000"/>
                <w:sz w:val="18"/>
                <w:szCs w:val="18"/>
              </w:rPr>
              <w:t>0304</w:t>
            </w:r>
          </w:p>
        </w:tc>
        <w:tc>
          <w:tcPr>
            <w:tcW w:w="1912" w:type="dxa"/>
            <w:tcBorders>
              <w:top w:val="nil"/>
              <w:left w:val="nil"/>
              <w:bottom w:val="single" w:sz="4" w:space="0" w:color="000000"/>
              <w:right w:val="single" w:sz="4" w:space="0" w:color="000000"/>
            </w:tcBorders>
            <w:shd w:val="clear" w:color="auto" w:fill="auto"/>
            <w:vAlign w:val="center"/>
            <w:hideMark/>
          </w:tcPr>
          <w:p w14:paraId="6EED0ACE" w14:textId="77777777" w:rsidR="00E6585A" w:rsidRPr="00274169" w:rsidRDefault="00E6585A" w:rsidP="00E6585A">
            <w:pPr>
              <w:rPr>
                <w:color w:val="000000"/>
                <w:sz w:val="18"/>
                <w:szCs w:val="18"/>
              </w:rPr>
            </w:pPr>
            <w:r w:rsidRPr="00274169">
              <w:rPr>
                <w:color w:val="000000"/>
                <w:sz w:val="18"/>
                <w:szCs w:val="18"/>
              </w:rPr>
              <w:t>Азот (II) оксид (Азот монооксид)</w:t>
            </w:r>
          </w:p>
        </w:tc>
        <w:tc>
          <w:tcPr>
            <w:tcW w:w="1251" w:type="dxa"/>
            <w:tcBorders>
              <w:top w:val="nil"/>
              <w:left w:val="nil"/>
              <w:bottom w:val="single" w:sz="4" w:space="0" w:color="000000"/>
              <w:right w:val="single" w:sz="4" w:space="0" w:color="000000"/>
            </w:tcBorders>
            <w:shd w:val="clear" w:color="auto" w:fill="auto"/>
            <w:vAlign w:val="center"/>
            <w:hideMark/>
          </w:tcPr>
          <w:p w14:paraId="16C48504" w14:textId="77777777" w:rsidR="00E6585A" w:rsidRPr="00274169" w:rsidRDefault="00E6585A" w:rsidP="00E6585A">
            <w:pPr>
              <w:jc w:val="right"/>
              <w:rPr>
                <w:color w:val="000000"/>
                <w:sz w:val="18"/>
                <w:szCs w:val="18"/>
              </w:rPr>
            </w:pPr>
            <w:r w:rsidRPr="00274169">
              <w:rPr>
                <w:color w:val="000000"/>
                <w:sz w:val="18"/>
                <w:szCs w:val="18"/>
              </w:rPr>
              <w:t>0,33823</w:t>
            </w:r>
          </w:p>
        </w:tc>
        <w:tc>
          <w:tcPr>
            <w:tcW w:w="981" w:type="dxa"/>
            <w:tcBorders>
              <w:top w:val="nil"/>
              <w:left w:val="nil"/>
              <w:bottom w:val="single" w:sz="4" w:space="0" w:color="000000"/>
              <w:right w:val="single" w:sz="4" w:space="0" w:color="000000"/>
            </w:tcBorders>
            <w:shd w:val="clear" w:color="auto" w:fill="auto"/>
            <w:vAlign w:val="center"/>
            <w:hideMark/>
          </w:tcPr>
          <w:p w14:paraId="0C2F9E88" w14:textId="77777777" w:rsidR="00E6585A" w:rsidRPr="00274169" w:rsidRDefault="00E6585A" w:rsidP="00E6585A">
            <w:pPr>
              <w:jc w:val="right"/>
              <w:rPr>
                <w:color w:val="000000"/>
                <w:sz w:val="18"/>
                <w:szCs w:val="18"/>
              </w:rPr>
            </w:pPr>
            <w:r w:rsidRPr="00274169">
              <w:rPr>
                <w:color w:val="000000"/>
                <w:sz w:val="18"/>
                <w:szCs w:val="18"/>
              </w:rPr>
              <w:t>0,0000100</w:t>
            </w:r>
          </w:p>
        </w:tc>
        <w:tc>
          <w:tcPr>
            <w:tcW w:w="1071" w:type="dxa"/>
            <w:tcBorders>
              <w:top w:val="nil"/>
              <w:left w:val="nil"/>
              <w:bottom w:val="single" w:sz="4" w:space="0" w:color="000000"/>
              <w:right w:val="single" w:sz="4" w:space="0" w:color="000000"/>
            </w:tcBorders>
            <w:shd w:val="clear" w:color="auto" w:fill="auto"/>
            <w:vAlign w:val="center"/>
            <w:hideMark/>
          </w:tcPr>
          <w:p w14:paraId="19E1841A" w14:textId="77777777" w:rsidR="00E6585A" w:rsidRPr="00274169" w:rsidRDefault="00E6585A" w:rsidP="00E6585A">
            <w:pPr>
              <w:jc w:val="right"/>
              <w:rPr>
                <w:color w:val="000000"/>
                <w:sz w:val="18"/>
                <w:szCs w:val="18"/>
              </w:rPr>
            </w:pPr>
            <w:r w:rsidRPr="00274169">
              <w:rPr>
                <w:color w:val="000000"/>
                <w:sz w:val="18"/>
                <w:szCs w:val="18"/>
              </w:rPr>
              <w:t>0,00000070</w:t>
            </w:r>
          </w:p>
        </w:tc>
        <w:tc>
          <w:tcPr>
            <w:tcW w:w="1071" w:type="dxa"/>
            <w:tcBorders>
              <w:top w:val="nil"/>
              <w:left w:val="nil"/>
              <w:bottom w:val="single" w:sz="4" w:space="0" w:color="000000"/>
              <w:right w:val="single" w:sz="4" w:space="0" w:color="000000"/>
            </w:tcBorders>
            <w:shd w:val="clear" w:color="auto" w:fill="auto"/>
            <w:vAlign w:val="center"/>
            <w:hideMark/>
          </w:tcPr>
          <w:p w14:paraId="7B9591DD" w14:textId="77777777" w:rsidR="00E6585A" w:rsidRPr="00274169" w:rsidRDefault="00E6585A" w:rsidP="00E6585A">
            <w:pPr>
              <w:jc w:val="right"/>
              <w:rPr>
                <w:color w:val="000000"/>
                <w:sz w:val="18"/>
                <w:szCs w:val="18"/>
              </w:rPr>
            </w:pPr>
            <w:r w:rsidRPr="00274169">
              <w:rPr>
                <w:color w:val="000000"/>
                <w:sz w:val="18"/>
                <w:szCs w:val="18"/>
              </w:rPr>
              <w:t>0,00000070</w:t>
            </w:r>
          </w:p>
        </w:tc>
        <w:tc>
          <w:tcPr>
            <w:tcW w:w="544" w:type="dxa"/>
            <w:tcBorders>
              <w:top w:val="nil"/>
              <w:left w:val="nil"/>
              <w:bottom w:val="single" w:sz="4" w:space="0" w:color="000000"/>
              <w:right w:val="single" w:sz="4" w:space="0" w:color="000000"/>
            </w:tcBorders>
            <w:shd w:val="clear" w:color="auto" w:fill="auto"/>
            <w:vAlign w:val="center"/>
            <w:hideMark/>
          </w:tcPr>
          <w:p w14:paraId="3409C2DF"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4554FF55"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620998"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1A16D5E0"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7917BB0D"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1E6FE945"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4654C62C"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3D43521D"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5AB1EAFD"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7690DE8C"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EB69D9E"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EC97A82"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26DAB57"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452E17A"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3AA0D9FE"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47D7B97E"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39F3F6E8"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5F53FDD8"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343E1FF6"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4E5CE7B3"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5D3194DE"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5228F67E" w14:textId="77777777" w:rsidR="00E6585A" w:rsidRPr="00274169" w:rsidRDefault="00E6585A" w:rsidP="00E6585A">
            <w:pPr>
              <w:jc w:val="right"/>
              <w:rPr>
                <w:color w:val="000000"/>
                <w:sz w:val="18"/>
                <w:szCs w:val="18"/>
              </w:rPr>
            </w:pPr>
            <w:r w:rsidRPr="00274169">
              <w:rPr>
                <w:color w:val="000000"/>
                <w:sz w:val="18"/>
                <w:szCs w:val="18"/>
              </w:rPr>
              <w:t>0330</w:t>
            </w:r>
          </w:p>
        </w:tc>
        <w:tc>
          <w:tcPr>
            <w:tcW w:w="1912" w:type="dxa"/>
            <w:tcBorders>
              <w:top w:val="nil"/>
              <w:left w:val="nil"/>
              <w:bottom w:val="single" w:sz="4" w:space="0" w:color="000000"/>
              <w:right w:val="single" w:sz="4" w:space="0" w:color="000000"/>
            </w:tcBorders>
            <w:shd w:val="clear" w:color="auto" w:fill="auto"/>
            <w:vAlign w:val="center"/>
            <w:hideMark/>
          </w:tcPr>
          <w:p w14:paraId="0885248E" w14:textId="77777777" w:rsidR="00E6585A" w:rsidRPr="00274169" w:rsidRDefault="00E6585A" w:rsidP="00E6585A">
            <w:pPr>
              <w:rPr>
                <w:color w:val="000000"/>
                <w:sz w:val="18"/>
                <w:szCs w:val="18"/>
              </w:rPr>
            </w:pPr>
            <w:r w:rsidRPr="00274169">
              <w:rPr>
                <w:color w:val="000000"/>
                <w:sz w:val="18"/>
                <w:szCs w:val="18"/>
              </w:rPr>
              <w:t>Сера диоксид</w:t>
            </w:r>
          </w:p>
        </w:tc>
        <w:tc>
          <w:tcPr>
            <w:tcW w:w="1251" w:type="dxa"/>
            <w:tcBorders>
              <w:top w:val="nil"/>
              <w:left w:val="nil"/>
              <w:bottom w:val="single" w:sz="4" w:space="0" w:color="000000"/>
              <w:right w:val="single" w:sz="4" w:space="0" w:color="000000"/>
            </w:tcBorders>
            <w:shd w:val="clear" w:color="auto" w:fill="auto"/>
            <w:vAlign w:val="center"/>
            <w:hideMark/>
          </w:tcPr>
          <w:p w14:paraId="76D81AD3" w14:textId="77777777" w:rsidR="00E6585A" w:rsidRPr="00274169" w:rsidRDefault="00E6585A" w:rsidP="00E6585A">
            <w:pPr>
              <w:jc w:val="right"/>
              <w:rPr>
                <w:color w:val="000000"/>
                <w:sz w:val="18"/>
                <w:szCs w:val="18"/>
              </w:rPr>
            </w:pPr>
            <w:r w:rsidRPr="00274169">
              <w:rPr>
                <w:color w:val="000000"/>
                <w:sz w:val="18"/>
                <w:szCs w:val="18"/>
              </w:rPr>
              <w:t>0,33823</w:t>
            </w:r>
          </w:p>
        </w:tc>
        <w:tc>
          <w:tcPr>
            <w:tcW w:w="981" w:type="dxa"/>
            <w:tcBorders>
              <w:top w:val="nil"/>
              <w:left w:val="nil"/>
              <w:bottom w:val="single" w:sz="4" w:space="0" w:color="000000"/>
              <w:right w:val="single" w:sz="4" w:space="0" w:color="000000"/>
            </w:tcBorders>
            <w:shd w:val="clear" w:color="auto" w:fill="auto"/>
            <w:vAlign w:val="center"/>
            <w:hideMark/>
          </w:tcPr>
          <w:p w14:paraId="5B89F62E" w14:textId="77777777" w:rsidR="00E6585A" w:rsidRPr="00274169" w:rsidRDefault="00E6585A" w:rsidP="00E6585A">
            <w:pPr>
              <w:jc w:val="right"/>
              <w:rPr>
                <w:color w:val="000000"/>
                <w:sz w:val="18"/>
                <w:szCs w:val="18"/>
              </w:rPr>
            </w:pPr>
            <w:r w:rsidRPr="00274169">
              <w:rPr>
                <w:color w:val="000000"/>
                <w:sz w:val="18"/>
                <w:szCs w:val="18"/>
              </w:rPr>
              <w:t>0,0000100</w:t>
            </w:r>
          </w:p>
        </w:tc>
        <w:tc>
          <w:tcPr>
            <w:tcW w:w="1071" w:type="dxa"/>
            <w:tcBorders>
              <w:top w:val="nil"/>
              <w:left w:val="nil"/>
              <w:bottom w:val="single" w:sz="4" w:space="0" w:color="000000"/>
              <w:right w:val="single" w:sz="4" w:space="0" w:color="000000"/>
            </w:tcBorders>
            <w:shd w:val="clear" w:color="auto" w:fill="auto"/>
            <w:vAlign w:val="center"/>
            <w:hideMark/>
          </w:tcPr>
          <w:p w14:paraId="56B62158" w14:textId="77777777" w:rsidR="00E6585A" w:rsidRPr="00274169" w:rsidRDefault="00E6585A" w:rsidP="00E6585A">
            <w:pPr>
              <w:jc w:val="right"/>
              <w:rPr>
                <w:color w:val="000000"/>
                <w:sz w:val="18"/>
                <w:szCs w:val="18"/>
              </w:rPr>
            </w:pPr>
            <w:r w:rsidRPr="00274169">
              <w:rPr>
                <w:color w:val="000000"/>
                <w:sz w:val="18"/>
                <w:szCs w:val="18"/>
              </w:rPr>
              <w:t>0,00000140</w:t>
            </w:r>
          </w:p>
        </w:tc>
        <w:tc>
          <w:tcPr>
            <w:tcW w:w="1071" w:type="dxa"/>
            <w:tcBorders>
              <w:top w:val="nil"/>
              <w:left w:val="nil"/>
              <w:bottom w:val="single" w:sz="4" w:space="0" w:color="000000"/>
              <w:right w:val="single" w:sz="4" w:space="0" w:color="000000"/>
            </w:tcBorders>
            <w:shd w:val="clear" w:color="auto" w:fill="auto"/>
            <w:vAlign w:val="center"/>
            <w:hideMark/>
          </w:tcPr>
          <w:p w14:paraId="242A169F" w14:textId="77777777" w:rsidR="00E6585A" w:rsidRPr="00274169" w:rsidRDefault="00E6585A" w:rsidP="00E6585A">
            <w:pPr>
              <w:jc w:val="right"/>
              <w:rPr>
                <w:color w:val="000000"/>
                <w:sz w:val="18"/>
                <w:szCs w:val="18"/>
              </w:rPr>
            </w:pPr>
            <w:r w:rsidRPr="00274169">
              <w:rPr>
                <w:color w:val="000000"/>
                <w:sz w:val="18"/>
                <w:szCs w:val="18"/>
              </w:rPr>
              <w:t>0,00000140</w:t>
            </w:r>
          </w:p>
        </w:tc>
        <w:tc>
          <w:tcPr>
            <w:tcW w:w="544" w:type="dxa"/>
            <w:tcBorders>
              <w:top w:val="nil"/>
              <w:left w:val="nil"/>
              <w:bottom w:val="single" w:sz="4" w:space="0" w:color="000000"/>
              <w:right w:val="single" w:sz="4" w:space="0" w:color="000000"/>
            </w:tcBorders>
            <w:shd w:val="clear" w:color="auto" w:fill="auto"/>
            <w:vAlign w:val="center"/>
            <w:hideMark/>
          </w:tcPr>
          <w:p w14:paraId="7DB28994"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3C357029"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D4306D"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2F52A98E"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113F6BE7"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491B430D"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35E82429"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25C01BF4"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55FD1810"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6990EF08"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82F0236"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E74B892"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ED982B2"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977AF59"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1F8EA427"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3E3C3633"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26F807B0"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144BB784"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37CC0EDB"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2A62C179"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29A51799"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3D871DDA" w14:textId="77777777" w:rsidR="00E6585A" w:rsidRPr="00274169" w:rsidRDefault="00E6585A" w:rsidP="00E6585A">
            <w:pPr>
              <w:jc w:val="right"/>
              <w:rPr>
                <w:color w:val="000000"/>
                <w:sz w:val="18"/>
                <w:szCs w:val="18"/>
              </w:rPr>
            </w:pPr>
            <w:r w:rsidRPr="00274169">
              <w:rPr>
                <w:color w:val="000000"/>
                <w:sz w:val="18"/>
                <w:szCs w:val="18"/>
              </w:rPr>
              <w:t>0337</w:t>
            </w:r>
          </w:p>
        </w:tc>
        <w:tc>
          <w:tcPr>
            <w:tcW w:w="1912" w:type="dxa"/>
            <w:tcBorders>
              <w:top w:val="nil"/>
              <w:left w:val="nil"/>
              <w:bottom w:val="single" w:sz="4" w:space="0" w:color="000000"/>
              <w:right w:val="single" w:sz="4" w:space="0" w:color="000000"/>
            </w:tcBorders>
            <w:shd w:val="clear" w:color="auto" w:fill="auto"/>
            <w:vAlign w:val="center"/>
            <w:hideMark/>
          </w:tcPr>
          <w:p w14:paraId="039102CD" w14:textId="77777777" w:rsidR="00E6585A" w:rsidRPr="00274169" w:rsidRDefault="00E6585A" w:rsidP="00E6585A">
            <w:pPr>
              <w:rPr>
                <w:color w:val="000000"/>
                <w:sz w:val="18"/>
                <w:szCs w:val="18"/>
              </w:rPr>
            </w:pPr>
            <w:r w:rsidRPr="00274169">
              <w:rPr>
                <w:color w:val="000000"/>
                <w:sz w:val="18"/>
                <w:szCs w:val="18"/>
              </w:rPr>
              <w:t>Углерода оксид (Углерод окись; углерод моноокись; угарный газ)</w:t>
            </w:r>
          </w:p>
        </w:tc>
        <w:tc>
          <w:tcPr>
            <w:tcW w:w="1251" w:type="dxa"/>
            <w:tcBorders>
              <w:top w:val="nil"/>
              <w:left w:val="nil"/>
              <w:bottom w:val="single" w:sz="4" w:space="0" w:color="000000"/>
              <w:right w:val="single" w:sz="4" w:space="0" w:color="000000"/>
            </w:tcBorders>
            <w:shd w:val="clear" w:color="auto" w:fill="auto"/>
            <w:vAlign w:val="center"/>
            <w:hideMark/>
          </w:tcPr>
          <w:p w14:paraId="6D251456" w14:textId="77777777" w:rsidR="00E6585A" w:rsidRPr="00274169" w:rsidRDefault="00E6585A" w:rsidP="00E6585A">
            <w:pPr>
              <w:jc w:val="right"/>
              <w:rPr>
                <w:color w:val="000000"/>
                <w:sz w:val="18"/>
                <w:szCs w:val="18"/>
              </w:rPr>
            </w:pPr>
            <w:r w:rsidRPr="00274169">
              <w:rPr>
                <w:color w:val="000000"/>
                <w:sz w:val="18"/>
                <w:szCs w:val="18"/>
              </w:rPr>
              <w:t>87,94029</w:t>
            </w:r>
          </w:p>
        </w:tc>
        <w:tc>
          <w:tcPr>
            <w:tcW w:w="981" w:type="dxa"/>
            <w:tcBorders>
              <w:top w:val="nil"/>
              <w:left w:val="nil"/>
              <w:bottom w:val="single" w:sz="4" w:space="0" w:color="000000"/>
              <w:right w:val="single" w:sz="4" w:space="0" w:color="000000"/>
            </w:tcBorders>
            <w:shd w:val="clear" w:color="auto" w:fill="auto"/>
            <w:vAlign w:val="center"/>
            <w:hideMark/>
          </w:tcPr>
          <w:p w14:paraId="428A2B57" w14:textId="77777777" w:rsidR="00E6585A" w:rsidRPr="00274169" w:rsidRDefault="00E6585A" w:rsidP="00E6585A">
            <w:pPr>
              <w:jc w:val="right"/>
              <w:rPr>
                <w:color w:val="000000"/>
                <w:sz w:val="18"/>
                <w:szCs w:val="18"/>
              </w:rPr>
            </w:pPr>
            <w:r w:rsidRPr="00274169">
              <w:rPr>
                <w:color w:val="000000"/>
                <w:sz w:val="18"/>
                <w:szCs w:val="18"/>
              </w:rPr>
              <w:t>0,0026000</w:t>
            </w:r>
          </w:p>
        </w:tc>
        <w:tc>
          <w:tcPr>
            <w:tcW w:w="1071" w:type="dxa"/>
            <w:tcBorders>
              <w:top w:val="nil"/>
              <w:left w:val="nil"/>
              <w:bottom w:val="single" w:sz="4" w:space="0" w:color="000000"/>
              <w:right w:val="single" w:sz="4" w:space="0" w:color="000000"/>
            </w:tcBorders>
            <w:shd w:val="clear" w:color="auto" w:fill="auto"/>
            <w:vAlign w:val="center"/>
            <w:hideMark/>
          </w:tcPr>
          <w:p w14:paraId="49AD8B70" w14:textId="77777777" w:rsidR="00E6585A" w:rsidRPr="00274169" w:rsidRDefault="00E6585A" w:rsidP="00E6585A">
            <w:pPr>
              <w:jc w:val="right"/>
              <w:rPr>
                <w:color w:val="000000"/>
                <w:sz w:val="18"/>
                <w:szCs w:val="18"/>
              </w:rPr>
            </w:pPr>
            <w:r w:rsidRPr="00274169">
              <w:rPr>
                <w:color w:val="000000"/>
                <w:sz w:val="18"/>
                <w:szCs w:val="18"/>
              </w:rPr>
              <w:t>0,00030000</w:t>
            </w:r>
          </w:p>
        </w:tc>
        <w:tc>
          <w:tcPr>
            <w:tcW w:w="1071" w:type="dxa"/>
            <w:tcBorders>
              <w:top w:val="nil"/>
              <w:left w:val="nil"/>
              <w:bottom w:val="single" w:sz="4" w:space="0" w:color="000000"/>
              <w:right w:val="single" w:sz="4" w:space="0" w:color="000000"/>
            </w:tcBorders>
            <w:shd w:val="clear" w:color="auto" w:fill="auto"/>
            <w:vAlign w:val="center"/>
            <w:hideMark/>
          </w:tcPr>
          <w:p w14:paraId="21CB1192" w14:textId="77777777" w:rsidR="00E6585A" w:rsidRPr="00274169" w:rsidRDefault="00E6585A" w:rsidP="00E6585A">
            <w:pPr>
              <w:jc w:val="right"/>
              <w:rPr>
                <w:color w:val="000000"/>
                <w:sz w:val="18"/>
                <w:szCs w:val="18"/>
              </w:rPr>
            </w:pPr>
            <w:r w:rsidRPr="00274169">
              <w:rPr>
                <w:color w:val="000000"/>
                <w:sz w:val="18"/>
                <w:szCs w:val="18"/>
              </w:rPr>
              <w:t>0,00030000</w:t>
            </w:r>
          </w:p>
        </w:tc>
        <w:tc>
          <w:tcPr>
            <w:tcW w:w="544" w:type="dxa"/>
            <w:tcBorders>
              <w:top w:val="nil"/>
              <w:left w:val="nil"/>
              <w:bottom w:val="single" w:sz="4" w:space="0" w:color="000000"/>
              <w:right w:val="single" w:sz="4" w:space="0" w:color="000000"/>
            </w:tcBorders>
            <w:shd w:val="clear" w:color="auto" w:fill="auto"/>
            <w:vAlign w:val="center"/>
            <w:hideMark/>
          </w:tcPr>
          <w:p w14:paraId="066DC544"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3573CBE5"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1CA00C"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0A34CD52"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26B577EA"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1AC61D88"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3D67B5DC"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4EB88F63"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1961BA56"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553621E6"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8BF5849"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FAAB94A"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39344BE"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3C10669"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2F1FDEBC"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74B09E0C"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36AC24B3"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0508C810"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3CEFC9E8"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562196AE"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619E8366"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1923D95E" w14:textId="77777777" w:rsidR="00E6585A" w:rsidRPr="00274169" w:rsidRDefault="00E6585A" w:rsidP="00E6585A">
            <w:pPr>
              <w:jc w:val="right"/>
              <w:rPr>
                <w:color w:val="000000"/>
                <w:sz w:val="18"/>
                <w:szCs w:val="18"/>
              </w:rPr>
            </w:pPr>
            <w:r w:rsidRPr="00274169">
              <w:rPr>
                <w:color w:val="000000"/>
                <w:sz w:val="18"/>
                <w:szCs w:val="18"/>
              </w:rPr>
              <w:t>2704</w:t>
            </w:r>
          </w:p>
        </w:tc>
        <w:tc>
          <w:tcPr>
            <w:tcW w:w="1912" w:type="dxa"/>
            <w:tcBorders>
              <w:top w:val="nil"/>
              <w:left w:val="nil"/>
              <w:bottom w:val="single" w:sz="4" w:space="0" w:color="000000"/>
              <w:right w:val="single" w:sz="4" w:space="0" w:color="000000"/>
            </w:tcBorders>
            <w:shd w:val="clear" w:color="auto" w:fill="auto"/>
            <w:vAlign w:val="center"/>
            <w:hideMark/>
          </w:tcPr>
          <w:p w14:paraId="0F56A18D" w14:textId="77777777" w:rsidR="00E6585A" w:rsidRPr="00274169" w:rsidRDefault="00E6585A" w:rsidP="00E6585A">
            <w:pPr>
              <w:rPr>
                <w:color w:val="000000"/>
                <w:sz w:val="18"/>
                <w:szCs w:val="18"/>
              </w:rPr>
            </w:pPr>
            <w:r w:rsidRPr="00274169">
              <w:rPr>
                <w:color w:val="000000"/>
                <w:sz w:val="18"/>
                <w:szCs w:val="18"/>
              </w:rPr>
              <w:t>Бензин (нефтяной, малосернистый) (в пересчете на углерод)</w:t>
            </w:r>
          </w:p>
        </w:tc>
        <w:tc>
          <w:tcPr>
            <w:tcW w:w="1251" w:type="dxa"/>
            <w:tcBorders>
              <w:top w:val="nil"/>
              <w:left w:val="nil"/>
              <w:bottom w:val="single" w:sz="4" w:space="0" w:color="000000"/>
              <w:right w:val="single" w:sz="4" w:space="0" w:color="000000"/>
            </w:tcBorders>
            <w:shd w:val="clear" w:color="auto" w:fill="auto"/>
            <w:vAlign w:val="center"/>
            <w:hideMark/>
          </w:tcPr>
          <w:p w14:paraId="09804CC2" w14:textId="77777777" w:rsidR="00E6585A" w:rsidRPr="00274169" w:rsidRDefault="00E6585A" w:rsidP="00E6585A">
            <w:pPr>
              <w:jc w:val="right"/>
              <w:rPr>
                <w:color w:val="000000"/>
                <w:sz w:val="18"/>
                <w:szCs w:val="18"/>
              </w:rPr>
            </w:pPr>
            <w:r w:rsidRPr="00274169">
              <w:rPr>
                <w:color w:val="000000"/>
                <w:sz w:val="18"/>
                <w:szCs w:val="18"/>
              </w:rPr>
              <w:t>11,83812</w:t>
            </w:r>
          </w:p>
        </w:tc>
        <w:tc>
          <w:tcPr>
            <w:tcW w:w="981" w:type="dxa"/>
            <w:tcBorders>
              <w:top w:val="nil"/>
              <w:left w:val="nil"/>
              <w:bottom w:val="single" w:sz="4" w:space="0" w:color="000000"/>
              <w:right w:val="single" w:sz="4" w:space="0" w:color="000000"/>
            </w:tcBorders>
            <w:shd w:val="clear" w:color="auto" w:fill="auto"/>
            <w:vAlign w:val="center"/>
            <w:hideMark/>
          </w:tcPr>
          <w:p w14:paraId="1A0D5A3D" w14:textId="77777777" w:rsidR="00E6585A" w:rsidRPr="00274169" w:rsidRDefault="00E6585A" w:rsidP="00E6585A">
            <w:pPr>
              <w:jc w:val="right"/>
              <w:rPr>
                <w:color w:val="000000"/>
                <w:sz w:val="18"/>
                <w:szCs w:val="18"/>
              </w:rPr>
            </w:pPr>
            <w:r w:rsidRPr="00274169">
              <w:rPr>
                <w:color w:val="000000"/>
                <w:sz w:val="18"/>
                <w:szCs w:val="18"/>
              </w:rPr>
              <w:t>0,0003500</w:t>
            </w:r>
          </w:p>
        </w:tc>
        <w:tc>
          <w:tcPr>
            <w:tcW w:w="1071" w:type="dxa"/>
            <w:tcBorders>
              <w:top w:val="nil"/>
              <w:left w:val="nil"/>
              <w:bottom w:val="single" w:sz="4" w:space="0" w:color="000000"/>
              <w:right w:val="single" w:sz="4" w:space="0" w:color="000000"/>
            </w:tcBorders>
            <w:shd w:val="clear" w:color="auto" w:fill="auto"/>
            <w:vAlign w:val="center"/>
            <w:hideMark/>
          </w:tcPr>
          <w:p w14:paraId="0D4B8CA3" w14:textId="77777777" w:rsidR="00E6585A" w:rsidRPr="00274169" w:rsidRDefault="00E6585A" w:rsidP="00E6585A">
            <w:pPr>
              <w:jc w:val="right"/>
              <w:rPr>
                <w:color w:val="000000"/>
                <w:sz w:val="18"/>
                <w:szCs w:val="18"/>
              </w:rPr>
            </w:pPr>
            <w:r w:rsidRPr="00274169">
              <w:rPr>
                <w:color w:val="000000"/>
                <w:sz w:val="18"/>
                <w:szCs w:val="18"/>
              </w:rPr>
              <w:t>0,00003750</w:t>
            </w:r>
          </w:p>
        </w:tc>
        <w:tc>
          <w:tcPr>
            <w:tcW w:w="1071" w:type="dxa"/>
            <w:tcBorders>
              <w:top w:val="nil"/>
              <w:left w:val="nil"/>
              <w:bottom w:val="single" w:sz="4" w:space="0" w:color="000000"/>
              <w:right w:val="single" w:sz="4" w:space="0" w:color="000000"/>
            </w:tcBorders>
            <w:shd w:val="clear" w:color="auto" w:fill="auto"/>
            <w:vAlign w:val="center"/>
            <w:hideMark/>
          </w:tcPr>
          <w:p w14:paraId="265EFEB7" w14:textId="77777777" w:rsidR="00E6585A" w:rsidRPr="00274169" w:rsidRDefault="00E6585A" w:rsidP="00E6585A">
            <w:pPr>
              <w:jc w:val="right"/>
              <w:rPr>
                <w:color w:val="000000"/>
                <w:sz w:val="18"/>
                <w:szCs w:val="18"/>
              </w:rPr>
            </w:pPr>
            <w:r w:rsidRPr="00274169">
              <w:rPr>
                <w:color w:val="000000"/>
                <w:sz w:val="18"/>
                <w:szCs w:val="18"/>
              </w:rPr>
              <w:t>0,00003750</w:t>
            </w:r>
          </w:p>
        </w:tc>
        <w:tc>
          <w:tcPr>
            <w:tcW w:w="544" w:type="dxa"/>
            <w:tcBorders>
              <w:top w:val="nil"/>
              <w:left w:val="nil"/>
              <w:bottom w:val="single" w:sz="4" w:space="0" w:color="000000"/>
              <w:right w:val="single" w:sz="4" w:space="0" w:color="000000"/>
            </w:tcBorders>
            <w:shd w:val="clear" w:color="auto" w:fill="auto"/>
            <w:vAlign w:val="center"/>
            <w:hideMark/>
          </w:tcPr>
          <w:p w14:paraId="255E807C"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679F03E5"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61E888" w14:textId="77777777" w:rsidR="00F13A85" w:rsidRPr="00274169" w:rsidRDefault="00F13A85" w:rsidP="00F13A85">
            <w:pPr>
              <w:jc w:val="right"/>
              <w:rPr>
                <w:color w:val="000000"/>
                <w:sz w:val="18"/>
                <w:szCs w:val="18"/>
              </w:rPr>
            </w:pPr>
            <w:r w:rsidRPr="00274169">
              <w:rPr>
                <w:color w:val="000000"/>
                <w:sz w:val="18"/>
                <w:szCs w:val="18"/>
              </w:rPr>
              <w:t>0003</w:t>
            </w:r>
          </w:p>
        </w:tc>
        <w:tc>
          <w:tcPr>
            <w:tcW w:w="1689" w:type="dxa"/>
            <w:tcBorders>
              <w:top w:val="nil"/>
              <w:left w:val="nil"/>
              <w:bottom w:val="single" w:sz="4" w:space="0" w:color="000000"/>
              <w:right w:val="single" w:sz="4" w:space="0" w:color="000000"/>
            </w:tcBorders>
            <w:shd w:val="clear" w:color="auto" w:fill="auto"/>
            <w:vAlign w:val="center"/>
            <w:hideMark/>
          </w:tcPr>
          <w:p w14:paraId="6522892A" w14:textId="77777777" w:rsidR="00F13A85" w:rsidRPr="00274169" w:rsidRDefault="00F13A85" w:rsidP="00F13A85">
            <w:pPr>
              <w:jc w:val="center"/>
              <w:rPr>
                <w:color w:val="000000"/>
                <w:sz w:val="18"/>
                <w:szCs w:val="18"/>
              </w:rPr>
            </w:pPr>
            <w:r w:rsidRPr="00274169">
              <w:rPr>
                <w:color w:val="000000"/>
                <w:sz w:val="18"/>
                <w:szCs w:val="18"/>
              </w:rPr>
              <w:t>Oрганизованный</w:t>
            </w:r>
          </w:p>
        </w:tc>
        <w:tc>
          <w:tcPr>
            <w:tcW w:w="1966" w:type="dxa"/>
            <w:tcBorders>
              <w:top w:val="nil"/>
              <w:left w:val="nil"/>
              <w:bottom w:val="single" w:sz="4" w:space="0" w:color="000000"/>
              <w:right w:val="single" w:sz="4" w:space="0" w:color="000000"/>
            </w:tcBorders>
            <w:shd w:val="clear" w:color="auto" w:fill="auto"/>
            <w:vAlign w:val="center"/>
            <w:hideMark/>
          </w:tcPr>
          <w:p w14:paraId="78F4EF57" w14:textId="77777777" w:rsidR="00F13A85" w:rsidRPr="00274169" w:rsidRDefault="00F13A85" w:rsidP="00F13A85">
            <w:pPr>
              <w:rPr>
                <w:color w:val="000000"/>
                <w:sz w:val="18"/>
                <w:szCs w:val="18"/>
              </w:rPr>
            </w:pPr>
            <w:r w:rsidRPr="00274169">
              <w:rPr>
                <w:color w:val="000000"/>
                <w:sz w:val="18"/>
                <w:szCs w:val="18"/>
              </w:rPr>
              <w:t>Дымовая труба</w:t>
            </w:r>
          </w:p>
        </w:tc>
        <w:tc>
          <w:tcPr>
            <w:tcW w:w="454" w:type="dxa"/>
            <w:tcBorders>
              <w:top w:val="nil"/>
              <w:left w:val="nil"/>
              <w:bottom w:val="single" w:sz="4" w:space="0" w:color="000000"/>
              <w:right w:val="single" w:sz="4" w:space="0" w:color="000000"/>
            </w:tcBorders>
            <w:shd w:val="clear" w:color="auto" w:fill="auto"/>
            <w:vAlign w:val="center"/>
            <w:hideMark/>
          </w:tcPr>
          <w:p w14:paraId="678EC9B3" w14:textId="77777777" w:rsidR="00F13A85" w:rsidRPr="00274169" w:rsidRDefault="00F13A85" w:rsidP="00F13A85">
            <w:pPr>
              <w:jc w:val="right"/>
              <w:rPr>
                <w:color w:val="000000"/>
                <w:sz w:val="18"/>
                <w:szCs w:val="18"/>
              </w:rPr>
            </w:pPr>
            <w:r w:rsidRPr="00274169">
              <w:rPr>
                <w:color w:val="000000"/>
                <w:sz w:val="18"/>
                <w:szCs w:val="18"/>
              </w:rPr>
              <w:t>1</w:t>
            </w:r>
          </w:p>
        </w:tc>
        <w:tc>
          <w:tcPr>
            <w:tcW w:w="490" w:type="dxa"/>
            <w:tcBorders>
              <w:top w:val="nil"/>
              <w:left w:val="nil"/>
              <w:bottom w:val="single" w:sz="4" w:space="0" w:color="000000"/>
              <w:right w:val="single" w:sz="4" w:space="0" w:color="000000"/>
            </w:tcBorders>
            <w:shd w:val="clear" w:color="auto" w:fill="auto"/>
            <w:vAlign w:val="center"/>
            <w:hideMark/>
          </w:tcPr>
          <w:p w14:paraId="6BDCC3D9" w14:textId="77777777" w:rsidR="00F13A85" w:rsidRPr="00274169" w:rsidRDefault="00F13A85" w:rsidP="00F13A85">
            <w:pPr>
              <w:jc w:val="right"/>
              <w:rPr>
                <w:color w:val="000000"/>
                <w:sz w:val="18"/>
                <w:szCs w:val="18"/>
              </w:rPr>
            </w:pPr>
            <w:r w:rsidRPr="00274169">
              <w:rPr>
                <w:color w:val="000000"/>
                <w:sz w:val="18"/>
                <w:szCs w:val="18"/>
              </w:rPr>
              <w:t>5,0</w:t>
            </w:r>
          </w:p>
        </w:tc>
        <w:tc>
          <w:tcPr>
            <w:tcW w:w="850" w:type="dxa"/>
            <w:tcBorders>
              <w:top w:val="nil"/>
              <w:left w:val="nil"/>
              <w:bottom w:val="single" w:sz="4" w:space="0" w:color="000000"/>
              <w:right w:val="single" w:sz="4" w:space="0" w:color="000000"/>
            </w:tcBorders>
            <w:shd w:val="clear" w:color="auto" w:fill="auto"/>
            <w:vAlign w:val="center"/>
            <w:hideMark/>
          </w:tcPr>
          <w:p w14:paraId="0F524449" w14:textId="77777777" w:rsidR="00F13A85" w:rsidRPr="00274169" w:rsidRDefault="00F13A85" w:rsidP="00F13A85">
            <w:pPr>
              <w:jc w:val="right"/>
              <w:rPr>
                <w:color w:val="000000"/>
                <w:sz w:val="18"/>
                <w:szCs w:val="18"/>
              </w:rPr>
            </w:pPr>
            <w:r w:rsidRPr="00274169">
              <w:rPr>
                <w:color w:val="000000"/>
                <w:sz w:val="18"/>
                <w:szCs w:val="18"/>
              </w:rPr>
              <w:t>0,10</w:t>
            </w:r>
          </w:p>
        </w:tc>
        <w:tc>
          <w:tcPr>
            <w:tcW w:w="710" w:type="dxa"/>
            <w:tcBorders>
              <w:top w:val="nil"/>
              <w:left w:val="nil"/>
              <w:bottom w:val="single" w:sz="4" w:space="0" w:color="000000"/>
              <w:right w:val="single" w:sz="4" w:space="0" w:color="000000"/>
            </w:tcBorders>
            <w:shd w:val="clear" w:color="auto" w:fill="auto"/>
            <w:vAlign w:val="center"/>
            <w:hideMark/>
          </w:tcPr>
          <w:p w14:paraId="62126016" w14:textId="77777777" w:rsidR="00F13A85" w:rsidRPr="00274169" w:rsidRDefault="00F13A85" w:rsidP="00F13A85">
            <w:pPr>
              <w:jc w:val="right"/>
              <w:rPr>
                <w:color w:val="000000"/>
                <w:sz w:val="18"/>
                <w:szCs w:val="18"/>
              </w:rPr>
            </w:pPr>
            <w:r w:rsidRPr="00274169">
              <w:rPr>
                <w:color w:val="000000"/>
                <w:sz w:val="18"/>
                <w:szCs w:val="18"/>
              </w:rPr>
              <w:t>0,00</w:t>
            </w:r>
          </w:p>
        </w:tc>
        <w:tc>
          <w:tcPr>
            <w:tcW w:w="705" w:type="dxa"/>
            <w:tcBorders>
              <w:top w:val="nil"/>
              <w:left w:val="nil"/>
              <w:bottom w:val="single" w:sz="4" w:space="0" w:color="000000"/>
              <w:right w:val="single" w:sz="4" w:space="0" w:color="000000"/>
            </w:tcBorders>
            <w:shd w:val="clear" w:color="auto" w:fill="auto"/>
            <w:vAlign w:val="center"/>
            <w:hideMark/>
          </w:tcPr>
          <w:p w14:paraId="75FD1557" w14:textId="77777777" w:rsidR="00F13A85" w:rsidRPr="00274169" w:rsidRDefault="00F13A85" w:rsidP="00F13A85">
            <w:pPr>
              <w:jc w:val="right"/>
              <w:rPr>
                <w:color w:val="000000"/>
                <w:sz w:val="18"/>
                <w:szCs w:val="18"/>
              </w:rPr>
            </w:pPr>
            <w:r w:rsidRPr="00274169">
              <w:rPr>
                <w:color w:val="000000"/>
                <w:sz w:val="18"/>
                <w:szCs w:val="18"/>
              </w:rPr>
              <w:t>0,00</w:t>
            </w:r>
          </w:p>
        </w:tc>
        <w:tc>
          <w:tcPr>
            <w:tcW w:w="621" w:type="dxa"/>
            <w:tcBorders>
              <w:top w:val="nil"/>
              <w:left w:val="nil"/>
              <w:bottom w:val="single" w:sz="4" w:space="0" w:color="000000"/>
              <w:right w:val="single" w:sz="4" w:space="0" w:color="000000"/>
            </w:tcBorders>
            <w:shd w:val="clear" w:color="auto" w:fill="auto"/>
            <w:vAlign w:val="center"/>
            <w:hideMark/>
          </w:tcPr>
          <w:p w14:paraId="09289349" w14:textId="77777777" w:rsidR="00F13A85" w:rsidRPr="00274169" w:rsidRDefault="00F13A85" w:rsidP="00F13A85">
            <w:pPr>
              <w:jc w:val="right"/>
              <w:rPr>
                <w:color w:val="000000"/>
                <w:sz w:val="18"/>
                <w:szCs w:val="18"/>
              </w:rPr>
            </w:pPr>
            <w:r w:rsidRPr="00274169">
              <w:rPr>
                <w:color w:val="000000"/>
                <w:sz w:val="18"/>
                <w:szCs w:val="18"/>
              </w:rPr>
              <w:t>111,6</w:t>
            </w:r>
          </w:p>
        </w:tc>
        <w:tc>
          <w:tcPr>
            <w:tcW w:w="621" w:type="dxa"/>
            <w:tcBorders>
              <w:top w:val="nil"/>
              <w:left w:val="nil"/>
              <w:bottom w:val="single" w:sz="4" w:space="0" w:color="000000"/>
              <w:right w:val="single" w:sz="4" w:space="0" w:color="000000"/>
            </w:tcBorders>
            <w:shd w:val="clear" w:color="auto" w:fill="auto"/>
            <w:vAlign w:val="center"/>
            <w:hideMark/>
          </w:tcPr>
          <w:p w14:paraId="74A7018D" w14:textId="77777777" w:rsidR="00F13A85" w:rsidRPr="00274169" w:rsidRDefault="00F13A85" w:rsidP="00F13A85">
            <w:pPr>
              <w:jc w:val="right"/>
              <w:rPr>
                <w:color w:val="000000"/>
                <w:sz w:val="18"/>
                <w:szCs w:val="18"/>
              </w:rPr>
            </w:pPr>
            <w:r w:rsidRPr="00274169">
              <w:rPr>
                <w:color w:val="000000"/>
                <w:sz w:val="18"/>
                <w:szCs w:val="18"/>
              </w:rPr>
              <w:t>-19,2</w:t>
            </w:r>
          </w:p>
        </w:tc>
        <w:tc>
          <w:tcPr>
            <w:tcW w:w="621" w:type="dxa"/>
            <w:tcBorders>
              <w:top w:val="nil"/>
              <w:left w:val="nil"/>
              <w:bottom w:val="single" w:sz="4" w:space="0" w:color="000000"/>
              <w:right w:val="single" w:sz="4" w:space="0" w:color="000000"/>
            </w:tcBorders>
            <w:shd w:val="clear" w:color="auto" w:fill="auto"/>
            <w:vAlign w:val="center"/>
            <w:hideMark/>
          </w:tcPr>
          <w:p w14:paraId="45F37A9B" w14:textId="77777777" w:rsidR="00F13A85" w:rsidRPr="00274169" w:rsidRDefault="00F13A85" w:rsidP="00F13A85">
            <w:pPr>
              <w:jc w:val="right"/>
              <w:rPr>
                <w:color w:val="000000"/>
                <w:sz w:val="18"/>
                <w:szCs w:val="18"/>
              </w:rPr>
            </w:pPr>
            <w:r w:rsidRPr="00274169">
              <w:rPr>
                <w:color w:val="000000"/>
                <w:sz w:val="18"/>
                <w:szCs w:val="18"/>
              </w:rPr>
              <w:t>0</w:t>
            </w:r>
          </w:p>
        </w:tc>
        <w:tc>
          <w:tcPr>
            <w:tcW w:w="621" w:type="dxa"/>
            <w:tcBorders>
              <w:top w:val="nil"/>
              <w:left w:val="nil"/>
              <w:bottom w:val="single" w:sz="4" w:space="0" w:color="000000"/>
              <w:right w:val="single" w:sz="4" w:space="0" w:color="000000"/>
            </w:tcBorders>
            <w:shd w:val="clear" w:color="auto" w:fill="auto"/>
            <w:vAlign w:val="center"/>
            <w:hideMark/>
          </w:tcPr>
          <w:p w14:paraId="28B353DE" w14:textId="77777777" w:rsidR="00F13A85" w:rsidRPr="00274169" w:rsidRDefault="00F13A85" w:rsidP="00F13A85">
            <w:pPr>
              <w:jc w:val="right"/>
              <w:rPr>
                <w:color w:val="000000"/>
                <w:sz w:val="18"/>
                <w:szCs w:val="18"/>
              </w:rPr>
            </w:pPr>
            <w:r w:rsidRPr="00274169">
              <w:rPr>
                <w:color w:val="000000"/>
                <w:sz w:val="18"/>
                <w:szCs w:val="18"/>
              </w:rPr>
              <w:t>0</w:t>
            </w:r>
          </w:p>
        </w:tc>
        <w:tc>
          <w:tcPr>
            <w:tcW w:w="487" w:type="dxa"/>
            <w:tcBorders>
              <w:top w:val="nil"/>
              <w:left w:val="nil"/>
              <w:bottom w:val="single" w:sz="4" w:space="0" w:color="000000"/>
              <w:right w:val="single" w:sz="4" w:space="0" w:color="000000"/>
            </w:tcBorders>
            <w:shd w:val="clear" w:color="auto" w:fill="auto"/>
            <w:vAlign w:val="center"/>
            <w:hideMark/>
          </w:tcPr>
          <w:p w14:paraId="02A53109" w14:textId="77777777" w:rsidR="00F13A85" w:rsidRPr="00274169" w:rsidRDefault="00F13A85" w:rsidP="00F13A85">
            <w:pPr>
              <w:jc w:val="right"/>
              <w:rPr>
                <w:color w:val="000000"/>
                <w:sz w:val="18"/>
                <w:szCs w:val="18"/>
              </w:rPr>
            </w:pPr>
            <w:r w:rsidRPr="00274169">
              <w:rPr>
                <w:color w:val="000000"/>
                <w:sz w:val="18"/>
                <w:szCs w:val="18"/>
              </w:rPr>
              <w:t>0</w:t>
            </w:r>
          </w:p>
        </w:tc>
        <w:tc>
          <w:tcPr>
            <w:tcW w:w="435" w:type="dxa"/>
            <w:tcBorders>
              <w:top w:val="nil"/>
              <w:left w:val="nil"/>
              <w:bottom w:val="single" w:sz="4" w:space="0" w:color="000000"/>
              <w:right w:val="single" w:sz="4" w:space="0" w:color="000000"/>
            </w:tcBorders>
            <w:shd w:val="clear" w:color="auto" w:fill="auto"/>
            <w:vAlign w:val="center"/>
            <w:hideMark/>
          </w:tcPr>
          <w:p w14:paraId="1656E164" w14:textId="77777777" w:rsidR="00F13A85" w:rsidRPr="00274169" w:rsidRDefault="00F13A85" w:rsidP="00F13A85">
            <w:pPr>
              <w:jc w:val="right"/>
              <w:rPr>
                <w:color w:val="000000"/>
                <w:sz w:val="18"/>
                <w:szCs w:val="18"/>
              </w:rPr>
            </w:pPr>
            <w:r w:rsidRPr="00274169">
              <w:rPr>
                <w:color w:val="000000"/>
                <w:sz w:val="18"/>
                <w:szCs w:val="18"/>
              </w:rPr>
              <w:t>1</w:t>
            </w:r>
          </w:p>
        </w:tc>
        <w:tc>
          <w:tcPr>
            <w:tcW w:w="558" w:type="dxa"/>
            <w:tcBorders>
              <w:top w:val="nil"/>
              <w:left w:val="nil"/>
              <w:bottom w:val="single" w:sz="4" w:space="0" w:color="000000"/>
              <w:right w:val="single" w:sz="4" w:space="0" w:color="000000"/>
            </w:tcBorders>
            <w:shd w:val="clear" w:color="auto" w:fill="auto"/>
            <w:vAlign w:val="center"/>
            <w:hideMark/>
          </w:tcPr>
          <w:p w14:paraId="1E1178DF" w14:textId="77777777" w:rsidR="00F13A85" w:rsidRPr="00274169" w:rsidRDefault="00F13A85" w:rsidP="00F13A85">
            <w:pPr>
              <w:jc w:val="right"/>
              <w:rPr>
                <w:color w:val="000000"/>
                <w:sz w:val="18"/>
                <w:szCs w:val="18"/>
              </w:rPr>
            </w:pPr>
            <w:r w:rsidRPr="00274169">
              <w:rPr>
                <w:color w:val="000000"/>
                <w:sz w:val="18"/>
                <w:szCs w:val="18"/>
              </w:rPr>
              <w:t>9,28</w:t>
            </w:r>
          </w:p>
        </w:tc>
        <w:tc>
          <w:tcPr>
            <w:tcW w:w="558" w:type="dxa"/>
            <w:tcBorders>
              <w:top w:val="nil"/>
              <w:left w:val="nil"/>
              <w:bottom w:val="single" w:sz="4" w:space="0" w:color="000000"/>
              <w:right w:val="single" w:sz="4" w:space="0" w:color="000000"/>
            </w:tcBorders>
            <w:shd w:val="clear" w:color="auto" w:fill="auto"/>
            <w:vAlign w:val="center"/>
            <w:hideMark/>
          </w:tcPr>
          <w:p w14:paraId="1F56CEB1" w14:textId="77777777" w:rsidR="00F13A85" w:rsidRPr="00274169" w:rsidRDefault="00F13A85" w:rsidP="00F13A85">
            <w:pPr>
              <w:jc w:val="right"/>
              <w:rPr>
                <w:color w:val="000000"/>
                <w:sz w:val="18"/>
                <w:szCs w:val="18"/>
              </w:rPr>
            </w:pPr>
            <w:r w:rsidRPr="00274169">
              <w:rPr>
                <w:color w:val="000000"/>
                <w:sz w:val="18"/>
                <w:szCs w:val="18"/>
              </w:rPr>
              <w:t>9,28</w:t>
            </w:r>
          </w:p>
        </w:tc>
        <w:tc>
          <w:tcPr>
            <w:tcW w:w="891" w:type="dxa"/>
            <w:tcBorders>
              <w:top w:val="nil"/>
              <w:left w:val="nil"/>
              <w:bottom w:val="single" w:sz="4" w:space="0" w:color="000000"/>
              <w:right w:val="single" w:sz="4" w:space="0" w:color="000000"/>
            </w:tcBorders>
            <w:shd w:val="clear" w:color="auto" w:fill="auto"/>
            <w:vAlign w:val="center"/>
            <w:hideMark/>
          </w:tcPr>
          <w:p w14:paraId="6044214F" w14:textId="77777777" w:rsidR="00F13A85" w:rsidRPr="00274169" w:rsidRDefault="00F13A85" w:rsidP="00F13A85">
            <w:pPr>
              <w:jc w:val="right"/>
              <w:rPr>
                <w:color w:val="000000"/>
                <w:sz w:val="18"/>
                <w:szCs w:val="18"/>
              </w:rPr>
            </w:pPr>
            <w:r w:rsidRPr="00274169">
              <w:rPr>
                <w:color w:val="000000"/>
                <w:sz w:val="18"/>
                <w:szCs w:val="18"/>
              </w:rPr>
              <w:t>0,072885</w:t>
            </w:r>
          </w:p>
        </w:tc>
        <w:tc>
          <w:tcPr>
            <w:tcW w:w="628" w:type="dxa"/>
            <w:tcBorders>
              <w:top w:val="nil"/>
              <w:left w:val="nil"/>
              <w:bottom w:val="single" w:sz="4" w:space="0" w:color="000000"/>
              <w:right w:val="single" w:sz="4" w:space="0" w:color="000000"/>
            </w:tcBorders>
            <w:shd w:val="clear" w:color="auto" w:fill="auto"/>
            <w:vAlign w:val="center"/>
            <w:hideMark/>
          </w:tcPr>
          <w:p w14:paraId="30BEB8B4" w14:textId="77777777" w:rsidR="00F13A85" w:rsidRPr="00274169" w:rsidRDefault="00F13A85" w:rsidP="00F13A85">
            <w:pPr>
              <w:jc w:val="right"/>
              <w:rPr>
                <w:color w:val="000000"/>
                <w:sz w:val="18"/>
                <w:szCs w:val="18"/>
              </w:rPr>
            </w:pPr>
            <w:r w:rsidRPr="00274169">
              <w:rPr>
                <w:color w:val="000000"/>
                <w:sz w:val="18"/>
                <w:szCs w:val="18"/>
              </w:rPr>
              <w:t>400,0</w:t>
            </w:r>
          </w:p>
        </w:tc>
        <w:tc>
          <w:tcPr>
            <w:tcW w:w="981" w:type="dxa"/>
            <w:tcBorders>
              <w:top w:val="nil"/>
              <w:left w:val="nil"/>
              <w:bottom w:val="single" w:sz="4" w:space="0" w:color="000000"/>
              <w:right w:val="single" w:sz="4" w:space="0" w:color="000000"/>
            </w:tcBorders>
            <w:shd w:val="clear" w:color="auto" w:fill="auto"/>
            <w:vAlign w:val="center"/>
            <w:hideMark/>
          </w:tcPr>
          <w:p w14:paraId="1FC0A58A" w14:textId="77777777" w:rsidR="00F13A85" w:rsidRPr="00274169" w:rsidRDefault="00F13A85" w:rsidP="00F13A85">
            <w:pPr>
              <w:jc w:val="right"/>
              <w:rPr>
                <w:color w:val="000000"/>
                <w:sz w:val="18"/>
                <w:szCs w:val="18"/>
              </w:rPr>
            </w:pPr>
            <w:r w:rsidRPr="00274169">
              <w:rPr>
                <w:color w:val="000000"/>
                <w:sz w:val="18"/>
                <w:szCs w:val="18"/>
              </w:rPr>
              <w:t>1,2900000</w:t>
            </w:r>
          </w:p>
        </w:tc>
        <w:tc>
          <w:tcPr>
            <w:tcW w:w="576" w:type="dxa"/>
            <w:tcBorders>
              <w:top w:val="nil"/>
              <w:left w:val="nil"/>
              <w:bottom w:val="single" w:sz="4" w:space="0" w:color="000000"/>
              <w:right w:val="single" w:sz="4" w:space="0" w:color="000000"/>
            </w:tcBorders>
            <w:shd w:val="clear" w:color="auto" w:fill="auto"/>
            <w:vAlign w:val="center"/>
            <w:hideMark/>
          </w:tcPr>
          <w:p w14:paraId="3C9B51EF" w14:textId="77777777" w:rsidR="00F13A85" w:rsidRPr="00274169" w:rsidRDefault="00F13A85" w:rsidP="00F13A85">
            <w:pPr>
              <w:jc w:val="right"/>
              <w:rPr>
                <w:color w:val="000000"/>
                <w:sz w:val="18"/>
                <w:szCs w:val="18"/>
              </w:rPr>
            </w:pPr>
            <w:r w:rsidRPr="00274169">
              <w:rPr>
                <w:color w:val="000000"/>
                <w:sz w:val="18"/>
                <w:szCs w:val="18"/>
              </w:rPr>
              <w:t>0301</w:t>
            </w:r>
          </w:p>
        </w:tc>
        <w:tc>
          <w:tcPr>
            <w:tcW w:w="1912" w:type="dxa"/>
            <w:tcBorders>
              <w:top w:val="nil"/>
              <w:left w:val="nil"/>
              <w:bottom w:val="single" w:sz="4" w:space="0" w:color="000000"/>
              <w:right w:val="single" w:sz="4" w:space="0" w:color="000000"/>
            </w:tcBorders>
            <w:shd w:val="clear" w:color="auto" w:fill="auto"/>
            <w:vAlign w:val="center"/>
            <w:hideMark/>
          </w:tcPr>
          <w:p w14:paraId="2DA31D82" w14:textId="77777777" w:rsidR="00F13A85" w:rsidRPr="00274169" w:rsidRDefault="00F13A85" w:rsidP="00F13A85">
            <w:pPr>
              <w:rPr>
                <w:color w:val="000000"/>
                <w:sz w:val="18"/>
                <w:szCs w:val="18"/>
              </w:rPr>
            </w:pPr>
            <w:r w:rsidRPr="00274169">
              <w:rPr>
                <w:color w:val="000000"/>
                <w:sz w:val="18"/>
                <w:szCs w:val="18"/>
              </w:rPr>
              <w:t>Азота диоксид (Двуокись азота; пероксид азота)</w:t>
            </w:r>
          </w:p>
        </w:tc>
        <w:tc>
          <w:tcPr>
            <w:tcW w:w="1251" w:type="dxa"/>
            <w:tcBorders>
              <w:top w:val="nil"/>
              <w:left w:val="nil"/>
              <w:bottom w:val="single" w:sz="4" w:space="0" w:color="000000"/>
              <w:right w:val="single" w:sz="4" w:space="0" w:color="000000"/>
            </w:tcBorders>
            <w:shd w:val="clear" w:color="auto" w:fill="auto"/>
            <w:vAlign w:val="center"/>
            <w:hideMark/>
          </w:tcPr>
          <w:p w14:paraId="65AFDC57" w14:textId="77777777" w:rsidR="00F13A85" w:rsidRPr="00274169" w:rsidRDefault="00F13A85" w:rsidP="00F13A85">
            <w:pPr>
              <w:jc w:val="right"/>
              <w:rPr>
                <w:color w:val="000000"/>
                <w:sz w:val="18"/>
                <w:szCs w:val="18"/>
              </w:rPr>
            </w:pPr>
            <w:r w:rsidRPr="00274169">
              <w:rPr>
                <w:color w:val="000000"/>
                <w:sz w:val="18"/>
                <w:szCs w:val="18"/>
              </w:rPr>
              <w:t>1,35293</w:t>
            </w:r>
          </w:p>
        </w:tc>
        <w:tc>
          <w:tcPr>
            <w:tcW w:w="981" w:type="dxa"/>
            <w:tcBorders>
              <w:top w:val="nil"/>
              <w:left w:val="nil"/>
              <w:bottom w:val="single" w:sz="4" w:space="0" w:color="000000"/>
              <w:right w:val="single" w:sz="4" w:space="0" w:color="000000"/>
            </w:tcBorders>
            <w:shd w:val="clear" w:color="auto" w:fill="auto"/>
            <w:vAlign w:val="center"/>
            <w:hideMark/>
          </w:tcPr>
          <w:p w14:paraId="26A4E6D3" w14:textId="77777777" w:rsidR="00F13A85" w:rsidRPr="00274169" w:rsidRDefault="00F13A85" w:rsidP="00F13A85">
            <w:pPr>
              <w:jc w:val="right"/>
              <w:rPr>
                <w:color w:val="000000"/>
                <w:sz w:val="18"/>
                <w:szCs w:val="18"/>
              </w:rPr>
            </w:pPr>
            <w:r w:rsidRPr="00274169">
              <w:rPr>
                <w:color w:val="000000"/>
                <w:sz w:val="18"/>
                <w:szCs w:val="18"/>
              </w:rPr>
              <w:t>0,0000400</w:t>
            </w:r>
          </w:p>
        </w:tc>
        <w:tc>
          <w:tcPr>
            <w:tcW w:w="1071" w:type="dxa"/>
            <w:tcBorders>
              <w:top w:val="nil"/>
              <w:left w:val="nil"/>
              <w:bottom w:val="single" w:sz="4" w:space="0" w:color="000000"/>
              <w:right w:val="single" w:sz="4" w:space="0" w:color="000000"/>
            </w:tcBorders>
            <w:shd w:val="clear" w:color="auto" w:fill="auto"/>
            <w:vAlign w:val="center"/>
            <w:hideMark/>
          </w:tcPr>
          <w:p w14:paraId="1F37F1BD" w14:textId="77777777" w:rsidR="00F13A85" w:rsidRPr="00274169" w:rsidRDefault="00F13A85" w:rsidP="00F13A85">
            <w:pPr>
              <w:jc w:val="right"/>
              <w:rPr>
                <w:color w:val="000000"/>
                <w:sz w:val="18"/>
                <w:szCs w:val="18"/>
              </w:rPr>
            </w:pPr>
            <w:r w:rsidRPr="00274169">
              <w:rPr>
                <w:color w:val="000000"/>
                <w:sz w:val="18"/>
                <w:szCs w:val="18"/>
              </w:rPr>
              <w:t>0,00000420</w:t>
            </w:r>
          </w:p>
        </w:tc>
        <w:tc>
          <w:tcPr>
            <w:tcW w:w="1071" w:type="dxa"/>
            <w:tcBorders>
              <w:top w:val="nil"/>
              <w:left w:val="nil"/>
              <w:bottom w:val="single" w:sz="4" w:space="0" w:color="000000"/>
              <w:right w:val="single" w:sz="4" w:space="0" w:color="000000"/>
            </w:tcBorders>
            <w:shd w:val="clear" w:color="auto" w:fill="auto"/>
            <w:vAlign w:val="center"/>
            <w:hideMark/>
          </w:tcPr>
          <w:p w14:paraId="4041A545" w14:textId="77777777" w:rsidR="00F13A85" w:rsidRPr="00274169" w:rsidRDefault="00F13A85" w:rsidP="00F13A85">
            <w:pPr>
              <w:jc w:val="right"/>
              <w:rPr>
                <w:color w:val="000000"/>
                <w:sz w:val="18"/>
                <w:szCs w:val="18"/>
              </w:rPr>
            </w:pPr>
            <w:r w:rsidRPr="00274169">
              <w:rPr>
                <w:color w:val="000000"/>
                <w:sz w:val="18"/>
                <w:szCs w:val="18"/>
              </w:rPr>
              <w:t>0,00000420</w:t>
            </w:r>
          </w:p>
        </w:tc>
        <w:tc>
          <w:tcPr>
            <w:tcW w:w="544" w:type="dxa"/>
            <w:tcBorders>
              <w:top w:val="nil"/>
              <w:left w:val="nil"/>
              <w:bottom w:val="single" w:sz="4" w:space="0" w:color="000000"/>
              <w:right w:val="single" w:sz="4" w:space="0" w:color="000000"/>
            </w:tcBorders>
            <w:shd w:val="clear" w:color="auto" w:fill="auto"/>
            <w:vAlign w:val="center"/>
            <w:hideMark/>
          </w:tcPr>
          <w:p w14:paraId="316E1817" w14:textId="77777777" w:rsidR="00F13A85" w:rsidRPr="00274169" w:rsidRDefault="00F13A85" w:rsidP="00F13A85">
            <w:pPr>
              <w:rPr>
                <w:color w:val="000000"/>
                <w:sz w:val="18"/>
                <w:szCs w:val="18"/>
              </w:rPr>
            </w:pPr>
            <w:r w:rsidRPr="00274169">
              <w:rPr>
                <w:color w:val="000000"/>
                <w:sz w:val="18"/>
                <w:szCs w:val="18"/>
              </w:rPr>
              <w:t> </w:t>
            </w:r>
          </w:p>
        </w:tc>
      </w:tr>
      <w:tr w:rsidR="00F13A85" w:rsidRPr="00274169" w14:paraId="001BD054"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65445A"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79FC1A91"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57941FC4"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68937C0A"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7D0A83AA"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176A1083"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5B083FE3"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6687E08C"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5BE4915"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0066585"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07196AD"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0AE5252"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1A990E13"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7CBDB329"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148F17F2"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50964FB1"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317C1CA8"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01642D54"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7B2BB040"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5615850E" w14:textId="77777777" w:rsidR="00E6585A" w:rsidRPr="00274169" w:rsidRDefault="00E6585A" w:rsidP="00E6585A">
            <w:pPr>
              <w:jc w:val="right"/>
              <w:rPr>
                <w:color w:val="000000"/>
                <w:sz w:val="18"/>
                <w:szCs w:val="18"/>
              </w:rPr>
            </w:pPr>
            <w:r w:rsidRPr="00274169">
              <w:rPr>
                <w:color w:val="000000"/>
                <w:sz w:val="18"/>
                <w:szCs w:val="18"/>
              </w:rPr>
              <w:t>0304</w:t>
            </w:r>
          </w:p>
        </w:tc>
        <w:tc>
          <w:tcPr>
            <w:tcW w:w="1912" w:type="dxa"/>
            <w:tcBorders>
              <w:top w:val="nil"/>
              <w:left w:val="nil"/>
              <w:bottom w:val="single" w:sz="4" w:space="0" w:color="000000"/>
              <w:right w:val="single" w:sz="4" w:space="0" w:color="000000"/>
            </w:tcBorders>
            <w:shd w:val="clear" w:color="auto" w:fill="auto"/>
            <w:vAlign w:val="center"/>
            <w:hideMark/>
          </w:tcPr>
          <w:p w14:paraId="129E4E91" w14:textId="77777777" w:rsidR="00E6585A" w:rsidRPr="00274169" w:rsidRDefault="00E6585A" w:rsidP="00E6585A">
            <w:pPr>
              <w:rPr>
                <w:color w:val="000000"/>
                <w:sz w:val="18"/>
                <w:szCs w:val="18"/>
              </w:rPr>
            </w:pPr>
            <w:r w:rsidRPr="00274169">
              <w:rPr>
                <w:color w:val="000000"/>
                <w:sz w:val="18"/>
                <w:szCs w:val="18"/>
              </w:rPr>
              <w:t>Азот (II) оксид (Азот монооксид)</w:t>
            </w:r>
          </w:p>
        </w:tc>
        <w:tc>
          <w:tcPr>
            <w:tcW w:w="1251" w:type="dxa"/>
            <w:tcBorders>
              <w:top w:val="nil"/>
              <w:left w:val="nil"/>
              <w:bottom w:val="single" w:sz="4" w:space="0" w:color="000000"/>
              <w:right w:val="single" w:sz="4" w:space="0" w:color="000000"/>
            </w:tcBorders>
            <w:shd w:val="clear" w:color="auto" w:fill="auto"/>
            <w:vAlign w:val="center"/>
            <w:hideMark/>
          </w:tcPr>
          <w:p w14:paraId="5E38DA67" w14:textId="77777777" w:rsidR="00E6585A" w:rsidRPr="00274169" w:rsidRDefault="00E6585A" w:rsidP="00E6585A">
            <w:pPr>
              <w:jc w:val="right"/>
              <w:rPr>
                <w:color w:val="000000"/>
                <w:sz w:val="18"/>
                <w:szCs w:val="18"/>
              </w:rPr>
            </w:pPr>
            <w:r w:rsidRPr="00274169">
              <w:rPr>
                <w:color w:val="000000"/>
                <w:sz w:val="18"/>
                <w:szCs w:val="18"/>
              </w:rPr>
              <w:t>0,33823</w:t>
            </w:r>
          </w:p>
        </w:tc>
        <w:tc>
          <w:tcPr>
            <w:tcW w:w="981" w:type="dxa"/>
            <w:tcBorders>
              <w:top w:val="nil"/>
              <w:left w:val="nil"/>
              <w:bottom w:val="single" w:sz="4" w:space="0" w:color="000000"/>
              <w:right w:val="single" w:sz="4" w:space="0" w:color="000000"/>
            </w:tcBorders>
            <w:shd w:val="clear" w:color="auto" w:fill="auto"/>
            <w:vAlign w:val="center"/>
            <w:hideMark/>
          </w:tcPr>
          <w:p w14:paraId="461F976E" w14:textId="77777777" w:rsidR="00E6585A" w:rsidRPr="00274169" w:rsidRDefault="00E6585A" w:rsidP="00E6585A">
            <w:pPr>
              <w:jc w:val="right"/>
              <w:rPr>
                <w:color w:val="000000"/>
                <w:sz w:val="18"/>
                <w:szCs w:val="18"/>
              </w:rPr>
            </w:pPr>
            <w:r w:rsidRPr="00274169">
              <w:rPr>
                <w:color w:val="000000"/>
                <w:sz w:val="18"/>
                <w:szCs w:val="18"/>
              </w:rPr>
              <w:t>0,0000100</w:t>
            </w:r>
          </w:p>
        </w:tc>
        <w:tc>
          <w:tcPr>
            <w:tcW w:w="1071" w:type="dxa"/>
            <w:tcBorders>
              <w:top w:val="nil"/>
              <w:left w:val="nil"/>
              <w:bottom w:val="single" w:sz="4" w:space="0" w:color="000000"/>
              <w:right w:val="single" w:sz="4" w:space="0" w:color="000000"/>
            </w:tcBorders>
            <w:shd w:val="clear" w:color="auto" w:fill="auto"/>
            <w:vAlign w:val="center"/>
            <w:hideMark/>
          </w:tcPr>
          <w:p w14:paraId="45013406" w14:textId="77777777" w:rsidR="00E6585A" w:rsidRPr="00274169" w:rsidRDefault="00E6585A" w:rsidP="00E6585A">
            <w:pPr>
              <w:jc w:val="right"/>
              <w:rPr>
                <w:color w:val="000000"/>
                <w:sz w:val="18"/>
                <w:szCs w:val="18"/>
              </w:rPr>
            </w:pPr>
            <w:r w:rsidRPr="00274169">
              <w:rPr>
                <w:color w:val="000000"/>
                <w:sz w:val="18"/>
                <w:szCs w:val="18"/>
              </w:rPr>
              <w:t>0,00000070</w:t>
            </w:r>
          </w:p>
        </w:tc>
        <w:tc>
          <w:tcPr>
            <w:tcW w:w="1071" w:type="dxa"/>
            <w:tcBorders>
              <w:top w:val="nil"/>
              <w:left w:val="nil"/>
              <w:bottom w:val="single" w:sz="4" w:space="0" w:color="000000"/>
              <w:right w:val="single" w:sz="4" w:space="0" w:color="000000"/>
            </w:tcBorders>
            <w:shd w:val="clear" w:color="auto" w:fill="auto"/>
            <w:vAlign w:val="center"/>
            <w:hideMark/>
          </w:tcPr>
          <w:p w14:paraId="5A359495" w14:textId="77777777" w:rsidR="00E6585A" w:rsidRPr="00274169" w:rsidRDefault="00E6585A" w:rsidP="00E6585A">
            <w:pPr>
              <w:jc w:val="right"/>
              <w:rPr>
                <w:color w:val="000000"/>
                <w:sz w:val="18"/>
                <w:szCs w:val="18"/>
              </w:rPr>
            </w:pPr>
            <w:r w:rsidRPr="00274169">
              <w:rPr>
                <w:color w:val="000000"/>
                <w:sz w:val="18"/>
                <w:szCs w:val="18"/>
              </w:rPr>
              <w:t>0,00000070</w:t>
            </w:r>
          </w:p>
        </w:tc>
        <w:tc>
          <w:tcPr>
            <w:tcW w:w="544" w:type="dxa"/>
            <w:tcBorders>
              <w:top w:val="nil"/>
              <w:left w:val="nil"/>
              <w:bottom w:val="single" w:sz="4" w:space="0" w:color="000000"/>
              <w:right w:val="single" w:sz="4" w:space="0" w:color="000000"/>
            </w:tcBorders>
            <w:shd w:val="clear" w:color="auto" w:fill="auto"/>
            <w:vAlign w:val="center"/>
            <w:hideMark/>
          </w:tcPr>
          <w:p w14:paraId="54920021"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375D53A2"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13CDEE"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00CFEBC6"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4394B14B"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3A626416"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6BA67D20"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6D1B2C5C"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4681A973"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774E8D7F"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B97307C"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22BB587"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1DFC387"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05CD075"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33B5FE1C"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67E23756"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6C71BCCD"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6264E727"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5404A58C"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514FD8A8"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7F3774FA"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0D8F93C2" w14:textId="77777777" w:rsidR="00E6585A" w:rsidRPr="00274169" w:rsidRDefault="00E6585A" w:rsidP="00E6585A">
            <w:pPr>
              <w:jc w:val="right"/>
              <w:rPr>
                <w:color w:val="000000"/>
                <w:sz w:val="18"/>
                <w:szCs w:val="18"/>
              </w:rPr>
            </w:pPr>
            <w:r w:rsidRPr="00274169">
              <w:rPr>
                <w:color w:val="000000"/>
                <w:sz w:val="18"/>
                <w:szCs w:val="18"/>
              </w:rPr>
              <w:t>0330</w:t>
            </w:r>
          </w:p>
        </w:tc>
        <w:tc>
          <w:tcPr>
            <w:tcW w:w="1912" w:type="dxa"/>
            <w:tcBorders>
              <w:top w:val="nil"/>
              <w:left w:val="nil"/>
              <w:bottom w:val="single" w:sz="4" w:space="0" w:color="000000"/>
              <w:right w:val="single" w:sz="4" w:space="0" w:color="000000"/>
            </w:tcBorders>
            <w:shd w:val="clear" w:color="auto" w:fill="auto"/>
            <w:vAlign w:val="center"/>
            <w:hideMark/>
          </w:tcPr>
          <w:p w14:paraId="5824338B" w14:textId="77777777" w:rsidR="00E6585A" w:rsidRPr="00274169" w:rsidRDefault="00E6585A" w:rsidP="00E6585A">
            <w:pPr>
              <w:rPr>
                <w:color w:val="000000"/>
                <w:sz w:val="18"/>
                <w:szCs w:val="18"/>
              </w:rPr>
            </w:pPr>
            <w:r w:rsidRPr="00274169">
              <w:rPr>
                <w:color w:val="000000"/>
                <w:sz w:val="18"/>
                <w:szCs w:val="18"/>
              </w:rPr>
              <w:t>Сера диоксид</w:t>
            </w:r>
          </w:p>
        </w:tc>
        <w:tc>
          <w:tcPr>
            <w:tcW w:w="1251" w:type="dxa"/>
            <w:tcBorders>
              <w:top w:val="nil"/>
              <w:left w:val="nil"/>
              <w:bottom w:val="single" w:sz="4" w:space="0" w:color="000000"/>
              <w:right w:val="single" w:sz="4" w:space="0" w:color="000000"/>
            </w:tcBorders>
            <w:shd w:val="clear" w:color="auto" w:fill="auto"/>
            <w:vAlign w:val="center"/>
            <w:hideMark/>
          </w:tcPr>
          <w:p w14:paraId="7FDA52EE" w14:textId="77777777" w:rsidR="00E6585A" w:rsidRPr="00274169" w:rsidRDefault="00E6585A" w:rsidP="00E6585A">
            <w:pPr>
              <w:jc w:val="right"/>
              <w:rPr>
                <w:color w:val="000000"/>
                <w:sz w:val="18"/>
                <w:szCs w:val="18"/>
              </w:rPr>
            </w:pPr>
            <w:r w:rsidRPr="00274169">
              <w:rPr>
                <w:color w:val="000000"/>
                <w:sz w:val="18"/>
                <w:szCs w:val="18"/>
              </w:rPr>
              <w:t>0,33823</w:t>
            </w:r>
          </w:p>
        </w:tc>
        <w:tc>
          <w:tcPr>
            <w:tcW w:w="981" w:type="dxa"/>
            <w:tcBorders>
              <w:top w:val="nil"/>
              <w:left w:val="nil"/>
              <w:bottom w:val="single" w:sz="4" w:space="0" w:color="000000"/>
              <w:right w:val="single" w:sz="4" w:space="0" w:color="000000"/>
            </w:tcBorders>
            <w:shd w:val="clear" w:color="auto" w:fill="auto"/>
            <w:vAlign w:val="center"/>
            <w:hideMark/>
          </w:tcPr>
          <w:p w14:paraId="75AC62D4" w14:textId="77777777" w:rsidR="00E6585A" w:rsidRPr="00274169" w:rsidRDefault="00E6585A" w:rsidP="00E6585A">
            <w:pPr>
              <w:jc w:val="right"/>
              <w:rPr>
                <w:color w:val="000000"/>
                <w:sz w:val="18"/>
                <w:szCs w:val="18"/>
              </w:rPr>
            </w:pPr>
            <w:r w:rsidRPr="00274169">
              <w:rPr>
                <w:color w:val="000000"/>
                <w:sz w:val="18"/>
                <w:szCs w:val="18"/>
              </w:rPr>
              <w:t>0,0000100</w:t>
            </w:r>
          </w:p>
        </w:tc>
        <w:tc>
          <w:tcPr>
            <w:tcW w:w="1071" w:type="dxa"/>
            <w:tcBorders>
              <w:top w:val="nil"/>
              <w:left w:val="nil"/>
              <w:bottom w:val="single" w:sz="4" w:space="0" w:color="000000"/>
              <w:right w:val="single" w:sz="4" w:space="0" w:color="000000"/>
            </w:tcBorders>
            <w:shd w:val="clear" w:color="auto" w:fill="auto"/>
            <w:vAlign w:val="center"/>
            <w:hideMark/>
          </w:tcPr>
          <w:p w14:paraId="71584E48" w14:textId="77777777" w:rsidR="00E6585A" w:rsidRPr="00274169" w:rsidRDefault="00E6585A" w:rsidP="00E6585A">
            <w:pPr>
              <w:jc w:val="right"/>
              <w:rPr>
                <w:color w:val="000000"/>
                <w:sz w:val="18"/>
                <w:szCs w:val="18"/>
              </w:rPr>
            </w:pPr>
            <w:r w:rsidRPr="00274169">
              <w:rPr>
                <w:color w:val="000000"/>
                <w:sz w:val="18"/>
                <w:szCs w:val="18"/>
              </w:rPr>
              <w:t>0,00000140</w:t>
            </w:r>
          </w:p>
        </w:tc>
        <w:tc>
          <w:tcPr>
            <w:tcW w:w="1071" w:type="dxa"/>
            <w:tcBorders>
              <w:top w:val="nil"/>
              <w:left w:val="nil"/>
              <w:bottom w:val="single" w:sz="4" w:space="0" w:color="000000"/>
              <w:right w:val="single" w:sz="4" w:space="0" w:color="000000"/>
            </w:tcBorders>
            <w:shd w:val="clear" w:color="auto" w:fill="auto"/>
            <w:vAlign w:val="center"/>
            <w:hideMark/>
          </w:tcPr>
          <w:p w14:paraId="63C01651" w14:textId="77777777" w:rsidR="00E6585A" w:rsidRPr="00274169" w:rsidRDefault="00E6585A" w:rsidP="00E6585A">
            <w:pPr>
              <w:jc w:val="right"/>
              <w:rPr>
                <w:color w:val="000000"/>
                <w:sz w:val="18"/>
                <w:szCs w:val="18"/>
              </w:rPr>
            </w:pPr>
            <w:r w:rsidRPr="00274169">
              <w:rPr>
                <w:color w:val="000000"/>
                <w:sz w:val="18"/>
                <w:szCs w:val="18"/>
              </w:rPr>
              <w:t>0,00000140</w:t>
            </w:r>
          </w:p>
        </w:tc>
        <w:tc>
          <w:tcPr>
            <w:tcW w:w="544" w:type="dxa"/>
            <w:tcBorders>
              <w:top w:val="nil"/>
              <w:left w:val="nil"/>
              <w:bottom w:val="single" w:sz="4" w:space="0" w:color="000000"/>
              <w:right w:val="single" w:sz="4" w:space="0" w:color="000000"/>
            </w:tcBorders>
            <w:shd w:val="clear" w:color="auto" w:fill="auto"/>
            <w:vAlign w:val="center"/>
            <w:hideMark/>
          </w:tcPr>
          <w:p w14:paraId="5B250C7F"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059CFADE"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5E2C1F"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41CF5291"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499F4C15"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7F369F70"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6D8F7569"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33982260"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6E6B7FA2"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2D0C63FC"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F649762"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1106676"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D37B13B"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C9701A4"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7826EF47"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08B67CFE"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5BE5DC09"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1C373537"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0D0140B2"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041BAB9C"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349322F7"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0BB1266A" w14:textId="77777777" w:rsidR="00E6585A" w:rsidRPr="00274169" w:rsidRDefault="00E6585A" w:rsidP="00E6585A">
            <w:pPr>
              <w:jc w:val="right"/>
              <w:rPr>
                <w:color w:val="000000"/>
                <w:sz w:val="18"/>
                <w:szCs w:val="18"/>
              </w:rPr>
            </w:pPr>
            <w:r w:rsidRPr="00274169">
              <w:rPr>
                <w:color w:val="000000"/>
                <w:sz w:val="18"/>
                <w:szCs w:val="18"/>
              </w:rPr>
              <w:t>0337</w:t>
            </w:r>
          </w:p>
        </w:tc>
        <w:tc>
          <w:tcPr>
            <w:tcW w:w="1912" w:type="dxa"/>
            <w:tcBorders>
              <w:top w:val="nil"/>
              <w:left w:val="nil"/>
              <w:bottom w:val="single" w:sz="4" w:space="0" w:color="000000"/>
              <w:right w:val="single" w:sz="4" w:space="0" w:color="000000"/>
            </w:tcBorders>
            <w:shd w:val="clear" w:color="auto" w:fill="auto"/>
            <w:vAlign w:val="center"/>
            <w:hideMark/>
          </w:tcPr>
          <w:p w14:paraId="261B6B54" w14:textId="77777777" w:rsidR="00E6585A" w:rsidRPr="00274169" w:rsidRDefault="00E6585A" w:rsidP="00E6585A">
            <w:pPr>
              <w:rPr>
                <w:color w:val="000000"/>
                <w:sz w:val="18"/>
                <w:szCs w:val="18"/>
              </w:rPr>
            </w:pPr>
            <w:r w:rsidRPr="00274169">
              <w:rPr>
                <w:color w:val="000000"/>
                <w:sz w:val="18"/>
                <w:szCs w:val="18"/>
              </w:rPr>
              <w:t>Углерода оксид (Углерод окись; углерод моноокись; угарный газ)</w:t>
            </w:r>
          </w:p>
        </w:tc>
        <w:tc>
          <w:tcPr>
            <w:tcW w:w="1251" w:type="dxa"/>
            <w:tcBorders>
              <w:top w:val="nil"/>
              <w:left w:val="nil"/>
              <w:bottom w:val="single" w:sz="4" w:space="0" w:color="000000"/>
              <w:right w:val="single" w:sz="4" w:space="0" w:color="000000"/>
            </w:tcBorders>
            <w:shd w:val="clear" w:color="auto" w:fill="auto"/>
            <w:vAlign w:val="center"/>
            <w:hideMark/>
          </w:tcPr>
          <w:p w14:paraId="04F13F8C" w14:textId="77777777" w:rsidR="00E6585A" w:rsidRPr="00274169" w:rsidRDefault="00E6585A" w:rsidP="00E6585A">
            <w:pPr>
              <w:jc w:val="right"/>
              <w:rPr>
                <w:color w:val="000000"/>
                <w:sz w:val="18"/>
                <w:szCs w:val="18"/>
              </w:rPr>
            </w:pPr>
            <w:r w:rsidRPr="00274169">
              <w:rPr>
                <w:color w:val="000000"/>
                <w:sz w:val="18"/>
                <w:szCs w:val="18"/>
              </w:rPr>
              <w:t>87,94029</w:t>
            </w:r>
          </w:p>
        </w:tc>
        <w:tc>
          <w:tcPr>
            <w:tcW w:w="981" w:type="dxa"/>
            <w:tcBorders>
              <w:top w:val="nil"/>
              <w:left w:val="nil"/>
              <w:bottom w:val="single" w:sz="4" w:space="0" w:color="000000"/>
              <w:right w:val="single" w:sz="4" w:space="0" w:color="000000"/>
            </w:tcBorders>
            <w:shd w:val="clear" w:color="auto" w:fill="auto"/>
            <w:vAlign w:val="center"/>
            <w:hideMark/>
          </w:tcPr>
          <w:p w14:paraId="361FA305" w14:textId="77777777" w:rsidR="00E6585A" w:rsidRPr="00274169" w:rsidRDefault="00E6585A" w:rsidP="00E6585A">
            <w:pPr>
              <w:jc w:val="right"/>
              <w:rPr>
                <w:color w:val="000000"/>
                <w:sz w:val="18"/>
                <w:szCs w:val="18"/>
              </w:rPr>
            </w:pPr>
            <w:r w:rsidRPr="00274169">
              <w:rPr>
                <w:color w:val="000000"/>
                <w:sz w:val="18"/>
                <w:szCs w:val="18"/>
              </w:rPr>
              <w:t>0,0026000</w:t>
            </w:r>
          </w:p>
        </w:tc>
        <w:tc>
          <w:tcPr>
            <w:tcW w:w="1071" w:type="dxa"/>
            <w:tcBorders>
              <w:top w:val="nil"/>
              <w:left w:val="nil"/>
              <w:bottom w:val="single" w:sz="4" w:space="0" w:color="000000"/>
              <w:right w:val="single" w:sz="4" w:space="0" w:color="000000"/>
            </w:tcBorders>
            <w:shd w:val="clear" w:color="auto" w:fill="auto"/>
            <w:vAlign w:val="center"/>
            <w:hideMark/>
          </w:tcPr>
          <w:p w14:paraId="76BDC364" w14:textId="77777777" w:rsidR="00E6585A" w:rsidRPr="00274169" w:rsidRDefault="00E6585A" w:rsidP="00E6585A">
            <w:pPr>
              <w:jc w:val="right"/>
              <w:rPr>
                <w:color w:val="000000"/>
                <w:sz w:val="18"/>
                <w:szCs w:val="18"/>
              </w:rPr>
            </w:pPr>
            <w:r w:rsidRPr="00274169">
              <w:rPr>
                <w:color w:val="000000"/>
                <w:sz w:val="18"/>
                <w:szCs w:val="18"/>
              </w:rPr>
              <w:t>0,00030000</w:t>
            </w:r>
          </w:p>
        </w:tc>
        <w:tc>
          <w:tcPr>
            <w:tcW w:w="1071" w:type="dxa"/>
            <w:tcBorders>
              <w:top w:val="nil"/>
              <w:left w:val="nil"/>
              <w:bottom w:val="single" w:sz="4" w:space="0" w:color="000000"/>
              <w:right w:val="single" w:sz="4" w:space="0" w:color="000000"/>
            </w:tcBorders>
            <w:shd w:val="clear" w:color="auto" w:fill="auto"/>
            <w:vAlign w:val="center"/>
            <w:hideMark/>
          </w:tcPr>
          <w:p w14:paraId="68FDC597" w14:textId="77777777" w:rsidR="00E6585A" w:rsidRPr="00274169" w:rsidRDefault="00E6585A" w:rsidP="00E6585A">
            <w:pPr>
              <w:jc w:val="right"/>
              <w:rPr>
                <w:color w:val="000000"/>
                <w:sz w:val="18"/>
                <w:szCs w:val="18"/>
              </w:rPr>
            </w:pPr>
            <w:r w:rsidRPr="00274169">
              <w:rPr>
                <w:color w:val="000000"/>
                <w:sz w:val="18"/>
                <w:szCs w:val="18"/>
              </w:rPr>
              <w:t>0,00030000</w:t>
            </w:r>
          </w:p>
        </w:tc>
        <w:tc>
          <w:tcPr>
            <w:tcW w:w="544" w:type="dxa"/>
            <w:tcBorders>
              <w:top w:val="nil"/>
              <w:left w:val="nil"/>
              <w:bottom w:val="single" w:sz="4" w:space="0" w:color="000000"/>
              <w:right w:val="single" w:sz="4" w:space="0" w:color="000000"/>
            </w:tcBorders>
            <w:shd w:val="clear" w:color="auto" w:fill="auto"/>
            <w:vAlign w:val="center"/>
            <w:hideMark/>
          </w:tcPr>
          <w:p w14:paraId="6A923235"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68BF8176"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50C16E"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1F198E4D"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3274E4D5"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497B9672"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25476FCD"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4098E3E3"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446B6231"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66A2CCC3"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E964250"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57AB900"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01808D8"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5182A1F"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3B14D76E"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29996DA8"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7E107F93"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59FB176C"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10BE6F2A"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74BB6B6E"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55155E9C"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2FDB660F" w14:textId="77777777" w:rsidR="00E6585A" w:rsidRPr="00274169" w:rsidRDefault="00E6585A" w:rsidP="00E6585A">
            <w:pPr>
              <w:jc w:val="right"/>
              <w:rPr>
                <w:color w:val="000000"/>
                <w:sz w:val="18"/>
                <w:szCs w:val="18"/>
              </w:rPr>
            </w:pPr>
            <w:r w:rsidRPr="00274169">
              <w:rPr>
                <w:color w:val="000000"/>
                <w:sz w:val="18"/>
                <w:szCs w:val="18"/>
              </w:rPr>
              <w:t>2704</w:t>
            </w:r>
          </w:p>
        </w:tc>
        <w:tc>
          <w:tcPr>
            <w:tcW w:w="1912" w:type="dxa"/>
            <w:tcBorders>
              <w:top w:val="nil"/>
              <w:left w:val="nil"/>
              <w:bottom w:val="single" w:sz="4" w:space="0" w:color="000000"/>
              <w:right w:val="single" w:sz="4" w:space="0" w:color="000000"/>
            </w:tcBorders>
            <w:shd w:val="clear" w:color="auto" w:fill="auto"/>
            <w:vAlign w:val="center"/>
            <w:hideMark/>
          </w:tcPr>
          <w:p w14:paraId="0EE709B2" w14:textId="77777777" w:rsidR="00E6585A" w:rsidRPr="00274169" w:rsidRDefault="00E6585A" w:rsidP="00E6585A">
            <w:pPr>
              <w:rPr>
                <w:color w:val="000000"/>
                <w:sz w:val="18"/>
                <w:szCs w:val="18"/>
              </w:rPr>
            </w:pPr>
            <w:r w:rsidRPr="00274169">
              <w:rPr>
                <w:color w:val="000000"/>
                <w:sz w:val="18"/>
                <w:szCs w:val="18"/>
              </w:rPr>
              <w:t>Бензин (нефтяной, малосернистый) (в пересчете на углерод)</w:t>
            </w:r>
          </w:p>
        </w:tc>
        <w:tc>
          <w:tcPr>
            <w:tcW w:w="1251" w:type="dxa"/>
            <w:tcBorders>
              <w:top w:val="nil"/>
              <w:left w:val="nil"/>
              <w:bottom w:val="single" w:sz="4" w:space="0" w:color="000000"/>
              <w:right w:val="single" w:sz="4" w:space="0" w:color="000000"/>
            </w:tcBorders>
            <w:shd w:val="clear" w:color="auto" w:fill="auto"/>
            <w:vAlign w:val="center"/>
            <w:hideMark/>
          </w:tcPr>
          <w:p w14:paraId="506BA6A3" w14:textId="77777777" w:rsidR="00E6585A" w:rsidRPr="00274169" w:rsidRDefault="00E6585A" w:rsidP="00E6585A">
            <w:pPr>
              <w:jc w:val="right"/>
              <w:rPr>
                <w:color w:val="000000"/>
                <w:sz w:val="18"/>
                <w:szCs w:val="18"/>
              </w:rPr>
            </w:pPr>
            <w:r w:rsidRPr="00274169">
              <w:rPr>
                <w:color w:val="000000"/>
                <w:sz w:val="18"/>
                <w:szCs w:val="18"/>
              </w:rPr>
              <w:t>11,83812</w:t>
            </w:r>
          </w:p>
        </w:tc>
        <w:tc>
          <w:tcPr>
            <w:tcW w:w="981" w:type="dxa"/>
            <w:tcBorders>
              <w:top w:val="nil"/>
              <w:left w:val="nil"/>
              <w:bottom w:val="single" w:sz="4" w:space="0" w:color="000000"/>
              <w:right w:val="single" w:sz="4" w:space="0" w:color="000000"/>
            </w:tcBorders>
            <w:shd w:val="clear" w:color="auto" w:fill="auto"/>
            <w:vAlign w:val="center"/>
            <w:hideMark/>
          </w:tcPr>
          <w:p w14:paraId="4CE4A52A" w14:textId="77777777" w:rsidR="00E6585A" w:rsidRPr="00274169" w:rsidRDefault="00E6585A" w:rsidP="00E6585A">
            <w:pPr>
              <w:jc w:val="right"/>
              <w:rPr>
                <w:color w:val="000000"/>
                <w:sz w:val="18"/>
                <w:szCs w:val="18"/>
              </w:rPr>
            </w:pPr>
            <w:r w:rsidRPr="00274169">
              <w:rPr>
                <w:color w:val="000000"/>
                <w:sz w:val="18"/>
                <w:szCs w:val="18"/>
              </w:rPr>
              <w:t>0,0003500</w:t>
            </w:r>
          </w:p>
        </w:tc>
        <w:tc>
          <w:tcPr>
            <w:tcW w:w="1071" w:type="dxa"/>
            <w:tcBorders>
              <w:top w:val="nil"/>
              <w:left w:val="nil"/>
              <w:bottom w:val="single" w:sz="4" w:space="0" w:color="000000"/>
              <w:right w:val="single" w:sz="4" w:space="0" w:color="000000"/>
            </w:tcBorders>
            <w:shd w:val="clear" w:color="auto" w:fill="auto"/>
            <w:vAlign w:val="center"/>
            <w:hideMark/>
          </w:tcPr>
          <w:p w14:paraId="7AA10FF3" w14:textId="77777777" w:rsidR="00E6585A" w:rsidRPr="00274169" w:rsidRDefault="00E6585A" w:rsidP="00E6585A">
            <w:pPr>
              <w:jc w:val="right"/>
              <w:rPr>
                <w:color w:val="000000"/>
                <w:sz w:val="18"/>
                <w:szCs w:val="18"/>
              </w:rPr>
            </w:pPr>
            <w:r w:rsidRPr="00274169">
              <w:rPr>
                <w:color w:val="000000"/>
                <w:sz w:val="18"/>
                <w:szCs w:val="18"/>
              </w:rPr>
              <w:t>0,00003750</w:t>
            </w:r>
          </w:p>
        </w:tc>
        <w:tc>
          <w:tcPr>
            <w:tcW w:w="1071" w:type="dxa"/>
            <w:tcBorders>
              <w:top w:val="nil"/>
              <w:left w:val="nil"/>
              <w:bottom w:val="single" w:sz="4" w:space="0" w:color="000000"/>
              <w:right w:val="single" w:sz="4" w:space="0" w:color="000000"/>
            </w:tcBorders>
            <w:shd w:val="clear" w:color="auto" w:fill="auto"/>
            <w:vAlign w:val="center"/>
            <w:hideMark/>
          </w:tcPr>
          <w:p w14:paraId="0FEDD95D" w14:textId="77777777" w:rsidR="00E6585A" w:rsidRPr="00274169" w:rsidRDefault="00E6585A" w:rsidP="00E6585A">
            <w:pPr>
              <w:jc w:val="right"/>
              <w:rPr>
                <w:color w:val="000000"/>
                <w:sz w:val="18"/>
                <w:szCs w:val="18"/>
              </w:rPr>
            </w:pPr>
            <w:r w:rsidRPr="00274169">
              <w:rPr>
                <w:color w:val="000000"/>
                <w:sz w:val="18"/>
                <w:szCs w:val="18"/>
              </w:rPr>
              <w:t>0,00003750</w:t>
            </w:r>
          </w:p>
        </w:tc>
        <w:tc>
          <w:tcPr>
            <w:tcW w:w="544" w:type="dxa"/>
            <w:tcBorders>
              <w:top w:val="nil"/>
              <w:left w:val="nil"/>
              <w:bottom w:val="single" w:sz="4" w:space="0" w:color="000000"/>
              <w:right w:val="single" w:sz="4" w:space="0" w:color="000000"/>
            </w:tcBorders>
            <w:shd w:val="clear" w:color="auto" w:fill="auto"/>
            <w:vAlign w:val="center"/>
            <w:hideMark/>
          </w:tcPr>
          <w:p w14:paraId="32B87078"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70B18B12"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D66BDA" w14:textId="77777777" w:rsidR="00F13A85" w:rsidRPr="00274169" w:rsidRDefault="00F13A85" w:rsidP="00F13A85">
            <w:pPr>
              <w:jc w:val="right"/>
              <w:rPr>
                <w:color w:val="000000"/>
                <w:sz w:val="18"/>
                <w:szCs w:val="18"/>
              </w:rPr>
            </w:pPr>
            <w:r w:rsidRPr="00274169">
              <w:rPr>
                <w:color w:val="000000"/>
                <w:sz w:val="18"/>
                <w:szCs w:val="18"/>
              </w:rPr>
              <w:t>6006</w:t>
            </w:r>
          </w:p>
        </w:tc>
        <w:tc>
          <w:tcPr>
            <w:tcW w:w="1689" w:type="dxa"/>
            <w:tcBorders>
              <w:top w:val="nil"/>
              <w:left w:val="nil"/>
              <w:bottom w:val="single" w:sz="4" w:space="0" w:color="000000"/>
              <w:right w:val="single" w:sz="4" w:space="0" w:color="000000"/>
            </w:tcBorders>
            <w:shd w:val="clear" w:color="auto" w:fill="auto"/>
            <w:vAlign w:val="center"/>
            <w:hideMark/>
          </w:tcPr>
          <w:p w14:paraId="5DF457D2" w14:textId="77777777" w:rsidR="00F13A85" w:rsidRPr="00274169" w:rsidRDefault="00F13A85" w:rsidP="00F13A85">
            <w:pPr>
              <w:jc w:val="center"/>
              <w:rPr>
                <w:color w:val="000000"/>
                <w:sz w:val="18"/>
                <w:szCs w:val="18"/>
              </w:rPr>
            </w:pPr>
            <w:r w:rsidRPr="00274169">
              <w:rPr>
                <w:color w:val="000000"/>
                <w:sz w:val="18"/>
                <w:szCs w:val="18"/>
              </w:rPr>
              <w:t>Неорганизованный</w:t>
            </w:r>
          </w:p>
        </w:tc>
        <w:tc>
          <w:tcPr>
            <w:tcW w:w="1966" w:type="dxa"/>
            <w:tcBorders>
              <w:top w:val="nil"/>
              <w:left w:val="nil"/>
              <w:bottom w:val="single" w:sz="4" w:space="0" w:color="000000"/>
              <w:right w:val="single" w:sz="4" w:space="0" w:color="000000"/>
            </w:tcBorders>
            <w:shd w:val="clear" w:color="auto" w:fill="auto"/>
            <w:vAlign w:val="center"/>
            <w:hideMark/>
          </w:tcPr>
          <w:p w14:paraId="01D9F407" w14:textId="77777777" w:rsidR="00F13A85" w:rsidRPr="00274169" w:rsidRDefault="00F13A85" w:rsidP="00F13A85">
            <w:pPr>
              <w:rPr>
                <w:color w:val="000000"/>
                <w:sz w:val="18"/>
                <w:szCs w:val="18"/>
              </w:rPr>
            </w:pPr>
            <w:r w:rsidRPr="00274169">
              <w:rPr>
                <w:color w:val="000000"/>
                <w:sz w:val="18"/>
                <w:szCs w:val="18"/>
              </w:rPr>
              <w:t>Неорганизованный</w:t>
            </w:r>
          </w:p>
        </w:tc>
        <w:tc>
          <w:tcPr>
            <w:tcW w:w="454" w:type="dxa"/>
            <w:tcBorders>
              <w:top w:val="nil"/>
              <w:left w:val="nil"/>
              <w:bottom w:val="single" w:sz="4" w:space="0" w:color="000000"/>
              <w:right w:val="single" w:sz="4" w:space="0" w:color="000000"/>
            </w:tcBorders>
            <w:shd w:val="clear" w:color="auto" w:fill="auto"/>
            <w:vAlign w:val="center"/>
            <w:hideMark/>
          </w:tcPr>
          <w:p w14:paraId="217350C4" w14:textId="77777777" w:rsidR="00F13A85" w:rsidRPr="00274169" w:rsidRDefault="00F13A85" w:rsidP="00F13A85">
            <w:pPr>
              <w:jc w:val="right"/>
              <w:rPr>
                <w:color w:val="000000"/>
                <w:sz w:val="18"/>
                <w:szCs w:val="18"/>
              </w:rPr>
            </w:pPr>
            <w:r w:rsidRPr="00274169">
              <w:rPr>
                <w:color w:val="000000"/>
                <w:sz w:val="18"/>
                <w:szCs w:val="18"/>
              </w:rPr>
              <w:t>1</w:t>
            </w:r>
          </w:p>
        </w:tc>
        <w:tc>
          <w:tcPr>
            <w:tcW w:w="490" w:type="dxa"/>
            <w:tcBorders>
              <w:top w:val="nil"/>
              <w:left w:val="nil"/>
              <w:bottom w:val="single" w:sz="4" w:space="0" w:color="000000"/>
              <w:right w:val="single" w:sz="4" w:space="0" w:color="000000"/>
            </w:tcBorders>
            <w:shd w:val="clear" w:color="auto" w:fill="auto"/>
            <w:vAlign w:val="center"/>
            <w:hideMark/>
          </w:tcPr>
          <w:p w14:paraId="5FEE26BA" w14:textId="77777777" w:rsidR="00F13A85" w:rsidRPr="00274169" w:rsidRDefault="00F13A85" w:rsidP="00F13A85">
            <w:pPr>
              <w:jc w:val="right"/>
              <w:rPr>
                <w:color w:val="000000"/>
                <w:sz w:val="18"/>
                <w:szCs w:val="18"/>
              </w:rPr>
            </w:pPr>
            <w:r w:rsidRPr="00274169">
              <w:rPr>
                <w:color w:val="000000"/>
                <w:sz w:val="18"/>
                <w:szCs w:val="18"/>
              </w:rPr>
              <w:t>5,0</w:t>
            </w:r>
          </w:p>
        </w:tc>
        <w:tc>
          <w:tcPr>
            <w:tcW w:w="850" w:type="dxa"/>
            <w:tcBorders>
              <w:top w:val="nil"/>
              <w:left w:val="nil"/>
              <w:bottom w:val="single" w:sz="4" w:space="0" w:color="000000"/>
              <w:right w:val="single" w:sz="4" w:space="0" w:color="000000"/>
            </w:tcBorders>
            <w:shd w:val="clear" w:color="auto" w:fill="auto"/>
            <w:vAlign w:val="center"/>
            <w:hideMark/>
          </w:tcPr>
          <w:p w14:paraId="4E508EE7" w14:textId="77777777" w:rsidR="00F13A85" w:rsidRPr="00274169" w:rsidRDefault="00F13A85" w:rsidP="00F13A85">
            <w:pPr>
              <w:jc w:val="right"/>
              <w:rPr>
                <w:color w:val="000000"/>
                <w:sz w:val="18"/>
                <w:szCs w:val="18"/>
              </w:rPr>
            </w:pPr>
            <w:r w:rsidRPr="00274169">
              <w:rPr>
                <w:color w:val="000000"/>
                <w:sz w:val="18"/>
                <w:szCs w:val="18"/>
              </w:rPr>
              <w:t>0,00</w:t>
            </w:r>
          </w:p>
        </w:tc>
        <w:tc>
          <w:tcPr>
            <w:tcW w:w="710" w:type="dxa"/>
            <w:tcBorders>
              <w:top w:val="nil"/>
              <w:left w:val="nil"/>
              <w:bottom w:val="single" w:sz="4" w:space="0" w:color="000000"/>
              <w:right w:val="single" w:sz="4" w:space="0" w:color="000000"/>
            </w:tcBorders>
            <w:shd w:val="clear" w:color="auto" w:fill="auto"/>
            <w:vAlign w:val="center"/>
            <w:hideMark/>
          </w:tcPr>
          <w:p w14:paraId="03870BE3" w14:textId="77777777" w:rsidR="00F13A85" w:rsidRPr="00274169" w:rsidRDefault="00F13A85" w:rsidP="00F13A85">
            <w:pPr>
              <w:jc w:val="right"/>
              <w:rPr>
                <w:color w:val="000000"/>
                <w:sz w:val="18"/>
                <w:szCs w:val="18"/>
              </w:rPr>
            </w:pPr>
            <w:r w:rsidRPr="00274169">
              <w:rPr>
                <w:color w:val="000000"/>
                <w:sz w:val="18"/>
                <w:szCs w:val="18"/>
              </w:rPr>
              <w:t>0,00</w:t>
            </w:r>
          </w:p>
        </w:tc>
        <w:tc>
          <w:tcPr>
            <w:tcW w:w="705" w:type="dxa"/>
            <w:tcBorders>
              <w:top w:val="nil"/>
              <w:left w:val="nil"/>
              <w:bottom w:val="single" w:sz="4" w:space="0" w:color="000000"/>
              <w:right w:val="single" w:sz="4" w:space="0" w:color="000000"/>
            </w:tcBorders>
            <w:shd w:val="clear" w:color="auto" w:fill="auto"/>
            <w:vAlign w:val="center"/>
            <w:hideMark/>
          </w:tcPr>
          <w:p w14:paraId="6EDFC061" w14:textId="77777777" w:rsidR="00F13A85" w:rsidRPr="00274169" w:rsidRDefault="00F13A85" w:rsidP="00F13A85">
            <w:pPr>
              <w:jc w:val="right"/>
              <w:rPr>
                <w:color w:val="000000"/>
                <w:sz w:val="18"/>
                <w:szCs w:val="18"/>
              </w:rPr>
            </w:pPr>
            <w:r w:rsidRPr="00274169">
              <w:rPr>
                <w:color w:val="000000"/>
                <w:sz w:val="18"/>
                <w:szCs w:val="18"/>
              </w:rPr>
              <w:t>0,00</w:t>
            </w:r>
          </w:p>
        </w:tc>
        <w:tc>
          <w:tcPr>
            <w:tcW w:w="621" w:type="dxa"/>
            <w:tcBorders>
              <w:top w:val="nil"/>
              <w:left w:val="nil"/>
              <w:bottom w:val="single" w:sz="4" w:space="0" w:color="000000"/>
              <w:right w:val="single" w:sz="4" w:space="0" w:color="000000"/>
            </w:tcBorders>
            <w:shd w:val="clear" w:color="auto" w:fill="auto"/>
            <w:vAlign w:val="center"/>
            <w:hideMark/>
          </w:tcPr>
          <w:p w14:paraId="18E43CEE" w14:textId="77777777" w:rsidR="00F13A85" w:rsidRPr="00274169" w:rsidRDefault="00F13A85" w:rsidP="00F13A85">
            <w:pPr>
              <w:jc w:val="right"/>
              <w:rPr>
                <w:color w:val="000000"/>
                <w:sz w:val="18"/>
                <w:szCs w:val="18"/>
              </w:rPr>
            </w:pPr>
            <w:r w:rsidRPr="00274169">
              <w:rPr>
                <w:color w:val="000000"/>
                <w:sz w:val="18"/>
                <w:szCs w:val="18"/>
              </w:rPr>
              <w:t>64,3</w:t>
            </w:r>
          </w:p>
        </w:tc>
        <w:tc>
          <w:tcPr>
            <w:tcW w:w="621" w:type="dxa"/>
            <w:tcBorders>
              <w:top w:val="nil"/>
              <w:left w:val="nil"/>
              <w:bottom w:val="single" w:sz="4" w:space="0" w:color="000000"/>
              <w:right w:val="single" w:sz="4" w:space="0" w:color="000000"/>
            </w:tcBorders>
            <w:shd w:val="clear" w:color="auto" w:fill="auto"/>
            <w:vAlign w:val="center"/>
            <w:hideMark/>
          </w:tcPr>
          <w:p w14:paraId="07023B53" w14:textId="77777777" w:rsidR="00F13A85" w:rsidRPr="00274169" w:rsidRDefault="00F13A85" w:rsidP="00F13A85">
            <w:pPr>
              <w:jc w:val="right"/>
              <w:rPr>
                <w:color w:val="000000"/>
                <w:sz w:val="18"/>
                <w:szCs w:val="18"/>
              </w:rPr>
            </w:pPr>
            <w:r w:rsidRPr="00274169">
              <w:rPr>
                <w:color w:val="000000"/>
                <w:sz w:val="18"/>
                <w:szCs w:val="18"/>
              </w:rPr>
              <w:t>27,9</w:t>
            </w:r>
          </w:p>
        </w:tc>
        <w:tc>
          <w:tcPr>
            <w:tcW w:w="621" w:type="dxa"/>
            <w:tcBorders>
              <w:top w:val="nil"/>
              <w:left w:val="nil"/>
              <w:bottom w:val="single" w:sz="4" w:space="0" w:color="000000"/>
              <w:right w:val="single" w:sz="4" w:space="0" w:color="000000"/>
            </w:tcBorders>
            <w:shd w:val="clear" w:color="auto" w:fill="auto"/>
            <w:vAlign w:val="center"/>
            <w:hideMark/>
          </w:tcPr>
          <w:p w14:paraId="7BAA8FDA" w14:textId="77777777" w:rsidR="00F13A85" w:rsidRPr="00274169" w:rsidRDefault="00F13A85" w:rsidP="00F13A85">
            <w:pPr>
              <w:jc w:val="right"/>
              <w:rPr>
                <w:color w:val="000000"/>
                <w:sz w:val="18"/>
                <w:szCs w:val="18"/>
              </w:rPr>
            </w:pPr>
            <w:r w:rsidRPr="00274169">
              <w:rPr>
                <w:color w:val="000000"/>
                <w:sz w:val="18"/>
                <w:szCs w:val="18"/>
              </w:rPr>
              <w:t>70,8</w:t>
            </w:r>
          </w:p>
        </w:tc>
        <w:tc>
          <w:tcPr>
            <w:tcW w:w="621" w:type="dxa"/>
            <w:tcBorders>
              <w:top w:val="nil"/>
              <w:left w:val="nil"/>
              <w:bottom w:val="single" w:sz="4" w:space="0" w:color="000000"/>
              <w:right w:val="single" w:sz="4" w:space="0" w:color="000000"/>
            </w:tcBorders>
            <w:shd w:val="clear" w:color="auto" w:fill="auto"/>
            <w:vAlign w:val="center"/>
            <w:hideMark/>
          </w:tcPr>
          <w:p w14:paraId="595DA0F2" w14:textId="77777777" w:rsidR="00F13A85" w:rsidRPr="00274169" w:rsidRDefault="00F13A85" w:rsidP="00F13A85">
            <w:pPr>
              <w:jc w:val="right"/>
              <w:rPr>
                <w:color w:val="000000"/>
                <w:sz w:val="18"/>
                <w:szCs w:val="18"/>
              </w:rPr>
            </w:pPr>
            <w:r w:rsidRPr="00274169">
              <w:rPr>
                <w:color w:val="000000"/>
                <w:sz w:val="18"/>
                <w:szCs w:val="18"/>
              </w:rPr>
              <w:t>19,7</w:t>
            </w:r>
          </w:p>
        </w:tc>
        <w:tc>
          <w:tcPr>
            <w:tcW w:w="487" w:type="dxa"/>
            <w:tcBorders>
              <w:top w:val="nil"/>
              <w:left w:val="nil"/>
              <w:bottom w:val="single" w:sz="4" w:space="0" w:color="000000"/>
              <w:right w:val="single" w:sz="4" w:space="0" w:color="000000"/>
            </w:tcBorders>
            <w:shd w:val="clear" w:color="auto" w:fill="auto"/>
            <w:vAlign w:val="center"/>
            <w:hideMark/>
          </w:tcPr>
          <w:p w14:paraId="77F43C67" w14:textId="77777777" w:rsidR="00F13A85" w:rsidRPr="00274169" w:rsidRDefault="00F13A85" w:rsidP="00F13A85">
            <w:pPr>
              <w:jc w:val="right"/>
              <w:rPr>
                <w:color w:val="000000"/>
                <w:sz w:val="18"/>
                <w:szCs w:val="18"/>
              </w:rPr>
            </w:pPr>
            <w:r w:rsidRPr="00274169">
              <w:rPr>
                <w:color w:val="000000"/>
                <w:sz w:val="18"/>
                <w:szCs w:val="18"/>
              </w:rPr>
              <w:t>0</w:t>
            </w:r>
          </w:p>
        </w:tc>
        <w:tc>
          <w:tcPr>
            <w:tcW w:w="435" w:type="dxa"/>
            <w:tcBorders>
              <w:top w:val="nil"/>
              <w:left w:val="nil"/>
              <w:bottom w:val="single" w:sz="4" w:space="0" w:color="000000"/>
              <w:right w:val="single" w:sz="4" w:space="0" w:color="000000"/>
            </w:tcBorders>
            <w:shd w:val="clear" w:color="auto" w:fill="auto"/>
            <w:vAlign w:val="center"/>
            <w:hideMark/>
          </w:tcPr>
          <w:p w14:paraId="6FBE291C" w14:textId="77777777" w:rsidR="00F13A85" w:rsidRPr="00274169" w:rsidRDefault="00F13A85" w:rsidP="00F13A85">
            <w:pPr>
              <w:jc w:val="right"/>
              <w:rPr>
                <w:color w:val="000000"/>
                <w:sz w:val="18"/>
                <w:szCs w:val="18"/>
              </w:rPr>
            </w:pPr>
            <w:r w:rsidRPr="00274169">
              <w:rPr>
                <w:color w:val="000000"/>
                <w:sz w:val="18"/>
                <w:szCs w:val="18"/>
              </w:rPr>
              <w:t>1</w:t>
            </w:r>
          </w:p>
        </w:tc>
        <w:tc>
          <w:tcPr>
            <w:tcW w:w="558" w:type="dxa"/>
            <w:tcBorders>
              <w:top w:val="nil"/>
              <w:left w:val="nil"/>
              <w:bottom w:val="single" w:sz="4" w:space="0" w:color="000000"/>
              <w:right w:val="single" w:sz="4" w:space="0" w:color="000000"/>
            </w:tcBorders>
            <w:shd w:val="clear" w:color="auto" w:fill="auto"/>
            <w:vAlign w:val="center"/>
            <w:hideMark/>
          </w:tcPr>
          <w:p w14:paraId="6D3C1460" w14:textId="77777777" w:rsidR="00F13A85" w:rsidRPr="00274169" w:rsidRDefault="00F13A85" w:rsidP="00F13A85">
            <w:pPr>
              <w:jc w:val="right"/>
              <w:rPr>
                <w:color w:val="000000"/>
                <w:sz w:val="18"/>
                <w:szCs w:val="18"/>
              </w:rPr>
            </w:pPr>
            <w:r w:rsidRPr="00274169">
              <w:rPr>
                <w:color w:val="000000"/>
                <w:sz w:val="18"/>
                <w:szCs w:val="18"/>
              </w:rPr>
              <w:t>0,00</w:t>
            </w:r>
          </w:p>
        </w:tc>
        <w:tc>
          <w:tcPr>
            <w:tcW w:w="558" w:type="dxa"/>
            <w:tcBorders>
              <w:top w:val="nil"/>
              <w:left w:val="nil"/>
              <w:bottom w:val="single" w:sz="4" w:space="0" w:color="000000"/>
              <w:right w:val="single" w:sz="4" w:space="0" w:color="000000"/>
            </w:tcBorders>
            <w:shd w:val="clear" w:color="auto" w:fill="auto"/>
            <w:vAlign w:val="center"/>
            <w:hideMark/>
          </w:tcPr>
          <w:p w14:paraId="34E694CC" w14:textId="77777777" w:rsidR="00F13A85" w:rsidRPr="00274169" w:rsidRDefault="00F13A85" w:rsidP="00F13A85">
            <w:pPr>
              <w:jc w:val="right"/>
              <w:rPr>
                <w:color w:val="000000"/>
                <w:sz w:val="18"/>
                <w:szCs w:val="18"/>
              </w:rPr>
            </w:pPr>
            <w:r w:rsidRPr="00274169">
              <w:rPr>
                <w:color w:val="000000"/>
                <w:sz w:val="18"/>
                <w:szCs w:val="18"/>
              </w:rPr>
              <w:t>0,00</w:t>
            </w:r>
          </w:p>
        </w:tc>
        <w:tc>
          <w:tcPr>
            <w:tcW w:w="891" w:type="dxa"/>
            <w:tcBorders>
              <w:top w:val="nil"/>
              <w:left w:val="nil"/>
              <w:bottom w:val="single" w:sz="4" w:space="0" w:color="000000"/>
              <w:right w:val="single" w:sz="4" w:space="0" w:color="000000"/>
            </w:tcBorders>
            <w:shd w:val="clear" w:color="auto" w:fill="auto"/>
            <w:vAlign w:val="center"/>
            <w:hideMark/>
          </w:tcPr>
          <w:p w14:paraId="0CE71B92" w14:textId="77777777" w:rsidR="00F13A85" w:rsidRPr="00274169" w:rsidRDefault="00F13A85" w:rsidP="00F13A85">
            <w:pPr>
              <w:jc w:val="right"/>
              <w:rPr>
                <w:color w:val="000000"/>
                <w:sz w:val="18"/>
                <w:szCs w:val="18"/>
              </w:rPr>
            </w:pPr>
            <w:r w:rsidRPr="00274169">
              <w:rPr>
                <w:color w:val="000000"/>
                <w:sz w:val="18"/>
                <w:szCs w:val="18"/>
              </w:rPr>
              <w:t>0,000000</w:t>
            </w:r>
          </w:p>
        </w:tc>
        <w:tc>
          <w:tcPr>
            <w:tcW w:w="628" w:type="dxa"/>
            <w:tcBorders>
              <w:top w:val="nil"/>
              <w:left w:val="nil"/>
              <w:bottom w:val="single" w:sz="4" w:space="0" w:color="000000"/>
              <w:right w:val="single" w:sz="4" w:space="0" w:color="000000"/>
            </w:tcBorders>
            <w:shd w:val="clear" w:color="auto" w:fill="auto"/>
            <w:vAlign w:val="center"/>
            <w:hideMark/>
          </w:tcPr>
          <w:p w14:paraId="19197221" w14:textId="77777777" w:rsidR="00F13A85" w:rsidRPr="00274169" w:rsidRDefault="00F13A85" w:rsidP="00F13A85">
            <w:pPr>
              <w:jc w:val="right"/>
              <w:rPr>
                <w:color w:val="000000"/>
                <w:sz w:val="18"/>
                <w:szCs w:val="18"/>
              </w:rPr>
            </w:pPr>
            <w:r w:rsidRPr="00274169">
              <w:rPr>
                <w:color w:val="000000"/>
                <w:sz w:val="18"/>
                <w:szCs w:val="18"/>
              </w:rPr>
              <w:t>0,0</w:t>
            </w:r>
          </w:p>
        </w:tc>
        <w:tc>
          <w:tcPr>
            <w:tcW w:w="981" w:type="dxa"/>
            <w:tcBorders>
              <w:top w:val="nil"/>
              <w:left w:val="nil"/>
              <w:bottom w:val="single" w:sz="4" w:space="0" w:color="000000"/>
              <w:right w:val="single" w:sz="4" w:space="0" w:color="000000"/>
            </w:tcBorders>
            <w:shd w:val="clear" w:color="auto" w:fill="auto"/>
            <w:vAlign w:val="center"/>
            <w:hideMark/>
          </w:tcPr>
          <w:p w14:paraId="003C1769" w14:textId="77777777" w:rsidR="00F13A85" w:rsidRPr="00274169" w:rsidRDefault="00F13A85" w:rsidP="00F13A85">
            <w:pPr>
              <w:jc w:val="right"/>
              <w:rPr>
                <w:color w:val="000000"/>
                <w:sz w:val="18"/>
                <w:szCs w:val="18"/>
              </w:rPr>
            </w:pPr>
            <w:r w:rsidRPr="00274169">
              <w:rPr>
                <w:color w:val="000000"/>
                <w:sz w:val="18"/>
                <w:szCs w:val="18"/>
              </w:rPr>
              <w:t>1,2900000</w:t>
            </w:r>
          </w:p>
        </w:tc>
        <w:tc>
          <w:tcPr>
            <w:tcW w:w="576" w:type="dxa"/>
            <w:tcBorders>
              <w:top w:val="nil"/>
              <w:left w:val="nil"/>
              <w:bottom w:val="single" w:sz="4" w:space="0" w:color="000000"/>
              <w:right w:val="single" w:sz="4" w:space="0" w:color="000000"/>
            </w:tcBorders>
            <w:shd w:val="clear" w:color="auto" w:fill="auto"/>
            <w:vAlign w:val="center"/>
            <w:hideMark/>
          </w:tcPr>
          <w:p w14:paraId="1C5ACC32" w14:textId="77777777" w:rsidR="00F13A85" w:rsidRPr="00274169" w:rsidRDefault="00F13A85" w:rsidP="00F13A85">
            <w:pPr>
              <w:jc w:val="right"/>
              <w:rPr>
                <w:color w:val="000000"/>
                <w:sz w:val="18"/>
                <w:szCs w:val="18"/>
              </w:rPr>
            </w:pPr>
            <w:r w:rsidRPr="00274169">
              <w:rPr>
                <w:color w:val="000000"/>
                <w:sz w:val="18"/>
                <w:szCs w:val="18"/>
              </w:rPr>
              <w:t>0301</w:t>
            </w:r>
          </w:p>
        </w:tc>
        <w:tc>
          <w:tcPr>
            <w:tcW w:w="1912" w:type="dxa"/>
            <w:tcBorders>
              <w:top w:val="nil"/>
              <w:left w:val="nil"/>
              <w:bottom w:val="single" w:sz="4" w:space="0" w:color="000000"/>
              <w:right w:val="single" w:sz="4" w:space="0" w:color="000000"/>
            </w:tcBorders>
            <w:shd w:val="clear" w:color="auto" w:fill="auto"/>
            <w:vAlign w:val="center"/>
            <w:hideMark/>
          </w:tcPr>
          <w:p w14:paraId="625864B8" w14:textId="77777777" w:rsidR="00F13A85" w:rsidRPr="00274169" w:rsidRDefault="00F13A85" w:rsidP="00F13A85">
            <w:pPr>
              <w:rPr>
                <w:color w:val="000000"/>
                <w:sz w:val="18"/>
                <w:szCs w:val="18"/>
              </w:rPr>
            </w:pPr>
            <w:r w:rsidRPr="00274169">
              <w:rPr>
                <w:color w:val="000000"/>
                <w:sz w:val="18"/>
                <w:szCs w:val="18"/>
              </w:rPr>
              <w:t>Азота диоксид (Двуокись азота; пероксид азота)</w:t>
            </w:r>
          </w:p>
        </w:tc>
        <w:tc>
          <w:tcPr>
            <w:tcW w:w="1251" w:type="dxa"/>
            <w:tcBorders>
              <w:top w:val="nil"/>
              <w:left w:val="nil"/>
              <w:bottom w:val="single" w:sz="4" w:space="0" w:color="000000"/>
              <w:right w:val="single" w:sz="4" w:space="0" w:color="000000"/>
            </w:tcBorders>
            <w:shd w:val="clear" w:color="auto" w:fill="auto"/>
            <w:vAlign w:val="center"/>
            <w:hideMark/>
          </w:tcPr>
          <w:p w14:paraId="741CC4CD" w14:textId="77777777" w:rsidR="00F13A85" w:rsidRPr="00274169" w:rsidRDefault="00F13A85" w:rsidP="00F13A85">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0EB6E423" w14:textId="77777777" w:rsidR="00F13A85" w:rsidRPr="00274169" w:rsidRDefault="00F13A85" w:rsidP="00F13A85">
            <w:pPr>
              <w:jc w:val="right"/>
              <w:rPr>
                <w:color w:val="000000"/>
                <w:sz w:val="18"/>
                <w:szCs w:val="18"/>
              </w:rPr>
            </w:pPr>
            <w:r w:rsidRPr="00274169">
              <w:rPr>
                <w:color w:val="000000"/>
                <w:sz w:val="18"/>
                <w:szCs w:val="18"/>
              </w:rPr>
              <w:t>0,0113831</w:t>
            </w:r>
          </w:p>
        </w:tc>
        <w:tc>
          <w:tcPr>
            <w:tcW w:w="1071" w:type="dxa"/>
            <w:tcBorders>
              <w:top w:val="nil"/>
              <w:left w:val="nil"/>
              <w:bottom w:val="single" w:sz="4" w:space="0" w:color="000000"/>
              <w:right w:val="single" w:sz="4" w:space="0" w:color="000000"/>
            </w:tcBorders>
            <w:shd w:val="clear" w:color="auto" w:fill="auto"/>
            <w:vAlign w:val="center"/>
            <w:hideMark/>
          </w:tcPr>
          <w:p w14:paraId="195AC957" w14:textId="77777777" w:rsidR="00F13A85" w:rsidRPr="00274169" w:rsidRDefault="00F13A85" w:rsidP="00F13A85">
            <w:pPr>
              <w:jc w:val="right"/>
              <w:rPr>
                <w:color w:val="000000"/>
                <w:sz w:val="18"/>
                <w:szCs w:val="18"/>
              </w:rPr>
            </w:pPr>
            <w:r w:rsidRPr="00274169">
              <w:rPr>
                <w:color w:val="000000"/>
                <w:sz w:val="18"/>
                <w:szCs w:val="18"/>
              </w:rPr>
              <w:t>0,03127640</w:t>
            </w:r>
          </w:p>
        </w:tc>
        <w:tc>
          <w:tcPr>
            <w:tcW w:w="1071" w:type="dxa"/>
            <w:tcBorders>
              <w:top w:val="nil"/>
              <w:left w:val="nil"/>
              <w:bottom w:val="single" w:sz="4" w:space="0" w:color="000000"/>
              <w:right w:val="single" w:sz="4" w:space="0" w:color="000000"/>
            </w:tcBorders>
            <w:shd w:val="clear" w:color="auto" w:fill="auto"/>
            <w:vAlign w:val="center"/>
            <w:hideMark/>
          </w:tcPr>
          <w:p w14:paraId="4AEAD20A" w14:textId="77777777" w:rsidR="00F13A85" w:rsidRPr="00274169" w:rsidRDefault="00F13A85" w:rsidP="00F13A85">
            <w:pPr>
              <w:jc w:val="right"/>
              <w:rPr>
                <w:color w:val="000000"/>
                <w:sz w:val="18"/>
                <w:szCs w:val="18"/>
              </w:rPr>
            </w:pPr>
            <w:r w:rsidRPr="00274169">
              <w:rPr>
                <w:color w:val="000000"/>
                <w:sz w:val="18"/>
                <w:szCs w:val="18"/>
              </w:rPr>
              <w:t>0,03127640</w:t>
            </w:r>
          </w:p>
        </w:tc>
        <w:tc>
          <w:tcPr>
            <w:tcW w:w="544" w:type="dxa"/>
            <w:tcBorders>
              <w:top w:val="nil"/>
              <w:left w:val="nil"/>
              <w:bottom w:val="single" w:sz="4" w:space="0" w:color="000000"/>
              <w:right w:val="single" w:sz="4" w:space="0" w:color="000000"/>
            </w:tcBorders>
            <w:shd w:val="clear" w:color="auto" w:fill="auto"/>
            <w:vAlign w:val="center"/>
            <w:hideMark/>
          </w:tcPr>
          <w:p w14:paraId="2D88B5C1" w14:textId="77777777" w:rsidR="00F13A85" w:rsidRPr="00274169" w:rsidRDefault="00F13A85" w:rsidP="00F13A85">
            <w:pPr>
              <w:rPr>
                <w:color w:val="000000"/>
                <w:sz w:val="18"/>
                <w:szCs w:val="18"/>
              </w:rPr>
            </w:pPr>
            <w:r w:rsidRPr="00274169">
              <w:rPr>
                <w:color w:val="000000"/>
                <w:sz w:val="18"/>
                <w:szCs w:val="18"/>
              </w:rPr>
              <w:t> </w:t>
            </w:r>
          </w:p>
        </w:tc>
      </w:tr>
      <w:tr w:rsidR="00F13A85" w:rsidRPr="00274169" w14:paraId="75787483"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312933"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07066684"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1B979964"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21E45717"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4FEDC4F4"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6FA995EF"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57E9F519"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456CA2EA"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3B2B4E2"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9D2460D"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2D6359F"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ED3C084"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4C8D8B28"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6D204A08"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0AC50035"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42A5A8ED"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684E645C"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226D1C94"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4EEE169B"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1EE62508" w14:textId="77777777" w:rsidR="00E6585A" w:rsidRPr="00274169" w:rsidRDefault="00E6585A" w:rsidP="00E6585A">
            <w:pPr>
              <w:jc w:val="right"/>
              <w:rPr>
                <w:color w:val="000000"/>
                <w:sz w:val="18"/>
                <w:szCs w:val="18"/>
              </w:rPr>
            </w:pPr>
            <w:r w:rsidRPr="00274169">
              <w:rPr>
                <w:color w:val="000000"/>
                <w:sz w:val="18"/>
                <w:szCs w:val="18"/>
              </w:rPr>
              <w:t>0304</w:t>
            </w:r>
          </w:p>
        </w:tc>
        <w:tc>
          <w:tcPr>
            <w:tcW w:w="1912" w:type="dxa"/>
            <w:tcBorders>
              <w:top w:val="nil"/>
              <w:left w:val="nil"/>
              <w:bottom w:val="single" w:sz="4" w:space="0" w:color="000000"/>
              <w:right w:val="single" w:sz="4" w:space="0" w:color="000000"/>
            </w:tcBorders>
            <w:shd w:val="clear" w:color="auto" w:fill="auto"/>
            <w:vAlign w:val="center"/>
            <w:hideMark/>
          </w:tcPr>
          <w:p w14:paraId="7E276CE2" w14:textId="77777777" w:rsidR="00E6585A" w:rsidRPr="00274169" w:rsidRDefault="00E6585A" w:rsidP="00E6585A">
            <w:pPr>
              <w:rPr>
                <w:color w:val="000000"/>
                <w:sz w:val="18"/>
                <w:szCs w:val="18"/>
              </w:rPr>
            </w:pPr>
            <w:r w:rsidRPr="00274169">
              <w:rPr>
                <w:color w:val="000000"/>
                <w:sz w:val="18"/>
                <w:szCs w:val="18"/>
              </w:rPr>
              <w:t>Азот (II) оксид (Азот монооксид)</w:t>
            </w:r>
          </w:p>
        </w:tc>
        <w:tc>
          <w:tcPr>
            <w:tcW w:w="1251" w:type="dxa"/>
            <w:tcBorders>
              <w:top w:val="nil"/>
              <w:left w:val="nil"/>
              <w:bottom w:val="single" w:sz="4" w:space="0" w:color="000000"/>
              <w:right w:val="single" w:sz="4" w:space="0" w:color="000000"/>
            </w:tcBorders>
            <w:shd w:val="clear" w:color="auto" w:fill="auto"/>
            <w:vAlign w:val="center"/>
            <w:hideMark/>
          </w:tcPr>
          <w:p w14:paraId="49891728"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2B4A3984" w14:textId="77777777" w:rsidR="00E6585A" w:rsidRPr="00274169" w:rsidRDefault="00E6585A" w:rsidP="00E6585A">
            <w:pPr>
              <w:jc w:val="right"/>
              <w:rPr>
                <w:color w:val="000000"/>
                <w:sz w:val="18"/>
                <w:szCs w:val="18"/>
              </w:rPr>
            </w:pPr>
            <w:r w:rsidRPr="00274169">
              <w:rPr>
                <w:color w:val="000000"/>
                <w:sz w:val="18"/>
                <w:szCs w:val="18"/>
              </w:rPr>
              <w:t>0,0018497</w:t>
            </w:r>
          </w:p>
        </w:tc>
        <w:tc>
          <w:tcPr>
            <w:tcW w:w="1071" w:type="dxa"/>
            <w:tcBorders>
              <w:top w:val="nil"/>
              <w:left w:val="nil"/>
              <w:bottom w:val="single" w:sz="4" w:space="0" w:color="000000"/>
              <w:right w:val="single" w:sz="4" w:space="0" w:color="000000"/>
            </w:tcBorders>
            <w:shd w:val="clear" w:color="auto" w:fill="auto"/>
            <w:vAlign w:val="center"/>
            <w:hideMark/>
          </w:tcPr>
          <w:p w14:paraId="598D4A94" w14:textId="77777777" w:rsidR="00E6585A" w:rsidRPr="00274169" w:rsidRDefault="00E6585A" w:rsidP="00E6585A">
            <w:pPr>
              <w:jc w:val="right"/>
              <w:rPr>
                <w:color w:val="000000"/>
                <w:sz w:val="18"/>
                <w:szCs w:val="18"/>
              </w:rPr>
            </w:pPr>
            <w:r w:rsidRPr="00274169">
              <w:rPr>
                <w:color w:val="000000"/>
                <w:sz w:val="18"/>
                <w:szCs w:val="18"/>
              </w:rPr>
              <w:t>0,00508180</w:t>
            </w:r>
          </w:p>
        </w:tc>
        <w:tc>
          <w:tcPr>
            <w:tcW w:w="1071" w:type="dxa"/>
            <w:tcBorders>
              <w:top w:val="nil"/>
              <w:left w:val="nil"/>
              <w:bottom w:val="single" w:sz="4" w:space="0" w:color="000000"/>
              <w:right w:val="single" w:sz="4" w:space="0" w:color="000000"/>
            </w:tcBorders>
            <w:shd w:val="clear" w:color="auto" w:fill="auto"/>
            <w:vAlign w:val="center"/>
            <w:hideMark/>
          </w:tcPr>
          <w:p w14:paraId="1C72F080" w14:textId="77777777" w:rsidR="00E6585A" w:rsidRPr="00274169" w:rsidRDefault="00E6585A" w:rsidP="00E6585A">
            <w:pPr>
              <w:jc w:val="right"/>
              <w:rPr>
                <w:color w:val="000000"/>
                <w:sz w:val="18"/>
                <w:szCs w:val="18"/>
              </w:rPr>
            </w:pPr>
            <w:r w:rsidRPr="00274169">
              <w:rPr>
                <w:color w:val="000000"/>
                <w:sz w:val="18"/>
                <w:szCs w:val="18"/>
              </w:rPr>
              <w:t>0,00508180</w:t>
            </w:r>
          </w:p>
        </w:tc>
        <w:tc>
          <w:tcPr>
            <w:tcW w:w="544" w:type="dxa"/>
            <w:tcBorders>
              <w:top w:val="nil"/>
              <w:left w:val="nil"/>
              <w:bottom w:val="single" w:sz="4" w:space="0" w:color="000000"/>
              <w:right w:val="single" w:sz="4" w:space="0" w:color="000000"/>
            </w:tcBorders>
            <w:shd w:val="clear" w:color="auto" w:fill="auto"/>
            <w:vAlign w:val="center"/>
            <w:hideMark/>
          </w:tcPr>
          <w:p w14:paraId="00812516"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454D48E2"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1AB649"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00CFD4BB"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4020C4FA"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443189C1"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3B7E9BBD"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03296759"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666E71F5"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3616BFCA"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1C87590"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252CC3D"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D71F91B"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86E5C71"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3CDD60E0"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13DA34BD"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3525F573"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0C461EDD"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791AAED7"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0FB274E8"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4C3B9311"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2485C227" w14:textId="77777777" w:rsidR="00E6585A" w:rsidRPr="00274169" w:rsidRDefault="00E6585A" w:rsidP="00E6585A">
            <w:pPr>
              <w:jc w:val="right"/>
              <w:rPr>
                <w:color w:val="000000"/>
                <w:sz w:val="18"/>
                <w:szCs w:val="18"/>
              </w:rPr>
            </w:pPr>
            <w:r w:rsidRPr="00274169">
              <w:rPr>
                <w:color w:val="000000"/>
                <w:sz w:val="18"/>
                <w:szCs w:val="18"/>
              </w:rPr>
              <w:t>0328</w:t>
            </w:r>
          </w:p>
        </w:tc>
        <w:tc>
          <w:tcPr>
            <w:tcW w:w="1912" w:type="dxa"/>
            <w:tcBorders>
              <w:top w:val="nil"/>
              <w:left w:val="nil"/>
              <w:bottom w:val="single" w:sz="4" w:space="0" w:color="000000"/>
              <w:right w:val="single" w:sz="4" w:space="0" w:color="000000"/>
            </w:tcBorders>
            <w:shd w:val="clear" w:color="auto" w:fill="auto"/>
            <w:vAlign w:val="center"/>
            <w:hideMark/>
          </w:tcPr>
          <w:p w14:paraId="3A7616E1" w14:textId="77777777" w:rsidR="00E6585A" w:rsidRPr="00274169" w:rsidRDefault="00E6585A" w:rsidP="00E6585A">
            <w:pPr>
              <w:rPr>
                <w:color w:val="000000"/>
                <w:sz w:val="18"/>
                <w:szCs w:val="18"/>
              </w:rPr>
            </w:pPr>
            <w:r w:rsidRPr="00274169">
              <w:rPr>
                <w:color w:val="000000"/>
                <w:sz w:val="18"/>
                <w:szCs w:val="18"/>
              </w:rPr>
              <w:t>Углерод (Пигмент черный)</w:t>
            </w:r>
          </w:p>
        </w:tc>
        <w:tc>
          <w:tcPr>
            <w:tcW w:w="1251" w:type="dxa"/>
            <w:tcBorders>
              <w:top w:val="nil"/>
              <w:left w:val="nil"/>
              <w:bottom w:val="single" w:sz="4" w:space="0" w:color="000000"/>
              <w:right w:val="single" w:sz="4" w:space="0" w:color="000000"/>
            </w:tcBorders>
            <w:shd w:val="clear" w:color="auto" w:fill="auto"/>
            <w:vAlign w:val="center"/>
            <w:hideMark/>
          </w:tcPr>
          <w:p w14:paraId="5F587EDE"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6107EF47" w14:textId="77777777" w:rsidR="00E6585A" w:rsidRPr="00274169" w:rsidRDefault="00E6585A" w:rsidP="00E6585A">
            <w:pPr>
              <w:jc w:val="right"/>
              <w:rPr>
                <w:color w:val="000000"/>
                <w:sz w:val="18"/>
                <w:szCs w:val="18"/>
              </w:rPr>
            </w:pPr>
            <w:r w:rsidRPr="00274169">
              <w:rPr>
                <w:color w:val="000000"/>
                <w:sz w:val="18"/>
                <w:szCs w:val="18"/>
              </w:rPr>
              <w:t>0,0037944</w:t>
            </w:r>
          </w:p>
        </w:tc>
        <w:tc>
          <w:tcPr>
            <w:tcW w:w="1071" w:type="dxa"/>
            <w:tcBorders>
              <w:top w:val="nil"/>
              <w:left w:val="nil"/>
              <w:bottom w:val="single" w:sz="4" w:space="0" w:color="000000"/>
              <w:right w:val="single" w:sz="4" w:space="0" w:color="000000"/>
            </w:tcBorders>
            <w:shd w:val="clear" w:color="auto" w:fill="auto"/>
            <w:vAlign w:val="center"/>
            <w:hideMark/>
          </w:tcPr>
          <w:p w14:paraId="08734E76" w14:textId="77777777" w:rsidR="00E6585A" w:rsidRPr="00274169" w:rsidRDefault="00E6585A" w:rsidP="00E6585A">
            <w:pPr>
              <w:jc w:val="right"/>
              <w:rPr>
                <w:color w:val="000000"/>
                <w:sz w:val="18"/>
                <w:szCs w:val="18"/>
              </w:rPr>
            </w:pPr>
            <w:r w:rsidRPr="00274169">
              <w:rPr>
                <w:color w:val="000000"/>
                <w:sz w:val="18"/>
                <w:szCs w:val="18"/>
              </w:rPr>
              <w:t>0,00777600</w:t>
            </w:r>
          </w:p>
        </w:tc>
        <w:tc>
          <w:tcPr>
            <w:tcW w:w="1071" w:type="dxa"/>
            <w:tcBorders>
              <w:top w:val="nil"/>
              <w:left w:val="nil"/>
              <w:bottom w:val="single" w:sz="4" w:space="0" w:color="000000"/>
              <w:right w:val="single" w:sz="4" w:space="0" w:color="000000"/>
            </w:tcBorders>
            <w:shd w:val="clear" w:color="auto" w:fill="auto"/>
            <w:vAlign w:val="center"/>
            <w:hideMark/>
          </w:tcPr>
          <w:p w14:paraId="4A95CC46" w14:textId="77777777" w:rsidR="00E6585A" w:rsidRPr="00274169" w:rsidRDefault="00E6585A" w:rsidP="00E6585A">
            <w:pPr>
              <w:jc w:val="right"/>
              <w:rPr>
                <w:color w:val="000000"/>
                <w:sz w:val="18"/>
                <w:szCs w:val="18"/>
              </w:rPr>
            </w:pPr>
            <w:r w:rsidRPr="00274169">
              <w:rPr>
                <w:color w:val="000000"/>
                <w:sz w:val="18"/>
                <w:szCs w:val="18"/>
              </w:rPr>
              <w:t>0,00777600</w:t>
            </w:r>
          </w:p>
        </w:tc>
        <w:tc>
          <w:tcPr>
            <w:tcW w:w="544" w:type="dxa"/>
            <w:tcBorders>
              <w:top w:val="nil"/>
              <w:left w:val="nil"/>
              <w:bottom w:val="single" w:sz="4" w:space="0" w:color="000000"/>
              <w:right w:val="single" w:sz="4" w:space="0" w:color="000000"/>
            </w:tcBorders>
            <w:shd w:val="clear" w:color="auto" w:fill="auto"/>
            <w:vAlign w:val="center"/>
            <w:hideMark/>
          </w:tcPr>
          <w:p w14:paraId="6FCA773D"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37E3A222"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F1EB54"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1BDDDE91"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29B02D7B"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66CD8220"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7505F989"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0142FCE7"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01ECCE6A"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74B7573A"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89A438B"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11DF335"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507E536"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AF121DB"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6FACB535"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4FB0AC9C"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47DACE57"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302AA823"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6F8119F5"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46CDC4A3"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5EFD8C23"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3FF5FC46" w14:textId="77777777" w:rsidR="00E6585A" w:rsidRPr="00274169" w:rsidRDefault="00E6585A" w:rsidP="00E6585A">
            <w:pPr>
              <w:jc w:val="right"/>
              <w:rPr>
                <w:color w:val="000000"/>
                <w:sz w:val="18"/>
                <w:szCs w:val="18"/>
              </w:rPr>
            </w:pPr>
            <w:r w:rsidRPr="00274169">
              <w:rPr>
                <w:color w:val="000000"/>
                <w:sz w:val="18"/>
                <w:szCs w:val="18"/>
              </w:rPr>
              <w:t>0330</w:t>
            </w:r>
          </w:p>
        </w:tc>
        <w:tc>
          <w:tcPr>
            <w:tcW w:w="1912" w:type="dxa"/>
            <w:tcBorders>
              <w:top w:val="nil"/>
              <w:left w:val="nil"/>
              <w:bottom w:val="single" w:sz="4" w:space="0" w:color="000000"/>
              <w:right w:val="single" w:sz="4" w:space="0" w:color="000000"/>
            </w:tcBorders>
            <w:shd w:val="clear" w:color="auto" w:fill="auto"/>
            <w:vAlign w:val="center"/>
            <w:hideMark/>
          </w:tcPr>
          <w:p w14:paraId="5ADBCFF0" w14:textId="77777777" w:rsidR="00E6585A" w:rsidRPr="00274169" w:rsidRDefault="00E6585A" w:rsidP="00E6585A">
            <w:pPr>
              <w:rPr>
                <w:color w:val="000000"/>
                <w:sz w:val="18"/>
                <w:szCs w:val="18"/>
              </w:rPr>
            </w:pPr>
            <w:r w:rsidRPr="00274169">
              <w:rPr>
                <w:color w:val="000000"/>
                <w:sz w:val="18"/>
                <w:szCs w:val="18"/>
              </w:rPr>
              <w:t>Сера диоксид</w:t>
            </w:r>
          </w:p>
        </w:tc>
        <w:tc>
          <w:tcPr>
            <w:tcW w:w="1251" w:type="dxa"/>
            <w:tcBorders>
              <w:top w:val="nil"/>
              <w:left w:val="nil"/>
              <w:bottom w:val="single" w:sz="4" w:space="0" w:color="000000"/>
              <w:right w:val="single" w:sz="4" w:space="0" w:color="000000"/>
            </w:tcBorders>
            <w:shd w:val="clear" w:color="auto" w:fill="auto"/>
            <w:vAlign w:val="center"/>
            <w:hideMark/>
          </w:tcPr>
          <w:p w14:paraId="3DC5011B"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49C83742" w14:textId="77777777" w:rsidR="00E6585A" w:rsidRPr="00274169" w:rsidRDefault="00E6585A" w:rsidP="00E6585A">
            <w:pPr>
              <w:jc w:val="right"/>
              <w:rPr>
                <w:color w:val="000000"/>
                <w:sz w:val="18"/>
                <w:szCs w:val="18"/>
              </w:rPr>
            </w:pPr>
            <w:r w:rsidRPr="00274169">
              <w:rPr>
                <w:color w:val="000000"/>
                <w:sz w:val="18"/>
                <w:szCs w:val="18"/>
              </w:rPr>
              <w:t>0,0014678</w:t>
            </w:r>
          </w:p>
        </w:tc>
        <w:tc>
          <w:tcPr>
            <w:tcW w:w="1071" w:type="dxa"/>
            <w:tcBorders>
              <w:top w:val="nil"/>
              <w:left w:val="nil"/>
              <w:bottom w:val="single" w:sz="4" w:space="0" w:color="000000"/>
              <w:right w:val="single" w:sz="4" w:space="0" w:color="000000"/>
            </w:tcBorders>
            <w:shd w:val="clear" w:color="auto" w:fill="auto"/>
            <w:vAlign w:val="center"/>
            <w:hideMark/>
          </w:tcPr>
          <w:p w14:paraId="20FCBFA3" w14:textId="77777777" w:rsidR="00E6585A" w:rsidRPr="00274169" w:rsidRDefault="00E6585A" w:rsidP="00E6585A">
            <w:pPr>
              <w:jc w:val="right"/>
              <w:rPr>
                <w:color w:val="000000"/>
                <w:sz w:val="18"/>
                <w:szCs w:val="18"/>
              </w:rPr>
            </w:pPr>
            <w:r w:rsidRPr="00274169">
              <w:rPr>
                <w:color w:val="000000"/>
                <w:sz w:val="18"/>
                <w:szCs w:val="18"/>
              </w:rPr>
              <w:t>0,00392940</w:t>
            </w:r>
          </w:p>
        </w:tc>
        <w:tc>
          <w:tcPr>
            <w:tcW w:w="1071" w:type="dxa"/>
            <w:tcBorders>
              <w:top w:val="nil"/>
              <w:left w:val="nil"/>
              <w:bottom w:val="single" w:sz="4" w:space="0" w:color="000000"/>
              <w:right w:val="single" w:sz="4" w:space="0" w:color="000000"/>
            </w:tcBorders>
            <w:shd w:val="clear" w:color="auto" w:fill="auto"/>
            <w:vAlign w:val="center"/>
            <w:hideMark/>
          </w:tcPr>
          <w:p w14:paraId="1B508FD5" w14:textId="77777777" w:rsidR="00E6585A" w:rsidRPr="00274169" w:rsidRDefault="00E6585A" w:rsidP="00E6585A">
            <w:pPr>
              <w:jc w:val="right"/>
              <w:rPr>
                <w:color w:val="000000"/>
                <w:sz w:val="18"/>
                <w:szCs w:val="18"/>
              </w:rPr>
            </w:pPr>
            <w:r w:rsidRPr="00274169">
              <w:rPr>
                <w:color w:val="000000"/>
                <w:sz w:val="18"/>
                <w:szCs w:val="18"/>
              </w:rPr>
              <w:t>0,00392940</w:t>
            </w:r>
          </w:p>
        </w:tc>
        <w:tc>
          <w:tcPr>
            <w:tcW w:w="544" w:type="dxa"/>
            <w:tcBorders>
              <w:top w:val="nil"/>
              <w:left w:val="nil"/>
              <w:bottom w:val="single" w:sz="4" w:space="0" w:color="000000"/>
              <w:right w:val="single" w:sz="4" w:space="0" w:color="000000"/>
            </w:tcBorders>
            <w:shd w:val="clear" w:color="auto" w:fill="auto"/>
            <w:vAlign w:val="center"/>
            <w:hideMark/>
          </w:tcPr>
          <w:p w14:paraId="7CAA9A05"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224DD649"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CFD6FB"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6A7732D9"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79E69C99"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1F129DC2"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283ADED7"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75839CE4"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5526DF46"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4F50516D"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750A9FF"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C968EF3"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6F6EF05"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A3C7E7E"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4DCD5BEC"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5A4C56C2"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3DA92B24"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1DE8D5AD"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085A2046"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0494C96B"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5AFFB2E2"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1E7E7DF7" w14:textId="77777777" w:rsidR="00E6585A" w:rsidRPr="00274169" w:rsidRDefault="00E6585A" w:rsidP="00E6585A">
            <w:pPr>
              <w:jc w:val="right"/>
              <w:rPr>
                <w:color w:val="000000"/>
                <w:sz w:val="18"/>
                <w:szCs w:val="18"/>
              </w:rPr>
            </w:pPr>
            <w:r w:rsidRPr="00274169">
              <w:rPr>
                <w:color w:val="000000"/>
                <w:sz w:val="18"/>
                <w:szCs w:val="18"/>
              </w:rPr>
              <w:t>0337</w:t>
            </w:r>
          </w:p>
        </w:tc>
        <w:tc>
          <w:tcPr>
            <w:tcW w:w="1912" w:type="dxa"/>
            <w:tcBorders>
              <w:top w:val="nil"/>
              <w:left w:val="nil"/>
              <w:bottom w:val="single" w:sz="4" w:space="0" w:color="000000"/>
              <w:right w:val="single" w:sz="4" w:space="0" w:color="000000"/>
            </w:tcBorders>
            <w:shd w:val="clear" w:color="auto" w:fill="auto"/>
            <w:vAlign w:val="center"/>
            <w:hideMark/>
          </w:tcPr>
          <w:p w14:paraId="75B33BDA" w14:textId="77777777" w:rsidR="00E6585A" w:rsidRPr="00274169" w:rsidRDefault="00E6585A" w:rsidP="00E6585A">
            <w:pPr>
              <w:rPr>
                <w:color w:val="000000"/>
                <w:sz w:val="18"/>
                <w:szCs w:val="18"/>
              </w:rPr>
            </w:pPr>
            <w:r w:rsidRPr="00274169">
              <w:rPr>
                <w:color w:val="000000"/>
                <w:sz w:val="18"/>
                <w:szCs w:val="18"/>
              </w:rPr>
              <w:t>Углерода оксид (Углерод окись; углерод моноокись; угарный газ)</w:t>
            </w:r>
          </w:p>
        </w:tc>
        <w:tc>
          <w:tcPr>
            <w:tcW w:w="1251" w:type="dxa"/>
            <w:tcBorders>
              <w:top w:val="nil"/>
              <w:left w:val="nil"/>
              <w:bottom w:val="single" w:sz="4" w:space="0" w:color="000000"/>
              <w:right w:val="single" w:sz="4" w:space="0" w:color="000000"/>
            </w:tcBorders>
            <w:shd w:val="clear" w:color="auto" w:fill="auto"/>
            <w:vAlign w:val="center"/>
            <w:hideMark/>
          </w:tcPr>
          <w:p w14:paraId="780C1334"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02499939" w14:textId="77777777" w:rsidR="00E6585A" w:rsidRPr="00274169" w:rsidRDefault="00E6585A" w:rsidP="00E6585A">
            <w:pPr>
              <w:jc w:val="right"/>
              <w:rPr>
                <w:color w:val="000000"/>
                <w:sz w:val="18"/>
                <w:szCs w:val="18"/>
              </w:rPr>
            </w:pPr>
            <w:r w:rsidRPr="00274169">
              <w:rPr>
                <w:color w:val="000000"/>
                <w:sz w:val="18"/>
                <w:szCs w:val="18"/>
              </w:rPr>
              <w:t>0,1100856</w:t>
            </w:r>
          </w:p>
        </w:tc>
        <w:tc>
          <w:tcPr>
            <w:tcW w:w="1071" w:type="dxa"/>
            <w:tcBorders>
              <w:top w:val="nil"/>
              <w:left w:val="nil"/>
              <w:bottom w:val="single" w:sz="4" w:space="0" w:color="000000"/>
              <w:right w:val="single" w:sz="4" w:space="0" w:color="000000"/>
            </w:tcBorders>
            <w:shd w:val="clear" w:color="auto" w:fill="auto"/>
            <w:vAlign w:val="center"/>
            <w:hideMark/>
          </w:tcPr>
          <w:p w14:paraId="5C87BF66" w14:textId="77777777" w:rsidR="00E6585A" w:rsidRPr="00274169" w:rsidRDefault="00E6585A" w:rsidP="00E6585A">
            <w:pPr>
              <w:jc w:val="right"/>
              <w:rPr>
                <w:color w:val="000000"/>
                <w:sz w:val="18"/>
                <w:szCs w:val="18"/>
              </w:rPr>
            </w:pPr>
            <w:r w:rsidRPr="00274169">
              <w:rPr>
                <w:color w:val="000000"/>
                <w:sz w:val="18"/>
                <w:szCs w:val="18"/>
              </w:rPr>
              <w:t>0,27018700</w:t>
            </w:r>
          </w:p>
        </w:tc>
        <w:tc>
          <w:tcPr>
            <w:tcW w:w="1071" w:type="dxa"/>
            <w:tcBorders>
              <w:top w:val="nil"/>
              <w:left w:val="nil"/>
              <w:bottom w:val="single" w:sz="4" w:space="0" w:color="000000"/>
              <w:right w:val="single" w:sz="4" w:space="0" w:color="000000"/>
            </w:tcBorders>
            <w:shd w:val="clear" w:color="auto" w:fill="auto"/>
            <w:vAlign w:val="center"/>
            <w:hideMark/>
          </w:tcPr>
          <w:p w14:paraId="5EC6A5E4" w14:textId="77777777" w:rsidR="00E6585A" w:rsidRPr="00274169" w:rsidRDefault="00E6585A" w:rsidP="00E6585A">
            <w:pPr>
              <w:jc w:val="right"/>
              <w:rPr>
                <w:color w:val="000000"/>
                <w:sz w:val="18"/>
                <w:szCs w:val="18"/>
              </w:rPr>
            </w:pPr>
            <w:r w:rsidRPr="00274169">
              <w:rPr>
                <w:color w:val="000000"/>
                <w:sz w:val="18"/>
                <w:szCs w:val="18"/>
              </w:rPr>
              <w:t>0,27018700</w:t>
            </w:r>
          </w:p>
        </w:tc>
        <w:tc>
          <w:tcPr>
            <w:tcW w:w="544" w:type="dxa"/>
            <w:tcBorders>
              <w:top w:val="nil"/>
              <w:left w:val="nil"/>
              <w:bottom w:val="single" w:sz="4" w:space="0" w:color="000000"/>
              <w:right w:val="single" w:sz="4" w:space="0" w:color="000000"/>
            </w:tcBorders>
            <w:shd w:val="clear" w:color="auto" w:fill="auto"/>
            <w:vAlign w:val="center"/>
            <w:hideMark/>
          </w:tcPr>
          <w:p w14:paraId="05D6F3A6"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28B77AAC"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228417"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0A322A78"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4193F557"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6437E9D6"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5012B1C6"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783ADC82"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052A506E"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435C4056"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51CFBCF"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3F50281"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96DBB38"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1B44191"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6B441291"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2D893C0A"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04D10CC0"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62E2CF4E"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3237CDF6"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21E51C0D"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6D71F5B6"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47EC42E6" w14:textId="77777777" w:rsidR="00E6585A" w:rsidRPr="00274169" w:rsidRDefault="00E6585A" w:rsidP="00E6585A">
            <w:pPr>
              <w:jc w:val="right"/>
              <w:rPr>
                <w:color w:val="000000"/>
                <w:sz w:val="18"/>
                <w:szCs w:val="18"/>
              </w:rPr>
            </w:pPr>
            <w:r w:rsidRPr="00274169">
              <w:rPr>
                <w:color w:val="000000"/>
                <w:sz w:val="18"/>
                <w:szCs w:val="18"/>
              </w:rPr>
              <w:t>2704</w:t>
            </w:r>
          </w:p>
        </w:tc>
        <w:tc>
          <w:tcPr>
            <w:tcW w:w="1912" w:type="dxa"/>
            <w:tcBorders>
              <w:top w:val="nil"/>
              <w:left w:val="nil"/>
              <w:bottom w:val="single" w:sz="4" w:space="0" w:color="000000"/>
              <w:right w:val="single" w:sz="4" w:space="0" w:color="000000"/>
            </w:tcBorders>
            <w:shd w:val="clear" w:color="auto" w:fill="auto"/>
            <w:vAlign w:val="center"/>
            <w:hideMark/>
          </w:tcPr>
          <w:p w14:paraId="4DCF4E17" w14:textId="77777777" w:rsidR="00E6585A" w:rsidRPr="00274169" w:rsidRDefault="00E6585A" w:rsidP="00E6585A">
            <w:pPr>
              <w:rPr>
                <w:color w:val="000000"/>
                <w:sz w:val="18"/>
                <w:szCs w:val="18"/>
              </w:rPr>
            </w:pPr>
            <w:r w:rsidRPr="00274169">
              <w:rPr>
                <w:color w:val="000000"/>
                <w:sz w:val="18"/>
                <w:szCs w:val="18"/>
              </w:rPr>
              <w:t>Бензин (нефтяной, малосернистый) (в пересчете на углерод)</w:t>
            </w:r>
          </w:p>
        </w:tc>
        <w:tc>
          <w:tcPr>
            <w:tcW w:w="1251" w:type="dxa"/>
            <w:tcBorders>
              <w:top w:val="nil"/>
              <w:left w:val="nil"/>
              <w:bottom w:val="single" w:sz="4" w:space="0" w:color="000000"/>
              <w:right w:val="single" w:sz="4" w:space="0" w:color="000000"/>
            </w:tcBorders>
            <w:shd w:val="clear" w:color="auto" w:fill="auto"/>
            <w:vAlign w:val="center"/>
            <w:hideMark/>
          </w:tcPr>
          <w:p w14:paraId="24F3AEB6"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3382343D" w14:textId="77777777" w:rsidR="00E6585A" w:rsidRPr="00274169" w:rsidRDefault="00E6585A" w:rsidP="00E6585A">
            <w:pPr>
              <w:jc w:val="right"/>
              <w:rPr>
                <w:color w:val="000000"/>
                <w:sz w:val="18"/>
                <w:szCs w:val="18"/>
              </w:rPr>
            </w:pPr>
            <w:r w:rsidRPr="00274169">
              <w:rPr>
                <w:color w:val="000000"/>
                <w:sz w:val="18"/>
                <w:szCs w:val="18"/>
              </w:rPr>
              <w:t>0,0064444</w:t>
            </w:r>
          </w:p>
        </w:tc>
        <w:tc>
          <w:tcPr>
            <w:tcW w:w="1071" w:type="dxa"/>
            <w:tcBorders>
              <w:top w:val="nil"/>
              <w:left w:val="nil"/>
              <w:bottom w:val="single" w:sz="4" w:space="0" w:color="000000"/>
              <w:right w:val="single" w:sz="4" w:space="0" w:color="000000"/>
            </w:tcBorders>
            <w:shd w:val="clear" w:color="auto" w:fill="auto"/>
            <w:vAlign w:val="center"/>
            <w:hideMark/>
          </w:tcPr>
          <w:p w14:paraId="251AE3E0" w14:textId="77777777" w:rsidR="00E6585A" w:rsidRPr="00274169" w:rsidRDefault="00E6585A" w:rsidP="00E6585A">
            <w:pPr>
              <w:jc w:val="right"/>
              <w:rPr>
                <w:color w:val="000000"/>
                <w:sz w:val="18"/>
                <w:szCs w:val="18"/>
              </w:rPr>
            </w:pPr>
            <w:r w:rsidRPr="00274169">
              <w:rPr>
                <w:color w:val="000000"/>
                <w:sz w:val="18"/>
                <w:szCs w:val="18"/>
              </w:rPr>
              <w:t>0,01537900</w:t>
            </w:r>
          </w:p>
        </w:tc>
        <w:tc>
          <w:tcPr>
            <w:tcW w:w="1071" w:type="dxa"/>
            <w:tcBorders>
              <w:top w:val="nil"/>
              <w:left w:val="nil"/>
              <w:bottom w:val="single" w:sz="4" w:space="0" w:color="000000"/>
              <w:right w:val="single" w:sz="4" w:space="0" w:color="000000"/>
            </w:tcBorders>
            <w:shd w:val="clear" w:color="auto" w:fill="auto"/>
            <w:vAlign w:val="center"/>
            <w:hideMark/>
          </w:tcPr>
          <w:p w14:paraId="13A4C871" w14:textId="77777777" w:rsidR="00E6585A" w:rsidRPr="00274169" w:rsidRDefault="00E6585A" w:rsidP="00E6585A">
            <w:pPr>
              <w:jc w:val="right"/>
              <w:rPr>
                <w:color w:val="000000"/>
                <w:sz w:val="18"/>
                <w:szCs w:val="18"/>
              </w:rPr>
            </w:pPr>
            <w:r w:rsidRPr="00274169">
              <w:rPr>
                <w:color w:val="000000"/>
                <w:sz w:val="18"/>
                <w:szCs w:val="18"/>
              </w:rPr>
              <w:t>0,01537900</w:t>
            </w:r>
          </w:p>
        </w:tc>
        <w:tc>
          <w:tcPr>
            <w:tcW w:w="544" w:type="dxa"/>
            <w:tcBorders>
              <w:top w:val="nil"/>
              <w:left w:val="nil"/>
              <w:bottom w:val="single" w:sz="4" w:space="0" w:color="000000"/>
              <w:right w:val="single" w:sz="4" w:space="0" w:color="000000"/>
            </w:tcBorders>
            <w:shd w:val="clear" w:color="auto" w:fill="auto"/>
            <w:vAlign w:val="center"/>
            <w:hideMark/>
          </w:tcPr>
          <w:p w14:paraId="33AA5624"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39FB782D"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E9D8ED"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2333B7AB"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1219DE1C"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056A9A7D"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65B5575E"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78E5A68F"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1D33ADFE"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62A6AE6E"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F7EA4E7"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888FDD2"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A7E3B34"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7B21288"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157DC0AD"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14557B73"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2E6DB302"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41793176"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616B5E9F"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6F19E309"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4F27B1FA"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40E39844" w14:textId="77777777" w:rsidR="00E6585A" w:rsidRPr="00274169" w:rsidRDefault="00E6585A" w:rsidP="00E6585A">
            <w:pPr>
              <w:jc w:val="right"/>
              <w:rPr>
                <w:color w:val="000000"/>
                <w:sz w:val="18"/>
                <w:szCs w:val="18"/>
              </w:rPr>
            </w:pPr>
            <w:r w:rsidRPr="00274169">
              <w:rPr>
                <w:color w:val="000000"/>
                <w:sz w:val="18"/>
                <w:szCs w:val="18"/>
              </w:rPr>
              <w:t>2732</w:t>
            </w:r>
          </w:p>
        </w:tc>
        <w:tc>
          <w:tcPr>
            <w:tcW w:w="1912" w:type="dxa"/>
            <w:tcBorders>
              <w:top w:val="nil"/>
              <w:left w:val="nil"/>
              <w:bottom w:val="single" w:sz="4" w:space="0" w:color="000000"/>
              <w:right w:val="single" w:sz="4" w:space="0" w:color="000000"/>
            </w:tcBorders>
            <w:shd w:val="clear" w:color="auto" w:fill="auto"/>
            <w:vAlign w:val="center"/>
            <w:hideMark/>
          </w:tcPr>
          <w:p w14:paraId="76553760" w14:textId="77777777" w:rsidR="00E6585A" w:rsidRPr="00274169" w:rsidRDefault="00E6585A" w:rsidP="00E6585A">
            <w:pPr>
              <w:rPr>
                <w:color w:val="000000"/>
                <w:sz w:val="18"/>
                <w:szCs w:val="18"/>
              </w:rPr>
            </w:pPr>
            <w:r w:rsidRPr="00274169">
              <w:rPr>
                <w:color w:val="000000"/>
                <w:sz w:val="18"/>
                <w:szCs w:val="18"/>
              </w:rPr>
              <w:t>Керосин (Керосин прямой перегонки; керосин дезодорированный)</w:t>
            </w:r>
          </w:p>
        </w:tc>
        <w:tc>
          <w:tcPr>
            <w:tcW w:w="1251" w:type="dxa"/>
            <w:tcBorders>
              <w:top w:val="nil"/>
              <w:left w:val="nil"/>
              <w:bottom w:val="single" w:sz="4" w:space="0" w:color="000000"/>
              <w:right w:val="single" w:sz="4" w:space="0" w:color="000000"/>
            </w:tcBorders>
            <w:shd w:val="clear" w:color="auto" w:fill="auto"/>
            <w:vAlign w:val="center"/>
            <w:hideMark/>
          </w:tcPr>
          <w:p w14:paraId="3E3A5370"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5E9FC960" w14:textId="77777777" w:rsidR="00E6585A" w:rsidRPr="00274169" w:rsidRDefault="00E6585A" w:rsidP="00E6585A">
            <w:pPr>
              <w:jc w:val="right"/>
              <w:rPr>
                <w:color w:val="000000"/>
                <w:sz w:val="18"/>
                <w:szCs w:val="18"/>
              </w:rPr>
            </w:pPr>
            <w:r w:rsidRPr="00274169">
              <w:rPr>
                <w:color w:val="000000"/>
                <w:sz w:val="18"/>
                <w:szCs w:val="18"/>
              </w:rPr>
              <w:t>0,0076906</w:t>
            </w:r>
          </w:p>
        </w:tc>
        <w:tc>
          <w:tcPr>
            <w:tcW w:w="1071" w:type="dxa"/>
            <w:tcBorders>
              <w:top w:val="nil"/>
              <w:left w:val="nil"/>
              <w:bottom w:val="single" w:sz="4" w:space="0" w:color="000000"/>
              <w:right w:val="single" w:sz="4" w:space="0" w:color="000000"/>
            </w:tcBorders>
            <w:shd w:val="clear" w:color="auto" w:fill="auto"/>
            <w:vAlign w:val="center"/>
            <w:hideMark/>
          </w:tcPr>
          <w:p w14:paraId="32FD51F9" w14:textId="77777777" w:rsidR="00E6585A" w:rsidRPr="00274169" w:rsidRDefault="00E6585A" w:rsidP="00E6585A">
            <w:pPr>
              <w:jc w:val="right"/>
              <w:rPr>
                <w:color w:val="000000"/>
                <w:sz w:val="18"/>
                <w:szCs w:val="18"/>
              </w:rPr>
            </w:pPr>
            <w:r w:rsidRPr="00274169">
              <w:rPr>
                <w:color w:val="000000"/>
                <w:sz w:val="18"/>
                <w:szCs w:val="18"/>
              </w:rPr>
              <w:t>0,01711670</w:t>
            </w:r>
          </w:p>
        </w:tc>
        <w:tc>
          <w:tcPr>
            <w:tcW w:w="1071" w:type="dxa"/>
            <w:tcBorders>
              <w:top w:val="nil"/>
              <w:left w:val="nil"/>
              <w:bottom w:val="single" w:sz="4" w:space="0" w:color="000000"/>
              <w:right w:val="single" w:sz="4" w:space="0" w:color="000000"/>
            </w:tcBorders>
            <w:shd w:val="clear" w:color="auto" w:fill="auto"/>
            <w:vAlign w:val="center"/>
            <w:hideMark/>
          </w:tcPr>
          <w:p w14:paraId="3B3E9F17" w14:textId="77777777" w:rsidR="00E6585A" w:rsidRPr="00274169" w:rsidRDefault="00E6585A" w:rsidP="00E6585A">
            <w:pPr>
              <w:jc w:val="right"/>
              <w:rPr>
                <w:color w:val="000000"/>
                <w:sz w:val="18"/>
                <w:szCs w:val="18"/>
              </w:rPr>
            </w:pPr>
            <w:r w:rsidRPr="00274169">
              <w:rPr>
                <w:color w:val="000000"/>
                <w:sz w:val="18"/>
                <w:szCs w:val="18"/>
              </w:rPr>
              <w:t>0,01711670</w:t>
            </w:r>
          </w:p>
        </w:tc>
        <w:tc>
          <w:tcPr>
            <w:tcW w:w="544" w:type="dxa"/>
            <w:tcBorders>
              <w:top w:val="nil"/>
              <w:left w:val="nil"/>
              <w:bottom w:val="single" w:sz="4" w:space="0" w:color="000000"/>
              <w:right w:val="single" w:sz="4" w:space="0" w:color="000000"/>
            </w:tcBorders>
            <w:shd w:val="clear" w:color="auto" w:fill="auto"/>
            <w:vAlign w:val="center"/>
            <w:hideMark/>
          </w:tcPr>
          <w:p w14:paraId="6C6A02D4"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5FA4D048"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3E253E" w14:textId="77777777" w:rsidR="00F13A85" w:rsidRPr="00274169" w:rsidRDefault="00F13A85" w:rsidP="00F13A85">
            <w:pPr>
              <w:jc w:val="right"/>
              <w:rPr>
                <w:color w:val="000000"/>
                <w:sz w:val="18"/>
                <w:szCs w:val="18"/>
              </w:rPr>
            </w:pPr>
            <w:r w:rsidRPr="00274169">
              <w:rPr>
                <w:color w:val="000000"/>
                <w:sz w:val="18"/>
                <w:szCs w:val="18"/>
              </w:rPr>
              <w:lastRenderedPageBreak/>
              <w:t>6007</w:t>
            </w:r>
          </w:p>
        </w:tc>
        <w:tc>
          <w:tcPr>
            <w:tcW w:w="1689" w:type="dxa"/>
            <w:tcBorders>
              <w:top w:val="nil"/>
              <w:left w:val="nil"/>
              <w:bottom w:val="single" w:sz="4" w:space="0" w:color="000000"/>
              <w:right w:val="single" w:sz="4" w:space="0" w:color="000000"/>
            </w:tcBorders>
            <w:shd w:val="clear" w:color="auto" w:fill="auto"/>
            <w:vAlign w:val="center"/>
            <w:hideMark/>
          </w:tcPr>
          <w:p w14:paraId="0E27C5FF" w14:textId="77777777" w:rsidR="00F13A85" w:rsidRPr="00274169" w:rsidRDefault="00F13A85" w:rsidP="00F13A85">
            <w:pPr>
              <w:jc w:val="center"/>
              <w:rPr>
                <w:color w:val="000000"/>
                <w:sz w:val="18"/>
                <w:szCs w:val="18"/>
              </w:rPr>
            </w:pPr>
            <w:r w:rsidRPr="00274169">
              <w:rPr>
                <w:color w:val="000000"/>
                <w:sz w:val="18"/>
                <w:szCs w:val="18"/>
              </w:rPr>
              <w:t>Неорганизованный</w:t>
            </w:r>
          </w:p>
        </w:tc>
        <w:tc>
          <w:tcPr>
            <w:tcW w:w="1966" w:type="dxa"/>
            <w:tcBorders>
              <w:top w:val="nil"/>
              <w:left w:val="nil"/>
              <w:bottom w:val="single" w:sz="4" w:space="0" w:color="000000"/>
              <w:right w:val="single" w:sz="4" w:space="0" w:color="000000"/>
            </w:tcBorders>
            <w:shd w:val="clear" w:color="auto" w:fill="auto"/>
            <w:vAlign w:val="center"/>
            <w:hideMark/>
          </w:tcPr>
          <w:p w14:paraId="26E36E87" w14:textId="77777777" w:rsidR="00F13A85" w:rsidRPr="00274169" w:rsidRDefault="00F13A85" w:rsidP="00F13A85">
            <w:pPr>
              <w:rPr>
                <w:color w:val="000000"/>
                <w:sz w:val="18"/>
                <w:szCs w:val="18"/>
              </w:rPr>
            </w:pPr>
            <w:r w:rsidRPr="00274169">
              <w:rPr>
                <w:color w:val="000000"/>
                <w:sz w:val="18"/>
                <w:szCs w:val="18"/>
              </w:rPr>
              <w:t>Передвижной</w:t>
            </w:r>
          </w:p>
        </w:tc>
        <w:tc>
          <w:tcPr>
            <w:tcW w:w="454" w:type="dxa"/>
            <w:tcBorders>
              <w:top w:val="nil"/>
              <w:left w:val="nil"/>
              <w:bottom w:val="single" w:sz="4" w:space="0" w:color="000000"/>
              <w:right w:val="single" w:sz="4" w:space="0" w:color="000000"/>
            </w:tcBorders>
            <w:shd w:val="clear" w:color="auto" w:fill="auto"/>
            <w:vAlign w:val="center"/>
            <w:hideMark/>
          </w:tcPr>
          <w:p w14:paraId="7E13EEEE" w14:textId="77777777" w:rsidR="00F13A85" w:rsidRPr="00274169" w:rsidRDefault="00F13A85" w:rsidP="00F13A85">
            <w:pPr>
              <w:jc w:val="right"/>
              <w:rPr>
                <w:color w:val="000000"/>
                <w:sz w:val="18"/>
                <w:szCs w:val="18"/>
              </w:rPr>
            </w:pPr>
            <w:r w:rsidRPr="00274169">
              <w:rPr>
                <w:color w:val="000000"/>
                <w:sz w:val="18"/>
                <w:szCs w:val="18"/>
              </w:rPr>
              <w:t>1</w:t>
            </w:r>
          </w:p>
        </w:tc>
        <w:tc>
          <w:tcPr>
            <w:tcW w:w="490" w:type="dxa"/>
            <w:tcBorders>
              <w:top w:val="nil"/>
              <w:left w:val="nil"/>
              <w:bottom w:val="single" w:sz="4" w:space="0" w:color="000000"/>
              <w:right w:val="single" w:sz="4" w:space="0" w:color="000000"/>
            </w:tcBorders>
            <w:shd w:val="clear" w:color="auto" w:fill="auto"/>
            <w:vAlign w:val="center"/>
            <w:hideMark/>
          </w:tcPr>
          <w:p w14:paraId="5DC22203" w14:textId="77777777" w:rsidR="00F13A85" w:rsidRPr="00274169" w:rsidRDefault="00F13A85" w:rsidP="00F13A85">
            <w:pPr>
              <w:jc w:val="right"/>
              <w:rPr>
                <w:color w:val="000000"/>
                <w:sz w:val="18"/>
                <w:szCs w:val="18"/>
              </w:rPr>
            </w:pPr>
            <w:r w:rsidRPr="00274169">
              <w:rPr>
                <w:color w:val="000000"/>
                <w:sz w:val="18"/>
                <w:szCs w:val="18"/>
              </w:rPr>
              <w:t>5,0</w:t>
            </w:r>
          </w:p>
        </w:tc>
        <w:tc>
          <w:tcPr>
            <w:tcW w:w="850" w:type="dxa"/>
            <w:tcBorders>
              <w:top w:val="nil"/>
              <w:left w:val="nil"/>
              <w:bottom w:val="single" w:sz="4" w:space="0" w:color="000000"/>
              <w:right w:val="single" w:sz="4" w:space="0" w:color="000000"/>
            </w:tcBorders>
            <w:shd w:val="clear" w:color="auto" w:fill="auto"/>
            <w:vAlign w:val="center"/>
            <w:hideMark/>
          </w:tcPr>
          <w:p w14:paraId="7B9FA92C" w14:textId="77777777" w:rsidR="00F13A85" w:rsidRPr="00274169" w:rsidRDefault="00F13A85" w:rsidP="00F13A85">
            <w:pPr>
              <w:jc w:val="right"/>
              <w:rPr>
                <w:color w:val="000000"/>
                <w:sz w:val="18"/>
                <w:szCs w:val="18"/>
              </w:rPr>
            </w:pPr>
            <w:r w:rsidRPr="00274169">
              <w:rPr>
                <w:color w:val="000000"/>
                <w:sz w:val="18"/>
                <w:szCs w:val="18"/>
              </w:rPr>
              <w:t>0,00</w:t>
            </w:r>
          </w:p>
        </w:tc>
        <w:tc>
          <w:tcPr>
            <w:tcW w:w="710" w:type="dxa"/>
            <w:tcBorders>
              <w:top w:val="nil"/>
              <w:left w:val="nil"/>
              <w:bottom w:val="single" w:sz="4" w:space="0" w:color="000000"/>
              <w:right w:val="single" w:sz="4" w:space="0" w:color="000000"/>
            </w:tcBorders>
            <w:shd w:val="clear" w:color="auto" w:fill="auto"/>
            <w:vAlign w:val="center"/>
            <w:hideMark/>
          </w:tcPr>
          <w:p w14:paraId="372A0641" w14:textId="77777777" w:rsidR="00F13A85" w:rsidRPr="00274169" w:rsidRDefault="00F13A85" w:rsidP="00F13A85">
            <w:pPr>
              <w:jc w:val="right"/>
              <w:rPr>
                <w:color w:val="000000"/>
                <w:sz w:val="18"/>
                <w:szCs w:val="18"/>
              </w:rPr>
            </w:pPr>
            <w:r w:rsidRPr="00274169">
              <w:rPr>
                <w:color w:val="000000"/>
                <w:sz w:val="18"/>
                <w:szCs w:val="18"/>
              </w:rPr>
              <w:t>0,00</w:t>
            </w:r>
          </w:p>
        </w:tc>
        <w:tc>
          <w:tcPr>
            <w:tcW w:w="705" w:type="dxa"/>
            <w:tcBorders>
              <w:top w:val="nil"/>
              <w:left w:val="nil"/>
              <w:bottom w:val="single" w:sz="4" w:space="0" w:color="000000"/>
              <w:right w:val="single" w:sz="4" w:space="0" w:color="000000"/>
            </w:tcBorders>
            <w:shd w:val="clear" w:color="auto" w:fill="auto"/>
            <w:vAlign w:val="center"/>
            <w:hideMark/>
          </w:tcPr>
          <w:p w14:paraId="623EBC76" w14:textId="77777777" w:rsidR="00F13A85" w:rsidRPr="00274169" w:rsidRDefault="00F13A85" w:rsidP="00F13A85">
            <w:pPr>
              <w:jc w:val="right"/>
              <w:rPr>
                <w:color w:val="000000"/>
                <w:sz w:val="18"/>
                <w:szCs w:val="18"/>
              </w:rPr>
            </w:pPr>
            <w:r w:rsidRPr="00274169">
              <w:rPr>
                <w:color w:val="000000"/>
                <w:sz w:val="18"/>
                <w:szCs w:val="18"/>
              </w:rPr>
              <w:t>0,00</w:t>
            </w:r>
          </w:p>
        </w:tc>
        <w:tc>
          <w:tcPr>
            <w:tcW w:w="621" w:type="dxa"/>
            <w:tcBorders>
              <w:top w:val="nil"/>
              <w:left w:val="nil"/>
              <w:bottom w:val="single" w:sz="4" w:space="0" w:color="000000"/>
              <w:right w:val="single" w:sz="4" w:space="0" w:color="000000"/>
            </w:tcBorders>
            <w:shd w:val="clear" w:color="auto" w:fill="auto"/>
            <w:vAlign w:val="center"/>
            <w:hideMark/>
          </w:tcPr>
          <w:p w14:paraId="1BD0D456" w14:textId="77777777" w:rsidR="00F13A85" w:rsidRPr="00274169" w:rsidRDefault="00F13A85" w:rsidP="00F13A85">
            <w:pPr>
              <w:jc w:val="right"/>
              <w:rPr>
                <w:color w:val="000000"/>
                <w:sz w:val="18"/>
                <w:szCs w:val="18"/>
              </w:rPr>
            </w:pPr>
            <w:r w:rsidRPr="00274169">
              <w:rPr>
                <w:color w:val="000000"/>
                <w:sz w:val="18"/>
                <w:szCs w:val="18"/>
              </w:rPr>
              <w:t>33</w:t>
            </w:r>
          </w:p>
        </w:tc>
        <w:tc>
          <w:tcPr>
            <w:tcW w:w="621" w:type="dxa"/>
            <w:tcBorders>
              <w:top w:val="nil"/>
              <w:left w:val="nil"/>
              <w:bottom w:val="single" w:sz="4" w:space="0" w:color="000000"/>
              <w:right w:val="single" w:sz="4" w:space="0" w:color="000000"/>
            </w:tcBorders>
            <w:shd w:val="clear" w:color="auto" w:fill="auto"/>
            <w:vAlign w:val="center"/>
            <w:hideMark/>
          </w:tcPr>
          <w:p w14:paraId="356E9613" w14:textId="77777777" w:rsidR="00F13A85" w:rsidRPr="00274169" w:rsidRDefault="00F13A85" w:rsidP="00F13A85">
            <w:pPr>
              <w:jc w:val="right"/>
              <w:rPr>
                <w:color w:val="000000"/>
                <w:sz w:val="18"/>
                <w:szCs w:val="18"/>
              </w:rPr>
            </w:pPr>
            <w:r w:rsidRPr="00274169">
              <w:rPr>
                <w:color w:val="000000"/>
                <w:sz w:val="18"/>
                <w:szCs w:val="18"/>
              </w:rPr>
              <w:t>26,3</w:t>
            </w:r>
          </w:p>
        </w:tc>
        <w:tc>
          <w:tcPr>
            <w:tcW w:w="621" w:type="dxa"/>
            <w:tcBorders>
              <w:top w:val="nil"/>
              <w:left w:val="nil"/>
              <w:bottom w:val="single" w:sz="4" w:space="0" w:color="000000"/>
              <w:right w:val="single" w:sz="4" w:space="0" w:color="000000"/>
            </w:tcBorders>
            <w:shd w:val="clear" w:color="auto" w:fill="auto"/>
            <w:vAlign w:val="center"/>
            <w:hideMark/>
          </w:tcPr>
          <w:p w14:paraId="6E801E88" w14:textId="77777777" w:rsidR="00F13A85" w:rsidRPr="00274169" w:rsidRDefault="00F13A85" w:rsidP="00F13A85">
            <w:pPr>
              <w:jc w:val="right"/>
              <w:rPr>
                <w:color w:val="000000"/>
                <w:sz w:val="18"/>
                <w:szCs w:val="18"/>
              </w:rPr>
            </w:pPr>
            <w:r w:rsidRPr="00274169">
              <w:rPr>
                <w:color w:val="000000"/>
                <w:sz w:val="18"/>
                <w:szCs w:val="18"/>
              </w:rPr>
              <w:t>77,4</w:t>
            </w:r>
          </w:p>
        </w:tc>
        <w:tc>
          <w:tcPr>
            <w:tcW w:w="621" w:type="dxa"/>
            <w:tcBorders>
              <w:top w:val="nil"/>
              <w:left w:val="nil"/>
              <w:bottom w:val="single" w:sz="4" w:space="0" w:color="000000"/>
              <w:right w:val="single" w:sz="4" w:space="0" w:color="000000"/>
            </w:tcBorders>
            <w:shd w:val="clear" w:color="auto" w:fill="auto"/>
            <w:vAlign w:val="center"/>
            <w:hideMark/>
          </w:tcPr>
          <w:p w14:paraId="44203A1F" w14:textId="77777777" w:rsidR="00F13A85" w:rsidRPr="00274169" w:rsidRDefault="00F13A85" w:rsidP="00F13A85">
            <w:pPr>
              <w:jc w:val="right"/>
              <w:rPr>
                <w:color w:val="000000"/>
                <w:sz w:val="18"/>
                <w:szCs w:val="18"/>
              </w:rPr>
            </w:pPr>
            <w:r w:rsidRPr="00274169">
              <w:rPr>
                <w:color w:val="000000"/>
                <w:sz w:val="18"/>
                <w:szCs w:val="18"/>
              </w:rPr>
              <w:t>-17,2</w:t>
            </w:r>
          </w:p>
        </w:tc>
        <w:tc>
          <w:tcPr>
            <w:tcW w:w="487" w:type="dxa"/>
            <w:tcBorders>
              <w:top w:val="nil"/>
              <w:left w:val="nil"/>
              <w:bottom w:val="single" w:sz="4" w:space="0" w:color="000000"/>
              <w:right w:val="single" w:sz="4" w:space="0" w:color="000000"/>
            </w:tcBorders>
            <w:shd w:val="clear" w:color="auto" w:fill="auto"/>
            <w:vAlign w:val="center"/>
            <w:hideMark/>
          </w:tcPr>
          <w:p w14:paraId="236294B3" w14:textId="77777777" w:rsidR="00F13A85" w:rsidRPr="00274169" w:rsidRDefault="00F13A85" w:rsidP="00F13A85">
            <w:pPr>
              <w:jc w:val="right"/>
              <w:rPr>
                <w:color w:val="000000"/>
                <w:sz w:val="18"/>
                <w:szCs w:val="18"/>
              </w:rPr>
            </w:pPr>
            <w:r w:rsidRPr="00274169">
              <w:rPr>
                <w:color w:val="000000"/>
                <w:sz w:val="18"/>
                <w:szCs w:val="18"/>
              </w:rPr>
              <w:t>0</w:t>
            </w:r>
          </w:p>
        </w:tc>
        <w:tc>
          <w:tcPr>
            <w:tcW w:w="435" w:type="dxa"/>
            <w:tcBorders>
              <w:top w:val="nil"/>
              <w:left w:val="nil"/>
              <w:bottom w:val="single" w:sz="4" w:space="0" w:color="000000"/>
              <w:right w:val="single" w:sz="4" w:space="0" w:color="000000"/>
            </w:tcBorders>
            <w:shd w:val="clear" w:color="auto" w:fill="auto"/>
            <w:vAlign w:val="center"/>
            <w:hideMark/>
          </w:tcPr>
          <w:p w14:paraId="17EF5DEA" w14:textId="77777777" w:rsidR="00F13A85" w:rsidRPr="00274169" w:rsidRDefault="00F13A85" w:rsidP="00F13A85">
            <w:pPr>
              <w:jc w:val="right"/>
              <w:rPr>
                <w:color w:val="000000"/>
                <w:sz w:val="18"/>
                <w:szCs w:val="18"/>
              </w:rPr>
            </w:pPr>
            <w:r w:rsidRPr="00274169">
              <w:rPr>
                <w:color w:val="000000"/>
                <w:sz w:val="18"/>
                <w:szCs w:val="18"/>
              </w:rPr>
              <w:t>1</w:t>
            </w:r>
          </w:p>
        </w:tc>
        <w:tc>
          <w:tcPr>
            <w:tcW w:w="558" w:type="dxa"/>
            <w:tcBorders>
              <w:top w:val="nil"/>
              <w:left w:val="nil"/>
              <w:bottom w:val="single" w:sz="4" w:space="0" w:color="000000"/>
              <w:right w:val="single" w:sz="4" w:space="0" w:color="000000"/>
            </w:tcBorders>
            <w:shd w:val="clear" w:color="auto" w:fill="auto"/>
            <w:vAlign w:val="center"/>
            <w:hideMark/>
          </w:tcPr>
          <w:p w14:paraId="54F2870A" w14:textId="77777777" w:rsidR="00F13A85" w:rsidRPr="00274169" w:rsidRDefault="00F13A85" w:rsidP="00F13A85">
            <w:pPr>
              <w:jc w:val="right"/>
              <w:rPr>
                <w:color w:val="000000"/>
                <w:sz w:val="18"/>
                <w:szCs w:val="18"/>
              </w:rPr>
            </w:pPr>
            <w:r w:rsidRPr="00274169">
              <w:rPr>
                <w:color w:val="000000"/>
                <w:sz w:val="18"/>
                <w:szCs w:val="18"/>
              </w:rPr>
              <w:t>0,00</w:t>
            </w:r>
          </w:p>
        </w:tc>
        <w:tc>
          <w:tcPr>
            <w:tcW w:w="558" w:type="dxa"/>
            <w:tcBorders>
              <w:top w:val="nil"/>
              <w:left w:val="nil"/>
              <w:bottom w:val="single" w:sz="4" w:space="0" w:color="000000"/>
              <w:right w:val="single" w:sz="4" w:space="0" w:color="000000"/>
            </w:tcBorders>
            <w:shd w:val="clear" w:color="auto" w:fill="auto"/>
            <w:vAlign w:val="center"/>
            <w:hideMark/>
          </w:tcPr>
          <w:p w14:paraId="77336AD6" w14:textId="77777777" w:rsidR="00F13A85" w:rsidRPr="00274169" w:rsidRDefault="00F13A85" w:rsidP="00F13A85">
            <w:pPr>
              <w:jc w:val="right"/>
              <w:rPr>
                <w:color w:val="000000"/>
                <w:sz w:val="18"/>
                <w:szCs w:val="18"/>
              </w:rPr>
            </w:pPr>
            <w:r w:rsidRPr="00274169">
              <w:rPr>
                <w:color w:val="000000"/>
                <w:sz w:val="18"/>
                <w:szCs w:val="18"/>
              </w:rPr>
              <w:t>0,00</w:t>
            </w:r>
          </w:p>
        </w:tc>
        <w:tc>
          <w:tcPr>
            <w:tcW w:w="891" w:type="dxa"/>
            <w:tcBorders>
              <w:top w:val="nil"/>
              <w:left w:val="nil"/>
              <w:bottom w:val="single" w:sz="4" w:space="0" w:color="000000"/>
              <w:right w:val="single" w:sz="4" w:space="0" w:color="000000"/>
            </w:tcBorders>
            <w:shd w:val="clear" w:color="auto" w:fill="auto"/>
            <w:vAlign w:val="center"/>
            <w:hideMark/>
          </w:tcPr>
          <w:p w14:paraId="0A969CA4" w14:textId="77777777" w:rsidR="00F13A85" w:rsidRPr="00274169" w:rsidRDefault="00F13A85" w:rsidP="00F13A85">
            <w:pPr>
              <w:jc w:val="right"/>
              <w:rPr>
                <w:color w:val="000000"/>
                <w:sz w:val="18"/>
                <w:szCs w:val="18"/>
              </w:rPr>
            </w:pPr>
            <w:r w:rsidRPr="00274169">
              <w:rPr>
                <w:color w:val="000000"/>
                <w:sz w:val="18"/>
                <w:szCs w:val="18"/>
              </w:rPr>
              <w:t>0,000000</w:t>
            </w:r>
          </w:p>
        </w:tc>
        <w:tc>
          <w:tcPr>
            <w:tcW w:w="628" w:type="dxa"/>
            <w:tcBorders>
              <w:top w:val="nil"/>
              <w:left w:val="nil"/>
              <w:bottom w:val="single" w:sz="4" w:space="0" w:color="000000"/>
              <w:right w:val="single" w:sz="4" w:space="0" w:color="000000"/>
            </w:tcBorders>
            <w:shd w:val="clear" w:color="auto" w:fill="auto"/>
            <w:vAlign w:val="center"/>
            <w:hideMark/>
          </w:tcPr>
          <w:p w14:paraId="4F03EDA9" w14:textId="77777777" w:rsidR="00F13A85" w:rsidRPr="00274169" w:rsidRDefault="00F13A85" w:rsidP="00F13A85">
            <w:pPr>
              <w:jc w:val="right"/>
              <w:rPr>
                <w:color w:val="000000"/>
                <w:sz w:val="18"/>
                <w:szCs w:val="18"/>
              </w:rPr>
            </w:pPr>
            <w:r w:rsidRPr="00274169">
              <w:rPr>
                <w:color w:val="000000"/>
                <w:sz w:val="18"/>
                <w:szCs w:val="18"/>
              </w:rPr>
              <w:t>0,0</w:t>
            </w:r>
          </w:p>
        </w:tc>
        <w:tc>
          <w:tcPr>
            <w:tcW w:w="981" w:type="dxa"/>
            <w:tcBorders>
              <w:top w:val="nil"/>
              <w:left w:val="nil"/>
              <w:bottom w:val="single" w:sz="4" w:space="0" w:color="000000"/>
              <w:right w:val="single" w:sz="4" w:space="0" w:color="000000"/>
            </w:tcBorders>
            <w:shd w:val="clear" w:color="auto" w:fill="auto"/>
            <w:vAlign w:val="center"/>
            <w:hideMark/>
          </w:tcPr>
          <w:p w14:paraId="64C13B11" w14:textId="77777777" w:rsidR="00F13A85" w:rsidRPr="00274169" w:rsidRDefault="00F13A85" w:rsidP="00F13A85">
            <w:pPr>
              <w:jc w:val="right"/>
              <w:rPr>
                <w:color w:val="000000"/>
                <w:sz w:val="18"/>
                <w:szCs w:val="18"/>
              </w:rPr>
            </w:pPr>
            <w:r w:rsidRPr="00274169">
              <w:rPr>
                <w:color w:val="000000"/>
                <w:sz w:val="18"/>
                <w:szCs w:val="18"/>
              </w:rPr>
              <w:t>1,2900000</w:t>
            </w:r>
          </w:p>
        </w:tc>
        <w:tc>
          <w:tcPr>
            <w:tcW w:w="576" w:type="dxa"/>
            <w:tcBorders>
              <w:top w:val="nil"/>
              <w:left w:val="nil"/>
              <w:bottom w:val="single" w:sz="4" w:space="0" w:color="000000"/>
              <w:right w:val="single" w:sz="4" w:space="0" w:color="000000"/>
            </w:tcBorders>
            <w:shd w:val="clear" w:color="auto" w:fill="auto"/>
            <w:vAlign w:val="center"/>
            <w:hideMark/>
          </w:tcPr>
          <w:p w14:paraId="6403F0BD" w14:textId="77777777" w:rsidR="00F13A85" w:rsidRPr="00274169" w:rsidRDefault="00F13A85" w:rsidP="00F13A85">
            <w:pPr>
              <w:jc w:val="right"/>
              <w:rPr>
                <w:color w:val="000000"/>
                <w:sz w:val="18"/>
                <w:szCs w:val="18"/>
              </w:rPr>
            </w:pPr>
            <w:r w:rsidRPr="00274169">
              <w:rPr>
                <w:color w:val="000000"/>
                <w:sz w:val="18"/>
                <w:szCs w:val="18"/>
              </w:rPr>
              <w:t>0301</w:t>
            </w:r>
          </w:p>
        </w:tc>
        <w:tc>
          <w:tcPr>
            <w:tcW w:w="1912" w:type="dxa"/>
            <w:tcBorders>
              <w:top w:val="nil"/>
              <w:left w:val="nil"/>
              <w:bottom w:val="single" w:sz="4" w:space="0" w:color="000000"/>
              <w:right w:val="single" w:sz="4" w:space="0" w:color="000000"/>
            </w:tcBorders>
            <w:shd w:val="clear" w:color="auto" w:fill="auto"/>
            <w:vAlign w:val="center"/>
            <w:hideMark/>
          </w:tcPr>
          <w:p w14:paraId="06375C47" w14:textId="77777777" w:rsidR="00F13A85" w:rsidRPr="00274169" w:rsidRDefault="00F13A85" w:rsidP="00F13A85">
            <w:pPr>
              <w:rPr>
                <w:color w:val="000000"/>
                <w:sz w:val="18"/>
                <w:szCs w:val="18"/>
              </w:rPr>
            </w:pPr>
            <w:r w:rsidRPr="00274169">
              <w:rPr>
                <w:color w:val="000000"/>
                <w:sz w:val="18"/>
                <w:szCs w:val="18"/>
              </w:rPr>
              <w:t>Азота диоксид (Двуокись азота; пероксид азота)</w:t>
            </w:r>
          </w:p>
        </w:tc>
        <w:tc>
          <w:tcPr>
            <w:tcW w:w="1251" w:type="dxa"/>
            <w:tcBorders>
              <w:top w:val="nil"/>
              <w:left w:val="nil"/>
              <w:bottom w:val="single" w:sz="4" w:space="0" w:color="000000"/>
              <w:right w:val="single" w:sz="4" w:space="0" w:color="000000"/>
            </w:tcBorders>
            <w:shd w:val="clear" w:color="auto" w:fill="auto"/>
            <w:vAlign w:val="center"/>
            <w:hideMark/>
          </w:tcPr>
          <w:p w14:paraId="14DBCC90" w14:textId="77777777" w:rsidR="00F13A85" w:rsidRPr="00274169" w:rsidRDefault="00F13A85" w:rsidP="00F13A85">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4F436FB4" w14:textId="77777777" w:rsidR="00F13A85" w:rsidRPr="00274169" w:rsidRDefault="00F13A85" w:rsidP="00F13A85">
            <w:pPr>
              <w:jc w:val="right"/>
              <w:rPr>
                <w:color w:val="000000"/>
                <w:sz w:val="18"/>
                <w:szCs w:val="18"/>
              </w:rPr>
            </w:pPr>
            <w:r w:rsidRPr="00274169">
              <w:rPr>
                <w:color w:val="000000"/>
                <w:sz w:val="18"/>
                <w:szCs w:val="18"/>
              </w:rPr>
              <w:t>0,0000122</w:t>
            </w:r>
          </w:p>
        </w:tc>
        <w:tc>
          <w:tcPr>
            <w:tcW w:w="1071" w:type="dxa"/>
            <w:tcBorders>
              <w:top w:val="nil"/>
              <w:left w:val="nil"/>
              <w:bottom w:val="single" w:sz="4" w:space="0" w:color="000000"/>
              <w:right w:val="single" w:sz="4" w:space="0" w:color="000000"/>
            </w:tcBorders>
            <w:shd w:val="clear" w:color="auto" w:fill="auto"/>
            <w:vAlign w:val="center"/>
            <w:hideMark/>
          </w:tcPr>
          <w:p w14:paraId="6921197D" w14:textId="77777777" w:rsidR="00F13A85" w:rsidRPr="00274169" w:rsidRDefault="00F13A85" w:rsidP="00F13A85">
            <w:pPr>
              <w:jc w:val="right"/>
              <w:rPr>
                <w:color w:val="000000"/>
                <w:sz w:val="18"/>
                <w:szCs w:val="18"/>
              </w:rPr>
            </w:pPr>
            <w:r w:rsidRPr="00274169">
              <w:rPr>
                <w:color w:val="000000"/>
                <w:sz w:val="18"/>
                <w:szCs w:val="18"/>
              </w:rPr>
              <w:t>0,00002120</w:t>
            </w:r>
          </w:p>
        </w:tc>
        <w:tc>
          <w:tcPr>
            <w:tcW w:w="1071" w:type="dxa"/>
            <w:tcBorders>
              <w:top w:val="nil"/>
              <w:left w:val="nil"/>
              <w:bottom w:val="single" w:sz="4" w:space="0" w:color="000000"/>
              <w:right w:val="single" w:sz="4" w:space="0" w:color="000000"/>
            </w:tcBorders>
            <w:shd w:val="clear" w:color="auto" w:fill="auto"/>
            <w:vAlign w:val="center"/>
            <w:hideMark/>
          </w:tcPr>
          <w:p w14:paraId="35DBCD17" w14:textId="77777777" w:rsidR="00F13A85" w:rsidRPr="00274169" w:rsidRDefault="00F13A85" w:rsidP="00F13A85">
            <w:pPr>
              <w:jc w:val="right"/>
              <w:rPr>
                <w:color w:val="000000"/>
                <w:sz w:val="18"/>
                <w:szCs w:val="18"/>
              </w:rPr>
            </w:pPr>
            <w:r w:rsidRPr="00274169">
              <w:rPr>
                <w:color w:val="000000"/>
                <w:sz w:val="18"/>
                <w:szCs w:val="18"/>
              </w:rPr>
              <w:t>0,00002120</w:t>
            </w:r>
          </w:p>
        </w:tc>
        <w:tc>
          <w:tcPr>
            <w:tcW w:w="544" w:type="dxa"/>
            <w:tcBorders>
              <w:top w:val="nil"/>
              <w:left w:val="nil"/>
              <w:bottom w:val="single" w:sz="4" w:space="0" w:color="000000"/>
              <w:right w:val="single" w:sz="4" w:space="0" w:color="000000"/>
            </w:tcBorders>
            <w:shd w:val="clear" w:color="auto" w:fill="auto"/>
            <w:vAlign w:val="center"/>
            <w:hideMark/>
          </w:tcPr>
          <w:p w14:paraId="4C57CEC9" w14:textId="77777777" w:rsidR="00F13A85" w:rsidRPr="00274169" w:rsidRDefault="00F13A85" w:rsidP="00F13A85">
            <w:pPr>
              <w:rPr>
                <w:color w:val="000000"/>
                <w:sz w:val="18"/>
                <w:szCs w:val="18"/>
              </w:rPr>
            </w:pPr>
            <w:r w:rsidRPr="00274169">
              <w:rPr>
                <w:color w:val="000000"/>
                <w:sz w:val="18"/>
                <w:szCs w:val="18"/>
              </w:rPr>
              <w:t> </w:t>
            </w:r>
          </w:p>
        </w:tc>
      </w:tr>
      <w:tr w:rsidR="00F13A85" w:rsidRPr="00274169" w14:paraId="5BFA9DB8"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D73D23"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6C513F87"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03FF19C1"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6C8BB064"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45FADDC5"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441AA8B5"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4DC6EEEF"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63C93617"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92D0671"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F5D0115"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DFF48E8"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59CFB05"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3256C9B5"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4684E4E4"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734DEB3F"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0F46C9B9"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29B57F2C"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32DC80F8"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504C7698"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206E9085" w14:textId="77777777" w:rsidR="00E6585A" w:rsidRPr="00274169" w:rsidRDefault="00E6585A" w:rsidP="00E6585A">
            <w:pPr>
              <w:jc w:val="right"/>
              <w:rPr>
                <w:color w:val="000000"/>
                <w:sz w:val="18"/>
                <w:szCs w:val="18"/>
              </w:rPr>
            </w:pPr>
            <w:r w:rsidRPr="00274169">
              <w:rPr>
                <w:color w:val="000000"/>
                <w:sz w:val="18"/>
                <w:szCs w:val="18"/>
              </w:rPr>
              <w:t>0304</w:t>
            </w:r>
          </w:p>
        </w:tc>
        <w:tc>
          <w:tcPr>
            <w:tcW w:w="1912" w:type="dxa"/>
            <w:tcBorders>
              <w:top w:val="nil"/>
              <w:left w:val="nil"/>
              <w:bottom w:val="single" w:sz="4" w:space="0" w:color="000000"/>
              <w:right w:val="single" w:sz="4" w:space="0" w:color="000000"/>
            </w:tcBorders>
            <w:shd w:val="clear" w:color="auto" w:fill="auto"/>
            <w:vAlign w:val="center"/>
            <w:hideMark/>
          </w:tcPr>
          <w:p w14:paraId="4CAAF5FD" w14:textId="77777777" w:rsidR="00E6585A" w:rsidRPr="00274169" w:rsidRDefault="00E6585A" w:rsidP="00E6585A">
            <w:pPr>
              <w:rPr>
                <w:color w:val="000000"/>
                <w:sz w:val="18"/>
                <w:szCs w:val="18"/>
              </w:rPr>
            </w:pPr>
            <w:r w:rsidRPr="00274169">
              <w:rPr>
                <w:color w:val="000000"/>
                <w:sz w:val="18"/>
                <w:szCs w:val="18"/>
              </w:rPr>
              <w:t>Азот (II) оксид (Азот монооксид)</w:t>
            </w:r>
          </w:p>
        </w:tc>
        <w:tc>
          <w:tcPr>
            <w:tcW w:w="1251" w:type="dxa"/>
            <w:tcBorders>
              <w:top w:val="nil"/>
              <w:left w:val="nil"/>
              <w:bottom w:val="single" w:sz="4" w:space="0" w:color="000000"/>
              <w:right w:val="single" w:sz="4" w:space="0" w:color="000000"/>
            </w:tcBorders>
            <w:shd w:val="clear" w:color="auto" w:fill="auto"/>
            <w:vAlign w:val="center"/>
            <w:hideMark/>
          </w:tcPr>
          <w:p w14:paraId="55ABC32D"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396B6E23" w14:textId="77777777" w:rsidR="00E6585A" w:rsidRPr="00274169" w:rsidRDefault="00E6585A" w:rsidP="00E6585A">
            <w:pPr>
              <w:jc w:val="right"/>
              <w:rPr>
                <w:color w:val="000000"/>
                <w:sz w:val="18"/>
                <w:szCs w:val="18"/>
              </w:rPr>
            </w:pPr>
            <w:r w:rsidRPr="00274169">
              <w:rPr>
                <w:color w:val="000000"/>
                <w:sz w:val="18"/>
                <w:szCs w:val="18"/>
              </w:rPr>
              <w:t>0,0000020</w:t>
            </w:r>
          </w:p>
        </w:tc>
        <w:tc>
          <w:tcPr>
            <w:tcW w:w="1071" w:type="dxa"/>
            <w:tcBorders>
              <w:top w:val="nil"/>
              <w:left w:val="nil"/>
              <w:bottom w:val="single" w:sz="4" w:space="0" w:color="000000"/>
              <w:right w:val="single" w:sz="4" w:space="0" w:color="000000"/>
            </w:tcBorders>
            <w:shd w:val="clear" w:color="auto" w:fill="auto"/>
            <w:vAlign w:val="center"/>
            <w:hideMark/>
          </w:tcPr>
          <w:p w14:paraId="696D17EB" w14:textId="77777777" w:rsidR="00E6585A" w:rsidRPr="00274169" w:rsidRDefault="00E6585A" w:rsidP="00E6585A">
            <w:pPr>
              <w:jc w:val="right"/>
              <w:rPr>
                <w:color w:val="000000"/>
                <w:sz w:val="18"/>
                <w:szCs w:val="18"/>
              </w:rPr>
            </w:pPr>
            <w:r w:rsidRPr="00274169">
              <w:rPr>
                <w:color w:val="000000"/>
                <w:sz w:val="18"/>
                <w:szCs w:val="18"/>
              </w:rPr>
              <w:t>0,00000340</w:t>
            </w:r>
          </w:p>
        </w:tc>
        <w:tc>
          <w:tcPr>
            <w:tcW w:w="1071" w:type="dxa"/>
            <w:tcBorders>
              <w:top w:val="nil"/>
              <w:left w:val="nil"/>
              <w:bottom w:val="single" w:sz="4" w:space="0" w:color="000000"/>
              <w:right w:val="single" w:sz="4" w:space="0" w:color="000000"/>
            </w:tcBorders>
            <w:shd w:val="clear" w:color="auto" w:fill="auto"/>
            <w:vAlign w:val="center"/>
            <w:hideMark/>
          </w:tcPr>
          <w:p w14:paraId="193B7F18" w14:textId="77777777" w:rsidR="00E6585A" w:rsidRPr="00274169" w:rsidRDefault="00E6585A" w:rsidP="00E6585A">
            <w:pPr>
              <w:jc w:val="right"/>
              <w:rPr>
                <w:color w:val="000000"/>
                <w:sz w:val="18"/>
                <w:szCs w:val="18"/>
              </w:rPr>
            </w:pPr>
            <w:r w:rsidRPr="00274169">
              <w:rPr>
                <w:color w:val="000000"/>
                <w:sz w:val="18"/>
                <w:szCs w:val="18"/>
              </w:rPr>
              <w:t>0,00000340</w:t>
            </w:r>
          </w:p>
        </w:tc>
        <w:tc>
          <w:tcPr>
            <w:tcW w:w="544" w:type="dxa"/>
            <w:tcBorders>
              <w:top w:val="nil"/>
              <w:left w:val="nil"/>
              <w:bottom w:val="single" w:sz="4" w:space="0" w:color="000000"/>
              <w:right w:val="single" w:sz="4" w:space="0" w:color="000000"/>
            </w:tcBorders>
            <w:shd w:val="clear" w:color="auto" w:fill="auto"/>
            <w:vAlign w:val="center"/>
            <w:hideMark/>
          </w:tcPr>
          <w:p w14:paraId="1A8784B4"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723C82B3"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817BC1"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5A7561C5"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6434A76B"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5307A071"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66A2F075"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13EF9771"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699182D8"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0E558C89"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2FD251C"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48565A2"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C98D61D"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E5AF459"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225CBDB2"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5AE61474"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47AB8839"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1A95C3A2"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7E7ED7EB"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632E49CE"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01D2525C"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7CAE43D2" w14:textId="77777777" w:rsidR="00E6585A" w:rsidRPr="00274169" w:rsidRDefault="00E6585A" w:rsidP="00E6585A">
            <w:pPr>
              <w:jc w:val="right"/>
              <w:rPr>
                <w:color w:val="000000"/>
                <w:sz w:val="18"/>
                <w:szCs w:val="18"/>
              </w:rPr>
            </w:pPr>
            <w:r w:rsidRPr="00274169">
              <w:rPr>
                <w:color w:val="000000"/>
                <w:sz w:val="18"/>
                <w:szCs w:val="18"/>
              </w:rPr>
              <w:t>0328</w:t>
            </w:r>
          </w:p>
        </w:tc>
        <w:tc>
          <w:tcPr>
            <w:tcW w:w="1912" w:type="dxa"/>
            <w:tcBorders>
              <w:top w:val="nil"/>
              <w:left w:val="nil"/>
              <w:bottom w:val="single" w:sz="4" w:space="0" w:color="000000"/>
              <w:right w:val="single" w:sz="4" w:space="0" w:color="000000"/>
            </w:tcBorders>
            <w:shd w:val="clear" w:color="auto" w:fill="auto"/>
            <w:vAlign w:val="center"/>
            <w:hideMark/>
          </w:tcPr>
          <w:p w14:paraId="446CDC88" w14:textId="77777777" w:rsidR="00E6585A" w:rsidRPr="00274169" w:rsidRDefault="00E6585A" w:rsidP="00E6585A">
            <w:pPr>
              <w:rPr>
                <w:color w:val="000000"/>
                <w:sz w:val="18"/>
                <w:szCs w:val="18"/>
              </w:rPr>
            </w:pPr>
            <w:r w:rsidRPr="00274169">
              <w:rPr>
                <w:color w:val="000000"/>
                <w:sz w:val="18"/>
                <w:szCs w:val="18"/>
              </w:rPr>
              <w:t>Углерод (Пигмент черный)</w:t>
            </w:r>
          </w:p>
        </w:tc>
        <w:tc>
          <w:tcPr>
            <w:tcW w:w="1251" w:type="dxa"/>
            <w:tcBorders>
              <w:top w:val="nil"/>
              <w:left w:val="nil"/>
              <w:bottom w:val="single" w:sz="4" w:space="0" w:color="000000"/>
              <w:right w:val="single" w:sz="4" w:space="0" w:color="000000"/>
            </w:tcBorders>
            <w:shd w:val="clear" w:color="auto" w:fill="auto"/>
            <w:vAlign w:val="center"/>
            <w:hideMark/>
          </w:tcPr>
          <w:p w14:paraId="1F5526F3"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20C3EE14" w14:textId="77777777" w:rsidR="00E6585A" w:rsidRPr="00274169" w:rsidRDefault="00E6585A" w:rsidP="00E6585A">
            <w:pPr>
              <w:jc w:val="right"/>
              <w:rPr>
                <w:color w:val="000000"/>
                <w:sz w:val="18"/>
                <w:szCs w:val="18"/>
              </w:rPr>
            </w:pPr>
            <w:r w:rsidRPr="00274169">
              <w:rPr>
                <w:color w:val="000000"/>
                <w:sz w:val="18"/>
                <w:szCs w:val="18"/>
              </w:rPr>
              <w:t>0,0000008</w:t>
            </w:r>
          </w:p>
        </w:tc>
        <w:tc>
          <w:tcPr>
            <w:tcW w:w="1071" w:type="dxa"/>
            <w:tcBorders>
              <w:top w:val="nil"/>
              <w:left w:val="nil"/>
              <w:bottom w:val="single" w:sz="4" w:space="0" w:color="000000"/>
              <w:right w:val="single" w:sz="4" w:space="0" w:color="000000"/>
            </w:tcBorders>
            <w:shd w:val="clear" w:color="auto" w:fill="auto"/>
            <w:vAlign w:val="center"/>
            <w:hideMark/>
          </w:tcPr>
          <w:p w14:paraId="179138C7" w14:textId="77777777" w:rsidR="00E6585A" w:rsidRPr="00274169" w:rsidRDefault="00E6585A" w:rsidP="00E6585A">
            <w:pPr>
              <w:jc w:val="right"/>
              <w:rPr>
                <w:color w:val="000000"/>
                <w:sz w:val="18"/>
                <w:szCs w:val="18"/>
              </w:rPr>
            </w:pPr>
            <w:r w:rsidRPr="00274169">
              <w:rPr>
                <w:color w:val="000000"/>
                <w:sz w:val="18"/>
                <w:szCs w:val="18"/>
              </w:rPr>
              <w:t>0,00000080</w:t>
            </w:r>
          </w:p>
        </w:tc>
        <w:tc>
          <w:tcPr>
            <w:tcW w:w="1071" w:type="dxa"/>
            <w:tcBorders>
              <w:top w:val="nil"/>
              <w:left w:val="nil"/>
              <w:bottom w:val="single" w:sz="4" w:space="0" w:color="000000"/>
              <w:right w:val="single" w:sz="4" w:space="0" w:color="000000"/>
            </w:tcBorders>
            <w:shd w:val="clear" w:color="auto" w:fill="auto"/>
            <w:vAlign w:val="center"/>
            <w:hideMark/>
          </w:tcPr>
          <w:p w14:paraId="393BF705" w14:textId="77777777" w:rsidR="00E6585A" w:rsidRPr="00274169" w:rsidRDefault="00E6585A" w:rsidP="00E6585A">
            <w:pPr>
              <w:jc w:val="right"/>
              <w:rPr>
                <w:color w:val="000000"/>
                <w:sz w:val="18"/>
                <w:szCs w:val="18"/>
              </w:rPr>
            </w:pPr>
            <w:r w:rsidRPr="00274169">
              <w:rPr>
                <w:color w:val="000000"/>
                <w:sz w:val="18"/>
                <w:szCs w:val="18"/>
              </w:rPr>
              <w:t>0,00000080</w:t>
            </w:r>
          </w:p>
        </w:tc>
        <w:tc>
          <w:tcPr>
            <w:tcW w:w="544" w:type="dxa"/>
            <w:tcBorders>
              <w:top w:val="nil"/>
              <w:left w:val="nil"/>
              <w:bottom w:val="single" w:sz="4" w:space="0" w:color="000000"/>
              <w:right w:val="single" w:sz="4" w:space="0" w:color="000000"/>
            </w:tcBorders>
            <w:shd w:val="clear" w:color="auto" w:fill="auto"/>
            <w:vAlign w:val="center"/>
            <w:hideMark/>
          </w:tcPr>
          <w:p w14:paraId="4C8054A8"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0797A994"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6F0CC8"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3D4A22F5"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602BE3B9"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0ECC1E6E"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47B81CDB"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7D37CE8D"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60FC04FC"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3F582ADD"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47128AB"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431ED6D"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A6E6F7A"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9B75EFB"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4AC39DD9"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4D8B5F6E"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76D8D161"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76E56EF2"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5ADE2BBB"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18407B7B"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7CCDC94A"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7DB01124" w14:textId="77777777" w:rsidR="00E6585A" w:rsidRPr="00274169" w:rsidRDefault="00E6585A" w:rsidP="00E6585A">
            <w:pPr>
              <w:jc w:val="right"/>
              <w:rPr>
                <w:color w:val="000000"/>
                <w:sz w:val="18"/>
                <w:szCs w:val="18"/>
              </w:rPr>
            </w:pPr>
            <w:r w:rsidRPr="00274169">
              <w:rPr>
                <w:color w:val="000000"/>
                <w:sz w:val="18"/>
                <w:szCs w:val="18"/>
              </w:rPr>
              <w:t>0330</w:t>
            </w:r>
          </w:p>
        </w:tc>
        <w:tc>
          <w:tcPr>
            <w:tcW w:w="1912" w:type="dxa"/>
            <w:tcBorders>
              <w:top w:val="nil"/>
              <w:left w:val="nil"/>
              <w:bottom w:val="single" w:sz="4" w:space="0" w:color="000000"/>
              <w:right w:val="single" w:sz="4" w:space="0" w:color="000000"/>
            </w:tcBorders>
            <w:shd w:val="clear" w:color="auto" w:fill="auto"/>
            <w:vAlign w:val="center"/>
            <w:hideMark/>
          </w:tcPr>
          <w:p w14:paraId="668E9C9E" w14:textId="77777777" w:rsidR="00E6585A" w:rsidRPr="00274169" w:rsidRDefault="00E6585A" w:rsidP="00E6585A">
            <w:pPr>
              <w:rPr>
                <w:color w:val="000000"/>
                <w:sz w:val="18"/>
                <w:szCs w:val="18"/>
              </w:rPr>
            </w:pPr>
            <w:r w:rsidRPr="00274169">
              <w:rPr>
                <w:color w:val="000000"/>
                <w:sz w:val="18"/>
                <w:szCs w:val="18"/>
              </w:rPr>
              <w:t>Сера диоксид</w:t>
            </w:r>
          </w:p>
        </w:tc>
        <w:tc>
          <w:tcPr>
            <w:tcW w:w="1251" w:type="dxa"/>
            <w:tcBorders>
              <w:top w:val="nil"/>
              <w:left w:val="nil"/>
              <w:bottom w:val="single" w:sz="4" w:space="0" w:color="000000"/>
              <w:right w:val="single" w:sz="4" w:space="0" w:color="000000"/>
            </w:tcBorders>
            <w:shd w:val="clear" w:color="auto" w:fill="auto"/>
            <w:vAlign w:val="center"/>
            <w:hideMark/>
          </w:tcPr>
          <w:p w14:paraId="081B540F"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1B748431" w14:textId="77777777" w:rsidR="00E6585A" w:rsidRPr="00274169" w:rsidRDefault="00E6585A" w:rsidP="00E6585A">
            <w:pPr>
              <w:jc w:val="right"/>
              <w:rPr>
                <w:color w:val="000000"/>
                <w:sz w:val="18"/>
                <w:szCs w:val="18"/>
              </w:rPr>
            </w:pPr>
            <w:r w:rsidRPr="00274169">
              <w:rPr>
                <w:color w:val="000000"/>
                <w:sz w:val="18"/>
                <w:szCs w:val="18"/>
              </w:rPr>
              <w:t>0,0000030</w:t>
            </w:r>
          </w:p>
        </w:tc>
        <w:tc>
          <w:tcPr>
            <w:tcW w:w="1071" w:type="dxa"/>
            <w:tcBorders>
              <w:top w:val="nil"/>
              <w:left w:val="nil"/>
              <w:bottom w:val="single" w:sz="4" w:space="0" w:color="000000"/>
              <w:right w:val="single" w:sz="4" w:space="0" w:color="000000"/>
            </w:tcBorders>
            <w:shd w:val="clear" w:color="auto" w:fill="auto"/>
            <w:vAlign w:val="center"/>
            <w:hideMark/>
          </w:tcPr>
          <w:p w14:paraId="5FFFFCE1" w14:textId="77777777" w:rsidR="00E6585A" w:rsidRPr="00274169" w:rsidRDefault="00E6585A" w:rsidP="00E6585A">
            <w:pPr>
              <w:jc w:val="right"/>
              <w:rPr>
                <w:color w:val="000000"/>
                <w:sz w:val="18"/>
                <w:szCs w:val="18"/>
              </w:rPr>
            </w:pPr>
            <w:r w:rsidRPr="00274169">
              <w:rPr>
                <w:color w:val="000000"/>
                <w:sz w:val="18"/>
                <w:szCs w:val="18"/>
              </w:rPr>
              <w:t>0,00000640</w:t>
            </w:r>
          </w:p>
        </w:tc>
        <w:tc>
          <w:tcPr>
            <w:tcW w:w="1071" w:type="dxa"/>
            <w:tcBorders>
              <w:top w:val="nil"/>
              <w:left w:val="nil"/>
              <w:bottom w:val="single" w:sz="4" w:space="0" w:color="000000"/>
              <w:right w:val="single" w:sz="4" w:space="0" w:color="000000"/>
            </w:tcBorders>
            <w:shd w:val="clear" w:color="auto" w:fill="auto"/>
            <w:vAlign w:val="center"/>
            <w:hideMark/>
          </w:tcPr>
          <w:p w14:paraId="7A951C9A" w14:textId="77777777" w:rsidR="00E6585A" w:rsidRPr="00274169" w:rsidRDefault="00E6585A" w:rsidP="00E6585A">
            <w:pPr>
              <w:jc w:val="right"/>
              <w:rPr>
                <w:color w:val="000000"/>
                <w:sz w:val="18"/>
                <w:szCs w:val="18"/>
              </w:rPr>
            </w:pPr>
            <w:r w:rsidRPr="00274169">
              <w:rPr>
                <w:color w:val="000000"/>
                <w:sz w:val="18"/>
                <w:szCs w:val="18"/>
              </w:rPr>
              <w:t>0,00000640</w:t>
            </w:r>
          </w:p>
        </w:tc>
        <w:tc>
          <w:tcPr>
            <w:tcW w:w="544" w:type="dxa"/>
            <w:tcBorders>
              <w:top w:val="nil"/>
              <w:left w:val="nil"/>
              <w:bottom w:val="single" w:sz="4" w:space="0" w:color="000000"/>
              <w:right w:val="single" w:sz="4" w:space="0" w:color="000000"/>
            </w:tcBorders>
            <w:shd w:val="clear" w:color="auto" w:fill="auto"/>
            <w:vAlign w:val="center"/>
            <w:hideMark/>
          </w:tcPr>
          <w:p w14:paraId="45772A1E"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7761E439"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513CB9"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27937A9F"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5FD3F170"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60E2410F"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62E6C173"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49985349"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73BFF0AE"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25814942"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BE4412A"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EA4E072"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6433661"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B89ED38"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555E7035"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23038C8E"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5A33DB42"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126F4B3F"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52A66250"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54167A44"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7D5D6F6C"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04887195" w14:textId="77777777" w:rsidR="00E6585A" w:rsidRPr="00274169" w:rsidRDefault="00E6585A" w:rsidP="00E6585A">
            <w:pPr>
              <w:jc w:val="right"/>
              <w:rPr>
                <w:color w:val="000000"/>
                <w:sz w:val="18"/>
                <w:szCs w:val="18"/>
              </w:rPr>
            </w:pPr>
            <w:r w:rsidRPr="00274169">
              <w:rPr>
                <w:color w:val="000000"/>
                <w:sz w:val="18"/>
                <w:szCs w:val="18"/>
              </w:rPr>
              <w:t>0337</w:t>
            </w:r>
          </w:p>
        </w:tc>
        <w:tc>
          <w:tcPr>
            <w:tcW w:w="1912" w:type="dxa"/>
            <w:tcBorders>
              <w:top w:val="nil"/>
              <w:left w:val="nil"/>
              <w:bottom w:val="single" w:sz="4" w:space="0" w:color="000000"/>
              <w:right w:val="single" w:sz="4" w:space="0" w:color="000000"/>
            </w:tcBorders>
            <w:shd w:val="clear" w:color="auto" w:fill="auto"/>
            <w:vAlign w:val="center"/>
            <w:hideMark/>
          </w:tcPr>
          <w:p w14:paraId="017A119D" w14:textId="77777777" w:rsidR="00E6585A" w:rsidRPr="00274169" w:rsidRDefault="00E6585A" w:rsidP="00E6585A">
            <w:pPr>
              <w:rPr>
                <w:color w:val="000000"/>
                <w:sz w:val="18"/>
                <w:szCs w:val="18"/>
              </w:rPr>
            </w:pPr>
            <w:r w:rsidRPr="00274169">
              <w:rPr>
                <w:color w:val="000000"/>
                <w:sz w:val="18"/>
                <w:szCs w:val="18"/>
              </w:rPr>
              <w:t>Углерода оксид (Углерод окись; углерод моноокись; угарный газ)</w:t>
            </w:r>
          </w:p>
        </w:tc>
        <w:tc>
          <w:tcPr>
            <w:tcW w:w="1251" w:type="dxa"/>
            <w:tcBorders>
              <w:top w:val="nil"/>
              <w:left w:val="nil"/>
              <w:bottom w:val="single" w:sz="4" w:space="0" w:color="000000"/>
              <w:right w:val="single" w:sz="4" w:space="0" w:color="000000"/>
            </w:tcBorders>
            <w:shd w:val="clear" w:color="auto" w:fill="auto"/>
            <w:vAlign w:val="center"/>
            <w:hideMark/>
          </w:tcPr>
          <w:p w14:paraId="43025527"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4B899DF3" w14:textId="77777777" w:rsidR="00E6585A" w:rsidRPr="00274169" w:rsidRDefault="00E6585A" w:rsidP="00E6585A">
            <w:pPr>
              <w:jc w:val="right"/>
              <w:rPr>
                <w:color w:val="000000"/>
                <w:sz w:val="18"/>
                <w:szCs w:val="18"/>
              </w:rPr>
            </w:pPr>
            <w:r w:rsidRPr="00274169">
              <w:rPr>
                <w:color w:val="000000"/>
                <w:sz w:val="18"/>
                <w:szCs w:val="18"/>
              </w:rPr>
              <w:t>0,0000917</w:t>
            </w:r>
          </w:p>
        </w:tc>
        <w:tc>
          <w:tcPr>
            <w:tcW w:w="1071" w:type="dxa"/>
            <w:tcBorders>
              <w:top w:val="nil"/>
              <w:left w:val="nil"/>
              <w:bottom w:val="single" w:sz="4" w:space="0" w:color="000000"/>
              <w:right w:val="single" w:sz="4" w:space="0" w:color="000000"/>
            </w:tcBorders>
            <w:shd w:val="clear" w:color="auto" w:fill="auto"/>
            <w:vAlign w:val="center"/>
            <w:hideMark/>
          </w:tcPr>
          <w:p w14:paraId="797D3DFA" w14:textId="77777777" w:rsidR="00E6585A" w:rsidRPr="00274169" w:rsidRDefault="00E6585A" w:rsidP="00E6585A">
            <w:pPr>
              <w:jc w:val="right"/>
              <w:rPr>
                <w:color w:val="000000"/>
                <w:sz w:val="18"/>
                <w:szCs w:val="18"/>
              </w:rPr>
            </w:pPr>
            <w:r w:rsidRPr="00274169">
              <w:rPr>
                <w:color w:val="000000"/>
                <w:sz w:val="18"/>
                <w:szCs w:val="18"/>
              </w:rPr>
              <w:t>0,00050750</w:t>
            </w:r>
          </w:p>
        </w:tc>
        <w:tc>
          <w:tcPr>
            <w:tcW w:w="1071" w:type="dxa"/>
            <w:tcBorders>
              <w:top w:val="nil"/>
              <w:left w:val="nil"/>
              <w:bottom w:val="single" w:sz="4" w:space="0" w:color="000000"/>
              <w:right w:val="single" w:sz="4" w:space="0" w:color="000000"/>
            </w:tcBorders>
            <w:shd w:val="clear" w:color="auto" w:fill="auto"/>
            <w:vAlign w:val="center"/>
            <w:hideMark/>
          </w:tcPr>
          <w:p w14:paraId="54BFA3B1" w14:textId="77777777" w:rsidR="00E6585A" w:rsidRPr="00274169" w:rsidRDefault="00E6585A" w:rsidP="00E6585A">
            <w:pPr>
              <w:jc w:val="right"/>
              <w:rPr>
                <w:color w:val="000000"/>
                <w:sz w:val="18"/>
                <w:szCs w:val="18"/>
              </w:rPr>
            </w:pPr>
            <w:r w:rsidRPr="00274169">
              <w:rPr>
                <w:color w:val="000000"/>
                <w:sz w:val="18"/>
                <w:szCs w:val="18"/>
              </w:rPr>
              <w:t>0,00050750</w:t>
            </w:r>
          </w:p>
        </w:tc>
        <w:tc>
          <w:tcPr>
            <w:tcW w:w="544" w:type="dxa"/>
            <w:tcBorders>
              <w:top w:val="nil"/>
              <w:left w:val="nil"/>
              <w:bottom w:val="single" w:sz="4" w:space="0" w:color="000000"/>
              <w:right w:val="single" w:sz="4" w:space="0" w:color="000000"/>
            </w:tcBorders>
            <w:shd w:val="clear" w:color="auto" w:fill="auto"/>
            <w:vAlign w:val="center"/>
            <w:hideMark/>
          </w:tcPr>
          <w:p w14:paraId="56F7B183"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13B0B4E3"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7D65A8"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42B196C1"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31F130D9"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0CEBC5C2"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4C0E5D8C"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5E2794EE"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2F895CD5"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43BB2036"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CCF805F"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F7CA4AA"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BC5D3D1"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F5BCC65"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5FBD25DE"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7662940E"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3ED6D832"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5330BA6C"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0F6CAD49"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57407A26"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5F9AD939"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528C3C3E" w14:textId="77777777" w:rsidR="00E6585A" w:rsidRPr="00274169" w:rsidRDefault="00E6585A" w:rsidP="00E6585A">
            <w:pPr>
              <w:jc w:val="right"/>
              <w:rPr>
                <w:color w:val="000000"/>
                <w:sz w:val="18"/>
                <w:szCs w:val="18"/>
              </w:rPr>
            </w:pPr>
            <w:r w:rsidRPr="00274169">
              <w:rPr>
                <w:color w:val="000000"/>
                <w:sz w:val="18"/>
                <w:szCs w:val="18"/>
              </w:rPr>
              <w:t>2704</w:t>
            </w:r>
          </w:p>
        </w:tc>
        <w:tc>
          <w:tcPr>
            <w:tcW w:w="1912" w:type="dxa"/>
            <w:tcBorders>
              <w:top w:val="nil"/>
              <w:left w:val="nil"/>
              <w:bottom w:val="single" w:sz="4" w:space="0" w:color="000000"/>
              <w:right w:val="single" w:sz="4" w:space="0" w:color="000000"/>
            </w:tcBorders>
            <w:shd w:val="clear" w:color="auto" w:fill="auto"/>
            <w:vAlign w:val="center"/>
            <w:hideMark/>
          </w:tcPr>
          <w:p w14:paraId="68EFFCE0" w14:textId="77777777" w:rsidR="00E6585A" w:rsidRPr="00274169" w:rsidRDefault="00E6585A" w:rsidP="00E6585A">
            <w:pPr>
              <w:rPr>
                <w:color w:val="000000"/>
                <w:sz w:val="18"/>
                <w:szCs w:val="18"/>
              </w:rPr>
            </w:pPr>
            <w:r w:rsidRPr="00274169">
              <w:rPr>
                <w:color w:val="000000"/>
                <w:sz w:val="18"/>
                <w:szCs w:val="18"/>
              </w:rPr>
              <w:t>Бензин (нефтяной, малосернистый) (в пересчете на углерод)</w:t>
            </w:r>
          </w:p>
        </w:tc>
        <w:tc>
          <w:tcPr>
            <w:tcW w:w="1251" w:type="dxa"/>
            <w:tcBorders>
              <w:top w:val="nil"/>
              <w:left w:val="nil"/>
              <w:bottom w:val="single" w:sz="4" w:space="0" w:color="000000"/>
              <w:right w:val="single" w:sz="4" w:space="0" w:color="000000"/>
            </w:tcBorders>
            <w:shd w:val="clear" w:color="auto" w:fill="auto"/>
            <w:vAlign w:val="center"/>
            <w:hideMark/>
          </w:tcPr>
          <w:p w14:paraId="59C4FBDC"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74FF02A2" w14:textId="77777777" w:rsidR="00E6585A" w:rsidRPr="00274169" w:rsidRDefault="00E6585A" w:rsidP="00E6585A">
            <w:pPr>
              <w:jc w:val="right"/>
              <w:rPr>
                <w:color w:val="000000"/>
                <w:sz w:val="18"/>
                <w:szCs w:val="18"/>
              </w:rPr>
            </w:pPr>
            <w:r w:rsidRPr="00274169">
              <w:rPr>
                <w:color w:val="000000"/>
                <w:sz w:val="18"/>
                <w:szCs w:val="18"/>
              </w:rPr>
              <w:t>0,0000139</w:t>
            </w:r>
          </w:p>
        </w:tc>
        <w:tc>
          <w:tcPr>
            <w:tcW w:w="1071" w:type="dxa"/>
            <w:tcBorders>
              <w:top w:val="nil"/>
              <w:left w:val="nil"/>
              <w:bottom w:val="single" w:sz="4" w:space="0" w:color="000000"/>
              <w:right w:val="single" w:sz="4" w:space="0" w:color="000000"/>
            </w:tcBorders>
            <w:shd w:val="clear" w:color="auto" w:fill="auto"/>
            <w:vAlign w:val="center"/>
            <w:hideMark/>
          </w:tcPr>
          <w:p w14:paraId="7614E747" w14:textId="77777777" w:rsidR="00E6585A" w:rsidRPr="00274169" w:rsidRDefault="00E6585A" w:rsidP="00E6585A">
            <w:pPr>
              <w:jc w:val="right"/>
              <w:rPr>
                <w:color w:val="000000"/>
                <w:sz w:val="18"/>
                <w:szCs w:val="18"/>
              </w:rPr>
            </w:pPr>
            <w:r w:rsidRPr="00274169">
              <w:rPr>
                <w:color w:val="000000"/>
                <w:sz w:val="18"/>
                <w:szCs w:val="18"/>
              </w:rPr>
              <w:t>0,00007500</w:t>
            </w:r>
          </w:p>
        </w:tc>
        <w:tc>
          <w:tcPr>
            <w:tcW w:w="1071" w:type="dxa"/>
            <w:tcBorders>
              <w:top w:val="nil"/>
              <w:left w:val="nil"/>
              <w:bottom w:val="single" w:sz="4" w:space="0" w:color="000000"/>
              <w:right w:val="single" w:sz="4" w:space="0" w:color="000000"/>
            </w:tcBorders>
            <w:shd w:val="clear" w:color="auto" w:fill="auto"/>
            <w:vAlign w:val="center"/>
            <w:hideMark/>
          </w:tcPr>
          <w:p w14:paraId="1AF97453" w14:textId="77777777" w:rsidR="00E6585A" w:rsidRPr="00274169" w:rsidRDefault="00E6585A" w:rsidP="00E6585A">
            <w:pPr>
              <w:jc w:val="right"/>
              <w:rPr>
                <w:color w:val="000000"/>
                <w:sz w:val="18"/>
                <w:szCs w:val="18"/>
              </w:rPr>
            </w:pPr>
            <w:r w:rsidRPr="00274169">
              <w:rPr>
                <w:color w:val="000000"/>
                <w:sz w:val="18"/>
                <w:szCs w:val="18"/>
              </w:rPr>
              <w:t>0,00007500</w:t>
            </w:r>
          </w:p>
        </w:tc>
        <w:tc>
          <w:tcPr>
            <w:tcW w:w="544" w:type="dxa"/>
            <w:tcBorders>
              <w:top w:val="nil"/>
              <w:left w:val="nil"/>
              <w:bottom w:val="single" w:sz="4" w:space="0" w:color="000000"/>
              <w:right w:val="single" w:sz="4" w:space="0" w:color="000000"/>
            </w:tcBorders>
            <w:shd w:val="clear" w:color="auto" w:fill="auto"/>
            <w:vAlign w:val="center"/>
            <w:hideMark/>
          </w:tcPr>
          <w:p w14:paraId="6EF04C6C"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524FA269"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18206F"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21A13677"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40B33BB0"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37059B37"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6D20635F"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0E911DEA"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70354AC9"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4782E460"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3800B53"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23F1776"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973FF6E"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21AF893"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3FBF0288"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1DD10129"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76264EFE"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36B162F4"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4E2E0E12"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57DEA3CD"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133ED275"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6C1C83F4" w14:textId="77777777" w:rsidR="00E6585A" w:rsidRPr="00274169" w:rsidRDefault="00E6585A" w:rsidP="00E6585A">
            <w:pPr>
              <w:jc w:val="right"/>
              <w:rPr>
                <w:color w:val="000000"/>
                <w:sz w:val="18"/>
                <w:szCs w:val="18"/>
              </w:rPr>
            </w:pPr>
            <w:r w:rsidRPr="00274169">
              <w:rPr>
                <w:color w:val="000000"/>
                <w:sz w:val="18"/>
                <w:szCs w:val="18"/>
              </w:rPr>
              <w:t>2732</w:t>
            </w:r>
          </w:p>
        </w:tc>
        <w:tc>
          <w:tcPr>
            <w:tcW w:w="1912" w:type="dxa"/>
            <w:tcBorders>
              <w:top w:val="nil"/>
              <w:left w:val="nil"/>
              <w:bottom w:val="single" w:sz="4" w:space="0" w:color="000000"/>
              <w:right w:val="single" w:sz="4" w:space="0" w:color="000000"/>
            </w:tcBorders>
            <w:shd w:val="clear" w:color="auto" w:fill="auto"/>
            <w:vAlign w:val="center"/>
            <w:hideMark/>
          </w:tcPr>
          <w:p w14:paraId="1CFF235A" w14:textId="77777777" w:rsidR="00E6585A" w:rsidRPr="00274169" w:rsidRDefault="00E6585A" w:rsidP="00E6585A">
            <w:pPr>
              <w:rPr>
                <w:color w:val="000000"/>
                <w:sz w:val="18"/>
                <w:szCs w:val="18"/>
              </w:rPr>
            </w:pPr>
            <w:r w:rsidRPr="00274169">
              <w:rPr>
                <w:color w:val="000000"/>
                <w:sz w:val="18"/>
                <w:szCs w:val="18"/>
              </w:rPr>
              <w:t>Керосин (Керосин прямой перегонки; керосин дезодорированный)</w:t>
            </w:r>
          </w:p>
        </w:tc>
        <w:tc>
          <w:tcPr>
            <w:tcW w:w="1251" w:type="dxa"/>
            <w:tcBorders>
              <w:top w:val="nil"/>
              <w:left w:val="nil"/>
              <w:bottom w:val="single" w:sz="4" w:space="0" w:color="000000"/>
              <w:right w:val="single" w:sz="4" w:space="0" w:color="000000"/>
            </w:tcBorders>
            <w:shd w:val="clear" w:color="auto" w:fill="auto"/>
            <w:vAlign w:val="center"/>
            <w:hideMark/>
          </w:tcPr>
          <w:p w14:paraId="02FBE2FB"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143F5BE7" w14:textId="77777777" w:rsidR="00E6585A" w:rsidRPr="00274169" w:rsidRDefault="00E6585A" w:rsidP="00E6585A">
            <w:pPr>
              <w:jc w:val="right"/>
              <w:rPr>
                <w:color w:val="000000"/>
                <w:sz w:val="18"/>
                <w:szCs w:val="18"/>
              </w:rPr>
            </w:pPr>
            <w:r w:rsidRPr="00274169">
              <w:rPr>
                <w:color w:val="000000"/>
                <w:sz w:val="18"/>
                <w:szCs w:val="18"/>
              </w:rPr>
              <w:t>0,0000028</w:t>
            </w:r>
          </w:p>
        </w:tc>
        <w:tc>
          <w:tcPr>
            <w:tcW w:w="1071" w:type="dxa"/>
            <w:tcBorders>
              <w:top w:val="nil"/>
              <w:left w:val="nil"/>
              <w:bottom w:val="single" w:sz="4" w:space="0" w:color="000000"/>
              <w:right w:val="single" w:sz="4" w:space="0" w:color="000000"/>
            </w:tcBorders>
            <w:shd w:val="clear" w:color="auto" w:fill="auto"/>
            <w:vAlign w:val="center"/>
            <w:hideMark/>
          </w:tcPr>
          <w:p w14:paraId="5DB5608B" w14:textId="77777777" w:rsidR="00E6585A" w:rsidRPr="00274169" w:rsidRDefault="00E6585A" w:rsidP="00E6585A">
            <w:pPr>
              <w:jc w:val="right"/>
              <w:rPr>
                <w:color w:val="000000"/>
                <w:sz w:val="18"/>
                <w:szCs w:val="18"/>
              </w:rPr>
            </w:pPr>
            <w:r w:rsidRPr="00274169">
              <w:rPr>
                <w:color w:val="000000"/>
                <w:sz w:val="18"/>
                <w:szCs w:val="18"/>
              </w:rPr>
              <w:t>0,00000250</w:t>
            </w:r>
          </w:p>
        </w:tc>
        <w:tc>
          <w:tcPr>
            <w:tcW w:w="1071" w:type="dxa"/>
            <w:tcBorders>
              <w:top w:val="nil"/>
              <w:left w:val="nil"/>
              <w:bottom w:val="single" w:sz="4" w:space="0" w:color="000000"/>
              <w:right w:val="single" w:sz="4" w:space="0" w:color="000000"/>
            </w:tcBorders>
            <w:shd w:val="clear" w:color="auto" w:fill="auto"/>
            <w:vAlign w:val="center"/>
            <w:hideMark/>
          </w:tcPr>
          <w:p w14:paraId="1245AB1C" w14:textId="77777777" w:rsidR="00E6585A" w:rsidRPr="00274169" w:rsidRDefault="00E6585A" w:rsidP="00E6585A">
            <w:pPr>
              <w:jc w:val="right"/>
              <w:rPr>
                <w:color w:val="000000"/>
                <w:sz w:val="18"/>
                <w:szCs w:val="18"/>
              </w:rPr>
            </w:pPr>
            <w:r w:rsidRPr="00274169">
              <w:rPr>
                <w:color w:val="000000"/>
                <w:sz w:val="18"/>
                <w:szCs w:val="18"/>
              </w:rPr>
              <w:t>0,00000250</w:t>
            </w:r>
          </w:p>
        </w:tc>
        <w:tc>
          <w:tcPr>
            <w:tcW w:w="544" w:type="dxa"/>
            <w:tcBorders>
              <w:top w:val="nil"/>
              <w:left w:val="nil"/>
              <w:bottom w:val="single" w:sz="4" w:space="0" w:color="000000"/>
              <w:right w:val="single" w:sz="4" w:space="0" w:color="000000"/>
            </w:tcBorders>
            <w:shd w:val="clear" w:color="auto" w:fill="auto"/>
            <w:vAlign w:val="center"/>
            <w:hideMark/>
          </w:tcPr>
          <w:p w14:paraId="15C21941"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6B42E2D8"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168124" w14:textId="77777777" w:rsidR="00F13A85" w:rsidRPr="00274169" w:rsidRDefault="00F13A85" w:rsidP="00F13A85">
            <w:pPr>
              <w:jc w:val="right"/>
              <w:rPr>
                <w:color w:val="000000"/>
                <w:sz w:val="18"/>
                <w:szCs w:val="18"/>
              </w:rPr>
            </w:pPr>
            <w:r w:rsidRPr="00274169">
              <w:rPr>
                <w:color w:val="000000"/>
                <w:sz w:val="18"/>
                <w:szCs w:val="18"/>
              </w:rPr>
              <w:t>6008</w:t>
            </w:r>
          </w:p>
        </w:tc>
        <w:tc>
          <w:tcPr>
            <w:tcW w:w="1689" w:type="dxa"/>
            <w:tcBorders>
              <w:top w:val="nil"/>
              <w:left w:val="nil"/>
              <w:bottom w:val="single" w:sz="4" w:space="0" w:color="000000"/>
              <w:right w:val="single" w:sz="4" w:space="0" w:color="000000"/>
            </w:tcBorders>
            <w:shd w:val="clear" w:color="auto" w:fill="auto"/>
            <w:vAlign w:val="center"/>
            <w:hideMark/>
          </w:tcPr>
          <w:p w14:paraId="7E652A99" w14:textId="77777777" w:rsidR="00F13A85" w:rsidRPr="00274169" w:rsidRDefault="00F13A85" w:rsidP="00F13A85">
            <w:pPr>
              <w:jc w:val="center"/>
              <w:rPr>
                <w:color w:val="000000"/>
                <w:sz w:val="18"/>
                <w:szCs w:val="18"/>
              </w:rPr>
            </w:pPr>
            <w:r w:rsidRPr="00274169">
              <w:rPr>
                <w:color w:val="000000"/>
                <w:sz w:val="18"/>
                <w:szCs w:val="18"/>
              </w:rPr>
              <w:t>Неорганизованный</w:t>
            </w:r>
          </w:p>
        </w:tc>
        <w:tc>
          <w:tcPr>
            <w:tcW w:w="1966" w:type="dxa"/>
            <w:tcBorders>
              <w:top w:val="nil"/>
              <w:left w:val="nil"/>
              <w:bottom w:val="single" w:sz="4" w:space="0" w:color="000000"/>
              <w:right w:val="single" w:sz="4" w:space="0" w:color="000000"/>
            </w:tcBorders>
            <w:shd w:val="clear" w:color="auto" w:fill="auto"/>
            <w:vAlign w:val="center"/>
            <w:hideMark/>
          </w:tcPr>
          <w:p w14:paraId="0A203EB3" w14:textId="77777777" w:rsidR="00F13A85" w:rsidRPr="00274169" w:rsidRDefault="00F13A85" w:rsidP="00F13A85">
            <w:pPr>
              <w:rPr>
                <w:color w:val="000000"/>
                <w:sz w:val="18"/>
                <w:szCs w:val="18"/>
              </w:rPr>
            </w:pPr>
            <w:r w:rsidRPr="00274169">
              <w:rPr>
                <w:color w:val="000000"/>
                <w:sz w:val="18"/>
                <w:szCs w:val="18"/>
              </w:rPr>
              <w:t>Неорганизованный</w:t>
            </w:r>
          </w:p>
        </w:tc>
        <w:tc>
          <w:tcPr>
            <w:tcW w:w="454" w:type="dxa"/>
            <w:tcBorders>
              <w:top w:val="nil"/>
              <w:left w:val="nil"/>
              <w:bottom w:val="single" w:sz="4" w:space="0" w:color="000000"/>
              <w:right w:val="single" w:sz="4" w:space="0" w:color="000000"/>
            </w:tcBorders>
            <w:shd w:val="clear" w:color="auto" w:fill="auto"/>
            <w:vAlign w:val="center"/>
            <w:hideMark/>
          </w:tcPr>
          <w:p w14:paraId="12120A1C" w14:textId="77777777" w:rsidR="00F13A85" w:rsidRPr="00274169" w:rsidRDefault="00F13A85" w:rsidP="00F13A85">
            <w:pPr>
              <w:jc w:val="right"/>
              <w:rPr>
                <w:color w:val="000000"/>
                <w:sz w:val="18"/>
                <w:szCs w:val="18"/>
              </w:rPr>
            </w:pPr>
            <w:r w:rsidRPr="00274169">
              <w:rPr>
                <w:color w:val="000000"/>
                <w:sz w:val="18"/>
                <w:szCs w:val="18"/>
              </w:rPr>
              <w:t>1</w:t>
            </w:r>
          </w:p>
        </w:tc>
        <w:tc>
          <w:tcPr>
            <w:tcW w:w="490" w:type="dxa"/>
            <w:tcBorders>
              <w:top w:val="nil"/>
              <w:left w:val="nil"/>
              <w:bottom w:val="single" w:sz="4" w:space="0" w:color="000000"/>
              <w:right w:val="single" w:sz="4" w:space="0" w:color="000000"/>
            </w:tcBorders>
            <w:shd w:val="clear" w:color="auto" w:fill="auto"/>
            <w:vAlign w:val="center"/>
            <w:hideMark/>
          </w:tcPr>
          <w:p w14:paraId="591A86AC" w14:textId="77777777" w:rsidR="00F13A85" w:rsidRPr="00274169" w:rsidRDefault="00F13A85" w:rsidP="00F13A85">
            <w:pPr>
              <w:jc w:val="right"/>
              <w:rPr>
                <w:color w:val="000000"/>
                <w:sz w:val="18"/>
                <w:szCs w:val="18"/>
              </w:rPr>
            </w:pPr>
            <w:r w:rsidRPr="00274169">
              <w:rPr>
                <w:color w:val="000000"/>
                <w:sz w:val="18"/>
                <w:szCs w:val="18"/>
              </w:rPr>
              <w:t>5,0</w:t>
            </w:r>
          </w:p>
        </w:tc>
        <w:tc>
          <w:tcPr>
            <w:tcW w:w="850" w:type="dxa"/>
            <w:tcBorders>
              <w:top w:val="nil"/>
              <w:left w:val="nil"/>
              <w:bottom w:val="single" w:sz="4" w:space="0" w:color="000000"/>
              <w:right w:val="single" w:sz="4" w:space="0" w:color="000000"/>
            </w:tcBorders>
            <w:shd w:val="clear" w:color="auto" w:fill="auto"/>
            <w:vAlign w:val="center"/>
            <w:hideMark/>
          </w:tcPr>
          <w:p w14:paraId="69AD5EA8" w14:textId="77777777" w:rsidR="00F13A85" w:rsidRPr="00274169" w:rsidRDefault="00F13A85" w:rsidP="00F13A85">
            <w:pPr>
              <w:jc w:val="right"/>
              <w:rPr>
                <w:color w:val="000000"/>
                <w:sz w:val="18"/>
                <w:szCs w:val="18"/>
              </w:rPr>
            </w:pPr>
            <w:r w:rsidRPr="00274169">
              <w:rPr>
                <w:color w:val="000000"/>
                <w:sz w:val="18"/>
                <w:szCs w:val="18"/>
              </w:rPr>
              <w:t>0,00</w:t>
            </w:r>
          </w:p>
        </w:tc>
        <w:tc>
          <w:tcPr>
            <w:tcW w:w="710" w:type="dxa"/>
            <w:tcBorders>
              <w:top w:val="nil"/>
              <w:left w:val="nil"/>
              <w:bottom w:val="single" w:sz="4" w:space="0" w:color="000000"/>
              <w:right w:val="single" w:sz="4" w:space="0" w:color="000000"/>
            </w:tcBorders>
            <w:shd w:val="clear" w:color="auto" w:fill="auto"/>
            <w:vAlign w:val="center"/>
            <w:hideMark/>
          </w:tcPr>
          <w:p w14:paraId="3B153BA2" w14:textId="77777777" w:rsidR="00F13A85" w:rsidRPr="00274169" w:rsidRDefault="00F13A85" w:rsidP="00F13A85">
            <w:pPr>
              <w:jc w:val="right"/>
              <w:rPr>
                <w:color w:val="000000"/>
                <w:sz w:val="18"/>
                <w:szCs w:val="18"/>
              </w:rPr>
            </w:pPr>
            <w:r w:rsidRPr="00274169">
              <w:rPr>
                <w:color w:val="000000"/>
                <w:sz w:val="18"/>
                <w:szCs w:val="18"/>
              </w:rPr>
              <w:t>0,00</w:t>
            </w:r>
          </w:p>
        </w:tc>
        <w:tc>
          <w:tcPr>
            <w:tcW w:w="705" w:type="dxa"/>
            <w:tcBorders>
              <w:top w:val="nil"/>
              <w:left w:val="nil"/>
              <w:bottom w:val="single" w:sz="4" w:space="0" w:color="000000"/>
              <w:right w:val="single" w:sz="4" w:space="0" w:color="000000"/>
            </w:tcBorders>
            <w:shd w:val="clear" w:color="auto" w:fill="auto"/>
            <w:vAlign w:val="center"/>
            <w:hideMark/>
          </w:tcPr>
          <w:p w14:paraId="389D7F35" w14:textId="77777777" w:rsidR="00F13A85" w:rsidRPr="00274169" w:rsidRDefault="00F13A85" w:rsidP="00F13A85">
            <w:pPr>
              <w:jc w:val="right"/>
              <w:rPr>
                <w:color w:val="000000"/>
                <w:sz w:val="18"/>
                <w:szCs w:val="18"/>
              </w:rPr>
            </w:pPr>
            <w:r w:rsidRPr="00274169">
              <w:rPr>
                <w:color w:val="000000"/>
                <w:sz w:val="18"/>
                <w:szCs w:val="18"/>
              </w:rPr>
              <w:t>0,00</w:t>
            </w:r>
          </w:p>
        </w:tc>
        <w:tc>
          <w:tcPr>
            <w:tcW w:w="621" w:type="dxa"/>
            <w:tcBorders>
              <w:top w:val="nil"/>
              <w:left w:val="nil"/>
              <w:bottom w:val="single" w:sz="4" w:space="0" w:color="000000"/>
              <w:right w:val="single" w:sz="4" w:space="0" w:color="000000"/>
            </w:tcBorders>
            <w:shd w:val="clear" w:color="auto" w:fill="auto"/>
            <w:vAlign w:val="center"/>
            <w:hideMark/>
          </w:tcPr>
          <w:p w14:paraId="0D25E76E" w14:textId="77777777" w:rsidR="00F13A85" w:rsidRPr="00274169" w:rsidRDefault="00F13A85" w:rsidP="00F13A85">
            <w:pPr>
              <w:jc w:val="right"/>
              <w:rPr>
                <w:color w:val="000000"/>
                <w:sz w:val="18"/>
                <w:szCs w:val="18"/>
              </w:rPr>
            </w:pPr>
            <w:r w:rsidRPr="00274169">
              <w:rPr>
                <w:color w:val="000000"/>
                <w:sz w:val="18"/>
                <w:szCs w:val="18"/>
              </w:rPr>
              <w:t>71,3</w:t>
            </w:r>
          </w:p>
        </w:tc>
        <w:tc>
          <w:tcPr>
            <w:tcW w:w="621" w:type="dxa"/>
            <w:tcBorders>
              <w:top w:val="nil"/>
              <w:left w:val="nil"/>
              <w:bottom w:val="single" w:sz="4" w:space="0" w:color="000000"/>
              <w:right w:val="single" w:sz="4" w:space="0" w:color="000000"/>
            </w:tcBorders>
            <w:shd w:val="clear" w:color="auto" w:fill="auto"/>
            <w:vAlign w:val="center"/>
            <w:hideMark/>
          </w:tcPr>
          <w:p w14:paraId="022C0BE8" w14:textId="77777777" w:rsidR="00F13A85" w:rsidRPr="00274169" w:rsidRDefault="00F13A85" w:rsidP="00F13A85">
            <w:pPr>
              <w:jc w:val="right"/>
              <w:rPr>
                <w:color w:val="000000"/>
                <w:sz w:val="18"/>
                <w:szCs w:val="18"/>
              </w:rPr>
            </w:pPr>
            <w:r w:rsidRPr="00274169">
              <w:rPr>
                <w:color w:val="000000"/>
                <w:sz w:val="18"/>
                <w:szCs w:val="18"/>
              </w:rPr>
              <w:t>14,3</w:t>
            </w:r>
          </w:p>
        </w:tc>
        <w:tc>
          <w:tcPr>
            <w:tcW w:w="621" w:type="dxa"/>
            <w:tcBorders>
              <w:top w:val="nil"/>
              <w:left w:val="nil"/>
              <w:bottom w:val="single" w:sz="4" w:space="0" w:color="000000"/>
              <w:right w:val="single" w:sz="4" w:space="0" w:color="000000"/>
            </w:tcBorders>
            <w:shd w:val="clear" w:color="auto" w:fill="auto"/>
            <w:vAlign w:val="center"/>
            <w:hideMark/>
          </w:tcPr>
          <w:p w14:paraId="6ED16572" w14:textId="77777777" w:rsidR="00F13A85" w:rsidRPr="00274169" w:rsidRDefault="00F13A85" w:rsidP="00F13A85">
            <w:pPr>
              <w:jc w:val="right"/>
              <w:rPr>
                <w:color w:val="000000"/>
                <w:sz w:val="18"/>
                <w:szCs w:val="18"/>
              </w:rPr>
            </w:pPr>
            <w:r w:rsidRPr="00274169">
              <w:rPr>
                <w:color w:val="000000"/>
                <w:sz w:val="18"/>
                <w:szCs w:val="18"/>
              </w:rPr>
              <w:t>75</w:t>
            </w:r>
          </w:p>
        </w:tc>
        <w:tc>
          <w:tcPr>
            <w:tcW w:w="621" w:type="dxa"/>
            <w:tcBorders>
              <w:top w:val="nil"/>
              <w:left w:val="nil"/>
              <w:bottom w:val="single" w:sz="4" w:space="0" w:color="000000"/>
              <w:right w:val="single" w:sz="4" w:space="0" w:color="000000"/>
            </w:tcBorders>
            <w:shd w:val="clear" w:color="auto" w:fill="auto"/>
            <w:vAlign w:val="center"/>
            <w:hideMark/>
          </w:tcPr>
          <w:p w14:paraId="722DC006" w14:textId="77777777" w:rsidR="00F13A85" w:rsidRPr="00274169" w:rsidRDefault="00F13A85" w:rsidP="00F13A85">
            <w:pPr>
              <w:jc w:val="right"/>
              <w:rPr>
                <w:color w:val="000000"/>
                <w:sz w:val="18"/>
                <w:szCs w:val="18"/>
              </w:rPr>
            </w:pPr>
            <w:r w:rsidRPr="00274169">
              <w:rPr>
                <w:color w:val="000000"/>
                <w:sz w:val="18"/>
                <w:szCs w:val="18"/>
              </w:rPr>
              <w:t>10,4</w:t>
            </w:r>
          </w:p>
        </w:tc>
        <w:tc>
          <w:tcPr>
            <w:tcW w:w="487" w:type="dxa"/>
            <w:tcBorders>
              <w:top w:val="nil"/>
              <w:left w:val="nil"/>
              <w:bottom w:val="single" w:sz="4" w:space="0" w:color="000000"/>
              <w:right w:val="single" w:sz="4" w:space="0" w:color="000000"/>
            </w:tcBorders>
            <w:shd w:val="clear" w:color="auto" w:fill="auto"/>
            <w:vAlign w:val="center"/>
            <w:hideMark/>
          </w:tcPr>
          <w:p w14:paraId="602C8F74" w14:textId="77777777" w:rsidR="00F13A85" w:rsidRPr="00274169" w:rsidRDefault="00F13A85" w:rsidP="00F13A85">
            <w:pPr>
              <w:jc w:val="right"/>
              <w:rPr>
                <w:color w:val="000000"/>
                <w:sz w:val="18"/>
                <w:szCs w:val="18"/>
              </w:rPr>
            </w:pPr>
            <w:r w:rsidRPr="00274169">
              <w:rPr>
                <w:color w:val="000000"/>
                <w:sz w:val="18"/>
                <w:szCs w:val="18"/>
              </w:rPr>
              <w:t>0</w:t>
            </w:r>
          </w:p>
        </w:tc>
        <w:tc>
          <w:tcPr>
            <w:tcW w:w="435" w:type="dxa"/>
            <w:tcBorders>
              <w:top w:val="nil"/>
              <w:left w:val="nil"/>
              <w:bottom w:val="single" w:sz="4" w:space="0" w:color="000000"/>
              <w:right w:val="single" w:sz="4" w:space="0" w:color="000000"/>
            </w:tcBorders>
            <w:shd w:val="clear" w:color="auto" w:fill="auto"/>
            <w:vAlign w:val="center"/>
            <w:hideMark/>
          </w:tcPr>
          <w:p w14:paraId="288836EC" w14:textId="77777777" w:rsidR="00F13A85" w:rsidRPr="00274169" w:rsidRDefault="00F13A85" w:rsidP="00F13A85">
            <w:pPr>
              <w:jc w:val="right"/>
              <w:rPr>
                <w:color w:val="000000"/>
                <w:sz w:val="18"/>
                <w:szCs w:val="18"/>
              </w:rPr>
            </w:pPr>
            <w:r w:rsidRPr="00274169">
              <w:rPr>
                <w:color w:val="000000"/>
                <w:sz w:val="18"/>
                <w:szCs w:val="18"/>
              </w:rPr>
              <w:t>1</w:t>
            </w:r>
          </w:p>
        </w:tc>
        <w:tc>
          <w:tcPr>
            <w:tcW w:w="558" w:type="dxa"/>
            <w:tcBorders>
              <w:top w:val="nil"/>
              <w:left w:val="nil"/>
              <w:bottom w:val="single" w:sz="4" w:space="0" w:color="000000"/>
              <w:right w:val="single" w:sz="4" w:space="0" w:color="000000"/>
            </w:tcBorders>
            <w:shd w:val="clear" w:color="auto" w:fill="auto"/>
            <w:vAlign w:val="center"/>
            <w:hideMark/>
          </w:tcPr>
          <w:p w14:paraId="0CAFD726" w14:textId="77777777" w:rsidR="00F13A85" w:rsidRPr="00274169" w:rsidRDefault="00F13A85" w:rsidP="00F13A85">
            <w:pPr>
              <w:jc w:val="right"/>
              <w:rPr>
                <w:color w:val="000000"/>
                <w:sz w:val="18"/>
                <w:szCs w:val="18"/>
              </w:rPr>
            </w:pPr>
            <w:r w:rsidRPr="00274169">
              <w:rPr>
                <w:color w:val="000000"/>
                <w:sz w:val="18"/>
                <w:szCs w:val="18"/>
              </w:rPr>
              <w:t>0,00</w:t>
            </w:r>
          </w:p>
        </w:tc>
        <w:tc>
          <w:tcPr>
            <w:tcW w:w="558" w:type="dxa"/>
            <w:tcBorders>
              <w:top w:val="nil"/>
              <w:left w:val="nil"/>
              <w:bottom w:val="single" w:sz="4" w:space="0" w:color="000000"/>
              <w:right w:val="single" w:sz="4" w:space="0" w:color="000000"/>
            </w:tcBorders>
            <w:shd w:val="clear" w:color="auto" w:fill="auto"/>
            <w:vAlign w:val="center"/>
            <w:hideMark/>
          </w:tcPr>
          <w:p w14:paraId="50DD975C" w14:textId="77777777" w:rsidR="00F13A85" w:rsidRPr="00274169" w:rsidRDefault="00F13A85" w:rsidP="00F13A85">
            <w:pPr>
              <w:jc w:val="right"/>
              <w:rPr>
                <w:color w:val="000000"/>
                <w:sz w:val="18"/>
                <w:szCs w:val="18"/>
              </w:rPr>
            </w:pPr>
            <w:r w:rsidRPr="00274169">
              <w:rPr>
                <w:color w:val="000000"/>
                <w:sz w:val="18"/>
                <w:szCs w:val="18"/>
              </w:rPr>
              <w:t>0,00</w:t>
            </w:r>
          </w:p>
        </w:tc>
        <w:tc>
          <w:tcPr>
            <w:tcW w:w="891" w:type="dxa"/>
            <w:tcBorders>
              <w:top w:val="nil"/>
              <w:left w:val="nil"/>
              <w:bottom w:val="single" w:sz="4" w:space="0" w:color="000000"/>
              <w:right w:val="single" w:sz="4" w:space="0" w:color="000000"/>
            </w:tcBorders>
            <w:shd w:val="clear" w:color="auto" w:fill="auto"/>
            <w:vAlign w:val="center"/>
            <w:hideMark/>
          </w:tcPr>
          <w:p w14:paraId="600473FE" w14:textId="77777777" w:rsidR="00F13A85" w:rsidRPr="00274169" w:rsidRDefault="00F13A85" w:rsidP="00F13A85">
            <w:pPr>
              <w:jc w:val="right"/>
              <w:rPr>
                <w:color w:val="000000"/>
                <w:sz w:val="18"/>
                <w:szCs w:val="18"/>
              </w:rPr>
            </w:pPr>
            <w:r w:rsidRPr="00274169">
              <w:rPr>
                <w:color w:val="000000"/>
                <w:sz w:val="18"/>
                <w:szCs w:val="18"/>
              </w:rPr>
              <w:t>0,000000</w:t>
            </w:r>
          </w:p>
        </w:tc>
        <w:tc>
          <w:tcPr>
            <w:tcW w:w="628" w:type="dxa"/>
            <w:tcBorders>
              <w:top w:val="nil"/>
              <w:left w:val="nil"/>
              <w:bottom w:val="single" w:sz="4" w:space="0" w:color="000000"/>
              <w:right w:val="single" w:sz="4" w:space="0" w:color="000000"/>
            </w:tcBorders>
            <w:shd w:val="clear" w:color="auto" w:fill="auto"/>
            <w:vAlign w:val="center"/>
            <w:hideMark/>
          </w:tcPr>
          <w:p w14:paraId="25E2D3BB" w14:textId="77777777" w:rsidR="00F13A85" w:rsidRPr="00274169" w:rsidRDefault="00F13A85" w:rsidP="00F13A85">
            <w:pPr>
              <w:jc w:val="right"/>
              <w:rPr>
                <w:color w:val="000000"/>
                <w:sz w:val="18"/>
                <w:szCs w:val="18"/>
              </w:rPr>
            </w:pPr>
            <w:r w:rsidRPr="00274169">
              <w:rPr>
                <w:color w:val="000000"/>
                <w:sz w:val="18"/>
                <w:szCs w:val="18"/>
              </w:rPr>
              <w:t>0,0</w:t>
            </w:r>
          </w:p>
        </w:tc>
        <w:tc>
          <w:tcPr>
            <w:tcW w:w="981" w:type="dxa"/>
            <w:tcBorders>
              <w:top w:val="nil"/>
              <w:left w:val="nil"/>
              <w:bottom w:val="single" w:sz="4" w:space="0" w:color="000000"/>
              <w:right w:val="single" w:sz="4" w:space="0" w:color="000000"/>
            </w:tcBorders>
            <w:shd w:val="clear" w:color="auto" w:fill="auto"/>
            <w:vAlign w:val="center"/>
            <w:hideMark/>
          </w:tcPr>
          <w:p w14:paraId="09E17B76" w14:textId="77777777" w:rsidR="00F13A85" w:rsidRPr="00274169" w:rsidRDefault="00F13A85" w:rsidP="00F13A85">
            <w:pPr>
              <w:jc w:val="right"/>
              <w:rPr>
                <w:color w:val="000000"/>
                <w:sz w:val="18"/>
                <w:szCs w:val="18"/>
              </w:rPr>
            </w:pPr>
            <w:r w:rsidRPr="00274169">
              <w:rPr>
                <w:color w:val="000000"/>
                <w:sz w:val="18"/>
                <w:szCs w:val="18"/>
              </w:rPr>
              <w:t>1,2900000</w:t>
            </w:r>
          </w:p>
        </w:tc>
        <w:tc>
          <w:tcPr>
            <w:tcW w:w="576" w:type="dxa"/>
            <w:tcBorders>
              <w:top w:val="nil"/>
              <w:left w:val="nil"/>
              <w:bottom w:val="single" w:sz="4" w:space="0" w:color="000000"/>
              <w:right w:val="single" w:sz="4" w:space="0" w:color="000000"/>
            </w:tcBorders>
            <w:shd w:val="clear" w:color="auto" w:fill="auto"/>
            <w:vAlign w:val="center"/>
            <w:hideMark/>
          </w:tcPr>
          <w:p w14:paraId="2A4A1F22" w14:textId="77777777" w:rsidR="00F13A85" w:rsidRPr="00274169" w:rsidRDefault="00F13A85" w:rsidP="00F13A85">
            <w:pPr>
              <w:jc w:val="right"/>
              <w:rPr>
                <w:color w:val="000000"/>
                <w:sz w:val="18"/>
                <w:szCs w:val="18"/>
              </w:rPr>
            </w:pPr>
            <w:r w:rsidRPr="00274169">
              <w:rPr>
                <w:color w:val="000000"/>
                <w:sz w:val="18"/>
                <w:szCs w:val="18"/>
              </w:rPr>
              <w:t>0301</w:t>
            </w:r>
          </w:p>
        </w:tc>
        <w:tc>
          <w:tcPr>
            <w:tcW w:w="1912" w:type="dxa"/>
            <w:tcBorders>
              <w:top w:val="nil"/>
              <w:left w:val="nil"/>
              <w:bottom w:val="single" w:sz="4" w:space="0" w:color="000000"/>
              <w:right w:val="single" w:sz="4" w:space="0" w:color="000000"/>
            </w:tcBorders>
            <w:shd w:val="clear" w:color="auto" w:fill="auto"/>
            <w:vAlign w:val="center"/>
            <w:hideMark/>
          </w:tcPr>
          <w:p w14:paraId="789916D7" w14:textId="77777777" w:rsidR="00F13A85" w:rsidRPr="00274169" w:rsidRDefault="00F13A85" w:rsidP="00F13A85">
            <w:pPr>
              <w:rPr>
                <w:color w:val="000000"/>
                <w:sz w:val="18"/>
                <w:szCs w:val="18"/>
              </w:rPr>
            </w:pPr>
            <w:r w:rsidRPr="00274169">
              <w:rPr>
                <w:color w:val="000000"/>
                <w:sz w:val="18"/>
                <w:szCs w:val="18"/>
              </w:rPr>
              <w:t>Азота диоксид (Двуокись азота; пероксид азота)</w:t>
            </w:r>
          </w:p>
        </w:tc>
        <w:tc>
          <w:tcPr>
            <w:tcW w:w="1251" w:type="dxa"/>
            <w:tcBorders>
              <w:top w:val="nil"/>
              <w:left w:val="nil"/>
              <w:bottom w:val="single" w:sz="4" w:space="0" w:color="000000"/>
              <w:right w:val="single" w:sz="4" w:space="0" w:color="000000"/>
            </w:tcBorders>
            <w:shd w:val="clear" w:color="auto" w:fill="auto"/>
            <w:vAlign w:val="center"/>
            <w:hideMark/>
          </w:tcPr>
          <w:p w14:paraId="240E3EDA" w14:textId="77777777" w:rsidR="00F13A85" w:rsidRPr="00274169" w:rsidRDefault="00F13A85" w:rsidP="00F13A85">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518DF7B4" w14:textId="77777777" w:rsidR="00F13A85" w:rsidRPr="00274169" w:rsidRDefault="00F13A85" w:rsidP="00F13A85">
            <w:pPr>
              <w:jc w:val="right"/>
              <w:rPr>
                <w:color w:val="000000"/>
                <w:sz w:val="18"/>
                <w:szCs w:val="18"/>
              </w:rPr>
            </w:pPr>
            <w:r w:rsidRPr="00274169">
              <w:rPr>
                <w:color w:val="000000"/>
                <w:sz w:val="18"/>
                <w:szCs w:val="18"/>
              </w:rPr>
              <w:t>0,0001345</w:t>
            </w:r>
          </w:p>
        </w:tc>
        <w:tc>
          <w:tcPr>
            <w:tcW w:w="1071" w:type="dxa"/>
            <w:tcBorders>
              <w:top w:val="nil"/>
              <w:left w:val="nil"/>
              <w:bottom w:val="single" w:sz="4" w:space="0" w:color="000000"/>
              <w:right w:val="single" w:sz="4" w:space="0" w:color="000000"/>
            </w:tcBorders>
            <w:shd w:val="clear" w:color="auto" w:fill="auto"/>
            <w:vAlign w:val="center"/>
            <w:hideMark/>
          </w:tcPr>
          <w:p w14:paraId="4E648B4F" w14:textId="77777777" w:rsidR="00F13A85" w:rsidRPr="00274169" w:rsidRDefault="00F13A85" w:rsidP="00F13A85">
            <w:pPr>
              <w:jc w:val="right"/>
              <w:rPr>
                <w:color w:val="000000"/>
                <w:sz w:val="18"/>
                <w:szCs w:val="18"/>
              </w:rPr>
            </w:pPr>
            <w:r w:rsidRPr="00274169">
              <w:rPr>
                <w:color w:val="000000"/>
                <w:sz w:val="18"/>
                <w:szCs w:val="18"/>
              </w:rPr>
              <w:t>0,00017290</w:t>
            </w:r>
          </w:p>
        </w:tc>
        <w:tc>
          <w:tcPr>
            <w:tcW w:w="1071" w:type="dxa"/>
            <w:tcBorders>
              <w:top w:val="nil"/>
              <w:left w:val="nil"/>
              <w:bottom w:val="single" w:sz="4" w:space="0" w:color="000000"/>
              <w:right w:val="single" w:sz="4" w:space="0" w:color="000000"/>
            </w:tcBorders>
            <w:shd w:val="clear" w:color="auto" w:fill="auto"/>
            <w:vAlign w:val="center"/>
            <w:hideMark/>
          </w:tcPr>
          <w:p w14:paraId="02412427" w14:textId="77777777" w:rsidR="00F13A85" w:rsidRPr="00274169" w:rsidRDefault="00F13A85" w:rsidP="00F13A85">
            <w:pPr>
              <w:jc w:val="right"/>
              <w:rPr>
                <w:color w:val="000000"/>
                <w:sz w:val="18"/>
                <w:szCs w:val="18"/>
              </w:rPr>
            </w:pPr>
            <w:r w:rsidRPr="00274169">
              <w:rPr>
                <w:color w:val="000000"/>
                <w:sz w:val="18"/>
                <w:szCs w:val="18"/>
              </w:rPr>
              <w:t>0,00017290</w:t>
            </w:r>
          </w:p>
        </w:tc>
        <w:tc>
          <w:tcPr>
            <w:tcW w:w="544" w:type="dxa"/>
            <w:tcBorders>
              <w:top w:val="nil"/>
              <w:left w:val="nil"/>
              <w:bottom w:val="single" w:sz="4" w:space="0" w:color="000000"/>
              <w:right w:val="single" w:sz="4" w:space="0" w:color="000000"/>
            </w:tcBorders>
            <w:shd w:val="clear" w:color="auto" w:fill="auto"/>
            <w:vAlign w:val="center"/>
            <w:hideMark/>
          </w:tcPr>
          <w:p w14:paraId="1814A677" w14:textId="77777777" w:rsidR="00F13A85" w:rsidRPr="00274169" w:rsidRDefault="00F13A85" w:rsidP="00F13A85">
            <w:pPr>
              <w:rPr>
                <w:color w:val="000000"/>
                <w:sz w:val="18"/>
                <w:szCs w:val="18"/>
              </w:rPr>
            </w:pPr>
            <w:r w:rsidRPr="00274169">
              <w:rPr>
                <w:color w:val="000000"/>
                <w:sz w:val="18"/>
                <w:szCs w:val="18"/>
              </w:rPr>
              <w:t> </w:t>
            </w:r>
          </w:p>
        </w:tc>
      </w:tr>
      <w:tr w:rsidR="00F13A85" w:rsidRPr="00274169" w14:paraId="7EB4A1D1"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05717B"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6BDF3CA5"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6E267249"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53FB5B52"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6CEB3BEB"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17668C20"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541A74E0"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160299A2"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CCC90AC"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ED718DC"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CE18BDC"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3BF4BE4"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3CCF42EB"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76470A15"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1E5ACA3B"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1C0D03FD"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3A5ED07C"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6270FB23"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235F629B"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1D569593" w14:textId="77777777" w:rsidR="00E6585A" w:rsidRPr="00274169" w:rsidRDefault="00E6585A" w:rsidP="00E6585A">
            <w:pPr>
              <w:jc w:val="right"/>
              <w:rPr>
                <w:color w:val="000000"/>
                <w:sz w:val="18"/>
                <w:szCs w:val="18"/>
              </w:rPr>
            </w:pPr>
            <w:r w:rsidRPr="00274169">
              <w:rPr>
                <w:color w:val="000000"/>
                <w:sz w:val="18"/>
                <w:szCs w:val="18"/>
              </w:rPr>
              <w:t>0304</w:t>
            </w:r>
          </w:p>
        </w:tc>
        <w:tc>
          <w:tcPr>
            <w:tcW w:w="1912" w:type="dxa"/>
            <w:tcBorders>
              <w:top w:val="nil"/>
              <w:left w:val="nil"/>
              <w:bottom w:val="single" w:sz="4" w:space="0" w:color="000000"/>
              <w:right w:val="single" w:sz="4" w:space="0" w:color="000000"/>
            </w:tcBorders>
            <w:shd w:val="clear" w:color="auto" w:fill="auto"/>
            <w:vAlign w:val="center"/>
            <w:hideMark/>
          </w:tcPr>
          <w:p w14:paraId="1DB4E3E6" w14:textId="77777777" w:rsidR="00E6585A" w:rsidRPr="00274169" w:rsidRDefault="00E6585A" w:rsidP="00E6585A">
            <w:pPr>
              <w:rPr>
                <w:color w:val="000000"/>
                <w:sz w:val="18"/>
                <w:szCs w:val="18"/>
              </w:rPr>
            </w:pPr>
            <w:r w:rsidRPr="00274169">
              <w:rPr>
                <w:color w:val="000000"/>
                <w:sz w:val="18"/>
                <w:szCs w:val="18"/>
              </w:rPr>
              <w:t>Азот (II) оксид (Азот монооксид)</w:t>
            </w:r>
          </w:p>
        </w:tc>
        <w:tc>
          <w:tcPr>
            <w:tcW w:w="1251" w:type="dxa"/>
            <w:tcBorders>
              <w:top w:val="nil"/>
              <w:left w:val="nil"/>
              <w:bottom w:val="single" w:sz="4" w:space="0" w:color="000000"/>
              <w:right w:val="single" w:sz="4" w:space="0" w:color="000000"/>
            </w:tcBorders>
            <w:shd w:val="clear" w:color="auto" w:fill="auto"/>
            <w:vAlign w:val="center"/>
            <w:hideMark/>
          </w:tcPr>
          <w:p w14:paraId="3F97AA93"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38778FD6" w14:textId="77777777" w:rsidR="00E6585A" w:rsidRPr="00274169" w:rsidRDefault="00E6585A" w:rsidP="00E6585A">
            <w:pPr>
              <w:jc w:val="right"/>
              <w:rPr>
                <w:color w:val="000000"/>
                <w:sz w:val="18"/>
                <w:szCs w:val="18"/>
              </w:rPr>
            </w:pPr>
            <w:r w:rsidRPr="00274169">
              <w:rPr>
                <w:color w:val="000000"/>
                <w:sz w:val="18"/>
                <w:szCs w:val="18"/>
              </w:rPr>
              <w:t>0,0000219</w:t>
            </w:r>
          </w:p>
        </w:tc>
        <w:tc>
          <w:tcPr>
            <w:tcW w:w="1071" w:type="dxa"/>
            <w:tcBorders>
              <w:top w:val="nil"/>
              <w:left w:val="nil"/>
              <w:bottom w:val="single" w:sz="4" w:space="0" w:color="000000"/>
              <w:right w:val="single" w:sz="4" w:space="0" w:color="000000"/>
            </w:tcBorders>
            <w:shd w:val="clear" w:color="auto" w:fill="auto"/>
            <w:vAlign w:val="center"/>
            <w:hideMark/>
          </w:tcPr>
          <w:p w14:paraId="5DD5D4B0" w14:textId="77777777" w:rsidR="00E6585A" w:rsidRPr="00274169" w:rsidRDefault="00E6585A" w:rsidP="00E6585A">
            <w:pPr>
              <w:jc w:val="right"/>
              <w:rPr>
                <w:color w:val="000000"/>
                <w:sz w:val="18"/>
                <w:szCs w:val="18"/>
              </w:rPr>
            </w:pPr>
            <w:r w:rsidRPr="00274169">
              <w:rPr>
                <w:color w:val="000000"/>
                <w:sz w:val="18"/>
                <w:szCs w:val="18"/>
              </w:rPr>
              <w:t>0,00002810</w:t>
            </w:r>
          </w:p>
        </w:tc>
        <w:tc>
          <w:tcPr>
            <w:tcW w:w="1071" w:type="dxa"/>
            <w:tcBorders>
              <w:top w:val="nil"/>
              <w:left w:val="nil"/>
              <w:bottom w:val="single" w:sz="4" w:space="0" w:color="000000"/>
              <w:right w:val="single" w:sz="4" w:space="0" w:color="000000"/>
            </w:tcBorders>
            <w:shd w:val="clear" w:color="auto" w:fill="auto"/>
            <w:vAlign w:val="center"/>
            <w:hideMark/>
          </w:tcPr>
          <w:p w14:paraId="6F4D5CDF" w14:textId="77777777" w:rsidR="00E6585A" w:rsidRPr="00274169" w:rsidRDefault="00E6585A" w:rsidP="00E6585A">
            <w:pPr>
              <w:jc w:val="right"/>
              <w:rPr>
                <w:color w:val="000000"/>
                <w:sz w:val="18"/>
                <w:szCs w:val="18"/>
              </w:rPr>
            </w:pPr>
            <w:r w:rsidRPr="00274169">
              <w:rPr>
                <w:color w:val="000000"/>
                <w:sz w:val="18"/>
                <w:szCs w:val="18"/>
              </w:rPr>
              <w:t>0,00002810</w:t>
            </w:r>
          </w:p>
        </w:tc>
        <w:tc>
          <w:tcPr>
            <w:tcW w:w="544" w:type="dxa"/>
            <w:tcBorders>
              <w:top w:val="nil"/>
              <w:left w:val="nil"/>
              <w:bottom w:val="single" w:sz="4" w:space="0" w:color="000000"/>
              <w:right w:val="single" w:sz="4" w:space="0" w:color="000000"/>
            </w:tcBorders>
            <w:shd w:val="clear" w:color="auto" w:fill="auto"/>
            <w:vAlign w:val="center"/>
            <w:hideMark/>
          </w:tcPr>
          <w:p w14:paraId="05F0B74C"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215EB043"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B0CC81"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03A25B31"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069110B1"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0639F806"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78ECA79D"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29E71D09"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2251A46F"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311DF8B6"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5DB3568"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59CC813"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AB44CF5"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1F9147E"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0B93F62D"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4657CC01"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313A09EC"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1A9B681F"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56F62861"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3C77F724"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6150FB1D"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7ABE7BF8" w14:textId="77777777" w:rsidR="00E6585A" w:rsidRPr="00274169" w:rsidRDefault="00E6585A" w:rsidP="00E6585A">
            <w:pPr>
              <w:jc w:val="right"/>
              <w:rPr>
                <w:color w:val="000000"/>
                <w:sz w:val="18"/>
                <w:szCs w:val="18"/>
              </w:rPr>
            </w:pPr>
            <w:r w:rsidRPr="00274169">
              <w:rPr>
                <w:color w:val="000000"/>
                <w:sz w:val="18"/>
                <w:szCs w:val="18"/>
              </w:rPr>
              <w:t>0322</w:t>
            </w:r>
          </w:p>
        </w:tc>
        <w:tc>
          <w:tcPr>
            <w:tcW w:w="1912" w:type="dxa"/>
            <w:tcBorders>
              <w:top w:val="nil"/>
              <w:left w:val="nil"/>
              <w:bottom w:val="single" w:sz="4" w:space="0" w:color="000000"/>
              <w:right w:val="single" w:sz="4" w:space="0" w:color="000000"/>
            </w:tcBorders>
            <w:shd w:val="clear" w:color="auto" w:fill="auto"/>
            <w:vAlign w:val="center"/>
            <w:hideMark/>
          </w:tcPr>
          <w:p w14:paraId="78A6E3A2" w14:textId="77777777" w:rsidR="00E6585A" w:rsidRPr="00274169" w:rsidRDefault="00E6585A" w:rsidP="00E6585A">
            <w:pPr>
              <w:rPr>
                <w:color w:val="000000"/>
                <w:sz w:val="18"/>
                <w:szCs w:val="18"/>
              </w:rPr>
            </w:pPr>
            <w:r w:rsidRPr="00274169">
              <w:rPr>
                <w:color w:val="000000"/>
                <w:sz w:val="18"/>
                <w:szCs w:val="18"/>
              </w:rPr>
              <w:t>Серная кислота (по молекуле H2SO4)</w:t>
            </w:r>
          </w:p>
        </w:tc>
        <w:tc>
          <w:tcPr>
            <w:tcW w:w="1251" w:type="dxa"/>
            <w:tcBorders>
              <w:top w:val="nil"/>
              <w:left w:val="nil"/>
              <w:bottom w:val="single" w:sz="4" w:space="0" w:color="000000"/>
              <w:right w:val="single" w:sz="4" w:space="0" w:color="000000"/>
            </w:tcBorders>
            <w:shd w:val="clear" w:color="auto" w:fill="auto"/>
            <w:vAlign w:val="center"/>
            <w:hideMark/>
          </w:tcPr>
          <w:p w14:paraId="3577B883"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4CEE3A67" w14:textId="77777777" w:rsidR="00E6585A" w:rsidRPr="00274169" w:rsidRDefault="00E6585A" w:rsidP="00E6585A">
            <w:pPr>
              <w:jc w:val="right"/>
              <w:rPr>
                <w:color w:val="000000"/>
                <w:sz w:val="18"/>
                <w:szCs w:val="18"/>
              </w:rPr>
            </w:pPr>
            <w:r w:rsidRPr="00274169">
              <w:rPr>
                <w:color w:val="000000"/>
                <w:sz w:val="18"/>
                <w:szCs w:val="18"/>
              </w:rPr>
              <w:t>0,0000134</w:t>
            </w:r>
          </w:p>
        </w:tc>
        <w:tc>
          <w:tcPr>
            <w:tcW w:w="1071" w:type="dxa"/>
            <w:tcBorders>
              <w:top w:val="nil"/>
              <w:left w:val="nil"/>
              <w:bottom w:val="single" w:sz="4" w:space="0" w:color="000000"/>
              <w:right w:val="single" w:sz="4" w:space="0" w:color="000000"/>
            </w:tcBorders>
            <w:shd w:val="clear" w:color="auto" w:fill="auto"/>
            <w:vAlign w:val="center"/>
            <w:hideMark/>
          </w:tcPr>
          <w:p w14:paraId="6A435FD3" w14:textId="77777777" w:rsidR="00E6585A" w:rsidRPr="00274169" w:rsidRDefault="00E6585A" w:rsidP="00E6585A">
            <w:pPr>
              <w:jc w:val="right"/>
              <w:rPr>
                <w:color w:val="000000"/>
                <w:sz w:val="18"/>
                <w:szCs w:val="18"/>
              </w:rPr>
            </w:pPr>
            <w:r w:rsidRPr="00274169">
              <w:rPr>
                <w:color w:val="000000"/>
                <w:sz w:val="18"/>
                <w:szCs w:val="18"/>
              </w:rPr>
              <w:t>0,00003610</w:t>
            </w:r>
          </w:p>
        </w:tc>
        <w:tc>
          <w:tcPr>
            <w:tcW w:w="1071" w:type="dxa"/>
            <w:tcBorders>
              <w:top w:val="nil"/>
              <w:left w:val="nil"/>
              <w:bottom w:val="single" w:sz="4" w:space="0" w:color="000000"/>
              <w:right w:val="single" w:sz="4" w:space="0" w:color="000000"/>
            </w:tcBorders>
            <w:shd w:val="clear" w:color="auto" w:fill="auto"/>
            <w:vAlign w:val="center"/>
            <w:hideMark/>
          </w:tcPr>
          <w:p w14:paraId="35C01CC3" w14:textId="77777777" w:rsidR="00E6585A" w:rsidRPr="00274169" w:rsidRDefault="00E6585A" w:rsidP="00E6585A">
            <w:pPr>
              <w:jc w:val="right"/>
              <w:rPr>
                <w:color w:val="000000"/>
                <w:sz w:val="18"/>
                <w:szCs w:val="18"/>
              </w:rPr>
            </w:pPr>
            <w:r w:rsidRPr="00274169">
              <w:rPr>
                <w:color w:val="000000"/>
                <w:sz w:val="18"/>
                <w:szCs w:val="18"/>
              </w:rPr>
              <w:t>0,00003610</w:t>
            </w:r>
          </w:p>
        </w:tc>
        <w:tc>
          <w:tcPr>
            <w:tcW w:w="544" w:type="dxa"/>
            <w:tcBorders>
              <w:top w:val="nil"/>
              <w:left w:val="nil"/>
              <w:bottom w:val="single" w:sz="4" w:space="0" w:color="000000"/>
              <w:right w:val="single" w:sz="4" w:space="0" w:color="000000"/>
            </w:tcBorders>
            <w:shd w:val="clear" w:color="auto" w:fill="auto"/>
            <w:vAlign w:val="center"/>
            <w:hideMark/>
          </w:tcPr>
          <w:p w14:paraId="261C2907"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7555A2DB"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9CAF17"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3DF5DA66"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1BC85B1E"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705C3C20"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1D7B9A9A"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29E6CCE7"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164F9449"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05F86A3F"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610AF6E"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926DFCE"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364E1AB"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0320BF4"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3B015746"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3D7DE4C8"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21BEAA05"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2A8D41BB"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081F7A74"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3AA96D9C"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10DEDFBA"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5139A52E" w14:textId="77777777" w:rsidR="00E6585A" w:rsidRPr="00274169" w:rsidRDefault="00E6585A" w:rsidP="00E6585A">
            <w:pPr>
              <w:jc w:val="right"/>
              <w:rPr>
                <w:color w:val="000000"/>
                <w:sz w:val="18"/>
                <w:szCs w:val="18"/>
              </w:rPr>
            </w:pPr>
            <w:r w:rsidRPr="00274169">
              <w:rPr>
                <w:color w:val="000000"/>
                <w:sz w:val="18"/>
                <w:szCs w:val="18"/>
              </w:rPr>
              <w:t>0328</w:t>
            </w:r>
          </w:p>
        </w:tc>
        <w:tc>
          <w:tcPr>
            <w:tcW w:w="1912" w:type="dxa"/>
            <w:tcBorders>
              <w:top w:val="nil"/>
              <w:left w:val="nil"/>
              <w:bottom w:val="single" w:sz="4" w:space="0" w:color="000000"/>
              <w:right w:val="single" w:sz="4" w:space="0" w:color="000000"/>
            </w:tcBorders>
            <w:shd w:val="clear" w:color="auto" w:fill="auto"/>
            <w:vAlign w:val="center"/>
            <w:hideMark/>
          </w:tcPr>
          <w:p w14:paraId="2B82C1E9" w14:textId="77777777" w:rsidR="00E6585A" w:rsidRPr="00274169" w:rsidRDefault="00E6585A" w:rsidP="00E6585A">
            <w:pPr>
              <w:rPr>
                <w:color w:val="000000"/>
                <w:sz w:val="18"/>
                <w:szCs w:val="18"/>
              </w:rPr>
            </w:pPr>
            <w:r w:rsidRPr="00274169">
              <w:rPr>
                <w:color w:val="000000"/>
                <w:sz w:val="18"/>
                <w:szCs w:val="18"/>
              </w:rPr>
              <w:t>Углерод (Пигмент черный)</w:t>
            </w:r>
          </w:p>
        </w:tc>
        <w:tc>
          <w:tcPr>
            <w:tcW w:w="1251" w:type="dxa"/>
            <w:tcBorders>
              <w:top w:val="nil"/>
              <w:left w:val="nil"/>
              <w:bottom w:val="single" w:sz="4" w:space="0" w:color="000000"/>
              <w:right w:val="single" w:sz="4" w:space="0" w:color="000000"/>
            </w:tcBorders>
            <w:shd w:val="clear" w:color="auto" w:fill="auto"/>
            <w:vAlign w:val="center"/>
            <w:hideMark/>
          </w:tcPr>
          <w:p w14:paraId="5255C635"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3FA1D2CB" w14:textId="77777777" w:rsidR="00E6585A" w:rsidRPr="00274169" w:rsidRDefault="00E6585A" w:rsidP="00E6585A">
            <w:pPr>
              <w:jc w:val="right"/>
              <w:rPr>
                <w:color w:val="000000"/>
                <w:sz w:val="18"/>
                <w:szCs w:val="18"/>
              </w:rPr>
            </w:pPr>
            <w:r w:rsidRPr="00274169">
              <w:rPr>
                <w:color w:val="000000"/>
                <w:sz w:val="18"/>
                <w:szCs w:val="18"/>
              </w:rPr>
              <w:t>0,0000086</w:t>
            </w:r>
          </w:p>
        </w:tc>
        <w:tc>
          <w:tcPr>
            <w:tcW w:w="1071" w:type="dxa"/>
            <w:tcBorders>
              <w:top w:val="nil"/>
              <w:left w:val="nil"/>
              <w:bottom w:val="single" w:sz="4" w:space="0" w:color="000000"/>
              <w:right w:val="single" w:sz="4" w:space="0" w:color="000000"/>
            </w:tcBorders>
            <w:shd w:val="clear" w:color="auto" w:fill="auto"/>
            <w:vAlign w:val="center"/>
            <w:hideMark/>
          </w:tcPr>
          <w:p w14:paraId="3E209308" w14:textId="77777777" w:rsidR="00E6585A" w:rsidRPr="00274169" w:rsidRDefault="00E6585A" w:rsidP="00E6585A">
            <w:pPr>
              <w:jc w:val="right"/>
              <w:rPr>
                <w:color w:val="000000"/>
                <w:sz w:val="18"/>
                <w:szCs w:val="18"/>
              </w:rPr>
            </w:pPr>
            <w:r w:rsidRPr="00274169">
              <w:rPr>
                <w:color w:val="000000"/>
                <w:sz w:val="18"/>
                <w:szCs w:val="18"/>
              </w:rPr>
              <w:t>0,00000431</w:t>
            </w:r>
          </w:p>
        </w:tc>
        <w:tc>
          <w:tcPr>
            <w:tcW w:w="1071" w:type="dxa"/>
            <w:tcBorders>
              <w:top w:val="nil"/>
              <w:left w:val="nil"/>
              <w:bottom w:val="single" w:sz="4" w:space="0" w:color="000000"/>
              <w:right w:val="single" w:sz="4" w:space="0" w:color="000000"/>
            </w:tcBorders>
            <w:shd w:val="clear" w:color="auto" w:fill="auto"/>
            <w:vAlign w:val="center"/>
            <w:hideMark/>
          </w:tcPr>
          <w:p w14:paraId="02B57938" w14:textId="77777777" w:rsidR="00E6585A" w:rsidRPr="00274169" w:rsidRDefault="00E6585A" w:rsidP="00E6585A">
            <w:pPr>
              <w:jc w:val="right"/>
              <w:rPr>
                <w:color w:val="000000"/>
                <w:sz w:val="18"/>
                <w:szCs w:val="18"/>
              </w:rPr>
            </w:pPr>
            <w:r w:rsidRPr="00274169">
              <w:rPr>
                <w:color w:val="000000"/>
                <w:sz w:val="18"/>
                <w:szCs w:val="18"/>
              </w:rPr>
              <w:t>0,00000431</w:t>
            </w:r>
          </w:p>
        </w:tc>
        <w:tc>
          <w:tcPr>
            <w:tcW w:w="544" w:type="dxa"/>
            <w:tcBorders>
              <w:top w:val="nil"/>
              <w:left w:val="nil"/>
              <w:bottom w:val="single" w:sz="4" w:space="0" w:color="000000"/>
              <w:right w:val="single" w:sz="4" w:space="0" w:color="000000"/>
            </w:tcBorders>
            <w:shd w:val="clear" w:color="auto" w:fill="auto"/>
            <w:vAlign w:val="center"/>
            <w:hideMark/>
          </w:tcPr>
          <w:p w14:paraId="06F80E9F"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2688A708"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55AC20"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7EB92D00"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21005010"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240C416B"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053663EA"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12A3CAC6"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30A6BB56"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076DAEEF"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5DCAE64"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E1AE235"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864E7B6"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21A36DD"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52B79EF7"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695A4C09"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4823DB19"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22992227"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67C0045D"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4C744797"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23EB4399"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138D12F6" w14:textId="77777777" w:rsidR="00E6585A" w:rsidRPr="00274169" w:rsidRDefault="00E6585A" w:rsidP="00E6585A">
            <w:pPr>
              <w:jc w:val="right"/>
              <w:rPr>
                <w:color w:val="000000"/>
                <w:sz w:val="18"/>
                <w:szCs w:val="18"/>
              </w:rPr>
            </w:pPr>
            <w:r w:rsidRPr="00274169">
              <w:rPr>
                <w:color w:val="000000"/>
                <w:sz w:val="18"/>
                <w:szCs w:val="18"/>
              </w:rPr>
              <w:t>0330</w:t>
            </w:r>
          </w:p>
        </w:tc>
        <w:tc>
          <w:tcPr>
            <w:tcW w:w="1912" w:type="dxa"/>
            <w:tcBorders>
              <w:top w:val="nil"/>
              <w:left w:val="nil"/>
              <w:bottom w:val="single" w:sz="4" w:space="0" w:color="000000"/>
              <w:right w:val="single" w:sz="4" w:space="0" w:color="000000"/>
            </w:tcBorders>
            <w:shd w:val="clear" w:color="auto" w:fill="auto"/>
            <w:vAlign w:val="center"/>
            <w:hideMark/>
          </w:tcPr>
          <w:p w14:paraId="261D1AB2" w14:textId="77777777" w:rsidR="00E6585A" w:rsidRPr="00274169" w:rsidRDefault="00E6585A" w:rsidP="00E6585A">
            <w:pPr>
              <w:rPr>
                <w:color w:val="000000"/>
                <w:sz w:val="18"/>
                <w:szCs w:val="18"/>
              </w:rPr>
            </w:pPr>
            <w:r w:rsidRPr="00274169">
              <w:rPr>
                <w:color w:val="000000"/>
                <w:sz w:val="18"/>
                <w:szCs w:val="18"/>
              </w:rPr>
              <w:t>Сера диоксид</w:t>
            </w:r>
          </w:p>
        </w:tc>
        <w:tc>
          <w:tcPr>
            <w:tcW w:w="1251" w:type="dxa"/>
            <w:tcBorders>
              <w:top w:val="nil"/>
              <w:left w:val="nil"/>
              <w:bottom w:val="single" w:sz="4" w:space="0" w:color="000000"/>
              <w:right w:val="single" w:sz="4" w:space="0" w:color="000000"/>
            </w:tcBorders>
            <w:shd w:val="clear" w:color="auto" w:fill="auto"/>
            <w:vAlign w:val="center"/>
            <w:hideMark/>
          </w:tcPr>
          <w:p w14:paraId="4595E266"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221B44B0" w14:textId="77777777" w:rsidR="00E6585A" w:rsidRPr="00274169" w:rsidRDefault="00E6585A" w:rsidP="00E6585A">
            <w:pPr>
              <w:jc w:val="right"/>
              <w:rPr>
                <w:color w:val="000000"/>
                <w:sz w:val="18"/>
                <w:szCs w:val="18"/>
              </w:rPr>
            </w:pPr>
            <w:r w:rsidRPr="00274169">
              <w:rPr>
                <w:color w:val="000000"/>
                <w:sz w:val="18"/>
                <w:szCs w:val="18"/>
              </w:rPr>
              <w:t>0,0000669</w:t>
            </w:r>
          </w:p>
        </w:tc>
        <w:tc>
          <w:tcPr>
            <w:tcW w:w="1071" w:type="dxa"/>
            <w:tcBorders>
              <w:top w:val="nil"/>
              <w:left w:val="nil"/>
              <w:bottom w:val="single" w:sz="4" w:space="0" w:color="000000"/>
              <w:right w:val="single" w:sz="4" w:space="0" w:color="000000"/>
            </w:tcBorders>
            <w:shd w:val="clear" w:color="auto" w:fill="auto"/>
            <w:vAlign w:val="center"/>
            <w:hideMark/>
          </w:tcPr>
          <w:p w14:paraId="0B26E16B" w14:textId="77777777" w:rsidR="00E6585A" w:rsidRPr="00274169" w:rsidRDefault="00E6585A" w:rsidP="00E6585A">
            <w:pPr>
              <w:jc w:val="right"/>
              <w:rPr>
                <w:color w:val="000000"/>
                <w:sz w:val="18"/>
                <w:szCs w:val="18"/>
              </w:rPr>
            </w:pPr>
            <w:r w:rsidRPr="00274169">
              <w:rPr>
                <w:color w:val="000000"/>
                <w:sz w:val="18"/>
                <w:szCs w:val="18"/>
              </w:rPr>
              <w:t>0,00008300</w:t>
            </w:r>
          </w:p>
        </w:tc>
        <w:tc>
          <w:tcPr>
            <w:tcW w:w="1071" w:type="dxa"/>
            <w:tcBorders>
              <w:top w:val="nil"/>
              <w:left w:val="nil"/>
              <w:bottom w:val="single" w:sz="4" w:space="0" w:color="000000"/>
              <w:right w:val="single" w:sz="4" w:space="0" w:color="000000"/>
            </w:tcBorders>
            <w:shd w:val="clear" w:color="auto" w:fill="auto"/>
            <w:vAlign w:val="center"/>
            <w:hideMark/>
          </w:tcPr>
          <w:p w14:paraId="6DA2724D" w14:textId="77777777" w:rsidR="00E6585A" w:rsidRPr="00274169" w:rsidRDefault="00E6585A" w:rsidP="00E6585A">
            <w:pPr>
              <w:jc w:val="right"/>
              <w:rPr>
                <w:color w:val="000000"/>
                <w:sz w:val="18"/>
                <w:szCs w:val="18"/>
              </w:rPr>
            </w:pPr>
            <w:r w:rsidRPr="00274169">
              <w:rPr>
                <w:color w:val="000000"/>
                <w:sz w:val="18"/>
                <w:szCs w:val="18"/>
              </w:rPr>
              <w:t>0,00008300</w:t>
            </w:r>
          </w:p>
        </w:tc>
        <w:tc>
          <w:tcPr>
            <w:tcW w:w="544" w:type="dxa"/>
            <w:tcBorders>
              <w:top w:val="nil"/>
              <w:left w:val="nil"/>
              <w:bottom w:val="single" w:sz="4" w:space="0" w:color="000000"/>
              <w:right w:val="single" w:sz="4" w:space="0" w:color="000000"/>
            </w:tcBorders>
            <w:shd w:val="clear" w:color="auto" w:fill="auto"/>
            <w:vAlign w:val="center"/>
            <w:hideMark/>
          </w:tcPr>
          <w:p w14:paraId="0C07E92A"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5602E912"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CAF47"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415D1AAC"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2BD51732"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28E7A36B"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597519EF"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7C70CC66"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0E5E5873"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5473DCC3"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BE90C63"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68D3338"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1F2AB8E"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5AC59FA"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30049B2C"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3BC1A82C"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0F5D7AE0"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103FA384"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7470C502"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2542D790"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10547047"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126419C7" w14:textId="77777777" w:rsidR="00E6585A" w:rsidRPr="00274169" w:rsidRDefault="00E6585A" w:rsidP="00E6585A">
            <w:pPr>
              <w:jc w:val="right"/>
              <w:rPr>
                <w:color w:val="000000"/>
                <w:sz w:val="18"/>
                <w:szCs w:val="18"/>
              </w:rPr>
            </w:pPr>
            <w:r w:rsidRPr="00274169">
              <w:rPr>
                <w:color w:val="000000"/>
                <w:sz w:val="18"/>
                <w:szCs w:val="18"/>
              </w:rPr>
              <w:t>0337</w:t>
            </w:r>
          </w:p>
        </w:tc>
        <w:tc>
          <w:tcPr>
            <w:tcW w:w="1912" w:type="dxa"/>
            <w:tcBorders>
              <w:top w:val="nil"/>
              <w:left w:val="nil"/>
              <w:bottom w:val="single" w:sz="4" w:space="0" w:color="000000"/>
              <w:right w:val="single" w:sz="4" w:space="0" w:color="000000"/>
            </w:tcBorders>
            <w:shd w:val="clear" w:color="auto" w:fill="auto"/>
            <w:vAlign w:val="center"/>
            <w:hideMark/>
          </w:tcPr>
          <w:p w14:paraId="253DB3CC" w14:textId="77777777" w:rsidR="00E6585A" w:rsidRPr="00274169" w:rsidRDefault="00E6585A" w:rsidP="00E6585A">
            <w:pPr>
              <w:rPr>
                <w:color w:val="000000"/>
                <w:sz w:val="18"/>
                <w:szCs w:val="18"/>
              </w:rPr>
            </w:pPr>
            <w:r w:rsidRPr="00274169">
              <w:rPr>
                <w:color w:val="000000"/>
                <w:sz w:val="18"/>
                <w:szCs w:val="18"/>
              </w:rPr>
              <w:t>Углерода оксид (Углерод окись; углерод моноокись; угарный газ)</w:t>
            </w:r>
          </w:p>
        </w:tc>
        <w:tc>
          <w:tcPr>
            <w:tcW w:w="1251" w:type="dxa"/>
            <w:tcBorders>
              <w:top w:val="nil"/>
              <w:left w:val="nil"/>
              <w:bottom w:val="single" w:sz="4" w:space="0" w:color="000000"/>
              <w:right w:val="single" w:sz="4" w:space="0" w:color="000000"/>
            </w:tcBorders>
            <w:shd w:val="clear" w:color="auto" w:fill="auto"/>
            <w:vAlign w:val="center"/>
            <w:hideMark/>
          </w:tcPr>
          <w:p w14:paraId="4B275E0B"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404FAA08" w14:textId="77777777" w:rsidR="00E6585A" w:rsidRPr="00274169" w:rsidRDefault="00E6585A" w:rsidP="00E6585A">
            <w:pPr>
              <w:jc w:val="right"/>
              <w:rPr>
                <w:color w:val="000000"/>
                <w:sz w:val="18"/>
                <w:szCs w:val="18"/>
              </w:rPr>
            </w:pPr>
            <w:r w:rsidRPr="00274169">
              <w:rPr>
                <w:color w:val="000000"/>
                <w:sz w:val="18"/>
                <w:szCs w:val="18"/>
              </w:rPr>
              <w:t>0,0031527</w:t>
            </w:r>
          </w:p>
        </w:tc>
        <w:tc>
          <w:tcPr>
            <w:tcW w:w="1071" w:type="dxa"/>
            <w:tcBorders>
              <w:top w:val="nil"/>
              <w:left w:val="nil"/>
              <w:bottom w:val="single" w:sz="4" w:space="0" w:color="000000"/>
              <w:right w:val="single" w:sz="4" w:space="0" w:color="000000"/>
            </w:tcBorders>
            <w:shd w:val="clear" w:color="auto" w:fill="auto"/>
            <w:vAlign w:val="center"/>
            <w:hideMark/>
          </w:tcPr>
          <w:p w14:paraId="4B3ACD2C" w14:textId="77777777" w:rsidR="00E6585A" w:rsidRPr="00274169" w:rsidRDefault="00E6585A" w:rsidP="00E6585A">
            <w:pPr>
              <w:jc w:val="right"/>
              <w:rPr>
                <w:color w:val="000000"/>
                <w:sz w:val="18"/>
                <w:szCs w:val="18"/>
              </w:rPr>
            </w:pPr>
            <w:r w:rsidRPr="00274169">
              <w:rPr>
                <w:color w:val="000000"/>
                <w:sz w:val="18"/>
                <w:szCs w:val="18"/>
              </w:rPr>
              <w:t>0,00877710</w:t>
            </w:r>
          </w:p>
        </w:tc>
        <w:tc>
          <w:tcPr>
            <w:tcW w:w="1071" w:type="dxa"/>
            <w:tcBorders>
              <w:top w:val="nil"/>
              <w:left w:val="nil"/>
              <w:bottom w:val="single" w:sz="4" w:space="0" w:color="000000"/>
              <w:right w:val="single" w:sz="4" w:space="0" w:color="000000"/>
            </w:tcBorders>
            <w:shd w:val="clear" w:color="auto" w:fill="auto"/>
            <w:vAlign w:val="center"/>
            <w:hideMark/>
          </w:tcPr>
          <w:p w14:paraId="29DDE9C7" w14:textId="77777777" w:rsidR="00E6585A" w:rsidRPr="00274169" w:rsidRDefault="00E6585A" w:rsidP="00E6585A">
            <w:pPr>
              <w:jc w:val="right"/>
              <w:rPr>
                <w:color w:val="000000"/>
                <w:sz w:val="18"/>
                <w:szCs w:val="18"/>
              </w:rPr>
            </w:pPr>
            <w:r w:rsidRPr="00274169">
              <w:rPr>
                <w:color w:val="000000"/>
                <w:sz w:val="18"/>
                <w:szCs w:val="18"/>
              </w:rPr>
              <w:t>0,00877710</w:t>
            </w:r>
          </w:p>
        </w:tc>
        <w:tc>
          <w:tcPr>
            <w:tcW w:w="544" w:type="dxa"/>
            <w:tcBorders>
              <w:top w:val="nil"/>
              <w:left w:val="nil"/>
              <w:bottom w:val="single" w:sz="4" w:space="0" w:color="000000"/>
              <w:right w:val="single" w:sz="4" w:space="0" w:color="000000"/>
            </w:tcBorders>
            <w:shd w:val="clear" w:color="auto" w:fill="auto"/>
            <w:vAlign w:val="center"/>
            <w:hideMark/>
          </w:tcPr>
          <w:p w14:paraId="415E3423"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449BC095"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B446E2"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471022CB"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5113A5A7"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79C6E4AF"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5E4018CA"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5C03EA1A"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1D38D6CB"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2894DA14"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17EEACF"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D02F439"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55FED45"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C1E639B"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24E00E99"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429CBC87"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11F962AF"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274B8CAC"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186065B3"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452A34E1"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7F3B860F"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2992E3FD" w14:textId="77777777" w:rsidR="00E6585A" w:rsidRPr="00274169" w:rsidRDefault="00E6585A" w:rsidP="00E6585A">
            <w:pPr>
              <w:jc w:val="right"/>
              <w:rPr>
                <w:color w:val="000000"/>
                <w:sz w:val="18"/>
                <w:szCs w:val="18"/>
              </w:rPr>
            </w:pPr>
            <w:r w:rsidRPr="00274169">
              <w:rPr>
                <w:color w:val="000000"/>
                <w:sz w:val="18"/>
                <w:szCs w:val="18"/>
              </w:rPr>
              <w:t>2704</w:t>
            </w:r>
          </w:p>
        </w:tc>
        <w:tc>
          <w:tcPr>
            <w:tcW w:w="1912" w:type="dxa"/>
            <w:tcBorders>
              <w:top w:val="nil"/>
              <w:left w:val="nil"/>
              <w:bottom w:val="single" w:sz="4" w:space="0" w:color="000000"/>
              <w:right w:val="single" w:sz="4" w:space="0" w:color="000000"/>
            </w:tcBorders>
            <w:shd w:val="clear" w:color="auto" w:fill="auto"/>
            <w:vAlign w:val="center"/>
            <w:hideMark/>
          </w:tcPr>
          <w:p w14:paraId="0341222D" w14:textId="77777777" w:rsidR="00E6585A" w:rsidRPr="00274169" w:rsidRDefault="00E6585A" w:rsidP="00E6585A">
            <w:pPr>
              <w:rPr>
                <w:color w:val="000000"/>
                <w:sz w:val="18"/>
                <w:szCs w:val="18"/>
              </w:rPr>
            </w:pPr>
            <w:r w:rsidRPr="00274169">
              <w:rPr>
                <w:color w:val="000000"/>
                <w:sz w:val="18"/>
                <w:szCs w:val="18"/>
              </w:rPr>
              <w:t>Бензин (нефтяной, малосернистый) (в пересчете на углерод)</w:t>
            </w:r>
          </w:p>
        </w:tc>
        <w:tc>
          <w:tcPr>
            <w:tcW w:w="1251" w:type="dxa"/>
            <w:tcBorders>
              <w:top w:val="nil"/>
              <w:left w:val="nil"/>
              <w:bottom w:val="single" w:sz="4" w:space="0" w:color="000000"/>
              <w:right w:val="single" w:sz="4" w:space="0" w:color="000000"/>
            </w:tcBorders>
            <w:shd w:val="clear" w:color="auto" w:fill="auto"/>
            <w:vAlign w:val="center"/>
            <w:hideMark/>
          </w:tcPr>
          <w:p w14:paraId="74C8D3D6"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5773C17D" w14:textId="77777777" w:rsidR="00E6585A" w:rsidRPr="00274169" w:rsidRDefault="00E6585A" w:rsidP="00E6585A">
            <w:pPr>
              <w:jc w:val="right"/>
              <w:rPr>
                <w:color w:val="000000"/>
                <w:sz w:val="18"/>
                <w:szCs w:val="18"/>
              </w:rPr>
            </w:pPr>
            <w:r w:rsidRPr="00274169">
              <w:rPr>
                <w:color w:val="000000"/>
                <w:sz w:val="18"/>
                <w:szCs w:val="18"/>
              </w:rPr>
              <w:t>0,0002556</w:t>
            </w:r>
          </w:p>
        </w:tc>
        <w:tc>
          <w:tcPr>
            <w:tcW w:w="1071" w:type="dxa"/>
            <w:tcBorders>
              <w:top w:val="nil"/>
              <w:left w:val="nil"/>
              <w:bottom w:val="single" w:sz="4" w:space="0" w:color="000000"/>
              <w:right w:val="single" w:sz="4" w:space="0" w:color="000000"/>
            </w:tcBorders>
            <w:shd w:val="clear" w:color="auto" w:fill="auto"/>
            <w:vAlign w:val="center"/>
            <w:hideMark/>
          </w:tcPr>
          <w:p w14:paraId="0ED2B5D9" w14:textId="77777777" w:rsidR="00E6585A" w:rsidRPr="00274169" w:rsidRDefault="00E6585A" w:rsidP="00E6585A">
            <w:pPr>
              <w:jc w:val="right"/>
              <w:rPr>
                <w:color w:val="000000"/>
                <w:sz w:val="18"/>
                <w:szCs w:val="18"/>
              </w:rPr>
            </w:pPr>
            <w:r w:rsidRPr="00274169">
              <w:rPr>
                <w:color w:val="000000"/>
                <w:sz w:val="18"/>
                <w:szCs w:val="18"/>
              </w:rPr>
              <w:t>0,00077600</w:t>
            </w:r>
          </w:p>
        </w:tc>
        <w:tc>
          <w:tcPr>
            <w:tcW w:w="1071" w:type="dxa"/>
            <w:tcBorders>
              <w:top w:val="nil"/>
              <w:left w:val="nil"/>
              <w:bottom w:val="single" w:sz="4" w:space="0" w:color="000000"/>
              <w:right w:val="single" w:sz="4" w:space="0" w:color="000000"/>
            </w:tcBorders>
            <w:shd w:val="clear" w:color="auto" w:fill="auto"/>
            <w:vAlign w:val="center"/>
            <w:hideMark/>
          </w:tcPr>
          <w:p w14:paraId="44970CB7" w14:textId="77777777" w:rsidR="00E6585A" w:rsidRPr="00274169" w:rsidRDefault="00E6585A" w:rsidP="00E6585A">
            <w:pPr>
              <w:jc w:val="right"/>
              <w:rPr>
                <w:color w:val="000000"/>
                <w:sz w:val="18"/>
                <w:szCs w:val="18"/>
              </w:rPr>
            </w:pPr>
            <w:r w:rsidRPr="00274169">
              <w:rPr>
                <w:color w:val="000000"/>
                <w:sz w:val="18"/>
                <w:szCs w:val="18"/>
              </w:rPr>
              <w:t>0,00077600</w:t>
            </w:r>
          </w:p>
        </w:tc>
        <w:tc>
          <w:tcPr>
            <w:tcW w:w="544" w:type="dxa"/>
            <w:tcBorders>
              <w:top w:val="nil"/>
              <w:left w:val="nil"/>
              <w:bottom w:val="single" w:sz="4" w:space="0" w:color="000000"/>
              <w:right w:val="single" w:sz="4" w:space="0" w:color="000000"/>
            </w:tcBorders>
            <w:shd w:val="clear" w:color="auto" w:fill="auto"/>
            <w:vAlign w:val="center"/>
            <w:hideMark/>
          </w:tcPr>
          <w:p w14:paraId="71CF9BDF"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734E1EE3"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37F6A9"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4BFE85C3"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7E5E77E8"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092AF8F8"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509DF4F8"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56CBB4BF"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5FE1D761"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761095D4"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550CDF0"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7F96DFE"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6FD8236"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67942C2"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2502F11B"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7CE8708C"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7C329F98"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3D218A6C"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4AC822FB"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7AF2D78A"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5143B999"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2E341526" w14:textId="77777777" w:rsidR="00E6585A" w:rsidRPr="00274169" w:rsidRDefault="00E6585A" w:rsidP="00E6585A">
            <w:pPr>
              <w:jc w:val="right"/>
              <w:rPr>
                <w:color w:val="000000"/>
                <w:sz w:val="18"/>
                <w:szCs w:val="18"/>
              </w:rPr>
            </w:pPr>
            <w:r w:rsidRPr="00274169">
              <w:rPr>
                <w:color w:val="000000"/>
                <w:sz w:val="18"/>
                <w:szCs w:val="18"/>
              </w:rPr>
              <w:t>2732</w:t>
            </w:r>
          </w:p>
        </w:tc>
        <w:tc>
          <w:tcPr>
            <w:tcW w:w="1912" w:type="dxa"/>
            <w:tcBorders>
              <w:top w:val="nil"/>
              <w:left w:val="nil"/>
              <w:bottom w:val="single" w:sz="4" w:space="0" w:color="000000"/>
              <w:right w:val="single" w:sz="4" w:space="0" w:color="000000"/>
            </w:tcBorders>
            <w:shd w:val="clear" w:color="auto" w:fill="auto"/>
            <w:vAlign w:val="center"/>
            <w:hideMark/>
          </w:tcPr>
          <w:p w14:paraId="1F1C223B" w14:textId="77777777" w:rsidR="00E6585A" w:rsidRPr="00274169" w:rsidRDefault="00E6585A" w:rsidP="00E6585A">
            <w:pPr>
              <w:rPr>
                <w:color w:val="000000"/>
                <w:sz w:val="18"/>
                <w:szCs w:val="18"/>
              </w:rPr>
            </w:pPr>
            <w:r w:rsidRPr="00274169">
              <w:rPr>
                <w:color w:val="000000"/>
                <w:sz w:val="18"/>
                <w:szCs w:val="18"/>
              </w:rPr>
              <w:t>Керосин (Керосин прямой перегонки; керосин дезодорированный)</w:t>
            </w:r>
          </w:p>
        </w:tc>
        <w:tc>
          <w:tcPr>
            <w:tcW w:w="1251" w:type="dxa"/>
            <w:tcBorders>
              <w:top w:val="nil"/>
              <w:left w:val="nil"/>
              <w:bottom w:val="single" w:sz="4" w:space="0" w:color="000000"/>
              <w:right w:val="single" w:sz="4" w:space="0" w:color="000000"/>
            </w:tcBorders>
            <w:shd w:val="clear" w:color="auto" w:fill="auto"/>
            <w:vAlign w:val="center"/>
            <w:hideMark/>
          </w:tcPr>
          <w:p w14:paraId="1559F998"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37C8ECA0" w14:textId="77777777" w:rsidR="00E6585A" w:rsidRPr="00274169" w:rsidRDefault="00E6585A" w:rsidP="00E6585A">
            <w:pPr>
              <w:jc w:val="right"/>
              <w:rPr>
                <w:color w:val="000000"/>
                <w:sz w:val="18"/>
                <w:szCs w:val="18"/>
              </w:rPr>
            </w:pPr>
            <w:r w:rsidRPr="00274169">
              <w:rPr>
                <w:color w:val="000000"/>
                <w:sz w:val="18"/>
                <w:szCs w:val="18"/>
              </w:rPr>
              <w:t>0,0001152</w:t>
            </w:r>
          </w:p>
        </w:tc>
        <w:tc>
          <w:tcPr>
            <w:tcW w:w="1071" w:type="dxa"/>
            <w:tcBorders>
              <w:top w:val="nil"/>
              <w:left w:val="nil"/>
              <w:bottom w:val="single" w:sz="4" w:space="0" w:color="000000"/>
              <w:right w:val="single" w:sz="4" w:space="0" w:color="000000"/>
            </w:tcBorders>
            <w:shd w:val="clear" w:color="auto" w:fill="auto"/>
            <w:vAlign w:val="center"/>
            <w:hideMark/>
          </w:tcPr>
          <w:p w14:paraId="322A76A4" w14:textId="77777777" w:rsidR="00E6585A" w:rsidRPr="00274169" w:rsidRDefault="00E6585A" w:rsidP="00E6585A">
            <w:pPr>
              <w:jc w:val="right"/>
              <w:rPr>
                <w:color w:val="000000"/>
                <w:sz w:val="18"/>
                <w:szCs w:val="18"/>
              </w:rPr>
            </w:pPr>
            <w:r w:rsidRPr="00274169">
              <w:rPr>
                <w:color w:val="000000"/>
                <w:sz w:val="18"/>
                <w:szCs w:val="18"/>
              </w:rPr>
              <w:t>0,00005930</w:t>
            </w:r>
          </w:p>
        </w:tc>
        <w:tc>
          <w:tcPr>
            <w:tcW w:w="1071" w:type="dxa"/>
            <w:tcBorders>
              <w:top w:val="nil"/>
              <w:left w:val="nil"/>
              <w:bottom w:val="single" w:sz="4" w:space="0" w:color="000000"/>
              <w:right w:val="single" w:sz="4" w:space="0" w:color="000000"/>
            </w:tcBorders>
            <w:shd w:val="clear" w:color="auto" w:fill="auto"/>
            <w:vAlign w:val="center"/>
            <w:hideMark/>
          </w:tcPr>
          <w:p w14:paraId="2216341E" w14:textId="77777777" w:rsidR="00E6585A" w:rsidRPr="00274169" w:rsidRDefault="00E6585A" w:rsidP="00E6585A">
            <w:pPr>
              <w:jc w:val="right"/>
              <w:rPr>
                <w:color w:val="000000"/>
                <w:sz w:val="18"/>
                <w:szCs w:val="18"/>
              </w:rPr>
            </w:pPr>
            <w:r w:rsidRPr="00274169">
              <w:rPr>
                <w:color w:val="000000"/>
                <w:sz w:val="18"/>
                <w:szCs w:val="18"/>
              </w:rPr>
              <w:t>0,00005930</w:t>
            </w:r>
          </w:p>
        </w:tc>
        <w:tc>
          <w:tcPr>
            <w:tcW w:w="544" w:type="dxa"/>
            <w:tcBorders>
              <w:top w:val="nil"/>
              <w:left w:val="nil"/>
              <w:bottom w:val="single" w:sz="4" w:space="0" w:color="000000"/>
              <w:right w:val="single" w:sz="4" w:space="0" w:color="000000"/>
            </w:tcBorders>
            <w:shd w:val="clear" w:color="auto" w:fill="auto"/>
            <w:vAlign w:val="center"/>
            <w:hideMark/>
          </w:tcPr>
          <w:p w14:paraId="48DA21C3"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7E27EC9C"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03DDA2"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0A5A4A60"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44E3F308"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77EF4F8C"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32CB9F4D"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48AB271C"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69084AB7"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7E273DBF"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278BE79"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D300BFD"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748AF32"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A75D32D"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0533402A"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1A31446E"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6F1AFA23"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78FB0A2C"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51C224C2"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2008FA2C"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13723FB5"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2102AE70" w14:textId="77777777" w:rsidR="00E6585A" w:rsidRPr="00274169" w:rsidRDefault="00E6585A" w:rsidP="00E6585A">
            <w:pPr>
              <w:jc w:val="right"/>
              <w:rPr>
                <w:color w:val="000000"/>
                <w:sz w:val="18"/>
                <w:szCs w:val="18"/>
              </w:rPr>
            </w:pPr>
            <w:r w:rsidRPr="00274169">
              <w:rPr>
                <w:color w:val="000000"/>
                <w:sz w:val="18"/>
                <w:szCs w:val="18"/>
              </w:rPr>
              <w:t>2735</w:t>
            </w:r>
          </w:p>
        </w:tc>
        <w:tc>
          <w:tcPr>
            <w:tcW w:w="1912" w:type="dxa"/>
            <w:tcBorders>
              <w:top w:val="nil"/>
              <w:left w:val="nil"/>
              <w:bottom w:val="single" w:sz="4" w:space="0" w:color="000000"/>
              <w:right w:val="single" w:sz="4" w:space="0" w:color="000000"/>
            </w:tcBorders>
            <w:shd w:val="clear" w:color="auto" w:fill="auto"/>
            <w:vAlign w:val="center"/>
            <w:hideMark/>
          </w:tcPr>
          <w:p w14:paraId="7EEAD48D" w14:textId="77777777" w:rsidR="00E6585A" w:rsidRPr="00274169" w:rsidRDefault="00E6585A" w:rsidP="00E6585A">
            <w:pPr>
              <w:rPr>
                <w:color w:val="000000"/>
                <w:sz w:val="18"/>
                <w:szCs w:val="18"/>
              </w:rPr>
            </w:pPr>
            <w:r w:rsidRPr="00274169">
              <w:rPr>
                <w:color w:val="000000"/>
                <w:sz w:val="18"/>
                <w:szCs w:val="18"/>
              </w:rPr>
              <w:t>Масло минеральное нефтяное</w:t>
            </w:r>
          </w:p>
        </w:tc>
        <w:tc>
          <w:tcPr>
            <w:tcW w:w="1251" w:type="dxa"/>
            <w:tcBorders>
              <w:top w:val="nil"/>
              <w:left w:val="nil"/>
              <w:bottom w:val="single" w:sz="4" w:space="0" w:color="000000"/>
              <w:right w:val="single" w:sz="4" w:space="0" w:color="000000"/>
            </w:tcBorders>
            <w:shd w:val="clear" w:color="auto" w:fill="auto"/>
            <w:vAlign w:val="center"/>
            <w:hideMark/>
          </w:tcPr>
          <w:p w14:paraId="11E92B92"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39394DBE" w14:textId="77777777" w:rsidR="00E6585A" w:rsidRPr="00274169" w:rsidRDefault="00E6585A" w:rsidP="00E6585A">
            <w:pPr>
              <w:jc w:val="right"/>
              <w:rPr>
                <w:color w:val="000000"/>
                <w:sz w:val="18"/>
                <w:szCs w:val="18"/>
              </w:rPr>
            </w:pPr>
            <w:r w:rsidRPr="00274169">
              <w:rPr>
                <w:color w:val="000000"/>
                <w:sz w:val="18"/>
                <w:szCs w:val="18"/>
              </w:rPr>
              <w:t>0,0042000</w:t>
            </w:r>
          </w:p>
        </w:tc>
        <w:tc>
          <w:tcPr>
            <w:tcW w:w="1071" w:type="dxa"/>
            <w:tcBorders>
              <w:top w:val="nil"/>
              <w:left w:val="nil"/>
              <w:bottom w:val="single" w:sz="4" w:space="0" w:color="000000"/>
              <w:right w:val="single" w:sz="4" w:space="0" w:color="000000"/>
            </w:tcBorders>
            <w:shd w:val="clear" w:color="auto" w:fill="auto"/>
            <w:vAlign w:val="center"/>
            <w:hideMark/>
          </w:tcPr>
          <w:p w14:paraId="6668335C" w14:textId="77777777" w:rsidR="00E6585A" w:rsidRPr="00274169" w:rsidRDefault="00E6585A" w:rsidP="00E6585A">
            <w:pPr>
              <w:jc w:val="right"/>
              <w:rPr>
                <w:color w:val="000000"/>
                <w:sz w:val="18"/>
                <w:szCs w:val="18"/>
              </w:rPr>
            </w:pPr>
            <w:r w:rsidRPr="00274169">
              <w:rPr>
                <w:color w:val="000000"/>
                <w:sz w:val="18"/>
                <w:szCs w:val="18"/>
              </w:rPr>
              <w:t>0,00075600</w:t>
            </w:r>
          </w:p>
        </w:tc>
        <w:tc>
          <w:tcPr>
            <w:tcW w:w="1071" w:type="dxa"/>
            <w:tcBorders>
              <w:top w:val="nil"/>
              <w:left w:val="nil"/>
              <w:bottom w:val="single" w:sz="4" w:space="0" w:color="000000"/>
              <w:right w:val="single" w:sz="4" w:space="0" w:color="000000"/>
            </w:tcBorders>
            <w:shd w:val="clear" w:color="auto" w:fill="auto"/>
            <w:vAlign w:val="center"/>
            <w:hideMark/>
          </w:tcPr>
          <w:p w14:paraId="4687393F" w14:textId="77777777" w:rsidR="00E6585A" w:rsidRPr="00274169" w:rsidRDefault="00E6585A" w:rsidP="00E6585A">
            <w:pPr>
              <w:jc w:val="right"/>
              <w:rPr>
                <w:color w:val="000000"/>
                <w:sz w:val="18"/>
                <w:szCs w:val="18"/>
              </w:rPr>
            </w:pPr>
            <w:r w:rsidRPr="00274169">
              <w:rPr>
                <w:color w:val="000000"/>
                <w:sz w:val="18"/>
                <w:szCs w:val="18"/>
              </w:rPr>
              <w:t>0,00075600</w:t>
            </w:r>
          </w:p>
        </w:tc>
        <w:tc>
          <w:tcPr>
            <w:tcW w:w="544" w:type="dxa"/>
            <w:tcBorders>
              <w:top w:val="nil"/>
              <w:left w:val="nil"/>
              <w:bottom w:val="single" w:sz="4" w:space="0" w:color="000000"/>
              <w:right w:val="single" w:sz="4" w:space="0" w:color="000000"/>
            </w:tcBorders>
            <w:shd w:val="clear" w:color="auto" w:fill="auto"/>
            <w:vAlign w:val="center"/>
            <w:hideMark/>
          </w:tcPr>
          <w:p w14:paraId="4CAC0425"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7A3CC7EF"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AD0F76"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76370631"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37F58E52"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6261B7D4"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59D62A43"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08203BE9"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57A71EE1"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41587149"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8FEC54C"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0E3F542"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444E089"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166AF68"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5B63CEC5"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1F0038EE"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6694CDD6"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75A9809A"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02B78970"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562039F8"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2D5CC659"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5B321A59" w14:textId="77777777" w:rsidR="00E6585A" w:rsidRPr="00274169" w:rsidRDefault="00E6585A" w:rsidP="00E6585A">
            <w:pPr>
              <w:jc w:val="right"/>
              <w:rPr>
                <w:color w:val="000000"/>
                <w:sz w:val="18"/>
                <w:szCs w:val="18"/>
              </w:rPr>
            </w:pPr>
            <w:r w:rsidRPr="00274169">
              <w:rPr>
                <w:color w:val="000000"/>
                <w:sz w:val="18"/>
                <w:szCs w:val="18"/>
              </w:rPr>
              <w:t>2754</w:t>
            </w:r>
          </w:p>
        </w:tc>
        <w:tc>
          <w:tcPr>
            <w:tcW w:w="1912" w:type="dxa"/>
            <w:tcBorders>
              <w:top w:val="nil"/>
              <w:left w:val="nil"/>
              <w:bottom w:val="single" w:sz="4" w:space="0" w:color="000000"/>
              <w:right w:val="single" w:sz="4" w:space="0" w:color="000000"/>
            </w:tcBorders>
            <w:shd w:val="clear" w:color="auto" w:fill="auto"/>
            <w:vAlign w:val="center"/>
            <w:hideMark/>
          </w:tcPr>
          <w:p w14:paraId="2C29B641" w14:textId="77777777" w:rsidR="00E6585A" w:rsidRPr="00274169" w:rsidRDefault="00E6585A" w:rsidP="00E6585A">
            <w:pPr>
              <w:rPr>
                <w:color w:val="000000"/>
                <w:sz w:val="18"/>
                <w:szCs w:val="18"/>
              </w:rPr>
            </w:pPr>
            <w:r w:rsidRPr="00274169">
              <w:rPr>
                <w:color w:val="000000"/>
                <w:sz w:val="18"/>
                <w:szCs w:val="18"/>
              </w:rPr>
              <w:t>Алканы C12-19 (в пересчете на С)</w:t>
            </w:r>
          </w:p>
        </w:tc>
        <w:tc>
          <w:tcPr>
            <w:tcW w:w="1251" w:type="dxa"/>
            <w:tcBorders>
              <w:top w:val="nil"/>
              <w:left w:val="nil"/>
              <w:bottom w:val="single" w:sz="4" w:space="0" w:color="000000"/>
              <w:right w:val="single" w:sz="4" w:space="0" w:color="000000"/>
            </w:tcBorders>
            <w:shd w:val="clear" w:color="auto" w:fill="auto"/>
            <w:vAlign w:val="center"/>
            <w:hideMark/>
          </w:tcPr>
          <w:p w14:paraId="5741A0FF"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0BCA381F" w14:textId="77777777" w:rsidR="00E6585A" w:rsidRPr="00274169" w:rsidRDefault="00E6585A" w:rsidP="00E6585A">
            <w:pPr>
              <w:jc w:val="right"/>
              <w:rPr>
                <w:color w:val="000000"/>
                <w:sz w:val="18"/>
                <w:szCs w:val="18"/>
              </w:rPr>
            </w:pPr>
            <w:r w:rsidRPr="00274169">
              <w:rPr>
                <w:color w:val="000000"/>
                <w:sz w:val="18"/>
                <w:szCs w:val="18"/>
              </w:rPr>
              <w:t>0,0000490</w:t>
            </w:r>
          </w:p>
        </w:tc>
        <w:tc>
          <w:tcPr>
            <w:tcW w:w="1071" w:type="dxa"/>
            <w:tcBorders>
              <w:top w:val="nil"/>
              <w:left w:val="nil"/>
              <w:bottom w:val="single" w:sz="4" w:space="0" w:color="000000"/>
              <w:right w:val="single" w:sz="4" w:space="0" w:color="000000"/>
            </w:tcBorders>
            <w:shd w:val="clear" w:color="auto" w:fill="auto"/>
            <w:vAlign w:val="center"/>
            <w:hideMark/>
          </w:tcPr>
          <w:p w14:paraId="67D7BCCC" w14:textId="77777777" w:rsidR="00E6585A" w:rsidRPr="00274169" w:rsidRDefault="00E6585A" w:rsidP="00E6585A">
            <w:pPr>
              <w:jc w:val="right"/>
              <w:rPr>
                <w:color w:val="000000"/>
                <w:sz w:val="18"/>
                <w:szCs w:val="18"/>
              </w:rPr>
            </w:pPr>
            <w:r w:rsidRPr="00274169">
              <w:rPr>
                <w:color w:val="000000"/>
                <w:sz w:val="18"/>
                <w:szCs w:val="18"/>
              </w:rPr>
              <w:t>0,00003200</w:t>
            </w:r>
          </w:p>
        </w:tc>
        <w:tc>
          <w:tcPr>
            <w:tcW w:w="1071" w:type="dxa"/>
            <w:tcBorders>
              <w:top w:val="nil"/>
              <w:left w:val="nil"/>
              <w:bottom w:val="single" w:sz="4" w:space="0" w:color="000000"/>
              <w:right w:val="single" w:sz="4" w:space="0" w:color="000000"/>
            </w:tcBorders>
            <w:shd w:val="clear" w:color="auto" w:fill="auto"/>
            <w:vAlign w:val="center"/>
            <w:hideMark/>
          </w:tcPr>
          <w:p w14:paraId="5A72DF82" w14:textId="77777777" w:rsidR="00E6585A" w:rsidRPr="00274169" w:rsidRDefault="00E6585A" w:rsidP="00E6585A">
            <w:pPr>
              <w:jc w:val="right"/>
              <w:rPr>
                <w:color w:val="000000"/>
                <w:sz w:val="18"/>
                <w:szCs w:val="18"/>
              </w:rPr>
            </w:pPr>
            <w:r w:rsidRPr="00274169">
              <w:rPr>
                <w:color w:val="000000"/>
                <w:sz w:val="18"/>
                <w:szCs w:val="18"/>
              </w:rPr>
              <w:t>0,00003200</w:t>
            </w:r>
          </w:p>
        </w:tc>
        <w:tc>
          <w:tcPr>
            <w:tcW w:w="544" w:type="dxa"/>
            <w:tcBorders>
              <w:top w:val="nil"/>
              <w:left w:val="nil"/>
              <w:bottom w:val="single" w:sz="4" w:space="0" w:color="000000"/>
              <w:right w:val="single" w:sz="4" w:space="0" w:color="000000"/>
            </w:tcBorders>
            <w:shd w:val="clear" w:color="auto" w:fill="auto"/>
            <w:vAlign w:val="center"/>
            <w:hideMark/>
          </w:tcPr>
          <w:p w14:paraId="03F572AB"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75B8F629"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CF1669"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0B9B73EB"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65BAB391"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4687C088"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60F1E8BC"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3B7A7181"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63612958"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217BF9C0"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C28F9FE"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B0B4470"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A4D5B3F"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4B26291"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0A7C36FC"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5A562103"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353D4429"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0A6CAB18"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05EC752A"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5B577DA2"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467BA497"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10660E8C" w14:textId="77777777" w:rsidR="00E6585A" w:rsidRPr="00274169" w:rsidRDefault="00E6585A" w:rsidP="00E6585A">
            <w:pPr>
              <w:jc w:val="right"/>
              <w:rPr>
                <w:color w:val="000000"/>
                <w:sz w:val="18"/>
                <w:szCs w:val="18"/>
              </w:rPr>
            </w:pPr>
            <w:r w:rsidRPr="00274169">
              <w:rPr>
                <w:color w:val="000000"/>
                <w:sz w:val="18"/>
                <w:szCs w:val="18"/>
              </w:rPr>
              <w:t>2902</w:t>
            </w:r>
          </w:p>
        </w:tc>
        <w:tc>
          <w:tcPr>
            <w:tcW w:w="1912" w:type="dxa"/>
            <w:tcBorders>
              <w:top w:val="nil"/>
              <w:left w:val="nil"/>
              <w:bottom w:val="single" w:sz="4" w:space="0" w:color="000000"/>
              <w:right w:val="single" w:sz="4" w:space="0" w:color="000000"/>
            </w:tcBorders>
            <w:shd w:val="clear" w:color="auto" w:fill="auto"/>
            <w:vAlign w:val="center"/>
            <w:hideMark/>
          </w:tcPr>
          <w:p w14:paraId="3648D498" w14:textId="77777777" w:rsidR="00E6585A" w:rsidRPr="00274169" w:rsidRDefault="00E6585A" w:rsidP="00E6585A">
            <w:pPr>
              <w:rPr>
                <w:color w:val="000000"/>
                <w:sz w:val="18"/>
                <w:szCs w:val="18"/>
              </w:rPr>
            </w:pPr>
            <w:r w:rsidRPr="00274169">
              <w:rPr>
                <w:color w:val="000000"/>
                <w:sz w:val="18"/>
                <w:szCs w:val="18"/>
              </w:rPr>
              <w:t>Взвешенные вещества</w:t>
            </w:r>
          </w:p>
        </w:tc>
        <w:tc>
          <w:tcPr>
            <w:tcW w:w="1251" w:type="dxa"/>
            <w:tcBorders>
              <w:top w:val="nil"/>
              <w:left w:val="nil"/>
              <w:bottom w:val="single" w:sz="4" w:space="0" w:color="000000"/>
              <w:right w:val="single" w:sz="4" w:space="0" w:color="000000"/>
            </w:tcBorders>
            <w:shd w:val="clear" w:color="auto" w:fill="auto"/>
            <w:vAlign w:val="center"/>
            <w:hideMark/>
          </w:tcPr>
          <w:p w14:paraId="2310ACDA"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51C3F4AC" w14:textId="77777777" w:rsidR="00E6585A" w:rsidRPr="00274169" w:rsidRDefault="00E6585A" w:rsidP="00E6585A">
            <w:pPr>
              <w:jc w:val="right"/>
              <w:rPr>
                <w:color w:val="000000"/>
                <w:sz w:val="18"/>
                <w:szCs w:val="18"/>
              </w:rPr>
            </w:pPr>
            <w:r w:rsidRPr="00274169">
              <w:rPr>
                <w:color w:val="000000"/>
                <w:sz w:val="18"/>
                <w:szCs w:val="18"/>
              </w:rPr>
              <w:t>0,0072000</w:t>
            </w:r>
          </w:p>
        </w:tc>
        <w:tc>
          <w:tcPr>
            <w:tcW w:w="1071" w:type="dxa"/>
            <w:tcBorders>
              <w:top w:val="nil"/>
              <w:left w:val="nil"/>
              <w:bottom w:val="single" w:sz="4" w:space="0" w:color="000000"/>
              <w:right w:val="single" w:sz="4" w:space="0" w:color="000000"/>
            </w:tcBorders>
            <w:shd w:val="clear" w:color="auto" w:fill="auto"/>
            <w:vAlign w:val="center"/>
            <w:hideMark/>
          </w:tcPr>
          <w:p w14:paraId="658E3D47" w14:textId="77777777" w:rsidR="00E6585A" w:rsidRPr="00274169" w:rsidRDefault="00E6585A" w:rsidP="00E6585A">
            <w:pPr>
              <w:jc w:val="right"/>
              <w:rPr>
                <w:color w:val="000000"/>
                <w:sz w:val="18"/>
                <w:szCs w:val="18"/>
              </w:rPr>
            </w:pPr>
            <w:r w:rsidRPr="00274169">
              <w:rPr>
                <w:color w:val="000000"/>
                <w:sz w:val="18"/>
                <w:szCs w:val="18"/>
              </w:rPr>
              <w:t>0,00129600</w:t>
            </w:r>
          </w:p>
        </w:tc>
        <w:tc>
          <w:tcPr>
            <w:tcW w:w="1071" w:type="dxa"/>
            <w:tcBorders>
              <w:top w:val="nil"/>
              <w:left w:val="nil"/>
              <w:bottom w:val="single" w:sz="4" w:space="0" w:color="000000"/>
              <w:right w:val="single" w:sz="4" w:space="0" w:color="000000"/>
            </w:tcBorders>
            <w:shd w:val="clear" w:color="auto" w:fill="auto"/>
            <w:vAlign w:val="center"/>
            <w:hideMark/>
          </w:tcPr>
          <w:p w14:paraId="1CD1C1FC" w14:textId="77777777" w:rsidR="00E6585A" w:rsidRPr="00274169" w:rsidRDefault="00E6585A" w:rsidP="00E6585A">
            <w:pPr>
              <w:jc w:val="right"/>
              <w:rPr>
                <w:color w:val="000000"/>
                <w:sz w:val="18"/>
                <w:szCs w:val="18"/>
              </w:rPr>
            </w:pPr>
            <w:r w:rsidRPr="00274169">
              <w:rPr>
                <w:color w:val="000000"/>
                <w:sz w:val="18"/>
                <w:szCs w:val="18"/>
              </w:rPr>
              <w:t>0,00129600</w:t>
            </w:r>
          </w:p>
        </w:tc>
        <w:tc>
          <w:tcPr>
            <w:tcW w:w="544" w:type="dxa"/>
            <w:tcBorders>
              <w:top w:val="nil"/>
              <w:left w:val="nil"/>
              <w:bottom w:val="single" w:sz="4" w:space="0" w:color="000000"/>
              <w:right w:val="single" w:sz="4" w:space="0" w:color="000000"/>
            </w:tcBorders>
            <w:shd w:val="clear" w:color="auto" w:fill="auto"/>
            <w:vAlign w:val="center"/>
            <w:hideMark/>
          </w:tcPr>
          <w:p w14:paraId="360B9752"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74C47CF9"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C866C6"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4A1B98B7"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1FBE75B4"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68B65055"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3534B3D5"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41E3BBE2"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58ABAE35"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4D4710AD"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A57AC7E"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08129FA"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6342B40"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A6BD80C"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364BF4C4"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1AF9C3B8"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7AD62C60"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05716A78"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6B0E405A"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1CC7B6D5"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34BDBFDA"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6E75EA0E" w14:textId="77777777" w:rsidR="00E6585A" w:rsidRPr="00274169" w:rsidRDefault="00E6585A" w:rsidP="00E6585A">
            <w:pPr>
              <w:jc w:val="right"/>
              <w:rPr>
                <w:color w:val="000000"/>
                <w:sz w:val="18"/>
                <w:szCs w:val="18"/>
              </w:rPr>
            </w:pPr>
            <w:r w:rsidRPr="00274169">
              <w:rPr>
                <w:color w:val="000000"/>
                <w:sz w:val="18"/>
                <w:szCs w:val="18"/>
              </w:rPr>
              <w:t>2930</w:t>
            </w:r>
          </w:p>
        </w:tc>
        <w:tc>
          <w:tcPr>
            <w:tcW w:w="1912" w:type="dxa"/>
            <w:tcBorders>
              <w:top w:val="nil"/>
              <w:left w:val="nil"/>
              <w:bottom w:val="single" w:sz="4" w:space="0" w:color="000000"/>
              <w:right w:val="single" w:sz="4" w:space="0" w:color="000000"/>
            </w:tcBorders>
            <w:shd w:val="clear" w:color="auto" w:fill="auto"/>
            <w:vAlign w:val="center"/>
            <w:hideMark/>
          </w:tcPr>
          <w:p w14:paraId="3CA10F73" w14:textId="77777777" w:rsidR="00E6585A" w:rsidRPr="00274169" w:rsidRDefault="00E6585A" w:rsidP="00E6585A">
            <w:pPr>
              <w:rPr>
                <w:color w:val="000000"/>
                <w:sz w:val="18"/>
                <w:szCs w:val="18"/>
              </w:rPr>
            </w:pPr>
            <w:r w:rsidRPr="00274169">
              <w:rPr>
                <w:color w:val="000000"/>
                <w:sz w:val="18"/>
                <w:szCs w:val="18"/>
              </w:rPr>
              <w:t>Пыль абразивная</w:t>
            </w:r>
          </w:p>
        </w:tc>
        <w:tc>
          <w:tcPr>
            <w:tcW w:w="1251" w:type="dxa"/>
            <w:tcBorders>
              <w:top w:val="nil"/>
              <w:left w:val="nil"/>
              <w:bottom w:val="single" w:sz="4" w:space="0" w:color="000000"/>
              <w:right w:val="single" w:sz="4" w:space="0" w:color="000000"/>
            </w:tcBorders>
            <w:shd w:val="clear" w:color="auto" w:fill="auto"/>
            <w:vAlign w:val="center"/>
            <w:hideMark/>
          </w:tcPr>
          <w:p w14:paraId="09DA8C11"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203C2120" w14:textId="77777777" w:rsidR="00E6585A" w:rsidRPr="00274169" w:rsidRDefault="00E6585A" w:rsidP="00E6585A">
            <w:pPr>
              <w:jc w:val="right"/>
              <w:rPr>
                <w:color w:val="000000"/>
                <w:sz w:val="18"/>
                <w:szCs w:val="18"/>
              </w:rPr>
            </w:pPr>
            <w:r w:rsidRPr="00274169">
              <w:rPr>
                <w:color w:val="000000"/>
                <w:sz w:val="18"/>
                <w:szCs w:val="18"/>
              </w:rPr>
              <w:t>0,0024000</w:t>
            </w:r>
          </w:p>
        </w:tc>
        <w:tc>
          <w:tcPr>
            <w:tcW w:w="1071" w:type="dxa"/>
            <w:tcBorders>
              <w:top w:val="nil"/>
              <w:left w:val="nil"/>
              <w:bottom w:val="single" w:sz="4" w:space="0" w:color="000000"/>
              <w:right w:val="single" w:sz="4" w:space="0" w:color="000000"/>
            </w:tcBorders>
            <w:shd w:val="clear" w:color="auto" w:fill="auto"/>
            <w:vAlign w:val="center"/>
            <w:hideMark/>
          </w:tcPr>
          <w:p w14:paraId="3DCF7DE6" w14:textId="77777777" w:rsidR="00E6585A" w:rsidRPr="00274169" w:rsidRDefault="00E6585A" w:rsidP="00E6585A">
            <w:pPr>
              <w:jc w:val="right"/>
              <w:rPr>
                <w:color w:val="000000"/>
                <w:sz w:val="18"/>
                <w:szCs w:val="18"/>
              </w:rPr>
            </w:pPr>
            <w:r w:rsidRPr="00274169">
              <w:rPr>
                <w:color w:val="000000"/>
                <w:sz w:val="18"/>
                <w:szCs w:val="18"/>
              </w:rPr>
              <w:t>0,00043200</w:t>
            </w:r>
          </w:p>
        </w:tc>
        <w:tc>
          <w:tcPr>
            <w:tcW w:w="1071" w:type="dxa"/>
            <w:tcBorders>
              <w:top w:val="nil"/>
              <w:left w:val="nil"/>
              <w:bottom w:val="single" w:sz="4" w:space="0" w:color="000000"/>
              <w:right w:val="single" w:sz="4" w:space="0" w:color="000000"/>
            </w:tcBorders>
            <w:shd w:val="clear" w:color="auto" w:fill="auto"/>
            <w:vAlign w:val="center"/>
            <w:hideMark/>
          </w:tcPr>
          <w:p w14:paraId="5C1DC003" w14:textId="77777777" w:rsidR="00E6585A" w:rsidRPr="00274169" w:rsidRDefault="00E6585A" w:rsidP="00E6585A">
            <w:pPr>
              <w:jc w:val="right"/>
              <w:rPr>
                <w:color w:val="000000"/>
                <w:sz w:val="18"/>
                <w:szCs w:val="18"/>
              </w:rPr>
            </w:pPr>
            <w:r w:rsidRPr="00274169">
              <w:rPr>
                <w:color w:val="000000"/>
                <w:sz w:val="18"/>
                <w:szCs w:val="18"/>
              </w:rPr>
              <w:t>0,00043200</w:t>
            </w:r>
          </w:p>
        </w:tc>
        <w:tc>
          <w:tcPr>
            <w:tcW w:w="544" w:type="dxa"/>
            <w:tcBorders>
              <w:top w:val="nil"/>
              <w:left w:val="nil"/>
              <w:bottom w:val="single" w:sz="4" w:space="0" w:color="000000"/>
              <w:right w:val="single" w:sz="4" w:space="0" w:color="000000"/>
            </w:tcBorders>
            <w:shd w:val="clear" w:color="auto" w:fill="auto"/>
            <w:vAlign w:val="center"/>
            <w:hideMark/>
          </w:tcPr>
          <w:p w14:paraId="7C5C1CA9"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4826F15E"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FB46C8" w14:textId="77777777" w:rsidR="00F13A85" w:rsidRPr="00274169" w:rsidRDefault="00F13A85" w:rsidP="00F13A85">
            <w:pPr>
              <w:jc w:val="right"/>
              <w:rPr>
                <w:color w:val="000000"/>
                <w:sz w:val="18"/>
                <w:szCs w:val="18"/>
              </w:rPr>
            </w:pPr>
            <w:r w:rsidRPr="00274169">
              <w:rPr>
                <w:color w:val="000000"/>
                <w:sz w:val="18"/>
                <w:szCs w:val="18"/>
              </w:rPr>
              <w:t>6009</w:t>
            </w:r>
          </w:p>
        </w:tc>
        <w:tc>
          <w:tcPr>
            <w:tcW w:w="1689" w:type="dxa"/>
            <w:tcBorders>
              <w:top w:val="nil"/>
              <w:left w:val="nil"/>
              <w:bottom w:val="single" w:sz="4" w:space="0" w:color="000000"/>
              <w:right w:val="single" w:sz="4" w:space="0" w:color="000000"/>
            </w:tcBorders>
            <w:shd w:val="clear" w:color="auto" w:fill="auto"/>
            <w:vAlign w:val="center"/>
            <w:hideMark/>
          </w:tcPr>
          <w:p w14:paraId="32D736E8" w14:textId="77777777" w:rsidR="00F13A85" w:rsidRPr="00274169" w:rsidRDefault="00F13A85" w:rsidP="00F13A85">
            <w:pPr>
              <w:jc w:val="center"/>
              <w:rPr>
                <w:color w:val="000000"/>
                <w:sz w:val="18"/>
                <w:szCs w:val="18"/>
              </w:rPr>
            </w:pPr>
            <w:r w:rsidRPr="00274169">
              <w:rPr>
                <w:color w:val="000000"/>
                <w:sz w:val="18"/>
                <w:szCs w:val="18"/>
              </w:rPr>
              <w:t>Неорганизованный</w:t>
            </w:r>
          </w:p>
        </w:tc>
        <w:tc>
          <w:tcPr>
            <w:tcW w:w="1966" w:type="dxa"/>
            <w:tcBorders>
              <w:top w:val="nil"/>
              <w:left w:val="nil"/>
              <w:bottom w:val="single" w:sz="4" w:space="0" w:color="000000"/>
              <w:right w:val="single" w:sz="4" w:space="0" w:color="000000"/>
            </w:tcBorders>
            <w:shd w:val="clear" w:color="auto" w:fill="auto"/>
            <w:vAlign w:val="center"/>
            <w:hideMark/>
          </w:tcPr>
          <w:p w14:paraId="05622A5E" w14:textId="77777777" w:rsidR="00F13A85" w:rsidRPr="00274169" w:rsidRDefault="00F13A85" w:rsidP="00F13A85">
            <w:pPr>
              <w:rPr>
                <w:color w:val="000000"/>
                <w:sz w:val="18"/>
                <w:szCs w:val="18"/>
              </w:rPr>
            </w:pPr>
            <w:r w:rsidRPr="00274169">
              <w:rPr>
                <w:color w:val="000000"/>
                <w:sz w:val="18"/>
                <w:szCs w:val="18"/>
              </w:rPr>
              <w:t>Неорганизованный</w:t>
            </w:r>
          </w:p>
        </w:tc>
        <w:tc>
          <w:tcPr>
            <w:tcW w:w="454" w:type="dxa"/>
            <w:tcBorders>
              <w:top w:val="nil"/>
              <w:left w:val="nil"/>
              <w:bottom w:val="single" w:sz="4" w:space="0" w:color="000000"/>
              <w:right w:val="single" w:sz="4" w:space="0" w:color="000000"/>
            </w:tcBorders>
            <w:shd w:val="clear" w:color="auto" w:fill="auto"/>
            <w:vAlign w:val="center"/>
            <w:hideMark/>
          </w:tcPr>
          <w:p w14:paraId="22000196" w14:textId="77777777" w:rsidR="00F13A85" w:rsidRPr="00274169" w:rsidRDefault="00F13A85" w:rsidP="00F13A85">
            <w:pPr>
              <w:jc w:val="right"/>
              <w:rPr>
                <w:color w:val="000000"/>
                <w:sz w:val="18"/>
                <w:szCs w:val="18"/>
              </w:rPr>
            </w:pPr>
            <w:r w:rsidRPr="00274169">
              <w:rPr>
                <w:color w:val="000000"/>
                <w:sz w:val="18"/>
                <w:szCs w:val="18"/>
              </w:rPr>
              <w:t>1</w:t>
            </w:r>
          </w:p>
        </w:tc>
        <w:tc>
          <w:tcPr>
            <w:tcW w:w="490" w:type="dxa"/>
            <w:tcBorders>
              <w:top w:val="nil"/>
              <w:left w:val="nil"/>
              <w:bottom w:val="single" w:sz="4" w:space="0" w:color="000000"/>
              <w:right w:val="single" w:sz="4" w:space="0" w:color="000000"/>
            </w:tcBorders>
            <w:shd w:val="clear" w:color="auto" w:fill="auto"/>
            <w:vAlign w:val="center"/>
            <w:hideMark/>
          </w:tcPr>
          <w:p w14:paraId="75499C20" w14:textId="77777777" w:rsidR="00F13A85" w:rsidRPr="00274169" w:rsidRDefault="00F13A85" w:rsidP="00F13A85">
            <w:pPr>
              <w:jc w:val="right"/>
              <w:rPr>
                <w:color w:val="000000"/>
                <w:sz w:val="18"/>
                <w:szCs w:val="18"/>
              </w:rPr>
            </w:pPr>
            <w:r w:rsidRPr="00274169">
              <w:rPr>
                <w:color w:val="000000"/>
                <w:sz w:val="18"/>
                <w:szCs w:val="18"/>
              </w:rPr>
              <w:t>5,0</w:t>
            </w:r>
          </w:p>
        </w:tc>
        <w:tc>
          <w:tcPr>
            <w:tcW w:w="850" w:type="dxa"/>
            <w:tcBorders>
              <w:top w:val="nil"/>
              <w:left w:val="nil"/>
              <w:bottom w:val="single" w:sz="4" w:space="0" w:color="000000"/>
              <w:right w:val="single" w:sz="4" w:space="0" w:color="000000"/>
            </w:tcBorders>
            <w:shd w:val="clear" w:color="auto" w:fill="auto"/>
            <w:vAlign w:val="center"/>
            <w:hideMark/>
          </w:tcPr>
          <w:p w14:paraId="23F76027" w14:textId="77777777" w:rsidR="00F13A85" w:rsidRPr="00274169" w:rsidRDefault="00F13A85" w:rsidP="00F13A85">
            <w:pPr>
              <w:jc w:val="right"/>
              <w:rPr>
                <w:color w:val="000000"/>
                <w:sz w:val="18"/>
                <w:szCs w:val="18"/>
              </w:rPr>
            </w:pPr>
            <w:r w:rsidRPr="00274169">
              <w:rPr>
                <w:color w:val="000000"/>
                <w:sz w:val="18"/>
                <w:szCs w:val="18"/>
              </w:rPr>
              <w:t>0,00</w:t>
            </w:r>
          </w:p>
        </w:tc>
        <w:tc>
          <w:tcPr>
            <w:tcW w:w="710" w:type="dxa"/>
            <w:tcBorders>
              <w:top w:val="nil"/>
              <w:left w:val="nil"/>
              <w:bottom w:val="single" w:sz="4" w:space="0" w:color="000000"/>
              <w:right w:val="single" w:sz="4" w:space="0" w:color="000000"/>
            </w:tcBorders>
            <w:shd w:val="clear" w:color="auto" w:fill="auto"/>
            <w:vAlign w:val="center"/>
            <w:hideMark/>
          </w:tcPr>
          <w:p w14:paraId="64307AA1" w14:textId="77777777" w:rsidR="00F13A85" w:rsidRPr="00274169" w:rsidRDefault="00F13A85" w:rsidP="00F13A85">
            <w:pPr>
              <w:jc w:val="right"/>
              <w:rPr>
                <w:color w:val="000000"/>
                <w:sz w:val="18"/>
                <w:szCs w:val="18"/>
              </w:rPr>
            </w:pPr>
            <w:r w:rsidRPr="00274169">
              <w:rPr>
                <w:color w:val="000000"/>
                <w:sz w:val="18"/>
                <w:szCs w:val="18"/>
              </w:rPr>
              <w:t>0,00</w:t>
            </w:r>
          </w:p>
        </w:tc>
        <w:tc>
          <w:tcPr>
            <w:tcW w:w="705" w:type="dxa"/>
            <w:tcBorders>
              <w:top w:val="nil"/>
              <w:left w:val="nil"/>
              <w:bottom w:val="single" w:sz="4" w:space="0" w:color="000000"/>
              <w:right w:val="single" w:sz="4" w:space="0" w:color="000000"/>
            </w:tcBorders>
            <w:shd w:val="clear" w:color="auto" w:fill="auto"/>
            <w:vAlign w:val="center"/>
            <w:hideMark/>
          </w:tcPr>
          <w:p w14:paraId="32DD50C0" w14:textId="77777777" w:rsidR="00F13A85" w:rsidRPr="00274169" w:rsidRDefault="00F13A85" w:rsidP="00F13A85">
            <w:pPr>
              <w:jc w:val="right"/>
              <w:rPr>
                <w:color w:val="000000"/>
                <w:sz w:val="18"/>
                <w:szCs w:val="18"/>
              </w:rPr>
            </w:pPr>
            <w:r w:rsidRPr="00274169">
              <w:rPr>
                <w:color w:val="000000"/>
                <w:sz w:val="18"/>
                <w:szCs w:val="18"/>
              </w:rPr>
              <w:t>0,00</w:t>
            </w:r>
          </w:p>
        </w:tc>
        <w:tc>
          <w:tcPr>
            <w:tcW w:w="621" w:type="dxa"/>
            <w:tcBorders>
              <w:top w:val="nil"/>
              <w:left w:val="nil"/>
              <w:bottom w:val="single" w:sz="4" w:space="0" w:color="000000"/>
              <w:right w:val="single" w:sz="4" w:space="0" w:color="000000"/>
            </w:tcBorders>
            <w:shd w:val="clear" w:color="auto" w:fill="auto"/>
            <w:vAlign w:val="center"/>
            <w:hideMark/>
          </w:tcPr>
          <w:p w14:paraId="6F6F9C8E" w14:textId="77777777" w:rsidR="00F13A85" w:rsidRPr="00274169" w:rsidRDefault="00F13A85" w:rsidP="00F13A85">
            <w:pPr>
              <w:jc w:val="right"/>
              <w:rPr>
                <w:color w:val="000000"/>
                <w:sz w:val="18"/>
                <w:szCs w:val="18"/>
              </w:rPr>
            </w:pPr>
            <w:r w:rsidRPr="00274169">
              <w:rPr>
                <w:color w:val="000000"/>
                <w:sz w:val="18"/>
                <w:szCs w:val="18"/>
              </w:rPr>
              <w:t>77,2</w:t>
            </w:r>
          </w:p>
        </w:tc>
        <w:tc>
          <w:tcPr>
            <w:tcW w:w="621" w:type="dxa"/>
            <w:tcBorders>
              <w:top w:val="nil"/>
              <w:left w:val="nil"/>
              <w:bottom w:val="single" w:sz="4" w:space="0" w:color="000000"/>
              <w:right w:val="single" w:sz="4" w:space="0" w:color="000000"/>
            </w:tcBorders>
            <w:shd w:val="clear" w:color="auto" w:fill="auto"/>
            <w:vAlign w:val="center"/>
            <w:hideMark/>
          </w:tcPr>
          <w:p w14:paraId="27D5E661" w14:textId="77777777" w:rsidR="00F13A85" w:rsidRPr="00274169" w:rsidRDefault="00F13A85" w:rsidP="00F13A85">
            <w:pPr>
              <w:jc w:val="right"/>
              <w:rPr>
                <w:color w:val="000000"/>
                <w:sz w:val="18"/>
                <w:szCs w:val="18"/>
              </w:rPr>
            </w:pPr>
            <w:r w:rsidRPr="00274169">
              <w:rPr>
                <w:color w:val="000000"/>
                <w:sz w:val="18"/>
                <w:szCs w:val="18"/>
              </w:rPr>
              <w:t>7,9</w:t>
            </w:r>
          </w:p>
        </w:tc>
        <w:tc>
          <w:tcPr>
            <w:tcW w:w="621" w:type="dxa"/>
            <w:tcBorders>
              <w:top w:val="nil"/>
              <w:left w:val="nil"/>
              <w:bottom w:val="single" w:sz="4" w:space="0" w:color="000000"/>
              <w:right w:val="single" w:sz="4" w:space="0" w:color="000000"/>
            </w:tcBorders>
            <w:shd w:val="clear" w:color="auto" w:fill="auto"/>
            <w:vAlign w:val="center"/>
            <w:hideMark/>
          </w:tcPr>
          <w:p w14:paraId="53F3D534" w14:textId="77777777" w:rsidR="00F13A85" w:rsidRPr="00274169" w:rsidRDefault="00F13A85" w:rsidP="00F13A85">
            <w:pPr>
              <w:jc w:val="right"/>
              <w:rPr>
                <w:color w:val="000000"/>
                <w:sz w:val="18"/>
                <w:szCs w:val="18"/>
              </w:rPr>
            </w:pPr>
            <w:r w:rsidRPr="00274169">
              <w:rPr>
                <w:color w:val="000000"/>
                <w:sz w:val="18"/>
                <w:szCs w:val="18"/>
              </w:rPr>
              <w:t>78,5</w:t>
            </w:r>
          </w:p>
        </w:tc>
        <w:tc>
          <w:tcPr>
            <w:tcW w:w="621" w:type="dxa"/>
            <w:tcBorders>
              <w:top w:val="nil"/>
              <w:left w:val="nil"/>
              <w:bottom w:val="single" w:sz="4" w:space="0" w:color="000000"/>
              <w:right w:val="single" w:sz="4" w:space="0" w:color="000000"/>
            </w:tcBorders>
            <w:shd w:val="clear" w:color="auto" w:fill="auto"/>
            <w:vAlign w:val="center"/>
            <w:hideMark/>
          </w:tcPr>
          <w:p w14:paraId="4C470E0C" w14:textId="77777777" w:rsidR="00F13A85" w:rsidRPr="00274169" w:rsidRDefault="00F13A85" w:rsidP="00F13A85">
            <w:pPr>
              <w:jc w:val="right"/>
              <w:rPr>
                <w:color w:val="000000"/>
                <w:sz w:val="18"/>
                <w:szCs w:val="18"/>
              </w:rPr>
            </w:pPr>
            <w:r w:rsidRPr="00274169">
              <w:rPr>
                <w:color w:val="000000"/>
                <w:sz w:val="18"/>
                <w:szCs w:val="18"/>
              </w:rPr>
              <w:t>6,5</w:t>
            </w:r>
          </w:p>
        </w:tc>
        <w:tc>
          <w:tcPr>
            <w:tcW w:w="487" w:type="dxa"/>
            <w:tcBorders>
              <w:top w:val="nil"/>
              <w:left w:val="nil"/>
              <w:bottom w:val="single" w:sz="4" w:space="0" w:color="000000"/>
              <w:right w:val="single" w:sz="4" w:space="0" w:color="000000"/>
            </w:tcBorders>
            <w:shd w:val="clear" w:color="auto" w:fill="auto"/>
            <w:vAlign w:val="center"/>
            <w:hideMark/>
          </w:tcPr>
          <w:p w14:paraId="5CF2BA40" w14:textId="77777777" w:rsidR="00F13A85" w:rsidRPr="00274169" w:rsidRDefault="00F13A85" w:rsidP="00F13A85">
            <w:pPr>
              <w:jc w:val="right"/>
              <w:rPr>
                <w:color w:val="000000"/>
                <w:sz w:val="18"/>
                <w:szCs w:val="18"/>
              </w:rPr>
            </w:pPr>
            <w:r w:rsidRPr="00274169">
              <w:rPr>
                <w:color w:val="000000"/>
                <w:sz w:val="18"/>
                <w:szCs w:val="18"/>
              </w:rPr>
              <w:t>0</w:t>
            </w:r>
          </w:p>
        </w:tc>
        <w:tc>
          <w:tcPr>
            <w:tcW w:w="435" w:type="dxa"/>
            <w:tcBorders>
              <w:top w:val="nil"/>
              <w:left w:val="nil"/>
              <w:bottom w:val="single" w:sz="4" w:space="0" w:color="000000"/>
              <w:right w:val="single" w:sz="4" w:space="0" w:color="000000"/>
            </w:tcBorders>
            <w:shd w:val="clear" w:color="auto" w:fill="auto"/>
            <w:vAlign w:val="center"/>
            <w:hideMark/>
          </w:tcPr>
          <w:p w14:paraId="66E0058F" w14:textId="77777777" w:rsidR="00F13A85" w:rsidRPr="00274169" w:rsidRDefault="00F13A85" w:rsidP="00F13A85">
            <w:pPr>
              <w:jc w:val="right"/>
              <w:rPr>
                <w:color w:val="000000"/>
                <w:sz w:val="18"/>
                <w:szCs w:val="18"/>
              </w:rPr>
            </w:pPr>
            <w:r w:rsidRPr="00274169">
              <w:rPr>
                <w:color w:val="000000"/>
                <w:sz w:val="18"/>
                <w:szCs w:val="18"/>
              </w:rPr>
              <w:t>1</w:t>
            </w:r>
          </w:p>
        </w:tc>
        <w:tc>
          <w:tcPr>
            <w:tcW w:w="558" w:type="dxa"/>
            <w:tcBorders>
              <w:top w:val="nil"/>
              <w:left w:val="nil"/>
              <w:bottom w:val="single" w:sz="4" w:space="0" w:color="000000"/>
              <w:right w:val="single" w:sz="4" w:space="0" w:color="000000"/>
            </w:tcBorders>
            <w:shd w:val="clear" w:color="auto" w:fill="auto"/>
            <w:vAlign w:val="center"/>
            <w:hideMark/>
          </w:tcPr>
          <w:p w14:paraId="3B4236C3" w14:textId="77777777" w:rsidR="00F13A85" w:rsidRPr="00274169" w:rsidRDefault="00F13A85" w:rsidP="00F13A85">
            <w:pPr>
              <w:jc w:val="right"/>
              <w:rPr>
                <w:color w:val="000000"/>
                <w:sz w:val="18"/>
                <w:szCs w:val="18"/>
              </w:rPr>
            </w:pPr>
            <w:r w:rsidRPr="00274169">
              <w:rPr>
                <w:color w:val="000000"/>
                <w:sz w:val="18"/>
                <w:szCs w:val="18"/>
              </w:rPr>
              <w:t>0,00</w:t>
            </w:r>
          </w:p>
        </w:tc>
        <w:tc>
          <w:tcPr>
            <w:tcW w:w="558" w:type="dxa"/>
            <w:tcBorders>
              <w:top w:val="nil"/>
              <w:left w:val="nil"/>
              <w:bottom w:val="single" w:sz="4" w:space="0" w:color="000000"/>
              <w:right w:val="single" w:sz="4" w:space="0" w:color="000000"/>
            </w:tcBorders>
            <w:shd w:val="clear" w:color="auto" w:fill="auto"/>
            <w:vAlign w:val="center"/>
            <w:hideMark/>
          </w:tcPr>
          <w:p w14:paraId="763B9B52" w14:textId="77777777" w:rsidR="00F13A85" w:rsidRPr="00274169" w:rsidRDefault="00F13A85" w:rsidP="00F13A85">
            <w:pPr>
              <w:jc w:val="right"/>
              <w:rPr>
                <w:color w:val="000000"/>
                <w:sz w:val="18"/>
                <w:szCs w:val="18"/>
              </w:rPr>
            </w:pPr>
            <w:r w:rsidRPr="00274169">
              <w:rPr>
                <w:color w:val="000000"/>
                <w:sz w:val="18"/>
                <w:szCs w:val="18"/>
              </w:rPr>
              <w:t>0,00</w:t>
            </w:r>
          </w:p>
        </w:tc>
        <w:tc>
          <w:tcPr>
            <w:tcW w:w="891" w:type="dxa"/>
            <w:tcBorders>
              <w:top w:val="nil"/>
              <w:left w:val="nil"/>
              <w:bottom w:val="single" w:sz="4" w:space="0" w:color="000000"/>
              <w:right w:val="single" w:sz="4" w:space="0" w:color="000000"/>
            </w:tcBorders>
            <w:shd w:val="clear" w:color="auto" w:fill="auto"/>
            <w:vAlign w:val="center"/>
            <w:hideMark/>
          </w:tcPr>
          <w:p w14:paraId="67C299BD" w14:textId="77777777" w:rsidR="00F13A85" w:rsidRPr="00274169" w:rsidRDefault="00F13A85" w:rsidP="00F13A85">
            <w:pPr>
              <w:jc w:val="right"/>
              <w:rPr>
                <w:color w:val="000000"/>
                <w:sz w:val="18"/>
                <w:szCs w:val="18"/>
              </w:rPr>
            </w:pPr>
            <w:r w:rsidRPr="00274169">
              <w:rPr>
                <w:color w:val="000000"/>
                <w:sz w:val="18"/>
                <w:szCs w:val="18"/>
              </w:rPr>
              <w:t>0,000000</w:t>
            </w:r>
          </w:p>
        </w:tc>
        <w:tc>
          <w:tcPr>
            <w:tcW w:w="628" w:type="dxa"/>
            <w:tcBorders>
              <w:top w:val="nil"/>
              <w:left w:val="nil"/>
              <w:bottom w:val="single" w:sz="4" w:space="0" w:color="000000"/>
              <w:right w:val="single" w:sz="4" w:space="0" w:color="000000"/>
            </w:tcBorders>
            <w:shd w:val="clear" w:color="auto" w:fill="auto"/>
            <w:vAlign w:val="center"/>
            <w:hideMark/>
          </w:tcPr>
          <w:p w14:paraId="2F90D8BA" w14:textId="77777777" w:rsidR="00F13A85" w:rsidRPr="00274169" w:rsidRDefault="00F13A85" w:rsidP="00F13A85">
            <w:pPr>
              <w:jc w:val="right"/>
              <w:rPr>
                <w:color w:val="000000"/>
                <w:sz w:val="18"/>
                <w:szCs w:val="18"/>
              </w:rPr>
            </w:pPr>
            <w:r w:rsidRPr="00274169">
              <w:rPr>
                <w:color w:val="000000"/>
                <w:sz w:val="18"/>
                <w:szCs w:val="18"/>
              </w:rPr>
              <w:t>0,0</w:t>
            </w:r>
          </w:p>
        </w:tc>
        <w:tc>
          <w:tcPr>
            <w:tcW w:w="981" w:type="dxa"/>
            <w:tcBorders>
              <w:top w:val="nil"/>
              <w:left w:val="nil"/>
              <w:bottom w:val="single" w:sz="4" w:space="0" w:color="000000"/>
              <w:right w:val="single" w:sz="4" w:space="0" w:color="000000"/>
            </w:tcBorders>
            <w:shd w:val="clear" w:color="auto" w:fill="auto"/>
            <w:vAlign w:val="center"/>
            <w:hideMark/>
          </w:tcPr>
          <w:p w14:paraId="62D73514" w14:textId="77777777" w:rsidR="00F13A85" w:rsidRPr="00274169" w:rsidRDefault="00F13A85" w:rsidP="00F13A85">
            <w:pPr>
              <w:jc w:val="right"/>
              <w:rPr>
                <w:color w:val="000000"/>
                <w:sz w:val="18"/>
                <w:szCs w:val="18"/>
              </w:rPr>
            </w:pPr>
            <w:r w:rsidRPr="00274169">
              <w:rPr>
                <w:color w:val="000000"/>
                <w:sz w:val="18"/>
                <w:szCs w:val="18"/>
              </w:rPr>
              <w:t>1,2900000</w:t>
            </w:r>
          </w:p>
        </w:tc>
        <w:tc>
          <w:tcPr>
            <w:tcW w:w="576" w:type="dxa"/>
            <w:tcBorders>
              <w:top w:val="nil"/>
              <w:left w:val="nil"/>
              <w:bottom w:val="single" w:sz="4" w:space="0" w:color="000000"/>
              <w:right w:val="single" w:sz="4" w:space="0" w:color="000000"/>
            </w:tcBorders>
            <w:shd w:val="clear" w:color="auto" w:fill="auto"/>
            <w:vAlign w:val="center"/>
            <w:hideMark/>
          </w:tcPr>
          <w:p w14:paraId="751C347A" w14:textId="77777777" w:rsidR="00F13A85" w:rsidRPr="00274169" w:rsidRDefault="00F13A85" w:rsidP="00F13A85">
            <w:pPr>
              <w:jc w:val="right"/>
              <w:rPr>
                <w:color w:val="000000"/>
                <w:sz w:val="18"/>
                <w:szCs w:val="18"/>
              </w:rPr>
            </w:pPr>
            <w:r w:rsidRPr="00274169">
              <w:rPr>
                <w:color w:val="000000"/>
                <w:sz w:val="18"/>
                <w:szCs w:val="18"/>
              </w:rPr>
              <w:t>0123</w:t>
            </w:r>
          </w:p>
        </w:tc>
        <w:tc>
          <w:tcPr>
            <w:tcW w:w="1912" w:type="dxa"/>
            <w:tcBorders>
              <w:top w:val="nil"/>
              <w:left w:val="nil"/>
              <w:bottom w:val="single" w:sz="4" w:space="0" w:color="000000"/>
              <w:right w:val="single" w:sz="4" w:space="0" w:color="000000"/>
            </w:tcBorders>
            <w:shd w:val="clear" w:color="auto" w:fill="auto"/>
            <w:vAlign w:val="center"/>
            <w:hideMark/>
          </w:tcPr>
          <w:p w14:paraId="561621F5" w14:textId="77777777" w:rsidR="00F13A85" w:rsidRPr="00274169" w:rsidRDefault="00F13A85" w:rsidP="00F13A85">
            <w:pPr>
              <w:rPr>
                <w:color w:val="000000"/>
                <w:sz w:val="18"/>
                <w:szCs w:val="18"/>
              </w:rPr>
            </w:pPr>
            <w:proofErr w:type="spellStart"/>
            <w:r w:rsidRPr="00274169">
              <w:rPr>
                <w:color w:val="000000"/>
                <w:sz w:val="18"/>
                <w:szCs w:val="18"/>
              </w:rPr>
              <w:t>диЖелезо</w:t>
            </w:r>
            <w:proofErr w:type="spellEnd"/>
            <w:r w:rsidRPr="00274169">
              <w:rPr>
                <w:color w:val="000000"/>
                <w:sz w:val="18"/>
                <w:szCs w:val="18"/>
              </w:rPr>
              <w:t xml:space="preserve"> </w:t>
            </w:r>
            <w:proofErr w:type="spellStart"/>
            <w:r w:rsidRPr="00274169">
              <w:rPr>
                <w:color w:val="000000"/>
                <w:sz w:val="18"/>
                <w:szCs w:val="18"/>
              </w:rPr>
              <w:t>триоксид</w:t>
            </w:r>
            <w:proofErr w:type="spellEnd"/>
            <w:r w:rsidRPr="00274169">
              <w:rPr>
                <w:color w:val="000000"/>
                <w:sz w:val="18"/>
                <w:szCs w:val="18"/>
              </w:rPr>
              <w:t xml:space="preserve"> (железа оксид) (в пересчете на железо)</w:t>
            </w:r>
          </w:p>
        </w:tc>
        <w:tc>
          <w:tcPr>
            <w:tcW w:w="1251" w:type="dxa"/>
            <w:tcBorders>
              <w:top w:val="nil"/>
              <w:left w:val="nil"/>
              <w:bottom w:val="single" w:sz="4" w:space="0" w:color="000000"/>
              <w:right w:val="single" w:sz="4" w:space="0" w:color="000000"/>
            </w:tcBorders>
            <w:shd w:val="clear" w:color="auto" w:fill="auto"/>
            <w:vAlign w:val="center"/>
            <w:hideMark/>
          </w:tcPr>
          <w:p w14:paraId="2A2194BD" w14:textId="77777777" w:rsidR="00F13A85" w:rsidRPr="00274169" w:rsidRDefault="00F13A85" w:rsidP="00F13A85">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6553DD3E" w14:textId="77777777" w:rsidR="00F13A85" w:rsidRPr="00274169" w:rsidRDefault="00F13A85" w:rsidP="00F13A85">
            <w:pPr>
              <w:jc w:val="right"/>
              <w:rPr>
                <w:color w:val="000000"/>
                <w:sz w:val="18"/>
                <w:szCs w:val="18"/>
              </w:rPr>
            </w:pPr>
            <w:r w:rsidRPr="00274169">
              <w:rPr>
                <w:color w:val="000000"/>
                <w:sz w:val="18"/>
                <w:szCs w:val="18"/>
              </w:rPr>
              <w:t>0,0000743</w:t>
            </w:r>
          </w:p>
        </w:tc>
        <w:tc>
          <w:tcPr>
            <w:tcW w:w="1071" w:type="dxa"/>
            <w:tcBorders>
              <w:top w:val="nil"/>
              <w:left w:val="nil"/>
              <w:bottom w:val="single" w:sz="4" w:space="0" w:color="000000"/>
              <w:right w:val="single" w:sz="4" w:space="0" w:color="000000"/>
            </w:tcBorders>
            <w:shd w:val="clear" w:color="auto" w:fill="auto"/>
            <w:vAlign w:val="center"/>
            <w:hideMark/>
          </w:tcPr>
          <w:p w14:paraId="5D5B7168" w14:textId="77777777" w:rsidR="00F13A85" w:rsidRPr="00274169" w:rsidRDefault="00F13A85" w:rsidP="00F13A85">
            <w:pPr>
              <w:jc w:val="right"/>
              <w:rPr>
                <w:color w:val="000000"/>
                <w:sz w:val="18"/>
                <w:szCs w:val="18"/>
              </w:rPr>
            </w:pPr>
            <w:r w:rsidRPr="00274169">
              <w:rPr>
                <w:color w:val="000000"/>
                <w:sz w:val="18"/>
                <w:szCs w:val="18"/>
              </w:rPr>
              <w:t>0,00012840</w:t>
            </w:r>
          </w:p>
        </w:tc>
        <w:tc>
          <w:tcPr>
            <w:tcW w:w="1071" w:type="dxa"/>
            <w:tcBorders>
              <w:top w:val="nil"/>
              <w:left w:val="nil"/>
              <w:bottom w:val="single" w:sz="4" w:space="0" w:color="000000"/>
              <w:right w:val="single" w:sz="4" w:space="0" w:color="000000"/>
            </w:tcBorders>
            <w:shd w:val="clear" w:color="auto" w:fill="auto"/>
            <w:vAlign w:val="center"/>
            <w:hideMark/>
          </w:tcPr>
          <w:p w14:paraId="181A937A" w14:textId="77777777" w:rsidR="00F13A85" w:rsidRPr="00274169" w:rsidRDefault="00F13A85" w:rsidP="00F13A85">
            <w:pPr>
              <w:jc w:val="right"/>
              <w:rPr>
                <w:color w:val="000000"/>
                <w:sz w:val="18"/>
                <w:szCs w:val="18"/>
              </w:rPr>
            </w:pPr>
            <w:r w:rsidRPr="00274169">
              <w:rPr>
                <w:color w:val="000000"/>
                <w:sz w:val="18"/>
                <w:szCs w:val="18"/>
              </w:rPr>
              <w:t>0,00012840</w:t>
            </w:r>
          </w:p>
        </w:tc>
        <w:tc>
          <w:tcPr>
            <w:tcW w:w="544" w:type="dxa"/>
            <w:tcBorders>
              <w:top w:val="nil"/>
              <w:left w:val="nil"/>
              <w:bottom w:val="single" w:sz="4" w:space="0" w:color="000000"/>
              <w:right w:val="single" w:sz="4" w:space="0" w:color="000000"/>
            </w:tcBorders>
            <w:shd w:val="clear" w:color="auto" w:fill="auto"/>
            <w:vAlign w:val="center"/>
            <w:hideMark/>
          </w:tcPr>
          <w:p w14:paraId="4E9869FD" w14:textId="77777777" w:rsidR="00F13A85" w:rsidRPr="00274169" w:rsidRDefault="00F13A85" w:rsidP="00F13A85">
            <w:pPr>
              <w:rPr>
                <w:color w:val="000000"/>
                <w:sz w:val="18"/>
                <w:szCs w:val="18"/>
              </w:rPr>
            </w:pPr>
            <w:r w:rsidRPr="00274169">
              <w:rPr>
                <w:color w:val="000000"/>
                <w:sz w:val="18"/>
                <w:szCs w:val="18"/>
              </w:rPr>
              <w:t> </w:t>
            </w:r>
          </w:p>
        </w:tc>
      </w:tr>
      <w:tr w:rsidR="00F13A85" w:rsidRPr="00274169" w14:paraId="6B35A305"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06708D"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27189D0D"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764DCEAA"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21FE52E2"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34BE7D25"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0AD3D481"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7B8C0717"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45F90055"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C8E83D5"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264831C"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5067F0B"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544B9D7"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789A4CB6"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527DD9A1"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4112C48A"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080AADD0"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1CBAC993"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44D3CB0B"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0C213925"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7199F33D" w14:textId="77777777" w:rsidR="00E6585A" w:rsidRPr="00274169" w:rsidRDefault="00E6585A" w:rsidP="00E6585A">
            <w:pPr>
              <w:jc w:val="right"/>
              <w:rPr>
                <w:color w:val="000000"/>
                <w:sz w:val="18"/>
                <w:szCs w:val="18"/>
              </w:rPr>
            </w:pPr>
            <w:r w:rsidRPr="00274169">
              <w:rPr>
                <w:color w:val="000000"/>
                <w:sz w:val="18"/>
                <w:szCs w:val="18"/>
              </w:rPr>
              <w:t>0143</w:t>
            </w:r>
          </w:p>
        </w:tc>
        <w:tc>
          <w:tcPr>
            <w:tcW w:w="1912" w:type="dxa"/>
            <w:tcBorders>
              <w:top w:val="nil"/>
              <w:left w:val="nil"/>
              <w:bottom w:val="single" w:sz="4" w:space="0" w:color="000000"/>
              <w:right w:val="single" w:sz="4" w:space="0" w:color="000000"/>
            </w:tcBorders>
            <w:shd w:val="clear" w:color="auto" w:fill="auto"/>
            <w:vAlign w:val="center"/>
            <w:hideMark/>
          </w:tcPr>
          <w:p w14:paraId="3A157135" w14:textId="77777777" w:rsidR="00E6585A" w:rsidRPr="00274169" w:rsidRDefault="00E6585A" w:rsidP="00E6585A">
            <w:pPr>
              <w:rPr>
                <w:color w:val="000000"/>
                <w:sz w:val="18"/>
                <w:szCs w:val="18"/>
              </w:rPr>
            </w:pPr>
            <w:r w:rsidRPr="00274169">
              <w:rPr>
                <w:color w:val="000000"/>
                <w:sz w:val="18"/>
                <w:szCs w:val="18"/>
              </w:rPr>
              <w:t>Марганец и его соединения (в пересчете на марганец (IV) оксид)</w:t>
            </w:r>
          </w:p>
        </w:tc>
        <w:tc>
          <w:tcPr>
            <w:tcW w:w="1251" w:type="dxa"/>
            <w:tcBorders>
              <w:top w:val="nil"/>
              <w:left w:val="nil"/>
              <w:bottom w:val="single" w:sz="4" w:space="0" w:color="000000"/>
              <w:right w:val="single" w:sz="4" w:space="0" w:color="000000"/>
            </w:tcBorders>
            <w:shd w:val="clear" w:color="auto" w:fill="auto"/>
            <w:vAlign w:val="center"/>
            <w:hideMark/>
          </w:tcPr>
          <w:p w14:paraId="63A4D671"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45C3A53C" w14:textId="77777777" w:rsidR="00E6585A" w:rsidRPr="00274169" w:rsidRDefault="00E6585A" w:rsidP="00E6585A">
            <w:pPr>
              <w:jc w:val="right"/>
              <w:rPr>
                <w:color w:val="000000"/>
                <w:sz w:val="18"/>
                <w:szCs w:val="18"/>
              </w:rPr>
            </w:pPr>
            <w:r w:rsidRPr="00274169">
              <w:rPr>
                <w:color w:val="000000"/>
                <w:sz w:val="18"/>
                <w:szCs w:val="18"/>
              </w:rPr>
              <w:t>0,0000078</w:t>
            </w:r>
          </w:p>
        </w:tc>
        <w:tc>
          <w:tcPr>
            <w:tcW w:w="1071" w:type="dxa"/>
            <w:tcBorders>
              <w:top w:val="nil"/>
              <w:left w:val="nil"/>
              <w:bottom w:val="single" w:sz="4" w:space="0" w:color="000000"/>
              <w:right w:val="single" w:sz="4" w:space="0" w:color="000000"/>
            </w:tcBorders>
            <w:shd w:val="clear" w:color="auto" w:fill="auto"/>
            <w:vAlign w:val="center"/>
            <w:hideMark/>
          </w:tcPr>
          <w:p w14:paraId="7DA6D61F" w14:textId="77777777" w:rsidR="00E6585A" w:rsidRPr="00274169" w:rsidRDefault="00E6585A" w:rsidP="00E6585A">
            <w:pPr>
              <w:jc w:val="right"/>
              <w:rPr>
                <w:color w:val="000000"/>
                <w:sz w:val="18"/>
                <w:szCs w:val="18"/>
              </w:rPr>
            </w:pPr>
            <w:r w:rsidRPr="00274169">
              <w:rPr>
                <w:color w:val="000000"/>
                <w:sz w:val="18"/>
                <w:szCs w:val="18"/>
              </w:rPr>
              <w:t>0,00001350</w:t>
            </w:r>
          </w:p>
        </w:tc>
        <w:tc>
          <w:tcPr>
            <w:tcW w:w="1071" w:type="dxa"/>
            <w:tcBorders>
              <w:top w:val="nil"/>
              <w:left w:val="nil"/>
              <w:bottom w:val="single" w:sz="4" w:space="0" w:color="000000"/>
              <w:right w:val="single" w:sz="4" w:space="0" w:color="000000"/>
            </w:tcBorders>
            <w:shd w:val="clear" w:color="auto" w:fill="auto"/>
            <w:vAlign w:val="center"/>
            <w:hideMark/>
          </w:tcPr>
          <w:p w14:paraId="04714F9D" w14:textId="77777777" w:rsidR="00E6585A" w:rsidRPr="00274169" w:rsidRDefault="00E6585A" w:rsidP="00E6585A">
            <w:pPr>
              <w:jc w:val="right"/>
              <w:rPr>
                <w:color w:val="000000"/>
                <w:sz w:val="18"/>
                <w:szCs w:val="18"/>
              </w:rPr>
            </w:pPr>
            <w:r w:rsidRPr="00274169">
              <w:rPr>
                <w:color w:val="000000"/>
                <w:sz w:val="18"/>
                <w:szCs w:val="18"/>
              </w:rPr>
              <w:t>0,00001350</w:t>
            </w:r>
          </w:p>
        </w:tc>
        <w:tc>
          <w:tcPr>
            <w:tcW w:w="544" w:type="dxa"/>
            <w:tcBorders>
              <w:top w:val="nil"/>
              <w:left w:val="nil"/>
              <w:bottom w:val="single" w:sz="4" w:space="0" w:color="000000"/>
              <w:right w:val="single" w:sz="4" w:space="0" w:color="000000"/>
            </w:tcBorders>
            <w:shd w:val="clear" w:color="auto" w:fill="auto"/>
            <w:vAlign w:val="center"/>
            <w:hideMark/>
          </w:tcPr>
          <w:p w14:paraId="0A07E054"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190C6F81"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BBF2FA"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5C65138C"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2CABBA93"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532175A3"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45AADF0F"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473C0B0E"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6580F24C"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1EDC4220"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2E18A6A"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187AE3F"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D346108"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D7B5EF4"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50F6719C"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197145A4"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2989617F"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166E1277"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17C72418"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4DC05D6C"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67CCD49E"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3805B02E" w14:textId="77777777" w:rsidR="00E6585A" w:rsidRPr="00274169" w:rsidRDefault="00E6585A" w:rsidP="00E6585A">
            <w:pPr>
              <w:jc w:val="right"/>
              <w:rPr>
                <w:color w:val="000000"/>
                <w:sz w:val="18"/>
                <w:szCs w:val="18"/>
              </w:rPr>
            </w:pPr>
            <w:r w:rsidRPr="00274169">
              <w:rPr>
                <w:color w:val="000000"/>
                <w:sz w:val="18"/>
                <w:szCs w:val="18"/>
              </w:rPr>
              <w:t>2908</w:t>
            </w:r>
          </w:p>
        </w:tc>
        <w:tc>
          <w:tcPr>
            <w:tcW w:w="1912" w:type="dxa"/>
            <w:tcBorders>
              <w:top w:val="nil"/>
              <w:left w:val="nil"/>
              <w:bottom w:val="single" w:sz="4" w:space="0" w:color="000000"/>
              <w:right w:val="single" w:sz="4" w:space="0" w:color="000000"/>
            </w:tcBorders>
            <w:shd w:val="clear" w:color="auto" w:fill="auto"/>
            <w:vAlign w:val="center"/>
            <w:hideMark/>
          </w:tcPr>
          <w:p w14:paraId="4D449513" w14:textId="77777777" w:rsidR="00E6585A" w:rsidRPr="00274169" w:rsidRDefault="00E6585A" w:rsidP="00E6585A">
            <w:pPr>
              <w:rPr>
                <w:color w:val="000000"/>
                <w:sz w:val="18"/>
                <w:szCs w:val="18"/>
              </w:rPr>
            </w:pPr>
            <w:r w:rsidRPr="00274169">
              <w:rPr>
                <w:color w:val="000000"/>
                <w:sz w:val="18"/>
                <w:szCs w:val="18"/>
              </w:rPr>
              <w:t>Пыль неорганическая: 70-20% SiO2</w:t>
            </w:r>
          </w:p>
        </w:tc>
        <w:tc>
          <w:tcPr>
            <w:tcW w:w="1251" w:type="dxa"/>
            <w:tcBorders>
              <w:top w:val="nil"/>
              <w:left w:val="nil"/>
              <w:bottom w:val="single" w:sz="4" w:space="0" w:color="000000"/>
              <w:right w:val="single" w:sz="4" w:space="0" w:color="000000"/>
            </w:tcBorders>
            <w:shd w:val="clear" w:color="auto" w:fill="auto"/>
            <w:vAlign w:val="center"/>
            <w:hideMark/>
          </w:tcPr>
          <w:p w14:paraId="5B17D4DD"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3C4E0FC2" w14:textId="77777777" w:rsidR="00E6585A" w:rsidRPr="00274169" w:rsidRDefault="00E6585A" w:rsidP="00E6585A">
            <w:pPr>
              <w:jc w:val="right"/>
              <w:rPr>
                <w:color w:val="000000"/>
                <w:sz w:val="18"/>
                <w:szCs w:val="18"/>
              </w:rPr>
            </w:pPr>
            <w:r w:rsidRPr="00274169">
              <w:rPr>
                <w:color w:val="000000"/>
                <w:sz w:val="18"/>
                <w:szCs w:val="18"/>
              </w:rPr>
              <w:t>0,0000019</w:t>
            </w:r>
          </w:p>
        </w:tc>
        <w:tc>
          <w:tcPr>
            <w:tcW w:w="1071" w:type="dxa"/>
            <w:tcBorders>
              <w:top w:val="nil"/>
              <w:left w:val="nil"/>
              <w:bottom w:val="single" w:sz="4" w:space="0" w:color="000000"/>
              <w:right w:val="single" w:sz="4" w:space="0" w:color="000000"/>
            </w:tcBorders>
            <w:shd w:val="clear" w:color="auto" w:fill="auto"/>
            <w:vAlign w:val="center"/>
            <w:hideMark/>
          </w:tcPr>
          <w:p w14:paraId="19BF476B" w14:textId="77777777" w:rsidR="00E6585A" w:rsidRPr="00274169" w:rsidRDefault="00E6585A" w:rsidP="00E6585A">
            <w:pPr>
              <w:jc w:val="right"/>
              <w:rPr>
                <w:color w:val="000000"/>
                <w:sz w:val="18"/>
                <w:szCs w:val="18"/>
              </w:rPr>
            </w:pPr>
            <w:r w:rsidRPr="00274169">
              <w:rPr>
                <w:color w:val="000000"/>
                <w:sz w:val="18"/>
                <w:szCs w:val="18"/>
              </w:rPr>
              <w:t>0,00000330</w:t>
            </w:r>
          </w:p>
        </w:tc>
        <w:tc>
          <w:tcPr>
            <w:tcW w:w="1071" w:type="dxa"/>
            <w:tcBorders>
              <w:top w:val="nil"/>
              <w:left w:val="nil"/>
              <w:bottom w:val="single" w:sz="4" w:space="0" w:color="000000"/>
              <w:right w:val="single" w:sz="4" w:space="0" w:color="000000"/>
            </w:tcBorders>
            <w:shd w:val="clear" w:color="auto" w:fill="auto"/>
            <w:vAlign w:val="center"/>
            <w:hideMark/>
          </w:tcPr>
          <w:p w14:paraId="5A23815A" w14:textId="77777777" w:rsidR="00E6585A" w:rsidRPr="00274169" w:rsidRDefault="00E6585A" w:rsidP="00E6585A">
            <w:pPr>
              <w:jc w:val="right"/>
              <w:rPr>
                <w:color w:val="000000"/>
                <w:sz w:val="18"/>
                <w:szCs w:val="18"/>
              </w:rPr>
            </w:pPr>
            <w:r w:rsidRPr="00274169">
              <w:rPr>
                <w:color w:val="000000"/>
                <w:sz w:val="18"/>
                <w:szCs w:val="18"/>
              </w:rPr>
              <w:t>0,00000330</w:t>
            </w:r>
          </w:p>
        </w:tc>
        <w:tc>
          <w:tcPr>
            <w:tcW w:w="544" w:type="dxa"/>
            <w:tcBorders>
              <w:top w:val="nil"/>
              <w:left w:val="nil"/>
              <w:bottom w:val="single" w:sz="4" w:space="0" w:color="000000"/>
              <w:right w:val="single" w:sz="4" w:space="0" w:color="000000"/>
            </w:tcBorders>
            <w:shd w:val="clear" w:color="auto" w:fill="auto"/>
            <w:vAlign w:val="center"/>
            <w:hideMark/>
          </w:tcPr>
          <w:p w14:paraId="1F263D5A"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62C4A736"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1E581F" w14:textId="77777777" w:rsidR="00F13A85" w:rsidRPr="00274169" w:rsidRDefault="00F13A85" w:rsidP="00F13A85">
            <w:pPr>
              <w:jc w:val="right"/>
              <w:rPr>
                <w:color w:val="000000"/>
                <w:sz w:val="18"/>
                <w:szCs w:val="18"/>
              </w:rPr>
            </w:pPr>
            <w:r w:rsidRPr="00274169">
              <w:rPr>
                <w:color w:val="000000"/>
                <w:sz w:val="18"/>
                <w:szCs w:val="18"/>
              </w:rPr>
              <w:t>6010</w:t>
            </w:r>
          </w:p>
        </w:tc>
        <w:tc>
          <w:tcPr>
            <w:tcW w:w="1689" w:type="dxa"/>
            <w:tcBorders>
              <w:top w:val="nil"/>
              <w:left w:val="nil"/>
              <w:bottom w:val="single" w:sz="4" w:space="0" w:color="000000"/>
              <w:right w:val="single" w:sz="4" w:space="0" w:color="000000"/>
            </w:tcBorders>
            <w:shd w:val="clear" w:color="auto" w:fill="auto"/>
            <w:vAlign w:val="center"/>
            <w:hideMark/>
          </w:tcPr>
          <w:p w14:paraId="60274FD6" w14:textId="77777777" w:rsidR="00F13A85" w:rsidRPr="00274169" w:rsidRDefault="00F13A85" w:rsidP="00F13A85">
            <w:pPr>
              <w:jc w:val="center"/>
              <w:rPr>
                <w:color w:val="000000"/>
                <w:sz w:val="18"/>
                <w:szCs w:val="18"/>
              </w:rPr>
            </w:pPr>
            <w:r w:rsidRPr="00274169">
              <w:rPr>
                <w:color w:val="000000"/>
                <w:sz w:val="18"/>
                <w:szCs w:val="18"/>
              </w:rPr>
              <w:t>Неорганизованный</w:t>
            </w:r>
          </w:p>
        </w:tc>
        <w:tc>
          <w:tcPr>
            <w:tcW w:w="1966" w:type="dxa"/>
            <w:tcBorders>
              <w:top w:val="nil"/>
              <w:left w:val="nil"/>
              <w:bottom w:val="single" w:sz="4" w:space="0" w:color="000000"/>
              <w:right w:val="single" w:sz="4" w:space="0" w:color="000000"/>
            </w:tcBorders>
            <w:shd w:val="clear" w:color="auto" w:fill="auto"/>
            <w:vAlign w:val="center"/>
            <w:hideMark/>
          </w:tcPr>
          <w:p w14:paraId="5F2EB5E2" w14:textId="77777777" w:rsidR="00F13A85" w:rsidRPr="00274169" w:rsidRDefault="00F13A85" w:rsidP="00F13A85">
            <w:pPr>
              <w:rPr>
                <w:color w:val="000000"/>
                <w:sz w:val="18"/>
                <w:szCs w:val="18"/>
              </w:rPr>
            </w:pPr>
            <w:r w:rsidRPr="00274169">
              <w:rPr>
                <w:color w:val="000000"/>
                <w:sz w:val="18"/>
                <w:szCs w:val="18"/>
              </w:rPr>
              <w:t>Неорганизованный</w:t>
            </w:r>
          </w:p>
        </w:tc>
        <w:tc>
          <w:tcPr>
            <w:tcW w:w="454" w:type="dxa"/>
            <w:tcBorders>
              <w:top w:val="nil"/>
              <w:left w:val="nil"/>
              <w:bottom w:val="single" w:sz="4" w:space="0" w:color="000000"/>
              <w:right w:val="single" w:sz="4" w:space="0" w:color="000000"/>
            </w:tcBorders>
            <w:shd w:val="clear" w:color="auto" w:fill="auto"/>
            <w:vAlign w:val="center"/>
            <w:hideMark/>
          </w:tcPr>
          <w:p w14:paraId="1E048395" w14:textId="77777777" w:rsidR="00F13A85" w:rsidRPr="00274169" w:rsidRDefault="00F13A85" w:rsidP="00F13A85">
            <w:pPr>
              <w:jc w:val="right"/>
              <w:rPr>
                <w:color w:val="000000"/>
                <w:sz w:val="18"/>
                <w:szCs w:val="18"/>
              </w:rPr>
            </w:pPr>
            <w:r w:rsidRPr="00274169">
              <w:rPr>
                <w:color w:val="000000"/>
                <w:sz w:val="18"/>
                <w:szCs w:val="18"/>
              </w:rPr>
              <w:t>1</w:t>
            </w:r>
          </w:p>
        </w:tc>
        <w:tc>
          <w:tcPr>
            <w:tcW w:w="490" w:type="dxa"/>
            <w:tcBorders>
              <w:top w:val="nil"/>
              <w:left w:val="nil"/>
              <w:bottom w:val="single" w:sz="4" w:space="0" w:color="000000"/>
              <w:right w:val="single" w:sz="4" w:space="0" w:color="000000"/>
            </w:tcBorders>
            <w:shd w:val="clear" w:color="auto" w:fill="auto"/>
            <w:vAlign w:val="center"/>
            <w:hideMark/>
          </w:tcPr>
          <w:p w14:paraId="2E38B4DC" w14:textId="77777777" w:rsidR="00F13A85" w:rsidRPr="00274169" w:rsidRDefault="00F13A85" w:rsidP="00F13A85">
            <w:pPr>
              <w:jc w:val="right"/>
              <w:rPr>
                <w:color w:val="000000"/>
                <w:sz w:val="18"/>
                <w:szCs w:val="18"/>
              </w:rPr>
            </w:pPr>
            <w:r w:rsidRPr="00274169">
              <w:rPr>
                <w:color w:val="000000"/>
                <w:sz w:val="18"/>
                <w:szCs w:val="18"/>
              </w:rPr>
              <w:t>2,0</w:t>
            </w:r>
          </w:p>
        </w:tc>
        <w:tc>
          <w:tcPr>
            <w:tcW w:w="850" w:type="dxa"/>
            <w:tcBorders>
              <w:top w:val="nil"/>
              <w:left w:val="nil"/>
              <w:bottom w:val="single" w:sz="4" w:space="0" w:color="000000"/>
              <w:right w:val="single" w:sz="4" w:space="0" w:color="000000"/>
            </w:tcBorders>
            <w:shd w:val="clear" w:color="auto" w:fill="auto"/>
            <w:vAlign w:val="center"/>
            <w:hideMark/>
          </w:tcPr>
          <w:p w14:paraId="507F2B92" w14:textId="77777777" w:rsidR="00F13A85" w:rsidRPr="00274169" w:rsidRDefault="00F13A85" w:rsidP="00F13A85">
            <w:pPr>
              <w:jc w:val="right"/>
              <w:rPr>
                <w:color w:val="000000"/>
                <w:sz w:val="18"/>
                <w:szCs w:val="18"/>
              </w:rPr>
            </w:pPr>
            <w:r w:rsidRPr="00274169">
              <w:rPr>
                <w:color w:val="000000"/>
                <w:sz w:val="18"/>
                <w:szCs w:val="18"/>
              </w:rPr>
              <w:t>0,00</w:t>
            </w:r>
          </w:p>
        </w:tc>
        <w:tc>
          <w:tcPr>
            <w:tcW w:w="710" w:type="dxa"/>
            <w:tcBorders>
              <w:top w:val="nil"/>
              <w:left w:val="nil"/>
              <w:bottom w:val="single" w:sz="4" w:space="0" w:color="000000"/>
              <w:right w:val="single" w:sz="4" w:space="0" w:color="000000"/>
            </w:tcBorders>
            <w:shd w:val="clear" w:color="auto" w:fill="auto"/>
            <w:vAlign w:val="center"/>
            <w:hideMark/>
          </w:tcPr>
          <w:p w14:paraId="39B75D1A" w14:textId="77777777" w:rsidR="00F13A85" w:rsidRPr="00274169" w:rsidRDefault="00F13A85" w:rsidP="00F13A85">
            <w:pPr>
              <w:jc w:val="right"/>
              <w:rPr>
                <w:color w:val="000000"/>
                <w:sz w:val="18"/>
                <w:szCs w:val="18"/>
              </w:rPr>
            </w:pPr>
            <w:r w:rsidRPr="00274169">
              <w:rPr>
                <w:color w:val="000000"/>
                <w:sz w:val="18"/>
                <w:szCs w:val="18"/>
              </w:rPr>
              <w:t>0,00</w:t>
            </w:r>
          </w:p>
        </w:tc>
        <w:tc>
          <w:tcPr>
            <w:tcW w:w="705" w:type="dxa"/>
            <w:tcBorders>
              <w:top w:val="nil"/>
              <w:left w:val="nil"/>
              <w:bottom w:val="single" w:sz="4" w:space="0" w:color="000000"/>
              <w:right w:val="single" w:sz="4" w:space="0" w:color="000000"/>
            </w:tcBorders>
            <w:shd w:val="clear" w:color="auto" w:fill="auto"/>
            <w:vAlign w:val="center"/>
            <w:hideMark/>
          </w:tcPr>
          <w:p w14:paraId="4A7B78D9" w14:textId="77777777" w:rsidR="00F13A85" w:rsidRPr="00274169" w:rsidRDefault="00F13A85" w:rsidP="00F13A85">
            <w:pPr>
              <w:jc w:val="right"/>
              <w:rPr>
                <w:color w:val="000000"/>
                <w:sz w:val="18"/>
                <w:szCs w:val="18"/>
              </w:rPr>
            </w:pPr>
            <w:r w:rsidRPr="00274169">
              <w:rPr>
                <w:color w:val="000000"/>
                <w:sz w:val="18"/>
                <w:szCs w:val="18"/>
              </w:rPr>
              <w:t>0,00</w:t>
            </w:r>
          </w:p>
        </w:tc>
        <w:tc>
          <w:tcPr>
            <w:tcW w:w="621" w:type="dxa"/>
            <w:tcBorders>
              <w:top w:val="nil"/>
              <w:left w:val="nil"/>
              <w:bottom w:val="single" w:sz="4" w:space="0" w:color="000000"/>
              <w:right w:val="single" w:sz="4" w:space="0" w:color="000000"/>
            </w:tcBorders>
            <w:shd w:val="clear" w:color="auto" w:fill="auto"/>
            <w:vAlign w:val="center"/>
            <w:hideMark/>
          </w:tcPr>
          <w:p w14:paraId="7DD804D4" w14:textId="77777777" w:rsidR="00F13A85" w:rsidRPr="00274169" w:rsidRDefault="00F13A85" w:rsidP="00F13A85">
            <w:pPr>
              <w:jc w:val="right"/>
              <w:rPr>
                <w:color w:val="000000"/>
                <w:sz w:val="18"/>
                <w:szCs w:val="18"/>
              </w:rPr>
            </w:pPr>
            <w:r w:rsidRPr="00274169">
              <w:rPr>
                <w:color w:val="000000"/>
                <w:sz w:val="18"/>
                <w:szCs w:val="18"/>
              </w:rPr>
              <w:t>107,7</w:t>
            </w:r>
          </w:p>
        </w:tc>
        <w:tc>
          <w:tcPr>
            <w:tcW w:w="621" w:type="dxa"/>
            <w:tcBorders>
              <w:top w:val="nil"/>
              <w:left w:val="nil"/>
              <w:bottom w:val="single" w:sz="4" w:space="0" w:color="000000"/>
              <w:right w:val="single" w:sz="4" w:space="0" w:color="000000"/>
            </w:tcBorders>
            <w:shd w:val="clear" w:color="auto" w:fill="auto"/>
            <w:vAlign w:val="center"/>
            <w:hideMark/>
          </w:tcPr>
          <w:p w14:paraId="633E3DB6" w14:textId="77777777" w:rsidR="00F13A85" w:rsidRPr="00274169" w:rsidRDefault="00F13A85" w:rsidP="00F13A85">
            <w:pPr>
              <w:jc w:val="right"/>
              <w:rPr>
                <w:color w:val="000000"/>
                <w:sz w:val="18"/>
                <w:szCs w:val="18"/>
              </w:rPr>
            </w:pPr>
            <w:r w:rsidRPr="00274169">
              <w:rPr>
                <w:color w:val="000000"/>
                <w:sz w:val="18"/>
                <w:szCs w:val="18"/>
              </w:rPr>
              <w:t>-8,6</w:t>
            </w:r>
          </w:p>
        </w:tc>
        <w:tc>
          <w:tcPr>
            <w:tcW w:w="621" w:type="dxa"/>
            <w:tcBorders>
              <w:top w:val="nil"/>
              <w:left w:val="nil"/>
              <w:bottom w:val="single" w:sz="4" w:space="0" w:color="000000"/>
              <w:right w:val="single" w:sz="4" w:space="0" w:color="000000"/>
            </w:tcBorders>
            <w:shd w:val="clear" w:color="auto" w:fill="auto"/>
            <w:vAlign w:val="center"/>
            <w:hideMark/>
          </w:tcPr>
          <w:p w14:paraId="65D26354" w14:textId="77777777" w:rsidR="00F13A85" w:rsidRPr="00274169" w:rsidRDefault="00F13A85" w:rsidP="00F13A85">
            <w:pPr>
              <w:jc w:val="right"/>
              <w:rPr>
                <w:color w:val="000000"/>
                <w:sz w:val="18"/>
                <w:szCs w:val="18"/>
              </w:rPr>
            </w:pPr>
            <w:r w:rsidRPr="00274169">
              <w:rPr>
                <w:color w:val="000000"/>
                <w:sz w:val="18"/>
                <w:szCs w:val="18"/>
              </w:rPr>
              <w:t>107,3</w:t>
            </w:r>
          </w:p>
        </w:tc>
        <w:tc>
          <w:tcPr>
            <w:tcW w:w="621" w:type="dxa"/>
            <w:tcBorders>
              <w:top w:val="nil"/>
              <w:left w:val="nil"/>
              <w:bottom w:val="single" w:sz="4" w:space="0" w:color="000000"/>
              <w:right w:val="single" w:sz="4" w:space="0" w:color="000000"/>
            </w:tcBorders>
            <w:shd w:val="clear" w:color="auto" w:fill="auto"/>
            <w:vAlign w:val="center"/>
            <w:hideMark/>
          </w:tcPr>
          <w:p w14:paraId="53398327" w14:textId="77777777" w:rsidR="00F13A85" w:rsidRPr="00274169" w:rsidRDefault="00F13A85" w:rsidP="00F13A85">
            <w:pPr>
              <w:jc w:val="right"/>
              <w:rPr>
                <w:color w:val="000000"/>
                <w:sz w:val="18"/>
                <w:szCs w:val="18"/>
              </w:rPr>
            </w:pPr>
            <w:r w:rsidRPr="00274169">
              <w:rPr>
                <w:color w:val="000000"/>
                <w:sz w:val="18"/>
                <w:szCs w:val="18"/>
              </w:rPr>
              <w:t>-14</w:t>
            </w:r>
          </w:p>
        </w:tc>
        <w:tc>
          <w:tcPr>
            <w:tcW w:w="487" w:type="dxa"/>
            <w:tcBorders>
              <w:top w:val="nil"/>
              <w:left w:val="nil"/>
              <w:bottom w:val="single" w:sz="4" w:space="0" w:color="000000"/>
              <w:right w:val="single" w:sz="4" w:space="0" w:color="000000"/>
            </w:tcBorders>
            <w:shd w:val="clear" w:color="auto" w:fill="auto"/>
            <w:vAlign w:val="center"/>
            <w:hideMark/>
          </w:tcPr>
          <w:p w14:paraId="60694FC0" w14:textId="77777777" w:rsidR="00F13A85" w:rsidRPr="00274169" w:rsidRDefault="00F13A85" w:rsidP="00F13A85">
            <w:pPr>
              <w:jc w:val="right"/>
              <w:rPr>
                <w:color w:val="000000"/>
                <w:sz w:val="18"/>
                <w:szCs w:val="18"/>
              </w:rPr>
            </w:pPr>
            <w:r w:rsidRPr="00274169">
              <w:rPr>
                <w:color w:val="000000"/>
                <w:sz w:val="18"/>
                <w:szCs w:val="18"/>
              </w:rPr>
              <w:t>0</w:t>
            </w:r>
          </w:p>
        </w:tc>
        <w:tc>
          <w:tcPr>
            <w:tcW w:w="435" w:type="dxa"/>
            <w:tcBorders>
              <w:top w:val="nil"/>
              <w:left w:val="nil"/>
              <w:bottom w:val="single" w:sz="4" w:space="0" w:color="000000"/>
              <w:right w:val="single" w:sz="4" w:space="0" w:color="000000"/>
            </w:tcBorders>
            <w:shd w:val="clear" w:color="auto" w:fill="auto"/>
            <w:vAlign w:val="center"/>
            <w:hideMark/>
          </w:tcPr>
          <w:p w14:paraId="432557C2" w14:textId="77777777" w:rsidR="00F13A85" w:rsidRPr="00274169" w:rsidRDefault="00F13A85" w:rsidP="00F13A85">
            <w:pPr>
              <w:jc w:val="right"/>
              <w:rPr>
                <w:color w:val="000000"/>
                <w:sz w:val="18"/>
                <w:szCs w:val="18"/>
              </w:rPr>
            </w:pPr>
            <w:r w:rsidRPr="00274169">
              <w:rPr>
                <w:color w:val="000000"/>
                <w:sz w:val="18"/>
                <w:szCs w:val="18"/>
              </w:rPr>
              <w:t>1</w:t>
            </w:r>
          </w:p>
        </w:tc>
        <w:tc>
          <w:tcPr>
            <w:tcW w:w="558" w:type="dxa"/>
            <w:tcBorders>
              <w:top w:val="nil"/>
              <w:left w:val="nil"/>
              <w:bottom w:val="single" w:sz="4" w:space="0" w:color="000000"/>
              <w:right w:val="single" w:sz="4" w:space="0" w:color="000000"/>
            </w:tcBorders>
            <w:shd w:val="clear" w:color="auto" w:fill="auto"/>
            <w:vAlign w:val="center"/>
            <w:hideMark/>
          </w:tcPr>
          <w:p w14:paraId="0AA4939B" w14:textId="77777777" w:rsidR="00F13A85" w:rsidRPr="00274169" w:rsidRDefault="00F13A85" w:rsidP="00F13A85">
            <w:pPr>
              <w:jc w:val="right"/>
              <w:rPr>
                <w:color w:val="000000"/>
                <w:sz w:val="18"/>
                <w:szCs w:val="18"/>
              </w:rPr>
            </w:pPr>
            <w:r w:rsidRPr="00274169">
              <w:rPr>
                <w:color w:val="000000"/>
                <w:sz w:val="18"/>
                <w:szCs w:val="18"/>
              </w:rPr>
              <w:t>0,00</w:t>
            </w:r>
          </w:p>
        </w:tc>
        <w:tc>
          <w:tcPr>
            <w:tcW w:w="558" w:type="dxa"/>
            <w:tcBorders>
              <w:top w:val="nil"/>
              <w:left w:val="nil"/>
              <w:bottom w:val="single" w:sz="4" w:space="0" w:color="000000"/>
              <w:right w:val="single" w:sz="4" w:space="0" w:color="000000"/>
            </w:tcBorders>
            <w:shd w:val="clear" w:color="auto" w:fill="auto"/>
            <w:vAlign w:val="center"/>
            <w:hideMark/>
          </w:tcPr>
          <w:p w14:paraId="66BF6AE3" w14:textId="77777777" w:rsidR="00F13A85" w:rsidRPr="00274169" w:rsidRDefault="00F13A85" w:rsidP="00F13A85">
            <w:pPr>
              <w:jc w:val="right"/>
              <w:rPr>
                <w:color w:val="000000"/>
                <w:sz w:val="18"/>
                <w:szCs w:val="18"/>
              </w:rPr>
            </w:pPr>
            <w:r w:rsidRPr="00274169">
              <w:rPr>
                <w:color w:val="000000"/>
                <w:sz w:val="18"/>
                <w:szCs w:val="18"/>
              </w:rPr>
              <w:t>0,00</w:t>
            </w:r>
          </w:p>
        </w:tc>
        <w:tc>
          <w:tcPr>
            <w:tcW w:w="891" w:type="dxa"/>
            <w:tcBorders>
              <w:top w:val="nil"/>
              <w:left w:val="nil"/>
              <w:bottom w:val="single" w:sz="4" w:space="0" w:color="000000"/>
              <w:right w:val="single" w:sz="4" w:space="0" w:color="000000"/>
            </w:tcBorders>
            <w:shd w:val="clear" w:color="auto" w:fill="auto"/>
            <w:vAlign w:val="center"/>
            <w:hideMark/>
          </w:tcPr>
          <w:p w14:paraId="58746E8A" w14:textId="77777777" w:rsidR="00F13A85" w:rsidRPr="00274169" w:rsidRDefault="00F13A85" w:rsidP="00F13A85">
            <w:pPr>
              <w:jc w:val="right"/>
              <w:rPr>
                <w:color w:val="000000"/>
                <w:sz w:val="18"/>
                <w:szCs w:val="18"/>
              </w:rPr>
            </w:pPr>
            <w:r w:rsidRPr="00274169">
              <w:rPr>
                <w:color w:val="000000"/>
                <w:sz w:val="18"/>
                <w:szCs w:val="18"/>
              </w:rPr>
              <w:t>0,000000</w:t>
            </w:r>
          </w:p>
        </w:tc>
        <w:tc>
          <w:tcPr>
            <w:tcW w:w="628" w:type="dxa"/>
            <w:tcBorders>
              <w:top w:val="nil"/>
              <w:left w:val="nil"/>
              <w:bottom w:val="single" w:sz="4" w:space="0" w:color="000000"/>
              <w:right w:val="single" w:sz="4" w:space="0" w:color="000000"/>
            </w:tcBorders>
            <w:shd w:val="clear" w:color="auto" w:fill="auto"/>
            <w:vAlign w:val="center"/>
            <w:hideMark/>
          </w:tcPr>
          <w:p w14:paraId="05C18971" w14:textId="77777777" w:rsidR="00F13A85" w:rsidRPr="00274169" w:rsidRDefault="00F13A85" w:rsidP="00F13A85">
            <w:pPr>
              <w:jc w:val="right"/>
              <w:rPr>
                <w:color w:val="000000"/>
                <w:sz w:val="18"/>
                <w:szCs w:val="18"/>
              </w:rPr>
            </w:pPr>
            <w:r w:rsidRPr="00274169">
              <w:rPr>
                <w:color w:val="000000"/>
                <w:sz w:val="18"/>
                <w:szCs w:val="18"/>
              </w:rPr>
              <w:t>0,0</w:t>
            </w:r>
          </w:p>
        </w:tc>
        <w:tc>
          <w:tcPr>
            <w:tcW w:w="981" w:type="dxa"/>
            <w:tcBorders>
              <w:top w:val="nil"/>
              <w:left w:val="nil"/>
              <w:bottom w:val="single" w:sz="4" w:space="0" w:color="000000"/>
              <w:right w:val="single" w:sz="4" w:space="0" w:color="000000"/>
            </w:tcBorders>
            <w:shd w:val="clear" w:color="auto" w:fill="auto"/>
            <w:vAlign w:val="center"/>
            <w:hideMark/>
          </w:tcPr>
          <w:p w14:paraId="6CC25757" w14:textId="77777777" w:rsidR="00F13A85" w:rsidRPr="00274169" w:rsidRDefault="00F13A85" w:rsidP="00F13A85">
            <w:pPr>
              <w:jc w:val="right"/>
              <w:rPr>
                <w:color w:val="000000"/>
                <w:sz w:val="18"/>
                <w:szCs w:val="18"/>
              </w:rPr>
            </w:pPr>
            <w:r w:rsidRPr="00274169">
              <w:rPr>
                <w:color w:val="000000"/>
                <w:sz w:val="18"/>
                <w:szCs w:val="18"/>
              </w:rPr>
              <w:t>1,2900000</w:t>
            </w:r>
          </w:p>
        </w:tc>
        <w:tc>
          <w:tcPr>
            <w:tcW w:w="576" w:type="dxa"/>
            <w:tcBorders>
              <w:top w:val="nil"/>
              <w:left w:val="nil"/>
              <w:bottom w:val="single" w:sz="4" w:space="0" w:color="000000"/>
              <w:right w:val="single" w:sz="4" w:space="0" w:color="000000"/>
            </w:tcBorders>
            <w:shd w:val="clear" w:color="auto" w:fill="auto"/>
            <w:vAlign w:val="center"/>
            <w:hideMark/>
          </w:tcPr>
          <w:p w14:paraId="769D93A5" w14:textId="77777777" w:rsidR="00F13A85" w:rsidRPr="00274169" w:rsidRDefault="00F13A85" w:rsidP="00F13A85">
            <w:pPr>
              <w:jc w:val="right"/>
              <w:rPr>
                <w:color w:val="000000"/>
                <w:sz w:val="18"/>
                <w:szCs w:val="18"/>
              </w:rPr>
            </w:pPr>
            <w:r w:rsidRPr="00274169">
              <w:rPr>
                <w:color w:val="000000"/>
                <w:sz w:val="18"/>
                <w:szCs w:val="18"/>
              </w:rPr>
              <w:t>0123</w:t>
            </w:r>
          </w:p>
        </w:tc>
        <w:tc>
          <w:tcPr>
            <w:tcW w:w="1912" w:type="dxa"/>
            <w:tcBorders>
              <w:top w:val="nil"/>
              <w:left w:val="nil"/>
              <w:bottom w:val="single" w:sz="4" w:space="0" w:color="000000"/>
              <w:right w:val="single" w:sz="4" w:space="0" w:color="000000"/>
            </w:tcBorders>
            <w:shd w:val="clear" w:color="auto" w:fill="auto"/>
            <w:vAlign w:val="center"/>
            <w:hideMark/>
          </w:tcPr>
          <w:p w14:paraId="163628A4" w14:textId="77777777" w:rsidR="00F13A85" w:rsidRPr="00274169" w:rsidRDefault="00F13A85" w:rsidP="00F13A85">
            <w:pPr>
              <w:rPr>
                <w:color w:val="000000"/>
                <w:sz w:val="18"/>
                <w:szCs w:val="18"/>
              </w:rPr>
            </w:pPr>
            <w:proofErr w:type="spellStart"/>
            <w:r w:rsidRPr="00274169">
              <w:rPr>
                <w:color w:val="000000"/>
                <w:sz w:val="18"/>
                <w:szCs w:val="18"/>
              </w:rPr>
              <w:t>диЖелезо</w:t>
            </w:r>
            <w:proofErr w:type="spellEnd"/>
            <w:r w:rsidRPr="00274169">
              <w:rPr>
                <w:color w:val="000000"/>
                <w:sz w:val="18"/>
                <w:szCs w:val="18"/>
              </w:rPr>
              <w:t xml:space="preserve"> </w:t>
            </w:r>
            <w:proofErr w:type="spellStart"/>
            <w:r w:rsidRPr="00274169">
              <w:rPr>
                <w:color w:val="000000"/>
                <w:sz w:val="18"/>
                <w:szCs w:val="18"/>
              </w:rPr>
              <w:t>триоксид</w:t>
            </w:r>
            <w:proofErr w:type="spellEnd"/>
            <w:r w:rsidRPr="00274169">
              <w:rPr>
                <w:color w:val="000000"/>
                <w:sz w:val="18"/>
                <w:szCs w:val="18"/>
              </w:rPr>
              <w:t xml:space="preserve"> (железа оксид) (в пересчете на железо)</w:t>
            </w:r>
          </w:p>
        </w:tc>
        <w:tc>
          <w:tcPr>
            <w:tcW w:w="1251" w:type="dxa"/>
            <w:tcBorders>
              <w:top w:val="nil"/>
              <w:left w:val="nil"/>
              <w:bottom w:val="single" w:sz="4" w:space="0" w:color="000000"/>
              <w:right w:val="single" w:sz="4" w:space="0" w:color="000000"/>
            </w:tcBorders>
            <w:shd w:val="clear" w:color="auto" w:fill="auto"/>
            <w:vAlign w:val="center"/>
            <w:hideMark/>
          </w:tcPr>
          <w:p w14:paraId="36C1CD42" w14:textId="77777777" w:rsidR="00F13A85" w:rsidRPr="00274169" w:rsidRDefault="00F13A85" w:rsidP="00F13A85">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43EC20DD" w14:textId="77777777" w:rsidR="00F13A85" w:rsidRPr="00274169" w:rsidRDefault="00F13A85" w:rsidP="00F13A85">
            <w:pPr>
              <w:jc w:val="right"/>
              <w:rPr>
                <w:color w:val="000000"/>
                <w:sz w:val="18"/>
                <w:szCs w:val="18"/>
              </w:rPr>
            </w:pPr>
            <w:r w:rsidRPr="00274169">
              <w:rPr>
                <w:color w:val="000000"/>
                <w:sz w:val="18"/>
                <w:szCs w:val="18"/>
              </w:rPr>
              <w:t>0,0110000</w:t>
            </w:r>
          </w:p>
        </w:tc>
        <w:tc>
          <w:tcPr>
            <w:tcW w:w="1071" w:type="dxa"/>
            <w:tcBorders>
              <w:top w:val="nil"/>
              <w:left w:val="nil"/>
              <w:bottom w:val="single" w:sz="4" w:space="0" w:color="000000"/>
              <w:right w:val="single" w:sz="4" w:space="0" w:color="000000"/>
            </w:tcBorders>
            <w:shd w:val="clear" w:color="auto" w:fill="auto"/>
            <w:vAlign w:val="center"/>
            <w:hideMark/>
          </w:tcPr>
          <w:p w14:paraId="54B5877D" w14:textId="77777777" w:rsidR="00F13A85" w:rsidRPr="00274169" w:rsidRDefault="00F13A85" w:rsidP="00F13A85">
            <w:pPr>
              <w:jc w:val="right"/>
              <w:rPr>
                <w:color w:val="000000"/>
                <w:sz w:val="18"/>
                <w:szCs w:val="18"/>
              </w:rPr>
            </w:pPr>
            <w:r w:rsidRPr="00274169">
              <w:rPr>
                <w:color w:val="000000"/>
                <w:sz w:val="18"/>
                <w:szCs w:val="18"/>
              </w:rPr>
              <w:t>0,00396000</w:t>
            </w:r>
          </w:p>
        </w:tc>
        <w:tc>
          <w:tcPr>
            <w:tcW w:w="1071" w:type="dxa"/>
            <w:tcBorders>
              <w:top w:val="nil"/>
              <w:left w:val="nil"/>
              <w:bottom w:val="single" w:sz="4" w:space="0" w:color="000000"/>
              <w:right w:val="single" w:sz="4" w:space="0" w:color="000000"/>
            </w:tcBorders>
            <w:shd w:val="clear" w:color="auto" w:fill="auto"/>
            <w:vAlign w:val="center"/>
            <w:hideMark/>
          </w:tcPr>
          <w:p w14:paraId="531BB202" w14:textId="77777777" w:rsidR="00F13A85" w:rsidRPr="00274169" w:rsidRDefault="00F13A85" w:rsidP="00F13A85">
            <w:pPr>
              <w:jc w:val="right"/>
              <w:rPr>
                <w:color w:val="000000"/>
                <w:sz w:val="18"/>
                <w:szCs w:val="18"/>
              </w:rPr>
            </w:pPr>
            <w:r w:rsidRPr="00274169">
              <w:rPr>
                <w:color w:val="000000"/>
                <w:sz w:val="18"/>
                <w:szCs w:val="18"/>
              </w:rPr>
              <w:t>0,00396000</w:t>
            </w:r>
          </w:p>
        </w:tc>
        <w:tc>
          <w:tcPr>
            <w:tcW w:w="544" w:type="dxa"/>
            <w:tcBorders>
              <w:top w:val="nil"/>
              <w:left w:val="nil"/>
              <w:bottom w:val="single" w:sz="4" w:space="0" w:color="000000"/>
              <w:right w:val="single" w:sz="4" w:space="0" w:color="000000"/>
            </w:tcBorders>
            <w:shd w:val="clear" w:color="auto" w:fill="auto"/>
            <w:vAlign w:val="center"/>
            <w:hideMark/>
          </w:tcPr>
          <w:p w14:paraId="6888CA45" w14:textId="77777777" w:rsidR="00F13A85" w:rsidRPr="00274169" w:rsidRDefault="00F13A85" w:rsidP="00F13A85">
            <w:pPr>
              <w:rPr>
                <w:color w:val="000000"/>
                <w:sz w:val="18"/>
                <w:szCs w:val="18"/>
              </w:rPr>
            </w:pPr>
            <w:r w:rsidRPr="00274169">
              <w:rPr>
                <w:color w:val="000000"/>
                <w:sz w:val="18"/>
                <w:szCs w:val="18"/>
              </w:rPr>
              <w:t> </w:t>
            </w:r>
          </w:p>
        </w:tc>
      </w:tr>
      <w:tr w:rsidR="00F13A85" w:rsidRPr="00274169" w14:paraId="654DDA8E"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4F9CE8"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62434566"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49CA4115"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6F2F9319"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0F2B296F"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05E14AD7"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2F00C078"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4AE4956F"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E4594FF"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E71D408"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FDFDEC5"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A71F753"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5129D0C4"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4C3AD016"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074DB084"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4A79673C"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2E7A33E0"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2124F25E"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2172B965"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493F28D7" w14:textId="77777777" w:rsidR="00E6585A" w:rsidRPr="00274169" w:rsidRDefault="00E6585A" w:rsidP="00E6585A">
            <w:pPr>
              <w:jc w:val="right"/>
              <w:rPr>
                <w:color w:val="000000"/>
                <w:sz w:val="18"/>
                <w:szCs w:val="18"/>
              </w:rPr>
            </w:pPr>
            <w:r w:rsidRPr="00274169">
              <w:rPr>
                <w:color w:val="000000"/>
                <w:sz w:val="18"/>
                <w:szCs w:val="18"/>
              </w:rPr>
              <w:t>2930</w:t>
            </w:r>
          </w:p>
        </w:tc>
        <w:tc>
          <w:tcPr>
            <w:tcW w:w="1912" w:type="dxa"/>
            <w:tcBorders>
              <w:top w:val="nil"/>
              <w:left w:val="nil"/>
              <w:bottom w:val="single" w:sz="4" w:space="0" w:color="000000"/>
              <w:right w:val="single" w:sz="4" w:space="0" w:color="000000"/>
            </w:tcBorders>
            <w:shd w:val="clear" w:color="auto" w:fill="auto"/>
            <w:vAlign w:val="center"/>
            <w:hideMark/>
          </w:tcPr>
          <w:p w14:paraId="170E8F15" w14:textId="77777777" w:rsidR="00E6585A" w:rsidRPr="00274169" w:rsidRDefault="00E6585A" w:rsidP="00E6585A">
            <w:pPr>
              <w:rPr>
                <w:color w:val="000000"/>
                <w:sz w:val="18"/>
                <w:szCs w:val="18"/>
              </w:rPr>
            </w:pPr>
            <w:r w:rsidRPr="00274169">
              <w:rPr>
                <w:color w:val="000000"/>
                <w:sz w:val="18"/>
                <w:szCs w:val="18"/>
              </w:rPr>
              <w:t>Пыль абразивная</w:t>
            </w:r>
          </w:p>
        </w:tc>
        <w:tc>
          <w:tcPr>
            <w:tcW w:w="1251" w:type="dxa"/>
            <w:tcBorders>
              <w:top w:val="nil"/>
              <w:left w:val="nil"/>
              <w:bottom w:val="single" w:sz="4" w:space="0" w:color="000000"/>
              <w:right w:val="single" w:sz="4" w:space="0" w:color="000000"/>
            </w:tcBorders>
            <w:shd w:val="clear" w:color="auto" w:fill="auto"/>
            <w:vAlign w:val="center"/>
            <w:hideMark/>
          </w:tcPr>
          <w:p w14:paraId="2493DD57"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579F1BBC" w14:textId="77777777" w:rsidR="00E6585A" w:rsidRPr="00274169" w:rsidRDefault="00E6585A" w:rsidP="00E6585A">
            <w:pPr>
              <w:jc w:val="right"/>
              <w:rPr>
                <w:color w:val="000000"/>
                <w:sz w:val="18"/>
                <w:szCs w:val="18"/>
              </w:rPr>
            </w:pPr>
            <w:r w:rsidRPr="00274169">
              <w:rPr>
                <w:color w:val="000000"/>
                <w:sz w:val="18"/>
                <w:szCs w:val="18"/>
              </w:rPr>
              <w:t>0,0070000</w:t>
            </w:r>
          </w:p>
        </w:tc>
        <w:tc>
          <w:tcPr>
            <w:tcW w:w="1071" w:type="dxa"/>
            <w:tcBorders>
              <w:top w:val="nil"/>
              <w:left w:val="nil"/>
              <w:bottom w:val="single" w:sz="4" w:space="0" w:color="000000"/>
              <w:right w:val="single" w:sz="4" w:space="0" w:color="000000"/>
            </w:tcBorders>
            <w:shd w:val="clear" w:color="auto" w:fill="auto"/>
            <w:vAlign w:val="center"/>
            <w:hideMark/>
          </w:tcPr>
          <w:p w14:paraId="0DF7DFEE" w14:textId="77777777" w:rsidR="00E6585A" w:rsidRPr="00274169" w:rsidRDefault="00E6585A" w:rsidP="00E6585A">
            <w:pPr>
              <w:jc w:val="right"/>
              <w:rPr>
                <w:color w:val="000000"/>
                <w:sz w:val="18"/>
                <w:szCs w:val="18"/>
              </w:rPr>
            </w:pPr>
            <w:r w:rsidRPr="00274169">
              <w:rPr>
                <w:color w:val="000000"/>
                <w:sz w:val="18"/>
                <w:szCs w:val="18"/>
              </w:rPr>
              <w:t>0,00252000</w:t>
            </w:r>
          </w:p>
        </w:tc>
        <w:tc>
          <w:tcPr>
            <w:tcW w:w="1071" w:type="dxa"/>
            <w:tcBorders>
              <w:top w:val="nil"/>
              <w:left w:val="nil"/>
              <w:bottom w:val="single" w:sz="4" w:space="0" w:color="000000"/>
              <w:right w:val="single" w:sz="4" w:space="0" w:color="000000"/>
            </w:tcBorders>
            <w:shd w:val="clear" w:color="auto" w:fill="auto"/>
            <w:vAlign w:val="center"/>
            <w:hideMark/>
          </w:tcPr>
          <w:p w14:paraId="79565EC3" w14:textId="77777777" w:rsidR="00E6585A" w:rsidRPr="00274169" w:rsidRDefault="00E6585A" w:rsidP="00E6585A">
            <w:pPr>
              <w:jc w:val="right"/>
              <w:rPr>
                <w:color w:val="000000"/>
                <w:sz w:val="18"/>
                <w:szCs w:val="18"/>
              </w:rPr>
            </w:pPr>
            <w:r w:rsidRPr="00274169">
              <w:rPr>
                <w:color w:val="000000"/>
                <w:sz w:val="18"/>
                <w:szCs w:val="18"/>
              </w:rPr>
              <w:t>0,00252000</w:t>
            </w:r>
          </w:p>
        </w:tc>
        <w:tc>
          <w:tcPr>
            <w:tcW w:w="544" w:type="dxa"/>
            <w:tcBorders>
              <w:top w:val="nil"/>
              <w:left w:val="nil"/>
              <w:bottom w:val="single" w:sz="4" w:space="0" w:color="000000"/>
              <w:right w:val="single" w:sz="4" w:space="0" w:color="000000"/>
            </w:tcBorders>
            <w:shd w:val="clear" w:color="auto" w:fill="auto"/>
            <w:vAlign w:val="center"/>
            <w:hideMark/>
          </w:tcPr>
          <w:p w14:paraId="017E4C9D" w14:textId="77777777" w:rsidR="00E6585A" w:rsidRPr="00274169" w:rsidRDefault="00E6585A" w:rsidP="00E6585A">
            <w:pPr>
              <w:rPr>
                <w:color w:val="000000"/>
                <w:sz w:val="18"/>
                <w:szCs w:val="18"/>
              </w:rPr>
            </w:pPr>
            <w:r w:rsidRPr="00274169">
              <w:rPr>
                <w:color w:val="000000"/>
                <w:sz w:val="18"/>
                <w:szCs w:val="18"/>
              </w:rPr>
              <w:t> </w:t>
            </w:r>
          </w:p>
        </w:tc>
      </w:tr>
      <w:tr w:rsidR="00E6585A" w:rsidRPr="00274169" w14:paraId="34E8124A" w14:textId="77777777" w:rsidTr="00E6585A">
        <w:trPr>
          <w:trHeight w:val="300"/>
        </w:trPr>
        <w:tc>
          <w:tcPr>
            <w:tcW w:w="21900" w:type="dxa"/>
            <w:gridSpan w:val="26"/>
            <w:tcBorders>
              <w:top w:val="single" w:sz="4" w:space="0" w:color="000000"/>
              <w:left w:val="single" w:sz="4" w:space="0" w:color="000000"/>
              <w:bottom w:val="single" w:sz="4" w:space="0" w:color="000000"/>
              <w:right w:val="single" w:sz="4" w:space="0" w:color="000000"/>
            </w:tcBorders>
            <w:shd w:val="clear" w:color="auto" w:fill="auto"/>
            <w:hideMark/>
          </w:tcPr>
          <w:p w14:paraId="76C66A47" w14:textId="77777777" w:rsidR="00E6585A" w:rsidRPr="00274169" w:rsidRDefault="00E6585A" w:rsidP="00E6585A">
            <w:pPr>
              <w:rPr>
                <w:b/>
                <w:bCs/>
                <w:color w:val="000000"/>
                <w:sz w:val="18"/>
                <w:szCs w:val="18"/>
              </w:rPr>
            </w:pPr>
            <w:r w:rsidRPr="00274169">
              <w:rPr>
                <w:b/>
                <w:bCs/>
                <w:color w:val="000000"/>
                <w:sz w:val="18"/>
                <w:szCs w:val="18"/>
              </w:rPr>
              <w:t xml:space="preserve">        Площадка:  3 Площадка №3     Цех:  1 Административное здание     </w:t>
            </w:r>
          </w:p>
        </w:tc>
      </w:tr>
      <w:tr w:rsidR="00F13A85" w:rsidRPr="00274169" w14:paraId="79795140"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127B52" w14:textId="77777777" w:rsidR="00F13A85" w:rsidRPr="00274169" w:rsidRDefault="00F13A85" w:rsidP="00F13A85">
            <w:pPr>
              <w:jc w:val="right"/>
              <w:rPr>
                <w:color w:val="000000"/>
                <w:sz w:val="18"/>
                <w:szCs w:val="18"/>
              </w:rPr>
            </w:pPr>
            <w:r w:rsidRPr="00274169">
              <w:rPr>
                <w:color w:val="000000"/>
                <w:sz w:val="18"/>
                <w:szCs w:val="18"/>
              </w:rPr>
              <w:lastRenderedPageBreak/>
              <w:t>0004</w:t>
            </w:r>
          </w:p>
        </w:tc>
        <w:tc>
          <w:tcPr>
            <w:tcW w:w="1689" w:type="dxa"/>
            <w:tcBorders>
              <w:top w:val="nil"/>
              <w:left w:val="nil"/>
              <w:bottom w:val="single" w:sz="4" w:space="0" w:color="000000"/>
              <w:right w:val="single" w:sz="4" w:space="0" w:color="000000"/>
            </w:tcBorders>
            <w:shd w:val="clear" w:color="auto" w:fill="auto"/>
            <w:vAlign w:val="center"/>
            <w:hideMark/>
          </w:tcPr>
          <w:p w14:paraId="4E11DBD8" w14:textId="77777777" w:rsidR="00F13A85" w:rsidRPr="00274169" w:rsidRDefault="00F13A85" w:rsidP="00F13A85">
            <w:pPr>
              <w:jc w:val="center"/>
              <w:rPr>
                <w:color w:val="000000"/>
                <w:sz w:val="18"/>
                <w:szCs w:val="18"/>
              </w:rPr>
            </w:pPr>
            <w:r w:rsidRPr="00274169">
              <w:rPr>
                <w:color w:val="000000"/>
                <w:sz w:val="18"/>
                <w:szCs w:val="18"/>
              </w:rPr>
              <w:t>Oрганизованный</w:t>
            </w:r>
          </w:p>
        </w:tc>
        <w:tc>
          <w:tcPr>
            <w:tcW w:w="1966" w:type="dxa"/>
            <w:tcBorders>
              <w:top w:val="nil"/>
              <w:left w:val="nil"/>
              <w:bottom w:val="single" w:sz="4" w:space="0" w:color="000000"/>
              <w:right w:val="single" w:sz="4" w:space="0" w:color="000000"/>
            </w:tcBorders>
            <w:shd w:val="clear" w:color="auto" w:fill="auto"/>
            <w:vAlign w:val="center"/>
            <w:hideMark/>
          </w:tcPr>
          <w:p w14:paraId="1E2BCC41" w14:textId="77777777" w:rsidR="00F13A85" w:rsidRPr="00274169" w:rsidRDefault="00F13A85" w:rsidP="00F13A85">
            <w:pPr>
              <w:rPr>
                <w:color w:val="000000"/>
                <w:sz w:val="18"/>
                <w:szCs w:val="18"/>
              </w:rPr>
            </w:pPr>
            <w:r w:rsidRPr="00274169">
              <w:rPr>
                <w:color w:val="000000"/>
                <w:sz w:val="18"/>
                <w:szCs w:val="18"/>
              </w:rPr>
              <w:t>Дымовая труба</w:t>
            </w:r>
          </w:p>
        </w:tc>
        <w:tc>
          <w:tcPr>
            <w:tcW w:w="454" w:type="dxa"/>
            <w:tcBorders>
              <w:top w:val="nil"/>
              <w:left w:val="nil"/>
              <w:bottom w:val="single" w:sz="4" w:space="0" w:color="000000"/>
              <w:right w:val="single" w:sz="4" w:space="0" w:color="000000"/>
            </w:tcBorders>
            <w:shd w:val="clear" w:color="auto" w:fill="auto"/>
            <w:vAlign w:val="center"/>
            <w:hideMark/>
          </w:tcPr>
          <w:p w14:paraId="1147AAD7" w14:textId="77777777" w:rsidR="00F13A85" w:rsidRPr="00274169" w:rsidRDefault="00F13A85" w:rsidP="00F13A85">
            <w:pPr>
              <w:jc w:val="right"/>
              <w:rPr>
                <w:color w:val="000000"/>
                <w:sz w:val="18"/>
                <w:szCs w:val="18"/>
              </w:rPr>
            </w:pPr>
            <w:r w:rsidRPr="00274169">
              <w:rPr>
                <w:color w:val="000000"/>
                <w:sz w:val="18"/>
                <w:szCs w:val="18"/>
              </w:rPr>
              <w:t>1</w:t>
            </w:r>
          </w:p>
        </w:tc>
        <w:tc>
          <w:tcPr>
            <w:tcW w:w="490" w:type="dxa"/>
            <w:tcBorders>
              <w:top w:val="nil"/>
              <w:left w:val="nil"/>
              <w:bottom w:val="single" w:sz="4" w:space="0" w:color="000000"/>
              <w:right w:val="single" w:sz="4" w:space="0" w:color="000000"/>
            </w:tcBorders>
            <w:shd w:val="clear" w:color="auto" w:fill="auto"/>
            <w:vAlign w:val="center"/>
            <w:hideMark/>
          </w:tcPr>
          <w:p w14:paraId="0571A9B0" w14:textId="77777777" w:rsidR="00F13A85" w:rsidRPr="00274169" w:rsidRDefault="00F13A85" w:rsidP="00F13A85">
            <w:pPr>
              <w:jc w:val="right"/>
              <w:rPr>
                <w:color w:val="000000"/>
                <w:sz w:val="18"/>
                <w:szCs w:val="18"/>
              </w:rPr>
            </w:pPr>
            <w:r w:rsidRPr="00274169">
              <w:rPr>
                <w:color w:val="000000"/>
                <w:sz w:val="18"/>
                <w:szCs w:val="18"/>
              </w:rPr>
              <w:t>5,0</w:t>
            </w:r>
          </w:p>
        </w:tc>
        <w:tc>
          <w:tcPr>
            <w:tcW w:w="850" w:type="dxa"/>
            <w:tcBorders>
              <w:top w:val="nil"/>
              <w:left w:val="nil"/>
              <w:bottom w:val="single" w:sz="4" w:space="0" w:color="000000"/>
              <w:right w:val="single" w:sz="4" w:space="0" w:color="000000"/>
            </w:tcBorders>
            <w:shd w:val="clear" w:color="auto" w:fill="auto"/>
            <w:vAlign w:val="center"/>
            <w:hideMark/>
          </w:tcPr>
          <w:p w14:paraId="74878586" w14:textId="77777777" w:rsidR="00F13A85" w:rsidRPr="00274169" w:rsidRDefault="00F13A85" w:rsidP="00F13A85">
            <w:pPr>
              <w:jc w:val="right"/>
              <w:rPr>
                <w:color w:val="000000"/>
                <w:sz w:val="18"/>
                <w:szCs w:val="18"/>
              </w:rPr>
            </w:pPr>
            <w:r w:rsidRPr="00274169">
              <w:rPr>
                <w:color w:val="000000"/>
                <w:sz w:val="18"/>
                <w:szCs w:val="18"/>
              </w:rPr>
              <w:t>0,20</w:t>
            </w:r>
          </w:p>
        </w:tc>
        <w:tc>
          <w:tcPr>
            <w:tcW w:w="710" w:type="dxa"/>
            <w:tcBorders>
              <w:top w:val="nil"/>
              <w:left w:val="nil"/>
              <w:bottom w:val="single" w:sz="4" w:space="0" w:color="000000"/>
              <w:right w:val="single" w:sz="4" w:space="0" w:color="000000"/>
            </w:tcBorders>
            <w:shd w:val="clear" w:color="auto" w:fill="auto"/>
            <w:vAlign w:val="center"/>
            <w:hideMark/>
          </w:tcPr>
          <w:p w14:paraId="0E1A558D" w14:textId="77777777" w:rsidR="00F13A85" w:rsidRPr="00274169" w:rsidRDefault="00F13A85" w:rsidP="00F13A85">
            <w:pPr>
              <w:jc w:val="right"/>
              <w:rPr>
                <w:color w:val="000000"/>
                <w:sz w:val="18"/>
                <w:szCs w:val="18"/>
              </w:rPr>
            </w:pPr>
            <w:r w:rsidRPr="00274169">
              <w:rPr>
                <w:color w:val="000000"/>
                <w:sz w:val="18"/>
                <w:szCs w:val="18"/>
              </w:rPr>
              <w:t>0,00</w:t>
            </w:r>
          </w:p>
        </w:tc>
        <w:tc>
          <w:tcPr>
            <w:tcW w:w="705" w:type="dxa"/>
            <w:tcBorders>
              <w:top w:val="nil"/>
              <w:left w:val="nil"/>
              <w:bottom w:val="single" w:sz="4" w:space="0" w:color="000000"/>
              <w:right w:val="single" w:sz="4" w:space="0" w:color="000000"/>
            </w:tcBorders>
            <w:shd w:val="clear" w:color="auto" w:fill="auto"/>
            <w:vAlign w:val="center"/>
            <w:hideMark/>
          </w:tcPr>
          <w:p w14:paraId="2350BD0B" w14:textId="77777777" w:rsidR="00F13A85" w:rsidRPr="00274169" w:rsidRDefault="00F13A85" w:rsidP="00F13A85">
            <w:pPr>
              <w:jc w:val="right"/>
              <w:rPr>
                <w:color w:val="000000"/>
                <w:sz w:val="18"/>
                <w:szCs w:val="18"/>
              </w:rPr>
            </w:pPr>
            <w:r w:rsidRPr="00274169">
              <w:rPr>
                <w:color w:val="000000"/>
                <w:sz w:val="18"/>
                <w:szCs w:val="18"/>
              </w:rPr>
              <w:t>0,00</w:t>
            </w:r>
          </w:p>
        </w:tc>
        <w:tc>
          <w:tcPr>
            <w:tcW w:w="621" w:type="dxa"/>
            <w:tcBorders>
              <w:top w:val="nil"/>
              <w:left w:val="nil"/>
              <w:bottom w:val="single" w:sz="4" w:space="0" w:color="000000"/>
              <w:right w:val="single" w:sz="4" w:space="0" w:color="000000"/>
            </w:tcBorders>
            <w:shd w:val="clear" w:color="auto" w:fill="auto"/>
            <w:vAlign w:val="center"/>
            <w:hideMark/>
          </w:tcPr>
          <w:p w14:paraId="6B711906" w14:textId="77777777" w:rsidR="00F13A85" w:rsidRPr="00274169" w:rsidRDefault="00F13A85" w:rsidP="00F13A85">
            <w:pPr>
              <w:jc w:val="right"/>
              <w:rPr>
                <w:color w:val="000000"/>
                <w:sz w:val="18"/>
                <w:szCs w:val="18"/>
              </w:rPr>
            </w:pPr>
            <w:r w:rsidRPr="00274169">
              <w:rPr>
                <w:color w:val="000000"/>
                <w:sz w:val="18"/>
                <w:szCs w:val="18"/>
              </w:rPr>
              <w:t>7,5</w:t>
            </w:r>
          </w:p>
        </w:tc>
        <w:tc>
          <w:tcPr>
            <w:tcW w:w="621" w:type="dxa"/>
            <w:tcBorders>
              <w:top w:val="nil"/>
              <w:left w:val="nil"/>
              <w:bottom w:val="single" w:sz="4" w:space="0" w:color="000000"/>
              <w:right w:val="single" w:sz="4" w:space="0" w:color="000000"/>
            </w:tcBorders>
            <w:shd w:val="clear" w:color="auto" w:fill="auto"/>
            <w:vAlign w:val="center"/>
            <w:hideMark/>
          </w:tcPr>
          <w:p w14:paraId="6CD9E6B3" w14:textId="77777777" w:rsidR="00F13A85" w:rsidRPr="00274169" w:rsidRDefault="00F13A85" w:rsidP="00F13A85">
            <w:pPr>
              <w:jc w:val="right"/>
              <w:rPr>
                <w:color w:val="000000"/>
                <w:sz w:val="18"/>
                <w:szCs w:val="18"/>
              </w:rPr>
            </w:pPr>
            <w:r w:rsidRPr="00274169">
              <w:rPr>
                <w:color w:val="000000"/>
                <w:sz w:val="18"/>
                <w:szCs w:val="18"/>
              </w:rPr>
              <w:t>7,7</w:t>
            </w:r>
          </w:p>
        </w:tc>
        <w:tc>
          <w:tcPr>
            <w:tcW w:w="621" w:type="dxa"/>
            <w:tcBorders>
              <w:top w:val="nil"/>
              <w:left w:val="nil"/>
              <w:bottom w:val="single" w:sz="4" w:space="0" w:color="000000"/>
              <w:right w:val="single" w:sz="4" w:space="0" w:color="000000"/>
            </w:tcBorders>
            <w:shd w:val="clear" w:color="auto" w:fill="auto"/>
            <w:vAlign w:val="center"/>
            <w:hideMark/>
          </w:tcPr>
          <w:p w14:paraId="7E74540A" w14:textId="77777777" w:rsidR="00F13A85" w:rsidRPr="00274169" w:rsidRDefault="00F13A85" w:rsidP="00F13A85">
            <w:pPr>
              <w:jc w:val="right"/>
              <w:rPr>
                <w:color w:val="000000"/>
                <w:sz w:val="18"/>
                <w:szCs w:val="18"/>
              </w:rPr>
            </w:pPr>
            <w:r w:rsidRPr="00274169">
              <w:rPr>
                <w:color w:val="000000"/>
                <w:sz w:val="18"/>
                <w:szCs w:val="18"/>
              </w:rPr>
              <w:t>7,5</w:t>
            </w:r>
          </w:p>
        </w:tc>
        <w:tc>
          <w:tcPr>
            <w:tcW w:w="621" w:type="dxa"/>
            <w:tcBorders>
              <w:top w:val="nil"/>
              <w:left w:val="nil"/>
              <w:bottom w:val="single" w:sz="4" w:space="0" w:color="000000"/>
              <w:right w:val="single" w:sz="4" w:space="0" w:color="000000"/>
            </w:tcBorders>
            <w:shd w:val="clear" w:color="auto" w:fill="auto"/>
            <w:vAlign w:val="center"/>
            <w:hideMark/>
          </w:tcPr>
          <w:p w14:paraId="4FC8FCF1" w14:textId="77777777" w:rsidR="00F13A85" w:rsidRPr="00274169" w:rsidRDefault="00F13A85" w:rsidP="00F13A85">
            <w:pPr>
              <w:jc w:val="right"/>
              <w:rPr>
                <w:color w:val="000000"/>
                <w:sz w:val="18"/>
                <w:szCs w:val="18"/>
              </w:rPr>
            </w:pPr>
            <w:r w:rsidRPr="00274169">
              <w:rPr>
                <w:color w:val="000000"/>
                <w:sz w:val="18"/>
                <w:szCs w:val="18"/>
              </w:rPr>
              <w:t>7,7</w:t>
            </w:r>
          </w:p>
        </w:tc>
        <w:tc>
          <w:tcPr>
            <w:tcW w:w="487" w:type="dxa"/>
            <w:tcBorders>
              <w:top w:val="nil"/>
              <w:left w:val="nil"/>
              <w:bottom w:val="single" w:sz="4" w:space="0" w:color="000000"/>
              <w:right w:val="single" w:sz="4" w:space="0" w:color="000000"/>
            </w:tcBorders>
            <w:shd w:val="clear" w:color="auto" w:fill="auto"/>
            <w:vAlign w:val="center"/>
            <w:hideMark/>
          </w:tcPr>
          <w:p w14:paraId="6C9C8662" w14:textId="77777777" w:rsidR="00F13A85" w:rsidRPr="00274169" w:rsidRDefault="00F13A85" w:rsidP="00F13A85">
            <w:pPr>
              <w:jc w:val="right"/>
              <w:rPr>
                <w:color w:val="000000"/>
                <w:sz w:val="18"/>
                <w:szCs w:val="18"/>
              </w:rPr>
            </w:pPr>
            <w:r w:rsidRPr="00274169">
              <w:rPr>
                <w:color w:val="000000"/>
                <w:sz w:val="18"/>
                <w:szCs w:val="18"/>
              </w:rPr>
              <w:t>0</w:t>
            </w:r>
          </w:p>
        </w:tc>
        <w:tc>
          <w:tcPr>
            <w:tcW w:w="435" w:type="dxa"/>
            <w:tcBorders>
              <w:top w:val="nil"/>
              <w:left w:val="nil"/>
              <w:bottom w:val="single" w:sz="4" w:space="0" w:color="000000"/>
              <w:right w:val="single" w:sz="4" w:space="0" w:color="000000"/>
            </w:tcBorders>
            <w:shd w:val="clear" w:color="auto" w:fill="auto"/>
            <w:vAlign w:val="center"/>
            <w:hideMark/>
          </w:tcPr>
          <w:p w14:paraId="4BDC5FD4" w14:textId="77777777" w:rsidR="00F13A85" w:rsidRPr="00274169" w:rsidRDefault="00F13A85" w:rsidP="00F13A85">
            <w:pPr>
              <w:jc w:val="right"/>
              <w:rPr>
                <w:color w:val="000000"/>
                <w:sz w:val="18"/>
                <w:szCs w:val="18"/>
              </w:rPr>
            </w:pPr>
            <w:r w:rsidRPr="00274169">
              <w:rPr>
                <w:color w:val="000000"/>
                <w:sz w:val="18"/>
                <w:szCs w:val="18"/>
              </w:rPr>
              <w:t>1</w:t>
            </w:r>
          </w:p>
        </w:tc>
        <w:tc>
          <w:tcPr>
            <w:tcW w:w="558" w:type="dxa"/>
            <w:tcBorders>
              <w:top w:val="nil"/>
              <w:left w:val="nil"/>
              <w:bottom w:val="single" w:sz="4" w:space="0" w:color="000000"/>
              <w:right w:val="single" w:sz="4" w:space="0" w:color="000000"/>
            </w:tcBorders>
            <w:shd w:val="clear" w:color="auto" w:fill="auto"/>
            <w:vAlign w:val="center"/>
            <w:hideMark/>
          </w:tcPr>
          <w:p w14:paraId="6055162A" w14:textId="77777777" w:rsidR="00F13A85" w:rsidRPr="00274169" w:rsidRDefault="00F13A85" w:rsidP="00F13A85">
            <w:pPr>
              <w:jc w:val="right"/>
              <w:rPr>
                <w:color w:val="000000"/>
                <w:sz w:val="18"/>
                <w:szCs w:val="18"/>
              </w:rPr>
            </w:pPr>
            <w:r w:rsidRPr="00274169">
              <w:rPr>
                <w:color w:val="000000"/>
                <w:sz w:val="18"/>
                <w:szCs w:val="18"/>
              </w:rPr>
              <w:t>0,30</w:t>
            </w:r>
          </w:p>
        </w:tc>
        <w:tc>
          <w:tcPr>
            <w:tcW w:w="558" w:type="dxa"/>
            <w:tcBorders>
              <w:top w:val="nil"/>
              <w:left w:val="nil"/>
              <w:bottom w:val="single" w:sz="4" w:space="0" w:color="000000"/>
              <w:right w:val="single" w:sz="4" w:space="0" w:color="000000"/>
            </w:tcBorders>
            <w:shd w:val="clear" w:color="auto" w:fill="auto"/>
            <w:vAlign w:val="center"/>
            <w:hideMark/>
          </w:tcPr>
          <w:p w14:paraId="3B403468" w14:textId="77777777" w:rsidR="00F13A85" w:rsidRPr="00274169" w:rsidRDefault="00F13A85" w:rsidP="00F13A85">
            <w:pPr>
              <w:jc w:val="right"/>
              <w:rPr>
                <w:color w:val="000000"/>
                <w:sz w:val="18"/>
                <w:szCs w:val="18"/>
              </w:rPr>
            </w:pPr>
            <w:r w:rsidRPr="00274169">
              <w:rPr>
                <w:color w:val="000000"/>
                <w:sz w:val="18"/>
                <w:szCs w:val="18"/>
              </w:rPr>
              <w:t>0,30</w:t>
            </w:r>
          </w:p>
        </w:tc>
        <w:tc>
          <w:tcPr>
            <w:tcW w:w="891" w:type="dxa"/>
            <w:tcBorders>
              <w:top w:val="nil"/>
              <w:left w:val="nil"/>
              <w:bottom w:val="single" w:sz="4" w:space="0" w:color="000000"/>
              <w:right w:val="single" w:sz="4" w:space="0" w:color="000000"/>
            </w:tcBorders>
            <w:shd w:val="clear" w:color="auto" w:fill="auto"/>
            <w:vAlign w:val="center"/>
            <w:hideMark/>
          </w:tcPr>
          <w:p w14:paraId="292749E2" w14:textId="77777777" w:rsidR="00F13A85" w:rsidRPr="00274169" w:rsidRDefault="00F13A85" w:rsidP="00F13A85">
            <w:pPr>
              <w:jc w:val="right"/>
              <w:rPr>
                <w:color w:val="000000"/>
                <w:sz w:val="18"/>
                <w:szCs w:val="18"/>
              </w:rPr>
            </w:pPr>
            <w:r w:rsidRPr="00274169">
              <w:rPr>
                <w:color w:val="000000"/>
                <w:sz w:val="18"/>
                <w:szCs w:val="18"/>
              </w:rPr>
              <w:t>0,009425</w:t>
            </w:r>
          </w:p>
        </w:tc>
        <w:tc>
          <w:tcPr>
            <w:tcW w:w="628" w:type="dxa"/>
            <w:tcBorders>
              <w:top w:val="nil"/>
              <w:left w:val="nil"/>
              <w:bottom w:val="single" w:sz="4" w:space="0" w:color="000000"/>
              <w:right w:val="single" w:sz="4" w:space="0" w:color="000000"/>
            </w:tcBorders>
            <w:shd w:val="clear" w:color="auto" w:fill="auto"/>
            <w:vAlign w:val="center"/>
            <w:hideMark/>
          </w:tcPr>
          <w:p w14:paraId="634A1D3E" w14:textId="77777777" w:rsidR="00F13A85" w:rsidRPr="00274169" w:rsidRDefault="00F13A85" w:rsidP="00F13A85">
            <w:pPr>
              <w:jc w:val="right"/>
              <w:rPr>
                <w:color w:val="000000"/>
                <w:sz w:val="18"/>
                <w:szCs w:val="18"/>
              </w:rPr>
            </w:pPr>
            <w:r w:rsidRPr="00274169">
              <w:rPr>
                <w:color w:val="000000"/>
                <w:sz w:val="18"/>
                <w:szCs w:val="18"/>
              </w:rPr>
              <w:t>107,9</w:t>
            </w:r>
          </w:p>
        </w:tc>
        <w:tc>
          <w:tcPr>
            <w:tcW w:w="981" w:type="dxa"/>
            <w:tcBorders>
              <w:top w:val="nil"/>
              <w:left w:val="nil"/>
              <w:bottom w:val="single" w:sz="4" w:space="0" w:color="000000"/>
              <w:right w:val="single" w:sz="4" w:space="0" w:color="000000"/>
            </w:tcBorders>
            <w:shd w:val="clear" w:color="auto" w:fill="auto"/>
            <w:vAlign w:val="center"/>
            <w:hideMark/>
          </w:tcPr>
          <w:p w14:paraId="2D50D1EE" w14:textId="77777777" w:rsidR="00F13A85" w:rsidRPr="00274169" w:rsidRDefault="00F13A85" w:rsidP="00F13A85">
            <w:pPr>
              <w:jc w:val="right"/>
              <w:rPr>
                <w:color w:val="000000"/>
                <w:sz w:val="18"/>
                <w:szCs w:val="18"/>
              </w:rPr>
            </w:pPr>
            <w:r w:rsidRPr="00274169">
              <w:rPr>
                <w:color w:val="000000"/>
                <w:sz w:val="18"/>
                <w:szCs w:val="18"/>
              </w:rPr>
              <w:t>1,2900000</w:t>
            </w:r>
          </w:p>
        </w:tc>
        <w:tc>
          <w:tcPr>
            <w:tcW w:w="576" w:type="dxa"/>
            <w:tcBorders>
              <w:top w:val="nil"/>
              <w:left w:val="nil"/>
              <w:bottom w:val="single" w:sz="4" w:space="0" w:color="000000"/>
              <w:right w:val="single" w:sz="4" w:space="0" w:color="000000"/>
            </w:tcBorders>
            <w:shd w:val="clear" w:color="auto" w:fill="auto"/>
            <w:vAlign w:val="center"/>
            <w:hideMark/>
          </w:tcPr>
          <w:p w14:paraId="10925B59" w14:textId="77777777" w:rsidR="00F13A85" w:rsidRPr="00274169" w:rsidRDefault="00F13A85" w:rsidP="00F13A85">
            <w:pPr>
              <w:jc w:val="right"/>
              <w:rPr>
                <w:color w:val="000000"/>
                <w:sz w:val="18"/>
                <w:szCs w:val="18"/>
              </w:rPr>
            </w:pPr>
            <w:r w:rsidRPr="00274169">
              <w:rPr>
                <w:color w:val="000000"/>
                <w:sz w:val="18"/>
                <w:szCs w:val="18"/>
              </w:rPr>
              <w:t>0301</w:t>
            </w:r>
          </w:p>
        </w:tc>
        <w:tc>
          <w:tcPr>
            <w:tcW w:w="1912" w:type="dxa"/>
            <w:tcBorders>
              <w:top w:val="nil"/>
              <w:left w:val="nil"/>
              <w:bottom w:val="single" w:sz="4" w:space="0" w:color="000000"/>
              <w:right w:val="single" w:sz="4" w:space="0" w:color="000000"/>
            </w:tcBorders>
            <w:shd w:val="clear" w:color="auto" w:fill="auto"/>
            <w:vAlign w:val="center"/>
            <w:hideMark/>
          </w:tcPr>
          <w:p w14:paraId="59C72E89" w14:textId="77777777" w:rsidR="00F13A85" w:rsidRPr="00274169" w:rsidRDefault="00F13A85" w:rsidP="00F13A85">
            <w:pPr>
              <w:rPr>
                <w:color w:val="000000"/>
                <w:sz w:val="18"/>
                <w:szCs w:val="18"/>
              </w:rPr>
            </w:pPr>
            <w:r w:rsidRPr="00274169">
              <w:rPr>
                <w:color w:val="000000"/>
                <w:sz w:val="18"/>
                <w:szCs w:val="18"/>
              </w:rPr>
              <w:t>Азота диоксид (Двуокись азота; пероксид азота)</w:t>
            </w:r>
          </w:p>
        </w:tc>
        <w:tc>
          <w:tcPr>
            <w:tcW w:w="1251" w:type="dxa"/>
            <w:tcBorders>
              <w:top w:val="nil"/>
              <w:left w:val="nil"/>
              <w:bottom w:val="single" w:sz="4" w:space="0" w:color="000000"/>
              <w:right w:val="single" w:sz="4" w:space="0" w:color="000000"/>
            </w:tcBorders>
            <w:shd w:val="clear" w:color="auto" w:fill="auto"/>
            <w:vAlign w:val="center"/>
            <w:hideMark/>
          </w:tcPr>
          <w:p w14:paraId="4951295E" w14:textId="77777777" w:rsidR="00F13A85" w:rsidRPr="00274169" w:rsidRDefault="00F13A85" w:rsidP="00F13A85">
            <w:pPr>
              <w:jc w:val="right"/>
              <w:rPr>
                <w:color w:val="000000"/>
                <w:sz w:val="18"/>
                <w:szCs w:val="18"/>
              </w:rPr>
            </w:pPr>
            <w:r w:rsidRPr="00274169">
              <w:rPr>
                <w:color w:val="000000"/>
                <w:sz w:val="18"/>
                <w:szCs w:val="18"/>
              </w:rPr>
              <w:t>46,63240</w:t>
            </w:r>
          </w:p>
        </w:tc>
        <w:tc>
          <w:tcPr>
            <w:tcW w:w="981" w:type="dxa"/>
            <w:tcBorders>
              <w:top w:val="nil"/>
              <w:left w:val="nil"/>
              <w:bottom w:val="single" w:sz="4" w:space="0" w:color="000000"/>
              <w:right w:val="single" w:sz="4" w:space="0" w:color="000000"/>
            </w:tcBorders>
            <w:shd w:val="clear" w:color="auto" w:fill="auto"/>
            <w:vAlign w:val="center"/>
            <w:hideMark/>
          </w:tcPr>
          <w:p w14:paraId="49ACCEB1" w14:textId="77777777" w:rsidR="00F13A85" w:rsidRPr="00274169" w:rsidRDefault="00F13A85" w:rsidP="00F13A85">
            <w:pPr>
              <w:jc w:val="right"/>
              <w:rPr>
                <w:color w:val="000000"/>
                <w:sz w:val="18"/>
                <w:szCs w:val="18"/>
              </w:rPr>
            </w:pPr>
            <w:r w:rsidRPr="00274169">
              <w:rPr>
                <w:color w:val="000000"/>
                <w:sz w:val="18"/>
                <w:szCs w:val="18"/>
              </w:rPr>
              <w:t>0,0003150</w:t>
            </w:r>
          </w:p>
        </w:tc>
        <w:tc>
          <w:tcPr>
            <w:tcW w:w="1071" w:type="dxa"/>
            <w:tcBorders>
              <w:top w:val="nil"/>
              <w:left w:val="nil"/>
              <w:bottom w:val="single" w:sz="4" w:space="0" w:color="000000"/>
              <w:right w:val="single" w:sz="4" w:space="0" w:color="000000"/>
            </w:tcBorders>
            <w:shd w:val="clear" w:color="auto" w:fill="auto"/>
            <w:vAlign w:val="center"/>
            <w:hideMark/>
          </w:tcPr>
          <w:p w14:paraId="05824A73" w14:textId="77777777" w:rsidR="00F13A85" w:rsidRPr="00274169" w:rsidRDefault="00F13A85" w:rsidP="00F13A85">
            <w:pPr>
              <w:jc w:val="right"/>
              <w:rPr>
                <w:color w:val="000000"/>
                <w:sz w:val="18"/>
                <w:szCs w:val="18"/>
              </w:rPr>
            </w:pPr>
            <w:r w:rsidRPr="00274169">
              <w:rPr>
                <w:color w:val="000000"/>
                <w:sz w:val="18"/>
                <w:szCs w:val="18"/>
              </w:rPr>
              <w:t>0,00496690</w:t>
            </w:r>
          </w:p>
        </w:tc>
        <w:tc>
          <w:tcPr>
            <w:tcW w:w="1071" w:type="dxa"/>
            <w:tcBorders>
              <w:top w:val="nil"/>
              <w:left w:val="nil"/>
              <w:bottom w:val="single" w:sz="4" w:space="0" w:color="000000"/>
              <w:right w:val="single" w:sz="4" w:space="0" w:color="000000"/>
            </w:tcBorders>
            <w:shd w:val="clear" w:color="auto" w:fill="auto"/>
            <w:vAlign w:val="center"/>
            <w:hideMark/>
          </w:tcPr>
          <w:p w14:paraId="726ED1B3" w14:textId="77777777" w:rsidR="00F13A85" w:rsidRPr="00274169" w:rsidRDefault="00F13A85" w:rsidP="00F13A85">
            <w:pPr>
              <w:jc w:val="right"/>
              <w:rPr>
                <w:color w:val="000000"/>
                <w:sz w:val="18"/>
                <w:szCs w:val="18"/>
              </w:rPr>
            </w:pPr>
            <w:r w:rsidRPr="00274169">
              <w:rPr>
                <w:color w:val="000000"/>
                <w:sz w:val="18"/>
                <w:szCs w:val="18"/>
              </w:rPr>
              <w:t>0,00496690</w:t>
            </w:r>
          </w:p>
        </w:tc>
        <w:tc>
          <w:tcPr>
            <w:tcW w:w="544" w:type="dxa"/>
            <w:tcBorders>
              <w:top w:val="nil"/>
              <w:left w:val="nil"/>
              <w:bottom w:val="single" w:sz="4" w:space="0" w:color="000000"/>
              <w:right w:val="single" w:sz="4" w:space="0" w:color="000000"/>
            </w:tcBorders>
            <w:shd w:val="clear" w:color="auto" w:fill="auto"/>
            <w:vAlign w:val="center"/>
            <w:hideMark/>
          </w:tcPr>
          <w:p w14:paraId="206FBB83" w14:textId="77777777" w:rsidR="00F13A85" w:rsidRPr="00274169" w:rsidRDefault="00F13A85" w:rsidP="00F13A85">
            <w:pPr>
              <w:rPr>
                <w:color w:val="000000"/>
                <w:sz w:val="18"/>
                <w:szCs w:val="18"/>
              </w:rPr>
            </w:pPr>
            <w:r w:rsidRPr="00274169">
              <w:rPr>
                <w:color w:val="000000"/>
                <w:sz w:val="18"/>
                <w:szCs w:val="18"/>
              </w:rPr>
              <w:t> </w:t>
            </w:r>
          </w:p>
        </w:tc>
      </w:tr>
      <w:tr w:rsidR="00F13A85" w:rsidRPr="00274169" w14:paraId="19D234E8"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2EFB16"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2B635821"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1D38BB5D"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24789C4E"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421114AF"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245347D5"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29F76A15"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13AD67D8"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E75967E"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01B557D"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3AB5DAC"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0357157"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2D4A0760"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0C09AF84"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6A9F12EC"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73A5DBDF"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3CF0E8AE"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011B3FFE"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0D72B284"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0437311F" w14:textId="77777777" w:rsidR="00E6585A" w:rsidRPr="00274169" w:rsidRDefault="00E6585A" w:rsidP="00E6585A">
            <w:pPr>
              <w:jc w:val="right"/>
              <w:rPr>
                <w:color w:val="000000"/>
                <w:sz w:val="18"/>
                <w:szCs w:val="18"/>
              </w:rPr>
            </w:pPr>
            <w:r w:rsidRPr="00274169">
              <w:rPr>
                <w:color w:val="000000"/>
                <w:sz w:val="18"/>
                <w:szCs w:val="18"/>
              </w:rPr>
              <w:t>0304</w:t>
            </w:r>
          </w:p>
        </w:tc>
        <w:tc>
          <w:tcPr>
            <w:tcW w:w="1912" w:type="dxa"/>
            <w:tcBorders>
              <w:top w:val="nil"/>
              <w:left w:val="nil"/>
              <w:bottom w:val="single" w:sz="4" w:space="0" w:color="000000"/>
              <w:right w:val="single" w:sz="4" w:space="0" w:color="000000"/>
            </w:tcBorders>
            <w:shd w:val="clear" w:color="auto" w:fill="auto"/>
            <w:vAlign w:val="center"/>
            <w:hideMark/>
          </w:tcPr>
          <w:p w14:paraId="546435F5" w14:textId="77777777" w:rsidR="00E6585A" w:rsidRPr="00274169" w:rsidRDefault="00E6585A" w:rsidP="00E6585A">
            <w:pPr>
              <w:rPr>
                <w:color w:val="000000"/>
                <w:sz w:val="18"/>
                <w:szCs w:val="18"/>
              </w:rPr>
            </w:pPr>
            <w:r w:rsidRPr="00274169">
              <w:rPr>
                <w:color w:val="000000"/>
                <w:sz w:val="18"/>
                <w:szCs w:val="18"/>
              </w:rPr>
              <w:t>Азот (II) оксид (Азот монооксид)</w:t>
            </w:r>
          </w:p>
        </w:tc>
        <w:tc>
          <w:tcPr>
            <w:tcW w:w="1251" w:type="dxa"/>
            <w:tcBorders>
              <w:top w:val="nil"/>
              <w:left w:val="nil"/>
              <w:bottom w:val="single" w:sz="4" w:space="0" w:color="000000"/>
              <w:right w:val="single" w:sz="4" w:space="0" w:color="000000"/>
            </w:tcBorders>
            <w:shd w:val="clear" w:color="auto" w:fill="auto"/>
            <w:vAlign w:val="center"/>
            <w:hideMark/>
          </w:tcPr>
          <w:p w14:paraId="2376E956" w14:textId="77777777" w:rsidR="00E6585A" w:rsidRPr="00274169" w:rsidRDefault="00E6585A" w:rsidP="00E6585A">
            <w:pPr>
              <w:jc w:val="right"/>
              <w:rPr>
                <w:color w:val="000000"/>
                <w:sz w:val="18"/>
                <w:szCs w:val="18"/>
              </w:rPr>
            </w:pPr>
            <w:r w:rsidRPr="00274169">
              <w:rPr>
                <w:color w:val="000000"/>
                <w:sz w:val="18"/>
                <w:szCs w:val="18"/>
              </w:rPr>
              <w:t>7,25393</w:t>
            </w:r>
          </w:p>
        </w:tc>
        <w:tc>
          <w:tcPr>
            <w:tcW w:w="981" w:type="dxa"/>
            <w:tcBorders>
              <w:top w:val="nil"/>
              <w:left w:val="nil"/>
              <w:bottom w:val="single" w:sz="4" w:space="0" w:color="000000"/>
              <w:right w:val="single" w:sz="4" w:space="0" w:color="000000"/>
            </w:tcBorders>
            <w:shd w:val="clear" w:color="auto" w:fill="auto"/>
            <w:vAlign w:val="center"/>
            <w:hideMark/>
          </w:tcPr>
          <w:p w14:paraId="23E244A3" w14:textId="77777777" w:rsidR="00E6585A" w:rsidRPr="00274169" w:rsidRDefault="00E6585A" w:rsidP="00E6585A">
            <w:pPr>
              <w:jc w:val="right"/>
              <w:rPr>
                <w:color w:val="000000"/>
                <w:sz w:val="18"/>
                <w:szCs w:val="18"/>
              </w:rPr>
            </w:pPr>
            <w:r w:rsidRPr="00274169">
              <w:rPr>
                <w:color w:val="000000"/>
                <w:sz w:val="18"/>
                <w:szCs w:val="18"/>
              </w:rPr>
              <w:t>0,0000490</w:t>
            </w:r>
          </w:p>
        </w:tc>
        <w:tc>
          <w:tcPr>
            <w:tcW w:w="1071" w:type="dxa"/>
            <w:tcBorders>
              <w:top w:val="nil"/>
              <w:left w:val="nil"/>
              <w:bottom w:val="single" w:sz="4" w:space="0" w:color="000000"/>
              <w:right w:val="single" w:sz="4" w:space="0" w:color="000000"/>
            </w:tcBorders>
            <w:shd w:val="clear" w:color="auto" w:fill="auto"/>
            <w:vAlign w:val="center"/>
            <w:hideMark/>
          </w:tcPr>
          <w:p w14:paraId="3A6FE420" w14:textId="77777777" w:rsidR="00E6585A" w:rsidRPr="00274169" w:rsidRDefault="00E6585A" w:rsidP="00E6585A">
            <w:pPr>
              <w:jc w:val="right"/>
              <w:rPr>
                <w:color w:val="000000"/>
                <w:sz w:val="18"/>
                <w:szCs w:val="18"/>
              </w:rPr>
            </w:pPr>
            <w:r w:rsidRPr="00274169">
              <w:rPr>
                <w:color w:val="000000"/>
                <w:sz w:val="18"/>
                <w:szCs w:val="18"/>
              </w:rPr>
              <w:t>0,04990080</w:t>
            </w:r>
          </w:p>
        </w:tc>
        <w:tc>
          <w:tcPr>
            <w:tcW w:w="1071" w:type="dxa"/>
            <w:tcBorders>
              <w:top w:val="nil"/>
              <w:left w:val="nil"/>
              <w:bottom w:val="single" w:sz="4" w:space="0" w:color="000000"/>
              <w:right w:val="single" w:sz="4" w:space="0" w:color="000000"/>
            </w:tcBorders>
            <w:shd w:val="clear" w:color="auto" w:fill="auto"/>
            <w:vAlign w:val="center"/>
            <w:hideMark/>
          </w:tcPr>
          <w:p w14:paraId="718F8154" w14:textId="77777777" w:rsidR="00E6585A" w:rsidRPr="00274169" w:rsidRDefault="00E6585A" w:rsidP="00E6585A">
            <w:pPr>
              <w:jc w:val="right"/>
              <w:rPr>
                <w:color w:val="000000"/>
                <w:sz w:val="18"/>
                <w:szCs w:val="18"/>
              </w:rPr>
            </w:pPr>
            <w:r w:rsidRPr="00274169">
              <w:rPr>
                <w:color w:val="000000"/>
                <w:sz w:val="18"/>
                <w:szCs w:val="18"/>
              </w:rPr>
              <w:t>0,04990080</w:t>
            </w:r>
          </w:p>
        </w:tc>
        <w:tc>
          <w:tcPr>
            <w:tcW w:w="544" w:type="dxa"/>
            <w:tcBorders>
              <w:top w:val="nil"/>
              <w:left w:val="nil"/>
              <w:bottom w:val="single" w:sz="4" w:space="0" w:color="000000"/>
              <w:right w:val="single" w:sz="4" w:space="0" w:color="000000"/>
            </w:tcBorders>
            <w:shd w:val="clear" w:color="auto" w:fill="auto"/>
            <w:vAlign w:val="center"/>
            <w:hideMark/>
          </w:tcPr>
          <w:p w14:paraId="29616E53"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3466E7A9"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445816"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48F4197C"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57828D8D"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467D3C74"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4D850D00"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04509132"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21DED6A0"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7CDC7916"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11E2D57"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DBE2F41"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427C9D9"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5775FC6"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7FA215E1"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082E48C3"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72AA033B"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7F4AD695"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7516FE8C"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0E303AC5"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6B4B5F6C"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4598937E" w14:textId="77777777" w:rsidR="00E6585A" w:rsidRPr="00274169" w:rsidRDefault="00E6585A" w:rsidP="00E6585A">
            <w:pPr>
              <w:jc w:val="right"/>
              <w:rPr>
                <w:color w:val="000000"/>
                <w:sz w:val="18"/>
                <w:szCs w:val="18"/>
              </w:rPr>
            </w:pPr>
            <w:r w:rsidRPr="00274169">
              <w:rPr>
                <w:color w:val="000000"/>
                <w:sz w:val="18"/>
                <w:szCs w:val="18"/>
              </w:rPr>
              <w:t>0328</w:t>
            </w:r>
          </w:p>
        </w:tc>
        <w:tc>
          <w:tcPr>
            <w:tcW w:w="1912" w:type="dxa"/>
            <w:tcBorders>
              <w:top w:val="nil"/>
              <w:left w:val="nil"/>
              <w:bottom w:val="single" w:sz="4" w:space="0" w:color="000000"/>
              <w:right w:val="single" w:sz="4" w:space="0" w:color="000000"/>
            </w:tcBorders>
            <w:shd w:val="clear" w:color="auto" w:fill="auto"/>
            <w:vAlign w:val="center"/>
            <w:hideMark/>
          </w:tcPr>
          <w:p w14:paraId="095F19ED" w14:textId="77777777" w:rsidR="00E6585A" w:rsidRPr="00274169" w:rsidRDefault="00E6585A" w:rsidP="00E6585A">
            <w:pPr>
              <w:rPr>
                <w:color w:val="000000"/>
                <w:sz w:val="18"/>
                <w:szCs w:val="18"/>
              </w:rPr>
            </w:pPr>
            <w:r w:rsidRPr="00274169">
              <w:rPr>
                <w:color w:val="000000"/>
                <w:sz w:val="18"/>
                <w:szCs w:val="18"/>
              </w:rPr>
              <w:t>Углерод (Пигмент черный)</w:t>
            </w:r>
          </w:p>
        </w:tc>
        <w:tc>
          <w:tcPr>
            <w:tcW w:w="1251" w:type="dxa"/>
            <w:tcBorders>
              <w:top w:val="nil"/>
              <w:left w:val="nil"/>
              <w:bottom w:val="single" w:sz="4" w:space="0" w:color="000000"/>
              <w:right w:val="single" w:sz="4" w:space="0" w:color="000000"/>
            </w:tcBorders>
            <w:shd w:val="clear" w:color="auto" w:fill="auto"/>
            <w:vAlign w:val="center"/>
            <w:hideMark/>
          </w:tcPr>
          <w:p w14:paraId="207241B6" w14:textId="77777777" w:rsidR="00E6585A" w:rsidRPr="00274169" w:rsidRDefault="00E6585A" w:rsidP="00E6585A">
            <w:pPr>
              <w:jc w:val="right"/>
              <w:rPr>
                <w:color w:val="000000"/>
                <w:sz w:val="18"/>
                <w:szCs w:val="18"/>
              </w:rPr>
            </w:pPr>
            <w:r w:rsidRPr="00274169">
              <w:rPr>
                <w:color w:val="000000"/>
                <w:sz w:val="18"/>
                <w:szCs w:val="18"/>
              </w:rPr>
              <w:t>450,77985</w:t>
            </w:r>
          </w:p>
        </w:tc>
        <w:tc>
          <w:tcPr>
            <w:tcW w:w="981" w:type="dxa"/>
            <w:tcBorders>
              <w:top w:val="nil"/>
              <w:left w:val="nil"/>
              <w:bottom w:val="single" w:sz="4" w:space="0" w:color="000000"/>
              <w:right w:val="single" w:sz="4" w:space="0" w:color="000000"/>
            </w:tcBorders>
            <w:shd w:val="clear" w:color="auto" w:fill="auto"/>
            <w:vAlign w:val="center"/>
            <w:hideMark/>
          </w:tcPr>
          <w:p w14:paraId="5A4FA7D3" w14:textId="77777777" w:rsidR="00E6585A" w:rsidRPr="00274169" w:rsidRDefault="00E6585A" w:rsidP="00E6585A">
            <w:pPr>
              <w:jc w:val="right"/>
              <w:rPr>
                <w:color w:val="000000"/>
                <w:sz w:val="18"/>
                <w:szCs w:val="18"/>
              </w:rPr>
            </w:pPr>
            <w:r w:rsidRPr="00274169">
              <w:rPr>
                <w:color w:val="000000"/>
                <w:sz w:val="18"/>
                <w:szCs w:val="18"/>
              </w:rPr>
              <w:t>0,0030450</w:t>
            </w:r>
          </w:p>
        </w:tc>
        <w:tc>
          <w:tcPr>
            <w:tcW w:w="1071" w:type="dxa"/>
            <w:tcBorders>
              <w:top w:val="nil"/>
              <w:left w:val="nil"/>
              <w:bottom w:val="single" w:sz="4" w:space="0" w:color="000000"/>
              <w:right w:val="single" w:sz="4" w:space="0" w:color="000000"/>
            </w:tcBorders>
            <w:shd w:val="clear" w:color="auto" w:fill="auto"/>
            <w:vAlign w:val="center"/>
            <w:hideMark/>
          </w:tcPr>
          <w:p w14:paraId="3CE63925" w14:textId="77777777" w:rsidR="00E6585A" w:rsidRPr="00274169" w:rsidRDefault="00E6585A" w:rsidP="00E6585A">
            <w:pPr>
              <w:jc w:val="right"/>
              <w:rPr>
                <w:color w:val="000000"/>
                <w:sz w:val="18"/>
                <w:szCs w:val="18"/>
              </w:rPr>
            </w:pPr>
            <w:r w:rsidRPr="00274169">
              <w:rPr>
                <w:color w:val="000000"/>
                <w:sz w:val="18"/>
                <w:szCs w:val="18"/>
              </w:rPr>
              <w:t>0,04801360</w:t>
            </w:r>
          </w:p>
        </w:tc>
        <w:tc>
          <w:tcPr>
            <w:tcW w:w="1071" w:type="dxa"/>
            <w:tcBorders>
              <w:top w:val="nil"/>
              <w:left w:val="nil"/>
              <w:bottom w:val="single" w:sz="4" w:space="0" w:color="000000"/>
              <w:right w:val="single" w:sz="4" w:space="0" w:color="000000"/>
            </w:tcBorders>
            <w:shd w:val="clear" w:color="auto" w:fill="auto"/>
            <w:vAlign w:val="center"/>
            <w:hideMark/>
          </w:tcPr>
          <w:p w14:paraId="672B2511" w14:textId="77777777" w:rsidR="00E6585A" w:rsidRPr="00274169" w:rsidRDefault="00E6585A" w:rsidP="00E6585A">
            <w:pPr>
              <w:jc w:val="right"/>
              <w:rPr>
                <w:color w:val="000000"/>
                <w:sz w:val="18"/>
                <w:szCs w:val="18"/>
              </w:rPr>
            </w:pPr>
            <w:r w:rsidRPr="00274169">
              <w:rPr>
                <w:color w:val="000000"/>
                <w:sz w:val="18"/>
                <w:szCs w:val="18"/>
              </w:rPr>
              <w:t>0,04801360</w:t>
            </w:r>
          </w:p>
        </w:tc>
        <w:tc>
          <w:tcPr>
            <w:tcW w:w="544" w:type="dxa"/>
            <w:tcBorders>
              <w:top w:val="nil"/>
              <w:left w:val="nil"/>
              <w:bottom w:val="single" w:sz="4" w:space="0" w:color="000000"/>
              <w:right w:val="single" w:sz="4" w:space="0" w:color="000000"/>
            </w:tcBorders>
            <w:shd w:val="clear" w:color="auto" w:fill="auto"/>
            <w:vAlign w:val="center"/>
            <w:hideMark/>
          </w:tcPr>
          <w:p w14:paraId="7D39FB34"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176433B3"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D21C47"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1993C07D"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544C3614"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0AC37FBA"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0907A99D"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06029181"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2B94AE72"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01F5282E"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5131B3E"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908EBA6"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6450CC8"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2082774"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4DDE5BF7"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667AEFDD"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1550E906"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5C0848B2"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44D9B360"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6EC33420"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51B3B00D"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7575C972" w14:textId="77777777" w:rsidR="00E6585A" w:rsidRPr="00274169" w:rsidRDefault="00E6585A" w:rsidP="00E6585A">
            <w:pPr>
              <w:jc w:val="right"/>
              <w:rPr>
                <w:color w:val="000000"/>
                <w:sz w:val="18"/>
                <w:szCs w:val="18"/>
              </w:rPr>
            </w:pPr>
            <w:r w:rsidRPr="00274169">
              <w:rPr>
                <w:color w:val="000000"/>
                <w:sz w:val="18"/>
                <w:szCs w:val="18"/>
              </w:rPr>
              <w:t>0330</w:t>
            </w:r>
          </w:p>
        </w:tc>
        <w:tc>
          <w:tcPr>
            <w:tcW w:w="1912" w:type="dxa"/>
            <w:tcBorders>
              <w:top w:val="nil"/>
              <w:left w:val="nil"/>
              <w:bottom w:val="single" w:sz="4" w:space="0" w:color="000000"/>
              <w:right w:val="single" w:sz="4" w:space="0" w:color="000000"/>
            </w:tcBorders>
            <w:shd w:val="clear" w:color="auto" w:fill="auto"/>
            <w:vAlign w:val="center"/>
            <w:hideMark/>
          </w:tcPr>
          <w:p w14:paraId="42BE1BBE" w14:textId="77777777" w:rsidR="00E6585A" w:rsidRPr="00274169" w:rsidRDefault="00E6585A" w:rsidP="00E6585A">
            <w:pPr>
              <w:rPr>
                <w:color w:val="000000"/>
                <w:sz w:val="18"/>
                <w:szCs w:val="18"/>
              </w:rPr>
            </w:pPr>
            <w:r w:rsidRPr="00274169">
              <w:rPr>
                <w:color w:val="000000"/>
                <w:sz w:val="18"/>
                <w:szCs w:val="18"/>
              </w:rPr>
              <w:t>Сера диоксид</w:t>
            </w:r>
          </w:p>
        </w:tc>
        <w:tc>
          <w:tcPr>
            <w:tcW w:w="1251" w:type="dxa"/>
            <w:tcBorders>
              <w:top w:val="nil"/>
              <w:left w:val="nil"/>
              <w:bottom w:val="single" w:sz="4" w:space="0" w:color="000000"/>
              <w:right w:val="single" w:sz="4" w:space="0" w:color="000000"/>
            </w:tcBorders>
            <w:shd w:val="clear" w:color="auto" w:fill="auto"/>
            <w:vAlign w:val="center"/>
            <w:hideMark/>
          </w:tcPr>
          <w:p w14:paraId="123B0F49" w14:textId="77777777" w:rsidR="00E6585A" w:rsidRPr="00274169" w:rsidRDefault="00E6585A" w:rsidP="00E6585A">
            <w:pPr>
              <w:jc w:val="right"/>
              <w:rPr>
                <w:color w:val="000000"/>
                <w:sz w:val="18"/>
                <w:szCs w:val="18"/>
              </w:rPr>
            </w:pPr>
            <w:r w:rsidRPr="00274169">
              <w:rPr>
                <w:color w:val="000000"/>
                <w:sz w:val="18"/>
                <w:szCs w:val="18"/>
              </w:rPr>
              <w:t>145,07857</w:t>
            </w:r>
          </w:p>
        </w:tc>
        <w:tc>
          <w:tcPr>
            <w:tcW w:w="981" w:type="dxa"/>
            <w:tcBorders>
              <w:top w:val="nil"/>
              <w:left w:val="nil"/>
              <w:bottom w:val="single" w:sz="4" w:space="0" w:color="000000"/>
              <w:right w:val="single" w:sz="4" w:space="0" w:color="000000"/>
            </w:tcBorders>
            <w:shd w:val="clear" w:color="auto" w:fill="auto"/>
            <w:vAlign w:val="center"/>
            <w:hideMark/>
          </w:tcPr>
          <w:p w14:paraId="7EC60D07" w14:textId="77777777" w:rsidR="00E6585A" w:rsidRPr="00274169" w:rsidRDefault="00E6585A" w:rsidP="00E6585A">
            <w:pPr>
              <w:jc w:val="right"/>
              <w:rPr>
                <w:color w:val="000000"/>
                <w:sz w:val="18"/>
                <w:szCs w:val="18"/>
              </w:rPr>
            </w:pPr>
            <w:r w:rsidRPr="00274169">
              <w:rPr>
                <w:color w:val="000000"/>
                <w:sz w:val="18"/>
                <w:szCs w:val="18"/>
              </w:rPr>
              <w:t>0,0009800</w:t>
            </w:r>
          </w:p>
        </w:tc>
        <w:tc>
          <w:tcPr>
            <w:tcW w:w="1071" w:type="dxa"/>
            <w:tcBorders>
              <w:top w:val="nil"/>
              <w:left w:val="nil"/>
              <w:bottom w:val="single" w:sz="4" w:space="0" w:color="000000"/>
              <w:right w:val="single" w:sz="4" w:space="0" w:color="000000"/>
            </w:tcBorders>
            <w:shd w:val="clear" w:color="auto" w:fill="auto"/>
            <w:vAlign w:val="center"/>
            <w:hideMark/>
          </w:tcPr>
          <w:p w14:paraId="0EEEB783" w14:textId="77777777" w:rsidR="00E6585A" w:rsidRPr="00274169" w:rsidRDefault="00E6585A" w:rsidP="00E6585A">
            <w:pPr>
              <w:jc w:val="right"/>
              <w:rPr>
                <w:color w:val="000000"/>
                <w:sz w:val="18"/>
                <w:szCs w:val="18"/>
              </w:rPr>
            </w:pPr>
            <w:r w:rsidRPr="00274169">
              <w:rPr>
                <w:color w:val="000000"/>
                <w:sz w:val="18"/>
                <w:szCs w:val="18"/>
              </w:rPr>
              <w:t>0,01545260</w:t>
            </w:r>
          </w:p>
        </w:tc>
        <w:tc>
          <w:tcPr>
            <w:tcW w:w="1071" w:type="dxa"/>
            <w:tcBorders>
              <w:top w:val="nil"/>
              <w:left w:val="nil"/>
              <w:bottom w:val="single" w:sz="4" w:space="0" w:color="000000"/>
              <w:right w:val="single" w:sz="4" w:space="0" w:color="000000"/>
            </w:tcBorders>
            <w:shd w:val="clear" w:color="auto" w:fill="auto"/>
            <w:vAlign w:val="center"/>
            <w:hideMark/>
          </w:tcPr>
          <w:p w14:paraId="7702DAB4" w14:textId="77777777" w:rsidR="00E6585A" w:rsidRPr="00274169" w:rsidRDefault="00E6585A" w:rsidP="00E6585A">
            <w:pPr>
              <w:jc w:val="right"/>
              <w:rPr>
                <w:color w:val="000000"/>
                <w:sz w:val="18"/>
                <w:szCs w:val="18"/>
              </w:rPr>
            </w:pPr>
            <w:r w:rsidRPr="00274169">
              <w:rPr>
                <w:color w:val="000000"/>
                <w:sz w:val="18"/>
                <w:szCs w:val="18"/>
              </w:rPr>
              <w:t>0,01545260</w:t>
            </w:r>
          </w:p>
        </w:tc>
        <w:tc>
          <w:tcPr>
            <w:tcW w:w="544" w:type="dxa"/>
            <w:tcBorders>
              <w:top w:val="nil"/>
              <w:left w:val="nil"/>
              <w:bottom w:val="single" w:sz="4" w:space="0" w:color="000000"/>
              <w:right w:val="single" w:sz="4" w:space="0" w:color="000000"/>
            </w:tcBorders>
            <w:shd w:val="clear" w:color="auto" w:fill="auto"/>
            <w:vAlign w:val="center"/>
            <w:hideMark/>
          </w:tcPr>
          <w:p w14:paraId="438D1B7C"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5957F244"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2010B9"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3B2E79FA"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010A2D89"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7E819FB5"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4DD8D2C6"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121ACA3A"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28CCD3CF"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54E683A4"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A550372"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A71F03A"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019A34F"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29AD70F"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59390741"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7BD83A47"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3140A4B0"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17FAC730"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0AB82859"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55F0A2BE"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0BA026A6"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19F756B2" w14:textId="77777777" w:rsidR="00E6585A" w:rsidRPr="00274169" w:rsidRDefault="00E6585A" w:rsidP="00E6585A">
            <w:pPr>
              <w:jc w:val="right"/>
              <w:rPr>
                <w:color w:val="000000"/>
                <w:sz w:val="18"/>
                <w:szCs w:val="18"/>
              </w:rPr>
            </w:pPr>
            <w:r w:rsidRPr="00274169">
              <w:rPr>
                <w:color w:val="000000"/>
                <w:sz w:val="18"/>
                <w:szCs w:val="18"/>
              </w:rPr>
              <w:t>0337</w:t>
            </w:r>
          </w:p>
        </w:tc>
        <w:tc>
          <w:tcPr>
            <w:tcW w:w="1912" w:type="dxa"/>
            <w:tcBorders>
              <w:top w:val="nil"/>
              <w:left w:val="nil"/>
              <w:bottom w:val="single" w:sz="4" w:space="0" w:color="000000"/>
              <w:right w:val="single" w:sz="4" w:space="0" w:color="000000"/>
            </w:tcBorders>
            <w:shd w:val="clear" w:color="auto" w:fill="auto"/>
            <w:vAlign w:val="center"/>
            <w:hideMark/>
          </w:tcPr>
          <w:p w14:paraId="40C59A78" w14:textId="77777777" w:rsidR="00E6585A" w:rsidRPr="00274169" w:rsidRDefault="00E6585A" w:rsidP="00E6585A">
            <w:pPr>
              <w:rPr>
                <w:color w:val="000000"/>
                <w:sz w:val="18"/>
                <w:szCs w:val="18"/>
              </w:rPr>
            </w:pPr>
            <w:r w:rsidRPr="00274169">
              <w:rPr>
                <w:color w:val="000000"/>
                <w:sz w:val="18"/>
                <w:szCs w:val="18"/>
              </w:rPr>
              <w:t>Углерода оксид (Углерод окись; углерод моноокись; угарный газ)</w:t>
            </w:r>
          </w:p>
        </w:tc>
        <w:tc>
          <w:tcPr>
            <w:tcW w:w="1251" w:type="dxa"/>
            <w:tcBorders>
              <w:top w:val="nil"/>
              <w:left w:val="nil"/>
              <w:bottom w:val="single" w:sz="4" w:space="0" w:color="000000"/>
              <w:right w:val="single" w:sz="4" w:space="0" w:color="000000"/>
            </w:tcBorders>
            <w:shd w:val="clear" w:color="auto" w:fill="auto"/>
            <w:vAlign w:val="center"/>
            <w:hideMark/>
          </w:tcPr>
          <w:p w14:paraId="77C3C315" w14:textId="77777777" w:rsidR="00E6585A" w:rsidRPr="00274169" w:rsidRDefault="00E6585A" w:rsidP="00E6585A">
            <w:pPr>
              <w:jc w:val="right"/>
              <w:rPr>
                <w:color w:val="000000"/>
                <w:sz w:val="18"/>
                <w:szCs w:val="18"/>
              </w:rPr>
            </w:pPr>
            <w:r w:rsidRPr="00274169">
              <w:rPr>
                <w:color w:val="000000"/>
                <w:sz w:val="18"/>
                <w:szCs w:val="18"/>
              </w:rPr>
              <w:t>909,84991</w:t>
            </w:r>
          </w:p>
        </w:tc>
        <w:tc>
          <w:tcPr>
            <w:tcW w:w="981" w:type="dxa"/>
            <w:tcBorders>
              <w:top w:val="nil"/>
              <w:left w:val="nil"/>
              <w:bottom w:val="single" w:sz="4" w:space="0" w:color="000000"/>
              <w:right w:val="single" w:sz="4" w:space="0" w:color="000000"/>
            </w:tcBorders>
            <w:shd w:val="clear" w:color="auto" w:fill="auto"/>
            <w:vAlign w:val="center"/>
            <w:hideMark/>
          </w:tcPr>
          <w:p w14:paraId="2C200680" w14:textId="77777777" w:rsidR="00E6585A" w:rsidRPr="00274169" w:rsidRDefault="00E6585A" w:rsidP="00E6585A">
            <w:pPr>
              <w:jc w:val="right"/>
              <w:rPr>
                <w:color w:val="000000"/>
                <w:sz w:val="18"/>
                <w:szCs w:val="18"/>
              </w:rPr>
            </w:pPr>
            <w:r w:rsidRPr="00274169">
              <w:rPr>
                <w:color w:val="000000"/>
                <w:sz w:val="18"/>
                <w:szCs w:val="18"/>
              </w:rPr>
              <w:t>0,0061460</w:t>
            </w:r>
          </w:p>
        </w:tc>
        <w:tc>
          <w:tcPr>
            <w:tcW w:w="1071" w:type="dxa"/>
            <w:tcBorders>
              <w:top w:val="nil"/>
              <w:left w:val="nil"/>
              <w:bottom w:val="single" w:sz="4" w:space="0" w:color="000000"/>
              <w:right w:val="single" w:sz="4" w:space="0" w:color="000000"/>
            </w:tcBorders>
            <w:shd w:val="clear" w:color="auto" w:fill="auto"/>
            <w:vAlign w:val="center"/>
            <w:hideMark/>
          </w:tcPr>
          <w:p w14:paraId="63A6185E" w14:textId="77777777" w:rsidR="00E6585A" w:rsidRPr="00274169" w:rsidRDefault="00E6585A" w:rsidP="00E6585A">
            <w:pPr>
              <w:jc w:val="right"/>
              <w:rPr>
                <w:color w:val="000000"/>
                <w:sz w:val="18"/>
                <w:szCs w:val="18"/>
              </w:rPr>
            </w:pPr>
            <w:r w:rsidRPr="00274169">
              <w:rPr>
                <w:color w:val="000000"/>
                <w:sz w:val="18"/>
                <w:szCs w:val="18"/>
              </w:rPr>
              <w:t>0,09691010</w:t>
            </w:r>
          </w:p>
        </w:tc>
        <w:tc>
          <w:tcPr>
            <w:tcW w:w="1071" w:type="dxa"/>
            <w:tcBorders>
              <w:top w:val="nil"/>
              <w:left w:val="nil"/>
              <w:bottom w:val="single" w:sz="4" w:space="0" w:color="000000"/>
              <w:right w:val="single" w:sz="4" w:space="0" w:color="000000"/>
            </w:tcBorders>
            <w:shd w:val="clear" w:color="auto" w:fill="auto"/>
            <w:vAlign w:val="center"/>
            <w:hideMark/>
          </w:tcPr>
          <w:p w14:paraId="7601AD01" w14:textId="77777777" w:rsidR="00E6585A" w:rsidRPr="00274169" w:rsidRDefault="00E6585A" w:rsidP="00E6585A">
            <w:pPr>
              <w:jc w:val="right"/>
              <w:rPr>
                <w:color w:val="000000"/>
                <w:sz w:val="18"/>
                <w:szCs w:val="18"/>
              </w:rPr>
            </w:pPr>
            <w:r w:rsidRPr="00274169">
              <w:rPr>
                <w:color w:val="000000"/>
                <w:sz w:val="18"/>
                <w:szCs w:val="18"/>
              </w:rPr>
              <w:t>0,09691010</w:t>
            </w:r>
          </w:p>
        </w:tc>
        <w:tc>
          <w:tcPr>
            <w:tcW w:w="544" w:type="dxa"/>
            <w:tcBorders>
              <w:top w:val="nil"/>
              <w:left w:val="nil"/>
              <w:bottom w:val="single" w:sz="4" w:space="0" w:color="000000"/>
              <w:right w:val="single" w:sz="4" w:space="0" w:color="000000"/>
            </w:tcBorders>
            <w:shd w:val="clear" w:color="auto" w:fill="auto"/>
            <w:vAlign w:val="center"/>
            <w:hideMark/>
          </w:tcPr>
          <w:p w14:paraId="3956FDEB"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147580F7"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F60900"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02C406DE"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3548192A"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29FA21AD"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7BEAA3EA"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739F3F71"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3F51C092"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3E5577E2"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FE4E095"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A8898E8"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55EE1F6"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40F6080"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1CF5E8F1"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20F6223F"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1D8C834F"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32963EEC"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48F8B9AD"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08F808CE"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2E7669FB"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0FCC7CEE" w14:textId="77777777" w:rsidR="00E6585A" w:rsidRPr="00274169" w:rsidRDefault="00E6585A" w:rsidP="00E6585A">
            <w:pPr>
              <w:jc w:val="right"/>
              <w:rPr>
                <w:color w:val="000000"/>
                <w:sz w:val="18"/>
                <w:szCs w:val="18"/>
              </w:rPr>
            </w:pPr>
            <w:r w:rsidRPr="00274169">
              <w:rPr>
                <w:color w:val="000000"/>
                <w:sz w:val="18"/>
                <w:szCs w:val="18"/>
              </w:rPr>
              <w:t>0703</w:t>
            </w:r>
          </w:p>
        </w:tc>
        <w:tc>
          <w:tcPr>
            <w:tcW w:w="1912" w:type="dxa"/>
            <w:tcBorders>
              <w:top w:val="nil"/>
              <w:left w:val="nil"/>
              <w:bottom w:val="single" w:sz="4" w:space="0" w:color="000000"/>
              <w:right w:val="single" w:sz="4" w:space="0" w:color="000000"/>
            </w:tcBorders>
            <w:shd w:val="clear" w:color="auto" w:fill="auto"/>
            <w:vAlign w:val="center"/>
            <w:hideMark/>
          </w:tcPr>
          <w:p w14:paraId="32E17986" w14:textId="77777777" w:rsidR="00E6585A" w:rsidRPr="00274169" w:rsidRDefault="00E6585A" w:rsidP="00E6585A">
            <w:pPr>
              <w:rPr>
                <w:color w:val="000000"/>
                <w:sz w:val="18"/>
                <w:szCs w:val="18"/>
              </w:rPr>
            </w:pPr>
            <w:proofErr w:type="spellStart"/>
            <w:r w:rsidRPr="00274169">
              <w:rPr>
                <w:color w:val="000000"/>
                <w:sz w:val="18"/>
                <w:szCs w:val="18"/>
              </w:rPr>
              <w:t>Бенз</w:t>
            </w:r>
            <w:proofErr w:type="spellEnd"/>
            <w:r w:rsidRPr="00274169">
              <w:rPr>
                <w:color w:val="000000"/>
                <w:sz w:val="18"/>
                <w:szCs w:val="18"/>
              </w:rPr>
              <w:t>/а/</w:t>
            </w:r>
            <w:proofErr w:type="spellStart"/>
            <w:r w:rsidRPr="00274169">
              <w:rPr>
                <w:color w:val="000000"/>
                <w:sz w:val="18"/>
                <w:szCs w:val="18"/>
              </w:rPr>
              <w:t>пирен</w:t>
            </w:r>
            <w:proofErr w:type="spellEnd"/>
          </w:p>
        </w:tc>
        <w:tc>
          <w:tcPr>
            <w:tcW w:w="1251" w:type="dxa"/>
            <w:tcBorders>
              <w:top w:val="nil"/>
              <w:left w:val="nil"/>
              <w:bottom w:val="single" w:sz="4" w:space="0" w:color="000000"/>
              <w:right w:val="single" w:sz="4" w:space="0" w:color="000000"/>
            </w:tcBorders>
            <w:shd w:val="clear" w:color="auto" w:fill="auto"/>
            <w:vAlign w:val="center"/>
            <w:hideMark/>
          </w:tcPr>
          <w:p w14:paraId="0EFFD2F6" w14:textId="77777777" w:rsidR="00E6585A" w:rsidRPr="00274169" w:rsidRDefault="00E6585A" w:rsidP="00E6585A">
            <w:pPr>
              <w:jc w:val="right"/>
              <w:rPr>
                <w:color w:val="000000"/>
                <w:sz w:val="18"/>
                <w:szCs w:val="18"/>
              </w:rPr>
            </w:pPr>
            <w:r w:rsidRPr="00274169">
              <w:rPr>
                <w:color w:val="000000"/>
                <w:sz w:val="18"/>
                <w:szCs w:val="18"/>
              </w:rPr>
              <w:t>0,00740</w:t>
            </w:r>
          </w:p>
        </w:tc>
        <w:tc>
          <w:tcPr>
            <w:tcW w:w="981" w:type="dxa"/>
            <w:tcBorders>
              <w:top w:val="nil"/>
              <w:left w:val="nil"/>
              <w:bottom w:val="single" w:sz="4" w:space="0" w:color="000000"/>
              <w:right w:val="single" w:sz="4" w:space="0" w:color="000000"/>
            </w:tcBorders>
            <w:shd w:val="clear" w:color="auto" w:fill="auto"/>
            <w:vAlign w:val="center"/>
            <w:hideMark/>
          </w:tcPr>
          <w:p w14:paraId="074CF393" w14:textId="77777777" w:rsidR="00E6585A" w:rsidRPr="00274169" w:rsidRDefault="00E6585A" w:rsidP="00E6585A">
            <w:pPr>
              <w:jc w:val="right"/>
              <w:rPr>
                <w:color w:val="000000"/>
                <w:sz w:val="18"/>
                <w:szCs w:val="18"/>
              </w:rPr>
            </w:pPr>
            <w:r w:rsidRPr="00274169">
              <w:rPr>
                <w:color w:val="000000"/>
                <w:sz w:val="18"/>
                <w:szCs w:val="18"/>
              </w:rPr>
              <w:t>5,00e-08</w:t>
            </w:r>
          </w:p>
        </w:tc>
        <w:tc>
          <w:tcPr>
            <w:tcW w:w="1071" w:type="dxa"/>
            <w:tcBorders>
              <w:top w:val="nil"/>
              <w:left w:val="nil"/>
              <w:bottom w:val="single" w:sz="4" w:space="0" w:color="000000"/>
              <w:right w:val="single" w:sz="4" w:space="0" w:color="000000"/>
            </w:tcBorders>
            <w:shd w:val="clear" w:color="auto" w:fill="auto"/>
            <w:vAlign w:val="center"/>
            <w:hideMark/>
          </w:tcPr>
          <w:p w14:paraId="2E28F777" w14:textId="77777777" w:rsidR="00E6585A" w:rsidRPr="00274169" w:rsidRDefault="00E6585A" w:rsidP="00E6585A">
            <w:pPr>
              <w:jc w:val="right"/>
              <w:rPr>
                <w:color w:val="000000"/>
                <w:sz w:val="18"/>
                <w:szCs w:val="18"/>
              </w:rPr>
            </w:pPr>
            <w:r w:rsidRPr="00274169">
              <w:rPr>
                <w:color w:val="000000"/>
                <w:sz w:val="18"/>
                <w:szCs w:val="18"/>
              </w:rPr>
              <w:t>0,00000080</w:t>
            </w:r>
          </w:p>
        </w:tc>
        <w:tc>
          <w:tcPr>
            <w:tcW w:w="1071" w:type="dxa"/>
            <w:tcBorders>
              <w:top w:val="nil"/>
              <w:left w:val="nil"/>
              <w:bottom w:val="single" w:sz="4" w:space="0" w:color="000000"/>
              <w:right w:val="single" w:sz="4" w:space="0" w:color="000000"/>
            </w:tcBorders>
            <w:shd w:val="clear" w:color="auto" w:fill="auto"/>
            <w:vAlign w:val="center"/>
            <w:hideMark/>
          </w:tcPr>
          <w:p w14:paraId="74AA5862" w14:textId="77777777" w:rsidR="00E6585A" w:rsidRPr="00274169" w:rsidRDefault="00E6585A" w:rsidP="00E6585A">
            <w:pPr>
              <w:jc w:val="right"/>
              <w:rPr>
                <w:color w:val="000000"/>
                <w:sz w:val="18"/>
                <w:szCs w:val="18"/>
              </w:rPr>
            </w:pPr>
            <w:r w:rsidRPr="00274169">
              <w:rPr>
                <w:color w:val="000000"/>
                <w:sz w:val="18"/>
                <w:szCs w:val="18"/>
              </w:rPr>
              <w:t>0,00000080</w:t>
            </w:r>
          </w:p>
        </w:tc>
        <w:tc>
          <w:tcPr>
            <w:tcW w:w="544" w:type="dxa"/>
            <w:tcBorders>
              <w:top w:val="nil"/>
              <w:left w:val="nil"/>
              <w:bottom w:val="single" w:sz="4" w:space="0" w:color="000000"/>
              <w:right w:val="single" w:sz="4" w:space="0" w:color="000000"/>
            </w:tcBorders>
            <w:shd w:val="clear" w:color="auto" w:fill="auto"/>
            <w:vAlign w:val="center"/>
            <w:hideMark/>
          </w:tcPr>
          <w:p w14:paraId="460DA4BB"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0243C404"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E12DD6"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2BA86E18"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7794523A"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10236E2A"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3A45F4BC"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28CAA1F8"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00B4807D"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27B1E346"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E68C02E"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3A1A28E"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AE5EACB"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16D32FB"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65499ABA"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53C1BFB7"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4AE4A9C5"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4151BFAF"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78338399"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6B4C7B6A"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70279501"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398C3F2D" w14:textId="77777777" w:rsidR="00E6585A" w:rsidRPr="00274169" w:rsidRDefault="00E6585A" w:rsidP="00E6585A">
            <w:pPr>
              <w:jc w:val="right"/>
              <w:rPr>
                <w:color w:val="000000"/>
                <w:sz w:val="18"/>
                <w:szCs w:val="18"/>
              </w:rPr>
            </w:pPr>
            <w:r w:rsidRPr="00274169">
              <w:rPr>
                <w:color w:val="000000"/>
                <w:sz w:val="18"/>
                <w:szCs w:val="18"/>
              </w:rPr>
              <w:t>2908</w:t>
            </w:r>
          </w:p>
        </w:tc>
        <w:tc>
          <w:tcPr>
            <w:tcW w:w="1912" w:type="dxa"/>
            <w:tcBorders>
              <w:top w:val="nil"/>
              <w:left w:val="nil"/>
              <w:bottom w:val="single" w:sz="4" w:space="0" w:color="000000"/>
              <w:right w:val="single" w:sz="4" w:space="0" w:color="000000"/>
            </w:tcBorders>
            <w:shd w:val="clear" w:color="auto" w:fill="auto"/>
            <w:vAlign w:val="center"/>
            <w:hideMark/>
          </w:tcPr>
          <w:p w14:paraId="546065E8" w14:textId="77777777" w:rsidR="00E6585A" w:rsidRPr="00274169" w:rsidRDefault="00E6585A" w:rsidP="00E6585A">
            <w:pPr>
              <w:rPr>
                <w:color w:val="000000"/>
                <w:sz w:val="18"/>
                <w:szCs w:val="18"/>
              </w:rPr>
            </w:pPr>
            <w:r w:rsidRPr="00274169">
              <w:rPr>
                <w:color w:val="000000"/>
                <w:sz w:val="18"/>
                <w:szCs w:val="18"/>
              </w:rPr>
              <w:t>Пыль неорганическая: 70-20% SiO2</w:t>
            </w:r>
          </w:p>
        </w:tc>
        <w:tc>
          <w:tcPr>
            <w:tcW w:w="1251" w:type="dxa"/>
            <w:tcBorders>
              <w:top w:val="nil"/>
              <w:left w:val="nil"/>
              <w:bottom w:val="single" w:sz="4" w:space="0" w:color="000000"/>
              <w:right w:val="single" w:sz="4" w:space="0" w:color="000000"/>
            </w:tcBorders>
            <w:shd w:val="clear" w:color="auto" w:fill="auto"/>
            <w:vAlign w:val="center"/>
            <w:hideMark/>
          </w:tcPr>
          <w:p w14:paraId="113256D7" w14:textId="77777777" w:rsidR="00E6585A" w:rsidRPr="00274169" w:rsidRDefault="00E6585A" w:rsidP="00E6585A">
            <w:pPr>
              <w:jc w:val="right"/>
              <w:rPr>
                <w:color w:val="000000"/>
                <w:sz w:val="18"/>
                <w:szCs w:val="18"/>
              </w:rPr>
            </w:pPr>
            <w:r w:rsidRPr="00274169">
              <w:rPr>
                <w:color w:val="000000"/>
                <w:sz w:val="18"/>
                <w:szCs w:val="18"/>
              </w:rPr>
              <w:t>747,15465</w:t>
            </w:r>
          </w:p>
        </w:tc>
        <w:tc>
          <w:tcPr>
            <w:tcW w:w="981" w:type="dxa"/>
            <w:tcBorders>
              <w:top w:val="nil"/>
              <w:left w:val="nil"/>
              <w:bottom w:val="single" w:sz="4" w:space="0" w:color="000000"/>
              <w:right w:val="single" w:sz="4" w:space="0" w:color="000000"/>
            </w:tcBorders>
            <w:shd w:val="clear" w:color="auto" w:fill="auto"/>
            <w:vAlign w:val="center"/>
            <w:hideMark/>
          </w:tcPr>
          <w:p w14:paraId="533A3C9D" w14:textId="77777777" w:rsidR="00E6585A" w:rsidRPr="00274169" w:rsidRDefault="00E6585A" w:rsidP="00E6585A">
            <w:pPr>
              <w:jc w:val="right"/>
              <w:rPr>
                <w:color w:val="000000"/>
                <w:sz w:val="18"/>
                <w:szCs w:val="18"/>
              </w:rPr>
            </w:pPr>
            <w:r w:rsidRPr="00274169">
              <w:rPr>
                <w:color w:val="000000"/>
                <w:sz w:val="18"/>
                <w:szCs w:val="18"/>
              </w:rPr>
              <w:t>0,0050470</w:t>
            </w:r>
          </w:p>
        </w:tc>
        <w:tc>
          <w:tcPr>
            <w:tcW w:w="1071" w:type="dxa"/>
            <w:tcBorders>
              <w:top w:val="nil"/>
              <w:left w:val="nil"/>
              <w:bottom w:val="single" w:sz="4" w:space="0" w:color="000000"/>
              <w:right w:val="single" w:sz="4" w:space="0" w:color="000000"/>
            </w:tcBorders>
            <w:shd w:val="clear" w:color="auto" w:fill="auto"/>
            <w:vAlign w:val="center"/>
            <w:hideMark/>
          </w:tcPr>
          <w:p w14:paraId="7C3429F3" w14:textId="77777777" w:rsidR="00E6585A" w:rsidRPr="00274169" w:rsidRDefault="00E6585A" w:rsidP="00E6585A">
            <w:pPr>
              <w:jc w:val="right"/>
              <w:rPr>
                <w:color w:val="000000"/>
                <w:sz w:val="18"/>
                <w:szCs w:val="18"/>
              </w:rPr>
            </w:pPr>
            <w:r w:rsidRPr="00274169">
              <w:rPr>
                <w:color w:val="000000"/>
                <w:sz w:val="18"/>
                <w:szCs w:val="18"/>
              </w:rPr>
              <w:t>0,07958110</w:t>
            </w:r>
          </w:p>
        </w:tc>
        <w:tc>
          <w:tcPr>
            <w:tcW w:w="1071" w:type="dxa"/>
            <w:tcBorders>
              <w:top w:val="nil"/>
              <w:left w:val="nil"/>
              <w:bottom w:val="single" w:sz="4" w:space="0" w:color="000000"/>
              <w:right w:val="single" w:sz="4" w:space="0" w:color="000000"/>
            </w:tcBorders>
            <w:shd w:val="clear" w:color="auto" w:fill="auto"/>
            <w:vAlign w:val="center"/>
            <w:hideMark/>
          </w:tcPr>
          <w:p w14:paraId="783A4416" w14:textId="77777777" w:rsidR="00E6585A" w:rsidRPr="00274169" w:rsidRDefault="00E6585A" w:rsidP="00E6585A">
            <w:pPr>
              <w:jc w:val="right"/>
              <w:rPr>
                <w:color w:val="000000"/>
                <w:sz w:val="18"/>
                <w:szCs w:val="18"/>
              </w:rPr>
            </w:pPr>
            <w:r w:rsidRPr="00274169">
              <w:rPr>
                <w:color w:val="000000"/>
                <w:sz w:val="18"/>
                <w:szCs w:val="18"/>
              </w:rPr>
              <w:t>0,07958110</w:t>
            </w:r>
          </w:p>
        </w:tc>
        <w:tc>
          <w:tcPr>
            <w:tcW w:w="544" w:type="dxa"/>
            <w:tcBorders>
              <w:top w:val="nil"/>
              <w:left w:val="nil"/>
              <w:bottom w:val="single" w:sz="4" w:space="0" w:color="000000"/>
              <w:right w:val="single" w:sz="4" w:space="0" w:color="000000"/>
            </w:tcBorders>
            <w:shd w:val="clear" w:color="auto" w:fill="auto"/>
            <w:vAlign w:val="center"/>
            <w:hideMark/>
          </w:tcPr>
          <w:p w14:paraId="6E530716"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14D7F4AE"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C38C04" w14:textId="77777777" w:rsidR="00F13A85" w:rsidRPr="00274169" w:rsidRDefault="00F13A85" w:rsidP="00F13A85">
            <w:pPr>
              <w:jc w:val="right"/>
              <w:rPr>
                <w:color w:val="000000"/>
                <w:sz w:val="18"/>
                <w:szCs w:val="18"/>
              </w:rPr>
            </w:pPr>
            <w:r w:rsidRPr="00274169">
              <w:rPr>
                <w:color w:val="000000"/>
                <w:sz w:val="18"/>
                <w:szCs w:val="18"/>
              </w:rPr>
              <w:t>0005</w:t>
            </w:r>
          </w:p>
        </w:tc>
        <w:tc>
          <w:tcPr>
            <w:tcW w:w="1689" w:type="dxa"/>
            <w:tcBorders>
              <w:top w:val="nil"/>
              <w:left w:val="nil"/>
              <w:bottom w:val="single" w:sz="4" w:space="0" w:color="000000"/>
              <w:right w:val="single" w:sz="4" w:space="0" w:color="000000"/>
            </w:tcBorders>
            <w:shd w:val="clear" w:color="auto" w:fill="auto"/>
            <w:vAlign w:val="center"/>
            <w:hideMark/>
          </w:tcPr>
          <w:p w14:paraId="74DF68FE" w14:textId="77777777" w:rsidR="00F13A85" w:rsidRPr="00274169" w:rsidRDefault="00F13A85" w:rsidP="00F13A85">
            <w:pPr>
              <w:jc w:val="center"/>
              <w:rPr>
                <w:color w:val="000000"/>
                <w:sz w:val="18"/>
                <w:szCs w:val="18"/>
              </w:rPr>
            </w:pPr>
            <w:r w:rsidRPr="00274169">
              <w:rPr>
                <w:color w:val="000000"/>
                <w:sz w:val="18"/>
                <w:szCs w:val="18"/>
              </w:rPr>
              <w:t>Oрганизованный</w:t>
            </w:r>
          </w:p>
        </w:tc>
        <w:tc>
          <w:tcPr>
            <w:tcW w:w="1966" w:type="dxa"/>
            <w:tcBorders>
              <w:top w:val="nil"/>
              <w:left w:val="nil"/>
              <w:bottom w:val="single" w:sz="4" w:space="0" w:color="000000"/>
              <w:right w:val="single" w:sz="4" w:space="0" w:color="000000"/>
            </w:tcBorders>
            <w:shd w:val="clear" w:color="auto" w:fill="auto"/>
            <w:vAlign w:val="center"/>
            <w:hideMark/>
          </w:tcPr>
          <w:p w14:paraId="39CBCCA3" w14:textId="77777777" w:rsidR="00F13A85" w:rsidRPr="00274169" w:rsidRDefault="00F13A85" w:rsidP="00F13A85">
            <w:pPr>
              <w:rPr>
                <w:color w:val="000000"/>
                <w:sz w:val="18"/>
                <w:szCs w:val="18"/>
              </w:rPr>
            </w:pPr>
            <w:r w:rsidRPr="00274169">
              <w:rPr>
                <w:color w:val="000000"/>
                <w:sz w:val="18"/>
                <w:szCs w:val="18"/>
              </w:rPr>
              <w:t>Вентиляционная труба</w:t>
            </w:r>
          </w:p>
        </w:tc>
        <w:tc>
          <w:tcPr>
            <w:tcW w:w="454" w:type="dxa"/>
            <w:tcBorders>
              <w:top w:val="nil"/>
              <w:left w:val="nil"/>
              <w:bottom w:val="single" w:sz="4" w:space="0" w:color="000000"/>
              <w:right w:val="single" w:sz="4" w:space="0" w:color="000000"/>
            </w:tcBorders>
            <w:shd w:val="clear" w:color="auto" w:fill="auto"/>
            <w:vAlign w:val="center"/>
            <w:hideMark/>
          </w:tcPr>
          <w:p w14:paraId="5A766680" w14:textId="77777777" w:rsidR="00F13A85" w:rsidRPr="00274169" w:rsidRDefault="00F13A85" w:rsidP="00F13A85">
            <w:pPr>
              <w:jc w:val="right"/>
              <w:rPr>
                <w:color w:val="000000"/>
                <w:sz w:val="18"/>
                <w:szCs w:val="18"/>
              </w:rPr>
            </w:pPr>
            <w:r w:rsidRPr="00274169">
              <w:rPr>
                <w:color w:val="000000"/>
                <w:sz w:val="18"/>
                <w:szCs w:val="18"/>
              </w:rPr>
              <w:t>1</w:t>
            </w:r>
          </w:p>
        </w:tc>
        <w:tc>
          <w:tcPr>
            <w:tcW w:w="490" w:type="dxa"/>
            <w:tcBorders>
              <w:top w:val="nil"/>
              <w:left w:val="nil"/>
              <w:bottom w:val="single" w:sz="4" w:space="0" w:color="000000"/>
              <w:right w:val="single" w:sz="4" w:space="0" w:color="000000"/>
            </w:tcBorders>
            <w:shd w:val="clear" w:color="auto" w:fill="auto"/>
            <w:vAlign w:val="center"/>
            <w:hideMark/>
          </w:tcPr>
          <w:p w14:paraId="0B471BD0" w14:textId="77777777" w:rsidR="00F13A85" w:rsidRPr="00274169" w:rsidRDefault="00F13A85" w:rsidP="00F13A85">
            <w:pPr>
              <w:jc w:val="right"/>
              <w:rPr>
                <w:color w:val="000000"/>
                <w:sz w:val="18"/>
                <w:szCs w:val="18"/>
              </w:rPr>
            </w:pPr>
            <w:r w:rsidRPr="00274169">
              <w:rPr>
                <w:color w:val="000000"/>
                <w:sz w:val="18"/>
                <w:szCs w:val="18"/>
              </w:rPr>
              <w:t>4,0</w:t>
            </w:r>
          </w:p>
        </w:tc>
        <w:tc>
          <w:tcPr>
            <w:tcW w:w="850" w:type="dxa"/>
            <w:tcBorders>
              <w:top w:val="nil"/>
              <w:left w:val="nil"/>
              <w:bottom w:val="single" w:sz="4" w:space="0" w:color="000000"/>
              <w:right w:val="single" w:sz="4" w:space="0" w:color="000000"/>
            </w:tcBorders>
            <w:shd w:val="clear" w:color="auto" w:fill="auto"/>
            <w:vAlign w:val="center"/>
            <w:hideMark/>
          </w:tcPr>
          <w:p w14:paraId="4202AFD6" w14:textId="77777777" w:rsidR="00F13A85" w:rsidRPr="00274169" w:rsidRDefault="00F13A85" w:rsidP="00F13A85">
            <w:pPr>
              <w:jc w:val="right"/>
              <w:rPr>
                <w:color w:val="000000"/>
                <w:sz w:val="18"/>
                <w:szCs w:val="18"/>
              </w:rPr>
            </w:pPr>
            <w:r w:rsidRPr="00274169">
              <w:rPr>
                <w:color w:val="000000"/>
                <w:sz w:val="18"/>
                <w:szCs w:val="18"/>
              </w:rPr>
              <w:t>0,20</w:t>
            </w:r>
          </w:p>
        </w:tc>
        <w:tc>
          <w:tcPr>
            <w:tcW w:w="710" w:type="dxa"/>
            <w:tcBorders>
              <w:top w:val="nil"/>
              <w:left w:val="nil"/>
              <w:bottom w:val="single" w:sz="4" w:space="0" w:color="000000"/>
              <w:right w:val="single" w:sz="4" w:space="0" w:color="000000"/>
            </w:tcBorders>
            <w:shd w:val="clear" w:color="auto" w:fill="auto"/>
            <w:vAlign w:val="center"/>
            <w:hideMark/>
          </w:tcPr>
          <w:p w14:paraId="7C208433" w14:textId="77777777" w:rsidR="00F13A85" w:rsidRPr="00274169" w:rsidRDefault="00F13A85" w:rsidP="00F13A85">
            <w:pPr>
              <w:jc w:val="right"/>
              <w:rPr>
                <w:color w:val="000000"/>
                <w:sz w:val="18"/>
                <w:szCs w:val="18"/>
              </w:rPr>
            </w:pPr>
            <w:r w:rsidRPr="00274169">
              <w:rPr>
                <w:color w:val="000000"/>
                <w:sz w:val="18"/>
                <w:szCs w:val="18"/>
              </w:rPr>
              <w:t>0,00</w:t>
            </w:r>
          </w:p>
        </w:tc>
        <w:tc>
          <w:tcPr>
            <w:tcW w:w="705" w:type="dxa"/>
            <w:tcBorders>
              <w:top w:val="nil"/>
              <w:left w:val="nil"/>
              <w:bottom w:val="single" w:sz="4" w:space="0" w:color="000000"/>
              <w:right w:val="single" w:sz="4" w:space="0" w:color="000000"/>
            </w:tcBorders>
            <w:shd w:val="clear" w:color="auto" w:fill="auto"/>
            <w:vAlign w:val="center"/>
            <w:hideMark/>
          </w:tcPr>
          <w:p w14:paraId="067C821B" w14:textId="77777777" w:rsidR="00F13A85" w:rsidRPr="00274169" w:rsidRDefault="00F13A85" w:rsidP="00F13A85">
            <w:pPr>
              <w:jc w:val="right"/>
              <w:rPr>
                <w:color w:val="000000"/>
                <w:sz w:val="18"/>
                <w:szCs w:val="18"/>
              </w:rPr>
            </w:pPr>
            <w:r w:rsidRPr="00274169">
              <w:rPr>
                <w:color w:val="000000"/>
                <w:sz w:val="18"/>
                <w:szCs w:val="18"/>
              </w:rPr>
              <w:t>0,00</w:t>
            </w:r>
          </w:p>
        </w:tc>
        <w:tc>
          <w:tcPr>
            <w:tcW w:w="621" w:type="dxa"/>
            <w:tcBorders>
              <w:top w:val="nil"/>
              <w:left w:val="nil"/>
              <w:bottom w:val="single" w:sz="4" w:space="0" w:color="000000"/>
              <w:right w:val="single" w:sz="4" w:space="0" w:color="000000"/>
            </w:tcBorders>
            <w:shd w:val="clear" w:color="auto" w:fill="auto"/>
            <w:vAlign w:val="center"/>
            <w:hideMark/>
          </w:tcPr>
          <w:p w14:paraId="7197F6BC" w14:textId="77777777" w:rsidR="00F13A85" w:rsidRPr="00274169" w:rsidRDefault="00F13A85" w:rsidP="00F13A85">
            <w:pPr>
              <w:jc w:val="right"/>
              <w:rPr>
                <w:color w:val="000000"/>
                <w:sz w:val="18"/>
                <w:szCs w:val="18"/>
              </w:rPr>
            </w:pPr>
            <w:r w:rsidRPr="00274169">
              <w:rPr>
                <w:color w:val="000000"/>
                <w:sz w:val="18"/>
                <w:szCs w:val="18"/>
              </w:rPr>
              <w:t>7,8</w:t>
            </w:r>
          </w:p>
        </w:tc>
        <w:tc>
          <w:tcPr>
            <w:tcW w:w="621" w:type="dxa"/>
            <w:tcBorders>
              <w:top w:val="nil"/>
              <w:left w:val="nil"/>
              <w:bottom w:val="single" w:sz="4" w:space="0" w:color="000000"/>
              <w:right w:val="single" w:sz="4" w:space="0" w:color="000000"/>
            </w:tcBorders>
            <w:shd w:val="clear" w:color="auto" w:fill="auto"/>
            <w:vAlign w:val="center"/>
            <w:hideMark/>
          </w:tcPr>
          <w:p w14:paraId="6DE17B96" w14:textId="77777777" w:rsidR="00F13A85" w:rsidRPr="00274169" w:rsidRDefault="00F13A85" w:rsidP="00F13A85">
            <w:pPr>
              <w:jc w:val="right"/>
              <w:rPr>
                <w:color w:val="000000"/>
                <w:sz w:val="18"/>
                <w:szCs w:val="18"/>
              </w:rPr>
            </w:pPr>
            <w:r w:rsidRPr="00274169">
              <w:rPr>
                <w:color w:val="000000"/>
                <w:sz w:val="18"/>
                <w:szCs w:val="18"/>
              </w:rPr>
              <w:t>6,2</w:t>
            </w:r>
          </w:p>
        </w:tc>
        <w:tc>
          <w:tcPr>
            <w:tcW w:w="621" w:type="dxa"/>
            <w:tcBorders>
              <w:top w:val="nil"/>
              <w:left w:val="nil"/>
              <w:bottom w:val="single" w:sz="4" w:space="0" w:color="000000"/>
              <w:right w:val="single" w:sz="4" w:space="0" w:color="000000"/>
            </w:tcBorders>
            <w:shd w:val="clear" w:color="auto" w:fill="auto"/>
            <w:vAlign w:val="center"/>
            <w:hideMark/>
          </w:tcPr>
          <w:p w14:paraId="7E4F1BE7" w14:textId="77777777" w:rsidR="00F13A85" w:rsidRPr="00274169" w:rsidRDefault="00F13A85" w:rsidP="00F13A85">
            <w:pPr>
              <w:jc w:val="right"/>
              <w:rPr>
                <w:color w:val="000000"/>
                <w:sz w:val="18"/>
                <w:szCs w:val="18"/>
              </w:rPr>
            </w:pPr>
            <w:r w:rsidRPr="00274169">
              <w:rPr>
                <w:color w:val="000000"/>
                <w:sz w:val="18"/>
                <w:szCs w:val="18"/>
              </w:rPr>
              <w:t>7,8</w:t>
            </w:r>
          </w:p>
        </w:tc>
        <w:tc>
          <w:tcPr>
            <w:tcW w:w="621" w:type="dxa"/>
            <w:tcBorders>
              <w:top w:val="nil"/>
              <w:left w:val="nil"/>
              <w:bottom w:val="single" w:sz="4" w:space="0" w:color="000000"/>
              <w:right w:val="single" w:sz="4" w:space="0" w:color="000000"/>
            </w:tcBorders>
            <w:shd w:val="clear" w:color="auto" w:fill="auto"/>
            <w:vAlign w:val="center"/>
            <w:hideMark/>
          </w:tcPr>
          <w:p w14:paraId="3BEE7B35" w14:textId="77777777" w:rsidR="00F13A85" w:rsidRPr="00274169" w:rsidRDefault="00F13A85" w:rsidP="00F13A85">
            <w:pPr>
              <w:jc w:val="right"/>
              <w:rPr>
                <w:color w:val="000000"/>
                <w:sz w:val="18"/>
                <w:szCs w:val="18"/>
              </w:rPr>
            </w:pPr>
            <w:r w:rsidRPr="00274169">
              <w:rPr>
                <w:color w:val="000000"/>
                <w:sz w:val="18"/>
                <w:szCs w:val="18"/>
              </w:rPr>
              <w:t>6,2</w:t>
            </w:r>
          </w:p>
        </w:tc>
        <w:tc>
          <w:tcPr>
            <w:tcW w:w="487" w:type="dxa"/>
            <w:tcBorders>
              <w:top w:val="nil"/>
              <w:left w:val="nil"/>
              <w:bottom w:val="single" w:sz="4" w:space="0" w:color="000000"/>
              <w:right w:val="single" w:sz="4" w:space="0" w:color="000000"/>
            </w:tcBorders>
            <w:shd w:val="clear" w:color="auto" w:fill="auto"/>
            <w:vAlign w:val="center"/>
            <w:hideMark/>
          </w:tcPr>
          <w:p w14:paraId="46F977B2" w14:textId="77777777" w:rsidR="00F13A85" w:rsidRPr="00274169" w:rsidRDefault="00F13A85" w:rsidP="00F13A85">
            <w:pPr>
              <w:jc w:val="right"/>
              <w:rPr>
                <w:color w:val="000000"/>
                <w:sz w:val="18"/>
                <w:szCs w:val="18"/>
              </w:rPr>
            </w:pPr>
            <w:r w:rsidRPr="00274169">
              <w:rPr>
                <w:color w:val="000000"/>
                <w:sz w:val="18"/>
                <w:szCs w:val="18"/>
              </w:rPr>
              <w:t>0</w:t>
            </w:r>
          </w:p>
        </w:tc>
        <w:tc>
          <w:tcPr>
            <w:tcW w:w="435" w:type="dxa"/>
            <w:tcBorders>
              <w:top w:val="nil"/>
              <w:left w:val="nil"/>
              <w:bottom w:val="single" w:sz="4" w:space="0" w:color="000000"/>
              <w:right w:val="single" w:sz="4" w:space="0" w:color="000000"/>
            </w:tcBorders>
            <w:shd w:val="clear" w:color="auto" w:fill="auto"/>
            <w:vAlign w:val="center"/>
            <w:hideMark/>
          </w:tcPr>
          <w:p w14:paraId="6B71C087" w14:textId="77777777" w:rsidR="00F13A85" w:rsidRPr="00274169" w:rsidRDefault="00F13A85" w:rsidP="00F13A85">
            <w:pPr>
              <w:jc w:val="right"/>
              <w:rPr>
                <w:color w:val="000000"/>
                <w:sz w:val="18"/>
                <w:szCs w:val="18"/>
              </w:rPr>
            </w:pPr>
            <w:r w:rsidRPr="00274169">
              <w:rPr>
                <w:color w:val="000000"/>
                <w:sz w:val="18"/>
                <w:szCs w:val="18"/>
              </w:rPr>
              <w:t>1</w:t>
            </w:r>
          </w:p>
        </w:tc>
        <w:tc>
          <w:tcPr>
            <w:tcW w:w="558" w:type="dxa"/>
            <w:tcBorders>
              <w:top w:val="nil"/>
              <w:left w:val="nil"/>
              <w:bottom w:val="single" w:sz="4" w:space="0" w:color="000000"/>
              <w:right w:val="single" w:sz="4" w:space="0" w:color="000000"/>
            </w:tcBorders>
            <w:shd w:val="clear" w:color="auto" w:fill="auto"/>
            <w:vAlign w:val="center"/>
            <w:hideMark/>
          </w:tcPr>
          <w:p w14:paraId="05F3E538" w14:textId="77777777" w:rsidR="00F13A85" w:rsidRPr="00274169" w:rsidRDefault="00F13A85" w:rsidP="00F13A85">
            <w:pPr>
              <w:jc w:val="right"/>
              <w:rPr>
                <w:color w:val="000000"/>
                <w:sz w:val="18"/>
                <w:szCs w:val="18"/>
              </w:rPr>
            </w:pPr>
            <w:r w:rsidRPr="00274169">
              <w:rPr>
                <w:color w:val="000000"/>
                <w:sz w:val="18"/>
                <w:szCs w:val="18"/>
              </w:rPr>
              <w:t>0,10</w:t>
            </w:r>
          </w:p>
        </w:tc>
        <w:tc>
          <w:tcPr>
            <w:tcW w:w="558" w:type="dxa"/>
            <w:tcBorders>
              <w:top w:val="nil"/>
              <w:left w:val="nil"/>
              <w:bottom w:val="single" w:sz="4" w:space="0" w:color="000000"/>
              <w:right w:val="single" w:sz="4" w:space="0" w:color="000000"/>
            </w:tcBorders>
            <w:shd w:val="clear" w:color="auto" w:fill="auto"/>
            <w:vAlign w:val="center"/>
            <w:hideMark/>
          </w:tcPr>
          <w:p w14:paraId="78AD57A7" w14:textId="77777777" w:rsidR="00F13A85" w:rsidRPr="00274169" w:rsidRDefault="00F13A85" w:rsidP="00F13A85">
            <w:pPr>
              <w:jc w:val="right"/>
              <w:rPr>
                <w:color w:val="000000"/>
                <w:sz w:val="18"/>
                <w:szCs w:val="18"/>
              </w:rPr>
            </w:pPr>
            <w:r w:rsidRPr="00274169">
              <w:rPr>
                <w:color w:val="000000"/>
                <w:sz w:val="18"/>
                <w:szCs w:val="18"/>
              </w:rPr>
              <w:t>0,10</w:t>
            </w:r>
          </w:p>
        </w:tc>
        <w:tc>
          <w:tcPr>
            <w:tcW w:w="891" w:type="dxa"/>
            <w:tcBorders>
              <w:top w:val="nil"/>
              <w:left w:val="nil"/>
              <w:bottom w:val="single" w:sz="4" w:space="0" w:color="000000"/>
              <w:right w:val="single" w:sz="4" w:space="0" w:color="000000"/>
            </w:tcBorders>
            <w:shd w:val="clear" w:color="auto" w:fill="auto"/>
            <w:vAlign w:val="center"/>
            <w:hideMark/>
          </w:tcPr>
          <w:p w14:paraId="2D08985B" w14:textId="77777777" w:rsidR="00F13A85" w:rsidRPr="00274169" w:rsidRDefault="00F13A85" w:rsidP="00F13A85">
            <w:pPr>
              <w:jc w:val="right"/>
              <w:rPr>
                <w:color w:val="000000"/>
                <w:sz w:val="18"/>
                <w:szCs w:val="18"/>
              </w:rPr>
            </w:pPr>
            <w:r w:rsidRPr="00274169">
              <w:rPr>
                <w:color w:val="000000"/>
                <w:sz w:val="18"/>
                <w:szCs w:val="18"/>
              </w:rPr>
              <w:t>0,003142</w:t>
            </w:r>
          </w:p>
        </w:tc>
        <w:tc>
          <w:tcPr>
            <w:tcW w:w="628" w:type="dxa"/>
            <w:tcBorders>
              <w:top w:val="nil"/>
              <w:left w:val="nil"/>
              <w:bottom w:val="single" w:sz="4" w:space="0" w:color="000000"/>
              <w:right w:val="single" w:sz="4" w:space="0" w:color="000000"/>
            </w:tcBorders>
            <w:shd w:val="clear" w:color="auto" w:fill="auto"/>
            <w:vAlign w:val="center"/>
            <w:hideMark/>
          </w:tcPr>
          <w:p w14:paraId="3DC9AA1C" w14:textId="77777777" w:rsidR="00F13A85" w:rsidRPr="00274169" w:rsidRDefault="00F13A85" w:rsidP="00F13A85">
            <w:pPr>
              <w:jc w:val="right"/>
              <w:rPr>
                <w:color w:val="000000"/>
                <w:sz w:val="18"/>
                <w:szCs w:val="18"/>
              </w:rPr>
            </w:pPr>
            <w:r w:rsidRPr="00274169">
              <w:rPr>
                <w:color w:val="000000"/>
                <w:sz w:val="18"/>
                <w:szCs w:val="18"/>
              </w:rPr>
              <w:t>57,6</w:t>
            </w:r>
          </w:p>
        </w:tc>
        <w:tc>
          <w:tcPr>
            <w:tcW w:w="981" w:type="dxa"/>
            <w:tcBorders>
              <w:top w:val="nil"/>
              <w:left w:val="nil"/>
              <w:bottom w:val="single" w:sz="4" w:space="0" w:color="000000"/>
              <w:right w:val="single" w:sz="4" w:space="0" w:color="000000"/>
            </w:tcBorders>
            <w:shd w:val="clear" w:color="auto" w:fill="auto"/>
            <w:vAlign w:val="center"/>
            <w:hideMark/>
          </w:tcPr>
          <w:p w14:paraId="7C8FBFD9" w14:textId="77777777" w:rsidR="00F13A85" w:rsidRPr="00274169" w:rsidRDefault="00F13A85" w:rsidP="00F13A85">
            <w:pPr>
              <w:jc w:val="right"/>
              <w:rPr>
                <w:color w:val="000000"/>
                <w:sz w:val="18"/>
                <w:szCs w:val="18"/>
              </w:rPr>
            </w:pPr>
            <w:r w:rsidRPr="00274169">
              <w:rPr>
                <w:color w:val="000000"/>
                <w:sz w:val="18"/>
                <w:szCs w:val="18"/>
              </w:rPr>
              <w:t>1,2900000</w:t>
            </w:r>
          </w:p>
        </w:tc>
        <w:tc>
          <w:tcPr>
            <w:tcW w:w="576" w:type="dxa"/>
            <w:tcBorders>
              <w:top w:val="nil"/>
              <w:left w:val="nil"/>
              <w:bottom w:val="single" w:sz="4" w:space="0" w:color="000000"/>
              <w:right w:val="single" w:sz="4" w:space="0" w:color="000000"/>
            </w:tcBorders>
            <w:shd w:val="clear" w:color="auto" w:fill="auto"/>
            <w:vAlign w:val="center"/>
            <w:hideMark/>
          </w:tcPr>
          <w:p w14:paraId="31BFD335" w14:textId="77777777" w:rsidR="00F13A85" w:rsidRPr="00274169" w:rsidRDefault="00F13A85" w:rsidP="00F13A85">
            <w:pPr>
              <w:jc w:val="right"/>
              <w:rPr>
                <w:color w:val="000000"/>
                <w:sz w:val="18"/>
                <w:szCs w:val="18"/>
              </w:rPr>
            </w:pPr>
            <w:r w:rsidRPr="00274169">
              <w:rPr>
                <w:color w:val="000000"/>
                <w:sz w:val="18"/>
                <w:szCs w:val="18"/>
              </w:rPr>
              <w:t>0301</w:t>
            </w:r>
          </w:p>
        </w:tc>
        <w:tc>
          <w:tcPr>
            <w:tcW w:w="1912" w:type="dxa"/>
            <w:tcBorders>
              <w:top w:val="nil"/>
              <w:left w:val="nil"/>
              <w:bottom w:val="single" w:sz="4" w:space="0" w:color="000000"/>
              <w:right w:val="single" w:sz="4" w:space="0" w:color="000000"/>
            </w:tcBorders>
            <w:shd w:val="clear" w:color="auto" w:fill="auto"/>
            <w:vAlign w:val="center"/>
            <w:hideMark/>
          </w:tcPr>
          <w:p w14:paraId="271656F9" w14:textId="77777777" w:rsidR="00F13A85" w:rsidRPr="00274169" w:rsidRDefault="00F13A85" w:rsidP="00F13A85">
            <w:pPr>
              <w:rPr>
                <w:color w:val="000000"/>
                <w:sz w:val="18"/>
                <w:szCs w:val="18"/>
              </w:rPr>
            </w:pPr>
            <w:r w:rsidRPr="00274169">
              <w:rPr>
                <w:color w:val="000000"/>
                <w:sz w:val="18"/>
                <w:szCs w:val="18"/>
              </w:rPr>
              <w:t>Азота диоксид (Двуокись азота; пероксид азота)</w:t>
            </w:r>
          </w:p>
        </w:tc>
        <w:tc>
          <w:tcPr>
            <w:tcW w:w="1251" w:type="dxa"/>
            <w:tcBorders>
              <w:top w:val="nil"/>
              <w:left w:val="nil"/>
              <w:bottom w:val="single" w:sz="4" w:space="0" w:color="000000"/>
              <w:right w:val="single" w:sz="4" w:space="0" w:color="000000"/>
            </w:tcBorders>
            <w:shd w:val="clear" w:color="auto" w:fill="auto"/>
            <w:vAlign w:val="center"/>
            <w:hideMark/>
          </w:tcPr>
          <w:p w14:paraId="1F134335" w14:textId="77777777" w:rsidR="00F13A85" w:rsidRPr="00274169" w:rsidRDefault="00F13A85" w:rsidP="00F13A85">
            <w:pPr>
              <w:jc w:val="right"/>
              <w:rPr>
                <w:color w:val="000000"/>
                <w:sz w:val="18"/>
                <w:szCs w:val="18"/>
              </w:rPr>
            </w:pPr>
            <w:r w:rsidRPr="00274169">
              <w:rPr>
                <w:color w:val="000000"/>
                <w:sz w:val="18"/>
                <w:szCs w:val="18"/>
              </w:rPr>
              <w:t>1,15641</w:t>
            </w:r>
          </w:p>
        </w:tc>
        <w:tc>
          <w:tcPr>
            <w:tcW w:w="981" w:type="dxa"/>
            <w:tcBorders>
              <w:top w:val="nil"/>
              <w:left w:val="nil"/>
              <w:bottom w:val="single" w:sz="4" w:space="0" w:color="000000"/>
              <w:right w:val="single" w:sz="4" w:space="0" w:color="000000"/>
            </w:tcBorders>
            <w:shd w:val="clear" w:color="auto" w:fill="auto"/>
            <w:vAlign w:val="center"/>
            <w:hideMark/>
          </w:tcPr>
          <w:p w14:paraId="41061D4C" w14:textId="77777777" w:rsidR="00F13A85" w:rsidRPr="00274169" w:rsidRDefault="00F13A85" w:rsidP="00F13A85">
            <w:pPr>
              <w:jc w:val="right"/>
              <w:rPr>
                <w:color w:val="000000"/>
                <w:sz w:val="18"/>
                <w:szCs w:val="18"/>
              </w:rPr>
            </w:pPr>
            <w:r w:rsidRPr="00274169">
              <w:rPr>
                <w:color w:val="000000"/>
                <w:sz w:val="18"/>
                <w:szCs w:val="18"/>
              </w:rPr>
              <w:t>0,0000030</w:t>
            </w:r>
          </w:p>
        </w:tc>
        <w:tc>
          <w:tcPr>
            <w:tcW w:w="1071" w:type="dxa"/>
            <w:tcBorders>
              <w:top w:val="nil"/>
              <w:left w:val="nil"/>
              <w:bottom w:val="single" w:sz="4" w:space="0" w:color="000000"/>
              <w:right w:val="single" w:sz="4" w:space="0" w:color="000000"/>
            </w:tcBorders>
            <w:shd w:val="clear" w:color="auto" w:fill="auto"/>
            <w:vAlign w:val="center"/>
            <w:hideMark/>
          </w:tcPr>
          <w:p w14:paraId="229ECCAB" w14:textId="77777777" w:rsidR="00F13A85" w:rsidRPr="00274169" w:rsidRDefault="00F13A85" w:rsidP="00F13A85">
            <w:pPr>
              <w:jc w:val="right"/>
              <w:rPr>
                <w:color w:val="000000"/>
                <w:sz w:val="18"/>
                <w:szCs w:val="18"/>
              </w:rPr>
            </w:pPr>
            <w:r w:rsidRPr="00274169">
              <w:rPr>
                <w:color w:val="000000"/>
                <w:sz w:val="18"/>
                <w:szCs w:val="18"/>
              </w:rPr>
              <w:t>0,00001300</w:t>
            </w:r>
          </w:p>
        </w:tc>
        <w:tc>
          <w:tcPr>
            <w:tcW w:w="1071" w:type="dxa"/>
            <w:tcBorders>
              <w:top w:val="nil"/>
              <w:left w:val="nil"/>
              <w:bottom w:val="single" w:sz="4" w:space="0" w:color="000000"/>
              <w:right w:val="single" w:sz="4" w:space="0" w:color="000000"/>
            </w:tcBorders>
            <w:shd w:val="clear" w:color="auto" w:fill="auto"/>
            <w:vAlign w:val="center"/>
            <w:hideMark/>
          </w:tcPr>
          <w:p w14:paraId="411E90B7" w14:textId="77777777" w:rsidR="00F13A85" w:rsidRPr="00274169" w:rsidRDefault="00F13A85" w:rsidP="00F13A85">
            <w:pPr>
              <w:jc w:val="right"/>
              <w:rPr>
                <w:color w:val="000000"/>
                <w:sz w:val="18"/>
                <w:szCs w:val="18"/>
              </w:rPr>
            </w:pPr>
            <w:r w:rsidRPr="00274169">
              <w:rPr>
                <w:color w:val="000000"/>
                <w:sz w:val="18"/>
                <w:szCs w:val="18"/>
              </w:rPr>
              <w:t>0,00001300</w:t>
            </w:r>
          </w:p>
        </w:tc>
        <w:tc>
          <w:tcPr>
            <w:tcW w:w="544" w:type="dxa"/>
            <w:tcBorders>
              <w:top w:val="nil"/>
              <w:left w:val="nil"/>
              <w:bottom w:val="single" w:sz="4" w:space="0" w:color="000000"/>
              <w:right w:val="single" w:sz="4" w:space="0" w:color="000000"/>
            </w:tcBorders>
            <w:shd w:val="clear" w:color="auto" w:fill="auto"/>
            <w:vAlign w:val="center"/>
            <w:hideMark/>
          </w:tcPr>
          <w:p w14:paraId="4CA29917" w14:textId="77777777" w:rsidR="00F13A85" w:rsidRPr="00274169" w:rsidRDefault="00F13A85" w:rsidP="00F13A85">
            <w:pPr>
              <w:rPr>
                <w:color w:val="000000"/>
                <w:sz w:val="18"/>
                <w:szCs w:val="18"/>
              </w:rPr>
            </w:pPr>
            <w:r w:rsidRPr="00274169">
              <w:rPr>
                <w:color w:val="000000"/>
                <w:sz w:val="18"/>
                <w:szCs w:val="18"/>
              </w:rPr>
              <w:t> </w:t>
            </w:r>
          </w:p>
        </w:tc>
      </w:tr>
      <w:tr w:rsidR="00F13A85" w:rsidRPr="00274169" w14:paraId="6F38FA03"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D26B36"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1267D2B5"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340B264C"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2AC90275"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7C701BF7"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73EDCE49"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050FB498"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468FD840"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767EF76"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95A3E0A"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60AB3A3"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39A6249"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14B95DD8"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2651DA59"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2D32489F"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7D18CFC1"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3BE710B5"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2A78B151"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733747CA"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2ACA08A5" w14:textId="77777777" w:rsidR="00E6585A" w:rsidRPr="00274169" w:rsidRDefault="00E6585A" w:rsidP="00E6585A">
            <w:pPr>
              <w:jc w:val="right"/>
              <w:rPr>
                <w:color w:val="000000"/>
                <w:sz w:val="18"/>
                <w:szCs w:val="18"/>
              </w:rPr>
            </w:pPr>
            <w:r w:rsidRPr="00274169">
              <w:rPr>
                <w:color w:val="000000"/>
                <w:sz w:val="18"/>
                <w:szCs w:val="18"/>
              </w:rPr>
              <w:t>0304</w:t>
            </w:r>
          </w:p>
        </w:tc>
        <w:tc>
          <w:tcPr>
            <w:tcW w:w="1912" w:type="dxa"/>
            <w:tcBorders>
              <w:top w:val="nil"/>
              <w:left w:val="nil"/>
              <w:bottom w:val="single" w:sz="4" w:space="0" w:color="000000"/>
              <w:right w:val="single" w:sz="4" w:space="0" w:color="000000"/>
            </w:tcBorders>
            <w:shd w:val="clear" w:color="auto" w:fill="auto"/>
            <w:vAlign w:val="center"/>
            <w:hideMark/>
          </w:tcPr>
          <w:p w14:paraId="23BA69F3" w14:textId="77777777" w:rsidR="00E6585A" w:rsidRPr="00274169" w:rsidRDefault="00E6585A" w:rsidP="00E6585A">
            <w:pPr>
              <w:rPr>
                <w:color w:val="000000"/>
                <w:sz w:val="18"/>
                <w:szCs w:val="18"/>
              </w:rPr>
            </w:pPr>
            <w:r w:rsidRPr="00274169">
              <w:rPr>
                <w:color w:val="000000"/>
                <w:sz w:val="18"/>
                <w:szCs w:val="18"/>
              </w:rPr>
              <w:t>Азот (II) оксид (Азот монооксид)</w:t>
            </w:r>
          </w:p>
        </w:tc>
        <w:tc>
          <w:tcPr>
            <w:tcW w:w="1251" w:type="dxa"/>
            <w:tcBorders>
              <w:top w:val="nil"/>
              <w:left w:val="nil"/>
              <w:bottom w:val="single" w:sz="4" w:space="0" w:color="000000"/>
              <w:right w:val="single" w:sz="4" w:space="0" w:color="000000"/>
            </w:tcBorders>
            <w:shd w:val="clear" w:color="auto" w:fill="auto"/>
            <w:vAlign w:val="center"/>
            <w:hideMark/>
          </w:tcPr>
          <w:p w14:paraId="417F581C" w14:textId="77777777" w:rsidR="00E6585A" w:rsidRPr="00274169" w:rsidRDefault="00E6585A" w:rsidP="00E6585A">
            <w:pPr>
              <w:jc w:val="right"/>
              <w:rPr>
                <w:color w:val="000000"/>
                <w:sz w:val="18"/>
                <w:szCs w:val="18"/>
              </w:rPr>
            </w:pPr>
            <w:r w:rsidRPr="00274169">
              <w:rPr>
                <w:color w:val="000000"/>
                <w:sz w:val="18"/>
                <w:szCs w:val="18"/>
              </w:rPr>
              <w:t>1,15641</w:t>
            </w:r>
          </w:p>
        </w:tc>
        <w:tc>
          <w:tcPr>
            <w:tcW w:w="981" w:type="dxa"/>
            <w:tcBorders>
              <w:top w:val="nil"/>
              <w:left w:val="nil"/>
              <w:bottom w:val="single" w:sz="4" w:space="0" w:color="000000"/>
              <w:right w:val="single" w:sz="4" w:space="0" w:color="000000"/>
            </w:tcBorders>
            <w:shd w:val="clear" w:color="auto" w:fill="auto"/>
            <w:vAlign w:val="center"/>
            <w:hideMark/>
          </w:tcPr>
          <w:p w14:paraId="4D63F2ED" w14:textId="77777777" w:rsidR="00E6585A" w:rsidRPr="00274169" w:rsidRDefault="00E6585A" w:rsidP="00E6585A">
            <w:pPr>
              <w:jc w:val="right"/>
              <w:rPr>
                <w:color w:val="000000"/>
                <w:sz w:val="18"/>
                <w:szCs w:val="18"/>
              </w:rPr>
            </w:pPr>
            <w:r w:rsidRPr="00274169">
              <w:rPr>
                <w:color w:val="000000"/>
                <w:sz w:val="18"/>
                <w:szCs w:val="18"/>
              </w:rPr>
              <w:t>0,0000030</w:t>
            </w:r>
          </w:p>
        </w:tc>
        <w:tc>
          <w:tcPr>
            <w:tcW w:w="1071" w:type="dxa"/>
            <w:tcBorders>
              <w:top w:val="nil"/>
              <w:left w:val="nil"/>
              <w:bottom w:val="single" w:sz="4" w:space="0" w:color="000000"/>
              <w:right w:val="single" w:sz="4" w:space="0" w:color="000000"/>
            </w:tcBorders>
            <w:shd w:val="clear" w:color="auto" w:fill="auto"/>
            <w:vAlign w:val="center"/>
            <w:hideMark/>
          </w:tcPr>
          <w:p w14:paraId="0E6B5640" w14:textId="77777777" w:rsidR="00E6585A" w:rsidRPr="00274169" w:rsidRDefault="00E6585A" w:rsidP="00E6585A">
            <w:pPr>
              <w:jc w:val="right"/>
              <w:rPr>
                <w:color w:val="000000"/>
                <w:sz w:val="18"/>
                <w:szCs w:val="18"/>
              </w:rPr>
            </w:pPr>
            <w:r w:rsidRPr="00274169">
              <w:rPr>
                <w:color w:val="000000"/>
                <w:sz w:val="18"/>
                <w:szCs w:val="18"/>
              </w:rPr>
              <w:t>0,00001300</w:t>
            </w:r>
          </w:p>
        </w:tc>
        <w:tc>
          <w:tcPr>
            <w:tcW w:w="1071" w:type="dxa"/>
            <w:tcBorders>
              <w:top w:val="nil"/>
              <w:left w:val="nil"/>
              <w:bottom w:val="single" w:sz="4" w:space="0" w:color="000000"/>
              <w:right w:val="single" w:sz="4" w:space="0" w:color="000000"/>
            </w:tcBorders>
            <w:shd w:val="clear" w:color="auto" w:fill="auto"/>
            <w:vAlign w:val="center"/>
            <w:hideMark/>
          </w:tcPr>
          <w:p w14:paraId="46D89B28" w14:textId="77777777" w:rsidR="00E6585A" w:rsidRPr="00274169" w:rsidRDefault="00E6585A" w:rsidP="00E6585A">
            <w:pPr>
              <w:jc w:val="right"/>
              <w:rPr>
                <w:color w:val="000000"/>
                <w:sz w:val="18"/>
                <w:szCs w:val="18"/>
              </w:rPr>
            </w:pPr>
            <w:r w:rsidRPr="00274169">
              <w:rPr>
                <w:color w:val="000000"/>
                <w:sz w:val="18"/>
                <w:szCs w:val="18"/>
              </w:rPr>
              <w:t>0,00001300</w:t>
            </w:r>
          </w:p>
        </w:tc>
        <w:tc>
          <w:tcPr>
            <w:tcW w:w="544" w:type="dxa"/>
            <w:tcBorders>
              <w:top w:val="nil"/>
              <w:left w:val="nil"/>
              <w:bottom w:val="single" w:sz="4" w:space="0" w:color="000000"/>
              <w:right w:val="single" w:sz="4" w:space="0" w:color="000000"/>
            </w:tcBorders>
            <w:shd w:val="clear" w:color="auto" w:fill="auto"/>
            <w:vAlign w:val="center"/>
            <w:hideMark/>
          </w:tcPr>
          <w:p w14:paraId="7EC5396D"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3FEAAAD6"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DC492F"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58F09944"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2134B606"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7E37C25E"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3C288736"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79D7EE37"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6BDABEBF"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41D48E83"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26C0B70"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5FF84FA"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69D5AFD"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DB87288"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480E7DFC"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6F03F753"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06340FA3"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164883A9"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76EF9AA5"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610CAB3E"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3E125ABE"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612FF01B" w14:textId="77777777" w:rsidR="00E6585A" w:rsidRPr="00274169" w:rsidRDefault="00E6585A" w:rsidP="00E6585A">
            <w:pPr>
              <w:jc w:val="right"/>
              <w:rPr>
                <w:color w:val="000000"/>
                <w:sz w:val="18"/>
                <w:szCs w:val="18"/>
              </w:rPr>
            </w:pPr>
            <w:r w:rsidRPr="00274169">
              <w:rPr>
                <w:color w:val="000000"/>
                <w:sz w:val="18"/>
                <w:szCs w:val="18"/>
              </w:rPr>
              <w:t>0330</w:t>
            </w:r>
          </w:p>
        </w:tc>
        <w:tc>
          <w:tcPr>
            <w:tcW w:w="1912" w:type="dxa"/>
            <w:tcBorders>
              <w:top w:val="nil"/>
              <w:left w:val="nil"/>
              <w:bottom w:val="single" w:sz="4" w:space="0" w:color="000000"/>
              <w:right w:val="single" w:sz="4" w:space="0" w:color="000000"/>
            </w:tcBorders>
            <w:shd w:val="clear" w:color="auto" w:fill="auto"/>
            <w:vAlign w:val="center"/>
            <w:hideMark/>
          </w:tcPr>
          <w:p w14:paraId="071B27C9" w14:textId="77777777" w:rsidR="00E6585A" w:rsidRPr="00274169" w:rsidRDefault="00E6585A" w:rsidP="00E6585A">
            <w:pPr>
              <w:rPr>
                <w:color w:val="000000"/>
                <w:sz w:val="18"/>
                <w:szCs w:val="18"/>
              </w:rPr>
            </w:pPr>
            <w:r w:rsidRPr="00274169">
              <w:rPr>
                <w:color w:val="000000"/>
                <w:sz w:val="18"/>
                <w:szCs w:val="18"/>
              </w:rPr>
              <w:t>Сера диоксид</w:t>
            </w:r>
          </w:p>
        </w:tc>
        <w:tc>
          <w:tcPr>
            <w:tcW w:w="1251" w:type="dxa"/>
            <w:tcBorders>
              <w:top w:val="nil"/>
              <w:left w:val="nil"/>
              <w:bottom w:val="single" w:sz="4" w:space="0" w:color="000000"/>
              <w:right w:val="single" w:sz="4" w:space="0" w:color="000000"/>
            </w:tcBorders>
            <w:shd w:val="clear" w:color="auto" w:fill="auto"/>
            <w:vAlign w:val="center"/>
            <w:hideMark/>
          </w:tcPr>
          <w:p w14:paraId="37D1F3AE" w14:textId="77777777" w:rsidR="00E6585A" w:rsidRPr="00274169" w:rsidRDefault="00E6585A" w:rsidP="00E6585A">
            <w:pPr>
              <w:jc w:val="right"/>
              <w:rPr>
                <w:color w:val="000000"/>
                <w:sz w:val="18"/>
                <w:szCs w:val="18"/>
              </w:rPr>
            </w:pPr>
            <w:r w:rsidRPr="00274169">
              <w:rPr>
                <w:color w:val="000000"/>
                <w:sz w:val="18"/>
                <w:szCs w:val="18"/>
              </w:rPr>
              <w:t>1,15641</w:t>
            </w:r>
          </w:p>
        </w:tc>
        <w:tc>
          <w:tcPr>
            <w:tcW w:w="981" w:type="dxa"/>
            <w:tcBorders>
              <w:top w:val="nil"/>
              <w:left w:val="nil"/>
              <w:bottom w:val="single" w:sz="4" w:space="0" w:color="000000"/>
              <w:right w:val="single" w:sz="4" w:space="0" w:color="000000"/>
            </w:tcBorders>
            <w:shd w:val="clear" w:color="auto" w:fill="auto"/>
            <w:vAlign w:val="center"/>
            <w:hideMark/>
          </w:tcPr>
          <w:p w14:paraId="0C7E33C1" w14:textId="77777777" w:rsidR="00E6585A" w:rsidRPr="00274169" w:rsidRDefault="00E6585A" w:rsidP="00E6585A">
            <w:pPr>
              <w:jc w:val="right"/>
              <w:rPr>
                <w:color w:val="000000"/>
                <w:sz w:val="18"/>
                <w:szCs w:val="18"/>
              </w:rPr>
            </w:pPr>
            <w:r w:rsidRPr="00274169">
              <w:rPr>
                <w:color w:val="000000"/>
                <w:sz w:val="18"/>
                <w:szCs w:val="18"/>
              </w:rPr>
              <w:t>0,0000030</w:t>
            </w:r>
          </w:p>
        </w:tc>
        <w:tc>
          <w:tcPr>
            <w:tcW w:w="1071" w:type="dxa"/>
            <w:tcBorders>
              <w:top w:val="nil"/>
              <w:left w:val="nil"/>
              <w:bottom w:val="single" w:sz="4" w:space="0" w:color="000000"/>
              <w:right w:val="single" w:sz="4" w:space="0" w:color="000000"/>
            </w:tcBorders>
            <w:shd w:val="clear" w:color="auto" w:fill="auto"/>
            <w:vAlign w:val="center"/>
            <w:hideMark/>
          </w:tcPr>
          <w:p w14:paraId="609428E9" w14:textId="77777777" w:rsidR="00E6585A" w:rsidRPr="00274169" w:rsidRDefault="00E6585A" w:rsidP="00E6585A">
            <w:pPr>
              <w:jc w:val="right"/>
              <w:rPr>
                <w:color w:val="000000"/>
                <w:sz w:val="18"/>
                <w:szCs w:val="18"/>
              </w:rPr>
            </w:pPr>
            <w:r w:rsidRPr="00274169">
              <w:rPr>
                <w:color w:val="000000"/>
                <w:sz w:val="18"/>
                <w:szCs w:val="18"/>
              </w:rPr>
              <w:t>0,00001300</w:t>
            </w:r>
          </w:p>
        </w:tc>
        <w:tc>
          <w:tcPr>
            <w:tcW w:w="1071" w:type="dxa"/>
            <w:tcBorders>
              <w:top w:val="nil"/>
              <w:left w:val="nil"/>
              <w:bottom w:val="single" w:sz="4" w:space="0" w:color="000000"/>
              <w:right w:val="single" w:sz="4" w:space="0" w:color="000000"/>
            </w:tcBorders>
            <w:shd w:val="clear" w:color="auto" w:fill="auto"/>
            <w:vAlign w:val="center"/>
            <w:hideMark/>
          </w:tcPr>
          <w:p w14:paraId="2EF25C85" w14:textId="77777777" w:rsidR="00E6585A" w:rsidRPr="00274169" w:rsidRDefault="00E6585A" w:rsidP="00E6585A">
            <w:pPr>
              <w:jc w:val="right"/>
              <w:rPr>
                <w:color w:val="000000"/>
                <w:sz w:val="18"/>
                <w:szCs w:val="18"/>
              </w:rPr>
            </w:pPr>
            <w:r w:rsidRPr="00274169">
              <w:rPr>
                <w:color w:val="000000"/>
                <w:sz w:val="18"/>
                <w:szCs w:val="18"/>
              </w:rPr>
              <w:t>0,00001300</w:t>
            </w:r>
          </w:p>
        </w:tc>
        <w:tc>
          <w:tcPr>
            <w:tcW w:w="544" w:type="dxa"/>
            <w:tcBorders>
              <w:top w:val="nil"/>
              <w:left w:val="nil"/>
              <w:bottom w:val="single" w:sz="4" w:space="0" w:color="000000"/>
              <w:right w:val="single" w:sz="4" w:space="0" w:color="000000"/>
            </w:tcBorders>
            <w:shd w:val="clear" w:color="auto" w:fill="auto"/>
            <w:vAlign w:val="center"/>
            <w:hideMark/>
          </w:tcPr>
          <w:p w14:paraId="22D4270C"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4F62E535"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A8A56A"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68DEACE5"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419BC1C8"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0F65E169"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5285451F"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5DB99724"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33E83AF6"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6F2AC502"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6D4CF2B"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D1C7EC3"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937C607"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BB49D16"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1AFB24B8"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2FBC6483"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6968BBDF"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71FC4262"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758BAAC6"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0A2373D5"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0D1F5646"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063D6F22" w14:textId="77777777" w:rsidR="00E6585A" w:rsidRPr="00274169" w:rsidRDefault="00E6585A" w:rsidP="00E6585A">
            <w:pPr>
              <w:jc w:val="right"/>
              <w:rPr>
                <w:color w:val="000000"/>
                <w:sz w:val="18"/>
                <w:szCs w:val="18"/>
              </w:rPr>
            </w:pPr>
            <w:r w:rsidRPr="00274169">
              <w:rPr>
                <w:color w:val="000000"/>
                <w:sz w:val="18"/>
                <w:szCs w:val="18"/>
              </w:rPr>
              <w:t>0337</w:t>
            </w:r>
          </w:p>
        </w:tc>
        <w:tc>
          <w:tcPr>
            <w:tcW w:w="1912" w:type="dxa"/>
            <w:tcBorders>
              <w:top w:val="nil"/>
              <w:left w:val="nil"/>
              <w:bottom w:val="single" w:sz="4" w:space="0" w:color="000000"/>
              <w:right w:val="single" w:sz="4" w:space="0" w:color="000000"/>
            </w:tcBorders>
            <w:shd w:val="clear" w:color="auto" w:fill="auto"/>
            <w:vAlign w:val="center"/>
            <w:hideMark/>
          </w:tcPr>
          <w:p w14:paraId="7DDD2B90" w14:textId="77777777" w:rsidR="00E6585A" w:rsidRPr="00274169" w:rsidRDefault="00E6585A" w:rsidP="00E6585A">
            <w:pPr>
              <w:rPr>
                <w:color w:val="000000"/>
                <w:sz w:val="18"/>
                <w:szCs w:val="18"/>
              </w:rPr>
            </w:pPr>
            <w:r w:rsidRPr="00274169">
              <w:rPr>
                <w:color w:val="000000"/>
                <w:sz w:val="18"/>
                <w:szCs w:val="18"/>
              </w:rPr>
              <w:t>Углерода оксид (Углерод окись; углерод моноокись; угарный газ)</w:t>
            </w:r>
          </w:p>
        </w:tc>
        <w:tc>
          <w:tcPr>
            <w:tcW w:w="1251" w:type="dxa"/>
            <w:tcBorders>
              <w:top w:val="nil"/>
              <w:left w:val="nil"/>
              <w:bottom w:val="single" w:sz="4" w:space="0" w:color="000000"/>
              <w:right w:val="single" w:sz="4" w:space="0" w:color="000000"/>
            </w:tcBorders>
            <w:shd w:val="clear" w:color="auto" w:fill="auto"/>
            <w:vAlign w:val="center"/>
            <w:hideMark/>
          </w:tcPr>
          <w:p w14:paraId="28DD26B4" w14:textId="77777777" w:rsidR="00E6585A" w:rsidRPr="00274169" w:rsidRDefault="00E6585A" w:rsidP="00E6585A">
            <w:pPr>
              <w:jc w:val="right"/>
              <w:rPr>
                <w:color w:val="000000"/>
                <w:sz w:val="18"/>
                <w:szCs w:val="18"/>
              </w:rPr>
            </w:pPr>
            <w:r w:rsidRPr="00274169">
              <w:rPr>
                <w:color w:val="000000"/>
                <w:sz w:val="18"/>
                <w:szCs w:val="18"/>
              </w:rPr>
              <w:t>1,15641</w:t>
            </w:r>
          </w:p>
        </w:tc>
        <w:tc>
          <w:tcPr>
            <w:tcW w:w="981" w:type="dxa"/>
            <w:tcBorders>
              <w:top w:val="nil"/>
              <w:left w:val="nil"/>
              <w:bottom w:val="single" w:sz="4" w:space="0" w:color="000000"/>
              <w:right w:val="single" w:sz="4" w:space="0" w:color="000000"/>
            </w:tcBorders>
            <w:shd w:val="clear" w:color="auto" w:fill="auto"/>
            <w:vAlign w:val="center"/>
            <w:hideMark/>
          </w:tcPr>
          <w:p w14:paraId="472296BD" w14:textId="77777777" w:rsidR="00E6585A" w:rsidRPr="00274169" w:rsidRDefault="00E6585A" w:rsidP="00E6585A">
            <w:pPr>
              <w:jc w:val="right"/>
              <w:rPr>
                <w:color w:val="000000"/>
                <w:sz w:val="18"/>
                <w:szCs w:val="18"/>
              </w:rPr>
            </w:pPr>
            <w:r w:rsidRPr="00274169">
              <w:rPr>
                <w:color w:val="000000"/>
                <w:sz w:val="18"/>
                <w:szCs w:val="18"/>
              </w:rPr>
              <w:t>0,0000030</w:t>
            </w:r>
          </w:p>
        </w:tc>
        <w:tc>
          <w:tcPr>
            <w:tcW w:w="1071" w:type="dxa"/>
            <w:tcBorders>
              <w:top w:val="nil"/>
              <w:left w:val="nil"/>
              <w:bottom w:val="single" w:sz="4" w:space="0" w:color="000000"/>
              <w:right w:val="single" w:sz="4" w:space="0" w:color="000000"/>
            </w:tcBorders>
            <w:shd w:val="clear" w:color="auto" w:fill="auto"/>
            <w:vAlign w:val="center"/>
            <w:hideMark/>
          </w:tcPr>
          <w:p w14:paraId="14FDB837" w14:textId="77777777" w:rsidR="00E6585A" w:rsidRPr="00274169" w:rsidRDefault="00E6585A" w:rsidP="00E6585A">
            <w:pPr>
              <w:jc w:val="right"/>
              <w:rPr>
                <w:color w:val="000000"/>
                <w:sz w:val="18"/>
                <w:szCs w:val="18"/>
              </w:rPr>
            </w:pPr>
            <w:r w:rsidRPr="00274169">
              <w:rPr>
                <w:color w:val="000000"/>
                <w:sz w:val="18"/>
                <w:szCs w:val="18"/>
              </w:rPr>
              <w:t>0,00001300</w:t>
            </w:r>
          </w:p>
        </w:tc>
        <w:tc>
          <w:tcPr>
            <w:tcW w:w="1071" w:type="dxa"/>
            <w:tcBorders>
              <w:top w:val="nil"/>
              <w:left w:val="nil"/>
              <w:bottom w:val="single" w:sz="4" w:space="0" w:color="000000"/>
              <w:right w:val="single" w:sz="4" w:space="0" w:color="000000"/>
            </w:tcBorders>
            <w:shd w:val="clear" w:color="auto" w:fill="auto"/>
            <w:vAlign w:val="center"/>
            <w:hideMark/>
          </w:tcPr>
          <w:p w14:paraId="6490CA81" w14:textId="77777777" w:rsidR="00E6585A" w:rsidRPr="00274169" w:rsidRDefault="00E6585A" w:rsidP="00E6585A">
            <w:pPr>
              <w:jc w:val="right"/>
              <w:rPr>
                <w:color w:val="000000"/>
                <w:sz w:val="18"/>
                <w:szCs w:val="18"/>
              </w:rPr>
            </w:pPr>
            <w:r w:rsidRPr="00274169">
              <w:rPr>
                <w:color w:val="000000"/>
                <w:sz w:val="18"/>
                <w:szCs w:val="18"/>
              </w:rPr>
              <w:t>0,00001300</w:t>
            </w:r>
          </w:p>
        </w:tc>
        <w:tc>
          <w:tcPr>
            <w:tcW w:w="544" w:type="dxa"/>
            <w:tcBorders>
              <w:top w:val="nil"/>
              <w:left w:val="nil"/>
              <w:bottom w:val="single" w:sz="4" w:space="0" w:color="000000"/>
              <w:right w:val="single" w:sz="4" w:space="0" w:color="000000"/>
            </w:tcBorders>
            <w:shd w:val="clear" w:color="auto" w:fill="auto"/>
            <w:vAlign w:val="center"/>
            <w:hideMark/>
          </w:tcPr>
          <w:p w14:paraId="21B59D5E"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431847CF" w14:textId="77777777" w:rsidTr="00F13A85">
        <w:trPr>
          <w:trHeight w:val="30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FFF5BA"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3982A162"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63760B02"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429146D5"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5A5743ED"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60D5C02D"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033A5977"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7086D8E8"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03C42B6"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2D7DF11"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E954354"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F44BF90"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1B75CD2F"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114D3DB2"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5B44A34A"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73392E9D"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73BE29FA"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615D6038"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56411CAF"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1AF64556" w14:textId="77777777" w:rsidR="00E6585A" w:rsidRPr="00274169" w:rsidRDefault="00E6585A" w:rsidP="00E6585A">
            <w:pPr>
              <w:jc w:val="right"/>
              <w:rPr>
                <w:color w:val="000000"/>
                <w:sz w:val="18"/>
                <w:szCs w:val="18"/>
              </w:rPr>
            </w:pPr>
            <w:r w:rsidRPr="00274169">
              <w:rPr>
                <w:color w:val="000000"/>
                <w:sz w:val="18"/>
                <w:szCs w:val="18"/>
              </w:rPr>
              <w:t>0703</w:t>
            </w:r>
          </w:p>
        </w:tc>
        <w:tc>
          <w:tcPr>
            <w:tcW w:w="1912" w:type="dxa"/>
            <w:tcBorders>
              <w:top w:val="nil"/>
              <w:left w:val="nil"/>
              <w:bottom w:val="single" w:sz="4" w:space="0" w:color="000000"/>
              <w:right w:val="single" w:sz="4" w:space="0" w:color="000000"/>
            </w:tcBorders>
            <w:shd w:val="clear" w:color="auto" w:fill="auto"/>
            <w:vAlign w:val="center"/>
            <w:hideMark/>
          </w:tcPr>
          <w:p w14:paraId="74CEACF6" w14:textId="77777777" w:rsidR="00E6585A" w:rsidRPr="00274169" w:rsidRDefault="00E6585A" w:rsidP="00E6585A">
            <w:pPr>
              <w:rPr>
                <w:color w:val="000000"/>
                <w:sz w:val="18"/>
                <w:szCs w:val="18"/>
              </w:rPr>
            </w:pPr>
            <w:proofErr w:type="spellStart"/>
            <w:r w:rsidRPr="00274169">
              <w:rPr>
                <w:color w:val="000000"/>
                <w:sz w:val="18"/>
                <w:szCs w:val="18"/>
              </w:rPr>
              <w:t>Бенз</w:t>
            </w:r>
            <w:proofErr w:type="spellEnd"/>
            <w:r w:rsidRPr="00274169">
              <w:rPr>
                <w:color w:val="000000"/>
                <w:sz w:val="18"/>
                <w:szCs w:val="18"/>
              </w:rPr>
              <w:t>/а/</w:t>
            </w:r>
            <w:proofErr w:type="spellStart"/>
            <w:r w:rsidRPr="00274169">
              <w:rPr>
                <w:color w:val="000000"/>
                <w:sz w:val="18"/>
                <w:szCs w:val="18"/>
              </w:rPr>
              <w:t>пирен</w:t>
            </w:r>
            <w:proofErr w:type="spellEnd"/>
          </w:p>
        </w:tc>
        <w:tc>
          <w:tcPr>
            <w:tcW w:w="1251" w:type="dxa"/>
            <w:tcBorders>
              <w:top w:val="nil"/>
              <w:left w:val="nil"/>
              <w:bottom w:val="single" w:sz="4" w:space="0" w:color="000000"/>
              <w:right w:val="single" w:sz="4" w:space="0" w:color="000000"/>
            </w:tcBorders>
            <w:shd w:val="clear" w:color="auto" w:fill="auto"/>
            <w:vAlign w:val="center"/>
            <w:hideMark/>
          </w:tcPr>
          <w:p w14:paraId="37CE4677" w14:textId="77777777" w:rsidR="00E6585A" w:rsidRPr="00274169" w:rsidRDefault="00E6585A" w:rsidP="00E6585A">
            <w:pPr>
              <w:jc w:val="right"/>
              <w:rPr>
                <w:color w:val="000000"/>
                <w:sz w:val="18"/>
                <w:szCs w:val="18"/>
              </w:rPr>
            </w:pPr>
            <w:r w:rsidRPr="00274169">
              <w:rPr>
                <w:color w:val="000000"/>
                <w:sz w:val="18"/>
                <w:szCs w:val="18"/>
              </w:rPr>
              <w:t>3,85e-06</w:t>
            </w:r>
          </w:p>
        </w:tc>
        <w:tc>
          <w:tcPr>
            <w:tcW w:w="981" w:type="dxa"/>
            <w:tcBorders>
              <w:top w:val="nil"/>
              <w:left w:val="nil"/>
              <w:bottom w:val="single" w:sz="4" w:space="0" w:color="000000"/>
              <w:right w:val="single" w:sz="4" w:space="0" w:color="000000"/>
            </w:tcBorders>
            <w:shd w:val="clear" w:color="auto" w:fill="auto"/>
            <w:vAlign w:val="center"/>
            <w:hideMark/>
          </w:tcPr>
          <w:p w14:paraId="7F7208AF" w14:textId="77777777" w:rsidR="00E6585A" w:rsidRPr="00274169" w:rsidRDefault="00E6585A" w:rsidP="00E6585A">
            <w:pPr>
              <w:jc w:val="right"/>
              <w:rPr>
                <w:color w:val="000000"/>
                <w:sz w:val="18"/>
                <w:szCs w:val="18"/>
              </w:rPr>
            </w:pPr>
            <w:r w:rsidRPr="00274169">
              <w:rPr>
                <w:color w:val="000000"/>
                <w:sz w:val="18"/>
                <w:szCs w:val="18"/>
              </w:rPr>
              <w:t>1,00e-11</w:t>
            </w:r>
          </w:p>
        </w:tc>
        <w:tc>
          <w:tcPr>
            <w:tcW w:w="1071" w:type="dxa"/>
            <w:tcBorders>
              <w:top w:val="nil"/>
              <w:left w:val="nil"/>
              <w:bottom w:val="single" w:sz="4" w:space="0" w:color="000000"/>
              <w:right w:val="single" w:sz="4" w:space="0" w:color="000000"/>
            </w:tcBorders>
            <w:shd w:val="clear" w:color="auto" w:fill="auto"/>
            <w:vAlign w:val="center"/>
            <w:hideMark/>
          </w:tcPr>
          <w:p w14:paraId="54C43063" w14:textId="77777777" w:rsidR="00E6585A" w:rsidRPr="00274169" w:rsidRDefault="00E6585A" w:rsidP="00E6585A">
            <w:pPr>
              <w:jc w:val="right"/>
              <w:rPr>
                <w:color w:val="000000"/>
                <w:sz w:val="18"/>
                <w:szCs w:val="18"/>
              </w:rPr>
            </w:pPr>
            <w:r w:rsidRPr="00274169">
              <w:rPr>
                <w:color w:val="000000"/>
                <w:sz w:val="18"/>
                <w:szCs w:val="18"/>
              </w:rPr>
              <w:t>4,00e-11</w:t>
            </w:r>
          </w:p>
        </w:tc>
        <w:tc>
          <w:tcPr>
            <w:tcW w:w="1071" w:type="dxa"/>
            <w:tcBorders>
              <w:top w:val="nil"/>
              <w:left w:val="nil"/>
              <w:bottom w:val="single" w:sz="4" w:space="0" w:color="000000"/>
              <w:right w:val="single" w:sz="4" w:space="0" w:color="000000"/>
            </w:tcBorders>
            <w:shd w:val="clear" w:color="auto" w:fill="auto"/>
            <w:vAlign w:val="center"/>
            <w:hideMark/>
          </w:tcPr>
          <w:p w14:paraId="058127E6" w14:textId="77777777" w:rsidR="00E6585A" w:rsidRPr="00274169" w:rsidRDefault="00E6585A" w:rsidP="00E6585A">
            <w:pPr>
              <w:jc w:val="right"/>
              <w:rPr>
                <w:color w:val="000000"/>
                <w:sz w:val="18"/>
                <w:szCs w:val="18"/>
              </w:rPr>
            </w:pPr>
            <w:r w:rsidRPr="00274169">
              <w:rPr>
                <w:color w:val="000000"/>
                <w:sz w:val="18"/>
                <w:szCs w:val="18"/>
              </w:rPr>
              <w:t>4,00e-11</w:t>
            </w:r>
          </w:p>
        </w:tc>
        <w:tc>
          <w:tcPr>
            <w:tcW w:w="544" w:type="dxa"/>
            <w:tcBorders>
              <w:top w:val="nil"/>
              <w:left w:val="nil"/>
              <w:bottom w:val="single" w:sz="4" w:space="0" w:color="000000"/>
              <w:right w:val="single" w:sz="4" w:space="0" w:color="000000"/>
            </w:tcBorders>
            <w:shd w:val="clear" w:color="auto" w:fill="auto"/>
            <w:vAlign w:val="center"/>
            <w:hideMark/>
          </w:tcPr>
          <w:p w14:paraId="46E4658A"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3ACA7CAE"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87A086"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0F2603BB"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4069E89D"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3A0D940B"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35F54F00"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1EE48726"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40216F9B"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5DC36CFE"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D392464"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435DB2F"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1265F29"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81D6D80"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7BFEBDE2"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76C78700"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5F930D99"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277D9780"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1829D914"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187983FF"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08C99C2A"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3978B885" w14:textId="77777777" w:rsidR="00E6585A" w:rsidRPr="00274169" w:rsidRDefault="00E6585A" w:rsidP="00E6585A">
            <w:pPr>
              <w:jc w:val="right"/>
              <w:rPr>
                <w:color w:val="000000"/>
                <w:sz w:val="18"/>
                <w:szCs w:val="18"/>
              </w:rPr>
            </w:pPr>
            <w:r w:rsidRPr="00274169">
              <w:rPr>
                <w:color w:val="000000"/>
                <w:sz w:val="18"/>
                <w:szCs w:val="18"/>
              </w:rPr>
              <w:t>1314</w:t>
            </w:r>
          </w:p>
        </w:tc>
        <w:tc>
          <w:tcPr>
            <w:tcW w:w="1912" w:type="dxa"/>
            <w:tcBorders>
              <w:top w:val="nil"/>
              <w:left w:val="nil"/>
              <w:bottom w:val="single" w:sz="4" w:space="0" w:color="000000"/>
              <w:right w:val="single" w:sz="4" w:space="0" w:color="000000"/>
            </w:tcBorders>
            <w:shd w:val="clear" w:color="auto" w:fill="auto"/>
            <w:vAlign w:val="center"/>
            <w:hideMark/>
          </w:tcPr>
          <w:p w14:paraId="674BA82C" w14:textId="77777777" w:rsidR="00E6585A" w:rsidRPr="00274169" w:rsidRDefault="00E6585A" w:rsidP="00E6585A">
            <w:pPr>
              <w:rPr>
                <w:color w:val="000000"/>
                <w:sz w:val="18"/>
                <w:szCs w:val="18"/>
              </w:rPr>
            </w:pPr>
            <w:proofErr w:type="spellStart"/>
            <w:r w:rsidRPr="00274169">
              <w:rPr>
                <w:color w:val="000000"/>
                <w:sz w:val="18"/>
                <w:szCs w:val="18"/>
              </w:rPr>
              <w:t>Пропаналъ</w:t>
            </w:r>
            <w:proofErr w:type="spellEnd"/>
            <w:r w:rsidRPr="00274169">
              <w:rPr>
                <w:color w:val="000000"/>
                <w:sz w:val="18"/>
                <w:szCs w:val="18"/>
              </w:rPr>
              <w:t xml:space="preserve"> (</w:t>
            </w:r>
            <w:proofErr w:type="spellStart"/>
            <w:r w:rsidRPr="00274169">
              <w:rPr>
                <w:color w:val="000000"/>
                <w:sz w:val="18"/>
                <w:szCs w:val="18"/>
              </w:rPr>
              <w:t>Пропиональдегид</w:t>
            </w:r>
            <w:proofErr w:type="spellEnd"/>
            <w:r w:rsidRPr="00274169">
              <w:rPr>
                <w:color w:val="000000"/>
                <w:sz w:val="18"/>
                <w:szCs w:val="18"/>
              </w:rPr>
              <w:t xml:space="preserve">, </w:t>
            </w:r>
            <w:proofErr w:type="spellStart"/>
            <w:r w:rsidRPr="00274169">
              <w:rPr>
                <w:color w:val="000000"/>
                <w:sz w:val="18"/>
                <w:szCs w:val="18"/>
              </w:rPr>
              <w:t>метилацетальдегид</w:t>
            </w:r>
            <w:proofErr w:type="spellEnd"/>
            <w:r w:rsidRPr="00274169">
              <w:rPr>
                <w:color w:val="000000"/>
                <w:sz w:val="18"/>
                <w:szCs w:val="18"/>
              </w:rPr>
              <w:t>)</w:t>
            </w:r>
          </w:p>
        </w:tc>
        <w:tc>
          <w:tcPr>
            <w:tcW w:w="1251" w:type="dxa"/>
            <w:tcBorders>
              <w:top w:val="nil"/>
              <w:left w:val="nil"/>
              <w:bottom w:val="single" w:sz="4" w:space="0" w:color="000000"/>
              <w:right w:val="single" w:sz="4" w:space="0" w:color="000000"/>
            </w:tcBorders>
            <w:shd w:val="clear" w:color="auto" w:fill="auto"/>
            <w:vAlign w:val="center"/>
            <w:hideMark/>
          </w:tcPr>
          <w:p w14:paraId="5C7F825D" w14:textId="77777777" w:rsidR="00E6585A" w:rsidRPr="00274169" w:rsidRDefault="00E6585A" w:rsidP="00E6585A">
            <w:pPr>
              <w:jc w:val="right"/>
              <w:rPr>
                <w:color w:val="000000"/>
                <w:sz w:val="18"/>
                <w:szCs w:val="18"/>
              </w:rPr>
            </w:pPr>
            <w:r w:rsidRPr="00274169">
              <w:rPr>
                <w:color w:val="000000"/>
                <w:sz w:val="18"/>
                <w:szCs w:val="18"/>
              </w:rPr>
              <w:t>8,86580</w:t>
            </w:r>
          </w:p>
        </w:tc>
        <w:tc>
          <w:tcPr>
            <w:tcW w:w="981" w:type="dxa"/>
            <w:tcBorders>
              <w:top w:val="nil"/>
              <w:left w:val="nil"/>
              <w:bottom w:val="single" w:sz="4" w:space="0" w:color="000000"/>
              <w:right w:val="single" w:sz="4" w:space="0" w:color="000000"/>
            </w:tcBorders>
            <w:shd w:val="clear" w:color="auto" w:fill="auto"/>
            <w:vAlign w:val="center"/>
            <w:hideMark/>
          </w:tcPr>
          <w:p w14:paraId="22B91695" w14:textId="77777777" w:rsidR="00E6585A" w:rsidRPr="00274169" w:rsidRDefault="00E6585A" w:rsidP="00E6585A">
            <w:pPr>
              <w:jc w:val="right"/>
              <w:rPr>
                <w:color w:val="000000"/>
                <w:sz w:val="18"/>
                <w:szCs w:val="18"/>
              </w:rPr>
            </w:pPr>
            <w:r w:rsidRPr="00274169">
              <w:rPr>
                <w:color w:val="000000"/>
                <w:sz w:val="18"/>
                <w:szCs w:val="18"/>
              </w:rPr>
              <w:t>0,0000230</w:t>
            </w:r>
          </w:p>
        </w:tc>
        <w:tc>
          <w:tcPr>
            <w:tcW w:w="1071" w:type="dxa"/>
            <w:tcBorders>
              <w:top w:val="nil"/>
              <w:left w:val="nil"/>
              <w:bottom w:val="single" w:sz="4" w:space="0" w:color="000000"/>
              <w:right w:val="single" w:sz="4" w:space="0" w:color="000000"/>
            </w:tcBorders>
            <w:shd w:val="clear" w:color="auto" w:fill="auto"/>
            <w:vAlign w:val="center"/>
            <w:hideMark/>
          </w:tcPr>
          <w:p w14:paraId="31A42214" w14:textId="77777777" w:rsidR="00E6585A" w:rsidRPr="00274169" w:rsidRDefault="00E6585A" w:rsidP="00E6585A">
            <w:pPr>
              <w:jc w:val="right"/>
              <w:rPr>
                <w:color w:val="000000"/>
                <w:sz w:val="18"/>
                <w:szCs w:val="18"/>
              </w:rPr>
            </w:pPr>
            <w:r w:rsidRPr="00274169">
              <w:rPr>
                <w:color w:val="000000"/>
                <w:sz w:val="18"/>
                <w:szCs w:val="18"/>
              </w:rPr>
              <w:t>0,00009900</w:t>
            </w:r>
          </w:p>
        </w:tc>
        <w:tc>
          <w:tcPr>
            <w:tcW w:w="1071" w:type="dxa"/>
            <w:tcBorders>
              <w:top w:val="nil"/>
              <w:left w:val="nil"/>
              <w:bottom w:val="single" w:sz="4" w:space="0" w:color="000000"/>
              <w:right w:val="single" w:sz="4" w:space="0" w:color="000000"/>
            </w:tcBorders>
            <w:shd w:val="clear" w:color="auto" w:fill="auto"/>
            <w:vAlign w:val="center"/>
            <w:hideMark/>
          </w:tcPr>
          <w:p w14:paraId="00BC2BD7" w14:textId="77777777" w:rsidR="00E6585A" w:rsidRPr="00274169" w:rsidRDefault="00E6585A" w:rsidP="00E6585A">
            <w:pPr>
              <w:jc w:val="right"/>
              <w:rPr>
                <w:color w:val="000000"/>
                <w:sz w:val="18"/>
                <w:szCs w:val="18"/>
              </w:rPr>
            </w:pPr>
            <w:r w:rsidRPr="00274169">
              <w:rPr>
                <w:color w:val="000000"/>
                <w:sz w:val="18"/>
                <w:szCs w:val="18"/>
              </w:rPr>
              <w:t>0,00009900</w:t>
            </w:r>
          </w:p>
        </w:tc>
        <w:tc>
          <w:tcPr>
            <w:tcW w:w="544" w:type="dxa"/>
            <w:tcBorders>
              <w:top w:val="nil"/>
              <w:left w:val="nil"/>
              <w:bottom w:val="single" w:sz="4" w:space="0" w:color="000000"/>
              <w:right w:val="single" w:sz="4" w:space="0" w:color="000000"/>
            </w:tcBorders>
            <w:shd w:val="clear" w:color="auto" w:fill="auto"/>
            <w:vAlign w:val="center"/>
            <w:hideMark/>
          </w:tcPr>
          <w:p w14:paraId="4DEA9106"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452D4A25"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1DFAED"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6A301629"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51CF0859"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0E8015ED"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62D5E589"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42D39AB3"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4AE2AE60"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7548818C"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99ECE8B"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C669FE8"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8117965"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16B0A09"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026CB5CB"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1F86DAE8"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1388B110"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7DFD7588"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7F92EC3C"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427DABC3"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6A333C51"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4A9DDF85" w14:textId="77777777" w:rsidR="00E6585A" w:rsidRPr="00274169" w:rsidRDefault="00E6585A" w:rsidP="00E6585A">
            <w:pPr>
              <w:jc w:val="right"/>
              <w:rPr>
                <w:color w:val="000000"/>
                <w:sz w:val="18"/>
                <w:szCs w:val="18"/>
              </w:rPr>
            </w:pPr>
            <w:r w:rsidRPr="00274169">
              <w:rPr>
                <w:color w:val="000000"/>
                <w:sz w:val="18"/>
                <w:szCs w:val="18"/>
              </w:rPr>
              <w:t>1531</w:t>
            </w:r>
          </w:p>
        </w:tc>
        <w:tc>
          <w:tcPr>
            <w:tcW w:w="1912" w:type="dxa"/>
            <w:tcBorders>
              <w:top w:val="nil"/>
              <w:left w:val="nil"/>
              <w:bottom w:val="single" w:sz="4" w:space="0" w:color="000000"/>
              <w:right w:val="single" w:sz="4" w:space="0" w:color="000000"/>
            </w:tcBorders>
            <w:shd w:val="clear" w:color="auto" w:fill="auto"/>
            <w:vAlign w:val="center"/>
            <w:hideMark/>
          </w:tcPr>
          <w:p w14:paraId="2594C0F8" w14:textId="77777777" w:rsidR="00E6585A" w:rsidRPr="00274169" w:rsidRDefault="00E6585A" w:rsidP="00E6585A">
            <w:pPr>
              <w:rPr>
                <w:color w:val="000000"/>
                <w:sz w:val="18"/>
                <w:szCs w:val="18"/>
              </w:rPr>
            </w:pPr>
            <w:r w:rsidRPr="00274169">
              <w:rPr>
                <w:color w:val="000000"/>
                <w:sz w:val="18"/>
                <w:szCs w:val="18"/>
              </w:rPr>
              <w:t>Гексановая кислота (Капроновая кислота)</w:t>
            </w:r>
          </w:p>
        </w:tc>
        <w:tc>
          <w:tcPr>
            <w:tcW w:w="1251" w:type="dxa"/>
            <w:tcBorders>
              <w:top w:val="nil"/>
              <w:left w:val="nil"/>
              <w:bottom w:val="single" w:sz="4" w:space="0" w:color="000000"/>
              <w:right w:val="single" w:sz="4" w:space="0" w:color="000000"/>
            </w:tcBorders>
            <w:shd w:val="clear" w:color="auto" w:fill="auto"/>
            <w:vAlign w:val="center"/>
            <w:hideMark/>
          </w:tcPr>
          <w:p w14:paraId="56BBA0CA" w14:textId="77777777" w:rsidR="00E6585A" w:rsidRPr="00274169" w:rsidRDefault="00E6585A" w:rsidP="00E6585A">
            <w:pPr>
              <w:jc w:val="right"/>
              <w:rPr>
                <w:color w:val="000000"/>
                <w:sz w:val="18"/>
                <w:szCs w:val="18"/>
              </w:rPr>
            </w:pPr>
            <w:r w:rsidRPr="00274169">
              <w:rPr>
                <w:color w:val="000000"/>
                <w:sz w:val="18"/>
                <w:szCs w:val="18"/>
              </w:rPr>
              <w:t>46,25637</w:t>
            </w:r>
          </w:p>
        </w:tc>
        <w:tc>
          <w:tcPr>
            <w:tcW w:w="981" w:type="dxa"/>
            <w:tcBorders>
              <w:top w:val="nil"/>
              <w:left w:val="nil"/>
              <w:bottom w:val="single" w:sz="4" w:space="0" w:color="000000"/>
              <w:right w:val="single" w:sz="4" w:space="0" w:color="000000"/>
            </w:tcBorders>
            <w:shd w:val="clear" w:color="auto" w:fill="auto"/>
            <w:vAlign w:val="center"/>
            <w:hideMark/>
          </w:tcPr>
          <w:p w14:paraId="77145626" w14:textId="77777777" w:rsidR="00E6585A" w:rsidRPr="00274169" w:rsidRDefault="00E6585A" w:rsidP="00E6585A">
            <w:pPr>
              <w:jc w:val="right"/>
              <w:rPr>
                <w:color w:val="000000"/>
                <w:sz w:val="18"/>
                <w:szCs w:val="18"/>
              </w:rPr>
            </w:pPr>
            <w:r w:rsidRPr="00274169">
              <w:rPr>
                <w:color w:val="000000"/>
                <w:sz w:val="18"/>
                <w:szCs w:val="18"/>
              </w:rPr>
              <w:t>0,0001200</w:t>
            </w:r>
          </w:p>
        </w:tc>
        <w:tc>
          <w:tcPr>
            <w:tcW w:w="1071" w:type="dxa"/>
            <w:tcBorders>
              <w:top w:val="nil"/>
              <w:left w:val="nil"/>
              <w:bottom w:val="single" w:sz="4" w:space="0" w:color="000000"/>
              <w:right w:val="single" w:sz="4" w:space="0" w:color="000000"/>
            </w:tcBorders>
            <w:shd w:val="clear" w:color="auto" w:fill="auto"/>
            <w:vAlign w:val="center"/>
            <w:hideMark/>
          </w:tcPr>
          <w:p w14:paraId="6239D7CE" w14:textId="77777777" w:rsidR="00E6585A" w:rsidRPr="00274169" w:rsidRDefault="00E6585A" w:rsidP="00E6585A">
            <w:pPr>
              <w:jc w:val="right"/>
              <w:rPr>
                <w:color w:val="000000"/>
                <w:sz w:val="18"/>
                <w:szCs w:val="18"/>
              </w:rPr>
            </w:pPr>
            <w:r w:rsidRPr="00274169">
              <w:rPr>
                <w:color w:val="000000"/>
                <w:sz w:val="18"/>
                <w:szCs w:val="18"/>
              </w:rPr>
              <w:t>0,00051800</w:t>
            </w:r>
          </w:p>
        </w:tc>
        <w:tc>
          <w:tcPr>
            <w:tcW w:w="1071" w:type="dxa"/>
            <w:tcBorders>
              <w:top w:val="nil"/>
              <w:left w:val="nil"/>
              <w:bottom w:val="single" w:sz="4" w:space="0" w:color="000000"/>
              <w:right w:val="single" w:sz="4" w:space="0" w:color="000000"/>
            </w:tcBorders>
            <w:shd w:val="clear" w:color="auto" w:fill="auto"/>
            <w:vAlign w:val="center"/>
            <w:hideMark/>
          </w:tcPr>
          <w:p w14:paraId="6018D82B" w14:textId="77777777" w:rsidR="00E6585A" w:rsidRPr="00274169" w:rsidRDefault="00E6585A" w:rsidP="00E6585A">
            <w:pPr>
              <w:jc w:val="right"/>
              <w:rPr>
                <w:color w:val="000000"/>
                <w:sz w:val="18"/>
                <w:szCs w:val="18"/>
              </w:rPr>
            </w:pPr>
            <w:r w:rsidRPr="00274169">
              <w:rPr>
                <w:color w:val="000000"/>
                <w:sz w:val="18"/>
                <w:szCs w:val="18"/>
              </w:rPr>
              <w:t>0,00051800</w:t>
            </w:r>
          </w:p>
        </w:tc>
        <w:tc>
          <w:tcPr>
            <w:tcW w:w="544" w:type="dxa"/>
            <w:tcBorders>
              <w:top w:val="nil"/>
              <w:left w:val="nil"/>
              <w:bottom w:val="single" w:sz="4" w:space="0" w:color="000000"/>
              <w:right w:val="single" w:sz="4" w:space="0" w:color="000000"/>
            </w:tcBorders>
            <w:shd w:val="clear" w:color="auto" w:fill="auto"/>
            <w:vAlign w:val="center"/>
            <w:hideMark/>
          </w:tcPr>
          <w:p w14:paraId="3429DDC3"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4769AE9C"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825224" w14:textId="77777777" w:rsidR="00F13A85" w:rsidRPr="00274169" w:rsidRDefault="00F13A85" w:rsidP="00F13A85">
            <w:pPr>
              <w:jc w:val="right"/>
              <w:rPr>
                <w:color w:val="000000"/>
                <w:sz w:val="18"/>
                <w:szCs w:val="18"/>
              </w:rPr>
            </w:pPr>
            <w:r w:rsidRPr="00274169">
              <w:rPr>
                <w:color w:val="000000"/>
                <w:sz w:val="18"/>
                <w:szCs w:val="18"/>
              </w:rPr>
              <w:t>6011</w:t>
            </w:r>
          </w:p>
        </w:tc>
        <w:tc>
          <w:tcPr>
            <w:tcW w:w="1689" w:type="dxa"/>
            <w:tcBorders>
              <w:top w:val="nil"/>
              <w:left w:val="nil"/>
              <w:bottom w:val="single" w:sz="4" w:space="0" w:color="000000"/>
              <w:right w:val="single" w:sz="4" w:space="0" w:color="000000"/>
            </w:tcBorders>
            <w:shd w:val="clear" w:color="auto" w:fill="auto"/>
            <w:vAlign w:val="center"/>
            <w:hideMark/>
          </w:tcPr>
          <w:p w14:paraId="23963414" w14:textId="77777777" w:rsidR="00F13A85" w:rsidRPr="00274169" w:rsidRDefault="00F13A85" w:rsidP="00F13A85">
            <w:pPr>
              <w:jc w:val="center"/>
              <w:rPr>
                <w:color w:val="000000"/>
                <w:sz w:val="18"/>
                <w:szCs w:val="18"/>
              </w:rPr>
            </w:pPr>
            <w:r w:rsidRPr="00274169">
              <w:rPr>
                <w:color w:val="000000"/>
                <w:sz w:val="18"/>
                <w:szCs w:val="18"/>
              </w:rPr>
              <w:t>Неорганизованный</w:t>
            </w:r>
          </w:p>
        </w:tc>
        <w:tc>
          <w:tcPr>
            <w:tcW w:w="1966" w:type="dxa"/>
            <w:tcBorders>
              <w:top w:val="nil"/>
              <w:left w:val="nil"/>
              <w:bottom w:val="single" w:sz="4" w:space="0" w:color="000000"/>
              <w:right w:val="single" w:sz="4" w:space="0" w:color="000000"/>
            </w:tcBorders>
            <w:shd w:val="clear" w:color="auto" w:fill="auto"/>
            <w:vAlign w:val="center"/>
            <w:hideMark/>
          </w:tcPr>
          <w:p w14:paraId="5458A6A0" w14:textId="77777777" w:rsidR="00F13A85" w:rsidRPr="00274169" w:rsidRDefault="00F13A85" w:rsidP="00F13A85">
            <w:pPr>
              <w:rPr>
                <w:color w:val="000000"/>
                <w:sz w:val="18"/>
                <w:szCs w:val="18"/>
              </w:rPr>
            </w:pPr>
            <w:r w:rsidRPr="00274169">
              <w:rPr>
                <w:color w:val="000000"/>
                <w:sz w:val="18"/>
                <w:szCs w:val="18"/>
              </w:rPr>
              <w:t>Неорганизованный</w:t>
            </w:r>
          </w:p>
        </w:tc>
        <w:tc>
          <w:tcPr>
            <w:tcW w:w="454" w:type="dxa"/>
            <w:tcBorders>
              <w:top w:val="nil"/>
              <w:left w:val="nil"/>
              <w:bottom w:val="single" w:sz="4" w:space="0" w:color="000000"/>
              <w:right w:val="single" w:sz="4" w:space="0" w:color="000000"/>
            </w:tcBorders>
            <w:shd w:val="clear" w:color="auto" w:fill="auto"/>
            <w:vAlign w:val="center"/>
            <w:hideMark/>
          </w:tcPr>
          <w:p w14:paraId="67FD2D47" w14:textId="77777777" w:rsidR="00F13A85" w:rsidRPr="00274169" w:rsidRDefault="00F13A85" w:rsidP="00F13A85">
            <w:pPr>
              <w:jc w:val="right"/>
              <w:rPr>
                <w:color w:val="000000"/>
                <w:sz w:val="18"/>
                <w:szCs w:val="18"/>
              </w:rPr>
            </w:pPr>
            <w:r w:rsidRPr="00274169">
              <w:rPr>
                <w:color w:val="000000"/>
                <w:sz w:val="18"/>
                <w:szCs w:val="18"/>
              </w:rPr>
              <w:t>1</w:t>
            </w:r>
          </w:p>
        </w:tc>
        <w:tc>
          <w:tcPr>
            <w:tcW w:w="490" w:type="dxa"/>
            <w:tcBorders>
              <w:top w:val="nil"/>
              <w:left w:val="nil"/>
              <w:bottom w:val="single" w:sz="4" w:space="0" w:color="000000"/>
              <w:right w:val="single" w:sz="4" w:space="0" w:color="000000"/>
            </w:tcBorders>
            <w:shd w:val="clear" w:color="auto" w:fill="auto"/>
            <w:vAlign w:val="center"/>
            <w:hideMark/>
          </w:tcPr>
          <w:p w14:paraId="76BEDEDF" w14:textId="77777777" w:rsidR="00F13A85" w:rsidRPr="00274169" w:rsidRDefault="00F13A85" w:rsidP="00F13A85">
            <w:pPr>
              <w:jc w:val="right"/>
              <w:rPr>
                <w:color w:val="000000"/>
                <w:sz w:val="18"/>
                <w:szCs w:val="18"/>
              </w:rPr>
            </w:pPr>
            <w:r w:rsidRPr="00274169">
              <w:rPr>
                <w:color w:val="000000"/>
                <w:sz w:val="18"/>
                <w:szCs w:val="18"/>
              </w:rPr>
              <w:t>2,0</w:t>
            </w:r>
          </w:p>
        </w:tc>
        <w:tc>
          <w:tcPr>
            <w:tcW w:w="850" w:type="dxa"/>
            <w:tcBorders>
              <w:top w:val="nil"/>
              <w:left w:val="nil"/>
              <w:bottom w:val="single" w:sz="4" w:space="0" w:color="000000"/>
              <w:right w:val="single" w:sz="4" w:space="0" w:color="000000"/>
            </w:tcBorders>
            <w:shd w:val="clear" w:color="auto" w:fill="auto"/>
            <w:vAlign w:val="center"/>
            <w:hideMark/>
          </w:tcPr>
          <w:p w14:paraId="1379084D" w14:textId="77777777" w:rsidR="00F13A85" w:rsidRPr="00274169" w:rsidRDefault="00F13A85" w:rsidP="00F13A85">
            <w:pPr>
              <w:jc w:val="right"/>
              <w:rPr>
                <w:color w:val="000000"/>
                <w:sz w:val="18"/>
                <w:szCs w:val="18"/>
              </w:rPr>
            </w:pPr>
            <w:r w:rsidRPr="00274169">
              <w:rPr>
                <w:color w:val="000000"/>
                <w:sz w:val="18"/>
                <w:szCs w:val="18"/>
              </w:rPr>
              <w:t>0,00</w:t>
            </w:r>
          </w:p>
        </w:tc>
        <w:tc>
          <w:tcPr>
            <w:tcW w:w="710" w:type="dxa"/>
            <w:tcBorders>
              <w:top w:val="nil"/>
              <w:left w:val="nil"/>
              <w:bottom w:val="single" w:sz="4" w:space="0" w:color="000000"/>
              <w:right w:val="single" w:sz="4" w:space="0" w:color="000000"/>
            </w:tcBorders>
            <w:shd w:val="clear" w:color="auto" w:fill="auto"/>
            <w:vAlign w:val="center"/>
            <w:hideMark/>
          </w:tcPr>
          <w:p w14:paraId="25402C0B" w14:textId="77777777" w:rsidR="00F13A85" w:rsidRPr="00274169" w:rsidRDefault="00F13A85" w:rsidP="00F13A85">
            <w:pPr>
              <w:jc w:val="right"/>
              <w:rPr>
                <w:color w:val="000000"/>
                <w:sz w:val="18"/>
                <w:szCs w:val="18"/>
              </w:rPr>
            </w:pPr>
            <w:r w:rsidRPr="00274169">
              <w:rPr>
                <w:color w:val="000000"/>
                <w:sz w:val="18"/>
                <w:szCs w:val="18"/>
              </w:rPr>
              <w:t>0,00</w:t>
            </w:r>
          </w:p>
        </w:tc>
        <w:tc>
          <w:tcPr>
            <w:tcW w:w="705" w:type="dxa"/>
            <w:tcBorders>
              <w:top w:val="nil"/>
              <w:left w:val="nil"/>
              <w:bottom w:val="single" w:sz="4" w:space="0" w:color="000000"/>
              <w:right w:val="single" w:sz="4" w:space="0" w:color="000000"/>
            </w:tcBorders>
            <w:shd w:val="clear" w:color="auto" w:fill="auto"/>
            <w:vAlign w:val="center"/>
            <w:hideMark/>
          </w:tcPr>
          <w:p w14:paraId="29E67312" w14:textId="77777777" w:rsidR="00F13A85" w:rsidRPr="00274169" w:rsidRDefault="00F13A85" w:rsidP="00F13A85">
            <w:pPr>
              <w:jc w:val="right"/>
              <w:rPr>
                <w:color w:val="000000"/>
                <w:sz w:val="18"/>
                <w:szCs w:val="18"/>
              </w:rPr>
            </w:pPr>
            <w:r w:rsidRPr="00274169">
              <w:rPr>
                <w:color w:val="000000"/>
                <w:sz w:val="18"/>
                <w:szCs w:val="18"/>
              </w:rPr>
              <w:t>0,00</w:t>
            </w:r>
          </w:p>
        </w:tc>
        <w:tc>
          <w:tcPr>
            <w:tcW w:w="621" w:type="dxa"/>
            <w:tcBorders>
              <w:top w:val="nil"/>
              <w:left w:val="nil"/>
              <w:bottom w:val="single" w:sz="4" w:space="0" w:color="000000"/>
              <w:right w:val="single" w:sz="4" w:space="0" w:color="000000"/>
            </w:tcBorders>
            <w:shd w:val="clear" w:color="auto" w:fill="auto"/>
            <w:vAlign w:val="center"/>
            <w:hideMark/>
          </w:tcPr>
          <w:p w14:paraId="08D9418D" w14:textId="77777777" w:rsidR="00F13A85" w:rsidRPr="00274169" w:rsidRDefault="00F13A85" w:rsidP="00F13A85">
            <w:pPr>
              <w:jc w:val="right"/>
              <w:rPr>
                <w:color w:val="000000"/>
                <w:sz w:val="18"/>
                <w:szCs w:val="18"/>
              </w:rPr>
            </w:pPr>
            <w:r w:rsidRPr="00274169">
              <w:rPr>
                <w:color w:val="000000"/>
                <w:sz w:val="18"/>
                <w:szCs w:val="18"/>
              </w:rPr>
              <w:t>9,2</w:t>
            </w:r>
          </w:p>
        </w:tc>
        <w:tc>
          <w:tcPr>
            <w:tcW w:w="621" w:type="dxa"/>
            <w:tcBorders>
              <w:top w:val="nil"/>
              <w:left w:val="nil"/>
              <w:bottom w:val="single" w:sz="4" w:space="0" w:color="000000"/>
              <w:right w:val="single" w:sz="4" w:space="0" w:color="000000"/>
            </w:tcBorders>
            <w:shd w:val="clear" w:color="auto" w:fill="auto"/>
            <w:vAlign w:val="center"/>
            <w:hideMark/>
          </w:tcPr>
          <w:p w14:paraId="11B460B1" w14:textId="77777777" w:rsidR="00F13A85" w:rsidRPr="00274169" w:rsidRDefault="00F13A85" w:rsidP="00F13A85">
            <w:pPr>
              <w:jc w:val="right"/>
              <w:rPr>
                <w:color w:val="000000"/>
                <w:sz w:val="18"/>
                <w:szCs w:val="18"/>
              </w:rPr>
            </w:pPr>
            <w:r w:rsidRPr="00274169">
              <w:rPr>
                <w:color w:val="000000"/>
                <w:sz w:val="18"/>
                <w:szCs w:val="18"/>
              </w:rPr>
              <w:t>9,2</w:t>
            </w:r>
          </w:p>
        </w:tc>
        <w:tc>
          <w:tcPr>
            <w:tcW w:w="621" w:type="dxa"/>
            <w:tcBorders>
              <w:top w:val="nil"/>
              <w:left w:val="nil"/>
              <w:bottom w:val="single" w:sz="4" w:space="0" w:color="000000"/>
              <w:right w:val="single" w:sz="4" w:space="0" w:color="000000"/>
            </w:tcBorders>
            <w:shd w:val="clear" w:color="auto" w:fill="auto"/>
            <w:vAlign w:val="center"/>
            <w:hideMark/>
          </w:tcPr>
          <w:p w14:paraId="4FEE2F0E" w14:textId="77777777" w:rsidR="00F13A85" w:rsidRPr="00274169" w:rsidRDefault="00F13A85" w:rsidP="00F13A85">
            <w:pPr>
              <w:jc w:val="right"/>
              <w:rPr>
                <w:color w:val="000000"/>
                <w:sz w:val="18"/>
                <w:szCs w:val="18"/>
              </w:rPr>
            </w:pPr>
            <w:r w:rsidRPr="00274169">
              <w:rPr>
                <w:color w:val="000000"/>
                <w:sz w:val="18"/>
                <w:szCs w:val="18"/>
              </w:rPr>
              <w:t>10,1</w:t>
            </w:r>
          </w:p>
        </w:tc>
        <w:tc>
          <w:tcPr>
            <w:tcW w:w="621" w:type="dxa"/>
            <w:tcBorders>
              <w:top w:val="nil"/>
              <w:left w:val="nil"/>
              <w:bottom w:val="single" w:sz="4" w:space="0" w:color="000000"/>
              <w:right w:val="single" w:sz="4" w:space="0" w:color="000000"/>
            </w:tcBorders>
            <w:shd w:val="clear" w:color="auto" w:fill="auto"/>
            <w:vAlign w:val="center"/>
            <w:hideMark/>
          </w:tcPr>
          <w:p w14:paraId="7F90143C" w14:textId="77777777" w:rsidR="00F13A85" w:rsidRPr="00274169" w:rsidRDefault="00F13A85" w:rsidP="00F13A85">
            <w:pPr>
              <w:jc w:val="right"/>
              <w:rPr>
                <w:color w:val="000000"/>
                <w:sz w:val="18"/>
                <w:szCs w:val="18"/>
              </w:rPr>
            </w:pPr>
            <w:r w:rsidRPr="00274169">
              <w:rPr>
                <w:color w:val="000000"/>
                <w:sz w:val="18"/>
                <w:szCs w:val="18"/>
              </w:rPr>
              <w:t>7,3</w:t>
            </w:r>
          </w:p>
        </w:tc>
        <w:tc>
          <w:tcPr>
            <w:tcW w:w="487" w:type="dxa"/>
            <w:tcBorders>
              <w:top w:val="nil"/>
              <w:left w:val="nil"/>
              <w:bottom w:val="single" w:sz="4" w:space="0" w:color="000000"/>
              <w:right w:val="single" w:sz="4" w:space="0" w:color="000000"/>
            </w:tcBorders>
            <w:shd w:val="clear" w:color="auto" w:fill="auto"/>
            <w:vAlign w:val="center"/>
            <w:hideMark/>
          </w:tcPr>
          <w:p w14:paraId="55652E11" w14:textId="77777777" w:rsidR="00F13A85" w:rsidRPr="00274169" w:rsidRDefault="00F13A85" w:rsidP="00F13A85">
            <w:pPr>
              <w:jc w:val="right"/>
              <w:rPr>
                <w:color w:val="000000"/>
                <w:sz w:val="18"/>
                <w:szCs w:val="18"/>
              </w:rPr>
            </w:pPr>
            <w:r w:rsidRPr="00274169">
              <w:rPr>
                <w:color w:val="000000"/>
                <w:sz w:val="18"/>
                <w:szCs w:val="18"/>
              </w:rPr>
              <w:t>0</w:t>
            </w:r>
          </w:p>
        </w:tc>
        <w:tc>
          <w:tcPr>
            <w:tcW w:w="435" w:type="dxa"/>
            <w:tcBorders>
              <w:top w:val="nil"/>
              <w:left w:val="nil"/>
              <w:bottom w:val="single" w:sz="4" w:space="0" w:color="000000"/>
              <w:right w:val="single" w:sz="4" w:space="0" w:color="000000"/>
            </w:tcBorders>
            <w:shd w:val="clear" w:color="auto" w:fill="auto"/>
            <w:vAlign w:val="center"/>
            <w:hideMark/>
          </w:tcPr>
          <w:p w14:paraId="25A52E26" w14:textId="77777777" w:rsidR="00F13A85" w:rsidRPr="00274169" w:rsidRDefault="00F13A85" w:rsidP="00F13A85">
            <w:pPr>
              <w:jc w:val="right"/>
              <w:rPr>
                <w:color w:val="000000"/>
                <w:sz w:val="18"/>
                <w:szCs w:val="18"/>
              </w:rPr>
            </w:pPr>
            <w:r w:rsidRPr="00274169">
              <w:rPr>
                <w:color w:val="000000"/>
                <w:sz w:val="18"/>
                <w:szCs w:val="18"/>
              </w:rPr>
              <w:t>1</w:t>
            </w:r>
          </w:p>
        </w:tc>
        <w:tc>
          <w:tcPr>
            <w:tcW w:w="558" w:type="dxa"/>
            <w:tcBorders>
              <w:top w:val="nil"/>
              <w:left w:val="nil"/>
              <w:bottom w:val="single" w:sz="4" w:space="0" w:color="000000"/>
              <w:right w:val="single" w:sz="4" w:space="0" w:color="000000"/>
            </w:tcBorders>
            <w:shd w:val="clear" w:color="auto" w:fill="auto"/>
            <w:vAlign w:val="center"/>
            <w:hideMark/>
          </w:tcPr>
          <w:p w14:paraId="4CE837D4" w14:textId="77777777" w:rsidR="00F13A85" w:rsidRPr="00274169" w:rsidRDefault="00F13A85" w:rsidP="00F13A85">
            <w:pPr>
              <w:jc w:val="right"/>
              <w:rPr>
                <w:color w:val="000000"/>
                <w:sz w:val="18"/>
                <w:szCs w:val="18"/>
              </w:rPr>
            </w:pPr>
            <w:r w:rsidRPr="00274169">
              <w:rPr>
                <w:color w:val="000000"/>
                <w:sz w:val="18"/>
                <w:szCs w:val="18"/>
              </w:rPr>
              <w:t>0,00</w:t>
            </w:r>
          </w:p>
        </w:tc>
        <w:tc>
          <w:tcPr>
            <w:tcW w:w="558" w:type="dxa"/>
            <w:tcBorders>
              <w:top w:val="nil"/>
              <w:left w:val="nil"/>
              <w:bottom w:val="single" w:sz="4" w:space="0" w:color="000000"/>
              <w:right w:val="single" w:sz="4" w:space="0" w:color="000000"/>
            </w:tcBorders>
            <w:shd w:val="clear" w:color="auto" w:fill="auto"/>
            <w:vAlign w:val="center"/>
            <w:hideMark/>
          </w:tcPr>
          <w:p w14:paraId="03B2998F" w14:textId="77777777" w:rsidR="00F13A85" w:rsidRPr="00274169" w:rsidRDefault="00F13A85" w:rsidP="00F13A85">
            <w:pPr>
              <w:jc w:val="right"/>
              <w:rPr>
                <w:color w:val="000000"/>
                <w:sz w:val="18"/>
                <w:szCs w:val="18"/>
              </w:rPr>
            </w:pPr>
            <w:r w:rsidRPr="00274169">
              <w:rPr>
                <w:color w:val="000000"/>
                <w:sz w:val="18"/>
                <w:szCs w:val="18"/>
              </w:rPr>
              <w:t>0,00</w:t>
            </w:r>
          </w:p>
        </w:tc>
        <w:tc>
          <w:tcPr>
            <w:tcW w:w="891" w:type="dxa"/>
            <w:tcBorders>
              <w:top w:val="nil"/>
              <w:left w:val="nil"/>
              <w:bottom w:val="single" w:sz="4" w:space="0" w:color="000000"/>
              <w:right w:val="single" w:sz="4" w:space="0" w:color="000000"/>
            </w:tcBorders>
            <w:shd w:val="clear" w:color="auto" w:fill="auto"/>
            <w:vAlign w:val="center"/>
            <w:hideMark/>
          </w:tcPr>
          <w:p w14:paraId="75B9B8BF" w14:textId="77777777" w:rsidR="00F13A85" w:rsidRPr="00274169" w:rsidRDefault="00F13A85" w:rsidP="00F13A85">
            <w:pPr>
              <w:jc w:val="right"/>
              <w:rPr>
                <w:color w:val="000000"/>
                <w:sz w:val="18"/>
                <w:szCs w:val="18"/>
              </w:rPr>
            </w:pPr>
            <w:r w:rsidRPr="00274169">
              <w:rPr>
                <w:color w:val="000000"/>
                <w:sz w:val="18"/>
                <w:szCs w:val="18"/>
              </w:rPr>
              <w:t>0,000000</w:t>
            </w:r>
          </w:p>
        </w:tc>
        <w:tc>
          <w:tcPr>
            <w:tcW w:w="628" w:type="dxa"/>
            <w:tcBorders>
              <w:top w:val="nil"/>
              <w:left w:val="nil"/>
              <w:bottom w:val="single" w:sz="4" w:space="0" w:color="000000"/>
              <w:right w:val="single" w:sz="4" w:space="0" w:color="000000"/>
            </w:tcBorders>
            <w:shd w:val="clear" w:color="auto" w:fill="auto"/>
            <w:vAlign w:val="center"/>
            <w:hideMark/>
          </w:tcPr>
          <w:p w14:paraId="70F16142" w14:textId="77777777" w:rsidR="00F13A85" w:rsidRPr="00274169" w:rsidRDefault="00F13A85" w:rsidP="00F13A85">
            <w:pPr>
              <w:jc w:val="right"/>
              <w:rPr>
                <w:color w:val="000000"/>
                <w:sz w:val="18"/>
                <w:szCs w:val="18"/>
              </w:rPr>
            </w:pPr>
            <w:r w:rsidRPr="00274169">
              <w:rPr>
                <w:color w:val="000000"/>
                <w:sz w:val="18"/>
                <w:szCs w:val="18"/>
              </w:rPr>
              <w:t>0,0</w:t>
            </w:r>
          </w:p>
        </w:tc>
        <w:tc>
          <w:tcPr>
            <w:tcW w:w="981" w:type="dxa"/>
            <w:tcBorders>
              <w:top w:val="nil"/>
              <w:left w:val="nil"/>
              <w:bottom w:val="single" w:sz="4" w:space="0" w:color="000000"/>
              <w:right w:val="single" w:sz="4" w:space="0" w:color="000000"/>
            </w:tcBorders>
            <w:shd w:val="clear" w:color="auto" w:fill="auto"/>
            <w:vAlign w:val="center"/>
            <w:hideMark/>
          </w:tcPr>
          <w:p w14:paraId="772D1423" w14:textId="77777777" w:rsidR="00F13A85" w:rsidRPr="00274169" w:rsidRDefault="00F13A85" w:rsidP="00F13A85">
            <w:pPr>
              <w:jc w:val="right"/>
              <w:rPr>
                <w:color w:val="000000"/>
                <w:sz w:val="18"/>
                <w:szCs w:val="18"/>
              </w:rPr>
            </w:pPr>
            <w:r w:rsidRPr="00274169">
              <w:rPr>
                <w:color w:val="000000"/>
                <w:sz w:val="18"/>
                <w:szCs w:val="18"/>
              </w:rPr>
              <w:t>1,2900000</w:t>
            </w:r>
          </w:p>
        </w:tc>
        <w:tc>
          <w:tcPr>
            <w:tcW w:w="576" w:type="dxa"/>
            <w:tcBorders>
              <w:top w:val="nil"/>
              <w:left w:val="nil"/>
              <w:bottom w:val="single" w:sz="4" w:space="0" w:color="000000"/>
              <w:right w:val="single" w:sz="4" w:space="0" w:color="000000"/>
            </w:tcBorders>
            <w:shd w:val="clear" w:color="auto" w:fill="auto"/>
            <w:vAlign w:val="center"/>
            <w:hideMark/>
          </w:tcPr>
          <w:p w14:paraId="176A89F7" w14:textId="77777777" w:rsidR="00F13A85" w:rsidRPr="00274169" w:rsidRDefault="00F13A85" w:rsidP="00F13A85">
            <w:pPr>
              <w:jc w:val="right"/>
              <w:rPr>
                <w:color w:val="000000"/>
                <w:sz w:val="18"/>
                <w:szCs w:val="18"/>
              </w:rPr>
            </w:pPr>
            <w:r w:rsidRPr="00274169">
              <w:rPr>
                <w:color w:val="000000"/>
                <w:sz w:val="18"/>
                <w:szCs w:val="18"/>
              </w:rPr>
              <w:t>0316</w:t>
            </w:r>
          </w:p>
        </w:tc>
        <w:tc>
          <w:tcPr>
            <w:tcW w:w="1912" w:type="dxa"/>
            <w:tcBorders>
              <w:top w:val="nil"/>
              <w:left w:val="nil"/>
              <w:bottom w:val="single" w:sz="4" w:space="0" w:color="000000"/>
              <w:right w:val="single" w:sz="4" w:space="0" w:color="000000"/>
            </w:tcBorders>
            <w:shd w:val="clear" w:color="auto" w:fill="auto"/>
            <w:vAlign w:val="center"/>
            <w:hideMark/>
          </w:tcPr>
          <w:p w14:paraId="6D3B76F5" w14:textId="77777777" w:rsidR="00F13A85" w:rsidRPr="00274169" w:rsidRDefault="00F13A85" w:rsidP="00F13A85">
            <w:pPr>
              <w:rPr>
                <w:color w:val="000000"/>
                <w:sz w:val="18"/>
                <w:szCs w:val="18"/>
              </w:rPr>
            </w:pPr>
            <w:r w:rsidRPr="00274169">
              <w:rPr>
                <w:color w:val="000000"/>
                <w:sz w:val="18"/>
                <w:szCs w:val="18"/>
              </w:rPr>
              <w:t>Гидрохлорид (по молекуле HC1) (Водород хлорид)</w:t>
            </w:r>
          </w:p>
        </w:tc>
        <w:tc>
          <w:tcPr>
            <w:tcW w:w="1251" w:type="dxa"/>
            <w:tcBorders>
              <w:top w:val="nil"/>
              <w:left w:val="nil"/>
              <w:bottom w:val="single" w:sz="4" w:space="0" w:color="000000"/>
              <w:right w:val="single" w:sz="4" w:space="0" w:color="000000"/>
            </w:tcBorders>
            <w:shd w:val="clear" w:color="auto" w:fill="auto"/>
            <w:vAlign w:val="center"/>
            <w:hideMark/>
          </w:tcPr>
          <w:p w14:paraId="1D4F97FB" w14:textId="77777777" w:rsidR="00F13A85" w:rsidRPr="00274169" w:rsidRDefault="00F13A85" w:rsidP="00F13A85">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11863F25" w14:textId="77777777" w:rsidR="00F13A85" w:rsidRPr="00274169" w:rsidRDefault="00F13A85" w:rsidP="00F13A85">
            <w:pPr>
              <w:jc w:val="right"/>
              <w:rPr>
                <w:color w:val="000000"/>
                <w:sz w:val="18"/>
                <w:szCs w:val="18"/>
              </w:rPr>
            </w:pPr>
            <w:r w:rsidRPr="00274169">
              <w:rPr>
                <w:color w:val="000000"/>
                <w:sz w:val="18"/>
                <w:szCs w:val="18"/>
              </w:rPr>
              <w:t>0,0000025</w:t>
            </w:r>
          </w:p>
        </w:tc>
        <w:tc>
          <w:tcPr>
            <w:tcW w:w="1071" w:type="dxa"/>
            <w:tcBorders>
              <w:top w:val="nil"/>
              <w:left w:val="nil"/>
              <w:bottom w:val="single" w:sz="4" w:space="0" w:color="000000"/>
              <w:right w:val="single" w:sz="4" w:space="0" w:color="000000"/>
            </w:tcBorders>
            <w:shd w:val="clear" w:color="auto" w:fill="auto"/>
            <w:vAlign w:val="center"/>
            <w:hideMark/>
          </w:tcPr>
          <w:p w14:paraId="66312271" w14:textId="77777777" w:rsidR="00F13A85" w:rsidRPr="00274169" w:rsidRDefault="00F13A85" w:rsidP="00F13A85">
            <w:pPr>
              <w:jc w:val="right"/>
              <w:rPr>
                <w:color w:val="000000"/>
                <w:sz w:val="18"/>
                <w:szCs w:val="18"/>
              </w:rPr>
            </w:pPr>
            <w:r w:rsidRPr="00274169">
              <w:rPr>
                <w:color w:val="000000"/>
                <w:sz w:val="18"/>
                <w:szCs w:val="18"/>
              </w:rPr>
              <w:t>0,00000045</w:t>
            </w:r>
          </w:p>
        </w:tc>
        <w:tc>
          <w:tcPr>
            <w:tcW w:w="1071" w:type="dxa"/>
            <w:tcBorders>
              <w:top w:val="nil"/>
              <w:left w:val="nil"/>
              <w:bottom w:val="single" w:sz="4" w:space="0" w:color="000000"/>
              <w:right w:val="single" w:sz="4" w:space="0" w:color="000000"/>
            </w:tcBorders>
            <w:shd w:val="clear" w:color="auto" w:fill="auto"/>
            <w:vAlign w:val="center"/>
            <w:hideMark/>
          </w:tcPr>
          <w:p w14:paraId="06032524" w14:textId="77777777" w:rsidR="00F13A85" w:rsidRPr="00274169" w:rsidRDefault="00F13A85" w:rsidP="00F13A85">
            <w:pPr>
              <w:jc w:val="right"/>
              <w:rPr>
                <w:color w:val="000000"/>
                <w:sz w:val="18"/>
                <w:szCs w:val="18"/>
              </w:rPr>
            </w:pPr>
            <w:r w:rsidRPr="00274169">
              <w:rPr>
                <w:color w:val="000000"/>
                <w:sz w:val="18"/>
                <w:szCs w:val="18"/>
              </w:rPr>
              <w:t>0,00000045</w:t>
            </w:r>
          </w:p>
        </w:tc>
        <w:tc>
          <w:tcPr>
            <w:tcW w:w="544" w:type="dxa"/>
            <w:tcBorders>
              <w:top w:val="nil"/>
              <w:left w:val="nil"/>
              <w:bottom w:val="single" w:sz="4" w:space="0" w:color="000000"/>
              <w:right w:val="single" w:sz="4" w:space="0" w:color="000000"/>
            </w:tcBorders>
            <w:shd w:val="clear" w:color="auto" w:fill="auto"/>
            <w:vAlign w:val="center"/>
            <w:hideMark/>
          </w:tcPr>
          <w:p w14:paraId="41B4929F" w14:textId="77777777" w:rsidR="00F13A85" w:rsidRPr="00274169" w:rsidRDefault="00F13A85" w:rsidP="00F13A85">
            <w:pPr>
              <w:rPr>
                <w:color w:val="000000"/>
                <w:sz w:val="18"/>
                <w:szCs w:val="18"/>
              </w:rPr>
            </w:pPr>
            <w:r w:rsidRPr="00274169">
              <w:rPr>
                <w:color w:val="000000"/>
                <w:sz w:val="18"/>
                <w:szCs w:val="18"/>
              </w:rPr>
              <w:t> </w:t>
            </w:r>
          </w:p>
        </w:tc>
      </w:tr>
      <w:tr w:rsidR="00F13A85" w:rsidRPr="00274169" w14:paraId="7196F9A4"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5C7023"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4146C3E9"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52D68946"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0B5D3526"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11CCA9CE"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739B03BF"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1CEBB445"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196F748A"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3D691D2"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9A50E44"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C210C8A"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AEAC8B2"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4C224834"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5A38D053"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509CED66"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2F4C3574"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19AB5CFD"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5E1B1213"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4F915DA2"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16C1FDED" w14:textId="77777777" w:rsidR="00E6585A" w:rsidRPr="00274169" w:rsidRDefault="00E6585A" w:rsidP="00E6585A">
            <w:pPr>
              <w:jc w:val="right"/>
              <w:rPr>
                <w:color w:val="000000"/>
                <w:sz w:val="18"/>
                <w:szCs w:val="18"/>
              </w:rPr>
            </w:pPr>
            <w:r w:rsidRPr="00274169">
              <w:rPr>
                <w:color w:val="000000"/>
                <w:sz w:val="18"/>
                <w:szCs w:val="18"/>
              </w:rPr>
              <w:t>0349</w:t>
            </w:r>
          </w:p>
        </w:tc>
        <w:tc>
          <w:tcPr>
            <w:tcW w:w="1912" w:type="dxa"/>
            <w:tcBorders>
              <w:top w:val="nil"/>
              <w:left w:val="nil"/>
              <w:bottom w:val="single" w:sz="4" w:space="0" w:color="000000"/>
              <w:right w:val="single" w:sz="4" w:space="0" w:color="000000"/>
            </w:tcBorders>
            <w:shd w:val="clear" w:color="auto" w:fill="auto"/>
            <w:vAlign w:val="center"/>
            <w:hideMark/>
          </w:tcPr>
          <w:p w14:paraId="2B371A0E" w14:textId="77777777" w:rsidR="00E6585A" w:rsidRPr="00274169" w:rsidRDefault="00E6585A" w:rsidP="00E6585A">
            <w:pPr>
              <w:rPr>
                <w:color w:val="000000"/>
                <w:sz w:val="18"/>
                <w:szCs w:val="18"/>
              </w:rPr>
            </w:pPr>
            <w:r w:rsidRPr="00274169">
              <w:rPr>
                <w:color w:val="000000"/>
                <w:sz w:val="18"/>
                <w:szCs w:val="18"/>
              </w:rPr>
              <w:t>Хлор</w:t>
            </w:r>
          </w:p>
        </w:tc>
        <w:tc>
          <w:tcPr>
            <w:tcW w:w="1251" w:type="dxa"/>
            <w:tcBorders>
              <w:top w:val="nil"/>
              <w:left w:val="nil"/>
              <w:bottom w:val="single" w:sz="4" w:space="0" w:color="000000"/>
              <w:right w:val="single" w:sz="4" w:space="0" w:color="000000"/>
            </w:tcBorders>
            <w:shd w:val="clear" w:color="auto" w:fill="auto"/>
            <w:vAlign w:val="center"/>
            <w:hideMark/>
          </w:tcPr>
          <w:p w14:paraId="7BEF6452"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29E8AACE" w14:textId="77777777" w:rsidR="00E6585A" w:rsidRPr="00274169" w:rsidRDefault="00E6585A" w:rsidP="00E6585A">
            <w:pPr>
              <w:jc w:val="right"/>
              <w:rPr>
                <w:color w:val="000000"/>
                <w:sz w:val="18"/>
                <w:szCs w:val="18"/>
              </w:rPr>
            </w:pPr>
            <w:r w:rsidRPr="00274169">
              <w:rPr>
                <w:color w:val="000000"/>
                <w:sz w:val="18"/>
                <w:szCs w:val="18"/>
              </w:rPr>
              <w:t>0,0000025</w:t>
            </w:r>
          </w:p>
        </w:tc>
        <w:tc>
          <w:tcPr>
            <w:tcW w:w="1071" w:type="dxa"/>
            <w:tcBorders>
              <w:top w:val="nil"/>
              <w:left w:val="nil"/>
              <w:bottom w:val="single" w:sz="4" w:space="0" w:color="000000"/>
              <w:right w:val="single" w:sz="4" w:space="0" w:color="000000"/>
            </w:tcBorders>
            <w:shd w:val="clear" w:color="auto" w:fill="auto"/>
            <w:vAlign w:val="center"/>
            <w:hideMark/>
          </w:tcPr>
          <w:p w14:paraId="5DED74FB" w14:textId="77777777" w:rsidR="00E6585A" w:rsidRPr="00274169" w:rsidRDefault="00E6585A" w:rsidP="00E6585A">
            <w:pPr>
              <w:jc w:val="right"/>
              <w:rPr>
                <w:color w:val="000000"/>
                <w:sz w:val="18"/>
                <w:szCs w:val="18"/>
              </w:rPr>
            </w:pPr>
            <w:r w:rsidRPr="00274169">
              <w:rPr>
                <w:color w:val="000000"/>
                <w:sz w:val="18"/>
                <w:szCs w:val="18"/>
              </w:rPr>
              <w:t>0,00000045</w:t>
            </w:r>
          </w:p>
        </w:tc>
        <w:tc>
          <w:tcPr>
            <w:tcW w:w="1071" w:type="dxa"/>
            <w:tcBorders>
              <w:top w:val="nil"/>
              <w:left w:val="nil"/>
              <w:bottom w:val="single" w:sz="4" w:space="0" w:color="000000"/>
              <w:right w:val="single" w:sz="4" w:space="0" w:color="000000"/>
            </w:tcBorders>
            <w:shd w:val="clear" w:color="auto" w:fill="auto"/>
            <w:vAlign w:val="center"/>
            <w:hideMark/>
          </w:tcPr>
          <w:p w14:paraId="79AD9A58" w14:textId="77777777" w:rsidR="00E6585A" w:rsidRPr="00274169" w:rsidRDefault="00E6585A" w:rsidP="00E6585A">
            <w:pPr>
              <w:jc w:val="right"/>
              <w:rPr>
                <w:color w:val="000000"/>
                <w:sz w:val="18"/>
                <w:szCs w:val="18"/>
              </w:rPr>
            </w:pPr>
            <w:r w:rsidRPr="00274169">
              <w:rPr>
                <w:color w:val="000000"/>
                <w:sz w:val="18"/>
                <w:szCs w:val="18"/>
              </w:rPr>
              <w:t>0,00000045</w:t>
            </w:r>
          </w:p>
        </w:tc>
        <w:tc>
          <w:tcPr>
            <w:tcW w:w="544" w:type="dxa"/>
            <w:tcBorders>
              <w:top w:val="nil"/>
              <w:left w:val="nil"/>
              <w:bottom w:val="single" w:sz="4" w:space="0" w:color="000000"/>
              <w:right w:val="single" w:sz="4" w:space="0" w:color="000000"/>
            </w:tcBorders>
            <w:shd w:val="clear" w:color="auto" w:fill="auto"/>
            <w:vAlign w:val="center"/>
            <w:hideMark/>
          </w:tcPr>
          <w:p w14:paraId="14072805"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0E79EBED"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F400C3" w14:textId="77777777" w:rsidR="00F13A85" w:rsidRPr="00274169" w:rsidRDefault="00F13A85" w:rsidP="00F13A85">
            <w:pPr>
              <w:jc w:val="right"/>
              <w:rPr>
                <w:color w:val="000000"/>
                <w:sz w:val="18"/>
                <w:szCs w:val="18"/>
              </w:rPr>
            </w:pPr>
            <w:r w:rsidRPr="00274169">
              <w:rPr>
                <w:color w:val="000000"/>
                <w:sz w:val="18"/>
                <w:szCs w:val="18"/>
              </w:rPr>
              <w:t>6012</w:t>
            </w:r>
          </w:p>
        </w:tc>
        <w:tc>
          <w:tcPr>
            <w:tcW w:w="1689" w:type="dxa"/>
            <w:tcBorders>
              <w:top w:val="nil"/>
              <w:left w:val="nil"/>
              <w:bottom w:val="single" w:sz="4" w:space="0" w:color="000000"/>
              <w:right w:val="single" w:sz="4" w:space="0" w:color="000000"/>
            </w:tcBorders>
            <w:shd w:val="clear" w:color="auto" w:fill="auto"/>
            <w:vAlign w:val="center"/>
            <w:hideMark/>
          </w:tcPr>
          <w:p w14:paraId="76CE202A" w14:textId="77777777" w:rsidR="00F13A85" w:rsidRPr="00274169" w:rsidRDefault="00F13A85" w:rsidP="00F13A85">
            <w:pPr>
              <w:jc w:val="center"/>
              <w:rPr>
                <w:color w:val="000000"/>
                <w:sz w:val="18"/>
                <w:szCs w:val="18"/>
              </w:rPr>
            </w:pPr>
            <w:r w:rsidRPr="00274169">
              <w:rPr>
                <w:color w:val="000000"/>
                <w:sz w:val="18"/>
                <w:szCs w:val="18"/>
              </w:rPr>
              <w:t>Неорганизованный</w:t>
            </w:r>
          </w:p>
        </w:tc>
        <w:tc>
          <w:tcPr>
            <w:tcW w:w="1966" w:type="dxa"/>
            <w:tcBorders>
              <w:top w:val="nil"/>
              <w:left w:val="nil"/>
              <w:bottom w:val="single" w:sz="4" w:space="0" w:color="000000"/>
              <w:right w:val="single" w:sz="4" w:space="0" w:color="000000"/>
            </w:tcBorders>
            <w:shd w:val="clear" w:color="auto" w:fill="auto"/>
            <w:vAlign w:val="center"/>
            <w:hideMark/>
          </w:tcPr>
          <w:p w14:paraId="5CB4D79A" w14:textId="77777777" w:rsidR="00F13A85" w:rsidRPr="00274169" w:rsidRDefault="00F13A85" w:rsidP="00F13A85">
            <w:pPr>
              <w:rPr>
                <w:color w:val="000000"/>
                <w:sz w:val="18"/>
                <w:szCs w:val="18"/>
              </w:rPr>
            </w:pPr>
            <w:r w:rsidRPr="00274169">
              <w:rPr>
                <w:color w:val="000000"/>
                <w:sz w:val="18"/>
                <w:szCs w:val="18"/>
              </w:rPr>
              <w:t>Неорганизованный</w:t>
            </w:r>
          </w:p>
        </w:tc>
        <w:tc>
          <w:tcPr>
            <w:tcW w:w="454" w:type="dxa"/>
            <w:tcBorders>
              <w:top w:val="nil"/>
              <w:left w:val="nil"/>
              <w:bottom w:val="single" w:sz="4" w:space="0" w:color="000000"/>
              <w:right w:val="single" w:sz="4" w:space="0" w:color="000000"/>
            </w:tcBorders>
            <w:shd w:val="clear" w:color="auto" w:fill="auto"/>
            <w:vAlign w:val="center"/>
            <w:hideMark/>
          </w:tcPr>
          <w:p w14:paraId="20C021F6" w14:textId="77777777" w:rsidR="00F13A85" w:rsidRPr="00274169" w:rsidRDefault="00F13A85" w:rsidP="00F13A85">
            <w:pPr>
              <w:jc w:val="right"/>
              <w:rPr>
                <w:color w:val="000000"/>
                <w:sz w:val="18"/>
                <w:szCs w:val="18"/>
              </w:rPr>
            </w:pPr>
            <w:r w:rsidRPr="00274169">
              <w:rPr>
                <w:color w:val="000000"/>
                <w:sz w:val="18"/>
                <w:szCs w:val="18"/>
              </w:rPr>
              <w:t>1</w:t>
            </w:r>
          </w:p>
        </w:tc>
        <w:tc>
          <w:tcPr>
            <w:tcW w:w="490" w:type="dxa"/>
            <w:tcBorders>
              <w:top w:val="nil"/>
              <w:left w:val="nil"/>
              <w:bottom w:val="single" w:sz="4" w:space="0" w:color="000000"/>
              <w:right w:val="single" w:sz="4" w:space="0" w:color="000000"/>
            </w:tcBorders>
            <w:shd w:val="clear" w:color="auto" w:fill="auto"/>
            <w:vAlign w:val="center"/>
            <w:hideMark/>
          </w:tcPr>
          <w:p w14:paraId="05E3AD3E" w14:textId="77777777" w:rsidR="00F13A85" w:rsidRPr="00274169" w:rsidRDefault="00F13A85" w:rsidP="00F13A85">
            <w:pPr>
              <w:jc w:val="right"/>
              <w:rPr>
                <w:color w:val="000000"/>
                <w:sz w:val="18"/>
                <w:szCs w:val="18"/>
              </w:rPr>
            </w:pPr>
            <w:r w:rsidRPr="00274169">
              <w:rPr>
                <w:color w:val="000000"/>
                <w:sz w:val="18"/>
                <w:szCs w:val="18"/>
              </w:rPr>
              <w:t>2,0</w:t>
            </w:r>
          </w:p>
        </w:tc>
        <w:tc>
          <w:tcPr>
            <w:tcW w:w="850" w:type="dxa"/>
            <w:tcBorders>
              <w:top w:val="nil"/>
              <w:left w:val="nil"/>
              <w:bottom w:val="single" w:sz="4" w:space="0" w:color="000000"/>
              <w:right w:val="single" w:sz="4" w:space="0" w:color="000000"/>
            </w:tcBorders>
            <w:shd w:val="clear" w:color="auto" w:fill="auto"/>
            <w:vAlign w:val="center"/>
            <w:hideMark/>
          </w:tcPr>
          <w:p w14:paraId="0A79D2F5" w14:textId="77777777" w:rsidR="00F13A85" w:rsidRPr="00274169" w:rsidRDefault="00F13A85" w:rsidP="00F13A85">
            <w:pPr>
              <w:jc w:val="right"/>
              <w:rPr>
                <w:color w:val="000000"/>
                <w:sz w:val="18"/>
                <w:szCs w:val="18"/>
              </w:rPr>
            </w:pPr>
            <w:r w:rsidRPr="00274169">
              <w:rPr>
                <w:color w:val="000000"/>
                <w:sz w:val="18"/>
                <w:szCs w:val="18"/>
              </w:rPr>
              <w:t>0,00</w:t>
            </w:r>
          </w:p>
        </w:tc>
        <w:tc>
          <w:tcPr>
            <w:tcW w:w="710" w:type="dxa"/>
            <w:tcBorders>
              <w:top w:val="nil"/>
              <w:left w:val="nil"/>
              <w:bottom w:val="single" w:sz="4" w:space="0" w:color="000000"/>
              <w:right w:val="single" w:sz="4" w:space="0" w:color="000000"/>
            </w:tcBorders>
            <w:shd w:val="clear" w:color="auto" w:fill="auto"/>
            <w:vAlign w:val="center"/>
            <w:hideMark/>
          </w:tcPr>
          <w:p w14:paraId="7E9EB3A7" w14:textId="77777777" w:rsidR="00F13A85" w:rsidRPr="00274169" w:rsidRDefault="00F13A85" w:rsidP="00F13A85">
            <w:pPr>
              <w:jc w:val="right"/>
              <w:rPr>
                <w:color w:val="000000"/>
                <w:sz w:val="18"/>
                <w:szCs w:val="18"/>
              </w:rPr>
            </w:pPr>
            <w:r w:rsidRPr="00274169">
              <w:rPr>
                <w:color w:val="000000"/>
                <w:sz w:val="18"/>
                <w:szCs w:val="18"/>
              </w:rPr>
              <w:t>0,00</w:t>
            </w:r>
          </w:p>
        </w:tc>
        <w:tc>
          <w:tcPr>
            <w:tcW w:w="705" w:type="dxa"/>
            <w:tcBorders>
              <w:top w:val="nil"/>
              <w:left w:val="nil"/>
              <w:bottom w:val="single" w:sz="4" w:space="0" w:color="000000"/>
              <w:right w:val="single" w:sz="4" w:space="0" w:color="000000"/>
            </w:tcBorders>
            <w:shd w:val="clear" w:color="auto" w:fill="auto"/>
            <w:vAlign w:val="center"/>
            <w:hideMark/>
          </w:tcPr>
          <w:p w14:paraId="295F05C8" w14:textId="77777777" w:rsidR="00F13A85" w:rsidRPr="00274169" w:rsidRDefault="00F13A85" w:rsidP="00F13A85">
            <w:pPr>
              <w:jc w:val="right"/>
              <w:rPr>
                <w:color w:val="000000"/>
                <w:sz w:val="18"/>
                <w:szCs w:val="18"/>
              </w:rPr>
            </w:pPr>
            <w:r w:rsidRPr="00274169">
              <w:rPr>
                <w:color w:val="000000"/>
                <w:sz w:val="18"/>
                <w:szCs w:val="18"/>
              </w:rPr>
              <w:t>0,00</w:t>
            </w:r>
          </w:p>
        </w:tc>
        <w:tc>
          <w:tcPr>
            <w:tcW w:w="621" w:type="dxa"/>
            <w:tcBorders>
              <w:top w:val="nil"/>
              <w:left w:val="nil"/>
              <w:bottom w:val="single" w:sz="4" w:space="0" w:color="000000"/>
              <w:right w:val="single" w:sz="4" w:space="0" w:color="000000"/>
            </w:tcBorders>
            <w:shd w:val="clear" w:color="auto" w:fill="auto"/>
            <w:vAlign w:val="center"/>
            <w:hideMark/>
          </w:tcPr>
          <w:p w14:paraId="3D6D83BA" w14:textId="77777777" w:rsidR="00F13A85" w:rsidRPr="00274169" w:rsidRDefault="00F13A85" w:rsidP="00F13A85">
            <w:pPr>
              <w:jc w:val="right"/>
              <w:rPr>
                <w:color w:val="000000"/>
                <w:sz w:val="18"/>
                <w:szCs w:val="18"/>
              </w:rPr>
            </w:pPr>
            <w:r w:rsidRPr="00274169">
              <w:rPr>
                <w:color w:val="000000"/>
                <w:sz w:val="18"/>
                <w:szCs w:val="18"/>
              </w:rPr>
              <w:t>12,5</w:t>
            </w:r>
          </w:p>
        </w:tc>
        <w:tc>
          <w:tcPr>
            <w:tcW w:w="621" w:type="dxa"/>
            <w:tcBorders>
              <w:top w:val="nil"/>
              <w:left w:val="nil"/>
              <w:bottom w:val="single" w:sz="4" w:space="0" w:color="000000"/>
              <w:right w:val="single" w:sz="4" w:space="0" w:color="000000"/>
            </w:tcBorders>
            <w:shd w:val="clear" w:color="auto" w:fill="auto"/>
            <w:vAlign w:val="center"/>
            <w:hideMark/>
          </w:tcPr>
          <w:p w14:paraId="2D6347A5" w14:textId="77777777" w:rsidR="00F13A85" w:rsidRPr="00274169" w:rsidRDefault="00F13A85" w:rsidP="00F13A85">
            <w:pPr>
              <w:jc w:val="right"/>
              <w:rPr>
                <w:color w:val="000000"/>
                <w:sz w:val="18"/>
                <w:szCs w:val="18"/>
              </w:rPr>
            </w:pPr>
            <w:r w:rsidRPr="00274169">
              <w:rPr>
                <w:color w:val="000000"/>
                <w:sz w:val="18"/>
                <w:szCs w:val="18"/>
              </w:rPr>
              <w:t>6,8</w:t>
            </w:r>
          </w:p>
        </w:tc>
        <w:tc>
          <w:tcPr>
            <w:tcW w:w="621" w:type="dxa"/>
            <w:tcBorders>
              <w:top w:val="nil"/>
              <w:left w:val="nil"/>
              <w:bottom w:val="single" w:sz="4" w:space="0" w:color="000000"/>
              <w:right w:val="single" w:sz="4" w:space="0" w:color="000000"/>
            </w:tcBorders>
            <w:shd w:val="clear" w:color="auto" w:fill="auto"/>
            <w:vAlign w:val="center"/>
            <w:hideMark/>
          </w:tcPr>
          <w:p w14:paraId="54C04CF2" w14:textId="77777777" w:rsidR="00F13A85" w:rsidRPr="00274169" w:rsidRDefault="00F13A85" w:rsidP="00F13A85">
            <w:pPr>
              <w:jc w:val="right"/>
              <w:rPr>
                <w:color w:val="000000"/>
                <w:sz w:val="18"/>
                <w:szCs w:val="18"/>
              </w:rPr>
            </w:pPr>
            <w:r w:rsidRPr="00274169">
              <w:rPr>
                <w:color w:val="000000"/>
                <w:sz w:val="18"/>
                <w:szCs w:val="18"/>
              </w:rPr>
              <w:t>13,7</w:t>
            </w:r>
          </w:p>
        </w:tc>
        <w:tc>
          <w:tcPr>
            <w:tcW w:w="621" w:type="dxa"/>
            <w:tcBorders>
              <w:top w:val="nil"/>
              <w:left w:val="nil"/>
              <w:bottom w:val="single" w:sz="4" w:space="0" w:color="000000"/>
              <w:right w:val="single" w:sz="4" w:space="0" w:color="000000"/>
            </w:tcBorders>
            <w:shd w:val="clear" w:color="auto" w:fill="auto"/>
            <w:vAlign w:val="center"/>
            <w:hideMark/>
          </w:tcPr>
          <w:p w14:paraId="7054CF1B" w14:textId="77777777" w:rsidR="00F13A85" w:rsidRPr="00274169" w:rsidRDefault="00F13A85" w:rsidP="00F13A85">
            <w:pPr>
              <w:jc w:val="right"/>
              <w:rPr>
                <w:color w:val="000000"/>
                <w:sz w:val="18"/>
                <w:szCs w:val="18"/>
              </w:rPr>
            </w:pPr>
            <w:r w:rsidRPr="00274169">
              <w:rPr>
                <w:color w:val="000000"/>
                <w:sz w:val="18"/>
                <w:szCs w:val="18"/>
              </w:rPr>
              <w:t>7,3</w:t>
            </w:r>
          </w:p>
        </w:tc>
        <w:tc>
          <w:tcPr>
            <w:tcW w:w="487" w:type="dxa"/>
            <w:tcBorders>
              <w:top w:val="nil"/>
              <w:left w:val="nil"/>
              <w:bottom w:val="single" w:sz="4" w:space="0" w:color="000000"/>
              <w:right w:val="single" w:sz="4" w:space="0" w:color="000000"/>
            </w:tcBorders>
            <w:shd w:val="clear" w:color="auto" w:fill="auto"/>
            <w:vAlign w:val="center"/>
            <w:hideMark/>
          </w:tcPr>
          <w:p w14:paraId="009A2DEE" w14:textId="77777777" w:rsidR="00F13A85" w:rsidRPr="00274169" w:rsidRDefault="00F13A85" w:rsidP="00F13A85">
            <w:pPr>
              <w:jc w:val="right"/>
              <w:rPr>
                <w:color w:val="000000"/>
                <w:sz w:val="18"/>
                <w:szCs w:val="18"/>
              </w:rPr>
            </w:pPr>
            <w:r w:rsidRPr="00274169">
              <w:rPr>
                <w:color w:val="000000"/>
                <w:sz w:val="18"/>
                <w:szCs w:val="18"/>
              </w:rPr>
              <w:t>0</w:t>
            </w:r>
          </w:p>
        </w:tc>
        <w:tc>
          <w:tcPr>
            <w:tcW w:w="435" w:type="dxa"/>
            <w:tcBorders>
              <w:top w:val="nil"/>
              <w:left w:val="nil"/>
              <w:bottom w:val="single" w:sz="4" w:space="0" w:color="000000"/>
              <w:right w:val="single" w:sz="4" w:space="0" w:color="000000"/>
            </w:tcBorders>
            <w:shd w:val="clear" w:color="auto" w:fill="auto"/>
            <w:vAlign w:val="center"/>
            <w:hideMark/>
          </w:tcPr>
          <w:p w14:paraId="35E0C553" w14:textId="77777777" w:rsidR="00F13A85" w:rsidRPr="00274169" w:rsidRDefault="00F13A85" w:rsidP="00F13A85">
            <w:pPr>
              <w:jc w:val="right"/>
              <w:rPr>
                <w:color w:val="000000"/>
                <w:sz w:val="18"/>
                <w:szCs w:val="18"/>
              </w:rPr>
            </w:pPr>
            <w:r w:rsidRPr="00274169">
              <w:rPr>
                <w:color w:val="000000"/>
                <w:sz w:val="18"/>
                <w:szCs w:val="18"/>
              </w:rPr>
              <w:t>1</w:t>
            </w:r>
          </w:p>
        </w:tc>
        <w:tc>
          <w:tcPr>
            <w:tcW w:w="558" w:type="dxa"/>
            <w:tcBorders>
              <w:top w:val="nil"/>
              <w:left w:val="nil"/>
              <w:bottom w:val="single" w:sz="4" w:space="0" w:color="000000"/>
              <w:right w:val="single" w:sz="4" w:space="0" w:color="000000"/>
            </w:tcBorders>
            <w:shd w:val="clear" w:color="auto" w:fill="auto"/>
            <w:vAlign w:val="center"/>
            <w:hideMark/>
          </w:tcPr>
          <w:p w14:paraId="0AFECE09" w14:textId="77777777" w:rsidR="00F13A85" w:rsidRPr="00274169" w:rsidRDefault="00F13A85" w:rsidP="00F13A85">
            <w:pPr>
              <w:jc w:val="right"/>
              <w:rPr>
                <w:color w:val="000000"/>
                <w:sz w:val="18"/>
                <w:szCs w:val="18"/>
              </w:rPr>
            </w:pPr>
            <w:r w:rsidRPr="00274169">
              <w:rPr>
                <w:color w:val="000000"/>
                <w:sz w:val="18"/>
                <w:szCs w:val="18"/>
              </w:rPr>
              <w:t>0,00</w:t>
            </w:r>
          </w:p>
        </w:tc>
        <w:tc>
          <w:tcPr>
            <w:tcW w:w="558" w:type="dxa"/>
            <w:tcBorders>
              <w:top w:val="nil"/>
              <w:left w:val="nil"/>
              <w:bottom w:val="single" w:sz="4" w:space="0" w:color="000000"/>
              <w:right w:val="single" w:sz="4" w:space="0" w:color="000000"/>
            </w:tcBorders>
            <w:shd w:val="clear" w:color="auto" w:fill="auto"/>
            <w:vAlign w:val="center"/>
            <w:hideMark/>
          </w:tcPr>
          <w:p w14:paraId="6C32D5C8" w14:textId="77777777" w:rsidR="00F13A85" w:rsidRPr="00274169" w:rsidRDefault="00F13A85" w:rsidP="00F13A85">
            <w:pPr>
              <w:jc w:val="right"/>
              <w:rPr>
                <w:color w:val="000000"/>
                <w:sz w:val="18"/>
                <w:szCs w:val="18"/>
              </w:rPr>
            </w:pPr>
            <w:r w:rsidRPr="00274169">
              <w:rPr>
                <w:color w:val="000000"/>
                <w:sz w:val="18"/>
                <w:szCs w:val="18"/>
              </w:rPr>
              <w:t>0,00</w:t>
            </w:r>
          </w:p>
        </w:tc>
        <w:tc>
          <w:tcPr>
            <w:tcW w:w="891" w:type="dxa"/>
            <w:tcBorders>
              <w:top w:val="nil"/>
              <w:left w:val="nil"/>
              <w:bottom w:val="single" w:sz="4" w:space="0" w:color="000000"/>
              <w:right w:val="single" w:sz="4" w:space="0" w:color="000000"/>
            </w:tcBorders>
            <w:shd w:val="clear" w:color="auto" w:fill="auto"/>
            <w:vAlign w:val="center"/>
            <w:hideMark/>
          </w:tcPr>
          <w:p w14:paraId="7540416E" w14:textId="77777777" w:rsidR="00F13A85" w:rsidRPr="00274169" w:rsidRDefault="00F13A85" w:rsidP="00F13A85">
            <w:pPr>
              <w:jc w:val="right"/>
              <w:rPr>
                <w:color w:val="000000"/>
                <w:sz w:val="18"/>
                <w:szCs w:val="18"/>
              </w:rPr>
            </w:pPr>
            <w:r w:rsidRPr="00274169">
              <w:rPr>
                <w:color w:val="000000"/>
                <w:sz w:val="18"/>
                <w:szCs w:val="18"/>
              </w:rPr>
              <w:t>0,000000</w:t>
            </w:r>
          </w:p>
        </w:tc>
        <w:tc>
          <w:tcPr>
            <w:tcW w:w="628" w:type="dxa"/>
            <w:tcBorders>
              <w:top w:val="nil"/>
              <w:left w:val="nil"/>
              <w:bottom w:val="single" w:sz="4" w:space="0" w:color="000000"/>
              <w:right w:val="single" w:sz="4" w:space="0" w:color="000000"/>
            </w:tcBorders>
            <w:shd w:val="clear" w:color="auto" w:fill="auto"/>
            <w:vAlign w:val="center"/>
            <w:hideMark/>
          </w:tcPr>
          <w:p w14:paraId="3D1B08D4" w14:textId="77777777" w:rsidR="00F13A85" w:rsidRPr="00274169" w:rsidRDefault="00F13A85" w:rsidP="00F13A85">
            <w:pPr>
              <w:jc w:val="right"/>
              <w:rPr>
                <w:color w:val="000000"/>
                <w:sz w:val="18"/>
                <w:szCs w:val="18"/>
              </w:rPr>
            </w:pPr>
            <w:r w:rsidRPr="00274169">
              <w:rPr>
                <w:color w:val="000000"/>
                <w:sz w:val="18"/>
                <w:szCs w:val="18"/>
              </w:rPr>
              <w:t>0,0</w:t>
            </w:r>
          </w:p>
        </w:tc>
        <w:tc>
          <w:tcPr>
            <w:tcW w:w="981" w:type="dxa"/>
            <w:tcBorders>
              <w:top w:val="nil"/>
              <w:left w:val="nil"/>
              <w:bottom w:val="single" w:sz="4" w:space="0" w:color="000000"/>
              <w:right w:val="single" w:sz="4" w:space="0" w:color="000000"/>
            </w:tcBorders>
            <w:shd w:val="clear" w:color="auto" w:fill="auto"/>
            <w:vAlign w:val="center"/>
            <w:hideMark/>
          </w:tcPr>
          <w:p w14:paraId="512E8E32" w14:textId="77777777" w:rsidR="00F13A85" w:rsidRPr="00274169" w:rsidRDefault="00F13A85" w:rsidP="00F13A85">
            <w:pPr>
              <w:jc w:val="right"/>
              <w:rPr>
                <w:color w:val="000000"/>
                <w:sz w:val="18"/>
                <w:szCs w:val="18"/>
              </w:rPr>
            </w:pPr>
            <w:r w:rsidRPr="00274169">
              <w:rPr>
                <w:color w:val="000000"/>
                <w:sz w:val="18"/>
                <w:szCs w:val="18"/>
              </w:rPr>
              <w:t>1,2900000</w:t>
            </w:r>
          </w:p>
        </w:tc>
        <w:tc>
          <w:tcPr>
            <w:tcW w:w="576" w:type="dxa"/>
            <w:tcBorders>
              <w:top w:val="nil"/>
              <w:left w:val="nil"/>
              <w:bottom w:val="single" w:sz="4" w:space="0" w:color="000000"/>
              <w:right w:val="single" w:sz="4" w:space="0" w:color="000000"/>
            </w:tcBorders>
            <w:shd w:val="clear" w:color="auto" w:fill="auto"/>
            <w:vAlign w:val="center"/>
            <w:hideMark/>
          </w:tcPr>
          <w:p w14:paraId="02120490" w14:textId="77777777" w:rsidR="00F13A85" w:rsidRPr="00274169" w:rsidRDefault="00F13A85" w:rsidP="00F13A85">
            <w:pPr>
              <w:jc w:val="right"/>
              <w:rPr>
                <w:color w:val="000000"/>
                <w:sz w:val="18"/>
                <w:szCs w:val="18"/>
              </w:rPr>
            </w:pPr>
            <w:r w:rsidRPr="00274169">
              <w:rPr>
                <w:color w:val="000000"/>
                <w:sz w:val="18"/>
                <w:szCs w:val="18"/>
              </w:rPr>
              <w:t>3749</w:t>
            </w:r>
          </w:p>
        </w:tc>
        <w:tc>
          <w:tcPr>
            <w:tcW w:w="1912" w:type="dxa"/>
            <w:tcBorders>
              <w:top w:val="nil"/>
              <w:left w:val="nil"/>
              <w:bottom w:val="single" w:sz="4" w:space="0" w:color="000000"/>
              <w:right w:val="single" w:sz="4" w:space="0" w:color="000000"/>
            </w:tcBorders>
            <w:shd w:val="clear" w:color="auto" w:fill="auto"/>
            <w:vAlign w:val="center"/>
            <w:hideMark/>
          </w:tcPr>
          <w:p w14:paraId="0845A71D" w14:textId="77777777" w:rsidR="00F13A85" w:rsidRPr="00274169" w:rsidRDefault="00F13A85" w:rsidP="00F13A85">
            <w:pPr>
              <w:rPr>
                <w:color w:val="000000"/>
                <w:sz w:val="18"/>
                <w:szCs w:val="18"/>
              </w:rPr>
            </w:pPr>
            <w:r w:rsidRPr="00274169">
              <w:rPr>
                <w:color w:val="000000"/>
                <w:sz w:val="18"/>
                <w:szCs w:val="18"/>
              </w:rPr>
              <w:t>Пыль каменного угля</w:t>
            </w:r>
          </w:p>
        </w:tc>
        <w:tc>
          <w:tcPr>
            <w:tcW w:w="1251" w:type="dxa"/>
            <w:tcBorders>
              <w:top w:val="nil"/>
              <w:left w:val="nil"/>
              <w:bottom w:val="single" w:sz="4" w:space="0" w:color="000000"/>
              <w:right w:val="single" w:sz="4" w:space="0" w:color="000000"/>
            </w:tcBorders>
            <w:shd w:val="clear" w:color="auto" w:fill="auto"/>
            <w:vAlign w:val="center"/>
            <w:hideMark/>
          </w:tcPr>
          <w:p w14:paraId="7328A9C0" w14:textId="77777777" w:rsidR="00F13A85" w:rsidRPr="00274169" w:rsidRDefault="00F13A85" w:rsidP="00F13A85">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7A050DA5" w14:textId="77777777" w:rsidR="00F13A85" w:rsidRPr="00274169" w:rsidRDefault="00F13A85" w:rsidP="00F13A85">
            <w:pPr>
              <w:jc w:val="right"/>
              <w:rPr>
                <w:color w:val="000000"/>
                <w:sz w:val="18"/>
                <w:szCs w:val="18"/>
              </w:rPr>
            </w:pPr>
            <w:r w:rsidRPr="00274169">
              <w:rPr>
                <w:color w:val="000000"/>
                <w:sz w:val="18"/>
                <w:szCs w:val="18"/>
              </w:rPr>
              <w:t>0,0006795</w:t>
            </w:r>
          </w:p>
        </w:tc>
        <w:tc>
          <w:tcPr>
            <w:tcW w:w="1071" w:type="dxa"/>
            <w:tcBorders>
              <w:top w:val="nil"/>
              <w:left w:val="nil"/>
              <w:bottom w:val="single" w:sz="4" w:space="0" w:color="000000"/>
              <w:right w:val="single" w:sz="4" w:space="0" w:color="000000"/>
            </w:tcBorders>
            <w:shd w:val="clear" w:color="auto" w:fill="auto"/>
            <w:vAlign w:val="center"/>
            <w:hideMark/>
          </w:tcPr>
          <w:p w14:paraId="2EE95B05" w14:textId="77777777" w:rsidR="00F13A85" w:rsidRPr="00274169" w:rsidRDefault="00F13A85" w:rsidP="00F13A85">
            <w:pPr>
              <w:jc w:val="right"/>
              <w:rPr>
                <w:color w:val="000000"/>
                <w:sz w:val="18"/>
                <w:szCs w:val="18"/>
              </w:rPr>
            </w:pPr>
            <w:r w:rsidRPr="00274169">
              <w:rPr>
                <w:color w:val="000000"/>
                <w:sz w:val="18"/>
                <w:szCs w:val="18"/>
              </w:rPr>
              <w:t>0,00004810</w:t>
            </w:r>
          </w:p>
        </w:tc>
        <w:tc>
          <w:tcPr>
            <w:tcW w:w="1071" w:type="dxa"/>
            <w:tcBorders>
              <w:top w:val="nil"/>
              <w:left w:val="nil"/>
              <w:bottom w:val="single" w:sz="4" w:space="0" w:color="000000"/>
              <w:right w:val="single" w:sz="4" w:space="0" w:color="000000"/>
            </w:tcBorders>
            <w:shd w:val="clear" w:color="auto" w:fill="auto"/>
            <w:vAlign w:val="center"/>
            <w:hideMark/>
          </w:tcPr>
          <w:p w14:paraId="49558DD5" w14:textId="77777777" w:rsidR="00F13A85" w:rsidRPr="00274169" w:rsidRDefault="00F13A85" w:rsidP="00F13A85">
            <w:pPr>
              <w:jc w:val="right"/>
              <w:rPr>
                <w:color w:val="000000"/>
                <w:sz w:val="18"/>
                <w:szCs w:val="18"/>
              </w:rPr>
            </w:pPr>
            <w:r w:rsidRPr="00274169">
              <w:rPr>
                <w:color w:val="000000"/>
                <w:sz w:val="18"/>
                <w:szCs w:val="18"/>
              </w:rPr>
              <w:t>0,00004810</w:t>
            </w:r>
          </w:p>
        </w:tc>
        <w:tc>
          <w:tcPr>
            <w:tcW w:w="544" w:type="dxa"/>
            <w:tcBorders>
              <w:top w:val="nil"/>
              <w:left w:val="nil"/>
              <w:bottom w:val="single" w:sz="4" w:space="0" w:color="000000"/>
              <w:right w:val="single" w:sz="4" w:space="0" w:color="000000"/>
            </w:tcBorders>
            <w:shd w:val="clear" w:color="auto" w:fill="auto"/>
            <w:vAlign w:val="center"/>
            <w:hideMark/>
          </w:tcPr>
          <w:p w14:paraId="722EF500" w14:textId="77777777" w:rsidR="00F13A85" w:rsidRPr="00274169" w:rsidRDefault="00F13A85" w:rsidP="00F13A85">
            <w:pPr>
              <w:rPr>
                <w:color w:val="000000"/>
                <w:sz w:val="18"/>
                <w:szCs w:val="18"/>
              </w:rPr>
            </w:pPr>
            <w:r w:rsidRPr="00274169">
              <w:rPr>
                <w:color w:val="000000"/>
                <w:sz w:val="18"/>
                <w:szCs w:val="18"/>
              </w:rPr>
              <w:t> </w:t>
            </w:r>
          </w:p>
        </w:tc>
      </w:tr>
      <w:tr w:rsidR="00F13A85" w:rsidRPr="00274169" w14:paraId="29BF3154"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5C9E5D" w14:textId="77777777" w:rsidR="00F13A85" w:rsidRPr="00274169" w:rsidRDefault="00F13A85" w:rsidP="00F13A85">
            <w:pPr>
              <w:jc w:val="right"/>
              <w:rPr>
                <w:color w:val="000000"/>
                <w:sz w:val="18"/>
                <w:szCs w:val="18"/>
              </w:rPr>
            </w:pPr>
            <w:r w:rsidRPr="00274169">
              <w:rPr>
                <w:color w:val="000000"/>
                <w:sz w:val="18"/>
                <w:szCs w:val="18"/>
              </w:rPr>
              <w:t>6013</w:t>
            </w:r>
          </w:p>
        </w:tc>
        <w:tc>
          <w:tcPr>
            <w:tcW w:w="1689" w:type="dxa"/>
            <w:tcBorders>
              <w:top w:val="nil"/>
              <w:left w:val="nil"/>
              <w:bottom w:val="single" w:sz="4" w:space="0" w:color="000000"/>
              <w:right w:val="single" w:sz="4" w:space="0" w:color="000000"/>
            </w:tcBorders>
            <w:shd w:val="clear" w:color="auto" w:fill="auto"/>
            <w:vAlign w:val="center"/>
            <w:hideMark/>
          </w:tcPr>
          <w:p w14:paraId="5A34499F" w14:textId="77777777" w:rsidR="00F13A85" w:rsidRPr="00274169" w:rsidRDefault="00F13A85" w:rsidP="00F13A85">
            <w:pPr>
              <w:jc w:val="center"/>
              <w:rPr>
                <w:color w:val="000000"/>
                <w:sz w:val="18"/>
                <w:szCs w:val="18"/>
              </w:rPr>
            </w:pPr>
            <w:r w:rsidRPr="00274169">
              <w:rPr>
                <w:color w:val="000000"/>
                <w:sz w:val="18"/>
                <w:szCs w:val="18"/>
              </w:rPr>
              <w:t>Неорганизованный</w:t>
            </w:r>
          </w:p>
        </w:tc>
        <w:tc>
          <w:tcPr>
            <w:tcW w:w="1966" w:type="dxa"/>
            <w:tcBorders>
              <w:top w:val="nil"/>
              <w:left w:val="nil"/>
              <w:bottom w:val="single" w:sz="4" w:space="0" w:color="000000"/>
              <w:right w:val="single" w:sz="4" w:space="0" w:color="000000"/>
            </w:tcBorders>
            <w:shd w:val="clear" w:color="auto" w:fill="auto"/>
            <w:vAlign w:val="center"/>
            <w:hideMark/>
          </w:tcPr>
          <w:p w14:paraId="22F95213" w14:textId="77777777" w:rsidR="00F13A85" w:rsidRPr="00274169" w:rsidRDefault="00F13A85" w:rsidP="00F13A85">
            <w:pPr>
              <w:rPr>
                <w:color w:val="000000"/>
                <w:sz w:val="18"/>
                <w:szCs w:val="18"/>
              </w:rPr>
            </w:pPr>
            <w:r w:rsidRPr="00274169">
              <w:rPr>
                <w:color w:val="000000"/>
                <w:sz w:val="18"/>
                <w:szCs w:val="18"/>
              </w:rPr>
              <w:t>Неорганизованный</w:t>
            </w:r>
          </w:p>
        </w:tc>
        <w:tc>
          <w:tcPr>
            <w:tcW w:w="454" w:type="dxa"/>
            <w:tcBorders>
              <w:top w:val="nil"/>
              <w:left w:val="nil"/>
              <w:bottom w:val="single" w:sz="4" w:space="0" w:color="000000"/>
              <w:right w:val="single" w:sz="4" w:space="0" w:color="000000"/>
            </w:tcBorders>
            <w:shd w:val="clear" w:color="auto" w:fill="auto"/>
            <w:vAlign w:val="center"/>
            <w:hideMark/>
          </w:tcPr>
          <w:p w14:paraId="51CE594D" w14:textId="77777777" w:rsidR="00F13A85" w:rsidRPr="00274169" w:rsidRDefault="00F13A85" w:rsidP="00F13A85">
            <w:pPr>
              <w:jc w:val="right"/>
              <w:rPr>
                <w:color w:val="000000"/>
                <w:sz w:val="18"/>
                <w:szCs w:val="18"/>
              </w:rPr>
            </w:pPr>
            <w:r w:rsidRPr="00274169">
              <w:rPr>
                <w:color w:val="000000"/>
                <w:sz w:val="18"/>
                <w:szCs w:val="18"/>
              </w:rPr>
              <w:t>1</w:t>
            </w:r>
          </w:p>
        </w:tc>
        <w:tc>
          <w:tcPr>
            <w:tcW w:w="490" w:type="dxa"/>
            <w:tcBorders>
              <w:top w:val="nil"/>
              <w:left w:val="nil"/>
              <w:bottom w:val="single" w:sz="4" w:space="0" w:color="000000"/>
              <w:right w:val="single" w:sz="4" w:space="0" w:color="000000"/>
            </w:tcBorders>
            <w:shd w:val="clear" w:color="auto" w:fill="auto"/>
            <w:vAlign w:val="center"/>
            <w:hideMark/>
          </w:tcPr>
          <w:p w14:paraId="7444B3DD" w14:textId="77777777" w:rsidR="00F13A85" w:rsidRPr="00274169" w:rsidRDefault="00F13A85" w:rsidP="00F13A85">
            <w:pPr>
              <w:jc w:val="right"/>
              <w:rPr>
                <w:color w:val="000000"/>
                <w:sz w:val="18"/>
                <w:szCs w:val="18"/>
              </w:rPr>
            </w:pPr>
            <w:r w:rsidRPr="00274169">
              <w:rPr>
                <w:color w:val="000000"/>
                <w:sz w:val="18"/>
                <w:szCs w:val="18"/>
              </w:rPr>
              <w:t>2,0</w:t>
            </w:r>
          </w:p>
        </w:tc>
        <w:tc>
          <w:tcPr>
            <w:tcW w:w="850" w:type="dxa"/>
            <w:tcBorders>
              <w:top w:val="nil"/>
              <w:left w:val="nil"/>
              <w:bottom w:val="single" w:sz="4" w:space="0" w:color="000000"/>
              <w:right w:val="single" w:sz="4" w:space="0" w:color="000000"/>
            </w:tcBorders>
            <w:shd w:val="clear" w:color="auto" w:fill="auto"/>
            <w:vAlign w:val="center"/>
            <w:hideMark/>
          </w:tcPr>
          <w:p w14:paraId="0AB51DC6" w14:textId="77777777" w:rsidR="00F13A85" w:rsidRPr="00274169" w:rsidRDefault="00F13A85" w:rsidP="00F13A85">
            <w:pPr>
              <w:jc w:val="right"/>
              <w:rPr>
                <w:color w:val="000000"/>
                <w:sz w:val="18"/>
                <w:szCs w:val="18"/>
              </w:rPr>
            </w:pPr>
            <w:r w:rsidRPr="00274169">
              <w:rPr>
                <w:color w:val="000000"/>
                <w:sz w:val="18"/>
                <w:szCs w:val="18"/>
              </w:rPr>
              <w:t>0,00</w:t>
            </w:r>
          </w:p>
        </w:tc>
        <w:tc>
          <w:tcPr>
            <w:tcW w:w="710" w:type="dxa"/>
            <w:tcBorders>
              <w:top w:val="nil"/>
              <w:left w:val="nil"/>
              <w:bottom w:val="single" w:sz="4" w:space="0" w:color="000000"/>
              <w:right w:val="single" w:sz="4" w:space="0" w:color="000000"/>
            </w:tcBorders>
            <w:shd w:val="clear" w:color="auto" w:fill="auto"/>
            <w:vAlign w:val="center"/>
            <w:hideMark/>
          </w:tcPr>
          <w:p w14:paraId="6143EB67" w14:textId="77777777" w:rsidR="00F13A85" w:rsidRPr="00274169" w:rsidRDefault="00F13A85" w:rsidP="00F13A85">
            <w:pPr>
              <w:jc w:val="right"/>
              <w:rPr>
                <w:color w:val="000000"/>
                <w:sz w:val="18"/>
                <w:szCs w:val="18"/>
              </w:rPr>
            </w:pPr>
            <w:r w:rsidRPr="00274169">
              <w:rPr>
                <w:color w:val="000000"/>
                <w:sz w:val="18"/>
                <w:szCs w:val="18"/>
              </w:rPr>
              <w:t>0,00</w:t>
            </w:r>
          </w:p>
        </w:tc>
        <w:tc>
          <w:tcPr>
            <w:tcW w:w="705" w:type="dxa"/>
            <w:tcBorders>
              <w:top w:val="nil"/>
              <w:left w:val="nil"/>
              <w:bottom w:val="single" w:sz="4" w:space="0" w:color="000000"/>
              <w:right w:val="single" w:sz="4" w:space="0" w:color="000000"/>
            </w:tcBorders>
            <w:shd w:val="clear" w:color="auto" w:fill="auto"/>
            <w:vAlign w:val="center"/>
            <w:hideMark/>
          </w:tcPr>
          <w:p w14:paraId="05AAAA49" w14:textId="77777777" w:rsidR="00F13A85" w:rsidRPr="00274169" w:rsidRDefault="00F13A85" w:rsidP="00F13A85">
            <w:pPr>
              <w:jc w:val="right"/>
              <w:rPr>
                <w:color w:val="000000"/>
                <w:sz w:val="18"/>
                <w:szCs w:val="18"/>
              </w:rPr>
            </w:pPr>
            <w:r w:rsidRPr="00274169">
              <w:rPr>
                <w:color w:val="000000"/>
                <w:sz w:val="18"/>
                <w:szCs w:val="18"/>
              </w:rPr>
              <w:t>0,00</w:t>
            </w:r>
          </w:p>
        </w:tc>
        <w:tc>
          <w:tcPr>
            <w:tcW w:w="621" w:type="dxa"/>
            <w:tcBorders>
              <w:top w:val="nil"/>
              <w:left w:val="nil"/>
              <w:bottom w:val="single" w:sz="4" w:space="0" w:color="000000"/>
              <w:right w:val="single" w:sz="4" w:space="0" w:color="000000"/>
            </w:tcBorders>
            <w:shd w:val="clear" w:color="auto" w:fill="auto"/>
            <w:vAlign w:val="center"/>
            <w:hideMark/>
          </w:tcPr>
          <w:p w14:paraId="7F535A27" w14:textId="77777777" w:rsidR="00F13A85" w:rsidRPr="00274169" w:rsidRDefault="00F13A85" w:rsidP="00F13A85">
            <w:pPr>
              <w:jc w:val="right"/>
              <w:rPr>
                <w:color w:val="000000"/>
                <w:sz w:val="18"/>
                <w:szCs w:val="18"/>
              </w:rPr>
            </w:pPr>
            <w:r w:rsidRPr="00274169">
              <w:rPr>
                <w:color w:val="000000"/>
                <w:sz w:val="18"/>
                <w:szCs w:val="18"/>
              </w:rPr>
              <w:t>10,3</w:t>
            </w:r>
          </w:p>
        </w:tc>
        <w:tc>
          <w:tcPr>
            <w:tcW w:w="621" w:type="dxa"/>
            <w:tcBorders>
              <w:top w:val="nil"/>
              <w:left w:val="nil"/>
              <w:bottom w:val="single" w:sz="4" w:space="0" w:color="000000"/>
              <w:right w:val="single" w:sz="4" w:space="0" w:color="000000"/>
            </w:tcBorders>
            <w:shd w:val="clear" w:color="auto" w:fill="auto"/>
            <w:vAlign w:val="center"/>
            <w:hideMark/>
          </w:tcPr>
          <w:p w14:paraId="3BB68DBE" w14:textId="77777777" w:rsidR="00F13A85" w:rsidRPr="00274169" w:rsidRDefault="00F13A85" w:rsidP="00F13A85">
            <w:pPr>
              <w:jc w:val="right"/>
              <w:rPr>
                <w:color w:val="000000"/>
                <w:sz w:val="18"/>
                <w:szCs w:val="18"/>
              </w:rPr>
            </w:pPr>
            <w:r w:rsidRPr="00274169">
              <w:rPr>
                <w:color w:val="000000"/>
                <w:sz w:val="18"/>
                <w:szCs w:val="18"/>
              </w:rPr>
              <w:t>7</w:t>
            </w:r>
          </w:p>
        </w:tc>
        <w:tc>
          <w:tcPr>
            <w:tcW w:w="621" w:type="dxa"/>
            <w:tcBorders>
              <w:top w:val="nil"/>
              <w:left w:val="nil"/>
              <w:bottom w:val="single" w:sz="4" w:space="0" w:color="000000"/>
              <w:right w:val="single" w:sz="4" w:space="0" w:color="000000"/>
            </w:tcBorders>
            <w:shd w:val="clear" w:color="auto" w:fill="auto"/>
            <w:vAlign w:val="center"/>
            <w:hideMark/>
          </w:tcPr>
          <w:p w14:paraId="65688A5D" w14:textId="77777777" w:rsidR="00F13A85" w:rsidRPr="00274169" w:rsidRDefault="00F13A85" w:rsidP="00F13A85">
            <w:pPr>
              <w:jc w:val="right"/>
              <w:rPr>
                <w:color w:val="000000"/>
                <w:sz w:val="18"/>
                <w:szCs w:val="18"/>
              </w:rPr>
            </w:pPr>
            <w:r w:rsidRPr="00274169">
              <w:rPr>
                <w:color w:val="000000"/>
                <w:sz w:val="18"/>
                <w:szCs w:val="18"/>
              </w:rPr>
              <w:t>10,9</w:t>
            </w:r>
          </w:p>
        </w:tc>
        <w:tc>
          <w:tcPr>
            <w:tcW w:w="621" w:type="dxa"/>
            <w:tcBorders>
              <w:top w:val="nil"/>
              <w:left w:val="nil"/>
              <w:bottom w:val="single" w:sz="4" w:space="0" w:color="000000"/>
              <w:right w:val="single" w:sz="4" w:space="0" w:color="000000"/>
            </w:tcBorders>
            <w:shd w:val="clear" w:color="auto" w:fill="auto"/>
            <w:vAlign w:val="center"/>
            <w:hideMark/>
          </w:tcPr>
          <w:p w14:paraId="7690F18A" w14:textId="77777777" w:rsidR="00F13A85" w:rsidRPr="00274169" w:rsidRDefault="00F13A85" w:rsidP="00F13A85">
            <w:pPr>
              <w:jc w:val="right"/>
              <w:rPr>
                <w:color w:val="000000"/>
                <w:sz w:val="18"/>
                <w:szCs w:val="18"/>
              </w:rPr>
            </w:pPr>
            <w:r w:rsidRPr="00274169">
              <w:rPr>
                <w:color w:val="000000"/>
                <w:sz w:val="18"/>
                <w:szCs w:val="18"/>
              </w:rPr>
              <w:t>5,6</w:t>
            </w:r>
          </w:p>
        </w:tc>
        <w:tc>
          <w:tcPr>
            <w:tcW w:w="487" w:type="dxa"/>
            <w:tcBorders>
              <w:top w:val="nil"/>
              <w:left w:val="nil"/>
              <w:bottom w:val="single" w:sz="4" w:space="0" w:color="000000"/>
              <w:right w:val="single" w:sz="4" w:space="0" w:color="000000"/>
            </w:tcBorders>
            <w:shd w:val="clear" w:color="auto" w:fill="auto"/>
            <w:vAlign w:val="center"/>
            <w:hideMark/>
          </w:tcPr>
          <w:p w14:paraId="318F4095" w14:textId="77777777" w:rsidR="00F13A85" w:rsidRPr="00274169" w:rsidRDefault="00F13A85" w:rsidP="00F13A85">
            <w:pPr>
              <w:jc w:val="right"/>
              <w:rPr>
                <w:color w:val="000000"/>
                <w:sz w:val="18"/>
                <w:szCs w:val="18"/>
              </w:rPr>
            </w:pPr>
            <w:r w:rsidRPr="00274169">
              <w:rPr>
                <w:color w:val="000000"/>
                <w:sz w:val="18"/>
                <w:szCs w:val="18"/>
              </w:rPr>
              <w:t>0</w:t>
            </w:r>
          </w:p>
        </w:tc>
        <w:tc>
          <w:tcPr>
            <w:tcW w:w="435" w:type="dxa"/>
            <w:tcBorders>
              <w:top w:val="nil"/>
              <w:left w:val="nil"/>
              <w:bottom w:val="single" w:sz="4" w:space="0" w:color="000000"/>
              <w:right w:val="single" w:sz="4" w:space="0" w:color="000000"/>
            </w:tcBorders>
            <w:shd w:val="clear" w:color="auto" w:fill="auto"/>
            <w:vAlign w:val="center"/>
            <w:hideMark/>
          </w:tcPr>
          <w:p w14:paraId="5FAD5AEF" w14:textId="77777777" w:rsidR="00F13A85" w:rsidRPr="00274169" w:rsidRDefault="00F13A85" w:rsidP="00F13A85">
            <w:pPr>
              <w:jc w:val="right"/>
              <w:rPr>
                <w:color w:val="000000"/>
                <w:sz w:val="18"/>
                <w:szCs w:val="18"/>
              </w:rPr>
            </w:pPr>
            <w:r w:rsidRPr="00274169">
              <w:rPr>
                <w:color w:val="000000"/>
                <w:sz w:val="18"/>
                <w:szCs w:val="18"/>
              </w:rPr>
              <w:t>1</w:t>
            </w:r>
          </w:p>
        </w:tc>
        <w:tc>
          <w:tcPr>
            <w:tcW w:w="558" w:type="dxa"/>
            <w:tcBorders>
              <w:top w:val="nil"/>
              <w:left w:val="nil"/>
              <w:bottom w:val="single" w:sz="4" w:space="0" w:color="000000"/>
              <w:right w:val="single" w:sz="4" w:space="0" w:color="000000"/>
            </w:tcBorders>
            <w:shd w:val="clear" w:color="auto" w:fill="auto"/>
            <w:vAlign w:val="center"/>
            <w:hideMark/>
          </w:tcPr>
          <w:p w14:paraId="1886759E" w14:textId="77777777" w:rsidR="00F13A85" w:rsidRPr="00274169" w:rsidRDefault="00F13A85" w:rsidP="00F13A85">
            <w:pPr>
              <w:jc w:val="right"/>
              <w:rPr>
                <w:color w:val="000000"/>
                <w:sz w:val="18"/>
                <w:szCs w:val="18"/>
              </w:rPr>
            </w:pPr>
            <w:r w:rsidRPr="00274169">
              <w:rPr>
                <w:color w:val="000000"/>
                <w:sz w:val="18"/>
                <w:szCs w:val="18"/>
              </w:rPr>
              <w:t>0,00</w:t>
            </w:r>
          </w:p>
        </w:tc>
        <w:tc>
          <w:tcPr>
            <w:tcW w:w="558" w:type="dxa"/>
            <w:tcBorders>
              <w:top w:val="nil"/>
              <w:left w:val="nil"/>
              <w:bottom w:val="single" w:sz="4" w:space="0" w:color="000000"/>
              <w:right w:val="single" w:sz="4" w:space="0" w:color="000000"/>
            </w:tcBorders>
            <w:shd w:val="clear" w:color="auto" w:fill="auto"/>
            <w:vAlign w:val="center"/>
            <w:hideMark/>
          </w:tcPr>
          <w:p w14:paraId="795AEC5C" w14:textId="77777777" w:rsidR="00F13A85" w:rsidRPr="00274169" w:rsidRDefault="00F13A85" w:rsidP="00F13A85">
            <w:pPr>
              <w:jc w:val="right"/>
              <w:rPr>
                <w:color w:val="000000"/>
                <w:sz w:val="18"/>
                <w:szCs w:val="18"/>
              </w:rPr>
            </w:pPr>
            <w:r w:rsidRPr="00274169">
              <w:rPr>
                <w:color w:val="000000"/>
                <w:sz w:val="18"/>
                <w:szCs w:val="18"/>
              </w:rPr>
              <w:t>0,00</w:t>
            </w:r>
          </w:p>
        </w:tc>
        <w:tc>
          <w:tcPr>
            <w:tcW w:w="891" w:type="dxa"/>
            <w:tcBorders>
              <w:top w:val="nil"/>
              <w:left w:val="nil"/>
              <w:bottom w:val="single" w:sz="4" w:space="0" w:color="000000"/>
              <w:right w:val="single" w:sz="4" w:space="0" w:color="000000"/>
            </w:tcBorders>
            <w:shd w:val="clear" w:color="auto" w:fill="auto"/>
            <w:vAlign w:val="center"/>
            <w:hideMark/>
          </w:tcPr>
          <w:p w14:paraId="302A8DF1" w14:textId="77777777" w:rsidR="00F13A85" w:rsidRPr="00274169" w:rsidRDefault="00F13A85" w:rsidP="00F13A85">
            <w:pPr>
              <w:jc w:val="right"/>
              <w:rPr>
                <w:color w:val="000000"/>
                <w:sz w:val="18"/>
                <w:szCs w:val="18"/>
              </w:rPr>
            </w:pPr>
            <w:r w:rsidRPr="00274169">
              <w:rPr>
                <w:color w:val="000000"/>
                <w:sz w:val="18"/>
                <w:szCs w:val="18"/>
              </w:rPr>
              <w:t>0,000000</w:t>
            </w:r>
          </w:p>
        </w:tc>
        <w:tc>
          <w:tcPr>
            <w:tcW w:w="628" w:type="dxa"/>
            <w:tcBorders>
              <w:top w:val="nil"/>
              <w:left w:val="nil"/>
              <w:bottom w:val="single" w:sz="4" w:space="0" w:color="000000"/>
              <w:right w:val="single" w:sz="4" w:space="0" w:color="000000"/>
            </w:tcBorders>
            <w:shd w:val="clear" w:color="auto" w:fill="auto"/>
            <w:vAlign w:val="center"/>
            <w:hideMark/>
          </w:tcPr>
          <w:p w14:paraId="6B942E97" w14:textId="77777777" w:rsidR="00F13A85" w:rsidRPr="00274169" w:rsidRDefault="00F13A85" w:rsidP="00F13A85">
            <w:pPr>
              <w:jc w:val="right"/>
              <w:rPr>
                <w:color w:val="000000"/>
                <w:sz w:val="18"/>
                <w:szCs w:val="18"/>
              </w:rPr>
            </w:pPr>
            <w:r w:rsidRPr="00274169">
              <w:rPr>
                <w:color w:val="000000"/>
                <w:sz w:val="18"/>
                <w:szCs w:val="18"/>
              </w:rPr>
              <w:t>0,0</w:t>
            </w:r>
          </w:p>
        </w:tc>
        <w:tc>
          <w:tcPr>
            <w:tcW w:w="981" w:type="dxa"/>
            <w:tcBorders>
              <w:top w:val="nil"/>
              <w:left w:val="nil"/>
              <w:bottom w:val="single" w:sz="4" w:space="0" w:color="000000"/>
              <w:right w:val="single" w:sz="4" w:space="0" w:color="000000"/>
            </w:tcBorders>
            <w:shd w:val="clear" w:color="auto" w:fill="auto"/>
            <w:vAlign w:val="center"/>
            <w:hideMark/>
          </w:tcPr>
          <w:p w14:paraId="2ECC411B" w14:textId="77777777" w:rsidR="00F13A85" w:rsidRPr="00274169" w:rsidRDefault="00F13A85" w:rsidP="00F13A85">
            <w:pPr>
              <w:jc w:val="right"/>
              <w:rPr>
                <w:color w:val="000000"/>
                <w:sz w:val="18"/>
                <w:szCs w:val="18"/>
              </w:rPr>
            </w:pPr>
            <w:r w:rsidRPr="00274169">
              <w:rPr>
                <w:color w:val="000000"/>
                <w:sz w:val="18"/>
                <w:szCs w:val="18"/>
              </w:rPr>
              <w:t>1,2900000</w:t>
            </w:r>
          </w:p>
        </w:tc>
        <w:tc>
          <w:tcPr>
            <w:tcW w:w="576" w:type="dxa"/>
            <w:tcBorders>
              <w:top w:val="nil"/>
              <w:left w:val="nil"/>
              <w:bottom w:val="single" w:sz="4" w:space="0" w:color="000000"/>
              <w:right w:val="single" w:sz="4" w:space="0" w:color="000000"/>
            </w:tcBorders>
            <w:shd w:val="clear" w:color="auto" w:fill="auto"/>
            <w:vAlign w:val="center"/>
            <w:hideMark/>
          </w:tcPr>
          <w:p w14:paraId="6CEA7229" w14:textId="77777777" w:rsidR="00F13A85" w:rsidRPr="00274169" w:rsidRDefault="00F13A85" w:rsidP="00F13A85">
            <w:pPr>
              <w:jc w:val="right"/>
              <w:rPr>
                <w:color w:val="000000"/>
                <w:sz w:val="18"/>
                <w:szCs w:val="18"/>
              </w:rPr>
            </w:pPr>
            <w:r w:rsidRPr="00274169">
              <w:rPr>
                <w:color w:val="000000"/>
                <w:sz w:val="18"/>
                <w:szCs w:val="18"/>
              </w:rPr>
              <w:t>2908</w:t>
            </w:r>
          </w:p>
        </w:tc>
        <w:tc>
          <w:tcPr>
            <w:tcW w:w="1912" w:type="dxa"/>
            <w:tcBorders>
              <w:top w:val="nil"/>
              <w:left w:val="nil"/>
              <w:bottom w:val="single" w:sz="4" w:space="0" w:color="000000"/>
              <w:right w:val="single" w:sz="4" w:space="0" w:color="000000"/>
            </w:tcBorders>
            <w:shd w:val="clear" w:color="auto" w:fill="auto"/>
            <w:vAlign w:val="center"/>
            <w:hideMark/>
          </w:tcPr>
          <w:p w14:paraId="792A886D" w14:textId="77777777" w:rsidR="00F13A85" w:rsidRPr="00274169" w:rsidRDefault="00F13A85" w:rsidP="00F13A85">
            <w:pPr>
              <w:rPr>
                <w:color w:val="000000"/>
                <w:sz w:val="18"/>
                <w:szCs w:val="18"/>
              </w:rPr>
            </w:pPr>
            <w:r w:rsidRPr="00274169">
              <w:rPr>
                <w:color w:val="000000"/>
                <w:sz w:val="18"/>
                <w:szCs w:val="18"/>
              </w:rPr>
              <w:t>Пыль неорганическая: 70-20% SiO2</w:t>
            </w:r>
          </w:p>
        </w:tc>
        <w:tc>
          <w:tcPr>
            <w:tcW w:w="1251" w:type="dxa"/>
            <w:tcBorders>
              <w:top w:val="nil"/>
              <w:left w:val="nil"/>
              <w:bottom w:val="single" w:sz="4" w:space="0" w:color="000000"/>
              <w:right w:val="single" w:sz="4" w:space="0" w:color="000000"/>
            </w:tcBorders>
            <w:shd w:val="clear" w:color="auto" w:fill="auto"/>
            <w:vAlign w:val="center"/>
            <w:hideMark/>
          </w:tcPr>
          <w:p w14:paraId="6FC0AF69" w14:textId="77777777" w:rsidR="00F13A85" w:rsidRPr="00274169" w:rsidRDefault="00F13A85" w:rsidP="00F13A85">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4E164C0D" w14:textId="77777777" w:rsidR="00F13A85" w:rsidRPr="00274169" w:rsidRDefault="00F13A85" w:rsidP="00F13A85">
            <w:pPr>
              <w:jc w:val="right"/>
              <w:rPr>
                <w:color w:val="000000"/>
                <w:sz w:val="18"/>
                <w:szCs w:val="18"/>
              </w:rPr>
            </w:pPr>
            <w:r w:rsidRPr="00274169">
              <w:rPr>
                <w:color w:val="000000"/>
                <w:sz w:val="18"/>
                <w:szCs w:val="18"/>
              </w:rPr>
              <w:t>0,0003173</w:t>
            </w:r>
          </w:p>
        </w:tc>
        <w:tc>
          <w:tcPr>
            <w:tcW w:w="1071" w:type="dxa"/>
            <w:tcBorders>
              <w:top w:val="nil"/>
              <w:left w:val="nil"/>
              <w:bottom w:val="single" w:sz="4" w:space="0" w:color="000000"/>
              <w:right w:val="single" w:sz="4" w:space="0" w:color="000000"/>
            </w:tcBorders>
            <w:shd w:val="clear" w:color="auto" w:fill="auto"/>
            <w:vAlign w:val="center"/>
            <w:hideMark/>
          </w:tcPr>
          <w:p w14:paraId="487060C5" w14:textId="77777777" w:rsidR="00F13A85" w:rsidRPr="00274169" w:rsidRDefault="00F13A85" w:rsidP="00F13A85">
            <w:pPr>
              <w:jc w:val="right"/>
              <w:rPr>
                <w:color w:val="000000"/>
                <w:sz w:val="18"/>
                <w:szCs w:val="18"/>
              </w:rPr>
            </w:pPr>
            <w:r w:rsidRPr="00274169">
              <w:rPr>
                <w:color w:val="000000"/>
                <w:sz w:val="18"/>
                <w:szCs w:val="18"/>
              </w:rPr>
              <w:t>0,00009090</w:t>
            </w:r>
          </w:p>
        </w:tc>
        <w:tc>
          <w:tcPr>
            <w:tcW w:w="1071" w:type="dxa"/>
            <w:tcBorders>
              <w:top w:val="nil"/>
              <w:left w:val="nil"/>
              <w:bottom w:val="single" w:sz="4" w:space="0" w:color="000000"/>
              <w:right w:val="single" w:sz="4" w:space="0" w:color="000000"/>
            </w:tcBorders>
            <w:shd w:val="clear" w:color="auto" w:fill="auto"/>
            <w:vAlign w:val="center"/>
            <w:hideMark/>
          </w:tcPr>
          <w:p w14:paraId="1A3D3B70" w14:textId="77777777" w:rsidR="00F13A85" w:rsidRPr="00274169" w:rsidRDefault="00F13A85" w:rsidP="00F13A85">
            <w:pPr>
              <w:jc w:val="right"/>
              <w:rPr>
                <w:color w:val="000000"/>
                <w:sz w:val="18"/>
                <w:szCs w:val="18"/>
              </w:rPr>
            </w:pPr>
            <w:r w:rsidRPr="00274169">
              <w:rPr>
                <w:color w:val="000000"/>
                <w:sz w:val="18"/>
                <w:szCs w:val="18"/>
              </w:rPr>
              <w:t>0,00009090</w:t>
            </w:r>
          </w:p>
        </w:tc>
        <w:tc>
          <w:tcPr>
            <w:tcW w:w="544" w:type="dxa"/>
            <w:tcBorders>
              <w:top w:val="nil"/>
              <w:left w:val="nil"/>
              <w:bottom w:val="single" w:sz="4" w:space="0" w:color="000000"/>
              <w:right w:val="single" w:sz="4" w:space="0" w:color="000000"/>
            </w:tcBorders>
            <w:shd w:val="clear" w:color="auto" w:fill="auto"/>
            <w:vAlign w:val="center"/>
            <w:hideMark/>
          </w:tcPr>
          <w:p w14:paraId="3A1DF14F" w14:textId="77777777" w:rsidR="00F13A85" w:rsidRPr="00274169" w:rsidRDefault="00F13A85" w:rsidP="00F13A85">
            <w:pPr>
              <w:rPr>
                <w:color w:val="000000"/>
                <w:sz w:val="18"/>
                <w:szCs w:val="18"/>
              </w:rPr>
            </w:pPr>
            <w:r w:rsidRPr="00274169">
              <w:rPr>
                <w:color w:val="000000"/>
                <w:sz w:val="18"/>
                <w:szCs w:val="18"/>
              </w:rPr>
              <w:t> </w:t>
            </w:r>
          </w:p>
        </w:tc>
      </w:tr>
      <w:tr w:rsidR="00F13A85" w:rsidRPr="00274169" w14:paraId="142A87FA"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D41DE3" w14:textId="77777777" w:rsidR="00F13A85" w:rsidRPr="00274169" w:rsidRDefault="00F13A85" w:rsidP="00F13A85">
            <w:pPr>
              <w:jc w:val="right"/>
              <w:rPr>
                <w:color w:val="000000"/>
                <w:sz w:val="18"/>
                <w:szCs w:val="18"/>
              </w:rPr>
            </w:pPr>
            <w:r w:rsidRPr="00274169">
              <w:rPr>
                <w:color w:val="000000"/>
                <w:sz w:val="18"/>
                <w:szCs w:val="18"/>
              </w:rPr>
              <w:t>6014</w:t>
            </w:r>
          </w:p>
        </w:tc>
        <w:tc>
          <w:tcPr>
            <w:tcW w:w="1689" w:type="dxa"/>
            <w:tcBorders>
              <w:top w:val="nil"/>
              <w:left w:val="nil"/>
              <w:bottom w:val="single" w:sz="4" w:space="0" w:color="000000"/>
              <w:right w:val="single" w:sz="4" w:space="0" w:color="000000"/>
            </w:tcBorders>
            <w:shd w:val="clear" w:color="auto" w:fill="auto"/>
            <w:vAlign w:val="center"/>
            <w:hideMark/>
          </w:tcPr>
          <w:p w14:paraId="328B540C" w14:textId="77777777" w:rsidR="00F13A85" w:rsidRPr="00274169" w:rsidRDefault="00F13A85" w:rsidP="00F13A85">
            <w:pPr>
              <w:jc w:val="center"/>
              <w:rPr>
                <w:color w:val="000000"/>
                <w:sz w:val="18"/>
                <w:szCs w:val="18"/>
              </w:rPr>
            </w:pPr>
            <w:r w:rsidRPr="00274169">
              <w:rPr>
                <w:color w:val="000000"/>
                <w:sz w:val="18"/>
                <w:szCs w:val="18"/>
              </w:rPr>
              <w:t>Неорганизованный</w:t>
            </w:r>
          </w:p>
        </w:tc>
        <w:tc>
          <w:tcPr>
            <w:tcW w:w="1966" w:type="dxa"/>
            <w:tcBorders>
              <w:top w:val="nil"/>
              <w:left w:val="nil"/>
              <w:bottom w:val="single" w:sz="4" w:space="0" w:color="000000"/>
              <w:right w:val="single" w:sz="4" w:space="0" w:color="000000"/>
            </w:tcBorders>
            <w:shd w:val="clear" w:color="auto" w:fill="auto"/>
            <w:vAlign w:val="center"/>
            <w:hideMark/>
          </w:tcPr>
          <w:p w14:paraId="26242E3F" w14:textId="77777777" w:rsidR="00F13A85" w:rsidRPr="00274169" w:rsidRDefault="00F13A85" w:rsidP="00F13A85">
            <w:pPr>
              <w:rPr>
                <w:color w:val="000000"/>
                <w:sz w:val="18"/>
                <w:szCs w:val="18"/>
              </w:rPr>
            </w:pPr>
            <w:r w:rsidRPr="00274169">
              <w:rPr>
                <w:color w:val="000000"/>
                <w:sz w:val="18"/>
                <w:szCs w:val="18"/>
              </w:rPr>
              <w:t>Неорганизованный</w:t>
            </w:r>
          </w:p>
        </w:tc>
        <w:tc>
          <w:tcPr>
            <w:tcW w:w="454" w:type="dxa"/>
            <w:tcBorders>
              <w:top w:val="nil"/>
              <w:left w:val="nil"/>
              <w:bottom w:val="single" w:sz="4" w:space="0" w:color="000000"/>
              <w:right w:val="single" w:sz="4" w:space="0" w:color="000000"/>
            </w:tcBorders>
            <w:shd w:val="clear" w:color="auto" w:fill="auto"/>
            <w:vAlign w:val="center"/>
            <w:hideMark/>
          </w:tcPr>
          <w:p w14:paraId="550EF137" w14:textId="77777777" w:rsidR="00F13A85" w:rsidRPr="00274169" w:rsidRDefault="00F13A85" w:rsidP="00F13A85">
            <w:pPr>
              <w:jc w:val="right"/>
              <w:rPr>
                <w:color w:val="000000"/>
                <w:sz w:val="18"/>
                <w:szCs w:val="18"/>
              </w:rPr>
            </w:pPr>
            <w:r w:rsidRPr="00274169">
              <w:rPr>
                <w:color w:val="000000"/>
                <w:sz w:val="18"/>
                <w:szCs w:val="18"/>
              </w:rPr>
              <w:t>1</w:t>
            </w:r>
          </w:p>
        </w:tc>
        <w:tc>
          <w:tcPr>
            <w:tcW w:w="490" w:type="dxa"/>
            <w:tcBorders>
              <w:top w:val="nil"/>
              <w:left w:val="nil"/>
              <w:bottom w:val="single" w:sz="4" w:space="0" w:color="000000"/>
              <w:right w:val="single" w:sz="4" w:space="0" w:color="000000"/>
            </w:tcBorders>
            <w:shd w:val="clear" w:color="auto" w:fill="auto"/>
            <w:vAlign w:val="center"/>
            <w:hideMark/>
          </w:tcPr>
          <w:p w14:paraId="3948AC03" w14:textId="77777777" w:rsidR="00F13A85" w:rsidRPr="00274169" w:rsidRDefault="00F13A85" w:rsidP="00F13A85">
            <w:pPr>
              <w:jc w:val="right"/>
              <w:rPr>
                <w:color w:val="000000"/>
                <w:sz w:val="18"/>
                <w:szCs w:val="18"/>
              </w:rPr>
            </w:pPr>
            <w:r w:rsidRPr="00274169">
              <w:rPr>
                <w:color w:val="000000"/>
                <w:sz w:val="18"/>
                <w:szCs w:val="18"/>
              </w:rPr>
              <w:t>2,0</w:t>
            </w:r>
          </w:p>
        </w:tc>
        <w:tc>
          <w:tcPr>
            <w:tcW w:w="850" w:type="dxa"/>
            <w:tcBorders>
              <w:top w:val="nil"/>
              <w:left w:val="nil"/>
              <w:bottom w:val="single" w:sz="4" w:space="0" w:color="000000"/>
              <w:right w:val="single" w:sz="4" w:space="0" w:color="000000"/>
            </w:tcBorders>
            <w:shd w:val="clear" w:color="auto" w:fill="auto"/>
            <w:vAlign w:val="center"/>
            <w:hideMark/>
          </w:tcPr>
          <w:p w14:paraId="33FBD18C" w14:textId="77777777" w:rsidR="00F13A85" w:rsidRPr="00274169" w:rsidRDefault="00F13A85" w:rsidP="00F13A85">
            <w:pPr>
              <w:jc w:val="right"/>
              <w:rPr>
                <w:color w:val="000000"/>
                <w:sz w:val="18"/>
                <w:szCs w:val="18"/>
              </w:rPr>
            </w:pPr>
            <w:r w:rsidRPr="00274169">
              <w:rPr>
                <w:color w:val="000000"/>
                <w:sz w:val="18"/>
                <w:szCs w:val="18"/>
              </w:rPr>
              <w:t>0,00</w:t>
            </w:r>
          </w:p>
        </w:tc>
        <w:tc>
          <w:tcPr>
            <w:tcW w:w="710" w:type="dxa"/>
            <w:tcBorders>
              <w:top w:val="nil"/>
              <w:left w:val="nil"/>
              <w:bottom w:val="single" w:sz="4" w:space="0" w:color="000000"/>
              <w:right w:val="single" w:sz="4" w:space="0" w:color="000000"/>
            </w:tcBorders>
            <w:shd w:val="clear" w:color="auto" w:fill="auto"/>
            <w:vAlign w:val="center"/>
            <w:hideMark/>
          </w:tcPr>
          <w:p w14:paraId="5EA2B542" w14:textId="77777777" w:rsidR="00F13A85" w:rsidRPr="00274169" w:rsidRDefault="00F13A85" w:rsidP="00F13A85">
            <w:pPr>
              <w:jc w:val="right"/>
              <w:rPr>
                <w:color w:val="000000"/>
                <w:sz w:val="18"/>
                <w:szCs w:val="18"/>
              </w:rPr>
            </w:pPr>
            <w:r w:rsidRPr="00274169">
              <w:rPr>
                <w:color w:val="000000"/>
                <w:sz w:val="18"/>
                <w:szCs w:val="18"/>
              </w:rPr>
              <w:t>0,00</w:t>
            </w:r>
          </w:p>
        </w:tc>
        <w:tc>
          <w:tcPr>
            <w:tcW w:w="705" w:type="dxa"/>
            <w:tcBorders>
              <w:top w:val="nil"/>
              <w:left w:val="nil"/>
              <w:bottom w:val="single" w:sz="4" w:space="0" w:color="000000"/>
              <w:right w:val="single" w:sz="4" w:space="0" w:color="000000"/>
            </w:tcBorders>
            <w:shd w:val="clear" w:color="auto" w:fill="auto"/>
            <w:vAlign w:val="center"/>
            <w:hideMark/>
          </w:tcPr>
          <w:p w14:paraId="2310972B" w14:textId="77777777" w:rsidR="00F13A85" w:rsidRPr="00274169" w:rsidRDefault="00F13A85" w:rsidP="00F13A85">
            <w:pPr>
              <w:jc w:val="right"/>
              <w:rPr>
                <w:color w:val="000000"/>
                <w:sz w:val="18"/>
                <w:szCs w:val="18"/>
              </w:rPr>
            </w:pPr>
            <w:r w:rsidRPr="00274169">
              <w:rPr>
                <w:color w:val="000000"/>
                <w:sz w:val="18"/>
                <w:szCs w:val="18"/>
              </w:rPr>
              <w:t>0,00</w:t>
            </w:r>
          </w:p>
        </w:tc>
        <w:tc>
          <w:tcPr>
            <w:tcW w:w="621" w:type="dxa"/>
            <w:tcBorders>
              <w:top w:val="nil"/>
              <w:left w:val="nil"/>
              <w:bottom w:val="single" w:sz="4" w:space="0" w:color="000000"/>
              <w:right w:val="single" w:sz="4" w:space="0" w:color="000000"/>
            </w:tcBorders>
            <w:shd w:val="clear" w:color="auto" w:fill="auto"/>
            <w:vAlign w:val="center"/>
            <w:hideMark/>
          </w:tcPr>
          <w:p w14:paraId="4E841F91" w14:textId="77777777" w:rsidR="00F13A85" w:rsidRPr="00274169" w:rsidRDefault="00F13A85" w:rsidP="00F13A85">
            <w:pPr>
              <w:jc w:val="right"/>
              <w:rPr>
                <w:color w:val="000000"/>
                <w:sz w:val="18"/>
                <w:szCs w:val="18"/>
              </w:rPr>
            </w:pPr>
            <w:r w:rsidRPr="00274169">
              <w:rPr>
                <w:color w:val="000000"/>
                <w:sz w:val="18"/>
                <w:szCs w:val="18"/>
              </w:rPr>
              <w:t>11,4</w:t>
            </w:r>
          </w:p>
        </w:tc>
        <w:tc>
          <w:tcPr>
            <w:tcW w:w="621" w:type="dxa"/>
            <w:tcBorders>
              <w:top w:val="nil"/>
              <w:left w:val="nil"/>
              <w:bottom w:val="single" w:sz="4" w:space="0" w:color="000000"/>
              <w:right w:val="single" w:sz="4" w:space="0" w:color="000000"/>
            </w:tcBorders>
            <w:shd w:val="clear" w:color="auto" w:fill="auto"/>
            <w:vAlign w:val="center"/>
            <w:hideMark/>
          </w:tcPr>
          <w:p w14:paraId="3DBBDA70" w14:textId="77777777" w:rsidR="00F13A85" w:rsidRPr="00274169" w:rsidRDefault="00F13A85" w:rsidP="00F13A85">
            <w:pPr>
              <w:jc w:val="right"/>
              <w:rPr>
                <w:color w:val="000000"/>
                <w:sz w:val="18"/>
                <w:szCs w:val="18"/>
              </w:rPr>
            </w:pPr>
            <w:r w:rsidRPr="00274169">
              <w:rPr>
                <w:color w:val="000000"/>
                <w:sz w:val="18"/>
                <w:szCs w:val="18"/>
              </w:rPr>
              <w:t>0,7</w:t>
            </w:r>
          </w:p>
        </w:tc>
        <w:tc>
          <w:tcPr>
            <w:tcW w:w="621" w:type="dxa"/>
            <w:tcBorders>
              <w:top w:val="nil"/>
              <w:left w:val="nil"/>
              <w:bottom w:val="single" w:sz="4" w:space="0" w:color="000000"/>
              <w:right w:val="single" w:sz="4" w:space="0" w:color="000000"/>
            </w:tcBorders>
            <w:shd w:val="clear" w:color="auto" w:fill="auto"/>
            <w:vAlign w:val="center"/>
            <w:hideMark/>
          </w:tcPr>
          <w:p w14:paraId="6AB7CF94" w14:textId="77777777" w:rsidR="00F13A85" w:rsidRPr="00274169" w:rsidRDefault="00F13A85" w:rsidP="00F13A85">
            <w:pPr>
              <w:jc w:val="right"/>
              <w:rPr>
                <w:color w:val="000000"/>
                <w:sz w:val="18"/>
                <w:szCs w:val="18"/>
              </w:rPr>
            </w:pPr>
            <w:r w:rsidRPr="00274169">
              <w:rPr>
                <w:color w:val="000000"/>
                <w:sz w:val="18"/>
                <w:szCs w:val="18"/>
              </w:rPr>
              <w:t>13</w:t>
            </w:r>
          </w:p>
        </w:tc>
        <w:tc>
          <w:tcPr>
            <w:tcW w:w="621" w:type="dxa"/>
            <w:tcBorders>
              <w:top w:val="nil"/>
              <w:left w:val="nil"/>
              <w:bottom w:val="single" w:sz="4" w:space="0" w:color="000000"/>
              <w:right w:val="single" w:sz="4" w:space="0" w:color="000000"/>
            </w:tcBorders>
            <w:shd w:val="clear" w:color="auto" w:fill="auto"/>
            <w:vAlign w:val="center"/>
            <w:hideMark/>
          </w:tcPr>
          <w:p w14:paraId="28A35941" w14:textId="77777777" w:rsidR="00F13A85" w:rsidRPr="00274169" w:rsidRDefault="00F13A85" w:rsidP="00F13A85">
            <w:pPr>
              <w:jc w:val="right"/>
              <w:rPr>
                <w:color w:val="000000"/>
                <w:sz w:val="18"/>
                <w:szCs w:val="18"/>
              </w:rPr>
            </w:pPr>
            <w:r w:rsidRPr="00274169">
              <w:rPr>
                <w:color w:val="000000"/>
                <w:sz w:val="18"/>
                <w:szCs w:val="18"/>
              </w:rPr>
              <w:t>1,5</w:t>
            </w:r>
          </w:p>
        </w:tc>
        <w:tc>
          <w:tcPr>
            <w:tcW w:w="487" w:type="dxa"/>
            <w:tcBorders>
              <w:top w:val="nil"/>
              <w:left w:val="nil"/>
              <w:bottom w:val="single" w:sz="4" w:space="0" w:color="000000"/>
              <w:right w:val="single" w:sz="4" w:space="0" w:color="000000"/>
            </w:tcBorders>
            <w:shd w:val="clear" w:color="auto" w:fill="auto"/>
            <w:vAlign w:val="center"/>
            <w:hideMark/>
          </w:tcPr>
          <w:p w14:paraId="1DA3C917" w14:textId="77777777" w:rsidR="00F13A85" w:rsidRPr="00274169" w:rsidRDefault="00F13A85" w:rsidP="00F13A85">
            <w:pPr>
              <w:jc w:val="right"/>
              <w:rPr>
                <w:color w:val="000000"/>
                <w:sz w:val="18"/>
                <w:szCs w:val="18"/>
              </w:rPr>
            </w:pPr>
            <w:r w:rsidRPr="00274169">
              <w:rPr>
                <w:color w:val="000000"/>
                <w:sz w:val="18"/>
                <w:szCs w:val="18"/>
              </w:rPr>
              <w:t>0</w:t>
            </w:r>
          </w:p>
        </w:tc>
        <w:tc>
          <w:tcPr>
            <w:tcW w:w="435" w:type="dxa"/>
            <w:tcBorders>
              <w:top w:val="nil"/>
              <w:left w:val="nil"/>
              <w:bottom w:val="single" w:sz="4" w:space="0" w:color="000000"/>
              <w:right w:val="single" w:sz="4" w:space="0" w:color="000000"/>
            </w:tcBorders>
            <w:shd w:val="clear" w:color="auto" w:fill="auto"/>
            <w:vAlign w:val="center"/>
            <w:hideMark/>
          </w:tcPr>
          <w:p w14:paraId="2F662CDB" w14:textId="77777777" w:rsidR="00F13A85" w:rsidRPr="00274169" w:rsidRDefault="00F13A85" w:rsidP="00F13A85">
            <w:pPr>
              <w:jc w:val="right"/>
              <w:rPr>
                <w:color w:val="000000"/>
                <w:sz w:val="18"/>
                <w:szCs w:val="18"/>
              </w:rPr>
            </w:pPr>
            <w:r w:rsidRPr="00274169">
              <w:rPr>
                <w:color w:val="000000"/>
                <w:sz w:val="18"/>
                <w:szCs w:val="18"/>
              </w:rPr>
              <w:t>1</w:t>
            </w:r>
          </w:p>
        </w:tc>
        <w:tc>
          <w:tcPr>
            <w:tcW w:w="558" w:type="dxa"/>
            <w:tcBorders>
              <w:top w:val="nil"/>
              <w:left w:val="nil"/>
              <w:bottom w:val="single" w:sz="4" w:space="0" w:color="000000"/>
              <w:right w:val="single" w:sz="4" w:space="0" w:color="000000"/>
            </w:tcBorders>
            <w:shd w:val="clear" w:color="auto" w:fill="auto"/>
            <w:vAlign w:val="center"/>
            <w:hideMark/>
          </w:tcPr>
          <w:p w14:paraId="7DD39B8E" w14:textId="77777777" w:rsidR="00F13A85" w:rsidRPr="00274169" w:rsidRDefault="00F13A85" w:rsidP="00F13A85">
            <w:pPr>
              <w:jc w:val="right"/>
              <w:rPr>
                <w:color w:val="000000"/>
                <w:sz w:val="18"/>
                <w:szCs w:val="18"/>
              </w:rPr>
            </w:pPr>
            <w:r w:rsidRPr="00274169">
              <w:rPr>
                <w:color w:val="000000"/>
                <w:sz w:val="18"/>
                <w:szCs w:val="18"/>
              </w:rPr>
              <w:t>0,00</w:t>
            </w:r>
          </w:p>
        </w:tc>
        <w:tc>
          <w:tcPr>
            <w:tcW w:w="558" w:type="dxa"/>
            <w:tcBorders>
              <w:top w:val="nil"/>
              <w:left w:val="nil"/>
              <w:bottom w:val="single" w:sz="4" w:space="0" w:color="000000"/>
              <w:right w:val="single" w:sz="4" w:space="0" w:color="000000"/>
            </w:tcBorders>
            <w:shd w:val="clear" w:color="auto" w:fill="auto"/>
            <w:vAlign w:val="center"/>
            <w:hideMark/>
          </w:tcPr>
          <w:p w14:paraId="3A039A29" w14:textId="77777777" w:rsidR="00F13A85" w:rsidRPr="00274169" w:rsidRDefault="00F13A85" w:rsidP="00F13A85">
            <w:pPr>
              <w:jc w:val="right"/>
              <w:rPr>
                <w:color w:val="000000"/>
                <w:sz w:val="18"/>
                <w:szCs w:val="18"/>
              </w:rPr>
            </w:pPr>
            <w:r w:rsidRPr="00274169">
              <w:rPr>
                <w:color w:val="000000"/>
                <w:sz w:val="18"/>
                <w:szCs w:val="18"/>
              </w:rPr>
              <w:t>0,00</w:t>
            </w:r>
          </w:p>
        </w:tc>
        <w:tc>
          <w:tcPr>
            <w:tcW w:w="891" w:type="dxa"/>
            <w:tcBorders>
              <w:top w:val="nil"/>
              <w:left w:val="nil"/>
              <w:bottom w:val="single" w:sz="4" w:space="0" w:color="000000"/>
              <w:right w:val="single" w:sz="4" w:space="0" w:color="000000"/>
            </w:tcBorders>
            <w:shd w:val="clear" w:color="auto" w:fill="auto"/>
            <w:vAlign w:val="center"/>
            <w:hideMark/>
          </w:tcPr>
          <w:p w14:paraId="373DEF3C" w14:textId="77777777" w:rsidR="00F13A85" w:rsidRPr="00274169" w:rsidRDefault="00F13A85" w:rsidP="00F13A85">
            <w:pPr>
              <w:jc w:val="right"/>
              <w:rPr>
                <w:color w:val="000000"/>
                <w:sz w:val="18"/>
                <w:szCs w:val="18"/>
              </w:rPr>
            </w:pPr>
            <w:r w:rsidRPr="00274169">
              <w:rPr>
                <w:color w:val="000000"/>
                <w:sz w:val="18"/>
                <w:szCs w:val="18"/>
              </w:rPr>
              <w:t>0,000000</w:t>
            </w:r>
          </w:p>
        </w:tc>
        <w:tc>
          <w:tcPr>
            <w:tcW w:w="628" w:type="dxa"/>
            <w:tcBorders>
              <w:top w:val="nil"/>
              <w:left w:val="nil"/>
              <w:bottom w:val="single" w:sz="4" w:space="0" w:color="000000"/>
              <w:right w:val="single" w:sz="4" w:space="0" w:color="000000"/>
            </w:tcBorders>
            <w:shd w:val="clear" w:color="auto" w:fill="auto"/>
            <w:vAlign w:val="center"/>
            <w:hideMark/>
          </w:tcPr>
          <w:p w14:paraId="5E0FB08E" w14:textId="77777777" w:rsidR="00F13A85" w:rsidRPr="00274169" w:rsidRDefault="00F13A85" w:rsidP="00F13A85">
            <w:pPr>
              <w:jc w:val="right"/>
              <w:rPr>
                <w:color w:val="000000"/>
                <w:sz w:val="18"/>
                <w:szCs w:val="18"/>
              </w:rPr>
            </w:pPr>
            <w:r w:rsidRPr="00274169">
              <w:rPr>
                <w:color w:val="000000"/>
                <w:sz w:val="18"/>
                <w:szCs w:val="18"/>
              </w:rPr>
              <w:t>0,0</w:t>
            </w:r>
          </w:p>
        </w:tc>
        <w:tc>
          <w:tcPr>
            <w:tcW w:w="981" w:type="dxa"/>
            <w:tcBorders>
              <w:top w:val="nil"/>
              <w:left w:val="nil"/>
              <w:bottom w:val="single" w:sz="4" w:space="0" w:color="000000"/>
              <w:right w:val="single" w:sz="4" w:space="0" w:color="000000"/>
            </w:tcBorders>
            <w:shd w:val="clear" w:color="auto" w:fill="auto"/>
            <w:vAlign w:val="center"/>
            <w:hideMark/>
          </w:tcPr>
          <w:p w14:paraId="1AF516AC" w14:textId="77777777" w:rsidR="00F13A85" w:rsidRPr="00274169" w:rsidRDefault="00F13A85" w:rsidP="00F13A85">
            <w:pPr>
              <w:jc w:val="right"/>
              <w:rPr>
                <w:color w:val="000000"/>
                <w:sz w:val="18"/>
                <w:szCs w:val="18"/>
              </w:rPr>
            </w:pPr>
            <w:r w:rsidRPr="00274169">
              <w:rPr>
                <w:color w:val="000000"/>
                <w:sz w:val="18"/>
                <w:szCs w:val="18"/>
              </w:rPr>
              <w:t>1,2900000</w:t>
            </w:r>
          </w:p>
        </w:tc>
        <w:tc>
          <w:tcPr>
            <w:tcW w:w="576" w:type="dxa"/>
            <w:tcBorders>
              <w:top w:val="nil"/>
              <w:left w:val="nil"/>
              <w:bottom w:val="single" w:sz="4" w:space="0" w:color="000000"/>
              <w:right w:val="single" w:sz="4" w:space="0" w:color="000000"/>
            </w:tcBorders>
            <w:shd w:val="clear" w:color="auto" w:fill="auto"/>
            <w:vAlign w:val="center"/>
            <w:hideMark/>
          </w:tcPr>
          <w:p w14:paraId="47738B37" w14:textId="77777777" w:rsidR="00F13A85" w:rsidRPr="00274169" w:rsidRDefault="00F13A85" w:rsidP="00F13A85">
            <w:pPr>
              <w:jc w:val="right"/>
              <w:rPr>
                <w:color w:val="000000"/>
                <w:sz w:val="18"/>
                <w:szCs w:val="18"/>
              </w:rPr>
            </w:pPr>
            <w:r w:rsidRPr="00274169">
              <w:rPr>
                <w:color w:val="000000"/>
                <w:sz w:val="18"/>
                <w:szCs w:val="18"/>
              </w:rPr>
              <w:t>0301</w:t>
            </w:r>
          </w:p>
        </w:tc>
        <w:tc>
          <w:tcPr>
            <w:tcW w:w="1912" w:type="dxa"/>
            <w:tcBorders>
              <w:top w:val="nil"/>
              <w:left w:val="nil"/>
              <w:bottom w:val="single" w:sz="4" w:space="0" w:color="000000"/>
              <w:right w:val="single" w:sz="4" w:space="0" w:color="000000"/>
            </w:tcBorders>
            <w:shd w:val="clear" w:color="auto" w:fill="auto"/>
            <w:vAlign w:val="center"/>
            <w:hideMark/>
          </w:tcPr>
          <w:p w14:paraId="36B0A8CE" w14:textId="77777777" w:rsidR="00F13A85" w:rsidRPr="00274169" w:rsidRDefault="00F13A85" w:rsidP="00F13A85">
            <w:pPr>
              <w:rPr>
                <w:color w:val="000000"/>
                <w:sz w:val="18"/>
                <w:szCs w:val="18"/>
              </w:rPr>
            </w:pPr>
            <w:r w:rsidRPr="00274169">
              <w:rPr>
                <w:color w:val="000000"/>
                <w:sz w:val="18"/>
                <w:szCs w:val="18"/>
              </w:rPr>
              <w:t>Азота диоксид (Двуокись азота; пероксид азота)</w:t>
            </w:r>
          </w:p>
        </w:tc>
        <w:tc>
          <w:tcPr>
            <w:tcW w:w="1251" w:type="dxa"/>
            <w:tcBorders>
              <w:top w:val="nil"/>
              <w:left w:val="nil"/>
              <w:bottom w:val="single" w:sz="4" w:space="0" w:color="000000"/>
              <w:right w:val="single" w:sz="4" w:space="0" w:color="000000"/>
            </w:tcBorders>
            <w:shd w:val="clear" w:color="auto" w:fill="auto"/>
            <w:vAlign w:val="center"/>
            <w:hideMark/>
          </w:tcPr>
          <w:p w14:paraId="3248A8ED" w14:textId="77777777" w:rsidR="00F13A85" w:rsidRPr="00274169" w:rsidRDefault="00F13A85" w:rsidP="00F13A85">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28854784" w14:textId="77777777" w:rsidR="00F13A85" w:rsidRPr="00274169" w:rsidRDefault="00F13A85" w:rsidP="00F13A85">
            <w:pPr>
              <w:jc w:val="right"/>
              <w:rPr>
                <w:color w:val="000000"/>
                <w:sz w:val="18"/>
                <w:szCs w:val="18"/>
              </w:rPr>
            </w:pPr>
            <w:r w:rsidRPr="00274169">
              <w:rPr>
                <w:color w:val="000000"/>
                <w:sz w:val="18"/>
                <w:szCs w:val="18"/>
              </w:rPr>
              <w:t>0,0000007</w:t>
            </w:r>
          </w:p>
        </w:tc>
        <w:tc>
          <w:tcPr>
            <w:tcW w:w="1071" w:type="dxa"/>
            <w:tcBorders>
              <w:top w:val="nil"/>
              <w:left w:val="nil"/>
              <w:bottom w:val="single" w:sz="4" w:space="0" w:color="000000"/>
              <w:right w:val="single" w:sz="4" w:space="0" w:color="000000"/>
            </w:tcBorders>
            <w:shd w:val="clear" w:color="auto" w:fill="auto"/>
            <w:vAlign w:val="center"/>
            <w:hideMark/>
          </w:tcPr>
          <w:p w14:paraId="1C156E5E" w14:textId="77777777" w:rsidR="00F13A85" w:rsidRPr="00274169" w:rsidRDefault="00F13A85" w:rsidP="00F13A85">
            <w:pPr>
              <w:jc w:val="right"/>
              <w:rPr>
                <w:color w:val="000000"/>
                <w:sz w:val="18"/>
                <w:szCs w:val="18"/>
              </w:rPr>
            </w:pPr>
            <w:r w:rsidRPr="00274169">
              <w:rPr>
                <w:color w:val="000000"/>
                <w:sz w:val="18"/>
                <w:szCs w:val="18"/>
              </w:rPr>
              <w:t>0,00001200</w:t>
            </w:r>
          </w:p>
        </w:tc>
        <w:tc>
          <w:tcPr>
            <w:tcW w:w="1071" w:type="dxa"/>
            <w:tcBorders>
              <w:top w:val="nil"/>
              <w:left w:val="nil"/>
              <w:bottom w:val="single" w:sz="4" w:space="0" w:color="000000"/>
              <w:right w:val="single" w:sz="4" w:space="0" w:color="000000"/>
            </w:tcBorders>
            <w:shd w:val="clear" w:color="auto" w:fill="auto"/>
            <w:vAlign w:val="center"/>
            <w:hideMark/>
          </w:tcPr>
          <w:p w14:paraId="7D37D6B3" w14:textId="77777777" w:rsidR="00F13A85" w:rsidRPr="00274169" w:rsidRDefault="00F13A85" w:rsidP="00F13A85">
            <w:pPr>
              <w:jc w:val="right"/>
              <w:rPr>
                <w:color w:val="000000"/>
                <w:sz w:val="18"/>
                <w:szCs w:val="18"/>
              </w:rPr>
            </w:pPr>
            <w:r w:rsidRPr="00274169">
              <w:rPr>
                <w:color w:val="000000"/>
                <w:sz w:val="18"/>
                <w:szCs w:val="18"/>
              </w:rPr>
              <w:t>0,00001200</w:t>
            </w:r>
          </w:p>
        </w:tc>
        <w:tc>
          <w:tcPr>
            <w:tcW w:w="544" w:type="dxa"/>
            <w:tcBorders>
              <w:top w:val="nil"/>
              <w:left w:val="nil"/>
              <w:bottom w:val="single" w:sz="4" w:space="0" w:color="000000"/>
              <w:right w:val="single" w:sz="4" w:space="0" w:color="000000"/>
            </w:tcBorders>
            <w:shd w:val="clear" w:color="auto" w:fill="auto"/>
            <w:vAlign w:val="center"/>
            <w:hideMark/>
          </w:tcPr>
          <w:p w14:paraId="623486F6" w14:textId="77777777" w:rsidR="00F13A85" w:rsidRPr="00274169" w:rsidRDefault="00F13A85" w:rsidP="00F13A85">
            <w:pPr>
              <w:rPr>
                <w:color w:val="000000"/>
                <w:sz w:val="18"/>
                <w:szCs w:val="18"/>
              </w:rPr>
            </w:pPr>
            <w:r w:rsidRPr="00274169">
              <w:rPr>
                <w:color w:val="000000"/>
                <w:sz w:val="18"/>
                <w:szCs w:val="18"/>
              </w:rPr>
              <w:t> </w:t>
            </w:r>
          </w:p>
        </w:tc>
      </w:tr>
      <w:tr w:rsidR="00F13A85" w:rsidRPr="00274169" w14:paraId="7D686F2A"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AF37EB"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630111C1"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3B12FBB8"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624F9D2E"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234DD7A9"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7C574216"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3A8F4213"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24E6A4F3"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F52D425"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7A16F6C"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73C7639"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5904971"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2B5E3AA3"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58FC36BC"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5ECCBAFD"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6F2E5CF1"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60B06C01"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6B2C5646"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1EF6BB8F"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7A8627CD" w14:textId="77777777" w:rsidR="00E6585A" w:rsidRPr="00274169" w:rsidRDefault="00E6585A" w:rsidP="00E6585A">
            <w:pPr>
              <w:jc w:val="right"/>
              <w:rPr>
                <w:color w:val="000000"/>
                <w:sz w:val="18"/>
                <w:szCs w:val="18"/>
              </w:rPr>
            </w:pPr>
            <w:r w:rsidRPr="00274169">
              <w:rPr>
                <w:color w:val="000000"/>
                <w:sz w:val="18"/>
                <w:szCs w:val="18"/>
              </w:rPr>
              <w:t>0303</w:t>
            </w:r>
          </w:p>
        </w:tc>
        <w:tc>
          <w:tcPr>
            <w:tcW w:w="1912" w:type="dxa"/>
            <w:tcBorders>
              <w:top w:val="nil"/>
              <w:left w:val="nil"/>
              <w:bottom w:val="single" w:sz="4" w:space="0" w:color="000000"/>
              <w:right w:val="single" w:sz="4" w:space="0" w:color="000000"/>
            </w:tcBorders>
            <w:shd w:val="clear" w:color="auto" w:fill="auto"/>
            <w:vAlign w:val="center"/>
            <w:hideMark/>
          </w:tcPr>
          <w:p w14:paraId="07B1CEEC" w14:textId="77777777" w:rsidR="00E6585A" w:rsidRPr="00274169" w:rsidRDefault="00E6585A" w:rsidP="00E6585A">
            <w:pPr>
              <w:rPr>
                <w:color w:val="000000"/>
                <w:sz w:val="18"/>
                <w:szCs w:val="18"/>
              </w:rPr>
            </w:pPr>
            <w:r w:rsidRPr="00274169">
              <w:rPr>
                <w:color w:val="000000"/>
                <w:sz w:val="18"/>
                <w:szCs w:val="18"/>
              </w:rPr>
              <w:t>Аммиак (Азота гидрид)</w:t>
            </w:r>
          </w:p>
        </w:tc>
        <w:tc>
          <w:tcPr>
            <w:tcW w:w="1251" w:type="dxa"/>
            <w:tcBorders>
              <w:top w:val="nil"/>
              <w:left w:val="nil"/>
              <w:bottom w:val="single" w:sz="4" w:space="0" w:color="000000"/>
              <w:right w:val="single" w:sz="4" w:space="0" w:color="000000"/>
            </w:tcBorders>
            <w:shd w:val="clear" w:color="auto" w:fill="auto"/>
            <w:vAlign w:val="center"/>
            <w:hideMark/>
          </w:tcPr>
          <w:p w14:paraId="4B5BF97E"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227F34BC" w14:textId="77777777" w:rsidR="00E6585A" w:rsidRPr="00274169" w:rsidRDefault="00E6585A" w:rsidP="00E6585A">
            <w:pPr>
              <w:jc w:val="right"/>
              <w:rPr>
                <w:color w:val="000000"/>
                <w:sz w:val="18"/>
                <w:szCs w:val="18"/>
              </w:rPr>
            </w:pPr>
            <w:r w:rsidRPr="00274169">
              <w:rPr>
                <w:color w:val="000000"/>
                <w:sz w:val="18"/>
                <w:szCs w:val="18"/>
              </w:rPr>
              <w:t>0,0000042</w:t>
            </w:r>
          </w:p>
        </w:tc>
        <w:tc>
          <w:tcPr>
            <w:tcW w:w="1071" w:type="dxa"/>
            <w:tcBorders>
              <w:top w:val="nil"/>
              <w:left w:val="nil"/>
              <w:bottom w:val="single" w:sz="4" w:space="0" w:color="000000"/>
              <w:right w:val="single" w:sz="4" w:space="0" w:color="000000"/>
            </w:tcBorders>
            <w:shd w:val="clear" w:color="auto" w:fill="auto"/>
            <w:vAlign w:val="center"/>
            <w:hideMark/>
          </w:tcPr>
          <w:p w14:paraId="0516E199" w14:textId="77777777" w:rsidR="00E6585A" w:rsidRPr="00274169" w:rsidRDefault="00E6585A" w:rsidP="00E6585A">
            <w:pPr>
              <w:jc w:val="right"/>
              <w:rPr>
                <w:color w:val="000000"/>
                <w:sz w:val="18"/>
                <w:szCs w:val="18"/>
              </w:rPr>
            </w:pPr>
            <w:r w:rsidRPr="00274169">
              <w:rPr>
                <w:color w:val="000000"/>
                <w:sz w:val="18"/>
                <w:szCs w:val="18"/>
              </w:rPr>
              <w:t>0,00007500</w:t>
            </w:r>
          </w:p>
        </w:tc>
        <w:tc>
          <w:tcPr>
            <w:tcW w:w="1071" w:type="dxa"/>
            <w:tcBorders>
              <w:top w:val="nil"/>
              <w:left w:val="nil"/>
              <w:bottom w:val="single" w:sz="4" w:space="0" w:color="000000"/>
              <w:right w:val="single" w:sz="4" w:space="0" w:color="000000"/>
            </w:tcBorders>
            <w:shd w:val="clear" w:color="auto" w:fill="auto"/>
            <w:vAlign w:val="center"/>
            <w:hideMark/>
          </w:tcPr>
          <w:p w14:paraId="59D96121" w14:textId="77777777" w:rsidR="00E6585A" w:rsidRPr="00274169" w:rsidRDefault="00E6585A" w:rsidP="00E6585A">
            <w:pPr>
              <w:jc w:val="right"/>
              <w:rPr>
                <w:color w:val="000000"/>
                <w:sz w:val="18"/>
                <w:szCs w:val="18"/>
              </w:rPr>
            </w:pPr>
            <w:r w:rsidRPr="00274169">
              <w:rPr>
                <w:color w:val="000000"/>
                <w:sz w:val="18"/>
                <w:szCs w:val="18"/>
              </w:rPr>
              <w:t>0,00007500</w:t>
            </w:r>
          </w:p>
        </w:tc>
        <w:tc>
          <w:tcPr>
            <w:tcW w:w="544" w:type="dxa"/>
            <w:tcBorders>
              <w:top w:val="nil"/>
              <w:left w:val="nil"/>
              <w:bottom w:val="single" w:sz="4" w:space="0" w:color="000000"/>
              <w:right w:val="single" w:sz="4" w:space="0" w:color="000000"/>
            </w:tcBorders>
            <w:shd w:val="clear" w:color="auto" w:fill="auto"/>
            <w:vAlign w:val="center"/>
            <w:hideMark/>
          </w:tcPr>
          <w:p w14:paraId="037011D3"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2ADF5B04"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7DA235"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30C4A026"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0240A3EE"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04DD97F0"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441A87B0"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48D44FEE"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140B48B0"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0FF038A5"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DB9C7F8"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B392726"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A9F9D2B"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85D5595"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5FA92299"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76A12FE1"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20B6C4F3"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1EAE5BA5"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21FE99B7"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3F5BD3FA"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40DFF723"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6B18C0F8" w14:textId="77777777" w:rsidR="00E6585A" w:rsidRPr="00274169" w:rsidRDefault="00E6585A" w:rsidP="00E6585A">
            <w:pPr>
              <w:jc w:val="right"/>
              <w:rPr>
                <w:color w:val="000000"/>
                <w:sz w:val="18"/>
                <w:szCs w:val="18"/>
              </w:rPr>
            </w:pPr>
            <w:r w:rsidRPr="00274169">
              <w:rPr>
                <w:color w:val="000000"/>
                <w:sz w:val="18"/>
                <w:szCs w:val="18"/>
              </w:rPr>
              <w:t>0304</w:t>
            </w:r>
          </w:p>
        </w:tc>
        <w:tc>
          <w:tcPr>
            <w:tcW w:w="1912" w:type="dxa"/>
            <w:tcBorders>
              <w:top w:val="nil"/>
              <w:left w:val="nil"/>
              <w:bottom w:val="single" w:sz="4" w:space="0" w:color="000000"/>
              <w:right w:val="single" w:sz="4" w:space="0" w:color="000000"/>
            </w:tcBorders>
            <w:shd w:val="clear" w:color="auto" w:fill="auto"/>
            <w:vAlign w:val="center"/>
            <w:hideMark/>
          </w:tcPr>
          <w:p w14:paraId="2FAFE055" w14:textId="77777777" w:rsidR="00E6585A" w:rsidRPr="00274169" w:rsidRDefault="00E6585A" w:rsidP="00E6585A">
            <w:pPr>
              <w:rPr>
                <w:color w:val="000000"/>
                <w:sz w:val="18"/>
                <w:szCs w:val="18"/>
              </w:rPr>
            </w:pPr>
            <w:r w:rsidRPr="00274169">
              <w:rPr>
                <w:color w:val="000000"/>
                <w:sz w:val="18"/>
                <w:szCs w:val="18"/>
              </w:rPr>
              <w:t>Азот (II) оксид (Азот монооксид)</w:t>
            </w:r>
          </w:p>
        </w:tc>
        <w:tc>
          <w:tcPr>
            <w:tcW w:w="1251" w:type="dxa"/>
            <w:tcBorders>
              <w:top w:val="nil"/>
              <w:left w:val="nil"/>
              <w:bottom w:val="single" w:sz="4" w:space="0" w:color="000000"/>
              <w:right w:val="single" w:sz="4" w:space="0" w:color="000000"/>
            </w:tcBorders>
            <w:shd w:val="clear" w:color="auto" w:fill="auto"/>
            <w:vAlign w:val="center"/>
            <w:hideMark/>
          </w:tcPr>
          <w:p w14:paraId="093DE8A3"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27125AD5" w14:textId="77777777" w:rsidR="00E6585A" w:rsidRPr="00274169" w:rsidRDefault="00E6585A" w:rsidP="00E6585A">
            <w:pPr>
              <w:jc w:val="right"/>
              <w:rPr>
                <w:color w:val="000000"/>
                <w:sz w:val="18"/>
                <w:szCs w:val="18"/>
              </w:rPr>
            </w:pPr>
            <w:r w:rsidRPr="00274169">
              <w:rPr>
                <w:color w:val="000000"/>
                <w:sz w:val="18"/>
                <w:szCs w:val="18"/>
              </w:rPr>
              <w:t>0,0000012</w:t>
            </w:r>
          </w:p>
        </w:tc>
        <w:tc>
          <w:tcPr>
            <w:tcW w:w="1071" w:type="dxa"/>
            <w:tcBorders>
              <w:top w:val="nil"/>
              <w:left w:val="nil"/>
              <w:bottom w:val="single" w:sz="4" w:space="0" w:color="000000"/>
              <w:right w:val="single" w:sz="4" w:space="0" w:color="000000"/>
            </w:tcBorders>
            <w:shd w:val="clear" w:color="auto" w:fill="auto"/>
            <w:vAlign w:val="center"/>
            <w:hideMark/>
          </w:tcPr>
          <w:p w14:paraId="063357E7" w14:textId="77777777" w:rsidR="00E6585A" w:rsidRPr="00274169" w:rsidRDefault="00E6585A" w:rsidP="00E6585A">
            <w:pPr>
              <w:jc w:val="right"/>
              <w:rPr>
                <w:color w:val="000000"/>
                <w:sz w:val="18"/>
                <w:szCs w:val="18"/>
              </w:rPr>
            </w:pPr>
            <w:r w:rsidRPr="00274169">
              <w:rPr>
                <w:color w:val="000000"/>
                <w:sz w:val="18"/>
                <w:szCs w:val="18"/>
              </w:rPr>
              <w:t>0,00002100</w:t>
            </w:r>
          </w:p>
        </w:tc>
        <w:tc>
          <w:tcPr>
            <w:tcW w:w="1071" w:type="dxa"/>
            <w:tcBorders>
              <w:top w:val="nil"/>
              <w:left w:val="nil"/>
              <w:bottom w:val="single" w:sz="4" w:space="0" w:color="000000"/>
              <w:right w:val="single" w:sz="4" w:space="0" w:color="000000"/>
            </w:tcBorders>
            <w:shd w:val="clear" w:color="auto" w:fill="auto"/>
            <w:vAlign w:val="center"/>
            <w:hideMark/>
          </w:tcPr>
          <w:p w14:paraId="7ABFE712" w14:textId="77777777" w:rsidR="00E6585A" w:rsidRPr="00274169" w:rsidRDefault="00E6585A" w:rsidP="00E6585A">
            <w:pPr>
              <w:jc w:val="right"/>
              <w:rPr>
                <w:color w:val="000000"/>
                <w:sz w:val="18"/>
                <w:szCs w:val="18"/>
              </w:rPr>
            </w:pPr>
            <w:r w:rsidRPr="00274169">
              <w:rPr>
                <w:color w:val="000000"/>
                <w:sz w:val="18"/>
                <w:szCs w:val="18"/>
              </w:rPr>
              <w:t>0,00002100</w:t>
            </w:r>
          </w:p>
        </w:tc>
        <w:tc>
          <w:tcPr>
            <w:tcW w:w="544" w:type="dxa"/>
            <w:tcBorders>
              <w:top w:val="nil"/>
              <w:left w:val="nil"/>
              <w:bottom w:val="single" w:sz="4" w:space="0" w:color="000000"/>
              <w:right w:val="single" w:sz="4" w:space="0" w:color="000000"/>
            </w:tcBorders>
            <w:shd w:val="clear" w:color="auto" w:fill="auto"/>
            <w:vAlign w:val="center"/>
            <w:hideMark/>
          </w:tcPr>
          <w:p w14:paraId="2F10998C"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4F5DBEF8"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B3630C"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5DEB9ED8"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3339BC5B"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48FBBA83"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7C2F0A0E"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33A1AC74"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5C61B13C"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2AD9357F"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9E615C9"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ADEB941"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D75C869"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A9616CB"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6AF561DB"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62B7EEFD"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4558576C"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691E9935"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55E87153"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51506CA5"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1564DA93"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5921EAB4" w14:textId="77777777" w:rsidR="00E6585A" w:rsidRPr="00274169" w:rsidRDefault="00E6585A" w:rsidP="00E6585A">
            <w:pPr>
              <w:jc w:val="right"/>
              <w:rPr>
                <w:color w:val="000000"/>
                <w:sz w:val="18"/>
                <w:szCs w:val="18"/>
              </w:rPr>
            </w:pPr>
            <w:r w:rsidRPr="00274169">
              <w:rPr>
                <w:color w:val="000000"/>
                <w:sz w:val="18"/>
                <w:szCs w:val="18"/>
              </w:rPr>
              <w:t>0333</w:t>
            </w:r>
          </w:p>
        </w:tc>
        <w:tc>
          <w:tcPr>
            <w:tcW w:w="1912" w:type="dxa"/>
            <w:tcBorders>
              <w:top w:val="nil"/>
              <w:left w:val="nil"/>
              <w:bottom w:val="single" w:sz="4" w:space="0" w:color="000000"/>
              <w:right w:val="single" w:sz="4" w:space="0" w:color="000000"/>
            </w:tcBorders>
            <w:shd w:val="clear" w:color="auto" w:fill="auto"/>
            <w:vAlign w:val="center"/>
            <w:hideMark/>
          </w:tcPr>
          <w:p w14:paraId="0535E92A" w14:textId="77777777" w:rsidR="00E6585A" w:rsidRPr="00274169" w:rsidRDefault="00E6585A" w:rsidP="00E6585A">
            <w:pPr>
              <w:rPr>
                <w:color w:val="000000"/>
                <w:sz w:val="18"/>
                <w:szCs w:val="18"/>
              </w:rPr>
            </w:pPr>
            <w:r w:rsidRPr="00274169">
              <w:rPr>
                <w:color w:val="000000"/>
                <w:sz w:val="18"/>
                <w:szCs w:val="18"/>
              </w:rPr>
              <w:t>Дигидросульфид (Водород сернистый, дигидросульфид, гидросульфид)</w:t>
            </w:r>
          </w:p>
        </w:tc>
        <w:tc>
          <w:tcPr>
            <w:tcW w:w="1251" w:type="dxa"/>
            <w:tcBorders>
              <w:top w:val="nil"/>
              <w:left w:val="nil"/>
              <w:bottom w:val="single" w:sz="4" w:space="0" w:color="000000"/>
              <w:right w:val="single" w:sz="4" w:space="0" w:color="000000"/>
            </w:tcBorders>
            <w:shd w:val="clear" w:color="auto" w:fill="auto"/>
            <w:vAlign w:val="center"/>
            <w:hideMark/>
          </w:tcPr>
          <w:p w14:paraId="003EA7B5"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7EB48E1C" w14:textId="77777777" w:rsidR="00E6585A" w:rsidRPr="00274169" w:rsidRDefault="00E6585A" w:rsidP="00E6585A">
            <w:pPr>
              <w:jc w:val="right"/>
              <w:rPr>
                <w:color w:val="000000"/>
                <w:sz w:val="18"/>
                <w:szCs w:val="18"/>
              </w:rPr>
            </w:pPr>
            <w:r w:rsidRPr="00274169">
              <w:rPr>
                <w:color w:val="000000"/>
                <w:sz w:val="18"/>
                <w:szCs w:val="18"/>
              </w:rPr>
              <w:t>0,0000082</w:t>
            </w:r>
          </w:p>
        </w:tc>
        <w:tc>
          <w:tcPr>
            <w:tcW w:w="1071" w:type="dxa"/>
            <w:tcBorders>
              <w:top w:val="nil"/>
              <w:left w:val="nil"/>
              <w:bottom w:val="single" w:sz="4" w:space="0" w:color="000000"/>
              <w:right w:val="single" w:sz="4" w:space="0" w:color="000000"/>
            </w:tcBorders>
            <w:shd w:val="clear" w:color="auto" w:fill="auto"/>
            <w:vAlign w:val="center"/>
            <w:hideMark/>
          </w:tcPr>
          <w:p w14:paraId="6FBCD3B0" w14:textId="77777777" w:rsidR="00E6585A" w:rsidRPr="00274169" w:rsidRDefault="00E6585A" w:rsidP="00E6585A">
            <w:pPr>
              <w:jc w:val="right"/>
              <w:rPr>
                <w:color w:val="000000"/>
                <w:sz w:val="18"/>
                <w:szCs w:val="18"/>
              </w:rPr>
            </w:pPr>
            <w:r w:rsidRPr="00274169">
              <w:rPr>
                <w:color w:val="000000"/>
                <w:sz w:val="18"/>
                <w:szCs w:val="18"/>
              </w:rPr>
              <w:t>0,00014700</w:t>
            </w:r>
          </w:p>
        </w:tc>
        <w:tc>
          <w:tcPr>
            <w:tcW w:w="1071" w:type="dxa"/>
            <w:tcBorders>
              <w:top w:val="nil"/>
              <w:left w:val="nil"/>
              <w:bottom w:val="single" w:sz="4" w:space="0" w:color="000000"/>
              <w:right w:val="single" w:sz="4" w:space="0" w:color="000000"/>
            </w:tcBorders>
            <w:shd w:val="clear" w:color="auto" w:fill="auto"/>
            <w:vAlign w:val="center"/>
            <w:hideMark/>
          </w:tcPr>
          <w:p w14:paraId="3A11F768" w14:textId="77777777" w:rsidR="00E6585A" w:rsidRPr="00274169" w:rsidRDefault="00E6585A" w:rsidP="00E6585A">
            <w:pPr>
              <w:jc w:val="right"/>
              <w:rPr>
                <w:color w:val="000000"/>
                <w:sz w:val="18"/>
                <w:szCs w:val="18"/>
              </w:rPr>
            </w:pPr>
            <w:r w:rsidRPr="00274169">
              <w:rPr>
                <w:color w:val="000000"/>
                <w:sz w:val="18"/>
                <w:szCs w:val="18"/>
              </w:rPr>
              <w:t>0,00014700</w:t>
            </w:r>
          </w:p>
        </w:tc>
        <w:tc>
          <w:tcPr>
            <w:tcW w:w="544" w:type="dxa"/>
            <w:tcBorders>
              <w:top w:val="nil"/>
              <w:left w:val="nil"/>
              <w:bottom w:val="single" w:sz="4" w:space="0" w:color="000000"/>
              <w:right w:val="single" w:sz="4" w:space="0" w:color="000000"/>
            </w:tcBorders>
            <w:shd w:val="clear" w:color="auto" w:fill="auto"/>
            <w:vAlign w:val="center"/>
            <w:hideMark/>
          </w:tcPr>
          <w:p w14:paraId="5E4D1CFB"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7FE4A5F3"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741E9D"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33C743CE"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7E80F659"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34779D3C"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6BD7C5A9"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4FC6CD72"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18C45B5E"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3FF1ED88"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F323FB7"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5C329FF"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B2EDF4C"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0394146"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6F89EC06"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19309AF7"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78B5C813"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70C972A4"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7B3FF396"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5F70C4FD"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044215B9"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76481EB0" w14:textId="77777777" w:rsidR="00E6585A" w:rsidRPr="00274169" w:rsidRDefault="00E6585A" w:rsidP="00E6585A">
            <w:pPr>
              <w:jc w:val="right"/>
              <w:rPr>
                <w:color w:val="000000"/>
                <w:sz w:val="18"/>
                <w:szCs w:val="18"/>
              </w:rPr>
            </w:pPr>
            <w:r w:rsidRPr="00274169">
              <w:rPr>
                <w:color w:val="000000"/>
                <w:sz w:val="18"/>
                <w:szCs w:val="18"/>
              </w:rPr>
              <w:t>0410</w:t>
            </w:r>
          </w:p>
        </w:tc>
        <w:tc>
          <w:tcPr>
            <w:tcW w:w="1912" w:type="dxa"/>
            <w:tcBorders>
              <w:top w:val="nil"/>
              <w:left w:val="nil"/>
              <w:bottom w:val="single" w:sz="4" w:space="0" w:color="000000"/>
              <w:right w:val="single" w:sz="4" w:space="0" w:color="000000"/>
            </w:tcBorders>
            <w:shd w:val="clear" w:color="auto" w:fill="auto"/>
            <w:vAlign w:val="center"/>
            <w:hideMark/>
          </w:tcPr>
          <w:p w14:paraId="47CE46E4" w14:textId="77777777" w:rsidR="00E6585A" w:rsidRPr="00274169" w:rsidRDefault="00E6585A" w:rsidP="00E6585A">
            <w:pPr>
              <w:rPr>
                <w:color w:val="000000"/>
                <w:sz w:val="18"/>
                <w:szCs w:val="18"/>
              </w:rPr>
            </w:pPr>
            <w:r w:rsidRPr="00274169">
              <w:rPr>
                <w:color w:val="000000"/>
                <w:sz w:val="18"/>
                <w:szCs w:val="18"/>
              </w:rPr>
              <w:t>Метан</w:t>
            </w:r>
          </w:p>
        </w:tc>
        <w:tc>
          <w:tcPr>
            <w:tcW w:w="1251" w:type="dxa"/>
            <w:tcBorders>
              <w:top w:val="nil"/>
              <w:left w:val="nil"/>
              <w:bottom w:val="single" w:sz="4" w:space="0" w:color="000000"/>
              <w:right w:val="single" w:sz="4" w:space="0" w:color="000000"/>
            </w:tcBorders>
            <w:shd w:val="clear" w:color="auto" w:fill="auto"/>
            <w:vAlign w:val="center"/>
            <w:hideMark/>
          </w:tcPr>
          <w:p w14:paraId="4F826388"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583135EA" w14:textId="77777777" w:rsidR="00E6585A" w:rsidRPr="00274169" w:rsidRDefault="00E6585A" w:rsidP="00E6585A">
            <w:pPr>
              <w:jc w:val="right"/>
              <w:rPr>
                <w:color w:val="000000"/>
                <w:sz w:val="18"/>
                <w:szCs w:val="18"/>
              </w:rPr>
            </w:pPr>
            <w:r w:rsidRPr="00274169">
              <w:rPr>
                <w:color w:val="000000"/>
                <w:sz w:val="18"/>
                <w:szCs w:val="18"/>
              </w:rPr>
              <w:t>0,0005857</w:t>
            </w:r>
          </w:p>
        </w:tc>
        <w:tc>
          <w:tcPr>
            <w:tcW w:w="1071" w:type="dxa"/>
            <w:tcBorders>
              <w:top w:val="nil"/>
              <w:left w:val="nil"/>
              <w:bottom w:val="single" w:sz="4" w:space="0" w:color="000000"/>
              <w:right w:val="single" w:sz="4" w:space="0" w:color="000000"/>
            </w:tcBorders>
            <w:shd w:val="clear" w:color="auto" w:fill="auto"/>
            <w:vAlign w:val="center"/>
            <w:hideMark/>
          </w:tcPr>
          <w:p w14:paraId="72EE4638" w14:textId="77777777" w:rsidR="00E6585A" w:rsidRPr="00274169" w:rsidRDefault="00E6585A" w:rsidP="00E6585A">
            <w:pPr>
              <w:jc w:val="right"/>
              <w:rPr>
                <w:color w:val="000000"/>
                <w:sz w:val="18"/>
                <w:szCs w:val="18"/>
              </w:rPr>
            </w:pPr>
            <w:r w:rsidRPr="00274169">
              <w:rPr>
                <w:color w:val="000000"/>
                <w:sz w:val="18"/>
                <w:szCs w:val="18"/>
              </w:rPr>
              <w:t>0,01054400</w:t>
            </w:r>
          </w:p>
        </w:tc>
        <w:tc>
          <w:tcPr>
            <w:tcW w:w="1071" w:type="dxa"/>
            <w:tcBorders>
              <w:top w:val="nil"/>
              <w:left w:val="nil"/>
              <w:bottom w:val="single" w:sz="4" w:space="0" w:color="000000"/>
              <w:right w:val="single" w:sz="4" w:space="0" w:color="000000"/>
            </w:tcBorders>
            <w:shd w:val="clear" w:color="auto" w:fill="auto"/>
            <w:vAlign w:val="center"/>
            <w:hideMark/>
          </w:tcPr>
          <w:p w14:paraId="3A08C7FB" w14:textId="77777777" w:rsidR="00E6585A" w:rsidRPr="00274169" w:rsidRDefault="00E6585A" w:rsidP="00E6585A">
            <w:pPr>
              <w:jc w:val="right"/>
              <w:rPr>
                <w:color w:val="000000"/>
                <w:sz w:val="18"/>
                <w:szCs w:val="18"/>
              </w:rPr>
            </w:pPr>
            <w:r w:rsidRPr="00274169">
              <w:rPr>
                <w:color w:val="000000"/>
                <w:sz w:val="18"/>
                <w:szCs w:val="18"/>
              </w:rPr>
              <w:t>0,01054400</w:t>
            </w:r>
          </w:p>
        </w:tc>
        <w:tc>
          <w:tcPr>
            <w:tcW w:w="544" w:type="dxa"/>
            <w:tcBorders>
              <w:top w:val="nil"/>
              <w:left w:val="nil"/>
              <w:bottom w:val="single" w:sz="4" w:space="0" w:color="000000"/>
              <w:right w:val="single" w:sz="4" w:space="0" w:color="000000"/>
            </w:tcBorders>
            <w:shd w:val="clear" w:color="auto" w:fill="auto"/>
            <w:vAlign w:val="center"/>
            <w:hideMark/>
          </w:tcPr>
          <w:p w14:paraId="7DECC8EA"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04FBEFDB"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BF5FAE"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25C64831"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42CC3933"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2FBB2941"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3A2A6048"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06BC7071"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06326111"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55C27DA0"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15A42A9"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EBC1793"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0E13580"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ACE33D6"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63A76564"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27E9A690"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49A7B81B"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424EBCD3"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61AEBC66"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077E756B"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196B2D9D"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3FC1AC2A" w14:textId="77777777" w:rsidR="00E6585A" w:rsidRPr="00274169" w:rsidRDefault="00E6585A" w:rsidP="00E6585A">
            <w:pPr>
              <w:jc w:val="right"/>
              <w:rPr>
                <w:color w:val="000000"/>
                <w:sz w:val="18"/>
                <w:szCs w:val="18"/>
              </w:rPr>
            </w:pPr>
            <w:r w:rsidRPr="00274169">
              <w:rPr>
                <w:color w:val="000000"/>
                <w:sz w:val="18"/>
                <w:szCs w:val="18"/>
              </w:rPr>
              <w:t>1071</w:t>
            </w:r>
          </w:p>
        </w:tc>
        <w:tc>
          <w:tcPr>
            <w:tcW w:w="1912" w:type="dxa"/>
            <w:tcBorders>
              <w:top w:val="nil"/>
              <w:left w:val="nil"/>
              <w:bottom w:val="single" w:sz="4" w:space="0" w:color="000000"/>
              <w:right w:val="single" w:sz="4" w:space="0" w:color="000000"/>
            </w:tcBorders>
            <w:shd w:val="clear" w:color="auto" w:fill="auto"/>
            <w:vAlign w:val="center"/>
            <w:hideMark/>
          </w:tcPr>
          <w:p w14:paraId="03F68FB8" w14:textId="77777777" w:rsidR="00E6585A" w:rsidRPr="00274169" w:rsidRDefault="00E6585A" w:rsidP="00E6585A">
            <w:pPr>
              <w:rPr>
                <w:color w:val="000000"/>
                <w:sz w:val="18"/>
                <w:szCs w:val="18"/>
              </w:rPr>
            </w:pPr>
            <w:r w:rsidRPr="00274169">
              <w:rPr>
                <w:color w:val="000000"/>
                <w:sz w:val="18"/>
                <w:szCs w:val="18"/>
              </w:rPr>
              <w:t>Гидроксибензол (фенол)</w:t>
            </w:r>
          </w:p>
        </w:tc>
        <w:tc>
          <w:tcPr>
            <w:tcW w:w="1251" w:type="dxa"/>
            <w:tcBorders>
              <w:top w:val="nil"/>
              <w:left w:val="nil"/>
              <w:bottom w:val="single" w:sz="4" w:space="0" w:color="000000"/>
              <w:right w:val="single" w:sz="4" w:space="0" w:color="000000"/>
            </w:tcBorders>
            <w:shd w:val="clear" w:color="auto" w:fill="auto"/>
            <w:vAlign w:val="center"/>
            <w:hideMark/>
          </w:tcPr>
          <w:p w14:paraId="24F42BC2"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463F87DE" w14:textId="77777777" w:rsidR="00E6585A" w:rsidRPr="00274169" w:rsidRDefault="00E6585A" w:rsidP="00E6585A">
            <w:pPr>
              <w:jc w:val="right"/>
              <w:rPr>
                <w:color w:val="000000"/>
                <w:sz w:val="18"/>
                <w:szCs w:val="18"/>
              </w:rPr>
            </w:pPr>
            <w:r w:rsidRPr="00274169">
              <w:rPr>
                <w:color w:val="000000"/>
                <w:sz w:val="18"/>
                <w:szCs w:val="18"/>
              </w:rPr>
              <w:t>0,0000004</w:t>
            </w:r>
          </w:p>
        </w:tc>
        <w:tc>
          <w:tcPr>
            <w:tcW w:w="1071" w:type="dxa"/>
            <w:tcBorders>
              <w:top w:val="nil"/>
              <w:left w:val="nil"/>
              <w:bottom w:val="single" w:sz="4" w:space="0" w:color="000000"/>
              <w:right w:val="single" w:sz="4" w:space="0" w:color="000000"/>
            </w:tcBorders>
            <w:shd w:val="clear" w:color="auto" w:fill="auto"/>
            <w:vAlign w:val="center"/>
            <w:hideMark/>
          </w:tcPr>
          <w:p w14:paraId="0E4C3A0D" w14:textId="77777777" w:rsidR="00E6585A" w:rsidRPr="00274169" w:rsidRDefault="00E6585A" w:rsidP="00E6585A">
            <w:pPr>
              <w:jc w:val="right"/>
              <w:rPr>
                <w:color w:val="000000"/>
                <w:sz w:val="18"/>
                <w:szCs w:val="18"/>
              </w:rPr>
            </w:pPr>
            <w:r w:rsidRPr="00274169">
              <w:rPr>
                <w:color w:val="000000"/>
                <w:sz w:val="18"/>
                <w:szCs w:val="18"/>
              </w:rPr>
              <w:t>0,00000800</w:t>
            </w:r>
          </w:p>
        </w:tc>
        <w:tc>
          <w:tcPr>
            <w:tcW w:w="1071" w:type="dxa"/>
            <w:tcBorders>
              <w:top w:val="nil"/>
              <w:left w:val="nil"/>
              <w:bottom w:val="single" w:sz="4" w:space="0" w:color="000000"/>
              <w:right w:val="single" w:sz="4" w:space="0" w:color="000000"/>
            </w:tcBorders>
            <w:shd w:val="clear" w:color="auto" w:fill="auto"/>
            <w:vAlign w:val="center"/>
            <w:hideMark/>
          </w:tcPr>
          <w:p w14:paraId="1D5BB581" w14:textId="77777777" w:rsidR="00E6585A" w:rsidRPr="00274169" w:rsidRDefault="00E6585A" w:rsidP="00E6585A">
            <w:pPr>
              <w:jc w:val="right"/>
              <w:rPr>
                <w:color w:val="000000"/>
                <w:sz w:val="18"/>
                <w:szCs w:val="18"/>
              </w:rPr>
            </w:pPr>
            <w:r w:rsidRPr="00274169">
              <w:rPr>
                <w:color w:val="000000"/>
                <w:sz w:val="18"/>
                <w:szCs w:val="18"/>
              </w:rPr>
              <w:t>0,00000800</w:t>
            </w:r>
          </w:p>
        </w:tc>
        <w:tc>
          <w:tcPr>
            <w:tcW w:w="544" w:type="dxa"/>
            <w:tcBorders>
              <w:top w:val="nil"/>
              <w:left w:val="nil"/>
              <w:bottom w:val="single" w:sz="4" w:space="0" w:color="000000"/>
              <w:right w:val="single" w:sz="4" w:space="0" w:color="000000"/>
            </w:tcBorders>
            <w:shd w:val="clear" w:color="auto" w:fill="auto"/>
            <w:vAlign w:val="center"/>
            <w:hideMark/>
          </w:tcPr>
          <w:p w14:paraId="624ED2DA"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24EA664B"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2D654C"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7893EC0C"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5DD38796"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17056FD1"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469F7519"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6E5C278E"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60666CDE"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546B6B45"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7FF221D"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1CC8987"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EC4D576"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03DEC67"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72A311C4"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74ED910C"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58E27B82"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03A917B3"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08FEEFF8"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3748AA93"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79C4AD0E"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092FE242" w14:textId="77777777" w:rsidR="00E6585A" w:rsidRPr="00274169" w:rsidRDefault="00E6585A" w:rsidP="00E6585A">
            <w:pPr>
              <w:jc w:val="right"/>
              <w:rPr>
                <w:color w:val="000000"/>
                <w:sz w:val="18"/>
                <w:szCs w:val="18"/>
              </w:rPr>
            </w:pPr>
            <w:r w:rsidRPr="00274169">
              <w:rPr>
                <w:color w:val="000000"/>
                <w:sz w:val="18"/>
                <w:szCs w:val="18"/>
              </w:rPr>
              <w:t>1325</w:t>
            </w:r>
          </w:p>
        </w:tc>
        <w:tc>
          <w:tcPr>
            <w:tcW w:w="1912" w:type="dxa"/>
            <w:tcBorders>
              <w:top w:val="nil"/>
              <w:left w:val="nil"/>
              <w:bottom w:val="single" w:sz="4" w:space="0" w:color="000000"/>
              <w:right w:val="single" w:sz="4" w:space="0" w:color="000000"/>
            </w:tcBorders>
            <w:shd w:val="clear" w:color="auto" w:fill="auto"/>
            <w:vAlign w:val="center"/>
            <w:hideMark/>
          </w:tcPr>
          <w:p w14:paraId="0D07AE4F" w14:textId="77777777" w:rsidR="00E6585A" w:rsidRPr="00274169" w:rsidRDefault="00E6585A" w:rsidP="00E6585A">
            <w:pPr>
              <w:rPr>
                <w:color w:val="000000"/>
                <w:sz w:val="18"/>
                <w:szCs w:val="18"/>
              </w:rPr>
            </w:pPr>
            <w:r w:rsidRPr="00274169">
              <w:rPr>
                <w:color w:val="000000"/>
                <w:sz w:val="18"/>
                <w:szCs w:val="18"/>
              </w:rPr>
              <w:t xml:space="preserve">Формальдегид (Муравьиный альдегид, </w:t>
            </w:r>
            <w:proofErr w:type="spellStart"/>
            <w:r w:rsidRPr="00274169">
              <w:rPr>
                <w:color w:val="000000"/>
                <w:sz w:val="18"/>
                <w:szCs w:val="18"/>
              </w:rPr>
              <w:t>оксометан</w:t>
            </w:r>
            <w:proofErr w:type="spellEnd"/>
            <w:r w:rsidRPr="00274169">
              <w:rPr>
                <w:color w:val="000000"/>
                <w:sz w:val="18"/>
                <w:szCs w:val="18"/>
              </w:rPr>
              <w:t xml:space="preserve">, </w:t>
            </w:r>
            <w:proofErr w:type="spellStart"/>
            <w:r w:rsidRPr="00274169">
              <w:rPr>
                <w:color w:val="000000"/>
                <w:sz w:val="18"/>
                <w:szCs w:val="18"/>
              </w:rPr>
              <w:t>метиленоксид</w:t>
            </w:r>
            <w:proofErr w:type="spellEnd"/>
            <w:r w:rsidRPr="00274169">
              <w:rPr>
                <w:color w:val="000000"/>
                <w:sz w:val="18"/>
                <w:szCs w:val="18"/>
              </w:rPr>
              <w:t>)</w:t>
            </w:r>
          </w:p>
        </w:tc>
        <w:tc>
          <w:tcPr>
            <w:tcW w:w="1251" w:type="dxa"/>
            <w:tcBorders>
              <w:top w:val="nil"/>
              <w:left w:val="nil"/>
              <w:bottom w:val="single" w:sz="4" w:space="0" w:color="000000"/>
              <w:right w:val="single" w:sz="4" w:space="0" w:color="000000"/>
            </w:tcBorders>
            <w:shd w:val="clear" w:color="auto" w:fill="auto"/>
            <w:vAlign w:val="center"/>
            <w:hideMark/>
          </w:tcPr>
          <w:p w14:paraId="7AB6C63E"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50E0258B" w14:textId="77777777" w:rsidR="00E6585A" w:rsidRPr="00274169" w:rsidRDefault="00E6585A" w:rsidP="00E6585A">
            <w:pPr>
              <w:jc w:val="right"/>
              <w:rPr>
                <w:color w:val="000000"/>
                <w:sz w:val="18"/>
                <w:szCs w:val="18"/>
              </w:rPr>
            </w:pPr>
            <w:r w:rsidRPr="00274169">
              <w:rPr>
                <w:color w:val="000000"/>
                <w:sz w:val="18"/>
                <w:szCs w:val="18"/>
              </w:rPr>
              <w:t>0,0000006</w:t>
            </w:r>
          </w:p>
        </w:tc>
        <w:tc>
          <w:tcPr>
            <w:tcW w:w="1071" w:type="dxa"/>
            <w:tcBorders>
              <w:top w:val="nil"/>
              <w:left w:val="nil"/>
              <w:bottom w:val="single" w:sz="4" w:space="0" w:color="000000"/>
              <w:right w:val="single" w:sz="4" w:space="0" w:color="000000"/>
            </w:tcBorders>
            <w:shd w:val="clear" w:color="auto" w:fill="auto"/>
            <w:vAlign w:val="center"/>
            <w:hideMark/>
          </w:tcPr>
          <w:p w14:paraId="420D2A6D" w14:textId="77777777" w:rsidR="00E6585A" w:rsidRPr="00274169" w:rsidRDefault="00E6585A" w:rsidP="00E6585A">
            <w:pPr>
              <w:jc w:val="right"/>
              <w:rPr>
                <w:color w:val="000000"/>
                <w:sz w:val="18"/>
                <w:szCs w:val="18"/>
              </w:rPr>
            </w:pPr>
            <w:r w:rsidRPr="00274169">
              <w:rPr>
                <w:color w:val="000000"/>
                <w:sz w:val="18"/>
                <w:szCs w:val="18"/>
              </w:rPr>
              <w:t>0,00001100</w:t>
            </w:r>
          </w:p>
        </w:tc>
        <w:tc>
          <w:tcPr>
            <w:tcW w:w="1071" w:type="dxa"/>
            <w:tcBorders>
              <w:top w:val="nil"/>
              <w:left w:val="nil"/>
              <w:bottom w:val="single" w:sz="4" w:space="0" w:color="000000"/>
              <w:right w:val="single" w:sz="4" w:space="0" w:color="000000"/>
            </w:tcBorders>
            <w:shd w:val="clear" w:color="auto" w:fill="auto"/>
            <w:vAlign w:val="center"/>
            <w:hideMark/>
          </w:tcPr>
          <w:p w14:paraId="0E2164C7" w14:textId="77777777" w:rsidR="00E6585A" w:rsidRPr="00274169" w:rsidRDefault="00E6585A" w:rsidP="00E6585A">
            <w:pPr>
              <w:jc w:val="right"/>
              <w:rPr>
                <w:color w:val="000000"/>
                <w:sz w:val="18"/>
                <w:szCs w:val="18"/>
              </w:rPr>
            </w:pPr>
            <w:r w:rsidRPr="00274169">
              <w:rPr>
                <w:color w:val="000000"/>
                <w:sz w:val="18"/>
                <w:szCs w:val="18"/>
              </w:rPr>
              <w:t>0,00001100</w:t>
            </w:r>
          </w:p>
        </w:tc>
        <w:tc>
          <w:tcPr>
            <w:tcW w:w="544" w:type="dxa"/>
            <w:tcBorders>
              <w:top w:val="nil"/>
              <w:left w:val="nil"/>
              <w:bottom w:val="single" w:sz="4" w:space="0" w:color="000000"/>
              <w:right w:val="single" w:sz="4" w:space="0" w:color="000000"/>
            </w:tcBorders>
            <w:shd w:val="clear" w:color="auto" w:fill="auto"/>
            <w:vAlign w:val="center"/>
            <w:hideMark/>
          </w:tcPr>
          <w:p w14:paraId="3223DD37"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7D9562B9"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630085"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2417CDC7"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403E0E81"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27BF4215"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6F56E396"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7365E807"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27833C2C"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70A81F8D"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CCF4D92"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7DFC2DD"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E43769F"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D2A7F8A"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026B9971"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74EA4263"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5A01D4F7"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1353E206"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1412AEF0"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2BCDEDDA"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162A94AC"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7A96411B" w14:textId="77777777" w:rsidR="00E6585A" w:rsidRPr="00274169" w:rsidRDefault="00E6585A" w:rsidP="00E6585A">
            <w:pPr>
              <w:jc w:val="right"/>
              <w:rPr>
                <w:color w:val="000000"/>
                <w:sz w:val="18"/>
                <w:szCs w:val="18"/>
              </w:rPr>
            </w:pPr>
            <w:r w:rsidRPr="00274169">
              <w:rPr>
                <w:color w:val="000000"/>
                <w:sz w:val="18"/>
                <w:szCs w:val="18"/>
              </w:rPr>
              <w:t>1728</w:t>
            </w:r>
          </w:p>
        </w:tc>
        <w:tc>
          <w:tcPr>
            <w:tcW w:w="1912" w:type="dxa"/>
            <w:tcBorders>
              <w:top w:val="nil"/>
              <w:left w:val="nil"/>
              <w:bottom w:val="single" w:sz="4" w:space="0" w:color="000000"/>
              <w:right w:val="single" w:sz="4" w:space="0" w:color="000000"/>
            </w:tcBorders>
            <w:shd w:val="clear" w:color="auto" w:fill="auto"/>
            <w:vAlign w:val="center"/>
            <w:hideMark/>
          </w:tcPr>
          <w:p w14:paraId="714C929B" w14:textId="77777777" w:rsidR="00E6585A" w:rsidRPr="00274169" w:rsidRDefault="00E6585A" w:rsidP="00E6585A">
            <w:pPr>
              <w:rPr>
                <w:color w:val="000000"/>
                <w:sz w:val="18"/>
                <w:szCs w:val="18"/>
              </w:rPr>
            </w:pPr>
            <w:proofErr w:type="spellStart"/>
            <w:r w:rsidRPr="00274169">
              <w:rPr>
                <w:color w:val="000000"/>
                <w:sz w:val="18"/>
                <w:szCs w:val="18"/>
              </w:rPr>
              <w:t>Этантиол</w:t>
            </w:r>
            <w:proofErr w:type="spellEnd"/>
          </w:p>
        </w:tc>
        <w:tc>
          <w:tcPr>
            <w:tcW w:w="1251" w:type="dxa"/>
            <w:tcBorders>
              <w:top w:val="nil"/>
              <w:left w:val="nil"/>
              <w:bottom w:val="single" w:sz="4" w:space="0" w:color="000000"/>
              <w:right w:val="single" w:sz="4" w:space="0" w:color="000000"/>
            </w:tcBorders>
            <w:shd w:val="clear" w:color="auto" w:fill="auto"/>
            <w:vAlign w:val="center"/>
            <w:hideMark/>
          </w:tcPr>
          <w:p w14:paraId="21A1306F"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3FCBC9FF" w14:textId="77777777" w:rsidR="00E6585A" w:rsidRPr="00274169" w:rsidRDefault="00E6585A" w:rsidP="00E6585A">
            <w:pPr>
              <w:jc w:val="right"/>
              <w:rPr>
                <w:color w:val="000000"/>
                <w:sz w:val="18"/>
                <w:szCs w:val="18"/>
              </w:rPr>
            </w:pPr>
            <w:r w:rsidRPr="00274169">
              <w:rPr>
                <w:color w:val="000000"/>
                <w:sz w:val="18"/>
                <w:szCs w:val="18"/>
              </w:rPr>
              <w:t>0,0000001</w:t>
            </w:r>
          </w:p>
        </w:tc>
        <w:tc>
          <w:tcPr>
            <w:tcW w:w="1071" w:type="dxa"/>
            <w:tcBorders>
              <w:top w:val="nil"/>
              <w:left w:val="nil"/>
              <w:bottom w:val="single" w:sz="4" w:space="0" w:color="000000"/>
              <w:right w:val="single" w:sz="4" w:space="0" w:color="000000"/>
            </w:tcBorders>
            <w:shd w:val="clear" w:color="auto" w:fill="auto"/>
            <w:vAlign w:val="center"/>
            <w:hideMark/>
          </w:tcPr>
          <w:p w14:paraId="081113E8" w14:textId="77777777" w:rsidR="00E6585A" w:rsidRPr="00274169" w:rsidRDefault="00E6585A" w:rsidP="00E6585A">
            <w:pPr>
              <w:jc w:val="right"/>
              <w:rPr>
                <w:color w:val="000000"/>
                <w:sz w:val="18"/>
                <w:szCs w:val="18"/>
              </w:rPr>
            </w:pPr>
            <w:r w:rsidRPr="00274169">
              <w:rPr>
                <w:color w:val="000000"/>
                <w:sz w:val="18"/>
                <w:szCs w:val="18"/>
              </w:rPr>
              <w:t>0,00000100</w:t>
            </w:r>
          </w:p>
        </w:tc>
        <w:tc>
          <w:tcPr>
            <w:tcW w:w="1071" w:type="dxa"/>
            <w:tcBorders>
              <w:top w:val="nil"/>
              <w:left w:val="nil"/>
              <w:bottom w:val="single" w:sz="4" w:space="0" w:color="000000"/>
              <w:right w:val="single" w:sz="4" w:space="0" w:color="000000"/>
            </w:tcBorders>
            <w:shd w:val="clear" w:color="auto" w:fill="auto"/>
            <w:vAlign w:val="center"/>
            <w:hideMark/>
          </w:tcPr>
          <w:p w14:paraId="12355DB6" w14:textId="77777777" w:rsidR="00E6585A" w:rsidRPr="00274169" w:rsidRDefault="00E6585A" w:rsidP="00E6585A">
            <w:pPr>
              <w:jc w:val="right"/>
              <w:rPr>
                <w:color w:val="000000"/>
                <w:sz w:val="18"/>
                <w:szCs w:val="18"/>
              </w:rPr>
            </w:pPr>
            <w:r w:rsidRPr="00274169">
              <w:rPr>
                <w:color w:val="000000"/>
                <w:sz w:val="18"/>
                <w:szCs w:val="18"/>
              </w:rPr>
              <w:t>0,00000100</w:t>
            </w:r>
          </w:p>
        </w:tc>
        <w:tc>
          <w:tcPr>
            <w:tcW w:w="544" w:type="dxa"/>
            <w:tcBorders>
              <w:top w:val="nil"/>
              <w:left w:val="nil"/>
              <w:bottom w:val="single" w:sz="4" w:space="0" w:color="000000"/>
              <w:right w:val="single" w:sz="4" w:space="0" w:color="000000"/>
            </w:tcBorders>
            <w:shd w:val="clear" w:color="auto" w:fill="auto"/>
            <w:vAlign w:val="center"/>
            <w:hideMark/>
          </w:tcPr>
          <w:p w14:paraId="2458CBF6" w14:textId="77777777" w:rsidR="00E6585A" w:rsidRPr="00274169" w:rsidRDefault="00E6585A" w:rsidP="00E6585A">
            <w:pPr>
              <w:rPr>
                <w:color w:val="000000"/>
                <w:sz w:val="18"/>
                <w:szCs w:val="18"/>
              </w:rPr>
            </w:pPr>
            <w:r w:rsidRPr="00274169">
              <w:rPr>
                <w:color w:val="000000"/>
                <w:sz w:val="18"/>
                <w:szCs w:val="18"/>
              </w:rPr>
              <w:t> </w:t>
            </w:r>
          </w:p>
        </w:tc>
      </w:tr>
      <w:tr w:rsidR="00E6585A" w:rsidRPr="00274169" w14:paraId="037AF212" w14:textId="77777777" w:rsidTr="00E6585A">
        <w:trPr>
          <w:trHeight w:val="300"/>
        </w:trPr>
        <w:tc>
          <w:tcPr>
            <w:tcW w:w="21900" w:type="dxa"/>
            <w:gridSpan w:val="26"/>
            <w:tcBorders>
              <w:top w:val="single" w:sz="4" w:space="0" w:color="000000"/>
              <w:left w:val="single" w:sz="4" w:space="0" w:color="000000"/>
              <w:bottom w:val="single" w:sz="4" w:space="0" w:color="000000"/>
              <w:right w:val="single" w:sz="4" w:space="0" w:color="000000"/>
            </w:tcBorders>
            <w:shd w:val="clear" w:color="auto" w:fill="auto"/>
            <w:hideMark/>
          </w:tcPr>
          <w:p w14:paraId="66F9428C" w14:textId="77777777" w:rsidR="00E6585A" w:rsidRPr="00274169" w:rsidRDefault="00E6585A" w:rsidP="00E6585A">
            <w:pPr>
              <w:rPr>
                <w:b/>
                <w:bCs/>
                <w:color w:val="000000"/>
                <w:sz w:val="18"/>
                <w:szCs w:val="18"/>
              </w:rPr>
            </w:pPr>
            <w:r w:rsidRPr="00274169">
              <w:rPr>
                <w:b/>
                <w:bCs/>
                <w:color w:val="000000"/>
                <w:sz w:val="18"/>
                <w:szCs w:val="18"/>
              </w:rPr>
              <w:lastRenderedPageBreak/>
              <w:t xml:space="preserve">        Площадка:  4 Площадка №4     Цех:  1 Гараж     </w:t>
            </w:r>
          </w:p>
        </w:tc>
      </w:tr>
      <w:tr w:rsidR="00F13A85" w:rsidRPr="00274169" w14:paraId="6E3CD829"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A53DA9" w14:textId="77777777" w:rsidR="00F13A85" w:rsidRPr="00274169" w:rsidRDefault="00F13A85" w:rsidP="00F13A85">
            <w:pPr>
              <w:jc w:val="right"/>
              <w:rPr>
                <w:color w:val="000000"/>
                <w:sz w:val="18"/>
                <w:szCs w:val="18"/>
              </w:rPr>
            </w:pPr>
            <w:r w:rsidRPr="00274169">
              <w:rPr>
                <w:color w:val="000000"/>
                <w:sz w:val="18"/>
                <w:szCs w:val="18"/>
              </w:rPr>
              <w:t>6016</w:t>
            </w:r>
          </w:p>
        </w:tc>
        <w:tc>
          <w:tcPr>
            <w:tcW w:w="1689" w:type="dxa"/>
            <w:tcBorders>
              <w:top w:val="nil"/>
              <w:left w:val="nil"/>
              <w:bottom w:val="single" w:sz="4" w:space="0" w:color="000000"/>
              <w:right w:val="single" w:sz="4" w:space="0" w:color="000000"/>
            </w:tcBorders>
            <w:shd w:val="clear" w:color="auto" w:fill="auto"/>
            <w:vAlign w:val="center"/>
            <w:hideMark/>
          </w:tcPr>
          <w:p w14:paraId="443B3ACF" w14:textId="77777777" w:rsidR="00F13A85" w:rsidRPr="00274169" w:rsidRDefault="00F13A85" w:rsidP="00F13A85">
            <w:pPr>
              <w:jc w:val="center"/>
              <w:rPr>
                <w:color w:val="000000"/>
                <w:sz w:val="18"/>
                <w:szCs w:val="18"/>
              </w:rPr>
            </w:pPr>
            <w:r w:rsidRPr="00274169">
              <w:rPr>
                <w:color w:val="000000"/>
                <w:sz w:val="18"/>
                <w:szCs w:val="18"/>
              </w:rPr>
              <w:t>Неорганизованный</w:t>
            </w:r>
          </w:p>
        </w:tc>
        <w:tc>
          <w:tcPr>
            <w:tcW w:w="1966" w:type="dxa"/>
            <w:tcBorders>
              <w:top w:val="nil"/>
              <w:left w:val="nil"/>
              <w:bottom w:val="single" w:sz="4" w:space="0" w:color="000000"/>
              <w:right w:val="single" w:sz="4" w:space="0" w:color="000000"/>
            </w:tcBorders>
            <w:shd w:val="clear" w:color="auto" w:fill="auto"/>
            <w:vAlign w:val="center"/>
            <w:hideMark/>
          </w:tcPr>
          <w:p w14:paraId="2F4BFCCE" w14:textId="77777777" w:rsidR="00F13A85" w:rsidRPr="00274169" w:rsidRDefault="00F13A85" w:rsidP="00F13A85">
            <w:pPr>
              <w:rPr>
                <w:color w:val="000000"/>
                <w:sz w:val="18"/>
                <w:szCs w:val="18"/>
              </w:rPr>
            </w:pPr>
            <w:r w:rsidRPr="00274169">
              <w:rPr>
                <w:color w:val="000000"/>
                <w:sz w:val="18"/>
                <w:szCs w:val="18"/>
              </w:rPr>
              <w:t>Неорганизованный</w:t>
            </w:r>
          </w:p>
        </w:tc>
        <w:tc>
          <w:tcPr>
            <w:tcW w:w="454" w:type="dxa"/>
            <w:tcBorders>
              <w:top w:val="nil"/>
              <w:left w:val="nil"/>
              <w:bottom w:val="single" w:sz="4" w:space="0" w:color="000000"/>
              <w:right w:val="single" w:sz="4" w:space="0" w:color="000000"/>
            </w:tcBorders>
            <w:shd w:val="clear" w:color="auto" w:fill="auto"/>
            <w:vAlign w:val="center"/>
            <w:hideMark/>
          </w:tcPr>
          <w:p w14:paraId="112E2A01" w14:textId="77777777" w:rsidR="00F13A85" w:rsidRPr="00274169" w:rsidRDefault="00F13A85" w:rsidP="00F13A85">
            <w:pPr>
              <w:jc w:val="right"/>
              <w:rPr>
                <w:color w:val="000000"/>
                <w:sz w:val="18"/>
                <w:szCs w:val="18"/>
              </w:rPr>
            </w:pPr>
            <w:r w:rsidRPr="00274169">
              <w:rPr>
                <w:color w:val="000000"/>
                <w:sz w:val="18"/>
                <w:szCs w:val="18"/>
              </w:rPr>
              <w:t>1</w:t>
            </w:r>
          </w:p>
        </w:tc>
        <w:tc>
          <w:tcPr>
            <w:tcW w:w="490" w:type="dxa"/>
            <w:tcBorders>
              <w:top w:val="nil"/>
              <w:left w:val="nil"/>
              <w:bottom w:val="single" w:sz="4" w:space="0" w:color="000000"/>
              <w:right w:val="single" w:sz="4" w:space="0" w:color="000000"/>
            </w:tcBorders>
            <w:shd w:val="clear" w:color="auto" w:fill="auto"/>
            <w:vAlign w:val="center"/>
            <w:hideMark/>
          </w:tcPr>
          <w:p w14:paraId="330E2090" w14:textId="77777777" w:rsidR="00F13A85" w:rsidRPr="00274169" w:rsidRDefault="00F13A85" w:rsidP="00F13A85">
            <w:pPr>
              <w:jc w:val="right"/>
              <w:rPr>
                <w:color w:val="000000"/>
                <w:sz w:val="18"/>
                <w:szCs w:val="18"/>
              </w:rPr>
            </w:pPr>
            <w:r w:rsidRPr="00274169">
              <w:rPr>
                <w:color w:val="000000"/>
                <w:sz w:val="18"/>
                <w:szCs w:val="18"/>
              </w:rPr>
              <w:t>5,0</w:t>
            </w:r>
          </w:p>
        </w:tc>
        <w:tc>
          <w:tcPr>
            <w:tcW w:w="850" w:type="dxa"/>
            <w:tcBorders>
              <w:top w:val="nil"/>
              <w:left w:val="nil"/>
              <w:bottom w:val="single" w:sz="4" w:space="0" w:color="000000"/>
              <w:right w:val="single" w:sz="4" w:space="0" w:color="000000"/>
            </w:tcBorders>
            <w:shd w:val="clear" w:color="auto" w:fill="auto"/>
            <w:vAlign w:val="center"/>
            <w:hideMark/>
          </w:tcPr>
          <w:p w14:paraId="4003F0A1" w14:textId="77777777" w:rsidR="00F13A85" w:rsidRPr="00274169" w:rsidRDefault="00F13A85" w:rsidP="00F13A85">
            <w:pPr>
              <w:jc w:val="right"/>
              <w:rPr>
                <w:color w:val="000000"/>
                <w:sz w:val="18"/>
                <w:szCs w:val="18"/>
              </w:rPr>
            </w:pPr>
            <w:r w:rsidRPr="00274169">
              <w:rPr>
                <w:color w:val="000000"/>
                <w:sz w:val="18"/>
                <w:szCs w:val="18"/>
              </w:rPr>
              <w:t>0,00</w:t>
            </w:r>
          </w:p>
        </w:tc>
        <w:tc>
          <w:tcPr>
            <w:tcW w:w="710" w:type="dxa"/>
            <w:tcBorders>
              <w:top w:val="nil"/>
              <w:left w:val="nil"/>
              <w:bottom w:val="single" w:sz="4" w:space="0" w:color="000000"/>
              <w:right w:val="single" w:sz="4" w:space="0" w:color="000000"/>
            </w:tcBorders>
            <w:shd w:val="clear" w:color="auto" w:fill="auto"/>
            <w:vAlign w:val="center"/>
            <w:hideMark/>
          </w:tcPr>
          <w:p w14:paraId="723332CB" w14:textId="77777777" w:rsidR="00F13A85" w:rsidRPr="00274169" w:rsidRDefault="00F13A85" w:rsidP="00F13A85">
            <w:pPr>
              <w:jc w:val="right"/>
              <w:rPr>
                <w:color w:val="000000"/>
                <w:sz w:val="18"/>
                <w:szCs w:val="18"/>
              </w:rPr>
            </w:pPr>
            <w:r w:rsidRPr="00274169">
              <w:rPr>
                <w:color w:val="000000"/>
                <w:sz w:val="18"/>
                <w:szCs w:val="18"/>
              </w:rPr>
              <w:t>0,00</w:t>
            </w:r>
          </w:p>
        </w:tc>
        <w:tc>
          <w:tcPr>
            <w:tcW w:w="705" w:type="dxa"/>
            <w:tcBorders>
              <w:top w:val="nil"/>
              <w:left w:val="nil"/>
              <w:bottom w:val="single" w:sz="4" w:space="0" w:color="000000"/>
              <w:right w:val="single" w:sz="4" w:space="0" w:color="000000"/>
            </w:tcBorders>
            <w:shd w:val="clear" w:color="auto" w:fill="auto"/>
            <w:vAlign w:val="center"/>
            <w:hideMark/>
          </w:tcPr>
          <w:p w14:paraId="31307B93" w14:textId="77777777" w:rsidR="00F13A85" w:rsidRPr="00274169" w:rsidRDefault="00F13A85" w:rsidP="00F13A85">
            <w:pPr>
              <w:jc w:val="right"/>
              <w:rPr>
                <w:color w:val="000000"/>
                <w:sz w:val="18"/>
                <w:szCs w:val="18"/>
              </w:rPr>
            </w:pPr>
            <w:r w:rsidRPr="00274169">
              <w:rPr>
                <w:color w:val="000000"/>
                <w:sz w:val="18"/>
                <w:szCs w:val="18"/>
              </w:rPr>
              <w:t>0,00</w:t>
            </w:r>
          </w:p>
        </w:tc>
        <w:tc>
          <w:tcPr>
            <w:tcW w:w="621" w:type="dxa"/>
            <w:tcBorders>
              <w:top w:val="nil"/>
              <w:left w:val="nil"/>
              <w:bottom w:val="single" w:sz="4" w:space="0" w:color="000000"/>
              <w:right w:val="single" w:sz="4" w:space="0" w:color="000000"/>
            </w:tcBorders>
            <w:shd w:val="clear" w:color="auto" w:fill="auto"/>
            <w:vAlign w:val="center"/>
            <w:hideMark/>
          </w:tcPr>
          <w:p w14:paraId="2C018A8C" w14:textId="77777777" w:rsidR="00F13A85" w:rsidRPr="00274169" w:rsidRDefault="00F13A85" w:rsidP="00F13A85">
            <w:pPr>
              <w:jc w:val="right"/>
              <w:rPr>
                <w:color w:val="000000"/>
                <w:sz w:val="18"/>
                <w:szCs w:val="18"/>
              </w:rPr>
            </w:pPr>
            <w:r w:rsidRPr="00274169">
              <w:rPr>
                <w:color w:val="000000"/>
                <w:sz w:val="18"/>
                <w:szCs w:val="18"/>
              </w:rPr>
              <w:t>317,4</w:t>
            </w:r>
          </w:p>
        </w:tc>
        <w:tc>
          <w:tcPr>
            <w:tcW w:w="621" w:type="dxa"/>
            <w:tcBorders>
              <w:top w:val="nil"/>
              <w:left w:val="nil"/>
              <w:bottom w:val="single" w:sz="4" w:space="0" w:color="000000"/>
              <w:right w:val="single" w:sz="4" w:space="0" w:color="000000"/>
            </w:tcBorders>
            <w:shd w:val="clear" w:color="auto" w:fill="auto"/>
            <w:vAlign w:val="center"/>
            <w:hideMark/>
          </w:tcPr>
          <w:p w14:paraId="522CF606" w14:textId="77777777" w:rsidR="00F13A85" w:rsidRPr="00274169" w:rsidRDefault="00F13A85" w:rsidP="00F13A85">
            <w:pPr>
              <w:jc w:val="right"/>
              <w:rPr>
                <w:color w:val="000000"/>
                <w:sz w:val="18"/>
                <w:szCs w:val="18"/>
              </w:rPr>
            </w:pPr>
            <w:r w:rsidRPr="00274169">
              <w:rPr>
                <w:color w:val="000000"/>
                <w:sz w:val="18"/>
                <w:szCs w:val="18"/>
                <w:lang w:val="en-US"/>
              </w:rPr>
              <w:t>229,7</w:t>
            </w:r>
          </w:p>
        </w:tc>
        <w:tc>
          <w:tcPr>
            <w:tcW w:w="621" w:type="dxa"/>
            <w:tcBorders>
              <w:top w:val="nil"/>
              <w:left w:val="nil"/>
              <w:bottom w:val="single" w:sz="4" w:space="0" w:color="000000"/>
              <w:right w:val="single" w:sz="4" w:space="0" w:color="000000"/>
            </w:tcBorders>
            <w:shd w:val="clear" w:color="auto" w:fill="auto"/>
            <w:vAlign w:val="center"/>
            <w:hideMark/>
          </w:tcPr>
          <w:p w14:paraId="21E723DE" w14:textId="77777777" w:rsidR="00F13A85" w:rsidRPr="00274169" w:rsidRDefault="00F13A85" w:rsidP="00F13A85">
            <w:pPr>
              <w:jc w:val="right"/>
              <w:rPr>
                <w:color w:val="000000"/>
                <w:sz w:val="18"/>
                <w:szCs w:val="18"/>
              </w:rPr>
            </w:pPr>
            <w:r w:rsidRPr="00274169">
              <w:rPr>
                <w:color w:val="000000"/>
                <w:sz w:val="18"/>
                <w:szCs w:val="18"/>
                <w:lang w:val="en-US"/>
              </w:rPr>
              <w:t>311,9</w:t>
            </w:r>
          </w:p>
        </w:tc>
        <w:tc>
          <w:tcPr>
            <w:tcW w:w="621" w:type="dxa"/>
            <w:tcBorders>
              <w:top w:val="nil"/>
              <w:left w:val="nil"/>
              <w:bottom w:val="single" w:sz="4" w:space="0" w:color="000000"/>
              <w:right w:val="single" w:sz="4" w:space="0" w:color="000000"/>
            </w:tcBorders>
            <w:shd w:val="clear" w:color="auto" w:fill="auto"/>
            <w:vAlign w:val="center"/>
            <w:hideMark/>
          </w:tcPr>
          <w:p w14:paraId="3B57AD67" w14:textId="77777777" w:rsidR="00F13A85" w:rsidRPr="00274169" w:rsidRDefault="00F13A85" w:rsidP="00F13A85">
            <w:pPr>
              <w:jc w:val="right"/>
              <w:rPr>
                <w:color w:val="000000"/>
                <w:sz w:val="18"/>
                <w:szCs w:val="18"/>
              </w:rPr>
            </w:pPr>
            <w:r w:rsidRPr="00274169">
              <w:rPr>
                <w:color w:val="000000"/>
                <w:sz w:val="18"/>
                <w:szCs w:val="18"/>
                <w:lang w:val="en-US"/>
              </w:rPr>
              <w:t>228,9</w:t>
            </w:r>
          </w:p>
        </w:tc>
        <w:tc>
          <w:tcPr>
            <w:tcW w:w="487" w:type="dxa"/>
            <w:tcBorders>
              <w:top w:val="nil"/>
              <w:left w:val="nil"/>
              <w:bottom w:val="single" w:sz="4" w:space="0" w:color="000000"/>
              <w:right w:val="single" w:sz="4" w:space="0" w:color="000000"/>
            </w:tcBorders>
            <w:shd w:val="clear" w:color="auto" w:fill="auto"/>
            <w:vAlign w:val="center"/>
            <w:hideMark/>
          </w:tcPr>
          <w:p w14:paraId="2DA41346" w14:textId="77777777" w:rsidR="00F13A85" w:rsidRPr="00274169" w:rsidRDefault="00F13A85" w:rsidP="00F13A85">
            <w:pPr>
              <w:jc w:val="right"/>
              <w:rPr>
                <w:color w:val="000000"/>
                <w:sz w:val="18"/>
                <w:szCs w:val="18"/>
              </w:rPr>
            </w:pPr>
            <w:r w:rsidRPr="00274169">
              <w:rPr>
                <w:color w:val="000000"/>
                <w:sz w:val="18"/>
                <w:szCs w:val="18"/>
              </w:rPr>
              <w:t>0</w:t>
            </w:r>
          </w:p>
        </w:tc>
        <w:tc>
          <w:tcPr>
            <w:tcW w:w="435" w:type="dxa"/>
            <w:tcBorders>
              <w:top w:val="nil"/>
              <w:left w:val="nil"/>
              <w:bottom w:val="single" w:sz="4" w:space="0" w:color="000000"/>
              <w:right w:val="single" w:sz="4" w:space="0" w:color="000000"/>
            </w:tcBorders>
            <w:shd w:val="clear" w:color="auto" w:fill="auto"/>
            <w:vAlign w:val="center"/>
            <w:hideMark/>
          </w:tcPr>
          <w:p w14:paraId="0A842984" w14:textId="77777777" w:rsidR="00F13A85" w:rsidRPr="00274169" w:rsidRDefault="00F13A85" w:rsidP="00F13A85">
            <w:pPr>
              <w:jc w:val="right"/>
              <w:rPr>
                <w:color w:val="000000"/>
                <w:sz w:val="18"/>
                <w:szCs w:val="18"/>
              </w:rPr>
            </w:pPr>
            <w:r w:rsidRPr="00274169">
              <w:rPr>
                <w:color w:val="000000"/>
                <w:sz w:val="18"/>
                <w:szCs w:val="18"/>
              </w:rPr>
              <w:t>1</w:t>
            </w:r>
          </w:p>
        </w:tc>
        <w:tc>
          <w:tcPr>
            <w:tcW w:w="558" w:type="dxa"/>
            <w:tcBorders>
              <w:top w:val="nil"/>
              <w:left w:val="nil"/>
              <w:bottom w:val="single" w:sz="4" w:space="0" w:color="000000"/>
              <w:right w:val="single" w:sz="4" w:space="0" w:color="000000"/>
            </w:tcBorders>
            <w:shd w:val="clear" w:color="auto" w:fill="auto"/>
            <w:vAlign w:val="center"/>
            <w:hideMark/>
          </w:tcPr>
          <w:p w14:paraId="0B397291" w14:textId="77777777" w:rsidR="00F13A85" w:rsidRPr="00274169" w:rsidRDefault="00F13A85" w:rsidP="00F13A85">
            <w:pPr>
              <w:jc w:val="right"/>
              <w:rPr>
                <w:color w:val="000000"/>
                <w:sz w:val="18"/>
                <w:szCs w:val="18"/>
              </w:rPr>
            </w:pPr>
            <w:r w:rsidRPr="00274169">
              <w:rPr>
                <w:color w:val="000000"/>
                <w:sz w:val="18"/>
                <w:szCs w:val="18"/>
              </w:rPr>
              <w:t>0,00</w:t>
            </w:r>
          </w:p>
        </w:tc>
        <w:tc>
          <w:tcPr>
            <w:tcW w:w="558" w:type="dxa"/>
            <w:tcBorders>
              <w:top w:val="nil"/>
              <w:left w:val="nil"/>
              <w:bottom w:val="single" w:sz="4" w:space="0" w:color="000000"/>
              <w:right w:val="single" w:sz="4" w:space="0" w:color="000000"/>
            </w:tcBorders>
            <w:shd w:val="clear" w:color="auto" w:fill="auto"/>
            <w:vAlign w:val="center"/>
            <w:hideMark/>
          </w:tcPr>
          <w:p w14:paraId="35ECCE56" w14:textId="77777777" w:rsidR="00F13A85" w:rsidRPr="00274169" w:rsidRDefault="00F13A85" w:rsidP="00F13A85">
            <w:pPr>
              <w:jc w:val="right"/>
              <w:rPr>
                <w:color w:val="000000"/>
                <w:sz w:val="18"/>
                <w:szCs w:val="18"/>
              </w:rPr>
            </w:pPr>
            <w:r w:rsidRPr="00274169">
              <w:rPr>
                <w:color w:val="000000"/>
                <w:sz w:val="18"/>
                <w:szCs w:val="18"/>
              </w:rPr>
              <w:t>0,00</w:t>
            </w:r>
          </w:p>
        </w:tc>
        <w:tc>
          <w:tcPr>
            <w:tcW w:w="891" w:type="dxa"/>
            <w:tcBorders>
              <w:top w:val="nil"/>
              <w:left w:val="nil"/>
              <w:bottom w:val="single" w:sz="4" w:space="0" w:color="000000"/>
              <w:right w:val="single" w:sz="4" w:space="0" w:color="000000"/>
            </w:tcBorders>
            <w:shd w:val="clear" w:color="auto" w:fill="auto"/>
            <w:vAlign w:val="center"/>
            <w:hideMark/>
          </w:tcPr>
          <w:p w14:paraId="58B492C8" w14:textId="77777777" w:rsidR="00F13A85" w:rsidRPr="00274169" w:rsidRDefault="00F13A85" w:rsidP="00F13A85">
            <w:pPr>
              <w:jc w:val="right"/>
              <w:rPr>
                <w:color w:val="000000"/>
                <w:sz w:val="18"/>
                <w:szCs w:val="18"/>
              </w:rPr>
            </w:pPr>
            <w:r w:rsidRPr="00274169">
              <w:rPr>
                <w:color w:val="000000"/>
                <w:sz w:val="18"/>
                <w:szCs w:val="18"/>
              </w:rPr>
              <w:t>0,000000</w:t>
            </w:r>
          </w:p>
        </w:tc>
        <w:tc>
          <w:tcPr>
            <w:tcW w:w="628" w:type="dxa"/>
            <w:tcBorders>
              <w:top w:val="nil"/>
              <w:left w:val="nil"/>
              <w:bottom w:val="single" w:sz="4" w:space="0" w:color="000000"/>
              <w:right w:val="single" w:sz="4" w:space="0" w:color="000000"/>
            </w:tcBorders>
            <w:shd w:val="clear" w:color="auto" w:fill="auto"/>
            <w:vAlign w:val="center"/>
            <w:hideMark/>
          </w:tcPr>
          <w:p w14:paraId="226FDED2" w14:textId="77777777" w:rsidR="00F13A85" w:rsidRPr="00274169" w:rsidRDefault="00F13A85" w:rsidP="00F13A85">
            <w:pPr>
              <w:jc w:val="right"/>
              <w:rPr>
                <w:color w:val="000000"/>
                <w:sz w:val="18"/>
                <w:szCs w:val="18"/>
              </w:rPr>
            </w:pPr>
            <w:r w:rsidRPr="00274169">
              <w:rPr>
                <w:color w:val="000000"/>
                <w:sz w:val="18"/>
                <w:szCs w:val="18"/>
              </w:rPr>
              <w:t>0,0</w:t>
            </w:r>
          </w:p>
        </w:tc>
        <w:tc>
          <w:tcPr>
            <w:tcW w:w="981" w:type="dxa"/>
            <w:tcBorders>
              <w:top w:val="nil"/>
              <w:left w:val="nil"/>
              <w:bottom w:val="single" w:sz="4" w:space="0" w:color="000000"/>
              <w:right w:val="single" w:sz="4" w:space="0" w:color="000000"/>
            </w:tcBorders>
            <w:shd w:val="clear" w:color="auto" w:fill="auto"/>
            <w:vAlign w:val="center"/>
            <w:hideMark/>
          </w:tcPr>
          <w:p w14:paraId="38C3E1CD" w14:textId="77777777" w:rsidR="00F13A85" w:rsidRPr="00274169" w:rsidRDefault="00F13A85" w:rsidP="00F13A85">
            <w:pPr>
              <w:jc w:val="right"/>
              <w:rPr>
                <w:color w:val="000000"/>
                <w:sz w:val="18"/>
                <w:szCs w:val="18"/>
              </w:rPr>
            </w:pPr>
            <w:r w:rsidRPr="00274169">
              <w:rPr>
                <w:color w:val="000000"/>
                <w:sz w:val="18"/>
                <w:szCs w:val="18"/>
              </w:rPr>
              <w:t>1,2900000</w:t>
            </w:r>
          </w:p>
        </w:tc>
        <w:tc>
          <w:tcPr>
            <w:tcW w:w="576" w:type="dxa"/>
            <w:tcBorders>
              <w:top w:val="nil"/>
              <w:left w:val="nil"/>
              <w:bottom w:val="single" w:sz="4" w:space="0" w:color="000000"/>
              <w:right w:val="single" w:sz="4" w:space="0" w:color="000000"/>
            </w:tcBorders>
            <w:shd w:val="clear" w:color="auto" w:fill="auto"/>
            <w:vAlign w:val="center"/>
            <w:hideMark/>
          </w:tcPr>
          <w:p w14:paraId="4DBA4233" w14:textId="77777777" w:rsidR="00F13A85" w:rsidRPr="00274169" w:rsidRDefault="00F13A85" w:rsidP="00F13A85">
            <w:pPr>
              <w:jc w:val="right"/>
              <w:rPr>
                <w:color w:val="000000"/>
                <w:sz w:val="18"/>
                <w:szCs w:val="18"/>
              </w:rPr>
            </w:pPr>
            <w:r w:rsidRPr="00274169">
              <w:rPr>
                <w:color w:val="000000"/>
                <w:sz w:val="18"/>
                <w:szCs w:val="18"/>
              </w:rPr>
              <w:t>0301</w:t>
            </w:r>
          </w:p>
        </w:tc>
        <w:tc>
          <w:tcPr>
            <w:tcW w:w="1912" w:type="dxa"/>
            <w:tcBorders>
              <w:top w:val="nil"/>
              <w:left w:val="nil"/>
              <w:bottom w:val="single" w:sz="4" w:space="0" w:color="000000"/>
              <w:right w:val="single" w:sz="4" w:space="0" w:color="000000"/>
            </w:tcBorders>
            <w:shd w:val="clear" w:color="auto" w:fill="auto"/>
            <w:vAlign w:val="center"/>
            <w:hideMark/>
          </w:tcPr>
          <w:p w14:paraId="7D8A785D" w14:textId="77777777" w:rsidR="00F13A85" w:rsidRPr="00274169" w:rsidRDefault="00F13A85" w:rsidP="00F13A85">
            <w:pPr>
              <w:rPr>
                <w:color w:val="000000"/>
                <w:sz w:val="18"/>
                <w:szCs w:val="18"/>
              </w:rPr>
            </w:pPr>
            <w:r w:rsidRPr="00274169">
              <w:rPr>
                <w:color w:val="000000"/>
                <w:sz w:val="18"/>
                <w:szCs w:val="18"/>
              </w:rPr>
              <w:t>Азота диоксид (Двуокись азота; пероксид азота)</w:t>
            </w:r>
          </w:p>
        </w:tc>
        <w:tc>
          <w:tcPr>
            <w:tcW w:w="1251" w:type="dxa"/>
            <w:tcBorders>
              <w:top w:val="nil"/>
              <w:left w:val="nil"/>
              <w:bottom w:val="single" w:sz="4" w:space="0" w:color="000000"/>
              <w:right w:val="single" w:sz="4" w:space="0" w:color="000000"/>
            </w:tcBorders>
            <w:shd w:val="clear" w:color="auto" w:fill="auto"/>
            <w:vAlign w:val="center"/>
            <w:hideMark/>
          </w:tcPr>
          <w:p w14:paraId="44387FD2" w14:textId="77777777" w:rsidR="00F13A85" w:rsidRPr="00274169" w:rsidRDefault="00F13A85" w:rsidP="00F13A85">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468C74D4" w14:textId="77777777" w:rsidR="00F13A85" w:rsidRPr="00274169" w:rsidRDefault="00F13A85" w:rsidP="00F13A85">
            <w:pPr>
              <w:jc w:val="right"/>
              <w:rPr>
                <w:color w:val="000000"/>
                <w:sz w:val="18"/>
                <w:szCs w:val="18"/>
              </w:rPr>
            </w:pPr>
            <w:r w:rsidRPr="00274169">
              <w:rPr>
                <w:color w:val="000000"/>
                <w:sz w:val="18"/>
                <w:szCs w:val="18"/>
              </w:rPr>
              <w:t>0,0001345</w:t>
            </w:r>
          </w:p>
        </w:tc>
        <w:tc>
          <w:tcPr>
            <w:tcW w:w="1071" w:type="dxa"/>
            <w:tcBorders>
              <w:top w:val="nil"/>
              <w:left w:val="nil"/>
              <w:bottom w:val="single" w:sz="4" w:space="0" w:color="000000"/>
              <w:right w:val="single" w:sz="4" w:space="0" w:color="000000"/>
            </w:tcBorders>
            <w:shd w:val="clear" w:color="auto" w:fill="auto"/>
            <w:vAlign w:val="center"/>
            <w:hideMark/>
          </w:tcPr>
          <w:p w14:paraId="156AC52E" w14:textId="77777777" w:rsidR="00F13A85" w:rsidRPr="00274169" w:rsidRDefault="00F13A85" w:rsidP="00F13A85">
            <w:pPr>
              <w:jc w:val="right"/>
              <w:rPr>
                <w:color w:val="000000"/>
                <w:sz w:val="18"/>
                <w:szCs w:val="18"/>
              </w:rPr>
            </w:pPr>
            <w:r w:rsidRPr="00274169">
              <w:rPr>
                <w:color w:val="000000"/>
                <w:sz w:val="18"/>
                <w:szCs w:val="18"/>
              </w:rPr>
              <w:t>0,00017290</w:t>
            </w:r>
          </w:p>
        </w:tc>
        <w:tc>
          <w:tcPr>
            <w:tcW w:w="1071" w:type="dxa"/>
            <w:tcBorders>
              <w:top w:val="nil"/>
              <w:left w:val="nil"/>
              <w:bottom w:val="single" w:sz="4" w:space="0" w:color="000000"/>
              <w:right w:val="single" w:sz="4" w:space="0" w:color="000000"/>
            </w:tcBorders>
            <w:shd w:val="clear" w:color="auto" w:fill="auto"/>
            <w:vAlign w:val="center"/>
            <w:hideMark/>
          </w:tcPr>
          <w:p w14:paraId="3C1B3939" w14:textId="77777777" w:rsidR="00F13A85" w:rsidRPr="00274169" w:rsidRDefault="00F13A85" w:rsidP="00F13A85">
            <w:pPr>
              <w:jc w:val="right"/>
              <w:rPr>
                <w:color w:val="000000"/>
                <w:sz w:val="18"/>
                <w:szCs w:val="18"/>
              </w:rPr>
            </w:pPr>
            <w:r w:rsidRPr="00274169">
              <w:rPr>
                <w:color w:val="000000"/>
                <w:sz w:val="18"/>
                <w:szCs w:val="18"/>
              </w:rPr>
              <w:t>0,00017290</w:t>
            </w:r>
          </w:p>
        </w:tc>
        <w:tc>
          <w:tcPr>
            <w:tcW w:w="544" w:type="dxa"/>
            <w:tcBorders>
              <w:top w:val="nil"/>
              <w:left w:val="nil"/>
              <w:bottom w:val="single" w:sz="4" w:space="0" w:color="000000"/>
              <w:right w:val="single" w:sz="4" w:space="0" w:color="000000"/>
            </w:tcBorders>
            <w:shd w:val="clear" w:color="auto" w:fill="auto"/>
            <w:vAlign w:val="center"/>
            <w:hideMark/>
          </w:tcPr>
          <w:p w14:paraId="7B6F0C6E" w14:textId="77777777" w:rsidR="00F13A85" w:rsidRPr="00274169" w:rsidRDefault="00F13A85" w:rsidP="00F13A85">
            <w:pPr>
              <w:rPr>
                <w:color w:val="000000"/>
                <w:sz w:val="18"/>
                <w:szCs w:val="18"/>
              </w:rPr>
            </w:pPr>
            <w:r w:rsidRPr="00274169">
              <w:rPr>
                <w:color w:val="000000"/>
                <w:sz w:val="18"/>
                <w:szCs w:val="18"/>
              </w:rPr>
              <w:t> </w:t>
            </w:r>
          </w:p>
        </w:tc>
      </w:tr>
      <w:tr w:rsidR="00F13A85" w:rsidRPr="00274169" w14:paraId="166B6A54"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3D9502"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688A27CB"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17258E2F"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16CC6915"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3AE81376"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743F5E9F"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3E1DE1EA"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1B709411"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8ED23A5"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C7D581E"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FAA554E"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4978C71"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04F3B5AD"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148D7389"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1195FF67"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4273C179"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6DD21B7E"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30759720"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2A338543"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158C1EA1" w14:textId="77777777" w:rsidR="00E6585A" w:rsidRPr="00274169" w:rsidRDefault="00E6585A" w:rsidP="00E6585A">
            <w:pPr>
              <w:jc w:val="right"/>
              <w:rPr>
                <w:color w:val="000000"/>
                <w:sz w:val="18"/>
                <w:szCs w:val="18"/>
              </w:rPr>
            </w:pPr>
            <w:r w:rsidRPr="00274169">
              <w:rPr>
                <w:color w:val="000000"/>
                <w:sz w:val="18"/>
                <w:szCs w:val="18"/>
              </w:rPr>
              <w:t>0304</w:t>
            </w:r>
          </w:p>
        </w:tc>
        <w:tc>
          <w:tcPr>
            <w:tcW w:w="1912" w:type="dxa"/>
            <w:tcBorders>
              <w:top w:val="nil"/>
              <w:left w:val="nil"/>
              <w:bottom w:val="single" w:sz="4" w:space="0" w:color="000000"/>
              <w:right w:val="single" w:sz="4" w:space="0" w:color="000000"/>
            </w:tcBorders>
            <w:shd w:val="clear" w:color="auto" w:fill="auto"/>
            <w:vAlign w:val="center"/>
            <w:hideMark/>
          </w:tcPr>
          <w:p w14:paraId="3B7FBE4F" w14:textId="77777777" w:rsidR="00E6585A" w:rsidRPr="00274169" w:rsidRDefault="00E6585A" w:rsidP="00E6585A">
            <w:pPr>
              <w:rPr>
                <w:color w:val="000000"/>
                <w:sz w:val="18"/>
                <w:szCs w:val="18"/>
              </w:rPr>
            </w:pPr>
            <w:r w:rsidRPr="00274169">
              <w:rPr>
                <w:color w:val="000000"/>
                <w:sz w:val="18"/>
                <w:szCs w:val="18"/>
              </w:rPr>
              <w:t>Азот (II) оксид (Азот монооксид)</w:t>
            </w:r>
          </w:p>
        </w:tc>
        <w:tc>
          <w:tcPr>
            <w:tcW w:w="1251" w:type="dxa"/>
            <w:tcBorders>
              <w:top w:val="nil"/>
              <w:left w:val="nil"/>
              <w:bottom w:val="single" w:sz="4" w:space="0" w:color="000000"/>
              <w:right w:val="single" w:sz="4" w:space="0" w:color="000000"/>
            </w:tcBorders>
            <w:shd w:val="clear" w:color="auto" w:fill="auto"/>
            <w:vAlign w:val="center"/>
            <w:hideMark/>
          </w:tcPr>
          <w:p w14:paraId="2EB4C2E7"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67A5E877" w14:textId="77777777" w:rsidR="00E6585A" w:rsidRPr="00274169" w:rsidRDefault="00E6585A" w:rsidP="00E6585A">
            <w:pPr>
              <w:jc w:val="right"/>
              <w:rPr>
                <w:color w:val="000000"/>
                <w:sz w:val="18"/>
                <w:szCs w:val="18"/>
              </w:rPr>
            </w:pPr>
            <w:r w:rsidRPr="00274169">
              <w:rPr>
                <w:color w:val="000000"/>
                <w:sz w:val="18"/>
                <w:szCs w:val="18"/>
              </w:rPr>
              <w:t>0,0000219</w:t>
            </w:r>
          </w:p>
        </w:tc>
        <w:tc>
          <w:tcPr>
            <w:tcW w:w="1071" w:type="dxa"/>
            <w:tcBorders>
              <w:top w:val="nil"/>
              <w:left w:val="nil"/>
              <w:bottom w:val="single" w:sz="4" w:space="0" w:color="000000"/>
              <w:right w:val="single" w:sz="4" w:space="0" w:color="000000"/>
            </w:tcBorders>
            <w:shd w:val="clear" w:color="auto" w:fill="auto"/>
            <w:vAlign w:val="center"/>
            <w:hideMark/>
          </w:tcPr>
          <w:p w14:paraId="62D4012F" w14:textId="77777777" w:rsidR="00E6585A" w:rsidRPr="00274169" w:rsidRDefault="00E6585A" w:rsidP="00E6585A">
            <w:pPr>
              <w:jc w:val="right"/>
              <w:rPr>
                <w:color w:val="000000"/>
                <w:sz w:val="18"/>
                <w:szCs w:val="18"/>
              </w:rPr>
            </w:pPr>
            <w:r w:rsidRPr="00274169">
              <w:rPr>
                <w:color w:val="000000"/>
                <w:sz w:val="18"/>
                <w:szCs w:val="18"/>
              </w:rPr>
              <w:t>0,00002810</w:t>
            </w:r>
          </w:p>
        </w:tc>
        <w:tc>
          <w:tcPr>
            <w:tcW w:w="1071" w:type="dxa"/>
            <w:tcBorders>
              <w:top w:val="nil"/>
              <w:left w:val="nil"/>
              <w:bottom w:val="single" w:sz="4" w:space="0" w:color="000000"/>
              <w:right w:val="single" w:sz="4" w:space="0" w:color="000000"/>
            </w:tcBorders>
            <w:shd w:val="clear" w:color="auto" w:fill="auto"/>
            <w:vAlign w:val="center"/>
            <w:hideMark/>
          </w:tcPr>
          <w:p w14:paraId="7A3E4DC0" w14:textId="77777777" w:rsidR="00E6585A" w:rsidRPr="00274169" w:rsidRDefault="00E6585A" w:rsidP="00E6585A">
            <w:pPr>
              <w:jc w:val="right"/>
              <w:rPr>
                <w:color w:val="000000"/>
                <w:sz w:val="18"/>
                <w:szCs w:val="18"/>
              </w:rPr>
            </w:pPr>
            <w:r w:rsidRPr="00274169">
              <w:rPr>
                <w:color w:val="000000"/>
                <w:sz w:val="18"/>
                <w:szCs w:val="18"/>
              </w:rPr>
              <w:t>0,00002810</w:t>
            </w:r>
          </w:p>
        </w:tc>
        <w:tc>
          <w:tcPr>
            <w:tcW w:w="544" w:type="dxa"/>
            <w:tcBorders>
              <w:top w:val="nil"/>
              <w:left w:val="nil"/>
              <w:bottom w:val="single" w:sz="4" w:space="0" w:color="000000"/>
              <w:right w:val="single" w:sz="4" w:space="0" w:color="000000"/>
            </w:tcBorders>
            <w:shd w:val="clear" w:color="auto" w:fill="auto"/>
            <w:vAlign w:val="center"/>
            <w:hideMark/>
          </w:tcPr>
          <w:p w14:paraId="4339AB3F"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366E156C"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DAD535"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3332310A"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27901DDB"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5ED63080"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5A0F8573"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207F7CA6"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55DDA70C"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335E60C9"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6B3C84D"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A17FE2C"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57ED3C7"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D8F1B15"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260EF1C3"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265D8681"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6CFDD355"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60A1673A"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2B0205F2"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07AAE1A5"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419F2A6B"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122B1C8C" w14:textId="77777777" w:rsidR="00E6585A" w:rsidRPr="00274169" w:rsidRDefault="00E6585A" w:rsidP="00E6585A">
            <w:pPr>
              <w:jc w:val="right"/>
              <w:rPr>
                <w:color w:val="000000"/>
                <w:sz w:val="18"/>
                <w:szCs w:val="18"/>
              </w:rPr>
            </w:pPr>
            <w:r w:rsidRPr="00274169">
              <w:rPr>
                <w:color w:val="000000"/>
                <w:sz w:val="18"/>
                <w:szCs w:val="18"/>
              </w:rPr>
              <w:t>0328</w:t>
            </w:r>
          </w:p>
        </w:tc>
        <w:tc>
          <w:tcPr>
            <w:tcW w:w="1912" w:type="dxa"/>
            <w:tcBorders>
              <w:top w:val="nil"/>
              <w:left w:val="nil"/>
              <w:bottom w:val="single" w:sz="4" w:space="0" w:color="000000"/>
              <w:right w:val="single" w:sz="4" w:space="0" w:color="000000"/>
            </w:tcBorders>
            <w:shd w:val="clear" w:color="auto" w:fill="auto"/>
            <w:vAlign w:val="center"/>
            <w:hideMark/>
          </w:tcPr>
          <w:p w14:paraId="1AF2D9E3" w14:textId="77777777" w:rsidR="00E6585A" w:rsidRPr="00274169" w:rsidRDefault="00E6585A" w:rsidP="00E6585A">
            <w:pPr>
              <w:rPr>
                <w:color w:val="000000"/>
                <w:sz w:val="18"/>
                <w:szCs w:val="18"/>
              </w:rPr>
            </w:pPr>
            <w:r w:rsidRPr="00274169">
              <w:rPr>
                <w:color w:val="000000"/>
                <w:sz w:val="18"/>
                <w:szCs w:val="18"/>
              </w:rPr>
              <w:t>Углерод (Пигмент черный)</w:t>
            </w:r>
          </w:p>
        </w:tc>
        <w:tc>
          <w:tcPr>
            <w:tcW w:w="1251" w:type="dxa"/>
            <w:tcBorders>
              <w:top w:val="nil"/>
              <w:left w:val="nil"/>
              <w:bottom w:val="single" w:sz="4" w:space="0" w:color="000000"/>
              <w:right w:val="single" w:sz="4" w:space="0" w:color="000000"/>
            </w:tcBorders>
            <w:shd w:val="clear" w:color="auto" w:fill="auto"/>
            <w:vAlign w:val="center"/>
            <w:hideMark/>
          </w:tcPr>
          <w:p w14:paraId="719DA7B0"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4836FD0E" w14:textId="77777777" w:rsidR="00E6585A" w:rsidRPr="00274169" w:rsidRDefault="00E6585A" w:rsidP="00E6585A">
            <w:pPr>
              <w:jc w:val="right"/>
              <w:rPr>
                <w:color w:val="000000"/>
                <w:sz w:val="18"/>
                <w:szCs w:val="18"/>
              </w:rPr>
            </w:pPr>
            <w:r w:rsidRPr="00274169">
              <w:rPr>
                <w:color w:val="000000"/>
                <w:sz w:val="18"/>
                <w:szCs w:val="18"/>
              </w:rPr>
              <w:t>0,0000086</w:t>
            </w:r>
          </w:p>
        </w:tc>
        <w:tc>
          <w:tcPr>
            <w:tcW w:w="1071" w:type="dxa"/>
            <w:tcBorders>
              <w:top w:val="nil"/>
              <w:left w:val="nil"/>
              <w:bottom w:val="single" w:sz="4" w:space="0" w:color="000000"/>
              <w:right w:val="single" w:sz="4" w:space="0" w:color="000000"/>
            </w:tcBorders>
            <w:shd w:val="clear" w:color="auto" w:fill="auto"/>
            <w:vAlign w:val="center"/>
            <w:hideMark/>
          </w:tcPr>
          <w:p w14:paraId="0096CE24" w14:textId="77777777" w:rsidR="00E6585A" w:rsidRPr="00274169" w:rsidRDefault="00E6585A" w:rsidP="00E6585A">
            <w:pPr>
              <w:jc w:val="right"/>
              <w:rPr>
                <w:color w:val="000000"/>
                <w:sz w:val="18"/>
                <w:szCs w:val="18"/>
              </w:rPr>
            </w:pPr>
            <w:r w:rsidRPr="00274169">
              <w:rPr>
                <w:color w:val="000000"/>
                <w:sz w:val="18"/>
                <w:szCs w:val="18"/>
              </w:rPr>
              <w:t>0,00000431</w:t>
            </w:r>
          </w:p>
        </w:tc>
        <w:tc>
          <w:tcPr>
            <w:tcW w:w="1071" w:type="dxa"/>
            <w:tcBorders>
              <w:top w:val="nil"/>
              <w:left w:val="nil"/>
              <w:bottom w:val="single" w:sz="4" w:space="0" w:color="000000"/>
              <w:right w:val="single" w:sz="4" w:space="0" w:color="000000"/>
            </w:tcBorders>
            <w:shd w:val="clear" w:color="auto" w:fill="auto"/>
            <w:vAlign w:val="center"/>
            <w:hideMark/>
          </w:tcPr>
          <w:p w14:paraId="346EFC91" w14:textId="77777777" w:rsidR="00E6585A" w:rsidRPr="00274169" w:rsidRDefault="00E6585A" w:rsidP="00E6585A">
            <w:pPr>
              <w:jc w:val="right"/>
              <w:rPr>
                <w:color w:val="000000"/>
                <w:sz w:val="18"/>
                <w:szCs w:val="18"/>
              </w:rPr>
            </w:pPr>
            <w:r w:rsidRPr="00274169">
              <w:rPr>
                <w:color w:val="000000"/>
                <w:sz w:val="18"/>
                <w:szCs w:val="18"/>
              </w:rPr>
              <w:t>0,00000431</w:t>
            </w:r>
          </w:p>
        </w:tc>
        <w:tc>
          <w:tcPr>
            <w:tcW w:w="544" w:type="dxa"/>
            <w:tcBorders>
              <w:top w:val="nil"/>
              <w:left w:val="nil"/>
              <w:bottom w:val="single" w:sz="4" w:space="0" w:color="000000"/>
              <w:right w:val="single" w:sz="4" w:space="0" w:color="000000"/>
            </w:tcBorders>
            <w:shd w:val="clear" w:color="auto" w:fill="auto"/>
            <w:vAlign w:val="center"/>
            <w:hideMark/>
          </w:tcPr>
          <w:p w14:paraId="20DC1714"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15C5DB31"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38A671"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705602E2"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2EB97D08"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1CFE6929"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671507C9"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2CD88535"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097B1E45"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5344F2A4"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71D528D"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AF49DF3"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55C4BFD"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0DC2B82"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497E0B25"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037E5A18"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2153016B"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086A3047"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6CCAD56E"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3C6ABB4C"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65A02075"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4B0A1E24" w14:textId="77777777" w:rsidR="00E6585A" w:rsidRPr="00274169" w:rsidRDefault="00E6585A" w:rsidP="00E6585A">
            <w:pPr>
              <w:jc w:val="right"/>
              <w:rPr>
                <w:color w:val="000000"/>
                <w:sz w:val="18"/>
                <w:szCs w:val="18"/>
              </w:rPr>
            </w:pPr>
            <w:r w:rsidRPr="00274169">
              <w:rPr>
                <w:color w:val="000000"/>
                <w:sz w:val="18"/>
                <w:szCs w:val="18"/>
              </w:rPr>
              <w:t>0330</w:t>
            </w:r>
          </w:p>
        </w:tc>
        <w:tc>
          <w:tcPr>
            <w:tcW w:w="1912" w:type="dxa"/>
            <w:tcBorders>
              <w:top w:val="nil"/>
              <w:left w:val="nil"/>
              <w:bottom w:val="single" w:sz="4" w:space="0" w:color="000000"/>
              <w:right w:val="single" w:sz="4" w:space="0" w:color="000000"/>
            </w:tcBorders>
            <w:shd w:val="clear" w:color="auto" w:fill="auto"/>
            <w:vAlign w:val="center"/>
            <w:hideMark/>
          </w:tcPr>
          <w:p w14:paraId="5E332BA9" w14:textId="77777777" w:rsidR="00E6585A" w:rsidRPr="00274169" w:rsidRDefault="00E6585A" w:rsidP="00E6585A">
            <w:pPr>
              <w:rPr>
                <w:color w:val="000000"/>
                <w:sz w:val="18"/>
                <w:szCs w:val="18"/>
              </w:rPr>
            </w:pPr>
            <w:r w:rsidRPr="00274169">
              <w:rPr>
                <w:color w:val="000000"/>
                <w:sz w:val="18"/>
                <w:szCs w:val="18"/>
              </w:rPr>
              <w:t>Сера диоксид</w:t>
            </w:r>
          </w:p>
        </w:tc>
        <w:tc>
          <w:tcPr>
            <w:tcW w:w="1251" w:type="dxa"/>
            <w:tcBorders>
              <w:top w:val="nil"/>
              <w:left w:val="nil"/>
              <w:bottom w:val="single" w:sz="4" w:space="0" w:color="000000"/>
              <w:right w:val="single" w:sz="4" w:space="0" w:color="000000"/>
            </w:tcBorders>
            <w:shd w:val="clear" w:color="auto" w:fill="auto"/>
            <w:vAlign w:val="center"/>
            <w:hideMark/>
          </w:tcPr>
          <w:p w14:paraId="6C1ED167"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7554428B" w14:textId="77777777" w:rsidR="00E6585A" w:rsidRPr="00274169" w:rsidRDefault="00E6585A" w:rsidP="00E6585A">
            <w:pPr>
              <w:jc w:val="right"/>
              <w:rPr>
                <w:color w:val="000000"/>
                <w:sz w:val="18"/>
                <w:szCs w:val="18"/>
              </w:rPr>
            </w:pPr>
            <w:r w:rsidRPr="00274169">
              <w:rPr>
                <w:color w:val="000000"/>
                <w:sz w:val="18"/>
                <w:szCs w:val="18"/>
              </w:rPr>
              <w:t>0,0000669</w:t>
            </w:r>
          </w:p>
        </w:tc>
        <w:tc>
          <w:tcPr>
            <w:tcW w:w="1071" w:type="dxa"/>
            <w:tcBorders>
              <w:top w:val="nil"/>
              <w:left w:val="nil"/>
              <w:bottom w:val="single" w:sz="4" w:space="0" w:color="000000"/>
              <w:right w:val="single" w:sz="4" w:space="0" w:color="000000"/>
            </w:tcBorders>
            <w:shd w:val="clear" w:color="auto" w:fill="auto"/>
            <w:vAlign w:val="center"/>
            <w:hideMark/>
          </w:tcPr>
          <w:p w14:paraId="3C89BE84" w14:textId="77777777" w:rsidR="00E6585A" w:rsidRPr="00274169" w:rsidRDefault="00E6585A" w:rsidP="00E6585A">
            <w:pPr>
              <w:jc w:val="right"/>
              <w:rPr>
                <w:color w:val="000000"/>
                <w:sz w:val="18"/>
                <w:szCs w:val="18"/>
              </w:rPr>
            </w:pPr>
            <w:r w:rsidRPr="00274169">
              <w:rPr>
                <w:color w:val="000000"/>
                <w:sz w:val="18"/>
                <w:szCs w:val="18"/>
              </w:rPr>
              <w:t>0,00008300</w:t>
            </w:r>
          </w:p>
        </w:tc>
        <w:tc>
          <w:tcPr>
            <w:tcW w:w="1071" w:type="dxa"/>
            <w:tcBorders>
              <w:top w:val="nil"/>
              <w:left w:val="nil"/>
              <w:bottom w:val="single" w:sz="4" w:space="0" w:color="000000"/>
              <w:right w:val="single" w:sz="4" w:space="0" w:color="000000"/>
            </w:tcBorders>
            <w:shd w:val="clear" w:color="auto" w:fill="auto"/>
            <w:vAlign w:val="center"/>
            <w:hideMark/>
          </w:tcPr>
          <w:p w14:paraId="0B5E96B6" w14:textId="77777777" w:rsidR="00E6585A" w:rsidRPr="00274169" w:rsidRDefault="00E6585A" w:rsidP="00E6585A">
            <w:pPr>
              <w:jc w:val="right"/>
              <w:rPr>
                <w:color w:val="000000"/>
                <w:sz w:val="18"/>
                <w:szCs w:val="18"/>
              </w:rPr>
            </w:pPr>
            <w:r w:rsidRPr="00274169">
              <w:rPr>
                <w:color w:val="000000"/>
                <w:sz w:val="18"/>
                <w:szCs w:val="18"/>
              </w:rPr>
              <w:t>0,00008300</w:t>
            </w:r>
          </w:p>
        </w:tc>
        <w:tc>
          <w:tcPr>
            <w:tcW w:w="544" w:type="dxa"/>
            <w:tcBorders>
              <w:top w:val="nil"/>
              <w:left w:val="nil"/>
              <w:bottom w:val="single" w:sz="4" w:space="0" w:color="000000"/>
              <w:right w:val="single" w:sz="4" w:space="0" w:color="000000"/>
            </w:tcBorders>
            <w:shd w:val="clear" w:color="auto" w:fill="auto"/>
            <w:vAlign w:val="center"/>
            <w:hideMark/>
          </w:tcPr>
          <w:p w14:paraId="46C885E7"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1CAB1F94"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76AC55"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7DBE284B"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031CC946"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02623802"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0D0B5356"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0688D3F9"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4A38991E"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7856FB3D"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BF15E01"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5B0162B"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F4F463D"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F466B19"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2B878F3A"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0A8E6231"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1359952C"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6EBC6244"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4C12CE20"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087A928C"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6154AE11"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08A6BEA3" w14:textId="77777777" w:rsidR="00E6585A" w:rsidRPr="00274169" w:rsidRDefault="00E6585A" w:rsidP="00E6585A">
            <w:pPr>
              <w:jc w:val="right"/>
              <w:rPr>
                <w:color w:val="000000"/>
                <w:sz w:val="18"/>
                <w:szCs w:val="18"/>
              </w:rPr>
            </w:pPr>
            <w:r w:rsidRPr="00274169">
              <w:rPr>
                <w:color w:val="000000"/>
                <w:sz w:val="18"/>
                <w:szCs w:val="18"/>
              </w:rPr>
              <w:t>0337</w:t>
            </w:r>
          </w:p>
        </w:tc>
        <w:tc>
          <w:tcPr>
            <w:tcW w:w="1912" w:type="dxa"/>
            <w:tcBorders>
              <w:top w:val="nil"/>
              <w:left w:val="nil"/>
              <w:bottom w:val="single" w:sz="4" w:space="0" w:color="000000"/>
              <w:right w:val="single" w:sz="4" w:space="0" w:color="000000"/>
            </w:tcBorders>
            <w:shd w:val="clear" w:color="auto" w:fill="auto"/>
            <w:vAlign w:val="center"/>
            <w:hideMark/>
          </w:tcPr>
          <w:p w14:paraId="7FEC1B5F" w14:textId="77777777" w:rsidR="00E6585A" w:rsidRPr="00274169" w:rsidRDefault="00E6585A" w:rsidP="00E6585A">
            <w:pPr>
              <w:rPr>
                <w:color w:val="000000"/>
                <w:sz w:val="18"/>
                <w:szCs w:val="18"/>
              </w:rPr>
            </w:pPr>
            <w:r w:rsidRPr="00274169">
              <w:rPr>
                <w:color w:val="000000"/>
                <w:sz w:val="18"/>
                <w:szCs w:val="18"/>
              </w:rPr>
              <w:t>Углерода оксид (Углерод окись; углерод моноокись; угарный газ)</w:t>
            </w:r>
          </w:p>
        </w:tc>
        <w:tc>
          <w:tcPr>
            <w:tcW w:w="1251" w:type="dxa"/>
            <w:tcBorders>
              <w:top w:val="nil"/>
              <w:left w:val="nil"/>
              <w:bottom w:val="single" w:sz="4" w:space="0" w:color="000000"/>
              <w:right w:val="single" w:sz="4" w:space="0" w:color="000000"/>
            </w:tcBorders>
            <w:shd w:val="clear" w:color="auto" w:fill="auto"/>
            <w:vAlign w:val="center"/>
            <w:hideMark/>
          </w:tcPr>
          <w:p w14:paraId="1FE31981"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6656256E" w14:textId="77777777" w:rsidR="00E6585A" w:rsidRPr="00274169" w:rsidRDefault="00E6585A" w:rsidP="00E6585A">
            <w:pPr>
              <w:jc w:val="right"/>
              <w:rPr>
                <w:color w:val="000000"/>
                <w:sz w:val="18"/>
                <w:szCs w:val="18"/>
              </w:rPr>
            </w:pPr>
            <w:r w:rsidRPr="00274169">
              <w:rPr>
                <w:color w:val="000000"/>
                <w:sz w:val="18"/>
                <w:szCs w:val="18"/>
              </w:rPr>
              <w:t>0,0031527</w:t>
            </w:r>
          </w:p>
        </w:tc>
        <w:tc>
          <w:tcPr>
            <w:tcW w:w="1071" w:type="dxa"/>
            <w:tcBorders>
              <w:top w:val="nil"/>
              <w:left w:val="nil"/>
              <w:bottom w:val="single" w:sz="4" w:space="0" w:color="000000"/>
              <w:right w:val="single" w:sz="4" w:space="0" w:color="000000"/>
            </w:tcBorders>
            <w:shd w:val="clear" w:color="auto" w:fill="auto"/>
            <w:vAlign w:val="center"/>
            <w:hideMark/>
          </w:tcPr>
          <w:p w14:paraId="11E6D650" w14:textId="77777777" w:rsidR="00E6585A" w:rsidRPr="00274169" w:rsidRDefault="00E6585A" w:rsidP="00E6585A">
            <w:pPr>
              <w:jc w:val="right"/>
              <w:rPr>
                <w:color w:val="000000"/>
                <w:sz w:val="18"/>
                <w:szCs w:val="18"/>
              </w:rPr>
            </w:pPr>
            <w:r w:rsidRPr="00274169">
              <w:rPr>
                <w:color w:val="000000"/>
                <w:sz w:val="18"/>
                <w:szCs w:val="18"/>
              </w:rPr>
              <w:t>0,00877710</w:t>
            </w:r>
          </w:p>
        </w:tc>
        <w:tc>
          <w:tcPr>
            <w:tcW w:w="1071" w:type="dxa"/>
            <w:tcBorders>
              <w:top w:val="nil"/>
              <w:left w:val="nil"/>
              <w:bottom w:val="single" w:sz="4" w:space="0" w:color="000000"/>
              <w:right w:val="single" w:sz="4" w:space="0" w:color="000000"/>
            </w:tcBorders>
            <w:shd w:val="clear" w:color="auto" w:fill="auto"/>
            <w:vAlign w:val="center"/>
            <w:hideMark/>
          </w:tcPr>
          <w:p w14:paraId="5FB87D5F" w14:textId="77777777" w:rsidR="00E6585A" w:rsidRPr="00274169" w:rsidRDefault="00E6585A" w:rsidP="00E6585A">
            <w:pPr>
              <w:jc w:val="right"/>
              <w:rPr>
                <w:color w:val="000000"/>
                <w:sz w:val="18"/>
                <w:szCs w:val="18"/>
              </w:rPr>
            </w:pPr>
            <w:r w:rsidRPr="00274169">
              <w:rPr>
                <w:color w:val="000000"/>
                <w:sz w:val="18"/>
                <w:szCs w:val="18"/>
              </w:rPr>
              <w:t>0,00877710</w:t>
            </w:r>
          </w:p>
        </w:tc>
        <w:tc>
          <w:tcPr>
            <w:tcW w:w="544" w:type="dxa"/>
            <w:tcBorders>
              <w:top w:val="nil"/>
              <w:left w:val="nil"/>
              <w:bottom w:val="single" w:sz="4" w:space="0" w:color="000000"/>
              <w:right w:val="single" w:sz="4" w:space="0" w:color="000000"/>
            </w:tcBorders>
            <w:shd w:val="clear" w:color="auto" w:fill="auto"/>
            <w:vAlign w:val="center"/>
            <w:hideMark/>
          </w:tcPr>
          <w:p w14:paraId="43AE9C33"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56EDB1DF"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E73C71"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2106A66D"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172B6251"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7667722C"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7993FD63"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3D6CC576"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10E01B82"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008C0353"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6684A5E"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9F9A901"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9D55AD3"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90A2F83"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26CD8CC8"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369EA67B"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7F657DA5"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73920F49"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45615689"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424198B7"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698C813D"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4E46FC6B" w14:textId="77777777" w:rsidR="00E6585A" w:rsidRPr="00274169" w:rsidRDefault="00E6585A" w:rsidP="00E6585A">
            <w:pPr>
              <w:jc w:val="right"/>
              <w:rPr>
                <w:color w:val="000000"/>
                <w:sz w:val="18"/>
                <w:szCs w:val="18"/>
              </w:rPr>
            </w:pPr>
            <w:r w:rsidRPr="00274169">
              <w:rPr>
                <w:color w:val="000000"/>
                <w:sz w:val="18"/>
                <w:szCs w:val="18"/>
              </w:rPr>
              <w:t>2704</w:t>
            </w:r>
          </w:p>
        </w:tc>
        <w:tc>
          <w:tcPr>
            <w:tcW w:w="1912" w:type="dxa"/>
            <w:tcBorders>
              <w:top w:val="nil"/>
              <w:left w:val="nil"/>
              <w:bottom w:val="single" w:sz="4" w:space="0" w:color="000000"/>
              <w:right w:val="single" w:sz="4" w:space="0" w:color="000000"/>
            </w:tcBorders>
            <w:shd w:val="clear" w:color="auto" w:fill="auto"/>
            <w:vAlign w:val="center"/>
            <w:hideMark/>
          </w:tcPr>
          <w:p w14:paraId="144E66FF" w14:textId="77777777" w:rsidR="00E6585A" w:rsidRPr="00274169" w:rsidRDefault="00E6585A" w:rsidP="00E6585A">
            <w:pPr>
              <w:rPr>
                <w:color w:val="000000"/>
                <w:sz w:val="18"/>
                <w:szCs w:val="18"/>
              </w:rPr>
            </w:pPr>
            <w:r w:rsidRPr="00274169">
              <w:rPr>
                <w:color w:val="000000"/>
                <w:sz w:val="18"/>
                <w:szCs w:val="18"/>
              </w:rPr>
              <w:t>Бензин (нефтяной, малосернистый) (в пересчете на углерод)</w:t>
            </w:r>
          </w:p>
        </w:tc>
        <w:tc>
          <w:tcPr>
            <w:tcW w:w="1251" w:type="dxa"/>
            <w:tcBorders>
              <w:top w:val="nil"/>
              <w:left w:val="nil"/>
              <w:bottom w:val="single" w:sz="4" w:space="0" w:color="000000"/>
              <w:right w:val="single" w:sz="4" w:space="0" w:color="000000"/>
            </w:tcBorders>
            <w:shd w:val="clear" w:color="auto" w:fill="auto"/>
            <w:vAlign w:val="center"/>
            <w:hideMark/>
          </w:tcPr>
          <w:p w14:paraId="1ED1FB1D"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789B3D08" w14:textId="77777777" w:rsidR="00E6585A" w:rsidRPr="00274169" w:rsidRDefault="00E6585A" w:rsidP="00E6585A">
            <w:pPr>
              <w:jc w:val="right"/>
              <w:rPr>
                <w:color w:val="000000"/>
                <w:sz w:val="18"/>
                <w:szCs w:val="18"/>
              </w:rPr>
            </w:pPr>
            <w:r w:rsidRPr="00274169">
              <w:rPr>
                <w:color w:val="000000"/>
                <w:sz w:val="18"/>
                <w:szCs w:val="18"/>
              </w:rPr>
              <w:t>0,0002556</w:t>
            </w:r>
          </w:p>
        </w:tc>
        <w:tc>
          <w:tcPr>
            <w:tcW w:w="1071" w:type="dxa"/>
            <w:tcBorders>
              <w:top w:val="nil"/>
              <w:left w:val="nil"/>
              <w:bottom w:val="single" w:sz="4" w:space="0" w:color="000000"/>
              <w:right w:val="single" w:sz="4" w:space="0" w:color="000000"/>
            </w:tcBorders>
            <w:shd w:val="clear" w:color="auto" w:fill="auto"/>
            <w:vAlign w:val="center"/>
            <w:hideMark/>
          </w:tcPr>
          <w:p w14:paraId="76815044" w14:textId="77777777" w:rsidR="00E6585A" w:rsidRPr="00274169" w:rsidRDefault="00E6585A" w:rsidP="00E6585A">
            <w:pPr>
              <w:jc w:val="right"/>
              <w:rPr>
                <w:color w:val="000000"/>
                <w:sz w:val="18"/>
                <w:szCs w:val="18"/>
              </w:rPr>
            </w:pPr>
            <w:r w:rsidRPr="00274169">
              <w:rPr>
                <w:color w:val="000000"/>
                <w:sz w:val="18"/>
                <w:szCs w:val="18"/>
              </w:rPr>
              <w:t>0,00077600</w:t>
            </w:r>
          </w:p>
        </w:tc>
        <w:tc>
          <w:tcPr>
            <w:tcW w:w="1071" w:type="dxa"/>
            <w:tcBorders>
              <w:top w:val="nil"/>
              <w:left w:val="nil"/>
              <w:bottom w:val="single" w:sz="4" w:space="0" w:color="000000"/>
              <w:right w:val="single" w:sz="4" w:space="0" w:color="000000"/>
            </w:tcBorders>
            <w:shd w:val="clear" w:color="auto" w:fill="auto"/>
            <w:vAlign w:val="center"/>
            <w:hideMark/>
          </w:tcPr>
          <w:p w14:paraId="59F1445A" w14:textId="77777777" w:rsidR="00E6585A" w:rsidRPr="00274169" w:rsidRDefault="00E6585A" w:rsidP="00E6585A">
            <w:pPr>
              <w:jc w:val="right"/>
              <w:rPr>
                <w:color w:val="000000"/>
                <w:sz w:val="18"/>
                <w:szCs w:val="18"/>
              </w:rPr>
            </w:pPr>
            <w:r w:rsidRPr="00274169">
              <w:rPr>
                <w:color w:val="000000"/>
                <w:sz w:val="18"/>
                <w:szCs w:val="18"/>
              </w:rPr>
              <w:t>0,00077600</w:t>
            </w:r>
          </w:p>
        </w:tc>
        <w:tc>
          <w:tcPr>
            <w:tcW w:w="544" w:type="dxa"/>
            <w:tcBorders>
              <w:top w:val="nil"/>
              <w:left w:val="nil"/>
              <w:bottom w:val="single" w:sz="4" w:space="0" w:color="000000"/>
              <w:right w:val="single" w:sz="4" w:space="0" w:color="000000"/>
            </w:tcBorders>
            <w:shd w:val="clear" w:color="auto" w:fill="auto"/>
            <w:vAlign w:val="center"/>
            <w:hideMark/>
          </w:tcPr>
          <w:p w14:paraId="17D81015"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5E8EDE2D"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CD9359"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249AA748"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5C104900"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77CD68A7"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1E34BED7"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6889EE6F"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0E8CF83C"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511BDC74"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4E532FF"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7E226D8"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9F90DE1"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2962950"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55BB9ADB"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1930B7A1"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7D014D76"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3605ADFD"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12F0A226"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34893A1D"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0F8727C1"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4F0CD9F3" w14:textId="77777777" w:rsidR="00E6585A" w:rsidRPr="00274169" w:rsidRDefault="00E6585A" w:rsidP="00E6585A">
            <w:pPr>
              <w:jc w:val="right"/>
              <w:rPr>
                <w:color w:val="000000"/>
                <w:sz w:val="18"/>
                <w:szCs w:val="18"/>
              </w:rPr>
            </w:pPr>
            <w:r w:rsidRPr="00274169">
              <w:rPr>
                <w:color w:val="000000"/>
                <w:sz w:val="18"/>
                <w:szCs w:val="18"/>
              </w:rPr>
              <w:t>2732</w:t>
            </w:r>
          </w:p>
        </w:tc>
        <w:tc>
          <w:tcPr>
            <w:tcW w:w="1912" w:type="dxa"/>
            <w:tcBorders>
              <w:top w:val="nil"/>
              <w:left w:val="nil"/>
              <w:bottom w:val="single" w:sz="4" w:space="0" w:color="000000"/>
              <w:right w:val="single" w:sz="4" w:space="0" w:color="000000"/>
            </w:tcBorders>
            <w:shd w:val="clear" w:color="auto" w:fill="auto"/>
            <w:vAlign w:val="center"/>
            <w:hideMark/>
          </w:tcPr>
          <w:p w14:paraId="3B121A04" w14:textId="77777777" w:rsidR="00E6585A" w:rsidRPr="00274169" w:rsidRDefault="00E6585A" w:rsidP="00E6585A">
            <w:pPr>
              <w:rPr>
                <w:color w:val="000000"/>
                <w:sz w:val="18"/>
                <w:szCs w:val="18"/>
              </w:rPr>
            </w:pPr>
            <w:r w:rsidRPr="00274169">
              <w:rPr>
                <w:color w:val="000000"/>
                <w:sz w:val="18"/>
                <w:szCs w:val="18"/>
              </w:rPr>
              <w:t>Керосин (Керосин прямой перегонки; керосин дезодорированный)</w:t>
            </w:r>
          </w:p>
        </w:tc>
        <w:tc>
          <w:tcPr>
            <w:tcW w:w="1251" w:type="dxa"/>
            <w:tcBorders>
              <w:top w:val="nil"/>
              <w:left w:val="nil"/>
              <w:bottom w:val="single" w:sz="4" w:space="0" w:color="000000"/>
              <w:right w:val="single" w:sz="4" w:space="0" w:color="000000"/>
            </w:tcBorders>
            <w:shd w:val="clear" w:color="auto" w:fill="auto"/>
            <w:vAlign w:val="center"/>
            <w:hideMark/>
          </w:tcPr>
          <w:p w14:paraId="407CE405"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1244621F" w14:textId="77777777" w:rsidR="00E6585A" w:rsidRPr="00274169" w:rsidRDefault="00E6585A" w:rsidP="00E6585A">
            <w:pPr>
              <w:jc w:val="right"/>
              <w:rPr>
                <w:color w:val="000000"/>
                <w:sz w:val="18"/>
                <w:szCs w:val="18"/>
              </w:rPr>
            </w:pPr>
            <w:r w:rsidRPr="00274169">
              <w:rPr>
                <w:color w:val="000000"/>
                <w:sz w:val="18"/>
                <w:szCs w:val="18"/>
              </w:rPr>
              <w:t>0,0001152</w:t>
            </w:r>
          </w:p>
        </w:tc>
        <w:tc>
          <w:tcPr>
            <w:tcW w:w="1071" w:type="dxa"/>
            <w:tcBorders>
              <w:top w:val="nil"/>
              <w:left w:val="nil"/>
              <w:bottom w:val="single" w:sz="4" w:space="0" w:color="000000"/>
              <w:right w:val="single" w:sz="4" w:space="0" w:color="000000"/>
            </w:tcBorders>
            <w:shd w:val="clear" w:color="auto" w:fill="auto"/>
            <w:vAlign w:val="center"/>
            <w:hideMark/>
          </w:tcPr>
          <w:p w14:paraId="6474EB9E" w14:textId="77777777" w:rsidR="00E6585A" w:rsidRPr="00274169" w:rsidRDefault="00E6585A" w:rsidP="00E6585A">
            <w:pPr>
              <w:jc w:val="right"/>
              <w:rPr>
                <w:color w:val="000000"/>
                <w:sz w:val="18"/>
                <w:szCs w:val="18"/>
              </w:rPr>
            </w:pPr>
            <w:r w:rsidRPr="00274169">
              <w:rPr>
                <w:color w:val="000000"/>
                <w:sz w:val="18"/>
                <w:szCs w:val="18"/>
              </w:rPr>
              <w:t>0,00005930</w:t>
            </w:r>
          </w:p>
        </w:tc>
        <w:tc>
          <w:tcPr>
            <w:tcW w:w="1071" w:type="dxa"/>
            <w:tcBorders>
              <w:top w:val="nil"/>
              <w:left w:val="nil"/>
              <w:bottom w:val="single" w:sz="4" w:space="0" w:color="000000"/>
              <w:right w:val="single" w:sz="4" w:space="0" w:color="000000"/>
            </w:tcBorders>
            <w:shd w:val="clear" w:color="auto" w:fill="auto"/>
            <w:vAlign w:val="center"/>
            <w:hideMark/>
          </w:tcPr>
          <w:p w14:paraId="747FFA9D" w14:textId="77777777" w:rsidR="00E6585A" w:rsidRPr="00274169" w:rsidRDefault="00E6585A" w:rsidP="00E6585A">
            <w:pPr>
              <w:jc w:val="right"/>
              <w:rPr>
                <w:color w:val="000000"/>
                <w:sz w:val="18"/>
                <w:szCs w:val="18"/>
              </w:rPr>
            </w:pPr>
            <w:r w:rsidRPr="00274169">
              <w:rPr>
                <w:color w:val="000000"/>
                <w:sz w:val="18"/>
                <w:szCs w:val="18"/>
              </w:rPr>
              <w:t>0,00005930</w:t>
            </w:r>
          </w:p>
        </w:tc>
        <w:tc>
          <w:tcPr>
            <w:tcW w:w="544" w:type="dxa"/>
            <w:tcBorders>
              <w:top w:val="nil"/>
              <w:left w:val="nil"/>
              <w:bottom w:val="single" w:sz="4" w:space="0" w:color="000000"/>
              <w:right w:val="single" w:sz="4" w:space="0" w:color="000000"/>
            </w:tcBorders>
            <w:shd w:val="clear" w:color="auto" w:fill="auto"/>
            <w:vAlign w:val="center"/>
            <w:hideMark/>
          </w:tcPr>
          <w:p w14:paraId="6CBE60A7" w14:textId="77777777" w:rsidR="00E6585A" w:rsidRPr="00274169" w:rsidRDefault="00E6585A" w:rsidP="00E6585A">
            <w:pPr>
              <w:rPr>
                <w:color w:val="000000"/>
                <w:sz w:val="18"/>
                <w:szCs w:val="18"/>
              </w:rPr>
            </w:pPr>
            <w:r w:rsidRPr="00274169">
              <w:rPr>
                <w:color w:val="000000"/>
                <w:sz w:val="18"/>
                <w:szCs w:val="18"/>
              </w:rPr>
              <w:t> </w:t>
            </w:r>
          </w:p>
        </w:tc>
      </w:tr>
      <w:tr w:rsidR="00E6585A" w:rsidRPr="00274169" w14:paraId="37F65985" w14:textId="77777777" w:rsidTr="00E6585A">
        <w:trPr>
          <w:trHeight w:val="300"/>
        </w:trPr>
        <w:tc>
          <w:tcPr>
            <w:tcW w:w="21900" w:type="dxa"/>
            <w:gridSpan w:val="26"/>
            <w:tcBorders>
              <w:top w:val="single" w:sz="4" w:space="0" w:color="000000"/>
              <w:left w:val="single" w:sz="4" w:space="0" w:color="000000"/>
              <w:bottom w:val="single" w:sz="4" w:space="0" w:color="000000"/>
              <w:right w:val="single" w:sz="4" w:space="0" w:color="000000"/>
            </w:tcBorders>
            <w:shd w:val="clear" w:color="auto" w:fill="auto"/>
            <w:hideMark/>
          </w:tcPr>
          <w:p w14:paraId="29EE59C3" w14:textId="77777777" w:rsidR="00E6585A" w:rsidRPr="00274169" w:rsidRDefault="00E6585A" w:rsidP="00E6585A">
            <w:pPr>
              <w:rPr>
                <w:b/>
                <w:bCs/>
                <w:color w:val="000000"/>
                <w:sz w:val="18"/>
                <w:szCs w:val="18"/>
              </w:rPr>
            </w:pPr>
            <w:r w:rsidRPr="00274169">
              <w:rPr>
                <w:b/>
                <w:bCs/>
                <w:color w:val="000000"/>
                <w:sz w:val="18"/>
                <w:szCs w:val="18"/>
              </w:rPr>
              <w:t xml:space="preserve">        Площадка:  4 Площадка №4     Цех:  2 Резервуарный парк     </w:t>
            </w:r>
          </w:p>
        </w:tc>
      </w:tr>
      <w:tr w:rsidR="00F13A85" w:rsidRPr="00274169" w14:paraId="524FE76B"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D50854" w14:textId="77777777" w:rsidR="00F13A85" w:rsidRPr="00274169" w:rsidRDefault="00F13A85" w:rsidP="00F13A85">
            <w:pPr>
              <w:jc w:val="right"/>
              <w:rPr>
                <w:color w:val="000000"/>
                <w:sz w:val="18"/>
                <w:szCs w:val="18"/>
              </w:rPr>
            </w:pPr>
            <w:r w:rsidRPr="00274169">
              <w:rPr>
                <w:color w:val="000000"/>
                <w:sz w:val="18"/>
                <w:szCs w:val="18"/>
              </w:rPr>
              <w:t>0006</w:t>
            </w:r>
          </w:p>
        </w:tc>
        <w:tc>
          <w:tcPr>
            <w:tcW w:w="1689" w:type="dxa"/>
            <w:tcBorders>
              <w:top w:val="nil"/>
              <w:left w:val="nil"/>
              <w:bottom w:val="single" w:sz="4" w:space="0" w:color="000000"/>
              <w:right w:val="single" w:sz="4" w:space="0" w:color="000000"/>
            </w:tcBorders>
            <w:shd w:val="clear" w:color="auto" w:fill="auto"/>
            <w:vAlign w:val="center"/>
            <w:hideMark/>
          </w:tcPr>
          <w:p w14:paraId="07AD3D29" w14:textId="77777777" w:rsidR="00F13A85" w:rsidRPr="00274169" w:rsidRDefault="00F13A85" w:rsidP="00F13A85">
            <w:pPr>
              <w:jc w:val="center"/>
              <w:rPr>
                <w:color w:val="000000"/>
                <w:sz w:val="18"/>
                <w:szCs w:val="18"/>
              </w:rPr>
            </w:pPr>
            <w:r w:rsidRPr="00274169">
              <w:rPr>
                <w:color w:val="000000"/>
                <w:sz w:val="18"/>
                <w:szCs w:val="18"/>
              </w:rPr>
              <w:t>Oрганизованный</w:t>
            </w:r>
          </w:p>
        </w:tc>
        <w:tc>
          <w:tcPr>
            <w:tcW w:w="1966" w:type="dxa"/>
            <w:tcBorders>
              <w:top w:val="nil"/>
              <w:left w:val="nil"/>
              <w:bottom w:val="single" w:sz="4" w:space="0" w:color="000000"/>
              <w:right w:val="single" w:sz="4" w:space="0" w:color="000000"/>
            </w:tcBorders>
            <w:shd w:val="clear" w:color="auto" w:fill="auto"/>
            <w:vAlign w:val="center"/>
            <w:hideMark/>
          </w:tcPr>
          <w:p w14:paraId="1C0FFBAE" w14:textId="77777777" w:rsidR="00F13A85" w:rsidRPr="00274169" w:rsidRDefault="00F13A85" w:rsidP="00F13A85">
            <w:pPr>
              <w:rPr>
                <w:color w:val="000000"/>
                <w:sz w:val="18"/>
                <w:szCs w:val="18"/>
              </w:rPr>
            </w:pPr>
            <w:r w:rsidRPr="00274169">
              <w:rPr>
                <w:color w:val="000000"/>
                <w:sz w:val="18"/>
                <w:szCs w:val="18"/>
              </w:rPr>
              <w:t>Дыхательный клапан</w:t>
            </w:r>
          </w:p>
        </w:tc>
        <w:tc>
          <w:tcPr>
            <w:tcW w:w="454" w:type="dxa"/>
            <w:tcBorders>
              <w:top w:val="nil"/>
              <w:left w:val="nil"/>
              <w:bottom w:val="single" w:sz="4" w:space="0" w:color="000000"/>
              <w:right w:val="single" w:sz="4" w:space="0" w:color="000000"/>
            </w:tcBorders>
            <w:shd w:val="clear" w:color="auto" w:fill="auto"/>
            <w:vAlign w:val="center"/>
            <w:hideMark/>
          </w:tcPr>
          <w:p w14:paraId="2C370084" w14:textId="77777777" w:rsidR="00F13A85" w:rsidRPr="00274169" w:rsidRDefault="00F13A85" w:rsidP="00F13A85">
            <w:pPr>
              <w:jc w:val="right"/>
              <w:rPr>
                <w:color w:val="000000"/>
                <w:sz w:val="18"/>
                <w:szCs w:val="18"/>
              </w:rPr>
            </w:pPr>
            <w:r w:rsidRPr="00274169">
              <w:rPr>
                <w:color w:val="000000"/>
                <w:sz w:val="18"/>
                <w:szCs w:val="18"/>
              </w:rPr>
              <w:t>1</w:t>
            </w:r>
          </w:p>
        </w:tc>
        <w:tc>
          <w:tcPr>
            <w:tcW w:w="490" w:type="dxa"/>
            <w:tcBorders>
              <w:top w:val="nil"/>
              <w:left w:val="nil"/>
              <w:bottom w:val="single" w:sz="4" w:space="0" w:color="000000"/>
              <w:right w:val="single" w:sz="4" w:space="0" w:color="000000"/>
            </w:tcBorders>
            <w:shd w:val="clear" w:color="auto" w:fill="auto"/>
            <w:vAlign w:val="center"/>
            <w:hideMark/>
          </w:tcPr>
          <w:p w14:paraId="551B8FEC" w14:textId="77777777" w:rsidR="00F13A85" w:rsidRPr="00274169" w:rsidRDefault="00F13A85" w:rsidP="00F13A85">
            <w:pPr>
              <w:jc w:val="right"/>
              <w:rPr>
                <w:color w:val="000000"/>
                <w:sz w:val="18"/>
                <w:szCs w:val="18"/>
              </w:rPr>
            </w:pPr>
            <w:r w:rsidRPr="00274169">
              <w:rPr>
                <w:color w:val="000000"/>
                <w:sz w:val="18"/>
                <w:szCs w:val="18"/>
              </w:rPr>
              <w:t>5,0</w:t>
            </w:r>
          </w:p>
        </w:tc>
        <w:tc>
          <w:tcPr>
            <w:tcW w:w="850" w:type="dxa"/>
            <w:tcBorders>
              <w:top w:val="nil"/>
              <w:left w:val="nil"/>
              <w:bottom w:val="single" w:sz="4" w:space="0" w:color="000000"/>
              <w:right w:val="single" w:sz="4" w:space="0" w:color="000000"/>
            </w:tcBorders>
            <w:shd w:val="clear" w:color="auto" w:fill="auto"/>
            <w:vAlign w:val="center"/>
            <w:hideMark/>
          </w:tcPr>
          <w:p w14:paraId="1D6D2944" w14:textId="77777777" w:rsidR="00F13A85" w:rsidRPr="00274169" w:rsidRDefault="00F13A85" w:rsidP="00F13A85">
            <w:pPr>
              <w:jc w:val="right"/>
              <w:rPr>
                <w:color w:val="000000"/>
                <w:sz w:val="18"/>
                <w:szCs w:val="18"/>
              </w:rPr>
            </w:pPr>
            <w:r w:rsidRPr="00274169">
              <w:rPr>
                <w:color w:val="000000"/>
                <w:sz w:val="18"/>
                <w:szCs w:val="18"/>
              </w:rPr>
              <w:t>0,06</w:t>
            </w:r>
          </w:p>
        </w:tc>
        <w:tc>
          <w:tcPr>
            <w:tcW w:w="710" w:type="dxa"/>
            <w:tcBorders>
              <w:top w:val="nil"/>
              <w:left w:val="nil"/>
              <w:bottom w:val="single" w:sz="4" w:space="0" w:color="000000"/>
              <w:right w:val="single" w:sz="4" w:space="0" w:color="000000"/>
            </w:tcBorders>
            <w:shd w:val="clear" w:color="auto" w:fill="auto"/>
            <w:vAlign w:val="center"/>
            <w:hideMark/>
          </w:tcPr>
          <w:p w14:paraId="7FD4CD4C" w14:textId="77777777" w:rsidR="00F13A85" w:rsidRPr="00274169" w:rsidRDefault="00F13A85" w:rsidP="00F13A85">
            <w:pPr>
              <w:jc w:val="right"/>
              <w:rPr>
                <w:color w:val="000000"/>
                <w:sz w:val="18"/>
                <w:szCs w:val="18"/>
              </w:rPr>
            </w:pPr>
            <w:r w:rsidRPr="00274169">
              <w:rPr>
                <w:color w:val="000000"/>
                <w:sz w:val="18"/>
                <w:szCs w:val="18"/>
              </w:rPr>
              <w:t>0,00</w:t>
            </w:r>
          </w:p>
        </w:tc>
        <w:tc>
          <w:tcPr>
            <w:tcW w:w="705" w:type="dxa"/>
            <w:tcBorders>
              <w:top w:val="nil"/>
              <w:left w:val="nil"/>
              <w:bottom w:val="single" w:sz="4" w:space="0" w:color="000000"/>
              <w:right w:val="single" w:sz="4" w:space="0" w:color="000000"/>
            </w:tcBorders>
            <w:shd w:val="clear" w:color="auto" w:fill="auto"/>
            <w:vAlign w:val="center"/>
            <w:hideMark/>
          </w:tcPr>
          <w:p w14:paraId="21D4D446" w14:textId="77777777" w:rsidR="00F13A85" w:rsidRPr="00274169" w:rsidRDefault="00F13A85" w:rsidP="00F13A85">
            <w:pPr>
              <w:jc w:val="right"/>
              <w:rPr>
                <w:color w:val="000000"/>
                <w:sz w:val="18"/>
                <w:szCs w:val="18"/>
              </w:rPr>
            </w:pPr>
            <w:r w:rsidRPr="00274169">
              <w:rPr>
                <w:color w:val="000000"/>
                <w:sz w:val="18"/>
                <w:szCs w:val="18"/>
              </w:rPr>
              <w:t>0,00</w:t>
            </w:r>
          </w:p>
        </w:tc>
        <w:tc>
          <w:tcPr>
            <w:tcW w:w="621" w:type="dxa"/>
            <w:tcBorders>
              <w:top w:val="nil"/>
              <w:left w:val="nil"/>
              <w:bottom w:val="single" w:sz="4" w:space="0" w:color="000000"/>
              <w:right w:val="single" w:sz="4" w:space="0" w:color="000000"/>
            </w:tcBorders>
            <w:shd w:val="clear" w:color="auto" w:fill="auto"/>
            <w:vAlign w:val="center"/>
            <w:hideMark/>
          </w:tcPr>
          <w:p w14:paraId="7CE0380D" w14:textId="77777777" w:rsidR="00F13A85" w:rsidRPr="00274169" w:rsidRDefault="00F13A85" w:rsidP="00F13A85">
            <w:pPr>
              <w:jc w:val="right"/>
              <w:rPr>
                <w:color w:val="000000"/>
                <w:sz w:val="18"/>
                <w:szCs w:val="18"/>
              </w:rPr>
            </w:pPr>
            <w:r w:rsidRPr="00274169">
              <w:rPr>
                <w:color w:val="000000"/>
                <w:sz w:val="18"/>
                <w:szCs w:val="18"/>
                <w:lang w:val="en-US"/>
              </w:rPr>
              <w:t>386,3</w:t>
            </w:r>
          </w:p>
        </w:tc>
        <w:tc>
          <w:tcPr>
            <w:tcW w:w="621" w:type="dxa"/>
            <w:tcBorders>
              <w:top w:val="nil"/>
              <w:left w:val="nil"/>
              <w:bottom w:val="single" w:sz="4" w:space="0" w:color="000000"/>
              <w:right w:val="single" w:sz="4" w:space="0" w:color="000000"/>
            </w:tcBorders>
            <w:shd w:val="clear" w:color="auto" w:fill="auto"/>
            <w:vAlign w:val="center"/>
            <w:hideMark/>
          </w:tcPr>
          <w:p w14:paraId="40D33486" w14:textId="77777777" w:rsidR="00F13A85" w:rsidRPr="00274169" w:rsidRDefault="00F13A85" w:rsidP="00F13A85">
            <w:pPr>
              <w:jc w:val="right"/>
              <w:rPr>
                <w:color w:val="000000"/>
                <w:sz w:val="18"/>
                <w:szCs w:val="18"/>
              </w:rPr>
            </w:pPr>
            <w:r w:rsidRPr="00274169">
              <w:rPr>
                <w:color w:val="000000"/>
                <w:sz w:val="18"/>
                <w:szCs w:val="18"/>
                <w:lang w:val="en-US"/>
              </w:rPr>
              <w:t>296,4</w:t>
            </w:r>
          </w:p>
        </w:tc>
        <w:tc>
          <w:tcPr>
            <w:tcW w:w="621" w:type="dxa"/>
            <w:tcBorders>
              <w:top w:val="nil"/>
              <w:left w:val="nil"/>
              <w:bottom w:val="single" w:sz="4" w:space="0" w:color="000000"/>
              <w:right w:val="single" w:sz="4" w:space="0" w:color="000000"/>
            </w:tcBorders>
            <w:shd w:val="clear" w:color="auto" w:fill="auto"/>
            <w:vAlign w:val="center"/>
          </w:tcPr>
          <w:p w14:paraId="0192BE71" w14:textId="77777777" w:rsidR="00F13A85" w:rsidRPr="00274169" w:rsidRDefault="00F13A85" w:rsidP="00F13A85">
            <w:pPr>
              <w:jc w:val="right"/>
              <w:rPr>
                <w:color w:val="000000"/>
                <w:sz w:val="18"/>
                <w:szCs w:val="18"/>
              </w:rPr>
            </w:pPr>
            <w:r w:rsidRPr="00274169">
              <w:rPr>
                <w:color w:val="000000"/>
                <w:sz w:val="18"/>
                <w:szCs w:val="18"/>
              </w:rPr>
              <w:t>0</w:t>
            </w:r>
          </w:p>
        </w:tc>
        <w:tc>
          <w:tcPr>
            <w:tcW w:w="621" w:type="dxa"/>
            <w:tcBorders>
              <w:top w:val="nil"/>
              <w:left w:val="nil"/>
              <w:bottom w:val="single" w:sz="4" w:space="0" w:color="000000"/>
              <w:right w:val="single" w:sz="4" w:space="0" w:color="000000"/>
            </w:tcBorders>
            <w:shd w:val="clear" w:color="auto" w:fill="auto"/>
            <w:vAlign w:val="center"/>
          </w:tcPr>
          <w:p w14:paraId="75A0ACA5" w14:textId="77777777" w:rsidR="00F13A85" w:rsidRPr="00274169" w:rsidRDefault="00F13A85" w:rsidP="00F13A85">
            <w:pPr>
              <w:jc w:val="right"/>
              <w:rPr>
                <w:color w:val="000000"/>
                <w:sz w:val="18"/>
                <w:szCs w:val="18"/>
              </w:rPr>
            </w:pPr>
            <w:r w:rsidRPr="00274169">
              <w:rPr>
                <w:color w:val="000000"/>
                <w:sz w:val="18"/>
                <w:szCs w:val="18"/>
              </w:rPr>
              <w:t>0</w:t>
            </w:r>
          </w:p>
        </w:tc>
        <w:tc>
          <w:tcPr>
            <w:tcW w:w="487" w:type="dxa"/>
            <w:tcBorders>
              <w:top w:val="nil"/>
              <w:left w:val="nil"/>
              <w:bottom w:val="single" w:sz="4" w:space="0" w:color="000000"/>
              <w:right w:val="single" w:sz="4" w:space="0" w:color="000000"/>
            </w:tcBorders>
            <w:shd w:val="clear" w:color="auto" w:fill="auto"/>
            <w:vAlign w:val="center"/>
            <w:hideMark/>
          </w:tcPr>
          <w:p w14:paraId="300C2D9B" w14:textId="77777777" w:rsidR="00F13A85" w:rsidRPr="00274169" w:rsidRDefault="00F13A85" w:rsidP="00F13A85">
            <w:pPr>
              <w:jc w:val="right"/>
              <w:rPr>
                <w:color w:val="000000"/>
                <w:sz w:val="18"/>
                <w:szCs w:val="18"/>
              </w:rPr>
            </w:pPr>
            <w:r w:rsidRPr="00274169">
              <w:rPr>
                <w:color w:val="000000"/>
                <w:sz w:val="18"/>
                <w:szCs w:val="18"/>
              </w:rPr>
              <w:t>0</w:t>
            </w:r>
          </w:p>
        </w:tc>
        <w:tc>
          <w:tcPr>
            <w:tcW w:w="435" w:type="dxa"/>
            <w:tcBorders>
              <w:top w:val="nil"/>
              <w:left w:val="nil"/>
              <w:bottom w:val="single" w:sz="4" w:space="0" w:color="000000"/>
              <w:right w:val="single" w:sz="4" w:space="0" w:color="000000"/>
            </w:tcBorders>
            <w:shd w:val="clear" w:color="auto" w:fill="auto"/>
            <w:vAlign w:val="center"/>
            <w:hideMark/>
          </w:tcPr>
          <w:p w14:paraId="5E3E5578" w14:textId="77777777" w:rsidR="00F13A85" w:rsidRPr="00274169" w:rsidRDefault="00F13A85" w:rsidP="00F13A85">
            <w:pPr>
              <w:jc w:val="right"/>
              <w:rPr>
                <w:color w:val="000000"/>
                <w:sz w:val="18"/>
                <w:szCs w:val="18"/>
              </w:rPr>
            </w:pPr>
            <w:r w:rsidRPr="00274169">
              <w:rPr>
                <w:color w:val="000000"/>
                <w:sz w:val="18"/>
                <w:szCs w:val="18"/>
              </w:rPr>
              <w:t>1</w:t>
            </w:r>
          </w:p>
        </w:tc>
        <w:tc>
          <w:tcPr>
            <w:tcW w:w="558" w:type="dxa"/>
            <w:tcBorders>
              <w:top w:val="nil"/>
              <w:left w:val="nil"/>
              <w:bottom w:val="single" w:sz="4" w:space="0" w:color="000000"/>
              <w:right w:val="single" w:sz="4" w:space="0" w:color="000000"/>
            </w:tcBorders>
            <w:shd w:val="clear" w:color="auto" w:fill="auto"/>
            <w:vAlign w:val="center"/>
            <w:hideMark/>
          </w:tcPr>
          <w:p w14:paraId="1861C559" w14:textId="77777777" w:rsidR="00F13A85" w:rsidRPr="00274169" w:rsidRDefault="00F13A85" w:rsidP="00F13A85">
            <w:pPr>
              <w:jc w:val="right"/>
              <w:rPr>
                <w:color w:val="000000"/>
                <w:sz w:val="18"/>
                <w:szCs w:val="18"/>
              </w:rPr>
            </w:pPr>
            <w:r w:rsidRPr="00274169">
              <w:rPr>
                <w:color w:val="000000"/>
                <w:sz w:val="18"/>
                <w:szCs w:val="18"/>
              </w:rPr>
              <w:t>1,00</w:t>
            </w:r>
          </w:p>
        </w:tc>
        <w:tc>
          <w:tcPr>
            <w:tcW w:w="558" w:type="dxa"/>
            <w:tcBorders>
              <w:top w:val="nil"/>
              <w:left w:val="nil"/>
              <w:bottom w:val="single" w:sz="4" w:space="0" w:color="000000"/>
              <w:right w:val="single" w:sz="4" w:space="0" w:color="000000"/>
            </w:tcBorders>
            <w:shd w:val="clear" w:color="auto" w:fill="auto"/>
            <w:vAlign w:val="center"/>
            <w:hideMark/>
          </w:tcPr>
          <w:p w14:paraId="79DC9842" w14:textId="77777777" w:rsidR="00F13A85" w:rsidRPr="00274169" w:rsidRDefault="00F13A85" w:rsidP="00F13A85">
            <w:pPr>
              <w:jc w:val="right"/>
              <w:rPr>
                <w:color w:val="000000"/>
                <w:sz w:val="18"/>
                <w:szCs w:val="18"/>
              </w:rPr>
            </w:pPr>
            <w:r w:rsidRPr="00274169">
              <w:rPr>
                <w:color w:val="000000"/>
                <w:sz w:val="18"/>
                <w:szCs w:val="18"/>
              </w:rPr>
              <w:t>1,00</w:t>
            </w:r>
          </w:p>
        </w:tc>
        <w:tc>
          <w:tcPr>
            <w:tcW w:w="891" w:type="dxa"/>
            <w:tcBorders>
              <w:top w:val="nil"/>
              <w:left w:val="nil"/>
              <w:bottom w:val="single" w:sz="4" w:space="0" w:color="000000"/>
              <w:right w:val="single" w:sz="4" w:space="0" w:color="000000"/>
            </w:tcBorders>
            <w:shd w:val="clear" w:color="auto" w:fill="auto"/>
            <w:vAlign w:val="center"/>
            <w:hideMark/>
          </w:tcPr>
          <w:p w14:paraId="1ECA0D45" w14:textId="77777777" w:rsidR="00F13A85" w:rsidRPr="00274169" w:rsidRDefault="00F13A85" w:rsidP="00F13A85">
            <w:pPr>
              <w:jc w:val="right"/>
              <w:rPr>
                <w:color w:val="000000"/>
                <w:sz w:val="18"/>
                <w:szCs w:val="18"/>
              </w:rPr>
            </w:pPr>
            <w:r w:rsidRPr="00274169">
              <w:rPr>
                <w:color w:val="000000"/>
                <w:sz w:val="18"/>
                <w:szCs w:val="18"/>
              </w:rPr>
              <w:t>0,002827</w:t>
            </w:r>
          </w:p>
        </w:tc>
        <w:tc>
          <w:tcPr>
            <w:tcW w:w="628" w:type="dxa"/>
            <w:tcBorders>
              <w:top w:val="nil"/>
              <w:left w:val="nil"/>
              <w:bottom w:val="single" w:sz="4" w:space="0" w:color="000000"/>
              <w:right w:val="single" w:sz="4" w:space="0" w:color="000000"/>
            </w:tcBorders>
            <w:shd w:val="clear" w:color="auto" w:fill="auto"/>
            <w:vAlign w:val="center"/>
            <w:hideMark/>
          </w:tcPr>
          <w:p w14:paraId="486BDC1E" w14:textId="77777777" w:rsidR="00F13A85" w:rsidRPr="00274169" w:rsidRDefault="00F13A85" w:rsidP="00F13A85">
            <w:pPr>
              <w:jc w:val="right"/>
              <w:rPr>
                <w:color w:val="000000"/>
                <w:sz w:val="18"/>
                <w:szCs w:val="18"/>
              </w:rPr>
            </w:pPr>
            <w:r w:rsidRPr="00274169">
              <w:rPr>
                <w:color w:val="000000"/>
                <w:sz w:val="18"/>
                <w:szCs w:val="18"/>
              </w:rPr>
              <w:t>26,0</w:t>
            </w:r>
          </w:p>
        </w:tc>
        <w:tc>
          <w:tcPr>
            <w:tcW w:w="981" w:type="dxa"/>
            <w:tcBorders>
              <w:top w:val="nil"/>
              <w:left w:val="nil"/>
              <w:bottom w:val="single" w:sz="4" w:space="0" w:color="000000"/>
              <w:right w:val="single" w:sz="4" w:space="0" w:color="000000"/>
            </w:tcBorders>
            <w:shd w:val="clear" w:color="auto" w:fill="auto"/>
            <w:vAlign w:val="center"/>
            <w:hideMark/>
          </w:tcPr>
          <w:p w14:paraId="6CE852BF" w14:textId="77777777" w:rsidR="00F13A85" w:rsidRPr="00274169" w:rsidRDefault="00F13A85" w:rsidP="00F13A85">
            <w:pPr>
              <w:jc w:val="right"/>
              <w:rPr>
                <w:color w:val="000000"/>
                <w:sz w:val="18"/>
                <w:szCs w:val="18"/>
              </w:rPr>
            </w:pPr>
            <w:r w:rsidRPr="00274169">
              <w:rPr>
                <w:color w:val="000000"/>
                <w:sz w:val="18"/>
                <w:szCs w:val="18"/>
              </w:rPr>
              <w:t>1,2900000</w:t>
            </w:r>
          </w:p>
        </w:tc>
        <w:tc>
          <w:tcPr>
            <w:tcW w:w="576" w:type="dxa"/>
            <w:tcBorders>
              <w:top w:val="nil"/>
              <w:left w:val="nil"/>
              <w:bottom w:val="single" w:sz="4" w:space="0" w:color="000000"/>
              <w:right w:val="single" w:sz="4" w:space="0" w:color="000000"/>
            </w:tcBorders>
            <w:shd w:val="clear" w:color="auto" w:fill="auto"/>
            <w:vAlign w:val="center"/>
            <w:hideMark/>
          </w:tcPr>
          <w:p w14:paraId="27BB6026" w14:textId="77777777" w:rsidR="00F13A85" w:rsidRPr="00274169" w:rsidRDefault="00F13A85" w:rsidP="00F13A85">
            <w:pPr>
              <w:jc w:val="right"/>
              <w:rPr>
                <w:color w:val="000000"/>
                <w:sz w:val="18"/>
                <w:szCs w:val="18"/>
              </w:rPr>
            </w:pPr>
            <w:r w:rsidRPr="00274169">
              <w:rPr>
                <w:color w:val="000000"/>
                <w:sz w:val="18"/>
                <w:szCs w:val="18"/>
              </w:rPr>
              <w:t>0333</w:t>
            </w:r>
          </w:p>
        </w:tc>
        <w:tc>
          <w:tcPr>
            <w:tcW w:w="1912" w:type="dxa"/>
            <w:tcBorders>
              <w:top w:val="nil"/>
              <w:left w:val="nil"/>
              <w:bottom w:val="single" w:sz="4" w:space="0" w:color="000000"/>
              <w:right w:val="single" w:sz="4" w:space="0" w:color="000000"/>
            </w:tcBorders>
            <w:shd w:val="clear" w:color="auto" w:fill="auto"/>
            <w:vAlign w:val="center"/>
            <w:hideMark/>
          </w:tcPr>
          <w:p w14:paraId="5A6467E5" w14:textId="77777777" w:rsidR="00F13A85" w:rsidRPr="00274169" w:rsidRDefault="00F13A85" w:rsidP="00F13A85">
            <w:pPr>
              <w:rPr>
                <w:color w:val="000000"/>
                <w:sz w:val="18"/>
                <w:szCs w:val="18"/>
              </w:rPr>
            </w:pPr>
            <w:r w:rsidRPr="00274169">
              <w:rPr>
                <w:color w:val="000000"/>
                <w:sz w:val="18"/>
                <w:szCs w:val="18"/>
              </w:rPr>
              <w:t>Дигидросульфид (Водород сернистый, дигидросульфид, гидросульфид)</w:t>
            </w:r>
          </w:p>
        </w:tc>
        <w:tc>
          <w:tcPr>
            <w:tcW w:w="1251" w:type="dxa"/>
            <w:tcBorders>
              <w:top w:val="nil"/>
              <w:left w:val="nil"/>
              <w:bottom w:val="single" w:sz="4" w:space="0" w:color="000000"/>
              <w:right w:val="single" w:sz="4" w:space="0" w:color="000000"/>
            </w:tcBorders>
            <w:shd w:val="clear" w:color="auto" w:fill="auto"/>
            <w:vAlign w:val="center"/>
            <w:hideMark/>
          </w:tcPr>
          <w:p w14:paraId="58F2B114" w14:textId="77777777" w:rsidR="00F13A85" w:rsidRPr="00274169" w:rsidRDefault="00F13A85" w:rsidP="00F13A85">
            <w:pPr>
              <w:jc w:val="right"/>
              <w:rPr>
                <w:color w:val="000000"/>
                <w:sz w:val="18"/>
                <w:szCs w:val="18"/>
              </w:rPr>
            </w:pPr>
            <w:r w:rsidRPr="00274169">
              <w:rPr>
                <w:color w:val="000000"/>
                <w:sz w:val="18"/>
                <w:szCs w:val="18"/>
              </w:rPr>
              <w:t>4,26097</w:t>
            </w:r>
          </w:p>
        </w:tc>
        <w:tc>
          <w:tcPr>
            <w:tcW w:w="981" w:type="dxa"/>
            <w:tcBorders>
              <w:top w:val="nil"/>
              <w:left w:val="nil"/>
              <w:bottom w:val="single" w:sz="4" w:space="0" w:color="000000"/>
              <w:right w:val="single" w:sz="4" w:space="0" w:color="000000"/>
            </w:tcBorders>
            <w:shd w:val="clear" w:color="auto" w:fill="auto"/>
            <w:vAlign w:val="center"/>
            <w:hideMark/>
          </w:tcPr>
          <w:p w14:paraId="718033E4" w14:textId="77777777" w:rsidR="00F13A85" w:rsidRPr="00274169" w:rsidRDefault="00F13A85" w:rsidP="00F13A85">
            <w:pPr>
              <w:jc w:val="right"/>
              <w:rPr>
                <w:color w:val="000000"/>
                <w:sz w:val="18"/>
                <w:szCs w:val="18"/>
              </w:rPr>
            </w:pPr>
            <w:r w:rsidRPr="00274169">
              <w:rPr>
                <w:color w:val="000000"/>
                <w:sz w:val="18"/>
                <w:szCs w:val="18"/>
              </w:rPr>
              <w:t>0,0000110</w:t>
            </w:r>
          </w:p>
        </w:tc>
        <w:tc>
          <w:tcPr>
            <w:tcW w:w="1071" w:type="dxa"/>
            <w:tcBorders>
              <w:top w:val="nil"/>
              <w:left w:val="nil"/>
              <w:bottom w:val="single" w:sz="4" w:space="0" w:color="000000"/>
              <w:right w:val="single" w:sz="4" w:space="0" w:color="000000"/>
            </w:tcBorders>
            <w:shd w:val="clear" w:color="auto" w:fill="auto"/>
            <w:vAlign w:val="center"/>
            <w:hideMark/>
          </w:tcPr>
          <w:p w14:paraId="5E5393AF" w14:textId="77777777" w:rsidR="00F13A85" w:rsidRPr="00274169" w:rsidRDefault="00F13A85" w:rsidP="00F13A85">
            <w:pPr>
              <w:jc w:val="right"/>
              <w:rPr>
                <w:color w:val="000000"/>
                <w:sz w:val="18"/>
                <w:szCs w:val="18"/>
              </w:rPr>
            </w:pPr>
            <w:r w:rsidRPr="00274169">
              <w:rPr>
                <w:color w:val="000000"/>
                <w:sz w:val="18"/>
                <w:szCs w:val="18"/>
              </w:rPr>
              <w:t>0,00000250</w:t>
            </w:r>
          </w:p>
        </w:tc>
        <w:tc>
          <w:tcPr>
            <w:tcW w:w="1071" w:type="dxa"/>
            <w:tcBorders>
              <w:top w:val="nil"/>
              <w:left w:val="nil"/>
              <w:bottom w:val="single" w:sz="4" w:space="0" w:color="000000"/>
              <w:right w:val="single" w:sz="4" w:space="0" w:color="000000"/>
            </w:tcBorders>
            <w:shd w:val="clear" w:color="auto" w:fill="auto"/>
            <w:vAlign w:val="center"/>
            <w:hideMark/>
          </w:tcPr>
          <w:p w14:paraId="4755831B" w14:textId="77777777" w:rsidR="00F13A85" w:rsidRPr="00274169" w:rsidRDefault="00F13A85" w:rsidP="00F13A85">
            <w:pPr>
              <w:jc w:val="right"/>
              <w:rPr>
                <w:color w:val="000000"/>
                <w:sz w:val="18"/>
                <w:szCs w:val="18"/>
              </w:rPr>
            </w:pPr>
            <w:r w:rsidRPr="00274169">
              <w:rPr>
                <w:color w:val="000000"/>
                <w:sz w:val="18"/>
                <w:szCs w:val="18"/>
              </w:rPr>
              <w:t>0,00000250</w:t>
            </w:r>
          </w:p>
        </w:tc>
        <w:tc>
          <w:tcPr>
            <w:tcW w:w="544" w:type="dxa"/>
            <w:tcBorders>
              <w:top w:val="nil"/>
              <w:left w:val="nil"/>
              <w:bottom w:val="single" w:sz="4" w:space="0" w:color="000000"/>
              <w:right w:val="single" w:sz="4" w:space="0" w:color="000000"/>
            </w:tcBorders>
            <w:shd w:val="clear" w:color="auto" w:fill="auto"/>
            <w:vAlign w:val="center"/>
            <w:hideMark/>
          </w:tcPr>
          <w:p w14:paraId="3693772E" w14:textId="77777777" w:rsidR="00F13A85" w:rsidRPr="00274169" w:rsidRDefault="00F13A85" w:rsidP="00F13A85">
            <w:pPr>
              <w:rPr>
                <w:color w:val="000000"/>
                <w:sz w:val="18"/>
                <w:szCs w:val="18"/>
              </w:rPr>
            </w:pPr>
            <w:r w:rsidRPr="00274169">
              <w:rPr>
                <w:color w:val="000000"/>
                <w:sz w:val="18"/>
                <w:szCs w:val="18"/>
              </w:rPr>
              <w:t> </w:t>
            </w:r>
          </w:p>
        </w:tc>
      </w:tr>
      <w:tr w:rsidR="00F13A85" w:rsidRPr="00274169" w14:paraId="412D2FE4"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6DC731"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347F7C0B"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19C6724A"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6D1B2E83"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46D4492E"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590851A3"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2F30B195"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7A197306"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D5E9B7A"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17F592E"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D8D2CF3"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C024E33"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2F7EF842"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3506CE06"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611A920C"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5361B657"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669D1B98"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343876F4"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75383538"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085EA999" w14:textId="77777777" w:rsidR="00E6585A" w:rsidRPr="00274169" w:rsidRDefault="00E6585A" w:rsidP="00E6585A">
            <w:pPr>
              <w:jc w:val="right"/>
              <w:rPr>
                <w:color w:val="000000"/>
                <w:sz w:val="18"/>
                <w:szCs w:val="18"/>
              </w:rPr>
            </w:pPr>
            <w:r w:rsidRPr="00274169">
              <w:rPr>
                <w:color w:val="000000"/>
                <w:sz w:val="18"/>
                <w:szCs w:val="18"/>
              </w:rPr>
              <w:t>2754</w:t>
            </w:r>
          </w:p>
        </w:tc>
        <w:tc>
          <w:tcPr>
            <w:tcW w:w="1912" w:type="dxa"/>
            <w:tcBorders>
              <w:top w:val="nil"/>
              <w:left w:val="nil"/>
              <w:bottom w:val="single" w:sz="4" w:space="0" w:color="000000"/>
              <w:right w:val="single" w:sz="4" w:space="0" w:color="000000"/>
            </w:tcBorders>
            <w:shd w:val="clear" w:color="auto" w:fill="auto"/>
            <w:vAlign w:val="center"/>
            <w:hideMark/>
          </w:tcPr>
          <w:p w14:paraId="329CF6A0" w14:textId="77777777" w:rsidR="00E6585A" w:rsidRPr="00274169" w:rsidRDefault="00E6585A" w:rsidP="00E6585A">
            <w:pPr>
              <w:rPr>
                <w:color w:val="000000"/>
                <w:sz w:val="18"/>
                <w:szCs w:val="18"/>
              </w:rPr>
            </w:pPr>
            <w:r w:rsidRPr="00274169">
              <w:rPr>
                <w:color w:val="000000"/>
                <w:sz w:val="18"/>
                <w:szCs w:val="18"/>
              </w:rPr>
              <w:t>Алканы C12-19 (в пересчете на С)</w:t>
            </w:r>
          </w:p>
        </w:tc>
        <w:tc>
          <w:tcPr>
            <w:tcW w:w="1251" w:type="dxa"/>
            <w:tcBorders>
              <w:top w:val="nil"/>
              <w:left w:val="nil"/>
              <w:bottom w:val="single" w:sz="4" w:space="0" w:color="000000"/>
              <w:right w:val="single" w:sz="4" w:space="0" w:color="000000"/>
            </w:tcBorders>
            <w:shd w:val="clear" w:color="auto" w:fill="auto"/>
            <w:vAlign w:val="center"/>
            <w:hideMark/>
          </w:tcPr>
          <w:p w14:paraId="4AAE19C3" w14:textId="77777777" w:rsidR="00E6585A" w:rsidRPr="00274169" w:rsidRDefault="00E6585A" w:rsidP="00E6585A">
            <w:pPr>
              <w:jc w:val="right"/>
              <w:rPr>
                <w:color w:val="000000"/>
                <w:sz w:val="18"/>
                <w:szCs w:val="18"/>
              </w:rPr>
            </w:pPr>
            <w:r w:rsidRPr="00274169">
              <w:rPr>
                <w:color w:val="000000"/>
                <w:sz w:val="18"/>
                <w:szCs w:val="18"/>
              </w:rPr>
              <w:t>1514,19508</w:t>
            </w:r>
          </w:p>
        </w:tc>
        <w:tc>
          <w:tcPr>
            <w:tcW w:w="981" w:type="dxa"/>
            <w:tcBorders>
              <w:top w:val="nil"/>
              <w:left w:val="nil"/>
              <w:bottom w:val="single" w:sz="4" w:space="0" w:color="000000"/>
              <w:right w:val="single" w:sz="4" w:space="0" w:color="000000"/>
            </w:tcBorders>
            <w:shd w:val="clear" w:color="auto" w:fill="auto"/>
            <w:vAlign w:val="center"/>
            <w:hideMark/>
          </w:tcPr>
          <w:p w14:paraId="141F2C2D" w14:textId="77777777" w:rsidR="00E6585A" w:rsidRPr="00274169" w:rsidRDefault="00E6585A" w:rsidP="00E6585A">
            <w:pPr>
              <w:jc w:val="right"/>
              <w:rPr>
                <w:color w:val="000000"/>
                <w:sz w:val="18"/>
                <w:szCs w:val="18"/>
              </w:rPr>
            </w:pPr>
            <w:r w:rsidRPr="00274169">
              <w:rPr>
                <w:color w:val="000000"/>
                <w:sz w:val="18"/>
                <w:szCs w:val="18"/>
              </w:rPr>
              <w:t>0,0039090</w:t>
            </w:r>
          </w:p>
        </w:tc>
        <w:tc>
          <w:tcPr>
            <w:tcW w:w="1071" w:type="dxa"/>
            <w:tcBorders>
              <w:top w:val="nil"/>
              <w:left w:val="nil"/>
              <w:bottom w:val="single" w:sz="4" w:space="0" w:color="000000"/>
              <w:right w:val="single" w:sz="4" w:space="0" w:color="000000"/>
            </w:tcBorders>
            <w:shd w:val="clear" w:color="auto" w:fill="auto"/>
            <w:vAlign w:val="center"/>
            <w:hideMark/>
          </w:tcPr>
          <w:p w14:paraId="0AEE8820" w14:textId="77777777" w:rsidR="00E6585A" w:rsidRPr="00274169" w:rsidRDefault="00E6585A" w:rsidP="00E6585A">
            <w:pPr>
              <w:jc w:val="right"/>
              <w:rPr>
                <w:color w:val="000000"/>
                <w:sz w:val="18"/>
                <w:szCs w:val="18"/>
              </w:rPr>
            </w:pPr>
            <w:r w:rsidRPr="00274169">
              <w:rPr>
                <w:color w:val="000000"/>
                <w:sz w:val="18"/>
                <w:szCs w:val="18"/>
              </w:rPr>
              <w:t>0,00089650</w:t>
            </w:r>
          </w:p>
        </w:tc>
        <w:tc>
          <w:tcPr>
            <w:tcW w:w="1071" w:type="dxa"/>
            <w:tcBorders>
              <w:top w:val="nil"/>
              <w:left w:val="nil"/>
              <w:bottom w:val="single" w:sz="4" w:space="0" w:color="000000"/>
              <w:right w:val="single" w:sz="4" w:space="0" w:color="000000"/>
            </w:tcBorders>
            <w:shd w:val="clear" w:color="auto" w:fill="auto"/>
            <w:vAlign w:val="center"/>
            <w:hideMark/>
          </w:tcPr>
          <w:p w14:paraId="7BE8FBED" w14:textId="77777777" w:rsidR="00E6585A" w:rsidRPr="00274169" w:rsidRDefault="00E6585A" w:rsidP="00E6585A">
            <w:pPr>
              <w:jc w:val="right"/>
              <w:rPr>
                <w:color w:val="000000"/>
                <w:sz w:val="18"/>
                <w:szCs w:val="18"/>
              </w:rPr>
            </w:pPr>
            <w:r w:rsidRPr="00274169">
              <w:rPr>
                <w:color w:val="000000"/>
                <w:sz w:val="18"/>
                <w:szCs w:val="18"/>
              </w:rPr>
              <w:t>0,00089650</w:t>
            </w:r>
          </w:p>
        </w:tc>
        <w:tc>
          <w:tcPr>
            <w:tcW w:w="544" w:type="dxa"/>
            <w:tcBorders>
              <w:top w:val="nil"/>
              <w:left w:val="nil"/>
              <w:bottom w:val="single" w:sz="4" w:space="0" w:color="000000"/>
              <w:right w:val="single" w:sz="4" w:space="0" w:color="000000"/>
            </w:tcBorders>
            <w:shd w:val="clear" w:color="auto" w:fill="auto"/>
            <w:vAlign w:val="center"/>
            <w:hideMark/>
          </w:tcPr>
          <w:p w14:paraId="3415BE2A"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00B588A9"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932779" w14:textId="77777777" w:rsidR="00F13A85" w:rsidRPr="00274169" w:rsidRDefault="00F13A85" w:rsidP="00F13A85">
            <w:pPr>
              <w:jc w:val="right"/>
              <w:rPr>
                <w:color w:val="000000"/>
                <w:sz w:val="18"/>
                <w:szCs w:val="18"/>
              </w:rPr>
            </w:pPr>
            <w:r w:rsidRPr="00274169">
              <w:rPr>
                <w:color w:val="000000"/>
                <w:sz w:val="18"/>
                <w:szCs w:val="18"/>
              </w:rPr>
              <w:t>0007</w:t>
            </w:r>
          </w:p>
        </w:tc>
        <w:tc>
          <w:tcPr>
            <w:tcW w:w="1689" w:type="dxa"/>
            <w:tcBorders>
              <w:top w:val="nil"/>
              <w:left w:val="nil"/>
              <w:bottom w:val="single" w:sz="4" w:space="0" w:color="000000"/>
              <w:right w:val="single" w:sz="4" w:space="0" w:color="000000"/>
            </w:tcBorders>
            <w:shd w:val="clear" w:color="auto" w:fill="auto"/>
            <w:vAlign w:val="center"/>
            <w:hideMark/>
          </w:tcPr>
          <w:p w14:paraId="115E5182" w14:textId="77777777" w:rsidR="00F13A85" w:rsidRPr="00274169" w:rsidRDefault="00F13A85" w:rsidP="00F13A85">
            <w:pPr>
              <w:jc w:val="center"/>
              <w:rPr>
                <w:color w:val="000000"/>
                <w:sz w:val="18"/>
                <w:szCs w:val="18"/>
              </w:rPr>
            </w:pPr>
            <w:r w:rsidRPr="00274169">
              <w:rPr>
                <w:color w:val="000000"/>
                <w:sz w:val="18"/>
                <w:szCs w:val="18"/>
              </w:rPr>
              <w:t>Oрганизованный</w:t>
            </w:r>
          </w:p>
        </w:tc>
        <w:tc>
          <w:tcPr>
            <w:tcW w:w="1966" w:type="dxa"/>
            <w:tcBorders>
              <w:top w:val="nil"/>
              <w:left w:val="nil"/>
              <w:bottom w:val="single" w:sz="4" w:space="0" w:color="000000"/>
              <w:right w:val="single" w:sz="4" w:space="0" w:color="000000"/>
            </w:tcBorders>
            <w:shd w:val="clear" w:color="auto" w:fill="auto"/>
            <w:vAlign w:val="center"/>
            <w:hideMark/>
          </w:tcPr>
          <w:p w14:paraId="6A69A823" w14:textId="77777777" w:rsidR="00F13A85" w:rsidRPr="00274169" w:rsidRDefault="00F13A85" w:rsidP="00F13A85">
            <w:pPr>
              <w:rPr>
                <w:color w:val="000000"/>
                <w:sz w:val="18"/>
                <w:szCs w:val="18"/>
              </w:rPr>
            </w:pPr>
            <w:r w:rsidRPr="00274169">
              <w:rPr>
                <w:color w:val="000000"/>
                <w:sz w:val="18"/>
                <w:szCs w:val="18"/>
              </w:rPr>
              <w:t>Дыхательный клапан</w:t>
            </w:r>
          </w:p>
        </w:tc>
        <w:tc>
          <w:tcPr>
            <w:tcW w:w="454" w:type="dxa"/>
            <w:tcBorders>
              <w:top w:val="nil"/>
              <w:left w:val="nil"/>
              <w:bottom w:val="single" w:sz="4" w:space="0" w:color="000000"/>
              <w:right w:val="single" w:sz="4" w:space="0" w:color="000000"/>
            </w:tcBorders>
            <w:shd w:val="clear" w:color="auto" w:fill="auto"/>
            <w:vAlign w:val="center"/>
            <w:hideMark/>
          </w:tcPr>
          <w:p w14:paraId="72644497" w14:textId="77777777" w:rsidR="00F13A85" w:rsidRPr="00274169" w:rsidRDefault="00F13A85" w:rsidP="00F13A85">
            <w:pPr>
              <w:jc w:val="right"/>
              <w:rPr>
                <w:color w:val="000000"/>
                <w:sz w:val="18"/>
                <w:szCs w:val="18"/>
              </w:rPr>
            </w:pPr>
            <w:r w:rsidRPr="00274169">
              <w:rPr>
                <w:color w:val="000000"/>
                <w:sz w:val="18"/>
                <w:szCs w:val="18"/>
              </w:rPr>
              <w:t>1</w:t>
            </w:r>
          </w:p>
        </w:tc>
        <w:tc>
          <w:tcPr>
            <w:tcW w:w="490" w:type="dxa"/>
            <w:tcBorders>
              <w:top w:val="nil"/>
              <w:left w:val="nil"/>
              <w:bottom w:val="single" w:sz="4" w:space="0" w:color="000000"/>
              <w:right w:val="single" w:sz="4" w:space="0" w:color="000000"/>
            </w:tcBorders>
            <w:shd w:val="clear" w:color="auto" w:fill="auto"/>
            <w:vAlign w:val="center"/>
            <w:hideMark/>
          </w:tcPr>
          <w:p w14:paraId="0BA85B0E" w14:textId="77777777" w:rsidR="00F13A85" w:rsidRPr="00274169" w:rsidRDefault="00F13A85" w:rsidP="00F13A85">
            <w:pPr>
              <w:jc w:val="right"/>
              <w:rPr>
                <w:color w:val="000000"/>
                <w:sz w:val="18"/>
                <w:szCs w:val="18"/>
              </w:rPr>
            </w:pPr>
            <w:r w:rsidRPr="00274169">
              <w:rPr>
                <w:color w:val="000000"/>
                <w:sz w:val="18"/>
                <w:szCs w:val="18"/>
              </w:rPr>
              <w:t>5,0</w:t>
            </w:r>
          </w:p>
        </w:tc>
        <w:tc>
          <w:tcPr>
            <w:tcW w:w="850" w:type="dxa"/>
            <w:tcBorders>
              <w:top w:val="nil"/>
              <w:left w:val="nil"/>
              <w:bottom w:val="single" w:sz="4" w:space="0" w:color="000000"/>
              <w:right w:val="single" w:sz="4" w:space="0" w:color="000000"/>
            </w:tcBorders>
            <w:shd w:val="clear" w:color="auto" w:fill="auto"/>
            <w:vAlign w:val="center"/>
            <w:hideMark/>
          </w:tcPr>
          <w:p w14:paraId="54B9E7D9" w14:textId="77777777" w:rsidR="00F13A85" w:rsidRPr="00274169" w:rsidRDefault="00F13A85" w:rsidP="00F13A85">
            <w:pPr>
              <w:jc w:val="right"/>
              <w:rPr>
                <w:color w:val="000000"/>
                <w:sz w:val="18"/>
                <w:szCs w:val="18"/>
              </w:rPr>
            </w:pPr>
            <w:r w:rsidRPr="00274169">
              <w:rPr>
                <w:color w:val="000000"/>
                <w:sz w:val="18"/>
                <w:szCs w:val="18"/>
              </w:rPr>
              <w:t>0,06</w:t>
            </w:r>
          </w:p>
        </w:tc>
        <w:tc>
          <w:tcPr>
            <w:tcW w:w="710" w:type="dxa"/>
            <w:tcBorders>
              <w:top w:val="nil"/>
              <w:left w:val="nil"/>
              <w:bottom w:val="single" w:sz="4" w:space="0" w:color="000000"/>
              <w:right w:val="single" w:sz="4" w:space="0" w:color="000000"/>
            </w:tcBorders>
            <w:shd w:val="clear" w:color="auto" w:fill="auto"/>
            <w:vAlign w:val="center"/>
            <w:hideMark/>
          </w:tcPr>
          <w:p w14:paraId="7B005FC6" w14:textId="77777777" w:rsidR="00F13A85" w:rsidRPr="00274169" w:rsidRDefault="00F13A85" w:rsidP="00F13A85">
            <w:pPr>
              <w:jc w:val="right"/>
              <w:rPr>
                <w:color w:val="000000"/>
                <w:sz w:val="18"/>
                <w:szCs w:val="18"/>
              </w:rPr>
            </w:pPr>
            <w:r w:rsidRPr="00274169">
              <w:rPr>
                <w:color w:val="000000"/>
                <w:sz w:val="18"/>
                <w:szCs w:val="18"/>
              </w:rPr>
              <w:t>0,00</w:t>
            </w:r>
          </w:p>
        </w:tc>
        <w:tc>
          <w:tcPr>
            <w:tcW w:w="705" w:type="dxa"/>
            <w:tcBorders>
              <w:top w:val="nil"/>
              <w:left w:val="nil"/>
              <w:bottom w:val="single" w:sz="4" w:space="0" w:color="000000"/>
              <w:right w:val="single" w:sz="4" w:space="0" w:color="000000"/>
            </w:tcBorders>
            <w:shd w:val="clear" w:color="auto" w:fill="auto"/>
            <w:vAlign w:val="center"/>
            <w:hideMark/>
          </w:tcPr>
          <w:p w14:paraId="58671701" w14:textId="77777777" w:rsidR="00F13A85" w:rsidRPr="00274169" w:rsidRDefault="00F13A85" w:rsidP="00F13A85">
            <w:pPr>
              <w:jc w:val="right"/>
              <w:rPr>
                <w:color w:val="000000"/>
                <w:sz w:val="18"/>
                <w:szCs w:val="18"/>
              </w:rPr>
            </w:pPr>
            <w:r w:rsidRPr="00274169">
              <w:rPr>
                <w:color w:val="000000"/>
                <w:sz w:val="18"/>
                <w:szCs w:val="18"/>
              </w:rPr>
              <w:t>0,00</w:t>
            </w:r>
          </w:p>
        </w:tc>
        <w:tc>
          <w:tcPr>
            <w:tcW w:w="621" w:type="dxa"/>
            <w:tcBorders>
              <w:top w:val="nil"/>
              <w:left w:val="nil"/>
              <w:bottom w:val="single" w:sz="4" w:space="0" w:color="000000"/>
              <w:right w:val="single" w:sz="4" w:space="0" w:color="000000"/>
            </w:tcBorders>
            <w:shd w:val="clear" w:color="auto" w:fill="auto"/>
            <w:vAlign w:val="center"/>
            <w:hideMark/>
          </w:tcPr>
          <w:p w14:paraId="05EA66BF" w14:textId="77777777" w:rsidR="00F13A85" w:rsidRPr="00274169" w:rsidRDefault="00F13A85" w:rsidP="00F13A85">
            <w:pPr>
              <w:jc w:val="right"/>
              <w:rPr>
                <w:color w:val="000000"/>
                <w:sz w:val="18"/>
                <w:szCs w:val="18"/>
              </w:rPr>
            </w:pPr>
            <w:r w:rsidRPr="00274169">
              <w:rPr>
                <w:color w:val="000000"/>
                <w:sz w:val="18"/>
                <w:szCs w:val="18"/>
                <w:lang w:val="en-US"/>
              </w:rPr>
              <w:t>386,5</w:t>
            </w:r>
          </w:p>
        </w:tc>
        <w:tc>
          <w:tcPr>
            <w:tcW w:w="621" w:type="dxa"/>
            <w:tcBorders>
              <w:top w:val="nil"/>
              <w:left w:val="nil"/>
              <w:bottom w:val="single" w:sz="4" w:space="0" w:color="000000"/>
              <w:right w:val="single" w:sz="4" w:space="0" w:color="000000"/>
            </w:tcBorders>
            <w:shd w:val="clear" w:color="auto" w:fill="auto"/>
            <w:vAlign w:val="center"/>
            <w:hideMark/>
          </w:tcPr>
          <w:p w14:paraId="0C7457A6" w14:textId="77777777" w:rsidR="00F13A85" w:rsidRPr="00274169" w:rsidRDefault="00F13A85" w:rsidP="00F13A85">
            <w:pPr>
              <w:jc w:val="right"/>
              <w:rPr>
                <w:color w:val="000000"/>
                <w:sz w:val="18"/>
                <w:szCs w:val="18"/>
              </w:rPr>
            </w:pPr>
            <w:r w:rsidRPr="00274169">
              <w:rPr>
                <w:color w:val="000000"/>
                <w:sz w:val="18"/>
                <w:szCs w:val="18"/>
                <w:lang w:val="en-US"/>
              </w:rPr>
              <w:t>294</w:t>
            </w:r>
          </w:p>
        </w:tc>
        <w:tc>
          <w:tcPr>
            <w:tcW w:w="621" w:type="dxa"/>
            <w:tcBorders>
              <w:top w:val="nil"/>
              <w:left w:val="nil"/>
              <w:bottom w:val="single" w:sz="4" w:space="0" w:color="000000"/>
              <w:right w:val="single" w:sz="4" w:space="0" w:color="000000"/>
            </w:tcBorders>
            <w:shd w:val="clear" w:color="auto" w:fill="auto"/>
            <w:vAlign w:val="center"/>
            <w:hideMark/>
          </w:tcPr>
          <w:p w14:paraId="66533FDD" w14:textId="77777777" w:rsidR="00F13A85" w:rsidRPr="00274169" w:rsidRDefault="00F13A85" w:rsidP="00F13A85">
            <w:pPr>
              <w:jc w:val="right"/>
              <w:rPr>
                <w:color w:val="000000"/>
                <w:sz w:val="18"/>
                <w:szCs w:val="18"/>
              </w:rPr>
            </w:pPr>
            <w:r w:rsidRPr="00274169">
              <w:rPr>
                <w:color w:val="000000"/>
                <w:sz w:val="18"/>
                <w:szCs w:val="18"/>
              </w:rPr>
              <w:t>0</w:t>
            </w:r>
          </w:p>
        </w:tc>
        <w:tc>
          <w:tcPr>
            <w:tcW w:w="621" w:type="dxa"/>
            <w:tcBorders>
              <w:top w:val="nil"/>
              <w:left w:val="nil"/>
              <w:bottom w:val="single" w:sz="4" w:space="0" w:color="000000"/>
              <w:right w:val="single" w:sz="4" w:space="0" w:color="000000"/>
            </w:tcBorders>
            <w:shd w:val="clear" w:color="auto" w:fill="auto"/>
            <w:vAlign w:val="center"/>
            <w:hideMark/>
          </w:tcPr>
          <w:p w14:paraId="22C5E2D8" w14:textId="77777777" w:rsidR="00F13A85" w:rsidRPr="00274169" w:rsidRDefault="00F13A85" w:rsidP="00F13A85">
            <w:pPr>
              <w:jc w:val="right"/>
              <w:rPr>
                <w:color w:val="000000"/>
                <w:sz w:val="18"/>
                <w:szCs w:val="18"/>
              </w:rPr>
            </w:pPr>
            <w:r w:rsidRPr="00274169">
              <w:rPr>
                <w:color w:val="000000"/>
                <w:sz w:val="18"/>
                <w:szCs w:val="18"/>
              </w:rPr>
              <w:t>0</w:t>
            </w:r>
          </w:p>
        </w:tc>
        <w:tc>
          <w:tcPr>
            <w:tcW w:w="487" w:type="dxa"/>
            <w:tcBorders>
              <w:top w:val="nil"/>
              <w:left w:val="nil"/>
              <w:bottom w:val="single" w:sz="4" w:space="0" w:color="000000"/>
              <w:right w:val="single" w:sz="4" w:space="0" w:color="000000"/>
            </w:tcBorders>
            <w:shd w:val="clear" w:color="auto" w:fill="auto"/>
            <w:vAlign w:val="center"/>
            <w:hideMark/>
          </w:tcPr>
          <w:p w14:paraId="1C9C3EFB" w14:textId="77777777" w:rsidR="00F13A85" w:rsidRPr="00274169" w:rsidRDefault="00F13A85" w:rsidP="00F13A85">
            <w:pPr>
              <w:jc w:val="right"/>
              <w:rPr>
                <w:color w:val="000000"/>
                <w:sz w:val="18"/>
                <w:szCs w:val="18"/>
              </w:rPr>
            </w:pPr>
            <w:r w:rsidRPr="00274169">
              <w:rPr>
                <w:color w:val="000000"/>
                <w:sz w:val="18"/>
                <w:szCs w:val="18"/>
              </w:rPr>
              <w:t>0</w:t>
            </w:r>
          </w:p>
        </w:tc>
        <w:tc>
          <w:tcPr>
            <w:tcW w:w="435" w:type="dxa"/>
            <w:tcBorders>
              <w:top w:val="nil"/>
              <w:left w:val="nil"/>
              <w:bottom w:val="single" w:sz="4" w:space="0" w:color="000000"/>
              <w:right w:val="single" w:sz="4" w:space="0" w:color="000000"/>
            </w:tcBorders>
            <w:shd w:val="clear" w:color="auto" w:fill="auto"/>
            <w:vAlign w:val="center"/>
            <w:hideMark/>
          </w:tcPr>
          <w:p w14:paraId="3128D3BD" w14:textId="77777777" w:rsidR="00F13A85" w:rsidRPr="00274169" w:rsidRDefault="00F13A85" w:rsidP="00F13A85">
            <w:pPr>
              <w:jc w:val="right"/>
              <w:rPr>
                <w:color w:val="000000"/>
                <w:sz w:val="18"/>
                <w:szCs w:val="18"/>
              </w:rPr>
            </w:pPr>
            <w:r w:rsidRPr="00274169">
              <w:rPr>
                <w:color w:val="000000"/>
                <w:sz w:val="18"/>
                <w:szCs w:val="18"/>
              </w:rPr>
              <w:t>1</w:t>
            </w:r>
          </w:p>
        </w:tc>
        <w:tc>
          <w:tcPr>
            <w:tcW w:w="558" w:type="dxa"/>
            <w:tcBorders>
              <w:top w:val="nil"/>
              <w:left w:val="nil"/>
              <w:bottom w:val="single" w:sz="4" w:space="0" w:color="000000"/>
              <w:right w:val="single" w:sz="4" w:space="0" w:color="000000"/>
            </w:tcBorders>
            <w:shd w:val="clear" w:color="auto" w:fill="auto"/>
            <w:vAlign w:val="center"/>
            <w:hideMark/>
          </w:tcPr>
          <w:p w14:paraId="064FC81D" w14:textId="77777777" w:rsidR="00F13A85" w:rsidRPr="00274169" w:rsidRDefault="00F13A85" w:rsidP="00F13A85">
            <w:pPr>
              <w:jc w:val="right"/>
              <w:rPr>
                <w:color w:val="000000"/>
                <w:sz w:val="18"/>
                <w:szCs w:val="18"/>
              </w:rPr>
            </w:pPr>
            <w:r w:rsidRPr="00274169">
              <w:rPr>
                <w:color w:val="000000"/>
                <w:sz w:val="18"/>
                <w:szCs w:val="18"/>
              </w:rPr>
              <w:t>1,00</w:t>
            </w:r>
          </w:p>
        </w:tc>
        <w:tc>
          <w:tcPr>
            <w:tcW w:w="558" w:type="dxa"/>
            <w:tcBorders>
              <w:top w:val="nil"/>
              <w:left w:val="nil"/>
              <w:bottom w:val="single" w:sz="4" w:space="0" w:color="000000"/>
              <w:right w:val="single" w:sz="4" w:space="0" w:color="000000"/>
            </w:tcBorders>
            <w:shd w:val="clear" w:color="auto" w:fill="auto"/>
            <w:vAlign w:val="center"/>
            <w:hideMark/>
          </w:tcPr>
          <w:p w14:paraId="3DBCBAD4" w14:textId="77777777" w:rsidR="00F13A85" w:rsidRPr="00274169" w:rsidRDefault="00F13A85" w:rsidP="00F13A85">
            <w:pPr>
              <w:jc w:val="right"/>
              <w:rPr>
                <w:color w:val="000000"/>
                <w:sz w:val="18"/>
                <w:szCs w:val="18"/>
              </w:rPr>
            </w:pPr>
            <w:r w:rsidRPr="00274169">
              <w:rPr>
                <w:color w:val="000000"/>
                <w:sz w:val="18"/>
                <w:szCs w:val="18"/>
              </w:rPr>
              <w:t>1,00</w:t>
            </w:r>
          </w:p>
        </w:tc>
        <w:tc>
          <w:tcPr>
            <w:tcW w:w="891" w:type="dxa"/>
            <w:tcBorders>
              <w:top w:val="nil"/>
              <w:left w:val="nil"/>
              <w:bottom w:val="single" w:sz="4" w:space="0" w:color="000000"/>
              <w:right w:val="single" w:sz="4" w:space="0" w:color="000000"/>
            </w:tcBorders>
            <w:shd w:val="clear" w:color="auto" w:fill="auto"/>
            <w:vAlign w:val="center"/>
            <w:hideMark/>
          </w:tcPr>
          <w:p w14:paraId="0C583CFF" w14:textId="77777777" w:rsidR="00F13A85" w:rsidRPr="00274169" w:rsidRDefault="00F13A85" w:rsidP="00F13A85">
            <w:pPr>
              <w:jc w:val="right"/>
              <w:rPr>
                <w:color w:val="000000"/>
                <w:sz w:val="18"/>
                <w:szCs w:val="18"/>
              </w:rPr>
            </w:pPr>
            <w:r w:rsidRPr="00274169">
              <w:rPr>
                <w:color w:val="000000"/>
                <w:sz w:val="18"/>
                <w:szCs w:val="18"/>
              </w:rPr>
              <w:t>0,002827</w:t>
            </w:r>
          </w:p>
        </w:tc>
        <w:tc>
          <w:tcPr>
            <w:tcW w:w="628" w:type="dxa"/>
            <w:tcBorders>
              <w:top w:val="nil"/>
              <w:left w:val="nil"/>
              <w:bottom w:val="single" w:sz="4" w:space="0" w:color="000000"/>
              <w:right w:val="single" w:sz="4" w:space="0" w:color="000000"/>
            </w:tcBorders>
            <w:shd w:val="clear" w:color="auto" w:fill="auto"/>
            <w:vAlign w:val="center"/>
            <w:hideMark/>
          </w:tcPr>
          <w:p w14:paraId="3028BE48" w14:textId="77777777" w:rsidR="00F13A85" w:rsidRPr="00274169" w:rsidRDefault="00F13A85" w:rsidP="00F13A85">
            <w:pPr>
              <w:jc w:val="right"/>
              <w:rPr>
                <w:color w:val="000000"/>
                <w:sz w:val="18"/>
                <w:szCs w:val="18"/>
              </w:rPr>
            </w:pPr>
            <w:r w:rsidRPr="00274169">
              <w:rPr>
                <w:color w:val="000000"/>
                <w:sz w:val="18"/>
                <w:szCs w:val="18"/>
              </w:rPr>
              <w:t>26,0</w:t>
            </w:r>
          </w:p>
        </w:tc>
        <w:tc>
          <w:tcPr>
            <w:tcW w:w="981" w:type="dxa"/>
            <w:tcBorders>
              <w:top w:val="nil"/>
              <w:left w:val="nil"/>
              <w:bottom w:val="single" w:sz="4" w:space="0" w:color="000000"/>
              <w:right w:val="single" w:sz="4" w:space="0" w:color="000000"/>
            </w:tcBorders>
            <w:shd w:val="clear" w:color="auto" w:fill="auto"/>
            <w:vAlign w:val="center"/>
            <w:hideMark/>
          </w:tcPr>
          <w:p w14:paraId="26189A1D" w14:textId="77777777" w:rsidR="00F13A85" w:rsidRPr="00274169" w:rsidRDefault="00F13A85" w:rsidP="00F13A85">
            <w:pPr>
              <w:jc w:val="right"/>
              <w:rPr>
                <w:color w:val="000000"/>
                <w:sz w:val="18"/>
                <w:szCs w:val="18"/>
              </w:rPr>
            </w:pPr>
            <w:r w:rsidRPr="00274169">
              <w:rPr>
                <w:color w:val="000000"/>
                <w:sz w:val="18"/>
                <w:szCs w:val="18"/>
              </w:rPr>
              <w:t>1,2900000</w:t>
            </w:r>
          </w:p>
        </w:tc>
        <w:tc>
          <w:tcPr>
            <w:tcW w:w="576" w:type="dxa"/>
            <w:tcBorders>
              <w:top w:val="nil"/>
              <w:left w:val="nil"/>
              <w:bottom w:val="single" w:sz="4" w:space="0" w:color="000000"/>
              <w:right w:val="single" w:sz="4" w:space="0" w:color="000000"/>
            </w:tcBorders>
            <w:shd w:val="clear" w:color="auto" w:fill="auto"/>
            <w:vAlign w:val="center"/>
            <w:hideMark/>
          </w:tcPr>
          <w:p w14:paraId="18DD08BA" w14:textId="77777777" w:rsidR="00F13A85" w:rsidRPr="00274169" w:rsidRDefault="00F13A85" w:rsidP="00F13A85">
            <w:pPr>
              <w:jc w:val="right"/>
              <w:rPr>
                <w:color w:val="000000"/>
                <w:sz w:val="18"/>
                <w:szCs w:val="18"/>
              </w:rPr>
            </w:pPr>
            <w:r w:rsidRPr="00274169">
              <w:rPr>
                <w:color w:val="000000"/>
                <w:sz w:val="18"/>
                <w:szCs w:val="18"/>
              </w:rPr>
              <w:t>0333</w:t>
            </w:r>
          </w:p>
        </w:tc>
        <w:tc>
          <w:tcPr>
            <w:tcW w:w="1912" w:type="dxa"/>
            <w:tcBorders>
              <w:top w:val="nil"/>
              <w:left w:val="nil"/>
              <w:bottom w:val="single" w:sz="4" w:space="0" w:color="000000"/>
              <w:right w:val="single" w:sz="4" w:space="0" w:color="000000"/>
            </w:tcBorders>
            <w:shd w:val="clear" w:color="auto" w:fill="auto"/>
            <w:vAlign w:val="center"/>
            <w:hideMark/>
          </w:tcPr>
          <w:p w14:paraId="72A49844" w14:textId="77777777" w:rsidR="00F13A85" w:rsidRPr="00274169" w:rsidRDefault="00F13A85" w:rsidP="00F13A85">
            <w:pPr>
              <w:rPr>
                <w:color w:val="000000"/>
                <w:sz w:val="18"/>
                <w:szCs w:val="18"/>
              </w:rPr>
            </w:pPr>
            <w:r w:rsidRPr="00274169">
              <w:rPr>
                <w:color w:val="000000"/>
                <w:sz w:val="18"/>
                <w:szCs w:val="18"/>
              </w:rPr>
              <w:t>Дигидросульфид (Водород сернистый, дигидросульфид, гидросульфид)</w:t>
            </w:r>
          </w:p>
        </w:tc>
        <w:tc>
          <w:tcPr>
            <w:tcW w:w="1251" w:type="dxa"/>
            <w:tcBorders>
              <w:top w:val="nil"/>
              <w:left w:val="nil"/>
              <w:bottom w:val="single" w:sz="4" w:space="0" w:color="000000"/>
              <w:right w:val="single" w:sz="4" w:space="0" w:color="000000"/>
            </w:tcBorders>
            <w:shd w:val="clear" w:color="auto" w:fill="auto"/>
            <w:vAlign w:val="center"/>
            <w:hideMark/>
          </w:tcPr>
          <w:p w14:paraId="2F725A98" w14:textId="77777777" w:rsidR="00F13A85" w:rsidRPr="00274169" w:rsidRDefault="00F13A85" w:rsidP="00F13A85">
            <w:pPr>
              <w:jc w:val="right"/>
              <w:rPr>
                <w:color w:val="000000"/>
                <w:sz w:val="18"/>
                <w:szCs w:val="18"/>
              </w:rPr>
            </w:pPr>
            <w:r w:rsidRPr="00274169">
              <w:rPr>
                <w:color w:val="000000"/>
                <w:sz w:val="18"/>
                <w:szCs w:val="18"/>
              </w:rPr>
              <w:t>4,26097</w:t>
            </w:r>
          </w:p>
        </w:tc>
        <w:tc>
          <w:tcPr>
            <w:tcW w:w="981" w:type="dxa"/>
            <w:tcBorders>
              <w:top w:val="nil"/>
              <w:left w:val="nil"/>
              <w:bottom w:val="single" w:sz="4" w:space="0" w:color="000000"/>
              <w:right w:val="single" w:sz="4" w:space="0" w:color="000000"/>
            </w:tcBorders>
            <w:shd w:val="clear" w:color="auto" w:fill="auto"/>
            <w:vAlign w:val="center"/>
            <w:hideMark/>
          </w:tcPr>
          <w:p w14:paraId="510A56A7" w14:textId="77777777" w:rsidR="00F13A85" w:rsidRPr="00274169" w:rsidRDefault="00F13A85" w:rsidP="00F13A85">
            <w:pPr>
              <w:jc w:val="right"/>
              <w:rPr>
                <w:color w:val="000000"/>
                <w:sz w:val="18"/>
                <w:szCs w:val="18"/>
              </w:rPr>
            </w:pPr>
            <w:r w:rsidRPr="00274169">
              <w:rPr>
                <w:color w:val="000000"/>
                <w:sz w:val="18"/>
                <w:szCs w:val="18"/>
              </w:rPr>
              <w:t>0,0000110</w:t>
            </w:r>
          </w:p>
        </w:tc>
        <w:tc>
          <w:tcPr>
            <w:tcW w:w="1071" w:type="dxa"/>
            <w:tcBorders>
              <w:top w:val="nil"/>
              <w:left w:val="nil"/>
              <w:bottom w:val="single" w:sz="4" w:space="0" w:color="000000"/>
              <w:right w:val="single" w:sz="4" w:space="0" w:color="000000"/>
            </w:tcBorders>
            <w:shd w:val="clear" w:color="auto" w:fill="auto"/>
            <w:vAlign w:val="center"/>
            <w:hideMark/>
          </w:tcPr>
          <w:p w14:paraId="14AB31EB" w14:textId="77777777" w:rsidR="00F13A85" w:rsidRPr="00274169" w:rsidRDefault="00F13A85" w:rsidP="00F13A85">
            <w:pPr>
              <w:jc w:val="right"/>
              <w:rPr>
                <w:color w:val="000000"/>
                <w:sz w:val="18"/>
                <w:szCs w:val="18"/>
              </w:rPr>
            </w:pPr>
            <w:r w:rsidRPr="00274169">
              <w:rPr>
                <w:color w:val="000000"/>
                <w:sz w:val="18"/>
                <w:szCs w:val="18"/>
              </w:rPr>
              <w:t>0,00000240</w:t>
            </w:r>
          </w:p>
        </w:tc>
        <w:tc>
          <w:tcPr>
            <w:tcW w:w="1071" w:type="dxa"/>
            <w:tcBorders>
              <w:top w:val="nil"/>
              <w:left w:val="nil"/>
              <w:bottom w:val="single" w:sz="4" w:space="0" w:color="000000"/>
              <w:right w:val="single" w:sz="4" w:space="0" w:color="000000"/>
            </w:tcBorders>
            <w:shd w:val="clear" w:color="auto" w:fill="auto"/>
            <w:vAlign w:val="center"/>
            <w:hideMark/>
          </w:tcPr>
          <w:p w14:paraId="06A6B168" w14:textId="77777777" w:rsidR="00F13A85" w:rsidRPr="00274169" w:rsidRDefault="00F13A85" w:rsidP="00F13A85">
            <w:pPr>
              <w:jc w:val="right"/>
              <w:rPr>
                <w:color w:val="000000"/>
                <w:sz w:val="18"/>
                <w:szCs w:val="18"/>
              </w:rPr>
            </w:pPr>
            <w:r w:rsidRPr="00274169">
              <w:rPr>
                <w:color w:val="000000"/>
                <w:sz w:val="18"/>
                <w:szCs w:val="18"/>
              </w:rPr>
              <w:t>0,00000240</w:t>
            </w:r>
          </w:p>
        </w:tc>
        <w:tc>
          <w:tcPr>
            <w:tcW w:w="544" w:type="dxa"/>
            <w:tcBorders>
              <w:top w:val="nil"/>
              <w:left w:val="nil"/>
              <w:bottom w:val="single" w:sz="4" w:space="0" w:color="000000"/>
              <w:right w:val="single" w:sz="4" w:space="0" w:color="000000"/>
            </w:tcBorders>
            <w:shd w:val="clear" w:color="auto" w:fill="auto"/>
            <w:vAlign w:val="center"/>
            <w:hideMark/>
          </w:tcPr>
          <w:p w14:paraId="43F09CA0" w14:textId="77777777" w:rsidR="00F13A85" w:rsidRPr="00274169" w:rsidRDefault="00F13A85" w:rsidP="00F13A85">
            <w:pPr>
              <w:rPr>
                <w:color w:val="000000"/>
                <w:sz w:val="18"/>
                <w:szCs w:val="18"/>
              </w:rPr>
            </w:pPr>
            <w:r w:rsidRPr="00274169">
              <w:rPr>
                <w:color w:val="000000"/>
                <w:sz w:val="18"/>
                <w:szCs w:val="18"/>
              </w:rPr>
              <w:t> </w:t>
            </w:r>
          </w:p>
        </w:tc>
      </w:tr>
      <w:tr w:rsidR="00F13A85" w:rsidRPr="00274169" w14:paraId="0779065B"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486966"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28005C21"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30DB1669"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5FF78B5D"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36AA6B18"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42DB384F"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6F0BF834"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393DC400"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194F710"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AD6EA18"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1DF66EC"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27C3B29"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62F65C0C"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2036357E"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5AAEE349"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0252506C"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2AE3FE1A"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0797EE23"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6A977227"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4F034046" w14:textId="77777777" w:rsidR="00E6585A" w:rsidRPr="00274169" w:rsidRDefault="00E6585A" w:rsidP="00E6585A">
            <w:pPr>
              <w:jc w:val="right"/>
              <w:rPr>
                <w:color w:val="000000"/>
                <w:sz w:val="18"/>
                <w:szCs w:val="18"/>
              </w:rPr>
            </w:pPr>
            <w:r w:rsidRPr="00274169">
              <w:rPr>
                <w:color w:val="000000"/>
                <w:sz w:val="18"/>
                <w:szCs w:val="18"/>
              </w:rPr>
              <w:t>2754</w:t>
            </w:r>
          </w:p>
        </w:tc>
        <w:tc>
          <w:tcPr>
            <w:tcW w:w="1912" w:type="dxa"/>
            <w:tcBorders>
              <w:top w:val="nil"/>
              <w:left w:val="nil"/>
              <w:bottom w:val="single" w:sz="4" w:space="0" w:color="000000"/>
              <w:right w:val="single" w:sz="4" w:space="0" w:color="000000"/>
            </w:tcBorders>
            <w:shd w:val="clear" w:color="auto" w:fill="auto"/>
            <w:vAlign w:val="center"/>
            <w:hideMark/>
          </w:tcPr>
          <w:p w14:paraId="4AC58BCE" w14:textId="77777777" w:rsidR="00E6585A" w:rsidRPr="00274169" w:rsidRDefault="00E6585A" w:rsidP="00E6585A">
            <w:pPr>
              <w:rPr>
                <w:color w:val="000000"/>
                <w:sz w:val="18"/>
                <w:szCs w:val="18"/>
              </w:rPr>
            </w:pPr>
            <w:r w:rsidRPr="00274169">
              <w:rPr>
                <w:color w:val="000000"/>
                <w:sz w:val="18"/>
                <w:szCs w:val="18"/>
              </w:rPr>
              <w:t>Алканы C12-19 (в пересчете на С)</w:t>
            </w:r>
          </w:p>
        </w:tc>
        <w:tc>
          <w:tcPr>
            <w:tcW w:w="1251" w:type="dxa"/>
            <w:tcBorders>
              <w:top w:val="nil"/>
              <w:left w:val="nil"/>
              <w:bottom w:val="single" w:sz="4" w:space="0" w:color="000000"/>
              <w:right w:val="single" w:sz="4" w:space="0" w:color="000000"/>
            </w:tcBorders>
            <w:shd w:val="clear" w:color="auto" w:fill="auto"/>
            <w:vAlign w:val="center"/>
            <w:hideMark/>
          </w:tcPr>
          <w:p w14:paraId="17913787" w14:textId="77777777" w:rsidR="00E6585A" w:rsidRPr="00274169" w:rsidRDefault="00E6585A" w:rsidP="00E6585A">
            <w:pPr>
              <w:jc w:val="right"/>
              <w:rPr>
                <w:color w:val="000000"/>
                <w:sz w:val="18"/>
                <w:szCs w:val="18"/>
              </w:rPr>
            </w:pPr>
            <w:r w:rsidRPr="00274169">
              <w:rPr>
                <w:color w:val="000000"/>
                <w:sz w:val="18"/>
                <w:szCs w:val="18"/>
              </w:rPr>
              <w:t>1514,19508</w:t>
            </w:r>
          </w:p>
        </w:tc>
        <w:tc>
          <w:tcPr>
            <w:tcW w:w="981" w:type="dxa"/>
            <w:tcBorders>
              <w:top w:val="nil"/>
              <w:left w:val="nil"/>
              <w:bottom w:val="single" w:sz="4" w:space="0" w:color="000000"/>
              <w:right w:val="single" w:sz="4" w:space="0" w:color="000000"/>
            </w:tcBorders>
            <w:shd w:val="clear" w:color="auto" w:fill="auto"/>
            <w:vAlign w:val="center"/>
            <w:hideMark/>
          </w:tcPr>
          <w:p w14:paraId="390BF9C7" w14:textId="77777777" w:rsidR="00E6585A" w:rsidRPr="00274169" w:rsidRDefault="00E6585A" w:rsidP="00E6585A">
            <w:pPr>
              <w:jc w:val="right"/>
              <w:rPr>
                <w:color w:val="000000"/>
                <w:sz w:val="18"/>
                <w:szCs w:val="18"/>
              </w:rPr>
            </w:pPr>
            <w:r w:rsidRPr="00274169">
              <w:rPr>
                <w:color w:val="000000"/>
                <w:sz w:val="18"/>
                <w:szCs w:val="18"/>
              </w:rPr>
              <w:t>0,0039090</w:t>
            </w:r>
          </w:p>
        </w:tc>
        <w:tc>
          <w:tcPr>
            <w:tcW w:w="1071" w:type="dxa"/>
            <w:tcBorders>
              <w:top w:val="nil"/>
              <w:left w:val="nil"/>
              <w:bottom w:val="single" w:sz="4" w:space="0" w:color="000000"/>
              <w:right w:val="single" w:sz="4" w:space="0" w:color="000000"/>
            </w:tcBorders>
            <w:shd w:val="clear" w:color="auto" w:fill="auto"/>
            <w:vAlign w:val="center"/>
            <w:hideMark/>
          </w:tcPr>
          <w:p w14:paraId="1B7A28ED" w14:textId="77777777" w:rsidR="00E6585A" w:rsidRPr="00274169" w:rsidRDefault="00E6585A" w:rsidP="00E6585A">
            <w:pPr>
              <w:jc w:val="right"/>
              <w:rPr>
                <w:color w:val="000000"/>
                <w:sz w:val="18"/>
                <w:szCs w:val="18"/>
              </w:rPr>
            </w:pPr>
            <w:r w:rsidRPr="00274169">
              <w:rPr>
                <w:color w:val="000000"/>
                <w:sz w:val="18"/>
                <w:szCs w:val="18"/>
              </w:rPr>
              <w:t>0,00083980</w:t>
            </w:r>
          </w:p>
        </w:tc>
        <w:tc>
          <w:tcPr>
            <w:tcW w:w="1071" w:type="dxa"/>
            <w:tcBorders>
              <w:top w:val="nil"/>
              <w:left w:val="nil"/>
              <w:bottom w:val="single" w:sz="4" w:space="0" w:color="000000"/>
              <w:right w:val="single" w:sz="4" w:space="0" w:color="000000"/>
            </w:tcBorders>
            <w:shd w:val="clear" w:color="auto" w:fill="auto"/>
            <w:vAlign w:val="center"/>
            <w:hideMark/>
          </w:tcPr>
          <w:p w14:paraId="3880D993" w14:textId="77777777" w:rsidR="00E6585A" w:rsidRPr="00274169" w:rsidRDefault="00E6585A" w:rsidP="00E6585A">
            <w:pPr>
              <w:jc w:val="right"/>
              <w:rPr>
                <w:color w:val="000000"/>
                <w:sz w:val="18"/>
                <w:szCs w:val="18"/>
              </w:rPr>
            </w:pPr>
            <w:r w:rsidRPr="00274169">
              <w:rPr>
                <w:color w:val="000000"/>
                <w:sz w:val="18"/>
                <w:szCs w:val="18"/>
              </w:rPr>
              <w:t>0,00083980</w:t>
            </w:r>
          </w:p>
        </w:tc>
        <w:tc>
          <w:tcPr>
            <w:tcW w:w="544" w:type="dxa"/>
            <w:tcBorders>
              <w:top w:val="nil"/>
              <w:left w:val="nil"/>
              <w:bottom w:val="single" w:sz="4" w:space="0" w:color="000000"/>
              <w:right w:val="single" w:sz="4" w:space="0" w:color="000000"/>
            </w:tcBorders>
            <w:shd w:val="clear" w:color="auto" w:fill="auto"/>
            <w:vAlign w:val="center"/>
            <w:hideMark/>
          </w:tcPr>
          <w:p w14:paraId="4227AF33"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0E5534DB"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F587D5" w14:textId="77777777" w:rsidR="00F13A85" w:rsidRPr="00274169" w:rsidRDefault="00F13A85" w:rsidP="00F13A85">
            <w:pPr>
              <w:jc w:val="right"/>
              <w:rPr>
                <w:color w:val="000000"/>
                <w:sz w:val="18"/>
                <w:szCs w:val="18"/>
              </w:rPr>
            </w:pPr>
            <w:r w:rsidRPr="00274169">
              <w:rPr>
                <w:color w:val="000000"/>
                <w:sz w:val="18"/>
                <w:szCs w:val="18"/>
              </w:rPr>
              <w:t>0008</w:t>
            </w:r>
          </w:p>
        </w:tc>
        <w:tc>
          <w:tcPr>
            <w:tcW w:w="1689" w:type="dxa"/>
            <w:tcBorders>
              <w:top w:val="nil"/>
              <w:left w:val="nil"/>
              <w:bottom w:val="single" w:sz="4" w:space="0" w:color="000000"/>
              <w:right w:val="single" w:sz="4" w:space="0" w:color="000000"/>
            </w:tcBorders>
            <w:shd w:val="clear" w:color="auto" w:fill="auto"/>
            <w:vAlign w:val="center"/>
            <w:hideMark/>
          </w:tcPr>
          <w:p w14:paraId="0E68C7C1" w14:textId="77777777" w:rsidR="00F13A85" w:rsidRPr="00274169" w:rsidRDefault="00F13A85" w:rsidP="00F13A85">
            <w:pPr>
              <w:jc w:val="center"/>
              <w:rPr>
                <w:color w:val="000000"/>
                <w:sz w:val="18"/>
                <w:szCs w:val="18"/>
              </w:rPr>
            </w:pPr>
            <w:r w:rsidRPr="00274169">
              <w:rPr>
                <w:color w:val="000000"/>
                <w:sz w:val="18"/>
                <w:szCs w:val="18"/>
              </w:rPr>
              <w:t>Oрганизованный</w:t>
            </w:r>
          </w:p>
        </w:tc>
        <w:tc>
          <w:tcPr>
            <w:tcW w:w="1966" w:type="dxa"/>
            <w:tcBorders>
              <w:top w:val="nil"/>
              <w:left w:val="nil"/>
              <w:bottom w:val="single" w:sz="4" w:space="0" w:color="000000"/>
              <w:right w:val="single" w:sz="4" w:space="0" w:color="000000"/>
            </w:tcBorders>
            <w:shd w:val="clear" w:color="auto" w:fill="auto"/>
            <w:vAlign w:val="center"/>
            <w:hideMark/>
          </w:tcPr>
          <w:p w14:paraId="64C3F4A1" w14:textId="77777777" w:rsidR="00F13A85" w:rsidRPr="00274169" w:rsidRDefault="00F13A85" w:rsidP="00F13A85">
            <w:pPr>
              <w:rPr>
                <w:color w:val="000000"/>
                <w:sz w:val="18"/>
                <w:szCs w:val="18"/>
              </w:rPr>
            </w:pPr>
            <w:r w:rsidRPr="00274169">
              <w:rPr>
                <w:color w:val="000000"/>
                <w:sz w:val="18"/>
                <w:szCs w:val="18"/>
              </w:rPr>
              <w:t>Дыхательный клапан</w:t>
            </w:r>
          </w:p>
        </w:tc>
        <w:tc>
          <w:tcPr>
            <w:tcW w:w="454" w:type="dxa"/>
            <w:tcBorders>
              <w:top w:val="nil"/>
              <w:left w:val="nil"/>
              <w:bottom w:val="single" w:sz="4" w:space="0" w:color="000000"/>
              <w:right w:val="single" w:sz="4" w:space="0" w:color="000000"/>
            </w:tcBorders>
            <w:shd w:val="clear" w:color="auto" w:fill="auto"/>
            <w:vAlign w:val="center"/>
            <w:hideMark/>
          </w:tcPr>
          <w:p w14:paraId="4C8CA332" w14:textId="77777777" w:rsidR="00F13A85" w:rsidRPr="00274169" w:rsidRDefault="00F13A85" w:rsidP="00F13A85">
            <w:pPr>
              <w:jc w:val="right"/>
              <w:rPr>
                <w:color w:val="000000"/>
                <w:sz w:val="18"/>
                <w:szCs w:val="18"/>
              </w:rPr>
            </w:pPr>
            <w:r w:rsidRPr="00274169">
              <w:rPr>
                <w:color w:val="000000"/>
                <w:sz w:val="18"/>
                <w:szCs w:val="18"/>
              </w:rPr>
              <w:t>1</w:t>
            </w:r>
          </w:p>
        </w:tc>
        <w:tc>
          <w:tcPr>
            <w:tcW w:w="490" w:type="dxa"/>
            <w:tcBorders>
              <w:top w:val="nil"/>
              <w:left w:val="nil"/>
              <w:bottom w:val="single" w:sz="4" w:space="0" w:color="000000"/>
              <w:right w:val="single" w:sz="4" w:space="0" w:color="000000"/>
            </w:tcBorders>
            <w:shd w:val="clear" w:color="auto" w:fill="auto"/>
            <w:vAlign w:val="center"/>
            <w:hideMark/>
          </w:tcPr>
          <w:p w14:paraId="4A5DA5C8" w14:textId="77777777" w:rsidR="00F13A85" w:rsidRPr="00274169" w:rsidRDefault="00F13A85" w:rsidP="00F13A85">
            <w:pPr>
              <w:jc w:val="right"/>
              <w:rPr>
                <w:color w:val="000000"/>
                <w:sz w:val="18"/>
                <w:szCs w:val="18"/>
              </w:rPr>
            </w:pPr>
            <w:r w:rsidRPr="00274169">
              <w:rPr>
                <w:color w:val="000000"/>
                <w:sz w:val="18"/>
                <w:szCs w:val="18"/>
              </w:rPr>
              <w:t>5,0</w:t>
            </w:r>
          </w:p>
        </w:tc>
        <w:tc>
          <w:tcPr>
            <w:tcW w:w="850" w:type="dxa"/>
            <w:tcBorders>
              <w:top w:val="nil"/>
              <w:left w:val="nil"/>
              <w:bottom w:val="single" w:sz="4" w:space="0" w:color="000000"/>
              <w:right w:val="single" w:sz="4" w:space="0" w:color="000000"/>
            </w:tcBorders>
            <w:shd w:val="clear" w:color="auto" w:fill="auto"/>
            <w:vAlign w:val="center"/>
            <w:hideMark/>
          </w:tcPr>
          <w:p w14:paraId="05ADC3B9" w14:textId="77777777" w:rsidR="00F13A85" w:rsidRPr="00274169" w:rsidRDefault="00F13A85" w:rsidP="00F13A85">
            <w:pPr>
              <w:jc w:val="right"/>
              <w:rPr>
                <w:color w:val="000000"/>
                <w:sz w:val="18"/>
                <w:szCs w:val="18"/>
              </w:rPr>
            </w:pPr>
            <w:r w:rsidRPr="00274169">
              <w:rPr>
                <w:color w:val="000000"/>
                <w:sz w:val="18"/>
                <w:szCs w:val="18"/>
              </w:rPr>
              <w:t>0,06</w:t>
            </w:r>
          </w:p>
        </w:tc>
        <w:tc>
          <w:tcPr>
            <w:tcW w:w="710" w:type="dxa"/>
            <w:tcBorders>
              <w:top w:val="nil"/>
              <w:left w:val="nil"/>
              <w:bottom w:val="single" w:sz="4" w:space="0" w:color="000000"/>
              <w:right w:val="single" w:sz="4" w:space="0" w:color="000000"/>
            </w:tcBorders>
            <w:shd w:val="clear" w:color="auto" w:fill="auto"/>
            <w:vAlign w:val="center"/>
            <w:hideMark/>
          </w:tcPr>
          <w:p w14:paraId="763A506B" w14:textId="77777777" w:rsidR="00F13A85" w:rsidRPr="00274169" w:rsidRDefault="00F13A85" w:rsidP="00F13A85">
            <w:pPr>
              <w:jc w:val="right"/>
              <w:rPr>
                <w:color w:val="000000"/>
                <w:sz w:val="18"/>
                <w:szCs w:val="18"/>
              </w:rPr>
            </w:pPr>
            <w:r w:rsidRPr="00274169">
              <w:rPr>
                <w:color w:val="000000"/>
                <w:sz w:val="18"/>
                <w:szCs w:val="18"/>
              </w:rPr>
              <w:t>0,00</w:t>
            </w:r>
          </w:p>
        </w:tc>
        <w:tc>
          <w:tcPr>
            <w:tcW w:w="705" w:type="dxa"/>
            <w:tcBorders>
              <w:top w:val="nil"/>
              <w:left w:val="nil"/>
              <w:bottom w:val="single" w:sz="4" w:space="0" w:color="000000"/>
              <w:right w:val="single" w:sz="4" w:space="0" w:color="000000"/>
            </w:tcBorders>
            <w:shd w:val="clear" w:color="auto" w:fill="auto"/>
            <w:vAlign w:val="center"/>
            <w:hideMark/>
          </w:tcPr>
          <w:p w14:paraId="362C0C43" w14:textId="77777777" w:rsidR="00F13A85" w:rsidRPr="00274169" w:rsidRDefault="00F13A85" w:rsidP="00F13A85">
            <w:pPr>
              <w:jc w:val="right"/>
              <w:rPr>
                <w:color w:val="000000"/>
                <w:sz w:val="18"/>
                <w:szCs w:val="18"/>
              </w:rPr>
            </w:pPr>
            <w:r w:rsidRPr="00274169">
              <w:rPr>
                <w:color w:val="000000"/>
                <w:sz w:val="18"/>
                <w:szCs w:val="18"/>
              </w:rPr>
              <w:t>0,00</w:t>
            </w:r>
          </w:p>
        </w:tc>
        <w:tc>
          <w:tcPr>
            <w:tcW w:w="621" w:type="dxa"/>
            <w:tcBorders>
              <w:top w:val="nil"/>
              <w:left w:val="nil"/>
              <w:bottom w:val="single" w:sz="4" w:space="0" w:color="000000"/>
              <w:right w:val="single" w:sz="4" w:space="0" w:color="000000"/>
            </w:tcBorders>
            <w:shd w:val="clear" w:color="auto" w:fill="auto"/>
            <w:vAlign w:val="center"/>
            <w:hideMark/>
          </w:tcPr>
          <w:p w14:paraId="52DF35B0" w14:textId="77777777" w:rsidR="00F13A85" w:rsidRPr="00274169" w:rsidRDefault="00F13A85" w:rsidP="00F13A85">
            <w:pPr>
              <w:jc w:val="right"/>
              <w:rPr>
                <w:color w:val="000000"/>
                <w:sz w:val="18"/>
                <w:szCs w:val="18"/>
              </w:rPr>
            </w:pPr>
            <w:r w:rsidRPr="00274169">
              <w:rPr>
                <w:color w:val="000000"/>
                <w:sz w:val="18"/>
                <w:szCs w:val="18"/>
                <w:lang w:val="en-US"/>
              </w:rPr>
              <w:t>386,6</w:t>
            </w:r>
          </w:p>
        </w:tc>
        <w:tc>
          <w:tcPr>
            <w:tcW w:w="621" w:type="dxa"/>
            <w:tcBorders>
              <w:top w:val="nil"/>
              <w:left w:val="nil"/>
              <w:bottom w:val="single" w:sz="4" w:space="0" w:color="000000"/>
              <w:right w:val="single" w:sz="4" w:space="0" w:color="000000"/>
            </w:tcBorders>
            <w:shd w:val="clear" w:color="auto" w:fill="auto"/>
            <w:vAlign w:val="center"/>
            <w:hideMark/>
          </w:tcPr>
          <w:p w14:paraId="581B887D" w14:textId="77777777" w:rsidR="00F13A85" w:rsidRPr="00274169" w:rsidRDefault="00F13A85" w:rsidP="00F13A85">
            <w:pPr>
              <w:jc w:val="right"/>
              <w:rPr>
                <w:color w:val="000000"/>
                <w:sz w:val="18"/>
                <w:szCs w:val="18"/>
              </w:rPr>
            </w:pPr>
            <w:r w:rsidRPr="00274169">
              <w:rPr>
                <w:color w:val="000000"/>
                <w:sz w:val="18"/>
                <w:szCs w:val="18"/>
                <w:lang w:val="en-US"/>
              </w:rPr>
              <w:t>291,6</w:t>
            </w:r>
          </w:p>
        </w:tc>
        <w:tc>
          <w:tcPr>
            <w:tcW w:w="621" w:type="dxa"/>
            <w:tcBorders>
              <w:top w:val="nil"/>
              <w:left w:val="nil"/>
              <w:bottom w:val="single" w:sz="4" w:space="0" w:color="000000"/>
              <w:right w:val="single" w:sz="4" w:space="0" w:color="000000"/>
            </w:tcBorders>
            <w:shd w:val="clear" w:color="auto" w:fill="auto"/>
            <w:vAlign w:val="center"/>
            <w:hideMark/>
          </w:tcPr>
          <w:p w14:paraId="334FFE4D" w14:textId="77777777" w:rsidR="00F13A85" w:rsidRPr="00274169" w:rsidRDefault="00F13A85" w:rsidP="00F13A85">
            <w:pPr>
              <w:jc w:val="right"/>
              <w:rPr>
                <w:color w:val="000000"/>
                <w:sz w:val="18"/>
                <w:szCs w:val="18"/>
              </w:rPr>
            </w:pPr>
            <w:r w:rsidRPr="00274169">
              <w:rPr>
                <w:color w:val="000000"/>
                <w:sz w:val="18"/>
                <w:szCs w:val="18"/>
              </w:rPr>
              <w:t>0</w:t>
            </w:r>
          </w:p>
        </w:tc>
        <w:tc>
          <w:tcPr>
            <w:tcW w:w="621" w:type="dxa"/>
            <w:tcBorders>
              <w:top w:val="nil"/>
              <w:left w:val="nil"/>
              <w:bottom w:val="single" w:sz="4" w:space="0" w:color="000000"/>
              <w:right w:val="single" w:sz="4" w:space="0" w:color="000000"/>
            </w:tcBorders>
            <w:shd w:val="clear" w:color="auto" w:fill="auto"/>
            <w:vAlign w:val="center"/>
            <w:hideMark/>
          </w:tcPr>
          <w:p w14:paraId="1EDB901D" w14:textId="77777777" w:rsidR="00F13A85" w:rsidRPr="00274169" w:rsidRDefault="00F13A85" w:rsidP="00F13A85">
            <w:pPr>
              <w:jc w:val="right"/>
              <w:rPr>
                <w:color w:val="000000"/>
                <w:sz w:val="18"/>
                <w:szCs w:val="18"/>
              </w:rPr>
            </w:pPr>
            <w:r w:rsidRPr="00274169">
              <w:rPr>
                <w:color w:val="000000"/>
                <w:sz w:val="18"/>
                <w:szCs w:val="18"/>
              </w:rPr>
              <w:t>0</w:t>
            </w:r>
          </w:p>
        </w:tc>
        <w:tc>
          <w:tcPr>
            <w:tcW w:w="487" w:type="dxa"/>
            <w:tcBorders>
              <w:top w:val="nil"/>
              <w:left w:val="nil"/>
              <w:bottom w:val="single" w:sz="4" w:space="0" w:color="000000"/>
              <w:right w:val="single" w:sz="4" w:space="0" w:color="000000"/>
            </w:tcBorders>
            <w:shd w:val="clear" w:color="auto" w:fill="auto"/>
            <w:vAlign w:val="center"/>
            <w:hideMark/>
          </w:tcPr>
          <w:p w14:paraId="68346E97" w14:textId="77777777" w:rsidR="00F13A85" w:rsidRPr="00274169" w:rsidRDefault="00F13A85" w:rsidP="00F13A85">
            <w:pPr>
              <w:jc w:val="right"/>
              <w:rPr>
                <w:color w:val="000000"/>
                <w:sz w:val="18"/>
                <w:szCs w:val="18"/>
              </w:rPr>
            </w:pPr>
            <w:r w:rsidRPr="00274169">
              <w:rPr>
                <w:color w:val="000000"/>
                <w:sz w:val="18"/>
                <w:szCs w:val="18"/>
              </w:rPr>
              <w:t>0</w:t>
            </w:r>
          </w:p>
        </w:tc>
        <w:tc>
          <w:tcPr>
            <w:tcW w:w="435" w:type="dxa"/>
            <w:tcBorders>
              <w:top w:val="nil"/>
              <w:left w:val="nil"/>
              <w:bottom w:val="single" w:sz="4" w:space="0" w:color="000000"/>
              <w:right w:val="single" w:sz="4" w:space="0" w:color="000000"/>
            </w:tcBorders>
            <w:shd w:val="clear" w:color="auto" w:fill="auto"/>
            <w:vAlign w:val="center"/>
            <w:hideMark/>
          </w:tcPr>
          <w:p w14:paraId="3E8390B0" w14:textId="77777777" w:rsidR="00F13A85" w:rsidRPr="00274169" w:rsidRDefault="00F13A85" w:rsidP="00F13A85">
            <w:pPr>
              <w:jc w:val="right"/>
              <w:rPr>
                <w:color w:val="000000"/>
                <w:sz w:val="18"/>
                <w:szCs w:val="18"/>
              </w:rPr>
            </w:pPr>
            <w:r w:rsidRPr="00274169">
              <w:rPr>
                <w:color w:val="000000"/>
                <w:sz w:val="18"/>
                <w:szCs w:val="18"/>
              </w:rPr>
              <w:t>1</w:t>
            </w:r>
          </w:p>
        </w:tc>
        <w:tc>
          <w:tcPr>
            <w:tcW w:w="558" w:type="dxa"/>
            <w:tcBorders>
              <w:top w:val="nil"/>
              <w:left w:val="nil"/>
              <w:bottom w:val="single" w:sz="4" w:space="0" w:color="000000"/>
              <w:right w:val="single" w:sz="4" w:space="0" w:color="000000"/>
            </w:tcBorders>
            <w:shd w:val="clear" w:color="auto" w:fill="auto"/>
            <w:vAlign w:val="center"/>
            <w:hideMark/>
          </w:tcPr>
          <w:p w14:paraId="5852971D" w14:textId="77777777" w:rsidR="00F13A85" w:rsidRPr="00274169" w:rsidRDefault="00F13A85" w:rsidP="00F13A85">
            <w:pPr>
              <w:jc w:val="right"/>
              <w:rPr>
                <w:color w:val="000000"/>
                <w:sz w:val="18"/>
                <w:szCs w:val="18"/>
              </w:rPr>
            </w:pPr>
            <w:r w:rsidRPr="00274169">
              <w:rPr>
                <w:color w:val="000000"/>
                <w:sz w:val="18"/>
                <w:szCs w:val="18"/>
              </w:rPr>
              <w:t>1,00</w:t>
            </w:r>
          </w:p>
        </w:tc>
        <w:tc>
          <w:tcPr>
            <w:tcW w:w="558" w:type="dxa"/>
            <w:tcBorders>
              <w:top w:val="nil"/>
              <w:left w:val="nil"/>
              <w:bottom w:val="single" w:sz="4" w:space="0" w:color="000000"/>
              <w:right w:val="single" w:sz="4" w:space="0" w:color="000000"/>
            </w:tcBorders>
            <w:shd w:val="clear" w:color="auto" w:fill="auto"/>
            <w:vAlign w:val="center"/>
            <w:hideMark/>
          </w:tcPr>
          <w:p w14:paraId="737C11F1" w14:textId="77777777" w:rsidR="00F13A85" w:rsidRPr="00274169" w:rsidRDefault="00F13A85" w:rsidP="00F13A85">
            <w:pPr>
              <w:jc w:val="right"/>
              <w:rPr>
                <w:color w:val="000000"/>
                <w:sz w:val="18"/>
                <w:szCs w:val="18"/>
              </w:rPr>
            </w:pPr>
            <w:r w:rsidRPr="00274169">
              <w:rPr>
                <w:color w:val="000000"/>
                <w:sz w:val="18"/>
                <w:szCs w:val="18"/>
              </w:rPr>
              <w:t>1,00</w:t>
            </w:r>
          </w:p>
        </w:tc>
        <w:tc>
          <w:tcPr>
            <w:tcW w:w="891" w:type="dxa"/>
            <w:tcBorders>
              <w:top w:val="nil"/>
              <w:left w:val="nil"/>
              <w:bottom w:val="single" w:sz="4" w:space="0" w:color="000000"/>
              <w:right w:val="single" w:sz="4" w:space="0" w:color="000000"/>
            </w:tcBorders>
            <w:shd w:val="clear" w:color="auto" w:fill="auto"/>
            <w:vAlign w:val="center"/>
            <w:hideMark/>
          </w:tcPr>
          <w:p w14:paraId="79C945A8" w14:textId="77777777" w:rsidR="00F13A85" w:rsidRPr="00274169" w:rsidRDefault="00F13A85" w:rsidP="00F13A85">
            <w:pPr>
              <w:jc w:val="right"/>
              <w:rPr>
                <w:color w:val="000000"/>
                <w:sz w:val="18"/>
                <w:szCs w:val="18"/>
              </w:rPr>
            </w:pPr>
            <w:r w:rsidRPr="00274169">
              <w:rPr>
                <w:color w:val="000000"/>
                <w:sz w:val="18"/>
                <w:szCs w:val="18"/>
              </w:rPr>
              <w:t>0,002827</w:t>
            </w:r>
          </w:p>
        </w:tc>
        <w:tc>
          <w:tcPr>
            <w:tcW w:w="628" w:type="dxa"/>
            <w:tcBorders>
              <w:top w:val="nil"/>
              <w:left w:val="nil"/>
              <w:bottom w:val="single" w:sz="4" w:space="0" w:color="000000"/>
              <w:right w:val="single" w:sz="4" w:space="0" w:color="000000"/>
            </w:tcBorders>
            <w:shd w:val="clear" w:color="auto" w:fill="auto"/>
            <w:vAlign w:val="center"/>
            <w:hideMark/>
          </w:tcPr>
          <w:p w14:paraId="398228A8" w14:textId="77777777" w:rsidR="00F13A85" w:rsidRPr="00274169" w:rsidRDefault="00F13A85" w:rsidP="00F13A85">
            <w:pPr>
              <w:jc w:val="right"/>
              <w:rPr>
                <w:color w:val="000000"/>
                <w:sz w:val="18"/>
                <w:szCs w:val="18"/>
              </w:rPr>
            </w:pPr>
            <w:r w:rsidRPr="00274169">
              <w:rPr>
                <w:color w:val="000000"/>
                <w:sz w:val="18"/>
                <w:szCs w:val="18"/>
              </w:rPr>
              <w:t>26,0</w:t>
            </w:r>
          </w:p>
        </w:tc>
        <w:tc>
          <w:tcPr>
            <w:tcW w:w="981" w:type="dxa"/>
            <w:tcBorders>
              <w:top w:val="nil"/>
              <w:left w:val="nil"/>
              <w:bottom w:val="single" w:sz="4" w:space="0" w:color="000000"/>
              <w:right w:val="single" w:sz="4" w:space="0" w:color="000000"/>
            </w:tcBorders>
            <w:shd w:val="clear" w:color="auto" w:fill="auto"/>
            <w:vAlign w:val="center"/>
            <w:hideMark/>
          </w:tcPr>
          <w:p w14:paraId="515E7ACA" w14:textId="77777777" w:rsidR="00F13A85" w:rsidRPr="00274169" w:rsidRDefault="00F13A85" w:rsidP="00F13A85">
            <w:pPr>
              <w:jc w:val="right"/>
              <w:rPr>
                <w:color w:val="000000"/>
                <w:sz w:val="18"/>
                <w:szCs w:val="18"/>
              </w:rPr>
            </w:pPr>
            <w:r w:rsidRPr="00274169">
              <w:rPr>
                <w:color w:val="000000"/>
                <w:sz w:val="18"/>
                <w:szCs w:val="18"/>
              </w:rPr>
              <w:t>1,2900000</w:t>
            </w:r>
          </w:p>
        </w:tc>
        <w:tc>
          <w:tcPr>
            <w:tcW w:w="576" w:type="dxa"/>
            <w:tcBorders>
              <w:top w:val="nil"/>
              <w:left w:val="nil"/>
              <w:bottom w:val="single" w:sz="4" w:space="0" w:color="000000"/>
              <w:right w:val="single" w:sz="4" w:space="0" w:color="000000"/>
            </w:tcBorders>
            <w:shd w:val="clear" w:color="auto" w:fill="auto"/>
            <w:vAlign w:val="center"/>
            <w:hideMark/>
          </w:tcPr>
          <w:p w14:paraId="30997558" w14:textId="77777777" w:rsidR="00F13A85" w:rsidRPr="00274169" w:rsidRDefault="00F13A85" w:rsidP="00F13A85">
            <w:pPr>
              <w:jc w:val="right"/>
              <w:rPr>
                <w:color w:val="000000"/>
                <w:sz w:val="18"/>
                <w:szCs w:val="18"/>
              </w:rPr>
            </w:pPr>
            <w:r w:rsidRPr="00274169">
              <w:rPr>
                <w:color w:val="000000"/>
                <w:sz w:val="18"/>
                <w:szCs w:val="18"/>
              </w:rPr>
              <w:t>0333</w:t>
            </w:r>
          </w:p>
        </w:tc>
        <w:tc>
          <w:tcPr>
            <w:tcW w:w="1912" w:type="dxa"/>
            <w:tcBorders>
              <w:top w:val="nil"/>
              <w:left w:val="nil"/>
              <w:bottom w:val="single" w:sz="4" w:space="0" w:color="000000"/>
              <w:right w:val="single" w:sz="4" w:space="0" w:color="000000"/>
            </w:tcBorders>
            <w:shd w:val="clear" w:color="auto" w:fill="auto"/>
            <w:vAlign w:val="center"/>
            <w:hideMark/>
          </w:tcPr>
          <w:p w14:paraId="0A378245" w14:textId="77777777" w:rsidR="00F13A85" w:rsidRPr="00274169" w:rsidRDefault="00F13A85" w:rsidP="00F13A85">
            <w:pPr>
              <w:rPr>
                <w:color w:val="000000"/>
                <w:sz w:val="18"/>
                <w:szCs w:val="18"/>
              </w:rPr>
            </w:pPr>
            <w:r w:rsidRPr="00274169">
              <w:rPr>
                <w:color w:val="000000"/>
                <w:sz w:val="18"/>
                <w:szCs w:val="18"/>
              </w:rPr>
              <w:t>Дигидросульфид (Водород сернистый, дигидросульфид, гидросульфид)</w:t>
            </w:r>
          </w:p>
        </w:tc>
        <w:tc>
          <w:tcPr>
            <w:tcW w:w="1251" w:type="dxa"/>
            <w:tcBorders>
              <w:top w:val="nil"/>
              <w:left w:val="nil"/>
              <w:bottom w:val="single" w:sz="4" w:space="0" w:color="000000"/>
              <w:right w:val="single" w:sz="4" w:space="0" w:color="000000"/>
            </w:tcBorders>
            <w:shd w:val="clear" w:color="auto" w:fill="auto"/>
            <w:vAlign w:val="center"/>
            <w:hideMark/>
          </w:tcPr>
          <w:p w14:paraId="0E8D479E" w14:textId="77777777" w:rsidR="00F13A85" w:rsidRPr="00274169" w:rsidRDefault="00F13A85" w:rsidP="00F13A85">
            <w:pPr>
              <w:jc w:val="right"/>
              <w:rPr>
                <w:color w:val="000000"/>
                <w:sz w:val="18"/>
                <w:szCs w:val="18"/>
              </w:rPr>
            </w:pPr>
            <w:r w:rsidRPr="00274169">
              <w:rPr>
                <w:color w:val="000000"/>
                <w:sz w:val="18"/>
                <w:szCs w:val="18"/>
              </w:rPr>
              <w:t>0,42610</w:t>
            </w:r>
          </w:p>
        </w:tc>
        <w:tc>
          <w:tcPr>
            <w:tcW w:w="981" w:type="dxa"/>
            <w:tcBorders>
              <w:top w:val="nil"/>
              <w:left w:val="nil"/>
              <w:bottom w:val="single" w:sz="4" w:space="0" w:color="000000"/>
              <w:right w:val="single" w:sz="4" w:space="0" w:color="000000"/>
            </w:tcBorders>
            <w:shd w:val="clear" w:color="auto" w:fill="auto"/>
            <w:vAlign w:val="center"/>
            <w:hideMark/>
          </w:tcPr>
          <w:p w14:paraId="5D0134DD" w14:textId="77777777" w:rsidR="00F13A85" w:rsidRPr="00274169" w:rsidRDefault="00F13A85" w:rsidP="00F13A85">
            <w:pPr>
              <w:jc w:val="right"/>
              <w:rPr>
                <w:color w:val="000000"/>
                <w:sz w:val="18"/>
                <w:szCs w:val="18"/>
              </w:rPr>
            </w:pPr>
            <w:r w:rsidRPr="00274169">
              <w:rPr>
                <w:color w:val="000000"/>
                <w:sz w:val="18"/>
                <w:szCs w:val="18"/>
              </w:rPr>
              <w:t>0,0000011</w:t>
            </w:r>
          </w:p>
        </w:tc>
        <w:tc>
          <w:tcPr>
            <w:tcW w:w="1071" w:type="dxa"/>
            <w:tcBorders>
              <w:top w:val="nil"/>
              <w:left w:val="nil"/>
              <w:bottom w:val="single" w:sz="4" w:space="0" w:color="000000"/>
              <w:right w:val="single" w:sz="4" w:space="0" w:color="000000"/>
            </w:tcBorders>
            <w:shd w:val="clear" w:color="auto" w:fill="auto"/>
            <w:vAlign w:val="center"/>
            <w:hideMark/>
          </w:tcPr>
          <w:p w14:paraId="1255F288" w14:textId="77777777" w:rsidR="00F13A85" w:rsidRPr="00274169" w:rsidRDefault="00F13A85" w:rsidP="00F13A85">
            <w:pPr>
              <w:jc w:val="right"/>
              <w:rPr>
                <w:color w:val="000000"/>
                <w:sz w:val="18"/>
                <w:szCs w:val="18"/>
              </w:rPr>
            </w:pPr>
            <w:r w:rsidRPr="00274169">
              <w:rPr>
                <w:color w:val="000000"/>
                <w:sz w:val="18"/>
                <w:szCs w:val="18"/>
              </w:rPr>
              <w:t>0,00000002</w:t>
            </w:r>
          </w:p>
        </w:tc>
        <w:tc>
          <w:tcPr>
            <w:tcW w:w="1071" w:type="dxa"/>
            <w:tcBorders>
              <w:top w:val="nil"/>
              <w:left w:val="nil"/>
              <w:bottom w:val="single" w:sz="4" w:space="0" w:color="000000"/>
              <w:right w:val="single" w:sz="4" w:space="0" w:color="000000"/>
            </w:tcBorders>
            <w:shd w:val="clear" w:color="auto" w:fill="auto"/>
            <w:vAlign w:val="center"/>
            <w:hideMark/>
          </w:tcPr>
          <w:p w14:paraId="064602A2" w14:textId="77777777" w:rsidR="00F13A85" w:rsidRPr="00274169" w:rsidRDefault="00F13A85" w:rsidP="00F13A85">
            <w:pPr>
              <w:jc w:val="right"/>
              <w:rPr>
                <w:color w:val="000000"/>
                <w:sz w:val="18"/>
                <w:szCs w:val="18"/>
              </w:rPr>
            </w:pPr>
            <w:r w:rsidRPr="00274169">
              <w:rPr>
                <w:color w:val="000000"/>
                <w:sz w:val="18"/>
                <w:szCs w:val="18"/>
              </w:rPr>
              <w:t>0,00000002</w:t>
            </w:r>
          </w:p>
        </w:tc>
        <w:tc>
          <w:tcPr>
            <w:tcW w:w="544" w:type="dxa"/>
            <w:tcBorders>
              <w:top w:val="nil"/>
              <w:left w:val="nil"/>
              <w:bottom w:val="single" w:sz="4" w:space="0" w:color="000000"/>
              <w:right w:val="single" w:sz="4" w:space="0" w:color="000000"/>
            </w:tcBorders>
            <w:shd w:val="clear" w:color="auto" w:fill="auto"/>
            <w:vAlign w:val="center"/>
            <w:hideMark/>
          </w:tcPr>
          <w:p w14:paraId="46DFAF4F" w14:textId="77777777" w:rsidR="00F13A85" w:rsidRPr="00274169" w:rsidRDefault="00F13A85" w:rsidP="00F13A85">
            <w:pPr>
              <w:rPr>
                <w:color w:val="000000"/>
                <w:sz w:val="18"/>
                <w:szCs w:val="18"/>
              </w:rPr>
            </w:pPr>
            <w:r w:rsidRPr="00274169">
              <w:rPr>
                <w:color w:val="000000"/>
                <w:sz w:val="18"/>
                <w:szCs w:val="18"/>
              </w:rPr>
              <w:t> </w:t>
            </w:r>
          </w:p>
        </w:tc>
      </w:tr>
      <w:tr w:rsidR="00F13A85" w:rsidRPr="00274169" w14:paraId="17DE4A29"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D97026"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31B063A8"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56EBF5A1"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353AF3E9"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31AC03FE"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2F21F2A7"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4466C02B"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34E700BF"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D147209"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4678429"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245D7EA"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C78D644"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52C0D9A1"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4B69C7AF"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341E6861"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0D9728FC"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7B0BF38E"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148B8EA4"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48EBED63"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1DFED791" w14:textId="77777777" w:rsidR="00E6585A" w:rsidRPr="00274169" w:rsidRDefault="00E6585A" w:rsidP="00E6585A">
            <w:pPr>
              <w:jc w:val="right"/>
              <w:rPr>
                <w:color w:val="000000"/>
                <w:sz w:val="18"/>
                <w:szCs w:val="18"/>
              </w:rPr>
            </w:pPr>
            <w:r w:rsidRPr="00274169">
              <w:rPr>
                <w:color w:val="000000"/>
                <w:sz w:val="18"/>
                <w:szCs w:val="18"/>
              </w:rPr>
              <w:t>2754</w:t>
            </w:r>
          </w:p>
        </w:tc>
        <w:tc>
          <w:tcPr>
            <w:tcW w:w="1912" w:type="dxa"/>
            <w:tcBorders>
              <w:top w:val="nil"/>
              <w:left w:val="nil"/>
              <w:bottom w:val="single" w:sz="4" w:space="0" w:color="000000"/>
              <w:right w:val="single" w:sz="4" w:space="0" w:color="000000"/>
            </w:tcBorders>
            <w:shd w:val="clear" w:color="auto" w:fill="auto"/>
            <w:vAlign w:val="center"/>
            <w:hideMark/>
          </w:tcPr>
          <w:p w14:paraId="54A09F08" w14:textId="77777777" w:rsidR="00E6585A" w:rsidRPr="00274169" w:rsidRDefault="00E6585A" w:rsidP="00E6585A">
            <w:pPr>
              <w:rPr>
                <w:color w:val="000000"/>
                <w:sz w:val="18"/>
                <w:szCs w:val="18"/>
              </w:rPr>
            </w:pPr>
            <w:r w:rsidRPr="00274169">
              <w:rPr>
                <w:color w:val="000000"/>
                <w:sz w:val="18"/>
                <w:szCs w:val="18"/>
              </w:rPr>
              <w:t>Алканы C12-19 (в пересчете на С)</w:t>
            </w:r>
          </w:p>
        </w:tc>
        <w:tc>
          <w:tcPr>
            <w:tcW w:w="1251" w:type="dxa"/>
            <w:tcBorders>
              <w:top w:val="nil"/>
              <w:left w:val="nil"/>
              <w:bottom w:val="single" w:sz="4" w:space="0" w:color="000000"/>
              <w:right w:val="single" w:sz="4" w:space="0" w:color="000000"/>
            </w:tcBorders>
            <w:shd w:val="clear" w:color="auto" w:fill="auto"/>
            <w:vAlign w:val="center"/>
            <w:hideMark/>
          </w:tcPr>
          <w:p w14:paraId="3101C914" w14:textId="77777777" w:rsidR="00E6585A" w:rsidRPr="00274169" w:rsidRDefault="00E6585A" w:rsidP="00E6585A">
            <w:pPr>
              <w:jc w:val="right"/>
              <w:rPr>
                <w:color w:val="000000"/>
                <w:sz w:val="18"/>
                <w:szCs w:val="18"/>
              </w:rPr>
            </w:pPr>
            <w:r w:rsidRPr="00274169">
              <w:rPr>
                <w:color w:val="000000"/>
                <w:sz w:val="18"/>
                <w:szCs w:val="18"/>
              </w:rPr>
              <w:t>151,41951</w:t>
            </w:r>
          </w:p>
        </w:tc>
        <w:tc>
          <w:tcPr>
            <w:tcW w:w="981" w:type="dxa"/>
            <w:tcBorders>
              <w:top w:val="nil"/>
              <w:left w:val="nil"/>
              <w:bottom w:val="single" w:sz="4" w:space="0" w:color="000000"/>
              <w:right w:val="single" w:sz="4" w:space="0" w:color="000000"/>
            </w:tcBorders>
            <w:shd w:val="clear" w:color="auto" w:fill="auto"/>
            <w:vAlign w:val="center"/>
            <w:hideMark/>
          </w:tcPr>
          <w:p w14:paraId="2C8BCF92" w14:textId="77777777" w:rsidR="00E6585A" w:rsidRPr="00274169" w:rsidRDefault="00E6585A" w:rsidP="00E6585A">
            <w:pPr>
              <w:jc w:val="right"/>
              <w:rPr>
                <w:color w:val="000000"/>
                <w:sz w:val="18"/>
                <w:szCs w:val="18"/>
              </w:rPr>
            </w:pPr>
            <w:r w:rsidRPr="00274169">
              <w:rPr>
                <w:color w:val="000000"/>
                <w:sz w:val="18"/>
                <w:szCs w:val="18"/>
              </w:rPr>
              <w:t>0,0003909</w:t>
            </w:r>
          </w:p>
        </w:tc>
        <w:tc>
          <w:tcPr>
            <w:tcW w:w="1071" w:type="dxa"/>
            <w:tcBorders>
              <w:top w:val="nil"/>
              <w:left w:val="nil"/>
              <w:bottom w:val="single" w:sz="4" w:space="0" w:color="000000"/>
              <w:right w:val="single" w:sz="4" w:space="0" w:color="000000"/>
            </w:tcBorders>
            <w:shd w:val="clear" w:color="auto" w:fill="auto"/>
            <w:vAlign w:val="center"/>
            <w:hideMark/>
          </w:tcPr>
          <w:p w14:paraId="0AA6DC93" w14:textId="77777777" w:rsidR="00E6585A" w:rsidRPr="00274169" w:rsidRDefault="00E6585A" w:rsidP="00E6585A">
            <w:pPr>
              <w:jc w:val="right"/>
              <w:rPr>
                <w:color w:val="000000"/>
                <w:sz w:val="18"/>
                <w:szCs w:val="18"/>
              </w:rPr>
            </w:pPr>
            <w:r w:rsidRPr="00274169">
              <w:rPr>
                <w:color w:val="000000"/>
                <w:sz w:val="18"/>
                <w:szCs w:val="18"/>
              </w:rPr>
              <w:t>0,00000600</w:t>
            </w:r>
          </w:p>
        </w:tc>
        <w:tc>
          <w:tcPr>
            <w:tcW w:w="1071" w:type="dxa"/>
            <w:tcBorders>
              <w:top w:val="nil"/>
              <w:left w:val="nil"/>
              <w:bottom w:val="single" w:sz="4" w:space="0" w:color="000000"/>
              <w:right w:val="single" w:sz="4" w:space="0" w:color="000000"/>
            </w:tcBorders>
            <w:shd w:val="clear" w:color="auto" w:fill="auto"/>
            <w:vAlign w:val="center"/>
            <w:hideMark/>
          </w:tcPr>
          <w:p w14:paraId="3E68A049" w14:textId="77777777" w:rsidR="00E6585A" w:rsidRPr="00274169" w:rsidRDefault="00E6585A" w:rsidP="00E6585A">
            <w:pPr>
              <w:jc w:val="right"/>
              <w:rPr>
                <w:color w:val="000000"/>
                <w:sz w:val="18"/>
                <w:szCs w:val="18"/>
              </w:rPr>
            </w:pPr>
            <w:r w:rsidRPr="00274169">
              <w:rPr>
                <w:color w:val="000000"/>
                <w:sz w:val="18"/>
                <w:szCs w:val="18"/>
              </w:rPr>
              <w:t>0,00000600</w:t>
            </w:r>
          </w:p>
        </w:tc>
        <w:tc>
          <w:tcPr>
            <w:tcW w:w="544" w:type="dxa"/>
            <w:tcBorders>
              <w:top w:val="nil"/>
              <w:left w:val="nil"/>
              <w:bottom w:val="single" w:sz="4" w:space="0" w:color="000000"/>
              <w:right w:val="single" w:sz="4" w:space="0" w:color="000000"/>
            </w:tcBorders>
            <w:shd w:val="clear" w:color="auto" w:fill="auto"/>
            <w:vAlign w:val="center"/>
            <w:hideMark/>
          </w:tcPr>
          <w:p w14:paraId="4ED9E2CA"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62426232"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CFB427" w14:textId="77777777" w:rsidR="00F13A85" w:rsidRPr="00274169" w:rsidRDefault="00F13A85" w:rsidP="00F13A85">
            <w:pPr>
              <w:jc w:val="right"/>
              <w:rPr>
                <w:color w:val="000000"/>
                <w:sz w:val="18"/>
                <w:szCs w:val="18"/>
              </w:rPr>
            </w:pPr>
            <w:r w:rsidRPr="00274169">
              <w:rPr>
                <w:color w:val="000000"/>
                <w:sz w:val="18"/>
                <w:szCs w:val="18"/>
              </w:rPr>
              <w:t>0009</w:t>
            </w:r>
          </w:p>
        </w:tc>
        <w:tc>
          <w:tcPr>
            <w:tcW w:w="1689" w:type="dxa"/>
            <w:tcBorders>
              <w:top w:val="nil"/>
              <w:left w:val="nil"/>
              <w:bottom w:val="single" w:sz="4" w:space="0" w:color="000000"/>
              <w:right w:val="single" w:sz="4" w:space="0" w:color="000000"/>
            </w:tcBorders>
            <w:shd w:val="clear" w:color="auto" w:fill="auto"/>
            <w:vAlign w:val="center"/>
            <w:hideMark/>
          </w:tcPr>
          <w:p w14:paraId="4C3F0AEB" w14:textId="77777777" w:rsidR="00F13A85" w:rsidRPr="00274169" w:rsidRDefault="00F13A85" w:rsidP="00F13A85">
            <w:pPr>
              <w:jc w:val="center"/>
              <w:rPr>
                <w:color w:val="000000"/>
                <w:sz w:val="18"/>
                <w:szCs w:val="18"/>
              </w:rPr>
            </w:pPr>
            <w:r w:rsidRPr="00274169">
              <w:rPr>
                <w:color w:val="000000"/>
                <w:sz w:val="18"/>
                <w:szCs w:val="18"/>
              </w:rPr>
              <w:t>Oрганизованный</w:t>
            </w:r>
          </w:p>
        </w:tc>
        <w:tc>
          <w:tcPr>
            <w:tcW w:w="1966" w:type="dxa"/>
            <w:tcBorders>
              <w:top w:val="nil"/>
              <w:left w:val="nil"/>
              <w:bottom w:val="single" w:sz="4" w:space="0" w:color="000000"/>
              <w:right w:val="single" w:sz="4" w:space="0" w:color="000000"/>
            </w:tcBorders>
            <w:shd w:val="clear" w:color="auto" w:fill="auto"/>
            <w:vAlign w:val="center"/>
            <w:hideMark/>
          </w:tcPr>
          <w:p w14:paraId="2992AF8A" w14:textId="77777777" w:rsidR="00F13A85" w:rsidRPr="00274169" w:rsidRDefault="00F13A85" w:rsidP="00F13A85">
            <w:pPr>
              <w:rPr>
                <w:color w:val="000000"/>
                <w:sz w:val="18"/>
                <w:szCs w:val="18"/>
              </w:rPr>
            </w:pPr>
            <w:r w:rsidRPr="00274169">
              <w:rPr>
                <w:color w:val="000000"/>
                <w:sz w:val="18"/>
                <w:szCs w:val="18"/>
              </w:rPr>
              <w:t>Дыхательный клапан</w:t>
            </w:r>
          </w:p>
        </w:tc>
        <w:tc>
          <w:tcPr>
            <w:tcW w:w="454" w:type="dxa"/>
            <w:tcBorders>
              <w:top w:val="nil"/>
              <w:left w:val="nil"/>
              <w:bottom w:val="single" w:sz="4" w:space="0" w:color="000000"/>
              <w:right w:val="single" w:sz="4" w:space="0" w:color="000000"/>
            </w:tcBorders>
            <w:shd w:val="clear" w:color="auto" w:fill="auto"/>
            <w:vAlign w:val="center"/>
            <w:hideMark/>
          </w:tcPr>
          <w:p w14:paraId="7B65169F" w14:textId="77777777" w:rsidR="00F13A85" w:rsidRPr="00274169" w:rsidRDefault="00F13A85" w:rsidP="00F13A85">
            <w:pPr>
              <w:jc w:val="right"/>
              <w:rPr>
                <w:color w:val="000000"/>
                <w:sz w:val="18"/>
                <w:szCs w:val="18"/>
              </w:rPr>
            </w:pPr>
            <w:r w:rsidRPr="00274169">
              <w:rPr>
                <w:color w:val="000000"/>
                <w:sz w:val="18"/>
                <w:szCs w:val="18"/>
              </w:rPr>
              <w:t>1</w:t>
            </w:r>
          </w:p>
        </w:tc>
        <w:tc>
          <w:tcPr>
            <w:tcW w:w="490" w:type="dxa"/>
            <w:tcBorders>
              <w:top w:val="nil"/>
              <w:left w:val="nil"/>
              <w:bottom w:val="single" w:sz="4" w:space="0" w:color="000000"/>
              <w:right w:val="single" w:sz="4" w:space="0" w:color="000000"/>
            </w:tcBorders>
            <w:shd w:val="clear" w:color="auto" w:fill="auto"/>
            <w:vAlign w:val="center"/>
            <w:hideMark/>
          </w:tcPr>
          <w:p w14:paraId="7021DBA1" w14:textId="77777777" w:rsidR="00F13A85" w:rsidRPr="00274169" w:rsidRDefault="00F13A85" w:rsidP="00F13A85">
            <w:pPr>
              <w:jc w:val="right"/>
              <w:rPr>
                <w:color w:val="000000"/>
                <w:sz w:val="18"/>
                <w:szCs w:val="18"/>
              </w:rPr>
            </w:pPr>
            <w:r w:rsidRPr="00274169">
              <w:rPr>
                <w:color w:val="000000"/>
                <w:sz w:val="18"/>
                <w:szCs w:val="18"/>
              </w:rPr>
              <w:t>5,0</w:t>
            </w:r>
          </w:p>
        </w:tc>
        <w:tc>
          <w:tcPr>
            <w:tcW w:w="850" w:type="dxa"/>
            <w:tcBorders>
              <w:top w:val="nil"/>
              <w:left w:val="nil"/>
              <w:bottom w:val="single" w:sz="4" w:space="0" w:color="000000"/>
              <w:right w:val="single" w:sz="4" w:space="0" w:color="000000"/>
            </w:tcBorders>
            <w:shd w:val="clear" w:color="auto" w:fill="auto"/>
            <w:vAlign w:val="center"/>
            <w:hideMark/>
          </w:tcPr>
          <w:p w14:paraId="5DF391B8" w14:textId="77777777" w:rsidR="00F13A85" w:rsidRPr="00274169" w:rsidRDefault="00F13A85" w:rsidP="00F13A85">
            <w:pPr>
              <w:jc w:val="right"/>
              <w:rPr>
                <w:color w:val="000000"/>
                <w:sz w:val="18"/>
                <w:szCs w:val="18"/>
              </w:rPr>
            </w:pPr>
            <w:r w:rsidRPr="00274169">
              <w:rPr>
                <w:color w:val="000000"/>
                <w:sz w:val="18"/>
                <w:szCs w:val="18"/>
              </w:rPr>
              <w:t>0,06</w:t>
            </w:r>
          </w:p>
        </w:tc>
        <w:tc>
          <w:tcPr>
            <w:tcW w:w="710" w:type="dxa"/>
            <w:tcBorders>
              <w:top w:val="nil"/>
              <w:left w:val="nil"/>
              <w:bottom w:val="single" w:sz="4" w:space="0" w:color="000000"/>
              <w:right w:val="single" w:sz="4" w:space="0" w:color="000000"/>
            </w:tcBorders>
            <w:shd w:val="clear" w:color="auto" w:fill="auto"/>
            <w:vAlign w:val="center"/>
            <w:hideMark/>
          </w:tcPr>
          <w:p w14:paraId="642A1EC7" w14:textId="77777777" w:rsidR="00F13A85" w:rsidRPr="00274169" w:rsidRDefault="00F13A85" w:rsidP="00F13A85">
            <w:pPr>
              <w:jc w:val="right"/>
              <w:rPr>
                <w:color w:val="000000"/>
                <w:sz w:val="18"/>
                <w:szCs w:val="18"/>
              </w:rPr>
            </w:pPr>
            <w:r w:rsidRPr="00274169">
              <w:rPr>
                <w:color w:val="000000"/>
                <w:sz w:val="18"/>
                <w:szCs w:val="18"/>
              </w:rPr>
              <w:t>0,00</w:t>
            </w:r>
          </w:p>
        </w:tc>
        <w:tc>
          <w:tcPr>
            <w:tcW w:w="705" w:type="dxa"/>
            <w:tcBorders>
              <w:top w:val="nil"/>
              <w:left w:val="nil"/>
              <w:bottom w:val="single" w:sz="4" w:space="0" w:color="000000"/>
              <w:right w:val="single" w:sz="4" w:space="0" w:color="000000"/>
            </w:tcBorders>
            <w:shd w:val="clear" w:color="auto" w:fill="auto"/>
            <w:vAlign w:val="center"/>
            <w:hideMark/>
          </w:tcPr>
          <w:p w14:paraId="3EEB9774" w14:textId="77777777" w:rsidR="00F13A85" w:rsidRPr="00274169" w:rsidRDefault="00F13A85" w:rsidP="00F13A85">
            <w:pPr>
              <w:jc w:val="right"/>
              <w:rPr>
                <w:color w:val="000000"/>
                <w:sz w:val="18"/>
                <w:szCs w:val="18"/>
              </w:rPr>
            </w:pPr>
            <w:r w:rsidRPr="00274169">
              <w:rPr>
                <w:color w:val="000000"/>
                <w:sz w:val="18"/>
                <w:szCs w:val="18"/>
              </w:rPr>
              <w:t>0,00</w:t>
            </w:r>
          </w:p>
        </w:tc>
        <w:tc>
          <w:tcPr>
            <w:tcW w:w="621" w:type="dxa"/>
            <w:tcBorders>
              <w:top w:val="nil"/>
              <w:left w:val="nil"/>
              <w:bottom w:val="single" w:sz="4" w:space="0" w:color="000000"/>
              <w:right w:val="single" w:sz="4" w:space="0" w:color="000000"/>
            </w:tcBorders>
            <w:shd w:val="clear" w:color="auto" w:fill="auto"/>
            <w:vAlign w:val="center"/>
            <w:hideMark/>
          </w:tcPr>
          <w:p w14:paraId="6F1E0AD7" w14:textId="77777777" w:rsidR="00F13A85" w:rsidRPr="00274169" w:rsidRDefault="00F13A85" w:rsidP="00F13A85">
            <w:pPr>
              <w:jc w:val="right"/>
              <w:rPr>
                <w:color w:val="000000"/>
                <w:sz w:val="18"/>
                <w:szCs w:val="18"/>
              </w:rPr>
            </w:pPr>
            <w:r w:rsidRPr="00274169">
              <w:rPr>
                <w:color w:val="000000"/>
                <w:sz w:val="18"/>
                <w:szCs w:val="18"/>
                <w:lang w:val="en-US"/>
              </w:rPr>
              <w:t>386,8</w:t>
            </w:r>
          </w:p>
        </w:tc>
        <w:tc>
          <w:tcPr>
            <w:tcW w:w="621" w:type="dxa"/>
            <w:tcBorders>
              <w:top w:val="nil"/>
              <w:left w:val="nil"/>
              <w:bottom w:val="single" w:sz="4" w:space="0" w:color="000000"/>
              <w:right w:val="single" w:sz="4" w:space="0" w:color="000000"/>
            </w:tcBorders>
            <w:shd w:val="clear" w:color="auto" w:fill="auto"/>
            <w:vAlign w:val="center"/>
            <w:hideMark/>
          </w:tcPr>
          <w:p w14:paraId="6E92C1CE" w14:textId="77777777" w:rsidR="00F13A85" w:rsidRPr="00274169" w:rsidRDefault="00F13A85" w:rsidP="00F13A85">
            <w:pPr>
              <w:jc w:val="right"/>
              <w:rPr>
                <w:color w:val="000000"/>
                <w:sz w:val="18"/>
                <w:szCs w:val="18"/>
              </w:rPr>
            </w:pPr>
            <w:r w:rsidRPr="00274169">
              <w:rPr>
                <w:color w:val="000000"/>
                <w:sz w:val="18"/>
                <w:szCs w:val="18"/>
                <w:lang w:val="en-US"/>
              </w:rPr>
              <w:t>288,9</w:t>
            </w:r>
          </w:p>
        </w:tc>
        <w:tc>
          <w:tcPr>
            <w:tcW w:w="621" w:type="dxa"/>
            <w:tcBorders>
              <w:top w:val="nil"/>
              <w:left w:val="nil"/>
              <w:bottom w:val="single" w:sz="4" w:space="0" w:color="000000"/>
              <w:right w:val="single" w:sz="4" w:space="0" w:color="000000"/>
            </w:tcBorders>
            <w:shd w:val="clear" w:color="auto" w:fill="auto"/>
            <w:vAlign w:val="center"/>
            <w:hideMark/>
          </w:tcPr>
          <w:p w14:paraId="0F21E4AA" w14:textId="77777777" w:rsidR="00F13A85" w:rsidRPr="00274169" w:rsidRDefault="00F13A85" w:rsidP="00F13A85">
            <w:pPr>
              <w:jc w:val="right"/>
              <w:rPr>
                <w:color w:val="000000"/>
                <w:sz w:val="18"/>
                <w:szCs w:val="18"/>
              </w:rPr>
            </w:pPr>
            <w:r w:rsidRPr="00274169">
              <w:rPr>
                <w:color w:val="000000"/>
                <w:sz w:val="18"/>
                <w:szCs w:val="18"/>
              </w:rPr>
              <w:t>0</w:t>
            </w:r>
          </w:p>
        </w:tc>
        <w:tc>
          <w:tcPr>
            <w:tcW w:w="621" w:type="dxa"/>
            <w:tcBorders>
              <w:top w:val="nil"/>
              <w:left w:val="nil"/>
              <w:bottom w:val="single" w:sz="4" w:space="0" w:color="000000"/>
              <w:right w:val="single" w:sz="4" w:space="0" w:color="000000"/>
            </w:tcBorders>
            <w:shd w:val="clear" w:color="auto" w:fill="auto"/>
            <w:vAlign w:val="center"/>
            <w:hideMark/>
          </w:tcPr>
          <w:p w14:paraId="224E05BB" w14:textId="77777777" w:rsidR="00F13A85" w:rsidRPr="00274169" w:rsidRDefault="00F13A85" w:rsidP="00F13A85">
            <w:pPr>
              <w:jc w:val="right"/>
              <w:rPr>
                <w:color w:val="000000"/>
                <w:sz w:val="18"/>
                <w:szCs w:val="18"/>
              </w:rPr>
            </w:pPr>
            <w:r w:rsidRPr="00274169">
              <w:rPr>
                <w:color w:val="000000"/>
                <w:sz w:val="18"/>
                <w:szCs w:val="18"/>
              </w:rPr>
              <w:t>0</w:t>
            </w:r>
          </w:p>
        </w:tc>
        <w:tc>
          <w:tcPr>
            <w:tcW w:w="487" w:type="dxa"/>
            <w:tcBorders>
              <w:top w:val="nil"/>
              <w:left w:val="nil"/>
              <w:bottom w:val="single" w:sz="4" w:space="0" w:color="000000"/>
              <w:right w:val="single" w:sz="4" w:space="0" w:color="000000"/>
            </w:tcBorders>
            <w:shd w:val="clear" w:color="auto" w:fill="auto"/>
            <w:vAlign w:val="center"/>
            <w:hideMark/>
          </w:tcPr>
          <w:p w14:paraId="263EA4B6" w14:textId="77777777" w:rsidR="00F13A85" w:rsidRPr="00274169" w:rsidRDefault="00F13A85" w:rsidP="00F13A85">
            <w:pPr>
              <w:jc w:val="right"/>
              <w:rPr>
                <w:color w:val="000000"/>
                <w:sz w:val="18"/>
                <w:szCs w:val="18"/>
              </w:rPr>
            </w:pPr>
            <w:r w:rsidRPr="00274169">
              <w:rPr>
                <w:color w:val="000000"/>
                <w:sz w:val="18"/>
                <w:szCs w:val="18"/>
              </w:rPr>
              <w:t>0</w:t>
            </w:r>
          </w:p>
        </w:tc>
        <w:tc>
          <w:tcPr>
            <w:tcW w:w="435" w:type="dxa"/>
            <w:tcBorders>
              <w:top w:val="nil"/>
              <w:left w:val="nil"/>
              <w:bottom w:val="single" w:sz="4" w:space="0" w:color="000000"/>
              <w:right w:val="single" w:sz="4" w:space="0" w:color="000000"/>
            </w:tcBorders>
            <w:shd w:val="clear" w:color="auto" w:fill="auto"/>
            <w:vAlign w:val="center"/>
            <w:hideMark/>
          </w:tcPr>
          <w:p w14:paraId="4C41A26C" w14:textId="77777777" w:rsidR="00F13A85" w:rsidRPr="00274169" w:rsidRDefault="00F13A85" w:rsidP="00F13A85">
            <w:pPr>
              <w:jc w:val="right"/>
              <w:rPr>
                <w:color w:val="000000"/>
                <w:sz w:val="18"/>
                <w:szCs w:val="18"/>
              </w:rPr>
            </w:pPr>
            <w:r w:rsidRPr="00274169">
              <w:rPr>
                <w:color w:val="000000"/>
                <w:sz w:val="18"/>
                <w:szCs w:val="18"/>
              </w:rPr>
              <w:t>1</w:t>
            </w:r>
          </w:p>
        </w:tc>
        <w:tc>
          <w:tcPr>
            <w:tcW w:w="558" w:type="dxa"/>
            <w:tcBorders>
              <w:top w:val="nil"/>
              <w:left w:val="nil"/>
              <w:bottom w:val="single" w:sz="4" w:space="0" w:color="000000"/>
              <w:right w:val="single" w:sz="4" w:space="0" w:color="000000"/>
            </w:tcBorders>
            <w:shd w:val="clear" w:color="auto" w:fill="auto"/>
            <w:vAlign w:val="center"/>
            <w:hideMark/>
          </w:tcPr>
          <w:p w14:paraId="0D00EDF1" w14:textId="77777777" w:rsidR="00F13A85" w:rsidRPr="00274169" w:rsidRDefault="00F13A85" w:rsidP="00F13A85">
            <w:pPr>
              <w:jc w:val="right"/>
              <w:rPr>
                <w:color w:val="000000"/>
                <w:sz w:val="18"/>
                <w:szCs w:val="18"/>
              </w:rPr>
            </w:pPr>
            <w:r w:rsidRPr="00274169">
              <w:rPr>
                <w:color w:val="000000"/>
                <w:sz w:val="18"/>
                <w:szCs w:val="18"/>
              </w:rPr>
              <w:t>1,00</w:t>
            </w:r>
          </w:p>
        </w:tc>
        <w:tc>
          <w:tcPr>
            <w:tcW w:w="558" w:type="dxa"/>
            <w:tcBorders>
              <w:top w:val="nil"/>
              <w:left w:val="nil"/>
              <w:bottom w:val="single" w:sz="4" w:space="0" w:color="000000"/>
              <w:right w:val="single" w:sz="4" w:space="0" w:color="000000"/>
            </w:tcBorders>
            <w:shd w:val="clear" w:color="auto" w:fill="auto"/>
            <w:vAlign w:val="center"/>
            <w:hideMark/>
          </w:tcPr>
          <w:p w14:paraId="77B4EED2" w14:textId="77777777" w:rsidR="00F13A85" w:rsidRPr="00274169" w:rsidRDefault="00F13A85" w:rsidP="00F13A85">
            <w:pPr>
              <w:jc w:val="right"/>
              <w:rPr>
                <w:color w:val="000000"/>
                <w:sz w:val="18"/>
                <w:szCs w:val="18"/>
              </w:rPr>
            </w:pPr>
            <w:r w:rsidRPr="00274169">
              <w:rPr>
                <w:color w:val="000000"/>
                <w:sz w:val="18"/>
                <w:szCs w:val="18"/>
              </w:rPr>
              <w:t>1,00</w:t>
            </w:r>
          </w:p>
        </w:tc>
        <w:tc>
          <w:tcPr>
            <w:tcW w:w="891" w:type="dxa"/>
            <w:tcBorders>
              <w:top w:val="nil"/>
              <w:left w:val="nil"/>
              <w:bottom w:val="single" w:sz="4" w:space="0" w:color="000000"/>
              <w:right w:val="single" w:sz="4" w:space="0" w:color="000000"/>
            </w:tcBorders>
            <w:shd w:val="clear" w:color="auto" w:fill="auto"/>
            <w:vAlign w:val="center"/>
            <w:hideMark/>
          </w:tcPr>
          <w:p w14:paraId="733AD7EF" w14:textId="77777777" w:rsidR="00F13A85" w:rsidRPr="00274169" w:rsidRDefault="00F13A85" w:rsidP="00F13A85">
            <w:pPr>
              <w:jc w:val="right"/>
              <w:rPr>
                <w:color w:val="000000"/>
                <w:sz w:val="18"/>
                <w:szCs w:val="18"/>
              </w:rPr>
            </w:pPr>
            <w:r w:rsidRPr="00274169">
              <w:rPr>
                <w:color w:val="000000"/>
                <w:sz w:val="18"/>
                <w:szCs w:val="18"/>
              </w:rPr>
              <w:t>0,002827</w:t>
            </w:r>
          </w:p>
        </w:tc>
        <w:tc>
          <w:tcPr>
            <w:tcW w:w="628" w:type="dxa"/>
            <w:tcBorders>
              <w:top w:val="nil"/>
              <w:left w:val="nil"/>
              <w:bottom w:val="single" w:sz="4" w:space="0" w:color="000000"/>
              <w:right w:val="single" w:sz="4" w:space="0" w:color="000000"/>
            </w:tcBorders>
            <w:shd w:val="clear" w:color="auto" w:fill="auto"/>
            <w:vAlign w:val="center"/>
            <w:hideMark/>
          </w:tcPr>
          <w:p w14:paraId="337AF086" w14:textId="77777777" w:rsidR="00F13A85" w:rsidRPr="00274169" w:rsidRDefault="00F13A85" w:rsidP="00F13A85">
            <w:pPr>
              <w:jc w:val="right"/>
              <w:rPr>
                <w:color w:val="000000"/>
                <w:sz w:val="18"/>
                <w:szCs w:val="18"/>
              </w:rPr>
            </w:pPr>
            <w:r w:rsidRPr="00274169">
              <w:rPr>
                <w:color w:val="000000"/>
                <w:sz w:val="18"/>
                <w:szCs w:val="18"/>
              </w:rPr>
              <w:t>26,0</w:t>
            </w:r>
          </w:p>
        </w:tc>
        <w:tc>
          <w:tcPr>
            <w:tcW w:w="981" w:type="dxa"/>
            <w:tcBorders>
              <w:top w:val="nil"/>
              <w:left w:val="nil"/>
              <w:bottom w:val="single" w:sz="4" w:space="0" w:color="000000"/>
              <w:right w:val="single" w:sz="4" w:space="0" w:color="000000"/>
            </w:tcBorders>
            <w:shd w:val="clear" w:color="auto" w:fill="auto"/>
            <w:vAlign w:val="center"/>
            <w:hideMark/>
          </w:tcPr>
          <w:p w14:paraId="0E6A1289" w14:textId="77777777" w:rsidR="00F13A85" w:rsidRPr="00274169" w:rsidRDefault="00F13A85" w:rsidP="00F13A85">
            <w:pPr>
              <w:jc w:val="right"/>
              <w:rPr>
                <w:color w:val="000000"/>
                <w:sz w:val="18"/>
                <w:szCs w:val="18"/>
              </w:rPr>
            </w:pPr>
            <w:r w:rsidRPr="00274169">
              <w:rPr>
                <w:color w:val="000000"/>
                <w:sz w:val="18"/>
                <w:szCs w:val="18"/>
              </w:rPr>
              <w:t>1,2900000</w:t>
            </w:r>
          </w:p>
        </w:tc>
        <w:tc>
          <w:tcPr>
            <w:tcW w:w="576" w:type="dxa"/>
            <w:tcBorders>
              <w:top w:val="nil"/>
              <w:left w:val="nil"/>
              <w:bottom w:val="single" w:sz="4" w:space="0" w:color="000000"/>
              <w:right w:val="single" w:sz="4" w:space="0" w:color="000000"/>
            </w:tcBorders>
            <w:shd w:val="clear" w:color="auto" w:fill="auto"/>
            <w:vAlign w:val="center"/>
            <w:hideMark/>
          </w:tcPr>
          <w:p w14:paraId="1655BAAF" w14:textId="77777777" w:rsidR="00F13A85" w:rsidRPr="00274169" w:rsidRDefault="00F13A85" w:rsidP="00F13A85">
            <w:pPr>
              <w:jc w:val="right"/>
              <w:rPr>
                <w:color w:val="000000"/>
                <w:sz w:val="18"/>
                <w:szCs w:val="18"/>
              </w:rPr>
            </w:pPr>
            <w:r w:rsidRPr="00274169">
              <w:rPr>
                <w:color w:val="000000"/>
                <w:sz w:val="18"/>
                <w:szCs w:val="18"/>
              </w:rPr>
              <w:t>0333</w:t>
            </w:r>
          </w:p>
        </w:tc>
        <w:tc>
          <w:tcPr>
            <w:tcW w:w="1912" w:type="dxa"/>
            <w:tcBorders>
              <w:top w:val="nil"/>
              <w:left w:val="nil"/>
              <w:bottom w:val="single" w:sz="4" w:space="0" w:color="000000"/>
              <w:right w:val="single" w:sz="4" w:space="0" w:color="000000"/>
            </w:tcBorders>
            <w:shd w:val="clear" w:color="auto" w:fill="auto"/>
            <w:vAlign w:val="center"/>
            <w:hideMark/>
          </w:tcPr>
          <w:p w14:paraId="71E785CA" w14:textId="77777777" w:rsidR="00F13A85" w:rsidRPr="00274169" w:rsidRDefault="00F13A85" w:rsidP="00F13A85">
            <w:pPr>
              <w:rPr>
                <w:color w:val="000000"/>
                <w:sz w:val="18"/>
                <w:szCs w:val="18"/>
              </w:rPr>
            </w:pPr>
            <w:r w:rsidRPr="00274169">
              <w:rPr>
                <w:color w:val="000000"/>
                <w:sz w:val="18"/>
                <w:szCs w:val="18"/>
              </w:rPr>
              <w:t>Дигидросульфид (Водород сернистый, дигидросульфид, гидросульфид)</w:t>
            </w:r>
          </w:p>
        </w:tc>
        <w:tc>
          <w:tcPr>
            <w:tcW w:w="1251" w:type="dxa"/>
            <w:tcBorders>
              <w:top w:val="nil"/>
              <w:left w:val="nil"/>
              <w:bottom w:val="single" w:sz="4" w:space="0" w:color="000000"/>
              <w:right w:val="single" w:sz="4" w:space="0" w:color="000000"/>
            </w:tcBorders>
            <w:shd w:val="clear" w:color="auto" w:fill="auto"/>
            <w:vAlign w:val="center"/>
            <w:hideMark/>
          </w:tcPr>
          <w:p w14:paraId="5A049BC1" w14:textId="77777777" w:rsidR="00F13A85" w:rsidRPr="00274169" w:rsidRDefault="00F13A85" w:rsidP="00F13A85">
            <w:pPr>
              <w:jc w:val="right"/>
              <w:rPr>
                <w:color w:val="000000"/>
                <w:sz w:val="18"/>
                <w:szCs w:val="18"/>
              </w:rPr>
            </w:pPr>
            <w:r w:rsidRPr="00274169">
              <w:rPr>
                <w:color w:val="000000"/>
                <w:sz w:val="18"/>
                <w:szCs w:val="18"/>
              </w:rPr>
              <w:t>4,26097</w:t>
            </w:r>
          </w:p>
        </w:tc>
        <w:tc>
          <w:tcPr>
            <w:tcW w:w="981" w:type="dxa"/>
            <w:tcBorders>
              <w:top w:val="nil"/>
              <w:left w:val="nil"/>
              <w:bottom w:val="single" w:sz="4" w:space="0" w:color="000000"/>
              <w:right w:val="single" w:sz="4" w:space="0" w:color="000000"/>
            </w:tcBorders>
            <w:shd w:val="clear" w:color="auto" w:fill="auto"/>
            <w:vAlign w:val="center"/>
            <w:hideMark/>
          </w:tcPr>
          <w:p w14:paraId="7DD8213D" w14:textId="77777777" w:rsidR="00F13A85" w:rsidRPr="00274169" w:rsidRDefault="00F13A85" w:rsidP="00F13A85">
            <w:pPr>
              <w:jc w:val="right"/>
              <w:rPr>
                <w:color w:val="000000"/>
                <w:sz w:val="18"/>
                <w:szCs w:val="18"/>
              </w:rPr>
            </w:pPr>
            <w:r w:rsidRPr="00274169">
              <w:rPr>
                <w:color w:val="000000"/>
                <w:sz w:val="18"/>
                <w:szCs w:val="18"/>
              </w:rPr>
              <w:t>0,0000110</w:t>
            </w:r>
          </w:p>
        </w:tc>
        <w:tc>
          <w:tcPr>
            <w:tcW w:w="1071" w:type="dxa"/>
            <w:tcBorders>
              <w:top w:val="nil"/>
              <w:left w:val="nil"/>
              <w:bottom w:val="single" w:sz="4" w:space="0" w:color="000000"/>
              <w:right w:val="single" w:sz="4" w:space="0" w:color="000000"/>
            </w:tcBorders>
            <w:shd w:val="clear" w:color="auto" w:fill="auto"/>
            <w:vAlign w:val="center"/>
            <w:hideMark/>
          </w:tcPr>
          <w:p w14:paraId="6780111A" w14:textId="77777777" w:rsidR="00F13A85" w:rsidRPr="00274169" w:rsidRDefault="00F13A85" w:rsidP="00F13A85">
            <w:pPr>
              <w:jc w:val="right"/>
              <w:rPr>
                <w:color w:val="000000"/>
                <w:sz w:val="18"/>
                <w:szCs w:val="18"/>
              </w:rPr>
            </w:pPr>
            <w:r w:rsidRPr="00274169">
              <w:rPr>
                <w:color w:val="000000"/>
                <w:sz w:val="18"/>
                <w:szCs w:val="18"/>
              </w:rPr>
              <w:t>0,00000250</w:t>
            </w:r>
          </w:p>
        </w:tc>
        <w:tc>
          <w:tcPr>
            <w:tcW w:w="1071" w:type="dxa"/>
            <w:tcBorders>
              <w:top w:val="nil"/>
              <w:left w:val="nil"/>
              <w:bottom w:val="single" w:sz="4" w:space="0" w:color="000000"/>
              <w:right w:val="single" w:sz="4" w:space="0" w:color="000000"/>
            </w:tcBorders>
            <w:shd w:val="clear" w:color="auto" w:fill="auto"/>
            <w:vAlign w:val="center"/>
            <w:hideMark/>
          </w:tcPr>
          <w:p w14:paraId="371CFAAC" w14:textId="77777777" w:rsidR="00F13A85" w:rsidRPr="00274169" w:rsidRDefault="00F13A85" w:rsidP="00F13A85">
            <w:pPr>
              <w:jc w:val="right"/>
              <w:rPr>
                <w:color w:val="000000"/>
                <w:sz w:val="18"/>
                <w:szCs w:val="18"/>
              </w:rPr>
            </w:pPr>
            <w:r w:rsidRPr="00274169">
              <w:rPr>
                <w:color w:val="000000"/>
                <w:sz w:val="18"/>
                <w:szCs w:val="18"/>
              </w:rPr>
              <w:t>0,00000250</w:t>
            </w:r>
          </w:p>
        </w:tc>
        <w:tc>
          <w:tcPr>
            <w:tcW w:w="544" w:type="dxa"/>
            <w:tcBorders>
              <w:top w:val="nil"/>
              <w:left w:val="nil"/>
              <w:bottom w:val="single" w:sz="4" w:space="0" w:color="000000"/>
              <w:right w:val="single" w:sz="4" w:space="0" w:color="000000"/>
            </w:tcBorders>
            <w:shd w:val="clear" w:color="auto" w:fill="auto"/>
            <w:vAlign w:val="center"/>
            <w:hideMark/>
          </w:tcPr>
          <w:p w14:paraId="6DC9655C" w14:textId="77777777" w:rsidR="00F13A85" w:rsidRPr="00274169" w:rsidRDefault="00F13A85" w:rsidP="00F13A85">
            <w:pPr>
              <w:rPr>
                <w:color w:val="000000"/>
                <w:sz w:val="18"/>
                <w:szCs w:val="18"/>
              </w:rPr>
            </w:pPr>
            <w:r w:rsidRPr="00274169">
              <w:rPr>
                <w:color w:val="000000"/>
                <w:sz w:val="18"/>
                <w:szCs w:val="18"/>
              </w:rPr>
              <w:t> </w:t>
            </w:r>
          </w:p>
        </w:tc>
      </w:tr>
      <w:tr w:rsidR="00F13A85" w:rsidRPr="00274169" w14:paraId="4926A220"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BE0809"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4046FC03"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7E3EE883"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4E6AD93C"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741C9F25"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0912522B"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1EE6FBB0"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1E524E08"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6883A22"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32B1127"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63DE719"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FD7936E"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3C3FCBA3"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7673FC9C"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5AAEE90D"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032F85A6"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5126D053"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5912E1A3"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446700C2"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3E94E473" w14:textId="77777777" w:rsidR="00E6585A" w:rsidRPr="00274169" w:rsidRDefault="00E6585A" w:rsidP="00E6585A">
            <w:pPr>
              <w:jc w:val="right"/>
              <w:rPr>
                <w:color w:val="000000"/>
                <w:sz w:val="18"/>
                <w:szCs w:val="18"/>
              </w:rPr>
            </w:pPr>
            <w:r w:rsidRPr="00274169">
              <w:rPr>
                <w:color w:val="000000"/>
                <w:sz w:val="18"/>
                <w:szCs w:val="18"/>
              </w:rPr>
              <w:t>2754</w:t>
            </w:r>
          </w:p>
        </w:tc>
        <w:tc>
          <w:tcPr>
            <w:tcW w:w="1912" w:type="dxa"/>
            <w:tcBorders>
              <w:top w:val="nil"/>
              <w:left w:val="nil"/>
              <w:bottom w:val="single" w:sz="4" w:space="0" w:color="000000"/>
              <w:right w:val="single" w:sz="4" w:space="0" w:color="000000"/>
            </w:tcBorders>
            <w:shd w:val="clear" w:color="auto" w:fill="auto"/>
            <w:vAlign w:val="center"/>
            <w:hideMark/>
          </w:tcPr>
          <w:p w14:paraId="710CDEAD" w14:textId="77777777" w:rsidR="00E6585A" w:rsidRPr="00274169" w:rsidRDefault="00E6585A" w:rsidP="00E6585A">
            <w:pPr>
              <w:rPr>
                <w:color w:val="000000"/>
                <w:sz w:val="18"/>
                <w:szCs w:val="18"/>
              </w:rPr>
            </w:pPr>
            <w:r w:rsidRPr="00274169">
              <w:rPr>
                <w:color w:val="000000"/>
                <w:sz w:val="18"/>
                <w:szCs w:val="18"/>
              </w:rPr>
              <w:t>Алканы C12-19 (в пересчете на С)</w:t>
            </w:r>
          </w:p>
        </w:tc>
        <w:tc>
          <w:tcPr>
            <w:tcW w:w="1251" w:type="dxa"/>
            <w:tcBorders>
              <w:top w:val="nil"/>
              <w:left w:val="nil"/>
              <w:bottom w:val="single" w:sz="4" w:space="0" w:color="000000"/>
              <w:right w:val="single" w:sz="4" w:space="0" w:color="000000"/>
            </w:tcBorders>
            <w:shd w:val="clear" w:color="auto" w:fill="auto"/>
            <w:vAlign w:val="center"/>
            <w:hideMark/>
          </w:tcPr>
          <w:p w14:paraId="15C776F4" w14:textId="77777777" w:rsidR="00E6585A" w:rsidRPr="00274169" w:rsidRDefault="00E6585A" w:rsidP="00E6585A">
            <w:pPr>
              <w:jc w:val="right"/>
              <w:rPr>
                <w:color w:val="000000"/>
                <w:sz w:val="18"/>
                <w:szCs w:val="18"/>
              </w:rPr>
            </w:pPr>
            <w:r w:rsidRPr="00274169">
              <w:rPr>
                <w:color w:val="000000"/>
                <w:sz w:val="18"/>
                <w:szCs w:val="18"/>
              </w:rPr>
              <w:t>1514,19508</w:t>
            </w:r>
          </w:p>
        </w:tc>
        <w:tc>
          <w:tcPr>
            <w:tcW w:w="981" w:type="dxa"/>
            <w:tcBorders>
              <w:top w:val="nil"/>
              <w:left w:val="nil"/>
              <w:bottom w:val="single" w:sz="4" w:space="0" w:color="000000"/>
              <w:right w:val="single" w:sz="4" w:space="0" w:color="000000"/>
            </w:tcBorders>
            <w:shd w:val="clear" w:color="auto" w:fill="auto"/>
            <w:vAlign w:val="center"/>
            <w:hideMark/>
          </w:tcPr>
          <w:p w14:paraId="202B3BE5" w14:textId="77777777" w:rsidR="00E6585A" w:rsidRPr="00274169" w:rsidRDefault="00E6585A" w:rsidP="00E6585A">
            <w:pPr>
              <w:jc w:val="right"/>
              <w:rPr>
                <w:color w:val="000000"/>
                <w:sz w:val="18"/>
                <w:szCs w:val="18"/>
              </w:rPr>
            </w:pPr>
            <w:r w:rsidRPr="00274169">
              <w:rPr>
                <w:color w:val="000000"/>
                <w:sz w:val="18"/>
                <w:szCs w:val="18"/>
              </w:rPr>
              <w:t>0,0039090</w:t>
            </w:r>
          </w:p>
        </w:tc>
        <w:tc>
          <w:tcPr>
            <w:tcW w:w="1071" w:type="dxa"/>
            <w:tcBorders>
              <w:top w:val="nil"/>
              <w:left w:val="nil"/>
              <w:bottom w:val="single" w:sz="4" w:space="0" w:color="000000"/>
              <w:right w:val="single" w:sz="4" w:space="0" w:color="000000"/>
            </w:tcBorders>
            <w:shd w:val="clear" w:color="auto" w:fill="auto"/>
            <w:vAlign w:val="center"/>
            <w:hideMark/>
          </w:tcPr>
          <w:p w14:paraId="35A57E15" w14:textId="77777777" w:rsidR="00E6585A" w:rsidRPr="00274169" w:rsidRDefault="00E6585A" w:rsidP="00E6585A">
            <w:pPr>
              <w:jc w:val="right"/>
              <w:rPr>
                <w:color w:val="000000"/>
                <w:sz w:val="18"/>
                <w:szCs w:val="18"/>
              </w:rPr>
            </w:pPr>
            <w:r w:rsidRPr="00274169">
              <w:rPr>
                <w:color w:val="000000"/>
                <w:sz w:val="18"/>
                <w:szCs w:val="18"/>
              </w:rPr>
              <w:t>0,00089440</w:t>
            </w:r>
          </w:p>
        </w:tc>
        <w:tc>
          <w:tcPr>
            <w:tcW w:w="1071" w:type="dxa"/>
            <w:tcBorders>
              <w:top w:val="nil"/>
              <w:left w:val="nil"/>
              <w:bottom w:val="single" w:sz="4" w:space="0" w:color="000000"/>
              <w:right w:val="single" w:sz="4" w:space="0" w:color="000000"/>
            </w:tcBorders>
            <w:shd w:val="clear" w:color="auto" w:fill="auto"/>
            <w:vAlign w:val="center"/>
            <w:hideMark/>
          </w:tcPr>
          <w:p w14:paraId="28E2C6D2" w14:textId="77777777" w:rsidR="00E6585A" w:rsidRPr="00274169" w:rsidRDefault="00E6585A" w:rsidP="00E6585A">
            <w:pPr>
              <w:jc w:val="right"/>
              <w:rPr>
                <w:color w:val="000000"/>
                <w:sz w:val="18"/>
                <w:szCs w:val="18"/>
              </w:rPr>
            </w:pPr>
            <w:r w:rsidRPr="00274169">
              <w:rPr>
                <w:color w:val="000000"/>
                <w:sz w:val="18"/>
                <w:szCs w:val="18"/>
              </w:rPr>
              <w:t>0,00089440</w:t>
            </w:r>
          </w:p>
        </w:tc>
        <w:tc>
          <w:tcPr>
            <w:tcW w:w="544" w:type="dxa"/>
            <w:tcBorders>
              <w:top w:val="nil"/>
              <w:left w:val="nil"/>
              <w:bottom w:val="single" w:sz="4" w:space="0" w:color="000000"/>
              <w:right w:val="single" w:sz="4" w:space="0" w:color="000000"/>
            </w:tcBorders>
            <w:shd w:val="clear" w:color="auto" w:fill="auto"/>
            <w:vAlign w:val="center"/>
            <w:hideMark/>
          </w:tcPr>
          <w:p w14:paraId="1EF21BF1"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606EB851"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267A97" w14:textId="77777777" w:rsidR="00F13A85" w:rsidRPr="00274169" w:rsidRDefault="00F13A85" w:rsidP="00F13A85">
            <w:pPr>
              <w:jc w:val="right"/>
              <w:rPr>
                <w:color w:val="000000"/>
                <w:sz w:val="18"/>
                <w:szCs w:val="18"/>
              </w:rPr>
            </w:pPr>
            <w:r w:rsidRPr="00274169">
              <w:rPr>
                <w:color w:val="000000"/>
                <w:sz w:val="18"/>
                <w:szCs w:val="18"/>
              </w:rPr>
              <w:t>0010</w:t>
            </w:r>
          </w:p>
        </w:tc>
        <w:tc>
          <w:tcPr>
            <w:tcW w:w="1689" w:type="dxa"/>
            <w:tcBorders>
              <w:top w:val="nil"/>
              <w:left w:val="nil"/>
              <w:bottom w:val="single" w:sz="4" w:space="0" w:color="000000"/>
              <w:right w:val="single" w:sz="4" w:space="0" w:color="000000"/>
            </w:tcBorders>
            <w:shd w:val="clear" w:color="auto" w:fill="auto"/>
            <w:vAlign w:val="center"/>
            <w:hideMark/>
          </w:tcPr>
          <w:p w14:paraId="6139F24F" w14:textId="77777777" w:rsidR="00F13A85" w:rsidRPr="00274169" w:rsidRDefault="00F13A85" w:rsidP="00F13A85">
            <w:pPr>
              <w:jc w:val="center"/>
              <w:rPr>
                <w:color w:val="000000"/>
                <w:sz w:val="18"/>
                <w:szCs w:val="18"/>
              </w:rPr>
            </w:pPr>
            <w:r w:rsidRPr="00274169">
              <w:rPr>
                <w:color w:val="000000"/>
                <w:sz w:val="18"/>
                <w:szCs w:val="18"/>
              </w:rPr>
              <w:t>Oрганизованный</w:t>
            </w:r>
          </w:p>
        </w:tc>
        <w:tc>
          <w:tcPr>
            <w:tcW w:w="1966" w:type="dxa"/>
            <w:tcBorders>
              <w:top w:val="nil"/>
              <w:left w:val="nil"/>
              <w:bottom w:val="single" w:sz="4" w:space="0" w:color="000000"/>
              <w:right w:val="single" w:sz="4" w:space="0" w:color="000000"/>
            </w:tcBorders>
            <w:shd w:val="clear" w:color="auto" w:fill="auto"/>
            <w:vAlign w:val="center"/>
            <w:hideMark/>
          </w:tcPr>
          <w:p w14:paraId="0711996B" w14:textId="77777777" w:rsidR="00F13A85" w:rsidRPr="00274169" w:rsidRDefault="00F13A85" w:rsidP="00F13A85">
            <w:pPr>
              <w:rPr>
                <w:color w:val="000000"/>
                <w:sz w:val="18"/>
                <w:szCs w:val="18"/>
              </w:rPr>
            </w:pPr>
            <w:r w:rsidRPr="00274169">
              <w:rPr>
                <w:color w:val="000000"/>
                <w:sz w:val="18"/>
                <w:szCs w:val="18"/>
              </w:rPr>
              <w:t>Дыхательный клапан</w:t>
            </w:r>
          </w:p>
        </w:tc>
        <w:tc>
          <w:tcPr>
            <w:tcW w:w="454" w:type="dxa"/>
            <w:tcBorders>
              <w:top w:val="nil"/>
              <w:left w:val="nil"/>
              <w:bottom w:val="single" w:sz="4" w:space="0" w:color="000000"/>
              <w:right w:val="single" w:sz="4" w:space="0" w:color="000000"/>
            </w:tcBorders>
            <w:shd w:val="clear" w:color="auto" w:fill="auto"/>
            <w:vAlign w:val="center"/>
            <w:hideMark/>
          </w:tcPr>
          <w:p w14:paraId="493753BF" w14:textId="77777777" w:rsidR="00F13A85" w:rsidRPr="00274169" w:rsidRDefault="00F13A85" w:rsidP="00F13A85">
            <w:pPr>
              <w:jc w:val="right"/>
              <w:rPr>
                <w:color w:val="000000"/>
                <w:sz w:val="18"/>
                <w:szCs w:val="18"/>
              </w:rPr>
            </w:pPr>
            <w:r w:rsidRPr="00274169">
              <w:rPr>
                <w:color w:val="000000"/>
                <w:sz w:val="18"/>
                <w:szCs w:val="18"/>
              </w:rPr>
              <w:t>1</w:t>
            </w:r>
          </w:p>
        </w:tc>
        <w:tc>
          <w:tcPr>
            <w:tcW w:w="490" w:type="dxa"/>
            <w:tcBorders>
              <w:top w:val="nil"/>
              <w:left w:val="nil"/>
              <w:bottom w:val="single" w:sz="4" w:space="0" w:color="000000"/>
              <w:right w:val="single" w:sz="4" w:space="0" w:color="000000"/>
            </w:tcBorders>
            <w:shd w:val="clear" w:color="auto" w:fill="auto"/>
            <w:vAlign w:val="center"/>
            <w:hideMark/>
          </w:tcPr>
          <w:p w14:paraId="6A9490DD" w14:textId="77777777" w:rsidR="00F13A85" w:rsidRPr="00274169" w:rsidRDefault="00F13A85" w:rsidP="00F13A85">
            <w:pPr>
              <w:jc w:val="right"/>
              <w:rPr>
                <w:color w:val="000000"/>
                <w:sz w:val="18"/>
                <w:szCs w:val="18"/>
              </w:rPr>
            </w:pPr>
            <w:r w:rsidRPr="00274169">
              <w:rPr>
                <w:color w:val="000000"/>
                <w:sz w:val="18"/>
                <w:szCs w:val="18"/>
              </w:rPr>
              <w:t>5,0</w:t>
            </w:r>
          </w:p>
        </w:tc>
        <w:tc>
          <w:tcPr>
            <w:tcW w:w="850" w:type="dxa"/>
            <w:tcBorders>
              <w:top w:val="nil"/>
              <w:left w:val="nil"/>
              <w:bottom w:val="single" w:sz="4" w:space="0" w:color="000000"/>
              <w:right w:val="single" w:sz="4" w:space="0" w:color="000000"/>
            </w:tcBorders>
            <w:shd w:val="clear" w:color="auto" w:fill="auto"/>
            <w:vAlign w:val="center"/>
            <w:hideMark/>
          </w:tcPr>
          <w:p w14:paraId="60865D41" w14:textId="77777777" w:rsidR="00F13A85" w:rsidRPr="00274169" w:rsidRDefault="00F13A85" w:rsidP="00F13A85">
            <w:pPr>
              <w:jc w:val="right"/>
              <w:rPr>
                <w:color w:val="000000"/>
                <w:sz w:val="18"/>
                <w:szCs w:val="18"/>
              </w:rPr>
            </w:pPr>
            <w:r w:rsidRPr="00274169">
              <w:rPr>
                <w:color w:val="000000"/>
                <w:sz w:val="18"/>
                <w:szCs w:val="18"/>
              </w:rPr>
              <w:t>0,06</w:t>
            </w:r>
          </w:p>
        </w:tc>
        <w:tc>
          <w:tcPr>
            <w:tcW w:w="710" w:type="dxa"/>
            <w:tcBorders>
              <w:top w:val="nil"/>
              <w:left w:val="nil"/>
              <w:bottom w:val="single" w:sz="4" w:space="0" w:color="000000"/>
              <w:right w:val="single" w:sz="4" w:space="0" w:color="000000"/>
            </w:tcBorders>
            <w:shd w:val="clear" w:color="auto" w:fill="auto"/>
            <w:vAlign w:val="center"/>
            <w:hideMark/>
          </w:tcPr>
          <w:p w14:paraId="1DB460D4" w14:textId="77777777" w:rsidR="00F13A85" w:rsidRPr="00274169" w:rsidRDefault="00F13A85" w:rsidP="00F13A85">
            <w:pPr>
              <w:jc w:val="right"/>
              <w:rPr>
                <w:color w:val="000000"/>
                <w:sz w:val="18"/>
                <w:szCs w:val="18"/>
              </w:rPr>
            </w:pPr>
            <w:r w:rsidRPr="00274169">
              <w:rPr>
                <w:color w:val="000000"/>
                <w:sz w:val="18"/>
                <w:szCs w:val="18"/>
              </w:rPr>
              <w:t>0,00</w:t>
            </w:r>
          </w:p>
        </w:tc>
        <w:tc>
          <w:tcPr>
            <w:tcW w:w="705" w:type="dxa"/>
            <w:tcBorders>
              <w:top w:val="nil"/>
              <w:left w:val="nil"/>
              <w:bottom w:val="single" w:sz="4" w:space="0" w:color="000000"/>
              <w:right w:val="single" w:sz="4" w:space="0" w:color="000000"/>
            </w:tcBorders>
            <w:shd w:val="clear" w:color="auto" w:fill="auto"/>
            <w:vAlign w:val="center"/>
            <w:hideMark/>
          </w:tcPr>
          <w:p w14:paraId="2BF3732B" w14:textId="77777777" w:rsidR="00F13A85" w:rsidRPr="00274169" w:rsidRDefault="00F13A85" w:rsidP="00F13A85">
            <w:pPr>
              <w:jc w:val="right"/>
              <w:rPr>
                <w:color w:val="000000"/>
                <w:sz w:val="18"/>
                <w:szCs w:val="18"/>
              </w:rPr>
            </w:pPr>
            <w:r w:rsidRPr="00274169">
              <w:rPr>
                <w:color w:val="000000"/>
                <w:sz w:val="18"/>
                <w:szCs w:val="18"/>
              </w:rPr>
              <w:t>0,00</w:t>
            </w:r>
          </w:p>
        </w:tc>
        <w:tc>
          <w:tcPr>
            <w:tcW w:w="621" w:type="dxa"/>
            <w:tcBorders>
              <w:top w:val="nil"/>
              <w:left w:val="nil"/>
              <w:bottom w:val="single" w:sz="4" w:space="0" w:color="000000"/>
              <w:right w:val="single" w:sz="4" w:space="0" w:color="000000"/>
            </w:tcBorders>
            <w:shd w:val="clear" w:color="auto" w:fill="auto"/>
            <w:vAlign w:val="center"/>
            <w:hideMark/>
          </w:tcPr>
          <w:p w14:paraId="3595FD68" w14:textId="77777777" w:rsidR="00F13A85" w:rsidRPr="00274169" w:rsidRDefault="00F13A85" w:rsidP="00F13A85">
            <w:pPr>
              <w:jc w:val="right"/>
              <w:rPr>
                <w:color w:val="000000"/>
                <w:sz w:val="18"/>
                <w:szCs w:val="18"/>
              </w:rPr>
            </w:pPr>
            <w:r w:rsidRPr="00274169">
              <w:rPr>
                <w:color w:val="000000"/>
                <w:sz w:val="18"/>
                <w:szCs w:val="18"/>
                <w:lang w:val="en-US"/>
              </w:rPr>
              <w:t>386,9</w:t>
            </w:r>
          </w:p>
        </w:tc>
        <w:tc>
          <w:tcPr>
            <w:tcW w:w="621" w:type="dxa"/>
            <w:tcBorders>
              <w:top w:val="nil"/>
              <w:left w:val="nil"/>
              <w:bottom w:val="single" w:sz="4" w:space="0" w:color="000000"/>
              <w:right w:val="single" w:sz="4" w:space="0" w:color="000000"/>
            </w:tcBorders>
            <w:shd w:val="clear" w:color="auto" w:fill="auto"/>
            <w:vAlign w:val="center"/>
            <w:hideMark/>
          </w:tcPr>
          <w:p w14:paraId="56274EE1" w14:textId="77777777" w:rsidR="00F13A85" w:rsidRPr="00274169" w:rsidRDefault="00F13A85" w:rsidP="00F13A85">
            <w:pPr>
              <w:jc w:val="right"/>
              <w:rPr>
                <w:color w:val="000000"/>
                <w:sz w:val="18"/>
                <w:szCs w:val="18"/>
              </w:rPr>
            </w:pPr>
            <w:r w:rsidRPr="00274169">
              <w:rPr>
                <w:color w:val="000000"/>
                <w:sz w:val="18"/>
                <w:szCs w:val="18"/>
                <w:lang w:val="en-US"/>
              </w:rPr>
              <w:t>286,1</w:t>
            </w:r>
          </w:p>
        </w:tc>
        <w:tc>
          <w:tcPr>
            <w:tcW w:w="621" w:type="dxa"/>
            <w:tcBorders>
              <w:top w:val="nil"/>
              <w:left w:val="nil"/>
              <w:bottom w:val="single" w:sz="4" w:space="0" w:color="000000"/>
              <w:right w:val="single" w:sz="4" w:space="0" w:color="000000"/>
            </w:tcBorders>
            <w:shd w:val="clear" w:color="auto" w:fill="auto"/>
            <w:vAlign w:val="center"/>
            <w:hideMark/>
          </w:tcPr>
          <w:p w14:paraId="3D09EE3F" w14:textId="77777777" w:rsidR="00F13A85" w:rsidRPr="00274169" w:rsidRDefault="00F13A85" w:rsidP="00F13A85">
            <w:pPr>
              <w:jc w:val="right"/>
              <w:rPr>
                <w:color w:val="000000"/>
                <w:sz w:val="18"/>
                <w:szCs w:val="18"/>
              </w:rPr>
            </w:pPr>
            <w:r w:rsidRPr="00274169">
              <w:rPr>
                <w:color w:val="000000"/>
                <w:sz w:val="18"/>
                <w:szCs w:val="18"/>
              </w:rPr>
              <w:t>0</w:t>
            </w:r>
          </w:p>
        </w:tc>
        <w:tc>
          <w:tcPr>
            <w:tcW w:w="621" w:type="dxa"/>
            <w:tcBorders>
              <w:top w:val="nil"/>
              <w:left w:val="nil"/>
              <w:bottom w:val="single" w:sz="4" w:space="0" w:color="000000"/>
              <w:right w:val="single" w:sz="4" w:space="0" w:color="000000"/>
            </w:tcBorders>
            <w:shd w:val="clear" w:color="auto" w:fill="auto"/>
            <w:vAlign w:val="center"/>
            <w:hideMark/>
          </w:tcPr>
          <w:p w14:paraId="4105BEED" w14:textId="77777777" w:rsidR="00F13A85" w:rsidRPr="00274169" w:rsidRDefault="00F13A85" w:rsidP="00F13A85">
            <w:pPr>
              <w:jc w:val="right"/>
              <w:rPr>
                <w:color w:val="000000"/>
                <w:sz w:val="18"/>
                <w:szCs w:val="18"/>
              </w:rPr>
            </w:pPr>
            <w:r w:rsidRPr="00274169">
              <w:rPr>
                <w:color w:val="000000"/>
                <w:sz w:val="18"/>
                <w:szCs w:val="18"/>
              </w:rPr>
              <w:t>0</w:t>
            </w:r>
          </w:p>
        </w:tc>
        <w:tc>
          <w:tcPr>
            <w:tcW w:w="487" w:type="dxa"/>
            <w:tcBorders>
              <w:top w:val="nil"/>
              <w:left w:val="nil"/>
              <w:bottom w:val="single" w:sz="4" w:space="0" w:color="000000"/>
              <w:right w:val="single" w:sz="4" w:space="0" w:color="000000"/>
            </w:tcBorders>
            <w:shd w:val="clear" w:color="auto" w:fill="auto"/>
            <w:vAlign w:val="center"/>
            <w:hideMark/>
          </w:tcPr>
          <w:p w14:paraId="147A7459" w14:textId="77777777" w:rsidR="00F13A85" w:rsidRPr="00274169" w:rsidRDefault="00F13A85" w:rsidP="00F13A85">
            <w:pPr>
              <w:jc w:val="right"/>
              <w:rPr>
                <w:color w:val="000000"/>
                <w:sz w:val="18"/>
                <w:szCs w:val="18"/>
              </w:rPr>
            </w:pPr>
            <w:r w:rsidRPr="00274169">
              <w:rPr>
                <w:color w:val="000000"/>
                <w:sz w:val="18"/>
                <w:szCs w:val="18"/>
              </w:rPr>
              <w:t>0</w:t>
            </w:r>
          </w:p>
        </w:tc>
        <w:tc>
          <w:tcPr>
            <w:tcW w:w="435" w:type="dxa"/>
            <w:tcBorders>
              <w:top w:val="nil"/>
              <w:left w:val="nil"/>
              <w:bottom w:val="single" w:sz="4" w:space="0" w:color="000000"/>
              <w:right w:val="single" w:sz="4" w:space="0" w:color="000000"/>
            </w:tcBorders>
            <w:shd w:val="clear" w:color="auto" w:fill="auto"/>
            <w:vAlign w:val="center"/>
            <w:hideMark/>
          </w:tcPr>
          <w:p w14:paraId="38CE438A" w14:textId="77777777" w:rsidR="00F13A85" w:rsidRPr="00274169" w:rsidRDefault="00F13A85" w:rsidP="00F13A85">
            <w:pPr>
              <w:jc w:val="right"/>
              <w:rPr>
                <w:color w:val="000000"/>
                <w:sz w:val="18"/>
                <w:szCs w:val="18"/>
              </w:rPr>
            </w:pPr>
            <w:r w:rsidRPr="00274169">
              <w:rPr>
                <w:color w:val="000000"/>
                <w:sz w:val="18"/>
                <w:szCs w:val="18"/>
              </w:rPr>
              <w:t>1</w:t>
            </w:r>
          </w:p>
        </w:tc>
        <w:tc>
          <w:tcPr>
            <w:tcW w:w="558" w:type="dxa"/>
            <w:tcBorders>
              <w:top w:val="nil"/>
              <w:left w:val="nil"/>
              <w:bottom w:val="single" w:sz="4" w:space="0" w:color="000000"/>
              <w:right w:val="single" w:sz="4" w:space="0" w:color="000000"/>
            </w:tcBorders>
            <w:shd w:val="clear" w:color="auto" w:fill="auto"/>
            <w:vAlign w:val="center"/>
            <w:hideMark/>
          </w:tcPr>
          <w:p w14:paraId="5C01CA5D" w14:textId="77777777" w:rsidR="00F13A85" w:rsidRPr="00274169" w:rsidRDefault="00F13A85" w:rsidP="00F13A85">
            <w:pPr>
              <w:jc w:val="right"/>
              <w:rPr>
                <w:color w:val="000000"/>
                <w:sz w:val="18"/>
                <w:szCs w:val="18"/>
              </w:rPr>
            </w:pPr>
            <w:r w:rsidRPr="00274169">
              <w:rPr>
                <w:color w:val="000000"/>
                <w:sz w:val="18"/>
                <w:szCs w:val="18"/>
              </w:rPr>
              <w:t>1,00</w:t>
            </w:r>
          </w:p>
        </w:tc>
        <w:tc>
          <w:tcPr>
            <w:tcW w:w="558" w:type="dxa"/>
            <w:tcBorders>
              <w:top w:val="nil"/>
              <w:left w:val="nil"/>
              <w:bottom w:val="single" w:sz="4" w:space="0" w:color="000000"/>
              <w:right w:val="single" w:sz="4" w:space="0" w:color="000000"/>
            </w:tcBorders>
            <w:shd w:val="clear" w:color="auto" w:fill="auto"/>
            <w:vAlign w:val="center"/>
            <w:hideMark/>
          </w:tcPr>
          <w:p w14:paraId="4BBD4BB1" w14:textId="77777777" w:rsidR="00F13A85" w:rsidRPr="00274169" w:rsidRDefault="00F13A85" w:rsidP="00F13A85">
            <w:pPr>
              <w:jc w:val="right"/>
              <w:rPr>
                <w:color w:val="000000"/>
                <w:sz w:val="18"/>
                <w:szCs w:val="18"/>
              </w:rPr>
            </w:pPr>
            <w:r w:rsidRPr="00274169">
              <w:rPr>
                <w:color w:val="000000"/>
                <w:sz w:val="18"/>
                <w:szCs w:val="18"/>
              </w:rPr>
              <w:t>1,00</w:t>
            </w:r>
          </w:p>
        </w:tc>
        <w:tc>
          <w:tcPr>
            <w:tcW w:w="891" w:type="dxa"/>
            <w:tcBorders>
              <w:top w:val="nil"/>
              <w:left w:val="nil"/>
              <w:bottom w:val="single" w:sz="4" w:space="0" w:color="000000"/>
              <w:right w:val="single" w:sz="4" w:space="0" w:color="000000"/>
            </w:tcBorders>
            <w:shd w:val="clear" w:color="auto" w:fill="auto"/>
            <w:vAlign w:val="center"/>
            <w:hideMark/>
          </w:tcPr>
          <w:p w14:paraId="380DB372" w14:textId="77777777" w:rsidR="00F13A85" w:rsidRPr="00274169" w:rsidRDefault="00F13A85" w:rsidP="00F13A85">
            <w:pPr>
              <w:jc w:val="right"/>
              <w:rPr>
                <w:color w:val="000000"/>
                <w:sz w:val="18"/>
                <w:szCs w:val="18"/>
              </w:rPr>
            </w:pPr>
            <w:r w:rsidRPr="00274169">
              <w:rPr>
                <w:color w:val="000000"/>
                <w:sz w:val="18"/>
                <w:szCs w:val="18"/>
              </w:rPr>
              <w:t>0,002827</w:t>
            </w:r>
          </w:p>
        </w:tc>
        <w:tc>
          <w:tcPr>
            <w:tcW w:w="628" w:type="dxa"/>
            <w:tcBorders>
              <w:top w:val="nil"/>
              <w:left w:val="nil"/>
              <w:bottom w:val="single" w:sz="4" w:space="0" w:color="000000"/>
              <w:right w:val="single" w:sz="4" w:space="0" w:color="000000"/>
            </w:tcBorders>
            <w:shd w:val="clear" w:color="auto" w:fill="auto"/>
            <w:vAlign w:val="center"/>
            <w:hideMark/>
          </w:tcPr>
          <w:p w14:paraId="00A9F6B5" w14:textId="77777777" w:rsidR="00F13A85" w:rsidRPr="00274169" w:rsidRDefault="00F13A85" w:rsidP="00F13A85">
            <w:pPr>
              <w:jc w:val="right"/>
              <w:rPr>
                <w:color w:val="000000"/>
                <w:sz w:val="18"/>
                <w:szCs w:val="18"/>
              </w:rPr>
            </w:pPr>
            <w:r w:rsidRPr="00274169">
              <w:rPr>
                <w:color w:val="000000"/>
                <w:sz w:val="18"/>
                <w:szCs w:val="18"/>
              </w:rPr>
              <w:t>26,0</w:t>
            </w:r>
          </w:p>
        </w:tc>
        <w:tc>
          <w:tcPr>
            <w:tcW w:w="981" w:type="dxa"/>
            <w:tcBorders>
              <w:top w:val="nil"/>
              <w:left w:val="nil"/>
              <w:bottom w:val="single" w:sz="4" w:space="0" w:color="000000"/>
              <w:right w:val="single" w:sz="4" w:space="0" w:color="000000"/>
            </w:tcBorders>
            <w:shd w:val="clear" w:color="auto" w:fill="auto"/>
            <w:vAlign w:val="center"/>
            <w:hideMark/>
          </w:tcPr>
          <w:p w14:paraId="136A2C83" w14:textId="77777777" w:rsidR="00F13A85" w:rsidRPr="00274169" w:rsidRDefault="00F13A85" w:rsidP="00F13A85">
            <w:pPr>
              <w:jc w:val="right"/>
              <w:rPr>
                <w:color w:val="000000"/>
                <w:sz w:val="18"/>
                <w:szCs w:val="18"/>
              </w:rPr>
            </w:pPr>
            <w:r w:rsidRPr="00274169">
              <w:rPr>
                <w:color w:val="000000"/>
                <w:sz w:val="18"/>
                <w:szCs w:val="18"/>
              </w:rPr>
              <w:t>1,2900000</w:t>
            </w:r>
          </w:p>
        </w:tc>
        <w:tc>
          <w:tcPr>
            <w:tcW w:w="576" w:type="dxa"/>
            <w:tcBorders>
              <w:top w:val="nil"/>
              <w:left w:val="nil"/>
              <w:bottom w:val="single" w:sz="4" w:space="0" w:color="000000"/>
              <w:right w:val="single" w:sz="4" w:space="0" w:color="000000"/>
            </w:tcBorders>
            <w:shd w:val="clear" w:color="auto" w:fill="auto"/>
            <w:vAlign w:val="center"/>
            <w:hideMark/>
          </w:tcPr>
          <w:p w14:paraId="6B3A5E40" w14:textId="77777777" w:rsidR="00F13A85" w:rsidRPr="00274169" w:rsidRDefault="00F13A85" w:rsidP="00F13A85">
            <w:pPr>
              <w:jc w:val="right"/>
              <w:rPr>
                <w:color w:val="000000"/>
                <w:sz w:val="18"/>
                <w:szCs w:val="18"/>
              </w:rPr>
            </w:pPr>
            <w:r w:rsidRPr="00274169">
              <w:rPr>
                <w:color w:val="000000"/>
                <w:sz w:val="18"/>
                <w:szCs w:val="18"/>
              </w:rPr>
              <w:t>0333</w:t>
            </w:r>
          </w:p>
        </w:tc>
        <w:tc>
          <w:tcPr>
            <w:tcW w:w="1912" w:type="dxa"/>
            <w:tcBorders>
              <w:top w:val="nil"/>
              <w:left w:val="nil"/>
              <w:bottom w:val="single" w:sz="4" w:space="0" w:color="000000"/>
              <w:right w:val="single" w:sz="4" w:space="0" w:color="000000"/>
            </w:tcBorders>
            <w:shd w:val="clear" w:color="auto" w:fill="auto"/>
            <w:vAlign w:val="center"/>
            <w:hideMark/>
          </w:tcPr>
          <w:p w14:paraId="393EBF97" w14:textId="77777777" w:rsidR="00F13A85" w:rsidRPr="00274169" w:rsidRDefault="00F13A85" w:rsidP="00F13A85">
            <w:pPr>
              <w:rPr>
                <w:color w:val="000000"/>
                <w:sz w:val="18"/>
                <w:szCs w:val="18"/>
              </w:rPr>
            </w:pPr>
            <w:r w:rsidRPr="00274169">
              <w:rPr>
                <w:color w:val="000000"/>
                <w:sz w:val="18"/>
                <w:szCs w:val="18"/>
              </w:rPr>
              <w:t>Дигидросульфид (Водород сернистый, дигидросульфид, гидросульфид)</w:t>
            </w:r>
          </w:p>
        </w:tc>
        <w:tc>
          <w:tcPr>
            <w:tcW w:w="1251" w:type="dxa"/>
            <w:tcBorders>
              <w:top w:val="nil"/>
              <w:left w:val="nil"/>
              <w:bottom w:val="single" w:sz="4" w:space="0" w:color="000000"/>
              <w:right w:val="single" w:sz="4" w:space="0" w:color="000000"/>
            </w:tcBorders>
            <w:shd w:val="clear" w:color="auto" w:fill="auto"/>
            <w:vAlign w:val="center"/>
            <w:hideMark/>
          </w:tcPr>
          <w:p w14:paraId="3748C92A" w14:textId="77777777" w:rsidR="00F13A85" w:rsidRPr="00274169" w:rsidRDefault="00F13A85" w:rsidP="00F13A85">
            <w:pPr>
              <w:jc w:val="right"/>
              <w:rPr>
                <w:color w:val="000000"/>
                <w:sz w:val="18"/>
                <w:szCs w:val="18"/>
              </w:rPr>
            </w:pPr>
            <w:r w:rsidRPr="00274169">
              <w:rPr>
                <w:color w:val="000000"/>
                <w:sz w:val="18"/>
                <w:szCs w:val="18"/>
              </w:rPr>
              <w:t>4,26097</w:t>
            </w:r>
          </w:p>
        </w:tc>
        <w:tc>
          <w:tcPr>
            <w:tcW w:w="981" w:type="dxa"/>
            <w:tcBorders>
              <w:top w:val="nil"/>
              <w:left w:val="nil"/>
              <w:bottom w:val="single" w:sz="4" w:space="0" w:color="000000"/>
              <w:right w:val="single" w:sz="4" w:space="0" w:color="000000"/>
            </w:tcBorders>
            <w:shd w:val="clear" w:color="auto" w:fill="auto"/>
            <w:vAlign w:val="center"/>
            <w:hideMark/>
          </w:tcPr>
          <w:p w14:paraId="7E5A2AC5" w14:textId="77777777" w:rsidR="00F13A85" w:rsidRPr="00274169" w:rsidRDefault="00F13A85" w:rsidP="00F13A85">
            <w:pPr>
              <w:jc w:val="right"/>
              <w:rPr>
                <w:color w:val="000000"/>
                <w:sz w:val="18"/>
                <w:szCs w:val="18"/>
              </w:rPr>
            </w:pPr>
            <w:r w:rsidRPr="00274169">
              <w:rPr>
                <w:color w:val="000000"/>
                <w:sz w:val="18"/>
                <w:szCs w:val="18"/>
              </w:rPr>
              <w:t>0,0000110</w:t>
            </w:r>
          </w:p>
        </w:tc>
        <w:tc>
          <w:tcPr>
            <w:tcW w:w="1071" w:type="dxa"/>
            <w:tcBorders>
              <w:top w:val="nil"/>
              <w:left w:val="nil"/>
              <w:bottom w:val="single" w:sz="4" w:space="0" w:color="000000"/>
              <w:right w:val="single" w:sz="4" w:space="0" w:color="000000"/>
            </w:tcBorders>
            <w:shd w:val="clear" w:color="auto" w:fill="auto"/>
            <w:vAlign w:val="center"/>
            <w:hideMark/>
          </w:tcPr>
          <w:p w14:paraId="6427B197" w14:textId="77777777" w:rsidR="00F13A85" w:rsidRPr="00274169" w:rsidRDefault="00F13A85" w:rsidP="00F13A85">
            <w:pPr>
              <w:jc w:val="right"/>
              <w:rPr>
                <w:color w:val="000000"/>
                <w:sz w:val="18"/>
                <w:szCs w:val="18"/>
              </w:rPr>
            </w:pPr>
            <w:r w:rsidRPr="00274169">
              <w:rPr>
                <w:color w:val="000000"/>
                <w:sz w:val="18"/>
                <w:szCs w:val="18"/>
              </w:rPr>
              <w:t>0,00000270</w:t>
            </w:r>
          </w:p>
        </w:tc>
        <w:tc>
          <w:tcPr>
            <w:tcW w:w="1071" w:type="dxa"/>
            <w:tcBorders>
              <w:top w:val="nil"/>
              <w:left w:val="nil"/>
              <w:bottom w:val="single" w:sz="4" w:space="0" w:color="000000"/>
              <w:right w:val="single" w:sz="4" w:space="0" w:color="000000"/>
            </w:tcBorders>
            <w:shd w:val="clear" w:color="auto" w:fill="auto"/>
            <w:vAlign w:val="center"/>
            <w:hideMark/>
          </w:tcPr>
          <w:p w14:paraId="61D4C898" w14:textId="77777777" w:rsidR="00F13A85" w:rsidRPr="00274169" w:rsidRDefault="00F13A85" w:rsidP="00F13A85">
            <w:pPr>
              <w:jc w:val="right"/>
              <w:rPr>
                <w:color w:val="000000"/>
                <w:sz w:val="18"/>
                <w:szCs w:val="18"/>
              </w:rPr>
            </w:pPr>
            <w:r w:rsidRPr="00274169">
              <w:rPr>
                <w:color w:val="000000"/>
                <w:sz w:val="18"/>
                <w:szCs w:val="18"/>
              </w:rPr>
              <w:t>0,00000270</w:t>
            </w:r>
          </w:p>
        </w:tc>
        <w:tc>
          <w:tcPr>
            <w:tcW w:w="544" w:type="dxa"/>
            <w:tcBorders>
              <w:top w:val="nil"/>
              <w:left w:val="nil"/>
              <w:bottom w:val="single" w:sz="4" w:space="0" w:color="000000"/>
              <w:right w:val="single" w:sz="4" w:space="0" w:color="000000"/>
            </w:tcBorders>
            <w:shd w:val="clear" w:color="auto" w:fill="auto"/>
            <w:vAlign w:val="center"/>
            <w:hideMark/>
          </w:tcPr>
          <w:p w14:paraId="3B2047C9" w14:textId="77777777" w:rsidR="00F13A85" w:rsidRPr="00274169" w:rsidRDefault="00F13A85" w:rsidP="00F13A85">
            <w:pPr>
              <w:rPr>
                <w:color w:val="000000"/>
                <w:sz w:val="18"/>
                <w:szCs w:val="18"/>
              </w:rPr>
            </w:pPr>
            <w:r w:rsidRPr="00274169">
              <w:rPr>
                <w:color w:val="000000"/>
                <w:sz w:val="18"/>
                <w:szCs w:val="18"/>
              </w:rPr>
              <w:t> </w:t>
            </w:r>
          </w:p>
        </w:tc>
      </w:tr>
      <w:tr w:rsidR="00F13A85" w:rsidRPr="00274169" w14:paraId="3A79AFE8"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A1F483"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6A2E0D72"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03C6AFAD"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784E2A7B"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69C09815"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1C9750F2"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74091C4B"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1C8F54EC"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1B995F6"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7BAC900"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3BDB52E"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FDC77AF"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07E8437A"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74715D0F"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3C0BFC10"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32D1D625"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3711053C"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2302A6B1"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37C18A40"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16E18AB3" w14:textId="77777777" w:rsidR="00E6585A" w:rsidRPr="00274169" w:rsidRDefault="00E6585A" w:rsidP="00E6585A">
            <w:pPr>
              <w:jc w:val="right"/>
              <w:rPr>
                <w:color w:val="000000"/>
                <w:sz w:val="18"/>
                <w:szCs w:val="18"/>
              </w:rPr>
            </w:pPr>
            <w:r w:rsidRPr="00274169">
              <w:rPr>
                <w:color w:val="000000"/>
                <w:sz w:val="18"/>
                <w:szCs w:val="18"/>
              </w:rPr>
              <w:t>2754</w:t>
            </w:r>
          </w:p>
        </w:tc>
        <w:tc>
          <w:tcPr>
            <w:tcW w:w="1912" w:type="dxa"/>
            <w:tcBorders>
              <w:top w:val="nil"/>
              <w:left w:val="nil"/>
              <w:bottom w:val="single" w:sz="4" w:space="0" w:color="000000"/>
              <w:right w:val="single" w:sz="4" w:space="0" w:color="000000"/>
            </w:tcBorders>
            <w:shd w:val="clear" w:color="auto" w:fill="auto"/>
            <w:vAlign w:val="center"/>
            <w:hideMark/>
          </w:tcPr>
          <w:p w14:paraId="6592B983" w14:textId="77777777" w:rsidR="00E6585A" w:rsidRPr="00274169" w:rsidRDefault="00E6585A" w:rsidP="00E6585A">
            <w:pPr>
              <w:rPr>
                <w:color w:val="000000"/>
                <w:sz w:val="18"/>
                <w:szCs w:val="18"/>
              </w:rPr>
            </w:pPr>
            <w:r w:rsidRPr="00274169">
              <w:rPr>
                <w:color w:val="000000"/>
                <w:sz w:val="18"/>
                <w:szCs w:val="18"/>
              </w:rPr>
              <w:t>Алканы C12-19 (в пересчете на С)</w:t>
            </w:r>
          </w:p>
        </w:tc>
        <w:tc>
          <w:tcPr>
            <w:tcW w:w="1251" w:type="dxa"/>
            <w:tcBorders>
              <w:top w:val="nil"/>
              <w:left w:val="nil"/>
              <w:bottom w:val="single" w:sz="4" w:space="0" w:color="000000"/>
              <w:right w:val="single" w:sz="4" w:space="0" w:color="000000"/>
            </w:tcBorders>
            <w:shd w:val="clear" w:color="auto" w:fill="auto"/>
            <w:vAlign w:val="center"/>
            <w:hideMark/>
          </w:tcPr>
          <w:p w14:paraId="48E3B12E" w14:textId="77777777" w:rsidR="00E6585A" w:rsidRPr="00274169" w:rsidRDefault="00E6585A" w:rsidP="00E6585A">
            <w:pPr>
              <w:jc w:val="right"/>
              <w:rPr>
                <w:color w:val="000000"/>
                <w:sz w:val="18"/>
                <w:szCs w:val="18"/>
              </w:rPr>
            </w:pPr>
            <w:r w:rsidRPr="00274169">
              <w:rPr>
                <w:color w:val="000000"/>
                <w:sz w:val="18"/>
                <w:szCs w:val="18"/>
              </w:rPr>
              <w:t>1514,19508</w:t>
            </w:r>
          </w:p>
        </w:tc>
        <w:tc>
          <w:tcPr>
            <w:tcW w:w="981" w:type="dxa"/>
            <w:tcBorders>
              <w:top w:val="nil"/>
              <w:left w:val="nil"/>
              <w:bottom w:val="single" w:sz="4" w:space="0" w:color="000000"/>
              <w:right w:val="single" w:sz="4" w:space="0" w:color="000000"/>
            </w:tcBorders>
            <w:shd w:val="clear" w:color="auto" w:fill="auto"/>
            <w:vAlign w:val="center"/>
            <w:hideMark/>
          </w:tcPr>
          <w:p w14:paraId="6210FC56" w14:textId="77777777" w:rsidR="00E6585A" w:rsidRPr="00274169" w:rsidRDefault="00E6585A" w:rsidP="00E6585A">
            <w:pPr>
              <w:jc w:val="right"/>
              <w:rPr>
                <w:color w:val="000000"/>
                <w:sz w:val="18"/>
                <w:szCs w:val="18"/>
              </w:rPr>
            </w:pPr>
            <w:r w:rsidRPr="00274169">
              <w:rPr>
                <w:color w:val="000000"/>
                <w:sz w:val="18"/>
                <w:szCs w:val="18"/>
              </w:rPr>
              <w:t>0,0039090</w:t>
            </w:r>
          </w:p>
        </w:tc>
        <w:tc>
          <w:tcPr>
            <w:tcW w:w="1071" w:type="dxa"/>
            <w:tcBorders>
              <w:top w:val="nil"/>
              <w:left w:val="nil"/>
              <w:bottom w:val="single" w:sz="4" w:space="0" w:color="000000"/>
              <w:right w:val="single" w:sz="4" w:space="0" w:color="000000"/>
            </w:tcBorders>
            <w:shd w:val="clear" w:color="auto" w:fill="auto"/>
            <w:vAlign w:val="center"/>
            <w:hideMark/>
          </w:tcPr>
          <w:p w14:paraId="40AD6C26" w14:textId="77777777" w:rsidR="00E6585A" w:rsidRPr="00274169" w:rsidRDefault="00E6585A" w:rsidP="00E6585A">
            <w:pPr>
              <w:jc w:val="right"/>
              <w:rPr>
                <w:color w:val="000000"/>
                <w:sz w:val="18"/>
                <w:szCs w:val="18"/>
              </w:rPr>
            </w:pPr>
            <w:r w:rsidRPr="00274169">
              <w:rPr>
                <w:color w:val="000000"/>
                <w:sz w:val="18"/>
                <w:szCs w:val="18"/>
              </w:rPr>
              <w:t>0,00095230</w:t>
            </w:r>
          </w:p>
        </w:tc>
        <w:tc>
          <w:tcPr>
            <w:tcW w:w="1071" w:type="dxa"/>
            <w:tcBorders>
              <w:top w:val="nil"/>
              <w:left w:val="nil"/>
              <w:bottom w:val="single" w:sz="4" w:space="0" w:color="000000"/>
              <w:right w:val="single" w:sz="4" w:space="0" w:color="000000"/>
            </w:tcBorders>
            <w:shd w:val="clear" w:color="auto" w:fill="auto"/>
            <w:vAlign w:val="center"/>
            <w:hideMark/>
          </w:tcPr>
          <w:p w14:paraId="581ABFC6" w14:textId="77777777" w:rsidR="00E6585A" w:rsidRPr="00274169" w:rsidRDefault="00E6585A" w:rsidP="00E6585A">
            <w:pPr>
              <w:jc w:val="right"/>
              <w:rPr>
                <w:color w:val="000000"/>
                <w:sz w:val="18"/>
                <w:szCs w:val="18"/>
              </w:rPr>
            </w:pPr>
            <w:r w:rsidRPr="00274169">
              <w:rPr>
                <w:color w:val="000000"/>
                <w:sz w:val="18"/>
                <w:szCs w:val="18"/>
              </w:rPr>
              <w:t>0,00095230</w:t>
            </w:r>
          </w:p>
        </w:tc>
        <w:tc>
          <w:tcPr>
            <w:tcW w:w="544" w:type="dxa"/>
            <w:tcBorders>
              <w:top w:val="nil"/>
              <w:left w:val="nil"/>
              <w:bottom w:val="single" w:sz="4" w:space="0" w:color="000000"/>
              <w:right w:val="single" w:sz="4" w:space="0" w:color="000000"/>
            </w:tcBorders>
            <w:shd w:val="clear" w:color="auto" w:fill="auto"/>
            <w:vAlign w:val="center"/>
            <w:hideMark/>
          </w:tcPr>
          <w:p w14:paraId="153C0432"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7014D4D6"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5E2488" w14:textId="77777777" w:rsidR="00F13A85" w:rsidRPr="00274169" w:rsidRDefault="00F13A85" w:rsidP="00F13A85">
            <w:pPr>
              <w:jc w:val="right"/>
              <w:rPr>
                <w:color w:val="000000"/>
                <w:sz w:val="18"/>
                <w:szCs w:val="18"/>
              </w:rPr>
            </w:pPr>
            <w:r w:rsidRPr="00274169">
              <w:rPr>
                <w:color w:val="000000"/>
                <w:sz w:val="18"/>
                <w:szCs w:val="18"/>
              </w:rPr>
              <w:t>0011</w:t>
            </w:r>
          </w:p>
        </w:tc>
        <w:tc>
          <w:tcPr>
            <w:tcW w:w="1689" w:type="dxa"/>
            <w:tcBorders>
              <w:top w:val="nil"/>
              <w:left w:val="nil"/>
              <w:bottom w:val="single" w:sz="4" w:space="0" w:color="000000"/>
              <w:right w:val="single" w:sz="4" w:space="0" w:color="000000"/>
            </w:tcBorders>
            <w:shd w:val="clear" w:color="auto" w:fill="auto"/>
            <w:vAlign w:val="center"/>
            <w:hideMark/>
          </w:tcPr>
          <w:p w14:paraId="5BAC59A9" w14:textId="77777777" w:rsidR="00F13A85" w:rsidRPr="00274169" w:rsidRDefault="00F13A85" w:rsidP="00F13A85">
            <w:pPr>
              <w:jc w:val="center"/>
              <w:rPr>
                <w:color w:val="000000"/>
                <w:sz w:val="18"/>
                <w:szCs w:val="18"/>
              </w:rPr>
            </w:pPr>
            <w:r w:rsidRPr="00274169">
              <w:rPr>
                <w:color w:val="000000"/>
                <w:sz w:val="18"/>
                <w:szCs w:val="18"/>
              </w:rPr>
              <w:t>Oрганизованный</w:t>
            </w:r>
          </w:p>
        </w:tc>
        <w:tc>
          <w:tcPr>
            <w:tcW w:w="1966" w:type="dxa"/>
            <w:tcBorders>
              <w:top w:val="nil"/>
              <w:left w:val="nil"/>
              <w:bottom w:val="single" w:sz="4" w:space="0" w:color="000000"/>
              <w:right w:val="single" w:sz="4" w:space="0" w:color="000000"/>
            </w:tcBorders>
            <w:shd w:val="clear" w:color="auto" w:fill="auto"/>
            <w:vAlign w:val="center"/>
            <w:hideMark/>
          </w:tcPr>
          <w:p w14:paraId="7DF88394" w14:textId="77777777" w:rsidR="00F13A85" w:rsidRPr="00274169" w:rsidRDefault="00F13A85" w:rsidP="00F13A85">
            <w:pPr>
              <w:rPr>
                <w:color w:val="000000"/>
                <w:sz w:val="18"/>
                <w:szCs w:val="18"/>
              </w:rPr>
            </w:pPr>
            <w:r w:rsidRPr="00274169">
              <w:rPr>
                <w:color w:val="000000"/>
                <w:sz w:val="18"/>
                <w:szCs w:val="18"/>
              </w:rPr>
              <w:t>Дыхательный клапан</w:t>
            </w:r>
          </w:p>
        </w:tc>
        <w:tc>
          <w:tcPr>
            <w:tcW w:w="454" w:type="dxa"/>
            <w:tcBorders>
              <w:top w:val="nil"/>
              <w:left w:val="nil"/>
              <w:bottom w:val="single" w:sz="4" w:space="0" w:color="000000"/>
              <w:right w:val="single" w:sz="4" w:space="0" w:color="000000"/>
            </w:tcBorders>
            <w:shd w:val="clear" w:color="auto" w:fill="auto"/>
            <w:vAlign w:val="center"/>
            <w:hideMark/>
          </w:tcPr>
          <w:p w14:paraId="41DCC724" w14:textId="77777777" w:rsidR="00F13A85" w:rsidRPr="00274169" w:rsidRDefault="00F13A85" w:rsidP="00F13A85">
            <w:pPr>
              <w:jc w:val="right"/>
              <w:rPr>
                <w:color w:val="000000"/>
                <w:sz w:val="18"/>
                <w:szCs w:val="18"/>
              </w:rPr>
            </w:pPr>
            <w:r w:rsidRPr="00274169">
              <w:rPr>
                <w:color w:val="000000"/>
                <w:sz w:val="18"/>
                <w:szCs w:val="18"/>
              </w:rPr>
              <w:t>1</w:t>
            </w:r>
          </w:p>
        </w:tc>
        <w:tc>
          <w:tcPr>
            <w:tcW w:w="490" w:type="dxa"/>
            <w:tcBorders>
              <w:top w:val="nil"/>
              <w:left w:val="nil"/>
              <w:bottom w:val="single" w:sz="4" w:space="0" w:color="000000"/>
              <w:right w:val="single" w:sz="4" w:space="0" w:color="000000"/>
            </w:tcBorders>
            <w:shd w:val="clear" w:color="auto" w:fill="auto"/>
            <w:vAlign w:val="center"/>
            <w:hideMark/>
          </w:tcPr>
          <w:p w14:paraId="4DD08C04" w14:textId="77777777" w:rsidR="00F13A85" w:rsidRPr="00274169" w:rsidRDefault="00F13A85" w:rsidP="00F13A85">
            <w:pPr>
              <w:jc w:val="right"/>
              <w:rPr>
                <w:color w:val="000000"/>
                <w:sz w:val="18"/>
                <w:szCs w:val="18"/>
              </w:rPr>
            </w:pPr>
            <w:r w:rsidRPr="00274169">
              <w:rPr>
                <w:color w:val="000000"/>
                <w:sz w:val="18"/>
                <w:szCs w:val="18"/>
              </w:rPr>
              <w:t>5,0</w:t>
            </w:r>
          </w:p>
        </w:tc>
        <w:tc>
          <w:tcPr>
            <w:tcW w:w="850" w:type="dxa"/>
            <w:tcBorders>
              <w:top w:val="nil"/>
              <w:left w:val="nil"/>
              <w:bottom w:val="single" w:sz="4" w:space="0" w:color="000000"/>
              <w:right w:val="single" w:sz="4" w:space="0" w:color="000000"/>
            </w:tcBorders>
            <w:shd w:val="clear" w:color="auto" w:fill="auto"/>
            <w:vAlign w:val="center"/>
            <w:hideMark/>
          </w:tcPr>
          <w:p w14:paraId="54984A6C" w14:textId="77777777" w:rsidR="00F13A85" w:rsidRPr="00274169" w:rsidRDefault="00F13A85" w:rsidP="00F13A85">
            <w:pPr>
              <w:jc w:val="right"/>
              <w:rPr>
                <w:color w:val="000000"/>
                <w:sz w:val="18"/>
                <w:szCs w:val="18"/>
              </w:rPr>
            </w:pPr>
            <w:r w:rsidRPr="00274169">
              <w:rPr>
                <w:color w:val="000000"/>
                <w:sz w:val="18"/>
                <w:szCs w:val="18"/>
              </w:rPr>
              <w:t>0,06</w:t>
            </w:r>
          </w:p>
        </w:tc>
        <w:tc>
          <w:tcPr>
            <w:tcW w:w="710" w:type="dxa"/>
            <w:tcBorders>
              <w:top w:val="nil"/>
              <w:left w:val="nil"/>
              <w:bottom w:val="single" w:sz="4" w:space="0" w:color="000000"/>
              <w:right w:val="single" w:sz="4" w:space="0" w:color="000000"/>
            </w:tcBorders>
            <w:shd w:val="clear" w:color="auto" w:fill="auto"/>
            <w:vAlign w:val="center"/>
            <w:hideMark/>
          </w:tcPr>
          <w:p w14:paraId="716BEA52" w14:textId="77777777" w:rsidR="00F13A85" w:rsidRPr="00274169" w:rsidRDefault="00F13A85" w:rsidP="00F13A85">
            <w:pPr>
              <w:jc w:val="right"/>
              <w:rPr>
                <w:color w:val="000000"/>
                <w:sz w:val="18"/>
                <w:szCs w:val="18"/>
              </w:rPr>
            </w:pPr>
            <w:r w:rsidRPr="00274169">
              <w:rPr>
                <w:color w:val="000000"/>
                <w:sz w:val="18"/>
                <w:szCs w:val="18"/>
              </w:rPr>
              <w:t>0,00</w:t>
            </w:r>
          </w:p>
        </w:tc>
        <w:tc>
          <w:tcPr>
            <w:tcW w:w="705" w:type="dxa"/>
            <w:tcBorders>
              <w:top w:val="nil"/>
              <w:left w:val="nil"/>
              <w:bottom w:val="single" w:sz="4" w:space="0" w:color="000000"/>
              <w:right w:val="single" w:sz="4" w:space="0" w:color="000000"/>
            </w:tcBorders>
            <w:shd w:val="clear" w:color="auto" w:fill="auto"/>
            <w:vAlign w:val="center"/>
            <w:hideMark/>
          </w:tcPr>
          <w:p w14:paraId="54094ADE" w14:textId="77777777" w:rsidR="00F13A85" w:rsidRPr="00274169" w:rsidRDefault="00F13A85" w:rsidP="00F13A85">
            <w:pPr>
              <w:jc w:val="right"/>
              <w:rPr>
                <w:color w:val="000000"/>
                <w:sz w:val="18"/>
                <w:szCs w:val="18"/>
              </w:rPr>
            </w:pPr>
            <w:r w:rsidRPr="00274169">
              <w:rPr>
                <w:color w:val="000000"/>
                <w:sz w:val="18"/>
                <w:szCs w:val="18"/>
              </w:rPr>
              <w:t>0,00</w:t>
            </w:r>
          </w:p>
        </w:tc>
        <w:tc>
          <w:tcPr>
            <w:tcW w:w="621" w:type="dxa"/>
            <w:tcBorders>
              <w:top w:val="nil"/>
              <w:left w:val="nil"/>
              <w:bottom w:val="single" w:sz="4" w:space="0" w:color="000000"/>
              <w:right w:val="single" w:sz="4" w:space="0" w:color="000000"/>
            </w:tcBorders>
            <w:shd w:val="clear" w:color="auto" w:fill="auto"/>
            <w:vAlign w:val="center"/>
            <w:hideMark/>
          </w:tcPr>
          <w:p w14:paraId="038A02E4" w14:textId="77777777" w:rsidR="00F13A85" w:rsidRPr="00274169" w:rsidRDefault="00F13A85" w:rsidP="00F13A85">
            <w:pPr>
              <w:jc w:val="right"/>
              <w:rPr>
                <w:color w:val="000000"/>
                <w:sz w:val="18"/>
                <w:szCs w:val="18"/>
              </w:rPr>
            </w:pPr>
            <w:r w:rsidRPr="00274169">
              <w:rPr>
                <w:color w:val="000000"/>
                <w:sz w:val="18"/>
                <w:szCs w:val="18"/>
                <w:lang w:val="en-US"/>
              </w:rPr>
              <w:t>387,1</w:t>
            </w:r>
          </w:p>
        </w:tc>
        <w:tc>
          <w:tcPr>
            <w:tcW w:w="621" w:type="dxa"/>
            <w:tcBorders>
              <w:top w:val="nil"/>
              <w:left w:val="nil"/>
              <w:bottom w:val="single" w:sz="4" w:space="0" w:color="000000"/>
              <w:right w:val="single" w:sz="4" w:space="0" w:color="000000"/>
            </w:tcBorders>
            <w:shd w:val="clear" w:color="auto" w:fill="auto"/>
            <w:vAlign w:val="center"/>
            <w:hideMark/>
          </w:tcPr>
          <w:p w14:paraId="609D88F1" w14:textId="77777777" w:rsidR="00F13A85" w:rsidRPr="00274169" w:rsidRDefault="00F13A85" w:rsidP="00F13A85">
            <w:pPr>
              <w:jc w:val="right"/>
              <w:rPr>
                <w:color w:val="000000"/>
                <w:sz w:val="18"/>
                <w:szCs w:val="18"/>
              </w:rPr>
            </w:pPr>
            <w:r w:rsidRPr="00274169">
              <w:rPr>
                <w:color w:val="000000"/>
                <w:sz w:val="18"/>
                <w:szCs w:val="18"/>
                <w:lang w:val="en-US"/>
              </w:rPr>
              <w:t>283,2</w:t>
            </w:r>
          </w:p>
        </w:tc>
        <w:tc>
          <w:tcPr>
            <w:tcW w:w="621" w:type="dxa"/>
            <w:tcBorders>
              <w:top w:val="nil"/>
              <w:left w:val="nil"/>
              <w:bottom w:val="single" w:sz="4" w:space="0" w:color="000000"/>
              <w:right w:val="single" w:sz="4" w:space="0" w:color="000000"/>
            </w:tcBorders>
            <w:shd w:val="clear" w:color="auto" w:fill="auto"/>
            <w:vAlign w:val="center"/>
            <w:hideMark/>
          </w:tcPr>
          <w:p w14:paraId="169B7486" w14:textId="77777777" w:rsidR="00F13A85" w:rsidRPr="00274169" w:rsidRDefault="00F13A85" w:rsidP="00F13A85">
            <w:pPr>
              <w:jc w:val="right"/>
              <w:rPr>
                <w:color w:val="000000"/>
                <w:sz w:val="18"/>
                <w:szCs w:val="18"/>
              </w:rPr>
            </w:pPr>
            <w:r w:rsidRPr="00274169">
              <w:rPr>
                <w:color w:val="000000"/>
                <w:sz w:val="18"/>
                <w:szCs w:val="18"/>
              </w:rPr>
              <w:t>0</w:t>
            </w:r>
          </w:p>
        </w:tc>
        <w:tc>
          <w:tcPr>
            <w:tcW w:w="621" w:type="dxa"/>
            <w:tcBorders>
              <w:top w:val="nil"/>
              <w:left w:val="nil"/>
              <w:bottom w:val="single" w:sz="4" w:space="0" w:color="000000"/>
              <w:right w:val="single" w:sz="4" w:space="0" w:color="000000"/>
            </w:tcBorders>
            <w:shd w:val="clear" w:color="auto" w:fill="auto"/>
            <w:vAlign w:val="center"/>
            <w:hideMark/>
          </w:tcPr>
          <w:p w14:paraId="64D1EC87" w14:textId="77777777" w:rsidR="00F13A85" w:rsidRPr="00274169" w:rsidRDefault="00F13A85" w:rsidP="00F13A85">
            <w:pPr>
              <w:jc w:val="right"/>
              <w:rPr>
                <w:color w:val="000000"/>
                <w:sz w:val="18"/>
                <w:szCs w:val="18"/>
              </w:rPr>
            </w:pPr>
            <w:r w:rsidRPr="00274169">
              <w:rPr>
                <w:color w:val="000000"/>
                <w:sz w:val="18"/>
                <w:szCs w:val="18"/>
              </w:rPr>
              <w:t>0</w:t>
            </w:r>
          </w:p>
        </w:tc>
        <w:tc>
          <w:tcPr>
            <w:tcW w:w="487" w:type="dxa"/>
            <w:tcBorders>
              <w:top w:val="nil"/>
              <w:left w:val="nil"/>
              <w:bottom w:val="single" w:sz="4" w:space="0" w:color="000000"/>
              <w:right w:val="single" w:sz="4" w:space="0" w:color="000000"/>
            </w:tcBorders>
            <w:shd w:val="clear" w:color="auto" w:fill="auto"/>
            <w:vAlign w:val="center"/>
            <w:hideMark/>
          </w:tcPr>
          <w:p w14:paraId="646BEB8E" w14:textId="77777777" w:rsidR="00F13A85" w:rsidRPr="00274169" w:rsidRDefault="00F13A85" w:rsidP="00F13A85">
            <w:pPr>
              <w:jc w:val="right"/>
              <w:rPr>
                <w:color w:val="000000"/>
                <w:sz w:val="18"/>
                <w:szCs w:val="18"/>
              </w:rPr>
            </w:pPr>
            <w:r w:rsidRPr="00274169">
              <w:rPr>
                <w:color w:val="000000"/>
                <w:sz w:val="18"/>
                <w:szCs w:val="18"/>
              </w:rPr>
              <w:t>0</w:t>
            </w:r>
          </w:p>
        </w:tc>
        <w:tc>
          <w:tcPr>
            <w:tcW w:w="435" w:type="dxa"/>
            <w:tcBorders>
              <w:top w:val="nil"/>
              <w:left w:val="nil"/>
              <w:bottom w:val="single" w:sz="4" w:space="0" w:color="000000"/>
              <w:right w:val="single" w:sz="4" w:space="0" w:color="000000"/>
            </w:tcBorders>
            <w:shd w:val="clear" w:color="auto" w:fill="auto"/>
            <w:vAlign w:val="center"/>
            <w:hideMark/>
          </w:tcPr>
          <w:p w14:paraId="1B3891BC" w14:textId="77777777" w:rsidR="00F13A85" w:rsidRPr="00274169" w:rsidRDefault="00F13A85" w:rsidP="00F13A85">
            <w:pPr>
              <w:jc w:val="right"/>
              <w:rPr>
                <w:color w:val="000000"/>
                <w:sz w:val="18"/>
                <w:szCs w:val="18"/>
              </w:rPr>
            </w:pPr>
            <w:r w:rsidRPr="00274169">
              <w:rPr>
                <w:color w:val="000000"/>
                <w:sz w:val="18"/>
                <w:szCs w:val="18"/>
              </w:rPr>
              <w:t>1</w:t>
            </w:r>
          </w:p>
        </w:tc>
        <w:tc>
          <w:tcPr>
            <w:tcW w:w="558" w:type="dxa"/>
            <w:tcBorders>
              <w:top w:val="nil"/>
              <w:left w:val="nil"/>
              <w:bottom w:val="single" w:sz="4" w:space="0" w:color="000000"/>
              <w:right w:val="single" w:sz="4" w:space="0" w:color="000000"/>
            </w:tcBorders>
            <w:shd w:val="clear" w:color="auto" w:fill="auto"/>
            <w:vAlign w:val="center"/>
            <w:hideMark/>
          </w:tcPr>
          <w:p w14:paraId="643BA965" w14:textId="77777777" w:rsidR="00F13A85" w:rsidRPr="00274169" w:rsidRDefault="00F13A85" w:rsidP="00F13A85">
            <w:pPr>
              <w:jc w:val="right"/>
              <w:rPr>
                <w:color w:val="000000"/>
                <w:sz w:val="18"/>
                <w:szCs w:val="18"/>
              </w:rPr>
            </w:pPr>
            <w:r w:rsidRPr="00274169">
              <w:rPr>
                <w:color w:val="000000"/>
                <w:sz w:val="18"/>
                <w:szCs w:val="18"/>
              </w:rPr>
              <w:t>1,00</w:t>
            </w:r>
          </w:p>
        </w:tc>
        <w:tc>
          <w:tcPr>
            <w:tcW w:w="558" w:type="dxa"/>
            <w:tcBorders>
              <w:top w:val="nil"/>
              <w:left w:val="nil"/>
              <w:bottom w:val="single" w:sz="4" w:space="0" w:color="000000"/>
              <w:right w:val="single" w:sz="4" w:space="0" w:color="000000"/>
            </w:tcBorders>
            <w:shd w:val="clear" w:color="auto" w:fill="auto"/>
            <w:vAlign w:val="center"/>
            <w:hideMark/>
          </w:tcPr>
          <w:p w14:paraId="5FDE6833" w14:textId="77777777" w:rsidR="00F13A85" w:rsidRPr="00274169" w:rsidRDefault="00F13A85" w:rsidP="00F13A85">
            <w:pPr>
              <w:jc w:val="right"/>
              <w:rPr>
                <w:color w:val="000000"/>
                <w:sz w:val="18"/>
                <w:szCs w:val="18"/>
              </w:rPr>
            </w:pPr>
            <w:r w:rsidRPr="00274169">
              <w:rPr>
                <w:color w:val="000000"/>
                <w:sz w:val="18"/>
                <w:szCs w:val="18"/>
              </w:rPr>
              <w:t>1,00</w:t>
            </w:r>
          </w:p>
        </w:tc>
        <w:tc>
          <w:tcPr>
            <w:tcW w:w="891" w:type="dxa"/>
            <w:tcBorders>
              <w:top w:val="nil"/>
              <w:left w:val="nil"/>
              <w:bottom w:val="single" w:sz="4" w:space="0" w:color="000000"/>
              <w:right w:val="single" w:sz="4" w:space="0" w:color="000000"/>
            </w:tcBorders>
            <w:shd w:val="clear" w:color="auto" w:fill="auto"/>
            <w:vAlign w:val="center"/>
            <w:hideMark/>
          </w:tcPr>
          <w:p w14:paraId="72504491" w14:textId="77777777" w:rsidR="00F13A85" w:rsidRPr="00274169" w:rsidRDefault="00F13A85" w:rsidP="00F13A85">
            <w:pPr>
              <w:jc w:val="right"/>
              <w:rPr>
                <w:color w:val="000000"/>
                <w:sz w:val="18"/>
                <w:szCs w:val="18"/>
              </w:rPr>
            </w:pPr>
            <w:r w:rsidRPr="00274169">
              <w:rPr>
                <w:color w:val="000000"/>
                <w:sz w:val="18"/>
                <w:szCs w:val="18"/>
              </w:rPr>
              <w:t>0,002827</w:t>
            </w:r>
          </w:p>
        </w:tc>
        <w:tc>
          <w:tcPr>
            <w:tcW w:w="628" w:type="dxa"/>
            <w:tcBorders>
              <w:top w:val="nil"/>
              <w:left w:val="nil"/>
              <w:bottom w:val="single" w:sz="4" w:space="0" w:color="000000"/>
              <w:right w:val="single" w:sz="4" w:space="0" w:color="000000"/>
            </w:tcBorders>
            <w:shd w:val="clear" w:color="auto" w:fill="auto"/>
            <w:vAlign w:val="center"/>
            <w:hideMark/>
          </w:tcPr>
          <w:p w14:paraId="0C6358ED" w14:textId="77777777" w:rsidR="00F13A85" w:rsidRPr="00274169" w:rsidRDefault="00F13A85" w:rsidP="00F13A85">
            <w:pPr>
              <w:jc w:val="right"/>
              <w:rPr>
                <w:color w:val="000000"/>
                <w:sz w:val="18"/>
                <w:szCs w:val="18"/>
              </w:rPr>
            </w:pPr>
            <w:r w:rsidRPr="00274169">
              <w:rPr>
                <w:color w:val="000000"/>
                <w:sz w:val="18"/>
                <w:szCs w:val="18"/>
              </w:rPr>
              <w:t>26,0</w:t>
            </w:r>
          </w:p>
        </w:tc>
        <w:tc>
          <w:tcPr>
            <w:tcW w:w="981" w:type="dxa"/>
            <w:tcBorders>
              <w:top w:val="nil"/>
              <w:left w:val="nil"/>
              <w:bottom w:val="single" w:sz="4" w:space="0" w:color="000000"/>
              <w:right w:val="single" w:sz="4" w:space="0" w:color="000000"/>
            </w:tcBorders>
            <w:shd w:val="clear" w:color="auto" w:fill="auto"/>
            <w:vAlign w:val="center"/>
            <w:hideMark/>
          </w:tcPr>
          <w:p w14:paraId="5A574574" w14:textId="77777777" w:rsidR="00F13A85" w:rsidRPr="00274169" w:rsidRDefault="00F13A85" w:rsidP="00F13A85">
            <w:pPr>
              <w:jc w:val="right"/>
              <w:rPr>
                <w:color w:val="000000"/>
                <w:sz w:val="18"/>
                <w:szCs w:val="18"/>
              </w:rPr>
            </w:pPr>
            <w:r w:rsidRPr="00274169">
              <w:rPr>
                <w:color w:val="000000"/>
                <w:sz w:val="18"/>
                <w:szCs w:val="18"/>
              </w:rPr>
              <w:t>1,2900000</w:t>
            </w:r>
          </w:p>
        </w:tc>
        <w:tc>
          <w:tcPr>
            <w:tcW w:w="576" w:type="dxa"/>
            <w:tcBorders>
              <w:top w:val="nil"/>
              <w:left w:val="nil"/>
              <w:bottom w:val="single" w:sz="4" w:space="0" w:color="000000"/>
              <w:right w:val="single" w:sz="4" w:space="0" w:color="000000"/>
            </w:tcBorders>
            <w:shd w:val="clear" w:color="auto" w:fill="auto"/>
            <w:vAlign w:val="center"/>
            <w:hideMark/>
          </w:tcPr>
          <w:p w14:paraId="6110464F" w14:textId="77777777" w:rsidR="00F13A85" w:rsidRPr="00274169" w:rsidRDefault="00F13A85" w:rsidP="00F13A85">
            <w:pPr>
              <w:jc w:val="right"/>
              <w:rPr>
                <w:color w:val="000000"/>
                <w:sz w:val="18"/>
                <w:szCs w:val="18"/>
              </w:rPr>
            </w:pPr>
            <w:r w:rsidRPr="00274169">
              <w:rPr>
                <w:color w:val="000000"/>
                <w:sz w:val="18"/>
                <w:szCs w:val="18"/>
              </w:rPr>
              <w:t>0415</w:t>
            </w:r>
          </w:p>
        </w:tc>
        <w:tc>
          <w:tcPr>
            <w:tcW w:w="1912" w:type="dxa"/>
            <w:tcBorders>
              <w:top w:val="nil"/>
              <w:left w:val="nil"/>
              <w:bottom w:val="single" w:sz="4" w:space="0" w:color="000000"/>
              <w:right w:val="single" w:sz="4" w:space="0" w:color="000000"/>
            </w:tcBorders>
            <w:shd w:val="clear" w:color="auto" w:fill="auto"/>
            <w:vAlign w:val="center"/>
            <w:hideMark/>
          </w:tcPr>
          <w:p w14:paraId="4866365E" w14:textId="77777777" w:rsidR="00F13A85" w:rsidRPr="00274169" w:rsidRDefault="00F13A85" w:rsidP="00F13A85">
            <w:pPr>
              <w:rPr>
                <w:color w:val="000000"/>
                <w:sz w:val="18"/>
                <w:szCs w:val="18"/>
              </w:rPr>
            </w:pPr>
            <w:r w:rsidRPr="00274169">
              <w:rPr>
                <w:color w:val="000000"/>
                <w:sz w:val="18"/>
                <w:szCs w:val="18"/>
              </w:rPr>
              <w:t>Смесь предельных углеводородов C1H4-C5H12</w:t>
            </w:r>
          </w:p>
        </w:tc>
        <w:tc>
          <w:tcPr>
            <w:tcW w:w="1251" w:type="dxa"/>
            <w:tcBorders>
              <w:top w:val="nil"/>
              <w:left w:val="nil"/>
              <w:bottom w:val="single" w:sz="4" w:space="0" w:color="000000"/>
              <w:right w:val="single" w:sz="4" w:space="0" w:color="000000"/>
            </w:tcBorders>
            <w:shd w:val="clear" w:color="auto" w:fill="auto"/>
            <w:vAlign w:val="center"/>
            <w:hideMark/>
          </w:tcPr>
          <w:p w14:paraId="14407CAF" w14:textId="77777777" w:rsidR="00F13A85" w:rsidRPr="00274169" w:rsidRDefault="00F13A85" w:rsidP="00F13A85">
            <w:pPr>
              <w:jc w:val="right"/>
              <w:rPr>
                <w:color w:val="000000"/>
                <w:sz w:val="18"/>
                <w:szCs w:val="18"/>
              </w:rPr>
            </w:pPr>
            <w:r w:rsidRPr="00274169">
              <w:rPr>
                <w:color w:val="000000"/>
                <w:sz w:val="18"/>
                <w:szCs w:val="18"/>
              </w:rPr>
              <w:t>308293,21640</w:t>
            </w:r>
          </w:p>
        </w:tc>
        <w:tc>
          <w:tcPr>
            <w:tcW w:w="981" w:type="dxa"/>
            <w:tcBorders>
              <w:top w:val="nil"/>
              <w:left w:val="nil"/>
              <w:bottom w:val="single" w:sz="4" w:space="0" w:color="000000"/>
              <w:right w:val="single" w:sz="4" w:space="0" w:color="000000"/>
            </w:tcBorders>
            <w:shd w:val="clear" w:color="auto" w:fill="auto"/>
            <w:vAlign w:val="center"/>
            <w:hideMark/>
          </w:tcPr>
          <w:p w14:paraId="08FBF276" w14:textId="77777777" w:rsidR="00F13A85" w:rsidRPr="00274169" w:rsidRDefault="00F13A85" w:rsidP="00F13A85">
            <w:pPr>
              <w:jc w:val="right"/>
              <w:rPr>
                <w:color w:val="000000"/>
                <w:sz w:val="18"/>
                <w:szCs w:val="18"/>
              </w:rPr>
            </w:pPr>
            <w:r w:rsidRPr="00274169">
              <w:rPr>
                <w:color w:val="000000"/>
                <w:sz w:val="18"/>
                <w:szCs w:val="18"/>
              </w:rPr>
              <w:t>0,7958804</w:t>
            </w:r>
          </w:p>
        </w:tc>
        <w:tc>
          <w:tcPr>
            <w:tcW w:w="1071" w:type="dxa"/>
            <w:tcBorders>
              <w:top w:val="nil"/>
              <w:left w:val="nil"/>
              <w:bottom w:val="single" w:sz="4" w:space="0" w:color="000000"/>
              <w:right w:val="single" w:sz="4" w:space="0" w:color="000000"/>
            </w:tcBorders>
            <w:shd w:val="clear" w:color="auto" w:fill="auto"/>
            <w:vAlign w:val="center"/>
            <w:hideMark/>
          </w:tcPr>
          <w:p w14:paraId="449144C6" w14:textId="77777777" w:rsidR="00F13A85" w:rsidRPr="00274169" w:rsidRDefault="00F13A85" w:rsidP="00F13A85">
            <w:pPr>
              <w:jc w:val="right"/>
              <w:rPr>
                <w:color w:val="000000"/>
                <w:sz w:val="18"/>
                <w:szCs w:val="18"/>
              </w:rPr>
            </w:pPr>
            <w:r w:rsidRPr="00274169">
              <w:rPr>
                <w:color w:val="000000"/>
                <w:sz w:val="18"/>
                <w:szCs w:val="18"/>
              </w:rPr>
              <w:t>0,20717350</w:t>
            </w:r>
          </w:p>
        </w:tc>
        <w:tc>
          <w:tcPr>
            <w:tcW w:w="1071" w:type="dxa"/>
            <w:tcBorders>
              <w:top w:val="nil"/>
              <w:left w:val="nil"/>
              <w:bottom w:val="single" w:sz="4" w:space="0" w:color="000000"/>
              <w:right w:val="single" w:sz="4" w:space="0" w:color="000000"/>
            </w:tcBorders>
            <w:shd w:val="clear" w:color="auto" w:fill="auto"/>
            <w:vAlign w:val="center"/>
            <w:hideMark/>
          </w:tcPr>
          <w:p w14:paraId="14084AB5" w14:textId="77777777" w:rsidR="00F13A85" w:rsidRPr="00274169" w:rsidRDefault="00F13A85" w:rsidP="00F13A85">
            <w:pPr>
              <w:jc w:val="right"/>
              <w:rPr>
                <w:color w:val="000000"/>
                <w:sz w:val="18"/>
                <w:szCs w:val="18"/>
              </w:rPr>
            </w:pPr>
            <w:r w:rsidRPr="00274169">
              <w:rPr>
                <w:color w:val="000000"/>
                <w:sz w:val="18"/>
                <w:szCs w:val="18"/>
              </w:rPr>
              <w:t>0,20717350</w:t>
            </w:r>
          </w:p>
        </w:tc>
        <w:tc>
          <w:tcPr>
            <w:tcW w:w="544" w:type="dxa"/>
            <w:tcBorders>
              <w:top w:val="nil"/>
              <w:left w:val="nil"/>
              <w:bottom w:val="single" w:sz="4" w:space="0" w:color="000000"/>
              <w:right w:val="single" w:sz="4" w:space="0" w:color="000000"/>
            </w:tcBorders>
            <w:shd w:val="clear" w:color="auto" w:fill="auto"/>
            <w:vAlign w:val="center"/>
            <w:hideMark/>
          </w:tcPr>
          <w:p w14:paraId="1D26AF03" w14:textId="77777777" w:rsidR="00F13A85" w:rsidRPr="00274169" w:rsidRDefault="00F13A85" w:rsidP="00F13A85">
            <w:pPr>
              <w:rPr>
                <w:color w:val="000000"/>
                <w:sz w:val="18"/>
                <w:szCs w:val="18"/>
              </w:rPr>
            </w:pPr>
            <w:r w:rsidRPr="00274169">
              <w:rPr>
                <w:color w:val="000000"/>
                <w:sz w:val="18"/>
                <w:szCs w:val="18"/>
              </w:rPr>
              <w:t> </w:t>
            </w:r>
          </w:p>
        </w:tc>
      </w:tr>
      <w:tr w:rsidR="00F13A85" w:rsidRPr="00274169" w14:paraId="2724A160"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361245"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3767DD13"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2698ECFB"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53C8332C"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425FFE98"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77B6DE5D"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3D7D8B20"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144F0F7D"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811DF1D"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0A937ED"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6D33127"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F116588"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1970ED5F"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1C4F1C9F"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2209C1B3"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6B58C3DF"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475F25AB"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2834DB14"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0EC54C76"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4212F534" w14:textId="77777777" w:rsidR="00E6585A" w:rsidRPr="00274169" w:rsidRDefault="00E6585A" w:rsidP="00E6585A">
            <w:pPr>
              <w:jc w:val="right"/>
              <w:rPr>
                <w:color w:val="000000"/>
                <w:sz w:val="18"/>
                <w:szCs w:val="18"/>
              </w:rPr>
            </w:pPr>
            <w:r w:rsidRPr="00274169">
              <w:rPr>
                <w:color w:val="000000"/>
                <w:sz w:val="18"/>
                <w:szCs w:val="18"/>
              </w:rPr>
              <w:t>0416</w:t>
            </w:r>
          </w:p>
        </w:tc>
        <w:tc>
          <w:tcPr>
            <w:tcW w:w="1912" w:type="dxa"/>
            <w:tcBorders>
              <w:top w:val="nil"/>
              <w:left w:val="nil"/>
              <w:bottom w:val="single" w:sz="4" w:space="0" w:color="000000"/>
              <w:right w:val="single" w:sz="4" w:space="0" w:color="000000"/>
            </w:tcBorders>
            <w:shd w:val="clear" w:color="auto" w:fill="auto"/>
            <w:vAlign w:val="center"/>
            <w:hideMark/>
          </w:tcPr>
          <w:p w14:paraId="6C55976A" w14:textId="77777777" w:rsidR="00E6585A" w:rsidRPr="00274169" w:rsidRDefault="00E6585A" w:rsidP="00E6585A">
            <w:pPr>
              <w:rPr>
                <w:color w:val="000000"/>
                <w:sz w:val="18"/>
                <w:szCs w:val="18"/>
              </w:rPr>
            </w:pPr>
            <w:r w:rsidRPr="00274169">
              <w:rPr>
                <w:color w:val="000000"/>
                <w:sz w:val="18"/>
                <w:szCs w:val="18"/>
              </w:rPr>
              <w:t>Смесь предельных углеводородов C6H14 - C10H22</w:t>
            </w:r>
          </w:p>
        </w:tc>
        <w:tc>
          <w:tcPr>
            <w:tcW w:w="1251" w:type="dxa"/>
            <w:tcBorders>
              <w:top w:val="nil"/>
              <w:left w:val="nil"/>
              <w:bottom w:val="single" w:sz="4" w:space="0" w:color="000000"/>
              <w:right w:val="single" w:sz="4" w:space="0" w:color="000000"/>
            </w:tcBorders>
            <w:shd w:val="clear" w:color="auto" w:fill="auto"/>
            <w:vAlign w:val="center"/>
            <w:hideMark/>
          </w:tcPr>
          <w:p w14:paraId="2A9EC14F" w14:textId="77777777" w:rsidR="00E6585A" w:rsidRPr="00274169" w:rsidRDefault="00E6585A" w:rsidP="00E6585A">
            <w:pPr>
              <w:jc w:val="right"/>
              <w:rPr>
                <w:color w:val="000000"/>
                <w:sz w:val="18"/>
                <w:szCs w:val="18"/>
              </w:rPr>
            </w:pPr>
            <w:r w:rsidRPr="00274169">
              <w:rPr>
                <w:color w:val="000000"/>
                <w:sz w:val="18"/>
                <w:szCs w:val="18"/>
              </w:rPr>
              <w:t>113941,37825</w:t>
            </w:r>
          </w:p>
        </w:tc>
        <w:tc>
          <w:tcPr>
            <w:tcW w:w="981" w:type="dxa"/>
            <w:tcBorders>
              <w:top w:val="nil"/>
              <w:left w:val="nil"/>
              <w:bottom w:val="single" w:sz="4" w:space="0" w:color="000000"/>
              <w:right w:val="single" w:sz="4" w:space="0" w:color="000000"/>
            </w:tcBorders>
            <w:shd w:val="clear" w:color="auto" w:fill="auto"/>
            <w:vAlign w:val="center"/>
            <w:hideMark/>
          </w:tcPr>
          <w:p w14:paraId="276ABAA8" w14:textId="77777777" w:rsidR="00E6585A" w:rsidRPr="00274169" w:rsidRDefault="00E6585A" w:rsidP="00E6585A">
            <w:pPr>
              <w:jc w:val="right"/>
              <w:rPr>
                <w:color w:val="000000"/>
                <w:sz w:val="18"/>
                <w:szCs w:val="18"/>
              </w:rPr>
            </w:pPr>
            <w:r w:rsidRPr="00274169">
              <w:rPr>
                <w:color w:val="000000"/>
                <w:sz w:val="18"/>
                <w:szCs w:val="18"/>
              </w:rPr>
              <w:t>0,2941476</w:t>
            </w:r>
          </w:p>
        </w:tc>
        <w:tc>
          <w:tcPr>
            <w:tcW w:w="1071" w:type="dxa"/>
            <w:tcBorders>
              <w:top w:val="nil"/>
              <w:left w:val="nil"/>
              <w:bottom w:val="single" w:sz="4" w:space="0" w:color="000000"/>
              <w:right w:val="single" w:sz="4" w:space="0" w:color="000000"/>
            </w:tcBorders>
            <w:shd w:val="clear" w:color="auto" w:fill="auto"/>
            <w:vAlign w:val="center"/>
            <w:hideMark/>
          </w:tcPr>
          <w:p w14:paraId="44879965" w14:textId="77777777" w:rsidR="00E6585A" w:rsidRPr="00274169" w:rsidRDefault="00E6585A" w:rsidP="00E6585A">
            <w:pPr>
              <w:jc w:val="right"/>
              <w:rPr>
                <w:color w:val="000000"/>
                <w:sz w:val="18"/>
                <w:szCs w:val="18"/>
              </w:rPr>
            </w:pPr>
            <w:r w:rsidRPr="00274169">
              <w:rPr>
                <w:color w:val="000000"/>
                <w:sz w:val="18"/>
                <w:szCs w:val="18"/>
              </w:rPr>
              <w:t>0,07656880</w:t>
            </w:r>
          </w:p>
        </w:tc>
        <w:tc>
          <w:tcPr>
            <w:tcW w:w="1071" w:type="dxa"/>
            <w:tcBorders>
              <w:top w:val="nil"/>
              <w:left w:val="nil"/>
              <w:bottom w:val="single" w:sz="4" w:space="0" w:color="000000"/>
              <w:right w:val="single" w:sz="4" w:space="0" w:color="000000"/>
            </w:tcBorders>
            <w:shd w:val="clear" w:color="auto" w:fill="auto"/>
            <w:vAlign w:val="center"/>
            <w:hideMark/>
          </w:tcPr>
          <w:p w14:paraId="211493C8" w14:textId="77777777" w:rsidR="00E6585A" w:rsidRPr="00274169" w:rsidRDefault="00E6585A" w:rsidP="00E6585A">
            <w:pPr>
              <w:jc w:val="right"/>
              <w:rPr>
                <w:color w:val="000000"/>
                <w:sz w:val="18"/>
                <w:szCs w:val="18"/>
              </w:rPr>
            </w:pPr>
            <w:r w:rsidRPr="00274169">
              <w:rPr>
                <w:color w:val="000000"/>
                <w:sz w:val="18"/>
                <w:szCs w:val="18"/>
              </w:rPr>
              <w:t>0,07656880</w:t>
            </w:r>
          </w:p>
        </w:tc>
        <w:tc>
          <w:tcPr>
            <w:tcW w:w="544" w:type="dxa"/>
            <w:tcBorders>
              <w:top w:val="nil"/>
              <w:left w:val="nil"/>
              <w:bottom w:val="single" w:sz="4" w:space="0" w:color="000000"/>
              <w:right w:val="single" w:sz="4" w:space="0" w:color="000000"/>
            </w:tcBorders>
            <w:shd w:val="clear" w:color="auto" w:fill="auto"/>
            <w:vAlign w:val="center"/>
            <w:hideMark/>
          </w:tcPr>
          <w:p w14:paraId="2D761C33"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0483E9FD"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4FB957"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648613CC"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06B2671C"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052A432A"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415F5941"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01EFF8E5"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6E2C1A58"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2CFB81CE"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7AF9287"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59524F4"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5B76B4D"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89C2776"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79A2C66F"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74A39817"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430EAFA7"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257578E7"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26AC0A97"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311F0013"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0D529BBE"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352D7C66" w14:textId="77777777" w:rsidR="00E6585A" w:rsidRPr="00274169" w:rsidRDefault="00E6585A" w:rsidP="00E6585A">
            <w:pPr>
              <w:jc w:val="right"/>
              <w:rPr>
                <w:color w:val="000000"/>
                <w:sz w:val="18"/>
                <w:szCs w:val="18"/>
              </w:rPr>
            </w:pPr>
            <w:r w:rsidRPr="00274169">
              <w:rPr>
                <w:color w:val="000000"/>
                <w:sz w:val="18"/>
                <w:szCs w:val="18"/>
              </w:rPr>
              <w:t>0501</w:t>
            </w:r>
          </w:p>
        </w:tc>
        <w:tc>
          <w:tcPr>
            <w:tcW w:w="1912" w:type="dxa"/>
            <w:tcBorders>
              <w:top w:val="nil"/>
              <w:left w:val="nil"/>
              <w:bottom w:val="single" w:sz="4" w:space="0" w:color="000000"/>
              <w:right w:val="single" w:sz="4" w:space="0" w:color="000000"/>
            </w:tcBorders>
            <w:shd w:val="clear" w:color="auto" w:fill="auto"/>
            <w:vAlign w:val="center"/>
            <w:hideMark/>
          </w:tcPr>
          <w:p w14:paraId="2D0A2D9F" w14:textId="77777777" w:rsidR="00E6585A" w:rsidRPr="00274169" w:rsidRDefault="00E6585A" w:rsidP="00E6585A">
            <w:pPr>
              <w:rPr>
                <w:color w:val="000000"/>
                <w:sz w:val="18"/>
                <w:szCs w:val="18"/>
              </w:rPr>
            </w:pPr>
            <w:r w:rsidRPr="00274169">
              <w:rPr>
                <w:color w:val="000000"/>
                <w:sz w:val="18"/>
                <w:szCs w:val="18"/>
              </w:rPr>
              <w:t>Пентилены (амилены - смесь изомеров)</w:t>
            </w:r>
          </w:p>
        </w:tc>
        <w:tc>
          <w:tcPr>
            <w:tcW w:w="1251" w:type="dxa"/>
            <w:tcBorders>
              <w:top w:val="nil"/>
              <w:left w:val="nil"/>
              <w:bottom w:val="single" w:sz="4" w:space="0" w:color="000000"/>
              <w:right w:val="single" w:sz="4" w:space="0" w:color="000000"/>
            </w:tcBorders>
            <w:shd w:val="clear" w:color="auto" w:fill="auto"/>
            <w:vAlign w:val="center"/>
            <w:hideMark/>
          </w:tcPr>
          <w:p w14:paraId="7A84FB0F" w14:textId="77777777" w:rsidR="00E6585A" w:rsidRPr="00274169" w:rsidRDefault="00E6585A" w:rsidP="00E6585A">
            <w:pPr>
              <w:jc w:val="right"/>
              <w:rPr>
                <w:color w:val="000000"/>
                <w:sz w:val="18"/>
                <w:szCs w:val="18"/>
              </w:rPr>
            </w:pPr>
            <w:r w:rsidRPr="00274169">
              <w:rPr>
                <w:color w:val="000000"/>
                <w:sz w:val="18"/>
                <w:szCs w:val="18"/>
              </w:rPr>
              <w:t>11389,58246</w:t>
            </w:r>
          </w:p>
        </w:tc>
        <w:tc>
          <w:tcPr>
            <w:tcW w:w="981" w:type="dxa"/>
            <w:tcBorders>
              <w:top w:val="nil"/>
              <w:left w:val="nil"/>
              <w:bottom w:val="single" w:sz="4" w:space="0" w:color="000000"/>
              <w:right w:val="single" w:sz="4" w:space="0" w:color="000000"/>
            </w:tcBorders>
            <w:shd w:val="clear" w:color="auto" w:fill="auto"/>
            <w:vAlign w:val="center"/>
            <w:hideMark/>
          </w:tcPr>
          <w:p w14:paraId="5AA06788" w14:textId="77777777" w:rsidR="00E6585A" w:rsidRPr="00274169" w:rsidRDefault="00E6585A" w:rsidP="00E6585A">
            <w:pPr>
              <w:jc w:val="right"/>
              <w:rPr>
                <w:color w:val="000000"/>
                <w:sz w:val="18"/>
                <w:szCs w:val="18"/>
              </w:rPr>
            </w:pPr>
            <w:r w:rsidRPr="00274169">
              <w:rPr>
                <w:color w:val="000000"/>
                <w:sz w:val="18"/>
                <w:szCs w:val="18"/>
              </w:rPr>
              <w:t>0,0294030</w:t>
            </w:r>
          </w:p>
        </w:tc>
        <w:tc>
          <w:tcPr>
            <w:tcW w:w="1071" w:type="dxa"/>
            <w:tcBorders>
              <w:top w:val="nil"/>
              <w:left w:val="nil"/>
              <w:bottom w:val="single" w:sz="4" w:space="0" w:color="000000"/>
              <w:right w:val="single" w:sz="4" w:space="0" w:color="000000"/>
            </w:tcBorders>
            <w:shd w:val="clear" w:color="auto" w:fill="auto"/>
            <w:vAlign w:val="center"/>
            <w:hideMark/>
          </w:tcPr>
          <w:p w14:paraId="56B0BAA0" w14:textId="77777777" w:rsidR="00E6585A" w:rsidRPr="00274169" w:rsidRDefault="00E6585A" w:rsidP="00E6585A">
            <w:pPr>
              <w:jc w:val="right"/>
              <w:rPr>
                <w:color w:val="000000"/>
                <w:sz w:val="18"/>
                <w:szCs w:val="18"/>
              </w:rPr>
            </w:pPr>
            <w:r w:rsidRPr="00274169">
              <w:rPr>
                <w:color w:val="000000"/>
                <w:sz w:val="18"/>
                <w:szCs w:val="18"/>
              </w:rPr>
              <w:t>0,00765380</w:t>
            </w:r>
          </w:p>
        </w:tc>
        <w:tc>
          <w:tcPr>
            <w:tcW w:w="1071" w:type="dxa"/>
            <w:tcBorders>
              <w:top w:val="nil"/>
              <w:left w:val="nil"/>
              <w:bottom w:val="single" w:sz="4" w:space="0" w:color="000000"/>
              <w:right w:val="single" w:sz="4" w:space="0" w:color="000000"/>
            </w:tcBorders>
            <w:shd w:val="clear" w:color="auto" w:fill="auto"/>
            <w:vAlign w:val="center"/>
            <w:hideMark/>
          </w:tcPr>
          <w:p w14:paraId="54F46D62" w14:textId="77777777" w:rsidR="00E6585A" w:rsidRPr="00274169" w:rsidRDefault="00E6585A" w:rsidP="00E6585A">
            <w:pPr>
              <w:jc w:val="right"/>
              <w:rPr>
                <w:color w:val="000000"/>
                <w:sz w:val="18"/>
                <w:szCs w:val="18"/>
              </w:rPr>
            </w:pPr>
            <w:r w:rsidRPr="00274169">
              <w:rPr>
                <w:color w:val="000000"/>
                <w:sz w:val="18"/>
                <w:szCs w:val="18"/>
              </w:rPr>
              <w:t>0,00765380</w:t>
            </w:r>
          </w:p>
        </w:tc>
        <w:tc>
          <w:tcPr>
            <w:tcW w:w="544" w:type="dxa"/>
            <w:tcBorders>
              <w:top w:val="nil"/>
              <w:left w:val="nil"/>
              <w:bottom w:val="single" w:sz="4" w:space="0" w:color="000000"/>
              <w:right w:val="single" w:sz="4" w:space="0" w:color="000000"/>
            </w:tcBorders>
            <w:shd w:val="clear" w:color="auto" w:fill="auto"/>
            <w:vAlign w:val="center"/>
            <w:hideMark/>
          </w:tcPr>
          <w:p w14:paraId="40151999"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477303F9"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B4357F"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437537E1"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02ED9E6A"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70E2FCA8"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4F03A30E"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599341C0"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014E51A6"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349EFA30"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1F0D5B6"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F437708"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A3A29D8"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4644FA9"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3750DA8A"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33DCB94C"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35BD784B"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40BCAD5D"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215393A4"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1E53BFAA"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0DECA25F"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4A1DC02C" w14:textId="77777777" w:rsidR="00E6585A" w:rsidRPr="00274169" w:rsidRDefault="00E6585A" w:rsidP="00E6585A">
            <w:pPr>
              <w:jc w:val="right"/>
              <w:rPr>
                <w:color w:val="000000"/>
                <w:sz w:val="18"/>
                <w:szCs w:val="18"/>
              </w:rPr>
            </w:pPr>
            <w:r w:rsidRPr="00274169">
              <w:rPr>
                <w:color w:val="000000"/>
                <w:sz w:val="18"/>
                <w:szCs w:val="18"/>
              </w:rPr>
              <w:t>0602</w:t>
            </w:r>
          </w:p>
        </w:tc>
        <w:tc>
          <w:tcPr>
            <w:tcW w:w="1912" w:type="dxa"/>
            <w:tcBorders>
              <w:top w:val="nil"/>
              <w:left w:val="nil"/>
              <w:bottom w:val="single" w:sz="4" w:space="0" w:color="000000"/>
              <w:right w:val="single" w:sz="4" w:space="0" w:color="000000"/>
            </w:tcBorders>
            <w:shd w:val="clear" w:color="auto" w:fill="auto"/>
            <w:vAlign w:val="center"/>
            <w:hideMark/>
          </w:tcPr>
          <w:p w14:paraId="72623185" w14:textId="77777777" w:rsidR="00E6585A" w:rsidRPr="00274169" w:rsidRDefault="00E6585A" w:rsidP="00E6585A">
            <w:pPr>
              <w:rPr>
                <w:color w:val="000000"/>
                <w:sz w:val="18"/>
                <w:szCs w:val="18"/>
              </w:rPr>
            </w:pPr>
            <w:r w:rsidRPr="00274169">
              <w:rPr>
                <w:color w:val="000000"/>
                <w:sz w:val="18"/>
                <w:szCs w:val="18"/>
              </w:rPr>
              <w:t>Бензол (Циклогексатриен; фенилгидрид)</w:t>
            </w:r>
          </w:p>
        </w:tc>
        <w:tc>
          <w:tcPr>
            <w:tcW w:w="1251" w:type="dxa"/>
            <w:tcBorders>
              <w:top w:val="nil"/>
              <w:left w:val="nil"/>
              <w:bottom w:val="single" w:sz="4" w:space="0" w:color="000000"/>
              <w:right w:val="single" w:sz="4" w:space="0" w:color="000000"/>
            </w:tcBorders>
            <w:shd w:val="clear" w:color="auto" w:fill="auto"/>
            <w:vAlign w:val="center"/>
            <w:hideMark/>
          </w:tcPr>
          <w:p w14:paraId="3C12BDD8" w14:textId="77777777" w:rsidR="00E6585A" w:rsidRPr="00274169" w:rsidRDefault="00E6585A" w:rsidP="00E6585A">
            <w:pPr>
              <w:jc w:val="right"/>
              <w:rPr>
                <w:color w:val="000000"/>
                <w:sz w:val="18"/>
                <w:szCs w:val="18"/>
              </w:rPr>
            </w:pPr>
            <w:r w:rsidRPr="00274169">
              <w:rPr>
                <w:color w:val="000000"/>
                <w:sz w:val="18"/>
                <w:szCs w:val="18"/>
              </w:rPr>
              <w:t>10478,43135</w:t>
            </w:r>
          </w:p>
        </w:tc>
        <w:tc>
          <w:tcPr>
            <w:tcW w:w="981" w:type="dxa"/>
            <w:tcBorders>
              <w:top w:val="nil"/>
              <w:left w:val="nil"/>
              <w:bottom w:val="single" w:sz="4" w:space="0" w:color="000000"/>
              <w:right w:val="single" w:sz="4" w:space="0" w:color="000000"/>
            </w:tcBorders>
            <w:shd w:val="clear" w:color="auto" w:fill="auto"/>
            <w:vAlign w:val="center"/>
            <w:hideMark/>
          </w:tcPr>
          <w:p w14:paraId="3609CB21" w14:textId="77777777" w:rsidR="00E6585A" w:rsidRPr="00274169" w:rsidRDefault="00E6585A" w:rsidP="00E6585A">
            <w:pPr>
              <w:jc w:val="right"/>
              <w:rPr>
                <w:color w:val="000000"/>
                <w:sz w:val="18"/>
                <w:szCs w:val="18"/>
              </w:rPr>
            </w:pPr>
            <w:r w:rsidRPr="00274169">
              <w:rPr>
                <w:color w:val="000000"/>
                <w:sz w:val="18"/>
                <w:szCs w:val="18"/>
              </w:rPr>
              <w:t>0,0270508</w:t>
            </w:r>
          </w:p>
        </w:tc>
        <w:tc>
          <w:tcPr>
            <w:tcW w:w="1071" w:type="dxa"/>
            <w:tcBorders>
              <w:top w:val="nil"/>
              <w:left w:val="nil"/>
              <w:bottom w:val="single" w:sz="4" w:space="0" w:color="000000"/>
              <w:right w:val="single" w:sz="4" w:space="0" w:color="000000"/>
            </w:tcBorders>
            <w:shd w:val="clear" w:color="auto" w:fill="auto"/>
            <w:vAlign w:val="center"/>
            <w:hideMark/>
          </w:tcPr>
          <w:p w14:paraId="30C28BA7" w14:textId="77777777" w:rsidR="00E6585A" w:rsidRPr="00274169" w:rsidRDefault="00E6585A" w:rsidP="00E6585A">
            <w:pPr>
              <w:jc w:val="right"/>
              <w:rPr>
                <w:color w:val="000000"/>
                <w:sz w:val="18"/>
                <w:szCs w:val="18"/>
              </w:rPr>
            </w:pPr>
            <w:r w:rsidRPr="00274169">
              <w:rPr>
                <w:color w:val="000000"/>
                <w:sz w:val="18"/>
                <w:szCs w:val="18"/>
              </w:rPr>
              <w:t>0,00704150</w:t>
            </w:r>
          </w:p>
        </w:tc>
        <w:tc>
          <w:tcPr>
            <w:tcW w:w="1071" w:type="dxa"/>
            <w:tcBorders>
              <w:top w:val="nil"/>
              <w:left w:val="nil"/>
              <w:bottom w:val="single" w:sz="4" w:space="0" w:color="000000"/>
              <w:right w:val="single" w:sz="4" w:space="0" w:color="000000"/>
            </w:tcBorders>
            <w:shd w:val="clear" w:color="auto" w:fill="auto"/>
            <w:vAlign w:val="center"/>
            <w:hideMark/>
          </w:tcPr>
          <w:p w14:paraId="32745744" w14:textId="77777777" w:rsidR="00E6585A" w:rsidRPr="00274169" w:rsidRDefault="00E6585A" w:rsidP="00E6585A">
            <w:pPr>
              <w:jc w:val="right"/>
              <w:rPr>
                <w:color w:val="000000"/>
                <w:sz w:val="18"/>
                <w:szCs w:val="18"/>
              </w:rPr>
            </w:pPr>
            <w:r w:rsidRPr="00274169">
              <w:rPr>
                <w:color w:val="000000"/>
                <w:sz w:val="18"/>
                <w:szCs w:val="18"/>
              </w:rPr>
              <w:t>0,00704150</w:t>
            </w:r>
          </w:p>
        </w:tc>
        <w:tc>
          <w:tcPr>
            <w:tcW w:w="544" w:type="dxa"/>
            <w:tcBorders>
              <w:top w:val="nil"/>
              <w:left w:val="nil"/>
              <w:bottom w:val="single" w:sz="4" w:space="0" w:color="000000"/>
              <w:right w:val="single" w:sz="4" w:space="0" w:color="000000"/>
            </w:tcBorders>
            <w:shd w:val="clear" w:color="auto" w:fill="auto"/>
            <w:vAlign w:val="center"/>
            <w:hideMark/>
          </w:tcPr>
          <w:p w14:paraId="34449E20"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3A2580F2"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6C32D6"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2BE70B3E"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59A718A5"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7A696AF3"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3938D387"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5417C792"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2F500A9A"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2CB37244"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B3356A4"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B8FDDC4"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93BA2B6"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FDDF95B"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61B3FEB5"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513F601C"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075703C4"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303837C4"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77C03191"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233A7FF0"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164AE232"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51D460FE" w14:textId="77777777" w:rsidR="00E6585A" w:rsidRPr="00274169" w:rsidRDefault="00E6585A" w:rsidP="00E6585A">
            <w:pPr>
              <w:jc w:val="right"/>
              <w:rPr>
                <w:color w:val="000000"/>
                <w:sz w:val="18"/>
                <w:szCs w:val="18"/>
              </w:rPr>
            </w:pPr>
            <w:r w:rsidRPr="00274169">
              <w:rPr>
                <w:color w:val="000000"/>
                <w:sz w:val="18"/>
                <w:szCs w:val="18"/>
              </w:rPr>
              <w:t>0616</w:t>
            </w:r>
          </w:p>
        </w:tc>
        <w:tc>
          <w:tcPr>
            <w:tcW w:w="1912" w:type="dxa"/>
            <w:tcBorders>
              <w:top w:val="nil"/>
              <w:left w:val="nil"/>
              <w:bottom w:val="single" w:sz="4" w:space="0" w:color="000000"/>
              <w:right w:val="single" w:sz="4" w:space="0" w:color="000000"/>
            </w:tcBorders>
            <w:shd w:val="clear" w:color="auto" w:fill="auto"/>
            <w:vAlign w:val="center"/>
            <w:hideMark/>
          </w:tcPr>
          <w:p w14:paraId="5B99DF64" w14:textId="77777777" w:rsidR="00E6585A" w:rsidRPr="00274169" w:rsidRDefault="00E6585A" w:rsidP="00E6585A">
            <w:pPr>
              <w:rPr>
                <w:color w:val="000000"/>
                <w:sz w:val="18"/>
                <w:szCs w:val="18"/>
              </w:rPr>
            </w:pPr>
            <w:r w:rsidRPr="00274169">
              <w:rPr>
                <w:color w:val="000000"/>
                <w:sz w:val="18"/>
                <w:szCs w:val="18"/>
              </w:rPr>
              <w:t xml:space="preserve">Диметилбензол (смесь о-, м-, п- </w:t>
            </w:r>
            <w:r w:rsidRPr="00274169">
              <w:rPr>
                <w:color w:val="000000"/>
                <w:sz w:val="18"/>
                <w:szCs w:val="18"/>
              </w:rPr>
              <w:lastRenderedPageBreak/>
              <w:t>изомеров) (Метилтолуол)</w:t>
            </w:r>
          </w:p>
        </w:tc>
        <w:tc>
          <w:tcPr>
            <w:tcW w:w="1251" w:type="dxa"/>
            <w:tcBorders>
              <w:top w:val="nil"/>
              <w:left w:val="nil"/>
              <w:bottom w:val="single" w:sz="4" w:space="0" w:color="000000"/>
              <w:right w:val="single" w:sz="4" w:space="0" w:color="000000"/>
            </w:tcBorders>
            <w:shd w:val="clear" w:color="auto" w:fill="auto"/>
            <w:vAlign w:val="center"/>
            <w:hideMark/>
          </w:tcPr>
          <w:p w14:paraId="391BE77B" w14:textId="77777777" w:rsidR="00E6585A" w:rsidRPr="00274169" w:rsidRDefault="00E6585A" w:rsidP="00E6585A">
            <w:pPr>
              <w:jc w:val="right"/>
              <w:rPr>
                <w:color w:val="000000"/>
                <w:sz w:val="18"/>
                <w:szCs w:val="18"/>
              </w:rPr>
            </w:pPr>
            <w:r w:rsidRPr="00274169">
              <w:rPr>
                <w:color w:val="000000"/>
                <w:sz w:val="18"/>
                <w:szCs w:val="18"/>
              </w:rPr>
              <w:lastRenderedPageBreak/>
              <w:t>1321,17297</w:t>
            </w:r>
          </w:p>
        </w:tc>
        <w:tc>
          <w:tcPr>
            <w:tcW w:w="981" w:type="dxa"/>
            <w:tcBorders>
              <w:top w:val="nil"/>
              <w:left w:val="nil"/>
              <w:bottom w:val="single" w:sz="4" w:space="0" w:color="000000"/>
              <w:right w:val="single" w:sz="4" w:space="0" w:color="000000"/>
            </w:tcBorders>
            <w:shd w:val="clear" w:color="auto" w:fill="auto"/>
            <w:vAlign w:val="center"/>
            <w:hideMark/>
          </w:tcPr>
          <w:p w14:paraId="7E8C1F97" w14:textId="77777777" w:rsidR="00E6585A" w:rsidRPr="00274169" w:rsidRDefault="00E6585A" w:rsidP="00E6585A">
            <w:pPr>
              <w:jc w:val="right"/>
              <w:rPr>
                <w:color w:val="000000"/>
                <w:sz w:val="18"/>
                <w:szCs w:val="18"/>
              </w:rPr>
            </w:pPr>
            <w:r w:rsidRPr="00274169">
              <w:rPr>
                <w:color w:val="000000"/>
                <w:sz w:val="18"/>
                <w:szCs w:val="18"/>
              </w:rPr>
              <w:t>0,0034107</w:t>
            </w:r>
          </w:p>
        </w:tc>
        <w:tc>
          <w:tcPr>
            <w:tcW w:w="1071" w:type="dxa"/>
            <w:tcBorders>
              <w:top w:val="nil"/>
              <w:left w:val="nil"/>
              <w:bottom w:val="single" w:sz="4" w:space="0" w:color="000000"/>
              <w:right w:val="single" w:sz="4" w:space="0" w:color="000000"/>
            </w:tcBorders>
            <w:shd w:val="clear" w:color="auto" w:fill="auto"/>
            <w:vAlign w:val="center"/>
            <w:hideMark/>
          </w:tcPr>
          <w:p w14:paraId="60A4CFC0" w14:textId="77777777" w:rsidR="00E6585A" w:rsidRPr="00274169" w:rsidRDefault="00E6585A" w:rsidP="00E6585A">
            <w:pPr>
              <w:jc w:val="right"/>
              <w:rPr>
                <w:color w:val="000000"/>
                <w:sz w:val="18"/>
                <w:szCs w:val="18"/>
              </w:rPr>
            </w:pPr>
            <w:r w:rsidRPr="00274169">
              <w:rPr>
                <w:color w:val="000000"/>
                <w:sz w:val="18"/>
                <w:szCs w:val="18"/>
              </w:rPr>
              <w:t>0,00088780</w:t>
            </w:r>
          </w:p>
        </w:tc>
        <w:tc>
          <w:tcPr>
            <w:tcW w:w="1071" w:type="dxa"/>
            <w:tcBorders>
              <w:top w:val="nil"/>
              <w:left w:val="nil"/>
              <w:bottom w:val="single" w:sz="4" w:space="0" w:color="000000"/>
              <w:right w:val="single" w:sz="4" w:space="0" w:color="000000"/>
            </w:tcBorders>
            <w:shd w:val="clear" w:color="auto" w:fill="auto"/>
            <w:vAlign w:val="center"/>
            <w:hideMark/>
          </w:tcPr>
          <w:p w14:paraId="2DC2E82B" w14:textId="77777777" w:rsidR="00E6585A" w:rsidRPr="00274169" w:rsidRDefault="00E6585A" w:rsidP="00E6585A">
            <w:pPr>
              <w:jc w:val="right"/>
              <w:rPr>
                <w:color w:val="000000"/>
                <w:sz w:val="18"/>
                <w:szCs w:val="18"/>
              </w:rPr>
            </w:pPr>
            <w:r w:rsidRPr="00274169">
              <w:rPr>
                <w:color w:val="000000"/>
                <w:sz w:val="18"/>
                <w:szCs w:val="18"/>
              </w:rPr>
              <w:t>0,00088780</w:t>
            </w:r>
          </w:p>
        </w:tc>
        <w:tc>
          <w:tcPr>
            <w:tcW w:w="544" w:type="dxa"/>
            <w:tcBorders>
              <w:top w:val="nil"/>
              <w:left w:val="nil"/>
              <w:bottom w:val="single" w:sz="4" w:space="0" w:color="000000"/>
              <w:right w:val="single" w:sz="4" w:space="0" w:color="000000"/>
            </w:tcBorders>
            <w:shd w:val="clear" w:color="auto" w:fill="auto"/>
            <w:vAlign w:val="center"/>
            <w:hideMark/>
          </w:tcPr>
          <w:p w14:paraId="29519748"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6A63B0EC"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D08AF2"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1A6F4740"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3A0D13DA"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22BF757A"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260A96A6"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7F422329"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274BD954"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23DD21B1"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5624349"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5BC4C5E"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3CA8DF0"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CB3F737"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1F2000AE"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29C6C4E4"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497C22B7"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3A4C8FB0"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2631182C"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44792388"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7654E02F"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31296BBA" w14:textId="77777777" w:rsidR="00E6585A" w:rsidRPr="00274169" w:rsidRDefault="00E6585A" w:rsidP="00E6585A">
            <w:pPr>
              <w:jc w:val="right"/>
              <w:rPr>
                <w:color w:val="000000"/>
                <w:sz w:val="18"/>
                <w:szCs w:val="18"/>
              </w:rPr>
            </w:pPr>
            <w:r w:rsidRPr="00274169">
              <w:rPr>
                <w:color w:val="000000"/>
                <w:sz w:val="18"/>
                <w:szCs w:val="18"/>
              </w:rPr>
              <w:t>0621</w:t>
            </w:r>
          </w:p>
        </w:tc>
        <w:tc>
          <w:tcPr>
            <w:tcW w:w="1912" w:type="dxa"/>
            <w:tcBorders>
              <w:top w:val="nil"/>
              <w:left w:val="nil"/>
              <w:bottom w:val="single" w:sz="4" w:space="0" w:color="000000"/>
              <w:right w:val="single" w:sz="4" w:space="0" w:color="000000"/>
            </w:tcBorders>
            <w:shd w:val="clear" w:color="auto" w:fill="auto"/>
            <w:vAlign w:val="center"/>
            <w:hideMark/>
          </w:tcPr>
          <w:p w14:paraId="1D1693C4" w14:textId="77777777" w:rsidR="00E6585A" w:rsidRPr="00274169" w:rsidRDefault="00E6585A" w:rsidP="00E6585A">
            <w:pPr>
              <w:rPr>
                <w:color w:val="000000"/>
                <w:sz w:val="18"/>
                <w:szCs w:val="18"/>
              </w:rPr>
            </w:pPr>
            <w:r w:rsidRPr="00274169">
              <w:rPr>
                <w:color w:val="000000"/>
                <w:sz w:val="18"/>
                <w:szCs w:val="18"/>
              </w:rPr>
              <w:t>Метилбензол (Фенилметан)</w:t>
            </w:r>
          </w:p>
        </w:tc>
        <w:tc>
          <w:tcPr>
            <w:tcW w:w="1251" w:type="dxa"/>
            <w:tcBorders>
              <w:top w:val="nil"/>
              <w:left w:val="nil"/>
              <w:bottom w:val="single" w:sz="4" w:space="0" w:color="000000"/>
              <w:right w:val="single" w:sz="4" w:space="0" w:color="000000"/>
            </w:tcBorders>
            <w:shd w:val="clear" w:color="auto" w:fill="auto"/>
            <w:vAlign w:val="center"/>
            <w:hideMark/>
          </w:tcPr>
          <w:p w14:paraId="062F8DD7" w14:textId="77777777" w:rsidR="00E6585A" w:rsidRPr="00274169" w:rsidRDefault="00E6585A" w:rsidP="00E6585A">
            <w:pPr>
              <w:jc w:val="right"/>
              <w:rPr>
                <w:color w:val="000000"/>
                <w:sz w:val="18"/>
                <w:szCs w:val="18"/>
              </w:rPr>
            </w:pPr>
            <w:r w:rsidRPr="00274169">
              <w:rPr>
                <w:color w:val="000000"/>
                <w:sz w:val="18"/>
                <w:szCs w:val="18"/>
              </w:rPr>
              <w:t>9886,15602</w:t>
            </w:r>
          </w:p>
        </w:tc>
        <w:tc>
          <w:tcPr>
            <w:tcW w:w="981" w:type="dxa"/>
            <w:tcBorders>
              <w:top w:val="nil"/>
              <w:left w:val="nil"/>
              <w:bottom w:val="single" w:sz="4" w:space="0" w:color="000000"/>
              <w:right w:val="single" w:sz="4" w:space="0" w:color="000000"/>
            </w:tcBorders>
            <w:shd w:val="clear" w:color="auto" w:fill="auto"/>
            <w:vAlign w:val="center"/>
            <w:hideMark/>
          </w:tcPr>
          <w:p w14:paraId="69611718" w14:textId="77777777" w:rsidR="00E6585A" w:rsidRPr="00274169" w:rsidRDefault="00E6585A" w:rsidP="00E6585A">
            <w:pPr>
              <w:jc w:val="right"/>
              <w:rPr>
                <w:color w:val="000000"/>
                <w:sz w:val="18"/>
                <w:szCs w:val="18"/>
              </w:rPr>
            </w:pPr>
            <w:r w:rsidRPr="00274169">
              <w:rPr>
                <w:color w:val="000000"/>
                <w:sz w:val="18"/>
                <w:szCs w:val="18"/>
              </w:rPr>
              <w:t>0,0255218</w:t>
            </w:r>
          </w:p>
        </w:tc>
        <w:tc>
          <w:tcPr>
            <w:tcW w:w="1071" w:type="dxa"/>
            <w:tcBorders>
              <w:top w:val="nil"/>
              <w:left w:val="nil"/>
              <w:bottom w:val="single" w:sz="4" w:space="0" w:color="000000"/>
              <w:right w:val="single" w:sz="4" w:space="0" w:color="000000"/>
            </w:tcBorders>
            <w:shd w:val="clear" w:color="auto" w:fill="auto"/>
            <w:vAlign w:val="center"/>
            <w:hideMark/>
          </w:tcPr>
          <w:p w14:paraId="4CBFD114" w14:textId="77777777" w:rsidR="00E6585A" w:rsidRPr="00274169" w:rsidRDefault="00E6585A" w:rsidP="00E6585A">
            <w:pPr>
              <w:jc w:val="right"/>
              <w:rPr>
                <w:color w:val="000000"/>
                <w:sz w:val="18"/>
                <w:szCs w:val="18"/>
              </w:rPr>
            </w:pPr>
            <w:r w:rsidRPr="00274169">
              <w:rPr>
                <w:color w:val="000000"/>
                <w:sz w:val="18"/>
                <w:szCs w:val="18"/>
              </w:rPr>
              <w:t>0,00664350</w:t>
            </w:r>
          </w:p>
        </w:tc>
        <w:tc>
          <w:tcPr>
            <w:tcW w:w="1071" w:type="dxa"/>
            <w:tcBorders>
              <w:top w:val="nil"/>
              <w:left w:val="nil"/>
              <w:bottom w:val="single" w:sz="4" w:space="0" w:color="000000"/>
              <w:right w:val="single" w:sz="4" w:space="0" w:color="000000"/>
            </w:tcBorders>
            <w:shd w:val="clear" w:color="auto" w:fill="auto"/>
            <w:vAlign w:val="center"/>
            <w:hideMark/>
          </w:tcPr>
          <w:p w14:paraId="75C4D28A" w14:textId="77777777" w:rsidR="00E6585A" w:rsidRPr="00274169" w:rsidRDefault="00E6585A" w:rsidP="00E6585A">
            <w:pPr>
              <w:jc w:val="right"/>
              <w:rPr>
                <w:color w:val="000000"/>
                <w:sz w:val="18"/>
                <w:szCs w:val="18"/>
              </w:rPr>
            </w:pPr>
            <w:r w:rsidRPr="00274169">
              <w:rPr>
                <w:color w:val="000000"/>
                <w:sz w:val="18"/>
                <w:szCs w:val="18"/>
              </w:rPr>
              <w:t>0,00664350</w:t>
            </w:r>
          </w:p>
        </w:tc>
        <w:tc>
          <w:tcPr>
            <w:tcW w:w="544" w:type="dxa"/>
            <w:tcBorders>
              <w:top w:val="nil"/>
              <w:left w:val="nil"/>
              <w:bottom w:val="single" w:sz="4" w:space="0" w:color="000000"/>
              <w:right w:val="single" w:sz="4" w:space="0" w:color="000000"/>
            </w:tcBorders>
            <w:shd w:val="clear" w:color="auto" w:fill="auto"/>
            <w:vAlign w:val="center"/>
            <w:hideMark/>
          </w:tcPr>
          <w:p w14:paraId="1ACDF604"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2F12C2EF"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8733CA"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16DA8EFF"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59AC9278"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4C7BEA86"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48E0E3DB"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769225D7"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5FC2AEC7"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4AB7E3EE"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BB000EC"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A2020F1"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D9CBB22"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0C3CB50"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325B8C3D"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7D1FC145"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46466E59"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170436F5"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17BD1AB1"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4CB5A8EE"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701E87E0"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5E4F9F46" w14:textId="77777777" w:rsidR="00E6585A" w:rsidRPr="00274169" w:rsidRDefault="00E6585A" w:rsidP="00E6585A">
            <w:pPr>
              <w:jc w:val="right"/>
              <w:rPr>
                <w:color w:val="000000"/>
                <w:sz w:val="18"/>
                <w:szCs w:val="18"/>
              </w:rPr>
            </w:pPr>
            <w:r w:rsidRPr="00274169">
              <w:rPr>
                <w:color w:val="000000"/>
                <w:sz w:val="18"/>
                <w:szCs w:val="18"/>
              </w:rPr>
              <w:t>0627</w:t>
            </w:r>
          </w:p>
        </w:tc>
        <w:tc>
          <w:tcPr>
            <w:tcW w:w="1912" w:type="dxa"/>
            <w:tcBorders>
              <w:top w:val="nil"/>
              <w:left w:val="nil"/>
              <w:bottom w:val="single" w:sz="4" w:space="0" w:color="000000"/>
              <w:right w:val="single" w:sz="4" w:space="0" w:color="000000"/>
            </w:tcBorders>
            <w:shd w:val="clear" w:color="auto" w:fill="auto"/>
            <w:vAlign w:val="center"/>
            <w:hideMark/>
          </w:tcPr>
          <w:p w14:paraId="2F9E26DC" w14:textId="77777777" w:rsidR="00E6585A" w:rsidRPr="00274169" w:rsidRDefault="00E6585A" w:rsidP="00E6585A">
            <w:pPr>
              <w:rPr>
                <w:color w:val="000000"/>
                <w:sz w:val="18"/>
                <w:szCs w:val="18"/>
              </w:rPr>
            </w:pPr>
            <w:r w:rsidRPr="00274169">
              <w:rPr>
                <w:color w:val="000000"/>
                <w:sz w:val="18"/>
                <w:szCs w:val="18"/>
              </w:rPr>
              <w:t>Этилбензол (Фенилэтан)</w:t>
            </w:r>
          </w:p>
        </w:tc>
        <w:tc>
          <w:tcPr>
            <w:tcW w:w="1251" w:type="dxa"/>
            <w:tcBorders>
              <w:top w:val="nil"/>
              <w:left w:val="nil"/>
              <w:bottom w:val="single" w:sz="4" w:space="0" w:color="000000"/>
              <w:right w:val="single" w:sz="4" w:space="0" w:color="000000"/>
            </w:tcBorders>
            <w:shd w:val="clear" w:color="auto" w:fill="auto"/>
            <w:vAlign w:val="center"/>
            <w:hideMark/>
          </w:tcPr>
          <w:p w14:paraId="61458503" w14:textId="77777777" w:rsidR="00E6585A" w:rsidRPr="00274169" w:rsidRDefault="00E6585A" w:rsidP="00E6585A">
            <w:pPr>
              <w:jc w:val="right"/>
              <w:rPr>
                <w:color w:val="000000"/>
                <w:sz w:val="18"/>
                <w:szCs w:val="18"/>
              </w:rPr>
            </w:pPr>
            <w:r w:rsidRPr="00274169">
              <w:rPr>
                <w:color w:val="000000"/>
                <w:sz w:val="18"/>
                <w:szCs w:val="18"/>
              </w:rPr>
              <w:t>273,36083</w:t>
            </w:r>
          </w:p>
        </w:tc>
        <w:tc>
          <w:tcPr>
            <w:tcW w:w="981" w:type="dxa"/>
            <w:tcBorders>
              <w:top w:val="nil"/>
              <w:left w:val="nil"/>
              <w:bottom w:val="single" w:sz="4" w:space="0" w:color="000000"/>
              <w:right w:val="single" w:sz="4" w:space="0" w:color="000000"/>
            </w:tcBorders>
            <w:shd w:val="clear" w:color="auto" w:fill="auto"/>
            <w:vAlign w:val="center"/>
            <w:hideMark/>
          </w:tcPr>
          <w:p w14:paraId="430C9BAE" w14:textId="77777777" w:rsidR="00E6585A" w:rsidRPr="00274169" w:rsidRDefault="00E6585A" w:rsidP="00E6585A">
            <w:pPr>
              <w:jc w:val="right"/>
              <w:rPr>
                <w:color w:val="000000"/>
                <w:sz w:val="18"/>
                <w:szCs w:val="18"/>
              </w:rPr>
            </w:pPr>
            <w:r w:rsidRPr="00274169">
              <w:rPr>
                <w:color w:val="000000"/>
                <w:sz w:val="18"/>
                <w:szCs w:val="18"/>
              </w:rPr>
              <w:t>0,0007057</w:t>
            </w:r>
          </w:p>
        </w:tc>
        <w:tc>
          <w:tcPr>
            <w:tcW w:w="1071" w:type="dxa"/>
            <w:tcBorders>
              <w:top w:val="nil"/>
              <w:left w:val="nil"/>
              <w:bottom w:val="single" w:sz="4" w:space="0" w:color="000000"/>
              <w:right w:val="single" w:sz="4" w:space="0" w:color="000000"/>
            </w:tcBorders>
            <w:shd w:val="clear" w:color="auto" w:fill="auto"/>
            <w:vAlign w:val="center"/>
            <w:hideMark/>
          </w:tcPr>
          <w:p w14:paraId="55BD4903" w14:textId="77777777" w:rsidR="00E6585A" w:rsidRPr="00274169" w:rsidRDefault="00E6585A" w:rsidP="00E6585A">
            <w:pPr>
              <w:jc w:val="right"/>
              <w:rPr>
                <w:color w:val="000000"/>
                <w:sz w:val="18"/>
                <w:szCs w:val="18"/>
              </w:rPr>
            </w:pPr>
            <w:r w:rsidRPr="00274169">
              <w:rPr>
                <w:color w:val="000000"/>
                <w:sz w:val="18"/>
                <w:szCs w:val="18"/>
              </w:rPr>
              <w:t>0,00018370</w:t>
            </w:r>
          </w:p>
        </w:tc>
        <w:tc>
          <w:tcPr>
            <w:tcW w:w="1071" w:type="dxa"/>
            <w:tcBorders>
              <w:top w:val="nil"/>
              <w:left w:val="nil"/>
              <w:bottom w:val="single" w:sz="4" w:space="0" w:color="000000"/>
              <w:right w:val="single" w:sz="4" w:space="0" w:color="000000"/>
            </w:tcBorders>
            <w:shd w:val="clear" w:color="auto" w:fill="auto"/>
            <w:vAlign w:val="center"/>
            <w:hideMark/>
          </w:tcPr>
          <w:p w14:paraId="59A6DA05" w14:textId="77777777" w:rsidR="00E6585A" w:rsidRPr="00274169" w:rsidRDefault="00E6585A" w:rsidP="00E6585A">
            <w:pPr>
              <w:jc w:val="right"/>
              <w:rPr>
                <w:color w:val="000000"/>
                <w:sz w:val="18"/>
                <w:szCs w:val="18"/>
              </w:rPr>
            </w:pPr>
            <w:r w:rsidRPr="00274169">
              <w:rPr>
                <w:color w:val="000000"/>
                <w:sz w:val="18"/>
                <w:szCs w:val="18"/>
              </w:rPr>
              <w:t>0,00018370</w:t>
            </w:r>
          </w:p>
        </w:tc>
        <w:tc>
          <w:tcPr>
            <w:tcW w:w="544" w:type="dxa"/>
            <w:tcBorders>
              <w:top w:val="nil"/>
              <w:left w:val="nil"/>
              <w:bottom w:val="single" w:sz="4" w:space="0" w:color="000000"/>
              <w:right w:val="single" w:sz="4" w:space="0" w:color="000000"/>
            </w:tcBorders>
            <w:shd w:val="clear" w:color="auto" w:fill="auto"/>
            <w:vAlign w:val="center"/>
            <w:hideMark/>
          </w:tcPr>
          <w:p w14:paraId="7106DB2A"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68508412"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CD1B38" w14:textId="77777777" w:rsidR="00F13A85" w:rsidRPr="00274169" w:rsidRDefault="00F13A85" w:rsidP="00F13A85">
            <w:pPr>
              <w:jc w:val="right"/>
              <w:rPr>
                <w:color w:val="000000"/>
                <w:sz w:val="18"/>
                <w:szCs w:val="18"/>
              </w:rPr>
            </w:pPr>
            <w:r w:rsidRPr="00274169">
              <w:rPr>
                <w:color w:val="000000"/>
                <w:sz w:val="18"/>
                <w:szCs w:val="18"/>
              </w:rPr>
              <w:t>6015</w:t>
            </w:r>
          </w:p>
        </w:tc>
        <w:tc>
          <w:tcPr>
            <w:tcW w:w="1689" w:type="dxa"/>
            <w:tcBorders>
              <w:top w:val="nil"/>
              <w:left w:val="nil"/>
              <w:bottom w:val="single" w:sz="4" w:space="0" w:color="000000"/>
              <w:right w:val="single" w:sz="4" w:space="0" w:color="000000"/>
            </w:tcBorders>
            <w:shd w:val="clear" w:color="auto" w:fill="auto"/>
            <w:vAlign w:val="center"/>
            <w:hideMark/>
          </w:tcPr>
          <w:p w14:paraId="409A2FBA" w14:textId="77777777" w:rsidR="00F13A85" w:rsidRPr="00274169" w:rsidRDefault="00F13A85" w:rsidP="00F13A85">
            <w:pPr>
              <w:jc w:val="center"/>
              <w:rPr>
                <w:color w:val="000000"/>
                <w:sz w:val="18"/>
                <w:szCs w:val="18"/>
              </w:rPr>
            </w:pPr>
            <w:r w:rsidRPr="00274169">
              <w:rPr>
                <w:color w:val="000000"/>
                <w:sz w:val="18"/>
                <w:szCs w:val="18"/>
              </w:rPr>
              <w:t>Неорганизованный</w:t>
            </w:r>
          </w:p>
        </w:tc>
        <w:tc>
          <w:tcPr>
            <w:tcW w:w="1966" w:type="dxa"/>
            <w:tcBorders>
              <w:top w:val="nil"/>
              <w:left w:val="nil"/>
              <w:bottom w:val="single" w:sz="4" w:space="0" w:color="000000"/>
              <w:right w:val="single" w:sz="4" w:space="0" w:color="000000"/>
            </w:tcBorders>
            <w:shd w:val="clear" w:color="auto" w:fill="auto"/>
            <w:vAlign w:val="center"/>
            <w:hideMark/>
          </w:tcPr>
          <w:p w14:paraId="7625BA20" w14:textId="77777777" w:rsidR="00F13A85" w:rsidRPr="00274169" w:rsidRDefault="00F13A85" w:rsidP="00F13A85">
            <w:pPr>
              <w:rPr>
                <w:color w:val="000000"/>
                <w:sz w:val="18"/>
                <w:szCs w:val="18"/>
              </w:rPr>
            </w:pPr>
            <w:r w:rsidRPr="00274169">
              <w:rPr>
                <w:color w:val="000000"/>
                <w:sz w:val="18"/>
                <w:szCs w:val="18"/>
              </w:rPr>
              <w:t>Неорганизованный</w:t>
            </w:r>
          </w:p>
        </w:tc>
        <w:tc>
          <w:tcPr>
            <w:tcW w:w="454" w:type="dxa"/>
            <w:tcBorders>
              <w:top w:val="nil"/>
              <w:left w:val="nil"/>
              <w:bottom w:val="single" w:sz="4" w:space="0" w:color="000000"/>
              <w:right w:val="single" w:sz="4" w:space="0" w:color="000000"/>
            </w:tcBorders>
            <w:shd w:val="clear" w:color="auto" w:fill="auto"/>
            <w:vAlign w:val="center"/>
            <w:hideMark/>
          </w:tcPr>
          <w:p w14:paraId="20624960" w14:textId="77777777" w:rsidR="00F13A85" w:rsidRPr="00274169" w:rsidRDefault="00F13A85" w:rsidP="00F13A85">
            <w:pPr>
              <w:jc w:val="right"/>
              <w:rPr>
                <w:color w:val="000000"/>
                <w:sz w:val="18"/>
                <w:szCs w:val="18"/>
              </w:rPr>
            </w:pPr>
            <w:r w:rsidRPr="00274169">
              <w:rPr>
                <w:color w:val="000000"/>
                <w:sz w:val="18"/>
                <w:szCs w:val="18"/>
              </w:rPr>
              <w:t>1</w:t>
            </w:r>
          </w:p>
        </w:tc>
        <w:tc>
          <w:tcPr>
            <w:tcW w:w="490" w:type="dxa"/>
            <w:tcBorders>
              <w:top w:val="nil"/>
              <w:left w:val="nil"/>
              <w:bottom w:val="single" w:sz="4" w:space="0" w:color="000000"/>
              <w:right w:val="single" w:sz="4" w:space="0" w:color="000000"/>
            </w:tcBorders>
            <w:shd w:val="clear" w:color="auto" w:fill="auto"/>
            <w:vAlign w:val="center"/>
            <w:hideMark/>
          </w:tcPr>
          <w:p w14:paraId="75A5A324" w14:textId="77777777" w:rsidR="00F13A85" w:rsidRPr="00274169" w:rsidRDefault="00F13A85" w:rsidP="00F13A85">
            <w:pPr>
              <w:jc w:val="right"/>
              <w:rPr>
                <w:color w:val="000000"/>
                <w:sz w:val="18"/>
                <w:szCs w:val="18"/>
              </w:rPr>
            </w:pPr>
            <w:r w:rsidRPr="00274169">
              <w:rPr>
                <w:color w:val="000000"/>
                <w:sz w:val="18"/>
                <w:szCs w:val="18"/>
              </w:rPr>
              <w:t>5,0</w:t>
            </w:r>
          </w:p>
        </w:tc>
        <w:tc>
          <w:tcPr>
            <w:tcW w:w="850" w:type="dxa"/>
            <w:tcBorders>
              <w:top w:val="nil"/>
              <w:left w:val="nil"/>
              <w:bottom w:val="single" w:sz="4" w:space="0" w:color="000000"/>
              <w:right w:val="single" w:sz="4" w:space="0" w:color="000000"/>
            </w:tcBorders>
            <w:shd w:val="clear" w:color="auto" w:fill="auto"/>
            <w:vAlign w:val="center"/>
            <w:hideMark/>
          </w:tcPr>
          <w:p w14:paraId="6E708FEA" w14:textId="77777777" w:rsidR="00F13A85" w:rsidRPr="00274169" w:rsidRDefault="00F13A85" w:rsidP="00F13A85">
            <w:pPr>
              <w:jc w:val="right"/>
              <w:rPr>
                <w:color w:val="000000"/>
                <w:sz w:val="18"/>
                <w:szCs w:val="18"/>
              </w:rPr>
            </w:pPr>
            <w:r w:rsidRPr="00274169">
              <w:rPr>
                <w:color w:val="000000"/>
                <w:sz w:val="18"/>
                <w:szCs w:val="18"/>
              </w:rPr>
              <w:t>0,00</w:t>
            </w:r>
          </w:p>
        </w:tc>
        <w:tc>
          <w:tcPr>
            <w:tcW w:w="710" w:type="dxa"/>
            <w:tcBorders>
              <w:top w:val="nil"/>
              <w:left w:val="nil"/>
              <w:bottom w:val="single" w:sz="4" w:space="0" w:color="000000"/>
              <w:right w:val="single" w:sz="4" w:space="0" w:color="000000"/>
            </w:tcBorders>
            <w:shd w:val="clear" w:color="auto" w:fill="auto"/>
            <w:vAlign w:val="center"/>
            <w:hideMark/>
          </w:tcPr>
          <w:p w14:paraId="6F4DFD50" w14:textId="77777777" w:rsidR="00F13A85" w:rsidRPr="00274169" w:rsidRDefault="00F13A85" w:rsidP="00F13A85">
            <w:pPr>
              <w:jc w:val="right"/>
              <w:rPr>
                <w:color w:val="000000"/>
                <w:sz w:val="18"/>
                <w:szCs w:val="18"/>
              </w:rPr>
            </w:pPr>
            <w:r w:rsidRPr="00274169">
              <w:rPr>
                <w:color w:val="000000"/>
                <w:sz w:val="18"/>
                <w:szCs w:val="18"/>
              </w:rPr>
              <w:t>0,00</w:t>
            </w:r>
          </w:p>
        </w:tc>
        <w:tc>
          <w:tcPr>
            <w:tcW w:w="705" w:type="dxa"/>
            <w:tcBorders>
              <w:top w:val="nil"/>
              <w:left w:val="nil"/>
              <w:bottom w:val="single" w:sz="4" w:space="0" w:color="000000"/>
              <w:right w:val="single" w:sz="4" w:space="0" w:color="000000"/>
            </w:tcBorders>
            <w:shd w:val="clear" w:color="auto" w:fill="auto"/>
            <w:vAlign w:val="center"/>
            <w:hideMark/>
          </w:tcPr>
          <w:p w14:paraId="1DFBE944" w14:textId="77777777" w:rsidR="00F13A85" w:rsidRPr="00274169" w:rsidRDefault="00F13A85" w:rsidP="00F13A85">
            <w:pPr>
              <w:jc w:val="right"/>
              <w:rPr>
                <w:color w:val="000000"/>
                <w:sz w:val="18"/>
                <w:szCs w:val="18"/>
              </w:rPr>
            </w:pPr>
            <w:r w:rsidRPr="00274169">
              <w:rPr>
                <w:color w:val="000000"/>
                <w:sz w:val="18"/>
                <w:szCs w:val="18"/>
              </w:rPr>
              <w:t>0,00</w:t>
            </w:r>
          </w:p>
        </w:tc>
        <w:tc>
          <w:tcPr>
            <w:tcW w:w="621" w:type="dxa"/>
            <w:tcBorders>
              <w:top w:val="nil"/>
              <w:left w:val="nil"/>
              <w:bottom w:val="single" w:sz="4" w:space="0" w:color="000000"/>
              <w:right w:val="single" w:sz="4" w:space="0" w:color="000000"/>
            </w:tcBorders>
            <w:shd w:val="clear" w:color="auto" w:fill="auto"/>
            <w:vAlign w:val="center"/>
            <w:hideMark/>
          </w:tcPr>
          <w:p w14:paraId="64308B46" w14:textId="77777777" w:rsidR="00F13A85" w:rsidRPr="00274169" w:rsidRDefault="00F13A85" w:rsidP="00F13A85">
            <w:pPr>
              <w:jc w:val="right"/>
              <w:rPr>
                <w:color w:val="000000"/>
                <w:sz w:val="18"/>
                <w:szCs w:val="18"/>
              </w:rPr>
            </w:pPr>
            <w:r w:rsidRPr="00274169">
              <w:rPr>
                <w:color w:val="000000"/>
                <w:sz w:val="18"/>
                <w:szCs w:val="18"/>
                <w:lang w:val="en-US"/>
              </w:rPr>
              <w:t>378,8</w:t>
            </w:r>
          </w:p>
        </w:tc>
        <w:tc>
          <w:tcPr>
            <w:tcW w:w="621" w:type="dxa"/>
            <w:tcBorders>
              <w:top w:val="nil"/>
              <w:left w:val="nil"/>
              <w:bottom w:val="single" w:sz="4" w:space="0" w:color="000000"/>
              <w:right w:val="single" w:sz="4" w:space="0" w:color="000000"/>
            </w:tcBorders>
            <w:shd w:val="clear" w:color="auto" w:fill="auto"/>
            <w:vAlign w:val="center"/>
            <w:hideMark/>
          </w:tcPr>
          <w:p w14:paraId="355BF7C3" w14:textId="77777777" w:rsidR="00F13A85" w:rsidRPr="00274169" w:rsidRDefault="00F13A85" w:rsidP="00F13A85">
            <w:pPr>
              <w:jc w:val="right"/>
              <w:rPr>
                <w:color w:val="000000"/>
                <w:sz w:val="18"/>
                <w:szCs w:val="18"/>
              </w:rPr>
            </w:pPr>
            <w:r w:rsidRPr="00274169">
              <w:rPr>
                <w:color w:val="000000"/>
                <w:sz w:val="18"/>
                <w:szCs w:val="18"/>
                <w:lang w:val="en-US"/>
              </w:rPr>
              <w:t>291,5</w:t>
            </w:r>
          </w:p>
        </w:tc>
        <w:tc>
          <w:tcPr>
            <w:tcW w:w="621" w:type="dxa"/>
            <w:tcBorders>
              <w:top w:val="nil"/>
              <w:left w:val="nil"/>
              <w:bottom w:val="single" w:sz="4" w:space="0" w:color="000000"/>
              <w:right w:val="single" w:sz="4" w:space="0" w:color="000000"/>
            </w:tcBorders>
            <w:shd w:val="clear" w:color="auto" w:fill="auto"/>
            <w:vAlign w:val="center"/>
            <w:hideMark/>
          </w:tcPr>
          <w:p w14:paraId="243CCCEE" w14:textId="77777777" w:rsidR="00F13A85" w:rsidRPr="00274169" w:rsidRDefault="00F13A85" w:rsidP="00F13A85">
            <w:pPr>
              <w:jc w:val="right"/>
              <w:rPr>
                <w:color w:val="000000"/>
                <w:sz w:val="18"/>
                <w:szCs w:val="18"/>
              </w:rPr>
            </w:pPr>
            <w:r w:rsidRPr="00274169">
              <w:rPr>
                <w:color w:val="000000"/>
                <w:sz w:val="18"/>
                <w:szCs w:val="18"/>
                <w:lang w:val="en-US"/>
              </w:rPr>
              <w:t>379,9</w:t>
            </w:r>
          </w:p>
        </w:tc>
        <w:tc>
          <w:tcPr>
            <w:tcW w:w="621" w:type="dxa"/>
            <w:tcBorders>
              <w:top w:val="nil"/>
              <w:left w:val="nil"/>
              <w:bottom w:val="single" w:sz="4" w:space="0" w:color="000000"/>
              <w:right w:val="single" w:sz="4" w:space="0" w:color="000000"/>
            </w:tcBorders>
            <w:shd w:val="clear" w:color="auto" w:fill="auto"/>
            <w:vAlign w:val="center"/>
            <w:hideMark/>
          </w:tcPr>
          <w:p w14:paraId="4B8E9F2D" w14:textId="77777777" w:rsidR="00F13A85" w:rsidRPr="00274169" w:rsidRDefault="00F13A85" w:rsidP="00F13A85">
            <w:pPr>
              <w:jc w:val="right"/>
              <w:rPr>
                <w:color w:val="000000"/>
                <w:sz w:val="18"/>
                <w:szCs w:val="18"/>
              </w:rPr>
            </w:pPr>
            <w:r w:rsidRPr="00274169">
              <w:rPr>
                <w:color w:val="000000"/>
                <w:sz w:val="18"/>
                <w:szCs w:val="18"/>
                <w:lang w:val="en-US"/>
              </w:rPr>
              <w:t>278,1</w:t>
            </w:r>
          </w:p>
        </w:tc>
        <w:tc>
          <w:tcPr>
            <w:tcW w:w="487" w:type="dxa"/>
            <w:tcBorders>
              <w:top w:val="nil"/>
              <w:left w:val="nil"/>
              <w:bottom w:val="single" w:sz="4" w:space="0" w:color="000000"/>
              <w:right w:val="single" w:sz="4" w:space="0" w:color="000000"/>
            </w:tcBorders>
            <w:shd w:val="clear" w:color="auto" w:fill="auto"/>
            <w:vAlign w:val="center"/>
            <w:hideMark/>
          </w:tcPr>
          <w:p w14:paraId="397D5D96" w14:textId="77777777" w:rsidR="00F13A85" w:rsidRPr="00274169" w:rsidRDefault="00F13A85" w:rsidP="00F13A85">
            <w:pPr>
              <w:jc w:val="right"/>
              <w:rPr>
                <w:color w:val="000000"/>
                <w:sz w:val="18"/>
                <w:szCs w:val="18"/>
              </w:rPr>
            </w:pPr>
            <w:r w:rsidRPr="00274169">
              <w:rPr>
                <w:color w:val="000000"/>
                <w:sz w:val="18"/>
                <w:szCs w:val="18"/>
              </w:rPr>
              <w:t>0</w:t>
            </w:r>
          </w:p>
        </w:tc>
        <w:tc>
          <w:tcPr>
            <w:tcW w:w="435" w:type="dxa"/>
            <w:tcBorders>
              <w:top w:val="nil"/>
              <w:left w:val="nil"/>
              <w:bottom w:val="single" w:sz="4" w:space="0" w:color="000000"/>
              <w:right w:val="single" w:sz="4" w:space="0" w:color="000000"/>
            </w:tcBorders>
            <w:shd w:val="clear" w:color="auto" w:fill="auto"/>
            <w:vAlign w:val="center"/>
            <w:hideMark/>
          </w:tcPr>
          <w:p w14:paraId="197C0DF9" w14:textId="77777777" w:rsidR="00F13A85" w:rsidRPr="00274169" w:rsidRDefault="00F13A85" w:rsidP="00F13A85">
            <w:pPr>
              <w:jc w:val="right"/>
              <w:rPr>
                <w:color w:val="000000"/>
                <w:sz w:val="18"/>
                <w:szCs w:val="18"/>
              </w:rPr>
            </w:pPr>
            <w:r w:rsidRPr="00274169">
              <w:rPr>
                <w:color w:val="000000"/>
                <w:sz w:val="18"/>
                <w:szCs w:val="18"/>
              </w:rPr>
              <w:t>1</w:t>
            </w:r>
          </w:p>
        </w:tc>
        <w:tc>
          <w:tcPr>
            <w:tcW w:w="558" w:type="dxa"/>
            <w:tcBorders>
              <w:top w:val="nil"/>
              <w:left w:val="nil"/>
              <w:bottom w:val="single" w:sz="4" w:space="0" w:color="000000"/>
              <w:right w:val="single" w:sz="4" w:space="0" w:color="000000"/>
            </w:tcBorders>
            <w:shd w:val="clear" w:color="auto" w:fill="auto"/>
            <w:vAlign w:val="center"/>
            <w:hideMark/>
          </w:tcPr>
          <w:p w14:paraId="4730D210" w14:textId="77777777" w:rsidR="00F13A85" w:rsidRPr="00274169" w:rsidRDefault="00F13A85" w:rsidP="00F13A85">
            <w:pPr>
              <w:jc w:val="right"/>
              <w:rPr>
                <w:color w:val="000000"/>
                <w:sz w:val="18"/>
                <w:szCs w:val="18"/>
              </w:rPr>
            </w:pPr>
            <w:r w:rsidRPr="00274169">
              <w:rPr>
                <w:color w:val="000000"/>
                <w:sz w:val="18"/>
                <w:szCs w:val="18"/>
              </w:rPr>
              <w:t>0,00</w:t>
            </w:r>
          </w:p>
        </w:tc>
        <w:tc>
          <w:tcPr>
            <w:tcW w:w="558" w:type="dxa"/>
            <w:tcBorders>
              <w:top w:val="nil"/>
              <w:left w:val="nil"/>
              <w:bottom w:val="single" w:sz="4" w:space="0" w:color="000000"/>
              <w:right w:val="single" w:sz="4" w:space="0" w:color="000000"/>
            </w:tcBorders>
            <w:shd w:val="clear" w:color="auto" w:fill="auto"/>
            <w:vAlign w:val="center"/>
            <w:hideMark/>
          </w:tcPr>
          <w:p w14:paraId="36F78A07" w14:textId="77777777" w:rsidR="00F13A85" w:rsidRPr="00274169" w:rsidRDefault="00F13A85" w:rsidP="00F13A85">
            <w:pPr>
              <w:jc w:val="right"/>
              <w:rPr>
                <w:color w:val="000000"/>
                <w:sz w:val="18"/>
                <w:szCs w:val="18"/>
              </w:rPr>
            </w:pPr>
            <w:r w:rsidRPr="00274169">
              <w:rPr>
                <w:color w:val="000000"/>
                <w:sz w:val="18"/>
                <w:szCs w:val="18"/>
              </w:rPr>
              <w:t>0,00</w:t>
            </w:r>
          </w:p>
        </w:tc>
        <w:tc>
          <w:tcPr>
            <w:tcW w:w="891" w:type="dxa"/>
            <w:tcBorders>
              <w:top w:val="nil"/>
              <w:left w:val="nil"/>
              <w:bottom w:val="single" w:sz="4" w:space="0" w:color="000000"/>
              <w:right w:val="single" w:sz="4" w:space="0" w:color="000000"/>
            </w:tcBorders>
            <w:shd w:val="clear" w:color="auto" w:fill="auto"/>
            <w:vAlign w:val="center"/>
            <w:hideMark/>
          </w:tcPr>
          <w:p w14:paraId="5176FCB1" w14:textId="77777777" w:rsidR="00F13A85" w:rsidRPr="00274169" w:rsidRDefault="00F13A85" w:rsidP="00F13A85">
            <w:pPr>
              <w:jc w:val="right"/>
              <w:rPr>
                <w:color w:val="000000"/>
                <w:sz w:val="18"/>
                <w:szCs w:val="18"/>
              </w:rPr>
            </w:pPr>
            <w:r w:rsidRPr="00274169">
              <w:rPr>
                <w:color w:val="000000"/>
                <w:sz w:val="18"/>
                <w:szCs w:val="18"/>
              </w:rPr>
              <w:t>0,000000</w:t>
            </w:r>
          </w:p>
        </w:tc>
        <w:tc>
          <w:tcPr>
            <w:tcW w:w="628" w:type="dxa"/>
            <w:tcBorders>
              <w:top w:val="nil"/>
              <w:left w:val="nil"/>
              <w:bottom w:val="single" w:sz="4" w:space="0" w:color="000000"/>
              <w:right w:val="single" w:sz="4" w:space="0" w:color="000000"/>
            </w:tcBorders>
            <w:shd w:val="clear" w:color="auto" w:fill="auto"/>
            <w:vAlign w:val="center"/>
            <w:hideMark/>
          </w:tcPr>
          <w:p w14:paraId="5CC8FD72" w14:textId="77777777" w:rsidR="00F13A85" w:rsidRPr="00274169" w:rsidRDefault="00F13A85" w:rsidP="00F13A85">
            <w:pPr>
              <w:jc w:val="right"/>
              <w:rPr>
                <w:color w:val="000000"/>
                <w:sz w:val="18"/>
                <w:szCs w:val="18"/>
              </w:rPr>
            </w:pPr>
            <w:r w:rsidRPr="00274169">
              <w:rPr>
                <w:color w:val="000000"/>
                <w:sz w:val="18"/>
                <w:szCs w:val="18"/>
              </w:rPr>
              <w:t>0,0</w:t>
            </w:r>
          </w:p>
        </w:tc>
        <w:tc>
          <w:tcPr>
            <w:tcW w:w="981" w:type="dxa"/>
            <w:tcBorders>
              <w:top w:val="nil"/>
              <w:left w:val="nil"/>
              <w:bottom w:val="single" w:sz="4" w:space="0" w:color="000000"/>
              <w:right w:val="single" w:sz="4" w:space="0" w:color="000000"/>
            </w:tcBorders>
            <w:shd w:val="clear" w:color="auto" w:fill="auto"/>
            <w:vAlign w:val="center"/>
            <w:hideMark/>
          </w:tcPr>
          <w:p w14:paraId="25AFF4E1" w14:textId="77777777" w:rsidR="00F13A85" w:rsidRPr="00274169" w:rsidRDefault="00F13A85" w:rsidP="00F13A85">
            <w:pPr>
              <w:jc w:val="right"/>
              <w:rPr>
                <w:color w:val="000000"/>
                <w:sz w:val="18"/>
                <w:szCs w:val="18"/>
              </w:rPr>
            </w:pPr>
            <w:r w:rsidRPr="00274169">
              <w:rPr>
                <w:color w:val="000000"/>
                <w:sz w:val="18"/>
                <w:szCs w:val="18"/>
              </w:rPr>
              <w:t>1,2900000</w:t>
            </w:r>
          </w:p>
        </w:tc>
        <w:tc>
          <w:tcPr>
            <w:tcW w:w="576" w:type="dxa"/>
            <w:tcBorders>
              <w:top w:val="nil"/>
              <w:left w:val="nil"/>
              <w:bottom w:val="single" w:sz="4" w:space="0" w:color="000000"/>
              <w:right w:val="single" w:sz="4" w:space="0" w:color="000000"/>
            </w:tcBorders>
            <w:shd w:val="clear" w:color="auto" w:fill="auto"/>
            <w:vAlign w:val="center"/>
            <w:hideMark/>
          </w:tcPr>
          <w:p w14:paraId="6A5215E1" w14:textId="77777777" w:rsidR="00F13A85" w:rsidRPr="00274169" w:rsidRDefault="00F13A85" w:rsidP="00F13A85">
            <w:pPr>
              <w:jc w:val="right"/>
              <w:rPr>
                <w:color w:val="000000"/>
                <w:sz w:val="18"/>
                <w:szCs w:val="18"/>
              </w:rPr>
            </w:pPr>
            <w:r w:rsidRPr="00274169">
              <w:rPr>
                <w:color w:val="000000"/>
                <w:sz w:val="18"/>
                <w:szCs w:val="18"/>
              </w:rPr>
              <w:t>0301</w:t>
            </w:r>
          </w:p>
        </w:tc>
        <w:tc>
          <w:tcPr>
            <w:tcW w:w="1912" w:type="dxa"/>
            <w:tcBorders>
              <w:top w:val="nil"/>
              <w:left w:val="nil"/>
              <w:bottom w:val="single" w:sz="4" w:space="0" w:color="000000"/>
              <w:right w:val="single" w:sz="4" w:space="0" w:color="000000"/>
            </w:tcBorders>
            <w:shd w:val="clear" w:color="auto" w:fill="auto"/>
            <w:vAlign w:val="center"/>
            <w:hideMark/>
          </w:tcPr>
          <w:p w14:paraId="6A1E5724" w14:textId="77777777" w:rsidR="00F13A85" w:rsidRPr="00274169" w:rsidRDefault="00F13A85" w:rsidP="00F13A85">
            <w:pPr>
              <w:rPr>
                <w:color w:val="000000"/>
                <w:sz w:val="18"/>
                <w:szCs w:val="18"/>
              </w:rPr>
            </w:pPr>
            <w:r w:rsidRPr="00274169">
              <w:rPr>
                <w:color w:val="000000"/>
                <w:sz w:val="18"/>
                <w:szCs w:val="18"/>
              </w:rPr>
              <w:t>Азота диоксид (Двуокись азота; пероксид азота)</w:t>
            </w:r>
          </w:p>
        </w:tc>
        <w:tc>
          <w:tcPr>
            <w:tcW w:w="1251" w:type="dxa"/>
            <w:tcBorders>
              <w:top w:val="nil"/>
              <w:left w:val="nil"/>
              <w:bottom w:val="single" w:sz="4" w:space="0" w:color="000000"/>
              <w:right w:val="single" w:sz="4" w:space="0" w:color="000000"/>
            </w:tcBorders>
            <w:shd w:val="clear" w:color="auto" w:fill="auto"/>
            <w:vAlign w:val="center"/>
            <w:hideMark/>
          </w:tcPr>
          <w:p w14:paraId="2901EA54" w14:textId="77777777" w:rsidR="00F13A85" w:rsidRPr="00274169" w:rsidRDefault="00F13A85" w:rsidP="00F13A85">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498761B8" w14:textId="77777777" w:rsidR="00F13A85" w:rsidRPr="00274169" w:rsidRDefault="00F13A85" w:rsidP="00F13A85">
            <w:pPr>
              <w:jc w:val="right"/>
              <w:rPr>
                <w:color w:val="000000"/>
                <w:sz w:val="18"/>
                <w:szCs w:val="18"/>
              </w:rPr>
            </w:pPr>
            <w:r w:rsidRPr="00274169">
              <w:rPr>
                <w:color w:val="000000"/>
                <w:sz w:val="18"/>
                <w:szCs w:val="18"/>
              </w:rPr>
              <w:t>0,0000122</w:t>
            </w:r>
          </w:p>
        </w:tc>
        <w:tc>
          <w:tcPr>
            <w:tcW w:w="1071" w:type="dxa"/>
            <w:tcBorders>
              <w:top w:val="nil"/>
              <w:left w:val="nil"/>
              <w:bottom w:val="single" w:sz="4" w:space="0" w:color="000000"/>
              <w:right w:val="single" w:sz="4" w:space="0" w:color="000000"/>
            </w:tcBorders>
            <w:shd w:val="clear" w:color="auto" w:fill="auto"/>
            <w:vAlign w:val="center"/>
            <w:hideMark/>
          </w:tcPr>
          <w:p w14:paraId="69BCBB70" w14:textId="77777777" w:rsidR="00F13A85" w:rsidRPr="00274169" w:rsidRDefault="00F13A85" w:rsidP="00F13A85">
            <w:pPr>
              <w:jc w:val="right"/>
              <w:rPr>
                <w:color w:val="000000"/>
                <w:sz w:val="18"/>
                <w:szCs w:val="18"/>
              </w:rPr>
            </w:pPr>
            <w:r w:rsidRPr="00274169">
              <w:rPr>
                <w:color w:val="000000"/>
                <w:sz w:val="18"/>
                <w:szCs w:val="18"/>
              </w:rPr>
              <w:t>0,00002120</w:t>
            </w:r>
          </w:p>
        </w:tc>
        <w:tc>
          <w:tcPr>
            <w:tcW w:w="1071" w:type="dxa"/>
            <w:tcBorders>
              <w:top w:val="nil"/>
              <w:left w:val="nil"/>
              <w:bottom w:val="single" w:sz="4" w:space="0" w:color="000000"/>
              <w:right w:val="single" w:sz="4" w:space="0" w:color="000000"/>
            </w:tcBorders>
            <w:shd w:val="clear" w:color="auto" w:fill="auto"/>
            <w:vAlign w:val="center"/>
            <w:hideMark/>
          </w:tcPr>
          <w:p w14:paraId="086FB199" w14:textId="77777777" w:rsidR="00F13A85" w:rsidRPr="00274169" w:rsidRDefault="00F13A85" w:rsidP="00F13A85">
            <w:pPr>
              <w:jc w:val="right"/>
              <w:rPr>
                <w:color w:val="000000"/>
                <w:sz w:val="18"/>
                <w:szCs w:val="18"/>
              </w:rPr>
            </w:pPr>
            <w:r w:rsidRPr="00274169">
              <w:rPr>
                <w:color w:val="000000"/>
                <w:sz w:val="18"/>
                <w:szCs w:val="18"/>
              </w:rPr>
              <w:t>0,00002120</w:t>
            </w:r>
          </w:p>
        </w:tc>
        <w:tc>
          <w:tcPr>
            <w:tcW w:w="544" w:type="dxa"/>
            <w:tcBorders>
              <w:top w:val="nil"/>
              <w:left w:val="nil"/>
              <w:bottom w:val="single" w:sz="4" w:space="0" w:color="000000"/>
              <w:right w:val="single" w:sz="4" w:space="0" w:color="000000"/>
            </w:tcBorders>
            <w:shd w:val="clear" w:color="auto" w:fill="auto"/>
            <w:vAlign w:val="center"/>
            <w:hideMark/>
          </w:tcPr>
          <w:p w14:paraId="3FFD025D" w14:textId="77777777" w:rsidR="00F13A85" w:rsidRPr="00274169" w:rsidRDefault="00F13A85" w:rsidP="00F13A85">
            <w:pPr>
              <w:rPr>
                <w:color w:val="000000"/>
                <w:sz w:val="18"/>
                <w:szCs w:val="18"/>
              </w:rPr>
            </w:pPr>
            <w:r w:rsidRPr="00274169">
              <w:rPr>
                <w:color w:val="000000"/>
                <w:sz w:val="18"/>
                <w:szCs w:val="18"/>
              </w:rPr>
              <w:t> </w:t>
            </w:r>
          </w:p>
        </w:tc>
      </w:tr>
      <w:tr w:rsidR="00F13A85" w:rsidRPr="00274169" w14:paraId="14C0BC98"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E7A205"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183F80D8"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573EAF04"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1ACD1069"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47FB4B75"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0E8AB401"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7A283E6F"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74F031BD"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DB124F5"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FE3AA3D"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C06BAD4"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93A3A98"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29E6C27F"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14C03D7C"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2E036C21"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5457FCA9"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4E84D4F5"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58EA949E"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3A545487"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503BA4CC" w14:textId="77777777" w:rsidR="00E6585A" w:rsidRPr="00274169" w:rsidRDefault="00E6585A" w:rsidP="00E6585A">
            <w:pPr>
              <w:jc w:val="right"/>
              <w:rPr>
                <w:color w:val="000000"/>
                <w:sz w:val="18"/>
                <w:szCs w:val="18"/>
              </w:rPr>
            </w:pPr>
            <w:r w:rsidRPr="00274169">
              <w:rPr>
                <w:color w:val="000000"/>
                <w:sz w:val="18"/>
                <w:szCs w:val="18"/>
              </w:rPr>
              <w:t>0304</w:t>
            </w:r>
          </w:p>
        </w:tc>
        <w:tc>
          <w:tcPr>
            <w:tcW w:w="1912" w:type="dxa"/>
            <w:tcBorders>
              <w:top w:val="nil"/>
              <w:left w:val="nil"/>
              <w:bottom w:val="single" w:sz="4" w:space="0" w:color="000000"/>
              <w:right w:val="single" w:sz="4" w:space="0" w:color="000000"/>
            </w:tcBorders>
            <w:shd w:val="clear" w:color="auto" w:fill="auto"/>
            <w:vAlign w:val="center"/>
            <w:hideMark/>
          </w:tcPr>
          <w:p w14:paraId="1B2DF337" w14:textId="77777777" w:rsidR="00E6585A" w:rsidRPr="00274169" w:rsidRDefault="00E6585A" w:rsidP="00E6585A">
            <w:pPr>
              <w:rPr>
                <w:color w:val="000000"/>
                <w:sz w:val="18"/>
                <w:szCs w:val="18"/>
              </w:rPr>
            </w:pPr>
            <w:r w:rsidRPr="00274169">
              <w:rPr>
                <w:color w:val="000000"/>
                <w:sz w:val="18"/>
                <w:szCs w:val="18"/>
              </w:rPr>
              <w:t>Азот (II) оксид (Азот монооксид)</w:t>
            </w:r>
          </w:p>
        </w:tc>
        <w:tc>
          <w:tcPr>
            <w:tcW w:w="1251" w:type="dxa"/>
            <w:tcBorders>
              <w:top w:val="nil"/>
              <w:left w:val="nil"/>
              <w:bottom w:val="single" w:sz="4" w:space="0" w:color="000000"/>
              <w:right w:val="single" w:sz="4" w:space="0" w:color="000000"/>
            </w:tcBorders>
            <w:shd w:val="clear" w:color="auto" w:fill="auto"/>
            <w:vAlign w:val="center"/>
            <w:hideMark/>
          </w:tcPr>
          <w:p w14:paraId="4CD834EF"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1D739842" w14:textId="77777777" w:rsidR="00E6585A" w:rsidRPr="00274169" w:rsidRDefault="00E6585A" w:rsidP="00E6585A">
            <w:pPr>
              <w:jc w:val="right"/>
              <w:rPr>
                <w:color w:val="000000"/>
                <w:sz w:val="18"/>
                <w:szCs w:val="18"/>
              </w:rPr>
            </w:pPr>
            <w:r w:rsidRPr="00274169">
              <w:rPr>
                <w:color w:val="000000"/>
                <w:sz w:val="18"/>
                <w:szCs w:val="18"/>
              </w:rPr>
              <w:t>0,0000020</w:t>
            </w:r>
          </w:p>
        </w:tc>
        <w:tc>
          <w:tcPr>
            <w:tcW w:w="1071" w:type="dxa"/>
            <w:tcBorders>
              <w:top w:val="nil"/>
              <w:left w:val="nil"/>
              <w:bottom w:val="single" w:sz="4" w:space="0" w:color="000000"/>
              <w:right w:val="single" w:sz="4" w:space="0" w:color="000000"/>
            </w:tcBorders>
            <w:shd w:val="clear" w:color="auto" w:fill="auto"/>
            <w:vAlign w:val="center"/>
            <w:hideMark/>
          </w:tcPr>
          <w:p w14:paraId="76A4D0DF" w14:textId="77777777" w:rsidR="00E6585A" w:rsidRPr="00274169" w:rsidRDefault="00E6585A" w:rsidP="00E6585A">
            <w:pPr>
              <w:jc w:val="right"/>
              <w:rPr>
                <w:color w:val="000000"/>
                <w:sz w:val="18"/>
                <w:szCs w:val="18"/>
              </w:rPr>
            </w:pPr>
            <w:r w:rsidRPr="00274169">
              <w:rPr>
                <w:color w:val="000000"/>
                <w:sz w:val="18"/>
                <w:szCs w:val="18"/>
              </w:rPr>
              <w:t>0,00000340</w:t>
            </w:r>
          </w:p>
        </w:tc>
        <w:tc>
          <w:tcPr>
            <w:tcW w:w="1071" w:type="dxa"/>
            <w:tcBorders>
              <w:top w:val="nil"/>
              <w:left w:val="nil"/>
              <w:bottom w:val="single" w:sz="4" w:space="0" w:color="000000"/>
              <w:right w:val="single" w:sz="4" w:space="0" w:color="000000"/>
            </w:tcBorders>
            <w:shd w:val="clear" w:color="auto" w:fill="auto"/>
            <w:vAlign w:val="center"/>
            <w:hideMark/>
          </w:tcPr>
          <w:p w14:paraId="2BEE045B" w14:textId="77777777" w:rsidR="00E6585A" w:rsidRPr="00274169" w:rsidRDefault="00E6585A" w:rsidP="00E6585A">
            <w:pPr>
              <w:jc w:val="right"/>
              <w:rPr>
                <w:color w:val="000000"/>
                <w:sz w:val="18"/>
                <w:szCs w:val="18"/>
              </w:rPr>
            </w:pPr>
            <w:r w:rsidRPr="00274169">
              <w:rPr>
                <w:color w:val="000000"/>
                <w:sz w:val="18"/>
                <w:szCs w:val="18"/>
              </w:rPr>
              <w:t>0,00000340</w:t>
            </w:r>
          </w:p>
        </w:tc>
        <w:tc>
          <w:tcPr>
            <w:tcW w:w="544" w:type="dxa"/>
            <w:tcBorders>
              <w:top w:val="nil"/>
              <w:left w:val="nil"/>
              <w:bottom w:val="single" w:sz="4" w:space="0" w:color="000000"/>
              <w:right w:val="single" w:sz="4" w:space="0" w:color="000000"/>
            </w:tcBorders>
            <w:shd w:val="clear" w:color="auto" w:fill="auto"/>
            <w:vAlign w:val="center"/>
            <w:hideMark/>
          </w:tcPr>
          <w:p w14:paraId="6529EEF3"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453A84A0"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0FBE4E"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14047AD3"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0AE8A4E2"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1A0A165F"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1008EAB2"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41205A46"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1133FE55"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12B0C09F"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1DA6104"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1C89458"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6EFCF29"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8EB0D8C"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3C73696F"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32A09C4B"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5698C256"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3D6435F5"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4876D43E"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11B91901"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050103F9"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13021B4F" w14:textId="77777777" w:rsidR="00E6585A" w:rsidRPr="00274169" w:rsidRDefault="00E6585A" w:rsidP="00E6585A">
            <w:pPr>
              <w:jc w:val="right"/>
              <w:rPr>
                <w:color w:val="000000"/>
                <w:sz w:val="18"/>
                <w:szCs w:val="18"/>
              </w:rPr>
            </w:pPr>
            <w:r w:rsidRPr="00274169">
              <w:rPr>
                <w:color w:val="000000"/>
                <w:sz w:val="18"/>
                <w:szCs w:val="18"/>
              </w:rPr>
              <w:t>0328</w:t>
            </w:r>
          </w:p>
        </w:tc>
        <w:tc>
          <w:tcPr>
            <w:tcW w:w="1912" w:type="dxa"/>
            <w:tcBorders>
              <w:top w:val="nil"/>
              <w:left w:val="nil"/>
              <w:bottom w:val="single" w:sz="4" w:space="0" w:color="000000"/>
              <w:right w:val="single" w:sz="4" w:space="0" w:color="000000"/>
            </w:tcBorders>
            <w:shd w:val="clear" w:color="auto" w:fill="auto"/>
            <w:vAlign w:val="center"/>
            <w:hideMark/>
          </w:tcPr>
          <w:p w14:paraId="52DE73D9" w14:textId="77777777" w:rsidR="00E6585A" w:rsidRPr="00274169" w:rsidRDefault="00E6585A" w:rsidP="00E6585A">
            <w:pPr>
              <w:rPr>
                <w:color w:val="000000"/>
                <w:sz w:val="18"/>
                <w:szCs w:val="18"/>
              </w:rPr>
            </w:pPr>
            <w:r w:rsidRPr="00274169">
              <w:rPr>
                <w:color w:val="000000"/>
                <w:sz w:val="18"/>
                <w:szCs w:val="18"/>
              </w:rPr>
              <w:t>Углерод (Пигмент черный)</w:t>
            </w:r>
          </w:p>
        </w:tc>
        <w:tc>
          <w:tcPr>
            <w:tcW w:w="1251" w:type="dxa"/>
            <w:tcBorders>
              <w:top w:val="nil"/>
              <w:left w:val="nil"/>
              <w:bottom w:val="single" w:sz="4" w:space="0" w:color="000000"/>
              <w:right w:val="single" w:sz="4" w:space="0" w:color="000000"/>
            </w:tcBorders>
            <w:shd w:val="clear" w:color="auto" w:fill="auto"/>
            <w:vAlign w:val="center"/>
            <w:hideMark/>
          </w:tcPr>
          <w:p w14:paraId="3B0F36FB"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51BD0B48" w14:textId="77777777" w:rsidR="00E6585A" w:rsidRPr="00274169" w:rsidRDefault="00E6585A" w:rsidP="00E6585A">
            <w:pPr>
              <w:jc w:val="right"/>
              <w:rPr>
                <w:color w:val="000000"/>
                <w:sz w:val="18"/>
                <w:szCs w:val="18"/>
              </w:rPr>
            </w:pPr>
            <w:r w:rsidRPr="00274169">
              <w:rPr>
                <w:color w:val="000000"/>
                <w:sz w:val="18"/>
                <w:szCs w:val="18"/>
              </w:rPr>
              <w:t>0,0000008</w:t>
            </w:r>
          </w:p>
        </w:tc>
        <w:tc>
          <w:tcPr>
            <w:tcW w:w="1071" w:type="dxa"/>
            <w:tcBorders>
              <w:top w:val="nil"/>
              <w:left w:val="nil"/>
              <w:bottom w:val="single" w:sz="4" w:space="0" w:color="000000"/>
              <w:right w:val="single" w:sz="4" w:space="0" w:color="000000"/>
            </w:tcBorders>
            <w:shd w:val="clear" w:color="auto" w:fill="auto"/>
            <w:vAlign w:val="center"/>
            <w:hideMark/>
          </w:tcPr>
          <w:p w14:paraId="5C66A9AA" w14:textId="77777777" w:rsidR="00E6585A" w:rsidRPr="00274169" w:rsidRDefault="00E6585A" w:rsidP="00E6585A">
            <w:pPr>
              <w:jc w:val="right"/>
              <w:rPr>
                <w:color w:val="000000"/>
                <w:sz w:val="18"/>
                <w:szCs w:val="18"/>
              </w:rPr>
            </w:pPr>
            <w:r w:rsidRPr="00274169">
              <w:rPr>
                <w:color w:val="000000"/>
                <w:sz w:val="18"/>
                <w:szCs w:val="18"/>
              </w:rPr>
              <w:t>0,00000080</w:t>
            </w:r>
          </w:p>
        </w:tc>
        <w:tc>
          <w:tcPr>
            <w:tcW w:w="1071" w:type="dxa"/>
            <w:tcBorders>
              <w:top w:val="nil"/>
              <w:left w:val="nil"/>
              <w:bottom w:val="single" w:sz="4" w:space="0" w:color="000000"/>
              <w:right w:val="single" w:sz="4" w:space="0" w:color="000000"/>
            </w:tcBorders>
            <w:shd w:val="clear" w:color="auto" w:fill="auto"/>
            <w:vAlign w:val="center"/>
            <w:hideMark/>
          </w:tcPr>
          <w:p w14:paraId="6987B6CC" w14:textId="77777777" w:rsidR="00E6585A" w:rsidRPr="00274169" w:rsidRDefault="00E6585A" w:rsidP="00E6585A">
            <w:pPr>
              <w:jc w:val="right"/>
              <w:rPr>
                <w:color w:val="000000"/>
                <w:sz w:val="18"/>
                <w:szCs w:val="18"/>
              </w:rPr>
            </w:pPr>
            <w:r w:rsidRPr="00274169">
              <w:rPr>
                <w:color w:val="000000"/>
                <w:sz w:val="18"/>
                <w:szCs w:val="18"/>
              </w:rPr>
              <w:t>0,00000080</w:t>
            </w:r>
          </w:p>
        </w:tc>
        <w:tc>
          <w:tcPr>
            <w:tcW w:w="544" w:type="dxa"/>
            <w:tcBorders>
              <w:top w:val="nil"/>
              <w:left w:val="nil"/>
              <w:bottom w:val="single" w:sz="4" w:space="0" w:color="000000"/>
              <w:right w:val="single" w:sz="4" w:space="0" w:color="000000"/>
            </w:tcBorders>
            <w:shd w:val="clear" w:color="auto" w:fill="auto"/>
            <w:vAlign w:val="center"/>
            <w:hideMark/>
          </w:tcPr>
          <w:p w14:paraId="167C9A5C"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316125CB"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FED9B8"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7BF361C0"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42F9F0F8"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099E3B6E"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165A9C91"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2D352398"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6AA34B8B"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1595FEB9"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659AFE9"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9BE5A08"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690BD53"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9BBD983"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369477EB"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78C939A0"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5AB4A55C"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5F38AC89"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1C3FF61D"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5CD1710D"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69EAFA9A"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769CE1F3" w14:textId="77777777" w:rsidR="00E6585A" w:rsidRPr="00274169" w:rsidRDefault="00E6585A" w:rsidP="00E6585A">
            <w:pPr>
              <w:jc w:val="right"/>
              <w:rPr>
                <w:color w:val="000000"/>
                <w:sz w:val="18"/>
                <w:szCs w:val="18"/>
              </w:rPr>
            </w:pPr>
            <w:r w:rsidRPr="00274169">
              <w:rPr>
                <w:color w:val="000000"/>
                <w:sz w:val="18"/>
                <w:szCs w:val="18"/>
              </w:rPr>
              <w:t>0330</w:t>
            </w:r>
          </w:p>
        </w:tc>
        <w:tc>
          <w:tcPr>
            <w:tcW w:w="1912" w:type="dxa"/>
            <w:tcBorders>
              <w:top w:val="nil"/>
              <w:left w:val="nil"/>
              <w:bottom w:val="single" w:sz="4" w:space="0" w:color="000000"/>
              <w:right w:val="single" w:sz="4" w:space="0" w:color="000000"/>
            </w:tcBorders>
            <w:shd w:val="clear" w:color="auto" w:fill="auto"/>
            <w:vAlign w:val="center"/>
            <w:hideMark/>
          </w:tcPr>
          <w:p w14:paraId="7B9518B7" w14:textId="77777777" w:rsidR="00E6585A" w:rsidRPr="00274169" w:rsidRDefault="00E6585A" w:rsidP="00E6585A">
            <w:pPr>
              <w:rPr>
                <w:color w:val="000000"/>
                <w:sz w:val="18"/>
                <w:szCs w:val="18"/>
              </w:rPr>
            </w:pPr>
            <w:r w:rsidRPr="00274169">
              <w:rPr>
                <w:color w:val="000000"/>
                <w:sz w:val="18"/>
                <w:szCs w:val="18"/>
              </w:rPr>
              <w:t>Сера диоксид</w:t>
            </w:r>
          </w:p>
        </w:tc>
        <w:tc>
          <w:tcPr>
            <w:tcW w:w="1251" w:type="dxa"/>
            <w:tcBorders>
              <w:top w:val="nil"/>
              <w:left w:val="nil"/>
              <w:bottom w:val="single" w:sz="4" w:space="0" w:color="000000"/>
              <w:right w:val="single" w:sz="4" w:space="0" w:color="000000"/>
            </w:tcBorders>
            <w:shd w:val="clear" w:color="auto" w:fill="auto"/>
            <w:vAlign w:val="center"/>
            <w:hideMark/>
          </w:tcPr>
          <w:p w14:paraId="21E224FC"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7BB19ECD" w14:textId="77777777" w:rsidR="00E6585A" w:rsidRPr="00274169" w:rsidRDefault="00E6585A" w:rsidP="00E6585A">
            <w:pPr>
              <w:jc w:val="right"/>
              <w:rPr>
                <w:color w:val="000000"/>
                <w:sz w:val="18"/>
                <w:szCs w:val="18"/>
              </w:rPr>
            </w:pPr>
            <w:r w:rsidRPr="00274169">
              <w:rPr>
                <w:color w:val="000000"/>
                <w:sz w:val="18"/>
                <w:szCs w:val="18"/>
              </w:rPr>
              <w:t>0,0000030</w:t>
            </w:r>
          </w:p>
        </w:tc>
        <w:tc>
          <w:tcPr>
            <w:tcW w:w="1071" w:type="dxa"/>
            <w:tcBorders>
              <w:top w:val="nil"/>
              <w:left w:val="nil"/>
              <w:bottom w:val="single" w:sz="4" w:space="0" w:color="000000"/>
              <w:right w:val="single" w:sz="4" w:space="0" w:color="000000"/>
            </w:tcBorders>
            <w:shd w:val="clear" w:color="auto" w:fill="auto"/>
            <w:vAlign w:val="center"/>
            <w:hideMark/>
          </w:tcPr>
          <w:p w14:paraId="682614B5" w14:textId="77777777" w:rsidR="00E6585A" w:rsidRPr="00274169" w:rsidRDefault="00E6585A" w:rsidP="00E6585A">
            <w:pPr>
              <w:jc w:val="right"/>
              <w:rPr>
                <w:color w:val="000000"/>
                <w:sz w:val="18"/>
                <w:szCs w:val="18"/>
              </w:rPr>
            </w:pPr>
            <w:r w:rsidRPr="00274169">
              <w:rPr>
                <w:color w:val="000000"/>
                <w:sz w:val="18"/>
                <w:szCs w:val="18"/>
              </w:rPr>
              <w:t>0,00000640</w:t>
            </w:r>
          </w:p>
        </w:tc>
        <w:tc>
          <w:tcPr>
            <w:tcW w:w="1071" w:type="dxa"/>
            <w:tcBorders>
              <w:top w:val="nil"/>
              <w:left w:val="nil"/>
              <w:bottom w:val="single" w:sz="4" w:space="0" w:color="000000"/>
              <w:right w:val="single" w:sz="4" w:space="0" w:color="000000"/>
            </w:tcBorders>
            <w:shd w:val="clear" w:color="auto" w:fill="auto"/>
            <w:vAlign w:val="center"/>
            <w:hideMark/>
          </w:tcPr>
          <w:p w14:paraId="17F555DF" w14:textId="77777777" w:rsidR="00E6585A" w:rsidRPr="00274169" w:rsidRDefault="00E6585A" w:rsidP="00E6585A">
            <w:pPr>
              <w:jc w:val="right"/>
              <w:rPr>
                <w:color w:val="000000"/>
                <w:sz w:val="18"/>
                <w:szCs w:val="18"/>
              </w:rPr>
            </w:pPr>
            <w:r w:rsidRPr="00274169">
              <w:rPr>
                <w:color w:val="000000"/>
                <w:sz w:val="18"/>
                <w:szCs w:val="18"/>
              </w:rPr>
              <w:t>0,00000640</w:t>
            </w:r>
          </w:p>
        </w:tc>
        <w:tc>
          <w:tcPr>
            <w:tcW w:w="544" w:type="dxa"/>
            <w:tcBorders>
              <w:top w:val="nil"/>
              <w:left w:val="nil"/>
              <w:bottom w:val="single" w:sz="4" w:space="0" w:color="000000"/>
              <w:right w:val="single" w:sz="4" w:space="0" w:color="000000"/>
            </w:tcBorders>
            <w:shd w:val="clear" w:color="auto" w:fill="auto"/>
            <w:vAlign w:val="center"/>
            <w:hideMark/>
          </w:tcPr>
          <w:p w14:paraId="39EC17FD"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6E75FAB5"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F3B143"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7DE45358"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3B5E487C"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2B0F9E15"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113047B9"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043C519D"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19139981"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1FF49673"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53C702E"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AA8433D"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42873A6"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EE95DC7"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19BF7728"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614B0788"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166CC99F"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667F8ABD"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45FA546B"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2F856BF5"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2C8B5CBD"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7971841E" w14:textId="77777777" w:rsidR="00E6585A" w:rsidRPr="00274169" w:rsidRDefault="00E6585A" w:rsidP="00E6585A">
            <w:pPr>
              <w:jc w:val="right"/>
              <w:rPr>
                <w:color w:val="000000"/>
                <w:sz w:val="18"/>
                <w:szCs w:val="18"/>
              </w:rPr>
            </w:pPr>
            <w:r w:rsidRPr="00274169">
              <w:rPr>
                <w:color w:val="000000"/>
                <w:sz w:val="18"/>
                <w:szCs w:val="18"/>
              </w:rPr>
              <w:t>0333</w:t>
            </w:r>
          </w:p>
        </w:tc>
        <w:tc>
          <w:tcPr>
            <w:tcW w:w="1912" w:type="dxa"/>
            <w:tcBorders>
              <w:top w:val="nil"/>
              <w:left w:val="nil"/>
              <w:bottom w:val="single" w:sz="4" w:space="0" w:color="000000"/>
              <w:right w:val="single" w:sz="4" w:space="0" w:color="000000"/>
            </w:tcBorders>
            <w:shd w:val="clear" w:color="auto" w:fill="auto"/>
            <w:vAlign w:val="center"/>
            <w:hideMark/>
          </w:tcPr>
          <w:p w14:paraId="12E65B5A" w14:textId="77777777" w:rsidR="00E6585A" w:rsidRPr="00274169" w:rsidRDefault="00E6585A" w:rsidP="00E6585A">
            <w:pPr>
              <w:rPr>
                <w:color w:val="000000"/>
                <w:sz w:val="18"/>
                <w:szCs w:val="18"/>
              </w:rPr>
            </w:pPr>
            <w:r w:rsidRPr="00274169">
              <w:rPr>
                <w:color w:val="000000"/>
                <w:sz w:val="18"/>
                <w:szCs w:val="18"/>
              </w:rPr>
              <w:t>Дигидросульфид (Водород сернистый, дигидросульфид, гидросульфид)</w:t>
            </w:r>
          </w:p>
        </w:tc>
        <w:tc>
          <w:tcPr>
            <w:tcW w:w="1251" w:type="dxa"/>
            <w:tcBorders>
              <w:top w:val="nil"/>
              <w:left w:val="nil"/>
              <w:bottom w:val="single" w:sz="4" w:space="0" w:color="000000"/>
              <w:right w:val="single" w:sz="4" w:space="0" w:color="000000"/>
            </w:tcBorders>
            <w:shd w:val="clear" w:color="auto" w:fill="auto"/>
            <w:vAlign w:val="center"/>
            <w:hideMark/>
          </w:tcPr>
          <w:p w14:paraId="2A4B4744"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24F9BEB1" w14:textId="77777777" w:rsidR="00E6585A" w:rsidRPr="00274169" w:rsidRDefault="00E6585A" w:rsidP="00E6585A">
            <w:pPr>
              <w:jc w:val="right"/>
              <w:rPr>
                <w:color w:val="000000"/>
                <w:sz w:val="18"/>
                <w:szCs w:val="18"/>
              </w:rPr>
            </w:pPr>
            <w:r w:rsidRPr="00274169">
              <w:rPr>
                <w:color w:val="000000"/>
                <w:sz w:val="18"/>
                <w:szCs w:val="18"/>
              </w:rPr>
              <w:t>0,0000059</w:t>
            </w:r>
          </w:p>
        </w:tc>
        <w:tc>
          <w:tcPr>
            <w:tcW w:w="1071" w:type="dxa"/>
            <w:tcBorders>
              <w:top w:val="nil"/>
              <w:left w:val="nil"/>
              <w:bottom w:val="single" w:sz="4" w:space="0" w:color="000000"/>
              <w:right w:val="single" w:sz="4" w:space="0" w:color="000000"/>
            </w:tcBorders>
            <w:shd w:val="clear" w:color="auto" w:fill="auto"/>
            <w:vAlign w:val="center"/>
            <w:hideMark/>
          </w:tcPr>
          <w:p w14:paraId="1C154E9D" w14:textId="77777777" w:rsidR="00E6585A" w:rsidRPr="00274169" w:rsidRDefault="00E6585A" w:rsidP="00E6585A">
            <w:pPr>
              <w:jc w:val="right"/>
              <w:rPr>
                <w:color w:val="000000"/>
                <w:sz w:val="18"/>
                <w:szCs w:val="18"/>
              </w:rPr>
            </w:pPr>
            <w:r w:rsidRPr="00274169">
              <w:rPr>
                <w:color w:val="000000"/>
                <w:sz w:val="18"/>
                <w:szCs w:val="18"/>
              </w:rPr>
              <w:t>0,00003590</w:t>
            </w:r>
          </w:p>
        </w:tc>
        <w:tc>
          <w:tcPr>
            <w:tcW w:w="1071" w:type="dxa"/>
            <w:tcBorders>
              <w:top w:val="nil"/>
              <w:left w:val="nil"/>
              <w:bottom w:val="single" w:sz="4" w:space="0" w:color="000000"/>
              <w:right w:val="single" w:sz="4" w:space="0" w:color="000000"/>
            </w:tcBorders>
            <w:shd w:val="clear" w:color="auto" w:fill="auto"/>
            <w:vAlign w:val="center"/>
            <w:hideMark/>
          </w:tcPr>
          <w:p w14:paraId="7875AD5B" w14:textId="77777777" w:rsidR="00E6585A" w:rsidRPr="00274169" w:rsidRDefault="00E6585A" w:rsidP="00E6585A">
            <w:pPr>
              <w:jc w:val="right"/>
              <w:rPr>
                <w:color w:val="000000"/>
                <w:sz w:val="18"/>
                <w:szCs w:val="18"/>
              </w:rPr>
            </w:pPr>
            <w:r w:rsidRPr="00274169">
              <w:rPr>
                <w:color w:val="000000"/>
                <w:sz w:val="18"/>
                <w:szCs w:val="18"/>
              </w:rPr>
              <w:t>0,00003590</w:t>
            </w:r>
          </w:p>
        </w:tc>
        <w:tc>
          <w:tcPr>
            <w:tcW w:w="544" w:type="dxa"/>
            <w:tcBorders>
              <w:top w:val="nil"/>
              <w:left w:val="nil"/>
              <w:bottom w:val="single" w:sz="4" w:space="0" w:color="000000"/>
              <w:right w:val="single" w:sz="4" w:space="0" w:color="000000"/>
            </w:tcBorders>
            <w:shd w:val="clear" w:color="auto" w:fill="auto"/>
            <w:vAlign w:val="center"/>
            <w:hideMark/>
          </w:tcPr>
          <w:p w14:paraId="55887178"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22EF578F"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1FE418"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457E4DC0"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1979A135"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6A2A3BA7"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713F67DB"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288035DF"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599F627C"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52920AE8"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7B95AA5"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CD74927"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A1E3582"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3F79BFC"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5D27F1A1"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606D9A95"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67D031F3"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39191FBA"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13E3045B"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072ACC1D"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0FE518BB"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62F26724" w14:textId="77777777" w:rsidR="00E6585A" w:rsidRPr="00274169" w:rsidRDefault="00E6585A" w:rsidP="00E6585A">
            <w:pPr>
              <w:jc w:val="right"/>
              <w:rPr>
                <w:color w:val="000000"/>
                <w:sz w:val="18"/>
                <w:szCs w:val="18"/>
              </w:rPr>
            </w:pPr>
            <w:r w:rsidRPr="00274169">
              <w:rPr>
                <w:color w:val="000000"/>
                <w:sz w:val="18"/>
                <w:szCs w:val="18"/>
              </w:rPr>
              <w:t>0337</w:t>
            </w:r>
          </w:p>
        </w:tc>
        <w:tc>
          <w:tcPr>
            <w:tcW w:w="1912" w:type="dxa"/>
            <w:tcBorders>
              <w:top w:val="nil"/>
              <w:left w:val="nil"/>
              <w:bottom w:val="single" w:sz="4" w:space="0" w:color="000000"/>
              <w:right w:val="single" w:sz="4" w:space="0" w:color="000000"/>
            </w:tcBorders>
            <w:shd w:val="clear" w:color="auto" w:fill="auto"/>
            <w:vAlign w:val="center"/>
            <w:hideMark/>
          </w:tcPr>
          <w:p w14:paraId="086BCC8A" w14:textId="77777777" w:rsidR="00E6585A" w:rsidRPr="00274169" w:rsidRDefault="00E6585A" w:rsidP="00E6585A">
            <w:pPr>
              <w:rPr>
                <w:color w:val="000000"/>
                <w:sz w:val="18"/>
                <w:szCs w:val="18"/>
              </w:rPr>
            </w:pPr>
            <w:r w:rsidRPr="00274169">
              <w:rPr>
                <w:color w:val="000000"/>
                <w:sz w:val="18"/>
                <w:szCs w:val="18"/>
              </w:rPr>
              <w:t>Углерода оксид (Углерод окись; углерод моноокись; угарный газ)</w:t>
            </w:r>
          </w:p>
        </w:tc>
        <w:tc>
          <w:tcPr>
            <w:tcW w:w="1251" w:type="dxa"/>
            <w:tcBorders>
              <w:top w:val="nil"/>
              <w:left w:val="nil"/>
              <w:bottom w:val="single" w:sz="4" w:space="0" w:color="000000"/>
              <w:right w:val="single" w:sz="4" w:space="0" w:color="000000"/>
            </w:tcBorders>
            <w:shd w:val="clear" w:color="auto" w:fill="auto"/>
            <w:vAlign w:val="center"/>
            <w:hideMark/>
          </w:tcPr>
          <w:p w14:paraId="2A92724C"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4F378EDF" w14:textId="77777777" w:rsidR="00E6585A" w:rsidRPr="00274169" w:rsidRDefault="00E6585A" w:rsidP="00E6585A">
            <w:pPr>
              <w:jc w:val="right"/>
              <w:rPr>
                <w:color w:val="000000"/>
                <w:sz w:val="18"/>
                <w:szCs w:val="18"/>
              </w:rPr>
            </w:pPr>
            <w:r w:rsidRPr="00274169">
              <w:rPr>
                <w:color w:val="000000"/>
                <w:sz w:val="18"/>
                <w:szCs w:val="18"/>
              </w:rPr>
              <w:t>0,0000917</w:t>
            </w:r>
          </w:p>
        </w:tc>
        <w:tc>
          <w:tcPr>
            <w:tcW w:w="1071" w:type="dxa"/>
            <w:tcBorders>
              <w:top w:val="nil"/>
              <w:left w:val="nil"/>
              <w:bottom w:val="single" w:sz="4" w:space="0" w:color="000000"/>
              <w:right w:val="single" w:sz="4" w:space="0" w:color="000000"/>
            </w:tcBorders>
            <w:shd w:val="clear" w:color="auto" w:fill="auto"/>
            <w:vAlign w:val="center"/>
            <w:hideMark/>
          </w:tcPr>
          <w:p w14:paraId="2170E2DF" w14:textId="77777777" w:rsidR="00E6585A" w:rsidRPr="00274169" w:rsidRDefault="00E6585A" w:rsidP="00E6585A">
            <w:pPr>
              <w:jc w:val="right"/>
              <w:rPr>
                <w:color w:val="000000"/>
                <w:sz w:val="18"/>
                <w:szCs w:val="18"/>
              </w:rPr>
            </w:pPr>
            <w:r w:rsidRPr="00274169">
              <w:rPr>
                <w:color w:val="000000"/>
                <w:sz w:val="18"/>
                <w:szCs w:val="18"/>
              </w:rPr>
              <w:t>0,00050750</w:t>
            </w:r>
          </w:p>
        </w:tc>
        <w:tc>
          <w:tcPr>
            <w:tcW w:w="1071" w:type="dxa"/>
            <w:tcBorders>
              <w:top w:val="nil"/>
              <w:left w:val="nil"/>
              <w:bottom w:val="single" w:sz="4" w:space="0" w:color="000000"/>
              <w:right w:val="single" w:sz="4" w:space="0" w:color="000000"/>
            </w:tcBorders>
            <w:shd w:val="clear" w:color="auto" w:fill="auto"/>
            <w:vAlign w:val="center"/>
            <w:hideMark/>
          </w:tcPr>
          <w:p w14:paraId="02BC4109" w14:textId="77777777" w:rsidR="00E6585A" w:rsidRPr="00274169" w:rsidRDefault="00E6585A" w:rsidP="00E6585A">
            <w:pPr>
              <w:jc w:val="right"/>
              <w:rPr>
                <w:color w:val="000000"/>
                <w:sz w:val="18"/>
                <w:szCs w:val="18"/>
              </w:rPr>
            </w:pPr>
            <w:r w:rsidRPr="00274169">
              <w:rPr>
                <w:color w:val="000000"/>
                <w:sz w:val="18"/>
                <w:szCs w:val="18"/>
              </w:rPr>
              <w:t>0,00050750</w:t>
            </w:r>
          </w:p>
        </w:tc>
        <w:tc>
          <w:tcPr>
            <w:tcW w:w="544" w:type="dxa"/>
            <w:tcBorders>
              <w:top w:val="nil"/>
              <w:left w:val="nil"/>
              <w:bottom w:val="single" w:sz="4" w:space="0" w:color="000000"/>
              <w:right w:val="single" w:sz="4" w:space="0" w:color="000000"/>
            </w:tcBorders>
            <w:shd w:val="clear" w:color="auto" w:fill="auto"/>
            <w:vAlign w:val="center"/>
            <w:hideMark/>
          </w:tcPr>
          <w:p w14:paraId="0B179658"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6FA63139"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FECC26"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13EABC24"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2F406348"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542D8F75"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72E54E39"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61F6CEED"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546D3B6E"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7D8DC2EC"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27BE161"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58213A4"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A384669"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BF1D6BA"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77C77A54"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3AACE3C6"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15AAF521"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5A8AB06E"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159F43B4"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19F51EC5"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6BAA1EE4"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786FFAEC" w14:textId="77777777" w:rsidR="00E6585A" w:rsidRPr="00274169" w:rsidRDefault="00E6585A" w:rsidP="00E6585A">
            <w:pPr>
              <w:jc w:val="right"/>
              <w:rPr>
                <w:color w:val="000000"/>
                <w:sz w:val="18"/>
                <w:szCs w:val="18"/>
              </w:rPr>
            </w:pPr>
            <w:r w:rsidRPr="00274169">
              <w:rPr>
                <w:color w:val="000000"/>
                <w:sz w:val="18"/>
                <w:szCs w:val="18"/>
              </w:rPr>
              <w:t>0415</w:t>
            </w:r>
          </w:p>
        </w:tc>
        <w:tc>
          <w:tcPr>
            <w:tcW w:w="1912" w:type="dxa"/>
            <w:tcBorders>
              <w:top w:val="nil"/>
              <w:left w:val="nil"/>
              <w:bottom w:val="single" w:sz="4" w:space="0" w:color="000000"/>
              <w:right w:val="single" w:sz="4" w:space="0" w:color="000000"/>
            </w:tcBorders>
            <w:shd w:val="clear" w:color="auto" w:fill="auto"/>
            <w:vAlign w:val="center"/>
            <w:hideMark/>
          </w:tcPr>
          <w:p w14:paraId="7AFA37BA" w14:textId="77777777" w:rsidR="00E6585A" w:rsidRPr="00274169" w:rsidRDefault="00E6585A" w:rsidP="00E6585A">
            <w:pPr>
              <w:rPr>
                <w:color w:val="000000"/>
                <w:sz w:val="18"/>
                <w:szCs w:val="18"/>
              </w:rPr>
            </w:pPr>
            <w:r w:rsidRPr="00274169">
              <w:rPr>
                <w:color w:val="000000"/>
                <w:sz w:val="18"/>
                <w:szCs w:val="18"/>
              </w:rPr>
              <w:t>Смесь предельных углеводородов C1H4-C5H12</w:t>
            </w:r>
          </w:p>
        </w:tc>
        <w:tc>
          <w:tcPr>
            <w:tcW w:w="1251" w:type="dxa"/>
            <w:tcBorders>
              <w:top w:val="nil"/>
              <w:left w:val="nil"/>
              <w:bottom w:val="single" w:sz="4" w:space="0" w:color="000000"/>
              <w:right w:val="single" w:sz="4" w:space="0" w:color="000000"/>
            </w:tcBorders>
            <w:shd w:val="clear" w:color="auto" w:fill="auto"/>
            <w:vAlign w:val="center"/>
            <w:hideMark/>
          </w:tcPr>
          <w:p w14:paraId="6C38CE7B"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5A5644E2" w14:textId="77777777" w:rsidR="00E6585A" w:rsidRPr="00274169" w:rsidRDefault="00E6585A" w:rsidP="00E6585A">
            <w:pPr>
              <w:jc w:val="right"/>
              <w:rPr>
                <w:color w:val="000000"/>
                <w:sz w:val="18"/>
                <w:szCs w:val="18"/>
              </w:rPr>
            </w:pPr>
            <w:r w:rsidRPr="00274169">
              <w:rPr>
                <w:color w:val="000000"/>
                <w:sz w:val="18"/>
                <w:szCs w:val="18"/>
              </w:rPr>
              <w:t>0,0764101</w:t>
            </w:r>
          </w:p>
        </w:tc>
        <w:tc>
          <w:tcPr>
            <w:tcW w:w="1071" w:type="dxa"/>
            <w:tcBorders>
              <w:top w:val="nil"/>
              <w:left w:val="nil"/>
              <w:bottom w:val="single" w:sz="4" w:space="0" w:color="000000"/>
              <w:right w:val="single" w:sz="4" w:space="0" w:color="000000"/>
            </w:tcBorders>
            <w:shd w:val="clear" w:color="auto" w:fill="auto"/>
            <w:vAlign w:val="center"/>
            <w:hideMark/>
          </w:tcPr>
          <w:p w14:paraId="3A9D8A36" w14:textId="77777777" w:rsidR="00E6585A" w:rsidRPr="00274169" w:rsidRDefault="00E6585A" w:rsidP="00E6585A">
            <w:pPr>
              <w:jc w:val="right"/>
              <w:rPr>
                <w:color w:val="000000"/>
                <w:sz w:val="18"/>
                <w:szCs w:val="18"/>
              </w:rPr>
            </w:pPr>
            <w:r w:rsidRPr="00274169">
              <w:rPr>
                <w:color w:val="000000"/>
                <w:sz w:val="18"/>
                <w:szCs w:val="18"/>
              </w:rPr>
              <w:t>0,01984070</w:t>
            </w:r>
          </w:p>
        </w:tc>
        <w:tc>
          <w:tcPr>
            <w:tcW w:w="1071" w:type="dxa"/>
            <w:tcBorders>
              <w:top w:val="nil"/>
              <w:left w:val="nil"/>
              <w:bottom w:val="single" w:sz="4" w:space="0" w:color="000000"/>
              <w:right w:val="single" w:sz="4" w:space="0" w:color="000000"/>
            </w:tcBorders>
            <w:shd w:val="clear" w:color="auto" w:fill="auto"/>
            <w:vAlign w:val="center"/>
            <w:hideMark/>
          </w:tcPr>
          <w:p w14:paraId="48CC19FA" w14:textId="77777777" w:rsidR="00E6585A" w:rsidRPr="00274169" w:rsidRDefault="00E6585A" w:rsidP="00E6585A">
            <w:pPr>
              <w:jc w:val="right"/>
              <w:rPr>
                <w:color w:val="000000"/>
                <w:sz w:val="18"/>
                <w:szCs w:val="18"/>
              </w:rPr>
            </w:pPr>
            <w:r w:rsidRPr="00274169">
              <w:rPr>
                <w:color w:val="000000"/>
                <w:sz w:val="18"/>
                <w:szCs w:val="18"/>
              </w:rPr>
              <w:t>0,01984070</w:t>
            </w:r>
          </w:p>
        </w:tc>
        <w:tc>
          <w:tcPr>
            <w:tcW w:w="544" w:type="dxa"/>
            <w:tcBorders>
              <w:top w:val="nil"/>
              <w:left w:val="nil"/>
              <w:bottom w:val="single" w:sz="4" w:space="0" w:color="000000"/>
              <w:right w:val="single" w:sz="4" w:space="0" w:color="000000"/>
            </w:tcBorders>
            <w:shd w:val="clear" w:color="auto" w:fill="auto"/>
            <w:vAlign w:val="center"/>
            <w:hideMark/>
          </w:tcPr>
          <w:p w14:paraId="590D55EC"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201F099B"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BB4686"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0C8D7566"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29DD810E"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31ACB600"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49CEF584"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23ADA8CA"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58310D12"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6CCF5483"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8EA11C9"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6B930F2"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997A774"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9FFEA94"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39D6F6A6"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06C111B4"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37D0E03C"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63374053"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59ABAAE2"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29C78E2C"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67A6014D"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668CE693" w14:textId="77777777" w:rsidR="00E6585A" w:rsidRPr="00274169" w:rsidRDefault="00E6585A" w:rsidP="00E6585A">
            <w:pPr>
              <w:jc w:val="right"/>
              <w:rPr>
                <w:color w:val="000000"/>
                <w:sz w:val="18"/>
                <w:szCs w:val="18"/>
              </w:rPr>
            </w:pPr>
            <w:r w:rsidRPr="00274169">
              <w:rPr>
                <w:color w:val="000000"/>
                <w:sz w:val="18"/>
                <w:szCs w:val="18"/>
              </w:rPr>
              <w:t>0416</w:t>
            </w:r>
          </w:p>
        </w:tc>
        <w:tc>
          <w:tcPr>
            <w:tcW w:w="1912" w:type="dxa"/>
            <w:tcBorders>
              <w:top w:val="nil"/>
              <w:left w:val="nil"/>
              <w:bottom w:val="single" w:sz="4" w:space="0" w:color="000000"/>
              <w:right w:val="single" w:sz="4" w:space="0" w:color="000000"/>
            </w:tcBorders>
            <w:shd w:val="clear" w:color="auto" w:fill="auto"/>
            <w:vAlign w:val="center"/>
            <w:hideMark/>
          </w:tcPr>
          <w:p w14:paraId="46767C0E" w14:textId="77777777" w:rsidR="00E6585A" w:rsidRPr="00274169" w:rsidRDefault="00E6585A" w:rsidP="00E6585A">
            <w:pPr>
              <w:rPr>
                <w:color w:val="000000"/>
                <w:sz w:val="18"/>
                <w:szCs w:val="18"/>
              </w:rPr>
            </w:pPr>
            <w:r w:rsidRPr="00274169">
              <w:rPr>
                <w:color w:val="000000"/>
                <w:sz w:val="18"/>
                <w:szCs w:val="18"/>
              </w:rPr>
              <w:t>Смесь предельных углеводородов C6H14 - C10H22</w:t>
            </w:r>
          </w:p>
        </w:tc>
        <w:tc>
          <w:tcPr>
            <w:tcW w:w="1251" w:type="dxa"/>
            <w:tcBorders>
              <w:top w:val="nil"/>
              <w:left w:val="nil"/>
              <w:bottom w:val="single" w:sz="4" w:space="0" w:color="000000"/>
              <w:right w:val="single" w:sz="4" w:space="0" w:color="000000"/>
            </w:tcBorders>
            <w:shd w:val="clear" w:color="auto" w:fill="auto"/>
            <w:vAlign w:val="center"/>
            <w:hideMark/>
          </w:tcPr>
          <w:p w14:paraId="4A81F915"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773D65DB" w14:textId="77777777" w:rsidR="00E6585A" w:rsidRPr="00274169" w:rsidRDefault="00E6585A" w:rsidP="00E6585A">
            <w:pPr>
              <w:jc w:val="right"/>
              <w:rPr>
                <w:color w:val="000000"/>
                <w:sz w:val="18"/>
                <w:szCs w:val="18"/>
              </w:rPr>
            </w:pPr>
            <w:r w:rsidRPr="00274169">
              <w:rPr>
                <w:color w:val="000000"/>
                <w:sz w:val="18"/>
                <w:szCs w:val="18"/>
              </w:rPr>
              <w:t>0,0282402</w:t>
            </w:r>
          </w:p>
        </w:tc>
        <w:tc>
          <w:tcPr>
            <w:tcW w:w="1071" w:type="dxa"/>
            <w:tcBorders>
              <w:top w:val="nil"/>
              <w:left w:val="nil"/>
              <w:bottom w:val="single" w:sz="4" w:space="0" w:color="000000"/>
              <w:right w:val="single" w:sz="4" w:space="0" w:color="000000"/>
            </w:tcBorders>
            <w:shd w:val="clear" w:color="auto" w:fill="auto"/>
            <w:vAlign w:val="center"/>
            <w:hideMark/>
          </w:tcPr>
          <w:p w14:paraId="09796A7D" w14:textId="77777777" w:rsidR="00E6585A" w:rsidRPr="00274169" w:rsidRDefault="00E6585A" w:rsidP="00E6585A">
            <w:pPr>
              <w:jc w:val="right"/>
              <w:rPr>
                <w:color w:val="000000"/>
                <w:sz w:val="18"/>
                <w:szCs w:val="18"/>
              </w:rPr>
            </w:pPr>
            <w:r w:rsidRPr="00274169">
              <w:rPr>
                <w:color w:val="000000"/>
                <w:sz w:val="18"/>
                <w:szCs w:val="18"/>
              </w:rPr>
              <w:t>0,00733290</w:t>
            </w:r>
          </w:p>
        </w:tc>
        <w:tc>
          <w:tcPr>
            <w:tcW w:w="1071" w:type="dxa"/>
            <w:tcBorders>
              <w:top w:val="nil"/>
              <w:left w:val="nil"/>
              <w:bottom w:val="single" w:sz="4" w:space="0" w:color="000000"/>
              <w:right w:val="single" w:sz="4" w:space="0" w:color="000000"/>
            </w:tcBorders>
            <w:shd w:val="clear" w:color="auto" w:fill="auto"/>
            <w:vAlign w:val="center"/>
            <w:hideMark/>
          </w:tcPr>
          <w:p w14:paraId="11F6EE7E" w14:textId="77777777" w:rsidR="00E6585A" w:rsidRPr="00274169" w:rsidRDefault="00E6585A" w:rsidP="00E6585A">
            <w:pPr>
              <w:jc w:val="right"/>
              <w:rPr>
                <w:color w:val="000000"/>
                <w:sz w:val="18"/>
                <w:szCs w:val="18"/>
              </w:rPr>
            </w:pPr>
            <w:r w:rsidRPr="00274169">
              <w:rPr>
                <w:color w:val="000000"/>
                <w:sz w:val="18"/>
                <w:szCs w:val="18"/>
              </w:rPr>
              <w:t>0,00733290</w:t>
            </w:r>
          </w:p>
        </w:tc>
        <w:tc>
          <w:tcPr>
            <w:tcW w:w="544" w:type="dxa"/>
            <w:tcBorders>
              <w:top w:val="nil"/>
              <w:left w:val="nil"/>
              <w:bottom w:val="single" w:sz="4" w:space="0" w:color="000000"/>
              <w:right w:val="single" w:sz="4" w:space="0" w:color="000000"/>
            </w:tcBorders>
            <w:shd w:val="clear" w:color="auto" w:fill="auto"/>
            <w:vAlign w:val="center"/>
            <w:hideMark/>
          </w:tcPr>
          <w:p w14:paraId="49280A46"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1B641E05"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C0418B"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279F6137"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28614E27"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37FFF979"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72125F7C"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45E611A8"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26402C61"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06F3509F"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F688CE6"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8F222AE"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C293FDB"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5839BD0"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24FD39BB"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219C7322"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09F99BAC"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47D5D16D"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70D0286C"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7CABB1AA"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61CBBF77"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607D2A0B" w14:textId="77777777" w:rsidR="00E6585A" w:rsidRPr="00274169" w:rsidRDefault="00E6585A" w:rsidP="00E6585A">
            <w:pPr>
              <w:jc w:val="right"/>
              <w:rPr>
                <w:color w:val="000000"/>
                <w:sz w:val="18"/>
                <w:szCs w:val="18"/>
              </w:rPr>
            </w:pPr>
            <w:r w:rsidRPr="00274169">
              <w:rPr>
                <w:color w:val="000000"/>
                <w:sz w:val="18"/>
                <w:szCs w:val="18"/>
              </w:rPr>
              <w:t>0501</w:t>
            </w:r>
          </w:p>
        </w:tc>
        <w:tc>
          <w:tcPr>
            <w:tcW w:w="1912" w:type="dxa"/>
            <w:tcBorders>
              <w:top w:val="nil"/>
              <w:left w:val="nil"/>
              <w:bottom w:val="single" w:sz="4" w:space="0" w:color="000000"/>
              <w:right w:val="single" w:sz="4" w:space="0" w:color="000000"/>
            </w:tcBorders>
            <w:shd w:val="clear" w:color="auto" w:fill="auto"/>
            <w:vAlign w:val="center"/>
            <w:hideMark/>
          </w:tcPr>
          <w:p w14:paraId="3CC2E4D4" w14:textId="77777777" w:rsidR="00E6585A" w:rsidRPr="00274169" w:rsidRDefault="00E6585A" w:rsidP="00E6585A">
            <w:pPr>
              <w:rPr>
                <w:color w:val="000000"/>
                <w:sz w:val="18"/>
                <w:szCs w:val="18"/>
              </w:rPr>
            </w:pPr>
            <w:r w:rsidRPr="00274169">
              <w:rPr>
                <w:color w:val="000000"/>
                <w:sz w:val="18"/>
                <w:szCs w:val="18"/>
              </w:rPr>
              <w:t>Пентилены (амилены - смесь изомеров)</w:t>
            </w:r>
          </w:p>
        </w:tc>
        <w:tc>
          <w:tcPr>
            <w:tcW w:w="1251" w:type="dxa"/>
            <w:tcBorders>
              <w:top w:val="nil"/>
              <w:left w:val="nil"/>
              <w:bottom w:val="single" w:sz="4" w:space="0" w:color="000000"/>
              <w:right w:val="single" w:sz="4" w:space="0" w:color="000000"/>
            </w:tcBorders>
            <w:shd w:val="clear" w:color="auto" w:fill="auto"/>
            <w:vAlign w:val="center"/>
            <w:hideMark/>
          </w:tcPr>
          <w:p w14:paraId="1BD16405"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4AF6E6D6" w14:textId="77777777" w:rsidR="00E6585A" w:rsidRPr="00274169" w:rsidRDefault="00E6585A" w:rsidP="00E6585A">
            <w:pPr>
              <w:jc w:val="right"/>
              <w:rPr>
                <w:color w:val="000000"/>
                <w:sz w:val="18"/>
                <w:szCs w:val="18"/>
              </w:rPr>
            </w:pPr>
            <w:r w:rsidRPr="00274169">
              <w:rPr>
                <w:color w:val="000000"/>
                <w:sz w:val="18"/>
                <w:szCs w:val="18"/>
              </w:rPr>
              <w:t>0,0028229</w:t>
            </w:r>
          </w:p>
        </w:tc>
        <w:tc>
          <w:tcPr>
            <w:tcW w:w="1071" w:type="dxa"/>
            <w:tcBorders>
              <w:top w:val="nil"/>
              <w:left w:val="nil"/>
              <w:bottom w:val="single" w:sz="4" w:space="0" w:color="000000"/>
              <w:right w:val="single" w:sz="4" w:space="0" w:color="000000"/>
            </w:tcBorders>
            <w:shd w:val="clear" w:color="auto" w:fill="auto"/>
            <w:vAlign w:val="center"/>
            <w:hideMark/>
          </w:tcPr>
          <w:p w14:paraId="7D028378" w14:textId="77777777" w:rsidR="00E6585A" w:rsidRPr="00274169" w:rsidRDefault="00E6585A" w:rsidP="00E6585A">
            <w:pPr>
              <w:jc w:val="right"/>
              <w:rPr>
                <w:color w:val="000000"/>
                <w:sz w:val="18"/>
                <w:szCs w:val="18"/>
              </w:rPr>
            </w:pPr>
            <w:r w:rsidRPr="00274169">
              <w:rPr>
                <w:color w:val="000000"/>
                <w:sz w:val="18"/>
                <w:szCs w:val="18"/>
              </w:rPr>
              <w:t>0,00073300</w:t>
            </w:r>
          </w:p>
        </w:tc>
        <w:tc>
          <w:tcPr>
            <w:tcW w:w="1071" w:type="dxa"/>
            <w:tcBorders>
              <w:top w:val="nil"/>
              <w:left w:val="nil"/>
              <w:bottom w:val="single" w:sz="4" w:space="0" w:color="000000"/>
              <w:right w:val="single" w:sz="4" w:space="0" w:color="000000"/>
            </w:tcBorders>
            <w:shd w:val="clear" w:color="auto" w:fill="auto"/>
            <w:vAlign w:val="center"/>
            <w:hideMark/>
          </w:tcPr>
          <w:p w14:paraId="647A89BA" w14:textId="77777777" w:rsidR="00E6585A" w:rsidRPr="00274169" w:rsidRDefault="00E6585A" w:rsidP="00E6585A">
            <w:pPr>
              <w:jc w:val="right"/>
              <w:rPr>
                <w:color w:val="000000"/>
                <w:sz w:val="18"/>
                <w:szCs w:val="18"/>
              </w:rPr>
            </w:pPr>
            <w:r w:rsidRPr="00274169">
              <w:rPr>
                <w:color w:val="000000"/>
                <w:sz w:val="18"/>
                <w:szCs w:val="18"/>
              </w:rPr>
              <w:t>0,00073300</w:t>
            </w:r>
          </w:p>
        </w:tc>
        <w:tc>
          <w:tcPr>
            <w:tcW w:w="544" w:type="dxa"/>
            <w:tcBorders>
              <w:top w:val="nil"/>
              <w:left w:val="nil"/>
              <w:bottom w:val="single" w:sz="4" w:space="0" w:color="000000"/>
              <w:right w:val="single" w:sz="4" w:space="0" w:color="000000"/>
            </w:tcBorders>
            <w:shd w:val="clear" w:color="auto" w:fill="auto"/>
            <w:vAlign w:val="center"/>
            <w:hideMark/>
          </w:tcPr>
          <w:p w14:paraId="4C029D94"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2200617C"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E064D4"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3D891001"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4E37BAEC"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4B0AD14A"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790BF0C0"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5A1FF307"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16BB485C"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29D3ABB8"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86F7175"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6607783"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DD5A68B"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863070C"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3A124E6C"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6B5750C3"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0FC22647"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264338C1"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7BE4F81C"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1A0F4CA0"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57FB52BE"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5FA21AD6" w14:textId="77777777" w:rsidR="00E6585A" w:rsidRPr="00274169" w:rsidRDefault="00E6585A" w:rsidP="00E6585A">
            <w:pPr>
              <w:jc w:val="right"/>
              <w:rPr>
                <w:color w:val="000000"/>
                <w:sz w:val="18"/>
                <w:szCs w:val="18"/>
              </w:rPr>
            </w:pPr>
            <w:r w:rsidRPr="00274169">
              <w:rPr>
                <w:color w:val="000000"/>
                <w:sz w:val="18"/>
                <w:szCs w:val="18"/>
              </w:rPr>
              <w:t>0602</w:t>
            </w:r>
          </w:p>
        </w:tc>
        <w:tc>
          <w:tcPr>
            <w:tcW w:w="1912" w:type="dxa"/>
            <w:tcBorders>
              <w:top w:val="nil"/>
              <w:left w:val="nil"/>
              <w:bottom w:val="single" w:sz="4" w:space="0" w:color="000000"/>
              <w:right w:val="single" w:sz="4" w:space="0" w:color="000000"/>
            </w:tcBorders>
            <w:shd w:val="clear" w:color="auto" w:fill="auto"/>
            <w:vAlign w:val="center"/>
            <w:hideMark/>
          </w:tcPr>
          <w:p w14:paraId="68EC7F72" w14:textId="77777777" w:rsidR="00E6585A" w:rsidRPr="00274169" w:rsidRDefault="00E6585A" w:rsidP="00E6585A">
            <w:pPr>
              <w:rPr>
                <w:color w:val="000000"/>
                <w:sz w:val="18"/>
                <w:szCs w:val="18"/>
              </w:rPr>
            </w:pPr>
            <w:r w:rsidRPr="00274169">
              <w:rPr>
                <w:color w:val="000000"/>
                <w:sz w:val="18"/>
                <w:szCs w:val="18"/>
              </w:rPr>
              <w:t>Бензол (Циклогексатриен; фенилгидрид)</w:t>
            </w:r>
          </w:p>
        </w:tc>
        <w:tc>
          <w:tcPr>
            <w:tcW w:w="1251" w:type="dxa"/>
            <w:tcBorders>
              <w:top w:val="nil"/>
              <w:left w:val="nil"/>
              <w:bottom w:val="single" w:sz="4" w:space="0" w:color="000000"/>
              <w:right w:val="single" w:sz="4" w:space="0" w:color="000000"/>
            </w:tcBorders>
            <w:shd w:val="clear" w:color="auto" w:fill="auto"/>
            <w:vAlign w:val="center"/>
            <w:hideMark/>
          </w:tcPr>
          <w:p w14:paraId="53E23458"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27FEFE72" w14:textId="77777777" w:rsidR="00E6585A" w:rsidRPr="00274169" w:rsidRDefault="00E6585A" w:rsidP="00E6585A">
            <w:pPr>
              <w:jc w:val="right"/>
              <w:rPr>
                <w:color w:val="000000"/>
                <w:sz w:val="18"/>
                <w:szCs w:val="18"/>
              </w:rPr>
            </w:pPr>
            <w:r w:rsidRPr="00274169">
              <w:rPr>
                <w:color w:val="000000"/>
                <w:sz w:val="18"/>
                <w:szCs w:val="18"/>
              </w:rPr>
              <w:t>0,0025971</w:t>
            </w:r>
          </w:p>
        </w:tc>
        <w:tc>
          <w:tcPr>
            <w:tcW w:w="1071" w:type="dxa"/>
            <w:tcBorders>
              <w:top w:val="nil"/>
              <w:left w:val="nil"/>
              <w:bottom w:val="single" w:sz="4" w:space="0" w:color="000000"/>
              <w:right w:val="single" w:sz="4" w:space="0" w:color="000000"/>
            </w:tcBorders>
            <w:shd w:val="clear" w:color="auto" w:fill="auto"/>
            <w:vAlign w:val="center"/>
            <w:hideMark/>
          </w:tcPr>
          <w:p w14:paraId="7C741328" w14:textId="77777777" w:rsidR="00E6585A" w:rsidRPr="00274169" w:rsidRDefault="00E6585A" w:rsidP="00E6585A">
            <w:pPr>
              <w:jc w:val="right"/>
              <w:rPr>
                <w:color w:val="000000"/>
                <w:sz w:val="18"/>
                <w:szCs w:val="18"/>
              </w:rPr>
            </w:pPr>
            <w:r w:rsidRPr="00274169">
              <w:rPr>
                <w:color w:val="000000"/>
                <w:sz w:val="18"/>
                <w:szCs w:val="18"/>
              </w:rPr>
              <w:t>0,00067440</w:t>
            </w:r>
          </w:p>
        </w:tc>
        <w:tc>
          <w:tcPr>
            <w:tcW w:w="1071" w:type="dxa"/>
            <w:tcBorders>
              <w:top w:val="nil"/>
              <w:left w:val="nil"/>
              <w:bottom w:val="single" w:sz="4" w:space="0" w:color="000000"/>
              <w:right w:val="single" w:sz="4" w:space="0" w:color="000000"/>
            </w:tcBorders>
            <w:shd w:val="clear" w:color="auto" w:fill="auto"/>
            <w:vAlign w:val="center"/>
            <w:hideMark/>
          </w:tcPr>
          <w:p w14:paraId="0C0FEB22" w14:textId="77777777" w:rsidR="00E6585A" w:rsidRPr="00274169" w:rsidRDefault="00E6585A" w:rsidP="00E6585A">
            <w:pPr>
              <w:jc w:val="right"/>
              <w:rPr>
                <w:color w:val="000000"/>
                <w:sz w:val="18"/>
                <w:szCs w:val="18"/>
              </w:rPr>
            </w:pPr>
            <w:r w:rsidRPr="00274169">
              <w:rPr>
                <w:color w:val="000000"/>
                <w:sz w:val="18"/>
                <w:szCs w:val="18"/>
              </w:rPr>
              <w:t>0,00067440</w:t>
            </w:r>
          </w:p>
        </w:tc>
        <w:tc>
          <w:tcPr>
            <w:tcW w:w="544" w:type="dxa"/>
            <w:tcBorders>
              <w:top w:val="nil"/>
              <w:left w:val="nil"/>
              <w:bottom w:val="single" w:sz="4" w:space="0" w:color="000000"/>
              <w:right w:val="single" w:sz="4" w:space="0" w:color="000000"/>
            </w:tcBorders>
            <w:shd w:val="clear" w:color="auto" w:fill="auto"/>
            <w:vAlign w:val="center"/>
            <w:hideMark/>
          </w:tcPr>
          <w:p w14:paraId="59BC25BB"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241976C9"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A890C4"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74C663F3"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79F55CAE"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54F185B5"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50A34C64"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23B677CA"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2A1E4398"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6613F56F"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6BB8DA6"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435E97B"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34AD4CC"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8D26A08"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0B3A792B"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5D472C4E"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0E7B8355"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336A02EF"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04FF675D"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552D1AC6"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3E68FC6A"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5CA84A38" w14:textId="77777777" w:rsidR="00E6585A" w:rsidRPr="00274169" w:rsidRDefault="00E6585A" w:rsidP="00E6585A">
            <w:pPr>
              <w:jc w:val="right"/>
              <w:rPr>
                <w:color w:val="000000"/>
                <w:sz w:val="18"/>
                <w:szCs w:val="18"/>
              </w:rPr>
            </w:pPr>
            <w:r w:rsidRPr="00274169">
              <w:rPr>
                <w:color w:val="000000"/>
                <w:sz w:val="18"/>
                <w:szCs w:val="18"/>
              </w:rPr>
              <w:t>0616</w:t>
            </w:r>
          </w:p>
        </w:tc>
        <w:tc>
          <w:tcPr>
            <w:tcW w:w="1912" w:type="dxa"/>
            <w:tcBorders>
              <w:top w:val="nil"/>
              <w:left w:val="nil"/>
              <w:bottom w:val="single" w:sz="4" w:space="0" w:color="000000"/>
              <w:right w:val="single" w:sz="4" w:space="0" w:color="000000"/>
            </w:tcBorders>
            <w:shd w:val="clear" w:color="auto" w:fill="auto"/>
            <w:vAlign w:val="center"/>
            <w:hideMark/>
          </w:tcPr>
          <w:p w14:paraId="3F342CC5" w14:textId="77777777" w:rsidR="00E6585A" w:rsidRPr="00274169" w:rsidRDefault="00E6585A" w:rsidP="00E6585A">
            <w:pPr>
              <w:rPr>
                <w:color w:val="000000"/>
                <w:sz w:val="18"/>
                <w:szCs w:val="18"/>
              </w:rPr>
            </w:pPr>
            <w:r w:rsidRPr="00274169">
              <w:rPr>
                <w:color w:val="000000"/>
                <w:sz w:val="18"/>
                <w:szCs w:val="18"/>
              </w:rPr>
              <w:t>Диметилбензол (смесь о-, м-, п- изомеров) (Метилтолуол)</w:t>
            </w:r>
          </w:p>
        </w:tc>
        <w:tc>
          <w:tcPr>
            <w:tcW w:w="1251" w:type="dxa"/>
            <w:tcBorders>
              <w:top w:val="nil"/>
              <w:left w:val="nil"/>
              <w:bottom w:val="single" w:sz="4" w:space="0" w:color="000000"/>
              <w:right w:val="single" w:sz="4" w:space="0" w:color="000000"/>
            </w:tcBorders>
            <w:shd w:val="clear" w:color="auto" w:fill="auto"/>
            <w:vAlign w:val="center"/>
            <w:hideMark/>
          </w:tcPr>
          <w:p w14:paraId="4FA66705"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3DCB0268" w14:textId="77777777" w:rsidR="00E6585A" w:rsidRPr="00274169" w:rsidRDefault="00E6585A" w:rsidP="00E6585A">
            <w:pPr>
              <w:jc w:val="right"/>
              <w:rPr>
                <w:color w:val="000000"/>
                <w:sz w:val="18"/>
                <w:szCs w:val="18"/>
              </w:rPr>
            </w:pPr>
            <w:r w:rsidRPr="00274169">
              <w:rPr>
                <w:color w:val="000000"/>
                <w:sz w:val="18"/>
                <w:szCs w:val="18"/>
              </w:rPr>
              <w:t>0,0003275</w:t>
            </w:r>
          </w:p>
        </w:tc>
        <w:tc>
          <w:tcPr>
            <w:tcW w:w="1071" w:type="dxa"/>
            <w:tcBorders>
              <w:top w:val="nil"/>
              <w:left w:val="nil"/>
              <w:bottom w:val="single" w:sz="4" w:space="0" w:color="000000"/>
              <w:right w:val="single" w:sz="4" w:space="0" w:color="000000"/>
            </w:tcBorders>
            <w:shd w:val="clear" w:color="auto" w:fill="auto"/>
            <w:vAlign w:val="center"/>
            <w:hideMark/>
          </w:tcPr>
          <w:p w14:paraId="30283696" w14:textId="77777777" w:rsidR="00E6585A" w:rsidRPr="00274169" w:rsidRDefault="00E6585A" w:rsidP="00E6585A">
            <w:pPr>
              <w:jc w:val="right"/>
              <w:rPr>
                <w:color w:val="000000"/>
                <w:sz w:val="18"/>
                <w:szCs w:val="18"/>
              </w:rPr>
            </w:pPr>
            <w:r w:rsidRPr="00274169">
              <w:rPr>
                <w:color w:val="000000"/>
                <w:sz w:val="18"/>
                <w:szCs w:val="18"/>
              </w:rPr>
              <w:t>0,00008500</w:t>
            </w:r>
          </w:p>
        </w:tc>
        <w:tc>
          <w:tcPr>
            <w:tcW w:w="1071" w:type="dxa"/>
            <w:tcBorders>
              <w:top w:val="nil"/>
              <w:left w:val="nil"/>
              <w:bottom w:val="single" w:sz="4" w:space="0" w:color="000000"/>
              <w:right w:val="single" w:sz="4" w:space="0" w:color="000000"/>
            </w:tcBorders>
            <w:shd w:val="clear" w:color="auto" w:fill="auto"/>
            <w:vAlign w:val="center"/>
            <w:hideMark/>
          </w:tcPr>
          <w:p w14:paraId="11C2D410" w14:textId="77777777" w:rsidR="00E6585A" w:rsidRPr="00274169" w:rsidRDefault="00E6585A" w:rsidP="00E6585A">
            <w:pPr>
              <w:jc w:val="right"/>
              <w:rPr>
                <w:color w:val="000000"/>
                <w:sz w:val="18"/>
                <w:szCs w:val="18"/>
              </w:rPr>
            </w:pPr>
            <w:r w:rsidRPr="00274169">
              <w:rPr>
                <w:color w:val="000000"/>
                <w:sz w:val="18"/>
                <w:szCs w:val="18"/>
              </w:rPr>
              <w:t>0,00008500</w:t>
            </w:r>
          </w:p>
        </w:tc>
        <w:tc>
          <w:tcPr>
            <w:tcW w:w="544" w:type="dxa"/>
            <w:tcBorders>
              <w:top w:val="nil"/>
              <w:left w:val="nil"/>
              <w:bottom w:val="single" w:sz="4" w:space="0" w:color="000000"/>
              <w:right w:val="single" w:sz="4" w:space="0" w:color="000000"/>
            </w:tcBorders>
            <w:shd w:val="clear" w:color="auto" w:fill="auto"/>
            <w:vAlign w:val="center"/>
            <w:hideMark/>
          </w:tcPr>
          <w:p w14:paraId="7A4E2CCC"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3F0FB260"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EECD6A"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074B57E4"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70778D62"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3577D459"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511A3BF6"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767B4034"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715B040C"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4BB7359F"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E90F8F1"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AAB09C6"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EA2AAB2"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17B7097"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379B297F"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5693C267"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7D95DE61"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79811DD4"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6962521D"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7BF5055D"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01DBB108"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64233747" w14:textId="77777777" w:rsidR="00E6585A" w:rsidRPr="00274169" w:rsidRDefault="00E6585A" w:rsidP="00E6585A">
            <w:pPr>
              <w:jc w:val="right"/>
              <w:rPr>
                <w:color w:val="000000"/>
                <w:sz w:val="18"/>
                <w:szCs w:val="18"/>
              </w:rPr>
            </w:pPr>
            <w:r w:rsidRPr="00274169">
              <w:rPr>
                <w:color w:val="000000"/>
                <w:sz w:val="18"/>
                <w:szCs w:val="18"/>
              </w:rPr>
              <w:t>0621</w:t>
            </w:r>
          </w:p>
        </w:tc>
        <w:tc>
          <w:tcPr>
            <w:tcW w:w="1912" w:type="dxa"/>
            <w:tcBorders>
              <w:top w:val="nil"/>
              <w:left w:val="nil"/>
              <w:bottom w:val="single" w:sz="4" w:space="0" w:color="000000"/>
              <w:right w:val="single" w:sz="4" w:space="0" w:color="000000"/>
            </w:tcBorders>
            <w:shd w:val="clear" w:color="auto" w:fill="auto"/>
            <w:vAlign w:val="center"/>
            <w:hideMark/>
          </w:tcPr>
          <w:p w14:paraId="360C818D" w14:textId="77777777" w:rsidR="00E6585A" w:rsidRPr="00274169" w:rsidRDefault="00E6585A" w:rsidP="00E6585A">
            <w:pPr>
              <w:rPr>
                <w:color w:val="000000"/>
                <w:sz w:val="18"/>
                <w:szCs w:val="18"/>
              </w:rPr>
            </w:pPr>
            <w:r w:rsidRPr="00274169">
              <w:rPr>
                <w:color w:val="000000"/>
                <w:sz w:val="18"/>
                <w:szCs w:val="18"/>
              </w:rPr>
              <w:t>Метилбензол (Фенилметан)</w:t>
            </w:r>
          </w:p>
        </w:tc>
        <w:tc>
          <w:tcPr>
            <w:tcW w:w="1251" w:type="dxa"/>
            <w:tcBorders>
              <w:top w:val="nil"/>
              <w:left w:val="nil"/>
              <w:bottom w:val="single" w:sz="4" w:space="0" w:color="000000"/>
              <w:right w:val="single" w:sz="4" w:space="0" w:color="000000"/>
            </w:tcBorders>
            <w:shd w:val="clear" w:color="auto" w:fill="auto"/>
            <w:vAlign w:val="center"/>
            <w:hideMark/>
          </w:tcPr>
          <w:p w14:paraId="18D2D824"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6BBA8F5A" w14:textId="77777777" w:rsidR="00E6585A" w:rsidRPr="00274169" w:rsidRDefault="00E6585A" w:rsidP="00E6585A">
            <w:pPr>
              <w:jc w:val="right"/>
              <w:rPr>
                <w:color w:val="000000"/>
                <w:sz w:val="18"/>
                <w:szCs w:val="18"/>
              </w:rPr>
            </w:pPr>
            <w:r w:rsidRPr="00274169">
              <w:rPr>
                <w:color w:val="000000"/>
                <w:sz w:val="18"/>
                <w:szCs w:val="18"/>
              </w:rPr>
              <w:t>0,0024503</w:t>
            </w:r>
          </w:p>
        </w:tc>
        <w:tc>
          <w:tcPr>
            <w:tcW w:w="1071" w:type="dxa"/>
            <w:tcBorders>
              <w:top w:val="nil"/>
              <w:left w:val="nil"/>
              <w:bottom w:val="single" w:sz="4" w:space="0" w:color="000000"/>
              <w:right w:val="single" w:sz="4" w:space="0" w:color="000000"/>
            </w:tcBorders>
            <w:shd w:val="clear" w:color="auto" w:fill="auto"/>
            <w:vAlign w:val="center"/>
            <w:hideMark/>
          </w:tcPr>
          <w:p w14:paraId="6F1A6B53" w14:textId="77777777" w:rsidR="00E6585A" w:rsidRPr="00274169" w:rsidRDefault="00E6585A" w:rsidP="00E6585A">
            <w:pPr>
              <w:jc w:val="right"/>
              <w:rPr>
                <w:color w:val="000000"/>
                <w:sz w:val="18"/>
                <w:szCs w:val="18"/>
              </w:rPr>
            </w:pPr>
            <w:r w:rsidRPr="00274169">
              <w:rPr>
                <w:color w:val="000000"/>
                <w:sz w:val="18"/>
                <w:szCs w:val="18"/>
              </w:rPr>
              <w:t>0,00063620</w:t>
            </w:r>
          </w:p>
        </w:tc>
        <w:tc>
          <w:tcPr>
            <w:tcW w:w="1071" w:type="dxa"/>
            <w:tcBorders>
              <w:top w:val="nil"/>
              <w:left w:val="nil"/>
              <w:bottom w:val="single" w:sz="4" w:space="0" w:color="000000"/>
              <w:right w:val="single" w:sz="4" w:space="0" w:color="000000"/>
            </w:tcBorders>
            <w:shd w:val="clear" w:color="auto" w:fill="auto"/>
            <w:vAlign w:val="center"/>
            <w:hideMark/>
          </w:tcPr>
          <w:p w14:paraId="63944443" w14:textId="77777777" w:rsidR="00E6585A" w:rsidRPr="00274169" w:rsidRDefault="00E6585A" w:rsidP="00E6585A">
            <w:pPr>
              <w:jc w:val="right"/>
              <w:rPr>
                <w:color w:val="000000"/>
                <w:sz w:val="18"/>
                <w:szCs w:val="18"/>
              </w:rPr>
            </w:pPr>
            <w:r w:rsidRPr="00274169">
              <w:rPr>
                <w:color w:val="000000"/>
                <w:sz w:val="18"/>
                <w:szCs w:val="18"/>
              </w:rPr>
              <w:t>0,00063620</w:t>
            </w:r>
          </w:p>
        </w:tc>
        <w:tc>
          <w:tcPr>
            <w:tcW w:w="544" w:type="dxa"/>
            <w:tcBorders>
              <w:top w:val="nil"/>
              <w:left w:val="nil"/>
              <w:bottom w:val="single" w:sz="4" w:space="0" w:color="000000"/>
              <w:right w:val="single" w:sz="4" w:space="0" w:color="000000"/>
            </w:tcBorders>
            <w:shd w:val="clear" w:color="auto" w:fill="auto"/>
            <w:vAlign w:val="center"/>
            <w:hideMark/>
          </w:tcPr>
          <w:p w14:paraId="4A0BBAF2"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58CA53AB"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3AEC42"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67868295"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2E4C6978"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4476E42E"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201C8C68"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02434781"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6A1ACB8B"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20FF8FBB"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739C98F"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EF63782"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6BC57C8"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2808088"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66CF91F5"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441F58D1"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019F2A96"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52317C1B"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4F72F9D1"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08E69C59"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1208B882"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739B1336" w14:textId="77777777" w:rsidR="00E6585A" w:rsidRPr="00274169" w:rsidRDefault="00E6585A" w:rsidP="00E6585A">
            <w:pPr>
              <w:jc w:val="right"/>
              <w:rPr>
                <w:color w:val="000000"/>
                <w:sz w:val="18"/>
                <w:szCs w:val="18"/>
              </w:rPr>
            </w:pPr>
            <w:r w:rsidRPr="00274169">
              <w:rPr>
                <w:color w:val="000000"/>
                <w:sz w:val="18"/>
                <w:szCs w:val="18"/>
              </w:rPr>
              <w:t>0627</w:t>
            </w:r>
          </w:p>
        </w:tc>
        <w:tc>
          <w:tcPr>
            <w:tcW w:w="1912" w:type="dxa"/>
            <w:tcBorders>
              <w:top w:val="nil"/>
              <w:left w:val="nil"/>
              <w:bottom w:val="single" w:sz="4" w:space="0" w:color="000000"/>
              <w:right w:val="single" w:sz="4" w:space="0" w:color="000000"/>
            </w:tcBorders>
            <w:shd w:val="clear" w:color="auto" w:fill="auto"/>
            <w:vAlign w:val="center"/>
            <w:hideMark/>
          </w:tcPr>
          <w:p w14:paraId="1F3D0378" w14:textId="77777777" w:rsidR="00E6585A" w:rsidRPr="00274169" w:rsidRDefault="00E6585A" w:rsidP="00E6585A">
            <w:pPr>
              <w:rPr>
                <w:color w:val="000000"/>
                <w:sz w:val="18"/>
                <w:szCs w:val="18"/>
              </w:rPr>
            </w:pPr>
            <w:r w:rsidRPr="00274169">
              <w:rPr>
                <w:color w:val="000000"/>
                <w:sz w:val="18"/>
                <w:szCs w:val="18"/>
              </w:rPr>
              <w:t>Этилбензол (Фенилэтан)</w:t>
            </w:r>
          </w:p>
        </w:tc>
        <w:tc>
          <w:tcPr>
            <w:tcW w:w="1251" w:type="dxa"/>
            <w:tcBorders>
              <w:top w:val="nil"/>
              <w:left w:val="nil"/>
              <w:bottom w:val="single" w:sz="4" w:space="0" w:color="000000"/>
              <w:right w:val="single" w:sz="4" w:space="0" w:color="000000"/>
            </w:tcBorders>
            <w:shd w:val="clear" w:color="auto" w:fill="auto"/>
            <w:vAlign w:val="center"/>
            <w:hideMark/>
          </w:tcPr>
          <w:p w14:paraId="02BAC806"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52982ED9" w14:textId="77777777" w:rsidR="00E6585A" w:rsidRPr="00274169" w:rsidRDefault="00E6585A" w:rsidP="00E6585A">
            <w:pPr>
              <w:jc w:val="right"/>
              <w:rPr>
                <w:color w:val="000000"/>
                <w:sz w:val="18"/>
                <w:szCs w:val="18"/>
              </w:rPr>
            </w:pPr>
            <w:r w:rsidRPr="00274169">
              <w:rPr>
                <w:color w:val="000000"/>
                <w:sz w:val="18"/>
                <w:szCs w:val="18"/>
              </w:rPr>
              <w:t>0,0000677</w:t>
            </w:r>
          </w:p>
        </w:tc>
        <w:tc>
          <w:tcPr>
            <w:tcW w:w="1071" w:type="dxa"/>
            <w:tcBorders>
              <w:top w:val="nil"/>
              <w:left w:val="nil"/>
              <w:bottom w:val="single" w:sz="4" w:space="0" w:color="000000"/>
              <w:right w:val="single" w:sz="4" w:space="0" w:color="000000"/>
            </w:tcBorders>
            <w:shd w:val="clear" w:color="auto" w:fill="auto"/>
            <w:vAlign w:val="center"/>
            <w:hideMark/>
          </w:tcPr>
          <w:p w14:paraId="334A1C2B" w14:textId="77777777" w:rsidR="00E6585A" w:rsidRPr="00274169" w:rsidRDefault="00E6585A" w:rsidP="00E6585A">
            <w:pPr>
              <w:jc w:val="right"/>
              <w:rPr>
                <w:color w:val="000000"/>
                <w:sz w:val="18"/>
                <w:szCs w:val="18"/>
              </w:rPr>
            </w:pPr>
            <w:r w:rsidRPr="00274169">
              <w:rPr>
                <w:color w:val="000000"/>
                <w:sz w:val="18"/>
                <w:szCs w:val="18"/>
              </w:rPr>
              <w:t>0,00001760</w:t>
            </w:r>
          </w:p>
        </w:tc>
        <w:tc>
          <w:tcPr>
            <w:tcW w:w="1071" w:type="dxa"/>
            <w:tcBorders>
              <w:top w:val="nil"/>
              <w:left w:val="nil"/>
              <w:bottom w:val="single" w:sz="4" w:space="0" w:color="000000"/>
              <w:right w:val="single" w:sz="4" w:space="0" w:color="000000"/>
            </w:tcBorders>
            <w:shd w:val="clear" w:color="auto" w:fill="auto"/>
            <w:vAlign w:val="center"/>
            <w:hideMark/>
          </w:tcPr>
          <w:p w14:paraId="3D27663A" w14:textId="77777777" w:rsidR="00E6585A" w:rsidRPr="00274169" w:rsidRDefault="00E6585A" w:rsidP="00E6585A">
            <w:pPr>
              <w:jc w:val="right"/>
              <w:rPr>
                <w:color w:val="000000"/>
                <w:sz w:val="18"/>
                <w:szCs w:val="18"/>
              </w:rPr>
            </w:pPr>
            <w:r w:rsidRPr="00274169">
              <w:rPr>
                <w:color w:val="000000"/>
                <w:sz w:val="18"/>
                <w:szCs w:val="18"/>
              </w:rPr>
              <w:t>0,00001760</w:t>
            </w:r>
          </w:p>
        </w:tc>
        <w:tc>
          <w:tcPr>
            <w:tcW w:w="544" w:type="dxa"/>
            <w:tcBorders>
              <w:top w:val="nil"/>
              <w:left w:val="nil"/>
              <w:bottom w:val="single" w:sz="4" w:space="0" w:color="000000"/>
              <w:right w:val="single" w:sz="4" w:space="0" w:color="000000"/>
            </w:tcBorders>
            <w:shd w:val="clear" w:color="auto" w:fill="auto"/>
            <w:vAlign w:val="center"/>
            <w:hideMark/>
          </w:tcPr>
          <w:p w14:paraId="2B899949"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0B62A3DC"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F8B244"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33DBD12A"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12F418C5"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3966EF3F"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3CF507C6"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1F380023"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426A03F3"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782654D2"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190EA6E"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F7E7EC3"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2D1E1F9"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8D6CCD9"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037D6DF0"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7DEF4023"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5E7C8882"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6A8DBE90"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5AD48443"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25E2D209"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09A078FE"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6C4E53F4" w14:textId="77777777" w:rsidR="00E6585A" w:rsidRPr="00274169" w:rsidRDefault="00E6585A" w:rsidP="00E6585A">
            <w:pPr>
              <w:jc w:val="right"/>
              <w:rPr>
                <w:color w:val="000000"/>
                <w:sz w:val="18"/>
                <w:szCs w:val="18"/>
              </w:rPr>
            </w:pPr>
            <w:r w:rsidRPr="00274169">
              <w:rPr>
                <w:color w:val="000000"/>
                <w:sz w:val="18"/>
                <w:szCs w:val="18"/>
              </w:rPr>
              <w:t>2704</w:t>
            </w:r>
          </w:p>
        </w:tc>
        <w:tc>
          <w:tcPr>
            <w:tcW w:w="1912" w:type="dxa"/>
            <w:tcBorders>
              <w:top w:val="nil"/>
              <w:left w:val="nil"/>
              <w:bottom w:val="single" w:sz="4" w:space="0" w:color="000000"/>
              <w:right w:val="single" w:sz="4" w:space="0" w:color="000000"/>
            </w:tcBorders>
            <w:shd w:val="clear" w:color="auto" w:fill="auto"/>
            <w:vAlign w:val="center"/>
            <w:hideMark/>
          </w:tcPr>
          <w:p w14:paraId="13F7B3E0" w14:textId="77777777" w:rsidR="00E6585A" w:rsidRPr="00274169" w:rsidRDefault="00E6585A" w:rsidP="00E6585A">
            <w:pPr>
              <w:rPr>
                <w:color w:val="000000"/>
                <w:sz w:val="18"/>
                <w:szCs w:val="18"/>
              </w:rPr>
            </w:pPr>
            <w:r w:rsidRPr="00274169">
              <w:rPr>
                <w:color w:val="000000"/>
                <w:sz w:val="18"/>
                <w:szCs w:val="18"/>
              </w:rPr>
              <w:t>Бензин (нефтяной, малосернистый) (в пересчете на углерод)</w:t>
            </w:r>
          </w:p>
        </w:tc>
        <w:tc>
          <w:tcPr>
            <w:tcW w:w="1251" w:type="dxa"/>
            <w:tcBorders>
              <w:top w:val="nil"/>
              <w:left w:val="nil"/>
              <w:bottom w:val="single" w:sz="4" w:space="0" w:color="000000"/>
              <w:right w:val="single" w:sz="4" w:space="0" w:color="000000"/>
            </w:tcBorders>
            <w:shd w:val="clear" w:color="auto" w:fill="auto"/>
            <w:vAlign w:val="center"/>
            <w:hideMark/>
          </w:tcPr>
          <w:p w14:paraId="20BC5226"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73A83100" w14:textId="77777777" w:rsidR="00E6585A" w:rsidRPr="00274169" w:rsidRDefault="00E6585A" w:rsidP="00E6585A">
            <w:pPr>
              <w:jc w:val="right"/>
              <w:rPr>
                <w:color w:val="000000"/>
                <w:sz w:val="18"/>
                <w:szCs w:val="18"/>
              </w:rPr>
            </w:pPr>
            <w:r w:rsidRPr="00274169">
              <w:rPr>
                <w:color w:val="000000"/>
                <w:sz w:val="18"/>
                <w:szCs w:val="18"/>
              </w:rPr>
              <w:t>0,0000139</w:t>
            </w:r>
          </w:p>
        </w:tc>
        <w:tc>
          <w:tcPr>
            <w:tcW w:w="1071" w:type="dxa"/>
            <w:tcBorders>
              <w:top w:val="nil"/>
              <w:left w:val="nil"/>
              <w:bottom w:val="single" w:sz="4" w:space="0" w:color="000000"/>
              <w:right w:val="single" w:sz="4" w:space="0" w:color="000000"/>
            </w:tcBorders>
            <w:shd w:val="clear" w:color="auto" w:fill="auto"/>
            <w:vAlign w:val="center"/>
            <w:hideMark/>
          </w:tcPr>
          <w:p w14:paraId="166CCBDB" w14:textId="77777777" w:rsidR="00E6585A" w:rsidRPr="00274169" w:rsidRDefault="00E6585A" w:rsidP="00E6585A">
            <w:pPr>
              <w:jc w:val="right"/>
              <w:rPr>
                <w:color w:val="000000"/>
                <w:sz w:val="18"/>
                <w:szCs w:val="18"/>
              </w:rPr>
            </w:pPr>
            <w:r w:rsidRPr="00274169">
              <w:rPr>
                <w:color w:val="000000"/>
                <w:sz w:val="18"/>
                <w:szCs w:val="18"/>
              </w:rPr>
              <w:t>0,00007500</w:t>
            </w:r>
          </w:p>
        </w:tc>
        <w:tc>
          <w:tcPr>
            <w:tcW w:w="1071" w:type="dxa"/>
            <w:tcBorders>
              <w:top w:val="nil"/>
              <w:left w:val="nil"/>
              <w:bottom w:val="single" w:sz="4" w:space="0" w:color="000000"/>
              <w:right w:val="single" w:sz="4" w:space="0" w:color="000000"/>
            </w:tcBorders>
            <w:shd w:val="clear" w:color="auto" w:fill="auto"/>
            <w:vAlign w:val="center"/>
            <w:hideMark/>
          </w:tcPr>
          <w:p w14:paraId="66D557F7" w14:textId="77777777" w:rsidR="00E6585A" w:rsidRPr="00274169" w:rsidRDefault="00E6585A" w:rsidP="00E6585A">
            <w:pPr>
              <w:jc w:val="right"/>
              <w:rPr>
                <w:color w:val="000000"/>
                <w:sz w:val="18"/>
                <w:szCs w:val="18"/>
              </w:rPr>
            </w:pPr>
            <w:r w:rsidRPr="00274169">
              <w:rPr>
                <w:color w:val="000000"/>
                <w:sz w:val="18"/>
                <w:szCs w:val="18"/>
              </w:rPr>
              <w:t>0,00007500</w:t>
            </w:r>
          </w:p>
        </w:tc>
        <w:tc>
          <w:tcPr>
            <w:tcW w:w="544" w:type="dxa"/>
            <w:tcBorders>
              <w:top w:val="nil"/>
              <w:left w:val="nil"/>
              <w:bottom w:val="single" w:sz="4" w:space="0" w:color="000000"/>
              <w:right w:val="single" w:sz="4" w:space="0" w:color="000000"/>
            </w:tcBorders>
            <w:shd w:val="clear" w:color="auto" w:fill="auto"/>
            <w:vAlign w:val="center"/>
            <w:hideMark/>
          </w:tcPr>
          <w:p w14:paraId="219C7C8B"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607E4564"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34EDB6"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23904133"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70221273"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662AA635"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0D3736C5"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1A3CCC2E"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2971C56C"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0CAF895E"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535996A"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44B4F2D"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82938C1"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07321EC"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0BE94476"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0EF421BC"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46BEEBFC"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256FEF5A"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523E0A23"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3117D4A1"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7A44FE40"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43DACE51" w14:textId="77777777" w:rsidR="00E6585A" w:rsidRPr="00274169" w:rsidRDefault="00E6585A" w:rsidP="00E6585A">
            <w:pPr>
              <w:jc w:val="right"/>
              <w:rPr>
                <w:color w:val="000000"/>
                <w:sz w:val="18"/>
                <w:szCs w:val="18"/>
              </w:rPr>
            </w:pPr>
            <w:r w:rsidRPr="00274169">
              <w:rPr>
                <w:color w:val="000000"/>
                <w:sz w:val="18"/>
                <w:szCs w:val="18"/>
              </w:rPr>
              <w:t>2732</w:t>
            </w:r>
          </w:p>
        </w:tc>
        <w:tc>
          <w:tcPr>
            <w:tcW w:w="1912" w:type="dxa"/>
            <w:tcBorders>
              <w:top w:val="nil"/>
              <w:left w:val="nil"/>
              <w:bottom w:val="single" w:sz="4" w:space="0" w:color="000000"/>
              <w:right w:val="single" w:sz="4" w:space="0" w:color="000000"/>
            </w:tcBorders>
            <w:shd w:val="clear" w:color="auto" w:fill="auto"/>
            <w:vAlign w:val="center"/>
            <w:hideMark/>
          </w:tcPr>
          <w:p w14:paraId="3C29D703" w14:textId="77777777" w:rsidR="00E6585A" w:rsidRPr="00274169" w:rsidRDefault="00E6585A" w:rsidP="00E6585A">
            <w:pPr>
              <w:rPr>
                <w:color w:val="000000"/>
                <w:sz w:val="18"/>
                <w:szCs w:val="18"/>
              </w:rPr>
            </w:pPr>
            <w:r w:rsidRPr="00274169">
              <w:rPr>
                <w:color w:val="000000"/>
                <w:sz w:val="18"/>
                <w:szCs w:val="18"/>
              </w:rPr>
              <w:t>Керосин (Керосин прямой перегонки; керосин дезодорированный)</w:t>
            </w:r>
          </w:p>
        </w:tc>
        <w:tc>
          <w:tcPr>
            <w:tcW w:w="1251" w:type="dxa"/>
            <w:tcBorders>
              <w:top w:val="nil"/>
              <w:left w:val="nil"/>
              <w:bottom w:val="single" w:sz="4" w:space="0" w:color="000000"/>
              <w:right w:val="single" w:sz="4" w:space="0" w:color="000000"/>
            </w:tcBorders>
            <w:shd w:val="clear" w:color="auto" w:fill="auto"/>
            <w:vAlign w:val="center"/>
            <w:hideMark/>
          </w:tcPr>
          <w:p w14:paraId="2C2A62E9"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71214FCC" w14:textId="77777777" w:rsidR="00E6585A" w:rsidRPr="00274169" w:rsidRDefault="00E6585A" w:rsidP="00E6585A">
            <w:pPr>
              <w:jc w:val="right"/>
              <w:rPr>
                <w:color w:val="000000"/>
                <w:sz w:val="18"/>
                <w:szCs w:val="18"/>
              </w:rPr>
            </w:pPr>
            <w:r w:rsidRPr="00274169">
              <w:rPr>
                <w:color w:val="000000"/>
                <w:sz w:val="18"/>
                <w:szCs w:val="18"/>
              </w:rPr>
              <w:t>0,0000028</w:t>
            </w:r>
          </w:p>
        </w:tc>
        <w:tc>
          <w:tcPr>
            <w:tcW w:w="1071" w:type="dxa"/>
            <w:tcBorders>
              <w:top w:val="nil"/>
              <w:left w:val="nil"/>
              <w:bottom w:val="single" w:sz="4" w:space="0" w:color="000000"/>
              <w:right w:val="single" w:sz="4" w:space="0" w:color="000000"/>
            </w:tcBorders>
            <w:shd w:val="clear" w:color="auto" w:fill="auto"/>
            <w:vAlign w:val="center"/>
            <w:hideMark/>
          </w:tcPr>
          <w:p w14:paraId="25FF2612" w14:textId="77777777" w:rsidR="00E6585A" w:rsidRPr="00274169" w:rsidRDefault="00E6585A" w:rsidP="00E6585A">
            <w:pPr>
              <w:jc w:val="right"/>
              <w:rPr>
                <w:color w:val="000000"/>
                <w:sz w:val="18"/>
                <w:szCs w:val="18"/>
              </w:rPr>
            </w:pPr>
            <w:r w:rsidRPr="00274169">
              <w:rPr>
                <w:color w:val="000000"/>
                <w:sz w:val="18"/>
                <w:szCs w:val="18"/>
              </w:rPr>
              <w:t>0,00000250</w:t>
            </w:r>
          </w:p>
        </w:tc>
        <w:tc>
          <w:tcPr>
            <w:tcW w:w="1071" w:type="dxa"/>
            <w:tcBorders>
              <w:top w:val="nil"/>
              <w:left w:val="nil"/>
              <w:bottom w:val="single" w:sz="4" w:space="0" w:color="000000"/>
              <w:right w:val="single" w:sz="4" w:space="0" w:color="000000"/>
            </w:tcBorders>
            <w:shd w:val="clear" w:color="auto" w:fill="auto"/>
            <w:vAlign w:val="center"/>
            <w:hideMark/>
          </w:tcPr>
          <w:p w14:paraId="486435D0" w14:textId="77777777" w:rsidR="00E6585A" w:rsidRPr="00274169" w:rsidRDefault="00E6585A" w:rsidP="00E6585A">
            <w:pPr>
              <w:jc w:val="right"/>
              <w:rPr>
                <w:color w:val="000000"/>
                <w:sz w:val="18"/>
                <w:szCs w:val="18"/>
              </w:rPr>
            </w:pPr>
            <w:r w:rsidRPr="00274169">
              <w:rPr>
                <w:color w:val="000000"/>
                <w:sz w:val="18"/>
                <w:szCs w:val="18"/>
              </w:rPr>
              <w:t>0,00000250</w:t>
            </w:r>
          </w:p>
        </w:tc>
        <w:tc>
          <w:tcPr>
            <w:tcW w:w="544" w:type="dxa"/>
            <w:tcBorders>
              <w:top w:val="nil"/>
              <w:left w:val="nil"/>
              <w:bottom w:val="single" w:sz="4" w:space="0" w:color="000000"/>
              <w:right w:val="single" w:sz="4" w:space="0" w:color="000000"/>
            </w:tcBorders>
            <w:shd w:val="clear" w:color="auto" w:fill="auto"/>
            <w:vAlign w:val="center"/>
            <w:hideMark/>
          </w:tcPr>
          <w:p w14:paraId="47714C05"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0A40473D"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38E48B"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0CA492D3"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20A15277"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67E56057"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65ADE3E3"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5B0C6616"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05B5460B"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164CC4A1"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A20038C"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934C808"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8EAC142"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104DF76"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72FD8D94"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042D4D32"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58F73654"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1EEC1314"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61A4A295"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03FE1070"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44C95827"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7B47A43C" w14:textId="77777777" w:rsidR="00E6585A" w:rsidRPr="00274169" w:rsidRDefault="00E6585A" w:rsidP="00E6585A">
            <w:pPr>
              <w:jc w:val="right"/>
              <w:rPr>
                <w:color w:val="000000"/>
                <w:sz w:val="18"/>
                <w:szCs w:val="18"/>
              </w:rPr>
            </w:pPr>
            <w:r w:rsidRPr="00274169">
              <w:rPr>
                <w:color w:val="000000"/>
                <w:sz w:val="18"/>
                <w:szCs w:val="18"/>
              </w:rPr>
              <w:t>2754</w:t>
            </w:r>
          </w:p>
        </w:tc>
        <w:tc>
          <w:tcPr>
            <w:tcW w:w="1912" w:type="dxa"/>
            <w:tcBorders>
              <w:top w:val="nil"/>
              <w:left w:val="nil"/>
              <w:bottom w:val="single" w:sz="4" w:space="0" w:color="000000"/>
              <w:right w:val="single" w:sz="4" w:space="0" w:color="000000"/>
            </w:tcBorders>
            <w:shd w:val="clear" w:color="auto" w:fill="auto"/>
            <w:vAlign w:val="center"/>
            <w:hideMark/>
          </w:tcPr>
          <w:p w14:paraId="06748A5C" w14:textId="77777777" w:rsidR="00E6585A" w:rsidRPr="00274169" w:rsidRDefault="00E6585A" w:rsidP="00E6585A">
            <w:pPr>
              <w:rPr>
                <w:color w:val="000000"/>
                <w:sz w:val="18"/>
                <w:szCs w:val="18"/>
              </w:rPr>
            </w:pPr>
            <w:r w:rsidRPr="00274169">
              <w:rPr>
                <w:color w:val="000000"/>
                <w:sz w:val="18"/>
                <w:szCs w:val="18"/>
              </w:rPr>
              <w:t>Алканы C12-19 (в пересчете на С)</w:t>
            </w:r>
          </w:p>
        </w:tc>
        <w:tc>
          <w:tcPr>
            <w:tcW w:w="1251" w:type="dxa"/>
            <w:tcBorders>
              <w:top w:val="nil"/>
              <w:left w:val="nil"/>
              <w:bottom w:val="single" w:sz="4" w:space="0" w:color="000000"/>
              <w:right w:val="single" w:sz="4" w:space="0" w:color="000000"/>
            </w:tcBorders>
            <w:shd w:val="clear" w:color="auto" w:fill="auto"/>
            <w:vAlign w:val="center"/>
            <w:hideMark/>
          </w:tcPr>
          <w:p w14:paraId="3FECA8F0"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7519DDE5" w14:textId="77777777" w:rsidR="00E6585A" w:rsidRPr="00274169" w:rsidRDefault="00E6585A" w:rsidP="00E6585A">
            <w:pPr>
              <w:jc w:val="right"/>
              <w:rPr>
                <w:color w:val="000000"/>
                <w:sz w:val="18"/>
                <w:szCs w:val="18"/>
              </w:rPr>
            </w:pPr>
            <w:r w:rsidRPr="00274169">
              <w:rPr>
                <w:color w:val="000000"/>
                <w:sz w:val="18"/>
                <w:szCs w:val="18"/>
              </w:rPr>
              <w:t>0,0021117</w:t>
            </w:r>
          </w:p>
        </w:tc>
        <w:tc>
          <w:tcPr>
            <w:tcW w:w="1071" w:type="dxa"/>
            <w:tcBorders>
              <w:top w:val="nil"/>
              <w:left w:val="nil"/>
              <w:bottom w:val="single" w:sz="4" w:space="0" w:color="000000"/>
              <w:right w:val="single" w:sz="4" w:space="0" w:color="000000"/>
            </w:tcBorders>
            <w:shd w:val="clear" w:color="auto" w:fill="auto"/>
            <w:vAlign w:val="center"/>
            <w:hideMark/>
          </w:tcPr>
          <w:p w14:paraId="7C628ACE" w14:textId="77777777" w:rsidR="00E6585A" w:rsidRPr="00274169" w:rsidRDefault="00E6585A" w:rsidP="00E6585A">
            <w:pPr>
              <w:jc w:val="right"/>
              <w:rPr>
                <w:color w:val="000000"/>
                <w:sz w:val="18"/>
                <w:szCs w:val="18"/>
              </w:rPr>
            </w:pPr>
            <w:r w:rsidRPr="00274169">
              <w:rPr>
                <w:color w:val="000000"/>
                <w:sz w:val="18"/>
                <w:szCs w:val="18"/>
              </w:rPr>
              <w:t>0,01277280</w:t>
            </w:r>
          </w:p>
        </w:tc>
        <w:tc>
          <w:tcPr>
            <w:tcW w:w="1071" w:type="dxa"/>
            <w:tcBorders>
              <w:top w:val="nil"/>
              <w:left w:val="nil"/>
              <w:bottom w:val="single" w:sz="4" w:space="0" w:color="000000"/>
              <w:right w:val="single" w:sz="4" w:space="0" w:color="000000"/>
            </w:tcBorders>
            <w:shd w:val="clear" w:color="auto" w:fill="auto"/>
            <w:vAlign w:val="center"/>
            <w:hideMark/>
          </w:tcPr>
          <w:p w14:paraId="6B740156" w14:textId="77777777" w:rsidR="00E6585A" w:rsidRPr="00274169" w:rsidRDefault="00E6585A" w:rsidP="00E6585A">
            <w:pPr>
              <w:jc w:val="right"/>
              <w:rPr>
                <w:color w:val="000000"/>
                <w:sz w:val="18"/>
                <w:szCs w:val="18"/>
              </w:rPr>
            </w:pPr>
            <w:r w:rsidRPr="00274169">
              <w:rPr>
                <w:color w:val="000000"/>
                <w:sz w:val="18"/>
                <w:szCs w:val="18"/>
              </w:rPr>
              <w:t>0,01277280</w:t>
            </w:r>
          </w:p>
        </w:tc>
        <w:tc>
          <w:tcPr>
            <w:tcW w:w="544" w:type="dxa"/>
            <w:tcBorders>
              <w:top w:val="nil"/>
              <w:left w:val="nil"/>
              <w:bottom w:val="single" w:sz="4" w:space="0" w:color="000000"/>
              <w:right w:val="single" w:sz="4" w:space="0" w:color="000000"/>
            </w:tcBorders>
            <w:shd w:val="clear" w:color="auto" w:fill="auto"/>
            <w:vAlign w:val="center"/>
            <w:hideMark/>
          </w:tcPr>
          <w:p w14:paraId="5C642DDC" w14:textId="77777777" w:rsidR="00E6585A" w:rsidRPr="00274169" w:rsidRDefault="00E6585A" w:rsidP="00E6585A">
            <w:pPr>
              <w:rPr>
                <w:color w:val="000000"/>
                <w:sz w:val="18"/>
                <w:szCs w:val="18"/>
              </w:rPr>
            </w:pPr>
            <w:r w:rsidRPr="00274169">
              <w:rPr>
                <w:color w:val="000000"/>
                <w:sz w:val="18"/>
                <w:szCs w:val="18"/>
              </w:rPr>
              <w:t> </w:t>
            </w:r>
          </w:p>
        </w:tc>
      </w:tr>
      <w:tr w:rsidR="00E6585A" w:rsidRPr="00274169" w14:paraId="28CA456F" w14:textId="77777777" w:rsidTr="00E6585A">
        <w:trPr>
          <w:trHeight w:val="300"/>
        </w:trPr>
        <w:tc>
          <w:tcPr>
            <w:tcW w:w="21900" w:type="dxa"/>
            <w:gridSpan w:val="26"/>
            <w:tcBorders>
              <w:top w:val="single" w:sz="4" w:space="0" w:color="000000"/>
              <w:left w:val="single" w:sz="4" w:space="0" w:color="000000"/>
              <w:bottom w:val="single" w:sz="4" w:space="0" w:color="000000"/>
              <w:right w:val="single" w:sz="4" w:space="0" w:color="000000"/>
            </w:tcBorders>
            <w:shd w:val="clear" w:color="auto" w:fill="auto"/>
            <w:hideMark/>
          </w:tcPr>
          <w:p w14:paraId="5EF99B5E" w14:textId="77777777" w:rsidR="00E6585A" w:rsidRPr="00274169" w:rsidRDefault="00E6585A" w:rsidP="00E6585A">
            <w:pPr>
              <w:rPr>
                <w:b/>
                <w:bCs/>
                <w:color w:val="000000"/>
                <w:sz w:val="18"/>
                <w:szCs w:val="18"/>
              </w:rPr>
            </w:pPr>
            <w:r w:rsidRPr="00274169">
              <w:rPr>
                <w:b/>
                <w:bCs/>
                <w:color w:val="000000"/>
                <w:sz w:val="18"/>
                <w:szCs w:val="18"/>
              </w:rPr>
              <w:t xml:space="preserve">        Площадка:  5 Площадка №5     Цех:  1 автовесы     </w:t>
            </w:r>
          </w:p>
        </w:tc>
      </w:tr>
      <w:tr w:rsidR="00F13A85" w:rsidRPr="00274169" w14:paraId="2808B15C"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D67675" w14:textId="77777777" w:rsidR="00F13A85" w:rsidRPr="00274169" w:rsidRDefault="00F13A85" w:rsidP="00F13A85">
            <w:pPr>
              <w:jc w:val="right"/>
              <w:rPr>
                <w:color w:val="000000"/>
                <w:sz w:val="18"/>
                <w:szCs w:val="18"/>
              </w:rPr>
            </w:pPr>
            <w:r w:rsidRPr="00274169">
              <w:rPr>
                <w:color w:val="000000"/>
                <w:sz w:val="18"/>
                <w:szCs w:val="18"/>
              </w:rPr>
              <w:t>6017</w:t>
            </w:r>
          </w:p>
        </w:tc>
        <w:tc>
          <w:tcPr>
            <w:tcW w:w="1689" w:type="dxa"/>
            <w:tcBorders>
              <w:top w:val="nil"/>
              <w:left w:val="nil"/>
              <w:bottom w:val="single" w:sz="4" w:space="0" w:color="000000"/>
              <w:right w:val="single" w:sz="4" w:space="0" w:color="000000"/>
            </w:tcBorders>
            <w:shd w:val="clear" w:color="auto" w:fill="auto"/>
            <w:vAlign w:val="center"/>
            <w:hideMark/>
          </w:tcPr>
          <w:p w14:paraId="288B5D1E" w14:textId="77777777" w:rsidR="00F13A85" w:rsidRPr="00274169" w:rsidRDefault="00F13A85" w:rsidP="00F13A85">
            <w:pPr>
              <w:jc w:val="center"/>
              <w:rPr>
                <w:color w:val="000000"/>
                <w:sz w:val="18"/>
                <w:szCs w:val="18"/>
              </w:rPr>
            </w:pPr>
            <w:r w:rsidRPr="00274169">
              <w:rPr>
                <w:color w:val="000000"/>
                <w:sz w:val="18"/>
                <w:szCs w:val="18"/>
              </w:rPr>
              <w:t>Неорганизованный</w:t>
            </w:r>
          </w:p>
        </w:tc>
        <w:tc>
          <w:tcPr>
            <w:tcW w:w="1966" w:type="dxa"/>
            <w:tcBorders>
              <w:top w:val="nil"/>
              <w:left w:val="nil"/>
              <w:bottom w:val="single" w:sz="4" w:space="0" w:color="000000"/>
              <w:right w:val="single" w:sz="4" w:space="0" w:color="000000"/>
            </w:tcBorders>
            <w:shd w:val="clear" w:color="auto" w:fill="auto"/>
            <w:vAlign w:val="center"/>
            <w:hideMark/>
          </w:tcPr>
          <w:p w14:paraId="0580100F" w14:textId="77777777" w:rsidR="00F13A85" w:rsidRPr="00274169" w:rsidRDefault="00F13A85" w:rsidP="00F13A85">
            <w:pPr>
              <w:rPr>
                <w:color w:val="000000"/>
                <w:sz w:val="18"/>
                <w:szCs w:val="18"/>
              </w:rPr>
            </w:pPr>
            <w:r w:rsidRPr="00274169">
              <w:rPr>
                <w:color w:val="000000"/>
                <w:sz w:val="18"/>
                <w:szCs w:val="18"/>
              </w:rPr>
              <w:t>Неорганизованный</w:t>
            </w:r>
          </w:p>
        </w:tc>
        <w:tc>
          <w:tcPr>
            <w:tcW w:w="454" w:type="dxa"/>
            <w:tcBorders>
              <w:top w:val="nil"/>
              <w:left w:val="nil"/>
              <w:bottom w:val="single" w:sz="4" w:space="0" w:color="000000"/>
              <w:right w:val="single" w:sz="4" w:space="0" w:color="000000"/>
            </w:tcBorders>
            <w:shd w:val="clear" w:color="auto" w:fill="auto"/>
            <w:vAlign w:val="center"/>
            <w:hideMark/>
          </w:tcPr>
          <w:p w14:paraId="1CF4BFDB" w14:textId="77777777" w:rsidR="00F13A85" w:rsidRPr="00274169" w:rsidRDefault="00F13A85" w:rsidP="00F13A85">
            <w:pPr>
              <w:jc w:val="right"/>
              <w:rPr>
                <w:color w:val="000000"/>
                <w:sz w:val="18"/>
                <w:szCs w:val="18"/>
              </w:rPr>
            </w:pPr>
            <w:r w:rsidRPr="00274169">
              <w:rPr>
                <w:color w:val="000000"/>
                <w:sz w:val="18"/>
                <w:szCs w:val="18"/>
              </w:rPr>
              <w:t>1</w:t>
            </w:r>
          </w:p>
        </w:tc>
        <w:tc>
          <w:tcPr>
            <w:tcW w:w="490" w:type="dxa"/>
            <w:tcBorders>
              <w:top w:val="nil"/>
              <w:left w:val="nil"/>
              <w:bottom w:val="single" w:sz="4" w:space="0" w:color="000000"/>
              <w:right w:val="single" w:sz="4" w:space="0" w:color="000000"/>
            </w:tcBorders>
            <w:shd w:val="clear" w:color="auto" w:fill="auto"/>
            <w:vAlign w:val="center"/>
            <w:hideMark/>
          </w:tcPr>
          <w:p w14:paraId="7470F512" w14:textId="77777777" w:rsidR="00F13A85" w:rsidRPr="00274169" w:rsidRDefault="00F13A85" w:rsidP="00F13A85">
            <w:pPr>
              <w:jc w:val="right"/>
              <w:rPr>
                <w:color w:val="000000"/>
                <w:sz w:val="18"/>
                <w:szCs w:val="18"/>
              </w:rPr>
            </w:pPr>
            <w:r w:rsidRPr="00274169">
              <w:rPr>
                <w:color w:val="000000"/>
                <w:sz w:val="18"/>
                <w:szCs w:val="18"/>
              </w:rPr>
              <w:t>5,0</w:t>
            </w:r>
          </w:p>
        </w:tc>
        <w:tc>
          <w:tcPr>
            <w:tcW w:w="850" w:type="dxa"/>
            <w:tcBorders>
              <w:top w:val="nil"/>
              <w:left w:val="nil"/>
              <w:bottom w:val="single" w:sz="4" w:space="0" w:color="000000"/>
              <w:right w:val="single" w:sz="4" w:space="0" w:color="000000"/>
            </w:tcBorders>
            <w:shd w:val="clear" w:color="auto" w:fill="auto"/>
            <w:vAlign w:val="center"/>
            <w:hideMark/>
          </w:tcPr>
          <w:p w14:paraId="2C769C71" w14:textId="77777777" w:rsidR="00F13A85" w:rsidRPr="00274169" w:rsidRDefault="00F13A85" w:rsidP="00F13A85">
            <w:pPr>
              <w:jc w:val="right"/>
              <w:rPr>
                <w:color w:val="000000"/>
                <w:sz w:val="18"/>
                <w:szCs w:val="18"/>
              </w:rPr>
            </w:pPr>
            <w:r w:rsidRPr="00274169">
              <w:rPr>
                <w:color w:val="000000"/>
                <w:sz w:val="18"/>
                <w:szCs w:val="18"/>
              </w:rPr>
              <w:t>0,00</w:t>
            </w:r>
          </w:p>
        </w:tc>
        <w:tc>
          <w:tcPr>
            <w:tcW w:w="710" w:type="dxa"/>
            <w:tcBorders>
              <w:top w:val="nil"/>
              <w:left w:val="nil"/>
              <w:bottom w:val="single" w:sz="4" w:space="0" w:color="000000"/>
              <w:right w:val="single" w:sz="4" w:space="0" w:color="000000"/>
            </w:tcBorders>
            <w:shd w:val="clear" w:color="auto" w:fill="auto"/>
            <w:vAlign w:val="center"/>
            <w:hideMark/>
          </w:tcPr>
          <w:p w14:paraId="5D5C59EA" w14:textId="77777777" w:rsidR="00F13A85" w:rsidRPr="00274169" w:rsidRDefault="00F13A85" w:rsidP="00F13A85">
            <w:pPr>
              <w:jc w:val="right"/>
              <w:rPr>
                <w:color w:val="000000"/>
                <w:sz w:val="18"/>
                <w:szCs w:val="18"/>
              </w:rPr>
            </w:pPr>
            <w:r w:rsidRPr="00274169">
              <w:rPr>
                <w:color w:val="000000"/>
                <w:sz w:val="18"/>
                <w:szCs w:val="18"/>
              </w:rPr>
              <w:t>0,00</w:t>
            </w:r>
          </w:p>
        </w:tc>
        <w:tc>
          <w:tcPr>
            <w:tcW w:w="705" w:type="dxa"/>
            <w:tcBorders>
              <w:top w:val="nil"/>
              <w:left w:val="nil"/>
              <w:bottom w:val="single" w:sz="4" w:space="0" w:color="000000"/>
              <w:right w:val="single" w:sz="4" w:space="0" w:color="000000"/>
            </w:tcBorders>
            <w:shd w:val="clear" w:color="auto" w:fill="auto"/>
            <w:vAlign w:val="center"/>
            <w:hideMark/>
          </w:tcPr>
          <w:p w14:paraId="3AF24F0F" w14:textId="77777777" w:rsidR="00F13A85" w:rsidRPr="00274169" w:rsidRDefault="00F13A85" w:rsidP="00F13A85">
            <w:pPr>
              <w:jc w:val="right"/>
              <w:rPr>
                <w:color w:val="000000"/>
                <w:sz w:val="18"/>
                <w:szCs w:val="18"/>
              </w:rPr>
            </w:pPr>
            <w:r w:rsidRPr="00274169">
              <w:rPr>
                <w:color w:val="000000"/>
                <w:sz w:val="18"/>
                <w:szCs w:val="18"/>
              </w:rPr>
              <w:t>0,00</w:t>
            </w:r>
          </w:p>
        </w:tc>
        <w:tc>
          <w:tcPr>
            <w:tcW w:w="621" w:type="dxa"/>
            <w:tcBorders>
              <w:top w:val="nil"/>
              <w:left w:val="nil"/>
              <w:bottom w:val="single" w:sz="4" w:space="0" w:color="000000"/>
              <w:right w:val="single" w:sz="4" w:space="0" w:color="000000"/>
            </w:tcBorders>
            <w:shd w:val="clear" w:color="auto" w:fill="auto"/>
            <w:vAlign w:val="center"/>
            <w:hideMark/>
          </w:tcPr>
          <w:p w14:paraId="7CCFBF3F" w14:textId="77777777" w:rsidR="00F13A85" w:rsidRPr="00274169" w:rsidRDefault="00F13A85" w:rsidP="00F13A85">
            <w:pPr>
              <w:jc w:val="right"/>
              <w:rPr>
                <w:color w:val="000000"/>
                <w:sz w:val="18"/>
                <w:szCs w:val="18"/>
              </w:rPr>
            </w:pPr>
            <w:r w:rsidRPr="00274169">
              <w:rPr>
                <w:color w:val="000000"/>
                <w:sz w:val="18"/>
                <w:szCs w:val="18"/>
              </w:rPr>
              <w:t>2,7</w:t>
            </w:r>
          </w:p>
        </w:tc>
        <w:tc>
          <w:tcPr>
            <w:tcW w:w="621" w:type="dxa"/>
            <w:tcBorders>
              <w:top w:val="nil"/>
              <w:left w:val="nil"/>
              <w:bottom w:val="single" w:sz="4" w:space="0" w:color="000000"/>
              <w:right w:val="single" w:sz="4" w:space="0" w:color="000000"/>
            </w:tcBorders>
            <w:shd w:val="clear" w:color="auto" w:fill="auto"/>
            <w:vAlign w:val="center"/>
            <w:hideMark/>
          </w:tcPr>
          <w:p w14:paraId="48E8DB0F" w14:textId="77777777" w:rsidR="00F13A85" w:rsidRPr="00274169" w:rsidRDefault="00F13A85" w:rsidP="00F13A85">
            <w:pPr>
              <w:jc w:val="right"/>
              <w:rPr>
                <w:color w:val="000000"/>
                <w:sz w:val="18"/>
                <w:szCs w:val="18"/>
              </w:rPr>
            </w:pPr>
            <w:r w:rsidRPr="00274169">
              <w:rPr>
                <w:color w:val="000000"/>
                <w:sz w:val="18"/>
                <w:szCs w:val="18"/>
              </w:rPr>
              <w:t>-1,3</w:t>
            </w:r>
          </w:p>
        </w:tc>
        <w:tc>
          <w:tcPr>
            <w:tcW w:w="621" w:type="dxa"/>
            <w:tcBorders>
              <w:top w:val="nil"/>
              <w:left w:val="nil"/>
              <w:bottom w:val="single" w:sz="4" w:space="0" w:color="000000"/>
              <w:right w:val="single" w:sz="4" w:space="0" w:color="000000"/>
            </w:tcBorders>
            <w:shd w:val="clear" w:color="auto" w:fill="auto"/>
            <w:vAlign w:val="center"/>
            <w:hideMark/>
          </w:tcPr>
          <w:p w14:paraId="28289C00" w14:textId="77777777" w:rsidR="00F13A85" w:rsidRPr="00274169" w:rsidRDefault="00F13A85" w:rsidP="00F13A85">
            <w:pPr>
              <w:jc w:val="right"/>
              <w:rPr>
                <w:color w:val="000000"/>
                <w:sz w:val="18"/>
                <w:szCs w:val="18"/>
              </w:rPr>
            </w:pPr>
            <w:r w:rsidRPr="00274169">
              <w:rPr>
                <w:color w:val="000000"/>
                <w:sz w:val="18"/>
                <w:szCs w:val="18"/>
              </w:rPr>
              <w:t>2,5</w:t>
            </w:r>
          </w:p>
        </w:tc>
        <w:tc>
          <w:tcPr>
            <w:tcW w:w="621" w:type="dxa"/>
            <w:tcBorders>
              <w:top w:val="nil"/>
              <w:left w:val="nil"/>
              <w:bottom w:val="single" w:sz="4" w:space="0" w:color="000000"/>
              <w:right w:val="single" w:sz="4" w:space="0" w:color="000000"/>
            </w:tcBorders>
            <w:shd w:val="clear" w:color="auto" w:fill="auto"/>
            <w:vAlign w:val="center"/>
            <w:hideMark/>
          </w:tcPr>
          <w:p w14:paraId="38F585C4" w14:textId="77777777" w:rsidR="00F13A85" w:rsidRPr="00274169" w:rsidRDefault="00F13A85" w:rsidP="00F13A85">
            <w:pPr>
              <w:jc w:val="right"/>
              <w:rPr>
                <w:color w:val="000000"/>
                <w:sz w:val="18"/>
                <w:szCs w:val="18"/>
              </w:rPr>
            </w:pPr>
            <w:r w:rsidRPr="00274169">
              <w:rPr>
                <w:color w:val="000000"/>
                <w:sz w:val="18"/>
                <w:szCs w:val="18"/>
              </w:rPr>
              <w:t>12,4</w:t>
            </w:r>
          </w:p>
        </w:tc>
        <w:tc>
          <w:tcPr>
            <w:tcW w:w="487" w:type="dxa"/>
            <w:tcBorders>
              <w:top w:val="nil"/>
              <w:left w:val="nil"/>
              <w:bottom w:val="single" w:sz="4" w:space="0" w:color="000000"/>
              <w:right w:val="single" w:sz="4" w:space="0" w:color="000000"/>
            </w:tcBorders>
            <w:shd w:val="clear" w:color="auto" w:fill="auto"/>
            <w:vAlign w:val="center"/>
            <w:hideMark/>
          </w:tcPr>
          <w:p w14:paraId="3E197AE8" w14:textId="77777777" w:rsidR="00F13A85" w:rsidRPr="00274169" w:rsidRDefault="00F13A85" w:rsidP="00F13A85">
            <w:pPr>
              <w:jc w:val="right"/>
              <w:rPr>
                <w:color w:val="000000"/>
                <w:sz w:val="18"/>
                <w:szCs w:val="18"/>
              </w:rPr>
            </w:pPr>
            <w:r w:rsidRPr="00274169">
              <w:rPr>
                <w:color w:val="000000"/>
                <w:sz w:val="18"/>
                <w:szCs w:val="18"/>
              </w:rPr>
              <w:t>0</w:t>
            </w:r>
          </w:p>
        </w:tc>
        <w:tc>
          <w:tcPr>
            <w:tcW w:w="435" w:type="dxa"/>
            <w:tcBorders>
              <w:top w:val="nil"/>
              <w:left w:val="nil"/>
              <w:bottom w:val="single" w:sz="4" w:space="0" w:color="000000"/>
              <w:right w:val="single" w:sz="4" w:space="0" w:color="000000"/>
            </w:tcBorders>
            <w:shd w:val="clear" w:color="auto" w:fill="auto"/>
            <w:vAlign w:val="center"/>
            <w:hideMark/>
          </w:tcPr>
          <w:p w14:paraId="728CF3CA" w14:textId="77777777" w:rsidR="00F13A85" w:rsidRPr="00274169" w:rsidRDefault="00F13A85" w:rsidP="00F13A85">
            <w:pPr>
              <w:jc w:val="right"/>
              <w:rPr>
                <w:color w:val="000000"/>
                <w:sz w:val="18"/>
                <w:szCs w:val="18"/>
              </w:rPr>
            </w:pPr>
            <w:r w:rsidRPr="00274169">
              <w:rPr>
                <w:color w:val="000000"/>
                <w:sz w:val="18"/>
                <w:szCs w:val="18"/>
              </w:rPr>
              <w:t>1</w:t>
            </w:r>
          </w:p>
        </w:tc>
        <w:tc>
          <w:tcPr>
            <w:tcW w:w="558" w:type="dxa"/>
            <w:tcBorders>
              <w:top w:val="nil"/>
              <w:left w:val="nil"/>
              <w:bottom w:val="single" w:sz="4" w:space="0" w:color="000000"/>
              <w:right w:val="single" w:sz="4" w:space="0" w:color="000000"/>
            </w:tcBorders>
            <w:shd w:val="clear" w:color="auto" w:fill="auto"/>
            <w:vAlign w:val="center"/>
            <w:hideMark/>
          </w:tcPr>
          <w:p w14:paraId="24718099" w14:textId="77777777" w:rsidR="00F13A85" w:rsidRPr="00274169" w:rsidRDefault="00F13A85" w:rsidP="00F13A85">
            <w:pPr>
              <w:jc w:val="right"/>
              <w:rPr>
                <w:color w:val="000000"/>
                <w:sz w:val="18"/>
                <w:szCs w:val="18"/>
              </w:rPr>
            </w:pPr>
            <w:r w:rsidRPr="00274169">
              <w:rPr>
                <w:color w:val="000000"/>
                <w:sz w:val="18"/>
                <w:szCs w:val="18"/>
              </w:rPr>
              <w:t>0,00</w:t>
            </w:r>
          </w:p>
        </w:tc>
        <w:tc>
          <w:tcPr>
            <w:tcW w:w="558" w:type="dxa"/>
            <w:tcBorders>
              <w:top w:val="nil"/>
              <w:left w:val="nil"/>
              <w:bottom w:val="single" w:sz="4" w:space="0" w:color="000000"/>
              <w:right w:val="single" w:sz="4" w:space="0" w:color="000000"/>
            </w:tcBorders>
            <w:shd w:val="clear" w:color="auto" w:fill="auto"/>
            <w:vAlign w:val="center"/>
            <w:hideMark/>
          </w:tcPr>
          <w:p w14:paraId="315F3CEF" w14:textId="77777777" w:rsidR="00F13A85" w:rsidRPr="00274169" w:rsidRDefault="00F13A85" w:rsidP="00F13A85">
            <w:pPr>
              <w:jc w:val="right"/>
              <w:rPr>
                <w:color w:val="000000"/>
                <w:sz w:val="18"/>
                <w:szCs w:val="18"/>
              </w:rPr>
            </w:pPr>
            <w:r w:rsidRPr="00274169">
              <w:rPr>
                <w:color w:val="000000"/>
                <w:sz w:val="18"/>
                <w:szCs w:val="18"/>
              </w:rPr>
              <w:t>0,00</w:t>
            </w:r>
          </w:p>
        </w:tc>
        <w:tc>
          <w:tcPr>
            <w:tcW w:w="891" w:type="dxa"/>
            <w:tcBorders>
              <w:top w:val="nil"/>
              <w:left w:val="nil"/>
              <w:bottom w:val="single" w:sz="4" w:space="0" w:color="000000"/>
              <w:right w:val="single" w:sz="4" w:space="0" w:color="000000"/>
            </w:tcBorders>
            <w:shd w:val="clear" w:color="auto" w:fill="auto"/>
            <w:vAlign w:val="center"/>
            <w:hideMark/>
          </w:tcPr>
          <w:p w14:paraId="2DB15E03" w14:textId="77777777" w:rsidR="00F13A85" w:rsidRPr="00274169" w:rsidRDefault="00F13A85" w:rsidP="00F13A85">
            <w:pPr>
              <w:jc w:val="right"/>
              <w:rPr>
                <w:color w:val="000000"/>
                <w:sz w:val="18"/>
                <w:szCs w:val="18"/>
              </w:rPr>
            </w:pPr>
            <w:r w:rsidRPr="00274169">
              <w:rPr>
                <w:color w:val="000000"/>
                <w:sz w:val="18"/>
                <w:szCs w:val="18"/>
              </w:rPr>
              <w:t>0,000000</w:t>
            </w:r>
          </w:p>
        </w:tc>
        <w:tc>
          <w:tcPr>
            <w:tcW w:w="628" w:type="dxa"/>
            <w:tcBorders>
              <w:top w:val="nil"/>
              <w:left w:val="nil"/>
              <w:bottom w:val="single" w:sz="4" w:space="0" w:color="000000"/>
              <w:right w:val="single" w:sz="4" w:space="0" w:color="000000"/>
            </w:tcBorders>
            <w:shd w:val="clear" w:color="auto" w:fill="auto"/>
            <w:vAlign w:val="center"/>
            <w:hideMark/>
          </w:tcPr>
          <w:p w14:paraId="087073FB" w14:textId="77777777" w:rsidR="00F13A85" w:rsidRPr="00274169" w:rsidRDefault="00F13A85" w:rsidP="00F13A85">
            <w:pPr>
              <w:jc w:val="right"/>
              <w:rPr>
                <w:color w:val="000000"/>
                <w:sz w:val="18"/>
                <w:szCs w:val="18"/>
              </w:rPr>
            </w:pPr>
            <w:r w:rsidRPr="00274169">
              <w:rPr>
                <w:color w:val="000000"/>
                <w:sz w:val="18"/>
                <w:szCs w:val="18"/>
              </w:rPr>
              <w:t>0,0</w:t>
            </w:r>
          </w:p>
        </w:tc>
        <w:tc>
          <w:tcPr>
            <w:tcW w:w="981" w:type="dxa"/>
            <w:tcBorders>
              <w:top w:val="nil"/>
              <w:left w:val="nil"/>
              <w:bottom w:val="single" w:sz="4" w:space="0" w:color="000000"/>
              <w:right w:val="single" w:sz="4" w:space="0" w:color="000000"/>
            </w:tcBorders>
            <w:shd w:val="clear" w:color="auto" w:fill="auto"/>
            <w:vAlign w:val="center"/>
            <w:hideMark/>
          </w:tcPr>
          <w:p w14:paraId="5D1E2452" w14:textId="77777777" w:rsidR="00F13A85" w:rsidRPr="00274169" w:rsidRDefault="00F13A85" w:rsidP="00F13A85">
            <w:pPr>
              <w:jc w:val="right"/>
              <w:rPr>
                <w:color w:val="000000"/>
                <w:sz w:val="18"/>
                <w:szCs w:val="18"/>
              </w:rPr>
            </w:pPr>
            <w:r w:rsidRPr="00274169">
              <w:rPr>
                <w:color w:val="000000"/>
                <w:sz w:val="18"/>
                <w:szCs w:val="18"/>
              </w:rPr>
              <w:t>1,2900000</w:t>
            </w:r>
          </w:p>
        </w:tc>
        <w:tc>
          <w:tcPr>
            <w:tcW w:w="576" w:type="dxa"/>
            <w:tcBorders>
              <w:top w:val="nil"/>
              <w:left w:val="nil"/>
              <w:bottom w:val="single" w:sz="4" w:space="0" w:color="000000"/>
              <w:right w:val="single" w:sz="4" w:space="0" w:color="000000"/>
            </w:tcBorders>
            <w:shd w:val="clear" w:color="auto" w:fill="auto"/>
            <w:vAlign w:val="center"/>
            <w:hideMark/>
          </w:tcPr>
          <w:p w14:paraId="68644A35" w14:textId="77777777" w:rsidR="00F13A85" w:rsidRPr="00274169" w:rsidRDefault="00F13A85" w:rsidP="00F13A85">
            <w:pPr>
              <w:jc w:val="right"/>
              <w:rPr>
                <w:color w:val="000000"/>
                <w:sz w:val="18"/>
                <w:szCs w:val="18"/>
              </w:rPr>
            </w:pPr>
            <w:r w:rsidRPr="00274169">
              <w:rPr>
                <w:color w:val="000000"/>
                <w:sz w:val="18"/>
                <w:szCs w:val="18"/>
              </w:rPr>
              <w:t>0301</w:t>
            </w:r>
          </w:p>
        </w:tc>
        <w:tc>
          <w:tcPr>
            <w:tcW w:w="1912" w:type="dxa"/>
            <w:tcBorders>
              <w:top w:val="nil"/>
              <w:left w:val="nil"/>
              <w:bottom w:val="single" w:sz="4" w:space="0" w:color="000000"/>
              <w:right w:val="single" w:sz="4" w:space="0" w:color="000000"/>
            </w:tcBorders>
            <w:shd w:val="clear" w:color="auto" w:fill="auto"/>
            <w:vAlign w:val="center"/>
            <w:hideMark/>
          </w:tcPr>
          <w:p w14:paraId="6A7FCD16" w14:textId="77777777" w:rsidR="00F13A85" w:rsidRPr="00274169" w:rsidRDefault="00F13A85" w:rsidP="00F13A85">
            <w:pPr>
              <w:rPr>
                <w:color w:val="000000"/>
                <w:sz w:val="18"/>
                <w:szCs w:val="18"/>
              </w:rPr>
            </w:pPr>
            <w:r w:rsidRPr="00274169">
              <w:rPr>
                <w:color w:val="000000"/>
                <w:sz w:val="18"/>
                <w:szCs w:val="18"/>
              </w:rPr>
              <w:t>Азота диоксид (Двуокись азота; пероксид азота)</w:t>
            </w:r>
          </w:p>
        </w:tc>
        <w:tc>
          <w:tcPr>
            <w:tcW w:w="1251" w:type="dxa"/>
            <w:tcBorders>
              <w:top w:val="nil"/>
              <w:left w:val="nil"/>
              <w:bottom w:val="single" w:sz="4" w:space="0" w:color="000000"/>
              <w:right w:val="single" w:sz="4" w:space="0" w:color="000000"/>
            </w:tcBorders>
            <w:shd w:val="clear" w:color="auto" w:fill="auto"/>
            <w:vAlign w:val="center"/>
            <w:hideMark/>
          </w:tcPr>
          <w:p w14:paraId="43EBAC2B" w14:textId="77777777" w:rsidR="00F13A85" w:rsidRPr="00274169" w:rsidRDefault="00F13A85" w:rsidP="00F13A85">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4338CC08" w14:textId="77777777" w:rsidR="00F13A85" w:rsidRPr="00274169" w:rsidRDefault="00F13A85" w:rsidP="00F13A85">
            <w:pPr>
              <w:jc w:val="right"/>
              <w:rPr>
                <w:color w:val="000000"/>
                <w:sz w:val="18"/>
                <w:szCs w:val="18"/>
              </w:rPr>
            </w:pPr>
            <w:r w:rsidRPr="00274169">
              <w:rPr>
                <w:color w:val="000000"/>
                <w:sz w:val="18"/>
                <w:szCs w:val="18"/>
              </w:rPr>
              <w:t>0,0015422</w:t>
            </w:r>
          </w:p>
        </w:tc>
        <w:tc>
          <w:tcPr>
            <w:tcW w:w="1071" w:type="dxa"/>
            <w:tcBorders>
              <w:top w:val="nil"/>
              <w:left w:val="nil"/>
              <w:bottom w:val="single" w:sz="4" w:space="0" w:color="000000"/>
              <w:right w:val="single" w:sz="4" w:space="0" w:color="000000"/>
            </w:tcBorders>
            <w:shd w:val="clear" w:color="auto" w:fill="auto"/>
            <w:vAlign w:val="center"/>
            <w:hideMark/>
          </w:tcPr>
          <w:p w14:paraId="74F823A6" w14:textId="77777777" w:rsidR="00F13A85" w:rsidRPr="00274169" w:rsidRDefault="00F13A85" w:rsidP="00F13A85">
            <w:pPr>
              <w:jc w:val="right"/>
              <w:rPr>
                <w:color w:val="000000"/>
                <w:sz w:val="18"/>
                <w:szCs w:val="18"/>
              </w:rPr>
            </w:pPr>
            <w:r w:rsidRPr="00274169">
              <w:rPr>
                <w:color w:val="000000"/>
                <w:sz w:val="18"/>
                <w:szCs w:val="18"/>
              </w:rPr>
              <w:t>0,00492150</w:t>
            </w:r>
          </w:p>
        </w:tc>
        <w:tc>
          <w:tcPr>
            <w:tcW w:w="1071" w:type="dxa"/>
            <w:tcBorders>
              <w:top w:val="nil"/>
              <w:left w:val="nil"/>
              <w:bottom w:val="single" w:sz="4" w:space="0" w:color="000000"/>
              <w:right w:val="single" w:sz="4" w:space="0" w:color="000000"/>
            </w:tcBorders>
            <w:shd w:val="clear" w:color="auto" w:fill="auto"/>
            <w:vAlign w:val="center"/>
            <w:hideMark/>
          </w:tcPr>
          <w:p w14:paraId="6E7C81DA" w14:textId="77777777" w:rsidR="00F13A85" w:rsidRPr="00274169" w:rsidRDefault="00F13A85" w:rsidP="00F13A85">
            <w:pPr>
              <w:jc w:val="right"/>
              <w:rPr>
                <w:color w:val="000000"/>
                <w:sz w:val="18"/>
                <w:szCs w:val="18"/>
              </w:rPr>
            </w:pPr>
            <w:r w:rsidRPr="00274169">
              <w:rPr>
                <w:color w:val="000000"/>
                <w:sz w:val="18"/>
                <w:szCs w:val="18"/>
              </w:rPr>
              <w:t>0,00492150</w:t>
            </w:r>
          </w:p>
        </w:tc>
        <w:tc>
          <w:tcPr>
            <w:tcW w:w="544" w:type="dxa"/>
            <w:tcBorders>
              <w:top w:val="nil"/>
              <w:left w:val="nil"/>
              <w:bottom w:val="single" w:sz="4" w:space="0" w:color="000000"/>
              <w:right w:val="single" w:sz="4" w:space="0" w:color="000000"/>
            </w:tcBorders>
            <w:shd w:val="clear" w:color="auto" w:fill="auto"/>
            <w:vAlign w:val="center"/>
            <w:hideMark/>
          </w:tcPr>
          <w:p w14:paraId="398E6D6D" w14:textId="77777777" w:rsidR="00F13A85" w:rsidRPr="00274169" w:rsidRDefault="00F13A85" w:rsidP="00F13A85">
            <w:pPr>
              <w:rPr>
                <w:color w:val="000000"/>
                <w:sz w:val="18"/>
                <w:szCs w:val="18"/>
              </w:rPr>
            </w:pPr>
            <w:r w:rsidRPr="00274169">
              <w:rPr>
                <w:color w:val="000000"/>
                <w:sz w:val="18"/>
                <w:szCs w:val="18"/>
              </w:rPr>
              <w:t> </w:t>
            </w:r>
          </w:p>
        </w:tc>
      </w:tr>
      <w:tr w:rsidR="00F13A85" w:rsidRPr="00274169" w14:paraId="0B0F04AC"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88EA30"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4F8D367D"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77702768"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24A4C45B"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600DAF66"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080EBBD1"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3847F9A6"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3C411C0A"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8DD7118"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524867CE"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EC32B9E"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06D27CF"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569D211D"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650C4B78"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23B8370D"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6D24BC3F"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3556A483"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57F21785"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7D7D32AA"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470D8C6F" w14:textId="77777777" w:rsidR="00E6585A" w:rsidRPr="00274169" w:rsidRDefault="00E6585A" w:rsidP="00E6585A">
            <w:pPr>
              <w:jc w:val="right"/>
              <w:rPr>
                <w:color w:val="000000"/>
                <w:sz w:val="18"/>
                <w:szCs w:val="18"/>
              </w:rPr>
            </w:pPr>
            <w:r w:rsidRPr="00274169">
              <w:rPr>
                <w:color w:val="000000"/>
                <w:sz w:val="18"/>
                <w:szCs w:val="18"/>
              </w:rPr>
              <w:t>0304</w:t>
            </w:r>
          </w:p>
        </w:tc>
        <w:tc>
          <w:tcPr>
            <w:tcW w:w="1912" w:type="dxa"/>
            <w:tcBorders>
              <w:top w:val="nil"/>
              <w:left w:val="nil"/>
              <w:bottom w:val="single" w:sz="4" w:space="0" w:color="000000"/>
              <w:right w:val="single" w:sz="4" w:space="0" w:color="000000"/>
            </w:tcBorders>
            <w:shd w:val="clear" w:color="auto" w:fill="auto"/>
            <w:vAlign w:val="center"/>
            <w:hideMark/>
          </w:tcPr>
          <w:p w14:paraId="6DD14EB8" w14:textId="77777777" w:rsidR="00E6585A" w:rsidRPr="00274169" w:rsidRDefault="00E6585A" w:rsidP="00E6585A">
            <w:pPr>
              <w:rPr>
                <w:color w:val="000000"/>
                <w:sz w:val="18"/>
                <w:szCs w:val="18"/>
              </w:rPr>
            </w:pPr>
            <w:r w:rsidRPr="00274169">
              <w:rPr>
                <w:color w:val="000000"/>
                <w:sz w:val="18"/>
                <w:szCs w:val="18"/>
              </w:rPr>
              <w:t>Азот (II) оксид (Азот монооксид)</w:t>
            </w:r>
          </w:p>
        </w:tc>
        <w:tc>
          <w:tcPr>
            <w:tcW w:w="1251" w:type="dxa"/>
            <w:tcBorders>
              <w:top w:val="nil"/>
              <w:left w:val="nil"/>
              <w:bottom w:val="single" w:sz="4" w:space="0" w:color="000000"/>
              <w:right w:val="single" w:sz="4" w:space="0" w:color="000000"/>
            </w:tcBorders>
            <w:shd w:val="clear" w:color="auto" w:fill="auto"/>
            <w:vAlign w:val="center"/>
            <w:hideMark/>
          </w:tcPr>
          <w:p w14:paraId="11C5E53A"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6FF7A9A0" w14:textId="77777777" w:rsidR="00E6585A" w:rsidRPr="00274169" w:rsidRDefault="00E6585A" w:rsidP="00E6585A">
            <w:pPr>
              <w:jc w:val="right"/>
              <w:rPr>
                <w:color w:val="000000"/>
                <w:sz w:val="18"/>
                <w:szCs w:val="18"/>
              </w:rPr>
            </w:pPr>
            <w:r w:rsidRPr="00274169">
              <w:rPr>
                <w:color w:val="000000"/>
                <w:sz w:val="18"/>
                <w:szCs w:val="18"/>
              </w:rPr>
              <w:t>0,0002506</w:t>
            </w:r>
          </w:p>
        </w:tc>
        <w:tc>
          <w:tcPr>
            <w:tcW w:w="1071" w:type="dxa"/>
            <w:tcBorders>
              <w:top w:val="nil"/>
              <w:left w:val="nil"/>
              <w:bottom w:val="single" w:sz="4" w:space="0" w:color="000000"/>
              <w:right w:val="single" w:sz="4" w:space="0" w:color="000000"/>
            </w:tcBorders>
            <w:shd w:val="clear" w:color="auto" w:fill="auto"/>
            <w:vAlign w:val="center"/>
            <w:hideMark/>
          </w:tcPr>
          <w:p w14:paraId="0B334AE0" w14:textId="77777777" w:rsidR="00E6585A" w:rsidRPr="00274169" w:rsidRDefault="00E6585A" w:rsidP="00E6585A">
            <w:pPr>
              <w:jc w:val="right"/>
              <w:rPr>
                <w:color w:val="000000"/>
                <w:sz w:val="18"/>
                <w:szCs w:val="18"/>
              </w:rPr>
            </w:pPr>
            <w:r w:rsidRPr="00274169">
              <w:rPr>
                <w:color w:val="000000"/>
                <w:sz w:val="18"/>
                <w:szCs w:val="18"/>
              </w:rPr>
              <w:t>0,00079970</w:t>
            </w:r>
          </w:p>
        </w:tc>
        <w:tc>
          <w:tcPr>
            <w:tcW w:w="1071" w:type="dxa"/>
            <w:tcBorders>
              <w:top w:val="nil"/>
              <w:left w:val="nil"/>
              <w:bottom w:val="single" w:sz="4" w:space="0" w:color="000000"/>
              <w:right w:val="single" w:sz="4" w:space="0" w:color="000000"/>
            </w:tcBorders>
            <w:shd w:val="clear" w:color="auto" w:fill="auto"/>
            <w:vAlign w:val="center"/>
            <w:hideMark/>
          </w:tcPr>
          <w:p w14:paraId="49CC2EA5" w14:textId="77777777" w:rsidR="00E6585A" w:rsidRPr="00274169" w:rsidRDefault="00E6585A" w:rsidP="00E6585A">
            <w:pPr>
              <w:jc w:val="right"/>
              <w:rPr>
                <w:color w:val="000000"/>
                <w:sz w:val="18"/>
                <w:szCs w:val="18"/>
              </w:rPr>
            </w:pPr>
            <w:r w:rsidRPr="00274169">
              <w:rPr>
                <w:color w:val="000000"/>
                <w:sz w:val="18"/>
                <w:szCs w:val="18"/>
              </w:rPr>
              <w:t>0,00079970</w:t>
            </w:r>
          </w:p>
        </w:tc>
        <w:tc>
          <w:tcPr>
            <w:tcW w:w="544" w:type="dxa"/>
            <w:tcBorders>
              <w:top w:val="nil"/>
              <w:left w:val="nil"/>
              <w:bottom w:val="single" w:sz="4" w:space="0" w:color="000000"/>
              <w:right w:val="single" w:sz="4" w:space="0" w:color="000000"/>
            </w:tcBorders>
            <w:shd w:val="clear" w:color="auto" w:fill="auto"/>
            <w:vAlign w:val="center"/>
            <w:hideMark/>
          </w:tcPr>
          <w:p w14:paraId="39263D6B"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412E576D"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32E2F2"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6D393B0C"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479B3318"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280403C0"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3D10A309"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424B5248"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5EA06EF8"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4BCDFFA0"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8D48DAB"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D4BAC37"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B1AA4AD"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82C73DC"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5C65B83B"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45598C45"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17670EEE"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67B48E76"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14CA2215"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298A319C"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359DE711"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05B65643" w14:textId="77777777" w:rsidR="00E6585A" w:rsidRPr="00274169" w:rsidRDefault="00E6585A" w:rsidP="00E6585A">
            <w:pPr>
              <w:jc w:val="right"/>
              <w:rPr>
                <w:color w:val="000000"/>
                <w:sz w:val="18"/>
                <w:szCs w:val="18"/>
              </w:rPr>
            </w:pPr>
            <w:r w:rsidRPr="00274169">
              <w:rPr>
                <w:color w:val="000000"/>
                <w:sz w:val="18"/>
                <w:szCs w:val="18"/>
              </w:rPr>
              <w:t>0328</w:t>
            </w:r>
          </w:p>
        </w:tc>
        <w:tc>
          <w:tcPr>
            <w:tcW w:w="1912" w:type="dxa"/>
            <w:tcBorders>
              <w:top w:val="nil"/>
              <w:left w:val="nil"/>
              <w:bottom w:val="single" w:sz="4" w:space="0" w:color="000000"/>
              <w:right w:val="single" w:sz="4" w:space="0" w:color="000000"/>
            </w:tcBorders>
            <w:shd w:val="clear" w:color="auto" w:fill="auto"/>
            <w:vAlign w:val="center"/>
            <w:hideMark/>
          </w:tcPr>
          <w:p w14:paraId="3F180F13" w14:textId="77777777" w:rsidR="00E6585A" w:rsidRPr="00274169" w:rsidRDefault="00E6585A" w:rsidP="00E6585A">
            <w:pPr>
              <w:rPr>
                <w:color w:val="000000"/>
                <w:sz w:val="18"/>
                <w:szCs w:val="18"/>
              </w:rPr>
            </w:pPr>
            <w:r w:rsidRPr="00274169">
              <w:rPr>
                <w:color w:val="000000"/>
                <w:sz w:val="18"/>
                <w:szCs w:val="18"/>
              </w:rPr>
              <w:t>Углерод (Пигмент черный)</w:t>
            </w:r>
          </w:p>
        </w:tc>
        <w:tc>
          <w:tcPr>
            <w:tcW w:w="1251" w:type="dxa"/>
            <w:tcBorders>
              <w:top w:val="nil"/>
              <w:left w:val="nil"/>
              <w:bottom w:val="single" w:sz="4" w:space="0" w:color="000000"/>
              <w:right w:val="single" w:sz="4" w:space="0" w:color="000000"/>
            </w:tcBorders>
            <w:shd w:val="clear" w:color="auto" w:fill="auto"/>
            <w:vAlign w:val="center"/>
            <w:hideMark/>
          </w:tcPr>
          <w:p w14:paraId="1907115D"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3F31DEDF" w14:textId="77777777" w:rsidR="00E6585A" w:rsidRPr="00274169" w:rsidRDefault="00E6585A" w:rsidP="00E6585A">
            <w:pPr>
              <w:jc w:val="right"/>
              <w:rPr>
                <w:color w:val="000000"/>
                <w:sz w:val="18"/>
                <w:szCs w:val="18"/>
              </w:rPr>
            </w:pPr>
            <w:r w:rsidRPr="00274169">
              <w:rPr>
                <w:color w:val="000000"/>
                <w:sz w:val="18"/>
                <w:szCs w:val="18"/>
              </w:rPr>
              <w:t>0,0000972</w:t>
            </w:r>
          </w:p>
        </w:tc>
        <w:tc>
          <w:tcPr>
            <w:tcW w:w="1071" w:type="dxa"/>
            <w:tcBorders>
              <w:top w:val="nil"/>
              <w:left w:val="nil"/>
              <w:bottom w:val="single" w:sz="4" w:space="0" w:color="000000"/>
              <w:right w:val="single" w:sz="4" w:space="0" w:color="000000"/>
            </w:tcBorders>
            <w:shd w:val="clear" w:color="auto" w:fill="auto"/>
            <w:vAlign w:val="center"/>
            <w:hideMark/>
          </w:tcPr>
          <w:p w14:paraId="773FF2CA" w14:textId="77777777" w:rsidR="00E6585A" w:rsidRPr="00274169" w:rsidRDefault="00E6585A" w:rsidP="00E6585A">
            <w:pPr>
              <w:jc w:val="right"/>
              <w:rPr>
                <w:color w:val="000000"/>
                <w:sz w:val="18"/>
                <w:szCs w:val="18"/>
              </w:rPr>
            </w:pPr>
            <w:r w:rsidRPr="00274169">
              <w:rPr>
                <w:color w:val="000000"/>
                <w:sz w:val="18"/>
                <w:szCs w:val="18"/>
              </w:rPr>
              <w:t>0,00027740</w:t>
            </w:r>
          </w:p>
        </w:tc>
        <w:tc>
          <w:tcPr>
            <w:tcW w:w="1071" w:type="dxa"/>
            <w:tcBorders>
              <w:top w:val="nil"/>
              <w:left w:val="nil"/>
              <w:bottom w:val="single" w:sz="4" w:space="0" w:color="000000"/>
              <w:right w:val="single" w:sz="4" w:space="0" w:color="000000"/>
            </w:tcBorders>
            <w:shd w:val="clear" w:color="auto" w:fill="auto"/>
            <w:vAlign w:val="center"/>
            <w:hideMark/>
          </w:tcPr>
          <w:p w14:paraId="6B523128" w14:textId="77777777" w:rsidR="00E6585A" w:rsidRPr="00274169" w:rsidRDefault="00E6585A" w:rsidP="00E6585A">
            <w:pPr>
              <w:jc w:val="right"/>
              <w:rPr>
                <w:color w:val="000000"/>
                <w:sz w:val="18"/>
                <w:szCs w:val="18"/>
              </w:rPr>
            </w:pPr>
            <w:r w:rsidRPr="00274169">
              <w:rPr>
                <w:color w:val="000000"/>
                <w:sz w:val="18"/>
                <w:szCs w:val="18"/>
              </w:rPr>
              <w:t>0,00027740</w:t>
            </w:r>
          </w:p>
        </w:tc>
        <w:tc>
          <w:tcPr>
            <w:tcW w:w="544" w:type="dxa"/>
            <w:tcBorders>
              <w:top w:val="nil"/>
              <w:left w:val="nil"/>
              <w:bottom w:val="single" w:sz="4" w:space="0" w:color="000000"/>
              <w:right w:val="single" w:sz="4" w:space="0" w:color="000000"/>
            </w:tcBorders>
            <w:shd w:val="clear" w:color="auto" w:fill="auto"/>
            <w:vAlign w:val="center"/>
            <w:hideMark/>
          </w:tcPr>
          <w:p w14:paraId="4B34BC73"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31790B0D" w14:textId="77777777" w:rsidTr="00F13A85">
        <w:trPr>
          <w:trHeight w:val="45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DCCDA9"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16CA96CD"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7507F81B"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4DC62882"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460CD114"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74BDBB89"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2DD07DB8"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3273B491"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1BE2E569"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A87B29A"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2DBA664"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6F8B5278"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4EE7C772"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2CDB3203"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701A6F82"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4134C6F0"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20C0B0A4"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1B455A0C"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4E9C495D"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5CB747CE" w14:textId="77777777" w:rsidR="00E6585A" w:rsidRPr="00274169" w:rsidRDefault="00E6585A" w:rsidP="00E6585A">
            <w:pPr>
              <w:jc w:val="right"/>
              <w:rPr>
                <w:color w:val="000000"/>
                <w:sz w:val="18"/>
                <w:szCs w:val="18"/>
              </w:rPr>
            </w:pPr>
            <w:r w:rsidRPr="00274169">
              <w:rPr>
                <w:color w:val="000000"/>
                <w:sz w:val="18"/>
                <w:szCs w:val="18"/>
              </w:rPr>
              <w:t>0330</w:t>
            </w:r>
          </w:p>
        </w:tc>
        <w:tc>
          <w:tcPr>
            <w:tcW w:w="1912" w:type="dxa"/>
            <w:tcBorders>
              <w:top w:val="nil"/>
              <w:left w:val="nil"/>
              <w:bottom w:val="single" w:sz="4" w:space="0" w:color="000000"/>
              <w:right w:val="single" w:sz="4" w:space="0" w:color="000000"/>
            </w:tcBorders>
            <w:shd w:val="clear" w:color="auto" w:fill="auto"/>
            <w:vAlign w:val="center"/>
            <w:hideMark/>
          </w:tcPr>
          <w:p w14:paraId="7E4A8D90" w14:textId="77777777" w:rsidR="00E6585A" w:rsidRPr="00274169" w:rsidRDefault="00E6585A" w:rsidP="00E6585A">
            <w:pPr>
              <w:rPr>
                <w:color w:val="000000"/>
                <w:sz w:val="18"/>
                <w:szCs w:val="18"/>
              </w:rPr>
            </w:pPr>
            <w:r w:rsidRPr="00274169">
              <w:rPr>
                <w:color w:val="000000"/>
                <w:sz w:val="18"/>
                <w:szCs w:val="18"/>
              </w:rPr>
              <w:t>Сера диоксид</w:t>
            </w:r>
          </w:p>
        </w:tc>
        <w:tc>
          <w:tcPr>
            <w:tcW w:w="1251" w:type="dxa"/>
            <w:tcBorders>
              <w:top w:val="nil"/>
              <w:left w:val="nil"/>
              <w:bottom w:val="single" w:sz="4" w:space="0" w:color="000000"/>
              <w:right w:val="single" w:sz="4" w:space="0" w:color="000000"/>
            </w:tcBorders>
            <w:shd w:val="clear" w:color="auto" w:fill="auto"/>
            <w:vAlign w:val="center"/>
            <w:hideMark/>
          </w:tcPr>
          <w:p w14:paraId="0D25C474"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7CEE426B" w14:textId="77777777" w:rsidR="00E6585A" w:rsidRPr="00274169" w:rsidRDefault="00E6585A" w:rsidP="00E6585A">
            <w:pPr>
              <w:jc w:val="right"/>
              <w:rPr>
                <w:color w:val="000000"/>
                <w:sz w:val="18"/>
                <w:szCs w:val="18"/>
              </w:rPr>
            </w:pPr>
            <w:r w:rsidRPr="00274169">
              <w:rPr>
                <w:color w:val="000000"/>
                <w:sz w:val="18"/>
                <w:szCs w:val="18"/>
              </w:rPr>
              <w:t>0,0003933</w:t>
            </w:r>
          </w:p>
        </w:tc>
        <w:tc>
          <w:tcPr>
            <w:tcW w:w="1071" w:type="dxa"/>
            <w:tcBorders>
              <w:top w:val="nil"/>
              <w:left w:val="nil"/>
              <w:bottom w:val="single" w:sz="4" w:space="0" w:color="000000"/>
              <w:right w:val="single" w:sz="4" w:space="0" w:color="000000"/>
            </w:tcBorders>
            <w:shd w:val="clear" w:color="auto" w:fill="auto"/>
            <w:vAlign w:val="center"/>
            <w:hideMark/>
          </w:tcPr>
          <w:p w14:paraId="5B77107C" w14:textId="77777777" w:rsidR="00E6585A" w:rsidRPr="00274169" w:rsidRDefault="00E6585A" w:rsidP="00E6585A">
            <w:pPr>
              <w:jc w:val="right"/>
              <w:rPr>
                <w:color w:val="000000"/>
                <w:sz w:val="18"/>
                <w:szCs w:val="18"/>
              </w:rPr>
            </w:pPr>
            <w:r w:rsidRPr="00274169">
              <w:rPr>
                <w:color w:val="000000"/>
                <w:sz w:val="18"/>
                <w:szCs w:val="18"/>
              </w:rPr>
              <w:t>0,00128860</w:t>
            </w:r>
          </w:p>
        </w:tc>
        <w:tc>
          <w:tcPr>
            <w:tcW w:w="1071" w:type="dxa"/>
            <w:tcBorders>
              <w:top w:val="nil"/>
              <w:left w:val="nil"/>
              <w:bottom w:val="single" w:sz="4" w:space="0" w:color="000000"/>
              <w:right w:val="single" w:sz="4" w:space="0" w:color="000000"/>
            </w:tcBorders>
            <w:shd w:val="clear" w:color="auto" w:fill="auto"/>
            <w:vAlign w:val="center"/>
            <w:hideMark/>
          </w:tcPr>
          <w:p w14:paraId="01C04A94" w14:textId="77777777" w:rsidR="00E6585A" w:rsidRPr="00274169" w:rsidRDefault="00E6585A" w:rsidP="00E6585A">
            <w:pPr>
              <w:jc w:val="right"/>
              <w:rPr>
                <w:color w:val="000000"/>
                <w:sz w:val="18"/>
                <w:szCs w:val="18"/>
              </w:rPr>
            </w:pPr>
            <w:r w:rsidRPr="00274169">
              <w:rPr>
                <w:color w:val="000000"/>
                <w:sz w:val="18"/>
                <w:szCs w:val="18"/>
              </w:rPr>
              <w:t>0,00128860</w:t>
            </w:r>
          </w:p>
        </w:tc>
        <w:tc>
          <w:tcPr>
            <w:tcW w:w="544" w:type="dxa"/>
            <w:tcBorders>
              <w:top w:val="nil"/>
              <w:left w:val="nil"/>
              <w:bottom w:val="single" w:sz="4" w:space="0" w:color="000000"/>
              <w:right w:val="single" w:sz="4" w:space="0" w:color="000000"/>
            </w:tcBorders>
            <w:shd w:val="clear" w:color="auto" w:fill="auto"/>
            <w:vAlign w:val="center"/>
            <w:hideMark/>
          </w:tcPr>
          <w:p w14:paraId="48F9C7F6"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2438770D"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A9C4AC" w14:textId="77777777" w:rsidR="00E6585A" w:rsidRPr="00274169" w:rsidRDefault="00E6585A" w:rsidP="00E6585A">
            <w:pPr>
              <w:jc w:val="right"/>
              <w:rPr>
                <w:color w:val="000000"/>
                <w:sz w:val="18"/>
                <w:szCs w:val="18"/>
              </w:rPr>
            </w:pPr>
            <w:r w:rsidRPr="00274169">
              <w:rPr>
                <w:color w:val="000000"/>
                <w:sz w:val="18"/>
                <w:szCs w:val="18"/>
              </w:rPr>
              <w:t> </w:t>
            </w:r>
          </w:p>
        </w:tc>
        <w:tc>
          <w:tcPr>
            <w:tcW w:w="1689" w:type="dxa"/>
            <w:tcBorders>
              <w:top w:val="nil"/>
              <w:left w:val="nil"/>
              <w:bottom w:val="single" w:sz="4" w:space="0" w:color="000000"/>
              <w:right w:val="single" w:sz="4" w:space="0" w:color="000000"/>
            </w:tcBorders>
            <w:shd w:val="clear" w:color="auto" w:fill="auto"/>
            <w:vAlign w:val="center"/>
            <w:hideMark/>
          </w:tcPr>
          <w:p w14:paraId="0AEAB0E3"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6890A2FE"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0FC9E2C3"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4F0D0950"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422B1DED"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0B27DB1A"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130D2B4C"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B42B495"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916BE40"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088D7C7D"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6ED75B7"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4EC9D10F"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2F6615A6"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7A595C0A"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512CEA90"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432F64C3"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0C396D80"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122A871E"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048E458C" w14:textId="77777777" w:rsidR="00E6585A" w:rsidRPr="00274169" w:rsidRDefault="00E6585A" w:rsidP="00E6585A">
            <w:pPr>
              <w:jc w:val="right"/>
              <w:rPr>
                <w:color w:val="000000"/>
                <w:sz w:val="18"/>
                <w:szCs w:val="18"/>
              </w:rPr>
            </w:pPr>
            <w:r w:rsidRPr="00274169">
              <w:rPr>
                <w:color w:val="000000"/>
                <w:sz w:val="18"/>
                <w:szCs w:val="18"/>
              </w:rPr>
              <w:t>0337</w:t>
            </w:r>
          </w:p>
        </w:tc>
        <w:tc>
          <w:tcPr>
            <w:tcW w:w="1912" w:type="dxa"/>
            <w:tcBorders>
              <w:top w:val="nil"/>
              <w:left w:val="nil"/>
              <w:bottom w:val="single" w:sz="4" w:space="0" w:color="000000"/>
              <w:right w:val="single" w:sz="4" w:space="0" w:color="000000"/>
            </w:tcBorders>
            <w:shd w:val="clear" w:color="auto" w:fill="auto"/>
            <w:vAlign w:val="center"/>
            <w:hideMark/>
          </w:tcPr>
          <w:p w14:paraId="610EAF73" w14:textId="77777777" w:rsidR="00E6585A" w:rsidRPr="00274169" w:rsidRDefault="00E6585A" w:rsidP="00E6585A">
            <w:pPr>
              <w:rPr>
                <w:color w:val="000000"/>
                <w:sz w:val="18"/>
                <w:szCs w:val="18"/>
              </w:rPr>
            </w:pPr>
            <w:r w:rsidRPr="00274169">
              <w:rPr>
                <w:color w:val="000000"/>
                <w:sz w:val="18"/>
                <w:szCs w:val="18"/>
              </w:rPr>
              <w:t>Углерода оксид (Углерод окись; углерод моноокись; угарный газ)</w:t>
            </w:r>
          </w:p>
        </w:tc>
        <w:tc>
          <w:tcPr>
            <w:tcW w:w="1251" w:type="dxa"/>
            <w:tcBorders>
              <w:top w:val="nil"/>
              <w:left w:val="nil"/>
              <w:bottom w:val="single" w:sz="4" w:space="0" w:color="000000"/>
              <w:right w:val="single" w:sz="4" w:space="0" w:color="000000"/>
            </w:tcBorders>
            <w:shd w:val="clear" w:color="auto" w:fill="auto"/>
            <w:vAlign w:val="center"/>
            <w:hideMark/>
          </w:tcPr>
          <w:p w14:paraId="0B6DB356"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0A859495" w14:textId="77777777" w:rsidR="00E6585A" w:rsidRPr="00274169" w:rsidRDefault="00E6585A" w:rsidP="00E6585A">
            <w:pPr>
              <w:jc w:val="right"/>
              <w:rPr>
                <w:color w:val="000000"/>
                <w:sz w:val="18"/>
                <w:szCs w:val="18"/>
              </w:rPr>
            </w:pPr>
            <w:r w:rsidRPr="00274169">
              <w:rPr>
                <w:color w:val="000000"/>
                <w:sz w:val="18"/>
                <w:szCs w:val="18"/>
              </w:rPr>
              <w:t>0,0048500</w:t>
            </w:r>
          </w:p>
        </w:tc>
        <w:tc>
          <w:tcPr>
            <w:tcW w:w="1071" w:type="dxa"/>
            <w:tcBorders>
              <w:top w:val="nil"/>
              <w:left w:val="nil"/>
              <w:bottom w:val="single" w:sz="4" w:space="0" w:color="000000"/>
              <w:right w:val="single" w:sz="4" w:space="0" w:color="000000"/>
            </w:tcBorders>
            <w:shd w:val="clear" w:color="auto" w:fill="auto"/>
            <w:vAlign w:val="center"/>
            <w:hideMark/>
          </w:tcPr>
          <w:p w14:paraId="41A1BD4B" w14:textId="77777777" w:rsidR="00E6585A" w:rsidRPr="00274169" w:rsidRDefault="00E6585A" w:rsidP="00E6585A">
            <w:pPr>
              <w:jc w:val="right"/>
              <w:rPr>
                <w:color w:val="000000"/>
                <w:sz w:val="18"/>
                <w:szCs w:val="18"/>
              </w:rPr>
            </w:pPr>
            <w:r w:rsidRPr="00274169">
              <w:rPr>
                <w:color w:val="000000"/>
                <w:sz w:val="18"/>
                <w:szCs w:val="18"/>
              </w:rPr>
              <w:t>0,01377610</w:t>
            </w:r>
          </w:p>
        </w:tc>
        <w:tc>
          <w:tcPr>
            <w:tcW w:w="1071" w:type="dxa"/>
            <w:tcBorders>
              <w:top w:val="nil"/>
              <w:left w:val="nil"/>
              <w:bottom w:val="single" w:sz="4" w:space="0" w:color="000000"/>
              <w:right w:val="single" w:sz="4" w:space="0" w:color="000000"/>
            </w:tcBorders>
            <w:shd w:val="clear" w:color="auto" w:fill="auto"/>
            <w:vAlign w:val="center"/>
            <w:hideMark/>
          </w:tcPr>
          <w:p w14:paraId="74E7C3AE" w14:textId="77777777" w:rsidR="00E6585A" w:rsidRPr="00274169" w:rsidRDefault="00E6585A" w:rsidP="00E6585A">
            <w:pPr>
              <w:jc w:val="right"/>
              <w:rPr>
                <w:color w:val="000000"/>
                <w:sz w:val="18"/>
                <w:szCs w:val="18"/>
              </w:rPr>
            </w:pPr>
            <w:r w:rsidRPr="00274169">
              <w:rPr>
                <w:color w:val="000000"/>
                <w:sz w:val="18"/>
                <w:szCs w:val="18"/>
              </w:rPr>
              <w:t>0,01377610</w:t>
            </w:r>
          </w:p>
        </w:tc>
        <w:tc>
          <w:tcPr>
            <w:tcW w:w="544" w:type="dxa"/>
            <w:tcBorders>
              <w:top w:val="nil"/>
              <w:left w:val="nil"/>
              <w:bottom w:val="single" w:sz="4" w:space="0" w:color="000000"/>
              <w:right w:val="single" w:sz="4" w:space="0" w:color="000000"/>
            </w:tcBorders>
            <w:shd w:val="clear" w:color="auto" w:fill="auto"/>
            <w:vAlign w:val="center"/>
            <w:hideMark/>
          </w:tcPr>
          <w:p w14:paraId="7A4AD774" w14:textId="77777777" w:rsidR="00E6585A" w:rsidRPr="00274169" w:rsidRDefault="00E6585A" w:rsidP="00E6585A">
            <w:pPr>
              <w:rPr>
                <w:color w:val="000000"/>
                <w:sz w:val="18"/>
                <w:szCs w:val="18"/>
              </w:rPr>
            </w:pPr>
            <w:r w:rsidRPr="00274169">
              <w:rPr>
                <w:color w:val="000000"/>
                <w:sz w:val="18"/>
                <w:szCs w:val="18"/>
              </w:rPr>
              <w:t> </w:t>
            </w:r>
          </w:p>
        </w:tc>
      </w:tr>
      <w:tr w:rsidR="00F13A85" w:rsidRPr="00274169" w14:paraId="25B9392C" w14:textId="77777777" w:rsidTr="00F13A85">
        <w:trPr>
          <w:trHeight w:val="660"/>
        </w:trPr>
        <w:tc>
          <w:tcPr>
            <w:tcW w:w="6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3BF595" w14:textId="77777777" w:rsidR="00E6585A" w:rsidRPr="00274169" w:rsidRDefault="00E6585A" w:rsidP="00E6585A">
            <w:pPr>
              <w:jc w:val="right"/>
              <w:rPr>
                <w:color w:val="000000"/>
                <w:sz w:val="18"/>
                <w:szCs w:val="18"/>
              </w:rPr>
            </w:pPr>
            <w:r w:rsidRPr="00274169">
              <w:rPr>
                <w:color w:val="000000"/>
                <w:sz w:val="18"/>
                <w:szCs w:val="18"/>
              </w:rPr>
              <w:lastRenderedPageBreak/>
              <w:t> </w:t>
            </w:r>
          </w:p>
        </w:tc>
        <w:tc>
          <w:tcPr>
            <w:tcW w:w="1689" w:type="dxa"/>
            <w:tcBorders>
              <w:top w:val="nil"/>
              <w:left w:val="nil"/>
              <w:bottom w:val="single" w:sz="4" w:space="0" w:color="000000"/>
              <w:right w:val="single" w:sz="4" w:space="0" w:color="000000"/>
            </w:tcBorders>
            <w:shd w:val="clear" w:color="auto" w:fill="auto"/>
            <w:vAlign w:val="center"/>
            <w:hideMark/>
          </w:tcPr>
          <w:p w14:paraId="08491007" w14:textId="77777777" w:rsidR="00E6585A" w:rsidRPr="00274169" w:rsidRDefault="00E6585A" w:rsidP="00E6585A">
            <w:pPr>
              <w:jc w:val="center"/>
              <w:rPr>
                <w:color w:val="000000"/>
                <w:sz w:val="18"/>
                <w:szCs w:val="18"/>
              </w:rPr>
            </w:pPr>
            <w:r w:rsidRPr="00274169">
              <w:rPr>
                <w:color w:val="000000"/>
                <w:sz w:val="18"/>
                <w:szCs w:val="18"/>
              </w:rPr>
              <w:t> </w:t>
            </w:r>
          </w:p>
        </w:tc>
        <w:tc>
          <w:tcPr>
            <w:tcW w:w="1966" w:type="dxa"/>
            <w:tcBorders>
              <w:top w:val="nil"/>
              <w:left w:val="nil"/>
              <w:bottom w:val="single" w:sz="4" w:space="0" w:color="000000"/>
              <w:right w:val="single" w:sz="4" w:space="0" w:color="000000"/>
            </w:tcBorders>
            <w:shd w:val="clear" w:color="auto" w:fill="auto"/>
            <w:vAlign w:val="center"/>
            <w:hideMark/>
          </w:tcPr>
          <w:p w14:paraId="75F8872D" w14:textId="77777777" w:rsidR="00E6585A" w:rsidRPr="00274169" w:rsidRDefault="00E6585A" w:rsidP="00E6585A">
            <w:pPr>
              <w:rPr>
                <w:color w:val="000000"/>
                <w:sz w:val="18"/>
                <w:szCs w:val="18"/>
              </w:rPr>
            </w:pPr>
            <w:r w:rsidRPr="00274169">
              <w:rPr>
                <w:color w:val="000000"/>
                <w:sz w:val="18"/>
                <w:szCs w:val="18"/>
              </w:rPr>
              <w:t> </w:t>
            </w:r>
          </w:p>
        </w:tc>
        <w:tc>
          <w:tcPr>
            <w:tcW w:w="454" w:type="dxa"/>
            <w:tcBorders>
              <w:top w:val="nil"/>
              <w:left w:val="nil"/>
              <w:bottom w:val="single" w:sz="4" w:space="0" w:color="000000"/>
              <w:right w:val="single" w:sz="4" w:space="0" w:color="000000"/>
            </w:tcBorders>
            <w:shd w:val="clear" w:color="auto" w:fill="auto"/>
            <w:vAlign w:val="center"/>
            <w:hideMark/>
          </w:tcPr>
          <w:p w14:paraId="5A66B0BF" w14:textId="77777777" w:rsidR="00E6585A" w:rsidRPr="00274169" w:rsidRDefault="00E6585A" w:rsidP="00E6585A">
            <w:pPr>
              <w:jc w:val="right"/>
              <w:rPr>
                <w:color w:val="000000"/>
                <w:sz w:val="18"/>
                <w:szCs w:val="18"/>
              </w:rPr>
            </w:pPr>
            <w:r w:rsidRPr="00274169">
              <w:rPr>
                <w:color w:val="000000"/>
                <w:sz w:val="18"/>
                <w:szCs w:val="18"/>
              </w:rPr>
              <w:t> </w:t>
            </w:r>
          </w:p>
        </w:tc>
        <w:tc>
          <w:tcPr>
            <w:tcW w:w="490" w:type="dxa"/>
            <w:tcBorders>
              <w:top w:val="nil"/>
              <w:left w:val="nil"/>
              <w:bottom w:val="single" w:sz="4" w:space="0" w:color="000000"/>
              <w:right w:val="single" w:sz="4" w:space="0" w:color="000000"/>
            </w:tcBorders>
            <w:shd w:val="clear" w:color="auto" w:fill="auto"/>
            <w:vAlign w:val="center"/>
            <w:hideMark/>
          </w:tcPr>
          <w:p w14:paraId="309782B4" w14:textId="77777777" w:rsidR="00E6585A" w:rsidRPr="00274169" w:rsidRDefault="00E6585A" w:rsidP="00E6585A">
            <w:pPr>
              <w:jc w:val="right"/>
              <w:rPr>
                <w:color w:val="000000"/>
                <w:sz w:val="18"/>
                <w:szCs w:val="18"/>
              </w:rPr>
            </w:pPr>
            <w:r w:rsidRPr="00274169">
              <w:rPr>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14:paraId="3F7DFBC6" w14:textId="77777777" w:rsidR="00E6585A" w:rsidRPr="00274169" w:rsidRDefault="00E6585A" w:rsidP="00E6585A">
            <w:pPr>
              <w:jc w:val="right"/>
              <w:rPr>
                <w:color w:val="000000"/>
                <w:sz w:val="18"/>
                <w:szCs w:val="18"/>
              </w:rPr>
            </w:pPr>
            <w:r w:rsidRPr="00274169">
              <w:rPr>
                <w:color w:val="000000"/>
                <w:sz w:val="18"/>
                <w:szCs w:val="18"/>
              </w:rPr>
              <w:t> </w:t>
            </w:r>
          </w:p>
        </w:tc>
        <w:tc>
          <w:tcPr>
            <w:tcW w:w="710" w:type="dxa"/>
            <w:tcBorders>
              <w:top w:val="nil"/>
              <w:left w:val="nil"/>
              <w:bottom w:val="single" w:sz="4" w:space="0" w:color="000000"/>
              <w:right w:val="single" w:sz="4" w:space="0" w:color="000000"/>
            </w:tcBorders>
            <w:shd w:val="clear" w:color="auto" w:fill="auto"/>
            <w:vAlign w:val="center"/>
            <w:hideMark/>
          </w:tcPr>
          <w:p w14:paraId="5F30A03D" w14:textId="77777777" w:rsidR="00E6585A" w:rsidRPr="00274169" w:rsidRDefault="00E6585A" w:rsidP="00E6585A">
            <w:pPr>
              <w:jc w:val="right"/>
              <w:rPr>
                <w:color w:val="000000"/>
                <w:sz w:val="18"/>
                <w:szCs w:val="18"/>
              </w:rPr>
            </w:pPr>
            <w:r w:rsidRPr="00274169">
              <w:rPr>
                <w:color w:val="000000"/>
                <w:sz w:val="18"/>
                <w:szCs w:val="18"/>
              </w:rPr>
              <w:t> </w:t>
            </w:r>
          </w:p>
        </w:tc>
        <w:tc>
          <w:tcPr>
            <w:tcW w:w="705" w:type="dxa"/>
            <w:tcBorders>
              <w:top w:val="nil"/>
              <w:left w:val="nil"/>
              <w:bottom w:val="single" w:sz="4" w:space="0" w:color="000000"/>
              <w:right w:val="single" w:sz="4" w:space="0" w:color="000000"/>
            </w:tcBorders>
            <w:shd w:val="clear" w:color="auto" w:fill="auto"/>
            <w:vAlign w:val="center"/>
            <w:hideMark/>
          </w:tcPr>
          <w:p w14:paraId="67801EAC"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39259682"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720BD3E3"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4ACCA36D" w14:textId="77777777" w:rsidR="00E6585A" w:rsidRPr="00274169" w:rsidRDefault="00E6585A" w:rsidP="00E6585A">
            <w:pPr>
              <w:jc w:val="right"/>
              <w:rPr>
                <w:color w:val="000000"/>
                <w:sz w:val="18"/>
                <w:szCs w:val="18"/>
              </w:rPr>
            </w:pPr>
            <w:r w:rsidRPr="00274169">
              <w:rPr>
                <w:color w:val="000000"/>
                <w:sz w:val="18"/>
                <w:szCs w:val="18"/>
              </w:rPr>
              <w:t> </w:t>
            </w:r>
          </w:p>
        </w:tc>
        <w:tc>
          <w:tcPr>
            <w:tcW w:w="621" w:type="dxa"/>
            <w:tcBorders>
              <w:top w:val="nil"/>
              <w:left w:val="nil"/>
              <w:bottom w:val="single" w:sz="4" w:space="0" w:color="000000"/>
              <w:right w:val="single" w:sz="4" w:space="0" w:color="000000"/>
            </w:tcBorders>
            <w:shd w:val="clear" w:color="auto" w:fill="auto"/>
            <w:vAlign w:val="center"/>
            <w:hideMark/>
          </w:tcPr>
          <w:p w14:paraId="27A65F18" w14:textId="77777777" w:rsidR="00E6585A" w:rsidRPr="00274169" w:rsidRDefault="00E6585A" w:rsidP="00E6585A">
            <w:pPr>
              <w:jc w:val="right"/>
              <w:rPr>
                <w:color w:val="000000"/>
                <w:sz w:val="18"/>
                <w:szCs w:val="18"/>
              </w:rPr>
            </w:pPr>
            <w:r w:rsidRPr="00274169">
              <w:rPr>
                <w:color w:val="000000"/>
                <w:sz w:val="18"/>
                <w:szCs w:val="18"/>
              </w:rPr>
              <w:t> </w:t>
            </w:r>
          </w:p>
        </w:tc>
        <w:tc>
          <w:tcPr>
            <w:tcW w:w="487" w:type="dxa"/>
            <w:tcBorders>
              <w:top w:val="nil"/>
              <w:left w:val="nil"/>
              <w:bottom w:val="single" w:sz="4" w:space="0" w:color="000000"/>
              <w:right w:val="single" w:sz="4" w:space="0" w:color="000000"/>
            </w:tcBorders>
            <w:shd w:val="clear" w:color="auto" w:fill="auto"/>
            <w:vAlign w:val="center"/>
            <w:hideMark/>
          </w:tcPr>
          <w:p w14:paraId="349AF509" w14:textId="77777777" w:rsidR="00E6585A" w:rsidRPr="00274169" w:rsidRDefault="00E6585A" w:rsidP="00E6585A">
            <w:pPr>
              <w:jc w:val="right"/>
              <w:rPr>
                <w:color w:val="000000"/>
                <w:sz w:val="18"/>
                <w:szCs w:val="18"/>
              </w:rPr>
            </w:pPr>
            <w:r w:rsidRPr="00274169">
              <w:rPr>
                <w:color w:val="000000"/>
                <w:sz w:val="18"/>
                <w:szCs w:val="18"/>
              </w:rPr>
              <w:t> </w:t>
            </w:r>
          </w:p>
        </w:tc>
        <w:tc>
          <w:tcPr>
            <w:tcW w:w="435" w:type="dxa"/>
            <w:tcBorders>
              <w:top w:val="nil"/>
              <w:left w:val="nil"/>
              <w:bottom w:val="single" w:sz="4" w:space="0" w:color="000000"/>
              <w:right w:val="single" w:sz="4" w:space="0" w:color="000000"/>
            </w:tcBorders>
            <w:shd w:val="clear" w:color="auto" w:fill="auto"/>
            <w:vAlign w:val="center"/>
            <w:hideMark/>
          </w:tcPr>
          <w:p w14:paraId="37B72187"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078E07EC" w14:textId="77777777" w:rsidR="00E6585A" w:rsidRPr="00274169" w:rsidRDefault="00E6585A" w:rsidP="00E6585A">
            <w:pPr>
              <w:jc w:val="right"/>
              <w:rPr>
                <w:color w:val="000000"/>
                <w:sz w:val="18"/>
                <w:szCs w:val="18"/>
              </w:rPr>
            </w:pPr>
            <w:r w:rsidRPr="00274169">
              <w:rPr>
                <w:color w:val="000000"/>
                <w:sz w:val="18"/>
                <w:szCs w:val="18"/>
              </w:rPr>
              <w:t> </w:t>
            </w:r>
          </w:p>
        </w:tc>
        <w:tc>
          <w:tcPr>
            <w:tcW w:w="558" w:type="dxa"/>
            <w:tcBorders>
              <w:top w:val="nil"/>
              <w:left w:val="nil"/>
              <w:bottom w:val="single" w:sz="4" w:space="0" w:color="000000"/>
              <w:right w:val="single" w:sz="4" w:space="0" w:color="000000"/>
            </w:tcBorders>
            <w:shd w:val="clear" w:color="auto" w:fill="auto"/>
            <w:vAlign w:val="center"/>
            <w:hideMark/>
          </w:tcPr>
          <w:p w14:paraId="6ED28DF9" w14:textId="77777777" w:rsidR="00E6585A" w:rsidRPr="00274169" w:rsidRDefault="00E6585A" w:rsidP="00E6585A">
            <w:pPr>
              <w:jc w:val="right"/>
              <w:rPr>
                <w:color w:val="000000"/>
                <w:sz w:val="18"/>
                <w:szCs w:val="18"/>
              </w:rPr>
            </w:pPr>
            <w:r w:rsidRPr="00274169">
              <w:rPr>
                <w:color w:val="000000"/>
                <w:sz w:val="18"/>
                <w:szCs w:val="18"/>
              </w:rPr>
              <w:t> </w:t>
            </w:r>
          </w:p>
        </w:tc>
        <w:tc>
          <w:tcPr>
            <w:tcW w:w="891" w:type="dxa"/>
            <w:tcBorders>
              <w:top w:val="nil"/>
              <w:left w:val="nil"/>
              <w:bottom w:val="single" w:sz="4" w:space="0" w:color="000000"/>
              <w:right w:val="single" w:sz="4" w:space="0" w:color="000000"/>
            </w:tcBorders>
            <w:shd w:val="clear" w:color="auto" w:fill="auto"/>
            <w:vAlign w:val="center"/>
            <w:hideMark/>
          </w:tcPr>
          <w:p w14:paraId="1E9D6DDD" w14:textId="77777777" w:rsidR="00E6585A" w:rsidRPr="00274169" w:rsidRDefault="00E6585A" w:rsidP="00E6585A">
            <w:pPr>
              <w:jc w:val="right"/>
              <w:rPr>
                <w:color w:val="000000"/>
                <w:sz w:val="18"/>
                <w:szCs w:val="18"/>
              </w:rPr>
            </w:pPr>
            <w:r w:rsidRPr="00274169">
              <w:rPr>
                <w:color w:val="000000"/>
                <w:sz w:val="18"/>
                <w:szCs w:val="18"/>
              </w:rPr>
              <w:t> </w:t>
            </w:r>
          </w:p>
        </w:tc>
        <w:tc>
          <w:tcPr>
            <w:tcW w:w="628" w:type="dxa"/>
            <w:tcBorders>
              <w:top w:val="nil"/>
              <w:left w:val="nil"/>
              <w:bottom w:val="single" w:sz="4" w:space="0" w:color="000000"/>
              <w:right w:val="single" w:sz="4" w:space="0" w:color="000000"/>
            </w:tcBorders>
            <w:shd w:val="clear" w:color="auto" w:fill="auto"/>
            <w:vAlign w:val="center"/>
            <w:hideMark/>
          </w:tcPr>
          <w:p w14:paraId="188C7A0D" w14:textId="77777777" w:rsidR="00E6585A" w:rsidRPr="00274169" w:rsidRDefault="00E6585A" w:rsidP="00E6585A">
            <w:pPr>
              <w:jc w:val="right"/>
              <w:rPr>
                <w:color w:val="000000"/>
                <w:sz w:val="18"/>
                <w:szCs w:val="18"/>
              </w:rPr>
            </w:pPr>
            <w:r w:rsidRPr="00274169">
              <w:rPr>
                <w:color w:val="000000"/>
                <w:sz w:val="18"/>
                <w:szCs w:val="18"/>
              </w:rPr>
              <w:t> </w:t>
            </w:r>
          </w:p>
        </w:tc>
        <w:tc>
          <w:tcPr>
            <w:tcW w:w="981" w:type="dxa"/>
            <w:tcBorders>
              <w:top w:val="nil"/>
              <w:left w:val="nil"/>
              <w:bottom w:val="single" w:sz="4" w:space="0" w:color="000000"/>
              <w:right w:val="single" w:sz="4" w:space="0" w:color="000000"/>
            </w:tcBorders>
            <w:shd w:val="clear" w:color="auto" w:fill="auto"/>
            <w:vAlign w:val="center"/>
            <w:hideMark/>
          </w:tcPr>
          <w:p w14:paraId="6032F221" w14:textId="77777777" w:rsidR="00E6585A" w:rsidRPr="00274169" w:rsidRDefault="00E6585A" w:rsidP="00E6585A">
            <w:pPr>
              <w:jc w:val="right"/>
              <w:rPr>
                <w:color w:val="000000"/>
                <w:sz w:val="18"/>
                <w:szCs w:val="18"/>
              </w:rPr>
            </w:pPr>
            <w:r w:rsidRPr="00274169">
              <w:rPr>
                <w:color w:val="000000"/>
                <w:sz w:val="18"/>
                <w:szCs w:val="18"/>
              </w:rPr>
              <w:t> </w:t>
            </w:r>
          </w:p>
        </w:tc>
        <w:tc>
          <w:tcPr>
            <w:tcW w:w="576" w:type="dxa"/>
            <w:tcBorders>
              <w:top w:val="nil"/>
              <w:left w:val="nil"/>
              <w:bottom w:val="single" w:sz="4" w:space="0" w:color="000000"/>
              <w:right w:val="single" w:sz="4" w:space="0" w:color="000000"/>
            </w:tcBorders>
            <w:shd w:val="clear" w:color="auto" w:fill="auto"/>
            <w:vAlign w:val="center"/>
            <w:hideMark/>
          </w:tcPr>
          <w:p w14:paraId="1D7FB8AD" w14:textId="77777777" w:rsidR="00E6585A" w:rsidRPr="00274169" w:rsidRDefault="00E6585A" w:rsidP="00E6585A">
            <w:pPr>
              <w:jc w:val="right"/>
              <w:rPr>
                <w:color w:val="000000"/>
                <w:sz w:val="18"/>
                <w:szCs w:val="18"/>
              </w:rPr>
            </w:pPr>
            <w:r w:rsidRPr="00274169">
              <w:rPr>
                <w:color w:val="000000"/>
                <w:sz w:val="18"/>
                <w:szCs w:val="18"/>
              </w:rPr>
              <w:t>2732</w:t>
            </w:r>
          </w:p>
        </w:tc>
        <w:tc>
          <w:tcPr>
            <w:tcW w:w="1912" w:type="dxa"/>
            <w:tcBorders>
              <w:top w:val="nil"/>
              <w:left w:val="nil"/>
              <w:bottom w:val="single" w:sz="4" w:space="0" w:color="000000"/>
              <w:right w:val="single" w:sz="4" w:space="0" w:color="000000"/>
            </w:tcBorders>
            <w:shd w:val="clear" w:color="auto" w:fill="auto"/>
            <w:vAlign w:val="center"/>
            <w:hideMark/>
          </w:tcPr>
          <w:p w14:paraId="47DC92C6" w14:textId="77777777" w:rsidR="00E6585A" w:rsidRPr="00274169" w:rsidRDefault="00E6585A" w:rsidP="00E6585A">
            <w:pPr>
              <w:rPr>
                <w:color w:val="000000"/>
                <w:sz w:val="18"/>
                <w:szCs w:val="18"/>
              </w:rPr>
            </w:pPr>
            <w:r w:rsidRPr="00274169">
              <w:rPr>
                <w:color w:val="000000"/>
                <w:sz w:val="18"/>
                <w:szCs w:val="18"/>
              </w:rPr>
              <w:t>Керосин (Керосин прямой перегонки; керосин дезодорированный)</w:t>
            </w:r>
          </w:p>
        </w:tc>
        <w:tc>
          <w:tcPr>
            <w:tcW w:w="1251" w:type="dxa"/>
            <w:tcBorders>
              <w:top w:val="nil"/>
              <w:left w:val="nil"/>
              <w:bottom w:val="single" w:sz="4" w:space="0" w:color="000000"/>
              <w:right w:val="single" w:sz="4" w:space="0" w:color="000000"/>
            </w:tcBorders>
            <w:shd w:val="clear" w:color="auto" w:fill="auto"/>
            <w:vAlign w:val="center"/>
            <w:hideMark/>
          </w:tcPr>
          <w:p w14:paraId="73F78C2B" w14:textId="77777777" w:rsidR="00E6585A" w:rsidRPr="00274169" w:rsidRDefault="00E6585A" w:rsidP="00E6585A">
            <w:pPr>
              <w:jc w:val="right"/>
              <w:rPr>
                <w:color w:val="000000"/>
                <w:sz w:val="18"/>
                <w:szCs w:val="18"/>
              </w:rPr>
            </w:pPr>
            <w:r w:rsidRPr="00274169">
              <w:rPr>
                <w:color w:val="000000"/>
                <w:sz w:val="18"/>
                <w:szCs w:val="18"/>
              </w:rPr>
              <w:t>0,00000</w:t>
            </w:r>
          </w:p>
        </w:tc>
        <w:tc>
          <w:tcPr>
            <w:tcW w:w="981" w:type="dxa"/>
            <w:tcBorders>
              <w:top w:val="nil"/>
              <w:left w:val="nil"/>
              <w:bottom w:val="single" w:sz="4" w:space="0" w:color="000000"/>
              <w:right w:val="single" w:sz="4" w:space="0" w:color="000000"/>
            </w:tcBorders>
            <w:shd w:val="clear" w:color="auto" w:fill="auto"/>
            <w:vAlign w:val="center"/>
            <w:hideMark/>
          </w:tcPr>
          <w:p w14:paraId="7AC95071" w14:textId="77777777" w:rsidR="00E6585A" w:rsidRPr="00274169" w:rsidRDefault="00E6585A" w:rsidP="00E6585A">
            <w:pPr>
              <w:jc w:val="right"/>
              <w:rPr>
                <w:color w:val="000000"/>
                <w:sz w:val="18"/>
                <w:szCs w:val="18"/>
              </w:rPr>
            </w:pPr>
            <w:r w:rsidRPr="00274169">
              <w:rPr>
                <w:color w:val="000000"/>
                <w:sz w:val="18"/>
                <w:szCs w:val="18"/>
              </w:rPr>
              <w:t>0,0017194</w:t>
            </w:r>
          </w:p>
        </w:tc>
        <w:tc>
          <w:tcPr>
            <w:tcW w:w="1071" w:type="dxa"/>
            <w:tcBorders>
              <w:top w:val="nil"/>
              <w:left w:val="nil"/>
              <w:bottom w:val="single" w:sz="4" w:space="0" w:color="000000"/>
              <w:right w:val="single" w:sz="4" w:space="0" w:color="000000"/>
            </w:tcBorders>
            <w:shd w:val="clear" w:color="auto" w:fill="auto"/>
            <w:vAlign w:val="center"/>
            <w:hideMark/>
          </w:tcPr>
          <w:p w14:paraId="182004F3" w14:textId="77777777" w:rsidR="00E6585A" w:rsidRPr="00274169" w:rsidRDefault="00E6585A" w:rsidP="00E6585A">
            <w:pPr>
              <w:jc w:val="right"/>
              <w:rPr>
                <w:color w:val="000000"/>
                <w:sz w:val="18"/>
                <w:szCs w:val="18"/>
              </w:rPr>
            </w:pPr>
            <w:r w:rsidRPr="00274169">
              <w:rPr>
                <w:color w:val="000000"/>
                <w:sz w:val="18"/>
                <w:szCs w:val="18"/>
              </w:rPr>
              <w:t>0,00518510</w:t>
            </w:r>
          </w:p>
        </w:tc>
        <w:tc>
          <w:tcPr>
            <w:tcW w:w="1071" w:type="dxa"/>
            <w:tcBorders>
              <w:top w:val="nil"/>
              <w:left w:val="nil"/>
              <w:bottom w:val="single" w:sz="4" w:space="0" w:color="000000"/>
              <w:right w:val="single" w:sz="4" w:space="0" w:color="000000"/>
            </w:tcBorders>
            <w:shd w:val="clear" w:color="auto" w:fill="auto"/>
            <w:vAlign w:val="center"/>
            <w:hideMark/>
          </w:tcPr>
          <w:p w14:paraId="1F6AA889" w14:textId="77777777" w:rsidR="00E6585A" w:rsidRPr="00274169" w:rsidRDefault="00E6585A" w:rsidP="00E6585A">
            <w:pPr>
              <w:jc w:val="right"/>
              <w:rPr>
                <w:color w:val="000000"/>
                <w:sz w:val="18"/>
                <w:szCs w:val="18"/>
              </w:rPr>
            </w:pPr>
            <w:r w:rsidRPr="00274169">
              <w:rPr>
                <w:color w:val="000000"/>
                <w:sz w:val="18"/>
                <w:szCs w:val="18"/>
              </w:rPr>
              <w:t>0,00518510</w:t>
            </w:r>
          </w:p>
        </w:tc>
        <w:tc>
          <w:tcPr>
            <w:tcW w:w="544" w:type="dxa"/>
            <w:tcBorders>
              <w:top w:val="nil"/>
              <w:left w:val="nil"/>
              <w:bottom w:val="single" w:sz="4" w:space="0" w:color="000000"/>
              <w:right w:val="single" w:sz="4" w:space="0" w:color="000000"/>
            </w:tcBorders>
            <w:shd w:val="clear" w:color="auto" w:fill="auto"/>
            <w:vAlign w:val="center"/>
            <w:hideMark/>
          </w:tcPr>
          <w:p w14:paraId="59D04378" w14:textId="77777777" w:rsidR="00E6585A" w:rsidRPr="00274169" w:rsidRDefault="00E6585A" w:rsidP="00E6585A">
            <w:pPr>
              <w:rPr>
                <w:color w:val="000000"/>
                <w:sz w:val="18"/>
                <w:szCs w:val="18"/>
              </w:rPr>
            </w:pPr>
            <w:r w:rsidRPr="00274169">
              <w:rPr>
                <w:color w:val="000000"/>
                <w:sz w:val="18"/>
                <w:szCs w:val="18"/>
              </w:rPr>
              <w:t> </w:t>
            </w:r>
          </w:p>
        </w:tc>
      </w:tr>
    </w:tbl>
    <w:p w14:paraId="4DD31A03" w14:textId="77777777" w:rsidR="00A93D18" w:rsidRPr="00274169" w:rsidRDefault="00A93D18" w:rsidP="00A93D18">
      <w:pPr>
        <w:jc w:val="center"/>
        <w:rPr>
          <w:b/>
          <w:color w:val="000000"/>
        </w:rPr>
      </w:pPr>
    </w:p>
    <w:p w14:paraId="3699B471" w14:textId="77777777" w:rsidR="00E80C5E" w:rsidRPr="00274169" w:rsidRDefault="00E80C5E" w:rsidP="00A93D18">
      <w:pPr>
        <w:jc w:val="center"/>
        <w:rPr>
          <w:b/>
          <w:color w:val="000000"/>
        </w:rPr>
      </w:pPr>
    </w:p>
    <w:p w14:paraId="41AC143D" w14:textId="77777777" w:rsidR="00E80C5E" w:rsidRPr="00274169" w:rsidRDefault="00E80C5E" w:rsidP="00A93D18">
      <w:pPr>
        <w:jc w:val="center"/>
        <w:rPr>
          <w:b/>
          <w:color w:val="000000"/>
        </w:rPr>
      </w:pPr>
    </w:p>
    <w:p w14:paraId="0191430D" w14:textId="77777777" w:rsidR="00E80C5E" w:rsidRPr="00274169" w:rsidRDefault="00E80C5E" w:rsidP="00A93D18">
      <w:pPr>
        <w:jc w:val="center"/>
        <w:rPr>
          <w:b/>
          <w:color w:val="000000"/>
        </w:rPr>
      </w:pPr>
    </w:p>
    <w:p w14:paraId="3CC609DD" w14:textId="77777777" w:rsidR="00E80C5E" w:rsidRPr="00274169" w:rsidRDefault="00E80C5E" w:rsidP="00A93D18">
      <w:pPr>
        <w:jc w:val="center"/>
        <w:rPr>
          <w:b/>
          <w:color w:val="000000"/>
        </w:rPr>
      </w:pPr>
    </w:p>
    <w:p w14:paraId="14752959" w14:textId="77777777" w:rsidR="00E80C5E" w:rsidRPr="00274169" w:rsidRDefault="00E80C5E" w:rsidP="00A93D18">
      <w:pPr>
        <w:jc w:val="center"/>
        <w:rPr>
          <w:b/>
          <w:color w:val="000000"/>
        </w:rPr>
      </w:pPr>
    </w:p>
    <w:p w14:paraId="6DBFF3E7" w14:textId="77777777" w:rsidR="00E80C5E" w:rsidRPr="00274169" w:rsidRDefault="00E80C5E" w:rsidP="00A93D18">
      <w:pPr>
        <w:jc w:val="center"/>
        <w:rPr>
          <w:b/>
          <w:color w:val="000000"/>
        </w:rPr>
      </w:pPr>
    </w:p>
    <w:p w14:paraId="77FCC413" w14:textId="77777777" w:rsidR="00A93D18" w:rsidRPr="00274169" w:rsidRDefault="00A93D18" w:rsidP="00A93D18">
      <w:pPr>
        <w:jc w:val="center"/>
        <w:rPr>
          <w:b/>
          <w:color w:val="000000"/>
        </w:rPr>
      </w:pPr>
    </w:p>
    <w:p w14:paraId="36FB011E" w14:textId="77777777" w:rsidR="00A93D18" w:rsidRPr="00274169" w:rsidRDefault="00A93D18" w:rsidP="00A93D18">
      <w:pPr>
        <w:ind w:firstLine="708"/>
        <w:jc w:val="center"/>
        <w:rPr>
          <w:color w:val="000000"/>
        </w:rPr>
      </w:pPr>
      <w:r w:rsidRPr="00274169">
        <w:rPr>
          <w:b/>
          <w:color w:val="000000"/>
        </w:rPr>
        <w:t>Выбросы от передвижных ИЗАВ</w:t>
      </w:r>
    </w:p>
    <w:p w14:paraId="5666AB3F" w14:textId="77777777" w:rsidR="00A93D18" w:rsidRPr="00274169" w:rsidRDefault="00A93D18" w:rsidP="00A93D18">
      <w:pPr>
        <w:ind w:firstLine="708"/>
        <w:jc w:val="right"/>
        <w:rPr>
          <w:color w:val="000000"/>
        </w:rPr>
      </w:pPr>
      <w:r w:rsidRPr="00274169">
        <w:rPr>
          <w:color w:val="000000"/>
        </w:rPr>
        <w:t>Таблица 4.2</w:t>
      </w:r>
    </w:p>
    <w:p w14:paraId="3BC47770" w14:textId="77777777" w:rsidR="00331EF0" w:rsidRPr="00274169" w:rsidRDefault="00331EF0" w:rsidP="001B5955">
      <w:pPr>
        <w:rPr>
          <w:color w:val="000000"/>
        </w:rPr>
      </w:pPr>
    </w:p>
    <w:tbl>
      <w:tblPr>
        <w:tblW w:w="15600" w:type="dxa"/>
        <w:tblInd w:w="93" w:type="dxa"/>
        <w:tblLook w:val="04A0" w:firstRow="1" w:lastRow="0" w:firstColumn="1" w:lastColumn="0" w:noHBand="0" w:noVBand="1"/>
      </w:tblPr>
      <w:tblGrid>
        <w:gridCol w:w="758"/>
        <w:gridCol w:w="1940"/>
        <w:gridCol w:w="1725"/>
        <w:gridCol w:w="749"/>
        <w:gridCol w:w="969"/>
        <w:gridCol w:w="1149"/>
        <w:gridCol w:w="854"/>
        <w:gridCol w:w="849"/>
        <w:gridCol w:w="576"/>
        <w:gridCol w:w="2630"/>
        <w:gridCol w:w="1057"/>
        <w:gridCol w:w="1054"/>
        <w:gridCol w:w="1290"/>
      </w:tblGrid>
      <w:tr w:rsidR="00E80C5E" w:rsidRPr="00274169" w14:paraId="12B2D654" w14:textId="77777777" w:rsidTr="00E80C5E">
        <w:trPr>
          <w:trHeight w:val="465"/>
        </w:trPr>
        <w:tc>
          <w:tcPr>
            <w:tcW w:w="760"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hideMark/>
          </w:tcPr>
          <w:p w14:paraId="7B26DE92" w14:textId="77777777" w:rsidR="00E80C5E" w:rsidRPr="00274169" w:rsidRDefault="00E80C5E">
            <w:pPr>
              <w:jc w:val="center"/>
              <w:rPr>
                <w:color w:val="000000"/>
                <w:sz w:val="18"/>
                <w:szCs w:val="18"/>
              </w:rPr>
            </w:pPr>
            <w:r w:rsidRPr="00274169">
              <w:rPr>
                <w:color w:val="000000"/>
                <w:sz w:val="18"/>
                <w:szCs w:val="18"/>
              </w:rPr>
              <w:t>Номер ИЗАВ</w:t>
            </w:r>
          </w:p>
        </w:tc>
        <w:tc>
          <w:tcPr>
            <w:tcW w:w="196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3593E8" w14:textId="77777777" w:rsidR="00E80C5E" w:rsidRPr="00274169" w:rsidRDefault="00E80C5E">
            <w:pPr>
              <w:jc w:val="center"/>
              <w:rPr>
                <w:color w:val="000000"/>
                <w:sz w:val="18"/>
                <w:szCs w:val="18"/>
              </w:rPr>
            </w:pPr>
            <w:r w:rsidRPr="00274169">
              <w:rPr>
                <w:color w:val="000000"/>
                <w:sz w:val="18"/>
                <w:szCs w:val="18"/>
              </w:rPr>
              <w:t>Наименование передвижного источника выброса</w:t>
            </w:r>
          </w:p>
        </w:tc>
        <w:tc>
          <w:tcPr>
            <w:tcW w:w="176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77F157" w14:textId="77777777" w:rsidR="00E80C5E" w:rsidRPr="00274169" w:rsidRDefault="00E80C5E">
            <w:pPr>
              <w:jc w:val="center"/>
              <w:rPr>
                <w:color w:val="000000"/>
                <w:sz w:val="18"/>
                <w:szCs w:val="18"/>
              </w:rPr>
            </w:pPr>
            <w:r w:rsidRPr="00274169">
              <w:rPr>
                <w:color w:val="000000"/>
                <w:sz w:val="18"/>
                <w:szCs w:val="18"/>
              </w:rPr>
              <w:t>Вид ИЗАВ</w:t>
            </w:r>
          </w:p>
        </w:tc>
        <w:tc>
          <w:tcPr>
            <w:tcW w:w="760"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hideMark/>
          </w:tcPr>
          <w:p w14:paraId="33726A14" w14:textId="77777777" w:rsidR="00E80C5E" w:rsidRPr="00274169" w:rsidRDefault="00E80C5E">
            <w:pPr>
              <w:jc w:val="center"/>
              <w:rPr>
                <w:color w:val="000000"/>
                <w:sz w:val="18"/>
                <w:szCs w:val="18"/>
              </w:rPr>
            </w:pPr>
            <w:r w:rsidRPr="00274169">
              <w:rPr>
                <w:color w:val="000000"/>
                <w:sz w:val="18"/>
                <w:szCs w:val="18"/>
              </w:rPr>
              <w:t>Количество ИЗАВ под одним номером</w:t>
            </w:r>
          </w:p>
        </w:tc>
        <w:tc>
          <w:tcPr>
            <w:tcW w:w="8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5C4214" w14:textId="77777777" w:rsidR="00E80C5E" w:rsidRPr="00274169" w:rsidRDefault="00E80C5E">
            <w:pPr>
              <w:jc w:val="center"/>
              <w:rPr>
                <w:color w:val="000000"/>
                <w:sz w:val="18"/>
                <w:szCs w:val="18"/>
              </w:rPr>
            </w:pPr>
            <w:r w:rsidRPr="00274169">
              <w:rPr>
                <w:color w:val="000000"/>
                <w:sz w:val="18"/>
                <w:szCs w:val="18"/>
              </w:rPr>
              <w:t>Скорость движения ИЗАВ по объекту ОНВ (км/ч)</w:t>
            </w:r>
          </w:p>
        </w:tc>
        <w:tc>
          <w:tcPr>
            <w:tcW w:w="116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5FD7AD" w14:textId="77777777" w:rsidR="00E80C5E" w:rsidRPr="00274169" w:rsidRDefault="00E80C5E">
            <w:pPr>
              <w:jc w:val="center"/>
              <w:rPr>
                <w:color w:val="000000"/>
                <w:sz w:val="18"/>
                <w:szCs w:val="18"/>
              </w:rPr>
            </w:pPr>
            <w:r w:rsidRPr="00274169">
              <w:rPr>
                <w:color w:val="000000"/>
                <w:sz w:val="18"/>
                <w:szCs w:val="18"/>
              </w:rPr>
              <w:t>Вид топлива</w:t>
            </w:r>
          </w:p>
        </w:tc>
        <w:tc>
          <w:tcPr>
            <w:tcW w:w="1720" w:type="dxa"/>
            <w:gridSpan w:val="2"/>
            <w:tcBorders>
              <w:top w:val="single" w:sz="4" w:space="0" w:color="000000"/>
              <w:left w:val="nil"/>
              <w:bottom w:val="single" w:sz="4" w:space="0" w:color="000000"/>
              <w:right w:val="single" w:sz="4" w:space="0" w:color="000000"/>
            </w:tcBorders>
            <w:shd w:val="clear" w:color="auto" w:fill="auto"/>
            <w:vAlign w:val="center"/>
            <w:hideMark/>
          </w:tcPr>
          <w:p w14:paraId="2CE1DC98" w14:textId="77777777" w:rsidR="00E80C5E" w:rsidRPr="00274169" w:rsidRDefault="00E80C5E">
            <w:pPr>
              <w:jc w:val="center"/>
              <w:rPr>
                <w:color w:val="000000"/>
                <w:sz w:val="18"/>
                <w:szCs w:val="18"/>
              </w:rPr>
            </w:pPr>
            <w:r w:rsidRPr="00274169">
              <w:rPr>
                <w:color w:val="000000"/>
                <w:sz w:val="18"/>
                <w:szCs w:val="18"/>
              </w:rPr>
              <w:t>Время работы</w:t>
            </w:r>
          </w:p>
        </w:tc>
        <w:tc>
          <w:tcPr>
            <w:tcW w:w="5340" w:type="dxa"/>
            <w:gridSpan w:val="4"/>
            <w:tcBorders>
              <w:top w:val="single" w:sz="4" w:space="0" w:color="000000"/>
              <w:left w:val="nil"/>
              <w:bottom w:val="single" w:sz="4" w:space="0" w:color="000000"/>
              <w:right w:val="single" w:sz="4" w:space="0" w:color="000000"/>
            </w:tcBorders>
            <w:shd w:val="clear" w:color="auto" w:fill="auto"/>
            <w:vAlign w:val="center"/>
            <w:hideMark/>
          </w:tcPr>
          <w:p w14:paraId="6FD87767" w14:textId="77777777" w:rsidR="00E80C5E" w:rsidRPr="00274169" w:rsidRDefault="00E80C5E">
            <w:pPr>
              <w:jc w:val="center"/>
              <w:rPr>
                <w:color w:val="000000"/>
                <w:sz w:val="18"/>
                <w:szCs w:val="18"/>
              </w:rPr>
            </w:pPr>
            <w:r w:rsidRPr="00274169">
              <w:rPr>
                <w:color w:val="000000"/>
                <w:sz w:val="18"/>
                <w:szCs w:val="18"/>
              </w:rPr>
              <w:t xml:space="preserve">Загрязняющее вещество </w:t>
            </w:r>
          </w:p>
        </w:tc>
        <w:tc>
          <w:tcPr>
            <w:tcW w:w="130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698F7F" w14:textId="77777777" w:rsidR="00E80C5E" w:rsidRPr="00274169" w:rsidRDefault="00E80C5E">
            <w:pPr>
              <w:jc w:val="center"/>
              <w:rPr>
                <w:color w:val="000000"/>
                <w:sz w:val="18"/>
                <w:szCs w:val="18"/>
              </w:rPr>
            </w:pPr>
            <w:r w:rsidRPr="00274169">
              <w:rPr>
                <w:color w:val="000000"/>
                <w:sz w:val="18"/>
                <w:szCs w:val="18"/>
              </w:rPr>
              <w:t>Расчетная методика</w:t>
            </w:r>
          </w:p>
        </w:tc>
      </w:tr>
      <w:tr w:rsidR="00E80C5E" w:rsidRPr="00274169" w14:paraId="16E002BA" w14:textId="77777777" w:rsidTr="00E80C5E">
        <w:trPr>
          <w:trHeight w:val="495"/>
        </w:trPr>
        <w:tc>
          <w:tcPr>
            <w:tcW w:w="760" w:type="dxa"/>
            <w:vMerge/>
            <w:tcBorders>
              <w:top w:val="single" w:sz="4" w:space="0" w:color="000000"/>
              <w:left w:val="single" w:sz="4" w:space="0" w:color="000000"/>
              <w:bottom w:val="single" w:sz="4" w:space="0" w:color="000000"/>
              <w:right w:val="single" w:sz="4" w:space="0" w:color="000000"/>
            </w:tcBorders>
            <w:vAlign w:val="center"/>
            <w:hideMark/>
          </w:tcPr>
          <w:p w14:paraId="71D50A29" w14:textId="77777777" w:rsidR="00E80C5E" w:rsidRPr="00274169" w:rsidRDefault="00E80C5E">
            <w:pPr>
              <w:rPr>
                <w:color w:val="000000"/>
                <w:sz w:val="18"/>
                <w:szCs w:val="18"/>
              </w:rPr>
            </w:pPr>
          </w:p>
        </w:tc>
        <w:tc>
          <w:tcPr>
            <w:tcW w:w="1960" w:type="dxa"/>
            <w:vMerge/>
            <w:tcBorders>
              <w:top w:val="single" w:sz="4" w:space="0" w:color="000000"/>
              <w:left w:val="single" w:sz="4" w:space="0" w:color="000000"/>
              <w:bottom w:val="single" w:sz="4" w:space="0" w:color="000000"/>
              <w:right w:val="single" w:sz="4" w:space="0" w:color="000000"/>
            </w:tcBorders>
            <w:vAlign w:val="center"/>
            <w:hideMark/>
          </w:tcPr>
          <w:p w14:paraId="14F3C933" w14:textId="77777777" w:rsidR="00E80C5E" w:rsidRPr="00274169" w:rsidRDefault="00E80C5E">
            <w:pPr>
              <w:rPr>
                <w:color w:val="000000"/>
                <w:sz w:val="18"/>
                <w:szCs w:val="18"/>
              </w:rPr>
            </w:pPr>
          </w:p>
        </w:tc>
        <w:tc>
          <w:tcPr>
            <w:tcW w:w="1760" w:type="dxa"/>
            <w:vMerge/>
            <w:tcBorders>
              <w:top w:val="single" w:sz="4" w:space="0" w:color="000000"/>
              <w:left w:val="single" w:sz="4" w:space="0" w:color="000000"/>
              <w:bottom w:val="single" w:sz="4" w:space="0" w:color="000000"/>
              <w:right w:val="single" w:sz="4" w:space="0" w:color="000000"/>
            </w:tcBorders>
            <w:vAlign w:val="center"/>
            <w:hideMark/>
          </w:tcPr>
          <w:p w14:paraId="677A5835" w14:textId="77777777" w:rsidR="00E80C5E" w:rsidRPr="00274169" w:rsidRDefault="00E80C5E">
            <w:pPr>
              <w:rPr>
                <w:color w:val="000000"/>
                <w:sz w:val="18"/>
                <w:szCs w:val="18"/>
              </w:rPr>
            </w:pPr>
          </w:p>
        </w:tc>
        <w:tc>
          <w:tcPr>
            <w:tcW w:w="760" w:type="dxa"/>
            <w:vMerge/>
            <w:tcBorders>
              <w:top w:val="single" w:sz="4" w:space="0" w:color="000000"/>
              <w:left w:val="single" w:sz="4" w:space="0" w:color="000000"/>
              <w:bottom w:val="single" w:sz="4" w:space="0" w:color="000000"/>
              <w:right w:val="single" w:sz="4" w:space="0" w:color="000000"/>
            </w:tcBorders>
            <w:vAlign w:val="center"/>
            <w:hideMark/>
          </w:tcPr>
          <w:p w14:paraId="5B96C950" w14:textId="77777777" w:rsidR="00E80C5E" w:rsidRPr="00274169" w:rsidRDefault="00E80C5E">
            <w:pPr>
              <w:rPr>
                <w:color w:val="000000"/>
                <w:sz w:val="18"/>
                <w:szCs w:val="18"/>
              </w:rPr>
            </w:pPr>
          </w:p>
        </w:tc>
        <w:tc>
          <w:tcPr>
            <w:tcW w:w="840" w:type="dxa"/>
            <w:vMerge/>
            <w:tcBorders>
              <w:top w:val="single" w:sz="4" w:space="0" w:color="000000"/>
              <w:left w:val="single" w:sz="4" w:space="0" w:color="000000"/>
              <w:bottom w:val="single" w:sz="4" w:space="0" w:color="000000"/>
              <w:right w:val="single" w:sz="4" w:space="0" w:color="000000"/>
            </w:tcBorders>
            <w:vAlign w:val="center"/>
            <w:hideMark/>
          </w:tcPr>
          <w:p w14:paraId="42B5D6A8" w14:textId="77777777" w:rsidR="00E80C5E" w:rsidRPr="00274169" w:rsidRDefault="00E80C5E">
            <w:pPr>
              <w:rPr>
                <w:color w:val="000000"/>
                <w:sz w:val="18"/>
                <w:szCs w:val="18"/>
              </w:rPr>
            </w:pPr>
          </w:p>
        </w:tc>
        <w:tc>
          <w:tcPr>
            <w:tcW w:w="1160" w:type="dxa"/>
            <w:vMerge/>
            <w:tcBorders>
              <w:top w:val="single" w:sz="4" w:space="0" w:color="000000"/>
              <w:left w:val="single" w:sz="4" w:space="0" w:color="000000"/>
              <w:bottom w:val="single" w:sz="4" w:space="0" w:color="000000"/>
              <w:right w:val="single" w:sz="4" w:space="0" w:color="000000"/>
            </w:tcBorders>
            <w:vAlign w:val="center"/>
            <w:hideMark/>
          </w:tcPr>
          <w:p w14:paraId="54F8C7A4" w14:textId="77777777" w:rsidR="00E80C5E" w:rsidRPr="00274169" w:rsidRDefault="00E80C5E">
            <w:pPr>
              <w:rPr>
                <w:color w:val="000000"/>
                <w:sz w:val="18"/>
                <w:szCs w:val="18"/>
              </w:rPr>
            </w:pPr>
          </w:p>
        </w:tc>
        <w:tc>
          <w:tcPr>
            <w:tcW w:w="86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670FCBE5" w14:textId="77777777" w:rsidR="00E80C5E" w:rsidRPr="00274169" w:rsidRDefault="00E80C5E">
            <w:pPr>
              <w:jc w:val="center"/>
              <w:rPr>
                <w:color w:val="000000"/>
                <w:sz w:val="18"/>
                <w:szCs w:val="18"/>
              </w:rPr>
            </w:pPr>
            <w:r w:rsidRPr="00274169">
              <w:rPr>
                <w:color w:val="000000"/>
                <w:sz w:val="18"/>
                <w:szCs w:val="18"/>
              </w:rPr>
              <w:t>за сезон, (ч.)</w:t>
            </w:r>
          </w:p>
        </w:tc>
        <w:tc>
          <w:tcPr>
            <w:tcW w:w="86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640E10EB" w14:textId="77777777" w:rsidR="00E80C5E" w:rsidRPr="00274169" w:rsidRDefault="00E80C5E">
            <w:pPr>
              <w:jc w:val="center"/>
              <w:rPr>
                <w:color w:val="000000"/>
                <w:sz w:val="18"/>
                <w:szCs w:val="18"/>
              </w:rPr>
            </w:pPr>
            <w:r w:rsidRPr="00274169">
              <w:rPr>
                <w:color w:val="000000"/>
                <w:sz w:val="18"/>
                <w:szCs w:val="18"/>
              </w:rPr>
              <w:t>за год, (ч)</w:t>
            </w:r>
          </w:p>
        </w:tc>
        <w:tc>
          <w:tcPr>
            <w:tcW w:w="56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0AABE376" w14:textId="77777777" w:rsidR="00E80C5E" w:rsidRPr="00274169" w:rsidRDefault="00E80C5E">
            <w:pPr>
              <w:jc w:val="center"/>
              <w:rPr>
                <w:color w:val="000000"/>
                <w:sz w:val="18"/>
                <w:szCs w:val="18"/>
              </w:rPr>
            </w:pPr>
            <w:r w:rsidRPr="00274169">
              <w:rPr>
                <w:color w:val="000000"/>
                <w:sz w:val="18"/>
                <w:szCs w:val="18"/>
              </w:rPr>
              <w:t>Код</w:t>
            </w:r>
          </w:p>
        </w:tc>
        <w:tc>
          <w:tcPr>
            <w:tcW w:w="266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7F41E268" w14:textId="77777777" w:rsidR="00E80C5E" w:rsidRPr="00274169" w:rsidRDefault="00E80C5E">
            <w:pPr>
              <w:jc w:val="center"/>
              <w:rPr>
                <w:color w:val="000000"/>
                <w:sz w:val="18"/>
                <w:szCs w:val="18"/>
              </w:rPr>
            </w:pPr>
            <w:r w:rsidRPr="00274169">
              <w:rPr>
                <w:color w:val="000000"/>
                <w:sz w:val="18"/>
                <w:szCs w:val="18"/>
              </w:rPr>
              <w:t>Наименование</w:t>
            </w:r>
          </w:p>
        </w:tc>
        <w:tc>
          <w:tcPr>
            <w:tcW w:w="2120" w:type="dxa"/>
            <w:gridSpan w:val="2"/>
            <w:tcBorders>
              <w:top w:val="single" w:sz="4" w:space="0" w:color="000000"/>
              <w:left w:val="nil"/>
              <w:bottom w:val="single" w:sz="4" w:space="0" w:color="000000"/>
              <w:right w:val="single" w:sz="4" w:space="0" w:color="000000"/>
            </w:tcBorders>
            <w:shd w:val="clear" w:color="auto" w:fill="auto"/>
            <w:vAlign w:val="center"/>
            <w:hideMark/>
          </w:tcPr>
          <w:p w14:paraId="1D97A6FF" w14:textId="77777777" w:rsidR="00E80C5E" w:rsidRPr="00274169" w:rsidRDefault="00E80C5E">
            <w:pPr>
              <w:jc w:val="center"/>
              <w:rPr>
                <w:color w:val="000000"/>
                <w:sz w:val="18"/>
                <w:szCs w:val="18"/>
              </w:rPr>
            </w:pPr>
            <w:r w:rsidRPr="00274169">
              <w:rPr>
                <w:color w:val="000000"/>
                <w:sz w:val="18"/>
                <w:szCs w:val="18"/>
              </w:rPr>
              <w:t>выброс</w:t>
            </w:r>
          </w:p>
        </w:tc>
        <w:tc>
          <w:tcPr>
            <w:tcW w:w="1300" w:type="dxa"/>
            <w:vMerge/>
            <w:tcBorders>
              <w:top w:val="single" w:sz="4" w:space="0" w:color="000000"/>
              <w:left w:val="single" w:sz="4" w:space="0" w:color="000000"/>
              <w:bottom w:val="single" w:sz="4" w:space="0" w:color="000000"/>
              <w:right w:val="single" w:sz="4" w:space="0" w:color="000000"/>
            </w:tcBorders>
            <w:vAlign w:val="center"/>
            <w:hideMark/>
          </w:tcPr>
          <w:p w14:paraId="5DEE37D0" w14:textId="77777777" w:rsidR="00E80C5E" w:rsidRPr="00274169" w:rsidRDefault="00E80C5E">
            <w:pPr>
              <w:rPr>
                <w:color w:val="000000"/>
                <w:sz w:val="18"/>
                <w:szCs w:val="18"/>
              </w:rPr>
            </w:pPr>
          </w:p>
        </w:tc>
      </w:tr>
      <w:tr w:rsidR="00E80C5E" w:rsidRPr="00274169" w14:paraId="5103675A" w14:textId="77777777" w:rsidTr="00E80C5E">
        <w:trPr>
          <w:trHeight w:val="405"/>
        </w:trPr>
        <w:tc>
          <w:tcPr>
            <w:tcW w:w="760" w:type="dxa"/>
            <w:vMerge/>
            <w:tcBorders>
              <w:top w:val="single" w:sz="4" w:space="0" w:color="000000"/>
              <w:left w:val="single" w:sz="4" w:space="0" w:color="000000"/>
              <w:bottom w:val="single" w:sz="4" w:space="0" w:color="000000"/>
              <w:right w:val="single" w:sz="4" w:space="0" w:color="000000"/>
            </w:tcBorders>
            <w:vAlign w:val="center"/>
            <w:hideMark/>
          </w:tcPr>
          <w:p w14:paraId="2AD55D15" w14:textId="77777777" w:rsidR="00E80C5E" w:rsidRPr="00274169" w:rsidRDefault="00E80C5E">
            <w:pPr>
              <w:rPr>
                <w:color w:val="000000"/>
                <w:sz w:val="18"/>
                <w:szCs w:val="18"/>
              </w:rPr>
            </w:pPr>
          </w:p>
        </w:tc>
        <w:tc>
          <w:tcPr>
            <w:tcW w:w="1960" w:type="dxa"/>
            <w:vMerge/>
            <w:tcBorders>
              <w:top w:val="single" w:sz="4" w:space="0" w:color="000000"/>
              <w:left w:val="single" w:sz="4" w:space="0" w:color="000000"/>
              <w:bottom w:val="single" w:sz="4" w:space="0" w:color="000000"/>
              <w:right w:val="single" w:sz="4" w:space="0" w:color="000000"/>
            </w:tcBorders>
            <w:vAlign w:val="center"/>
            <w:hideMark/>
          </w:tcPr>
          <w:p w14:paraId="5660BB5B" w14:textId="77777777" w:rsidR="00E80C5E" w:rsidRPr="00274169" w:rsidRDefault="00E80C5E">
            <w:pPr>
              <w:rPr>
                <w:color w:val="000000"/>
                <w:sz w:val="18"/>
                <w:szCs w:val="18"/>
              </w:rPr>
            </w:pPr>
          </w:p>
        </w:tc>
        <w:tc>
          <w:tcPr>
            <w:tcW w:w="1760" w:type="dxa"/>
            <w:vMerge/>
            <w:tcBorders>
              <w:top w:val="single" w:sz="4" w:space="0" w:color="000000"/>
              <w:left w:val="single" w:sz="4" w:space="0" w:color="000000"/>
              <w:bottom w:val="single" w:sz="4" w:space="0" w:color="000000"/>
              <w:right w:val="single" w:sz="4" w:space="0" w:color="000000"/>
            </w:tcBorders>
            <w:vAlign w:val="center"/>
            <w:hideMark/>
          </w:tcPr>
          <w:p w14:paraId="58006BE5" w14:textId="77777777" w:rsidR="00E80C5E" w:rsidRPr="00274169" w:rsidRDefault="00E80C5E">
            <w:pPr>
              <w:rPr>
                <w:color w:val="000000"/>
                <w:sz w:val="18"/>
                <w:szCs w:val="18"/>
              </w:rPr>
            </w:pPr>
          </w:p>
        </w:tc>
        <w:tc>
          <w:tcPr>
            <w:tcW w:w="760" w:type="dxa"/>
            <w:vMerge/>
            <w:tcBorders>
              <w:top w:val="single" w:sz="4" w:space="0" w:color="000000"/>
              <w:left w:val="single" w:sz="4" w:space="0" w:color="000000"/>
              <w:bottom w:val="single" w:sz="4" w:space="0" w:color="000000"/>
              <w:right w:val="single" w:sz="4" w:space="0" w:color="000000"/>
            </w:tcBorders>
            <w:vAlign w:val="center"/>
            <w:hideMark/>
          </w:tcPr>
          <w:p w14:paraId="2338283B" w14:textId="77777777" w:rsidR="00E80C5E" w:rsidRPr="00274169" w:rsidRDefault="00E80C5E">
            <w:pPr>
              <w:rPr>
                <w:color w:val="000000"/>
                <w:sz w:val="18"/>
                <w:szCs w:val="18"/>
              </w:rPr>
            </w:pPr>
          </w:p>
        </w:tc>
        <w:tc>
          <w:tcPr>
            <w:tcW w:w="840" w:type="dxa"/>
            <w:vMerge/>
            <w:tcBorders>
              <w:top w:val="single" w:sz="4" w:space="0" w:color="000000"/>
              <w:left w:val="single" w:sz="4" w:space="0" w:color="000000"/>
              <w:bottom w:val="single" w:sz="4" w:space="0" w:color="000000"/>
              <w:right w:val="single" w:sz="4" w:space="0" w:color="000000"/>
            </w:tcBorders>
            <w:vAlign w:val="center"/>
            <w:hideMark/>
          </w:tcPr>
          <w:p w14:paraId="3C6C1276" w14:textId="77777777" w:rsidR="00E80C5E" w:rsidRPr="00274169" w:rsidRDefault="00E80C5E">
            <w:pPr>
              <w:rPr>
                <w:color w:val="000000"/>
                <w:sz w:val="18"/>
                <w:szCs w:val="18"/>
              </w:rPr>
            </w:pPr>
          </w:p>
        </w:tc>
        <w:tc>
          <w:tcPr>
            <w:tcW w:w="1160" w:type="dxa"/>
            <w:vMerge/>
            <w:tcBorders>
              <w:top w:val="single" w:sz="4" w:space="0" w:color="000000"/>
              <w:left w:val="single" w:sz="4" w:space="0" w:color="000000"/>
              <w:bottom w:val="single" w:sz="4" w:space="0" w:color="000000"/>
              <w:right w:val="single" w:sz="4" w:space="0" w:color="000000"/>
            </w:tcBorders>
            <w:vAlign w:val="center"/>
            <w:hideMark/>
          </w:tcPr>
          <w:p w14:paraId="190D0718" w14:textId="77777777" w:rsidR="00E80C5E" w:rsidRPr="00274169" w:rsidRDefault="00E80C5E">
            <w:pPr>
              <w:rPr>
                <w:color w:val="000000"/>
                <w:sz w:val="18"/>
                <w:szCs w:val="18"/>
              </w:rPr>
            </w:pPr>
          </w:p>
        </w:tc>
        <w:tc>
          <w:tcPr>
            <w:tcW w:w="860" w:type="dxa"/>
            <w:vMerge/>
            <w:tcBorders>
              <w:top w:val="nil"/>
              <w:left w:val="single" w:sz="4" w:space="0" w:color="000000"/>
              <w:bottom w:val="single" w:sz="4" w:space="0" w:color="000000"/>
              <w:right w:val="single" w:sz="4" w:space="0" w:color="000000"/>
            </w:tcBorders>
            <w:vAlign w:val="center"/>
            <w:hideMark/>
          </w:tcPr>
          <w:p w14:paraId="23D5EF79" w14:textId="77777777" w:rsidR="00E80C5E" w:rsidRPr="00274169" w:rsidRDefault="00E80C5E">
            <w:pPr>
              <w:rPr>
                <w:color w:val="000000"/>
                <w:sz w:val="18"/>
                <w:szCs w:val="18"/>
              </w:rPr>
            </w:pPr>
          </w:p>
        </w:tc>
        <w:tc>
          <w:tcPr>
            <w:tcW w:w="860" w:type="dxa"/>
            <w:vMerge/>
            <w:tcBorders>
              <w:top w:val="nil"/>
              <w:left w:val="single" w:sz="4" w:space="0" w:color="000000"/>
              <w:bottom w:val="single" w:sz="4" w:space="0" w:color="000000"/>
              <w:right w:val="single" w:sz="4" w:space="0" w:color="000000"/>
            </w:tcBorders>
            <w:vAlign w:val="center"/>
            <w:hideMark/>
          </w:tcPr>
          <w:p w14:paraId="6150C0EF" w14:textId="77777777" w:rsidR="00E80C5E" w:rsidRPr="00274169" w:rsidRDefault="00E80C5E">
            <w:pPr>
              <w:rPr>
                <w:color w:val="000000"/>
                <w:sz w:val="18"/>
                <w:szCs w:val="18"/>
              </w:rPr>
            </w:pPr>
          </w:p>
        </w:tc>
        <w:tc>
          <w:tcPr>
            <w:tcW w:w="560" w:type="dxa"/>
            <w:vMerge/>
            <w:tcBorders>
              <w:top w:val="nil"/>
              <w:left w:val="single" w:sz="4" w:space="0" w:color="000000"/>
              <w:bottom w:val="single" w:sz="4" w:space="0" w:color="000000"/>
              <w:right w:val="single" w:sz="4" w:space="0" w:color="000000"/>
            </w:tcBorders>
            <w:vAlign w:val="center"/>
            <w:hideMark/>
          </w:tcPr>
          <w:p w14:paraId="720671B4" w14:textId="77777777" w:rsidR="00E80C5E" w:rsidRPr="00274169" w:rsidRDefault="00E80C5E">
            <w:pPr>
              <w:rPr>
                <w:color w:val="000000"/>
                <w:sz w:val="18"/>
                <w:szCs w:val="18"/>
              </w:rPr>
            </w:pPr>
          </w:p>
        </w:tc>
        <w:tc>
          <w:tcPr>
            <w:tcW w:w="2660" w:type="dxa"/>
            <w:vMerge/>
            <w:tcBorders>
              <w:top w:val="nil"/>
              <w:left w:val="single" w:sz="4" w:space="0" w:color="000000"/>
              <w:bottom w:val="single" w:sz="4" w:space="0" w:color="000000"/>
              <w:right w:val="single" w:sz="4" w:space="0" w:color="000000"/>
            </w:tcBorders>
            <w:vAlign w:val="center"/>
            <w:hideMark/>
          </w:tcPr>
          <w:p w14:paraId="7C450145" w14:textId="77777777" w:rsidR="00E80C5E" w:rsidRPr="00274169" w:rsidRDefault="00E80C5E">
            <w:pPr>
              <w:rPr>
                <w:color w:val="000000"/>
                <w:sz w:val="18"/>
                <w:szCs w:val="18"/>
              </w:rPr>
            </w:pPr>
          </w:p>
        </w:tc>
        <w:tc>
          <w:tcPr>
            <w:tcW w:w="1060" w:type="dxa"/>
            <w:tcBorders>
              <w:top w:val="nil"/>
              <w:left w:val="nil"/>
              <w:bottom w:val="single" w:sz="4" w:space="0" w:color="000000"/>
              <w:right w:val="single" w:sz="4" w:space="0" w:color="000000"/>
            </w:tcBorders>
            <w:shd w:val="clear" w:color="auto" w:fill="auto"/>
            <w:vAlign w:val="center"/>
            <w:hideMark/>
          </w:tcPr>
          <w:p w14:paraId="7E4EB012" w14:textId="77777777" w:rsidR="00E80C5E" w:rsidRPr="00274169" w:rsidRDefault="00E80C5E">
            <w:pPr>
              <w:jc w:val="center"/>
              <w:rPr>
                <w:color w:val="000000"/>
                <w:sz w:val="18"/>
                <w:szCs w:val="18"/>
              </w:rPr>
            </w:pPr>
            <w:r w:rsidRPr="00274169">
              <w:rPr>
                <w:color w:val="000000"/>
                <w:sz w:val="18"/>
                <w:szCs w:val="18"/>
              </w:rPr>
              <w:t>г/с</w:t>
            </w:r>
          </w:p>
        </w:tc>
        <w:tc>
          <w:tcPr>
            <w:tcW w:w="1060" w:type="dxa"/>
            <w:tcBorders>
              <w:top w:val="nil"/>
              <w:left w:val="nil"/>
              <w:bottom w:val="single" w:sz="4" w:space="0" w:color="000000"/>
              <w:right w:val="single" w:sz="4" w:space="0" w:color="000000"/>
            </w:tcBorders>
            <w:shd w:val="clear" w:color="auto" w:fill="auto"/>
            <w:vAlign w:val="center"/>
            <w:hideMark/>
          </w:tcPr>
          <w:p w14:paraId="2BC5940F" w14:textId="77777777" w:rsidR="00E80C5E" w:rsidRPr="00274169" w:rsidRDefault="00E80C5E">
            <w:pPr>
              <w:jc w:val="center"/>
              <w:rPr>
                <w:color w:val="000000"/>
                <w:sz w:val="18"/>
                <w:szCs w:val="18"/>
              </w:rPr>
            </w:pPr>
            <w:r w:rsidRPr="00274169">
              <w:rPr>
                <w:color w:val="000000"/>
                <w:sz w:val="18"/>
                <w:szCs w:val="18"/>
              </w:rPr>
              <w:t>т/год</w:t>
            </w:r>
          </w:p>
        </w:tc>
        <w:tc>
          <w:tcPr>
            <w:tcW w:w="1300" w:type="dxa"/>
            <w:vMerge/>
            <w:tcBorders>
              <w:top w:val="single" w:sz="4" w:space="0" w:color="000000"/>
              <w:left w:val="single" w:sz="4" w:space="0" w:color="000000"/>
              <w:bottom w:val="single" w:sz="4" w:space="0" w:color="000000"/>
              <w:right w:val="single" w:sz="4" w:space="0" w:color="000000"/>
            </w:tcBorders>
            <w:vAlign w:val="center"/>
            <w:hideMark/>
          </w:tcPr>
          <w:p w14:paraId="55CDBE1E" w14:textId="77777777" w:rsidR="00E80C5E" w:rsidRPr="00274169" w:rsidRDefault="00E80C5E">
            <w:pPr>
              <w:rPr>
                <w:color w:val="000000"/>
                <w:sz w:val="18"/>
                <w:szCs w:val="18"/>
              </w:rPr>
            </w:pPr>
          </w:p>
        </w:tc>
      </w:tr>
      <w:tr w:rsidR="00E80C5E" w:rsidRPr="00274169" w14:paraId="6868DFE9" w14:textId="77777777" w:rsidTr="00E80C5E">
        <w:trPr>
          <w:trHeight w:val="300"/>
        </w:trPr>
        <w:tc>
          <w:tcPr>
            <w:tcW w:w="760" w:type="dxa"/>
            <w:tcBorders>
              <w:top w:val="nil"/>
              <w:left w:val="single" w:sz="4" w:space="0" w:color="000000"/>
              <w:bottom w:val="single" w:sz="4" w:space="0" w:color="000000"/>
              <w:right w:val="single" w:sz="4" w:space="0" w:color="000000"/>
            </w:tcBorders>
            <w:shd w:val="clear" w:color="auto" w:fill="auto"/>
            <w:hideMark/>
          </w:tcPr>
          <w:p w14:paraId="0AA0DB77" w14:textId="77777777" w:rsidR="00E80C5E" w:rsidRPr="00274169" w:rsidRDefault="00E80C5E">
            <w:pPr>
              <w:jc w:val="center"/>
              <w:rPr>
                <w:color w:val="000000"/>
                <w:sz w:val="18"/>
                <w:szCs w:val="18"/>
              </w:rPr>
            </w:pPr>
            <w:r w:rsidRPr="00274169">
              <w:rPr>
                <w:color w:val="000000"/>
                <w:sz w:val="18"/>
                <w:szCs w:val="18"/>
              </w:rPr>
              <w:t>1</w:t>
            </w:r>
          </w:p>
        </w:tc>
        <w:tc>
          <w:tcPr>
            <w:tcW w:w="1960" w:type="dxa"/>
            <w:tcBorders>
              <w:top w:val="nil"/>
              <w:left w:val="nil"/>
              <w:bottom w:val="single" w:sz="4" w:space="0" w:color="000000"/>
              <w:right w:val="single" w:sz="4" w:space="0" w:color="000000"/>
            </w:tcBorders>
            <w:shd w:val="clear" w:color="auto" w:fill="auto"/>
            <w:hideMark/>
          </w:tcPr>
          <w:p w14:paraId="581009B2" w14:textId="77777777" w:rsidR="00E80C5E" w:rsidRPr="00274169" w:rsidRDefault="00E80C5E">
            <w:pPr>
              <w:jc w:val="center"/>
              <w:rPr>
                <w:color w:val="000000"/>
                <w:sz w:val="18"/>
                <w:szCs w:val="18"/>
              </w:rPr>
            </w:pPr>
            <w:r w:rsidRPr="00274169">
              <w:rPr>
                <w:color w:val="000000"/>
                <w:sz w:val="18"/>
                <w:szCs w:val="18"/>
              </w:rPr>
              <w:t>2</w:t>
            </w:r>
          </w:p>
        </w:tc>
        <w:tc>
          <w:tcPr>
            <w:tcW w:w="1760" w:type="dxa"/>
            <w:tcBorders>
              <w:top w:val="nil"/>
              <w:left w:val="nil"/>
              <w:bottom w:val="single" w:sz="4" w:space="0" w:color="000000"/>
              <w:right w:val="single" w:sz="4" w:space="0" w:color="000000"/>
            </w:tcBorders>
            <w:shd w:val="clear" w:color="auto" w:fill="auto"/>
            <w:hideMark/>
          </w:tcPr>
          <w:p w14:paraId="7A50C49B" w14:textId="77777777" w:rsidR="00E80C5E" w:rsidRPr="00274169" w:rsidRDefault="00E80C5E">
            <w:pPr>
              <w:jc w:val="center"/>
              <w:rPr>
                <w:color w:val="000000"/>
                <w:sz w:val="18"/>
                <w:szCs w:val="18"/>
              </w:rPr>
            </w:pPr>
            <w:r w:rsidRPr="00274169">
              <w:rPr>
                <w:color w:val="000000"/>
                <w:sz w:val="18"/>
                <w:szCs w:val="18"/>
              </w:rPr>
              <w:t>3</w:t>
            </w:r>
          </w:p>
        </w:tc>
        <w:tc>
          <w:tcPr>
            <w:tcW w:w="760" w:type="dxa"/>
            <w:tcBorders>
              <w:top w:val="nil"/>
              <w:left w:val="nil"/>
              <w:bottom w:val="single" w:sz="4" w:space="0" w:color="000000"/>
              <w:right w:val="single" w:sz="4" w:space="0" w:color="000000"/>
            </w:tcBorders>
            <w:shd w:val="clear" w:color="auto" w:fill="auto"/>
            <w:hideMark/>
          </w:tcPr>
          <w:p w14:paraId="07937170" w14:textId="77777777" w:rsidR="00E80C5E" w:rsidRPr="00274169" w:rsidRDefault="00E80C5E">
            <w:pPr>
              <w:jc w:val="center"/>
              <w:rPr>
                <w:color w:val="000000"/>
                <w:sz w:val="18"/>
                <w:szCs w:val="18"/>
              </w:rPr>
            </w:pPr>
            <w:r w:rsidRPr="00274169">
              <w:rPr>
                <w:color w:val="000000"/>
                <w:sz w:val="18"/>
                <w:szCs w:val="18"/>
              </w:rPr>
              <w:t>4</w:t>
            </w:r>
          </w:p>
        </w:tc>
        <w:tc>
          <w:tcPr>
            <w:tcW w:w="840" w:type="dxa"/>
            <w:tcBorders>
              <w:top w:val="nil"/>
              <w:left w:val="nil"/>
              <w:bottom w:val="single" w:sz="4" w:space="0" w:color="000000"/>
              <w:right w:val="single" w:sz="4" w:space="0" w:color="000000"/>
            </w:tcBorders>
            <w:shd w:val="clear" w:color="auto" w:fill="auto"/>
            <w:hideMark/>
          </w:tcPr>
          <w:p w14:paraId="3E73845E" w14:textId="77777777" w:rsidR="00E80C5E" w:rsidRPr="00274169" w:rsidRDefault="00E80C5E">
            <w:pPr>
              <w:jc w:val="center"/>
              <w:rPr>
                <w:color w:val="000000"/>
                <w:sz w:val="18"/>
                <w:szCs w:val="18"/>
              </w:rPr>
            </w:pPr>
            <w:r w:rsidRPr="00274169">
              <w:rPr>
                <w:color w:val="000000"/>
                <w:sz w:val="18"/>
                <w:szCs w:val="18"/>
              </w:rPr>
              <w:t>5</w:t>
            </w:r>
          </w:p>
        </w:tc>
        <w:tc>
          <w:tcPr>
            <w:tcW w:w="1160" w:type="dxa"/>
            <w:tcBorders>
              <w:top w:val="nil"/>
              <w:left w:val="nil"/>
              <w:bottom w:val="single" w:sz="4" w:space="0" w:color="000000"/>
              <w:right w:val="single" w:sz="4" w:space="0" w:color="000000"/>
            </w:tcBorders>
            <w:shd w:val="clear" w:color="auto" w:fill="auto"/>
            <w:hideMark/>
          </w:tcPr>
          <w:p w14:paraId="70A9EA34" w14:textId="77777777" w:rsidR="00E80C5E" w:rsidRPr="00274169" w:rsidRDefault="00E80C5E">
            <w:pPr>
              <w:jc w:val="center"/>
              <w:rPr>
                <w:color w:val="000000"/>
                <w:sz w:val="18"/>
                <w:szCs w:val="18"/>
              </w:rPr>
            </w:pPr>
            <w:r w:rsidRPr="00274169">
              <w:rPr>
                <w:color w:val="000000"/>
                <w:sz w:val="18"/>
                <w:szCs w:val="18"/>
              </w:rPr>
              <w:t>6</w:t>
            </w:r>
          </w:p>
        </w:tc>
        <w:tc>
          <w:tcPr>
            <w:tcW w:w="860" w:type="dxa"/>
            <w:tcBorders>
              <w:top w:val="nil"/>
              <w:left w:val="nil"/>
              <w:bottom w:val="single" w:sz="4" w:space="0" w:color="000000"/>
              <w:right w:val="single" w:sz="4" w:space="0" w:color="000000"/>
            </w:tcBorders>
            <w:shd w:val="clear" w:color="auto" w:fill="auto"/>
            <w:hideMark/>
          </w:tcPr>
          <w:p w14:paraId="418AC7D9" w14:textId="77777777" w:rsidR="00E80C5E" w:rsidRPr="00274169" w:rsidRDefault="00E80C5E">
            <w:pPr>
              <w:jc w:val="center"/>
              <w:rPr>
                <w:color w:val="000000"/>
                <w:sz w:val="18"/>
                <w:szCs w:val="18"/>
              </w:rPr>
            </w:pPr>
            <w:r w:rsidRPr="00274169">
              <w:rPr>
                <w:color w:val="000000"/>
                <w:sz w:val="18"/>
                <w:szCs w:val="18"/>
              </w:rPr>
              <w:t>7</w:t>
            </w:r>
          </w:p>
        </w:tc>
        <w:tc>
          <w:tcPr>
            <w:tcW w:w="860" w:type="dxa"/>
            <w:tcBorders>
              <w:top w:val="nil"/>
              <w:left w:val="nil"/>
              <w:bottom w:val="single" w:sz="4" w:space="0" w:color="000000"/>
              <w:right w:val="single" w:sz="4" w:space="0" w:color="000000"/>
            </w:tcBorders>
            <w:shd w:val="clear" w:color="auto" w:fill="auto"/>
            <w:hideMark/>
          </w:tcPr>
          <w:p w14:paraId="0421AC86" w14:textId="77777777" w:rsidR="00E80C5E" w:rsidRPr="00274169" w:rsidRDefault="00E80C5E">
            <w:pPr>
              <w:jc w:val="center"/>
              <w:rPr>
                <w:color w:val="000000"/>
                <w:sz w:val="18"/>
                <w:szCs w:val="18"/>
              </w:rPr>
            </w:pPr>
            <w:r w:rsidRPr="00274169">
              <w:rPr>
                <w:color w:val="000000"/>
                <w:sz w:val="18"/>
                <w:szCs w:val="18"/>
              </w:rPr>
              <w:t>8</w:t>
            </w:r>
          </w:p>
        </w:tc>
        <w:tc>
          <w:tcPr>
            <w:tcW w:w="560" w:type="dxa"/>
            <w:tcBorders>
              <w:top w:val="nil"/>
              <w:left w:val="nil"/>
              <w:bottom w:val="single" w:sz="4" w:space="0" w:color="000000"/>
              <w:right w:val="single" w:sz="4" w:space="0" w:color="000000"/>
            </w:tcBorders>
            <w:shd w:val="clear" w:color="auto" w:fill="auto"/>
            <w:hideMark/>
          </w:tcPr>
          <w:p w14:paraId="1AE4383F" w14:textId="77777777" w:rsidR="00E80C5E" w:rsidRPr="00274169" w:rsidRDefault="00E80C5E">
            <w:pPr>
              <w:jc w:val="center"/>
              <w:rPr>
                <w:color w:val="000000"/>
                <w:sz w:val="18"/>
                <w:szCs w:val="18"/>
              </w:rPr>
            </w:pPr>
            <w:r w:rsidRPr="00274169">
              <w:rPr>
                <w:color w:val="000000"/>
                <w:sz w:val="18"/>
                <w:szCs w:val="18"/>
              </w:rPr>
              <w:t>9</w:t>
            </w:r>
          </w:p>
        </w:tc>
        <w:tc>
          <w:tcPr>
            <w:tcW w:w="2660" w:type="dxa"/>
            <w:tcBorders>
              <w:top w:val="nil"/>
              <w:left w:val="nil"/>
              <w:bottom w:val="single" w:sz="4" w:space="0" w:color="000000"/>
              <w:right w:val="single" w:sz="4" w:space="0" w:color="000000"/>
            </w:tcBorders>
            <w:shd w:val="clear" w:color="auto" w:fill="auto"/>
            <w:hideMark/>
          </w:tcPr>
          <w:p w14:paraId="404E78C4" w14:textId="77777777" w:rsidR="00E80C5E" w:rsidRPr="00274169" w:rsidRDefault="00E80C5E">
            <w:pPr>
              <w:jc w:val="center"/>
              <w:rPr>
                <w:color w:val="000000"/>
                <w:sz w:val="18"/>
                <w:szCs w:val="18"/>
              </w:rPr>
            </w:pPr>
            <w:r w:rsidRPr="00274169">
              <w:rPr>
                <w:color w:val="000000"/>
                <w:sz w:val="18"/>
                <w:szCs w:val="18"/>
              </w:rPr>
              <w:t>10</w:t>
            </w:r>
          </w:p>
        </w:tc>
        <w:tc>
          <w:tcPr>
            <w:tcW w:w="1060" w:type="dxa"/>
            <w:tcBorders>
              <w:top w:val="nil"/>
              <w:left w:val="nil"/>
              <w:bottom w:val="single" w:sz="4" w:space="0" w:color="000000"/>
              <w:right w:val="single" w:sz="4" w:space="0" w:color="000000"/>
            </w:tcBorders>
            <w:shd w:val="clear" w:color="auto" w:fill="auto"/>
            <w:hideMark/>
          </w:tcPr>
          <w:p w14:paraId="1D7BD3AB" w14:textId="77777777" w:rsidR="00E80C5E" w:rsidRPr="00274169" w:rsidRDefault="00E80C5E">
            <w:pPr>
              <w:jc w:val="center"/>
              <w:rPr>
                <w:color w:val="000000"/>
                <w:sz w:val="18"/>
                <w:szCs w:val="18"/>
              </w:rPr>
            </w:pPr>
            <w:r w:rsidRPr="00274169">
              <w:rPr>
                <w:color w:val="000000"/>
                <w:sz w:val="18"/>
                <w:szCs w:val="18"/>
              </w:rPr>
              <w:t>11</w:t>
            </w:r>
          </w:p>
        </w:tc>
        <w:tc>
          <w:tcPr>
            <w:tcW w:w="1060" w:type="dxa"/>
            <w:tcBorders>
              <w:top w:val="nil"/>
              <w:left w:val="nil"/>
              <w:bottom w:val="single" w:sz="4" w:space="0" w:color="000000"/>
              <w:right w:val="single" w:sz="4" w:space="0" w:color="000000"/>
            </w:tcBorders>
            <w:shd w:val="clear" w:color="auto" w:fill="auto"/>
            <w:hideMark/>
          </w:tcPr>
          <w:p w14:paraId="32740025" w14:textId="77777777" w:rsidR="00E80C5E" w:rsidRPr="00274169" w:rsidRDefault="00E80C5E">
            <w:pPr>
              <w:jc w:val="center"/>
              <w:rPr>
                <w:color w:val="000000"/>
                <w:sz w:val="18"/>
                <w:szCs w:val="18"/>
              </w:rPr>
            </w:pPr>
            <w:r w:rsidRPr="00274169">
              <w:rPr>
                <w:color w:val="000000"/>
                <w:sz w:val="18"/>
                <w:szCs w:val="18"/>
              </w:rPr>
              <w:t>12</w:t>
            </w:r>
          </w:p>
        </w:tc>
        <w:tc>
          <w:tcPr>
            <w:tcW w:w="1300" w:type="dxa"/>
            <w:tcBorders>
              <w:top w:val="nil"/>
              <w:left w:val="nil"/>
              <w:bottom w:val="single" w:sz="4" w:space="0" w:color="000000"/>
              <w:right w:val="single" w:sz="4" w:space="0" w:color="000000"/>
            </w:tcBorders>
            <w:shd w:val="clear" w:color="auto" w:fill="auto"/>
            <w:hideMark/>
          </w:tcPr>
          <w:p w14:paraId="273647B0" w14:textId="77777777" w:rsidR="00E80C5E" w:rsidRPr="00274169" w:rsidRDefault="00E80C5E">
            <w:pPr>
              <w:jc w:val="center"/>
              <w:rPr>
                <w:color w:val="000000"/>
                <w:sz w:val="18"/>
                <w:szCs w:val="18"/>
              </w:rPr>
            </w:pPr>
            <w:r w:rsidRPr="00274169">
              <w:rPr>
                <w:color w:val="000000"/>
                <w:sz w:val="18"/>
                <w:szCs w:val="18"/>
              </w:rPr>
              <w:t>13</w:t>
            </w:r>
          </w:p>
        </w:tc>
      </w:tr>
      <w:tr w:rsidR="00E80C5E" w:rsidRPr="00274169" w14:paraId="5971DC22" w14:textId="77777777" w:rsidTr="00E80C5E">
        <w:trPr>
          <w:trHeight w:val="450"/>
        </w:trPr>
        <w:tc>
          <w:tcPr>
            <w:tcW w:w="760" w:type="dxa"/>
            <w:tcBorders>
              <w:top w:val="nil"/>
              <w:left w:val="single" w:sz="4" w:space="0" w:color="000000"/>
              <w:bottom w:val="single" w:sz="4" w:space="0" w:color="000000"/>
              <w:right w:val="single" w:sz="4" w:space="0" w:color="000000"/>
            </w:tcBorders>
            <w:shd w:val="clear" w:color="auto" w:fill="auto"/>
            <w:hideMark/>
          </w:tcPr>
          <w:p w14:paraId="1A62D799" w14:textId="77777777" w:rsidR="00E80C5E" w:rsidRPr="00274169" w:rsidRDefault="00E80C5E">
            <w:pPr>
              <w:jc w:val="center"/>
              <w:rPr>
                <w:color w:val="000000"/>
                <w:sz w:val="18"/>
                <w:szCs w:val="18"/>
              </w:rPr>
            </w:pPr>
            <w:r w:rsidRPr="00274169">
              <w:rPr>
                <w:color w:val="000000"/>
                <w:sz w:val="18"/>
                <w:szCs w:val="18"/>
              </w:rPr>
              <w:t>6007п</w:t>
            </w:r>
          </w:p>
        </w:tc>
        <w:tc>
          <w:tcPr>
            <w:tcW w:w="1960" w:type="dxa"/>
            <w:tcBorders>
              <w:top w:val="nil"/>
              <w:left w:val="nil"/>
              <w:bottom w:val="single" w:sz="4" w:space="0" w:color="000000"/>
              <w:right w:val="single" w:sz="4" w:space="0" w:color="000000"/>
            </w:tcBorders>
            <w:shd w:val="clear" w:color="auto" w:fill="auto"/>
            <w:hideMark/>
          </w:tcPr>
          <w:p w14:paraId="5CF5B5EA" w14:textId="77777777" w:rsidR="00E80C5E" w:rsidRPr="00274169" w:rsidRDefault="00E80C5E">
            <w:pPr>
              <w:rPr>
                <w:color w:val="000000"/>
                <w:sz w:val="18"/>
                <w:szCs w:val="18"/>
              </w:rPr>
            </w:pPr>
            <w:r w:rsidRPr="00274169">
              <w:rPr>
                <w:color w:val="000000"/>
                <w:sz w:val="18"/>
                <w:szCs w:val="18"/>
              </w:rPr>
              <w:t>Передвижной</w:t>
            </w:r>
          </w:p>
        </w:tc>
        <w:tc>
          <w:tcPr>
            <w:tcW w:w="1760" w:type="dxa"/>
            <w:tcBorders>
              <w:top w:val="nil"/>
              <w:left w:val="nil"/>
              <w:bottom w:val="single" w:sz="4" w:space="0" w:color="000000"/>
              <w:right w:val="single" w:sz="4" w:space="0" w:color="000000"/>
            </w:tcBorders>
            <w:shd w:val="clear" w:color="auto" w:fill="auto"/>
            <w:hideMark/>
          </w:tcPr>
          <w:p w14:paraId="5950A7B9" w14:textId="77777777" w:rsidR="00E80C5E" w:rsidRPr="00274169" w:rsidRDefault="00E80C5E">
            <w:pPr>
              <w:rPr>
                <w:color w:val="000000"/>
                <w:sz w:val="18"/>
                <w:szCs w:val="18"/>
              </w:rPr>
            </w:pPr>
            <w:r w:rsidRPr="00274169">
              <w:rPr>
                <w:color w:val="000000"/>
                <w:sz w:val="18"/>
                <w:szCs w:val="18"/>
              </w:rPr>
              <w:t> </w:t>
            </w:r>
          </w:p>
        </w:tc>
        <w:tc>
          <w:tcPr>
            <w:tcW w:w="760" w:type="dxa"/>
            <w:tcBorders>
              <w:top w:val="nil"/>
              <w:left w:val="nil"/>
              <w:bottom w:val="single" w:sz="4" w:space="0" w:color="000000"/>
              <w:right w:val="single" w:sz="4" w:space="0" w:color="000000"/>
            </w:tcBorders>
            <w:shd w:val="clear" w:color="auto" w:fill="auto"/>
            <w:hideMark/>
          </w:tcPr>
          <w:p w14:paraId="063F5C9F" w14:textId="77777777" w:rsidR="00E80C5E" w:rsidRPr="00274169" w:rsidRDefault="00E80C5E">
            <w:pPr>
              <w:jc w:val="center"/>
              <w:rPr>
                <w:color w:val="000000"/>
                <w:sz w:val="18"/>
                <w:szCs w:val="18"/>
              </w:rPr>
            </w:pPr>
            <w:r w:rsidRPr="00274169">
              <w:rPr>
                <w:color w:val="000000"/>
                <w:sz w:val="18"/>
                <w:szCs w:val="18"/>
              </w:rPr>
              <w:t>1</w:t>
            </w:r>
          </w:p>
        </w:tc>
        <w:tc>
          <w:tcPr>
            <w:tcW w:w="840" w:type="dxa"/>
            <w:tcBorders>
              <w:top w:val="nil"/>
              <w:left w:val="nil"/>
              <w:bottom w:val="single" w:sz="4" w:space="0" w:color="000000"/>
              <w:right w:val="single" w:sz="4" w:space="0" w:color="000000"/>
            </w:tcBorders>
            <w:shd w:val="clear" w:color="auto" w:fill="auto"/>
            <w:hideMark/>
          </w:tcPr>
          <w:p w14:paraId="47D0EF44" w14:textId="77777777" w:rsidR="00E80C5E" w:rsidRPr="00274169" w:rsidRDefault="00E80C5E">
            <w:pPr>
              <w:jc w:val="center"/>
              <w:rPr>
                <w:color w:val="000000"/>
                <w:sz w:val="18"/>
                <w:szCs w:val="18"/>
              </w:rPr>
            </w:pPr>
            <w:r w:rsidRPr="00274169">
              <w:rPr>
                <w:color w:val="000000"/>
                <w:sz w:val="18"/>
                <w:szCs w:val="18"/>
              </w:rPr>
              <w:t> </w:t>
            </w:r>
          </w:p>
        </w:tc>
        <w:tc>
          <w:tcPr>
            <w:tcW w:w="1160" w:type="dxa"/>
            <w:tcBorders>
              <w:top w:val="nil"/>
              <w:left w:val="nil"/>
              <w:bottom w:val="single" w:sz="4" w:space="0" w:color="000000"/>
              <w:right w:val="single" w:sz="4" w:space="0" w:color="000000"/>
            </w:tcBorders>
            <w:shd w:val="clear" w:color="auto" w:fill="auto"/>
            <w:hideMark/>
          </w:tcPr>
          <w:p w14:paraId="3577E3B0" w14:textId="77777777" w:rsidR="00E80C5E" w:rsidRPr="00274169" w:rsidRDefault="00E80C5E">
            <w:pPr>
              <w:rPr>
                <w:color w:val="000000"/>
                <w:sz w:val="18"/>
                <w:szCs w:val="18"/>
              </w:rPr>
            </w:pPr>
            <w:r w:rsidRPr="00274169">
              <w:rPr>
                <w:color w:val="000000"/>
                <w:sz w:val="18"/>
                <w:szCs w:val="18"/>
              </w:rPr>
              <w:t> </w:t>
            </w:r>
          </w:p>
        </w:tc>
        <w:tc>
          <w:tcPr>
            <w:tcW w:w="860" w:type="dxa"/>
            <w:tcBorders>
              <w:top w:val="nil"/>
              <w:left w:val="nil"/>
              <w:bottom w:val="single" w:sz="4" w:space="0" w:color="000000"/>
              <w:right w:val="single" w:sz="4" w:space="0" w:color="000000"/>
            </w:tcBorders>
            <w:shd w:val="clear" w:color="auto" w:fill="auto"/>
            <w:hideMark/>
          </w:tcPr>
          <w:p w14:paraId="5366A490" w14:textId="77777777" w:rsidR="00E80C5E" w:rsidRPr="00274169" w:rsidRDefault="00E80C5E">
            <w:pPr>
              <w:jc w:val="right"/>
              <w:rPr>
                <w:color w:val="000000"/>
                <w:sz w:val="18"/>
                <w:szCs w:val="18"/>
              </w:rPr>
            </w:pPr>
            <w:r w:rsidRPr="00274169">
              <w:rPr>
                <w:color w:val="000000"/>
                <w:sz w:val="18"/>
                <w:szCs w:val="18"/>
              </w:rPr>
              <w:t>0</w:t>
            </w:r>
          </w:p>
        </w:tc>
        <w:tc>
          <w:tcPr>
            <w:tcW w:w="860" w:type="dxa"/>
            <w:tcBorders>
              <w:top w:val="nil"/>
              <w:left w:val="nil"/>
              <w:bottom w:val="single" w:sz="4" w:space="0" w:color="000000"/>
              <w:right w:val="single" w:sz="4" w:space="0" w:color="000000"/>
            </w:tcBorders>
            <w:shd w:val="clear" w:color="auto" w:fill="auto"/>
            <w:hideMark/>
          </w:tcPr>
          <w:p w14:paraId="23C4090C" w14:textId="77777777" w:rsidR="00E80C5E" w:rsidRPr="00274169" w:rsidRDefault="00E80C5E">
            <w:pPr>
              <w:jc w:val="right"/>
              <w:rPr>
                <w:color w:val="000000"/>
                <w:sz w:val="18"/>
                <w:szCs w:val="18"/>
              </w:rPr>
            </w:pPr>
            <w:r w:rsidRPr="00274169">
              <w:rPr>
                <w:color w:val="000000"/>
                <w:sz w:val="18"/>
                <w:szCs w:val="18"/>
              </w:rPr>
              <w:t>0</w:t>
            </w:r>
          </w:p>
        </w:tc>
        <w:tc>
          <w:tcPr>
            <w:tcW w:w="560" w:type="dxa"/>
            <w:tcBorders>
              <w:top w:val="nil"/>
              <w:left w:val="nil"/>
              <w:bottom w:val="single" w:sz="4" w:space="0" w:color="000000"/>
              <w:right w:val="single" w:sz="4" w:space="0" w:color="000000"/>
            </w:tcBorders>
            <w:shd w:val="clear" w:color="auto" w:fill="auto"/>
            <w:hideMark/>
          </w:tcPr>
          <w:p w14:paraId="329BD7F1" w14:textId="77777777" w:rsidR="00E80C5E" w:rsidRPr="00274169" w:rsidRDefault="00E80C5E">
            <w:pPr>
              <w:jc w:val="center"/>
              <w:rPr>
                <w:color w:val="000000"/>
                <w:sz w:val="18"/>
                <w:szCs w:val="18"/>
              </w:rPr>
            </w:pPr>
            <w:r w:rsidRPr="00274169">
              <w:rPr>
                <w:color w:val="000000"/>
                <w:sz w:val="18"/>
                <w:szCs w:val="18"/>
              </w:rPr>
              <w:t>0301</w:t>
            </w:r>
          </w:p>
        </w:tc>
        <w:tc>
          <w:tcPr>
            <w:tcW w:w="2660" w:type="dxa"/>
            <w:tcBorders>
              <w:top w:val="nil"/>
              <w:left w:val="nil"/>
              <w:bottom w:val="single" w:sz="4" w:space="0" w:color="000000"/>
              <w:right w:val="single" w:sz="4" w:space="0" w:color="000000"/>
            </w:tcBorders>
            <w:shd w:val="clear" w:color="auto" w:fill="auto"/>
            <w:hideMark/>
          </w:tcPr>
          <w:p w14:paraId="1FB81670" w14:textId="77777777" w:rsidR="00E80C5E" w:rsidRPr="00274169" w:rsidRDefault="00E80C5E">
            <w:pPr>
              <w:rPr>
                <w:color w:val="000000"/>
                <w:sz w:val="18"/>
                <w:szCs w:val="18"/>
              </w:rPr>
            </w:pPr>
            <w:r w:rsidRPr="00274169">
              <w:rPr>
                <w:color w:val="000000"/>
                <w:sz w:val="18"/>
                <w:szCs w:val="18"/>
              </w:rPr>
              <w:t>Азота диоксид (Двуокись азота; пероксид азота)</w:t>
            </w:r>
          </w:p>
        </w:tc>
        <w:tc>
          <w:tcPr>
            <w:tcW w:w="1060" w:type="dxa"/>
            <w:tcBorders>
              <w:top w:val="nil"/>
              <w:left w:val="nil"/>
              <w:bottom w:val="single" w:sz="4" w:space="0" w:color="000000"/>
              <w:right w:val="single" w:sz="4" w:space="0" w:color="000000"/>
            </w:tcBorders>
            <w:shd w:val="clear" w:color="auto" w:fill="auto"/>
            <w:hideMark/>
          </w:tcPr>
          <w:p w14:paraId="74419103" w14:textId="77777777" w:rsidR="00E80C5E" w:rsidRPr="00274169" w:rsidRDefault="00E80C5E">
            <w:pPr>
              <w:jc w:val="right"/>
              <w:rPr>
                <w:color w:val="000000"/>
                <w:sz w:val="18"/>
                <w:szCs w:val="18"/>
              </w:rPr>
            </w:pPr>
            <w:r w:rsidRPr="00274169">
              <w:rPr>
                <w:color w:val="000000"/>
                <w:sz w:val="18"/>
                <w:szCs w:val="18"/>
              </w:rPr>
              <w:t>0,0000122</w:t>
            </w:r>
          </w:p>
        </w:tc>
        <w:tc>
          <w:tcPr>
            <w:tcW w:w="1060" w:type="dxa"/>
            <w:tcBorders>
              <w:top w:val="nil"/>
              <w:left w:val="nil"/>
              <w:bottom w:val="single" w:sz="4" w:space="0" w:color="000000"/>
              <w:right w:val="single" w:sz="4" w:space="0" w:color="000000"/>
            </w:tcBorders>
            <w:shd w:val="clear" w:color="auto" w:fill="auto"/>
            <w:hideMark/>
          </w:tcPr>
          <w:p w14:paraId="1265277D" w14:textId="77777777" w:rsidR="00E80C5E" w:rsidRPr="00274169" w:rsidRDefault="00E80C5E">
            <w:pPr>
              <w:jc w:val="right"/>
              <w:rPr>
                <w:color w:val="000000"/>
                <w:sz w:val="18"/>
                <w:szCs w:val="18"/>
              </w:rPr>
            </w:pPr>
            <w:r w:rsidRPr="00274169">
              <w:rPr>
                <w:color w:val="000000"/>
                <w:sz w:val="18"/>
                <w:szCs w:val="18"/>
              </w:rPr>
              <w:t>0,000021</w:t>
            </w:r>
          </w:p>
        </w:tc>
        <w:tc>
          <w:tcPr>
            <w:tcW w:w="1300" w:type="dxa"/>
            <w:tcBorders>
              <w:top w:val="nil"/>
              <w:left w:val="nil"/>
              <w:bottom w:val="single" w:sz="4" w:space="0" w:color="000000"/>
              <w:right w:val="single" w:sz="4" w:space="0" w:color="000000"/>
            </w:tcBorders>
            <w:shd w:val="clear" w:color="auto" w:fill="auto"/>
            <w:hideMark/>
          </w:tcPr>
          <w:p w14:paraId="4DA8A294" w14:textId="77777777" w:rsidR="00E80C5E" w:rsidRPr="00274169" w:rsidRDefault="00E80C5E">
            <w:pPr>
              <w:jc w:val="center"/>
              <w:rPr>
                <w:color w:val="000000"/>
                <w:sz w:val="18"/>
                <w:szCs w:val="18"/>
              </w:rPr>
            </w:pPr>
            <w:r w:rsidRPr="00274169">
              <w:rPr>
                <w:color w:val="000000"/>
                <w:sz w:val="18"/>
                <w:szCs w:val="18"/>
              </w:rPr>
              <w:t> </w:t>
            </w:r>
          </w:p>
        </w:tc>
      </w:tr>
      <w:tr w:rsidR="00E80C5E" w:rsidRPr="00274169" w14:paraId="0CA6FDBA" w14:textId="77777777" w:rsidTr="00E80C5E">
        <w:trPr>
          <w:trHeight w:val="300"/>
        </w:trPr>
        <w:tc>
          <w:tcPr>
            <w:tcW w:w="760" w:type="dxa"/>
            <w:tcBorders>
              <w:top w:val="nil"/>
              <w:left w:val="single" w:sz="4" w:space="0" w:color="000000"/>
              <w:bottom w:val="single" w:sz="4" w:space="0" w:color="000000"/>
              <w:right w:val="single" w:sz="4" w:space="0" w:color="000000"/>
            </w:tcBorders>
            <w:shd w:val="clear" w:color="auto" w:fill="auto"/>
            <w:hideMark/>
          </w:tcPr>
          <w:p w14:paraId="0016F26D" w14:textId="77777777" w:rsidR="00E80C5E" w:rsidRPr="00274169" w:rsidRDefault="00E80C5E">
            <w:pPr>
              <w:jc w:val="center"/>
              <w:rPr>
                <w:color w:val="000000"/>
                <w:sz w:val="18"/>
                <w:szCs w:val="18"/>
              </w:rPr>
            </w:pPr>
            <w:r w:rsidRPr="00274169">
              <w:rPr>
                <w:color w:val="000000"/>
                <w:sz w:val="18"/>
                <w:szCs w:val="18"/>
              </w:rPr>
              <w:t> </w:t>
            </w:r>
          </w:p>
        </w:tc>
        <w:tc>
          <w:tcPr>
            <w:tcW w:w="1960" w:type="dxa"/>
            <w:tcBorders>
              <w:top w:val="nil"/>
              <w:left w:val="nil"/>
              <w:bottom w:val="single" w:sz="4" w:space="0" w:color="000000"/>
              <w:right w:val="single" w:sz="4" w:space="0" w:color="000000"/>
            </w:tcBorders>
            <w:shd w:val="clear" w:color="auto" w:fill="auto"/>
            <w:hideMark/>
          </w:tcPr>
          <w:p w14:paraId="0B5EEC8F" w14:textId="77777777" w:rsidR="00E80C5E" w:rsidRPr="00274169" w:rsidRDefault="00E80C5E">
            <w:pPr>
              <w:rPr>
                <w:color w:val="000000"/>
                <w:sz w:val="18"/>
                <w:szCs w:val="18"/>
              </w:rPr>
            </w:pPr>
            <w:r w:rsidRPr="00274169">
              <w:rPr>
                <w:color w:val="000000"/>
                <w:sz w:val="18"/>
                <w:szCs w:val="18"/>
              </w:rPr>
              <w:t> </w:t>
            </w:r>
          </w:p>
        </w:tc>
        <w:tc>
          <w:tcPr>
            <w:tcW w:w="1760" w:type="dxa"/>
            <w:tcBorders>
              <w:top w:val="nil"/>
              <w:left w:val="nil"/>
              <w:bottom w:val="single" w:sz="4" w:space="0" w:color="000000"/>
              <w:right w:val="single" w:sz="4" w:space="0" w:color="000000"/>
            </w:tcBorders>
            <w:shd w:val="clear" w:color="auto" w:fill="auto"/>
            <w:hideMark/>
          </w:tcPr>
          <w:p w14:paraId="53A5DCD3" w14:textId="77777777" w:rsidR="00E80C5E" w:rsidRPr="00274169" w:rsidRDefault="00E80C5E">
            <w:pPr>
              <w:rPr>
                <w:color w:val="000000"/>
                <w:sz w:val="18"/>
                <w:szCs w:val="18"/>
              </w:rPr>
            </w:pPr>
            <w:r w:rsidRPr="00274169">
              <w:rPr>
                <w:color w:val="000000"/>
                <w:sz w:val="18"/>
                <w:szCs w:val="18"/>
              </w:rPr>
              <w:t> </w:t>
            </w:r>
          </w:p>
        </w:tc>
        <w:tc>
          <w:tcPr>
            <w:tcW w:w="760" w:type="dxa"/>
            <w:tcBorders>
              <w:top w:val="nil"/>
              <w:left w:val="nil"/>
              <w:bottom w:val="single" w:sz="4" w:space="0" w:color="000000"/>
              <w:right w:val="single" w:sz="4" w:space="0" w:color="000000"/>
            </w:tcBorders>
            <w:shd w:val="clear" w:color="auto" w:fill="auto"/>
            <w:hideMark/>
          </w:tcPr>
          <w:p w14:paraId="1D157EF6" w14:textId="77777777" w:rsidR="00E80C5E" w:rsidRPr="00274169" w:rsidRDefault="00E80C5E">
            <w:pPr>
              <w:jc w:val="center"/>
              <w:rPr>
                <w:color w:val="000000"/>
                <w:sz w:val="18"/>
                <w:szCs w:val="18"/>
              </w:rPr>
            </w:pPr>
            <w:r w:rsidRPr="00274169">
              <w:rPr>
                <w:color w:val="000000"/>
                <w:sz w:val="18"/>
                <w:szCs w:val="18"/>
              </w:rPr>
              <w:t> </w:t>
            </w:r>
          </w:p>
        </w:tc>
        <w:tc>
          <w:tcPr>
            <w:tcW w:w="840" w:type="dxa"/>
            <w:tcBorders>
              <w:top w:val="nil"/>
              <w:left w:val="nil"/>
              <w:bottom w:val="single" w:sz="4" w:space="0" w:color="000000"/>
              <w:right w:val="single" w:sz="4" w:space="0" w:color="000000"/>
            </w:tcBorders>
            <w:shd w:val="clear" w:color="auto" w:fill="auto"/>
            <w:hideMark/>
          </w:tcPr>
          <w:p w14:paraId="5CB471BE" w14:textId="77777777" w:rsidR="00E80C5E" w:rsidRPr="00274169" w:rsidRDefault="00E80C5E">
            <w:pPr>
              <w:jc w:val="center"/>
              <w:rPr>
                <w:color w:val="000000"/>
                <w:sz w:val="18"/>
                <w:szCs w:val="18"/>
              </w:rPr>
            </w:pPr>
            <w:r w:rsidRPr="00274169">
              <w:rPr>
                <w:color w:val="000000"/>
                <w:sz w:val="18"/>
                <w:szCs w:val="18"/>
              </w:rPr>
              <w:t> </w:t>
            </w:r>
          </w:p>
        </w:tc>
        <w:tc>
          <w:tcPr>
            <w:tcW w:w="1160" w:type="dxa"/>
            <w:tcBorders>
              <w:top w:val="nil"/>
              <w:left w:val="nil"/>
              <w:bottom w:val="single" w:sz="4" w:space="0" w:color="000000"/>
              <w:right w:val="single" w:sz="4" w:space="0" w:color="000000"/>
            </w:tcBorders>
            <w:shd w:val="clear" w:color="auto" w:fill="auto"/>
            <w:hideMark/>
          </w:tcPr>
          <w:p w14:paraId="117C5FB7" w14:textId="77777777" w:rsidR="00E80C5E" w:rsidRPr="00274169" w:rsidRDefault="00E80C5E">
            <w:pPr>
              <w:rPr>
                <w:color w:val="000000"/>
                <w:sz w:val="18"/>
                <w:szCs w:val="18"/>
              </w:rPr>
            </w:pPr>
            <w:r w:rsidRPr="00274169">
              <w:rPr>
                <w:color w:val="000000"/>
                <w:sz w:val="18"/>
                <w:szCs w:val="18"/>
              </w:rPr>
              <w:t> </w:t>
            </w:r>
          </w:p>
        </w:tc>
        <w:tc>
          <w:tcPr>
            <w:tcW w:w="860" w:type="dxa"/>
            <w:tcBorders>
              <w:top w:val="nil"/>
              <w:left w:val="nil"/>
              <w:bottom w:val="single" w:sz="4" w:space="0" w:color="000000"/>
              <w:right w:val="single" w:sz="4" w:space="0" w:color="000000"/>
            </w:tcBorders>
            <w:shd w:val="clear" w:color="auto" w:fill="auto"/>
            <w:hideMark/>
          </w:tcPr>
          <w:p w14:paraId="6B70B337" w14:textId="77777777" w:rsidR="00E80C5E" w:rsidRPr="00274169" w:rsidRDefault="00E80C5E">
            <w:pPr>
              <w:jc w:val="right"/>
              <w:rPr>
                <w:color w:val="000000"/>
                <w:sz w:val="18"/>
                <w:szCs w:val="18"/>
              </w:rPr>
            </w:pPr>
            <w:r w:rsidRPr="00274169">
              <w:rPr>
                <w:color w:val="000000"/>
                <w:sz w:val="18"/>
                <w:szCs w:val="18"/>
              </w:rPr>
              <w:t> </w:t>
            </w:r>
          </w:p>
        </w:tc>
        <w:tc>
          <w:tcPr>
            <w:tcW w:w="860" w:type="dxa"/>
            <w:tcBorders>
              <w:top w:val="nil"/>
              <w:left w:val="nil"/>
              <w:bottom w:val="single" w:sz="4" w:space="0" w:color="000000"/>
              <w:right w:val="single" w:sz="4" w:space="0" w:color="000000"/>
            </w:tcBorders>
            <w:shd w:val="clear" w:color="auto" w:fill="auto"/>
            <w:hideMark/>
          </w:tcPr>
          <w:p w14:paraId="5D98269C" w14:textId="77777777" w:rsidR="00E80C5E" w:rsidRPr="00274169" w:rsidRDefault="00E80C5E">
            <w:pPr>
              <w:jc w:val="right"/>
              <w:rPr>
                <w:color w:val="000000"/>
                <w:sz w:val="18"/>
                <w:szCs w:val="18"/>
              </w:rPr>
            </w:pPr>
            <w:r w:rsidRPr="00274169">
              <w:rPr>
                <w:color w:val="000000"/>
                <w:sz w:val="18"/>
                <w:szCs w:val="18"/>
              </w:rPr>
              <w:t> </w:t>
            </w:r>
          </w:p>
        </w:tc>
        <w:tc>
          <w:tcPr>
            <w:tcW w:w="560" w:type="dxa"/>
            <w:tcBorders>
              <w:top w:val="nil"/>
              <w:left w:val="nil"/>
              <w:bottom w:val="single" w:sz="4" w:space="0" w:color="000000"/>
              <w:right w:val="single" w:sz="4" w:space="0" w:color="000000"/>
            </w:tcBorders>
            <w:shd w:val="clear" w:color="auto" w:fill="auto"/>
            <w:hideMark/>
          </w:tcPr>
          <w:p w14:paraId="310E2296" w14:textId="77777777" w:rsidR="00E80C5E" w:rsidRPr="00274169" w:rsidRDefault="00E80C5E">
            <w:pPr>
              <w:jc w:val="center"/>
              <w:rPr>
                <w:color w:val="000000"/>
                <w:sz w:val="18"/>
                <w:szCs w:val="18"/>
              </w:rPr>
            </w:pPr>
            <w:r w:rsidRPr="00274169">
              <w:rPr>
                <w:color w:val="000000"/>
                <w:sz w:val="18"/>
                <w:szCs w:val="18"/>
              </w:rPr>
              <w:t>0304</w:t>
            </w:r>
          </w:p>
        </w:tc>
        <w:tc>
          <w:tcPr>
            <w:tcW w:w="2660" w:type="dxa"/>
            <w:tcBorders>
              <w:top w:val="nil"/>
              <w:left w:val="nil"/>
              <w:bottom w:val="single" w:sz="4" w:space="0" w:color="000000"/>
              <w:right w:val="single" w:sz="4" w:space="0" w:color="000000"/>
            </w:tcBorders>
            <w:shd w:val="clear" w:color="auto" w:fill="auto"/>
            <w:hideMark/>
          </w:tcPr>
          <w:p w14:paraId="0651AE43" w14:textId="77777777" w:rsidR="00E80C5E" w:rsidRPr="00274169" w:rsidRDefault="00E80C5E">
            <w:pPr>
              <w:rPr>
                <w:color w:val="000000"/>
                <w:sz w:val="18"/>
                <w:szCs w:val="18"/>
              </w:rPr>
            </w:pPr>
            <w:r w:rsidRPr="00274169">
              <w:rPr>
                <w:color w:val="000000"/>
                <w:sz w:val="18"/>
                <w:szCs w:val="18"/>
              </w:rPr>
              <w:t>Азот (II) оксид (Азот монооксид)</w:t>
            </w:r>
          </w:p>
        </w:tc>
        <w:tc>
          <w:tcPr>
            <w:tcW w:w="1060" w:type="dxa"/>
            <w:tcBorders>
              <w:top w:val="nil"/>
              <w:left w:val="nil"/>
              <w:bottom w:val="single" w:sz="4" w:space="0" w:color="000000"/>
              <w:right w:val="single" w:sz="4" w:space="0" w:color="000000"/>
            </w:tcBorders>
            <w:shd w:val="clear" w:color="auto" w:fill="auto"/>
            <w:hideMark/>
          </w:tcPr>
          <w:p w14:paraId="0696E4AF" w14:textId="77777777" w:rsidR="00E80C5E" w:rsidRPr="00274169" w:rsidRDefault="00E80C5E">
            <w:pPr>
              <w:jc w:val="right"/>
              <w:rPr>
                <w:color w:val="000000"/>
                <w:sz w:val="18"/>
                <w:szCs w:val="18"/>
              </w:rPr>
            </w:pPr>
            <w:r w:rsidRPr="00274169">
              <w:rPr>
                <w:color w:val="000000"/>
                <w:sz w:val="18"/>
                <w:szCs w:val="18"/>
              </w:rPr>
              <w:t>0,0000020</w:t>
            </w:r>
          </w:p>
        </w:tc>
        <w:tc>
          <w:tcPr>
            <w:tcW w:w="1060" w:type="dxa"/>
            <w:tcBorders>
              <w:top w:val="nil"/>
              <w:left w:val="nil"/>
              <w:bottom w:val="single" w:sz="4" w:space="0" w:color="000000"/>
              <w:right w:val="single" w:sz="4" w:space="0" w:color="000000"/>
            </w:tcBorders>
            <w:shd w:val="clear" w:color="auto" w:fill="auto"/>
            <w:hideMark/>
          </w:tcPr>
          <w:p w14:paraId="65CFC4B8" w14:textId="77777777" w:rsidR="00E80C5E" w:rsidRPr="00274169" w:rsidRDefault="00E80C5E">
            <w:pPr>
              <w:jc w:val="right"/>
              <w:rPr>
                <w:color w:val="000000"/>
                <w:sz w:val="18"/>
                <w:szCs w:val="18"/>
              </w:rPr>
            </w:pPr>
            <w:r w:rsidRPr="00274169">
              <w:rPr>
                <w:color w:val="000000"/>
                <w:sz w:val="18"/>
                <w:szCs w:val="18"/>
              </w:rPr>
              <w:t>0,000003</w:t>
            </w:r>
          </w:p>
        </w:tc>
        <w:tc>
          <w:tcPr>
            <w:tcW w:w="1300" w:type="dxa"/>
            <w:tcBorders>
              <w:top w:val="nil"/>
              <w:left w:val="nil"/>
              <w:bottom w:val="single" w:sz="4" w:space="0" w:color="000000"/>
              <w:right w:val="single" w:sz="4" w:space="0" w:color="000000"/>
            </w:tcBorders>
            <w:shd w:val="clear" w:color="auto" w:fill="auto"/>
            <w:hideMark/>
          </w:tcPr>
          <w:p w14:paraId="6EBABB0E" w14:textId="77777777" w:rsidR="00E80C5E" w:rsidRPr="00274169" w:rsidRDefault="00E80C5E">
            <w:pPr>
              <w:jc w:val="center"/>
              <w:rPr>
                <w:color w:val="000000"/>
                <w:sz w:val="18"/>
                <w:szCs w:val="18"/>
              </w:rPr>
            </w:pPr>
            <w:r w:rsidRPr="00274169">
              <w:rPr>
                <w:color w:val="000000"/>
                <w:sz w:val="18"/>
                <w:szCs w:val="18"/>
              </w:rPr>
              <w:t> </w:t>
            </w:r>
          </w:p>
        </w:tc>
      </w:tr>
      <w:tr w:rsidR="00E80C5E" w:rsidRPr="00274169" w14:paraId="48853FD5" w14:textId="77777777" w:rsidTr="00E80C5E">
        <w:trPr>
          <w:trHeight w:val="300"/>
        </w:trPr>
        <w:tc>
          <w:tcPr>
            <w:tcW w:w="760" w:type="dxa"/>
            <w:tcBorders>
              <w:top w:val="nil"/>
              <w:left w:val="single" w:sz="4" w:space="0" w:color="000000"/>
              <w:bottom w:val="single" w:sz="4" w:space="0" w:color="000000"/>
              <w:right w:val="single" w:sz="4" w:space="0" w:color="000000"/>
            </w:tcBorders>
            <w:shd w:val="clear" w:color="auto" w:fill="auto"/>
            <w:hideMark/>
          </w:tcPr>
          <w:p w14:paraId="7D6082F0" w14:textId="77777777" w:rsidR="00E80C5E" w:rsidRPr="00274169" w:rsidRDefault="00E80C5E">
            <w:pPr>
              <w:jc w:val="center"/>
              <w:rPr>
                <w:color w:val="000000"/>
                <w:sz w:val="18"/>
                <w:szCs w:val="18"/>
              </w:rPr>
            </w:pPr>
            <w:r w:rsidRPr="00274169">
              <w:rPr>
                <w:color w:val="000000"/>
                <w:sz w:val="18"/>
                <w:szCs w:val="18"/>
              </w:rPr>
              <w:t> </w:t>
            </w:r>
          </w:p>
        </w:tc>
        <w:tc>
          <w:tcPr>
            <w:tcW w:w="1960" w:type="dxa"/>
            <w:tcBorders>
              <w:top w:val="nil"/>
              <w:left w:val="nil"/>
              <w:bottom w:val="single" w:sz="4" w:space="0" w:color="000000"/>
              <w:right w:val="single" w:sz="4" w:space="0" w:color="000000"/>
            </w:tcBorders>
            <w:shd w:val="clear" w:color="auto" w:fill="auto"/>
            <w:hideMark/>
          </w:tcPr>
          <w:p w14:paraId="7A8C1E21" w14:textId="77777777" w:rsidR="00E80C5E" w:rsidRPr="00274169" w:rsidRDefault="00E80C5E">
            <w:pPr>
              <w:rPr>
                <w:color w:val="000000"/>
                <w:sz w:val="18"/>
                <w:szCs w:val="18"/>
              </w:rPr>
            </w:pPr>
            <w:r w:rsidRPr="00274169">
              <w:rPr>
                <w:color w:val="000000"/>
                <w:sz w:val="18"/>
                <w:szCs w:val="18"/>
              </w:rPr>
              <w:t> </w:t>
            </w:r>
          </w:p>
        </w:tc>
        <w:tc>
          <w:tcPr>
            <w:tcW w:w="1760" w:type="dxa"/>
            <w:tcBorders>
              <w:top w:val="nil"/>
              <w:left w:val="nil"/>
              <w:bottom w:val="single" w:sz="4" w:space="0" w:color="000000"/>
              <w:right w:val="single" w:sz="4" w:space="0" w:color="000000"/>
            </w:tcBorders>
            <w:shd w:val="clear" w:color="auto" w:fill="auto"/>
            <w:hideMark/>
          </w:tcPr>
          <w:p w14:paraId="6C6CDC62" w14:textId="77777777" w:rsidR="00E80C5E" w:rsidRPr="00274169" w:rsidRDefault="00E80C5E">
            <w:pPr>
              <w:rPr>
                <w:color w:val="000000"/>
                <w:sz w:val="18"/>
                <w:szCs w:val="18"/>
              </w:rPr>
            </w:pPr>
            <w:r w:rsidRPr="00274169">
              <w:rPr>
                <w:color w:val="000000"/>
                <w:sz w:val="18"/>
                <w:szCs w:val="18"/>
              </w:rPr>
              <w:t> </w:t>
            </w:r>
          </w:p>
        </w:tc>
        <w:tc>
          <w:tcPr>
            <w:tcW w:w="760" w:type="dxa"/>
            <w:tcBorders>
              <w:top w:val="nil"/>
              <w:left w:val="nil"/>
              <w:bottom w:val="single" w:sz="4" w:space="0" w:color="000000"/>
              <w:right w:val="single" w:sz="4" w:space="0" w:color="000000"/>
            </w:tcBorders>
            <w:shd w:val="clear" w:color="auto" w:fill="auto"/>
            <w:hideMark/>
          </w:tcPr>
          <w:p w14:paraId="274F9A4F" w14:textId="77777777" w:rsidR="00E80C5E" w:rsidRPr="00274169" w:rsidRDefault="00E80C5E">
            <w:pPr>
              <w:jc w:val="center"/>
              <w:rPr>
                <w:color w:val="000000"/>
                <w:sz w:val="18"/>
                <w:szCs w:val="18"/>
              </w:rPr>
            </w:pPr>
            <w:r w:rsidRPr="00274169">
              <w:rPr>
                <w:color w:val="000000"/>
                <w:sz w:val="18"/>
                <w:szCs w:val="18"/>
              </w:rPr>
              <w:t> </w:t>
            </w:r>
          </w:p>
        </w:tc>
        <w:tc>
          <w:tcPr>
            <w:tcW w:w="840" w:type="dxa"/>
            <w:tcBorders>
              <w:top w:val="nil"/>
              <w:left w:val="nil"/>
              <w:bottom w:val="single" w:sz="4" w:space="0" w:color="000000"/>
              <w:right w:val="single" w:sz="4" w:space="0" w:color="000000"/>
            </w:tcBorders>
            <w:shd w:val="clear" w:color="auto" w:fill="auto"/>
            <w:hideMark/>
          </w:tcPr>
          <w:p w14:paraId="33DF822C" w14:textId="77777777" w:rsidR="00E80C5E" w:rsidRPr="00274169" w:rsidRDefault="00E80C5E">
            <w:pPr>
              <w:jc w:val="center"/>
              <w:rPr>
                <w:color w:val="000000"/>
                <w:sz w:val="18"/>
                <w:szCs w:val="18"/>
              </w:rPr>
            </w:pPr>
            <w:r w:rsidRPr="00274169">
              <w:rPr>
                <w:color w:val="000000"/>
                <w:sz w:val="18"/>
                <w:szCs w:val="18"/>
              </w:rPr>
              <w:t> </w:t>
            </w:r>
          </w:p>
        </w:tc>
        <w:tc>
          <w:tcPr>
            <w:tcW w:w="1160" w:type="dxa"/>
            <w:tcBorders>
              <w:top w:val="nil"/>
              <w:left w:val="nil"/>
              <w:bottom w:val="single" w:sz="4" w:space="0" w:color="000000"/>
              <w:right w:val="single" w:sz="4" w:space="0" w:color="000000"/>
            </w:tcBorders>
            <w:shd w:val="clear" w:color="auto" w:fill="auto"/>
            <w:hideMark/>
          </w:tcPr>
          <w:p w14:paraId="209191AD" w14:textId="77777777" w:rsidR="00E80C5E" w:rsidRPr="00274169" w:rsidRDefault="00E80C5E">
            <w:pPr>
              <w:rPr>
                <w:color w:val="000000"/>
                <w:sz w:val="18"/>
                <w:szCs w:val="18"/>
              </w:rPr>
            </w:pPr>
            <w:r w:rsidRPr="00274169">
              <w:rPr>
                <w:color w:val="000000"/>
                <w:sz w:val="18"/>
                <w:szCs w:val="18"/>
              </w:rPr>
              <w:t> </w:t>
            </w:r>
          </w:p>
        </w:tc>
        <w:tc>
          <w:tcPr>
            <w:tcW w:w="860" w:type="dxa"/>
            <w:tcBorders>
              <w:top w:val="nil"/>
              <w:left w:val="nil"/>
              <w:bottom w:val="single" w:sz="4" w:space="0" w:color="000000"/>
              <w:right w:val="single" w:sz="4" w:space="0" w:color="000000"/>
            </w:tcBorders>
            <w:shd w:val="clear" w:color="auto" w:fill="auto"/>
            <w:hideMark/>
          </w:tcPr>
          <w:p w14:paraId="0B8E5C76" w14:textId="77777777" w:rsidR="00E80C5E" w:rsidRPr="00274169" w:rsidRDefault="00E80C5E">
            <w:pPr>
              <w:jc w:val="right"/>
              <w:rPr>
                <w:color w:val="000000"/>
                <w:sz w:val="18"/>
                <w:szCs w:val="18"/>
              </w:rPr>
            </w:pPr>
            <w:r w:rsidRPr="00274169">
              <w:rPr>
                <w:color w:val="000000"/>
                <w:sz w:val="18"/>
                <w:szCs w:val="18"/>
              </w:rPr>
              <w:t> </w:t>
            </w:r>
          </w:p>
        </w:tc>
        <w:tc>
          <w:tcPr>
            <w:tcW w:w="860" w:type="dxa"/>
            <w:tcBorders>
              <w:top w:val="nil"/>
              <w:left w:val="nil"/>
              <w:bottom w:val="single" w:sz="4" w:space="0" w:color="000000"/>
              <w:right w:val="single" w:sz="4" w:space="0" w:color="000000"/>
            </w:tcBorders>
            <w:shd w:val="clear" w:color="auto" w:fill="auto"/>
            <w:hideMark/>
          </w:tcPr>
          <w:p w14:paraId="6F7DE0B3" w14:textId="77777777" w:rsidR="00E80C5E" w:rsidRPr="00274169" w:rsidRDefault="00E80C5E">
            <w:pPr>
              <w:jc w:val="right"/>
              <w:rPr>
                <w:color w:val="000000"/>
                <w:sz w:val="18"/>
                <w:szCs w:val="18"/>
              </w:rPr>
            </w:pPr>
            <w:r w:rsidRPr="00274169">
              <w:rPr>
                <w:color w:val="000000"/>
                <w:sz w:val="18"/>
                <w:szCs w:val="18"/>
              </w:rPr>
              <w:t> </w:t>
            </w:r>
          </w:p>
        </w:tc>
        <w:tc>
          <w:tcPr>
            <w:tcW w:w="560" w:type="dxa"/>
            <w:tcBorders>
              <w:top w:val="nil"/>
              <w:left w:val="nil"/>
              <w:bottom w:val="single" w:sz="4" w:space="0" w:color="000000"/>
              <w:right w:val="single" w:sz="4" w:space="0" w:color="000000"/>
            </w:tcBorders>
            <w:shd w:val="clear" w:color="auto" w:fill="auto"/>
            <w:hideMark/>
          </w:tcPr>
          <w:p w14:paraId="4B2217F5" w14:textId="77777777" w:rsidR="00E80C5E" w:rsidRPr="00274169" w:rsidRDefault="00E80C5E">
            <w:pPr>
              <w:jc w:val="center"/>
              <w:rPr>
                <w:color w:val="000000"/>
                <w:sz w:val="18"/>
                <w:szCs w:val="18"/>
              </w:rPr>
            </w:pPr>
            <w:r w:rsidRPr="00274169">
              <w:rPr>
                <w:color w:val="000000"/>
                <w:sz w:val="18"/>
                <w:szCs w:val="18"/>
              </w:rPr>
              <w:t>0328</w:t>
            </w:r>
          </w:p>
        </w:tc>
        <w:tc>
          <w:tcPr>
            <w:tcW w:w="2660" w:type="dxa"/>
            <w:tcBorders>
              <w:top w:val="nil"/>
              <w:left w:val="nil"/>
              <w:bottom w:val="single" w:sz="4" w:space="0" w:color="000000"/>
              <w:right w:val="single" w:sz="4" w:space="0" w:color="000000"/>
            </w:tcBorders>
            <w:shd w:val="clear" w:color="auto" w:fill="auto"/>
            <w:hideMark/>
          </w:tcPr>
          <w:p w14:paraId="75FDDF41" w14:textId="77777777" w:rsidR="00E80C5E" w:rsidRPr="00274169" w:rsidRDefault="00E80C5E">
            <w:pPr>
              <w:rPr>
                <w:color w:val="000000"/>
                <w:sz w:val="18"/>
                <w:szCs w:val="18"/>
              </w:rPr>
            </w:pPr>
            <w:r w:rsidRPr="00274169">
              <w:rPr>
                <w:color w:val="000000"/>
                <w:sz w:val="18"/>
                <w:szCs w:val="18"/>
              </w:rPr>
              <w:t>Углерод (Пигмент черный)</w:t>
            </w:r>
          </w:p>
        </w:tc>
        <w:tc>
          <w:tcPr>
            <w:tcW w:w="1060" w:type="dxa"/>
            <w:tcBorders>
              <w:top w:val="nil"/>
              <w:left w:val="nil"/>
              <w:bottom w:val="single" w:sz="4" w:space="0" w:color="000000"/>
              <w:right w:val="single" w:sz="4" w:space="0" w:color="000000"/>
            </w:tcBorders>
            <w:shd w:val="clear" w:color="auto" w:fill="auto"/>
            <w:hideMark/>
          </w:tcPr>
          <w:p w14:paraId="276AA4DF" w14:textId="77777777" w:rsidR="00E80C5E" w:rsidRPr="00274169" w:rsidRDefault="00E80C5E">
            <w:pPr>
              <w:jc w:val="right"/>
              <w:rPr>
                <w:color w:val="000000"/>
                <w:sz w:val="18"/>
                <w:szCs w:val="18"/>
              </w:rPr>
            </w:pPr>
            <w:r w:rsidRPr="00274169">
              <w:rPr>
                <w:color w:val="000000"/>
                <w:sz w:val="18"/>
                <w:szCs w:val="18"/>
              </w:rPr>
              <w:t>0,0000008</w:t>
            </w:r>
          </w:p>
        </w:tc>
        <w:tc>
          <w:tcPr>
            <w:tcW w:w="1060" w:type="dxa"/>
            <w:tcBorders>
              <w:top w:val="nil"/>
              <w:left w:val="nil"/>
              <w:bottom w:val="single" w:sz="4" w:space="0" w:color="000000"/>
              <w:right w:val="single" w:sz="4" w:space="0" w:color="000000"/>
            </w:tcBorders>
            <w:shd w:val="clear" w:color="auto" w:fill="auto"/>
            <w:hideMark/>
          </w:tcPr>
          <w:p w14:paraId="4143B3FC" w14:textId="77777777" w:rsidR="00E80C5E" w:rsidRPr="00274169" w:rsidRDefault="00E80C5E">
            <w:pPr>
              <w:jc w:val="right"/>
              <w:rPr>
                <w:color w:val="000000"/>
                <w:sz w:val="18"/>
                <w:szCs w:val="18"/>
              </w:rPr>
            </w:pPr>
            <w:r w:rsidRPr="00274169">
              <w:rPr>
                <w:color w:val="000000"/>
                <w:sz w:val="18"/>
                <w:szCs w:val="18"/>
              </w:rPr>
              <w:t>0,000001</w:t>
            </w:r>
          </w:p>
        </w:tc>
        <w:tc>
          <w:tcPr>
            <w:tcW w:w="1300" w:type="dxa"/>
            <w:tcBorders>
              <w:top w:val="nil"/>
              <w:left w:val="nil"/>
              <w:bottom w:val="single" w:sz="4" w:space="0" w:color="000000"/>
              <w:right w:val="single" w:sz="4" w:space="0" w:color="000000"/>
            </w:tcBorders>
            <w:shd w:val="clear" w:color="auto" w:fill="auto"/>
            <w:hideMark/>
          </w:tcPr>
          <w:p w14:paraId="5D5CB47E" w14:textId="77777777" w:rsidR="00E80C5E" w:rsidRPr="00274169" w:rsidRDefault="00E80C5E">
            <w:pPr>
              <w:jc w:val="center"/>
              <w:rPr>
                <w:color w:val="000000"/>
                <w:sz w:val="18"/>
                <w:szCs w:val="18"/>
              </w:rPr>
            </w:pPr>
            <w:r w:rsidRPr="00274169">
              <w:rPr>
                <w:color w:val="000000"/>
                <w:sz w:val="18"/>
                <w:szCs w:val="18"/>
              </w:rPr>
              <w:t> </w:t>
            </w:r>
          </w:p>
        </w:tc>
      </w:tr>
      <w:tr w:rsidR="00E80C5E" w:rsidRPr="00274169" w14:paraId="31B30F6D" w14:textId="77777777" w:rsidTr="00E80C5E">
        <w:trPr>
          <w:trHeight w:val="300"/>
        </w:trPr>
        <w:tc>
          <w:tcPr>
            <w:tcW w:w="760" w:type="dxa"/>
            <w:tcBorders>
              <w:top w:val="nil"/>
              <w:left w:val="single" w:sz="4" w:space="0" w:color="000000"/>
              <w:bottom w:val="single" w:sz="4" w:space="0" w:color="000000"/>
              <w:right w:val="single" w:sz="4" w:space="0" w:color="000000"/>
            </w:tcBorders>
            <w:shd w:val="clear" w:color="auto" w:fill="auto"/>
            <w:hideMark/>
          </w:tcPr>
          <w:p w14:paraId="3AEEA419" w14:textId="77777777" w:rsidR="00E80C5E" w:rsidRPr="00274169" w:rsidRDefault="00E80C5E">
            <w:pPr>
              <w:jc w:val="center"/>
              <w:rPr>
                <w:color w:val="000000"/>
                <w:sz w:val="18"/>
                <w:szCs w:val="18"/>
              </w:rPr>
            </w:pPr>
            <w:r w:rsidRPr="00274169">
              <w:rPr>
                <w:color w:val="000000"/>
                <w:sz w:val="18"/>
                <w:szCs w:val="18"/>
              </w:rPr>
              <w:t> </w:t>
            </w:r>
          </w:p>
        </w:tc>
        <w:tc>
          <w:tcPr>
            <w:tcW w:w="1960" w:type="dxa"/>
            <w:tcBorders>
              <w:top w:val="nil"/>
              <w:left w:val="nil"/>
              <w:bottom w:val="single" w:sz="4" w:space="0" w:color="000000"/>
              <w:right w:val="single" w:sz="4" w:space="0" w:color="000000"/>
            </w:tcBorders>
            <w:shd w:val="clear" w:color="auto" w:fill="auto"/>
            <w:hideMark/>
          </w:tcPr>
          <w:p w14:paraId="701A2520" w14:textId="77777777" w:rsidR="00E80C5E" w:rsidRPr="00274169" w:rsidRDefault="00E80C5E">
            <w:pPr>
              <w:rPr>
                <w:color w:val="000000"/>
                <w:sz w:val="18"/>
                <w:szCs w:val="18"/>
              </w:rPr>
            </w:pPr>
            <w:r w:rsidRPr="00274169">
              <w:rPr>
                <w:color w:val="000000"/>
                <w:sz w:val="18"/>
                <w:szCs w:val="18"/>
              </w:rPr>
              <w:t> </w:t>
            </w:r>
          </w:p>
        </w:tc>
        <w:tc>
          <w:tcPr>
            <w:tcW w:w="1760" w:type="dxa"/>
            <w:tcBorders>
              <w:top w:val="nil"/>
              <w:left w:val="nil"/>
              <w:bottom w:val="single" w:sz="4" w:space="0" w:color="000000"/>
              <w:right w:val="single" w:sz="4" w:space="0" w:color="000000"/>
            </w:tcBorders>
            <w:shd w:val="clear" w:color="auto" w:fill="auto"/>
            <w:hideMark/>
          </w:tcPr>
          <w:p w14:paraId="360F38DB" w14:textId="77777777" w:rsidR="00E80C5E" w:rsidRPr="00274169" w:rsidRDefault="00E80C5E">
            <w:pPr>
              <w:rPr>
                <w:color w:val="000000"/>
                <w:sz w:val="18"/>
                <w:szCs w:val="18"/>
              </w:rPr>
            </w:pPr>
            <w:r w:rsidRPr="00274169">
              <w:rPr>
                <w:color w:val="000000"/>
                <w:sz w:val="18"/>
                <w:szCs w:val="18"/>
              </w:rPr>
              <w:t> </w:t>
            </w:r>
          </w:p>
        </w:tc>
        <w:tc>
          <w:tcPr>
            <w:tcW w:w="760" w:type="dxa"/>
            <w:tcBorders>
              <w:top w:val="nil"/>
              <w:left w:val="nil"/>
              <w:bottom w:val="single" w:sz="4" w:space="0" w:color="000000"/>
              <w:right w:val="single" w:sz="4" w:space="0" w:color="000000"/>
            </w:tcBorders>
            <w:shd w:val="clear" w:color="auto" w:fill="auto"/>
            <w:hideMark/>
          </w:tcPr>
          <w:p w14:paraId="010509B2" w14:textId="77777777" w:rsidR="00E80C5E" w:rsidRPr="00274169" w:rsidRDefault="00E80C5E">
            <w:pPr>
              <w:jc w:val="center"/>
              <w:rPr>
                <w:color w:val="000000"/>
                <w:sz w:val="18"/>
                <w:szCs w:val="18"/>
              </w:rPr>
            </w:pPr>
            <w:r w:rsidRPr="00274169">
              <w:rPr>
                <w:color w:val="000000"/>
                <w:sz w:val="18"/>
                <w:szCs w:val="18"/>
              </w:rPr>
              <w:t> </w:t>
            </w:r>
          </w:p>
        </w:tc>
        <w:tc>
          <w:tcPr>
            <w:tcW w:w="840" w:type="dxa"/>
            <w:tcBorders>
              <w:top w:val="nil"/>
              <w:left w:val="nil"/>
              <w:bottom w:val="single" w:sz="4" w:space="0" w:color="000000"/>
              <w:right w:val="single" w:sz="4" w:space="0" w:color="000000"/>
            </w:tcBorders>
            <w:shd w:val="clear" w:color="auto" w:fill="auto"/>
            <w:hideMark/>
          </w:tcPr>
          <w:p w14:paraId="3951A6DD" w14:textId="77777777" w:rsidR="00E80C5E" w:rsidRPr="00274169" w:rsidRDefault="00E80C5E">
            <w:pPr>
              <w:jc w:val="center"/>
              <w:rPr>
                <w:color w:val="000000"/>
                <w:sz w:val="18"/>
                <w:szCs w:val="18"/>
              </w:rPr>
            </w:pPr>
            <w:r w:rsidRPr="00274169">
              <w:rPr>
                <w:color w:val="000000"/>
                <w:sz w:val="18"/>
                <w:szCs w:val="18"/>
              </w:rPr>
              <w:t> </w:t>
            </w:r>
          </w:p>
        </w:tc>
        <w:tc>
          <w:tcPr>
            <w:tcW w:w="1160" w:type="dxa"/>
            <w:tcBorders>
              <w:top w:val="nil"/>
              <w:left w:val="nil"/>
              <w:bottom w:val="single" w:sz="4" w:space="0" w:color="000000"/>
              <w:right w:val="single" w:sz="4" w:space="0" w:color="000000"/>
            </w:tcBorders>
            <w:shd w:val="clear" w:color="auto" w:fill="auto"/>
            <w:hideMark/>
          </w:tcPr>
          <w:p w14:paraId="0C7B44C8" w14:textId="77777777" w:rsidR="00E80C5E" w:rsidRPr="00274169" w:rsidRDefault="00E80C5E">
            <w:pPr>
              <w:rPr>
                <w:color w:val="000000"/>
                <w:sz w:val="18"/>
                <w:szCs w:val="18"/>
              </w:rPr>
            </w:pPr>
            <w:r w:rsidRPr="00274169">
              <w:rPr>
                <w:color w:val="000000"/>
                <w:sz w:val="18"/>
                <w:szCs w:val="18"/>
              </w:rPr>
              <w:t> </w:t>
            </w:r>
          </w:p>
        </w:tc>
        <w:tc>
          <w:tcPr>
            <w:tcW w:w="860" w:type="dxa"/>
            <w:tcBorders>
              <w:top w:val="nil"/>
              <w:left w:val="nil"/>
              <w:bottom w:val="single" w:sz="4" w:space="0" w:color="000000"/>
              <w:right w:val="single" w:sz="4" w:space="0" w:color="000000"/>
            </w:tcBorders>
            <w:shd w:val="clear" w:color="auto" w:fill="auto"/>
            <w:hideMark/>
          </w:tcPr>
          <w:p w14:paraId="700A5916" w14:textId="77777777" w:rsidR="00E80C5E" w:rsidRPr="00274169" w:rsidRDefault="00E80C5E">
            <w:pPr>
              <w:jc w:val="right"/>
              <w:rPr>
                <w:color w:val="000000"/>
                <w:sz w:val="18"/>
                <w:szCs w:val="18"/>
              </w:rPr>
            </w:pPr>
            <w:r w:rsidRPr="00274169">
              <w:rPr>
                <w:color w:val="000000"/>
                <w:sz w:val="18"/>
                <w:szCs w:val="18"/>
              </w:rPr>
              <w:t> </w:t>
            </w:r>
          </w:p>
        </w:tc>
        <w:tc>
          <w:tcPr>
            <w:tcW w:w="860" w:type="dxa"/>
            <w:tcBorders>
              <w:top w:val="nil"/>
              <w:left w:val="nil"/>
              <w:bottom w:val="single" w:sz="4" w:space="0" w:color="000000"/>
              <w:right w:val="single" w:sz="4" w:space="0" w:color="000000"/>
            </w:tcBorders>
            <w:shd w:val="clear" w:color="auto" w:fill="auto"/>
            <w:hideMark/>
          </w:tcPr>
          <w:p w14:paraId="5808962E" w14:textId="77777777" w:rsidR="00E80C5E" w:rsidRPr="00274169" w:rsidRDefault="00E80C5E">
            <w:pPr>
              <w:jc w:val="right"/>
              <w:rPr>
                <w:color w:val="000000"/>
                <w:sz w:val="18"/>
                <w:szCs w:val="18"/>
              </w:rPr>
            </w:pPr>
            <w:r w:rsidRPr="00274169">
              <w:rPr>
                <w:color w:val="000000"/>
                <w:sz w:val="18"/>
                <w:szCs w:val="18"/>
              </w:rPr>
              <w:t> </w:t>
            </w:r>
          </w:p>
        </w:tc>
        <w:tc>
          <w:tcPr>
            <w:tcW w:w="560" w:type="dxa"/>
            <w:tcBorders>
              <w:top w:val="nil"/>
              <w:left w:val="nil"/>
              <w:bottom w:val="single" w:sz="4" w:space="0" w:color="000000"/>
              <w:right w:val="single" w:sz="4" w:space="0" w:color="000000"/>
            </w:tcBorders>
            <w:shd w:val="clear" w:color="auto" w:fill="auto"/>
            <w:hideMark/>
          </w:tcPr>
          <w:p w14:paraId="5C763FD8" w14:textId="77777777" w:rsidR="00E80C5E" w:rsidRPr="00274169" w:rsidRDefault="00E80C5E">
            <w:pPr>
              <w:jc w:val="center"/>
              <w:rPr>
                <w:color w:val="000000"/>
                <w:sz w:val="18"/>
                <w:szCs w:val="18"/>
              </w:rPr>
            </w:pPr>
            <w:r w:rsidRPr="00274169">
              <w:rPr>
                <w:color w:val="000000"/>
                <w:sz w:val="18"/>
                <w:szCs w:val="18"/>
              </w:rPr>
              <w:t>0330</w:t>
            </w:r>
          </w:p>
        </w:tc>
        <w:tc>
          <w:tcPr>
            <w:tcW w:w="2660" w:type="dxa"/>
            <w:tcBorders>
              <w:top w:val="nil"/>
              <w:left w:val="nil"/>
              <w:bottom w:val="single" w:sz="4" w:space="0" w:color="000000"/>
              <w:right w:val="single" w:sz="4" w:space="0" w:color="000000"/>
            </w:tcBorders>
            <w:shd w:val="clear" w:color="auto" w:fill="auto"/>
            <w:hideMark/>
          </w:tcPr>
          <w:p w14:paraId="3F7C3934" w14:textId="77777777" w:rsidR="00E80C5E" w:rsidRPr="00274169" w:rsidRDefault="00E80C5E">
            <w:pPr>
              <w:rPr>
                <w:color w:val="000000"/>
                <w:sz w:val="18"/>
                <w:szCs w:val="18"/>
              </w:rPr>
            </w:pPr>
            <w:r w:rsidRPr="00274169">
              <w:rPr>
                <w:color w:val="000000"/>
                <w:sz w:val="18"/>
                <w:szCs w:val="18"/>
              </w:rPr>
              <w:t>Сера диоксид</w:t>
            </w:r>
          </w:p>
        </w:tc>
        <w:tc>
          <w:tcPr>
            <w:tcW w:w="1060" w:type="dxa"/>
            <w:tcBorders>
              <w:top w:val="nil"/>
              <w:left w:val="nil"/>
              <w:bottom w:val="single" w:sz="4" w:space="0" w:color="000000"/>
              <w:right w:val="single" w:sz="4" w:space="0" w:color="000000"/>
            </w:tcBorders>
            <w:shd w:val="clear" w:color="auto" w:fill="auto"/>
            <w:hideMark/>
          </w:tcPr>
          <w:p w14:paraId="1BAB63C6" w14:textId="77777777" w:rsidR="00E80C5E" w:rsidRPr="00274169" w:rsidRDefault="00E80C5E">
            <w:pPr>
              <w:jc w:val="right"/>
              <w:rPr>
                <w:color w:val="000000"/>
                <w:sz w:val="18"/>
                <w:szCs w:val="18"/>
              </w:rPr>
            </w:pPr>
            <w:r w:rsidRPr="00274169">
              <w:rPr>
                <w:color w:val="000000"/>
                <w:sz w:val="18"/>
                <w:szCs w:val="18"/>
              </w:rPr>
              <w:t>0,0000030</w:t>
            </w:r>
          </w:p>
        </w:tc>
        <w:tc>
          <w:tcPr>
            <w:tcW w:w="1060" w:type="dxa"/>
            <w:tcBorders>
              <w:top w:val="nil"/>
              <w:left w:val="nil"/>
              <w:bottom w:val="single" w:sz="4" w:space="0" w:color="000000"/>
              <w:right w:val="single" w:sz="4" w:space="0" w:color="000000"/>
            </w:tcBorders>
            <w:shd w:val="clear" w:color="auto" w:fill="auto"/>
            <w:hideMark/>
          </w:tcPr>
          <w:p w14:paraId="191F5B47" w14:textId="77777777" w:rsidR="00E80C5E" w:rsidRPr="00274169" w:rsidRDefault="00E80C5E">
            <w:pPr>
              <w:jc w:val="right"/>
              <w:rPr>
                <w:color w:val="000000"/>
                <w:sz w:val="18"/>
                <w:szCs w:val="18"/>
              </w:rPr>
            </w:pPr>
            <w:r w:rsidRPr="00274169">
              <w:rPr>
                <w:color w:val="000000"/>
                <w:sz w:val="18"/>
                <w:szCs w:val="18"/>
              </w:rPr>
              <w:t>0,000006</w:t>
            </w:r>
          </w:p>
        </w:tc>
        <w:tc>
          <w:tcPr>
            <w:tcW w:w="1300" w:type="dxa"/>
            <w:tcBorders>
              <w:top w:val="nil"/>
              <w:left w:val="nil"/>
              <w:bottom w:val="single" w:sz="4" w:space="0" w:color="000000"/>
              <w:right w:val="single" w:sz="4" w:space="0" w:color="000000"/>
            </w:tcBorders>
            <w:shd w:val="clear" w:color="auto" w:fill="auto"/>
            <w:hideMark/>
          </w:tcPr>
          <w:p w14:paraId="62FD7D0C" w14:textId="77777777" w:rsidR="00E80C5E" w:rsidRPr="00274169" w:rsidRDefault="00E80C5E">
            <w:pPr>
              <w:jc w:val="center"/>
              <w:rPr>
                <w:color w:val="000000"/>
                <w:sz w:val="18"/>
                <w:szCs w:val="18"/>
              </w:rPr>
            </w:pPr>
            <w:r w:rsidRPr="00274169">
              <w:rPr>
                <w:color w:val="000000"/>
                <w:sz w:val="18"/>
                <w:szCs w:val="18"/>
              </w:rPr>
              <w:t> </w:t>
            </w:r>
          </w:p>
        </w:tc>
      </w:tr>
      <w:tr w:rsidR="00E80C5E" w:rsidRPr="00274169" w14:paraId="14FB98B9" w14:textId="77777777" w:rsidTr="00E80C5E">
        <w:trPr>
          <w:trHeight w:val="450"/>
        </w:trPr>
        <w:tc>
          <w:tcPr>
            <w:tcW w:w="760" w:type="dxa"/>
            <w:tcBorders>
              <w:top w:val="nil"/>
              <w:left w:val="single" w:sz="4" w:space="0" w:color="000000"/>
              <w:bottom w:val="single" w:sz="4" w:space="0" w:color="000000"/>
              <w:right w:val="single" w:sz="4" w:space="0" w:color="000000"/>
            </w:tcBorders>
            <w:shd w:val="clear" w:color="auto" w:fill="auto"/>
            <w:hideMark/>
          </w:tcPr>
          <w:p w14:paraId="3D6388D0" w14:textId="77777777" w:rsidR="00E80C5E" w:rsidRPr="00274169" w:rsidRDefault="00E80C5E">
            <w:pPr>
              <w:jc w:val="center"/>
              <w:rPr>
                <w:color w:val="000000"/>
                <w:sz w:val="18"/>
                <w:szCs w:val="18"/>
              </w:rPr>
            </w:pPr>
            <w:r w:rsidRPr="00274169">
              <w:rPr>
                <w:color w:val="000000"/>
                <w:sz w:val="18"/>
                <w:szCs w:val="18"/>
              </w:rPr>
              <w:t> </w:t>
            </w:r>
          </w:p>
        </w:tc>
        <w:tc>
          <w:tcPr>
            <w:tcW w:w="1960" w:type="dxa"/>
            <w:tcBorders>
              <w:top w:val="nil"/>
              <w:left w:val="nil"/>
              <w:bottom w:val="single" w:sz="4" w:space="0" w:color="000000"/>
              <w:right w:val="single" w:sz="4" w:space="0" w:color="000000"/>
            </w:tcBorders>
            <w:shd w:val="clear" w:color="auto" w:fill="auto"/>
            <w:hideMark/>
          </w:tcPr>
          <w:p w14:paraId="2E846097" w14:textId="77777777" w:rsidR="00E80C5E" w:rsidRPr="00274169" w:rsidRDefault="00E80C5E">
            <w:pPr>
              <w:rPr>
                <w:color w:val="000000"/>
                <w:sz w:val="18"/>
                <w:szCs w:val="18"/>
              </w:rPr>
            </w:pPr>
            <w:r w:rsidRPr="00274169">
              <w:rPr>
                <w:color w:val="000000"/>
                <w:sz w:val="18"/>
                <w:szCs w:val="18"/>
              </w:rPr>
              <w:t> </w:t>
            </w:r>
          </w:p>
        </w:tc>
        <w:tc>
          <w:tcPr>
            <w:tcW w:w="1760" w:type="dxa"/>
            <w:tcBorders>
              <w:top w:val="nil"/>
              <w:left w:val="nil"/>
              <w:bottom w:val="single" w:sz="4" w:space="0" w:color="000000"/>
              <w:right w:val="single" w:sz="4" w:space="0" w:color="000000"/>
            </w:tcBorders>
            <w:shd w:val="clear" w:color="auto" w:fill="auto"/>
            <w:hideMark/>
          </w:tcPr>
          <w:p w14:paraId="277A5035" w14:textId="77777777" w:rsidR="00E80C5E" w:rsidRPr="00274169" w:rsidRDefault="00E80C5E">
            <w:pPr>
              <w:rPr>
                <w:color w:val="000000"/>
                <w:sz w:val="18"/>
                <w:szCs w:val="18"/>
              </w:rPr>
            </w:pPr>
            <w:r w:rsidRPr="00274169">
              <w:rPr>
                <w:color w:val="000000"/>
                <w:sz w:val="18"/>
                <w:szCs w:val="18"/>
              </w:rPr>
              <w:t> </w:t>
            </w:r>
          </w:p>
        </w:tc>
        <w:tc>
          <w:tcPr>
            <w:tcW w:w="760" w:type="dxa"/>
            <w:tcBorders>
              <w:top w:val="nil"/>
              <w:left w:val="nil"/>
              <w:bottom w:val="single" w:sz="4" w:space="0" w:color="000000"/>
              <w:right w:val="single" w:sz="4" w:space="0" w:color="000000"/>
            </w:tcBorders>
            <w:shd w:val="clear" w:color="auto" w:fill="auto"/>
            <w:hideMark/>
          </w:tcPr>
          <w:p w14:paraId="1A63C272" w14:textId="77777777" w:rsidR="00E80C5E" w:rsidRPr="00274169" w:rsidRDefault="00E80C5E">
            <w:pPr>
              <w:jc w:val="center"/>
              <w:rPr>
                <w:color w:val="000000"/>
                <w:sz w:val="18"/>
                <w:szCs w:val="18"/>
              </w:rPr>
            </w:pPr>
            <w:r w:rsidRPr="00274169">
              <w:rPr>
                <w:color w:val="000000"/>
                <w:sz w:val="18"/>
                <w:szCs w:val="18"/>
              </w:rPr>
              <w:t> </w:t>
            </w:r>
          </w:p>
        </w:tc>
        <w:tc>
          <w:tcPr>
            <w:tcW w:w="840" w:type="dxa"/>
            <w:tcBorders>
              <w:top w:val="nil"/>
              <w:left w:val="nil"/>
              <w:bottom w:val="single" w:sz="4" w:space="0" w:color="000000"/>
              <w:right w:val="single" w:sz="4" w:space="0" w:color="000000"/>
            </w:tcBorders>
            <w:shd w:val="clear" w:color="auto" w:fill="auto"/>
            <w:hideMark/>
          </w:tcPr>
          <w:p w14:paraId="002743F1" w14:textId="77777777" w:rsidR="00E80C5E" w:rsidRPr="00274169" w:rsidRDefault="00E80C5E">
            <w:pPr>
              <w:jc w:val="center"/>
              <w:rPr>
                <w:color w:val="000000"/>
                <w:sz w:val="18"/>
                <w:szCs w:val="18"/>
              </w:rPr>
            </w:pPr>
            <w:r w:rsidRPr="00274169">
              <w:rPr>
                <w:color w:val="000000"/>
                <w:sz w:val="18"/>
                <w:szCs w:val="18"/>
              </w:rPr>
              <w:t> </w:t>
            </w:r>
          </w:p>
        </w:tc>
        <w:tc>
          <w:tcPr>
            <w:tcW w:w="1160" w:type="dxa"/>
            <w:tcBorders>
              <w:top w:val="nil"/>
              <w:left w:val="nil"/>
              <w:bottom w:val="single" w:sz="4" w:space="0" w:color="000000"/>
              <w:right w:val="single" w:sz="4" w:space="0" w:color="000000"/>
            </w:tcBorders>
            <w:shd w:val="clear" w:color="auto" w:fill="auto"/>
            <w:hideMark/>
          </w:tcPr>
          <w:p w14:paraId="7D6634B0" w14:textId="77777777" w:rsidR="00E80C5E" w:rsidRPr="00274169" w:rsidRDefault="00E80C5E">
            <w:pPr>
              <w:rPr>
                <w:color w:val="000000"/>
                <w:sz w:val="18"/>
                <w:szCs w:val="18"/>
              </w:rPr>
            </w:pPr>
            <w:r w:rsidRPr="00274169">
              <w:rPr>
                <w:color w:val="000000"/>
                <w:sz w:val="18"/>
                <w:szCs w:val="18"/>
              </w:rPr>
              <w:t> </w:t>
            </w:r>
          </w:p>
        </w:tc>
        <w:tc>
          <w:tcPr>
            <w:tcW w:w="860" w:type="dxa"/>
            <w:tcBorders>
              <w:top w:val="nil"/>
              <w:left w:val="nil"/>
              <w:bottom w:val="single" w:sz="4" w:space="0" w:color="000000"/>
              <w:right w:val="single" w:sz="4" w:space="0" w:color="000000"/>
            </w:tcBorders>
            <w:shd w:val="clear" w:color="auto" w:fill="auto"/>
            <w:hideMark/>
          </w:tcPr>
          <w:p w14:paraId="5500305C" w14:textId="77777777" w:rsidR="00E80C5E" w:rsidRPr="00274169" w:rsidRDefault="00E80C5E">
            <w:pPr>
              <w:jc w:val="right"/>
              <w:rPr>
                <w:color w:val="000000"/>
                <w:sz w:val="18"/>
                <w:szCs w:val="18"/>
              </w:rPr>
            </w:pPr>
            <w:r w:rsidRPr="00274169">
              <w:rPr>
                <w:color w:val="000000"/>
                <w:sz w:val="18"/>
                <w:szCs w:val="18"/>
              </w:rPr>
              <w:t> </w:t>
            </w:r>
          </w:p>
        </w:tc>
        <w:tc>
          <w:tcPr>
            <w:tcW w:w="860" w:type="dxa"/>
            <w:tcBorders>
              <w:top w:val="nil"/>
              <w:left w:val="nil"/>
              <w:bottom w:val="single" w:sz="4" w:space="0" w:color="000000"/>
              <w:right w:val="single" w:sz="4" w:space="0" w:color="000000"/>
            </w:tcBorders>
            <w:shd w:val="clear" w:color="auto" w:fill="auto"/>
            <w:hideMark/>
          </w:tcPr>
          <w:p w14:paraId="034C1B5B" w14:textId="77777777" w:rsidR="00E80C5E" w:rsidRPr="00274169" w:rsidRDefault="00E80C5E">
            <w:pPr>
              <w:jc w:val="right"/>
              <w:rPr>
                <w:color w:val="000000"/>
                <w:sz w:val="18"/>
                <w:szCs w:val="18"/>
              </w:rPr>
            </w:pPr>
            <w:r w:rsidRPr="00274169">
              <w:rPr>
                <w:color w:val="000000"/>
                <w:sz w:val="18"/>
                <w:szCs w:val="18"/>
              </w:rPr>
              <w:t> </w:t>
            </w:r>
          </w:p>
        </w:tc>
        <w:tc>
          <w:tcPr>
            <w:tcW w:w="560" w:type="dxa"/>
            <w:tcBorders>
              <w:top w:val="nil"/>
              <w:left w:val="nil"/>
              <w:bottom w:val="single" w:sz="4" w:space="0" w:color="000000"/>
              <w:right w:val="single" w:sz="4" w:space="0" w:color="000000"/>
            </w:tcBorders>
            <w:shd w:val="clear" w:color="auto" w:fill="auto"/>
            <w:hideMark/>
          </w:tcPr>
          <w:p w14:paraId="19C2350C" w14:textId="77777777" w:rsidR="00E80C5E" w:rsidRPr="00274169" w:rsidRDefault="00E80C5E">
            <w:pPr>
              <w:jc w:val="center"/>
              <w:rPr>
                <w:color w:val="000000"/>
                <w:sz w:val="18"/>
                <w:szCs w:val="18"/>
              </w:rPr>
            </w:pPr>
            <w:r w:rsidRPr="00274169">
              <w:rPr>
                <w:color w:val="000000"/>
                <w:sz w:val="18"/>
                <w:szCs w:val="18"/>
              </w:rPr>
              <w:t>0337</w:t>
            </w:r>
          </w:p>
        </w:tc>
        <w:tc>
          <w:tcPr>
            <w:tcW w:w="2660" w:type="dxa"/>
            <w:tcBorders>
              <w:top w:val="nil"/>
              <w:left w:val="nil"/>
              <w:bottom w:val="single" w:sz="4" w:space="0" w:color="000000"/>
              <w:right w:val="single" w:sz="4" w:space="0" w:color="000000"/>
            </w:tcBorders>
            <w:shd w:val="clear" w:color="auto" w:fill="auto"/>
            <w:hideMark/>
          </w:tcPr>
          <w:p w14:paraId="4A79CFAC" w14:textId="77777777" w:rsidR="00E80C5E" w:rsidRPr="00274169" w:rsidRDefault="00E80C5E">
            <w:pPr>
              <w:rPr>
                <w:color w:val="000000"/>
                <w:sz w:val="18"/>
                <w:szCs w:val="18"/>
              </w:rPr>
            </w:pPr>
            <w:r w:rsidRPr="00274169">
              <w:rPr>
                <w:color w:val="000000"/>
                <w:sz w:val="18"/>
                <w:szCs w:val="18"/>
              </w:rPr>
              <w:t>Углерода оксид (Углерод окись; углерод моноокись; угарный газ)</w:t>
            </w:r>
          </w:p>
        </w:tc>
        <w:tc>
          <w:tcPr>
            <w:tcW w:w="1060" w:type="dxa"/>
            <w:tcBorders>
              <w:top w:val="nil"/>
              <w:left w:val="nil"/>
              <w:bottom w:val="single" w:sz="4" w:space="0" w:color="000000"/>
              <w:right w:val="single" w:sz="4" w:space="0" w:color="000000"/>
            </w:tcBorders>
            <w:shd w:val="clear" w:color="auto" w:fill="auto"/>
            <w:hideMark/>
          </w:tcPr>
          <w:p w14:paraId="3E20E0D0" w14:textId="77777777" w:rsidR="00E80C5E" w:rsidRPr="00274169" w:rsidRDefault="00E80C5E">
            <w:pPr>
              <w:jc w:val="right"/>
              <w:rPr>
                <w:color w:val="000000"/>
                <w:sz w:val="18"/>
                <w:szCs w:val="18"/>
              </w:rPr>
            </w:pPr>
            <w:r w:rsidRPr="00274169">
              <w:rPr>
                <w:color w:val="000000"/>
                <w:sz w:val="18"/>
                <w:szCs w:val="18"/>
              </w:rPr>
              <w:t>0,0000917</w:t>
            </w:r>
          </w:p>
        </w:tc>
        <w:tc>
          <w:tcPr>
            <w:tcW w:w="1060" w:type="dxa"/>
            <w:tcBorders>
              <w:top w:val="nil"/>
              <w:left w:val="nil"/>
              <w:bottom w:val="single" w:sz="4" w:space="0" w:color="000000"/>
              <w:right w:val="single" w:sz="4" w:space="0" w:color="000000"/>
            </w:tcBorders>
            <w:shd w:val="clear" w:color="auto" w:fill="auto"/>
            <w:hideMark/>
          </w:tcPr>
          <w:p w14:paraId="0E5D518D" w14:textId="77777777" w:rsidR="00E80C5E" w:rsidRPr="00274169" w:rsidRDefault="00E80C5E">
            <w:pPr>
              <w:jc w:val="right"/>
              <w:rPr>
                <w:color w:val="000000"/>
                <w:sz w:val="18"/>
                <w:szCs w:val="18"/>
              </w:rPr>
            </w:pPr>
            <w:r w:rsidRPr="00274169">
              <w:rPr>
                <w:color w:val="000000"/>
                <w:sz w:val="18"/>
                <w:szCs w:val="18"/>
              </w:rPr>
              <w:t>0,000508</w:t>
            </w:r>
          </w:p>
        </w:tc>
        <w:tc>
          <w:tcPr>
            <w:tcW w:w="1300" w:type="dxa"/>
            <w:tcBorders>
              <w:top w:val="nil"/>
              <w:left w:val="nil"/>
              <w:bottom w:val="single" w:sz="4" w:space="0" w:color="000000"/>
              <w:right w:val="single" w:sz="4" w:space="0" w:color="000000"/>
            </w:tcBorders>
            <w:shd w:val="clear" w:color="auto" w:fill="auto"/>
            <w:hideMark/>
          </w:tcPr>
          <w:p w14:paraId="2D0E345D" w14:textId="77777777" w:rsidR="00E80C5E" w:rsidRPr="00274169" w:rsidRDefault="00E80C5E">
            <w:pPr>
              <w:jc w:val="center"/>
              <w:rPr>
                <w:color w:val="000000"/>
                <w:sz w:val="18"/>
                <w:szCs w:val="18"/>
              </w:rPr>
            </w:pPr>
            <w:r w:rsidRPr="00274169">
              <w:rPr>
                <w:color w:val="000000"/>
                <w:sz w:val="18"/>
                <w:szCs w:val="18"/>
              </w:rPr>
              <w:t> </w:t>
            </w:r>
          </w:p>
        </w:tc>
      </w:tr>
      <w:tr w:rsidR="00E80C5E" w:rsidRPr="00274169" w14:paraId="208A9C6D" w14:textId="77777777" w:rsidTr="00E80C5E">
        <w:trPr>
          <w:trHeight w:val="660"/>
        </w:trPr>
        <w:tc>
          <w:tcPr>
            <w:tcW w:w="760" w:type="dxa"/>
            <w:tcBorders>
              <w:top w:val="nil"/>
              <w:left w:val="single" w:sz="4" w:space="0" w:color="000000"/>
              <w:bottom w:val="single" w:sz="4" w:space="0" w:color="000000"/>
              <w:right w:val="single" w:sz="4" w:space="0" w:color="000000"/>
            </w:tcBorders>
            <w:shd w:val="clear" w:color="auto" w:fill="auto"/>
            <w:hideMark/>
          </w:tcPr>
          <w:p w14:paraId="131EA8E2" w14:textId="77777777" w:rsidR="00E80C5E" w:rsidRPr="00274169" w:rsidRDefault="00E80C5E">
            <w:pPr>
              <w:jc w:val="center"/>
              <w:rPr>
                <w:color w:val="000000"/>
                <w:sz w:val="18"/>
                <w:szCs w:val="18"/>
              </w:rPr>
            </w:pPr>
            <w:r w:rsidRPr="00274169">
              <w:rPr>
                <w:color w:val="000000"/>
                <w:sz w:val="18"/>
                <w:szCs w:val="18"/>
              </w:rPr>
              <w:t> </w:t>
            </w:r>
          </w:p>
        </w:tc>
        <w:tc>
          <w:tcPr>
            <w:tcW w:w="1960" w:type="dxa"/>
            <w:tcBorders>
              <w:top w:val="nil"/>
              <w:left w:val="nil"/>
              <w:bottom w:val="single" w:sz="4" w:space="0" w:color="000000"/>
              <w:right w:val="single" w:sz="4" w:space="0" w:color="000000"/>
            </w:tcBorders>
            <w:shd w:val="clear" w:color="auto" w:fill="auto"/>
            <w:hideMark/>
          </w:tcPr>
          <w:p w14:paraId="1A419802" w14:textId="77777777" w:rsidR="00E80C5E" w:rsidRPr="00274169" w:rsidRDefault="00E80C5E">
            <w:pPr>
              <w:rPr>
                <w:color w:val="000000"/>
                <w:sz w:val="18"/>
                <w:szCs w:val="18"/>
              </w:rPr>
            </w:pPr>
            <w:r w:rsidRPr="00274169">
              <w:rPr>
                <w:color w:val="000000"/>
                <w:sz w:val="18"/>
                <w:szCs w:val="18"/>
              </w:rPr>
              <w:t> </w:t>
            </w:r>
          </w:p>
        </w:tc>
        <w:tc>
          <w:tcPr>
            <w:tcW w:w="1760" w:type="dxa"/>
            <w:tcBorders>
              <w:top w:val="nil"/>
              <w:left w:val="nil"/>
              <w:bottom w:val="single" w:sz="4" w:space="0" w:color="000000"/>
              <w:right w:val="single" w:sz="4" w:space="0" w:color="000000"/>
            </w:tcBorders>
            <w:shd w:val="clear" w:color="auto" w:fill="auto"/>
            <w:hideMark/>
          </w:tcPr>
          <w:p w14:paraId="61713727" w14:textId="77777777" w:rsidR="00E80C5E" w:rsidRPr="00274169" w:rsidRDefault="00E80C5E">
            <w:pPr>
              <w:rPr>
                <w:color w:val="000000"/>
                <w:sz w:val="18"/>
                <w:szCs w:val="18"/>
              </w:rPr>
            </w:pPr>
            <w:r w:rsidRPr="00274169">
              <w:rPr>
                <w:color w:val="000000"/>
                <w:sz w:val="18"/>
                <w:szCs w:val="18"/>
              </w:rPr>
              <w:t> </w:t>
            </w:r>
          </w:p>
        </w:tc>
        <w:tc>
          <w:tcPr>
            <w:tcW w:w="760" w:type="dxa"/>
            <w:tcBorders>
              <w:top w:val="nil"/>
              <w:left w:val="nil"/>
              <w:bottom w:val="single" w:sz="4" w:space="0" w:color="000000"/>
              <w:right w:val="single" w:sz="4" w:space="0" w:color="000000"/>
            </w:tcBorders>
            <w:shd w:val="clear" w:color="auto" w:fill="auto"/>
            <w:hideMark/>
          </w:tcPr>
          <w:p w14:paraId="4F5DB65F" w14:textId="77777777" w:rsidR="00E80C5E" w:rsidRPr="00274169" w:rsidRDefault="00E80C5E">
            <w:pPr>
              <w:jc w:val="center"/>
              <w:rPr>
                <w:color w:val="000000"/>
                <w:sz w:val="18"/>
                <w:szCs w:val="18"/>
              </w:rPr>
            </w:pPr>
            <w:r w:rsidRPr="00274169">
              <w:rPr>
                <w:color w:val="000000"/>
                <w:sz w:val="18"/>
                <w:szCs w:val="18"/>
              </w:rPr>
              <w:t> </w:t>
            </w:r>
          </w:p>
        </w:tc>
        <w:tc>
          <w:tcPr>
            <w:tcW w:w="840" w:type="dxa"/>
            <w:tcBorders>
              <w:top w:val="nil"/>
              <w:left w:val="nil"/>
              <w:bottom w:val="single" w:sz="4" w:space="0" w:color="000000"/>
              <w:right w:val="single" w:sz="4" w:space="0" w:color="000000"/>
            </w:tcBorders>
            <w:shd w:val="clear" w:color="auto" w:fill="auto"/>
            <w:hideMark/>
          </w:tcPr>
          <w:p w14:paraId="592A473B" w14:textId="77777777" w:rsidR="00E80C5E" w:rsidRPr="00274169" w:rsidRDefault="00E80C5E">
            <w:pPr>
              <w:jc w:val="center"/>
              <w:rPr>
                <w:color w:val="000000"/>
                <w:sz w:val="18"/>
                <w:szCs w:val="18"/>
              </w:rPr>
            </w:pPr>
            <w:r w:rsidRPr="00274169">
              <w:rPr>
                <w:color w:val="000000"/>
                <w:sz w:val="18"/>
                <w:szCs w:val="18"/>
              </w:rPr>
              <w:t> </w:t>
            </w:r>
          </w:p>
        </w:tc>
        <w:tc>
          <w:tcPr>
            <w:tcW w:w="1160" w:type="dxa"/>
            <w:tcBorders>
              <w:top w:val="nil"/>
              <w:left w:val="nil"/>
              <w:bottom w:val="single" w:sz="4" w:space="0" w:color="000000"/>
              <w:right w:val="single" w:sz="4" w:space="0" w:color="000000"/>
            </w:tcBorders>
            <w:shd w:val="clear" w:color="auto" w:fill="auto"/>
            <w:hideMark/>
          </w:tcPr>
          <w:p w14:paraId="45FB91C7" w14:textId="77777777" w:rsidR="00E80C5E" w:rsidRPr="00274169" w:rsidRDefault="00E80C5E">
            <w:pPr>
              <w:rPr>
                <w:color w:val="000000"/>
                <w:sz w:val="18"/>
                <w:szCs w:val="18"/>
              </w:rPr>
            </w:pPr>
            <w:r w:rsidRPr="00274169">
              <w:rPr>
                <w:color w:val="000000"/>
                <w:sz w:val="18"/>
                <w:szCs w:val="18"/>
              </w:rPr>
              <w:t> </w:t>
            </w:r>
          </w:p>
        </w:tc>
        <w:tc>
          <w:tcPr>
            <w:tcW w:w="860" w:type="dxa"/>
            <w:tcBorders>
              <w:top w:val="nil"/>
              <w:left w:val="nil"/>
              <w:bottom w:val="single" w:sz="4" w:space="0" w:color="000000"/>
              <w:right w:val="single" w:sz="4" w:space="0" w:color="000000"/>
            </w:tcBorders>
            <w:shd w:val="clear" w:color="auto" w:fill="auto"/>
            <w:hideMark/>
          </w:tcPr>
          <w:p w14:paraId="5F1455FC" w14:textId="77777777" w:rsidR="00E80C5E" w:rsidRPr="00274169" w:rsidRDefault="00E80C5E">
            <w:pPr>
              <w:jc w:val="right"/>
              <w:rPr>
                <w:color w:val="000000"/>
                <w:sz w:val="18"/>
                <w:szCs w:val="18"/>
              </w:rPr>
            </w:pPr>
            <w:r w:rsidRPr="00274169">
              <w:rPr>
                <w:color w:val="000000"/>
                <w:sz w:val="18"/>
                <w:szCs w:val="18"/>
              </w:rPr>
              <w:t> </w:t>
            </w:r>
          </w:p>
        </w:tc>
        <w:tc>
          <w:tcPr>
            <w:tcW w:w="860" w:type="dxa"/>
            <w:tcBorders>
              <w:top w:val="nil"/>
              <w:left w:val="nil"/>
              <w:bottom w:val="single" w:sz="4" w:space="0" w:color="000000"/>
              <w:right w:val="single" w:sz="4" w:space="0" w:color="000000"/>
            </w:tcBorders>
            <w:shd w:val="clear" w:color="auto" w:fill="auto"/>
            <w:hideMark/>
          </w:tcPr>
          <w:p w14:paraId="2A338475" w14:textId="77777777" w:rsidR="00E80C5E" w:rsidRPr="00274169" w:rsidRDefault="00E80C5E">
            <w:pPr>
              <w:jc w:val="right"/>
              <w:rPr>
                <w:color w:val="000000"/>
                <w:sz w:val="18"/>
                <w:szCs w:val="18"/>
              </w:rPr>
            </w:pPr>
            <w:r w:rsidRPr="00274169">
              <w:rPr>
                <w:color w:val="000000"/>
                <w:sz w:val="18"/>
                <w:szCs w:val="18"/>
              </w:rPr>
              <w:t> </w:t>
            </w:r>
          </w:p>
        </w:tc>
        <w:tc>
          <w:tcPr>
            <w:tcW w:w="560" w:type="dxa"/>
            <w:tcBorders>
              <w:top w:val="nil"/>
              <w:left w:val="nil"/>
              <w:bottom w:val="single" w:sz="4" w:space="0" w:color="000000"/>
              <w:right w:val="single" w:sz="4" w:space="0" w:color="000000"/>
            </w:tcBorders>
            <w:shd w:val="clear" w:color="auto" w:fill="auto"/>
            <w:hideMark/>
          </w:tcPr>
          <w:p w14:paraId="156D432A" w14:textId="77777777" w:rsidR="00E80C5E" w:rsidRPr="00274169" w:rsidRDefault="00E80C5E">
            <w:pPr>
              <w:jc w:val="center"/>
              <w:rPr>
                <w:color w:val="000000"/>
                <w:sz w:val="18"/>
                <w:szCs w:val="18"/>
              </w:rPr>
            </w:pPr>
            <w:r w:rsidRPr="00274169">
              <w:rPr>
                <w:color w:val="000000"/>
                <w:sz w:val="18"/>
                <w:szCs w:val="18"/>
              </w:rPr>
              <w:t>2704</w:t>
            </w:r>
          </w:p>
        </w:tc>
        <w:tc>
          <w:tcPr>
            <w:tcW w:w="2660" w:type="dxa"/>
            <w:tcBorders>
              <w:top w:val="nil"/>
              <w:left w:val="nil"/>
              <w:bottom w:val="single" w:sz="4" w:space="0" w:color="000000"/>
              <w:right w:val="single" w:sz="4" w:space="0" w:color="000000"/>
            </w:tcBorders>
            <w:shd w:val="clear" w:color="auto" w:fill="auto"/>
            <w:hideMark/>
          </w:tcPr>
          <w:p w14:paraId="1BB660C0" w14:textId="77777777" w:rsidR="00E80C5E" w:rsidRPr="00274169" w:rsidRDefault="00E80C5E">
            <w:pPr>
              <w:rPr>
                <w:color w:val="000000"/>
                <w:sz w:val="18"/>
                <w:szCs w:val="18"/>
              </w:rPr>
            </w:pPr>
            <w:r w:rsidRPr="00274169">
              <w:rPr>
                <w:color w:val="000000"/>
                <w:sz w:val="18"/>
                <w:szCs w:val="18"/>
              </w:rPr>
              <w:t>Бензин (нефтяной, малосернистый) (в пересчете на углерод)</w:t>
            </w:r>
          </w:p>
        </w:tc>
        <w:tc>
          <w:tcPr>
            <w:tcW w:w="1060" w:type="dxa"/>
            <w:tcBorders>
              <w:top w:val="nil"/>
              <w:left w:val="nil"/>
              <w:bottom w:val="single" w:sz="4" w:space="0" w:color="000000"/>
              <w:right w:val="single" w:sz="4" w:space="0" w:color="000000"/>
            </w:tcBorders>
            <w:shd w:val="clear" w:color="auto" w:fill="auto"/>
            <w:hideMark/>
          </w:tcPr>
          <w:p w14:paraId="3EAA6BF5" w14:textId="77777777" w:rsidR="00E80C5E" w:rsidRPr="00274169" w:rsidRDefault="00E80C5E">
            <w:pPr>
              <w:jc w:val="right"/>
              <w:rPr>
                <w:color w:val="000000"/>
                <w:sz w:val="18"/>
                <w:szCs w:val="18"/>
              </w:rPr>
            </w:pPr>
            <w:r w:rsidRPr="00274169">
              <w:rPr>
                <w:color w:val="000000"/>
                <w:sz w:val="18"/>
                <w:szCs w:val="18"/>
              </w:rPr>
              <w:t>0,0000139</w:t>
            </w:r>
          </w:p>
        </w:tc>
        <w:tc>
          <w:tcPr>
            <w:tcW w:w="1060" w:type="dxa"/>
            <w:tcBorders>
              <w:top w:val="nil"/>
              <w:left w:val="nil"/>
              <w:bottom w:val="single" w:sz="4" w:space="0" w:color="000000"/>
              <w:right w:val="single" w:sz="4" w:space="0" w:color="000000"/>
            </w:tcBorders>
            <w:shd w:val="clear" w:color="auto" w:fill="auto"/>
            <w:hideMark/>
          </w:tcPr>
          <w:p w14:paraId="2AFC776A" w14:textId="77777777" w:rsidR="00E80C5E" w:rsidRPr="00274169" w:rsidRDefault="00E80C5E">
            <w:pPr>
              <w:jc w:val="right"/>
              <w:rPr>
                <w:color w:val="000000"/>
                <w:sz w:val="18"/>
                <w:szCs w:val="18"/>
              </w:rPr>
            </w:pPr>
            <w:r w:rsidRPr="00274169">
              <w:rPr>
                <w:color w:val="000000"/>
                <w:sz w:val="18"/>
                <w:szCs w:val="18"/>
              </w:rPr>
              <w:t>0,000075</w:t>
            </w:r>
          </w:p>
        </w:tc>
        <w:tc>
          <w:tcPr>
            <w:tcW w:w="1300" w:type="dxa"/>
            <w:tcBorders>
              <w:top w:val="nil"/>
              <w:left w:val="nil"/>
              <w:bottom w:val="single" w:sz="4" w:space="0" w:color="000000"/>
              <w:right w:val="single" w:sz="4" w:space="0" w:color="000000"/>
            </w:tcBorders>
            <w:shd w:val="clear" w:color="auto" w:fill="auto"/>
            <w:hideMark/>
          </w:tcPr>
          <w:p w14:paraId="327DD614" w14:textId="77777777" w:rsidR="00E80C5E" w:rsidRPr="00274169" w:rsidRDefault="00E80C5E">
            <w:pPr>
              <w:jc w:val="center"/>
              <w:rPr>
                <w:color w:val="000000"/>
                <w:sz w:val="18"/>
                <w:szCs w:val="18"/>
              </w:rPr>
            </w:pPr>
            <w:r w:rsidRPr="00274169">
              <w:rPr>
                <w:color w:val="000000"/>
                <w:sz w:val="18"/>
                <w:szCs w:val="18"/>
              </w:rPr>
              <w:t> </w:t>
            </w:r>
          </w:p>
        </w:tc>
      </w:tr>
      <w:tr w:rsidR="00E80C5E" w:rsidRPr="00274169" w14:paraId="4D036551" w14:textId="77777777" w:rsidTr="00E80C5E">
        <w:trPr>
          <w:trHeight w:val="660"/>
        </w:trPr>
        <w:tc>
          <w:tcPr>
            <w:tcW w:w="760" w:type="dxa"/>
            <w:tcBorders>
              <w:top w:val="nil"/>
              <w:left w:val="single" w:sz="4" w:space="0" w:color="000000"/>
              <w:bottom w:val="single" w:sz="4" w:space="0" w:color="000000"/>
              <w:right w:val="single" w:sz="4" w:space="0" w:color="000000"/>
            </w:tcBorders>
            <w:shd w:val="clear" w:color="auto" w:fill="auto"/>
            <w:hideMark/>
          </w:tcPr>
          <w:p w14:paraId="009FCF4D" w14:textId="77777777" w:rsidR="00E80C5E" w:rsidRPr="00274169" w:rsidRDefault="00E80C5E">
            <w:pPr>
              <w:jc w:val="center"/>
              <w:rPr>
                <w:color w:val="000000"/>
                <w:sz w:val="18"/>
                <w:szCs w:val="18"/>
              </w:rPr>
            </w:pPr>
            <w:r w:rsidRPr="00274169">
              <w:rPr>
                <w:color w:val="000000"/>
                <w:sz w:val="18"/>
                <w:szCs w:val="18"/>
              </w:rPr>
              <w:t> </w:t>
            </w:r>
          </w:p>
        </w:tc>
        <w:tc>
          <w:tcPr>
            <w:tcW w:w="1960" w:type="dxa"/>
            <w:tcBorders>
              <w:top w:val="nil"/>
              <w:left w:val="nil"/>
              <w:bottom w:val="single" w:sz="4" w:space="0" w:color="000000"/>
              <w:right w:val="single" w:sz="4" w:space="0" w:color="000000"/>
            </w:tcBorders>
            <w:shd w:val="clear" w:color="auto" w:fill="auto"/>
            <w:hideMark/>
          </w:tcPr>
          <w:p w14:paraId="0DE07E50" w14:textId="77777777" w:rsidR="00E80C5E" w:rsidRPr="00274169" w:rsidRDefault="00E80C5E">
            <w:pPr>
              <w:rPr>
                <w:color w:val="000000"/>
                <w:sz w:val="18"/>
                <w:szCs w:val="18"/>
              </w:rPr>
            </w:pPr>
            <w:r w:rsidRPr="00274169">
              <w:rPr>
                <w:color w:val="000000"/>
                <w:sz w:val="18"/>
                <w:szCs w:val="18"/>
              </w:rPr>
              <w:t> </w:t>
            </w:r>
          </w:p>
        </w:tc>
        <w:tc>
          <w:tcPr>
            <w:tcW w:w="1760" w:type="dxa"/>
            <w:tcBorders>
              <w:top w:val="nil"/>
              <w:left w:val="nil"/>
              <w:bottom w:val="single" w:sz="4" w:space="0" w:color="000000"/>
              <w:right w:val="single" w:sz="4" w:space="0" w:color="000000"/>
            </w:tcBorders>
            <w:shd w:val="clear" w:color="auto" w:fill="auto"/>
            <w:hideMark/>
          </w:tcPr>
          <w:p w14:paraId="785A8586" w14:textId="77777777" w:rsidR="00E80C5E" w:rsidRPr="00274169" w:rsidRDefault="00E80C5E">
            <w:pPr>
              <w:rPr>
                <w:color w:val="000000"/>
                <w:sz w:val="18"/>
                <w:szCs w:val="18"/>
              </w:rPr>
            </w:pPr>
            <w:r w:rsidRPr="00274169">
              <w:rPr>
                <w:color w:val="000000"/>
                <w:sz w:val="18"/>
                <w:szCs w:val="18"/>
              </w:rPr>
              <w:t> </w:t>
            </w:r>
          </w:p>
        </w:tc>
        <w:tc>
          <w:tcPr>
            <w:tcW w:w="760" w:type="dxa"/>
            <w:tcBorders>
              <w:top w:val="nil"/>
              <w:left w:val="nil"/>
              <w:bottom w:val="single" w:sz="4" w:space="0" w:color="000000"/>
              <w:right w:val="single" w:sz="4" w:space="0" w:color="000000"/>
            </w:tcBorders>
            <w:shd w:val="clear" w:color="auto" w:fill="auto"/>
            <w:hideMark/>
          </w:tcPr>
          <w:p w14:paraId="43C14F71" w14:textId="77777777" w:rsidR="00E80C5E" w:rsidRPr="00274169" w:rsidRDefault="00E80C5E">
            <w:pPr>
              <w:jc w:val="center"/>
              <w:rPr>
                <w:color w:val="000000"/>
                <w:sz w:val="18"/>
                <w:szCs w:val="18"/>
              </w:rPr>
            </w:pPr>
            <w:r w:rsidRPr="00274169">
              <w:rPr>
                <w:color w:val="000000"/>
                <w:sz w:val="18"/>
                <w:szCs w:val="18"/>
              </w:rPr>
              <w:t> </w:t>
            </w:r>
          </w:p>
        </w:tc>
        <w:tc>
          <w:tcPr>
            <w:tcW w:w="840" w:type="dxa"/>
            <w:tcBorders>
              <w:top w:val="nil"/>
              <w:left w:val="nil"/>
              <w:bottom w:val="single" w:sz="4" w:space="0" w:color="000000"/>
              <w:right w:val="single" w:sz="4" w:space="0" w:color="000000"/>
            </w:tcBorders>
            <w:shd w:val="clear" w:color="auto" w:fill="auto"/>
            <w:hideMark/>
          </w:tcPr>
          <w:p w14:paraId="6A11778B" w14:textId="77777777" w:rsidR="00E80C5E" w:rsidRPr="00274169" w:rsidRDefault="00E80C5E">
            <w:pPr>
              <w:jc w:val="center"/>
              <w:rPr>
                <w:color w:val="000000"/>
                <w:sz w:val="18"/>
                <w:szCs w:val="18"/>
              </w:rPr>
            </w:pPr>
            <w:r w:rsidRPr="00274169">
              <w:rPr>
                <w:color w:val="000000"/>
                <w:sz w:val="18"/>
                <w:szCs w:val="18"/>
              </w:rPr>
              <w:t> </w:t>
            </w:r>
          </w:p>
        </w:tc>
        <w:tc>
          <w:tcPr>
            <w:tcW w:w="1160" w:type="dxa"/>
            <w:tcBorders>
              <w:top w:val="nil"/>
              <w:left w:val="nil"/>
              <w:bottom w:val="single" w:sz="4" w:space="0" w:color="000000"/>
              <w:right w:val="single" w:sz="4" w:space="0" w:color="000000"/>
            </w:tcBorders>
            <w:shd w:val="clear" w:color="auto" w:fill="auto"/>
            <w:hideMark/>
          </w:tcPr>
          <w:p w14:paraId="3B23F300" w14:textId="77777777" w:rsidR="00E80C5E" w:rsidRPr="00274169" w:rsidRDefault="00E80C5E">
            <w:pPr>
              <w:rPr>
                <w:color w:val="000000"/>
                <w:sz w:val="18"/>
                <w:szCs w:val="18"/>
              </w:rPr>
            </w:pPr>
            <w:r w:rsidRPr="00274169">
              <w:rPr>
                <w:color w:val="000000"/>
                <w:sz w:val="18"/>
                <w:szCs w:val="18"/>
              </w:rPr>
              <w:t> </w:t>
            </w:r>
          </w:p>
        </w:tc>
        <w:tc>
          <w:tcPr>
            <w:tcW w:w="860" w:type="dxa"/>
            <w:tcBorders>
              <w:top w:val="nil"/>
              <w:left w:val="nil"/>
              <w:bottom w:val="single" w:sz="4" w:space="0" w:color="000000"/>
              <w:right w:val="single" w:sz="4" w:space="0" w:color="000000"/>
            </w:tcBorders>
            <w:shd w:val="clear" w:color="auto" w:fill="auto"/>
            <w:hideMark/>
          </w:tcPr>
          <w:p w14:paraId="6D2E293B" w14:textId="77777777" w:rsidR="00E80C5E" w:rsidRPr="00274169" w:rsidRDefault="00E80C5E">
            <w:pPr>
              <w:jc w:val="right"/>
              <w:rPr>
                <w:color w:val="000000"/>
                <w:sz w:val="18"/>
                <w:szCs w:val="18"/>
              </w:rPr>
            </w:pPr>
            <w:r w:rsidRPr="00274169">
              <w:rPr>
                <w:color w:val="000000"/>
                <w:sz w:val="18"/>
                <w:szCs w:val="18"/>
              </w:rPr>
              <w:t> </w:t>
            </w:r>
          </w:p>
        </w:tc>
        <w:tc>
          <w:tcPr>
            <w:tcW w:w="860" w:type="dxa"/>
            <w:tcBorders>
              <w:top w:val="nil"/>
              <w:left w:val="nil"/>
              <w:bottom w:val="single" w:sz="4" w:space="0" w:color="000000"/>
              <w:right w:val="single" w:sz="4" w:space="0" w:color="000000"/>
            </w:tcBorders>
            <w:shd w:val="clear" w:color="auto" w:fill="auto"/>
            <w:hideMark/>
          </w:tcPr>
          <w:p w14:paraId="1EF09B4C" w14:textId="77777777" w:rsidR="00E80C5E" w:rsidRPr="00274169" w:rsidRDefault="00E80C5E">
            <w:pPr>
              <w:jc w:val="right"/>
              <w:rPr>
                <w:color w:val="000000"/>
                <w:sz w:val="18"/>
                <w:szCs w:val="18"/>
              </w:rPr>
            </w:pPr>
            <w:r w:rsidRPr="00274169">
              <w:rPr>
                <w:color w:val="000000"/>
                <w:sz w:val="18"/>
                <w:szCs w:val="18"/>
              </w:rPr>
              <w:t> </w:t>
            </w:r>
          </w:p>
        </w:tc>
        <w:tc>
          <w:tcPr>
            <w:tcW w:w="560" w:type="dxa"/>
            <w:tcBorders>
              <w:top w:val="nil"/>
              <w:left w:val="nil"/>
              <w:bottom w:val="single" w:sz="4" w:space="0" w:color="000000"/>
              <w:right w:val="single" w:sz="4" w:space="0" w:color="000000"/>
            </w:tcBorders>
            <w:shd w:val="clear" w:color="auto" w:fill="auto"/>
            <w:hideMark/>
          </w:tcPr>
          <w:p w14:paraId="0F826497" w14:textId="77777777" w:rsidR="00E80C5E" w:rsidRPr="00274169" w:rsidRDefault="00E80C5E">
            <w:pPr>
              <w:jc w:val="center"/>
              <w:rPr>
                <w:color w:val="000000"/>
                <w:sz w:val="18"/>
                <w:szCs w:val="18"/>
              </w:rPr>
            </w:pPr>
            <w:r w:rsidRPr="00274169">
              <w:rPr>
                <w:color w:val="000000"/>
                <w:sz w:val="18"/>
                <w:szCs w:val="18"/>
              </w:rPr>
              <w:t>2732</w:t>
            </w:r>
          </w:p>
        </w:tc>
        <w:tc>
          <w:tcPr>
            <w:tcW w:w="2660" w:type="dxa"/>
            <w:tcBorders>
              <w:top w:val="nil"/>
              <w:left w:val="nil"/>
              <w:bottom w:val="single" w:sz="4" w:space="0" w:color="000000"/>
              <w:right w:val="single" w:sz="4" w:space="0" w:color="000000"/>
            </w:tcBorders>
            <w:shd w:val="clear" w:color="auto" w:fill="auto"/>
            <w:hideMark/>
          </w:tcPr>
          <w:p w14:paraId="1859AE41" w14:textId="77777777" w:rsidR="00E80C5E" w:rsidRPr="00274169" w:rsidRDefault="00E80C5E">
            <w:pPr>
              <w:rPr>
                <w:color w:val="000000"/>
                <w:sz w:val="18"/>
                <w:szCs w:val="18"/>
              </w:rPr>
            </w:pPr>
            <w:r w:rsidRPr="00274169">
              <w:rPr>
                <w:color w:val="000000"/>
                <w:sz w:val="18"/>
                <w:szCs w:val="18"/>
              </w:rPr>
              <w:t>Керосин (Керосин прямой перегонки; керосин дезодорированный)</w:t>
            </w:r>
          </w:p>
        </w:tc>
        <w:tc>
          <w:tcPr>
            <w:tcW w:w="1060" w:type="dxa"/>
            <w:tcBorders>
              <w:top w:val="nil"/>
              <w:left w:val="nil"/>
              <w:bottom w:val="single" w:sz="4" w:space="0" w:color="000000"/>
              <w:right w:val="single" w:sz="4" w:space="0" w:color="000000"/>
            </w:tcBorders>
            <w:shd w:val="clear" w:color="auto" w:fill="auto"/>
            <w:hideMark/>
          </w:tcPr>
          <w:p w14:paraId="437EAC56" w14:textId="77777777" w:rsidR="00E80C5E" w:rsidRPr="00274169" w:rsidRDefault="00E80C5E">
            <w:pPr>
              <w:jc w:val="right"/>
              <w:rPr>
                <w:color w:val="000000"/>
                <w:sz w:val="18"/>
                <w:szCs w:val="18"/>
              </w:rPr>
            </w:pPr>
            <w:r w:rsidRPr="00274169">
              <w:rPr>
                <w:color w:val="000000"/>
                <w:sz w:val="18"/>
                <w:szCs w:val="18"/>
              </w:rPr>
              <w:t>0,0000028</w:t>
            </w:r>
          </w:p>
        </w:tc>
        <w:tc>
          <w:tcPr>
            <w:tcW w:w="1060" w:type="dxa"/>
            <w:tcBorders>
              <w:top w:val="nil"/>
              <w:left w:val="nil"/>
              <w:bottom w:val="single" w:sz="4" w:space="0" w:color="000000"/>
              <w:right w:val="single" w:sz="4" w:space="0" w:color="000000"/>
            </w:tcBorders>
            <w:shd w:val="clear" w:color="auto" w:fill="auto"/>
            <w:hideMark/>
          </w:tcPr>
          <w:p w14:paraId="6DA625F9" w14:textId="77777777" w:rsidR="00E80C5E" w:rsidRPr="00274169" w:rsidRDefault="00E80C5E">
            <w:pPr>
              <w:jc w:val="right"/>
              <w:rPr>
                <w:color w:val="000000"/>
                <w:sz w:val="18"/>
                <w:szCs w:val="18"/>
              </w:rPr>
            </w:pPr>
            <w:r w:rsidRPr="00274169">
              <w:rPr>
                <w:color w:val="000000"/>
                <w:sz w:val="18"/>
                <w:szCs w:val="18"/>
              </w:rPr>
              <w:t>0,000003</w:t>
            </w:r>
          </w:p>
        </w:tc>
        <w:tc>
          <w:tcPr>
            <w:tcW w:w="1300" w:type="dxa"/>
            <w:tcBorders>
              <w:top w:val="nil"/>
              <w:left w:val="nil"/>
              <w:bottom w:val="single" w:sz="4" w:space="0" w:color="000000"/>
              <w:right w:val="single" w:sz="4" w:space="0" w:color="000000"/>
            </w:tcBorders>
            <w:shd w:val="clear" w:color="auto" w:fill="auto"/>
            <w:hideMark/>
          </w:tcPr>
          <w:p w14:paraId="1A0BAD48" w14:textId="77777777" w:rsidR="00E80C5E" w:rsidRPr="00274169" w:rsidRDefault="00E80C5E">
            <w:pPr>
              <w:jc w:val="center"/>
              <w:rPr>
                <w:color w:val="000000"/>
                <w:sz w:val="18"/>
                <w:szCs w:val="18"/>
              </w:rPr>
            </w:pPr>
            <w:r w:rsidRPr="00274169">
              <w:rPr>
                <w:color w:val="000000"/>
                <w:sz w:val="18"/>
                <w:szCs w:val="18"/>
              </w:rPr>
              <w:t> </w:t>
            </w:r>
          </w:p>
        </w:tc>
      </w:tr>
      <w:tr w:rsidR="00E80C5E" w:rsidRPr="00274169" w14:paraId="6DB9193A" w14:textId="77777777" w:rsidTr="00E80C5E">
        <w:trPr>
          <w:trHeight w:val="300"/>
        </w:trPr>
        <w:tc>
          <w:tcPr>
            <w:tcW w:w="760" w:type="dxa"/>
            <w:tcBorders>
              <w:top w:val="nil"/>
              <w:left w:val="single" w:sz="4" w:space="0" w:color="000000"/>
              <w:bottom w:val="single" w:sz="4" w:space="0" w:color="000000"/>
              <w:right w:val="single" w:sz="4" w:space="0" w:color="000000"/>
            </w:tcBorders>
            <w:shd w:val="clear" w:color="auto" w:fill="auto"/>
            <w:hideMark/>
          </w:tcPr>
          <w:p w14:paraId="1652BD2E" w14:textId="77777777" w:rsidR="00E80C5E" w:rsidRPr="00274169" w:rsidRDefault="00E80C5E">
            <w:pPr>
              <w:jc w:val="center"/>
              <w:rPr>
                <w:color w:val="000000"/>
                <w:sz w:val="18"/>
                <w:szCs w:val="18"/>
              </w:rPr>
            </w:pPr>
            <w:r w:rsidRPr="00274169">
              <w:rPr>
                <w:color w:val="000000"/>
                <w:sz w:val="18"/>
                <w:szCs w:val="18"/>
              </w:rPr>
              <w:t>Всего</w:t>
            </w:r>
          </w:p>
        </w:tc>
        <w:tc>
          <w:tcPr>
            <w:tcW w:w="1960" w:type="dxa"/>
            <w:tcBorders>
              <w:top w:val="nil"/>
              <w:left w:val="nil"/>
              <w:bottom w:val="single" w:sz="4" w:space="0" w:color="000000"/>
              <w:right w:val="single" w:sz="4" w:space="0" w:color="000000"/>
            </w:tcBorders>
            <w:shd w:val="clear" w:color="auto" w:fill="auto"/>
            <w:hideMark/>
          </w:tcPr>
          <w:p w14:paraId="7F303EA3" w14:textId="77777777" w:rsidR="00E80C5E" w:rsidRPr="00274169" w:rsidRDefault="00E80C5E">
            <w:pPr>
              <w:rPr>
                <w:color w:val="000000"/>
                <w:sz w:val="18"/>
                <w:szCs w:val="18"/>
              </w:rPr>
            </w:pPr>
            <w:r w:rsidRPr="00274169">
              <w:rPr>
                <w:color w:val="000000"/>
                <w:sz w:val="18"/>
                <w:szCs w:val="18"/>
              </w:rPr>
              <w:t> </w:t>
            </w:r>
          </w:p>
        </w:tc>
        <w:tc>
          <w:tcPr>
            <w:tcW w:w="1760" w:type="dxa"/>
            <w:tcBorders>
              <w:top w:val="nil"/>
              <w:left w:val="nil"/>
              <w:bottom w:val="single" w:sz="4" w:space="0" w:color="000000"/>
              <w:right w:val="single" w:sz="4" w:space="0" w:color="000000"/>
            </w:tcBorders>
            <w:shd w:val="clear" w:color="auto" w:fill="auto"/>
            <w:hideMark/>
          </w:tcPr>
          <w:p w14:paraId="78DFE481" w14:textId="77777777" w:rsidR="00E80C5E" w:rsidRPr="00274169" w:rsidRDefault="00E80C5E">
            <w:pPr>
              <w:rPr>
                <w:color w:val="000000"/>
                <w:sz w:val="18"/>
                <w:szCs w:val="18"/>
              </w:rPr>
            </w:pPr>
            <w:r w:rsidRPr="00274169">
              <w:rPr>
                <w:color w:val="000000"/>
                <w:sz w:val="18"/>
                <w:szCs w:val="18"/>
              </w:rPr>
              <w:t> </w:t>
            </w:r>
          </w:p>
        </w:tc>
        <w:tc>
          <w:tcPr>
            <w:tcW w:w="760" w:type="dxa"/>
            <w:tcBorders>
              <w:top w:val="nil"/>
              <w:left w:val="nil"/>
              <w:bottom w:val="single" w:sz="4" w:space="0" w:color="000000"/>
              <w:right w:val="single" w:sz="4" w:space="0" w:color="000000"/>
            </w:tcBorders>
            <w:shd w:val="clear" w:color="auto" w:fill="auto"/>
            <w:hideMark/>
          </w:tcPr>
          <w:p w14:paraId="404E1B47" w14:textId="77777777" w:rsidR="00E80C5E" w:rsidRPr="00274169" w:rsidRDefault="00E80C5E">
            <w:pPr>
              <w:jc w:val="center"/>
              <w:rPr>
                <w:color w:val="000000"/>
                <w:sz w:val="18"/>
                <w:szCs w:val="18"/>
              </w:rPr>
            </w:pPr>
            <w:r w:rsidRPr="00274169">
              <w:rPr>
                <w:color w:val="000000"/>
                <w:sz w:val="18"/>
                <w:szCs w:val="18"/>
              </w:rPr>
              <w:t>1</w:t>
            </w:r>
          </w:p>
        </w:tc>
        <w:tc>
          <w:tcPr>
            <w:tcW w:w="840" w:type="dxa"/>
            <w:tcBorders>
              <w:top w:val="nil"/>
              <w:left w:val="nil"/>
              <w:bottom w:val="single" w:sz="4" w:space="0" w:color="000000"/>
              <w:right w:val="single" w:sz="4" w:space="0" w:color="000000"/>
            </w:tcBorders>
            <w:shd w:val="clear" w:color="auto" w:fill="auto"/>
            <w:hideMark/>
          </w:tcPr>
          <w:p w14:paraId="0F795AB9" w14:textId="77777777" w:rsidR="00E80C5E" w:rsidRPr="00274169" w:rsidRDefault="00E80C5E">
            <w:pPr>
              <w:jc w:val="center"/>
              <w:rPr>
                <w:color w:val="000000"/>
                <w:sz w:val="18"/>
                <w:szCs w:val="18"/>
              </w:rPr>
            </w:pPr>
            <w:r w:rsidRPr="00274169">
              <w:rPr>
                <w:color w:val="000000"/>
                <w:sz w:val="18"/>
                <w:szCs w:val="18"/>
              </w:rPr>
              <w:t> </w:t>
            </w:r>
          </w:p>
        </w:tc>
        <w:tc>
          <w:tcPr>
            <w:tcW w:w="1160" w:type="dxa"/>
            <w:tcBorders>
              <w:top w:val="nil"/>
              <w:left w:val="nil"/>
              <w:bottom w:val="single" w:sz="4" w:space="0" w:color="000000"/>
              <w:right w:val="single" w:sz="4" w:space="0" w:color="000000"/>
            </w:tcBorders>
            <w:shd w:val="clear" w:color="auto" w:fill="auto"/>
            <w:hideMark/>
          </w:tcPr>
          <w:p w14:paraId="3D9A1C36" w14:textId="77777777" w:rsidR="00E80C5E" w:rsidRPr="00274169" w:rsidRDefault="00E80C5E">
            <w:pPr>
              <w:rPr>
                <w:color w:val="000000"/>
                <w:sz w:val="18"/>
                <w:szCs w:val="18"/>
              </w:rPr>
            </w:pPr>
            <w:r w:rsidRPr="00274169">
              <w:rPr>
                <w:color w:val="000000"/>
                <w:sz w:val="18"/>
                <w:szCs w:val="18"/>
              </w:rPr>
              <w:t> </w:t>
            </w:r>
          </w:p>
        </w:tc>
        <w:tc>
          <w:tcPr>
            <w:tcW w:w="860" w:type="dxa"/>
            <w:tcBorders>
              <w:top w:val="nil"/>
              <w:left w:val="nil"/>
              <w:bottom w:val="single" w:sz="4" w:space="0" w:color="000000"/>
              <w:right w:val="single" w:sz="4" w:space="0" w:color="000000"/>
            </w:tcBorders>
            <w:shd w:val="clear" w:color="auto" w:fill="auto"/>
            <w:hideMark/>
          </w:tcPr>
          <w:p w14:paraId="5C391583" w14:textId="77777777" w:rsidR="00E80C5E" w:rsidRPr="00274169" w:rsidRDefault="00E80C5E">
            <w:pPr>
              <w:jc w:val="right"/>
              <w:rPr>
                <w:color w:val="000000"/>
                <w:sz w:val="18"/>
                <w:szCs w:val="18"/>
              </w:rPr>
            </w:pPr>
            <w:r w:rsidRPr="00274169">
              <w:rPr>
                <w:color w:val="000000"/>
                <w:sz w:val="18"/>
                <w:szCs w:val="18"/>
              </w:rPr>
              <w:t>0</w:t>
            </w:r>
          </w:p>
        </w:tc>
        <w:tc>
          <w:tcPr>
            <w:tcW w:w="860" w:type="dxa"/>
            <w:tcBorders>
              <w:top w:val="nil"/>
              <w:left w:val="nil"/>
              <w:bottom w:val="single" w:sz="4" w:space="0" w:color="000000"/>
              <w:right w:val="single" w:sz="4" w:space="0" w:color="000000"/>
            </w:tcBorders>
            <w:shd w:val="clear" w:color="auto" w:fill="auto"/>
            <w:hideMark/>
          </w:tcPr>
          <w:p w14:paraId="14FB30E3" w14:textId="77777777" w:rsidR="00E80C5E" w:rsidRPr="00274169" w:rsidRDefault="00E80C5E">
            <w:pPr>
              <w:jc w:val="right"/>
              <w:rPr>
                <w:color w:val="000000"/>
                <w:sz w:val="18"/>
                <w:szCs w:val="18"/>
              </w:rPr>
            </w:pPr>
            <w:r w:rsidRPr="00274169">
              <w:rPr>
                <w:color w:val="000000"/>
                <w:sz w:val="18"/>
                <w:szCs w:val="18"/>
              </w:rPr>
              <w:t>0</w:t>
            </w:r>
          </w:p>
        </w:tc>
        <w:tc>
          <w:tcPr>
            <w:tcW w:w="560" w:type="dxa"/>
            <w:tcBorders>
              <w:top w:val="nil"/>
              <w:left w:val="nil"/>
              <w:bottom w:val="single" w:sz="4" w:space="0" w:color="000000"/>
              <w:right w:val="single" w:sz="4" w:space="0" w:color="000000"/>
            </w:tcBorders>
            <w:shd w:val="clear" w:color="auto" w:fill="auto"/>
            <w:hideMark/>
          </w:tcPr>
          <w:p w14:paraId="038F3655" w14:textId="77777777" w:rsidR="00E80C5E" w:rsidRPr="00274169" w:rsidRDefault="00E80C5E">
            <w:pPr>
              <w:jc w:val="center"/>
              <w:rPr>
                <w:color w:val="000000"/>
                <w:sz w:val="18"/>
                <w:szCs w:val="18"/>
              </w:rPr>
            </w:pPr>
            <w:r w:rsidRPr="00274169">
              <w:rPr>
                <w:color w:val="000000"/>
                <w:sz w:val="18"/>
                <w:szCs w:val="18"/>
              </w:rPr>
              <w:t> </w:t>
            </w:r>
          </w:p>
        </w:tc>
        <w:tc>
          <w:tcPr>
            <w:tcW w:w="2660" w:type="dxa"/>
            <w:tcBorders>
              <w:top w:val="nil"/>
              <w:left w:val="nil"/>
              <w:bottom w:val="single" w:sz="4" w:space="0" w:color="000000"/>
              <w:right w:val="single" w:sz="4" w:space="0" w:color="000000"/>
            </w:tcBorders>
            <w:shd w:val="clear" w:color="auto" w:fill="auto"/>
            <w:hideMark/>
          </w:tcPr>
          <w:p w14:paraId="28240165" w14:textId="77777777" w:rsidR="00E80C5E" w:rsidRPr="00274169" w:rsidRDefault="00E80C5E">
            <w:pPr>
              <w:rPr>
                <w:color w:val="000000"/>
                <w:sz w:val="18"/>
                <w:szCs w:val="18"/>
              </w:rPr>
            </w:pPr>
            <w:r w:rsidRPr="00274169">
              <w:rPr>
                <w:color w:val="000000"/>
                <w:sz w:val="18"/>
                <w:szCs w:val="18"/>
              </w:rPr>
              <w:t> </w:t>
            </w:r>
          </w:p>
        </w:tc>
        <w:tc>
          <w:tcPr>
            <w:tcW w:w="1060" w:type="dxa"/>
            <w:tcBorders>
              <w:top w:val="nil"/>
              <w:left w:val="nil"/>
              <w:bottom w:val="single" w:sz="4" w:space="0" w:color="000000"/>
              <w:right w:val="single" w:sz="4" w:space="0" w:color="000000"/>
            </w:tcBorders>
            <w:shd w:val="clear" w:color="auto" w:fill="auto"/>
            <w:hideMark/>
          </w:tcPr>
          <w:p w14:paraId="0856411C" w14:textId="77777777" w:rsidR="00E80C5E" w:rsidRPr="00274169" w:rsidRDefault="00E80C5E">
            <w:pPr>
              <w:jc w:val="right"/>
              <w:rPr>
                <w:color w:val="000000"/>
                <w:sz w:val="18"/>
                <w:szCs w:val="18"/>
              </w:rPr>
            </w:pPr>
            <w:r w:rsidRPr="00274169">
              <w:rPr>
                <w:color w:val="000000"/>
                <w:sz w:val="18"/>
                <w:szCs w:val="18"/>
              </w:rPr>
              <w:t>0,0001264</w:t>
            </w:r>
          </w:p>
        </w:tc>
        <w:tc>
          <w:tcPr>
            <w:tcW w:w="1060" w:type="dxa"/>
            <w:tcBorders>
              <w:top w:val="nil"/>
              <w:left w:val="nil"/>
              <w:bottom w:val="single" w:sz="4" w:space="0" w:color="000000"/>
              <w:right w:val="single" w:sz="4" w:space="0" w:color="000000"/>
            </w:tcBorders>
            <w:shd w:val="clear" w:color="auto" w:fill="auto"/>
            <w:hideMark/>
          </w:tcPr>
          <w:p w14:paraId="700C723C" w14:textId="77777777" w:rsidR="00E80C5E" w:rsidRPr="00274169" w:rsidRDefault="00E80C5E">
            <w:pPr>
              <w:jc w:val="right"/>
              <w:rPr>
                <w:color w:val="000000"/>
                <w:sz w:val="18"/>
                <w:szCs w:val="18"/>
              </w:rPr>
            </w:pPr>
            <w:r w:rsidRPr="00274169">
              <w:rPr>
                <w:color w:val="000000"/>
                <w:sz w:val="18"/>
                <w:szCs w:val="18"/>
              </w:rPr>
              <w:t>0,000617</w:t>
            </w:r>
          </w:p>
        </w:tc>
        <w:tc>
          <w:tcPr>
            <w:tcW w:w="1300" w:type="dxa"/>
            <w:tcBorders>
              <w:top w:val="nil"/>
              <w:left w:val="nil"/>
              <w:bottom w:val="single" w:sz="4" w:space="0" w:color="000000"/>
              <w:right w:val="single" w:sz="4" w:space="0" w:color="000000"/>
            </w:tcBorders>
            <w:shd w:val="clear" w:color="auto" w:fill="auto"/>
            <w:hideMark/>
          </w:tcPr>
          <w:p w14:paraId="2887684D" w14:textId="77777777" w:rsidR="00E80C5E" w:rsidRPr="00274169" w:rsidRDefault="00E80C5E">
            <w:pPr>
              <w:jc w:val="center"/>
              <w:rPr>
                <w:color w:val="000000"/>
                <w:sz w:val="18"/>
                <w:szCs w:val="18"/>
              </w:rPr>
            </w:pPr>
            <w:r w:rsidRPr="00274169">
              <w:rPr>
                <w:color w:val="000000"/>
                <w:sz w:val="18"/>
                <w:szCs w:val="18"/>
              </w:rPr>
              <w:t> </w:t>
            </w:r>
          </w:p>
        </w:tc>
      </w:tr>
    </w:tbl>
    <w:p w14:paraId="7109BC4E" w14:textId="77777777" w:rsidR="00A93D18" w:rsidRPr="00274169" w:rsidRDefault="00A93D18" w:rsidP="001B5955">
      <w:pPr>
        <w:rPr>
          <w:color w:val="000000"/>
        </w:rPr>
        <w:sectPr w:rsidR="00A93D18" w:rsidRPr="00274169" w:rsidSect="00B90220">
          <w:pgSz w:w="23814" w:h="16839" w:orient="landscape" w:code="8"/>
          <w:pgMar w:top="1134" w:right="850" w:bottom="1134" w:left="1701" w:header="720" w:footer="720" w:gutter="0"/>
          <w:cols w:space="720"/>
          <w:docGrid w:linePitch="360"/>
        </w:sectPr>
      </w:pPr>
    </w:p>
    <w:p w14:paraId="1D89EE74" w14:textId="77777777" w:rsidR="00A83D59" w:rsidRPr="00274169" w:rsidRDefault="00BE6787" w:rsidP="00A83D59">
      <w:pPr>
        <w:spacing w:after="200" w:line="276" w:lineRule="auto"/>
        <w:jc w:val="center"/>
        <w:rPr>
          <w:color w:val="000000"/>
        </w:rPr>
      </w:pPr>
      <w:r w:rsidRPr="00274169">
        <w:rPr>
          <w:b/>
          <w:color w:val="000000"/>
        </w:rPr>
        <w:lastRenderedPageBreak/>
        <w:t>Источники выбросов загрязняющих веществ, имеющие произвольную форму</w:t>
      </w:r>
      <w:r w:rsidR="00A83D59" w:rsidRPr="00274169">
        <w:rPr>
          <w:color w:val="000000"/>
        </w:rPr>
        <w:t xml:space="preserve"> </w:t>
      </w:r>
    </w:p>
    <w:p w14:paraId="4F8DA431" w14:textId="77777777" w:rsidR="00A83D59" w:rsidRPr="00274169" w:rsidRDefault="00A83D59" w:rsidP="0044007C">
      <w:pPr>
        <w:pStyle w:val="af0"/>
        <w:jc w:val="right"/>
        <w:rPr>
          <w:rFonts w:ascii="Times New Roman" w:hAnsi="Times New Roman"/>
          <w:color w:val="000000"/>
          <w:sz w:val="24"/>
          <w:szCs w:val="24"/>
        </w:rPr>
      </w:pPr>
      <w:r w:rsidRPr="00274169">
        <w:rPr>
          <w:rFonts w:ascii="Times New Roman" w:hAnsi="Times New Roman"/>
          <w:color w:val="000000"/>
          <w:sz w:val="24"/>
          <w:szCs w:val="24"/>
        </w:rPr>
        <w:t xml:space="preserve">Таблица </w:t>
      </w:r>
      <w:r w:rsidR="00130147" w:rsidRPr="00274169">
        <w:rPr>
          <w:rFonts w:ascii="Times New Roman" w:hAnsi="Times New Roman"/>
          <w:color w:val="000000"/>
          <w:sz w:val="24"/>
          <w:szCs w:val="24"/>
        </w:rPr>
        <w:t>4</w:t>
      </w:r>
      <w:r w:rsidRPr="00274169">
        <w:rPr>
          <w:rFonts w:ascii="Times New Roman" w:hAnsi="Times New Roman"/>
          <w:color w:val="000000"/>
          <w:sz w:val="24"/>
          <w:szCs w:val="24"/>
        </w:rPr>
        <w:t>.</w:t>
      </w:r>
      <w:r w:rsidR="00A93D18" w:rsidRPr="00274169">
        <w:rPr>
          <w:rFonts w:ascii="Times New Roman" w:hAnsi="Times New Roman"/>
          <w:color w:val="000000"/>
          <w:sz w:val="24"/>
          <w:szCs w:val="24"/>
        </w:rPr>
        <w:t>4</w:t>
      </w:r>
    </w:p>
    <w:tbl>
      <w:tblPr>
        <w:tblW w:w="9937" w:type="dxa"/>
        <w:tblInd w:w="93" w:type="dxa"/>
        <w:tblLook w:val="04A0" w:firstRow="1" w:lastRow="0" w:firstColumn="1" w:lastColumn="0" w:noHBand="0" w:noVBand="1"/>
      </w:tblPr>
      <w:tblGrid>
        <w:gridCol w:w="1263"/>
        <w:gridCol w:w="1454"/>
        <w:gridCol w:w="1976"/>
        <w:gridCol w:w="2835"/>
        <w:gridCol w:w="2409"/>
      </w:tblGrid>
      <w:tr w:rsidR="00BE6787" w:rsidRPr="00274169" w14:paraId="15C23D57" w14:textId="77777777" w:rsidTr="00BE6787">
        <w:trPr>
          <w:trHeight w:val="1260"/>
        </w:trPr>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E0D3A8" w14:textId="77777777" w:rsidR="00BE6787" w:rsidRPr="00274169" w:rsidRDefault="00BE6787" w:rsidP="00BE6787">
            <w:pPr>
              <w:jc w:val="center"/>
              <w:rPr>
                <w:color w:val="000000"/>
              </w:rPr>
            </w:pPr>
            <w:r w:rsidRPr="00274169">
              <w:rPr>
                <w:color w:val="000000"/>
              </w:rPr>
              <w:t>№ ИЗАВ</w:t>
            </w:r>
          </w:p>
        </w:tc>
        <w:tc>
          <w:tcPr>
            <w:tcW w:w="1454" w:type="dxa"/>
            <w:tcBorders>
              <w:top w:val="single" w:sz="4" w:space="0" w:color="000000"/>
              <w:left w:val="nil"/>
              <w:bottom w:val="single" w:sz="4" w:space="0" w:color="000000"/>
              <w:right w:val="single" w:sz="4" w:space="0" w:color="000000"/>
            </w:tcBorders>
            <w:shd w:val="clear" w:color="auto" w:fill="auto"/>
            <w:vAlign w:val="center"/>
            <w:hideMark/>
          </w:tcPr>
          <w:p w14:paraId="57247E11" w14:textId="77777777" w:rsidR="00BE6787" w:rsidRPr="00274169" w:rsidRDefault="00BE6787" w:rsidP="00BE6787">
            <w:pPr>
              <w:jc w:val="center"/>
              <w:rPr>
                <w:color w:val="000000"/>
              </w:rPr>
            </w:pPr>
            <w:r w:rsidRPr="00274169">
              <w:rPr>
                <w:color w:val="000000"/>
              </w:rPr>
              <w:t>Тип ИЗАВ</w:t>
            </w:r>
          </w:p>
        </w:tc>
        <w:tc>
          <w:tcPr>
            <w:tcW w:w="1976" w:type="dxa"/>
            <w:tcBorders>
              <w:top w:val="single" w:sz="4" w:space="0" w:color="000000"/>
              <w:left w:val="nil"/>
              <w:bottom w:val="single" w:sz="4" w:space="0" w:color="000000"/>
              <w:right w:val="single" w:sz="4" w:space="0" w:color="000000"/>
            </w:tcBorders>
            <w:shd w:val="clear" w:color="auto" w:fill="auto"/>
            <w:vAlign w:val="center"/>
            <w:hideMark/>
          </w:tcPr>
          <w:p w14:paraId="2E052832" w14:textId="77777777" w:rsidR="00BE6787" w:rsidRPr="00274169" w:rsidRDefault="00BE6787" w:rsidP="00BE6787">
            <w:pPr>
              <w:jc w:val="center"/>
              <w:rPr>
                <w:color w:val="000000"/>
              </w:rPr>
            </w:pPr>
            <w:r w:rsidRPr="00274169">
              <w:rPr>
                <w:color w:val="000000"/>
              </w:rPr>
              <w:t>Наименование ИЗАВ</w:t>
            </w:r>
          </w:p>
        </w:tc>
        <w:tc>
          <w:tcPr>
            <w:tcW w:w="2835" w:type="dxa"/>
            <w:tcBorders>
              <w:top w:val="single" w:sz="4" w:space="0" w:color="000000"/>
              <w:left w:val="nil"/>
              <w:bottom w:val="single" w:sz="4" w:space="0" w:color="000000"/>
              <w:right w:val="single" w:sz="4" w:space="0" w:color="000000"/>
            </w:tcBorders>
            <w:shd w:val="clear" w:color="auto" w:fill="auto"/>
            <w:vAlign w:val="center"/>
            <w:hideMark/>
          </w:tcPr>
          <w:p w14:paraId="16E3CDB9" w14:textId="77777777" w:rsidR="00BE6787" w:rsidRPr="00274169" w:rsidRDefault="00BE6787" w:rsidP="00BE6787">
            <w:pPr>
              <w:jc w:val="center"/>
              <w:rPr>
                <w:color w:val="000000"/>
              </w:rPr>
            </w:pPr>
            <w:r w:rsidRPr="00274169">
              <w:rPr>
                <w:color w:val="000000"/>
              </w:rPr>
              <w:t>Координаты вершин многоугольника, описывающего источник выбросов (X1;Y1)...(</w:t>
            </w:r>
            <w:proofErr w:type="spellStart"/>
            <w:r w:rsidRPr="00274169">
              <w:rPr>
                <w:color w:val="000000"/>
              </w:rPr>
              <w:t>Xn;Yn</w:t>
            </w:r>
            <w:proofErr w:type="spellEnd"/>
            <w:r w:rsidRPr="00274169">
              <w:rPr>
                <w:color w:val="000000"/>
              </w:rPr>
              <w:t>),  м</w:t>
            </w:r>
          </w:p>
        </w:tc>
        <w:tc>
          <w:tcPr>
            <w:tcW w:w="2409" w:type="dxa"/>
            <w:tcBorders>
              <w:top w:val="single" w:sz="4" w:space="0" w:color="000000"/>
              <w:left w:val="nil"/>
              <w:bottom w:val="single" w:sz="4" w:space="0" w:color="000000"/>
              <w:right w:val="single" w:sz="4" w:space="0" w:color="000000"/>
            </w:tcBorders>
            <w:shd w:val="clear" w:color="auto" w:fill="auto"/>
            <w:vAlign w:val="center"/>
            <w:hideMark/>
          </w:tcPr>
          <w:p w14:paraId="3C57F797" w14:textId="77777777" w:rsidR="00BE6787" w:rsidRPr="00274169" w:rsidRDefault="00BE6787" w:rsidP="00BE6787">
            <w:pPr>
              <w:jc w:val="center"/>
              <w:rPr>
                <w:color w:val="000000"/>
              </w:rPr>
            </w:pPr>
            <w:r w:rsidRPr="00274169">
              <w:rPr>
                <w:color w:val="000000"/>
              </w:rPr>
              <w:t>Площадь многоугольника, м</w:t>
            </w:r>
            <w:r w:rsidRPr="00274169">
              <w:rPr>
                <w:color w:val="000000"/>
                <w:vertAlign w:val="superscript"/>
              </w:rPr>
              <w:t>2</w:t>
            </w:r>
          </w:p>
        </w:tc>
      </w:tr>
      <w:tr w:rsidR="00BE6787" w:rsidRPr="00274169" w14:paraId="5F297662" w14:textId="77777777" w:rsidTr="00BE6787">
        <w:trPr>
          <w:trHeight w:val="300"/>
        </w:trPr>
        <w:tc>
          <w:tcPr>
            <w:tcW w:w="1263" w:type="dxa"/>
            <w:tcBorders>
              <w:top w:val="nil"/>
              <w:left w:val="single" w:sz="4" w:space="0" w:color="000000"/>
              <w:bottom w:val="single" w:sz="4" w:space="0" w:color="auto"/>
              <w:right w:val="single" w:sz="4" w:space="0" w:color="000000"/>
            </w:tcBorders>
            <w:shd w:val="clear" w:color="auto" w:fill="auto"/>
            <w:hideMark/>
          </w:tcPr>
          <w:p w14:paraId="57B7F225" w14:textId="77777777" w:rsidR="00BE6787" w:rsidRPr="00274169" w:rsidRDefault="00BE6787" w:rsidP="00BE6787">
            <w:pPr>
              <w:jc w:val="center"/>
              <w:rPr>
                <w:color w:val="000000"/>
              </w:rPr>
            </w:pPr>
            <w:r w:rsidRPr="00274169">
              <w:rPr>
                <w:color w:val="000000"/>
              </w:rPr>
              <w:t>1</w:t>
            </w:r>
          </w:p>
        </w:tc>
        <w:tc>
          <w:tcPr>
            <w:tcW w:w="1454" w:type="dxa"/>
            <w:tcBorders>
              <w:top w:val="nil"/>
              <w:left w:val="nil"/>
              <w:bottom w:val="single" w:sz="4" w:space="0" w:color="auto"/>
              <w:right w:val="single" w:sz="4" w:space="0" w:color="000000"/>
            </w:tcBorders>
            <w:shd w:val="clear" w:color="auto" w:fill="auto"/>
            <w:hideMark/>
          </w:tcPr>
          <w:p w14:paraId="46D1507B" w14:textId="77777777" w:rsidR="00BE6787" w:rsidRPr="00274169" w:rsidRDefault="00BE6787" w:rsidP="00BE6787">
            <w:pPr>
              <w:jc w:val="center"/>
              <w:rPr>
                <w:color w:val="000000"/>
              </w:rPr>
            </w:pPr>
            <w:r w:rsidRPr="00274169">
              <w:rPr>
                <w:color w:val="000000"/>
              </w:rPr>
              <w:t>2</w:t>
            </w:r>
          </w:p>
        </w:tc>
        <w:tc>
          <w:tcPr>
            <w:tcW w:w="1976" w:type="dxa"/>
            <w:tcBorders>
              <w:top w:val="nil"/>
              <w:left w:val="nil"/>
              <w:bottom w:val="single" w:sz="4" w:space="0" w:color="auto"/>
              <w:right w:val="single" w:sz="4" w:space="0" w:color="000000"/>
            </w:tcBorders>
            <w:shd w:val="clear" w:color="auto" w:fill="auto"/>
            <w:hideMark/>
          </w:tcPr>
          <w:p w14:paraId="67094CC2" w14:textId="77777777" w:rsidR="00BE6787" w:rsidRPr="00274169" w:rsidRDefault="00BE6787" w:rsidP="00BE6787">
            <w:pPr>
              <w:jc w:val="center"/>
              <w:rPr>
                <w:color w:val="000000"/>
              </w:rPr>
            </w:pPr>
            <w:r w:rsidRPr="00274169">
              <w:rPr>
                <w:color w:val="000000"/>
              </w:rPr>
              <w:t>3</w:t>
            </w:r>
          </w:p>
        </w:tc>
        <w:tc>
          <w:tcPr>
            <w:tcW w:w="2835" w:type="dxa"/>
            <w:tcBorders>
              <w:top w:val="single" w:sz="4" w:space="0" w:color="000000"/>
              <w:left w:val="nil"/>
              <w:bottom w:val="single" w:sz="4" w:space="0" w:color="auto"/>
              <w:right w:val="single" w:sz="4" w:space="0" w:color="000000"/>
            </w:tcBorders>
            <w:shd w:val="clear" w:color="auto" w:fill="auto"/>
            <w:hideMark/>
          </w:tcPr>
          <w:p w14:paraId="6AD292A7" w14:textId="77777777" w:rsidR="00BE6787" w:rsidRPr="00274169" w:rsidRDefault="00BE6787" w:rsidP="00BE6787">
            <w:pPr>
              <w:jc w:val="center"/>
              <w:rPr>
                <w:color w:val="000000"/>
              </w:rPr>
            </w:pPr>
            <w:r w:rsidRPr="00274169">
              <w:rPr>
                <w:color w:val="000000"/>
              </w:rPr>
              <w:t>4</w:t>
            </w:r>
          </w:p>
        </w:tc>
        <w:tc>
          <w:tcPr>
            <w:tcW w:w="2409" w:type="dxa"/>
            <w:tcBorders>
              <w:top w:val="nil"/>
              <w:left w:val="nil"/>
              <w:bottom w:val="single" w:sz="4" w:space="0" w:color="auto"/>
              <w:right w:val="single" w:sz="4" w:space="0" w:color="000000"/>
            </w:tcBorders>
            <w:shd w:val="clear" w:color="auto" w:fill="auto"/>
            <w:hideMark/>
          </w:tcPr>
          <w:p w14:paraId="2B510B41" w14:textId="77777777" w:rsidR="00BE6787" w:rsidRPr="00274169" w:rsidRDefault="00BE6787" w:rsidP="00BE6787">
            <w:pPr>
              <w:jc w:val="center"/>
              <w:rPr>
                <w:color w:val="000000"/>
              </w:rPr>
            </w:pPr>
            <w:r w:rsidRPr="00274169">
              <w:rPr>
                <w:color w:val="000000"/>
              </w:rPr>
              <w:t>5</w:t>
            </w:r>
          </w:p>
        </w:tc>
      </w:tr>
      <w:tr w:rsidR="00BE6787" w:rsidRPr="00274169" w14:paraId="686248BF" w14:textId="77777777" w:rsidTr="00A55A8D">
        <w:trPr>
          <w:trHeight w:val="463"/>
        </w:trPr>
        <w:tc>
          <w:tcPr>
            <w:tcW w:w="9937" w:type="dxa"/>
            <w:gridSpan w:val="5"/>
            <w:tcBorders>
              <w:top w:val="single" w:sz="4" w:space="0" w:color="auto"/>
              <w:left w:val="single" w:sz="4" w:space="0" w:color="auto"/>
              <w:bottom w:val="single" w:sz="4" w:space="0" w:color="auto"/>
              <w:right w:val="single" w:sz="4" w:space="0" w:color="auto"/>
            </w:tcBorders>
            <w:shd w:val="clear" w:color="auto" w:fill="auto"/>
          </w:tcPr>
          <w:p w14:paraId="54AF692A" w14:textId="77777777" w:rsidR="00BE6787" w:rsidRPr="00274169" w:rsidRDefault="00BE6787" w:rsidP="00BE6787">
            <w:pPr>
              <w:jc w:val="center"/>
              <w:rPr>
                <w:color w:val="000000"/>
              </w:rPr>
            </w:pPr>
            <w:r w:rsidRPr="00274169">
              <w:rPr>
                <w:color w:val="000000"/>
              </w:rPr>
              <w:t>ИЗАВ</w:t>
            </w:r>
            <w:r w:rsidR="007814FE" w:rsidRPr="00274169">
              <w:rPr>
                <w:color w:val="000000"/>
              </w:rPr>
              <w:t>,</w:t>
            </w:r>
            <w:r w:rsidRPr="00274169">
              <w:rPr>
                <w:color w:val="000000"/>
              </w:rPr>
              <w:t xml:space="preserve"> </w:t>
            </w:r>
            <w:r w:rsidR="007814FE" w:rsidRPr="00274169">
              <w:rPr>
                <w:color w:val="000000"/>
              </w:rPr>
              <w:t xml:space="preserve">имеющие произвольную форму </w:t>
            </w:r>
            <w:r w:rsidRPr="00274169">
              <w:rPr>
                <w:color w:val="000000"/>
              </w:rPr>
              <w:t>отсутствуют</w:t>
            </w:r>
          </w:p>
        </w:tc>
      </w:tr>
    </w:tbl>
    <w:p w14:paraId="1D8DB516" w14:textId="77777777" w:rsidR="00A83D59" w:rsidRPr="00274169" w:rsidRDefault="007814FE" w:rsidP="0044007C">
      <w:pPr>
        <w:spacing w:before="200" w:after="200" w:line="276" w:lineRule="auto"/>
        <w:jc w:val="center"/>
        <w:rPr>
          <w:color w:val="000000"/>
        </w:rPr>
      </w:pPr>
      <w:r w:rsidRPr="00274169">
        <w:rPr>
          <w:b/>
          <w:color w:val="000000"/>
        </w:rPr>
        <w:t>Источники выбросов загрязняющих веществ</w:t>
      </w:r>
      <w:r w:rsidR="00A83D59" w:rsidRPr="00274169">
        <w:rPr>
          <w:b/>
          <w:color w:val="000000"/>
        </w:rPr>
        <w:t xml:space="preserve">, </w:t>
      </w:r>
      <w:r w:rsidR="00045EA5" w:rsidRPr="00274169">
        <w:rPr>
          <w:b/>
          <w:color w:val="000000"/>
        </w:rPr>
        <w:t>ось устья которых отклоняется от вертикали</w:t>
      </w:r>
      <w:r w:rsidR="00A83D59" w:rsidRPr="00274169">
        <w:rPr>
          <w:color w:val="000000"/>
        </w:rPr>
        <w:t xml:space="preserve"> </w:t>
      </w:r>
    </w:p>
    <w:p w14:paraId="6068BD78" w14:textId="77777777" w:rsidR="00045EA5" w:rsidRPr="00274169" w:rsidRDefault="00A83D59" w:rsidP="0044007C">
      <w:pPr>
        <w:pStyle w:val="af0"/>
        <w:jc w:val="right"/>
        <w:rPr>
          <w:rFonts w:ascii="Times New Roman" w:hAnsi="Times New Roman"/>
          <w:color w:val="000000"/>
          <w:sz w:val="24"/>
          <w:szCs w:val="24"/>
        </w:rPr>
      </w:pPr>
      <w:r w:rsidRPr="00274169">
        <w:rPr>
          <w:rFonts w:ascii="Times New Roman" w:hAnsi="Times New Roman"/>
          <w:color w:val="000000"/>
          <w:sz w:val="24"/>
          <w:szCs w:val="24"/>
        </w:rPr>
        <w:t xml:space="preserve">Таблица </w:t>
      </w:r>
      <w:r w:rsidR="00130147" w:rsidRPr="00274169">
        <w:rPr>
          <w:rFonts w:ascii="Times New Roman" w:hAnsi="Times New Roman"/>
          <w:color w:val="000000"/>
          <w:sz w:val="24"/>
          <w:szCs w:val="24"/>
        </w:rPr>
        <w:t>4</w:t>
      </w:r>
      <w:r w:rsidRPr="00274169">
        <w:rPr>
          <w:rFonts w:ascii="Times New Roman" w:hAnsi="Times New Roman"/>
          <w:color w:val="000000"/>
          <w:sz w:val="24"/>
          <w:szCs w:val="24"/>
        </w:rPr>
        <w:t>.</w:t>
      </w:r>
      <w:r w:rsidR="00A93D18" w:rsidRPr="00274169">
        <w:rPr>
          <w:rFonts w:ascii="Times New Roman" w:hAnsi="Times New Roman"/>
          <w:color w:val="000000"/>
          <w:sz w:val="24"/>
          <w:szCs w:val="24"/>
        </w:rPr>
        <w:t>5</w:t>
      </w:r>
    </w:p>
    <w:tbl>
      <w:tblPr>
        <w:tblW w:w="100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134"/>
        <w:gridCol w:w="737"/>
        <w:gridCol w:w="1559"/>
        <w:gridCol w:w="3288"/>
        <w:gridCol w:w="3288"/>
      </w:tblGrid>
      <w:tr w:rsidR="007A5E44" w:rsidRPr="00274169" w14:paraId="4F7FBA11" w14:textId="77777777" w:rsidTr="00196227">
        <w:trPr>
          <w:tblHeader/>
        </w:trPr>
        <w:tc>
          <w:tcPr>
            <w:tcW w:w="1134" w:type="dxa"/>
            <w:shd w:val="clear" w:color="auto" w:fill="auto"/>
            <w:vAlign w:val="center"/>
          </w:tcPr>
          <w:p w14:paraId="2D399271" w14:textId="77777777" w:rsidR="007A5E44" w:rsidRPr="00274169" w:rsidRDefault="007A5E44" w:rsidP="00196227">
            <w:pPr>
              <w:pStyle w:val="82"/>
              <w:keepNext/>
              <w:jc w:val="center"/>
              <w:rPr>
                <w:rFonts w:ascii="Times New Roman" w:eastAsia="Calibri" w:hAnsi="Times New Roman"/>
                <w:sz w:val="24"/>
                <w:szCs w:val="24"/>
                <w:lang w:eastAsia="en-US"/>
              </w:rPr>
            </w:pPr>
            <w:r w:rsidRPr="00274169">
              <w:rPr>
                <w:rFonts w:ascii="Times New Roman" w:eastAsia="Calibri" w:hAnsi="Times New Roman"/>
                <w:sz w:val="24"/>
                <w:szCs w:val="24"/>
                <w:lang w:eastAsia="en-US"/>
              </w:rPr>
              <w:t>№ ИЗАВ</w:t>
            </w:r>
          </w:p>
        </w:tc>
        <w:tc>
          <w:tcPr>
            <w:tcW w:w="737" w:type="dxa"/>
            <w:tcBorders>
              <w:top w:val="single" w:sz="4" w:space="0" w:color="auto"/>
            </w:tcBorders>
            <w:shd w:val="clear" w:color="auto" w:fill="auto"/>
            <w:vAlign w:val="center"/>
          </w:tcPr>
          <w:p w14:paraId="14B3B778" w14:textId="77777777" w:rsidR="007A5E44" w:rsidRPr="00274169" w:rsidRDefault="007A5E44" w:rsidP="00196227">
            <w:pPr>
              <w:pStyle w:val="82"/>
              <w:keepNext/>
              <w:jc w:val="center"/>
              <w:rPr>
                <w:rFonts w:ascii="Times New Roman" w:eastAsia="Calibri" w:hAnsi="Times New Roman"/>
                <w:sz w:val="24"/>
                <w:szCs w:val="24"/>
                <w:lang w:eastAsia="en-US"/>
              </w:rPr>
            </w:pPr>
            <w:r w:rsidRPr="00274169">
              <w:rPr>
                <w:rFonts w:ascii="Times New Roman" w:eastAsia="Calibri" w:hAnsi="Times New Roman"/>
                <w:sz w:val="24"/>
                <w:szCs w:val="24"/>
                <w:lang w:eastAsia="en-US"/>
              </w:rPr>
              <w:t>Тип ИЗАВ</w:t>
            </w:r>
          </w:p>
        </w:tc>
        <w:tc>
          <w:tcPr>
            <w:tcW w:w="1559" w:type="dxa"/>
            <w:tcBorders>
              <w:top w:val="single" w:sz="4" w:space="0" w:color="auto"/>
            </w:tcBorders>
            <w:shd w:val="clear" w:color="auto" w:fill="auto"/>
            <w:vAlign w:val="center"/>
          </w:tcPr>
          <w:p w14:paraId="4D9235D5" w14:textId="77777777" w:rsidR="007A5E44" w:rsidRPr="00274169" w:rsidRDefault="007A5E44" w:rsidP="00196227">
            <w:pPr>
              <w:pStyle w:val="82"/>
              <w:keepNext/>
              <w:jc w:val="center"/>
              <w:rPr>
                <w:rFonts w:ascii="Times New Roman" w:eastAsia="Calibri" w:hAnsi="Times New Roman"/>
                <w:sz w:val="24"/>
                <w:szCs w:val="24"/>
                <w:lang w:eastAsia="en-US"/>
              </w:rPr>
            </w:pPr>
            <w:r w:rsidRPr="00274169">
              <w:rPr>
                <w:rFonts w:ascii="Times New Roman" w:eastAsia="Calibri" w:hAnsi="Times New Roman"/>
                <w:sz w:val="24"/>
                <w:szCs w:val="24"/>
                <w:lang w:eastAsia="en-US"/>
              </w:rPr>
              <w:t>Наименование ИЗАВ</w:t>
            </w:r>
          </w:p>
        </w:tc>
        <w:tc>
          <w:tcPr>
            <w:tcW w:w="3288" w:type="dxa"/>
            <w:tcBorders>
              <w:top w:val="single" w:sz="4" w:space="0" w:color="auto"/>
            </w:tcBorders>
            <w:shd w:val="clear" w:color="auto" w:fill="auto"/>
            <w:vAlign w:val="center"/>
          </w:tcPr>
          <w:p w14:paraId="7D2811E7" w14:textId="77777777" w:rsidR="007A5E44" w:rsidRPr="00274169" w:rsidRDefault="007A5E44" w:rsidP="00196227">
            <w:pPr>
              <w:pStyle w:val="82"/>
              <w:keepNext/>
              <w:jc w:val="center"/>
              <w:rPr>
                <w:rFonts w:ascii="Times New Roman" w:eastAsia="Calibri" w:hAnsi="Times New Roman"/>
                <w:sz w:val="24"/>
                <w:szCs w:val="24"/>
                <w:lang w:eastAsia="en-US"/>
              </w:rPr>
            </w:pPr>
            <w:r w:rsidRPr="00274169">
              <w:rPr>
                <w:rFonts w:ascii="Times New Roman" w:eastAsia="Calibri" w:hAnsi="Times New Roman"/>
                <w:sz w:val="24"/>
                <w:szCs w:val="24"/>
                <w:lang w:eastAsia="en-US"/>
              </w:rPr>
              <w:t xml:space="preserve">Угол отклонения оси устья источника </w:t>
            </w:r>
          </w:p>
          <w:p w14:paraId="0543CFD8" w14:textId="77777777" w:rsidR="007A5E44" w:rsidRPr="00274169" w:rsidRDefault="007A5E44" w:rsidP="00196227">
            <w:pPr>
              <w:pStyle w:val="82"/>
              <w:keepNext/>
              <w:jc w:val="center"/>
              <w:rPr>
                <w:rFonts w:ascii="Times New Roman" w:eastAsia="Calibri" w:hAnsi="Times New Roman"/>
                <w:sz w:val="24"/>
                <w:szCs w:val="24"/>
                <w:lang w:eastAsia="en-US"/>
              </w:rPr>
            </w:pPr>
            <w:r w:rsidRPr="00274169">
              <w:rPr>
                <w:rFonts w:ascii="Times New Roman" w:eastAsia="Calibri" w:hAnsi="Times New Roman"/>
                <w:sz w:val="24"/>
                <w:szCs w:val="24"/>
                <w:lang w:eastAsia="en-US"/>
              </w:rPr>
              <w:t>от вертикали, градус</w:t>
            </w:r>
          </w:p>
        </w:tc>
        <w:tc>
          <w:tcPr>
            <w:tcW w:w="3288" w:type="dxa"/>
            <w:tcBorders>
              <w:top w:val="single" w:sz="4" w:space="0" w:color="auto"/>
            </w:tcBorders>
            <w:shd w:val="clear" w:color="auto" w:fill="auto"/>
            <w:vAlign w:val="center"/>
          </w:tcPr>
          <w:p w14:paraId="15894DF0" w14:textId="77777777" w:rsidR="007A5E44" w:rsidRPr="00274169" w:rsidRDefault="007A5E44" w:rsidP="00196227">
            <w:pPr>
              <w:pStyle w:val="82"/>
              <w:keepNext/>
              <w:jc w:val="center"/>
              <w:rPr>
                <w:rFonts w:ascii="Times New Roman" w:eastAsia="Calibri" w:hAnsi="Times New Roman"/>
                <w:sz w:val="24"/>
                <w:szCs w:val="24"/>
                <w:lang w:eastAsia="en-US"/>
              </w:rPr>
            </w:pPr>
            <w:r w:rsidRPr="00274169">
              <w:rPr>
                <w:rFonts w:ascii="Times New Roman" w:eastAsia="Calibri" w:hAnsi="Times New Roman"/>
                <w:sz w:val="24"/>
                <w:szCs w:val="24"/>
                <w:lang w:eastAsia="en-US"/>
              </w:rPr>
              <w:t>Направление отклонения (азимут) оси источника, градус (угол между направлением от основания источника на север и горизонтальной проекцией оси устья источника)</w:t>
            </w:r>
          </w:p>
        </w:tc>
      </w:tr>
      <w:tr w:rsidR="007A5E44" w:rsidRPr="00274169" w14:paraId="64D29207" w14:textId="77777777" w:rsidTr="00196227">
        <w:trPr>
          <w:tblHeader/>
        </w:trPr>
        <w:tc>
          <w:tcPr>
            <w:tcW w:w="1134" w:type="dxa"/>
            <w:shd w:val="clear" w:color="auto" w:fill="auto"/>
            <w:vAlign w:val="center"/>
          </w:tcPr>
          <w:p w14:paraId="7211FBC2" w14:textId="77777777" w:rsidR="007A5E44" w:rsidRPr="00274169" w:rsidRDefault="007A5E44" w:rsidP="00196227">
            <w:pPr>
              <w:pStyle w:val="82"/>
              <w:keepNext/>
              <w:jc w:val="center"/>
              <w:rPr>
                <w:rFonts w:ascii="Times New Roman" w:eastAsia="Calibri" w:hAnsi="Times New Roman"/>
                <w:sz w:val="24"/>
                <w:szCs w:val="24"/>
                <w:lang w:eastAsia="en-US"/>
              </w:rPr>
            </w:pPr>
            <w:r w:rsidRPr="00274169">
              <w:rPr>
                <w:rFonts w:ascii="Times New Roman" w:eastAsia="Calibri" w:hAnsi="Times New Roman"/>
                <w:sz w:val="24"/>
                <w:szCs w:val="24"/>
                <w:lang w:eastAsia="en-US"/>
              </w:rPr>
              <w:t>1</w:t>
            </w:r>
          </w:p>
        </w:tc>
        <w:tc>
          <w:tcPr>
            <w:tcW w:w="737" w:type="dxa"/>
            <w:shd w:val="clear" w:color="auto" w:fill="auto"/>
            <w:vAlign w:val="center"/>
          </w:tcPr>
          <w:p w14:paraId="36F43CA9" w14:textId="77777777" w:rsidR="007A5E44" w:rsidRPr="00274169" w:rsidRDefault="007A5E44" w:rsidP="00196227">
            <w:pPr>
              <w:pStyle w:val="82"/>
              <w:keepNext/>
              <w:jc w:val="center"/>
              <w:rPr>
                <w:rFonts w:ascii="Times New Roman" w:eastAsia="Calibri" w:hAnsi="Times New Roman"/>
                <w:sz w:val="24"/>
                <w:szCs w:val="24"/>
                <w:lang w:eastAsia="en-US"/>
              </w:rPr>
            </w:pPr>
            <w:r w:rsidRPr="00274169">
              <w:rPr>
                <w:rFonts w:ascii="Times New Roman" w:eastAsia="Calibri" w:hAnsi="Times New Roman"/>
                <w:sz w:val="24"/>
                <w:szCs w:val="24"/>
                <w:lang w:eastAsia="en-US"/>
              </w:rPr>
              <w:t>2</w:t>
            </w:r>
          </w:p>
        </w:tc>
        <w:tc>
          <w:tcPr>
            <w:tcW w:w="1559" w:type="dxa"/>
            <w:shd w:val="clear" w:color="auto" w:fill="auto"/>
            <w:vAlign w:val="center"/>
          </w:tcPr>
          <w:p w14:paraId="52C7EA8C" w14:textId="77777777" w:rsidR="007A5E44" w:rsidRPr="00274169" w:rsidRDefault="007A5E44" w:rsidP="00196227">
            <w:pPr>
              <w:pStyle w:val="82"/>
              <w:keepNext/>
              <w:jc w:val="center"/>
              <w:rPr>
                <w:rFonts w:ascii="Times New Roman" w:eastAsia="Calibri" w:hAnsi="Times New Roman"/>
                <w:sz w:val="24"/>
                <w:szCs w:val="24"/>
                <w:lang w:eastAsia="en-US"/>
              </w:rPr>
            </w:pPr>
            <w:r w:rsidRPr="00274169">
              <w:rPr>
                <w:rFonts w:ascii="Times New Roman" w:eastAsia="Calibri" w:hAnsi="Times New Roman"/>
                <w:sz w:val="24"/>
                <w:szCs w:val="24"/>
                <w:lang w:eastAsia="en-US"/>
              </w:rPr>
              <w:t>3</w:t>
            </w:r>
          </w:p>
        </w:tc>
        <w:tc>
          <w:tcPr>
            <w:tcW w:w="3288" w:type="dxa"/>
            <w:shd w:val="clear" w:color="auto" w:fill="auto"/>
            <w:vAlign w:val="center"/>
          </w:tcPr>
          <w:p w14:paraId="5A7DDDD1" w14:textId="77777777" w:rsidR="007A5E44" w:rsidRPr="00274169" w:rsidRDefault="007A5E44" w:rsidP="00196227">
            <w:pPr>
              <w:pStyle w:val="82"/>
              <w:keepNext/>
              <w:jc w:val="center"/>
              <w:rPr>
                <w:rFonts w:ascii="Times New Roman" w:eastAsia="Calibri" w:hAnsi="Times New Roman"/>
                <w:sz w:val="24"/>
                <w:szCs w:val="24"/>
                <w:lang w:eastAsia="en-US"/>
              </w:rPr>
            </w:pPr>
            <w:r w:rsidRPr="00274169">
              <w:rPr>
                <w:rFonts w:ascii="Times New Roman" w:eastAsia="Calibri" w:hAnsi="Times New Roman"/>
                <w:sz w:val="24"/>
                <w:szCs w:val="24"/>
                <w:lang w:eastAsia="en-US"/>
              </w:rPr>
              <w:t>4</w:t>
            </w:r>
          </w:p>
        </w:tc>
        <w:tc>
          <w:tcPr>
            <w:tcW w:w="3288" w:type="dxa"/>
            <w:shd w:val="clear" w:color="auto" w:fill="auto"/>
            <w:vAlign w:val="center"/>
          </w:tcPr>
          <w:p w14:paraId="29B3766A" w14:textId="77777777" w:rsidR="007A5E44" w:rsidRPr="00274169" w:rsidRDefault="007A5E44" w:rsidP="00196227">
            <w:pPr>
              <w:pStyle w:val="82"/>
              <w:keepNext/>
              <w:jc w:val="center"/>
              <w:rPr>
                <w:rFonts w:ascii="Times New Roman" w:eastAsia="Calibri" w:hAnsi="Times New Roman"/>
                <w:sz w:val="24"/>
                <w:szCs w:val="24"/>
                <w:lang w:eastAsia="en-US"/>
              </w:rPr>
            </w:pPr>
            <w:r w:rsidRPr="00274169">
              <w:rPr>
                <w:rFonts w:ascii="Times New Roman" w:eastAsia="Calibri" w:hAnsi="Times New Roman"/>
                <w:sz w:val="24"/>
                <w:szCs w:val="24"/>
                <w:lang w:eastAsia="en-US"/>
              </w:rPr>
              <w:t>5</w:t>
            </w:r>
          </w:p>
        </w:tc>
      </w:tr>
      <w:tr w:rsidR="007A5E44" w:rsidRPr="00274169" w14:paraId="100287E4" w14:textId="77777777" w:rsidTr="00196227">
        <w:trPr>
          <w:trHeight w:val="429"/>
          <w:tblHeader/>
        </w:trPr>
        <w:tc>
          <w:tcPr>
            <w:tcW w:w="10006" w:type="dxa"/>
            <w:gridSpan w:val="5"/>
            <w:shd w:val="clear" w:color="auto" w:fill="auto"/>
            <w:vAlign w:val="center"/>
          </w:tcPr>
          <w:p w14:paraId="7D39085B" w14:textId="77777777" w:rsidR="007A5E44" w:rsidRPr="00274169" w:rsidRDefault="007A5E44" w:rsidP="00196227">
            <w:pPr>
              <w:pStyle w:val="82"/>
              <w:keepNext/>
              <w:jc w:val="center"/>
              <w:rPr>
                <w:rFonts w:ascii="Times New Roman" w:eastAsia="Calibri" w:hAnsi="Times New Roman"/>
                <w:sz w:val="24"/>
                <w:szCs w:val="24"/>
                <w:lang w:eastAsia="en-US"/>
              </w:rPr>
            </w:pPr>
            <w:r w:rsidRPr="00274169">
              <w:rPr>
                <w:rFonts w:ascii="Times New Roman" w:eastAsia="Calibri" w:hAnsi="Times New Roman"/>
                <w:sz w:val="24"/>
                <w:szCs w:val="24"/>
                <w:lang w:eastAsia="en-US"/>
              </w:rPr>
              <w:t>ИЗАВ с отклонением оси устья от вертикали отсутствуют</w:t>
            </w:r>
          </w:p>
        </w:tc>
      </w:tr>
    </w:tbl>
    <w:p w14:paraId="4C2400FB" w14:textId="77777777" w:rsidR="00045EA5" w:rsidRPr="00274169" w:rsidRDefault="007814FE" w:rsidP="0044007C">
      <w:pPr>
        <w:spacing w:before="200" w:after="200" w:line="276" w:lineRule="auto"/>
        <w:jc w:val="center"/>
        <w:rPr>
          <w:b/>
          <w:color w:val="000000"/>
        </w:rPr>
      </w:pPr>
      <w:r w:rsidRPr="00274169">
        <w:rPr>
          <w:b/>
          <w:color w:val="000000"/>
        </w:rPr>
        <w:t>Источники выбросов загрязняющих веществ</w:t>
      </w:r>
      <w:r w:rsidR="00045EA5" w:rsidRPr="00274169">
        <w:rPr>
          <w:b/>
          <w:color w:val="000000"/>
        </w:rPr>
        <w:t xml:space="preserve"> в случае факельного горения</w:t>
      </w:r>
    </w:p>
    <w:p w14:paraId="1C467E25" w14:textId="77777777" w:rsidR="00045EA5" w:rsidRPr="00274169" w:rsidRDefault="00045EA5" w:rsidP="0044007C">
      <w:pPr>
        <w:pStyle w:val="af0"/>
        <w:jc w:val="right"/>
        <w:rPr>
          <w:rFonts w:ascii="Times New Roman" w:hAnsi="Times New Roman"/>
          <w:color w:val="000000"/>
          <w:sz w:val="24"/>
          <w:szCs w:val="24"/>
        </w:rPr>
      </w:pPr>
      <w:r w:rsidRPr="00274169">
        <w:rPr>
          <w:rFonts w:ascii="Times New Roman" w:hAnsi="Times New Roman"/>
          <w:color w:val="000000"/>
          <w:sz w:val="24"/>
          <w:szCs w:val="24"/>
        </w:rPr>
        <w:t xml:space="preserve">Таблица </w:t>
      </w:r>
      <w:r w:rsidR="00130147" w:rsidRPr="00274169">
        <w:rPr>
          <w:rFonts w:ascii="Times New Roman" w:hAnsi="Times New Roman"/>
          <w:color w:val="000000"/>
          <w:sz w:val="24"/>
          <w:szCs w:val="24"/>
        </w:rPr>
        <w:t>4</w:t>
      </w:r>
      <w:r w:rsidRPr="00274169">
        <w:rPr>
          <w:rFonts w:ascii="Times New Roman" w:hAnsi="Times New Roman"/>
          <w:color w:val="000000"/>
          <w:sz w:val="24"/>
          <w:szCs w:val="24"/>
        </w:rPr>
        <w:t>.</w:t>
      </w:r>
      <w:r w:rsidR="00A93D18" w:rsidRPr="00274169">
        <w:rPr>
          <w:rFonts w:ascii="Times New Roman" w:hAnsi="Times New Roman"/>
          <w:color w:val="000000"/>
          <w:sz w:val="24"/>
          <w:szCs w:val="24"/>
        </w:rPr>
        <w:t>6</w:t>
      </w:r>
    </w:p>
    <w:tbl>
      <w:tblPr>
        <w:tblW w:w="100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134"/>
        <w:gridCol w:w="737"/>
        <w:gridCol w:w="1559"/>
        <w:gridCol w:w="3288"/>
        <w:gridCol w:w="3288"/>
      </w:tblGrid>
      <w:tr w:rsidR="00045EA5" w:rsidRPr="00274169" w14:paraId="7A3AD694" w14:textId="77777777" w:rsidTr="00196227">
        <w:trPr>
          <w:tblHeader/>
        </w:trPr>
        <w:tc>
          <w:tcPr>
            <w:tcW w:w="1134" w:type="dxa"/>
            <w:shd w:val="clear" w:color="auto" w:fill="auto"/>
            <w:vAlign w:val="center"/>
          </w:tcPr>
          <w:p w14:paraId="57620691" w14:textId="77777777" w:rsidR="00045EA5" w:rsidRPr="00274169" w:rsidRDefault="00045EA5" w:rsidP="00196227">
            <w:pPr>
              <w:pStyle w:val="82"/>
              <w:keepNext/>
              <w:jc w:val="center"/>
              <w:rPr>
                <w:rFonts w:ascii="Times New Roman" w:eastAsia="Calibri" w:hAnsi="Times New Roman"/>
                <w:sz w:val="24"/>
                <w:szCs w:val="24"/>
                <w:lang w:eastAsia="en-US"/>
              </w:rPr>
            </w:pPr>
            <w:r w:rsidRPr="00274169">
              <w:rPr>
                <w:rFonts w:ascii="Times New Roman" w:eastAsia="Calibri" w:hAnsi="Times New Roman"/>
                <w:sz w:val="24"/>
                <w:szCs w:val="24"/>
                <w:lang w:eastAsia="en-US"/>
              </w:rPr>
              <w:t>№ ИЗАВ</w:t>
            </w:r>
          </w:p>
        </w:tc>
        <w:tc>
          <w:tcPr>
            <w:tcW w:w="737" w:type="dxa"/>
            <w:tcBorders>
              <w:top w:val="single" w:sz="4" w:space="0" w:color="auto"/>
            </w:tcBorders>
            <w:shd w:val="clear" w:color="auto" w:fill="auto"/>
            <w:vAlign w:val="center"/>
          </w:tcPr>
          <w:p w14:paraId="66A2BA32" w14:textId="77777777" w:rsidR="00045EA5" w:rsidRPr="00274169" w:rsidRDefault="00045EA5" w:rsidP="00196227">
            <w:pPr>
              <w:pStyle w:val="82"/>
              <w:keepNext/>
              <w:jc w:val="center"/>
              <w:rPr>
                <w:rFonts w:ascii="Times New Roman" w:eastAsia="Calibri" w:hAnsi="Times New Roman"/>
                <w:sz w:val="24"/>
                <w:szCs w:val="24"/>
                <w:lang w:eastAsia="en-US"/>
              </w:rPr>
            </w:pPr>
            <w:r w:rsidRPr="00274169">
              <w:rPr>
                <w:rFonts w:ascii="Times New Roman" w:eastAsia="Calibri" w:hAnsi="Times New Roman"/>
                <w:sz w:val="24"/>
                <w:szCs w:val="24"/>
                <w:lang w:eastAsia="en-US"/>
              </w:rPr>
              <w:t>Тип ИЗАВ</w:t>
            </w:r>
          </w:p>
        </w:tc>
        <w:tc>
          <w:tcPr>
            <w:tcW w:w="1559" w:type="dxa"/>
            <w:tcBorders>
              <w:top w:val="single" w:sz="4" w:space="0" w:color="auto"/>
            </w:tcBorders>
            <w:shd w:val="clear" w:color="auto" w:fill="auto"/>
            <w:vAlign w:val="center"/>
          </w:tcPr>
          <w:p w14:paraId="0BCE01FC" w14:textId="77777777" w:rsidR="00045EA5" w:rsidRPr="00274169" w:rsidRDefault="00045EA5" w:rsidP="00196227">
            <w:pPr>
              <w:pStyle w:val="82"/>
              <w:keepNext/>
              <w:jc w:val="center"/>
              <w:rPr>
                <w:rFonts w:ascii="Times New Roman" w:eastAsia="Calibri" w:hAnsi="Times New Roman"/>
                <w:sz w:val="24"/>
                <w:szCs w:val="24"/>
                <w:lang w:eastAsia="en-US"/>
              </w:rPr>
            </w:pPr>
            <w:r w:rsidRPr="00274169">
              <w:rPr>
                <w:rFonts w:ascii="Times New Roman" w:eastAsia="Calibri" w:hAnsi="Times New Roman"/>
                <w:sz w:val="24"/>
                <w:szCs w:val="24"/>
                <w:lang w:eastAsia="en-US"/>
              </w:rPr>
              <w:t>Наименование ИЗАВ</w:t>
            </w:r>
          </w:p>
        </w:tc>
        <w:tc>
          <w:tcPr>
            <w:tcW w:w="3288" w:type="dxa"/>
            <w:tcBorders>
              <w:top w:val="single" w:sz="4" w:space="0" w:color="auto"/>
            </w:tcBorders>
            <w:shd w:val="clear" w:color="auto" w:fill="auto"/>
            <w:vAlign w:val="center"/>
          </w:tcPr>
          <w:p w14:paraId="792ED0A6" w14:textId="77777777" w:rsidR="00045EA5" w:rsidRPr="00274169" w:rsidRDefault="00045EA5" w:rsidP="00196227">
            <w:pPr>
              <w:pStyle w:val="82"/>
              <w:keepNext/>
              <w:jc w:val="center"/>
              <w:rPr>
                <w:rFonts w:ascii="Times New Roman" w:eastAsia="Calibri" w:hAnsi="Times New Roman"/>
                <w:sz w:val="24"/>
                <w:szCs w:val="24"/>
                <w:lang w:eastAsia="en-US"/>
              </w:rPr>
            </w:pPr>
            <w:r w:rsidRPr="00274169">
              <w:rPr>
                <w:rFonts w:ascii="Times New Roman" w:eastAsia="Calibri" w:hAnsi="Times New Roman"/>
                <w:sz w:val="24"/>
                <w:szCs w:val="24"/>
                <w:lang w:eastAsia="en-US"/>
              </w:rPr>
              <w:t>Тепловая мощность ИВ, вычисленная с учетом неполноты сгорания топлива, Вт</w:t>
            </w:r>
          </w:p>
        </w:tc>
        <w:tc>
          <w:tcPr>
            <w:tcW w:w="3288" w:type="dxa"/>
            <w:tcBorders>
              <w:top w:val="single" w:sz="4" w:space="0" w:color="auto"/>
            </w:tcBorders>
            <w:shd w:val="clear" w:color="auto" w:fill="auto"/>
            <w:vAlign w:val="center"/>
          </w:tcPr>
          <w:p w14:paraId="140761AD" w14:textId="77777777" w:rsidR="00045EA5" w:rsidRPr="00274169" w:rsidRDefault="00045EA5" w:rsidP="00196227">
            <w:pPr>
              <w:pStyle w:val="82"/>
              <w:keepNext/>
              <w:jc w:val="center"/>
              <w:rPr>
                <w:rFonts w:ascii="Times New Roman" w:eastAsia="Calibri" w:hAnsi="Times New Roman"/>
                <w:sz w:val="24"/>
                <w:szCs w:val="24"/>
                <w:lang w:eastAsia="en-US"/>
              </w:rPr>
            </w:pPr>
            <w:r w:rsidRPr="00274169">
              <w:rPr>
                <w:rFonts w:ascii="Times New Roman" w:eastAsia="Calibri" w:hAnsi="Times New Roman"/>
                <w:sz w:val="24"/>
                <w:szCs w:val="24"/>
                <w:lang w:eastAsia="en-US"/>
              </w:rPr>
              <w:t>Часть тепловой мощности ИВ, затрачиваемая на излучение</w:t>
            </w:r>
          </w:p>
        </w:tc>
      </w:tr>
      <w:tr w:rsidR="00045EA5" w:rsidRPr="00274169" w14:paraId="4A398773" w14:textId="77777777" w:rsidTr="00196227">
        <w:trPr>
          <w:tblHeader/>
        </w:trPr>
        <w:tc>
          <w:tcPr>
            <w:tcW w:w="1134" w:type="dxa"/>
            <w:shd w:val="clear" w:color="auto" w:fill="auto"/>
            <w:vAlign w:val="center"/>
          </w:tcPr>
          <w:p w14:paraId="3E46D677" w14:textId="77777777" w:rsidR="00045EA5" w:rsidRPr="00274169" w:rsidRDefault="00045EA5" w:rsidP="00196227">
            <w:pPr>
              <w:pStyle w:val="82"/>
              <w:keepNext/>
              <w:jc w:val="center"/>
              <w:rPr>
                <w:rFonts w:ascii="Times New Roman" w:eastAsia="Calibri" w:hAnsi="Times New Roman"/>
                <w:sz w:val="24"/>
                <w:szCs w:val="24"/>
                <w:lang w:eastAsia="en-US"/>
              </w:rPr>
            </w:pPr>
            <w:r w:rsidRPr="00274169">
              <w:rPr>
                <w:rFonts w:ascii="Times New Roman" w:eastAsia="Calibri" w:hAnsi="Times New Roman"/>
                <w:sz w:val="24"/>
                <w:szCs w:val="24"/>
                <w:lang w:eastAsia="en-US"/>
              </w:rPr>
              <w:t>1</w:t>
            </w:r>
          </w:p>
        </w:tc>
        <w:tc>
          <w:tcPr>
            <w:tcW w:w="737" w:type="dxa"/>
            <w:shd w:val="clear" w:color="auto" w:fill="auto"/>
            <w:vAlign w:val="center"/>
          </w:tcPr>
          <w:p w14:paraId="3E9E5FE2" w14:textId="77777777" w:rsidR="00045EA5" w:rsidRPr="00274169" w:rsidRDefault="00045EA5" w:rsidP="00196227">
            <w:pPr>
              <w:pStyle w:val="82"/>
              <w:keepNext/>
              <w:jc w:val="center"/>
              <w:rPr>
                <w:rFonts w:ascii="Times New Roman" w:eastAsia="Calibri" w:hAnsi="Times New Roman"/>
                <w:sz w:val="24"/>
                <w:szCs w:val="24"/>
                <w:lang w:eastAsia="en-US"/>
              </w:rPr>
            </w:pPr>
            <w:r w:rsidRPr="00274169">
              <w:rPr>
                <w:rFonts w:ascii="Times New Roman" w:eastAsia="Calibri" w:hAnsi="Times New Roman"/>
                <w:sz w:val="24"/>
                <w:szCs w:val="24"/>
                <w:lang w:eastAsia="en-US"/>
              </w:rPr>
              <w:t>2</w:t>
            </w:r>
          </w:p>
        </w:tc>
        <w:tc>
          <w:tcPr>
            <w:tcW w:w="1559" w:type="dxa"/>
            <w:shd w:val="clear" w:color="auto" w:fill="auto"/>
            <w:vAlign w:val="center"/>
          </w:tcPr>
          <w:p w14:paraId="5CD133F9" w14:textId="77777777" w:rsidR="00045EA5" w:rsidRPr="00274169" w:rsidRDefault="00045EA5" w:rsidP="00196227">
            <w:pPr>
              <w:pStyle w:val="82"/>
              <w:keepNext/>
              <w:jc w:val="center"/>
              <w:rPr>
                <w:rFonts w:ascii="Times New Roman" w:eastAsia="Calibri" w:hAnsi="Times New Roman"/>
                <w:sz w:val="24"/>
                <w:szCs w:val="24"/>
                <w:lang w:eastAsia="en-US"/>
              </w:rPr>
            </w:pPr>
            <w:r w:rsidRPr="00274169">
              <w:rPr>
                <w:rFonts w:ascii="Times New Roman" w:eastAsia="Calibri" w:hAnsi="Times New Roman"/>
                <w:sz w:val="24"/>
                <w:szCs w:val="24"/>
                <w:lang w:eastAsia="en-US"/>
              </w:rPr>
              <w:t>3</w:t>
            </w:r>
          </w:p>
        </w:tc>
        <w:tc>
          <w:tcPr>
            <w:tcW w:w="3288" w:type="dxa"/>
            <w:shd w:val="clear" w:color="auto" w:fill="auto"/>
            <w:vAlign w:val="center"/>
          </w:tcPr>
          <w:p w14:paraId="60C3AD40" w14:textId="77777777" w:rsidR="00045EA5" w:rsidRPr="00274169" w:rsidRDefault="00045EA5" w:rsidP="00196227">
            <w:pPr>
              <w:pStyle w:val="82"/>
              <w:keepNext/>
              <w:jc w:val="center"/>
              <w:rPr>
                <w:rFonts w:ascii="Times New Roman" w:eastAsia="Calibri" w:hAnsi="Times New Roman"/>
                <w:sz w:val="24"/>
                <w:szCs w:val="24"/>
                <w:lang w:eastAsia="en-US"/>
              </w:rPr>
            </w:pPr>
            <w:r w:rsidRPr="00274169">
              <w:rPr>
                <w:rFonts w:ascii="Times New Roman" w:eastAsia="Calibri" w:hAnsi="Times New Roman"/>
                <w:sz w:val="24"/>
                <w:szCs w:val="24"/>
                <w:lang w:eastAsia="en-US"/>
              </w:rPr>
              <w:t>4</w:t>
            </w:r>
          </w:p>
        </w:tc>
        <w:tc>
          <w:tcPr>
            <w:tcW w:w="3288" w:type="dxa"/>
            <w:shd w:val="clear" w:color="auto" w:fill="auto"/>
            <w:vAlign w:val="center"/>
          </w:tcPr>
          <w:p w14:paraId="4DDA4944" w14:textId="77777777" w:rsidR="00045EA5" w:rsidRPr="00274169" w:rsidRDefault="00045EA5" w:rsidP="00196227">
            <w:pPr>
              <w:pStyle w:val="82"/>
              <w:keepNext/>
              <w:jc w:val="center"/>
              <w:rPr>
                <w:rFonts w:ascii="Times New Roman" w:eastAsia="Calibri" w:hAnsi="Times New Roman"/>
                <w:sz w:val="24"/>
                <w:szCs w:val="24"/>
                <w:lang w:eastAsia="en-US"/>
              </w:rPr>
            </w:pPr>
            <w:r w:rsidRPr="00274169">
              <w:rPr>
                <w:rFonts w:ascii="Times New Roman" w:eastAsia="Calibri" w:hAnsi="Times New Roman"/>
                <w:sz w:val="24"/>
                <w:szCs w:val="24"/>
                <w:lang w:eastAsia="en-US"/>
              </w:rPr>
              <w:t>5</w:t>
            </w:r>
          </w:p>
        </w:tc>
      </w:tr>
      <w:tr w:rsidR="00045EA5" w:rsidRPr="00274169" w14:paraId="660033D1" w14:textId="77777777" w:rsidTr="00196227">
        <w:trPr>
          <w:trHeight w:val="439"/>
          <w:tblHeader/>
        </w:trPr>
        <w:tc>
          <w:tcPr>
            <w:tcW w:w="10006" w:type="dxa"/>
            <w:gridSpan w:val="5"/>
            <w:shd w:val="clear" w:color="auto" w:fill="auto"/>
            <w:vAlign w:val="center"/>
          </w:tcPr>
          <w:p w14:paraId="1C0E2723" w14:textId="77777777" w:rsidR="00045EA5" w:rsidRPr="00274169" w:rsidRDefault="00045EA5" w:rsidP="00196227">
            <w:pPr>
              <w:pStyle w:val="82"/>
              <w:keepNext/>
              <w:jc w:val="center"/>
              <w:rPr>
                <w:rFonts w:ascii="Times New Roman" w:eastAsia="Calibri" w:hAnsi="Times New Roman"/>
                <w:sz w:val="24"/>
                <w:szCs w:val="24"/>
                <w:lang w:eastAsia="en-US"/>
              </w:rPr>
            </w:pPr>
            <w:r w:rsidRPr="00274169">
              <w:rPr>
                <w:rFonts w:ascii="Times New Roman" w:eastAsia="Calibri" w:hAnsi="Times New Roman"/>
                <w:sz w:val="24"/>
                <w:szCs w:val="24"/>
                <w:lang w:eastAsia="en-US"/>
              </w:rPr>
              <w:t>ИЗАВ с факельным горением отсутствуют</w:t>
            </w:r>
          </w:p>
        </w:tc>
      </w:tr>
    </w:tbl>
    <w:p w14:paraId="30D0CB6B" w14:textId="77777777" w:rsidR="001C65F3" w:rsidRPr="00274169" w:rsidRDefault="001C65F3" w:rsidP="0044007C">
      <w:pPr>
        <w:spacing w:before="200" w:after="200" w:line="276" w:lineRule="auto"/>
        <w:jc w:val="center"/>
        <w:rPr>
          <w:b/>
          <w:color w:val="000000"/>
        </w:rPr>
      </w:pPr>
      <w:r w:rsidRPr="00274169">
        <w:rPr>
          <w:b/>
          <w:color w:val="000000"/>
        </w:rPr>
        <w:t>Результаты обследования ГОУ и условий их эксплуатации</w:t>
      </w:r>
    </w:p>
    <w:p w14:paraId="55189053" w14:textId="77777777" w:rsidR="001C65F3" w:rsidRPr="00274169" w:rsidRDefault="001C65F3" w:rsidP="0044007C">
      <w:pPr>
        <w:pStyle w:val="af0"/>
        <w:jc w:val="right"/>
        <w:rPr>
          <w:rFonts w:ascii="Times New Roman" w:hAnsi="Times New Roman"/>
          <w:color w:val="000000"/>
          <w:sz w:val="24"/>
          <w:szCs w:val="24"/>
        </w:rPr>
      </w:pPr>
      <w:r w:rsidRPr="00274169">
        <w:rPr>
          <w:rFonts w:ascii="Times New Roman" w:hAnsi="Times New Roman"/>
          <w:color w:val="000000"/>
          <w:sz w:val="24"/>
          <w:szCs w:val="24"/>
        </w:rPr>
        <w:t xml:space="preserve">Таблица </w:t>
      </w:r>
      <w:r w:rsidR="00130147" w:rsidRPr="00274169">
        <w:rPr>
          <w:rFonts w:ascii="Times New Roman" w:hAnsi="Times New Roman"/>
          <w:color w:val="000000"/>
          <w:sz w:val="24"/>
          <w:szCs w:val="24"/>
        </w:rPr>
        <w:t>4</w:t>
      </w:r>
      <w:r w:rsidRPr="00274169">
        <w:rPr>
          <w:rFonts w:ascii="Times New Roman" w:hAnsi="Times New Roman"/>
          <w:color w:val="000000"/>
          <w:sz w:val="24"/>
          <w:szCs w:val="24"/>
        </w:rPr>
        <w:t>.</w:t>
      </w:r>
      <w:r w:rsidR="00A93D18" w:rsidRPr="00274169">
        <w:rPr>
          <w:rFonts w:ascii="Times New Roman" w:hAnsi="Times New Roman"/>
          <w:color w:val="000000"/>
          <w:sz w:val="24"/>
          <w:szCs w:val="24"/>
        </w:rPr>
        <w:t>7</w:t>
      </w:r>
    </w:p>
    <w:tbl>
      <w:tblPr>
        <w:tblW w:w="5000" w:type="pct"/>
        <w:tblLook w:val="04A0" w:firstRow="1" w:lastRow="0" w:firstColumn="1" w:lastColumn="0" w:noHBand="0" w:noVBand="1"/>
      </w:tblPr>
      <w:tblGrid>
        <w:gridCol w:w="475"/>
        <w:gridCol w:w="1055"/>
        <w:gridCol w:w="653"/>
        <w:gridCol w:w="1172"/>
        <w:gridCol w:w="1054"/>
        <w:gridCol w:w="484"/>
        <w:gridCol w:w="865"/>
        <w:gridCol w:w="973"/>
        <w:gridCol w:w="1054"/>
        <w:gridCol w:w="1020"/>
        <w:gridCol w:w="973"/>
      </w:tblGrid>
      <w:tr w:rsidR="00A93D18" w:rsidRPr="00274169" w14:paraId="1A88EC24" w14:textId="77777777" w:rsidTr="00A93D18">
        <w:trPr>
          <w:trHeight w:val="435"/>
        </w:trPr>
        <w:tc>
          <w:tcPr>
            <w:tcW w:w="5000" w:type="pct"/>
            <w:gridSpan w:val="11"/>
            <w:tcBorders>
              <w:top w:val="nil"/>
              <w:left w:val="nil"/>
              <w:bottom w:val="nil"/>
              <w:right w:val="nil"/>
            </w:tcBorders>
            <w:shd w:val="clear" w:color="auto" w:fill="auto"/>
            <w:hideMark/>
          </w:tcPr>
          <w:p w14:paraId="2A65B2CB" w14:textId="77777777" w:rsidR="00A93D18" w:rsidRPr="00274169" w:rsidRDefault="00A93D18">
            <w:pPr>
              <w:jc w:val="center"/>
              <w:rPr>
                <w:b/>
                <w:bCs/>
                <w:color w:val="000000"/>
              </w:rPr>
            </w:pPr>
            <w:r w:rsidRPr="00274169">
              <w:rPr>
                <w:b/>
                <w:bCs/>
                <w:color w:val="000000"/>
              </w:rPr>
              <w:t xml:space="preserve">Результаты обследования установок очистки газа  и условий их эксплуатации  </w:t>
            </w:r>
          </w:p>
        </w:tc>
      </w:tr>
      <w:tr w:rsidR="00A93D18" w:rsidRPr="00274169" w14:paraId="2A0EF314" w14:textId="77777777" w:rsidTr="00E6585A">
        <w:trPr>
          <w:trHeight w:val="720"/>
        </w:trPr>
        <w:tc>
          <w:tcPr>
            <w:tcW w:w="245"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D7E51E" w14:textId="77777777" w:rsidR="00A93D18" w:rsidRPr="00274169" w:rsidRDefault="00A93D18">
            <w:pPr>
              <w:jc w:val="center"/>
              <w:rPr>
                <w:color w:val="000000"/>
              </w:rPr>
            </w:pPr>
            <w:r w:rsidRPr="00274169">
              <w:rPr>
                <w:color w:val="000000"/>
              </w:rPr>
              <w:t>№ цеха</w:t>
            </w:r>
          </w:p>
        </w:tc>
        <w:tc>
          <w:tcPr>
            <w:tcW w:w="553"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7D60AE" w14:textId="77777777" w:rsidR="00A93D18" w:rsidRPr="00274169" w:rsidRDefault="00A93D18">
            <w:pPr>
              <w:jc w:val="center"/>
              <w:rPr>
                <w:color w:val="000000"/>
              </w:rPr>
            </w:pPr>
            <w:r w:rsidRPr="00274169">
              <w:rPr>
                <w:color w:val="000000"/>
              </w:rPr>
              <w:t>Наименование цеха</w:t>
            </w:r>
          </w:p>
        </w:tc>
        <w:tc>
          <w:tcPr>
            <w:tcW w:w="34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F2B034" w14:textId="77777777" w:rsidR="00A93D18" w:rsidRPr="00274169" w:rsidRDefault="00A93D18">
            <w:pPr>
              <w:jc w:val="center"/>
              <w:rPr>
                <w:color w:val="000000"/>
              </w:rPr>
            </w:pPr>
            <w:r w:rsidRPr="00274169">
              <w:rPr>
                <w:color w:val="000000"/>
              </w:rPr>
              <w:t>№ участка</w:t>
            </w:r>
          </w:p>
        </w:tc>
        <w:tc>
          <w:tcPr>
            <w:tcW w:w="553"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5E8F2E" w14:textId="77777777" w:rsidR="00A93D18" w:rsidRPr="00274169" w:rsidRDefault="00A93D18">
            <w:pPr>
              <w:jc w:val="center"/>
              <w:rPr>
                <w:color w:val="000000"/>
              </w:rPr>
            </w:pPr>
            <w:r w:rsidRPr="00274169">
              <w:rPr>
                <w:color w:val="000000"/>
              </w:rPr>
              <w:t xml:space="preserve">Наименование источника выделения (выброса), его номер </w:t>
            </w:r>
          </w:p>
        </w:tc>
        <w:tc>
          <w:tcPr>
            <w:tcW w:w="553"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A7E52C" w14:textId="77777777" w:rsidR="00A93D18" w:rsidRPr="00274169" w:rsidRDefault="00A93D18">
            <w:pPr>
              <w:jc w:val="center"/>
              <w:rPr>
                <w:color w:val="000000"/>
              </w:rPr>
            </w:pPr>
            <w:r w:rsidRPr="00274169">
              <w:rPr>
                <w:color w:val="000000"/>
              </w:rPr>
              <w:t xml:space="preserve">Наименование установок очистки газа, их тип и марка (№ в реестре установок </w:t>
            </w:r>
            <w:r w:rsidRPr="00274169">
              <w:rPr>
                <w:color w:val="000000"/>
              </w:rPr>
              <w:lastRenderedPageBreak/>
              <w:t>очистки газа на объекте ОНВ)</w:t>
            </w:r>
          </w:p>
        </w:tc>
        <w:tc>
          <w:tcPr>
            <w:tcW w:w="194" w:type="pct"/>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hideMark/>
          </w:tcPr>
          <w:p w14:paraId="690FC6C9" w14:textId="77777777" w:rsidR="00A93D18" w:rsidRPr="00274169" w:rsidRDefault="00A93D18">
            <w:pPr>
              <w:jc w:val="center"/>
              <w:rPr>
                <w:color w:val="000000"/>
              </w:rPr>
            </w:pPr>
            <w:r w:rsidRPr="00274169">
              <w:rPr>
                <w:color w:val="000000"/>
              </w:rPr>
              <w:lastRenderedPageBreak/>
              <w:t>Номер ИЗАВ, через который осуществляются выбросы после очистки</w:t>
            </w:r>
          </w:p>
        </w:tc>
        <w:tc>
          <w:tcPr>
            <w:tcW w:w="963" w:type="pct"/>
            <w:gridSpan w:val="2"/>
            <w:tcBorders>
              <w:top w:val="single" w:sz="4" w:space="0" w:color="000000"/>
              <w:left w:val="nil"/>
              <w:bottom w:val="single" w:sz="4" w:space="0" w:color="000000"/>
              <w:right w:val="single" w:sz="4" w:space="0" w:color="000000"/>
            </w:tcBorders>
            <w:shd w:val="clear" w:color="auto" w:fill="auto"/>
            <w:vAlign w:val="center"/>
            <w:hideMark/>
          </w:tcPr>
          <w:p w14:paraId="1D4A0C40" w14:textId="77777777" w:rsidR="00A93D18" w:rsidRPr="00274169" w:rsidRDefault="00A93D18">
            <w:pPr>
              <w:jc w:val="center"/>
              <w:rPr>
                <w:color w:val="000000"/>
              </w:rPr>
            </w:pPr>
            <w:r w:rsidRPr="00274169">
              <w:rPr>
                <w:color w:val="000000"/>
              </w:rPr>
              <w:t>Эффективность (степень очистки) ГОУ, %</w:t>
            </w:r>
          </w:p>
        </w:tc>
        <w:tc>
          <w:tcPr>
            <w:tcW w:w="553"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C4B710" w14:textId="77777777" w:rsidR="00A93D18" w:rsidRPr="00274169" w:rsidRDefault="00A93D18">
            <w:pPr>
              <w:jc w:val="center"/>
              <w:rPr>
                <w:color w:val="000000"/>
              </w:rPr>
            </w:pPr>
            <w:r w:rsidRPr="00274169">
              <w:rPr>
                <w:color w:val="000000"/>
              </w:rPr>
              <w:t>Наименование и код ЗВ</w:t>
            </w:r>
          </w:p>
        </w:tc>
        <w:tc>
          <w:tcPr>
            <w:tcW w:w="1045" w:type="pct"/>
            <w:gridSpan w:val="2"/>
            <w:tcBorders>
              <w:top w:val="single" w:sz="4" w:space="0" w:color="000000"/>
              <w:left w:val="nil"/>
              <w:bottom w:val="single" w:sz="4" w:space="0" w:color="000000"/>
              <w:right w:val="single" w:sz="4" w:space="0" w:color="000000"/>
            </w:tcBorders>
            <w:shd w:val="clear" w:color="auto" w:fill="auto"/>
            <w:vAlign w:val="center"/>
            <w:hideMark/>
          </w:tcPr>
          <w:p w14:paraId="61AFA30C" w14:textId="77777777" w:rsidR="00A93D18" w:rsidRPr="00274169" w:rsidRDefault="00A93D18">
            <w:pPr>
              <w:jc w:val="center"/>
              <w:rPr>
                <w:color w:val="000000"/>
              </w:rPr>
            </w:pPr>
            <w:r w:rsidRPr="00274169">
              <w:rPr>
                <w:color w:val="000000"/>
              </w:rPr>
              <w:t>Коэффициент обеспеченности, %</w:t>
            </w:r>
          </w:p>
        </w:tc>
      </w:tr>
      <w:tr w:rsidR="00A93D18" w:rsidRPr="00274169" w14:paraId="526E4304" w14:textId="77777777" w:rsidTr="00630E77">
        <w:trPr>
          <w:trHeight w:val="1260"/>
        </w:trPr>
        <w:tc>
          <w:tcPr>
            <w:tcW w:w="245" w:type="pct"/>
            <w:vMerge/>
            <w:tcBorders>
              <w:top w:val="single" w:sz="4" w:space="0" w:color="000000"/>
              <w:left w:val="single" w:sz="4" w:space="0" w:color="000000"/>
              <w:bottom w:val="single" w:sz="4" w:space="0" w:color="000000"/>
              <w:right w:val="single" w:sz="4" w:space="0" w:color="000000"/>
            </w:tcBorders>
            <w:vAlign w:val="center"/>
            <w:hideMark/>
          </w:tcPr>
          <w:p w14:paraId="1A901970" w14:textId="77777777" w:rsidR="00A93D18" w:rsidRPr="00274169" w:rsidRDefault="00A93D18">
            <w:pPr>
              <w:rPr>
                <w:color w:val="000000"/>
              </w:rPr>
            </w:pPr>
          </w:p>
        </w:tc>
        <w:tc>
          <w:tcPr>
            <w:tcW w:w="553" w:type="pct"/>
            <w:vMerge/>
            <w:tcBorders>
              <w:top w:val="single" w:sz="4" w:space="0" w:color="000000"/>
              <w:left w:val="single" w:sz="4" w:space="0" w:color="000000"/>
              <w:bottom w:val="single" w:sz="4" w:space="0" w:color="000000"/>
              <w:right w:val="single" w:sz="4" w:space="0" w:color="000000"/>
            </w:tcBorders>
            <w:vAlign w:val="center"/>
            <w:hideMark/>
          </w:tcPr>
          <w:p w14:paraId="252CA8FE" w14:textId="77777777" w:rsidR="00A93D18" w:rsidRPr="00274169" w:rsidRDefault="00A93D18">
            <w:pPr>
              <w:rPr>
                <w:color w:val="000000"/>
              </w:rPr>
            </w:pPr>
          </w:p>
        </w:tc>
        <w:tc>
          <w:tcPr>
            <w:tcW w:w="340" w:type="pct"/>
            <w:vMerge/>
            <w:tcBorders>
              <w:top w:val="single" w:sz="4" w:space="0" w:color="000000"/>
              <w:left w:val="single" w:sz="4" w:space="0" w:color="000000"/>
              <w:bottom w:val="single" w:sz="4" w:space="0" w:color="000000"/>
              <w:right w:val="single" w:sz="4" w:space="0" w:color="000000"/>
            </w:tcBorders>
            <w:vAlign w:val="center"/>
            <w:hideMark/>
          </w:tcPr>
          <w:p w14:paraId="3D5BE0CE" w14:textId="77777777" w:rsidR="00A93D18" w:rsidRPr="00274169" w:rsidRDefault="00A93D18">
            <w:pPr>
              <w:rPr>
                <w:color w:val="000000"/>
              </w:rPr>
            </w:pPr>
          </w:p>
        </w:tc>
        <w:tc>
          <w:tcPr>
            <w:tcW w:w="553" w:type="pct"/>
            <w:vMerge/>
            <w:tcBorders>
              <w:top w:val="single" w:sz="4" w:space="0" w:color="000000"/>
              <w:left w:val="single" w:sz="4" w:space="0" w:color="000000"/>
              <w:bottom w:val="single" w:sz="4" w:space="0" w:color="000000"/>
              <w:right w:val="single" w:sz="4" w:space="0" w:color="000000"/>
            </w:tcBorders>
            <w:vAlign w:val="center"/>
            <w:hideMark/>
          </w:tcPr>
          <w:p w14:paraId="08CC1216" w14:textId="77777777" w:rsidR="00A93D18" w:rsidRPr="00274169" w:rsidRDefault="00A93D18">
            <w:pPr>
              <w:rPr>
                <w:color w:val="000000"/>
              </w:rPr>
            </w:pPr>
          </w:p>
        </w:tc>
        <w:tc>
          <w:tcPr>
            <w:tcW w:w="553" w:type="pct"/>
            <w:vMerge/>
            <w:tcBorders>
              <w:top w:val="single" w:sz="4" w:space="0" w:color="000000"/>
              <w:left w:val="single" w:sz="4" w:space="0" w:color="000000"/>
              <w:bottom w:val="single" w:sz="4" w:space="0" w:color="000000"/>
              <w:right w:val="single" w:sz="4" w:space="0" w:color="000000"/>
            </w:tcBorders>
            <w:vAlign w:val="center"/>
            <w:hideMark/>
          </w:tcPr>
          <w:p w14:paraId="17DE81E7" w14:textId="77777777" w:rsidR="00A93D18" w:rsidRPr="00274169" w:rsidRDefault="00A93D18">
            <w:pPr>
              <w:rPr>
                <w:color w:val="000000"/>
              </w:rPr>
            </w:pPr>
          </w:p>
        </w:tc>
        <w:tc>
          <w:tcPr>
            <w:tcW w:w="194" w:type="pct"/>
            <w:vMerge/>
            <w:tcBorders>
              <w:top w:val="single" w:sz="4" w:space="0" w:color="000000"/>
              <w:left w:val="single" w:sz="4" w:space="0" w:color="000000"/>
              <w:bottom w:val="single" w:sz="4" w:space="0" w:color="000000"/>
              <w:right w:val="single" w:sz="4" w:space="0" w:color="000000"/>
            </w:tcBorders>
            <w:vAlign w:val="center"/>
            <w:hideMark/>
          </w:tcPr>
          <w:p w14:paraId="4E2A3F54" w14:textId="77777777" w:rsidR="00A93D18" w:rsidRPr="00274169" w:rsidRDefault="00A93D18">
            <w:pPr>
              <w:rPr>
                <w:color w:val="000000"/>
              </w:rPr>
            </w:pPr>
          </w:p>
        </w:tc>
        <w:tc>
          <w:tcPr>
            <w:tcW w:w="452" w:type="pct"/>
            <w:tcBorders>
              <w:top w:val="single" w:sz="4" w:space="0" w:color="000000"/>
              <w:left w:val="nil"/>
              <w:bottom w:val="single" w:sz="4" w:space="0" w:color="000000"/>
              <w:right w:val="single" w:sz="4" w:space="0" w:color="000000"/>
            </w:tcBorders>
            <w:shd w:val="clear" w:color="auto" w:fill="auto"/>
            <w:vAlign w:val="center"/>
            <w:hideMark/>
          </w:tcPr>
          <w:p w14:paraId="45CC4D23" w14:textId="77777777" w:rsidR="00A93D18" w:rsidRPr="00274169" w:rsidRDefault="00A93D18">
            <w:pPr>
              <w:jc w:val="center"/>
              <w:rPr>
                <w:color w:val="000000"/>
              </w:rPr>
            </w:pPr>
            <w:r w:rsidRPr="00274169">
              <w:rPr>
                <w:color w:val="000000"/>
              </w:rPr>
              <w:t>Проектный</w:t>
            </w:r>
          </w:p>
        </w:tc>
        <w:tc>
          <w:tcPr>
            <w:tcW w:w="510" w:type="pct"/>
            <w:tcBorders>
              <w:top w:val="nil"/>
              <w:left w:val="nil"/>
              <w:bottom w:val="single" w:sz="4" w:space="0" w:color="000000"/>
              <w:right w:val="single" w:sz="4" w:space="0" w:color="000000"/>
            </w:tcBorders>
            <w:shd w:val="clear" w:color="auto" w:fill="auto"/>
            <w:vAlign w:val="center"/>
            <w:hideMark/>
          </w:tcPr>
          <w:p w14:paraId="49B80677" w14:textId="77777777" w:rsidR="00A93D18" w:rsidRPr="00274169" w:rsidRDefault="00A93D18">
            <w:pPr>
              <w:jc w:val="center"/>
              <w:rPr>
                <w:color w:val="000000"/>
              </w:rPr>
            </w:pPr>
            <w:r w:rsidRPr="00274169">
              <w:rPr>
                <w:color w:val="000000"/>
              </w:rPr>
              <w:t>Фактический</w:t>
            </w:r>
          </w:p>
        </w:tc>
        <w:tc>
          <w:tcPr>
            <w:tcW w:w="553" w:type="pct"/>
            <w:vMerge/>
            <w:tcBorders>
              <w:top w:val="single" w:sz="4" w:space="0" w:color="000000"/>
              <w:left w:val="single" w:sz="4" w:space="0" w:color="000000"/>
              <w:bottom w:val="single" w:sz="4" w:space="0" w:color="000000"/>
              <w:right w:val="single" w:sz="4" w:space="0" w:color="000000"/>
            </w:tcBorders>
            <w:vAlign w:val="center"/>
            <w:hideMark/>
          </w:tcPr>
          <w:p w14:paraId="33DCD966" w14:textId="77777777" w:rsidR="00A93D18" w:rsidRPr="00274169" w:rsidRDefault="00A93D18">
            <w:pPr>
              <w:rPr>
                <w:color w:val="000000"/>
              </w:rPr>
            </w:pPr>
          </w:p>
        </w:tc>
        <w:tc>
          <w:tcPr>
            <w:tcW w:w="535" w:type="pct"/>
            <w:tcBorders>
              <w:top w:val="nil"/>
              <w:left w:val="nil"/>
              <w:bottom w:val="single" w:sz="4" w:space="0" w:color="000000"/>
              <w:right w:val="single" w:sz="4" w:space="0" w:color="000000"/>
            </w:tcBorders>
            <w:shd w:val="clear" w:color="auto" w:fill="auto"/>
            <w:vAlign w:val="center"/>
            <w:hideMark/>
          </w:tcPr>
          <w:p w14:paraId="3A8CF38C" w14:textId="77777777" w:rsidR="00A93D18" w:rsidRPr="00274169" w:rsidRDefault="00A93D18">
            <w:pPr>
              <w:jc w:val="center"/>
              <w:rPr>
                <w:color w:val="000000"/>
              </w:rPr>
            </w:pPr>
            <w:r w:rsidRPr="00274169">
              <w:rPr>
                <w:color w:val="000000"/>
              </w:rPr>
              <w:t>Нормативный</w:t>
            </w:r>
          </w:p>
        </w:tc>
        <w:tc>
          <w:tcPr>
            <w:tcW w:w="510" w:type="pct"/>
            <w:tcBorders>
              <w:top w:val="nil"/>
              <w:left w:val="nil"/>
              <w:bottom w:val="single" w:sz="4" w:space="0" w:color="000000"/>
              <w:right w:val="single" w:sz="4" w:space="0" w:color="000000"/>
            </w:tcBorders>
            <w:shd w:val="clear" w:color="auto" w:fill="auto"/>
            <w:vAlign w:val="center"/>
            <w:hideMark/>
          </w:tcPr>
          <w:p w14:paraId="4C68255D" w14:textId="77777777" w:rsidR="00A93D18" w:rsidRPr="00274169" w:rsidRDefault="00A93D18">
            <w:pPr>
              <w:jc w:val="center"/>
              <w:rPr>
                <w:color w:val="000000"/>
              </w:rPr>
            </w:pPr>
            <w:r w:rsidRPr="00274169">
              <w:rPr>
                <w:color w:val="000000"/>
              </w:rPr>
              <w:t>Фактический</w:t>
            </w:r>
          </w:p>
        </w:tc>
      </w:tr>
      <w:tr w:rsidR="00A93D18" w:rsidRPr="00274169" w14:paraId="0C1D2FF8" w14:textId="77777777" w:rsidTr="00630E77">
        <w:trPr>
          <w:trHeight w:val="300"/>
        </w:trPr>
        <w:tc>
          <w:tcPr>
            <w:tcW w:w="245" w:type="pct"/>
            <w:tcBorders>
              <w:top w:val="single" w:sz="4" w:space="0" w:color="000000"/>
              <w:left w:val="single" w:sz="4" w:space="0" w:color="000000"/>
              <w:bottom w:val="single" w:sz="4" w:space="0" w:color="auto"/>
              <w:right w:val="single" w:sz="4" w:space="0" w:color="000000"/>
            </w:tcBorders>
            <w:shd w:val="clear" w:color="auto" w:fill="auto"/>
            <w:hideMark/>
          </w:tcPr>
          <w:p w14:paraId="6B0DCF4F" w14:textId="77777777" w:rsidR="00A93D18" w:rsidRPr="00274169" w:rsidRDefault="00A93D18">
            <w:pPr>
              <w:jc w:val="center"/>
              <w:rPr>
                <w:color w:val="000000"/>
              </w:rPr>
            </w:pPr>
            <w:r w:rsidRPr="00274169">
              <w:rPr>
                <w:color w:val="000000"/>
              </w:rPr>
              <w:t>1</w:t>
            </w:r>
          </w:p>
        </w:tc>
        <w:tc>
          <w:tcPr>
            <w:tcW w:w="553" w:type="pct"/>
            <w:tcBorders>
              <w:top w:val="single" w:sz="4" w:space="0" w:color="000000"/>
              <w:left w:val="nil"/>
              <w:bottom w:val="single" w:sz="4" w:space="0" w:color="auto"/>
              <w:right w:val="single" w:sz="4" w:space="0" w:color="000000"/>
            </w:tcBorders>
            <w:shd w:val="clear" w:color="auto" w:fill="auto"/>
            <w:hideMark/>
          </w:tcPr>
          <w:p w14:paraId="0BD70842" w14:textId="77777777" w:rsidR="00A93D18" w:rsidRPr="00274169" w:rsidRDefault="00A93D18">
            <w:pPr>
              <w:jc w:val="center"/>
              <w:rPr>
                <w:color w:val="000000"/>
              </w:rPr>
            </w:pPr>
            <w:r w:rsidRPr="00274169">
              <w:rPr>
                <w:color w:val="000000"/>
              </w:rPr>
              <w:t>2</w:t>
            </w:r>
          </w:p>
        </w:tc>
        <w:tc>
          <w:tcPr>
            <w:tcW w:w="340" w:type="pct"/>
            <w:tcBorders>
              <w:top w:val="single" w:sz="4" w:space="0" w:color="000000"/>
              <w:left w:val="nil"/>
              <w:bottom w:val="single" w:sz="4" w:space="0" w:color="auto"/>
              <w:right w:val="single" w:sz="4" w:space="0" w:color="000000"/>
            </w:tcBorders>
            <w:shd w:val="clear" w:color="auto" w:fill="auto"/>
            <w:hideMark/>
          </w:tcPr>
          <w:p w14:paraId="53647782" w14:textId="77777777" w:rsidR="00A93D18" w:rsidRPr="00274169" w:rsidRDefault="00A93D18">
            <w:pPr>
              <w:jc w:val="center"/>
              <w:rPr>
                <w:color w:val="000000"/>
              </w:rPr>
            </w:pPr>
            <w:r w:rsidRPr="00274169">
              <w:rPr>
                <w:color w:val="000000"/>
              </w:rPr>
              <w:t>3</w:t>
            </w:r>
          </w:p>
        </w:tc>
        <w:tc>
          <w:tcPr>
            <w:tcW w:w="553" w:type="pct"/>
            <w:tcBorders>
              <w:top w:val="single" w:sz="4" w:space="0" w:color="000000"/>
              <w:left w:val="nil"/>
              <w:bottom w:val="single" w:sz="4" w:space="0" w:color="auto"/>
              <w:right w:val="single" w:sz="4" w:space="0" w:color="000000"/>
            </w:tcBorders>
            <w:shd w:val="clear" w:color="auto" w:fill="auto"/>
            <w:hideMark/>
          </w:tcPr>
          <w:p w14:paraId="5049A485" w14:textId="77777777" w:rsidR="00A93D18" w:rsidRPr="00274169" w:rsidRDefault="00A93D18">
            <w:pPr>
              <w:jc w:val="center"/>
              <w:rPr>
                <w:color w:val="000000"/>
              </w:rPr>
            </w:pPr>
            <w:r w:rsidRPr="00274169">
              <w:rPr>
                <w:color w:val="000000"/>
              </w:rPr>
              <w:t>4</w:t>
            </w:r>
          </w:p>
        </w:tc>
        <w:tc>
          <w:tcPr>
            <w:tcW w:w="553" w:type="pct"/>
            <w:tcBorders>
              <w:top w:val="single" w:sz="4" w:space="0" w:color="000000"/>
              <w:left w:val="nil"/>
              <w:bottom w:val="single" w:sz="4" w:space="0" w:color="auto"/>
              <w:right w:val="single" w:sz="4" w:space="0" w:color="000000"/>
            </w:tcBorders>
            <w:shd w:val="clear" w:color="auto" w:fill="auto"/>
            <w:hideMark/>
          </w:tcPr>
          <w:p w14:paraId="34396A8B" w14:textId="77777777" w:rsidR="00A93D18" w:rsidRPr="00274169" w:rsidRDefault="00A93D18">
            <w:pPr>
              <w:jc w:val="center"/>
              <w:rPr>
                <w:color w:val="000000"/>
              </w:rPr>
            </w:pPr>
            <w:r w:rsidRPr="00274169">
              <w:rPr>
                <w:color w:val="000000"/>
              </w:rPr>
              <w:t>5</w:t>
            </w:r>
          </w:p>
        </w:tc>
        <w:tc>
          <w:tcPr>
            <w:tcW w:w="194" w:type="pct"/>
            <w:tcBorders>
              <w:top w:val="single" w:sz="4" w:space="0" w:color="000000"/>
              <w:left w:val="nil"/>
              <w:bottom w:val="single" w:sz="4" w:space="0" w:color="auto"/>
              <w:right w:val="single" w:sz="4" w:space="0" w:color="000000"/>
            </w:tcBorders>
            <w:shd w:val="clear" w:color="auto" w:fill="auto"/>
            <w:hideMark/>
          </w:tcPr>
          <w:p w14:paraId="19B92360" w14:textId="77777777" w:rsidR="00A93D18" w:rsidRPr="00274169" w:rsidRDefault="00A93D18">
            <w:pPr>
              <w:jc w:val="center"/>
              <w:rPr>
                <w:color w:val="000000"/>
              </w:rPr>
            </w:pPr>
            <w:r w:rsidRPr="00274169">
              <w:rPr>
                <w:color w:val="000000"/>
              </w:rPr>
              <w:t>6</w:t>
            </w:r>
          </w:p>
        </w:tc>
        <w:tc>
          <w:tcPr>
            <w:tcW w:w="452" w:type="pct"/>
            <w:tcBorders>
              <w:top w:val="single" w:sz="4" w:space="0" w:color="000000"/>
              <w:left w:val="nil"/>
              <w:bottom w:val="single" w:sz="4" w:space="0" w:color="auto"/>
              <w:right w:val="single" w:sz="4" w:space="0" w:color="000000"/>
            </w:tcBorders>
            <w:shd w:val="clear" w:color="auto" w:fill="auto"/>
            <w:hideMark/>
          </w:tcPr>
          <w:p w14:paraId="6E8EDB49" w14:textId="77777777" w:rsidR="00A93D18" w:rsidRPr="00274169" w:rsidRDefault="00A93D18">
            <w:pPr>
              <w:jc w:val="center"/>
              <w:rPr>
                <w:color w:val="000000"/>
              </w:rPr>
            </w:pPr>
            <w:r w:rsidRPr="00274169">
              <w:rPr>
                <w:color w:val="000000"/>
              </w:rPr>
              <w:t>7</w:t>
            </w:r>
          </w:p>
        </w:tc>
        <w:tc>
          <w:tcPr>
            <w:tcW w:w="510" w:type="pct"/>
            <w:tcBorders>
              <w:top w:val="single" w:sz="4" w:space="0" w:color="000000"/>
              <w:left w:val="nil"/>
              <w:bottom w:val="single" w:sz="4" w:space="0" w:color="auto"/>
              <w:right w:val="single" w:sz="4" w:space="0" w:color="000000"/>
            </w:tcBorders>
            <w:shd w:val="clear" w:color="auto" w:fill="auto"/>
            <w:hideMark/>
          </w:tcPr>
          <w:p w14:paraId="797F6F4F" w14:textId="77777777" w:rsidR="00A93D18" w:rsidRPr="00274169" w:rsidRDefault="00A93D18">
            <w:pPr>
              <w:jc w:val="center"/>
              <w:rPr>
                <w:color w:val="000000"/>
              </w:rPr>
            </w:pPr>
            <w:r w:rsidRPr="00274169">
              <w:rPr>
                <w:color w:val="000000"/>
              </w:rPr>
              <w:t>8</w:t>
            </w:r>
          </w:p>
        </w:tc>
        <w:tc>
          <w:tcPr>
            <w:tcW w:w="553" w:type="pct"/>
            <w:tcBorders>
              <w:top w:val="single" w:sz="4" w:space="0" w:color="000000"/>
              <w:left w:val="nil"/>
              <w:bottom w:val="single" w:sz="4" w:space="0" w:color="auto"/>
              <w:right w:val="single" w:sz="4" w:space="0" w:color="000000"/>
            </w:tcBorders>
            <w:shd w:val="clear" w:color="auto" w:fill="auto"/>
            <w:hideMark/>
          </w:tcPr>
          <w:p w14:paraId="28DE2A34" w14:textId="77777777" w:rsidR="00A93D18" w:rsidRPr="00274169" w:rsidRDefault="00A93D18">
            <w:pPr>
              <w:jc w:val="center"/>
              <w:rPr>
                <w:color w:val="000000"/>
              </w:rPr>
            </w:pPr>
            <w:r w:rsidRPr="00274169">
              <w:rPr>
                <w:color w:val="000000"/>
              </w:rPr>
              <w:t>9</w:t>
            </w:r>
          </w:p>
        </w:tc>
        <w:tc>
          <w:tcPr>
            <w:tcW w:w="535" w:type="pct"/>
            <w:tcBorders>
              <w:top w:val="single" w:sz="4" w:space="0" w:color="000000"/>
              <w:left w:val="nil"/>
              <w:bottom w:val="single" w:sz="4" w:space="0" w:color="auto"/>
              <w:right w:val="single" w:sz="4" w:space="0" w:color="000000"/>
            </w:tcBorders>
            <w:shd w:val="clear" w:color="auto" w:fill="auto"/>
            <w:hideMark/>
          </w:tcPr>
          <w:p w14:paraId="6E05D425" w14:textId="77777777" w:rsidR="00A93D18" w:rsidRPr="00274169" w:rsidRDefault="00A93D18">
            <w:pPr>
              <w:jc w:val="center"/>
              <w:rPr>
                <w:color w:val="000000"/>
              </w:rPr>
            </w:pPr>
            <w:r w:rsidRPr="00274169">
              <w:rPr>
                <w:color w:val="000000"/>
              </w:rPr>
              <w:t>10</w:t>
            </w:r>
          </w:p>
        </w:tc>
        <w:tc>
          <w:tcPr>
            <w:tcW w:w="510" w:type="pct"/>
            <w:tcBorders>
              <w:top w:val="single" w:sz="4" w:space="0" w:color="000000"/>
              <w:left w:val="nil"/>
              <w:bottom w:val="single" w:sz="4" w:space="0" w:color="auto"/>
              <w:right w:val="single" w:sz="4" w:space="0" w:color="000000"/>
            </w:tcBorders>
            <w:shd w:val="clear" w:color="auto" w:fill="auto"/>
            <w:hideMark/>
          </w:tcPr>
          <w:p w14:paraId="70A885AD" w14:textId="77777777" w:rsidR="00A93D18" w:rsidRPr="00274169" w:rsidRDefault="00A93D18">
            <w:pPr>
              <w:jc w:val="center"/>
              <w:rPr>
                <w:color w:val="000000"/>
              </w:rPr>
            </w:pPr>
            <w:r w:rsidRPr="00274169">
              <w:rPr>
                <w:color w:val="000000"/>
              </w:rPr>
              <w:t>11</w:t>
            </w:r>
          </w:p>
        </w:tc>
      </w:tr>
      <w:tr w:rsidR="00E6585A" w:rsidRPr="00274169" w14:paraId="0BFD7C36" w14:textId="77777777" w:rsidTr="00630E77">
        <w:trPr>
          <w:trHeight w:val="300"/>
        </w:trPr>
        <w:tc>
          <w:tcPr>
            <w:tcW w:w="245" w:type="pct"/>
            <w:tcBorders>
              <w:top w:val="single" w:sz="4" w:space="0" w:color="auto"/>
              <w:left w:val="single" w:sz="4" w:space="0" w:color="000000"/>
              <w:bottom w:val="single" w:sz="4" w:space="0" w:color="auto"/>
              <w:right w:val="single" w:sz="4" w:space="0" w:color="000000"/>
            </w:tcBorders>
            <w:shd w:val="clear" w:color="auto" w:fill="auto"/>
            <w:hideMark/>
          </w:tcPr>
          <w:p w14:paraId="56C5E2C8" w14:textId="77777777" w:rsidR="00E6585A" w:rsidRPr="00274169" w:rsidRDefault="00E6585A">
            <w:pPr>
              <w:jc w:val="center"/>
              <w:rPr>
                <w:color w:val="000000"/>
              </w:rPr>
            </w:pPr>
            <w:r w:rsidRPr="00274169">
              <w:rPr>
                <w:color w:val="000000"/>
              </w:rPr>
              <w:t>6</w:t>
            </w:r>
          </w:p>
        </w:tc>
        <w:tc>
          <w:tcPr>
            <w:tcW w:w="553" w:type="pct"/>
            <w:tcBorders>
              <w:top w:val="single" w:sz="4" w:space="0" w:color="auto"/>
              <w:left w:val="nil"/>
              <w:bottom w:val="single" w:sz="4" w:space="0" w:color="auto"/>
              <w:right w:val="single" w:sz="4" w:space="0" w:color="000000"/>
            </w:tcBorders>
            <w:shd w:val="clear" w:color="auto" w:fill="auto"/>
            <w:hideMark/>
          </w:tcPr>
          <w:p w14:paraId="0099FA83" w14:textId="77777777" w:rsidR="00E6585A" w:rsidRPr="00274169" w:rsidRDefault="00E6585A">
            <w:pPr>
              <w:jc w:val="center"/>
              <w:rPr>
                <w:color w:val="000000"/>
              </w:rPr>
            </w:pPr>
            <w:r w:rsidRPr="00274169">
              <w:rPr>
                <w:color w:val="000000"/>
              </w:rPr>
              <w:t>ЗАВ-40</w:t>
            </w:r>
          </w:p>
        </w:tc>
        <w:tc>
          <w:tcPr>
            <w:tcW w:w="340" w:type="pct"/>
            <w:tcBorders>
              <w:top w:val="single" w:sz="4" w:space="0" w:color="auto"/>
              <w:left w:val="nil"/>
              <w:bottom w:val="single" w:sz="4" w:space="0" w:color="auto"/>
              <w:right w:val="single" w:sz="4" w:space="0" w:color="000000"/>
            </w:tcBorders>
            <w:shd w:val="clear" w:color="auto" w:fill="auto"/>
            <w:hideMark/>
          </w:tcPr>
          <w:p w14:paraId="2E2C1DA0" w14:textId="77777777" w:rsidR="00E6585A" w:rsidRPr="00274169" w:rsidRDefault="00E6585A">
            <w:pPr>
              <w:jc w:val="center"/>
              <w:rPr>
                <w:color w:val="000000"/>
              </w:rPr>
            </w:pPr>
            <w:r w:rsidRPr="00274169">
              <w:rPr>
                <w:color w:val="000000"/>
              </w:rPr>
              <w:t> </w:t>
            </w:r>
          </w:p>
        </w:tc>
        <w:tc>
          <w:tcPr>
            <w:tcW w:w="553" w:type="pct"/>
            <w:tcBorders>
              <w:top w:val="single" w:sz="4" w:space="0" w:color="auto"/>
              <w:left w:val="nil"/>
              <w:bottom w:val="single" w:sz="4" w:space="0" w:color="auto"/>
              <w:right w:val="single" w:sz="4" w:space="0" w:color="000000"/>
            </w:tcBorders>
            <w:shd w:val="clear" w:color="auto" w:fill="auto"/>
            <w:hideMark/>
          </w:tcPr>
          <w:p w14:paraId="6D795924" w14:textId="77777777" w:rsidR="00E6585A" w:rsidRPr="00274169" w:rsidRDefault="00E6585A">
            <w:pPr>
              <w:jc w:val="center"/>
              <w:rPr>
                <w:color w:val="000000"/>
              </w:rPr>
            </w:pPr>
            <w:r w:rsidRPr="00274169">
              <w:rPr>
                <w:color w:val="000000"/>
              </w:rPr>
              <w:t>Вентиляционная труба</w:t>
            </w:r>
          </w:p>
        </w:tc>
        <w:tc>
          <w:tcPr>
            <w:tcW w:w="553" w:type="pct"/>
            <w:tcBorders>
              <w:top w:val="single" w:sz="4" w:space="0" w:color="auto"/>
              <w:left w:val="nil"/>
              <w:bottom w:val="single" w:sz="4" w:space="0" w:color="auto"/>
              <w:right w:val="single" w:sz="4" w:space="0" w:color="000000"/>
            </w:tcBorders>
            <w:shd w:val="clear" w:color="auto" w:fill="auto"/>
            <w:hideMark/>
          </w:tcPr>
          <w:p w14:paraId="635DB37F" w14:textId="77777777" w:rsidR="00E6585A" w:rsidRPr="00274169" w:rsidRDefault="00E6585A">
            <w:pPr>
              <w:jc w:val="center"/>
              <w:rPr>
                <w:color w:val="000000"/>
              </w:rPr>
            </w:pPr>
            <w:r w:rsidRPr="00274169">
              <w:rPr>
                <w:color w:val="000000"/>
              </w:rPr>
              <w:t>Циклон ЦН-15</w:t>
            </w:r>
          </w:p>
        </w:tc>
        <w:tc>
          <w:tcPr>
            <w:tcW w:w="194" w:type="pct"/>
            <w:tcBorders>
              <w:top w:val="single" w:sz="4" w:space="0" w:color="auto"/>
              <w:left w:val="nil"/>
              <w:bottom w:val="single" w:sz="4" w:space="0" w:color="auto"/>
              <w:right w:val="single" w:sz="4" w:space="0" w:color="000000"/>
            </w:tcBorders>
            <w:shd w:val="clear" w:color="auto" w:fill="auto"/>
            <w:hideMark/>
          </w:tcPr>
          <w:p w14:paraId="1CBC09A6" w14:textId="77777777" w:rsidR="00E6585A" w:rsidRPr="00274169" w:rsidRDefault="00E6585A">
            <w:pPr>
              <w:jc w:val="center"/>
              <w:rPr>
                <w:color w:val="000000"/>
              </w:rPr>
            </w:pPr>
            <w:r w:rsidRPr="00274169">
              <w:rPr>
                <w:color w:val="000000"/>
              </w:rPr>
              <w:t>0012</w:t>
            </w:r>
          </w:p>
        </w:tc>
        <w:tc>
          <w:tcPr>
            <w:tcW w:w="452" w:type="pct"/>
            <w:tcBorders>
              <w:top w:val="single" w:sz="4" w:space="0" w:color="auto"/>
              <w:left w:val="nil"/>
              <w:bottom w:val="single" w:sz="4" w:space="0" w:color="auto"/>
              <w:right w:val="single" w:sz="4" w:space="0" w:color="000000"/>
            </w:tcBorders>
            <w:shd w:val="clear" w:color="auto" w:fill="auto"/>
            <w:hideMark/>
          </w:tcPr>
          <w:p w14:paraId="74CAD81A" w14:textId="77777777" w:rsidR="00E6585A" w:rsidRPr="00274169" w:rsidRDefault="00E6585A">
            <w:pPr>
              <w:jc w:val="center"/>
              <w:rPr>
                <w:color w:val="000000"/>
              </w:rPr>
            </w:pPr>
            <w:r w:rsidRPr="00274169">
              <w:rPr>
                <w:color w:val="000000"/>
              </w:rPr>
              <w:t>85-97</w:t>
            </w:r>
          </w:p>
        </w:tc>
        <w:tc>
          <w:tcPr>
            <w:tcW w:w="510" w:type="pct"/>
            <w:tcBorders>
              <w:top w:val="single" w:sz="4" w:space="0" w:color="auto"/>
              <w:left w:val="nil"/>
              <w:bottom w:val="single" w:sz="4" w:space="0" w:color="auto"/>
              <w:right w:val="single" w:sz="4" w:space="0" w:color="000000"/>
            </w:tcBorders>
            <w:shd w:val="clear" w:color="auto" w:fill="auto"/>
            <w:hideMark/>
          </w:tcPr>
          <w:p w14:paraId="24D1637E" w14:textId="77777777" w:rsidR="00E6585A" w:rsidRPr="00274169" w:rsidRDefault="00E6585A">
            <w:pPr>
              <w:jc w:val="center"/>
              <w:rPr>
                <w:color w:val="000000"/>
              </w:rPr>
            </w:pPr>
            <w:r w:rsidRPr="00274169">
              <w:rPr>
                <w:color w:val="000000"/>
              </w:rPr>
              <w:t>96,5</w:t>
            </w:r>
          </w:p>
        </w:tc>
        <w:tc>
          <w:tcPr>
            <w:tcW w:w="553" w:type="pct"/>
            <w:tcBorders>
              <w:top w:val="single" w:sz="4" w:space="0" w:color="auto"/>
              <w:left w:val="nil"/>
              <w:bottom w:val="single" w:sz="4" w:space="0" w:color="auto"/>
              <w:right w:val="single" w:sz="4" w:space="0" w:color="000000"/>
            </w:tcBorders>
            <w:shd w:val="clear" w:color="auto" w:fill="auto"/>
            <w:hideMark/>
          </w:tcPr>
          <w:p w14:paraId="0FE2B0F8" w14:textId="77777777" w:rsidR="00E6585A" w:rsidRPr="00274169" w:rsidRDefault="00E6585A">
            <w:pPr>
              <w:jc w:val="center"/>
              <w:rPr>
                <w:color w:val="000000"/>
              </w:rPr>
            </w:pPr>
            <w:r w:rsidRPr="00274169">
              <w:rPr>
                <w:color w:val="000000"/>
              </w:rPr>
              <w:t xml:space="preserve">2937 Пыль зерновая </w:t>
            </w:r>
          </w:p>
        </w:tc>
        <w:tc>
          <w:tcPr>
            <w:tcW w:w="535" w:type="pct"/>
            <w:tcBorders>
              <w:top w:val="single" w:sz="4" w:space="0" w:color="auto"/>
              <w:left w:val="nil"/>
              <w:bottom w:val="single" w:sz="4" w:space="0" w:color="auto"/>
              <w:right w:val="single" w:sz="4" w:space="0" w:color="000000"/>
            </w:tcBorders>
            <w:shd w:val="clear" w:color="auto" w:fill="auto"/>
            <w:hideMark/>
          </w:tcPr>
          <w:p w14:paraId="06ABC58E" w14:textId="77777777" w:rsidR="00E6585A" w:rsidRPr="00274169" w:rsidRDefault="00E6585A">
            <w:pPr>
              <w:jc w:val="center"/>
              <w:rPr>
                <w:color w:val="000000"/>
              </w:rPr>
            </w:pPr>
            <w:r w:rsidRPr="00274169">
              <w:rPr>
                <w:color w:val="000000"/>
              </w:rPr>
              <w:t>100</w:t>
            </w:r>
          </w:p>
        </w:tc>
        <w:tc>
          <w:tcPr>
            <w:tcW w:w="510" w:type="pct"/>
            <w:tcBorders>
              <w:top w:val="single" w:sz="4" w:space="0" w:color="auto"/>
              <w:left w:val="nil"/>
              <w:bottom w:val="single" w:sz="4" w:space="0" w:color="auto"/>
              <w:right w:val="single" w:sz="4" w:space="0" w:color="000000"/>
            </w:tcBorders>
            <w:shd w:val="clear" w:color="auto" w:fill="auto"/>
            <w:hideMark/>
          </w:tcPr>
          <w:p w14:paraId="06C6998D" w14:textId="77777777" w:rsidR="00E6585A" w:rsidRPr="00274169" w:rsidRDefault="00E6585A">
            <w:pPr>
              <w:jc w:val="center"/>
              <w:rPr>
                <w:color w:val="000000"/>
              </w:rPr>
            </w:pPr>
            <w:r w:rsidRPr="00274169">
              <w:rPr>
                <w:color w:val="000000"/>
              </w:rPr>
              <w:t>100</w:t>
            </w:r>
          </w:p>
        </w:tc>
      </w:tr>
    </w:tbl>
    <w:p w14:paraId="1692C9C2" w14:textId="77777777" w:rsidR="00A17ACC" w:rsidRPr="00274169" w:rsidRDefault="00A17ACC" w:rsidP="00A17ACC">
      <w:pPr>
        <w:spacing w:after="200" w:line="276" w:lineRule="auto"/>
        <w:jc w:val="center"/>
        <w:rPr>
          <w:b/>
          <w:color w:val="000000"/>
        </w:rPr>
        <w:sectPr w:rsidR="00A17ACC" w:rsidRPr="00274169" w:rsidSect="00B90220">
          <w:pgSz w:w="11905" w:h="16837"/>
          <w:pgMar w:top="1134" w:right="851" w:bottom="1134" w:left="1276" w:header="720" w:footer="720" w:gutter="0"/>
          <w:cols w:space="720"/>
          <w:docGrid w:linePitch="360"/>
        </w:sectPr>
      </w:pPr>
    </w:p>
    <w:p w14:paraId="1852DC6A" w14:textId="77777777" w:rsidR="00A17ACC" w:rsidRPr="00274169" w:rsidRDefault="00A17ACC" w:rsidP="00A17ACC">
      <w:pPr>
        <w:spacing w:after="200" w:line="276" w:lineRule="auto"/>
        <w:jc w:val="center"/>
        <w:rPr>
          <w:color w:val="000000"/>
        </w:rPr>
      </w:pPr>
      <w:r w:rsidRPr="00274169">
        <w:rPr>
          <w:b/>
          <w:color w:val="000000"/>
        </w:rPr>
        <w:lastRenderedPageBreak/>
        <w:t>Суммарные выбросы ЗВ в атмосферный воздух, их очистка и утилизация (в целом по ОНВ), т/год</w:t>
      </w:r>
    </w:p>
    <w:p w14:paraId="3DDE862E" w14:textId="77777777" w:rsidR="00A17ACC" w:rsidRPr="00274169" w:rsidRDefault="00A17ACC" w:rsidP="0044007C">
      <w:pPr>
        <w:pStyle w:val="af0"/>
        <w:jc w:val="right"/>
        <w:rPr>
          <w:rFonts w:ascii="Times New Roman" w:hAnsi="Times New Roman"/>
          <w:color w:val="000000"/>
          <w:sz w:val="24"/>
          <w:szCs w:val="24"/>
        </w:rPr>
      </w:pPr>
      <w:r w:rsidRPr="00274169">
        <w:rPr>
          <w:rFonts w:ascii="Times New Roman" w:hAnsi="Times New Roman"/>
          <w:color w:val="000000"/>
          <w:sz w:val="24"/>
          <w:szCs w:val="24"/>
        </w:rPr>
        <w:t xml:space="preserve">Таблица </w:t>
      </w:r>
      <w:r w:rsidR="00130147" w:rsidRPr="00274169">
        <w:rPr>
          <w:rFonts w:ascii="Times New Roman" w:hAnsi="Times New Roman"/>
          <w:color w:val="000000"/>
          <w:sz w:val="24"/>
          <w:szCs w:val="24"/>
        </w:rPr>
        <w:t>4</w:t>
      </w:r>
      <w:r w:rsidRPr="00274169">
        <w:rPr>
          <w:rFonts w:ascii="Times New Roman" w:hAnsi="Times New Roman"/>
          <w:color w:val="000000"/>
          <w:sz w:val="24"/>
          <w:szCs w:val="24"/>
        </w:rPr>
        <w:t>.</w:t>
      </w:r>
      <w:r w:rsidR="00A93D18" w:rsidRPr="00274169">
        <w:rPr>
          <w:rFonts w:ascii="Times New Roman" w:hAnsi="Times New Roman"/>
          <w:color w:val="000000"/>
          <w:sz w:val="24"/>
          <w:szCs w:val="24"/>
        </w:rPr>
        <w:t>8</w:t>
      </w:r>
    </w:p>
    <w:tbl>
      <w:tblPr>
        <w:tblW w:w="14176" w:type="dxa"/>
        <w:tblInd w:w="-34" w:type="dxa"/>
        <w:tblLook w:val="04A0" w:firstRow="1" w:lastRow="0" w:firstColumn="1" w:lastColumn="0" w:noHBand="0" w:noVBand="1"/>
      </w:tblPr>
      <w:tblGrid>
        <w:gridCol w:w="703"/>
        <w:gridCol w:w="24"/>
        <w:gridCol w:w="2950"/>
        <w:gridCol w:w="598"/>
        <w:gridCol w:w="780"/>
        <w:gridCol w:w="474"/>
        <w:gridCol w:w="698"/>
        <w:gridCol w:w="553"/>
        <w:gridCol w:w="1022"/>
        <w:gridCol w:w="240"/>
        <w:gridCol w:w="905"/>
        <w:gridCol w:w="281"/>
        <w:gridCol w:w="892"/>
        <w:gridCol w:w="304"/>
        <w:gridCol w:w="1062"/>
        <w:gridCol w:w="138"/>
        <w:gridCol w:w="1121"/>
        <w:gridCol w:w="79"/>
        <w:gridCol w:w="1352"/>
      </w:tblGrid>
      <w:tr w:rsidR="00630E77" w:rsidRPr="00274169" w14:paraId="5CC12E83" w14:textId="77777777" w:rsidTr="003B15F0">
        <w:trPr>
          <w:trHeight w:val="420"/>
        </w:trPr>
        <w:tc>
          <w:tcPr>
            <w:tcW w:w="3677" w:type="dxa"/>
            <w:gridSpan w:val="3"/>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CE6AFB" w14:textId="77777777" w:rsidR="00630E77" w:rsidRPr="00274169" w:rsidRDefault="00630E77">
            <w:pPr>
              <w:jc w:val="center"/>
              <w:rPr>
                <w:color w:val="000000"/>
                <w:sz w:val="18"/>
                <w:szCs w:val="18"/>
              </w:rPr>
            </w:pPr>
            <w:r w:rsidRPr="00274169">
              <w:rPr>
                <w:color w:val="000000"/>
                <w:sz w:val="18"/>
                <w:szCs w:val="18"/>
              </w:rPr>
              <w:t>Загрязняющее вещество</w:t>
            </w:r>
          </w:p>
        </w:tc>
        <w:tc>
          <w:tcPr>
            <w:tcW w:w="137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EAD19C" w14:textId="77777777" w:rsidR="00630E77" w:rsidRPr="00274169" w:rsidRDefault="00630E77">
            <w:pPr>
              <w:jc w:val="center"/>
              <w:rPr>
                <w:color w:val="000000"/>
                <w:sz w:val="18"/>
                <w:szCs w:val="18"/>
              </w:rPr>
            </w:pPr>
            <w:r w:rsidRPr="00274169">
              <w:rPr>
                <w:color w:val="000000"/>
                <w:sz w:val="18"/>
                <w:szCs w:val="18"/>
              </w:rPr>
              <w:t>Количество загрязняющих веществ, отходящих от источников выделения</w:t>
            </w:r>
          </w:p>
        </w:tc>
        <w:tc>
          <w:tcPr>
            <w:tcW w:w="2747" w:type="dxa"/>
            <w:gridSpan w:val="4"/>
            <w:tcBorders>
              <w:top w:val="single" w:sz="4" w:space="0" w:color="000000"/>
              <w:left w:val="nil"/>
              <w:bottom w:val="single" w:sz="4" w:space="0" w:color="000000"/>
              <w:right w:val="single" w:sz="4" w:space="0" w:color="000000"/>
            </w:tcBorders>
            <w:shd w:val="clear" w:color="auto" w:fill="auto"/>
            <w:vAlign w:val="center"/>
            <w:hideMark/>
          </w:tcPr>
          <w:p w14:paraId="0C7830E1" w14:textId="77777777" w:rsidR="00630E77" w:rsidRPr="00274169" w:rsidRDefault="00630E77">
            <w:pPr>
              <w:jc w:val="center"/>
              <w:rPr>
                <w:color w:val="000000"/>
                <w:sz w:val="18"/>
                <w:szCs w:val="18"/>
              </w:rPr>
            </w:pPr>
            <w:r w:rsidRPr="00274169">
              <w:rPr>
                <w:color w:val="000000"/>
                <w:sz w:val="18"/>
                <w:szCs w:val="18"/>
              </w:rPr>
              <w:t>Выбрасывается без очистки</w:t>
            </w:r>
          </w:p>
        </w:tc>
        <w:tc>
          <w:tcPr>
            <w:tcW w:w="114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F7EE18" w14:textId="77777777" w:rsidR="00630E77" w:rsidRPr="00274169" w:rsidRDefault="00630E77">
            <w:pPr>
              <w:jc w:val="center"/>
              <w:rPr>
                <w:color w:val="000000"/>
                <w:sz w:val="18"/>
                <w:szCs w:val="18"/>
              </w:rPr>
            </w:pPr>
            <w:r w:rsidRPr="00274169">
              <w:rPr>
                <w:color w:val="000000"/>
                <w:sz w:val="18"/>
                <w:szCs w:val="18"/>
              </w:rPr>
              <w:t>Поступает на очистку</w:t>
            </w:r>
          </w:p>
        </w:tc>
        <w:tc>
          <w:tcPr>
            <w:tcW w:w="3798" w:type="dxa"/>
            <w:gridSpan w:val="6"/>
            <w:tcBorders>
              <w:top w:val="single" w:sz="4" w:space="0" w:color="000000"/>
              <w:left w:val="nil"/>
              <w:bottom w:val="single" w:sz="4" w:space="0" w:color="000000"/>
              <w:right w:val="single" w:sz="4" w:space="0" w:color="000000"/>
            </w:tcBorders>
            <w:shd w:val="clear" w:color="auto" w:fill="auto"/>
            <w:vAlign w:val="center"/>
            <w:hideMark/>
          </w:tcPr>
          <w:p w14:paraId="3775FE10" w14:textId="77777777" w:rsidR="00630E77" w:rsidRPr="00274169" w:rsidRDefault="00630E77">
            <w:pPr>
              <w:jc w:val="center"/>
              <w:rPr>
                <w:color w:val="000000"/>
                <w:sz w:val="18"/>
                <w:szCs w:val="18"/>
              </w:rPr>
            </w:pPr>
            <w:r w:rsidRPr="00274169">
              <w:rPr>
                <w:color w:val="000000"/>
                <w:sz w:val="18"/>
                <w:szCs w:val="18"/>
              </w:rPr>
              <w:t>Из поступивших на очистку</w:t>
            </w:r>
          </w:p>
        </w:tc>
        <w:tc>
          <w:tcPr>
            <w:tcW w:w="143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A082A8" w14:textId="77777777" w:rsidR="00630E77" w:rsidRPr="00274169" w:rsidRDefault="00630E77">
            <w:pPr>
              <w:jc w:val="center"/>
              <w:rPr>
                <w:color w:val="000000"/>
                <w:sz w:val="18"/>
                <w:szCs w:val="18"/>
              </w:rPr>
            </w:pPr>
            <w:r w:rsidRPr="00274169">
              <w:rPr>
                <w:color w:val="000000"/>
                <w:sz w:val="18"/>
                <w:szCs w:val="18"/>
              </w:rPr>
              <w:t>Всего выброшено в атмосферный воздух</w:t>
            </w:r>
          </w:p>
        </w:tc>
      </w:tr>
      <w:tr w:rsidR="00630E77" w:rsidRPr="00274169" w14:paraId="41BE64CC" w14:textId="77777777" w:rsidTr="003B15F0">
        <w:trPr>
          <w:trHeight w:val="405"/>
        </w:trPr>
        <w:tc>
          <w:tcPr>
            <w:tcW w:w="703"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7A223C5D" w14:textId="77777777" w:rsidR="00630E77" w:rsidRPr="00274169" w:rsidRDefault="00630E77">
            <w:pPr>
              <w:jc w:val="center"/>
              <w:rPr>
                <w:color w:val="000000"/>
                <w:sz w:val="18"/>
                <w:szCs w:val="18"/>
              </w:rPr>
            </w:pPr>
            <w:r w:rsidRPr="00274169">
              <w:rPr>
                <w:color w:val="000000"/>
                <w:sz w:val="18"/>
                <w:szCs w:val="18"/>
              </w:rPr>
              <w:t>Код</w:t>
            </w:r>
          </w:p>
        </w:tc>
        <w:tc>
          <w:tcPr>
            <w:tcW w:w="2974" w:type="dxa"/>
            <w:gridSpan w:val="2"/>
            <w:vMerge w:val="restart"/>
            <w:tcBorders>
              <w:top w:val="nil"/>
              <w:left w:val="single" w:sz="4" w:space="0" w:color="000000"/>
              <w:bottom w:val="single" w:sz="4" w:space="0" w:color="000000"/>
              <w:right w:val="single" w:sz="4" w:space="0" w:color="000000"/>
            </w:tcBorders>
            <w:shd w:val="clear" w:color="auto" w:fill="auto"/>
            <w:vAlign w:val="center"/>
            <w:hideMark/>
          </w:tcPr>
          <w:p w14:paraId="0E72C7C1" w14:textId="77777777" w:rsidR="00630E77" w:rsidRPr="00274169" w:rsidRDefault="00630E77">
            <w:pPr>
              <w:jc w:val="center"/>
              <w:rPr>
                <w:color w:val="000000"/>
                <w:sz w:val="18"/>
                <w:szCs w:val="18"/>
              </w:rPr>
            </w:pPr>
            <w:r w:rsidRPr="00274169">
              <w:rPr>
                <w:color w:val="000000"/>
                <w:sz w:val="18"/>
                <w:szCs w:val="18"/>
              </w:rPr>
              <w:t>Наименование</w:t>
            </w:r>
          </w:p>
        </w:tc>
        <w:tc>
          <w:tcPr>
            <w:tcW w:w="1378" w:type="dxa"/>
            <w:gridSpan w:val="2"/>
            <w:vMerge/>
            <w:tcBorders>
              <w:top w:val="single" w:sz="4" w:space="0" w:color="000000"/>
              <w:left w:val="single" w:sz="4" w:space="0" w:color="000000"/>
              <w:bottom w:val="single" w:sz="4" w:space="0" w:color="000000"/>
              <w:right w:val="single" w:sz="4" w:space="0" w:color="000000"/>
            </w:tcBorders>
            <w:vAlign w:val="center"/>
            <w:hideMark/>
          </w:tcPr>
          <w:p w14:paraId="6465F647" w14:textId="77777777" w:rsidR="00630E77" w:rsidRPr="00274169" w:rsidRDefault="00630E77">
            <w:pPr>
              <w:rPr>
                <w:color w:val="000000"/>
                <w:sz w:val="18"/>
                <w:szCs w:val="18"/>
              </w:rPr>
            </w:pPr>
          </w:p>
        </w:tc>
        <w:tc>
          <w:tcPr>
            <w:tcW w:w="1172" w:type="dxa"/>
            <w:gridSpan w:val="2"/>
            <w:vMerge w:val="restart"/>
            <w:tcBorders>
              <w:top w:val="nil"/>
              <w:left w:val="single" w:sz="4" w:space="0" w:color="000000"/>
              <w:bottom w:val="single" w:sz="4" w:space="0" w:color="000000"/>
              <w:right w:val="single" w:sz="4" w:space="0" w:color="000000"/>
            </w:tcBorders>
            <w:shd w:val="clear" w:color="auto" w:fill="auto"/>
            <w:vAlign w:val="center"/>
            <w:hideMark/>
          </w:tcPr>
          <w:p w14:paraId="36A5E05A" w14:textId="77777777" w:rsidR="00630E77" w:rsidRPr="00274169" w:rsidRDefault="00630E77">
            <w:pPr>
              <w:jc w:val="center"/>
              <w:rPr>
                <w:color w:val="000000"/>
                <w:sz w:val="18"/>
                <w:szCs w:val="18"/>
              </w:rPr>
            </w:pPr>
            <w:r w:rsidRPr="00274169">
              <w:rPr>
                <w:color w:val="000000"/>
                <w:sz w:val="18"/>
                <w:szCs w:val="18"/>
              </w:rPr>
              <w:t>Всего</w:t>
            </w:r>
          </w:p>
        </w:tc>
        <w:tc>
          <w:tcPr>
            <w:tcW w:w="1575" w:type="dxa"/>
            <w:gridSpan w:val="2"/>
            <w:vMerge w:val="restart"/>
            <w:tcBorders>
              <w:top w:val="nil"/>
              <w:left w:val="single" w:sz="4" w:space="0" w:color="000000"/>
              <w:bottom w:val="single" w:sz="4" w:space="0" w:color="000000"/>
              <w:right w:val="single" w:sz="4" w:space="0" w:color="000000"/>
            </w:tcBorders>
            <w:shd w:val="clear" w:color="auto" w:fill="auto"/>
            <w:vAlign w:val="center"/>
            <w:hideMark/>
          </w:tcPr>
          <w:p w14:paraId="149CBF61" w14:textId="77777777" w:rsidR="00630E77" w:rsidRPr="00274169" w:rsidRDefault="00630E77">
            <w:pPr>
              <w:jc w:val="center"/>
              <w:rPr>
                <w:color w:val="000000"/>
                <w:sz w:val="18"/>
                <w:szCs w:val="18"/>
              </w:rPr>
            </w:pPr>
            <w:r w:rsidRPr="00274169">
              <w:rPr>
                <w:color w:val="000000"/>
                <w:sz w:val="18"/>
                <w:szCs w:val="18"/>
              </w:rPr>
              <w:t>В том числе от организованных ИЗАВ</w:t>
            </w:r>
          </w:p>
        </w:tc>
        <w:tc>
          <w:tcPr>
            <w:tcW w:w="1145" w:type="dxa"/>
            <w:gridSpan w:val="2"/>
            <w:vMerge/>
            <w:tcBorders>
              <w:top w:val="single" w:sz="4" w:space="0" w:color="000000"/>
              <w:left w:val="single" w:sz="4" w:space="0" w:color="000000"/>
              <w:bottom w:val="single" w:sz="4" w:space="0" w:color="000000"/>
              <w:right w:val="single" w:sz="4" w:space="0" w:color="000000"/>
            </w:tcBorders>
            <w:vAlign w:val="center"/>
            <w:hideMark/>
          </w:tcPr>
          <w:p w14:paraId="5C66A82E" w14:textId="77777777" w:rsidR="00630E77" w:rsidRPr="00274169" w:rsidRDefault="00630E77">
            <w:pPr>
              <w:rPr>
                <w:color w:val="000000"/>
                <w:sz w:val="18"/>
                <w:szCs w:val="18"/>
              </w:rPr>
            </w:pPr>
          </w:p>
        </w:tc>
        <w:tc>
          <w:tcPr>
            <w:tcW w:w="2539" w:type="dxa"/>
            <w:gridSpan w:val="4"/>
            <w:tcBorders>
              <w:top w:val="single" w:sz="4" w:space="0" w:color="000000"/>
              <w:left w:val="nil"/>
              <w:bottom w:val="single" w:sz="4" w:space="0" w:color="000000"/>
              <w:right w:val="single" w:sz="4" w:space="0" w:color="000000"/>
            </w:tcBorders>
            <w:shd w:val="clear" w:color="auto" w:fill="auto"/>
            <w:vAlign w:val="center"/>
            <w:hideMark/>
          </w:tcPr>
          <w:p w14:paraId="694ED289" w14:textId="77777777" w:rsidR="00630E77" w:rsidRPr="00274169" w:rsidRDefault="00630E77">
            <w:pPr>
              <w:jc w:val="center"/>
              <w:rPr>
                <w:color w:val="000000"/>
                <w:sz w:val="18"/>
                <w:szCs w:val="18"/>
              </w:rPr>
            </w:pPr>
            <w:r w:rsidRPr="00274169">
              <w:rPr>
                <w:color w:val="000000"/>
                <w:sz w:val="18"/>
                <w:szCs w:val="18"/>
              </w:rPr>
              <w:t>Уловлено и обезврежено</w:t>
            </w:r>
          </w:p>
        </w:tc>
        <w:tc>
          <w:tcPr>
            <w:tcW w:w="1259" w:type="dxa"/>
            <w:gridSpan w:val="2"/>
            <w:vMerge w:val="restart"/>
            <w:tcBorders>
              <w:top w:val="nil"/>
              <w:left w:val="single" w:sz="4" w:space="0" w:color="000000"/>
              <w:bottom w:val="single" w:sz="4" w:space="0" w:color="000000"/>
              <w:right w:val="single" w:sz="4" w:space="0" w:color="000000"/>
            </w:tcBorders>
            <w:shd w:val="clear" w:color="auto" w:fill="auto"/>
            <w:vAlign w:val="center"/>
            <w:hideMark/>
          </w:tcPr>
          <w:p w14:paraId="0FEFCC35" w14:textId="77777777" w:rsidR="00630E77" w:rsidRPr="00274169" w:rsidRDefault="00630E77">
            <w:pPr>
              <w:jc w:val="center"/>
              <w:rPr>
                <w:color w:val="000000"/>
                <w:sz w:val="18"/>
                <w:szCs w:val="18"/>
              </w:rPr>
            </w:pPr>
            <w:r w:rsidRPr="00274169">
              <w:rPr>
                <w:color w:val="000000"/>
                <w:sz w:val="18"/>
                <w:szCs w:val="18"/>
              </w:rPr>
              <w:t>Выброшено в атмосферный воздух</w:t>
            </w:r>
          </w:p>
        </w:tc>
        <w:tc>
          <w:tcPr>
            <w:tcW w:w="1431" w:type="dxa"/>
            <w:gridSpan w:val="2"/>
            <w:vMerge/>
            <w:tcBorders>
              <w:top w:val="single" w:sz="4" w:space="0" w:color="000000"/>
              <w:left w:val="single" w:sz="4" w:space="0" w:color="000000"/>
              <w:bottom w:val="single" w:sz="4" w:space="0" w:color="000000"/>
              <w:right w:val="single" w:sz="4" w:space="0" w:color="000000"/>
            </w:tcBorders>
            <w:vAlign w:val="center"/>
            <w:hideMark/>
          </w:tcPr>
          <w:p w14:paraId="7D79B915" w14:textId="77777777" w:rsidR="00630E77" w:rsidRPr="00274169" w:rsidRDefault="00630E77">
            <w:pPr>
              <w:rPr>
                <w:color w:val="000000"/>
                <w:sz w:val="18"/>
                <w:szCs w:val="18"/>
              </w:rPr>
            </w:pPr>
          </w:p>
        </w:tc>
      </w:tr>
      <w:tr w:rsidR="00630E77" w:rsidRPr="00274169" w14:paraId="10F9195F" w14:textId="77777777" w:rsidTr="003B15F0">
        <w:trPr>
          <w:trHeight w:val="735"/>
        </w:trPr>
        <w:tc>
          <w:tcPr>
            <w:tcW w:w="703" w:type="dxa"/>
            <w:vMerge/>
            <w:tcBorders>
              <w:top w:val="nil"/>
              <w:left w:val="single" w:sz="4" w:space="0" w:color="000000"/>
              <w:bottom w:val="single" w:sz="4" w:space="0" w:color="000000"/>
              <w:right w:val="single" w:sz="4" w:space="0" w:color="000000"/>
            </w:tcBorders>
            <w:vAlign w:val="center"/>
            <w:hideMark/>
          </w:tcPr>
          <w:p w14:paraId="402DBDDA" w14:textId="77777777" w:rsidR="00630E77" w:rsidRPr="00274169" w:rsidRDefault="00630E77">
            <w:pPr>
              <w:rPr>
                <w:color w:val="000000"/>
                <w:sz w:val="18"/>
                <w:szCs w:val="18"/>
              </w:rPr>
            </w:pPr>
          </w:p>
        </w:tc>
        <w:tc>
          <w:tcPr>
            <w:tcW w:w="2974" w:type="dxa"/>
            <w:gridSpan w:val="2"/>
            <w:vMerge/>
            <w:tcBorders>
              <w:top w:val="nil"/>
              <w:left w:val="single" w:sz="4" w:space="0" w:color="000000"/>
              <w:bottom w:val="single" w:sz="4" w:space="0" w:color="000000"/>
              <w:right w:val="single" w:sz="4" w:space="0" w:color="000000"/>
            </w:tcBorders>
            <w:vAlign w:val="center"/>
            <w:hideMark/>
          </w:tcPr>
          <w:p w14:paraId="35D92292" w14:textId="77777777" w:rsidR="00630E77" w:rsidRPr="00274169" w:rsidRDefault="00630E77">
            <w:pPr>
              <w:rPr>
                <w:color w:val="000000"/>
                <w:sz w:val="18"/>
                <w:szCs w:val="18"/>
              </w:rPr>
            </w:pPr>
          </w:p>
        </w:tc>
        <w:tc>
          <w:tcPr>
            <w:tcW w:w="1378" w:type="dxa"/>
            <w:gridSpan w:val="2"/>
            <w:vMerge/>
            <w:tcBorders>
              <w:top w:val="single" w:sz="4" w:space="0" w:color="000000"/>
              <w:left w:val="single" w:sz="4" w:space="0" w:color="000000"/>
              <w:bottom w:val="single" w:sz="4" w:space="0" w:color="000000"/>
              <w:right w:val="single" w:sz="4" w:space="0" w:color="000000"/>
            </w:tcBorders>
            <w:vAlign w:val="center"/>
            <w:hideMark/>
          </w:tcPr>
          <w:p w14:paraId="661014BA" w14:textId="77777777" w:rsidR="00630E77" w:rsidRPr="00274169" w:rsidRDefault="00630E77">
            <w:pPr>
              <w:rPr>
                <w:color w:val="000000"/>
                <w:sz w:val="18"/>
                <w:szCs w:val="18"/>
              </w:rPr>
            </w:pPr>
          </w:p>
        </w:tc>
        <w:tc>
          <w:tcPr>
            <w:tcW w:w="1172" w:type="dxa"/>
            <w:gridSpan w:val="2"/>
            <w:vMerge/>
            <w:tcBorders>
              <w:top w:val="nil"/>
              <w:left w:val="single" w:sz="4" w:space="0" w:color="000000"/>
              <w:bottom w:val="single" w:sz="4" w:space="0" w:color="000000"/>
              <w:right w:val="single" w:sz="4" w:space="0" w:color="000000"/>
            </w:tcBorders>
            <w:vAlign w:val="center"/>
            <w:hideMark/>
          </w:tcPr>
          <w:p w14:paraId="11F80DAC" w14:textId="77777777" w:rsidR="00630E77" w:rsidRPr="00274169" w:rsidRDefault="00630E77">
            <w:pPr>
              <w:rPr>
                <w:color w:val="000000"/>
                <w:sz w:val="18"/>
                <w:szCs w:val="18"/>
              </w:rPr>
            </w:pPr>
          </w:p>
        </w:tc>
        <w:tc>
          <w:tcPr>
            <w:tcW w:w="1575" w:type="dxa"/>
            <w:gridSpan w:val="2"/>
            <w:vMerge/>
            <w:tcBorders>
              <w:top w:val="nil"/>
              <w:left w:val="single" w:sz="4" w:space="0" w:color="000000"/>
              <w:bottom w:val="single" w:sz="4" w:space="0" w:color="000000"/>
              <w:right w:val="single" w:sz="4" w:space="0" w:color="000000"/>
            </w:tcBorders>
            <w:vAlign w:val="center"/>
            <w:hideMark/>
          </w:tcPr>
          <w:p w14:paraId="74313AC0" w14:textId="77777777" w:rsidR="00630E77" w:rsidRPr="00274169" w:rsidRDefault="00630E77">
            <w:pPr>
              <w:rPr>
                <w:color w:val="000000"/>
                <w:sz w:val="18"/>
                <w:szCs w:val="18"/>
              </w:rPr>
            </w:pPr>
          </w:p>
        </w:tc>
        <w:tc>
          <w:tcPr>
            <w:tcW w:w="1145" w:type="dxa"/>
            <w:gridSpan w:val="2"/>
            <w:vMerge/>
            <w:tcBorders>
              <w:top w:val="single" w:sz="4" w:space="0" w:color="000000"/>
              <w:left w:val="single" w:sz="4" w:space="0" w:color="000000"/>
              <w:bottom w:val="single" w:sz="4" w:space="0" w:color="000000"/>
              <w:right w:val="single" w:sz="4" w:space="0" w:color="000000"/>
            </w:tcBorders>
            <w:vAlign w:val="center"/>
            <w:hideMark/>
          </w:tcPr>
          <w:p w14:paraId="1FA7CB97" w14:textId="77777777" w:rsidR="00630E77" w:rsidRPr="00274169" w:rsidRDefault="00630E77">
            <w:pPr>
              <w:rPr>
                <w:color w:val="000000"/>
                <w:sz w:val="18"/>
                <w:szCs w:val="18"/>
              </w:rPr>
            </w:pPr>
          </w:p>
        </w:tc>
        <w:tc>
          <w:tcPr>
            <w:tcW w:w="1173" w:type="dxa"/>
            <w:gridSpan w:val="2"/>
            <w:tcBorders>
              <w:top w:val="nil"/>
              <w:left w:val="nil"/>
              <w:bottom w:val="single" w:sz="4" w:space="0" w:color="000000"/>
              <w:right w:val="single" w:sz="4" w:space="0" w:color="000000"/>
            </w:tcBorders>
            <w:shd w:val="clear" w:color="auto" w:fill="auto"/>
            <w:vAlign w:val="center"/>
            <w:hideMark/>
          </w:tcPr>
          <w:p w14:paraId="033A32CE" w14:textId="77777777" w:rsidR="00630E77" w:rsidRPr="00274169" w:rsidRDefault="00630E77">
            <w:pPr>
              <w:jc w:val="center"/>
              <w:rPr>
                <w:color w:val="000000"/>
                <w:sz w:val="18"/>
                <w:szCs w:val="18"/>
              </w:rPr>
            </w:pPr>
            <w:r w:rsidRPr="00274169">
              <w:rPr>
                <w:color w:val="000000"/>
                <w:sz w:val="18"/>
                <w:szCs w:val="18"/>
              </w:rPr>
              <w:t>Фактически</w:t>
            </w:r>
          </w:p>
        </w:tc>
        <w:tc>
          <w:tcPr>
            <w:tcW w:w="1366" w:type="dxa"/>
            <w:gridSpan w:val="2"/>
            <w:tcBorders>
              <w:top w:val="nil"/>
              <w:left w:val="nil"/>
              <w:bottom w:val="single" w:sz="4" w:space="0" w:color="000000"/>
              <w:right w:val="single" w:sz="4" w:space="0" w:color="000000"/>
            </w:tcBorders>
            <w:shd w:val="clear" w:color="auto" w:fill="auto"/>
            <w:vAlign w:val="center"/>
            <w:hideMark/>
          </w:tcPr>
          <w:p w14:paraId="6ABBBF3B" w14:textId="77777777" w:rsidR="00630E77" w:rsidRPr="00274169" w:rsidRDefault="00630E77">
            <w:pPr>
              <w:jc w:val="center"/>
              <w:rPr>
                <w:color w:val="000000"/>
                <w:sz w:val="18"/>
                <w:szCs w:val="18"/>
              </w:rPr>
            </w:pPr>
            <w:r w:rsidRPr="00274169">
              <w:rPr>
                <w:color w:val="000000"/>
                <w:sz w:val="18"/>
                <w:szCs w:val="18"/>
              </w:rPr>
              <w:t>Из них утилизировано</w:t>
            </w:r>
          </w:p>
        </w:tc>
        <w:tc>
          <w:tcPr>
            <w:tcW w:w="1259" w:type="dxa"/>
            <w:gridSpan w:val="2"/>
            <w:vMerge/>
            <w:tcBorders>
              <w:top w:val="nil"/>
              <w:left w:val="single" w:sz="4" w:space="0" w:color="000000"/>
              <w:bottom w:val="single" w:sz="4" w:space="0" w:color="000000"/>
              <w:right w:val="single" w:sz="4" w:space="0" w:color="000000"/>
            </w:tcBorders>
            <w:vAlign w:val="center"/>
            <w:hideMark/>
          </w:tcPr>
          <w:p w14:paraId="3FA435B1" w14:textId="77777777" w:rsidR="00630E77" w:rsidRPr="00274169" w:rsidRDefault="00630E77">
            <w:pPr>
              <w:rPr>
                <w:color w:val="000000"/>
                <w:sz w:val="18"/>
                <w:szCs w:val="18"/>
              </w:rPr>
            </w:pPr>
          </w:p>
        </w:tc>
        <w:tc>
          <w:tcPr>
            <w:tcW w:w="1431" w:type="dxa"/>
            <w:gridSpan w:val="2"/>
            <w:vMerge/>
            <w:tcBorders>
              <w:top w:val="single" w:sz="4" w:space="0" w:color="000000"/>
              <w:left w:val="single" w:sz="4" w:space="0" w:color="000000"/>
              <w:bottom w:val="single" w:sz="4" w:space="0" w:color="000000"/>
              <w:right w:val="single" w:sz="4" w:space="0" w:color="000000"/>
            </w:tcBorders>
            <w:vAlign w:val="center"/>
            <w:hideMark/>
          </w:tcPr>
          <w:p w14:paraId="19ACB06E" w14:textId="77777777" w:rsidR="00630E77" w:rsidRPr="00274169" w:rsidRDefault="00630E77">
            <w:pPr>
              <w:rPr>
                <w:color w:val="000000"/>
                <w:sz w:val="18"/>
                <w:szCs w:val="18"/>
              </w:rPr>
            </w:pPr>
          </w:p>
        </w:tc>
      </w:tr>
      <w:tr w:rsidR="00630E77" w:rsidRPr="00274169" w14:paraId="789FB3D6" w14:textId="77777777" w:rsidTr="003B15F0">
        <w:trPr>
          <w:trHeight w:val="300"/>
        </w:trPr>
        <w:tc>
          <w:tcPr>
            <w:tcW w:w="703" w:type="dxa"/>
            <w:tcBorders>
              <w:top w:val="nil"/>
              <w:left w:val="single" w:sz="4" w:space="0" w:color="000000"/>
              <w:bottom w:val="single" w:sz="4" w:space="0" w:color="000000"/>
              <w:right w:val="single" w:sz="4" w:space="0" w:color="000000"/>
            </w:tcBorders>
            <w:shd w:val="clear" w:color="auto" w:fill="auto"/>
            <w:hideMark/>
          </w:tcPr>
          <w:p w14:paraId="3F4F07D6" w14:textId="77777777" w:rsidR="00630E77" w:rsidRPr="00274169" w:rsidRDefault="00630E77">
            <w:pPr>
              <w:jc w:val="center"/>
              <w:rPr>
                <w:color w:val="000000"/>
                <w:sz w:val="18"/>
                <w:szCs w:val="18"/>
              </w:rPr>
            </w:pPr>
            <w:r w:rsidRPr="00274169">
              <w:rPr>
                <w:color w:val="000000"/>
                <w:sz w:val="18"/>
                <w:szCs w:val="18"/>
              </w:rPr>
              <w:t>1</w:t>
            </w:r>
          </w:p>
        </w:tc>
        <w:tc>
          <w:tcPr>
            <w:tcW w:w="2974" w:type="dxa"/>
            <w:gridSpan w:val="2"/>
            <w:tcBorders>
              <w:top w:val="nil"/>
              <w:left w:val="nil"/>
              <w:bottom w:val="single" w:sz="4" w:space="0" w:color="000000"/>
              <w:right w:val="single" w:sz="4" w:space="0" w:color="000000"/>
            </w:tcBorders>
            <w:shd w:val="clear" w:color="auto" w:fill="auto"/>
            <w:hideMark/>
          </w:tcPr>
          <w:p w14:paraId="55EC6AAB" w14:textId="77777777" w:rsidR="00630E77" w:rsidRPr="00274169" w:rsidRDefault="00630E77">
            <w:pPr>
              <w:jc w:val="center"/>
              <w:rPr>
                <w:color w:val="000000"/>
                <w:sz w:val="18"/>
                <w:szCs w:val="18"/>
              </w:rPr>
            </w:pPr>
            <w:r w:rsidRPr="00274169">
              <w:rPr>
                <w:color w:val="000000"/>
                <w:sz w:val="18"/>
                <w:szCs w:val="18"/>
              </w:rPr>
              <w:t>2</w:t>
            </w:r>
          </w:p>
        </w:tc>
        <w:tc>
          <w:tcPr>
            <w:tcW w:w="1378" w:type="dxa"/>
            <w:gridSpan w:val="2"/>
            <w:tcBorders>
              <w:top w:val="nil"/>
              <w:left w:val="nil"/>
              <w:bottom w:val="single" w:sz="4" w:space="0" w:color="000000"/>
              <w:right w:val="single" w:sz="4" w:space="0" w:color="000000"/>
            </w:tcBorders>
            <w:shd w:val="clear" w:color="auto" w:fill="auto"/>
            <w:hideMark/>
          </w:tcPr>
          <w:p w14:paraId="69C4F85D" w14:textId="77777777" w:rsidR="00630E77" w:rsidRPr="00274169" w:rsidRDefault="00630E77">
            <w:pPr>
              <w:jc w:val="center"/>
              <w:rPr>
                <w:color w:val="000000"/>
                <w:sz w:val="18"/>
                <w:szCs w:val="18"/>
              </w:rPr>
            </w:pPr>
            <w:r w:rsidRPr="00274169">
              <w:rPr>
                <w:color w:val="000000"/>
                <w:sz w:val="18"/>
                <w:szCs w:val="18"/>
              </w:rPr>
              <w:t>3</w:t>
            </w:r>
          </w:p>
        </w:tc>
        <w:tc>
          <w:tcPr>
            <w:tcW w:w="1172" w:type="dxa"/>
            <w:gridSpan w:val="2"/>
            <w:tcBorders>
              <w:top w:val="nil"/>
              <w:left w:val="nil"/>
              <w:bottom w:val="single" w:sz="4" w:space="0" w:color="000000"/>
              <w:right w:val="single" w:sz="4" w:space="0" w:color="000000"/>
            </w:tcBorders>
            <w:shd w:val="clear" w:color="auto" w:fill="auto"/>
            <w:hideMark/>
          </w:tcPr>
          <w:p w14:paraId="4478E43F" w14:textId="77777777" w:rsidR="00630E77" w:rsidRPr="00274169" w:rsidRDefault="00630E77">
            <w:pPr>
              <w:jc w:val="center"/>
              <w:rPr>
                <w:color w:val="000000"/>
                <w:sz w:val="18"/>
                <w:szCs w:val="18"/>
              </w:rPr>
            </w:pPr>
            <w:r w:rsidRPr="00274169">
              <w:rPr>
                <w:color w:val="000000"/>
                <w:sz w:val="18"/>
                <w:szCs w:val="18"/>
              </w:rPr>
              <w:t>4</w:t>
            </w:r>
          </w:p>
        </w:tc>
        <w:tc>
          <w:tcPr>
            <w:tcW w:w="1575" w:type="dxa"/>
            <w:gridSpan w:val="2"/>
            <w:tcBorders>
              <w:top w:val="nil"/>
              <w:left w:val="nil"/>
              <w:bottom w:val="single" w:sz="4" w:space="0" w:color="000000"/>
              <w:right w:val="single" w:sz="4" w:space="0" w:color="000000"/>
            </w:tcBorders>
            <w:shd w:val="clear" w:color="auto" w:fill="auto"/>
            <w:hideMark/>
          </w:tcPr>
          <w:p w14:paraId="6CD92445" w14:textId="77777777" w:rsidR="00630E77" w:rsidRPr="00274169" w:rsidRDefault="00630E77">
            <w:pPr>
              <w:jc w:val="center"/>
              <w:rPr>
                <w:color w:val="000000"/>
                <w:sz w:val="18"/>
                <w:szCs w:val="18"/>
              </w:rPr>
            </w:pPr>
            <w:r w:rsidRPr="00274169">
              <w:rPr>
                <w:color w:val="000000"/>
                <w:sz w:val="18"/>
                <w:szCs w:val="18"/>
              </w:rPr>
              <w:t>5</w:t>
            </w:r>
          </w:p>
        </w:tc>
        <w:tc>
          <w:tcPr>
            <w:tcW w:w="1145" w:type="dxa"/>
            <w:gridSpan w:val="2"/>
            <w:tcBorders>
              <w:top w:val="nil"/>
              <w:left w:val="nil"/>
              <w:bottom w:val="single" w:sz="4" w:space="0" w:color="000000"/>
              <w:right w:val="single" w:sz="4" w:space="0" w:color="000000"/>
            </w:tcBorders>
            <w:shd w:val="clear" w:color="auto" w:fill="auto"/>
            <w:hideMark/>
          </w:tcPr>
          <w:p w14:paraId="61514DAC" w14:textId="77777777" w:rsidR="00630E77" w:rsidRPr="00274169" w:rsidRDefault="00630E77">
            <w:pPr>
              <w:jc w:val="center"/>
              <w:rPr>
                <w:color w:val="000000"/>
                <w:sz w:val="18"/>
                <w:szCs w:val="18"/>
              </w:rPr>
            </w:pPr>
            <w:r w:rsidRPr="00274169">
              <w:rPr>
                <w:color w:val="000000"/>
                <w:sz w:val="18"/>
                <w:szCs w:val="18"/>
              </w:rPr>
              <w:t>6</w:t>
            </w:r>
          </w:p>
        </w:tc>
        <w:tc>
          <w:tcPr>
            <w:tcW w:w="1173" w:type="dxa"/>
            <w:gridSpan w:val="2"/>
            <w:tcBorders>
              <w:top w:val="nil"/>
              <w:left w:val="nil"/>
              <w:bottom w:val="single" w:sz="4" w:space="0" w:color="000000"/>
              <w:right w:val="single" w:sz="4" w:space="0" w:color="000000"/>
            </w:tcBorders>
            <w:shd w:val="clear" w:color="auto" w:fill="auto"/>
            <w:hideMark/>
          </w:tcPr>
          <w:p w14:paraId="071D9AD3" w14:textId="77777777" w:rsidR="00630E77" w:rsidRPr="00274169" w:rsidRDefault="00630E77">
            <w:pPr>
              <w:jc w:val="center"/>
              <w:rPr>
                <w:color w:val="000000"/>
                <w:sz w:val="18"/>
                <w:szCs w:val="18"/>
              </w:rPr>
            </w:pPr>
            <w:r w:rsidRPr="00274169">
              <w:rPr>
                <w:color w:val="000000"/>
                <w:sz w:val="18"/>
                <w:szCs w:val="18"/>
              </w:rPr>
              <w:t>7</w:t>
            </w:r>
          </w:p>
        </w:tc>
        <w:tc>
          <w:tcPr>
            <w:tcW w:w="1366" w:type="dxa"/>
            <w:gridSpan w:val="2"/>
            <w:tcBorders>
              <w:top w:val="nil"/>
              <w:left w:val="nil"/>
              <w:bottom w:val="single" w:sz="4" w:space="0" w:color="000000"/>
              <w:right w:val="single" w:sz="4" w:space="0" w:color="000000"/>
            </w:tcBorders>
            <w:shd w:val="clear" w:color="auto" w:fill="auto"/>
            <w:hideMark/>
          </w:tcPr>
          <w:p w14:paraId="15C9543E" w14:textId="77777777" w:rsidR="00630E77" w:rsidRPr="00274169" w:rsidRDefault="00630E77">
            <w:pPr>
              <w:jc w:val="center"/>
              <w:rPr>
                <w:color w:val="000000"/>
                <w:sz w:val="18"/>
                <w:szCs w:val="18"/>
              </w:rPr>
            </w:pPr>
            <w:r w:rsidRPr="00274169">
              <w:rPr>
                <w:color w:val="000000"/>
                <w:sz w:val="18"/>
                <w:szCs w:val="18"/>
              </w:rPr>
              <w:t>8</w:t>
            </w:r>
          </w:p>
        </w:tc>
        <w:tc>
          <w:tcPr>
            <w:tcW w:w="1259" w:type="dxa"/>
            <w:gridSpan w:val="2"/>
            <w:tcBorders>
              <w:top w:val="nil"/>
              <w:left w:val="nil"/>
              <w:bottom w:val="single" w:sz="4" w:space="0" w:color="000000"/>
              <w:right w:val="single" w:sz="4" w:space="0" w:color="000000"/>
            </w:tcBorders>
            <w:shd w:val="clear" w:color="auto" w:fill="auto"/>
            <w:hideMark/>
          </w:tcPr>
          <w:p w14:paraId="67B17BDA" w14:textId="77777777" w:rsidR="00630E77" w:rsidRPr="00274169" w:rsidRDefault="00630E77">
            <w:pPr>
              <w:jc w:val="center"/>
              <w:rPr>
                <w:color w:val="000000"/>
                <w:sz w:val="18"/>
                <w:szCs w:val="18"/>
              </w:rPr>
            </w:pPr>
            <w:r w:rsidRPr="00274169">
              <w:rPr>
                <w:color w:val="000000"/>
                <w:sz w:val="18"/>
                <w:szCs w:val="18"/>
              </w:rPr>
              <w:t>9</w:t>
            </w:r>
          </w:p>
        </w:tc>
        <w:tc>
          <w:tcPr>
            <w:tcW w:w="1431" w:type="dxa"/>
            <w:gridSpan w:val="2"/>
            <w:tcBorders>
              <w:top w:val="nil"/>
              <w:left w:val="nil"/>
              <w:bottom w:val="single" w:sz="4" w:space="0" w:color="000000"/>
              <w:right w:val="single" w:sz="4" w:space="0" w:color="000000"/>
            </w:tcBorders>
            <w:shd w:val="clear" w:color="auto" w:fill="auto"/>
            <w:hideMark/>
          </w:tcPr>
          <w:p w14:paraId="1EE95647" w14:textId="77777777" w:rsidR="00630E77" w:rsidRPr="00274169" w:rsidRDefault="00630E77">
            <w:pPr>
              <w:jc w:val="center"/>
              <w:rPr>
                <w:color w:val="000000"/>
                <w:sz w:val="18"/>
                <w:szCs w:val="18"/>
              </w:rPr>
            </w:pPr>
            <w:r w:rsidRPr="00274169">
              <w:rPr>
                <w:color w:val="000000"/>
                <w:sz w:val="18"/>
                <w:szCs w:val="18"/>
              </w:rPr>
              <w:t>10</w:t>
            </w:r>
          </w:p>
        </w:tc>
      </w:tr>
      <w:tr w:rsidR="003B15F0" w:rsidRPr="00274169" w14:paraId="54087497" w14:textId="77777777" w:rsidTr="003B15F0">
        <w:trPr>
          <w:trHeight w:val="300"/>
        </w:trPr>
        <w:tc>
          <w:tcPr>
            <w:tcW w:w="14176" w:type="dxa"/>
            <w:gridSpan w:val="19"/>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C314FA" w14:textId="77777777" w:rsidR="003B15F0" w:rsidRPr="00274169" w:rsidRDefault="003B15F0">
            <w:pPr>
              <w:jc w:val="center"/>
              <w:rPr>
                <w:b/>
                <w:bCs/>
                <w:color w:val="000000"/>
                <w:sz w:val="18"/>
                <w:szCs w:val="18"/>
              </w:rPr>
            </w:pPr>
            <w:r w:rsidRPr="00274169">
              <w:rPr>
                <w:b/>
                <w:bCs/>
                <w:color w:val="000000"/>
                <w:sz w:val="18"/>
                <w:szCs w:val="18"/>
              </w:rPr>
              <w:t>По объекту ОНВ в целом</w:t>
            </w:r>
          </w:p>
        </w:tc>
      </w:tr>
      <w:tr w:rsidR="003B15F0" w:rsidRPr="00274169" w14:paraId="7FB0015C" w14:textId="77777777" w:rsidTr="003B15F0">
        <w:trPr>
          <w:trHeight w:val="300"/>
        </w:trPr>
        <w:tc>
          <w:tcPr>
            <w:tcW w:w="14176" w:type="dxa"/>
            <w:gridSpan w:val="19"/>
            <w:tcBorders>
              <w:top w:val="single" w:sz="4" w:space="0" w:color="000000"/>
              <w:left w:val="single" w:sz="4" w:space="0" w:color="000000"/>
              <w:bottom w:val="single" w:sz="4" w:space="0" w:color="000000"/>
              <w:right w:val="single" w:sz="4" w:space="0" w:color="000000"/>
            </w:tcBorders>
            <w:shd w:val="clear" w:color="auto" w:fill="auto"/>
            <w:hideMark/>
          </w:tcPr>
          <w:p w14:paraId="636DA06A" w14:textId="77777777" w:rsidR="003B15F0" w:rsidRPr="00274169" w:rsidRDefault="003B15F0">
            <w:pPr>
              <w:rPr>
                <w:color w:val="000000"/>
                <w:sz w:val="18"/>
                <w:szCs w:val="18"/>
              </w:rPr>
            </w:pPr>
            <w:r w:rsidRPr="00274169">
              <w:rPr>
                <w:color w:val="000000"/>
                <w:sz w:val="18"/>
                <w:szCs w:val="18"/>
              </w:rPr>
              <w:t xml:space="preserve">        Загрязняющие вещества - твердые  :   </w:t>
            </w:r>
          </w:p>
        </w:tc>
      </w:tr>
      <w:tr w:rsidR="003B15F0" w:rsidRPr="00274169" w14:paraId="6983D95A" w14:textId="77777777" w:rsidTr="003B15F0">
        <w:trPr>
          <w:trHeight w:val="450"/>
        </w:trPr>
        <w:tc>
          <w:tcPr>
            <w:tcW w:w="727" w:type="dxa"/>
            <w:gridSpan w:val="2"/>
            <w:tcBorders>
              <w:top w:val="nil"/>
              <w:left w:val="single" w:sz="4" w:space="0" w:color="000000"/>
              <w:bottom w:val="single" w:sz="4" w:space="0" w:color="000000"/>
              <w:right w:val="single" w:sz="4" w:space="0" w:color="000000"/>
            </w:tcBorders>
            <w:shd w:val="clear" w:color="auto" w:fill="auto"/>
            <w:hideMark/>
          </w:tcPr>
          <w:p w14:paraId="1E31141F" w14:textId="77777777" w:rsidR="003B15F0" w:rsidRPr="00274169" w:rsidRDefault="003B15F0">
            <w:pPr>
              <w:jc w:val="center"/>
              <w:rPr>
                <w:color w:val="000000"/>
                <w:sz w:val="18"/>
                <w:szCs w:val="18"/>
              </w:rPr>
            </w:pPr>
            <w:r w:rsidRPr="00274169">
              <w:rPr>
                <w:color w:val="000000"/>
                <w:sz w:val="18"/>
                <w:szCs w:val="18"/>
              </w:rPr>
              <w:t>0123</w:t>
            </w:r>
          </w:p>
        </w:tc>
        <w:tc>
          <w:tcPr>
            <w:tcW w:w="3548" w:type="dxa"/>
            <w:gridSpan w:val="2"/>
            <w:tcBorders>
              <w:top w:val="nil"/>
              <w:left w:val="nil"/>
              <w:bottom w:val="single" w:sz="4" w:space="0" w:color="000000"/>
              <w:right w:val="single" w:sz="4" w:space="0" w:color="000000"/>
            </w:tcBorders>
            <w:shd w:val="clear" w:color="auto" w:fill="auto"/>
            <w:hideMark/>
          </w:tcPr>
          <w:p w14:paraId="5BDD99BD" w14:textId="77777777" w:rsidR="003B15F0" w:rsidRPr="00274169" w:rsidRDefault="003B15F0">
            <w:pPr>
              <w:rPr>
                <w:color w:val="000000"/>
                <w:sz w:val="18"/>
                <w:szCs w:val="18"/>
              </w:rPr>
            </w:pPr>
            <w:proofErr w:type="spellStart"/>
            <w:r w:rsidRPr="00274169">
              <w:rPr>
                <w:color w:val="000000"/>
                <w:sz w:val="18"/>
                <w:szCs w:val="18"/>
              </w:rPr>
              <w:t>диЖелезо</w:t>
            </w:r>
            <w:proofErr w:type="spellEnd"/>
            <w:r w:rsidRPr="00274169">
              <w:rPr>
                <w:color w:val="000000"/>
                <w:sz w:val="18"/>
                <w:szCs w:val="18"/>
              </w:rPr>
              <w:t xml:space="preserve"> </w:t>
            </w:r>
            <w:proofErr w:type="spellStart"/>
            <w:r w:rsidRPr="00274169">
              <w:rPr>
                <w:color w:val="000000"/>
                <w:sz w:val="18"/>
                <w:szCs w:val="18"/>
              </w:rPr>
              <w:t>триоксид</w:t>
            </w:r>
            <w:proofErr w:type="spellEnd"/>
            <w:r w:rsidRPr="00274169">
              <w:rPr>
                <w:color w:val="000000"/>
                <w:sz w:val="18"/>
                <w:szCs w:val="18"/>
              </w:rPr>
              <w:t xml:space="preserve"> (железа оксид) (в пересчете на железо)</w:t>
            </w:r>
          </w:p>
        </w:tc>
        <w:tc>
          <w:tcPr>
            <w:tcW w:w="1254" w:type="dxa"/>
            <w:gridSpan w:val="2"/>
            <w:tcBorders>
              <w:top w:val="nil"/>
              <w:left w:val="nil"/>
              <w:bottom w:val="single" w:sz="4" w:space="0" w:color="000000"/>
              <w:right w:val="single" w:sz="4" w:space="0" w:color="000000"/>
            </w:tcBorders>
            <w:shd w:val="clear" w:color="auto" w:fill="auto"/>
            <w:hideMark/>
          </w:tcPr>
          <w:p w14:paraId="5F5FD581" w14:textId="77777777" w:rsidR="003B15F0" w:rsidRPr="00274169" w:rsidRDefault="003B15F0">
            <w:pPr>
              <w:jc w:val="right"/>
              <w:rPr>
                <w:color w:val="000000"/>
                <w:sz w:val="18"/>
                <w:szCs w:val="18"/>
              </w:rPr>
            </w:pPr>
            <w:r w:rsidRPr="00274169">
              <w:rPr>
                <w:color w:val="000000"/>
                <w:sz w:val="18"/>
                <w:szCs w:val="18"/>
              </w:rPr>
              <w:t>0,0040884</w:t>
            </w:r>
          </w:p>
        </w:tc>
        <w:tc>
          <w:tcPr>
            <w:tcW w:w="1251" w:type="dxa"/>
            <w:gridSpan w:val="2"/>
            <w:tcBorders>
              <w:top w:val="nil"/>
              <w:left w:val="nil"/>
              <w:bottom w:val="single" w:sz="4" w:space="0" w:color="000000"/>
              <w:right w:val="single" w:sz="4" w:space="0" w:color="000000"/>
            </w:tcBorders>
            <w:shd w:val="clear" w:color="auto" w:fill="auto"/>
            <w:hideMark/>
          </w:tcPr>
          <w:p w14:paraId="7A8E9AA3" w14:textId="77777777" w:rsidR="003B15F0" w:rsidRPr="00274169" w:rsidRDefault="003B15F0">
            <w:pPr>
              <w:jc w:val="right"/>
              <w:rPr>
                <w:color w:val="000000"/>
                <w:sz w:val="18"/>
                <w:szCs w:val="18"/>
              </w:rPr>
            </w:pPr>
            <w:r w:rsidRPr="00274169">
              <w:rPr>
                <w:color w:val="000000"/>
                <w:sz w:val="18"/>
                <w:szCs w:val="18"/>
              </w:rPr>
              <w:t>0,0040884</w:t>
            </w:r>
          </w:p>
        </w:tc>
        <w:tc>
          <w:tcPr>
            <w:tcW w:w="1262" w:type="dxa"/>
            <w:gridSpan w:val="2"/>
            <w:tcBorders>
              <w:top w:val="nil"/>
              <w:left w:val="nil"/>
              <w:bottom w:val="single" w:sz="4" w:space="0" w:color="000000"/>
              <w:right w:val="single" w:sz="4" w:space="0" w:color="000000"/>
            </w:tcBorders>
            <w:shd w:val="clear" w:color="auto" w:fill="auto"/>
            <w:hideMark/>
          </w:tcPr>
          <w:p w14:paraId="4BCF6B2E" w14:textId="77777777" w:rsidR="003B15F0" w:rsidRPr="00274169" w:rsidRDefault="003B15F0">
            <w:pPr>
              <w:jc w:val="right"/>
              <w:rPr>
                <w:color w:val="000000"/>
                <w:sz w:val="18"/>
                <w:szCs w:val="18"/>
              </w:rPr>
            </w:pPr>
            <w:r w:rsidRPr="00274169">
              <w:rPr>
                <w:color w:val="000000"/>
                <w:sz w:val="18"/>
                <w:szCs w:val="18"/>
              </w:rPr>
              <w:t>0</w:t>
            </w:r>
          </w:p>
        </w:tc>
        <w:tc>
          <w:tcPr>
            <w:tcW w:w="1186" w:type="dxa"/>
            <w:gridSpan w:val="2"/>
            <w:tcBorders>
              <w:top w:val="nil"/>
              <w:left w:val="nil"/>
              <w:bottom w:val="single" w:sz="4" w:space="0" w:color="000000"/>
              <w:right w:val="single" w:sz="4" w:space="0" w:color="000000"/>
            </w:tcBorders>
            <w:shd w:val="clear" w:color="auto" w:fill="auto"/>
            <w:hideMark/>
          </w:tcPr>
          <w:p w14:paraId="6F4FA93C" w14:textId="77777777" w:rsidR="003B15F0" w:rsidRPr="00274169" w:rsidRDefault="003B15F0">
            <w:pPr>
              <w:jc w:val="right"/>
              <w:rPr>
                <w:color w:val="000000"/>
                <w:sz w:val="18"/>
                <w:szCs w:val="18"/>
              </w:rPr>
            </w:pPr>
            <w:r w:rsidRPr="00274169">
              <w:rPr>
                <w:color w:val="000000"/>
                <w:sz w:val="18"/>
                <w:szCs w:val="18"/>
              </w:rPr>
              <w:t>0</w:t>
            </w:r>
          </w:p>
        </w:tc>
        <w:tc>
          <w:tcPr>
            <w:tcW w:w="1196" w:type="dxa"/>
            <w:gridSpan w:val="2"/>
            <w:tcBorders>
              <w:top w:val="nil"/>
              <w:left w:val="nil"/>
              <w:bottom w:val="single" w:sz="4" w:space="0" w:color="000000"/>
              <w:right w:val="single" w:sz="4" w:space="0" w:color="000000"/>
            </w:tcBorders>
            <w:shd w:val="clear" w:color="auto" w:fill="auto"/>
            <w:hideMark/>
          </w:tcPr>
          <w:p w14:paraId="5E1C67B8" w14:textId="77777777" w:rsidR="003B15F0" w:rsidRPr="00274169" w:rsidRDefault="003B15F0">
            <w:pPr>
              <w:jc w:val="right"/>
              <w:rPr>
                <w:color w:val="000000"/>
                <w:sz w:val="18"/>
                <w:szCs w:val="18"/>
              </w:rPr>
            </w:pPr>
            <w:r w:rsidRPr="00274169">
              <w:rPr>
                <w:color w:val="000000"/>
                <w:sz w:val="18"/>
                <w:szCs w:val="18"/>
              </w:rPr>
              <w:t>0</w:t>
            </w:r>
          </w:p>
        </w:tc>
        <w:tc>
          <w:tcPr>
            <w:tcW w:w="1200" w:type="dxa"/>
            <w:gridSpan w:val="2"/>
            <w:tcBorders>
              <w:top w:val="nil"/>
              <w:left w:val="nil"/>
              <w:bottom w:val="single" w:sz="4" w:space="0" w:color="000000"/>
              <w:right w:val="single" w:sz="4" w:space="0" w:color="000000"/>
            </w:tcBorders>
            <w:shd w:val="clear" w:color="auto" w:fill="auto"/>
            <w:hideMark/>
          </w:tcPr>
          <w:p w14:paraId="02C3E0AE" w14:textId="77777777" w:rsidR="003B15F0" w:rsidRPr="00274169" w:rsidRDefault="003B15F0">
            <w:pPr>
              <w:jc w:val="right"/>
              <w:rPr>
                <w:color w:val="000000"/>
                <w:sz w:val="18"/>
                <w:szCs w:val="18"/>
              </w:rPr>
            </w:pPr>
            <w:r w:rsidRPr="00274169">
              <w:rPr>
                <w:color w:val="000000"/>
                <w:sz w:val="18"/>
                <w:szCs w:val="18"/>
              </w:rPr>
              <w:t> </w:t>
            </w:r>
          </w:p>
        </w:tc>
        <w:tc>
          <w:tcPr>
            <w:tcW w:w="1200" w:type="dxa"/>
            <w:gridSpan w:val="2"/>
            <w:tcBorders>
              <w:top w:val="nil"/>
              <w:left w:val="nil"/>
              <w:bottom w:val="single" w:sz="4" w:space="0" w:color="000000"/>
              <w:right w:val="single" w:sz="4" w:space="0" w:color="000000"/>
            </w:tcBorders>
            <w:shd w:val="clear" w:color="auto" w:fill="auto"/>
            <w:hideMark/>
          </w:tcPr>
          <w:p w14:paraId="2F8F16BA" w14:textId="77777777" w:rsidR="003B15F0" w:rsidRPr="00274169" w:rsidRDefault="003B15F0">
            <w:pPr>
              <w:jc w:val="right"/>
              <w:rPr>
                <w:color w:val="000000"/>
                <w:sz w:val="18"/>
                <w:szCs w:val="18"/>
              </w:rPr>
            </w:pPr>
            <w:r w:rsidRPr="00274169">
              <w:rPr>
                <w:color w:val="000000"/>
                <w:sz w:val="18"/>
                <w:szCs w:val="18"/>
              </w:rPr>
              <w:t>0</w:t>
            </w:r>
          </w:p>
        </w:tc>
        <w:tc>
          <w:tcPr>
            <w:tcW w:w="1352" w:type="dxa"/>
            <w:tcBorders>
              <w:top w:val="nil"/>
              <w:left w:val="nil"/>
              <w:bottom w:val="single" w:sz="4" w:space="0" w:color="000000"/>
              <w:right w:val="single" w:sz="4" w:space="0" w:color="000000"/>
            </w:tcBorders>
            <w:shd w:val="clear" w:color="auto" w:fill="auto"/>
            <w:hideMark/>
          </w:tcPr>
          <w:p w14:paraId="1F67BB29" w14:textId="77777777" w:rsidR="003B15F0" w:rsidRPr="00274169" w:rsidRDefault="003B15F0">
            <w:pPr>
              <w:jc w:val="right"/>
              <w:rPr>
                <w:color w:val="000000"/>
                <w:sz w:val="18"/>
                <w:szCs w:val="18"/>
              </w:rPr>
            </w:pPr>
            <w:r w:rsidRPr="00274169">
              <w:rPr>
                <w:color w:val="000000"/>
                <w:sz w:val="18"/>
                <w:szCs w:val="18"/>
              </w:rPr>
              <w:t>0,0040884</w:t>
            </w:r>
          </w:p>
        </w:tc>
      </w:tr>
      <w:tr w:rsidR="003B15F0" w:rsidRPr="00274169" w14:paraId="237F098B" w14:textId="77777777" w:rsidTr="003B15F0">
        <w:trPr>
          <w:trHeight w:val="450"/>
        </w:trPr>
        <w:tc>
          <w:tcPr>
            <w:tcW w:w="727" w:type="dxa"/>
            <w:gridSpan w:val="2"/>
            <w:tcBorders>
              <w:top w:val="nil"/>
              <w:left w:val="single" w:sz="4" w:space="0" w:color="000000"/>
              <w:bottom w:val="single" w:sz="4" w:space="0" w:color="000000"/>
              <w:right w:val="single" w:sz="4" w:space="0" w:color="000000"/>
            </w:tcBorders>
            <w:shd w:val="clear" w:color="auto" w:fill="auto"/>
            <w:hideMark/>
          </w:tcPr>
          <w:p w14:paraId="02363A26" w14:textId="77777777" w:rsidR="003B15F0" w:rsidRPr="00274169" w:rsidRDefault="003B15F0">
            <w:pPr>
              <w:jc w:val="center"/>
              <w:rPr>
                <w:color w:val="000000"/>
                <w:sz w:val="18"/>
                <w:szCs w:val="18"/>
              </w:rPr>
            </w:pPr>
            <w:r w:rsidRPr="00274169">
              <w:rPr>
                <w:color w:val="000000"/>
                <w:sz w:val="18"/>
                <w:szCs w:val="18"/>
              </w:rPr>
              <w:t>0143</w:t>
            </w:r>
          </w:p>
        </w:tc>
        <w:tc>
          <w:tcPr>
            <w:tcW w:w="3548" w:type="dxa"/>
            <w:gridSpan w:val="2"/>
            <w:tcBorders>
              <w:top w:val="nil"/>
              <w:left w:val="nil"/>
              <w:bottom w:val="single" w:sz="4" w:space="0" w:color="000000"/>
              <w:right w:val="single" w:sz="4" w:space="0" w:color="000000"/>
            </w:tcBorders>
            <w:shd w:val="clear" w:color="auto" w:fill="auto"/>
            <w:hideMark/>
          </w:tcPr>
          <w:p w14:paraId="75617F38" w14:textId="77777777" w:rsidR="003B15F0" w:rsidRPr="00274169" w:rsidRDefault="003B15F0">
            <w:pPr>
              <w:rPr>
                <w:color w:val="000000"/>
                <w:sz w:val="18"/>
                <w:szCs w:val="18"/>
              </w:rPr>
            </w:pPr>
            <w:r w:rsidRPr="00274169">
              <w:rPr>
                <w:color w:val="000000"/>
                <w:sz w:val="18"/>
                <w:szCs w:val="18"/>
              </w:rPr>
              <w:t>Марганец и его соединения (в пересчете на марганец (IV) оксид)</w:t>
            </w:r>
          </w:p>
        </w:tc>
        <w:tc>
          <w:tcPr>
            <w:tcW w:w="1254" w:type="dxa"/>
            <w:gridSpan w:val="2"/>
            <w:tcBorders>
              <w:top w:val="nil"/>
              <w:left w:val="nil"/>
              <w:bottom w:val="single" w:sz="4" w:space="0" w:color="000000"/>
              <w:right w:val="single" w:sz="4" w:space="0" w:color="000000"/>
            </w:tcBorders>
            <w:shd w:val="clear" w:color="auto" w:fill="auto"/>
            <w:hideMark/>
          </w:tcPr>
          <w:p w14:paraId="385A891F" w14:textId="77777777" w:rsidR="003B15F0" w:rsidRPr="00274169" w:rsidRDefault="003B15F0">
            <w:pPr>
              <w:jc w:val="right"/>
              <w:rPr>
                <w:color w:val="000000"/>
                <w:sz w:val="18"/>
                <w:szCs w:val="18"/>
              </w:rPr>
            </w:pPr>
            <w:r w:rsidRPr="00274169">
              <w:rPr>
                <w:color w:val="000000"/>
                <w:sz w:val="18"/>
                <w:szCs w:val="18"/>
              </w:rPr>
              <w:t>0,0000135</w:t>
            </w:r>
          </w:p>
        </w:tc>
        <w:tc>
          <w:tcPr>
            <w:tcW w:w="1251" w:type="dxa"/>
            <w:gridSpan w:val="2"/>
            <w:tcBorders>
              <w:top w:val="nil"/>
              <w:left w:val="nil"/>
              <w:bottom w:val="single" w:sz="4" w:space="0" w:color="000000"/>
              <w:right w:val="single" w:sz="4" w:space="0" w:color="000000"/>
            </w:tcBorders>
            <w:shd w:val="clear" w:color="auto" w:fill="auto"/>
            <w:hideMark/>
          </w:tcPr>
          <w:p w14:paraId="044B4BE6" w14:textId="77777777" w:rsidR="003B15F0" w:rsidRPr="00274169" w:rsidRDefault="003B15F0">
            <w:pPr>
              <w:jc w:val="right"/>
              <w:rPr>
                <w:color w:val="000000"/>
                <w:sz w:val="18"/>
                <w:szCs w:val="18"/>
              </w:rPr>
            </w:pPr>
            <w:r w:rsidRPr="00274169">
              <w:rPr>
                <w:color w:val="000000"/>
                <w:sz w:val="18"/>
                <w:szCs w:val="18"/>
              </w:rPr>
              <w:t>0,0000135</w:t>
            </w:r>
          </w:p>
        </w:tc>
        <w:tc>
          <w:tcPr>
            <w:tcW w:w="1262" w:type="dxa"/>
            <w:gridSpan w:val="2"/>
            <w:tcBorders>
              <w:top w:val="nil"/>
              <w:left w:val="nil"/>
              <w:bottom w:val="single" w:sz="4" w:space="0" w:color="000000"/>
              <w:right w:val="single" w:sz="4" w:space="0" w:color="000000"/>
            </w:tcBorders>
            <w:shd w:val="clear" w:color="auto" w:fill="auto"/>
            <w:hideMark/>
          </w:tcPr>
          <w:p w14:paraId="57AB5DAB" w14:textId="77777777" w:rsidR="003B15F0" w:rsidRPr="00274169" w:rsidRDefault="003B15F0">
            <w:pPr>
              <w:jc w:val="right"/>
              <w:rPr>
                <w:color w:val="000000"/>
                <w:sz w:val="18"/>
                <w:szCs w:val="18"/>
              </w:rPr>
            </w:pPr>
            <w:r w:rsidRPr="00274169">
              <w:rPr>
                <w:color w:val="000000"/>
                <w:sz w:val="18"/>
                <w:szCs w:val="18"/>
              </w:rPr>
              <w:t>0</w:t>
            </w:r>
          </w:p>
        </w:tc>
        <w:tc>
          <w:tcPr>
            <w:tcW w:w="1186" w:type="dxa"/>
            <w:gridSpan w:val="2"/>
            <w:tcBorders>
              <w:top w:val="nil"/>
              <w:left w:val="nil"/>
              <w:bottom w:val="single" w:sz="4" w:space="0" w:color="000000"/>
              <w:right w:val="single" w:sz="4" w:space="0" w:color="000000"/>
            </w:tcBorders>
            <w:shd w:val="clear" w:color="auto" w:fill="auto"/>
            <w:hideMark/>
          </w:tcPr>
          <w:p w14:paraId="64353BEA" w14:textId="77777777" w:rsidR="003B15F0" w:rsidRPr="00274169" w:rsidRDefault="003B15F0">
            <w:pPr>
              <w:jc w:val="right"/>
              <w:rPr>
                <w:color w:val="000000"/>
                <w:sz w:val="18"/>
                <w:szCs w:val="18"/>
              </w:rPr>
            </w:pPr>
            <w:r w:rsidRPr="00274169">
              <w:rPr>
                <w:color w:val="000000"/>
                <w:sz w:val="18"/>
                <w:szCs w:val="18"/>
              </w:rPr>
              <w:t>0</w:t>
            </w:r>
          </w:p>
        </w:tc>
        <w:tc>
          <w:tcPr>
            <w:tcW w:w="1196" w:type="dxa"/>
            <w:gridSpan w:val="2"/>
            <w:tcBorders>
              <w:top w:val="nil"/>
              <w:left w:val="nil"/>
              <w:bottom w:val="single" w:sz="4" w:space="0" w:color="000000"/>
              <w:right w:val="single" w:sz="4" w:space="0" w:color="000000"/>
            </w:tcBorders>
            <w:shd w:val="clear" w:color="auto" w:fill="auto"/>
            <w:hideMark/>
          </w:tcPr>
          <w:p w14:paraId="69487532" w14:textId="77777777" w:rsidR="003B15F0" w:rsidRPr="00274169" w:rsidRDefault="003B15F0">
            <w:pPr>
              <w:jc w:val="right"/>
              <w:rPr>
                <w:color w:val="000000"/>
                <w:sz w:val="18"/>
                <w:szCs w:val="18"/>
              </w:rPr>
            </w:pPr>
            <w:r w:rsidRPr="00274169">
              <w:rPr>
                <w:color w:val="000000"/>
                <w:sz w:val="18"/>
                <w:szCs w:val="18"/>
              </w:rPr>
              <w:t>0</w:t>
            </w:r>
          </w:p>
        </w:tc>
        <w:tc>
          <w:tcPr>
            <w:tcW w:w="1200" w:type="dxa"/>
            <w:gridSpan w:val="2"/>
            <w:tcBorders>
              <w:top w:val="nil"/>
              <w:left w:val="nil"/>
              <w:bottom w:val="single" w:sz="4" w:space="0" w:color="000000"/>
              <w:right w:val="single" w:sz="4" w:space="0" w:color="000000"/>
            </w:tcBorders>
            <w:shd w:val="clear" w:color="auto" w:fill="auto"/>
            <w:hideMark/>
          </w:tcPr>
          <w:p w14:paraId="1BC4DC4D" w14:textId="77777777" w:rsidR="003B15F0" w:rsidRPr="00274169" w:rsidRDefault="003B15F0">
            <w:pPr>
              <w:jc w:val="right"/>
              <w:rPr>
                <w:color w:val="000000"/>
                <w:sz w:val="18"/>
                <w:szCs w:val="18"/>
              </w:rPr>
            </w:pPr>
            <w:r w:rsidRPr="00274169">
              <w:rPr>
                <w:color w:val="000000"/>
                <w:sz w:val="18"/>
                <w:szCs w:val="18"/>
              </w:rPr>
              <w:t> </w:t>
            </w:r>
          </w:p>
        </w:tc>
        <w:tc>
          <w:tcPr>
            <w:tcW w:w="1200" w:type="dxa"/>
            <w:gridSpan w:val="2"/>
            <w:tcBorders>
              <w:top w:val="nil"/>
              <w:left w:val="nil"/>
              <w:bottom w:val="single" w:sz="4" w:space="0" w:color="000000"/>
              <w:right w:val="single" w:sz="4" w:space="0" w:color="000000"/>
            </w:tcBorders>
            <w:shd w:val="clear" w:color="auto" w:fill="auto"/>
            <w:hideMark/>
          </w:tcPr>
          <w:p w14:paraId="6A444758" w14:textId="77777777" w:rsidR="003B15F0" w:rsidRPr="00274169" w:rsidRDefault="003B15F0">
            <w:pPr>
              <w:jc w:val="right"/>
              <w:rPr>
                <w:color w:val="000000"/>
                <w:sz w:val="18"/>
                <w:szCs w:val="18"/>
              </w:rPr>
            </w:pPr>
            <w:r w:rsidRPr="00274169">
              <w:rPr>
                <w:color w:val="000000"/>
                <w:sz w:val="18"/>
                <w:szCs w:val="18"/>
              </w:rPr>
              <w:t>0</w:t>
            </w:r>
          </w:p>
        </w:tc>
        <w:tc>
          <w:tcPr>
            <w:tcW w:w="1352" w:type="dxa"/>
            <w:tcBorders>
              <w:top w:val="nil"/>
              <w:left w:val="nil"/>
              <w:bottom w:val="single" w:sz="4" w:space="0" w:color="000000"/>
              <w:right w:val="single" w:sz="4" w:space="0" w:color="000000"/>
            </w:tcBorders>
            <w:shd w:val="clear" w:color="auto" w:fill="auto"/>
            <w:hideMark/>
          </w:tcPr>
          <w:p w14:paraId="5871DED9" w14:textId="77777777" w:rsidR="003B15F0" w:rsidRPr="00274169" w:rsidRDefault="003B15F0">
            <w:pPr>
              <w:jc w:val="right"/>
              <w:rPr>
                <w:color w:val="000000"/>
                <w:sz w:val="18"/>
                <w:szCs w:val="18"/>
              </w:rPr>
            </w:pPr>
            <w:r w:rsidRPr="00274169">
              <w:rPr>
                <w:color w:val="000000"/>
                <w:sz w:val="18"/>
                <w:szCs w:val="18"/>
              </w:rPr>
              <w:t>0,0000135</w:t>
            </w:r>
          </w:p>
        </w:tc>
      </w:tr>
      <w:tr w:rsidR="003B15F0" w:rsidRPr="00274169" w14:paraId="4224ACBD" w14:textId="77777777" w:rsidTr="003B15F0">
        <w:trPr>
          <w:trHeight w:val="300"/>
        </w:trPr>
        <w:tc>
          <w:tcPr>
            <w:tcW w:w="727" w:type="dxa"/>
            <w:gridSpan w:val="2"/>
            <w:tcBorders>
              <w:top w:val="nil"/>
              <w:left w:val="single" w:sz="4" w:space="0" w:color="000000"/>
              <w:bottom w:val="single" w:sz="4" w:space="0" w:color="000000"/>
              <w:right w:val="single" w:sz="4" w:space="0" w:color="000000"/>
            </w:tcBorders>
            <w:shd w:val="clear" w:color="auto" w:fill="auto"/>
            <w:hideMark/>
          </w:tcPr>
          <w:p w14:paraId="5B9DE3C0" w14:textId="77777777" w:rsidR="003B15F0" w:rsidRPr="00274169" w:rsidRDefault="003B15F0">
            <w:pPr>
              <w:jc w:val="center"/>
              <w:rPr>
                <w:color w:val="000000"/>
                <w:sz w:val="18"/>
                <w:szCs w:val="18"/>
              </w:rPr>
            </w:pPr>
            <w:r w:rsidRPr="00274169">
              <w:rPr>
                <w:color w:val="000000"/>
                <w:sz w:val="18"/>
                <w:szCs w:val="18"/>
              </w:rPr>
              <w:t>0328</w:t>
            </w:r>
          </w:p>
        </w:tc>
        <w:tc>
          <w:tcPr>
            <w:tcW w:w="3548" w:type="dxa"/>
            <w:gridSpan w:val="2"/>
            <w:tcBorders>
              <w:top w:val="nil"/>
              <w:left w:val="nil"/>
              <w:bottom w:val="single" w:sz="4" w:space="0" w:color="000000"/>
              <w:right w:val="single" w:sz="4" w:space="0" w:color="000000"/>
            </w:tcBorders>
            <w:shd w:val="clear" w:color="auto" w:fill="auto"/>
            <w:hideMark/>
          </w:tcPr>
          <w:p w14:paraId="533716D0" w14:textId="77777777" w:rsidR="003B15F0" w:rsidRPr="00274169" w:rsidRDefault="003B15F0">
            <w:pPr>
              <w:rPr>
                <w:color w:val="000000"/>
                <w:sz w:val="18"/>
                <w:szCs w:val="18"/>
              </w:rPr>
            </w:pPr>
            <w:r w:rsidRPr="00274169">
              <w:rPr>
                <w:color w:val="000000"/>
                <w:sz w:val="18"/>
                <w:szCs w:val="18"/>
              </w:rPr>
              <w:t>Углерод (Пигмент черный)</w:t>
            </w:r>
          </w:p>
        </w:tc>
        <w:tc>
          <w:tcPr>
            <w:tcW w:w="1254" w:type="dxa"/>
            <w:gridSpan w:val="2"/>
            <w:tcBorders>
              <w:top w:val="nil"/>
              <w:left w:val="nil"/>
              <w:bottom w:val="single" w:sz="4" w:space="0" w:color="000000"/>
              <w:right w:val="single" w:sz="4" w:space="0" w:color="000000"/>
            </w:tcBorders>
            <w:shd w:val="clear" w:color="auto" w:fill="auto"/>
            <w:hideMark/>
          </w:tcPr>
          <w:p w14:paraId="03731025" w14:textId="77777777" w:rsidR="003B15F0" w:rsidRPr="00274169" w:rsidRDefault="003B15F0">
            <w:pPr>
              <w:jc w:val="right"/>
              <w:rPr>
                <w:color w:val="000000"/>
                <w:sz w:val="18"/>
                <w:szCs w:val="18"/>
              </w:rPr>
            </w:pPr>
            <w:r w:rsidRPr="00274169">
              <w:rPr>
                <w:color w:val="000000"/>
                <w:sz w:val="18"/>
                <w:szCs w:val="18"/>
              </w:rPr>
              <w:t>0,056354721</w:t>
            </w:r>
          </w:p>
        </w:tc>
        <w:tc>
          <w:tcPr>
            <w:tcW w:w="1251" w:type="dxa"/>
            <w:gridSpan w:val="2"/>
            <w:tcBorders>
              <w:top w:val="nil"/>
              <w:left w:val="nil"/>
              <w:bottom w:val="single" w:sz="4" w:space="0" w:color="000000"/>
              <w:right w:val="single" w:sz="4" w:space="0" w:color="000000"/>
            </w:tcBorders>
            <w:shd w:val="clear" w:color="auto" w:fill="auto"/>
            <w:hideMark/>
          </w:tcPr>
          <w:p w14:paraId="703F021A" w14:textId="77777777" w:rsidR="003B15F0" w:rsidRPr="00274169" w:rsidRDefault="003B15F0">
            <w:pPr>
              <w:jc w:val="right"/>
              <w:rPr>
                <w:color w:val="000000"/>
                <w:sz w:val="18"/>
                <w:szCs w:val="18"/>
              </w:rPr>
            </w:pPr>
            <w:r w:rsidRPr="00274169">
              <w:rPr>
                <w:color w:val="000000"/>
                <w:sz w:val="18"/>
                <w:szCs w:val="18"/>
              </w:rPr>
              <w:t>0,056354721</w:t>
            </w:r>
          </w:p>
        </w:tc>
        <w:tc>
          <w:tcPr>
            <w:tcW w:w="1262" w:type="dxa"/>
            <w:gridSpan w:val="2"/>
            <w:tcBorders>
              <w:top w:val="nil"/>
              <w:left w:val="nil"/>
              <w:bottom w:val="single" w:sz="4" w:space="0" w:color="000000"/>
              <w:right w:val="single" w:sz="4" w:space="0" w:color="000000"/>
            </w:tcBorders>
            <w:shd w:val="clear" w:color="auto" w:fill="auto"/>
            <w:hideMark/>
          </w:tcPr>
          <w:p w14:paraId="3C409529" w14:textId="77777777" w:rsidR="003B15F0" w:rsidRPr="00274169" w:rsidRDefault="003B15F0">
            <w:pPr>
              <w:jc w:val="right"/>
              <w:rPr>
                <w:color w:val="000000"/>
                <w:sz w:val="18"/>
                <w:szCs w:val="18"/>
              </w:rPr>
            </w:pPr>
            <w:r w:rsidRPr="00274169">
              <w:rPr>
                <w:color w:val="000000"/>
                <w:sz w:val="18"/>
                <w:szCs w:val="18"/>
              </w:rPr>
              <w:t>0,0480136</w:t>
            </w:r>
          </w:p>
        </w:tc>
        <w:tc>
          <w:tcPr>
            <w:tcW w:w="1186" w:type="dxa"/>
            <w:gridSpan w:val="2"/>
            <w:tcBorders>
              <w:top w:val="nil"/>
              <w:left w:val="nil"/>
              <w:bottom w:val="single" w:sz="4" w:space="0" w:color="000000"/>
              <w:right w:val="single" w:sz="4" w:space="0" w:color="000000"/>
            </w:tcBorders>
            <w:shd w:val="clear" w:color="auto" w:fill="auto"/>
            <w:hideMark/>
          </w:tcPr>
          <w:p w14:paraId="14A70729" w14:textId="77777777" w:rsidR="003B15F0" w:rsidRPr="00274169" w:rsidRDefault="003B15F0">
            <w:pPr>
              <w:jc w:val="right"/>
              <w:rPr>
                <w:color w:val="000000"/>
                <w:sz w:val="18"/>
                <w:szCs w:val="18"/>
              </w:rPr>
            </w:pPr>
            <w:r w:rsidRPr="00274169">
              <w:rPr>
                <w:color w:val="000000"/>
                <w:sz w:val="18"/>
                <w:szCs w:val="18"/>
              </w:rPr>
              <w:t>0</w:t>
            </w:r>
          </w:p>
        </w:tc>
        <w:tc>
          <w:tcPr>
            <w:tcW w:w="1196" w:type="dxa"/>
            <w:gridSpan w:val="2"/>
            <w:tcBorders>
              <w:top w:val="nil"/>
              <w:left w:val="nil"/>
              <w:bottom w:val="single" w:sz="4" w:space="0" w:color="000000"/>
              <w:right w:val="single" w:sz="4" w:space="0" w:color="000000"/>
            </w:tcBorders>
            <w:shd w:val="clear" w:color="auto" w:fill="auto"/>
            <w:hideMark/>
          </w:tcPr>
          <w:p w14:paraId="66CA6B63" w14:textId="77777777" w:rsidR="003B15F0" w:rsidRPr="00274169" w:rsidRDefault="003B15F0">
            <w:pPr>
              <w:jc w:val="right"/>
              <w:rPr>
                <w:color w:val="000000"/>
                <w:sz w:val="18"/>
                <w:szCs w:val="18"/>
              </w:rPr>
            </w:pPr>
            <w:r w:rsidRPr="00274169">
              <w:rPr>
                <w:color w:val="000000"/>
                <w:sz w:val="18"/>
                <w:szCs w:val="18"/>
              </w:rPr>
              <w:t>0</w:t>
            </w:r>
          </w:p>
        </w:tc>
        <w:tc>
          <w:tcPr>
            <w:tcW w:w="1200" w:type="dxa"/>
            <w:gridSpan w:val="2"/>
            <w:tcBorders>
              <w:top w:val="nil"/>
              <w:left w:val="nil"/>
              <w:bottom w:val="single" w:sz="4" w:space="0" w:color="000000"/>
              <w:right w:val="single" w:sz="4" w:space="0" w:color="000000"/>
            </w:tcBorders>
            <w:shd w:val="clear" w:color="auto" w:fill="auto"/>
            <w:hideMark/>
          </w:tcPr>
          <w:p w14:paraId="7E869758" w14:textId="77777777" w:rsidR="003B15F0" w:rsidRPr="00274169" w:rsidRDefault="003B15F0">
            <w:pPr>
              <w:jc w:val="right"/>
              <w:rPr>
                <w:color w:val="000000"/>
                <w:sz w:val="18"/>
                <w:szCs w:val="18"/>
              </w:rPr>
            </w:pPr>
            <w:r w:rsidRPr="00274169">
              <w:rPr>
                <w:color w:val="000000"/>
                <w:sz w:val="18"/>
                <w:szCs w:val="18"/>
              </w:rPr>
              <w:t> </w:t>
            </w:r>
          </w:p>
        </w:tc>
        <w:tc>
          <w:tcPr>
            <w:tcW w:w="1200" w:type="dxa"/>
            <w:gridSpan w:val="2"/>
            <w:tcBorders>
              <w:top w:val="nil"/>
              <w:left w:val="nil"/>
              <w:bottom w:val="single" w:sz="4" w:space="0" w:color="000000"/>
              <w:right w:val="single" w:sz="4" w:space="0" w:color="000000"/>
            </w:tcBorders>
            <w:shd w:val="clear" w:color="auto" w:fill="auto"/>
            <w:hideMark/>
          </w:tcPr>
          <w:p w14:paraId="0C68F7C5" w14:textId="77777777" w:rsidR="003B15F0" w:rsidRPr="00274169" w:rsidRDefault="003B15F0">
            <w:pPr>
              <w:jc w:val="right"/>
              <w:rPr>
                <w:color w:val="000000"/>
                <w:sz w:val="18"/>
                <w:szCs w:val="18"/>
              </w:rPr>
            </w:pPr>
            <w:r w:rsidRPr="00274169">
              <w:rPr>
                <w:color w:val="000000"/>
                <w:sz w:val="18"/>
                <w:szCs w:val="18"/>
              </w:rPr>
              <w:t>0</w:t>
            </w:r>
          </w:p>
        </w:tc>
        <w:tc>
          <w:tcPr>
            <w:tcW w:w="1352" w:type="dxa"/>
            <w:tcBorders>
              <w:top w:val="nil"/>
              <w:left w:val="nil"/>
              <w:bottom w:val="single" w:sz="4" w:space="0" w:color="000000"/>
              <w:right w:val="single" w:sz="4" w:space="0" w:color="000000"/>
            </w:tcBorders>
            <w:shd w:val="clear" w:color="auto" w:fill="auto"/>
            <w:hideMark/>
          </w:tcPr>
          <w:p w14:paraId="31F5EA27" w14:textId="77777777" w:rsidR="003B15F0" w:rsidRPr="00274169" w:rsidRDefault="003B15F0">
            <w:pPr>
              <w:jc w:val="right"/>
              <w:rPr>
                <w:color w:val="000000"/>
                <w:sz w:val="18"/>
                <w:szCs w:val="18"/>
              </w:rPr>
            </w:pPr>
            <w:r w:rsidRPr="00274169">
              <w:rPr>
                <w:color w:val="000000"/>
                <w:sz w:val="18"/>
                <w:szCs w:val="18"/>
              </w:rPr>
              <w:t>0,056354721</w:t>
            </w:r>
          </w:p>
        </w:tc>
      </w:tr>
      <w:tr w:rsidR="003B15F0" w:rsidRPr="00274169" w14:paraId="63792F5C" w14:textId="77777777" w:rsidTr="003B15F0">
        <w:trPr>
          <w:trHeight w:val="300"/>
        </w:trPr>
        <w:tc>
          <w:tcPr>
            <w:tcW w:w="727" w:type="dxa"/>
            <w:gridSpan w:val="2"/>
            <w:tcBorders>
              <w:top w:val="nil"/>
              <w:left w:val="single" w:sz="4" w:space="0" w:color="000000"/>
              <w:bottom w:val="single" w:sz="4" w:space="0" w:color="000000"/>
              <w:right w:val="single" w:sz="4" w:space="0" w:color="000000"/>
            </w:tcBorders>
            <w:shd w:val="clear" w:color="auto" w:fill="auto"/>
            <w:hideMark/>
          </w:tcPr>
          <w:p w14:paraId="1403AEF2" w14:textId="77777777" w:rsidR="003B15F0" w:rsidRPr="00274169" w:rsidRDefault="003B15F0">
            <w:pPr>
              <w:jc w:val="center"/>
              <w:rPr>
                <w:color w:val="000000"/>
                <w:sz w:val="18"/>
                <w:szCs w:val="18"/>
              </w:rPr>
            </w:pPr>
            <w:r w:rsidRPr="00274169">
              <w:rPr>
                <w:color w:val="000000"/>
                <w:sz w:val="18"/>
                <w:szCs w:val="18"/>
              </w:rPr>
              <w:t>0703</w:t>
            </w:r>
          </w:p>
        </w:tc>
        <w:tc>
          <w:tcPr>
            <w:tcW w:w="3548" w:type="dxa"/>
            <w:gridSpan w:val="2"/>
            <w:tcBorders>
              <w:top w:val="nil"/>
              <w:left w:val="nil"/>
              <w:bottom w:val="single" w:sz="4" w:space="0" w:color="000000"/>
              <w:right w:val="single" w:sz="4" w:space="0" w:color="000000"/>
            </w:tcBorders>
            <w:shd w:val="clear" w:color="auto" w:fill="auto"/>
            <w:hideMark/>
          </w:tcPr>
          <w:p w14:paraId="6C5B3D0C" w14:textId="77777777" w:rsidR="003B15F0" w:rsidRPr="00274169" w:rsidRDefault="003B15F0">
            <w:pPr>
              <w:rPr>
                <w:color w:val="000000"/>
                <w:sz w:val="18"/>
                <w:szCs w:val="18"/>
              </w:rPr>
            </w:pPr>
            <w:proofErr w:type="spellStart"/>
            <w:r w:rsidRPr="00274169">
              <w:rPr>
                <w:color w:val="000000"/>
                <w:sz w:val="18"/>
                <w:szCs w:val="18"/>
              </w:rPr>
              <w:t>Бенз</w:t>
            </w:r>
            <w:proofErr w:type="spellEnd"/>
            <w:r w:rsidRPr="00274169">
              <w:rPr>
                <w:color w:val="000000"/>
                <w:sz w:val="18"/>
                <w:szCs w:val="18"/>
              </w:rPr>
              <w:t>/а/</w:t>
            </w:r>
            <w:proofErr w:type="spellStart"/>
            <w:r w:rsidRPr="00274169">
              <w:rPr>
                <w:color w:val="000000"/>
                <w:sz w:val="18"/>
                <w:szCs w:val="18"/>
              </w:rPr>
              <w:t>пирен</w:t>
            </w:r>
            <w:proofErr w:type="spellEnd"/>
          </w:p>
        </w:tc>
        <w:tc>
          <w:tcPr>
            <w:tcW w:w="1254" w:type="dxa"/>
            <w:gridSpan w:val="2"/>
            <w:tcBorders>
              <w:top w:val="nil"/>
              <w:left w:val="nil"/>
              <w:bottom w:val="single" w:sz="4" w:space="0" w:color="000000"/>
              <w:right w:val="single" w:sz="4" w:space="0" w:color="000000"/>
            </w:tcBorders>
            <w:shd w:val="clear" w:color="auto" w:fill="auto"/>
            <w:hideMark/>
          </w:tcPr>
          <w:p w14:paraId="0341EBFA" w14:textId="77777777" w:rsidR="003B15F0" w:rsidRPr="00274169" w:rsidRDefault="003B15F0">
            <w:pPr>
              <w:jc w:val="right"/>
              <w:rPr>
                <w:color w:val="000000"/>
                <w:sz w:val="18"/>
                <w:szCs w:val="18"/>
              </w:rPr>
            </w:pPr>
            <w:r w:rsidRPr="00274169">
              <w:rPr>
                <w:color w:val="000000"/>
                <w:sz w:val="18"/>
                <w:szCs w:val="18"/>
              </w:rPr>
              <w:t>0,0000008</w:t>
            </w:r>
          </w:p>
        </w:tc>
        <w:tc>
          <w:tcPr>
            <w:tcW w:w="1251" w:type="dxa"/>
            <w:gridSpan w:val="2"/>
            <w:tcBorders>
              <w:top w:val="nil"/>
              <w:left w:val="nil"/>
              <w:bottom w:val="single" w:sz="4" w:space="0" w:color="000000"/>
              <w:right w:val="single" w:sz="4" w:space="0" w:color="000000"/>
            </w:tcBorders>
            <w:shd w:val="clear" w:color="auto" w:fill="auto"/>
            <w:hideMark/>
          </w:tcPr>
          <w:p w14:paraId="1306779E" w14:textId="77777777" w:rsidR="003B15F0" w:rsidRPr="00274169" w:rsidRDefault="003B15F0">
            <w:pPr>
              <w:jc w:val="right"/>
              <w:rPr>
                <w:color w:val="000000"/>
                <w:sz w:val="18"/>
                <w:szCs w:val="18"/>
              </w:rPr>
            </w:pPr>
            <w:r w:rsidRPr="00274169">
              <w:rPr>
                <w:color w:val="000000"/>
                <w:sz w:val="18"/>
                <w:szCs w:val="18"/>
              </w:rPr>
              <w:t>0,0000008</w:t>
            </w:r>
          </w:p>
        </w:tc>
        <w:tc>
          <w:tcPr>
            <w:tcW w:w="1262" w:type="dxa"/>
            <w:gridSpan w:val="2"/>
            <w:tcBorders>
              <w:top w:val="nil"/>
              <w:left w:val="nil"/>
              <w:bottom w:val="single" w:sz="4" w:space="0" w:color="000000"/>
              <w:right w:val="single" w:sz="4" w:space="0" w:color="000000"/>
            </w:tcBorders>
            <w:shd w:val="clear" w:color="auto" w:fill="auto"/>
            <w:hideMark/>
          </w:tcPr>
          <w:p w14:paraId="7A2798CD" w14:textId="77777777" w:rsidR="003B15F0" w:rsidRPr="00274169" w:rsidRDefault="003B15F0">
            <w:pPr>
              <w:jc w:val="right"/>
              <w:rPr>
                <w:color w:val="000000"/>
                <w:sz w:val="18"/>
                <w:szCs w:val="18"/>
              </w:rPr>
            </w:pPr>
            <w:r w:rsidRPr="00274169">
              <w:rPr>
                <w:color w:val="000000"/>
                <w:sz w:val="18"/>
                <w:szCs w:val="18"/>
              </w:rPr>
              <w:t>0,0000008</w:t>
            </w:r>
          </w:p>
        </w:tc>
        <w:tc>
          <w:tcPr>
            <w:tcW w:w="1186" w:type="dxa"/>
            <w:gridSpan w:val="2"/>
            <w:tcBorders>
              <w:top w:val="nil"/>
              <w:left w:val="nil"/>
              <w:bottom w:val="single" w:sz="4" w:space="0" w:color="000000"/>
              <w:right w:val="single" w:sz="4" w:space="0" w:color="000000"/>
            </w:tcBorders>
            <w:shd w:val="clear" w:color="auto" w:fill="auto"/>
            <w:hideMark/>
          </w:tcPr>
          <w:p w14:paraId="5C1DEE5A" w14:textId="77777777" w:rsidR="003B15F0" w:rsidRPr="00274169" w:rsidRDefault="003B15F0">
            <w:pPr>
              <w:jc w:val="right"/>
              <w:rPr>
                <w:color w:val="000000"/>
                <w:sz w:val="18"/>
                <w:szCs w:val="18"/>
              </w:rPr>
            </w:pPr>
            <w:r w:rsidRPr="00274169">
              <w:rPr>
                <w:color w:val="000000"/>
                <w:sz w:val="18"/>
                <w:szCs w:val="18"/>
              </w:rPr>
              <w:t>0</w:t>
            </w:r>
          </w:p>
        </w:tc>
        <w:tc>
          <w:tcPr>
            <w:tcW w:w="1196" w:type="dxa"/>
            <w:gridSpan w:val="2"/>
            <w:tcBorders>
              <w:top w:val="nil"/>
              <w:left w:val="nil"/>
              <w:bottom w:val="single" w:sz="4" w:space="0" w:color="000000"/>
              <w:right w:val="single" w:sz="4" w:space="0" w:color="000000"/>
            </w:tcBorders>
            <w:shd w:val="clear" w:color="auto" w:fill="auto"/>
            <w:hideMark/>
          </w:tcPr>
          <w:p w14:paraId="034DD288" w14:textId="77777777" w:rsidR="003B15F0" w:rsidRPr="00274169" w:rsidRDefault="003B15F0">
            <w:pPr>
              <w:jc w:val="right"/>
              <w:rPr>
                <w:color w:val="000000"/>
                <w:sz w:val="18"/>
                <w:szCs w:val="18"/>
              </w:rPr>
            </w:pPr>
            <w:r w:rsidRPr="00274169">
              <w:rPr>
                <w:color w:val="000000"/>
                <w:sz w:val="18"/>
                <w:szCs w:val="18"/>
              </w:rPr>
              <w:t>0</w:t>
            </w:r>
          </w:p>
        </w:tc>
        <w:tc>
          <w:tcPr>
            <w:tcW w:w="1200" w:type="dxa"/>
            <w:gridSpan w:val="2"/>
            <w:tcBorders>
              <w:top w:val="nil"/>
              <w:left w:val="nil"/>
              <w:bottom w:val="single" w:sz="4" w:space="0" w:color="000000"/>
              <w:right w:val="single" w:sz="4" w:space="0" w:color="000000"/>
            </w:tcBorders>
            <w:shd w:val="clear" w:color="auto" w:fill="auto"/>
            <w:hideMark/>
          </w:tcPr>
          <w:p w14:paraId="5B926B18" w14:textId="77777777" w:rsidR="003B15F0" w:rsidRPr="00274169" w:rsidRDefault="003B15F0">
            <w:pPr>
              <w:jc w:val="right"/>
              <w:rPr>
                <w:color w:val="000000"/>
                <w:sz w:val="18"/>
                <w:szCs w:val="18"/>
              </w:rPr>
            </w:pPr>
            <w:r w:rsidRPr="00274169">
              <w:rPr>
                <w:color w:val="000000"/>
                <w:sz w:val="18"/>
                <w:szCs w:val="18"/>
              </w:rPr>
              <w:t> </w:t>
            </w:r>
          </w:p>
        </w:tc>
        <w:tc>
          <w:tcPr>
            <w:tcW w:w="1200" w:type="dxa"/>
            <w:gridSpan w:val="2"/>
            <w:tcBorders>
              <w:top w:val="nil"/>
              <w:left w:val="nil"/>
              <w:bottom w:val="single" w:sz="4" w:space="0" w:color="000000"/>
              <w:right w:val="single" w:sz="4" w:space="0" w:color="000000"/>
            </w:tcBorders>
            <w:shd w:val="clear" w:color="auto" w:fill="auto"/>
            <w:hideMark/>
          </w:tcPr>
          <w:p w14:paraId="1B2360B3" w14:textId="77777777" w:rsidR="003B15F0" w:rsidRPr="00274169" w:rsidRDefault="003B15F0">
            <w:pPr>
              <w:jc w:val="right"/>
              <w:rPr>
                <w:color w:val="000000"/>
                <w:sz w:val="18"/>
                <w:szCs w:val="18"/>
              </w:rPr>
            </w:pPr>
            <w:r w:rsidRPr="00274169">
              <w:rPr>
                <w:color w:val="000000"/>
                <w:sz w:val="18"/>
                <w:szCs w:val="18"/>
              </w:rPr>
              <w:t>0</w:t>
            </w:r>
          </w:p>
        </w:tc>
        <w:tc>
          <w:tcPr>
            <w:tcW w:w="1352" w:type="dxa"/>
            <w:tcBorders>
              <w:top w:val="nil"/>
              <w:left w:val="nil"/>
              <w:bottom w:val="single" w:sz="4" w:space="0" w:color="000000"/>
              <w:right w:val="single" w:sz="4" w:space="0" w:color="000000"/>
            </w:tcBorders>
            <w:shd w:val="clear" w:color="auto" w:fill="auto"/>
            <w:hideMark/>
          </w:tcPr>
          <w:p w14:paraId="37416980" w14:textId="77777777" w:rsidR="003B15F0" w:rsidRPr="00274169" w:rsidRDefault="003B15F0">
            <w:pPr>
              <w:jc w:val="right"/>
              <w:rPr>
                <w:color w:val="000000"/>
                <w:sz w:val="18"/>
                <w:szCs w:val="18"/>
              </w:rPr>
            </w:pPr>
            <w:r w:rsidRPr="00274169">
              <w:rPr>
                <w:color w:val="000000"/>
                <w:sz w:val="18"/>
                <w:szCs w:val="18"/>
              </w:rPr>
              <w:t>0,0000008</w:t>
            </w:r>
          </w:p>
        </w:tc>
      </w:tr>
      <w:tr w:rsidR="003B15F0" w:rsidRPr="00274169" w14:paraId="23EF8D46" w14:textId="77777777" w:rsidTr="003B15F0">
        <w:trPr>
          <w:trHeight w:val="300"/>
        </w:trPr>
        <w:tc>
          <w:tcPr>
            <w:tcW w:w="727" w:type="dxa"/>
            <w:gridSpan w:val="2"/>
            <w:tcBorders>
              <w:top w:val="nil"/>
              <w:left w:val="single" w:sz="4" w:space="0" w:color="000000"/>
              <w:bottom w:val="single" w:sz="4" w:space="0" w:color="000000"/>
              <w:right w:val="single" w:sz="4" w:space="0" w:color="000000"/>
            </w:tcBorders>
            <w:shd w:val="clear" w:color="auto" w:fill="auto"/>
            <w:hideMark/>
          </w:tcPr>
          <w:p w14:paraId="3B1AD0C9" w14:textId="77777777" w:rsidR="003B15F0" w:rsidRPr="00274169" w:rsidRDefault="003B15F0">
            <w:pPr>
              <w:jc w:val="center"/>
              <w:rPr>
                <w:color w:val="000000"/>
                <w:sz w:val="18"/>
                <w:szCs w:val="18"/>
              </w:rPr>
            </w:pPr>
            <w:r w:rsidRPr="00274169">
              <w:rPr>
                <w:color w:val="000000"/>
                <w:sz w:val="18"/>
                <w:szCs w:val="18"/>
              </w:rPr>
              <w:t>2902</w:t>
            </w:r>
          </w:p>
        </w:tc>
        <w:tc>
          <w:tcPr>
            <w:tcW w:w="3548" w:type="dxa"/>
            <w:gridSpan w:val="2"/>
            <w:tcBorders>
              <w:top w:val="nil"/>
              <w:left w:val="nil"/>
              <w:bottom w:val="single" w:sz="4" w:space="0" w:color="000000"/>
              <w:right w:val="single" w:sz="4" w:space="0" w:color="000000"/>
            </w:tcBorders>
            <w:shd w:val="clear" w:color="auto" w:fill="auto"/>
            <w:hideMark/>
          </w:tcPr>
          <w:p w14:paraId="0EC88C3C" w14:textId="77777777" w:rsidR="003B15F0" w:rsidRPr="00274169" w:rsidRDefault="003B15F0">
            <w:pPr>
              <w:rPr>
                <w:color w:val="000000"/>
                <w:sz w:val="18"/>
                <w:szCs w:val="18"/>
              </w:rPr>
            </w:pPr>
            <w:r w:rsidRPr="00274169">
              <w:rPr>
                <w:color w:val="000000"/>
                <w:sz w:val="18"/>
                <w:szCs w:val="18"/>
              </w:rPr>
              <w:t>Взвешенные вещества</w:t>
            </w:r>
          </w:p>
        </w:tc>
        <w:tc>
          <w:tcPr>
            <w:tcW w:w="1254" w:type="dxa"/>
            <w:gridSpan w:val="2"/>
            <w:tcBorders>
              <w:top w:val="nil"/>
              <w:left w:val="nil"/>
              <w:bottom w:val="single" w:sz="4" w:space="0" w:color="000000"/>
              <w:right w:val="single" w:sz="4" w:space="0" w:color="000000"/>
            </w:tcBorders>
            <w:shd w:val="clear" w:color="auto" w:fill="auto"/>
            <w:hideMark/>
          </w:tcPr>
          <w:p w14:paraId="3EB88BC6" w14:textId="77777777" w:rsidR="003B15F0" w:rsidRPr="00274169" w:rsidRDefault="003B15F0">
            <w:pPr>
              <w:jc w:val="right"/>
              <w:rPr>
                <w:color w:val="000000"/>
                <w:sz w:val="18"/>
                <w:szCs w:val="18"/>
              </w:rPr>
            </w:pPr>
            <w:r w:rsidRPr="00274169">
              <w:rPr>
                <w:color w:val="000000"/>
                <w:sz w:val="18"/>
                <w:szCs w:val="18"/>
              </w:rPr>
              <w:t>0,001296</w:t>
            </w:r>
          </w:p>
        </w:tc>
        <w:tc>
          <w:tcPr>
            <w:tcW w:w="1251" w:type="dxa"/>
            <w:gridSpan w:val="2"/>
            <w:tcBorders>
              <w:top w:val="nil"/>
              <w:left w:val="nil"/>
              <w:bottom w:val="single" w:sz="4" w:space="0" w:color="000000"/>
              <w:right w:val="single" w:sz="4" w:space="0" w:color="000000"/>
            </w:tcBorders>
            <w:shd w:val="clear" w:color="auto" w:fill="auto"/>
            <w:hideMark/>
          </w:tcPr>
          <w:p w14:paraId="48D70AB0" w14:textId="77777777" w:rsidR="003B15F0" w:rsidRPr="00274169" w:rsidRDefault="003B15F0">
            <w:pPr>
              <w:jc w:val="right"/>
              <w:rPr>
                <w:color w:val="000000"/>
                <w:sz w:val="18"/>
                <w:szCs w:val="18"/>
              </w:rPr>
            </w:pPr>
            <w:r w:rsidRPr="00274169">
              <w:rPr>
                <w:color w:val="000000"/>
                <w:sz w:val="18"/>
                <w:szCs w:val="18"/>
              </w:rPr>
              <w:t>0,001296</w:t>
            </w:r>
          </w:p>
        </w:tc>
        <w:tc>
          <w:tcPr>
            <w:tcW w:w="1262" w:type="dxa"/>
            <w:gridSpan w:val="2"/>
            <w:tcBorders>
              <w:top w:val="nil"/>
              <w:left w:val="nil"/>
              <w:bottom w:val="single" w:sz="4" w:space="0" w:color="000000"/>
              <w:right w:val="single" w:sz="4" w:space="0" w:color="000000"/>
            </w:tcBorders>
            <w:shd w:val="clear" w:color="auto" w:fill="auto"/>
            <w:hideMark/>
          </w:tcPr>
          <w:p w14:paraId="7CC1E105" w14:textId="77777777" w:rsidR="003B15F0" w:rsidRPr="00274169" w:rsidRDefault="003B15F0">
            <w:pPr>
              <w:jc w:val="right"/>
              <w:rPr>
                <w:color w:val="000000"/>
                <w:sz w:val="18"/>
                <w:szCs w:val="18"/>
              </w:rPr>
            </w:pPr>
            <w:r w:rsidRPr="00274169">
              <w:rPr>
                <w:color w:val="000000"/>
                <w:sz w:val="18"/>
                <w:szCs w:val="18"/>
              </w:rPr>
              <w:t>0</w:t>
            </w:r>
          </w:p>
        </w:tc>
        <w:tc>
          <w:tcPr>
            <w:tcW w:w="1186" w:type="dxa"/>
            <w:gridSpan w:val="2"/>
            <w:tcBorders>
              <w:top w:val="nil"/>
              <w:left w:val="nil"/>
              <w:bottom w:val="single" w:sz="4" w:space="0" w:color="000000"/>
              <w:right w:val="single" w:sz="4" w:space="0" w:color="000000"/>
            </w:tcBorders>
            <w:shd w:val="clear" w:color="auto" w:fill="auto"/>
            <w:hideMark/>
          </w:tcPr>
          <w:p w14:paraId="34E269EA" w14:textId="77777777" w:rsidR="003B15F0" w:rsidRPr="00274169" w:rsidRDefault="003B15F0">
            <w:pPr>
              <w:jc w:val="right"/>
              <w:rPr>
                <w:color w:val="000000"/>
                <w:sz w:val="18"/>
                <w:szCs w:val="18"/>
              </w:rPr>
            </w:pPr>
            <w:r w:rsidRPr="00274169">
              <w:rPr>
                <w:color w:val="000000"/>
                <w:sz w:val="18"/>
                <w:szCs w:val="18"/>
              </w:rPr>
              <w:t>0</w:t>
            </w:r>
          </w:p>
        </w:tc>
        <w:tc>
          <w:tcPr>
            <w:tcW w:w="1196" w:type="dxa"/>
            <w:gridSpan w:val="2"/>
            <w:tcBorders>
              <w:top w:val="nil"/>
              <w:left w:val="nil"/>
              <w:bottom w:val="single" w:sz="4" w:space="0" w:color="000000"/>
              <w:right w:val="single" w:sz="4" w:space="0" w:color="000000"/>
            </w:tcBorders>
            <w:shd w:val="clear" w:color="auto" w:fill="auto"/>
            <w:hideMark/>
          </w:tcPr>
          <w:p w14:paraId="6D05FB77" w14:textId="77777777" w:rsidR="003B15F0" w:rsidRPr="00274169" w:rsidRDefault="003B15F0">
            <w:pPr>
              <w:jc w:val="right"/>
              <w:rPr>
                <w:color w:val="000000"/>
                <w:sz w:val="18"/>
                <w:szCs w:val="18"/>
              </w:rPr>
            </w:pPr>
            <w:r w:rsidRPr="00274169">
              <w:rPr>
                <w:color w:val="000000"/>
                <w:sz w:val="18"/>
                <w:szCs w:val="18"/>
              </w:rPr>
              <w:t>0</w:t>
            </w:r>
          </w:p>
        </w:tc>
        <w:tc>
          <w:tcPr>
            <w:tcW w:w="1200" w:type="dxa"/>
            <w:gridSpan w:val="2"/>
            <w:tcBorders>
              <w:top w:val="nil"/>
              <w:left w:val="nil"/>
              <w:bottom w:val="single" w:sz="4" w:space="0" w:color="000000"/>
              <w:right w:val="single" w:sz="4" w:space="0" w:color="000000"/>
            </w:tcBorders>
            <w:shd w:val="clear" w:color="auto" w:fill="auto"/>
            <w:hideMark/>
          </w:tcPr>
          <w:p w14:paraId="198CECAF" w14:textId="77777777" w:rsidR="003B15F0" w:rsidRPr="00274169" w:rsidRDefault="003B15F0">
            <w:pPr>
              <w:jc w:val="right"/>
              <w:rPr>
                <w:color w:val="000000"/>
                <w:sz w:val="18"/>
                <w:szCs w:val="18"/>
              </w:rPr>
            </w:pPr>
            <w:r w:rsidRPr="00274169">
              <w:rPr>
                <w:color w:val="000000"/>
                <w:sz w:val="18"/>
                <w:szCs w:val="18"/>
              </w:rPr>
              <w:t> </w:t>
            </w:r>
          </w:p>
        </w:tc>
        <w:tc>
          <w:tcPr>
            <w:tcW w:w="1200" w:type="dxa"/>
            <w:gridSpan w:val="2"/>
            <w:tcBorders>
              <w:top w:val="nil"/>
              <w:left w:val="nil"/>
              <w:bottom w:val="single" w:sz="4" w:space="0" w:color="000000"/>
              <w:right w:val="single" w:sz="4" w:space="0" w:color="000000"/>
            </w:tcBorders>
            <w:shd w:val="clear" w:color="auto" w:fill="auto"/>
            <w:hideMark/>
          </w:tcPr>
          <w:p w14:paraId="4E60B124" w14:textId="77777777" w:rsidR="003B15F0" w:rsidRPr="00274169" w:rsidRDefault="003B15F0">
            <w:pPr>
              <w:jc w:val="right"/>
              <w:rPr>
                <w:color w:val="000000"/>
                <w:sz w:val="18"/>
                <w:szCs w:val="18"/>
              </w:rPr>
            </w:pPr>
            <w:r w:rsidRPr="00274169">
              <w:rPr>
                <w:color w:val="000000"/>
                <w:sz w:val="18"/>
                <w:szCs w:val="18"/>
              </w:rPr>
              <w:t>0</w:t>
            </w:r>
          </w:p>
        </w:tc>
        <w:tc>
          <w:tcPr>
            <w:tcW w:w="1352" w:type="dxa"/>
            <w:tcBorders>
              <w:top w:val="nil"/>
              <w:left w:val="nil"/>
              <w:bottom w:val="single" w:sz="4" w:space="0" w:color="000000"/>
              <w:right w:val="single" w:sz="4" w:space="0" w:color="000000"/>
            </w:tcBorders>
            <w:shd w:val="clear" w:color="auto" w:fill="auto"/>
            <w:hideMark/>
          </w:tcPr>
          <w:p w14:paraId="6E789B6D" w14:textId="77777777" w:rsidR="003B15F0" w:rsidRPr="00274169" w:rsidRDefault="003B15F0">
            <w:pPr>
              <w:jc w:val="right"/>
              <w:rPr>
                <w:color w:val="000000"/>
                <w:sz w:val="18"/>
                <w:szCs w:val="18"/>
              </w:rPr>
            </w:pPr>
            <w:r w:rsidRPr="00274169">
              <w:rPr>
                <w:color w:val="000000"/>
                <w:sz w:val="18"/>
                <w:szCs w:val="18"/>
              </w:rPr>
              <w:t>0,001296</w:t>
            </w:r>
          </w:p>
        </w:tc>
      </w:tr>
      <w:tr w:rsidR="003B15F0" w:rsidRPr="00274169" w14:paraId="4C6B6A58" w14:textId="77777777" w:rsidTr="003B15F0">
        <w:trPr>
          <w:trHeight w:val="300"/>
        </w:trPr>
        <w:tc>
          <w:tcPr>
            <w:tcW w:w="727" w:type="dxa"/>
            <w:gridSpan w:val="2"/>
            <w:tcBorders>
              <w:top w:val="nil"/>
              <w:left w:val="single" w:sz="4" w:space="0" w:color="000000"/>
              <w:bottom w:val="single" w:sz="4" w:space="0" w:color="000000"/>
              <w:right w:val="single" w:sz="4" w:space="0" w:color="000000"/>
            </w:tcBorders>
            <w:shd w:val="clear" w:color="auto" w:fill="auto"/>
            <w:hideMark/>
          </w:tcPr>
          <w:p w14:paraId="380B86D4" w14:textId="77777777" w:rsidR="003B15F0" w:rsidRPr="00274169" w:rsidRDefault="003B15F0">
            <w:pPr>
              <w:jc w:val="center"/>
              <w:rPr>
                <w:color w:val="000000"/>
                <w:sz w:val="18"/>
                <w:szCs w:val="18"/>
              </w:rPr>
            </w:pPr>
            <w:r w:rsidRPr="00274169">
              <w:rPr>
                <w:color w:val="000000"/>
                <w:sz w:val="18"/>
                <w:szCs w:val="18"/>
              </w:rPr>
              <w:t>2908</w:t>
            </w:r>
          </w:p>
        </w:tc>
        <w:tc>
          <w:tcPr>
            <w:tcW w:w="3548" w:type="dxa"/>
            <w:gridSpan w:val="2"/>
            <w:tcBorders>
              <w:top w:val="nil"/>
              <w:left w:val="nil"/>
              <w:bottom w:val="single" w:sz="4" w:space="0" w:color="000000"/>
              <w:right w:val="single" w:sz="4" w:space="0" w:color="000000"/>
            </w:tcBorders>
            <w:shd w:val="clear" w:color="auto" w:fill="auto"/>
            <w:hideMark/>
          </w:tcPr>
          <w:p w14:paraId="2D404909" w14:textId="77777777" w:rsidR="003B15F0" w:rsidRPr="00274169" w:rsidRDefault="003B15F0">
            <w:pPr>
              <w:rPr>
                <w:color w:val="000000"/>
                <w:sz w:val="18"/>
                <w:szCs w:val="18"/>
              </w:rPr>
            </w:pPr>
            <w:r w:rsidRPr="00274169">
              <w:rPr>
                <w:color w:val="000000"/>
                <w:sz w:val="18"/>
                <w:szCs w:val="18"/>
              </w:rPr>
              <w:t>Пыль неорганическая: 70-20% SiO2</w:t>
            </w:r>
          </w:p>
        </w:tc>
        <w:tc>
          <w:tcPr>
            <w:tcW w:w="1254" w:type="dxa"/>
            <w:gridSpan w:val="2"/>
            <w:tcBorders>
              <w:top w:val="nil"/>
              <w:left w:val="nil"/>
              <w:bottom w:val="single" w:sz="4" w:space="0" w:color="000000"/>
              <w:right w:val="single" w:sz="4" w:space="0" w:color="000000"/>
            </w:tcBorders>
            <w:shd w:val="clear" w:color="auto" w:fill="auto"/>
            <w:hideMark/>
          </w:tcPr>
          <w:p w14:paraId="163EA5D4" w14:textId="77777777" w:rsidR="003B15F0" w:rsidRPr="00274169" w:rsidRDefault="003B15F0">
            <w:pPr>
              <w:jc w:val="right"/>
              <w:rPr>
                <w:color w:val="000000"/>
                <w:sz w:val="18"/>
                <w:szCs w:val="18"/>
              </w:rPr>
            </w:pPr>
            <w:r w:rsidRPr="00274169">
              <w:rPr>
                <w:color w:val="000000"/>
                <w:sz w:val="18"/>
                <w:szCs w:val="18"/>
              </w:rPr>
              <w:t>0,0796753</w:t>
            </w:r>
          </w:p>
        </w:tc>
        <w:tc>
          <w:tcPr>
            <w:tcW w:w="1251" w:type="dxa"/>
            <w:gridSpan w:val="2"/>
            <w:tcBorders>
              <w:top w:val="nil"/>
              <w:left w:val="nil"/>
              <w:bottom w:val="single" w:sz="4" w:space="0" w:color="000000"/>
              <w:right w:val="single" w:sz="4" w:space="0" w:color="000000"/>
            </w:tcBorders>
            <w:shd w:val="clear" w:color="auto" w:fill="auto"/>
            <w:hideMark/>
          </w:tcPr>
          <w:p w14:paraId="7C6C7B65" w14:textId="77777777" w:rsidR="003B15F0" w:rsidRPr="00274169" w:rsidRDefault="003B15F0">
            <w:pPr>
              <w:jc w:val="right"/>
              <w:rPr>
                <w:color w:val="000000"/>
                <w:sz w:val="18"/>
                <w:szCs w:val="18"/>
              </w:rPr>
            </w:pPr>
            <w:r w:rsidRPr="00274169">
              <w:rPr>
                <w:color w:val="000000"/>
                <w:sz w:val="18"/>
                <w:szCs w:val="18"/>
              </w:rPr>
              <w:t>0,0796753</w:t>
            </w:r>
          </w:p>
        </w:tc>
        <w:tc>
          <w:tcPr>
            <w:tcW w:w="1262" w:type="dxa"/>
            <w:gridSpan w:val="2"/>
            <w:tcBorders>
              <w:top w:val="nil"/>
              <w:left w:val="nil"/>
              <w:bottom w:val="single" w:sz="4" w:space="0" w:color="000000"/>
              <w:right w:val="single" w:sz="4" w:space="0" w:color="000000"/>
            </w:tcBorders>
            <w:shd w:val="clear" w:color="auto" w:fill="auto"/>
            <w:hideMark/>
          </w:tcPr>
          <w:p w14:paraId="68C6D989" w14:textId="77777777" w:rsidR="003B15F0" w:rsidRPr="00274169" w:rsidRDefault="003B15F0">
            <w:pPr>
              <w:jc w:val="right"/>
              <w:rPr>
                <w:color w:val="000000"/>
                <w:sz w:val="18"/>
                <w:szCs w:val="18"/>
              </w:rPr>
            </w:pPr>
            <w:r w:rsidRPr="00274169">
              <w:rPr>
                <w:color w:val="000000"/>
                <w:sz w:val="18"/>
                <w:szCs w:val="18"/>
              </w:rPr>
              <w:t>0,0795811</w:t>
            </w:r>
          </w:p>
        </w:tc>
        <w:tc>
          <w:tcPr>
            <w:tcW w:w="1186" w:type="dxa"/>
            <w:gridSpan w:val="2"/>
            <w:tcBorders>
              <w:top w:val="nil"/>
              <w:left w:val="nil"/>
              <w:bottom w:val="single" w:sz="4" w:space="0" w:color="000000"/>
              <w:right w:val="single" w:sz="4" w:space="0" w:color="000000"/>
            </w:tcBorders>
            <w:shd w:val="clear" w:color="auto" w:fill="auto"/>
            <w:hideMark/>
          </w:tcPr>
          <w:p w14:paraId="2F9442C0" w14:textId="77777777" w:rsidR="003B15F0" w:rsidRPr="00274169" w:rsidRDefault="003B15F0">
            <w:pPr>
              <w:jc w:val="right"/>
              <w:rPr>
                <w:color w:val="000000"/>
                <w:sz w:val="18"/>
                <w:szCs w:val="18"/>
              </w:rPr>
            </w:pPr>
            <w:r w:rsidRPr="00274169">
              <w:rPr>
                <w:color w:val="000000"/>
                <w:sz w:val="18"/>
                <w:szCs w:val="18"/>
              </w:rPr>
              <w:t>0</w:t>
            </w:r>
          </w:p>
        </w:tc>
        <w:tc>
          <w:tcPr>
            <w:tcW w:w="1196" w:type="dxa"/>
            <w:gridSpan w:val="2"/>
            <w:tcBorders>
              <w:top w:val="nil"/>
              <w:left w:val="nil"/>
              <w:bottom w:val="single" w:sz="4" w:space="0" w:color="000000"/>
              <w:right w:val="single" w:sz="4" w:space="0" w:color="000000"/>
            </w:tcBorders>
            <w:shd w:val="clear" w:color="auto" w:fill="auto"/>
            <w:hideMark/>
          </w:tcPr>
          <w:p w14:paraId="65D17B64" w14:textId="77777777" w:rsidR="003B15F0" w:rsidRPr="00274169" w:rsidRDefault="003B15F0">
            <w:pPr>
              <w:jc w:val="right"/>
              <w:rPr>
                <w:color w:val="000000"/>
                <w:sz w:val="18"/>
                <w:szCs w:val="18"/>
              </w:rPr>
            </w:pPr>
            <w:r w:rsidRPr="00274169">
              <w:rPr>
                <w:color w:val="000000"/>
                <w:sz w:val="18"/>
                <w:szCs w:val="18"/>
              </w:rPr>
              <w:t>0</w:t>
            </w:r>
          </w:p>
        </w:tc>
        <w:tc>
          <w:tcPr>
            <w:tcW w:w="1200" w:type="dxa"/>
            <w:gridSpan w:val="2"/>
            <w:tcBorders>
              <w:top w:val="nil"/>
              <w:left w:val="nil"/>
              <w:bottom w:val="single" w:sz="4" w:space="0" w:color="000000"/>
              <w:right w:val="single" w:sz="4" w:space="0" w:color="000000"/>
            </w:tcBorders>
            <w:shd w:val="clear" w:color="auto" w:fill="auto"/>
            <w:hideMark/>
          </w:tcPr>
          <w:p w14:paraId="30779BA6" w14:textId="77777777" w:rsidR="003B15F0" w:rsidRPr="00274169" w:rsidRDefault="003B15F0">
            <w:pPr>
              <w:jc w:val="right"/>
              <w:rPr>
                <w:color w:val="000000"/>
                <w:sz w:val="18"/>
                <w:szCs w:val="18"/>
              </w:rPr>
            </w:pPr>
            <w:r w:rsidRPr="00274169">
              <w:rPr>
                <w:color w:val="000000"/>
                <w:sz w:val="18"/>
                <w:szCs w:val="18"/>
              </w:rPr>
              <w:t> </w:t>
            </w:r>
          </w:p>
        </w:tc>
        <w:tc>
          <w:tcPr>
            <w:tcW w:w="1200" w:type="dxa"/>
            <w:gridSpan w:val="2"/>
            <w:tcBorders>
              <w:top w:val="nil"/>
              <w:left w:val="nil"/>
              <w:bottom w:val="single" w:sz="4" w:space="0" w:color="000000"/>
              <w:right w:val="single" w:sz="4" w:space="0" w:color="000000"/>
            </w:tcBorders>
            <w:shd w:val="clear" w:color="auto" w:fill="auto"/>
            <w:hideMark/>
          </w:tcPr>
          <w:p w14:paraId="779AED7E" w14:textId="77777777" w:rsidR="003B15F0" w:rsidRPr="00274169" w:rsidRDefault="003B15F0">
            <w:pPr>
              <w:jc w:val="right"/>
              <w:rPr>
                <w:color w:val="000000"/>
                <w:sz w:val="18"/>
                <w:szCs w:val="18"/>
              </w:rPr>
            </w:pPr>
            <w:r w:rsidRPr="00274169">
              <w:rPr>
                <w:color w:val="000000"/>
                <w:sz w:val="18"/>
                <w:szCs w:val="18"/>
              </w:rPr>
              <w:t>0</w:t>
            </w:r>
          </w:p>
        </w:tc>
        <w:tc>
          <w:tcPr>
            <w:tcW w:w="1352" w:type="dxa"/>
            <w:tcBorders>
              <w:top w:val="nil"/>
              <w:left w:val="nil"/>
              <w:bottom w:val="single" w:sz="4" w:space="0" w:color="000000"/>
              <w:right w:val="single" w:sz="4" w:space="0" w:color="000000"/>
            </w:tcBorders>
            <w:shd w:val="clear" w:color="auto" w:fill="auto"/>
            <w:hideMark/>
          </w:tcPr>
          <w:p w14:paraId="0D95F1D7" w14:textId="77777777" w:rsidR="003B15F0" w:rsidRPr="00274169" w:rsidRDefault="003B15F0">
            <w:pPr>
              <w:jc w:val="right"/>
              <w:rPr>
                <w:color w:val="000000"/>
                <w:sz w:val="18"/>
                <w:szCs w:val="18"/>
              </w:rPr>
            </w:pPr>
            <w:r w:rsidRPr="00274169">
              <w:rPr>
                <w:color w:val="000000"/>
                <w:sz w:val="18"/>
                <w:szCs w:val="18"/>
              </w:rPr>
              <w:t>0,0796753</w:t>
            </w:r>
          </w:p>
        </w:tc>
      </w:tr>
      <w:tr w:rsidR="003B15F0" w:rsidRPr="00274169" w14:paraId="1D2DC616" w14:textId="77777777" w:rsidTr="003B15F0">
        <w:trPr>
          <w:trHeight w:val="300"/>
        </w:trPr>
        <w:tc>
          <w:tcPr>
            <w:tcW w:w="727" w:type="dxa"/>
            <w:gridSpan w:val="2"/>
            <w:tcBorders>
              <w:top w:val="nil"/>
              <w:left w:val="single" w:sz="4" w:space="0" w:color="000000"/>
              <w:bottom w:val="single" w:sz="4" w:space="0" w:color="000000"/>
              <w:right w:val="single" w:sz="4" w:space="0" w:color="000000"/>
            </w:tcBorders>
            <w:shd w:val="clear" w:color="auto" w:fill="auto"/>
            <w:hideMark/>
          </w:tcPr>
          <w:p w14:paraId="4FDB965F" w14:textId="77777777" w:rsidR="003B15F0" w:rsidRPr="00274169" w:rsidRDefault="003B15F0">
            <w:pPr>
              <w:jc w:val="center"/>
              <w:rPr>
                <w:color w:val="000000"/>
                <w:sz w:val="18"/>
                <w:szCs w:val="18"/>
              </w:rPr>
            </w:pPr>
            <w:r w:rsidRPr="00274169">
              <w:rPr>
                <w:color w:val="000000"/>
                <w:sz w:val="18"/>
                <w:szCs w:val="18"/>
              </w:rPr>
              <w:t>2917</w:t>
            </w:r>
          </w:p>
        </w:tc>
        <w:tc>
          <w:tcPr>
            <w:tcW w:w="3548" w:type="dxa"/>
            <w:gridSpan w:val="2"/>
            <w:tcBorders>
              <w:top w:val="nil"/>
              <w:left w:val="nil"/>
              <w:bottom w:val="single" w:sz="4" w:space="0" w:color="000000"/>
              <w:right w:val="single" w:sz="4" w:space="0" w:color="000000"/>
            </w:tcBorders>
            <w:shd w:val="clear" w:color="auto" w:fill="auto"/>
            <w:hideMark/>
          </w:tcPr>
          <w:p w14:paraId="3624A3A3" w14:textId="77777777" w:rsidR="003B15F0" w:rsidRPr="00274169" w:rsidRDefault="003B15F0">
            <w:pPr>
              <w:rPr>
                <w:color w:val="000000"/>
                <w:sz w:val="18"/>
                <w:szCs w:val="18"/>
              </w:rPr>
            </w:pPr>
            <w:r w:rsidRPr="00274169">
              <w:rPr>
                <w:color w:val="000000"/>
                <w:sz w:val="18"/>
                <w:szCs w:val="18"/>
              </w:rPr>
              <w:t>Пыль хлопковая</w:t>
            </w:r>
          </w:p>
        </w:tc>
        <w:tc>
          <w:tcPr>
            <w:tcW w:w="1254" w:type="dxa"/>
            <w:gridSpan w:val="2"/>
            <w:tcBorders>
              <w:top w:val="nil"/>
              <w:left w:val="nil"/>
              <w:bottom w:val="single" w:sz="4" w:space="0" w:color="000000"/>
              <w:right w:val="single" w:sz="4" w:space="0" w:color="000000"/>
            </w:tcBorders>
            <w:shd w:val="clear" w:color="auto" w:fill="auto"/>
            <w:hideMark/>
          </w:tcPr>
          <w:p w14:paraId="36A677FC" w14:textId="77777777" w:rsidR="003B15F0" w:rsidRPr="00274169" w:rsidRDefault="003B15F0">
            <w:pPr>
              <w:jc w:val="right"/>
              <w:rPr>
                <w:color w:val="000000"/>
                <w:sz w:val="18"/>
                <w:szCs w:val="18"/>
              </w:rPr>
            </w:pPr>
            <w:r w:rsidRPr="00274169">
              <w:rPr>
                <w:color w:val="000000"/>
                <w:sz w:val="18"/>
                <w:szCs w:val="18"/>
              </w:rPr>
              <w:t>4,8744536263</w:t>
            </w:r>
          </w:p>
        </w:tc>
        <w:tc>
          <w:tcPr>
            <w:tcW w:w="1251" w:type="dxa"/>
            <w:gridSpan w:val="2"/>
            <w:tcBorders>
              <w:top w:val="nil"/>
              <w:left w:val="nil"/>
              <w:bottom w:val="single" w:sz="4" w:space="0" w:color="000000"/>
              <w:right w:val="single" w:sz="4" w:space="0" w:color="000000"/>
            </w:tcBorders>
            <w:shd w:val="clear" w:color="auto" w:fill="auto"/>
            <w:hideMark/>
          </w:tcPr>
          <w:p w14:paraId="2B55DB3C" w14:textId="77777777" w:rsidR="003B15F0" w:rsidRPr="00274169" w:rsidRDefault="003B15F0">
            <w:pPr>
              <w:jc w:val="right"/>
              <w:rPr>
                <w:color w:val="000000"/>
                <w:sz w:val="18"/>
                <w:szCs w:val="18"/>
              </w:rPr>
            </w:pPr>
            <w:r w:rsidRPr="00274169">
              <w:rPr>
                <w:color w:val="000000"/>
                <w:sz w:val="18"/>
                <w:szCs w:val="18"/>
              </w:rPr>
              <w:t>4,8744536263</w:t>
            </w:r>
          </w:p>
        </w:tc>
        <w:tc>
          <w:tcPr>
            <w:tcW w:w="1262" w:type="dxa"/>
            <w:gridSpan w:val="2"/>
            <w:tcBorders>
              <w:top w:val="nil"/>
              <w:left w:val="nil"/>
              <w:bottom w:val="single" w:sz="4" w:space="0" w:color="000000"/>
              <w:right w:val="single" w:sz="4" w:space="0" w:color="000000"/>
            </w:tcBorders>
            <w:shd w:val="clear" w:color="auto" w:fill="auto"/>
            <w:hideMark/>
          </w:tcPr>
          <w:p w14:paraId="17C85ABA" w14:textId="77777777" w:rsidR="003B15F0" w:rsidRPr="00274169" w:rsidRDefault="003B15F0">
            <w:pPr>
              <w:jc w:val="right"/>
              <w:rPr>
                <w:color w:val="000000"/>
                <w:sz w:val="18"/>
                <w:szCs w:val="18"/>
              </w:rPr>
            </w:pPr>
            <w:r w:rsidRPr="00274169">
              <w:rPr>
                <w:color w:val="000000"/>
                <w:sz w:val="18"/>
                <w:szCs w:val="18"/>
              </w:rPr>
              <w:t>0</w:t>
            </w:r>
          </w:p>
        </w:tc>
        <w:tc>
          <w:tcPr>
            <w:tcW w:w="1186" w:type="dxa"/>
            <w:gridSpan w:val="2"/>
            <w:tcBorders>
              <w:top w:val="nil"/>
              <w:left w:val="nil"/>
              <w:bottom w:val="single" w:sz="4" w:space="0" w:color="000000"/>
              <w:right w:val="single" w:sz="4" w:space="0" w:color="000000"/>
            </w:tcBorders>
            <w:shd w:val="clear" w:color="auto" w:fill="auto"/>
            <w:hideMark/>
          </w:tcPr>
          <w:p w14:paraId="7C4D4172" w14:textId="77777777" w:rsidR="003B15F0" w:rsidRPr="00274169" w:rsidRDefault="003B15F0">
            <w:pPr>
              <w:jc w:val="right"/>
              <w:rPr>
                <w:color w:val="000000"/>
                <w:sz w:val="18"/>
                <w:szCs w:val="18"/>
              </w:rPr>
            </w:pPr>
            <w:r w:rsidRPr="00274169">
              <w:rPr>
                <w:color w:val="000000"/>
                <w:sz w:val="18"/>
                <w:szCs w:val="18"/>
              </w:rPr>
              <w:t>0</w:t>
            </w:r>
          </w:p>
        </w:tc>
        <w:tc>
          <w:tcPr>
            <w:tcW w:w="1196" w:type="dxa"/>
            <w:gridSpan w:val="2"/>
            <w:tcBorders>
              <w:top w:val="nil"/>
              <w:left w:val="nil"/>
              <w:bottom w:val="single" w:sz="4" w:space="0" w:color="000000"/>
              <w:right w:val="single" w:sz="4" w:space="0" w:color="000000"/>
            </w:tcBorders>
            <w:shd w:val="clear" w:color="auto" w:fill="auto"/>
            <w:hideMark/>
          </w:tcPr>
          <w:p w14:paraId="3AD4B53D" w14:textId="77777777" w:rsidR="003B15F0" w:rsidRPr="00274169" w:rsidRDefault="003B15F0">
            <w:pPr>
              <w:jc w:val="right"/>
              <w:rPr>
                <w:color w:val="000000"/>
                <w:sz w:val="18"/>
                <w:szCs w:val="18"/>
              </w:rPr>
            </w:pPr>
            <w:r w:rsidRPr="00274169">
              <w:rPr>
                <w:color w:val="000000"/>
                <w:sz w:val="18"/>
                <w:szCs w:val="18"/>
              </w:rPr>
              <w:t>0</w:t>
            </w:r>
          </w:p>
        </w:tc>
        <w:tc>
          <w:tcPr>
            <w:tcW w:w="1200" w:type="dxa"/>
            <w:gridSpan w:val="2"/>
            <w:tcBorders>
              <w:top w:val="nil"/>
              <w:left w:val="nil"/>
              <w:bottom w:val="single" w:sz="4" w:space="0" w:color="000000"/>
              <w:right w:val="single" w:sz="4" w:space="0" w:color="000000"/>
            </w:tcBorders>
            <w:shd w:val="clear" w:color="auto" w:fill="auto"/>
            <w:hideMark/>
          </w:tcPr>
          <w:p w14:paraId="0D39C4B2" w14:textId="77777777" w:rsidR="003B15F0" w:rsidRPr="00274169" w:rsidRDefault="003B15F0">
            <w:pPr>
              <w:jc w:val="right"/>
              <w:rPr>
                <w:color w:val="000000"/>
                <w:sz w:val="18"/>
                <w:szCs w:val="18"/>
              </w:rPr>
            </w:pPr>
            <w:r w:rsidRPr="00274169">
              <w:rPr>
                <w:color w:val="000000"/>
                <w:sz w:val="18"/>
                <w:szCs w:val="18"/>
              </w:rPr>
              <w:t> </w:t>
            </w:r>
          </w:p>
        </w:tc>
        <w:tc>
          <w:tcPr>
            <w:tcW w:w="1200" w:type="dxa"/>
            <w:gridSpan w:val="2"/>
            <w:tcBorders>
              <w:top w:val="nil"/>
              <w:left w:val="nil"/>
              <w:bottom w:val="single" w:sz="4" w:space="0" w:color="000000"/>
              <w:right w:val="single" w:sz="4" w:space="0" w:color="000000"/>
            </w:tcBorders>
            <w:shd w:val="clear" w:color="auto" w:fill="auto"/>
            <w:hideMark/>
          </w:tcPr>
          <w:p w14:paraId="7C3BAAD7" w14:textId="77777777" w:rsidR="003B15F0" w:rsidRPr="00274169" w:rsidRDefault="003B15F0">
            <w:pPr>
              <w:jc w:val="right"/>
              <w:rPr>
                <w:color w:val="000000"/>
                <w:sz w:val="18"/>
                <w:szCs w:val="18"/>
              </w:rPr>
            </w:pPr>
            <w:r w:rsidRPr="00274169">
              <w:rPr>
                <w:color w:val="000000"/>
                <w:sz w:val="18"/>
                <w:szCs w:val="18"/>
              </w:rPr>
              <w:t>0</w:t>
            </w:r>
          </w:p>
        </w:tc>
        <w:tc>
          <w:tcPr>
            <w:tcW w:w="1352" w:type="dxa"/>
            <w:tcBorders>
              <w:top w:val="nil"/>
              <w:left w:val="nil"/>
              <w:bottom w:val="single" w:sz="4" w:space="0" w:color="000000"/>
              <w:right w:val="single" w:sz="4" w:space="0" w:color="000000"/>
            </w:tcBorders>
            <w:shd w:val="clear" w:color="auto" w:fill="auto"/>
            <w:hideMark/>
          </w:tcPr>
          <w:p w14:paraId="1815F391" w14:textId="77777777" w:rsidR="003B15F0" w:rsidRPr="00274169" w:rsidRDefault="003B15F0">
            <w:pPr>
              <w:jc w:val="right"/>
              <w:rPr>
                <w:color w:val="000000"/>
                <w:sz w:val="18"/>
                <w:szCs w:val="18"/>
              </w:rPr>
            </w:pPr>
            <w:r w:rsidRPr="00274169">
              <w:rPr>
                <w:color w:val="000000"/>
                <w:sz w:val="18"/>
                <w:szCs w:val="18"/>
              </w:rPr>
              <w:t>4,8744536263</w:t>
            </w:r>
          </w:p>
        </w:tc>
      </w:tr>
      <w:tr w:rsidR="003B15F0" w:rsidRPr="00274169" w14:paraId="1812B0B3" w14:textId="77777777" w:rsidTr="003B15F0">
        <w:trPr>
          <w:trHeight w:val="300"/>
        </w:trPr>
        <w:tc>
          <w:tcPr>
            <w:tcW w:w="727" w:type="dxa"/>
            <w:gridSpan w:val="2"/>
            <w:tcBorders>
              <w:top w:val="nil"/>
              <w:left w:val="single" w:sz="4" w:space="0" w:color="000000"/>
              <w:bottom w:val="single" w:sz="4" w:space="0" w:color="000000"/>
              <w:right w:val="single" w:sz="4" w:space="0" w:color="000000"/>
            </w:tcBorders>
            <w:shd w:val="clear" w:color="auto" w:fill="auto"/>
            <w:hideMark/>
          </w:tcPr>
          <w:p w14:paraId="00150D9E" w14:textId="77777777" w:rsidR="003B15F0" w:rsidRPr="00274169" w:rsidRDefault="003B15F0">
            <w:pPr>
              <w:jc w:val="center"/>
              <w:rPr>
                <w:color w:val="000000"/>
                <w:sz w:val="18"/>
                <w:szCs w:val="18"/>
              </w:rPr>
            </w:pPr>
            <w:r w:rsidRPr="00274169">
              <w:rPr>
                <w:color w:val="000000"/>
                <w:sz w:val="18"/>
                <w:szCs w:val="18"/>
              </w:rPr>
              <w:t>2930</w:t>
            </w:r>
          </w:p>
        </w:tc>
        <w:tc>
          <w:tcPr>
            <w:tcW w:w="3548" w:type="dxa"/>
            <w:gridSpan w:val="2"/>
            <w:tcBorders>
              <w:top w:val="nil"/>
              <w:left w:val="nil"/>
              <w:bottom w:val="single" w:sz="4" w:space="0" w:color="000000"/>
              <w:right w:val="single" w:sz="4" w:space="0" w:color="000000"/>
            </w:tcBorders>
            <w:shd w:val="clear" w:color="auto" w:fill="auto"/>
            <w:hideMark/>
          </w:tcPr>
          <w:p w14:paraId="42B80EC9" w14:textId="77777777" w:rsidR="003B15F0" w:rsidRPr="00274169" w:rsidRDefault="003B15F0">
            <w:pPr>
              <w:rPr>
                <w:color w:val="000000"/>
                <w:sz w:val="18"/>
                <w:szCs w:val="18"/>
              </w:rPr>
            </w:pPr>
            <w:r w:rsidRPr="00274169">
              <w:rPr>
                <w:color w:val="000000"/>
                <w:sz w:val="18"/>
                <w:szCs w:val="18"/>
              </w:rPr>
              <w:t>Пыль абразивная</w:t>
            </w:r>
          </w:p>
        </w:tc>
        <w:tc>
          <w:tcPr>
            <w:tcW w:w="1254" w:type="dxa"/>
            <w:gridSpan w:val="2"/>
            <w:tcBorders>
              <w:top w:val="nil"/>
              <w:left w:val="nil"/>
              <w:bottom w:val="single" w:sz="4" w:space="0" w:color="000000"/>
              <w:right w:val="single" w:sz="4" w:space="0" w:color="000000"/>
            </w:tcBorders>
            <w:shd w:val="clear" w:color="auto" w:fill="auto"/>
            <w:hideMark/>
          </w:tcPr>
          <w:p w14:paraId="2A1C0B31" w14:textId="77777777" w:rsidR="003B15F0" w:rsidRPr="00274169" w:rsidRDefault="003B15F0">
            <w:pPr>
              <w:jc w:val="right"/>
              <w:rPr>
                <w:color w:val="000000"/>
                <w:sz w:val="18"/>
                <w:szCs w:val="18"/>
              </w:rPr>
            </w:pPr>
            <w:r w:rsidRPr="00274169">
              <w:rPr>
                <w:color w:val="000000"/>
                <w:sz w:val="18"/>
                <w:szCs w:val="18"/>
              </w:rPr>
              <w:t>0,002952</w:t>
            </w:r>
          </w:p>
        </w:tc>
        <w:tc>
          <w:tcPr>
            <w:tcW w:w="1251" w:type="dxa"/>
            <w:gridSpan w:val="2"/>
            <w:tcBorders>
              <w:top w:val="nil"/>
              <w:left w:val="nil"/>
              <w:bottom w:val="single" w:sz="4" w:space="0" w:color="000000"/>
              <w:right w:val="single" w:sz="4" w:space="0" w:color="000000"/>
            </w:tcBorders>
            <w:shd w:val="clear" w:color="auto" w:fill="auto"/>
            <w:hideMark/>
          </w:tcPr>
          <w:p w14:paraId="10E61392" w14:textId="77777777" w:rsidR="003B15F0" w:rsidRPr="00274169" w:rsidRDefault="003B15F0">
            <w:pPr>
              <w:jc w:val="right"/>
              <w:rPr>
                <w:color w:val="000000"/>
                <w:sz w:val="18"/>
                <w:szCs w:val="18"/>
              </w:rPr>
            </w:pPr>
            <w:r w:rsidRPr="00274169">
              <w:rPr>
                <w:color w:val="000000"/>
                <w:sz w:val="18"/>
                <w:szCs w:val="18"/>
              </w:rPr>
              <w:t>0,002952</w:t>
            </w:r>
          </w:p>
        </w:tc>
        <w:tc>
          <w:tcPr>
            <w:tcW w:w="1262" w:type="dxa"/>
            <w:gridSpan w:val="2"/>
            <w:tcBorders>
              <w:top w:val="nil"/>
              <w:left w:val="nil"/>
              <w:bottom w:val="single" w:sz="4" w:space="0" w:color="000000"/>
              <w:right w:val="single" w:sz="4" w:space="0" w:color="000000"/>
            </w:tcBorders>
            <w:shd w:val="clear" w:color="auto" w:fill="auto"/>
            <w:hideMark/>
          </w:tcPr>
          <w:p w14:paraId="6589876D" w14:textId="77777777" w:rsidR="003B15F0" w:rsidRPr="00274169" w:rsidRDefault="003B15F0">
            <w:pPr>
              <w:jc w:val="right"/>
              <w:rPr>
                <w:color w:val="000000"/>
                <w:sz w:val="18"/>
                <w:szCs w:val="18"/>
              </w:rPr>
            </w:pPr>
            <w:r w:rsidRPr="00274169">
              <w:rPr>
                <w:color w:val="000000"/>
                <w:sz w:val="18"/>
                <w:szCs w:val="18"/>
              </w:rPr>
              <w:t>0</w:t>
            </w:r>
          </w:p>
        </w:tc>
        <w:tc>
          <w:tcPr>
            <w:tcW w:w="1186" w:type="dxa"/>
            <w:gridSpan w:val="2"/>
            <w:tcBorders>
              <w:top w:val="nil"/>
              <w:left w:val="nil"/>
              <w:bottom w:val="single" w:sz="4" w:space="0" w:color="000000"/>
              <w:right w:val="single" w:sz="4" w:space="0" w:color="000000"/>
            </w:tcBorders>
            <w:shd w:val="clear" w:color="auto" w:fill="auto"/>
            <w:hideMark/>
          </w:tcPr>
          <w:p w14:paraId="681D540F" w14:textId="77777777" w:rsidR="003B15F0" w:rsidRPr="00274169" w:rsidRDefault="003B15F0">
            <w:pPr>
              <w:jc w:val="right"/>
              <w:rPr>
                <w:color w:val="000000"/>
                <w:sz w:val="18"/>
                <w:szCs w:val="18"/>
              </w:rPr>
            </w:pPr>
            <w:r w:rsidRPr="00274169">
              <w:rPr>
                <w:color w:val="000000"/>
                <w:sz w:val="18"/>
                <w:szCs w:val="18"/>
              </w:rPr>
              <w:t>0</w:t>
            </w:r>
          </w:p>
        </w:tc>
        <w:tc>
          <w:tcPr>
            <w:tcW w:w="1196" w:type="dxa"/>
            <w:gridSpan w:val="2"/>
            <w:tcBorders>
              <w:top w:val="nil"/>
              <w:left w:val="nil"/>
              <w:bottom w:val="single" w:sz="4" w:space="0" w:color="000000"/>
              <w:right w:val="single" w:sz="4" w:space="0" w:color="000000"/>
            </w:tcBorders>
            <w:shd w:val="clear" w:color="auto" w:fill="auto"/>
            <w:hideMark/>
          </w:tcPr>
          <w:p w14:paraId="482EC021" w14:textId="77777777" w:rsidR="003B15F0" w:rsidRPr="00274169" w:rsidRDefault="003B15F0">
            <w:pPr>
              <w:jc w:val="right"/>
              <w:rPr>
                <w:color w:val="000000"/>
                <w:sz w:val="18"/>
                <w:szCs w:val="18"/>
              </w:rPr>
            </w:pPr>
            <w:r w:rsidRPr="00274169">
              <w:rPr>
                <w:color w:val="000000"/>
                <w:sz w:val="18"/>
                <w:szCs w:val="18"/>
              </w:rPr>
              <w:t>0</w:t>
            </w:r>
          </w:p>
        </w:tc>
        <w:tc>
          <w:tcPr>
            <w:tcW w:w="1200" w:type="dxa"/>
            <w:gridSpan w:val="2"/>
            <w:tcBorders>
              <w:top w:val="nil"/>
              <w:left w:val="nil"/>
              <w:bottom w:val="single" w:sz="4" w:space="0" w:color="000000"/>
              <w:right w:val="single" w:sz="4" w:space="0" w:color="000000"/>
            </w:tcBorders>
            <w:shd w:val="clear" w:color="auto" w:fill="auto"/>
            <w:hideMark/>
          </w:tcPr>
          <w:p w14:paraId="448D956B" w14:textId="77777777" w:rsidR="003B15F0" w:rsidRPr="00274169" w:rsidRDefault="003B15F0">
            <w:pPr>
              <w:jc w:val="right"/>
              <w:rPr>
                <w:color w:val="000000"/>
                <w:sz w:val="18"/>
                <w:szCs w:val="18"/>
              </w:rPr>
            </w:pPr>
            <w:r w:rsidRPr="00274169">
              <w:rPr>
                <w:color w:val="000000"/>
                <w:sz w:val="18"/>
                <w:szCs w:val="18"/>
              </w:rPr>
              <w:t> </w:t>
            </w:r>
          </w:p>
        </w:tc>
        <w:tc>
          <w:tcPr>
            <w:tcW w:w="1200" w:type="dxa"/>
            <w:gridSpan w:val="2"/>
            <w:tcBorders>
              <w:top w:val="nil"/>
              <w:left w:val="nil"/>
              <w:bottom w:val="single" w:sz="4" w:space="0" w:color="000000"/>
              <w:right w:val="single" w:sz="4" w:space="0" w:color="000000"/>
            </w:tcBorders>
            <w:shd w:val="clear" w:color="auto" w:fill="auto"/>
            <w:hideMark/>
          </w:tcPr>
          <w:p w14:paraId="06AA0523" w14:textId="77777777" w:rsidR="003B15F0" w:rsidRPr="00274169" w:rsidRDefault="003B15F0">
            <w:pPr>
              <w:jc w:val="right"/>
              <w:rPr>
                <w:color w:val="000000"/>
                <w:sz w:val="18"/>
                <w:szCs w:val="18"/>
              </w:rPr>
            </w:pPr>
            <w:r w:rsidRPr="00274169">
              <w:rPr>
                <w:color w:val="000000"/>
                <w:sz w:val="18"/>
                <w:szCs w:val="18"/>
              </w:rPr>
              <w:t>0</w:t>
            </w:r>
          </w:p>
        </w:tc>
        <w:tc>
          <w:tcPr>
            <w:tcW w:w="1352" w:type="dxa"/>
            <w:tcBorders>
              <w:top w:val="nil"/>
              <w:left w:val="nil"/>
              <w:bottom w:val="single" w:sz="4" w:space="0" w:color="000000"/>
              <w:right w:val="single" w:sz="4" w:space="0" w:color="000000"/>
            </w:tcBorders>
            <w:shd w:val="clear" w:color="auto" w:fill="auto"/>
            <w:hideMark/>
          </w:tcPr>
          <w:p w14:paraId="4393CC55" w14:textId="77777777" w:rsidR="003B15F0" w:rsidRPr="00274169" w:rsidRDefault="003B15F0">
            <w:pPr>
              <w:jc w:val="right"/>
              <w:rPr>
                <w:color w:val="000000"/>
                <w:sz w:val="18"/>
                <w:szCs w:val="18"/>
              </w:rPr>
            </w:pPr>
            <w:r w:rsidRPr="00274169">
              <w:rPr>
                <w:color w:val="000000"/>
                <w:sz w:val="18"/>
                <w:szCs w:val="18"/>
              </w:rPr>
              <w:t>0,002952</w:t>
            </w:r>
          </w:p>
        </w:tc>
      </w:tr>
      <w:tr w:rsidR="003B15F0" w:rsidRPr="00274169" w14:paraId="0B8CA36B" w14:textId="77777777" w:rsidTr="003B15F0">
        <w:trPr>
          <w:trHeight w:val="300"/>
        </w:trPr>
        <w:tc>
          <w:tcPr>
            <w:tcW w:w="727" w:type="dxa"/>
            <w:gridSpan w:val="2"/>
            <w:tcBorders>
              <w:top w:val="nil"/>
              <w:left w:val="single" w:sz="4" w:space="0" w:color="000000"/>
              <w:bottom w:val="single" w:sz="4" w:space="0" w:color="000000"/>
              <w:right w:val="single" w:sz="4" w:space="0" w:color="000000"/>
            </w:tcBorders>
            <w:shd w:val="clear" w:color="auto" w:fill="auto"/>
            <w:hideMark/>
          </w:tcPr>
          <w:p w14:paraId="20117202" w14:textId="77777777" w:rsidR="003B15F0" w:rsidRPr="00274169" w:rsidRDefault="003B15F0">
            <w:pPr>
              <w:jc w:val="center"/>
              <w:rPr>
                <w:color w:val="000000"/>
                <w:sz w:val="18"/>
                <w:szCs w:val="18"/>
              </w:rPr>
            </w:pPr>
            <w:r w:rsidRPr="00274169">
              <w:rPr>
                <w:color w:val="000000"/>
                <w:sz w:val="18"/>
                <w:szCs w:val="18"/>
              </w:rPr>
              <w:t>2937</w:t>
            </w:r>
          </w:p>
        </w:tc>
        <w:tc>
          <w:tcPr>
            <w:tcW w:w="3548" w:type="dxa"/>
            <w:gridSpan w:val="2"/>
            <w:tcBorders>
              <w:top w:val="nil"/>
              <w:left w:val="nil"/>
              <w:bottom w:val="single" w:sz="4" w:space="0" w:color="000000"/>
              <w:right w:val="single" w:sz="4" w:space="0" w:color="000000"/>
            </w:tcBorders>
            <w:shd w:val="clear" w:color="auto" w:fill="auto"/>
            <w:hideMark/>
          </w:tcPr>
          <w:p w14:paraId="584F8C4B" w14:textId="77777777" w:rsidR="003B15F0" w:rsidRPr="00274169" w:rsidRDefault="003B15F0">
            <w:pPr>
              <w:rPr>
                <w:color w:val="000000"/>
                <w:sz w:val="18"/>
                <w:szCs w:val="18"/>
              </w:rPr>
            </w:pPr>
            <w:r w:rsidRPr="00274169">
              <w:rPr>
                <w:color w:val="000000"/>
                <w:sz w:val="18"/>
                <w:szCs w:val="18"/>
              </w:rPr>
              <w:t>Пыль зерновая (по массе/по грибам хранения)</w:t>
            </w:r>
          </w:p>
        </w:tc>
        <w:tc>
          <w:tcPr>
            <w:tcW w:w="1254" w:type="dxa"/>
            <w:gridSpan w:val="2"/>
            <w:tcBorders>
              <w:top w:val="nil"/>
              <w:left w:val="nil"/>
              <w:bottom w:val="single" w:sz="4" w:space="0" w:color="000000"/>
              <w:right w:val="single" w:sz="4" w:space="0" w:color="000000"/>
            </w:tcBorders>
            <w:shd w:val="clear" w:color="auto" w:fill="auto"/>
            <w:hideMark/>
          </w:tcPr>
          <w:p w14:paraId="7EC603B7" w14:textId="77777777" w:rsidR="003B15F0" w:rsidRPr="00274169" w:rsidRDefault="003B15F0">
            <w:pPr>
              <w:jc w:val="right"/>
              <w:rPr>
                <w:color w:val="000000"/>
                <w:sz w:val="18"/>
                <w:szCs w:val="18"/>
              </w:rPr>
            </w:pPr>
            <w:r w:rsidRPr="00274169">
              <w:rPr>
                <w:color w:val="000000"/>
                <w:sz w:val="18"/>
                <w:szCs w:val="18"/>
              </w:rPr>
              <w:t>0,461047622</w:t>
            </w:r>
          </w:p>
        </w:tc>
        <w:tc>
          <w:tcPr>
            <w:tcW w:w="1251" w:type="dxa"/>
            <w:gridSpan w:val="2"/>
            <w:tcBorders>
              <w:top w:val="nil"/>
              <w:left w:val="nil"/>
              <w:bottom w:val="single" w:sz="4" w:space="0" w:color="000000"/>
              <w:right w:val="single" w:sz="4" w:space="0" w:color="000000"/>
            </w:tcBorders>
            <w:shd w:val="clear" w:color="auto" w:fill="auto"/>
            <w:hideMark/>
          </w:tcPr>
          <w:p w14:paraId="0D8987F5" w14:textId="77777777" w:rsidR="003B15F0" w:rsidRPr="00274169" w:rsidRDefault="003B15F0">
            <w:pPr>
              <w:jc w:val="right"/>
              <w:rPr>
                <w:color w:val="000000"/>
                <w:sz w:val="18"/>
                <w:szCs w:val="18"/>
              </w:rPr>
            </w:pPr>
            <w:r w:rsidRPr="00274169">
              <w:rPr>
                <w:color w:val="000000"/>
                <w:sz w:val="18"/>
                <w:szCs w:val="18"/>
              </w:rPr>
              <w:t>0,461047622</w:t>
            </w:r>
          </w:p>
        </w:tc>
        <w:tc>
          <w:tcPr>
            <w:tcW w:w="1262" w:type="dxa"/>
            <w:gridSpan w:val="2"/>
            <w:tcBorders>
              <w:top w:val="nil"/>
              <w:left w:val="nil"/>
              <w:bottom w:val="single" w:sz="4" w:space="0" w:color="000000"/>
              <w:right w:val="single" w:sz="4" w:space="0" w:color="000000"/>
            </w:tcBorders>
            <w:shd w:val="clear" w:color="auto" w:fill="auto"/>
            <w:hideMark/>
          </w:tcPr>
          <w:p w14:paraId="70317ADF" w14:textId="77777777" w:rsidR="003B15F0" w:rsidRPr="00274169" w:rsidRDefault="003B15F0">
            <w:pPr>
              <w:jc w:val="right"/>
              <w:rPr>
                <w:color w:val="000000"/>
                <w:sz w:val="18"/>
                <w:szCs w:val="18"/>
              </w:rPr>
            </w:pPr>
            <w:r w:rsidRPr="00274169">
              <w:rPr>
                <w:color w:val="000000"/>
                <w:sz w:val="18"/>
                <w:szCs w:val="18"/>
              </w:rPr>
              <w:t>0,0354942</w:t>
            </w:r>
          </w:p>
        </w:tc>
        <w:tc>
          <w:tcPr>
            <w:tcW w:w="1186" w:type="dxa"/>
            <w:gridSpan w:val="2"/>
            <w:tcBorders>
              <w:top w:val="nil"/>
              <w:left w:val="nil"/>
              <w:bottom w:val="single" w:sz="4" w:space="0" w:color="000000"/>
              <w:right w:val="single" w:sz="4" w:space="0" w:color="000000"/>
            </w:tcBorders>
            <w:shd w:val="clear" w:color="auto" w:fill="auto"/>
            <w:hideMark/>
          </w:tcPr>
          <w:p w14:paraId="3543B80C" w14:textId="77777777" w:rsidR="003B15F0" w:rsidRPr="00274169" w:rsidRDefault="003B15F0">
            <w:pPr>
              <w:jc w:val="right"/>
              <w:rPr>
                <w:color w:val="000000"/>
                <w:sz w:val="18"/>
                <w:szCs w:val="18"/>
              </w:rPr>
            </w:pPr>
            <w:r w:rsidRPr="00274169">
              <w:rPr>
                <w:color w:val="000000"/>
                <w:sz w:val="18"/>
                <w:szCs w:val="18"/>
              </w:rPr>
              <w:t>0</w:t>
            </w:r>
          </w:p>
        </w:tc>
        <w:tc>
          <w:tcPr>
            <w:tcW w:w="1196" w:type="dxa"/>
            <w:gridSpan w:val="2"/>
            <w:tcBorders>
              <w:top w:val="nil"/>
              <w:left w:val="nil"/>
              <w:bottom w:val="single" w:sz="4" w:space="0" w:color="000000"/>
              <w:right w:val="single" w:sz="4" w:space="0" w:color="000000"/>
            </w:tcBorders>
            <w:shd w:val="clear" w:color="auto" w:fill="auto"/>
            <w:hideMark/>
          </w:tcPr>
          <w:p w14:paraId="01F861BB" w14:textId="77777777" w:rsidR="003B15F0" w:rsidRPr="00274169" w:rsidRDefault="003B15F0">
            <w:pPr>
              <w:jc w:val="right"/>
              <w:rPr>
                <w:color w:val="000000"/>
                <w:sz w:val="18"/>
                <w:szCs w:val="18"/>
              </w:rPr>
            </w:pPr>
            <w:r w:rsidRPr="00274169">
              <w:rPr>
                <w:color w:val="000000"/>
                <w:sz w:val="18"/>
                <w:szCs w:val="18"/>
              </w:rPr>
              <w:t>0</w:t>
            </w:r>
          </w:p>
        </w:tc>
        <w:tc>
          <w:tcPr>
            <w:tcW w:w="1200" w:type="dxa"/>
            <w:gridSpan w:val="2"/>
            <w:tcBorders>
              <w:top w:val="nil"/>
              <w:left w:val="nil"/>
              <w:bottom w:val="single" w:sz="4" w:space="0" w:color="000000"/>
              <w:right w:val="single" w:sz="4" w:space="0" w:color="000000"/>
            </w:tcBorders>
            <w:shd w:val="clear" w:color="auto" w:fill="auto"/>
            <w:hideMark/>
          </w:tcPr>
          <w:p w14:paraId="30C9ED58" w14:textId="77777777" w:rsidR="003B15F0" w:rsidRPr="00274169" w:rsidRDefault="003B15F0">
            <w:pPr>
              <w:jc w:val="right"/>
              <w:rPr>
                <w:color w:val="000000"/>
                <w:sz w:val="18"/>
                <w:szCs w:val="18"/>
              </w:rPr>
            </w:pPr>
            <w:r w:rsidRPr="00274169">
              <w:rPr>
                <w:color w:val="000000"/>
                <w:sz w:val="18"/>
                <w:szCs w:val="18"/>
              </w:rPr>
              <w:t> </w:t>
            </w:r>
          </w:p>
        </w:tc>
        <w:tc>
          <w:tcPr>
            <w:tcW w:w="1200" w:type="dxa"/>
            <w:gridSpan w:val="2"/>
            <w:tcBorders>
              <w:top w:val="nil"/>
              <w:left w:val="nil"/>
              <w:bottom w:val="single" w:sz="4" w:space="0" w:color="000000"/>
              <w:right w:val="single" w:sz="4" w:space="0" w:color="000000"/>
            </w:tcBorders>
            <w:shd w:val="clear" w:color="auto" w:fill="auto"/>
            <w:hideMark/>
          </w:tcPr>
          <w:p w14:paraId="4DA31B77" w14:textId="77777777" w:rsidR="003B15F0" w:rsidRPr="00274169" w:rsidRDefault="003B15F0">
            <w:pPr>
              <w:jc w:val="right"/>
              <w:rPr>
                <w:color w:val="000000"/>
                <w:sz w:val="18"/>
                <w:szCs w:val="18"/>
              </w:rPr>
            </w:pPr>
            <w:r w:rsidRPr="00274169">
              <w:rPr>
                <w:color w:val="000000"/>
                <w:sz w:val="18"/>
                <w:szCs w:val="18"/>
              </w:rPr>
              <w:t>0</w:t>
            </w:r>
          </w:p>
        </w:tc>
        <w:tc>
          <w:tcPr>
            <w:tcW w:w="1352" w:type="dxa"/>
            <w:tcBorders>
              <w:top w:val="nil"/>
              <w:left w:val="nil"/>
              <w:bottom w:val="single" w:sz="4" w:space="0" w:color="000000"/>
              <w:right w:val="single" w:sz="4" w:space="0" w:color="000000"/>
            </w:tcBorders>
            <w:shd w:val="clear" w:color="auto" w:fill="auto"/>
            <w:hideMark/>
          </w:tcPr>
          <w:p w14:paraId="0561948D" w14:textId="77777777" w:rsidR="003B15F0" w:rsidRPr="00274169" w:rsidRDefault="003B15F0">
            <w:pPr>
              <w:jc w:val="right"/>
              <w:rPr>
                <w:color w:val="000000"/>
                <w:sz w:val="18"/>
                <w:szCs w:val="18"/>
              </w:rPr>
            </w:pPr>
            <w:r w:rsidRPr="00274169">
              <w:rPr>
                <w:color w:val="000000"/>
                <w:sz w:val="18"/>
                <w:szCs w:val="18"/>
              </w:rPr>
              <w:t>0,461047622</w:t>
            </w:r>
          </w:p>
        </w:tc>
      </w:tr>
      <w:tr w:rsidR="003B15F0" w:rsidRPr="00274169" w14:paraId="0EC92D6C" w14:textId="77777777" w:rsidTr="003B15F0">
        <w:trPr>
          <w:trHeight w:val="300"/>
        </w:trPr>
        <w:tc>
          <w:tcPr>
            <w:tcW w:w="727" w:type="dxa"/>
            <w:gridSpan w:val="2"/>
            <w:tcBorders>
              <w:top w:val="nil"/>
              <w:left w:val="single" w:sz="4" w:space="0" w:color="000000"/>
              <w:bottom w:val="single" w:sz="4" w:space="0" w:color="000000"/>
              <w:right w:val="single" w:sz="4" w:space="0" w:color="000000"/>
            </w:tcBorders>
            <w:shd w:val="clear" w:color="auto" w:fill="auto"/>
            <w:hideMark/>
          </w:tcPr>
          <w:p w14:paraId="2D65EA35" w14:textId="77777777" w:rsidR="003B15F0" w:rsidRPr="00274169" w:rsidRDefault="003B15F0">
            <w:pPr>
              <w:jc w:val="center"/>
              <w:rPr>
                <w:color w:val="000000"/>
                <w:sz w:val="18"/>
                <w:szCs w:val="18"/>
              </w:rPr>
            </w:pPr>
            <w:r w:rsidRPr="00274169">
              <w:rPr>
                <w:color w:val="000000"/>
                <w:sz w:val="18"/>
                <w:szCs w:val="18"/>
              </w:rPr>
              <w:t>3749</w:t>
            </w:r>
          </w:p>
        </w:tc>
        <w:tc>
          <w:tcPr>
            <w:tcW w:w="3548" w:type="dxa"/>
            <w:gridSpan w:val="2"/>
            <w:tcBorders>
              <w:top w:val="nil"/>
              <w:left w:val="nil"/>
              <w:bottom w:val="single" w:sz="4" w:space="0" w:color="000000"/>
              <w:right w:val="single" w:sz="4" w:space="0" w:color="000000"/>
            </w:tcBorders>
            <w:shd w:val="clear" w:color="auto" w:fill="auto"/>
            <w:hideMark/>
          </w:tcPr>
          <w:p w14:paraId="39D6BEC8" w14:textId="77777777" w:rsidR="003B15F0" w:rsidRPr="00274169" w:rsidRDefault="003B15F0">
            <w:pPr>
              <w:rPr>
                <w:color w:val="000000"/>
                <w:sz w:val="18"/>
                <w:szCs w:val="18"/>
              </w:rPr>
            </w:pPr>
            <w:r w:rsidRPr="00274169">
              <w:rPr>
                <w:color w:val="000000"/>
                <w:sz w:val="18"/>
                <w:szCs w:val="18"/>
              </w:rPr>
              <w:t>Пыль каменного угля</w:t>
            </w:r>
          </w:p>
        </w:tc>
        <w:tc>
          <w:tcPr>
            <w:tcW w:w="1254" w:type="dxa"/>
            <w:gridSpan w:val="2"/>
            <w:tcBorders>
              <w:top w:val="nil"/>
              <w:left w:val="nil"/>
              <w:bottom w:val="single" w:sz="4" w:space="0" w:color="000000"/>
              <w:right w:val="single" w:sz="4" w:space="0" w:color="000000"/>
            </w:tcBorders>
            <w:shd w:val="clear" w:color="auto" w:fill="auto"/>
            <w:hideMark/>
          </w:tcPr>
          <w:p w14:paraId="7E61DC17" w14:textId="77777777" w:rsidR="003B15F0" w:rsidRPr="00274169" w:rsidRDefault="003B15F0">
            <w:pPr>
              <w:jc w:val="right"/>
              <w:rPr>
                <w:color w:val="000000"/>
                <w:sz w:val="18"/>
                <w:szCs w:val="18"/>
              </w:rPr>
            </w:pPr>
            <w:r w:rsidRPr="00274169">
              <w:rPr>
                <w:color w:val="000000"/>
                <w:sz w:val="18"/>
                <w:szCs w:val="18"/>
              </w:rPr>
              <w:t>0,0000481</w:t>
            </w:r>
          </w:p>
        </w:tc>
        <w:tc>
          <w:tcPr>
            <w:tcW w:w="1251" w:type="dxa"/>
            <w:gridSpan w:val="2"/>
            <w:tcBorders>
              <w:top w:val="nil"/>
              <w:left w:val="nil"/>
              <w:bottom w:val="single" w:sz="4" w:space="0" w:color="000000"/>
              <w:right w:val="single" w:sz="4" w:space="0" w:color="000000"/>
            </w:tcBorders>
            <w:shd w:val="clear" w:color="auto" w:fill="auto"/>
            <w:hideMark/>
          </w:tcPr>
          <w:p w14:paraId="0B454B9B" w14:textId="77777777" w:rsidR="003B15F0" w:rsidRPr="00274169" w:rsidRDefault="003B15F0">
            <w:pPr>
              <w:jc w:val="right"/>
              <w:rPr>
                <w:color w:val="000000"/>
                <w:sz w:val="18"/>
                <w:szCs w:val="18"/>
              </w:rPr>
            </w:pPr>
            <w:r w:rsidRPr="00274169">
              <w:rPr>
                <w:color w:val="000000"/>
                <w:sz w:val="18"/>
                <w:szCs w:val="18"/>
              </w:rPr>
              <w:t>0,0000481</w:t>
            </w:r>
          </w:p>
        </w:tc>
        <w:tc>
          <w:tcPr>
            <w:tcW w:w="1262" w:type="dxa"/>
            <w:gridSpan w:val="2"/>
            <w:tcBorders>
              <w:top w:val="nil"/>
              <w:left w:val="nil"/>
              <w:bottom w:val="single" w:sz="4" w:space="0" w:color="000000"/>
              <w:right w:val="single" w:sz="4" w:space="0" w:color="000000"/>
            </w:tcBorders>
            <w:shd w:val="clear" w:color="auto" w:fill="auto"/>
            <w:hideMark/>
          </w:tcPr>
          <w:p w14:paraId="7C72267D" w14:textId="77777777" w:rsidR="003B15F0" w:rsidRPr="00274169" w:rsidRDefault="003B15F0">
            <w:pPr>
              <w:jc w:val="right"/>
              <w:rPr>
                <w:color w:val="000000"/>
                <w:sz w:val="18"/>
                <w:szCs w:val="18"/>
              </w:rPr>
            </w:pPr>
            <w:r w:rsidRPr="00274169">
              <w:rPr>
                <w:color w:val="000000"/>
                <w:sz w:val="18"/>
                <w:szCs w:val="18"/>
              </w:rPr>
              <w:t>0</w:t>
            </w:r>
          </w:p>
        </w:tc>
        <w:tc>
          <w:tcPr>
            <w:tcW w:w="1186" w:type="dxa"/>
            <w:gridSpan w:val="2"/>
            <w:tcBorders>
              <w:top w:val="nil"/>
              <w:left w:val="nil"/>
              <w:bottom w:val="single" w:sz="4" w:space="0" w:color="000000"/>
              <w:right w:val="single" w:sz="4" w:space="0" w:color="000000"/>
            </w:tcBorders>
            <w:shd w:val="clear" w:color="auto" w:fill="auto"/>
            <w:hideMark/>
          </w:tcPr>
          <w:p w14:paraId="423B778E" w14:textId="77777777" w:rsidR="003B15F0" w:rsidRPr="00274169" w:rsidRDefault="003B15F0">
            <w:pPr>
              <w:jc w:val="right"/>
              <w:rPr>
                <w:color w:val="000000"/>
                <w:sz w:val="18"/>
                <w:szCs w:val="18"/>
              </w:rPr>
            </w:pPr>
            <w:r w:rsidRPr="00274169">
              <w:rPr>
                <w:color w:val="000000"/>
                <w:sz w:val="18"/>
                <w:szCs w:val="18"/>
              </w:rPr>
              <w:t>0</w:t>
            </w:r>
          </w:p>
        </w:tc>
        <w:tc>
          <w:tcPr>
            <w:tcW w:w="1196" w:type="dxa"/>
            <w:gridSpan w:val="2"/>
            <w:tcBorders>
              <w:top w:val="nil"/>
              <w:left w:val="nil"/>
              <w:bottom w:val="single" w:sz="4" w:space="0" w:color="000000"/>
              <w:right w:val="single" w:sz="4" w:space="0" w:color="000000"/>
            </w:tcBorders>
            <w:shd w:val="clear" w:color="auto" w:fill="auto"/>
            <w:hideMark/>
          </w:tcPr>
          <w:p w14:paraId="7E665D05" w14:textId="77777777" w:rsidR="003B15F0" w:rsidRPr="00274169" w:rsidRDefault="003B15F0">
            <w:pPr>
              <w:jc w:val="right"/>
              <w:rPr>
                <w:color w:val="000000"/>
                <w:sz w:val="18"/>
                <w:szCs w:val="18"/>
              </w:rPr>
            </w:pPr>
            <w:r w:rsidRPr="00274169">
              <w:rPr>
                <w:color w:val="000000"/>
                <w:sz w:val="18"/>
                <w:szCs w:val="18"/>
              </w:rPr>
              <w:t>0</w:t>
            </w:r>
          </w:p>
        </w:tc>
        <w:tc>
          <w:tcPr>
            <w:tcW w:w="1200" w:type="dxa"/>
            <w:gridSpan w:val="2"/>
            <w:tcBorders>
              <w:top w:val="nil"/>
              <w:left w:val="nil"/>
              <w:bottom w:val="single" w:sz="4" w:space="0" w:color="000000"/>
              <w:right w:val="single" w:sz="4" w:space="0" w:color="000000"/>
            </w:tcBorders>
            <w:shd w:val="clear" w:color="auto" w:fill="auto"/>
            <w:hideMark/>
          </w:tcPr>
          <w:p w14:paraId="380B923C" w14:textId="77777777" w:rsidR="003B15F0" w:rsidRPr="00274169" w:rsidRDefault="003B15F0">
            <w:pPr>
              <w:jc w:val="right"/>
              <w:rPr>
                <w:color w:val="000000"/>
                <w:sz w:val="18"/>
                <w:szCs w:val="18"/>
              </w:rPr>
            </w:pPr>
            <w:r w:rsidRPr="00274169">
              <w:rPr>
                <w:color w:val="000000"/>
                <w:sz w:val="18"/>
                <w:szCs w:val="18"/>
              </w:rPr>
              <w:t> </w:t>
            </w:r>
          </w:p>
        </w:tc>
        <w:tc>
          <w:tcPr>
            <w:tcW w:w="1200" w:type="dxa"/>
            <w:gridSpan w:val="2"/>
            <w:tcBorders>
              <w:top w:val="nil"/>
              <w:left w:val="nil"/>
              <w:bottom w:val="single" w:sz="4" w:space="0" w:color="000000"/>
              <w:right w:val="single" w:sz="4" w:space="0" w:color="000000"/>
            </w:tcBorders>
            <w:shd w:val="clear" w:color="auto" w:fill="auto"/>
            <w:hideMark/>
          </w:tcPr>
          <w:p w14:paraId="2EF5E6BB" w14:textId="77777777" w:rsidR="003B15F0" w:rsidRPr="00274169" w:rsidRDefault="003B15F0">
            <w:pPr>
              <w:jc w:val="right"/>
              <w:rPr>
                <w:color w:val="000000"/>
                <w:sz w:val="18"/>
                <w:szCs w:val="18"/>
              </w:rPr>
            </w:pPr>
            <w:r w:rsidRPr="00274169">
              <w:rPr>
                <w:color w:val="000000"/>
                <w:sz w:val="18"/>
                <w:szCs w:val="18"/>
              </w:rPr>
              <w:t>0</w:t>
            </w:r>
          </w:p>
        </w:tc>
        <w:tc>
          <w:tcPr>
            <w:tcW w:w="1352" w:type="dxa"/>
            <w:tcBorders>
              <w:top w:val="nil"/>
              <w:left w:val="nil"/>
              <w:bottom w:val="single" w:sz="4" w:space="0" w:color="000000"/>
              <w:right w:val="single" w:sz="4" w:space="0" w:color="000000"/>
            </w:tcBorders>
            <w:shd w:val="clear" w:color="auto" w:fill="auto"/>
            <w:hideMark/>
          </w:tcPr>
          <w:p w14:paraId="2AA17318" w14:textId="77777777" w:rsidR="003B15F0" w:rsidRPr="00274169" w:rsidRDefault="003B15F0">
            <w:pPr>
              <w:jc w:val="right"/>
              <w:rPr>
                <w:color w:val="000000"/>
                <w:sz w:val="18"/>
                <w:szCs w:val="18"/>
              </w:rPr>
            </w:pPr>
            <w:r w:rsidRPr="00274169">
              <w:rPr>
                <w:color w:val="000000"/>
                <w:sz w:val="18"/>
                <w:szCs w:val="18"/>
              </w:rPr>
              <w:t>0,0000481</w:t>
            </w:r>
          </w:p>
        </w:tc>
      </w:tr>
      <w:tr w:rsidR="003B15F0" w:rsidRPr="00274169" w14:paraId="75734EDC" w14:textId="77777777" w:rsidTr="003B15F0">
        <w:trPr>
          <w:trHeight w:val="300"/>
        </w:trPr>
        <w:tc>
          <w:tcPr>
            <w:tcW w:w="14176" w:type="dxa"/>
            <w:gridSpan w:val="19"/>
            <w:tcBorders>
              <w:top w:val="single" w:sz="4" w:space="0" w:color="000000"/>
              <w:left w:val="single" w:sz="4" w:space="0" w:color="000000"/>
              <w:bottom w:val="single" w:sz="4" w:space="0" w:color="000000"/>
              <w:right w:val="single" w:sz="4" w:space="0" w:color="000000"/>
            </w:tcBorders>
            <w:shd w:val="clear" w:color="auto" w:fill="auto"/>
            <w:hideMark/>
          </w:tcPr>
          <w:p w14:paraId="56E04992" w14:textId="77777777" w:rsidR="003B15F0" w:rsidRPr="00274169" w:rsidRDefault="003B15F0">
            <w:pPr>
              <w:rPr>
                <w:color w:val="000000"/>
                <w:sz w:val="18"/>
                <w:szCs w:val="18"/>
              </w:rPr>
            </w:pPr>
            <w:r w:rsidRPr="00274169">
              <w:rPr>
                <w:color w:val="000000"/>
                <w:sz w:val="18"/>
                <w:szCs w:val="18"/>
              </w:rPr>
              <w:t xml:space="preserve">        Загрязняющие вещества - жидкие и газообразные  :   </w:t>
            </w:r>
          </w:p>
        </w:tc>
      </w:tr>
      <w:tr w:rsidR="003B15F0" w:rsidRPr="00274169" w14:paraId="7BA69513" w14:textId="77777777" w:rsidTr="003B15F0">
        <w:trPr>
          <w:trHeight w:val="300"/>
        </w:trPr>
        <w:tc>
          <w:tcPr>
            <w:tcW w:w="727" w:type="dxa"/>
            <w:gridSpan w:val="2"/>
            <w:tcBorders>
              <w:top w:val="nil"/>
              <w:left w:val="single" w:sz="4" w:space="0" w:color="000000"/>
              <w:bottom w:val="single" w:sz="4" w:space="0" w:color="000000"/>
              <w:right w:val="single" w:sz="4" w:space="0" w:color="000000"/>
            </w:tcBorders>
            <w:shd w:val="clear" w:color="auto" w:fill="auto"/>
            <w:hideMark/>
          </w:tcPr>
          <w:p w14:paraId="63A5528B" w14:textId="77777777" w:rsidR="003B15F0" w:rsidRPr="00274169" w:rsidRDefault="003B15F0">
            <w:pPr>
              <w:jc w:val="center"/>
              <w:rPr>
                <w:color w:val="000000"/>
                <w:sz w:val="18"/>
                <w:szCs w:val="18"/>
              </w:rPr>
            </w:pPr>
            <w:r w:rsidRPr="00274169">
              <w:rPr>
                <w:color w:val="000000"/>
                <w:sz w:val="18"/>
                <w:szCs w:val="18"/>
              </w:rPr>
              <w:t>0301</w:t>
            </w:r>
          </w:p>
        </w:tc>
        <w:tc>
          <w:tcPr>
            <w:tcW w:w="3548" w:type="dxa"/>
            <w:gridSpan w:val="2"/>
            <w:tcBorders>
              <w:top w:val="nil"/>
              <w:left w:val="nil"/>
              <w:bottom w:val="single" w:sz="4" w:space="0" w:color="000000"/>
              <w:right w:val="single" w:sz="4" w:space="0" w:color="000000"/>
            </w:tcBorders>
            <w:shd w:val="clear" w:color="auto" w:fill="auto"/>
            <w:hideMark/>
          </w:tcPr>
          <w:p w14:paraId="585C8BD1" w14:textId="77777777" w:rsidR="003B15F0" w:rsidRPr="00274169" w:rsidRDefault="003B15F0">
            <w:pPr>
              <w:rPr>
                <w:color w:val="000000"/>
                <w:sz w:val="18"/>
                <w:szCs w:val="18"/>
              </w:rPr>
            </w:pPr>
            <w:r w:rsidRPr="00274169">
              <w:rPr>
                <w:color w:val="000000"/>
                <w:sz w:val="18"/>
                <w:szCs w:val="18"/>
              </w:rPr>
              <w:t>Азота диоксид (Двуокись азота; пероксид азота)</w:t>
            </w:r>
          </w:p>
        </w:tc>
        <w:tc>
          <w:tcPr>
            <w:tcW w:w="1254" w:type="dxa"/>
            <w:gridSpan w:val="2"/>
            <w:tcBorders>
              <w:top w:val="nil"/>
              <w:left w:val="nil"/>
              <w:bottom w:val="single" w:sz="4" w:space="0" w:color="000000"/>
              <w:right w:val="single" w:sz="4" w:space="0" w:color="000000"/>
            </w:tcBorders>
            <w:shd w:val="clear" w:color="auto" w:fill="auto"/>
            <w:hideMark/>
          </w:tcPr>
          <w:p w14:paraId="716CAB49" w14:textId="77777777" w:rsidR="003B15F0" w:rsidRPr="00274169" w:rsidRDefault="003B15F0">
            <w:pPr>
              <w:jc w:val="right"/>
              <w:rPr>
                <w:color w:val="000000"/>
                <w:sz w:val="18"/>
                <w:szCs w:val="18"/>
              </w:rPr>
            </w:pPr>
            <w:r w:rsidRPr="00274169">
              <w:rPr>
                <w:color w:val="000000"/>
                <w:sz w:val="18"/>
                <w:szCs w:val="18"/>
              </w:rPr>
              <w:t>0,0465121</w:t>
            </w:r>
          </w:p>
        </w:tc>
        <w:tc>
          <w:tcPr>
            <w:tcW w:w="1251" w:type="dxa"/>
            <w:gridSpan w:val="2"/>
            <w:tcBorders>
              <w:top w:val="nil"/>
              <w:left w:val="nil"/>
              <w:bottom w:val="single" w:sz="4" w:space="0" w:color="000000"/>
              <w:right w:val="single" w:sz="4" w:space="0" w:color="000000"/>
            </w:tcBorders>
            <w:shd w:val="clear" w:color="auto" w:fill="auto"/>
            <w:hideMark/>
          </w:tcPr>
          <w:p w14:paraId="70F411F8" w14:textId="77777777" w:rsidR="003B15F0" w:rsidRPr="00274169" w:rsidRDefault="003B15F0">
            <w:pPr>
              <w:jc w:val="right"/>
              <w:rPr>
                <w:color w:val="000000"/>
                <w:sz w:val="18"/>
                <w:szCs w:val="18"/>
              </w:rPr>
            </w:pPr>
            <w:r w:rsidRPr="00274169">
              <w:rPr>
                <w:color w:val="000000"/>
                <w:sz w:val="18"/>
                <w:szCs w:val="18"/>
              </w:rPr>
              <w:t>0,0465121</w:t>
            </w:r>
          </w:p>
        </w:tc>
        <w:tc>
          <w:tcPr>
            <w:tcW w:w="1262" w:type="dxa"/>
            <w:gridSpan w:val="2"/>
            <w:tcBorders>
              <w:top w:val="nil"/>
              <w:left w:val="nil"/>
              <w:bottom w:val="single" w:sz="4" w:space="0" w:color="000000"/>
              <w:right w:val="single" w:sz="4" w:space="0" w:color="000000"/>
            </w:tcBorders>
            <w:shd w:val="clear" w:color="auto" w:fill="auto"/>
            <w:hideMark/>
          </w:tcPr>
          <w:p w14:paraId="5E623A13" w14:textId="77777777" w:rsidR="003B15F0" w:rsidRPr="00274169" w:rsidRDefault="003B15F0">
            <w:pPr>
              <w:jc w:val="right"/>
              <w:rPr>
                <w:color w:val="000000"/>
                <w:sz w:val="18"/>
                <w:szCs w:val="18"/>
              </w:rPr>
            </w:pPr>
            <w:r w:rsidRPr="00274169">
              <w:rPr>
                <w:color w:val="000000"/>
                <w:sz w:val="18"/>
                <w:szCs w:val="18"/>
              </w:rPr>
              <w:t>0,0049925</w:t>
            </w:r>
          </w:p>
        </w:tc>
        <w:tc>
          <w:tcPr>
            <w:tcW w:w="1186" w:type="dxa"/>
            <w:gridSpan w:val="2"/>
            <w:tcBorders>
              <w:top w:val="nil"/>
              <w:left w:val="nil"/>
              <w:bottom w:val="single" w:sz="4" w:space="0" w:color="000000"/>
              <w:right w:val="single" w:sz="4" w:space="0" w:color="000000"/>
            </w:tcBorders>
            <w:shd w:val="clear" w:color="auto" w:fill="auto"/>
            <w:hideMark/>
          </w:tcPr>
          <w:p w14:paraId="795AC2CA" w14:textId="77777777" w:rsidR="003B15F0" w:rsidRPr="00274169" w:rsidRDefault="003B15F0">
            <w:pPr>
              <w:jc w:val="right"/>
              <w:rPr>
                <w:color w:val="000000"/>
                <w:sz w:val="18"/>
                <w:szCs w:val="18"/>
              </w:rPr>
            </w:pPr>
            <w:r w:rsidRPr="00274169">
              <w:rPr>
                <w:color w:val="000000"/>
                <w:sz w:val="18"/>
                <w:szCs w:val="18"/>
              </w:rPr>
              <w:t>0</w:t>
            </w:r>
          </w:p>
        </w:tc>
        <w:tc>
          <w:tcPr>
            <w:tcW w:w="1196" w:type="dxa"/>
            <w:gridSpan w:val="2"/>
            <w:tcBorders>
              <w:top w:val="nil"/>
              <w:left w:val="nil"/>
              <w:bottom w:val="single" w:sz="4" w:space="0" w:color="000000"/>
              <w:right w:val="single" w:sz="4" w:space="0" w:color="000000"/>
            </w:tcBorders>
            <w:shd w:val="clear" w:color="auto" w:fill="auto"/>
            <w:hideMark/>
          </w:tcPr>
          <w:p w14:paraId="29EFC20F" w14:textId="77777777" w:rsidR="003B15F0" w:rsidRPr="00274169" w:rsidRDefault="003B15F0">
            <w:pPr>
              <w:jc w:val="right"/>
              <w:rPr>
                <w:color w:val="000000"/>
                <w:sz w:val="18"/>
                <w:szCs w:val="18"/>
              </w:rPr>
            </w:pPr>
            <w:r w:rsidRPr="00274169">
              <w:rPr>
                <w:color w:val="000000"/>
                <w:sz w:val="18"/>
                <w:szCs w:val="18"/>
              </w:rPr>
              <w:t>0</w:t>
            </w:r>
          </w:p>
        </w:tc>
        <w:tc>
          <w:tcPr>
            <w:tcW w:w="1200" w:type="dxa"/>
            <w:gridSpan w:val="2"/>
            <w:tcBorders>
              <w:top w:val="nil"/>
              <w:left w:val="nil"/>
              <w:bottom w:val="single" w:sz="4" w:space="0" w:color="000000"/>
              <w:right w:val="single" w:sz="4" w:space="0" w:color="000000"/>
            </w:tcBorders>
            <w:shd w:val="clear" w:color="auto" w:fill="auto"/>
            <w:hideMark/>
          </w:tcPr>
          <w:p w14:paraId="6DF48AE5" w14:textId="77777777" w:rsidR="003B15F0" w:rsidRPr="00274169" w:rsidRDefault="003B15F0">
            <w:pPr>
              <w:jc w:val="right"/>
              <w:rPr>
                <w:color w:val="000000"/>
                <w:sz w:val="18"/>
                <w:szCs w:val="18"/>
              </w:rPr>
            </w:pPr>
            <w:r w:rsidRPr="00274169">
              <w:rPr>
                <w:color w:val="000000"/>
                <w:sz w:val="18"/>
                <w:szCs w:val="18"/>
              </w:rPr>
              <w:t> </w:t>
            </w:r>
          </w:p>
        </w:tc>
        <w:tc>
          <w:tcPr>
            <w:tcW w:w="1200" w:type="dxa"/>
            <w:gridSpan w:val="2"/>
            <w:tcBorders>
              <w:top w:val="nil"/>
              <w:left w:val="nil"/>
              <w:bottom w:val="single" w:sz="4" w:space="0" w:color="000000"/>
              <w:right w:val="single" w:sz="4" w:space="0" w:color="000000"/>
            </w:tcBorders>
            <w:shd w:val="clear" w:color="auto" w:fill="auto"/>
            <w:hideMark/>
          </w:tcPr>
          <w:p w14:paraId="59815E0A" w14:textId="77777777" w:rsidR="003B15F0" w:rsidRPr="00274169" w:rsidRDefault="003B15F0">
            <w:pPr>
              <w:jc w:val="right"/>
              <w:rPr>
                <w:color w:val="000000"/>
                <w:sz w:val="18"/>
                <w:szCs w:val="18"/>
              </w:rPr>
            </w:pPr>
            <w:r w:rsidRPr="00274169">
              <w:rPr>
                <w:color w:val="000000"/>
                <w:sz w:val="18"/>
                <w:szCs w:val="18"/>
              </w:rPr>
              <w:t>0</w:t>
            </w:r>
          </w:p>
        </w:tc>
        <w:tc>
          <w:tcPr>
            <w:tcW w:w="1352" w:type="dxa"/>
            <w:tcBorders>
              <w:top w:val="nil"/>
              <w:left w:val="nil"/>
              <w:bottom w:val="single" w:sz="4" w:space="0" w:color="000000"/>
              <w:right w:val="single" w:sz="4" w:space="0" w:color="000000"/>
            </w:tcBorders>
            <w:shd w:val="clear" w:color="auto" w:fill="auto"/>
            <w:hideMark/>
          </w:tcPr>
          <w:p w14:paraId="5301805F" w14:textId="77777777" w:rsidR="003B15F0" w:rsidRPr="00274169" w:rsidRDefault="003B15F0">
            <w:pPr>
              <w:jc w:val="right"/>
              <w:rPr>
                <w:color w:val="000000"/>
                <w:sz w:val="18"/>
                <w:szCs w:val="18"/>
              </w:rPr>
            </w:pPr>
            <w:r w:rsidRPr="00274169">
              <w:rPr>
                <w:color w:val="000000"/>
                <w:sz w:val="18"/>
                <w:szCs w:val="18"/>
              </w:rPr>
              <w:t>0,0465121</w:t>
            </w:r>
          </w:p>
        </w:tc>
      </w:tr>
      <w:tr w:rsidR="003B15F0" w:rsidRPr="00274169" w14:paraId="49781F9F" w14:textId="77777777" w:rsidTr="003B15F0">
        <w:trPr>
          <w:trHeight w:val="300"/>
        </w:trPr>
        <w:tc>
          <w:tcPr>
            <w:tcW w:w="727" w:type="dxa"/>
            <w:gridSpan w:val="2"/>
            <w:tcBorders>
              <w:top w:val="nil"/>
              <w:left w:val="single" w:sz="4" w:space="0" w:color="000000"/>
              <w:bottom w:val="single" w:sz="4" w:space="0" w:color="000000"/>
              <w:right w:val="single" w:sz="4" w:space="0" w:color="000000"/>
            </w:tcBorders>
            <w:shd w:val="clear" w:color="auto" w:fill="auto"/>
            <w:hideMark/>
          </w:tcPr>
          <w:p w14:paraId="40B1EE91" w14:textId="77777777" w:rsidR="003B15F0" w:rsidRPr="00274169" w:rsidRDefault="003B15F0">
            <w:pPr>
              <w:jc w:val="center"/>
              <w:rPr>
                <w:color w:val="000000"/>
                <w:sz w:val="18"/>
                <w:szCs w:val="18"/>
              </w:rPr>
            </w:pPr>
            <w:r w:rsidRPr="00274169">
              <w:rPr>
                <w:color w:val="000000"/>
                <w:sz w:val="18"/>
                <w:szCs w:val="18"/>
              </w:rPr>
              <w:t>0303</w:t>
            </w:r>
          </w:p>
        </w:tc>
        <w:tc>
          <w:tcPr>
            <w:tcW w:w="3548" w:type="dxa"/>
            <w:gridSpan w:val="2"/>
            <w:tcBorders>
              <w:top w:val="nil"/>
              <w:left w:val="nil"/>
              <w:bottom w:val="single" w:sz="4" w:space="0" w:color="000000"/>
              <w:right w:val="single" w:sz="4" w:space="0" w:color="000000"/>
            </w:tcBorders>
            <w:shd w:val="clear" w:color="auto" w:fill="auto"/>
            <w:hideMark/>
          </w:tcPr>
          <w:p w14:paraId="051A037A" w14:textId="77777777" w:rsidR="003B15F0" w:rsidRPr="00274169" w:rsidRDefault="003B15F0">
            <w:pPr>
              <w:rPr>
                <w:color w:val="000000"/>
                <w:sz w:val="18"/>
                <w:szCs w:val="18"/>
              </w:rPr>
            </w:pPr>
            <w:r w:rsidRPr="00274169">
              <w:rPr>
                <w:color w:val="000000"/>
                <w:sz w:val="18"/>
                <w:szCs w:val="18"/>
              </w:rPr>
              <w:t>Аммиак (Азота гидрид)</w:t>
            </w:r>
          </w:p>
        </w:tc>
        <w:tc>
          <w:tcPr>
            <w:tcW w:w="1254" w:type="dxa"/>
            <w:gridSpan w:val="2"/>
            <w:tcBorders>
              <w:top w:val="nil"/>
              <w:left w:val="nil"/>
              <w:bottom w:val="single" w:sz="4" w:space="0" w:color="000000"/>
              <w:right w:val="single" w:sz="4" w:space="0" w:color="000000"/>
            </w:tcBorders>
            <w:shd w:val="clear" w:color="auto" w:fill="auto"/>
            <w:hideMark/>
          </w:tcPr>
          <w:p w14:paraId="520407C8" w14:textId="77777777" w:rsidR="003B15F0" w:rsidRPr="00274169" w:rsidRDefault="003B15F0">
            <w:pPr>
              <w:jc w:val="right"/>
              <w:rPr>
                <w:color w:val="000000"/>
                <w:sz w:val="18"/>
                <w:szCs w:val="18"/>
              </w:rPr>
            </w:pPr>
            <w:r w:rsidRPr="00274169">
              <w:rPr>
                <w:color w:val="000000"/>
                <w:sz w:val="18"/>
                <w:szCs w:val="18"/>
              </w:rPr>
              <w:t>0,000075</w:t>
            </w:r>
          </w:p>
        </w:tc>
        <w:tc>
          <w:tcPr>
            <w:tcW w:w="1251" w:type="dxa"/>
            <w:gridSpan w:val="2"/>
            <w:tcBorders>
              <w:top w:val="nil"/>
              <w:left w:val="nil"/>
              <w:bottom w:val="single" w:sz="4" w:space="0" w:color="000000"/>
              <w:right w:val="single" w:sz="4" w:space="0" w:color="000000"/>
            </w:tcBorders>
            <w:shd w:val="clear" w:color="auto" w:fill="auto"/>
            <w:hideMark/>
          </w:tcPr>
          <w:p w14:paraId="7FAB60CA" w14:textId="77777777" w:rsidR="003B15F0" w:rsidRPr="00274169" w:rsidRDefault="003B15F0">
            <w:pPr>
              <w:jc w:val="right"/>
              <w:rPr>
                <w:color w:val="000000"/>
                <w:sz w:val="18"/>
                <w:szCs w:val="18"/>
              </w:rPr>
            </w:pPr>
            <w:r w:rsidRPr="00274169">
              <w:rPr>
                <w:color w:val="000000"/>
                <w:sz w:val="18"/>
                <w:szCs w:val="18"/>
              </w:rPr>
              <w:t>0,000075</w:t>
            </w:r>
          </w:p>
        </w:tc>
        <w:tc>
          <w:tcPr>
            <w:tcW w:w="1262" w:type="dxa"/>
            <w:gridSpan w:val="2"/>
            <w:tcBorders>
              <w:top w:val="nil"/>
              <w:left w:val="nil"/>
              <w:bottom w:val="single" w:sz="4" w:space="0" w:color="000000"/>
              <w:right w:val="single" w:sz="4" w:space="0" w:color="000000"/>
            </w:tcBorders>
            <w:shd w:val="clear" w:color="auto" w:fill="auto"/>
            <w:hideMark/>
          </w:tcPr>
          <w:p w14:paraId="6CAD1D1E" w14:textId="77777777" w:rsidR="003B15F0" w:rsidRPr="00274169" w:rsidRDefault="003B15F0">
            <w:pPr>
              <w:jc w:val="right"/>
              <w:rPr>
                <w:color w:val="000000"/>
                <w:sz w:val="18"/>
                <w:szCs w:val="18"/>
              </w:rPr>
            </w:pPr>
            <w:r w:rsidRPr="00274169">
              <w:rPr>
                <w:color w:val="000000"/>
                <w:sz w:val="18"/>
                <w:szCs w:val="18"/>
              </w:rPr>
              <w:t>0</w:t>
            </w:r>
          </w:p>
        </w:tc>
        <w:tc>
          <w:tcPr>
            <w:tcW w:w="1186" w:type="dxa"/>
            <w:gridSpan w:val="2"/>
            <w:tcBorders>
              <w:top w:val="nil"/>
              <w:left w:val="nil"/>
              <w:bottom w:val="single" w:sz="4" w:space="0" w:color="000000"/>
              <w:right w:val="single" w:sz="4" w:space="0" w:color="000000"/>
            </w:tcBorders>
            <w:shd w:val="clear" w:color="auto" w:fill="auto"/>
            <w:hideMark/>
          </w:tcPr>
          <w:p w14:paraId="4842EBED" w14:textId="77777777" w:rsidR="003B15F0" w:rsidRPr="00274169" w:rsidRDefault="003B15F0">
            <w:pPr>
              <w:jc w:val="right"/>
              <w:rPr>
                <w:color w:val="000000"/>
                <w:sz w:val="18"/>
                <w:szCs w:val="18"/>
              </w:rPr>
            </w:pPr>
            <w:r w:rsidRPr="00274169">
              <w:rPr>
                <w:color w:val="000000"/>
                <w:sz w:val="18"/>
                <w:szCs w:val="18"/>
              </w:rPr>
              <w:t>0</w:t>
            </w:r>
          </w:p>
        </w:tc>
        <w:tc>
          <w:tcPr>
            <w:tcW w:w="1196" w:type="dxa"/>
            <w:gridSpan w:val="2"/>
            <w:tcBorders>
              <w:top w:val="nil"/>
              <w:left w:val="nil"/>
              <w:bottom w:val="single" w:sz="4" w:space="0" w:color="000000"/>
              <w:right w:val="single" w:sz="4" w:space="0" w:color="000000"/>
            </w:tcBorders>
            <w:shd w:val="clear" w:color="auto" w:fill="auto"/>
            <w:hideMark/>
          </w:tcPr>
          <w:p w14:paraId="4A61CFD1" w14:textId="77777777" w:rsidR="003B15F0" w:rsidRPr="00274169" w:rsidRDefault="003B15F0">
            <w:pPr>
              <w:jc w:val="right"/>
              <w:rPr>
                <w:color w:val="000000"/>
                <w:sz w:val="18"/>
                <w:szCs w:val="18"/>
              </w:rPr>
            </w:pPr>
            <w:r w:rsidRPr="00274169">
              <w:rPr>
                <w:color w:val="000000"/>
                <w:sz w:val="18"/>
                <w:szCs w:val="18"/>
              </w:rPr>
              <w:t>0</w:t>
            </w:r>
          </w:p>
        </w:tc>
        <w:tc>
          <w:tcPr>
            <w:tcW w:w="1200" w:type="dxa"/>
            <w:gridSpan w:val="2"/>
            <w:tcBorders>
              <w:top w:val="nil"/>
              <w:left w:val="nil"/>
              <w:bottom w:val="single" w:sz="4" w:space="0" w:color="000000"/>
              <w:right w:val="single" w:sz="4" w:space="0" w:color="000000"/>
            </w:tcBorders>
            <w:shd w:val="clear" w:color="auto" w:fill="auto"/>
            <w:hideMark/>
          </w:tcPr>
          <w:p w14:paraId="256E7445" w14:textId="77777777" w:rsidR="003B15F0" w:rsidRPr="00274169" w:rsidRDefault="003B15F0">
            <w:pPr>
              <w:jc w:val="right"/>
              <w:rPr>
                <w:color w:val="000000"/>
                <w:sz w:val="18"/>
                <w:szCs w:val="18"/>
              </w:rPr>
            </w:pPr>
            <w:r w:rsidRPr="00274169">
              <w:rPr>
                <w:color w:val="000000"/>
                <w:sz w:val="18"/>
                <w:szCs w:val="18"/>
              </w:rPr>
              <w:t> </w:t>
            </w:r>
          </w:p>
        </w:tc>
        <w:tc>
          <w:tcPr>
            <w:tcW w:w="1200" w:type="dxa"/>
            <w:gridSpan w:val="2"/>
            <w:tcBorders>
              <w:top w:val="nil"/>
              <w:left w:val="nil"/>
              <w:bottom w:val="single" w:sz="4" w:space="0" w:color="000000"/>
              <w:right w:val="single" w:sz="4" w:space="0" w:color="000000"/>
            </w:tcBorders>
            <w:shd w:val="clear" w:color="auto" w:fill="auto"/>
            <w:hideMark/>
          </w:tcPr>
          <w:p w14:paraId="196F51C3" w14:textId="77777777" w:rsidR="003B15F0" w:rsidRPr="00274169" w:rsidRDefault="003B15F0">
            <w:pPr>
              <w:jc w:val="right"/>
              <w:rPr>
                <w:color w:val="000000"/>
                <w:sz w:val="18"/>
                <w:szCs w:val="18"/>
              </w:rPr>
            </w:pPr>
            <w:r w:rsidRPr="00274169">
              <w:rPr>
                <w:color w:val="000000"/>
                <w:sz w:val="18"/>
                <w:szCs w:val="18"/>
              </w:rPr>
              <w:t>0</w:t>
            </w:r>
          </w:p>
        </w:tc>
        <w:tc>
          <w:tcPr>
            <w:tcW w:w="1352" w:type="dxa"/>
            <w:tcBorders>
              <w:top w:val="nil"/>
              <w:left w:val="nil"/>
              <w:bottom w:val="single" w:sz="4" w:space="0" w:color="000000"/>
              <w:right w:val="single" w:sz="4" w:space="0" w:color="000000"/>
            </w:tcBorders>
            <w:shd w:val="clear" w:color="auto" w:fill="auto"/>
            <w:hideMark/>
          </w:tcPr>
          <w:p w14:paraId="5EA05F62" w14:textId="77777777" w:rsidR="003B15F0" w:rsidRPr="00274169" w:rsidRDefault="003B15F0">
            <w:pPr>
              <w:jc w:val="right"/>
              <w:rPr>
                <w:color w:val="000000"/>
                <w:sz w:val="18"/>
                <w:szCs w:val="18"/>
              </w:rPr>
            </w:pPr>
            <w:r w:rsidRPr="00274169">
              <w:rPr>
                <w:color w:val="000000"/>
                <w:sz w:val="18"/>
                <w:szCs w:val="18"/>
              </w:rPr>
              <w:t>0,000075</w:t>
            </w:r>
          </w:p>
        </w:tc>
      </w:tr>
      <w:tr w:rsidR="003B15F0" w:rsidRPr="00274169" w14:paraId="101D43E8" w14:textId="77777777" w:rsidTr="003B15F0">
        <w:trPr>
          <w:trHeight w:val="300"/>
        </w:trPr>
        <w:tc>
          <w:tcPr>
            <w:tcW w:w="727" w:type="dxa"/>
            <w:gridSpan w:val="2"/>
            <w:tcBorders>
              <w:top w:val="nil"/>
              <w:left w:val="single" w:sz="4" w:space="0" w:color="000000"/>
              <w:bottom w:val="single" w:sz="4" w:space="0" w:color="000000"/>
              <w:right w:val="single" w:sz="4" w:space="0" w:color="000000"/>
            </w:tcBorders>
            <w:shd w:val="clear" w:color="auto" w:fill="auto"/>
            <w:hideMark/>
          </w:tcPr>
          <w:p w14:paraId="2061FB9E" w14:textId="77777777" w:rsidR="003B15F0" w:rsidRPr="00274169" w:rsidRDefault="003B15F0">
            <w:pPr>
              <w:jc w:val="center"/>
              <w:rPr>
                <w:color w:val="000000"/>
                <w:sz w:val="18"/>
                <w:szCs w:val="18"/>
              </w:rPr>
            </w:pPr>
            <w:r w:rsidRPr="00274169">
              <w:rPr>
                <w:color w:val="000000"/>
                <w:sz w:val="18"/>
                <w:szCs w:val="18"/>
              </w:rPr>
              <w:t>0304</w:t>
            </w:r>
          </w:p>
        </w:tc>
        <w:tc>
          <w:tcPr>
            <w:tcW w:w="3548" w:type="dxa"/>
            <w:gridSpan w:val="2"/>
            <w:tcBorders>
              <w:top w:val="nil"/>
              <w:left w:val="nil"/>
              <w:bottom w:val="single" w:sz="4" w:space="0" w:color="000000"/>
              <w:right w:val="single" w:sz="4" w:space="0" w:color="000000"/>
            </w:tcBorders>
            <w:shd w:val="clear" w:color="auto" w:fill="auto"/>
            <w:hideMark/>
          </w:tcPr>
          <w:p w14:paraId="69FEA29B" w14:textId="77777777" w:rsidR="003B15F0" w:rsidRPr="00274169" w:rsidRDefault="003B15F0">
            <w:pPr>
              <w:rPr>
                <w:color w:val="000000"/>
                <w:sz w:val="18"/>
                <w:szCs w:val="18"/>
              </w:rPr>
            </w:pPr>
            <w:r w:rsidRPr="00274169">
              <w:rPr>
                <w:color w:val="000000"/>
                <w:sz w:val="18"/>
                <w:szCs w:val="18"/>
              </w:rPr>
              <w:t>Азот (II) оксид (Азот монооксид)</w:t>
            </w:r>
          </w:p>
        </w:tc>
        <w:tc>
          <w:tcPr>
            <w:tcW w:w="1254" w:type="dxa"/>
            <w:gridSpan w:val="2"/>
            <w:tcBorders>
              <w:top w:val="nil"/>
              <w:left w:val="nil"/>
              <w:bottom w:val="single" w:sz="4" w:space="0" w:color="000000"/>
              <w:right w:val="single" w:sz="4" w:space="0" w:color="000000"/>
            </w:tcBorders>
            <w:shd w:val="clear" w:color="auto" w:fill="auto"/>
            <w:hideMark/>
          </w:tcPr>
          <w:p w14:paraId="68B0F5B7" w14:textId="77777777" w:rsidR="003B15F0" w:rsidRPr="00274169" w:rsidRDefault="003B15F0">
            <w:pPr>
              <w:jc w:val="right"/>
              <w:rPr>
                <w:color w:val="000000"/>
                <w:sz w:val="18"/>
                <w:szCs w:val="18"/>
              </w:rPr>
            </w:pPr>
            <w:r w:rsidRPr="00274169">
              <w:rPr>
                <w:color w:val="000000"/>
                <w:sz w:val="18"/>
                <w:szCs w:val="18"/>
              </w:rPr>
              <w:t>0,0566809</w:t>
            </w:r>
          </w:p>
        </w:tc>
        <w:tc>
          <w:tcPr>
            <w:tcW w:w="1251" w:type="dxa"/>
            <w:gridSpan w:val="2"/>
            <w:tcBorders>
              <w:top w:val="nil"/>
              <w:left w:val="nil"/>
              <w:bottom w:val="single" w:sz="4" w:space="0" w:color="000000"/>
              <w:right w:val="single" w:sz="4" w:space="0" w:color="000000"/>
            </w:tcBorders>
            <w:shd w:val="clear" w:color="auto" w:fill="auto"/>
            <w:hideMark/>
          </w:tcPr>
          <w:p w14:paraId="67CF4C6A" w14:textId="77777777" w:rsidR="003B15F0" w:rsidRPr="00274169" w:rsidRDefault="003B15F0">
            <w:pPr>
              <w:jc w:val="right"/>
              <w:rPr>
                <w:color w:val="000000"/>
                <w:sz w:val="18"/>
                <w:szCs w:val="18"/>
              </w:rPr>
            </w:pPr>
            <w:r w:rsidRPr="00274169">
              <w:rPr>
                <w:color w:val="000000"/>
                <w:sz w:val="18"/>
                <w:szCs w:val="18"/>
              </w:rPr>
              <w:t>0,0566809</w:t>
            </w:r>
          </w:p>
        </w:tc>
        <w:tc>
          <w:tcPr>
            <w:tcW w:w="1262" w:type="dxa"/>
            <w:gridSpan w:val="2"/>
            <w:tcBorders>
              <w:top w:val="nil"/>
              <w:left w:val="nil"/>
              <w:bottom w:val="single" w:sz="4" w:space="0" w:color="000000"/>
              <w:right w:val="single" w:sz="4" w:space="0" w:color="000000"/>
            </w:tcBorders>
            <w:shd w:val="clear" w:color="auto" w:fill="auto"/>
            <w:hideMark/>
          </w:tcPr>
          <w:p w14:paraId="16B35DAB" w14:textId="77777777" w:rsidR="003B15F0" w:rsidRPr="00274169" w:rsidRDefault="003B15F0">
            <w:pPr>
              <w:jc w:val="right"/>
              <w:rPr>
                <w:color w:val="000000"/>
                <w:sz w:val="18"/>
                <w:szCs w:val="18"/>
              </w:rPr>
            </w:pPr>
            <w:r w:rsidRPr="00274169">
              <w:rPr>
                <w:color w:val="000000"/>
                <w:sz w:val="18"/>
                <w:szCs w:val="18"/>
              </w:rPr>
              <w:t>0,0499159</w:t>
            </w:r>
          </w:p>
        </w:tc>
        <w:tc>
          <w:tcPr>
            <w:tcW w:w="1186" w:type="dxa"/>
            <w:gridSpan w:val="2"/>
            <w:tcBorders>
              <w:top w:val="nil"/>
              <w:left w:val="nil"/>
              <w:bottom w:val="single" w:sz="4" w:space="0" w:color="000000"/>
              <w:right w:val="single" w:sz="4" w:space="0" w:color="000000"/>
            </w:tcBorders>
            <w:shd w:val="clear" w:color="auto" w:fill="auto"/>
            <w:hideMark/>
          </w:tcPr>
          <w:p w14:paraId="7A1D36D2" w14:textId="77777777" w:rsidR="003B15F0" w:rsidRPr="00274169" w:rsidRDefault="003B15F0">
            <w:pPr>
              <w:jc w:val="right"/>
              <w:rPr>
                <w:color w:val="000000"/>
                <w:sz w:val="18"/>
                <w:szCs w:val="18"/>
              </w:rPr>
            </w:pPr>
            <w:r w:rsidRPr="00274169">
              <w:rPr>
                <w:color w:val="000000"/>
                <w:sz w:val="18"/>
                <w:szCs w:val="18"/>
              </w:rPr>
              <w:t>0</w:t>
            </w:r>
          </w:p>
        </w:tc>
        <w:tc>
          <w:tcPr>
            <w:tcW w:w="1196" w:type="dxa"/>
            <w:gridSpan w:val="2"/>
            <w:tcBorders>
              <w:top w:val="nil"/>
              <w:left w:val="nil"/>
              <w:bottom w:val="single" w:sz="4" w:space="0" w:color="000000"/>
              <w:right w:val="single" w:sz="4" w:space="0" w:color="000000"/>
            </w:tcBorders>
            <w:shd w:val="clear" w:color="auto" w:fill="auto"/>
            <w:hideMark/>
          </w:tcPr>
          <w:p w14:paraId="4DCCFDFD" w14:textId="77777777" w:rsidR="003B15F0" w:rsidRPr="00274169" w:rsidRDefault="003B15F0">
            <w:pPr>
              <w:jc w:val="right"/>
              <w:rPr>
                <w:color w:val="000000"/>
                <w:sz w:val="18"/>
                <w:szCs w:val="18"/>
              </w:rPr>
            </w:pPr>
            <w:r w:rsidRPr="00274169">
              <w:rPr>
                <w:color w:val="000000"/>
                <w:sz w:val="18"/>
                <w:szCs w:val="18"/>
              </w:rPr>
              <w:t>0</w:t>
            </w:r>
          </w:p>
        </w:tc>
        <w:tc>
          <w:tcPr>
            <w:tcW w:w="1200" w:type="dxa"/>
            <w:gridSpan w:val="2"/>
            <w:tcBorders>
              <w:top w:val="nil"/>
              <w:left w:val="nil"/>
              <w:bottom w:val="single" w:sz="4" w:space="0" w:color="000000"/>
              <w:right w:val="single" w:sz="4" w:space="0" w:color="000000"/>
            </w:tcBorders>
            <w:shd w:val="clear" w:color="auto" w:fill="auto"/>
            <w:hideMark/>
          </w:tcPr>
          <w:p w14:paraId="4C38BBBC" w14:textId="77777777" w:rsidR="003B15F0" w:rsidRPr="00274169" w:rsidRDefault="003B15F0">
            <w:pPr>
              <w:jc w:val="right"/>
              <w:rPr>
                <w:color w:val="000000"/>
                <w:sz w:val="18"/>
                <w:szCs w:val="18"/>
              </w:rPr>
            </w:pPr>
            <w:r w:rsidRPr="00274169">
              <w:rPr>
                <w:color w:val="000000"/>
                <w:sz w:val="18"/>
                <w:szCs w:val="18"/>
              </w:rPr>
              <w:t> </w:t>
            </w:r>
          </w:p>
        </w:tc>
        <w:tc>
          <w:tcPr>
            <w:tcW w:w="1200" w:type="dxa"/>
            <w:gridSpan w:val="2"/>
            <w:tcBorders>
              <w:top w:val="nil"/>
              <w:left w:val="nil"/>
              <w:bottom w:val="single" w:sz="4" w:space="0" w:color="000000"/>
              <w:right w:val="single" w:sz="4" w:space="0" w:color="000000"/>
            </w:tcBorders>
            <w:shd w:val="clear" w:color="auto" w:fill="auto"/>
            <w:hideMark/>
          </w:tcPr>
          <w:p w14:paraId="3786F98F" w14:textId="77777777" w:rsidR="003B15F0" w:rsidRPr="00274169" w:rsidRDefault="003B15F0">
            <w:pPr>
              <w:jc w:val="right"/>
              <w:rPr>
                <w:color w:val="000000"/>
                <w:sz w:val="18"/>
                <w:szCs w:val="18"/>
              </w:rPr>
            </w:pPr>
            <w:r w:rsidRPr="00274169">
              <w:rPr>
                <w:color w:val="000000"/>
                <w:sz w:val="18"/>
                <w:szCs w:val="18"/>
              </w:rPr>
              <w:t>0</w:t>
            </w:r>
          </w:p>
        </w:tc>
        <w:tc>
          <w:tcPr>
            <w:tcW w:w="1352" w:type="dxa"/>
            <w:tcBorders>
              <w:top w:val="nil"/>
              <w:left w:val="nil"/>
              <w:bottom w:val="single" w:sz="4" w:space="0" w:color="000000"/>
              <w:right w:val="single" w:sz="4" w:space="0" w:color="000000"/>
            </w:tcBorders>
            <w:shd w:val="clear" w:color="auto" w:fill="auto"/>
            <w:hideMark/>
          </w:tcPr>
          <w:p w14:paraId="5020A9C1" w14:textId="77777777" w:rsidR="003B15F0" w:rsidRPr="00274169" w:rsidRDefault="003B15F0">
            <w:pPr>
              <w:jc w:val="right"/>
              <w:rPr>
                <w:color w:val="000000"/>
                <w:sz w:val="18"/>
                <w:szCs w:val="18"/>
              </w:rPr>
            </w:pPr>
            <w:r w:rsidRPr="00274169">
              <w:rPr>
                <w:color w:val="000000"/>
                <w:sz w:val="18"/>
                <w:szCs w:val="18"/>
              </w:rPr>
              <w:t>0,0566809</w:t>
            </w:r>
          </w:p>
        </w:tc>
      </w:tr>
      <w:tr w:rsidR="003B15F0" w:rsidRPr="00274169" w14:paraId="0D10EB45" w14:textId="77777777" w:rsidTr="003B15F0">
        <w:trPr>
          <w:trHeight w:val="450"/>
        </w:trPr>
        <w:tc>
          <w:tcPr>
            <w:tcW w:w="727" w:type="dxa"/>
            <w:gridSpan w:val="2"/>
            <w:tcBorders>
              <w:top w:val="nil"/>
              <w:left w:val="single" w:sz="4" w:space="0" w:color="000000"/>
              <w:bottom w:val="single" w:sz="4" w:space="0" w:color="000000"/>
              <w:right w:val="single" w:sz="4" w:space="0" w:color="000000"/>
            </w:tcBorders>
            <w:shd w:val="clear" w:color="auto" w:fill="auto"/>
            <w:hideMark/>
          </w:tcPr>
          <w:p w14:paraId="4DC2D93F" w14:textId="77777777" w:rsidR="003B15F0" w:rsidRPr="00274169" w:rsidRDefault="003B15F0">
            <w:pPr>
              <w:jc w:val="center"/>
              <w:rPr>
                <w:color w:val="000000"/>
                <w:sz w:val="18"/>
                <w:szCs w:val="18"/>
              </w:rPr>
            </w:pPr>
            <w:r w:rsidRPr="00274169">
              <w:rPr>
                <w:color w:val="000000"/>
                <w:sz w:val="18"/>
                <w:szCs w:val="18"/>
              </w:rPr>
              <w:t>0316</w:t>
            </w:r>
          </w:p>
        </w:tc>
        <w:tc>
          <w:tcPr>
            <w:tcW w:w="3548" w:type="dxa"/>
            <w:gridSpan w:val="2"/>
            <w:tcBorders>
              <w:top w:val="nil"/>
              <w:left w:val="nil"/>
              <w:bottom w:val="single" w:sz="4" w:space="0" w:color="000000"/>
              <w:right w:val="single" w:sz="4" w:space="0" w:color="000000"/>
            </w:tcBorders>
            <w:shd w:val="clear" w:color="auto" w:fill="auto"/>
            <w:hideMark/>
          </w:tcPr>
          <w:p w14:paraId="4715280B" w14:textId="77777777" w:rsidR="003B15F0" w:rsidRPr="00274169" w:rsidRDefault="003B15F0">
            <w:pPr>
              <w:rPr>
                <w:color w:val="000000"/>
                <w:sz w:val="18"/>
                <w:szCs w:val="18"/>
              </w:rPr>
            </w:pPr>
            <w:r w:rsidRPr="00274169">
              <w:rPr>
                <w:color w:val="000000"/>
                <w:sz w:val="18"/>
                <w:szCs w:val="18"/>
              </w:rPr>
              <w:t>Гидрохлорид (по молекуле HC1) (Водород хлорид)</w:t>
            </w:r>
          </w:p>
        </w:tc>
        <w:tc>
          <w:tcPr>
            <w:tcW w:w="1254" w:type="dxa"/>
            <w:gridSpan w:val="2"/>
            <w:tcBorders>
              <w:top w:val="nil"/>
              <w:left w:val="nil"/>
              <w:bottom w:val="single" w:sz="4" w:space="0" w:color="000000"/>
              <w:right w:val="single" w:sz="4" w:space="0" w:color="000000"/>
            </w:tcBorders>
            <w:shd w:val="clear" w:color="auto" w:fill="auto"/>
            <w:hideMark/>
          </w:tcPr>
          <w:p w14:paraId="11AE05E4" w14:textId="77777777" w:rsidR="003B15F0" w:rsidRPr="00274169" w:rsidRDefault="003B15F0">
            <w:pPr>
              <w:jc w:val="right"/>
              <w:rPr>
                <w:color w:val="000000"/>
                <w:sz w:val="18"/>
                <w:szCs w:val="18"/>
              </w:rPr>
            </w:pPr>
            <w:r w:rsidRPr="00274169">
              <w:rPr>
                <w:color w:val="000000"/>
                <w:sz w:val="18"/>
                <w:szCs w:val="18"/>
              </w:rPr>
              <w:t>0,00000045</w:t>
            </w:r>
          </w:p>
        </w:tc>
        <w:tc>
          <w:tcPr>
            <w:tcW w:w="1251" w:type="dxa"/>
            <w:gridSpan w:val="2"/>
            <w:tcBorders>
              <w:top w:val="nil"/>
              <w:left w:val="nil"/>
              <w:bottom w:val="single" w:sz="4" w:space="0" w:color="000000"/>
              <w:right w:val="single" w:sz="4" w:space="0" w:color="000000"/>
            </w:tcBorders>
            <w:shd w:val="clear" w:color="auto" w:fill="auto"/>
            <w:hideMark/>
          </w:tcPr>
          <w:p w14:paraId="5C24B1C6" w14:textId="77777777" w:rsidR="003B15F0" w:rsidRPr="00274169" w:rsidRDefault="003B15F0">
            <w:pPr>
              <w:jc w:val="right"/>
              <w:rPr>
                <w:color w:val="000000"/>
                <w:sz w:val="18"/>
                <w:szCs w:val="18"/>
              </w:rPr>
            </w:pPr>
            <w:r w:rsidRPr="00274169">
              <w:rPr>
                <w:color w:val="000000"/>
                <w:sz w:val="18"/>
                <w:szCs w:val="18"/>
              </w:rPr>
              <w:t>0,00000045</w:t>
            </w:r>
          </w:p>
        </w:tc>
        <w:tc>
          <w:tcPr>
            <w:tcW w:w="1262" w:type="dxa"/>
            <w:gridSpan w:val="2"/>
            <w:tcBorders>
              <w:top w:val="nil"/>
              <w:left w:val="nil"/>
              <w:bottom w:val="single" w:sz="4" w:space="0" w:color="000000"/>
              <w:right w:val="single" w:sz="4" w:space="0" w:color="000000"/>
            </w:tcBorders>
            <w:shd w:val="clear" w:color="auto" w:fill="auto"/>
            <w:hideMark/>
          </w:tcPr>
          <w:p w14:paraId="06C4F0BE" w14:textId="77777777" w:rsidR="003B15F0" w:rsidRPr="00274169" w:rsidRDefault="003B15F0">
            <w:pPr>
              <w:jc w:val="right"/>
              <w:rPr>
                <w:color w:val="000000"/>
                <w:sz w:val="18"/>
                <w:szCs w:val="18"/>
              </w:rPr>
            </w:pPr>
            <w:r w:rsidRPr="00274169">
              <w:rPr>
                <w:color w:val="000000"/>
                <w:sz w:val="18"/>
                <w:szCs w:val="18"/>
              </w:rPr>
              <w:t>0</w:t>
            </w:r>
          </w:p>
        </w:tc>
        <w:tc>
          <w:tcPr>
            <w:tcW w:w="1186" w:type="dxa"/>
            <w:gridSpan w:val="2"/>
            <w:tcBorders>
              <w:top w:val="nil"/>
              <w:left w:val="nil"/>
              <w:bottom w:val="single" w:sz="4" w:space="0" w:color="000000"/>
              <w:right w:val="single" w:sz="4" w:space="0" w:color="000000"/>
            </w:tcBorders>
            <w:shd w:val="clear" w:color="auto" w:fill="auto"/>
            <w:hideMark/>
          </w:tcPr>
          <w:p w14:paraId="4C546D82" w14:textId="77777777" w:rsidR="003B15F0" w:rsidRPr="00274169" w:rsidRDefault="003B15F0">
            <w:pPr>
              <w:jc w:val="right"/>
              <w:rPr>
                <w:color w:val="000000"/>
                <w:sz w:val="18"/>
                <w:szCs w:val="18"/>
              </w:rPr>
            </w:pPr>
            <w:r w:rsidRPr="00274169">
              <w:rPr>
                <w:color w:val="000000"/>
                <w:sz w:val="18"/>
                <w:szCs w:val="18"/>
              </w:rPr>
              <w:t>0</w:t>
            </w:r>
          </w:p>
        </w:tc>
        <w:tc>
          <w:tcPr>
            <w:tcW w:w="1196" w:type="dxa"/>
            <w:gridSpan w:val="2"/>
            <w:tcBorders>
              <w:top w:val="nil"/>
              <w:left w:val="nil"/>
              <w:bottom w:val="single" w:sz="4" w:space="0" w:color="000000"/>
              <w:right w:val="single" w:sz="4" w:space="0" w:color="000000"/>
            </w:tcBorders>
            <w:shd w:val="clear" w:color="auto" w:fill="auto"/>
            <w:hideMark/>
          </w:tcPr>
          <w:p w14:paraId="5DF9EED0" w14:textId="77777777" w:rsidR="003B15F0" w:rsidRPr="00274169" w:rsidRDefault="003B15F0">
            <w:pPr>
              <w:jc w:val="right"/>
              <w:rPr>
                <w:color w:val="000000"/>
                <w:sz w:val="18"/>
                <w:szCs w:val="18"/>
              </w:rPr>
            </w:pPr>
            <w:r w:rsidRPr="00274169">
              <w:rPr>
                <w:color w:val="000000"/>
                <w:sz w:val="18"/>
                <w:szCs w:val="18"/>
              </w:rPr>
              <w:t>0</w:t>
            </w:r>
          </w:p>
        </w:tc>
        <w:tc>
          <w:tcPr>
            <w:tcW w:w="1200" w:type="dxa"/>
            <w:gridSpan w:val="2"/>
            <w:tcBorders>
              <w:top w:val="nil"/>
              <w:left w:val="nil"/>
              <w:bottom w:val="single" w:sz="4" w:space="0" w:color="000000"/>
              <w:right w:val="single" w:sz="4" w:space="0" w:color="000000"/>
            </w:tcBorders>
            <w:shd w:val="clear" w:color="auto" w:fill="auto"/>
            <w:hideMark/>
          </w:tcPr>
          <w:p w14:paraId="584B928E" w14:textId="77777777" w:rsidR="003B15F0" w:rsidRPr="00274169" w:rsidRDefault="003B15F0">
            <w:pPr>
              <w:jc w:val="right"/>
              <w:rPr>
                <w:color w:val="000000"/>
                <w:sz w:val="18"/>
                <w:szCs w:val="18"/>
              </w:rPr>
            </w:pPr>
            <w:r w:rsidRPr="00274169">
              <w:rPr>
                <w:color w:val="000000"/>
                <w:sz w:val="18"/>
                <w:szCs w:val="18"/>
              </w:rPr>
              <w:t> </w:t>
            </w:r>
          </w:p>
        </w:tc>
        <w:tc>
          <w:tcPr>
            <w:tcW w:w="1200" w:type="dxa"/>
            <w:gridSpan w:val="2"/>
            <w:tcBorders>
              <w:top w:val="nil"/>
              <w:left w:val="nil"/>
              <w:bottom w:val="single" w:sz="4" w:space="0" w:color="000000"/>
              <w:right w:val="single" w:sz="4" w:space="0" w:color="000000"/>
            </w:tcBorders>
            <w:shd w:val="clear" w:color="auto" w:fill="auto"/>
            <w:hideMark/>
          </w:tcPr>
          <w:p w14:paraId="66422820" w14:textId="77777777" w:rsidR="003B15F0" w:rsidRPr="00274169" w:rsidRDefault="003B15F0">
            <w:pPr>
              <w:jc w:val="right"/>
              <w:rPr>
                <w:color w:val="000000"/>
                <w:sz w:val="18"/>
                <w:szCs w:val="18"/>
              </w:rPr>
            </w:pPr>
            <w:r w:rsidRPr="00274169">
              <w:rPr>
                <w:color w:val="000000"/>
                <w:sz w:val="18"/>
                <w:szCs w:val="18"/>
              </w:rPr>
              <w:t>0</w:t>
            </w:r>
          </w:p>
        </w:tc>
        <w:tc>
          <w:tcPr>
            <w:tcW w:w="1352" w:type="dxa"/>
            <w:tcBorders>
              <w:top w:val="nil"/>
              <w:left w:val="nil"/>
              <w:bottom w:val="single" w:sz="4" w:space="0" w:color="000000"/>
              <w:right w:val="single" w:sz="4" w:space="0" w:color="000000"/>
            </w:tcBorders>
            <w:shd w:val="clear" w:color="auto" w:fill="auto"/>
            <w:hideMark/>
          </w:tcPr>
          <w:p w14:paraId="130A4BF7" w14:textId="77777777" w:rsidR="003B15F0" w:rsidRPr="00274169" w:rsidRDefault="003B15F0">
            <w:pPr>
              <w:jc w:val="right"/>
              <w:rPr>
                <w:color w:val="000000"/>
                <w:sz w:val="18"/>
                <w:szCs w:val="18"/>
              </w:rPr>
            </w:pPr>
            <w:r w:rsidRPr="00274169">
              <w:rPr>
                <w:color w:val="000000"/>
                <w:sz w:val="18"/>
                <w:szCs w:val="18"/>
              </w:rPr>
              <w:t>0,00000045</w:t>
            </w:r>
          </w:p>
        </w:tc>
      </w:tr>
      <w:tr w:rsidR="003B15F0" w:rsidRPr="00274169" w14:paraId="0B0E58E9" w14:textId="77777777" w:rsidTr="003B15F0">
        <w:trPr>
          <w:trHeight w:val="300"/>
        </w:trPr>
        <w:tc>
          <w:tcPr>
            <w:tcW w:w="727" w:type="dxa"/>
            <w:gridSpan w:val="2"/>
            <w:tcBorders>
              <w:top w:val="nil"/>
              <w:left w:val="single" w:sz="4" w:space="0" w:color="000000"/>
              <w:bottom w:val="single" w:sz="4" w:space="0" w:color="000000"/>
              <w:right w:val="single" w:sz="4" w:space="0" w:color="000000"/>
            </w:tcBorders>
            <w:shd w:val="clear" w:color="auto" w:fill="auto"/>
            <w:hideMark/>
          </w:tcPr>
          <w:p w14:paraId="5D1E73CE" w14:textId="77777777" w:rsidR="003B15F0" w:rsidRPr="00274169" w:rsidRDefault="003B15F0">
            <w:pPr>
              <w:jc w:val="center"/>
              <w:rPr>
                <w:color w:val="000000"/>
                <w:sz w:val="18"/>
                <w:szCs w:val="18"/>
              </w:rPr>
            </w:pPr>
            <w:r w:rsidRPr="00274169">
              <w:rPr>
                <w:color w:val="000000"/>
                <w:sz w:val="18"/>
                <w:szCs w:val="18"/>
              </w:rPr>
              <w:t>0322</w:t>
            </w:r>
          </w:p>
        </w:tc>
        <w:tc>
          <w:tcPr>
            <w:tcW w:w="3548" w:type="dxa"/>
            <w:gridSpan w:val="2"/>
            <w:tcBorders>
              <w:top w:val="nil"/>
              <w:left w:val="nil"/>
              <w:bottom w:val="single" w:sz="4" w:space="0" w:color="000000"/>
              <w:right w:val="single" w:sz="4" w:space="0" w:color="000000"/>
            </w:tcBorders>
            <w:shd w:val="clear" w:color="auto" w:fill="auto"/>
            <w:hideMark/>
          </w:tcPr>
          <w:p w14:paraId="744D9973" w14:textId="77777777" w:rsidR="003B15F0" w:rsidRPr="00274169" w:rsidRDefault="003B15F0">
            <w:pPr>
              <w:rPr>
                <w:color w:val="000000"/>
                <w:sz w:val="18"/>
                <w:szCs w:val="18"/>
              </w:rPr>
            </w:pPr>
            <w:r w:rsidRPr="00274169">
              <w:rPr>
                <w:color w:val="000000"/>
                <w:sz w:val="18"/>
                <w:szCs w:val="18"/>
              </w:rPr>
              <w:t>Серная кислота (по молекуле H2SO4)</w:t>
            </w:r>
          </w:p>
        </w:tc>
        <w:tc>
          <w:tcPr>
            <w:tcW w:w="1254" w:type="dxa"/>
            <w:gridSpan w:val="2"/>
            <w:tcBorders>
              <w:top w:val="nil"/>
              <w:left w:val="nil"/>
              <w:bottom w:val="single" w:sz="4" w:space="0" w:color="000000"/>
              <w:right w:val="single" w:sz="4" w:space="0" w:color="000000"/>
            </w:tcBorders>
            <w:shd w:val="clear" w:color="auto" w:fill="auto"/>
            <w:hideMark/>
          </w:tcPr>
          <w:p w14:paraId="6004B508" w14:textId="77777777" w:rsidR="003B15F0" w:rsidRPr="00274169" w:rsidRDefault="003B15F0">
            <w:pPr>
              <w:jc w:val="right"/>
              <w:rPr>
                <w:color w:val="000000"/>
                <w:sz w:val="18"/>
                <w:szCs w:val="18"/>
              </w:rPr>
            </w:pPr>
            <w:r w:rsidRPr="00274169">
              <w:rPr>
                <w:color w:val="000000"/>
                <w:sz w:val="18"/>
                <w:szCs w:val="18"/>
              </w:rPr>
              <w:t>0,0000361</w:t>
            </w:r>
          </w:p>
        </w:tc>
        <w:tc>
          <w:tcPr>
            <w:tcW w:w="1251" w:type="dxa"/>
            <w:gridSpan w:val="2"/>
            <w:tcBorders>
              <w:top w:val="nil"/>
              <w:left w:val="nil"/>
              <w:bottom w:val="single" w:sz="4" w:space="0" w:color="000000"/>
              <w:right w:val="single" w:sz="4" w:space="0" w:color="000000"/>
            </w:tcBorders>
            <w:shd w:val="clear" w:color="auto" w:fill="auto"/>
            <w:hideMark/>
          </w:tcPr>
          <w:p w14:paraId="2FA1CF3F" w14:textId="77777777" w:rsidR="003B15F0" w:rsidRPr="00274169" w:rsidRDefault="003B15F0">
            <w:pPr>
              <w:jc w:val="right"/>
              <w:rPr>
                <w:color w:val="000000"/>
                <w:sz w:val="18"/>
                <w:szCs w:val="18"/>
              </w:rPr>
            </w:pPr>
            <w:r w:rsidRPr="00274169">
              <w:rPr>
                <w:color w:val="000000"/>
                <w:sz w:val="18"/>
                <w:szCs w:val="18"/>
              </w:rPr>
              <w:t>0,0000361</w:t>
            </w:r>
          </w:p>
        </w:tc>
        <w:tc>
          <w:tcPr>
            <w:tcW w:w="1262" w:type="dxa"/>
            <w:gridSpan w:val="2"/>
            <w:tcBorders>
              <w:top w:val="nil"/>
              <w:left w:val="nil"/>
              <w:bottom w:val="single" w:sz="4" w:space="0" w:color="000000"/>
              <w:right w:val="single" w:sz="4" w:space="0" w:color="000000"/>
            </w:tcBorders>
            <w:shd w:val="clear" w:color="auto" w:fill="auto"/>
            <w:hideMark/>
          </w:tcPr>
          <w:p w14:paraId="6D986778" w14:textId="77777777" w:rsidR="003B15F0" w:rsidRPr="00274169" w:rsidRDefault="003B15F0">
            <w:pPr>
              <w:jc w:val="right"/>
              <w:rPr>
                <w:color w:val="000000"/>
                <w:sz w:val="18"/>
                <w:szCs w:val="18"/>
              </w:rPr>
            </w:pPr>
            <w:r w:rsidRPr="00274169">
              <w:rPr>
                <w:color w:val="000000"/>
                <w:sz w:val="18"/>
                <w:szCs w:val="18"/>
              </w:rPr>
              <w:t>0</w:t>
            </w:r>
          </w:p>
        </w:tc>
        <w:tc>
          <w:tcPr>
            <w:tcW w:w="1186" w:type="dxa"/>
            <w:gridSpan w:val="2"/>
            <w:tcBorders>
              <w:top w:val="nil"/>
              <w:left w:val="nil"/>
              <w:bottom w:val="single" w:sz="4" w:space="0" w:color="000000"/>
              <w:right w:val="single" w:sz="4" w:space="0" w:color="000000"/>
            </w:tcBorders>
            <w:shd w:val="clear" w:color="auto" w:fill="auto"/>
            <w:hideMark/>
          </w:tcPr>
          <w:p w14:paraId="0AC660A8" w14:textId="77777777" w:rsidR="003B15F0" w:rsidRPr="00274169" w:rsidRDefault="003B15F0">
            <w:pPr>
              <w:jc w:val="right"/>
              <w:rPr>
                <w:color w:val="000000"/>
                <w:sz w:val="18"/>
                <w:szCs w:val="18"/>
              </w:rPr>
            </w:pPr>
            <w:r w:rsidRPr="00274169">
              <w:rPr>
                <w:color w:val="000000"/>
                <w:sz w:val="18"/>
                <w:szCs w:val="18"/>
              </w:rPr>
              <w:t>0</w:t>
            </w:r>
          </w:p>
        </w:tc>
        <w:tc>
          <w:tcPr>
            <w:tcW w:w="1196" w:type="dxa"/>
            <w:gridSpan w:val="2"/>
            <w:tcBorders>
              <w:top w:val="nil"/>
              <w:left w:val="nil"/>
              <w:bottom w:val="single" w:sz="4" w:space="0" w:color="000000"/>
              <w:right w:val="single" w:sz="4" w:space="0" w:color="000000"/>
            </w:tcBorders>
            <w:shd w:val="clear" w:color="auto" w:fill="auto"/>
            <w:hideMark/>
          </w:tcPr>
          <w:p w14:paraId="7776BC75" w14:textId="77777777" w:rsidR="003B15F0" w:rsidRPr="00274169" w:rsidRDefault="003B15F0">
            <w:pPr>
              <w:jc w:val="right"/>
              <w:rPr>
                <w:color w:val="000000"/>
                <w:sz w:val="18"/>
                <w:szCs w:val="18"/>
              </w:rPr>
            </w:pPr>
            <w:r w:rsidRPr="00274169">
              <w:rPr>
                <w:color w:val="000000"/>
                <w:sz w:val="18"/>
                <w:szCs w:val="18"/>
              </w:rPr>
              <w:t>0</w:t>
            </w:r>
          </w:p>
        </w:tc>
        <w:tc>
          <w:tcPr>
            <w:tcW w:w="1200" w:type="dxa"/>
            <w:gridSpan w:val="2"/>
            <w:tcBorders>
              <w:top w:val="nil"/>
              <w:left w:val="nil"/>
              <w:bottom w:val="single" w:sz="4" w:space="0" w:color="000000"/>
              <w:right w:val="single" w:sz="4" w:space="0" w:color="000000"/>
            </w:tcBorders>
            <w:shd w:val="clear" w:color="auto" w:fill="auto"/>
            <w:hideMark/>
          </w:tcPr>
          <w:p w14:paraId="2128D3E2" w14:textId="77777777" w:rsidR="003B15F0" w:rsidRPr="00274169" w:rsidRDefault="003B15F0">
            <w:pPr>
              <w:jc w:val="right"/>
              <w:rPr>
                <w:color w:val="000000"/>
                <w:sz w:val="18"/>
                <w:szCs w:val="18"/>
              </w:rPr>
            </w:pPr>
            <w:r w:rsidRPr="00274169">
              <w:rPr>
                <w:color w:val="000000"/>
                <w:sz w:val="18"/>
                <w:szCs w:val="18"/>
              </w:rPr>
              <w:t> </w:t>
            </w:r>
          </w:p>
        </w:tc>
        <w:tc>
          <w:tcPr>
            <w:tcW w:w="1200" w:type="dxa"/>
            <w:gridSpan w:val="2"/>
            <w:tcBorders>
              <w:top w:val="nil"/>
              <w:left w:val="nil"/>
              <w:bottom w:val="single" w:sz="4" w:space="0" w:color="000000"/>
              <w:right w:val="single" w:sz="4" w:space="0" w:color="000000"/>
            </w:tcBorders>
            <w:shd w:val="clear" w:color="auto" w:fill="auto"/>
            <w:hideMark/>
          </w:tcPr>
          <w:p w14:paraId="365556D9" w14:textId="77777777" w:rsidR="003B15F0" w:rsidRPr="00274169" w:rsidRDefault="003B15F0">
            <w:pPr>
              <w:jc w:val="right"/>
              <w:rPr>
                <w:color w:val="000000"/>
                <w:sz w:val="18"/>
                <w:szCs w:val="18"/>
              </w:rPr>
            </w:pPr>
            <w:r w:rsidRPr="00274169">
              <w:rPr>
                <w:color w:val="000000"/>
                <w:sz w:val="18"/>
                <w:szCs w:val="18"/>
              </w:rPr>
              <w:t>0</w:t>
            </w:r>
          </w:p>
        </w:tc>
        <w:tc>
          <w:tcPr>
            <w:tcW w:w="1352" w:type="dxa"/>
            <w:tcBorders>
              <w:top w:val="nil"/>
              <w:left w:val="nil"/>
              <w:bottom w:val="single" w:sz="4" w:space="0" w:color="000000"/>
              <w:right w:val="single" w:sz="4" w:space="0" w:color="000000"/>
            </w:tcBorders>
            <w:shd w:val="clear" w:color="auto" w:fill="auto"/>
            <w:hideMark/>
          </w:tcPr>
          <w:p w14:paraId="02F1A332" w14:textId="77777777" w:rsidR="003B15F0" w:rsidRPr="00274169" w:rsidRDefault="003B15F0">
            <w:pPr>
              <w:jc w:val="right"/>
              <w:rPr>
                <w:color w:val="000000"/>
                <w:sz w:val="18"/>
                <w:szCs w:val="18"/>
              </w:rPr>
            </w:pPr>
            <w:r w:rsidRPr="00274169">
              <w:rPr>
                <w:color w:val="000000"/>
                <w:sz w:val="18"/>
                <w:szCs w:val="18"/>
              </w:rPr>
              <w:t>0,0000361</w:t>
            </w:r>
          </w:p>
        </w:tc>
      </w:tr>
      <w:tr w:rsidR="003B15F0" w:rsidRPr="00274169" w14:paraId="1E183D92" w14:textId="77777777" w:rsidTr="003B15F0">
        <w:trPr>
          <w:trHeight w:val="300"/>
        </w:trPr>
        <w:tc>
          <w:tcPr>
            <w:tcW w:w="727" w:type="dxa"/>
            <w:gridSpan w:val="2"/>
            <w:tcBorders>
              <w:top w:val="nil"/>
              <w:left w:val="single" w:sz="4" w:space="0" w:color="000000"/>
              <w:bottom w:val="single" w:sz="4" w:space="0" w:color="000000"/>
              <w:right w:val="single" w:sz="4" w:space="0" w:color="000000"/>
            </w:tcBorders>
            <w:shd w:val="clear" w:color="auto" w:fill="auto"/>
            <w:hideMark/>
          </w:tcPr>
          <w:p w14:paraId="40758869" w14:textId="77777777" w:rsidR="003B15F0" w:rsidRPr="00274169" w:rsidRDefault="003B15F0">
            <w:pPr>
              <w:jc w:val="center"/>
              <w:rPr>
                <w:color w:val="000000"/>
                <w:sz w:val="18"/>
                <w:szCs w:val="18"/>
              </w:rPr>
            </w:pPr>
            <w:r w:rsidRPr="00274169">
              <w:rPr>
                <w:color w:val="000000"/>
                <w:sz w:val="18"/>
                <w:szCs w:val="18"/>
              </w:rPr>
              <w:t>0330</w:t>
            </w:r>
          </w:p>
        </w:tc>
        <w:tc>
          <w:tcPr>
            <w:tcW w:w="3548" w:type="dxa"/>
            <w:gridSpan w:val="2"/>
            <w:tcBorders>
              <w:top w:val="nil"/>
              <w:left w:val="nil"/>
              <w:bottom w:val="single" w:sz="4" w:space="0" w:color="000000"/>
              <w:right w:val="single" w:sz="4" w:space="0" w:color="000000"/>
            </w:tcBorders>
            <w:shd w:val="clear" w:color="auto" w:fill="auto"/>
            <w:hideMark/>
          </w:tcPr>
          <w:p w14:paraId="77FF0397" w14:textId="77777777" w:rsidR="003B15F0" w:rsidRPr="00274169" w:rsidRDefault="003B15F0">
            <w:pPr>
              <w:rPr>
                <w:color w:val="000000"/>
                <w:sz w:val="18"/>
                <w:szCs w:val="18"/>
              </w:rPr>
            </w:pPr>
            <w:r w:rsidRPr="00274169">
              <w:rPr>
                <w:color w:val="000000"/>
                <w:sz w:val="18"/>
                <w:szCs w:val="18"/>
              </w:rPr>
              <w:t>Сера диоксид</w:t>
            </w:r>
          </w:p>
        </w:tc>
        <w:tc>
          <w:tcPr>
            <w:tcW w:w="1254" w:type="dxa"/>
            <w:gridSpan w:val="2"/>
            <w:tcBorders>
              <w:top w:val="nil"/>
              <w:left w:val="nil"/>
              <w:bottom w:val="single" w:sz="4" w:space="0" w:color="000000"/>
              <w:right w:val="single" w:sz="4" w:space="0" w:color="000000"/>
            </w:tcBorders>
            <w:shd w:val="clear" w:color="auto" w:fill="auto"/>
            <w:hideMark/>
          </w:tcPr>
          <w:p w14:paraId="0D39B883" w14:textId="77777777" w:rsidR="003B15F0" w:rsidRPr="00274169" w:rsidRDefault="003B15F0">
            <w:pPr>
              <w:jc w:val="right"/>
              <w:rPr>
                <w:color w:val="000000"/>
                <w:sz w:val="18"/>
                <w:szCs w:val="18"/>
              </w:rPr>
            </w:pPr>
            <w:r w:rsidRPr="00274169">
              <w:rPr>
                <w:color w:val="000000"/>
                <w:sz w:val="18"/>
                <w:szCs w:val="18"/>
              </w:rPr>
              <w:t>0,0221551</w:t>
            </w:r>
          </w:p>
        </w:tc>
        <w:tc>
          <w:tcPr>
            <w:tcW w:w="1251" w:type="dxa"/>
            <w:gridSpan w:val="2"/>
            <w:tcBorders>
              <w:top w:val="nil"/>
              <w:left w:val="nil"/>
              <w:bottom w:val="single" w:sz="4" w:space="0" w:color="000000"/>
              <w:right w:val="single" w:sz="4" w:space="0" w:color="000000"/>
            </w:tcBorders>
            <w:shd w:val="clear" w:color="auto" w:fill="auto"/>
            <w:hideMark/>
          </w:tcPr>
          <w:p w14:paraId="7A68286B" w14:textId="77777777" w:rsidR="003B15F0" w:rsidRPr="00274169" w:rsidRDefault="003B15F0">
            <w:pPr>
              <w:jc w:val="right"/>
              <w:rPr>
                <w:color w:val="000000"/>
                <w:sz w:val="18"/>
                <w:szCs w:val="18"/>
              </w:rPr>
            </w:pPr>
            <w:r w:rsidRPr="00274169">
              <w:rPr>
                <w:color w:val="000000"/>
                <w:sz w:val="18"/>
                <w:szCs w:val="18"/>
              </w:rPr>
              <w:t>0,0221551</w:t>
            </w:r>
          </w:p>
        </w:tc>
        <w:tc>
          <w:tcPr>
            <w:tcW w:w="1262" w:type="dxa"/>
            <w:gridSpan w:val="2"/>
            <w:tcBorders>
              <w:top w:val="nil"/>
              <w:left w:val="nil"/>
              <w:bottom w:val="single" w:sz="4" w:space="0" w:color="000000"/>
              <w:right w:val="single" w:sz="4" w:space="0" w:color="000000"/>
            </w:tcBorders>
            <w:shd w:val="clear" w:color="auto" w:fill="auto"/>
            <w:hideMark/>
          </w:tcPr>
          <w:p w14:paraId="08E37EDF" w14:textId="77777777" w:rsidR="003B15F0" w:rsidRPr="00274169" w:rsidRDefault="003B15F0">
            <w:pPr>
              <w:jc w:val="right"/>
              <w:rPr>
                <w:color w:val="000000"/>
                <w:sz w:val="18"/>
                <w:szCs w:val="18"/>
              </w:rPr>
            </w:pPr>
            <w:r w:rsidRPr="00274169">
              <w:rPr>
                <w:color w:val="000000"/>
                <w:sz w:val="18"/>
                <w:szCs w:val="18"/>
              </w:rPr>
              <w:t>0,0154698</w:t>
            </w:r>
          </w:p>
        </w:tc>
        <w:tc>
          <w:tcPr>
            <w:tcW w:w="1186" w:type="dxa"/>
            <w:gridSpan w:val="2"/>
            <w:tcBorders>
              <w:top w:val="nil"/>
              <w:left w:val="nil"/>
              <w:bottom w:val="single" w:sz="4" w:space="0" w:color="000000"/>
              <w:right w:val="single" w:sz="4" w:space="0" w:color="000000"/>
            </w:tcBorders>
            <w:shd w:val="clear" w:color="auto" w:fill="auto"/>
            <w:hideMark/>
          </w:tcPr>
          <w:p w14:paraId="1A86D701" w14:textId="77777777" w:rsidR="003B15F0" w:rsidRPr="00274169" w:rsidRDefault="003B15F0">
            <w:pPr>
              <w:jc w:val="right"/>
              <w:rPr>
                <w:color w:val="000000"/>
                <w:sz w:val="18"/>
                <w:szCs w:val="18"/>
              </w:rPr>
            </w:pPr>
            <w:r w:rsidRPr="00274169">
              <w:rPr>
                <w:color w:val="000000"/>
                <w:sz w:val="18"/>
                <w:szCs w:val="18"/>
              </w:rPr>
              <w:t>0</w:t>
            </w:r>
          </w:p>
        </w:tc>
        <w:tc>
          <w:tcPr>
            <w:tcW w:w="1196" w:type="dxa"/>
            <w:gridSpan w:val="2"/>
            <w:tcBorders>
              <w:top w:val="nil"/>
              <w:left w:val="nil"/>
              <w:bottom w:val="single" w:sz="4" w:space="0" w:color="000000"/>
              <w:right w:val="single" w:sz="4" w:space="0" w:color="000000"/>
            </w:tcBorders>
            <w:shd w:val="clear" w:color="auto" w:fill="auto"/>
            <w:hideMark/>
          </w:tcPr>
          <w:p w14:paraId="41F2F85C" w14:textId="77777777" w:rsidR="003B15F0" w:rsidRPr="00274169" w:rsidRDefault="003B15F0">
            <w:pPr>
              <w:jc w:val="right"/>
              <w:rPr>
                <w:color w:val="000000"/>
                <w:sz w:val="18"/>
                <w:szCs w:val="18"/>
              </w:rPr>
            </w:pPr>
            <w:r w:rsidRPr="00274169">
              <w:rPr>
                <w:color w:val="000000"/>
                <w:sz w:val="18"/>
                <w:szCs w:val="18"/>
              </w:rPr>
              <w:t>0</w:t>
            </w:r>
          </w:p>
        </w:tc>
        <w:tc>
          <w:tcPr>
            <w:tcW w:w="1200" w:type="dxa"/>
            <w:gridSpan w:val="2"/>
            <w:tcBorders>
              <w:top w:val="nil"/>
              <w:left w:val="nil"/>
              <w:bottom w:val="single" w:sz="4" w:space="0" w:color="000000"/>
              <w:right w:val="single" w:sz="4" w:space="0" w:color="000000"/>
            </w:tcBorders>
            <w:shd w:val="clear" w:color="auto" w:fill="auto"/>
            <w:hideMark/>
          </w:tcPr>
          <w:p w14:paraId="212EC7B4" w14:textId="77777777" w:rsidR="003B15F0" w:rsidRPr="00274169" w:rsidRDefault="003B15F0">
            <w:pPr>
              <w:jc w:val="right"/>
              <w:rPr>
                <w:color w:val="000000"/>
                <w:sz w:val="18"/>
                <w:szCs w:val="18"/>
              </w:rPr>
            </w:pPr>
            <w:r w:rsidRPr="00274169">
              <w:rPr>
                <w:color w:val="000000"/>
                <w:sz w:val="18"/>
                <w:szCs w:val="18"/>
              </w:rPr>
              <w:t> </w:t>
            </w:r>
          </w:p>
        </w:tc>
        <w:tc>
          <w:tcPr>
            <w:tcW w:w="1200" w:type="dxa"/>
            <w:gridSpan w:val="2"/>
            <w:tcBorders>
              <w:top w:val="nil"/>
              <w:left w:val="nil"/>
              <w:bottom w:val="single" w:sz="4" w:space="0" w:color="000000"/>
              <w:right w:val="single" w:sz="4" w:space="0" w:color="000000"/>
            </w:tcBorders>
            <w:shd w:val="clear" w:color="auto" w:fill="auto"/>
            <w:hideMark/>
          </w:tcPr>
          <w:p w14:paraId="1AAFF58C" w14:textId="77777777" w:rsidR="003B15F0" w:rsidRPr="00274169" w:rsidRDefault="003B15F0">
            <w:pPr>
              <w:jc w:val="right"/>
              <w:rPr>
                <w:color w:val="000000"/>
                <w:sz w:val="18"/>
                <w:szCs w:val="18"/>
              </w:rPr>
            </w:pPr>
            <w:r w:rsidRPr="00274169">
              <w:rPr>
                <w:color w:val="000000"/>
                <w:sz w:val="18"/>
                <w:szCs w:val="18"/>
              </w:rPr>
              <w:t>0</w:t>
            </w:r>
          </w:p>
        </w:tc>
        <w:tc>
          <w:tcPr>
            <w:tcW w:w="1352" w:type="dxa"/>
            <w:tcBorders>
              <w:top w:val="nil"/>
              <w:left w:val="nil"/>
              <w:bottom w:val="single" w:sz="4" w:space="0" w:color="000000"/>
              <w:right w:val="single" w:sz="4" w:space="0" w:color="000000"/>
            </w:tcBorders>
            <w:shd w:val="clear" w:color="auto" w:fill="auto"/>
            <w:hideMark/>
          </w:tcPr>
          <w:p w14:paraId="6B6BB554" w14:textId="77777777" w:rsidR="003B15F0" w:rsidRPr="00274169" w:rsidRDefault="003B15F0">
            <w:pPr>
              <w:jc w:val="right"/>
              <w:rPr>
                <w:color w:val="000000"/>
                <w:sz w:val="18"/>
                <w:szCs w:val="18"/>
              </w:rPr>
            </w:pPr>
            <w:r w:rsidRPr="00274169">
              <w:rPr>
                <w:color w:val="000000"/>
                <w:sz w:val="18"/>
                <w:szCs w:val="18"/>
              </w:rPr>
              <w:t>0,0221551</w:t>
            </w:r>
          </w:p>
        </w:tc>
      </w:tr>
      <w:tr w:rsidR="003B15F0" w:rsidRPr="00274169" w14:paraId="244E3F3B" w14:textId="77777777" w:rsidTr="003B15F0">
        <w:trPr>
          <w:trHeight w:val="450"/>
        </w:trPr>
        <w:tc>
          <w:tcPr>
            <w:tcW w:w="727" w:type="dxa"/>
            <w:gridSpan w:val="2"/>
            <w:tcBorders>
              <w:top w:val="nil"/>
              <w:left w:val="single" w:sz="4" w:space="0" w:color="000000"/>
              <w:bottom w:val="single" w:sz="4" w:space="0" w:color="000000"/>
              <w:right w:val="single" w:sz="4" w:space="0" w:color="000000"/>
            </w:tcBorders>
            <w:shd w:val="clear" w:color="auto" w:fill="auto"/>
            <w:hideMark/>
          </w:tcPr>
          <w:p w14:paraId="22FECCCD" w14:textId="77777777" w:rsidR="003B15F0" w:rsidRPr="00274169" w:rsidRDefault="003B15F0">
            <w:pPr>
              <w:jc w:val="center"/>
              <w:rPr>
                <w:color w:val="000000"/>
                <w:sz w:val="18"/>
                <w:szCs w:val="18"/>
              </w:rPr>
            </w:pPr>
            <w:r w:rsidRPr="00274169">
              <w:rPr>
                <w:color w:val="000000"/>
                <w:sz w:val="18"/>
                <w:szCs w:val="18"/>
              </w:rPr>
              <w:lastRenderedPageBreak/>
              <w:t>0333</w:t>
            </w:r>
          </w:p>
        </w:tc>
        <w:tc>
          <w:tcPr>
            <w:tcW w:w="3548" w:type="dxa"/>
            <w:gridSpan w:val="2"/>
            <w:tcBorders>
              <w:top w:val="nil"/>
              <w:left w:val="nil"/>
              <w:bottom w:val="single" w:sz="4" w:space="0" w:color="000000"/>
              <w:right w:val="single" w:sz="4" w:space="0" w:color="000000"/>
            </w:tcBorders>
            <w:shd w:val="clear" w:color="auto" w:fill="auto"/>
            <w:hideMark/>
          </w:tcPr>
          <w:p w14:paraId="2403A83F" w14:textId="77777777" w:rsidR="003B15F0" w:rsidRPr="00274169" w:rsidRDefault="003B15F0">
            <w:pPr>
              <w:rPr>
                <w:color w:val="000000"/>
                <w:sz w:val="18"/>
                <w:szCs w:val="18"/>
              </w:rPr>
            </w:pPr>
            <w:r w:rsidRPr="00274169">
              <w:rPr>
                <w:color w:val="000000"/>
                <w:sz w:val="18"/>
                <w:szCs w:val="18"/>
              </w:rPr>
              <w:t>Дигидросульфид (Водород сернистый, дигидросульфид, гидросульфид)</w:t>
            </w:r>
          </w:p>
        </w:tc>
        <w:tc>
          <w:tcPr>
            <w:tcW w:w="1254" w:type="dxa"/>
            <w:gridSpan w:val="2"/>
            <w:tcBorders>
              <w:top w:val="nil"/>
              <w:left w:val="nil"/>
              <w:bottom w:val="single" w:sz="4" w:space="0" w:color="000000"/>
              <w:right w:val="single" w:sz="4" w:space="0" w:color="000000"/>
            </w:tcBorders>
            <w:shd w:val="clear" w:color="auto" w:fill="auto"/>
            <w:hideMark/>
          </w:tcPr>
          <w:p w14:paraId="3B5A2F36" w14:textId="77777777" w:rsidR="003B15F0" w:rsidRPr="00274169" w:rsidRDefault="003B15F0">
            <w:pPr>
              <w:jc w:val="right"/>
              <w:rPr>
                <w:color w:val="000000"/>
                <w:sz w:val="18"/>
                <w:szCs w:val="18"/>
              </w:rPr>
            </w:pPr>
            <w:r w:rsidRPr="00274169">
              <w:rPr>
                <w:color w:val="000000"/>
                <w:sz w:val="18"/>
                <w:szCs w:val="18"/>
              </w:rPr>
              <w:t>0,0001930169</w:t>
            </w:r>
          </w:p>
        </w:tc>
        <w:tc>
          <w:tcPr>
            <w:tcW w:w="1251" w:type="dxa"/>
            <w:gridSpan w:val="2"/>
            <w:tcBorders>
              <w:top w:val="nil"/>
              <w:left w:val="nil"/>
              <w:bottom w:val="single" w:sz="4" w:space="0" w:color="000000"/>
              <w:right w:val="single" w:sz="4" w:space="0" w:color="000000"/>
            </w:tcBorders>
            <w:shd w:val="clear" w:color="auto" w:fill="auto"/>
            <w:hideMark/>
          </w:tcPr>
          <w:p w14:paraId="0DD1F88C" w14:textId="77777777" w:rsidR="003B15F0" w:rsidRPr="00274169" w:rsidRDefault="003B15F0">
            <w:pPr>
              <w:jc w:val="right"/>
              <w:rPr>
                <w:color w:val="000000"/>
                <w:sz w:val="18"/>
                <w:szCs w:val="18"/>
              </w:rPr>
            </w:pPr>
            <w:r w:rsidRPr="00274169">
              <w:rPr>
                <w:color w:val="000000"/>
                <w:sz w:val="18"/>
                <w:szCs w:val="18"/>
              </w:rPr>
              <w:t>0,0001930169</w:t>
            </w:r>
          </w:p>
        </w:tc>
        <w:tc>
          <w:tcPr>
            <w:tcW w:w="1262" w:type="dxa"/>
            <w:gridSpan w:val="2"/>
            <w:tcBorders>
              <w:top w:val="nil"/>
              <w:left w:val="nil"/>
              <w:bottom w:val="single" w:sz="4" w:space="0" w:color="000000"/>
              <w:right w:val="single" w:sz="4" w:space="0" w:color="000000"/>
            </w:tcBorders>
            <w:shd w:val="clear" w:color="auto" w:fill="auto"/>
            <w:hideMark/>
          </w:tcPr>
          <w:p w14:paraId="4B38C2BD" w14:textId="77777777" w:rsidR="003B15F0" w:rsidRPr="00274169" w:rsidRDefault="003B15F0">
            <w:pPr>
              <w:jc w:val="right"/>
              <w:rPr>
                <w:color w:val="000000"/>
                <w:sz w:val="18"/>
                <w:szCs w:val="18"/>
              </w:rPr>
            </w:pPr>
            <w:r w:rsidRPr="00274169">
              <w:rPr>
                <w:color w:val="000000"/>
                <w:sz w:val="18"/>
                <w:szCs w:val="18"/>
              </w:rPr>
              <w:t>0,0000101169</w:t>
            </w:r>
          </w:p>
        </w:tc>
        <w:tc>
          <w:tcPr>
            <w:tcW w:w="1186" w:type="dxa"/>
            <w:gridSpan w:val="2"/>
            <w:tcBorders>
              <w:top w:val="nil"/>
              <w:left w:val="nil"/>
              <w:bottom w:val="single" w:sz="4" w:space="0" w:color="000000"/>
              <w:right w:val="single" w:sz="4" w:space="0" w:color="000000"/>
            </w:tcBorders>
            <w:shd w:val="clear" w:color="auto" w:fill="auto"/>
            <w:hideMark/>
          </w:tcPr>
          <w:p w14:paraId="5B93A91F" w14:textId="77777777" w:rsidR="003B15F0" w:rsidRPr="00274169" w:rsidRDefault="003B15F0">
            <w:pPr>
              <w:jc w:val="right"/>
              <w:rPr>
                <w:color w:val="000000"/>
                <w:sz w:val="18"/>
                <w:szCs w:val="18"/>
              </w:rPr>
            </w:pPr>
            <w:r w:rsidRPr="00274169">
              <w:rPr>
                <w:color w:val="000000"/>
                <w:sz w:val="18"/>
                <w:szCs w:val="18"/>
              </w:rPr>
              <w:t>0</w:t>
            </w:r>
          </w:p>
        </w:tc>
        <w:tc>
          <w:tcPr>
            <w:tcW w:w="1196" w:type="dxa"/>
            <w:gridSpan w:val="2"/>
            <w:tcBorders>
              <w:top w:val="nil"/>
              <w:left w:val="nil"/>
              <w:bottom w:val="single" w:sz="4" w:space="0" w:color="000000"/>
              <w:right w:val="single" w:sz="4" w:space="0" w:color="000000"/>
            </w:tcBorders>
            <w:shd w:val="clear" w:color="auto" w:fill="auto"/>
            <w:hideMark/>
          </w:tcPr>
          <w:p w14:paraId="4ACBE9A5" w14:textId="77777777" w:rsidR="003B15F0" w:rsidRPr="00274169" w:rsidRDefault="003B15F0">
            <w:pPr>
              <w:jc w:val="right"/>
              <w:rPr>
                <w:color w:val="000000"/>
                <w:sz w:val="18"/>
                <w:szCs w:val="18"/>
              </w:rPr>
            </w:pPr>
            <w:r w:rsidRPr="00274169">
              <w:rPr>
                <w:color w:val="000000"/>
                <w:sz w:val="18"/>
                <w:szCs w:val="18"/>
              </w:rPr>
              <w:t>0</w:t>
            </w:r>
          </w:p>
        </w:tc>
        <w:tc>
          <w:tcPr>
            <w:tcW w:w="1200" w:type="dxa"/>
            <w:gridSpan w:val="2"/>
            <w:tcBorders>
              <w:top w:val="nil"/>
              <w:left w:val="nil"/>
              <w:bottom w:val="single" w:sz="4" w:space="0" w:color="000000"/>
              <w:right w:val="single" w:sz="4" w:space="0" w:color="000000"/>
            </w:tcBorders>
            <w:shd w:val="clear" w:color="auto" w:fill="auto"/>
            <w:hideMark/>
          </w:tcPr>
          <w:p w14:paraId="0BCF418D" w14:textId="77777777" w:rsidR="003B15F0" w:rsidRPr="00274169" w:rsidRDefault="003B15F0">
            <w:pPr>
              <w:jc w:val="right"/>
              <w:rPr>
                <w:color w:val="000000"/>
                <w:sz w:val="18"/>
                <w:szCs w:val="18"/>
              </w:rPr>
            </w:pPr>
            <w:r w:rsidRPr="00274169">
              <w:rPr>
                <w:color w:val="000000"/>
                <w:sz w:val="18"/>
                <w:szCs w:val="18"/>
              </w:rPr>
              <w:t> </w:t>
            </w:r>
          </w:p>
        </w:tc>
        <w:tc>
          <w:tcPr>
            <w:tcW w:w="1200" w:type="dxa"/>
            <w:gridSpan w:val="2"/>
            <w:tcBorders>
              <w:top w:val="nil"/>
              <w:left w:val="nil"/>
              <w:bottom w:val="single" w:sz="4" w:space="0" w:color="000000"/>
              <w:right w:val="single" w:sz="4" w:space="0" w:color="000000"/>
            </w:tcBorders>
            <w:shd w:val="clear" w:color="auto" w:fill="auto"/>
            <w:hideMark/>
          </w:tcPr>
          <w:p w14:paraId="29127333" w14:textId="77777777" w:rsidR="003B15F0" w:rsidRPr="00274169" w:rsidRDefault="003B15F0">
            <w:pPr>
              <w:jc w:val="right"/>
              <w:rPr>
                <w:color w:val="000000"/>
                <w:sz w:val="18"/>
                <w:szCs w:val="18"/>
              </w:rPr>
            </w:pPr>
            <w:r w:rsidRPr="00274169">
              <w:rPr>
                <w:color w:val="000000"/>
                <w:sz w:val="18"/>
                <w:szCs w:val="18"/>
              </w:rPr>
              <w:t>0</w:t>
            </w:r>
          </w:p>
        </w:tc>
        <w:tc>
          <w:tcPr>
            <w:tcW w:w="1352" w:type="dxa"/>
            <w:tcBorders>
              <w:top w:val="nil"/>
              <w:left w:val="nil"/>
              <w:bottom w:val="single" w:sz="4" w:space="0" w:color="000000"/>
              <w:right w:val="single" w:sz="4" w:space="0" w:color="000000"/>
            </w:tcBorders>
            <w:shd w:val="clear" w:color="auto" w:fill="auto"/>
            <w:hideMark/>
          </w:tcPr>
          <w:p w14:paraId="43DA2F1D" w14:textId="77777777" w:rsidR="003B15F0" w:rsidRPr="00274169" w:rsidRDefault="003B15F0">
            <w:pPr>
              <w:jc w:val="right"/>
              <w:rPr>
                <w:color w:val="000000"/>
                <w:sz w:val="18"/>
                <w:szCs w:val="18"/>
              </w:rPr>
            </w:pPr>
            <w:r w:rsidRPr="00274169">
              <w:rPr>
                <w:color w:val="000000"/>
                <w:sz w:val="18"/>
                <w:szCs w:val="18"/>
              </w:rPr>
              <w:t>0,0001930169</w:t>
            </w:r>
          </w:p>
        </w:tc>
      </w:tr>
      <w:tr w:rsidR="003B15F0" w:rsidRPr="00274169" w14:paraId="0E4E4DDF" w14:textId="77777777" w:rsidTr="003B15F0">
        <w:trPr>
          <w:trHeight w:val="450"/>
        </w:trPr>
        <w:tc>
          <w:tcPr>
            <w:tcW w:w="727" w:type="dxa"/>
            <w:gridSpan w:val="2"/>
            <w:tcBorders>
              <w:top w:val="nil"/>
              <w:left w:val="single" w:sz="4" w:space="0" w:color="000000"/>
              <w:bottom w:val="single" w:sz="4" w:space="0" w:color="000000"/>
              <w:right w:val="single" w:sz="4" w:space="0" w:color="000000"/>
            </w:tcBorders>
            <w:shd w:val="clear" w:color="auto" w:fill="auto"/>
            <w:hideMark/>
          </w:tcPr>
          <w:p w14:paraId="68DC9026" w14:textId="77777777" w:rsidR="003B15F0" w:rsidRPr="00274169" w:rsidRDefault="003B15F0">
            <w:pPr>
              <w:jc w:val="center"/>
              <w:rPr>
                <w:color w:val="000000"/>
                <w:sz w:val="18"/>
                <w:szCs w:val="18"/>
              </w:rPr>
            </w:pPr>
            <w:r w:rsidRPr="00274169">
              <w:rPr>
                <w:color w:val="000000"/>
                <w:sz w:val="18"/>
                <w:szCs w:val="18"/>
              </w:rPr>
              <w:t>0337</w:t>
            </w:r>
          </w:p>
        </w:tc>
        <w:tc>
          <w:tcPr>
            <w:tcW w:w="3548" w:type="dxa"/>
            <w:gridSpan w:val="2"/>
            <w:tcBorders>
              <w:top w:val="nil"/>
              <w:left w:val="nil"/>
              <w:bottom w:val="single" w:sz="4" w:space="0" w:color="000000"/>
              <w:right w:val="single" w:sz="4" w:space="0" w:color="000000"/>
            </w:tcBorders>
            <w:shd w:val="clear" w:color="auto" w:fill="auto"/>
            <w:hideMark/>
          </w:tcPr>
          <w:p w14:paraId="7092FA36" w14:textId="77777777" w:rsidR="003B15F0" w:rsidRPr="00274169" w:rsidRDefault="003B15F0">
            <w:pPr>
              <w:rPr>
                <w:color w:val="000000"/>
                <w:sz w:val="18"/>
                <w:szCs w:val="18"/>
              </w:rPr>
            </w:pPr>
            <w:r w:rsidRPr="00274169">
              <w:rPr>
                <w:color w:val="000000"/>
                <w:sz w:val="18"/>
                <w:szCs w:val="18"/>
              </w:rPr>
              <w:t>Углерода оксид (Углерод окись; углерод моноокись; угарный газ)</w:t>
            </w:r>
          </w:p>
        </w:tc>
        <w:tc>
          <w:tcPr>
            <w:tcW w:w="1254" w:type="dxa"/>
            <w:gridSpan w:val="2"/>
            <w:tcBorders>
              <w:top w:val="nil"/>
              <w:left w:val="nil"/>
              <w:bottom w:val="single" w:sz="4" w:space="0" w:color="000000"/>
              <w:right w:val="single" w:sz="4" w:space="0" w:color="000000"/>
            </w:tcBorders>
            <w:shd w:val="clear" w:color="auto" w:fill="auto"/>
            <w:hideMark/>
          </w:tcPr>
          <w:p w14:paraId="5195E5D9" w14:textId="77777777" w:rsidR="003B15F0" w:rsidRPr="00274169" w:rsidRDefault="003B15F0">
            <w:pPr>
              <w:jc w:val="right"/>
              <w:rPr>
                <w:color w:val="000000"/>
                <w:sz w:val="18"/>
                <w:szCs w:val="18"/>
              </w:rPr>
            </w:pPr>
            <w:r w:rsidRPr="00274169">
              <w:rPr>
                <w:color w:val="000000"/>
                <w:sz w:val="18"/>
                <w:szCs w:val="18"/>
              </w:rPr>
              <w:t>0,4141314</w:t>
            </w:r>
          </w:p>
        </w:tc>
        <w:tc>
          <w:tcPr>
            <w:tcW w:w="1251" w:type="dxa"/>
            <w:gridSpan w:val="2"/>
            <w:tcBorders>
              <w:top w:val="nil"/>
              <w:left w:val="nil"/>
              <w:bottom w:val="single" w:sz="4" w:space="0" w:color="000000"/>
              <w:right w:val="single" w:sz="4" w:space="0" w:color="000000"/>
            </w:tcBorders>
            <w:shd w:val="clear" w:color="auto" w:fill="auto"/>
            <w:hideMark/>
          </w:tcPr>
          <w:p w14:paraId="7E9F95F6" w14:textId="77777777" w:rsidR="003B15F0" w:rsidRPr="00274169" w:rsidRDefault="003B15F0">
            <w:pPr>
              <w:jc w:val="right"/>
              <w:rPr>
                <w:color w:val="000000"/>
                <w:sz w:val="18"/>
                <w:szCs w:val="18"/>
              </w:rPr>
            </w:pPr>
            <w:r w:rsidRPr="00274169">
              <w:rPr>
                <w:color w:val="000000"/>
                <w:sz w:val="18"/>
                <w:szCs w:val="18"/>
              </w:rPr>
              <w:t>0,4141314</w:t>
            </w:r>
          </w:p>
        </w:tc>
        <w:tc>
          <w:tcPr>
            <w:tcW w:w="1262" w:type="dxa"/>
            <w:gridSpan w:val="2"/>
            <w:tcBorders>
              <w:top w:val="nil"/>
              <w:left w:val="nil"/>
              <w:bottom w:val="single" w:sz="4" w:space="0" w:color="000000"/>
              <w:right w:val="single" w:sz="4" w:space="0" w:color="000000"/>
            </w:tcBorders>
            <w:shd w:val="clear" w:color="auto" w:fill="auto"/>
            <w:hideMark/>
          </w:tcPr>
          <w:p w14:paraId="4B49004B" w14:textId="77777777" w:rsidR="003B15F0" w:rsidRPr="00274169" w:rsidRDefault="003B15F0">
            <w:pPr>
              <w:jc w:val="right"/>
              <w:rPr>
                <w:color w:val="000000"/>
                <w:sz w:val="18"/>
                <w:szCs w:val="18"/>
              </w:rPr>
            </w:pPr>
            <w:r w:rsidRPr="00274169">
              <w:rPr>
                <w:color w:val="000000"/>
                <w:sz w:val="18"/>
                <w:szCs w:val="18"/>
              </w:rPr>
              <w:t>0,0978231</w:t>
            </w:r>
          </w:p>
        </w:tc>
        <w:tc>
          <w:tcPr>
            <w:tcW w:w="1186" w:type="dxa"/>
            <w:gridSpan w:val="2"/>
            <w:tcBorders>
              <w:top w:val="nil"/>
              <w:left w:val="nil"/>
              <w:bottom w:val="single" w:sz="4" w:space="0" w:color="000000"/>
              <w:right w:val="single" w:sz="4" w:space="0" w:color="000000"/>
            </w:tcBorders>
            <w:shd w:val="clear" w:color="auto" w:fill="auto"/>
            <w:hideMark/>
          </w:tcPr>
          <w:p w14:paraId="4A9D15E3" w14:textId="77777777" w:rsidR="003B15F0" w:rsidRPr="00274169" w:rsidRDefault="003B15F0">
            <w:pPr>
              <w:jc w:val="right"/>
              <w:rPr>
                <w:color w:val="000000"/>
                <w:sz w:val="18"/>
                <w:szCs w:val="18"/>
              </w:rPr>
            </w:pPr>
            <w:r w:rsidRPr="00274169">
              <w:rPr>
                <w:color w:val="000000"/>
                <w:sz w:val="18"/>
                <w:szCs w:val="18"/>
              </w:rPr>
              <w:t>0</w:t>
            </w:r>
          </w:p>
        </w:tc>
        <w:tc>
          <w:tcPr>
            <w:tcW w:w="1196" w:type="dxa"/>
            <w:gridSpan w:val="2"/>
            <w:tcBorders>
              <w:top w:val="nil"/>
              <w:left w:val="nil"/>
              <w:bottom w:val="single" w:sz="4" w:space="0" w:color="000000"/>
              <w:right w:val="single" w:sz="4" w:space="0" w:color="000000"/>
            </w:tcBorders>
            <w:shd w:val="clear" w:color="auto" w:fill="auto"/>
            <w:hideMark/>
          </w:tcPr>
          <w:p w14:paraId="075D7ABD" w14:textId="77777777" w:rsidR="003B15F0" w:rsidRPr="00274169" w:rsidRDefault="003B15F0">
            <w:pPr>
              <w:jc w:val="right"/>
              <w:rPr>
                <w:color w:val="000000"/>
                <w:sz w:val="18"/>
                <w:szCs w:val="18"/>
              </w:rPr>
            </w:pPr>
            <w:r w:rsidRPr="00274169">
              <w:rPr>
                <w:color w:val="000000"/>
                <w:sz w:val="18"/>
                <w:szCs w:val="18"/>
              </w:rPr>
              <w:t>0</w:t>
            </w:r>
          </w:p>
        </w:tc>
        <w:tc>
          <w:tcPr>
            <w:tcW w:w="1200" w:type="dxa"/>
            <w:gridSpan w:val="2"/>
            <w:tcBorders>
              <w:top w:val="nil"/>
              <w:left w:val="nil"/>
              <w:bottom w:val="single" w:sz="4" w:space="0" w:color="000000"/>
              <w:right w:val="single" w:sz="4" w:space="0" w:color="000000"/>
            </w:tcBorders>
            <w:shd w:val="clear" w:color="auto" w:fill="auto"/>
            <w:hideMark/>
          </w:tcPr>
          <w:p w14:paraId="283A4CE6" w14:textId="77777777" w:rsidR="003B15F0" w:rsidRPr="00274169" w:rsidRDefault="003B15F0">
            <w:pPr>
              <w:jc w:val="right"/>
              <w:rPr>
                <w:color w:val="000000"/>
                <w:sz w:val="18"/>
                <w:szCs w:val="18"/>
              </w:rPr>
            </w:pPr>
            <w:r w:rsidRPr="00274169">
              <w:rPr>
                <w:color w:val="000000"/>
                <w:sz w:val="18"/>
                <w:szCs w:val="18"/>
              </w:rPr>
              <w:t> </w:t>
            </w:r>
          </w:p>
        </w:tc>
        <w:tc>
          <w:tcPr>
            <w:tcW w:w="1200" w:type="dxa"/>
            <w:gridSpan w:val="2"/>
            <w:tcBorders>
              <w:top w:val="nil"/>
              <w:left w:val="nil"/>
              <w:bottom w:val="single" w:sz="4" w:space="0" w:color="000000"/>
              <w:right w:val="single" w:sz="4" w:space="0" w:color="000000"/>
            </w:tcBorders>
            <w:shd w:val="clear" w:color="auto" w:fill="auto"/>
            <w:hideMark/>
          </w:tcPr>
          <w:p w14:paraId="5FA4DBC9" w14:textId="77777777" w:rsidR="003B15F0" w:rsidRPr="00274169" w:rsidRDefault="003B15F0">
            <w:pPr>
              <w:jc w:val="right"/>
              <w:rPr>
                <w:color w:val="000000"/>
                <w:sz w:val="18"/>
                <w:szCs w:val="18"/>
              </w:rPr>
            </w:pPr>
            <w:r w:rsidRPr="00274169">
              <w:rPr>
                <w:color w:val="000000"/>
                <w:sz w:val="18"/>
                <w:szCs w:val="18"/>
              </w:rPr>
              <w:t>0</w:t>
            </w:r>
          </w:p>
        </w:tc>
        <w:tc>
          <w:tcPr>
            <w:tcW w:w="1352" w:type="dxa"/>
            <w:tcBorders>
              <w:top w:val="nil"/>
              <w:left w:val="nil"/>
              <w:bottom w:val="single" w:sz="4" w:space="0" w:color="000000"/>
              <w:right w:val="single" w:sz="4" w:space="0" w:color="000000"/>
            </w:tcBorders>
            <w:shd w:val="clear" w:color="auto" w:fill="auto"/>
            <w:hideMark/>
          </w:tcPr>
          <w:p w14:paraId="52908BC1" w14:textId="77777777" w:rsidR="003B15F0" w:rsidRPr="00274169" w:rsidRDefault="003B15F0">
            <w:pPr>
              <w:jc w:val="right"/>
              <w:rPr>
                <w:color w:val="000000"/>
                <w:sz w:val="18"/>
                <w:szCs w:val="18"/>
              </w:rPr>
            </w:pPr>
            <w:r w:rsidRPr="00274169">
              <w:rPr>
                <w:color w:val="000000"/>
                <w:sz w:val="18"/>
                <w:szCs w:val="18"/>
              </w:rPr>
              <w:t>0,4141314</w:t>
            </w:r>
          </w:p>
        </w:tc>
      </w:tr>
      <w:tr w:rsidR="003B15F0" w:rsidRPr="00274169" w14:paraId="5040335F" w14:textId="77777777" w:rsidTr="003B15F0">
        <w:trPr>
          <w:trHeight w:val="300"/>
        </w:trPr>
        <w:tc>
          <w:tcPr>
            <w:tcW w:w="727" w:type="dxa"/>
            <w:gridSpan w:val="2"/>
            <w:tcBorders>
              <w:top w:val="nil"/>
              <w:left w:val="single" w:sz="4" w:space="0" w:color="000000"/>
              <w:bottom w:val="single" w:sz="4" w:space="0" w:color="000000"/>
              <w:right w:val="single" w:sz="4" w:space="0" w:color="000000"/>
            </w:tcBorders>
            <w:shd w:val="clear" w:color="auto" w:fill="auto"/>
            <w:hideMark/>
          </w:tcPr>
          <w:p w14:paraId="6D0E26EC" w14:textId="77777777" w:rsidR="003B15F0" w:rsidRPr="00274169" w:rsidRDefault="003B15F0">
            <w:pPr>
              <w:jc w:val="center"/>
              <w:rPr>
                <w:color w:val="000000"/>
                <w:sz w:val="18"/>
                <w:szCs w:val="18"/>
              </w:rPr>
            </w:pPr>
            <w:r w:rsidRPr="00274169">
              <w:rPr>
                <w:color w:val="000000"/>
                <w:sz w:val="18"/>
                <w:szCs w:val="18"/>
              </w:rPr>
              <w:t>0349</w:t>
            </w:r>
          </w:p>
        </w:tc>
        <w:tc>
          <w:tcPr>
            <w:tcW w:w="3548" w:type="dxa"/>
            <w:gridSpan w:val="2"/>
            <w:tcBorders>
              <w:top w:val="nil"/>
              <w:left w:val="nil"/>
              <w:bottom w:val="single" w:sz="4" w:space="0" w:color="000000"/>
              <w:right w:val="single" w:sz="4" w:space="0" w:color="000000"/>
            </w:tcBorders>
            <w:shd w:val="clear" w:color="auto" w:fill="auto"/>
            <w:hideMark/>
          </w:tcPr>
          <w:p w14:paraId="52F80D71" w14:textId="77777777" w:rsidR="003B15F0" w:rsidRPr="00274169" w:rsidRDefault="003B15F0">
            <w:pPr>
              <w:rPr>
                <w:color w:val="000000"/>
                <w:sz w:val="18"/>
                <w:szCs w:val="18"/>
              </w:rPr>
            </w:pPr>
            <w:r w:rsidRPr="00274169">
              <w:rPr>
                <w:color w:val="000000"/>
                <w:sz w:val="18"/>
                <w:szCs w:val="18"/>
              </w:rPr>
              <w:t>Хлор</w:t>
            </w:r>
          </w:p>
        </w:tc>
        <w:tc>
          <w:tcPr>
            <w:tcW w:w="1254" w:type="dxa"/>
            <w:gridSpan w:val="2"/>
            <w:tcBorders>
              <w:top w:val="nil"/>
              <w:left w:val="nil"/>
              <w:bottom w:val="single" w:sz="4" w:space="0" w:color="000000"/>
              <w:right w:val="single" w:sz="4" w:space="0" w:color="000000"/>
            </w:tcBorders>
            <w:shd w:val="clear" w:color="auto" w:fill="auto"/>
            <w:hideMark/>
          </w:tcPr>
          <w:p w14:paraId="11287C80" w14:textId="77777777" w:rsidR="003B15F0" w:rsidRPr="00274169" w:rsidRDefault="003B15F0">
            <w:pPr>
              <w:jc w:val="right"/>
              <w:rPr>
                <w:color w:val="000000"/>
                <w:sz w:val="18"/>
                <w:szCs w:val="18"/>
              </w:rPr>
            </w:pPr>
            <w:r w:rsidRPr="00274169">
              <w:rPr>
                <w:color w:val="000000"/>
                <w:sz w:val="18"/>
                <w:szCs w:val="18"/>
              </w:rPr>
              <w:t>0,00000045</w:t>
            </w:r>
          </w:p>
        </w:tc>
        <w:tc>
          <w:tcPr>
            <w:tcW w:w="1251" w:type="dxa"/>
            <w:gridSpan w:val="2"/>
            <w:tcBorders>
              <w:top w:val="nil"/>
              <w:left w:val="nil"/>
              <w:bottom w:val="single" w:sz="4" w:space="0" w:color="000000"/>
              <w:right w:val="single" w:sz="4" w:space="0" w:color="000000"/>
            </w:tcBorders>
            <w:shd w:val="clear" w:color="auto" w:fill="auto"/>
            <w:hideMark/>
          </w:tcPr>
          <w:p w14:paraId="593CE2CF" w14:textId="77777777" w:rsidR="003B15F0" w:rsidRPr="00274169" w:rsidRDefault="003B15F0">
            <w:pPr>
              <w:jc w:val="right"/>
              <w:rPr>
                <w:color w:val="000000"/>
                <w:sz w:val="18"/>
                <w:szCs w:val="18"/>
              </w:rPr>
            </w:pPr>
            <w:r w:rsidRPr="00274169">
              <w:rPr>
                <w:color w:val="000000"/>
                <w:sz w:val="18"/>
                <w:szCs w:val="18"/>
              </w:rPr>
              <w:t>0,00000045</w:t>
            </w:r>
          </w:p>
        </w:tc>
        <w:tc>
          <w:tcPr>
            <w:tcW w:w="1262" w:type="dxa"/>
            <w:gridSpan w:val="2"/>
            <w:tcBorders>
              <w:top w:val="nil"/>
              <w:left w:val="nil"/>
              <w:bottom w:val="single" w:sz="4" w:space="0" w:color="000000"/>
              <w:right w:val="single" w:sz="4" w:space="0" w:color="000000"/>
            </w:tcBorders>
            <w:shd w:val="clear" w:color="auto" w:fill="auto"/>
            <w:hideMark/>
          </w:tcPr>
          <w:p w14:paraId="0FD614C4" w14:textId="77777777" w:rsidR="003B15F0" w:rsidRPr="00274169" w:rsidRDefault="003B15F0">
            <w:pPr>
              <w:jc w:val="right"/>
              <w:rPr>
                <w:color w:val="000000"/>
                <w:sz w:val="18"/>
                <w:szCs w:val="18"/>
              </w:rPr>
            </w:pPr>
            <w:r w:rsidRPr="00274169">
              <w:rPr>
                <w:color w:val="000000"/>
                <w:sz w:val="18"/>
                <w:szCs w:val="18"/>
              </w:rPr>
              <w:t>0</w:t>
            </w:r>
          </w:p>
        </w:tc>
        <w:tc>
          <w:tcPr>
            <w:tcW w:w="1186" w:type="dxa"/>
            <w:gridSpan w:val="2"/>
            <w:tcBorders>
              <w:top w:val="nil"/>
              <w:left w:val="nil"/>
              <w:bottom w:val="single" w:sz="4" w:space="0" w:color="000000"/>
              <w:right w:val="single" w:sz="4" w:space="0" w:color="000000"/>
            </w:tcBorders>
            <w:shd w:val="clear" w:color="auto" w:fill="auto"/>
            <w:hideMark/>
          </w:tcPr>
          <w:p w14:paraId="22E75675" w14:textId="77777777" w:rsidR="003B15F0" w:rsidRPr="00274169" w:rsidRDefault="003B15F0">
            <w:pPr>
              <w:jc w:val="right"/>
              <w:rPr>
                <w:color w:val="000000"/>
                <w:sz w:val="18"/>
                <w:szCs w:val="18"/>
              </w:rPr>
            </w:pPr>
            <w:r w:rsidRPr="00274169">
              <w:rPr>
                <w:color w:val="000000"/>
                <w:sz w:val="18"/>
                <w:szCs w:val="18"/>
              </w:rPr>
              <w:t>0</w:t>
            </w:r>
          </w:p>
        </w:tc>
        <w:tc>
          <w:tcPr>
            <w:tcW w:w="1196" w:type="dxa"/>
            <w:gridSpan w:val="2"/>
            <w:tcBorders>
              <w:top w:val="nil"/>
              <w:left w:val="nil"/>
              <w:bottom w:val="single" w:sz="4" w:space="0" w:color="000000"/>
              <w:right w:val="single" w:sz="4" w:space="0" w:color="000000"/>
            </w:tcBorders>
            <w:shd w:val="clear" w:color="auto" w:fill="auto"/>
            <w:hideMark/>
          </w:tcPr>
          <w:p w14:paraId="1FEC8346" w14:textId="77777777" w:rsidR="003B15F0" w:rsidRPr="00274169" w:rsidRDefault="003B15F0">
            <w:pPr>
              <w:jc w:val="right"/>
              <w:rPr>
                <w:color w:val="000000"/>
                <w:sz w:val="18"/>
                <w:szCs w:val="18"/>
              </w:rPr>
            </w:pPr>
            <w:r w:rsidRPr="00274169">
              <w:rPr>
                <w:color w:val="000000"/>
                <w:sz w:val="18"/>
                <w:szCs w:val="18"/>
              </w:rPr>
              <w:t>0</w:t>
            </w:r>
          </w:p>
        </w:tc>
        <w:tc>
          <w:tcPr>
            <w:tcW w:w="1200" w:type="dxa"/>
            <w:gridSpan w:val="2"/>
            <w:tcBorders>
              <w:top w:val="nil"/>
              <w:left w:val="nil"/>
              <w:bottom w:val="single" w:sz="4" w:space="0" w:color="000000"/>
              <w:right w:val="single" w:sz="4" w:space="0" w:color="000000"/>
            </w:tcBorders>
            <w:shd w:val="clear" w:color="auto" w:fill="auto"/>
            <w:hideMark/>
          </w:tcPr>
          <w:p w14:paraId="4F74D3D2" w14:textId="77777777" w:rsidR="003B15F0" w:rsidRPr="00274169" w:rsidRDefault="003B15F0">
            <w:pPr>
              <w:jc w:val="right"/>
              <w:rPr>
                <w:color w:val="000000"/>
                <w:sz w:val="18"/>
                <w:szCs w:val="18"/>
              </w:rPr>
            </w:pPr>
            <w:r w:rsidRPr="00274169">
              <w:rPr>
                <w:color w:val="000000"/>
                <w:sz w:val="18"/>
                <w:szCs w:val="18"/>
              </w:rPr>
              <w:t> </w:t>
            </w:r>
          </w:p>
        </w:tc>
        <w:tc>
          <w:tcPr>
            <w:tcW w:w="1200" w:type="dxa"/>
            <w:gridSpan w:val="2"/>
            <w:tcBorders>
              <w:top w:val="nil"/>
              <w:left w:val="nil"/>
              <w:bottom w:val="single" w:sz="4" w:space="0" w:color="000000"/>
              <w:right w:val="single" w:sz="4" w:space="0" w:color="000000"/>
            </w:tcBorders>
            <w:shd w:val="clear" w:color="auto" w:fill="auto"/>
            <w:hideMark/>
          </w:tcPr>
          <w:p w14:paraId="4FEEEC64" w14:textId="77777777" w:rsidR="003B15F0" w:rsidRPr="00274169" w:rsidRDefault="003B15F0">
            <w:pPr>
              <w:jc w:val="right"/>
              <w:rPr>
                <w:color w:val="000000"/>
                <w:sz w:val="18"/>
                <w:szCs w:val="18"/>
              </w:rPr>
            </w:pPr>
            <w:r w:rsidRPr="00274169">
              <w:rPr>
                <w:color w:val="000000"/>
                <w:sz w:val="18"/>
                <w:szCs w:val="18"/>
              </w:rPr>
              <w:t>0</w:t>
            </w:r>
          </w:p>
        </w:tc>
        <w:tc>
          <w:tcPr>
            <w:tcW w:w="1352" w:type="dxa"/>
            <w:tcBorders>
              <w:top w:val="nil"/>
              <w:left w:val="nil"/>
              <w:bottom w:val="single" w:sz="4" w:space="0" w:color="000000"/>
              <w:right w:val="single" w:sz="4" w:space="0" w:color="000000"/>
            </w:tcBorders>
            <w:shd w:val="clear" w:color="auto" w:fill="auto"/>
            <w:hideMark/>
          </w:tcPr>
          <w:p w14:paraId="1BEF8EA6" w14:textId="77777777" w:rsidR="003B15F0" w:rsidRPr="00274169" w:rsidRDefault="003B15F0">
            <w:pPr>
              <w:jc w:val="right"/>
              <w:rPr>
                <w:color w:val="000000"/>
                <w:sz w:val="18"/>
                <w:szCs w:val="18"/>
              </w:rPr>
            </w:pPr>
            <w:r w:rsidRPr="00274169">
              <w:rPr>
                <w:color w:val="000000"/>
                <w:sz w:val="18"/>
                <w:szCs w:val="18"/>
              </w:rPr>
              <w:t>0,00000045</w:t>
            </w:r>
          </w:p>
        </w:tc>
      </w:tr>
      <w:tr w:rsidR="003B15F0" w:rsidRPr="00274169" w14:paraId="002E7DE6" w14:textId="77777777" w:rsidTr="003B15F0">
        <w:trPr>
          <w:trHeight w:val="300"/>
        </w:trPr>
        <w:tc>
          <w:tcPr>
            <w:tcW w:w="727" w:type="dxa"/>
            <w:gridSpan w:val="2"/>
            <w:tcBorders>
              <w:top w:val="nil"/>
              <w:left w:val="single" w:sz="4" w:space="0" w:color="000000"/>
              <w:bottom w:val="single" w:sz="4" w:space="0" w:color="000000"/>
              <w:right w:val="single" w:sz="4" w:space="0" w:color="000000"/>
            </w:tcBorders>
            <w:shd w:val="clear" w:color="auto" w:fill="auto"/>
            <w:hideMark/>
          </w:tcPr>
          <w:p w14:paraId="49FF9EC6" w14:textId="77777777" w:rsidR="003B15F0" w:rsidRPr="00274169" w:rsidRDefault="003B15F0">
            <w:pPr>
              <w:jc w:val="center"/>
              <w:rPr>
                <w:color w:val="000000"/>
                <w:sz w:val="18"/>
                <w:szCs w:val="18"/>
              </w:rPr>
            </w:pPr>
            <w:r w:rsidRPr="00274169">
              <w:rPr>
                <w:color w:val="000000"/>
                <w:sz w:val="18"/>
                <w:szCs w:val="18"/>
              </w:rPr>
              <w:t>0410</w:t>
            </w:r>
          </w:p>
        </w:tc>
        <w:tc>
          <w:tcPr>
            <w:tcW w:w="3548" w:type="dxa"/>
            <w:gridSpan w:val="2"/>
            <w:tcBorders>
              <w:top w:val="nil"/>
              <w:left w:val="nil"/>
              <w:bottom w:val="single" w:sz="4" w:space="0" w:color="000000"/>
              <w:right w:val="single" w:sz="4" w:space="0" w:color="000000"/>
            </w:tcBorders>
            <w:shd w:val="clear" w:color="auto" w:fill="auto"/>
            <w:hideMark/>
          </w:tcPr>
          <w:p w14:paraId="6E7AF4E8" w14:textId="77777777" w:rsidR="003B15F0" w:rsidRPr="00274169" w:rsidRDefault="003B15F0">
            <w:pPr>
              <w:rPr>
                <w:color w:val="000000"/>
                <w:sz w:val="18"/>
                <w:szCs w:val="18"/>
              </w:rPr>
            </w:pPr>
            <w:r w:rsidRPr="00274169">
              <w:rPr>
                <w:color w:val="000000"/>
                <w:sz w:val="18"/>
                <w:szCs w:val="18"/>
              </w:rPr>
              <w:t>Метан</w:t>
            </w:r>
          </w:p>
        </w:tc>
        <w:tc>
          <w:tcPr>
            <w:tcW w:w="1254" w:type="dxa"/>
            <w:gridSpan w:val="2"/>
            <w:tcBorders>
              <w:top w:val="nil"/>
              <w:left w:val="nil"/>
              <w:bottom w:val="single" w:sz="4" w:space="0" w:color="000000"/>
              <w:right w:val="single" w:sz="4" w:space="0" w:color="000000"/>
            </w:tcBorders>
            <w:shd w:val="clear" w:color="auto" w:fill="auto"/>
            <w:hideMark/>
          </w:tcPr>
          <w:p w14:paraId="7E126675" w14:textId="77777777" w:rsidR="003B15F0" w:rsidRPr="00274169" w:rsidRDefault="003B15F0">
            <w:pPr>
              <w:jc w:val="right"/>
              <w:rPr>
                <w:color w:val="000000"/>
                <w:sz w:val="18"/>
                <w:szCs w:val="18"/>
              </w:rPr>
            </w:pPr>
            <w:r w:rsidRPr="00274169">
              <w:rPr>
                <w:color w:val="000000"/>
                <w:sz w:val="18"/>
                <w:szCs w:val="18"/>
              </w:rPr>
              <w:t>0,010544</w:t>
            </w:r>
          </w:p>
        </w:tc>
        <w:tc>
          <w:tcPr>
            <w:tcW w:w="1251" w:type="dxa"/>
            <w:gridSpan w:val="2"/>
            <w:tcBorders>
              <w:top w:val="nil"/>
              <w:left w:val="nil"/>
              <w:bottom w:val="single" w:sz="4" w:space="0" w:color="000000"/>
              <w:right w:val="single" w:sz="4" w:space="0" w:color="000000"/>
            </w:tcBorders>
            <w:shd w:val="clear" w:color="auto" w:fill="auto"/>
            <w:hideMark/>
          </w:tcPr>
          <w:p w14:paraId="22F19236" w14:textId="77777777" w:rsidR="003B15F0" w:rsidRPr="00274169" w:rsidRDefault="003B15F0">
            <w:pPr>
              <w:jc w:val="right"/>
              <w:rPr>
                <w:color w:val="000000"/>
                <w:sz w:val="18"/>
                <w:szCs w:val="18"/>
              </w:rPr>
            </w:pPr>
            <w:r w:rsidRPr="00274169">
              <w:rPr>
                <w:color w:val="000000"/>
                <w:sz w:val="18"/>
                <w:szCs w:val="18"/>
              </w:rPr>
              <w:t>0,010544</w:t>
            </w:r>
          </w:p>
        </w:tc>
        <w:tc>
          <w:tcPr>
            <w:tcW w:w="1262" w:type="dxa"/>
            <w:gridSpan w:val="2"/>
            <w:tcBorders>
              <w:top w:val="nil"/>
              <w:left w:val="nil"/>
              <w:bottom w:val="single" w:sz="4" w:space="0" w:color="000000"/>
              <w:right w:val="single" w:sz="4" w:space="0" w:color="000000"/>
            </w:tcBorders>
            <w:shd w:val="clear" w:color="auto" w:fill="auto"/>
            <w:hideMark/>
          </w:tcPr>
          <w:p w14:paraId="2882F743" w14:textId="77777777" w:rsidR="003B15F0" w:rsidRPr="00274169" w:rsidRDefault="003B15F0">
            <w:pPr>
              <w:jc w:val="right"/>
              <w:rPr>
                <w:color w:val="000000"/>
                <w:sz w:val="18"/>
                <w:szCs w:val="18"/>
              </w:rPr>
            </w:pPr>
            <w:r w:rsidRPr="00274169">
              <w:rPr>
                <w:color w:val="000000"/>
                <w:sz w:val="18"/>
                <w:szCs w:val="18"/>
              </w:rPr>
              <w:t>0</w:t>
            </w:r>
          </w:p>
        </w:tc>
        <w:tc>
          <w:tcPr>
            <w:tcW w:w="1186" w:type="dxa"/>
            <w:gridSpan w:val="2"/>
            <w:tcBorders>
              <w:top w:val="nil"/>
              <w:left w:val="nil"/>
              <w:bottom w:val="single" w:sz="4" w:space="0" w:color="000000"/>
              <w:right w:val="single" w:sz="4" w:space="0" w:color="000000"/>
            </w:tcBorders>
            <w:shd w:val="clear" w:color="auto" w:fill="auto"/>
            <w:hideMark/>
          </w:tcPr>
          <w:p w14:paraId="4354906B" w14:textId="77777777" w:rsidR="003B15F0" w:rsidRPr="00274169" w:rsidRDefault="003B15F0">
            <w:pPr>
              <w:jc w:val="right"/>
              <w:rPr>
                <w:color w:val="000000"/>
                <w:sz w:val="18"/>
                <w:szCs w:val="18"/>
              </w:rPr>
            </w:pPr>
            <w:r w:rsidRPr="00274169">
              <w:rPr>
                <w:color w:val="000000"/>
                <w:sz w:val="18"/>
                <w:szCs w:val="18"/>
              </w:rPr>
              <w:t>0</w:t>
            </w:r>
          </w:p>
        </w:tc>
        <w:tc>
          <w:tcPr>
            <w:tcW w:w="1196" w:type="dxa"/>
            <w:gridSpan w:val="2"/>
            <w:tcBorders>
              <w:top w:val="nil"/>
              <w:left w:val="nil"/>
              <w:bottom w:val="single" w:sz="4" w:space="0" w:color="000000"/>
              <w:right w:val="single" w:sz="4" w:space="0" w:color="000000"/>
            </w:tcBorders>
            <w:shd w:val="clear" w:color="auto" w:fill="auto"/>
            <w:hideMark/>
          </w:tcPr>
          <w:p w14:paraId="1E3532DD" w14:textId="77777777" w:rsidR="003B15F0" w:rsidRPr="00274169" w:rsidRDefault="003B15F0">
            <w:pPr>
              <w:jc w:val="right"/>
              <w:rPr>
                <w:color w:val="000000"/>
                <w:sz w:val="18"/>
                <w:szCs w:val="18"/>
              </w:rPr>
            </w:pPr>
            <w:r w:rsidRPr="00274169">
              <w:rPr>
                <w:color w:val="000000"/>
                <w:sz w:val="18"/>
                <w:szCs w:val="18"/>
              </w:rPr>
              <w:t>0</w:t>
            </w:r>
          </w:p>
        </w:tc>
        <w:tc>
          <w:tcPr>
            <w:tcW w:w="1200" w:type="dxa"/>
            <w:gridSpan w:val="2"/>
            <w:tcBorders>
              <w:top w:val="nil"/>
              <w:left w:val="nil"/>
              <w:bottom w:val="single" w:sz="4" w:space="0" w:color="000000"/>
              <w:right w:val="single" w:sz="4" w:space="0" w:color="000000"/>
            </w:tcBorders>
            <w:shd w:val="clear" w:color="auto" w:fill="auto"/>
            <w:hideMark/>
          </w:tcPr>
          <w:p w14:paraId="79ED0187" w14:textId="77777777" w:rsidR="003B15F0" w:rsidRPr="00274169" w:rsidRDefault="003B15F0">
            <w:pPr>
              <w:jc w:val="right"/>
              <w:rPr>
                <w:color w:val="000000"/>
                <w:sz w:val="18"/>
                <w:szCs w:val="18"/>
              </w:rPr>
            </w:pPr>
            <w:r w:rsidRPr="00274169">
              <w:rPr>
                <w:color w:val="000000"/>
                <w:sz w:val="18"/>
                <w:szCs w:val="18"/>
              </w:rPr>
              <w:t> </w:t>
            </w:r>
          </w:p>
        </w:tc>
        <w:tc>
          <w:tcPr>
            <w:tcW w:w="1200" w:type="dxa"/>
            <w:gridSpan w:val="2"/>
            <w:tcBorders>
              <w:top w:val="nil"/>
              <w:left w:val="nil"/>
              <w:bottom w:val="single" w:sz="4" w:space="0" w:color="000000"/>
              <w:right w:val="single" w:sz="4" w:space="0" w:color="000000"/>
            </w:tcBorders>
            <w:shd w:val="clear" w:color="auto" w:fill="auto"/>
            <w:hideMark/>
          </w:tcPr>
          <w:p w14:paraId="14608F8E" w14:textId="77777777" w:rsidR="003B15F0" w:rsidRPr="00274169" w:rsidRDefault="003B15F0">
            <w:pPr>
              <w:jc w:val="right"/>
              <w:rPr>
                <w:color w:val="000000"/>
                <w:sz w:val="18"/>
                <w:szCs w:val="18"/>
              </w:rPr>
            </w:pPr>
            <w:r w:rsidRPr="00274169">
              <w:rPr>
                <w:color w:val="000000"/>
                <w:sz w:val="18"/>
                <w:szCs w:val="18"/>
              </w:rPr>
              <w:t>0</w:t>
            </w:r>
          </w:p>
        </w:tc>
        <w:tc>
          <w:tcPr>
            <w:tcW w:w="1352" w:type="dxa"/>
            <w:tcBorders>
              <w:top w:val="nil"/>
              <w:left w:val="nil"/>
              <w:bottom w:val="single" w:sz="4" w:space="0" w:color="000000"/>
              <w:right w:val="single" w:sz="4" w:space="0" w:color="000000"/>
            </w:tcBorders>
            <w:shd w:val="clear" w:color="auto" w:fill="auto"/>
            <w:hideMark/>
          </w:tcPr>
          <w:p w14:paraId="577009A2" w14:textId="77777777" w:rsidR="003B15F0" w:rsidRPr="00274169" w:rsidRDefault="003B15F0">
            <w:pPr>
              <w:jc w:val="right"/>
              <w:rPr>
                <w:color w:val="000000"/>
                <w:sz w:val="18"/>
                <w:szCs w:val="18"/>
              </w:rPr>
            </w:pPr>
            <w:r w:rsidRPr="00274169">
              <w:rPr>
                <w:color w:val="000000"/>
                <w:sz w:val="18"/>
                <w:szCs w:val="18"/>
              </w:rPr>
              <w:t>0,010544</w:t>
            </w:r>
          </w:p>
        </w:tc>
      </w:tr>
      <w:tr w:rsidR="003B15F0" w:rsidRPr="00274169" w14:paraId="39977F9F" w14:textId="77777777" w:rsidTr="003B15F0">
        <w:trPr>
          <w:trHeight w:val="300"/>
        </w:trPr>
        <w:tc>
          <w:tcPr>
            <w:tcW w:w="727" w:type="dxa"/>
            <w:gridSpan w:val="2"/>
            <w:tcBorders>
              <w:top w:val="nil"/>
              <w:left w:val="single" w:sz="4" w:space="0" w:color="000000"/>
              <w:bottom w:val="single" w:sz="4" w:space="0" w:color="000000"/>
              <w:right w:val="single" w:sz="4" w:space="0" w:color="000000"/>
            </w:tcBorders>
            <w:shd w:val="clear" w:color="auto" w:fill="auto"/>
            <w:hideMark/>
          </w:tcPr>
          <w:p w14:paraId="12A07F34" w14:textId="77777777" w:rsidR="003B15F0" w:rsidRPr="00274169" w:rsidRDefault="003B15F0">
            <w:pPr>
              <w:jc w:val="center"/>
              <w:rPr>
                <w:color w:val="000000"/>
                <w:sz w:val="18"/>
                <w:szCs w:val="18"/>
              </w:rPr>
            </w:pPr>
            <w:r w:rsidRPr="00274169">
              <w:rPr>
                <w:color w:val="000000"/>
                <w:sz w:val="18"/>
                <w:szCs w:val="18"/>
              </w:rPr>
              <w:t>0415</w:t>
            </w:r>
          </w:p>
        </w:tc>
        <w:tc>
          <w:tcPr>
            <w:tcW w:w="3548" w:type="dxa"/>
            <w:gridSpan w:val="2"/>
            <w:tcBorders>
              <w:top w:val="nil"/>
              <w:left w:val="nil"/>
              <w:bottom w:val="single" w:sz="4" w:space="0" w:color="000000"/>
              <w:right w:val="single" w:sz="4" w:space="0" w:color="000000"/>
            </w:tcBorders>
            <w:shd w:val="clear" w:color="auto" w:fill="auto"/>
            <w:hideMark/>
          </w:tcPr>
          <w:p w14:paraId="323CAC89" w14:textId="77777777" w:rsidR="003B15F0" w:rsidRPr="00274169" w:rsidRDefault="003B15F0">
            <w:pPr>
              <w:rPr>
                <w:color w:val="000000"/>
                <w:sz w:val="18"/>
                <w:szCs w:val="18"/>
              </w:rPr>
            </w:pPr>
            <w:r w:rsidRPr="00274169">
              <w:rPr>
                <w:color w:val="000000"/>
                <w:sz w:val="18"/>
                <w:szCs w:val="18"/>
              </w:rPr>
              <w:t>Смесь предельных углеводородов C1H4-C5H12</w:t>
            </w:r>
          </w:p>
        </w:tc>
        <w:tc>
          <w:tcPr>
            <w:tcW w:w="1254" w:type="dxa"/>
            <w:gridSpan w:val="2"/>
            <w:tcBorders>
              <w:top w:val="nil"/>
              <w:left w:val="nil"/>
              <w:bottom w:val="single" w:sz="4" w:space="0" w:color="000000"/>
              <w:right w:val="single" w:sz="4" w:space="0" w:color="000000"/>
            </w:tcBorders>
            <w:shd w:val="clear" w:color="auto" w:fill="auto"/>
            <w:hideMark/>
          </w:tcPr>
          <w:p w14:paraId="5CB3BFEB" w14:textId="77777777" w:rsidR="003B15F0" w:rsidRPr="00274169" w:rsidRDefault="003B15F0">
            <w:pPr>
              <w:jc w:val="right"/>
              <w:rPr>
                <w:color w:val="000000"/>
                <w:sz w:val="18"/>
                <w:szCs w:val="18"/>
              </w:rPr>
            </w:pPr>
            <w:r w:rsidRPr="00274169">
              <w:rPr>
                <w:color w:val="000000"/>
                <w:sz w:val="18"/>
                <w:szCs w:val="18"/>
              </w:rPr>
              <w:t>0,2270142</w:t>
            </w:r>
          </w:p>
        </w:tc>
        <w:tc>
          <w:tcPr>
            <w:tcW w:w="1251" w:type="dxa"/>
            <w:gridSpan w:val="2"/>
            <w:tcBorders>
              <w:top w:val="nil"/>
              <w:left w:val="nil"/>
              <w:bottom w:val="single" w:sz="4" w:space="0" w:color="000000"/>
              <w:right w:val="single" w:sz="4" w:space="0" w:color="000000"/>
            </w:tcBorders>
            <w:shd w:val="clear" w:color="auto" w:fill="auto"/>
            <w:hideMark/>
          </w:tcPr>
          <w:p w14:paraId="76D6769B" w14:textId="77777777" w:rsidR="003B15F0" w:rsidRPr="00274169" w:rsidRDefault="003B15F0">
            <w:pPr>
              <w:jc w:val="right"/>
              <w:rPr>
                <w:color w:val="000000"/>
                <w:sz w:val="18"/>
                <w:szCs w:val="18"/>
              </w:rPr>
            </w:pPr>
            <w:r w:rsidRPr="00274169">
              <w:rPr>
                <w:color w:val="000000"/>
                <w:sz w:val="18"/>
                <w:szCs w:val="18"/>
              </w:rPr>
              <w:t>0,2270142</w:t>
            </w:r>
          </w:p>
        </w:tc>
        <w:tc>
          <w:tcPr>
            <w:tcW w:w="1262" w:type="dxa"/>
            <w:gridSpan w:val="2"/>
            <w:tcBorders>
              <w:top w:val="nil"/>
              <w:left w:val="nil"/>
              <w:bottom w:val="single" w:sz="4" w:space="0" w:color="000000"/>
              <w:right w:val="single" w:sz="4" w:space="0" w:color="000000"/>
            </w:tcBorders>
            <w:shd w:val="clear" w:color="auto" w:fill="auto"/>
            <w:hideMark/>
          </w:tcPr>
          <w:p w14:paraId="1C910927" w14:textId="77777777" w:rsidR="003B15F0" w:rsidRPr="00274169" w:rsidRDefault="003B15F0">
            <w:pPr>
              <w:jc w:val="right"/>
              <w:rPr>
                <w:color w:val="000000"/>
                <w:sz w:val="18"/>
                <w:szCs w:val="18"/>
              </w:rPr>
            </w:pPr>
            <w:r w:rsidRPr="00274169">
              <w:rPr>
                <w:color w:val="000000"/>
                <w:sz w:val="18"/>
                <w:szCs w:val="18"/>
              </w:rPr>
              <w:t>0,2071735</w:t>
            </w:r>
          </w:p>
        </w:tc>
        <w:tc>
          <w:tcPr>
            <w:tcW w:w="1186" w:type="dxa"/>
            <w:gridSpan w:val="2"/>
            <w:tcBorders>
              <w:top w:val="nil"/>
              <w:left w:val="nil"/>
              <w:bottom w:val="single" w:sz="4" w:space="0" w:color="000000"/>
              <w:right w:val="single" w:sz="4" w:space="0" w:color="000000"/>
            </w:tcBorders>
            <w:shd w:val="clear" w:color="auto" w:fill="auto"/>
            <w:hideMark/>
          </w:tcPr>
          <w:p w14:paraId="0318E5ED" w14:textId="77777777" w:rsidR="003B15F0" w:rsidRPr="00274169" w:rsidRDefault="003B15F0">
            <w:pPr>
              <w:jc w:val="right"/>
              <w:rPr>
                <w:color w:val="000000"/>
                <w:sz w:val="18"/>
                <w:szCs w:val="18"/>
              </w:rPr>
            </w:pPr>
            <w:r w:rsidRPr="00274169">
              <w:rPr>
                <w:color w:val="000000"/>
                <w:sz w:val="18"/>
                <w:szCs w:val="18"/>
              </w:rPr>
              <w:t>0</w:t>
            </w:r>
          </w:p>
        </w:tc>
        <w:tc>
          <w:tcPr>
            <w:tcW w:w="1196" w:type="dxa"/>
            <w:gridSpan w:val="2"/>
            <w:tcBorders>
              <w:top w:val="nil"/>
              <w:left w:val="nil"/>
              <w:bottom w:val="single" w:sz="4" w:space="0" w:color="000000"/>
              <w:right w:val="single" w:sz="4" w:space="0" w:color="000000"/>
            </w:tcBorders>
            <w:shd w:val="clear" w:color="auto" w:fill="auto"/>
            <w:hideMark/>
          </w:tcPr>
          <w:p w14:paraId="6D3976E2" w14:textId="77777777" w:rsidR="003B15F0" w:rsidRPr="00274169" w:rsidRDefault="003B15F0">
            <w:pPr>
              <w:jc w:val="right"/>
              <w:rPr>
                <w:color w:val="000000"/>
                <w:sz w:val="18"/>
                <w:szCs w:val="18"/>
              </w:rPr>
            </w:pPr>
            <w:r w:rsidRPr="00274169">
              <w:rPr>
                <w:color w:val="000000"/>
                <w:sz w:val="18"/>
                <w:szCs w:val="18"/>
              </w:rPr>
              <w:t>0</w:t>
            </w:r>
          </w:p>
        </w:tc>
        <w:tc>
          <w:tcPr>
            <w:tcW w:w="1200" w:type="dxa"/>
            <w:gridSpan w:val="2"/>
            <w:tcBorders>
              <w:top w:val="nil"/>
              <w:left w:val="nil"/>
              <w:bottom w:val="single" w:sz="4" w:space="0" w:color="000000"/>
              <w:right w:val="single" w:sz="4" w:space="0" w:color="000000"/>
            </w:tcBorders>
            <w:shd w:val="clear" w:color="auto" w:fill="auto"/>
            <w:hideMark/>
          </w:tcPr>
          <w:p w14:paraId="5092A860" w14:textId="77777777" w:rsidR="003B15F0" w:rsidRPr="00274169" w:rsidRDefault="003B15F0">
            <w:pPr>
              <w:jc w:val="right"/>
              <w:rPr>
                <w:color w:val="000000"/>
                <w:sz w:val="18"/>
                <w:szCs w:val="18"/>
              </w:rPr>
            </w:pPr>
            <w:r w:rsidRPr="00274169">
              <w:rPr>
                <w:color w:val="000000"/>
                <w:sz w:val="18"/>
                <w:szCs w:val="18"/>
              </w:rPr>
              <w:t> </w:t>
            </w:r>
          </w:p>
        </w:tc>
        <w:tc>
          <w:tcPr>
            <w:tcW w:w="1200" w:type="dxa"/>
            <w:gridSpan w:val="2"/>
            <w:tcBorders>
              <w:top w:val="nil"/>
              <w:left w:val="nil"/>
              <w:bottom w:val="single" w:sz="4" w:space="0" w:color="000000"/>
              <w:right w:val="single" w:sz="4" w:space="0" w:color="000000"/>
            </w:tcBorders>
            <w:shd w:val="clear" w:color="auto" w:fill="auto"/>
            <w:hideMark/>
          </w:tcPr>
          <w:p w14:paraId="2552476A" w14:textId="77777777" w:rsidR="003B15F0" w:rsidRPr="00274169" w:rsidRDefault="003B15F0">
            <w:pPr>
              <w:jc w:val="right"/>
              <w:rPr>
                <w:color w:val="000000"/>
                <w:sz w:val="18"/>
                <w:szCs w:val="18"/>
              </w:rPr>
            </w:pPr>
            <w:r w:rsidRPr="00274169">
              <w:rPr>
                <w:color w:val="000000"/>
                <w:sz w:val="18"/>
                <w:szCs w:val="18"/>
              </w:rPr>
              <w:t>0</w:t>
            </w:r>
          </w:p>
        </w:tc>
        <w:tc>
          <w:tcPr>
            <w:tcW w:w="1352" w:type="dxa"/>
            <w:tcBorders>
              <w:top w:val="nil"/>
              <w:left w:val="nil"/>
              <w:bottom w:val="single" w:sz="4" w:space="0" w:color="000000"/>
              <w:right w:val="single" w:sz="4" w:space="0" w:color="000000"/>
            </w:tcBorders>
            <w:shd w:val="clear" w:color="auto" w:fill="auto"/>
            <w:hideMark/>
          </w:tcPr>
          <w:p w14:paraId="608A6D7F" w14:textId="77777777" w:rsidR="003B15F0" w:rsidRPr="00274169" w:rsidRDefault="003B15F0">
            <w:pPr>
              <w:jc w:val="right"/>
              <w:rPr>
                <w:color w:val="000000"/>
                <w:sz w:val="18"/>
                <w:szCs w:val="18"/>
              </w:rPr>
            </w:pPr>
            <w:r w:rsidRPr="00274169">
              <w:rPr>
                <w:color w:val="000000"/>
                <w:sz w:val="18"/>
                <w:szCs w:val="18"/>
              </w:rPr>
              <w:t>0,2270142</w:t>
            </w:r>
          </w:p>
        </w:tc>
      </w:tr>
      <w:tr w:rsidR="003B15F0" w:rsidRPr="00274169" w14:paraId="344DB928" w14:textId="77777777" w:rsidTr="003B15F0">
        <w:trPr>
          <w:trHeight w:val="450"/>
        </w:trPr>
        <w:tc>
          <w:tcPr>
            <w:tcW w:w="727" w:type="dxa"/>
            <w:gridSpan w:val="2"/>
            <w:tcBorders>
              <w:top w:val="nil"/>
              <w:left w:val="single" w:sz="4" w:space="0" w:color="000000"/>
              <w:bottom w:val="single" w:sz="4" w:space="0" w:color="000000"/>
              <w:right w:val="single" w:sz="4" w:space="0" w:color="000000"/>
            </w:tcBorders>
            <w:shd w:val="clear" w:color="auto" w:fill="auto"/>
            <w:hideMark/>
          </w:tcPr>
          <w:p w14:paraId="0407D27A" w14:textId="77777777" w:rsidR="003B15F0" w:rsidRPr="00274169" w:rsidRDefault="003B15F0">
            <w:pPr>
              <w:jc w:val="center"/>
              <w:rPr>
                <w:color w:val="000000"/>
                <w:sz w:val="18"/>
                <w:szCs w:val="18"/>
              </w:rPr>
            </w:pPr>
            <w:r w:rsidRPr="00274169">
              <w:rPr>
                <w:color w:val="000000"/>
                <w:sz w:val="18"/>
                <w:szCs w:val="18"/>
              </w:rPr>
              <w:t>0416</w:t>
            </w:r>
          </w:p>
        </w:tc>
        <w:tc>
          <w:tcPr>
            <w:tcW w:w="3548" w:type="dxa"/>
            <w:gridSpan w:val="2"/>
            <w:tcBorders>
              <w:top w:val="nil"/>
              <w:left w:val="nil"/>
              <w:bottom w:val="single" w:sz="4" w:space="0" w:color="000000"/>
              <w:right w:val="single" w:sz="4" w:space="0" w:color="000000"/>
            </w:tcBorders>
            <w:shd w:val="clear" w:color="auto" w:fill="auto"/>
            <w:hideMark/>
          </w:tcPr>
          <w:p w14:paraId="3B225262" w14:textId="77777777" w:rsidR="003B15F0" w:rsidRPr="00274169" w:rsidRDefault="003B15F0">
            <w:pPr>
              <w:rPr>
                <w:color w:val="000000"/>
                <w:sz w:val="18"/>
                <w:szCs w:val="18"/>
              </w:rPr>
            </w:pPr>
            <w:r w:rsidRPr="00274169">
              <w:rPr>
                <w:color w:val="000000"/>
                <w:sz w:val="18"/>
                <w:szCs w:val="18"/>
              </w:rPr>
              <w:t>Смесь предельных углеводородов C6H14-C10H22</w:t>
            </w:r>
          </w:p>
        </w:tc>
        <w:tc>
          <w:tcPr>
            <w:tcW w:w="1254" w:type="dxa"/>
            <w:gridSpan w:val="2"/>
            <w:tcBorders>
              <w:top w:val="nil"/>
              <w:left w:val="nil"/>
              <w:bottom w:val="single" w:sz="4" w:space="0" w:color="000000"/>
              <w:right w:val="single" w:sz="4" w:space="0" w:color="000000"/>
            </w:tcBorders>
            <w:shd w:val="clear" w:color="auto" w:fill="auto"/>
            <w:hideMark/>
          </w:tcPr>
          <w:p w14:paraId="2EBF5F0E" w14:textId="77777777" w:rsidR="003B15F0" w:rsidRPr="00274169" w:rsidRDefault="003B15F0">
            <w:pPr>
              <w:jc w:val="right"/>
              <w:rPr>
                <w:color w:val="000000"/>
                <w:sz w:val="18"/>
                <w:szCs w:val="18"/>
              </w:rPr>
            </w:pPr>
            <w:r w:rsidRPr="00274169">
              <w:rPr>
                <w:color w:val="000000"/>
                <w:sz w:val="18"/>
                <w:szCs w:val="18"/>
              </w:rPr>
              <w:t>0,0839017</w:t>
            </w:r>
          </w:p>
        </w:tc>
        <w:tc>
          <w:tcPr>
            <w:tcW w:w="1251" w:type="dxa"/>
            <w:gridSpan w:val="2"/>
            <w:tcBorders>
              <w:top w:val="nil"/>
              <w:left w:val="nil"/>
              <w:bottom w:val="single" w:sz="4" w:space="0" w:color="000000"/>
              <w:right w:val="single" w:sz="4" w:space="0" w:color="000000"/>
            </w:tcBorders>
            <w:shd w:val="clear" w:color="auto" w:fill="auto"/>
            <w:hideMark/>
          </w:tcPr>
          <w:p w14:paraId="7EAE73AC" w14:textId="77777777" w:rsidR="003B15F0" w:rsidRPr="00274169" w:rsidRDefault="003B15F0">
            <w:pPr>
              <w:jc w:val="right"/>
              <w:rPr>
                <w:color w:val="000000"/>
                <w:sz w:val="18"/>
                <w:szCs w:val="18"/>
              </w:rPr>
            </w:pPr>
            <w:r w:rsidRPr="00274169">
              <w:rPr>
                <w:color w:val="000000"/>
                <w:sz w:val="18"/>
                <w:szCs w:val="18"/>
              </w:rPr>
              <w:t>0,0839017</w:t>
            </w:r>
          </w:p>
        </w:tc>
        <w:tc>
          <w:tcPr>
            <w:tcW w:w="1262" w:type="dxa"/>
            <w:gridSpan w:val="2"/>
            <w:tcBorders>
              <w:top w:val="nil"/>
              <w:left w:val="nil"/>
              <w:bottom w:val="single" w:sz="4" w:space="0" w:color="000000"/>
              <w:right w:val="single" w:sz="4" w:space="0" w:color="000000"/>
            </w:tcBorders>
            <w:shd w:val="clear" w:color="auto" w:fill="auto"/>
            <w:hideMark/>
          </w:tcPr>
          <w:p w14:paraId="05989AA7" w14:textId="77777777" w:rsidR="003B15F0" w:rsidRPr="00274169" w:rsidRDefault="003B15F0">
            <w:pPr>
              <w:jc w:val="right"/>
              <w:rPr>
                <w:color w:val="000000"/>
                <w:sz w:val="18"/>
                <w:szCs w:val="18"/>
              </w:rPr>
            </w:pPr>
            <w:r w:rsidRPr="00274169">
              <w:rPr>
                <w:color w:val="000000"/>
                <w:sz w:val="18"/>
                <w:szCs w:val="18"/>
              </w:rPr>
              <w:t>0,0765688</w:t>
            </w:r>
          </w:p>
        </w:tc>
        <w:tc>
          <w:tcPr>
            <w:tcW w:w="1186" w:type="dxa"/>
            <w:gridSpan w:val="2"/>
            <w:tcBorders>
              <w:top w:val="nil"/>
              <w:left w:val="nil"/>
              <w:bottom w:val="single" w:sz="4" w:space="0" w:color="000000"/>
              <w:right w:val="single" w:sz="4" w:space="0" w:color="000000"/>
            </w:tcBorders>
            <w:shd w:val="clear" w:color="auto" w:fill="auto"/>
            <w:hideMark/>
          </w:tcPr>
          <w:p w14:paraId="4A71B43C" w14:textId="77777777" w:rsidR="003B15F0" w:rsidRPr="00274169" w:rsidRDefault="003B15F0">
            <w:pPr>
              <w:jc w:val="right"/>
              <w:rPr>
                <w:color w:val="000000"/>
                <w:sz w:val="18"/>
                <w:szCs w:val="18"/>
              </w:rPr>
            </w:pPr>
            <w:r w:rsidRPr="00274169">
              <w:rPr>
                <w:color w:val="000000"/>
                <w:sz w:val="18"/>
                <w:szCs w:val="18"/>
              </w:rPr>
              <w:t>0</w:t>
            </w:r>
          </w:p>
        </w:tc>
        <w:tc>
          <w:tcPr>
            <w:tcW w:w="1196" w:type="dxa"/>
            <w:gridSpan w:val="2"/>
            <w:tcBorders>
              <w:top w:val="nil"/>
              <w:left w:val="nil"/>
              <w:bottom w:val="single" w:sz="4" w:space="0" w:color="000000"/>
              <w:right w:val="single" w:sz="4" w:space="0" w:color="000000"/>
            </w:tcBorders>
            <w:shd w:val="clear" w:color="auto" w:fill="auto"/>
            <w:hideMark/>
          </w:tcPr>
          <w:p w14:paraId="071C4B26" w14:textId="77777777" w:rsidR="003B15F0" w:rsidRPr="00274169" w:rsidRDefault="003B15F0">
            <w:pPr>
              <w:jc w:val="right"/>
              <w:rPr>
                <w:color w:val="000000"/>
                <w:sz w:val="18"/>
                <w:szCs w:val="18"/>
              </w:rPr>
            </w:pPr>
            <w:r w:rsidRPr="00274169">
              <w:rPr>
                <w:color w:val="000000"/>
                <w:sz w:val="18"/>
                <w:szCs w:val="18"/>
              </w:rPr>
              <w:t>0</w:t>
            </w:r>
          </w:p>
        </w:tc>
        <w:tc>
          <w:tcPr>
            <w:tcW w:w="1200" w:type="dxa"/>
            <w:gridSpan w:val="2"/>
            <w:tcBorders>
              <w:top w:val="nil"/>
              <w:left w:val="nil"/>
              <w:bottom w:val="single" w:sz="4" w:space="0" w:color="000000"/>
              <w:right w:val="single" w:sz="4" w:space="0" w:color="000000"/>
            </w:tcBorders>
            <w:shd w:val="clear" w:color="auto" w:fill="auto"/>
            <w:hideMark/>
          </w:tcPr>
          <w:p w14:paraId="637BB31D" w14:textId="77777777" w:rsidR="003B15F0" w:rsidRPr="00274169" w:rsidRDefault="003B15F0">
            <w:pPr>
              <w:jc w:val="right"/>
              <w:rPr>
                <w:color w:val="000000"/>
                <w:sz w:val="18"/>
                <w:szCs w:val="18"/>
              </w:rPr>
            </w:pPr>
            <w:r w:rsidRPr="00274169">
              <w:rPr>
                <w:color w:val="000000"/>
                <w:sz w:val="18"/>
                <w:szCs w:val="18"/>
              </w:rPr>
              <w:t> </w:t>
            </w:r>
          </w:p>
        </w:tc>
        <w:tc>
          <w:tcPr>
            <w:tcW w:w="1200" w:type="dxa"/>
            <w:gridSpan w:val="2"/>
            <w:tcBorders>
              <w:top w:val="nil"/>
              <w:left w:val="nil"/>
              <w:bottom w:val="single" w:sz="4" w:space="0" w:color="000000"/>
              <w:right w:val="single" w:sz="4" w:space="0" w:color="000000"/>
            </w:tcBorders>
            <w:shd w:val="clear" w:color="auto" w:fill="auto"/>
            <w:hideMark/>
          </w:tcPr>
          <w:p w14:paraId="1B935639" w14:textId="77777777" w:rsidR="003B15F0" w:rsidRPr="00274169" w:rsidRDefault="003B15F0">
            <w:pPr>
              <w:jc w:val="right"/>
              <w:rPr>
                <w:color w:val="000000"/>
                <w:sz w:val="18"/>
                <w:szCs w:val="18"/>
              </w:rPr>
            </w:pPr>
            <w:r w:rsidRPr="00274169">
              <w:rPr>
                <w:color w:val="000000"/>
                <w:sz w:val="18"/>
                <w:szCs w:val="18"/>
              </w:rPr>
              <w:t>0</w:t>
            </w:r>
          </w:p>
        </w:tc>
        <w:tc>
          <w:tcPr>
            <w:tcW w:w="1352" w:type="dxa"/>
            <w:tcBorders>
              <w:top w:val="nil"/>
              <w:left w:val="nil"/>
              <w:bottom w:val="single" w:sz="4" w:space="0" w:color="000000"/>
              <w:right w:val="single" w:sz="4" w:space="0" w:color="000000"/>
            </w:tcBorders>
            <w:shd w:val="clear" w:color="auto" w:fill="auto"/>
            <w:hideMark/>
          </w:tcPr>
          <w:p w14:paraId="7E5F97C1" w14:textId="77777777" w:rsidR="003B15F0" w:rsidRPr="00274169" w:rsidRDefault="003B15F0">
            <w:pPr>
              <w:jc w:val="right"/>
              <w:rPr>
                <w:color w:val="000000"/>
                <w:sz w:val="18"/>
                <w:szCs w:val="18"/>
              </w:rPr>
            </w:pPr>
            <w:r w:rsidRPr="00274169">
              <w:rPr>
                <w:color w:val="000000"/>
                <w:sz w:val="18"/>
                <w:szCs w:val="18"/>
              </w:rPr>
              <w:t>0,0839017</w:t>
            </w:r>
          </w:p>
        </w:tc>
      </w:tr>
      <w:tr w:rsidR="003B15F0" w:rsidRPr="00274169" w14:paraId="5B994103" w14:textId="77777777" w:rsidTr="003B15F0">
        <w:trPr>
          <w:trHeight w:val="300"/>
        </w:trPr>
        <w:tc>
          <w:tcPr>
            <w:tcW w:w="727" w:type="dxa"/>
            <w:gridSpan w:val="2"/>
            <w:tcBorders>
              <w:top w:val="nil"/>
              <w:left w:val="single" w:sz="4" w:space="0" w:color="000000"/>
              <w:bottom w:val="single" w:sz="4" w:space="0" w:color="000000"/>
              <w:right w:val="single" w:sz="4" w:space="0" w:color="000000"/>
            </w:tcBorders>
            <w:shd w:val="clear" w:color="auto" w:fill="auto"/>
            <w:hideMark/>
          </w:tcPr>
          <w:p w14:paraId="24C4F8B1" w14:textId="77777777" w:rsidR="003B15F0" w:rsidRPr="00274169" w:rsidRDefault="003B15F0">
            <w:pPr>
              <w:jc w:val="center"/>
              <w:rPr>
                <w:color w:val="000000"/>
                <w:sz w:val="18"/>
                <w:szCs w:val="18"/>
              </w:rPr>
            </w:pPr>
            <w:r w:rsidRPr="00274169">
              <w:rPr>
                <w:color w:val="000000"/>
                <w:sz w:val="18"/>
                <w:szCs w:val="18"/>
              </w:rPr>
              <w:t>0501</w:t>
            </w:r>
          </w:p>
        </w:tc>
        <w:tc>
          <w:tcPr>
            <w:tcW w:w="3548" w:type="dxa"/>
            <w:gridSpan w:val="2"/>
            <w:tcBorders>
              <w:top w:val="nil"/>
              <w:left w:val="nil"/>
              <w:bottom w:val="single" w:sz="4" w:space="0" w:color="000000"/>
              <w:right w:val="single" w:sz="4" w:space="0" w:color="000000"/>
            </w:tcBorders>
            <w:shd w:val="clear" w:color="auto" w:fill="auto"/>
            <w:hideMark/>
          </w:tcPr>
          <w:p w14:paraId="33856AE1" w14:textId="77777777" w:rsidR="003B15F0" w:rsidRPr="00274169" w:rsidRDefault="003B15F0">
            <w:pPr>
              <w:rPr>
                <w:color w:val="000000"/>
                <w:sz w:val="18"/>
                <w:szCs w:val="18"/>
              </w:rPr>
            </w:pPr>
            <w:r w:rsidRPr="00274169">
              <w:rPr>
                <w:color w:val="000000"/>
                <w:sz w:val="18"/>
                <w:szCs w:val="18"/>
              </w:rPr>
              <w:t>Пентилены (амилены - смесь изомеров)</w:t>
            </w:r>
          </w:p>
        </w:tc>
        <w:tc>
          <w:tcPr>
            <w:tcW w:w="1254" w:type="dxa"/>
            <w:gridSpan w:val="2"/>
            <w:tcBorders>
              <w:top w:val="nil"/>
              <w:left w:val="nil"/>
              <w:bottom w:val="single" w:sz="4" w:space="0" w:color="000000"/>
              <w:right w:val="single" w:sz="4" w:space="0" w:color="000000"/>
            </w:tcBorders>
            <w:shd w:val="clear" w:color="auto" w:fill="auto"/>
            <w:hideMark/>
          </w:tcPr>
          <w:p w14:paraId="206205A5" w14:textId="77777777" w:rsidR="003B15F0" w:rsidRPr="00274169" w:rsidRDefault="003B15F0">
            <w:pPr>
              <w:jc w:val="right"/>
              <w:rPr>
                <w:color w:val="000000"/>
                <w:sz w:val="18"/>
                <w:szCs w:val="18"/>
              </w:rPr>
            </w:pPr>
            <w:r w:rsidRPr="00274169">
              <w:rPr>
                <w:color w:val="000000"/>
                <w:sz w:val="18"/>
                <w:szCs w:val="18"/>
              </w:rPr>
              <w:t>0,0083868</w:t>
            </w:r>
          </w:p>
        </w:tc>
        <w:tc>
          <w:tcPr>
            <w:tcW w:w="1251" w:type="dxa"/>
            <w:gridSpan w:val="2"/>
            <w:tcBorders>
              <w:top w:val="nil"/>
              <w:left w:val="nil"/>
              <w:bottom w:val="single" w:sz="4" w:space="0" w:color="000000"/>
              <w:right w:val="single" w:sz="4" w:space="0" w:color="000000"/>
            </w:tcBorders>
            <w:shd w:val="clear" w:color="auto" w:fill="auto"/>
            <w:hideMark/>
          </w:tcPr>
          <w:p w14:paraId="6B7F3E7D" w14:textId="77777777" w:rsidR="003B15F0" w:rsidRPr="00274169" w:rsidRDefault="003B15F0">
            <w:pPr>
              <w:jc w:val="right"/>
              <w:rPr>
                <w:color w:val="000000"/>
                <w:sz w:val="18"/>
                <w:szCs w:val="18"/>
              </w:rPr>
            </w:pPr>
            <w:r w:rsidRPr="00274169">
              <w:rPr>
                <w:color w:val="000000"/>
                <w:sz w:val="18"/>
                <w:szCs w:val="18"/>
              </w:rPr>
              <w:t>0,0083868</w:t>
            </w:r>
          </w:p>
        </w:tc>
        <w:tc>
          <w:tcPr>
            <w:tcW w:w="1262" w:type="dxa"/>
            <w:gridSpan w:val="2"/>
            <w:tcBorders>
              <w:top w:val="nil"/>
              <w:left w:val="nil"/>
              <w:bottom w:val="single" w:sz="4" w:space="0" w:color="000000"/>
              <w:right w:val="single" w:sz="4" w:space="0" w:color="000000"/>
            </w:tcBorders>
            <w:shd w:val="clear" w:color="auto" w:fill="auto"/>
            <w:hideMark/>
          </w:tcPr>
          <w:p w14:paraId="0B8D406B" w14:textId="77777777" w:rsidR="003B15F0" w:rsidRPr="00274169" w:rsidRDefault="003B15F0">
            <w:pPr>
              <w:jc w:val="right"/>
              <w:rPr>
                <w:color w:val="000000"/>
                <w:sz w:val="18"/>
                <w:szCs w:val="18"/>
              </w:rPr>
            </w:pPr>
            <w:r w:rsidRPr="00274169">
              <w:rPr>
                <w:color w:val="000000"/>
                <w:sz w:val="18"/>
                <w:szCs w:val="18"/>
              </w:rPr>
              <w:t>0,0076538</w:t>
            </w:r>
          </w:p>
        </w:tc>
        <w:tc>
          <w:tcPr>
            <w:tcW w:w="1186" w:type="dxa"/>
            <w:gridSpan w:val="2"/>
            <w:tcBorders>
              <w:top w:val="nil"/>
              <w:left w:val="nil"/>
              <w:bottom w:val="single" w:sz="4" w:space="0" w:color="000000"/>
              <w:right w:val="single" w:sz="4" w:space="0" w:color="000000"/>
            </w:tcBorders>
            <w:shd w:val="clear" w:color="auto" w:fill="auto"/>
            <w:hideMark/>
          </w:tcPr>
          <w:p w14:paraId="44ECF7DA" w14:textId="77777777" w:rsidR="003B15F0" w:rsidRPr="00274169" w:rsidRDefault="003B15F0">
            <w:pPr>
              <w:jc w:val="right"/>
              <w:rPr>
                <w:color w:val="000000"/>
                <w:sz w:val="18"/>
                <w:szCs w:val="18"/>
              </w:rPr>
            </w:pPr>
            <w:r w:rsidRPr="00274169">
              <w:rPr>
                <w:color w:val="000000"/>
                <w:sz w:val="18"/>
                <w:szCs w:val="18"/>
              </w:rPr>
              <w:t>0</w:t>
            </w:r>
          </w:p>
        </w:tc>
        <w:tc>
          <w:tcPr>
            <w:tcW w:w="1196" w:type="dxa"/>
            <w:gridSpan w:val="2"/>
            <w:tcBorders>
              <w:top w:val="nil"/>
              <w:left w:val="nil"/>
              <w:bottom w:val="single" w:sz="4" w:space="0" w:color="000000"/>
              <w:right w:val="single" w:sz="4" w:space="0" w:color="000000"/>
            </w:tcBorders>
            <w:shd w:val="clear" w:color="auto" w:fill="auto"/>
            <w:hideMark/>
          </w:tcPr>
          <w:p w14:paraId="51ED3BC3" w14:textId="77777777" w:rsidR="003B15F0" w:rsidRPr="00274169" w:rsidRDefault="003B15F0">
            <w:pPr>
              <w:jc w:val="right"/>
              <w:rPr>
                <w:color w:val="000000"/>
                <w:sz w:val="18"/>
                <w:szCs w:val="18"/>
              </w:rPr>
            </w:pPr>
            <w:r w:rsidRPr="00274169">
              <w:rPr>
                <w:color w:val="000000"/>
                <w:sz w:val="18"/>
                <w:szCs w:val="18"/>
              </w:rPr>
              <w:t>0</w:t>
            </w:r>
          </w:p>
        </w:tc>
        <w:tc>
          <w:tcPr>
            <w:tcW w:w="1200" w:type="dxa"/>
            <w:gridSpan w:val="2"/>
            <w:tcBorders>
              <w:top w:val="nil"/>
              <w:left w:val="nil"/>
              <w:bottom w:val="single" w:sz="4" w:space="0" w:color="000000"/>
              <w:right w:val="single" w:sz="4" w:space="0" w:color="000000"/>
            </w:tcBorders>
            <w:shd w:val="clear" w:color="auto" w:fill="auto"/>
            <w:hideMark/>
          </w:tcPr>
          <w:p w14:paraId="151A9251" w14:textId="77777777" w:rsidR="003B15F0" w:rsidRPr="00274169" w:rsidRDefault="003B15F0">
            <w:pPr>
              <w:jc w:val="right"/>
              <w:rPr>
                <w:color w:val="000000"/>
                <w:sz w:val="18"/>
                <w:szCs w:val="18"/>
              </w:rPr>
            </w:pPr>
            <w:r w:rsidRPr="00274169">
              <w:rPr>
                <w:color w:val="000000"/>
                <w:sz w:val="18"/>
                <w:szCs w:val="18"/>
              </w:rPr>
              <w:t> </w:t>
            </w:r>
          </w:p>
        </w:tc>
        <w:tc>
          <w:tcPr>
            <w:tcW w:w="1200" w:type="dxa"/>
            <w:gridSpan w:val="2"/>
            <w:tcBorders>
              <w:top w:val="nil"/>
              <w:left w:val="nil"/>
              <w:bottom w:val="single" w:sz="4" w:space="0" w:color="000000"/>
              <w:right w:val="single" w:sz="4" w:space="0" w:color="000000"/>
            </w:tcBorders>
            <w:shd w:val="clear" w:color="auto" w:fill="auto"/>
            <w:hideMark/>
          </w:tcPr>
          <w:p w14:paraId="376BE52C" w14:textId="77777777" w:rsidR="003B15F0" w:rsidRPr="00274169" w:rsidRDefault="003B15F0">
            <w:pPr>
              <w:jc w:val="right"/>
              <w:rPr>
                <w:color w:val="000000"/>
                <w:sz w:val="18"/>
                <w:szCs w:val="18"/>
              </w:rPr>
            </w:pPr>
            <w:r w:rsidRPr="00274169">
              <w:rPr>
                <w:color w:val="000000"/>
                <w:sz w:val="18"/>
                <w:szCs w:val="18"/>
              </w:rPr>
              <w:t>0</w:t>
            </w:r>
          </w:p>
        </w:tc>
        <w:tc>
          <w:tcPr>
            <w:tcW w:w="1352" w:type="dxa"/>
            <w:tcBorders>
              <w:top w:val="nil"/>
              <w:left w:val="nil"/>
              <w:bottom w:val="single" w:sz="4" w:space="0" w:color="000000"/>
              <w:right w:val="single" w:sz="4" w:space="0" w:color="000000"/>
            </w:tcBorders>
            <w:shd w:val="clear" w:color="auto" w:fill="auto"/>
            <w:hideMark/>
          </w:tcPr>
          <w:p w14:paraId="4143A838" w14:textId="77777777" w:rsidR="003B15F0" w:rsidRPr="00274169" w:rsidRDefault="003B15F0">
            <w:pPr>
              <w:jc w:val="right"/>
              <w:rPr>
                <w:color w:val="000000"/>
                <w:sz w:val="18"/>
                <w:szCs w:val="18"/>
              </w:rPr>
            </w:pPr>
            <w:r w:rsidRPr="00274169">
              <w:rPr>
                <w:color w:val="000000"/>
                <w:sz w:val="18"/>
                <w:szCs w:val="18"/>
              </w:rPr>
              <w:t>0,0083868</w:t>
            </w:r>
          </w:p>
        </w:tc>
      </w:tr>
      <w:tr w:rsidR="003B15F0" w:rsidRPr="00274169" w14:paraId="527A072D" w14:textId="77777777" w:rsidTr="003B15F0">
        <w:trPr>
          <w:trHeight w:val="300"/>
        </w:trPr>
        <w:tc>
          <w:tcPr>
            <w:tcW w:w="727" w:type="dxa"/>
            <w:gridSpan w:val="2"/>
            <w:tcBorders>
              <w:top w:val="nil"/>
              <w:left w:val="single" w:sz="4" w:space="0" w:color="000000"/>
              <w:bottom w:val="single" w:sz="4" w:space="0" w:color="000000"/>
              <w:right w:val="single" w:sz="4" w:space="0" w:color="000000"/>
            </w:tcBorders>
            <w:shd w:val="clear" w:color="auto" w:fill="auto"/>
            <w:hideMark/>
          </w:tcPr>
          <w:p w14:paraId="215FF3AC" w14:textId="77777777" w:rsidR="003B15F0" w:rsidRPr="00274169" w:rsidRDefault="003B15F0">
            <w:pPr>
              <w:jc w:val="center"/>
              <w:rPr>
                <w:color w:val="000000"/>
                <w:sz w:val="18"/>
                <w:szCs w:val="18"/>
              </w:rPr>
            </w:pPr>
            <w:r w:rsidRPr="00274169">
              <w:rPr>
                <w:color w:val="000000"/>
                <w:sz w:val="18"/>
                <w:szCs w:val="18"/>
              </w:rPr>
              <w:t>0602</w:t>
            </w:r>
          </w:p>
        </w:tc>
        <w:tc>
          <w:tcPr>
            <w:tcW w:w="3548" w:type="dxa"/>
            <w:gridSpan w:val="2"/>
            <w:tcBorders>
              <w:top w:val="nil"/>
              <w:left w:val="nil"/>
              <w:bottom w:val="single" w:sz="4" w:space="0" w:color="000000"/>
              <w:right w:val="single" w:sz="4" w:space="0" w:color="000000"/>
            </w:tcBorders>
            <w:shd w:val="clear" w:color="auto" w:fill="auto"/>
            <w:hideMark/>
          </w:tcPr>
          <w:p w14:paraId="7913D051" w14:textId="77777777" w:rsidR="003B15F0" w:rsidRPr="00274169" w:rsidRDefault="003B15F0">
            <w:pPr>
              <w:rPr>
                <w:color w:val="000000"/>
                <w:sz w:val="18"/>
                <w:szCs w:val="18"/>
              </w:rPr>
            </w:pPr>
            <w:r w:rsidRPr="00274169">
              <w:rPr>
                <w:color w:val="000000"/>
                <w:sz w:val="18"/>
                <w:szCs w:val="18"/>
              </w:rPr>
              <w:t>Бензол (Циклогексатриен; фенилгидрид)</w:t>
            </w:r>
          </w:p>
        </w:tc>
        <w:tc>
          <w:tcPr>
            <w:tcW w:w="1254" w:type="dxa"/>
            <w:gridSpan w:val="2"/>
            <w:tcBorders>
              <w:top w:val="nil"/>
              <w:left w:val="nil"/>
              <w:bottom w:val="single" w:sz="4" w:space="0" w:color="000000"/>
              <w:right w:val="single" w:sz="4" w:space="0" w:color="000000"/>
            </w:tcBorders>
            <w:shd w:val="clear" w:color="auto" w:fill="auto"/>
            <w:hideMark/>
          </w:tcPr>
          <w:p w14:paraId="082BB488" w14:textId="77777777" w:rsidR="003B15F0" w:rsidRPr="00274169" w:rsidRDefault="003B15F0">
            <w:pPr>
              <w:jc w:val="right"/>
              <w:rPr>
                <w:color w:val="000000"/>
                <w:sz w:val="18"/>
                <w:szCs w:val="18"/>
              </w:rPr>
            </w:pPr>
            <w:r w:rsidRPr="00274169">
              <w:rPr>
                <w:color w:val="000000"/>
                <w:sz w:val="18"/>
                <w:szCs w:val="18"/>
              </w:rPr>
              <w:t>0,0077159</w:t>
            </w:r>
          </w:p>
        </w:tc>
        <w:tc>
          <w:tcPr>
            <w:tcW w:w="1251" w:type="dxa"/>
            <w:gridSpan w:val="2"/>
            <w:tcBorders>
              <w:top w:val="nil"/>
              <w:left w:val="nil"/>
              <w:bottom w:val="single" w:sz="4" w:space="0" w:color="000000"/>
              <w:right w:val="single" w:sz="4" w:space="0" w:color="000000"/>
            </w:tcBorders>
            <w:shd w:val="clear" w:color="auto" w:fill="auto"/>
            <w:hideMark/>
          </w:tcPr>
          <w:p w14:paraId="0FB977B0" w14:textId="77777777" w:rsidR="003B15F0" w:rsidRPr="00274169" w:rsidRDefault="003B15F0">
            <w:pPr>
              <w:jc w:val="right"/>
              <w:rPr>
                <w:color w:val="000000"/>
                <w:sz w:val="18"/>
                <w:szCs w:val="18"/>
              </w:rPr>
            </w:pPr>
            <w:r w:rsidRPr="00274169">
              <w:rPr>
                <w:color w:val="000000"/>
                <w:sz w:val="18"/>
                <w:szCs w:val="18"/>
              </w:rPr>
              <w:t>0,0077159</w:t>
            </w:r>
          </w:p>
        </w:tc>
        <w:tc>
          <w:tcPr>
            <w:tcW w:w="1262" w:type="dxa"/>
            <w:gridSpan w:val="2"/>
            <w:tcBorders>
              <w:top w:val="nil"/>
              <w:left w:val="nil"/>
              <w:bottom w:val="single" w:sz="4" w:space="0" w:color="000000"/>
              <w:right w:val="single" w:sz="4" w:space="0" w:color="000000"/>
            </w:tcBorders>
            <w:shd w:val="clear" w:color="auto" w:fill="auto"/>
            <w:hideMark/>
          </w:tcPr>
          <w:p w14:paraId="593149D7" w14:textId="77777777" w:rsidR="003B15F0" w:rsidRPr="00274169" w:rsidRDefault="003B15F0">
            <w:pPr>
              <w:jc w:val="right"/>
              <w:rPr>
                <w:color w:val="000000"/>
                <w:sz w:val="18"/>
                <w:szCs w:val="18"/>
              </w:rPr>
            </w:pPr>
            <w:r w:rsidRPr="00274169">
              <w:rPr>
                <w:color w:val="000000"/>
                <w:sz w:val="18"/>
                <w:szCs w:val="18"/>
              </w:rPr>
              <w:t>0,0070415</w:t>
            </w:r>
          </w:p>
        </w:tc>
        <w:tc>
          <w:tcPr>
            <w:tcW w:w="1186" w:type="dxa"/>
            <w:gridSpan w:val="2"/>
            <w:tcBorders>
              <w:top w:val="nil"/>
              <w:left w:val="nil"/>
              <w:bottom w:val="single" w:sz="4" w:space="0" w:color="000000"/>
              <w:right w:val="single" w:sz="4" w:space="0" w:color="000000"/>
            </w:tcBorders>
            <w:shd w:val="clear" w:color="auto" w:fill="auto"/>
            <w:hideMark/>
          </w:tcPr>
          <w:p w14:paraId="52EAB211" w14:textId="77777777" w:rsidR="003B15F0" w:rsidRPr="00274169" w:rsidRDefault="003B15F0">
            <w:pPr>
              <w:jc w:val="right"/>
              <w:rPr>
                <w:color w:val="000000"/>
                <w:sz w:val="18"/>
                <w:szCs w:val="18"/>
              </w:rPr>
            </w:pPr>
            <w:r w:rsidRPr="00274169">
              <w:rPr>
                <w:color w:val="000000"/>
                <w:sz w:val="18"/>
                <w:szCs w:val="18"/>
              </w:rPr>
              <w:t>0</w:t>
            </w:r>
          </w:p>
        </w:tc>
        <w:tc>
          <w:tcPr>
            <w:tcW w:w="1196" w:type="dxa"/>
            <w:gridSpan w:val="2"/>
            <w:tcBorders>
              <w:top w:val="nil"/>
              <w:left w:val="nil"/>
              <w:bottom w:val="single" w:sz="4" w:space="0" w:color="000000"/>
              <w:right w:val="single" w:sz="4" w:space="0" w:color="000000"/>
            </w:tcBorders>
            <w:shd w:val="clear" w:color="auto" w:fill="auto"/>
            <w:hideMark/>
          </w:tcPr>
          <w:p w14:paraId="10BE24C6" w14:textId="77777777" w:rsidR="003B15F0" w:rsidRPr="00274169" w:rsidRDefault="003B15F0">
            <w:pPr>
              <w:jc w:val="right"/>
              <w:rPr>
                <w:color w:val="000000"/>
                <w:sz w:val="18"/>
                <w:szCs w:val="18"/>
              </w:rPr>
            </w:pPr>
            <w:r w:rsidRPr="00274169">
              <w:rPr>
                <w:color w:val="000000"/>
                <w:sz w:val="18"/>
                <w:szCs w:val="18"/>
              </w:rPr>
              <w:t>0</w:t>
            </w:r>
          </w:p>
        </w:tc>
        <w:tc>
          <w:tcPr>
            <w:tcW w:w="1200" w:type="dxa"/>
            <w:gridSpan w:val="2"/>
            <w:tcBorders>
              <w:top w:val="nil"/>
              <w:left w:val="nil"/>
              <w:bottom w:val="single" w:sz="4" w:space="0" w:color="000000"/>
              <w:right w:val="single" w:sz="4" w:space="0" w:color="000000"/>
            </w:tcBorders>
            <w:shd w:val="clear" w:color="auto" w:fill="auto"/>
            <w:hideMark/>
          </w:tcPr>
          <w:p w14:paraId="6995774D" w14:textId="77777777" w:rsidR="003B15F0" w:rsidRPr="00274169" w:rsidRDefault="003B15F0">
            <w:pPr>
              <w:jc w:val="right"/>
              <w:rPr>
                <w:color w:val="000000"/>
                <w:sz w:val="18"/>
                <w:szCs w:val="18"/>
              </w:rPr>
            </w:pPr>
            <w:r w:rsidRPr="00274169">
              <w:rPr>
                <w:color w:val="000000"/>
                <w:sz w:val="18"/>
                <w:szCs w:val="18"/>
              </w:rPr>
              <w:t> </w:t>
            </w:r>
          </w:p>
        </w:tc>
        <w:tc>
          <w:tcPr>
            <w:tcW w:w="1200" w:type="dxa"/>
            <w:gridSpan w:val="2"/>
            <w:tcBorders>
              <w:top w:val="nil"/>
              <w:left w:val="nil"/>
              <w:bottom w:val="single" w:sz="4" w:space="0" w:color="000000"/>
              <w:right w:val="single" w:sz="4" w:space="0" w:color="000000"/>
            </w:tcBorders>
            <w:shd w:val="clear" w:color="auto" w:fill="auto"/>
            <w:hideMark/>
          </w:tcPr>
          <w:p w14:paraId="260EA7BB" w14:textId="77777777" w:rsidR="003B15F0" w:rsidRPr="00274169" w:rsidRDefault="003B15F0">
            <w:pPr>
              <w:jc w:val="right"/>
              <w:rPr>
                <w:color w:val="000000"/>
                <w:sz w:val="18"/>
                <w:szCs w:val="18"/>
              </w:rPr>
            </w:pPr>
            <w:r w:rsidRPr="00274169">
              <w:rPr>
                <w:color w:val="000000"/>
                <w:sz w:val="18"/>
                <w:szCs w:val="18"/>
              </w:rPr>
              <w:t>0</w:t>
            </w:r>
          </w:p>
        </w:tc>
        <w:tc>
          <w:tcPr>
            <w:tcW w:w="1352" w:type="dxa"/>
            <w:tcBorders>
              <w:top w:val="nil"/>
              <w:left w:val="nil"/>
              <w:bottom w:val="single" w:sz="4" w:space="0" w:color="000000"/>
              <w:right w:val="single" w:sz="4" w:space="0" w:color="000000"/>
            </w:tcBorders>
            <w:shd w:val="clear" w:color="auto" w:fill="auto"/>
            <w:hideMark/>
          </w:tcPr>
          <w:p w14:paraId="1B4573D9" w14:textId="77777777" w:rsidR="003B15F0" w:rsidRPr="00274169" w:rsidRDefault="003B15F0">
            <w:pPr>
              <w:jc w:val="right"/>
              <w:rPr>
                <w:color w:val="000000"/>
                <w:sz w:val="18"/>
                <w:szCs w:val="18"/>
              </w:rPr>
            </w:pPr>
            <w:r w:rsidRPr="00274169">
              <w:rPr>
                <w:color w:val="000000"/>
                <w:sz w:val="18"/>
                <w:szCs w:val="18"/>
              </w:rPr>
              <w:t>0,0077159</w:t>
            </w:r>
          </w:p>
        </w:tc>
      </w:tr>
      <w:tr w:rsidR="003B15F0" w:rsidRPr="00274169" w14:paraId="39F8EE15" w14:textId="77777777" w:rsidTr="003B15F0">
        <w:trPr>
          <w:trHeight w:val="450"/>
        </w:trPr>
        <w:tc>
          <w:tcPr>
            <w:tcW w:w="727" w:type="dxa"/>
            <w:gridSpan w:val="2"/>
            <w:tcBorders>
              <w:top w:val="nil"/>
              <w:left w:val="single" w:sz="4" w:space="0" w:color="000000"/>
              <w:bottom w:val="single" w:sz="4" w:space="0" w:color="000000"/>
              <w:right w:val="single" w:sz="4" w:space="0" w:color="000000"/>
            </w:tcBorders>
            <w:shd w:val="clear" w:color="auto" w:fill="auto"/>
            <w:hideMark/>
          </w:tcPr>
          <w:p w14:paraId="2E721DCB" w14:textId="77777777" w:rsidR="003B15F0" w:rsidRPr="00274169" w:rsidRDefault="003B15F0">
            <w:pPr>
              <w:jc w:val="center"/>
              <w:rPr>
                <w:color w:val="000000"/>
                <w:sz w:val="18"/>
                <w:szCs w:val="18"/>
              </w:rPr>
            </w:pPr>
            <w:r w:rsidRPr="00274169">
              <w:rPr>
                <w:color w:val="000000"/>
                <w:sz w:val="18"/>
                <w:szCs w:val="18"/>
              </w:rPr>
              <w:t>0616</w:t>
            </w:r>
          </w:p>
        </w:tc>
        <w:tc>
          <w:tcPr>
            <w:tcW w:w="3548" w:type="dxa"/>
            <w:gridSpan w:val="2"/>
            <w:tcBorders>
              <w:top w:val="nil"/>
              <w:left w:val="nil"/>
              <w:bottom w:val="single" w:sz="4" w:space="0" w:color="000000"/>
              <w:right w:val="single" w:sz="4" w:space="0" w:color="000000"/>
            </w:tcBorders>
            <w:shd w:val="clear" w:color="auto" w:fill="auto"/>
            <w:hideMark/>
          </w:tcPr>
          <w:p w14:paraId="6AEDC36B" w14:textId="77777777" w:rsidR="003B15F0" w:rsidRPr="00274169" w:rsidRDefault="003B15F0">
            <w:pPr>
              <w:rPr>
                <w:color w:val="000000"/>
                <w:sz w:val="18"/>
                <w:szCs w:val="18"/>
              </w:rPr>
            </w:pPr>
            <w:r w:rsidRPr="00274169">
              <w:rPr>
                <w:color w:val="000000"/>
                <w:sz w:val="18"/>
                <w:szCs w:val="18"/>
              </w:rPr>
              <w:t>Диметилбензол (смесь о-, м-, п- изомеров) (Метилтолуол)</w:t>
            </w:r>
          </w:p>
        </w:tc>
        <w:tc>
          <w:tcPr>
            <w:tcW w:w="1254" w:type="dxa"/>
            <w:gridSpan w:val="2"/>
            <w:tcBorders>
              <w:top w:val="nil"/>
              <w:left w:val="nil"/>
              <w:bottom w:val="single" w:sz="4" w:space="0" w:color="000000"/>
              <w:right w:val="single" w:sz="4" w:space="0" w:color="000000"/>
            </w:tcBorders>
            <w:shd w:val="clear" w:color="auto" w:fill="auto"/>
            <w:hideMark/>
          </w:tcPr>
          <w:p w14:paraId="3E6ED56F" w14:textId="77777777" w:rsidR="003B15F0" w:rsidRPr="00274169" w:rsidRDefault="003B15F0">
            <w:pPr>
              <w:jc w:val="right"/>
              <w:rPr>
                <w:color w:val="000000"/>
                <w:sz w:val="18"/>
                <w:szCs w:val="18"/>
              </w:rPr>
            </w:pPr>
            <w:r w:rsidRPr="00274169">
              <w:rPr>
                <w:color w:val="000000"/>
                <w:sz w:val="18"/>
                <w:szCs w:val="18"/>
              </w:rPr>
              <w:t>0,0009728</w:t>
            </w:r>
          </w:p>
        </w:tc>
        <w:tc>
          <w:tcPr>
            <w:tcW w:w="1251" w:type="dxa"/>
            <w:gridSpan w:val="2"/>
            <w:tcBorders>
              <w:top w:val="nil"/>
              <w:left w:val="nil"/>
              <w:bottom w:val="single" w:sz="4" w:space="0" w:color="000000"/>
              <w:right w:val="single" w:sz="4" w:space="0" w:color="000000"/>
            </w:tcBorders>
            <w:shd w:val="clear" w:color="auto" w:fill="auto"/>
            <w:hideMark/>
          </w:tcPr>
          <w:p w14:paraId="3CFEDD04" w14:textId="77777777" w:rsidR="003B15F0" w:rsidRPr="00274169" w:rsidRDefault="003B15F0">
            <w:pPr>
              <w:jc w:val="right"/>
              <w:rPr>
                <w:color w:val="000000"/>
                <w:sz w:val="18"/>
                <w:szCs w:val="18"/>
              </w:rPr>
            </w:pPr>
            <w:r w:rsidRPr="00274169">
              <w:rPr>
                <w:color w:val="000000"/>
                <w:sz w:val="18"/>
                <w:szCs w:val="18"/>
              </w:rPr>
              <w:t>0,0009728</w:t>
            </w:r>
          </w:p>
        </w:tc>
        <w:tc>
          <w:tcPr>
            <w:tcW w:w="1262" w:type="dxa"/>
            <w:gridSpan w:val="2"/>
            <w:tcBorders>
              <w:top w:val="nil"/>
              <w:left w:val="nil"/>
              <w:bottom w:val="single" w:sz="4" w:space="0" w:color="000000"/>
              <w:right w:val="single" w:sz="4" w:space="0" w:color="000000"/>
            </w:tcBorders>
            <w:shd w:val="clear" w:color="auto" w:fill="auto"/>
            <w:hideMark/>
          </w:tcPr>
          <w:p w14:paraId="1871A631" w14:textId="77777777" w:rsidR="003B15F0" w:rsidRPr="00274169" w:rsidRDefault="003B15F0">
            <w:pPr>
              <w:jc w:val="right"/>
              <w:rPr>
                <w:color w:val="000000"/>
                <w:sz w:val="18"/>
                <w:szCs w:val="18"/>
              </w:rPr>
            </w:pPr>
            <w:r w:rsidRPr="00274169">
              <w:rPr>
                <w:color w:val="000000"/>
                <w:sz w:val="18"/>
                <w:szCs w:val="18"/>
              </w:rPr>
              <w:t>0,0008878</w:t>
            </w:r>
          </w:p>
        </w:tc>
        <w:tc>
          <w:tcPr>
            <w:tcW w:w="1186" w:type="dxa"/>
            <w:gridSpan w:val="2"/>
            <w:tcBorders>
              <w:top w:val="nil"/>
              <w:left w:val="nil"/>
              <w:bottom w:val="single" w:sz="4" w:space="0" w:color="000000"/>
              <w:right w:val="single" w:sz="4" w:space="0" w:color="000000"/>
            </w:tcBorders>
            <w:shd w:val="clear" w:color="auto" w:fill="auto"/>
            <w:hideMark/>
          </w:tcPr>
          <w:p w14:paraId="5B016111" w14:textId="77777777" w:rsidR="003B15F0" w:rsidRPr="00274169" w:rsidRDefault="003B15F0">
            <w:pPr>
              <w:jc w:val="right"/>
              <w:rPr>
                <w:color w:val="000000"/>
                <w:sz w:val="18"/>
                <w:szCs w:val="18"/>
              </w:rPr>
            </w:pPr>
            <w:r w:rsidRPr="00274169">
              <w:rPr>
                <w:color w:val="000000"/>
                <w:sz w:val="18"/>
                <w:szCs w:val="18"/>
              </w:rPr>
              <w:t>0</w:t>
            </w:r>
          </w:p>
        </w:tc>
        <w:tc>
          <w:tcPr>
            <w:tcW w:w="1196" w:type="dxa"/>
            <w:gridSpan w:val="2"/>
            <w:tcBorders>
              <w:top w:val="nil"/>
              <w:left w:val="nil"/>
              <w:bottom w:val="single" w:sz="4" w:space="0" w:color="000000"/>
              <w:right w:val="single" w:sz="4" w:space="0" w:color="000000"/>
            </w:tcBorders>
            <w:shd w:val="clear" w:color="auto" w:fill="auto"/>
            <w:hideMark/>
          </w:tcPr>
          <w:p w14:paraId="5EF5BD03" w14:textId="77777777" w:rsidR="003B15F0" w:rsidRPr="00274169" w:rsidRDefault="003B15F0">
            <w:pPr>
              <w:jc w:val="right"/>
              <w:rPr>
                <w:color w:val="000000"/>
                <w:sz w:val="18"/>
                <w:szCs w:val="18"/>
              </w:rPr>
            </w:pPr>
            <w:r w:rsidRPr="00274169">
              <w:rPr>
                <w:color w:val="000000"/>
                <w:sz w:val="18"/>
                <w:szCs w:val="18"/>
              </w:rPr>
              <w:t>0</w:t>
            </w:r>
          </w:p>
        </w:tc>
        <w:tc>
          <w:tcPr>
            <w:tcW w:w="1200" w:type="dxa"/>
            <w:gridSpan w:val="2"/>
            <w:tcBorders>
              <w:top w:val="nil"/>
              <w:left w:val="nil"/>
              <w:bottom w:val="single" w:sz="4" w:space="0" w:color="000000"/>
              <w:right w:val="single" w:sz="4" w:space="0" w:color="000000"/>
            </w:tcBorders>
            <w:shd w:val="clear" w:color="auto" w:fill="auto"/>
            <w:hideMark/>
          </w:tcPr>
          <w:p w14:paraId="14611540" w14:textId="77777777" w:rsidR="003B15F0" w:rsidRPr="00274169" w:rsidRDefault="003B15F0">
            <w:pPr>
              <w:jc w:val="right"/>
              <w:rPr>
                <w:color w:val="000000"/>
                <w:sz w:val="18"/>
                <w:szCs w:val="18"/>
              </w:rPr>
            </w:pPr>
            <w:r w:rsidRPr="00274169">
              <w:rPr>
                <w:color w:val="000000"/>
                <w:sz w:val="18"/>
                <w:szCs w:val="18"/>
              </w:rPr>
              <w:t> </w:t>
            </w:r>
          </w:p>
        </w:tc>
        <w:tc>
          <w:tcPr>
            <w:tcW w:w="1200" w:type="dxa"/>
            <w:gridSpan w:val="2"/>
            <w:tcBorders>
              <w:top w:val="nil"/>
              <w:left w:val="nil"/>
              <w:bottom w:val="single" w:sz="4" w:space="0" w:color="000000"/>
              <w:right w:val="single" w:sz="4" w:space="0" w:color="000000"/>
            </w:tcBorders>
            <w:shd w:val="clear" w:color="auto" w:fill="auto"/>
            <w:hideMark/>
          </w:tcPr>
          <w:p w14:paraId="6B790712" w14:textId="77777777" w:rsidR="003B15F0" w:rsidRPr="00274169" w:rsidRDefault="003B15F0">
            <w:pPr>
              <w:jc w:val="right"/>
              <w:rPr>
                <w:color w:val="000000"/>
                <w:sz w:val="18"/>
                <w:szCs w:val="18"/>
              </w:rPr>
            </w:pPr>
            <w:r w:rsidRPr="00274169">
              <w:rPr>
                <w:color w:val="000000"/>
                <w:sz w:val="18"/>
                <w:szCs w:val="18"/>
              </w:rPr>
              <w:t>0</w:t>
            </w:r>
          </w:p>
        </w:tc>
        <w:tc>
          <w:tcPr>
            <w:tcW w:w="1352" w:type="dxa"/>
            <w:tcBorders>
              <w:top w:val="nil"/>
              <w:left w:val="nil"/>
              <w:bottom w:val="single" w:sz="4" w:space="0" w:color="000000"/>
              <w:right w:val="single" w:sz="4" w:space="0" w:color="000000"/>
            </w:tcBorders>
            <w:shd w:val="clear" w:color="auto" w:fill="auto"/>
            <w:hideMark/>
          </w:tcPr>
          <w:p w14:paraId="1D11410A" w14:textId="77777777" w:rsidR="003B15F0" w:rsidRPr="00274169" w:rsidRDefault="003B15F0">
            <w:pPr>
              <w:jc w:val="right"/>
              <w:rPr>
                <w:color w:val="000000"/>
                <w:sz w:val="18"/>
                <w:szCs w:val="18"/>
              </w:rPr>
            </w:pPr>
            <w:r w:rsidRPr="00274169">
              <w:rPr>
                <w:color w:val="000000"/>
                <w:sz w:val="18"/>
                <w:szCs w:val="18"/>
              </w:rPr>
              <w:t>0,0009728</w:t>
            </w:r>
          </w:p>
        </w:tc>
      </w:tr>
      <w:tr w:rsidR="003B15F0" w:rsidRPr="00274169" w14:paraId="472D21D3" w14:textId="77777777" w:rsidTr="003B15F0">
        <w:trPr>
          <w:trHeight w:val="300"/>
        </w:trPr>
        <w:tc>
          <w:tcPr>
            <w:tcW w:w="727" w:type="dxa"/>
            <w:gridSpan w:val="2"/>
            <w:tcBorders>
              <w:top w:val="nil"/>
              <w:left w:val="single" w:sz="4" w:space="0" w:color="000000"/>
              <w:bottom w:val="single" w:sz="4" w:space="0" w:color="000000"/>
              <w:right w:val="single" w:sz="4" w:space="0" w:color="000000"/>
            </w:tcBorders>
            <w:shd w:val="clear" w:color="auto" w:fill="auto"/>
            <w:hideMark/>
          </w:tcPr>
          <w:p w14:paraId="1DD2601E" w14:textId="77777777" w:rsidR="003B15F0" w:rsidRPr="00274169" w:rsidRDefault="003B15F0">
            <w:pPr>
              <w:jc w:val="center"/>
              <w:rPr>
                <w:color w:val="000000"/>
                <w:sz w:val="18"/>
                <w:szCs w:val="18"/>
              </w:rPr>
            </w:pPr>
            <w:r w:rsidRPr="00274169">
              <w:rPr>
                <w:color w:val="000000"/>
                <w:sz w:val="18"/>
                <w:szCs w:val="18"/>
              </w:rPr>
              <w:t>0621</w:t>
            </w:r>
          </w:p>
        </w:tc>
        <w:tc>
          <w:tcPr>
            <w:tcW w:w="3548" w:type="dxa"/>
            <w:gridSpan w:val="2"/>
            <w:tcBorders>
              <w:top w:val="nil"/>
              <w:left w:val="nil"/>
              <w:bottom w:val="single" w:sz="4" w:space="0" w:color="000000"/>
              <w:right w:val="single" w:sz="4" w:space="0" w:color="000000"/>
            </w:tcBorders>
            <w:shd w:val="clear" w:color="auto" w:fill="auto"/>
            <w:hideMark/>
          </w:tcPr>
          <w:p w14:paraId="2ABE1320" w14:textId="77777777" w:rsidR="003B15F0" w:rsidRPr="00274169" w:rsidRDefault="003B15F0">
            <w:pPr>
              <w:rPr>
                <w:color w:val="000000"/>
                <w:sz w:val="18"/>
                <w:szCs w:val="18"/>
              </w:rPr>
            </w:pPr>
            <w:r w:rsidRPr="00274169">
              <w:rPr>
                <w:color w:val="000000"/>
                <w:sz w:val="18"/>
                <w:szCs w:val="18"/>
              </w:rPr>
              <w:t>Метилбензол (Фенилметан)</w:t>
            </w:r>
          </w:p>
        </w:tc>
        <w:tc>
          <w:tcPr>
            <w:tcW w:w="1254" w:type="dxa"/>
            <w:gridSpan w:val="2"/>
            <w:tcBorders>
              <w:top w:val="nil"/>
              <w:left w:val="nil"/>
              <w:bottom w:val="single" w:sz="4" w:space="0" w:color="000000"/>
              <w:right w:val="single" w:sz="4" w:space="0" w:color="000000"/>
            </w:tcBorders>
            <w:shd w:val="clear" w:color="auto" w:fill="auto"/>
            <w:hideMark/>
          </w:tcPr>
          <w:p w14:paraId="58F07D41" w14:textId="77777777" w:rsidR="003B15F0" w:rsidRPr="00274169" w:rsidRDefault="003B15F0">
            <w:pPr>
              <w:jc w:val="right"/>
              <w:rPr>
                <w:color w:val="000000"/>
                <w:sz w:val="18"/>
                <w:szCs w:val="18"/>
              </w:rPr>
            </w:pPr>
            <w:r w:rsidRPr="00274169">
              <w:rPr>
                <w:color w:val="000000"/>
                <w:sz w:val="18"/>
                <w:szCs w:val="18"/>
              </w:rPr>
              <w:t>0,0072797</w:t>
            </w:r>
          </w:p>
        </w:tc>
        <w:tc>
          <w:tcPr>
            <w:tcW w:w="1251" w:type="dxa"/>
            <w:gridSpan w:val="2"/>
            <w:tcBorders>
              <w:top w:val="nil"/>
              <w:left w:val="nil"/>
              <w:bottom w:val="single" w:sz="4" w:space="0" w:color="000000"/>
              <w:right w:val="single" w:sz="4" w:space="0" w:color="000000"/>
            </w:tcBorders>
            <w:shd w:val="clear" w:color="auto" w:fill="auto"/>
            <w:hideMark/>
          </w:tcPr>
          <w:p w14:paraId="1D01FD28" w14:textId="77777777" w:rsidR="003B15F0" w:rsidRPr="00274169" w:rsidRDefault="003B15F0">
            <w:pPr>
              <w:jc w:val="right"/>
              <w:rPr>
                <w:color w:val="000000"/>
                <w:sz w:val="18"/>
                <w:szCs w:val="18"/>
              </w:rPr>
            </w:pPr>
            <w:r w:rsidRPr="00274169">
              <w:rPr>
                <w:color w:val="000000"/>
                <w:sz w:val="18"/>
                <w:szCs w:val="18"/>
              </w:rPr>
              <w:t>0,0072797</w:t>
            </w:r>
          </w:p>
        </w:tc>
        <w:tc>
          <w:tcPr>
            <w:tcW w:w="1262" w:type="dxa"/>
            <w:gridSpan w:val="2"/>
            <w:tcBorders>
              <w:top w:val="nil"/>
              <w:left w:val="nil"/>
              <w:bottom w:val="single" w:sz="4" w:space="0" w:color="000000"/>
              <w:right w:val="single" w:sz="4" w:space="0" w:color="000000"/>
            </w:tcBorders>
            <w:shd w:val="clear" w:color="auto" w:fill="auto"/>
            <w:hideMark/>
          </w:tcPr>
          <w:p w14:paraId="7059B980" w14:textId="77777777" w:rsidR="003B15F0" w:rsidRPr="00274169" w:rsidRDefault="003B15F0">
            <w:pPr>
              <w:jc w:val="right"/>
              <w:rPr>
                <w:color w:val="000000"/>
                <w:sz w:val="18"/>
                <w:szCs w:val="18"/>
              </w:rPr>
            </w:pPr>
            <w:r w:rsidRPr="00274169">
              <w:rPr>
                <w:color w:val="000000"/>
                <w:sz w:val="18"/>
                <w:szCs w:val="18"/>
              </w:rPr>
              <w:t>0,0066435</w:t>
            </w:r>
          </w:p>
        </w:tc>
        <w:tc>
          <w:tcPr>
            <w:tcW w:w="1186" w:type="dxa"/>
            <w:gridSpan w:val="2"/>
            <w:tcBorders>
              <w:top w:val="nil"/>
              <w:left w:val="nil"/>
              <w:bottom w:val="single" w:sz="4" w:space="0" w:color="000000"/>
              <w:right w:val="single" w:sz="4" w:space="0" w:color="000000"/>
            </w:tcBorders>
            <w:shd w:val="clear" w:color="auto" w:fill="auto"/>
            <w:hideMark/>
          </w:tcPr>
          <w:p w14:paraId="3D2E58C3" w14:textId="77777777" w:rsidR="003B15F0" w:rsidRPr="00274169" w:rsidRDefault="003B15F0">
            <w:pPr>
              <w:jc w:val="right"/>
              <w:rPr>
                <w:color w:val="000000"/>
                <w:sz w:val="18"/>
                <w:szCs w:val="18"/>
              </w:rPr>
            </w:pPr>
            <w:r w:rsidRPr="00274169">
              <w:rPr>
                <w:color w:val="000000"/>
                <w:sz w:val="18"/>
                <w:szCs w:val="18"/>
              </w:rPr>
              <w:t>0</w:t>
            </w:r>
          </w:p>
        </w:tc>
        <w:tc>
          <w:tcPr>
            <w:tcW w:w="1196" w:type="dxa"/>
            <w:gridSpan w:val="2"/>
            <w:tcBorders>
              <w:top w:val="nil"/>
              <w:left w:val="nil"/>
              <w:bottom w:val="single" w:sz="4" w:space="0" w:color="000000"/>
              <w:right w:val="single" w:sz="4" w:space="0" w:color="000000"/>
            </w:tcBorders>
            <w:shd w:val="clear" w:color="auto" w:fill="auto"/>
            <w:hideMark/>
          </w:tcPr>
          <w:p w14:paraId="36101505" w14:textId="77777777" w:rsidR="003B15F0" w:rsidRPr="00274169" w:rsidRDefault="003B15F0">
            <w:pPr>
              <w:jc w:val="right"/>
              <w:rPr>
                <w:color w:val="000000"/>
                <w:sz w:val="18"/>
                <w:szCs w:val="18"/>
              </w:rPr>
            </w:pPr>
            <w:r w:rsidRPr="00274169">
              <w:rPr>
                <w:color w:val="000000"/>
                <w:sz w:val="18"/>
                <w:szCs w:val="18"/>
              </w:rPr>
              <w:t>0</w:t>
            </w:r>
          </w:p>
        </w:tc>
        <w:tc>
          <w:tcPr>
            <w:tcW w:w="1200" w:type="dxa"/>
            <w:gridSpan w:val="2"/>
            <w:tcBorders>
              <w:top w:val="nil"/>
              <w:left w:val="nil"/>
              <w:bottom w:val="single" w:sz="4" w:space="0" w:color="000000"/>
              <w:right w:val="single" w:sz="4" w:space="0" w:color="000000"/>
            </w:tcBorders>
            <w:shd w:val="clear" w:color="auto" w:fill="auto"/>
            <w:hideMark/>
          </w:tcPr>
          <w:p w14:paraId="2203350A" w14:textId="77777777" w:rsidR="003B15F0" w:rsidRPr="00274169" w:rsidRDefault="003B15F0">
            <w:pPr>
              <w:jc w:val="right"/>
              <w:rPr>
                <w:color w:val="000000"/>
                <w:sz w:val="18"/>
                <w:szCs w:val="18"/>
              </w:rPr>
            </w:pPr>
            <w:r w:rsidRPr="00274169">
              <w:rPr>
                <w:color w:val="000000"/>
                <w:sz w:val="18"/>
                <w:szCs w:val="18"/>
              </w:rPr>
              <w:t> </w:t>
            </w:r>
          </w:p>
        </w:tc>
        <w:tc>
          <w:tcPr>
            <w:tcW w:w="1200" w:type="dxa"/>
            <w:gridSpan w:val="2"/>
            <w:tcBorders>
              <w:top w:val="nil"/>
              <w:left w:val="nil"/>
              <w:bottom w:val="single" w:sz="4" w:space="0" w:color="000000"/>
              <w:right w:val="single" w:sz="4" w:space="0" w:color="000000"/>
            </w:tcBorders>
            <w:shd w:val="clear" w:color="auto" w:fill="auto"/>
            <w:hideMark/>
          </w:tcPr>
          <w:p w14:paraId="70167A66" w14:textId="77777777" w:rsidR="003B15F0" w:rsidRPr="00274169" w:rsidRDefault="003B15F0">
            <w:pPr>
              <w:jc w:val="right"/>
              <w:rPr>
                <w:color w:val="000000"/>
                <w:sz w:val="18"/>
                <w:szCs w:val="18"/>
              </w:rPr>
            </w:pPr>
            <w:r w:rsidRPr="00274169">
              <w:rPr>
                <w:color w:val="000000"/>
                <w:sz w:val="18"/>
                <w:szCs w:val="18"/>
              </w:rPr>
              <w:t>0</w:t>
            </w:r>
          </w:p>
        </w:tc>
        <w:tc>
          <w:tcPr>
            <w:tcW w:w="1352" w:type="dxa"/>
            <w:tcBorders>
              <w:top w:val="nil"/>
              <w:left w:val="nil"/>
              <w:bottom w:val="single" w:sz="4" w:space="0" w:color="000000"/>
              <w:right w:val="single" w:sz="4" w:space="0" w:color="000000"/>
            </w:tcBorders>
            <w:shd w:val="clear" w:color="auto" w:fill="auto"/>
            <w:hideMark/>
          </w:tcPr>
          <w:p w14:paraId="29629CFB" w14:textId="77777777" w:rsidR="003B15F0" w:rsidRPr="00274169" w:rsidRDefault="003B15F0">
            <w:pPr>
              <w:jc w:val="right"/>
              <w:rPr>
                <w:color w:val="000000"/>
                <w:sz w:val="18"/>
                <w:szCs w:val="18"/>
              </w:rPr>
            </w:pPr>
            <w:r w:rsidRPr="00274169">
              <w:rPr>
                <w:color w:val="000000"/>
                <w:sz w:val="18"/>
                <w:szCs w:val="18"/>
              </w:rPr>
              <w:t>0,0072797</w:t>
            </w:r>
          </w:p>
        </w:tc>
      </w:tr>
      <w:tr w:rsidR="003B15F0" w:rsidRPr="00274169" w14:paraId="0437E335" w14:textId="77777777" w:rsidTr="003B15F0">
        <w:trPr>
          <w:trHeight w:val="300"/>
        </w:trPr>
        <w:tc>
          <w:tcPr>
            <w:tcW w:w="727" w:type="dxa"/>
            <w:gridSpan w:val="2"/>
            <w:tcBorders>
              <w:top w:val="nil"/>
              <w:left w:val="single" w:sz="4" w:space="0" w:color="000000"/>
              <w:bottom w:val="single" w:sz="4" w:space="0" w:color="000000"/>
              <w:right w:val="single" w:sz="4" w:space="0" w:color="000000"/>
            </w:tcBorders>
            <w:shd w:val="clear" w:color="auto" w:fill="auto"/>
            <w:hideMark/>
          </w:tcPr>
          <w:p w14:paraId="297770EC" w14:textId="77777777" w:rsidR="003B15F0" w:rsidRPr="00274169" w:rsidRDefault="003B15F0">
            <w:pPr>
              <w:jc w:val="center"/>
              <w:rPr>
                <w:color w:val="000000"/>
                <w:sz w:val="18"/>
                <w:szCs w:val="18"/>
              </w:rPr>
            </w:pPr>
            <w:r w:rsidRPr="00274169">
              <w:rPr>
                <w:color w:val="000000"/>
                <w:sz w:val="18"/>
                <w:szCs w:val="18"/>
              </w:rPr>
              <w:t>0627</w:t>
            </w:r>
          </w:p>
        </w:tc>
        <w:tc>
          <w:tcPr>
            <w:tcW w:w="3548" w:type="dxa"/>
            <w:gridSpan w:val="2"/>
            <w:tcBorders>
              <w:top w:val="nil"/>
              <w:left w:val="nil"/>
              <w:bottom w:val="single" w:sz="4" w:space="0" w:color="000000"/>
              <w:right w:val="single" w:sz="4" w:space="0" w:color="000000"/>
            </w:tcBorders>
            <w:shd w:val="clear" w:color="auto" w:fill="auto"/>
            <w:hideMark/>
          </w:tcPr>
          <w:p w14:paraId="6633DC55" w14:textId="77777777" w:rsidR="003B15F0" w:rsidRPr="00274169" w:rsidRDefault="003B15F0">
            <w:pPr>
              <w:rPr>
                <w:color w:val="000000"/>
                <w:sz w:val="18"/>
                <w:szCs w:val="18"/>
              </w:rPr>
            </w:pPr>
            <w:r w:rsidRPr="00274169">
              <w:rPr>
                <w:color w:val="000000"/>
                <w:sz w:val="18"/>
                <w:szCs w:val="18"/>
              </w:rPr>
              <w:t>Этилбензол (Фенилэтан)</w:t>
            </w:r>
          </w:p>
        </w:tc>
        <w:tc>
          <w:tcPr>
            <w:tcW w:w="1254" w:type="dxa"/>
            <w:gridSpan w:val="2"/>
            <w:tcBorders>
              <w:top w:val="nil"/>
              <w:left w:val="nil"/>
              <w:bottom w:val="single" w:sz="4" w:space="0" w:color="000000"/>
              <w:right w:val="single" w:sz="4" w:space="0" w:color="000000"/>
            </w:tcBorders>
            <w:shd w:val="clear" w:color="auto" w:fill="auto"/>
            <w:hideMark/>
          </w:tcPr>
          <w:p w14:paraId="6E989778" w14:textId="77777777" w:rsidR="003B15F0" w:rsidRPr="00274169" w:rsidRDefault="003B15F0">
            <w:pPr>
              <w:jc w:val="right"/>
              <w:rPr>
                <w:color w:val="000000"/>
                <w:sz w:val="18"/>
                <w:szCs w:val="18"/>
              </w:rPr>
            </w:pPr>
            <w:r w:rsidRPr="00274169">
              <w:rPr>
                <w:color w:val="000000"/>
                <w:sz w:val="18"/>
                <w:szCs w:val="18"/>
              </w:rPr>
              <w:t>0,0002013</w:t>
            </w:r>
          </w:p>
        </w:tc>
        <w:tc>
          <w:tcPr>
            <w:tcW w:w="1251" w:type="dxa"/>
            <w:gridSpan w:val="2"/>
            <w:tcBorders>
              <w:top w:val="nil"/>
              <w:left w:val="nil"/>
              <w:bottom w:val="single" w:sz="4" w:space="0" w:color="000000"/>
              <w:right w:val="single" w:sz="4" w:space="0" w:color="000000"/>
            </w:tcBorders>
            <w:shd w:val="clear" w:color="auto" w:fill="auto"/>
            <w:hideMark/>
          </w:tcPr>
          <w:p w14:paraId="6EF7DAB1" w14:textId="77777777" w:rsidR="003B15F0" w:rsidRPr="00274169" w:rsidRDefault="003B15F0">
            <w:pPr>
              <w:jc w:val="right"/>
              <w:rPr>
                <w:color w:val="000000"/>
                <w:sz w:val="18"/>
                <w:szCs w:val="18"/>
              </w:rPr>
            </w:pPr>
            <w:r w:rsidRPr="00274169">
              <w:rPr>
                <w:color w:val="000000"/>
                <w:sz w:val="18"/>
                <w:szCs w:val="18"/>
              </w:rPr>
              <w:t>0,0002013</w:t>
            </w:r>
          </w:p>
        </w:tc>
        <w:tc>
          <w:tcPr>
            <w:tcW w:w="1262" w:type="dxa"/>
            <w:gridSpan w:val="2"/>
            <w:tcBorders>
              <w:top w:val="nil"/>
              <w:left w:val="nil"/>
              <w:bottom w:val="single" w:sz="4" w:space="0" w:color="000000"/>
              <w:right w:val="single" w:sz="4" w:space="0" w:color="000000"/>
            </w:tcBorders>
            <w:shd w:val="clear" w:color="auto" w:fill="auto"/>
            <w:hideMark/>
          </w:tcPr>
          <w:p w14:paraId="358D9B22" w14:textId="77777777" w:rsidR="003B15F0" w:rsidRPr="00274169" w:rsidRDefault="003B15F0">
            <w:pPr>
              <w:jc w:val="right"/>
              <w:rPr>
                <w:color w:val="000000"/>
                <w:sz w:val="18"/>
                <w:szCs w:val="18"/>
              </w:rPr>
            </w:pPr>
            <w:r w:rsidRPr="00274169">
              <w:rPr>
                <w:color w:val="000000"/>
                <w:sz w:val="18"/>
                <w:szCs w:val="18"/>
              </w:rPr>
              <w:t>0,0001837</w:t>
            </w:r>
          </w:p>
        </w:tc>
        <w:tc>
          <w:tcPr>
            <w:tcW w:w="1186" w:type="dxa"/>
            <w:gridSpan w:val="2"/>
            <w:tcBorders>
              <w:top w:val="nil"/>
              <w:left w:val="nil"/>
              <w:bottom w:val="single" w:sz="4" w:space="0" w:color="000000"/>
              <w:right w:val="single" w:sz="4" w:space="0" w:color="000000"/>
            </w:tcBorders>
            <w:shd w:val="clear" w:color="auto" w:fill="auto"/>
            <w:hideMark/>
          </w:tcPr>
          <w:p w14:paraId="1485314F" w14:textId="77777777" w:rsidR="003B15F0" w:rsidRPr="00274169" w:rsidRDefault="003B15F0">
            <w:pPr>
              <w:jc w:val="right"/>
              <w:rPr>
                <w:color w:val="000000"/>
                <w:sz w:val="18"/>
                <w:szCs w:val="18"/>
              </w:rPr>
            </w:pPr>
            <w:r w:rsidRPr="00274169">
              <w:rPr>
                <w:color w:val="000000"/>
                <w:sz w:val="18"/>
                <w:szCs w:val="18"/>
              </w:rPr>
              <w:t>0</w:t>
            </w:r>
          </w:p>
        </w:tc>
        <w:tc>
          <w:tcPr>
            <w:tcW w:w="1196" w:type="dxa"/>
            <w:gridSpan w:val="2"/>
            <w:tcBorders>
              <w:top w:val="nil"/>
              <w:left w:val="nil"/>
              <w:bottom w:val="single" w:sz="4" w:space="0" w:color="000000"/>
              <w:right w:val="single" w:sz="4" w:space="0" w:color="000000"/>
            </w:tcBorders>
            <w:shd w:val="clear" w:color="auto" w:fill="auto"/>
            <w:hideMark/>
          </w:tcPr>
          <w:p w14:paraId="54C161E4" w14:textId="77777777" w:rsidR="003B15F0" w:rsidRPr="00274169" w:rsidRDefault="003B15F0">
            <w:pPr>
              <w:jc w:val="right"/>
              <w:rPr>
                <w:color w:val="000000"/>
                <w:sz w:val="18"/>
                <w:szCs w:val="18"/>
              </w:rPr>
            </w:pPr>
            <w:r w:rsidRPr="00274169">
              <w:rPr>
                <w:color w:val="000000"/>
                <w:sz w:val="18"/>
                <w:szCs w:val="18"/>
              </w:rPr>
              <w:t>0</w:t>
            </w:r>
          </w:p>
        </w:tc>
        <w:tc>
          <w:tcPr>
            <w:tcW w:w="1200" w:type="dxa"/>
            <w:gridSpan w:val="2"/>
            <w:tcBorders>
              <w:top w:val="nil"/>
              <w:left w:val="nil"/>
              <w:bottom w:val="single" w:sz="4" w:space="0" w:color="000000"/>
              <w:right w:val="single" w:sz="4" w:space="0" w:color="000000"/>
            </w:tcBorders>
            <w:shd w:val="clear" w:color="auto" w:fill="auto"/>
            <w:hideMark/>
          </w:tcPr>
          <w:p w14:paraId="19D53887" w14:textId="77777777" w:rsidR="003B15F0" w:rsidRPr="00274169" w:rsidRDefault="003B15F0">
            <w:pPr>
              <w:jc w:val="right"/>
              <w:rPr>
                <w:color w:val="000000"/>
                <w:sz w:val="18"/>
                <w:szCs w:val="18"/>
              </w:rPr>
            </w:pPr>
            <w:r w:rsidRPr="00274169">
              <w:rPr>
                <w:color w:val="000000"/>
                <w:sz w:val="18"/>
                <w:szCs w:val="18"/>
              </w:rPr>
              <w:t> </w:t>
            </w:r>
          </w:p>
        </w:tc>
        <w:tc>
          <w:tcPr>
            <w:tcW w:w="1200" w:type="dxa"/>
            <w:gridSpan w:val="2"/>
            <w:tcBorders>
              <w:top w:val="nil"/>
              <w:left w:val="nil"/>
              <w:bottom w:val="single" w:sz="4" w:space="0" w:color="000000"/>
              <w:right w:val="single" w:sz="4" w:space="0" w:color="000000"/>
            </w:tcBorders>
            <w:shd w:val="clear" w:color="auto" w:fill="auto"/>
            <w:hideMark/>
          </w:tcPr>
          <w:p w14:paraId="23E65E93" w14:textId="77777777" w:rsidR="003B15F0" w:rsidRPr="00274169" w:rsidRDefault="003B15F0">
            <w:pPr>
              <w:jc w:val="right"/>
              <w:rPr>
                <w:color w:val="000000"/>
                <w:sz w:val="18"/>
                <w:szCs w:val="18"/>
              </w:rPr>
            </w:pPr>
            <w:r w:rsidRPr="00274169">
              <w:rPr>
                <w:color w:val="000000"/>
                <w:sz w:val="18"/>
                <w:szCs w:val="18"/>
              </w:rPr>
              <w:t>0</w:t>
            </w:r>
          </w:p>
        </w:tc>
        <w:tc>
          <w:tcPr>
            <w:tcW w:w="1352" w:type="dxa"/>
            <w:tcBorders>
              <w:top w:val="nil"/>
              <w:left w:val="nil"/>
              <w:bottom w:val="single" w:sz="4" w:space="0" w:color="000000"/>
              <w:right w:val="single" w:sz="4" w:space="0" w:color="000000"/>
            </w:tcBorders>
            <w:shd w:val="clear" w:color="auto" w:fill="auto"/>
            <w:hideMark/>
          </w:tcPr>
          <w:p w14:paraId="57C6E479" w14:textId="77777777" w:rsidR="003B15F0" w:rsidRPr="00274169" w:rsidRDefault="003B15F0">
            <w:pPr>
              <w:jc w:val="right"/>
              <w:rPr>
                <w:color w:val="000000"/>
                <w:sz w:val="18"/>
                <w:szCs w:val="18"/>
              </w:rPr>
            </w:pPr>
            <w:r w:rsidRPr="00274169">
              <w:rPr>
                <w:color w:val="000000"/>
                <w:sz w:val="18"/>
                <w:szCs w:val="18"/>
              </w:rPr>
              <w:t>0,0002013</w:t>
            </w:r>
          </w:p>
        </w:tc>
      </w:tr>
      <w:tr w:rsidR="003B15F0" w:rsidRPr="00274169" w14:paraId="34535BD3" w14:textId="77777777" w:rsidTr="003B15F0">
        <w:trPr>
          <w:trHeight w:val="300"/>
        </w:trPr>
        <w:tc>
          <w:tcPr>
            <w:tcW w:w="727" w:type="dxa"/>
            <w:gridSpan w:val="2"/>
            <w:tcBorders>
              <w:top w:val="nil"/>
              <w:left w:val="single" w:sz="4" w:space="0" w:color="000000"/>
              <w:bottom w:val="single" w:sz="4" w:space="0" w:color="000000"/>
              <w:right w:val="single" w:sz="4" w:space="0" w:color="000000"/>
            </w:tcBorders>
            <w:shd w:val="clear" w:color="auto" w:fill="auto"/>
            <w:hideMark/>
          </w:tcPr>
          <w:p w14:paraId="6F141549" w14:textId="77777777" w:rsidR="003B15F0" w:rsidRPr="00274169" w:rsidRDefault="003B15F0">
            <w:pPr>
              <w:jc w:val="center"/>
              <w:rPr>
                <w:color w:val="000000"/>
                <w:sz w:val="18"/>
                <w:szCs w:val="18"/>
              </w:rPr>
            </w:pPr>
            <w:r w:rsidRPr="00274169">
              <w:rPr>
                <w:color w:val="000000"/>
                <w:sz w:val="18"/>
                <w:szCs w:val="18"/>
              </w:rPr>
              <w:t>1071</w:t>
            </w:r>
          </w:p>
        </w:tc>
        <w:tc>
          <w:tcPr>
            <w:tcW w:w="3548" w:type="dxa"/>
            <w:gridSpan w:val="2"/>
            <w:tcBorders>
              <w:top w:val="nil"/>
              <w:left w:val="nil"/>
              <w:bottom w:val="single" w:sz="4" w:space="0" w:color="000000"/>
              <w:right w:val="single" w:sz="4" w:space="0" w:color="000000"/>
            </w:tcBorders>
            <w:shd w:val="clear" w:color="auto" w:fill="auto"/>
            <w:hideMark/>
          </w:tcPr>
          <w:p w14:paraId="708171BA" w14:textId="77777777" w:rsidR="003B15F0" w:rsidRPr="00274169" w:rsidRDefault="003B15F0">
            <w:pPr>
              <w:rPr>
                <w:color w:val="000000"/>
                <w:sz w:val="18"/>
                <w:szCs w:val="18"/>
              </w:rPr>
            </w:pPr>
            <w:r w:rsidRPr="00274169">
              <w:rPr>
                <w:color w:val="000000"/>
                <w:sz w:val="18"/>
                <w:szCs w:val="18"/>
              </w:rPr>
              <w:t>Гидроксибензол (фенол)</w:t>
            </w:r>
          </w:p>
        </w:tc>
        <w:tc>
          <w:tcPr>
            <w:tcW w:w="1254" w:type="dxa"/>
            <w:gridSpan w:val="2"/>
            <w:tcBorders>
              <w:top w:val="nil"/>
              <w:left w:val="nil"/>
              <w:bottom w:val="single" w:sz="4" w:space="0" w:color="000000"/>
              <w:right w:val="single" w:sz="4" w:space="0" w:color="000000"/>
            </w:tcBorders>
            <w:shd w:val="clear" w:color="auto" w:fill="auto"/>
            <w:hideMark/>
          </w:tcPr>
          <w:p w14:paraId="30F4CF1A" w14:textId="77777777" w:rsidR="003B15F0" w:rsidRPr="00274169" w:rsidRDefault="003B15F0">
            <w:pPr>
              <w:jc w:val="right"/>
              <w:rPr>
                <w:color w:val="000000"/>
                <w:sz w:val="18"/>
                <w:szCs w:val="18"/>
              </w:rPr>
            </w:pPr>
            <w:r w:rsidRPr="00274169">
              <w:rPr>
                <w:color w:val="000000"/>
                <w:sz w:val="18"/>
                <w:szCs w:val="18"/>
              </w:rPr>
              <w:t>0,000008</w:t>
            </w:r>
          </w:p>
        </w:tc>
        <w:tc>
          <w:tcPr>
            <w:tcW w:w="1251" w:type="dxa"/>
            <w:gridSpan w:val="2"/>
            <w:tcBorders>
              <w:top w:val="nil"/>
              <w:left w:val="nil"/>
              <w:bottom w:val="single" w:sz="4" w:space="0" w:color="000000"/>
              <w:right w:val="single" w:sz="4" w:space="0" w:color="000000"/>
            </w:tcBorders>
            <w:shd w:val="clear" w:color="auto" w:fill="auto"/>
            <w:hideMark/>
          </w:tcPr>
          <w:p w14:paraId="3AB9ECE4" w14:textId="77777777" w:rsidR="003B15F0" w:rsidRPr="00274169" w:rsidRDefault="003B15F0">
            <w:pPr>
              <w:jc w:val="right"/>
              <w:rPr>
                <w:color w:val="000000"/>
                <w:sz w:val="18"/>
                <w:szCs w:val="18"/>
              </w:rPr>
            </w:pPr>
            <w:r w:rsidRPr="00274169">
              <w:rPr>
                <w:color w:val="000000"/>
                <w:sz w:val="18"/>
                <w:szCs w:val="18"/>
              </w:rPr>
              <w:t>0,000008</w:t>
            </w:r>
          </w:p>
        </w:tc>
        <w:tc>
          <w:tcPr>
            <w:tcW w:w="1262" w:type="dxa"/>
            <w:gridSpan w:val="2"/>
            <w:tcBorders>
              <w:top w:val="nil"/>
              <w:left w:val="nil"/>
              <w:bottom w:val="single" w:sz="4" w:space="0" w:color="000000"/>
              <w:right w:val="single" w:sz="4" w:space="0" w:color="000000"/>
            </w:tcBorders>
            <w:shd w:val="clear" w:color="auto" w:fill="auto"/>
            <w:hideMark/>
          </w:tcPr>
          <w:p w14:paraId="09C1B582" w14:textId="77777777" w:rsidR="003B15F0" w:rsidRPr="00274169" w:rsidRDefault="003B15F0">
            <w:pPr>
              <w:jc w:val="right"/>
              <w:rPr>
                <w:color w:val="000000"/>
                <w:sz w:val="18"/>
                <w:szCs w:val="18"/>
              </w:rPr>
            </w:pPr>
            <w:r w:rsidRPr="00274169">
              <w:rPr>
                <w:color w:val="000000"/>
                <w:sz w:val="18"/>
                <w:szCs w:val="18"/>
              </w:rPr>
              <w:t>0</w:t>
            </w:r>
          </w:p>
        </w:tc>
        <w:tc>
          <w:tcPr>
            <w:tcW w:w="1186" w:type="dxa"/>
            <w:gridSpan w:val="2"/>
            <w:tcBorders>
              <w:top w:val="nil"/>
              <w:left w:val="nil"/>
              <w:bottom w:val="single" w:sz="4" w:space="0" w:color="000000"/>
              <w:right w:val="single" w:sz="4" w:space="0" w:color="000000"/>
            </w:tcBorders>
            <w:shd w:val="clear" w:color="auto" w:fill="auto"/>
            <w:hideMark/>
          </w:tcPr>
          <w:p w14:paraId="675CE50F" w14:textId="77777777" w:rsidR="003B15F0" w:rsidRPr="00274169" w:rsidRDefault="003B15F0">
            <w:pPr>
              <w:jc w:val="right"/>
              <w:rPr>
                <w:color w:val="000000"/>
                <w:sz w:val="18"/>
                <w:szCs w:val="18"/>
              </w:rPr>
            </w:pPr>
            <w:r w:rsidRPr="00274169">
              <w:rPr>
                <w:color w:val="000000"/>
                <w:sz w:val="18"/>
                <w:szCs w:val="18"/>
              </w:rPr>
              <w:t>0</w:t>
            </w:r>
          </w:p>
        </w:tc>
        <w:tc>
          <w:tcPr>
            <w:tcW w:w="1196" w:type="dxa"/>
            <w:gridSpan w:val="2"/>
            <w:tcBorders>
              <w:top w:val="nil"/>
              <w:left w:val="nil"/>
              <w:bottom w:val="single" w:sz="4" w:space="0" w:color="000000"/>
              <w:right w:val="single" w:sz="4" w:space="0" w:color="000000"/>
            </w:tcBorders>
            <w:shd w:val="clear" w:color="auto" w:fill="auto"/>
            <w:hideMark/>
          </w:tcPr>
          <w:p w14:paraId="71CC706D" w14:textId="77777777" w:rsidR="003B15F0" w:rsidRPr="00274169" w:rsidRDefault="003B15F0">
            <w:pPr>
              <w:jc w:val="right"/>
              <w:rPr>
                <w:color w:val="000000"/>
                <w:sz w:val="18"/>
                <w:szCs w:val="18"/>
              </w:rPr>
            </w:pPr>
            <w:r w:rsidRPr="00274169">
              <w:rPr>
                <w:color w:val="000000"/>
                <w:sz w:val="18"/>
                <w:szCs w:val="18"/>
              </w:rPr>
              <w:t>0</w:t>
            </w:r>
          </w:p>
        </w:tc>
        <w:tc>
          <w:tcPr>
            <w:tcW w:w="1200" w:type="dxa"/>
            <w:gridSpan w:val="2"/>
            <w:tcBorders>
              <w:top w:val="nil"/>
              <w:left w:val="nil"/>
              <w:bottom w:val="single" w:sz="4" w:space="0" w:color="000000"/>
              <w:right w:val="single" w:sz="4" w:space="0" w:color="000000"/>
            </w:tcBorders>
            <w:shd w:val="clear" w:color="auto" w:fill="auto"/>
            <w:hideMark/>
          </w:tcPr>
          <w:p w14:paraId="4B01E8BA" w14:textId="77777777" w:rsidR="003B15F0" w:rsidRPr="00274169" w:rsidRDefault="003B15F0">
            <w:pPr>
              <w:jc w:val="right"/>
              <w:rPr>
                <w:color w:val="000000"/>
                <w:sz w:val="18"/>
                <w:szCs w:val="18"/>
              </w:rPr>
            </w:pPr>
            <w:r w:rsidRPr="00274169">
              <w:rPr>
                <w:color w:val="000000"/>
                <w:sz w:val="18"/>
                <w:szCs w:val="18"/>
              </w:rPr>
              <w:t> </w:t>
            </w:r>
          </w:p>
        </w:tc>
        <w:tc>
          <w:tcPr>
            <w:tcW w:w="1200" w:type="dxa"/>
            <w:gridSpan w:val="2"/>
            <w:tcBorders>
              <w:top w:val="nil"/>
              <w:left w:val="nil"/>
              <w:bottom w:val="single" w:sz="4" w:space="0" w:color="000000"/>
              <w:right w:val="single" w:sz="4" w:space="0" w:color="000000"/>
            </w:tcBorders>
            <w:shd w:val="clear" w:color="auto" w:fill="auto"/>
            <w:hideMark/>
          </w:tcPr>
          <w:p w14:paraId="234A0D66" w14:textId="77777777" w:rsidR="003B15F0" w:rsidRPr="00274169" w:rsidRDefault="003B15F0">
            <w:pPr>
              <w:jc w:val="right"/>
              <w:rPr>
                <w:color w:val="000000"/>
                <w:sz w:val="18"/>
                <w:szCs w:val="18"/>
              </w:rPr>
            </w:pPr>
            <w:r w:rsidRPr="00274169">
              <w:rPr>
                <w:color w:val="000000"/>
                <w:sz w:val="18"/>
                <w:szCs w:val="18"/>
              </w:rPr>
              <w:t>0</w:t>
            </w:r>
          </w:p>
        </w:tc>
        <w:tc>
          <w:tcPr>
            <w:tcW w:w="1352" w:type="dxa"/>
            <w:tcBorders>
              <w:top w:val="nil"/>
              <w:left w:val="nil"/>
              <w:bottom w:val="single" w:sz="4" w:space="0" w:color="000000"/>
              <w:right w:val="single" w:sz="4" w:space="0" w:color="000000"/>
            </w:tcBorders>
            <w:shd w:val="clear" w:color="auto" w:fill="auto"/>
            <w:hideMark/>
          </w:tcPr>
          <w:p w14:paraId="6AF0D61F" w14:textId="77777777" w:rsidR="003B15F0" w:rsidRPr="00274169" w:rsidRDefault="003B15F0">
            <w:pPr>
              <w:jc w:val="right"/>
              <w:rPr>
                <w:color w:val="000000"/>
                <w:sz w:val="18"/>
                <w:szCs w:val="18"/>
              </w:rPr>
            </w:pPr>
            <w:r w:rsidRPr="00274169">
              <w:rPr>
                <w:color w:val="000000"/>
                <w:sz w:val="18"/>
                <w:szCs w:val="18"/>
              </w:rPr>
              <w:t>0,000008</w:t>
            </w:r>
          </w:p>
        </w:tc>
      </w:tr>
      <w:tr w:rsidR="003B15F0" w:rsidRPr="00274169" w14:paraId="435C0B32" w14:textId="77777777" w:rsidTr="003B15F0">
        <w:trPr>
          <w:trHeight w:val="450"/>
        </w:trPr>
        <w:tc>
          <w:tcPr>
            <w:tcW w:w="727" w:type="dxa"/>
            <w:gridSpan w:val="2"/>
            <w:tcBorders>
              <w:top w:val="nil"/>
              <w:left w:val="single" w:sz="4" w:space="0" w:color="000000"/>
              <w:bottom w:val="single" w:sz="4" w:space="0" w:color="000000"/>
              <w:right w:val="single" w:sz="4" w:space="0" w:color="000000"/>
            </w:tcBorders>
            <w:shd w:val="clear" w:color="auto" w:fill="auto"/>
            <w:hideMark/>
          </w:tcPr>
          <w:p w14:paraId="7CF66B2A" w14:textId="77777777" w:rsidR="003B15F0" w:rsidRPr="00274169" w:rsidRDefault="003B15F0">
            <w:pPr>
              <w:jc w:val="center"/>
              <w:rPr>
                <w:color w:val="000000"/>
                <w:sz w:val="18"/>
                <w:szCs w:val="18"/>
              </w:rPr>
            </w:pPr>
            <w:r w:rsidRPr="00274169">
              <w:rPr>
                <w:color w:val="000000"/>
                <w:sz w:val="18"/>
                <w:szCs w:val="18"/>
              </w:rPr>
              <w:t>1314</w:t>
            </w:r>
          </w:p>
        </w:tc>
        <w:tc>
          <w:tcPr>
            <w:tcW w:w="3548" w:type="dxa"/>
            <w:gridSpan w:val="2"/>
            <w:tcBorders>
              <w:top w:val="nil"/>
              <w:left w:val="nil"/>
              <w:bottom w:val="single" w:sz="4" w:space="0" w:color="000000"/>
              <w:right w:val="single" w:sz="4" w:space="0" w:color="000000"/>
            </w:tcBorders>
            <w:shd w:val="clear" w:color="auto" w:fill="auto"/>
            <w:hideMark/>
          </w:tcPr>
          <w:p w14:paraId="147A2F55" w14:textId="77777777" w:rsidR="003B15F0" w:rsidRPr="00274169" w:rsidRDefault="003B15F0">
            <w:pPr>
              <w:rPr>
                <w:color w:val="000000"/>
                <w:sz w:val="18"/>
                <w:szCs w:val="18"/>
              </w:rPr>
            </w:pPr>
            <w:proofErr w:type="spellStart"/>
            <w:r w:rsidRPr="00274169">
              <w:rPr>
                <w:color w:val="000000"/>
                <w:sz w:val="18"/>
                <w:szCs w:val="18"/>
              </w:rPr>
              <w:t>Пропаналъ</w:t>
            </w:r>
            <w:proofErr w:type="spellEnd"/>
            <w:r w:rsidRPr="00274169">
              <w:rPr>
                <w:color w:val="000000"/>
                <w:sz w:val="18"/>
                <w:szCs w:val="18"/>
              </w:rPr>
              <w:t xml:space="preserve"> (</w:t>
            </w:r>
            <w:proofErr w:type="spellStart"/>
            <w:r w:rsidRPr="00274169">
              <w:rPr>
                <w:color w:val="000000"/>
                <w:sz w:val="18"/>
                <w:szCs w:val="18"/>
              </w:rPr>
              <w:t>Пропиональдегид</w:t>
            </w:r>
            <w:proofErr w:type="spellEnd"/>
            <w:r w:rsidRPr="00274169">
              <w:rPr>
                <w:color w:val="000000"/>
                <w:sz w:val="18"/>
                <w:szCs w:val="18"/>
              </w:rPr>
              <w:t xml:space="preserve">, </w:t>
            </w:r>
            <w:proofErr w:type="spellStart"/>
            <w:r w:rsidRPr="00274169">
              <w:rPr>
                <w:color w:val="000000"/>
                <w:sz w:val="18"/>
                <w:szCs w:val="18"/>
              </w:rPr>
              <w:t>метилацетальдегид</w:t>
            </w:r>
            <w:proofErr w:type="spellEnd"/>
            <w:r w:rsidRPr="00274169">
              <w:rPr>
                <w:color w:val="000000"/>
                <w:sz w:val="18"/>
                <w:szCs w:val="18"/>
              </w:rPr>
              <w:t>)</w:t>
            </w:r>
          </w:p>
        </w:tc>
        <w:tc>
          <w:tcPr>
            <w:tcW w:w="1254" w:type="dxa"/>
            <w:gridSpan w:val="2"/>
            <w:tcBorders>
              <w:top w:val="nil"/>
              <w:left w:val="nil"/>
              <w:bottom w:val="single" w:sz="4" w:space="0" w:color="000000"/>
              <w:right w:val="single" w:sz="4" w:space="0" w:color="000000"/>
            </w:tcBorders>
            <w:shd w:val="clear" w:color="auto" w:fill="auto"/>
            <w:hideMark/>
          </w:tcPr>
          <w:p w14:paraId="2E769A22" w14:textId="77777777" w:rsidR="003B15F0" w:rsidRPr="00274169" w:rsidRDefault="003B15F0">
            <w:pPr>
              <w:jc w:val="right"/>
              <w:rPr>
                <w:color w:val="000000"/>
                <w:sz w:val="18"/>
                <w:szCs w:val="18"/>
              </w:rPr>
            </w:pPr>
            <w:r w:rsidRPr="00274169">
              <w:rPr>
                <w:color w:val="000000"/>
                <w:sz w:val="18"/>
                <w:szCs w:val="18"/>
              </w:rPr>
              <w:t>0,000099</w:t>
            </w:r>
          </w:p>
        </w:tc>
        <w:tc>
          <w:tcPr>
            <w:tcW w:w="1251" w:type="dxa"/>
            <w:gridSpan w:val="2"/>
            <w:tcBorders>
              <w:top w:val="nil"/>
              <w:left w:val="nil"/>
              <w:bottom w:val="single" w:sz="4" w:space="0" w:color="000000"/>
              <w:right w:val="single" w:sz="4" w:space="0" w:color="000000"/>
            </w:tcBorders>
            <w:shd w:val="clear" w:color="auto" w:fill="auto"/>
            <w:hideMark/>
          </w:tcPr>
          <w:p w14:paraId="1703E46B" w14:textId="77777777" w:rsidR="003B15F0" w:rsidRPr="00274169" w:rsidRDefault="003B15F0">
            <w:pPr>
              <w:jc w:val="right"/>
              <w:rPr>
                <w:color w:val="000000"/>
                <w:sz w:val="18"/>
                <w:szCs w:val="18"/>
              </w:rPr>
            </w:pPr>
            <w:r w:rsidRPr="00274169">
              <w:rPr>
                <w:color w:val="000000"/>
                <w:sz w:val="18"/>
                <w:szCs w:val="18"/>
              </w:rPr>
              <w:t>0,000099</w:t>
            </w:r>
          </w:p>
        </w:tc>
        <w:tc>
          <w:tcPr>
            <w:tcW w:w="1262" w:type="dxa"/>
            <w:gridSpan w:val="2"/>
            <w:tcBorders>
              <w:top w:val="nil"/>
              <w:left w:val="nil"/>
              <w:bottom w:val="single" w:sz="4" w:space="0" w:color="000000"/>
              <w:right w:val="single" w:sz="4" w:space="0" w:color="000000"/>
            </w:tcBorders>
            <w:shd w:val="clear" w:color="auto" w:fill="auto"/>
            <w:hideMark/>
          </w:tcPr>
          <w:p w14:paraId="0B5E9D17" w14:textId="77777777" w:rsidR="003B15F0" w:rsidRPr="00274169" w:rsidRDefault="003B15F0">
            <w:pPr>
              <w:jc w:val="right"/>
              <w:rPr>
                <w:color w:val="000000"/>
                <w:sz w:val="18"/>
                <w:szCs w:val="18"/>
              </w:rPr>
            </w:pPr>
            <w:r w:rsidRPr="00274169">
              <w:rPr>
                <w:color w:val="000000"/>
                <w:sz w:val="18"/>
                <w:szCs w:val="18"/>
              </w:rPr>
              <w:t>0,000099</w:t>
            </w:r>
          </w:p>
        </w:tc>
        <w:tc>
          <w:tcPr>
            <w:tcW w:w="1186" w:type="dxa"/>
            <w:gridSpan w:val="2"/>
            <w:tcBorders>
              <w:top w:val="nil"/>
              <w:left w:val="nil"/>
              <w:bottom w:val="single" w:sz="4" w:space="0" w:color="000000"/>
              <w:right w:val="single" w:sz="4" w:space="0" w:color="000000"/>
            </w:tcBorders>
            <w:shd w:val="clear" w:color="auto" w:fill="auto"/>
            <w:hideMark/>
          </w:tcPr>
          <w:p w14:paraId="47BD2205" w14:textId="77777777" w:rsidR="003B15F0" w:rsidRPr="00274169" w:rsidRDefault="003B15F0">
            <w:pPr>
              <w:jc w:val="right"/>
              <w:rPr>
                <w:color w:val="000000"/>
                <w:sz w:val="18"/>
                <w:szCs w:val="18"/>
              </w:rPr>
            </w:pPr>
            <w:r w:rsidRPr="00274169">
              <w:rPr>
                <w:color w:val="000000"/>
                <w:sz w:val="18"/>
                <w:szCs w:val="18"/>
              </w:rPr>
              <w:t>0</w:t>
            </w:r>
          </w:p>
        </w:tc>
        <w:tc>
          <w:tcPr>
            <w:tcW w:w="1196" w:type="dxa"/>
            <w:gridSpan w:val="2"/>
            <w:tcBorders>
              <w:top w:val="nil"/>
              <w:left w:val="nil"/>
              <w:bottom w:val="single" w:sz="4" w:space="0" w:color="000000"/>
              <w:right w:val="single" w:sz="4" w:space="0" w:color="000000"/>
            </w:tcBorders>
            <w:shd w:val="clear" w:color="auto" w:fill="auto"/>
            <w:hideMark/>
          </w:tcPr>
          <w:p w14:paraId="3DCEE92A" w14:textId="77777777" w:rsidR="003B15F0" w:rsidRPr="00274169" w:rsidRDefault="003B15F0">
            <w:pPr>
              <w:jc w:val="right"/>
              <w:rPr>
                <w:color w:val="000000"/>
                <w:sz w:val="18"/>
                <w:szCs w:val="18"/>
              </w:rPr>
            </w:pPr>
            <w:r w:rsidRPr="00274169">
              <w:rPr>
                <w:color w:val="000000"/>
                <w:sz w:val="18"/>
                <w:szCs w:val="18"/>
              </w:rPr>
              <w:t>0</w:t>
            </w:r>
          </w:p>
        </w:tc>
        <w:tc>
          <w:tcPr>
            <w:tcW w:w="1200" w:type="dxa"/>
            <w:gridSpan w:val="2"/>
            <w:tcBorders>
              <w:top w:val="nil"/>
              <w:left w:val="nil"/>
              <w:bottom w:val="single" w:sz="4" w:space="0" w:color="000000"/>
              <w:right w:val="single" w:sz="4" w:space="0" w:color="000000"/>
            </w:tcBorders>
            <w:shd w:val="clear" w:color="auto" w:fill="auto"/>
            <w:hideMark/>
          </w:tcPr>
          <w:p w14:paraId="45D3D7CF" w14:textId="77777777" w:rsidR="003B15F0" w:rsidRPr="00274169" w:rsidRDefault="003B15F0">
            <w:pPr>
              <w:jc w:val="right"/>
              <w:rPr>
                <w:color w:val="000000"/>
                <w:sz w:val="18"/>
                <w:szCs w:val="18"/>
              </w:rPr>
            </w:pPr>
            <w:r w:rsidRPr="00274169">
              <w:rPr>
                <w:color w:val="000000"/>
                <w:sz w:val="18"/>
                <w:szCs w:val="18"/>
              </w:rPr>
              <w:t> </w:t>
            </w:r>
          </w:p>
        </w:tc>
        <w:tc>
          <w:tcPr>
            <w:tcW w:w="1200" w:type="dxa"/>
            <w:gridSpan w:val="2"/>
            <w:tcBorders>
              <w:top w:val="nil"/>
              <w:left w:val="nil"/>
              <w:bottom w:val="single" w:sz="4" w:space="0" w:color="000000"/>
              <w:right w:val="single" w:sz="4" w:space="0" w:color="000000"/>
            </w:tcBorders>
            <w:shd w:val="clear" w:color="auto" w:fill="auto"/>
            <w:hideMark/>
          </w:tcPr>
          <w:p w14:paraId="6B0AFB16" w14:textId="77777777" w:rsidR="003B15F0" w:rsidRPr="00274169" w:rsidRDefault="003B15F0">
            <w:pPr>
              <w:jc w:val="right"/>
              <w:rPr>
                <w:color w:val="000000"/>
                <w:sz w:val="18"/>
                <w:szCs w:val="18"/>
              </w:rPr>
            </w:pPr>
            <w:r w:rsidRPr="00274169">
              <w:rPr>
                <w:color w:val="000000"/>
                <w:sz w:val="18"/>
                <w:szCs w:val="18"/>
              </w:rPr>
              <w:t>0</w:t>
            </w:r>
          </w:p>
        </w:tc>
        <w:tc>
          <w:tcPr>
            <w:tcW w:w="1352" w:type="dxa"/>
            <w:tcBorders>
              <w:top w:val="nil"/>
              <w:left w:val="nil"/>
              <w:bottom w:val="single" w:sz="4" w:space="0" w:color="000000"/>
              <w:right w:val="single" w:sz="4" w:space="0" w:color="000000"/>
            </w:tcBorders>
            <w:shd w:val="clear" w:color="auto" w:fill="auto"/>
            <w:hideMark/>
          </w:tcPr>
          <w:p w14:paraId="1F4F617F" w14:textId="77777777" w:rsidR="003B15F0" w:rsidRPr="00274169" w:rsidRDefault="003B15F0">
            <w:pPr>
              <w:jc w:val="right"/>
              <w:rPr>
                <w:color w:val="000000"/>
                <w:sz w:val="18"/>
                <w:szCs w:val="18"/>
              </w:rPr>
            </w:pPr>
            <w:r w:rsidRPr="00274169">
              <w:rPr>
                <w:color w:val="000000"/>
                <w:sz w:val="18"/>
                <w:szCs w:val="18"/>
              </w:rPr>
              <w:t>0,000099</w:t>
            </w:r>
          </w:p>
        </w:tc>
      </w:tr>
      <w:tr w:rsidR="003B15F0" w:rsidRPr="00274169" w14:paraId="4EAD1F6C" w14:textId="77777777" w:rsidTr="003B15F0">
        <w:trPr>
          <w:trHeight w:val="450"/>
        </w:trPr>
        <w:tc>
          <w:tcPr>
            <w:tcW w:w="727" w:type="dxa"/>
            <w:gridSpan w:val="2"/>
            <w:tcBorders>
              <w:top w:val="nil"/>
              <w:left w:val="single" w:sz="4" w:space="0" w:color="000000"/>
              <w:bottom w:val="single" w:sz="4" w:space="0" w:color="000000"/>
              <w:right w:val="single" w:sz="4" w:space="0" w:color="000000"/>
            </w:tcBorders>
            <w:shd w:val="clear" w:color="auto" w:fill="auto"/>
            <w:hideMark/>
          </w:tcPr>
          <w:p w14:paraId="3D2650A2" w14:textId="77777777" w:rsidR="003B15F0" w:rsidRPr="00274169" w:rsidRDefault="003B15F0">
            <w:pPr>
              <w:jc w:val="center"/>
              <w:rPr>
                <w:color w:val="000000"/>
                <w:sz w:val="18"/>
                <w:szCs w:val="18"/>
              </w:rPr>
            </w:pPr>
            <w:r w:rsidRPr="00274169">
              <w:rPr>
                <w:color w:val="000000"/>
                <w:sz w:val="18"/>
                <w:szCs w:val="18"/>
              </w:rPr>
              <w:t>1325</w:t>
            </w:r>
          </w:p>
        </w:tc>
        <w:tc>
          <w:tcPr>
            <w:tcW w:w="3548" w:type="dxa"/>
            <w:gridSpan w:val="2"/>
            <w:tcBorders>
              <w:top w:val="nil"/>
              <w:left w:val="nil"/>
              <w:bottom w:val="single" w:sz="4" w:space="0" w:color="000000"/>
              <w:right w:val="single" w:sz="4" w:space="0" w:color="000000"/>
            </w:tcBorders>
            <w:shd w:val="clear" w:color="auto" w:fill="auto"/>
            <w:hideMark/>
          </w:tcPr>
          <w:p w14:paraId="01F03E08" w14:textId="77777777" w:rsidR="003B15F0" w:rsidRPr="00274169" w:rsidRDefault="003B15F0">
            <w:pPr>
              <w:rPr>
                <w:color w:val="000000"/>
                <w:sz w:val="18"/>
                <w:szCs w:val="18"/>
              </w:rPr>
            </w:pPr>
            <w:r w:rsidRPr="00274169">
              <w:rPr>
                <w:color w:val="000000"/>
                <w:sz w:val="18"/>
                <w:szCs w:val="18"/>
              </w:rPr>
              <w:t xml:space="preserve">Формальдегид (Муравьиный альдегид, </w:t>
            </w:r>
            <w:proofErr w:type="spellStart"/>
            <w:r w:rsidRPr="00274169">
              <w:rPr>
                <w:color w:val="000000"/>
                <w:sz w:val="18"/>
                <w:szCs w:val="18"/>
              </w:rPr>
              <w:t>оксометан</w:t>
            </w:r>
            <w:proofErr w:type="spellEnd"/>
            <w:r w:rsidRPr="00274169">
              <w:rPr>
                <w:color w:val="000000"/>
                <w:sz w:val="18"/>
                <w:szCs w:val="18"/>
              </w:rPr>
              <w:t xml:space="preserve">, </w:t>
            </w:r>
            <w:proofErr w:type="spellStart"/>
            <w:r w:rsidRPr="00274169">
              <w:rPr>
                <w:color w:val="000000"/>
                <w:sz w:val="18"/>
                <w:szCs w:val="18"/>
              </w:rPr>
              <w:t>метиленоксид</w:t>
            </w:r>
            <w:proofErr w:type="spellEnd"/>
            <w:r w:rsidRPr="00274169">
              <w:rPr>
                <w:color w:val="000000"/>
                <w:sz w:val="18"/>
                <w:szCs w:val="18"/>
              </w:rPr>
              <w:t>)</w:t>
            </w:r>
          </w:p>
        </w:tc>
        <w:tc>
          <w:tcPr>
            <w:tcW w:w="1254" w:type="dxa"/>
            <w:gridSpan w:val="2"/>
            <w:tcBorders>
              <w:top w:val="nil"/>
              <w:left w:val="nil"/>
              <w:bottom w:val="single" w:sz="4" w:space="0" w:color="000000"/>
              <w:right w:val="single" w:sz="4" w:space="0" w:color="000000"/>
            </w:tcBorders>
            <w:shd w:val="clear" w:color="auto" w:fill="auto"/>
            <w:hideMark/>
          </w:tcPr>
          <w:p w14:paraId="788870F3" w14:textId="77777777" w:rsidR="003B15F0" w:rsidRPr="00274169" w:rsidRDefault="003B15F0">
            <w:pPr>
              <w:jc w:val="right"/>
              <w:rPr>
                <w:color w:val="000000"/>
                <w:sz w:val="18"/>
                <w:szCs w:val="18"/>
              </w:rPr>
            </w:pPr>
            <w:r w:rsidRPr="00274169">
              <w:rPr>
                <w:color w:val="000000"/>
                <w:sz w:val="18"/>
                <w:szCs w:val="18"/>
              </w:rPr>
              <w:t>0,000011</w:t>
            </w:r>
          </w:p>
        </w:tc>
        <w:tc>
          <w:tcPr>
            <w:tcW w:w="1251" w:type="dxa"/>
            <w:gridSpan w:val="2"/>
            <w:tcBorders>
              <w:top w:val="nil"/>
              <w:left w:val="nil"/>
              <w:bottom w:val="single" w:sz="4" w:space="0" w:color="000000"/>
              <w:right w:val="single" w:sz="4" w:space="0" w:color="000000"/>
            </w:tcBorders>
            <w:shd w:val="clear" w:color="auto" w:fill="auto"/>
            <w:hideMark/>
          </w:tcPr>
          <w:p w14:paraId="25621564" w14:textId="77777777" w:rsidR="003B15F0" w:rsidRPr="00274169" w:rsidRDefault="003B15F0">
            <w:pPr>
              <w:jc w:val="right"/>
              <w:rPr>
                <w:color w:val="000000"/>
                <w:sz w:val="18"/>
                <w:szCs w:val="18"/>
              </w:rPr>
            </w:pPr>
            <w:r w:rsidRPr="00274169">
              <w:rPr>
                <w:color w:val="000000"/>
                <w:sz w:val="18"/>
                <w:szCs w:val="18"/>
              </w:rPr>
              <w:t>0,000011</w:t>
            </w:r>
          </w:p>
        </w:tc>
        <w:tc>
          <w:tcPr>
            <w:tcW w:w="1262" w:type="dxa"/>
            <w:gridSpan w:val="2"/>
            <w:tcBorders>
              <w:top w:val="nil"/>
              <w:left w:val="nil"/>
              <w:bottom w:val="single" w:sz="4" w:space="0" w:color="000000"/>
              <w:right w:val="single" w:sz="4" w:space="0" w:color="000000"/>
            </w:tcBorders>
            <w:shd w:val="clear" w:color="auto" w:fill="auto"/>
            <w:hideMark/>
          </w:tcPr>
          <w:p w14:paraId="3EDB5227" w14:textId="77777777" w:rsidR="003B15F0" w:rsidRPr="00274169" w:rsidRDefault="003B15F0">
            <w:pPr>
              <w:jc w:val="right"/>
              <w:rPr>
                <w:color w:val="000000"/>
                <w:sz w:val="18"/>
                <w:szCs w:val="18"/>
              </w:rPr>
            </w:pPr>
            <w:r w:rsidRPr="00274169">
              <w:rPr>
                <w:color w:val="000000"/>
                <w:sz w:val="18"/>
                <w:szCs w:val="18"/>
              </w:rPr>
              <w:t>0</w:t>
            </w:r>
          </w:p>
        </w:tc>
        <w:tc>
          <w:tcPr>
            <w:tcW w:w="1186" w:type="dxa"/>
            <w:gridSpan w:val="2"/>
            <w:tcBorders>
              <w:top w:val="nil"/>
              <w:left w:val="nil"/>
              <w:bottom w:val="single" w:sz="4" w:space="0" w:color="000000"/>
              <w:right w:val="single" w:sz="4" w:space="0" w:color="000000"/>
            </w:tcBorders>
            <w:shd w:val="clear" w:color="auto" w:fill="auto"/>
            <w:hideMark/>
          </w:tcPr>
          <w:p w14:paraId="7EEB7E2D" w14:textId="77777777" w:rsidR="003B15F0" w:rsidRPr="00274169" w:rsidRDefault="003B15F0">
            <w:pPr>
              <w:jc w:val="right"/>
              <w:rPr>
                <w:color w:val="000000"/>
                <w:sz w:val="18"/>
                <w:szCs w:val="18"/>
              </w:rPr>
            </w:pPr>
            <w:r w:rsidRPr="00274169">
              <w:rPr>
                <w:color w:val="000000"/>
                <w:sz w:val="18"/>
                <w:szCs w:val="18"/>
              </w:rPr>
              <w:t>0</w:t>
            </w:r>
          </w:p>
        </w:tc>
        <w:tc>
          <w:tcPr>
            <w:tcW w:w="1196" w:type="dxa"/>
            <w:gridSpan w:val="2"/>
            <w:tcBorders>
              <w:top w:val="nil"/>
              <w:left w:val="nil"/>
              <w:bottom w:val="single" w:sz="4" w:space="0" w:color="000000"/>
              <w:right w:val="single" w:sz="4" w:space="0" w:color="000000"/>
            </w:tcBorders>
            <w:shd w:val="clear" w:color="auto" w:fill="auto"/>
            <w:hideMark/>
          </w:tcPr>
          <w:p w14:paraId="2B5486A6" w14:textId="77777777" w:rsidR="003B15F0" w:rsidRPr="00274169" w:rsidRDefault="003B15F0">
            <w:pPr>
              <w:jc w:val="right"/>
              <w:rPr>
                <w:color w:val="000000"/>
                <w:sz w:val="18"/>
                <w:szCs w:val="18"/>
              </w:rPr>
            </w:pPr>
            <w:r w:rsidRPr="00274169">
              <w:rPr>
                <w:color w:val="000000"/>
                <w:sz w:val="18"/>
                <w:szCs w:val="18"/>
              </w:rPr>
              <w:t>0</w:t>
            </w:r>
          </w:p>
        </w:tc>
        <w:tc>
          <w:tcPr>
            <w:tcW w:w="1200" w:type="dxa"/>
            <w:gridSpan w:val="2"/>
            <w:tcBorders>
              <w:top w:val="nil"/>
              <w:left w:val="nil"/>
              <w:bottom w:val="single" w:sz="4" w:space="0" w:color="000000"/>
              <w:right w:val="single" w:sz="4" w:space="0" w:color="000000"/>
            </w:tcBorders>
            <w:shd w:val="clear" w:color="auto" w:fill="auto"/>
            <w:hideMark/>
          </w:tcPr>
          <w:p w14:paraId="64BE6359" w14:textId="77777777" w:rsidR="003B15F0" w:rsidRPr="00274169" w:rsidRDefault="003B15F0">
            <w:pPr>
              <w:jc w:val="right"/>
              <w:rPr>
                <w:color w:val="000000"/>
                <w:sz w:val="18"/>
                <w:szCs w:val="18"/>
              </w:rPr>
            </w:pPr>
            <w:r w:rsidRPr="00274169">
              <w:rPr>
                <w:color w:val="000000"/>
                <w:sz w:val="18"/>
                <w:szCs w:val="18"/>
              </w:rPr>
              <w:t> </w:t>
            </w:r>
          </w:p>
        </w:tc>
        <w:tc>
          <w:tcPr>
            <w:tcW w:w="1200" w:type="dxa"/>
            <w:gridSpan w:val="2"/>
            <w:tcBorders>
              <w:top w:val="nil"/>
              <w:left w:val="nil"/>
              <w:bottom w:val="single" w:sz="4" w:space="0" w:color="000000"/>
              <w:right w:val="single" w:sz="4" w:space="0" w:color="000000"/>
            </w:tcBorders>
            <w:shd w:val="clear" w:color="auto" w:fill="auto"/>
            <w:hideMark/>
          </w:tcPr>
          <w:p w14:paraId="76F62D63" w14:textId="77777777" w:rsidR="003B15F0" w:rsidRPr="00274169" w:rsidRDefault="003B15F0">
            <w:pPr>
              <w:jc w:val="right"/>
              <w:rPr>
                <w:color w:val="000000"/>
                <w:sz w:val="18"/>
                <w:szCs w:val="18"/>
              </w:rPr>
            </w:pPr>
            <w:r w:rsidRPr="00274169">
              <w:rPr>
                <w:color w:val="000000"/>
                <w:sz w:val="18"/>
                <w:szCs w:val="18"/>
              </w:rPr>
              <w:t>0</w:t>
            </w:r>
          </w:p>
        </w:tc>
        <w:tc>
          <w:tcPr>
            <w:tcW w:w="1352" w:type="dxa"/>
            <w:tcBorders>
              <w:top w:val="nil"/>
              <w:left w:val="nil"/>
              <w:bottom w:val="single" w:sz="4" w:space="0" w:color="000000"/>
              <w:right w:val="single" w:sz="4" w:space="0" w:color="000000"/>
            </w:tcBorders>
            <w:shd w:val="clear" w:color="auto" w:fill="auto"/>
            <w:hideMark/>
          </w:tcPr>
          <w:p w14:paraId="5D3829EC" w14:textId="77777777" w:rsidR="003B15F0" w:rsidRPr="00274169" w:rsidRDefault="003B15F0">
            <w:pPr>
              <w:jc w:val="right"/>
              <w:rPr>
                <w:color w:val="000000"/>
                <w:sz w:val="18"/>
                <w:szCs w:val="18"/>
              </w:rPr>
            </w:pPr>
            <w:r w:rsidRPr="00274169">
              <w:rPr>
                <w:color w:val="000000"/>
                <w:sz w:val="18"/>
                <w:szCs w:val="18"/>
              </w:rPr>
              <w:t>0,000011</w:t>
            </w:r>
          </w:p>
        </w:tc>
      </w:tr>
      <w:tr w:rsidR="003B15F0" w:rsidRPr="00274169" w14:paraId="350E9980" w14:textId="77777777" w:rsidTr="003B15F0">
        <w:trPr>
          <w:trHeight w:val="300"/>
        </w:trPr>
        <w:tc>
          <w:tcPr>
            <w:tcW w:w="727" w:type="dxa"/>
            <w:gridSpan w:val="2"/>
            <w:tcBorders>
              <w:top w:val="nil"/>
              <w:left w:val="single" w:sz="4" w:space="0" w:color="000000"/>
              <w:bottom w:val="single" w:sz="4" w:space="0" w:color="000000"/>
              <w:right w:val="single" w:sz="4" w:space="0" w:color="000000"/>
            </w:tcBorders>
            <w:shd w:val="clear" w:color="auto" w:fill="auto"/>
            <w:hideMark/>
          </w:tcPr>
          <w:p w14:paraId="629B4028" w14:textId="77777777" w:rsidR="003B15F0" w:rsidRPr="00274169" w:rsidRDefault="003B15F0">
            <w:pPr>
              <w:jc w:val="center"/>
              <w:rPr>
                <w:color w:val="000000"/>
                <w:sz w:val="18"/>
                <w:szCs w:val="18"/>
              </w:rPr>
            </w:pPr>
            <w:r w:rsidRPr="00274169">
              <w:rPr>
                <w:color w:val="000000"/>
                <w:sz w:val="18"/>
                <w:szCs w:val="18"/>
              </w:rPr>
              <w:t>1531</w:t>
            </w:r>
          </w:p>
        </w:tc>
        <w:tc>
          <w:tcPr>
            <w:tcW w:w="3548" w:type="dxa"/>
            <w:gridSpan w:val="2"/>
            <w:tcBorders>
              <w:top w:val="nil"/>
              <w:left w:val="nil"/>
              <w:bottom w:val="single" w:sz="4" w:space="0" w:color="000000"/>
              <w:right w:val="single" w:sz="4" w:space="0" w:color="000000"/>
            </w:tcBorders>
            <w:shd w:val="clear" w:color="auto" w:fill="auto"/>
            <w:hideMark/>
          </w:tcPr>
          <w:p w14:paraId="78F93B22" w14:textId="77777777" w:rsidR="003B15F0" w:rsidRPr="00274169" w:rsidRDefault="003B15F0">
            <w:pPr>
              <w:rPr>
                <w:color w:val="000000"/>
                <w:sz w:val="18"/>
                <w:szCs w:val="18"/>
              </w:rPr>
            </w:pPr>
            <w:r w:rsidRPr="00274169">
              <w:rPr>
                <w:color w:val="000000"/>
                <w:sz w:val="18"/>
                <w:szCs w:val="18"/>
              </w:rPr>
              <w:t>Гексановая кислота (Капроновая кислота)</w:t>
            </w:r>
          </w:p>
        </w:tc>
        <w:tc>
          <w:tcPr>
            <w:tcW w:w="1254" w:type="dxa"/>
            <w:gridSpan w:val="2"/>
            <w:tcBorders>
              <w:top w:val="nil"/>
              <w:left w:val="nil"/>
              <w:bottom w:val="single" w:sz="4" w:space="0" w:color="000000"/>
              <w:right w:val="single" w:sz="4" w:space="0" w:color="000000"/>
            </w:tcBorders>
            <w:shd w:val="clear" w:color="auto" w:fill="auto"/>
            <w:hideMark/>
          </w:tcPr>
          <w:p w14:paraId="0C5E8A2E" w14:textId="77777777" w:rsidR="003B15F0" w:rsidRPr="00274169" w:rsidRDefault="003B15F0">
            <w:pPr>
              <w:jc w:val="right"/>
              <w:rPr>
                <w:color w:val="000000"/>
                <w:sz w:val="18"/>
                <w:szCs w:val="18"/>
              </w:rPr>
            </w:pPr>
            <w:r w:rsidRPr="00274169">
              <w:rPr>
                <w:color w:val="000000"/>
                <w:sz w:val="18"/>
                <w:szCs w:val="18"/>
              </w:rPr>
              <w:t>0,000518</w:t>
            </w:r>
          </w:p>
        </w:tc>
        <w:tc>
          <w:tcPr>
            <w:tcW w:w="1251" w:type="dxa"/>
            <w:gridSpan w:val="2"/>
            <w:tcBorders>
              <w:top w:val="nil"/>
              <w:left w:val="nil"/>
              <w:bottom w:val="single" w:sz="4" w:space="0" w:color="000000"/>
              <w:right w:val="single" w:sz="4" w:space="0" w:color="000000"/>
            </w:tcBorders>
            <w:shd w:val="clear" w:color="auto" w:fill="auto"/>
            <w:hideMark/>
          </w:tcPr>
          <w:p w14:paraId="21E7BFE2" w14:textId="77777777" w:rsidR="003B15F0" w:rsidRPr="00274169" w:rsidRDefault="003B15F0">
            <w:pPr>
              <w:jc w:val="right"/>
              <w:rPr>
                <w:color w:val="000000"/>
                <w:sz w:val="18"/>
                <w:szCs w:val="18"/>
              </w:rPr>
            </w:pPr>
            <w:r w:rsidRPr="00274169">
              <w:rPr>
                <w:color w:val="000000"/>
                <w:sz w:val="18"/>
                <w:szCs w:val="18"/>
              </w:rPr>
              <w:t>0,000518</w:t>
            </w:r>
          </w:p>
        </w:tc>
        <w:tc>
          <w:tcPr>
            <w:tcW w:w="1262" w:type="dxa"/>
            <w:gridSpan w:val="2"/>
            <w:tcBorders>
              <w:top w:val="nil"/>
              <w:left w:val="nil"/>
              <w:bottom w:val="single" w:sz="4" w:space="0" w:color="000000"/>
              <w:right w:val="single" w:sz="4" w:space="0" w:color="000000"/>
            </w:tcBorders>
            <w:shd w:val="clear" w:color="auto" w:fill="auto"/>
            <w:hideMark/>
          </w:tcPr>
          <w:p w14:paraId="52B90B48" w14:textId="77777777" w:rsidR="003B15F0" w:rsidRPr="00274169" w:rsidRDefault="003B15F0">
            <w:pPr>
              <w:jc w:val="right"/>
              <w:rPr>
                <w:color w:val="000000"/>
                <w:sz w:val="18"/>
                <w:szCs w:val="18"/>
              </w:rPr>
            </w:pPr>
            <w:r w:rsidRPr="00274169">
              <w:rPr>
                <w:color w:val="000000"/>
                <w:sz w:val="18"/>
                <w:szCs w:val="18"/>
              </w:rPr>
              <w:t>0,000518</w:t>
            </w:r>
          </w:p>
        </w:tc>
        <w:tc>
          <w:tcPr>
            <w:tcW w:w="1186" w:type="dxa"/>
            <w:gridSpan w:val="2"/>
            <w:tcBorders>
              <w:top w:val="nil"/>
              <w:left w:val="nil"/>
              <w:bottom w:val="single" w:sz="4" w:space="0" w:color="000000"/>
              <w:right w:val="single" w:sz="4" w:space="0" w:color="000000"/>
            </w:tcBorders>
            <w:shd w:val="clear" w:color="auto" w:fill="auto"/>
            <w:hideMark/>
          </w:tcPr>
          <w:p w14:paraId="1FF29C41" w14:textId="77777777" w:rsidR="003B15F0" w:rsidRPr="00274169" w:rsidRDefault="003B15F0">
            <w:pPr>
              <w:jc w:val="right"/>
              <w:rPr>
                <w:color w:val="000000"/>
                <w:sz w:val="18"/>
                <w:szCs w:val="18"/>
              </w:rPr>
            </w:pPr>
            <w:r w:rsidRPr="00274169">
              <w:rPr>
                <w:color w:val="000000"/>
                <w:sz w:val="18"/>
                <w:szCs w:val="18"/>
              </w:rPr>
              <w:t>0</w:t>
            </w:r>
          </w:p>
        </w:tc>
        <w:tc>
          <w:tcPr>
            <w:tcW w:w="1196" w:type="dxa"/>
            <w:gridSpan w:val="2"/>
            <w:tcBorders>
              <w:top w:val="nil"/>
              <w:left w:val="nil"/>
              <w:bottom w:val="single" w:sz="4" w:space="0" w:color="000000"/>
              <w:right w:val="single" w:sz="4" w:space="0" w:color="000000"/>
            </w:tcBorders>
            <w:shd w:val="clear" w:color="auto" w:fill="auto"/>
            <w:hideMark/>
          </w:tcPr>
          <w:p w14:paraId="39612DF3" w14:textId="77777777" w:rsidR="003B15F0" w:rsidRPr="00274169" w:rsidRDefault="003B15F0">
            <w:pPr>
              <w:jc w:val="right"/>
              <w:rPr>
                <w:color w:val="000000"/>
                <w:sz w:val="18"/>
                <w:szCs w:val="18"/>
              </w:rPr>
            </w:pPr>
            <w:r w:rsidRPr="00274169">
              <w:rPr>
                <w:color w:val="000000"/>
                <w:sz w:val="18"/>
                <w:szCs w:val="18"/>
              </w:rPr>
              <w:t>0</w:t>
            </w:r>
          </w:p>
        </w:tc>
        <w:tc>
          <w:tcPr>
            <w:tcW w:w="1200" w:type="dxa"/>
            <w:gridSpan w:val="2"/>
            <w:tcBorders>
              <w:top w:val="nil"/>
              <w:left w:val="nil"/>
              <w:bottom w:val="single" w:sz="4" w:space="0" w:color="000000"/>
              <w:right w:val="single" w:sz="4" w:space="0" w:color="000000"/>
            </w:tcBorders>
            <w:shd w:val="clear" w:color="auto" w:fill="auto"/>
            <w:hideMark/>
          </w:tcPr>
          <w:p w14:paraId="602C8FED" w14:textId="77777777" w:rsidR="003B15F0" w:rsidRPr="00274169" w:rsidRDefault="003B15F0">
            <w:pPr>
              <w:jc w:val="right"/>
              <w:rPr>
                <w:color w:val="000000"/>
                <w:sz w:val="18"/>
                <w:szCs w:val="18"/>
              </w:rPr>
            </w:pPr>
            <w:r w:rsidRPr="00274169">
              <w:rPr>
                <w:color w:val="000000"/>
                <w:sz w:val="18"/>
                <w:szCs w:val="18"/>
              </w:rPr>
              <w:t> </w:t>
            </w:r>
          </w:p>
        </w:tc>
        <w:tc>
          <w:tcPr>
            <w:tcW w:w="1200" w:type="dxa"/>
            <w:gridSpan w:val="2"/>
            <w:tcBorders>
              <w:top w:val="nil"/>
              <w:left w:val="nil"/>
              <w:bottom w:val="single" w:sz="4" w:space="0" w:color="000000"/>
              <w:right w:val="single" w:sz="4" w:space="0" w:color="000000"/>
            </w:tcBorders>
            <w:shd w:val="clear" w:color="auto" w:fill="auto"/>
            <w:hideMark/>
          </w:tcPr>
          <w:p w14:paraId="289A7055" w14:textId="77777777" w:rsidR="003B15F0" w:rsidRPr="00274169" w:rsidRDefault="003B15F0">
            <w:pPr>
              <w:jc w:val="right"/>
              <w:rPr>
                <w:color w:val="000000"/>
                <w:sz w:val="18"/>
                <w:szCs w:val="18"/>
              </w:rPr>
            </w:pPr>
            <w:r w:rsidRPr="00274169">
              <w:rPr>
                <w:color w:val="000000"/>
                <w:sz w:val="18"/>
                <w:szCs w:val="18"/>
              </w:rPr>
              <w:t>0</w:t>
            </w:r>
          </w:p>
        </w:tc>
        <w:tc>
          <w:tcPr>
            <w:tcW w:w="1352" w:type="dxa"/>
            <w:tcBorders>
              <w:top w:val="nil"/>
              <w:left w:val="nil"/>
              <w:bottom w:val="single" w:sz="4" w:space="0" w:color="000000"/>
              <w:right w:val="single" w:sz="4" w:space="0" w:color="000000"/>
            </w:tcBorders>
            <w:shd w:val="clear" w:color="auto" w:fill="auto"/>
            <w:hideMark/>
          </w:tcPr>
          <w:p w14:paraId="47D442AC" w14:textId="77777777" w:rsidR="003B15F0" w:rsidRPr="00274169" w:rsidRDefault="003B15F0">
            <w:pPr>
              <w:jc w:val="right"/>
              <w:rPr>
                <w:color w:val="000000"/>
                <w:sz w:val="18"/>
                <w:szCs w:val="18"/>
              </w:rPr>
            </w:pPr>
            <w:r w:rsidRPr="00274169">
              <w:rPr>
                <w:color w:val="000000"/>
                <w:sz w:val="18"/>
                <w:szCs w:val="18"/>
              </w:rPr>
              <w:t>0,000518</w:t>
            </w:r>
          </w:p>
        </w:tc>
      </w:tr>
      <w:tr w:rsidR="003B15F0" w:rsidRPr="00274169" w14:paraId="3896DBDC" w14:textId="77777777" w:rsidTr="003B15F0">
        <w:trPr>
          <w:trHeight w:val="300"/>
        </w:trPr>
        <w:tc>
          <w:tcPr>
            <w:tcW w:w="727" w:type="dxa"/>
            <w:gridSpan w:val="2"/>
            <w:tcBorders>
              <w:top w:val="nil"/>
              <w:left w:val="single" w:sz="4" w:space="0" w:color="000000"/>
              <w:bottom w:val="single" w:sz="4" w:space="0" w:color="000000"/>
              <w:right w:val="single" w:sz="4" w:space="0" w:color="000000"/>
            </w:tcBorders>
            <w:shd w:val="clear" w:color="auto" w:fill="auto"/>
            <w:hideMark/>
          </w:tcPr>
          <w:p w14:paraId="0C239540" w14:textId="77777777" w:rsidR="003B15F0" w:rsidRPr="00274169" w:rsidRDefault="003B15F0">
            <w:pPr>
              <w:jc w:val="center"/>
              <w:rPr>
                <w:color w:val="000000"/>
                <w:sz w:val="18"/>
                <w:szCs w:val="18"/>
              </w:rPr>
            </w:pPr>
            <w:r w:rsidRPr="00274169">
              <w:rPr>
                <w:color w:val="000000"/>
                <w:sz w:val="18"/>
                <w:szCs w:val="18"/>
              </w:rPr>
              <w:t>1728</w:t>
            </w:r>
          </w:p>
        </w:tc>
        <w:tc>
          <w:tcPr>
            <w:tcW w:w="3548" w:type="dxa"/>
            <w:gridSpan w:val="2"/>
            <w:tcBorders>
              <w:top w:val="nil"/>
              <w:left w:val="nil"/>
              <w:bottom w:val="single" w:sz="4" w:space="0" w:color="000000"/>
              <w:right w:val="single" w:sz="4" w:space="0" w:color="000000"/>
            </w:tcBorders>
            <w:shd w:val="clear" w:color="auto" w:fill="auto"/>
            <w:hideMark/>
          </w:tcPr>
          <w:p w14:paraId="4C21723E" w14:textId="77777777" w:rsidR="003B15F0" w:rsidRPr="00274169" w:rsidRDefault="003B15F0">
            <w:pPr>
              <w:rPr>
                <w:color w:val="000000"/>
                <w:sz w:val="18"/>
                <w:szCs w:val="18"/>
              </w:rPr>
            </w:pPr>
            <w:proofErr w:type="spellStart"/>
            <w:r w:rsidRPr="00274169">
              <w:rPr>
                <w:color w:val="000000"/>
                <w:sz w:val="18"/>
                <w:szCs w:val="18"/>
              </w:rPr>
              <w:t>Этантиол</w:t>
            </w:r>
            <w:proofErr w:type="spellEnd"/>
          </w:p>
        </w:tc>
        <w:tc>
          <w:tcPr>
            <w:tcW w:w="1254" w:type="dxa"/>
            <w:gridSpan w:val="2"/>
            <w:tcBorders>
              <w:top w:val="nil"/>
              <w:left w:val="nil"/>
              <w:bottom w:val="single" w:sz="4" w:space="0" w:color="000000"/>
              <w:right w:val="single" w:sz="4" w:space="0" w:color="000000"/>
            </w:tcBorders>
            <w:shd w:val="clear" w:color="auto" w:fill="auto"/>
            <w:hideMark/>
          </w:tcPr>
          <w:p w14:paraId="3A28A4FE" w14:textId="77777777" w:rsidR="003B15F0" w:rsidRPr="00274169" w:rsidRDefault="003B15F0">
            <w:pPr>
              <w:jc w:val="right"/>
              <w:rPr>
                <w:color w:val="000000"/>
                <w:sz w:val="18"/>
                <w:szCs w:val="18"/>
              </w:rPr>
            </w:pPr>
            <w:r w:rsidRPr="00274169">
              <w:rPr>
                <w:color w:val="000000"/>
                <w:sz w:val="18"/>
                <w:szCs w:val="18"/>
              </w:rPr>
              <w:t>0,000001</w:t>
            </w:r>
          </w:p>
        </w:tc>
        <w:tc>
          <w:tcPr>
            <w:tcW w:w="1251" w:type="dxa"/>
            <w:gridSpan w:val="2"/>
            <w:tcBorders>
              <w:top w:val="nil"/>
              <w:left w:val="nil"/>
              <w:bottom w:val="single" w:sz="4" w:space="0" w:color="000000"/>
              <w:right w:val="single" w:sz="4" w:space="0" w:color="000000"/>
            </w:tcBorders>
            <w:shd w:val="clear" w:color="auto" w:fill="auto"/>
            <w:hideMark/>
          </w:tcPr>
          <w:p w14:paraId="444E7067" w14:textId="77777777" w:rsidR="003B15F0" w:rsidRPr="00274169" w:rsidRDefault="003B15F0">
            <w:pPr>
              <w:jc w:val="right"/>
              <w:rPr>
                <w:color w:val="000000"/>
                <w:sz w:val="18"/>
                <w:szCs w:val="18"/>
              </w:rPr>
            </w:pPr>
            <w:r w:rsidRPr="00274169">
              <w:rPr>
                <w:color w:val="000000"/>
                <w:sz w:val="18"/>
                <w:szCs w:val="18"/>
              </w:rPr>
              <w:t>0,000001</w:t>
            </w:r>
          </w:p>
        </w:tc>
        <w:tc>
          <w:tcPr>
            <w:tcW w:w="1262" w:type="dxa"/>
            <w:gridSpan w:val="2"/>
            <w:tcBorders>
              <w:top w:val="nil"/>
              <w:left w:val="nil"/>
              <w:bottom w:val="single" w:sz="4" w:space="0" w:color="000000"/>
              <w:right w:val="single" w:sz="4" w:space="0" w:color="000000"/>
            </w:tcBorders>
            <w:shd w:val="clear" w:color="auto" w:fill="auto"/>
            <w:hideMark/>
          </w:tcPr>
          <w:p w14:paraId="103AE7E0" w14:textId="77777777" w:rsidR="003B15F0" w:rsidRPr="00274169" w:rsidRDefault="003B15F0">
            <w:pPr>
              <w:jc w:val="right"/>
              <w:rPr>
                <w:color w:val="000000"/>
                <w:sz w:val="18"/>
                <w:szCs w:val="18"/>
              </w:rPr>
            </w:pPr>
            <w:r w:rsidRPr="00274169">
              <w:rPr>
                <w:color w:val="000000"/>
                <w:sz w:val="18"/>
                <w:szCs w:val="18"/>
              </w:rPr>
              <w:t>0</w:t>
            </w:r>
          </w:p>
        </w:tc>
        <w:tc>
          <w:tcPr>
            <w:tcW w:w="1186" w:type="dxa"/>
            <w:gridSpan w:val="2"/>
            <w:tcBorders>
              <w:top w:val="nil"/>
              <w:left w:val="nil"/>
              <w:bottom w:val="single" w:sz="4" w:space="0" w:color="000000"/>
              <w:right w:val="single" w:sz="4" w:space="0" w:color="000000"/>
            </w:tcBorders>
            <w:shd w:val="clear" w:color="auto" w:fill="auto"/>
            <w:hideMark/>
          </w:tcPr>
          <w:p w14:paraId="3EDE48A7" w14:textId="77777777" w:rsidR="003B15F0" w:rsidRPr="00274169" w:rsidRDefault="003B15F0">
            <w:pPr>
              <w:jc w:val="right"/>
              <w:rPr>
                <w:color w:val="000000"/>
                <w:sz w:val="18"/>
                <w:szCs w:val="18"/>
              </w:rPr>
            </w:pPr>
            <w:r w:rsidRPr="00274169">
              <w:rPr>
                <w:color w:val="000000"/>
                <w:sz w:val="18"/>
                <w:szCs w:val="18"/>
              </w:rPr>
              <w:t>0</w:t>
            </w:r>
          </w:p>
        </w:tc>
        <w:tc>
          <w:tcPr>
            <w:tcW w:w="1196" w:type="dxa"/>
            <w:gridSpan w:val="2"/>
            <w:tcBorders>
              <w:top w:val="nil"/>
              <w:left w:val="nil"/>
              <w:bottom w:val="single" w:sz="4" w:space="0" w:color="000000"/>
              <w:right w:val="single" w:sz="4" w:space="0" w:color="000000"/>
            </w:tcBorders>
            <w:shd w:val="clear" w:color="auto" w:fill="auto"/>
            <w:hideMark/>
          </w:tcPr>
          <w:p w14:paraId="7096050F" w14:textId="77777777" w:rsidR="003B15F0" w:rsidRPr="00274169" w:rsidRDefault="003B15F0">
            <w:pPr>
              <w:jc w:val="right"/>
              <w:rPr>
                <w:color w:val="000000"/>
                <w:sz w:val="18"/>
                <w:szCs w:val="18"/>
              </w:rPr>
            </w:pPr>
            <w:r w:rsidRPr="00274169">
              <w:rPr>
                <w:color w:val="000000"/>
                <w:sz w:val="18"/>
                <w:szCs w:val="18"/>
              </w:rPr>
              <w:t>0</w:t>
            </w:r>
          </w:p>
        </w:tc>
        <w:tc>
          <w:tcPr>
            <w:tcW w:w="1200" w:type="dxa"/>
            <w:gridSpan w:val="2"/>
            <w:tcBorders>
              <w:top w:val="nil"/>
              <w:left w:val="nil"/>
              <w:bottom w:val="single" w:sz="4" w:space="0" w:color="000000"/>
              <w:right w:val="single" w:sz="4" w:space="0" w:color="000000"/>
            </w:tcBorders>
            <w:shd w:val="clear" w:color="auto" w:fill="auto"/>
            <w:hideMark/>
          </w:tcPr>
          <w:p w14:paraId="464CFAD9" w14:textId="77777777" w:rsidR="003B15F0" w:rsidRPr="00274169" w:rsidRDefault="003B15F0">
            <w:pPr>
              <w:jc w:val="right"/>
              <w:rPr>
                <w:color w:val="000000"/>
                <w:sz w:val="18"/>
                <w:szCs w:val="18"/>
              </w:rPr>
            </w:pPr>
            <w:r w:rsidRPr="00274169">
              <w:rPr>
                <w:color w:val="000000"/>
                <w:sz w:val="18"/>
                <w:szCs w:val="18"/>
              </w:rPr>
              <w:t> </w:t>
            </w:r>
          </w:p>
        </w:tc>
        <w:tc>
          <w:tcPr>
            <w:tcW w:w="1200" w:type="dxa"/>
            <w:gridSpan w:val="2"/>
            <w:tcBorders>
              <w:top w:val="nil"/>
              <w:left w:val="nil"/>
              <w:bottom w:val="single" w:sz="4" w:space="0" w:color="000000"/>
              <w:right w:val="single" w:sz="4" w:space="0" w:color="000000"/>
            </w:tcBorders>
            <w:shd w:val="clear" w:color="auto" w:fill="auto"/>
            <w:hideMark/>
          </w:tcPr>
          <w:p w14:paraId="12402DFA" w14:textId="77777777" w:rsidR="003B15F0" w:rsidRPr="00274169" w:rsidRDefault="003B15F0">
            <w:pPr>
              <w:jc w:val="right"/>
              <w:rPr>
                <w:color w:val="000000"/>
                <w:sz w:val="18"/>
                <w:szCs w:val="18"/>
              </w:rPr>
            </w:pPr>
            <w:r w:rsidRPr="00274169">
              <w:rPr>
                <w:color w:val="000000"/>
                <w:sz w:val="18"/>
                <w:szCs w:val="18"/>
              </w:rPr>
              <w:t>0</w:t>
            </w:r>
          </w:p>
        </w:tc>
        <w:tc>
          <w:tcPr>
            <w:tcW w:w="1352" w:type="dxa"/>
            <w:tcBorders>
              <w:top w:val="nil"/>
              <w:left w:val="nil"/>
              <w:bottom w:val="single" w:sz="4" w:space="0" w:color="000000"/>
              <w:right w:val="single" w:sz="4" w:space="0" w:color="000000"/>
            </w:tcBorders>
            <w:shd w:val="clear" w:color="auto" w:fill="auto"/>
            <w:hideMark/>
          </w:tcPr>
          <w:p w14:paraId="43308CD0" w14:textId="77777777" w:rsidR="003B15F0" w:rsidRPr="00274169" w:rsidRDefault="003B15F0">
            <w:pPr>
              <w:jc w:val="right"/>
              <w:rPr>
                <w:color w:val="000000"/>
                <w:sz w:val="18"/>
                <w:szCs w:val="18"/>
              </w:rPr>
            </w:pPr>
            <w:r w:rsidRPr="00274169">
              <w:rPr>
                <w:color w:val="000000"/>
                <w:sz w:val="18"/>
                <w:szCs w:val="18"/>
              </w:rPr>
              <w:t>0,000001</w:t>
            </w:r>
          </w:p>
        </w:tc>
      </w:tr>
      <w:tr w:rsidR="003B15F0" w:rsidRPr="00274169" w14:paraId="7F67DBCB" w14:textId="77777777" w:rsidTr="003B15F0">
        <w:trPr>
          <w:trHeight w:val="450"/>
        </w:trPr>
        <w:tc>
          <w:tcPr>
            <w:tcW w:w="727" w:type="dxa"/>
            <w:gridSpan w:val="2"/>
            <w:tcBorders>
              <w:top w:val="nil"/>
              <w:left w:val="single" w:sz="4" w:space="0" w:color="000000"/>
              <w:bottom w:val="single" w:sz="4" w:space="0" w:color="000000"/>
              <w:right w:val="single" w:sz="4" w:space="0" w:color="000000"/>
            </w:tcBorders>
            <w:shd w:val="clear" w:color="auto" w:fill="auto"/>
            <w:hideMark/>
          </w:tcPr>
          <w:p w14:paraId="0E7D47AA" w14:textId="77777777" w:rsidR="003B15F0" w:rsidRPr="00274169" w:rsidRDefault="003B15F0">
            <w:pPr>
              <w:jc w:val="center"/>
              <w:rPr>
                <w:color w:val="000000"/>
                <w:sz w:val="18"/>
                <w:szCs w:val="18"/>
              </w:rPr>
            </w:pPr>
            <w:r w:rsidRPr="00274169">
              <w:rPr>
                <w:color w:val="000000"/>
                <w:sz w:val="18"/>
                <w:szCs w:val="18"/>
              </w:rPr>
              <w:t>2704</w:t>
            </w:r>
          </w:p>
        </w:tc>
        <w:tc>
          <w:tcPr>
            <w:tcW w:w="3548" w:type="dxa"/>
            <w:gridSpan w:val="2"/>
            <w:tcBorders>
              <w:top w:val="nil"/>
              <w:left w:val="nil"/>
              <w:bottom w:val="single" w:sz="4" w:space="0" w:color="000000"/>
              <w:right w:val="single" w:sz="4" w:space="0" w:color="000000"/>
            </w:tcBorders>
            <w:shd w:val="clear" w:color="auto" w:fill="auto"/>
            <w:hideMark/>
          </w:tcPr>
          <w:p w14:paraId="7732F5D5" w14:textId="77777777" w:rsidR="003B15F0" w:rsidRPr="00274169" w:rsidRDefault="003B15F0">
            <w:pPr>
              <w:rPr>
                <w:color w:val="000000"/>
                <w:sz w:val="18"/>
                <w:szCs w:val="18"/>
              </w:rPr>
            </w:pPr>
            <w:r w:rsidRPr="00274169">
              <w:rPr>
                <w:color w:val="000000"/>
                <w:sz w:val="18"/>
                <w:szCs w:val="18"/>
              </w:rPr>
              <w:t>Бензин (нефтяной, малосернистый) (в пересчете на углерод)</w:t>
            </w:r>
          </w:p>
        </w:tc>
        <w:tc>
          <w:tcPr>
            <w:tcW w:w="1254" w:type="dxa"/>
            <w:gridSpan w:val="2"/>
            <w:tcBorders>
              <w:top w:val="nil"/>
              <w:left w:val="nil"/>
              <w:bottom w:val="single" w:sz="4" w:space="0" w:color="000000"/>
              <w:right w:val="single" w:sz="4" w:space="0" w:color="000000"/>
            </w:tcBorders>
            <w:shd w:val="clear" w:color="auto" w:fill="auto"/>
            <w:hideMark/>
          </w:tcPr>
          <w:p w14:paraId="790DEB9B" w14:textId="77777777" w:rsidR="003B15F0" w:rsidRPr="00274169" w:rsidRDefault="003B15F0">
            <w:pPr>
              <w:jc w:val="right"/>
              <w:rPr>
                <w:color w:val="000000"/>
                <w:sz w:val="18"/>
                <w:szCs w:val="18"/>
              </w:rPr>
            </w:pPr>
            <w:r w:rsidRPr="00274169">
              <w:rPr>
                <w:color w:val="000000"/>
                <w:sz w:val="18"/>
                <w:szCs w:val="18"/>
              </w:rPr>
              <w:t>0,0171935</w:t>
            </w:r>
          </w:p>
        </w:tc>
        <w:tc>
          <w:tcPr>
            <w:tcW w:w="1251" w:type="dxa"/>
            <w:gridSpan w:val="2"/>
            <w:tcBorders>
              <w:top w:val="nil"/>
              <w:left w:val="nil"/>
              <w:bottom w:val="single" w:sz="4" w:space="0" w:color="000000"/>
              <w:right w:val="single" w:sz="4" w:space="0" w:color="000000"/>
            </w:tcBorders>
            <w:shd w:val="clear" w:color="auto" w:fill="auto"/>
            <w:hideMark/>
          </w:tcPr>
          <w:p w14:paraId="261483A2" w14:textId="77777777" w:rsidR="003B15F0" w:rsidRPr="00274169" w:rsidRDefault="003B15F0">
            <w:pPr>
              <w:jc w:val="right"/>
              <w:rPr>
                <w:color w:val="000000"/>
                <w:sz w:val="18"/>
                <w:szCs w:val="18"/>
              </w:rPr>
            </w:pPr>
            <w:r w:rsidRPr="00274169">
              <w:rPr>
                <w:color w:val="000000"/>
                <w:sz w:val="18"/>
                <w:szCs w:val="18"/>
              </w:rPr>
              <w:t>0,0171935</w:t>
            </w:r>
          </w:p>
        </w:tc>
        <w:tc>
          <w:tcPr>
            <w:tcW w:w="1262" w:type="dxa"/>
            <w:gridSpan w:val="2"/>
            <w:tcBorders>
              <w:top w:val="nil"/>
              <w:left w:val="nil"/>
              <w:bottom w:val="single" w:sz="4" w:space="0" w:color="000000"/>
              <w:right w:val="single" w:sz="4" w:space="0" w:color="000000"/>
            </w:tcBorders>
            <w:shd w:val="clear" w:color="auto" w:fill="auto"/>
            <w:hideMark/>
          </w:tcPr>
          <w:p w14:paraId="7C0AAE19" w14:textId="77777777" w:rsidR="003B15F0" w:rsidRPr="00274169" w:rsidRDefault="003B15F0">
            <w:pPr>
              <w:jc w:val="right"/>
              <w:rPr>
                <w:color w:val="000000"/>
                <w:sz w:val="18"/>
                <w:szCs w:val="18"/>
              </w:rPr>
            </w:pPr>
            <w:r w:rsidRPr="00274169">
              <w:rPr>
                <w:color w:val="000000"/>
                <w:sz w:val="18"/>
                <w:szCs w:val="18"/>
              </w:rPr>
              <w:t>0,0001125</w:t>
            </w:r>
          </w:p>
        </w:tc>
        <w:tc>
          <w:tcPr>
            <w:tcW w:w="1186" w:type="dxa"/>
            <w:gridSpan w:val="2"/>
            <w:tcBorders>
              <w:top w:val="nil"/>
              <w:left w:val="nil"/>
              <w:bottom w:val="single" w:sz="4" w:space="0" w:color="000000"/>
              <w:right w:val="single" w:sz="4" w:space="0" w:color="000000"/>
            </w:tcBorders>
            <w:shd w:val="clear" w:color="auto" w:fill="auto"/>
            <w:hideMark/>
          </w:tcPr>
          <w:p w14:paraId="40C5E387" w14:textId="77777777" w:rsidR="003B15F0" w:rsidRPr="00274169" w:rsidRDefault="003B15F0">
            <w:pPr>
              <w:jc w:val="right"/>
              <w:rPr>
                <w:color w:val="000000"/>
                <w:sz w:val="18"/>
                <w:szCs w:val="18"/>
              </w:rPr>
            </w:pPr>
            <w:r w:rsidRPr="00274169">
              <w:rPr>
                <w:color w:val="000000"/>
                <w:sz w:val="18"/>
                <w:szCs w:val="18"/>
              </w:rPr>
              <w:t>0</w:t>
            </w:r>
          </w:p>
        </w:tc>
        <w:tc>
          <w:tcPr>
            <w:tcW w:w="1196" w:type="dxa"/>
            <w:gridSpan w:val="2"/>
            <w:tcBorders>
              <w:top w:val="nil"/>
              <w:left w:val="nil"/>
              <w:bottom w:val="single" w:sz="4" w:space="0" w:color="000000"/>
              <w:right w:val="single" w:sz="4" w:space="0" w:color="000000"/>
            </w:tcBorders>
            <w:shd w:val="clear" w:color="auto" w:fill="auto"/>
            <w:hideMark/>
          </w:tcPr>
          <w:p w14:paraId="02B681FF" w14:textId="77777777" w:rsidR="003B15F0" w:rsidRPr="00274169" w:rsidRDefault="003B15F0">
            <w:pPr>
              <w:jc w:val="right"/>
              <w:rPr>
                <w:color w:val="000000"/>
                <w:sz w:val="18"/>
                <w:szCs w:val="18"/>
              </w:rPr>
            </w:pPr>
            <w:r w:rsidRPr="00274169">
              <w:rPr>
                <w:color w:val="000000"/>
                <w:sz w:val="18"/>
                <w:szCs w:val="18"/>
              </w:rPr>
              <w:t>0</w:t>
            </w:r>
          </w:p>
        </w:tc>
        <w:tc>
          <w:tcPr>
            <w:tcW w:w="1200" w:type="dxa"/>
            <w:gridSpan w:val="2"/>
            <w:tcBorders>
              <w:top w:val="nil"/>
              <w:left w:val="nil"/>
              <w:bottom w:val="single" w:sz="4" w:space="0" w:color="000000"/>
              <w:right w:val="single" w:sz="4" w:space="0" w:color="000000"/>
            </w:tcBorders>
            <w:shd w:val="clear" w:color="auto" w:fill="auto"/>
            <w:hideMark/>
          </w:tcPr>
          <w:p w14:paraId="2EA5BFD9" w14:textId="77777777" w:rsidR="003B15F0" w:rsidRPr="00274169" w:rsidRDefault="003B15F0">
            <w:pPr>
              <w:jc w:val="right"/>
              <w:rPr>
                <w:color w:val="000000"/>
                <w:sz w:val="18"/>
                <w:szCs w:val="18"/>
              </w:rPr>
            </w:pPr>
            <w:r w:rsidRPr="00274169">
              <w:rPr>
                <w:color w:val="000000"/>
                <w:sz w:val="18"/>
                <w:szCs w:val="18"/>
              </w:rPr>
              <w:t> </w:t>
            </w:r>
          </w:p>
        </w:tc>
        <w:tc>
          <w:tcPr>
            <w:tcW w:w="1200" w:type="dxa"/>
            <w:gridSpan w:val="2"/>
            <w:tcBorders>
              <w:top w:val="nil"/>
              <w:left w:val="nil"/>
              <w:bottom w:val="single" w:sz="4" w:space="0" w:color="000000"/>
              <w:right w:val="single" w:sz="4" w:space="0" w:color="000000"/>
            </w:tcBorders>
            <w:shd w:val="clear" w:color="auto" w:fill="auto"/>
            <w:hideMark/>
          </w:tcPr>
          <w:p w14:paraId="27BDA1C1" w14:textId="77777777" w:rsidR="003B15F0" w:rsidRPr="00274169" w:rsidRDefault="003B15F0">
            <w:pPr>
              <w:jc w:val="right"/>
              <w:rPr>
                <w:color w:val="000000"/>
                <w:sz w:val="18"/>
                <w:szCs w:val="18"/>
              </w:rPr>
            </w:pPr>
            <w:r w:rsidRPr="00274169">
              <w:rPr>
                <w:color w:val="000000"/>
                <w:sz w:val="18"/>
                <w:szCs w:val="18"/>
              </w:rPr>
              <w:t>0</w:t>
            </w:r>
          </w:p>
        </w:tc>
        <w:tc>
          <w:tcPr>
            <w:tcW w:w="1352" w:type="dxa"/>
            <w:tcBorders>
              <w:top w:val="nil"/>
              <w:left w:val="nil"/>
              <w:bottom w:val="single" w:sz="4" w:space="0" w:color="000000"/>
              <w:right w:val="single" w:sz="4" w:space="0" w:color="000000"/>
            </w:tcBorders>
            <w:shd w:val="clear" w:color="auto" w:fill="auto"/>
            <w:hideMark/>
          </w:tcPr>
          <w:p w14:paraId="30F34341" w14:textId="77777777" w:rsidR="003B15F0" w:rsidRPr="00274169" w:rsidRDefault="003B15F0">
            <w:pPr>
              <w:jc w:val="right"/>
              <w:rPr>
                <w:color w:val="000000"/>
                <w:sz w:val="18"/>
                <w:szCs w:val="18"/>
              </w:rPr>
            </w:pPr>
            <w:r w:rsidRPr="00274169">
              <w:rPr>
                <w:color w:val="000000"/>
                <w:sz w:val="18"/>
                <w:szCs w:val="18"/>
              </w:rPr>
              <w:t>0,0171935</w:t>
            </w:r>
          </w:p>
        </w:tc>
      </w:tr>
      <w:tr w:rsidR="003B15F0" w:rsidRPr="00274169" w14:paraId="6496646D" w14:textId="77777777" w:rsidTr="003B15F0">
        <w:trPr>
          <w:trHeight w:val="450"/>
        </w:trPr>
        <w:tc>
          <w:tcPr>
            <w:tcW w:w="727" w:type="dxa"/>
            <w:gridSpan w:val="2"/>
            <w:tcBorders>
              <w:top w:val="nil"/>
              <w:left w:val="single" w:sz="4" w:space="0" w:color="000000"/>
              <w:bottom w:val="single" w:sz="4" w:space="0" w:color="000000"/>
              <w:right w:val="single" w:sz="4" w:space="0" w:color="000000"/>
            </w:tcBorders>
            <w:shd w:val="clear" w:color="auto" w:fill="auto"/>
            <w:hideMark/>
          </w:tcPr>
          <w:p w14:paraId="4E67EA04" w14:textId="77777777" w:rsidR="003B15F0" w:rsidRPr="00274169" w:rsidRDefault="003B15F0">
            <w:pPr>
              <w:jc w:val="center"/>
              <w:rPr>
                <w:color w:val="000000"/>
                <w:sz w:val="18"/>
                <w:szCs w:val="18"/>
              </w:rPr>
            </w:pPr>
            <w:r w:rsidRPr="00274169">
              <w:rPr>
                <w:color w:val="000000"/>
                <w:sz w:val="18"/>
                <w:szCs w:val="18"/>
              </w:rPr>
              <w:t>2732</w:t>
            </w:r>
          </w:p>
        </w:tc>
        <w:tc>
          <w:tcPr>
            <w:tcW w:w="3548" w:type="dxa"/>
            <w:gridSpan w:val="2"/>
            <w:tcBorders>
              <w:top w:val="nil"/>
              <w:left w:val="nil"/>
              <w:bottom w:val="single" w:sz="4" w:space="0" w:color="000000"/>
              <w:right w:val="single" w:sz="4" w:space="0" w:color="000000"/>
            </w:tcBorders>
            <w:shd w:val="clear" w:color="auto" w:fill="auto"/>
            <w:hideMark/>
          </w:tcPr>
          <w:p w14:paraId="03896B41" w14:textId="77777777" w:rsidR="003B15F0" w:rsidRPr="00274169" w:rsidRDefault="003B15F0">
            <w:pPr>
              <w:rPr>
                <w:color w:val="000000"/>
                <w:sz w:val="18"/>
                <w:szCs w:val="18"/>
              </w:rPr>
            </w:pPr>
            <w:r w:rsidRPr="00274169">
              <w:rPr>
                <w:color w:val="000000"/>
                <w:sz w:val="18"/>
                <w:szCs w:val="18"/>
              </w:rPr>
              <w:t>Керосин (Керосин прямой перегонки; керосин дезодорированный)</w:t>
            </w:r>
          </w:p>
        </w:tc>
        <w:tc>
          <w:tcPr>
            <w:tcW w:w="1254" w:type="dxa"/>
            <w:gridSpan w:val="2"/>
            <w:tcBorders>
              <w:top w:val="nil"/>
              <w:left w:val="nil"/>
              <w:bottom w:val="single" w:sz="4" w:space="0" w:color="000000"/>
              <w:right w:val="single" w:sz="4" w:space="0" w:color="000000"/>
            </w:tcBorders>
            <w:shd w:val="clear" w:color="auto" w:fill="auto"/>
            <w:hideMark/>
          </w:tcPr>
          <w:p w14:paraId="49E4613F" w14:textId="77777777" w:rsidR="003B15F0" w:rsidRPr="00274169" w:rsidRDefault="003B15F0">
            <w:pPr>
              <w:jc w:val="right"/>
              <w:rPr>
                <w:color w:val="000000"/>
                <w:sz w:val="18"/>
                <w:szCs w:val="18"/>
              </w:rPr>
            </w:pPr>
            <w:r w:rsidRPr="00274169">
              <w:rPr>
                <w:color w:val="000000"/>
                <w:sz w:val="18"/>
                <w:szCs w:val="18"/>
              </w:rPr>
              <w:t>0,0276104</w:t>
            </w:r>
          </w:p>
        </w:tc>
        <w:tc>
          <w:tcPr>
            <w:tcW w:w="1251" w:type="dxa"/>
            <w:gridSpan w:val="2"/>
            <w:tcBorders>
              <w:top w:val="nil"/>
              <w:left w:val="nil"/>
              <w:bottom w:val="single" w:sz="4" w:space="0" w:color="000000"/>
              <w:right w:val="single" w:sz="4" w:space="0" w:color="000000"/>
            </w:tcBorders>
            <w:shd w:val="clear" w:color="auto" w:fill="auto"/>
            <w:hideMark/>
          </w:tcPr>
          <w:p w14:paraId="59739669" w14:textId="77777777" w:rsidR="003B15F0" w:rsidRPr="00274169" w:rsidRDefault="003B15F0">
            <w:pPr>
              <w:jc w:val="right"/>
              <w:rPr>
                <w:color w:val="000000"/>
                <w:sz w:val="18"/>
                <w:szCs w:val="18"/>
              </w:rPr>
            </w:pPr>
            <w:r w:rsidRPr="00274169">
              <w:rPr>
                <w:color w:val="000000"/>
                <w:sz w:val="18"/>
                <w:szCs w:val="18"/>
              </w:rPr>
              <w:t>0,0276104</w:t>
            </w:r>
          </w:p>
        </w:tc>
        <w:tc>
          <w:tcPr>
            <w:tcW w:w="1262" w:type="dxa"/>
            <w:gridSpan w:val="2"/>
            <w:tcBorders>
              <w:top w:val="nil"/>
              <w:left w:val="nil"/>
              <w:bottom w:val="single" w:sz="4" w:space="0" w:color="000000"/>
              <w:right w:val="single" w:sz="4" w:space="0" w:color="000000"/>
            </w:tcBorders>
            <w:shd w:val="clear" w:color="auto" w:fill="auto"/>
            <w:hideMark/>
          </w:tcPr>
          <w:p w14:paraId="425E22E5" w14:textId="77777777" w:rsidR="003B15F0" w:rsidRPr="00274169" w:rsidRDefault="003B15F0">
            <w:pPr>
              <w:jc w:val="right"/>
              <w:rPr>
                <w:color w:val="000000"/>
                <w:sz w:val="18"/>
                <w:szCs w:val="18"/>
              </w:rPr>
            </w:pPr>
            <w:r w:rsidRPr="00274169">
              <w:rPr>
                <w:color w:val="000000"/>
                <w:sz w:val="18"/>
                <w:szCs w:val="18"/>
              </w:rPr>
              <w:t>0</w:t>
            </w:r>
          </w:p>
        </w:tc>
        <w:tc>
          <w:tcPr>
            <w:tcW w:w="1186" w:type="dxa"/>
            <w:gridSpan w:val="2"/>
            <w:tcBorders>
              <w:top w:val="nil"/>
              <w:left w:val="nil"/>
              <w:bottom w:val="single" w:sz="4" w:space="0" w:color="000000"/>
              <w:right w:val="single" w:sz="4" w:space="0" w:color="000000"/>
            </w:tcBorders>
            <w:shd w:val="clear" w:color="auto" w:fill="auto"/>
            <w:hideMark/>
          </w:tcPr>
          <w:p w14:paraId="306D827C" w14:textId="77777777" w:rsidR="003B15F0" w:rsidRPr="00274169" w:rsidRDefault="003B15F0">
            <w:pPr>
              <w:jc w:val="right"/>
              <w:rPr>
                <w:color w:val="000000"/>
                <w:sz w:val="18"/>
                <w:szCs w:val="18"/>
              </w:rPr>
            </w:pPr>
            <w:r w:rsidRPr="00274169">
              <w:rPr>
                <w:color w:val="000000"/>
                <w:sz w:val="18"/>
                <w:szCs w:val="18"/>
              </w:rPr>
              <w:t>0</w:t>
            </w:r>
          </w:p>
        </w:tc>
        <w:tc>
          <w:tcPr>
            <w:tcW w:w="1196" w:type="dxa"/>
            <w:gridSpan w:val="2"/>
            <w:tcBorders>
              <w:top w:val="nil"/>
              <w:left w:val="nil"/>
              <w:bottom w:val="single" w:sz="4" w:space="0" w:color="000000"/>
              <w:right w:val="single" w:sz="4" w:space="0" w:color="000000"/>
            </w:tcBorders>
            <w:shd w:val="clear" w:color="auto" w:fill="auto"/>
            <w:hideMark/>
          </w:tcPr>
          <w:p w14:paraId="743399F9" w14:textId="77777777" w:rsidR="003B15F0" w:rsidRPr="00274169" w:rsidRDefault="003B15F0">
            <w:pPr>
              <w:jc w:val="right"/>
              <w:rPr>
                <w:color w:val="000000"/>
                <w:sz w:val="18"/>
                <w:szCs w:val="18"/>
              </w:rPr>
            </w:pPr>
            <w:r w:rsidRPr="00274169">
              <w:rPr>
                <w:color w:val="000000"/>
                <w:sz w:val="18"/>
                <w:szCs w:val="18"/>
              </w:rPr>
              <w:t>0</w:t>
            </w:r>
          </w:p>
        </w:tc>
        <w:tc>
          <w:tcPr>
            <w:tcW w:w="1200" w:type="dxa"/>
            <w:gridSpan w:val="2"/>
            <w:tcBorders>
              <w:top w:val="nil"/>
              <w:left w:val="nil"/>
              <w:bottom w:val="single" w:sz="4" w:space="0" w:color="000000"/>
              <w:right w:val="single" w:sz="4" w:space="0" w:color="000000"/>
            </w:tcBorders>
            <w:shd w:val="clear" w:color="auto" w:fill="auto"/>
            <w:hideMark/>
          </w:tcPr>
          <w:p w14:paraId="7AA6D7DF" w14:textId="77777777" w:rsidR="003B15F0" w:rsidRPr="00274169" w:rsidRDefault="003B15F0">
            <w:pPr>
              <w:jc w:val="right"/>
              <w:rPr>
                <w:color w:val="000000"/>
                <w:sz w:val="18"/>
                <w:szCs w:val="18"/>
              </w:rPr>
            </w:pPr>
            <w:r w:rsidRPr="00274169">
              <w:rPr>
                <w:color w:val="000000"/>
                <w:sz w:val="18"/>
                <w:szCs w:val="18"/>
              </w:rPr>
              <w:t> </w:t>
            </w:r>
          </w:p>
        </w:tc>
        <w:tc>
          <w:tcPr>
            <w:tcW w:w="1200" w:type="dxa"/>
            <w:gridSpan w:val="2"/>
            <w:tcBorders>
              <w:top w:val="nil"/>
              <w:left w:val="nil"/>
              <w:bottom w:val="single" w:sz="4" w:space="0" w:color="000000"/>
              <w:right w:val="single" w:sz="4" w:space="0" w:color="000000"/>
            </w:tcBorders>
            <w:shd w:val="clear" w:color="auto" w:fill="auto"/>
            <w:hideMark/>
          </w:tcPr>
          <w:p w14:paraId="6DB46DEF" w14:textId="77777777" w:rsidR="003B15F0" w:rsidRPr="00274169" w:rsidRDefault="003B15F0">
            <w:pPr>
              <w:jc w:val="right"/>
              <w:rPr>
                <w:color w:val="000000"/>
                <w:sz w:val="18"/>
                <w:szCs w:val="18"/>
              </w:rPr>
            </w:pPr>
            <w:r w:rsidRPr="00274169">
              <w:rPr>
                <w:color w:val="000000"/>
                <w:sz w:val="18"/>
                <w:szCs w:val="18"/>
              </w:rPr>
              <w:t>0</w:t>
            </w:r>
          </w:p>
        </w:tc>
        <w:tc>
          <w:tcPr>
            <w:tcW w:w="1352" w:type="dxa"/>
            <w:tcBorders>
              <w:top w:val="nil"/>
              <w:left w:val="nil"/>
              <w:bottom w:val="single" w:sz="4" w:space="0" w:color="000000"/>
              <w:right w:val="single" w:sz="4" w:space="0" w:color="000000"/>
            </w:tcBorders>
            <w:shd w:val="clear" w:color="auto" w:fill="auto"/>
            <w:hideMark/>
          </w:tcPr>
          <w:p w14:paraId="3DEA67A1" w14:textId="77777777" w:rsidR="003B15F0" w:rsidRPr="00274169" w:rsidRDefault="003B15F0">
            <w:pPr>
              <w:jc w:val="right"/>
              <w:rPr>
                <w:color w:val="000000"/>
                <w:sz w:val="18"/>
                <w:szCs w:val="18"/>
              </w:rPr>
            </w:pPr>
            <w:r w:rsidRPr="00274169">
              <w:rPr>
                <w:color w:val="000000"/>
                <w:sz w:val="18"/>
                <w:szCs w:val="18"/>
              </w:rPr>
              <w:t>0,0276104</w:t>
            </w:r>
          </w:p>
        </w:tc>
      </w:tr>
      <w:tr w:rsidR="003B15F0" w:rsidRPr="00274169" w14:paraId="4871D7CF" w14:textId="77777777" w:rsidTr="003B15F0">
        <w:trPr>
          <w:trHeight w:val="300"/>
        </w:trPr>
        <w:tc>
          <w:tcPr>
            <w:tcW w:w="727" w:type="dxa"/>
            <w:gridSpan w:val="2"/>
            <w:tcBorders>
              <w:top w:val="nil"/>
              <w:left w:val="single" w:sz="4" w:space="0" w:color="000000"/>
              <w:bottom w:val="single" w:sz="4" w:space="0" w:color="000000"/>
              <w:right w:val="single" w:sz="4" w:space="0" w:color="000000"/>
            </w:tcBorders>
            <w:shd w:val="clear" w:color="auto" w:fill="auto"/>
            <w:hideMark/>
          </w:tcPr>
          <w:p w14:paraId="78979ABC" w14:textId="77777777" w:rsidR="003B15F0" w:rsidRPr="00274169" w:rsidRDefault="003B15F0">
            <w:pPr>
              <w:jc w:val="center"/>
              <w:rPr>
                <w:color w:val="000000"/>
                <w:sz w:val="18"/>
                <w:szCs w:val="18"/>
              </w:rPr>
            </w:pPr>
            <w:r w:rsidRPr="00274169">
              <w:rPr>
                <w:color w:val="000000"/>
                <w:sz w:val="18"/>
                <w:szCs w:val="18"/>
              </w:rPr>
              <w:t>2735</w:t>
            </w:r>
          </w:p>
        </w:tc>
        <w:tc>
          <w:tcPr>
            <w:tcW w:w="3548" w:type="dxa"/>
            <w:gridSpan w:val="2"/>
            <w:tcBorders>
              <w:top w:val="nil"/>
              <w:left w:val="nil"/>
              <w:bottom w:val="single" w:sz="4" w:space="0" w:color="000000"/>
              <w:right w:val="single" w:sz="4" w:space="0" w:color="000000"/>
            </w:tcBorders>
            <w:shd w:val="clear" w:color="auto" w:fill="auto"/>
            <w:hideMark/>
          </w:tcPr>
          <w:p w14:paraId="6B182923" w14:textId="77777777" w:rsidR="003B15F0" w:rsidRPr="00274169" w:rsidRDefault="003B15F0">
            <w:pPr>
              <w:rPr>
                <w:color w:val="000000"/>
                <w:sz w:val="18"/>
                <w:szCs w:val="18"/>
              </w:rPr>
            </w:pPr>
            <w:r w:rsidRPr="00274169">
              <w:rPr>
                <w:color w:val="000000"/>
                <w:sz w:val="18"/>
                <w:szCs w:val="18"/>
              </w:rPr>
              <w:t>Масло минеральное нефтяное</w:t>
            </w:r>
          </w:p>
        </w:tc>
        <w:tc>
          <w:tcPr>
            <w:tcW w:w="1254" w:type="dxa"/>
            <w:gridSpan w:val="2"/>
            <w:tcBorders>
              <w:top w:val="nil"/>
              <w:left w:val="nil"/>
              <w:bottom w:val="single" w:sz="4" w:space="0" w:color="000000"/>
              <w:right w:val="single" w:sz="4" w:space="0" w:color="000000"/>
            </w:tcBorders>
            <w:shd w:val="clear" w:color="auto" w:fill="auto"/>
            <w:hideMark/>
          </w:tcPr>
          <w:p w14:paraId="18EF13E3" w14:textId="77777777" w:rsidR="003B15F0" w:rsidRPr="00274169" w:rsidRDefault="003B15F0">
            <w:pPr>
              <w:jc w:val="right"/>
              <w:rPr>
                <w:color w:val="000000"/>
                <w:sz w:val="18"/>
                <w:szCs w:val="18"/>
              </w:rPr>
            </w:pPr>
            <w:r w:rsidRPr="00274169">
              <w:rPr>
                <w:color w:val="000000"/>
                <w:sz w:val="18"/>
                <w:szCs w:val="18"/>
              </w:rPr>
              <w:t>0,000756</w:t>
            </w:r>
          </w:p>
        </w:tc>
        <w:tc>
          <w:tcPr>
            <w:tcW w:w="1251" w:type="dxa"/>
            <w:gridSpan w:val="2"/>
            <w:tcBorders>
              <w:top w:val="nil"/>
              <w:left w:val="nil"/>
              <w:bottom w:val="single" w:sz="4" w:space="0" w:color="000000"/>
              <w:right w:val="single" w:sz="4" w:space="0" w:color="000000"/>
            </w:tcBorders>
            <w:shd w:val="clear" w:color="auto" w:fill="auto"/>
            <w:hideMark/>
          </w:tcPr>
          <w:p w14:paraId="26DA9BCC" w14:textId="77777777" w:rsidR="003B15F0" w:rsidRPr="00274169" w:rsidRDefault="003B15F0">
            <w:pPr>
              <w:jc w:val="right"/>
              <w:rPr>
                <w:color w:val="000000"/>
                <w:sz w:val="18"/>
                <w:szCs w:val="18"/>
              </w:rPr>
            </w:pPr>
            <w:r w:rsidRPr="00274169">
              <w:rPr>
                <w:color w:val="000000"/>
                <w:sz w:val="18"/>
                <w:szCs w:val="18"/>
              </w:rPr>
              <w:t>0,000756</w:t>
            </w:r>
          </w:p>
        </w:tc>
        <w:tc>
          <w:tcPr>
            <w:tcW w:w="1262" w:type="dxa"/>
            <w:gridSpan w:val="2"/>
            <w:tcBorders>
              <w:top w:val="nil"/>
              <w:left w:val="nil"/>
              <w:bottom w:val="single" w:sz="4" w:space="0" w:color="000000"/>
              <w:right w:val="single" w:sz="4" w:space="0" w:color="000000"/>
            </w:tcBorders>
            <w:shd w:val="clear" w:color="auto" w:fill="auto"/>
            <w:hideMark/>
          </w:tcPr>
          <w:p w14:paraId="2B979AA8" w14:textId="77777777" w:rsidR="003B15F0" w:rsidRPr="00274169" w:rsidRDefault="003B15F0">
            <w:pPr>
              <w:jc w:val="right"/>
              <w:rPr>
                <w:color w:val="000000"/>
                <w:sz w:val="18"/>
                <w:szCs w:val="18"/>
              </w:rPr>
            </w:pPr>
            <w:r w:rsidRPr="00274169">
              <w:rPr>
                <w:color w:val="000000"/>
                <w:sz w:val="18"/>
                <w:szCs w:val="18"/>
              </w:rPr>
              <w:t>0</w:t>
            </w:r>
          </w:p>
        </w:tc>
        <w:tc>
          <w:tcPr>
            <w:tcW w:w="1186" w:type="dxa"/>
            <w:gridSpan w:val="2"/>
            <w:tcBorders>
              <w:top w:val="nil"/>
              <w:left w:val="nil"/>
              <w:bottom w:val="single" w:sz="4" w:space="0" w:color="000000"/>
              <w:right w:val="single" w:sz="4" w:space="0" w:color="000000"/>
            </w:tcBorders>
            <w:shd w:val="clear" w:color="auto" w:fill="auto"/>
            <w:hideMark/>
          </w:tcPr>
          <w:p w14:paraId="7214E5B0" w14:textId="77777777" w:rsidR="003B15F0" w:rsidRPr="00274169" w:rsidRDefault="003B15F0">
            <w:pPr>
              <w:jc w:val="right"/>
              <w:rPr>
                <w:color w:val="000000"/>
                <w:sz w:val="18"/>
                <w:szCs w:val="18"/>
              </w:rPr>
            </w:pPr>
            <w:r w:rsidRPr="00274169">
              <w:rPr>
                <w:color w:val="000000"/>
                <w:sz w:val="18"/>
                <w:szCs w:val="18"/>
              </w:rPr>
              <w:t>0</w:t>
            </w:r>
          </w:p>
        </w:tc>
        <w:tc>
          <w:tcPr>
            <w:tcW w:w="1196" w:type="dxa"/>
            <w:gridSpan w:val="2"/>
            <w:tcBorders>
              <w:top w:val="nil"/>
              <w:left w:val="nil"/>
              <w:bottom w:val="single" w:sz="4" w:space="0" w:color="000000"/>
              <w:right w:val="single" w:sz="4" w:space="0" w:color="000000"/>
            </w:tcBorders>
            <w:shd w:val="clear" w:color="auto" w:fill="auto"/>
            <w:hideMark/>
          </w:tcPr>
          <w:p w14:paraId="26BC75CB" w14:textId="77777777" w:rsidR="003B15F0" w:rsidRPr="00274169" w:rsidRDefault="003B15F0">
            <w:pPr>
              <w:jc w:val="right"/>
              <w:rPr>
                <w:color w:val="000000"/>
                <w:sz w:val="18"/>
                <w:szCs w:val="18"/>
              </w:rPr>
            </w:pPr>
            <w:r w:rsidRPr="00274169">
              <w:rPr>
                <w:color w:val="000000"/>
                <w:sz w:val="18"/>
                <w:szCs w:val="18"/>
              </w:rPr>
              <w:t>0</w:t>
            </w:r>
          </w:p>
        </w:tc>
        <w:tc>
          <w:tcPr>
            <w:tcW w:w="1200" w:type="dxa"/>
            <w:gridSpan w:val="2"/>
            <w:tcBorders>
              <w:top w:val="nil"/>
              <w:left w:val="nil"/>
              <w:bottom w:val="single" w:sz="4" w:space="0" w:color="000000"/>
              <w:right w:val="single" w:sz="4" w:space="0" w:color="000000"/>
            </w:tcBorders>
            <w:shd w:val="clear" w:color="auto" w:fill="auto"/>
            <w:hideMark/>
          </w:tcPr>
          <w:p w14:paraId="26FFB31B" w14:textId="77777777" w:rsidR="003B15F0" w:rsidRPr="00274169" w:rsidRDefault="003B15F0">
            <w:pPr>
              <w:jc w:val="right"/>
              <w:rPr>
                <w:color w:val="000000"/>
                <w:sz w:val="18"/>
                <w:szCs w:val="18"/>
              </w:rPr>
            </w:pPr>
            <w:r w:rsidRPr="00274169">
              <w:rPr>
                <w:color w:val="000000"/>
                <w:sz w:val="18"/>
                <w:szCs w:val="18"/>
              </w:rPr>
              <w:t> </w:t>
            </w:r>
          </w:p>
        </w:tc>
        <w:tc>
          <w:tcPr>
            <w:tcW w:w="1200" w:type="dxa"/>
            <w:gridSpan w:val="2"/>
            <w:tcBorders>
              <w:top w:val="nil"/>
              <w:left w:val="nil"/>
              <w:bottom w:val="single" w:sz="4" w:space="0" w:color="000000"/>
              <w:right w:val="single" w:sz="4" w:space="0" w:color="000000"/>
            </w:tcBorders>
            <w:shd w:val="clear" w:color="auto" w:fill="auto"/>
            <w:hideMark/>
          </w:tcPr>
          <w:p w14:paraId="3A86DBCA" w14:textId="77777777" w:rsidR="003B15F0" w:rsidRPr="00274169" w:rsidRDefault="003B15F0">
            <w:pPr>
              <w:jc w:val="right"/>
              <w:rPr>
                <w:color w:val="000000"/>
                <w:sz w:val="18"/>
                <w:szCs w:val="18"/>
              </w:rPr>
            </w:pPr>
            <w:r w:rsidRPr="00274169">
              <w:rPr>
                <w:color w:val="000000"/>
                <w:sz w:val="18"/>
                <w:szCs w:val="18"/>
              </w:rPr>
              <w:t>0</w:t>
            </w:r>
          </w:p>
        </w:tc>
        <w:tc>
          <w:tcPr>
            <w:tcW w:w="1352" w:type="dxa"/>
            <w:tcBorders>
              <w:top w:val="nil"/>
              <w:left w:val="nil"/>
              <w:bottom w:val="single" w:sz="4" w:space="0" w:color="000000"/>
              <w:right w:val="single" w:sz="4" w:space="0" w:color="000000"/>
            </w:tcBorders>
            <w:shd w:val="clear" w:color="auto" w:fill="auto"/>
            <w:hideMark/>
          </w:tcPr>
          <w:p w14:paraId="62AAAB13" w14:textId="77777777" w:rsidR="003B15F0" w:rsidRPr="00274169" w:rsidRDefault="003B15F0">
            <w:pPr>
              <w:jc w:val="right"/>
              <w:rPr>
                <w:color w:val="000000"/>
                <w:sz w:val="18"/>
                <w:szCs w:val="18"/>
              </w:rPr>
            </w:pPr>
            <w:r w:rsidRPr="00274169">
              <w:rPr>
                <w:color w:val="000000"/>
                <w:sz w:val="18"/>
                <w:szCs w:val="18"/>
              </w:rPr>
              <w:t>0,000756</w:t>
            </w:r>
          </w:p>
        </w:tc>
      </w:tr>
      <w:tr w:rsidR="003B15F0" w:rsidRPr="00274169" w14:paraId="399A5883" w14:textId="77777777" w:rsidTr="003B15F0">
        <w:trPr>
          <w:trHeight w:val="300"/>
        </w:trPr>
        <w:tc>
          <w:tcPr>
            <w:tcW w:w="727" w:type="dxa"/>
            <w:gridSpan w:val="2"/>
            <w:tcBorders>
              <w:top w:val="nil"/>
              <w:left w:val="single" w:sz="4" w:space="0" w:color="000000"/>
              <w:bottom w:val="single" w:sz="4" w:space="0" w:color="000000"/>
              <w:right w:val="single" w:sz="4" w:space="0" w:color="000000"/>
            </w:tcBorders>
            <w:shd w:val="clear" w:color="auto" w:fill="auto"/>
            <w:hideMark/>
          </w:tcPr>
          <w:p w14:paraId="52710D38" w14:textId="77777777" w:rsidR="003B15F0" w:rsidRPr="00274169" w:rsidRDefault="003B15F0">
            <w:pPr>
              <w:jc w:val="center"/>
              <w:rPr>
                <w:color w:val="000000"/>
                <w:sz w:val="18"/>
                <w:szCs w:val="18"/>
              </w:rPr>
            </w:pPr>
            <w:r w:rsidRPr="00274169">
              <w:rPr>
                <w:color w:val="000000"/>
                <w:sz w:val="18"/>
                <w:szCs w:val="18"/>
              </w:rPr>
              <w:t>2754</w:t>
            </w:r>
          </w:p>
        </w:tc>
        <w:tc>
          <w:tcPr>
            <w:tcW w:w="3548" w:type="dxa"/>
            <w:gridSpan w:val="2"/>
            <w:tcBorders>
              <w:top w:val="nil"/>
              <w:left w:val="nil"/>
              <w:bottom w:val="single" w:sz="4" w:space="0" w:color="000000"/>
              <w:right w:val="single" w:sz="4" w:space="0" w:color="000000"/>
            </w:tcBorders>
            <w:shd w:val="clear" w:color="auto" w:fill="auto"/>
            <w:hideMark/>
          </w:tcPr>
          <w:p w14:paraId="56150232" w14:textId="77777777" w:rsidR="003B15F0" w:rsidRPr="00274169" w:rsidRDefault="003B15F0">
            <w:pPr>
              <w:rPr>
                <w:color w:val="000000"/>
                <w:sz w:val="18"/>
                <w:szCs w:val="18"/>
              </w:rPr>
            </w:pPr>
            <w:r w:rsidRPr="00274169">
              <w:rPr>
                <w:color w:val="000000"/>
                <w:sz w:val="18"/>
                <w:szCs w:val="18"/>
              </w:rPr>
              <w:t>Алканы C12-19 (в пересчете на С)</w:t>
            </w:r>
          </w:p>
        </w:tc>
        <w:tc>
          <w:tcPr>
            <w:tcW w:w="1254" w:type="dxa"/>
            <w:gridSpan w:val="2"/>
            <w:tcBorders>
              <w:top w:val="nil"/>
              <w:left w:val="nil"/>
              <w:bottom w:val="single" w:sz="4" w:space="0" w:color="000000"/>
              <w:right w:val="single" w:sz="4" w:space="0" w:color="000000"/>
            </w:tcBorders>
            <w:shd w:val="clear" w:color="auto" w:fill="auto"/>
            <w:hideMark/>
          </w:tcPr>
          <w:p w14:paraId="7F0224BB" w14:textId="77777777" w:rsidR="003B15F0" w:rsidRPr="00274169" w:rsidRDefault="003B15F0">
            <w:pPr>
              <w:jc w:val="right"/>
              <w:rPr>
                <w:color w:val="000000"/>
                <w:sz w:val="18"/>
                <w:szCs w:val="18"/>
              </w:rPr>
            </w:pPr>
            <w:r w:rsidRPr="00274169">
              <w:rPr>
                <w:color w:val="000000"/>
                <w:sz w:val="18"/>
                <w:szCs w:val="18"/>
              </w:rPr>
              <w:t>0,0163938</w:t>
            </w:r>
          </w:p>
        </w:tc>
        <w:tc>
          <w:tcPr>
            <w:tcW w:w="1251" w:type="dxa"/>
            <w:gridSpan w:val="2"/>
            <w:tcBorders>
              <w:top w:val="nil"/>
              <w:left w:val="nil"/>
              <w:bottom w:val="single" w:sz="4" w:space="0" w:color="000000"/>
              <w:right w:val="single" w:sz="4" w:space="0" w:color="000000"/>
            </w:tcBorders>
            <w:shd w:val="clear" w:color="auto" w:fill="auto"/>
            <w:hideMark/>
          </w:tcPr>
          <w:p w14:paraId="104821B5" w14:textId="77777777" w:rsidR="003B15F0" w:rsidRPr="00274169" w:rsidRDefault="003B15F0">
            <w:pPr>
              <w:jc w:val="right"/>
              <w:rPr>
                <w:color w:val="000000"/>
                <w:sz w:val="18"/>
                <w:szCs w:val="18"/>
              </w:rPr>
            </w:pPr>
            <w:r w:rsidRPr="00274169">
              <w:rPr>
                <w:color w:val="000000"/>
                <w:sz w:val="18"/>
                <w:szCs w:val="18"/>
              </w:rPr>
              <w:t>0,0163938</w:t>
            </w:r>
          </w:p>
        </w:tc>
        <w:tc>
          <w:tcPr>
            <w:tcW w:w="1262" w:type="dxa"/>
            <w:gridSpan w:val="2"/>
            <w:tcBorders>
              <w:top w:val="nil"/>
              <w:left w:val="nil"/>
              <w:bottom w:val="single" w:sz="4" w:space="0" w:color="000000"/>
              <w:right w:val="single" w:sz="4" w:space="0" w:color="000000"/>
            </w:tcBorders>
            <w:shd w:val="clear" w:color="auto" w:fill="auto"/>
            <w:hideMark/>
          </w:tcPr>
          <w:p w14:paraId="3A41D553" w14:textId="77777777" w:rsidR="003B15F0" w:rsidRPr="00274169" w:rsidRDefault="003B15F0">
            <w:pPr>
              <w:jc w:val="right"/>
              <w:rPr>
                <w:color w:val="000000"/>
                <w:sz w:val="18"/>
                <w:szCs w:val="18"/>
              </w:rPr>
            </w:pPr>
            <w:r w:rsidRPr="00274169">
              <w:rPr>
                <w:color w:val="000000"/>
                <w:sz w:val="18"/>
                <w:szCs w:val="18"/>
              </w:rPr>
              <w:t>0,003589</w:t>
            </w:r>
          </w:p>
        </w:tc>
        <w:tc>
          <w:tcPr>
            <w:tcW w:w="1186" w:type="dxa"/>
            <w:gridSpan w:val="2"/>
            <w:tcBorders>
              <w:top w:val="nil"/>
              <w:left w:val="nil"/>
              <w:bottom w:val="single" w:sz="4" w:space="0" w:color="000000"/>
              <w:right w:val="single" w:sz="4" w:space="0" w:color="000000"/>
            </w:tcBorders>
            <w:shd w:val="clear" w:color="auto" w:fill="auto"/>
            <w:hideMark/>
          </w:tcPr>
          <w:p w14:paraId="0AA1B051" w14:textId="77777777" w:rsidR="003B15F0" w:rsidRPr="00274169" w:rsidRDefault="003B15F0">
            <w:pPr>
              <w:jc w:val="right"/>
              <w:rPr>
                <w:color w:val="000000"/>
                <w:sz w:val="18"/>
                <w:szCs w:val="18"/>
              </w:rPr>
            </w:pPr>
            <w:r w:rsidRPr="00274169">
              <w:rPr>
                <w:color w:val="000000"/>
                <w:sz w:val="18"/>
                <w:szCs w:val="18"/>
              </w:rPr>
              <w:t>0</w:t>
            </w:r>
          </w:p>
        </w:tc>
        <w:tc>
          <w:tcPr>
            <w:tcW w:w="1196" w:type="dxa"/>
            <w:gridSpan w:val="2"/>
            <w:tcBorders>
              <w:top w:val="nil"/>
              <w:left w:val="nil"/>
              <w:bottom w:val="single" w:sz="4" w:space="0" w:color="000000"/>
              <w:right w:val="single" w:sz="4" w:space="0" w:color="000000"/>
            </w:tcBorders>
            <w:shd w:val="clear" w:color="auto" w:fill="auto"/>
            <w:hideMark/>
          </w:tcPr>
          <w:p w14:paraId="77F5BAC3" w14:textId="77777777" w:rsidR="003B15F0" w:rsidRPr="00274169" w:rsidRDefault="003B15F0">
            <w:pPr>
              <w:jc w:val="right"/>
              <w:rPr>
                <w:color w:val="000000"/>
                <w:sz w:val="18"/>
                <w:szCs w:val="18"/>
              </w:rPr>
            </w:pPr>
            <w:r w:rsidRPr="00274169">
              <w:rPr>
                <w:color w:val="000000"/>
                <w:sz w:val="18"/>
                <w:szCs w:val="18"/>
              </w:rPr>
              <w:t>0</w:t>
            </w:r>
          </w:p>
        </w:tc>
        <w:tc>
          <w:tcPr>
            <w:tcW w:w="1200" w:type="dxa"/>
            <w:gridSpan w:val="2"/>
            <w:tcBorders>
              <w:top w:val="nil"/>
              <w:left w:val="nil"/>
              <w:bottom w:val="single" w:sz="4" w:space="0" w:color="000000"/>
              <w:right w:val="single" w:sz="4" w:space="0" w:color="000000"/>
            </w:tcBorders>
            <w:shd w:val="clear" w:color="auto" w:fill="auto"/>
            <w:hideMark/>
          </w:tcPr>
          <w:p w14:paraId="290AB28B" w14:textId="77777777" w:rsidR="003B15F0" w:rsidRPr="00274169" w:rsidRDefault="003B15F0">
            <w:pPr>
              <w:jc w:val="right"/>
              <w:rPr>
                <w:color w:val="000000"/>
                <w:sz w:val="18"/>
                <w:szCs w:val="18"/>
              </w:rPr>
            </w:pPr>
            <w:r w:rsidRPr="00274169">
              <w:rPr>
                <w:color w:val="000000"/>
                <w:sz w:val="18"/>
                <w:szCs w:val="18"/>
              </w:rPr>
              <w:t> </w:t>
            </w:r>
          </w:p>
        </w:tc>
        <w:tc>
          <w:tcPr>
            <w:tcW w:w="1200" w:type="dxa"/>
            <w:gridSpan w:val="2"/>
            <w:tcBorders>
              <w:top w:val="nil"/>
              <w:left w:val="nil"/>
              <w:bottom w:val="single" w:sz="4" w:space="0" w:color="000000"/>
              <w:right w:val="single" w:sz="4" w:space="0" w:color="000000"/>
            </w:tcBorders>
            <w:shd w:val="clear" w:color="auto" w:fill="auto"/>
            <w:hideMark/>
          </w:tcPr>
          <w:p w14:paraId="1A7040F6" w14:textId="77777777" w:rsidR="003B15F0" w:rsidRPr="00274169" w:rsidRDefault="003B15F0">
            <w:pPr>
              <w:jc w:val="right"/>
              <w:rPr>
                <w:color w:val="000000"/>
                <w:sz w:val="18"/>
                <w:szCs w:val="18"/>
              </w:rPr>
            </w:pPr>
            <w:r w:rsidRPr="00274169">
              <w:rPr>
                <w:color w:val="000000"/>
                <w:sz w:val="18"/>
                <w:szCs w:val="18"/>
              </w:rPr>
              <w:t>0</w:t>
            </w:r>
          </w:p>
        </w:tc>
        <w:tc>
          <w:tcPr>
            <w:tcW w:w="1352" w:type="dxa"/>
            <w:tcBorders>
              <w:top w:val="nil"/>
              <w:left w:val="nil"/>
              <w:bottom w:val="single" w:sz="4" w:space="0" w:color="000000"/>
              <w:right w:val="single" w:sz="4" w:space="0" w:color="000000"/>
            </w:tcBorders>
            <w:shd w:val="clear" w:color="auto" w:fill="auto"/>
            <w:hideMark/>
          </w:tcPr>
          <w:p w14:paraId="5F78D543" w14:textId="77777777" w:rsidR="003B15F0" w:rsidRPr="00274169" w:rsidRDefault="003B15F0">
            <w:pPr>
              <w:jc w:val="right"/>
              <w:rPr>
                <w:color w:val="000000"/>
                <w:sz w:val="18"/>
                <w:szCs w:val="18"/>
              </w:rPr>
            </w:pPr>
            <w:r w:rsidRPr="00274169">
              <w:rPr>
                <w:color w:val="000000"/>
                <w:sz w:val="18"/>
                <w:szCs w:val="18"/>
              </w:rPr>
              <w:t>0,0163938</w:t>
            </w:r>
          </w:p>
        </w:tc>
      </w:tr>
      <w:tr w:rsidR="003B15F0" w:rsidRPr="00274169" w14:paraId="46211265" w14:textId="77777777" w:rsidTr="003B15F0">
        <w:trPr>
          <w:trHeight w:val="300"/>
        </w:trPr>
        <w:tc>
          <w:tcPr>
            <w:tcW w:w="4275" w:type="dxa"/>
            <w:gridSpan w:val="4"/>
            <w:tcBorders>
              <w:top w:val="single" w:sz="4" w:space="0" w:color="000000"/>
              <w:left w:val="single" w:sz="4" w:space="0" w:color="000000"/>
              <w:bottom w:val="single" w:sz="4" w:space="0" w:color="000000"/>
              <w:right w:val="single" w:sz="4" w:space="0" w:color="000000"/>
            </w:tcBorders>
            <w:shd w:val="clear" w:color="auto" w:fill="auto"/>
            <w:hideMark/>
          </w:tcPr>
          <w:p w14:paraId="71426604" w14:textId="77777777" w:rsidR="003B15F0" w:rsidRPr="00274169" w:rsidRDefault="003B15F0">
            <w:pPr>
              <w:rPr>
                <w:color w:val="000000"/>
                <w:sz w:val="18"/>
                <w:szCs w:val="18"/>
              </w:rPr>
            </w:pPr>
            <w:r w:rsidRPr="00274169">
              <w:rPr>
                <w:color w:val="000000"/>
                <w:sz w:val="18"/>
                <w:szCs w:val="18"/>
              </w:rPr>
              <w:t xml:space="preserve"> Всего:</w:t>
            </w:r>
          </w:p>
        </w:tc>
        <w:tc>
          <w:tcPr>
            <w:tcW w:w="1254" w:type="dxa"/>
            <w:gridSpan w:val="2"/>
            <w:tcBorders>
              <w:top w:val="nil"/>
              <w:left w:val="nil"/>
              <w:bottom w:val="single" w:sz="4" w:space="0" w:color="000000"/>
              <w:right w:val="single" w:sz="4" w:space="0" w:color="000000"/>
            </w:tcBorders>
            <w:shd w:val="clear" w:color="auto" w:fill="auto"/>
            <w:hideMark/>
          </w:tcPr>
          <w:p w14:paraId="1B508BC9" w14:textId="77777777" w:rsidR="003B15F0" w:rsidRPr="00274169" w:rsidRDefault="003B15F0">
            <w:pPr>
              <w:jc w:val="right"/>
              <w:rPr>
                <w:color w:val="000000"/>
                <w:sz w:val="18"/>
                <w:szCs w:val="18"/>
              </w:rPr>
            </w:pPr>
            <w:r w:rsidRPr="00274169">
              <w:rPr>
                <w:color w:val="000000"/>
                <w:sz w:val="18"/>
                <w:szCs w:val="18"/>
              </w:rPr>
              <w:t>6,4283216862</w:t>
            </w:r>
          </w:p>
        </w:tc>
        <w:tc>
          <w:tcPr>
            <w:tcW w:w="1251" w:type="dxa"/>
            <w:gridSpan w:val="2"/>
            <w:tcBorders>
              <w:top w:val="nil"/>
              <w:left w:val="nil"/>
              <w:bottom w:val="single" w:sz="4" w:space="0" w:color="000000"/>
              <w:right w:val="single" w:sz="4" w:space="0" w:color="000000"/>
            </w:tcBorders>
            <w:shd w:val="clear" w:color="auto" w:fill="auto"/>
            <w:hideMark/>
          </w:tcPr>
          <w:p w14:paraId="7C0F59E2" w14:textId="77777777" w:rsidR="003B15F0" w:rsidRPr="00274169" w:rsidRDefault="003B15F0">
            <w:pPr>
              <w:jc w:val="right"/>
              <w:rPr>
                <w:color w:val="000000"/>
                <w:sz w:val="18"/>
                <w:szCs w:val="18"/>
              </w:rPr>
            </w:pPr>
            <w:r w:rsidRPr="00274169">
              <w:rPr>
                <w:color w:val="000000"/>
                <w:sz w:val="18"/>
                <w:szCs w:val="18"/>
              </w:rPr>
              <w:t>6,4283216862</w:t>
            </w:r>
          </w:p>
        </w:tc>
        <w:tc>
          <w:tcPr>
            <w:tcW w:w="1262" w:type="dxa"/>
            <w:gridSpan w:val="2"/>
            <w:tcBorders>
              <w:top w:val="nil"/>
              <w:left w:val="nil"/>
              <w:bottom w:val="single" w:sz="4" w:space="0" w:color="000000"/>
              <w:right w:val="single" w:sz="4" w:space="0" w:color="000000"/>
            </w:tcBorders>
            <w:shd w:val="clear" w:color="auto" w:fill="auto"/>
            <w:hideMark/>
          </w:tcPr>
          <w:p w14:paraId="73F83852" w14:textId="77777777" w:rsidR="003B15F0" w:rsidRPr="00274169" w:rsidRDefault="003B15F0">
            <w:pPr>
              <w:jc w:val="right"/>
              <w:rPr>
                <w:color w:val="000000"/>
                <w:sz w:val="18"/>
                <w:szCs w:val="18"/>
              </w:rPr>
            </w:pPr>
            <w:r w:rsidRPr="00274169">
              <w:rPr>
                <w:color w:val="000000"/>
                <w:sz w:val="18"/>
                <w:szCs w:val="18"/>
              </w:rPr>
              <w:t>0,6417722169</w:t>
            </w:r>
          </w:p>
        </w:tc>
        <w:tc>
          <w:tcPr>
            <w:tcW w:w="1186" w:type="dxa"/>
            <w:gridSpan w:val="2"/>
            <w:tcBorders>
              <w:top w:val="nil"/>
              <w:left w:val="nil"/>
              <w:bottom w:val="single" w:sz="4" w:space="0" w:color="000000"/>
              <w:right w:val="single" w:sz="4" w:space="0" w:color="000000"/>
            </w:tcBorders>
            <w:shd w:val="clear" w:color="auto" w:fill="auto"/>
            <w:hideMark/>
          </w:tcPr>
          <w:p w14:paraId="1495A07F" w14:textId="77777777" w:rsidR="003B15F0" w:rsidRPr="00274169" w:rsidRDefault="003B15F0">
            <w:pPr>
              <w:jc w:val="right"/>
              <w:rPr>
                <w:color w:val="000000"/>
                <w:sz w:val="18"/>
                <w:szCs w:val="18"/>
              </w:rPr>
            </w:pPr>
            <w:r w:rsidRPr="00274169">
              <w:rPr>
                <w:color w:val="000000"/>
                <w:sz w:val="18"/>
                <w:szCs w:val="18"/>
              </w:rPr>
              <w:t>0</w:t>
            </w:r>
          </w:p>
        </w:tc>
        <w:tc>
          <w:tcPr>
            <w:tcW w:w="1196" w:type="dxa"/>
            <w:gridSpan w:val="2"/>
            <w:tcBorders>
              <w:top w:val="nil"/>
              <w:left w:val="nil"/>
              <w:bottom w:val="single" w:sz="4" w:space="0" w:color="000000"/>
              <w:right w:val="single" w:sz="4" w:space="0" w:color="000000"/>
            </w:tcBorders>
            <w:shd w:val="clear" w:color="auto" w:fill="auto"/>
            <w:hideMark/>
          </w:tcPr>
          <w:p w14:paraId="4B3AE19B" w14:textId="77777777" w:rsidR="003B15F0" w:rsidRPr="00274169" w:rsidRDefault="003B15F0">
            <w:pPr>
              <w:jc w:val="right"/>
              <w:rPr>
                <w:color w:val="000000"/>
                <w:sz w:val="18"/>
                <w:szCs w:val="18"/>
              </w:rPr>
            </w:pPr>
            <w:r w:rsidRPr="00274169">
              <w:rPr>
                <w:color w:val="000000"/>
                <w:sz w:val="18"/>
                <w:szCs w:val="18"/>
              </w:rPr>
              <w:t>0</w:t>
            </w:r>
          </w:p>
        </w:tc>
        <w:tc>
          <w:tcPr>
            <w:tcW w:w="1200" w:type="dxa"/>
            <w:gridSpan w:val="2"/>
            <w:tcBorders>
              <w:top w:val="nil"/>
              <w:left w:val="nil"/>
              <w:bottom w:val="single" w:sz="4" w:space="0" w:color="000000"/>
              <w:right w:val="single" w:sz="4" w:space="0" w:color="000000"/>
            </w:tcBorders>
            <w:shd w:val="clear" w:color="auto" w:fill="auto"/>
            <w:hideMark/>
          </w:tcPr>
          <w:p w14:paraId="2CEDDD5D" w14:textId="77777777" w:rsidR="003B15F0" w:rsidRPr="00274169" w:rsidRDefault="003B15F0">
            <w:pPr>
              <w:jc w:val="right"/>
              <w:rPr>
                <w:color w:val="000000"/>
                <w:sz w:val="18"/>
                <w:szCs w:val="18"/>
              </w:rPr>
            </w:pPr>
            <w:r w:rsidRPr="00274169">
              <w:rPr>
                <w:color w:val="000000"/>
                <w:sz w:val="18"/>
                <w:szCs w:val="18"/>
              </w:rPr>
              <w:t> </w:t>
            </w:r>
          </w:p>
        </w:tc>
        <w:tc>
          <w:tcPr>
            <w:tcW w:w="1200" w:type="dxa"/>
            <w:gridSpan w:val="2"/>
            <w:tcBorders>
              <w:top w:val="nil"/>
              <w:left w:val="nil"/>
              <w:bottom w:val="single" w:sz="4" w:space="0" w:color="000000"/>
              <w:right w:val="single" w:sz="4" w:space="0" w:color="000000"/>
            </w:tcBorders>
            <w:shd w:val="clear" w:color="auto" w:fill="auto"/>
            <w:hideMark/>
          </w:tcPr>
          <w:p w14:paraId="3C51FB66" w14:textId="77777777" w:rsidR="003B15F0" w:rsidRPr="00274169" w:rsidRDefault="003B15F0">
            <w:pPr>
              <w:jc w:val="right"/>
              <w:rPr>
                <w:color w:val="000000"/>
                <w:sz w:val="18"/>
                <w:szCs w:val="18"/>
              </w:rPr>
            </w:pPr>
            <w:r w:rsidRPr="00274169">
              <w:rPr>
                <w:color w:val="000000"/>
                <w:sz w:val="18"/>
                <w:szCs w:val="18"/>
              </w:rPr>
              <w:t>0</w:t>
            </w:r>
          </w:p>
        </w:tc>
        <w:tc>
          <w:tcPr>
            <w:tcW w:w="1352" w:type="dxa"/>
            <w:tcBorders>
              <w:top w:val="nil"/>
              <w:left w:val="nil"/>
              <w:bottom w:val="single" w:sz="4" w:space="0" w:color="000000"/>
              <w:right w:val="single" w:sz="4" w:space="0" w:color="000000"/>
            </w:tcBorders>
            <w:shd w:val="clear" w:color="auto" w:fill="auto"/>
            <w:hideMark/>
          </w:tcPr>
          <w:p w14:paraId="30263DE4" w14:textId="77777777" w:rsidR="003B15F0" w:rsidRPr="00274169" w:rsidRDefault="003B15F0">
            <w:pPr>
              <w:jc w:val="right"/>
              <w:rPr>
                <w:color w:val="000000"/>
                <w:sz w:val="18"/>
                <w:szCs w:val="18"/>
              </w:rPr>
            </w:pPr>
            <w:r w:rsidRPr="00274169">
              <w:rPr>
                <w:color w:val="000000"/>
                <w:sz w:val="18"/>
                <w:szCs w:val="18"/>
              </w:rPr>
              <w:t>6,4283216862</w:t>
            </w:r>
          </w:p>
        </w:tc>
      </w:tr>
      <w:tr w:rsidR="003B15F0" w:rsidRPr="00274169" w14:paraId="59CFB1F0" w14:textId="77777777" w:rsidTr="003B15F0">
        <w:trPr>
          <w:trHeight w:val="300"/>
        </w:trPr>
        <w:tc>
          <w:tcPr>
            <w:tcW w:w="4275" w:type="dxa"/>
            <w:gridSpan w:val="4"/>
            <w:tcBorders>
              <w:top w:val="single" w:sz="4" w:space="0" w:color="000000"/>
              <w:left w:val="single" w:sz="4" w:space="0" w:color="000000"/>
              <w:bottom w:val="single" w:sz="4" w:space="0" w:color="000000"/>
              <w:right w:val="single" w:sz="4" w:space="0" w:color="000000"/>
            </w:tcBorders>
            <w:shd w:val="clear" w:color="auto" w:fill="auto"/>
            <w:hideMark/>
          </w:tcPr>
          <w:p w14:paraId="7DCB79DD" w14:textId="77777777" w:rsidR="003B15F0" w:rsidRPr="00274169" w:rsidRDefault="003B15F0">
            <w:pPr>
              <w:rPr>
                <w:color w:val="000000"/>
                <w:sz w:val="18"/>
                <w:szCs w:val="18"/>
              </w:rPr>
            </w:pPr>
            <w:r w:rsidRPr="00274169">
              <w:rPr>
                <w:color w:val="000000"/>
                <w:sz w:val="18"/>
                <w:szCs w:val="18"/>
              </w:rPr>
              <w:t xml:space="preserve"> в т. ч. твердых:</w:t>
            </w:r>
          </w:p>
        </w:tc>
        <w:tc>
          <w:tcPr>
            <w:tcW w:w="1254" w:type="dxa"/>
            <w:gridSpan w:val="2"/>
            <w:tcBorders>
              <w:top w:val="nil"/>
              <w:left w:val="nil"/>
              <w:bottom w:val="single" w:sz="4" w:space="0" w:color="000000"/>
              <w:right w:val="single" w:sz="4" w:space="0" w:color="000000"/>
            </w:tcBorders>
            <w:shd w:val="clear" w:color="auto" w:fill="auto"/>
            <w:hideMark/>
          </w:tcPr>
          <w:p w14:paraId="020F16F0" w14:textId="77777777" w:rsidR="003B15F0" w:rsidRPr="00274169" w:rsidRDefault="003B15F0">
            <w:pPr>
              <w:jc w:val="right"/>
              <w:rPr>
                <w:color w:val="000000"/>
                <w:sz w:val="18"/>
                <w:szCs w:val="18"/>
              </w:rPr>
            </w:pPr>
            <w:r w:rsidRPr="00274169">
              <w:rPr>
                <w:color w:val="000000"/>
                <w:sz w:val="18"/>
                <w:szCs w:val="18"/>
              </w:rPr>
              <w:t>5,4799300693</w:t>
            </w:r>
          </w:p>
        </w:tc>
        <w:tc>
          <w:tcPr>
            <w:tcW w:w="1251" w:type="dxa"/>
            <w:gridSpan w:val="2"/>
            <w:tcBorders>
              <w:top w:val="nil"/>
              <w:left w:val="nil"/>
              <w:bottom w:val="single" w:sz="4" w:space="0" w:color="000000"/>
              <w:right w:val="single" w:sz="4" w:space="0" w:color="000000"/>
            </w:tcBorders>
            <w:shd w:val="clear" w:color="auto" w:fill="auto"/>
            <w:hideMark/>
          </w:tcPr>
          <w:p w14:paraId="17EFAE36" w14:textId="77777777" w:rsidR="003B15F0" w:rsidRPr="00274169" w:rsidRDefault="003B15F0">
            <w:pPr>
              <w:jc w:val="right"/>
              <w:rPr>
                <w:color w:val="000000"/>
                <w:sz w:val="18"/>
                <w:szCs w:val="18"/>
              </w:rPr>
            </w:pPr>
            <w:r w:rsidRPr="00274169">
              <w:rPr>
                <w:color w:val="000000"/>
                <w:sz w:val="18"/>
                <w:szCs w:val="18"/>
              </w:rPr>
              <w:t>5,4799300693</w:t>
            </w:r>
          </w:p>
        </w:tc>
        <w:tc>
          <w:tcPr>
            <w:tcW w:w="1262" w:type="dxa"/>
            <w:gridSpan w:val="2"/>
            <w:tcBorders>
              <w:top w:val="nil"/>
              <w:left w:val="nil"/>
              <w:bottom w:val="single" w:sz="4" w:space="0" w:color="000000"/>
              <w:right w:val="single" w:sz="4" w:space="0" w:color="000000"/>
            </w:tcBorders>
            <w:shd w:val="clear" w:color="auto" w:fill="auto"/>
            <w:hideMark/>
          </w:tcPr>
          <w:p w14:paraId="60FB09DC" w14:textId="77777777" w:rsidR="003B15F0" w:rsidRPr="00274169" w:rsidRDefault="003B15F0">
            <w:pPr>
              <w:jc w:val="right"/>
              <w:rPr>
                <w:color w:val="000000"/>
                <w:sz w:val="18"/>
                <w:szCs w:val="18"/>
              </w:rPr>
            </w:pPr>
            <w:r w:rsidRPr="00274169">
              <w:rPr>
                <w:color w:val="000000"/>
                <w:sz w:val="18"/>
                <w:szCs w:val="18"/>
              </w:rPr>
              <w:t>0,1630897</w:t>
            </w:r>
          </w:p>
        </w:tc>
        <w:tc>
          <w:tcPr>
            <w:tcW w:w="1186" w:type="dxa"/>
            <w:gridSpan w:val="2"/>
            <w:tcBorders>
              <w:top w:val="nil"/>
              <w:left w:val="nil"/>
              <w:bottom w:val="single" w:sz="4" w:space="0" w:color="000000"/>
              <w:right w:val="single" w:sz="4" w:space="0" w:color="000000"/>
            </w:tcBorders>
            <w:shd w:val="clear" w:color="auto" w:fill="auto"/>
            <w:hideMark/>
          </w:tcPr>
          <w:p w14:paraId="19B62F44" w14:textId="77777777" w:rsidR="003B15F0" w:rsidRPr="00274169" w:rsidRDefault="003B15F0">
            <w:pPr>
              <w:jc w:val="right"/>
              <w:rPr>
                <w:color w:val="000000"/>
                <w:sz w:val="18"/>
                <w:szCs w:val="18"/>
              </w:rPr>
            </w:pPr>
            <w:r w:rsidRPr="00274169">
              <w:rPr>
                <w:color w:val="000000"/>
                <w:sz w:val="18"/>
                <w:szCs w:val="18"/>
              </w:rPr>
              <w:t>0</w:t>
            </w:r>
          </w:p>
        </w:tc>
        <w:tc>
          <w:tcPr>
            <w:tcW w:w="1196" w:type="dxa"/>
            <w:gridSpan w:val="2"/>
            <w:tcBorders>
              <w:top w:val="nil"/>
              <w:left w:val="nil"/>
              <w:bottom w:val="single" w:sz="4" w:space="0" w:color="000000"/>
              <w:right w:val="single" w:sz="4" w:space="0" w:color="000000"/>
            </w:tcBorders>
            <w:shd w:val="clear" w:color="auto" w:fill="auto"/>
            <w:hideMark/>
          </w:tcPr>
          <w:p w14:paraId="7D3FFE38" w14:textId="77777777" w:rsidR="003B15F0" w:rsidRPr="00274169" w:rsidRDefault="003B15F0">
            <w:pPr>
              <w:jc w:val="right"/>
              <w:rPr>
                <w:color w:val="000000"/>
                <w:sz w:val="18"/>
                <w:szCs w:val="18"/>
              </w:rPr>
            </w:pPr>
            <w:r w:rsidRPr="00274169">
              <w:rPr>
                <w:color w:val="000000"/>
                <w:sz w:val="18"/>
                <w:szCs w:val="18"/>
              </w:rPr>
              <w:t>0</w:t>
            </w:r>
          </w:p>
        </w:tc>
        <w:tc>
          <w:tcPr>
            <w:tcW w:w="1200" w:type="dxa"/>
            <w:gridSpan w:val="2"/>
            <w:tcBorders>
              <w:top w:val="nil"/>
              <w:left w:val="nil"/>
              <w:bottom w:val="single" w:sz="4" w:space="0" w:color="000000"/>
              <w:right w:val="single" w:sz="4" w:space="0" w:color="000000"/>
            </w:tcBorders>
            <w:shd w:val="clear" w:color="auto" w:fill="auto"/>
            <w:hideMark/>
          </w:tcPr>
          <w:p w14:paraId="1B08A53B" w14:textId="77777777" w:rsidR="003B15F0" w:rsidRPr="00274169" w:rsidRDefault="003B15F0">
            <w:pPr>
              <w:jc w:val="right"/>
              <w:rPr>
                <w:color w:val="000000"/>
                <w:sz w:val="18"/>
                <w:szCs w:val="18"/>
              </w:rPr>
            </w:pPr>
            <w:r w:rsidRPr="00274169">
              <w:rPr>
                <w:color w:val="000000"/>
                <w:sz w:val="18"/>
                <w:szCs w:val="18"/>
              </w:rPr>
              <w:t> </w:t>
            </w:r>
          </w:p>
        </w:tc>
        <w:tc>
          <w:tcPr>
            <w:tcW w:w="1200" w:type="dxa"/>
            <w:gridSpan w:val="2"/>
            <w:tcBorders>
              <w:top w:val="nil"/>
              <w:left w:val="nil"/>
              <w:bottom w:val="single" w:sz="4" w:space="0" w:color="000000"/>
              <w:right w:val="single" w:sz="4" w:space="0" w:color="000000"/>
            </w:tcBorders>
            <w:shd w:val="clear" w:color="auto" w:fill="auto"/>
            <w:hideMark/>
          </w:tcPr>
          <w:p w14:paraId="35B777B7" w14:textId="77777777" w:rsidR="003B15F0" w:rsidRPr="00274169" w:rsidRDefault="003B15F0">
            <w:pPr>
              <w:jc w:val="right"/>
              <w:rPr>
                <w:color w:val="000000"/>
                <w:sz w:val="18"/>
                <w:szCs w:val="18"/>
              </w:rPr>
            </w:pPr>
            <w:r w:rsidRPr="00274169">
              <w:rPr>
                <w:color w:val="000000"/>
                <w:sz w:val="18"/>
                <w:szCs w:val="18"/>
              </w:rPr>
              <w:t>0</w:t>
            </w:r>
          </w:p>
        </w:tc>
        <w:tc>
          <w:tcPr>
            <w:tcW w:w="1352" w:type="dxa"/>
            <w:tcBorders>
              <w:top w:val="nil"/>
              <w:left w:val="nil"/>
              <w:bottom w:val="single" w:sz="4" w:space="0" w:color="000000"/>
              <w:right w:val="single" w:sz="4" w:space="0" w:color="000000"/>
            </w:tcBorders>
            <w:shd w:val="clear" w:color="auto" w:fill="auto"/>
            <w:hideMark/>
          </w:tcPr>
          <w:p w14:paraId="5A78728F" w14:textId="77777777" w:rsidR="003B15F0" w:rsidRPr="00274169" w:rsidRDefault="003B15F0">
            <w:pPr>
              <w:jc w:val="right"/>
              <w:rPr>
                <w:color w:val="000000"/>
                <w:sz w:val="18"/>
                <w:szCs w:val="18"/>
              </w:rPr>
            </w:pPr>
            <w:r w:rsidRPr="00274169">
              <w:rPr>
                <w:color w:val="000000"/>
                <w:sz w:val="18"/>
                <w:szCs w:val="18"/>
              </w:rPr>
              <w:t>5,4799300693</w:t>
            </w:r>
          </w:p>
        </w:tc>
      </w:tr>
      <w:tr w:rsidR="003B15F0" w:rsidRPr="00274169" w14:paraId="79797A7B" w14:textId="77777777" w:rsidTr="003B15F0">
        <w:trPr>
          <w:trHeight w:val="300"/>
        </w:trPr>
        <w:tc>
          <w:tcPr>
            <w:tcW w:w="4275" w:type="dxa"/>
            <w:gridSpan w:val="4"/>
            <w:tcBorders>
              <w:top w:val="single" w:sz="4" w:space="0" w:color="000000"/>
              <w:left w:val="single" w:sz="4" w:space="0" w:color="000000"/>
              <w:bottom w:val="single" w:sz="4" w:space="0" w:color="000000"/>
              <w:right w:val="single" w:sz="4" w:space="0" w:color="000000"/>
            </w:tcBorders>
            <w:shd w:val="clear" w:color="auto" w:fill="auto"/>
            <w:hideMark/>
          </w:tcPr>
          <w:p w14:paraId="0FEA23CD" w14:textId="77777777" w:rsidR="003B15F0" w:rsidRPr="00274169" w:rsidRDefault="003B15F0">
            <w:pPr>
              <w:rPr>
                <w:color w:val="000000"/>
                <w:sz w:val="18"/>
                <w:szCs w:val="18"/>
              </w:rPr>
            </w:pPr>
            <w:r w:rsidRPr="00274169">
              <w:rPr>
                <w:color w:val="000000"/>
                <w:sz w:val="18"/>
                <w:szCs w:val="18"/>
              </w:rPr>
              <w:t xml:space="preserve"> в т. ч. жидких и газообразных:</w:t>
            </w:r>
          </w:p>
        </w:tc>
        <w:tc>
          <w:tcPr>
            <w:tcW w:w="1254" w:type="dxa"/>
            <w:gridSpan w:val="2"/>
            <w:tcBorders>
              <w:top w:val="nil"/>
              <w:left w:val="nil"/>
              <w:bottom w:val="single" w:sz="4" w:space="0" w:color="000000"/>
              <w:right w:val="single" w:sz="4" w:space="0" w:color="000000"/>
            </w:tcBorders>
            <w:shd w:val="clear" w:color="auto" w:fill="auto"/>
            <w:hideMark/>
          </w:tcPr>
          <w:p w14:paraId="246C1A42" w14:textId="77777777" w:rsidR="003B15F0" w:rsidRPr="00274169" w:rsidRDefault="003B15F0">
            <w:pPr>
              <w:jc w:val="right"/>
              <w:rPr>
                <w:color w:val="000000"/>
                <w:sz w:val="18"/>
                <w:szCs w:val="18"/>
              </w:rPr>
            </w:pPr>
            <w:r w:rsidRPr="00274169">
              <w:rPr>
                <w:color w:val="000000"/>
                <w:sz w:val="18"/>
                <w:szCs w:val="18"/>
              </w:rPr>
              <w:t>0,9483916169</w:t>
            </w:r>
          </w:p>
        </w:tc>
        <w:tc>
          <w:tcPr>
            <w:tcW w:w="1251" w:type="dxa"/>
            <w:gridSpan w:val="2"/>
            <w:tcBorders>
              <w:top w:val="nil"/>
              <w:left w:val="nil"/>
              <w:bottom w:val="single" w:sz="4" w:space="0" w:color="000000"/>
              <w:right w:val="single" w:sz="4" w:space="0" w:color="000000"/>
            </w:tcBorders>
            <w:shd w:val="clear" w:color="auto" w:fill="auto"/>
            <w:hideMark/>
          </w:tcPr>
          <w:p w14:paraId="623824F3" w14:textId="77777777" w:rsidR="003B15F0" w:rsidRPr="00274169" w:rsidRDefault="003B15F0">
            <w:pPr>
              <w:jc w:val="right"/>
              <w:rPr>
                <w:color w:val="000000"/>
                <w:sz w:val="18"/>
                <w:szCs w:val="18"/>
              </w:rPr>
            </w:pPr>
            <w:r w:rsidRPr="00274169">
              <w:rPr>
                <w:color w:val="000000"/>
                <w:sz w:val="18"/>
                <w:szCs w:val="18"/>
              </w:rPr>
              <w:t>0,9483916169</w:t>
            </w:r>
          </w:p>
        </w:tc>
        <w:tc>
          <w:tcPr>
            <w:tcW w:w="1262" w:type="dxa"/>
            <w:gridSpan w:val="2"/>
            <w:tcBorders>
              <w:top w:val="nil"/>
              <w:left w:val="nil"/>
              <w:bottom w:val="single" w:sz="4" w:space="0" w:color="000000"/>
              <w:right w:val="single" w:sz="4" w:space="0" w:color="000000"/>
            </w:tcBorders>
            <w:shd w:val="clear" w:color="auto" w:fill="auto"/>
            <w:hideMark/>
          </w:tcPr>
          <w:p w14:paraId="1EEE695A" w14:textId="77777777" w:rsidR="003B15F0" w:rsidRPr="00274169" w:rsidRDefault="003B15F0">
            <w:pPr>
              <w:jc w:val="right"/>
              <w:rPr>
                <w:color w:val="000000"/>
                <w:sz w:val="18"/>
                <w:szCs w:val="18"/>
              </w:rPr>
            </w:pPr>
            <w:r w:rsidRPr="00274169">
              <w:rPr>
                <w:color w:val="000000"/>
                <w:sz w:val="18"/>
                <w:szCs w:val="18"/>
              </w:rPr>
              <w:t>0,4786825169</w:t>
            </w:r>
          </w:p>
        </w:tc>
        <w:tc>
          <w:tcPr>
            <w:tcW w:w="1186" w:type="dxa"/>
            <w:gridSpan w:val="2"/>
            <w:tcBorders>
              <w:top w:val="nil"/>
              <w:left w:val="nil"/>
              <w:bottom w:val="single" w:sz="4" w:space="0" w:color="000000"/>
              <w:right w:val="single" w:sz="4" w:space="0" w:color="000000"/>
            </w:tcBorders>
            <w:shd w:val="clear" w:color="auto" w:fill="auto"/>
            <w:hideMark/>
          </w:tcPr>
          <w:p w14:paraId="3B4C6AD3" w14:textId="77777777" w:rsidR="003B15F0" w:rsidRPr="00274169" w:rsidRDefault="003B15F0">
            <w:pPr>
              <w:jc w:val="right"/>
              <w:rPr>
                <w:color w:val="000000"/>
                <w:sz w:val="18"/>
                <w:szCs w:val="18"/>
              </w:rPr>
            </w:pPr>
            <w:r w:rsidRPr="00274169">
              <w:rPr>
                <w:color w:val="000000"/>
                <w:sz w:val="18"/>
                <w:szCs w:val="18"/>
              </w:rPr>
              <w:t>0</w:t>
            </w:r>
          </w:p>
        </w:tc>
        <w:tc>
          <w:tcPr>
            <w:tcW w:w="1196" w:type="dxa"/>
            <w:gridSpan w:val="2"/>
            <w:tcBorders>
              <w:top w:val="nil"/>
              <w:left w:val="nil"/>
              <w:bottom w:val="single" w:sz="4" w:space="0" w:color="000000"/>
              <w:right w:val="single" w:sz="4" w:space="0" w:color="000000"/>
            </w:tcBorders>
            <w:shd w:val="clear" w:color="auto" w:fill="auto"/>
            <w:hideMark/>
          </w:tcPr>
          <w:p w14:paraId="7DAB0547" w14:textId="77777777" w:rsidR="003B15F0" w:rsidRPr="00274169" w:rsidRDefault="003B15F0">
            <w:pPr>
              <w:jc w:val="right"/>
              <w:rPr>
                <w:color w:val="000000"/>
                <w:sz w:val="18"/>
                <w:szCs w:val="18"/>
              </w:rPr>
            </w:pPr>
            <w:r w:rsidRPr="00274169">
              <w:rPr>
                <w:color w:val="000000"/>
                <w:sz w:val="18"/>
                <w:szCs w:val="18"/>
              </w:rPr>
              <w:t>0</w:t>
            </w:r>
          </w:p>
        </w:tc>
        <w:tc>
          <w:tcPr>
            <w:tcW w:w="1200" w:type="dxa"/>
            <w:gridSpan w:val="2"/>
            <w:tcBorders>
              <w:top w:val="nil"/>
              <w:left w:val="nil"/>
              <w:bottom w:val="single" w:sz="4" w:space="0" w:color="000000"/>
              <w:right w:val="single" w:sz="4" w:space="0" w:color="000000"/>
            </w:tcBorders>
            <w:shd w:val="clear" w:color="auto" w:fill="auto"/>
            <w:hideMark/>
          </w:tcPr>
          <w:p w14:paraId="24F672D3" w14:textId="77777777" w:rsidR="003B15F0" w:rsidRPr="00274169" w:rsidRDefault="003B15F0">
            <w:pPr>
              <w:jc w:val="right"/>
              <w:rPr>
                <w:color w:val="000000"/>
                <w:sz w:val="18"/>
                <w:szCs w:val="18"/>
              </w:rPr>
            </w:pPr>
            <w:r w:rsidRPr="00274169">
              <w:rPr>
                <w:color w:val="000000"/>
                <w:sz w:val="18"/>
                <w:szCs w:val="18"/>
              </w:rPr>
              <w:t> </w:t>
            </w:r>
          </w:p>
        </w:tc>
        <w:tc>
          <w:tcPr>
            <w:tcW w:w="1200" w:type="dxa"/>
            <w:gridSpan w:val="2"/>
            <w:tcBorders>
              <w:top w:val="nil"/>
              <w:left w:val="nil"/>
              <w:bottom w:val="single" w:sz="4" w:space="0" w:color="000000"/>
              <w:right w:val="single" w:sz="4" w:space="0" w:color="000000"/>
            </w:tcBorders>
            <w:shd w:val="clear" w:color="auto" w:fill="auto"/>
            <w:hideMark/>
          </w:tcPr>
          <w:p w14:paraId="1D9FD036" w14:textId="77777777" w:rsidR="003B15F0" w:rsidRPr="00274169" w:rsidRDefault="003B15F0">
            <w:pPr>
              <w:jc w:val="right"/>
              <w:rPr>
                <w:color w:val="000000"/>
                <w:sz w:val="18"/>
                <w:szCs w:val="18"/>
              </w:rPr>
            </w:pPr>
            <w:r w:rsidRPr="00274169">
              <w:rPr>
                <w:color w:val="000000"/>
                <w:sz w:val="18"/>
                <w:szCs w:val="18"/>
              </w:rPr>
              <w:t>0</w:t>
            </w:r>
          </w:p>
        </w:tc>
        <w:tc>
          <w:tcPr>
            <w:tcW w:w="1352" w:type="dxa"/>
            <w:tcBorders>
              <w:top w:val="nil"/>
              <w:left w:val="nil"/>
              <w:bottom w:val="single" w:sz="4" w:space="0" w:color="000000"/>
              <w:right w:val="single" w:sz="4" w:space="0" w:color="000000"/>
            </w:tcBorders>
            <w:shd w:val="clear" w:color="auto" w:fill="auto"/>
            <w:hideMark/>
          </w:tcPr>
          <w:p w14:paraId="17036D01" w14:textId="77777777" w:rsidR="003B15F0" w:rsidRPr="00274169" w:rsidRDefault="003B15F0">
            <w:pPr>
              <w:jc w:val="right"/>
              <w:rPr>
                <w:color w:val="000000"/>
                <w:sz w:val="18"/>
                <w:szCs w:val="18"/>
              </w:rPr>
            </w:pPr>
            <w:r w:rsidRPr="00274169">
              <w:rPr>
                <w:color w:val="000000"/>
                <w:sz w:val="18"/>
                <w:szCs w:val="18"/>
              </w:rPr>
              <w:t>0,9483916169</w:t>
            </w:r>
          </w:p>
        </w:tc>
      </w:tr>
    </w:tbl>
    <w:p w14:paraId="445CA696" w14:textId="77777777" w:rsidR="000135B5" w:rsidRPr="00274169" w:rsidRDefault="000135B5" w:rsidP="00390128">
      <w:pPr>
        <w:spacing w:after="200" w:line="276" w:lineRule="auto"/>
        <w:jc w:val="center"/>
        <w:rPr>
          <w:color w:val="000000"/>
        </w:rPr>
      </w:pPr>
    </w:p>
    <w:tbl>
      <w:tblPr>
        <w:tblW w:w="8480" w:type="dxa"/>
        <w:tblInd w:w="93" w:type="dxa"/>
        <w:tblLook w:val="04A0" w:firstRow="1" w:lastRow="0" w:firstColumn="1" w:lastColumn="0" w:noHBand="0" w:noVBand="1"/>
      </w:tblPr>
      <w:tblGrid>
        <w:gridCol w:w="880"/>
        <w:gridCol w:w="720"/>
        <w:gridCol w:w="5260"/>
        <w:gridCol w:w="1620"/>
      </w:tblGrid>
      <w:tr w:rsidR="00AD29DF" w:rsidRPr="00274169" w14:paraId="0101D282" w14:textId="77777777" w:rsidTr="00AD29DF">
        <w:trPr>
          <w:trHeight w:val="555"/>
        </w:trPr>
        <w:tc>
          <w:tcPr>
            <w:tcW w:w="8480" w:type="dxa"/>
            <w:gridSpan w:val="4"/>
            <w:tcBorders>
              <w:top w:val="nil"/>
              <w:left w:val="nil"/>
              <w:bottom w:val="nil"/>
              <w:right w:val="nil"/>
            </w:tcBorders>
            <w:shd w:val="clear" w:color="auto" w:fill="auto"/>
            <w:noWrap/>
            <w:hideMark/>
          </w:tcPr>
          <w:p w14:paraId="316FA388" w14:textId="77777777" w:rsidR="003B15F0" w:rsidRPr="00274169" w:rsidRDefault="003B15F0">
            <w:pPr>
              <w:jc w:val="center"/>
              <w:rPr>
                <w:b/>
                <w:bCs/>
                <w:color w:val="000000"/>
                <w:sz w:val="20"/>
                <w:szCs w:val="20"/>
              </w:rPr>
            </w:pPr>
          </w:p>
          <w:p w14:paraId="22E1667C" w14:textId="77777777" w:rsidR="003B15F0" w:rsidRPr="00274169" w:rsidRDefault="003B15F0">
            <w:pPr>
              <w:jc w:val="center"/>
              <w:rPr>
                <w:b/>
                <w:bCs/>
                <w:color w:val="000000"/>
                <w:sz w:val="20"/>
                <w:szCs w:val="20"/>
              </w:rPr>
            </w:pPr>
          </w:p>
          <w:p w14:paraId="3C2560DD" w14:textId="77777777" w:rsidR="00AD29DF" w:rsidRPr="00274169" w:rsidRDefault="00AD29DF">
            <w:pPr>
              <w:jc w:val="center"/>
              <w:rPr>
                <w:b/>
                <w:bCs/>
                <w:color w:val="000000"/>
                <w:sz w:val="20"/>
                <w:szCs w:val="20"/>
              </w:rPr>
            </w:pPr>
            <w:r w:rsidRPr="00274169">
              <w:rPr>
                <w:b/>
                <w:bCs/>
                <w:color w:val="000000"/>
                <w:sz w:val="20"/>
                <w:szCs w:val="20"/>
              </w:rPr>
              <w:lastRenderedPageBreak/>
              <w:t>Суммарные выбросы загрязняющих веществ в атмосферный воздух</w:t>
            </w:r>
            <w:r w:rsidRPr="00274169">
              <w:rPr>
                <w:b/>
                <w:bCs/>
                <w:color w:val="000000"/>
                <w:sz w:val="20"/>
                <w:szCs w:val="20"/>
              </w:rPr>
              <w:br/>
              <w:t xml:space="preserve"> от передвижных ИЗАВ   (в целом по объекту ОНВ), т/год  </w:t>
            </w:r>
          </w:p>
        </w:tc>
      </w:tr>
      <w:tr w:rsidR="00AD29DF" w:rsidRPr="00274169" w14:paraId="5563545C" w14:textId="77777777" w:rsidTr="00AD29DF">
        <w:trPr>
          <w:trHeight w:val="405"/>
        </w:trPr>
        <w:tc>
          <w:tcPr>
            <w:tcW w:w="880" w:type="dxa"/>
            <w:tcBorders>
              <w:top w:val="nil"/>
              <w:left w:val="nil"/>
              <w:bottom w:val="nil"/>
              <w:right w:val="nil"/>
            </w:tcBorders>
            <w:shd w:val="clear" w:color="auto" w:fill="auto"/>
            <w:hideMark/>
          </w:tcPr>
          <w:p w14:paraId="3DF57EFF" w14:textId="77777777" w:rsidR="00AD29DF" w:rsidRPr="00274169" w:rsidRDefault="00AD29DF">
            <w:pPr>
              <w:rPr>
                <w:color w:val="000000"/>
              </w:rPr>
            </w:pPr>
          </w:p>
        </w:tc>
        <w:tc>
          <w:tcPr>
            <w:tcW w:w="59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15D834" w14:textId="77777777" w:rsidR="00AD29DF" w:rsidRPr="00274169" w:rsidRDefault="00AD29DF">
            <w:pPr>
              <w:jc w:val="center"/>
              <w:rPr>
                <w:color w:val="000000"/>
                <w:sz w:val="18"/>
                <w:szCs w:val="18"/>
              </w:rPr>
            </w:pPr>
            <w:r w:rsidRPr="00274169">
              <w:rPr>
                <w:color w:val="000000"/>
                <w:sz w:val="18"/>
                <w:szCs w:val="18"/>
              </w:rPr>
              <w:t>Загрязняющее вещество</w:t>
            </w:r>
          </w:p>
        </w:tc>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14007B" w14:textId="77777777" w:rsidR="00AD29DF" w:rsidRPr="00274169" w:rsidRDefault="00AD29DF">
            <w:pPr>
              <w:jc w:val="center"/>
              <w:rPr>
                <w:color w:val="000000"/>
                <w:sz w:val="18"/>
                <w:szCs w:val="18"/>
              </w:rPr>
            </w:pPr>
            <w:r w:rsidRPr="00274169">
              <w:rPr>
                <w:color w:val="000000"/>
                <w:sz w:val="18"/>
                <w:szCs w:val="18"/>
              </w:rPr>
              <w:t xml:space="preserve"> Выброшено в атмосферный воздух</w:t>
            </w:r>
          </w:p>
        </w:tc>
      </w:tr>
      <w:tr w:rsidR="00AD29DF" w:rsidRPr="00274169" w14:paraId="5A5D8384" w14:textId="77777777" w:rsidTr="00AD29DF">
        <w:trPr>
          <w:trHeight w:val="1155"/>
        </w:trPr>
        <w:tc>
          <w:tcPr>
            <w:tcW w:w="880" w:type="dxa"/>
            <w:tcBorders>
              <w:top w:val="nil"/>
              <w:left w:val="nil"/>
              <w:bottom w:val="nil"/>
              <w:right w:val="nil"/>
            </w:tcBorders>
            <w:shd w:val="clear" w:color="auto" w:fill="auto"/>
            <w:hideMark/>
          </w:tcPr>
          <w:p w14:paraId="5EA839FE" w14:textId="77777777" w:rsidR="00AD29DF" w:rsidRPr="00274169" w:rsidRDefault="00AD29DF">
            <w:pPr>
              <w:rPr>
                <w:color w:val="000000"/>
              </w:rPr>
            </w:pPr>
          </w:p>
        </w:tc>
        <w:tc>
          <w:tcPr>
            <w:tcW w:w="720" w:type="dxa"/>
            <w:tcBorders>
              <w:top w:val="nil"/>
              <w:left w:val="single" w:sz="4" w:space="0" w:color="000000"/>
              <w:bottom w:val="single" w:sz="4" w:space="0" w:color="000000"/>
              <w:right w:val="single" w:sz="4" w:space="0" w:color="000000"/>
            </w:tcBorders>
            <w:shd w:val="clear" w:color="auto" w:fill="auto"/>
            <w:vAlign w:val="center"/>
            <w:hideMark/>
          </w:tcPr>
          <w:p w14:paraId="76C5A6AD" w14:textId="77777777" w:rsidR="00AD29DF" w:rsidRPr="00274169" w:rsidRDefault="00AD29DF">
            <w:pPr>
              <w:jc w:val="center"/>
              <w:rPr>
                <w:color w:val="000000"/>
                <w:sz w:val="18"/>
                <w:szCs w:val="18"/>
              </w:rPr>
            </w:pPr>
            <w:r w:rsidRPr="00274169">
              <w:rPr>
                <w:color w:val="000000"/>
                <w:sz w:val="18"/>
                <w:szCs w:val="18"/>
              </w:rPr>
              <w:t>Код</w:t>
            </w:r>
          </w:p>
        </w:tc>
        <w:tc>
          <w:tcPr>
            <w:tcW w:w="5260" w:type="dxa"/>
            <w:tcBorders>
              <w:top w:val="nil"/>
              <w:left w:val="nil"/>
              <w:bottom w:val="single" w:sz="4" w:space="0" w:color="000000"/>
              <w:right w:val="single" w:sz="4" w:space="0" w:color="000000"/>
            </w:tcBorders>
            <w:shd w:val="clear" w:color="auto" w:fill="auto"/>
            <w:vAlign w:val="center"/>
            <w:hideMark/>
          </w:tcPr>
          <w:p w14:paraId="17984026" w14:textId="77777777" w:rsidR="00AD29DF" w:rsidRPr="00274169" w:rsidRDefault="00AD29DF">
            <w:pPr>
              <w:jc w:val="center"/>
              <w:rPr>
                <w:color w:val="000000"/>
                <w:sz w:val="18"/>
                <w:szCs w:val="18"/>
              </w:rPr>
            </w:pPr>
            <w:r w:rsidRPr="00274169">
              <w:rPr>
                <w:color w:val="000000"/>
                <w:sz w:val="18"/>
                <w:szCs w:val="18"/>
              </w:rPr>
              <w:t>Наименование</w:t>
            </w:r>
          </w:p>
        </w:tc>
        <w:tc>
          <w:tcPr>
            <w:tcW w:w="1620" w:type="dxa"/>
            <w:vMerge/>
            <w:tcBorders>
              <w:top w:val="single" w:sz="4" w:space="0" w:color="000000"/>
              <w:left w:val="single" w:sz="4" w:space="0" w:color="000000"/>
              <w:bottom w:val="single" w:sz="4" w:space="0" w:color="000000"/>
              <w:right w:val="single" w:sz="4" w:space="0" w:color="000000"/>
            </w:tcBorders>
            <w:vAlign w:val="center"/>
            <w:hideMark/>
          </w:tcPr>
          <w:p w14:paraId="46E1AAAD" w14:textId="77777777" w:rsidR="00AD29DF" w:rsidRPr="00274169" w:rsidRDefault="00AD29DF">
            <w:pPr>
              <w:rPr>
                <w:color w:val="000000"/>
                <w:sz w:val="18"/>
                <w:szCs w:val="18"/>
              </w:rPr>
            </w:pPr>
          </w:p>
        </w:tc>
      </w:tr>
      <w:tr w:rsidR="00AD29DF" w:rsidRPr="00274169" w14:paraId="4A64B766" w14:textId="77777777" w:rsidTr="00AD29DF">
        <w:trPr>
          <w:trHeight w:val="300"/>
        </w:trPr>
        <w:tc>
          <w:tcPr>
            <w:tcW w:w="880" w:type="dxa"/>
            <w:tcBorders>
              <w:top w:val="nil"/>
              <w:left w:val="nil"/>
              <w:bottom w:val="nil"/>
              <w:right w:val="nil"/>
            </w:tcBorders>
            <w:shd w:val="clear" w:color="auto" w:fill="auto"/>
            <w:hideMark/>
          </w:tcPr>
          <w:p w14:paraId="508B4288" w14:textId="77777777" w:rsidR="00AD29DF" w:rsidRPr="00274169" w:rsidRDefault="00AD29DF">
            <w:pPr>
              <w:rPr>
                <w:color w:val="000000"/>
              </w:rPr>
            </w:pPr>
          </w:p>
        </w:tc>
        <w:tc>
          <w:tcPr>
            <w:tcW w:w="720" w:type="dxa"/>
            <w:tcBorders>
              <w:top w:val="nil"/>
              <w:left w:val="single" w:sz="4" w:space="0" w:color="000000"/>
              <w:bottom w:val="single" w:sz="4" w:space="0" w:color="000000"/>
              <w:right w:val="single" w:sz="4" w:space="0" w:color="000000"/>
            </w:tcBorders>
            <w:shd w:val="clear" w:color="auto" w:fill="auto"/>
            <w:hideMark/>
          </w:tcPr>
          <w:p w14:paraId="0984449C" w14:textId="77777777" w:rsidR="00AD29DF" w:rsidRPr="00274169" w:rsidRDefault="00AD29DF">
            <w:pPr>
              <w:jc w:val="center"/>
              <w:rPr>
                <w:color w:val="000000"/>
                <w:sz w:val="18"/>
                <w:szCs w:val="18"/>
              </w:rPr>
            </w:pPr>
            <w:r w:rsidRPr="00274169">
              <w:rPr>
                <w:color w:val="000000"/>
                <w:sz w:val="18"/>
                <w:szCs w:val="18"/>
              </w:rPr>
              <w:t>1</w:t>
            </w:r>
          </w:p>
        </w:tc>
        <w:tc>
          <w:tcPr>
            <w:tcW w:w="5260" w:type="dxa"/>
            <w:tcBorders>
              <w:top w:val="nil"/>
              <w:left w:val="nil"/>
              <w:bottom w:val="single" w:sz="4" w:space="0" w:color="000000"/>
              <w:right w:val="single" w:sz="4" w:space="0" w:color="000000"/>
            </w:tcBorders>
            <w:shd w:val="clear" w:color="auto" w:fill="auto"/>
            <w:hideMark/>
          </w:tcPr>
          <w:p w14:paraId="3248C90C" w14:textId="77777777" w:rsidR="00AD29DF" w:rsidRPr="00274169" w:rsidRDefault="00AD29DF">
            <w:pPr>
              <w:jc w:val="center"/>
              <w:rPr>
                <w:color w:val="000000"/>
                <w:sz w:val="18"/>
                <w:szCs w:val="18"/>
              </w:rPr>
            </w:pPr>
            <w:r w:rsidRPr="00274169">
              <w:rPr>
                <w:color w:val="000000"/>
                <w:sz w:val="18"/>
                <w:szCs w:val="18"/>
              </w:rPr>
              <w:t>2</w:t>
            </w:r>
          </w:p>
        </w:tc>
        <w:tc>
          <w:tcPr>
            <w:tcW w:w="1620" w:type="dxa"/>
            <w:tcBorders>
              <w:top w:val="nil"/>
              <w:left w:val="nil"/>
              <w:bottom w:val="single" w:sz="4" w:space="0" w:color="000000"/>
              <w:right w:val="single" w:sz="4" w:space="0" w:color="000000"/>
            </w:tcBorders>
            <w:shd w:val="clear" w:color="auto" w:fill="auto"/>
            <w:hideMark/>
          </w:tcPr>
          <w:p w14:paraId="2D55A9ED" w14:textId="77777777" w:rsidR="00AD29DF" w:rsidRPr="00274169" w:rsidRDefault="00AD29DF">
            <w:pPr>
              <w:jc w:val="center"/>
              <w:rPr>
                <w:color w:val="000000"/>
                <w:sz w:val="18"/>
                <w:szCs w:val="18"/>
              </w:rPr>
            </w:pPr>
            <w:r w:rsidRPr="00274169">
              <w:rPr>
                <w:color w:val="000000"/>
                <w:sz w:val="18"/>
                <w:szCs w:val="18"/>
              </w:rPr>
              <w:t>3</w:t>
            </w:r>
          </w:p>
        </w:tc>
      </w:tr>
      <w:tr w:rsidR="00AD29DF" w:rsidRPr="00274169" w14:paraId="72584B0F" w14:textId="77777777" w:rsidTr="00AD29DF">
        <w:trPr>
          <w:trHeight w:val="300"/>
        </w:trPr>
        <w:tc>
          <w:tcPr>
            <w:tcW w:w="880" w:type="dxa"/>
            <w:tcBorders>
              <w:top w:val="nil"/>
              <w:left w:val="nil"/>
              <w:bottom w:val="nil"/>
              <w:right w:val="nil"/>
            </w:tcBorders>
            <w:shd w:val="clear" w:color="auto" w:fill="auto"/>
            <w:hideMark/>
          </w:tcPr>
          <w:p w14:paraId="14DC96C7" w14:textId="77777777" w:rsidR="00AD29DF" w:rsidRPr="00274169" w:rsidRDefault="00AD29DF">
            <w:pPr>
              <w:rPr>
                <w:color w:val="000000"/>
              </w:rPr>
            </w:pPr>
          </w:p>
        </w:tc>
        <w:tc>
          <w:tcPr>
            <w:tcW w:w="7600" w:type="dxa"/>
            <w:gridSpan w:val="3"/>
            <w:tcBorders>
              <w:top w:val="single" w:sz="4" w:space="0" w:color="000000"/>
              <w:left w:val="single" w:sz="4" w:space="0" w:color="000000"/>
              <w:bottom w:val="single" w:sz="4" w:space="0" w:color="000000"/>
              <w:right w:val="single" w:sz="4" w:space="0" w:color="000000"/>
            </w:tcBorders>
            <w:shd w:val="clear" w:color="auto" w:fill="auto"/>
            <w:hideMark/>
          </w:tcPr>
          <w:p w14:paraId="6D911826" w14:textId="77777777" w:rsidR="00AD29DF" w:rsidRPr="00274169" w:rsidRDefault="00AD29DF">
            <w:pPr>
              <w:rPr>
                <w:b/>
                <w:bCs/>
                <w:color w:val="000000"/>
                <w:sz w:val="18"/>
                <w:szCs w:val="18"/>
              </w:rPr>
            </w:pPr>
            <w:r w:rsidRPr="00274169">
              <w:rPr>
                <w:b/>
                <w:bCs/>
                <w:color w:val="000000"/>
                <w:sz w:val="18"/>
                <w:szCs w:val="18"/>
              </w:rPr>
              <w:t xml:space="preserve">        Загрязняющие вещества - твердые  :   </w:t>
            </w:r>
          </w:p>
        </w:tc>
      </w:tr>
      <w:tr w:rsidR="00AD29DF" w:rsidRPr="00274169" w14:paraId="79FF9F6F" w14:textId="77777777" w:rsidTr="00AD29DF">
        <w:trPr>
          <w:trHeight w:val="300"/>
        </w:trPr>
        <w:tc>
          <w:tcPr>
            <w:tcW w:w="880" w:type="dxa"/>
            <w:tcBorders>
              <w:top w:val="nil"/>
              <w:left w:val="nil"/>
              <w:bottom w:val="nil"/>
              <w:right w:val="nil"/>
            </w:tcBorders>
            <w:shd w:val="clear" w:color="auto" w:fill="auto"/>
            <w:hideMark/>
          </w:tcPr>
          <w:p w14:paraId="404475F6" w14:textId="77777777" w:rsidR="00AD29DF" w:rsidRPr="00274169" w:rsidRDefault="00AD29DF">
            <w:pPr>
              <w:rPr>
                <w:color w:val="000000"/>
              </w:rPr>
            </w:pPr>
          </w:p>
        </w:tc>
        <w:tc>
          <w:tcPr>
            <w:tcW w:w="720" w:type="dxa"/>
            <w:tcBorders>
              <w:top w:val="nil"/>
              <w:left w:val="single" w:sz="4" w:space="0" w:color="000000"/>
              <w:bottom w:val="single" w:sz="4" w:space="0" w:color="000000"/>
              <w:right w:val="single" w:sz="4" w:space="0" w:color="000000"/>
            </w:tcBorders>
            <w:shd w:val="clear" w:color="auto" w:fill="auto"/>
            <w:hideMark/>
          </w:tcPr>
          <w:p w14:paraId="1D6E2D6B" w14:textId="77777777" w:rsidR="00AD29DF" w:rsidRPr="00274169" w:rsidRDefault="00AD29DF">
            <w:pPr>
              <w:jc w:val="center"/>
              <w:rPr>
                <w:color w:val="000000"/>
                <w:sz w:val="18"/>
                <w:szCs w:val="18"/>
              </w:rPr>
            </w:pPr>
            <w:r w:rsidRPr="00274169">
              <w:rPr>
                <w:color w:val="000000"/>
                <w:sz w:val="18"/>
                <w:szCs w:val="18"/>
              </w:rPr>
              <w:t>0328</w:t>
            </w:r>
          </w:p>
        </w:tc>
        <w:tc>
          <w:tcPr>
            <w:tcW w:w="5260" w:type="dxa"/>
            <w:tcBorders>
              <w:top w:val="nil"/>
              <w:left w:val="nil"/>
              <w:bottom w:val="single" w:sz="4" w:space="0" w:color="000000"/>
              <w:right w:val="single" w:sz="4" w:space="0" w:color="000000"/>
            </w:tcBorders>
            <w:shd w:val="clear" w:color="auto" w:fill="auto"/>
            <w:hideMark/>
          </w:tcPr>
          <w:p w14:paraId="26D12D8D" w14:textId="77777777" w:rsidR="00AD29DF" w:rsidRPr="00274169" w:rsidRDefault="00AD29DF">
            <w:pPr>
              <w:rPr>
                <w:color w:val="000000"/>
                <w:sz w:val="18"/>
                <w:szCs w:val="18"/>
              </w:rPr>
            </w:pPr>
            <w:r w:rsidRPr="00274169">
              <w:rPr>
                <w:color w:val="000000"/>
                <w:sz w:val="18"/>
                <w:szCs w:val="18"/>
              </w:rPr>
              <w:t>Углерод (Пигмент черный)</w:t>
            </w:r>
          </w:p>
        </w:tc>
        <w:tc>
          <w:tcPr>
            <w:tcW w:w="1620" w:type="dxa"/>
            <w:tcBorders>
              <w:top w:val="nil"/>
              <w:left w:val="nil"/>
              <w:bottom w:val="single" w:sz="4" w:space="0" w:color="000000"/>
              <w:right w:val="single" w:sz="4" w:space="0" w:color="000000"/>
            </w:tcBorders>
            <w:shd w:val="clear" w:color="auto" w:fill="auto"/>
            <w:hideMark/>
          </w:tcPr>
          <w:p w14:paraId="41CD3F3B" w14:textId="77777777" w:rsidR="00AD29DF" w:rsidRPr="00274169" w:rsidRDefault="00AD29DF">
            <w:pPr>
              <w:jc w:val="right"/>
              <w:rPr>
                <w:color w:val="000000"/>
                <w:sz w:val="18"/>
                <w:szCs w:val="18"/>
              </w:rPr>
            </w:pPr>
            <w:r w:rsidRPr="00274169">
              <w:rPr>
                <w:color w:val="000000"/>
                <w:sz w:val="18"/>
                <w:szCs w:val="18"/>
              </w:rPr>
              <w:t>0,000001</w:t>
            </w:r>
          </w:p>
        </w:tc>
      </w:tr>
      <w:tr w:rsidR="00AD29DF" w:rsidRPr="00274169" w14:paraId="4D215F0D" w14:textId="77777777" w:rsidTr="00AD29DF">
        <w:trPr>
          <w:trHeight w:val="300"/>
        </w:trPr>
        <w:tc>
          <w:tcPr>
            <w:tcW w:w="880" w:type="dxa"/>
            <w:tcBorders>
              <w:top w:val="nil"/>
              <w:left w:val="nil"/>
              <w:bottom w:val="nil"/>
              <w:right w:val="nil"/>
            </w:tcBorders>
            <w:shd w:val="clear" w:color="auto" w:fill="auto"/>
            <w:hideMark/>
          </w:tcPr>
          <w:p w14:paraId="5E945FD5" w14:textId="77777777" w:rsidR="00AD29DF" w:rsidRPr="00274169" w:rsidRDefault="00AD29DF">
            <w:pPr>
              <w:rPr>
                <w:color w:val="000000"/>
              </w:rPr>
            </w:pPr>
          </w:p>
        </w:tc>
        <w:tc>
          <w:tcPr>
            <w:tcW w:w="7600" w:type="dxa"/>
            <w:gridSpan w:val="3"/>
            <w:tcBorders>
              <w:top w:val="single" w:sz="4" w:space="0" w:color="000000"/>
              <w:left w:val="single" w:sz="4" w:space="0" w:color="000000"/>
              <w:bottom w:val="single" w:sz="4" w:space="0" w:color="000000"/>
              <w:right w:val="single" w:sz="4" w:space="0" w:color="000000"/>
            </w:tcBorders>
            <w:shd w:val="clear" w:color="auto" w:fill="auto"/>
            <w:hideMark/>
          </w:tcPr>
          <w:p w14:paraId="7D2D479D" w14:textId="77777777" w:rsidR="00AD29DF" w:rsidRPr="00274169" w:rsidRDefault="00AD29DF">
            <w:pPr>
              <w:rPr>
                <w:b/>
                <w:bCs/>
                <w:color w:val="000000"/>
                <w:sz w:val="18"/>
                <w:szCs w:val="18"/>
              </w:rPr>
            </w:pPr>
            <w:r w:rsidRPr="00274169">
              <w:rPr>
                <w:b/>
                <w:bCs/>
                <w:color w:val="000000"/>
                <w:sz w:val="18"/>
                <w:szCs w:val="18"/>
              </w:rPr>
              <w:t xml:space="preserve">        Загрязняющие вещества - жидкие и газообразные  :   </w:t>
            </w:r>
          </w:p>
        </w:tc>
      </w:tr>
      <w:tr w:rsidR="00AD29DF" w:rsidRPr="00274169" w14:paraId="09A04338" w14:textId="77777777" w:rsidTr="00AD29DF">
        <w:trPr>
          <w:trHeight w:val="300"/>
        </w:trPr>
        <w:tc>
          <w:tcPr>
            <w:tcW w:w="880" w:type="dxa"/>
            <w:tcBorders>
              <w:top w:val="nil"/>
              <w:left w:val="nil"/>
              <w:bottom w:val="nil"/>
              <w:right w:val="nil"/>
            </w:tcBorders>
            <w:shd w:val="clear" w:color="auto" w:fill="auto"/>
            <w:hideMark/>
          </w:tcPr>
          <w:p w14:paraId="144849DF" w14:textId="77777777" w:rsidR="00AD29DF" w:rsidRPr="00274169" w:rsidRDefault="00AD29DF">
            <w:pPr>
              <w:rPr>
                <w:color w:val="000000"/>
              </w:rPr>
            </w:pPr>
          </w:p>
        </w:tc>
        <w:tc>
          <w:tcPr>
            <w:tcW w:w="720" w:type="dxa"/>
            <w:tcBorders>
              <w:top w:val="nil"/>
              <w:left w:val="single" w:sz="4" w:space="0" w:color="000000"/>
              <w:bottom w:val="single" w:sz="4" w:space="0" w:color="000000"/>
              <w:right w:val="single" w:sz="4" w:space="0" w:color="000000"/>
            </w:tcBorders>
            <w:shd w:val="clear" w:color="auto" w:fill="auto"/>
            <w:hideMark/>
          </w:tcPr>
          <w:p w14:paraId="3446A2D0" w14:textId="77777777" w:rsidR="00AD29DF" w:rsidRPr="00274169" w:rsidRDefault="00AD29DF">
            <w:pPr>
              <w:jc w:val="center"/>
              <w:rPr>
                <w:color w:val="000000"/>
                <w:sz w:val="18"/>
                <w:szCs w:val="18"/>
              </w:rPr>
            </w:pPr>
            <w:r w:rsidRPr="00274169">
              <w:rPr>
                <w:color w:val="000000"/>
                <w:sz w:val="18"/>
                <w:szCs w:val="18"/>
              </w:rPr>
              <w:t>0301</w:t>
            </w:r>
          </w:p>
        </w:tc>
        <w:tc>
          <w:tcPr>
            <w:tcW w:w="5260" w:type="dxa"/>
            <w:tcBorders>
              <w:top w:val="nil"/>
              <w:left w:val="nil"/>
              <w:bottom w:val="single" w:sz="4" w:space="0" w:color="000000"/>
              <w:right w:val="single" w:sz="4" w:space="0" w:color="000000"/>
            </w:tcBorders>
            <w:shd w:val="clear" w:color="auto" w:fill="auto"/>
            <w:hideMark/>
          </w:tcPr>
          <w:p w14:paraId="14E0E540" w14:textId="77777777" w:rsidR="00AD29DF" w:rsidRPr="00274169" w:rsidRDefault="00AD29DF">
            <w:pPr>
              <w:rPr>
                <w:color w:val="000000"/>
                <w:sz w:val="18"/>
                <w:szCs w:val="18"/>
              </w:rPr>
            </w:pPr>
            <w:r w:rsidRPr="00274169">
              <w:rPr>
                <w:color w:val="000000"/>
                <w:sz w:val="18"/>
                <w:szCs w:val="18"/>
              </w:rPr>
              <w:t>Азота диоксид (Двуокись азота; пероксид азота)</w:t>
            </w:r>
          </w:p>
        </w:tc>
        <w:tc>
          <w:tcPr>
            <w:tcW w:w="1620" w:type="dxa"/>
            <w:tcBorders>
              <w:top w:val="nil"/>
              <w:left w:val="nil"/>
              <w:bottom w:val="single" w:sz="4" w:space="0" w:color="000000"/>
              <w:right w:val="single" w:sz="4" w:space="0" w:color="000000"/>
            </w:tcBorders>
            <w:shd w:val="clear" w:color="auto" w:fill="auto"/>
            <w:hideMark/>
          </w:tcPr>
          <w:p w14:paraId="12C77A01" w14:textId="77777777" w:rsidR="00AD29DF" w:rsidRPr="00274169" w:rsidRDefault="00AD29DF">
            <w:pPr>
              <w:jc w:val="right"/>
              <w:rPr>
                <w:color w:val="000000"/>
                <w:sz w:val="18"/>
                <w:szCs w:val="18"/>
              </w:rPr>
            </w:pPr>
            <w:r w:rsidRPr="00274169">
              <w:rPr>
                <w:color w:val="000000"/>
                <w:sz w:val="18"/>
                <w:szCs w:val="18"/>
              </w:rPr>
              <w:t>0,000021</w:t>
            </w:r>
          </w:p>
        </w:tc>
      </w:tr>
      <w:tr w:rsidR="00AD29DF" w:rsidRPr="00274169" w14:paraId="0699F9DC" w14:textId="77777777" w:rsidTr="00AD29DF">
        <w:trPr>
          <w:trHeight w:val="300"/>
        </w:trPr>
        <w:tc>
          <w:tcPr>
            <w:tcW w:w="880" w:type="dxa"/>
            <w:tcBorders>
              <w:top w:val="nil"/>
              <w:left w:val="nil"/>
              <w:bottom w:val="nil"/>
              <w:right w:val="nil"/>
            </w:tcBorders>
            <w:shd w:val="clear" w:color="auto" w:fill="auto"/>
            <w:hideMark/>
          </w:tcPr>
          <w:p w14:paraId="643F806D" w14:textId="77777777" w:rsidR="00AD29DF" w:rsidRPr="00274169" w:rsidRDefault="00AD29DF">
            <w:pPr>
              <w:rPr>
                <w:color w:val="000000"/>
              </w:rPr>
            </w:pPr>
          </w:p>
        </w:tc>
        <w:tc>
          <w:tcPr>
            <w:tcW w:w="720" w:type="dxa"/>
            <w:tcBorders>
              <w:top w:val="nil"/>
              <w:left w:val="single" w:sz="4" w:space="0" w:color="000000"/>
              <w:bottom w:val="single" w:sz="4" w:space="0" w:color="000000"/>
              <w:right w:val="single" w:sz="4" w:space="0" w:color="000000"/>
            </w:tcBorders>
            <w:shd w:val="clear" w:color="auto" w:fill="auto"/>
            <w:hideMark/>
          </w:tcPr>
          <w:p w14:paraId="732EC191" w14:textId="77777777" w:rsidR="00AD29DF" w:rsidRPr="00274169" w:rsidRDefault="00AD29DF">
            <w:pPr>
              <w:jc w:val="center"/>
              <w:rPr>
                <w:color w:val="000000"/>
                <w:sz w:val="18"/>
                <w:szCs w:val="18"/>
              </w:rPr>
            </w:pPr>
            <w:r w:rsidRPr="00274169">
              <w:rPr>
                <w:color w:val="000000"/>
                <w:sz w:val="18"/>
                <w:szCs w:val="18"/>
              </w:rPr>
              <w:t>0304</w:t>
            </w:r>
          </w:p>
        </w:tc>
        <w:tc>
          <w:tcPr>
            <w:tcW w:w="5260" w:type="dxa"/>
            <w:tcBorders>
              <w:top w:val="nil"/>
              <w:left w:val="nil"/>
              <w:bottom w:val="single" w:sz="4" w:space="0" w:color="000000"/>
              <w:right w:val="single" w:sz="4" w:space="0" w:color="000000"/>
            </w:tcBorders>
            <w:shd w:val="clear" w:color="auto" w:fill="auto"/>
            <w:hideMark/>
          </w:tcPr>
          <w:p w14:paraId="63C4CE10" w14:textId="77777777" w:rsidR="00AD29DF" w:rsidRPr="00274169" w:rsidRDefault="00AD29DF">
            <w:pPr>
              <w:rPr>
                <w:color w:val="000000"/>
                <w:sz w:val="18"/>
                <w:szCs w:val="18"/>
              </w:rPr>
            </w:pPr>
            <w:r w:rsidRPr="00274169">
              <w:rPr>
                <w:color w:val="000000"/>
                <w:sz w:val="18"/>
                <w:szCs w:val="18"/>
              </w:rPr>
              <w:t>Азот (II) оксид (Азот монооксид)</w:t>
            </w:r>
          </w:p>
        </w:tc>
        <w:tc>
          <w:tcPr>
            <w:tcW w:w="1620" w:type="dxa"/>
            <w:tcBorders>
              <w:top w:val="nil"/>
              <w:left w:val="nil"/>
              <w:bottom w:val="single" w:sz="4" w:space="0" w:color="000000"/>
              <w:right w:val="single" w:sz="4" w:space="0" w:color="000000"/>
            </w:tcBorders>
            <w:shd w:val="clear" w:color="auto" w:fill="auto"/>
            <w:hideMark/>
          </w:tcPr>
          <w:p w14:paraId="1022155B" w14:textId="77777777" w:rsidR="00AD29DF" w:rsidRPr="00274169" w:rsidRDefault="00AD29DF">
            <w:pPr>
              <w:jc w:val="right"/>
              <w:rPr>
                <w:color w:val="000000"/>
                <w:sz w:val="18"/>
                <w:szCs w:val="18"/>
              </w:rPr>
            </w:pPr>
            <w:r w:rsidRPr="00274169">
              <w:rPr>
                <w:color w:val="000000"/>
                <w:sz w:val="18"/>
                <w:szCs w:val="18"/>
              </w:rPr>
              <w:t>0,000003</w:t>
            </w:r>
          </w:p>
        </w:tc>
      </w:tr>
      <w:tr w:rsidR="00AD29DF" w:rsidRPr="00274169" w14:paraId="582ED4EF" w14:textId="77777777" w:rsidTr="00AD29DF">
        <w:trPr>
          <w:trHeight w:val="300"/>
        </w:trPr>
        <w:tc>
          <w:tcPr>
            <w:tcW w:w="880" w:type="dxa"/>
            <w:tcBorders>
              <w:top w:val="nil"/>
              <w:left w:val="nil"/>
              <w:bottom w:val="nil"/>
              <w:right w:val="nil"/>
            </w:tcBorders>
            <w:shd w:val="clear" w:color="auto" w:fill="auto"/>
            <w:hideMark/>
          </w:tcPr>
          <w:p w14:paraId="5C13306E" w14:textId="77777777" w:rsidR="00AD29DF" w:rsidRPr="00274169" w:rsidRDefault="00AD29DF">
            <w:pPr>
              <w:rPr>
                <w:color w:val="000000"/>
              </w:rPr>
            </w:pPr>
          </w:p>
        </w:tc>
        <w:tc>
          <w:tcPr>
            <w:tcW w:w="720" w:type="dxa"/>
            <w:tcBorders>
              <w:top w:val="nil"/>
              <w:left w:val="single" w:sz="4" w:space="0" w:color="000000"/>
              <w:bottom w:val="single" w:sz="4" w:space="0" w:color="000000"/>
              <w:right w:val="single" w:sz="4" w:space="0" w:color="000000"/>
            </w:tcBorders>
            <w:shd w:val="clear" w:color="auto" w:fill="auto"/>
            <w:hideMark/>
          </w:tcPr>
          <w:p w14:paraId="6735DF0C" w14:textId="77777777" w:rsidR="00AD29DF" w:rsidRPr="00274169" w:rsidRDefault="00AD29DF">
            <w:pPr>
              <w:jc w:val="center"/>
              <w:rPr>
                <w:color w:val="000000"/>
                <w:sz w:val="18"/>
                <w:szCs w:val="18"/>
              </w:rPr>
            </w:pPr>
            <w:r w:rsidRPr="00274169">
              <w:rPr>
                <w:color w:val="000000"/>
                <w:sz w:val="18"/>
                <w:szCs w:val="18"/>
              </w:rPr>
              <w:t>0330</w:t>
            </w:r>
          </w:p>
        </w:tc>
        <w:tc>
          <w:tcPr>
            <w:tcW w:w="5260" w:type="dxa"/>
            <w:tcBorders>
              <w:top w:val="nil"/>
              <w:left w:val="nil"/>
              <w:bottom w:val="single" w:sz="4" w:space="0" w:color="000000"/>
              <w:right w:val="single" w:sz="4" w:space="0" w:color="000000"/>
            </w:tcBorders>
            <w:shd w:val="clear" w:color="auto" w:fill="auto"/>
            <w:hideMark/>
          </w:tcPr>
          <w:p w14:paraId="18BACF90" w14:textId="77777777" w:rsidR="00AD29DF" w:rsidRPr="00274169" w:rsidRDefault="00AD29DF">
            <w:pPr>
              <w:rPr>
                <w:color w:val="000000"/>
                <w:sz w:val="18"/>
                <w:szCs w:val="18"/>
              </w:rPr>
            </w:pPr>
            <w:r w:rsidRPr="00274169">
              <w:rPr>
                <w:color w:val="000000"/>
                <w:sz w:val="18"/>
                <w:szCs w:val="18"/>
              </w:rPr>
              <w:t>Сера диоксид</w:t>
            </w:r>
          </w:p>
        </w:tc>
        <w:tc>
          <w:tcPr>
            <w:tcW w:w="1620" w:type="dxa"/>
            <w:tcBorders>
              <w:top w:val="nil"/>
              <w:left w:val="nil"/>
              <w:bottom w:val="single" w:sz="4" w:space="0" w:color="000000"/>
              <w:right w:val="single" w:sz="4" w:space="0" w:color="000000"/>
            </w:tcBorders>
            <w:shd w:val="clear" w:color="auto" w:fill="auto"/>
            <w:hideMark/>
          </w:tcPr>
          <w:p w14:paraId="51B998FC" w14:textId="77777777" w:rsidR="00AD29DF" w:rsidRPr="00274169" w:rsidRDefault="00AD29DF">
            <w:pPr>
              <w:jc w:val="right"/>
              <w:rPr>
                <w:color w:val="000000"/>
                <w:sz w:val="18"/>
                <w:szCs w:val="18"/>
              </w:rPr>
            </w:pPr>
            <w:r w:rsidRPr="00274169">
              <w:rPr>
                <w:color w:val="000000"/>
                <w:sz w:val="18"/>
                <w:szCs w:val="18"/>
              </w:rPr>
              <w:t>0,000006</w:t>
            </w:r>
          </w:p>
        </w:tc>
      </w:tr>
      <w:tr w:rsidR="00AD29DF" w:rsidRPr="00274169" w14:paraId="5F50A437" w14:textId="77777777" w:rsidTr="00AD29DF">
        <w:trPr>
          <w:trHeight w:val="300"/>
        </w:trPr>
        <w:tc>
          <w:tcPr>
            <w:tcW w:w="880" w:type="dxa"/>
            <w:tcBorders>
              <w:top w:val="nil"/>
              <w:left w:val="nil"/>
              <w:bottom w:val="nil"/>
              <w:right w:val="nil"/>
            </w:tcBorders>
            <w:shd w:val="clear" w:color="auto" w:fill="auto"/>
            <w:hideMark/>
          </w:tcPr>
          <w:p w14:paraId="17ABC96A" w14:textId="77777777" w:rsidR="00AD29DF" w:rsidRPr="00274169" w:rsidRDefault="00AD29DF">
            <w:pPr>
              <w:rPr>
                <w:color w:val="000000"/>
              </w:rPr>
            </w:pPr>
          </w:p>
        </w:tc>
        <w:tc>
          <w:tcPr>
            <w:tcW w:w="720" w:type="dxa"/>
            <w:tcBorders>
              <w:top w:val="nil"/>
              <w:left w:val="single" w:sz="4" w:space="0" w:color="000000"/>
              <w:bottom w:val="single" w:sz="4" w:space="0" w:color="000000"/>
              <w:right w:val="single" w:sz="4" w:space="0" w:color="000000"/>
            </w:tcBorders>
            <w:shd w:val="clear" w:color="auto" w:fill="auto"/>
            <w:hideMark/>
          </w:tcPr>
          <w:p w14:paraId="345AB343" w14:textId="77777777" w:rsidR="00AD29DF" w:rsidRPr="00274169" w:rsidRDefault="00AD29DF">
            <w:pPr>
              <w:jc w:val="center"/>
              <w:rPr>
                <w:color w:val="000000"/>
                <w:sz w:val="18"/>
                <w:szCs w:val="18"/>
              </w:rPr>
            </w:pPr>
            <w:r w:rsidRPr="00274169">
              <w:rPr>
                <w:color w:val="000000"/>
                <w:sz w:val="18"/>
                <w:szCs w:val="18"/>
              </w:rPr>
              <w:t>0337</w:t>
            </w:r>
          </w:p>
        </w:tc>
        <w:tc>
          <w:tcPr>
            <w:tcW w:w="5260" w:type="dxa"/>
            <w:tcBorders>
              <w:top w:val="nil"/>
              <w:left w:val="nil"/>
              <w:bottom w:val="single" w:sz="4" w:space="0" w:color="000000"/>
              <w:right w:val="single" w:sz="4" w:space="0" w:color="000000"/>
            </w:tcBorders>
            <w:shd w:val="clear" w:color="auto" w:fill="auto"/>
            <w:hideMark/>
          </w:tcPr>
          <w:p w14:paraId="169BDD52" w14:textId="77777777" w:rsidR="00AD29DF" w:rsidRPr="00274169" w:rsidRDefault="00AD29DF">
            <w:pPr>
              <w:rPr>
                <w:color w:val="000000"/>
                <w:sz w:val="18"/>
                <w:szCs w:val="18"/>
              </w:rPr>
            </w:pPr>
            <w:r w:rsidRPr="00274169">
              <w:rPr>
                <w:color w:val="000000"/>
                <w:sz w:val="18"/>
                <w:szCs w:val="18"/>
              </w:rPr>
              <w:t>Углерода оксид (Углерод окись; углерод моноокись; угарный газ)</w:t>
            </w:r>
          </w:p>
        </w:tc>
        <w:tc>
          <w:tcPr>
            <w:tcW w:w="1620" w:type="dxa"/>
            <w:tcBorders>
              <w:top w:val="nil"/>
              <w:left w:val="nil"/>
              <w:bottom w:val="single" w:sz="4" w:space="0" w:color="000000"/>
              <w:right w:val="single" w:sz="4" w:space="0" w:color="000000"/>
            </w:tcBorders>
            <w:shd w:val="clear" w:color="auto" w:fill="auto"/>
            <w:hideMark/>
          </w:tcPr>
          <w:p w14:paraId="74864D4E" w14:textId="77777777" w:rsidR="00AD29DF" w:rsidRPr="00274169" w:rsidRDefault="00AD29DF">
            <w:pPr>
              <w:jc w:val="right"/>
              <w:rPr>
                <w:color w:val="000000"/>
                <w:sz w:val="18"/>
                <w:szCs w:val="18"/>
              </w:rPr>
            </w:pPr>
            <w:r w:rsidRPr="00274169">
              <w:rPr>
                <w:color w:val="000000"/>
                <w:sz w:val="18"/>
                <w:szCs w:val="18"/>
              </w:rPr>
              <w:t>0,000508</w:t>
            </w:r>
          </w:p>
        </w:tc>
      </w:tr>
      <w:tr w:rsidR="00AD29DF" w:rsidRPr="00274169" w14:paraId="08F9B369" w14:textId="77777777" w:rsidTr="00AD29DF">
        <w:trPr>
          <w:trHeight w:val="300"/>
        </w:trPr>
        <w:tc>
          <w:tcPr>
            <w:tcW w:w="880" w:type="dxa"/>
            <w:tcBorders>
              <w:top w:val="nil"/>
              <w:left w:val="nil"/>
              <w:bottom w:val="nil"/>
              <w:right w:val="nil"/>
            </w:tcBorders>
            <w:shd w:val="clear" w:color="auto" w:fill="auto"/>
            <w:hideMark/>
          </w:tcPr>
          <w:p w14:paraId="33B8CDFD" w14:textId="77777777" w:rsidR="00AD29DF" w:rsidRPr="00274169" w:rsidRDefault="00AD29DF">
            <w:pPr>
              <w:rPr>
                <w:color w:val="000000"/>
              </w:rPr>
            </w:pPr>
          </w:p>
        </w:tc>
        <w:tc>
          <w:tcPr>
            <w:tcW w:w="720" w:type="dxa"/>
            <w:tcBorders>
              <w:top w:val="nil"/>
              <w:left w:val="single" w:sz="4" w:space="0" w:color="000000"/>
              <w:bottom w:val="single" w:sz="4" w:space="0" w:color="000000"/>
              <w:right w:val="single" w:sz="4" w:space="0" w:color="000000"/>
            </w:tcBorders>
            <w:shd w:val="clear" w:color="auto" w:fill="auto"/>
            <w:hideMark/>
          </w:tcPr>
          <w:p w14:paraId="53C32DFD" w14:textId="77777777" w:rsidR="00AD29DF" w:rsidRPr="00274169" w:rsidRDefault="00AD29DF">
            <w:pPr>
              <w:jc w:val="center"/>
              <w:rPr>
                <w:color w:val="000000"/>
                <w:sz w:val="18"/>
                <w:szCs w:val="18"/>
              </w:rPr>
            </w:pPr>
            <w:r w:rsidRPr="00274169">
              <w:rPr>
                <w:color w:val="000000"/>
                <w:sz w:val="18"/>
                <w:szCs w:val="18"/>
              </w:rPr>
              <w:t>2704</w:t>
            </w:r>
          </w:p>
        </w:tc>
        <w:tc>
          <w:tcPr>
            <w:tcW w:w="5260" w:type="dxa"/>
            <w:tcBorders>
              <w:top w:val="nil"/>
              <w:left w:val="nil"/>
              <w:bottom w:val="single" w:sz="4" w:space="0" w:color="000000"/>
              <w:right w:val="single" w:sz="4" w:space="0" w:color="000000"/>
            </w:tcBorders>
            <w:shd w:val="clear" w:color="auto" w:fill="auto"/>
            <w:hideMark/>
          </w:tcPr>
          <w:p w14:paraId="01C81CE7" w14:textId="77777777" w:rsidR="00AD29DF" w:rsidRPr="00274169" w:rsidRDefault="00AD29DF">
            <w:pPr>
              <w:rPr>
                <w:color w:val="000000"/>
                <w:sz w:val="18"/>
                <w:szCs w:val="18"/>
              </w:rPr>
            </w:pPr>
            <w:r w:rsidRPr="00274169">
              <w:rPr>
                <w:color w:val="000000"/>
                <w:sz w:val="18"/>
                <w:szCs w:val="18"/>
              </w:rPr>
              <w:t>Бензин (нефтяной, малосернистый) (в пересчете на углерод)</w:t>
            </w:r>
          </w:p>
        </w:tc>
        <w:tc>
          <w:tcPr>
            <w:tcW w:w="1620" w:type="dxa"/>
            <w:tcBorders>
              <w:top w:val="nil"/>
              <w:left w:val="nil"/>
              <w:bottom w:val="single" w:sz="4" w:space="0" w:color="000000"/>
              <w:right w:val="single" w:sz="4" w:space="0" w:color="000000"/>
            </w:tcBorders>
            <w:shd w:val="clear" w:color="auto" w:fill="auto"/>
            <w:hideMark/>
          </w:tcPr>
          <w:p w14:paraId="75098329" w14:textId="77777777" w:rsidR="00AD29DF" w:rsidRPr="00274169" w:rsidRDefault="00AD29DF">
            <w:pPr>
              <w:jc w:val="right"/>
              <w:rPr>
                <w:color w:val="000000"/>
                <w:sz w:val="18"/>
                <w:szCs w:val="18"/>
              </w:rPr>
            </w:pPr>
            <w:r w:rsidRPr="00274169">
              <w:rPr>
                <w:color w:val="000000"/>
                <w:sz w:val="18"/>
                <w:szCs w:val="18"/>
              </w:rPr>
              <w:t>0,000075</w:t>
            </w:r>
          </w:p>
        </w:tc>
      </w:tr>
      <w:tr w:rsidR="00AD29DF" w:rsidRPr="00274169" w14:paraId="693B6948" w14:textId="77777777" w:rsidTr="00AD29DF">
        <w:trPr>
          <w:trHeight w:val="300"/>
        </w:trPr>
        <w:tc>
          <w:tcPr>
            <w:tcW w:w="880" w:type="dxa"/>
            <w:tcBorders>
              <w:top w:val="nil"/>
              <w:left w:val="nil"/>
              <w:bottom w:val="nil"/>
              <w:right w:val="nil"/>
            </w:tcBorders>
            <w:shd w:val="clear" w:color="auto" w:fill="auto"/>
            <w:hideMark/>
          </w:tcPr>
          <w:p w14:paraId="6E6482C2" w14:textId="77777777" w:rsidR="00AD29DF" w:rsidRPr="00274169" w:rsidRDefault="00AD29DF">
            <w:pPr>
              <w:rPr>
                <w:color w:val="000000"/>
              </w:rPr>
            </w:pPr>
          </w:p>
        </w:tc>
        <w:tc>
          <w:tcPr>
            <w:tcW w:w="720" w:type="dxa"/>
            <w:tcBorders>
              <w:top w:val="nil"/>
              <w:left w:val="single" w:sz="4" w:space="0" w:color="000000"/>
              <w:bottom w:val="single" w:sz="4" w:space="0" w:color="000000"/>
              <w:right w:val="single" w:sz="4" w:space="0" w:color="000000"/>
            </w:tcBorders>
            <w:shd w:val="clear" w:color="auto" w:fill="auto"/>
            <w:hideMark/>
          </w:tcPr>
          <w:p w14:paraId="20F92E7C" w14:textId="77777777" w:rsidR="00AD29DF" w:rsidRPr="00274169" w:rsidRDefault="00AD29DF">
            <w:pPr>
              <w:jc w:val="center"/>
              <w:rPr>
                <w:color w:val="000000"/>
                <w:sz w:val="18"/>
                <w:szCs w:val="18"/>
              </w:rPr>
            </w:pPr>
            <w:r w:rsidRPr="00274169">
              <w:rPr>
                <w:color w:val="000000"/>
                <w:sz w:val="18"/>
                <w:szCs w:val="18"/>
              </w:rPr>
              <w:t>2732</w:t>
            </w:r>
          </w:p>
        </w:tc>
        <w:tc>
          <w:tcPr>
            <w:tcW w:w="5260" w:type="dxa"/>
            <w:tcBorders>
              <w:top w:val="nil"/>
              <w:left w:val="nil"/>
              <w:bottom w:val="single" w:sz="4" w:space="0" w:color="000000"/>
              <w:right w:val="single" w:sz="4" w:space="0" w:color="000000"/>
            </w:tcBorders>
            <w:shd w:val="clear" w:color="auto" w:fill="auto"/>
            <w:hideMark/>
          </w:tcPr>
          <w:p w14:paraId="12791501" w14:textId="77777777" w:rsidR="00AD29DF" w:rsidRPr="00274169" w:rsidRDefault="00AD29DF">
            <w:pPr>
              <w:rPr>
                <w:color w:val="000000"/>
                <w:sz w:val="18"/>
                <w:szCs w:val="18"/>
              </w:rPr>
            </w:pPr>
            <w:r w:rsidRPr="00274169">
              <w:rPr>
                <w:color w:val="000000"/>
                <w:sz w:val="18"/>
                <w:szCs w:val="18"/>
              </w:rPr>
              <w:t>Керосин (Керосин прямой перегонки; керосин дезодорированный)</w:t>
            </w:r>
          </w:p>
        </w:tc>
        <w:tc>
          <w:tcPr>
            <w:tcW w:w="1620" w:type="dxa"/>
            <w:tcBorders>
              <w:top w:val="nil"/>
              <w:left w:val="nil"/>
              <w:bottom w:val="single" w:sz="4" w:space="0" w:color="000000"/>
              <w:right w:val="single" w:sz="4" w:space="0" w:color="000000"/>
            </w:tcBorders>
            <w:shd w:val="clear" w:color="auto" w:fill="auto"/>
            <w:hideMark/>
          </w:tcPr>
          <w:p w14:paraId="4A27858E" w14:textId="77777777" w:rsidR="00AD29DF" w:rsidRPr="00274169" w:rsidRDefault="00AD29DF">
            <w:pPr>
              <w:jc w:val="right"/>
              <w:rPr>
                <w:color w:val="000000"/>
                <w:sz w:val="18"/>
                <w:szCs w:val="18"/>
              </w:rPr>
            </w:pPr>
            <w:r w:rsidRPr="00274169">
              <w:rPr>
                <w:color w:val="000000"/>
                <w:sz w:val="18"/>
                <w:szCs w:val="18"/>
              </w:rPr>
              <w:t>0,000003</w:t>
            </w:r>
          </w:p>
        </w:tc>
      </w:tr>
      <w:tr w:rsidR="00AD29DF" w:rsidRPr="00274169" w14:paraId="085FF1AC" w14:textId="77777777" w:rsidTr="00AD29DF">
        <w:trPr>
          <w:trHeight w:val="300"/>
        </w:trPr>
        <w:tc>
          <w:tcPr>
            <w:tcW w:w="880" w:type="dxa"/>
            <w:tcBorders>
              <w:top w:val="nil"/>
              <w:left w:val="nil"/>
              <w:bottom w:val="nil"/>
              <w:right w:val="nil"/>
            </w:tcBorders>
            <w:shd w:val="clear" w:color="auto" w:fill="auto"/>
            <w:hideMark/>
          </w:tcPr>
          <w:p w14:paraId="2742E10D" w14:textId="77777777" w:rsidR="00AD29DF" w:rsidRPr="00274169" w:rsidRDefault="00AD29DF">
            <w:pPr>
              <w:rPr>
                <w:color w:val="000000"/>
              </w:rPr>
            </w:pPr>
          </w:p>
        </w:tc>
        <w:tc>
          <w:tcPr>
            <w:tcW w:w="598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4BC066CB" w14:textId="77777777" w:rsidR="00AD29DF" w:rsidRPr="00274169" w:rsidRDefault="00AD29DF">
            <w:pPr>
              <w:rPr>
                <w:color w:val="000000"/>
                <w:sz w:val="18"/>
                <w:szCs w:val="18"/>
              </w:rPr>
            </w:pPr>
            <w:r w:rsidRPr="00274169">
              <w:rPr>
                <w:color w:val="000000"/>
                <w:sz w:val="18"/>
                <w:szCs w:val="18"/>
              </w:rPr>
              <w:t xml:space="preserve"> Всего:</w:t>
            </w:r>
          </w:p>
        </w:tc>
        <w:tc>
          <w:tcPr>
            <w:tcW w:w="1620" w:type="dxa"/>
            <w:tcBorders>
              <w:top w:val="nil"/>
              <w:left w:val="nil"/>
              <w:bottom w:val="single" w:sz="4" w:space="0" w:color="000000"/>
              <w:right w:val="single" w:sz="4" w:space="0" w:color="000000"/>
            </w:tcBorders>
            <w:shd w:val="clear" w:color="auto" w:fill="auto"/>
            <w:hideMark/>
          </w:tcPr>
          <w:p w14:paraId="2F3466FE" w14:textId="77777777" w:rsidR="00AD29DF" w:rsidRPr="00274169" w:rsidRDefault="00AD29DF">
            <w:pPr>
              <w:jc w:val="right"/>
              <w:rPr>
                <w:color w:val="000000"/>
                <w:sz w:val="18"/>
                <w:szCs w:val="18"/>
              </w:rPr>
            </w:pPr>
            <w:r w:rsidRPr="00274169">
              <w:rPr>
                <w:color w:val="000000"/>
                <w:sz w:val="18"/>
                <w:szCs w:val="18"/>
              </w:rPr>
              <w:t>0,000617</w:t>
            </w:r>
          </w:p>
        </w:tc>
      </w:tr>
      <w:tr w:rsidR="00AD29DF" w:rsidRPr="00274169" w14:paraId="23992FA4" w14:textId="77777777" w:rsidTr="00AD29DF">
        <w:trPr>
          <w:trHeight w:val="300"/>
        </w:trPr>
        <w:tc>
          <w:tcPr>
            <w:tcW w:w="880" w:type="dxa"/>
            <w:tcBorders>
              <w:top w:val="nil"/>
              <w:left w:val="nil"/>
              <w:bottom w:val="nil"/>
              <w:right w:val="nil"/>
            </w:tcBorders>
            <w:shd w:val="clear" w:color="auto" w:fill="auto"/>
            <w:hideMark/>
          </w:tcPr>
          <w:p w14:paraId="63C70D54" w14:textId="77777777" w:rsidR="00AD29DF" w:rsidRPr="00274169" w:rsidRDefault="00AD29DF">
            <w:pPr>
              <w:rPr>
                <w:color w:val="000000"/>
              </w:rPr>
            </w:pPr>
          </w:p>
        </w:tc>
        <w:tc>
          <w:tcPr>
            <w:tcW w:w="598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6657320B" w14:textId="77777777" w:rsidR="00AD29DF" w:rsidRPr="00274169" w:rsidRDefault="00AD29DF">
            <w:pPr>
              <w:rPr>
                <w:color w:val="000000"/>
                <w:sz w:val="18"/>
                <w:szCs w:val="18"/>
              </w:rPr>
            </w:pPr>
            <w:r w:rsidRPr="00274169">
              <w:rPr>
                <w:color w:val="000000"/>
                <w:sz w:val="18"/>
                <w:szCs w:val="18"/>
              </w:rPr>
              <w:t xml:space="preserve"> в т. ч. твердых:</w:t>
            </w:r>
          </w:p>
        </w:tc>
        <w:tc>
          <w:tcPr>
            <w:tcW w:w="1620" w:type="dxa"/>
            <w:tcBorders>
              <w:top w:val="nil"/>
              <w:left w:val="nil"/>
              <w:bottom w:val="single" w:sz="4" w:space="0" w:color="000000"/>
              <w:right w:val="single" w:sz="4" w:space="0" w:color="000000"/>
            </w:tcBorders>
            <w:shd w:val="clear" w:color="auto" w:fill="auto"/>
            <w:hideMark/>
          </w:tcPr>
          <w:p w14:paraId="3A27CABB" w14:textId="77777777" w:rsidR="00AD29DF" w:rsidRPr="00274169" w:rsidRDefault="00AD29DF">
            <w:pPr>
              <w:jc w:val="right"/>
              <w:rPr>
                <w:color w:val="000000"/>
                <w:sz w:val="18"/>
                <w:szCs w:val="18"/>
              </w:rPr>
            </w:pPr>
            <w:r w:rsidRPr="00274169">
              <w:rPr>
                <w:color w:val="000000"/>
                <w:sz w:val="18"/>
                <w:szCs w:val="18"/>
              </w:rPr>
              <w:t>0,000001</w:t>
            </w:r>
          </w:p>
        </w:tc>
      </w:tr>
      <w:tr w:rsidR="00AD29DF" w:rsidRPr="00274169" w14:paraId="419E140D" w14:textId="77777777" w:rsidTr="00AD29DF">
        <w:trPr>
          <w:trHeight w:val="300"/>
        </w:trPr>
        <w:tc>
          <w:tcPr>
            <w:tcW w:w="880" w:type="dxa"/>
            <w:tcBorders>
              <w:top w:val="nil"/>
              <w:left w:val="nil"/>
              <w:bottom w:val="nil"/>
              <w:right w:val="nil"/>
            </w:tcBorders>
            <w:shd w:val="clear" w:color="auto" w:fill="auto"/>
            <w:hideMark/>
          </w:tcPr>
          <w:p w14:paraId="46C579E6" w14:textId="77777777" w:rsidR="00AD29DF" w:rsidRPr="00274169" w:rsidRDefault="00AD29DF">
            <w:pPr>
              <w:rPr>
                <w:color w:val="000000"/>
              </w:rPr>
            </w:pPr>
          </w:p>
        </w:tc>
        <w:tc>
          <w:tcPr>
            <w:tcW w:w="598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20E245CC" w14:textId="77777777" w:rsidR="00AD29DF" w:rsidRPr="00274169" w:rsidRDefault="00AD29DF">
            <w:pPr>
              <w:rPr>
                <w:color w:val="000000"/>
                <w:sz w:val="18"/>
                <w:szCs w:val="18"/>
              </w:rPr>
            </w:pPr>
            <w:r w:rsidRPr="00274169">
              <w:rPr>
                <w:color w:val="000000"/>
                <w:sz w:val="18"/>
                <w:szCs w:val="18"/>
              </w:rPr>
              <w:t xml:space="preserve"> в т. ч. жидких и газообразных:</w:t>
            </w:r>
          </w:p>
        </w:tc>
        <w:tc>
          <w:tcPr>
            <w:tcW w:w="1620" w:type="dxa"/>
            <w:tcBorders>
              <w:top w:val="nil"/>
              <w:left w:val="nil"/>
              <w:bottom w:val="single" w:sz="4" w:space="0" w:color="000000"/>
              <w:right w:val="single" w:sz="4" w:space="0" w:color="000000"/>
            </w:tcBorders>
            <w:shd w:val="clear" w:color="auto" w:fill="auto"/>
            <w:hideMark/>
          </w:tcPr>
          <w:p w14:paraId="239C6366" w14:textId="77777777" w:rsidR="00AD29DF" w:rsidRPr="00274169" w:rsidRDefault="00AD29DF">
            <w:pPr>
              <w:jc w:val="right"/>
              <w:rPr>
                <w:color w:val="000000"/>
                <w:sz w:val="18"/>
                <w:szCs w:val="18"/>
              </w:rPr>
            </w:pPr>
            <w:r w:rsidRPr="00274169">
              <w:rPr>
                <w:color w:val="000000"/>
                <w:sz w:val="18"/>
                <w:szCs w:val="18"/>
              </w:rPr>
              <w:t>0,000616</w:t>
            </w:r>
          </w:p>
        </w:tc>
      </w:tr>
    </w:tbl>
    <w:p w14:paraId="687401F3" w14:textId="77777777" w:rsidR="00AD29DF" w:rsidRPr="00274169" w:rsidRDefault="00AD29DF" w:rsidP="00390128">
      <w:pPr>
        <w:spacing w:after="200" w:line="276" w:lineRule="auto"/>
        <w:jc w:val="center"/>
        <w:rPr>
          <w:color w:val="000000"/>
        </w:rPr>
      </w:pPr>
    </w:p>
    <w:p w14:paraId="457BAF34" w14:textId="77777777" w:rsidR="008D5EA2" w:rsidRPr="00274169" w:rsidRDefault="008D5EA2" w:rsidP="00390128">
      <w:pPr>
        <w:spacing w:after="200" w:line="276" w:lineRule="auto"/>
        <w:jc w:val="center"/>
        <w:rPr>
          <w:color w:val="000000"/>
        </w:rPr>
        <w:sectPr w:rsidR="008D5EA2" w:rsidRPr="00274169" w:rsidSect="00B90220">
          <w:pgSz w:w="16837" w:h="11905" w:orient="landscape"/>
          <w:pgMar w:top="1276" w:right="1134" w:bottom="851" w:left="1134" w:header="720" w:footer="720" w:gutter="0"/>
          <w:cols w:space="720"/>
          <w:docGrid w:linePitch="360"/>
        </w:sectPr>
      </w:pPr>
    </w:p>
    <w:p w14:paraId="34FD3542" w14:textId="77777777" w:rsidR="00C14E60" w:rsidRPr="00274169" w:rsidRDefault="00130147" w:rsidP="00CB23C5">
      <w:pPr>
        <w:pStyle w:val="22"/>
        <w:spacing w:before="240" w:after="240" w:line="336" w:lineRule="auto"/>
        <w:ind w:firstLine="709"/>
        <w:jc w:val="center"/>
        <w:rPr>
          <w:rFonts w:ascii="Times New Roman" w:hAnsi="Times New Roman"/>
          <w:color w:val="000000"/>
          <w:sz w:val="24"/>
          <w:szCs w:val="24"/>
        </w:rPr>
      </w:pPr>
      <w:bookmarkStart w:id="15" w:name="_Toc8114373"/>
      <w:bookmarkStart w:id="16" w:name="_Toc12346126"/>
      <w:r w:rsidRPr="00274169">
        <w:rPr>
          <w:rFonts w:ascii="Times New Roman" w:hAnsi="Times New Roman"/>
          <w:color w:val="000000"/>
          <w:sz w:val="24"/>
          <w:szCs w:val="24"/>
        </w:rPr>
        <w:lastRenderedPageBreak/>
        <w:t>5</w:t>
      </w:r>
      <w:r w:rsidR="00390128" w:rsidRPr="00274169">
        <w:rPr>
          <w:rFonts w:ascii="Times New Roman" w:hAnsi="Times New Roman"/>
          <w:color w:val="000000"/>
          <w:sz w:val="24"/>
          <w:szCs w:val="24"/>
        </w:rPr>
        <w:t>. РЕЗУЛЬТАТЫ ОПРЕДЕЛЕНИЯ ВЫБРОСОВ ЗВ РАСЧЕТНЫМИ МЕТОДАМИ</w:t>
      </w:r>
      <w:bookmarkEnd w:id="15"/>
      <w:bookmarkEnd w:id="16"/>
      <w:r w:rsidR="00390128" w:rsidRPr="00274169">
        <w:rPr>
          <w:rFonts w:ascii="Times New Roman" w:hAnsi="Times New Roman"/>
          <w:color w:val="000000"/>
          <w:sz w:val="24"/>
          <w:szCs w:val="24"/>
        </w:rPr>
        <w:t xml:space="preserve"> </w:t>
      </w:r>
    </w:p>
    <w:tbl>
      <w:tblPr>
        <w:tblW w:w="10660" w:type="dxa"/>
        <w:tblInd w:w="93" w:type="dxa"/>
        <w:tblLook w:val="04A0" w:firstRow="1" w:lastRow="0" w:firstColumn="1" w:lastColumn="0" w:noHBand="0" w:noVBand="1"/>
      </w:tblPr>
      <w:tblGrid>
        <w:gridCol w:w="960"/>
        <w:gridCol w:w="960"/>
        <w:gridCol w:w="1500"/>
        <w:gridCol w:w="1940"/>
        <w:gridCol w:w="2040"/>
        <w:gridCol w:w="2300"/>
        <w:gridCol w:w="960"/>
      </w:tblGrid>
      <w:tr w:rsidR="008D5EA2" w:rsidRPr="00274169" w14:paraId="4FF29A1B" w14:textId="77777777" w:rsidTr="008D5EA2">
        <w:trPr>
          <w:trHeight w:val="315"/>
        </w:trPr>
        <w:tc>
          <w:tcPr>
            <w:tcW w:w="960" w:type="dxa"/>
            <w:tcBorders>
              <w:top w:val="nil"/>
              <w:left w:val="nil"/>
              <w:bottom w:val="nil"/>
              <w:right w:val="nil"/>
            </w:tcBorders>
            <w:shd w:val="clear" w:color="auto" w:fill="auto"/>
            <w:noWrap/>
            <w:vAlign w:val="bottom"/>
            <w:hideMark/>
          </w:tcPr>
          <w:p w14:paraId="70F0F6DF" w14:textId="77777777" w:rsidR="008D5EA2" w:rsidRPr="00274169" w:rsidRDefault="008D5EA2" w:rsidP="008D5EA2">
            <w:pPr>
              <w:rPr>
                <w:color w:val="000000"/>
              </w:rPr>
            </w:pPr>
            <w:bookmarkStart w:id="17" w:name="RANGE!A1:G77"/>
            <w:bookmarkStart w:id="18" w:name="_Toc8114376"/>
            <w:bookmarkStart w:id="19" w:name="_Toc12346127"/>
            <w:bookmarkEnd w:id="17"/>
          </w:p>
        </w:tc>
        <w:tc>
          <w:tcPr>
            <w:tcW w:w="960" w:type="dxa"/>
            <w:tcBorders>
              <w:top w:val="nil"/>
              <w:left w:val="nil"/>
              <w:bottom w:val="nil"/>
              <w:right w:val="nil"/>
            </w:tcBorders>
            <w:shd w:val="clear" w:color="auto" w:fill="auto"/>
            <w:noWrap/>
            <w:vAlign w:val="bottom"/>
            <w:hideMark/>
          </w:tcPr>
          <w:p w14:paraId="673BB74E" w14:textId="77777777" w:rsidR="008D5EA2" w:rsidRPr="00274169" w:rsidRDefault="008D5EA2" w:rsidP="008D5EA2">
            <w:pPr>
              <w:rPr>
                <w:color w:val="000000"/>
              </w:rPr>
            </w:pPr>
          </w:p>
        </w:tc>
        <w:tc>
          <w:tcPr>
            <w:tcW w:w="1500" w:type="dxa"/>
            <w:tcBorders>
              <w:top w:val="nil"/>
              <w:left w:val="nil"/>
              <w:bottom w:val="nil"/>
              <w:right w:val="nil"/>
            </w:tcBorders>
            <w:shd w:val="clear" w:color="auto" w:fill="auto"/>
            <w:noWrap/>
            <w:vAlign w:val="bottom"/>
            <w:hideMark/>
          </w:tcPr>
          <w:p w14:paraId="78F4138F" w14:textId="77777777" w:rsidR="008D5EA2" w:rsidRPr="00274169" w:rsidRDefault="008D5EA2" w:rsidP="008D5EA2">
            <w:pPr>
              <w:rPr>
                <w:color w:val="000000"/>
              </w:rPr>
            </w:pPr>
          </w:p>
        </w:tc>
        <w:tc>
          <w:tcPr>
            <w:tcW w:w="1940" w:type="dxa"/>
            <w:tcBorders>
              <w:top w:val="nil"/>
              <w:left w:val="nil"/>
              <w:bottom w:val="nil"/>
              <w:right w:val="nil"/>
            </w:tcBorders>
            <w:shd w:val="clear" w:color="auto" w:fill="auto"/>
            <w:noWrap/>
            <w:vAlign w:val="bottom"/>
            <w:hideMark/>
          </w:tcPr>
          <w:p w14:paraId="469F4830" w14:textId="77777777" w:rsidR="008D5EA2" w:rsidRPr="00274169" w:rsidRDefault="008D5EA2" w:rsidP="008D5EA2">
            <w:pPr>
              <w:rPr>
                <w:color w:val="000000"/>
              </w:rPr>
            </w:pPr>
          </w:p>
        </w:tc>
        <w:tc>
          <w:tcPr>
            <w:tcW w:w="2040" w:type="dxa"/>
            <w:tcBorders>
              <w:top w:val="nil"/>
              <w:left w:val="nil"/>
              <w:bottom w:val="nil"/>
              <w:right w:val="nil"/>
            </w:tcBorders>
            <w:shd w:val="clear" w:color="auto" w:fill="auto"/>
            <w:noWrap/>
            <w:vAlign w:val="bottom"/>
            <w:hideMark/>
          </w:tcPr>
          <w:p w14:paraId="67A1415C" w14:textId="77777777" w:rsidR="008D5EA2" w:rsidRPr="00274169" w:rsidRDefault="008D5EA2" w:rsidP="008D5EA2">
            <w:pPr>
              <w:rPr>
                <w:color w:val="000000"/>
              </w:rPr>
            </w:pPr>
          </w:p>
        </w:tc>
        <w:tc>
          <w:tcPr>
            <w:tcW w:w="2300" w:type="dxa"/>
            <w:tcBorders>
              <w:top w:val="nil"/>
              <w:left w:val="nil"/>
              <w:bottom w:val="nil"/>
              <w:right w:val="nil"/>
            </w:tcBorders>
            <w:shd w:val="clear" w:color="auto" w:fill="auto"/>
            <w:noWrap/>
            <w:vAlign w:val="bottom"/>
            <w:hideMark/>
          </w:tcPr>
          <w:p w14:paraId="30556427" w14:textId="77777777" w:rsidR="008D5EA2" w:rsidRPr="00274169" w:rsidRDefault="008D5EA2" w:rsidP="008D5EA2">
            <w:pPr>
              <w:rPr>
                <w:color w:val="000000"/>
              </w:rPr>
            </w:pPr>
          </w:p>
        </w:tc>
        <w:tc>
          <w:tcPr>
            <w:tcW w:w="960" w:type="dxa"/>
            <w:tcBorders>
              <w:top w:val="nil"/>
              <w:left w:val="nil"/>
              <w:bottom w:val="nil"/>
              <w:right w:val="nil"/>
            </w:tcBorders>
            <w:shd w:val="clear" w:color="auto" w:fill="auto"/>
            <w:noWrap/>
            <w:vAlign w:val="bottom"/>
            <w:hideMark/>
          </w:tcPr>
          <w:p w14:paraId="56EFFE10" w14:textId="77777777" w:rsidR="008D5EA2" w:rsidRPr="00274169" w:rsidRDefault="008D5EA2" w:rsidP="008D5EA2">
            <w:pPr>
              <w:rPr>
                <w:color w:val="000000"/>
              </w:rPr>
            </w:pPr>
          </w:p>
        </w:tc>
      </w:tr>
    </w:tbl>
    <w:p w14:paraId="290EE609" w14:textId="77777777" w:rsidR="00AE6555" w:rsidRPr="00274169" w:rsidRDefault="00AE6555" w:rsidP="00AE6555">
      <w:pPr>
        <w:pStyle w:val="22"/>
        <w:rPr>
          <w:rFonts w:ascii="Times New Roman" w:hAnsi="Times New Roman"/>
          <w:color w:val="000000"/>
        </w:rPr>
      </w:pPr>
      <w:r w:rsidRPr="00274169">
        <w:rPr>
          <w:rFonts w:ascii="Times New Roman" w:hAnsi="Times New Roman"/>
          <w:color w:val="000000"/>
        </w:rPr>
        <w:t xml:space="preserve">ИЗАВ 6001 – Неорганизованный </w:t>
      </w:r>
    </w:p>
    <w:p w14:paraId="3B9BB426" w14:textId="77777777" w:rsidR="00AE6555" w:rsidRPr="00274169" w:rsidRDefault="00AE6555" w:rsidP="00AF3C0E">
      <w:pPr>
        <w:pStyle w:val="1fff5"/>
        <w:ind w:firstLine="0"/>
        <w:rPr>
          <w:rFonts w:ascii="Times New Roman" w:hAnsi="Times New Roman"/>
          <w:i w:val="0"/>
          <w:iCs/>
          <w:sz w:val="26"/>
          <w:szCs w:val="26"/>
        </w:rPr>
      </w:pPr>
      <w:r w:rsidRPr="00274169">
        <w:rPr>
          <w:rFonts w:ascii="Times New Roman" w:hAnsi="Times New Roman"/>
          <w:i w:val="0"/>
          <w:iCs/>
          <w:sz w:val="26"/>
          <w:szCs w:val="26"/>
        </w:rPr>
        <w:t>Суммарный выброс представлен в таблице 1</w:t>
      </w:r>
    </w:p>
    <w:p w14:paraId="5F5AD737" w14:textId="77777777" w:rsidR="00AE6555" w:rsidRPr="00274169" w:rsidRDefault="00AE6555" w:rsidP="00AF3C0E">
      <w:pPr>
        <w:pStyle w:val="1fff5"/>
        <w:ind w:firstLine="0"/>
        <w:jc w:val="left"/>
        <w:rPr>
          <w:rFonts w:ascii="Times New Roman" w:hAnsi="Times New Roman"/>
          <w:i w:val="0"/>
          <w:iCs/>
          <w:sz w:val="26"/>
          <w:szCs w:val="26"/>
        </w:rPr>
      </w:pPr>
      <w:r w:rsidRPr="00274169">
        <w:rPr>
          <w:rFonts w:ascii="Times New Roman" w:hAnsi="Times New Roman"/>
          <w:i w:val="0"/>
          <w:iCs/>
          <w:sz w:val="26"/>
          <w:szCs w:val="26"/>
        </w:rPr>
        <w:t>Таблица 1</w:t>
      </w:r>
    </w:p>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AE6555" w:rsidRPr="00274169" w14:paraId="5E4B1543"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3AFF48C6" w14:textId="77777777" w:rsidR="00AE6555" w:rsidRPr="00274169" w:rsidRDefault="00AE6555"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6E97AE11" w14:textId="77777777" w:rsidR="00AE6555" w:rsidRPr="00274169" w:rsidRDefault="00AE6555"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4BFDAFB8" w14:textId="77777777" w:rsidR="00AE6555" w:rsidRPr="00274169" w:rsidRDefault="00AE6555" w:rsidP="00111D84">
            <w:pPr>
              <w:jc w:val="center"/>
              <w:rPr>
                <w:color w:val="000000"/>
              </w:rPr>
            </w:pPr>
            <w:r w:rsidRPr="00274169">
              <w:rPr>
                <w:color w:val="000000"/>
              </w:rPr>
              <w:t>Годовой выброс, т/год</w:t>
            </w:r>
          </w:p>
        </w:tc>
      </w:tr>
      <w:tr w:rsidR="00AE6555" w:rsidRPr="00274169" w14:paraId="69471F3A"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017B8901" w14:textId="77777777" w:rsidR="00AE6555" w:rsidRPr="00274169" w:rsidRDefault="00AE6555"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7B43A0C9" w14:textId="77777777" w:rsidR="00AE6555" w:rsidRPr="00274169" w:rsidRDefault="00AE6555"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6C7C2C6A" w14:textId="77777777" w:rsidR="00AE6555" w:rsidRPr="00274169" w:rsidRDefault="00AE6555"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72C0CB60" w14:textId="77777777" w:rsidR="00AE6555" w:rsidRPr="00274169" w:rsidRDefault="00AE6555" w:rsidP="00111D84">
            <w:pPr>
              <w:jc w:val="center"/>
              <w:rPr>
                <w:color w:val="000000"/>
              </w:rPr>
            </w:pPr>
          </w:p>
        </w:tc>
      </w:tr>
      <w:tr w:rsidR="00C33DE3" w:rsidRPr="00274169" w14:paraId="164AFA65" w14:textId="77777777" w:rsidTr="00111D84">
        <w:tc>
          <w:tcPr>
            <w:tcW w:w="851" w:type="dxa"/>
            <w:tcBorders>
              <w:left w:val="single" w:sz="6" w:space="0" w:color="auto"/>
            </w:tcBorders>
            <w:shd w:val="clear" w:color="auto" w:fill="auto"/>
          </w:tcPr>
          <w:p w14:paraId="6885EFED" w14:textId="77777777" w:rsidR="00C33DE3" w:rsidRPr="00274169" w:rsidRDefault="00C33DE3" w:rsidP="00B53360">
            <w:pPr>
              <w:rPr>
                <w:color w:val="000000"/>
              </w:rPr>
            </w:pPr>
            <w:r w:rsidRPr="00274169">
              <w:rPr>
                <w:color w:val="000000"/>
              </w:rPr>
              <w:t>0301</w:t>
            </w:r>
          </w:p>
        </w:tc>
        <w:tc>
          <w:tcPr>
            <w:tcW w:w="4536" w:type="dxa"/>
            <w:shd w:val="clear" w:color="auto" w:fill="auto"/>
          </w:tcPr>
          <w:p w14:paraId="75523A99" w14:textId="77777777" w:rsidR="00C33DE3" w:rsidRPr="00274169" w:rsidRDefault="00C33DE3" w:rsidP="00B53360">
            <w:pPr>
              <w:rPr>
                <w:color w:val="000000"/>
              </w:rPr>
            </w:pPr>
            <w:r w:rsidRPr="00274169">
              <w:rPr>
                <w:color w:val="000000"/>
              </w:rPr>
              <w:t>Азота диоксид (Двуокись азота; пероксид азота)</w:t>
            </w:r>
          </w:p>
        </w:tc>
        <w:tc>
          <w:tcPr>
            <w:tcW w:w="2268" w:type="dxa"/>
            <w:shd w:val="clear" w:color="auto" w:fill="auto"/>
          </w:tcPr>
          <w:p w14:paraId="6E9F082C" w14:textId="77777777" w:rsidR="00C33DE3" w:rsidRPr="00274169" w:rsidRDefault="00C33DE3" w:rsidP="00111D84">
            <w:pPr>
              <w:jc w:val="right"/>
              <w:rPr>
                <w:color w:val="000000"/>
              </w:rPr>
            </w:pPr>
            <w:r w:rsidRPr="00274169">
              <w:rPr>
                <w:color w:val="000000"/>
              </w:rPr>
              <w:t>0,0015422</w:t>
            </w:r>
          </w:p>
        </w:tc>
        <w:tc>
          <w:tcPr>
            <w:tcW w:w="2268" w:type="dxa"/>
            <w:tcBorders>
              <w:right w:val="single" w:sz="6" w:space="0" w:color="auto"/>
            </w:tcBorders>
            <w:shd w:val="clear" w:color="auto" w:fill="auto"/>
          </w:tcPr>
          <w:p w14:paraId="66098548" w14:textId="77777777" w:rsidR="00C33DE3" w:rsidRPr="00274169" w:rsidRDefault="00C33DE3" w:rsidP="00111D84">
            <w:pPr>
              <w:jc w:val="right"/>
              <w:rPr>
                <w:color w:val="000000"/>
              </w:rPr>
            </w:pPr>
            <w:r w:rsidRPr="00274169">
              <w:rPr>
                <w:color w:val="000000"/>
              </w:rPr>
              <w:t>0,000984</w:t>
            </w:r>
          </w:p>
        </w:tc>
      </w:tr>
      <w:tr w:rsidR="00C33DE3" w:rsidRPr="00274169" w14:paraId="2DC0DA58" w14:textId="77777777" w:rsidTr="00111D84">
        <w:tc>
          <w:tcPr>
            <w:tcW w:w="851" w:type="dxa"/>
            <w:tcBorders>
              <w:left w:val="single" w:sz="6" w:space="0" w:color="auto"/>
            </w:tcBorders>
            <w:shd w:val="clear" w:color="auto" w:fill="auto"/>
          </w:tcPr>
          <w:p w14:paraId="5574A2FF" w14:textId="77777777" w:rsidR="00C33DE3" w:rsidRPr="00274169" w:rsidRDefault="00C33DE3" w:rsidP="00B53360">
            <w:pPr>
              <w:rPr>
                <w:color w:val="000000"/>
              </w:rPr>
            </w:pPr>
            <w:r w:rsidRPr="00274169">
              <w:rPr>
                <w:color w:val="000000"/>
              </w:rPr>
              <w:t>0304</w:t>
            </w:r>
          </w:p>
        </w:tc>
        <w:tc>
          <w:tcPr>
            <w:tcW w:w="4536" w:type="dxa"/>
            <w:shd w:val="clear" w:color="auto" w:fill="auto"/>
          </w:tcPr>
          <w:p w14:paraId="769DF437" w14:textId="77777777" w:rsidR="00C33DE3" w:rsidRPr="00274169" w:rsidRDefault="00C33DE3" w:rsidP="00B53360">
            <w:pPr>
              <w:rPr>
                <w:color w:val="000000"/>
              </w:rPr>
            </w:pPr>
            <w:r w:rsidRPr="00274169">
              <w:rPr>
                <w:color w:val="000000"/>
              </w:rPr>
              <w:t>Азот (II) оксид (Азот монооксид)</w:t>
            </w:r>
          </w:p>
        </w:tc>
        <w:tc>
          <w:tcPr>
            <w:tcW w:w="2268" w:type="dxa"/>
            <w:shd w:val="clear" w:color="auto" w:fill="auto"/>
          </w:tcPr>
          <w:p w14:paraId="24AECB2F" w14:textId="77777777" w:rsidR="00C33DE3" w:rsidRPr="00274169" w:rsidRDefault="00C33DE3" w:rsidP="00111D84">
            <w:pPr>
              <w:jc w:val="right"/>
              <w:rPr>
                <w:color w:val="000000"/>
              </w:rPr>
            </w:pPr>
            <w:r w:rsidRPr="00274169">
              <w:rPr>
                <w:color w:val="000000"/>
              </w:rPr>
              <w:t>0,0002506</w:t>
            </w:r>
          </w:p>
        </w:tc>
        <w:tc>
          <w:tcPr>
            <w:tcW w:w="2268" w:type="dxa"/>
            <w:tcBorders>
              <w:right w:val="single" w:sz="6" w:space="0" w:color="auto"/>
            </w:tcBorders>
            <w:shd w:val="clear" w:color="auto" w:fill="auto"/>
          </w:tcPr>
          <w:p w14:paraId="60B57E73" w14:textId="77777777" w:rsidR="00C33DE3" w:rsidRPr="00274169" w:rsidRDefault="00C33DE3" w:rsidP="00111D84">
            <w:pPr>
              <w:jc w:val="right"/>
              <w:rPr>
                <w:color w:val="000000"/>
              </w:rPr>
            </w:pPr>
            <w:r w:rsidRPr="00274169">
              <w:rPr>
                <w:color w:val="000000"/>
              </w:rPr>
              <w:t>0,000160</w:t>
            </w:r>
          </w:p>
        </w:tc>
      </w:tr>
      <w:tr w:rsidR="00C33DE3" w:rsidRPr="00274169" w14:paraId="6EC8DCDE" w14:textId="77777777" w:rsidTr="00111D84">
        <w:tc>
          <w:tcPr>
            <w:tcW w:w="851" w:type="dxa"/>
            <w:tcBorders>
              <w:left w:val="single" w:sz="6" w:space="0" w:color="auto"/>
            </w:tcBorders>
            <w:shd w:val="clear" w:color="auto" w:fill="auto"/>
          </w:tcPr>
          <w:p w14:paraId="5A853044" w14:textId="77777777" w:rsidR="00C33DE3" w:rsidRPr="00274169" w:rsidRDefault="00C33DE3" w:rsidP="00B53360">
            <w:pPr>
              <w:rPr>
                <w:color w:val="000000"/>
              </w:rPr>
            </w:pPr>
            <w:r w:rsidRPr="00274169">
              <w:rPr>
                <w:color w:val="000000"/>
              </w:rPr>
              <w:t>0328</w:t>
            </w:r>
          </w:p>
        </w:tc>
        <w:tc>
          <w:tcPr>
            <w:tcW w:w="4536" w:type="dxa"/>
            <w:shd w:val="clear" w:color="auto" w:fill="auto"/>
          </w:tcPr>
          <w:p w14:paraId="429999CA" w14:textId="77777777" w:rsidR="00C33DE3" w:rsidRPr="00274169" w:rsidRDefault="00C33DE3" w:rsidP="00B53360">
            <w:pPr>
              <w:rPr>
                <w:color w:val="000000"/>
              </w:rPr>
            </w:pPr>
            <w:r w:rsidRPr="00274169">
              <w:rPr>
                <w:color w:val="000000"/>
              </w:rPr>
              <w:t>Углерод (Пигмент черный)</w:t>
            </w:r>
          </w:p>
        </w:tc>
        <w:tc>
          <w:tcPr>
            <w:tcW w:w="2268" w:type="dxa"/>
            <w:shd w:val="clear" w:color="auto" w:fill="auto"/>
          </w:tcPr>
          <w:p w14:paraId="19ADA23E" w14:textId="77777777" w:rsidR="00C33DE3" w:rsidRPr="00274169" w:rsidRDefault="00C33DE3" w:rsidP="00111D84">
            <w:pPr>
              <w:jc w:val="right"/>
              <w:rPr>
                <w:color w:val="000000"/>
              </w:rPr>
            </w:pPr>
            <w:r w:rsidRPr="00274169">
              <w:rPr>
                <w:color w:val="000000"/>
              </w:rPr>
              <w:t>0,0000972</w:t>
            </w:r>
          </w:p>
        </w:tc>
        <w:tc>
          <w:tcPr>
            <w:tcW w:w="2268" w:type="dxa"/>
            <w:tcBorders>
              <w:right w:val="single" w:sz="6" w:space="0" w:color="auto"/>
            </w:tcBorders>
            <w:shd w:val="clear" w:color="auto" w:fill="auto"/>
          </w:tcPr>
          <w:p w14:paraId="3535DF6B" w14:textId="77777777" w:rsidR="00C33DE3" w:rsidRPr="00274169" w:rsidRDefault="00C33DE3" w:rsidP="00111D84">
            <w:pPr>
              <w:jc w:val="right"/>
              <w:rPr>
                <w:color w:val="000000"/>
              </w:rPr>
            </w:pPr>
            <w:r w:rsidRPr="00274169">
              <w:rPr>
                <w:color w:val="000000"/>
              </w:rPr>
              <w:t>0,000056</w:t>
            </w:r>
          </w:p>
        </w:tc>
      </w:tr>
      <w:tr w:rsidR="00C33DE3" w:rsidRPr="00274169" w14:paraId="6E9B6F89" w14:textId="77777777" w:rsidTr="00111D84">
        <w:tc>
          <w:tcPr>
            <w:tcW w:w="851" w:type="dxa"/>
            <w:tcBorders>
              <w:left w:val="single" w:sz="6" w:space="0" w:color="auto"/>
            </w:tcBorders>
            <w:shd w:val="clear" w:color="auto" w:fill="auto"/>
          </w:tcPr>
          <w:p w14:paraId="2ACE180D" w14:textId="77777777" w:rsidR="00C33DE3" w:rsidRPr="00274169" w:rsidRDefault="00C33DE3" w:rsidP="00B53360">
            <w:pPr>
              <w:rPr>
                <w:color w:val="000000"/>
              </w:rPr>
            </w:pPr>
            <w:r w:rsidRPr="00274169">
              <w:rPr>
                <w:color w:val="000000"/>
              </w:rPr>
              <w:t>0330</w:t>
            </w:r>
          </w:p>
        </w:tc>
        <w:tc>
          <w:tcPr>
            <w:tcW w:w="4536" w:type="dxa"/>
            <w:shd w:val="clear" w:color="auto" w:fill="auto"/>
          </w:tcPr>
          <w:p w14:paraId="3F7D77AD" w14:textId="77777777" w:rsidR="00C33DE3" w:rsidRPr="00274169" w:rsidRDefault="00C33DE3" w:rsidP="00B53360">
            <w:pPr>
              <w:rPr>
                <w:color w:val="000000"/>
              </w:rPr>
            </w:pPr>
            <w:r w:rsidRPr="00274169">
              <w:rPr>
                <w:color w:val="000000"/>
              </w:rPr>
              <w:t>Сера диоксид</w:t>
            </w:r>
          </w:p>
        </w:tc>
        <w:tc>
          <w:tcPr>
            <w:tcW w:w="2268" w:type="dxa"/>
            <w:shd w:val="clear" w:color="auto" w:fill="auto"/>
          </w:tcPr>
          <w:p w14:paraId="4B64F03A" w14:textId="77777777" w:rsidR="00C33DE3" w:rsidRPr="00274169" w:rsidRDefault="00C33DE3" w:rsidP="00111D84">
            <w:pPr>
              <w:jc w:val="right"/>
              <w:rPr>
                <w:color w:val="000000"/>
              </w:rPr>
            </w:pPr>
            <w:r w:rsidRPr="00274169">
              <w:rPr>
                <w:color w:val="000000"/>
              </w:rPr>
              <w:t>0,0003933</w:t>
            </w:r>
          </w:p>
        </w:tc>
        <w:tc>
          <w:tcPr>
            <w:tcW w:w="2268" w:type="dxa"/>
            <w:tcBorders>
              <w:right w:val="single" w:sz="6" w:space="0" w:color="auto"/>
            </w:tcBorders>
            <w:shd w:val="clear" w:color="auto" w:fill="auto"/>
          </w:tcPr>
          <w:p w14:paraId="7A60CCBD" w14:textId="77777777" w:rsidR="00C33DE3" w:rsidRPr="00274169" w:rsidRDefault="00C33DE3" w:rsidP="00111D84">
            <w:pPr>
              <w:jc w:val="right"/>
              <w:rPr>
                <w:color w:val="000000"/>
              </w:rPr>
            </w:pPr>
            <w:r w:rsidRPr="00274169">
              <w:rPr>
                <w:color w:val="000000"/>
              </w:rPr>
              <w:t>0,000258</w:t>
            </w:r>
          </w:p>
        </w:tc>
      </w:tr>
      <w:tr w:rsidR="00C33DE3" w:rsidRPr="00274169" w14:paraId="6EC68DF6" w14:textId="77777777" w:rsidTr="00111D84">
        <w:tc>
          <w:tcPr>
            <w:tcW w:w="851" w:type="dxa"/>
            <w:tcBorders>
              <w:left w:val="single" w:sz="6" w:space="0" w:color="auto"/>
            </w:tcBorders>
            <w:shd w:val="clear" w:color="auto" w:fill="auto"/>
          </w:tcPr>
          <w:p w14:paraId="5C12C4CB" w14:textId="77777777" w:rsidR="00C33DE3" w:rsidRPr="00274169" w:rsidRDefault="00C33DE3" w:rsidP="00B53360">
            <w:pPr>
              <w:rPr>
                <w:color w:val="000000"/>
              </w:rPr>
            </w:pPr>
            <w:r w:rsidRPr="00274169">
              <w:rPr>
                <w:color w:val="000000"/>
              </w:rPr>
              <w:t>0337</w:t>
            </w:r>
          </w:p>
        </w:tc>
        <w:tc>
          <w:tcPr>
            <w:tcW w:w="4536" w:type="dxa"/>
            <w:shd w:val="clear" w:color="auto" w:fill="auto"/>
          </w:tcPr>
          <w:p w14:paraId="57147A7C" w14:textId="77777777" w:rsidR="00C33DE3" w:rsidRPr="00274169" w:rsidRDefault="00C33DE3" w:rsidP="00B53360">
            <w:pPr>
              <w:rPr>
                <w:color w:val="000000"/>
              </w:rPr>
            </w:pPr>
            <w:r w:rsidRPr="00274169">
              <w:rPr>
                <w:color w:val="000000"/>
              </w:rPr>
              <w:t>Углерода оксид (Углерод окись; углерод моноокись; угарный газ)</w:t>
            </w:r>
          </w:p>
        </w:tc>
        <w:tc>
          <w:tcPr>
            <w:tcW w:w="2268" w:type="dxa"/>
            <w:shd w:val="clear" w:color="auto" w:fill="auto"/>
          </w:tcPr>
          <w:p w14:paraId="47ABBF9D" w14:textId="77777777" w:rsidR="00C33DE3" w:rsidRPr="00274169" w:rsidRDefault="00C33DE3" w:rsidP="00111D84">
            <w:pPr>
              <w:jc w:val="right"/>
              <w:rPr>
                <w:color w:val="000000"/>
              </w:rPr>
            </w:pPr>
            <w:r w:rsidRPr="00274169">
              <w:rPr>
                <w:color w:val="000000"/>
              </w:rPr>
              <w:t>0,0048500</w:t>
            </w:r>
          </w:p>
        </w:tc>
        <w:tc>
          <w:tcPr>
            <w:tcW w:w="2268" w:type="dxa"/>
            <w:tcBorders>
              <w:right w:val="single" w:sz="6" w:space="0" w:color="auto"/>
            </w:tcBorders>
            <w:shd w:val="clear" w:color="auto" w:fill="auto"/>
          </w:tcPr>
          <w:p w14:paraId="22E2B856" w14:textId="77777777" w:rsidR="00C33DE3" w:rsidRPr="00274169" w:rsidRDefault="00C33DE3" w:rsidP="00111D84">
            <w:pPr>
              <w:jc w:val="right"/>
              <w:rPr>
                <w:color w:val="000000"/>
              </w:rPr>
            </w:pPr>
            <w:r w:rsidRPr="00274169">
              <w:rPr>
                <w:color w:val="000000"/>
              </w:rPr>
              <w:t>0,002755</w:t>
            </w:r>
          </w:p>
        </w:tc>
      </w:tr>
      <w:tr w:rsidR="00C33DE3" w:rsidRPr="00274169" w14:paraId="0F4EE18A" w14:textId="77777777" w:rsidTr="00111D84">
        <w:tc>
          <w:tcPr>
            <w:tcW w:w="851" w:type="dxa"/>
            <w:tcBorders>
              <w:left w:val="single" w:sz="6" w:space="0" w:color="auto"/>
            </w:tcBorders>
            <w:shd w:val="clear" w:color="auto" w:fill="auto"/>
          </w:tcPr>
          <w:p w14:paraId="52410496" w14:textId="77777777" w:rsidR="00C33DE3" w:rsidRPr="00274169" w:rsidRDefault="00C33DE3" w:rsidP="00B53360">
            <w:pPr>
              <w:rPr>
                <w:color w:val="000000"/>
              </w:rPr>
            </w:pPr>
            <w:r w:rsidRPr="00274169">
              <w:rPr>
                <w:color w:val="000000"/>
              </w:rPr>
              <w:t>2732</w:t>
            </w:r>
          </w:p>
        </w:tc>
        <w:tc>
          <w:tcPr>
            <w:tcW w:w="4536" w:type="dxa"/>
            <w:shd w:val="clear" w:color="auto" w:fill="auto"/>
          </w:tcPr>
          <w:p w14:paraId="2359CFD3" w14:textId="77777777" w:rsidR="00C33DE3" w:rsidRPr="00274169" w:rsidRDefault="00C33DE3" w:rsidP="00B53360">
            <w:pPr>
              <w:rPr>
                <w:color w:val="000000"/>
              </w:rPr>
            </w:pPr>
            <w:r w:rsidRPr="00274169">
              <w:rPr>
                <w:color w:val="000000"/>
              </w:rPr>
              <w:t>Керосин (Керосин прямой перегонки; керосин дезодорированный)</w:t>
            </w:r>
          </w:p>
        </w:tc>
        <w:tc>
          <w:tcPr>
            <w:tcW w:w="2268" w:type="dxa"/>
            <w:shd w:val="clear" w:color="auto" w:fill="auto"/>
          </w:tcPr>
          <w:p w14:paraId="4786A99E" w14:textId="77777777" w:rsidR="00C33DE3" w:rsidRPr="00274169" w:rsidRDefault="00C33DE3" w:rsidP="00111D84">
            <w:pPr>
              <w:jc w:val="right"/>
              <w:rPr>
                <w:color w:val="000000"/>
              </w:rPr>
            </w:pPr>
            <w:r w:rsidRPr="00274169">
              <w:rPr>
                <w:color w:val="000000"/>
              </w:rPr>
              <w:t>0,0017194</w:t>
            </w:r>
          </w:p>
        </w:tc>
        <w:tc>
          <w:tcPr>
            <w:tcW w:w="2268" w:type="dxa"/>
            <w:tcBorders>
              <w:right w:val="single" w:sz="6" w:space="0" w:color="auto"/>
            </w:tcBorders>
            <w:shd w:val="clear" w:color="auto" w:fill="auto"/>
          </w:tcPr>
          <w:p w14:paraId="1425F5AE" w14:textId="77777777" w:rsidR="00C33DE3" w:rsidRPr="00274169" w:rsidRDefault="00C33DE3" w:rsidP="00111D84">
            <w:pPr>
              <w:jc w:val="right"/>
              <w:rPr>
                <w:color w:val="000000"/>
              </w:rPr>
            </w:pPr>
            <w:r w:rsidRPr="00274169">
              <w:rPr>
                <w:color w:val="000000"/>
              </w:rPr>
              <w:t>0,001037</w:t>
            </w:r>
          </w:p>
        </w:tc>
      </w:tr>
      <w:tr w:rsidR="00C33DE3" w:rsidRPr="00274169" w14:paraId="5F603DAA" w14:textId="77777777" w:rsidTr="00111D84">
        <w:tc>
          <w:tcPr>
            <w:tcW w:w="851" w:type="dxa"/>
            <w:tcBorders>
              <w:left w:val="single" w:sz="6" w:space="0" w:color="auto"/>
            </w:tcBorders>
            <w:shd w:val="clear" w:color="auto" w:fill="auto"/>
          </w:tcPr>
          <w:p w14:paraId="602F2FFE" w14:textId="77777777" w:rsidR="00C33DE3" w:rsidRPr="00274169" w:rsidRDefault="00C33DE3" w:rsidP="00B53360">
            <w:pPr>
              <w:rPr>
                <w:color w:val="000000"/>
              </w:rPr>
            </w:pPr>
            <w:r w:rsidRPr="00274169">
              <w:rPr>
                <w:color w:val="000000"/>
              </w:rPr>
              <w:t>2917</w:t>
            </w:r>
          </w:p>
        </w:tc>
        <w:tc>
          <w:tcPr>
            <w:tcW w:w="4536" w:type="dxa"/>
            <w:shd w:val="clear" w:color="auto" w:fill="auto"/>
          </w:tcPr>
          <w:p w14:paraId="0D50FA58" w14:textId="77777777" w:rsidR="00C33DE3" w:rsidRPr="00274169" w:rsidRDefault="00C33DE3" w:rsidP="00B53360">
            <w:pPr>
              <w:rPr>
                <w:color w:val="000000"/>
              </w:rPr>
            </w:pPr>
            <w:r w:rsidRPr="00274169">
              <w:rPr>
                <w:color w:val="000000"/>
              </w:rPr>
              <w:t>Пыль хлопковая</w:t>
            </w:r>
          </w:p>
        </w:tc>
        <w:tc>
          <w:tcPr>
            <w:tcW w:w="2268" w:type="dxa"/>
            <w:shd w:val="clear" w:color="auto" w:fill="auto"/>
          </w:tcPr>
          <w:p w14:paraId="76A0B7FD" w14:textId="77777777" w:rsidR="00C33DE3" w:rsidRPr="00274169" w:rsidRDefault="00C33DE3" w:rsidP="00111D84">
            <w:pPr>
              <w:jc w:val="right"/>
              <w:rPr>
                <w:color w:val="000000"/>
              </w:rPr>
            </w:pPr>
            <w:r w:rsidRPr="00274169">
              <w:rPr>
                <w:color w:val="000000"/>
              </w:rPr>
              <w:t>1,6673368</w:t>
            </w:r>
          </w:p>
        </w:tc>
        <w:tc>
          <w:tcPr>
            <w:tcW w:w="2268" w:type="dxa"/>
            <w:tcBorders>
              <w:right w:val="single" w:sz="6" w:space="0" w:color="auto"/>
            </w:tcBorders>
            <w:shd w:val="clear" w:color="auto" w:fill="auto"/>
          </w:tcPr>
          <w:p w14:paraId="0EBF63B1" w14:textId="77777777" w:rsidR="00C33DE3" w:rsidRPr="00274169" w:rsidRDefault="00C33DE3" w:rsidP="00111D84">
            <w:pPr>
              <w:jc w:val="right"/>
              <w:rPr>
                <w:color w:val="000000"/>
              </w:rPr>
            </w:pPr>
            <w:r w:rsidRPr="00274169">
              <w:rPr>
                <w:color w:val="000000"/>
              </w:rPr>
              <w:t>4,742133</w:t>
            </w:r>
          </w:p>
        </w:tc>
      </w:tr>
      <w:tr w:rsidR="00C33DE3" w:rsidRPr="00274169" w14:paraId="20323525" w14:textId="77777777" w:rsidTr="00111D84">
        <w:tc>
          <w:tcPr>
            <w:tcW w:w="851" w:type="dxa"/>
            <w:tcBorders>
              <w:left w:val="single" w:sz="6" w:space="0" w:color="auto"/>
              <w:bottom w:val="single" w:sz="8" w:space="0" w:color="auto"/>
            </w:tcBorders>
            <w:shd w:val="clear" w:color="auto" w:fill="auto"/>
          </w:tcPr>
          <w:p w14:paraId="0A2A7DB9" w14:textId="77777777" w:rsidR="00C33DE3" w:rsidRPr="00274169" w:rsidRDefault="00C33DE3" w:rsidP="00B53360">
            <w:pPr>
              <w:rPr>
                <w:color w:val="000000"/>
              </w:rPr>
            </w:pPr>
            <w:r w:rsidRPr="00274169">
              <w:rPr>
                <w:color w:val="000000"/>
              </w:rPr>
              <w:t>2937</w:t>
            </w:r>
          </w:p>
        </w:tc>
        <w:tc>
          <w:tcPr>
            <w:tcW w:w="4536" w:type="dxa"/>
            <w:tcBorders>
              <w:bottom w:val="single" w:sz="8" w:space="0" w:color="auto"/>
            </w:tcBorders>
            <w:shd w:val="clear" w:color="auto" w:fill="auto"/>
          </w:tcPr>
          <w:p w14:paraId="1B25E951" w14:textId="77777777" w:rsidR="00C33DE3" w:rsidRPr="00274169" w:rsidRDefault="00C33DE3" w:rsidP="00B53360">
            <w:pPr>
              <w:rPr>
                <w:color w:val="000000"/>
              </w:rPr>
            </w:pPr>
            <w:r w:rsidRPr="00274169">
              <w:rPr>
                <w:color w:val="000000"/>
              </w:rPr>
              <w:t>Пыль зерновая (по массе/по грибам хранения)</w:t>
            </w:r>
          </w:p>
        </w:tc>
        <w:tc>
          <w:tcPr>
            <w:tcW w:w="2268" w:type="dxa"/>
            <w:tcBorders>
              <w:bottom w:val="single" w:sz="8" w:space="0" w:color="auto"/>
            </w:tcBorders>
            <w:shd w:val="clear" w:color="auto" w:fill="auto"/>
          </w:tcPr>
          <w:p w14:paraId="18748A5E" w14:textId="77777777" w:rsidR="00C33DE3" w:rsidRPr="00274169" w:rsidRDefault="00C33DE3" w:rsidP="00111D84">
            <w:pPr>
              <w:jc w:val="right"/>
              <w:rPr>
                <w:color w:val="000000"/>
              </w:rPr>
            </w:pPr>
            <w:r w:rsidRPr="00274169">
              <w:rPr>
                <w:color w:val="000000"/>
              </w:rPr>
              <w:t>0,0938618</w:t>
            </w:r>
          </w:p>
        </w:tc>
        <w:tc>
          <w:tcPr>
            <w:tcW w:w="2268" w:type="dxa"/>
            <w:tcBorders>
              <w:bottom w:val="single" w:sz="8" w:space="0" w:color="auto"/>
              <w:right w:val="single" w:sz="6" w:space="0" w:color="auto"/>
            </w:tcBorders>
            <w:shd w:val="clear" w:color="auto" w:fill="auto"/>
          </w:tcPr>
          <w:p w14:paraId="49ECE5A1" w14:textId="77777777" w:rsidR="00C33DE3" w:rsidRPr="00274169" w:rsidRDefault="00C33DE3" w:rsidP="00111D84">
            <w:pPr>
              <w:jc w:val="right"/>
              <w:rPr>
                <w:color w:val="000000"/>
              </w:rPr>
            </w:pPr>
            <w:r w:rsidRPr="00274169">
              <w:rPr>
                <w:color w:val="000000"/>
              </w:rPr>
              <w:t>0,294251</w:t>
            </w:r>
          </w:p>
        </w:tc>
      </w:tr>
    </w:tbl>
    <w:p w14:paraId="412D963F" w14:textId="77777777" w:rsidR="00AE6555" w:rsidRPr="00274169" w:rsidRDefault="00AE6555" w:rsidP="00AF3C0E">
      <w:pPr>
        <w:pStyle w:val="1fff5"/>
      </w:pPr>
    </w:p>
    <w:p w14:paraId="0CE9C582" w14:textId="77777777" w:rsidR="00AE6555" w:rsidRPr="00274169" w:rsidRDefault="00AE6555" w:rsidP="00AE6555">
      <w:pPr>
        <w:pStyle w:val="22"/>
        <w:rPr>
          <w:rFonts w:ascii="Times New Roman" w:hAnsi="Times New Roman"/>
          <w:color w:val="000000"/>
        </w:rPr>
      </w:pPr>
      <w:r w:rsidRPr="00274169">
        <w:rPr>
          <w:rFonts w:ascii="Times New Roman" w:hAnsi="Times New Roman"/>
          <w:color w:val="000000"/>
        </w:rPr>
        <w:t xml:space="preserve">ИВ 01 - </w:t>
      </w:r>
      <w:r w:rsidRPr="00274169">
        <w:rPr>
          <w:rFonts w:ascii="Times New Roman" w:hAnsi="Times New Roman"/>
          <w:color w:val="000000"/>
          <w:sz w:val="22"/>
          <w:szCs w:val="22"/>
        </w:rPr>
        <w:t>Выгрузка</w:t>
      </w:r>
      <w:r w:rsidRPr="00274169">
        <w:rPr>
          <w:rFonts w:ascii="Times New Roman" w:hAnsi="Times New Roman"/>
          <w:color w:val="000000"/>
          <w:sz w:val="22"/>
          <w:szCs w:val="22"/>
          <w:lang w:val="en-US"/>
        </w:rPr>
        <w:t xml:space="preserve"> (</w:t>
      </w:r>
      <w:r w:rsidRPr="00274169">
        <w:rPr>
          <w:rFonts w:ascii="Times New Roman" w:hAnsi="Times New Roman"/>
          <w:color w:val="000000"/>
          <w:sz w:val="22"/>
          <w:szCs w:val="22"/>
        </w:rPr>
        <w:t xml:space="preserve">пшеница) </w:t>
      </w:r>
    </w:p>
    <w:p w14:paraId="7F4ABECD" w14:textId="77777777" w:rsidR="00AE6555" w:rsidRPr="00274169" w:rsidRDefault="00AE6555" w:rsidP="00AE6555">
      <w:pPr>
        <w:spacing w:before="240"/>
        <w:rPr>
          <w:color w:val="000000"/>
        </w:rPr>
      </w:pPr>
      <w:r w:rsidRPr="00274169">
        <w:rPr>
          <w:color w:val="000000"/>
        </w:rPr>
        <w:tab/>
        <w:t>Расчет выделения пыли при ведении погрузочно-разгрузочных работ выполнен в соответствии с «Методическим пособием по расчету выбросов от неорганизованных источников в промышленности строительных материалов», Новороссийск, 2001; «Методическим пособием по расчету, нормированию и контролю выбросов загрязняющих веществ в атмосферный воздух», СПб., 2005.</w:t>
      </w:r>
    </w:p>
    <w:p w14:paraId="7186AF9D" w14:textId="77777777" w:rsidR="00AE6555" w:rsidRPr="00274169" w:rsidRDefault="00AE6555" w:rsidP="00AE6555">
      <w:pPr>
        <w:spacing w:before="240"/>
        <w:rPr>
          <w:color w:val="000000"/>
        </w:rPr>
      </w:pPr>
      <w:r w:rsidRPr="00274169">
        <w:rPr>
          <w:color w:val="000000"/>
        </w:rPr>
        <w:tab/>
        <w:t>Перегрузка сыпучих материалов осуществляется без применения загрузочного рукава. Местные условия – склады, хранилища, открытые с 4-х сторон (</w:t>
      </w:r>
      <w:r w:rsidRPr="00274169">
        <w:rPr>
          <w:b/>
          <w:i/>
          <w:color w:val="000000"/>
        </w:rPr>
        <w:t>K</w:t>
      </w:r>
      <w:r w:rsidRPr="00274169">
        <w:rPr>
          <w:i/>
          <w:color w:val="000000"/>
          <w:vertAlign w:val="subscript"/>
        </w:rPr>
        <w:t>4</w:t>
      </w:r>
      <w:r w:rsidRPr="00274169">
        <w:rPr>
          <w:color w:val="000000"/>
        </w:rPr>
        <w:t xml:space="preserve"> = 1). Высота падения материала при пересыпке составляет 0,5 м (</w:t>
      </w:r>
      <w:r w:rsidRPr="00274169">
        <w:rPr>
          <w:b/>
          <w:i/>
          <w:color w:val="000000"/>
        </w:rPr>
        <w:t>B</w:t>
      </w:r>
      <w:r w:rsidRPr="00274169">
        <w:rPr>
          <w:color w:val="000000"/>
        </w:rPr>
        <w:t xml:space="preserve"> = 0,4). Залповый сброс при разгрузке автосамосвала отсутствует (</w:t>
      </w:r>
      <w:r w:rsidRPr="00274169">
        <w:rPr>
          <w:b/>
          <w:i/>
          <w:color w:val="000000"/>
        </w:rPr>
        <w:t>K</w:t>
      </w:r>
      <w:r w:rsidRPr="00274169">
        <w:rPr>
          <w:i/>
          <w:color w:val="000000"/>
          <w:vertAlign w:val="subscript"/>
        </w:rPr>
        <w:t>9</w:t>
      </w:r>
      <w:r w:rsidRPr="00274169">
        <w:rPr>
          <w:color w:val="000000"/>
        </w:rPr>
        <w:t xml:space="preserve"> = 1). Расчетные скорости ветра, м/с: 10 (</w:t>
      </w:r>
      <w:r w:rsidRPr="00274169">
        <w:rPr>
          <w:b/>
          <w:i/>
          <w:color w:val="000000"/>
        </w:rPr>
        <w:t>K</w:t>
      </w:r>
      <w:r w:rsidRPr="00274169">
        <w:rPr>
          <w:i/>
          <w:color w:val="000000"/>
          <w:vertAlign w:val="subscript"/>
        </w:rPr>
        <w:t>3</w:t>
      </w:r>
      <w:r w:rsidRPr="00274169">
        <w:rPr>
          <w:color w:val="000000"/>
        </w:rPr>
        <w:t xml:space="preserve"> = 1,7). Средняя годовая скорость ветра 10 м/с (</w:t>
      </w:r>
      <w:r w:rsidRPr="00274169">
        <w:rPr>
          <w:b/>
          <w:i/>
          <w:color w:val="000000"/>
        </w:rPr>
        <w:t>K</w:t>
      </w:r>
      <w:r w:rsidRPr="00274169">
        <w:rPr>
          <w:i/>
          <w:color w:val="000000"/>
          <w:vertAlign w:val="subscript"/>
        </w:rPr>
        <w:t>3</w:t>
      </w:r>
      <w:r w:rsidRPr="00274169">
        <w:rPr>
          <w:color w:val="000000"/>
        </w:rPr>
        <w:t xml:space="preserve"> = 1,7).</w:t>
      </w:r>
    </w:p>
    <w:p w14:paraId="570BFEAA" w14:textId="77777777" w:rsidR="00AE6555" w:rsidRPr="00274169" w:rsidRDefault="00AE6555" w:rsidP="00AE6555">
      <w:pPr>
        <w:spacing w:before="240" w:after="120"/>
        <w:rPr>
          <w:color w:val="000000"/>
        </w:rPr>
      </w:pPr>
      <w:r w:rsidRPr="00274169">
        <w:rPr>
          <w:color w:val="000000"/>
        </w:rPr>
        <w:t xml:space="preserve">Таблица 1.1.1 - </w:t>
      </w:r>
      <w:r w:rsidRPr="00274169">
        <w:rPr>
          <w:b/>
          <w:color w:val="000000"/>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AE6555" w:rsidRPr="00274169" w14:paraId="29FB14EA"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02359781" w14:textId="77777777" w:rsidR="00AE6555" w:rsidRPr="00274169" w:rsidRDefault="00AE6555"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5D01D7E0" w14:textId="77777777" w:rsidR="00AE6555" w:rsidRPr="00274169" w:rsidRDefault="00AE6555"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2AC38611" w14:textId="77777777" w:rsidR="00AE6555" w:rsidRPr="00274169" w:rsidRDefault="00AE6555" w:rsidP="00111D84">
            <w:pPr>
              <w:jc w:val="center"/>
              <w:rPr>
                <w:color w:val="000000"/>
              </w:rPr>
            </w:pPr>
            <w:r w:rsidRPr="00274169">
              <w:rPr>
                <w:color w:val="000000"/>
              </w:rPr>
              <w:t>Годовой выброс, т/год</w:t>
            </w:r>
          </w:p>
        </w:tc>
      </w:tr>
      <w:tr w:rsidR="00AE6555" w:rsidRPr="00274169" w14:paraId="21038F96"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205E2D93" w14:textId="77777777" w:rsidR="00AE6555" w:rsidRPr="00274169" w:rsidRDefault="00AE6555"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58072EB4" w14:textId="77777777" w:rsidR="00AE6555" w:rsidRPr="00274169" w:rsidRDefault="00AE6555"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2697821D" w14:textId="77777777" w:rsidR="00AE6555" w:rsidRPr="00274169" w:rsidRDefault="00AE6555"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1D675A65" w14:textId="77777777" w:rsidR="00AE6555" w:rsidRPr="00274169" w:rsidRDefault="00AE6555" w:rsidP="00111D84">
            <w:pPr>
              <w:jc w:val="center"/>
              <w:rPr>
                <w:color w:val="000000"/>
              </w:rPr>
            </w:pPr>
          </w:p>
        </w:tc>
      </w:tr>
      <w:tr w:rsidR="00AE6555" w:rsidRPr="00274169" w14:paraId="7D69586B" w14:textId="77777777" w:rsidTr="00111D84">
        <w:tc>
          <w:tcPr>
            <w:tcW w:w="851" w:type="dxa"/>
            <w:tcBorders>
              <w:left w:val="single" w:sz="6" w:space="0" w:color="auto"/>
              <w:bottom w:val="single" w:sz="8" w:space="0" w:color="auto"/>
            </w:tcBorders>
            <w:shd w:val="clear" w:color="auto" w:fill="auto"/>
          </w:tcPr>
          <w:p w14:paraId="20A83E7E" w14:textId="77777777" w:rsidR="00AE6555" w:rsidRPr="00274169" w:rsidRDefault="00AE6555" w:rsidP="00111D84">
            <w:pPr>
              <w:jc w:val="center"/>
              <w:rPr>
                <w:color w:val="000000"/>
              </w:rPr>
            </w:pPr>
            <w:r w:rsidRPr="00274169">
              <w:rPr>
                <w:color w:val="000000"/>
              </w:rPr>
              <w:t>2937</w:t>
            </w:r>
          </w:p>
        </w:tc>
        <w:tc>
          <w:tcPr>
            <w:tcW w:w="4536" w:type="dxa"/>
            <w:tcBorders>
              <w:bottom w:val="single" w:sz="8" w:space="0" w:color="auto"/>
            </w:tcBorders>
            <w:shd w:val="clear" w:color="auto" w:fill="auto"/>
          </w:tcPr>
          <w:p w14:paraId="717228CF" w14:textId="77777777" w:rsidR="00AE6555" w:rsidRPr="00274169" w:rsidRDefault="00AE6555" w:rsidP="00AE6555">
            <w:pPr>
              <w:rPr>
                <w:color w:val="000000"/>
              </w:rPr>
            </w:pPr>
            <w:r w:rsidRPr="00274169">
              <w:rPr>
                <w:color w:val="000000"/>
              </w:rPr>
              <w:t>Пыль зерновая</w:t>
            </w:r>
          </w:p>
        </w:tc>
        <w:tc>
          <w:tcPr>
            <w:tcW w:w="2268" w:type="dxa"/>
            <w:tcBorders>
              <w:bottom w:val="single" w:sz="8" w:space="0" w:color="auto"/>
            </w:tcBorders>
            <w:shd w:val="clear" w:color="auto" w:fill="auto"/>
          </w:tcPr>
          <w:p w14:paraId="43948084" w14:textId="77777777" w:rsidR="00AE6555" w:rsidRPr="00274169" w:rsidRDefault="00AE6555" w:rsidP="00111D84">
            <w:pPr>
              <w:tabs>
                <w:tab w:val="decimal" w:pos="1134"/>
              </w:tabs>
              <w:rPr>
                <w:color w:val="000000"/>
              </w:rPr>
            </w:pPr>
            <w:r w:rsidRPr="00274169">
              <w:rPr>
                <w:color w:val="000000"/>
              </w:rPr>
              <w:t>0,0177797</w:t>
            </w:r>
          </w:p>
        </w:tc>
        <w:tc>
          <w:tcPr>
            <w:tcW w:w="2268" w:type="dxa"/>
            <w:tcBorders>
              <w:bottom w:val="single" w:sz="8" w:space="0" w:color="auto"/>
              <w:right w:val="single" w:sz="6" w:space="0" w:color="auto"/>
            </w:tcBorders>
            <w:shd w:val="clear" w:color="auto" w:fill="auto"/>
          </w:tcPr>
          <w:p w14:paraId="33131069" w14:textId="77777777" w:rsidR="00AE6555" w:rsidRPr="00274169" w:rsidRDefault="00AE6555" w:rsidP="00111D84">
            <w:pPr>
              <w:tabs>
                <w:tab w:val="decimal" w:pos="1134"/>
              </w:tabs>
              <w:rPr>
                <w:color w:val="000000"/>
              </w:rPr>
            </w:pPr>
            <w:r w:rsidRPr="00274169">
              <w:rPr>
                <w:color w:val="000000"/>
              </w:rPr>
              <w:t>0,0153636</w:t>
            </w:r>
          </w:p>
        </w:tc>
      </w:tr>
    </w:tbl>
    <w:p w14:paraId="4D71FDA0" w14:textId="77777777" w:rsidR="00AE6555" w:rsidRPr="00274169" w:rsidRDefault="00AE6555" w:rsidP="00AE6555">
      <w:pPr>
        <w:spacing w:before="240" w:after="240"/>
        <w:rPr>
          <w:color w:val="000000"/>
        </w:rPr>
      </w:pPr>
      <w:r w:rsidRPr="00274169">
        <w:rPr>
          <w:color w:val="000000"/>
        </w:rPr>
        <w:tab/>
        <w:t>Исходные данные для расчета выделений загрязняющих веществ приведены в таблице 1.1.2.</w:t>
      </w:r>
    </w:p>
    <w:p w14:paraId="291BCD9A" w14:textId="77777777" w:rsidR="00AE6555" w:rsidRPr="00274169" w:rsidRDefault="00AE6555" w:rsidP="00AE6555">
      <w:pPr>
        <w:spacing w:before="240" w:after="120"/>
        <w:rPr>
          <w:color w:val="000000"/>
        </w:rPr>
      </w:pPr>
      <w:r w:rsidRPr="00274169">
        <w:rPr>
          <w:color w:val="000000"/>
        </w:rPr>
        <w:t xml:space="preserve">Таблица 1.1.2 - </w:t>
      </w:r>
      <w:r w:rsidRPr="00274169">
        <w:rPr>
          <w:b/>
          <w:color w:val="00000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3402"/>
        <w:gridCol w:w="5670"/>
        <w:gridCol w:w="851"/>
      </w:tblGrid>
      <w:tr w:rsidR="00AE6555" w:rsidRPr="00274169" w14:paraId="5ADBB944" w14:textId="77777777" w:rsidTr="00111D84">
        <w:trPr>
          <w:cantSplit/>
          <w:tblHeader/>
        </w:trPr>
        <w:tc>
          <w:tcPr>
            <w:tcW w:w="3402" w:type="dxa"/>
            <w:tcBorders>
              <w:top w:val="single" w:sz="8" w:space="0" w:color="auto"/>
              <w:left w:val="single" w:sz="6" w:space="0" w:color="auto"/>
              <w:bottom w:val="single" w:sz="8" w:space="0" w:color="auto"/>
            </w:tcBorders>
            <w:shd w:val="clear" w:color="auto" w:fill="F2F2F2"/>
            <w:vAlign w:val="center"/>
          </w:tcPr>
          <w:p w14:paraId="2AAB44B2" w14:textId="77777777" w:rsidR="00AE6555" w:rsidRPr="00274169" w:rsidRDefault="00AE6555" w:rsidP="00111D84">
            <w:pPr>
              <w:jc w:val="center"/>
              <w:rPr>
                <w:color w:val="000000"/>
              </w:rPr>
            </w:pPr>
            <w:r w:rsidRPr="00274169">
              <w:rPr>
                <w:color w:val="000000"/>
              </w:rPr>
              <w:lastRenderedPageBreak/>
              <w:t>Материал</w:t>
            </w:r>
          </w:p>
        </w:tc>
        <w:tc>
          <w:tcPr>
            <w:tcW w:w="5670" w:type="dxa"/>
            <w:tcBorders>
              <w:top w:val="single" w:sz="8" w:space="0" w:color="auto"/>
              <w:bottom w:val="single" w:sz="8" w:space="0" w:color="auto"/>
            </w:tcBorders>
            <w:shd w:val="clear" w:color="auto" w:fill="F2F2F2"/>
            <w:vAlign w:val="center"/>
          </w:tcPr>
          <w:p w14:paraId="0777198A" w14:textId="77777777" w:rsidR="00AE6555" w:rsidRPr="00274169" w:rsidRDefault="00AE6555" w:rsidP="00111D84">
            <w:pPr>
              <w:jc w:val="center"/>
              <w:rPr>
                <w:color w:val="000000"/>
              </w:rPr>
            </w:pPr>
            <w:r w:rsidRPr="00274169">
              <w:rPr>
                <w:color w:val="000000"/>
              </w:rPr>
              <w:t>Параметры</w:t>
            </w:r>
          </w:p>
        </w:tc>
        <w:tc>
          <w:tcPr>
            <w:tcW w:w="851" w:type="dxa"/>
            <w:tcBorders>
              <w:top w:val="single" w:sz="8" w:space="0" w:color="auto"/>
              <w:bottom w:val="single" w:sz="8" w:space="0" w:color="auto"/>
              <w:right w:val="single" w:sz="6" w:space="0" w:color="auto"/>
            </w:tcBorders>
            <w:shd w:val="clear" w:color="auto" w:fill="F2F2F2"/>
            <w:vAlign w:val="center"/>
          </w:tcPr>
          <w:p w14:paraId="7F1B716F" w14:textId="77777777" w:rsidR="00AE6555" w:rsidRPr="00274169" w:rsidRDefault="00AE6555" w:rsidP="00111D84">
            <w:pPr>
              <w:jc w:val="center"/>
              <w:rPr>
                <w:color w:val="000000"/>
              </w:rPr>
            </w:pPr>
            <w:r w:rsidRPr="00274169">
              <w:rPr>
                <w:color w:val="000000"/>
              </w:rPr>
              <w:t>Одновременность</w:t>
            </w:r>
          </w:p>
        </w:tc>
      </w:tr>
      <w:tr w:rsidR="00AE6555" w:rsidRPr="00274169" w14:paraId="6EA79B28" w14:textId="77777777" w:rsidTr="00111D84">
        <w:tc>
          <w:tcPr>
            <w:tcW w:w="3402" w:type="dxa"/>
            <w:tcBorders>
              <w:left w:val="single" w:sz="6" w:space="0" w:color="auto"/>
              <w:bottom w:val="single" w:sz="8" w:space="0" w:color="auto"/>
            </w:tcBorders>
            <w:shd w:val="clear" w:color="auto" w:fill="auto"/>
          </w:tcPr>
          <w:p w14:paraId="3A5F4EFA" w14:textId="77777777" w:rsidR="00AE6555" w:rsidRPr="00274169" w:rsidRDefault="00AE6555" w:rsidP="00AE6555">
            <w:pPr>
              <w:rPr>
                <w:color w:val="000000"/>
              </w:rPr>
            </w:pPr>
            <w:r w:rsidRPr="00274169">
              <w:rPr>
                <w:color w:val="000000"/>
              </w:rPr>
              <w:t>Зерно (пшеница)</w:t>
            </w:r>
          </w:p>
        </w:tc>
        <w:tc>
          <w:tcPr>
            <w:tcW w:w="5670" w:type="dxa"/>
            <w:tcBorders>
              <w:bottom w:val="single" w:sz="8" w:space="0" w:color="auto"/>
            </w:tcBorders>
            <w:shd w:val="clear" w:color="auto" w:fill="auto"/>
          </w:tcPr>
          <w:p w14:paraId="7565AE86" w14:textId="77777777" w:rsidR="00AE6555" w:rsidRPr="00274169" w:rsidRDefault="00AE6555" w:rsidP="00AE6555">
            <w:pPr>
              <w:rPr>
                <w:color w:val="000000"/>
              </w:rPr>
            </w:pPr>
            <w:r w:rsidRPr="00274169">
              <w:rPr>
                <w:color w:val="000000"/>
              </w:rPr>
              <w:t xml:space="preserve">Количество перерабатываемого материала: </w:t>
            </w:r>
            <w:proofErr w:type="spellStart"/>
            <w:r w:rsidRPr="00274169">
              <w:rPr>
                <w:color w:val="000000"/>
              </w:rPr>
              <w:t>Gч</w:t>
            </w:r>
            <w:proofErr w:type="spellEnd"/>
            <w:r w:rsidRPr="00274169">
              <w:rPr>
                <w:color w:val="000000"/>
              </w:rPr>
              <w:t xml:space="preserve"> = 39,22 т/час; </w:t>
            </w:r>
            <w:proofErr w:type="spellStart"/>
            <w:r w:rsidRPr="00274169">
              <w:rPr>
                <w:color w:val="000000"/>
              </w:rPr>
              <w:t>Gгод</w:t>
            </w:r>
            <w:proofErr w:type="spellEnd"/>
            <w:r w:rsidRPr="00274169">
              <w:rPr>
                <w:color w:val="000000"/>
              </w:rPr>
              <w:t xml:space="preserve"> = 9413,96 т/год. Весовая доля пылевой фракции в материале: </w:t>
            </w:r>
            <w:r w:rsidRPr="00274169">
              <w:rPr>
                <w:b/>
                <w:i/>
                <w:color w:val="000000"/>
              </w:rPr>
              <w:t>K</w:t>
            </w:r>
            <w:r w:rsidRPr="00274169">
              <w:rPr>
                <w:i/>
                <w:color w:val="000000"/>
                <w:vertAlign w:val="subscript"/>
              </w:rPr>
              <w:t>1</w:t>
            </w:r>
            <w:r w:rsidRPr="00274169">
              <w:rPr>
                <w:color w:val="000000"/>
              </w:rPr>
              <w:t xml:space="preserve"> = 0,01.  Доля пыли, переходящая в аэрозоль: </w:t>
            </w:r>
            <w:r w:rsidRPr="00274169">
              <w:rPr>
                <w:b/>
                <w:i/>
                <w:color w:val="000000"/>
              </w:rPr>
              <w:t>K</w:t>
            </w:r>
            <w:r w:rsidRPr="00274169">
              <w:rPr>
                <w:i/>
                <w:color w:val="000000"/>
                <w:vertAlign w:val="subscript"/>
              </w:rPr>
              <w:t>2</w:t>
            </w:r>
            <w:r w:rsidRPr="00274169">
              <w:rPr>
                <w:color w:val="000000"/>
              </w:rPr>
              <w:t xml:space="preserve"> = 0,03. Влажность свыше 10 до 20% (</w:t>
            </w:r>
            <w:r w:rsidRPr="00274169">
              <w:rPr>
                <w:b/>
                <w:i/>
                <w:color w:val="000000"/>
              </w:rPr>
              <w:t>K</w:t>
            </w:r>
            <w:r w:rsidRPr="00274169">
              <w:rPr>
                <w:i/>
                <w:color w:val="000000"/>
                <w:vertAlign w:val="subscript"/>
              </w:rPr>
              <w:t>5</w:t>
            </w:r>
            <w:r w:rsidRPr="00274169">
              <w:rPr>
                <w:color w:val="000000"/>
              </w:rPr>
              <w:t xml:space="preserve"> = 0,01). Размер куска 3-1 мм (</w:t>
            </w:r>
            <w:r w:rsidRPr="00274169">
              <w:rPr>
                <w:b/>
                <w:i/>
                <w:color w:val="000000"/>
              </w:rPr>
              <w:t>K</w:t>
            </w:r>
            <w:r w:rsidRPr="00274169">
              <w:rPr>
                <w:i/>
                <w:color w:val="000000"/>
                <w:vertAlign w:val="subscript"/>
              </w:rPr>
              <w:t>7</w:t>
            </w:r>
            <w:r w:rsidRPr="00274169">
              <w:rPr>
                <w:color w:val="000000"/>
              </w:rPr>
              <w:t xml:space="preserve"> = 0,8). </w:t>
            </w:r>
          </w:p>
        </w:tc>
        <w:tc>
          <w:tcPr>
            <w:tcW w:w="851" w:type="dxa"/>
            <w:tcBorders>
              <w:bottom w:val="single" w:sz="8" w:space="0" w:color="auto"/>
              <w:right w:val="single" w:sz="6" w:space="0" w:color="auto"/>
            </w:tcBorders>
            <w:shd w:val="clear" w:color="auto" w:fill="auto"/>
          </w:tcPr>
          <w:p w14:paraId="58E5457C" w14:textId="77777777" w:rsidR="00AE6555" w:rsidRPr="00274169" w:rsidRDefault="00AE6555" w:rsidP="00111D84">
            <w:pPr>
              <w:jc w:val="center"/>
              <w:rPr>
                <w:color w:val="000000"/>
              </w:rPr>
            </w:pPr>
            <w:r w:rsidRPr="00274169">
              <w:rPr>
                <w:color w:val="000000"/>
              </w:rPr>
              <w:t>+</w:t>
            </w:r>
          </w:p>
        </w:tc>
      </w:tr>
    </w:tbl>
    <w:p w14:paraId="2EF84A10" w14:textId="77777777" w:rsidR="00AE6555" w:rsidRPr="00274169" w:rsidRDefault="00AE6555" w:rsidP="00AE6555">
      <w:pPr>
        <w:spacing w:before="240"/>
        <w:rPr>
          <w:color w:val="000000"/>
        </w:rPr>
      </w:pPr>
      <w:r w:rsidRPr="00274169">
        <w:rPr>
          <w:color w:val="000000"/>
        </w:rPr>
        <w:tab/>
        <w:t>Принятые условные обозначения, расчетные формулы, а также расчетные параметры и их обоснование приведены ниже.</w:t>
      </w:r>
    </w:p>
    <w:p w14:paraId="063E1D76" w14:textId="77777777" w:rsidR="00AE6555" w:rsidRPr="00274169" w:rsidRDefault="00AE6555" w:rsidP="00AE6555">
      <w:pPr>
        <w:spacing w:before="240"/>
        <w:rPr>
          <w:color w:val="000000"/>
        </w:rPr>
      </w:pPr>
      <w:r w:rsidRPr="00274169">
        <w:rPr>
          <w:color w:val="000000"/>
        </w:rPr>
        <w:tab/>
        <w:t>Максимально разовый выброс пыли при перегрузке сыпучих материалов, рассчитывается по формуле (1.1.1):</w:t>
      </w:r>
    </w:p>
    <w:p w14:paraId="17FCDC96" w14:textId="77777777" w:rsidR="00AE6555" w:rsidRPr="00274169" w:rsidRDefault="00AE6555" w:rsidP="00AE6555">
      <w:pPr>
        <w:tabs>
          <w:tab w:val="center" w:pos="5103"/>
          <w:tab w:val="right" w:pos="9922"/>
        </w:tabs>
        <w:spacing w:before="240" w:after="240"/>
        <w:rPr>
          <w:color w:val="000000"/>
        </w:rPr>
      </w:pPr>
      <w:r w:rsidRPr="00274169">
        <w:rPr>
          <w:b/>
          <w:i/>
          <w:color w:val="000000"/>
        </w:rPr>
        <w:tab/>
        <w:t>М</w:t>
      </w:r>
      <w:r w:rsidRPr="00274169">
        <w:rPr>
          <w:i/>
          <w:color w:val="000000"/>
          <w:vertAlign w:val="subscript"/>
        </w:rPr>
        <w:t>ГР</w:t>
      </w:r>
      <w:r w:rsidRPr="00274169">
        <w:rPr>
          <w:color w:val="000000"/>
        </w:rPr>
        <w:t xml:space="preserve"> = </w:t>
      </w:r>
      <w:r w:rsidRPr="00274169">
        <w:rPr>
          <w:b/>
          <w:i/>
          <w:color w:val="000000"/>
        </w:rPr>
        <w:t>K</w:t>
      </w:r>
      <w:r w:rsidRPr="00274169">
        <w:rPr>
          <w:i/>
          <w:color w:val="000000"/>
          <w:vertAlign w:val="subscript"/>
        </w:rPr>
        <w:t>1</w:t>
      </w:r>
      <w:r w:rsidRPr="00274169">
        <w:rPr>
          <w:color w:val="000000"/>
        </w:rPr>
        <w:t xml:space="preserve"> · </w:t>
      </w:r>
      <w:r w:rsidRPr="00274169">
        <w:rPr>
          <w:b/>
          <w:i/>
          <w:color w:val="000000"/>
        </w:rPr>
        <w:t>K</w:t>
      </w:r>
      <w:r w:rsidRPr="00274169">
        <w:rPr>
          <w:i/>
          <w:color w:val="000000"/>
          <w:vertAlign w:val="subscript"/>
        </w:rPr>
        <w:t>2</w:t>
      </w:r>
      <w:r w:rsidRPr="00274169">
        <w:rPr>
          <w:color w:val="000000"/>
        </w:rPr>
        <w:t xml:space="preserve"> · </w:t>
      </w:r>
      <w:r w:rsidRPr="00274169">
        <w:rPr>
          <w:b/>
          <w:i/>
          <w:color w:val="000000"/>
        </w:rPr>
        <w:t>K</w:t>
      </w:r>
      <w:r w:rsidRPr="00274169">
        <w:rPr>
          <w:i/>
          <w:color w:val="000000"/>
          <w:vertAlign w:val="subscript"/>
        </w:rPr>
        <w:t>3</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K</w:t>
      </w:r>
      <w:r w:rsidRPr="00274169">
        <w:rPr>
          <w:i/>
          <w:color w:val="000000"/>
          <w:vertAlign w:val="subscript"/>
        </w:rPr>
        <w:t>8</w:t>
      </w:r>
      <w:r w:rsidRPr="00274169">
        <w:rPr>
          <w:color w:val="000000"/>
        </w:rPr>
        <w:t xml:space="preserve"> · </w:t>
      </w:r>
      <w:r w:rsidRPr="00274169">
        <w:rPr>
          <w:b/>
          <w:i/>
          <w:color w:val="000000"/>
        </w:rPr>
        <w:t>K</w:t>
      </w:r>
      <w:r w:rsidRPr="00274169">
        <w:rPr>
          <w:i/>
          <w:color w:val="000000"/>
          <w:vertAlign w:val="subscript"/>
        </w:rPr>
        <w:t>9</w:t>
      </w:r>
      <w:r w:rsidRPr="00274169">
        <w:rPr>
          <w:color w:val="000000"/>
        </w:rPr>
        <w:t xml:space="preserve"> · </w:t>
      </w:r>
      <w:r w:rsidRPr="00274169">
        <w:rPr>
          <w:b/>
          <w:i/>
          <w:color w:val="000000"/>
        </w:rPr>
        <w:t>B</w:t>
      </w:r>
      <w:r w:rsidRPr="00274169">
        <w:rPr>
          <w:color w:val="000000"/>
        </w:rPr>
        <w:t xml:space="preserve"> · </w:t>
      </w:r>
      <w:proofErr w:type="spellStart"/>
      <w:r w:rsidRPr="00274169">
        <w:rPr>
          <w:b/>
          <w:i/>
          <w:color w:val="000000"/>
        </w:rPr>
        <w:t>G</w:t>
      </w:r>
      <w:r w:rsidRPr="00274169">
        <w:rPr>
          <w:i/>
          <w:color w:val="000000"/>
          <w:vertAlign w:val="subscript"/>
        </w:rPr>
        <w:t>ч</w:t>
      </w:r>
      <w:proofErr w:type="spellEnd"/>
      <w:r w:rsidRPr="00274169">
        <w:rPr>
          <w:color w:val="000000"/>
        </w:rPr>
        <w:t xml:space="preserve"> · 10</w:t>
      </w:r>
      <w:r w:rsidRPr="00274169">
        <w:rPr>
          <w:color w:val="000000"/>
          <w:vertAlign w:val="superscript"/>
        </w:rPr>
        <w:t>6</w:t>
      </w:r>
      <w:r w:rsidRPr="00274169">
        <w:rPr>
          <w:color w:val="000000"/>
        </w:rPr>
        <w:t xml:space="preserve"> / 3600, </w:t>
      </w:r>
      <w:r w:rsidRPr="00274169">
        <w:rPr>
          <w:i/>
          <w:color w:val="000000"/>
        </w:rPr>
        <w:t>г/с</w:t>
      </w:r>
      <w:r w:rsidRPr="00274169">
        <w:rPr>
          <w:color w:val="000000"/>
        </w:rPr>
        <w:tab/>
        <w:t>(1.1.1)</w:t>
      </w:r>
    </w:p>
    <w:p w14:paraId="5AA71A1E" w14:textId="77777777" w:rsidR="00AE6555" w:rsidRPr="00274169" w:rsidRDefault="00AE6555" w:rsidP="00AE6555">
      <w:pPr>
        <w:rPr>
          <w:color w:val="000000"/>
        </w:rPr>
      </w:pPr>
      <w:r w:rsidRPr="00274169">
        <w:rPr>
          <w:color w:val="000000"/>
        </w:rPr>
        <w:t xml:space="preserve">где </w:t>
      </w:r>
      <w:r w:rsidRPr="00274169">
        <w:rPr>
          <w:b/>
          <w:i/>
          <w:color w:val="000000"/>
        </w:rPr>
        <w:t>K</w:t>
      </w:r>
      <w:r w:rsidRPr="00274169">
        <w:rPr>
          <w:i/>
          <w:color w:val="000000"/>
          <w:vertAlign w:val="subscript"/>
        </w:rPr>
        <w:t>1</w:t>
      </w:r>
      <w:r w:rsidRPr="00274169">
        <w:rPr>
          <w:color w:val="000000"/>
        </w:rPr>
        <w:t xml:space="preserve"> - весовая доля пылевой фракции (0 до 200 мкм) в материале;</w:t>
      </w:r>
    </w:p>
    <w:p w14:paraId="57A1D081" w14:textId="77777777" w:rsidR="00AE6555" w:rsidRPr="00274169" w:rsidRDefault="00AE6555" w:rsidP="00AE6555">
      <w:pPr>
        <w:rPr>
          <w:color w:val="000000"/>
        </w:rPr>
      </w:pPr>
      <w:r w:rsidRPr="00274169">
        <w:rPr>
          <w:b/>
          <w:i/>
          <w:color w:val="000000"/>
        </w:rPr>
        <w:t>K</w:t>
      </w:r>
      <w:r w:rsidRPr="00274169">
        <w:rPr>
          <w:i/>
          <w:color w:val="000000"/>
          <w:vertAlign w:val="subscript"/>
        </w:rPr>
        <w:t>2</w:t>
      </w:r>
      <w:r w:rsidRPr="00274169">
        <w:rPr>
          <w:color w:val="000000"/>
        </w:rPr>
        <w:t xml:space="preserve"> - доля пыли (от всей весовой пыли), переходящая в аэрозоль (0 до 10 мкм);</w:t>
      </w:r>
    </w:p>
    <w:p w14:paraId="75C8DC5F" w14:textId="77777777" w:rsidR="00AE6555" w:rsidRPr="00274169" w:rsidRDefault="00AE6555" w:rsidP="00AE6555">
      <w:pPr>
        <w:rPr>
          <w:color w:val="000000"/>
        </w:rPr>
      </w:pPr>
      <w:r w:rsidRPr="00274169">
        <w:rPr>
          <w:b/>
          <w:i/>
          <w:color w:val="000000"/>
        </w:rPr>
        <w:t>K</w:t>
      </w:r>
      <w:r w:rsidRPr="00274169">
        <w:rPr>
          <w:i/>
          <w:color w:val="000000"/>
          <w:vertAlign w:val="subscript"/>
        </w:rPr>
        <w:t>3</w:t>
      </w:r>
      <w:r w:rsidRPr="00274169">
        <w:rPr>
          <w:color w:val="000000"/>
        </w:rPr>
        <w:t xml:space="preserve"> - коэффициент, учитывающий местные метеоусловия;</w:t>
      </w:r>
    </w:p>
    <w:p w14:paraId="35BB1DDA" w14:textId="77777777" w:rsidR="00AE6555" w:rsidRPr="00274169" w:rsidRDefault="00AE6555" w:rsidP="00AE6555">
      <w:pPr>
        <w:rPr>
          <w:color w:val="000000"/>
        </w:rPr>
      </w:pPr>
      <w:r w:rsidRPr="00274169">
        <w:rPr>
          <w:b/>
          <w:i/>
          <w:color w:val="000000"/>
        </w:rPr>
        <w:t>K</w:t>
      </w:r>
      <w:r w:rsidRPr="00274169">
        <w:rPr>
          <w:i/>
          <w:color w:val="000000"/>
          <w:vertAlign w:val="subscript"/>
        </w:rPr>
        <w:t>4</w:t>
      </w:r>
      <w:r w:rsidRPr="00274169">
        <w:rPr>
          <w:color w:val="000000"/>
        </w:rPr>
        <w:t xml:space="preserve"> - коэффициент, учитывающий местные условия, степень защищенности узла от внешних воздействий, условия пылеобразования;</w:t>
      </w:r>
    </w:p>
    <w:p w14:paraId="6674F90D" w14:textId="77777777" w:rsidR="00AE6555" w:rsidRPr="00274169" w:rsidRDefault="00AE6555" w:rsidP="00AE6555">
      <w:pPr>
        <w:rPr>
          <w:color w:val="000000"/>
        </w:rPr>
      </w:pPr>
      <w:r w:rsidRPr="00274169">
        <w:rPr>
          <w:b/>
          <w:i/>
          <w:color w:val="000000"/>
        </w:rPr>
        <w:t>K</w:t>
      </w:r>
      <w:r w:rsidRPr="00274169">
        <w:rPr>
          <w:i/>
          <w:color w:val="000000"/>
          <w:vertAlign w:val="subscript"/>
        </w:rPr>
        <w:t>5</w:t>
      </w:r>
      <w:r w:rsidRPr="00274169">
        <w:rPr>
          <w:color w:val="000000"/>
        </w:rPr>
        <w:t xml:space="preserve"> - коэффициент, учитывающий влажность материала;</w:t>
      </w:r>
    </w:p>
    <w:p w14:paraId="30836527" w14:textId="77777777" w:rsidR="00AE6555" w:rsidRPr="00274169" w:rsidRDefault="00AE6555" w:rsidP="00AE6555">
      <w:pPr>
        <w:rPr>
          <w:color w:val="000000"/>
        </w:rPr>
      </w:pPr>
      <w:r w:rsidRPr="00274169">
        <w:rPr>
          <w:b/>
          <w:i/>
          <w:color w:val="000000"/>
        </w:rPr>
        <w:t>K</w:t>
      </w:r>
      <w:r w:rsidRPr="00274169">
        <w:rPr>
          <w:i/>
          <w:color w:val="000000"/>
          <w:vertAlign w:val="subscript"/>
        </w:rPr>
        <w:t>7</w:t>
      </w:r>
      <w:r w:rsidRPr="00274169">
        <w:rPr>
          <w:color w:val="000000"/>
        </w:rPr>
        <w:t xml:space="preserve"> - коэффициент, учитывающий крупность материала;</w:t>
      </w:r>
    </w:p>
    <w:p w14:paraId="3BCC658E" w14:textId="77777777" w:rsidR="00AE6555" w:rsidRPr="00274169" w:rsidRDefault="00AE6555" w:rsidP="00AE6555">
      <w:pPr>
        <w:rPr>
          <w:color w:val="000000"/>
        </w:rPr>
      </w:pPr>
      <w:r w:rsidRPr="00274169">
        <w:rPr>
          <w:b/>
          <w:i/>
          <w:color w:val="000000"/>
        </w:rPr>
        <w:t>K</w:t>
      </w:r>
      <w:r w:rsidRPr="00274169">
        <w:rPr>
          <w:i/>
          <w:color w:val="000000"/>
          <w:vertAlign w:val="subscript"/>
        </w:rPr>
        <w:t>8</w:t>
      </w:r>
      <w:r w:rsidRPr="00274169">
        <w:rPr>
          <w:color w:val="000000"/>
        </w:rPr>
        <w:t xml:space="preserve"> - поправочный коэффициент для различных материалов в зависимости от типа грейфера, при использовании иных типов перегрузочных устройств </w:t>
      </w:r>
      <w:r w:rsidRPr="00274169">
        <w:rPr>
          <w:b/>
          <w:i/>
          <w:color w:val="000000"/>
        </w:rPr>
        <w:t>K</w:t>
      </w:r>
      <w:r w:rsidRPr="00274169">
        <w:rPr>
          <w:i/>
          <w:color w:val="000000"/>
          <w:vertAlign w:val="subscript"/>
        </w:rPr>
        <w:t>8</w:t>
      </w:r>
      <w:r w:rsidRPr="00274169">
        <w:rPr>
          <w:color w:val="000000"/>
        </w:rPr>
        <w:t xml:space="preserve"> = 1;</w:t>
      </w:r>
    </w:p>
    <w:p w14:paraId="2B60D101" w14:textId="77777777" w:rsidR="00AE6555" w:rsidRPr="00274169" w:rsidRDefault="00AE6555" w:rsidP="00AE6555">
      <w:pPr>
        <w:rPr>
          <w:color w:val="000000"/>
        </w:rPr>
      </w:pPr>
      <w:r w:rsidRPr="00274169">
        <w:rPr>
          <w:b/>
          <w:i/>
          <w:color w:val="000000"/>
        </w:rPr>
        <w:t>K</w:t>
      </w:r>
      <w:r w:rsidRPr="00274169">
        <w:rPr>
          <w:i/>
          <w:color w:val="000000"/>
          <w:vertAlign w:val="subscript"/>
        </w:rPr>
        <w:t>9</w:t>
      </w:r>
      <w:r w:rsidRPr="00274169">
        <w:rPr>
          <w:color w:val="000000"/>
        </w:rPr>
        <w:t xml:space="preserve"> - поправочный коэффициент при мощном залповом сбросе материала при разгрузке автосамосвала;</w:t>
      </w:r>
    </w:p>
    <w:p w14:paraId="3C3ED3BA" w14:textId="77777777" w:rsidR="00AE6555" w:rsidRPr="00274169" w:rsidRDefault="00AE6555" w:rsidP="00AE6555">
      <w:pPr>
        <w:rPr>
          <w:color w:val="000000"/>
        </w:rPr>
      </w:pPr>
      <w:r w:rsidRPr="00274169">
        <w:rPr>
          <w:b/>
          <w:i/>
          <w:color w:val="000000"/>
        </w:rPr>
        <w:t>B</w:t>
      </w:r>
      <w:r w:rsidRPr="00274169">
        <w:rPr>
          <w:color w:val="000000"/>
        </w:rPr>
        <w:t xml:space="preserve"> - коэффициент, учитывающий высоту пересыпки;</w:t>
      </w:r>
    </w:p>
    <w:p w14:paraId="514D6188" w14:textId="77777777" w:rsidR="00AE6555" w:rsidRPr="00274169" w:rsidRDefault="00AE6555" w:rsidP="00AE6555">
      <w:pPr>
        <w:rPr>
          <w:color w:val="000000"/>
        </w:rPr>
      </w:pPr>
      <w:proofErr w:type="spellStart"/>
      <w:r w:rsidRPr="00274169">
        <w:rPr>
          <w:b/>
          <w:i/>
          <w:color w:val="000000"/>
        </w:rPr>
        <w:t>G</w:t>
      </w:r>
      <w:r w:rsidRPr="00274169">
        <w:rPr>
          <w:i/>
          <w:color w:val="000000"/>
          <w:vertAlign w:val="subscript"/>
        </w:rPr>
        <w:t>ч</w:t>
      </w:r>
      <w:proofErr w:type="spellEnd"/>
      <w:r w:rsidRPr="00274169">
        <w:rPr>
          <w:color w:val="000000"/>
        </w:rPr>
        <w:t xml:space="preserve"> - суммарное количество перерабатываемого материала в час,  </w:t>
      </w:r>
      <w:r w:rsidRPr="00274169">
        <w:rPr>
          <w:i/>
          <w:color w:val="000000"/>
        </w:rPr>
        <w:t>т/час</w:t>
      </w:r>
      <w:r w:rsidRPr="00274169">
        <w:rPr>
          <w:color w:val="000000"/>
        </w:rPr>
        <w:t>.</w:t>
      </w:r>
    </w:p>
    <w:p w14:paraId="20A38BE1" w14:textId="77777777" w:rsidR="00AE6555" w:rsidRPr="00274169" w:rsidRDefault="00AE6555" w:rsidP="00AE6555">
      <w:pPr>
        <w:spacing w:before="240"/>
        <w:rPr>
          <w:color w:val="000000"/>
        </w:rPr>
      </w:pPr>
      <w:r w:rsidRPr="00274169">
        <w:rPr>
          <w:color w:val="000000"/>
        </w:rPr>
        <w:tab/>
        <w:t>Валовый выброс пыли при перегрузке сыпучих материалов, рассчитывается по формуле (1.1.2):</w:t>
      </w:r>
    </w:p>
    <w:p w14:paraId="3D39F8AD" w14:textId="77777777" w:rsidR="00AE6555" w:rsidRPr="00274169" w:rsidRDefault="00AE6555" w:rsidP="00AE6555">
      <w:pPr>
        <w:tabs>
          <w:tab w:val="center" w:pos="5103"/>
          <w:tab w:val="right" w:pos="9922"/>
        </w:tabs>
        <w:spacing w:before="240" w:after="240"/>
        <w:rPr>
          <w:color w:val="000000"/>
        </w:rPr>
      </w:pPr>
      <w:r w:rsidRPr="00274169">
        <w:rPr>
          <w:b/>
          <w:i/>
          <w:color w:val="000000"/>
        </w:rPr>
        <w:tab/>
        <w:t>П</w:t>
      </w:r>
      <w:r w:rsidRPr="00274169">
        <w:rPr>
          <w:i/>
          <w:color w:val="000000"/>
          <w:vertAlign w:val="subscript"/>
        </w:rPr>
        <w:t>ГР</w:t>
      </w:r>
      <w:r w:rsidRPr="00274169">
        <w:rPr>
          <w:color w:val="000000"/>
        </w:rPr>
        <w:t xml:space="preserve"> = </w:t>
      </w:r>
      <w:r w:rsidRPr="00274169">
        <w:rPr>
          <w:b/>
          <w:i/>
          <w:color w:val="000000"/>
        </w:rPr>
        <w:t>K</w:t>
      </w:r>
      <w:r w:rsidRPr="00274169">
        <w:rPr>
          <w:i/>
          <w:color w:val="000000"/>
          <w:vertAlign w:val="subscript"/>
        </w:rPr>
        <w:t>1</w:t>
      </w:r>
      <w:r w:rsidRPr="00274169">
        <w:rPr>
          <w:color w:val="000000"/>
        </w:rPr>
        <w:t xml:space="preserve"> · </w:t>
      </w:r>
      <w:r w:rsidRPr="00274169">
        <w:rPr>
          <w:b/>
          <w:i/>
          <w:color w:val="000000"/>
        </w:rPr>
        <w:t>K</w:t>
      </w:r>
      <w:r w:rsidRPr="00274169">
        <w:rPr>
          <w:i/>
          <w:color w:val="000000"/>
          <w:vertAlign w:val="subscript"/>
        </w:rPr>
        <w:t>2</w:t>
      </w:r>
      <w:r w:rsidRPr="00274169">
        <w:rPr>
          <w:color w:val="000000"/>
        </w:rPr>
        <w:t xml:space="preserve"> · </w:t>
      </w:r>
      <w:r w:rsidRPr="00274169">
        <w:rPr>
          <w:b/>
          <w:i/>
          <w:color w:val="000000"/>
        </w:rPr>
        <w:t>K</w:t>
      </w:r>
      <w:r w:rsidRPr="00274169">
        <w:rPr>
          <w:i/>
          <w:color w:val="000000"/>
          <w:vertAlign w:val="subscript"/>
        </w:rPr>
        <w:t>3</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K</w:t>
      </w:r>
      <w:r w:rsidRPr="00274169">
        <w:rPr>
          <w:i/>
          <w:color w:val="000000"/>
          <w:vertAlign w:val="subscript"/>
        </w:rPr>
        <w:t>8</w:t>
      </w:r>
      <w:r w:rsidRPr="00274169">
        <w:rPr>
          <w:color w:val="000000"/>
        </w:rPr>
        <w:t xml:space="preserve"> · </w:t>
      </w:r>
      <w:r w:rsidRPr="00274169">
        <w:rPr>
          <w:b/>
          <w:i/>
          <w:color w:val="000000"/>
        </w:rPr>
        <w:t>K</w:t>
      </w:r>
      <w:r w:rsidRPr="00274169">
        <w:rPr>
          <w:i/>
          <w:color w:val="000000"/>
          <w:vertAlign w:val="subscript"/>
        </w:rPr>
        <w:t>9</w:t>
      </w:r>
      <w:r w:rsidRPr="00274169">
        <w:rPr>
          <w:color w:val="000000"/>
        </w:rPr>
        <w:t xml:space="preserve"> · </w:t>
      </w:r>
      <w:r w:rsidRPr="00274169">
        <w:rPr>
          <w:b/>
          <w:i/>
          <w:color w:val="000000"/>
        </w:rPr>
        <w:t>B</w:t>
      </w:r>
      <w:r w:rsidRPr="00274169">
        <w:rPr>
          <w:color w:val="000000"/>
        </w:rPr>
        <w:t xml:space="preserve"> · </w:t>
      </w:r>
      <w:proofErr w:type="spellStart"/>
      <w:r w:rsidRPr="00274169">
        <w:rPr>
          <w:b/>
          <w:i/>
          <w:color w:val="000000"/>
        </w:rPr>
        <w:t>G</w:t>
      </w:r>
      <w:r w:rsidRPr="00274169">
        <w:rPr>
          <w:i/>
          <w:color w:val="000000"/>
          <w:vertAlign w:val="subscript"/>
        </w:rPr>
        <w:t>год</w:t>
      </w:r>
      <w:proofErr w:type="spellEnd"/>
      <w:r w:rsidRPr="00274169">
        <w:rPr>
          <w:color w:val="000000"/>
        </w:rPr>
        <w:t xml:space="preserve">, </w:t>
      </w:r>
      <w:r w:rsidRPr="00274169">
        <w:rPr>
          <w:i/>
          <w:color w:val="000000"/>
        </w:rPr>
        <w:t>т/год</w:t>
      </w:r>
      <w:r w:rsidRPr="00274169">
        <w:rPr>
          <w:color w:val="000000"/>
        </w:rPr>
        <w:tab/>
        <w:t>(1.1.2)</w:t>
      </w:r>
    </w:p>
    <w:p w14:paraId="7405D8B1" w14:textId="77777777" w:rsidR="00AE6555" w:rsidRPr="00274169" w:rsidRDefault="00AE6555" w:rsidP="00AE6555">
      <w:pPr>
        <w:rPr>
          <w:color w:val="000000"/>
        </w:rPr>
      </w:pPr>
      <w:r w:rsidRPr="00274169">
        <w:rPr>
          <w:color w:val="000000"/>
        </w:rPr>
        <w:t xml:space="preserve">где </w:t>
      </w:r>
      <w:proofErr w:type="spellStart"/>
      <w:r w:rsidRPr="00274169">
        <w:rPr>
          <w:b/>
          <w:i/>
          <w:color w:val="000000"/>
        </w:rPr>
        <w:t>G</w:t>
      </w:r>
      <w:r w:rsidRPr="00274169">
        <w:rPr>
          <w:i/>
          <w:color w:val="000000"/>
          <w:vertAlign w:val="subscript"/>
        </w:rPr>
        <w:t>год</w:t>
      </w:r>
      <w:proofErr w:type="spellEnd"/>
      <w:r w:rsidRPr="00274169">
        <w:rPr>
          <w:color w:val="000000"/>
        </w:rPr>
        <w:t xml:space="preserve"> - суммарное количество перерабатываемого материала в течение года,  </w:t>
      </w:r>
      <w:r w:rsidRPr="00274169">
        <w:rPr>
          <w:i/>
          <w:color w:val="000000"/>
        </w:rPr>
        <w:t>т/год</w:t>
      </w:r>
      <w:r w:rsidRPr="00274169">
        <w:rPr>
          <w:color w:val="000000"/>
        </w:rPr>
        <w:t>.</w:t>
      </w:r>
    </w:p>
    <w:p w14:paraId="1F56E1F5" w14:textId="77777777" w:rsidR="00AE6555" w:rsidRPr="00274169" w:rsidRDefault="00AE6555" w:rsidP="00AE6555">
      <w:pPr>
        <w:spacing w:before="240"/>
        <w:rPr>
          <w:color w:val="000000"/>
        </w:rPr>
      </w:pPr>
      <w:r w:rsidRPr="00274169">
        <w:rPr>
          <w:color w:val="000000"/>
        </w:rPr>
        <w:tab/>
        <w:t>При расчете выделения конкретного загрязняющего вещества в виде дополнительного множителя учитывается массовая доля данного вещества в составе продукта.</w:t>
      </w:r>
    </w:p>
    <w:p w14:paraId="63273DF5" w14:textId="77777777" w:rsidR="00AE6555" w:rsidRPr="00274169" w:rsidRDefault="00AE6555" w:rsidP="00AE6555">
      <w:pPr>
        <w:spacing w:before="240"/>
        <w:rPr>
          <w:color w:val="000000"/>
        </w:rPr>
      </w:pPr>
      <w:r w:rsidRPr="00274169">
        <w:rPr>
          <w:color w:val="000000"/>
        </w:rPr>
        <w:tab/>
        <w:t>Расчет годового и максимально разового выделения загрязняющих веществ в атмосферу приведен ниже.</w:t>
      </w:r>
    </w:p>
    <w:p w14:paraId="7380C48E" w14:textId="77777777" w:rsidR="00AE6555" w:rsidRPr="00274169" w:rsidRDefault="00AE6555" w:rsidP="00AE6555">
      <w:pPr>
        <w:rPr>
          <w:color w:val="000000"/>
        </w:rPr>
      </w:pPr>
    </w:p>
    <w:p w14:paraId="2E0172A6" w14:textId="77777777" w:rsidR="00AE6555" w:rsidRPr="00274169" w:rsidRDefault="00AE6555" w:rsidP="00AE6555">
      <w:pPr>
        <w:rPr>
          <w:color w:val="000000"/>
        </w:rPr>
      </w:pPr>
      <w:r w:rsidRPr="00274169">
        <w:rPr>
          <w:color w:val="000000"/>
          <w:u w:val="single"/>
        </w:rPr>
        <w:t>Зерно (пшеница)</w:t>
      </w:r>
    </w:p>
    <w:p w14:paraId="089815E9" w14:textId="77777777" w:rsidR="00AE6555" w:rsidRPr="00274169" w:rsidRDefault="00AE6555" w:rsidP="00AE6555">
      <w:pPr>
        <w:rPr>
          <w:color w:val="000000"/>
        </w:rPr>
      </w:pPr>
      <w:r w:rsidRPr="00274169">
        <w:rPr>
          <w:b/>
          <w:i/>
          <w:color w:val="000000"/>
        </w:rPr>
        <w:t>M</w:t>
      </w:r>
      <w:r w:rsidRPr="00274169">
        <w:rPr>
          <w:i/>
          <w:color w:val="000000"/>
          <w:vertAlign w:val="subscript"/>
        </w:rPr>
        <w:t>2937</w:t>
      </w:r>
      <w:r w:rsidRPr="00274169">
        <w:rPr>
          <w:color w:val="000000"/>
          <w:vertAlign w:val="superscript"/>
        </w:rPr>
        <w:t>10 м/с</w:t>
      </w:r>
      <w:r w:rsidRPr="00274169">
        <w:rPr>
          <w:color w:val="000000"/>
        </w:rPr>
        <w:t xml:space="preserve"> = 0,01 · 0,03 · 1,7 · 1 · 0,01 · 0,8 · 1 · 1 · 0,4 · 39,22 · 10</w:t>
      </w:r>
      <w:r w:rsidRPr="00274169">
        <w:rPr>
          <w:color w:val="000000"/>
          <w:vertAlign w:val="superscript"/>
        </w:rPr>
        <w:t>6</w:t>
      </w:r>
      <w:r w:rsidRPr="00274169">
        <w:rPr>
          <w:color w:val="000000"/>
        </w:rPr>
        <w:t xml:space="preserve"> / 3600 = 0,0177797 </w:t>
      </w:r>
      <w:r w:rsidRPr="00274169">
        <w:rPr>
          <w:i/>
          <w:color w:val="000000"/>
        </w:rPr>
        <w:t>г/с</w:t>
      </w:r>
      <w:r w:rsidRPr="00274169">
        <w:rPr>
          <w:color w:val="000000"/>
        </w:rPr>
        <w:t>;</w:t>
      </w:r>
    </w:p>
    <w:p w14:paraId="4D8D49AF" w14:textId="77777777" w:rsidR="00AE6555" w:rsidRPr="00274169" w:rsidRDefault="00AE6555" w:rsidP="00AE6555">
      <w:pPr>
        <w:rPr>
          <w:color w:val="000000"/>
        </w:rPr>
      </w:pPr>
      <w:r w:rsidRPr="00274169">
        <w:rPr>
          <w:b/>
          <w:i/>
          <w:color w:val="000000"/>
        </w:rPr>
        <w:t>П</w:t>
      </w:r>
      <w:r w:rsidRPr="00274169">
        <w:rPr>
          <w:i/>
          <w:color w:val="000000"/>
          <w:vertAlign w:val="subscript"/>
        </w:rPr>
        <w:t>2937</w:t>
      </w:r>
      <w:r w:rsidRPr="00274169">
        <w:rPr>
          <w:color w:val="000000"/>
        </w:rPr>
        <w:t xml:space="preserve"> = 0,01 · 0,03 · 1,7 · 1 · 0,01 · 0,8 · 1 · 1 · 0,4 · 9413,96 = 0,0153636 </w:t>
      </w:r>
      <w:r w:rsidRPr="00274169">
        <w:rPr>
          <w:i/>
          <w:color w:val="000000"/>
        </w:rPr>
        <w:t>т/год</w:t>
      </w:r>
      <w:r w:rsidRPr="00274169">
        <w:rPr>
          <w:color w:val="000000"/>
        </w:rPr>
        <w:t>.</w:t>
      </w:r>
    </w:p>
    <w:p w14:paraId="4050A7B3" w14:textId="77777777" w:rsidR="00AE6555" w:rsidRPr="00274169" w:rsidRDefault="00AE6555" w:rsidP="00AE6555">
      <w:pPr>
        <w:rPr>
          <w:color w:val="000000"/>
        </w:rPr>
      </w:pPr>
    </w:p>
    <w:p w14:paraId="713E51CB" w14:textId="77777777" w:rsidR="00AE6555" w:rsidRPr="00274169" w:rsidRDefault="00AE6555" w:rsidP="00AE6555">
      <w:pPr>
        <w:pStyle w:val="22"/>
        <w:rPr>
          <w:rFonts w:ascii="Times New Roman" w:hAnsi="Times New Roman"/>
          <w:color w:val="000000"/>
        </w:rPr>
      </w:pPr>
      <w:r w:rsidRPr="00274169">
        <w:rPr>
          <w:rFonts w:ascii="Times New Roman" w:hAnsi="Times New Roman"/>
          <w:color w:val="000000"/>
        </w:rPr>
        <w:t xml:space="preserve">ИВ 02 - </w:t>
      </w:r>
      <w:r w:rsidRPr="00274169">
        <w:rPr>
          <w:rFonts w:ascii="Times New Roman" w:hAnsi="Times New Roman"/>
          <w:color w:val="000000"/>
          <w:sz w:val="22"/>
          <w:szCs w:val="22"/>
        </w:rPr>
        <w:t xml:space="preserve">Хранение (пшеница) </w:t>
      </w:r>
    </w:p>
    <w:p w14:paraId="7ED4DBCB" w14:textId="77777777" w:rsidR="00AE6555" w:rsidRPr="00274169" w:rsidRDefault="00AE6555" w:rsidP="00AE6555">
      <w:pPr>
        <w:spacing w:before="240"/>
        <w:rPr>
          <w:color w:val="000000"/>
        </w:rPr>
      </w:pPr>
      <w:r w:rsidRPr="00274169">
        <w:rPr>
          <w:color w:val="000000"/>
        </w:rPr>
        <w:tab/>
        <w:t xml:space="preserve">Расчет выделения пыли при хранении пылящих материалов выполнен в соответствии с «Методическим пособием по расчету выбросов от неорганизованных источников в промышленности строительных материалов», Новороссийск, 2001; «Временными </w:t>
      </w:r>
      <w:r w:rsidRPr="00274169">
        <w:rPr>
          <w:color w:val="000000"/>
        </w:rPr>
        <w:lastRenderedPageBreak/>
        <w:t>методическими указаниями по расчету выбросов загрязняющих веществ (пыли) в атмосферу при складировании и перегрузке сыпучих материалов на предприятиях речного флота», Белгород, 1992; «Методическим пособием по расчету, нормированию и контролю выбросов загрязняющих веществ в атмосферный воздух», СПб., 2005.</w:t>
      </w:r>
    </w:p>
    <w:p w14:paraId="4700EF1C" w14:textId="77777777" w:rsidR="00AE6555" w:rsidRPr="00274169" w:rsidRDefault="00AE6555" w:rsidP="00AE6555">
      <w:pPr>
        <w:spacing w:before="240" w:after="240"/>
        <w:rPr>
          <w:color w:val="000000"/>
        </w:rPr>
      </w:pPr>
      <w:r w:rsidRPr="00274169">
        <w:rPr>
          <w:color w:val="000000"/>
        </w:rPr>
        <w:tab/>
        <w:t>Количественная и качественная характеристика загрязняющих веществ, выделяющихся в атмосферу, приведена в таблице 1.1.1.</w:t>
      </w:r>
    </w:p>
    <w:p w14:paraId="09E1E276" w14:textId="77777777" w:rsidR="00AE6555" w:rsidRPr="00274169" w:rsidRDefault="00AE6555" w:rsidP="00AE6555">
      <w:pPr>
        <w:spacing w:before="240" w:after="120"/>
        <w:rPr>
          <w:color w:val="000000"/>
        </w:rPr>
      </w:pPr>
      <w:r w:rsidRPr="00274169">
        <w:rPr>
          <w:color w:val="000000"/>
        </w:rPr>
        <w:t xml:space="preserve">Таблица 1.1.1 - </w:t>
      </w:r>
      <w:r w:rsidRPr="00274169">
        <w:rPr>
          <w:b/>
          <w:color w:val="000000"/>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AE6555" w:rsidRPr="00274169" w14:paraId="6D3C481E"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39B981D0" w14:textId="77777777" w:rsidR="00AE6555" w:rsidRPr="00274169" w:rsidRDefault="00AE6555"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1CB5E434" w14:textId="77777777" w:rsidR="00AE6555" w:rsidRPr="00274169" w:rsidRDefault="00AE6555"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090057FD" w14:textId="77777777" w:rsidR="00AE6555" w:rsidRPr="00274169" w:rsidRDefault="00AE6555" w:rsidP="00111D84">
            <w:pPr>
              <w:jc w:val="center"/>
              <w:rPr>
                <w:color w:val="000000"/>
              </w:rPr>
            </w:pPr>
            <w:r w:rsidRPr="00274169">
              <w:rPr>
                <w:color w:val="000000"/>
              </w:rPr>
              <w:t>Годовой выброс, т/год</w:t>
            </w:r>
          </w:p>
        </w:tc>
      </w:tr>
      <w:tr w:rsidR="00AE6555" w:rsidRPr="00274169" w14:paraId="11B1BF03"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3CA7A47B" w14:textId="77777777" w:rsidR="00AE6555" w:rsidRPr="00274169" w:rsidRDefault="00AE6555"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065DC6A6" w14:textId="77777777" w:rsidR="00AE6555" w:rsidRPr="00274169" w:rsidRDefault="00AE6555"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569A781D" w14:textId="77777777" w:rsidR="00AE6555" w:rsidRPr="00274169" w:rsidRDefault="00AE6555"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7EFED802" w14:textId="77777777" w:rsidR="00AE6555" w:rsidRPr="00274169" w:rsidRDefault="00AE6555" w:rsidP="00111D84">
            <w:pPr>
              <w:jc w:val="center"/>
              <w:rPr>
                <w:color w:val="000000"/>
              </w:rPr>
            </w:pPr>
          </w:p>
        </w:tc>
      </w:tr>
      <w:tr w:rsidR="00AE6555" w:rsidRPr="00274169" w14:paraId="18503B84" w14:textId="77777777" w:rsidTr="00111D84">
        <w:tc>
          <w:tcPr>
            <w:tcW w:w="851" w:type="dxa"/>
            <w:tcBorders>
              <w:left w:val="single" w:sz="6" w:space="0" w:color="auto"/>
              <w:bottom w:val="single" w:sz="8" w:space="0" w:color="auto"/>
            </w:tcBorders>
            <w:shd w:val="clear" w:color="auto" w:fill="auto"/>
          </w:tcPr>
          <w:p w14:paraId="6AF99A59" w14:textId="77777777" w:rsidR="00AE6555" w:rsidRPr="00274169" w:rsidRDefault="00AE6555" w:rsidP="00111D84">
            <w:pPr>
              <w:jc w:val="center"/>
              <w:rPr>
                <w:color w:val="000000"/>
              </w:rPr>
            </w:pPr>
            <w:r w:rsidRPr="00274169">
              <w:rPr>
                <w:color w:val="000000"/>
              </w:rPr>
              <w:t>2937</w:t>
            </w:r>
          </w:p>
        </w:tc>
        <w:tc>
          <w:tcPr>
            <w:tcW w:w="4536" w:type="dxa"/>
            <w:tcBorders>
              <w:bottom w:val="single" w:sz="8" w:space="0" w:color="auto"/>
            </w:tcBorders>
            <w:shd w:val="clear" w:color="auto" w:fill="auto"/>
          </w:tcPr>
          <w:p w14:paraId="04A33462" w14:textId="77777777" w:rsidR="00AE6555" w:rsidRPr="00274169" w:rsidRDefault="00AE6555" w:rsidP="00AE6555">
            <w:pPr>
              <w:rPr>
                <w:color w:val="000000"/>
              </w:rPr>
            </w:pPr>
            <w:r w:rsidRPr="00274169">
              <w:rPr>
                <w:color w:val="000000"/>
              </w:rPr>
              <w:t>Пыль зерновая</w:t>
            </w:r>
          </w:p>
        </w:tc>
        <w:tc>
          <w:tcPr>
            <w:tcW w:w="2268" w:type="dxa"/>
            <w:tcBorders>
              <w:bottom w:val="single" w:sz="8" w:space="0" w:color="auto"/>
            </w:tcBorders>
            <w:shd w:val="clear" w:color="auto" w:fill="auto"/>
          </w:tcPr>
          <w:p w14:paraId="041D4462" w14:textId="77777777" w:rsidR="00AE6555" w:rsidRPr="00274169" w:rsidRDefault="00AE6555" w:rsidP="00111D84">
            <w:pPr>
              <w:tabs>
                <w:tab w:val="decimal" w:pos="1134"/>
              </w:tabs>
              <w:rPr>
                <w:color w:val="000000"/>
              </w:rPr>
            </w:pPr>
            <w:r w:rsidRPr="00274169">
              <w:rPr>
                <w:color w:val="000000"/>
              </w:rPr>
              <w:t>0,0216803</w:t>
            </w:r>
          </w:p>
        </w:tc>
        <w:tc>
          <w:tcPr>
            <w:tcW w:w="2268" w:type="dxa"/>
            <w:tcBorders>
              <w:bottom w:val="single" w:sz="8" w:space="0" w:color="auto"/>
              <w:right w:val="single" w:sz="6" w:space="0" w:color="auto"/>
            </w:tcBorders>
            <w:shd w:val="clear" w:color="auto" w:fill="auto"/>
          </w:tcPr>
          <w:p w14:paraId="71D52097" w14:textId="77777777" w:rsidR="00AE6555" w:rsidRPr="00274169" w:rsidRDefault="00AE6555" w:rsidP="00111D84">
            <w:pPr>
              <w:tabs>
                <w:tab w:val="decimal" w:pos="1134"/>
              </w:tabs>
              <w:rPr>
                <w:color w:val="000000"/>
              </w:rPr>
            </w:pPr>
            <w:r w:rsidRPr="00274169">
              <w:rPr>
                <w:color w:val="000000"/>
              </w:rPr>
              <w:t>0,1302554</w:t>
            </w:r>
          </w:p>
        </w:tc>
      </w:tr>
    </w:tbl>
    <w:p w14:paraId="5907F7C4" w14:textId="77777777" w:rsidR="00AE6555" w:rsidRPr="00274169" w:rsidRDefault="00AE6555" w:rsidP="00AE6555">
      <w:pPr>
        <w:spacing w:before="240"/>
        <w:rPr>
          <w:color w:val="000000"/>
        </w:rPr>
      </w:pPr>
      <w:r w:rsidRPr="00274169">
        <w:rPr>
          <w:color w:val="000000"/>
        </w:rPr>
        <w:tab/>
        <w:t>Принятые условные обозначения, расчетные формулы, а также расчетные параметры и их обоснование приведены ниже.</w:t>
      </w:r>
    </w:p>
    <w:p w14:paraId="21B8F89D" w14:textId="77777777" w:rsidR="00AE6555" w:rsidRPr="00274169" w:rsidRDefault="00AE6555" w:rsidP="00AE6555">
      <w:pPr>
        <w:spacing w:before="240"/>
        <w:rPr>
          <w:color w:val="000000"/>
        </w:rPr>
      </w:pPr>
      <w:r w:rsidRPr="00274169">
        <w:rPr>
          <w:color w:val="000000"/>
        </w:rPr>
        <w:tab/>
        <w:t>Максимально разовый выброс пыли при хранении пылящих материалов, рассчитывается по формуле (1.1.1):</w:t>
      </w:r>
    </w:p>
    <w:p w14:paraId="502673C7" w14:textId="77777777" w:rsidR="00AE6555" w:rsidRPr="00274169" w:rsidRDefault="00AE6555" w:rsidP="00AE6555">
      <w:pPr>
        <w:tabs>
          <w:tab w:val="center" w:pos="5103"/>
          <w:tab w:val="right" w:pos="9922"/>
        </w:tabs>
        <w:spacing w:before="240" w:after="240"/>
        <w:rPr>
          <w:color w:val="000000"/>
        </w:rPr>
      </w:pPr>
      <w:r w:rsidRPr="00274169">
        <w:rPr>
          <w:b/>
          <w:i/>
          <w:color w:val="000000"/>
        </w:rPr>
        <w:tab/>
        <w:t>М</w:t>
      </w:r>
      <w:r w:rsidRPr="00274169">
        <w:rPr>
          <w:i/>
          <w:color w:val="000000"/>
          <w:vertAlign w:val="subscript"/>
        </w:rPr>
        <w:t>ХР</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6</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q</w:t>
      </w:r>
      <w:r w:rsidRPr="00274169">
        <w:rPr>
          <w:color w:val="000000"/>
        </w:rPr>
        <w:t xml:space="preserve"> · </w:t>
      </w:r>
      <w:proofErr w:type="spellStart"/>
      <w:r w:rsidRPr="00274169">
        <w:rPr>
          <w:b/>
          <w:i/>
          <w:color w:val="000000"/>
        </w:rPr>
        <w:t>F</w:t>
      </w:r>
      <w:r w:rsidRPr="00274169">
        <w:rPr>
          <w:i/>
          <w:color w:val="000000"/>
          <w:vertAlign w:val="subscript"/>
        </w:rPr>
        <w:t>раб</w:t>
      </w:r>
      <w:proofErr w:type="spellEnd"/>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6</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0,11 · </w:t>
      </w:r>
      <w:r w:rsidRPr="00274169">
        <w:rPr>
          <w:b/>
          <w:i/>
          <w:color w:val="000000"/>
        </w:rPr>
        <w:t>q</w:t>
      </w:r>
      <w:r w:rsidRPr="00274169">
        <w:rPr>
          <w:color w:val="000000"/>
        </w:rPr>
        <w:t xml:space="preserve"> · (</w:t>
      </w:r>
      <w:proofErr w:type="spellStart"/>
      <w:r w:rsidRPr="00274169">
        <w:rPr>
          <w:b/>
          <w:i/>
          <w:color w:val="000000"/>
        </w:rPr>
        <w:t>F</w:t>
      </w:r>
      <w:r w:rsidRPr="00274169">
        <w:rPr>
          <w:i/>
          <w:color w:val="000000"/>
          <w:vertAlign w:val="subscript"/>
        </w:rPr>
        <w:t>пл</w:t>
      </w:r>
      <w:proofErr w:type="spellEnd"/>
      <w:r w:rsidRPr="00274169">
        <w:rPr>
          <w:color w:val="000000"/>
        </w:rPr>
        <w:t xml:space="preserve"> - </w:t>
      </w:r>
      <w:proofErr w:type="spellStart"/>
      <w:r w:rsidRPr="00274169">
        <w:rPr>
          <w:b/>
          <w:i/>
          <w:color w:val="000000"/>
        </w:rPr>
        <w:t>F</w:t>
      </w:r>
      <w:r w:rsidRPr="00274169">
        <w:rPr>
          <w:i/>
          <w:color w:val="000000"/>
          <w:vertAlign w:val="subscript"/>
        </w:rPr>
        <w:t>раб</w:t>
      </w:r>
      <w:proofErr w:type="spellEnd"/>
      <w:r w:rsidRPr="00274169">
        <w:rPr>
          <w:color w:val="000000"/>
        </w:rPr>
        <w:t xml:space="preserve">) · (1 - </w:t>
      </w:r>
      <w:r w:rsidRPr="00274169">
        <w:rPr>
          <w:b/>
          <w:i/>
          <w:color w:val="000000"/>
        </w:rPr>
        <w:t>η</w:t>
      </w:r>
      <w:r w:rsidRPr="00274169">
        <w:rPr>
          <w:color w:val="000000"/>
        </w:rPr>
        <w:t xml:space="preserve">), </w:t>
      </w:r>
      <w:r w:rsidRPr="00274169">
        <w:rPr>
          <w:i/>
          <w:color w:val="000000"/>
        </w:rPr>
        <w:t>г/с</w:t>
      </w:r>
      <w:r w:rsidRPr="00274169">
        <w:rPr>
          <w:color w:val="000000"/>
        </w:rPr>
        <w:tab/>
        <w:t>(1.1.1)</w:t>
      </w:r>
    </w:p>
    <w:p w14:paraId="6E3483D7" w14:textId="77777777" w:rsidR="00AE6555" w:rsidRPr="00274169" w:rsidRDefault="00AE6555" w:rsidP="00AE6555">
      <w:pPr>
        <w:rPr>
          <w:color w:val="000000"/>
        </w:rPr>
      </w:pPr>
      <w:r w:rsidRPr="00274169">
        <w:rPr>
          <w:color w:val="000000"/>
        </w:rPr>
        <w:t xml:space="preserve">где </w:t>
      </w:r>
      <w:r w:rsidRPr="00274169">
        <w:rPr>
          <w:b/>
          <w:i/>
          <w:color w:val="000000"/>
        </w:rPr>
        <w:t>K</w:t>
      </w:r>
      <w:r w:rsidRPr="00274169">
        <w:rPr>
          <w:i/>
          <w:color w:val="000000"/>
          <w:vertAlign w:val="subscript"/>
        </w:rPr>
        <w:t>4</w:t>
      </w:r>
      <w:r w:rsidRPr="00274169">
        <w:rPr>
          <w:color w:val="000000"/>
        </w:rPr>
        <w:t xml:space="preserve"> - коэффициент, учитывающий местные условия, степень защищенности узла от внешних воздействий, условия пылеобразования;</w:t>
      </w:r>
    </w:p>
    <w:p w14:paraId="6FB2B42E" w14:textId="77777777" w:rsidR="00AE6555" w:rsidRPr="00274169" w:rsidRDefault="00AE6555" w:rsidP="00AE6555">
      <w:pPr>
        <w:rPr>
          <w:color w:val="000000"/>
        </w:rPr>
      </w:pPr>
      <w:r w:rsidRPr="00274169">
        <w:rPr>
          <w:b/>
          <w:i/>
          <w:color w:val="000000"/>
        </w:rPr>
        <w:t>K</w:t>
      </w:r>
      <w:r w:rsidRPr="00274169">
        <w:rPr>
          <w:i/>
          <w:color w:val="000000"/>
          <w:vertAlign w:val="subscript"/>
        </w:rPr>
        <w:t>5</w:t>
      </w:r>
      <w:r w:rsidRPr="00274169">
        <w:rPr>
          <w:color w:val="000000"/>
        </w:rPr>
        <w:t xml:space="preserve"> - коэффициент, учитывающий влажность материала;</w:t>
      </w:r>
    </w:p>
    <w:p w14:paraId="35B74A43" w14:textId="77777777" w:rsidR="00AE6555" w:rsidRPr="00274169" w:rsidRDefault="00AE6555" w:rsidP="00AE6555">
      <w:pPr>
        <w:rPr>
          <w:color w:val="000000"/>
        </w:rPr>
      </w:pPr>
      <w:r w:rsidRPr="00274169">
        <w:rPr>
          <w:b/>
          <w:i/>
          <w:color w:val="000000"/>
        </w:rPr>
        <w:t>K</w:t>
      </w:r>
      <w:r w:rsidRPr="00274169">
        <w:rPr>
          <w:i/>
          <w:color w:val="000000"/>
          <w:vertAlign w:val="subscript"/>
        </w:rPr>
        <w:t>6</w:t>
      </w:r>
      <w:r w:rsidRPr="00274169">
        <w:rPr>
          <w:color w:val="000000"/>
        </w:rPr>
        <w:t xml:space="preserve"> - коэффициент, учитывающий профиль поверхности складируемого материала;</w:t>
      </w:r>
    </w:p>
    <w:p w14:paraId="53A8C86D" w14:textId="77777777" w:rsidR="00AE6555" w:rsidRPr="00274169" w:rsidRDefault="00AE6555" w:rsidP="00AE6555">
      <w:pPr>
        <w:rPr>
          <w:color w:val="000000"/>
        </w:rPr>
      </w:pPr>
      <w:r w:rsidRPr="00274169">
        <w:rPr>
          <w:b/>
          <w:i/>
          <w:color w:val="000000"/>
        </w:rPr>
        <w:t>K</w:t>
      </w:r>
      <w:r w:rsidRPr="00274169">
        <w:rPr>
          <w:i/>
          <w:color w:val="000000"/>
          <w:vertAlign w:val="subscript"/>
        </w:rPr>
        <w:t>7</w:t>
      </w:r>
      <w:r w:rsidRPr="00274169">
        <w:rPr>
          <w:color w:val="000000"/>
        </w:rPr>
        <w:t xml:space="preserve"> - коэффициент, учитывающий крупность материала;</w:t>
      </w:r>
    </w:p>
    <w:p w14:paraId="0D1DE082" w14:textId="77777777" w:rsidR="00AE6555" w:rsidRPr="00274169" w:rsidRDefault="00AE6555" w:rsidP="00AE6555">
      <w:pPr>
        <w:rPr>
          <w:color w:val="000000"/>
        </w:rPr>
      </w:pPr>
      <w:proofErr w:type="spellStart"/>
      <w:r w:rsidRPr="00274169">
        <w:rPr>
          <w:b/>
          <w:i/>
          <w:color w:val="000000"/>
        </w:rPr>
        <w:t>F</w:t>
      </w:r>
      <w:r w:rsidRPr="00274169">
        <w:rPr>
          <w:i/>
          <w:color w:val="000000"/>
          <w:vertAlign w:val="subscript"/>
        </w:rPr>
        <w:t>раб</w:t>
      </w:r>
      <w:proofErr w:type="spellEnd"/>
      <w:r w:rsidRPr="00274169">
        <w:rPr>
          <w:color w:val="000000"/>
        </w:rPr>
        <w:t xml:space="preserve"> - площадь в плане, на которой систематически производятся погрузочно-разгрузочные работы,  </w:t>
      </w:r>
      <w:r w:rsidRPr="00274169">
        <w:rPr>
          <w:i/>
          <w:color w:val="000000"/>
        </w:rPr>
        <w:t>м²</w:t>
      </w:r>
      <w:r w:rsidRPr="00274169">
        <w:rPr>
          <w:color w:val="000000"/>
        </w:rPr>
        <w:t>;</w:t>
      </w:r>
    </w:p>
    <w:p w14:paraId="4E3A85B6" w14:textId="77777777" w:rsidR="00AE6555" w:rsidRPr="00274169" w:rsidRDefault="00AE6555" w:rsidP="00AE6555">
      <w:pPr>
        <w:rPr>
          <w:color w:val="000000"/>
        </w:rPr>
      </w:pPr>
      <w:proofErr w:type="spellStart"/>
      <w:r w:rsidRPr="00274169">
        <w:rPr>
          <w:b/>
          <w:i/>
          <w:color w:val="000000"/>
        </w:rPr>
        <w:t>F</w:t>
      </w:r>
      <w:r w:rsidRPr="00274169">
        <w:rPr>
          <w:i/>
          <w:color w:val="000000"/>
          <w:vertAlign w:val="subscript"/>
        </w:rPr>
        <w:t>пл</w:t>
      </w:r>
      <w:proofErr w:type="spellEnd"/>
      <w:r w:rsidRPr="00274169">
        <w:rPr>
          <w:color w:val="000000"/>
        </w:rPr>
        <w:t xml:space="preserve"> - поверхность пыления в плане,  </w:t>
      </w:r>
      <w:r w:rsidRPr="00274169">
        <w:rPr>
          <w:i/>
          <w:color w:val="000000"/>
        </w:rPr>
        <w:t>м²</w:t>
      </w:r>
      <w:r w:rsidRPr="00274169">
        <w:rPr>
          <w:color w:val="000000"/>
        </w:rPr>
        <w:t>;</w:t>
      </w:r>
    </w:p>
    <w:p w14:paraId="36287095" w14:textId="77777777" w:rsidR="00AE6555" w:rsidRPr="00274169" w:rsidRDefault="00AE6555" w:rsidP="00AE6555">
      <w:pPr>
        <w:rPr>
          <w:color w:val="000000"/>
        </w:rPr>
      </w:pPr>
      <w:r w:rsidRPr="00274169">
        <w:rPr>
          <w:b/>
          <w:i/>
          <w:color w:val="000000"/>
        </w:rPr>
        <w:t>q</w:t>
      </w:r>
      <w:r w:rsidRPr="00274169">
        <w:rPr>
          <w:color w:val="000000"/>
        </w:rPr>
        <w:t xml:space="preserve"> - максимальная удельная </w:t>
      </w:r>
      <w:proofErr w:type="spellStart"/>
      <w:r w:rsidRPr="00274169">
        <w:rPr>
          <w:color w:val="000000"/>
        </w:rPr>
        <w:t>сдуваемость</w:t>
      </w:r>
      <w:proofErr w:type="spellEnd"/>
      <w:r w:rsidRPr="00274169">
        <w:rPr>
          <w:color w:val="000000"/>
        </w:rPr>
        <w:t xml:space="preserve"> пыли,  </w:t>
      </w:r>
      <w:r w:rsidRPr="00274169">
        <w:rPr>
          <w:i/>
          <w:color w:val="000000"/>
        </w:rPr>
        <w:t>г/(м² · с)</w:t>
      </w:r>
      <w:r w:rsidRPr="00274169">
        <w:rPr>
          <w:color w:val="000000"/>
        </w:rPr>
        <w:t>;</w:t>
      </w:r>
    </w:p>
    <w:p w14:paraId="4873D952" w14:textId="77777777" w:rsidR="00AE6555" w:rsidRPr="00274169" w:rsidRDefault="00AE6555" w:rsidP="00AE6555">
      <w:pPr>
        <w:rPr>
          <w:color w:val="000000"/>
        </w:rPr>
      </w:pPr>
      <w:r w:rsidRPr="00274169">
        <w:rPr>
          <w:b/>
          <w:i/>
          <w:color w:val="000000"/>
        </w:rPr>
        <w:t>η</w:t>
      </w:r>
      <w:r w:rsidRPr="00274169">
        <w:rPr>
          <w:color w:val="000000"/>
        </w:rPr>
        <w:t xml:space="preserve"> - степень снижения выбросов при применении систем пылеподавления.</w:t>
      </w:r>
    </w:p>
    <w:p w14:paraId="1F650CC9" w14:textId="77777777" w:rsidR="00AE6555" w:rsidRPr="00274169" w:rsidRDefault="00AE6555" w:rsidP="00AE6555">
      <w:pPr>
        <w:spacing w:before="240"/>
        <w:rPr>
          <w:color w:val="000000"/>
        </w:rPr>
      </w:pPr>
      <w:r w:rsidRPr="00274169">
        <w:rPr>
          <w:color w:val="000000"/>
        </w:rPr>
        <w:tab/>
        <w:t xml:space="preserve">Значение коэффициента </w:t>
      </w:r>
      <w:r w:rsidRPr="00274169">
        <w:rPr>
          <w:b/>
          <w:i/>
          <w:color w:val="000000"/>
        </w:rPr>
        <w:t>K</w:t>
      </w:r>
      <w:r w:rsidRPr="00274169">
        <w:rPr>
          <w:i/>
          <w:color w:val="000000"/>
          <w:vertAlign w:val="subscript"/>
        </w:rPr>
        <w:t>6</w:t>
      </w:r>
      <w:r w:rsidRPr="00274169">
        <w:rPr>
          <w:color w:val="000000"/>
        </w:rPr>
        <w:t xml:space="preserve"> определяется по формуле (1.1.2):</w:t>
      </w:r>
    </w:p>
    <w:p w14:paraId="02A84760" w14:textId="77777777" w:rsidR="00AE6555" w:rsidRPr="00274169" w:rsidRDefault="00AE6555" w:rsidP="00AE6555">
      <w:pPr>
        <w:tabs>
          <w:tab w:val="center" w:pos="5103"/>
          <w:tab w:val="right" w:pos="9922"/>
        </w:tabs>
        <w:spacing w:before="240" w:after="240"/>
        <w:rPr>
          <w:color w:val="000000"/>
        </w:rPr>
      </w:pPr>
      <w:r w:rsidRPr="00274169">
        <w:rPr>
          <w:b/>
          <w:i/>
          <w:color w:val="000000"/>
        </w:rPr>
        <w:tab/>
        <w:t>K</w:t>
      </w:r>
      <w:r w:rsidRPr="00274169">
        <w:rPr>
          <w:i/>
          <w:color w:val="000000"/>
          <w:vertAlign w:val="subscript"/>
        </w:rPr>
        <w:t>6</w:t>
      </w:r>
      <w:r w:rsidRPr="00274169">
        <w:rPr>
          <w:color w:val="000000"/>
        </w:rPr>
        <w:t xml:space="preserve"> = </w:t>
      </w:r>
      <w:proofErr w:type="spellStart"/>
      <w:r w:rsidRPr="00274169">
        <w:rPr>
          <w:b/>
          <w:i/>
          <w:color w:val="000000"/>
        </w:rPr>
        <w:t>F</w:t>
      </w:r>
      <w:r w:rsidRPr="00274169">
        <w:rPr>
          <w:i/>
          <w:color w:val="000000"/>
          <w:vertAlign w:val="subscript"/>
        </w:rPr>
        <w:t>макс</w:t>
      </w:r>
      <w:proofErr w:type="spellEnd"/>
      <w:r w:rsidRPr="00274169">
        <w:rPr>
          <w:color w:val="000000"/>
        </w:rPr>
        <w:t xml:space="preserve"> / </w:t>
      </w:r>
      <w:proofErr w:type="spellStart"/>
      <w:r w:rsidRPr="00274169">
        <w:rPr>
          <w:b/>
          <w:i/>
          <w:color w:val="000000"/>
        </w:rPr>
        <w:t>F</w:t>
      </w:r>
      <w:r w:rsidRPr="00274169">
        <w:rPr>
          <w:i/>
          <w:color w:val="000000"/>
          <w:vertAlign w:val="subscript"/>
        </w:rPr>
        <w:t>пл</w:t>
      </w:r>
      <w:proofErr w:type="spellEnd"/>
      <w:r w:rsidRPr="00274169">
        <w:rPr>
          <w:color w:val="000000"/>
        </w:rPr>
        <w:tab/>
        <w:t>(1.1.2)</w:t>
      </w:r>
    </w:p>
    <w:p w14:paraId="0CC6E4E0" w14:textId="77777777" w:rsidR="00AE6555" w:rsidRPr="00274169" w:rsidRDefault="00AE6555" w:rsidP="00AE6555">
      <w:pPr>
        <w:rPr>
          <w:color w:val="000000"/>
        </w:rPr>
      </w:pPr>
      <w:r w:rsidRPr="00274169">
        <w:rPr>
          <w:color w:val="000000"/>
        </w:rPr>
        <w:t xml:space="preserve">где </w:t>
      </w:r>
      <w:proofErr w:type="spellStart"/>
      <w:r w:rsidRPr="00274169">
        <w:rPr>
          <w:b/>
          <w:i/>
          <w:color w:val="000000"/>
        </w:rPr>
        <w:t>F</w:t>
      </w:r>
      <w:r w:rsidRPr="00274169">
        <w:rPr>
          <w:i/>
          <w:color w:val="000000"/>
          <w:vertAlign w:val="subscript"/>
        </w:rPr>
        <w:t>макс</w:t>
      </w:r>
      <w:proofErr w:type="spellEnd"/>
      <w:r w:rsidRPr="00274169">
        <w:rPr>
          <w:color w:val="000000"/>
        </w:rPr>
        <w:t xml:space="preserve"> - фактическая площадь поверхности складируемого материала при максимальном заполнении склада,  </w:t>
      </w:r>
      <w:r w:rsidRPr="00274169">
        <w:rPr>
          <w:i/>
          <w:color w:val="000000"/>
        </w:rPr>
        <w:t>м²</w:t>
      </w:r>
      <w:r w:rsidRPr="00274169">
        <w:rPr>
          <w:color w:val="000000"/>
        </w:rPr>
        <w:t>.</w:t>
      </w:r>
    </w:p>
    <w:p w14:paraId="4547254B" w14:textId="77777777" w:rsidR="00AE6555" w:rsidRPr="00274169" w:rsidRDefault="00AE6555" w:rsidP="00AE6555">
      <w:pPr>
        <w:spacing w:before="240"/>
        <w:rPr>
          <w:color w:val="000000"/>
        </w:rPr>
      </w:pPr>
      <w:r w:rsidRPr="00274169">
        <w:rPr>
          <w:color w:val="000000"/>
        </w:rPr>
        <w:tab/>
        <w:t xml:space="preserve">Значение максимальной удельной </w:t>
      </w:r>
      <w:proofErr w:type="spellStart"/>
      <w:r w:rsidRPr="00274169">
        <w:rPr>
          <w:color w:val="000000"/>
        </w:rPr>
        <w:t>сдуваемости</w:t>
      </w:r>
      <w:proofErr w:type="spellEnd"/>
      <w:r w:rsidRPr="00274169">
        <w:rPr>
          <w:color w:val="000000"/>
        </w:rPr>
        <w:t xml:space="preserve"> пылящего материала определяется по формуле (1.1.3):</w:t>
      </w:r>
    </w:p>
    <w:p w14:paraId="556E7664" w14:textId="77777777" w:rsidR="00AE6555" w:rsidRPr="00274169" w:rsidRDefault="00AE6555" w:rsidP="00AE6555">
      <w:pPr>
        <w:tabs>
          <w:tab w:val="center" w:pos="5103"/>
          <w:tab w:val="right" w:pos="9922"/>
        </w:tabs>
        <w:spacing w:before="240" w:after="240"/>
        <w:rPr>
          <w:color w:val="000000"/>
        </w:rPr>
      </w:pPr>
      <w:r w:rsidRPr="00274169">
        <w:rPr>
          <w:b/>
          <w:i/>
          <w:color w:val="000000"/>
        </w:rPr>
        <w:tab/>
        <w:t>q</w:t>
      </w:r>
      <w:r w:rsidRPr="00274169">
        <w:rPr>
          <w:color w:val="000000"/>
        </w:rPr>
        <w:t xml:space="preserve"> = 10</w:t>
      </w:r>
      <w:r w:rsidRPr="00274169">
        <w:rPr>
          <w:color w:val="000000"/>
          <w:vertAlign w:val="superscript"/>
        </w:rPr>
        <w:t>-3</w:t>
      </w:r>
      <w:r w:rsidRPr="00274169">
        <w:rPr>
          <w:color w:val="000000"/>
        </w:rPr>
        <w:t xml:space="preserve"> · </w:t>
      </w:r>
      <w:r w:rsidRPr="00274169">
        <w:rPr>
          <w:b/>
          <w:i/>
          <w:color w:val="000000"/>
        </w:rPr>
        <w:t>a</w:t>
      </w:r>
      <w:r w:rsidRPr="00274169">
        <w:rPr>
          <w:color w:val="000000"/>
        </w:rPr>
        <w:t xml:space="preserve"> · </w:t>
      </w:r>
      <w:proofErr w:type="spellStart"/>
      <w:r w:rsidRPr="00274169">
        <w:rPr>
          <w:b/>
          <w:i/>
          <w:color w:val="000000"/>
        </w:rPr>
        <w:t>U</w:t>
      </w:r>
      <w:r w:rsidRPr="00274169">
        <w:rPr>
          <w:color w:val="000000"/>
          <w:vertAlign w:val="superscript"/>
        </w:rPr>
        <w:t>b</w:t>
      </w:r>
      <w:proofErr w:type="spellEnd"/>
      <w:r w:rsidRPr="00274169">
        <w:rPr>
          <w:color w:val="000000"/>
        </w:rPr>
        <w:t xml:space="preserve">, </w:t>
      </w:r>
      <w:r w:rsidRPr="00274169">
        <w:rPr>
          <w:i/>
          <w:color w:val="000000"/>
        </w:rPr>
        <w:t>г/(м²∙с)</w:t>
      </w:r>
      <w:r w:rsidRPr="00274169">
        <w:rPr>
          <w:color w:val="000000"/>
        </w:rPr>
        <w:tab/>
        <w:t>(1.1.3)</w:t>
      </w:r>
    </w:p>
    <w:p w14:paraId="09C0C82D" w14:textId="77777777" w:rsidR="00AE6555" w:rsidRPr="00274169" w:rsidRDefault="00AE6555" w:rsidP="00AE6555">
      <w:pPr>
        <w:rPr>
          <w:color w:val="000000"/>
        </w:rPr>
      </w:pPr>
      <w:r w:rsidRPr="00274169">
        <w:rPr>
          <w:color w:val="000000"/>
        </w:rPr>
        <w:t xml:space="preserve">где </w:t>
      </w:r>
      <w:r w:rsidRPr="00274169">
        <w:rPr>
          <w:b/>
          <w:i/>
          <w:color w:val="000000"/>
        </w:rPr>
        <w:t>a</w:t>
      </w:r>
      <w:r w:rsidRPr="00274169">
        <w:rPr>
          <w:color w:val="000000"/>
        </w:rPr>
        <w:t xml:space="preserve"> и </w:t>
      </w:r>
      <w:r w:rsidRPr="00274169">
        <w:rPr>
          <w:b/>
          <w:i/>
          <w:color w:val="000000"/>
        </w:rPr>
        <w:t>b</w:t>
      </w:r>
      <w:r w:rsidRPr="00274169">
        <w:rPr>
          <w:color w:val="000000"/>
        </w:rPr>
        <w:t xml:space="preserve"> – эмпирические коэффициенты, зависящие от типа перегружаемого материала;</w:t>
      </w:r>
    </w:p>
    <w:p w14:paraId="43CC24C3" w14:textId="77777777" w:rsidR="00AE6555" w:rsidRPr="00274169" w:rsidRDefault="00AE6555" w:rsidP="00AE6555">
      <w:pPr>
        <w:rPr>
          <w:color w:val="000000"/>
        </w:rPr>
      </w:pPr>
      <w:proofErr w:type="spellStart"/>
      <w:r w:rsidRPr="00274169">
        <w:rPr>
          <w:b/>
          <w:i/>
          <w:color w:val="000000"/>
        </w:rPr>
        <w:t>U</w:t>
      </w:r>
      <w:r w:rsidRPr="00274169">
        <w:rPr>
          <w:color w:val="000000"/>
          <w:vertAlign w:val="superscript"/>
        </w:rPr>
        <w:t>b</w:t>
      </w:r>
      <w:proofErr w:type="spellEnd"/>
      <w:r w:rsidRPr="00274169">
        <w:rPr>
          <w:color w:val="000000"/>
        </w:rPr>
        <w:t xml:space="preserve"> - скорость ветра,  </w:t>
      </w:r>
      <w:r w:rsidRPr="00274169">
        <w:rPr>
          <w:i/>
          <w:color w:val="000000"/>
        </w:rPr>
        <w:t>м/c</w:t>
      </w:r>
      <w:r w:rsidRPr="00274169">
        <w:rPr>
          <w:color w:val="000000"/>
        </w:rPr>
        <w:t>.</w:t>
      </w:r>
    </w:p>
    <w:p w14:paraId="09AB3272" w14:textId="77777777" w:rsidR="00AE6555" w:rsidRPr="00274169" w:rsidRDefault="00AE6555" w:rsidP="00AE6555">
      <w:pPr>
        <w:spacing w:before="240"/>
        <w:rPr>
          <w:color w:val="000000"/>
        </w:rPr>
      </w:pPr>
      <w:r w:rsidRPr="00274169">
        <w:rPr>
          <w:color w:val="000000"/>
        </w:rPr>
        <w:tab/>
        <w:t>Валовый выброс пыли при хранении пылящих материалов, рассчитывается по формуле (1.1.4):</w:t>
      </w:r>
    </w:p>
    <w:p w14:paraId="07BAFE95" w14:textId="77777777" w:rsidR="00AE6555" w:rsidRPr="00274169" w:rsidRDefault="00AE6555" w:rsidP="00AE6555">
      <w:pPr>
        <w:tabs>
          <w:tab w:val="center" w:pos="5103"/>
          <w:tab w:val="right" w:pos="9922"/>
        </w:tabs>
        <w:spacing w:before="240" w:after="240"/>
        <w:rPr>
          <w:color w:val="000000"/>
        </w:rPr>
      </w:pPr>
      <w:r w:rsidRPr="00274169">
        <w:rPr>
          <w:b/>
          <w:i/>
          <w:color w:val="000000"/>
        </w:rPr>
        <w:tab/>
        <w:t>П</w:t>
      </w:r>
      <w:r w:rsidRPr="00274169">
        <w:rPr>
          <w:i/>
          <w:color w:val="000000"/>
          <w:vertAlign w:val="subscript"/>
        </w:rPr>
        <w:t>ХР</w:t>
      </w:r>
      <w:r w:rsidRPr="00274169">
        <w:rPr>
          <w:color w:val="000000"/>
        </w:rPr>
        <w:t xml:space="preserve"> = 0,11 · 8,64 · 10</w:t>
      </w:r>
      <w:r w:rsidRPr="00274169">
        <w:rPr>
          <w:color w:val="000000"/>
          <w:vertAlign w:val="superscript"/>
        </w:rPr>
        <w:t>-2</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6</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q</w:t>
      </w:r>
      <w:r w:rsidRPr="00274169">
        <w:rPr>
          <w:color w:val="000000"/>
        </w:rPr>
        <w:t xml:space="preserve"> · </w:t>
      </w:r>
      <w:proofErr w:type="spellStart"/>
      <w:r w:rsidRPr="00274169">
        <w:rPr>
          <w:b/>
          <w:i/>
          <w:color w:val="000000"/>
        </w:rPr>
        <w:t>F</w:t>
      </w:r>
      <w:r w:rsidRPr="00274169">
        <w:rPr>
          <w:i/>
          <w:color w:val="000000"/>
          <w:vertAlign w:val="subscript"/>
        </w:rPr>
        <w:t>пл</w:t>
      </w:r>
      <w:proofErr w:type="spellEnd"/>
      <w:r w:rsidRPr="00274169">
        <w:rPr>
          <w:color w:val="000000"/>
        </w:rPr>
        <w:t xml:space="preserve"> · (1 - </w:t>
      </w:r>
      <w:r w:rsidRPr="00274169">
        <w:rPr>
          <w:b/>
          <w:i/>
          <w:color w:val="000000"/>
        </w:rPr>
        <w:t>η</w:t>
      </w:r>
      <w:r w:rsidRPr="00274169">
        <w:rPr>
          <w:color w:val="000000"/>
        </w:rPr>
        <w:t>) · (</w:t>
      </w:r>
      <w:r w:rsidRPr="00274169">
        <w:rPr>
          <w:b/>
          <w:i/>
          <w:color w:val="000000"/>
        </w:rPr>
        <w:t>T</w:t>
      </w:r>
      <w:r w:rsidRPr="00274169">
        <w:rPr>
          <w:color w:val="000000"/>
        </w:rPr>
        <w:t xml:space="preserve"> - </w:t>
      </w:r>
      <w:proofErr w:type="spellStart"/>
      <w:r w:rsidRPr="00274169">
        <w:rPr>
          <w:b/>
          <w:i/>
          <w:color w:val="000000"/>
        </w:rPr>
        <w:t>T</w:t>
      </w:r>
      <w:r w:rsidRPr="00274169">
        <w:rPr>
          <w:i/>
          <w:color w:val="000000"/>
          <w:vertAlign w:val="subscript"/>
        </w:rPr>
        <w:t>д</w:t>
      </w:r>
      <w:proofErr w:type="spellEnd"/>
      <w:r w:rsidRPr="00274169">
        <w:rPr>
          <w:color w:val="000000"/>
        </w:rPr>
        <w:t xml:space="preserve"> - </w:t>
      </w:r>
      <w:proofErr w:type="spellStart"/>
      <w:r w:rsidRPr="00274169">
        <w:rPr>
          <w:b/>
          <w:i/>
          <w:color w:val="000000"/>
        </w:rPr>
        <w:t>T</w:t>
      </w:r>
      <w:r w:rsidRPr="00274169">
        <w:rPr>
          <w:i/>
          <w:color w:val="000000"/>
          <w:vertAlign w:val="subscript"/>
        </w:rPr>
        <w:t>c</w:t>
      </w:r>
      <w:proofErr w:type="spellEnd"/>
      <w:r w:rsidRPr="00274169">
        <w:rPr>
          <w:color w:val="000000"/>
        </w:rPr>
        <w:t xml:space="preserve">) </w:t>
      </w:r>
      <w:r w:rsidRPr="00274169">
        <w:rPr>
          <w:i/>
          <w:color w:val="000000"/>
        </w:rPr>
        <w:t>т/год</w:t>
      </w:r>
      <w:r w:rsidRPr="00274169">
        <w:rPr>
          <w:color w:val="000000"/>
        </w:rPr>
        <w:tab/>
        <w:t>(1.1.4)</w:t>
      </w:r>
    </w:p>
    <w:p w14:paraId="2BC55254" w14:textId="77777777" w:rsidR="00AE6555" w:rsidRPr="00274169" w:rsidRDefault="00AE6555" w:rsidP="00AE6555">
      <w:pPr>
        <w:rPr>
          <w:color w:val="000000"/>
        </w:rPr>
      </w:pPr>
      <w:r w:rsidRPr="00274169">
        <w:rPr>
          <w:color w:val="000000"/>
        </w:rPr>
        <w:t xml:space="preserve">где </w:t>
      </w:r>
      <w:r w:rsidRPr="00274169">
        <w:rPr>
          <w:b/>
          <w:i/>
          <w:color w:val="000000"/>
        </w:rPr>
        <w:t>T</w:t>
      </w:r>
      <w:r w:rsidRPr="00274169">
        <w:rPr>
          <w:color w:val="000000"/>
        </w:rPr>
        <w:t xml:space="preserve"> - общее время хранения материала за рассматриваемый период, в сутках;</w:t>
      </w:r>
    </w:p>
    <w:p w14:paraId="4BF41CD5" w14:textId="77777777" w:rsidR="00AE6555" w:rsidRPr="00274169" w:rsidRDefault="00AE6555" w:rsidP="00AE6555">
      <w:pPr>
        <w:rPr>
          <w:color w:val="000000"/>
        </w:rPr>
      </w:pPr>
      <w:proofErr w:type="spellStart"/>
      <w:r w:rsidRPr="00274169">
        <w:rPr>
          <w:b/>
          <w:i/>
          <w:color w:val="000000"/>
        </w:rPr>
        <w:lastRenderedPageBreak/>
        <w:t>T</w:t>
      </w:r>
      <w:r w:rsidRPr="00274169">
        <w:rPr>
          <w:i/>
          <w:color w:val="000000"/>
          <w:vertAlign w:val="subscript"/>
        </w:rPr>
        <w:t>д</w:t>
      </w:r>
      <w:proofErr w:type="spellEnd"/>
      <w:r w:rsidRPr="00274169">
        <w:rPr>
          <w:color w:val="000000"/>
        </w:rPr>
        <w:t xml:space="preserve"> - число дней с дождем;</w:t>
      </w:r>
    </w:p>
    <w:p w14:paraId="6F02F9AF" w14:textId="77777777" w:rsidR="00AE6555" w:rsidRPr="00274169" w:rsidRDefault="00AE6555" w:rsidP="00AE6555">
      <w:pPr>
        <w:rPr>
          <w:color w:val="000000"/>
        </w:rPr>
      </w:pPr>
      <w:proofErr w:type="spellStart"/>
      <w:r w:rsidRPr="00274169">
        <w:rPr>
          <w:b/>
          <w:i/>
          <w:color w:val="000000"/>
        </w:rPr>
        <w:t>T</w:t>
      </w:r>
      <w:r w:rsidRPr="00274169">
        <w:rPr>
          <w:i/>
          <w:color w:val="000000"/>
          <w:vertAlign w:val="subscript"/>
        </w:rPr>
        <w:t>с</w:t>
      </w:r>
      <w:proofErr w:type="spellEnd"/>
      <w:r w:rsidRPr="00274169">
        <w:rPr>
          <w:color w:val="000000"/>
        </w:rPr>
        <w:t xml:space="preserve"> - число дней с устойчивым снежным покровом.</w:t>
      </w:r>
    </w:p>
    <w:p w14:paraId="60319466" w14:textId="77777777" w:rsidR="00AE6555" w:rsidRPr="00274169" w:rsidRDefault="00AE6555" w:rsidP="00AE6555">
      <w:pPr>
        <w:spacing w:before="240"/>
        <w:rPr>
          <w:color w:val="000000"/>
        </w:rPr>
      </w:pPr>
      <w:r w:rsidRPr="00274169">
        <w:rPr>
          <w:color w:val="000000"/>
        </w:rPr>
        <w:tab/>
        <w:t>При расчете выделения конкретного загрязняющего вещества в виде дополнительного множителя учитывается массовая доля данного вещества в составе продукта.</w:t>
      </w:r>
    </w:p>
    <w:p w14:paraId="6917078F" w14:textId="77777777" w:rsidR="00AE6555" w:rsidRPr="00274169" w:rsidRDefault="00AE6555" w:rsidP="00AE6555">
      <w:pPr>
        <w:spacing w:before="240" w:after="240"/>
        <w:rPr>
          <w:color w:val="000000"/>
        </w:rPr>
      </w:pPr>
      <w:r w:rsidRPr="00274169">
        <w:rPr>
          <w:color w:val="000000"/>
        </w:rPr>
        <w:tab/>
        <w:t>Расчетные параметры и их значения приведены в таблице 1.1.2.</w:t>
      </w:r>
    </w:p>
    <w:p w14:paraId="3389F87A" w14:textId="77777777" w:rsidR="00AE6555" w:rsidRPr="00274169" w:rsidRDefault="00AE6555" w:rsidP="00AE6555">
      <w:pPr>
        <w:spacing w:before="240" w:after="120"/>
        <w:rPr>
          <w:color w:val="000000"/>
        </w:rPr>
      </w:pPr>
      <w:r w:rsidRPr="00274169">
        <w:rPr>
          <w:color w:val="000000"/>
        </w:rPr>
        <w:t xml:space="preserve">Таблица 1.1.2 - </w:t>
      </w:r>
      <w:r w:rsidRPr="00274169">
        <w:rPr>
          <w:b/>
          <w:color w:val="000000"/>
        </w:rPr>
        <w:t>Расчетные параметры и их значения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7371"/>
        <w:gridCol w:w="2552"/>
      </w:tblGrid>
      <w:tr w:rsidR="00AE6555" w:rsidRPr="00274169" w14:paraId="33FBBF8A" w14:textId="77777777" w:rsidTr="00111D84">
        <w:trPr>
          <w:cantSplit/>
          <w:tblHeader/>
        </w:trPr>
        <w:tc>
          <w:tcPr>
            <w:tcW w:w="7371" w:type="dxa"/>
            <w:tcBorders>
              <w:top w:val="single" w:sz="8" w:space="0" w:color="auto"/>
              <w:left w:val="single" w:sz="6" w:space="0" w:color="auto"/>
              <w:bottom w:val="single" w:sz="8" w:space="0" w:color="auto"/>
            </w:tcBorders>
            <w:shd w:val="clear" w:color="auto" w:fill="F2F2F2"/>
            <w:vAlign w:val="center"/>
          </w:tcPr>
          <w:p w14:paraId="4F0E4001" w14:textId="77777777" w:rsidR="00AE6555" w:rsidRPr="00274169" w:rsidRDefault="00AE6555" w:rsidP="00111D84">
            <w:pPr>
              <w:jc w:val="center"/>
              <w:rPr>
                <w:color w:val="000000"/>
              </w:rPr>
            </w:pPr>
            <w:r w:rsidRPr="00274169">
              <w:rPr>
                <w:color w:val="000000"/>
              </w:rPr>
              <w:t>Расчетные параметры</w:t>
            </w:r>
          </w:p>
        </w:tc>
        <w:tc>
          <w:tcPr>
            <w:tcW w:w="2552" w:type="dxa"/>
            <w:tcBorders>
              <w:top w:val="single" w:sz="8" w:space="0" w:color="auto"/>
              <w:bottom w:val="single" w:sz="8" w:space="0" w:color="auto"/>
              <w:right w:val="single" w:sz="6" w:space="0" w:color="auto"/>
            </w:tcBorders>
            <w:shd w:val="clear" w:color="auto" w:fill="F2F2F2"/>
            <w:vAlign w:val="center"/>
          </w:tcPr>
          <w:p w14:paraId="70BA3E7A" w14:textId="77777777" w:rsidR="00AE6555" w:rsidRPr="00274169" w:rsidRDefault="00AE6555" w:rsidP="00111D84">
            <w:pPr>
              <w:jc w:val="center"/>
              <w:rPr>
                <w:color w:val="000000"/>
              </w:rPr>
            </w:pPr>
            <w:r w:rsidRPr="00274169">
              <w:rPr>
                <w:color w:val="000000"/>
              </w:rPr>
              <w:t>Значения</w:t>
            </w:r>
          </w:p>
        </w:tc>
      </w:tr>
      <w:tr w:rsidR="00AE6555" w:rsidRPr="00274169" w14:paraId="44F52124" w14:textId="77777777" w:rsidTr="00111D84">
        <w:tc>
          <w:tcPr>
            <w:tcW w:w="7371" w:type="dxa"/>
            <w:tcBorders>
              <w:left w:val="single" w:sz="6" w:space="0" w:color="auto"/>
            </w:tcBorders>
            <w:shd w:val="clear" w:color="auto" w:fill="auto"/>
          </w:tcPr>
          <w:p w14:paraId="5BEFD64A" w14:textId="77777777" w:rsidR="00AE6555" w:rsidRPr="00274169" w:rsidRDefault="00AE6555" w:rsidP="00AE6555">
            <w:pPr>
              <w:rPr>
                <w:color w:val="000000"/>
              </w:rPr>
            </w:pPr>
            <w:r w:rsidRPr="00274169">
              <w:rPr>
                <w:color w:val="000000"/>
              </w:rPr>
              <w:t xml:space="preserve">Перегружаемый материал: </w:t>
            </w:r>
            <w:r w:rsidRPr="00274169">
              <w:rPr>
                <w:b/>
                <w:color w:val="000000"/>
              </w:rPr>
              <w:t>Зерно (пшеница)</w:t>
            </w:r>
          </w:p>
          <w:p w14:paraId="1AFCC7D3" w14:textId="77777777" w:rsidR="00AE6555" w:rsidRPr="00274169" w:rsidRDefault="00AE6555" w:rsidP="00AE6555">
            <w:pPr>
              <w:rPr>
                <w:color w:val="000000"/>
              </w:rPr>
            </w:pPr>
            <w:r w:rsidRPr="00274169">
              <w:rPr>
                <w:color w:val="000000"/>
              </w:rPr>
              <w:t>Эмпирические коэффициенты, зависящие от типа перегружаемого материала</w:t>
            </w:r>
          </w:p>
        </w:tc>
        <w:tc>
          <w:tcPr>
            <w:tcW w:w="2552" w:type="dxa"/>
            <w:tcBorders>
              <w:right w:val="single" w:sz="6" w:space="0" w:color="auto"/>
            </w:tcBorders>
            <w:shd w:val="clear" w:color="auto" w:fill="auto"/>
          </w:tcPr>
          <w:p w14:paraId="6E8AB58D" w14:textId="77777777" w:rsidR="00AE6555" w:rsidRPr="00274169" w:rsidRDefault="00AE6555" w:rsidP="00AE6555">
            <w:pPr>
              <w:rPr>
                <w:color w:val="000000"/>
              </w:rPr>
            </w:pPr>
            <w:r w:rsidRPr="00274169">
              <w:rPr>
                <w:b/>
                <w:i/>
                <w:color w:val="000000"/>
              </w:rPr>
              <w:t>a</w:t>
            </w:r>
            <w:r w:rsidRPr="00274169">
              <w:rPr>
                <w:color w:val="000000"/>
              </w:rPr>
              <w:t xml:space="preserve"> = 0,001</w:t>
            </w:r>
          </w:p>
          <w:p w14:paraId="5A63E280" w14:textId="77777777" w:rsidR="00AE6555" w:rsidRPr="00274169" w:rsidRDefault="00AE6555" w:rsidP="00AE6555">
            <w:pPr>
              <w:rPr>
                <w:color w:val="000000"/>
              </w:rPr>
            </w:pPr>
            <w:r w:rsidRPr="00274169">
              <w:rPr>
                <w:b/>
                <w:i/>
                <w:color w:val="000000"/>
              </w:rPr>
              <w:t>b</w:t>
            </w:r>
            <w:r w:rsidRPr="00274169">
              <w:rPr>
                <w:color w:val="000000"/>
              </w:rPr>
              <w:t xml:space="preserve"> = 3,27</w:t>
            </w:r>
          </w:p>
        </w:tc>
      </w:tr>
      <w:tr w:rsidR="00AE6555" w:rsidRPr="00274169" w14:paraId="5EBADC0E" w14:textId="77777777" w:rsidTr="00111D84">
        <w:tc>
          <w:tcPr>
            <w:tcW w:w="7371" w:type="dxa"/>
            <w:tcBorders>
              <w:left w:val="single" w:sz="6" w:space="0" w:color="auto"/>
            </w:tcBorders>
            <w:shd w:val="clear" w:color="auto" w:fill="auto"/>
          </w:tcPr>
          <w:p w14:paraId="0B05375A" w14:textId="77777777" w:rsidR="00AE6555" w:rsidRPr="00274169" w:rsidRDefault="00AE6555" w:rsidP="00AE6555">
            <w:pPr>
              <w:rPr>
                <w:color w:val="000000"/>
              </w:rPr>
            </w:pPr>
            <w:r w:rsidRPr="00274169">
              <w:rPr>
                <w:color w:val="000000"/>
              </w:rPr>
              <w:t>Местные условия – склады, хранилища, открытые с 4-х сторон</w:t>
            </w:r>
          </w:p>
        </w:tc>
        <w:tc>
          <w:tcPr>
            <w:tcW w:w="2552" w:type="dxa"/>
            <w:tcBorders>
              <w:right w:val="single" w:sz="6" w:space="0" w:color="auto"/>
            </w:tcBorders>
            <w:shd w:val="clear" w:color="auto" w:fill="auto"/>
          </w:tcPr>
          <w:p w14:paraId="62291FEE" w14:textId="77777777" w:rsidR="00AE6555" w:rsidRPr="00274169" w:rsidRDefault="00AE6555" w:rsidP="00AE6555">
            <w:pPr>
              <w:rPr>
                <w:color w:val="000000"/>
              </w:rPr>
            </w:pPr>
            <w:r w:rsidRPr="00274169">
              <w:rPr>
                <w:b/>
                <w:i/>
                <w:color w:val="000000"/>
              </w:rPr>
              <w:t>K</w:t>
            </w:r>
            <w:r w:rsidRPr="00274169">
              <w:rPr>
                <w:i/>
                <w:color w:val="000000"/>
                <w:vertAlign w:val="subscript"/>
              </w:rPr>
              <w:t>4</w:t>
            </w:r>
            <w:r w:rsidRPr="00274169">
              <w:rPr>
                <w:color w:val="000000"/>
              </w:rPr>
              <w:t xml:space="preserve"> = 1</w:t>
            </w:r>
          </w:p>
        </w:tc>
      </w:tr>
      <w:tr w:rsidR="00AE6555" w:rsidRPr="00274169" w14:paraId="0D911046" w14:textId="77777777" w:rsidTr="00111D84">
        <w:tc>
          <w:tcPr>
            <w:tcW w:w="7371" w:type="dxa"/>
            <w:tcBorders>
              <w:left w:val="single" w:sz="6" w:space="0" w:color="auto"/>
            </w:tcBorders>
            <w:shd w:val="clear" w:color="auto" w:fill="auto"/>
          </w:tcPr>
          <w:p w14:paraId="4198E2D2" w14:textId="77777777" w:rsidR="00AE6555" w:rsidRPr="00274169" w:rsidRDefault="00AE6555" w:rsidP="00AE6555">
            <w:pPr>
              <w:rPr>
                <w:color w:val="000000"/>
              </w:rPr>
            </w:pPr>
            <w:r w:rsidRPr="00274169">
              <w:rPr>
                <w:color w:val="000000"/>
              </w:rPr>
              <w:t>Влажность материала свыше 10 до 20%</w:t>
            </w:r>
          </w:p>
        </w:tc>
        <w:tc>
          <w:tcPr>
            <w:tcW w:w="2552" w:type="dxa"/>
            <w:tcBorders>
              <w:right w:val="single" w:sz="6" w:space="0" w:color="auto"/>
            </w:tcBorders>
            <w:shd w:val="clear" w:color="auto" w:fill="auto"/>
          </w:tcPr>
          <w:p w14:paraId="2142750C" w14:textId="77777777" w:rsidR="00AE6555" w:rsidRPr="00274169" w:rsidRDefault="00AE6555" w:rsidP="00AE6555">
            <w:pPr>
              <w:rPr>
                <w:color w:val="000000"/>
              </w:rPr>
            </w:pPr>
            <w:r w:rsidRPr="00274169">
              <w:rPr>
                <w:b/>
                <w:i/>
                <w:color w:val="000000"/>
              </w:rPr>
              <w:t>K</w:t>
            </w:r>
            <w:r w:rsidRPr="00274169">
              <w:rPr>
                <w:i/>
                <w:color w:val="000000"/>
                <w:vertAlign w:val="subscript"/>
              </w:rPr>
              <w:t>5</w:t>
            </w:r>
            <w:r w:rsidRPr="00274169">
              <w:rPr>
                <w:color w:val="000000"/>
              </w:rPr>
              <w:t xml:space="preserve"> = 0,01</w:t>
            </w:r>
          </w:p>
        </w:tc>
      </w:tr>
      <w:tr w:rsidR="00AE6555" w:rsidRPr="00274169" w14:paraId="4273F98D" w14:textId="77777777" w:rsidTr="00111D84">
        <w:tc>
          <w:tcPr>
            <w:tcW w:w="7371" w:type="dxa"/>
            <w:tcBorders>
              <w:left w:val="single" w:sz="6" w:space="0" w:color="auto"/>
            </w:tcBorders>
            <w:shd w:val="clear" w:color="auto" w:fill="auto"/>
          </w:tcPr>
          <w:p w14:paraId="112A08C7" w14:textId="77777777" w:rsidR="00AE6555" w:rsidRPr="00274169" w:rsidRDefault="00AE6555" w:rsidP="00AE6555">
            <w:pPr>
              <w:rPr>
                <w:color w:val="000000"/>
              </w:rPr>
            </w:pPr>
            <w:r w:rsidRPr="00274169">
              <w:rPr>
                <w:color w:val="000000"/>
              </w:rPr>
              <w:t>Профиль поверхности складируемого материала</w:t>
            </w:r>
          </w:p>
        </w:tc>
        <w:tc>
          <w:tcPr>
            <w:tcW w:w="2552" w:type="dxa"/>
            <w:tcBorders>
              <w:right w:val="single" w:sz="6" w:space="0" w:color="auto"/>
            </w:tcBorders>
            <w:shd w:val="clear" w:color="auto" w:fill="auto"/>
          </w:tcPr>
          <w:p w14:paraId="149F6860" w14:textId="77777777" w:rsidR="00AE6555" w:rsidRPr="00274169" w:rsidRDefault="00AE6555" w:rsidP="00AE6555">
            <w:pPr>
              <w:rPr>
                <w:color w:val="000000"/>
              </w:rPr>
            </w:pPr>
            <w:r w:rsidRPr="00274169">
              <w:rPr>
                <w:b/>
                <w:i/>
                <w:color w:val="000000"/>
              </w:rPr>
              <w:t>K</w:t>
            </w:r>
            <w:r w:rsidRPr="00274169">
              <w:rPr>
                <w:i/>
                <w:color w:val="000000"/>
                <w:vertAlign w:val="subscript"/>
              </w:rPr>
              <w:t>6</w:t>
            </w:r>
            <w:r w:rsidRPr="00274169">
              <w:rPr>
                <w:color w:val="000000"/>
              </w:rPr>
              <w:t xml:space="preserve"> = 5139,8 / 5139,8 = 1</w:t>
            </w:r>
          </w:p>
        </w:tc>
      </w:tr>
      <w:tr w:rsidR="00AE6555" w:rsidRPr="00274169" w14:paraId="518A9CF6" w14:textId="77777777" w:rsidTr="00111D84">
        <w:tc>
          <w:tcPr>
            <w:tcW w:w="7371" w:type="dxa"/>
            <w:tcBorders>
              <w:left w:val="single" w:sz="6" w:space="0" w:color="auto"/>
            </w:tcBorders>
            <w:shd w:val="clear" w:color="auto" w:fill="auto"/>
          </w:tcPr>
          <w:p w14:paraId="7639656B" w14:textId="77777777" w:rsidR="00AE6555" w:rsidRPr="00274169" w:rsidRDefault="00AE6555" w:rsidP="00AE6555">
            <w:pPr>
              <w:rPr>
                <w:color w:val="000000"/>
              </w:rPr>
            </w:pPr>
            <w:r w:rsidRPr="00274169">
              <w:rPr>
                <w:color w:val="000000"/>
              </w:rPr>
              <w:t>Крупность материала – куски размером 3-1 мм</w:t>
            </w:r>
          </w:p>
        </w:tc>
        <w:tc>
          <w:tcPr>
            <w:tcW w:w="2552" w:type="dxa"/>
            <w:tcBorders>
              <w:right w:val="single" w:sz="6" w:space="0" w:color="auto"/>
            </w:tcBorders>
            <w:shd w:val="clear" w:color="auto" w:fill="auto"/>
          </w:tcPr>
          <w:p w14:paraId="12F4B9DA" w14:textId="77777777" w:rsidR="00AE6555" w:rsidRPr="00274169" w:rsidRDefault="00AE6555" w:rsidP="00AE6555">
            <w:pPr>
              <w:rPr>
                <w:color w:val="000000"/>
              </w:rPr>
            </w:pPr>
            <w:r w:rsidRPr="00274169">
              <w:rPr>
                <w:b/>
                <w:i/>
                <w:color w:val="000000"/>
              </w:rPr>
              <w:t>K</w:t>
            </w:r>
            <w:r w:rsidRPr="00274169">
              <w:rPr>
                <w:i/>
                <w:color w:val="000000"/>
                <w:vertAlign w:val="subscript"/>
              </w:rPr>
              <w:t>7</w:t>
            </w:r>
            <w:r w:rsidRPr="00274169">
              <w:rPr>
                <w:color w:val="000000"/>
              </w:rPr>
              <w:t xml:space="preserve"> = 0,8</w:t>
            </w:r>
          </w:p>
        </w:tc>
      </w:tr>
      <w:tr w:rsidR="00AE6555" w:rsidRPr="00274169" w14:paraId="10FB571B" w14:textId="77777777" w:rsidTr="00111D84">
        <w:tc>
          <w:tcPr>
            <w:tcW w:w="7371" w:type="dxa"/>
            <w:tcBorders>
              <w:left w:val="single" w:sz="6" w:space="0" w:color="auto"/>
            </w:tcBorders>
            <w:shd w:val="clear" w:color="auto" w:fill="auto"/>
          </w:tcPr>
          <w:p w14:paraId="4DB46F1F" w14:textId="77777777" w:rsidR="00AE6555" w:rsidRPr="00274169" w:rsidRDefault="00AE6555" w:rsidP="00AE6555">
            <w:pPr>
              <w:rPr>
                <w:color w:val="000000"/>
              </w:rPr>
            </w:pPr>
            <w:r w:rsidRPr="00274169">
              <w:rPr>
                <w:color w:val="000000"/>
              </w:rPr>
              <w:t>Расчетные скорости ветра, м/с</w:t>
            </w:r>
          </w:p>
        </w:tc>
        <w:tc>
          <w:tcPr>
            <w:tcW w:w="2552" w:type="dxa"/>
            <w:tcBorders>
              <w:right w:val="single" w:sz="6" w:space="0" w:color="auto"/>
            </w:tcBorders>
            <w:shd w:val="clear" w:color="auto" w:fill="auto"/>
          </w:tcPr>
          <w:p w14:paraId="1E17C55E" w14:textId="77777777" w:rsidR="00AE6555" w:rsidRPr="00274169" w:rsidRDefault="00AE6555" w:rsidP="00AE6555">
            <w:pPr>
              <w:rPr>
                <w:color w:val="000000"/>
              </w:rPr>
            </w:pPr>
            <w:r w:rsidRPr="00274169">
              <w:rPr>
                <w:b/>
                <w:i/>
                <w:color w:val="000000"/>
              </w:rPr>
              <w:t>U'</w:t>
            </w:r>
            <w:r w:rsidRPr="00274169">
              <w:rPr>
                <w:color w:val="000000"/>
              </w:rPr>
              <w:t xml:space="preserve"> = 10</w:t>
            </w:r>
          </w:p>
        </w:tc>
      </w:tr>
      <w:tr w:rsidR="00AE6555" w:rsidRPr="00274169" w14:paraId="20C04733" w14:textId="77777777" w:rsidTr="00111D84">
        <w:tc>
          <w:tcPr>
            <w:tcW w:w="7371" w:type="dxa"/>
            <w:tcBorders>
              <w:left w:val="single" w:sz="6" w:space="0" w:color="auto"/>
            </w:tcBorders>
            <w:shd w:val="clear" w:color="auto" w:fill="auto"/>
          </w:tcPr>
          <w:p w14:paraId="154963E1" w14:textId="77777777" w:rsidR="00AE6555" w:rsidRPr="00274169" w:rsidRDefault="00AE6555" w:rsidP="00AE6555">
            <w:pPr>
              <w:rPr>
                <w:color w:val="000000"/>
              </w:rPr>
            </w:pPr>
            <w:r w:rsidRPr="00274169">
              <w:rPr>
                <w:color w:val="000000"/>
              </w:rPr>
              <w:t>Среднегодовая скорость ветра, м/с</w:t>
            </w:r>
          </w:p>
        </w:tc>
        <w:tc>
          <w:tcPr>
            <w:tcW w:w="2552" w:type="dxa"/>
            <w:tcBorders>
              <w:right w:val="single" w:sz="6" w:space="0" w:color="auto"/>
            </w:tcBorders>
            <w:shd w:val="clear" w:color="auto" w:fill="auto"/>
          </w:tcPr>
          <w:p w14:paraId="3B8963A3" w14:textId="77777777" w:rsidR="00AE6555" w:rsidRPr="00274169" w:rsidRDefault="00AE6555" w:rsidP="00AE6555">
            <w:pPr>
              <w:rPr>
                <w:color w:val="000000"/>
              </w:rPr>
            </w:pPr>
            <w:r w:rsidRPr="00274169">
              <w:rPr>
                <w:b/>
                <w:i/>
                <w:color w:val="000000"/>
              </w:rPr>
              <w:t>U</w:t>
            </w:r>
            <w:r w:rsidRPr="00274169">
              <w:rPr>
                <w:color w:val="000000"/>
              </w:rPr>
              <w:t xml:space="preserve"> = 10</w:t>
            </w:r>
          </w:p>
        </w:tc>
      </w:tr>
      <w:tr w:rsidR="00AE6555" w:rsidRPr="00274169" w14:paraId="0A519A9D" w14:textId="77777777" w:rsidTr="00111D84">
        <w:tc>
          <w:tcPr>
            <w:tcW w:w="7371" w:type="dxa"/>
            <w:tcBorders>
              <w:left w:val="single" w:sz="6" w:space="0" w:color="auto"/>
            </w:tcBorders>
            <w:shd w:val="clear" w:color="auto" w:fill="auto"/>
          </w:tcPr>
          <w:p w14:paraId="0B7820FC" w14:textId="77777777" w:rsidR="00AE6555" w:rsidRPr="00274169" w:rsidRDefault="00AE6555" w:rsidP="00AE6555">
            <w:pPr>
              <w:rPr>
                <w:color w:val="000000"/>
              </w:rPr>
            </w:pPr>
            <w:r w:rsidRPr="00274169">
              <w:rPr>
                <w:color w:val="000000"/>
              </w:rPr>
              <w:t>Площадь поверхности погрузочно-разгрузочных работы в плане, м²</w:t>
            </w:r>
          </w:p>
        </w:tc>
        <w:tc>
          <w:tcPr>
            <w:tcW w:w="2552" w:type="dxa"/>
            <w:tcBorders>
              <w:right w:val="single" w:sz="6" w:space="0" w:color="auto"/>
            </w:tcBorders>
            <w:shd w:val="clear" w:color="auto" w:fill="auto"/>
          </w:tcPr>
          <w:p w14:paraId="1A961288" w14:textId="77777777" w:rsidR="00AE6555" w:rsidRPr="00274169" w:rsidRDefault="00AE6555" w:rsidP="00AE6555">
            <w:pPr>
              <w:rPr>
                <w:color w:val="000000"/>
              </w:rPr>
            </w:pPr>
            <w:proofErr w:type="spellStart"/>
            <w:r w:rsidRPr="00274169">
              <w:rPr>
                <w:b/>
                <w:i/>
                <w:color w:val="000000"/>
              </w:rPr>
              <w:t>F</w:t>
            </w:r>
            <w:r w:rsidRPr="00274169">
              <w:rPr>
                <w:i/>
                <w:color w:val="000000"/>
                <w:vertAlign w:val="subscript"/>
              </w:rPr>
              <w:t>раб</w:t>
            </w:r>
            <w:proofErr w:type="spellEnd"/>
            <w:r w:rsidRPr="00274169">
              <w:rPr>
                <w:color w:val="000000"/>
              </w:rPr>
              <w:t xml:space="preserve"> = 1000</w:t>
            </w:r>
          </w:p>
        </w:tc>
      </w:tr>
      <w:tr w:rsidR="00AE6555" w:rsidRPr="00274169" w14:paraId="1E2E0A75" w14:textId="77777777" w:rsidTr="00111D84">
        <w:tc>
          <w:tcPr>
            <w:tcW w:w="7371" w:type="dxa"/>
            <w:tcBorders>
              <w:left w:val="single" w:sz="6" w:space="0" w:color="auto"/>
            </w:tcBorders>
            <w:shd w:val="clear" w:color="auto" w:fill="auto"/>
          </w:tcPr>
          <w:p w14:paraId="77A53D24" w14:textId="77777777" w:rsidR="00AE6555" w:rsidRPr="00274169" w:rsidRDefault="00AE6555" w:rsidP="00AE6555">
            <w:pPr>
              <w:rPr>
                <w:color w:val="000000"/>
              </w:rPr>
            </w:pPr>
            <w:r w:rsidRPr="00274169">
              <w:rPr>
                <w:color w:val="000000"/>
              </w:rPr>
              <w:t>Площадь поверхности пыления в плане, м²</w:t>
            </w:r>
          </w:p>
        </w:tc>
        <w:tc>
          <w:tcPr>
            <w:tcW w:w="2552" w:type="dxa"/>
            <w:tcBorders>
              <w:right w:val="single" w:sz="6" w:space="0" w:color="auto"/>
            </w:tcBorders>
            <w:shd w:val="clear" w:color="auto" w:fill="auto"/>
          </w:tcPr>
          <w:p w14:paraId="1927928E" w14:textId="77777777" w:rsidR="00AE6555" w:rsidRPr="00274169" w:rsidRDefault="00AE6555" w:rsidP="00AE6555">
            <w:pPr>
              <w:rPr>
                <w:color w:val="000000"/>
              </w:rPr>
            </w:pPr>
            <w:proofErr w:type="spellStart"/>
            <w:r w:rsidRPr="00274169">
              <w:rPr>
                <w:b/>
                <w:i/>
                <w:color w:val="000000"/>
              </w:rPr>
              <w:t>F</w:t>
            </w:r>
            <w:r w:rsidRPr="00274169">
              <w:rPr>
                <w:i/>
                <w:color w:val="000000"/>
                <w:vertAlign w:val="subscript"/>
              </w:rPr>
              <w:t>пл</w:t>
            </w:r>
            <w:proofErr w:type="spellEnd"/>
            <w:r w:rsidRPr="00274169">
              <w:rPr>
                <w:color w:val="000000"/>
              </w:rPr>
              <w:t xml:space="preserve"> = 5139,8</w:t>
            </w:r>
          </w:p>
        </w:tc>
      </w:tr>
      <w:tr w:rsidR="00AE6555" w:rsidRPr="00274169" w14:paraId="3AAE6383" w14:textId="77777777" w:rsidTr="00111D84">
        <w:tc>
          <w:tcPr>
            <w:tcW w:w="7371" w:type="dxa"/>
            <w:tcBorders>
              <w:left w:val="single" w:sz="6" w:space="0" w:color="auto"/>
            </w:tcBorders>
            <w:shd w:val="clear" w:color="auto" w:fill="auto"/>
          </w:tcPr>
          <w:p w14:paraId="6753FF2C" w14:textId="77777777" w:rsidR="00AE6555" w:rsidRPr="00274169" w:rsidRDefault="00AE6555" w:rsidP="00AE6555">
            <w:pPr>
              <w:rPr>
                <w:color w:val="000000"/>
              </w:rPr>
            </w:pPr>
            <w:r w:rsidRPr="00274169">
              <w:rPr>
                <w:color w:val="000000"/>
              </w:rPr>
              <w:t>Площадь фактической поверхности пыления, м²</w:t>
            </w:r>
          </w:p>
        </w:tc>
        <w:tc>
          <w:tcPr>
            <w:tcW w:w="2552" w:type="dxa"/>
            <w:tcBorders>
              <w:right w:val="single" w:sz="6" w:space="0" w:color="auto"/>
            </w:tcBorders>
            <w:shd w:val="clear" w:color="auto" w:fill="auto"/>
          </w:tcPr>
          <w:p w14:paraId="1C711E91" w14:textId="77777777" w:rsidR="00AE6555" w:rsidRPr="00274169" w:rsidRDefault="00AE6555" w:rsidP="00AE6555">
            <w:pPr>
              <w:rPr>
                <w:color w:val="000000"/>
              </w:rPr>
            </w:pPr>
            <w:proofErr w:type="spellStart"/>
            <w:r w:rsidRPr="00274169">
              <w:rPr>
                <w:b/>
                <w:i/>
                <w:color w:val="000000"/>
              </w:rPr>
              <w:t>F</w:t>
            </w:r>
            <w:r w:rsidRPr="00274169">
              <w:rPr>
                <w:i/>
                <w:color w:val="000000"/>
                <w:vertAlign w:val="subscript"/>
              </w:rPr>
              <w:t>макс</w:t>
            </w:r>
            <w:proofErr w:type="spellEnd"/>
            <w:r w:rsidRPr="00274169">
              <w:rPr>
                <w:color w:val="000000"/>
              </w:rPr>
              <w:t xml:space="preserve"> = 5139,8</w:t>
            </w:r>
          </w:p>
        </w:tc>
      </w:tr>
      <w:tr w:rsidR="00AE6555" w:rsidRPr="00274169" w14:paraId="019491EF" w14:textId="77777777" w:rsidTr="00111D84">
        <w:tc>
          <w:tcPr>
            <w:tcW w:w="7371" w:type="dxa"/>
            <w:tcBorders>
              <w:left w:val="single" w:sz="6" w:space="0" w:color="auto"/>
            </w:tcBorders>
            <w:shd w:val="clear" w:color="auto" w:fill="auto"/>
          </w:tcPr>
          <w:p w14:paraId="4F2C7354" w14:textId="77777777" w:rsidR="00AE6555" w:rsidRPr="00274169" w:rsidRDefault="00AE6555" w:rsidP="00AE6555">
            <w:pPr>
              <w:rPr>
                <w:color w:val="000000"/>
              </w:rPr>
            </w:pPr>
            <w:r w:rsidRPr="00274169">
              <w:rPr>
                <w:color w:val="000000"/>
              </w:rPr>
              <w:t>Общее время хранения материала за рассматриваемый период, в сутках</w:t>
            </w:r>
          </w:p>
        </w:tc>
        <w:tc>
          <w:tcPr>
            <w:tcW w:w="2552" w:type="dxa"/>
            <w:tcBorders>
              <w:right w:val="single" w:sz="6" w:space="0" w:color="auto"/>
            </w:tcBorders>
            <w:shd w:val="clear" w:color="auto" w:fill="auto"/>
          </w:tcPr>
          <w:p w14:paraId="77513614" w14:textId="77777777" w:rsidR="00AE6555" w:rsidRPr="00274169" w:rsidRDefault="00AE6555" w:rsidP="00AE6555">
            <w:pPr>
              <w:rPr>
                <w:color w:val="000000"/>
              </w:rPr>
            </w:pPr>
            <w:r w:rsidRPr="00274169">
              <w:rPr>
                <w:b/>
                <w:i/>
                <w:color w:val="000000"/>
              </w:rPr>
              <w:t>T</w:t>
            </w:r>
            <w:r w:rsidRPr="00274169">
              <w:rPr>
                <w:color w:val="000000"/>
              </w:rPr>
              <w:t xml:space="preserve"> = 366</w:t>
            </w:r>
          </w:p>
        </w:tc>
      </w:tr>
      <w:tr w:rsidR="00AE6555" w:rsidRPr="00274169" w14:paraId="55604512" w14:textId="77777777" w:rsidTr="00111D84">
        <w:tc>
          <w:tcPr>
            <w:tcW w:w="7371" w:type="dxa"/>
            <w:tcBorders>
              <w:left w:val="single" w:sz="6" w:space="0" w:color="auto"/>
            </w:tcBorders>
            <w:shd w:val="clear" w:color="auto" w:fill="auto"/>
          </w:tcPr>
          <w:p w14:paraId="3BAF2A42" w14:textId="77777777" w:rsidR="00AE6555" w:rsidRPr="00274169" w:rsidRDefault="00AE6555" w:rsidP="00AE6555">
            <w:pPr>
              <w:rPr>
                <w:color w:val="000000"/>
              </w:rPr>
            </w:pPr>
            <w:r w:rsidRPr="00274169">
              <w:rPr>
                <w:color w:val="000000"/>
              </w:rPr>
              <w:t>Число дней с дождем</w:t>
            </w:r>
          </w:p>
        </w:tc>
        <w:tc>
          <w:tcPr>
            <w:tcW w:w="2552" w:type="dxa"/>
            <w:tcBorders>
              <w:right w:val="single" w:sz="6" w:space="0" w:color="auto"/>
            </w:tcBorders>
            <w:shd w:val="clear" w:color="auto" w:fill="auto"/>
          </w:tcPr>
          <w:p w14:paraId="49F4F4CD" w14:textId="77777777" w:rsidR="00AE6555" w:rsidRPr="00274169" w:rsidRDefault="00AE6555" w:rsidP="00AE6555">
            <w:pPr>
              <w:rPr>
                <w:color w:val="000000"/>
              </w:rPr>
            </w:pPr>
            <w:proofErr w:type="spellStart"/>
            <w:r w:rsidRPr="00274169">
              <w:rPr>
                <w:b/>
                <w:i/>
                <w:color w:val="000000"/>
              </w:rPr>
              <w:t>T</w:t>
            </w:r>
            <w:r w:rsidRPr="00274169">
              <w:rPr>
                <w:i/>
                <w:color w:val="000000"/>
                <w:vertAlign w:val="subscript"/>
              </w:rPr>
              <w:t>д</w:t>
            </w:r>
            <w:proofErr w:type="spellEnd"/>
            <w:r w:rsidRPr="00274169">
              <w:rPr>
                <w:color w:val="000000"/>
              </w:rPr>
              <w:t xml:space="preserve"> = 134</w:t>
            </w:r>
          </w:p>
        </w:tc>
      </w:tr>
      <w:tr w:rsidR="00AE6555" w:rsidRPr="00274169" w14:paraId="3926831C" w14:textId="77777777" w:rsidTr="00111D84">
        <w:tc>
          <w:tcPr>
            <w:tcW w:w="7371" w:type="dxa"/>
            <w:tcBorders>
              <w:left w:val="single" w:sz="6" w:space="0" w:color="auto"/>
              <w:bottom w:val="single" w:sz="8" w:space="0" w:color="auto"/>
            </w:tcBorders>
            <w:shd w:val="clear" w:color="auto" w:fill="auto"/>
          </w:tcPr>
          <w:p w14:paraId="6946B341" w14:textId="77777777" w:rsidR="00AE6555" w:rsidRPr="00274169" w:rsidRDefault="00AE6555" w:rsidP="00AE6555">
            <w:pPr>
              <w:rPr>
                <w:color w:val="000000"/>
              </w:rPr>
            </w:pPr>
            <w:r w:rsidRPr="00274169">
              <w:rPr>
                <w:color w:val="000000"/>
              </w:rPr>
              <w:t>Число дней с устойчивым снежным покровом</w:t>
            </w:r>
          </w:p>
        </w:tc>
        <w:tc>
          <w:tcPr>
            <w:tcW w:w="2552" w:type="dxa"/>
            <w:tcBorders>
              <w:bottom w:val="single" w:sz="8" w:space="0" w:color="auto"/>
              <w:right w:val="single" w:sz="6" w:space="0" w:color="auto"/>
            </w:tcBorders>
            <w:shd w:val="clear" w:color="auto" w:fill="auto"/>
          </w:tcPr>
          <w:p w14:paraId="5857BE25" w14:textId="77777777" w:rsidR="00AE6555" w:rsidRPr="00274169" w:rsidRDefault="00AE6555" w:rsidP="00AE6555">
            <w:pPr>
              <w:rPr>
                <w:color w:val="000000"/>
              </w:rPr>
            </w:pPr>
            <w:proofErr w:type="spellStart"/>
            <w:r w:rsidRPr="00274169">
              <w:rPr>
                <w:b/>
                <w:i/>
                <w:color w:val="000000"/>
              </w:rPr>
              <w:t>T</w:t>
            </w:r>
            <w:r w:rsidRPr="00274169">
              <w:rPr>
                <w:i/>
                <w:color w:val="000000"/>
                <w:vertAlign w:val="subscript"/>
              </w:rPr>
              <w:t>с</w:t>
            </w:r>
            <w:proofErr w:type="spellEnd"/>
            <w:r w:rsidRPr="00274169">
              <w:rPr>
                <w:color w:val="000000"/>
              </w:rPr>
              <w:t xml:space="preserve"> = 53</w:t>
            </w:r>
          </w:p>
        </w:tc>
      </w:tr>
    </w:tbl>
    <w:p w14:paraId="158091B5" w14:textId="77777777" w:rsidR="00AE6555" w:rsidRPr="00274169" w:rsidRDefault="00AE6555" w:rsidP="00AE6555">
      <w:pPr>
        <w:spacing w:before="240"/>
        <w:rPr>
          <w:color w:val="000000"/>
        </w:rPr>
      </w:pPr>
      <w:r w:rsidRPr="00274169">
        <w:rPr>
          <w:color w:val="000000"/>
        </w:rPr>
        <w:tab/>
        <w:t>Расчет годового и максимально разового выделения загрязняющих веществ в атмосферу приведен ниже.</w:t>
      </w:r>
    </w:p>
    <w:p w14:paraId="006279A4" w14:textId="77777777" w:rsidR="00AE6555" w:rsidRPr="00274169" w:rsidRDefault="00AE6555" w:rsidP="00AE6555">
      <w:pPr>
        <w:rPr>
          <w:color w:val="000000"/>
        </w:rPr>
      </w:pPr>
    </w:p>
    <w:p w14:paraId="5CE1347C" w14:textId="77777777" w:rsidR="00AE6555" w:rsidRPr="00274169" w:rsidRDefault="00AE6555" w:rsidP="00AE6555">
      <w:pPr>
        <w:rPr>
          <w:color w:val="000000"/>
        </w:rPr>
      </w:pPr>
      <w:r w:rsidRPr="00274169">
        <w:rPr>
          <w:color w:val="000000"/>
          <w:u w:val="single"/>
        </w:rPr>
        <w:t>Зерно (пшеница)</w:t>
      </w:r>
    </w:p>
    <w:p w14:paraId="46A763D2" w14:textId="77777777" w:rsidR="00AE6555" w:rsidRPr="00274169" w:rsidRDefault="00AE6555" w:rsidP="00AE6555">
      <w:pPr>
        <w:rPr>
          <w:color w:val="000000"/>
        </w:rPr>
      </w:pPr>
      <w:r w:rsidRPr="00274169">
        <w:rPr>
          <w:b/>
          <w:i/>
          <w:color w:val="000000"/>
        </w:rPr>
        <w:t>q</w:t>
      </w:r>
      <w:r w:rsidRPr="00274169">
        <w:rPr>
          <w:i/>
          <w:color w:val="000000"/>
          <w:vertAlign w:val="subscript"/>
        </w:rPr>
        <w:t>2937</w:t>
      </w:r>
      <w:r w:rsidRPr="00274169">
        <w:rPr>
          <w:color w:val="000000"/>
          <w:vertAlign w:val="superscript"/>
        </w:rPr>
        <w:t>10 м/с</w:t>
      </w:r>
      <w:r w:rsidRPr="00274169">
        <w:rPr>
          <w:color w:val="000000"/>
        </w:rPr>
        <w:t xml:space="preserve"> = 10</w:t>
      </w:r>
      <w:r w:rsidRPr="00274169">
        <w:rPr>
          <w:color w:val="000000"/>
          <w:vertAlign w:val="superscript"/>
        </w:rPr>
        <w:t>-3</w:t>
      </w:r>
      <w:r w:rsidRPr="00274169">
        <w:rPr>
          <w:color w:val="000000"/>
        </w:rPr>
        <w:t xml:space="preserve"> · 0,001 · 10</w:t>
      </w:r>
      <w:r w:rsidRPr="00274169">
        <w:rPr>
          <w:color w:val="000000"/>
          <w:vertAlign w:val="superscript"/>
        </w:rPr>
        <w:t>3.27</w:t>
      </w:r>
      <w:r w:rsidRPr="00274169">
        <w:rPr>
          <w:color w:val="000000"/>
        </w:rPr>
        <w:t xml:space="preserve"> = 0,0018621 </w:t>
      </w:r>
      <w:r w:rsidRPr="00274169">
        <w:rPr>
          <w:i/>
          <w:color w:val="000000"/>
        </w:rPr>
        <w:t>г/(м²∙с)</w:t>
      </w:r>
      <w:r w:rsidRPr="00274169">
        <w:rPr>
          <w:color w:val="000000"/>
        </w:rPr>
        <w:t>;</w:t>
      </w:r>
    </w:p>
    <w:p w14:paraId="1EAD514C" w14:textId="77777777" w:rsidR="00AE6555" w:rsidRPr="00274169" w:rsidRDefault="00AE6555" w:rsidP="00AE6555">
      <w:pPr>
        <w:rPr>
          <w:color w:val="000000"/>
        </w:rPr>
      </w:pPr>
      <w:r w:rsidRPr="00274169">
        <w:rPr>
          <w:b/>
          <w:i/>
          <w:color w:val="000000"/>
        </w:rPr>
        <w:t>M</w:t>
      </w:r>
      <w:r w:rsidRPr="00274169">
        <w:rPr>
          <w:i/>
          <w:color w:val="000000"/>
          <w:vertAlign w:val="subscript"/>
        </w:rPr>
        <w:t>2937</w:t>
      </w:r>
      <w:r w:rsidRPr="00274169">
        <w:rPr>
          <w:color w:val="000000"/>
          <w:vertAlign w:val="superscript"/>
        </w:rPr>
        <w:t>10 м/с</w:t>
      </w:r>
      <w:r w:rsidRPr="00274169">
        <w:rPr>
          <w:color w:val="000000"/>
        </w:rPr>
        <w:t xml:space="preserve"> = 1 · 0,01 · 1 · 0,8 · 0,0018621 · 1000 + </w:t>
      </w:r>
    </w:p>
    <w:p w14:paraId="7A149A8F" w14:textId="77777777" w:rsidR="00AE6555" w:rsidRPr="00274169" w:rsidRDefault="00AE6555" w:rsidP="00AE6555">
      <w:pPr>
        <w:rPr>
          <w:color w:val="000000"/>
        </w:rPr>
      </w:pPr>
      <w:r w:rsidRPr="00274169">
        <w:rPr>
          <w:color w:val="000000"/>
        </w:rPr>
        <w:tab/>
        <w:t xml:space="preserve"> + 1 · 0,01 · 1 · 0,8 · 0,11 · 0,0018621 · (5139,8 - 1000) = 0,0216803 </w:t>
      </w:r>
      <w:r w:rsidRPr="00274169">
        <w:rPr>
          <w:i/>
          <w:color w:val="000000"/>
        </w:rPr>
        <w:t>г/с</w:t>
      </w:r>
      <w:r w:rsidRPr="00274169">
        <w:rPr>
          <w:color w:val="000000"/>
        </w:rPr>
        <w:t>;</w:t>
      </w:r>
    </w:p>
    <w:p w14:paraId="037A6ADF" w14:textId="77777777" w:rsidR="00AE6555" w:rsidRPr="00274169" w:rsidRDefault="00AE6555" w:rsidP="00AE6555">
      <w:pPr>
        <w:rPr>
          <w:color w:val="000000"/>
        </w:rPr>
      </w:pPr>
      <w:r w:rsidRPr="00274169">
        <w:rPr>
          <w:b/>
          <w:i/>
          <w:color w:val="000000"/>
        </w:rPr>
        <w:t>q</w:t>
      </w:r>
      <w:r w:rsidRPr="00274169">
        <w:rPr>
          <w:i/>
          <w:color w:val="000000"/>
          <w:vertAlign w:val="subscript"/>
        </w:rPr>
        <w:t>2937</w:t>
      </w:r>
      <w:r w:rsidRPr="00274169">
        <w:rPr>
          <w:color w:val="000000"/>
        </w:rPr>
        <w:t xml:space="preserve"> = 10</w:t>
      </w:r>
      <w:r w:rsidRPr="00274169">
        <w:rPr>
          <w:color w:val="000000"/>
          <w:vertAlign w:val="superscript"/>
        </w:rPr>
        <w:t>-3</w:t>
      </w:r>
      <w:r w:rsidRPr="00274169">
        <w:rPr>
          <w:color w:val="000000"/>
        </w:rPr>
        <w:t xml:space="preserve"> · 0,001 · 10</w:t>
      </w:r>
      <w:r w:rsidRPr="00274169">
        <w:rPr>
          <w:color w:val="000000"/>
          <w:vertAlign w:val="superscript"/>
        </w:rPr>
        <w:t>3.27</w:t>
      </w:r>
      <w:r w:rsidRPr="00274169">
        <w:rPr>
          <w:color w:val="000000"/>
        </w:rPr>
        <w:t xml:space="preserve"> = 0,0018621 </w:t>
      </w:r>
      <w:r w:rsidRPr="00274169">
        <w:rPr>
          <w:i/>
          <w:color w:val="000000"/>
        </w:rPr>
        <w:t>г/(м²∙с)</w:t>
      </w:r>
      <w:r w:rsidRPr="00274169">
        <w:rPr>
          <w:color w:val="000000"/>
        </w:rPr>
        <w:t>;</w:t>
      </w:r>
    </w:p>
    <w:p w14:paraId="0A629780" w14:textId="77777777" w:rsidR="00AE6555" w:rsidRPr="00274169" w:rsidRDefault="00AE6555" w:rsidP="00AE6555">
      <w:pPr>
        <w:rPr>
          <w:color w:val="000000"/>
        </w:rPr>
      </w:pPr>
      <w:r w:rsidRPr="00274169">
        <w:rPr>
          <w:b/>
          <w:i/>
          <w:color w:val="000000"/>
        </w:rPr>
        <w:t>П</w:t>
      </w:r>
      <w:r w:rsidRPr="00274169">
        <w:rPr>
          <w:i/>
          <w:color w:val="000000"/>
          <w:vertAlign w:val="subscript"/>
        </w:rPr>
        <w:t>2937</w:t>
      </w:r>
      <w:r w:rsidRPr="00274169">
        <w:rPr>
          <w:color w:val="000000"/>
        </w:rPr>
        <w:t xml:space="preserve"> = 0,11∙8,64∙10</w:t>
      </w:r>
      <w:r w:rsidRPr="00274169">
        <w:rPr>
          <w:color w:val="000000"/>
          <w:vertAlign w:val="superscript"/>
        </w:rPr>
        <w:t>-2</w:t>
      </w:r>
      <w:r w:rsidRPr="00274169">
        <w:rPr>
          <w:color w:val="000000"/>
        </w:rPr>
        <w:t xml:space="preserve">∙1∙0,01∙1∙0,8∙0,0018621∙5139,8∙(366-134-53) = 0,1302554 </w:t>
      </w:r>
      <w:r w:rsidRPr="00274169">
        <w:rPr>
          <w:i/>
          <w:color w:val="000000"/>
        </w:rPr>
        <w:t>т/год</w:t>
      </w:r>
      <w:r w:rsidRPr="00274169">
        <w:rPr>
          <w:color w:val="000000"/>
        </w:rPr>
        <w:t>.</w:t>
      </w:r>
    </w:p>
    <w:p w14:paraId="035ABC9B" w14:textId="77777777" w:rsidR="00AE6555" w:rsidRPr="00274169" w:rsidRDefault="00AE6555" w:rsidP="00AE6555">
      <w:pPr>
        <w:rPr>
          <w:color w:val="000000"/>
        </w:rPr>
      </w:pPr>
    </w:p>
    <w:p w14:paraId="4B023523" w14:textId="77777777" w:rsidR="00AE6555" w:rsidRPr="00274169" w:rsidRDefault="00AE6555" w:rsidP="00AE6555">
      <w:pPr>
        <w:pStyle w:val="22"/>
        <w:rPr>
          <w:rFonts w:ascii="Times New Roman" w:hAnsi="Times New Roman"/>
          <w:color w:val="000000"/>
        </w:rPr>
      </w:pPr>
      <w:r w:rsidRPr="00274169">
        <w:rPr>
          <w:rFonts w:ascii="Times New Roman" w:hAnsi="Times New Roman"/>
          <w:color w:val="000000"/>
        </w:rPr>
        <w:t xml:space="preserve">ИВ 03 - </w:t>
      </w:r>
      <w:r w:rsidRPr="00274169">
        <w:rPr>
          <w:rFonts w:ascii="Times New Roman" w:hAnsi="Times New Roman"/>
          <w:color w:val="000000"/>
          <w:sz w:val="22"/>
          <w:szCs w:val="22"/>
        </w:rPr>
        <w:t xml:space="preserve">Загрузка (пшеница) </w:t>
      </w:r>
    </w:p>
    <w:p w14:paraId="2EBD6DB6" w14:textId="77777777" w:rsidR="00AE6555" w:rsidRPr="00274169" w:rsidRDefault="00AE6555" w:rsidP="00AE6555">
      <w:pPr>
        <w:spacing w:before="240"/>
        <w:rPr>
          <w:color w:val="000000"/>
        </w:rPr>
      </w:pPr>
      <w:r w:rsidRPr="00274169">
        <w:rPr>
          <w:color w:val="000000"/>
        </w:rPr>
        <w:tab/>
        <w:t>Расчет выделения пыли при ведении погрузочно-разгрузочных работ выполнен в соответствии с «Методическим пособием по расчету выбросов от неорганизованных источников в промышленности строительных материалов», Новороссийск, 2001; «Методическим пособием по расчету, нормированию и контролю выбросов загрязняющих веществ в атмосферный воздух», СПб., 2005.</w:t>
      </w:r>
    </w:p>
    <w:p w14:paraId="3426AB78" w14:textId="77777777" w:rsidR="00AE6555" w:rsidRPr="00274169" w:rsidRDefault="00AE6555" w:rsidP="00AE6555">
      <w:pPr>
        <w:spacing w:before="240"/>
        <w:rPr>
          <w:color w:val="000000"/>
        </w:rPr>
      </w:pPr>
      <w:r w:rsidRPr="00274169">
        <w:rPr>
          <w:color w:val="000000"/>
        </w:rPr>
        <w:tab/>
        <w:t>Перегрузка сыпучих материалов осуществляется без применения загрузочного рукава. Местные условия – склады, хранилища, открытые с 4-х сторон (</w:t>
      </w:r>
      <w:r w:rsidRPr="00274169">
        <w:rPr>
          <w:b/>
          <w:i/>
          <w:color w:val="000000"/>
        </w:rPr>
        <w:t>K</w:t>
      </w:r>
      <w:r w:rsidRPr="00274169">
        <w:rPr>
          <w:i/>
          <w:color w:val="000000"/>
          <w:vertAlign w:val="subscript"/>
        </w:rPr>
        <w:t>4</w:t>
      </w:r>
      <w:r w:rsidRPr="00274169">
        <w:rPr>
          <w:color w:val="000000"/>
        </w:rPr>
        <w:t xml:space="preserve"> = 1). Высота падения материала при пересыпке составляет 0,5 м (</w:t>
      </w:r>
      <w:r w:rsidRPr="00274169">
        <w:rPr>
          <w:b/>
          <w:i/>
          <w:color w:val="000000"/>
        </w:rPr>
        <w:t>B</w:t>
      </w:r>
      <w:r w:rsidRPr="00274169">
        <w:rPr>
          <w:color w:val="000000"/>
        </w:rPr>
        <w:t xml:space="preserve"> = 0,4). Залповый сброс при разгрузке автосамосвала отсутствует (</w:t>
      </w:r>
      <w:r w:rsidRPr="00274169">
        <w:rPr>
          <w:b/>
          <w:i/>
          <w:color w:val="000000"/>
        </w:rPr>
        <w:t>K</w:t>
      </w:r>
      <w:r w:rsidRPr="00274169">
        <w:rPr>
          <w:i/>
          <w:color w:val="000000"/>
          <w:vertAlign w:val="subscript"/>
        </w:rPr>
        <w:t>9</w:t>
      </w:r>
      <w:r w:rsidRPr="00274169">
        <w:rPr>
          <w:color w:val="000000"/>
        </w:rPr>
        <w:t xml:space="preserve"> = 1). Расчетные скорости ветра, м/с: 10 (</w:t>
      </w:r>
      <w:r w:rsidRPr="00274169">
        <w:rPr>
          <w:b/>
          <w:i/>
          <w:color w:val="000000"/>
        </w:rPr>
        <w:t>K</w:t>
      </w:r>
      <w:r w:rsidRPr="00274169">
        <w:rPr>
          <w:i/>
          <w:color w:val="000000"/>
          <w:vertAlign w:val="subscript"/>
        </w:rPr>
        <w:t>3</w:t>
      </w:r>
      <w:r w:rsidRPr="00274169">
        <w:rPr>
          <w:color w:val="000000"/>
        </w:rPr>
        <w:t xml:space="preserve"> = 1,7). Средняя годовая скорость ветра 10 м/с (</w:t>
      </w:r>
      <w:r w:rsidRPr="00274169">
        <w:rPr>
          <w:b/>
          <w:i/>
          <w:color w:val="000000"/>
        </w:rPr>
        <w:t>K</w:t>
      </w:r>
      <w:r w:rsidRPr="00274169">
        <w:rPr>
          <w:i/>
          <w:color w:val="000000"/>
          <w:vertAlign w:val="subscript"/>
        </w:rPr>
        <w:t>3</w:t>
      </w:r>
      <w:r w:rsidRPr="00274169">
        <w:rPr>
          <w:color w:val="000000"/>
        </w:rPr>
        <w:t xml:space="preserve"> = 1,7).</w:t>
      </w:r>
    </w:p>
    <w:p w14:paraId="4A8CF7F4" w14:textId="77777777" w:rsidR="00AE6555" w:rsidRPr="00274169" w:rsidRDefault="00AE6555" w:rsidP="00AE6555">
      <w:pPr>
        <w:spacing w:before="240" w:after="120"/>
        <w:rPr>
          <w:color w:val="000000"/>
        </w:rPr>
      </w:pPr>
      <w:r w:rsidRPr="00274169">
        <w:rPr>
          <w:color w:val="000000"/>
        </w:rPr>
        <w:lastRenderedPageBreak/>
        <w:t xml:space="preserve">Таблица 1.1.1 - </w:t>
      </w:r>
      <w:r w:rsidRPr="00274169">
        <w:rPr>
          <w:b/>
          <w:color w:val="000000"/>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AE6555" w:rsidRPr="00274169" w14:paraId="18A810AA"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1D1131EC" w14:textId="77777777" w:rsidR="00AE6555" w:rsidRPr="00274169" w:rsidRDefault="00AE6555"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37B4DBE3" w14:textId="77777777" w:rsidR="00AE6555" w:rsidRPr="00274169" w:rsidRDefault="00AE6555"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3064734D" w14:textId="77777777" w:rsidR="00AE6555" w:rsidRPr="00274169" w:rsidRDefault="00AE6555" w:rsidP="00111D84">
            <w:pPr>
              <w:jc w:val="center"/>
              <w:rPr>
                <w:color w:val="000000"/>
              </w:rPr>
            </w:pPr>
            <w:r w:rsidRPr="00274169">
              <w:rPr>
                <w:color w:val="000000"/>
              </w:rPr>
              <w:t>Годовой выброс, т/год</w:t>
            </w:r>
          </w:p>
        </w:tc>
      </w:tr>
      <w:tr w:rsidR="00AE6555" w:rsidRPr="00274169" w14:paraId="69E53D81"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02940C60" w14:textId="77777777" w:rsidR="00AE6555" w:rsidRPr="00274169" w:rsidRDefault="00AE6555"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04AB5E59" w14:textId="77777777" w:rsidR="00AE6555" w:rsidRPr="00274169" w:rsidRDefault="00AE6555"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3D4F3AE6" w14:textId="77777777" w:rsidR="00AE6555" w:rsidRPr="00274169" w:rsidRDefault="00AE6555"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23936DBA" w14:textId="77777777" w:rsidR="00AE6555" w:rsidRPr="00274169" w:rsidRDefault="00AE6555" w:rsidP="00111D84">
            <w:pPr>
              <w:jc w:val="center"/>
              <w:rPr>
                <w:color w:val="000000"/>
              </w:rPr>
            </w:pPr>
          </w:p>
        </w:tc>
      </w:tr>
      <w:tr w:rsidR="00AE6555" w:rsidRPr="00274169" w14:paraId="14197151" w14:textId="77777777" w:rsidTr="00111D84">
        <w:tc>
          <w:tcPr>
            <w:tcW w:w="851" w:type="dxa"/>
            <w:tcBorders>
              <w:left w:val="single" w:sz="6" w:space="0" w:color="auto"/>
              <w:bottom w:val="single" w:sz="8" w:space="0" w:color="auto"/>
            </w:tcBorders>
            <w:shd w:val="clear" w:color="auto" w:fill="auto"/>
          </w:tcPr>
          <w:p w14:paraId="1A755BE7" w14:textId="77777777" w:rsidR="00AE6555" w:rsidRPr="00274169" w:rsidRDefault="00AE6555" w:rsidP="00111D84">
            <w:pPr>
              <w:jc w:val="center"/>
              <w:rPr>
                <w:color w:val="000000"/>
              </w:rPr>
            </w:pPr>
            <w:r w:rsidRPr="00274169">
              <w:rPr>
                <w:color w:val="000000"/>
              </w:rPr>
              <w:t>2937</w:t>
            </w:r>
          </w:p>
        </w:tc>
        <w:tc>
          <w:tcPr>
            <w:tcW w:w="4536" w:type="dxa"/>
            <w:tcBorders>
              <w:bottom w:val="single" w:sz="8" w:space="0" w:color="auto"/>
            </w:tcBorders>
            <w:shd w:val="clear" w:color="auto" w:fill="auto"/>
          </w:tcPr>
          <w:p w14:paraId="23535ED3" w14:textId="77777777" w:rsidR="00AE6555" w:rsidRPr="00274169" w:rsidRDefault="00AE6555" w:rsidP="00AE6555">
            <w:pPr>
              <w:rPr>
                <w:color w:val="000000"/>
              </w:rPr>
            </w:pPr>
            <w:r w:rsidRPr="00274169">
              <w:rPr>
                <w:color w:val="000000"/>
              </w:rPr>
              <w:t>Пыль зерновая</w:t>
            </w:r>
          </w:p>
        </w:tc>
        <w:tc>
          <w:tcPr>
            <w:tcW w:w="2268" w:type="dxa"/>
            <w:tcBorders>
              <w:bottom w:val="single" w:sz="8" w:space="0" w:color="auto"/>
            </w:tcBorders>
            <w:shd w:val="clear" w:color="auto" w:fill="auto"/>
          </w:tcPr>
          <w:p w14:paraId="50697714" w14:textId="77777777" w:rsidR="00AE6555" w:rsidRPr="00274169" w:rsidRDefault="00AE6555" w:rsidP="00111D84">
            <w:pPr>
              <w:tabs>
                <w:tab w:val="decimal" w:pos="1134"/>
              </w:tabs>
              <w:rPr>
                <w:color w:val="000000"/>
              </w:rPr>
            </w:pPr>
            <w:r w:rsidRPr="00274169">
              <w:rPr>
                <w:color w:val="000000"/>
              </w:rPr>
              <w:t>0,0177797</w:t>
            </w:r>
          </w:p>
        </w:tc>
        <w:tc>
          <w:tcPr>
            <w:tcW w:w="2268" w:type="dxa"/>
            <w:tcBorders>
              <w:bottom w:val="single" w:sz="8" w:space="0" w:color="auto"/>
              <w:right w:val="single" w:sz="6" w:space="0" w:color="auto"/>
            </w:tcBorders>
            <w:shd w:val="clear" w:color="auto" w:fill="auto"/>
          </w:tcPr>
          <w:p w14:paraId="790A1D78" w14:textId="77777777" w:rsidR="00AE6555" w:rsidRPr="00274169" w:rsidRDefault="00AE6555" w:rsidP="00111D84">
            <w:pPr>
              <w:tabs>
                <w:tab w:val="decimal" w:pos="1134"/>
              </w:tabs>
              <w:rPr>
                <w:color w:val="000000"/>
              </w:rPr>
            </w:pPr>
            <w:r w:rsidRPr="00274169">
              <w:rPr>
                <w:color w:val="000000"/>
              </w:rPr>
              <w:t>0,0153636</w:t>
            </w:r>
          </w:p>
        </w:tc>
      </w:tr>
    </w:tbl>
    <w:p w14:paraId="2F1CF97B" w14:textId="77777777" w:rsidR="00AE6555" w:rsidRPr="00274169" w:rsidRDefault="00AE6555" w:rsidP="00AE6555">
      <w:pPr>
        <w:spacing w:before="240" w:after="240"/>
        <w:rPr>
          <w:color w:val="000000"/>
        </w:rPr>
      </w:pPr>
      <w:r w:rsidRPr="00274169">
        <w:rPr>
          <w:color w:val="000000"/>
        </w:rPr>
        <w:tab/>
        <w:t>Исходные данные для расчета выделений загрязняющих веществ приведены в таблице 1.1.2.</w:t>
      </w:r>
    </w:p>
    <w:p w14:paraId="059BC159" w14:textId="77777777" w:rsidR="00AE6555" w:rsidRPr="00274169" w:rsidRDefault="00AE6555" w:rsidP="00AE6555">
      <w:pPr>
        <w:spacing w:before="240" w:after="120"/>
        <w:rPr>
          <w:color w:val="000000"/>
        </w:rPr>
      </w:pPr>
      <w:r w:rsidRPr="00274169">
        <w:rPr>
          <w:color w:val="000000"/>
        </w:rPr>
        <w:t xml:space="preserve">Таблица 1.1.2 - </w:t>
      </w:r>
      <w:r w:rsidRPr="00274169">
        <w:rPr>
          <w:b/>
          <w:color w:val="00000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3402"/>
        <w:gridCol w:w="5670"/>
        <w:gridCol w:w="851"/>
      </w:tblGrid>
      <w:tr w:rsidR="00AE6555" w:rsidRPr="00274169" w14:paraId="3385DAEB" w14:textId="77777777" w:rsidTr="00111D84">
        <w:trPr>
          <w:cantSplit/>
          <w:tblHeader/>
        </w:trPr>
        <w:tc>
          <w:tcPr>
            <w:tcW w:w="3402" w:type="dxa"/>
            <w:tcBorders>
              <w:top w:val="single" w:sz="8" w:space="0" w:color="auto"/>
              <w:left w:val="single" w:sz="6" w:space="0" w:color="auto"/>
              <w:bottom w:val="single" w:sz="8" w:space="0" w:color="auto"/>
            </w:tcBorders>
            <w:shd w:val="clear" w:color="auto" w:fill="F2F2F2"/>
            <w:vAlign w:val="center"/>
          </w:tcPr>
          <w:p w14:paraId="435528C2" w14:textId="77777777" w:rsidR="00AE6555" w:rsidRPr="00274169" w:rsidRDefault="00AE6555" w:rsidP="00111D84">
            <w:pPr>
              <w:jc w:val="center"/>
              <w:rPr>
                <w:color w:val="000000"/>
              </w:rPr>
            </w:pPr>
            <w:r w:rsidRPr="00274169">
              <w:rPr>
                <w:color w:val="000000"/>
              </w:rPr>
              <w:t>Материал</w:t>
            </w:r>
          </w:p>
        </w:tc>
        <w:tc>
          <w:tcPr>
            <w:tcW w:w="5670" w:type="dxa"/>
            <w:tcBorders>
              <w:top w:val="single" w:sz="8" w:space="0" w:color="auto"/>
              <w:bottom w:val="single" w:sz="8" w:space="0" w:color="auto"/>
            </w:tcBorders>
            <w:shd w:val="clear" w:color="auto" w:fill="F2F2F2"/>
            <w:vAlign w:val="center"/>
          </w:tcPr>
          <w:p w14:paraId="35096182" w14:textId="77777777" w:rsidR="00AE6555" w:rsidRPr="00274169" w:rsidRDefault="00AE6555" w:rsidP="00111D84">
            <w:pPr>
              <w:jc w:val="center"/>
              <w:rPr>
                <w:color w:val="000000"/>
              </w:rPr>
            </w:pPr>
            <w:r w:rsidRPr="00274169">
              <w:rPr>
                <w:color w:val="000000"/>
              </w:rPr>
              <w:t>Параметры</w:t>
            </w:r>
          </w:p>
        </w:tc>
        <w:tc>
          <w:tcPr>
            <w:tcW w:w="851" w:type="dxa"/>
            <w:tcBorders>
              <w:top w:val="single" w:sz="8" w:space="0" w:color="auto"/>
              <w:bottom w:val="single" w:sz="8" w:space="0" w:color="auto"/>
              <w:right w:val="single" w:sz="6" w:space="0" w:color="auto"/>
            </w:tcBorders>
            <w:shd w:val="clear" w:color="auto" w:fill="F2F2F2"/>
            <w:vAlign w:val="center"/>
          </w:tcPr>
          <w:p w14:paraId="43EE998F" w14:textId="77777777" w:rsidR="00AE6555" w:rsidRPr="00274169" w:rsidRDefault="00AE6555" w:rsidP="00111D84">
            <w:pPr>
              <w:jc w:val="center"/>
              <w:rPr>
                <w:color w:val="000000"/>
              </w:rPr>
            </w:pPr>
            <w:r w:rsidRPr="00274169">
              <w:rPr>
                <w:color w:val="000000"/>
              </w:rPr>
              <w:t>Одновременность</w:t>
            </w:r>
          </w:p>
        </w:tc>
      </w:tr>
      <w:tr w:rsidR="00AE6555" w:rsidRPr="00274169" w14:paraId="54FDCD63" w14:textId="77777777" w:rsidTr="00111D84">
        <w:tc>
          <w:tcPr>
            <w:tcW w:w="3402" w:type="dxa"/>
            <w:tcBorders>
              <w:left w:val="single" w:sz="6" w:space="0" w:color="auto"/>
              <w:bottom w:val="single" w:sz="8" w:space="0" w:color="auto"/>
            </w:tcBorders>
            <w:shd w:val="clear" w:color="auto" w:fill="auto"/>
          </w:tcPr>
          <w:p w14:paraId="312C264A" w14:textId="77777777" w:rsidR="00AE6555" w:rsidRPr="00274169" w:rsidRDefault="00AE6555" w:rsidP="00AE6555">
            <w:pPr>
              <w:rPr>
                <w:color w:val="000000"/>
              </w:rPr>
            </w:pPr>
            <w:r w:rsidRPr="00274169">
              <w:rPr>
                <w:color w:val="000000"/>
              </w:rPr>
              <w:t>Зерно (пшеница)</w:t>
            </w:r>
          </w:p>
        </w:tc>
        <w:tc>
          <w:tcPr>
            <w:tcW w:w="5670" w:type="dxa"/>
            <w:tcBorders>
              <w:bottom w:val="single" w:sz="8" w:space="0" w:color="auto"/>
            </w:tcBorders>
            <w:shd w:val="clear" w:color="auto" w:fill="auto"/>
          </w:tcPr>
          <w:p w14:paraId="05C5B236" w14:textId="77777777" w:rsidR="00AE6555" w:rsidRPr="00274169" w:rsidRDefault="00AE6555" w:rsidP="00AE6555">
            <w:pPr>
              <w:rPr>
                <w:color w:val="000000"/>
              </w:rPr>
            </w:pPr>
            <w:r w:rsidRPr="00274169">
              <w:rPr>
                <w:color w:val="000000"/>
              </w:rPr>
              <w:t xml:space="preserve">Количество перерабатываемого материала: </w:t>
            </w:r>
            <w:proofErr w:type="spellStart"/>
            <w:r w:rsidRPr="00274169">
              <w:rPr>
                <w:color w:val="000000"/>
              </w:rPr>
              <w:t>Gч</w:t>
            </w:r>
            <w:proofErr w:type="spellEnd"/>
            <w:r w:rsidRPr="00274169">
              <w:rPr>
                <w:color w:val="000000"/>
              </w:rPr>
              <w:t xml:space="preserve"> = 39,22 т/час; </w:t>
            </w:r>
            <w:proofErr w:type="spellStart"/>
            <w:r w:rsidRPr="00274169">
              <w:rPr>
                <w:color w:val="000000"/>
              </w:rPr>
              <w:t>Gгод</w:t>
            </w:r>
            <w:proofErr w:type="spellEnd"/>
            <w:r w:rsidRPr="00274169">
              <w:rPr>
                <w:color w:val="000000"/>
              </w:rPr>
              <w:t xml:space="preserve"> = 9413,96 т/год. Весовая доля пылевой фракции в материале: </w:t>
            </w:r>
            <w:r w:rsidRPr="00274169">
              <w:rPr>
                <w:b/>
                <w:i/>
                <w:color w:val="000000"/>
              </w:rPr>
              <w:t>K</w:t>
            </w:r>
            <w:r w:rsidRPr="00274169">
              <w:rPr>
                <w:i/>
                <w:color w:val="000000"/>
                <w:vertAlign w:val="subscript"/>
              </w:rPr>
              <w:t>1</w:t>
            </w:r>
            <w:r w:rsidRPr="00274169">
              <w:rPr>
                <w:color w:val="000000"/>
              </w:rPr>
              <w:t xml:space="preserve"> = 0,01.  Доля пыли, переходящая в аэрозоль: </w:t>
            </w:r>
            <w:r w:rsidRPr="00274169">
              <w:rPr>
                <w:b/>
                <w:i/>
                <w:color w:val="000000"/>
              </w:rPr>
              <w:t>K</w:t>
            </w:r>
            <w:r w:rsidRPr="00274169">
              <w:rPr>
                <w:i/>
                <w:color w:val="000000"/>
                <w:vertAlign w:val="subscript"/>
              </w:rPr>
              <w:t>2</w:t>
            </w:r>
            <w:r w:rsidRPr="00274169">
              <w:rPr>
                <w:color w:val="000000"/>
              </w:rPr>
              <w:t xml:space="preserve"> = 0,03. Влажность свыше 10 до 20% (</w:t>
            </w:r>
            <w:r w:rsidRPr="00274169">
              <w:rPr>
                <w:b/>
                <w:i/>
                <w:color w:val="000000"/>
              </w:rPr>
              <w:t>K</w:t>
            </w:r>
            <w:r w:rsidRPr="00274169">
              <w:rPr>
                <w:i/>
                <w:color w:val="000000"/>
                <w:vertAlign w:val="subscript"/>
              </w:rPr>
              <w:t>5</w:t>
            </w:r>
            <w:r w:rsidRPr="00274169">
              <w:rPr>
                <w:color w:val="000000"/>
              </w:rPr>
              <w:t xml:space="preserve"> = 0,01). Размер куска 3-1 мм (</w:t>
            </w:r>
            <w:r w:rsidRPr="00274169">
              <w:rPr>
                <w:b/>
                <w:i/>
                <w:color w:val="000000"/>
              </w:rPr>
              <w:t>K</w:t>
            </w:r>
            <w:r w:rsidRPr="00274169">
              <w:rPr>
                <w:i/>
                <w:color w:val="000000"/>
                <w:vertAlign w:val="subscript"/>
              </w:rPr>
              <w:t>7</w:t>
            </w:r>
            <w:r w:rsidRPr="00274169">
              <w:rPr>
                <w:color w:val="000000"/>
              </w:rPr>
              <w:t xml:space="preserve"> = 0,8). </w:t>
            </w:r>
          </w:p>
        </w:tc>
        <w:tc>
          <w:tcPr>
            <w:tcW w:w="851" w:type="dxa"/>
            <w:tcBorders>
              <w:bottom w:val="single" w:sz="8" w:space="0" w:color="auto"/>
              <w:right w:val="single" w:sz="6" w:space="0" w:color="auto"/>
            </w:tcBorders>
            <w:shd w:val="clear" w:color="auto" w:fill="auto"/>
          </w:tcPr>
          <w:p w14:paraId="0C52867B" w14:textId="77777777" w:rsidR="00AE6555" w:rsidRPr="00274169" w:rsidRDefault="00AE6555" w:rsidP="00111D84">
            <w:pPr>
              <w:jc w:val="center"/>
              <w:rPr>
                <w:color w:val="000000"/>
              </w:rPr>
            </w:pPr>
            <w:r w:rsidRPr="00274169">
              <w:rPr>
                <w:color w:val="000000"/>
              </w:rPr>
              <w:t>+</w:t>
            </w:r>
          </w:p>
        </w:tc>
      </w:tr>
    </w:tbl>
    <w:p w14:paraId="27BD2B5A" w14:textId="77777777" w:rsidR="00AE6555" w:rsidRPr="00274169" w:rsidRDefault="00AE6555" w:rsidP="00AE6555">
      <w:pPr>
        <w:spacing w:before="240"/>
        <w:rPr>
          <w:color w:val="000000"/>
        </w:rPr>
      </w:pPr>
      <w:r w:rsidRPr="00274169">
        <w:rPr>
          <w:color w:val="000000"/>
        </w:rPr>
        <w:tab/>
        <w:t>Принятые условные обозначения, расчетные формулы, а также расчетные параметры и их обоснование приведены ниже.</w:t>
      </w:r>
    </w:p>
    <w:p w14:paraId="1F34F41D" w14:textId="77777777" w:rsidR="00AE6555" w:rsidRPr="00274169" w:rsidRDefault="00AE6555" w:rsidP="00AE6555">
      <w:pPr>
        <w:spacing w:before="240"/>
        <w:rPr>
          <w:color w:val="000000"/>
        </w:rPr>
      </w:pPr>
      <w:r w:rsidRPr="00274169">
        <w:rPr>
          <w:color w:val="000000"/>
        </w:rPr>
        <w:tab/>
        <w:t>Максимально разовый выброс пыли при перегрузке сыпучих материалов, рассчитывается по формуле (1.1.1):</w:t>
      </w:r>
    </w:p>
    <w:p w14:paraId="4D85BCE6" w14:textId="77777777" w:rsidR="00AE6555" w:rsidRPr="00274169" w:rsidRDefault="00AE6555" w:rsidP="00AE6555">
      <w:pPr>
        <w:tabs>
          <w:tab w:val="center" w:pos="5103"/>
          <w:tab w:val="right" w:pos="9922"/>
        </w:tabs>
        <w:spacing w:before="240" w:after="240"/>
        <w:rPr>
          <w:color w:val="000000"/>
        </w:rPr>
      </w:pPr>
      <w:r w:rsidRPr="00274169">
        <w:rPr>
          <w:b/>
          <w:i/>
          <w:color w:val="000000"/>
        </w:rPr>
        <w:tab/>
        <w:t>М</w:t>
      </w:r>
      <w:r w:rsidRPr="00274169">
        <w:rPr>
          <w:i/>
          <w:color w:val="000000"/>
          <w:vertAlign w:val="subscript"/>
        </w:rPr>
        <w:t>ГР</w:t>
      </w:r>
      <w:r w:rsidRPr="00274169">
        <w:rPr>
          <w:color w:val="000000"/>
        </w:rPr>
        <w:t xml:space="preserve"> = </w:t>
      </w:r>
      <w:r w:rsidRPr="00274169">
        <w:rPr>
          <w:b/>
          <w:i/>
          <w:color w:val="000000"/>
        </w:rPr>
        <w:t>K</w:t>
      </w:r>
      <w:r w:rsidRPr="00274169">
        <w:rPr>
          <w:i/>
          <w:color w:val="000000"/>
          <w:vertAlign w:val="subscript"/>
        </w:rPr>
        <w:t>1</w:t>
      </w:r>
      <w:r w:rsidRPr="00274169">
        <w:rPr>
          <w:color w:val="000000"/>
        </w:rPr>
        <w:t xml:space="preserve"> · </w:t>
      </w:r>
      <w:r w:rsidRPr="00274169">
        <w:rPr>
          <w:b/>
          <w:i/>
          <w:color w:val="000000"/>
        </w:rPr>
        <w:t>K</w:t>
      </w:r>
      <w:r w:rsidRPr="00274169">
        <w:rPr>
          <w:i/>
          <w:color w:val="000000"/>
          <w:vertAlign w:val="subscript"/>
        </w:rPr>
        <w:t>2</w:t>
      </w:r>
      <w:r w:rsidRPr="00274169">
        <w:rPr>
          <w:color w:val="000000"/>
        </w:rPr>
        <w:t xml:space="preserve"> · </w:t>
      </w:r>
      <w:r w:rsidRPr="00274169">
        <w:rPr>
          <w:b/>
          <w:i/>
          <w:color w:val="000000"/>
        </w:rPr>
        <w:t>K</w:t>
      </w:r>
      <w:r w:rsidRPr="00274169">
        <w:rPr>
          <w:i/>
          <w:color w:val="000000"/>
          <w:vertAlign w:val="subscript"/>
        </w:rPr>
        <w:t>3</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K</w:t>
      </w:r>
      <w:r w:rsidRPr="00274169">
        <w:rPr>
          <w:i/>
          <w:color w:val="000000"/>
          <w:vertAlign w:val="subscript"/>
        </w:rPr>
        <w:t>8</w:t>
      </w:r>
      <w:r w:rsidRPr="00274169">
        <w:rPr>
          <w:color w:val="000000"/>
        </w:rPr>
        <w:t xml:space="preserve"> · </w:t>
      </w:r>
      <w:r w:rsidRPr="00274169">
        <w:rPr>
          <w:b/>
          <w:i/>
          <w:color w:val="000000"/>
        </w:rPr>
        <w:t>K</w:t>
      </w:r>
      <w:r w:rsidRPr="00274169">
        <w:rPr>
          <w:i/>
          <w:color w:val="000000"/>
          <w:vertAlign w:val="subscript"/>
        </w:rPr>
        <w:t>9</w:t>
      </w:r>
      <w:r w:rsidRPr="00274169">
        <w:rPr>
          <w:color w:val="000000"/>
        </w:rPr>
        <w:t xml:space="preserve"> · </w:t>
      </w:r>
      <w:r w:rsidRPr="00274169">
        <w:rPr>
          <w:b/>
          <w:i/>
          <w:color w:val="000000"/>
        </w:rPr>
        <w:t>B</w:t>
      </w:r>
      <w:r w:rsidRPr="00274169">
        <w:rPr>
          <w:color w:val="000000"/>
        </w:rPr>
        <w:t xml:space="preserve"> · </w:t>
      </w:r>
      <w:proofErr w:type="spellStart"/>
      <w:r w:rsidRPr="00274169">
        <w:rPr>
          <w:b/>
          <w:i/>
          <w:color w:val="000000"/>
        </w:rPr>
        <w:t>G</w:t>
      </w:r>
      <w:r w:rsidRPr="00274169">
        <w:rPr>
          <w:i/>
          <w:color w:val="000000"/>
          <w:vertAlign w:val="subscript"/>
        </w:rPr>
        <w:t>ч</w:t>
      </w:r>
      <w:proofErr w:type="spellEnd"/>
      <w:r w:rsidRPr="00274169">
        <w:rPr>
          <w:color w:val="000000"/>
        </w:rPr>
        <w:t xml:space="preserve"> · 10</w:t>
      </w:r>
      <w:r w:rsidRPr="00274169">
        <w:rPr>
          <w:color w:val="000000"/>
          <w:vertAlign w:val="superscript"/>
        </w:rPr>
        <w:t>6</w:t>
      </w:r>
      <w:r w:rsidRPr="00274169">
        <w:rPr>
          <w:color w:val="000000"/>
        </w:rPr>
        <w:t xml:space="preserve"> / 3600, </w:t>
      </w:r>
      <w:r w:rsidRPr="00274169">
        <w:rPr>
          <w:i/>
          <w:color w:val="000000"/>
        </w:rPr>
        <w:t>г/с</w:t>
      </w:r>
      <w:r w:rsidRPr="00274169">
        <w:rPr>
          <w:color w:val="000000"/>
        </w:rPr>
        <w:tab/>
        <w:t>(1.1.1)</w:t>
      </w:r>
    </w:p>
    <w:p w14:paraId="1EAC9E85" w14:textId="77777777" w:rsidR="00AE6555" w:rsidRPr="00274169" w:rsidRDefault="00AE6555" w:rsidP="00AE6555">
      <w:pPr>
        <w:rPr>
          <w:color w:val="000000"/>
        </w:rPr>
      </w:pPr>
      <w:r w:rsidRPr="00274169">
        <w:rPr>
          <w:color w:val="000000"/>
        </w:rPr>
        <w:t xml:space="preserve">где </w:t>
      </w:r>
      <w:r w:rsidRPr="00274169">
        <w:rPr>
          <w:b/>
          <w:i/>
          <w:color w:val="000000"/>
        </w:rPr>
        <w:t>K</w:t>
      </w:r>
      <w:r w:rsidRPr="00274169">
        <w:rPr>
          <w:i/>
          <w:color w:val="000000"/>
          <w:vertAlign w:val="subscript"/>
        </w:rPr>
        <w:t>1</w:t>
      </w:r>
      <w:r w:rsidRPr="00274169">
        <w:rPr>
          <w:color w:val="000000"/>
        </w:rPr>
        <w:t xml:space="preserve"> - весовая доля пылевой фракции (0 до 200 мкм) в материале;</w:t>
      </w:r>
    </w:p>
    <w:p w14:paraId="5F4A1B6C" w14:textId="77777777" w:rsidR="00AE6555" w:rsidRPr="00274169" w:rsidRDefault="00AE6555" w:rsidP="00AE6555">
      <w:pPr>
        <w:rPr>
          <w:color w:val="000000"/>
        </w:rPr>
      </w:pPr>
      <w:r w:rsidRPr="00274169">
        <w:rPr>
          <w:b/>
          <w:i/>
          <w:color w:val="000000"/>
        </w:rPr>
        <w:t>K</w:t>
      </w:r>
      <w:r w:rsidRPr="00274169">
        <w:rPr>
          <w:i/>
          <w:color w:val="000000"/>
          <w:vertAlign w:val="subscript"/>
        </w:rPr>
        <w:t>2</w:t>
      </w:r>
      <w:r w:rsidRPr="00274169">
        <w:rPr>
          <w:color w:val="000000"/>
        </w:rPr>
        <w:t xml:space="preserve"> - доля пыли (от всей весовой пыли), переходящая в аэрозоль (0 до 10 мкм);</w:t>
      </w:r>
    </w:p>
    <w:p w14:paraId="390AE689" w14:textId="77777777" w:rsidR="00AE6555" w:rsidRPr="00274169" w:rsidRDefault="00AE6555" w:rsidP="00AE6555">
      <w:pPr>
        <w:rPr>
          <w:color w:val="000000"/>
        </w:rPr>
      </w:pPr>
      <w:r w:rsidRPr="00274169">
        <w:rPr>
          <w:b/>
          <w:i/>
          <w:color w:val="000000"/>
        </w:rPr>
        <w:t>K</w:t>
      </w:r>
      <w:r w:rsidRPr="00274169">
        <w:rPr>
          <w:i/>
          <w:color w:val="000000"/>
          <w:vertAlign w:val="subscript"/>
        </w:rPr>
        <w:t>3</w:t>
      </w:r>
      <w:r w:rsidRPr="00274169">
        <w:rPr>
          <w:color w:val="000000"/>
        </w:rPr>
        <w:t xml:space="preserve"> - коэффициент, учитывающий местные метеоусловия;</w:t>
      </w:r>
    </w:p>
    <w:p w14:paraId="723AE99D" w14:textId="77777777" w:rsidR="00AE6555" w:rsidRPr="00274169" w:rsidRDefault="00AE6555" w:rsidP="00AE6555">
      <w:pPr>
        <w:rPr>
          <w:color w:val="000000"/>
        </w:rPr>
      </w:pPr>
      <w:r w:rsidRPr="00274169">
        <w:rPr>
          <w:b/>
          <w:i/>
          <w:color w:val="000000"/>
        </w:rPr>
        <w:t>K</w:t>
      </w:r>
      <w:r w:rsidRPr="00274169">
        <w:rPr>
          <w:i/>
          <w:color w:val="000000"/>
          <w:vertAlign w:val="subscript"/>
        </w:rPr>
        <w:t>4</w:t>
      </w:r>
      <w:r w:rsidRPr="00274169">
        <w:rPr>
          <w:color w:val="000000"/>
        </w:rPr>
        <w:t xml:space="preserve"> - коэффициент, учитывающий местные условия, степень защищенности узла от внешних воздействий, условия пылеобразования;</w:t>
      </w:r>
    </w:p>
    <w:p w14:paraId="59210FB0" w14:textId="77777777" w:rsidR="00AE6555" w:rsidRPr="00274169" w:rsidRDefault="00AE6555" w:rsidP="00AE6555">
      <w:pPr>
        <w:rPr>
          <w:color w:val="000000"/>
        </w:rPr>
      </w:pPr>
      <w:r w:rsidRPr="00274169">
        <w:rPr>
          <w:b/>
          <w:i/>
          <w:color w:val="000000"/>
        </w:rPr>
        <w:t>K</w:t>
      </w:r>
      <w:r w:rsidRPr="00274169">
        <w:rPr>
          <w:i/>
          <w:color w:val="000000"/>
          <w:vertAlign w:val="subscript"/>
        </w:rPr>
        <w:t>5</w:t>
      </w:r>
      <w:r w:rsidRPr="00274169">
        <w:rPr>
          <w:color w:val="000000"/>
        </w:rPr>
        <w:t xml:space="preserve"> - коэффициент, учитывающий влажность материала;</w:t>
      </w:r>
    </w:p>
    <w:p w14:paraId="6463C341" w14:textId="77777777" w:rsidR="00AE6555" w:rsidRPr="00274169" w:rsidRDefault="00AE6555" w:rsidP="00AE6555">
      <w:pPr>
        <w:rPr>
          <w:color w:val="000000"/>
        </w:rPr>
      </w:pPr>
      <w:r w:rsidRPr="00274169">
        <w:rPr>
          <w:b/>
          <w:i/>
          <w:color w:val="000000"/>
        </w:rPr>
        <w:t>K</w:t>
      </w:r>
      <w:r w:rsidRPr="00274169">
        <w:rPr>
          <w:i/>
          <w:color w:val="000000"/>
          <w:vertAlign w:val="subscript"/>
        </w:rPr>
        <w:t>7</w:t>
      </w:r>
      <w:r w:rsidRPr="00274169">
        <w:rPr>
          <w:color w:val="000000"/>
        </w:rPr>
        <w:t xml:space="preserve"> - коэффициент, учитывающий крупность материала;</w:t>
      </w:r>
    </w:p>
    <w:p w14:paraId="6246792A" w14:textId="77777777" w:rsidR="00AE6555" w:rsidRPr="00274169" w:rsidRDefault="00AE6555" w:rsidP="00AE6555">
      <w:pPr>
        <w:rPr>
          <w:color w:val="000000"/>
        </w:rPr>
      </w:pPr>
      <w:r w:rsidRPr="00274169">
        <w:rPr>
          <w:b/>
          <w:i/>
          <w:color w:val="000000"/>
        </w:rPr>
        <w:t>K</w:t>
      </w:r>
      <w:r w:rsidRPr="00274169">
        <w:rPr>
          <w:i/>
          <w:color w:val="000000"/>
          <w:vertAlign w:val="subscript"/>
        </w:rPr>
        <w:t>8</w:t>
      </w:r>
      <w:r w:rsidRPr="00274169">
        <w:rPr>
          <w:color w:val="000000"/>
        </w:rPr>
        <w:t xml:space="preserve"> - поправочный коэффициент для различных материалов в зависимости от типа грейфера, при использовании иных типов перегрузочных устройств </w:t>
      </w:r>
      <w:r w:rsidRPr="00274169">
        <w:rPr>
          <w:b/>
          <w:i/>
          <w:color w:val="000000"/>
        </w:rPr>
        <w:t>K</w:t>
      </w:r>
      <w:r w:rsidRPr="00274169">
        <w:rPr>
          <w:i/>
          <w:color w:val="000000"/>
          <w:vertAlign w:val="subscript"/>
        </w:rPr>
        <w:t>8</w:t>
      </w:r>
      <w:r w:rsidRPr="00274169">
        <w:rPr>
          <w:color w:val="000000"/>
        </w:rPr>
        <w:t xml:space="preserve"> = 1;</w:t>
      </w:r>
    </w:p>
    <w:p w14:paraId="44A33752" w14:textId="77777777" w:rsidR="00AE6555" w:rsidRPr="00274169" w:rsidRDefault="00AE6555" w:rsidP="00AE6555">
      <w:pPr>
        <w:rPr>
          <w:color w:val="000000"/>
        </w:rPr>
      </w:pPr>
      <w:r w:rsidRPr="00274169">
        <w:rPr>
          <w:b/>
          <w:i/>
          <w:color w:val="000000"/>
        </w:rPr>
        <w:t>K</w:t>
      </w:r>
      <w:r w:rsidRPr="00274169">
        <w:rPr>
          <w:i/>
          <w:color w:val="000000"/>
          <w:vertAlign w:val="subscript"/>
        </w:rPr>
        <w:t>9</w:t>
      </w:r>
      <w:r w:rsidRPr="00274169">
        <w:rPr>
          <w:color w:val="000000"/>
        </w:rPr>
        <w:t xml:space="preserve"> - поправочный коэффициент при мощном залповом сбросе материала при разгрузке автосамосвала;</w:t>
      </w:r>
    </w:p>
    <w:p w14:paraId="448E1051" w14:textId="77777777" w:rsidR="00AE6555" w:rsidRPr="00274169" w:rsidRDefault="00AE6555" w:rsidP="00AE6555">
      <w:pPr>
        <w:rPr>
          <w:color w:val="000000"/>
        </w:rPr>
      </w:pPr>
      <w:r w:rsidRPr="00274169">
        <w:rPr>
          <w:b/>
          <w:i/>
          <w:color w:val="000000"/>
        </w:rPr>
        <w:t>B</w:t>
      </w:r>
      <w:r w:rsidRPr="00274169">
        <w:rPr>
          <w:color w:val="000000"/>
        </w:rPr>
        <w:t xml:space="preserve"> - коэффициент, учитывающий высоту пересыпки;</w:t>
      </w:r>
    </w:p>
    <w:p w14:paraId="1914D0DD" w14:textId="77777777" w:rsidR="00AE6555" w:rsidRPr="00274169" w:rsidRDefault="00AE6555" w:rsidP="00AE6555">
      <w:pPr>
        <w:rPr>
          <w:color w:val="000000"/>
        </w:rPr>
      </w:pPr>
      <w:proofErr w:type="spellStart"/>
      <w:r w:rsidRPr="00274169">
        <w:rPr>
          <w:b/>
          <w:i/>
          <w:color w:val="000000"/>
        </w:rPr>
        <w:t>G</w:t>
      </w:r>
      <w:r w:rsidRPr="00274169">
        <w:rPr>
          <w:i/>
          <w:color w:val="000000"/>
          <w:vertAlign w:val="subscript"/>
        </w:rPr>
        <w:t>ч</w:t>
      </w:r>
      <w:proofErr w:type="spellEnd"/>
      <w:r w:rsidRPr="00274169">
        <w:rPr>
          <w:color w:val="000000"/>
        </w:rPr>
        <w:t xml:space="preserve"> - суммарное количество перерабатываемого материала в час,  </w:t>
      </w:r>
      <w:r w:rsidRPr="00274169">
        <w:rPr>
          <w:i/>
          <w:color w:val="000000"/>
        </w:rPr>
        <w:t>т/час</w:t>
      </w:r>
      <w:r w:rsidRPr="00274169">
        <w:rPr>
          <w:color w:val="000000"/>
        </w:rPr>
        <w:t>.</w:t>
      </w:r>
    </w:p>
    <w:p w14:paraId="4E9D752B" w14:textId="77777777" w:rsidR="00AE6555" w:rsidRPr="00274169" w:rsidRDefault="00AE6555" w:rsidP="00AE6555">
      <w:pPr>
        <w:spacing w:before="240"/>
        <w:rPr>
          <w:color w:val="000000"/>
        </w:rPr>
      </w:pPr>
      <w:r w:rsidRPr="00274169">
        <w:rPr>
          <w:color w:val="000000"/>
        </w:rPr>
        <w:tab/>
        <w:t>Валовый выброс пыли при перегрузке сыпучих материалов, рассчитывается по формуле (1.1.2):</w:t>
      </w:r>
    </w:p>
    <w:p w14:paraId="09A4C605" w14:textId="77777777" w:rsidR="00AE6555" w:rsidRPr="00274169" w:rsidRDefault="00AE6555" w:rsidP="00AE6555">
      <w:pPr>
        <w:tabs>
          <w:tab w:val="center" w:pos="5103"/>
          <w:tab w:val="right" w:pos="9922"/>
        </w:tabs>
        <w:spacing w:before="240" w:after="240"/>
        <w:rPr>
          <w:color w:val="000000"/>
        </w:rPr>
      </w:pPr>
      <w:r w:rsidRPr="00274169">
        <w:rPr>
          <w:b/>
          <w:i/>
          <w:color w:val="000000"/>
        </w:rPr>
        <w:tab/>
        <w:t>П</w:t>
      </w:r>
      <w:r w:rsidRPr="00274169">
        <w:rPr>
          <w:i/>
          <w:color w:val="000000"/>
          <w:vertAlign w:val="subscript"/>
        </w:rPr>
        <w:t>ГР</w:t>
      </w:r>
      <w:r w:rsidRPr="00274169">
        <w:rPr>
          <w:color w:val="000000"/>
        </w:rPr>
        <w:t xml:space="preserve"> = </w:t>
      </w:r>
      <w:r w:rsidRPr="00274169">
        <w:rPr>
          <w:b/>
          <w:i/>
          <w:color w:val="000000"/>
        </w:rPr>
        <w:t>K</w:t>
      </w:r>
      <w:r w:rsidRPr="00274169">
        <w:rPr>
          <w:i/>
          <w:color w:val="000000"/>
          <w:vertAlign w:val="subscript"/>
        </w:rPr>
        <w:t>1</w:t>
      </w:r>
      <w:r w:rsidRPr="00274169">
        <w:rPr>
          <w:color w:val="000000"/>
        </w:rPr>
        <w:t xml:space="preserve"> · </w:t>
      </w:r>
      <w:r w:rsidRPr="00274169">
        <w:rPr>
          <w:b/>
          <w:i/>
          <w:color w:val="000000"/>
        </w:rPr>
        <w:t>K</w:t>
      </w:r>
      <w:r w:rsidRPr="00274169">
        <w:rPr>
          <w:i/>
          <w:color w:val="000000"/>
          <w:vertAlign w:val="subscript"/>
        </w:rPr>
        <w:t>2</w:t>
      </w:r>
      <w:r w:rsidRPr="00274169">
        <w:rPr>
          <w:color w:val="000000"/>
        </w:rPr>
        <w:t xml:space="preserve"> · </w:t>
      </w:r>
      <w:r w:rsidRPr="00274169">
        <w:rPr>
          <w:b/>
          <w:i/>
          <w:color w:val="000000"/>
        </w:rPr>
        <w:t>K</w:t>
      </w:r>
      <w:r w:rsidRPr="00274169">
        <w:rPr>
          <w:i/>
          <w:color w:val="000000"/>
          <w:vertAlign w:val="subscript"/>
        </w:rPr>
        <w:t>3</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K</w:t>
      </w:r>
      <w:r w:rsidRPr="00274169">
        <w:rPr>
          <w:i/>
          <w:color w:val="000000"/>
          <w:vertAlign w:val="subscript"/>
        </w:rPr>
        <w:t>8</w:t>
      </w:r>
      <w:r w:rsidRPr="00274169">
        <w:rPr>
          <w:color w:val="000000"/>
        </w:rPr>
        <w:t xml:space="preserve"> · </w:t>
      </w:r>
      <w:r w:rsidRPr="00274169">
        <w:rPr>
          <w:b/>
          <w:i/>
          <w:color w:val="000000"/>
        </w:rPr>
        <w:t>K</w:t>
      </w:r>
      <w:r w:rsidRPr="00274169">
        <w:rPr>
          <w:i/>
          <w:color w:val="000000"/>
          <w:vertAlign w:val="subscript"/>
        </w:rPr>
        <w:t>9</w:t>
      </w:r>
      <w:r w:rsidRPr="00274169">
        <w:rPr>
          <w:color w:val="000000"/>
        </w:rPr>
        <w:t xml:space="preserve"> · </w:t>
      </w:r>
      <w:r w:rsidRPr="00274169">
        <w:rPr>
          <w:b/>
          <w:i/>
          <w:color w:val="000000"/>
        </w:rPr>
        <w:t>B</w:t>
      </w:r>
      <w:r w:rsidRPr="00274169">
        <w:rPr>
          <w:color w:val="000000"/>
        </w:rPr>
        <w:t xml:space="preserve"> · </w:t>
      </w:r>
      <w:proofErr w:type="spellStart"/>
      <w:r w:rsidRPr="00274169">
        <w:rPr>
          <w:b/>
          <w:i/>
          <w:color w:val="000000"/>
        </w:rPr>
        <w:t>G</w:t>
      </w:r>
      <w:r w:rsidRPr="00274169">
        <w:rPr>
          <w:i/>
          <w:color w:val="000000"/>
          <w:vertAlign w:val="subscript"/>
        </w:rPr>
        <w:t>год</w:t>
      </w:r>
      <w:proofErr w:type="spellEnd"/>
      <w:r w:rsidRPr="00274169">
        <w:rPr>
          <w:color w:val="000000"/>
        </w:rPr>
        <w:t xml:space="preserve">, </w:t>
      </w:r>
      <w:r w:rsidRPr="00274169">
        <w:rPr>
          <w:i/>
          <w:color w:val="000000"/>
        </w:rPr>
        <w:t>т/год</w:t>
      </w:r>
      <w:r w:rsidRPr="00274169">
        <w:rPr>
          <w:color w:val="000000"/>
        </w:rPr>
        <w:tab/>
        <w:t>(1.1.2)</w:t>
      </w:r>
    </w:p>
    <w:p w14:paraId="114D67AA" w14:textId="77777777" w:rsidR="00AE6555" w:rsidRPr="00274169" w:rsidRDefault="00AE6555" w:rsidP="00AE6555">
      <w:pPr>
        <w:rPr>
          <w:color w:val="000000"/>
        </w:rPr>
      </w:pPr>
      <w:r w:rsidRPr="00274169">
        <w:rPr>
          <w:color w:val="000000"/>
        </w:rPr>
        <w:t xml:space="preserve">где </w:t>
      </w:r>
      <w:proofErr w:type="spellStart"/>
      <w:r w:rsidRPr="00274169">
        <w:rPr>
          <w:b/>
          <w:i/>
          <w:color w:val="000000"/>
        </w:rPr>
        <w:t>G</w:t>
      </w:r>
      <w:r w:rsidRPr="00274169">
        <w:rPr>
          <w:i/>
          <w:color w:val="000000"/>
          <w:vertAlign w:val="subscript"/>
        </w:rPr>
        <w:t>год</w:t>
      </w:r>
      <w:proofErr w:type="spellEnd"/>
      <w:r w:rsidRPr="00274169">
        <w:rPr>
          <w:color w:val="000000"/>
        </w:rPr>
        <w:t xml:space="preserve"> - суммарное количество перерабатываемого материала в течение года,  </w:t>
      </w:r>
      <w:r w:rsidRPr="00274169">
        <w:rPr>
          <w:i/>
          <w:color w:val="000000"/>
        </w:rPr>
        <w:t>т/год</w:t>
      </w:r>
      <w:r w:rsidRPr="00274169">
        <w:rPr>
          <w:color w:val="000000"/>
        </w:rPr>
        <w:t>.</w:t>
      </w:r>
    </w:p>
    <w:p w14:paraId="618EA0EC" w14:textId="77777777" w:rsidR="00AE6555" w:rsidRPr="00274169" w:rsidRDefault="00AE6555" w:rsidP="00AE6555">
      <w:pPr>
        <w:spacing w:before="240"/>
        <w:rPr>
          <w:color w:val="000000"/>
        </w:rPr>
      </w:pPr>
      <w:r w:rsidRPr="00274169">
        <w:rPr>
          <w:color w:val="000000"/>
        </w:rPr>
        <w:tab/>
        <w:t>При расчете выделения конкретного загрязняющего вещества в виде дополнительного множителя учитывается массовая доля данного вещества в составе продукта.</w:t>
      </w:r>
    </w:p>
    <w:p w14:paraId="37C07878" w14:textId="77777777" w:rsidR="00AE6555" w:rsidRPr="00274169" w:rsidRDefault="00AE6555" w:rsidP="00AE6555">
      <w:pPr>
        <w:spacing w:before="240"/>
        <w:rPr>
          <w:color w:val="000000"/>
        </w:rPr>
      </w:pPr>
      <w:r w:rsidRPr="00274169">
        <w:rPr>
          <w:color w:val="000000"/>
        </w:rPr>
        <w:tab/>
        <w:t>Расчет годового и максимально разового выделения загрязняющих веществ в атмосферу приведен ниже.</w:t>
      </w:r>
    </w:p>
    <w:p w14:paraId="6DDA5B4C" w14:textId="77777777" w:rsidR="00AE6555" w:rsidRPr="00274169" w:rsidRDefault="00AE6555" w:rsidP="00AE6555">
      <w:pPr>
        <w:rPr>
          <w:color w:val="000000"/>
        </w:rPr>
      </w:pPr>
    </w:p>
    <w:p w14:paraId="6CED6C4A" w14:textId="77777777" w:rsidR="00AE6555" w:rsidRPr="00274169" w:rsidRDefault="00AE6555" w:rsidP="00AE6555">
      <w:pPr>
        <w:rPr>
          <w:color w:val="000000"/>
        </w:rPr>
      </w:pPr>
      <w:r w:rsidRPr="00274169">
        <w:rPr>
          <w:color w:val="000000"/>
          <w:u w:val="single"/>
        </w:rPr>
        <w:t>Зерно (пшеница)</w:t>
      </w:r>
    </w:p>
    <w:p w14:paraId="6B60527C" w14:textId="77777777" w:rsidR="00AE6555" w:rsidRPr="00274169" w:rsidRDefault="00AE6555" w:rsidP="00AE6555">
      <w:pPr>
        <w:rPr>
          <w:color w:val="000000"/>
        </w:rPr>
      </w:pPr>
      <w:r w:rsidRPr="00274169">
        <w:rPr>
          <w:b/>
          <w:i/>
          <w:color w:val="000000"/>
        </w:rPr>
        <w:t>M</w:t>
      </w:r>
      <w:r w:rsidRPr="00274169">
        <w:rPr>
          <w:i/>
          <w:color w:val="000000"/>
          <w:vertAlign w:val="subscript"/>
        </w:rPr>
        <w:t>2937</w:t>
      </w:r>
      <w:r w:rsidRPr="00274169">
        <w:rPr>
          <w:color w:val="000000"/>
          <w:vertAlign w:val="superscript"/>
        </w:rPr>
        <w:t>10 м/с</w:t>
      </w:r>
      <w:r w:rsidRPr="00274169">
        <w:rPr>
          <w:color w:val="000000"/>
        </w:rPr>
        <w:t xml:space="preserve"> = 0,01 · 0,03 · 1,7 · 1 · 0,01 · 0,8 · 1 · 1 · 0,4 · 39,22 · 10</w:t>
      </w:r>
      <w:r w:rsidRPr="00274169">
        <w:rPr>
          <w:color w:val="000000"/>
          <w:vertAlign w:val="superscript"/>
        </w:rPr>
        <w:t>6</w:t>
      </w:r>
      <w:r w:rsidRPr="00274169">
        <w:rPr>
          <w:color w:val="000000"/>
        </w:rPr>
        <w:t xml:space="preserve"> / 3600 = 0,0177797 </w:t>
      </w:r>
      <w:r w:rsidRPr="00274169">
        <w:rPr>
          <w:i/>
          <w:color w:val="000000"/>
        </w:rPr>
        <w:t>г/с</w:t>
      </w:r>
      <w:r w:rsidRPr="00274169">
        <w:rPr>
          <w:color w:val="000000"/>
        </w:rPr>
        <w:t>;</w:t>
      </w:r>
    </w:p>
    <w:p w14:paraId="694945C5" w14:textId="77777777" w:rsidR="00AE6555" w:rsidRPr="00274169" w:rsidRDefault="00AE6555" w:rsidP="00AE6555">
      <w:pPr>
        <w:rPr>
          <w:color w:val="000000"/>
        </w:rPr>
      </w:pPr>
      <w:r w:rsidRPr="00274169">
        <w:rPr>
          <w:b/>
          <w:i/>
          <w:color w:val="000000"/>
        </w:rPr>
        <w:t>П</w:t>
      </w:r>
      <w:r w:rsidRPr="00274169">
        <w:rPr>
          <w:i/>
          <w:color w:val="000000"/>
          <w:vertAlign w:val="subscript"/>
        </w:rPr>
        <w:t>2937</w:t>
      </w:r>
      <w:r w:rsidRPr="00274169">
        <w:rPr>
          <w:color w:val="000000"/>
        </w:rPr>
        <w:t xml:space="preserve"> = 0,01 · 0,03 · 1,7 · 1 · 0,01 · 0,8 · 1 · 1 · 0,4 · 9413,96 = 0,0153636 </w:t>
      </w:r>
      <w:r w:rsidRPr="00274169">
        <w:rPr>
          <w:i/>
          <w:color w:val="000000"/>
        </w:rPr>
        <w:t>т/год</w:t>
      </w:r>
      <w:r w:rsidRPr="00274169">
        <w:rPr>
          <w:color w:val="000000"/>
        </w:rPr>
        <w:t>.</w:t>
      </w:r>
    </w:p>
    <w:p w14:paraId="3B0697F8" w14:textId="77777777" w:rsidR="00AE6555" w:rsidRPr="00274169" w:rsidRDefault="00AE6555" w:rsidP="00AE6555">
      <w:pPr>
        <w:rPr>
          <w:color w:val="000000"/>
        </w:rPr>
      </w:pPr>
    </w:p>
    <w:p w14:paraId="0700D32C" w14:textId="77777777" w:rsidR="00AE6555" w:rsidRPr="00274169" w:rsidRDefault="00AE6555" w:rsidP="00AE6555">
      <w:pPr>
        <w:pStyle w:val="22"/>
        <w:rPr>
          <w:rFonts w:ascii="Times New Roman" w:hAnsi="Times New Roman"/>
          <w:color w:val="000000"/>
        </w:rPr>
      </w:pPr>
      <w:r w:rsidRPr="00274169">
        <w:rPr>
          <w:rFonts w:ascii="Times New Roman" w:hAnsi="Times New Roman"/>
          <w:color w:val="000000"/>
        </w:rPr>
        <w:t xml:space="preserve">ИВ 04 - </w:t>
      </w:r>
      <w:r w:rsidRPr="00274169">
        <w:rPr>
          <w:rFonts w:ascii="Times New Roman" w:hAnsi="Times New Roman"/>
          <w:color w:val="000000"/>
          <w:sz w:val="22"/>
          <w:szCs w:val="22"/>
        </w:rPr>
        <w:t xml:space="preserve">Выгрузка (ячмень) </w:t>
      </w:r>
    </w:p>
    <w:p w14:paraId="45B1FCCD" w14:textId="77777777" w:rsidR="00AE6555" w:rsidRPr="00274169" w:rsidRDefault="00AE6555" w:rsidP="00AE6555">
      <w:pPr>
        <w:spacing w:before="240"/>
        <w:rPr>
          <w:color w:val="000000"/>
        </w:rPr>
      </w:pPr>
      <w:r w:rsidRPr="00274169">
        <w:rPr>
          <w:color w:val="000000"/>
        </w:rPr>
        <w:tab/>
        <w:t>Расчет выделения пыли при ведении погрузочно-разгрузочных работ выполнен в соответствии с «Методическим пособием по расчету выбросов от неорганизованных источников в промышленности строительных материалов», Новороссийск, 2001; «Методическим пособием по расчету, нормированию и контролю выбросов загрязняющих веществ в атмосферный воздух», СПб., 2005.</w:t>
      </w:r>
    </w:p>
    <w:p w14:paraId="583C18B1" w14:textId="77777777" w:rsidR="00AE6555" w:rsidRPr="00274169" w:rsidRDefault="00AE6555" w:rsidP="00AE6555">
      <w:pPr>
        <w:spacing w:before="240"/>
        <w:rPr>
          <w:color w:val="000000"/>
        </w:rPr>
      </w:pPr>
      <w:r w:rsidRPr="00274169">
        <w:rPr>
          <w:color w:val="000000"/>
        </w:rPr>
        <w:tab/>
        <w:t>Перегрузка сыпучих материалов осуществляется без применения загрузочного рукава. Местные условия – склады, хранилища, открытые с 4-х сторон (</w:t>
      </w:r>
      <w:r w:rsidRPr="00274169">
        <w:rPr>
          <w:b/>
          <w:i/>
          <w:color w:val="000000"/>
        </w:rPr>
        <w:t>K</w:t>
      </w:r>
      <w:r w:rsidRPr="00274169">
        <w:rPr>
          <w:i/>
          <w:color w:val="000000"/>
          <w:vertAlign w:val="subscript"/>
        </w:rPr>
        <w:t>4</w:t>
      </w:r>
      <w:r w:rsidRPr="00274169">
        <w:rPr>
          <w:color w:val="000000"/>
        </w:rPr>
        <w:t xml:space="preserve"> = 1). Высота падения материала при пересыпке составляет 0,5 м (</w:t>
      </w:r>
      <w:r w:rsidRPr="00274169">
        <w:rPr>
          <w:b/>
          <w:i/>
          <w:color w:val="000000"/>
        </w:rPr>
        <w:t>B</w:t>
      </w:r>
      <w:r w:rsidRPr="00274169">
        <w:rPr>
          <w:color w:val="000000"/>
        </w:rPr>
        <w:t xml:space="preserve"> = 0,4). Залповый сброс при разгрузке автосамосвала отсутствует (</w:t>
      </w:r>
      <w:r w:rsidRPr="00274169">
        <w:rPr>
          <w:b/>
          <w:i/>
          <w:color w:val="000000"/>
        </w:rPr>
        <w:t>K</w:t>
      </w:r>
      <w:r w:rsidRPr="00274169">
        <w:rPr>
          <w:i/>
          <w:color w:val="000000"/>
          <w:vertAlign w:val="subscript"/>
        </w:rPr>
        <w:t>9</w:t>
      </w:r>
      <w:r w:rsidRPr="00274169">
        <w:rPr>
          <w:color w:val="000000"/>
        </w:rPr>
        <w:t xml:space="preserve"> = 1). Расчетные скорости ветра, м/с: 10 (</w:t>
      </w:r>
      <w:r w:rsidRPr="00274169">
        <w:rPr>
          <w:b/>
          <w:i/>
          <w:color w:val="000000"/>
        </w:rPr>
        <w:t>K</w:t>
      </w:r>
      <w:r w:rsidRPr="00274169">
        <w:rPr>
          <w:i/>
          <w:color w:val="000000"/>
          <w:vertAlign w:val="subscript"/>
        </w:rPr>
        <w:t>3</w:t>
      </w:r>
      <w:r w:rsidRPr="00274169">
        <w:rPr>
          <w:color w:val="000000"/>
        </w:rPr>
        <w:t xml:space="preserve"> = 1,7). Средняя годовая скорость ветра 10 м/с (</w:t>
      </w:r>
      <w:r w:rsidRPr="00274169">
        <w:rPr>
          <w:b/>
          <w:i/>
          <w:color w:val="000000"/>
        </w:rPr>
        <w:t>K</w:t>
      </w:r>
      <w:r w:rsidRPr="00274169">
        <w:rPr>
          <w:i/>
          <w:color w:val="000000"/>
          <w:vertAlign w:val="subscript"/>
        </w:rPr>
        <w:t>3</w:t>
      </w:r>
      <w:r w:rsidRPr="00274169">
        <w:rPr>
          <w:color w:val="000000"/>
        </w:rPr>
        <w:t xml:space="preserve"> = 1,7).</w:t>
      </w:r>
    </w:p>
    <w:p w14:paraId="148C1E70" w14:textId="77777777" w:rsidR="00AE6555" w:rsidRPr="00274169" w:rsidRDefault="00AE6555" w:rsidP="00AE6555">
      <w:pPr>
        <w:spacing w:before="240" w:after="120"/>
        <w:rPr>
          <w:color w:val="000000"/>
        </w:rPr>
      </w:pPr>
      <w:r w:rsidRPr="00274169">
        <w:rPr>
          <w:color w:val="000000"/>
        </w:rPr>
        <w:t xml:space="preserve">Таблица 1.1.1 - </w:t>
      </w:r>
      <w:r w:rsidRPr="00274169">
        <w:rPr>
          <w:b/>
          <w:color w:val="000000"/>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AE6555" w:rsidRPr="00274169" w14:paraId="67B12B15"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5E7863E3" w14:textId="77777777" w:rsidR="00AE6555" w:rsidRPr="00274169" w:rsidRDefault="00AE6555"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4B9CD3F4" w14:textId="77777777" w:rsidR="00AE6555" w:rsidRPr="00274169" w:rsidRDefault="00AE6555"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5A7C2556" w14:textId="77777777" w:rsidR="00AE6555" w:rsidRPr="00274169" w:rsidRDefault="00AE6555" w:rsidP="00111D84">
            <w:pPr>
              <w:jc w:val="center"/>
              <w:rPr>
                <w:color w:val="000000"/>
              </w:rPr>
            </w:pPr>
            <w:r w:rsidRPr="00274169">
              <w:rPr>
                <w:color w:val="000000"/>
              </w:rPr>
              <w:t>Годовой выброс, т/год</w:t>
            </w:r>
          </w:p>
        </w:tc>
      </w:tr>
      <w:tr w:rsidR="00AE6555" w:rsidRPr="00274169" w14:paraId="51869630"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12CEB27A" w14:textId="77777777" w:rsidR="00AE6555" w:rsidRPr="00274169" w:rsidRDefault="00AE6555"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1EA1B0BD" w14:textId="77777777" w:rsidR="00AE6555" w:rsidRPr="00274169" w:rsidRDefault="00AE6555"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3C0601E6" w14:textId="77777777" w:rsidR="00AE6555" w:rsidRPr="00274169" w:rsidRDefault="00AE6555"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4D83BA15" w14:textId="77777777" w:rsidR="00AE6555" w:rsidRPr="00274169" w:rsidRDefault="00AE6555" w:rsidP="00111D84">
            <w:pPr>
              <w:jc w:val="center"/>
              <w:rPr>
                <w:color w:val="000000"/>
              </w:rPr>
            </w:pPr>
          </w:p>
        </w:tc>
      </w:tr>
      <w:tr w:rsidR="00AE6555" w:rsidRPr="00274169" w14:paraId="527F3834" w14:textId="77777777" w:rsidTr="00111D84">
        <w:tc>
          <w:tcPr>
            <w:tcW w:w="851" w:type="dxa"/>
            <w:tcBorders>
              <w:left w:val="single" w:sz="6" w:space="0" w:color="auto"/>
              <w:bottom w:val="single" w:sz="8" w:space="0" w:color="auto"/>
            </w:tcBorders>
            <w:shd w:val="clear" w:color="auto" w:fill="auto"/>
          </w:tcPr>
          <w:p w14:paraId="333C921F" w14:textId="77777777" w:rsidR="00AE6555" w:rsidRPr="00274169" w:rsidRDefault="00AE6555" w:rsidP="00111D84">
            <w:pPr>
              <w:jc w:val="center"/>
              <w:rPr>
                <w:color w:val="000000"/>
              </w:rPr>
            </w:pPr>
            <w:r w:rsidRPr="00274169">
              <w:rPr>
                <w:color w:val="000000"/>
              </w:rPr>
              <w:t>2937</w:t>
            </w:r>
          </w:p>
        </w:tc>
        <w:tc>
          <w:tcPr>
            <w:tcW w:w="4536" w:type="dxa"/>
            <w:tcBorders>
              <w:bottom w:val="single" w:sz="8" w:space="0" w:color="auto"/>
            </w:tcBorders>
            <w:shd w:val="clear" w:color="auto" w:fill="auto"/>
          </w:tcPr>
          <w:p w14:paraId="35BE6B35" w14:textId="77777777" w:rsidR="00AE6555" w:rsidRPr="00274169" w:rsidRDefault="00AE6555" w:rsidP="00AE6555">
            <w:pPr>
              <w:rPr>
                <w:color w:val="000000"/>
              </w:rPr>
            </w:pPr>
            <w:r w:rsidRPr="00274169">
              <w:rPr>
                <w:color w:val="000000"/>
              </w:rPr>
              <w:t>Пыль зерновая</w:t>
            </w:r>
          </w:p>
        </w:tc>
        <w:tc>
          <w:tcPr>
            <w:tcW w:w="2268" w:type="dxa"/>
            <w:tcBorders>
              <w:bottom w:val="single" w:sz="8" w:space="0" w:color="auto"/>
            </w:tcBorders>
            <w:shd w:val="clear" w:color="auto" w:fill="auto"/>
          </w:tcPr>
          <w:p w14:paraId="65238FB7" w14:textId="77777777" w:rsidR="00AE6555" w:rsidRPr="00274169" w:rsidRDefault="00AE6555" w:rsidP="00111D84">
            <w:pPr>
              <w:tabs>
                <w:tab w:val="decimal" w:pos="1134"/>
              </w:tabs>
              <w:rPr>
                <w:color w:val="000000"/>
              </w:rPr>
            </w:pPr>
            <w:r w:rsidRPr="00274169">
              <w:rPr>
                <w:color w:val="000000"/>
              </w:rPr>
              <w:t>0,0074709</w:t>
            </w:r>
          </w:p>
        </w:tc>
        <w:tc>
          <w:tcPr>
            <w:tcW w:w="2268" w:type="dxa"/>
            <w:tcBorders>
              <w:bottom w:val="single" w:sz="8" w:space="0" w:color="auto"/>
              <w:right w:val="single" w:sz="6" w:space="0" w:color="auto"/>
            </w:tcBorders>
            <w:shd w:val="clear" w:color="auto" w:fill="auto"/>
          </w:tcPr>
          <w:p w14:paraId="204D59EA" w14:textId="77777777" w:rsidR="00AE6555" w:rsidRPr="00274169" w:rsidRDefault="00AE6555" w:rsidP="00111D84">
            <w:pPr>
              <w:tabs>
                <w:tab w:val="decimal" w:pos="1134"/>
              </w:tabs>
              <w:rPr>
                <w:color w:val="000000"/>
              </w:rPr>
            </w:pPr>
            <w:r w:rsidRPr="00274169">
              <w:rPr>
                <w:color w:val="000000"/>
              </w:rPr>
              <w:t>0,0015065</w:t>
            </w:r>
          </w:p>
        </w:tc>
      </w:tr>
    </w:tbl>
    <w:p w14:paraId="759C06B1" w14:textId="77777777" w:rsidR="00AE6555" w:rsidRPr="00274169" w:rsidRDefault="00AE6555" w:rsidP="00AE6555">
      <w:pPr>
        <w:spacing w:before="240" w:after="240"/>
        <w:rPr>
          <w:color w:val="000000"/>
        </w:rPr>
      </w:pPr>
      <w:r w:rsidRPr="00274169">
        <w:rPr>
          <w:color w:val="000000"/>
        </w:rPr>
        <w:tab/>
        <w:t>Исходные данные для расчета выделений загрязняющих веществ приведены в таблице 1.1.2.</w:t>
      </w:r>
    </w:p>
    <w:p w14:paraId="7DB9B267" w14:textId="77777777" w:rsidR="00AE6555" w:rsidRPr="00274169" w:rsidRDefault="00AE6555" w:rsidP="00AE6555">
      <w:pPr>
        <w:spacing w:before="240" w:after="120"/>
        <w:rPr>
          <w:color w:val="000000"/>
        </w:rPr>
      </w:pPr>
      <w:r w:rsidRPr="00274169">
        <w:rPr>
          <w:color w:val="000000"/>
        </w:rPr>
        <w:t xml:space="preserve">Таблица 1.1.2 - </w:t>
      </w:r>
      <w:r w:rsidRPr="00274169">
        <w:rPr>
          <w:b/>
          <w:color w:val="00000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3402"/>
        <w:gridCol w:w="5670"/>
        <w:gridCol w:w="851"/>
      </w:tblGrid>
      <w:tr w:rsidR="00AE6555" w:rsidRPr="00274169" w14:paraId="1D2BBEC7" w14:textId="77777777" w:rsidTr="00111D84">
        <w:trPr>
          <w:cantSplit/>
          <w:tblHeader/>
        </w:trPr>
        <w:tc>
          <w:tcPr>
            <w:tcW w:w="3402" w:type="dxa"/>
            <w:tcBorders>
              <w:top w:val="single" w:sz="8" w:space="0" w:color="auto"/>
              <w:left w:val="single" w:sz="6" w:space="0" w:color="auto"/>
              <w:bottom w:val="single" w:sz="8" w:space="0" w:color="auto"/>
            </w:tcBorders>
            <w:shd w:val="clear" w:color="auto" w:fill="F2F2F2"/>
            <w:vAlign w:val="center"/>
          </w:tcPr>
          <w:p w14:paraId="57FE0E3B" w14:textId="77777777" w:rsidR="00AE6555" w:rsidRPr="00274169" w:rsidRDefault="00AE6555" w:rsidP="00111D84">
            <w:pPr>
              <w:jc w:val="center"/>
              <w:rPr>
                <w:color w:val="000000"/>
              </w:rPr>
            </w:pPr>
            <w:r w:rsidRPr="00274169">
              <w:rPr>
                <w:color w:val="000000"/>
              </w:rPr>
              <w:t>Материал</w:t>
            </w:r>
          </w:p>
        </w:tc>
        <w:tc>
          <w:tcPr>
            <w:tcW w:w="5670" w:type="dxa"/>
            <w:tcBorders>
              <w:top w:val="single" w:sz="8" w:space="0" w:color="auto"/>
              <w:bottom w:val="single" w:sz="8" w:space="0" w:color="auto"/>
            </w:tcBorders>
            <w:shd w:val="clear" w:color="auto" w:fill="F2F2F2"/>
            <w:vAlign w:val="center"/>
          </w:tcPr>
          <w:p w14:paraId="4874CE2A" w14:textId="77777777" w:rsidR="00AE6555" w:rsidRPr="00274169" w:rsidRDefault="00AE6555" w:rsidP="00111D84">
            <w:pPr>
              <w:jc w:val="center"/>
              <w:rPr>
                <w:color w:val="000000"/>
              </w:rPr>
            </w:pPr>
            <w:r w:rsidRPr="00274169">
              <w:rPr>
                <w:color w:val="000000"/>
              </w:rPr>
              <w:t>Параметры</w:t>
            </w:r>
          </w:p>
        </w:tc>
        <w:tc>
          <w:tcPr>
            <w:tcW w:w="851" w:type="dxa"/>
            <w:tcBorders>
              <w:top w:val="single" w:sz="8" w:space="0" w:color="auto"/>
              <w:bottom w:val="single" w:sz="8" w:space="0" w:color="auto"/>
              <w:right w:val="single" w:sz="6" w:space="0" w:color="auto"/>
            </w:tcBorders>
            <w:shd w:val="clear" w:color="auto" w:fill="F2F2F2"/>
            <w:vAlign w:val="center"/>
          </w:tcPr>
          <w:p w14:paraId="44160E34" w14:textId="77777777" w:rsidR="00AE6555" w:rsidRPr="00274169" w:rsidRDefault="00AE6555" w:rsidP="00111D84">
            <w:pPr>
              <w:jc w:val="center"/>
              <w:rPr>
                <w:color w:val="000000"/>
              </w:rPr>
            </w:pPr>
            <w:r w:rsidRPr="00274169">
              <w:rPr>
                <w:color w:val="000000"/>
              </w:rPr>
              <w:t>Одновременность</w:t>
            </w:r>
          </w:p>
        </w:tc>
      </w:tr>
      <w:tr w:rsidR="00AE6555" w:rsidRPr="00274169" w14:paraId="2BF66C4B" w14:textId="77777777" w:rsidTr="00111D84">
        <w:tc>
          <w:tcPr>
            <w:tcW w:w="3402" w:type="dxa"/>
            <w:tcBorders>
              <w:left w:val="single" w:sz="6" w:space="0" w:color="auto"/>
              <w:bottom w:val="single" w:sz="8" w:space="0" w:color="auto"/>
            </w:tcBorders>
            <w:shd w:val="clear" w:color="auto" w:fill="auto"/>
          </w:tcPr>
          <w:p w14:paraId="3242A29F" w14:textId="77777777" w:rsidR="00AE6555" w:rsidRPr="00274169" w:rsidRDefault="00AE6555" w:rsidP="00AE6555">
            <w:pPr>
              <w:rPr>
                <w:color w:val="000000"/>
              </w:rPr>
            </w:pPr>
            <w:r w:rsidRPr="00274169">
              <w:rPr>
                <w:color w:val="000000"/>
              </w:rPr>
              <w:t>Ячмень</w:t>
            </w:r>
          </w:p>
        </w:tc>
        <w:tc>
          <w:tcPr>
            <w:tcW w:w="5670" w:type="dxa"/>
            <w:tcBorders>
              <w:bottom w:val="single" w:sz="8" w:space="0" w:color="auto"/>
            </w:tcBorders>
            <w:shd w:val="clear" w:color="auto" w:fill="auto"/>
          </w:tcPr>
          <w:p w14:paraId="41658ECB" w14:textId="77777777" w:rsidR="00AE6555" w:rsidRPr="00274169" w:rsidRDefault="00AE6555" w:rsidP="00AE6555">
            <w:pPr>
              <w:rPr>
                <w:color w:val="000000"/>
              </w:rPr>
            </w:pPr>
            <w:r w:rsidRPr="00274169">
              <w:rPr>
                <w:color w:val="000000"/>
              </w:rPr>
              <w:t xml:space="preserve">Количество перерабатываемого материала: </w:t>
            </w:r>
            <w:proofErr w:type="spellStart"/>
            <w:r w:rsidRPr="00274169">
              <w:rPr>
                <w:color w:val="000000"/>
              </w:rPr>
              <w:t>Gч</w:t>
            </w:r>
            <w:proofErr w:type="spellEnd"/>
            <w:r w:rsidRPr="00274169">
              <w:rPr>
                <w:color w:val="000000"/>
              </w:rPr>
              <w:t xml:space="preserve"> = 16,48 т/час; </w:t>
            </w:r>
            <w:proofErr w:type="spellStart"/>
            <w:r w:rsidRPr="00274169">
              <w:rPr>
                <w:color w:val="000000"/>
              </w:rPr>
              <w:t>Gгод</w:t>
            </w:r>
            <w:proofErr w:type="spellEnd"/>
            <w:r w:rsidRPr="00274169">
              <w:rPr>
                <w:color w:val="000000"/>
              </w:rPr>
              <w:t xml:space="preserve"> = 923,08 т/год. Весовая доля пылевой фракции в материале: </w:t>
            </w:r>
            <w:r w:rsidRPr="00274169">
              <w:rPr>
                <w:b/>
                <w:i/>
                <w:color w:val="000000"/>
              </w:rPr>
              <w:t>K</w:t>
            </w:r>
            <w:r w:rsidRPr="00274169">
              <w:rPr>
                <w:i/>
                <w:color w:val="000000"/>
                <w:vertAlign w:val="subscript"/>
              </w:rPr>
              <w:t>1</w:t>
            </w:r>
            <w:r w:rsidRPr="00274169">
              <w:rPr>
                <w:color w:val="000000"/>
              </w:rPr>
              <w:t xml:space="preserve"> = 0,01.  Доля пыли, переходящая в аэрозоль: </w:t>
            </w:r>
            <w:r w:rsidRPr="00274169">
              <w:rPr>
                <w:b/>
                <w:i/>
                <w:color w:val="000000"/>
              </w:rPr>
              <w:t>K</w:t>
            </w:r>
            <w:r w:rsidRPr="00274169">
              <w:rPr>
                <w:i/>
                <w:color w:val="000000"/>
                <w:vertAlign w:val="subscript"/>
              </w:rPr>
              <w:t>2</w:t>
            </w:r>
            <w:r w:rsidRPr="00274169">
              <w:rPr>
                <w:color w:val="000000"/>
              </w:rPr>
              <w:t xml:space="preserve"> = 0,03. Влажность свыше 10 до 20% (</w:t>
            </w:r>
            <w:r w:rsidRPr="00274169">
              <w:rPr>
                <w:b/>
                <w:i/>
                <w:color w:val="000000"/>
              </w:rPr>
              <w:t>K</w:t>
            </w:r>
            <w:r w:rsidRPr="00274169">
              <w:rPr>
                <w:i/>
                <w:color w:val="000000"/>
                <w:vertAlign w:val="subscript"/>
              </w:rPr>
              <w:t>5</w:t>
            </w:r>
            <w:r w:rsidRPr="00274169">
              <w:rPr>
                <w:color w:val="000000"/>
              </w:rPr>
              <w:t xml:space="preserve"> = 0,01). Размер куска 3-1 мм (</w:t>
            </w:r>
            <w:r w:rsidRPr="00274169">
              <w:rPr>
                <w:b/>
                <w:i/>
                <w:color w:val="000000"/>
              </w:rPr>
              <w:t>K</w:t>
            </w:r>
            <w:r w:rsidRPr="00274169">
              <w:rPr>
                <w:i/>
                <w:color w:val="000000"/>
                <w:vertAlign w:val="subscript"/>
              </w:rPr>
              <w:t>7</w:t>
            </w:r>
            <w:r w:rsidRPr="00274169">
              <w:rPr>
                <w:color w:val="000000"/>
              </w:rPr>
              <w:t xml:space="preserve"> = 0,8). </w:t>
            </w:r>
          </w:p>
        </w:tc>
        <w:tc>
          <w:tcPr>
            <w:tcW w:w="851" w:type="dxa"/>
            <w:tcBorders>
              <w:bottom w:val="single" w:sz="8" w:space="0" w:color="auto"/>
              <w:right w:val="single" w:sz="6" w:space="0" w:color="auto"/>
            </w:tcBorders>
            <w:shd w:val="clear" w:color="auto" w:fill="auto"/>
          </w:tcPr>
          <w:p w14:paraId="7023E433" w14:textId="77777777" w:rsidR="00AE6555" w:rsidRPr="00274169" w:rsidRDefault="00AE6555" w:rsidP="00111D84">
            <w:pPr>
              <w:jc w:val="center"/>
              <w:rPr>
                <w:color w:val="000000"/>
              </w:rPr>
            </w:pPr>
            <w:r w:rsidRPr="00274169">
              <w:rPr>
                <w:color w:val="000000"/>
              </w:rPr>
              <w:t>+</w:t>
            </w:r>
          </w:p>
        </w:tc>
      </w:tr>
    </w:tbl>
    <w:p w14:paraId="27A54526" w14:textId="77777777" w:rsidR="00AE6555" w:rsidRPr="00274169" w:rsidRDefault="00AE6555" w:rsidP="00AE6555">
      <w:pPr>
        <w:spacing w:before="240"/>
        <w:rPr>
          <w:color w:val="000000"/>
        </w:rPr>
      </w:pPr>
      <w:r w:rsidRPr="00274169">
        <w:rPr>
          <w:color w:val="000000"/>
        </w:rPr>
        <w:tab/>
        <w:t>Принятые условные обозначения, расчетные формулы, а также расчетные параметры и их обоснование приведены ниже.</w:t>
      </w:r>
    </w:p>
    <w:p w14:paraId="0A5A9CB9" w14:textId="77777777" w:rsidR="00AE6555" w:rsidRPr="00274169" w:rsidRDefault="00AE6555" w:rsidP="00AE6555">
      <w:pPr>
        <w:spacing w:before="240"/>
        <w:rPr>
          <w:color w:val="000000"/>
        </w:rPr>
      </w:pPr>
      <w:r w:rsidRPr="00274169">
        <w:rPr>
          <w:color w:val="000000"/>
        </w:rPr>
        <w:tab/>
        <w:t>Максимально разовый выброс пыли при перегрузке сыпучих материалов, рассчитывается по формуле (1.1.1):</w:t>
      </w:r>
    </w:p>
    <w:p w14:paraId="513B177C" w14:textId="77777777" w:rsidR="00AE6555" w:rsidRPr="00274169" w:rsidRDefault="00AE6555" w:rsidP="00AE6555">
      <w:pPr>
        <w:tabs>
          <w:tab w:val="center" w:pos="5103"/>
          <w:tab w:val="right" w:pos="9922"/>
        </w:tabs>
        <w:spacing w:before="240" w:after="240"/>
        <w:rPr>
          <w:color w:val="000000"/>
        </w:rPr>
      </w:pPr>
      <w:r w:rsidRPr="00274169">
        <w:rPr>
          <w:b/>
          <w:i/>
          <w:color w:val="000000"/>
        </w:rPr>
        <w:tab/>
        <w:t>М</w:t>
      </w:r>
      <w:r w:rsidRPr="00274169">
        <w:rPr>
          <w:i/>
          <w:color w:val="000000"/>
          <w:vertAlign w:val="subscript"/>
        </w:rPr>
        <w:t>ГР</w:t>
      </w:r>
      <w:r w:rsidRPr="00274169">
        <w:rPr>
          <w:color w:val="000000"/>
        </w:rPr>
        <w:t xml:space="preserve"> = </w:t>
      </w:r>
      <w:r w:rsidRPr="00274169">
        <w:rPr>
          <w:b/>
          <w:i/>
          <w:color w:val="000000"/>
        </w:rPr>
        <w:t>K</w:t>
      </w:r>
      <w:r w:rsidRPr="00274169">
        <w:rPr>
          <w:i/>
          <w:color w:val="000000"/>
          <w:vertAlign w:val="subscript"/>
        </w:rPr>
        <w:t>1</w:t>
      </w:r>
      <w:r w:rsidRPr="00274169">
        <w:rPr>
          <w:color w:val="000000"/>
        </w:rPr>
        <w:t xml:space="preserve"> · </w:t>
      </w:r>
      <w:r w:rsidRPr="00274169">
        <w:rPr>
          <w:b/>
          <w:i/>
          <w:color w:val="000000"/>
        </w:rPr>
        <w:t>K</w:t>
      </w:r>
      <w:r w:rsidRPr="00274169">
        <w:rPr>
          <w:i/>
          <w:color w:val="000000"/>
          <w:vertAlign w:val="subscript"/>
        </w:rPr>
        <w:t>2</w:t>
      </w:r>
      <w:r w:rsidRPr="00274169">
        <w:rPr>
          <w:color w:val="000000"/>
        </w:rPr>
        <w:t xml:space="preserve"> · </w:t>
      </w:r>
      <w:r w:rsidRPr="00274169">
        <w:rPr>
          <w:b/>
          <w:i/>
          <w:color w:val="000000"/>
        </w:rPr>
        <w:t>K</w:t>
      </w:r>
      <w:r w:rsidRPr="00274169">
        <w:rPr>
          <w:i/>
          <w:color w:val="000000"/>
          <w:vertAlign w:val="subscript"/>
        </w:rPr>
        <w:t>3</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K</w:t>
      </w:r>
      <w:r w:rsidRPr="00274169">
        <w:rPr>
          <w:i/>
          <w:color w:val="000000"/>
          <w:vertAlign w:val="subscript"/>
        </w:rPr>
        <w:t>8</w:t>
      </w:r>
      <w:r w:rsidRPr="00274169">
        <w:rPr>
          <w:color w:val="000000"/>
        </w:rPr>
        <w:t xml:space="preserve"> · </w:t>
      </w:r>
      <w:r w:rsidRPr="00274169">
        <w:rPr>
          <w:b/>
          <w:i/>
          <w:color w:val="000000"/>
        </w:rPr>
        <w:t>K</w:t>
      </w:r>
      <w:r w:rsidRPr="00274169">
        <w:rPr>
          <w:i/>
          <w:color w:val="000000"/>
          <w:vertAlign w:val="subscript"/>
        </w:rPr>
        <w:t>9</w:t>
      </w:r>
      <w:r w:rsidRPr="00274169">
        <w:rPr>
          <w:color w:val="000000"/>
        </w:rPr>
        <w:t xml:space="preserve"> · </w:t>
      </w:r>
      <w:r w:rsidRPr="00274169">
        <w:rPr>
          <w:b/>
          <w:i/>
          <w:color w:val="000000"/>
        </w:rPr>
        <w:t>B</w:t>
      </w:r>
      <w:r w:rsidRPr="00274169">
        <w:rPr>
          <w:color w:val="000000"/>
        </w:rPr>
        <w:t xml:space="preserve"> · </w:t>
      </w:r>
      <w:proofErr w:type="spellStart"/>
      <w:r w:rsidRPr="00274169">
        <w:rPr>
          <w:b/>
          <w:i/>
          <w:color w:val="000000"/>
        </w:rPr>
        <w:t>G</w:t>
      </w:r>
      <w:r w:rsidRPr="00274169">
        <w:rPr>
          <w:i/>
          <w:color w:val="000000"/>
          <w:vertAlign w:val="subscript"/>
        </w:rPr>
        <w:t>ч</w:t>
      </w:r>
      <w:proofErr w:type="spellEnd"/>
      <w:r w:rsidRPr="00274169">
        <w:rPr>
          <w:color w:val="000000"/>
        </w:rPr>
        <w:t xml:space="preserve"> · 10</w:t>
      </w:r>
      <w:r w:rsidRPr="00274169">
        <w:rPr>
          <w:color w:val="000000"/>
          <w:vertAlign w:val="superscript"/>
        </w:rPr>
        <w:t>6</w:t>
      </w:r>
      <w:r w:rsidRPr="00274169">
        <w:rPr>
          <w:color w:val="000000"/>
        </w:rPr>
        <w:t xml:space="preserve"> / 3600, </w:t>
      </w:r>
      <w:r w:rsidRPr="00274169">
        <w:rPr>
          <w:i/>
          <w:color w:val="000000"/>
        </w:rPr>
        <w:t>г/с</w:t>
      </w:r>
      <w:r w:rsidRPr="00274169">
        <w:rPr>
          <w:color w:val="000000"/>
        </w:rPr>
        <w:tab/>
        <w:t>(1.1.1)</w:t>
      </w:r>
    </w:p>
    <w:p w14:paraId="6300C550" w14:textId="77777777" w:rsidR="00AE6555" w:rsidRPr="00274169" w:rsidRDefault="00AE6555" w:rsidP="00AE6555">
      <w:pPr>
        <w:rPr>
          <w:color w:val="000000"/>
        </w:rPr>
      </w:pPr>
      <w:r w:rsidRPr="00274169">
        <w:rPr>
          <w:color w:val="000000"/>
        </w:rPr>
        <w:t xml:space="preserve">где </w:t>
      </w:r>
      <w:r w:rsidRPr="00274169">
        <w:rPr>
          <w:b/>
          <w:i/>
          <w:color w:val="000000"/>
        </w:rPr>
        <w:t>K</w:t>
      </w:r>
      <w:r w:rsidRPr="00274169">
        <w:rPr>
          <w:i/>
          <w:color w:val="000000"/>
          <w:vertAlign w:val="subscript"/>
        </w:rPr>
        <w:t>1</w:t>
      </w:r>
      <w:r w:rsidRPr="00274169">
        <w:rPr>
          <w:color w:val="000000"/>
        </w:rPr>
        <w:t xml:space="preserve"> - весовая доля пылевой фракции (0 до 200 мкм) в материале;</w:t>
      </w:r>
    </w:p>
    <w:p w14:paraId="2F9E8307" w14:textId="77777777" w:rsidR="00AE6555" w:rsidRPr="00274169" w:rsidRDefault="00AE6555" w:rsidP="00AE6555">
      <w:pPr>
        <w:rPr>
          <w:color w:val="000000"/>
        </w:rPr>
      </w:pPr>
      <w:r w:rsidRPr="00274169">
        <w:rPr>
          <w:b/>
          <w:i/>
          <w:color w:val="000000"/>
        </w:rPr>
        <w:t>K</w:t>
      </w:r>
      <w:r w:rsidRPr="00274169">
        <w:rPr>
          <w:i/>
          <w:color w:val="000000"/>
          <w:vertAlign w:val="subscript"/>
        </w:rPr>
        <w:t>2</w:t>
      </w:r>
      <w:r w:rsidRPr="00274169">
        <w:rPr>
          <w:color w:val="000000"/>
        </w:rPr>
        <w:t xml:space="preserve"> - доля пыли (от всей весовой пыли), переходящая в аэрозоль (0 до 10 мкм);</w:t>
      </w:r>
    </w:p>
    <w:p w14:paraId="6F156BC5" w14:textId="77777777" w:rsidR="00AE6555" w:rsidRPr="00274169" w:rsidRDefault="00AE6555" w:rsidP="00AE6555">
      <w:pPr>
        <w:rPr>
          <w:color w:val="000000"/>
        </w:rPr>
      </w:pPr>
      <w:r w:rsidRPr="00274169">
        <w:rPr>
          <w:b/>
          <w:i/>
          <w:color w:val="000000"/>
        </w:rPr>
        <w:t>K</w:t>
      </w:r>
      <w:r w:rsidRPr="00274169">
        <w:rPr>
          <w:i/>
          <w:color w:val="000000"/>
          <w:vertAlign w:val="subscript"/>
        </w:rPr>
        <w:t>3</w:t>
      </w:r>
      <w:r w:rsidRPr="00274169">
        <w:rPr>
          <w:color w:val="000000"/>
        </w:rPr>
        <w:t xml:space="preserve"> - коэффициент, учитывающий местные метеоусловия;</w:t>
      </w:r>
    </w:p>
    <w:p w14:paraId="23D468AB" w14:textId="77777777" w:rsidR="00AE6555" w:rsidRPr="00274169" w:rsidRDefault="00AE6555" w:rsidP="00AE6555">
      <w:pPr>
        <w:rPr>
          <w:color w:val="000000"/>
        </w:rPr>
      </w:pPr>
      <w:r w:rsidRPr="00274169">
        <w:rPr>
          <w:b/>
          <w:i/>
          <w:color w:val="000000"/>
        </w:rPr>
        <w:t>K</w:t>
      </w:r>
      <w:r w:rsidRPr="00274169">
        <w:rPr>
          <w:i/>
          <w:color w:val="000000"/>
          <w:vertAlign w:val="subscript"/>
        </w:rPr>
        <w:t>4</w:t>
      </w:r>
      <w:r w:rsidRPr="00274169">
        <w:rPr>
          <w:color w:val="000000"/>
        </w:rPr>
        <w:t xml:space="preserve"> - коэффициент, учитывающий местные условия, степень защищенности узла от внешних воздействий, условия пылеобразования;</w:t>
      </w:r>
    </w:p>
    <w:p w14:paraId="26C02497" w14:textId="77777777" w:rsidR="00AE6555" w:rsidRPr="00274169" w:rsidRDefault="00AE6555" w:rsidP="00AE6555">
      <w:pPr>
        <w:rPr>
          <w:color w:val="000000"/>
        </w:rPr>
      </w:pPr>
      <w:r w:rsidRPr="00274169">
        <w:rPr>
          <w:b/>
          <w:i/>
          <w:color w:val="000000"/>
        </w:rPr>
        <w:t>K</w:t>
      </w:r>
      <w:r w:rsidRPr="00274169">
        <w:rPr>
          <w:i/>
          <w:color w:val="000000"/>
          <w:vertAlign w:val="subscript"/>
        </w:rPr>
        <w:t>5</w:t>
      </w:r>
      <w:r w:rsidRPr="00274169">
        <w:rPr>
          <w:color w:val="000000"/>
        </w:rPr>
        <w:t xml:space="preserve"> - коэффициент, учитывающий влажность материала;</w:t>
      </w:r>
    </w:p>
    <w:p w14:paraId="34487EBC" w14:textId="77777777" w:rsidR="00AE6555" w:rsidRPr="00274169" w:rsidRDefault="00AE6555" w:rsidP="00AE6555">
      <w:pPr>
        <w:rPr>
          <w:color w:val="000000"/>
        </w:rPr>
      </w:pPr>
      <w:r w:rsidRPr="00274169">
        <w:rPr>
          <w:b/>
          <w:i/>
          <w:color w:val="000000"/>
        </w:rPr>
        <w:lastRenderedPageBreak/>
        <w:t>K</w:t>
      </w:r>
      <w:r w:rsidRPr="00274169">
        <w:rPr>
          <w:i/>
          <w:color w:val="000000"/>
          <w:vertAlign w:val="subscript"/>
        </w:rPr>
        <w:t>7</w:t>
      </w:r>
      <w:r w:rsidRPr="00274169">
        <w:rPr>
          <w:color w:val="000000"/>
        </w:rPr>
        <w:t xml:space="preserve"> - коэффициент, учитывающий крупность материала;</w:t>
      </w:r>
    </w:p>
    <w:p w14:paraId="5C32CFE2" w14:textId="77777777" w:rsidR="00AE6555" w:rsidRPr="00274169" w:rsidRDefault="00AE6555" w:rsidP="00AE6555">
      <w:pPr>
        <w:rPr>
          <w:color w:val="000000"/>
        </w:rPr>
      </w:pPr>
      <w:r w:rsidRPr="00274169">
        <w:rPr>
          <w:b/>
          <w:i/>
          <w:color w:val="000000"/>
        </w:rPr>
        <w:t>K</w:t>
      </w:r>
      <w:r w:rsidRPr="00274169">
        <w:rPr>
          <w:i/>
          <w:color w:val="000000"/>
          <w:vertAlign w:val="subscript"/>
        </w:rPr>
        <w:t>8</w:t>
      </w:r>
      <w:r w:rsidRPr="00274169">
        <w:rPr>
          <w:color w:val="000000"/>
        </w:rPr>
        <w:t xml:space="preserve"> - поправочный коэффициент для различных материалов в зависимости от типа грейфера, при использовании иных типов перегрузочных устройств </w:t>
      </w:r>
      <w:r w:rsidRPr="00274169">
        <w:rPr>
          <w:b/>
          <w:i/>
          <w:color w:val="000000"/>
        </w:rPr>
        <w:t>K</w:t>
      </w:r>
      <w:r w:rsidRPr="00274169">
        <w:rPr>
          <w:i/>
          <w:color w:val="000000"/>
          <w:vertAlign w:val="subscript"/>
        </w:rPr>
        <w:t>8</w:t>
      </w:r>
      <w:r w:rsidRPr="00274169">
        <w:rPr>
          <w:color w:val="000000"/>
        </w:rPr>
        <w:t xml:space="preserve"> = 1;</w:t>
      </w:r>
    </w:p>
    <w:p w14:paraId="245DE5EC" w14:textId="77777777" w:rsidR="00AE6555" w:rsidRPr="00274169" w:rsidRDefault="00AE6555" w:rsidP="00AE6555">
      <w:pPr>
        <w:rPr>
          <w:color w:val="000000"/>
        </w:rPr>
      </w:pPr>
      <w:r w:rsidRPr="00274169">
        <w:rPr>
          <w:b/>
          <w:i/>
          <w:color w:val="000000"/>
        </w:rPr>
        <w:t>K</w:t>
      </w:r>
      <w:r w:rsidRPr="00274169">
        <w:rPr>
          <w:i/>
          <w:color w:val="000000"/>
          <w:vertAlign w:val="subscript"/>
        </w:rPr>
        <w:t>9</w:t>
      </w:r>
      <w:r w:rsidRPr="00274169">
        <w:rPr>
          <w:color w:val="000000"/>
        </w:rPr>
        <w:t xml:space="preserve"> - поправочный коэффициент при мощном залповом сбросе материала при разгрузке автосамосвала;</w:t>
      </w:r>
    </w:p>
    <w:p w14:paraId="414A59E3" w14:textId="77777777" w:rsidR="00AE6555" w:rsidRPr="00274169" w:rsidRDefault="00AE6555" w:rsidP="00AE6555">
      <w:pPr>
        <w:rPr>
          <w:color w:val="000000"/>
        </w:rPr>
      </w:pPr>
      <w:r w:rsidRPr="00274169">
        <w:rPr>
          <w:b/>
          <w:i/>
          <w:color w:val="000000"/>
        </w:rPr>
        <w:t>B</w:t>
      </w:r>
      <w:r w:rsidRPr="00274169">
        <w:rPr>
          <w:color w:val="000000"/>
        </w:rPr>
        <w:t xml:space="preserve"> - коэффициент, учитывающий высоту пересыпки;</w:t>
      </w:r>
    </w:p>
    <w:p w14:paraId="5C673A6C" w14:textId="77777777" w:rsidR="00AE6555" w:rsidRPr="00274169" w:rsidRDefault="00AE6555" w:rsidP="00AE6555">
      <w:pPr>
        <w:rPr>
          <w:color w:val="000000"/>
        </w:rPr>
      </w:pPr>
      <w:proofErr w:type="spellStart"/>
      <w:r w:rsidRPr="00274169">
        <w:rPr>
          <w:b/>
          <w:i/>
          <w:color w:val="000000"/>
        </w:rPr>
        <w:t>G</w:t>
      </w:r>
      <w:r w:rsidRPr="00274169">
        <w:rPr>
          <w:i/>
          <w:color w:val="000000"/>
          <w:vertAlign w:val="subscript"/>
        </w:rPr>
        <w:t>ч</w:t>
      </w:r>
      <w:proofErr w:type="spellEnd"/>
      <w:r w:rsidRPr="00274169">
        <w:rPr>
          <w:color w:val="000000"/>
        </w:rPr>
        <w:t xml:space="preserve"> - суммарное количество перерабатываемого материала в час,  </w:t>
      </w:r>
      <w:r w:rsidRPr="00274169">
        <w:rPr>
          <w:i/>
          <w:color w:val="000000"/>
        </w:rPr>
        <w:t>т/час</w:t>
      </w:r>
      <w:r w:rsidRPr="00274169">
        <w:rPr>
          <w:color w:val="000000"/>
        </w:rPr>
        <w:t>.</w:t>
      </w:r>
    </w:p>
    <w:p w14:paraId="7F391CB8" w14:textId="77777777" w:rsidR="00AE6555" w:rsidRPr="00274169" w:rsidRDefault="00AE6555" w:rsidP="00AE6555">
      <w:pPr>
        <w:spacing w:before="240"/>
        <w:rPr>
          <w:color w:val="000000"/>
        </w:rPr>
      </w:pPr>
      <w:r w:rsidRPr="00274169">
        <w:rPr>
          <w:color w:val="000000"/>
        </w:rPr>
        <w:tab/>
        <w:t>Валовый выброс пыли при перегрузке сыпучих материалов, рассчитывается по формуле (1.1.2):</w:t>
      </w:r>
    </w:p>
    <w:p w14:paraId="4D0FB6BB" w14:textId="77777777" w:rsidR="00AE6555" w:rsidRPr="00274169" w:rsidRDefault="00AE6555" w:rsidP="00AE6555">
      <w:pPr>
        <w:tabs>
          <w:tab w:val="center" w:pos="5103"/>
          <w:tab w:val="right" w:pos="9922"/>
        </w:tabs>
        <w:spacing w:before="240" w:after="240"/>
        <w:rPr>
          <w:color w:val="000000"/>
        </w:rPr>
      </w:pPr>
      <w:r w:rsidRPr="00274169">
        <w:rPr>
          <w:b/>
          <w:i/>
          <w:color w:val="000000"/>
        </w:rPr>
        <w:tab/>
        <w:t>П</w:t>
      </w:r>
      <w:r w:rsidRPr="00274169">
        <w:rPr>
          <w:i/>
          <w:color w:val="000000"/>
          <w:vertAlign w:val="subscript"/>
        </w:rPr>
        <w:t>ГР</w:t>
      </w:r>
      <w:r w:rsidRPr="00274169">
        <w:rPr>
          <w:color w:val="000000"/>
        </w:rPr>
        <w:t xml:space="preserve"> = </w:t>
      </w:r>
      <w:r w:rsidRPr="00274169">
        <w:rPr>
          <w:b/>
          <w:i/>
          <w:color w:val="000000"/>
        </w:rPr>
        <w:t>K</w:t>
      </w:r>
      <w:r w:rsidRPr="00274169">
        <w:rPr>
          <w:i/>
          <w:color w:val="000000"/>
          <w:vertAlign w:val="subscript"/>
        </w:rPr>
        <w:t>1</w:t>
      </w:r>
      <w:r w:rsidRPr="00274169">
        <w:rPr>
          <w:color w:val="000000"/>
        </w:rPr>
        <w:t xml:space="preserve"> · </w:t>
      </w:r>
      <w:r w:rsidRPr="00274169">
        <w:rPr>
          <w:b/>
          <w:i/>
          <w:color w:val="000000"/>
        </w:rPr>
        <w:t>K</w:t>
      </w:r>
      <w:r w:rsidRPr="00274169">
        <w:rPr>
          <w:i/>
          <w:color w:val="000000"/>
          <w:vertAlign w:val="subscript"/>
        </w:rPr>
        <w:t>2</w:t>
      </w:r>
      <w:r w:rsidRPr="00274169">
        <w:rPr>
          <w:color w:val="000000"/>
        </w:rPr>
        <w:t xml:space="preserve"> · </w:t>
      </w:r>
      <w:r w:rsidRPr="00274169">
        <w:rPr>
          <w:b/>
          <w:i/>
          <w:color w:val="000000"/>
        </w:rPr>
        <w:t>K</w:t>
      </w:r>
      <w:r w:rsidRPr="00274169">
        <w:rPr>
          <w:i/>
          <w:color w:val="000000"/>
          <w:vertAlign w:val="subscript"/>
        </w:rPr>
        <w:t>3</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K</w:t>
      </w:r>
      <w:r w:rsidRPr="00274169">
        <w:rPr>
          <w:i/>
          <w:color w:val="000000"/>
          <w:vertAlign w:val="subscript"/>
        </w:rPr>
        <w:t>8</w:t>
      </w:r>
      <w:r w:rsidRPr="00274169">
        <w:rPr>
          <w:color w:val="000000"/>
        </w:rPr>
        <w:t xml:space="preserve"> · </w:t>
      </w:r>
      <w:r w:rsidRPr="00274169">
        <w:rPr>
          <w:b/>
          <w:i/>
          <w:color w:val="000000"/>
        </w:rPr>
        <w:t>K</w:t>
      </w:r>
      <w:r w:rsidRPr="00274169">
        <w:rPr>
          <w:i/>
          <w:color w:val="000000"/>
          <w:vertAlign w:val="subscript"/>
        </w:rPr>
        <w:t>9</w:t>
      </w:r>
      <w:r w:rsidRPr="00274169">
        <w:rPr>
          <w:color w:val="000000"/>
        </w:rPr>
        <w:t xml:space="preserve"> · </w:t>
      </w:r>
      <w:r w:rsidRPr="00274169">
        <w:rPr>
          <w:b/>
          <w:i/>
          <w:color w:val="000000"/>
        </w:rPr>
        <w:t>B</w:t>
      </w:r>
      <w:r w:rsidRPr="00274169">
        <w:rPr>
          <w:color w:val="000000"/>
        </w:rPr>
        <w:t xml:space="preserve"> · </w:t>
      </w:r>
      <w:proofErr w:type="spellStart"/>
      <w:r w:rsidRPr="00274169">
        <w:rPr>
          <w:b/>
          <w:i/>
          <w:color w:val="000000"/>
        </w:rPr>
        <w:t>G</w:t>
      </w:r>
      <w:r w:rsidRPr="00274169">
        <w:rPr>
          <w:i/>
          <w:color w:val="000000"/>
          <w:vertAlign w:val="subscript"/>
        </w:rPr>
        <w:t>год</w:t>
      </w:r>
      <w:proofErr w:type="spellEnd"/>
      <w:r w:rsidRPr="00274169">
        <w:rPr>
          <w:color w:val="000000"/>
        </w:rPr>
        <w:t xml:space="preserve">, </w:t>
      </w:r>
      <w:r w:rsidRPr="00274169">
        <w:rPr>
          <w:i/>
          <w:color w:val="000000"/>
        </w:rPr>
        <w:t>т/год</w:t>
      </w:r>
      <w:r w:rsidRPr="00274169">
        <w:rPr>
          <w:color w:val="000000"/>
        </w:rPr>
        <w:tab/>
        <w:t>(1.1.2)</w:t>
      </w:r>
    </w:p>
    <w:p w14:paraId="6EE1EF62" w14:textId="77777777" w:rsidR="00AE6555" w:rsidRPr="00274169" w:rsidRDefault="00AE6555" w:rsidP="00AE6555">
      <w:pPr>
        <w:rPr>
          <w:color w:val="000000"/>
        </w:rPr>
      </w:pPr>
      <w:r w:rsidRPr="00274169">
        <w:rPr>
          <w:color w:val="000000"/>
        </w:rPr>
        <w:t xml:space="preserve">где </w:t>
      </w:r>
      <w:proofErr w:type="spellStart"/>
      <w:r w:rsidRPr="00274169">
        <w:rPr>
          <w:b/>
          <w:i/>
          <w:color w:val="000000"/>
        </w:rPr>
        <w:t>G</w:t>
      </w:r>
      <w:r w:rsidRPr="00274169">
        <w:rPr>
          <w:i/>
          <w:color w:val="000000"/>
          <w:vertAlign w:val="subscript"/>
        </w:rPr>
        <w:t>год</w:t>
      </w:r>
      <w:proofErr w:type="spellEnd"/>
      <w:r w:rsidRPr="00274169">
        <w:rPr>
          <w:color w:val="000000"/>
        </w:rPr>
        <w:t xml:space="preserve"> - суммарное количество перерабатываемого материала в течение года,  </w:t>
      </w:r>
      <w:r w:rsidRPr="00274169">
        <w:rPr>
          <w:i/>
          <w:color w:val="000000"/>
        </w:rPr>
        <w:t>т/год</w:t>
      </w:r>
      <w:r w:rsidRPr="00274169">
        <w:rPr>
          <w:color w:val="000000"/>
        </w:rPr>
        <w:t>.</w:t>
      </w:r>
    </w:p>
    <w:p w14:paraId="6CA97F6E" w14:textId="77777777" w:rsidR="00AE6555" w:rsidRPr="00274169" w:rsidRDefault="00AE6555" w:rsidP="00AE6555">
      <w:pPr>
        <w:spacing w:before="240"/>
        <w:rPr>
          <w:color w:val="000000"/>
        </w:rPr>
      </w:pPr>
      <w:r w:rsidRPr="00274169">
        <w:rPr>
          <w:color w:val="000000"/>
        </w:rPr>
        <w:tab/>
        <w:t>При расчете выделения конкретного загрязняющего вещества в виде дополнительного множителя учитывается массовая доля данного вещества в составе продукта.</w:t>
      </w:r>
    </w:p>
    <w:p w14:paraId="3D8A907A" w14:textId="77777777" w:rsidR="00AE6555" w:rsidRPr="00274169" w:rsidRDefault="00AE6555" w:rsidP="00AE6555">
      <w:pPr>
        <w:spacing w:before="240"/>
        <w:rPr>
          <w:color w:val="000000"/>
        </w:rPr>
      </w:pPr>
      <w:r w:rsidRPr="00274169">
        <w:rPr>
          <w:color w:val="000000"/>
        </w:rPr>
        <w:tab/>
        <w:t>Расчет годового и максимально разового выделения загрязняющих веществ в атмосферу приведен ниже.</w:t>
      </w:r>
    </w:p>
    <w:p w14:paraId="07D5795B" w14:textId="77777777" w:rsidR="00AE6555" w:rsidRPr="00274169" w:rsidRDefault="00AE6555" w:rsidP="00AE6555">
      <w:pPr>
        <w:rPr>
          <w:color w:val="000000"/>
        </w:rPr>
      </w:pPr>
    </w:p>
    <w:p w14:paraId="239D5427" w14:textId="77777777" w:rsidR="00AE6555" w:rsidRPr="00274169" w:rsidRDefault="00AE6555" w:rsidP="00AE6555">
      <w:pPr>
        <w:rPr>
          <w:color w:val="000000"/>
        </w:rPr>
      </w:pPr>
      <w:r w:rsidRPr="00274169">
        <w:rPr>
          <w:color w:val="000000"/>
          <w:u w:val="single"/>
        </w:rPr>
        <w:t>Ячмень</w:t>
      </w:r>
    </w:p>
    <w:p w14:paraId="65B22991" w14:textId="77777777" w:rsidR="00AE6555" w:rsidRPr="00274169" w:rsidRDefault="00AE6555" w:rsidP="00AE6555">
      <w:pPr>
        <w:rPr>
          <w:color w:val="000000"/>
        </w:rPr>
      </w:pPr>
      <w:r w:rsidRPr="00274169">
        <w:rPr>
          <w:b/>
          <w:i/>
          <w:color w:val="000000"/>
        </w:rPr>
        <w:t>M</w:t>
      </w:r>
      <w:r w:rsidRPr="00274169">
        <w:rPr>
          <w:i/>
          <w:color w:val="000000"/>
          <w:vertAlign w:val="subscript"/>
        </w:rPr>
        <w:t>2937</w:t>
      </w:r>
      <w:r w:rsidRPr="00274169">
        <w:rPr>
          <w:color w:val="000000"/>
          <w:vertAlign w:val="superscript"/>
        </w:rPr>
        <w:t>10 м/с</w:t>
      </w:r>
      <w:r w:rsidRPr="00274169">
        <w:rPr>
          <w:color w:val="000000"/>
        </w:rPr>
        <w:t xml:space="preserve"> = 0,01 · 0,03 · 1,7 · 1 · 0,01 · 0,8 · 1 · 1 · 0,4 · 16,48 · 10</w:t>
      </w:r>
      <w:r w:rsidRPr="00274169">
        <w:rPr>
          <w:color w:val="000000"/>
          <w:vertAlign w:val="superscript"/>
        </w:rPr>
        <w:t>6</w:t>
      </w:r>
      <w:r w:rsidRPr="00274169">
        <w:rPr>
          <w:color w:val="000000"/>
        </w:rPr>
        <w:t xml:space="preserve"> / 3600 = 0,0074709 </w:t>
      </w:r>
      <w:r w:rsidRPr="00274169">
        <w:rPr>
          <w:i/>
          <w:color w:val="000000"/>
        </w:rPr>
        <w:t>г/с</w:t>
      </w:r>
      <w:r w:rsidRPr="00274169">
        <w:rPr>
          <w:color w:val="000000"/>
        </w:rPr>
        <w:t>;</w:t>
      </w:r>
    </w:p>
    <w:p w14:paraId="7EF191DD" w14:textId="77777777" w:rsidR="00AE6555" w:rsidRPr="00274169" w:rsidRDefault="00AE6555" w:rsidP="00AE6555">
      <w:pPr>
        <w:rPr>
          <w:color w:val="000000"/>
        </w:rPr>
      </w:pPr>
      <w:r w:rsidRPr="00274169">
        <w:rPr>
          <w:b/>
          <w:i/>
          <w:color w:val="000000"/>
        </w:rPr>
        <w:t>П</w:t>
      </w:r>
      <w:r w:rsidRPr="00274169">
        <w:rPr>
          <w:i/>
          <w:color w:val="000000"/>
          <w:vertAlign w:val="subscript"/>
        </w:rPr>
        <w:t>2937</w:t>
      </w:r>
      <w:r w:rsidRPr="00274169">
        <w:rPr>
          <w:color w:val="000000"/>
        </w:rPr>
        <w:t xml:space="preserve"> = 0,01 · 0,03 · 1,7 · 1 · 0,01 · 0,8 · 1 · 1 · 0,4 · 923,08 = 0,0015065 </w:t>
      </w:r>
      <w:r w:rsidRPr="00274169">
        <w:rPr>
          <w:i/>
          <w:color w:val="000000"/>
        </w:rPr>
        <w:t>т/год</w:t>
      </w:r>
      <w:r w:rsidRPr="00274169">
        <w:rPr>
          <w:color w:val="000000"/>
        </w:rPr>
        <w:t>.</w:t>
      </w:r>
    </w:p>
    <w:p w14:paraId="1475C499" w14:textId="77777777" w:rsidR="00AE6555" w:rsidRPr="00274169" w:rsidRDefault="00AE6555" w:rsidP="00AE6555">
      <w:pPr>
        <w:rPr>
          <w:color w:val="000000"/>
        </w:rPr>
      </w:pPr>
    </w:p>
    <w:p w14:paraId="0503D80F" w14:textId="77777777" w:rsidR="00AE6555" w:rsidRPr="00274169" w:rsidRDefault="00AE6555" w:rsidP="00AE6555">
      <w:pPr>
        <w:pStyle w:val="22"/>
        <w:rPr>
          <w:rFonts w:ascii="Times New Roman" w:hAnsi="Times New Roman"/>
          <w:color w:val="000000"/>
        </w:rPr>
      </w:pPr>
      <w:r w:rsidRPr="00274169">
        <w:rPr>
          <w:rFonts w:ascii="Times New Roman" w:hAnsi="Times New Roman"/>
          <w:color w:val="000000"/>
        </w:rPr>
        <w:t xml:space="preserve">ИВ 5 – Хранение </w:t>
      </w:r>
      <w:r w:rsidRPr="00274169">
        <w:rPr>
          <w:rFonts w:ascii="Times New Roman" w:hAnsi="Times New Roman"/>
          <w:color w:val="000000"/>
          <w:sz w:val="22"/>
          <w:szCs w:val="22"/>
        </w:rPr>
        <w:t>(ячмень)</w:t>
      </w:r>
    </w:p>
    <w:p w14:paraId="7F846CF2" w14:textId="77777777" w:rsidR="00AE6555" w:rsidRPr="00274169" w:rsidRDefault="00AE6555" w:rsidP="00AE6555">
      <w:pPr>
        <w:spacing w:before="240"/>
        <w:rPr>
          <w:color w:val="000000"/>
        </w:rPr>
      </w:pPr>
      <w:r w:rsidRPr="00274169">
        <w:rPr>
          <w:color w:val="000000"/>
        </w:rPr>
        <w:tab/>
        <w:t>Расчет выделения пыли при хранении пылящих материалов выполнен в соответствии с «Методическим пособием по расчету выбросов от неорганизованных источников в промышленности строительных материалов», Новороссийск, 2001; «Временными методическими указаниями по расчету выбросов загрязняющих веществ (пыли) в атмосферу при складировании и перегрузке сыпучих материалов на предприятиях речного флота», Белгород, 1992; «Методическим пособием по расчету, нормированию и контролю выбросов загрязняющих веществ в атмосферный воздух», СПб., 2005.</w:t>
      </w:r>
    </w:p>
    <w:p w14:paraId="16547448" w14:textId="77777777" w:rsidR="00AE6555" w:rsidRPr="00274169" w:rsidRDefault="00AE6555" w:rsidP="00AE6555">
      <w:pPr>
        <w:spacing w:before="240" w:after="240"/>
        <w:rPr>
          <w:color w:val="000000"/>
        </w:rPr>
      </w:pPr>
      <w:r w:rsidRPr="00274169">
        <w:rPr>
          <w:color w:val="000000"/>
        </w:rPr>
        <w:tab/>
        <w:t>Количественная и качественная характеристика загрязняющих веществ, выделяющихся в атмосферу, приведена в таблице 1.1.1.</w:t>
      </w:r>
    </w:p>
    <w:p w14:paraId="40FDA514" w14:textId="77777777" w:rsidR="00AE6555" w:rsidRPr="00274169" w:rsidRDefault="00AE6555" w:rsidP="00AE6555">
      <w:pPr>
        <w:spacing w:before="240" w:after="120"/>
        <w:rPr>
          <w:color w:val="000000"/>
        </w:rPr>
      </w:pPr>
      <w:r w:rsidRPr="00274169">
        <w:rPr>
          <w:color w:val="000000"/>
        </w:rPr>
        <w:t xml:space="preserve">Таблица 1.1.1 - </w:t>
      </w:r>
      <w:r w:rsidRPr="00274169">
        <w:rPr>
          <w:b/>
          <w:color w:val="000000"/>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AE6555" w:rsidRPr="00274169" w14:paraId="219424EE"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5DB2CF93" w14:textId="77777777" w:rsidR="00AE6555" w:rsidRPr="00274169" w:rsidRDefault="00AE6555"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2FD2160A" w14:textId="77777777" w:rsidR="00AE6555" w:rsidRPr="00274169" w:rsidRDefault="00AE6555"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29A45D18" w14:textId="77777777" w:rsidR="00AE6555" w:rsidRPr="00274169" w:rsidRDefault="00AE6555" w:rsidP="00111D84">
            <w:pPr>
              <w:jc w:val="center"/>
              <w:rPr>
                <w:color w:val="000000"/>
              </w:rPr>
            </w:pPr>
            <w:r w:rsidRPr="00274169">
              <w:rPr>
                <w:color w:val="000000"/>
              </w:rPr>
              <w:t>Годовой выброс, т/год</w:t>
            </w:r>
          </w:p>
        </w:tc>
      </w:tr>
      <w:tr w:rsidR="00AE6555" w:rsidRPr="00274169" w14:paraId="30E32EA6"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4B5995AD" w14:textId="77777777" w:rsidR="00AE6555" w:rsidRPr="00274169" w:rsidRDefault="00AE6555"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46CFF82C" w14:textId="77777777" w:rsidR="00AE6555" w:rsidRPr="00274169" w:rsidRDefault="00AE6555"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33708029" w14:textId="77777777" w:rsidR="00AE6555" w:rsidRPr="00274169" w:rsidRDefault="00AE6555"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7DF16601" w14:textId="77777777" w:rsidR="00AE6555" w:rsidRPr="00274169" w:rsidRDefault="00AE6555" w:rsidP="00111D84">
            <w:pPr>
              <w:jc w:val="center"/>
              <w:rPr>
                <w:color w:val="000000"/>
              </w:rPr>
            </w:pPr>
          </w:p>
        </w:tc>
      </w:tr>
      <w:tr w:rsidR="00AE6555" w:rsidRPr="00274169" w14:paraId="2E505582" w14:textId="77777777" w:rsidTr="00111D84">
        <w:tc>
          <w:tcPr>
            <w:tcW w:w="851" w:type="dxa"/>
            <w:tcBorders>
              <w:left w:val="single" w:sz="6" w:space="0" w:color="auto"/>
              <w:bottom w:val="single" w:sz="8" w:space="0" w:color="auto"/>
            </w:tcBorders>
            <w:shd w:val="clear" w:color="auto" w:fill="auto"/>
          </w:tcPr>
          <w:p w14:paraId="16815A91" w14:textId="77777777" w:rsidR="00AE6555" w:rsidRPr="00274169" w:rsidRDefault="00AE6555" w:rsidP="00111D84">
            <w:pPr>
              <w:jc w:val="center"/>
              <w:rPr>
                <w:color w:val="000000"/>
              </w:rPr>
            </w:pPr>
            <w:r w:rsidRPr="00274169">
              <w:rPr>
                <w:color w:val="000000"/>
              </w:rPr>
              <w:t>2937</w:t>
            </w:r>
          </w:p>
        </w:tc>
        <w:tc>
          <w:tcPr>
            <w:tcW w:w="4536" w:type="dxa"/>
            <w:tcBorders>
              <w:bottom w:val="single" w:sz="8" w:space="0" w:color="auto"/>
            </w:tcBorders>
            <w:shd w:val="clear" w:color="auto" w:fill="auto"/>
          </w:tcPr>
          <w:p w14:paraId="7B7C325B" w14:textId="77777777" w:rsidR="00AE6555" w:rsidRPr="00274169" w:rsidRDefault="00AE6555" w:rsidP="00AE6555">
            <w:pPr>
              <w:rPr>
                <w:color w:val="000000"/>
              </w:rPr>
            </w:pPr>
            <w:r w:rsidRPr="00274169">
              <w:rPr>
                <w:color w:val="000000"/>
              </w:rPr>
              <w:t>Пыль зерновая</w:t>
            </w:r>
          </w:p>
        </w:tc>
        <w:tc>
          <w:tcPr>
            <w:tcW w:w="2268" w:type="dxa"/>
            <w:tcBorders>
              <w:bottom w:val="single" w:sz="8" w:space="0" w:color="auto"/>
            </w:tcBorders>
            <w:shd w:val="clear" w:color="auto" w:fill="auto"/>
          </w:tcPr>
          <w:p w14:paraId="66A4CA69" w14:textId="77777777" w:rsidR="00AE6555" w:rsidRPr="00274169" w:rsidRDefault="00AE6555" w:rsidP="00111D84">
            <w:pPr>
              <w:tabs>
                <w:tab w:val="decimal" w:pos="1134"/>
              </w:tabs>
              <w:rPr>
                <w:color w:val="000000"/>
              </w:rPr>
            </w:pPr>
            <w:r w:rsidRPr="00274169">
              <w:rPr>
                <w:color w:val="000000"/>
              </w:rPr>
              <w:t>0,0216803</w:t>
            </w:r>
          </w:p>
        </w:tc>
        <w:tc>
          <w:tcPr>
            <w:tcW w:w="2268" w:type="dxa"/>
            <w:tcBorders>
              <w:bottom w:val="single" w:sz="8" w:space="0" w:color="auto"/>
              <w:right w:val="single" w:sz="6" w:space="0" w:color="auto"/>
            </w:tcBorders>
            <w:shd w:val="clear" w:color="auto" w:fill="auto"/>
          </w:tcPr>
          <w:p w14:paraId="5AF61A00" w14:textId="77777777" w:rsidR="00AE6555" w:rsidRPr="00274169" w:rsidRDefault="00AE6555" w:rsidP="00111D84">
            <w:pPr>
              <w:tabs>
                <w:tab w:val="decimal" w:pos="1134"/>
              </w:tabs>
              <w:rPr>
                <w:color w:val="000000"/>
              </w:rPr>
            </w:pPr>
            <w:r w:rsidRPr="00274169">
              <w:rPr>
                <w:color w:val="000000"/>
              </w:rPr>
              <w:t>0,1302554</w:t>
            </w:r>
          </w:p>
        </w:tc>
      </w:tr>
    </w:tbl>
    <w:p w14:paraId="5AED1818" w14:textId="77777777" w:rsidR="00AE6555" w:rsidRPr="00274169" w:rsidRDefault="00AE6555" w:rsidP="00AE6555">
      <w:pPr>
        <w:spacing w:before="240"/>
        <w:rPr>
          <w:color w:val="000000"/>
        </w:rPr>
      </w:pPr>
      <w:r w:rsidRPr="00274169">
        <w:rPr>
          <w:color w:val="000000"/>
        </w:rPr>
        <w:tab/>
        <w:t>Принятые условные обозначения, расчетные формулы, а также расчетные параметры и их обоснование приведены ниже.</w:t>
      </w:r>
    </w:p>
    <w:p w14:paraId="54C22F94" w14:textId="77777777" w:rsidR="00AE6555" w:rsidRPr="00274169" w:rsidRDefault="00AE6555" w:rsidP="00AE6555">
      <w:pPr>
        <w:spacing w:before="240"/>
        <w:rPr>
          <w:color w:val="000000"/>
        </w:rPr>
      </w:pPr>
      <w:r w:rsidRPr="00274169">
        <w:rPr>
          <w:color w:val="000000"/>
        </w:rPr>
        <w:tab/>
        <w:t>Максимально разовый выброс пыли при хранении пылящих материалов, рассчитывается по формуле (1.1.1):</w:t>
      </w:r>
    </w:p>
    <w:p w14:paraId="38A818F5" w14:textId="77777777" w:rsidR="00AE6555" w:rsidRPr="00274169" w:rsidRDefault="00AE6555" w:rsidP="00AE6555">
      <w:pPr>
        <w:tabs>
          <w:tab w:val="center" w:pos="5103"/>
          <w:tab w:val="right" w:pos="9922"/>
        </w:tabs>
        <w:spacing w:before="240" w:after="240"/>
        <w:rPr>
          <w:color w:val="000000"/>
        </w:rPr>
      </w:pPr>
      <w:r w:rsidRPr="00274169">
        <w:rPr>
          <w:b/>
          <w:i/>
          <w:color w:val="000000"/>
        </w:rPr>
        <w:tab/>
        <w:t>М</w:t>
      </w:r>
      <w:r w:rsidRPr="00274169">
        <w:rPr>
          <w:i/>
          <w:color w:val="000000"/>
          <w:vertAlign w:val="subscript"/>
        </w:rPr>
        <w:t>ХР</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6</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q</w:t>
      </w:r>
      <w:r w:rsidRPr="00274169">
        <w:rPr>
          <w:color w:val="000000"/>
        </w:rPr>
        <w:t xml:space="preserve"> · </w:t>
      </w:r>
      <w:proofErr w:type="spellStart"/>
      <w:r w:rsidRPr="00274169">
        <w:rPr>
          <w:b/>
          <w:i/>
          <w:color w:val="000000"/>
        </w:rPr>
        <w:t>F</w:t>
      </w:r>
      <w:r w:rsidRPr="00274169">
        <w:rPr>
          <w:i/>
          <w:color w:val="000000"/>
          <w:vertAlign w:val="subscript"/>
        </w:rPr>
        <w:t>раб</w:t>
      </w:r>
      <w:proofErr w:type="spellEnd"/>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6</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0,11 · </w:t>
      </w:r>
      <w:r w:rsidRPr="00274169">
        <w:rPr>
          <w:b/>
          <w:i/>
          <w:color w:val="000000"/>
        </w:rPr>
        <w:t>q</w:t>
      </w:r>
      <w:r w:rsidRPr="00274169">
        <w:rPr>
          <w:color w:val="000000"/>
        </w:rPr>
        <w:t xml:space="preserve"> · (</w:t>
      </w:r>
      <w:proofErr w:type="spellStart"/>
      <w:r w:rsidRPr="00274169">
        <w:rPr>
          <w:b/>
          <w:i/>
          <w:color w:val="000000"/>
        </w:rPr>
        <w:t>F</w:t>
      </w:r>
      <w:r w:rsidRPr="00274169">
        <w:rPr>
          <w:i/>
          <w:color w:val="000000"/>
          <w:vertAlign w:val="subscript"/>
        </w:rPr>
        <w:t>пл</w:t>
      </w:r>
      <w:proofErr w:type="spellEnd"/>
      <w:r w:rsidRPr="00274169">
        <w:rPr>
          <w:color w:val="000000"/>
        </w:rPr>
        <w:t xml:space="preserve"> - </w:t>
      </w:r>
      <w:proofErr w:type="spellStart"/>
      <w:r w:rsidRPr="00274169">
        <w:rPr>
          <w:b/>
          <w:i/>
          <w:color w:val="000000"/>
        </w:rPr>
        <w:t>F</w:t>
      </w:r>
      <w:r w:rsidRPr="00274169">
        <w:rPr>
          <w:i/>
          <w:color w:val="000000"/>
          <w:vertAlign w:val="subscript"/>
        </w:rPr>
        <w:t>раб</w:t>
      </w:r>
      <w:proofErr w:type="spellEnd"/>
      <w:r w:rsidRPr="00274169">
        <w:rPr>
          <w:color w:val="000000"/>
        </w:rPr>
        <w:t xml:space="preserve">) · (1 - </w:t>
      </w:r>
      <w:r w:rsidRPr="00274169">
        <w:rPr>
          <w:b/>
          <w:i/>
          <w:color w:val="000000"/>
        </w:rPr>
        <w:t>η</w:t>
      </w:r>
      <w:r w:rsidRPr="00274169">
        <w:rPr>
          <w:color w:val="000000"/>
        </w:rPr>
        <w:t xml:space="preserve">), </w:t>
      </w:r>
      <w:r w:rsidRPr="00274169">
        <w:rPr>
          <w:i/>
          <w:color w:val="000000"/>
        </w:rPr>
        <w:t>г/с</w:t>
      </w:r>
      <w:r w:rsidRPr="00274169">
        <w:rPr>
          <w:color w:val="000000"/>
        </w:rPr>
        <w:tab/>
        <w:t>(1.1.1)</w:t>
      </w:r>
    </w:p>
    <w:p w14:paraId="23D240D4" w14:textId="77777777" w:rsidR="00AE6555" w:rsidRPr="00274169" w:rsidRDefault="00AE6555" w:rsidP="00AE6555">
      <w:pPr>
        <w:rPr>
          <w:color w:val="000000"/>
        </w:rPr>
      </w:pPr>
      <w:r w:rsidRPr="00274169">
        <w:rPr>
          <w:color w:val="000000"/>
        </w:rPr>
        <w:lastRenderedPageBreak/>
        <w:t xml:space="preserve">где </w:t>
      </w:r>
      <w:r w:rsidRPr="00274169">
        <w:rPr>
          <w:b/>
          <w:i/>
          <w:color w:val="000000"/>
        </w:rPr>
        <w:t>K</w:t>
      </w:r>
      <w:r w:rsidRPr="00274169">
        <w:rPr>
          <w:i/>
          <w:color w:val="000000"/>
          <w:vertAlign w:val="subscript"/>
        </w:rPr>
        <w:t>4</w:t>
      </w:r>
      <w:r w:rsidRPr="00274169">
        <w:rPr>
          <w:color w:val="000000"/>
        </w:rPr>
        <w:t xml:space="preserve"> - коэффициент, учитывающий местные условия, степень защищенности узла от внешних воздействий, условия пылеобразования;</w:t>
      </w:r>
    </w:p>
    <w:p w14:paraId="540DC5FA" w14:textId="77777777" w:rsidR="00AE6555" w:rsidRPr="00274169" w:rsidRDefault="00AE6555" w:rsidP="00AE6555">
      <w:pPr>
        <w:rPr>
          <w:color w:val="000000"/>
        </w:rPr>
      </w:pPr>
      <w:r w:rsidRPr="00274169">
        <w:rPr>
          <w:b/>
          <w:i/>
          <w:color w:val="000000"/>
        </w:rPr>
        <w:t>K</w:t>
      </w:r>
      <w:r w:rsidRPr="00274169">
        <w:rPr>
          <w:i/>
          <w:color w:val="000000"/>
          <w:vertAlign w:val="subscript"/>
        </w:rPr>
        <w:t>5</w:t>
      </w:r>
      <w:r w:rsidRPr="00274169">
        <w:rPr>
          <w:color w:val="000000"/>
        </w:rPr>
        <w:t xml:space="preserve"> - коэффициент, учитывающий влажность материала;</w:t>
      </w:r>
    </w:p>
    <w:p w14:paraId="2F70F42B" w14:textId="77777777" w:rsidR="00AE6555" w:rsidRPr="00274169" w:rsidRDefault="00AE6555" w:rsidP="00AE6555">
      <w:pPr>
        <w:rPr>
          <w:color w:val="000000"/>
        </w:rPr>
      </w:pPr>
      <w:r w:rsidRPr="00274169">
        <w:rPr>
          <w:b/>
          <w:i/>
          <w:color w:val="000000"/>
        </w:rPr>
        <w:t>K</w:t>
      </w:r>
      <w:r w:rsidRPr="00274169">
        <w:rPr>
          <w:i/>
          <w:color w:val="000000"/>
          <w:vertAlign w:val="subscript"/>
        </w:rPr>
        <w:t>6</w:t>
      </w:r>
      <w:r w:rsidRPr="00274169">
        <w:rPr>
          <w:color w:val="000000"/>
        </w:rPr>
        <w:t xml:space="preserve"> - коэффициент, учитывающий профиль поверхности складируемого материала;</w:t>
      </w:r>
    </w:p>
    <w:p w14:paraId="1B53E220" w14:textId="77777777" w:rsidR="00AE6555" w:rsidRPr="00274169" w:rsidRDefault="00AE6555" w:rsidP="00AE6555">
      <w:pPr>
        <w:rPr>
          <w:color w:val="000000"/>
        </w:rPr>
      </w:pPr>
      <w:r w:rsidRPr="00274169">
        <w:rPr>
          <w:b/>
          <w:i/>
          <w:color w:val="000000"/>
        </w:rPr>
        <w:t>K</w:t>
      </w:r>
      <w:r w:rsidRPr="00274169">
        <w:rPr>
          <w:i/>
          <w:color w:val="000000"/>
          <w:vertAlign w:val="subscript"/>
        </w:rPr>
        <w:t>7</w:t>
      </w:r>
      <w:r w:rsidRPr="00274169">
        <w:rPr>
          <w:color w:val="000000"/>
        </w:rPr>
        <w:t xml:space="preserve"> - коэффициент, учитывающий крупность материала;</w:t>
      </w:r>
    </w:p>
    <w:p w14:paraId="7C16AA8E" w14:textId="77777777" w:rsidR="00AE6555" w:rsidRPr="00274169" w:rsidRDefault="00AE6555" w:rsidP="00AE6555">
      <w:pPr>
        <w:rPr>
          <w:color w:val="000000"/>
        </w:rPr>
      </w:pPr>
      <w:proofErr w:type="spellStart"/>
      <w:r w:rsidRPr="00274169">
        <w:rPr>
          <w:b/>
          <w:i/>
          <w:color w:val="000000"/>
        </w:rPr>
        <w:t>F</w:t>
      </w:r>
      <w:r w:rsidRPr="00274169">
        <w:rPr>
          <w:i/>
          <w:color w:val="000000"/>
          <w:vertAlign w:val="subscript"/>
        </w:rPr>
        <w:t>раб</w:t>
      </w:r>
      <w:proofErr w:type="spellEnd"/>
      <w:r w:rsidRPr="00274169">
        <w:rPr>
          <w:color w:val="000000"/>
        </w:rPr>
        <w:t xml:space="preserve"> - площадь в плане, на которой систематически производятся погрузочно-разгрузочные работы,  </w:t>
      </w:r>
      <w:r w:rsidRPr="00274169">
        <w:rPr>
          <w:i/>
          <w:color w:val="000000"/>
        </w:rPr>
        <w:t>м²</w:t>
      </w:r>
      <w:r w:rsidRPr="00274169">
        <w:rPr>
          <w:color w:val="000000"/>
        </w:rPr>
        <w:t>;</w:t>
      </w:r>
    </w:p>
    <w:p w14:paraId="0C9A0DFD" w14:textId="77777777" w:rsidR="00AE6555" w:rsidRPr="00274169" w:rsidRDefault="00AE6555" w:rsidP="00AE6555">
      <w:pPr>
        <w:rPr>
          <w:color w:val="000000"/>
        </w:rPr>
      </w:pPr>
      <w:proofErr w:type="spellStart"/>
      <w:r w:rsidRPr="00274169">
        <w:rPr>
          <w:b/>
          <w:i/>
          <w:color w:val="000000"/>
        </w:rPr>
        <w:t>F</w:t>
      </w:r>
      <w:r w:rsidRPr="00274169">
        <w:rPr>
          <w:i/>
          <w:color w:val="000000"/>
          <w:vertAlign w:val="subscript"/>
        </w:rPr>
        <w:t>пл</w:t>
      </w:r>
      <w:proofErr w:type="spellEnd"/>
      <w:r w:rsidRPr="00274169">
        <w:rPr>
          <w:color w:val="000000"/>
        </w:rPr>
        <w:t xml:space="preserve"> - поверхность пыления в плане,  </w:t>
      </w:r>
      <w:r w:rsidRPr="00274169">
        <w:rPr>
          <w:i/>
          <w:color w:val="000000"/>
        </w:rPr>
        <w:t>м²</w:t>
      </w:r>
      <w:r w:rsidRPr="00274169">
        <w:rPr>
          <w:color w:val="000000"/>
        </w:rPr>
        <w:t>;</w:t>
      </w:r>
    </w:p>
    <w:p w14:paraId="0D1754E4" w14:textId="77777777" w:rsidR="00AE6555" w:rsidRPr="00274169" w:rsidRDefault="00AE6555" w:rsidP="00AE6555">
      <w:pPr>
        <w:rPr>
          <w:color w:val="000000"/>
        </w:rPr>
      </w:pPr>
      <w:r w:rsidRPr="00274169">
        <w:rPr>
          <w:b/>
          <w:i/>
          <w:color w:val="000000"/>
        </w:rPr>
        <w:t>q</w:t>
      </w:r>
      <w:r w:rsidRPr="00274169">
        <w:rPr>
          <w:color w:val="000000"/>
        </w:rPr>
        <w:t xml:space="preserve"> - максимальная удельная </w:t>
      </w:r>
      <w:proofErr w:type="spellStart"/>
      <w:r w:rsidRPr="00274169">
        <w:rPr>
          <w:color w:val="000000"/>
        </w:rPr>
        <w:t>сдуваемость</w:t>
      </w:r>
      <w:proofErr w:type="spellEnd"/>
      <w:r w:rsidRPr="00274169">
        <w:rPr>
          <w:color w:val="000000"/>
        </w:rPr>
        <w:t xml:space="preserve"> пыли,  </w:t>
      </w:r>
      <w:r w:rsidRPr="00274169">
        <w:rPr>
          <w:i/>
          <w:color w:val="000000"/>
        </w:rPr>
        <w:t>г/(м² · с)</w:t>
      </w:r>
      <w:r w:rsidRPr="00274169">
        <w:rPr>
          <w:color w:val="000000"/>
        </w:rPr>
        <w:t>;</w:t>
      </w:r>
    </w:p>
    <w:p w14:paraId="53206839" w14:textId="77777777" w:rsidR="00AE6555" w:rsidRPr="00274169" w:rsidRDefault="00AE6555" w:rsidP="00AE6555">
      <w:pPr>
        <w:rPr>
          <w:color w:val="000000"/>
        </w:rPr>
      </w:pPr>
      <w:r w:rsidRPr="00274169">
        <w:rPr>
          <w:b/>
          <w:i/>
          <w:color w:val="000000"/>
        </w:rPr>
        <w:t>η</w:t>
      </w:r>
      <w:r w:rsidRPr="00274169">
        <w:rPr>
          <w:color w:val="000000"/>
        </w:rPr>
        <w:t xml:space="preserve"> - степень снижения выбросов при применении систем пылеподавления.</w:t>
      </w:r>
    </w:p>
    <w:p w14:paraId="1D4B31CB" w14:textId="77777777" w:rsidR="00AE6555" w:rsidRPr="00274169" w:rsidRDefault="00AE6555" w:rsidP="00AE6555">
      <w:pPr>
        <w:spacing w:before="240"/>
        <w:rPr>
          <w:color w:val="000000"/>
        </w:rPr>
      </w:pPr>
      <w:r w:rsidRPr="00274169">
        <w:rPr>
          <w:color w:val="000000"/>
        </w:rPr>
        <w:tab/>
        <w:t xml:space="preserve">Значение коэффициента </w:t>
      </w:r>
      <w:r w:rsidRPr="00274169">
        <w:rPr>
          <w:b/>
          <w:i/>
          <w:color w:val="000000"/>
        </w:rPr>
        <w:t>K</w:t>
      </w:r>
      <w:r w:rsidRPr="00274169">
        <w:rPr>
          <w:i/>
          <w:color w:val="000000"/>
          <w:vertAlign w:val="subscript"/>
        </w:rPr>
        <w:t>6</w:t>
      </w:r>
      <w:r w:rsidRPr="00274169">
        <w:rPr>
          <w:color w:val="000000"/>
        </w:rPr>
        <w:t xml:space="preserve"> определяется по формуле (1.1.2):</w:t>
      </w:r>
    </w:p>
    <w:p w14:paraId="68C1FF7A" w14:textId="77777777" w:rsidR="00AE6555" w:rsidRPr="00274169" w:rsidRDefault="00AE6555" w:rsidP="00AE6555">
      <w:pPr>
        <w:tabs>
          <w:tab w:val="center" w:pos="5103"/>
          <w:tab w:val="right" w:pos="9922"/>
        </w:tabs>
        <w:spacing w:before="240" w:after="240"/>
        <w:rPr>
          <w:color w:val="000000"/>
        </w:rPr>
      </w:pPr>
      <w:r w:rsidRPr="00274169">
        <w:rPr>
          <w:b/>
          <w:i/>
          <w:color w:val="000000"/>
        </w:rPr>
        <w:tab/>
        <w:t>K</w:t>
      </w:r>
      <w:r w:rsidRPr="00274169">
        <w:rPr>
          <w:i/>
          <w:color w:val="000000"/>
          <w:vertAlign w:val="subscript"/>
        </w:rPr>
        <w:t>6</w:t>
      </w:r>
      <w:r w:rsidRPr="00274169">
        <w:rPr>
          <w:color w:val="000000"/>
        </w:rPr>
        <w:t xml:space="preserve"> = </w:t>
      </w:r>
      <w:proofErr w:type="spellStart"/>
      <w:r w:rsidRPr="00274169">
        <w:rPr>
          <w:b/>
          <w:i/>
          <w:color w:val="000000"/>
        </w:rPr>
        <w:t>F</w:t>
      </w:r>
      <w:r w:rsidRPr="00274169">
        <w:rPr>
          <w:i/>
          <w:color w:val="000000"/>
          <w:vertAlign w:val="subscript"/>
        </w:rPr>
        <w:t>макс</w:t>
      </w:r>
      <w:proofErr w:type="spellEnd"/>
      <w:r w:rsidRPr="00274169">
        <w:rPr>
          <w:color w:val="000000"/>
        </w:rPr>
        <w:t xml:space="preserve"> / </w:t>
      </w:r>
      <w:proofErr w:type="spellStart"/>
      <w:r w:rsidRPr="00274169">
        <w:rPr>
          <w:b/>
          <w:i/>
          <w:color w:val="000000"/>
        </w:rPr>
        <w:t>F</w:t>
      </w:r>
      <w:r w:rsidRPr="00274169">
        <w:rPr>
          <w:i/>
          <w:color w:val="000000"/>
          <w:vertAlign w:val="subscript"/>
        </w:rPr>
        <w:t>пл</w:t>
      </w:r>
      <w:proofErr w:type="spellEnd"/>
      <w:r w:rsidRPr="00274169">
        <w:rPr>
          <w:color w:val="000000"/>
        </w:rPr>
        <w:tab/>
        <w:t>(1.1.2)</w:t>
      </w:r>
    </w:p>
    <w:p w14:paraId="7572D724" w14:textId="77777777" w:rsidR="00AE6555" w:rsidRPr="00274169" w:rsidRDefault="00AE6555" w:rsidP="00AE6555">
      <w:pPr>
        <w:rPr>
          <w:color w:val="000000"/>
        </w:rPr>
      </w:pPr>
      <w:r w:rsidRPr="00274169">
        <w:rPr>
          <w:color w:val="000000"/>
        </w:rPr>
        <w:t xml:space="preserve">где </w:t>
      </w:r>
      <w:proofErr w:type="spellStart"/>
      <w:r w:rsidRPr="00274169">
        <w:rPr>
          <w:b/>
          <w:i/>
          <w:color w:val="000000"/>
        </w:rPr>
        <w:t>F</w:t>
      </w:r>
      <w:r w:rsidRPr="00274169">
        <w:rPr>
          <w:i/>
          <w:color w:val="000000"/>
          <w:vertAlign w:val="subscript"/>
        </w:rPr>
        <w:t>макс</w:t>
      </w:r>
      <w:proofErr w:type="spellEnd"/>
      <w:r w:rsidRPr="00274169">
        <w:rPr>
          <w:color w:val="000000"/>
        </w:rPr>
        <w:t xml:space="preserve"> - фактическая площадь поверхности складируемого материала при максимальном заполнении склада,  </w:t>
      </w:r>
      <w:r w:rsidRPr="00274169">
        <w:rPr>
          <w:i/>
          <w:color w:val="000000"/>
        </w:rPr>
        <w:t>м²</w:t>
      </w:r>
      <w:r w:rsidRPr="00274169">
        <w:rPr>
          <w:color w:val="000000"/>
        </w:rPr>
        <w:t>.</w:t>
      </w:r>
    </w:p>
    <w:p w14:paraId="51B46887" w14:textId="77777777" w:rsidR="00AE6555" w:rsidRPr="00274169" w:rsidRDefault="00AE6555" w:rsidP="00AE6555">
      <w:pPr>
        <w:spacing w:before="240"/>
        <w:rPr>
          <w:color w:val="000000"/>
        </w:rPr>
      </w:pPr>
      <w:r w:rsidRPr="00274169">
        <w:rPr>
          <w:color w:val="000000"/>
        </w:rPr>
        <w:tab/>
        <w:t xml:space="preserve">Значение максимальной удельной </w:t>
      </w:r>
      <w:proofErr w:type="spellStart"/>
      <w:r w:rsidRPr="00274169">
        <w:rPr>
          <w:color w:val="000000"/>
        </w:rPr>
        <w:t>сдуваемости</w:t>
      </w:r>
      <w:proofErr w:type="spellEnd"/>
      <w:r w:rsidRPr="00274169">
        <w:rPr>
          <w:color w:val="000000"/>
        </w:rPr>
        <w:t xml:space="preserve"> пылящего материала определяется по формуле (1.1.3):</w:t>
      </w:r>
    </w:p>
    <w:p w14:paraId="111AE4FA" w14:textId="77777777" w:rsidR="00AE6555" w:rsidRPr="00274169" w:rsidRDefault="00AE6555" w:rsidP="00AE6555">
      <w:pPr>
        <w:tabs>
          <w:tab w:val="center" w:pos="5103"/>
          <w:tab w:val="right" w:pos="9922"/>
        </w:tabs>
        <w:spacing w:before="240" w:after="240"/>
        <w:rPr>
          <w:color w:val="000000"/>
        </w:rPr>
      </w:pPr>
      <w:r w:rsidRPr="00274169">
        <w:rPr>
          <w:b/>
          <w:i/>
          <w:color w:val="000000"/>
        </w:rPr>
        <w:tab/>
        <w:t>q</w:t>
      </w:r>
      <w:r w:rsidRPr="00274169">
        <w:rPr>
          <w:color w:val="000000"/>
        </w:rPr>
        <w:t xml:space="preserve"> = 10</w:t>
      </w:r>
      <w:r w:rsidRPr="00274169">
        <w:rPr>
          <w:color w:val="000000"/>
          <w:vertAlign w:val="superscript"/>
        </w:rPr>
        <w:t>-3</w:t>
      </w:r>
      <w:r w:rsidRPr="00274169">
        <w:rPr>
          <w:color w:val="000000"/>
        </w:rPr>
        <w:t xml:space="preserve"> · </w:t>
      </w:r>
      <w:r w:rsidRPr="00274169">
        <w:rPr>
          <w:b/>
          <w:i/>
          <w:color w:val="000000"/>
        </w:rPr>
        <w:t>a</w:t>
      </w:r>
      <w:r w:rsidRPr="00274169">
        <w:rPr>
          <w:color w:val="000000"/>
        </w:rPr>
        <w:t xml:space="preserve"> · </w:t>
      </w:r>
      <w:proofErr w:type="spellStart"/>
      <w:r w:rsidRPr="00274169">
        <w:rPr>
          <w:b/>
          <w:i/>
          <w:color w:val="000000"/>
        </w:rPr>
        <w:t>U</w:t>
      </w:r>
      <w:r w:rsidRPr="00274169">
        <w:rPr>
          <w:color w:val="000000"/>
          <w:vertAlign w:val="superscript"/>
        </w:rPr>
        <w:t>b</w:t>
      </w:r>
      <w:proofErr w:type="spellEnd"/>
      <w:r w:rsidRPr="00274169">
        <w:rPr>
          <w:color w:val="000000"/>
        </w:rPr>
        <w:t xml:space="preserve">, </w:t>
      </w:r>
      <w:r w:rsidRPr="00274169">
        <w:rPr>
          <w:i/>
          <w:color w:val="000000"/>
        </w:rPr>
        <w:t>г/(м²∙с)</w:t>
      </w:r>
      <w:r w:rsidRPr="00274169">
        <w:rPr>
          <w:color w:val="000000"/>
        </w:rPr>
        <w:tab/>
        <w:t>(1.1.3)</w:t>
      </w:r>
    </w:p>
    <w:p w14:paraId="4FCF0DCE" w14:textId="77777777" w:rsidR="00AE6555" w:rsidRPr="00274169" w:rsidRDefault="00AE6555" w:rsidP="00AE6555">
      <w:pPr>
        <w:rPr>
          <w:color w:val="000000"/>
        </w:rPr>
      </w:pPr>
      <w:r w:rsidRPr="00274169">
        <w:rPr>
          <w:color w:val="000000"/>
        </w:rPr>
        <w:t xml:space="preserve">где </w:t>
      </w:r>
      <w:r w:rsidRPr="00274169">
        <w:rPr>
          <w:b/>
          <w:i/>
          <w:color w:val="000000"/>
        </w:rPr>
        <w:t>a</w:t>
      </w:r>
      <w:r w:rsidRPr="00274169">
        <w:rPr>
          <w:color w:val="000000"/>
        </w:rPr>
        <w:t xml:space="preserve"> и </w:t>
      </w:r>
      <w:r w:rsidRPr="00274169">
        <w:rPr>
          <w:b/>
          <w:i/>
          <w:color w:val="000000"/>
        </w:rPr>
        <w:t>b</w:t>
      </w:r>
      <w:r w:rsidRPr="00274169">
        <w:rPr>
          <w:color w:val="000000"/>
        </w:rPr>
        <w:t xml:space="preserve"> – эмпирические коэффициенты, зависящие от типа перегружаемого материала;</w:t>
      </w:r>
    </w:p>
    <w:p w14:paraId="55518083" w14:textId="77777777" w:rsidR="00AE6555" w:rsidRPr="00274169" w:rsidRDefault="00AE6555" w:rsidP="00AE6555">
      <w:pPr>
        <w:rPr>
          <w:color w:val="000000"/>
        </w:rPr>
      </w:pPr>
      <w:proofErr w:type="spellStart"/>
      <w:r w:rsidRPr="00274169">
        <w:rPr>
          <w:b/>
          <w:i/>
          <w:color w:val="000000"/>
        </w:rPr>
        <w:t>U</w:t>
      </w:r>
      <w:r w:rsidRPr="00274169">
        <w:rPr>
          <w:color w:val="000000"/>
          <w:vertAlign w:val="superscript"/>
        </w:rPr>
        <w:t>b</w:t>
      </w:r>
      <w:proofErr w:type="spellEnd"/>
      <w:r w:rsidRPr="00274169">
        <w:rPr>
          <w:color w:val="000000"/>
        </w:rPr>
        <w:t xml:space="preserve"> - скорость ветра,  </w:t>
      </w:r>
      <w:r w:rsidRPr="00274169">
        <w:rPr>
          <w:i/>
          <w:color w:val="000000"/>
        </w:rPr>
        <w:t>м/c</w:t>
      </w:r>
      <w:r w:rsidRPr="00274169">
        <w:rPr>
          <w:color w:val="000000"/>
        </w:rPr>
        <w:t>.</w:t>
      </w:r>
    </w:p>
    <w:p w14:paraId="32BBF1EA" w14:textId="77777777" w:rsidR="00AE6555" w:rsidRPr="00274169" w:rsidRDefault="00AE6555" w:rsidP="00AE6555">
      <w:pPr>
        <w:spacing w:before="240"/>
        <w:rPr>
          <w:color w:val="000000"/>
        </w:rPr>
      </w:pPr>
      <w:r w:rsidRPr="00274169">
        <w:rPr>
          <w:color w:val="000000"/>
        </w:rPr>
        <w:tab/>
        <w:t>Валовый выброс пыли при хранении пылящих материалов, рассчитывается по формуле (1.1.4):</w:t>
      </w:r>
    </w:p>
    <w:p w14:paraId="6F3C6D0E" w14:textId="77777777" w:rsidR="00AE6555" w:rsidRPr="00274169" w:rsidRDefault="00AE6555" w:rsidP="00AE6555">
      <w:pPr>
        <w:tabs>
          <w:tab w:val="center" w:pos="5103"/>
          <w:tab w:val="right" w:pos="9922"/>
        </w:tabs>
        <w:spacing w:before="240" w:after="240"/>
        <w:rPr>
          <w:color w:val="000000"/>
        </w:rPr>
      </w:pPr>
      <w:r w:rsidRPr="00274169">
        <w:rPr>
          <w:b/>
          <w:i/>
          <w:color w:val="000000"/>
        </w:rPr>
        <w:tab/>
        <w:t>П</w:t>
      </w:r>
      <w:r w:rsidRPr="00274169">
        <w:rPr>
          <w:i/>
          <w:color w:val="000000"/>
          <w:vertAlign w:val="subscript"/>
        </w:rPr>
        <w:t>ХР</w:t>
      </w:r>
      <w:r w:rsidRPr="00274169">
        <w:rPr>
          <w:color w:val="000000"/>
        </w:rPr>
        <w:t xml:space="preserve"> = 0,11 · 8,64 · 10</w:t>
      </w:r>
      <w:r w:rsidRPr="00274169">
        <w:rPr>
          <w:color w:val="000000"/>
          <w:vertAlign w:val="superscript"/>
        </w:rPr>
        <w:t>-2</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6</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q</w:t>
      </w:r>
      <w:r w:rsidRPr="00274169">
        <w:rPr>
          <w:color w:val="000000"/>
        </w:rPr>
        <w:t xml:space="preserve"> · </w:t>
      </w:r>
      <w:proofErr w:type="spellStart"/>
      <w:r w:rsidRPr="00274169">
        <w:rPr>
          <w:b/>
          <w:i/>
          <w:color w:val="000000"/>
        </w:rPr>
        <w:t>F</w:t>
      </w:r>
      <w:r w:rsidRPr="00274169">
        <w:rPr>
          <w:i/>
          <w:color w:val="000000"/>
          <w:vertAlign w:val="subscript"/>
        </w:rPr>
        <w:t>пл</w:t>
      </w:r>
      <w:proofErr w:type="spellEnd"/>
      <w:r w:rsidRPr="00274169">
        <w:rPr>
          <w:color w:val="000000"/>
        </w:rPr>
        <w:t xml:space="preserve"> · (1 - </w:t>
      </w:r>
      <w:r w:rsidRPr="00274169">
        <w:rPr>
          <w:b/>
          <w:i/>
          <w:color w:val="000000"/>
        </w:rPr>
        <w:t>η</w:t>
      </w:r>
      <w:r w:rsidRPr="00274169">
        <w:rPr>
          <w:color w:val="000000"/>
        </w:rPr>
        <w:t>) · (</w:t>
      </w:r>
      <w:r w:rsidRPr="00274169">
        <w:rPr>
          <w:b/>
          <w:i/>
          <w:color w:val="000000"/>
        </w:rPr>
        <w:t>T</w:t>
      </w:r>
      <w:r w:rsidRPr="00274169">
        <w:rPr>
          <w:color w:val="000000"/>
        </w:rPr>
        <w:t xml:space="preserve"> - </w:t>
      </w:r>
      <w:proofErr w:type="spellStart"/>
      <w:r w:rsidRPr="00274169">
        <w:rPr>
          <w:b/>
          <w:i/>
          <w:color w:val="000000"/>
        </w:rPr>
        <w:t>T</w:t>
      </w:r>
      <w:r w:rsidRPr="00274169">
        <w:rPr>
          <w:i/>
          <w:color w:val="000000"/>
          <w:vertAlign w:val="subscript"/>
        </w:rPr>
        <w:t>д</w:t>
      </w:r>
      <w:proofErr w:type="spellEnd"/>
      <w:r w:rsidRPr="00274169">
        <w:rPr>
          <w:color w:val="000000"/>
        </w:rPr>
        <w:t xml:space="preserve"> - </w:t>
      </w:r>
      <w:proofErr w:type="spellStart"/>
      <w:r w:rsidRPr="00274169">
        <w:rPr>
          <w:b/>
          <w:i/>
          <w:color w:val="000000"/>
        </w:rPr>
        <w:t>T</w:t>
      </w:r>
      <w:r w:rsidRPr="00274169">
        <w:rPr>
          <w:i/>
          <w:color w:val="000000"/>
          <w:vertAlign w:val="subscript"/>
        </w:rPr>
        <w:t>c</w:t>
      </w:r>
      <w:proofErr w:type="spellEnd"/>
      <w:r w:rsidRPr="00274169">
        <w:rPr>
          <w:color w:val="000000"/>
        </w:rPr>
        <w:t xml:space="preserve">) </w:t>
      </w:r>
      <w:r w:rsidRPr="00274169">
        <w:rPr>
          <w:i/>
          <w:color w:val="000000"/>
        </w:rPr>
        <w:t>т/год</w:t>
      </w:r>
      <w:r w:rsidRPr="00274169">
        <w:rPr>
          <w:color w:val="000000"/>
        </w:rPr>
        <w:tab/>
        <w:t>(1.1.4)</w:t>
      </w:r>
    </w:p>
    <w:p w14:paraId="7C30A420" w14:textId="77777777" w:rsidR="00AE6555" w:rsidRPr="00274169" w:rsidRDefault="00AE6555" w:rsidP="00AE6555">
      <w:pPr>
        <w:rPr>
          <w:color w:val="000000"/>
        </w:rPr>
      </w:pPr>
      <w:r w:rsidRPr="00274169">
        <w:rPr>
          <w:color w:val="000000"/>
        </w:rPr>
        <w:t xml:space="preserve">где </w:t>
      </w:r>
      <w:r w:rsidRPr="00274169">
        <w:rPr>
          <w:b/>
          <w:i/>
          <w:color w:val="000000"/>
        </w:rPr>
        <w:t>T</w:t>
      </w:r>
      <w:r w:rsidRPr="00274169">
        <w:rPr>
          <w:color w:val="000000"/>
        </w:rPr>
        <w:t xml:space="preserve"> - общее время хранения материала за рассматриваемый период, в сутках;</w:t>
      </w:r>
    </w:p>
    <w:p w14:paraId="71154B25" w14:textId="77777777" w:rsidR="00AE6555" w:rsidRPr="00274169" w:rsidRDefault="00AE6555" w:rsidP="00AE6555">
      <w:pPr>
        <w:rPr>
          <w:color w:val="000000"/>
        </w:rPr>
      </w:pPr>
      <w:proofErr w:type="spellStart"/>
      <w:r w:rsidRPr="00274169">
        <w:rPr>
          <w:b/>
          <w:i/>
          <w:color w:val="000000"/>
        </w:rPr>
        <w:t>T</w:t>
      </w:r>
      <w:r w:rsidRPr="00274169">
        <w:rPr>
          <w:i/>
          <w:color w:val="000000"/>
          <w:vertAlign w:val="subscript"/>
        </w:rPr>
        <w:t>д</w:t>
      </w:r>
      <w:proofErr w:type="spellEnd"/>
      <w:r w:rsidRPr="00274169">
        <w:rPr>
          <w:color w:val="000000"/>
        </w:rPr>
        <w:t xml:space="preserve"> - число дней с дождем;</w:t>
      </w:r>
    </w:p>
    <w:p w14:paraId="58F0BD75" w14:textId="77777777" w:rsidR="00AE6555" w:rsidRPr="00274169" w:rsidRDefault="00AE6555" w:rsidP="00AE6555">
      <w:pPr>
        <w:rPr>
          <w:color w:val="000000"/>
        </w:rPr>
      </w:pPr>
      <w:proofErr w:type="spellStart"/>
      <w:r w:rsidRPr="00274169">
        <w:rPr>
          <w:b/>
          <w:i/>
          <w:color w:val="000000"/>
        </w:rPr>
        <w:t>T</w:t>
      </w:r>
      <w:r w:rsidRPr="00274169">
        <w:rPr>
          <w:i/>
          <w:color w:val="000000"/>
          <w:vertAlign w:val="subscript"/>
        </w:rPr>
        <w:t>с</w:t>
      </w:r>
      <w:proofErr w:type="spellEnd"/>
      <w:r w:rsidRPr="00274169">
        <w:rPr>
          <w:color w:val="000000"/>
        </w:rPr>
        <w:t xml:space="preserve"> - число дней с устойчивым снежным покровом.</w:t>
      </w:r>
    </w:p>
    <w:p w14:paraId="26A10474" w14:textId="77777777" w:rsidR="00AE6555" w:rsidRPr="00274169" w:rsidRDefault="00AE6555" w:rsidP="00AE6555">
      <w:pPr>
        <w:spacing w:before="240"/>
        <w:rPr>
          <w:color w:val="000000"/>
        </w:rPr>
      </w:pPr>
      <w:r w:rsidRPr="00274169">
        <w:rPr>
          <w:color w:val="000000"/>
        </w:rPr>
        <w:tab/>
        <w:t>При расчете выделения конкретного загрязняющего вещества в виде дополнительного множителя учитывается массовая доля данного вещества в составе продукта.</w:t>
      </w:r>
    </w:p>
    <w:p w14:paraId="0A348C8B" w14:textId="77777777" w:rsidR="00AE6555" w:rsidRPr="00274169" w:rsidRDefault="00AE6555" w:rsidP="00AE6555">
      <w:pPr>
        <w:spacing w:before="240" w:after="240"/>
        <w:rPr>
          <w:color w:val="000000"/>
        </w:rPr>
      </w:pPr>
      <w:r w:rsidRPr="00274169">
        <w:rPr>
          <w:color w:val="000000"/>
        </w:rPr>
        <w:tab/>
        <w:t>Расчетные параметры и их значения приведены в таблице 1.1.2.</w:t>
      </w:r>
    </w:p>
    <w:p w14:paraId="1D005F07" w14:textId="77777777" w:rsidR="00AE6555" w:rsidRPr="00274169" w:rsidRDefault="00AE6555" w:rsidP="00AE6555">
      <w:pPr>
        <w:spacing w:before="240" w:after="120"/>
        <w:rPr>
          <w:color w:val="000000"/>
        </w:rPr>
      </w:pPr>
      <w:r w:rsidRPr="00274169">
        <w:rPr>
          <w:color w:val="000000"/>
        </w:rPr>
        <w:t xml:space="preserve">Таблица 1.1.2 - </w:t>
      </w:r>
      <w:r w:rsidRPr="00274169">
        <w:rPr>
          <w:b/>
          <w:color w:val="000000"/>
        </w:rPr>
        <w:t>Расчетные параметры и их значения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7371"/>
        <w:gridCol w:w="2552"/>
      </w:tblGrid>
      <w:tr w:rsidR="00AE6555" w:rsidRPr="00274169" w14:paraId="6DD80A14" w14:textId="77777777" w:rsidTr="00111D84">
        <w:trPr>
          <w:cantSplit/>
          <w:tblHeader/>
        </w:trPr>
        <w:tc>
          <w:tcPr>
            <w:tcW w:w="7371" w:type="dxa"/>
            <w:tcBorders>
              <w:top w:val="single" w:sz="8" w:space="0" w:color="auto"/>
              <w:left w:val="single" w:sz="6" w:space="0" w:color="auto"/>
              <w:bottom w:val="single" w:sz="8" w:space="0" w:color="auto"/>
            </w:tcBorders>
            <w:shd w:val="clear" w:color="auto" w:fill="F2F2F2"/>
            <w:vAlign w:val="center"/>
          </w:tcPr>
          <w:p w14:paraId="324A61AA" w14:textId="77777777" w:rsidR="00AE6555" w:rsidRPr="00274169" w:rsidRDefault="00AE6555" w:rsidP="00111D84">
            <w:pPr>
              <w:jc w:val="center"/>
              <w:rPr>
                <w:color w:val="000000"/>
              </w:rPr>
            </w:pPr>
            <w:r w:rsidRPr="00274169">
              <w:rPr>
                <w:color w:val="000000"/>
              </w:rPr>
              <w:t>Расчетные параметры</w:t>
            </w:r>
          </w:p>
        </w:tc>
        <w:tc>
          <w:tcPr>
            <w:tcW w:w="2552" w:type="dxa"/>
            <w:tcBorders>
              <w:top w:val="single" w:sz="8" w:space="0" w:color="auto"/>
              <w:bottom w:val="single" w:sz="8" w:space="0" w:color="auto"/>
              <w:right w:val="single" w:sz="6" w:space="0" w:color="auto"/>
            </w:tcBorders>
            <w:shd w:val="clear" w:color="auto" w:fill="F2F2F2"/>
            <w:vAlign w:val="center"/>
          </w:tcPr>
          <w:p w14:paraId="6A919397" w14:textId="77777777" w:rsidR="00AE6555" w:rsidRPr="00274169" w:rsidRDefault="00AE6555" w:rsidP="00111D84">
            <w:pPr>
              <w:jc w:val="center"/>
              <w:rPr>
                <w:color w:val="000000"/>
              </w:rPr>
            </w:pPr>
            <w:r w:rsidRPr="00274169">
              <w:rPr>
                <w:color w:val="000000"/>
              </w:rPr>
              <w:t>Значения</w:t>
            </w:r>
          </w:p>
        </w:tc>
      </w:tr>
      <w:tr w:rsidR="00AE6555" w:rsidRPr="00274169" w14:paraId="238DE493" w14:textId="77777777" w:rsidTr="00111D84">
        <w:tc>
          <w:tcPr>
            <w:tcW w:w="7371" w:type="dxa"/>
            <w:tcBorders>
              <w:left w:val="single" w:sz="6" w:space="0" w:color="auto"/>
            </w:tcBorders>
            <w:shd w:val="clear" w:color="auto" w:fill="auto"/>
          </w:tcPr>
          <w:p w14:paraId="140795A2" w14:textId="77777777" w:rsidR="00AE6555" w:rsidRPr="00274169" w:rsidRDefault="00AE6555" w:rsidP="00AE6555">
            <w:pPr>
              <w:rPr>
                <w:color w:val="000000"/>
              </w:rPr>
            </w:pPr>
            <w:r w:rsidRPr="00274169">
              <w:rPr>
                <w:color w:val="000000"/>
              </w:rPr>
              <w:t xml:space="preserve">Перегружаемый материал: </w:t>
            </w:r>
            <w:r w:rsidRPr="00274169">
              <w:rPr>
                <w:b/>
                <w:color w:val="000000"/>
              </w:rPr>
              <w:t>Ячмень</w:t>
            </w:r>
          </w:p>
          <w:p w14:paraId="02041EC7" w14:textId="77777777" w:rsidR="00AE6555" w:rsidRPr="00274169" w:rsidRDefault="00AE6555" w:rsidP="00AE6555">
            <w:pPr>
              <w:rPr>
                <w:color w:val="000000"/>
              </w:rPr>
            </w:pPr>
            <w:r w:rsidRPr="00274169">
              <w:rPr>
                <w:color w:val="000000"/>
              </w:rPr>
              <w:t>Эмпирические коэффициенты, зависящие от типа перегружаемого материала</w:t>
            </w:r>
          </w:p>
        </w:tc>
        <w:tc>
          <w:tcPr>
            <w:tcW w:w="2552" w:type="dxa"/>
            <w:tcBorders>
              <w:right w:val="single" w:sz="6" w:space="0" w:color="auto"/>
            </w:tcBorders>
            <w:shd w:val="clear" w:color="auto" w:fill="auto"/>
          </w:tcPr>
          <w:p w14:paraId="731D713C" w14:textId="77777777" w:rsidR="00AE6555" w:rsidRPr="00274169" w:rsidRDefault="00AE6555" w:rsidP="00AE6555">
            <w:pPr>
              <w:rPr>
                <w:color w:val="000000"/>
              </w:rPr>
            </w:pPr>
            <w:r w:rsidRPr="00274169">
              <w:rPr>
                <w:b/>
                <w:i/>
                <w:color w:val="000000"/>
              </w:rPr>
              <w:t>a</w:t>
            </w:r>
            <w:r w:rsidRPr="00274169">
              <w:rPr>
                <w:color w:val="000000"/>
              </w:rPr>
              <w:t xml:space="preserve"> = 0,001</w:t>
            </w:r>
          </w:p>
          <w:p w14:paraId="4B8E0CCD" w14:textId="77777777" w:rsidR="00AE6555" w:rsidRPr="00274169" w:rsidRDefault="00AE6555" w:rsidP="00AE6555">
            <w:pPr>
              <w:rPr>
                <w:color w:val="000000"/>
              </w:rPr>
            </w:pPr>
            <w:r w:rsidRPr="00274169">
              <w:rPr>
                <w:b/>
                <w:i/>
                <w:color w:val="000000"/>
              </w:rPr>
              <w:t>b</w:t>
            </w:r>
            <w:r w:rsidRPr="00274169">
              <w:rPr>
                <w:color w:val="000000"/>
              </w:rPr>
              <w:t xml:space="preserve"> = 3,27</w:t>
            </w:r>
          </w:p>
        </w:tc>
      </w:tr>
      <w:tr w:rsidR="00AE6555" w:rsidRPr="00274169" w14:paraId="6950A8CD" w14:textId="77777777" w:rsidTr="00111D84">
        <w:tc>
          <w:tcPr>
            <w:tcW w:w="7371" w:type="dxa"/>
            <w:tcBorders>
              <w:left w:val="single" w:sz="6" w:space="0" w:color="auto"/>
            </w:tcBorders>
            <w:shd w:val="clear" w:color="auto" w:fill="auto"/>
          </w:tcPr>
          <w:p w14:paraId="1586958D" w14:textId="77777777" w:rsidR="00AE6555" w:rsidRPr="00274169" w:rsidRDefault="00AE6555" w:rsidP="00AE6555">
            <w:pPr>
              <w:rPr>
                <w:color w:val="000000"/>
              </w:rPr>
            </w:pPr>
            <w:r w:rsidRPr="00274169">
              <w:rPr>
                <w:color w:val="000000"/>
              </w:rPr>
              <w:t>Местные условия – склады, хранилища, открытые с 4-х сторон</w:t>
            </w:r>
          </w:p>
        </w:tc>
        <w:tc>
          <w:tcPr>
            <w:tcW w:w="2552" w:type="dxa"/>
            <w:tcBorders>
              <w:right w:val="single" w:sz="6" w:space="0" w:color="auto"/>
            </w:tcBorders>
            <w:shd w:val="clear" w:color="auto" w:fill="auto"/>
          </w:tcPr>
          <w:p w14:paraId="6723F3E6" w14:textId="77777777" w:rsidR="00AE6555" w:rsidRPr="00274169" w:rsidRDefault="00AE6555" w:rsidP="00AE6555">
            <w:pPr>
              <w:rPr>
                <w:color w:val="000000"/>
              </w:rPr>
            </w:pPr>
            <w:r w:rsidRPr="00274169">
              <w:rPr>
                <w:b/>
                <w:i/>
                <w:color w:val="000000"/>
              </w:rPr>
              <w:t>K</w:t>
            </w:r>
            <w:r w:rsidRPr="00274169">
              <w:rPr>
                <w:i/>
                <w:color w:val="000000"/>
                <w:vertAlign w:val="subscript"/>
              </w:rPr>
              <w:t>4</w:t>
            </w:r>
            <w:r w:rsidRPr="00274169">
              <w:rPr>
                <w:color w:val="000000"/>
              </w:rPr>
              <w:t xml:space="preserve"> = 1</w:t>
            </w:r>
          </w:p>
        </w:tc>
      </w:tr>
      <w:tr w:rsidR="00AE6555" w:rsidRPr="00274169" w14:paraId="0556B9FC" w14:textId="77777777" w:rsidTr="00111D84">
        <w:tc>
          <w:tcPr>
            <w:tcW w:w="7371" w:type="dxa"/>
            <w:tcBorders>
              <w:left w:val="single" w:sz="6" w:space="0" w:color="auto"/>
            </w:tcBorders>
            <w:shd w:val="clear" w:color="auto" w:fill="auto"/>
          </w:tcPr>
          <w:p w14:paraId="5668B00A" w14:textId="77777777" w:rsidR="00AE6555" w:rsidRPr="00274169" w:rsidRDefault="00AE6555" w:rsidP="00AE6555">
            <w:pPr>
              <w:rPr>
                <w:color w:val="000000"/>
              </w:rPr>
            </w:pPr>
            <w:r w:rsidRPr="00274169">
              <w:rPr>
                <w:color w:val="000000"/>
              </w:rPr>
              <w:t>Влажность материала свыше 10 до 20%</w:t>
            </w:r>
          </w:p>
        </w:tc>
        <w:tc>
          <w:tcPr>
            <w:tcW w:w="2552" w:type="dxa"/>
            <w:tcBorders>
              <w:right w:val="single" w:sz="6" w:space="0" w:color="auto"/>
            </w:tcBorders>
            <w:shd w:val="clear" w:color="auto" w:fill="auto"/>
          </w:tcPr>
          <w:p w14:paraId="09365B3C" w14:textId="77777777" w:rsidR="00AE6555" w:rsidRPr="00274169" w:rsidRDefault="00AE6555" w:rsidP="00AE6555">
            <w:pPr>
              <w:rPr>
                <w:color w:val="000000"/>
              </w:rPr>
            </w:pPr>
            <w:r w:rsidRPr="00274169">
              <w:rPr>
                <w:b/>
                <w:i/>
                <w:color w:val="000000"/>
              </w:rPr>
              <w:t>K</w:t>
            </w:r>
            <w:r w:rsidRPr="00274169">
              <w:rPr>
                <w:i/>
                <w:color w:val="000000"/>
                <w:vertAlign w:val="subscript"/>
              </w:rPr>
              <w:t>5</w:t>
            </w:r>
            <w:r w:rsidRPr="00274169">
              <w:rPr>
                <w:color w:val="000000"/>
              </w:rPr>
              <w:t xml:space="preserve"> = 0,01</w:t>
            </w:r>
          </w:p>
        </w:tc>
      </w:tr>
      <w:tr w:rsidR="00AE6555" w:rsidRPr="00274169" w14:paraId="63BD5C02" w14:textId="77777777" w:rsidTr="00111D84">
        <w:tc>
          <w:tcPr>
            <w:tcW w:w="7371" w:type="dxa"/>
            <w:tcBorders>
              <w:left w:val="single" w:sz="6" w:space="0" w:color="auto"/>
            </w:tcBorders>
            <w:shd w:val="clear" w:color="auto" w:fill="auto"/>
          </w:tcPr>
          <w:p w14:paraId="6B2999F6" w14:textId="77777777" w:rsidR="00AE6555" w:rsidRPr="00274169" w:rsidRDefault="00AE6555" w:rsidP="00AE6555">
            <w:pPr>
              <w:rPr>
                <w:color w:val="000000"/>
              </w:rPr>
            </w:pPr>
            <w:r w:rsidRPr="00274169">
              <w:rPr>
                <w:color w:val="000000"/>
              </w:rPr>
              <w:t>Профиль поверхности складируемого материала</w:t>
            </w:r>
          </w:p>
        </w:tc>
        <w:tc>
          <w:tcPr>
            <w:tcW w:w="2552" w:type="dxa"/>
            <w:tcBorders>
              <w:right w:val="single" w:sz="6" w:space="0" w:color="auto"/>
            </w:tcBorders>
            <w:shd w:val="clear" w:color="auto" w:fill="auto"/>
          </w:tcPr>
          <w:p w14:paraId="36047305" w14:textId="77777777" w:rsidR="00AE6555" w:rsidRPr="00274169" w:rsidRDefault="00AE6555" w:rsidP="00AE6555">
            <w:pPr>
              <w:rPr>
                <w:color w:val="000000"/>
              </w:rPr>
            </w:pPr>
            <w:r w:rsidRPr="00274169">
              <w:rPr>
                <w:b/>
                <w:i/>
                <w:color w:val="000000"/>
              </w:rPr>
              <w:t>K</w:t>
            </w:r>
            <w:r w:rsidRPr="00274169">
              <w:rPr>
                <w:i/>
                <w:color w:val="000000"/>
                <w:vertAlign w:val="subscript"/>
              </w:rPr>
              <w:t>6</w:t>
            </w:r>
            <w:r w:rsidRPr="00274169">
              <w:rPr>
                <w:color w:val="000000"/>
              </w:rPr>
              <w:t xml:space="preserve"> = 5139,8 / 5139,8 = 1</w:t>
            </w:r>
          </w:p>
        </w:tc>
      </w:tr>
      <w:tr w:rsidR="00AE6555" w:rsidRPr="00274169" w14:paraId="7A5FF262" w14:textId="77777777" w:rsidTr="00111D84">
        <w:tc>
          <w:tcPr>
            <w:tcW w:w="7371" w:type="dxa"/>
            <w:tcBorders>
              <w:left w:val="single" w:sz="6" w:space="0" w:color="auto"/>
            </w:tcBorders>
            <w:shd w:val="clear" w:color="auto" w:fill="auto"/>
          </w:tcPr>
          <w:p w14:paraId="727FA6B8" w14:textId="77777777" w:rsidR="00AE6555" w:rsidRPr="00274169" w:rsidRDefault="00AE6555" w:rsidP="00AE6555">
            <w:pPr>
              <w:rPr>
                <w:color w:val="000000"/>
              </w:rPr>
            </w:pPr>
            <w:r w:rsidRPr="00274169">
              <w:rPr>
                <w:color w:val="000000"/>
              </w:rPr>
              <w:t>Крупность материала – куски размером 3-1 мм</w:t>
            </w:r>
          </w:p>
        </w:tc>
        <w:tc>
          <w:tcPr>
            <w:tcW w:w="2552" w:type="dxa"/>
            <w:tcBorders>
              <w:right w:val="single" w:sz="6" w:space="0" w:color="auto"/>
            </w:tcBorders>
            <w:shd w:val="clear" w:color="auto" w:fill="auto"/>
          </w:tcPr>
          <w:p w14:paraId="262BD390" w14:textId="77777777" w:rsidR="00AE6555" w:rsidRPr="00274169" w:rsidRDefault="00AE6555" w:rsidP="00AE6555">
            <w:pPr>
              <w:rPr>
                <w:color w:val="000000"/>
              </w:rPr>
            </w:pPr>
            <w:r w:rsidRPr="00274169">
              <w:rPr>
                <w:b/>
                <w:i/>
                <w:color w:val="000000"/>
              </w:rPr>
              <w:t>K</w:t>
            </w:r>
            <w:r w:rsidRPr="00274169">
              <w:rPr>
                <w:i/>
                <w:color w:val="000000"/>
                <w:vertAlign w:val="subscript"/>
              </w:rPr>
              <w:t>7</w:t>
            </w:r>
            <w:r w:rsidRPr="00274169">
              <w:rPr>
                <w:color w:val="000000"/>
              </w:rPr>
              <w:t xml:space="preserve"> = 0,8</w:t>
            </w:r>
          </w:p>
        </w:tc>
      </w:tr>
      <w:tr w:rsidR="00AE6555" w:rsidRPr="00274169" w14:paraId="136D7F06" w14:textId="77777777" w:rsidTr="00111D84">
        <w:tc>
          <w:tcPr>
            <w:tcW w:w="7371" w:type="dxa"/>
            <w:tcBorders>
              <w:left w:val="single" w:sz="6" w:space="0" w:color="auto"/>
            </w:tcBorders>
            <w:shd w:val="clear" w:color="auto" w:fill="auto"/>
          </w:tcPr>
          <w:p w14:paraId="4DE286D9" w14:textId="77777777" w:rsidR="00AE6555" w:rsidRPr="00274169" w:rsidRDefault="00AE6555" w:rsidP="00AE6555">
            <w:pPr>
              <w:rPr>
                <w:color w:val="000000"/>
              </w:rPr>
            </w:pPr>
            <w:r w:rsidRPr="00274169">
              <w:rPr>
                <w:color w:val="000000"/>
              </w:rPr>
              <w:t>Расчетные скорости ветра, м/с</w:t>
            </w:r>
          </w:p>
        </w:tc>
        <w:tc>
          <w:tcPr>
            <w:tcW w:w="2552" w:type="dxa"/>
            <w:tcBorders>
              <w:right w:val="single" w:sz="6" w:space="0" w:color="auto"/>
            </w:tcBorders>
            <w:shd w:val="clear" w:color="auto" w:fill="auto"/>
          </w:tcPr>
          <w:p w14:paraId="065C0662" w14:textId="77777777" w:rsidR="00AE6555" w:rsidRPr="00274169" w:rsidRDefault="00AE6555" w:rsidP="00AE6555">
            <w:pPr>
              <w:rPr>
                <w:color w:val="000000"/>
              </w:rPr>
            </w:pPr>
            <w:r w:rsidRPr="00274169">
              <w:rPr>
                <w:b/>
                <w:i/>
                <w:color w:val="000000"/>
              </w:rPr>
              <w:t>U'</w:t>
            </w:r>
            <w:r w:rsidRPr="00274169">
              <w:rPr>
                <w:color w:val="000000"/>
              </w:rPr>
              <w:t xml:space="preserve"> = 10</w:t>
            </w:r>
          </w:p>
        </w:tc>
      </w:tr>
      <w:tr w:rsidR="00AE6555" w:rsidRPr="00274169" w14:paraId="394D3020" w14:textId="77777777" w:rsidTr="00111D84">
        <w:tc>
          <w:tcPr>
            <w:tcW w:w="7371" w:type="dxa"/>
            <w:tcBorders>
              <w:left w:val="single" w:sz="6" w:space="0" w:color="auto"/>
            </w:tcBorders>
            <w:shd w:val="clear" w:color="auto" w:fill="auto"/>
          </w:tcPr>
          <w:p w14:paraId="6AAEBD1A" w14:textId="77777777" w:rsidR="00AE6555" w:rsidRPr="00274169" w:rsidRDefault="00AE6555" w:rsidP="00AE6555">
            <w:pPr>
              <w:rPr>
                <w:color w:val="000000"/>
              </w:rPr>
            </w:pPr>
            <w:r w:rsidRPr="00274169">
              <w:rPr>
                <w:color w:val="000000"/>
              </w:rPr>
              <w:t>Среднегодовая скорость ветра, м/с</w:t>
            </w:r>
          </w:p>
        </w:tc>
        <w:tc>
          <w:tcPr>
            <w:tcW w:w="2552" w:type="dxa"/>
            <w:tcBorders>
              <w:right w:val="single" w:sz="6" w:space="0" w:color="auto"/>
            </w:tcBorders>
            <w:shd w:val="clear" w:color="auto" w:fill="auto"/>
          </w:tcPr>
          <w:p w14:paraId="4C9989ED" w14:textId="77777777" w:rsidR="00AE6555" w:rsidRPr="00274169" w:rsidRDefault="00AE6555" w:rsidP="00AE6555">
            <w:pPr>
              <w:rPr>
                <w:color w:val="000000"/>
              </w:rPr>
            </w:pPr>
            <w:r w:rsidRPr="00274169">
              <w:rPr>
                <w:b/>
                <w:i/>
                <w:color w:val="000000"/>
              </w:rPr>
              <w:t>U</w:t>
            </w:r>
            <w:r w:rsidRPr="00274169">
              <w:rPr>
                <w:color w:val="000000"/>
              </w:rPr>
              <w:t xml:space="preserve"> = 10</w:t>
            </w:r>
          </w:p>
        </w:tc>
      </w:tr>
      <w:tr w:rsidR="00AE6555" w:rsidRPr="00274169" w14:paraId="08418DFA" w14:textId="77777777" w:rsidTr="00111D84">
        <w:tc>
          <w:tcPr>
            <w:tcW w:w="7371" w:type="dxa"/>
            <w:tcBorders>
              <w:left w:val="single" w:sz="6" w:space="0" w:color="auto"/>
            </w:tcBorders>
            <w:shd w:val="clear" w:color="auto" w:fill="auto"/>
          </w:tcPr>
          <w:p w14:paraId="613C0C19" w14:textId="77777777" w:rsidR="00AE6555" w:rsidRPr="00274169" w:rsidRDefault="00AE6555" w:rsidP="00AE6555">
            <w:pPr>
              <w:rPr>
                <w:color w:val="000000"/>
              </w:rPr>
            </w:pPr>
            <w:r w:rsidRPr="00274169">
              <w:rPr>
                <w:color w:val="000000"/>
              </w:rPr>
              <w:t>Площадь поверхности погрузочно-разгрузочных работы в плане, м²</w:t>
            </w:r>
          </w:p>
        </w:tc>
        <w:tc>
          <w:tcPr>
            <w:tcW w:w="2552" w:type="dxa"/>
            <w:tcBorders>
              <w:right w:val="single" w:sz="6" w:space="0" w:color="auto"/>
            </w:tcBorders>
            <w:shd w:val="clear" w:color="auto" w:fill="auto"/>
          </w:tcPr>
          <w:p w14:paraId="57A8F811" w14:textId="77777777" w:rsidR="00AE6555" w:rsidRPr="00274169" w:rsidRDefault="00AE6555" w:rsidP="00AE6555">
            <w:pPr>
              <w:rPr>
                <w:color w:val="000000"/>
              </w:rPr>
            </w:pPr>
            <w:proofErr w:type="spellStart"/>
            <w:r w:rsidRPr="00274169">
              <w:rPr>
                <w:b/>
                <w:i/>
                <w:color w:val="000000"/>
              </w:rPr>
              <w:t>F</w:t>
            </w:r>
            <w:r w:rsidRPr="00274169">
              <w:rPr>
                <w:i/>
                <w:color w:val="000000"/>
                <w:vertAlign w:val="subscript"/>
              </w:rPr>
              <w:t>раб</w:t>
            </w:r>
            <w:proofErr w:type="spellEnd"/>
            <w:r w:rsidRPr="00274169">
              <w:rPr>
                <w:color w:val="000000"/>
              </w:rPr>
              <w:t xml:space="preserve"> = 1000</w:t>
            </w:r>
          </w:p>
        </w:tc>
      </w:tr>
      <w:tr w:rsidR="00AE6555" w:rsidRPr="00274169" w14:paraId="75B28CDD" w14:textId="77777777" w:rsidTr="00111D84">
        <w:tc>
          <w:tcPr>
            <w:tcW w:w="7371" w:type="dxa"/>
            <w:tcBorders>
              <w:left w:val="single" w:sz="6" w:space="0" w:color="auto"/>
            </w:tcBorders>
            <w:shd w:val="clear" w:color="auto" w:fill="auto"/>
          </w:tcPr>
          <w:p w14:paraId="55F07594" w14:textId="77777777" w:rsidR="00AE6555" w:rsidRPr="00274169" w:rsidRDefault="00AE6555" w:rsidP="00AE6555">
            <w:pPr>
              <w:rPr>
                <w:color w:val="000000"/>
              </w:rPr>
            </w:pPr>
            <w:r w:rsidRPr="00274169">
              <w:rPr>
                <w:color w:val="000000"/>
              </w:rPr>
              <w:t>Площадь поверхности пыления в плане, м²</w:t>
            </w:r>
          </w:p>
        </w:tc>
        <w:tc>
          <w:tcPr>
            <w:tcW w:w="2552" w:type="dxa"/>
            <w:tcBorders>
              <w:right w:val="single" w:sz="6" w:space="0" w:color="auto"/>
            </w:tcBorders>
            <w:shd w:val="clear" w:color="auto" w:fill="auto"/>
          </w:tcPr>
          <w:p w14:paraId="04DB8CBB" w14:textId="77777777" w:rsidR="00AE6555" w:rsidRPr="00274169" w:rsidRDefault="00AE6555" w:rsidP="00AE6555">
            <w:pPr>
              <w:rPr>
                <w:color w:val="000000"/>
              </w:rPr>
            </w:pPr>
            <w:proofErr w:type="spellStart"/>
            <w:r w:rsidRPr="00274169">
              <w:rPr>
                <w:b/>
                <w:i/>
                <w:color w:val="000000"/>
              </w:rPr>
              <w:t>F</w:t>
            </w:r>
            <w:r w:rsidRPr="00274169">
              <w:rPr>
                <w:i/>
                <w:color w:val="000000"/>
                <w:vertAlign w:val="subscript"/>
              </w:rPr>
              <w:t>пл</w:t>
            </w:r>
            <w:proofErr w:type="spellEnd"/>
            <w:r w:rsidRPr="00274169">
              <w:rPr>
                <w:color w:val="000000"/>
              </w:rPr>
              <w:t xml:space="preserve"> = 5139,8</w:t>
            </w:r>
          </w:p>
        </w:tc>
      </w:tr>
      <w:tr w:rsidR="00AE6555" w:rsidRPr="00274169" w14:paraId="40F37789" w14:textId="77777777" w:rsidTr="00111D84">
        <w:tc>
          <w:tcPr>
            <w:tcW w:w="7371" w:type="dxa"/>
            <w:tcBorders>
              <w:left w:val="single" w:sz="6" w:space="0" w:color="auto"/>
            </w:tcBorders>
            <w:shd w:val="clear" w:color="auto" w:fill="auto"/>
          </w:tcPr>
          <w:p w14:paraId="5DD2FD8F" w14:textId="77777777" w:rsidR="00AE6555" w:rsidRPr="00274169" w:rsidRDefault="00AE6555" w:rsidP="00AE6555">
            <w:pPr>
              <w:rPr>
                <w:color w:val="000000"/>
              </w:rPr>
            </w:pPr>
            <w:r w:rsidRPr="00274169">
              <w:rPr>
                <w:color w:val="000000"/>
              </w:rPr>
              <w:lastRenderedPageBreak/>
              <w:t>Площадь фактической поверхности пыления, м²</w:t>
            </w:r>
          </w:p>
        </w:tc>
        <w:tc>
          <w:tcPr>
            <w:tcW w:w="2552" w:type="dxa"/>
            <w:tcBorders>
              <w:right w:val="single" w:sz="6" w:space="0" w:color="auto"/>
            </w:tcBorders>
            <w:shd w:val="clear" w:color="auto" w:fill="auto"/>
          </w:tcPr>
          <w:p w14:paraId="025639C9" w14:textId="77777777" w:rsidR="00AE6555" w:rsidRPr="00274169" w:rsidRDefault="00AE6555" w:rsidP="00AE6555">
            <w:pPr>
              <w:rPr>
                <w:color w:val="000000"/>
              </w:rPr>
            </w:pPr>
            <w:proofErr w:type="spellStart"/>
            <w:r w:rsidRPr="00274169">
              <w:rPr>
                <w:b/>
                <w:i/>
                <w:color w:val="000000"/>
              </w:rPr>
              <w:t>F</w:t>
            </w:r>
            <w:r w:rsidRPr="00274169">
              <w:rPr>
                <w:i/>
                <w:color w:val="000000"/>
                <w:vertAlign w:val="subscript"/>
              </w:rPr>
              <w:t>макс</w:t>
            </w:r>
            <w:proofErr w:type="spellEnd"/>
            <w:r w:rsidRPr="00274169">
              <w:rPr>
                <w:color w:val="000000"/>
              </w:rPr>
              <w:t xml:space="preserve"> = 5139,8</w:t>
            </w:r>
          </w:p>
        </w:tc>
      </w:tr>
      <w:tr w:rsidR="00AE6555" w:rsidRPr="00274169" w14:paraId="436AD630" w14:textId="77777777" w:rsidTr="00111D84">
        <w:tc>
          <w:tcPr>
            <w:tcW w:w="7371" w:type="dxa"/>
            <w:tcBorders>
              <w:left w:val="single" w:sz="6" w:space="0" w:color="auto"/>
            </w:tcBorders>
            <w:shd w:val="clear" w:color="auto" w:fill="auto"/>
          </w:tcPr>
          <w:p w14:paraId="573DA05B" w14:textId="77777777" w:rsidR="00AE6555" w:rsidRPr="00274169" w:rsidRDefault="00AE6555" w:rsidP="00AE6555">
            <w:pPr>
              <w:rPr>
                <w:color w:val="000000"/>
              </w:rPr>
            </w:pPr>
            <w:r w:rsidRPr="00274169">
              <w:rPr>
                <w:color w:val="000000"/>
              </w:rPr>
              <w:t>Общее время хранения материала за рассматриваемый период, в сутках</w:t>
            </w:r>
          </w:p>
        </w:tc>
        <w:tc>
          <w:tcPr>
            <w:tcW w:w="2552" w:type="dxa"/>
            <w:tcBorders>
              <w:right w:val="single" w:sz="6" w:space="0" w:color="auto"/>
            </w:tcBorders>
            <w:shd w:val="clear" w:color="auto" w:fill="auto"/>
          </w:tcPr>
          <w:p w14:paraId="723DAEE1" w14:textId="77777777" w:rsidR="00AE6555" w:rsidRPr="00274169" w:rsidRDefault="00AE6555" w:rsidP="00AE6555">
            <w:pPr>
              <w:rPr>
                <w:color w:val="000000"/>
              </w:rPr>
            </w:pPr>
            <w:r w:rsidRPr="00274169">
              <w:rPr>
                <w:b/>
                <w:i/>
                <w:color w:val="000000"/>
              </w:rPr>
              <w:t>T</w:t>
            </w:r>
            <w:r w:rsidRPr="00274169">
              <w:rPr>
                <w:color w:val="000000"/>
              </w:rPr>
              <w:t xml:space="preserve"> = 366</w:t>
            </w:r>
          </w:p>
        </w:tc>
      </w:tr>
      <w:tr w:rsidR="00AE6555" w:rsidRPr="00274169" w14:paraId="61D8ACF6" w14:textId="77777777" w:rsidTr="00111D84">
        <w:tc>
          <w:tcPr>
            <w:tcW w:w="7371" w:type="dxa"/>
            <w:tcBorders>
              <w:left w:val="single" w:sz="6" w:space="0" w:color="auto"/>
            </w:tcBorders>
            <w:shd w:val="clear" w:color="auto" w:fill="auto"/>
          </w:tcPr>
          <w:p w14:paraId="74A7D15E" w14:textId="77777777" w:rsidR="00AE6555" w:rsidRPr="00274169" w:rsidRDefault="00AE6555" w:rsidP="00AE6555">
            <w:pPr>
              <w:rPr>
                <w:color w:val="000000"/>
              </w:rPr>
            </w:pPr>
            <w:r w:rsidRPr="00274169">
              <w:rPr>
                <w:color w:val="000000"/>
              </w:rPr>
              <w:t>Число дней с дождем</w:t>
            </w:r>
          </w:p>
        </w:tc>
        <w:tc>
          <w:tcPr>
            <w:tcW w:w="2552" w:type="dxa"/>
            <w:tcBorders>
              <w:right w:val="single" w:sz="6" w:space="0" w:color="auto"/>
            </w:tcBorders>
            <w:shd w:val="clear" w:color="auto" w:fill="auto"/>
          </w:tcPr>
          <w:p w14:paraId="6517EC7F" w14:textId="77777777" w:rsidR="00AE6555" w:rsidRPr="00274169" w:rsidRDefault="00AE6555" w:rsidP="00AE6555">
            <w:pPr>
              <w:rPr>
                <w:color w:val="000000"/>
              </w:rPr>
            </w:pPr>
            <w:proofErr w:type="spellStart"/>
            <w:r w:rsidRPr="00274169">
              <w:rPr>
                <w:b/>
                <w:i/>
                <w:color w:val="000000"/>
              </w:rPr>
              <w:t>T</w:t>
            </w:r>
            <w:r w:rsidRPr="00274169">
              <w:rPr>
                <w:i/>
                <w:color w:val="000000"/>
                <w:vertAlign w:val="subscript"/>
              </w:rPr>
              <w:t>д</w:t>
            </w:r>
            <w:proofErr w:type="spellEnd"/>
            <w:r w:rsidRPr="00274169">
              <w:rPr>
                <w:color w:val="000000"/>
              </w:rPr>
              <w:t xml:space="preserve"> = 134</w:t>
            </w:r>
          </w:p>
        </w:tc>
      </w:tr>
      <w:tr w:rsidR="00AE6555" w:rsidRPr="00274169" w14:paraId="7B804A08" w14:textId="77777777" w:rsidTr="00111D84">
        <w:tc>
          <w:tcPr>
            <w:tcW w:w="7371" w:type="dxa"/>
            <w:tcBorders>
              <w:left w:val="single" w:sz="6" w:space="0" w:color="auto"/>
              <w:bottom w:val="single" w:sz="8" w:space="0" w:color="auto"/>
            </w:tcBorders>
            <w:shd w:val="clear" w:color="auto" w:fill="auto"/>
          </w:tcPr>
          <w:p w14:paraId="507037A0" w14:textId="77777777" w:rsidR="00AE6555" w:rsidRPr="00274169" w:rsidRDefault="00AE6555" w:rsidP="00AE6555">
            <w:pPr>
              <w:rPr>
                <w:color w:val="000000"/>
              </w:rPr>
            </w:pPr>
            <w:r w:rsidRPr="00274169">
              <w:rPr>
                <w:color w:val="000000"/>
              </w:rPr>
              <w:t>Число дней с устойчивым снежным покровом</w:t>
            </w:r>
          </w:p>
        </w:tc>
        <w:tc>
          <w:tcPr>
            <w:tcW w:w="2552" w:type="dxa"/>
            <w:tcBorders>
              <w:bottom w:val="single" w:sz="8" w:space="0" w:color="auto"/>
              <w:right w:val="single" w:sz="6" w:space="0" w:color="auto"/>
            </w:tcBorders>
            <w:shd w:val="clear" w:color="auto" w:fill="auto"/>
          </w:tcPr>
          <w:p w14:paraId="7C12E24B" w14:textId="77777777" w:rsidR="00AE6555" w:rsidRPr="00274169" w:rsidRDefault="00AE6555" w:rsidP="00AE6555">
            <w:pPr>
              <w:rPr>
                <w:color w:val="000000"/>
              </w:rPr>
            </w:pPr>
            <w:proofErr w:type="spellStart"/>
            <w:r w:rsidRPr="00274169">
              <w:rPr>
                <w:b/>
                <w:i/>
                <w:color w:val="000000"/>
              </w:rPr>
              <w:t>T</w:t>
            </w:r>
            <w:r w:rsidRPr="00274169">
              <w:rPr>
                <w:i/>
                <w:color w:val="000000"/>
                <w:vertAlign w:val="subscript"/>
              </w:rPr>
              <w:t>с</w:t>
            </w:r>
            <w:proofErr w:type="spellEnd"/>
            <w:r w:rsidRPr="00274169">
              <w:rPr>
                <w:color w:val="000000"/>
              </w:rPr>
              <w:t xml:space="preserve"> = 53</w:t>
            </w:r>
          </w:p>
        </w:tc>
      </w:tr>
    </w:tbl>
    <w:p w14:paraId="03A51F9A" w14:textId="77777777" w:rsidR="00AE6555" w:rsidRPr="00274169" w:rsidRDefault="00AE6555" w:rsidP="00AE6555">
      <w:pPr>
        <w:spacing w:before="240"/>
        <w:rPr>
          <w:color w:val="000000"/>
        </w:rPr>
      </w:pPr>
      <w:r w:rsidRPr="00274169">
        <w:rPr>
          <w:color w:val="000000"/>
        </w:rPr>
        <w:tab/>
        <w:t>Расчет годового и максимально разового выделения загрязняющих веществ в атмосферу приведен ниже.</w:t>
      </w:r>
    </w:p>
    <w:p w14:paraId="70BA12CF" w14:textId="77777777" w:rsidR="00AE6555" w:rsidRPr="00274169" w:rsidRDefault="00AE6555" w:rsidP="00AE6555">
      <w:pPr>
        <w:rPr>
          <w:color w:val="000000"/>
        </w:rPr>
      </w:pPr>
    </w:p>
    <w:p w14:paraId="2D70946C" w14:textId="77777777" w:rsidR="00AE6555" w:rsidRPr="00274169" w:rsidRDefault="00AE6555" w:rsidP="00AE6555">
      <w:pPr>
        <w:rPr>
          <w:color w:val="000000"/>
        </w:rPr>
      </w:pPr>
      <w:r w:rsidRPr="00274169">
        <w:rPr>
          <w:color w:val="000000"/>
          <w:u w:val="single"/>
        </w:rPr>
        <w:t>Ячмень</w:t>
      </w:r>
    </w:p>
    <w:p w14:paraId="52FACB93" w14:textId="77777777" w:rsidR="00AE6555" w:rsidRPr="00274169" w:rsidRDefault="00AE6555" w:rsidP="00AE6555">
      <w:pPr>
        <w:rPr>
          <w:color w:val="000000"/>
        </w:rPr>
      </w:pPr>
      <w:r w:rsidRPr="00274169">
        <w:rPr>
          <w:b/>
          <w:i/>
          <w:color w:val="000000"/>
        </w:rPr>
        <w:t>q</w:t>
      </w:r>
      <w:r w:rsidRPr="00274169">
        <w:rPr>
          <w:i/>
          <w:color w:val="000000"/>
          <w:vertAlign w:val="subscript"/>
        </w:rPr>
        <w:t>2937</w:t>
      </w:r>
      <w:r w:rsidRPr="00274169">
        <w:rPr>
          <w:color w:val="000000"/>
          <w:vertAlign w:val="superscript"/>
        </w:rPr>
        <w:t>10 м/с</w:t>
      </w:r>
      <w:r w:rsidRPr="00274169">
        <w:rPr>
          <w:color w:val="000000"/>
        </w:rPr>
        <w:t xml:space="preserve"> = 10</w:t>
      </w:r>
      <w:r w:rsidRPr="00274169">
        <w:rPr>
          <w:color w:val="000000"/>
          <w:vertAlign w:val="superscript"/>
        </w:rPr>
        <w:t>-3</w:t>
      </w:r>
      <w:r w:rsidRPr="00274169">
        <w:rPr>
          <w:color w:val="000000"/>
        </w:rPr>
        <w:t xml:space="preserve"> · 0,001 · 10</w:t>
      </w:r>
      <w:r w:rsidRPr="00274169">
        <w:rPr>
          <w:color w:val="000000"/>
          <w:vertAlign w:val="superscript"/>
        </w:rPr>
        <w:t>3.27</w:t>
      </w:r>
      <w:r w:rsidRPr="00274169">
        <w:rPr>
          <w:color w:val="000000"/>
        </w:rPr>
        <w:t xml:space="preserve"> = 0,0018621 </w:t>
      </w:r>
      <w:r w:rsidRPr="00274169">
        <w:rPr>
          <w:i/>
          <w:color w:val="000000"/>
        </w:rPr>
        <w:t>г/(м²∙с)</w:t>
      </w:r>
      <w:r w:rsidRPr="00274169">
        <w:rPr>
          <w:color w:val="000000"/>
        </w:rPr>
        <w:t>;</w:t>
      </w:r>
    </w:p>
    <w:p w14:paraId="7A60A628" w14:textId="77777777" w:rsidR="00AE6555" w:rsidRPr="00274169" w:rsidRDefault="00AE6555" w:rsidP="00AE6555">
      <w:pPr>
        <w:rPr>
          <w:color w:val="000000"/>
        </w:rPr>
      </w:pPr>
      <w:r w:rsidRPr="00274169">
        <w:rPr>
          <w:b/>
          <w:i/>
          <w:color w:val="000000"/>
        </w:rPr>
        <w:t>M</w:t>
      </w:r>
      <w:r w:rsidRPr="00274169">
        <w:rPr>
          <w:i/>
          <w:color w:val="000000"/>
          <w:vertAlign w:val="subscript"/>
        </w:rPr>
        <w:t>2937</w:t>
      </w:r>
      <w:r w:rsidRPr="00274169">
        <w:rPr>
          <w:color w:val="000000"/>
          <w:vertAlign w:val="superscript"/>
        </w:rPr>
        <w:t>10 м/с</w:t>
      </w:r>
      <w:r w:rsidRPr="00274169">
        <w:rPr>
          <w:color w:val="000000"/>
        </w:rPr>
        <w:t xml:space="preserve"> = 1 · 0,01 · 1 · 0,8 · 0,0018621 · 1000 + </w:t>
      </w:r>
    </w:p>
    <w:p w14:paraId="68D351FA" w14:textId="77777777" w:rsidR="00AE6555" w:rsidRPr="00274169" w:rsidRDefault="00AE6555" w:rsidP="00AE6555">
      <w:pPr>
        <w:rPr>
          <w:color w:val="000000"/>
        </w:rPr>
      </w:pPr>
      <w:r w:rsidRPr="00274169">
        <w:rPr>
          <w:color w:val="000000"/>
        </w:rPr>
        <w:tab/>
        <w:t xml:space="preserve"> + 1 · 0,01 · 1 · 0,8 · 0,11 · 0,0018621 · (5139,8 - 1000) = 0,0216803 </w:t>
      </w:r>
      <w:r w:rsidRPr="00274169">
        <w:rPr>
          <w:i/>
          <w:color w:val="000000"/>
        </w:rPr>
        <w:t>г/с</w:t>
      </w:r>
      <w:r w:rsidRPr="00274169">
        <w:rPr>
          <w:color w:val="000000"/>
        </w:rPr>
        <w:t>;</w:t>
      </w:r>
    </w:p>
    <w:p w14:paraId="0DFCD0FF" w14:textId="77777777" w:rsidR="00AE6555" w:rsidRPr="00274169" w:rsidRDefault="00AE6555" w:rsidP="00AE6555">
      <w:pPr>
        <w:rPr>
          <w:color w:val="000000"/>
        </w:rPr>
      </w:pPr>
      <w:r w:rsidRPr="00274169">
        <w:rPr>
          <w:b/>
          <w:i/>
          <w:color w:val="000000"/>
        </w:rPr>
        <w:t>q</w:t>
      </w:r>
      <w:r w:rsidRPr="00274169">
        <w:rPr>
          <w:i/>
          <w:color w:val="000000"/>
          <w:vertAlign w:val="subscript"/>
        </w:rPr>
        <w:t>2937</w:t>
      </w:r>
      <w:r w:rsidRPr="00274169">
        <w:rPr>
          <w:color w:val="000000"/>
        </w:rPr>
        <w:t xml:space="preserve"> = 10</w:t>
      </w:r>
      <w:r w:rsidRPr="00274169">
        <w:rPr>
          <w:color w:val="000000"/>
          <w:vertAlign w:val="superscript"/>
        </w:rPr>
        <w:t>-3</w:t>
      </w:r>
      <w:r w:rsidRPr="00274169">
        <w:rPr>
          <w:color w:val="000000"/>
        </w:rPr>
        <w:t xml:space="preserve"> · 0,001 · 10</w:t>
      </w:r>
      <w:r w:rsidRPr="00274169">
        <w:rPr>
          <w:color w:val="000000"/>
          <w:vertAlign w:val="superscript"/>
        </w:rPr>
        <w:t>3.27</w:t>
      </w:r>
      <w:r w:rsidRPr="00274169">
        <w:rPr>
          <w:color w:val="000000"/>
        </w:rPr>
        <w:t xml:space="preserve"> = 0,0018621 </w:t>
      </w:r>
      <w:r w:rsidRPr="00274169">
        <w:rPr>
          <w:i/>
          <w:color w:val="000000"/>
        </w:rPr>
        <w:t>г/(м²∙с)</w:t>
      </w:r>
      <w:r w:rsidRPr="00274169">
        <w:rPr>
          <w:color w:val="000000"/>
        </w:rPr>
        <w:t>;</w:t>
      </w:r>
    </w:p>
    <w:p w14:paraId="36EA6CB4" w14:textId="77777777" w:rsidR="00AE6555" w:rsidRPr="00274169" w:rsidRDefault="00AE6555" w:rsidP="00AE6555">
      <w:pPr>
        <w:rPr>
          <w:color w:val="000000"/>
        </w:rPr>
      </w:pPr>
      <w:r w:rsidRPr="00274169">
        <w:rPr>
          <w:b/>
          <w:i/>
          <w:color w:val="000000"/>
        </w:rPr>
        <w:t>П</w:t>
      </w:r>
      <w:r w:rsidRPr="00274169">
        <w:rPr>
          <w:i/>
          <w:color w:val="000000"/>
          <w:vertAlign w:val="subscript"/>
        </w:rPr>
        <w:t>2937</w:t>
      </w:r>
      <w:r w:rsidRPr="00274169">
        <w:rPr>
          <w:color w:val="000000"/>
        </w:rPr>
        <w:t xml:space="preserve"> = 0,11∙8,64∙10</w:t>
      </w:r>
      <w:r w:rsidRPr="00274169">
        <w:rPr>
          <w:color w:val="000000"/>
          <w:vertAlign w:val="superscript"/>
        </w:rPr>
        <w:t>-2</w:t>
      </w:r>
      <w:r w:rsidRPr="00274169">
        <w:rPr>
          <w:color w:val="000000"/>
        </w:rPr>
        <w:t xml:space="preserve">∙1∙0,01∙1∙0,8∙0,0018621∙5139,8∙(366-134-53) = 0,1302554 </w:t>
      </w:r>
      <w:r w:rsidRPr="00274169">
        <w:rPr>
          <w:i/>
          <w:color w:val="000000"/>
        </w:rPr>
        <w:t>т/год</w:t>
      </w:r>
      <w:r w:rsidRPr="00274169">
        <w:rPr>
          <w:color w:val="000000"/>
        </w:rPr>
        <w:t>.</w:t>
      </w:r>
    </w:p>
    <w:p w14:paraId="5A58F35B" w14:textId="77777777" w:rsidR="00AE6555" w:rsidRPr="00274169" w:rsidRDefault="00AE6555" w:rsidP="00AE6555">
      <w:pPr>
        <w:rPr>
          <w:color w:val="000000"/>
        </w:rPr>
      </w:pPr>
    </w:p>
    <w:p w14:paraId="217CCC38" w14:textId="77777777" w:rsidR="00AE6555" w:rsidRPr="00274169" w:rsidRDefault="00AE6555" w:rsidP="00AE6555">
      <w:pPr>
        <w:pStyle w:val="22"/>
        <w:rPr>
          <w:rFonts w:ascii="Times New Roman" w:hAnsi="Times New Roman"/>
          <w:color w:val="000000"/>
        </w:rPr>
      </w:pPr>
      <w:r w:rsidRPr="00274169">
        <w:rPr>
          <w:rFonts w:ascii="Times New Roman" w:hAnsi="Times New Roman"/>
          <w:color w:val="000000"/>
        </w:rPr>
        <w:t xml:space="preserve">ИВ 06 - </w:t>
      </w:r>
      <w:r w:rsidRPr="00274169">
        <w:rPr>
          <w:rFonts w:ascii="Times New Roman" w:hAnsi="Times New Roman"/>
          <w:color w:val="000000"/>
          <w:sz w:val="22"/>
          <w:szCs w:val="22"/>
        </w:rPr>
        <w:t xml:space="preserve">Загрузка (ячмень) </w:t>
      </w:r>
    </w:p>
    <w:p w14:paraId="4BB331DF" w14:textId="77777777" w:rsidR="00AE6555" w:rsidRPr="00274169" w:rsidRDefault="00AE6555" w:rsidP="00AE6555">
      <w:pPr>
        <w:spacing w:before="240"/>
        <w:rPr>
          <w:color w:val="000000"/>
        </w:rPr>
      </w:pPr>
      <w:r w:rsidRPr="00274169">
        <w:rPr>
          <w:color w:val="000000"/>
        </w:rPr>
        <w:tab/>
        <w:t>Расчет выделения пыли при ведении погрузочно-разгрузочных работ выполнен в соответствии с «Методическим пособием по расчету выбросов от неорганизованных источников в промышленности строительных материалов», Новороссийск, 2001; «Методическим пособием по расчету, нормированию и контролю выбросов загрязняющих веществ в атмосферный воздух», СПб., 2005.</w:t>
      </w:r>
    </w:p>
    <w:p w14:paraId="348D1453" w14:textId="77777777" w:rsidR="00AE6555" w:rsidRPr="00274169" w:rsidRDefault="00AE6555" w:rsidP="00AE6555">
      <w:pPr>
        <w:spacing w:before="240"/>
        <w:rPr>
          <w:color w:val="000000"/>
        </w:rPr>
      </w:pPr>
      <w:r w:rsidRPr="00274169">
        <w:rPr>
          <w:color w:val="000000"/>
        </w:rPr>
        <w:tab/>
        <w:t>Перегрузка сыпучих материалов осуществляется без применения загрузочного рукава. Местные условия – склады, хранилища, открытые с 4-х сторон (</w:t>
      </w:r>
      <w:r w:rsidRPr="00274169">
        <w:rPr>
          <w:b/>
          <w:i/>
          <w:color w:val="000000"/>
        </w:rPr>
        <w:t>K</w:t>
      </w:r>
      <w:r w:rsidRPr="00274169">
        <w:rPr>
          <w:i/>
          <w:color w:val="000000"/>
          <w:vertAlign w:val="subscript"/>
        </w:rPr>
        <w:t>4</w:t>
      </w:r>
      <w:r w:rsidRPr="00274169">
        <w:rPr>
          <w:color w:val="000000"/>
        </w:rPr>
        <w:t xml:space="preserve"> = 1). Высота падения материала при пересыпке составляет 0,5 м (</w:t>
      </w:r>
      <w:r w:rsidRPr="00274169">
        <w:rPr>
          <w:b/>
          <w:i/>
          <w:color w:val="000000"/>
        </w:rPr>
        <w:t>B</w:t>
      </w:r>
      <w:r w:rsidRPr="00274169">
        <w:rPr>
          <w:color w:val="000000"/>
        </w:rPr>
        <w:t xml:space="preserve"> = 0,4). Залповый сброс при разгрузке автосамосвала отсутствует (</w:t>
      </w:r>
      <w:r w:rsidRPr="00274169">
        <w:rPr>
          <w:b/>
          <w:i/>
          <w:color w:val="000000"/>
        </w:rPr>
        <w:t>K</w:t>
      </w:r>
      <w:r w:rsidRPr="00274169">
        <w:rPr>
          <w:i/>
          <w:color w:val="000000"/>
          <w:vertAlign w:val="subscript"/>
        </w:rPr>
        <w:t>9</w:t>
      </w:r>
      <w:r w:rsidRPr="00274169">
        <w:rPr>
          <w:color w:val="000000"/>
        </w:rPr>
        <w:t xml:space="preserve"> = 1). Расчетные скорости ветра, м/с: 10 (</w:t>
      </w:r>
      <w:r w:rsidRPr="00274169">
        <w:rPr>
          <w:b/>
          <w:i/>
          <w:color w:val="000000"/>
        </w:rPr>
        <w:t>K</w:t>
      </w:r>
      <w:r w:rsidRPr="00274169">
        <w:rPr>
          <w:i/>
          <w:color w:val="000000"/>
          <w:vertAlign w:val="subscript"/>
        </w:rPr>
        <w:t>3</w:t>
      </w:r>
      <w:r w:rsidRPr="00274169">
        <w:rPr>
          <w:color w:val="000000"/>
        </w:rPr>
        <w:t xml:space="preserve"> = 1,7). Средняя годовая скорость ветра 10 м/с (</w:t>
      </w:r>
      <w:r w:rsidRPr="00274169">
        <w:rPr>
          <w:b/>
          <w:i/>
          <w:color w:val="000000"/>
        </w:rPr>
        <w:t>K</w:t>
      </w:r>
      <w:r w:rsidRPr="00274169">
        <w:rPr>
          <w:i/>
          <w:color w:val="000000"/>
          <w:vertAlign w:val="subscript"/>
        </w:rPr>
        <w:t>3</w:t>
      </w:r>
      <w:r w:rsidRPr="00274169">
        <w:rPr>
          <w:color w:val="000000"/>
        </w:rPr>
        <w:t xml:space="preserve"> = 1,7).</w:t>
      </w:r>
    </w:p>
    <w:p w14:paraId="2351859A" w14:textId="77777777" w:rsidR="00AE6555" w:rsidRPr="00274169" w:rsidRDefault="00AE6555" w:rsidP="00AE6555">
      <w:pPr>
        <w:spacing w:before="240" w:after="120"/>
        <w:rPr>
          <w:color w:val="000000"/>
        </w:rPr>
      </w:pPr>
      <w:r w:rsidRPr="00274169">
        <w:rPr>
          <w:color w:val="000000"/>
        </w:rPr>
        <w:t xml:space="preserve">Таблица 1.1.1 - </w:t>
      </w:r>
      <w:r w:rsidRPr="00274169">
        <w:rPr>
          <w:b/>
          <w:color w:val="000000"/>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AE6555" w:rsidRPr="00274169" w14:paraId="6E6C33BC"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097F296F" w14:textId="77777777" w:rsidR="00AE6555" w:rsidRPr="00274169" w:rsidRDefault="00AE6555"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6E653B8C" w14:textId="77777777" w:rsidR="00AE6555" w:rsidRPr="00274169" w:rsidRDefault="00AE6555"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3CAA5ADA" w14:textId="77777777" w:rsidR="00AE6555" w:rsidRPr="00274169" w:rsidRDefault="00AE6555" w:rsidP="00111D84">
            <w:pPr>
              <w:jc w:val="center"/>
              <w:rPr>
                <w:color w:val="000000"/>
              </w:rPr>
            </w:pPr>
            <w:r w:rsidRPr="00274169">
              <w:rPr>
                <w:color w:val="000000"/>
              </w:rPr>
              <w:t>Годовой выброс, т/год</w:t>
            </w:r>
          </w:p>
        </w:tc>
      </w:tr>
      <w:tr w:rsidR="00AE6555" w:rsidRPr="00274169" w14:paraId="5618A4DC"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4809ABA2" w14:textId="77777777" w:rsidR="00AE6555" w:rsidRPr="00274169" w:rsidRDefault="00AE6555"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360A34E7" w14:textId="77777777" w:rsidR="00AE6555" w:rsidRPr="00274169" w:rsidRDefault="00AE6555"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409C4D99" w14:textId="77777777" w:rsidR="00AE6555" w:rsidRPr="00274169" w:rsidRDefault="00AE6555"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4759AB97" w14:textId="77777777" w:rsidR="00AE6555" w:rsidRPr="00274169" w:rsidRDefault="00AE6555" w:rsidP="00111D84">
            <w:pPr>
              <w:jc w:val="center"/>
              <w:rPr>
                <w:color w:val="000000"/>
              </w:rPr>
            </w:pPr>
          </w:p>
        </w:tc>
      </w:tr>
      <w:tr w:rsidR="00AE6555" w:rsidRPr="00274169" w14:paraId="6F84C7B9" w14:textId="77777777" w:rsidTr="00111D84">
        <w:tc>
          <w:tcPr>
            <w:tcW w:w="851" w:type="dxa"/>
            <w:tcBorders>
              <w:left w:val="single" w:sz="6" w:space="0" w:color="auto"/>
              <w:bottom w:val="single" w:sz="8" w:space="0" w:color="auto"/>
            </w:tcBorders>
            <w:shd w:val="clear" w:color="auto" w:fill="auto"/>
          </w:tcPr>
          <w:p w14:paraId="0A796012" w14:textId="77777777" w:rsidR="00AE6555" w:rsidRPr="00274169" w:rsidRDefault="00AE6555" w:rsidP="00111D84">
            <w:pPr>
              <w:jc w:val="center"/>
              <w:rPr>
                <w:color w:val="000000"/>
              </w:rPr>
            </w:pPr>
            <w:r w:rsidRPr="00274169">
              <w:rPr>
                <w:color w:val="000000"/>
              </w:rPr>
              <w:t>2937</w:t>
            </w:r>
          </w:p>
        </w:tc>
        <w:tc>
          <w:tcPr>
            <w:tcW w:w="4536" w:type="dxa"/>
            <w:tcBorders>
              <w:bottom w:val="single" w:sz="8" w:space="0" w:color="auto"/>
            </w:tcBorders>
            <w:shd w:val="clear" w:color="auto" w:fill="auto"/>
          </w:tcPr>
          <w:p w14:paraId="6D674557" w14:textId="77777777" w:rsidR="00AE6555" w:rsidRPr="00274169" w:rsidRDefault="00AE6555" w:rsidP="00AE6555">
            <w:pPr>
              <w:rPr>
                <w:color w:val="000000"/>
              </w:rPr>
            </w:pPr>
            <w:r w:rsidRPr="00274169">
              <w:rPr>
                <w:color w:val="000000"/>
              </w:rPr>
              <w:t>Пыль зерновая</w:t>
            </w:r>
          </w:p>
        </w:tc>
        <w:tc>
          <w:tcPr>
            <w:tcW w:w="2268" w:type="dxa"/>
            <w:tcBorders>
              <w:bottom w:val="single" w:sz="8" w:space="0" w:color="auto"/>
            </w:tcBorders>
            <w:shd w:val="clear" w:color="auto" w:fill="auto"/>
          </w:tcPr>
          <w:p w14:paraId="2DDBFA4A" w14:textId="77777777" w:rsidR="00AE6555" w:rsidRPr="00274169" w:rsidRDefault="00AE6555" w:rsidP="00111D84">
            <w:pPr>
              <w:tabs>
                <w:tab w:val="decimal" w:pos="1134"/>
              </w:tabs>
              <w:rPr>
                <w:color w:val="000000"/>
              </w:rPr>
            </w:pPr>
            <w:r w:rsidRPr="00274169">
              <w:rPr>
                <w:color w:val="000000"/>
              </w:rPr>
              <w:t>0,0074709</w:t>
            </w:r>
          </w:p>
        </w:tc>
        <w:tc>
          <w:tcPr>
            <w:tcW w:w="2268" w:type="dxa"/>
            <w:tcBorders>
              <w:bottom w:val="single" w:sz="8" w:space="0" w:color="auto"/>
              <w:right w:val="single" w:sz="6" w:space="0" w:color="auto"/>
            </w:tcBorders>
            <w:shd w:val="clear" w:color="auto" w:fill="auto"/>
          </w:tcPr>
          <w:p w14:paraId="6B1DC112" w14:textId="77777777" w:rsidR="00AE6555" w:rsidRPr="00274169" w:rsidRDefault="00AE6555" w:rsidP="00111D84">
            <w:pPr>
              <w:tabs>
                <w:tab w:val="decimal" w:pos="1134"/>
              </w:tabs>
              <w:rPr>
                <w:color w:val="000000"/>
              </w:rPr>
            </w:pPr>
            <w:r w:rsidRPr="00274169">
              <w:rPr>
                <w:color w:val="000000"/>
              </w:rPr>
              <w:t>0,0015065</w:t>
            </w:r>
          </w:p>
        </w:tc>
      </w:tr>
    </w:tbl>
    <w:p w14:paraId="53EEEB88" w14:textId="77777777" w:rsidR="00AE6555" w:rsidRPr="00274169" w:rsidRDefault="00AE6555" w:rsidP="00AE6555">
      <w:pPr>
        <w:spacing w:before="240" w:after="240"/>
        <w:rPr>
          <w:color w:val="000000"/>
        </w:rPr>
      </w:pPr>
      <w:r w:rsidRPr="00274169">
        <w:rPr>
          <w:color w:val="000000"/>
        </w:rPr>
        <w:tab/>
        <w:t>Исходные данные для расчета выделений загрязняющих веществ приведены в таблице 1.1.2.</w:t>
      </w:r>
    </w:p>
    <w:p w14:paraId="0FCEACD5" w14:textId="77777777" w:rsidR="00AE6555" w:rsidRPr="00274169" w:rsidRDefault="00AE6555" w:rsidP="00AE6555">
      <w:pPr>
        <w:spacing w:before="240" w:after="120"/>
        <w:rPr>
          <w:color w:val="000000"/>
        </w:rPr>
      </w:pPr>
      <w:r w:rsidRPr="00274169">
        <w:rPr>
          <w:color w:val="000000"/>
        </w:rPr>
        <w:t xml:space="preserve">Таблица 1.1.2 - </w:t>
      </w:r>
      <w:r w:rsidRPr="00274169">
        <w:rPr>
          <w:b/>
          <w:color w:val="00000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3402"/>
        <w:gridCol w:w="5670"/>
        <w:gridCol w:w="851"/>
      </w:tblGrid>
      <w:tr w:rsidR="00AE6555" w:rsidRPr="00274169" w14:paraId="634038A4" w14:textId="77777777" w:rsidTr="00111D84">
        <w:trPr>
          <w:cantSplit/>
          <w:tblHeader/>
        </w:trPr>
        <w:tc>
          <w:tcPr>
            <w:tcW w:w="3402" w:type="dxa"/>
            <w:tcBorders>
              <w:top w:val="single" w:sz="8" w:space="0" w:color="auto"/>
              <w:left w:val="single" w:sz="6" w:space="0" w:color="auto"/>
              <w:bottom w:val="single" w:sz="8" w:space="0" w:color="auto"/>
            </w:tcBorders>
            <w:shd w:val="clear" w:color="auto" w:fill="F2F2F2"/>
            <w:vAlign w:val="center"/>
          </w:tcPr>
          <w:p w14:paraId="06C9147D" w14:textId="77777777" w:rsidR="00AE6555" w:rsidRPr="00274169" w:rsidRDefault="00AE6555" w:rsidP="00111D84">
            <w:pPr>
              <w:jc w:val="center"/>
              <w:rPr>
                <w:color w:val="000000"/>
              </w:rPr>
            </w:pPr>
            <w:r w:rsidRPr="00274169">
              <w:rPr>
                <w:color w:val="000000"/>
              </w:rPr>
              <w:t>Материал</w:t>
            </w:r>
          </w:p>
        </w:tc>
        <w:tc>
          <w:tcPr>
            <w:tcW w:w="5670" w:type="dxa"/>
            <w:tcBorders>
              <w:top w:val="single" w:sz="8" w:space="0" w:color="auto"/>
              <w:bottom w:val="single" w:sz="8" w:space="0" w:color="auto"/>
            </w:tcBorders>
            <w:shd w:val="clear" w:color="auto" w:fill="F2F2F2"/>
            <w:vAlign w:val="center"/>
          </w:tcPr>
          <w:p w14:paraId="6B23C039" w14:textId="77777777" w:rsidR="00AE6555" w:rsidRPr="00274169" w:rsidRDefault="00AE6555" w:rsidP="00111D84">
            <w:pPr>
              <w:jc w:val="center"/>
              <w:rPr>
                <w:color w:val="000000"/>
              </w:rPr>
            </w:pPr>
            <w:r w:rsidRPr="00274169">
              <w:rPr>
                <w:color w:val="000000"/>
              </w:rPr>
              <w:t>Параметры</w:t>
            </w:r>
          </w:p>
        </w:tc>
        <w:tc>
          <w:tcPr>
            <w:tcW w:w="851" w:type="dxa"/>
            <w:tcBorders>
              <w:top w:val="single" w:sz="8" w:space="0" w:color="auto"/>
              <w:bottom w:val="single" w:sz="8" w:space="0" w:color="auto"/>
              <w:right w:val="single" w:sz="6" w:space="0" w:color="auto"/>
            </w:tcBorders>
            <w:shd w:val="clear" w:color="auto" w:fill="F2F2F2"/>
            <w:vAlign w:val="center"/>
          </w:tcPr>
          <w:p w14:paraId="5592291E" w14:textId="77777777" w:rsidR="00AE6555" w:rsidRPr="00274169" w:rsidRDefault="00AE6555" w:rsidP="00111D84">
            <w:pPr>
              <w:jc w:val="center"/>
              <w:rPr>
                <w:color w:val="000000"/>
              </w:rPr>
            </w:pPr>
            <w:r w:rsidRPr="00274169">
              <w:rPr>
                <w:color w:val="000000"/>
              </w:rPr>
              <w:t>Одновременность</w:t>
            </w:r>
          </w:p>
        </w:tc>
      </w:tr>
      <w:tr w:rsidR="00AE6555" w:rsidRPr="00274169" w14:paraId="0C048BE9" w14:textId="77777777" w:rsidTr="00111D84">
        <w:tc>
          <w:tcPr>
            <w:tcW w:w="3402" w:type="dxa"/>
            <w:tcBorders>
              <w:left w:val="single" w:sz="6" w:space="0" w:color="auto"/>
              <w:bottom w:val="single" w:sz="8" w:space="0" w:color="auto"/>
            </w:tcBorders>
            <w:shd w:val="clear" w:color="auto" w:fill="auto"/>
          </w:tcPr>
          <w:p w14:paraId="31C9D621" w14:textId="77777777" w:rsidR="00AE6555" w:rsidRPr="00274169" w:rsidRDefault="00AE6555" w:rsidP="00AE6555">
            <w:pPr>
              <w:rPr>
                <w:color w:val="000000"/>
              </w:rPr>
            </w:pPr>
            <w:r w:rsidRPr="00274169">
              <w:rPr>
                <w:color w:val="000000"/>
              </w:rPr>
              <w:t>Ячмень</w:t>
            </w:r>
          </w:p>
        </w:tc>
        <w:tc>
          <w:tcPr>
            <w:tcW w:w="5670" w:type="dxa"/>
            <w:tcBorders>
              <w:bottom w:val="single" w:sz="8" w:space="0" w:color="auto"/>
            </w:tcBorders>
            <w:shd w:val="clear" w:color="auto" w:fill="auto"/>
          </w:tcPr>
          <w:p w14:paraId="27286EB5" w14:textId="77777777" w:rsidR="00AE6555" w:rsidRPr="00274169" w:rsidRDefault="00AE6555" w:rsidP="00AE6555">
            <w:pPr>
              <w:rPr>
                <w:color w:val="000000"/>
              </w:rPr>
            </w:pPr>
            <w:r w:rsidRPr="00274169">
              <w:rPr>
                <w:color w:val="000000"/>
              </w:rPr>
              <w:t xml:space="preserve">Количество перерабатываемого материала: </w:t>
            </w:r>
            <w:proofErr w:type="spellStart"/>
            <w:r w:rsidRPr="00274169">
              <w:rPr>
                <w:color w:val="000000"/>
              </w:rPr>
              <w:t>Gч</w:t>
            </w:r>
            <w:proofErr w:type="spellEnd"/>
            <w:r w:rsidRPr="00274169">
              <w:rPr>
                <w:color w:val="000000"/>
              </w:rPr>
              <w:t xml:space="preserve"> = 16,48 т/час; </w:t>
            </w:r>
            <w:proofErr w:type="spellStart"/>
            <w:r w:rsidRPr="00274169">
              <w:rPr>
                <w:color w:val="000000"/>
              </w:rPr>
              <w:t>Gгод</w:t>
            </w:r>
            <w:proofErr w:type="spellEnd"/>
            <w:r w:rsidRPr="00274169">
              <w:rPr>
                <w:color w:val="000000"/>
              </w:rPr>
              <w:t xml:space="preserve"> = 923,08 т/год. Весовая доля пылевой фракции в материале: </w:t>
            </w:r>
            <w:r w:rsidRPr="00274169">
              <w:rPr>
                <w:b/>
                <w:i/>
                <w:color w:val="000000"/>
              </w:rPr>
              <w:t>K</w:t>
            </w:r>
            <w:r w:rsidRPr="00274169">
              <w:rPr>
                <w:i/>
                <w:color w:val="000000"/>
                <w:vertAlign w:val="subscript"/>
              </w:rPr>
              <w:t>1</w:t>
            </w:r>
            <w:r w:rsidRPr="00274169">
              <w:rPr>
                <w:color w:val="000000"/>
              </w:rPr>
              <w:t xml:space="preserve"> = 0,01.  Доля пыли, переходящая в аэрозоль: </w:t>
            </w:r>
            <w:r w:rsidRPr="00274169">
              <w:rPr>
                <w:b/>
                <w:i/>
                <w:color w:val="000000"/>
              </w:rPr>
              <w:t>K</w:t>
            </w:r>
            <w:r w:rsidRPr="00274169">
              <w:rPr>
                <w:i/>
                <w:color w:val="000000"/>
                <w:vertAlign w:val="subscript"/>
              </w:rPr>
              <w:t>2</w:t>
            </w:r>
            <w:r w:rsidRPr="00274169">
              <w:rPr>
                <w:color w:val="000000"/>
              </w:rPr>
              <w:t xml:space="preserve"> = 0,03. Влажность свыше 10 до 20% (</w:t>
            </w:r>
            <w:r w:rsidRPr="00274169">
              <w:rPr>
                <w:b/>
                <w:i/>
                <w:color w:val="000000"/>
              </w:rPr>
              <w:t>K</w:t>
            </w:r>
            <w:r w:rsidRPr="00274169">
              <w:rPr>
                <w:i/>
                <w:color w:val="000000"/>
                <w:vertAlign w:val="subscript"/>
              </w:rPr>
              <w:t>5</w:t>
            </w:r>
            <w:r w:rsidRPr="00274169">
              <w:rPr>
                <w:color w:val="000000"/>
              </w:rPr>
              <w:t xml:space="preserve"> = 0,01). Размер куска 3-1 мм (</w:t>
            </w:r>
            <w:r w:rsidRPr="00274169">
              <w:rPr>
                <w:b/>
                <w:i/>
                <w:color w:val="000000"/>
              </w:rPr>
              <w:t>K</w:t>
            </w:r>
            <w:r w:rsidRPr="00274169">
              <w:rPr>
                <w:i/>
                <w:color w:val="000000"/>
                <w:vertAlign w:val="subscript"/>
              </w:rPr>
              <w:t>7</w:t>
            </w:r>
            <w:r w:rsidRPr="00274169">
              <w:rPr>
                <w:color w:val="000000"/>
              </w:rPr>
              <w:t xml:space="preserve"> = 0,8). </w:t>
            </w:r>
          </w:p>
        </w:tc>
        <w:tc>
          <w:tcPr>
            <w:tcW w:w="851" w:type="dxa"/>
            <w:tcBorders>
              <w:bottom w:val="single" w:sz="8" w:space="0" w:color="auto"/>
              <w:right w:val="single" w:sz="6" w:space="0" w:color="auto"/>
            </w:tcBorders>
            <w:shd w:val="clear" w:color="auto" w:fill="auto"/>
          </w:tcPr>
          <w:p w14:paraId="552BCA81" w14:textId="77777777" w:rsidR="00AE6555" w:rsidRPr="00274169" w:rsidRDefault="00AE6555" w:rsidP="00111D84">
            <w:pPr>
              <w:jc w:val="center"/>
              <w:rPr>
                <w:color w:val="000000"/>
              </w:rPr>
            </w:pPr>
            <w:r w:rsidRPr="00274169">
              <w:rPr>
                <w:color w:val="000000"/>
              </w:rPr>
              <w:t>+</w:t>
            </w:r>
          </w:p>
        </w:tc>
      </w:tr>
    </w:tbl>
    <w:p w14:paraId="25782357" w14:textId="77777777" w:rsidR="00AE6555" w:rsidRPr="00274169" w:rsidRDefault="00AE6555" w:rsidP="00AE6555">
      <w:pPr>
        <w:spacing w:before="240"/>
        <w:rPr>
          <w:color w:val="000000"/>
        </w:rPr>
      </w:pPr>
      <w:r w:rsidRPr="00274169">
        <w:rPr>
          <w:color w:val="000000"/>
        </w:rPr>
        <w:tab/>
        <w:t>Принятые условные обозначения, расчетные формулы, а также расчетные параметры и их обоснование приведены ниже.</w:t>
      </w:r>
    </w:p>
    <w:p w14:paraId="0CF09534" w14:textId="77777777" w:rsidR="00AE6555" w:rsidRPr="00274169" w:rsidRDefault="00AE6555" w:rsidP="00AE6555">
      <w:pPr>
        <w:spacing w:before="240"/>
        <w:rPr>
          <w:color w:val="000000"/>
        </w:rPr>
      </w:pPr>
      <w:r w:rsidRPr="00274169">
        <w:rPr>
          <w:color w:val="000000"/>
        </w:rPr>
        <w:lastRenderedPageBreak/>
        <w:tab/>
        <w:t>Максимально разовый выброс пыли при перегрузке сыпучих материалов, рассчитывается по формуле (1.1.1):</w:t>
      </w:r>
    </w:p>
    <w:p w14:paraId="0498A225" w14:textId="77777777" w:rsidR="00AE6555" w:rsidRPr="00274169" w:rsidRDefault="00AE6555" w:rsidP="00AE6555">
      <w:pPr>
        <w:tabs>
          <w:tab w:val="center" w:pos="5103"/>
          <w:tab w:val="right" w:pos="9922"/>
        </w:tabs>
        <w:spacing w:before="240" w:after="240"/>
        <w:rPr>
          <w:color w:val="000000"/>
        </w:rPr>
      </w:pPr>
      <w:r w:rsidRPr="00274169">
        <w:rPr>
          <w:b/>
          <w:i/>
          <w:color w:val="000000"/>
        </w:rPr>
        <w:tab/>
        <w:t>М</w:t>
      </w:r>
      <w:r w:rsidRPr="00274169">
        <w:rPr>
          <w:i/>
          <w:color w:val="000000"/>
          <w:vertAlign w:val="subscript"/>
        </w:rPr>
        <w:t>ГР</w:t>
      </w:r>
      <w:r w:rsidRPr="00274169">
        <w:rPr>
          <w:color w:val="000000"/>
        </w:rPr>
        <w:t xml:space="preserve"> = </w:t>
      </w:r>
      <w:r w:rsidRPr="00274169">
        <w:rPr>
          <w:b/>
          <w:i/>
          <w:color w:val="000000"/>
        </w:rPr>
        <w:t>K</w:t>
      </w:r>
      <w:r w:rsidRPr="00274169">
        <w:rPr>
          <w:i/>
          <w:color w:val="000000"/>
          <w:vertAlign w:val="subscript"/>
        </w:rPr>
        <w:t>1</w:t>
      </w:r>
      <w:r w:rsidRPr="00274169">
        <w:rPr>
          <w:color w:val="000000"/>
        </w:rPr>
        <w:t xml:space="preserve"> · </w:t>
      </w:r>
      <w:r w:rsidRPr="00274169">
        <w:rPr>
          <w:b/>
          <w:i/>
          <w:color w:val="000000"/>
        </w:rPr>
        <w:t>K</w:t>
      </w:r>
      <w:r w:rsidRPr="00274169">
        <w:rPr>
          <w:i/>
          <w:color w:val="000000"/>
          <w:vertAlign w:val="subscript"/>
        </w:rPr>
        <w:t>2</w:t>
      </w:r>
      <w:r w:rsidRPr="00274169">
        <w:rPr>
          <w:color w:val="000000"/>
        </w:rPr>
        <w:t xml:space="preserve"> · </w:t>
      </w:r>
      <w:r w:rsidRPr="00274169">
        <w:rPr>
          <w:b/>
          <w:i/>
          <w:color w:val="000000"/>
        </w:rPr>
        <w:t>K</w:t>
      </w:r>
      <w:r w:rsidRPr="00274169">
        <w:rPr>
          <w:i/>
          <w:color w:val="000000"/>
          <w:vertAlign w:val="subscript"/>
        </w:rPr>
        <w:t>3</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K</w:t>
      </w:r>
      <w:r w:rsidRPr="00274169">
        <w:rPr>
          <w:i/>
          <w:color w:val="000000"/>
          <w:vertAlign w:val="subscript"/>
        </w:rPr>
        <w:t>8</w:t>
      </w:r>
      <w:r w:rsidRPr="00274169">
        <w:rPr>
          <w:color w:val="000000"/>
        </w:rPr>
        <w:t xml:space="preserve"> · </w:t>
      </w:r>
      <w:r w:rsidRPr="00274169">
        <w:rPr>
          <w:b/>
          <w:i/>
          <w:color w:val="000000"/>
        </w:rPr>
        <w:t>K</w:t>
      </w:r>
      <w:r w:rsidRPr="00274169">
        <w:rPr>
          <w:i/>
          <w:color w:val="000000"/>
          <w:vertAlign w:val="subscript"/>
        </w:rPr>
        <w:t>9</w:t>
      </w:r>
      <w:r w:rsidRPr="00274169">
        <w:rPr>
          <w:color w:val="000000"/>
        </w:rPr>
        <w:t xml:space="preserve"> · </w:t>
      </w:r>
      <w:r w:rsidRPr="00274169">
        <w:rPr>
          <w:b/>
          <w:i/>
          <w:color w:val="000000"/>
        </w:rPr>
        <w:t>B</w:t>
      </w:r>
      <w:r w:rsidRPr="00274169">
        <w:rPr>
          <w:color w:val="000000"/>
        </w:rPr>
        <w:t xml:space="preserve"> · </w:t>
      </w:r>
      <w:proofErr w:type="spellStart"/>
      <w:r w:rsidRPr="00274169">
        <w:rPr>
          <w:b/>
          <w:i/>
          <w:color w:val="000000"/>
        </w:rPr>
        <w:t>G</w:t>
      </w:r>
      <w:r w:rsidRPr="00274169">
        <w:rPr>
          <w:i/>
          <w:color w:val="000000"/>
          <w:vertAlign w:val="subscript"/>
        </w:rPr>
        <w:t>ч</w:t>
      </w:r>
      <w:proofErr w:type="spellEnd"/>
      <w:r w:rsidRPr="00274169">
        <w:rPr>
          <w:color w:val="000000"/>
        </w:rPr>
        <w:t xml:space="preserve"> · 10</w:t>
      </w:r>
      <w:r w:rsidRPr="00274169">
        <w:rPr>
          <w:color w:val="000000"/>
          <w:vertAlign w:val="superscript"/>
        </w:rPr>
        <w:t>6</w:t>
      </w:r>
      <w:r w:rsidRPr="00274169">
        <w:rPr>
          <w:color w:val="000000"/>
        </w:rPr>
        <w:t xml:space="preserve"> / 3600, </w:t>
      </w:r>
      <w:r w:rsidRPr="00274169">
        <w:rPr>
          <w:i/>
          <w:color w:val="000000"/>
        </w:rPr>
        <w:t>г/с</w:t>
      </w:r>
      <w:r w:rsidRPr="00274169">
        <w:rPr>
          <w:color w:val="000000"/>
        </w:rPr>
        <w:tab/>
        <w:t>(1.1.1)</w:t>
      </w:r>
    </w:p>
    <w:p w14:paraId="6E910608" w14:textId="77777777" w:rsidR="00AE6555" w:rsidRPr="00274169" w:rsidRDefault="00AE6555" w:rsidP="00AE6555">
      <w:pPr>
        <w:rPr>
          <w:color w:val="000000"/>
        </w:rPr>
      </w:pPr>
      <w:r w:rsidRPr="00274169">
        <w:rPr>
          <w:color w:val="000000"/>
        </w:rPr>
        <w:t xml:space="preserve">где </w:t>
      </w:r>
      <w:r w:rsidRPr="00274169">
        <w:rPr>
          <w:b/>
          <w:i/>
          <w:color w:val="000000"/>
        </w:rPr>
        <w:t>K</w:t>
      </w:r>
      <w:r w:rsidRPr="00274169">
        <w:rPr>
          <w:i/>
          <w:color w:val="000000"/>
          <w:vertAlign w:val="subscript"/>
        </w:rPr>
        <w:t>1</w:t>
      </w:r>
      <w:r w:rsidRPr="00274169">
        <w:rPr>
          <w:color w:val="000000"/>
        </w:rPr>
        <w:t xml:space="preserve"> - весовая доля пылевой фракции (0 до 200 мкм) в материале;</w:t>
      </w:r>
    </w:p>
    <w:p w14:paraId="4CA161A2" w14:textId="77777777" w:rsidR="00AE6555" w:rsidRPr="00274169" w:rsidRDefault="00AE6555" w:rsidP="00AE6555">
      <w:pPr>
        <w:rPr>
          <w:color w:val="000000"/>
        </w:rPr>
      </w:pPr>
      <w:r w:rsidRPr="00274169">
        <w:rPr>
          <w:b/>
          <w:i/>
          <w:color w:val="000000"/>
        </w:rPr>
        <w:t>K</w:t>
      </w:r>
      <w:r w:rsidRPr="00274169">
        <w:rPr>
          <w:i/>
          <w:color w:val="000000"/>
          <w:vertAlign w:val="subscript"/>
        </w:rPr>
        <w:t>2</w:t>
      </w:r>
      <w:r w:rsidRPr="00274169">
        <w:rPr>
          <w:color w:val="000000"/>
        </w:rPr>
        <w:t xml:space="preserve"> - доля пыли (от всей весовой пыли), переходящая в аэрозоль (0 до 10 мкм);</w:t>
      </w:r>
    </w:p>
    <w:p w14:paraId="662B6016" w14:textId="77777777" w:rsidR="00AE6555" w:rsidRPr="00274169" w:rsidRDefault="00AE6555" w:rsidP="00AE6555">
      <w:pPr>
        <w:rPr>
          <w:color w:val="000000"/>
        </w:rPr>
      </w:pPr>
      <w:r w:rsidRPr="00274169">
        <w:rPr>
          <w:b/>
          <w:i/>
          <w:color w:val="000000"/>
        </w:rPr>
        <w:t>K</w:t>
      </w:r>
      <w:r w:rsidRPr="00274169">
        <w:rPr>
          <w:i/>
          <w:color w:val="000000"/>
          <w:vertAlign w:val="subscript"/>
        </w:rPr>
        <w:t>3</w:t>
      </w:r>
      <w:r w:rsidRPr="00274169">
        <w:rPr>
          <w:color w:val="000000"/>
        </w:rPr>
        <w:t xml:space="preserve"> - коэффициент, учитывающий местные метеоусловия;</w:t>
      </w:r>
    </w:p>
    <w:p w14:paraId="29121CD6" w14:textId="77777777" w:rsidR="00AE6555" w:rsidRPr="00274169" w:rsidRDefault="00AE6555" w:rsidP="00AE6555">
      <w:pPr>
        <w:rPr>
          <w:color w:val="000000"/>
        </w:rPr>
      </w:pPr>
      <w:r w:rsidRPr="00274169">
        <w:rPr>
          <w:b/>
          <w:i/>
          <w:color w:val="000000"/>
        </w:rPr>
        <w:t>K</w:t>
      </w:r>
      <w:r w:rsidRPr="00274169">
        <w:rPr>
          <w:i/>
          <w:color w:val="000000"/>
          <w:vertAlign w:val="subscript"/>
        </w:rPr>
        <w:t>4</w:t>
      </w:r>
      <w:r w:rsidRPr="00274169">
        <w:rPr>
          <w:color w:val="000000"/>
        </w:rPr>
        <w:t xml:space="preserve"> - коэффициент, учитывающий местные условия, степень защищенности узла от внешних воздействий, условия пылеобразования;</w:t>
      </w:r>
    </w:p>
    <w:p w14:paraId="36E90659" w14:textId="77777777" w:rsidR="00AE6555" w:rsidRPr="00274169" w:rsidRDefault="00AE6555" w:rsidP="00AE6555">
      <w:pPr>
        <w:rPr>
          <w:color w:val="000000"/>
        </w:rPr>
      </w:pPr>
      <w:r w:rsidRPr="00274169">
        <w:rPr>
          <w:b/>
          <w:i/>
          <w:color w:val="000000"/>
        </w:rPr>
        <w:t>K</w:t>
      </w:r>
      <w:r w:rsidRPr="00274169">
        <w:rPr>
          <w:i/>
          <w:color w:val="000000"/>
          <w:vertAlign w:val="subscript"/>
        </w:rPr>
        <w:t>5</w:t>
      </w:r>
      <w:r w:rsidRPr="00274169">
        <w:rPr>
          <w:color w:val="000000"/>
        </w:rPr>
        <w:t xml:space="preserve"> - коэффициент, учитывающий влажность материала;</w:t>
      </w:r>
    </w:p>
    <w:p w14:paraId="24A55E8C" w14:textId="77777777" w:rsidR="00AE6555" w:rsidRPr="00274169" w:rsidRDefault="00AE6555" w:rsidP="00AE6555">
      <w:pPr>
        <w:rPr>
          <w:color w:val="000000"/>
        </w:rPr>
      </w:pPr>
      <w:r w:rsidRPr="00274169">
        <w:rPr>
          <w:b/>
          <w:i/>
          <w:color w:val="000000"/>
        </w:rPr>
        <w:t>K</w:t>
      </w:r>
      <w:r w:rsidRPr="00274169">
        <w:rPr>
          <w:i/>
          <w:color w:val="000000"/>
          <w:vertAlign w:val="subscript"/>
        </w:rPr>
        <w:t>7</w:t>
      </w:r>
      <w:r w:rsidRPr="00274169">
        <w:rPr>
          <w:color w:val="000000"/>
        </w:rPr>
        <w:t xml:space="preserve"> - коэффициент, учитывающий крупность материала;</w:t>
      </w:r>
    </w:p>
    <w:p w14:paraId="7728EF02" w14:textId="77777777" w:rsidR="00AE6555" w:rsidRPr="00274169" w:rsidRDefault="00AE6555" w:rsidP="00AE6555">
      <w:pPr>
        <w:rPr>
          <w:color w:val="000000"/>
        </w:rPr>
      </w:pPr>
      <w:r w:rsidRPr="00274169">
        <w:rPr>
          <w:b/>
          <w:i/>
          <w:color w:val="000000"/>
        </w:rPr>
        <w:t>K</w:t>
      </w:r>
      <w:r w:rsidRPr="00274169">
        <w:rPr>
          <w:i/>
          <w:color w:val="000000"/>
          <w:vertAlign w:val="subscript"/>
        </w:rPr>
        <w:t>8</w:t>
      </w:r>
      <w:r w:rsidRPr="00274169">
        <w:rPr>
          <w:color w:val="000000"/>
        </w:rPr>
        <w:t xml:space="preserve"> - поправочный коэффициент для различных материалов в зависимости от типа грейфера, при использовании иных типов перегрузочных устройств </w:t>
      </w:r>
      <w:r w:rsidRPr="00274169">
        <w:rPr>
          <w:b/>
          <w:i/>
          <w:color w:val="000000"/>
        </w:rPr>
        <w:t>K</w:t>
      </w:r>
      <w:r w:rsidRPr="00274169">
        <w:rPr>
          <w:i/>
          <w:color w:val="000000"/>
          <w:vertAlign w:val="subscript"/>
        </w:rPr>
        <w:t>8</w:t>
      </w:r>
      <w:r w:rsidRPr="00274169">
        <w:rPr>
          <w:color w:val="000000"/>
        </w:rPr>
        <w:t xml:space="preserve"> = 1;</w:t>
      </w:r>
    </w:p>
    <w:p w14:paraId="78660ADF" w14:textId="77777777" w:rsidR="00AE6555" w:rsidRPr="00274169" w:rsidRDefault="00AE6555" w:rsidP="00AE6555">
      <w:pPr>
        <w:rPr>
          <w:color w:val="000000"/>
        </w:rPr>
      </w:pPr>
      <w:r w:rsidRPr="00274169">
        <w:rPr>
          <w:b/>
          <w:i/>
          <w:color w:val="000000"/>
        </w:rPr>
        <w:t>K</w:t>
      </w:r>
      <w:r w:rsidRPr="00274169">
        <w:rPr>
          <w:i/>
          <w:color w:val="000000"/>
          <w:vertAlign w:val="subscript"/>
        </w:rPr>
        <w:t>9</w:t>
      </w:r>
      <w:r w:rsidRPr="00274169">
        <w:rPr>
          <w:color w:val="000000"/>
        </w:rPr>
        <w:t xml:space="preserve"> - поправочный коэффициент при мощном залповом сбросе материала при разгрузке автосамосвала;</w:t>
      </w:r>
    </w:p>
    <w:p w14:paraId="7DBC039F" w14:textId="77777777" w:rsidR="00AE6555" w:rsidRPr="00274169" w:rsidRDefault="00AE6555" w:rsidP="00AE6555">
      <w:pPr>
        <w:rPr>
          <w:color w:val="000000"/>
        </w:rPr>
      </w:pPr>
      <w:r w:rsidRPr="00274169">
        <w:rPr>
          <w:b/>
          <w:i/>
          <w:color w:val="000000"/>
        </w:rPr>
        <w:t>B</w:t>
      </w:r>
      <w:r w:rsidRPr="00274169">
        <w:rPr>
          <w:color w:val="000000"/>
        </w:rPr>
        <w:t xml:space="preserve"> - коэффициент, учитывающий высоту пересыпки;</w:t>
      </w:r>
    </w:p>
    <w:p w14:paraId="30E3D948" w14:textId="77777777" w:rsidR="00AE6555" w:rsidRPr="00274169" w:rsidRDefault="00AE6555" w:rsidP="00AE6555">
      <w:pPr>
        <w:rPr>
          <w:color w:val="000000"/>
        </w:rPr>
      </w:pPr>
      <w:proofErr w:type="spellStart"/>
      <w:r w:rsidRPr="00274169">
        <w:rPr>
          <w:b/>
          <w:i/>
          <w:color w:val="000000"/>
        </w:rPr>
        <w:t>G</w:t>
      </w:r>
      <w:r w:rsidRPr="00274169">
        <w:rPr>
          <w:i/>
          <w:color w:val="000000"/>
          <w:vertAlign w:val="subscript"/>
        </w:rPr>
        <w:t>ч</w:t>
      </w:r>
      <w:proofErr w:type="spellEnd"/>
      <w:r w:rsidRPr="00274169">
        <w:rPr>
          <w:color w:val="000000"/>
        </w:rPr>
        <w:t xml:space="preserve"> - суммарное количество перерабатываемого материала в час,  </w:t>
      </w:r>
      <w:r w:rsidRPr="00274169">
        <w:rPr>
          <w:i/>
          <w:color w:val="000000"/>
        </w:rPr>
        <w:t>т/час</w:t>
      </w:r>
      <w:r w:rsidRPr="00274169">
        <w:rPr>
          <w:color w:val="000000"/>
        </w:rPr>
        <w:t>.</w:t>
      </w:r>
    </w:p>
    <w:p w14:paraId="30137600" w14:textId="77777777" w:rsidR="00AE6555" w:rsidRPr="00274169" w:rsidRDefault="00AE6555" w:rsidP="00AE6555">
      <w:pPr>
        <w:spacing w:before="240"/>
        <w:rPr>
          <w:color w:val="000000"/>
        </w:rPr>
      </w:pPr>
      <w:r w:rsidRPr="00274169">
        <w:rPr>
          <w:color w:val="000000"/>
        </w:rPr>
        <w:tab/>
        <w:t>Валовый выброс пыли при перегрузке сыпучих материалов, рассчитывается по формуле (1.1.2):</w:t>
      </w:r>
    </w:p>
    <w:p w14:paraId="75A2A57B" w14:textId="77777777" w:rsidR="00AE6555" w:rsidRPr="00274169" w:rsidRDefault="00AE6555" w:rsidP="00AE6555">
      <w:pPr>
        <w:tabs>
          <w:tab w:val="center" w:pos="5103"/>
          <w:tab w:val="right" w:pos="9922"/>
        </w:tabs>
        <w:spacing w:before="240" w:after="240"/>
        <w:rPr>
          <w:color w:val="000000"/>
        </w:rPr>
      </w:pPr>
      <w:r w:rsidRPr="00274169">
        <w:rPr>
          <w:b/>
          <w:i/>
          <w:color w:val="000000"/>
        </w:rPr>
        <w:tab/>
        <w:t>П</w:t>
      </w:r>
      <w:r w:rsidRPr="00274169">
        <w:rPr>
          <w:i/>
          <w:color w:val="000000"/>
          <w:vertAlign w:val="subscript"/>
        </w:rPr>
        <w:t>ГР</w:t>
      </w:r>
      <w:r w:rsidRPr="00274169">
        <w:rPr>
          <w:color w:val="000000"/>
        </w:rPr>
        <w:t xml:space="preserve"> = </w:t>
      </w:r>
      <w:r w:rsidRPr="00274169">
        <w:rPr>
          <w:b/>
          <w:i/>
          <w:color w:val="000000"/>
        </w:rPr>
        <w:t>K</w:t>
      </w:r>
      <w:r w:rsidRPr="00274169">
        <w:rPr>
          <w:i/>
          <w:color w:val="000000"/>
          <w:vertAlign w:val="subscript"/>
        </w:rPr>
        <w:t>1</w:t>
      </w:r>
      <w:r w:rsidRPr="00274169">
        <w:rPr>
          <w:color w:val="000000"/>
        </w:rPr>
        <w:t xml:space="preserve"> · </w:t>
      </w:r>
      <w:r w:rsidRPr="00274169">
        <w:rPr>
          <w:b/>
          <w:i/>
          <w:color w:val="000000"/>
        </w:rPr>
        <w:t>K</w:t>
      </w:r>
      <w:r w:rsidRPr="00274169">
        <w:rPr>
          <w:i/>
          <w:color w:val="000000"/>
          <w:vertAlign w:val="subscript"/>
        </w:rPr>
        <w:t>2</w:t>
      </w:r>
      <w:r w:rsidRPr="00274169">
        <w:rPr>
          <w:color w:val="000000"/>
        </w:rPr>
        <w:t xml:space="preserve"> · </w:t>
      </w:r>
      <w:r w:rsidRPr="00274169">
        <w:rPr>
          <w:b/>
          <w:i/>
          <w:color w:val="000000"/>
        </w:rPr>
        <w:t>K</w:t>
      </w:r>
      <w:r w:rsidRPr="00274169">
        <w:rPr>
          <w:i/>
          <w:color w:val="000000"/>
          <w:vertAlign w:val="subscript"/>
        </w:rPr>
        <w:t>3</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K</w:t>
      </w:r>
      <w:r w:rsidRPr="00274169">
        <w:rPr>
          <w:i/>
          <w:color w:val="000000"/>
          <w:vertAlign w:val="subscript"/>
        </w:rPr>
        <w:t>8</w:t>
      </w:r>
      <w:r w:rsidRPr="00274169">
        <w:rPr>
          <w:color w:val="000000"/>
        </w:rPr>
        <w:t xml:space="preserve"> · </w:t>
      </w:r>
      <w:r w:rsidRPr="00274169">
        <w:rPr>
          <w:b/>
          <w:i/>
          <w:color w:val="000000"/>
        </w:rPr>
        <w:t>K</w:t>
      </w:r>
      <w:r w:rsidRPr="00274169">
        <w:rPr>
          <w:i/>
          <w:color w:val="000000"/>
          <w:vertAlign w:val="subscript"/>
        </w:rPr>
        <w:t>9</w:t>
      </w:r>
      <w:r w:rsidRPr="00274169">
        <w:rPr>
          <w:color w:val="000000"/>
        </w:rPr>
        <w:t xml:space="preserve"> · </w:t>
      </w:r>
      <w:r w:rsidRPr="00274169">
        <w:rPr>
          <w:b/>
          <w:i/>
          <w:color w:val="000000"/>
        </w:rPr>
        <w:t>B</w:t>
      </w:r>
      <w:r w:rsidRPr="00274169">
        <w:rPr>
          <w:color w:val="000000"/>
        </w:rPr>
        <w:t xml:space="preserve"> · </w:t>
      </w:r>
      <w:proofErr w:type="spellStart"/>
      <w:r w:rsidRPr="00274169">
        <w:rPr>
          <w:b/>
          <w:i/>
          <w:color w:val="000000"/>
        </w:rPr>
        <w:t>G</w:t>
      </w:r>
      <w:r w:rsidRPr="00274169">
        <w:rPr>
          <w:i/>
          <w:color w:val="000000"/>
          <w:vertAlign w:val="subscript"/>
        </w:rPr>
        <w:t>год</w:t>
      </w:r>
      <w:proofErr w:type="spellEnd"/>
      <w:r w:rsidRPr="00274169">
        <w:rPr>
          <w:color w:val="000000"/>
        </w:rPr>
        <w:t xml:space="preserve">, </w:t>
      </w:r>
      <w:r w:rsidRPr="00274169">
        <w:rPr>
          <w:i/>
          <w:color w:val="000000"/>
        </w:rPr>
        <w:t>т/год</w:t>
      </w:r>
      <w:r w:rsidRPr="00274169">
        <w:rPr>
          <w:color w:val="000000"/>
        </w:rPr>
        <w:tab/>
        <w:t>(1.1.2)</w:t>
      </w:r>
    </w:p>
    <w:p w14:paraId="7BB34475" w14:textId="77777777" w:rsidR="00AE6555" w:rsidRPr="00274169" w:rsidRDefault="00AE6555" w:rsidP="00AE6555">
      <w:pPr>
        <w:rPr>
          <w:color w:val="000000"/>
        </w:rPr>
      </w:pPr>
      <w:r w:rsidRPr="00274169">
        <w:rPr>
          <w:color w:val="000000"/>
        </w:rPr>
        <w:t xml:space="preserve">где </w:t>
      </w:r>
      <w:proofErr w:type="spellStart"/>
      <w:r w:rsidRPr="00274169">
        <w:rPr>
          <w:b/>
          <w:i/>
          <w:color w:val="000000"/>
        </w:rPr>
        <w:t>G</w:t>
      </w:r>
      <w:r w:rsidRPr="00274169">
        <w:rPr>
          <w:i/>
          <w:color w:val="000000"/>
          <w:vertAlign w:val="subscript"/>
        </w:rPr>
        <w:t>год</w:t>
      </w:r>
      <w:proofErr w:type="spellEnd"/>
      <w:r w:rsidRPr="00274169">
        <w:rPr>
          <w:color w:val="000000"/>
        </w:rPr>
        <w:t xml:space="preserve"> - суммарное количество перерабатываемого материала в течение года,  </w:t>
      </w:r>
      <w:r w:rsidRPr="00274169">
        <w:rPr>
          <w:i/>
          <w:color w:val="000000"/>
        </w:rPr>
        <w:t>т/год</w:t>
      </w:r>
      <w:r w:rsidRPr="00274169">
        <w:rPr>
          <w:color w:val="000000"/>
        </w:rPr>
        <w:t>.</w:t>
      </w:r>
    </w:p>
    <w:p w14:paraId="2756488C" w14:textId="77777777" w:rsidR="00AE6555" w:rsidRPr="00274169" w:rsidRDefault="00AE6555" w:rsidP="00AE6555">
      <w:pPr>
        <w:spacing w:before="240"/>
        <w:rPr>
          <w:color w:val="000000"/>
        </w:rPr>
      </w:pPr>
      <w:r w:rsidRPr="00274169">
        <w:rPr>
          <w:color w:val="000000"/>
        </w:rPr>
        <w:tab/>
        <w:t>При расчете выделения конкретного загрязняющего вещества в виде дополнительного множителя учитывается массовая доля данного вещества в составе продукта.</w:t>
      </w:r>
    </w:p>
    <w:p w14:paraId="3429E911" w14:textId="77777777" w:rsidR="00AE6555" w:rsidRPr="00274169" w:rsidRDefault="00AE6555" w:rsidP="00AE6555">
      <w:pPr>
        <w:spacing w:before="240"/>
        <w:rPr>
          <w:color w:val="000000"/>
        </w:rPr>
      </w:pPr>
      <w:r w:rsidRPr="00274169">
        <w:rPr>
          <w:color w:val="000000"/>
        </w:rPr>
        <w:tab/>
        <w:t>Расчет годового и максимально разового выделения загрязняющих веществ в атмосферу приведен ниже.</w:t>
      </w:r>
    </w:p>
    <w:p w14:paraId="46DF1295" w14:textId="77777777" w:rsidR="00AE6555" w:rsidRPr="00274169" w:rsidRDefault="00AE6555" w:rsidP="00AE6555">
      <w:pPr>
        <w:rPr>
          <w:color w:val="000000"/>
        </w:rPr>
      </w:pPr>
    </w:p>
    <w:p w14:paraId="76D8BD0F" w14:textId="77777777" w:rsidR="00AE6555" w:rsidRPr="00274169" w:rsidRDefault="00AE6555" w:rsidP="00AE6555">
      <w:pPr>
        <w:rPr>
          <w:color w:val="000000"/>
        </w:rPr>
      </w:pPr>
      <w:r w:rsidRPr="00274169">
        <w:rPr>
          <w:color w:val="000000"/>
          <w:u w:val="single"/>
        </w:rPr>
        <w:t>Ячмень</w:t>
      </w:r>
    </w:p>
    <w:p w14:paraId="73D9EDF8" w14:textId="77777777" w:rsidR="00AE6555" w:rsidRPr="00274169" w:rsidRDefault="00AE6555" w:rsidP="00AE6555">
      <w:pPr>
        <w:rPr>
          <w:color w:val="000000"/>
        </w:rPr>
      </w:pPr>
      <w:r w:rsidRPr="00274169">
        <w:rPr>
          <w:b/>
          <w:i/>
          <w:color w:val="000000"/>
        </w:rPr>
        <w:t>M</w:t>
      </w:r>
      <w:r w:rsidRPr="00274169">
        <w:rPr>
          <w:i/>
          <w:color w:val="000000"/>
          <w:vertAlign w:val="subscript"/>
        </w:rPr>
        <w:t>2937</w:t>
      </w:r>
      <w:r w:rsidRPr="00274169">
        <w:rPr>
          <w:color w:val="000000"/>
          <w:vertAlign w:val="superscript"/>
        </w:rPr>
        <w:t>10 м/с</w:t>
      </w:r>
      <w:r w:rsidRPr="00274169">
        <w:rPr>
          <w:color w:val="000000"/>
        </w:rPr>
        <w:t xml:space="preserve"> = 0,01 · 0,03 · 1,7 · 1 · 0,01 · 0,8 · 1 · 1 · 0,4 · 16,48 · 10</w:t>
      </w:r>
      <w:r w:rsidRPr="00274169">
        <w:rPr>
          <w:color w:val="000000"/>
          <w:vertAlign w:val="superscript"/>
        </w:rPr>
        <w:t>6</w:t>
      </w:r>
      <w:r w:rsidRPr="00274169">
        <w:rPr>
          <w:color w:val="000000"/>
        </w:rPr>
        <w:t xml:space="preserve"> / 3600 = 0,0074709 </w:t>
      </w:r>
      <w:r w:rsidRPr="00274169">
        <w:rPr>
          <w:i/>
          <w:color w:val="000000"/>
        </w:rPr>
        <w:t>г/с</w:t>
      </w:r>
      <w:r w:rsidRPr="00274169">
        <w:rPr>
          <w:color w:val="000000"/>
        </w:rPr>
        <w:t>;</w:t>
      </w:r>
    </w:p>
    <w:p w14:paraId="0A8B3750" w14:textId="77777777" w:rsidR="00AE6555" w:rsidRPr="00274169" w:rsidRDefault="00AE6555" w:rsidP="00AE6555">
      <w:pPr>
        <w:rPr>
          <w:color w:val="000000"/>
        </w:rPr>
      </w:pPr>
      <w:r w:rsidRPr="00274169">
        <w:rPr>
          <w:b/>
          <w:i/>
          <w:color w:val="000000"/>
        </w:rPr>
        <w:t>П</w:t>
      </w:r>
      <w:r w:rsidRPr="00274169">
        <w:rPr>
          <w:i/>
          <w:color w:val="000000"/>
          <w:vertAlign w:val="subscript"/>
        </w:rPr>
        <w:t>2937</w:t>
      </w:r>
      <w:r w:rsidRPr="00274169">
        <w:rPr>
          <w:color w:val="000000"/>
        </w:rPr>
        <w:t xml:space="preserve"> = 0,01 · 0,03 · 1,7 · 1 · 0,01 · 0,8 · 1 · 1 · 0,4 · 923,08 = 0,0015065 </w:t>
      </w:r>
      <w:r w:rsidRPr="00274169">
        <w:rPr>
          <w:i/>
          <w:color w:val="000000"/>
        </w:rPr>
        <w:t>т/год</w:t>
      </w:r>
      <w:r w:rsidRPr="00274169">
        <w:rPr>
          <w:color w:val="000000"/>
        </w:rPr>
        <w:t>.</w:t>
      </w:r>
    </w:p>
    <w:p w14:paraId="19D5A10D" w14:textId="77777777" w:rsidR="00AE6555" w:rsidRPr="00274169" w:rsidRDefault="00AE6555" w:rsidP="00AE6555">
      <w:pPr>
        <w:rPr>
          <w:color w:val="000000"/>
        </w:rPr>
      </w:pPr>
    </w:p>
    <w:p w14:paraId="339030E9" w14:textId="77777777" w:rsidR="00AE6555" w:rsidRPr="00274169" w:rsidRDefault="00AE6555" w:rsidP="00AE6555">
      <w:pPr>
        <w:pStyle w:val="22"/>
        <w:rPr>
          <w:rFonts w:ascii="Times New Roman" w:hAnsi="Times New Roman"/>
          <w:color w:val="000000"/>
        </w:rPr>
      </w:pPr>
      <w:r w:rsidRPr="00274169">
        <w:rPr>
          <w:rFonts w:ascii="Times New Roman" w:hAnsi="Times New Roman"/>
          <w:color w:val="000000"/>
        </w:rPr>
        <w:t xml:space="preserve">ИВ 7 – Загрузка (подсолнечник) </w:t>
      </w:r>
    </w:p>
    <w:p w14:paraId="3DB13588" w14:textId="77777777" w:rsidR="00AE6555" w:rsidRPr="00274169" w:rsidRDefault="00AE6555" w:rsidP="00AE6555">
      <w:pPr>
        <w:spacing w:before="240"/>
        <w:rPr>
          <w:color w:val="000000"/>
        </w:rPr>
      </w:pPr>
      <w:r w:rsidRPr="00274169">
        <w:rPr>
          <w:color w:val="000000"/>
        </w:rPr>
        <w:tab/>
        <w:t>Расчет выделения пыли при ведении погрузочно-разгрузочных работ выполнен в соответствии с «Методическим пособием по расчету выбросов от неорганизованных источников в промышленности строительных материалов», Новороссийск, 2001; «Методическим пособием по расчету, нормированию и контролю выбросов загрязняющих веществ в атмосферный воздух», СПб., 2005.</w:t>
      </w:r>
    </w:p>
    <w:p w14:paraId="525F88E8" w14:textId="77777777" w:rsidR="00AE6555" w:rsidRDefault="00AE6555" w:rsidP="00AE6555">
      <w:pPr>
        <w:spacing w:before="240"/>
        <w:rPr>
          <w:color w:val="000000"/>
        </w:rPr>
      </w:pPr>
      <w:r w:rsidRPr="00274169">
        <w:rPr>
          <w:color w:val="000000"/>
        </w:rPr>
        <w:tab/>
        <w:t>Перегрузка сыпучих материалов осуществляется без применения загрузочного рукава. Местные условия – склады, хранилища, открытые с 4-х сторон (</w:t>
      </w:r>
      <w:r w:rsidRPr="00274169">
        <w:rPr>
          <w:b/>
          <w:i/>
          <w:color w:val="000000"/>
        </w:rPr>
        <w:t>K</w:t>
      </w:r>
      <w:r w:rsidRPr="00274169">
        <w:rPr>
          <w:i/>
          <w:color w:val="000000"/>
          <w:vertAlign w:val="subscript"/>
        </w:rPr>
        <w:t>4</w:t>
      </w:r>
      <w:r w:rsidRPr="00274169">
        <w:rPr>
          <w:color w:val="000000"/>
        </w:rPr>
        <w:t xml:space="preserve"> = 1). Высота падения материала при пересыпке составляет 0,5 м (</w:t>
      </w:r>
      <w:r w:rsidRPr="00274169">
        <w:rPr>
          <w:b/>
          <w:i/>
          <w:color w:val="000000"/>
        </w:rPr>
        <w:t>B</w:t>
      </w:r>
      <w:r w:rsidRPr="00274169">
        <w:rPr>
          <w:color w:val="000000"/>
        </w:rPr>
        <w:t xml:space="preserve"> = 0,4). Залповый сброс при разгрузке автосамосвала отсутствует (</w:t>
      </w:r>
      <w:r w:rsidRPr="00274169">
        <w:rPr>
          <w:b/>
          <w:i/>
          <w:color w:val="000000"/>
        </w:rPr>
        <w:t>K</w:t>
      </w:r>
      <w:r w:rsidRPr="00274169">
        <w:rPr>
          <w:i/>
          <w:color w:val="000000"/>
          <w:vertAlign w:val="subscript"/>
        </w:rPr>
        <w:t>9</w:t>
      </w:r>
      <w:r w:rsidRPr="00274169">
        <w:rPr>
          <w:color w:val="000000"/>
        </w:rPr>
        <w:t xml:space="preserve"> = 1). Расчетные скорости ветра, м/с: 10 (</w:t>
      </w:r>
      <w:r w:rsidRPr="00274169">
        <w:rPr>
          <w:b/>
          <w:i/>
          <w:color w:val="000000"/>
        </w:rPr>
        <w:t>K</w:t>
      </w:r>
      <w:r w:rsidRPr="00274169">
        <w:rPr>
          <w:i/>
          <w:color w:val="000000"/>
          <w:vertAlign w:val="subscript"/>
        </w:rPr>
        <w:t>3</w:t>
      </w:r>
      <w:r w:rsidRPr="00274169">
        <w:rPr>
          <w:color w:val="000000"/>
        </w:rPr>
        <w:t xml:space="preserve"> = 1,7). Средняя годовая скорость ветра 10 м/с (</w:t>
      </w:r>
      <w:r w:rsidRPr="00274169">
        <w:rPr>
          <w:b/>
          <w:i/>
          <w:color w:val="000000"/>
        </w:rPr>
        <w:t>K</w:t>
      </w:r>
      <w:r w:rsidRPr="00274169">
        <w:rPr>
          <w:i/>
          <w:color w:val="000000"/>
          <w:vertAlign w:val="subscript"/>
        </w:rPr>
        <w:t>3</w:t>
      </w:r>
      <w:r w:rsidRPr="00274169">
        <w:rPr>
          <w:color w:val="000000"/>
        </w:rPr>
        <w:t xml:space="preserve"> = 1,7).</w:t>
      </w:r>
    </w:p>
    <w:p w14:paraId="361418B4" w14:textId="77777777" w:rsidR="00D25A9E" w:rsidRDefault="00D25A9E" w:rsidP="00AE6555">
      <w:pPr>
        <w:spacing w:before="240"/>
        <w:rPr>
          <w:color w:val="000000"/>
        </w:rPr>
      </w:pPr>
    </w:p>
    <w:p w14:paraId="3C0484DC" w14:textId="77777777" w:rsidR="00D25A9E" w:rsidRPr="00274169" w:rsidRDefault="00D25A9E" w:rsidP="00AE6555">
      <w:pPr>
        <w:spacing w:before="240"/>
        <w:rPr>
          <w:color w:val="000000"/>
        </w:rPr>
      </w:pPr>
    </w:p>
    <w:p w14:paraId="1469D31A" w14:textId="77777777" w:rsidR="00AE6555" w:rsidRPr="00274169" w:rsidRDefault="00AE6555" w:rsidP="00AE6555">
      <w:pPr>
        <w:spacing w:before="240" w:after="120"/>
        <w:rPr>
          <w:color w:val="000000"/>
        </w:rPr>
      </w:pPr>
      <w:r w:rsidRPr="00274169">
        <w:rPr>
          <w:color w:val="000000"/>
        </w:rPr>
        <w:lastRenderedPageBreak/>
        <w:t xml:space="preserve">Таблица 1.1.1 - </w:t>
      </w:r>
      <w:r w:rsidRPr="00274169">
        <w:rPr>
          <w:b/>
          <w:color w:val="000000"/>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AE6555" w:rsidRPr="00274169" w14:paraId="56F5F7BA"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3AD4447E" w14:textId="77777777" w:rsidR="00AE6555" w:rsidRPr="00274169" w:rsidRDefault="00AE6555"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7C546A84" w14:textId="77777777" w:rsidR="00AE6555" w:rsidRPr="00274169" w:rsidRDefault="00AE6555"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4D873480" w14:textId="77777777" w:rsidR="00AE6555" w:rsidRPr="00274169" w:rsidRDefault="00AE6555" w:rsidP="00111D84">
            <w:pPr>
              <w:jc w:val="center"/>
              <w:rPr>
                <w:color w:val="000000"/>
              </w:rPr>
            </w:pPr>
            <w:r w:rsidRPr="00274169">
              <w:rPr>
                <w:color w:val="000000"/>
              </w:rPr>
              <w:t>Годовой выброс, т/год</w:t>
            </w:r>
          </w:p>
        </w:tc>
      </w:tr>
      <w:tr w:rsidR="00AE6555" w:rsidRPr="00274169" w14:paraId="2F715F67"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352D839F" w14:textId="77777777" w:rsidR="00AE6555" w:rsidRPr="00274169" w:rsidRDefault="00AE6555"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2E1F3791" w14:textId="77777777" w:rsidR="00AE6555" w:rsidRPr="00274169" w:rsidRDefault="00AE6555"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7EA3701E" w14:textId="77777777" w:rsidR="00AE6555" w:rsidRPr="00274169" w:rsidRDefault="00AE6555"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5F1122D0" w14:textId="77777777" w:rsidR="00AE6555" w:rsidRPr="00274169" w:rsidRDefault="00AE6555" w:rsidP="00111D84">
            <w:pPr>
              <w:jc w:val="center"/>
              <w:rPr>
                <w:color w:val="000000"/>
              </w:rPr>
            </w:pPr>
          </w:p>
        </w:tc>
      </w:tr>
      <w:tr w:rsidR="00AE6555" w:rsidRPr="00274169" w14:paraId="0A62EB5D" w14:textId="77777777" w:rsidTr="00111D84">
        <w:tc>
          <w:tcPr>
            <w:tcW w:w="851" w:type="dxa"/>
            <w:tcBorders>
              <w:left w:val="single" w:sz="6" w:space="0" w:color="auto"/>
              <w:bottom w:val="single" w:sz="8" w:space="0" w:color="auto"/>
            </w:tcBorders>
            <w:shd w:val="clear" w:color="auto" w:fill="auto"/>
          </w:tcPr>
          <w:p w14:paraId="2B65C417" w14:textId="77777777" w:rsidR="00AE6555" w:rsidRPr="00274169" w:rsidRDefault="00AE6555" w:rsidP="00111D84">
            <w:pPr>
              <w:jc w:val="center"/>
              <w:rPr>
                <w:color w:val="000000"/>
              </w:rPr>
            </w:pPr>
            <w:r w:rsidRPr="00274169">
              <w:rPr>
                <w:color w:val="000000"/>
              </w:rPr>
              <w:t>2917</w:t>
            </w:r>
          </w:p>
        </w:tc>
        <w:tc>
          <w:tcPr>
            <w:tcW w:w="4536" w:type="dxa"/>
            <w:tcBorders>
              <w:bottom w:val="single" w:sz="8" w:space="0" w:color="auto"/>
            </w:tcBorders>
            <w:shd w:val="clear" w:color="auto" w:fill="auto"/>
          </w:tcPr>
          <w:p w14:paraId="7A207FBE" w14:textId="77777777" w:rsidR="00AE6555" w:rsidRPr="00274169" w:rsidRDefault="00AE6555" w:rsidP="00AE6555">
            <w:pPr>
              <w:rPr>
                <w:color w:val="000000"/>
              </w:rPr>
            </w:pPr>
            <w:r w:rsidRPr="00274169">
              <w:rPr>
                <w:color w:val="000000"/>
              </w:rPr>
              <w:t>Пыль хлопковая</w:t>
            </w:r>
          </w:p>
        </w:tc>
        <w:tc>
          <w:tcPr>
            <w:tcW w:w="2268" w:type="dxa"/>
            <w:tcBorders>
              <w:bottom w:val="single" w:sz="8" w:space="0" w:color="auto"/>
            </w:tcBorders>
            <w:shd w:val="clear" w:color="auto" w:fill="auto"/>
          </w:tcPr>
          <w:p w14:paraId="4BD1909D" w14:textId="77777777" w:rsidR="00AE6555" w:rsidRPr="00274169" w:rsidRDefault="00AE6555" w:rsidP="00111D84">
            <w:pPr>
              <w:tabs>
                <w:tab w:val="decimal" w:pos="1134"/>
              </w:tabs>
              <w:rPr>
                <w:color w:val="000000"/>
              </w:rPr>
            </w:pPr>
            <w:r w:rsidRPr="00274169">
              <w:rPr>
                <w:color w:val="000000"/>
              </w:rPr>
              <w:t>0,4542627</w:t>
            </w:r>
          </w:p>
        </w:tc>
        <w:tc>
          <w:tcPr>
            <w:tcW w:w="2268" w:type="dxa"/>
            <w:tcBorders>
              <w:bottom w:val="single" w:sz="8" w:space="0" w:color="auto"/>
              <w:right w:val="single" w:sz="6" w:space="0" w:color="auto"/>
            </w:tcBorders>
            <w:shd w:val="clear" w:color="auto" w:fill="auto"/>
          </w:tcPr>
          <w:p w14:paraId="41A5A2CA" w14:textId="77777777" w:rsidR="00AE6555" w:rsidRPr="00274169" w:rsidRDefault="00AE6555" w:rsidP="00111D84">
            <w:pPr>
              <w:tabs>
                <w:tab w:val="decimal" w:pos="1134"/>
              </w:tabs>
              <w:rPr>
                <w:color w:val="000000"/>
              </w:rPr>
            </w:pPr>
            <w:r w:rsidRPr="00274169">
              <w:rPr>
                <w:color w:val="000000"/>
              </w:rPr>
              <w:t>0,0915976</w:t>
            </w:r>
          </w:p>
        </w:tc>
      </w:tr>
    </w:tbl>
    <w:p w14:paraId="0FEC094F" w14:textId="77777777" w:rsidR="00AE6555" w:rsidRPr="00274169" w:rsidRDefault="00AE6555" w:rsidP="00AE6555">
      <w:pPr>
        <w:spacing w:before="240" w:after="240"/>
        <w:rPr>
          <w:color w:val="000000"/>
        </w:rPr>
      </w:pPr>
      <w:r w:rsidRPr="00274169">
        <w:rPr>
          <w:color w:val="000000"/>
        </w:rPr>
        <w:tab/>
        <w:t>Исходные данные для расчета выделений загрязняющих веществ приведены в таблице 1.1.2.</w:t>
      </w:r>
    </w:p>
    <w:p w14:paraId="6D2DC9DA" w14:textId="77777777" w:rsidR="00AE6555" w:rsidRPr="00274169" w:rsidRDefault="00AE6555" w:rsidP="00AE6555">
      <w:pPr>
        <w:spacing w:before="240" w:after="120"/>
        <w:rPr>
          <w:color w:val="000000"/>
        </w:rPr>
      </w:pPr>
      <w:r w:rsidRPr="00274169">
        <w:rPr>
          <w:color w:val="000000"/>
        </w:rPr>
        <w:t xml:space="preserve">Таблица 1.1.2 - </w:t>
      </w:r>
      <w:r w:rsidRPr="00274169">
        <w:rPr>
          <w:b/>
          <w:color w:val="00000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3402"/>
        <w:gridCol w:w="5670"/>
        <w:gridCol w:w="851"/>
      </w:tblGrid>
      <w:tr w:rsidR="00AE6555" w:rsidRPr="00274169" w14:paraId="7CE03C20" w14:textId="77777777" w:rsidTr="00111D84">
        <w:trPr>
          <w:cantSplit/>
          <w:tblHeader/>
        </w:trPr>
        <w:tc>
          <w:tcPr>
            <w:tcW w:w="3402" w:type="dxa"/>
            <w:tcBorders>
              <w:top w:val="single" w:sz="8" w:space="0" w:color="auto"/>
              <w:left w:val="single" w:sz="6" w:space="0" w:color="auto"/>
              <w:bottom w:val="single" w:sz="8" w:space="0" w:color="auto"/>
            </w:tcBorders>
            <w:shd w:val="clear" w:color="auto" w:fill="F2F2F2"/>
            <w:vAlign w:val="center"/>
          </w:tcPr>
          <w:p w14:paraId="10A5AC34" w14:textId="77777777" w:rsidR="00AE6555" w:rsidRPr="00274169" w:rsidRDefault="00AE6555" w:rsidP="00111D84">
            <w:pPr>
              <w:jc w:val="center"/>
              <w:rPr>
                <w:color w:val="000000"/>
              </w:rPr>
            </w:pPr>
            <w:r w:rsidRPr="00274169">
              <w:rPr>
                <w:color w:val="000000"/>
              </w:rPr>
              <w:t>Материал</w:t>
            </w:r>
          </w:p>
        </w:tc>
        <w:tc>
          <w:tcPr>
            <w:tcW w:w="5670" w:type="dxa"/>
            <w:tcBorders>
              <w:top w:val="single" w:sz="8" w:space="0" w:color="auto"/>
              <w:bottom w:val="single" w:sz="8" w:space="0" w:color="auto"/>
            </w:tcBorders>
            <w:shd w:val="clear" w:color="auto" w:fill="F2F2F2"/>
            <w:vAlign w:val="center"/>
          </w:tcPr>
          <w:p w14:paraId="3ECC120B" w14:textId="77777777" w:rsidR="00AE6555" w:rsidRPr="00274169" w:rsidRDefault="00AE6555" w:rsidP="00111D84">
            <w:pPr>
              <w:jc w:val="center"/>
              <w:rPr>
                <w:color w:val="000000"/>
              </w:rPr>
            </w:pPr>
            <w:r w:rsidRPr="00274169">
              <w:rPr>
                <w:color w:val="000000"/>
              </w:rPr>
              <w:t>Параметры</w:t>
            </w:r>
          </w:p>
        </w:tc>
        <w:tc>
          <w:tcPr>
            <w:tcW w:w="851" w:type="dxa"/>
            <w:tcBorders>
              <w:top w:val="single" w:sz="8" w:space="0" w:color="auto"/>
              <w:bottom w:val="single" w:sz="8" w:space="0" w:color="auto"/>
              <w:right w:val="single" w:sz="6" w:space="0" w:color="auto"/>
            </w:tcBorders>
            <w:shd w:val="clear" w:color="auto" w:fill="F2F2F2"/>
            <w:vAlign w:val="center"/>
          </w:tcPr>
          <w:p w14:paraId="35DD10F4" w14:textId="77777777" w:rsidR="00AE6555" w:rsidRPr="00274169" w:rsidRDefault="00AE6555" w:rsidP="00111D84">
            <w:pPr>
              <w:jc w:val="center"/>
              <w:rPr>
                <w:color w:val="000000"/>
              </w:rPr>
            </w:pPr>
            <w:r w:rsidRPr="00274169">
              <w:rPr>
                <w:color w:val="000000"/>
              </w:rPr>
              <w:t>Одновременность</w:t>
            </w:r>
          </w:p>
        </w:tc>
      </w:tr>
      <w:tr w:rsidR="00AE6555" w:rsidRPr="00274169" w14:paraId="719E0C61" w14:textId="77777777" w:rsidTr="00111D84">
        <w:tc>
          <w:tcPr>
            <w:tcW w:w="3402" w:type="dxa"/>
            <w:tcBorders>
              <w:left w:val="single" w:sz="6" w:space="0" w:color="auto"/>
              <w:bottom w:val="single" w:sz="8" w:space="0" w:color="auto"/>
            </w:tcBorders>
            <w:shd w:val="clear" w:color="auto" w:fill="auto"/>
          </w:tcPr>
          <w:p w14:paraId="416F8F83" w14:textId="77777777" w:rsidR="00AE6555" w:rsidRPr="00274169" w:rsidRDefault="00AE6555" w:rsidP="00AE6555">
            <w:pPr>
              <w:rPr>
                <w:color w:val="000000"/>
              </w:rPr>
            </w:pPr>
            <w:r w:rsidRPr="00274169">
              <w:rPr>
                <w:color w:val="000000"/>
              </w:rPr>
              <w:t>Подсолнечник</w:t>
            </w:r>
          </w:p>
        </w:tc>
        <w:tc>
          <w:tcPr>
            <w:tcW w:w="5670" w:type="dxa"/>
            <w:tcBorders>
              <w:bottom w:val="single" w:sz="8" w:space="0" w:color="auto"/>
            </w:tcBorders>
            <w:shd w:val="clear" w:color="auto" w:fill="auto"/>
          </w:tcPr>
          <w:p w14:paraId="6FE1600A" w14:textId="77777777" w:rsidR="00AE6555" w:rsidRPr="00274169" w:rsidRDefault="00AE6555" w:rsidP="00AE6555">
            <w:pPr>
              <w:rPr>
                <w:color w:val="000000"/>
              </w:rPr>
            </w:pPr>
            <w:r w:rsidRPr="00274169">
              <w:rPr>
                <w:color w:val="000000"/>
              </w:rPr>
              <w:t xml:space="preserve">Количество перерабатываемого материала: </w:t>
            </w:r>
            <w:proofErr w:type="spellStart"/>
            <w:r w:rsidRPr="00274169">
              <w:rPr>
                <w:color w:val="000000"/>
              </w:rPr>
              <w:t>Gч</w:t>
            </w:r>
            <w:proofErr w:type="spellEnd"/>
            <w:r w:rsidRPr="00274169">
              <w:rPr>
                <w:color w:val="000000"/>
              </w:rPr>
              <w:t xml:space="preserve"> = 28,63 т/час; </w:t>
            </w:r>
            <w:proofErr w:type="spellStart"/>
            <w:r w:rsidRPr="00274169">
              <w:rPr>
                <w:color w:val="000000"/>
              </w:rPr>
              <w:t>Gгод</w:t>
            </w:r>
            <w:proofErr w:type="spellEnd"/>
            <w:r w:rsidRPr="00274169">
              <w:rPr>
                <w:color w:val="000000"/>
              </w:rPr>
              <w:t xml:space="preserve"> = 1603,6 т/год. Весовая доля пылевой фракции в материале: </w:t>
            </w:r>
            <w:r w:rsidRPr="00274169">
              <w:rPr>
                <w:b/>
                <w:i/>
                <w:color w:val="000000"/>
              </w:rPr>
              <w:t>K</w:t>
            </w:r>
            <w:r w:rsidRPr="00274169">
              <w:rPr>
                <w:i/>
                <w:color w:val="000000"/>
                <w:vertAlign w:val="subscript"/>
              </w:rPr>
              <w:t>1</w:t>
            </w:r>
            <w:r w:rsidRPr="00274169">
              <w:rPr>
                <w:color w:val="000000"/>
              </w:rPr>
              <w:t xml:space="preserve"> = 0,01.  Доля пыли, переходящая в аэрозоль: </w:t>
            </w:r>
            <w:r w:rsidRPr="00274169">
              <w:rPr>
                <w:b/>
                <w:i/>
                <w:color w:val="000000"/>
              </w:rPr>
              <w:t>K</w:t>
            </w:r>
            <w:r w:rsidRPr="00274169">
              <w:rPr>
                <w:i/>
                <w:color w:val="000000"/>
                <w:vertAlign w:val="subscript"/>
              </w:rPr>
              <w:t>2</w:t>
            </w:r>
            <w:r w:rsidRPr="00274169">
              <w:rPr>
                <w:color w:val="000000"/>
              </w:rPr>
              <w:t xml:space="preserve"> = 0,03. Влажность до 8% (</w:t>
            </w:r>
            <w:r w:rsidRPr="00274169">
              <w:rPr>
                <w:b/>
                <w:i/>
                <w:color w:val="000000"/>
              </w:rPr>
              <w:t>K</w:t>
            </w:r>
            <w:r w:rsidRPr="00274169">
              <w:rPr>
                <w:i/>
                <w:color w:val="000000"/>
                <w:vertAlign w:val="subscript"/>
              </w:rPr>
              <w:t>5</w:t>
            </w:r>
            <w:r w:rsidRPr="00274169">
              <w:rPr>
                <w:color w:val="000000"/>
              </w:rPr>
              <w:t xml:space="preserve"> = 0,4). Размер куска 5-3 мм (</w:t>
            </w:r>
            <w:r w:rsidRPr="00274169">
              <w:rPr>
                <w:b/>
                <w:i/>
                <w:color w:val="000000"/>
              </w:rPr>
              <w:t>K</w:t>
            </w:r>
            <w:r w:rsidRPr="00274169">
              <w:rPr>
                <w:i/>
                <w:color w:val="000000"/>
                <w:vertAlign w:val="subscript"/>
              </w:rPr>
              <w:t>7</w:t>
            </w:r>
            <w:r w:rsidRPr="00274169">
              <w:rPr>
                <w:color w:val="000000"/>
              </w:rPr>
              <w:t xml:space="preserve"> = 0,7). </w:t>
            </w:r>
          </w:p>
        </w:tc>
        <w:tc>
          <w:tcPr>
            <w:tcW w:w="851" w:type="dxa"/>
            <w:tcBorders>
              <w:bottom w:val="single" w:sz="8" w:space="0" w:color="auto"/>
              <w:right w:val="single" w:sz="6" w:space="0" w:color="auto"/>
            </w:tcBorders>
            <w:shd w:val="clear" w:color="auto" w:fill="auto"/>
          </w:tcPr>
          <w:p w14:paraId="342E5C77" w14:textId="77777777" w:rsidR="00AE6555" w:rsidRPr="00274169" w:rsidRDefault="00AE6555" w:rsidP="00111D84">
            <w:pPr>
              <w:jc w:val="center"/>
              <w:rPr>
                <w:color w:val="000000"/>
              </w:rPr>
            </w:pPr>
            <w:r w:rsidRPr="00274169">
              <w:rPr>
                <w:color w:val="000000"/>
              </w:rPr>
              <w:t>+</w:t>
            </w:r>
          </w:p>
        </w:tc>
      </w:tr>
    </w:tbl>
    <w:p w14:paraId="574DEC8F" w14:textId="77777777" w:rsidR="00AE6555" w:rsidRPr="00274169" w:rsidRDefault="00AE6555" w:rsidP="00AE6555">
      <w:pPr>
        <w:spacing w:before="240"/>
        <w:rPr>
          <w:color w:val="000000"/>
        </w:rPr>
      </w:pPr>
      <w:r w:rsidRPr="00274169">
        <w:rPr>
          <w:color w:val="000000"/>
        </w:rPr>
        <w:tab/>
        <w:t>Принятые условные обозначения, расчетные формулы, а также расчетные параметры и их обоснование приведены ниже.</w:t>
      </w:r>
    </w:p>
    <w:p w14:paraId="63790596" w14:textId="77777777" w:rsidR="00AE6555" w:rsidRPr="00274169" w:rsidRDefault="00AE6555" w:rsidP="00AE6555">
      <w:pPr>
        <w:spacing w:before="240"/>
        <w:rPr>
          <w:color w:val="000000"/>
        </w:rPr>
      </w:pPr>
      <w:r w:rsidRPr="00274169">
        <w:rPr>
          <w:color w:val="000000"/>
        </w:rPr>
        <w:tab/>
        <w:t>Максимально разовый выброс пыли при перегрузке сыпучих материалов, рассчитывается по формуле (1.1.1):</w:t>
      </w:r>
    </w:p>
    <w:p w14:paraId="34D82AF4" w14:textId="77777777" w:rsidR="00AE6555" w:rsidRPr="00274169" w:rsidRDefault="00AE6555" w:rsidP="00AE6555">
      <w:pPr>
        <w:tabs>
          <w:tab w:val="center" w:pos="5103"/>
          <w:tab w:val="right" w:pos="9922"/>
        </w:tabs>
        <w:spacing w:before="240" w:after="240"/>
        <w:rPr>
          <w:color w:val="000000"/>
        </w:rPr>
      </w:pPr>
      <w:r w:rsidRPr="00274169">
        <w:rPr>
          <w:b/>
          <w:i/>
          <w:color w:val="000000"/>
        </w:rPr>
        <w:tab/>
        <w:t>М</w:t>
      </w:r>
      <w:r w:rsidRPr="00274169">
        <w:rPr>
          <w:i/>
          <w:color w:val="000000"/>
          <w:vertAlign w:val="subscript"/>
        </w:rPr>
        <w:t>ГР</w:t>
      </w:r>
      <w:r w:rsidRPr="00274169">
        <w:rPr>
          <w:color w:val="000000"/>
        </w:rPr>
        <w:t xml:space="preserve"> = </w:t>
      </w:r>
      <w:r w:rsidRPr="00274169">
        <w:rPr>
          <w:b/>
          <w:i/>
          <w:color w:val="000000"/>
        </w:rPr>
        <w:t>K</w:t>
      </w:r>
      <w:r w:rsidRPr="00274169">
        <w:rPr>
          <w:i/>
          <w:color w:val="000000"/>
          <w:vertAlign w:val="subscript"/>
        </w:rPr>
        <w:t>1</w:t>
      </w:r>
      <w:r w:rsidRPr="00274169">
        <w:rPr>
          <w:color w:val="000000"/>
        </w:rPr>
        <w:t xml:space="preserve"> · </w:t>
      </w:r>
      <w:r w:rsidRPr="00274169">
        <w:rPr>
          <w:b/>
          <w:i/>
          <w:color w:val="000000"/>
        </w:rPr>
        <w:t>K</w:t>
      </w:r>
      <w:r w:rsidRPr="00274169">
        <w:rPr>
          <w:i/>
          <w:color w:val="000000"/>
          <w:vertAlign w:val="subscript"/>
        </w:rPr>
        <w:t>2</w:t>
      </w:r>
      <w:r w:rsidRPr="00274169">
        <w:rPr>
          <w:color w:val="000000"/>
        </w:rPr>
        <w:t xml:space="preserve"> · </w:t>
      </w:r>
      <w:r w:rsidRPr="00274169">
        <w:rPr>
          <w:b/>
          <w:i/>
          <w:color w:val="000000"/>
        </w:rPr>
        <w:t>K</w:t>
      </w:r>
      <w:r w:rsidRPr="00274169">
        <w:rPr>
          <w:i/>
          <w:color w:val="000000"/>
          <w:vertAlign w:val="subscript"/>
        </w:rPr>
        <w:t>3</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K</w:t>
      </w:r>
      <w:r w:rsidRPr="00274169">
        <w:rPr>
          <w:i/>
          <w:color w:val="000000"/>
          <w:vertAlign w:val="subscript"/>
        </w:rPr>
        <w:t>8</w:t>
      </w:r>
      <w:r w:rsidRPr="00274169">
        <w:rPr>
          <w:color w:val="000000"/>
        </w:rPr>
        <w:t xml:space="preserve"> · </w:t>
      </w:r>
      <w:r w:rsidRPr="00274169">
        <w:rPr>
          <w:b/>
          <w:i/>
          <w:color w:val="000000"/>
        </w:rPr>
        <w:t>K</w:t>
      </w:r>
      <w:r w:rsidRPr="00274169">
        <w:rPr>
          <w:i/>
          <w:color w:val="000000"/>
          <w:vertAlign w:val="subscript"/>
        </w:rPr>
        <w:t>9</w:t>
      </w:r>
      <w:r w:rsidRPr="00274169">
        <w:rPr>
          <w:color w:val="000000"/>
        </w:rPr>
        <w:t xml:space="preserve"> · </w:t>
      </w:r>
      <w:r w:rsidRPr="00274169">
        <w:rPr>
          <w:b/>
          <w:i/>
          <w:color w:val="000000"/>
        </w:rPr>
        <w:t>B</w:t>
      </w:r>
      <w:r w:rsidRPr="00274169">
        <w:rPr>
          <w:color w:val="000000"/>
        </w:rPr>
        <w:t xml:space="preserve"> · </w:t>
      </w:r>
      <w:proofErr w:type="spellStart"/>
      <w:r w:rsidRPr="00274169">
        <w:rPr>
          <w:b/>
          <w:i/>
          <w:color w:val="000000"/>
        </w:rPr>
        <w:t>G</w:t>
      </w:r>
      <w:r w:rsidRPr="00274169">
        <w:rPr>
          <w:i/>
          <w:color w:val="000000"/>
          <w:vertAlign w:val="subscript"/>
        </w:rPr>
        <w:t>ч</w:t>
      </w:r>
      <w:proofErr w:type="spellEnd"/>
      <w:r w:rsidRPr="00274169">
        <w:rPr>
          <w:color w:val="000000"/>
        </w:rPr>
        <w:t xml:space="preserve"> · 10</w:t>
      </w:r>
      <w:r w:rsidRPr="00274169">
        <w:rPr>
          <w:color w:val="000000"/>
          <w:vertAlign w:val="superscript"/>
        </w:rPr>
        <w:t>6</w:t>
      </w:r>
      <w:r w:rsidRPr="00274169">
        <w:rPr>
          <w:color w:val="000000"/>
        </w:rPr>
        <w:t xml:space="preserve"> / 3600, </w:t>
      </w:r>
      <w:r w:rsidRPr="00274169">
        <w:rPr>
          <w:i/>
          <w:color w:val="000000"/>
        </w:rPr>
        <w:t>г/с</w:t>
      </w:r>
      <w:r w:rsidRPr="00274169">
        <w:rPr>
          <w:color w:val="000000"/>
        </w:rPr>
        <w:tab/>
        <w:t>(1.1.1)</w:t>
      </w:r>
    </w:p>
    <w:p w14:paraId="63F495D9" w14:textId="77777777" w:rsidR="00AE6555" w:rsidRPr="00274169" w:rsidRDefault="00AE6555" w:rsidP="00AE6555">
      <w:pPr>
        <w:rPr>
          <w:color w:val="000000"/>
        </w:rPr>
      </w:pPr>
      <w:r w:rsidRPr="00274169">
        <w:rPr>
          <w:color w:val="000000"/>
        </w:rPr>
        <w:t xml:space="preserve">где </w:t>
      </w:r>
      <w:r w:rsidRPr="00274169">
        <w:rPr>
          <w:b/>
          <w:i/>
          <w:color w:val="000000"/>
        </w:rPr>
        <w:t>K</w:t>
      </w:r>
      <w:r w:rsidRPr="00274169">
        <w:rPr>
          <w:i/>
          <w:color w:val="000000"/>
          <w:vertAlign w:val="subscript"/>
        </w:rPr>
        <w:t>1</w:t>
      </w:r>
      <w:r w:rsidRPr="00274169">
        <w:rPr>
          <w:color w:val="000000"/>
        </w:rPr>
        <w:t xml:space="preserve"> - весовая доля пылевой фракции (0 до 200 мкм) в материале;</w:t>
      </w:r>
    </w:p>
    <w:p w14:paraId="3925A36A" w14:textId="77777777" w:rsidR="00AE6555" w:rsidRPr="00274169" w:rsidRDefault="00AE6555" w:rsidP="00AE6555">
      <w:pPr>
        <w:rPr>
          <w:color w:val="000000"/>
        </w:rPr>
      </w:pPr>
      <w:r w:rsidRPr="00274169">
        <w:rPr>
          <w:b/>
          <w:i/>
          <w:color w:val="000000"/>
        </w:rPr>
        <w:t>K</w:t>
      </w:r>
      <w:r w:rsidRPr="00274169">
        <w:rPr>
          <w:i/>
          <w:color w:val="000000"/>
          <w:vertAlign w:val="subscript"/>
        </w:rPr>
        <w:t>2</w:t>
      </w:r>
      <w:r w:rsidRPr="00274169">
        <w:rPr>
          <w:color w:val="000000"/>
        </w:rPr>
        <w:t xml:space="preserve"> - доля пыли (от всей весовой пыли), переходящая в аэрозоль (0 до 10 мкм);</w:t>
      </w:r>
    </w:p>
    <w:p w14:paraId="73FADD77" w14:textId="77777777" w:rsidR="00AE6555" w:rsidRPr="00274169" w:rsidRDefault="00AE6555" w:rsidP="00AE6555">
      <w:pPr>
        <w:rPr>
          <w:color w:val="000000"/>
        </w:rPr>
      </w:pPr>
      <w:r w:rsidRPr="00274169">
        <w:rPr>
          <w:b/>
          <w:i/>
          <w:color w:val="000000"/>
        </w:rPr>
        <w:t>K</w:t>
      </w:r>
      <w:r w:rsidRPr="00274169">
        <w:rPr>
          <w:i/>
          <w:color w:val="000000"/>
          <w:vertAlign w:val="subscript"/>
        </w:rPr>
        <w:t>3</w:t>
      </w:r>
      <w:r w:rsidRPr="00274169">
        <w:rPr>
          <w:color w:val="000000"/>
        </w:rPr>
        <w:t xml:space="preserve"> - коэффициент, учитывающий местные метеоусловия;</w:t>
      </w:r>
    </w:p>
    <w:p w14:paraId="7A0F14C4" w14:textId="77777777" w:rsidR="00AE6555" w:rsidRPr="00274169" w:rsidRDefault="00AE6555" w:rsidP="00AE6555">
      <w:pPr>
        <w:rPr>
          <w:color w:val="000000"/>
        </w:rPr>
      </w:pPr>
      <w:r w:rsidRPr="00274169">
        <w:rPr>
          <w:b/>
          <w:i/>
          <w:color w:val="000000"/>
        </w:rPr>
        <w:t>K</w:t>
      </w:r>
      <w:r w:rsidRPr="00274169">
        <w:rPr>
          <w:i/>
          <w:color w:val="000000"/>
          <w:vertAlign w:val="subscript"/>
        </w:rPr>
        <w:t>4</w:t>
      </w:r>
      <w:r w:rsidRPr="00274169">
        <w:rPr>
          <w:color w:val="000000"/>
        </w:rPr>
        <w:t xml:space="preserve"> - коэффициент, учитывающий местные условия, степень защищенности узла от внешних воздействий, условия пылеобразования;</w:t>
      </w:r>
    </w:p>
    <w:p w14:paraId="2F9C8AD5" w14:textId="77777777" w:rsidR="00AE6555" w:rsidRPr="00274169" w:rsidRDefault="00AE6555" w:rsidP="00AE6555">
      <w:pPr>
        <w:rPr>
          <w:color w:val="000000"/>
        </w:rPr>
      </w:pPr>
      <w:r w:rsidRPr="00274169">
        <w:rPr>
          <w:b/>
          <w:i/>
          <w:color w:val="000000"/>
        </w:rPr>
        <w:t>K</w:t>
      </w:r>
      <w:r w:rsidRPr="00274169">
        <w:rPr>
          <w:i/>
          <w:color w:val="000000"/>
          <w:vertAlign w:val="subscript"/>
        </w:rPr>
        <w:t>5</w:t>
      </w:r>
      <w:r w:rsidRPr="00274169">
        <w:rPr>
          <w:color w:val="000000"/>
        </w:rPr>
        <w:t xml:space="preserve"> - коэффициент, учитывающий влажность материала;</w:t>
      </w:r>
    </w:p>
    <w:p w14:paraId="2386C8F3" w14:textId="77777777" w:rsidR="00AE6555" w:rsidRPr="00274169" w:rsidRDefault="00AE6555" w:rsidP="00AE6555">
      <w:pPr>
        <w:rPr>
          <w:color w:val="000000"/>
        </w:rPr>
      </w:pPr>
      <w:r w:rsidRPr="00274169">
        <w:rPr>
          <w:b/>
          <w:i/>
          <w:color w:val="000000"/>
        </w:rPr>
        <w:t>K</w:t>
      </w:r>
      <w:r w:rsidRPr="00274169">
        <w:rPr>
          <w:i/>
          <w:color w:val="000000"/>
          <w:vertAlign w:val="subscript"/>
        </w:rPr>
        <w:t>7</w:t>
      </w:r>
      <w:r w:rsidRPr="00274169">
        <w:rPr>
          <w:color w:val="000000"/>
        </w:rPr>
        <w:t xml:space="preserve"> - коэффициент, учитывающий крупность материала;</w:t>
      </w:r>
    </w:p>
    <w:p w14:paraId="04D7D544" w14:textId="77777777" w:rsidR="00AE6555" w:rsidRPr="00274169" w:rsidRDefault="00AE6555" w:rsidP="00AE6555">
      <w:pPr>
        <w:rPr>
          <w:color w:val="000000"/>
        </w:rPr>
      </w:pPr>
      <w:r w:rsidRPr="00274169">
        <w:rPr>
          <w:b/>
          <w:i/>
          <w:color w:val="000000"/>
        </w:rPr>
        <w:t>K</w:t>
      </w:r>
      <w:r w:rsidRPr="00274169">
        <w:rPr>
          <w:i/>
          <w:color w:val="000000"/>
          <w:vertAlign w:val="subscript"/>
        </w:rPr>
        <w:t>8</w:t>
      </w:r>
      <w:r w:rsidRPr="00274169">
        <w:rPr>
          <w:color w:val="000000"/>
        </w:rPr>
        <w:t xml:space="preserve"> - поправочный коэффициент для различных материалов в зависимости от типа грейфера, при использовании иных типов перегрузочных устройств </w:t>
      </w:r>
      <w:r w:rsidRPr="00274169">
        <w:rPr>
          <w:b/>
          <w:i/>
          <w:color w:val="000000"/>
        </w:rPr>
        <w:t>K</w:t>
      </w:r>
      <w:r w:rsidRPr="00274169">
        <w:rPr>
          <w:i/>
          <w:color w:val="000000"/>
          <w:vertAlign w:val="subscript"/>
        </w:rPr>
        <w:t>8</w:t>
      </w:r>
      <w:r w:rsidRPr="00274169">
        <w:rPr>
          <w:color w:val="000000"/>
        </w:rPr>
        <w:t xml:space="preserve"> = 1;</w:t>
      </w:r>
    </w:p>
    <w:p w14:paraId="671D5403" w14:textId="77777777" w:rsidR="00AE6555" w:rsidRPr="00274169" w:rsidRDefault="00AE6555" w:rsidP="00AE6555">
      <w:pPr>
        <w:rPr>
          <w:color w:val="000000"/>
        </w:rPr>
      </w:pPr>
      <w:r w:rsidRPr="00274169">
        <w:rPr>
          <w:b/>
          <w:i/>
          <w:color w:val="000000"/>
        </w:rPr>
        <w:t>K</w:t>
      </w:r>
      <w:r w:rsidRPr="00274169">
        <w:rPr>
          <w:i/>
          <w:color w:val="000000"/>
          <w:vertAlign w:val="subscript"/>
        </w:rPr>
        <w:t>9</w:t>
      </w:r>
      <w:r w:rsidRPr="00274169">
        <w:rPr>
          <w:color w:val="000000"/>
        </w:rPr>
        <w:t xml:space="preserve"> - поправочный коэффициент при мощном залповом сбросе материала при разгрузке автосамосвала;</w:t>
      </w:r>
    </w:p>
    <w:p w14:paraId="6B2CEDC6" w14:textId="77777777" w:rsidR="00AE6555" w:rsidRPr="00274169" w:rsidRDefault="00AE6555" w:rsidP="00AE6555">
      <w:pPr>
        <w:rPr>
          <w:color w:val="000000"/>
        </w:rPr>
      </w:pPr>
      <w:r w:rsidRPr="00274169">
        <w:rPr>
          <w:b/>
          <w:i/>
          <w:color w:val="000000"/>
        </w:rPr>
        <w:t>B</w:t>
      </w:r>
      <w:r w:rsidRPr="00274169">
        <w:rPr>
          <w:color w:val="000000"/>
        </w:rPr>
        <w:t xml:space="preserve"> - коэффициент, учитывающий высоту пересыпки;</w:t>
      </w:r>
    </w:p>
    <w:p w14:paraId="35AABA58" w14:textId="77777777" w:rsidR="00AE6555" w:rsidRPr="00274169" w:rsidRDefault="00AE6555" w:rsidP="00AE6555">
      <w:pPr>
        <w:rPr>
          <w:color w:val="000000"/>
        </w:rPr>
      </w:pPr>
      <w:proofErr w:type="spellStart"/>
      <w:r w:rsidRPr="00274169">
        <w:rPr>
          <w:b/>
          <w:i/>
          <w:color w:val="000000"/>
        </w:rPr>
        <w:t>G</w:t>
      </w:r>
      <w:r w:rsidRPr="00274169">
        <w:rPr>
          <w:i/>
          <w:color w:val="000000"/>
          <w:vertAlign w:val="subscript"/>
        </w:rPr>
        <w:t>ч</w:t>
      </w:r>
      <w:proofErr w:type="spellEnd"/>
      <w:r w:rsidRPr="00274169">
        <w:rPr>
          <w:color w:val="000000"/>
        </w:rPr>
        <w:t xml:space="preserve"> - суммарное количество перерабатываемого материала в час,  </w:t>
      </w:r>
      <w:r w:rsidRPr="00274169">
        <w:rPr>
          <w:i/>
          <w:color w:val="000000"/>
        </w:rPr>
        <w:t>т/час</w:t>
      </w:r>
      <w:r w:rsidRPr="00274169">
        <w:rPr>
          <w:color w:val="000000"/>
        </w:rPr>
        <w:t>.</w:t>
      </w:r>
    </w:p>
    <w:p w14:paraId="71BB8DB8" w14:textId="77777777" w:rsidR="00AE6555" w:rsidRPr="00274169" w:rsidRDefault="00AE6555" w:rsidP="00AE6555">
      <w:pPr>
        <w:spacing w:before="240"/>
        <w:rPr>
          <w:color w:val="000000"/>
        </w:rPr>
      </w:pPr>
      <w:r w:rsidRPr="00274169">
        <w:rPr>
          <w:color w:val="000000"/>
        </w:rPr>
        <w:tab/>
        <w:t>Валовый выброс пыли при перегрузке сыпучих материалов, рассчитывается по формуле (1.1.2):</w:t>
      </w:r>
    </w:p>
    <w:p w14:paraId="4338BE2F" w14:textId="77777777" w:rsidR="00AE6555" w:rsidRPr="00274169" w:rsidRDefault="00AE6555" w:rsidP="00AE6555">
      <w:pPr>
        <w:tabs>
          <w:tab w:val="center" w:pos="5103"/>
          <w:tab w:val="right" w:pos="9922"/>
        </w:tabs>
        <w:spacing w:before="240" w:after="240"/>
        <w:rPr>
          <w:color w:val="000000"/>
        </w:rPr>
      </w:pPr>
      <w:r w:rsidRPr="00274169">
        <w:rPr>
          <w:b/>
          <w:i/>
          <w:color w:val="000000"/>
        </w:rPr>
        <w:tab/>
        <w:t>П</w:t>
      </w:r>
      <w:r w:rsidRPr="00274169">
        <w:rPr>
          <w:i/>
          <w:color w:val="000000"/>
          <w:vertAlign w:val="subscript"/>
        </w:rPr>
        <w:t>ГР</w:t>
      </w:r>
      <w:r w:rsidRPr="00274169">
        <w:rPr>
          <w:color w:val="000000"/>
        </w:rPr>
        <w:t xml:space="preserve"> = </w:t>
      </w:r>
      <w:r w:rsidRPr="00274169">
        <w:rPr>
          <w:b/>
          <w:i/>
          <w:color w:val="000000"/>
        </w:rPr>
        <w:t>K</w:t>
      </w:r>
      <w:r w:rsidRPr="00274169">
        <w:rPr>
          <w:i/>
          <w:color w:val="000000"/>
          <w:vertAlign w:val="subscript"/>
        </w:rPr>
        <w:t>1</w:t>
      </w:r>
      <w:r w:rsidRPr="00274169">
        <w:rPr>
          <w:color w:val="000000"/>
        </w:rPr>
        <w:t xml:space="preserve"> · </w:t>
      </w:r>
      <w:r w:rsidRPr="00274169">
        <w:rPr>
          <w:b/>
          <w:i/>
          <w:color w:val="000000"/>
        </w:rPr>
        <w:t>K</w:t>
      </w:r>
      <w:r w:rsidRPr="00274169">
        <w:rPr>
          <w:i/>
          <w:color w:val="000000"/>
          <w:vertAlign w:val="subscript"/>
        </w:rPr>
        <w:t>2</w:t>
      </w:r>
      <w:r w:rsidRPr="00274169">
        <w:rPr>
          <w:color w:val="000000"/>
        </w:rPr>
        <w:t xml:space="preserve"> · </w:t>
      </w:r>
      <w:r w:rsidRPr="00274169">
        <w:rPr>
          <w:b/>
          <w:i/>
          <w:color w:val="000000"/>
        </w:rPr>
        <w:t>K</w:t>
      </w:r>
      <w:r w:rsidRPr="00274169">
        <w:rPr>
          <w:i/>
          <w:color w:val="000000"/>
          <w:vertAlign w:val="subscript"/>
        </w:rPr>
        <w:t>3</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K</w:t>
      </w:r>
      <w:r w:rsidRPr="00274169">
        <w:rPr>
          <w:i/>
          <w:color w:val="000000"/>
          <w:vertAlign w:val="subscript"/>
        </w:rPr>
        <w:t>8</w:t>
      </w:r>
      <w:r w:rsidRPr="00274169">
        <w:rPr>
          <w:color w:val="000000"/>
        </w:rPr>
        <w:t xml:space="preserve"> · </w:t>
      </w:r>
      <w:r w:rsidRPr="00274169">
        <w:rPr>
          <w:b/>
          <w:i/>
          <w:color w:val="000000"/>
        </w:rPr>
        <w:t>K</w:t>
      </w:r>
      <w:r w:rsidRPr="00274169">
        <w:rPr>
          <w:i/>
          <w:color w:val="000000"/>
          <w:vertAlign w:val="subscript"/>
        </w:rPr>
        <w:t>9</w:t>
      </w:r>
      <w:r w:rsidRPr="00274169">
        <w:rPr>
          <w:color w:val="000000"/>
        </w:rPr>
        <w:t xml:space="preserve"> · </w:t>
      </w:r>
      <w:r w:rsidRPr="00274169">
        <w:rPr>
          <w:b/>
          <w:i/>
          <w:color w:val="000000"/>
        </w:rPr>
        <w:t>B</w:t>
      </w:r>
      <w:r w:rsidRPr="00274169">
        <w:rPr>
          <w:color w:val="000000"/>
        </w:rPr>
        <w:t xml:space="preserve"> · </w:t>
      </w:r>
      <w:proofErr w:type="spellStart"/>
      <w:r w:rsidRPr="00274169">
        <w:rPr>
          <w:b/>
          <w:i/>
          <w:color w:val="000000"/>
        </w:rPr>
        <w:t>G</w:t>
      </w:r>
      <w:r w:rsidRPr="00274169">
        <w:rPr>
          <w:i/>
          <w:color w:val="000000"/>
          <w:vertAlign w:val="subscript"/>
        </w:rPr>
        <w:t>год</w:t>
      </w:r>
      <w:proofErr w:type="spellEnd"/>
      <w:r w:rsidRPr="00274169">
        <w:rPr>
          <w:color w:val="000000"/>
        </w:rPr>
        <w:t xml:space="preserve">, </w:t>
      </w:r>
      <w:r w:rsidRPr="00274169">
        <w:rPr>
          <w:i/>
          <w:color w:val="000000"/>
        </w:rPr>
        <w:t>т/год</w:t>
      </w:r>
      <w:r w:rsidRPr="00274169">
        <w:rPr>
          <w:color w:val="000000"/>
        </w:rPr>
        <w:tab/>
        <w:t>(1.1.2)</w:t>
      </w:r>
    </w:p>
    <w:p w14:paraId="72E4F21B" w14:textId="77777777" w:rsidR="00AE6555" w:rsidRPr="00274169" w:rsidRDefault="00AE6555" w:rsidP="00AE6555">
      <w:pPr>
        <w:rPr>
          <w:color w:val="000000"/>
        </w:rPr>
      </w:pPr>
      <w:r w:rsidRPr="00274169">
        <w:rPr>
          <w:color w:val="000000"/>
        </w:rPr>
        <w:t xml:space="preserve">где </w:t>
      </w:r>
      <w:proofErr w:type="spellStart"/>
      <w:r w:rsidRPr="00274169">
        <w:rPr>
          <w:b/>
          <w:i/>
          <w:color w:val="000000"/>
        </w:rPr>
        <w:t>G</w:t>
      </w:r>
      <w:r w:rsidRPr="00274169">
        <w:rPr>
          <w:i/>
          <w:color w:val="000000"/>
          <w:vertAlign w:val="subscript"/>
        </w:rPr>
        <w:t>год</w:t>
      </w:r>
      <w:proofErr w:type="spellEnd"/>
      <w:r w:rsidRPr="00274169">
        <w:rPr>
          <w:color w:val="000000"/>
        </w:rPr>
        <w:t xml:space="preserve"> - суммарное количество перерабатываемого материала в течение года,  </w:t>
      </w:r>
      <w:r w:rsidRPr="00274169">
        <w:rPr>
          <w:i/>
          <w:color w:val="000000"/>
        </w:rPr>
        <w:t>т/год</w:t>
      </w:r>
      <w:r w:rsidRPr="00274169">
        <w:rPr>
          <w:color w:val="000000"/>
        </w:rPr>
        <w:t>.</w:t>
      </w:r>
    </w:p>
    <w:p w14:paraId="5428D843" w14:textId="77777777" w:rsidR="00AE6555" w:rsidRPr="00274169" w:rsidRDefault="00AE6555" w:rsidP="00AE6555">
      <w:pPr>
        <w:spacing w:before="240"/>
        <w:rPr>
          <w:color w:val="000000"/>
        </w:rPr>
      </w:pPr>
      <w:r w:rsidRPr="00274169">
        <w:rPr>
          <w:color w:val="000000"/>
        </w:rPr>
        <w:tab/>
        <w:t>При расчете выделения конкретного загрязняющего вещества в виде дополнительного множителя учитывается массовая доля данного вещества в составе продукта.</w:t>
      </w:r>
    </w:p>
    <w:p w14:paraId="3DFD7641" w14:textId="77777777" w:rsidR="00AE6555" w:rsidRPr="00274169" w:rsidRDefault="00AE6555" w:rsidP="00AE6555">
      <w:pPr>
        <w:spacing w:before="240"/>
        <w:rPr>
          <w:color w:val="000000"/>
        </w:rPr>
      </w:pPr>
      <w:r w:rsidRPr="00274169">
        <w:rPr>
          <w:color w:val="000000"/>
        </w:rPr>
        <w:tab/>
        <w:t>Расчет годового и максимально разового выделения загрязняющих веществ в атмосферу приведен ниже.</w:t>
      </w:r>
    </w:p>
    <w:p w14:paraId="3FAE7561" w14:textId="77777777" w:rsidR="00AE6555" w:rsidRPr="00274169" w:rsidRDefault="00AE6555" w:rsidP="00AE6555">
      <w:pPr>
        <w:rPr>
          <w:color w:val="000000"/>
        </w:rPr>
      </w:pPr>
    </w:p>
    <w:p w14:paraId="22D9D4F2" w14:textId="77777777" w:rsidR="00AE6555" w:rsidRPr="00274169" w:rsidRDefault="00AE6555" w:rsidP="00AE6555">
      <w:pPr>
        <w:rPr>
          <w:color w:val="000000"/>
        </w:rPr>
      </w:pPr>
      <w:r w:rsidRPr="00274169">
        <w:rPr>
          <w:color w:val="000000"/>
          <w:u w:val="single"/>
        </w:rPr>
        <w:t>Подсолнечник</w:t>
      </w:r>
    </w:p>
    <w:p w14:paraId="19CAFF10" w14:textId="77777777" w:rsidR="00AE6555" w:rsidRPr="00274169" w:rsidRDefault="00AE6555" w:rsidP="00AE6555">
      <w:pPr>
        <w:rPr>
          <w:color w:val="000000"/>
        </w:rPr>
      </w:pPr>
      <w:r w:rsidRPr="00274169">
        <w:rPr>
          <w:b/>
          <w:i/>
          <w:color w:val="000000"/>
        </w:rPr>
        <w:t>M</w:t>
      </w:r>
      <w:r w:rsidRPr="00274169">
        <w:rPr>
          <w:i/>
          <w:color w:val="000000"/>
          <w:vertAlign w:val="subscript"/>
        </w:rPr>
        <w:t>2917</w:t>
      </w:r>
      <w:r w:rsidRPr="00274169">
        <w:rPr>
          <w:color w:val="000000"/>
          <w:vertAlign w:val="superscript"/>
        </w:rPr>
        <w:t>10 м/с</w:t>
      </w:r>
      <w:r w:rsidRPr="00274169">
        <w:rPr>
          <w:color w:val="000000"/>
        </w:rPr>
        <w:t xml:space="preserve"> = 0,01 · 0,03 · 1,7 · 1 · 0,4 · 0,7 · 1 · 1 · 0,4 · 28,63 · 10</w:t>
      </w:r>
      <w:r w:rsidRPr="00274169">
        <w:rPr>
          <w:color w:val="000000"/>
          <w:vertAlign w:val="superscript"/>
        </w:rPr>
        <w:t>6</w:t>
      </w:r>
      <w:r w:rsidRPr="00274169">
        <w:rPr>
          <w:color w:val="000000"/>
        </w:rPr>
        <w:t xml:space="preserve"> / 3600 = 0,4542627 </w:t>
      </w:r>
      <w:r w:rsidRPr="00274169">
        <w:rPr>
          <w:i/>
          <w:color w:val="000000"/>
        </w:rPr>
        <w:t>г/с</w:t>
      </w:r>
      <w:r w:rsidRPr="00274169">
        <w:rPr>
          <w:color w:val="000000"/>
        </w:rPr>
        <w:t>;</w:t>
      </w:r>
    </w:p>
    <w:p w14:paraId="1BA7D6AA" w14:textId="77777777" w:rsidR="00AE6555" w:rsidRPr="00274169" w:rsidRDefault="00AE6555" w:rsidP="00AE6555">
      <w:pPr>
        <w:rPr>
          <w:color w:val="000000"/>
        </w:rPr>
      </w:pPr>
      <w:r w:rsidRPr="00274169">
        <w:rPr>
          <w:b/>
          <w:i/>
          <w:color w:val="000000"/>
        </w:rPr>
        <w:t>П</w:t>
      </w:r>
      <w:r w:rsidRPr="00274169">
        <w:rPr>
          <w:i/>
          <w:color w:val="000000"/>
          <w:vertAlign w:val="subscript"/>
        </w:rPr>
        <w:t>2917</w:t>
      </w:r>
      <w:r w:rsidRPr="00274169">
        <w:rPr>
          <w:color w:val="000000"/>
        </w:rPr>
        <w:t xml:space="preserve"> = 0,01 · 0,03 · 1,7 · 1 · 0,4 · 0,7 · 1 · 1 · 0,4 · 1603,6 = 0,0915976 </w:t>
      </w:r>
      <w:r w:rsidRPr="00274169">
        <w:rPr>
          <w:i/>
          <w:color w:val="000000"/>
        </w:rPr>
        <w:t>т/год</w:t>
      </w:r>
      <w:r w:rsidRPr="00274169">
        <w:rPr>
          <w:color w:val="000000"/>
        </w:rPr>
        <w:t>.</w:t>
      </w:r>
    </w:p>
    <w:p w14:paraId="10E30709" w14:textId="77777777" w:rsidR="00AE6555" w:rsidRPr="00274169" w:rsidRDefault="00AE6555" w:rsidP="00AE6555">
      <w:pPr>
        <w:rPr>
          <w:color w:val="000000"/>
        </w:rPr>
      </w:pPr>
    </w:p>
    <w:p w14:paraId="70919E7C" w14:textId="77777777" w:rsidR="00AE6555" w:rsidRPr="00274169" w:rsidRDefault="00AE6555" w:rsidP="00AE6555">
      <w:pPr>
        <w:pStyle w:val="22"/>
        <w:rPr>
          <w:rFonts w:ascii="Times New Roman" w:hAnsi="Times New Roman"/>
          <w:color w:val="000000"/>
        </w:rPr>
      </w:pPr>
      <w:r w:rsidRPr="00274169">
        <w:rPr>
          <w:rFonts w:ascii="Times New Roman" w:hAnsi="Times New Roman"/>
          <w:color w:val="000000"/>
        </w:rPr>
        <w:t xml:space="preserve">ИВ 8 – Хранение (подсолнечник) </w:t>
      </w:r>
    </w:p>
    <w:p w14:paraId="1D7A006C" w14:textId="77777777" w:rsidR="00AE6555" w:rsidRPr="00274169" w:rsidRDefault="00AE6555" w:rsidP="00AE6555">
      <w:pPr>
        <w:spacing w:before="240"/>
        <w:rPr>
          <w:color w:val="000000"/>
        </w:rPr>
      </w:pPr>
      <w:r w:rsidRPr="00274169">
        <w:rPr>
          <w:color w:val="000000"/>
        </w:rPr>
        <w:tab/>
        <w:t>Расчет выделения пыли при хранении пылящих материалов выполнен в соответствии с «Методическим пособием по расчету выбросов от неорганизованных источников в промышленности строительных материалов», Новороссийск, 2001; «Временными методическими указаниями по расчету выбросов загрязняющих веществ (пыли) в атмосферу при складировании и перегрузке сыпучих материалов на предприятиях речного флота», Белгород, 1992; «Методическим пособием по расчету, нормированию и контролю выбросов загрязняющих веществ в атмосферный воздух», СПб., 2005.</w:t>
      </w:r>
    </w:p>
    <w:p w14:paraId="6C6EEEFF" w14:textId="77777777" w:rsidR="00AE6555" w:rsidRPr="00274169" w:rsidRDefault="00AE6555" w:rsidP="00AE6555">
      <w:pPr>
        <w:spacing w:before="240" w:after="240"/>
        <w:rPr>
          <w:color w:val="000000"/>
        </w:rPr>
      </w:pPr>
      <w:r w:rsidRPr="00274169">
        <w:rPr>
          <w:color w:val="000000"/>
        </w:rPr>
        <w:tab/>
        <w:t>Количественная и качественная характеристика загрязняющих веществ, выделяющихся в атмосферу, приведена в таблице 1.1.1.</w:t>
      </w:r>
    </w:p>
    <w:p w14:paraId="76D39C94" w14:textId="77777777" w:rsidR="00AE6555" w:rsidRPr="00274169" w:rsidRDefault="00AE6555" w:rsidP="00AE6555">
      <w:pPr>
        <w:spacing w:before="240" w:after="120"/>
        <w:rPr>
          <w:color w:val="000000"/>
        </w:rPr>
      </w:pPr>
      <w:r w:rsidRPr="00274169">
        <w:rPr>
          <w:color w:val="000000"/>
        </w:rPr>
        <w:t xml:space="preserve">Таблица 1.1.1 - </w:t>
      </w:r>
      <w:r w:rsidRPr="00274169">
        <w:rPr>
          <w:b/>
          <w:color w:val="000000"/>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AE6555" w:rsidRPr="00274169" w14:paraId="52976673"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2F2AC1FE" w14:textId="77777777" w:rsidR="00AE6555" w:rsidRPr="00274169" w:rsidRDefault="00AE6555"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1660FA3A" w14:textId="77777777" w:rsidR="00AE6555" w:rsidRPr="00274169" w:rsidRDefault="00AE6555"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216C4B74" w14:textId="77777777" w:rsidR="00AE6555" w:rsidRPr="00274169" w:rsidRDefault="00AE6555" w:rsidP="00111D84">
            <w:pPr>
              <w:jc w:val="center"/>
              <w:rPr>
                <w:color w:val="000000"/>
              </w:rPr>
            </w:pPr>
            <w:r w:rsidRPr="00274169">
              <w:rPr>
                <w:color w:val="000000"/>
              </w:rPr>
              <w:t>Годовой выброс, т/год</w:t>
            </w:r>
          </w:p>
        </w:tc>
      </w:tr>
      <w:tr w:rsidR="00AE6555" w:rsidRPr="00274169" w14:paraId="660F8702"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1542244B" w14:textId="77777777" w:rsidR="00AE6555" w:rsidRPr="00274169" w:rsidRDefault="00AE6555"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257714E9" w14:textId="77777777" w:rsidR="00AE6555" w:rsidRPr="00274169" w:rsidRDefault="00AE6555"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6469E2F1" w14:textId="77777777" w:rsidR="00AE6555" w:rsidRPr="00274169" w:rsidRDefault="00AE6555"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4D342F83" w14:textId="77777777" w:rsidR="00AE6555" w:rsidRPr="00274169" w:rsidRDefault="00AE6555" w:rsidP="00111D84">
            <w:pPr>
              <w:jc w:val="center"/>
              <w:rPr>
                <w:color w:val="000000"/>
              </w:rPr>
            </w:pPr>
          </w:p>
        </w:tc>
      </w:tr>
      <w:tr w:rsidR="00AE6555" w:rsidRPr="00274169" w14:paraId="60208CE2" w14:textId="77777777" w:rsidTr="00111D84">
        <w:tc>
          <w:tcPr>
            <w:tcW w:w="851" w:type="dxa"/>
            <w:tcBorders>
              <w:left w:val="single" w:sz="6" w:space="0" w:color="auto"/>
              <w:bottom w:val="single" w:sz="8" w:space="0" w:color="auto"/>
            </w:tcBorders>
            <w:shd w:val="clear" w:color="auto" w:fill="auto"/>
          </w:tcPr>
          <w:p w14:paraId="7CBB506F" w14:textId="77777777" w:rsidR="00AE6555" w:rsidRPr="00274169" w:rsidRDefault="00AE6555" w:rsidP="00111D84">
            <w:pPr>
              <w:jc w:val="center"/>
              <w:rPr>
                <w:color w:val="000000"/>
              </w:rPr>
            </w:pPr>
            <w:r w:rsidRPr="00274169">
              <w:rPr>
                <w:color w:val="000000"/>
              </w:rPr>
              <w:t>2917</w:t>
            </w:r>
          </w:p>
        </w:tc>
        <w:tc>
          <w:tcPr>
            <w:tcW w:w="4536" w:type="dxa"/>
            <w:tcBorders>
              <w:bottom w:val="single" w:sz="8" w:space="0" w:color="auto"/>
            </w:tcBorders>
            <w:shd w:val="clear" w:color="auto" w:fill="auto"/>
          </w:tcPr>
          <w:p w14:paraId="3909A411" w14:textId="77777777" w:rsidR="00AE6555" w:rsidRPr="00274169" w:rsidRDefault="00AE6555" w:rsidP="00AE6555">
            <w:pPr>
              <w:rPr>
                <w:color w:val="000000"/>
              </w:rPr>
            </w:pPr>
            <w:r w:rsidRPr="00274169">
              <w:rPr>
                <w:color w:val="000000"/>
              </w:rPr>
              <w:t>Пыль хлопковая</w:t>
            </w:r>
          </w:p>
        </w:tc>
        <w:tc>
          <w:tcPr>
            <w:tcW w:w="2268" w:type="dxa"/>
            <w:tcBorders>
              <w:bottom w:val="single" w:sz="8" w:space="0" w:color="auto"/>
            </w:tcBorders>
            <w:shd w:val="clear" w:color="auto" w:fill="auto"/>
          </w:tcPr>
          <w:p w14:paraId="41E7EFD3" w14:textId="77777777" w:rsidR="00AE6555" w:rsidRPr="00274169" w:rsidRDefault="00AE6555" w:rsidP="00111D84">
            <w:pPr>
              <w:tabs>
                <w:tab w:val="decimal" w:pos="1134"/>
              </w:tabs>
              <w:rPr>
                <w:color w:val="000000"/>
              </w:rPr>
            </w:pPr>
            <w:r w:rsidRPr="00274169">
              <w:rPr>
                <w:color w:val="000000"/>
              </w:rPr>
              <w:t>0,7588114</w:t>
            </w:r>
          </w:p>
        </w:tc>
        <w:tc>
          <w:tcPr>
            <w:tcW w:w="2268" w:type="dxa"/>
            <w:tcBorders>
              <w:bottom w:val="single" w:sz="8" w:space="0" w:color="auto"/>
              <w:right w:val="single" w:sz="6" w:space="0" w:color="auto"/>
            </w:tcBorders>
            <w:shd w:val="clear" w:color="auto" w:fill="auto"/>
          </w:tcPr>
          <w:p w14:paraId="79E84EB6" w14:textId="77777777" w:rsidR="00AE6555" w:rsidRPr="00274169" w:rsidRDefault="00AE6555" w:rsidP="00111D84">
            <w:pPr>
              <w:tabs>
                <w:tab w:val="decimal" w:pos="1134"/>
              </w:tabs>
              <w:rPr>
                <w:color w:val="000000"/>
              </w:rPr>
            </w:pPr>
            <w:r w:rsidRPr="00274169">
              <w:rPr>
                <w:color w:val="000000"/>
              </w:rPr>
              <w:t>4,558938</w:t>
            </w:r>
          </w:p>
        </w:tc>
      </w:tr>
    </w:tbl>
    <w:p w14:paraId="5BC9A22D" w14:textId="77777777" w:rsidR="00AE6555" w:rsidRPr="00274169" w:rsidRDefault="00AE6555" w:rsidP="00AE6555">
      <w:pPr>
        <w:spacing w:before="240"/>
        <w:rPr>
          <w:color w:val="000000"/>
        </w:rPr>
      </w:pPr>
      <w:r w:rsidRPr="00274169">
        <w:rPr>
          <w:color w:val="000000"/>
        </w:rPr>
        <w:tab/>
        <w:t>Принятые условные обозначения, расчетные формулы, а также расчетные параметры и их обоснование приведены ниже.</w:t>
      </w:r>
    </w:p>
    <w:p w14:paraId="615F7DA6" w14:textId="77777777" w:rsidR="00AE6555" w:rsidRPr="00274169" w:rsidRDefault="00AE6555" w:rsidP="00AE6555">
      <w:pPr>
        <w:spacing w:before="240"/>
        <w:rPr>
          <w:color w:val="000000"/>
        </w:rPr>
      </w:pPr>
      <w:r w:rsidRPr="00274169">
        <w:rPr>
          <w:color w:val="000000"/>
        </w:rPr>
        <w:tab/>
        <w:t>Максимально разовый выброс пыли при хранении пылящих материалов, рассчитывается по формуле (1.1.1):</w:t>
      </w:r>
    </w:p>
    <w:p w14:paraId="27643953" w14:textId="77777777" w:rsidR="00AE6555" w:rsidRPr="00274169" w:rsidRDefault="00AE6555" w:rsidP="00AE6555">
      <w:pPr>
        <w:tabs>
          <w:tab w:val="center" w:pos="5103"/>
          <w:tab w:val="right" w:pos="9922"/>
        </w:tabs>
        <w:spacing w:before="240" w:after="240"/>
        <w:rPr>
          <w:color w:val="000000"/>
        </w:rPr>
      </w:pPr>
      <w:r w:rsidRPr="00274169">
        <w:rPr>
          <w:b/>
          <w:i/>
          <w:color w:val="000000"/>
        </w:rPr>
        <w:tab/>
        <w:t>М</w:t>
      </w:r>
      <w:r w:rsidRPr="00274169">
        <w:rPr>
          <w:i/>
          <w:color w:val="000000"/>
          <w:vertAlign w:val="subscript"/>
        </w:rPr>
        <w:t>ХР</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6</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q</w:t>
      </w:r>
      <w:r w:rsidRPr="00274169">
        <w:rPr>
          <w:color w:val="000000"/>
        </w:rPr>
        <w:t xml:space="preserve"> · </w:t>
      </w:r>
      <w:proofErr w:type="spellStart"/>
      <w:r w:rsidRPr="00274169">
        <w:rPr>
          <w:b/>
          <w:i/>
          <w:color w:val="000000"/>
        </w:rPr>
        <w:t>F</w:t>
      </w:r>
      <w:r w:rsidRPr="00274169">
        <w:rPr>
          <w:i/>
          <w:color w:val="000000"/>
          <w:vertAlign w:val="subscript"/>
        </w:rPr>
        <w:t>раб</w:t>
      </w:r>
      <w:proofErr w:type="spellEnd"/>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6</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0,11 · </w:t>
      </w:r>
      <w:r w:rsidRPr="00274169">
        <w:rPr>
          <w:b/>
          <w:i/>
          <w:color w:val="000000"/>
        </w:rPr>
        <w:t>q</w:t>
      </w:r>
      <w:r w:rsidRPr="00274169">
        <w:rPr>
          <w:color w:val="000000"/>
        </w:rPr>
        <w:t xml:space="preserve"> · (</w:t>
      </w:r>
      <w:proofErr w:type="spellStart"/>
      <w:r w:rsidRPr="00274169">
        <w:rPr>
          <w:b/>
          <w:i/>
          <w:color w:val="000000"/>
        </w:rPr>
        <w:t>F</w:t>
      </w:r>
      <w:r w:rsidRPr="00274169">
        <w:rPr>
          <w:i/>
          <w:color w:val="000000"/>
          <w:vertAlign w:val="subscript"/>
        </w:rPr>
        <w:t>пл</w:t>
      </w:r>
      <w:proofErr w:type="spellEnd"/>
      <w:r w:rsidRPr="00274169">
        <w:rPr>
          <w:color w:val="000000"/>
        </w:rPr>
        <w:t xml:space="preserve"> - </w:t>
      </w:r>
      <w:proofErr w:type="spellStart"/>
      <w:r w:rsidRPr="00274169">
        <w:rPr>
          <w:b/>
          <w:i/>
          <w:color w:val="000000"/>
        </w:rPr>
        <w:t>F</w:t>
      </w:r>
      <w:r w:rsidRPr="00274169">
        <w:rPr>
          <w:i/>
          <w:color w:val="000000"/>
          <w:vertAlign w:val="subscript"/>
        </w:rPr>
        <w:t>раб</w:t>
      </w:r>
      <w:proofErr w:type="spellEnd"/>
      <w:r w:rsidRPr="00274169">
        <w:rPr>
          <w:color w:val="000000"/>
        </w:rPr>
        <w:t xml:space="preserve">) · (1 - </w:t>
      </w:r>
      <w:r w:rsidRPr="00274169">
        <w:rPr>
          <w:b/>
          <w:i/>
          <w:color w:val="000000"/>
        </w:rPr>
        <w:t>η</w:t>
      </w:r>
      <w:r w:rsidRPr="00274169">
        <w:rPr>
          <w:color w:val="000000"/>
        </w:rPr>
        <w:t xml:space="preserve">), </w:t>
      </w:r>
      <w:r w:rsidRPr="00274169">
        <w:rPr>
          <w:i/>
          <w:color w:val="000000"/>
        </w:rPr>
        <w:t>г/с</w:t>
      </w:r>
      <w:r w:rsidRPr="00274169">
        <w:rPr>
          <w:color w:val="000000"/>
        </w:rPr>
        <w:tab/>
        <w:t>(1.1.1)</w:t>
      </w:r>
    </w:p>
    <w:p w14:paraId="4AF7EDD5" w14:textId="77777777" w:rsidR="00AE6555" w:rsidRPr="00274169" w:rsidRDefault="00AE6555" w:rsidP="00AE6555">
      <w:pPr>
        <w:rPr>
          <w:color w:val="000000"/>
        </w:rPr>
      </w:pPr>
      <w:r w:rsidRPr="00274169">
        <w:rPr>
          <w:color w:val="000000"/>
        </w:rPr>
        <w:t xml:space="preserve">где </w:t>
      </w:r>
      <w:r w:rsidRPr="00274169">
        <w:rPr>
          <w:b/>
          <w:i/>
          <w:color w:val="000000"/>
        </w:rPr>
        <w:t>K</w:t>
      </w:r>
      <w:r w:rsidRPr="00274169">
        <w:rPr>
          <w:i/>
          <w:color w:val="000000"/>
          <w:vertAlign w:val="subscript"/>
        </w:rPr>
        <w:t>4</w:t>
      </w:r>
      <w:r w:rsidRPr="00274169">
        <w:rPr>
          <w:color w:val="000000"/>
        </w:rPr>
        <w:t xml:space="preserve"> - коэффициент, учитывающий местные условия, степень защищенности узла от внешних воздействий, условия пылеобразования;</w:t>
      </w:r>
    </w:p>
    <w:p w14:paraId="246BE590" w14:textId="77777777" w:rsidR="00AE6555" w:rsidRPr="00274169" w:rsidRDefault="00AE6555" w:rsidP="00AE6555">
      <w:pPr>
        <w:rPr>
          <w:color w:val="000000"/>
        </w:rPr>
      </w:pPr>
      <w:r w:rsidRPr="00274169">
        <w:rPr>
          <w:b/>
          <w:i/>
          <w:color w:val="000000"/>
        </w:rPr>
        <w:t>K</w:t>
      </w:r>
      <w:r w:rsidRPr="00274169">
        <w:rPr>
          <w:i/>
          <w:color w:val="000000"/>
          <w:vertAlign w:val="subscript"/>
        </w:rPr>
        <w:t>5</w:t>
      </w:r>
      <w:r w:rsidRPr="00274169">
        <w:rPr>
          <w:color w:val="000000"/>
        </w:rPr>
        <w:t xml:space="preserve"> - коэффициент, учитывающий влажность материала;</w:t>
      </w:r>
    </w:p>
    <w:p w14:paraId="5A528F57" w14:textId="77777777" w:rsidR="00AE6555" w:rsidRPr="00274169" w:rsidRDefault="00AE6555" w:rsidP="00AE6555">
      <w:pPr>
        <w:rPr>
          <w:color w:val="000000"/>
        </w:rPr>
      </w:pPr>
      <w:r w:rsidRPr="00274169">
        <w:rPr>
          <w:b/>
          <w:i/>
          <w:color w:val="000000"/>
        </w:rPr>
        <w:t>K</w:t>
      </w:r>
      <w:r w:rsidRPr="00274169">
        <w:rPr>
          <w:i/>
          <w:color w:val="000000"/>
          <w:vertAlign w:val="subscript"/>
        </w:rPr>
        <w:t>6</w:t>
      </w:r>
      <w:r w:rsidRPr="00274169">
        <w:rPr>
          <w:color w:val="000000"/>
        </w:rPr>
        <w:t xml:space="preserve"> - коэффициент, учитывающий профиль поверхности складируемого материала;</w:t>
      </w:r>
    </w:p>
    <w:p w14:paraId="2C51E821" w14:textId="77777777" w:rsidR="00AE6555" w:rsidRPr="00274169" w:rsidRDefault="00AE6555" w:rsidP="00AE6555">
      <w:pPr>
        <w:rPr>
          <w:color w:val="000000"/>
        </w:rPr>
      </w:pPr>
      <w:r w:rsidRPr="00274169">
        <w:rPr>
          <w:b/>
          <w:i/>
          <w:color w:val="000000"/>
        </w:rPr>
        <w:t>K</w:t>
      </w:r>
      <w:r w:rsidRPr="00274169">
        <w:rPr>
          <w:i/>
          <w:color w:val="000000"/>
          <w:vertAlign w:val="subscript"/>
        </w:rPr>
        <w:t>7</w:t>
      </w:r>
      <w:r w:rsidRPr="00274169">
        <w:rPr>
          <w:color w:val="000000"/>
        </w:rPr>
        <w:t xml:space="preserve"> - коэффициент, учитывающий крупность материала;</w:t>
      </w:r>
    </w:p>
    <w:p w14:paraId="5D430690" w14:textId="77777777" w:rsidR="00AE6555" w:rsidRPr="00274169" w:rsidRDefault="00AE6555" w:rsidP="00AE6555">
      <w:pPr>
        <w:rPr>
          <w:color w:val="000000"/>
        </w:rPr>
      </w:pPr>
      <w:proofErr w:type="spellStart"/>
      <w:r w:rsidRPr="00274169">
        <w:rPr>
          <w:b/>
          <w:i/>
          <w:color w:val="000000"/>
        </w:rPr>
        <w:t>F</w:t>
      </w:r>
      <w:r w:rsidRPr="00274169">
        <w:rPr>
          <w:i/>
          <w:color w:val="000000"/>
          <w:vertAlign w:val="subscript"/>
        </w:rPr>
        <w:t>раб</w:t>
      </w:r>
      <w:proofErr w:type="spellEnd"/>
      <w:r w:rsidRPr="00274169">
        <w:rPr>
          <w:color w:val="000000"/>
        </w:rPr>
        <w:t xml:space="preserve"> - площадь в плане, на которой систематически производятся погрузочно-разгрузочные работы,  </w:t>
      </w:r>
      <w:r w:rsidRPr="00274169">
        <w:rPr>
          <w:i/>
          <w:color w:val="000000"/>
        </w:rPr>
        <w:t>м²</w:t>
      </w:r>
      <w:r w:rsidRPr="00274169">
        <w:rPr>
          <w:color w:val="000000"/>
        </w:rPr>
        <w:t>;</w:t>
      </w:r>
    </w:p>
    <w:p w14:paraId="6F5FB493" w14:textId="77777777" w:rsidR="00AE6555" w:rsidRPr="00274169" w:rsidRDefault="00AE6555" w:rsidP="00AE6555">
      <w:pPr>
        <w:rPr>
          <w:color w:val="000000"/>
        </w:rPr>
      </w:pPr>
      <w:proofErr w:type="spellStart"/>
      <w:r w:rsidRPr="00274169">
        <w:rPr>
          <w:b/>
          <w:i/>
          <w:color w:val="000000"/>
        </w:rPr>
        <w:t>F</w:t>
      </w:r>
      <w:r w:rsidRPr="00274169">
        <w:rPr>
          <w:i/>
          <w:color w:val="000000"/>
          <w:vertAlign w:val="subscript"/>
        </w:rPr>
        <w:t>пл</w:t>
      </w:r>
      <w:proofErr w:type="spellEnd"/>
      <w:r w:rsidRPr="00274169">
        <w:rPr>
          <w:color w:val="000000"/>
        </w:rPr>
        <w:t xml:space="preserve"> - поверхность пыления в плане,  </w:t>
      </w:r>
      <w:r w:rsidRPr="00274169">
        <w:rPr>
          <w:i/>
          <w:color w:val="000000"/>
        </w:rPr>
        <w:t>м²</w:t>
      </w:r>
      <w:r w:rsidRPr="00274169">
        <w:rPr>
          <w:color w:val="000000"/>
        </w:rPr>
        <w:t>;</w:t>
      </w:r>
    </w:p>
    <w:p w14:paraId="459F6BAE" w14:textId="77777777" w:rsidR="00AE6555" w:rsidRPr="00274169" w:rsidRDefault="00AE6555" w:rsidP="00AE6555">
      <w:pPr>
        <w:rPr>
          <w:color w:val="000000"/>
        </w:rPr>
      </w:pPr>
      <w:r w:rsidRPr="00274169">
        <w:rPr>
          <w:b/>
          <w:i/>
          <w:color w:val="000000"/>
        </w:rPr>
        <w:t>q</w:t>
      </w:r>
      <w:r w:rsidRPr="00274169">
        <w:rPr>
          <w:color w:val="000000"/>
        </w:rPr>
        <w:t xml:space="preserve"> - максимальная удельная </w:t>
      </w:r>
      <w:proofErr w:type="spellStart"/>
      <w:r w:rsidRPr="00274169">
        <w:rPr>
          <w:color w:val="000000"/>
        </w:rPr>
        <w:t>сдуваемость</w:t>
      </w:r>
      <w:proofErr w:type="spellEnd"/>
      <w:r w:rsidRPr="00274169">
        <w:rPr>
          <w:color w:val="000000"/>
        </w:rPr>
        <w:t xml:space="preserve"> пыли,  </w:t>
      </w:r>
      <w:r w:rsidRPr="00274169">
        <w:rPr>
          <w:i/>
          <w:color w:val="000000"/>
        </w:rPr>
        <w:t>г/(м² · с)</w:t>
      </w:r>
      <w:r w:rsidRPr="00274169">
        <w:rPr>
          <w:color w:val="000000"/>
        </w:rPr>
        <w:t>;</w:t>
      </w:r>
    </w:p>
    <w:p w14:paraId="0FF2CADB" w14:textId="77777777" w:rsidR="00AE6555" w:rsidRPr="00274169" w:rsidRDefault="00AE6555" w:rsidP="00AE6555">
      <w:pPr>
        <w:rPr>
          <w:color w:val="000000"/>
        </w:rPr>
      </w:pPr>
      <w:r w:rsidRPr="00274169">
        <w:rPr>
          <w:b/>
          <w:i/>
          <w:color w:val="000000"/>
        </w:rPr>
        <w:t>η</w:t>
      </w:r>
      <w:r w:rsidRPr="00274169">
        <w:rPr>
          <w:color w:val="000000"/>
        </w:rPr>
        <w:t xml:space="preserve"> - степень снижения выбросов при применении систем пылеподавления.</w:t>
      </w:r>
    </w:p>
    <w:p w14:paraId="705CE276" w14:textId="77777777" w:rsidR="00AE6555" w:rsidRPr="00274169" w:rsidRDefault="00AE6555" w:rsidP="00AE6555">
      <w:pPr>
        <w:spacing w:before="240"/>
        <w:rPr>
          <w:color w:val="000000"/>
        </w:rPr>
      </w:pPr>
      <w:r w:rsidRPr="00274169">
        <w:rPr>
          <w:color w:val="000000"/>
        </w:rPr>
        <w:tab/>
        <w:t xml:space="preserve">Значение коэффициента </w:t>
      </w:r>
      <w:r w:rsidRPr="00274169">
        <w:rPr>
          <w:b/>
          <w:i/>
          <w:color w:val="000000"/>
        </w:rPr>
        <w:t>K</w:t>
      </w:r>
      <w:r w:rsidRPr="00274169">
        <w:rPr>
          <w:i/>
          <w:color w:val="000000"/>
          <w:vertAlign w:val="subscript"/>
        </w:rPr>
        <w:t>6</w:t>
      </w:r>
      <w:r w:rsidRPr="00274169">
        <w:rPr>
          <w:color w:val="000000"/>
        </w:rPr>
        <w:t xml:space="preserve"> определяется по формуле (1.1.2):</w:t>
      </w:r>
    </w:p>
    <w:p w14:paraId="3668BDD5" w14:textId="77777777" w:rsidR="00AE6555" w:rsidRPr="00274169" w:rsidRDefault="00AE6555" w:rsidP="00AE6555">
      <w:pPr>
        <w:tabs>
          <w:tab w:val="center" w:pos="5103"/>
          <w:tab w:val="right" w:pos="9922"/>
        </w:tabs>
        <w:spacing w:before="240" w:after="240"/>
        <w:rPr>
          <w:color w:val="000000"/>
        </w:rPr>
      </w:pPr>
      <w:r w:rsidRPr="00274169">
        <w:rPr>
          <w:b/>
          <w:i/>
          <w:color w:val="000000"/>
        </w:rPr>
        <w:tab/>
        <w:t>K</w:t>
      </w:r>
      <w:r w:rsidRPr="00274169">
        <w:rPr>
          <w:i/>
          <w:color w:val="000000"/>
          <w:vertAlign w:val="subscript"/>
        </w:rPr>
        <w:t>6</w:t>
      </w:r>
      <w:r w:rsidRPr="00274169">
        <w:rPr>
          <w:color w:val="000000"/>
        </w:rPr>
        <w:t xml:space="preserve"> = </w:t>
      </w:r>
      <w:proofErr w:type="spellStart"/>
      <w:r w:rsidRPr="00274169">
        <w:rPr>
          <w:b/>
          <w:i/>
          <w:color w:val="000000"/>
        </w:rPr>
        <w:t>F</w:t>
      </w:r>
      <w:r w:rsidRPr="00274169">
        <w:rPr>
          <w:i/>
          <w:color w:val="000000"/>
          <w:vertAlign w:val="subscript"/>
        </w:rPr>
        <w:t>макс</w:t>
      </w:r>
      <w:proofErr w:type="spellEnd"/>
      <w:r w:rsidRPr="00274169">
        <w:rPr>
          <w:color w:val="000000"/>
        </w:rPr>
        <w:t xml:space="preserve"> / </w:t>
      </w:r>
      <w:proofErr w:type="spellStart"/>
      <w:r w:rsidRPr="00274169">
        <w:rPr>
          <w:b/>
          <w:i/>
          <w:color w:val="000000"/>
        </w:rPr>
        <w:t>F</w:t>
      </w:r>
      <w:r w:rsidRPr="00274169">
        <w:rPr>
          <w:i/>
          <w:color w:val="000000"/>
          <w:vertAlign w:val="subscript"/>
        </w:rPr>
        <w:t>пл</w:t>
      </w:r>
      <w:proofErr w:type="spellEnd"/>
      <w:r w:rsidRPr="00274169">
        <w:rPr>
          <w:color w:val="000000"/>
        </w:rPr>
        <w:tab/>
        <w:t>(1.1.2)</w:t>
      </w:r>
    </w:p>
    <w:p w14:paraId="6B475CAF" w14:textId="77777777" w:rsidR="00AE6555" w:rsidRPr="00274169" w:rsidRDefault="00AE6555" w:rsidP="00AE6555">
      <w:pPr>
        <w:rPr>
          <w:color w:val="000000"/>
        </w:rPr>
      </w:pPr>
      <w:r w:rsidRPr="00274169">
        <w:rPr>
          <w:color w:val="000000"/>
        </w:rPr>
        <w:t xml:space="preserve">где </w:t>
      </w:r>
      <w:proofErr w:type="spellStart"/>
      <w:r w:rsidRPr="00274169">
        <w:rPr>
          <w:b/>
          <w:i/>
          <w:color w:val="000000"/>
        </w:rPr>
        <w:t>F</w:t>
      </w:r>
      <w:r w:rsidRPr="00274169">
        <w:rPr>
          <w:i/>
          <w:color w:val="000000"/>
          <w:vertAlign w:val="subscript"/>
        </w:rPr>
        <w:t>макс</w:t>
      </w:r>
      <w:proofErr w:type="spellEnd"/>
      <w:r w:rsidRPr="00274169">
        <w:rPr>
          <w:color w:val="000000"/>
        </w:rPr>
        <w:t xml:space="preserve"> - фактическая площадь поверхности складируемого материала при максимальном заполнении склада,  </w:t>
      </w:r>
      <w:r w:rsidRPr="00274169">
        <w:rPr>
          <w:i/>
          <w:color w:val="000000"/>
        </w:rPr>
        <w:t>м²</w:t>
      </w:r>
      <w:r w:rsidRPr="00274169">
        <w:rPr>
          <w:color w:val="000000"/>
        </w:rPr>
        <w:t>.</w:t>
      </w:r>
    </w:p>
    <w:p w14:paraId="2BBB8A48" w14:textId="77777777" w:rsidR="00AE6555" w:rsidRPr="00274169" w:rsidRDefault="00AE6555" w:rsidP="00AE6555">
      <w:pPr>
        <w:spacing w:before="240"/>
        <w:rPr>
          <w:color w:val="000000"/>
        </w:rPr>
      </w:pPr>
      <w:r w:rsidRPr="00274169">
        <w:rPr>
          <w:color w:val="000000"/>
        </w:rPr>
        <w:tab/>
        <w:t xml:space="preserve">Значение максимальной удельной </w:t>
      </w:r>
      <w:proofErr w:type="spellStart"/>
      <w:r w:rsidRPr="00274169">
        <w:rPr>
          <w:color w:val="000000"/>
        </w:rPr>
        <w:t>сдуваемости</w:t>
      </w:r>
      <w:proofErr w:type="spellEnd"/>
      <w:r w:rsidRPr="00274169">
        <w:rPr>
          <w:color w:val="000000"/>
        </w:rPr>
        <w:t xml:space="preserve"> пылящего материала определяется по формуле (1.1.3):</w:t>
      </w:r>
    </w:p>
    <w:p w14:paraId="54B4A46D" w14:textId="77777777" w:rsidR="00AE6555" w:rsidRPr="00274169" w:rsidRDefault="00AE6555" w:rsidP="00AE6555">
      <w:pPr>
        <w:tabs>
          <w:tab w:val="center" w:pos="5103"/>
          <w:tab w:val="right" w:pos="9922"/>
        </w:tabs>
        <w:spacing w:before="240" w:after="240"/>
        <w:rPr>
          <w:color w:val="000000"/>
        </w:rPr>
      </w:pPr>
      <w:r w:rsidRPr="00274169">
        <w:rPr>
          <w:b/>
          <w:i/>
          <w:color w:val="000000"/>
        </w:rPr>
        <w:lastRenderedPageBreak/>
        <w:tab/>
        <w:t>q</w:t>
      </w:r>
      <w:r w:rsidRPr="00274169">
        <w:rPr>
          <w:color w:val="000000"/>
        </w:rPr>
        <w:t xml:space="preserve"> = 10</w:t>
      </w:r>
      <w:r w:rsidRPr="00274169">
        <w:rPr>
          <w:color w:val="000000"/>
          <w:vertAlign w:val="superscript"/>
        </w:rPr>
        <w:t>-3</w:t>
      </w:r>
      <w:r w:rsidRPr="00274169">
        <w:rPr>
          <w:color w:val="000000"/>
        </w:rPr>
        <w:t xml:space="preserve"> · </w:t>
      </w:r>
      <w:r w:rsidRPr="00274169">
        <w:rPr>
          <w:b/>
          <w:i/>
          <w:color w:val="000000"/>
        </w:rPr>
        <w:t>a</w:t>
      </w:r>
      <w:r w:rsidRPr="00274169">
        <w:rPr>
          <w:color w:val="000000"/>
        </w:rPr>
        <w:t xml:space="preserve"> · </w:t>
      </w:r>
      <w:proofErr w:type="spellStart"/>
      <w:r w:rsidRPr="00274169">
        <w:rPr>
          <w:b/>
          <w:i/>
          <w:color w:val="000000"/>
        </w:rPr>
        <w:t>U</w:t>
      </w:r>
      <w:r w:rsidRPr="00274169">
        <w:rPr>
          <w:color w:val="000000"/>
          <w:vertAlign w:val="superscript"/>
        </w:rPr>
        <w:t>b</w:t>
      </w:r>
      <w:proofErr w:type="spellEnd"/>
      <w:r w:rsidRPr="00274169">
        <w:rPr>
          <w:color w:val="000000"/>
        </w:rPr>
        <w:t xml:space="preserve">, </w:t>
      </w:r>
      <w:r w:rsidRPr="00274169">
        <w:rPr>
          <w:i/>
          <w:color w:val="000000"/>
        </w:rPr>
        <w:t>г/(м²∙с)</w:t>
      </w:r>
      <w:r w:rsidRPr="00274169">
        <w:rPr>
          <w:color w:val="000000"/>
        </w:rPr>
        <w:tab/>
        <w:t>(1.1.3)</w:t>
      </w:r>
    </w:p>
    <w:p w14:paraId="3114D33F" w14:textId="77777777" w:rsidR="00AE6555" w:rsidRPr="00274169" w:rsidRDefault="00AE6555" w:rsidP="00AE6555">
      <w:pPr>
        <w:rPr>
          <w:color w:val="000000"/>
        </w:rPr>
      </w:pPr>
      <w:r w:rsidRPr="00274169">
        <w:rPr>
          <w:color w:val="000000"/>
        </w:rPr>
        <w:t xml:space="preserve">где </w:t>
      </w:r>
      <w:r w:rsidRPr="00274169">
        <w:rPr>
          <w:b/>
          <w:i/>
          <w:color w:val="000000"/>
        </w:rPr>
        <w:t>a</w:t>
      </w:r>
      <w:r w:rsidRPr="00274169">
        <w:rPr>
          <w:color w:val="000000"/>
        </w:rPr>
        <w:t xml:space="preserve"> и </w:t>
      </w:r>
      <w:r w:rsidRPr="00274169">
        <w:rPr>
          <w:b/>
          <w:i/>
          <w:color w:val="000000"/>
        </w:rPr>
        <w:t>b</w:t>
      </w:r>
      <w:r w:rsidRPr="00274169">
        <w:rPr>
          <w:color w:val="000000"/>
        </w:rPr>
        <w:t xml:space="preserve"> – эмпирические коэффициенты, зависящие от типа перегружаемого материала;</w:t>
      </w:r>
    </w:p>
    <w:p w14:paraId="06F8F613" w14:textId="77777777" w:rsidR="00AE6555" w:rsidRPr="00274169" w:rsidRDefault="00AE6555" w:rsidP="00AE6555">
      <w:pPr>
        <w:rPr>
          <w:color w:val="000000"/>
        </w:rPr>
      </w:pPr>
      <w:proofErr w:type="spellStart"/>
      <w:r w:rsidRPr="00274169">
        <w:rPr>
          <w:b/>
          <w:i/>
          <w:color w:val="000000"/>
        </w:rPr>
        <w:t>U</w:t>
      </w:r>
      <w:r w:rsidRPr="00274169">
        <w:rPr>
          <w:color w:val="000000"/>
          <w:vertAlign w:val="superscript"/>
        </w:rPr>
        <w:t>b</w:t>
      </w:r>
      <w:proofErr w:type="spellEnd"/>
      <w:r w:rsidRPr="00274169">
        <w:rPr>
          <w:color w:val="000000"/>
        </w:rPr>
        <w:t xml:space="preserve"> - скорость ветра,  </w:t>
      </w:r>
      <w:r w:rsidRPr="00274169">
        <w:rPr>
          <w:i/>
          <w:color w:val="000000"/>
        </w:rPr>
        <w:t>м/c</w:t>
      </w:r>
      <w:r w:rsidRPr="00274169">
        <w:rPr>
          <w:color w:val="000000"/>
        </w:rPr>
        <w:t>.</w:t>
      </w:r>
    </w:p>
    <w:p w14:paraId="1804F6BE" w14:textId="77777777" w:rsidR="00AE6555" w:rsidRPr="00274169" w:rsidRDefault="00AE6555" w:rsidP="00AE6555">
      <w:pPr>
        <w:spacing w:before="240"/>
        <w:rPr>
          <w:color w:val="000000"/>
        </w:rPr>
      </w:pPr>
      <w:r w:rsidRPr="00274169">
        <w:rPr>
          <w:color w:val="000000"/>
        </w:rPr>
        <w:tab/>
        <w:t>Валовый выброс пыли при хранении пылящих материалов, рассчитывается по формуле (1.1.4):</w:t>
      </w:r>
    </w:p>
    <w:p w14:paraId="117AA793" w14:textId="77777777" w:rsidR="00AE6555" w:rsidRPr="00274169" w:rsidRDefault="00AE6555" w:rsidP="00AE6555">
      <w:pPr>
        <w:tabs>
          <w:tab w:val="center" w:pos="5103"/>
          <w:tab w:val="right" w:pos="9922"/>
        </w:tabs>
        <w:spacing w:before="240" w:after="240"/>
        <w:rPr>
          <w:color w:val="000000"/>
        </w:rPr>
      </w:pPr>
      <w:r w:rsidRPr="00274169">
        <w:rPr>
          <w:b/>
          <w:i/>
          <w:color w:val="000000"/>
        </w:rPr>
        <w:tab/>
        <w:t>П</w:t>
      </w:r>
      <w:r w:rsidRPr="00274169">
        <w:rPr>
          <w:i/>
          <w:color w:val="000000"/>
          <w:vertAlign w:val="subscript"/>
        </w:rPr>
        <w:t>ХР</w:t>
      </w:r>
      <w:r w:rsidRPr="00274169">
        <w:rPr>
          <w:color w:val="000000"/>
        </w:rPr>
        <w:t xml:space="preserve"> = 0,11 · 8,64 · 10</w:t>
      </w:r>
      <w:r w:rsidRPr="00274169">
        <w:rPr>
          <w:color w:val="000000"/>
          <w:vertAlign w:val="superscript"/>
        </w:rPr>
        <w:t>-2</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6</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q</w:t>
      </w:r>
      <w:r w:rsidRPr="00274169">
        <w:rPr>
          <w:color w:val="000000"/>
        </w:rPr>
        <w:t xml:space="preserve"> · </w:t>
      </w:r>
      <w:proofErr w:type="spellStart"/>
      <w:r w:rsidRPr="00274169">
        <w:rPr>
          <w:b/>
          <w:i/>
          <w:color w:val="000000"/>
        </w:rPr>
        <w:t>F</w:t>
      </w:r>
      <w:r w:rsidRPr="00274169">
        <w:rPr>
          <w:i/>
          <w:color w:val="000000"/>
          <w:vertAlign w:val="subscript"/>
        </w:rPr>
        <w:t>пл</w:t>
      </w:r>
      <w:proofErr w:type="spellEnd"/>
      <w:r w:rsidRPr="00274169">
        <w:rPr>
          <w:color w:val="000000"/>
        </w:rPr>
        <w:t xml:space="preserve"> · (1 - </w:t>
      </w:r>
      <w:r w:rsidRPr="00274169">
        <w:rPr>
          <w:b/>
          <w:i/>
          <w:color w:val="000000"/>
        </w:rPr>
        <w:t>η</w:t>
      </w:r>
      <w:r w:rsidRPr="00274169">
        <w:rPr>
          <w:color w:val="000000"/>
        </w:rPr>
        <w:t>) · (</w:t>
      </w:r>
      <w:r w:rsidRPr="00274169">
        <w:rPr>
          <w:b/>
          <w:i/>
          <w:color w:val="000000"/>
        </w:rPr>
        <w:t>T</w:t>
      </w:r>
      <w:r w:rsidRPr="00274169">
        <w:rPr>
          <w:color w:val="000000"/>
        </w:rPr>
        <w:t xml:space="preserve"> - </w:t>
      </w:r>
      <w:proofErr w:type="spellStart"/>
      <w:r w:rsidRPr="00274169">
        <w:rPr>
          <w:b/>
          <w:i/>
          <w:color w:val="000000"/>
        </w:rPr>
        <w:t>T</w:t>
      </w:r>
      <w:r w:rsidRPr="00274169">
        <w:rPr>
          <w:i/>
          <w:color w:val="000000"/>
          <w:vertAlign w:val="subscript"/>
        </w:rPr>
        <w:t>д</w:t>
      </w:r>
      <w:proofErr w:type="spellEnd"/>
      <w:r w:rsidRPr="00274169">
        <w:rPr>
          <w:color w:val="000000"/>
        </w:rPr>
        <w:t xml:space="preserve"> - </w:t>
      </w:r>
      <w:proofErr w:type="spellStart"/>
      <w:r w:rsidRPr="00274169">
        <w:rPr>
          <w:b/>
          <w:i/>
          <w:color w:val="000000"/>
        </w:rPr>
        <w:t>T</w:t>
      </w:r>
      <w:r w:rsidRPr="00274169">
        <w:rPr>
          <w:i/>
          <w:color w:val="000000"/>
          <w:vertAlign w:val="subscript"/>
        </w:rPr>
        <w:t>c</w:t>
      </w:r>
      <w:proofErr w:type="spellEnd"/>
      <w:r w:rsidRPr="00274169">
        <w:rPr>
          <w:color w:val="000000"/>
        </w:rPr>
        <w:t xml:space="preserve">) </w:t>
      </w:r>
      <w:r w:rsidRPr="00274169">
        <w:rPr>
          <w:i/>
          <w:color w:val="000000"/>
        </w:rPr>
        <w:t>т/год</w:t>
      </w:r>
      <w:r w:rsidRPr="00274169">
        <w:rPr>
          <w:color w:val="000000"/>
        </w:rPr>
        <w:tab/>
        <w:t>(1.1.4)</w:t>
      </w:r>
    </w:p>
    <w:p w14:paraId="297B6FFF" w14:textId="77777777" w:rsidR="00AE6555" w:rsidRPr="00274169" w:rsidRDefault="00AE6555" w:rsidP="00AE6555">
      <w:pPr>
        <w:rPr>
          <w:color w:val="000000"/>
        </w:rPr>
      </w:pPr>
      <w:r w:rsidRPr="00274169">
        <w:rPr>
          <w:color w:val="000000"/>
        </w:rPr>
        <w:t xml:space="preserve">где </w:t>
      </w:r>
      <w:r w:rsidRPr="00274169">
        <w:rPr>
          <w:b/>
          <w:i/>
          <w:color w:val="000000"/>
        </w:rPr>
        <w:t>T</w:t>
      </w:r>
      <w:r w:rsidRPr="00274169">
        <w:rPr>
          <w:color w:val="000000"/>
        </w:rPr>
        <w:t xml:space="preserve"> - общее время хранения материала за рассматриваемый период, в сутках;</w:t>
      </w:r>
    </w:p>
    <w:p w14:paraId="7F8448F3" w14:textId="77777777" w:rsidR="00AE6555" w:rsidRPr="00274169" w:rsidRDefault="00AE6555" w:rsidP="00AE6555">
      <w:pPr>
        <w:rPr>
          <w:color w:val="000000"/>
        </w:rPr>
      </w:pPr>
      <w:proofErr w:type="spellStart"/>
      <w:r w:rsidRPr="00274169">
        <w:rPr>
          <w:b/>
          <w:i/>
          <w:color w:val="000000"/>
        </w:rPr>
        <w:t>T</w:t>
      </w:r>
      <w:r w:rsidRPr="00274169">
        <w:rPr>
          <w:i/>
          <w:color w:val="000000"/>
          <w:vertAlign w:val="subscript"/>
        </w:rPr>
        <w:t>д</w:t>
      </w:r>
      <w:proofErr w:type="spellEnd"/>
      <w:r w:rsidRPr="00274169">
        <w:rPr>
          <w:color w:val="000000"/>
        </w:rPr>
        <w:t xml:space="preserve"> - число дней с дождем;</w:t>
      </w:r>
    </w:p>
    <w:p w14:paraId="10EF7EC7" w14:textId="77777777" w:rsidR="00AE6555" w:rsidRPr="00274169" w:rsidRDefault="00AE6555" w:rsidP="00AE6555">
      <w:pPr>
        <w:rPr>
          <w:color w:val="000000"/>
        </w:rPr>
      </w:pPr>
      <w:proofErr w:type="spellStart"/>
      <w:r w:rsidRPr="00274169">
        <w:rPr>
          <w:b/>
          <w:i/>
          <w:color w:val="000000"/>
        </w:rPr>
        <w:t>T</w:t>
      </w:r>
      <w:r w:rsidRPr="00274169">
        <w:rPr>
          <w:i/>
          <w:color w:val="000000"/>
          <w:vertAlign w:val="subscript"/>
        </w:rPr>
        <w:t>с</w:t>
      </w:r>
      <w:proofErr w:type="spellEnd"/>
      <w:r w:rsidRPr="00274169">
        <w:rPr>
          <w:color w:val="000000"/>
        </w:rPr>
        <w:t xml:space="preserve"> - число дней с устойчивым снежным покровом.</w:t>
      </w:r>
    </w:p>
    <w:p w14:paraId="4EDF4C5E" w14:textId="77777777" w:rsidR="00AE6555" w:rsidRPr="00274169" w:rsidRDefault="00AE6555" w:rsidP="00AE6555">
      <w:pPr>
        <w:spacing w:before="240"/>
        <w:rPr>
          <w:color w:val="000000"/>
        </w:rPr>
      </w:pPr>
      <w:r w:rsidRPr="00274169">
        <w:rPr>
          <w:color w:val="000000"/>
        </w:rPr>
        <w:tab/>
        <w:t>При расчете выделения конкретного загрязняющего вещества в виде дополнительного множителя учитывается массовая доля данного вещества в составе продукта.</w:t>
      </w:r>
    </w:p>
    <w:p w14:paraId="67819534" w14:textId="77777777" w:rsidR="00AE6555" w:rsidRPr="00274169" w:rsidRDefault="00AE6555" w:rsidP="00AE6555">
      <w:pPr>
        <w:spacing w:before="240" w:after="240"/>
        <w:rPr>
          <w:color w:val="000000"/>
        </w:rPr>
      </w:pPr>
      <w:r w:rsidRPr="00274169">
        <w:rPr>
          <w:color w:val="000000"/>
        </w:rPr>
        <w:tab/>
        <w:t>Расчетные параметры и их значения приведены в таблице 1.1.2.</w:t>
      </w:r>
    </w:p>
    <w:p w14:paraId="7145CAAC" w14:textId="77777777" w:rsidR="00AE6555" w:rsidRPr="00274169" w:rsidRDefault="00AE6555" w:rsidP="00AE6555">
      <w:pPr>
        <w:spacing w:before="240" w:after="120"/>
        <w:rPr>
          <w:color w:val="000000"/>
        </w:rPr>
      </w:pPr>
      <w:r w:rsidRPr="00274169">
        <w:rPr>
          <w:color w:val="000000"/>
        </w:rPr>
        <w:t xml:space="preserve">Таблица 1.1.2 - </w:t>
      </w:r>
      <w:r w:rsidRPr="00274169">
        <w:rPr>
          <w:b/>
          <w:color w:val="000000"/>
        </w:rPr>
        <w:t>Расчетные параметры и их значения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7371"/>
        <w:gridCol w:w="2552"/>
      </w:tblGrid>
      <w:tr w:rsidR="00AE6555" w:rsidRPr="00274169" w14:paraId="25D1DDA3" w14:textId="77777777" w:rsidTr="00111D84">
        <w:trPr>
          <w:cantSplit/>
          <w:tblHeader/>
        </w:trPr>
        <w:tc>
          <w:tcPr>
            <w:tcW w:w="7371" w:type="dxa"/>
            <w:tcBorders>
              <w:top w:val="single" w:sz="8" w:space="0" w:color="auto"/>
              <w:left w:val="single" w:sz="6" w:space="0" w:color="auto"/>
              <w:bottom w:val="single" w:sz="8" w:space="0" w:color="auto"/>
            </w:tcBorders>
            <w:shd w:val="clear" w:color="auto" w:fill="F2F2F2"/>
            <w:vAlign w:val="center"/>
          </w:tcPr>
          <w:p w14:paraId="1D7D2013" w14:textId="77777777" w:rsidR="00AE6555" w:rsidRPr="00274169" w:rsidRDefault="00AE6555" w:rsidP="00111D84">
            <w:pPr>
              <w:jc w:val="center"/>
              <w:rPr>
                <w:color w:val="000000"/>
              </w:rPr>
            </w:pPr>
            <w:r w:rsidRPr="00274169">
              <w:rPr>
                <w:color w:val="000000"/>
              </w:rPr>
              <w:t>Расчетные параметры</w:t>
            </w:r>
          </w:p>
        </w:tc>
        <w:tc>
          <w:tcPr>
            <w:tcW w:w="2552" w:type="dxa"/>
            <w:tcBorders>
              <w:top w:val="single" w:sz="8" w:space="0" w:color="auto"/>
              <w:bottom w:val="single" w:sz="8" w:space="0" w:color="auto"/>
              <w:right w:val="single" w:sz="6" w:space="0" w:color="auto"/>
            </w:tcBorders>
            <w:shd w:val="clear" w:color="auto" w:fill="F2F2F2"/>
            <w:vAlign w:val="center"/>
          </w:tcPr>
          <w:p w14:paraId="6444287B" w14:textId="77777777" w:rsidR="00AE6555" w:rsidRPr="00274169" w:rsidRDefault="00AE6555" w:rsidP="00111D84">
            <w:pPr>
              <w:jc w:val="center"/>
              <w:rPr>
                <w:color w:val="000000"/>
              </w:rPr>
            </w:pPr>
            <w:r w:rsidRPr="00274169">
              <w:rPr>
                <w:color w:val="000000"/>
              </w:rPr>
              <w:t>Значения</w:t>
            </w:r>
          </w:p>
        </w:tc>
      </w:tr>
      <w:tr w:rsidR="00AE6555" w:rsidRPr="00274169" w14:paraId="34B83CB1" w14:textId="77777777" w:rsidTr="00111D84">
        <w:tc>
          <w:tcPr>
            <w:tcW w:w="7371" w:type="dxa"/>
            <w:tcBorders>
              <w:left w:val="single" w:sz="6" w:space="0" w:color="auto"/>
            </w:tcBorders>
            <w:shd w:val="clear" w:color="auto" w:fill="auto"/>
          </w:tcPr>
          <w:p w14:paraId="7F307FB7" w14:textId="77777777" w:rsidR="00AE6555" w:rsidRPr="00274169" w:rsidRDefault="00AE6555" w:rsidP="00AE6555">
            <w:pPr>
              <w:rPr>
                <w:color w:val="000000"/>
              </w:rPr>
            </w:pPr>
            <w:r w:rsidRPr="00274169">
              <w:rPr>
                <w:color w:val="000000"/>
              </w:rPr>
              <w:t xml:space="preserve">Перегружаемый материал: </w:t>
            </w:r>
            <w:r w:rsidRPr="00274169">
              <w:rPr>
                <w:b/>
                <w:color w:val="000000"/>
              </w:rPr>
              <w:t>Подсолнечник</w:t>
            </w:r>
          </w:p>
          <w:p w14:paraId="02A096F4" w14:textId="77777777" w:rsidR="00AE6555" w:rsidRPr="00274169" w:rsidRDefault="00AE6555" w:rsidP="00AE6555">
            <w:pPr>
              <w:rPr>
                <w:color w:val="000000"/>
              </w:rPr>
            </w:pPr>
            <w:r w:rsidRPr="00274169">
              <w:rPr>
                <w:color w:val="000000"/>
              </w:rPr>
              <w:t>Эмпирические коэффициенты, зависящие от типа перегружаемого материала</w:t>
            </w:r>
          </w:p>
        </w:tc>
        <w:tc>
          <w:tcPr>
            <w:tcW w:w="2552" w:type="dxa"/>
            <w:tcBorders>
              <w:right w:val="single" w:sz="6" w:space="0" w:color="auto"/>
            </w:tcBorders>
            <w:shd w:val="clear" w:color="auto" w:fill="auto"/>
          </w:tcPr>
          <w:p w14:paraId="65CBD1B3" w14:textId="77777777" w:rsidR="00AE6555" w:rsidRPr="00274169" w:rsidRDefault="00AE6555" w:rsidP="00AE6555">
            <w:pPr>
              <w:rPr>
                <w:color w:val="000000"/>
              </w:rPr>
            </w:pPr>
            <w:r w:rsidRPr="00274169">
              <w:rPr>
                <w:b/>
                <w:i/>
                <w:color w:val="000000"/>
              </w:rPr>
              <w:t>a</w:t>
            </w:r>
            <w:r w:rsidRPr="00274169">
              <w:rPr>
                <w:color w:val="000000"/>
              </w:rPr>
              <w:t xml:space="preserve"> = 0,001</w:t>
            </w:r>
          </w:p>
          <w:p w14:paraId="5738AFAC" w14:textId="77777777" w:rsidR="00AE6555" w:rsidRPr="00274169" w:rsidRDefault="00AE6555" w:rsidP="00AE6555">
            <w:pPr>
              <w:rPr>
                <w:color w:val="000000"/>
              </w:rPr>
            </w:pPr>
            <w:r w:rsidRPr="00274169">
              <w:rPr>
                <w:b/>
                <w:i/>
                <w:color w:val="000000"/>
              </w:rPr>
              <w:t>b</w:t>
            </w:r>
            <w:r w:rsidRPr="00274169">
              <w:rPr>
                <w:color w:val="000000"/>
              </w:rPr>
              <w:t xml:space="preserve"> = 3,27</w:t>
            </w:r>
          </w:p>
        </w:tc>
      </w:tr>
      <w:tr w:rsidR="00AE6555" w:rsidRPr="00274169" w14:paraId="138B3D92" w14:textId="77777777" w:rsidTr="00111D84">
        <w:tc>
          <w:tcPr>
            <w:tcW w:w="7371" w:type="dxa"/>
            <w:tcBorders>
              <w:left w:val="single" w:sz="6" w:space="0" w:color="auto"/>
            </w:tcBorders>
            <w:shd w:val="clear" w:color="auto" w:fill="auto"/>
          </w:tcPr>
          <w:p w14:paraId="1AFD18A9" w14:textId="77777777" w:rsidR="00AE6555" w:rsidRPr="00274169" w:rsidRDefault="00AE6555" w:rsidP="00AE6555">
            <w:pPr>
              <w:rPr>
                <w:color w:val="000000"/>
              </w:rPr>
            </w:pPr>
            <w:r w:rsidRPr="00274169">
              <w:rPr>
                <w:color w:val="000000"/>
              </w:rPr>
              <w:t>Местные условия – склады, хранилища, открытые с 4-х сторон</w:t>
            </w:r>
          </w:p>
        </w:tc>
        <w:tc>
          <w:tcPr>
            <w:tcW w:w="2552" w:type="dxa"/>
            <w:tcBorders>
              <w:right w:val="single" w:sz="6" w:space="0" w:color="auto"/>
            </w:tcBorders>
            <w:shd w:val="clear" w:color="auto" w:fill="auto"/>
          </w:tcPr>
          <w:p w14:paraId="7AA7D45F" w14:textId="77777777" w:rsidR="00AE6555" w:rsidRPr="00274169" w:rsidRDefault="00AE6555" w:rsidP="00AE6555">
            <w:pPr>
              <w:rPr>
                <w:color w:val="000000"/>
              </w:rPr>
            </w:pPr>
            <w:r w:rsidRPr="00274169">
              <w:rPr>
                <w:b/>
                <w:i/>
                <w:color w:val="000000"/>
              </w:rPr>
              <w:t>K</w:t>
            </w:r>
            <w:r w:rsidRPr="00274169">
              <w:rPr>
                <w:i/>
                <w:color w:val="000000"/>
                <w:vertAlign w:val="subscript"/>
              </w:rPr>
              <w:t>4</w:t>
            </w:r>
            <w:r w:rsidRPr="00274169">
              <w:rPr>
                <w:color w:val="000000"/>
              </w:rPr>
              <w:t xml:space="preserve"> = 1</w:t>
            </w:r>
          </w:p>
        </w:tc>
      </w:tr>
      <w:tr w:rsidR="00AE6555" w:rsidRPr="00274169" w14:paraId="510AB88C" w14:textId="77777777" w:rsidTr="00111D84">
        <w:tc>
          <w:tcPr>
            <w:tcW w:w="7371" w:type="dxa"/>
            <w:tcBorders>
              <w:left w:val="single" w:sz="6" w:space="0" w:color="auto"/>
            </w:tcBorders>
            <w:shd w:val="clear" w:color="auto" w:fill="auto"/>
          </w:tcPr>
          <w:p w14:paraId="5FC5C3A8" w14:textId="77777777" w:rsidR="00AE6555" w:rsidRPr="00274169" w:rsidRDefault="00AE6555" w:rsidP="00AE6555">
            <w:pPr>
              <w:rPr>
                <w:color w:val="000000"/>
              </w:rPr>
            </w:pPr>
            <w:r w:rsidRPr="00274169">
              <w:rPr>
                <w:color w:val="000000"/>
              </w:rPr>
              <w:t>Влажность материала до 8%</w:t>
            </w:r>
          </w:p>
        </w:tc>
        <w:tc>
          <w:tcPr>
            <w:tcW w:w="2552" w:type="dxa"/>
            <w:tcBorders>
              <w:right w:val="single" w:sz="6" w:space="0" w:color="auto"/>
            </w:tcBorders>
            <w:shd w:val="clear" w:color="auto" w:fill="auto"/>
          </w:tcPr>
          <w:p w14:paraId="40EFF805" w14:textId="77777777" w:rsidR="00AE6555" w:rsidRPr="00274169" w:rsidRDefault="00AE6555" w:rsidP="00AE6555">
            <w:pPr>
              <w:rPr>
                <w:color w:val="000000"/>
              </w:rPr>
            </w:pPr>
            <w:r w:rsidRPr="00274169">
              <w:rPr>
                <w:b/>
                <w:i/>
                <w:color w:val="000000"/>
              </w:rPr>
              <w:t>K</w:t>
            </w:r>
            <w:r w:rsidRPr="00274169">
              <w:rPr>
                <w:i/>
                <w:color w:val="000000"/>
                <w:vertAlign w:val="subscript"/>
              </w:rPr>
              <w:t>5</w:t>
            </w:r>
            <w:r w:rsidRPr="00274169">
              <w:rPr>
                <w:color w:val="000000"/>
              </w:rPr>
              <w:t xml:space="preserve"> = 0,4</w:t>
            </w:r>
          </w:p>
        </w:tc>
      </w:tr>
      <w:tr w:rsidR="00AE6555" w:rsidRPr="00274169" w14:paraId="4312C689" w14:textId="77777777" w:rsidTr="00111D84">
        <w:tc>
          <w:tcPr>
            <w:tcW w:w="7371" w:type="dxa"/>
            <w:tcBorders>
              <w:left w:val="single" w:sz="6" w:space="0" w:color="auto"/>
            </w:tcBorders>
            <w:shd w:val="clear" w:color="auto" w:fill="auto"/>
          </w:tcPr>
          <w:p w14:paraId="2356BFCF" w14:textId="77777777" w:rsidR="00AE6555" w:rsidRPr="00274169" w:rsidRDefault="00AE6555" w:rsidP="00AE6555">
            <w:pPr>
              <w:rPr>
                <w:color w:val="000000"/>
              </w:rPr>
            </w:pPr>
            <w:r w:rsidRPr="00274169">
              <w:rPr>
                <w:color w:val="000000"/>
              </w:rPr>
              <w:t>Профиль поверхности складируемого материала</w:t>
            </w:r>
          </w:p>
        </w:tc>
        <w:tc>
          <w:tcPr>
            <w:tcW w:w="2552" w:type="dxa"/>
            <w:tcBorders>
              <w:right w:val="single" w:sz="6" w:space="0" w:color="auto"/>
            </w:tcBorders>
            <w:shd w:val="clear" w:color="auto" w:fill="auto"/>
          </w:tcPr>
          <w:p w14:paraId="52091FB8" w14:textId="77777777" w:rsidR="00AE6555" w:rsidRPr="00274169" w:rsidRDefault="00AE6555" w:rsidP="00AE6555">
            <w:pPr>
              <w:rPr>
                <w:color w:val="000000"/>
              </w:rPr>
            </w:pPr>
            <w:r w:rsidRPr="00274169">
              <w:rPr>
                <w:b/>
                <w:i/>
                <w:color w:val="000000"/>
              </w:rPr>
              <w:t>K</w:t>
            </w:r>
            <w:r w:rsidRPr="00274169">
              <w:rPr>
                <w:i/>
                <w:color w:val="000000"/>
                <w:vertAlign w:val="subscript"/>
              </w:rPr>
              <w:t>6</w:t>
            </w:r>
            <w:r w:rsidRPr="00274169">
              <w:rPr>
                <w:color w:val="000000"/>
              </w:rPr>
              <w:t xml:space="preserve"> = 5139,8 / 5139,8 = 1</w:t>
            </w:r>
          </w:p>
        </w:tc>
      </w:tr>
      <w:tr w:rsidR="00AE6555" w:rsidRPr="00274169" w14:paraId="2DF3EFDD" w14:textId="77777777" w:rsidTr="00111D84">
        <w:tc>
          <w:tcPr>
            <w:tcW w:w="7371" w:type="dxa"/>
            <w:tcBorders>
              <w:left w:val="single" w:sz="6" w:space="0" w:color="auto"/>
            </w:tcBorders>
            <w:shd w:val="clear" w:color="auto" w:fill="auto"/>
          </w:tcPr>
          <w:p w14:paraId="425756CD" w14:textId="77777777" w:rsidR="00AE6555" w:rsidRPr="00274169" w:rsidRDefault="00AE6555" w:rsidP="00AE6555">
            <w:pPr>
              <w:rPr>
                <w:color w:val="000000"/>
              </w:rPr>
            </w:pPr>
            <w:r w:rsidRPr="00274169">
              <w:rPr>
                <w:color w:val="000000"/>
              </w:rPr>
              <w:t>Крупность материала – куски размером 5-3 мм</w:t>
            </w:r>
          </w:p>
        </w:tc>
        <w:tc>
          <w:tcPr>
            <w:tcW w:w="2552" w:type="dxa"/>
            <w:tcBorders>
              <w:right w:val="single" w:sz="6" w:space="0" w:color="auto"/>
            </w:tcBorders>
            <w:shd w:val="clear" w:color="auto" w:fill="auto"/>
          </w:tcPr>
          <w:p w14:paraId="2BA9D8EE" w14:textId="77777777" w:rsidR="00AE6555" w:rsidRPr="00274169" w:rsidRDefault="00AE6555" w:rsidP="00AE6555">
            <w:pPr>
              <w:rPr>
                <w:color w:val="000000"/>
              </w:rPr>
            </w:pPr>
            <w:r w:rsidRPr="00274169">
              <w:rPr>
                <w:b/>
                <w:i/>
                <w:color w:val="000000"/>
              </w:rPr>
              <w:t>K</w:t>
            </w:r>
            <w:r w:rsidRPr="00274169">
              <w:rPr>
                <w:i/>
                <w:color w:val="000000"/>
                <w:vertAlign w:val="subscript"/>
              </w:rPr>
              <w:t>7</w:t>
            </w:r>
            <w:r w:rsidRPr="00274169">
              <w:rPr>
                <w:color w:val="000000"/>
              </w:rPr>
              <w:t xml:space="preserve"> = 0,7</w:t>
            </w:r>
          </w:p>
        </w:tc>
      </w:tr>
      <w:tr w:rsidR="00AE6555" w:rsidRPr="00274169" w14:paraId="45084F72" w14:textId="77777777" w:rsidTr="00111D84">
        <w:tc>
          <w:tcPr>
            <w:tcW w:w="7371" w:type="dxa"/>
            <w:tcBorders>
              <w:left w:val="single" w:sz="6" w:space="0" w:color="auto"/>
            </w:tcBorders>
            <w:shd w:val="clear" w:color="auto" w:fill="auto"/>
          </w:tcPr>
          <w:p w14:paraId="0245BD1E" w14:textId="77777777" w:rsidR="00AE6555" w:rsidRPr="00274169" w:rsidRDefault="00AE6555" w:rsidP="00AE6555">
            <w:pPr>
              <w:rPr>
                <w:color w:val="000000"/>
              </w:rPr>
            </w:pPr>
            <w:r w:rsidRPr="00274169">
              <w:rPr>
                <w:color w:val="000000"/>
              </w:rPr>
              <w:t>Расчетные скорости ветра, м/с</w:t>
            </w:r>
          </w:p>
        </w:tc>
        <w:tc>
          <w:tcPr>
            <w:tcW w:w="2552" w:type="dxa"/>
            <w:tcBorders>
              <w:right w:val="single" w:sz="6" w:space="0" w:color="auto"/>
            </w:tcBorders>
            <w:shd w:val="clear" w:color="auto" w:fill="auto"/>
          </w:tcPr>
          <w:p w14:paraId="4874D47B" w14:textId="77777777" w:rsidR="00AE6555" w:rsidRPr="00274169" w:rsidRDefault="00AE6555" w:rsidP="00AE6555">
            <w:pPr>
              <w:rPr>
                <w:color w:val="000000"/>
              </w:rPr>
            </w:pPr>
            <w:r w:rsidRPr="00274169">
              <w:rPr>
                <w:b/>
                <w:i/>
                <w:color w:val="000000"/>
              </w:rPr>
              <w:t>U'</w:t>
            </w:r>
            <w:r w:rsidRPr="00274169">
              <w:rPr>
                <w:color w:val="000000"/>
              </w:rPr>
              <w:t xml:space="preserve"> = 10</w:t>
            </w:r>
          </w:p>
        </w:tc>
      </w:tr>
      <w:tr w:rsidR="00AE6555" w:rsidRPr="00274169" w14:paraId="44A29EA2" w14:textId="77777777" w:rsidTr="00111D84">
        <w:tc>
          <w:tcPr>
            <w:tcW w:w="7371" w:type="dxa"/>
            <w:tcBorders>
              <w:left w:val="single" w:sz="6" w:space="0" w:color="auto"/>
            </w:tcBorders>
            <w:shd w:val="clear" w:color="auto" w:fill="auto"/>
          </w:tcPr>
          <w:p w14:paraId="6ADCB44F" w14:textId="77777777" w:rsidR="00AE6555" w:rsidRPr="00274169" w:rsidRDefault="00AE6555" w:rsidP="00AE6555">
            <w:pPr>
              <w:rPr>
                <w:color w:val="000000"/>
              </w:rPr>
            </w:pPr>
            <w:r w:rsidRPr="00274169">
              <w:rPr>
                <w:color w:val="000000"/>
              </w:rPr>
              <w:t>Среднегодовая скорость ветра, м/с</w:t>
            </w:r>
          </w:p>
        </w:tc>
        <w:tc>
          <w:tcPr>
            <w:tcW w:w="2552" w:type="dxa"/>
            <w:tcBorders>
              <w:right w:val="single" w:sz="6" w:space="0" w:color="auto"/>
            </w:tcBorders>
            <w:shd w:val="clear" w:color="auto" w:fill="auto"/>
          </w:tcPr>
          <w:p w14:paraId="2FFE2A1E" w14:textId="77777777" w:rsidR="00AE6555" w:rsidRPr="00274169" w:rsidRDefault="00AE6555" w:rsidP="00AE6555">
            <w:pPr>
              <w:rPr>
                <w:color w:val="000000"/>
              </w:rPr>
            </w:pPr>
            <w:r w:rsidRPr="00274169">
              <w:rPr>
                <w:b/>
                <w:i/>
                <w:color w:val="000000"/>
              </w:rPr>
              <w:t>U</w:t>
            </w:r>
            <w:r w:rsidRPr="00274169">
              <w:rPr>
                <w:color w:val="000000"/>
              </w:rPr>
              <w:t xml:space="preserve"> = 10</w:t>
            </w:r>
          </w:p>
        </w:tc>
      </w:tr>
      <w:tr w:rsidR="00AE6555" w:rsidRPr="00274169" w14:paraId="478533D6" w14:textId="77777777" w:rsidTr="00111D84">
        <w:tc>
          <w:tcPr>
            <w:tcW w:w="7371" w:type="dxa"/>
            <w:tcBorders>
              <w:left w:val="single" w:sz="6" w:space="0" w:color="auto"/>
            </w:tcBorders>
            <w:shd w:val="clear" w:color="auto" w:fill="auto"/>
          </w:tcPr>
          <w:p w14:paraId="2DAC8F9C" w14:textId="77777777" w:rsidR="00AE6555" w:rsidRPr="00274169" w:rsidRDefault="00AE6555" w:rsidP="00AE6555">
            <w:pPr>
              <w:rPr>
                <w:color w:val="000000"/>
              </w:rPr>
            </w:pPr>
            <w:r w:rsidRPr="00274169">
              <w:rPr>
                <w:color w:val="000000"/>
              </w:rPr>
              <w:t>Площадь поверхности погрузочно-разгрузочных работы в плане, м²</w:t>
            </w:r>
          </w:p>
        </w:tc>
        <w:tc>
          <w:tcPr>
            <w:tcW w:w="2552" w:type="dxa"/>
            <w:tcBorders>
              <w:right w:val="single" w:sz="6" w:space="0" w:color="auto"/>
            </w:tcBorders>
            <w:shd w:val="clear" w:color="auto" w:fill="auto"/>
          </w:tcPr>
          <w:p w14:paraId="500E1695" w14:textId="77777777" w:rsidR="00AE6555" w:rsidRPr="00274169" w:rsidRDefault="00AE6555" w:rsidP="00AE6555">
            <w:pPr>
              <w:rPr>
                <w:color w:val="000000"/>
              </w:rPr>
            </w:pPr>
            <w:proofErr w:type="spellStart"/>
            <w:r w:rsidRPr="00274169">
              <w:rPr>
                <w:b/>
                <w:i/>
                <w:color w:val="000000"/>
              </w:rPr>
              <w:t>F</w:t>
            </w:r>
            <w:r w:rsidRPr="00274169">
              <w:rPr>
                <w:i/>
                <w:color w:val="000000"/>
                <w:vertAlign w:val="subscript"/>
              </w:rPr>
              <w:t>раб</w:t>
            </w:r>
            <w:proofErr w:type="spellEnd"/>
            <w:r w:rsidRPr="00274169">
              <w:rPr>
                <w:color w:val="000000"/>
              </w:rPr>
              <w:t xml:space="preserve"> = 1000</w:t>
            </w:r>
          </w:p>
        </w:tc>
      </w:tr>
      <w:tr w:rsidR="00AE6555" w:rsidRPr="00274169" w14:paraId="7DD5BCBB" w14:textId="77777777" w:rsidTr="00111D84">
        <w:tc>
          <w:tcPr>
            <w:tcW w:w="7371" w:type="dxa"/>
            <w:tcBorders>
              <w:left w:val="single" w:sz="6" w:space="0" w:color="auto"/>
            </w:tcBorders>
            <w:shd w:val="clear" w:color="auto" w:fill="auto"/>
          </w:tcPr>
          <w:p w14:paraId="5C226D2F" w14:textId="77777777" w:rsidR="00AE6555" w:rsidRPr="00274169" w:rsidRDefault="00AE6555" w:rsidP="00AE6555">
            <w:pPr>
              <w:rPr>
                <w:color w:val="000000"/>
              </w:rPr>
            </w:pPr>
            <w:r w:rsidRPr="00274169">
              <w:rPr>
                <w:color w:val="000000"/>
              </w:rPr>
              <w:t>Площадь поверхности пыления в плане, м²</w:t>
            </w:r>
          </w:p>
        </w:tc>
        <w:tc>
          <w:tcPr>
            <w:tcW w:w="2552" w:type="dxa"/>
            <w:tcBorders>
              <w:right w:val="single" w:sz="6" w:space="0" w:color="auto"/>
            </w:tcBorders>
            <w:shd w:val="clear" w:color="auto" w:fill="auto"/>
          </w:tcPr>
          <w:p w14:paraId="2FC3991D" w14:textId="77777777" w:rsidR="00AE6555" w:rsidRPr="00274169" w:rsidRDefault="00AE6555" w:rsidP="00AE6555">
            <w:pPr>
              <w:rPr>
                <w:color w:val="000000"/>
              </w:rPr>
            </w:pPr>
            <w:proofErr w:type="spellStart"/>
            <w:r w:rsidRPr="00274169">
              <w:rPr>
                <w:b/>
                <w:i/>
                <w:color w:val="000000"/>
              </w:rPr>
              <w:t>F</w:t>
            </w:r>
            <w:r w:rsidRPr="00274169">
              <w:rPr>
                <w:i/>
                <w:color w:val="000000"/>
                <w:vertAlign w:val="subscript"/>
              </w:rPr>
              <w:t>пл</w:t>
            </w:r>
            <w:proofErr w:type="spellEnd"/>
            <w:r w:rsidRPr="00274169">
              <w:rPr>
                <w:color w:val="000000"/>
              </w:rPr>
              <w:t xml:space="preserve"> = 5139,8</w:t>
            </w:r>
          </w:p>
        </w:tc>
      </w:tr>
      <w:tr w:rsidR="00AE6555" w:rsidRPr="00274169" w14:paraId="4EE8A3AF" w14:textId="77777777" w:rsidTr="00111D84">
        <w:tc>
          <w:tcPr>
            <w:tcW w:w="7371" w:type="dxa"/>
            <w:tcBorders>
              <w:left w:val="single" w:sz="6" w:space="0" w:color="auto"/>
            </w:tcBorders>
            <w:shd w:val="clear" w:color="auto" w:fill="auto"/>
          </w:tcPr>
          <w:p w14:paraId="0BB651EA" w14:textId="77777777" w:rsidR="00AE6555" w:rsidRPr="00274169" w:rsidRDefault="00AE6555" w:rsidP="00AE6555">
            <w:pPr>
              <w:rPr>
                <w:color w:val="000000"/>
              </w:rPr>
            </w:pPr>
            <w:r w:rsidRPr="00274169">
              <w:rPr>
                <w:color w:val="000000"/>
              </w:rPr>
              <w:t>Площадь фактической поверхности пыления, м²</w:t>
            </w:r>
          </w:p>
        </w:tc>
        <w:tc>
          <w:tcPr>
            <w:tcW w:w="2552" w:type="dxa"/>
            <w:tcBorders>
              <w:right w:val="single" w:sz="6" w:space="0" w:color="auto"/>
            </w:tcBorders>
            <w:shd w:val="clear" w:color="auto" w:fill="auto"/>
          </w:tcPr>
          <w:p w14:paraId="6C713AC6" w14:textId="77777777" w:rsidR="00AE6555" w:rsidRPr="00274169" w:rsidRDefault="00AE6555" w:rsidP="00AE6555">
            <w:pPr>
              <w:rPr>
                <w:color w:val="000000"/>
              </w:rPr>
            </w:pPr>
            <w:proofErr w:type="spellStart"/>
            <w:r w:rsidRPr="00274169">
              <w:rPr>
                <w:b/>
                <w:i/>
                <w:color w:val="000000"/>
              </w:rPr>
              <w:t>F</w:t>
            </w:r>
            <w:r w:rsidRPr="00274169">
              <w:rPr>
                <w:i/>
                <w:color w:val="000000"/>
                <w:vertAlign w:val="subscript"/>
              </w:rPr>
              <w:t>макс</w:t>
            </w:r>
            <w:proofErr w:type="spellEnd"/>
            <w:r w:rsidRPr="00274169">
              <w:rPr>
                <w:color w:val="000000"/>
              </w:rPr>
              <w:t xml:space="preserve"> = 5139,8</w:t>
            </w:r>
          </w:p>
        </w:tc>
      </w:tr>
      <w:tr w:rsidR="00AE6555" w:rsidRPr="00274169" w14:paraId="539BBE78" w14:textId="77777777" w:rsidTr="00111D84">
        <w:tc>
          <w:tcPr>
            <w:tcW w:w="7371" w:type="dxa"/>
            <w:tcBorders>
              <w:left w:val="single" w:sz="6" w:space="0" w:color="auto"/>
            </w:tcBorders>
            <w:shd w:val="clear" w:color="auto" w:fill="auto"/>
          </w:tcPr>
          <w:p w14:paraId="4DDC3DD3" w14:textId="77777777" w:rsidR="00AE6555" w:rsidRPr="00274169" w:rsidRDefault="00AE6555" w:rsidP="00AE6555">
            <w:pPr>
              <w:rPr>
                <w:color w:val="000000"/>
              </w:rPr>
            </w:pPr>
            <w:r w:rsidRPr="00274169">
              <w:rPr>
                <w:color w:val="000000"/>
              </w:rPr>
              <w:t>Общее время хранения материала за рассматриваемый период, в сутках</w:t>
            </w:r>
          </w:p>
        </w:tc>
        <w:tc>
          <w:tcPr>
            <w:tcW w:w="2552" w:type="dxa"/>
            <w:tcBorders>
              <w:right w:val="single" w:sz="6" w:space="0" w:color="auto"/>
            </w:tcBorders>
            <w:shd w:val="clear" w:color="auto" w:fill="auto"/>
          </w:tcPr>
          <w:p w14:paraId="153CABE9" w14:textId="77777777" w:rsidR="00AE6555" w:rsidRPr="00274169" w:rsidRDefault="00AE6555" w:rsidP="00AE6555">
            <w:pPr>
              <w:rPr>
                <w:color w:val="000000"/>
              </w:rPr>
            </w:pPr>
            <w:r w:rsidRPr="00274169">
              <w:rPr>
                <w:b/>
                <w:i/>
                <w:color w:val="000000"/>
              </w:rPr>
              <w:t>T</w:t>
            </w:r>
            <w:r w:rsidRPr="00274169">
              <w:rPr>
                <w:color w:val="000000"/>
              </w:rPr>
              <w:t xml:space="preserve"> = 366</w:t>
            </w:r>
          </w:p>
        </w:tc>
      </w:tr>
      <w:tr w:rsidR="00AE6555" w:rsidRPr="00274169" w14:paraId="33E2C8DB" w14:textId="77777777" w:rsidTr="00111D84">
        <w:tc>
          <w:tcPr>
            <w:tcW w:w="7371" w:type="dxa"/>
            <w:tcBorders>
              <w:left w:val="single" w:sz="6" w:space="0" w:color="auto"/>
            </w:tcBorders>
            <w:shd w:val="clear" w:color="auto" w:fill="auto"/>
          </w:tcPr>
          <w:p w14:paraId="18E6DD9C" w14:textId="77777777" w:rsidR="00AE6555" w:rsidRPr="00274169" w:rsidRDefault="00AE6555" w:rsidP="00AE6555">
            <w:pPr>
              <w:rPr>
                <w:color w:val="000000"/>
              </w:rPr>
            </w:pPr>
            <w:r w:rsidRPr="00274169">
              <w:rPr>
                <w:color w:val="000000"/>
              </w:rPr>
              <w:t>Число дней с дождем</w:t>
            </w:r>
          </w:p>
        </w:tc>
        <w:tc>
          <w:tcPr>
            <w:tcW w:w="2552" w:type="dxa"/>
            <w:tcBorders>
              <w:right w:val="single" w:sz="6" w:space="0" w:color="auto"/>
            </w:tcBorders>
            <w:shd w:val="clear" w:color="auto" w:fill="auto"/>
          </w:tcPr>
          <w:p w14:paraId="6BD05F3E" w14:textId="77777777" w:rsidR="00AE6555" w:rsidRPr="00274169" w:rsidRDefault="00AE6555" w:rsidP="00AE6555">
            <w:pPr>
              <w:rPr>
                <w:color w:val="000000"/>
              </w:rPr>
            </w:pPr>
            <w:proofErr w:type="spellStart"/>
            <w:r w:rsidRPr="00274169">
              <w:rPr>
                <w:b/>
                <w:i/>
                <w:color w:val="000000"/>
              </w:rPr>
              <w:t>T</w:t>
            </w:r>
            <w:r w:rsidRPr="00274169">
              <w:rPr>
                <w:i/>
                <w:color w:val="000000"/>
                <w:vertAlign w:val="subscript"/>
              </w:rPr>
              <w:t>д</w:t>
            </w:r>
            <w:proofErr w:type="spellEnd"/>
            <w:r w:rsidRPr="00274169">
              <w:rPr>
                <w:color w:val="000000"/>
              </w:rPr>
              <w:t xml:space="preserve"> = 134</w:t>
            </w:r>
          </w:p>
        </w:tc>
      </w:tr>
      <w:tr w:rsidR="00AE6555" w:rsidRPr="00274169" w14:paraId="58CF06D5" w14:textId="77777777" w:rsidTr="00111D84">
        <w:tc>
          <w:tcPr>
            <w:tcW w:w="7371" w:type="dxa"/>
            <w:tcBorders>
              <w:left w:val="single" w:sz="6" w:space="0" w:color="auto"/>
              <w:bottom w:val="single" w:sz="8" w:space="0" w:color="auto"/>
            </w:tcBorders>
            <w:shd w:val="clear" w:color="auto" w:fill="auto"/>
          </w:tcPr>
          <w:p w14:paraId="1E4052CD" w14:textId="77777777" w:rsidR="00AE6555" w:rsidRPr="00274169" w:rsidRDefault="00AE6555" w:rsidP="00AE6555">
            <w:pPr>
              <w:rPr>
                <w:color w:val="000000"/>
              </w:rPr>
            </w:pPr>
            <w:r w:rsidRPr="00274169">
              <w:rPr>
                <w:color w:val="000000"/>
              </w:rPr>
              <w:t>Число дней с устойчивым снежным покровом</w:t>
            </w:r>
          </w:p>
        </w:tc>
        <w:tc>
          <w:tcPr>
            <w:tcW w:w="2552" w:type="dxa"/>
            <w:tcBorders>
              <w:bottom w:val="single" w:sz="8" w:space="0" w:color="auto"/>
              <w:right w:val="single" w:sz="6" w:space="0" w:color="auto"/>
            </w:tcBorders>
            <w:shd w:val="clear" w:color="auto" w:fill="auto"/>
          </w:tcPr>
          <w:p w14:paraId="24B542C3" w14:textId="77777777" w:rsidR="00AE6555" w:rsidRPr="00274169" w:rsidRDefault="00AE6555" w:rsidP="00AE6555">
            <w:pPr>
              <w:rPr>
                <w:color w:val="000000"/>
              </w:rPr>
            </w:pPr>
            <w:proofErr w:type="spellStart"/>
            <w:r w:rsidRPr="00274169">
              <w:rPr>
                <w:b/>
                <w:i/>
                <w:color w:val="000000"/>
              </w:rPr>
              <w:t>T</w:t>
            </w:r>
            <w:r w:rsidRPr="00274169">
              <w:rPr>
                <w:i/>
                <w:color w:val="000000"/>
                <w:vertAlign w:val="subscript"/>
              </w:rPr>
              <w:t>с</w:t>
            </w:r>
            <w:proofErr w:type="spellEnd"/>
            <w:r w:rsidRPr="00274169">
              <w:rPr>
                <w:color w:val="000000"/>
              </w:rPr>
              <w:t xml:space="preserve"> = 53</w:t>
            </w:r>
          </w:p>
        </w:tc>
      </w:tr>
    </w:tbl>
    <w:p w14:paraId="19460AF9" w14:textId="77777777" w:rsidR="00AE6555" w:rsidRPr="00274169" w:rsidRDefault="00AE6555" w:rsidP="00AE6555">
      <w:pPr>
        <w:spacing w:before="240"/>
        <w:rPr>
          <w:color w:val="000000"/>
        </w:rPr>
      </w:pPr>
      <w:r w:rsidRPr="00274169">
        <w:rPr>
          <w:color w:val="000000"/>
        </w:rPr>
        <w:tab/>
        <w:t>Расчет годового и максимально разового выделения загрязняющих веществ в атмосферу приведен ниже.</w:t>
      </w:r>
    </w:p>
    <w:p w14:paraId="2F1FB405" w14:textId="77777777" w:rsidR="00AE6555" w:rsidRPr="00274169" w:rsidRDefault="00AE6555" w:rsidP="00AE6555">
      <w:pPr>
        <w:rPr>
          <w:color w:val="000000"/>
        </w:rPr>
      </w:pPr>
    </w:p>
    <w:p w14:paraId="6E49FB2E" w14:textId="77777777" w:rsidR="00AE6555" w:rsidRPr="00274169" w:rsidRDefault="00AE6555" w:rsidP="00AE6555">
      <w:pPr>
        <w:rPr>
          <w:color w:val="000000"/>
        </w:rPr>
      </w:pPr>
      <w:r w:rsidRPr="00274169">
        <w:rPr>
          <w:color w:val="000000"/>
          <w:u w:val="single"/>
        </w:rPr>
        <w:t>Подсолнечник</w:t>
      </w:r>
    </w:p>
    <w:p w14:paraId="27360BF9" w14:textId="77777777" w:rsidR="00AE6555" w:rsidRPr="00274169" w:rsidRDefault="00AE6555" w:rsidP="00AE6555">
      <w:pPr>
        <w:rPr>
          <w:color w:val="000000"/>
        </w:rPr>
      </w:pPr>
      <w:r w:rsidRPr="00274169">
        <w:rPr>
          <w:b/>
          <w:i/>
          <w:color w:val="000000"/>
        </w:rPr>
        <w:t>q</w:t>
      </w:r>
      <w:r w:rsidRPr="00274169">
        <w:rPr>
          <w:i/>
          <w:color w:val="000000"/>
          <w:vertAlign w:val="subscript"/>
        </w:rPr>
        <w:t>2917</w:t>
      </w:r>
      <w:r w:rsidRPr="00274169">
        <w:rPr>
          <w:color w:val="000000"/>
          <w:vertAlign w:val="superscript"/>
        </w:rPr>
        <w:t>10 м/с</w:t>
      </w:r>
      <w:r w:rsidRPr="00274169">
        <w:rPr>
          <w:color w:val="000000"/>
        </w:rPr>
        <w:t xml:space="preserve"> = 10</w:t>
      </w:r>
      <w:r w:rsidRPr="00274169">
        <w:rPr>
          <w:color w:val="000000"/>
          <w:vertAlign w:val="superscript"/>
        </w:rPr>
        <w:t>-3</w:t>
      </w:r>
      <w:r w:rsidRPr="00274169">
        <w:rPr>
          <w:color w:val="000000"/>
        </w:rPr>
        <w:t xml:space="preserve"> · 0,001 · 10</w:t>
      </w:r>
      <w:r w:rsidRPr="00274169">
        <w:rPr>
          <w:color w:val="000000"/>
          <w:vertAlign w:val="superscript"/>
        </w:rPr>
        <w:t>3.27</w:t>
      </w:r>
      <w:r w:rsidRPr="00274169">
        <w:rPr>
          <w:color w:val="000000"/>
        </w:rPr>
        <w:t xml:space="preserve"> = 0,0018621 </w:t>
      </w:r>
      <w:r w:rsidRPr="00274169">
        <w:rPr>
          <w:i/>
          <w:color w:val="000000"/>
        </w:rPr>
        <w:t>г/(м²∙с)</w:t>
      </w:r>
      <w:r w:rsidRPr="00274169">
        <w:rPr>
          <w:color w:val="000000"/>
        </w:rPr>
        <w:t>;</w:t>
      </w:r>
    </w:p>
    <w:p w14:paraId="5F761776" w14:textId="77777777" w:rsidR="00AE6555" w:rsidRPr="00274169" w:rsidRDefault="00AE6555" w:rsidP="00AE6555">
      <w:pPr>
        <w:rPr>
          <w:color w:val="000000"/>
        </w:rPr>
      </w:pPr>
      <w:r w:rsidRPr="00274169">
        <w:rPr>
          <w:b/>
          <w:i/>
          <w:color w:val="000000"/>
        </w:rPr>
        <w:t>M</w:t>
      </w:r>
      <w:r w:rsidRPr="00274169">
        <w:rPr>
          <w:i/>
          <w:color w:val="000000"/>
          <w:vertAlign w:val="subscript"/>
        </w:rPr>
        <w:t>2917</w:t>
      </w:r>
      <w:r w:rsidRPr="00274169">
        <w:rPr>
          <w:color w:val="000000"/>
          <w:vertAlign w:val="superscript"/>
        </w:rPr>
        <w:t>10 м/с</w:t>
      </w:r>
      <w:r w:rsidRPr="00274169">
        <w:rPr>
          <w:color w:val="000000"/>
        </w:rPr>
        <w:t xml:space="preserve"> = 1 · 0,4 · 1 · 0,7 · 0,0018621 · 1000 + </w:t>
      </w:r>
    </w:p>
    <w:p w14:paraId="506EF90F" w14:textId="77777777" w:rsidR="00AE6555" w:rsidRPr="00274169" w:rsidRDefault="00AE6555" w:rsidP="00AE6555">
      <w:pPr>
        <w:rPr>
          <w:color w:val="000000"/>
        </w:rPr>
      </w:pPr>
      <w:r w:rsidRPr="00274169">
        <w:rPr>
          <w:color w:val="000000"/>
        </w:rPr>
        <w:tab/>
        <w:t xml:space="preserve"> + 1 · 0,4 · 1 · 0,7 · 0,11 · 0,0018621 · (5139,8 - 1000) = 0,7588114 </w:t>
      </w:r>
      <w:r w:rsidRPr="00274169">
        <w:rPr>
          <w:i/>
          <w:color w:val="000000"/>
        </w:rPr>
        <w:t>г/с</w:t>
      </w:r>
      <w:r w:rsidRPr="00274169">
        <w:rPr>
          <w:color w:val="000000"/>
        </w:rPr>
        <w:t>;</w:t>
      </w:r>
    </w:p>
    <w:p w14:paraId="4C55A391" w14:textId="77777777" w:rsidR="00AE6555" w:rsidRPr="00274169" w:rsidRDefault="00AE6555" w:rsidP="00AE6555">
      <w:pPr>
        <w:rPr>
          <w:color w:val="000000"/>
        </w:rPr>
      </w:pPr>
      <w:r w:rsidRPr="00274169">
        <w:rPr>
          <w:b/>
          <w:i/>
          <w:color w:val="000000"/>
        </w:rPr>
        <w:t>q</w:t>
      </w:r>
      <w:r w:rsidRPr="00274169">
        <w:rPr>
          <w:i/>
          <w:color w:val="000000"/>
          <w:vertAlign w:val="subscript"/>
        </w:rPr>
        <w:t>2917</w:t>
      </w:r>
      <w:r w:rsidRPr="00274169">
        <w:rPr>
          <w:color w:val="000000"/>
        </w:rPr>
        <w:t xml:space="preserve"> = 10</w:t>
      </w:r>
      <w:r w:rsidRPr="00274169">
        <w:rPr>
          <w:color w:val="000000"/>
          <w:vertAlign w:val="superscript"/>
        </w:rPr>
        <w:t>-3</w:t>
      </w:r>
      <w:r w:rsidRPr="00274169">
        <w:rPr>
          <w:color w:val="000000"/>
        </w:rPr>
        <w:t xml:space="preserve"> · 0,001 · 10</w:t>
      </w:r>
      <w:r w:rsidRPr="00274169">
        <w:rPr>
          <w:color w:val="000000"/>
          <w:vertAlign w:val="superscript"/>
        </w:rPr>
        <w:t>3.27</w:t>
      </w:r>
      <w:r w:rsidRPr="00274169">
        <w:rPr>
          <w:color w:val="000000"/>
        </w:rPr>
        <w:t xml:space="preserve"> = 0,0018621 </w:t>
      </w:r>
      <w:r w:rsidRPr="00274169">
        <w:rPr>
          <w:i/>
          <w:color w:val="000000"/>
        </w:rPr>
        <w:t>г/(м²∙с)</w:t>
      </w:r>
      <w:r w:rsidRPr="00274169">
        <w:rPr>
          <w:color w:val="000000"/>
        </w:rPr>
        <w:t>;</w:t>
      </w:r>
    </w:p>
    <w:p w14:paraId="0C70D9D4" w14:textId="77777777" w:rsidR="00AE6555" w:rsidRPr="00274169" w:rsidRDefault="00AE6555" w:rsidP="00AE6555">
      <w:pPr>
        <w:rPr>
          <w:color w:val="000000"/>
        </w:rPr>
      </w:pPr>
      <w:r w:rsidRPr="00274169">
        <w:rPr>
          <w:b/>
          <w:i/>
          <w:color w:val="000000"/>
        </w:rPr>
        <w:t>П</w:t>
      </w:r>
      <w:r w:rsidRPr="00274169">
        <w:rPr>
          <w:i/>
          <w:color w:val="000000"/>
          <w:vertAlign w:val="subscript"/>
        </w:rPr>
        <w:t>2917</w:t>
      </w:r>
      <w:r w:rsidRPr="00274169">
        <w:rPr>
          <w:color w:val="000000"/>
        </w:rPr>
        <w:t xml:space="preserve"> = 0,11∙8,64∙10</w:t>
      </w:r>
      <w:r w:rsidRPr="00274169">
        <w:rPr>
          <w:color w:val="000000"/>
          <w:vertAlign w:val="superscript"/>
        </w:rPr>
        <w:t>-2</w:t>
      </w:r>
      <w:r w:rsidRPr="00274169">
        <w:rPr>
          <w:color w:val="000000"/>
        </w:rPr>
        <w:t xml:space="preserve">∙1∙0,4∙1∙0,7∙0,0018621∙5139,8∙(366-134-53) = 4,558938 </w:t>
      </w:r>
      <w:r w:rsidRPr="00274169">
        <w:rPr>
          <w:i/>
          <w:color w:val="000000"/>
        </w:rPr>
        <w:t>т/год</w:t>
      </w:r>
      <w:r w:rsidRPr="00274169">
        <w:rPr>
          <w:color w:val="000000"/>
        </w:rPr>
        <w:t>.</w:t>
      </w:r>
    </w:p>
    <w:p w14:paraId="60615FEC" w14:textId="77777777" w:rsidR="00AE6555" w:rsidRPr="00274169" w:rsidRDefault="00AE6555" w:rsidP="00AE6555">
      <w:pPr>
        <w:rPr>
          <w:color w:val="000000"/>
        </w:rPr>
      </w:pPr>
    </w:p>
    <w:p w14:paraId="12A9CCA2" w14:textId="77777777" w:rsidR="00AE6555" w:rsidRPr="00274169" w:rsidRDefault="00AE6555" w:rsidP="00AE6555">
      <w:pPr>
        <w:pStyle w:val="22"/>
        <w:rPr>
          <w:rFonts w:ascii="Times New Roman" w:hAnsi="Times New Roman"/>
          <w:color w:val="000000"/>
        </w:rPr>
      </w:pPr>
      <w:r w:rsidRPr="00274169">
        <w:rPr>
          <w:rFonts w:ascii="Times New Roman" w:hAnsi="Times New Roman"/>
          <w:color w:val="000000"/>
        </w:rPr>
        <w:t xml:space="preserve">ИВ 9 – Выгрузка (подсолнечник) </w:t>
      </w:r>
    </w:p>
    <w:p w14:paraId="171C2BE9" w14:textId="77777777" w:rsidR="00AE6555" w:rsidRPr="00274169" w:rsidRDefault="00AE6555" w:rsidP="00AE6555">
      <w:pPr>
        <w:spacing w:before="240"/>
        <w:rPr>
          <w:color w:val="000000"/>
        </w:rPr>
      </w:pPr>
      <w:r w:rsidRPr="00274169">
        <w:rPr>
          <w:color w:val="000000"/>
        </w:rPr>
        <w:tab/>
        <w:t xml:space="preserve">Расчет выделения пыли при ведении погрузочно-разгрузочных работ выполнен в соответствии с «Методическим пособием по расчету выбросов от неорганизованных </w:t>
      </w:r>
      <w:r w:rsidRPr="00274169">
        <w:rPr>
          <w:color w:val="000000"/>
        </w:rPr>
        <w:lastRenderedPageBreak/>
        <w:t>источников в промышленности строительных материалов», Новороссийск, 2001; «Методическим пособием по расчету, нормированию и контролю выбросов загрязняющих веществ в атмосферный воздух», СПб., 2005.</w:t>
      </w:r>
    </w:p>
    <w:p w14:paraId="2ECD40F1" w14:textId="77777777" w:rsidR="00AE6555" w:rsidRPr="00274169" w:rsidRDefault="00AE6555" w:rsidP="00AE6555">
      <w:pPr>
        <w:spacing w:before="240"/>
        <w:rPr>
          <w:color w:val="000000"/>
        </w:rPr>
      </w:pPr>
      <w:r w:rsidRPr="00274169">
        <w:rPr>
          <w:color w:val="000000"/>
        </w:rPr>
        <w:tab/>
        <w:t>Перегрузка сыпучих материалов осуществляется без применения загрузочного рукава. Местные условия – склады, хранилища, открытые с 4-х сторон (</w:t>
      </w:r>
      <w:r w:rsidRPr="00274169">
        <w:rPr>
          <w:b/>
          <w:i/>
          <w:color w:val="000000"/>
        </w:rPr>
        <w:t>K</w:t>
      </w:r>
      <w:r w:rsidRPr="00274169">
        <w:rPr>
          <w:i/>
          <w:color w:val="000000"/>
          <w:vertAlign w:val="subscript"/>
        </w:rPr>
        <w:t>4</w:t>
      </w:r>
      <w:r w:rsidRPr="00274169">
        <w:rPr>
          <w:color w:val="000000"/>
        </w:rPr>
        <w:t xml:space="preserve"> = 1). Высота падения материала при пересыпке составляет 0,5 м (</w:t>
      </w:r>
      <w:r w:rsidRPr="00274169">
        <w:rPr>
          <w:b/>
          <w:i/>
          <w:color w:val="000000"/>
        </w:rPr>
        <w:t>B</w:t>
      </w:r>
      <w:r w:rsidRPr="00274169">
        <w:rPr>
          <w:color w:val="000000"/>
        </w:rPr>
        <w:t xml:space="preserve"> = 0,4). Залповый сброс при разгрузке автосамосвала отсутствует (</w:t>
      </w:r>
      <w:r w:rsidRPr="00274169">
        <w:rPr>
          <w:b/>
          <w:i/>
          <w:color w:val="000000"/>
        </w:rPr>
        <w:t>K</w:t>
      </w:r>
      <w:r w:rsidRPr="00274169">
        <w:rPr>
          <w:i/>
          <w:color w:val="000000"/>
          <w:vertAlign w:val="subscript"/>
        </w:rPr>
        <w:t>9</w:t>
      </w:r>
      <w:r w:rsidRPr="00274169">
        <w:rPr>
          <w:color w:val="000000"/>
        </w:rPr>
        <w:t xml:space="preserve"> = 1). Расчетные скорости ветра, м/с: 10 (</w:t>
      </w:r>
      <w:r w:rsidRPr="00274169">
        <w:rPr>
          <w:b/>
          <w:i/>
          <w:color w:val="000000"/>
        </w:rPr>
        <w:t>K</w:t>
      </w:r>
      <w:r w:rsidRPr="00274169">
        <w:rPr>
          <w:i/>
          <w:color w:val="000000"/>
          <w:vertAlign w:val="subscript"/>
        </w:rPr>
        <w:t>3</w:t>
      </w:r>
      <w:r w:rsidRPr="00274169">
        <w:rPr>
          <w:color w:val="000000"/>
        </w:rPr>
        <w:t xml:space="preserve"> = 1,7). Средняя годовая скорость ветра 10 м/с (</w:t>
      </w:r>
      <w:r w:rsidRPr="00274169">
        <w:rPr>
          <w:b/>
          <w:i/>
          <w:color w:val="000000"/>
        </w:rPr>
        <w:t>K</w:t>
      </w:r>
      <w:r w:rsidRPr="00274169">
        <w:rPr>
          <w:i/>
          <w:color w:val="000000"/>
          <w:vertAlign w:val="subscript"/>
        </w:rPr>
        <w:t>3</w:t>
      </w:r>
      <w:r w:rsidRPr="00274169">
        <w:rPr>
          <w:color w:val="000000"/>
        </w:rPr>
        <w:t xml:space="preserve"> = 1,7).</w:t>
      </w:r>
    </w:p>
    <w:p w14:paraId="13413957" w14:textId="77777777" w:rsidR="00AE6555" w:rsidRPr="00274169" w:rsidRDefault="00AE6555" w:rsidP="00AE6555">
      <w:pPr>
        <w:spacing w:before="240" w:after="120"/>
        <w:rPr>
          <w:color w:val="000000"/>
        </w:rPr>
      </w:pPr>
      <w:r w:rsidRPr="00274169">
        <w:rPr>
          <w:color w:val="000000"/>
        </w:rPr>
        <w:t xml:space="preserve">Таблица 1.1.1 - </w:t>
      </w:r>
      <w:r w:rsidRPr="00274169">
        <w:rPr>
          <w:b/>
          <w:color w:val="000000"/>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AE6555" w:rsidRPr="00274169" w14:paraId="40B1A2EF"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484185A3" w14:textId="77777777" w:rsidR="00AE6555" w:rsidRPr="00274169" w:rsidRDefault="00AE6555"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14B09F8D" w14:textId="77777777" w:rsidR="00AE6555" w:rsidRPr="00274169" w:rsidRDefault="00AE6555"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56E595D3" w14:textId="77777777" w:rsidR="00AE6555" w:rsidRPr="00274169" w:rsidRDefault="00AE6555" w:rsidP="00111D84">
            <w:pPr>
              <w:jc w:val="center"/>
              <w:rPr>
                <w:color w:val="000000"/>
              </w:rPr>
            </w:pPr>
            <w:r w:rsidRPr="00274169">
              <w:rPr>
                <w:color w:val="000000"/>
              </w:rPr>
              <w:t>Годовой выброс, т/год</w:t>
            </w:r>
          </w:p>
        </w:tc>
      </w:tr>
      <w:tr w:rsidR="00AE6555" w:rsidRPr="00274169" w14:paraId="10BEFA39"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79C47826" w14:textId="77777777" w:rsidR="00AE6555" w:rsidRPr="00274169" w:rsidRDefault="00AE6555"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01423508" w14:textId="77777777" w:rsidR="00AE6555" w:rsidRPr="00274169" w:rsidRDefault="00AE6555"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63F924AF" w14:textId="77777777" w:rsidR="00AE6555" w:rsidRPr="00274169" w:rsidRDefault="00AE6555"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680130EE" w14:textId="77777777" w:rsidR="00AE6555" w:rsidRPr="00274169" w:rsidRDefault="00AE6555" w:rsidP="00111D84">
            <w:pPr>
              <w:jc w:val="center"/>
              <w:rPr>
                <w:color w:val="000000"/>
              </w:rPr>
            </w:pPr>
          </w:p>
        </w:tc>
      </w:tr>
      <w:tr w:rsidR="00AE6555" w:rsidRPr="00274169" w14:paraId="0A7151E7" w14:textId="77777777" w:rsidTr="00111D84">
        <w:tc>
          <w:tcPr>
            <w:tcW w:w="851" w:type="dxa"/>
            <w:tcBorders>
              <w:left w:val="single" w:sz="6" w:space="0" w:color="auto"/>
              <w:bottom w:val="single" w:sz="8" w:space="0" w:color="auto"/>
            </w:tcBorders>
            <w:shd w:val="clear" w:color="auto" w:fill="auto"/>
          </w:tcPr>
          <w:p w14:paraId="0992156E" w14:textId="77777777" w:rsidR="00AE6555" w:rsidRPr="00274169" w:rsidRDefault="00AE6555" w:rsidP="00111D84">
            <w:pPr>
              <w:jc w:val="center"/>
              <w:rPr>
                <w:color w:val="000000"/>
              </w:rPr>
            </w:pPr>
            <w:r w:rsidRPr="00274169">
              <w:rPr>
                <w:color w:val="000000"/>
              </w:rPr>
              <w:t>2917</w:t>
            </w:r>
          </w:p>
        </w:tc>
        <w:tc>
          <w:tcPr>
            <w:tcW w:w="4536" w:type="dxa"/>
            <w:tcBorders>
              <w:bottom w:val="single" w:sz="8" w:space="0" w:color="auto"/>
            </w:tcBorders>
            <w:shd w:val="clear" w:color="auto" w:fill="auto"/>
          </w:tcPr>
          <w:p w14:paraId="444CE3B1" w14:textId="77777777" w:rsidR="00AE6555" w:rsidRPr="00274169" w:rsidRDefault="00AE6555" w:rsidP="00AE6555">
            <w:pPr>
              <w:rPr>
                <w:color w:val="000000"/>
              </w:rPr>
            </w:pPr>
            <w:r w:rsidRPr="00274169">
              <w:rPr>
                <w:color w:val="000000"/>
              </w:rPr>
              <w:t>Пыль хлопковая</w:t>
            </w:r>
          </w:p>
        </w:tc>
        <w:tc>
          <w:tcPr>
            <w:tcW w:w="2268" w:type="dxa"/>
            <w:tcBorders>
              <w:bottom w:val="single" w:sz="8" w:space="0" w:color="auto"/>
            </w:tcBorders>
            <w:shd w:val="clear" w:color="auto" w:fill="auto"/>
          </w:tcPr>
          <w:p w14:paraId="54C7E91F" w14:textId="77777777" w:rsidR="00AE6555" w:rsidRPr="00274169" w:rsidRDefault="00AE6555" w:rsidP="00111D84">
            <w:pPr>
              <w:tabs>
                <w:tab w:val="decimal" w:pos="1134"/>
              </w:tabs>
              <w:rPr>
                <w:color w:val="000000"/>
              </w:rPr>
            </w:pPr>
            <w:r w:rsidRPr="00274169">
              <w:rPr>
                <w:color w:val="000000"/>
              </w:rPr>
              <w:t>0,4542627</w:t>
            </w:r>
          </w:p>
        </w:tc>
        <w:tc>
          <w:tcPr>
            <w:tcW w:w="2268" w:type="dxa"/>
            <w:tcBorders>
              <w:bottom w:val="single" w:sz="8" w:space="0" w:color="auto"/>
              <w:right w:val="single" w:sz="6" w:space="0" w:color="auto"/>
            </w:tcBorders>
            <w:shd w:val="clear" w:color="auto" w:fill="auto"/>
          </w:tcPr>
          <w:p w14:paraId="144732B7" w14:textId="77777777" w:rsidR="00AE6555" w:rsidRPr="00274169" w:rsidRDefault="00AE6555" w:rsidP="00111D84">
            <w:pPr>
              <w:tabs>
                <w:tab w:val="decimal" w:pos="1134"/>
              </w:tabs>
              <w:rPr>
                <w:color w:val="000000"/>
              </w:rPr>
            </w:pPr>
            <w:r w:rsidRPr="00274169">
              <w:rPr>
                <w:color w:val="000000"/>
              </w:rPr>
              <w:t>0,0915976</w:t>
            </w:r>
          </w:p>
        </w:tc>
      </w:tr>
    </w:tbl>
    <w:p w14:paraId="385FBFF8" w14:textId="77777777" w:rsidR="00AE6555" w:rsidRPr="00274169" w:rsidRDefault="00AE6555" w:rsidP="00AE6555">
      <w:pPr>
        <w:spacing w:before="240" w:after="240"/>
        <w:rPr>
          <w:color w:val="000000"/>
        </w:rPr>
      </w:pPr>
      <w:r w:rsidRPr="00274169">
        <w:rPr>
          <w:color w:val="000000"/>
        </w:rPr>
        <w:tab/>
        <w:t>Исходные данные для расчета выделений загрязняющих веществ приведены в таблице 1.1.2.</w:t>
      </w:r>
    </w:p>
    <w:p w14:paraId="4C5457A6" w14:textId="77777777" w:rsidR="00AE6555" w:rsidRPr="00274169" w:rsidRDefault="00AE6555" w:rsidP="00AE6555">
      <w:pPr>
        <w:spacing w:before="240" w:after="120"/>
        <w:rPr>
          <w:color w:val="000000"/>
        </w:rPr>
      </w:pPr>
      <w:r w:rsidRPr="00274169">
        <w:rPr>
          <w:color w:val="000000"/>
        </w:rPr>
        <w:t xml:space="preserve">Таблица 1.1.2 - </w:t>
      </w:r>
      <w:r w:rsidRPr="00274169">
        <w:rPr>
          <w:b/>
          <w:color w:val="00000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3402"/>
        <w:gridCol w:w="5670"/>
        <w:gridCol w:w="851"/>
      </w:tblGrid>
      <w:tr w:rsidR="00AE6555" w:rsidRPr="00274169" w14:paraId="5BDAE18B" w14:textId="77777777" w:rsidTr="00111D84">
        <w:trPr>
          <w:cantSplit/>
          <w:tblHeader/>
        </w:trPr>
        <w:tc>
          <w:tcPr>
            <w:tcW w:w="3402" w:type="dxa"/>
            <w:tcBorders>
              <w:top w:val="single" w:sz="8" w:space="0" w:color="auto"/>
              <w:left w:val="single" w:sz="6" w:space="0" w:color="auto"/>
              <w:bottom w:val="single" w:sz="8" w:space="0" w:color="auto"/>
            </w:tcBorders>
            <w:shd w:val="clear" w:color="auto" w:fill="F2F2F2"/>
            <w:vAlign w:val="center"/>
          </w:tcPr>
          <w:p w14:paraId="5AB34AE1" w14:textId="77777777" w:rsidR="00AE6555" w:rsidRPr="00274169" w:rsidRDefault="00AE6555" w:rsidP="00111D84">
            <w:pPr>
              <w:jc w:val="center"/>
              <w:rPr>
                <w:color w:val="000000"/>
              </w:rPr>
            </w:pPr>
            <w:r w:rsidRPr="00274169">
              <w:rPr>
                <w:color w:val="000000"/>
              </w:rPr>
              <w:t>Материал</w:t>
            </w:r>
          </w:p>
        </w:tc>
        <w:tc>
          <w:tcPr>
            <w:tcW w:w="5670" w:type="dxa"/>
            <w:tcBorders>
              <w:top w:val="single" w:sz="8" w:space="0" w:color="auto"/>
              <w:bottom w:val="single" w:sz="8" w:space="0" w:color="auto"/>
            </w:tcBorders>
            <w:shd w:val="clear" w:color="auto" w:fill="F2F2F2"/>
            <w:vAlign w:val="center"/>
          </w:tcPr>
          <w:p w14:paraId="2B4C6FD5" w14:textId="77777777" w:rsidR="00AE6555" w:rsidRPr="00274169" w:rsidRDefault="00AE6555" w:rsidP="00111D84">
            <w:pPr>
              <w:jc w:val="center"/>
              <w:rPr>
                <w:color w:val="000000"/>
              </w:rPr>
            </w:pPr>
            <w:r w:rsidRPr="00274169">
              <w:rPr>
                <w:color w:val="000000"/>
              </w:rPr>
              <w:t>Параметры</w:t>
            </w:r>
          </w:p>
        </w:tc>
        <w:tc>
          <w:tcPr>
            <w:tcW w:w="851" w:type="dxa"/>
            <w:tcBorders>
              <w:top w:val="single" w:sz="8" w:space="0" w:color="auto"/>
              <w:bottom w:val="single" w:sz="8" w:space="0" w:color="auto"/>
              <w:right w:val="single" w:sz="6" w:space="0" w:color="auto"/>
            </w:tcBorders>
            <w:shd w:val="clear" w:color="auto" w:fill="F2F2F2"/>
            <w:vAlign w:val="center"/>
          </w:tcPr>
          <w:p w14:paraId="2E6B0CE8" w14:textId="77777777" w:rsidR="00AE6555" w:rsidRPr="00274169" w:rsidRDefault="00AE6555" w:rsidP="00111D84">
            <w:pPr>
              <w:jc w:val="center"/>
              <w:rPr>
                <w:color w:val="000000"/>
              </w:rPr>
            </w:pPr>
            <w:r w:rsidRPr="00274169">
              <w:rPr>
                <w:color w:val="000000"/>
              </w:rPr>
              <w:t>Одновременность</w:t>
            </w:r>
          </w:p>
        </w:tc>
      </w:tr>
      <w:tr w:rsidR="00AE6555" w:rsidRPr="00274169" w14:paraId="760BE9D8" w14:textId="77777777" w:rsidTr="00111D84">
        <w:tc>
          <w:tcPr>
            <w:tcW w:w="3402" w:type="dxa"/>
            <w:tcBorders>
              <w:left w:val="single" w:sz="6" w:space="0" w:color="auto"/>
              <w:bottom w:val="single" w:sz="8" w:space="0" w:color="auto"/>
            </w:tcBorders>
            <w:shd w:val="clear" w:color="auto" w:fill="auto"/>
          </w:tcPr>
          <w:p w14:paraId="770B7359" w14:textId="77777777" w:rsidR="00AE6555" w:rsidRPr="00274169" w:rsidRDefault="00AE6555" w:rsidP="00AE6555">
            <w:pPr>
              <w:rPr>
                <w:color w:val="000000"/>
              </w:rPr>
            </w:pPr>
            <w:r w:rsidRPr="00274169">
              <w:rPr>
                <w:color w:val="000000"/>
              </w:rPr>
              <w:t>Подсолнечник</w:t>
            </w:r>
          </w:p>
        </w:tc>
        <w:tc>
          <w:tcPr>
            <w:tcW w:w="5670" w:type="dxa"/>
            <w:tcBorders>
              <w:bottom w:val="single" w:sz="8" w:space="0" w:color="auto"/>
            </w:tcBorders>
            <w:shd w:val="clear" w:color="auto" w:fill="auto"/>
          </w:tcPr>
          <w:p w14:paraId="0D552614" w14:textId="77777777" w:rsidR="00AE6555" w:rsidRPr="00274169" w:rsidRDefault="00AE6555" w:rsidP="00AE6555">
            <w:pPr>
              <w:rPr>
                <w:color w:val="000000"/>
              </w:rPr>
            </w:pPr>
            <w:r w:rsidRPr="00274169">
              <w:rPr>
                <w:color w:val="000000"/>
              </w:rPr>
              <w:t xml:space="preserve">Количество перерабатываемого материала: </w:t>
            </w:r>
            <w:proofErr w:type="spellStart"/>
            <w:r w:rsidRPr="00274169">
              <w:rPr>
                <w:color w:val="000000"/>
              </w:rPr>
              <w:t>Gч</w:t>
            </w:r>
            <w:proofErr w:type="spellEnd"/>
            <w:r w:rsidRPr="00274169">
              <w:rPr>
                <w:color w:val="000000"/>
              </w:rPr>
              <w:t xml:space="preserve"> = 28,63 т/час; </w:t>
            </w:r>
            <w:proofErr w:type="spellStart"/>
            <w:r w:rsidRPr="00274169">
              <w:rPr>
                <w:color w:val="000000"/>
              </w:rPr>
              <w:t>Gгод</w:t>
            </w:r>
            <w:proofErr w:type="spellEnd"/>
            <w:r w:rsidRPr="00274169">
              <w:rPr>
                <w:color w:val="000000"/>
              </w:rPr>
              <w:t xml:space="preserve"> = 1603,6 т/год. Весовая доля пылевой фракции в материале: </w:t>
            </w:r>
            <w:r w:rsidRPr="00274169">
              <w:rPr>
                <w:b/>
                <w:i/>
                <w:color w:val="000000"/>
              </w:rPr>
              <w:t>K</w:t>
            </w:r>
            <w:r w:rsidRPr="00274169">
              <w:rPr>
                <w:i/>
                <w:color w:val="000000"/>
                <w:vertAlign w:val="subscript"/>
              </w:rPr>
              <w:t>1</w:t>
            </w:r>
            <w:r w:rsidRPr="00274169">
              <w:rPr>
                <w:color w:val="000000"/>
              </w:rPr>
              <w:t xml:space="preserve"> = 0,01.  Доля пыли, переходящая в аэрозоль: </w:t>
            </w:r>
            <w:r w:rsidRPr="00274169">
              <w:rPr>
                <w:b/>
                <w:i/>
                <w:color w:val="000000"/>
              </w:rPr>
              <w:t>K</w:t>
            </w:r>
            <w:r w:rsidRPr="00274169">
              <w:rPr>
                <w:i/>
                <w:color w:val="000000"/>
                <w:vertAlign w:val="subscript"/>
              </w:rPr>
              <w:t>2</w:t>
            </w:r>
            <w:r w:rsidRPr="00274169">
              <w:rPr>
                <w:color w:val="000000"/>
              </w:rPr>
              <w:t xml:space="preserve"> = 0,03. Влажность до 8% (</w:t>
            </w:r>
            <w:r w:rsidRPr="00274169">
              <w:rPr>
                <w:b/>
                <w:i/>
                <w:color w:val="000000"/>
              </w:rPr>
              <w:t>K</w:t>
            </w:r>
            <w:r w:rsidRPr="00274169">
              <w:rPr>
                <w:i/>
                <w:color w:val="000000"/>
                <w:vertAlign w:val="subscript"/>
              </w:rPr>
              <w:t>5</w:t>
            </w:r>
            <w:r w:rsidRPr="00274169">
              <w:rPr>
                <w:color w:val="000000"/>
              </w:rPr>
              <w:t xml:space="preserve"> = 0,4). Размер куска 5-3 мм (</w:t>
            </w:r>
            <w:r w:rsidRPr="00274169">
              <w:rPr>
                <w:b/>
                <w:i/>
                <w:color w:val="000000"/>
              </w:rPr>
              <w:t>K</w:t>
            </w:r>
            <w:r w:rsidRPr="00274169">
              <w:rPr>
                <w:i/>
                <w:color w:val="000000"/>
                <w:vertAlign w:val="subscript"/>
              </w:rPr>
              <w:t>7</w:t>
            </w:r>
            <w:r w:rsidRPr="00274169">
              <w:rPr>
                <w:color w:val="000000"/>
              </w:rPr>
              <w:t xml:space="preserve"> = 0,7). </w:t>
            </w:r>
          </w:p>
        </w:tc>
        <w:tc>
          <w:tcPr>
            <w:tcW w:w="851" w:type="dxa"/>
            <w:tcBorders>
              <w:bottom w:val="single" w:sz="8" w:space="0" w:color="auto"/>
              <w:right w:val="single" w:sz="6" w:space="0" w:color="auto"/>
            </w:tcBorders>
            <w:shd w:val="clear" w:color="auto" w:fill="auto"/>
          </w:tcPr>
          <w:p w14:paraId="16A293C7" w14:textId="77777777" w:rsidR="00AE6555" w:rsidRPr="00274169" w:rsidRDefault="00AE6555" w:rsidP="00111D84">
            <w:pPr>
              <w:jc w:val="center"/>
              <w:rPr>
                <w:color w:val="000000"/>
              </w:rPr>
            </w:pPr>
            <w:r w:rsidRPr="00274169">
              <w:rPr>
                <w:color w:val="000000"/>
              </w:rPr>
              <w:t>+</w:t>
            </w:r>
          </w:p>
        </w:tc>
      </w:tr>
    </w:tbl>
    <w:p w14:paraId="4216F848" w14:textId="77777777" w:rsidR="00AE6555" w:rsidRPr="00274169" w:rsidRDefault="00AE6555" w:rsidP="00AE6555">
      <w:pPr>
        <w:spacing w:before="240"/>
        <w:rPr>
          <w:color w:val="000000"/>
        </w:rPr>
      </w:pPr>
      <w:r w:rsidRPr="00274169">
        <w:rPr>
          <w:color w:val="000000"/>
        </w:rPr>
        <w:tab/>
        <w:t>Принятые условные обозначения, расчетные формулы, а также расчетные параметры и их обоснование приведены ниже.</w:t>
      </w:r>
    </w:p>
    <w:p w14:paraId="063FC2E4" w14:textId="77777777" w:rsidR="00AE6555" w:rsidRPr="00274169" w:rsidRDefault="00AE6555" w:rsidP="00AE6555">
      <w:pPr>
        <w:spacing w:before="240"/>
        <w:rPr>
          <w:color w:val="000000"/>
        </w:rPr>
      </w:pPr>
      <w:r w:rsidRPr="00274169">
        <w:rPr>
          <w:color w:val="000000"/>
        </w:rPr>
        <w:tab/>
        <w:t>Максимально разовый выброс пыли при перегрузке сыпучих материалов, рассчитывается по формуле (1.1.1):</w:t>
      </w:r>
    </w:p>
    <w:p w14:paraId="57246B69" w14:textId="77777777" w:rsidR="00AE6555" w:rsidRPr="00274169" w:rsidRDefault="00AE6555" w:rsidP="00AE6555">
      <w:pPr>
        <w:tabs>
          <w:tab w:val="center" w:pos="5103"/>
          <w:tab w:val="right" w:pos="9922"/>
        </w:tabs>
        <w:spacing w:before="240" w:after="240"/>
        <w:rPr>
          <w:color w:val="000000"/>
        </w:rPr>
      </w:pPr>
      <w:r w:rsidRPr="00274169">
        <w:rPr>
          <w:b/>
          <w:i/>
          <w:color w:val="000000"/>
        </w:rPr>
        <w:tab/>
        <w:t>М</w:t>
      </w:r>
      <w:r w:rsidRPr="00274169">
        <w:rPr>
          <w:i/>
          <w:color w:val="000000"/>
          <w:vertAlign w:val="subscript"/>
        </w:rPr>
        <w:t>ГР</w:t>
      </w:r>
      <w:r w:rsidRPr="00274169">
        <w:rPr>
          <w:color w:val="000000"/>
        </w:rPr>
        <w:t xml:space="preserve"> = </w:t>
      </w:r>
      <w:r w:rsidRPr="00274169">
        <w:rPr>
          <w:b/>
          <w:i/>
          <w:color w:val="000000"/>
        </w:rPr>
        <w:t>K</w:t>
      </w:r>
      <w:r w:rsidRPr="00274169">
        <w:rPr>
          <w:i/>
          <w:color w:val="000000"/>
          <w:vertAlign w:val="subscript"/>
        </w:rPr>
        <w:t>1</w:t>
      </w:r>
      <w:r w:rsidRPr="00274169">
        <w:rPr>
          <w:color w:val="000000"/>
        </w:rPr>
        <w:t xml:space="preserve"> · </w:t>
      </w:r>
      <w:r w:rsidRPr="00274169">
        <w:rPr>
          <w:b/>
          <w:i/>
          <w:color w:val="000000"/>
        </w:rPr>
        <w:t>K</w:t>
      </w:r>
      <w:r w:rsidRPr="00274169">
        <w:rPr>
          <w:i/>
          <w:color w:val="000000"/>
          <w:vertAlign w:val="subscript"/>
        </w:rPr>
        <w:t>2</w:t>
      </w:r>
      <w:r w:rsidRPr="00274169">
        <w:rPr>
          <w:color w:val="000000"/>
        </w:rPr>
        <w:t xml:space="preserve"> · </w:t>
      </w:r>
      <w:r w:rsidRPr="00274169">
        <w:rPr>
          <w:b/>
          <w:i/>
          <w:color w:val="000000"/>
        </w:rPr>
        <w:t>K</w:t>
      </w:r>
      <w:r w:rsidRPr="00274169">
        <w:rPr>
          <w:i/>
          <w:color w:val="000000"/>
          <w:vertAlign w:val="subscript"/>
        </w:rPr>
        <w:t>3</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K</w:t>
      </w:r>
      <w:r w:rsidRPr="00274169">
        <w:rPr>
          <w:i/>
          <w:color w:val="000000"/>
          <w:vertAlign w:val="subscript"/>
        </w:rPr>
        <w:t>8</w:t>
      </w:r>
      <w:r w:rsidRPr="00274169">
        <w:rPr>
          <w:color w:val="000000"/>
        </w:rPr>
        <w:t xml:space="preserve"> · </w:t>
      </w:r>
      <w:r w:rsidRPr="00274169">
        <w:rPr>
          <w:b/>
          <w:i/>
          <w:color w:val="000000"/>
        </w:rPr>
        <w:t>K</w:t>
      </w:r>
      <w:r w:rsidRPr="00274169">
        <w:rPr>
          <w:i/>
          <w:color w:val="000000"/>
          <w:vertAlign w:val="subscript"/>
        </w:rPr>
        <w:t>9</w:t>
      </w:r>
      <w:r w:rsidRPr="00274169">
        <w:rPr>
          <w:color w:val="000000"/>
        </w:rPr>
        <w:t xml:space="preserve"> · </w:t>
      </w:r>
      <w:r w:rsidRPr="00274169">
        <w:rPr>
          <w:b/>
          <w:i/>
          <w:color w:val="000000"/>
        </w:rPr>
        <w:t>B</w:t>
      </w:r>
      <w:r w:rsidRPr="00274169">
        <w:rPr>
          <w:color w:val="000000"/>
        </w:rPr>
        <w:t xml:space="preserve"> · </w:t>
      </w:r>
      <w:proofErr w:type="spellStart"/>
      <w:r w:rsidRPr="00274169">
        <w:rPr>
          <w:b/>
          <w:i/>
          <w:color w:val="000000"/>
        </w:rPr>
        <w:t>G</w:t>
      </w:r>
      <w:r w:rsidRPr="00274169">
        <w:rPr>
          <w:i/>
          <w:color w:val="000000"/>
          <w:vertAlign w:val="subscript"/>
        </w:rPr>
        <w:t>ч</w:t>
      </w:r>
      <w:proofErr w:type="spellEnd"/>
      <w:r w:rsidRPr="00274169">
        <w:rPr>
          <w:color w:val="000000"/>
        </w:rPr>
        <w:t xml:space="preserve"> · 10</w:t>
      </w:r>
      <w:r w:rsidRPr="00274169">
        <w:rPr>
          <w:color w:val="000000"/>
          <w:vertAlign w:val="superscript"/>
        </w:rPr>
        <w:t>6</w:t>
      </w:r>
      <w:r w:rsidRPr="00274169">
        <w:rPr>
          <w:color w:val="000000"/>
        </w:rPr>
        <w:t xml:space="preserve"> / 3600, </w:t>
      </w:r>
      <w:r w:rsidRPr="00274169">
        <w:rPr>
          <w:i/>
          <w:color w:val="000000"/>
        </w:rPr>
        <w:t>г/с</w:t>
      </w:r>
      <w:r w:rsidRPr="00274169">
        <w:rPr>
          <w:color w:val="000000"/>
        </w:rPr>
        <w:tab/>
        <w:t>(1.1.1)</w:t>
      </w:r>
    </w:p>
    <w:p w14:paraId="2B397908" w14:textId="77777777" w:rsidR="00AE6555" w:rsidRPr="00274169" w:rsidRDefault="00AE6555" w:rsidP="00AE6555">
      <w:pPr>
        <w:rPr>
          <w:color w:val="000000"/>
        </w:rPr>
      </w:pPr>
      <w:r w:rsidRPr="00274169">
        <w:rPr>
          <w:color w:val="000000"/>
        </w:rPr>
        <w:t xml:space="preserve">где </w:t>
      </w:r>
      <w:r w:rsidRPr="00274169">
        <w:rPr>
          <w:b/>
          <w:i/>
          <w:color w:val="000000"/>
        </w:rPr>
        <w:t>K</w:t>
      </w:r>
      <w:r w:rsidRPr="00274169">
        <w:rPr>
          <w:i/>
          <w:color w:val="000000"/>
          <w:vertAlign w:val="subscript"/>
        </w:rPr>
        <w:t>1</w:t>
      </w:r>
      <w:r w:rsidRPr="00274169">
        <w:rPr>
          <w:color w:val="000000"/>
        </w:rPr>
        <w:t xml:space="preserve"> - весовая доля пылевой фракции (0 до 200 мкм) в материале;</w:t>
      </w:r>
    </w:p>
    <w:p w14:paraId="56E4F23C" w14:textId="77777777" w:rsidR="00AE6555" w:rsidRPr="00274169" w:rsidRDefault="00AE6555" w:rsidP="00AE6555">
      <w:pPr>
        <w:rPr>
          <w:color w:val="000000"/>
        </w:rPr>
      </w:pPr>
      <w:r w:rsidRPr="00274169">
        <w:rPr>
          <w:b/>
          <w:i/>
          <w:color w:val="000000"/>
        </w:rPr>
        <w:t>K</w:t>
      </w:r>
      <w:r w:rsidRPr="00274169">
        <w:rPr>
          <w:i/>
          <w:color w:val="000000"/>
          <w:vertAlign w:val="subscript"/>
        </w:rPr>
        <w:t>2</w:t>
      </w:r>
      <w:r w:rsidRPr="00274169">
        <w:rPr>
          <w:color w:val="000000"/>
        </w:rPr>
        <w:t xml:space="preserve"> - доля пыли (от всей весовой пыли), переходящая в аэрозоль (0 до 10 мкм);</w:t>
      </w:r>
    </w:p>
    <w:p w14:paraId="282DC8D5" w14:textId="77777777" w:rsidR="00AE6555" w:rsidRPr="00274169" w:rsidRDefault="00AE6555" w:rsidP="00AE6555">
      <w:pPr>
        <w:rPr>
          <w:color w:val="000000"/>
        </w:rPr>
      </w:pPr>
      <w:r w:rsidRPr="00274169">
        <w:rPr>
          <w:b/>
          <w:i/>
          <w:color w:val="000000"/>
        </w:rPr>
        <w:t>K</w:t>
      </w:r>
      <w:r w:rsidRPr="00274169">
        <w:rPr>
          <w:i/>
          <w:color w:val="000000"/>
          <w:vertAlign w:val="subscript"/>
        </w:rPr>
        <w:t>3</w:t>
      </w:r>
      <w:r w:rsidRPr="00274169">
        <w:rPr>
          <w:color w:val="000000"/>
        </w:rPr>
        <w:t xml:space="preserve"> - коэффициент, учитывающий местные метеоусловия;</w:t>
      </w:r>
    </w:p>
    <w:p w14:paraId="7F7E4F78" w14:textId="77777777" w:rsidR="00AE6555" w:rsidRPr="00274169" w:rsidRDefault="00AE6555" w:rsidP="00AE6555">
      <w:pPr>
        <w:rPr>
          <w:color w:val="000000"/>
        </w:rPr>
      </w:pPr>
      <w:r w:rsidRPr="00274169">
        <w:rPr>
          <w:b/>
          <w:i/>
          <w:color w:val="000000"/>
        </w:rPr>
        <w:t>K</w:t>
      </w:r>
      <w:r w:rsidRPr="00274169">
        <w:rPr>
          <w:i/>
          <w:color w:val="000000"/>
          <w:vertAlign w:val="subscript"/>
        </w:rPr>
        <w:t>4</w:t>
      </w:r>
      <w:r w:rsidRPr="00274169">
        <w:rPr>
          <w:color w:val="000000"/>
        </w:rPr>
        <w:t xml:space="preserve"> - коэффициент, учитывающий местные условия, степень защищенности узла от внешних воздействий, условия пылеобразования;</w:t>
      </w:r>
    </w:p>
    <w:p w14:paraId="2BBBA25C" w14:textId="77777777" w:rsidR="00AE6555" w:rsidRPr="00274169" w:rsidRDefault="00AE6555" w:rsidP="00AE6555">
      <w:pPr>
        <w:rPr>
          <w:color w:val="000000"/>
        </w:rPr>
      </w:pPr>
      <w:r w:rsidRPr="00274169">
        <w:rPr>
          <w:b/>
          <w:i/>
          <w:color w:val="000000"/>
        </w:rPr>
        <w:t>K</w:t>
      </w:r>
      <w:r w:rsidRPr="00274169">
        <w:rPr>
          <w:i/>
          <w:color w:val="000000"/>
          <w:vertAlign w:val="subscript"/>
        </w:rPr>
        <w:t>5</w:t>
      </w:r>
      <w:r w:rsidRPr="00274169">
        <w:rPr>
          <w:color w:val="000000"/>
        </w:rPr>
        <w:t xml:space="preserve"> - коэффициент, учитывающий влажность материала;</w:t>
      </w:r>
    </w:p>
    <w:p w14:paraId="58506F53" w14:textId="77777777" w:rsidR="00AE6555" w:rsidRPr="00274169" w:rsidRDefault="00AE6555" w:rsidP="00AE6555">
      <w:pPr>
        <w:rPr>
          <w:color w:val="000000"/>
        </w:rPr>
      </w:pPr>
      <w:r w:rsidRPr="00274169">
        <w:rPr>
          <w:b/>
          <w:i/>
          <w:color w:val="000000"/>
        </w:rPr>
        <w:t>K</w:t>
      </w:r>
      <w:r w:rsidRPr="00274169">
        <w:rPr>
          <w:i/>
          <w:color w:val="000000"/>
          <w:vertAlign w:val="subscript"/>
        </w:rPr>
        <w:t>7</w:t>
      </w:r>
      <w:r w:rsidRPr="00274169">
        <w:rPr>
          <w:color w:val="000000"/>
        </w:rPr>
        <w:t xml:space="preserve"> - коэффициент, учитывающий крупность материала;</w:t>
      </w:r>
    </w:p>
    <w:p w14:paraId="20CB9D12" w14:textId="77777777" w:rsidR="00AE6555" w:rsidRPr="00274169" w:rsidRDefault="00AE6555" w:rsidP="00AE6555">
      <w:pPr>
        <w:rPr>
          <w:color w:val="000000"/>
        </w:rPr>
      </w:pPr>
      <w:r w:rsidRPr="00274169">
        <w:rPr>
          <w:b/>
          <w:i/>
          <w:color w:val="000000"/>
        </w:rPr>
        <w:t>K</w:t>
      </w:r>
      <w:r w:rsidRPr="00274169">
        <w:rPr>
          <w:i/>
          <w:color w:val="000000"/>
          <w:vertAlign w:val="subscript"/>
        </w:rPr>
        <w:t>8</w:t>
      </w:r>
      <w:r w:rsidRPr="00274169">
        <w:rPr>
          <w:color w:val="000000"/>
        </w:rPr>
        <w:t xml:space="preserve"> - поправочный коэффициент для различных материалов в зависимости от типа грейфера, при использовании иных типов перегрузочных устройств </w:t>
      </w:r>
      <w:r w:rsidRPr="00274169">
        <w:rPr>
          <w:b/>
          <w:i/>
          <w:color w:val="000000"/>
        </w:rPr>
        <w:t>K</w:t>
      </w:r>
      <w:r w:rsidRPr="00274169">
        <w:rPr>
          <w:i/>
          <w:color w:val="000000"/>
          <w:vertAlign w:val="subscript"/>
        </w:rPr>
        <w:t>8</w:t>
      </w:r>
      <w:r w:rsidRPr="00274169">
        <w:rPr>
          <w:color w:val="000000"/>
        </w:rPr>
        <w:t xml:space="preserve"> = 1;</w:t>
      </w:r>
    </w:p>
    <w:p w14:paraId="3E556DD1" w14:textId="77777777" w:rsidR="00AE6555" w:rsidRPr="00274169" w:rsidRDefault="00AE6555" w:rsidP="00AE6555">
      <w:pPr>
        <w:rPr>
          <w:color w:val="000000"/>
        </w:rPr>
      </w:pPr>
      <w:r w:rsidRPr="00274169">
        <w:rPr>
          <w:b/>
          <w:i/>
          <w:color w:val="000000"/>
        </w:rPr>
        <w:t>K</w:t>
      </w:r>
      <w:r w:rsidRPr="00274169">
        <w:rPr>
          <w:i/>
          <w:color w:val="000000"/>
          <w:vertAlign w:val="subscript"/>
        </w:rPr>
        <w:t>9</w:t>
      </w:r>
      <w:r w:rsidRPr="00274169">
        <w:rPr>
          <w:color w:val="000000"/>
        </w:rPr>
        <w:t xml:space="preserve"> - поправочный коэффициент при мощном залповом сбросе материала при разгрузке автосамосвала;</w:t>
      </w:r>
    </w:p>
    <w:p w14:paraId="6E62C031" w14:textId="77777777" w:rsidR="00AE6555" w:rsidRPr="00274169" w:rsidRDefault="00AE6555" w:rsidP="00AE6555">
      <w:pPr>
        <w:rPr>
          <w:color w:val="000000"/>
        </w:rPr>
      </w:pPr>
      <w:r w:rsidRPr="00274169">
        <w:rPr>
          <w:b/>
          <w:i/>
          <w:color w:val="000000"/>
        </w:rPr>
        <w:t>B</w:t>
      </w:r>
      <w:r w:rsidRPr="00274169">
        <w:rPr>
          <w:color w:val="000000"/>
        </w:rPr>
        <w:t xml:space="preserve"> - коэффициент, учитывающий высоту пересыпки;</w:t>
      </w:r>
    </w:p>
    <w:p w14:paraId="5D740CC3" w14:textId="77777777" w:rsidR="00AE6555" w:rsidRPr="00274169" w:rsidRDefault="00AE6555" w:rsidP="00AE6555">
      <w:pPr>
        <w:rPr>
          <w:color w:val="000000"/>
        </w:rPr>
      </w:pPr>
      <w:proofErr w:type="spellStart"/>
      <w:r w:rsidRPr="00274169">
        <w:rPr>
          <w:b/>
          <w:i/>
          <w:color w:val="000000"/>
        </w:rPr>
        <w:t>G</w:t>
      </w:r>
      <w:r w:rsidRPr="00274169">
        <w:rPr>
          <w:i/>
          <w:color w:val="000000"/>
          <w:vertAlign w:val="subscript"/>
        </w:rPr>
        <w:t>ч</w:t>
      </w:r>
      <w:proofErr w:type="spellEnd"/>
      <w:r w:rsidRPr="00274169">
        <w:rPr>
          <w:color w:val="000000"/>
        </w:rPr>
        <w:t xml:space="preserve"> - суммарное количество перерабатываемого материала в час,  </w:t>
      </w:r>
      <w:r w:rsidRPr="00274169">
        <w:rPr>
          <w:i/>
          <w:color w:val="000000"/>
        </w:rPr>
        <w:t>т/час</w:t>
      </w:r>
      <w:r w:rsidRPr="00274169">
        <w:rPr>
          <w:color w:val="000000"/>
        </w:rPr>
        <w:t>.</w:t>
      </w:r>
    </w:p>
    <w:p w14:paraId="481A8382" w14:textId="77777777" w:rsidR="00AE6555" w:rsidRPr="00274169" w:rsidRDefault="00AE6555" w:rsidP="00AE6555">
      <w:pPr>
        <w:spacing w:before="240"/>
        <w:rPr>
          <w:color w:val="000000"/>
        </w:rPr>
      </w:pPr>
      <w:r w:rsidRPr="00274169">
        <w:rPr>
          <w:color w:val="000000"/>
        </w:rPr>
        <w:tab/>
        <w:t>Валовый выброс пыли при перегрузке сыпучих материалов, рассчитывается по формуле (1.1.2):</w:t>
      </w:r>
    </w:p>
    <w:p w14:paraId="3C33F6EE" w14:textId="77777777" w:rsidR="00AE6555" w:rsidRPr="00274169" w:rsidRDefault="00AE6555" w:rsidP="00AE6555">
      <w:pPr>
        <w:tabs>
          <w:tab w:val="center" w:pos="5103"/>
          <w:tab w:val="right" w:pos="9922"/>
        </w:tabs>
        <w:spacing w:before="240" w:after="240"/>
        <w:rPr>
          <w:color w:val="000000"/>
        </w:rPr>
      </w:pPr>
      <w:r w:rsidRPr="00274169">
        <w:rPr>
          <w:b/>
          <w:i/>
          <w:color w:val="000000"/>
        </w:rPr>
        <w:lastRenderedPageBreak/>
        <w:tab/>
        <w:t>П</w:t>
      </w:r>
      <w:r w:rsidRPr="00274169">
        <w:rPr>
          <w:i/>
          <w:color w:val="000000"/>
          <w:vertAlign w:val="subscript"/>
        </w:rPr>
        <w:t>ГР</w:t>
      </w:r>
      <w:r w:rsidRPr="00274169">
        <w:rPr>
          <w:color w:val="000000"/>
        </w:rPr>
        <w:t xml:space="preserve"> = </w:t>
      </w:r>
      <w:r w:rsidRPr="00274169">
        <w:rPr>
          <w:b/>
          <w:i/>
          <w:color w:val="000000"/>
        </w:rPr>
        <w:t>K</w:t>
      </w:r>
      <w:r w:rsidRPr="00274169">
        <w:rPr>
          <w:i/>
          <w:color w:val="000000"/>
          <w:vertAlign w:val="subscript"/>
        </w:rPr>
        <w:t>1</w:t>
      </w:r>
      <w:r w:rsidRPr="00274169">
        <w:rPr>
          <w:color w:val="000000"/>
        </w:rPr>
        <w:t xml:space="preserve"> · </w:t>
      </w:r>
      <w:r w:rsidRPr="00274169">
        <w:rPr>
          <w:b/>
          <w:i/>
          <w:color w:val="000000"/>
        </w:rPr>
        <w:t>K</w:t>
      </w:r>
      <w:r w:rsidRPr="00274169">
        <w:rPr>
          <w:i/>
          <w:color w:val="000000"/>
          <w:vertAlign w:val="subscript"/>
        </w:rPr>
        <w:t>2</w:t>
      </w:r>
      <w:r w:rsidRPr="00274169">
        <w:rPr>
          <w:color w:val="000000"/>
        </w:rPr>
        <w:t xml:space="preserve"> · </w:t>
      </w:r>
      <w:r w:rsidRPr="00274169">
        <w:rPr>
          <w:b/>
          <w:i/>
          <w:color w:val="000000"/>
        </w:rPr>
        <w:t>K</w:t>
      </w:r>
      <w:r w:rsidRPr="00274169">
        <w:rPr>
          <w:i/>
          <w:color w:val="000000"/>
          <w:vertAlign w:val="subscript"/>
        </w:rPr>
        <w:t>3</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K</w:t>
      </w:r>
      <w:r w:rsidRPr="00274169">
        <w:rPr>
          <w:i/>
          <w:color w:val="000000"/>
          <w:vertAlign w:val="subscript"/>
        </w:rPr>
        <w:t>8</w:t>
      </w:r>
      <w:r w:rsidRPr="00274169">
        <w:rPr>
          <w:color w:val="000000"/>
        </w:rPr>
        <w:t xml:space="preserve"> · </w:t>
      </w:r>
      <w:r w:rsidRPr="00274169">
        <w:rPr>
          <w:b/>
          <w:i/>
          <w:color w:val="000000"/>
        </w:rPr>
        <w:t>K</w:t>
      </w:r>
      <w:r w:rsidRPr="00274169">
        <w:rPr>
          <w:i/>
          <w:color w:val="000000"/>
          <w:vertAlign w:val="subscript"/>
        </w:rPr>
        <w:t>9</w:t>
      </w:r>
      <w:r w:rsidRPr="00274169">
        <w:rPr>
          <w:color w:val="000000"/>
        </w:rPr>
        <w:t xml:space="preserve"> · </w:t>
      </w:r>
      <w:r w:rsidRPr="00274169">
        <w:rPr>
          <w:b/>
          <w:i/>
          <w:color w:val="000000"/>
        </w:rPr>
        <w:t>B</w:t>
      </w:r>
      <w:r w:rsidRPr="00274169">
        <w:rPr>
          <w:color w:val="000000"/>
        </w:rPr>
        <w:t xml:space="preserve"> · </w:t>
      </w:r>
      <w:proofErr w:type="spellStart"/>
      <w:r w:rsidRPr="00274169">
        <w:rPr>
          <w:b/>
          <w:i/>
          <w:color w:val="000000"/>
        </w:rPr>
        <w:t>G</w:t>
      </w:r>
      <w:r w:rsidRPr="00274169">
        <w:rPr>
          <w:i/>
          <w:color w:val="000000"/>
          <w:vertAlign w:val="subscript"/>
        </w:rPr>
        <w:t>год</w:t>
      </w:r>
      <w:proofErr w:type="spellEnd"/>
      <w:r w:rsidRPr="00274169">
        <w:rPr>
          <w:color w:val="000000"/>
        </w:rPr>
        <w:t xml:space="preserve">, </w:t>
      </w:r>
      <w:r w:rsidRPr="00274169">
        <w:rPr>
          <w:i/>
          <w:color w:val="000000"/>
        </w:rPr>
        <w:t>т/год</w:t>
      </w:r>
      <w:r w:rsidRPr="00274169">
        <w:rPr>
          <w:color w:val="000000"/>
        </w:rPr>
        <w:tab/>
        <w:t>(1.1.2)</w:t>
      </w:r>
    </w:p>
    <w:p w14:paraId="3094E719" w14:textId="77777777" w:rsidR="00AE6555" w:rsidRPr="00274169" w:rsidRDefault="00AE6555" w:rsidP="00AE6555">
      <w:pPr>
        <w:rPr>
          <w:color w:val="000000"/>
        </w:rPr>
      </w:pPr>
      <w:r w:rsidRPr="00274169">
        <w:rPr>
          <w:color w:val="000000"/>
        </w:rPr>
        <w:t xml:space="preserve">где </w:t>
      </w:r>
      <w:proofErr w:type="spellStart"/>
      <w:r w:rsidRPr="00274169">
        <w:rPr>
          <w:b/>
          <w:i/>
          <w:color w:val="000000"/>
        </w:rPr>
        <w:t>G</w:t>
      </w:r>
      <w:r w:rsidRPr="00274169">
        <w:rPr>
          <w:i/>
          <w:color w:val="000000"/>
          <w:vertAlign w:val="subscript"/>
        </w:rPr>
        <w:t>год</w:t>
      </w:r>
      <w:proofErr w:type="spellEnd"/>
      <w:r w:rsidRPr="00274169">
        <w:rPr>
          <w:color w:val="000000"/>
        </w:rPr>
        <w:t xml:space="preserve"> - суммарное количество перерабатываемого материала в течение года,  </w:t>
      </w:r>
      <w:r w:rsidRPr="00274169">
        <w:rPr>
          <w:i/>
          <w:color w:val="000000"/>
        </w:rPr>
        <w:t>т/год</w:t>
      </w:r>
      <w:r w:rsidRPr="00274169">
        <w:rPr>
          <w:color w:val="000000"/>
        </w:rPr>
        <w:t>.</w:t>
      </w:r>
    </w:p>
    <w:p w14:paraId="5B726D5E" w14:textId="77777777" w:rsidR="00AE6555" w:rsidRPr="00274169" w:rsidRDefault="00AE6555" w:rsidP="00AE6555">
      <w:pPr>
        <w:spacing w:before="240"/>
        <w:rPr>
          <w:color w:val="000000"/>
        </w:rPr>
      </w:pPr>
      <w:r w:rsidRPr="00274169">
        <w:rPr>
          <w:color w:val="000000"/>
        </w:rPr>
        <w:tab/>
        <w:t>При расчете выделения конкретного загрязняющего вещества в виде дополнительного множителя учитывается массовая доля данного вещества в составе продукта.</w:t>
      </w:r>
    </w:p>
    <w:p w14:paraId="4FDA8D55" w14:textId="77777777" w:rsidR="00AE6555" w:rsidRPr="00274169" w:rsidRDefault="00AE6555" w:rsidP="00AE6555">
      <w:pPr>
        <w:spacing w:before="240"/>
        <w:rPr>
          <w:color w:val="000000"/>
        </w:rPr>
      </w:pPr>
      <w:r w:rsidRPr="00274169">
        <w:rPr>
          <w:color w:val="000000"/>
        </w:rPr>
        <w:tab/>
        <w:t>Расчет годового и максимально разового выделения загрязняющих веществ в атмосферу приведен ниже.</w:t>
      </w:r>
    </w:p>
    <w:p w14:paraId="0E6CDC16" w14:textId="77777777" w:rsidR="00AE6555" w:rsidRPr="00274169" w:rsidRDefault="00AE6555" w:rsidP="00AE6555">
      <w:pPr>
        <w:rPr>
          <w:color w:val="000000"/>
        </w:rPr>
      </w:pPr>
    </w:p>
    <w:p w14:paraId="0143E22E" w14:textId="77777777" w:rsidR="00AE6555" w:rsidRPr="00274169" w:rsidRDefault="00AE6555" w:rsidP="00AE6555">
      <w:pPr>
        <w:rPr>
          <w:color w:val="000000"/>
        </w:rPr>
      </w:pPr>
      <w:r w:rsidRPr="00274169">
        <w:rPr>
          <w:color w:val="000000"/>
          <w:u w:val="single"/>
        </w:rPr>
        <w:t>Подсолнечник</w:t>
      </w:r>
    </w:p>
    <w:p w14:paraId="2448BC4E" w14:textId="77777777" w:rsidR="00AE6555" w:rsidRPr="00274169" w:rsidRDefault="00AE6555" w:rsidP="00AE6555">
      <w:pPr>
        <w:rPr>
          <w:color w:val="000000"/>
        </w:rPr>
      </w:pPr>
      <w:r w:rsidRPr="00274169">
        <w:rPr>
          <w:b/>
          <w:i/>
          <w:color w:val="000000"/>
        </w:rPr>
        <w:t>M</w:t>
      </w:r>
      <w:r w:rsidRPr="00274169">
        <w:rPr>
          <w:i/>
          <w:color w:val="000000"/>
          <w:vertAlign w:val="subscript"/>
        </w:rPr>
        <w:t>2917</w:t>
      </w:r>
      <w:r w:rsidRPr="00274169">
        <w:rPr>
          <w:color w:val="000000"/>
          <w:vertAlign w:val="superscript"/>
        </w:rPr>
        <w:t>10 м/с</w:t>
      </w:r>
      <w:r w:rsidRPr="00274169">
        <w:rPr>
          <w:color w:val="000000"/>
        </w:rPr>
        <w:t xml:space="preserve"> = 0,01 · 0,03 · 1,7 · 1 · 0,4 · 0,7 · 1 · 1 · 0,4 · 28,63 · 10</w:t>
      </w:r>
      <w:r w:rsidRPr="00274169">
        <w:rPr>
          <w:color w:val="000000"/>
          <w:vertAlign w:val="superscript"/>
        </w:rPr>
        <w:t>6</w:t>
      </w:r>
      <w:r w:rsidRPr="00274169">
        <w:rPr>
          <w:color w:val="000000"/>
        </w:rPr>
        <w:t xml:space="preserve"> / 3600 = 0,4542627 </w:t>
      </w:r>
      <w:r w:rsidRPr="00274169">
        <w:rPr>
          <w:i/>
          <w:color w:val="000000"/>
        </w:rPr>
        <w:t>г/с</w:t>
      </w:r>
      <w:r w:rsidRPr="00274169">
        <w:rPr>
          <w:color w:val="000000"/>
        </w:rPr>
        <w:t>;</w:t>
      </w:r>
    </w:p>
    <w:p w14:paraId="156CBBA8" w14:textId="77777777" w:rsidR="00AE6555" w:rsidRPr="00274169" w:rsidRDefault="00AE6555" w:rsidP="00AE6555">
      <w:pPr>
        <w:rPr>
          <w:color w:val="000000"/>
        </w:rPr>
      </w:pPr>
      <w:r w:rsidRPr="00274169">
        <w:rPr>
          <w:b/>
          <w:i/>
          <w:color w:val="000000"/>
        </w:rPr>
        <w:t>П</w:t>
      </w:r>
      <w:r w:rsidRPr="00274169">
        <w:rPr>
          <w:i/>
          <w:color w:val="000000"/>
          <w:vertAlign w:val="subscript"/>
        </w:rPr>
        <w:t>2917</w:t>
      </w:r>
      <w:r w:rsidRPr="00274169">
        <w:rPr>
          <w:color w:val="000000"/>
        </w:rPr>
        <w:t xml:space="preserve"> = 0,01 · 0,03 · 1,7 · 1 · 0,4 · 0,7 · 1 · 1 · 0,4 · 1603,6 = 0,0915976 </w:t>
      </w:r>
      <w:r w:rsidRPr="00274169">
        <w:rPr>
          <w:i/>
          <w:color w:val="000000"/>
        </w:rPr>
        <w:t>т/год</w:t>
      </w:r>
      <w:r w:rsidRPr="00274169">
        <w:rPr>
          <w:color w:val="000000"/>
        </w:rPr>
        <w:t>.</w:t>
      </w:r>
    </w:p>
    <w:p w14:paraId="0767C74E" w14:textId="77777777" w:rsidR="00AE6555" w:rsidRPr="00274169" w:rsidRDefault="00AE6555" w:rsidP="00AE6555">
      <w:pPr>
        <w:rPr>
          <w:color w:val="000000"/>
        </w:rPr>
      </w:pPr>
    </w:p>
    <w:p w14:paraId="3355BE10" w14:textId="77777777" w:rsidR="00AE6555" w:rsidRPr="00274169" w:rsidRDefault="00AE6555" w:rsidP="00AE6555">
      <w:pPr>
        <w:pStyle w:val="22"/>
        <w:rPr>
          <w:rFonts w:ascii="Times New Roman" w:hAnsi="Times New Roman"/>
          <w:color w:val="000000"/>
        </w:rPr>
      </w:pPr>
      <w:r w:rsidRPr="00274169">
        <w:rPr>
          <w:rFonts w:ascii="Times New Roman" w:hAnsi="Times New Roman"/>
          <w:color w:val="000000"/>
        </w:rPr>
        <w:t>ИВ 10 – Загрузка (лен)</w:t>
      </w:r>
    </w:p>
    <w:p w14:paraId="7B6928EA" w14:textId="77777777" w:rsidR="00AE6555" w:rsidRPr="00274169" w:rsidRDefault="00AE6555" w:rsidP="00AE6555">
      <w:pPr>
        <w:spacing w:before="240"/>
        <w:rPr>
          <w:color w:val="000000"/>
        </w:rPr>
      </w:pPr>
      <w:r w:rsidRPr="00274169">
        <w:rPr>
          <w:color w:val="000000"/>
        </w:rPr>
        <w:tab/>
        <w:t>Расчет выделения пыли при ведении погрузочно-разгрузочных работ выполнен в соответствии с «Методическим пособием по расчету выбросов от неорганизованных источников в промышленности строительных материалов», Новороссийск, 2001; «Методическим пособием по расчету, нормированию и контролю выбросов загрязняющих веществ в атмосферный воздух», СПб., 2005.</w:t>
      </w:r>
    </w:p>
    <w:p w14:paraId="0C538AF1" w14:textId="77777777" w:rsidR="00AE6555" w:rsidRPr="00274169" w:rsidRDefault="00AE6555" w:rsidP="00AE6555">
      <w:pPr>
        <w:spacing w:before="240"/>
        <w:rPr>
          <w:color w:val="000000"/>
        </w:rPr>
      </w:pPr>
      <w:r w:rsidRPr="00274169">
        <w:rPr>
          <w:color w:val="000000"/>
        </w:rPr>
        <w:tab/>
        <w:t>Перегрузка сыпучих материалов осуществляется без применения загрузочного рукава. Местные условия – склады, хранилища, открытые с 4-х сторон (</w:t>
      </w:r>
      <w:r w:rsidRPr="00274169">
        <w:rPr>
          <w:b/>
          <w:i/>
          <w:color w:val="000000"/>
        </w:rPr>
        <w:t>K</w:t>
      </w:r>
      <w:r w:rsidRPr="00274169">
        <w:rPr>
          <w:i/>
          <w:color w:val="000000"/>
          <w:vertAlign w:val="subscript"/>
        </w:rPr>
        <w:t>4</w:t>
      </w:r>
      <w:r w:rsidRPr="00274169">
        <w:rPr>
          <w:color w:val="000000"/>
        </w:rPr>
        <w:t xml:space="preserve"> = 1). Высота падения материала при пересыпке составляет 0,5 м (</w:t>
      </w:r>
      <w:r w:rsidRPr="00274169">
        <w:rPr>
          <w:b/>
          <w:i/>
          <w:color w:val="000000"/>
        </w:rPr>
        <w:t>B</w:t>
      </w:r>
      <w:r w:rsidRPr="00274169">
        <w:rPr>
          <w:color w:val="000000"/>
        </w:rPr>
        <w:t xml:space="preserve"> = 0,4). Залповый сброс при разгрузке автосамосвала отсутствует (</w:t>
      </w:r>
      <w:r w:rsidRPr="00274169">
        <w:rPr>
          <w:b/>
          <w:i/>
          <w:color w:val="000000"/>
        </w:rPr>
        <w:t>K</w:t>
      </w:r>
      <w:r w:rsidRPr="00274169">
        <w:rPr>
          <w:i/>
          <w:color w:val="000000"/>
          <w:vertAlign w:val="subscript"/>
        </w:rPr>
        <w:t>9</w:t>
      </w:r>
      <w:r w:rsidRPr="00274169">
        <w:rPr>
          <w:color w:val="000000"/>
        </w:rPr>
        <w:t xml:space="preserve"> = 1). Расчетные скорости ветра, м/с: 10 (</w:t>
      </w:r>
      <w:r w:rsidRPr="00274169">
        <w:rPr>
          <w:b/>
          <w:i/>
          <w:color w:val="000000"/>
        </w:rPr>
        <w:t>K</w:t>
      </w:r>
      <w:r w:rsidRPr="00274169">
        <w:rPr>
          <w:i/>
          <w:color w:val="000000"/>
          <w:vertAlign w:val="subscript"/>
        </w:rPr>
        <w:t>3</w:t>
      </w:r>
      <w:r w:rsidRPr="00274169">
        <w:rPr>
          <w:color w:val="000000"/>
        </w:rPr>
        <w:t xml:space="preserve"> = 1,7). Средняя годовая скорость ветра 10 м/с (</w:t>
      </w:r>
      <w:r w:rsidRPr="00274169">
        <w:rPr>
          <w:b/>
          <w:i/>
          <w:color w:val="000000"/>
        </w:rPr>
        <w:t>K</w:t>
      </w:r>
      <w:r w:rsidRPr="00274169">
        <w:rPr>
          <w:i/>
          <w:color w:val="000000"/>
          <w:vertAlign w:val="subscript"/>
        </w:rPr>
        <w:t>3</w:t>
      </w:r>
      <w:r w:rsidRPr="00274169">
        <w:rPr>
          <w:color w:val="000000"/>
        </w:rPr>
        <w:t xml:space="preserve"> = 1,7).</w:t>
      </w:r>
    </w:p>
    <w:p w14:paraId="7C05E709" w14:textId="77777777" w:rsidR="00AE6555" w:rsidRPr="00274169" w:rsidRDefault="00AE6555" w:rsidP="00AE6555">
      <w:pPr>
        <w:spacing w:before="240" w:after="120"/>
        <w:rPr>
          <w:color w:val="000000"/>
        </w:rPr>
      </w:pPr>
      <w:r w:rsidRPr="00274169">
        <w:rPr>
          <w:color w:val="000000"/>
        </w:rPr>
        <w:t xml:space="preserve">Таблица 1.1.1 - </w:t>
      </w:r>
      <w:r w:rsidRPr="00274169">
        <w:rPr>
          <w:b/>
          <w:color w:val="000000"/>
        </w:rPr>
        <w:t>Характеристика выделений загрязняющих веществ в атмосферу</w:t>
      </w:r>
    </w:p>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AE6555" w:rsidRPr="00274169" w14:paraId="0A5DC129" w14:textId="77777777" w:rsidTr="00201C81">
        <w:trPr>
          <w:cantSplit/>
          <w:tblHeader/>
        </w:trPr>
        <w:tc>
          <w:tcPr>
            <w:tcW w:w="5387" w:type="dxa"/>
            <w:gridSpan w:val="2"/>
            <w:tcBorders>
              <w:top w:val="single" w:sz="8" w:space="0" w:color="auto"/>
              <w:left w:val="single" w:sz="6" w:space="0" w:color="auto"/>
            </w:tcBorders>
            <w:shd w:val="clear" w:color="auto" w:fill="F2F2F2"/>
            <w:vAlign w:val="center"/>
          </w:tcPr>
          <w:p w14:paraId="097D39E9" w14:textId="77777777" w:rsidR="00AE6555" w:rsidRPr="00274169" w:rsidRDefault="00AE6555"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24235A04" w14:textId="77777777" w:rsidR="00AE6555" w:rsidRPr="00274169" w:rsidRDefault="00AE6555"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7B411208" w14:textId="77777777" w:rsidR="00AE6555" w:rsidRPr="00274169" w:rsidRDefault="00AE6555" w:rsidP="00111D84">
            <w:pPr>
              <w:jc w:val="center"/>
              <w:rPr>
                <w:color w:val="000000"/>
              </w:rPr>
            </w:pPr>
            <w:r w:rsidRPr="00274169">
              <w:rPr>
                <w:color w:val="000000"/>
              </w:rPr>
              <w:t>Годовой выброс, т/год</w:t>
            </w:r>
          </w:p>
        </w:tc>
      </w:tr>
      <w:tr w:rsidR="00AE6555" w:rsidRPr="00274169" w14:paraId="3E3F8C3E" w14:textId="77777777" w:rsidTr="00201C81">
        <w:trPr>
          <w:cantSplit/>
          <w:tblHeader/>
        </w:trPr>
        <w:tc>
          <w:tcPr>
            <w:tcW w:w="851" w:type="dxa"/>
            <w:tcBorders>
              <w:left w:val="single" w:sz="6" w:space="0" w:color="auto"/>
              <w:bottom w:val="single" w:sz="8" w:space="0" w:color="auto"/>
            </w:tcBorders>
            <w:shd w:val="clear" w:color="auto" w:fill="F2F2F2"/>
            <w:vAlign w:val="center"/>
          </w:tcPr>
          <w:p w14:paraId="49C7E5EF" w14:textId="77777777" w:rsidR="00AE6555" w:rsidRPr="00274169" w:rsidRDefault="00AE6555"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14CCE9D4" w14:textId="77777777" w:rsidR="00AE6555" w:rsidRPr="00274169" w:rsidRDefault="00AE6555"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143321FD" w14:textId="77777777" w:rsidR="00AE6555" w:rsidRPr="00274169" w:rsidRDefault="00AE6555"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08ABB4B0" w14:textId="77777777" w:rsidR="00AE6555" w:rsidRPr="00274169" w:rsidRDefault="00AE6555" w:rsidP="00111D84">
            <w:pPr>
              <w:jc w:val="center"/>
              <w:rPr>
                <w:color w:val="000000"/>
              </w:rPr>
            </w:pPr>
          </w:p>
        </w:tc>
      </w:tr>
      <w:tr w:rsidR="00201C81" w:rsidRPr="00274169" w14:paraId="4CEDC1DE" w14:textId="77777777" w:rsidTr="00201C81">
        <w:tc>
          <w:tcPr>
            <w:tcW w:w="851" w:type="dxa"/>
            <w:tcBorders>
              <w:left w:val="single" w:sz="6" w:space="0" w:color="auto"/>
              <w:bottom w:val="single" w:sz="8" w:space="0" w:color="auto"/>
            </w:tcBorders>
            <w:shd w:val="clear" w:color="auto" w:fill="auto"/>
          </w:tcPr>
          <w:p w14:paraId="26F40B3B" w14:textId="77777777" w:rsidR="00201C81" w:rsidRPr="00274169" w:rsidRDefault="00201C81" w:rsidP="00201C81">
            <w:pPr>
              <w:jc w:val="center"/>
              <w:rPr>
                <w:color w:val="000000"/>
              </w:rPr>
            </w:pPr>
            <w:r w:rsidRPr="00274169">
              <w:rPr>
                <w:color w:val="000000"/>
              </w:rPr>
              <w:t>2917</w:t>
            </w:r>
          </w:p>
        </w:tc>
        <w:tc>
          <w:tcPr>
            <w:tcW w:w="4536" w:type="dxa"/>
            <w:tcBorders>
              <w:bottom w:val="single" w:sz="8" w:space="0" w:color="auto"/>
            </w:tcBorders>
            <w:shd w:val="clear" w:color="auto" w:fill="auto"/>
          </w:tcPr>
          <w:p w14:paraId="7B5F8EB4" w14:textId="77777777" w:rsidR="00201C81" w:rsidRPr="00274169" w:rsidRDefault="00201C81" w:rsidP="00201C81">
            <w:pPr>
              <w:rPr>
                <w:color w:val="000000"/>
              </w:rPr>
            </w:pPr>
            <w:r w:rsidRPr="00274169">
              <w:rPr>
                <w:color w:val="000000"/>
              </w:rPr>
              <w:t>Пыль хлопковая</w:t>
            </w:r>
          </w:p>
        </w:tc>
        <w:tc>
          <w:tcPr>
            <w:tcW w:w="2268" w:type="dxa"/>
            <w:tcBorders>
              <w:bottom w:val="single" w:sz="8" w:space="0" w:color="auto"/>
            </w:tcBorders>
            <w:shd w:val="clear" w:color="auto" w:fill="auto"/>
          </w:tcPr>
          <w:p w14:paraId="1BF2790B" w14:textId="77777777" w:rsidR="00201C81" w:rsidRPr="00274169" w:rsidRDefault="00201C81" w:rsidP="00111D84">
            <w:pPr>
              <w:tabs>
                <w:tab w:val="decimal" w:pos="1134"/>
              </w:tabs>
              <w:rPr>
                <w:color w:val="000000"/>
              </w:rPr>
            </w:pPr>
            <w:r w:rsidRPr="00274169">
              <w:rPr>
                <w:color w:val="000000"/>
              </w:rPr>
              <w:t>0,0051181</w:t>
            </w:r>
          </w:p>
        </w:tc>
        <w:tc>
          <w:tcPr>
            <w:tcW w:w="2268" w:type="dxa"/>
            <w:tcBorders>
              <w:bottom w:val="single" w:sz="8" w:space="0" w:color="auto"/>
              <w:right w:val="single" w:sz="6" w:space="0" w:color="auto"/>
            </w:tcBorders>
            <w:shd w:val="clear" w:color="auto" w:fill="auto"/>
          </w:tcPr>
          <w:p w14:paraId="401A52F8" w14:textId="77777777" w:rsidR="00201C81" w:rsidRPr="00274169" w:rsidRDefault="00201C81" w:rsidP="00111D84">
            <w:pPr>
              <w:tabs>
                <w:tab w:val="decimal" w:pos="1134"/>
              </w:tabs>
              <w:rPr>
                <w:color w:val="000000"/>
              </w:rPr>
            </w:pPr>
            <w:r w:rsidRPr="00274169">
              <w:rPr>
                <w:color w:val="000000"/>
              </w:rPr>
              <w:t>0,0010325</w:t>
            </w:r>
          </w:p>
        </w:tc>
      </w:tr>
    </w:tbl>
    <w:p w14:paraId="58335051" w14:textId="77777777" w:rsidR="00AE6555" w:rsidRPr="00274169" w:rsidRDefault="00AE6555" w:rsidP="00AE6555">
      <w:pPr>
        <w:spacing w:before="240" w:after="240"/>
        <w:rPr>
          <w:color w:val="000000"/>
        </w:rPr>
      </w:pPr>
      <w:r w:rsidRPr="00274169">
        <w:rPr>
          <w:color w:val="000000"/>
        </w:rPr>
        <w:tab/>
        <w:t>Исходные данные для расчета выделений загрязняющих веществ приведены в таблице 1.1.2.</w:t>
      </w:r>
    </w:p>
    <w:p w14:paraId="439D1821" w14:textId="77777777" w:rsidR="00AE6555" w:rsidRPr="00274169" w:rsidRDefault="00AE6555" w:rsidP="00AE6555">
      <w:pPr>
        <w:spacing w:before="240" w:after="120"/>
        <w:rPr>
          <w:color w:val="000000"/>
        </w:rPr>
      </w:pPr>
      <w:r w:rsidRPr="00274169">
        <w:rPr>
          <w:color w:val="000000"/>
        </w:rPr>
        <w:t xml:space="preserve">Таблица 1.1.2 - </w:t>
      </w:r>
      <w:r w:rsidRPr="00274169">
        <w:rPr>
          <w:b/>
          <w:color w:val="00000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3402"/>
        <w:gridCol w:w="5670"/>
        <w:gridCol w:w="851"/>
      </w:tblGrid>
      <w:tr w:rsidR="00AE6555" w:rsidRPr="00274169" w14:paraId="6F823B75" w14:textId="77777777" w:rsidTr="00111D84">
        <w:trPr>
          <w:cantSplit/>
          <w:tblHeader/>
        </w:trPr>
        <w:tc>
          <w:tcPr>
            <w:tcW w:w="3402" w:type="dxa"/>
            <w:tcBorders>
              <w:top w:val="single" w:sz="8" w:space="0" w:color="auto"/>
              <w:left w:val="single" w:sz="6" w:space="0" w:color="auto"/>
              <w:bottom w:val="single" w:sz="8" w:space="0" w:color="auto"/>
            </w:tcBorders>
            <w:shd w:val="clear" w:color="auto" w:fill="F2F2F2"/>
            <w:vAlign w:val="center"/>
          </w:tcPr>
          <w:p w14:paraId="7CB3889F" w14:textId="77777777" w:rsidR="00AE6555" w:rsidRPr="00274169" w:rsidRDefault="00AE6555" w:rsidP="00111D84">
            <w:pPr>
              <w:jc w:val="center"/>
              <w:rPr>
                <w:color w:val="000000"/>
              </w:rPr>
            </w:pPr>
            <w:r w:rsidRPr="00274169">
              <w:rPr>
                <w:color w:val="000000"/>
              </w:rPr>
              <w:t>Материал</w:t>
            </w:r>
          </w:p>
        </w:tc>
        <w:tc>
          <w:tcPr>
            <w:tcW w:w="5670" w:type="dxa"/>
            <w:tcBorders>
              <w:top w:val="single" w:sz="8" w:space="0" w:color="auto"/>
              <w:bottom w:val="single" w:sz="8" w:space="0" w:color="auto"/>
            </w:tcBorders>
            <w:shd w:val="clear" w:color="auto" w:fill="F2F2F2"/>
            <w:vAlign w:val="center"/>
          </w:tcPr>
          <w:p w14:paraId="0E8D256A" w14:textId="77777777" w:rsidR="00AE6555" w:rsidRPr="00274169" w:rsidRDefault="00AE6555" w:rsidP="00111D84">
            <w:pPr>
              <w:jc w:val="center"/>
              <w:rPr>
                <w:color w:val="000000"/>
              </w:rPr>
            </w:pPr>
            <w:r w:rsidRPr="00274169">
              <w:rPr>
                <w:color w:val="000000"/>
              </w:rPr>
              <w:t>Параметры</w:t>
            </w:r>
          </w:p>
        </w:tc>
        <w:tc>
          <w:tcPr>
            <w:tcW w:w="851" w:type="dxa"/>
            <w:tcBorders>
              <w:top w:val="single" w:sz="8" w:space="0" w:color="auto"/>
              <w:bottom w:val="single" w:sz="8" w:space="0" w:color="auto"/>
              <w:right w:val="single" w:sz="6" w:space="0" w:color="auto"/>
            </w:tcBorders>
            <w:shd w:val="clear" w:color="auto" w:fill="F2F2F2"/>
            <w:vAlign w:val="center"/>
          </w:tcPr>
          <w:p w14:paraId="57E10B7A" w14:textId="77777777" w:rsidR="00AE6555" w:rsidRPr="00274169" w:rsidRDefault="00AE6555" w:rsidP="00111D84">
            <w:pPr>
              <w:jc w:val="center"/>
              <w:rPr>
                <w:color w:val="000000"/>
              </w:rPr>
            </w:pPr>
            <w:r w:rsidRPr="00274169">
              <w:rPr>
                <w:color w:val="000000"/>
              </w:rPr>
              <w:t>Одновременность</w:t>
            </w:r>
          </w:p>
        </w:tc>
      </w:tr>
      <w:tr w:rsidR="00AE6555" w:rsidRPr="00274169" w14:paraId="1B597474" w14:textId="77777777" w:rsidTr="00111D84">
        <w:tc>
          <w:tcPr>
            <w:tcW w:w="3402" w:type="dxa"/>
            <w:tcBorders>
              <w:left w:val="single" w:sz="6" w:space="0" w:color="auto"/>
              <w:bottom w:val="single" w:sz="8" w:space="0" w:color="auto"/>
            </w:tcBorders>
            <w:shd w:val="clear" w:color="auto" w:fill="auto"/>
          </w:tcPr>
          <w:p w14:paraId="722FE62C" w14:textId="77777777" w:rsidR="00AE6555" w:rsidRPr="00274169" w:rsidRDefault="00AE6555" w:rsidP="00AE6555">
            <w:pPr>
              <w:rPr>
                <w:color w:val="000000"/>
              </w:rPr>
            </w:pPr>
            <w:r w:rsidRPr="00274169">
              <w:rPr>
                <w:color w:val="000000"/>
              </w:rPr>
              <w:t>Лен</w:t>
            </w:r>
          </w:p>
        </w:tc>
        <w:tc>
          <w:tcPr>
            <w:tcW w:w="5670" w:type="dxa"/>
            <w:tcBorders>
              <w:bottom w:val="single" w:sz="8" w:space="0" w:color="auto"/>
            </w:tcBorders>
            <w:shd w:val="clear" w:color="auto" w:fill="auto"/>
          </w:tcPr>
          <w:p w14:paraId="329E0AC4" w14:textId="77777777" w:rsidR="00AE6555" w:rsidRPr="00274169" w:rsidRDefault="00AE6555" w:rsidP="00AE6555">
            <w:pPr>
              <w:rPr>
                <w:color w:val="000000"/>
              </w:rPr>
            </w:pPr>
            <w:r w:rsidRPr="00274169">
              <w:rPr>
                <w:color w:val="000000"/>
              </w:rPr>
              <w:t xml:space="preserve">Количество перерабатываемого материала: </w:t>
            </w:r>
            <w:proofErr w:type="spellStart"/>
            <w:r w:rsidRPr="00274169">
              <w:rPr>
                <w:color w:val="000000"/>
              </w:rPr>
              <w:t>Gч</w:t>
            </w:r>
            <w:proofErr w:type="spellEnd"/>
            <w:r w:rsidRPr="00274169">
              <w:rPr>
                <w:color w:val="000000"/>
              </w:rPr>
              <w:t xml:space="preserve"> = 11,29 т/час; </w:t>
            </w:r>
            <w:proofErr w:type="spellStart"/>
            <w:r w:rsidRPr="00274169">
              <w:rPr>
                <w:color w:val="000000"/>
              </w:rPr>
              <w:t>Gгод</w:t>
            </w:r>
            <w:proofErr w:type="spellEnd"/>
            <w:r w:rsidRPr="00274169">
              <w:rPr>
                <w:color w:val="000000"/>
              </w:rPr>
              <w:t xml:space="preserve"> = 632,64 т/год. Весовая доля пылевой фракции в материале: </w:t>
            </w:r>
            <w:r w:rsidRPr="00274169">
              <w:rPr>
                <w:b/>
                <w:i/>
                <w:color w:val="000000"/>
              </w:rPr>
              <w:t>K</w:t>
            </w:r>
            <w:r w:rsidRPr="00274169">
              <w:rPr>
                <w:i/>
                <w:color w:val="000000"/>
                <w:vertAlign w:val="subscript"/>
              </w:rPr>
              <w:t>1</w:t>
            </w:r>
            <w:r w:rsidRPr="00274169">
              <w:rPr>
                <w:color w:val="000000"/>
              </w:rPr>
              <w:t xml:space="preserve"> = 0,01.  Доля пыли, переходящая в аэрозоль: </w:t>
            </w:r>
            <w:r w:rsidRPr="00274169">
              <w:rPr>
                <w:b/>
                <w:i/>
                <w:color w:val="000000"/>
              </w:rPr>
              <w:t>K</w:t>
            </w:r>
            <w:r w:rsidRPr="00274169">
              <w:rPr>
                <w:i/>
                <w:color w:val="000000"/>
                <w:vertAlign w:val="subscript"/>
              </w:rPr>
              <w:t>2</w:t>
            </w:r>
            <w:r w:rsidRPr="00274169">
              <w:rPr>
                <w:color w:val="000000"/>
              </w:rPr>
              <w:t xml:space="preserve"> = 0,03. Влажность свыше 10 до 20% (</w:t>
            </w:r>
            <w:r w:rsidRPr="00274169">
              <w:rPr>
                <w:b/>
                <w:i/>
                <w:color w:val="000000"/>
              </w:rPr>
              <w:t>K</w:t>
            </w:r>
            <w:r w:rsidRPr="00274169">
              <w:rPr>
                <w:i/>
                <w:color w:val="000000"/>
                <w:vertAlign w:val="subscript"/>
              </w:rPr>
              <w:t>5</w:t>
            </w:r>
            <w:r w:rsidRPr="00274169">
              <w:rPr>
                <w:color w:val="000000"/>
              </w:rPr>
              <w:t xml:space="preserve"> = 0,01). Размер куска 3-1 мм (</w:t>
            </w:r>
            <w:r w:rsidRPr="00274169">
              <w:rPr>
                <w:b/>
                <w:i/>
                <w:color w:val="000000"/>
              </w:rPr>
              <w:t>K</w:t>
            </w:r>
            <w:r w:rsidRPr="00274169">
              <w:rPr>
                <w:i/>
                <w:color w:val="000000"/>
                <w:vertAlign w:val="subscript"/>
              </w:rPr>
              <w:t>7</w:t>
            </w:r>
            <w:r w:rsidRPr="00274169">
              <w:rPr>
                <w:color w:val="000000"/>
              </w:rPr>
              <w:t xml:space="preserve"> = 0,8). </w:t>
            </w:r>
          </w:p>
        </w:tc>
        <w:tc>
          <w:tcPr>
            <w:tcW w:w="851" w:type="dxa"/>
            <w:tcBorders>
              <w:bottom w:val="single" w:sz="8" w:space="0" w:color="auto"/>
              <w:right w:val="single" w:sz="6" w:space="0" w:color="auto"/>
            </w:tcBorders>
            <w:shd w:val="clear" w:color="auto" w:fill="auto"/>
          </w:tcPr>
          <w:p w14:paraId="740FC084" w14:textId="77777777" w:rsidR="00AE6555" w:rsidRPr="00274169" w:rsidRDefault="00AE6555" w:rsidP="00111D84">
            <w:pPr>
              <w:jc w:val="center"/>
              <w:rPr>
                <w:color w:val="000000"/>
              </w:rPr>
            </w:pPr>
            <w:r w:rsidRPr="00274169">
              <w:rPr>
                <w:color w:val="000000"/>
              </w:rPr>
              <w:t>+</w:t>
            </w:r>
          </w:p>
        </w:tc>
      </w:tr>
    </w:tbl>
    <w:p w14:paraId="51D53A37" w14:textId="77777777" w:rsidR="00AE6555" w:rsidRPr="00274169" w:rsidRDefault="00AE6555" w:rsidP="00AE6555">
      <w:pPr>
        <w:spacing w:before="240"/>
        <w:rPr>
          <w:color w:val="000000"/>
        </w:rPr>
      </w:pPr>
      <w:r w:rsidRPr="00274169">
        <w:rPr>
          <w:color w:val="000000"/>
        </w:rPr>
        <w:tab/>
        <w:t>Принятые условные обозначения, расчетные формулы, а также расчетные параметры и их обоснование приведены ниже.</w:t>
      </w:r>
    </w:p>
    <w:p w14:paraId="7C273308" w14:textId="77777777" w:rsidR="00AE6555" w:rsidRPr="00274169" w:rsidRDefault="00AE6555" w:rsidP="00AE6555">
      <w:pPr>
        <w:spacing w:before="240"/>
        <w:rPr>
          <w:color w:val="000000"/>
        </w:rPr>
      </w:pPr>
      <w:r w:rsidRPr="00274169">
        <w:rPr>
          <w:color w:val="000000"/>
        </w:rPr>
        <w:tab/>
        <w:t>Максимально разовый выброс пыли при перегрузке сыпучих материалов, рассчитывается по формуле (1.1.1):</w:t>
      </w:r>
    </w:p>
    <w:p w14:paraId="06DDBF0F" w14:textId="77777777" w:rsidR="00AE6555" w:rsidRPr="00274169" w:rsidRDefault="00AE6555" w:rsidP="00AE6555">
      <w:pPr>
        <w:tabs>
          <w:tab w:val="center" w:pos="5103"/>
          <w:tab w:val="right" w:pos="9922"/>
        </w:tabs>
        <w:spacing w:before="240" w:after="240"/>
        <w:rPr>
          <w:color w:val="000000"/>
        </w:rPr>
      </w:pPr>
      <w:r w:rsidRPr="00274169">
        <w:rPr>
          <w:b/>
          <w:i/>
          <w:color w:val="000000"/>
        </w:rPr>
        <w:lastRenderedPageBreak/>
        <w:tab/>
        <w:t>М</w:t>
      </w:r>
      <w:r w:rsidRPr="00274169">
        <w:rPr>
          <w:i/>
          <w:color w:val="000000"/>
          <w:vertAlign w:val="subscript"/>
        </w:rPr>
        <w:t>ГР</w:t>
      </w:r>
      <w:r w:rsidRPr="00274169">
        <w:rPr>
          <w:color w:val="000000"/>
        </w:rPr>
        <w:t xml:space="preserve"> = </w:t>
      </w:r>
      <w:r w:rsidRPr="00274169">
        <w:rPr>
          <w:b/>
          <w:i/>
          <w:color w:val="000000"/>
        </w:rPr>
        <w:t>K</w:t>
      </w:r>
      <w:r w:rsidRPr="00274169">
        <w:rPr>
          <w:i/>
          <w:color w:val="000000"/>
          <w:vertAlign w:val="subscript"/>
        </w:rPr>
        <w:t>1</w:t>
      </w:r>
      <w:r w:rsidRPr="00274169">
        <w:rPr>
          <w:color w:val="000000"/>
        </w:rPr>
        <w:t xml:space="preserve"> · </w:t>
      </w:r>
      <w:r w:rsidRPr="00274169">
        <w:rPr>
          <w:b/>
          <w:i/>
          <w:color w:val="000000"/>
        </w:rPr>
        <w:t>K</w:t>
      </w:r>
      <w:r w:rsidRPr="00274169">
        <w:rPr>
          <w:i/>
          <w:color w:val="000000"/>
          <w:vertAlign w:val="subscript"/>
        </w:rPr>
        <w:t>2</w:t>
      </w:r>
      <w:r w:rsidRPr="00274169">
        <w:rPr>
          <w:color w:val="000000"/>
        </w:rPr>
        <w:t xml:space="preserve"> · </w:t>
      </w:r>
      <w:r w:rsidRPr="00274169">
        <w:rPr>
          <w:b/>
          <w:i/>
          <w:color w:val="000000"/>
        </w:rPr>
        <w:t>K</w:t>
      </w:r>
      <w:r w:rsidRPr="00274169">
        <w:rPr>
          <w:i/>
          <w:color w:val="000000"/>
          <w:vertAlign w:val="subscript"/>
        </w:rPr>
        <w:t>3</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K</w:t>
      </w:r>
      <w:r w:rsidRPr="00274169">
        <w:rPr>
          <w:i/>
          <w:color w:val="000000"/>
          <w:vertAlign w:val="subscript"/>
        </w:rPr>
        <w:t>8</w:t>
      </w:r>
      <w:r w:rsidRPr="00274169">
        <w:rPr>
          <w:color w:val="000000"/>
        </w:rPr>
        <w:t xml:space="preserve"> · </w:t>
      </w:r>
      <w:r w:rsidRPr="00274169">
        <w:rPr>
          <w:b/>
          <w:i/>
          <w:color w:val="000000"/>
        </w:rPr>
        <w:t>K</w:t>
      </w:r>
      <w:r w:rsidRPr="00274169">
        <w:rPr>
          <w:i/>
          <w:color w:val="000000"/>
          <w:vertAlign w:val="subscript"/>
        </w:rPr>
        <w:t>9</w:t>
      </w:r>
      <w:r w:rsidRPr="00274169">
        <w:rPr>
          <w:color w:val="000000"/>
        </w:rPr>
        <w:t xml:space="preserve"> · </w:t>
      </w:r>
      <w:r w:rsidRPr="00274169">
        <w:rPr>
          <w:b/>
          <w:i/>
          <w:color w:val="000000"/>
        </w:rPr>
        <w:t>B</w:t>
      </w:r>
      <w:r w:rsidRPr="00274169">
        <w:rPr>
          <w:color w:val="000000"/>
        </w:rPr>
        <w:t xml:space="preserve"> · </w:t>
      </w:r>
      <w:proofErr w:type="spellStart"/>
      <w:r w:rsidRPr="00274169">
        <w:rPr>
          <w:b/>
          <w:i/>
          <w:color w:val="000000"/>
        </w:rPr>
        <w:t>G</w:t>
      </w:r>
      <w:r w:rsidRPr="00274169">
        <w:rPr>
          <w:i/>
          <w:color w:val="000000"/>
          <w:vertAlign w:val="subscript"/>
        </w:rPr>
        <w:t>ч</w:t>
      </w:r>
      <w:proofErr w:type="spellEnd"/>
      <w:r w:rsidRPr="00274169">
        <w:rPr>
          <w:color w:val="000000"/>
        </w:rPr>
        <w:t xml:space="preserve"> · 10</w:t>
      </w:r>
      <w:r w:rsidRPr="00274169">
        <w:rPr>
          <w:color w:val="000000"/>
          <w:vertAlign w:val="superscript"/>
        </w:rPr>
        <w:t>6</w:t>
      </w:r>
      <w:r w:rsidRPr="00274169">
        <w:rPr>
          <w:color w:val="000000"/>
        </w:rPr>
        <w:t xml:space="preserve"> / 3600, </w:t>
      </w:r>
      <w:r w:rsidRPr="00274169">
        <w:rPr>
          <w:i/>
          <w:color w:val="000000"/>
        </w:rPr>
        <w:t>г/с</w:t>
      </w:r>
      <w:r w:rsidRPr="00274169">
        <w:rPr>
          <w:color w:val="000000"/>
        </w:rPr>
        <w:tab/>
        <w:t>(1.1.1)</w:t>
      </w:r>
    </w:p>
    <w:p w14:paraId="03F74D63" w14:textId="77777777" w:rsidR="00AE6555" w:rsidRPr="00274169" w:rsidRDefault="00AE6555" w:rsidP="00AE6555">
      <w:pPr>
        <w:rPr>
          <w:color w:val="000000"/>
        </w:rPr>
      </w:pPr>
      <w:r w:rsidRPr="00274169">
        <w:rPr>
          <w:color w:val="000000"/>
        </w:rPr>
        <w:t xml:space="preserve">где </w:t>
      </w:r>
      <w:r w:rsidRPr="00274169">
        <w:rPr>
          <w:b/>
          <w:i/>
          <w:color w:val="000000"/>
        </w:rPr>
        <w:t>K</w:t>
      </w:r>
      <w:r w:rsidRPr="00274169">
        <w:rPr>
          <w:i/>
          <w:color w:val="000000"/>
          <w:vertAlign w:val="subscript"/>
        </w:rPr>
        <w:t>1</w:t>
      </w:r>
      <w:r w:rsidRPr="00274169">
        <w:rPr>
          <w:color w:val="000000"/>
        </w:rPr>
        <w:t xml:space="preserve"> - весовая доля пылевой фракции (0 до 200 мкм) в материале;</w:t>
      </w:r>
    </w:p>
    <w:p w14:paraId="41608583" w14:textId="77777777" w:rsidR="00AE6555" w:rsidRPr="00274169" w:rsidRDefault="00AE6555" w:rsidP="00AE6555">
      <w:pPr>
        <w:rPr>
          <w:color w:val="000000"/>
        </w:rPr>
      </w:pPr>
      <w:r w:rsidRPr="00274169">
        <w:rPr>
          <w:b/>
          <w:i/>
          <w:color w:val="000000"/>
        </w:rPr>
        <w:t>K</w:t>
      </w:r>
      <w:r w:rsidRPr="00274169">
        <w:rPr>
          <w:i/>
          <w:color w:val="000000"/>
          <w:vertAlign w:val="subscript"/>
        </w:rPr>
        <w:t>2</w:t>
      </w:r>
      <w:r w:rsidRPr="00274169">
        <w:rPr>
          <w:color w:val="000000"/>
        </w:rPr>
        <w:t xml:space="preserve"> - доля пыли (от всей весовой пыли), переходящая в аэрозоль (0 до 10 мкм);</w:t>
      </w:r>
    </w:p>
    <w:p w14:paraId="2EEED56C" w14:textId="77777777" w:rsidR="00AE6555" w:rsidRPr="00274169" w:rsidRDefault="00AE6555" w:rsidP="00AE6555">
      <w:pPr>
        <w:rPr>
          <w:color w:val="000000"/>
        </w:rPr>
      </w:pPr>
      <w:r w:rsidRPr="00274169">
        <w:rPr>
          <w:b/>
          <w:i/>
          <w:color w:val="000000"/>
        </w:rPr>
        <w:t>K</w:t>
      </w:r>
      <w:r w:rsidRPr="00274169">
        <w:rPr>
          <w:i/>
          <w:color w:val="000000"/>
          <w:vertAlign w:val="subscript"/>
        </w:rPr>
        <w:t>3</w:t>
      </w:r>
      <w:r w:rsidRPr="00274169">
        <w:rPr>
          <w:color w:val="000000"/>
        </w:rPr>
        <w:t xml:space="preserve"> - коэффициент, учитывающий местные метеоусловия;</w:t>
      </w:r>
    </w:p>
    <w:p w14:paraId="1B7E5A1E" w14:textId="77777777" w:rsidR="00AE6555" w:rsidRPr="00274169" w:rsidRDefault="00AE6555" w:rsidP="00AE6555">
      <w:pPr>
        <w:rPr>
          <w:color w:val="000000"/>
        </w:rPr>
      </w:pPr>
      <w:r w:rsidRPr="00274169">
        <w:rPr>
          <w:b/>
          <w:i/>
          <w:color w:val="000000"/>
        </w:rPr>
        <w:t>K</w:t>
      </w:r>
      <w:r w:rsidRPr="00274169">
        <w:rPr>
          <w:i/>
          <w:color w:val="000000"/>
          <w:vertAlign w:val="subscript"/>
        </w:rPr>
        <w:t>4</w:t>
      </w:r>
      <w:r w:rsidRPr="00274169">
        <w:rPr>
          <w:color w:val="000000"/>
        </w:rPr>
        <w:t xml:space="preserve"> - коэффициент, учитывающий местные условия, степень защищенности узла от внешних воздействий, условия пылеобразования;</w:t>
      </w:r>
    </w:p>
    <w:p w14:paraId="5953E81F" w14:textId="77777777" w:rsidR="00AE6555" w:rsidRPr="00274169" w:rsidRDefault="00AE6555" w:rsidP="00AE6555">
      <w:pPr>
        <w:rPr>
          <w:color w:val="000000"/>
        </w:rPr>
      </w:pPr>
      <w:r w:rsidRPr="00274169">
        <w:rPr>
          <w:b/>
          <w:i/>
          <w:color w:val="000000"/>
        </w:rPr>
        <w:t>K</w:t>
      </w:r>
      <w:r w:rsidRPr="00274169">
        <w:rPr>
          <w:i/>
          <w:color w:val="000000"/>
          <w:vertAlign w:val="subscript"/>
        </w:rPr>
        <w:t>5</w:t>
      </w:r>
      <w:r w:rsidRPr="00274169">
        <w:rPr>
          <w:color w:val="000000"/>
        </w:rPr>
        <w:t xml:space="preserve"> - коэффициент, учитывающий влажность материала;</w:t>
      </w:r>
    </w:p>
    <w:p w14:paraId="02FCC216" w14:textId="77777777" w:rsidR="00AE6555" w:rsidRPr="00274169" w:rsidRDefault="00AE6555" w:rsidP="00AE6555">
      <w:pPr>
        <w:rPr>
          <w:color w:val="000000"/>
        </w:rPr>
      </w:pPr>
      <w:r w:rsidRPr="00274169">
        <w:rPr>
          <w:b/>
          <w:i/>
          <w:color w:val="000000"/>
        </w:rPr>
        <w:t>K</w:t>
      </w:r>
      <w:r w:rsidRPr="00274169">
        <w:rPr>
          <w:i/>
          <w:color w:val="000000"/>
          <w:vertAlign w:val="subscript"/>
        </w:rPr>
        <w:t>7</w:t>
      </w:r>
      <w:r w:rsidRPr="00274169">
        <w:rPr>
          <w:color w:val="000000"/>
        </w:rPr>
        <w:t xml:space="preserve"> - коэффициент, учитывающий крупность материала;</w:t>
      </w:r>
    </w:p>
    <w:p w14:paraId="35AE6AC8" w14:textId="77777777" w:rsidR="00AE6555" w:rsidRPr="00274169" w:rsidRDefault="00AE6555" w:rsidP="00AE6555">
      <w:pPr>
        <w:rPr>
          <w:color w:val="000000"/>
        </w:rPr>
      </w:pPr>
      <w:r w:rsidRPr="00274169">
        <w:rPr>
          <w:b/>
          <w:i/>
          <w:color w:val="000000"/>
        </w:rPr>
        <w:t>K</w:t>
      </w:r>
      <w:r w:rsidRPr="00274169">
        <w:rPr>
          <w:i/>
          <w:color w:val="000000"/>
          <w:vertAlign w:val="subscript"/>
        </w:rPr>
        <w:t>8</w:t>
      </w:r>
      <w:r w:rsidRPr="00274169">
        <w:rPr>
          <w:color w:val="000000"/>
        </w:rPr>
        <w:t xml:space="preserve"> - поправочный коэффициент для различных материалов в зависимости от типа грейфера, при использовании иных типов перегрузочных устройств </w:t>
      </w:r>
      <w:r w:rsidRPr="00274169">
        <w:rPr>
          <w:b/>
          <w:i/>
          <w:color w:val="000000"/>
        </w:rPr>
        <w:t>K</w:t>
      </w:r>
      <w:r w:rsidRPr="00274169">
        <w:rPr>
          <w:i/>
          <w:color w:val="000000"/>
          <w:vertAlign w:val="subscript"/>
        </w:rPr>
        <w:t>8</w:t>
      </w:r>
      <w:r w:rsidRPr="00274169">
        <w:rPr>
          <w:color w:val="000000"/>
        </w:rPr>
        <w:t xml:space="preserve"> = 1;</w:t>
      </w:r>
    </w:p>
    <w:p w14:paraId="7F435B9D" w14:textId="77777777" w:rsidR="00AE6555" w:rsidRPr="00274169" w:rsidRDefault="00AE6555" w:rsidP="00AE6555">
      <w:pPr>
        <w:rPr>
          <w:color w:val="000000"/>
        </w:rPr>
      </w:pPr>
      <w:r w:rsidRPr="00274169">
        <w:rPr>
          <w:b/>
          <w:i/>
          <w:color w:val="000000"/>
        </w:rPr>
        <w:t>K</w:t>
      </w:r>
      <w:r w:rsidRPr="00274169">
        <w:rPr>
          <w:i/>
          <w:color w:val="000000"/>
          <w:vertAlign w:val="subscript"/>
        </w:rPr>
        <w:t>9</w:t>
      </w:r>
      <w:r w:rsidRPr="00274169">
        <w:rPr>
          <w:color w:val="000000"/>
        </w:rPr>
        <w:t xml:space="preserve"> - поправочный коэффициент при мощном залповом сбросе материала при разгрузке автосамосвала;</w:t>
      </w:r>
    </w:p>
    <w:p w14:paraId="561E8886" w14:textId="77777777" w:rsidR="00AE6555" w:rsidRPr="00274169" w:rsidRDefault="00AE6555" w:rsidP="00AE6555">
      <w:pPr>
        <w:rPr>
          <w:color w:val="000000"/>
        </w:rPr>
      </w:pPr>
      <w:r w:rsidRPr="00274169">
        <w:rPr>
          <w:b/>
          <w:i/>
          <w:color w:val="000000"/>
        </w:rPr>
        <w:t>B</w:t>
      </w:r>
      <w:r w:rsidRPr="00274169">
        <w:rPr>
          <w:color w:val="000000"/>
        </w:rPr>
        <w:t xml:space="preserve"> - коэффициент, учитывающий высоту пересыпки;</w:t>
      </w:r>
    </w:p>
    <w:p w14:paraId="6C686B7F" w14:textId="77777777" w:rsidR="00AE6555" w:rsidRPr="00274169" w:rsidRDefault="00AE6555" w:rsidP="00AE6555">
      <w:pPr>
        <w:rPr>
          <w:color w:val="000000"/>
        </w:rPr>
      </w:pPr>
      <w:proofErr w:type="spellStart"/>
      <w:r w:rsidRPr="00274169">
        <w:rPr>
          <w:b/>
          <w:i/>
          <w:color w:val="000000"/>
        </w:rPr>
        <w:t>G</w:t>
      </w:r>
      <w:r w:rsidRPr="00274169">
        <w:rPr>
          <w:i/>
          <w:color w:val="000000"/>
          <w:vertAlign w:val="subscript"/>
        </w:rPr>
        <w:t>ч</w:t>
      </w:r>
      <w:proofErr w:type="spellEnd"/>
      <w:r w:rsidRPr="00274169">
        <w:rPr>
          <w:color w:val="000000"/>
        </w:rPr>
        <w:t xml:space="preserve"> - суммарное количество перерабатываемого материала в час,  </w:t>
      </w:r>
      <w:r w:rsidRPr="00274169">
        <w:rPr>
          <w:i/>
          <w:color w:val="000000"/>
        </w:rPr>
        <w:t>т/час</w:t>
      </w:r>
      <w:r w:rsidRPr="00274169">
        <w:rPr>
          <w:color w:val="000000"/>
        </w:rPr>
        <w:t>.</w:t>
      </w:r>
    </w:p>
    <w:p w14:paraId="7CF0D9C6" w14:textId="77777777" w:rsidR="00AE6555" w:rsidRPr="00274169" w:rsidRDefault="00AE6555" w:rsidP="00AE6555">
      <w:pPr>
        <w:spacing w:before="240"/>
        <w:rPr>
          <w:color w:val="000000"/>
        </w:rPr>
      </w:pPr>
      <w:r w:rsidRPr="00274169">
        <w:rPr>
          <w:color w:val="000000"/>
        </w:rPr>
        <w:tab/>
        <w:t>Валовый выброс пыли при перегрузке сыпучих материалов, рассчитывается по формуле (1.1.2):</w:t>
      </w:r>
    </w:p>
    <w:p w14:paraId="3EDF7DD6" w14:textId="77777777" w:rsidR="00AE6555" w:rsidRPr="00274169" w:rsidRDefault="00AE6555" w:rsidP="00AE6555">
      <w:pPr>
        <w:tabs>
          <w:tab w:val="center" w:pos="5103"/>
          <w:tab w:val="right" w:pos="9922"/>
        </w:tabs>
        <w:spacing w:before="240" w:after="240"/>
        <w:rPr>
          <w:color w:val="000000"/>
        </w:rPr>
      </w:pPr>
      <w:r w:rsidRPr="00274169">
        <w:rPr>
          <w:b/>
          <w:i/>
          <w:color w:val="000000"/>
        </w:rPr>
        <w:tab/>
        <w:t>П</w:t>
      </w:r>
      <w:r w:rsidRPr="00274169">
        <w:rPr>
          <w:i/>
          <w:color w:val="000000"/>
          <w:vertAlign w:val="subscript"/>
        </w:rPr>
        <w:t>ГР</w:t>
      </w:r>
      <w:r w:rsidRPr="00274169">
        <w:rPr>
          <w:color w:val="000000"/>
        </w:rPr>
        <w:t xml:space="preserve"> = </w:t>
      </w:r>
      <w:r w:rsidRPr="00274169">
        <w:rPr>
          <w:b/>
          <w:i/>
          <w:color w:val="000000"/>
        </w:rPr>
        <w:t>K</w:t>
      </w:r>
      <w:r w:rsidRPr="00274169">
        <w:rPr>
          <w:i/>
          <w:color w:val="000000"/>
          <w:vertAlign w:val="subscript"/>
        </w:rPr>
        <w:t>1</w:t>
      </w:r>
      <w:r w:rsidRPr="00274169">
        <w:rPr>
          <w:color w:val="000000"/>
        </w:rPr>
        <w:t xml:space="preserve"> · </w:t>
      </w:r>
      <w:r w:rsidRPr="00274169">
        <w:rPr>
          <w:b/>
          <w:i/>
          <w:color w:val="000000"/>
        </w:rPr>
        <w:t>K</w:t>
      </w:r>
      <w:r w:rsidRPr="00274169">
        <w:rPr>
          <w:i/>
          <w:color w:val="000000"/>
          <w:vertAlign w:val="subscript"/>
        </w:rPr>
        <w:t>2</w:t>
      </w:r>
      <w:r w:rsidRPr="00274169">
        <w:rPr>
          <w:color w:val="000000"/>
        </w:rPr>
        <w:t xml:space="preserve"> · </w:t>
      </w:r>
      <w:r w:rsidRPr="00274169">
        <w:rPr>
          <w:b/>
          <w:i/>
          <w:color w:val="000000"/>
        </w:rPr>
        <w:t>K</w:t>
      </w:r>
      <w:r w:rsidRPr="00274169">
        <w:rPr>
          <w:i/>
          <w:color w:val="000000"/>
          <w:vertAlign w:val="subscript"/>
        </w:rPr>
        <w:t>3</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K</w:t>
      </w:r>
      <w:r w:rsidRPr="00274169">
        <w:rPr>
          <w:i/>
          <w:color w:val="000000"/>
          <w:vertAlign w:val="subscript"/>
        </w:rPr>
        <w:t>8</w:t>
      </w:r>
      <w:r w:rsidRPr="00274169">
        <w:rPr>
          <w:color w:val="000000"/>
        </w:rPr>
        <w:t xml:space="preserve"> · </w:t>
      </w:r>
      <w:r w:rsidRPr="00274169">
        <w:rPr>
          <w:b/>
          <w:i/>
          <w:color w:val="000000"/>
        </w:rPr>
        <w:t>K</w:t>
      </w:r>
      <w:r w:rsidRPr="00274169">
        <w:rPr>
          <w:i/>
          <w:color w:val="000000"/>
          <w:vertAlign w:val="subscript"/>
        </w:rPr>
        <w:t>9</w:t>
      </w:r>
      <w:r w:rsidRPr="00274169">
        <w:rPr>
          <w:color w:val="000000"/>
        </w:rPr>
        <w:t xml:space="preserve"> · </w:t>
      </w:r>
      <w:r w:rsidRPr="00274169">
        <w:rPr>
          <w:b/>
          <w:i/>
          <w:color w:val="000000"/>
        </w:rPr>
        <w:t>B</w:t>
      </w:r>
      <w:r w:rsidRPr="00274169">
        <w:rPr>
          <w:color w:val="000000"/>
        </w:rPr>
        <w:t xml:space="preserve"> · </w:t>
      </w:r>
      <w:proofErr w:type="spellStart"/>
      <w:r w:rsidRPr="00274169">
        <w:rPr>
          <w:b/>
          <w:i/>
          <w:color w:val="000000"/>
        </w:rPr>
        <w:t>G</w:t>
      </w:r>
      <w:r w:rsidRPr="00274169">
        <w:rPr>
          <w:i/>
          <w:color w:val="000000"/>
          <w:vertAlign w:val="subscript"/>
        </w:rPr>
        <w:t>год</w:t>
      </w:r>
      <w:proofErr w:type="spellEnd"/>
      <w:r w:rsidRPr="00274169">
        <w:rPr>
          <w:color w:val="000000"/>
        </w:rPr>
        <w:t xml:space="preserve">, </w:t>
      </w:r>
      <w:r w:rsidRPr="00274169">
        <w:rPr>
          <w:i/>
          <w:color w:val="000000"/>
        </w:rPr>
        <w:t>т/год</w:t>
      </w:r>
      <w:r w:rsidRPr="00274169">
        <w:rPr>
          <w:color w:val="000000"/>
        </w:rPr>
        <w:tab/>
        <w:t>(1.1.2)</w:t>
      </w:r>
    </w:p>
    <w:p w14:paraId="1EEB4CCA" w14:textId="77777777" w:rsidR="00AE6555" w:rsidRPr="00274169" w:rsidRDefault="00AE6555" w:rsidP="00AE6555">
      <w:pPr>
        <w:rPr>
          <w:color w:val="000000"/>
        </w:rPr>
      </w:pPr>
      <w:r w:rsidRPr="00274169">
        <w:rPr>
          <w:color w:val="000000"/>
        </w:rPr>
        <w:t xml:space="preserve">где </w:t>
      </w:r>
      <w:proofErr w:type="spellStart"/>
      <w:r w:rsidRPr="00274169">
        <w:rPr>
          <w:b/>
          <w:i/>
          <w:color w:val="000000"/>
        </w:rPr>
        <w:t>G</w:t>
      </w:r>
      <w:r w:rsidRPr="00274169">
        <w:rPr>
          <w:i/>
          <w:color w:val="000000"/>
          <w:vertAlign w:val="subscript"/>
        </w:rPr>
        <w:t>год</w:t>
      </w:r>
      <w:proofErr w:type="spellEnd"/>
      <w:r w:rsidRPr="00274169">
        <w:rPr>
          <w:color w:val="000000"/>
        </w:rPr>
        <w:t xml:space="preserve"> - суммарное количество перерабатываемого материала в течение года,  </w:t>
      </w:r>
      <w:r w:rsidRPr="00274169">
        <w:rPr>
          <w:i/>
          <w:color w:val="000000"/>
        </w:rPr>
        <w:t>т/год</w:t>
      </w:r>
      <w:r w:rsidRPr="00274169">
        <w:rPr>
          <w:color w:val="000000"/>
        </w:rPr>
        <w:t>.</w:t>
      </w:r>
    </w:p>
    <w:p w14:paraId="43EDB740" w14:textId="77777777" w:rsidR="00AE6555" w:rsidRPr="00274169" w:rsidRDefault="00AE6555" w:rsidP="00AE6555">
      <w:pPr>
        <w:spacing w:before="240"/>
        <w:rPr>
          <w:color w:val="000000"/>
        </w:rPr>
      </w:pPr>
      <w:r w:rsidRPr="00274169">
        <w:rPr>
          <w:color w:val="000000"/>
        </w:rPr>
        <w:tab/>
        <w:t>При расчете выделения конкретного загрязняющего вещества в виде дополнительного множителя учитывается массовая доля данного вещества в составе продукта.</w:t>
      </w:r>
    </w:p>
    <w:p w14:paraId="119BF23C" w14:textId="77777777" w:rsidR="00AE6555" w:rsidRPr="00274169" w:rsidRDefault="00AE6555" w:rsidP="00AE6555">
      <w:pPr>
        <w:spacing w:before="240"/>
        <w:rPr>
          <w:color w:val="000000"/>
        </w:rPr>
      </w:pPr>
      <w:r w:rsidRPr="00274169">
        <w:rPr>
          <w:color w:val="000000"/>
        </w:rPr>
        <w:tab/>
        <w:t>Расчет годового и максимально разового выделения загрязняющих веществ в атмосферу приведен ниже.</w:t>
      </w:r>
    </w:p>
    <w:p w14:paraId="26A8B56D" w14:textId="77777777" w:rsidR="00AE6555" w:rsidRPr="00274169" w:rsidRDefault="00AE6555" w:rsidP="00AE6555">
      <w:pPr>
        <w:rPr>
          <w:color w:val="000000"/>
        </w:rPr>
      </w:pPr>
    </w:p>
    <w:p w14:paraId="3144D0F8" w14:textId="77777777" w:rsidR="00AE6555" w:rsidRPr="00274169" w:rsidRDefault="00AE6555" w:rsidP="00AE6555">
      <w:pPr>
        <w:rPr>
          <w:color w:val="000000"/>
        </w:rPr>
      </w:pPr>
      <w:r w:rsidRPr="00274169">
        <w:rPr>
          <w:color w:val="000000"/>
          <w:u w:val="single"/>
        </w:rPr>
        <w:t>Лен</w:t>
      </w:r>
    </w:p>
    <w:p w14:paraId="381180AD" w14:textId="77777777" w:rsidR="00AE6555" w:rsidRPr="00274169" w:rsidRDefault="00AE6555" w:rsidP="00AE6555">
      <w:pPr>
        <w:rPr>
          <w:color w:val="000000"/>
        </w:rPr>
      </w:pPr>
      <w:r w:rsidRPr="00274169">
        <w:rPr>
          <w:b/>
          <w:i/>
          <w:color w:val="000000"/>
        </w:rPr>
        <w:t>M</w:t>
      </w:r>
      <w:r w:rsidRPr="00274169">
        <w:rPr>
          <w:i/>
          <w:color w:val="000000"/>
          <w:vertAlign w:val="subscript"/>
        </w:rPr>
        <w:t>291</w:t>
      </w:r>
      <w:r w:rsidR="00AB3FD4" w:rsidRPr="00274169">
        <w:rPr>
          <w:i/>
          <w:color w:val="000000"/>
          <w:vertAlign w:val="subscript"/>
        </w:rPr>
        <w:t>7</w:t>
      </w:r>
      <w:r w:rsidRPr="00274169">
        <w:rPr>
          <w:color w:val="000000"/>
          <w:vertAlign w:val="superscript"/>
        </w:rPr>
        <w:t>10 м/с</w:t>
      </w:r>
      <w:r w:rsidRPr="00274169">
        <w:rPr>
          <w:color w:val="000000"/>
        </w:rPr>
        <w:t xml:space="preserve"> = 0,01 · 0,03 · 1,7 · 1 · 0,01 · 0,8 · 1 · 1 · 0,4 · 11,29 · 10</w:t>
      </w:r>
      <w:r w:rsidRPr="00274169">
        <w:rPr>
          <w:color w:val="000000"/>
          <w:vertAlign w:val="superscript"/>
        </w:rPr>
        <w:t>6</w:t>
      </w:r>
      <w:r w:rsidRPr="00274169">
        <w:rPr>
          <w:color w:val="000000"/>
        </w:rPr>
        <w:t xml:space="preserve"> / 3600 = 0,0051181 </w:t>
      </w:r>
      <w:r w:rsidRPr="00274169">
        <w:rPr>
          <w:i/>
          <w:color w:val="000000"/>
        </w:rPr>
        <w:t>г/с</w:t>
      </w:r>
      <w:r w:rsidRPr="00274169">
        <w:rPr>
          <w:color w:val="000000"/>
        </w:rPr>
        <w:t>;</w:t>
      </w:r>
    </w:p>
    <w:p w14:paraId="12824ABC" w14:textId="77777777" w:rsidR="00AE6555" w:rsidRPr="00274169" w:rsidRDefault="00AE6555" w:rsidP="00AE6555">
      <w:pPr>
        <w:rPr>
          <w:color w:val="000000"/>
        </w:rPr>
      </w:pPr>
      <w:r w:rsidRPr="00274169">
        <w:rPr>
          <w:b/>
          <w:i/>
          <w:color w:val="000000"/>
        </w:rPr>
        <w:t>П</w:t>
      </w:r>
      <w:r w:rsidRPr="00274169">
        <w:rPr>
          <w:i/>
          <w:color w:val="000000"/>
          <w:vertAlign w:val="subscript"/>
        </w:rPr>
        <w:t>291</w:t>
      </w:r>
      <w:r w:rsidR="00AB3FD4" w:rsidRPr="00274169">
        <w:rPr>
          <w:i/>
          <w:color w:val="000000"/>
          <w:vertAlign w:val="subscript"/>
        </w:rPr>
        <w:t>7</w:t>
      </w:r>
      <w:r w:rsidRPr="00274169">
        <w:rPr>
          <w:color w:val="000000"/>
        </w:rPr>
        <w:t xml:space="preserve"> = 0,01 · 0,03 · 1,7 · 1 · 0,01 · 0,8 · 1 · 1 · 0,4 · 632,64 = 0,0010325 </w:t>
      </w:r>
      <w:r w:rsidRPr="00274169">
        <w:rPr>
          <w:i/>
          <w:color w:val="000000"/>
        </w:rPr>
        <w:t>т/год</w:t>
      </w:r>
      <w:r w:rsidRPr="00274169">
        <w:rPr>
          <w:color w:val="000000"/>
        </w:rPr>
        <w:t>.</w:t>
      </w:r>
    </w:p>
    <w:p w14:paraId="2B79D8A1" w14:textId="77777777" w:rsidR="00AE6555" w:rsidRPr="00274169" w:rsidRDefault="00AE6555" w:rsidP="00AE6555">
      <w:pPr>
        <w:rPr>
          <w:color w:val="000000"/>
        </w:rPr>
      </w:pPr>
    </w:p>
    <w:p w14:paraId="7C785327" w14:textId="77777777" w:rsidR="00AE6555" w:rsidRPr="00274169" w:rsidRDefault="00AE6555" w:rsidP="00AE6555">
      <w:pPr>
        <w:pStyle w:val="22"/>
        <w:rPr>
          <w:rFonts w:ascii="Times New Roman" w:hAnsi="Times New Roman"/>
          <w:color w:val="000000"/>
        </w:rPr>
      </w:pPr>
      <w:r w:rsidRPr="00274169">
        <w:rPr>
          <w:rFonts w:ascii="Times New Roman" w:hAnsi="Times New Roman"/>
          <w:color w:val="000000"/>
        </w:rPr>
        <w:t xml:space="preserve">ИВ 11 – Хранение (лен) </w:t>
      </w:r>
    </w:p>
    <w:p w14:paraId="2F1B07FD" w14:textId="77777777" w:rsidR="00AE6555" w:rsidRPr="00274169" w:rsidRDefault="00AE6555" w:rsidP="00AE6555">
      <w:pPr>
        <w:spacing w:before="240"/>
        <w:rPr>
          <w:color w:val="000000"/>
        </w:rPr>
      </w:pPr>
      <w:r w:rsidRPr="00274169">
        <w:rPr>
          <w:color w:val="000000"/>
        </w:rPr>
        <w:tab/>
        <w:t>Расчет выделения пыли при хранении пылящих материалов выполнен в соответствии с «Методическим пособием по расчету выбросов от неорганизованных источников в промышленности строительных материалов», Новороссийск, 2001; «Временными методическими указаниями по расчету выбросов загрязняющих веществ (пыли) в атмосферу при складировании и перегрузке сыпучих материалов на предприятиях речного флота», Белгород, 1992; «Методическим пособием по расчету, нормированию и контролю выбросов загрязняющих веществ в атмосферный воздух», СПб., 2005.</w:t>
      </w:r>
    </w:p>
    <w:p w14:paraId="3B0E4276" w14:textId="77777777" w:rsidR="00AE6555" w:rsidRPr="00274169" w:rsidRDefault="00AE6555" w:rsidP="00AE6555">
      <w:pPr>
        <w:spacing w:before="240" w:after="240"/>
        <w:rPr>
          <w:color w:val="000000"/>
        </w:rPr>
      </w:pPr>
      <w:r w:rsidRPr="00274169">
        <w:rPr>
          <w:color w:val="000000"/>
        </w:rPr>
        <w:tab/>
        <w:t>Количественная и качественная характеристика загрязняющих веществ, выделяющихся в атмосферу, приведена в таблице 1.1.1.</w:t>
      </w:r>
    </w:p>
    <w:p w14:paraId="2D1882A2" w14:textId="77777777" w:rsidR="00AE6555" w:rsidRPr="00274169" w:rsidRDefault="00AE6555" w:rsidP="00AE6555">
      <w:pPr>
        <w:spacing w:before="240" w:after="120"/>
        <w:rPr>
          <w:color w:val="000000"/>
        </w:rPr>
      </w:pPr>
      <w:r w:rsidRPr="00274169">
        <w:rPr>
          <w:color w:val="000000"/>
        </w:rPr>
        <w:t xml:space="preserve">Таблица 1.1.1 - </w:t>
      </w:r>
      <w:r w:rsidRPr="00274169">
        <w:rPr>
          <w:b/>
          <w:color w:val="000000"/>
        </w:rPr>
        <w:t>Характеристика выделений загрязняющих веществ в атмосферу</w:t>
      </w:r>
    </w:p>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AE6555" w:rsidRPr="00274169" w14:paraId="706D002C" w14:textId="77777777" w:rsidTr="00201C81">
        <w:trPr>
          <w:cantSplit/>
          <w:tblHeader/>
        </w:trPr>
        <w:tc>
          <w:tcPr>
            <w:tcW w:w="5387" w:type="dxa"/>
            <w:gridSpan w:val="2"/>
            <w:tcBorders>
              <w:top w:val="single" w:sz="8" w:space="0" w:color="auto"/>
              <w:left w:val="single" w:sz="6" w:space="0" w:color="auto"/>
            </w:tcBorders>
            <w:shd w:val="clear" w:color="auto" w:fill="F2F2F2"/>
            <w:vAlign w:val="center"/>
          </w:tcPr>
          <w:p w14:paraId="20584B8F" w14:textId="77777777" w:rsidR="00AE6555" w:rsidRPr="00274169" w:rsidRDefault="00AE6555"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76576418" w14:textId="77777777" w:rsidR="00AE6555" w:rsidRPr="00274169" w:rsidRDefault="00AE6555"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11A7E0F0" w14:textId="77777777" w:rsidR="00AE6555" w:rsidRPr="00274169" w:rsidRDefault="00AE6555" w:rsidP="00111D84">
            <w:pPr>
              <w:jc w:val="center"/>
              <w:rPr>
                <w:color w:val="000000"/>
              </w:rPr>
            </w:pPr>
            <w:r w:rsidRPr="00274169">
              <w:rPr>
                <w:color w:val="000000"/>
              </w:rPr>
              <w:t>Годовой выброс, т/год</w:t>
            </w:r>
          </w:p>
        </w:tc>
      </w:tr>
      <w:tr w:rsidR="00AE6555" w:rsidRPr="00274169" w14:paraId="5E5BB5E4" w14:textId="77777777" w:rsidTr="00201C81">
        <w:trPr>
          <w:cantSplit/>
          <w:tblHeader/>
        </w:trPr>
        <w:tc>
          <w:tcPr>
            <w:tcW w:w="851" w:type="dxa"/>
            <w:tcBorders>
              <w:left w:val="single" w:sz="6" w:space="0" w:color="auto"/>
              <w:bottom w:val="single" w:sz="8" w:space="0" w:color="auto"/>
            </w:tcBorders>
            <w:shd w:val="clear" w:color="auto" w:fill="F2F2F2"/>
            <w:vAlign w:val="center"/>
          </w:tcPr>
          <w:p w14:paraId="20AC7F8A" w14:textId="77777777" w:rsidR="00AE6555" w:rsidRPr="00274169" w:rsidRDefault="00AE6555"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14A585CF" w14:textId="77777777" w:rsidR="00AE6555" w:rsidRPr="00274169" w:rsidRDefault="00AE6555"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2D0B2447" w14:textId="77777777" w:rsidR="00AE6555" w:rsidRPr="00274169" w:rsidRDefault="00AE6555"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1F7B759C" w14:textId="77777777" w:rsidR="00AE6555" w:rsidRPr="00274169" w:rsidRDefault="00AE6555" w:rsidP="00111D84">
            <w:pPr>
              <w:jc w:val="center"/>
              <w:rPr>
                <w:color w:val="000000"/>
              </w:rPr>
            </w:pPr>
          </w:p>
        </w:tc>
      </w:tr>
      <w:tr w:rsidR="00201C81" w:rsidRPr="00274169" w14:paraId="729DFB14" w14:textId="77777777" w:rsidTr="00201C81">
        <w:tc>
          <w:tcPr>
            <w:tcW w:w="851" w:type="dxa"/>
            <w:tcBorders>
              <w:left w:val="single" w:sz="6" w:space="0" w:color="auto"/>
              <w:bottom w:val="single" w:sz="8" w:space="0" w:color="auto"/>
            </w:tcBorders>
            <w:shd w:val="clear" w:color="auto" w:fill="auto"/>
          </w:tcPr>
          <w:p w14:paraId="7F5DCBF5" w14:textId="77777777" w:rsidR="00201C81" w:rsidRPr="00274169" w:rsidRDefault="00201C81" w:rsidP="00201C81">
            <w:pPr>
              <w:jc w:val="center"/>
              <w:rPr>
                <w:color w:val="000000"/>
              </w:rPr>
            </w:pPr>
            <w:r w:rsidRPr="00274169">
              <w:rPr>
                <w:color w:val="000000"/>
              </w:rPr>
              <w:t>2917</w:t>
            </w:r>
          </w:p>
        </w:tc>
        <w:tc>
          <w:tcPr>
            <w:tcW w:w="4536" w:type="dxa"/>
            <w:tcBorders>
              <w:bottom w:val="single" w:sz="8" w:space="0" w:color="auto"/>
            </w:tcBorders>
            <w:shd w:val="clear" w:color="auto" w:fill="auto"/>
          </w:tcPr>
          <w:p w14:paraId="4C6677EE" w14:textId="77777777" w:rsidR="00201C81" w:rsidRPr="00274169" w:rsidRDefault="00201C81" w:rsidP="00201C81">
            <w:pPr>
              <w:rPr>
                <w:color w:val="000000"/>
              </w:rPr>
            </w:pPr>
            <w:r w:rsidRPr="00274169">
              <w:rPr>
                <w:color w:val="000000"/>
              </w:rPr>
              <w:t>Пыль хлопковая</w:t>
            </w:r>
          </w:p>
        </w:tc>
        <w:tc>
          <w:tcPr>
            <w:tcW w:w="2268" w:type="dxa"/>
            <w:tcBorders>
              <w:bottom w:val="single" w:sz="8" w:space="0" w:color="auto"/>
            </w:tcBorders>
            <w:shd w:val="clear" w:color="auto" w:fill="auto"/>
          </w:tcPr>
          <w:p w14:paraId="1213BE1B" w14:textId="77777777" w:rsidR="00201C81" w:rsidRPr="00274169" w:rsidRDefault="00201C81" w:rsidP="00111D84">
            <w:pPr>
              <w:tabs>
                <w:tab w:val="decimal" w:pos="1134"/>
              </w:tabs>
              <w:rPr>
                <w:color w:val="000000"/>
              </w:rPr>
            </w:pPr>
            <w:r w:rsidRPr="00274169">
              <w:rPr>
                <w:color w:val="000000"/>
              </w:rPr>
              <w:t>0,0216803</w:t>
            </w:r>
          </w:p>
        </w:tc>
        <w:tc>
          <w:tcPr>
            <w:tcW w:w="2268" w:type="dxa"/>
            <w:tcBorders>
              <w:bottom w:val="single" w:sz="8" w:space="0" w:color="auto"/>
              <w:right w:val="single" w:sz="6" w:space="0" w:color="auto"/>
            </w:tcBorders>
            <w:shd w:val="clear" w:color="auto" w:fill="auto"/>
          </w:tcPr>
          <w:p w14:paraId="1A70C0B7" w14:textId="77777777" w:rsidR="00201C81" w:rsidRPr="00274169" w:rsidRDefault="00201C81" w:rsidP="00111D84">
            <w:pPr>
              <w:tabs>
                <w:tab w:val="decimal" w:pos="1134"/>
              </w:tabs>
              <w:rPr>
                <w:color w:val="000000"/>
              </w:rPr>
            </w:pPr>
            <w:r w:rsidRPr="00274169">
              <w:rPr>
                <w:color w:val="000000"/>
              </w:rPr>
              <w:t>0,1302554</w:t>
            </w:r>
          </w:p>
        </w:tc>
      </w:tr>
    </w:tbl>
    <w:p w14:paraId="31B61CDC" w14:textId="77777777" w:rsidR="00AE6555" w:rsidRPr="00274169" w:rsidRDefault="00AE6555" w:rsidP="00AE6555">
      <w:pPr>
        <w:spacing w:before="240"/>
        <w:rPr>
          <w:color w:val="000000"/>
        </w:rPr>
      </w:pPr>
      <w:r w:rsidRPr="00274169">
        <w:rPr>
          <w:color w:val="000000"/>
        </w:rPr>
        <w:lastRenderedPageBreak/>
        <w:tab/>
        <w:t>Принятые условные обозначения, расчетные формулы, а также расчетные параметры и их обоснование приведены ниже.</w:t>
      </w:r>
    </w:p>
    <w:p w14:paraId="327E01A9" w14:textId="77777777" w:rsidR="00AE6555" w:rsidRPr="00274169" w:rsidRDefault="00AE6555" w:rsidP="00AE6555">
      <w:pPr>
        <w:spacing w:before="240"/>
        <w:rPr>
          <w:color w:val="000000"/>
        </w:rPr>
      </w:pPr>
      <w:r w:rsidRPr="00274169">
        <w:rPr>
          <w:color w:val="000000"/>
        </w:rPr>
        <w:tab/>
        <w:t>Максимально разовый выброс пыли при хранении пылящих материалов, рассчитывается по формуле (1.1.1):</w:t>
      </w:r>
    </w:p>
    <w:p w14:paraId="27126CCA" w14:textId="77777777" w:rsidR="00AE6555" w:rsidRPr="00274169" w:rsidRDefault="00AE6555" w:rsidP="00AE6555">
      <w:pPr>
        <w:tabs>
          <w:tab w:val="center" w:pos="5103"/>
          <w:tab w:val="right" w:pos="9922"/>
        </w:tabs>
        <w:spacing w:before="240" w:after="240"/>
        <w:rPr>
          <w:color w:val="000000"/>
        </w:rPr>
      </w:pPr>
      <w:r w:rsidRPr="00274169">
        <w:rPr>
          <w:b/>
          <w:i/>
          <w:color w:val="000000"/>
        </w:rPr>
        <w:tab/>
        <w:t>М</w:t>
      </w:r>
      <w:r w:rsidRPr="00274169">
        <w:rPr>
          <w:i/>
          <w:color w:val="000000"/>
          <w:vertAlign w:val="subscript"/>
        </w:rPr>
        <w:t>ХР</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6</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q</w:t>
      </w:r>
      <w:r w:rsidRPr="00274169">
        <w:rPr>
          <w:color w:val="000000"/>
        </w:rPr>
        <w:t xml:space="preserve"> · </w:t>
      </w:r>
      <w:proofErr w:type="spellStart"/>
      <w:r w:rsidRPr="00274169">
        <w:rPr>
          <w:b/>
          <w:i/>
          <w:color w:val="000000"/>
        </w:rPr>
        <w:t>F</w:t>
      </w:r>
      <w:r w:rsidRPr="00274169">
        <w:rPr>
          <w:i/>
          <w:color w:val="000000"/>
          <w:vertAlign w:val="subscript"/>
        </w:rPr>
        <w:t>раб</w:t>
      </w:r>
      <w:proofErr w:type="spellEnd"/>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6</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0,11 · </w:t>
      </w:r>
      <w:r w:rsidRPr="00274169">
        <w:rPr>
          <w:b/>
          <w:i/>
          <w:color w:val="000000"/>
        </w:rPr>
        <w:t>q</w:t>
      </w:r>
      <w:r w:rsidRPr="00274169">
        <w:rPr>
          <w:color w:val="000000"/>
        </w:rPr>
        <w:t xml:space="preserve"> · (</w:t>
      </w:r>
      <w:proofErr w:type="spellStart"/>
      <w:r w:rsidRPr="00274169">
        <w:rPr>
          <w:b/>
          <w:i/>
          <w:color w:val="000000"/>
        </w:rPr>
        <w:t>F</w:t>
      </w:r>
      <w:r w:rsidRPr="00274169">
        <w:rPr>
          <w:i/>
          <w:color w:val="000000"/>
          <w:vertAlign w:val="subscript"/>
        </w:rPr>
        <w:t>пл</w:t>
      </w:r>
      <w:proofErr w:type="spellEnd"/>
      <w:r w:rsidRPr="00274169">
        <w:rPr>
          <w:color w:val="000000"/>
        </w:rPr>
        <w:t xml:space="preserve"> - </w:t>
      </w:r>
      <w:proofErr w:type="spellStart"/>
      <w:r w:rsidRPr="00274169">
        <w:rPr>
          <w:b/>
          <w:i/>
          <w:color w:val="000000"/>
        </w:rPr>
        <w:t>F</w:t>
      </w:r>
      <w:r w:rsidRPr="00274169">
        <w:rPr>
          <w:i/>
          <w:color w:val="000000"/>
          <w:vertAlign w:val="subscript"/>
        </w:rPr>
        <w:t>раб</w:t>
      </w:r>
      <w:proofErr w:type="spellEnd"/>
      <w:r w:rsidRPr="00274169">
        <w:rPr>
          <w:color w:val="000000"/>
        </w:rPr>
        <w:t xml:space="preserve">) · (1 - </w:t>
      </w:r>
      <w:r w:rsidRPr="00274169">
        <w:rPr>
          <w:b/>
          <w:i/>
          <w:color w:val="000000"/>
        </w:rPr>
        <w:t>η</w:t>
      </w:r>
      <w:r w:rsidRPr="00274169">
        <w:rPr>
          <w:color w:val="000000"/>
        </w:rPr>
        <w:t xml:space="preserve">), </w:t>
      </w:r>
      <w:r w:rsidRPr="00274169">
        <w:rPr>
          <w:i/>
          <w:color w:val="000000"/>
        </w:rPr>
        <w:t>г/с</w:t>
      </w:r>
      <w:r w:rsidRPr="00274169">
        <w:rPr>
          <w:color w:val="000000"/>
        </w:rPr>
        <w:tab/>
        <w:t>(1.1.1)</w:t>
      </w:r>
    </w:p>
    <w:p w14:paraId="08E4444C" w14:textId="77777777" w:rsidR="00AE6555" w:rsidRPr="00274169" w:rsidRDefault="00AE6555" w:rsidP="00AE6555">
      <w:pPr>
        <w:rPr>
          <w:color w:val="000000"/>
        </w:rPr>
      </w:pPr>
      <w:r w:rsidRPr="00274169">
        <w:rPr>
          <w:color w:val="000000"/>
        </w:rPr>
        <w:t xml:space="preserve">где </w:t>
      </w:r>
      <w:r w:rsidRPr="00274169">
        <w:rPr>
          <w:b/>
          <w:i/>
          <w:color w:val="000000"/>
        </w:rPr>
        <w:t>K</w:t>
      </w:r>
      <w:r w:rsidRPr="00274169">
        <w:rPr>
          <w:i/>
          <w:color w:val="000000"/>
          <w:vertAlign w:val="subscript"/>
        </w:rPr>
        <w:t>4</w:t>
      </w:r>
      <w:r w:rsidRPr="00274169">
        <w:rPr>
          <w:color w:val="000000"/>
        </w:rPr>
        <w:t xml:space="preserve"> - коэффициент, учитывающий местные условия, степень защищенности узла от внешних воздействий, условия пылеобразования;</w:t>
      </w:r>
    </w:p>
    <w:p w14:paraId="381CD2F4" w14:textId="77777777" w:rsidR="00AE6555" w:rsidRPr="00274169" w:rsidRDefault="00AE6555" w:rsidP="00AE6555">
      <w:pPr>
        <w:rPr>
          <w:color w:val="000000"/>
        </w:rPr>
      </w:pPr>
      <w:r w:rsidRPr="00274169">
        <w:rPr>
          <w:b/>
          <w:i/>
          <w:color w:val="000000"/>
        </w:rPr>
        <w:t>K</w:t>
      </w:r>
      <w:r w:rsidRPr="00274169">
        <w:rPr>
          <w:i/>
          <w:color w:val="000000"/>
          <w:vertAlign w:val="subscript"/>
        </w:rPr>
        <w:t>5</w:t>
      </w:r>
      <w:r w:rsidRPr="00274169">
        <w:rPr>
          <w:color w:val="000000"/>
        </w:rPr>
        <w:t xml:space="preserve"> - коэффициент, учитывающий влажность материала;</w:t>
      </w:r>
    </w:p>
    <w:p w14:paraId="44D5AF16" w14:textId="77777777" w:rsidR="00AE6555" w:rsidRPr="00274169" w:rsidRDefault="00AE6555" w:rsidP="00AE6555">
      <w:pPr>
        <w:rPr>
          <w:color w:val="000000"/>
        </w:rPr>
      </w:pPr>
      <w:r w:rsidRPr="00274169">
        <w:rPr>
          <w:b/>
          <w:i/>
          <w:color w:val="000000"/>
        </w:rPr>
        <w:t>K</w:t>
      </w:r>
      <w:r w:rsidRPr="00274169">
        <w:rPr>
          <w:i/>
          <w:color w:val="000000"/>
          <w:vertAlign w:val="subscript"/>
        </w:rPr>
        <w:t>6</w:t>
      </w:r>
      <w:r w:rsidRPr="00274169">
        <w:rPr>
          <w:color w:val="000000"/>
        </w:rPr>
        <w:t xml:space="preserve"> - коэффициент, учитывающий профиль поверхности складируемого материала;</w:t>
      </w:r>
    </w:p>
    <w:p w14:paraId="54AAADAA" w14:textId="77777777" w:rsidR="00AE6555" w:rsidRPr="00274169" w:rsidRDefault="00AE6555" w:rsidP="00AE6555">
      <w:pPr>
        <w:rPr>
          <w:color w:val="000000"/>
        </w:rPr>
      </w:pPr>
      <w:r w:rsidRPr="00274169">
        <w:rPr>
          <w:b/>
          <w:i/>
          <w:color w:val="000000"/>
        </w:rPr>
        <w:t>K</w:t>
      </w:r>
      <w:r w:rsidRPr="00274169">
        <w:rPr>
          <w:i/>
          <w:color w:val="000000"/>
          <w:vertAlign w:val="subscript"/>
        </w:rPr>
        <w:t>7</w:t>
      </w:r>
      <w:r w:rsidRPr="00274169">
        <w:rPr>
          <w:color w:val="000000"/>
        </w:rPr>
        <w:t xml:space="preserve"> - коэффициент, учитывающий крупность материала;</w:t>
      </w:r>
    </w:p>
    <w:p w14:paraId="32D54852" w14:textId="77777777" w:rsidR="00AE6555" w:rsidRPr="00274169" w:rsidRDefault="00AE6555" w:rsidP="00AE6555">
      <w:pPr>
        <w:rPr>
          <w:color w:val="000000"/>
        </w:rPr>
      </w:pPr>
      <w:proofErr w:type="spellStart"/>
      <w:r w:rsidRPr="00274169">
        <w:rPr>
          <w:b/>
          <w:i/>
          <w:color w:val="000000"/>
        </w:rPr>
        <w:t>F</w:t>
      </w:r>
      <w:r w:rsidRPr="00274169">
        <w:rPr>
          <w:i/>
          <w:color w:val="000000"/>
          <w:vertAlign w:val="subscript"/>
        </w:rPr>
        <w:t>раб</w:t>
      </w:r>
      <w:proofErr w:type="spellEnd"/>
      <w:r w:rsidRPr="00274169">
        <w:rPr>
          <w:color w:val="000000"/>
        </w:rPr>
        <w:t xml:space="preserve"> - площадь в плане, на которой систематически производятся погрузочно-разгрузочные работы,  </w:t>
      </w:r>
      <w:r w:rsidRPr="00274169">
        <w:rPr>
          <w:i/>
          <w:color w:val="000000"/>
        </w:rPr>
        <w:t>м²</w:t>
      </w:r>
      <w:r w:rsidRPr="00274169">
        <w:rPr>
          <w:color w:val="000000"/>
        </w:rPr>
        <w:t>;</w:t>
      </w:r>
    </w:p>
    <w:p w14:paraId="3B444B67" w14:textId="77777777" w:rsidR="00AE6555" w:rsidRPr="00274169" w:rsidRDefault="00AE6555" w:rsidP="00AE6555">
      <w:pPr>
        <w:rPr>
          <w:color w:val="000000"/>
        </w:rPr>
      </w:pPr>
      <w:proofErr w:type="spellStart"/>
      <w:r w:rsidRPr="00274169">
        <w:rPr>
          <w:b/>
          <w:i/>
          <w:color w:val="000000"/>
        </w:rPr>
        <w:t>F</w:t>
      </w:r>
      <w:r w:rsidRPr="00274169">
        <w:rPr>
          <w:i/>
          <w:color w:val="000000"/>
          <w:vertAlign w:val="subscript"/>
        </w:rPr>
        <w:t>пл</w:t>
      </w:r>
      <w:proofErr w:type="spellEnd"/>
      <w:r w:rsidRPr="00274169">
        <w:rPr>
          <w:color w:val="000000"/>
        </w:rPr>
        <w:t xml:space="preserve"> - поверхность пыления в плане,  </w:t>
      </w:r>
      <w:r w:rsidRPr="00274169">
        <w:rPr>
          <w:i/>
          <w:color w:val="000000"/>
        </w:rPr>
        <w:t>м²</w:t>
      </w:r>
      <w:r w:rsidRPr="00274169">
        <w:rPr>
          <w:color w:val="000000"/>
        </w:rPr>
        <w:t>;</w:t>
      </w:r>
    </w:p>
    <w:p w14:paraId="460D918C" w14:textId="77777777" w:rsidR="00AE6555" w:rsidRPr="00274169" w:rsidRDefault="00AE6555" w:rsidP="00AE6555">
      <w:pPr>
        <w:rPr>
          <w:color w:val="000000"/>
        </w:rPr>
      </w:pPr>
      <w:r w:rsidRPr="00274169">
        <w:rPr>
          <w:b/>
          <w:i/>
          <w:color w:val="000000"/>
        </w:rPr>
        <w:t>q</w:t>
      </w:r>
      <w:r w:rsidRPr="00274169">
        <w:rPr>
          <w:color w:val="000000"/>
        </w:rPr>
        <w:t xml:space="preserve"> - максимальная удельная </w:t>
      </w:r>
      <w:proofErr w:type="spellStart"/>
      <w:r w:rsidRPr="00274169">
        <w:rPr>
          <w:color w:val="000000"/>
        </w:rPr>
        <w:t>сдуваемость</w:t>
      </w:r>
      <w:proofErr w:type="spellEnd"/>
      <w:r w:rsidRPr="00274169">
        <w:rPr>
          <w:color w:val="000000"/>
        </w:rPr>
        <w:t xml:space="preserve"> пыли,  </w:t>
      </w:r>
      <w:r w:rsidRPr="00274169">
        <w:rPr>
          <w:i/>
          <w:color w:val="000000"/>
        </w:rPr>
        <w:t>г/(м² · с)</w:t>
      </w:r>
      <w:r w:rsidRPr="00274169">
        <w:rPr>
          <w:color w:val="000000"/>
        </w:rPr>
        <w:t>;</w:t>
      </w:r>
    </w:p>
    <w:p w14:paraId="11958D9D" w14:textId="77777777" w:rsidR="00AE6555" w:rsidRPr="00274169" w:rsidRDefault="00AE6555" w:rsidP="00AE6555">
      <w:pPr>
        <w:rPr>
          <w:color w:val="000000"/>
        </w:rPr>
      </w:pPr>
      <w:r w:rsidRPr="00274169">
        <w:rPr>
          <w:b/>
          <w:i/>
          <w:color w:val="000000"/>
        </w:rPr>
        <w:t>η</w:t>
      </w:r>
      <w:r w:rsidRPr="00274169">
        <w:rPr>
          <w:color w:val="000000"/>
        </w:rPr>
        <w:t xml:space="preserve"> - степень снижения выбросов при применении систем пылеподавления.</w:t>
      </w:r>
    </w:p>
    <w:p w14:paraId="31668D23" w14:textId="77777777" w:rsidR="00AE6555" w:rsidRPr="00274169" w:rsidRDefault="00AE6555" w:rsidP="00AE6555">
      <w:pPr>
        <w:spacing w:before="240"/>
        <w:rPr>
          <w:color w:val="000000"/>
        </w:rPr>
      </w:pPr>
      <w:r w:rsidRPr="00274169">
        <w:rPr>
          <w:color w:val="000000"/>
        </w:rPr>
        <w:tab/>
        <w:t xml:space="preserve">Значение коэффициента </w:t>
      </w:r>
      <w:r w:rsidRPr="00274169">
        <w:rPr>
          <w:b/>
          <w:i/>
          <w:color w:val="000000"/>
        </w:rPr>
        <w:t>K</w:t>
      </w:r>
      <w:r w:rsidRPr="00274169">
        <w:rPr>
          <w:i/>
          <w:color w:val="000000"/>
          <w:vertAlign w:val="subscript"/>
        </w:rPr>
        <w:t>6</w:t>
      </w:r>
      <w:r w:rsidRPr="00274169">
        <w:rPr>
          <w:color w:val="000000"/>
        </w:rPr>
        <w:t xml:space="preserve"> определяется по формуле (1.1.2):</w:t>
      </w:r>
    </w:p>
    <w:p w14:paraId="46414E08" w14:textId="77777777" w:rsidR="00AE6555" w:rsidRPr="00274169" w:rsidRDefault="00AE6555" w:rsidP="00AE6555">
      <w:pPr>
        <w:tabs>
          <w:tab w:val="center" w:pos="5103"/>
          <w:tab w:val="right" w:pos="9922"/>
        </w:tabs>
        <w:spacing w:before="240" w:after="240"/>
        <w:rPr>
          <w:color w:val="000000"/>
        </w:rPr>
      </w:pPr>
      <w:r w:rsidRPr="00274169">
        <w:rPr>
          <w:b/>
          <w:i/>
          <w:color w:val="000000"/>
        </w:rPr>
        <w:tab/>
        <w:t>K</w:t>
      </w:r>
      <w:r w:rsidRPr="00274169">
        <w:rPr>
          <w:i/>
          <w:color w:val="000000"/>
          <w:vertAlign w:val="subscript"/>
        </w:rPr>
        <w:t>6</w:t>
      </w:r>
      <w:r w:rsidRPr="00274169">
        <w:rPr>
          <w:color w:val="000000"/>
        </w:rPr>
        <w:t xml:space="preserve"> = </w:t>
      </w:r>
      <w:proofErr w:type="spellStart"/>
      <w:r w:rsidRPr="00274169">
        <w:rPr>
          <w:b/>
          <w:i/>
          <w:color w:val="000000"/>
        </w:rPr>
        <w:t>F</w:t>
      </w:r>
      <w:r w:rsidRPr="00274169">
        <w:rPr>
          <w:i/>
          <w:color w:val="000000"/>
          <w:vertAlign w:val="subscript"/>
        </w:rPr>
        <w:t>макс</w:t>
      </w:r>
      <w:proofErr w:type="spellEnd"/>
      <w:r w:rsidRPr="00274169">
        <w:rPr>
          <w:color w:val="000000"/>
        </w:rPr>
        <w:t xml:space="preserve"> / </w:t>
      </w:r>
      <w:proofErr w:type="spellStart"/>
      <w:r w:rsidRPr="00274169">
        <w:rPr>
          <w:b/>
          <w:i/>
          <w:color w:val="000000"/>
        </w:rPr>
        <w:t>F</w:t>
      </w:r>
      <w:r w:rsidRPr="00274169">
        <w:rPr>
          <w:i/>
          <w:color w:val="000000"/>
          <w:vertAlign w:val="subscript"/>
        </w:rPr>
        <w:t>пл</w:t>
      </w:r>
      <w:proofErr w:type="spellEnd"/>
      <w:r w:rsidRPr="00274169">
        <w:rPr>
          <w:color w:val="000000"/>
        </w:rPr>
        <w:tab/>
        <w:t>(1.1.2)</w:t>
      </w:r>
    </w:p>
    <w:p w14:paraId="525B6C56" w14:textId="77777777" w:rsidR="00AE6555" w:rsidRPr="00274169" w:rsidRDefault="00AE6555" w:rsidP="00AE6555">
      <w:pPr>
        <w:rPr>
          <w:color w:val="000000"/>
        </w:rPr>
      </w:pPr>
      <w:r w:rsidRPr="00274169">
        <w:rPr>
          <w:color w:val="000000"/>
        </w:rPr>
        <w:t xml:space="preserve">где </w:t>
      </w:r>
      <w:proofErr w:type="spellStart"/>
      <w:r w:rsidRPr="00274169">
        <w:rPr>
          <w:b/>
          <w:i/>
          <w:color w:val="000000"/>
        </w:rPr>
        <w:t>F</w:t>
      </w:r>
      <w:r w:rsidRPr="00274169">
        <w:rPr>
          <w:i/>
          <w:color w:val="000000"/>
          <w:vertAlign w:val="subscript"/>
        </w:rPr>
        <w:t>макс</w:t>
      </w:r>
      <w:proofErr w:type="spellEnd"/>
      <w:r w:rsidRPr="00274169">
        <w:rPr>
          <w:color w:val="000000"/>
        </w:rPr>
        <w:t xml:space="preserve"> - фактическая площадь поверхности складируемого материала при максимальном заполнении склада,  </w:t>
      </w:r>
      <w:r w:rsidRPr="00274169">
        <w:rPr>
          <w:i/>
          <w:color w:val="000000"/>
        </w:rPr>
        <w:t>м²</w:t>
      </w:r>
      <w:r w:rsidRPr="00274169">
        <w:rPr>
          <w:color w:val="000000"/>
        </w:rPr>
        <w:t>.</w:t>
      </w:r>
    </w:p>
    <w:p w14:paraId="1857FA82" w14:textId="77777777" w:rsidR="00AE6555" w:rsidRPr="00274169" w:rsidRDefault="00AE6555" w:rsidP="00AE6555">
      <w:pPr>
        <w:spacing w:before="240"/>
        <w:rPr>
          <w:color w:val="000000"/>
        </w:rPr>
      </w:pPr>
      <w:r w:rsidRPr="00274169">
        <w:rPr>
          <w:color w:val="000000"/>
        </w:rPr>
        <w:tab/>
        <w:t xml:space="preserve">Значение максимальной удельной </w:t>
      </w:r>
      <w:proofErr w:type="spellStart"/>
      <w:r w:rsidRPr="00274169">
        <w:rPr>
          <w:color w:val="000000"/>
        </w:rPr>
        <w:t>сдуваемости</w:t>
      </w:r>
      <w:proofErr w:type="spellEnd"/>
      <w:r w:rsidRPr="00274169">
        <w:rPr>
          <w:color w:val="000000"/>
        </w:rPr>
        <w:t xml:space="preserve"> пылящего материала определяется по формуле (1.1.3):</w:t>
      </w:r>
    </w:p>
    <w:p w14:paraId="023209D9" w14:textId="77777777" w:rsidR="00AE6555" w:rsidRPr="00274169" w:rsidRDefault="00AE6555" w:rsidP="00AE6555">
      <w:pPr>
        <w:tabs>
          <w:tab w:val="center" w:pos="5103"/>
          <w:tab w:val="right" w:pos="9922"/>
        </w:tabs>
        <w:spacing w:before="240" w:after="240"/>
        <w:rPr>
          <w:color w:val="000000"/>
        </w:rPr>
      </w:pPr>
      <w:r w:rsidRPr="00274169">
        <w:rPr>
          <w:b/>
          <w:i/>
          <w:color w:val="000000"/>
        </w:rPr>
        <w:tab/>
        <w:t>q</w:t>
      </w:r>
      <w:r w:rsidRPr="00274169">
        <w:rPr>
          <w:color w:val="000000"/>
        </w:rPr>
        <w:t xml:space="preserve"> = 10</w:t>
      </w:r>
      <w:r w:rsidRPr="00274169">
        <w:rPr>
          <w:color w:val="000000"/>
          <w:vertAlign w:val="superscript"/>
        </w:rPr>
        <w:t>-3</w:t>
      </w:r>
      <w:r w:rsidRPr="00274169">
        <w:rPr>
          <w:color w:val="000000"/>
        </w:rPr>
        <w:t xml:space="preserve"> · </w:t>
      </w:r>
      <w:r w:rsidRPr="00274169">
        <w:rPr>
          <w:b/>
          <w:i/>
          <w:color w:val="000000"/>
        </w:rPr>
        <w:t>a</w:t>
      </w:r>
      <w:r w:rsidRPr="00274169">
        <w:rPr>
          <w:color w:val="000000"/>
        </w:rPr>
        <w:t xml:space="preserve"> · </w:t>
      </w:r>
      <w:proofErr w:type="spellStart"/>
      <w:r w:rsidRPr="00274169">
        <w:rPr>
          <w:b/>
          <w:i/>
          <w:color w:val="000000"/>
        </w:rPr>
        <w:t>U</w:t>
      </w:r>
      <w:r w:rsidRPr="00274169">
        <w:rPr>
          <w:color w:val="000000"/>
          <w:vertAlign w:val="superscript"/>
        </w:rPr>
        <w:t>b</w:t>
      </w:r>
      <w:proofErr w:type="spellEnd"/>
      <w:r w:rsidRPr="00274169">
        <w:rPr>
          <w:color w:val="000000"/>
        </w:rPr>
        <w:t xml:space="preserve">, </w:t>
      </w:r>
      <w:r w:rsidRPr="00274169">
        <w:rPr>
          <w:i/>
          <w:color w:val="000000"/>
        </w:rPr>
        <w:t>г/(м²∙с)</w:t>
      </w:r>
      <w:r w:rsidRPr="00274169">
        <w:rPr>
          <w:color w:val="000000"/>
        </w:rPr>
        <w:tab/>
        <w:t>(1.1.3)</w:t>
      </w:r>
    </w:p>
    <w:p w14:paraId="54B07B49" w14:textId="77777777" w:rsidR="00AE6555" w:rsidRPr="00274169" w:rsidRDefault="00AE6555" w:rsidP="00AE6555">
      <w:pPr>
        <w:rPr>
          <w:color w:val="000000"/>
        </w:rPr>
      </w:pPr>
      <w:r w:rsidRPr="00274169">
        <w:rPr>
          <w:color w:val="000000"/>
        </w:rPr>
        <w:t xml:space="preserve">где </w:t>
      </w:r>
      <w:r w:rsidRPr="00274169">
        <w:rPr>
          <w:b/>
          <w:i/>
          <w:color w:val="000000"/>
        </w:rPr>
        <w:t>a</w:t>
      </w:r>
      <w:r w:rsidRPr="00274169">
        <w:rPr>
          <w:color w:val="000000"/>
        </w:rPr>
        <w:t xml:space="preserve"> и </w:t>
      </w:r>
      <w:r w:rsidRPr="00274169">
        <w:rPr>
          <w:b/>
          <w:i/>
          <w:color w:val="000000"/>
        </w:rPr>
        <w:t>b</w:t>
      </w:r>
      <w:r w:rsidRPr="00274169">
        <w:rPr>
          <w:color w:val="000000"/>
        </w:rPr>
        <w:t xml:space="preserve"> – эмпирические коэффициенты, зависящие от типа перегружаемого материала;</w:t>
      </w:r>
    </w:p>
    <w:p w14:paraId="117674DE" w14:textId="77777777" w:rsidR="00AE6555" w:rsidRPr="00274169" w:rsidRDefault="00AE6555" w:rsidP="00AE6555">
      <w:pPr>
        <w:rPr>
          <w:color w:val="000000"/>
        </w:rPr>
      </w:pPr>
      <w:proofErr w:type="spellStart"/>
      <w:r w:rsidRPr="00274169">
        <w:rPr>
          <w:b/>
          <w:i/>
          <w:color w:val="000000"/>
        </w:rPr>
        <w:t>U</w:t>
      </w:r>
      <w:r w:rsidRPr="00274169">
        <w:rPr>
          <w:color w:val="000000"/>
          <w:vertAlign w:val="superscript"/>
        </w:rPr>
        <w:t>b</w:t>
      </w:r>
      <w:proofErr w:type="spellEnd"/>
      <w:r w:rsidRPr="00274169">
        <w:rPr>
          <w:color w:val="000000"/>
        </w:rPr>
        <w:t xml:space="preserve"> - скорость ветра,  </w:t>
      </w:r>
      <w:r w:rsidRPr="00274169">
        <w:rPr>
          <w:i/>
          <w:color w:val="000000"/>
        </w:rPr>
        <w:t>м/c</w:t>
      </w:r>
      <w:r w:rsidRPr="00274169">
        <w:rPr>
          <w:color w:val="000000"/>
        </w:rPr>
        <w:t>.</w:t>
      </w:r>
    </w:p>
    <w:p w14:paraId="086E2EDC" w14:textId="77777777" w:rsidR="00AE6555" w:rsidRPr="00274169" w:rsidRDefault="00AE6555" w:rsidP="00AE6555">
      <w:pPr>
        <w:spacing w:before="240"/>
        <w:rPr>
          <w:color w:val="000000"/>
        </w:rPr>
      </w:pPr>
      <w:r w:rsidRPr="00274169">
        <w:rPr>
          <w:color w:val="000000"/>
        </w:rPr>
        <w:tab/>
        <w:t>Валовый выброс пыли при хранении пылящих материалов, рассчитывается по формуле (1.1.4):</w:t>
      </w:r>
    </w:p>
    <w:p w14:paraId="060868F8" w14:textId="77777777" w:rsidR="00AE6555" w:rsidRPr="00274169" w:rsidRDefault="00AE6555" w:rsidP="00AE6555">
      <w:pPr>
        <w:tabs>
          <w:tab w:val="center" w:pos="5103"/>
          <w:tab w:val="right" w:pos="9922"/>
        </w:tabs>
        <w:spacing w:before="240" w:after="240"/>
        <w:rPr>
          <w:color w:val="000000"/>
        </w:rPr>
      </w:pPr>
      <w:r w:rsidRPr="00274169">
        <w:rPr>
          <w:b/>
          <w:i/>
          <w:color w:val="000000"/>
        </w:rPr>
        <w:tab/>
        <w:t>П</w:t>
      </w:r>
      <w:r w:rsidRPr="00274169">
        <w:rPr>
          <w:i/>
          <w:color w:val="000000"/>
          <w:vertAlign w:val="subscript"/>
        </w:rPr>
        <w:t>ХР</w:t>
      </w:r>
      <w:r w:rsidRPr="00274169">
        <w:rPr>
          <w:color w:val="000000"/>
        </w:rPr>
        <w:t xml:space="preserve"> = 0,11 · 8,64 · 10</w:t>
      </w:r>
      <w:r w:rsidRPr="00274169">
        <w:rPr>
          <w:color w:val="000000"/>
          <w:vertAlign w:val="superscript"/>
        </w:rPr>
        <w:t>-2</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6</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q</w:t>
      </w:r>
      <w:r w:rsidRPr="00274169">
        <w:rPr>
          <w:color w:val="000000"/>
        </w:rPr>
        <w:t xml:space="preserve"> · </w:t>
      </w:r>
      <w:proofErr w:type="spellStart"/>
      <w:r w:rsidRPr="00274169">
        <w:rPr>
          <w:b/>
          <w:i/>
          <w:color w:val="000000"/>
        </w:rPr>
        <w:t>F</w:t>
      </w:r>
      <w:r w:rsidRPr="00274169">
        <w:rPr>
          <w:i/>
          <w:color w:val="000000"/>
          <w:vertAlign w:val="subscript"/>
        </w:rPr>
        <w:t>пл</w:t>
      </w:r>
      <w:proofErr w:type="spellEnd"/>
      <w:r w:rsidRPr="00274169">
        <w:rPr>
          <w:color w:val="000000"/>
        </w:rPr>
        <w:t xml:space="preserve"> · (1 - </w:t>
      </w:r>
      <w:r w:rsidRPr="00274169">
        <w:rPr>
          <w:b/>
          <w:i/>
          <w:color w:val="000000"/>
        </w:rPr>
        <w:t>η</w:t>
      </w:r>
      <w:r w:rsidRPr="00274169">
        <w:rPr>
          <w:color w:val="000000"/>
        </w:rPr>
        <w:t>) · (</w:t>
      </w:r>
      <w:r w:rsidRPr="00274169">
        <w:rPr>
          <w:b/>
          <w:i/>
          <w:color w:val="000000"/>
        </w:rPr>
        <w:t>T</w:t>
      </w:r>
      <w:r w:rsidRPr="00274169">
        <w:rPr>
          <w:color w:val="000000"/>
        </w:rPr>
        <w:t xml:space="preserve"> - </w:t>
      </w:r>
      <w:proofErr w:type="spellStart"/>
      <w:r w:rsidRPr="00274169">
        <w:rPr>
          <w:b/>
          <w:i/>
          <w:color w:val="000000"/>
        </w:rPr>
        <w:t>T</w:t>
      </w:r>
      <w:r w:rsidRPr="00274169">
        <w:rPr>
          <w:i/>
          <w:color w:val="000000"/>
          <w:vertAlign w:val="subscript"/>
        </w:rPr>
        <w:t>д</w:t>
      </w:r>
      <w:proofErr w:type="spellEnd"/>
      <w:r w:rsidRPr="00274169">
        <w:rPr>
          <w:color w:val="000000"/>
        </w:rPr>
        <w:t xml:space="preserve"> - </w:t>
      </w:r>
      <w:proofErr w:type="spellStart"/>
      <w:r w:rsidRPr="00274169">
        <w:rPr>
          <w:b/>
          <w:i/>
          <w:color w:val="000000"/>
        </w:rPr>
        <w:t>T</w:t>
      </w:r>
      <w:r w:rsidRPr="00274169">
        <w:rPr>
          <w:i/>
          <w:color w:val="000000"/>
          <w:vertAlign w:val="subscript"/>
        </w:rPr>
        <w:t>c</w:t>
      </w:r>
      <w:proofErr w:type="spellEnd"/>
      <w:r w:rsidRPr="00274169">
        <w:rPr>
          <w:color w:val="000000"/>
        </w:rPr>
        <w:t xml:space="preserve">) </w:t>
      </w:r>
      <w:r w:rsidRPr="00274169">
        <w:rPr>
          <w:i/>
          <w:color w:val="000000"/>
        </w:rPr>
        <w:t>т/год</w:t>
      </w:r>
      <w:r w:rsidRPr="00274169">
        <w:rPr>
          <w:color w:val="000000"/>
        </w:rPr>
        <w:tab/>
        <w:t>(1.1.4)</w:t>
      </w:r>
    </w:p>
    <w:p w14:paraId="0BAFAAAB" w14:textId="77777777" w:rsidR="00AE6555" w:rsidRPr="00274169" w:rsidRDefault="00AE6555" w:rsidP="00AE6555">
      <w:pPr>
        <w:rPr>
          <w:color w:val="000000"/>
        </w:rPr>
      </w:pPr>
      <w:r w:rsidRPr="00274169">
        <w:rPr>
          <w:color w:val="000000"/>
        </w:rPr>
        <w:t xml:space="preserve">где </w:t>
      </w:r>
      <w:r w:rsidRPr="00274169">
        <w:rPr>
          <w:b/>
          <w:i/>
          <w:color w:val="000000"/>
        </w:rPr>
        <w:t>T</w:t>
      </w:r>
      <w:r w:rsidRPr="00274169">
        <w:rPr>
          <w:color w:val="000000"/>
        </w:rPr>
        <w:t xml:space="preserve"> - общее время хранения материала за рассматриваемый период, в сутках;</w:t>
      </w:r>
    </w:p>
    <w:p w14:paraId="6D331AEA" w14:textId="77777777" w:rsidR="00AE6555" w:rsidRPr="00274169" w:rsidRDefault="00AE6555" w:rsidP="00AE6555">
      <w:pPr>
        <w:rPr>
          <w:color w:val="000000"/>
        </w:rPr>
      </w:pPr>
      <w:proofErr w:type="spellStart"/>
      <w:r w:rsidRPr="00274169">
        <w:rPr>
          <w:b/>
          <w:i/>
          <w:color w:val="000000"/>
        </w:rPr>
        <w:t>T</w:t>
      </w:r>
      <w:r w:rsidRPr="00274169">
        <w:rPr>
          <w:i/>
          <w:color w:val="000000"/>
          <w:vertAlign w:val="subscript"/>
        </w:rPr>
        <w:t>д</w:t>
      </w:r>
      <w:proofErr w:type="spellEnd"/>
      <w:r w:rsidRPr="00274169">
        <w:rPr>
          <w:color w:val="000000"/>
        </w:rPr>
        <w:t xml:space="preserve"> - число дней с дождем;</w:t>
      </w:r>
    </w:p>
    <w:p w14:paraId="5C9C7712" w14:textId="77777777" w:rsidR="00AE6555" w:rsidRPr="00274169" w:rsidRDefault="00AE6555" w:rsidP="00AE6555">
      <w:pPr>
        <w:rPr>
          <w:color w:val="000000"/>
        </w:rPr>
      </w:pPr>
      <w:proofErr w:type="spellStart"/>
      <w:r w:rsidRPr="00274169">
        <w:rPr>
          <w:b/>
          <w:i/>
          <w:color w:val="000000"/>
        </w:rPr>
        <w:t>T</w:t>
      </w:r>
      <w:r w:rsidRPr="00274169">
        <w:rPr>
          <w:i/>
          <w:color w:val="000000"/>
          <w:vertAlign w:val="subscript"/>
        </w:rPr>
        <w:t>с</w:t>
      </w:r>
      <w:proofErr w:type="spellEnd"/>
      <w:r w:rsidRPr="00274169">
        <w:rPr>
          <w:color w:val="000000"/>
        </w:rPr>
        <w:t xml:space="preserve"> - число дней с устойчивым снежным покровом.</w:t>
      </w:r>
    </w:p>
    <w:p w14:paraId="7990D550" w14:textId="77777777" w:rsidR="00AE6555" w:rsidRPr="00274169" w:rsidRDefault="00AE6555" w:rsidP="00AE6555">
      <w:pPr>
        <w:spacing w:before="240"/>
        <w:rPr>
          <w:color w:val="000000"/>
        </w:rPr>
      </w:pPr>
      <w:r w:rsidRPr="00274169">
        <w:rPr>
          <w:color w:val="000000"/>
        </w:rPr>
        <w:tab/>
        <w:t>При расчете выделения конкретного загрязняющего вещества в виде дополнительного множителя учитывается массовая доля данного вещества в составе продукта.</w:t>
      </w:r>
    </w:p>
    <w:p w14:paraId="44544DDB" w14:textId="77777777" w:rsidR="00AE6555" w:rsidRPr="00274169" w:rsidRDefault="00AE6555" w:rsidP="00AE6555">
      <w:pPr>
        <w:spacing w:before="240" w:after="240"/>
        <w:rPr>
          <w:color w:val="000000"/>
        </w:rPr>
      </w:pPr>
      <w:r w:rsidRPr="00274169">
        <w:rPr>
          <w:color w:val="000000"/>
        </w:rPr>
        <w:tab/>
        <w:t>Расчетные параметры и их значения приведены в таблице 1.1.2.</w:t>
      </w:r>
    </w:p>
    <w:p w14:paraId="713BA4B2" w14:textId="77777777" w:rsidR="00AE6555" w:rsidRPr="00274169" w:rsidRDefault="00AE6555" w:rsidP="00AE6555">
      <w:pPr>
        <w:spacing w:before="240" w:after="120"/>
        <w:rPr>
          <w:color w:val="000000"/>
        </w:rPr>
      </w:pPr>
      <w:r w:rsidRPr="00274169">
        <w:rPr>
          <w:color w:val="000000"/>
        </w:rPr>
        <w:t xml:space="preserve">Таблица 1.1.2 - </w:t>
      </w:r>
      <w:r w:rsidRPr="00274169">
        <w:rPr>
          <w:b/>
          <w:color w:val="000000"/>
        </w:rPr>
        <w:t>Расчетные параметры и их значения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7371"/>
        <w:gridCol w:w="2552"/>
      </w:tblGrid>
      <w:tr w:rsidR="00AE6555" w:rsidRPr="00274169" w14:paraId="7A102224" w14:textId="77777777" w:rsidTr="00111D84">
        <w:trPr>
          <w:cantSplit/>
          <w:tblHeader/>
        </w:trPr>
        <w:tc>
          <w:tcPr>
            <w:tcW w:w="7371" w:type="dxa"/>
            <w:tcBorders>
              <w:top w:val="single" w:sz="8" w:space="0" w:color="auto"/>
              <w:left w:val="single" w:sz="6" w:space="0" w:color="auto"/>
              <w:bottom w:val="single" w:sz="8" w:space="0" w:color="auto"/>
            </w:tcBorders>
            <w:shd w:val="clear" w:color="auto" w:fill="F2F2F2"/>
            <w:vAlign w:val="center"/>
          </w:tcPr>
          <w:p w14:paraId="182A2E36" w14:textId="77777777" w:rsidR="00AE6555" w:rsidRPr="00274169" w:rsidRDefault="00AE6555" w:rsidP="00111D84">
            <w:pPr>
              <w:jc w:val="center"/>
              <w:rPr>
                <w:color w:val="000000"/>
              </w:rPr>
            </w:pPr>
            <w:r w:rsidRPr="00274169">
              <w:rPr>
                <w:color w:val="000000"/>
              </w:rPr>
              <w:t>Расчетные параметры</w:t>
            </w:r>
          </w:p>
        </w:tc>
        <w:tc>
          <w:tcPr>
            <w:tcW w:w="2552" w:type="dxa"/>
            <w:tcBorders>
              <w:top w:val="single" w:sz="8" w:space="0" w:color="auto"/>
              <w:bottom w:val="single" w:sz="8" w:space="0" w:color="auto"/>
              <w:right w:val="single" w:sz="6" w:space="0" w:color="auto"/>
            </w:tcBorders>
            <w:shd w:val="clear" w:color="auto" w:fill="F2F2F2"/>
            <w:vAlign w:val="center"/>
          </w:tcPr>
          <w:p w14:paraId="253B96AD" w14:textId="77777777" w:rsidR="00AE6555" w:rsidRPr="00274169" w:rsidRDefault="00AE6555" w:rsidP="00111D84">
            <w:pPr>
              <w:jc w:val="center"/>
              <w:rPr>
                <w:color w:val="000000"/>
              </w:rPr>
            </w:pPr>
            <w:r w:rsidRPr="00274169">
              <w:rPr>
                <w:color w:val="000000"/>
              </w:rPr>
              <w:t>Значения</w:t>
            </w:r>
          </w:p>
        </w:tc>
      </w:tr>
      <w:tr w:rsidR="00AE6555" w:rsidRPr="00274169" w14:paraId="53A2A046" w14:textId="77777777" w:rsidTr="00111D84">
        <w:tc>
          <w:tcPr>
            <w:tcW w:w="7371" w:type="dxa"/>
            <w:tcBorders>
              <w:left w:val="single" w:sz="6" w:space="0" w:color="auto"/>
            </w:tcBorders>
            <w:shd w:val="clear" w:color="auto" w:fill="auto"/>
          </w:tcPr>
          <w:p w14:paraId="57FAC13A" w14:textId="77777777" w:rsidR="00AE6555" w:rsidRPr="00274169" w:rsidRDefault="00AE6555" w:rsidP="00AE6555">
            <w:pPr>
              <w:rPr>
                <w:color w:val="000000"/>
              </w:rPr>
            </w:pPr>
            <w:r w:rsidRPr="00274169">
              <w:rPr>
                <w:color w:val="000000"/>
              </w:rPr>
              <w:t xml:space="preserve">Перегружаемый материал: </w:t>
            </w:r>
            <w:r w:rsidRPr="00274169">
              <w:rPr>
                <w:b/>
                <w:color w:val="000000"/>
              </w:rPr>
              <w:t>Лен</w:t>
            </w:r>
          </w:p>
          <w:p w14:paraId="49D3BB8A" w14:textId="77777777" w:rsidR="00AE6555" w:rsidRPr="00274169" w:rsidRDefault="00AE6555" w:rsidP="00AE6555">
            <w:pPr>
              <w:rPr>
                <w:color w:val="000000"/>
              </w:rPr>
            </w:pPr>
            <w:r w:rsidRPr="00274169">
              <w:rPr>
                <w:color w:val="000000"/>
              </w:rPr>
              <w:t>Эмпирические коэффициенты, зависящие от типа перегружаемого материала</w:t>
            </w:r>
          </w:p>
        </w:tc>
        <w:tc>
          <w:tcPr>
            <w:tcW w:w="2552" w:type="dxa"/>
            <w:tcBorders>
              <w:right w:val="single" w:sz="6" w:space="0" w:color="auto"/>
            </w:tcBorders>
            <w:shd w:val="clear" w:color="auto" w:fill="auto"/>
          </w:tcPr>
          <w:p w14:paraId="5ACE856F" w14:textId="77777777" w:rsidR="00AE6555" w:rsidRPr="00274169" w:rsidRDefault="00AE6555" w:rsidP="00AE6555">
            <w:pPr>
              <w:rPr>
                <w:color w:val="000000"/>
              </w:rPr>
            </w:pPr>
            <w:r w:rsidRPr="00274169">
              <w:rPr>
                <w:b/>
                <w:i/>
                <w:color w:val="000000"/>
              </w:rPr>
              <w:t>a</w:t>
            </w:r>
            <w:r w:rsidRPr="00274169">
              <w:rPr>
                <w:color w:val="000000"/>
              </w:rPr>
              <w:t xml:space="preserve"> = 0,001</w:t>
            </w:r>
          </w:p>
          <w:p w14:paraId="3FE1C72B" w14:textId="77777777" w:rsidR="00AE6555" w:rsidRPr="00274169" w:rsidRDefault="00AE6555" w:rsidP="00AE6555">
            <w:pPr>
              <w:rPr>
                <w:color w:val="000000"/>
              </w:rPr>
            </w:pPr>
            <w:r w:rsidRPr="00274169">
              <w:rPr>
                <w:b/>
                <w:i/>
                <w:color w:val="000000"/>
              </w:rPr>
              <w:t>b</w:t>
            </w:r>
            <w:r w:rsidRPr="00274169">
              <w:rPr>
                <w:color w:val="000000"/>
              </w:rPr>
              <w:t xml:space="preserve"> = 3,27</w:t>
            </w:r>
          </w:p>
        </w:tc>
      </w:tr>
      <w:tr w:rsidR="00AE6555" w:rsidRPr="00274169" w14:paraId="39356678" w14:textId="77777777" w:rsidTr="00111D84">
        <w:tc>
          <w:tcPr>
            <w:tcW w:w="7371" w:type="dxa"/>
            <w:tcBorders>
              <w:left w:val="single" w:sz="6" w:space="0" w:color="auto"/>
            </w:tcBorders>
            <w:shd w:val="clear" w:color="auto" w:fill="auto"/>
          </w:tcPr>
          <w:p w14:paraId="20EB8D99" w14:textId="77777777" w:rsidR="00AE6555" w:rsidRPr="00274169" w:rsidRDefault="00AE6555" w:rsidP="00AE6555">
            <w:pPr>
              <w:rPr>
                <w:color w:val="000000"/>
              </w:rPr>
            </w:pPr>
            <w:r w:rsidRPr="00274169">
              <w:rPr>
                <w:color w:val="000000"/>
              </w:rPr>
              <w:lastRenderedPageBreak/>
              <w:t>Местные условия – склады, хранилища, открытые с 4-х сторон</w:t>
            </w:r>
          </w:p>
        </w:tc>
        <w:tc>
          <w:tcPr>
            <w:tcW w:w="2552" w:type="dxa"/>
            <w:tcBorders>
              <w:right w:val="single" w:sz="6" w:space="0" w:color="auto"/>
            </w:tcBorders>
            <w:shd w:val="clear" w:color="auto" w:fill="auto"/>
          </w:tcPr>
          <w:p w14:paraId="07A3FD34" w14:textId="77777777" w:rsidR="00AE6555" w:rsidRPr="00274169" w:rsidRDefault="00AE6555" w:rsidP="00AE6555">
            <w:pPr>
              <w:rPr>
                <w:color w:val="000000"/>
              </w:rPr>
            </w:pPr>
            <w:r w:rsidRPr="00274169">
              <w:rPr>
                <w:b/>
                <w:i/>
                <w:color w:val="000000"/>
              </w:rPr>
              <w:t>K</w:t>
            </w:r>
            <w:r w:rsidRPr="00274169">
              <w:rPr>
                <w:i/>
                <w:color w:val="000000"/>
                <w:vertAlign w:val="subscript"/>
              </w:rPr>
              <w:t>4</w:t>
            </w:r>
            <w:r w:rsidRPr="00274169">
              <w:rPr>
                <w:color w:val="000000"/>
              </w:rPr>
              <w:t xml:space="preserve"> = 1</w:t>
            </w:r>
          </w:p>
        </w:tc>
      </w:tr>
      <w:tr w:rsidR="00AE6555" w:rsidRPr="00274169" w14:paraId="1FDFEE01" w14:textId="77777777" w:rsidTr="00111D84">
        <w:tc>
          <w:tcPr>
            <w:tcW w:w="7371" w:type="dxa"/>
            <w:tcBorders>
              <w:left w:val="single" w:sz="6" w:space="0" w:color="auto"/>
            </w:tcBorders>
            <w:shd w:val="clear" w:color="auto" w:fill="auto"/>
          </w:tcPr>
          <w:p w14:paraId="50A8D45F" w14:textId="77777777" w:rsidR="00AE6555" w:rsidRPr="00274169" w:rsidRDefault="00AE6555" w:rsidP="00AE6555">
            <w:pPr>
              <w:rPr>
                <w:color w:val="000000"/>
              </w:rPr>
            </w:pPr>
            <w:r w:rsidRPr="00274169">
              <w:rPr>
                <w:color w:val="000000"/>
              </w:rPr>
              <w:t>Влажность материала свыше 10 до 20%</w:t>
            </w:r>
          </w:p>
        </w:tc>
        <w:tc>
          <w:tcPr>
            <w:tcW w:w="2552" w:type="dxa"/>
            <w:tcBorders>
              <w:right w:val="single" w:sz="6" w:space="0" w:color="auto"/>
            </w:tcBorders>
            <w:shd w:val="clear" w:color="auto" w:fill="auto"/>
          </w:tcPr>
          <w:p w14:paraId="77E824FD" w14:textId="77777777" w:rsidR="00AE6555" w:rsidRPr="00274169" w:rsidRDefault="00AE6555" w:rsidP="00AE6555">
            <w:pPr>
              <w:rPr>
                <w:color w:val="000000"/>
              </w:rPr>
            </w:pPr>
            <w:r w:rsidRPr="00274169">
              <w:rPr>
                <w:b/>
                <w:i/>
                <w:color w:val="000000"/>
              </w:rPr>
              <w:t>K</w:t>
            </w:r>
            <w:r w:rsidRPr="00274169">
              <w:rPr>
                <w:i/>
                <w:color w:val="000000"/>
                <w:vertAlign w:val="subscript"/>
              </w:rPr>
              <w:t>5</w:t>
            </w:r>
            <w:r w:rsidRPr="00274169">
              <w:rPr>
                <w:color w:val="000000"/>
              </w:rPr>
              <w:t xml:space="preserve"> = 0,01</w:t>
            </w:r>
          </w:p>
        </w:tc>
      </w:tr>
      <w:tr w:rsidR="00AE6555" w:rsidRPr="00274169" w14:paraId="7CE37EB8" w14:textId="77777777" w:rsidTr="00111D84">
        <w:tc>
          <w:tcPr>
            <w:tcW w:w="7371" w:type="dxa"/>
            <w:tcBorders>
              <w:left w:val="single" w:sz="6" w:space="0" w:color="auto"/>
            </w:tcBorders>
            <w:shd w:val="clear" w:color="auto" w:fill="auto"/>
          </w:tcPr>
          <w:p w14:paraId="6CBA6C02" w14:textId="77777777" w:rsidR="00AE6555" w:rsidRPr="00274169" w:rsidRDefault="00AE6555" w:rsidP="00AE6555">
            <w:pPr>
              <w:rPr>
                <w:color w:val="000000"/>
              </w:rPr>
            </w:pPr>
            <w:r w:rsidRPr="00274169">
              <w:rPr>
                <w:color w:val="000000"/>
              </w:rPr>
              <w:t>Профиль поверхности складируемого материала</w:t>
            </w:r>
          </w:p>
        </w:tc>
        <w:tc>
          <w:tcPr>
            <w:tcW w:w="2552" w:type="dxa"/>
            <w:tcBorders>
              <w:right w:val="single" w:sz="6" w:space="0" w:color="auto"/>
            </w:tcBorders>
            <w:shd w:val="clear" w:color="auto" w:fill="auto"/>
          </w:tcPr>
          <w:p w14:paraId="46CE8C27" w14:textId="77777777" w:rsidR="00AE6555" w:rsidRPr="00274169" w:rsidRDefault="00AE6555" w:rsidP="00AE6555">
            <w:pPr>
              <w:rPr>
                <w:color w:val="000000"/>
              </w:rPr>
            </w:pPr>
            <w:r w:rsidRPr="00274169">
              <w:rPr>
                <w:b/>
                <w:i/>
                <w:color w:val="000000"/>
              </w:rPr>
              <w:t>K</w:t>
            </w:r>
            <w:r w:rsidRPr="00274169">
              <w:rPr>
                <w:i/>
                <w:color w:val="000000"/>
                <w:vertAlign w:val="subscript"/>
              </w:rPr>
              <w:t>6</w:t>
            </w:r>
            <w:r w:rsidRPr="00274169">
              <w:rPr>
                <w:color w:val="000000"/>
              </w:rPr>
              <w:t xml:space="preserve"> = 5139,8 / 5139,8 = 1</w:t>
            </w:r>
          </w:p>
        </w:tc>
      </w:tr>
      <w:tr w:rsidR="00AE6555" w:rsidRPr="00274169" w14:paraId="106C6805" w14:textId="77777777" w:rsidTr="00111D84">
        <w:tc>
          <w:tcPr>
            <w:tcW w:w="7371" w:type="dxa"/>
            <w:tcBorders>
              <w:left w:val="single" w:sz="6" w:space="0" w:color="auto"/>
            </w:tcBorders>
            <w:shd w:val="clear" w:color="auto" w:fill="auto"/>
          </w:tcPr>
          <w:p w14:paraId="3E814EC8" w14:textId="77777777" w:rsidR="00AE6555" w:rsidRPr="00274169" w:rsidRDefault="00AE6555" w:rsidP="00AE6555">
            <w:pPr>
              <w:rPr>
                <w:color w:val="000000"/>
              </w:rPr>
            </w:pPr>
            <w:r w:rsidRPr="00274169">
              <w:rPr>
                <w:color w:val="000000"/>
              </w:rPr>
              <w:t>Крупность материала – куски размером 3-1 мм</w:t>
            </w:r>
          </w:p>
        </w:tc>
        <w:tc>
          <w:tcPr>
            <w:tcW w:w="2552" w:type="dxa"/>
            <w:tcBorders>
              <w:right w:val="single" w:sz="6" w:space="0" w:color="auto"/>
            </w:tcBorders>
            <w:shd w:val="clear" w:color="auto" w:fill="auto"/>
          </w:tcPr>
          <w:p w14:paraId="01B824E7" w14:textId="77777777" w:rsidR="00AE6555" w:rsidRPr="00274169" w:rsidRDefault="00AE6555" w:rsidP="00AE6555">
            <w:pPr>
              <w:rPr>
                <w:color w:val="000000"/>
              </w:rPr>
            </w:pPr>
            <w:r w:rsidRPr="00274169">
              <w:rPr>
                <w:b/>
                <w:i/>
                <w:color w:val="000000"/>
              </w:rPr>
              <w:t>K</w:t>
            </w:r>
            <w:r w:rsidRPr="00274169">
              <w:rPr>
                <w:i/>
                <w:color w:val="000000"/>
                <w:vertAlign w:val="subscript"/>
              </w:rPr>
              <w:t>7</w:t>
            </w:r>
            <w:r w:rsidRPr="00274169">
              <w:rPr>
                <w:color w:val="000000"/>
              </w:rPr>
              <w:t xml:space="preserve"> = 0,8</w:t>
            </w:r>
          </w:p>
        </w:tc>
      </w:tr>
      <w:tr w:rsidR="00AE6555" w:rsidRPr="00274169" w14:paraId="1CA28DF8" w14:textId="77777777" w:rsidTr="00111D84">
        <w:tc>
          <w:tcPr>
            <w:tcW w:w="7371" w:type="dxa"/>
            <w:tcBorders>
              <w:left w:val="single" w:sz="6" w:space="0" w:color="auto"/>
            </w:tcBorders>
            <w:shd w:val="clear" w:color="auto" w:fill="auto"/>
          </w:tcPr>
          <w:p w14:paraId="29DF40D7" w14:textId="77777777" w:rsidR="00AE6555" w:rsidRPr="00274169" w:rsidRDefault="00AE6555" w:rsidP="00AE6555">
            <w:pPr>
              <w:rPr>
                <w:color w:val="000000"/>
              </w:rPr>
            </w:pPr>
            <w:r w:rsidRPr="00274169">
              <w:rPr>
                <w:color w:val="000000"/>
              </w:rPr>
              <w:t>Расчетные скорости ветра, м/с</w:t>
            </w:r>
          </w:p>
        </w:tc>
        <w:tc>
          <w:tcPr>
            <w:tcW w:w="2552" w:type="dxa"/>
            <w:tcBorders>
              <w:right w:val="single" w:sz="6" w:space="0" w:color="auto"/>
            </w:tcBorders>
            <w:shd w:val="clear" w:color="auto" w:fill="auto"/>
          </w:tcPr>
          <w:p w14:paraId="74C74B59" w14:textId="77777777" w:rsidR="00AE6555" w:rsidRPr="00274169" w:rsidRDefault="00AE6555" w:rsidP="00AE6555">
            <w:pPr>
              <w:rPr>
                <w:color w:val="000000"/>
              </w:rPr>
            </w:pPr>
            <w:r w:rsidRPr="00274169">
              <w:rPr>
                <w:b/>
                <w:i/>
                <w:color w:val="000000"/>
              </w:rPr>
              <w:t>U'</w:t>
            </w:r>
            <w:r w:rsidRPr="00274169">
              <w:rPr>
                <w:color w:val="000000"/>
              </w:rPr>
              <w:t xml:space="preserve"> = 10</w:t>
            </w:r>
          </w:p>
        </w:tc>
      </w:tr>
      <w:tr w:rsidR="00AE6555" w:rsidRPr="00274169" w14:paraId="25895E94" w14:textId="77777777" w:rsidTr="00111D84">
        <w:tc>
          <w:tcPr>
            <w:tcW w:w="7371" w:type="dxa"/>
            <w:tcBorders>
              <w:left w:val="single" w:sz="6" w:space="0" w:color="auto"/>
            </w:tcBorders>
            <w:shd w:val="clear" w:color="auto" w:fill="auto"/>
          </w:tcPr>
          <w:p w14:paraId="232D27A8" w14:textId="77777777" w:rsidR="00AE6555" w:rsidRPr="00274169" w:rsidRDefault="00AE6555" w:rsidP="00AE6555">
            <w:pPr>
              <w:rPr>
                <w:color w:val="000000"/>
              </w:rPr>
            </w:pPr>
            <w:r w:rsidRPr="00274169">
              <w:rPr>
                <w:color w:val="000000"/>
              </w:rPr>
              <w:t>Среднегодовая скорость ветра, м/с</w:t>
            </w:r>
          </w:p>
        </w:tc>
        <w:tc>
          <w:tcPr>
            <w:tcW w:w="2552" w:type="dxa"/>
            <w:tcBorders>
              <w:right w:val="single" w:sz="6" w:space="0" w:color="auto"/>
            </w:tcBorders>
            <w:shd w:val="clear" w:color="auto" w:fill="auto"/>
          </w:tcPr>
          <w:p w14:paraId="1657133A" w14:textId="77777777" w:rsidR="00AE6555" w:rsidRPr="00274169" w:rsidRDefault="00AE6555" w:rsidP="00AE6555">
            <w:pPr>
              <w:rPr>
                <w:color w:val="000000"/>
              </w:rPr>
            </w:pPr>
            <w:r w:rsidRPr="00274169">
              <w:rPr>
                <w:b/>
                <w:i/>
                <w:color w:val="000000"/>
              </w:rPr>
              <w:t>U</w:t>
            </w:r>
            <w:r w:rsidRPr="00274169">
              <w:rPr>
                <w:color w:val="000000"/>
              </w:rPr>
              <w:t xml:space="preserve"> = 10</w:t>
            </w:r>
          </w:p>
        </w:tc>
      </w:tr>
      <w:tr w:rsidR="00AE6555" w:rsidRPr="00274169" w14:paraId="6EFCA8D6" w14:textId="77777777" w:rsidTr="00111D84">
        <w:tc>
          <w:tcPr>
            <w:tcW w:w="7371" w:type="dxa"/>
            <w:tcBorders>
              <w:left w:val="single" w:sz="6" w:space="0" w:color="auto"/>
            </w:tcBorders>
            <w:shd w:val="clear" w:color="auto" w:fill="auto"/>
          </w:tcPr>
          <w:p w14:paraId="21FE2AAF" w14:textId="77777777" w:rsidR="00AE6555" w:rsidRPr="00274169" w:rsidRDefault="00AE6555" w:rsidP="00AE6555">
            <w:pPr>
              <w:rPr>
                <w:color w:val="000000"/>
              </w:rPr>
            </w:pPr>
            <w:r w:rsidRPr="00274169">
              <w:rPr>
                <w:color w:val="000000"/>
              </w:rPr>
              <w:t>Площадь поверхности погрузочно-разгрузочных работы в плане, м²</w:t>
            </w:r>
          </w:p>
        </w:tc>
        <w:tc>
          <w:tcPr>
            <w:tcW w:w="2552" w:type="dxa"/>
            <w:tcBorders>
              <w:right w:val="single" w:sz="6" w:space="0" w:color="auto"/>
            </w:tcBorders>
            <w:shd w:val="clear" w:color="auto" w:fill="auto"/>
          </w:tcPr>
          <w:p w14:paraId="2EB84A07" w14:textId="77777777" w:rsidR="00AE6555" w:rsidRPr="00274169" w:rsidRDefault="00AE6555" w:rsidP="00AE6555">
            <w:pPr>
              <w:rPr>
                <w:color w:val="000000"/>
              </w:rPr>
            </w:pPr>
            <w:proofErr w:type="spellStart"/>
            <w:r w:rsidRPr="00274169">
              <w:rPr>
                <w:b/>
                <w:i/>
                <w:color w:val="000000"/>
              </w:rPr>
              <w:t>F</w:t>
            </w:r>
            <w:r w:rsidRPr="00274169">
              <w:rPr>
                <w:i/>
                <w:color w:val="000000"/>
                <w:vertAlign w:val="subscript"/>
              </w:rPr>
              <w:t>раб</w:t>
            </w:r>
            <w:proofErr w:type="spellEnd"/>
            <w:r w:rsidRPr="00274169">
              <w:rPr>
                <w:color w:val="000000"/>
              </w:rPr>
              <w:t xml:space="preserve"> = 1000</w:t>
            </w:r>
          </w:p>
        </w:tc>
      </w:tr>
      <w:tr w:rsidR="00AE6555" w:rsidRPr="00274169" w14:paraId="51F2B018" w14:textId="77777777" w:rsidTr="00111D84">
        <w:tc>
          <w:tcPr>
            <w:tcW w:w="7371" w:type="dxa"/>
            <w:tcBorders>
              <w:left w:val="single" w:sz="6" w:space="0" w:color="auto"/>
            </w:tcBorders>
            <w:shd w:val="clear" w:color="auto" w:fill="auto"/>
          </w:tcPr>
          <w:p w14:paraId="6DE5FFB8" w14:textId="77777777" w:rsidR="00AE6555" w:rsidRPr="00274169" w:rsidRDefault="00AE6555" w:rsidP="00AE6555">
            <w:pPr>
              <w:rPr>
                <w:color w:val="000000"/>
              </w:rPr>
            </w:pPr>
            <w:r w:rsidRPr="00274169">
              <w:rPr>
                <w:color w:val="000000"/>
              </w:rPr>
              <w:t>Площадь поверхности пыления в плане, м²</w:t>
            </w:r>
          </w:p>
        </w:tc>
        <w:tc>
          <w:tcPr>
            <w:tcW w:w="2552" w:type="dxa"/>
            <w:tcBorders>
              <w:right w:val="single" w:sz="6" w:space="0" w:color="auto"/>
            </w:tcBorders>
            <w:shd w:val="clear" w:color="auto" w:fill="auto"/>
          </w:tcPr>
          <w:p w14:paraId="2B9017ED" w14:textId="77777777" w:rsidR="00AE6555" w:rsidRPr="00274169" w:rsidRDefault="00AE6555" w:rsidP="00AE6555">
            <w:pPr>
              <w:rPr>
                <w:color w:val="000000"/>
              </w:rPr>
            </w:pPr>
            <w:proofErr w:type="spellStart"/>
            <w:r w:rsidRPr="00274169">
              <w:rPr>
                <w:b/>
                <w:i/>
                <w:color w:val="000000"/>
              </w:rPr>
              <w:t>F</w:t>
            </w:r>
            <w:r w:rsidRPr="00274169">
              <w:rPr>
                <w:i/>
                <w:color w:val="000000"/>
                <w:vertAlign w:val="subscript"/>
              </w:rPr>
              <w:t>пл</w:t>
            </w:r>
            <w:proofErr w:type="spellEnd"/>
            <w:r w:rsidRPr="00274169">
              <w:rPr>
                <w:color w:val="000000"/>
              </w:rPr>
              <w:t xml:space="preserve"> = 5139,8</w:t>
            </w:r>
          </w:p>
        </w:tc>
      </w:tr>
      <w:tr w:rsidR="00AE6555" w:rsidRPr="00274169" w14:paraId="3909605D" w14:textId="77777777" w:rsidTr="00111D84">
        <w:tc>
          <w:tcPr>
            <w:tcW w:w="7371" w:type="dxa"/>
            <w:tcBorders>
              <w:left w:val="single" w:sz="6" w:space="0" w:color="auto"/>
            </w:tcBorders>
            <w:shd w:val="clear" w:color="auto" w:fill="auto"/>
          </w:tcPr>
          <w:p w14:paraId="665A701E" w14:textId="77777777" w:rsidR="00AE6555" w:rsidRPr="00274169" w:rsidRDefault="00AE6555" w:rsidP="00AE6555">
            <w:pPr>
              <w:rPr>
                <w:color w:val="000000"/>
              </w:rPr>
            </w:pPr>
            <w:r w:rsidRPr="00274169">
              <w:rPr>
                <w:color w:val="000000"/>
              </w:rPr>
              <w:t>Площадь фактической поверхности пыления, м²</w:t>
            </w:r>
          </w:p>
        </w:tc>
        <w:tc>
          <w:tcPr>
            <w:tcW w:w="2552" w:type="dxa"/>
            <w:tcBorders>
              <w:right w:val="single" w:sz="6" w:space="0" w:color="auto"/>
            </w:tcBorders>
            <w:shd w:val="clear" w:color="auto" w:fill="auto"/>
          </w:tcPr>
          <w:p w14:paraId="368C2237" w14:textId="77777777" w:rsidR="00AE6555" w:rsidRPr="00274169" w:rsidRDefault="00AE6555" w:rsidP="00AE6555">
            <w:pPr>
              <w:rPr>
                <w:color w:val="000000"/>
              </w:rPr>
            </w:pPr>
            <w:proofErr w:type="spellStart"/>
            <w:r w:rsidRPr="00274169">
              <w:rPr>
                <w:b/>
                <w:i/>
                <w:color w:val="000000"/>
              </w:rPr>
              <w:t>F</w:t>
            </w:r>
            <w:r w:rsidRPr="00274169">
              <w:rPr>
                <w:i/>
                <w:color w:val="000000"/>
                <w:vertAlign w:val="subscript"/>
              </w:rPr>
              <w:t>макс</w:t>
            </w:r>
            <w:proofErr w:type="spellEnd"/>
            <w:r w:rsidRPr="00274169">
              <w:rPr>
                <w:color w:val="000000"/>
              </w:rPr>
              <w:t xml:space="preserve"> = 5139,8</w:t>
            </w:r>
          </w:p>
        </w:tc>
      </w:tr>
      <w:tr w:rsidR="00AE6555" w:rsidRPr="00274169" w14:paraId="7BE98574" w14:textId="77777777" w:rsidTr="00111D84">
        <w:tc>
          <w:tcPr>
            <w:tcW w:w="7371" w:type="dxa"/>
            <w:tcBorders>
              <w:left w:val="single" w:sz="6" w:space="0" w:color="auto"/>
            </w:tcBorders>
            <w:shd w:val="clear" w:color="auto" w:fill="auto"/>
          </w:tcPr>
          <w:p w14:paraId="37C29518" w14:textId="77777777" w:rsidR="00AE6555" w:rsidRPr="00274169" w:rsidRDefault="00AE6555" w:rsidP="00AE6555">
            <w:pPr>
              <w:rPr>
                <w:color w:val="000000"/>
              </w:rPr>
            </w:pPr>
            <w:r w:rsidRPr="00274169">
              <w:rPr>
                <w:color w:val="000000"/>
              </w:rPr>
              <w:t>Общее время хранения материала за рассматриваемый период, в сутках</w:t>
            </w:r>
          </w:p>
        </w:tc>
        <w:tc>
          <w:tcPr>
            <w:tcW w:w="2552" w:type="dxa"/>
            <w:tcBorders>
              <w:right w:val="single" w:sz="6" w:space="0" w:color="auto"/>
            </w:tcBorders>
            <w:shd w:val="clear" w:color="auto" w:fill="auto"/>
          </w:tcPr>
          <w:p w14:paraId="3EDE943C" w14:textId="77777777" w:rsidR="00AE6555" w:rsidRPr="00274169" w:rsidRDefault="00AE6555" w:rsidP="00AE6555">
            <w:pPr>
              <w:rPr>
                <w:color w:val="000000"/>
              </w:rPr>
            </w:pPr>
            <w:r w:rsidRPr="00274169">
              <w:rPr>
                <w:b/>
                <w:i/>
                <w:color w:val="000000"/>
              </w:rPr>
              <w:t>T</w:t>
            </w:r>
            <w:r w:rsidRPr="00274169">
              <w:rPr>
                <w:color w:val="000000"/>
              </w:rPr>
              <w:t xml:space="preserve"> = 366</w:t>
            </w:r>
          </w:p>
        </w:tc>
      </w:tr>
      <w:tr w:rsidR="00AE6555" w:rsidRPr="00274169" w14:paraId="5E76A181" w14:textId="77777777" w:rsidTr="00111D84">
        <w:tc>
          <w:tcPr>
            <w:tcW w:w="7371" w:type="dxa"/>
            <w:tcBorders>
              <w:left w:val="single" w:sz="6" w:space="0" w:color="auto"/>
            </w:tcBorders>
            <w:shd w:val="clear" w:color="auto" w:fill="auto"/>
          </w:tcPr>
          <w:p w14:paraId="48B1B42B" w14:textId="77777777" w:rsidR="00AE6555" w:rsidRPr="00274169" w:rsidRDefault="00AE6555" w:rsidP="00AE6555">
            <w:pPr>
              <w:rPr>
                <w:color w:val="000000"/>
              </w:rPr>
            </w:pPr>
            <w:r w:rsidRPr="00274169">
              <w:rPr>
                <w:color w:val="000000"/>
              </w:rPr>
              <w:t>Число дней с дождем</w:t>
            </w:r>
          </w:p>
        </w:tc>
        <w:tc>
          <w:tcPr>
            <w:tcW w:w="2552" w:type="dxa"/>
            <w:tcBorders>
              <w:right w:val="single" w:sz="6" w:space="0" w:color="auto"/>
            </w:tcBorders>
            <w:shd w:val="clear" w:color="auto" w:fill="auto"/>
          </w:tcPr>
          <w:p w14:paraId="6459A75E" w14:textId="77777777" w:rsidR="00AE6555" w:rsidRPr="00274169" w:rsidRDefault="00AE6555" w:rsidP="00AE6555">
            <w:pPr>
              <w:rPr>
                <w:color w:val="000000"/>
              </w:rPr>
            </w:pPr>
            <w:proofErr w:type="spellStart"/>
            <w:r w:rsidRPr="00274169">
              <w:rPr>
                <w:b/>
                <w:i/>
                <w:color w:val="000000"/>
              </w:rPr>
              <w:t>T</w:t>
            </w:r>
            <w:r w:rsidRPr="00274169">
              <w:rPr>
                <w:i/>
                <w:color w:val="000000"/>
                <w:vertAlign w:val="subscript"/>
              </w:rPr>
              <w:t>д</w:t>
            </w:r>
            <w:proofErr w:type="spellEnd"/>
            <w:r w:rsidRPr="00274169">
              <w:rPr>
                <w:color w:val="000000"/>
              </w:rPr>
              <w:t xml:space="preserve"> = 134</w:t>
            </w:r>
          </w:p>
        </w:tc>
      </w:tr>
      <w:tr w:rsidR="00AE6555" w:rsidRPr="00274169" w14:paraId="110A2C2F" w14:textId="77777777" w:rsidTr="00111D84">
        <w:tc>
          <w:tcPr>
            <w:tcW w:w="7371" w:type="dxa"/>
            <w:tcBorders>
              <w:left w:val="single" w:sz="6" w:space="0" w:color="auto"/>
              <w:bottom w:val="single" w:sz="8" w:space="0" w:color="auto"/>
            </w:tcBorders>
            <w:shd w:val="clear" w:color="auto" w:fill="auto"/>
          </w:tcPr>
          <w:p w14:paraId="081EC256" w14:textId="77777777" w:rsidR="00AE6555" w:rsidRPr="00274169" w:rsidRDefault="00AE6555" w:rsidP="00AE6555">
            <w:pPr>
              <w:rPr>
                <w:color w:val="000000"/>
              </w:rPr>
            </w:pPr>
            <w:r w:rsidRPr="00274169">
              <w:rPr>
                <w:color w:val="000000"/>
              </w:rPr>
              <w:t>Число дней с устойчивым снежным покровом</w:t>
            </w:r>
          </w:p>
        </w:tc>
        <w:tc>
          <w:tcPr>
            <w:tcW w:w="2552" w:type="dxa"/>
            <w:tcBorders>
              <w:bottom w:val="single" w:sz="8" w:space="0" w:color="auto"/>
              <w:right w:val="single" w:sz="6" w:space="0" w:color="auto"/>
            </w:tcBorders>
            <w:shd w:val="clear" w:color="auto" w:fill="auto"/>
          </w:tcPr>
          <w:p w14:paraId="1F120302" w14:textId="77777777" w:rsidR="00AE6555" w:rsidRPr="00274169" w:rsidRDefault="00AE6555" w:rsidP="00AE6555">
            <w:pPr>
              <w:rPr>
                <w:color w:val="000000"/>
              </w:rPr>
            </w:pPr>
            <w:proofErr w:type="spellStart"/>
            <w:r w:rsidRPr="00274169">
              <w:rPr>
                <w:b/>
                <w:i/>
                <w:color w:val="000000"/>
              </w:rPr>
              <w:t>T</w:t>
            </w:r>
            <w:r w:rsidRPr="00274169">
              <w:rPr>
                <w:i/>
                <w:color w:val="000000"/>
                <w:vertAlign w:val="subscript"/>
              </w:rPr>
              <w:t>с</w:t>
            </w:r>
            <w:proofErr w:type="spellEnd"/>
            <w:r w:rsidRPr="00274169">
              <w:rPr>
                <w:color w:val="000000"/>
              </w:rPr>
              <w:t xml:space="preserve"> = 53</w:t>
            </w:r>
          </w:p>
        </w:tc>
      </w:tr>
    </w:tbl>
    <w:p w14:paraId="4E4DD35A" w14:textId="77777777" w:rsidR="00AE6555" w:rsidRPr="00274169" w:rsidRDefault="00AE6555" w:rsidP="00AE6555">
      <w:pPr>
        <w:spacing w:before="240"/>
        <w:rPr>
          <w:color w:val="000000"/>
        </w:rPr>
      </w:pPr>
      <w:r w:rsidRPr="00274169">
        <w:rPr>
          <w:color w:val="000000"/>
        </w:rPr>
        <w:tab/>
        <w:t>Расчет годового и максимально разового выделения загрязняющих веществ в атмосферу приведен ниже.</w:t>
      </w:r>
    </w:p>
    <w:p w14:paraId="1AB1FA17" w14:textId="77777777" w:rsidR="00AE6555" w:rsidRPr="00274169" w:rsidRDefault="00AE6555" w:rsidP="00AE6555">
      <w:pPr>
        <w:rPr>
          <w:color w:val="000000"/>
        </w:rPr>
      </w:pPr>
    </w:p>
    <w:p w14:paraId="38D40864" w14:textId="77777777" w:rsidR="00AE6555" w:rsidRPr="00274169" w:rsidRDefault="00AE6555" w:rsidP="00AE6555">
      <w:pPr>
        <w:rPr>
          <w:color w:val="000000"/>
        </w:rPr>
      </w:pPr>
      <w:r w:rsidRPr="00274169">
        <w:rPr>
          <w:color w:val="000000"/>
          <w:u w:val="single"/>
        </w:rPr>
        <w:t>Лен</w:t>
      </w:r>
    </w:p>
    <w:p w14:paraId="3952BB78" w14:textId="77777777" w:rsidR="00AE6555" w:rsidRPr="00274169" w:rsidRDefault="00AE6555" w:rsidP="00AE6555">
      <w:pPr>
        <w:rPr>
          <w:color w:val="000000"/>
        </w:rPr>
      </w:pPr>
      <w:r w:rsidRPr="00274169">
        <w:rPr>
          <w:b/>
          <w:i/>
          <w:color w:val="000000"/>
        </w:rPr>
        <w:t>q</w:t>
      </w:r>
      <w:r w:rsidRPr="00274169">
        <w:rPr>
          <w:i/>
          <w:color w:val="000000"/>
          <w:vertAlign w:val="subscript"/>
        </w:rPr>
        <w:t>291</w:t>
      </w:r>
      <w:r w:rsidR="00AB3FD4" w:rsidRPr="00274169">
        <w:rPr>
          <w:i/>
          <w:color w:val="000000"/>
          <w:vertAlign w:val="subscript"/>
        </w:rPr>
        <w:t>7</w:t>
      </w:r>
      <w:r w:rsidRPr="00274169">
        <w:rPr>
          <w:color w:val="000000"/>
          <w:vertAlign w:val="superscript"/>
        </w:rPr>
        <w:t>10 м/с</w:t>
      </w:r>
      <w:r w:rsidRPr="00274169">
        <w:rPr>
          <w:color w:val="000000"/>
        </w:rPr>
        <w:t xml:space="preserve"> = 10</w:t>
      </w:r>
      <w:r w:rsidRPr="00274169">
        <w:rPr>
          <w:color w:val="000000"/>
          <w:vertAlign w:val="superscript"/>
        </w:rPr>
        <w:t>-3</w:t>
      </w:r>
      <w:r w:rsidRPr="00274169">
        <w:rPr>
          <w:color w:val="000000"/>
        </w:rPr>
        <w:t xml:space="preserve"> · 0,001 · 10</w:t>
      </w:r>
      <w:r w:rsidRPr="00274169">
        <w:rPr>
          <w:color w:val="000000"/>
          <w:vertAlign w:val="superscript"/>
        </w:rPr>
        <w:t>3.27</w:t>
      </w:r>
      <w:r w:rsidRPr="00274169">
        <w:rPr>
          <w:color w:val="000000"/>
        </w:rPr>
        <w:t xml:space="preserve"> = 0,0018621 </w:t>
      </w:r>
      <w:r w:rsidRPr="00274169">
        <w:rPr>
          <w:i/>
          <w:color w:val="000000"/>
        </w:rPr>
        <w:t>г/(м²∙с)</w:t>
      </w:r>
      <w:r w:rsidRPr="00274169">
        <w:rPr>
          <w:color w:val="000000"/>
        </w:rPr>
        <w:t>;</w:t>
      </w:r>
    </w:p>
    <w:p w14:paraId="35EECDF3" w14:textId="77777777" w:rsidR="00AE6555" w:rsidRPr="00274169" w:rsidRDefault="00AE6555" w:rsidP="00AE6555">
      <w:pPr>
        <w:rPr>
          <w:color w:val="000000"/>
        </w:rPr>
      </w:pPr>
      <w:r w:rsidRPr="00274169">
        <w:rPr>
          <w:b/>
          <w:i/>
          <w:color w:val="000000"/>
        </w:rPr>
        <w:t>M</w:t>
      </w:r>
      <w:r w:rsidRPr="00274169">
        <w:rPr>
          <w:i/>
          <w:color w:val="000000"/>
          <w:vertAlign w:val="subscript"/>
        </w:rPr>
        <w:t>291</w:t>
      </w:r>
      <w:r w:rsidR="00AB3FD4" w:rsidRPr="00274169">
        <w:rPr>
          <w:i/>
          <w:color w:val="000000"/>
          <w:vertAlign w:val="subscript"/>
        </w:rPr>
        <w:t>7</w:t>
      </w:r>
      <w:r w:rsidRPr="00274169">
        <w:rPr>
          <w:color w:val="000000"/>
          <w:vertAlign w:val="superscript"/>
        </w:rPr>
        <w:t>10 м/с</w:t>
      </w:r>
      <w:r w:rsidRPr="00274169">
        <w:rPr>
          <w:color w:val="000000"/>
        </w:rPr>
        <w:t xml:space="preserve"> = 1 · 0,01 · 1 · 0,8 · 0,0018621 · 1000 + </w:t>
      </w:r>
    </w:p>
    <w:p w14:paraId="255FB793" w14:textId="77777777" w:rsidR="00AE6555" w:rsidRPr="00274169" w:rsidRDefault="00AE6555" w:rsidP="00AE6555">
      <w:pPr>
        <w:rPr>
          <w:color w:val="000000"/>
        </w:rPr>
      </w:pPr>
      <w:r w:rsidRPr="00274169">
        <w:rPr>
          <w:color w:val="000000"/>
        </w:rPr>
        <w:tab/>
        <w:t xml:space="preserve"> + 1 · 0,01 · 1 · 0,8 · 0,11 · 0,0018621 · (5139,8 - 1000) = 0,0216803 </w:t>
      </w:r>
      <w:r w:rsidRPr="00274169">
        <w:rPr>
          <w:i/>
          <w:color w:val="000000"/>
        </w:rPr>
        <w:t>г/с</w:t>
      </w:r>
      <w:r w:rsidRPr="00274169">
        <w:rPr>
          <w:color w:val="000000"/>
        </w:rPr>
        <w:t>;</w:t>
      </w:r>
    </w:p>
    <w:p w14:paraId="64124323" w14:textId="77777777" w:rsidR="00AE6555" w:rsidRPr="00274169" w:rsidRDefault="00AE6555" w:rsidP="00AE6555">
      <w:pPr>
        <w:rPr>
          <w:color w:val="000000"/>
        </w:rPr>
      </w:pPr>
      <w:r w:rsidRPr="00274169">
        <w:rPr>
          <w:b/>
          <w:i/>
          <w:color w:val="000000"/>
        </w:rPr>
        <w:t>q</w:t>
      </w:r>
      <w:r w:rsidRPr="00274169">
        <w:rPr>
          <w:i/>
          <w:color w:val="000000"/>
          <w:vertAlign w:val="subscript"/>
        </w:rPr>
        <w:t>291</w:t>
      </w:r>
      <w:r w:rsidR="00AB3FD4" w:rsidRPr="00274169">
        <w:rPr>
          <w:i/>
          <w:color w:val="000000"/>
          <w:vertAlign w:val="subscript"/>
        </w:rPr>
        <w:t>7</w:t>
      </w:r>
      <w:r w:rsidRPr="00274169">
        <w:rPr>
          <w:color w:val="000000"/>
        </w:rPr>
        <w:t xml:space="preserve"> = 10</w:t>
      </w:r>
      <w:r w:rsidRPr="00274169">
        <w:rPr>
          <w:color w:val="000000"/>
          <w:vertAlign w:val="superscript"/>
        </w:rPr>
        <w:t>-3</w:t>
      </w:r>
      <w:r w:rsidRPr="00274169">
        <w:rPr>
          <w:color w:val="000000"/>
        </w:rPr>
        <w:t xml:space="preserve"> · 0,001 · 10</w:t>
      </w:r>
      <w:r w:rsidRPr="00274169">
        <w:rPr>
          <w:color w:val="000000"/>
          <w:vertAlign w:val="superscript"/>
        </w:rPr>
        <w:t>3.27</w:t>
      </w:r>
      <w:r w:rsidRPr="00274169">
        <w:rPr>
          <w:color w:val="000000"/>
        </w:rPr>
        <w:t xml:space="preserve"> = 0,0018621 </w:t>
      </w:r>
      <w:r w:rsidRPr="00274169">
        <w:rPr>
          <w:i/>
          <w:color w:val="000000"/>
        </w:rPr>
        <w:t>г/(м²∙с)</w:t>
      </w:r>
      <w:r w:rsidRPr="00274169">
        <w:rPr>
          <w:color w:val="000000"/>
        </w:rPr>
        <w:t>;</w:t>
      </w:r>
    </w:p>
    <w:p w14:paraId="2BA69385" w14:textId="77777777" w:rsidR="00AE6555" w:rsidRPr="00274169" w:rsidRDefault="00AE6555" w:rsidP="00AE6555">
      <w:pPr>
        <w:rPr>
          <w:color w:val="000000"/>
        </w:rPr>
      </w:pPr>
      <w:r w:rsidRPr="00274169">
        <w:rPr>
          <w:b/>
          <w:i/>
          <w:color w:val="000000"/>
        </w:rPr>
        <w:t>П</w:t>
      </w:r>
      <w:r w:rsidRPr="00274169">
        <w:rPr>
          <w:i/>
          <w:color w:val="000000"/>
          <w:vertAlign w:val="subscript"/>
        </w:rPr>
        <w:t>291</w:t>
      </w:r>
      <w:r w:rsidR="00AB3FD4" w:rsidRPr="00274169">
        <w:rPr>
          <w:i/>
          <w:color w:val="000000"/>
          <w:vertAlign w:val="subscript"/>
        </w:rPr>
        <w:t>7</w:t>
      </w:r>
      <w:r w:rsidRPr="00274169">
        <w:rPr>
          <w:color w:val="000000"/>
        </w:rPr>
        <w:t xml:space="preserve"> = 0,11∙8,64∙10</w:t>
      </w:r>
      <w:r w:rsidRPr="00274169">
        <w:rPr>
          <w:color w:val="000000"/>
          <w:vertAlign w:val="superscript"/>
        </w:rPr>
        <w:t>-2</w:t>
      </w:r>
      <w:r w:rsidRPr="00274169">
        <w:rPr>
          <w:color w:val="000000"/>
        </w:rPr>
        <w:t xml:space="preserve">∙1∙0,01∙1∙0,8∙0,0018621∙5139,8∙(366-134-53) = 0,1302554 </w:t>
      </w:r>
      <w:r w:rsidRPr="00274169">
        <w:rPr>
          <w:i/>
          <w:color w:val="000000"/>
        </w:rPr>
        <w:t>т/год</w:t>
      </w:r>
      <w:r w:rsidRPr="00274169">
        <w:rPr>
          <w:color w:val="000000"/>
        </w:rPr>
        <w:t>.</w:t>
      </w:r>
    </w:p>
    <w:p w14:paraId="30762E2F" w14:textId="77777777" w:rsidR="00AE6555" w:rsidRPr="00274169" w:rsidRDefault="00AE6555" w:rsidP="00AE6555">
      <w:pPr>
        <w:pStyle w:val="22"/>
        <w:rPr>
          <w:rFonts w:ascii="Times New Roman" w:hAnsi="Times New Roman"/>
          <w:color w:val="000000"/>
        </w:rPr>
      </w:pPr>
      <w:r w:rsidRPr="00274169">
        <w:rPr>
          <w:rFonts w:ascii="Times New Roman" w:hAnsi="Times New Roman"/>
          <w:color w:val="000000"/>
        </w:rPr>
        <w:t>ИВ 12 – Выгрузка (лен)</w:t>
      </w:r>
    </w:p>
    <w:p w14:paraId="40D684E2" w14:textId="77777777" w:rsidR="00AE6555" w:rsidRPr="00274169" w:rsidRDefault="00AE6555" w:rsidP="00AE6555">
      <w:pPr>
        <w:spacing w:before="240"/>
        <w:rPr>
          <w:color w:val="000000"/>
        </w:rPr>
      </w:pPr>
      <w:r w:rsidRPr="00274169">
        <w:rPr>
          <w:color w:val="000000"/>
        </w:rPr>
        <w:tab/>
        <w:t>Расчет выделения пыли при ведении погрузочно-разгрузочных работ выполнен в соответствии с «Методическим пособием по расчету выбросов от неорганизованных источников в промышленности строительных материалов», Новороссийск, 2001; «Методическим пособием по расчету, нормированию и контролю выбросов загрязняющих веществ в атмосферный воздух», СПб., 2005.</w:t>
      </w:r>
    </w:p>
    <w:p w14:paraId="00B4BAB5" w14:textId="77777777" w:rsidR="00AE6555" w:rsidRPr="00274169" w:rsidRDefault="00AE6555" w:rsidP="00AE6555">
      <w:pPr>
        <w:spacing w:before="240"/>
        <w:rPr>
          <w:color w:val="000000"/>
        </w:rPr>
      </w:pPr>
      <w:r w:rsidRPr="00274169">
        <w:rPr>
          <w:color w:val="000000"/>
        </w:rPr>
        <w:tab/>
        <w:t>Перегрузка сыпучих материалов осуществляется без применения загрузочного рукава. Местные условия – склады, хранилища, открытые с 4-х сторон (</w:t>
      </w:r>
      <w:r w:rsidRPr="00274169">
        <w:rPr>
          <w:b/>
          <w:i/>
          <w:color w:val="000000"/>
        </w:rPr>
        <w:t>K</w:t>
      </w:r>
      <w:r w:rsidRPr="00274169">
        <w:rPr>
          <w:i/>
          <w:color w:val="000000"/>
          <w:vertAlign w:val="subscript"/>
        </w:rPr>
        <w:t>4</w:t>
      </w:r>
      <w:r w:rsidRPr="00274169">
        <w:rPr>
          <w:color w:val="000000"/>
        </w:rPr>
        <w:t xml:space="preserve"> = 1). Высота падения материала при пересыпке составляет 0,5 м (</w:t>
      </w:r>
      <w:r w:rsidRPr="00274169">
        <w:rPr>
          <w:b/>
          <w:i/>
          <w:color w:val="000000"/>
        </w:rPr>
        <w:t>B</w:t>
      </w:r>
      <w:r w:rsidRPr="00274169">
        <w:rPr>
          <w:color w:val="000000"/>
        </w:rPr>
        <w:t xml:space="preserve"> = 0,4). Залповый сброс при разгрузке автосамосвала отсутствует (</w:t>
      </w:r>
      <w:r w:rsidRPr="00274169">
        <w:rPr>
          <w:b/>
          <w:i/>
          <w:color w:val="000000"/>
        </w:rPr>
        <w:t>K</w:t>
      </w:r>
      <w:r w:rsidRPr="00274169">
        <w:rPr>
          <w:i/>
          <w:color w:val="000000"/>
          <w:vertAlign w:val="subscript"/>
        </w:rPr>
        <w:t>9</w:t>
      </w:r>
      <w:r w:rsidRPr="00274169">
        <w:rPr>
          <w:color w:val="000000"/>
        </w:rPr>
        <w:t xml:space="preserve"> = 1). Расчетные скорости ветра, м/с: 10 (</w:t>
      </w:r>
      <w:r w:rsidRPr="00274169">
        <w:rPr>
          <w:b/>
          <w:i/>
          <w:color w:val="000000"/>
        </w:rPr>
        <w:t>K</w:t>
      </w:r>
      <w:r w:rsidRPr="00274169">
        <w:rPr>
          <w:i/>
          <w:color w:val="000000"/>
          <w:vertAlign w:val="subscript"/>
        </w:rPr>
        <w:t>3</w:t>
      </w:r>
      <w:r w:rsidRPr="00274169">
        <w:rPr>
          <w:color w:val="000000"/>
        </w:rPr>
        <w:t xml:space="preserve"> = 1,7). Средняя годовая скорость ветра 10 м/с (</w:t>
      </w:r>
      <w:r w:rsidRPr="00274169">
        <w:rPr>
          <w:b/>
          <w:i/>
          <w:color w:val="000000"/>
        </w:rPr>
        <w:t>K</w:t>
      </w:r>
      <w:r w:rsidRPr="00274169">
        <w:rPr>
          <w:i/>
          <w:color w:val="000000"/>
          <w:vertAlign w:val="subscript"/>
        </w:rPr>
        <w:t>3</w:t>
      </w:r>
      <w:r w:rsidRPr="00274169">
        <w:rPr>
          <w:color w:val="000000"/>
        </w:rPr>
        <w:t xml:space="preserve"> = 1,7).</w:t>
      </w:r>
    </w:p>
    <w:p w14:paraId="306B54BF" w14:textId="77777777" w:rsidR="00AE6555" w:rsidRPr="00274169" w:rsidRDefault="00AE6555" w:rsidP="00AE6555">
      <w:pPr>
        <w:spacing w:before="240" w:after="120"/>
        <w:rPr>
          <w:color w:val="000000"/>
        </w:rPr>
      </w:pPr>
      <w:r w:rsidRPr="00274169">
        <w:rPr>
          <w:color w:val="000000"/>
        </w:rPr>
        <w:t xml:space="preserve">Таблица 1.1.1 - </w:t>
      </w:r>
      <w:r w:rsidRPr="00274169">
        <w:rPr>
          <w:b/>
          <w:color w:val="000000"/>
        </w:rPr>
        <w:t>Характеристика выделений загрязняющих веществ в атмосферу</w:t>
      </w:r>
    </w:p>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AE6555" w:rsidRPr="00274169" w14:paraId="179C19E8" w14:textId="77777777" w:rsidTr="00201C81">
        <w:trPr>
          <w:cantSplit/>
          <w:tblHeader/>
        </w:trPr>
        <w:tc>
          <w:tcPr>
            <w:tcW w:w="5387" w:type="dxa"/>
            <w:gridSpan w:val="2"/>
            <w:tcBorders>
              <w:top w:val="single" w:sz="8" w:space="0" w:color="auto"/>
              <w:left w:val="single" w:sz="6" w:space="0" w:color="auto"/>
            </w:tcBorders>
            <w:shd w:val="clear" w:color="auto" w:fill="F2F2F2"/>
            <w:vAlign w:val="center"/>
          </w:tcPr>
          <w:p w14:paraId="209EF68F" w14:textId="77777777" w:rsidR="00AE6555" w:rsidRPr="00274169" w:rsidRDefault="00AE6555"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0D65A2C2" w14:textId="77777777" w:rsidR="00AE6555" w:rsidRPr="00274169" w:rsidRDefault="00AE6555"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0F219D4C" w14:textId="77777777" w:rsidR="00AE6555" w:rsidRPr="00274169" w:rsidRDefault="00AE6555" w:rsidP="00111D84">
            <w:pPr>
              <w:jc w:val="center"/>
              <w:rPr>
                <w:color w:val="000000"/>
              </w:rPr>
            </w:pPr>
            <w:r w:rsidRPr="00274169">
              <w:rPr>
                <w:color w:val="000000"/>
              </w:rPr>
              <w:t>Годовой выброс, т/год</w:t>
            </w:r>
          </w:p>
        </w:tc>
      </w:tr>
      <w:tr w:rsidR="00AE6555" w:rsidRPr="00274169" w14:paraId="2798769D" w14:textId="77777777" w:rsidTr="00201C81">
        <w:trPr>
          <w:cantSplit/>
          <w:tblHeader/>
        </w:trPr>
        <w:tc>
          <w:tcPr>
            <w:tcW w:w="851" w:type="dxa"/>
            <w:tcBorders>
              <w:left w:val="single" w:sz="6" w:space="0" w:color="auto"/>
              <w:bottom w:val="single" w:sz="8" w:space="0" w:color="auto"/>
            </w:tcBorders>
            <w:shd w:val="clear" w:color="auto" w:fill="F2F2F2"/>
            <w:vAlign w:val="center"/>
          </w:tcPr>
          <w:p w14:paraId="5A9A9855" w14:textId="77777777" w:rsidR="00AE6555" w:rsidRPr="00274169" w:rsidRDefault="00AE6555"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77D2DC2A" w14:textId="77777777" w:rsidR="00AE6555" w:rsidRPr="00274169" w:rsidRDefault="00AE6555"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6F553356" w14:textId="77777777" w:rsidR="00AE6555" w:rsidRPr="00274169" w:rsidRDefault="00AE6555"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329F62A7" w14:textId="77777777" w:rsidR="00AE6555" w:rsidRPr="00274169" w:rsidRDefault="00AE6555" w:rsidP="00111D84">
            <w:pPr>
              <w:jc w:val="center"/>
              <w:rPr>
                <w:color w:val="000000"/>
              </w:rPr>
            </w:pPr>
          </w:p>
        </w:tc>
      </w:tr>
      <w:tr w:rsidR="00201C81" w:rsidRPr="00274169" w14:paraId="11134039" w14:textId="77777777" w:rsidTr="00201C81">
        <w:tc>
          <w:tcPr>
            <w:tcW w:w="851" w:type="dxa"/>
            <w:tcBorders>
              <w:left w:val="single" w:sz="6" w:space="0" w:color="auto"/>
              <w:bottom w:val="single" w:sz="8" w:space="0" w:color="auto"/>
            </w:tcBorders>
            <w:shd w:val="clear" w:color="auto" w:fill="auto"/>
          </w:tcPr>
          <w:p w14:paraId="1F0B25A0" w14:textId="77777777" w:rsidR="00201C81" w:rsidRPr="00274169" w:rsidRDefault="00201C81" w:rsidP="00201C81">
            <w:pPr>
              <w:jc w:val="center"/>
              <w:rPr>
                <w:color w:val="000000"/>
              </w:rPr>
            </w:pPr>
            <w:r w:rsidRPr="00274169">
              <w:rPr>
                <w:color w:val="000000"/>
              </w:rPr>
              <w:t>2917</w:t>
            </w:r>
          </w:p>
        </w:tc>
        <w:tc>
          <w:tcPr>
            <w:tcW w:w="4536" w:type="dxa"/>
            <w:tcBorders>
              <w:bottom w:val="single" w:sz="8" w:space="0" w:color="auto"/>
            </w:tcBorders>
            <w:shd w:val="clear" w:color="auto" w:fill="auto"/>
          </w:tcPr>
          <w:p w14:paraId="09AF34A2" w14:textId="77777777" w:rsidR="00201C81" w:rsidRPr="00274169" w:rsidRDefault="00201C81" w:rsidP="00201C81">
            <w:pPr>
              <w:rPr>
                <w:color w:val="000000"/>
              </w:rPr>
            </w:pPr>
            <w:r w:rsidRPr="00274169">
              <w:rPr>
                <w:color w:val="000000"/>
              </w:rPr>
              <w:t>Пыль хлопковая</w:t>
            </w:r>
          </w:p>
        </w:tc>
        <w:tc>
          <w:tcPr>
            <w:tcW w:w="2268" w:type="dxa"/>
            <w:tcBorders>
              <w:bottom w:val="single" w:sz="8" w:space="0" w:color="auto"/>
            </w:tcBorders>
            <w:shd w:val="clear" w:color="auto" w:fill="auto"/>
          </w:tcPr>
          <w:p w14:paraId="2182E599" w14:textId="77777777" w:rsidR="00201C81" w:rsidRPr="00274169" w:rsidRDefault="00201C81" w:rsidP="00111D84">
            <w:pPr>
              <w:tabs>
                <w:tab w:val="decimal" w:pos="1134"/>
              </w:tabs>
              <w:rPr>
                <w:color w:val="000000"/>
              </w:rPr>
            </w:pPr>
            <w:r w:rsidRPr="00274169">
              <w:rPr>
                <w:color w:val="000000"/>
              </w:rPr>
              <w:t>0,0051181</w:t>
            </w:r>
          </w:p>
        </w:tc>
        <w:tc>
          <w:tcPr>
            <w:tcW w:w="2268" w:type="dxa"/>
            <w:tcBorders>
              <w:bottom w:val="single" w:sz="8" w:space="0" w:color="auto"/>
              <w:right w:val="single" w:sz="6" w:space="0" w:color="auto"/>
            </w:tcBorders>
            <w:shd w:val="clear" w:color="auto" w:fill="auto"/>
          </w:tcPr>
          <w:p w14:paraId="35AEE1A5" w14:textId="77777777" w:rsidR="00201C81" w:rsidRPr="00274169" w:rsidRDefault="00201C81" w:rsidP="00111D84">
            <w:pPr>
              <w:tabs>
                <w:tab w:val="decimal" w:pos="1134"/>
              </w:tabs>
              <w:rPr>
                <w:color w:val="000000"/>
              </w:rPr>
            </w:pPr>
            <w:r w:rsidRPr="00274169">
              <w:rPr>
                <w:color w:val="000000"/>
              </w:rPr>
              <w:t>0,0010325</w:t>
            </w:r>
          </w:p>
        </w:tc>
      </w:tr>
    </w:tbl>
    <w:p w14:paraId="2A9396E9" w14:textId="77777777" w:rsidR="00AE6555" w:rsidRPr="00274169" w:rsidRDefault="00AE6555" w:rsidP="00AE6555">
      <w:pPr>
        <w:spacing w:before="240" w:after="240"/>
        <w:rPr>
          <w:color w:val="000000"/>
        </w:rPr>
      </w:pPr>
      <w:r w:rsidRPr="00274169">
        <w:rPr>
          <w:color w:val="000000"/>
        </w:rPr>
        <w:tab/>
        <w:t>Исходные данные для расчета выделений загрязняющих веществ приведены в таблице 1.1.2.</w:t>
      </w:r>
    </w:p>
    <w:p w14:paraId="7B113811" w14:textId="77777777" w:rsidR="00AE6555" w:rsidRPr="00274169" w:rsidRDefault="00AE6555" w:rsidP="00AE6555">
      <w:pPr>
        <w:spacing w:before="240" w:after="120"/>
        <w:rPr>
          <w:color w:val="000000"/>
        </w:rPr>
      </w:pPr>
      <w:r w:rsidRPr="00274169">
        <w:rPr>
          <w:color w:val="000000"/>
        </w:rPr>
        <w:t xml:space="preserve">Таблица 1.1.2 - </w:t>
      </w:r>
      <w:r w:rsidRPr="00274169">
        <w:rPr>
          <w:b/>
          <w:color w:val="00000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3402"/>
        <w:gridCol w:w="5670"/>
        <w:gridCol w:w="851"/>
      </w:tblGrid>
      <w:tr w:rsidR="00AE6555" w:rsidRPr="00274169" w14:paraId="0D9CF389" w14:textId="77777777" w:rsidTr="00111D84">
        <w:trPr>
          <w:cantSplit/>
          <w:tblHeader/>
        </w:trPr>
        <w:tc>
          <w:tcPr>
            <w:tcW w:w="3402" w:type="dxa"/>
            <w:tcBorders>
              <w:top w:val="single" w:sz="8" w:space="0" w:color="auto"/>
              <w:left w:val="single" w:sz="6" w:space="0" w:color="auto"/>
              <w:bottom w:val="single" w:sz="8" w:space="0" w:color="auto"/>
            </w:tcBorders>
            <w:shd w:val="clear" w:color="auto" w:fill="F2F2F2"/>
            <w:vAlign w:val="center"/>
          </w:tcPr>
          <w:p w14:paraId="5EA0D2B2" w14:textId="77777777" w:rsidR="00AE6555" w:rsidRPr="00274169" w:rsidRDefault="00AE6555" w:rsidP="00111D84">
            <w:pPr>
              <w:jc w:val="center"/>
              <w:rPr>
                <w:color w:val="000000"/>
              </w:rPr>
            </w:pPr>
            <w:r w:rsidRPr="00274169">
              <w:rPr>
                <w:color w:val="000000"/>
              </w:rPr>
              <w:lastRenderedPageBreak/>
              <w:t>Материал</w:t>
            </w:r>
          </w:p>
        </w:tc>
        <w:tc>
          <w:tcPr>
            <w:tcW w:w="5670" w:type="dxa"/>
            <w:tcBorders>
              <w:top w:val="single" w:sz="8" w:space="0" w:color="auto"/>
              <w:bottom w:val="single" w:sz="8" w:space="0" w:color="auto"/>
            </w:tcBorders>
            <w:shd w:val="clear" w:color="auto" w:fill="F2F2F2"/>
            <w:vAlign w:val="center"/>
          </w:tcPr>
          <w:p w14:paraId="5ABFCD81" w14:textId="77777777" w:rsidR="00AE6555" w:rsidRPr="00274169" w:rsidRDefault="00AE6555" w:rsidP="00111D84">
            <w:pPr>
              <w:jc w:val="center"/>
              <w:rPr>
                <w:color w:val="000000"/>
              </w:rPr>
            </w:pPr>
            <w:r w:rsidRPr="00274169">
              <w:rPr>
                <w:color w:val="000000"/>
              </w:rPr>
              <w:t>Параметры</w:t>
            </w:r>
          </w:p>
        </w:tc>
        <w:tc>
          <w:tcPr>
            <w:tcW w:w="851" w:type="dxa"/>
            <w:tcBorders>
              <w:top w:val="single" w:sz="8" w:space="0" w:color="auto"/>
              <w:bottom w:val="single" w:sz="8" w:space="0" w:color="auto"/>
              <w:right w:val="single" w:sz="6" w:space="0" w:color="auto"/>
            </w:tcBorders>
            <w:shd w:val="clear" w:color="auto" w:fill="F2F2F2"/>
            <w:vAlign w:val="center"/>
          </w:tcPr>
          <w:p w14:paraId="0B3BBBB6" w14:textId="77777777" w:rsidR="00AE6555" w:rsidRPr="00274169" w:rsidRDefault="00AE6555" w:rsidP="00111D84">
            <w:pPr>
              <w:jc w:val="center"/>
              <w:rPr>
                <w:color w:val="000000"/>
              </w:rPr>
            </w:pPr>
            <w:r w:rsidRPr="00274169">
              <w:rPr>
                <w:color w:val="000000"/>
              </w:rPr>
              <w:t>Одновременность</w:t>
            </w:r>
          </w:p>
        </w:tc>
      </w:tr>
      <w:tr w:rsidR="00AE6555" w:rsidRPr="00274169" w14:paraId="45BE2EAA" w14:textId="77777777" w:rsidTr="00111D84">
        <w:tc>
          <w:tcPr>
            <w:tcW w:w="3402" w:type="dxa"/>
            <w:tcBorders>
              <w:left w:val="single" w:sz="6" w:space="0" w:color="auto"/>
              <w:bottom w:val="single" w:sz="8" w:space="0" w:color="auto"/>
            </w:tcBorders>
            <w:shd w:val="clear" w:color="auto" w:fill="auto"/>
          </w:tcPr>
          <w:p w14:paraId="59378E02" w14:textId="77777777" w:rsidR="00AE6555" w:rsidRPr="00274169" w:rsidRDefault="00AE6555" w:rsidP="00AE6555">
            <w:pPr>
              <w:rPr>
                <w:color w:val="000000"/>
              </w:rPr>
            </w:pPr>
            <w:r w:rsidRPr="00274169">
              <w:rPr>
                <w:color w:val="000000"/>
              </w:rPr>
              <w:t>Лен</w:t>
            </w:r>
          </w:p>
        </w:tc>
        <w:tc>
          <w:tcPr>
            <w:tcW w:w="5670" w:type="dxa"/>
            <w:tcBorders>
              <w:bottom w:val="single" w:sz="8" w:space="0" w:color="auto"/>
            </w:tcBorders>
            <w:shd w:val="clear" w:color="auto" w:fill="auto"/>
          </w:tcPr>
          <w:p w14:paraId="434FC841" w14:textId="77777777" w:rsidR="00AE6555" w:rsidRPr="00274169" w:rsidRDefault="00AE6555" w:rsidP="00AE6555">
            <w:pPr>
              <w:rPr>
                <w:color w:val="000000"/>
              </w:rPr>
            </w:pPr>
            <w:r w:rsidRPr="00274169">
              <w:rPr>
                <w:color w:val="000000"/>
              </w:rPr>
              <w:t xml:space="preserve">Количество перерабатываемого материала: </w:t>
            </w:r>
            <w:proofErr w:type="spellStart"/>
            <w:r w:rsidRPr="00274169">
              <w:rPr>
                <w:color w:val="000000"/>
              </w:rPr>
              <w:t>Gч</w:t>
            </w:r>
            <w:proofErr w:type="spellEnd"/>
            <w:r w:rsidRPr="00274169">
              <w:rPr>
                <w:color w:val="000000"/>
              </w:rPr>
              <w:t xml:space="preserve"> = 11,29 т/час; </w:t>
            </w:r>
            <w:proofErr w:type="spellStart"/>
            <w:r w:rsidRPr="00274169">
              <w:rPr>
                <w:color w:val="000000"/>
              </w:rPr>
              <w:t>Gгод</w:t>
            </w:r>
            <w:proofErr w:type="spellEnd"/>
            <w:r w:rsidRPr="00274169">
              <w:rPr>
                <w:color w:val="000000"/>
              </w:rPr>
              <w:t xml:space="preserve"> = 632,64 т/год. Весовая доля пылевой фракции в материале: </w:t>
            </w:r>
            <w:r w:rsidRPr="00274169">
              <w:rPr>
                <w:b/>
                <w:i/>
                <w:color w:val="000000"/>
              </w:rPr>
              <w:t>K</w:t>
            </w:r>
            <w:r w:rsidRPr="00274169">
              <w:rPr>
                <w:i/>
                <w:color w:val="000000"/>
                <w:vertAlign w:val="subscript"/>
              </w:rPr>
              <w:t>1</w:t>
            </w:r>
            <w:r w:rsidRPr="00274169">
              <w:rPr>
                <w:color w:val="000000"/>
              </w:rPr>
              <w:t xml:space="preserve"> = 0,01.  Доля пыли, переходящая в аэрозоль: </w:t>
            </w:r>
            <w:r w:rsidRPr="00274169">
              <w:rPr>
                <w:b/>
                <w:i/>
                <w:color w:val="000000"/>
              </w:rPr>
              <w:t>K</w:t>
            </w:r>
            <w:r w:rsidRPr="00274169">
              <w:rPr>
                <w:i/>
                <w:color w:val="000000"/>
                <w:vertAlign w:val="subscript"/>
              </w:rPr>
              <w:t>2</w:t>
            </w:r>
            <w:r w:rsidRPr="00274169">
              <w:rPr>
                <w:color w:val="000000"/>
              </w:rPr>
              <w:t xml:space="preserve"> = 0,03. Влажность свыше 10 до 20% (</w:t>
            </w:r>
            <w:r w:rsidRPr="00274169">
              <w:rPr>
                <w:b/>
                <w:i/>
                <w:color w:val="000000"/>
              </w:rPr>
              <w:t>K</w:t>
            </w:r>
            <w:r w:rsidRPr="00274169">
              <w:rPr>
                <w:i/>
                <w:color w:val="000000"/>
                <w:vertAlign w:val="subscript"/>
              </w:rPr>
              <w:t>5</w:t>
            </w:r>
            <w:r w:rsidRPr="00274169">
              <w:rPr>
                <w:color w:val="000000"/>
              </w:rPr>
              <w:t xml:space="preserve"> = 0,01). Размер куска 3-1 мм (</w:t>
            </w:r>
            <w:r w:rsidRPr="00274169">
              <w:rPr>
                <w:b/>
                <w:i/>
                <w:color w:val="000000"/>
              </w:rPr>
              <w:t>K</w:t>
            </w:r>
            <w:r w:rsidRPr="00274169">
              <w:rPr>
                <w:i/>
                <w:color w:val="000000"/>
                <w:vertAlign w:val="subscript"/>
              </w:rPr>
              <w:t>7</w:t>
            </w:r>
            <w:r w:rsidRPr="00274169">
              <w:rPr>
                <w:color w:val="000000"/>
              </w:rPr>
              <w:t xml:space="preserve"> = 0,8). </w:t>
            </w:r>
          </w:p>
        </w:tc>
        <w:tc>
          <w:tcPr>
            <w:tcW w:w="851" w:type="dxa"/>
            <w:tcBorders>
              <w:bottom w:val="single" w:sz="8" w:space="0" w:color="auto"/>
              <w:right w:val="single" w:sz="6" w:space="0" w:color="auto"/>
            </w:tcBorders>
            <w:shd w:val="clear" w:color="auto" w:fill="auto"/>
          </w:tcPr>
          <w:p w14:paraId="66C2442C" w14:textId="77777777" w:rsidR="00AE6555" w:rsidRPr="00274169" w:rsidRDefault="00AE6555" w:rsidP="00111D84">
            <w:pPr>
              <w:jc w:val="center"/>
              <w:rPr>
                <w:color w:val="000000"/>
              </w:rPr>
            </w:pPr>
            <w:r w:rsidRPr="00274169">
              <w:rPr>
                <w:color w:val="000000"/>
              </w:rPr>
              <w:t>+</w:t>
            </w:r>
          </w:p>
        </w:tc>
      </w:tr>
    </w:tbl>
    <w:p w14:paraId="2C111211" w14:textId="77777777" w:rsidR="00AE6555" w:rsidRPr="00274169" w:rsidRDefault="00AE6555" w:rsidP="00AE6555">
      <w:pPr>
        <w:spacing w:before="240"/>
        <w:rPr>
          <w:color w:val="000000"/>
        </w:rPr>
      </w:pPr>
      <w:r w:rsidRPr="00274169">
        <w:rPr>
          <w:color w:val="000000"/>
        </w:rPr>
        <w:tab/>
        <w:t>Принятые условные обозначения, расчетные формулы, а также расчетные параметры и их обоснование приведены ниже.</w:t>
      </w:r>
      <w:r w:rsidR="00201C81" w:rsidRPr="00274169">
        <w:rPr>
          <w:color w:val="000000"/>
        </w:rPr>
        <w:t xml:space="preserve"> </w:t>
      </w:r>
    </w:p>
    <w:p w14:paraId="25EED5A4" w14:textId="77777777" w:rsidR="00AE6555" w:rsidRPr="00274169" w:rsidRDefault="00AE6555" w:rsidP="00AE6555">
      <w:pPr>
        <w:spacing w:before="240"/>
        <w:rPr>
          <w:color w:val="000000"/>
        </w:rPr>
      </w:pPr>
      <w:r w:rsidRPr="00274169">
        <w:rPr>
          <w:color w:val="000000"/>
        </w:rPr>
        <w:tab/>
        <w:t>Максимально разовый выброс пыли при перегрузке сыпучих материалов, рассчитывается по формуле (1.1.1):</w:t>
      </w:r>
    </w:p>
    <w:p w14:paraId="5686C8A6" w14:textId="77777777" w:rsidR="00AE6555" w:rsidRPr="00274169" w:rsidRDefault="00AE6555" w:rsidP="00AE6555">
      <w:pPr>
        <w:tabs>
          <w:tab w:val="center" w:pos="5103"/>
          <w:tab w:val="right" w:pos="9922"/>
        </w:tabs>
        <w:spacing w:before="240" w:after="240"/>
        <w:rPr>
          <w:color w:val="000000"/>
        </w:rPr>
      </w:pPr>
      <w:r w:rsidRPr="00274169">
        <w:rPr>
          <w:b/>
          <w:i/>
          <w:color w:val="000000"/>
        </w:rPr>
        <w:tab/>
        <w:t>М</w:t>
      </w:r>
      <w:r w:rsidRPr="00274169">
        <w:rPr>
          <w:i/>
          <w:color w:val="000000"/>
          <w:vertAlign w:val="subscript"/>
        </w:rPr>
        <w:t>ГР</w:t>
      </w:r>
      <w:r w:rsidRPr="00274169">
        <w:rPr>
          <w:color w:val="000000"/>
        </w:rPr>
        <w:t xml:space="preserve"> = </w:t>
      </w:r>
      <w:r w:rsidRPr="00274169">
        <w:rPr>
          <w:b/>
          <w:i/>
          <w:color w:val="000000"/>
        </w:rPr>
        <w:t>K</w:t>
      </w:r>
      <w:r w:rsidRPr="00274169">
        <w:rPr>
          <w:i/>
          <w:color w:val="000000"/>
          <w:vertAlign w:val="subscript"/>
        </w:rPr>
        <w:t>1</w:t>
      </w:r>
      <w:r w:rsidRPr="00274169">
        <w:rPr>
          <w:color w:val="000000"/>
        </w:rPr>
        <w:t xml:space="preserve"> · </w:t>
      </w:r>
      <w:r w:rsidRPr="00274169">
        <w:rPr>
          <w:b/>
          <w:i/>
          <w:color w:val="000000"/>
        </w:rPr>
        <w:t>K</w:t>
      </w:r>
      <w:r w:rsidRPr="00274169">
        <w:rPr>
          <w:i/>
          <w:color w:val="000000"/>
          <w:vertAlign w:val="subscript"/>
        </w:rPr>
        <w:t>2</w:t>
      </w:r>
      <w:r w:rsidRPr="00274169">
        <w:rPr>
          <w:color w:val="000000"/>
        </w:rPr>
        <w:t xml:space="preserve"> · </w:t>
      </w:r>
      <w:r w:rsidRPr="00274169">
        <w:rPr>
          <w:b/>
          <w:i/>
          <w:color w:val="000000"/>
        </w:rPr>
        <w:t>K</w:t>
      </w:r>
      <w:r w:rsidRPr="00274169">
        <w:rPr>
          <w:i/>
          <w:color w:val="000000"/>
          <w:vertAlign w:val="subscript"/>
        </w:rPr>
        <w:t>3</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K</w:t>
      </w:r>
      <w:r w:rsidRPr="00274169">
        <w:rPr>
          <w:i/>
          <w:color w:val="000000"/>
          <w:vertAlign w:val="subscript"/>
        </w:rPr>
        <w:t>8</w:t>
      </w:r>
      <w:r w:rsidRPr="00274169">
        <w:rPr>
          <w:color w:val="000000"/>
        </w:rPr>
        <w:t xml:space="preserve"> · </w:t>
      </w:r>
      <w:r w:rsidRPr="00274169">
        <w:rPr>
          <w:b/>
          <w:i/>
          <w:color w:val="000000"/>
        </w:rPr>
        <w:t>K</w:t>
      </w:r>
      <w:r w:rsidRPr="00274169">
        <w:rPr>
          <w:i/>
          <w:color w:val="000000"/>
          <w:vertAlign w:val="subscript"/>
        </w:rPr>
        <w:t>9</w:t>
      </w:r>
      <w:r w:rsidRPr="00274169">
        <w:rPr>
          <w:color w:val="000000"/>
        </w:rPr>
        <w:t xml:space="preserve"> · </w:t>
      </w:r>
      <w:r w:rsidRPr="00274169">
        <w:rPr>
          <w:b/>
          <w:i/>
          <w:color w:val="000000"/>
        </w:rPr>
        <w:t>B</w:t>
      </w:r>
      <w:r w:rsidRPr="00274169">
        <w:rPr>
          <w:color w:val="000000"/>
        </w:rPr>
        <w:t xml:space="preserve"> · </w:t>
      </w:r>
      <w:proofErr w:type="spellStart"/>
      <w:r w:rsidRPr="00274169">
        <w:rPr>
          <w:b/>
          <w:i/>
          <w:color w:val="000000"/>
        </w:rPr>
        <w:t>G</w:t>
      </w:r>
      <w:r w:rsidRPr="00274169">
        <w:rPr>
          <w:i/>
          <w:color w:val="000000"/>
          <w:vertAlign w:val="subscript"/>
        </w:rPr>
        <w:t>ч</w:t>
      </w:r>
      <w:proofErr w:type="spellEnd"/>
      <w:r w:rsidRPr="00274169">
        <w:rPr>
          <w:color w:val="000000"/>
        </w:rPr>
        <w:t xml:space="preserve"> · 10</w:t>
      </w:r>
      <w:r w:rsidRPr="00274169">
        <w:rPr>
          <w:color w:val="000000"/>
          <w:vertAlign w:val="superscript"/>
        </w:rPr>
        <w:t>6</w:t>
      </w:r>
      <w:r w:rsidRPr="00274169">
        <w:rPr>
          <w:color w:val="000000"/>
        </w:rPr>
        <w:t xml:space="preserve"> / 3600, </w:t>
      </w:r>
      <w:r w:rsidRPr="00274169">
        <w:rPr>
          <w:i/>
          <w:color w:val="000000"/>
        </w:rPr>
        <w:t>г/с</w:t>
      </w:r>
      <w:r w:rsidRPr="00274169">
        <w:rPr>
          <w:color w:val="000000"/>
        </w:rPr>
        <w:tab/>
        <w:t>(1.1.1)</w:t>
      </w:r>
    </w:p>
    <w:p w14:paraId="0BCC5A81" w14:textId="77777777" w:rsidR="00AE6555" w:rsidRPr="00274169" w:rsidRDefault="00AE6555" w:rsidP="00AE6555">
      <w:pPr>
        <w:rPr>
          <w:color w:val="000000"/>
        </w:rPr>
      </w:pPr>
      <w:r w:rsidRPr="00274169">
        <w:rPr>
          <w:color w:val="000000"/>
        </w:rPr>
        <w:t xml:space="preserve">где </w:t>
      </w:r>
      <w:r w:rsidRPr="00274169">
        <w:rPr>
          <w:b/>
          <w:i/>
          <w:color w:val="000000"/>
        </w:rPr>
        <w:t>K</w:t>
      </w:r>
      <w:r w:rsidRPr="00274169">
        <w:rPr>
          <w:i/>
          <w:color w:val="000000"/>
          <w:vertAlign w:val="subscript"/>
        </w:rPr>
        <w:t>1</w:t>
      </w:r>
      <w:r w:rsidRPr="00274169">
        <w:rPr>
          <w:color w:val="000000"/>
        </w:rPr>
        <w:t xml:space="preserve"> - весовая доля пылевой фракции (0 до 200 мкм) в материале;</w:t>
      </w:r>
    </w:p>
    <w:p w14:paraId="39B8C44E" w14:textId="77777777" w:rsidR="00AE6555" w:rsidRPr="00274169" w:rsidRDefault="00AE6555" w:rsidP="00AE6555">
      <w:pPr>
        <w:rPr>
          <w:color w:val="000000"/>
        </w:rPr>
      </w:pPr>
      <w:r w:rsidRPr="00274169">
        <w:rPr>
          <w:b/>
          <w:i/>
          <w:color w:val="000000"/>
        </w:rPr>
        <w:t>K</w:t>
      </w:r>
      <w:r w:rsidRPr="00274169">
        <w:rPr>
          <w:i/>
          <w:color w:val="000000"/>
          <w:vertAlign w:val="subscript"/>
        </w:rPr>
        <w:t>2</w:t>
      </w:r>
      <w:r w:rsidRPr="00274169">
        <w:rPr>
          <w:color w:val="000000"/>
        </w:rPr>
        <w:t xml:space="preserve"> - доля пыли (от всей весовой пыли), переходящая в аэрозоль (0 до 10 мкм);</w:t>
      </w:r>
    </w:p>
    <w:p w14:paraId="004FBC15" w14:textId="77777777" w:rsidR="00AE6555" w:rsidRPr="00274169" w:rsidRDefault="00AE6555" w:rsidP="00AE6555">
      <w:pPr>
        <w:rPr>
          <w:color w:val="000000"/>
        </w:rPr>
      </w:pPr>
      <w:r w:rsidRPr="00274169">
        <w:rPr>
          <w:b/>
          <w:i/>
          <w:color w:val="000000"/>
        </w:rPr>
        <w:t>K</w:t>
      </w:r>
      <w:r w:rsidRPr="00274169">
        <w:rPr>
          <w:i/>
          <w:color w:val="000000"/>
          <w:vertAlign w:val="subscript"/>
        </w:rPr>
        <w:t>3</w:t>
      </w:r>
      <w:r w:rsidRPr="00274169">
        <w:rPr>
          <w:color w:val="000000"/>
        </w:rPr>
        <w:t xml:space="preserve"> - коэффициент, учитывающий местные метеоусловия;</w:t>
      </w:r>
    </w:p>
    <w:p w14:paraId="0DEF19A5" w14:textId="77777777" w:rsidR="00AE6555" w:rsidRPr="00274169" w:rsidRDefault="00AE6555" w:rsidP="00AE6555">
      <w:pPr>
        <w:rPr>
          <w:color w:val="000000"/>
        </w:rPr>
      </w:pPr>
      <w:r w:rsidRPr="00274169">
        <w:rPr>
          <w:b/>
          <w:i/>
          <w:color w:val="000000"/>
        </w:rPr>
        <w:t>K</w:t>
      </w:r>
      <w:r w:rsidRPr="00274169">
        <w:rPr>
          <w:i/>
          <w:color w:val="000000"/>
          <w:vertAlign w:val="subscript"/>
        </w:rPr>
        <w:t>4</w:t>
      </w:r>
      <w:r w:rsidRPr="00274169">
        <w:rPr>
          <w:color w:val="000000"/>
        </w:rPr>
        <w:t xml:space="preserve"> - коэффициент, учитывающий местные условия, степень защищенности узла от внешних воздействий, условия пылеобразования;</w:t>
      </w:r>
    </w:p>
    <w:p w14:paraId="28B78245" w14:textId="77777777" w:rsidR="00AE6555" w:rsidRPr="00274169" w:rsidRDefault="00AE6555" w:rsidP="00AE6555">
      <w:pPr>
        <w:rPr>
          <w:color w:val="000000"/>
        </w:rPr>
      </w:pPr>
      <w:r w:rsidRPr="00274169">
        <w:rPr>
          <w:b/>
          <w:i/>
          <w:color w:val="000000"/>
        </w:rPr>
        <w:t>K</w:t>
      </w:r>
      <w:r w:rsidRPr="00274169">
        <w:rPr>
          <w:i/>
          <w:color w:val="000000"/>
          <w:vertAlign w:val="subscript"/>
        </w:rPr>
        <w:t>5</w:t>
      </w:r>
      <w:r w:rsidRPr="00274169">
        <w:rPr>
          <w:color w:val="000000"/>
        </w:rPr>
        <w:t xml:space="preserve"> - коэффициент, учитывающий влажность материала;</w:t>
      </w:r>
    </w:p>
    <w:p w14:paraId="230D632C" w14:textId="77777777" w:rsidR="00AE6555" w:rsidRPr="00274169" w:rsidRDefault="00AE6555" w:rsidP="00AE6555">
      <w:pPr>
        <w:rPr>
          <w:color w:val="000000"/>
        </w:rPr>
      </w:pPr>
      <w:r w:rsidRPr="00274169">
        <w:rPr>
          <w:b/>
          <w:i/>
          <w:color w:val="000000"/>
        </w:rPr>
        <w:t>K</w:t>
      </w:r>
      <w:r w:rsidRPr="00274169">
        <w:rPr>
          <w:i/>
          <w:color w:val="000000"/>
          <w:vertAlign w:val="subscript"/>
        </w:rPr>
        <w:t>7</w:t>
      </w:r>
      <w:r w:rsidRPr="00274169">
        <w:rPr>
          <w:color w:val="000000"/>
        </w:rPr>
        <w:t xml:space="preserve"> - коэффициент, учитывающий крупность материала;</w:t>
      </w:r>
    </w:p>
    <w:p w14:paraId="53A24D53" w14:textId="77777777" w:rsidR="00AE6555" w:rsidRPr="00274169" w:rsidRDefault="00AE6555" w:rsidP="00AE6555">
      <w:pPr>
        <w:rPr>
          <w:color w:val="000000"/>
        </w:rPr>
      </w:pPr>
      <w:r w:rsidRPr="00274169">
        <w:rPr>
          <w:b/>
          <w:i/>
          <w:color w:val="000000"/>
        </w:rPr>
        <w:t>K</w:t>
      </w:r>
      <w:r w:rsidRPr="00274169">
        <w:rPr>
          <w:i/>
          <w:color w:val="000000"/>
          <w:vertAlign w:val="subscript"/>
        </w:rPr>
        <w:t>8</w:t>
      </w:r>
      <w:r w:rsidRPr="00274169">
        <w:rPr>
          <w:color w:val="000000"/>
        </w:rPr>
        <w:t xml:space="preserve"> - поправочный коэффициент для различных материалов в зависимости от типа грейфера, при использовании иных типов перегрузочных устройств </w:t>
      </w:r>
      <w:r w:rsidRPr="00274169">
        <w:rPr>
          <w:b/>
          <w:i/>
          <w:color w:val="000000"/>
        </w:rPr>
        <w:t>K</w:t>
      </w:r>
      <w:r w:rsidRPr="00274169">
        <w:rPr>
          <w:i/>
          <w:color w:val="000000"/>
          <w:vertAlign w:val="subscript"/>
        </w:rPr>
        <w:t>8</w:t>
      </w:r>
      <w:r w:rsidRPr="00274169">
        <w:rPr>
          <w:color w:val="000000"/>
        </w:rPr>
        <w:t xml:space="preserve"> = 1;</w:t>
      </w:r>
    </w:p>
    <w:p w14:paraId="147D47CA" w14:textId="77777777" w:rsidR="00AE6555" w:rsidRPr="00274169" w:rsidRDefault="00AE6555" w:rsidP="00AE6555">
      <w:pPr>
        <w:rPr>
          <w:color w:val="000000"/>
        </w:rPr>
      </w:pPr>
      <w:r w:rsidRPr="00274169">
        <w:rPr>
          <w:b/>
          <w:i/>
          <w:color w:val="000000"/>
        </w:rPr>
        <w:t>K</w:t>
      </w:r>
      <w:r w:rsidRPr="00274169">
        <w:rPr>
          <w:i/>
          <w:color w:val="000000"/>
          <w:vertAlign w:val="subscript"/>
        </w:rPr>
        <w:t>9</w:t>
      </w:r>
      <w:r w:rsidRPr="00274169">
        <w:rPr>
          <w:color w:val="000000"/>
        </w:rPr>
        <w:t xml:space="preserve"> - поправочный коэффициент при мощном залповом сбросе материала при разгрузке автосамосвала;</w:t>
      </w:r>
    </w:p>
    <w:p w14:paraId="2537D3AC" w14:textId="77777777" w:rsidR="00AE6555" w:rsidRPr="00274169" w:rsidRDefault="00AE6555" w:rsidP="00AE6555">
      <w:pPr>
        <w:rPr>
          <w:color w:val="000000"/>
        </w:rPr>
      </w:pPr>
      <w:r w:rsidRPr="00274169">
        <w:rPr>
          <w:b/>
          <w:i/>
          <w:color w:val="000000"/>
        </w:rPr>
        <w:t>B</w:t>
      </w:r>
      <w:r w:rsidRPr="00274169">
        <w:rPr>
          <w:color w:val="000000"/>
        </w:rPr>
        <w:t xml:space="preserve"> - коэффициент, учитывающий высоту пересыпки;</w:t>
      </w:r>
    </w:p>
    <w:p w14:paraId="69C0254E" w14:textId="77777777" w:rsidR="00AE6555" w:rsidRPr="00274169" w:rsidRDefault="00AE6555" w:rsidP="00AE6555">
      <w:pPr>
        <w:rPr>
          <w:color w:val="000000"/>
        </w:rPr>
      </w:pPr>
      <w:proofErr w:type="spellStart"/>
      <w:r w:rsidRPr="00274169">
        <w:rPr>
          <w:b/>
          <w:i/>
          <w:color w:val="000000"/>
        </w:rPr>
        <w:t>G</w:t>
      </w:r>
      <w:r w:rsidRPr="00274169">
        <w:rPr>
          <w:i/>
          <w:color w:val="000000"/>
          <w:vertAlign w:val="subscript"/>
        </w:rPr>
        <w:t>ч</w:t>
      </w:r>
      <w:proofErr w:type="spellEnd"/>
      <w:r w:rsidRPr="00274169">
        <w:rPr>
          <w:color w:val="000000"/>
        </w:rPr>
        <w:t xml:space="preserve"> - суммарное количество перерабатываемого материала в час,  </w:t>
      </w:r>
      <w:r w:rsidRPr="00274169">
        <w:rPr>
          <w:i/>
          <w:color w:val="000000"/>
        </w:rPr>
        <w:t>т/час</w:t>
      </w:r>
      <w:r w:rsidRPr="00274169">
        <w:rPr>
          <w:color w:val="000000"/>
        </w:rPr>
        <w:t>.</w:t>
      </w:r>
    </w:p>
    <w:p w14:paraId="0B64078B" w14:textId="77777777" w:rsidR="00AE6555" w:rsidRPr="00274169" w:rsidRDefault="00AE6555" w:rsidP="00AE6555">
      <w:pPr>
        <w:spacing w:before="240"/>
        <w:rPr>
          <w:color w:val="000000"/>
        </w:rPr>
      </w:pPr>
      <w:r w:rsidRPr="00274169">
        <w:rPr>
          <w:color w:val="000000"/>
        </w:rPr>
        <w:tab/>
        <w:t>Валовый выброс пыли при перегрузке сыпучих материалов, рассчитывается по формуле (1.1.2):</w:t>
      </w:r>
    </w:p>
    <w:p w14:paraId="178209AF" w14:textId="77777777" w:rsidR="00AE6555" w:rsidRPr="00274169" w:rsidRDefault="00AE6555" w:rsidP="00AE6555">
      <w:pPr>
        <w:tabs>
          <w:tab w:val="center" w:pos="5103"/>
          <w:tab w:val="right" w:pos="9922"/>
        </w:tabs>
        <w:spacing w:before="240" w:after="240"/>
        <w:rPr>
          <w:color w:val="000000"/>
        </w:rPr>
      </w:pPr>
      <w:r w:rsidRPr="00274169">
        <w:rPr>
          <w:b/>
          <w:i/>
          <w:color w:val="000000"/>
        </w:rPr>
        <w:tab/>
        <w:t>П</w:t>
      </w:r>
      <w:r w:rsidRPr="00274169">
        <w:rPr>
          <w:i/>
          <w:color w:val="000000"/>
          <w:vertAlign w:val="subscript"/>
        </w:rPr>
        <w:t>ГР</w:t>
      </w:r>
      <w:r w:rsidRPr="00274169">
        <w:rPr>
          <w:color w:val="000000"/>
        </w:rPr>
        <w:t xml:space="preserve"> = </w:t>
      </w:r>
      <w:r w:rsidRPr="00274169">
        <w:rPr>
          <w:b/>
          <w:i/>
          <w:color w:val="000000"/>
        </w:rPr>
        <w:t>K</w:t>
      </w:r>
      <w:r w:rsidRPr="00274169">
        <w:rPr>
          <w:i/>
          <w:color w:val="000000"/>
          <w:vertAlign w:val="subscript"/>
        </w:rPr>
        <w:t>1</w:t>
      </w:r>
      <w:r w:rsidRPr="00274169">
        <w:rPr>
          <w:color w:val="000000"/>
        </w:rPr>
        <w:t xml:space="preserve"> · </w:t>
      </w:r>
      <w:r w:rsidRPr="00274169">
        <w:rPr>
          <w:b/>
          <w:i/>
          <w:color w:val="000000"/>
        </w:rPr>
        <w:t>K</w:t>
      </w:r>
      <w:r w:rsidRPr="00274169">
        <w:rPr>
          <w:i/>
          <w:color w:val="000000"/>
          <w:vertAlign w:val="subscript"/>
        </w:rPr>
        <w:t>2</w:t>
      </w:r>
      <w:r w:rsidRPr="00274169">
        <w:rPr>
          <w:color w:val="000000"/>
        </w:rPr>
        <w:t xml:space="preserve"> · </w:t>
      </w:r>
      <w:r w:rsidRPr="00274169">
        <w:rPr>
          <w:b/>
          <w:i/>
          <w:color w:val="000000"/>
        </w:rPr>
        <w:t>K</w:t>
      </w:r>
      <w:r w:rsidRPr="00274169">
        <w:rPr>
          <w:i/>
          <w:color w:val="000000"/>
          <w:vertAlign w:val="subscript"/>
        </w:rPr>
        <w:t>3</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K</w:t>
      </w:r>
      <w:r w:rsidRPr="00274169">
        <w:rPr>
          <w:i/>
          <w:color w:val="000000"/>
          <w:vertAlign w:val="subscript"/>
        </w:rPr>
        <w:t>8</w:t>
      </w:r>
      <w:r w:rsidRPr="00274169">
        <w:rPr>
          <w:color w:val="000000"/>
        </w:rPr>
        <w:t xml:space="preserve"> · </w:t>
      </w:r>
      <w:r w:rsidRPr="00274169">
        <w:rPr>
          <w:b/>
          <w:i/>
          <w:color w:val="000000"/>
        </w:rPr>
        <w:t>K</w:t>
      </w:r>
      <w:r w:rsidRPr="00274169">
        <w:rPr>
          <w:i/>
          <w:color w:val="000000"/>
          <w:vertAlign w:val="subscript"/>
        </w:rPr>
        <w:t>9</w:t>
      </w:r>
      <w:r w:rsidRPr="00274169">
        <w:rPr>
          <w:color w:val="000000"/>
        </w:rPr>
        <w:t xml:space="preserve"> · </w:t>
      </w:r>
      <w:r w:rsidRPr="00274169">
        <w:rPr>
          <w:b/>
          <w:i/>
          <w:color w:val="000000"/>
        </w:rPr>
        <w:t>B</w:t>
      </w:r>
      <w:r w:rsidRPr="00274169">
        <w:rPr>
          <w:color w:val="000000"/>
        </w:rPr>
        <w:t xml:space="preserve"> · </w:t>
      </w:r>
      <w:proofErr w:type="spellStart"/>
      <w:r w:rsidRPr="00274169">
        <w:rPr>
          <w:b/>
          <w:i/>
          <w:color w:val="000000"/>
        </w:rPr>
        <w:t>G</w:t>
      </w:r>
      <w:r w:rsidRPr="00274169">
        <w:rPr>
          <w:i/>
          <w:color w:val="000000"/>
          <w:vertAlign w:val="subscript"/>
        </w:rPr>
        <w:t>год</w:t>
      </w:r>
      <w:proofErr w:type="spellEnd"/>
      <w:r w:rsidRPr="00274169">
        <w:rPr>
          <w:color w:val="000000"/>
        </w:rPr>
        <w:t xml:space="preserve">, </w:t>
      </w:r>
      <w:r w:rsidRPr="00274169">
        <w:rPr>
          <w:i/>
          <w:color w:val="000000"/>
        </w:rPr>
        <w:t>т/год</w:t>
      </w:r>
      <w:r w:rsidRPr="00274169">
        <w:rPr>
          <w:color w:val="000000"/>
        </w:rPr>
        <w:tab/>
        <w:t>(1.1.2)</w:t>
      </w:r>
    </w:p>
    <w:p w14:paraId="72BA3C2A" w14:textId="77777777" w:rsidR="00AE6555" w:rsidRPr="00274169" w:rsidRDefault="00AE6555" w:rsidP="00AE6555">
      <w:pPr>
        <w:rPr>
          <w:color w:val="000000"/>
        </w:rPr>
      </w:pPr>
      <w:r w:rsidRPr="00274169">
        <w:rPr>
          <w:color w:val="000000"/>
        </w:rPr>
        <w:t xml:space="preserve">где </w:t>
      </w:r>
      <w:proofErr w:type="spellStart"/>
      <w:r w:rsidRPr="00274169">
        <w:rPr>
          <w:b/>
          <w:i/>
          <w:color w:val="000000"/>
        </w:rPr>
        <w:t>G</w:t>
      </w:r>
      <w:r w:rsidRPr="00274169">
        <w:rPr>
          <w:i/>
          <w:color w:val="000000"/>
          <w:vertAlign w:val="subscript"/>
        </w:rPr>
        <w:t>год</w:t>
      </w:r>
      <w:proofErr w:type="spellEnd"/>
      <w:r w:rsidRPr="00274169">
        <w:rPr>
          <w:color w:val="000000"/>
        </w:rPr>
        <w:t xml:space="preserve"> - суммарное количество перерабатываемого материала в течение года,  </w:t>
      </w:r>
      <w:r w:rsidRPr="00274169">
        <w:rPr>
          <w:i/>
          <w:color w:val="000000"/>
        </w:rPr>
        <w:t>т/год</w:t>
      </w:r>
      <w:r w:rsidRPr="00274169">
        <w:rPr>
          <w:color w:val="000000"/>
        </w:rPr>
        <w:t>.</w:t>
      </w:r>
    </w:p>
    <w:p w14:paraId="6DA2FCEF" w14:textId="77777777" w:rsidR="00AE6555" w:rsidRPr="00274169" w:rsidRDefault="00AE6555" w:rsidP="00AE6555">
      <w:pPr>
        <w:spacing w:before="240"/>
        <w:rPr>
          <w:color w:val="000000"/>
        </w:rPr>
      </w:pPr>
      <w:r w:rsidRPr="00274169">
        <w:rPr>
          <w:color w:val="000000"/>
        </w:rPr>
        <w:tab/>
        <w:t>При расчете выделения конкретного загрязняющего вещества в виде дополнительного множителя учитывается массовая доля данного вещества в составе продукта.</w:t>
      </w:r>
    </w:p>
    <w:p w14:paraId="20CE4966" w14:textId="77777777" w:rsidR="00AE6555" w:rsidRPr="00274169" w:rsidRDefault="00AE6555" w:rsidP="00AE6555">
      <w:pPr>
        <w:spacing w:before="240"/>
        <w:rPr>
          <w:color w:val="000000"/>
        </w:rPr>
      </w:pPr>
      <w:r w:rsidRPr="00274169">
        <w:rPr>
          <w:color w:val="000000"/>
        </w:rPr>
        <w:tab/>
        <w:t>Расчет годового и максимально разового выделения загрязняющих веществ в атмосферу приведен ниже.</w:t>
      </w:r>
    </w:p>
    <w:p w14:paraId="24E2892D" w14:textId="77777777" w:rsidR="00AE6555" w:rsidRPr="00274169" w:rsidRDefault="00AE6555" w:rsidP="00AE6555">
      <w:pPr>
        <w:rPr>
          <w:color w:val="000000"/>
        </w:rPr>
      </w:pPr>
    </w:p>
    <w:p w14:paraId="21B542E4" w14:textId="77777777" w:rsidR="00AE6555" w:rsidRPr="00274169" w:rsidRDefault="00AE6555" w:rsidP="00AE6555">
      <w:pPr>
        <w:rPr>
          <w:color w:val="000000"/>
        </w:rPr>
      </w:pPr>
      <w:r w:rsidRPr="00274169">
        <w:rPr>
          <w:color w:val="000000"/>
          <w:u w:val="single"/>
        </w:rPr>
        <w:t>Лен</w:t>
      </w:r>
    </w:p>
    <w:p w14:paraId="41D3D981" w14:textId="77777777" w:rsidR="00AE6555" w:rsidRPr="00274169" w:rsidRDefault="00AE6555" w:rsidP="00AE6555">
      <w:pPr>
        <w:rPr>
          <w:color w:val="000000"/>
        </w:rPr>
      </w:pPr>
      <w:r w:rsidRPr="00274169">
        <w:rPr>
          <w:b/>
          <w:i/>
          <w:color w:val="000000"/>
        </w:rPr>
        <w:t>M</w:t>
      </w:r>
      <w:r w:rsidRPr="00274169">
        <w:rPr>
          <w:i/>
          <w:color w:val="000000"/>
          <w:vertAlign w:val="subscript"/>
        </w:rPr>
        <w:t>291</w:t>
      </w:r>
      <w:r w:rsidR="00AB3FD4" w:rsidRPr="00274169">
        <w:rPr>
          <w:i/>
          <w:color w:val="000000"/>
          <w:vertAlign w:val="subscript"/>
        </w:rPr>
        <w:t>7</w:t>
      </w:r>
      <w:r w:rsidRPr="00274169">
        <w:rPr>
          <w:color w:val="000000"/>
          <w:vertAlign w:val="superscript"/>
        </w:rPr>
        <w:t>10 м/с</w:t>
      </w:r>
      <w:r w:rsidRPr="00274169">
        <w:rPr>
          <w:color w:val="000000"/>
        </w:rPr>
        <w:t xml:space="preserve"> = 0,01 · 0,03 · 1,7 · 1 · 0,01 · 0,8 · 1 · 1 · 0,4 · 11,29 · 10</w:t>
      </w:r>
      <w:r w:rsidRPr="00274169">
        <w:rPr>
          <w:color w:val="000000"/>
          <w:vertAlign w:val="superscript"/>
        </w:rPr>
        <w:t>6</w:t>
      </w:r>
      <w:r w:rsidRPr="00274169">
        <w:rPr>
          <w:color w:val="000000"/>
        </w:rPr>
        <w:t xml:space="preserve"> / 3600 = 0,0051181 </w:t>
      </w:r>
      <w:r w:rsidRPr="00274169">
        <w:rPr>
          <w:i/>
          <w:color w:val="000000"/>
        </w:rPr>
        <w:t>г/с</w:t>
      </w:r>
      <w:r w:rsidRPr="00274169">
        <w:rPr>
          <w:color w:val="000000"/>
        </w:rPr>
        <w:t>;</w:t>
      </w:r>
    </w:p>
    <w:p w14:paraId="774BF7EF" w14:textId="77777777" w:rsidR="00AE6555" w:rsidRPr="00274169" w:rsidRDefault="00AE6555" w:rsidP="00AE6555">
      <w:pPr>
        <w:rPr>
          <w:color w:val="000000"/>
        </w:rPr>
      </w:pPr>
      <w:r w:rsidRPr="00274169">
        <w:rPr>
          <w:b/>
          <w:i/>
          <w:color w:val="000000"/>
        </w:rPr>
        <w:t>П</w:t>
      </w:r>
      <w:r w:rsidRPr="00274169">
        <w:rPr>
          <w:i/>
          <w:color w:val="000000"/>
          <w:vertAlign w:val="subscript"/>
        </w:rPr>
        <w:t>291</w:t>
      </w:r>
      <w:r w:rsidR="00AB3FD4" w:rsidRPr="00274169">
        <w:rPr>
          <w:i/>
          <w:color w:val="000000"/>
          <w:vertAlign w:val="subscript"/>
        </w:rPr>
        <w:t>7</w:t>
      </w:r>
      <w:r w:rsidRPr="00274169">
        <w:rPr>
          <w:color w:val="000000"/>
        </w:rPr>
        <w:t xml:space="preserve"> = 0,01 · 0,03 · 1,7 · 1 · 0,01 · 0,8 · 1 · 1 · 0,4 · 632,64 = 0,0010325 </w:t>
      </w:r>
      <w:r w:rsidRPr="00274169">
        <w:rPr>
          <w:i/>
          <w:color w:val="000000"/>
        </w:rPr>
        <w:t>т/год</w:t>
      </w:r>
      <w:r w:rsidRPr="00274169">
        <w:rPr>
          <w:color w:val="000000"/>
        </w:rPr>
        <w:t>.</w:t>
      </w:r>
    </w:p>
    <w:p w14:paraId="3873965E" w14:textId="77777777" w:rsidR="00AE6555" w:rsidRPr="00274169" w:rsidRDefault="00AE6555" w:rsidP="00AE6555">
      <w:pPr>
        <w:rPr>
          <w:color w:val="000000"/>
        </w:rPr>
      </w:pPr>
    </w:p>
    <w:p w14:paraId="455C6871" w14:textId="77777777" w:rsidR="00AE6555" w:rsidRPr="00274169" w:rsidRDefault="00AE6555" w:rsidP="00AE6555">
      <w:pPr>
        <w:pStyle w:val="22"/>
        <w:rPr>
          <w:rFonts w:ascii="Times New Roman" w:hAnsi="Times New Roman"/>
          <w:color w:val="000000"/>
        </w:rPr>
      </w:pPr>
      <w:r w:rsidRPr="00274169">
        <w:rPr>
          <w:rFonts w:ascii="Times New Roman" w:hAnsi="Times New Roman"/>
          <w:color w:val="000000"/>
        </w:rPr>
        <w:t>ИВ 13 – Выгрузка (чечевица)</w:t>
      </w:r>
    </w:p>
    <w:p w14:paraId="051F9E28" w14:textId="77777777" w:rsidR="00AE6555" w:rsidRPr="00274169" w:rsidRDefault="00AE6555" w:rsidP="00AE6555">
      <w:pPr>
        <w:spacing w:before="240"/>
        <w:rPr>
          <w:color w:val="000000"/>
        </w:rPr>
      </w:pPr>
      <w:r w:rsidRPr="00274169">
        <w:rPr>
          <w:color w:val="000000"/>
        </w:rPr>
        <w:tab/>
        <w:t xml:space="preserve">Расчет выделения пыли при ведении погрузочно-разгрузочных работ выполнен в соответствии с «Методическим пособием по расчету выбросов от неорганизованных источников в промышленности строительных материалов», Новороссийск, 2001; </w:t>
      </w:r>
      <w:r w:rsidRPr="00274169">
        <w:rPr>
          <w:color w:val="000000"/>
        </w:rPr>
        <w:lastRenderedPageBreak/>
        <w:t>«Методическим пособием по расчету, нормированию и контролю выбросов загрязняющих веществ в атмосферный воздух», СПб., 2005.</w:t>
      </w:r>
    </w:p>
    <w:p w14:paraId="2903159C" w14:textId="77777777" w:rsidR="00AE6555" w:rsidRPr="00274169" w:rsidRDefault="00AE6555" w:rsidP="00AE6555">
      <w:pPr>
        <w:spacing w:before="240"/>
        <w:rPr>
          <w:color w:val="000000"/>
        </w:rPr>
      </w:pPr>
      <w:r w:rsidRPr="00274169">
        <w:rPr>
          <w:color w:val="000000"/>
        </w:rPr>
        <w:tab/>
        <w:t>Перегрузка сыпучих материалов осуществляется без применения загрузочного рукава. Местные условия – склады, хранилища, открытые с 4-х сторон (</w:t>
      </w:r>
      <w:r w:rsidRPr="00274169">
        <w:rPr>
          <w:b/>
          <w:i/>
          <w:color w:val="000000"/>
        </w:rPr>
        <w:t>K</w:t>
      </w:r>
      <w:r w:rsidRPr="00274169">
        <w:rPr>
          <w:i/>
          <w:color w:val="000000"/>
          <w:vertAlign w:val="subscript"/>
        </w:rPr>
        <w:t>4</w:t>
      </w:r>
      <w:r w:rsidRPr="00274169">
        <w:rPr>
          <w:color w:val="000000"/>
        </w:rPr>
        <w:t xml:space="preserve"> = 1). Высота падения материала при пересыпке составляет 0,5 м (</w:t>
      </w:r>
      <w:r w:rsidRPr="00274169">
        <w:rPr>
          <w:b/>
          <w:i/>
          <w:color w:val="000000"/>
        </w:rPr>
        <w:t>B</w:t>
      </w:r>
      <w:r w:rsidRPr="00274169">
        <w:rPr>
          <w:color w:val="000000"/>
        </w:rPr>
        <w:t xml:space="preserve"> = 0,4). Залповый сброс при разгрузке автосамосвала отсутствует (</w:t>
      </w:r>
      <w:r w:rsidRPr="00274169">
        <w:rPr>
          <w:b/>
          <w:i/>
          <w:color w:val="000000"/>
        </w:rPr>
        <w:t>K</w:t>
      </w:r>
      <w:r w:rsidRPr="00274169">
        <w:rPr>
          <w:i/>
          <w:color w:val="000000"/>
          <w:vertAlign w:val="subscript"/>
        </w:rPr>
        <w:t>9</w:t>
      </w:r>
      <w:r w:rsidRPr="00274169">
        <w:rPr>
          <w:color w:val="000000"/>
        </w:rPr>
        <w:t xml:space="preserve"> = 1). Расчетные скорости ветра, м/с: 10 (</w:t>
      </w:r>
      <w:r w:rsidRPr="00274169">
        <w:rPr>
          <w:b/>
          <w:i/>
          <w:color w:val="000000"/>
        </w:rPr>
        <w:t>K</w:t>
      </w:r>
      <w:r w:rsidRPr="00274169">
        <w:rPr>
          <w:i/>
          <w:color w:val="000000"/>
          <w:vertAlign w:val="subscript"/>
        </w:rPr>
        <w:t>3</w:t>
      </w:r>
      <w:r w:rsidRPr="00274169">
        <w:rPr>
          <w:color w:val="000000"/>
        </w:rPr>
        <w:t xml:space="preserve"> = 1,7). Средняя годовая скорость ветра 10 м/с (</w:t>
      </w:r>
      <w:r w:rsidRPr="00274169">
        <w:rPr>
          <w:b/>
          <w:i/>
          <w:color w:val="000000"/>
        </w:rPr>
        <w:t>K</w:t>
      </w:r>
      <w:r w:rsidRPr="00274169">
        <w:rPr>
          <w:i/>
          <w:color w:val="000000"/>
          <w:vertAlign w:val="subscript"/>
        </w:rPr>
        <w:t>3</w:t>
      </w:r>
      <w:r w:rsidRPr="00274169">
        <w:rPr>
          <w:color w:val="000000"/>
        </w:rPr>
        <w:t xml:space="preserve"> = 1,7).</w:t>
      </w:r>
    </w:p>
    <w:p w14:paraId="7660DA89" w14:textId="77777777" w:rsidR="00AE6555" w:rsidRPr="00274169" w:rsidRDefault="00AE6555" w:rsidP="00AE6555">
      <w:pPr>
        <w:spacing w:before="240" w:after="120"/>
        <w:rPr>
          <w:color w:val="000000"/>
        </w:rPr>
      </w:pPr>
      <w:r w:rsidRPr="00274169">
        <w:rPr>
          <w:color w:val="000000"/>
        </w:rPr>
        <w:t xml:space="preserve">Таблица 1.1.1 - </w:t>
      </w:r>
      <w:r w:rsidRPr="00274169">
        <w:rPr>
          <w:b/>
          <w:color w:val="000000"/>
        </w:rPr>
        <w:t>Характеристика выделений загрязняющих веществ в атмосферу</w:t>
      </w:r>
    </w:p>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AE6555" w:rsidRPr="00274169" w14:paraId="4FB7939C" w14:textId="77777777" w:rsidTr="00227B61">
        <w:trPr>
          <w:cantSplit/>
          <w:tblHeader/>
        </w:trPr>
        <w:tc>
          <w:tcPr>
            <w:tcW w:w="5387" w:type="dxa"/>
            <w:gridSpan w:val="2"/>
            <w:tcBorders>
              <w:top w:val="single" w:sz="8" w:space="0" w:color="auto"/>
              <w:left w:val="single" w:sz="6" w:space="0" w:color="auto"/>
            </w:tcBorders>
            <w:shd w:val="clear" w:color="auto" w:fill="F2F2F2"/>
            <w:vAlign w:val="center"/>
          </w:tcPr>
          <w:p w14:paraId="7CACA3F1" w14:textId="77777777" w:rsidR="00AE6555" w:rsidRPr="00274169" w:rsidRDefault="00AE6555"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061A3D3B" w14:textId="77777777" w:rsidR="00AE6555" w:rsidRPr="00274169" w:rsidRDefault="00AE6555"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37ABAA78" w14:textId="77777777" w:rsidR="00AE6555" w:rsidRPr="00274169" w:rsidRDefault="00AE6555" w:rsidP="00111D84">
            <w:pPr>
              <w:jc w:val="center"/>
              <w:rPr>
                <w:color w:val="000000"/>
              </w:rPr>
            </w:pPr>
            <w:r w:rsidRPr="00274169">
              <w:rPr>
                <w:color w:val="000000"/>
              </w:rPr>
              <w:t>Годовой выброс, т/год</w:t>
            </w:r>
          </w:p>
        </w:tc>
      </w:tr>
      <w:tr w:rsidR="00AE6555" w:rsidRPr="00274169" w14:paraId="2D9B568A" w14:textId="77777777" w:rsidTr="00227B61">
        <w:trPr>
          <w:cantSplit/>
          <w:tblHeader/>
        </w:trPr>
        <w:tc>
          <w:tcPr>
            <w:tcW w:w="851" w:type="dxa"/>
            <w:tcBorders>
              <w:left w:val="single" w:sz="6" w:space="0" w:color="auto"/>
              <w:bottom w:val="single" w:sz="8" w:space="0" w:color="auto"/>
            </w:tcBorders>
            <w:shd w:val="clear" w:color="auto" w:fill="F2F2F2"/>
            <w:vAlign w:val="center"/>
          </w:tcPr>
          <w:p w14:paraId="50A6B597" w14:textId="77777777" w:rsidR="00AE6555" w:rsidRPr="00274169" w:rsidRDefault="00AE6555"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26914D9B" w14:textId="77777777" w:rsidR="00AE6555" w:rsidRPr="00274169" w:rsidRDefault="00AE6555"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2F5AEE6E" w14:textId="77777777" w:rsidR="00AE6555" w:rsidRPr="00274169" w:rsidRDefault="00AE6555"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4E79B180" w14:textId="77777777" w:rsidR="00AE6555" w:rsidRPr="00274169" w:rsidRDefault="00AE6555" w:rsidP="00111D84">
            <w:pPr>
              <w:jc w:val="center"/>
              <w:rPr>
                <w:color w:val="000000"/>
              </w:rPr>
            </w:pPr>
          </w:p>
        </w:tc>
      </w:tr>
      <w:tr w:rsidR="00227B61" w:rsidRPr="00274169" w14:paraId="475C090D" w14:textId="77777777" w:rsidTr="00227B61">
        <w:tc>
          <w:tcPr>
            <w:tcW w:w="851" w:type="dxa"/>
            <w:tcBorders>
              <w:left w:val="single" w:sz="6" w:space="0" w:color="auto"/>
              <w:bottom w:val="single" w:sz="8" w:space="0" w:color="auto"/>
            </w:tcBorders>
            <w:shd w:val="clear" w:color="auto" w:fill="auto"/>
          </w:tcPr>
          <w:p w14:paraId="3B53BA35" w14:textId="77777777" w:rsidR="00227B61" w:rsidRPr="00274169" w:rsidRDefault="00227B61" w:rsidP="00227B61">
            <w:pPr>
              <w:jc w:val="center"/>
              <w:rPr>
                <w:color w:val="000000"/>
              </w:rPr>
            </w:pPr>
            <w:r w:rsidRPr="00274169">
              <w:rPr>
                <w:color w:val="000000"/>
              </w:rPr>
              <w:t>2937</w:t>
            </w:r>
          </w:p>
        </w:tc>
        <w:tc>
          <w:tcPr>
            <w:tcW w:w="4536" w:type="dxa"/>
            <w:tcBorders>
              <w:bottom w:val="single" w:sz="8" w:space="0" w:color="auto"/>
            </w:tcBorders>
            <w:shd w:val="clear" w:color="auto" w:fill="auto"/>
          </w:tcPr>
          <w:p w14:paraId="161B6770" w14:textId="77777777" w:rsidR="00227B61" w:rsidRPr="00274169" w:rsidRDefault="00227B61" w:rsidP="00227B61">
            <w:pPr>
              <w:rPr>
                <w:color w:val="000000"/>
              </w:rPr>
            </w:pPr>
            <w:r w:rsidRPr="00274169">
              <w:rPr>
                <w:color w:val="000000"/>
              </w:rPr>
              <w:t>Пыль зерновая</w:t>
            </w:r>
          </w:p>
        </w:tc>
        <w:tc>
          <w:tcPr>
            <w:tcW w:w="2268" w:type="dxa"/>
            <w:tcBorders>
              <w:bottom w:val="single" w:sz="8" w:space="0" w:color="auto"/>
            </w:tcBorders>
            <w:shd w:val="clear" w:color="auto" w:fill="auto"/>
          </w:tcPr>
          <w:p w14:paraId="345BE18B" w14:textId="77777777" w:rsidR="00227B61" w:rsidRPr="00274169" w:rsidRDefault="00227B61" w:rsidP="00111D84">
            <w:pPr>
              <w:tabs>
                <w:tab w:val="decimal" w:pos="1134"/>
              </w:tabs>
              <w:rPr>
                <w:color w:val="000000"/>
              </w:rPr>
            </w:pPr>
            <w:r w:rsidRPr="00274169">
              <w:rPr>
                <w:color w:val="000000"/>
              </w:rPr>
              <w:t>0,0003173</w:t>
            </w:r>
          </w:p>
        </w:tc>
        <w:tc>
          <w:tcPr>
            <w:tcW w:w="2268" w:type="dxa"/>
            <w:tcBorders>
              <w:bottom w:val="single" w:sz="8" w:space="0" w:color="auto"/>
              <w:right w:val="single" w:sz="6" w:space="0" w:color="auto"/>
            </w:tcBorders>
            <w:shd w:val="clear" w:color="auto" w:fill="auto"/>
          </w:tcPr>
          <w:p w14:paraId="43E871A1" w14:textId="77777777" w:rsidR="00227B61" w:rsidRPr="00274169" w:rsidRDefault="00227B61" w:rsidP="00111D84">
            <w:pPr>
              <w:tabs>
                <w:tab w:val="decimal" w:pos="1134"/>
              </w:tabs>
              <w:rPr>
                <w:color w:val="000000"/>
              </w:rPr>
            </w:pPr>
            <w:r w:rsidRPr="00274169">
              <w:rPr>
                <w:color w:val="000000"/>
              </w:rPr>
              <w:t>0,0000645</w:t>
            </w:r>
          </w:p>
        </w:tc>
      </w:tr>
    </w:tbl>
    <w:p w14:paraId="30D41037" w14:textId="77777777" w:rsidR="00AE6555" w:rsidRPr="00274169" w:rsidRDefault="00AE6555" w:rsidP="00AE6555">
      <w:pPr>
        <w:spacing w:before="240" w:after="240"/>
        <w:rPr>
          <w:color w:val="000000"/>
        </w:rPr>
      </w:pPr>
      <w:r w:rsidRPr="00274169">
        <w:rPr>
          <w:color w:val="000000"/>
        </w:rPr>
        <w:tab/>
        <w:t>Исходные данные для расчета выделений загрязняющих веществ приведены в таблице 1.1.2.</w:t>
      </w:r>
    </w:p>
    <w:p w14:paraId="527ED550" w14:textId="77777777" w:rsidR="00AE6555" w:rsidRPr="00274169" w:rsidRDefault="00AE6555" w:rsidP="00AE6555">
      <w:pPr>
        <w:spacing w:before="240" w:after="120"/>
        <w:rPr>
          <w:color w:val="000000"/>
        </w:rPr>
      </w:pPr>
      <w:r w:rsidRPr="00274169">
        <w:rPr>
          <w:color w:val="000000"/>
        </w:rPr>
        <w:t xml:space="preserve">Таблица 1.1.2 - </w:t>
      </w:r>
      <w:r w:rsidRPr="00274169">
        <w:rPr>
          <w:b/>
          <w:color w:val="00000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3402"/>
        <w:gridCol w:w="5670"/>
        <w:gridCol w:w="851"/>
      </w:tblGrid>
      <w:tr w:rsidR="00AE6555" w:rsidRPr="00274169" w14:paraId="37454314" w14:textId="77777777" w:rsidTr="00111D84">
        <w:trPr>
          <w:cantSplit/>
          <w:tblHeader/>
        </w:trPr>
        <w:tc>
          <w:tcPr>
            <w:tcW w:w="3402" w:type="dxa"/>
            <w:tcBorders>
              <w:top w:val="single" w:sz="8" w:space="0" w:color="auto"/>
              <w:left w:val="single" w:sz="6" w:space="0" w:color="auto"/>
              <w:bottom w:val="single" w:sz="8" w:space="0" w:color="auto"/>
            </w:tcBorders>
            <w:shd w:val="clear" w:color="auto" w:fill="F2F2F2"/>
            <w:vAlign w:val="center"/>
          </w:tcPr>
          <w:p w14:paraId="66CA34E7" w14:textId="77777777" w:rsidR="00AE6555" w:rsidRPr="00274169" w:rsidRDefault="00AE6555" w:rsidP="00111D84">
            <w:pPr>
              <w:jc w:val="center"/>
              <w:rPr>
                <w:color w:val="000000"/>
              </w:rPr>
            </w:pPr>
            <w:r w:rsidRPr="00274169">
              <w:rPr>
                <w:color w:val="000000"/>
              </w:rPr>
              <w:t>Материал</w:t>
            </w:r>
          </w:p>
        </w:tc>
        <w:tc>
          <w:tcPr>
            <w:tcW w:w="5670" w:type="dxa"/>
            <w:tcBorders>
              <w:top w:val="single" w:sz="8" w:space="0" w:color="auto"/>
              <w:bottom w:val="single" w:sz="8" w:space="0" w:color="auto"/>
            </w:tcBorders>
            <w:shd w:val="clear" w:color="auto" w:fill="F2F2F2"/>
            <w:vAlign w:val="center"/>
          </w:tcPr>
          <w:p w14:paraId="765C6FC3" w14:textId="77777777" w:rsidR="00AE6555" w:rsidRPr="00274169" w:rsidRDefault="00AE6555" w:rsidP="00111D84">
            <w:pPr>
              <w:jc w:val="center"/>
              <w:rPr>
                <w:color w:val="000000"/>
              </w:rPr>
            </w:pPr>
            <w:r w:rsidRPr="00274169">
              <w:rPr>
                <w:color w:val="000000"/>
              </w:rPr>
              <w:t>Параметры</w:t>
            </w:r>
          </w:p>
        </w:tc>
        <w:tc>
          <w:tcPr>
            <w:tcW w:w="851" w:type="dxa"/>
            <w:tcBorders>
              <w:top w:val="single" w:sz="8" w:space="0" w:color="auto"/>
              <w:bottom w:val="single" w:sz="8" w:space="0" w:color="auto"/>
              <w:right w:val="single" w:sz="6" w:space="0" w:color="auto"/>
            </w:tcBorders>
            <w:shd w:val="clear" w:color="auto" w:fill="F2F2F2"/>
            <w:vAlign w:val="center"/>
          </w:tcPr>
          <w:p w14:paraId="5338709E" w14:textId="77777777" w:rsidR="00AE6555" w:rsidRPr="00274169" w:rsidRDefault="00AE6555" w:rsidP="00111D84">
            <w:pPr>
              <w:jc w:val="center"/>
              <w:rPr>
                <w:color w:val="000000"/>
              </w:rPr>
            </w:pPr>
            <w:r w:rsidRPr="00274169">
              <w:rPr>
                <w:color w:val="000000"/>
              </w:rPr>
              <w:t>Одновременность</w:t>
            </w:r>
          </w:p>
        </w:tc>
      </w:tr>
      <w:tr w:rsidR="00AE6555" w:rsidRPr="00274169" w14:paraId="6E77BEAB" w14:textId="77777777" w:rsidTr="00111D84">
        <w:tc>
          <w:tcPr>
            <w:tcW w:w="3402" w:type="dxa"/>
            <w:tcBorders>
              <w:left w:val="single" w:sz="6" w:space="0" w:color="auto"/>
              <w:bottom w:val="single" w:sz="8" w:space="0" w:color="auto"/>
            </w:tcBorders>
            <w:shd w:val="clear" w:color="auto" w:fill="auto"/>
          </w:tcPr>
          <w:p w14:paraId="772B1C65" w14:textId="77777777" w:rsidR="00AE6555" w:rsidRPr="00274169" w:rsidRDefault="00AE6555" w:rsidP="00AE6555">
            <w:pPr>
              <w:rPr>
                <w:color w:val="000000"/>
              </w:rPr>
            </w:pPr>
            <w:r w:rsidRPr="00274169">
              <w:rPr>
                <w:color w:val="000000"/>
              </w:rPr>
              <w:t>Чечевица</w:t>
            </w:r>
          </w:p>
        </w:tc>
        <w:tc>
          <w:tcPr>
            <w:tcW w:w="5670" w:type="dxa"/>
            <w:tcBorders>
              <w:bottom w:val="single" w:sz="8" w:space="0" w:color="auto"/>
            </w:tcBorders>
            <w:shd w:val="clear" w:color="auto" w:fill="auto"/>
          </w:tcPr>
          <w:p w14:paraId="4BED4F7E" w14:textId="77777777" w:rsidR="00AE6555" w:rsidRPr="00274169" w:rsidRDefault="00AE6555" w:rsidP="00AE6555">
            <w:pPr>
              <w:rPr>
                <w:color w:val="000000"/>
              </w:rPr>
            </w:pPr>
            <w:r w:rsidRPr="00274169">
              <w:rPr>
                <w:color w:val="000000"/>
              </w:rPr>
              <w:t xml:space="preserve">Количество перерабатываемого материала: </w:t>
            </w:r>
            <w:proofErr w:type="spellStart"/>
            <w:r w:rsidRPr="00274169">
              <w:rPr>
                <w:color w:val="000000"/>
              </w:rPr>
              <w:t>Gч</w:t>
            </w:r>
            <w:proofErr w:type="spellEnd"/>
            <w:r w:rsidRPr="00274169">
              <w:rPr>
                <w:color w:val="000000"/>
              </w:rPr>
              <w:t xml:space="preserve"> = 0,7 т/час; </w:t>
            </w:r>
            <w:proofErr w:type="spellStart"/>
            <w:r w:rsidRPr="00274169">
              <w:rPr>
                <w:color w:val="000000"/>
              </w:rPr>
              <w:t>Gгод</w:t>
            </w:r>
            <w:proofErr w:type="spellEnd"/>
            <w:r w:rsidRPr="00274169">
              <w:rPr>
                <w:color w:val="000000"/>
              </w:rPr>
              <w:t xml:space="preserve"> = 39,52 т/год. Весовая доля пылевой фракции в материале: </w:t>
            </w:r>
            <w:r w:rsidRPr="00274169">
              <w:rPr>
                <w:b/>
                <w:i/>
                <w:color w:val="000000"/>
              </w:rPr>
              <w:t>K</w:t>
            </w:r>
            <w:r w:rsidRPr="00274169">
              <w:rPr>
                <w:i/>
                <w:color w:val="000000"/>
                <w:vertAlign w:val="subscript"/>
              </w:rPr>
              <w:t>1</w:t>
            </w:r>
            <w:r w:rsidRPr="00274169">
              <w:rPr>
                <w:color w:val="000000"/>
              </w:rPr>
              <w:t xml:space="preserve"> = 0,01.  Доля пыли, переходящая в аэрозоль: </w:t>
            </w:r>
            <w:r w:rsidRPr="00274169">
              <w:rPr>
                <w:b/>
                <w:i/>
                <w:color w:val="000000"/>
              </w:rPr>
              <w:t>K</w:t>
            </w:r>
            <w:r w:rsidRPr="00274169">
              <w:rPr>
                <w:i/>
                <w:color w:val="000000"/>
                <w:vertAlign w:val="subscript"/>
              </w:rPr>
              <w:t>2</w:t>
            </w:r>
            <w:r w:rsidRPr="00274169">
              <w:rPr>
                <w:color w:val="000000"/>
              </w:rPr>
              <w:t xml:space="preserve"> = 0,03. Влажность свыше 10 до 20% (</w:t>
            </w:r>
            <w:r w:rsidRPr="00274169">
              <w:rPr>
                <w:b/>
                <w:i/>
                <w:color w:val="000000"/>
              </w:rPr>
              <w:t>K</w:t>
            </w:r>
            <w:r w:rsidRPr="00274169">
              <w:rPr>
                <w:i/>
                <w:color w:val="000000"/>
                <w:vertAlign w:val="subscript"/>
              </w:rPr>
              <w:t>5</w:t>
            </w:r>
            <w:r w:rsidRPr="00274169">
              <w:rPr>
                <w:color w:val="000000"/>
              </w:rPr>
              <w:t xml:space="preserve"> = 0,01). Размер куска 3-1 мм (</w:t>
            </w:r>
            <w:r w:rsidRPr="00274169">
              <w:rPr>
                <w:b/>
                <w:i/>
                <w:color w:val="000000"/>
              </w:rPr>
              <w:t>K</w:t>
            </w:r>
            <w:r w:rsidRPr="00274169">
              <w:rPr>
                <w:i/>
                <w:color w:val="000000"/>
                <w:vertAlign w:val="subscript"/>
              </w:rPr>
              <w:t>7</w:t>
            </w:r>
            <w:r w:rsidRPr="00274169">
              <w:rPr>
                <w:color w:val="000000"/>
              </w:rPr>
              <w:t xml:space="preserve"> = 0,8). </w:t>
            </w:r>
          </w:p>
        </w:tc>
        <w:tc>
          <w:tcPr>
            <w:tcW w:w="851" w:type="dxa"/>
            <w:tcBorders>
              <w:bottom w:val="single" w:sz="8" w:space="0" w:color="auto"/>
              <w:right w:val="single" w:sz="6" w:space="0" w:color="auto"/>
            </w:tcBorders>
            <w:shd w:val="clear" w:color="auto" w:fill="auto"/>
          </w:tcPr>
          <w:p w14:paraId="6A0F77E7" w14:textId="77777777" w:rsidR="00AE6555" w:rsidRPr="00274169" w:rsidRDefault="00AE6555" w:rsidP="00111D84">
            <w:pPr>
              <w:jc w:val="center"/>
              <w:rPr>
                <w:color w:val="000000"/>
              </w:rPr>
            </w:pPr>
            <w:r w:rsidRPr="00274169">
              <w:rPr>
                <w:color w:val="000000"/>
              </w:rPr>
              <w:t>+</w:t>
            </w:r>
          </w:p>
        </w:tc>
      </w:tr>
    </w:tbl>
    <w:p w14:paraId="02DA9997" w14:textId="77777777" w:rsidR="00AE6555" w:rsidRPr="00274169" w:rsidRDefault="00AE6555" w:rsidP="00AE6555">
      <w:pPr>
        <w:spacing w:before="240"/>
        <w:rPr>
          <w:color w:val="000000"/>
        </w:rPr>
      </w:pPr>
      <w:r w:rsidRPr="00274169">
        <w:rPr>
          <w:color w:val="000000"/>
        </w:rPr>
        <w:tab/>
        <w:t>Принятые условные обозначения, расчетные формулы, а также расчетные параметры и их обоснование приведены ниже.</w:t>
      </w:r>
    </w:p>
    <w:p w14:paraId="1742E5E3" w14:textId="77777777" w:rsidR="00AE6555" w:rsidRPr="00274169" w:rsidRDefault="00AE6555" w:rsidP="00AE6555">
      <w:pPr>
        <w:spacing w:before="240"/>
        <w:rPr>
          <w:color w:val="000000"/>
        </w:rPr>
      </w:pPr>
      <w:r w:rsidRPr="00274169">
        <w:rPr>
          <w:color w:val="000000"/>
        </w:rPr>
        <w:tab/>
        <w:t>Максимально разовый выброс пыли при перегрузке сыпучих материалов, рассчитывается по формуле (1.1.1):</w:t>
      </w:r>
    </w:p>
    <w:p w14:paraId="7C79F980" w14:textId="77777777" w:rsidR="00AE6555" w:rsidRPr="00274169" w:rsidRDefault="00AE6555" w:rsidP="00AE6555">
      <w:pPr>
        <w:tabs>
          <w:tab w:val="center" w:pos="5103"/>
          <w:tab w:val="right" w:pos="9922"/>
        </w:tabs>
        <w:spacing w:before="240" w:after="240"/>
        <w:rPr>
          <w:color w:val="000000"/>
        </w:rPr>
      </w:pPr>
      <w:r w:rsidRPr="00274169">
        <w:rPr>
          <w:b/>
          <w:i/>
          <w:color w:val="000000"/>
        </w:rPr>
        <w:tab/>
        <w:t>М</w:t>
      </w:r>
      <w:r w:rsidRPr="00274169">
        <w:rPr>
          <w:i/>
          <w:color w:val="000000"/>
          <w:vertAlign w:val="subscript"/>
        </w:rPr>
        <w:t>ГР</w:t>
      </w:r>
      <w:r w:rsidRPr="00274169">
        <w:rPr>
          <w:color w:val="000000"/>
        </w:rPr>
        <w:t xml:space="preserve"> = </w:t>
      </w:r>
      <w:r w:rsidRPr="00274169">
        <w:rPr>
          <w:b/>
          <w:i/>
          <w:color w:val="000000"/>
        </w:rPr>
        <w:t>K</w:t>
      </w:r>
      <w:r w:rsidRPr="00274169">
        <w:rPr>
          <w:i/>
          <w:color w:val="000000"/>
          <w:vertAlign w:val="subscript"/>
        </w:rPr>
        <w:t>1</w:t>
      </w:r>
      <w:r w:rsidRPr="00274169">
        <w:rPr>
          <w:color w:val="000000"/>
        </w:rPr>
        <w:t xml:space="preserve"> · </w:t>
      </w:r>
      <w:r w:rsidRPr="00274169">
        <w:rPr>
          <w:b/>
          <w:i/>
          <w:color w:val="000000"/>
        </w:rPr>
        <w:t>K</w:t>
      </w:r>
      <w:r w:rsidRPr="00274169">
        <w:rPr>
          <w:i/>
          <w:color w:val="000000"/>
          <w:vertAlign w:val="subscript"/>
        </w:rPr>
        <w:t>2</w:t>
      </w:r>
      <w:r w:rsidRPr="00274169">
        <w:rPr>
          <w:color w:val="000000"/>
        </w:rPr>
        <w:t xml:space="preserve"> · </w:t>
      </w:r>
      <w:r w:rsidRPr="00274169">
        <w:rPr>
          <w:b/>
          <w:i/>
          <w:color w:val="000000"/>
        </w:rPr>
        <w:t>K</w:t>
      </w:r>
      <w:r w:rsidRPr="00274169">
        <w:rPr>
          <w:i/>
          <w:color w:val="000000"/>
          <w:vertAlign w:val="subscript"/>
        </w:rPr>
        <w:t>3</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K</w:t>
      </w:r>
      <w:r w:rsidRPr="00274169">
        <w:rPr>
          <w:i/>
          <w:color w:val="000000"/>
          <w:vertAlign w:val="subscript"/>
        </w:rPr>
        <w:t>8</w:t>
      </w:r>
      <w:r w:rsidRPr="00274169">
        <w:rPr>
          <w:color w:val="000000"/>
        </w:rPr>
        <w:t xml:space="preserve"> · </w:t>
      </w:r>
      <w:r w:rsidRPr="00274169">
        <w:rPr>
          <w:b/>
          <w:i/>
          <w:color w:val="000000"/>
        </w:rPr>
        <w:t>K</w:t>
      </w:r>
      <w:r w:rsidRPr="00274169">
        <w:rPr>
          <w:i/>
          <w:color w:val="000000"/>
          <w:vertAlign w:val="subscript"/>
        </w:rPr>
        <w:t>9</w:t>
      </w:r>
      <w:r w:rsidRPr="00274169">
        <w:rPr>
          <w:color w:val="000000"/>
        </w:rPr>
        <w:t xml:space="preserve"> · </w:t>
      </w:r>
      <w:r w:rsidRPr="00274169">
        <w:rPr>
          <w:b/>
          <w:i/>
          <w:color w:val="000000"/>
        </w:rPr>
        <w:t>B</w:t>
      </w:r>
      <w:r w:rsidRPr="00274169">
        <w:rPr>
          <w:color w:val="000000"/>
        </w:rPr>
        <w:t xml:space="preserve"> · </w:t>
      </w:r>
      <w:proofErr w:type="spellStart"/>
      <w:r w:rsidRPr="00274169">
        <w:rPr>
          <w:b/>
          <w:i/>
          <w:color w:val="000000"/>
        </w:rPr>
        <w:t>G</w:t>
      </w:r>
      <w:r w:rsidRPr="00274169">
        <w:rPr>
          <w:i/>
          <w:color w:val="000000"/>
          <w:vertAlign w:val="subscript"/>
        </w:rPr>
        <w:t>ч</w:t>
      </w:r>
      <w:proofErr w:type="spellEnd"/>
      <w:r w:rsidRPr="00274169">
        <w:rPr>
          <w:color w:val="000000"/>
        </w:rPr>
        <w:t xml:space="preserve"> · 10</w:t>
      </w:r>
      <w:r w:rsidRPr="00274169">
        <w:rPr>
          <w:color w:val="000000"/>
          <w:vertAlign w:val="superscript"/>
        </w:rPr>
        <w:t>6</w:t>
      </w:r>
      <w:r w:rsidRPr="00274169">
        <w:rPr>
          <w:color w:val="000000"/>
        </w:rPr>
        <w:t xml:space="preserve"> / 3600, </w:t>
      </w:r>
      <w:r w:rsidRPr="00274169">
        <w:rPr>
          <w:i/>
          <w:color w:val="000000"/>
        </w:rPr>
        <w:t>г/с</w:t>
      </w:r>
      <w:r w:rsidRPr="00274169">
        <w:rPr>
          <w:color w:val="000000"/>
        </w:rPr>
        <w:tab/>
        <w:t>(1.1.1)</w:t>
      </w:r>
    </w:p>
    <w:p w14:paraId="6E6591A4" w14:textId="77777777" w:rsidR="00AE6555" w:rsidRPr="00274169" w:rsidRDefault="00AE6555" w:rsidP="00AE6555">
      <w:pPr>
        <w:rPr>
          <w:color w:val="000000"/>
        </w:rPr>
      </w:pPr>
      <w:r w:rsidRPr="00274169">
        <w:rPr>
          <w:color w:val="000000"/>
        </w:rPr>
        <w:t xml:space="preserve">где </w:t>
      </w:r>
      <w:r w:rsidRPr="00274169">
        <w:rPr>
          <w:b/>
          <w:i/>
          <w:color w:val="000000"/>
        </w:rPr>
        <w:t>K</w:t>
      </w:r>
      <w:r w:rsidRPr="00274169">
        <w:rPr>
          <w:i/>
          <w:color w:val="000000"/>
          <w:vertAlign w:val="subscript"/>
        </w:rPr>
        <w:t>1</w:t>
      </w:r>
      <w:r w:rsidRPr="00274169">
        <w:rPr>
          <w:color w:val="000000"/>
        </w:rPr>
        <w:t xml:space="preserve"> - весовая доля пылевой фракции (0 до 200 мкм) в материале;</w:t>
      </w:r>
    </w:p>
    <w:p w14:paraId="49914161" w14:textId="77777777" w:rsidR="00AE6555" w:rsidRPr="00274169" w:rsidRDefault="00AE6555" w:rsidP="00AE6555">
      <w:pPr>
        <w:rPr>
          <w:color w:val="000000"/>
        </w:rPr>
      </w:pPr>
      <w:r w:rsidRPr="00274169">
        <w:rPr>
          <w:b/>
          <w:i/>
          <w:color w:val="000000"/>
        </w:rPr>
        <w:t>K</w:t>
      </w:r>
      <w:r w:rsidRPr="00274169">
        <w:rPr>
          <w:i/>
          <w:color w:val="000000"/>
          <w:vertAlign w:val="subscript"/>
        </w:rPr>
        <w:t>2</w:t>
      </w:r>
      <w:r w:rsidRPr="00274169">
        <w:rPr>
          <w:color w:val="000000"/>
        </w:rPr>
        <w:t xml:space="preserve"> - доля пыли (от всей весовой пыли), переходящая в аэрозоль (0 до 10 мкм);</w:t>
      </w:r>
    </w:p>
    <w:p w14:paraId="6486095E" w14:textId="77777777" w:rsidR="00AE6555" w:rsidRPr="00274169" w:rsidRDefault="00AE6555" w:rsidP="00AE6555">
      <w:pPr>
        <w:rPr>
          <w:color w:val="000000"/>
        </w:rPr>
      </w:pPr>
      <w:r w:rsidRPr="00274169">
        <w:rPr>
          <w:b/>
          <w:i/>
          <w:color w:val="000000"/>
        </w:rPr>
        <w:t>K</w:t>
      </w:r>
      <w:r w:rsidRPr="00274169">
        <w:rPr>
          <w:i/>
          <w:color w:val="000000"/>
          <w:vertAlign w:val="subscript"/>
        </w:rPr>
        <w:t>3</w:t>
      </w:r>
      <w:r w:rsidRPr="00274169">
        <w:rPr>
          <w:color w:val="000000"/>
        </w:rPr>
        <w:t xml:space="preserve"> - коэффициент, учитывающий местные метеоусловия;</w:t>
      </w:r>
    </w:p>
    <w:p w14:paraId="052240E8" w14:textId="77777777" w:rsidR="00AE6555" w:rsidRPr="00274169" w:rsidRDefault="00AE6555" w:rsidP="00AE6555">
      <w:pPr>
        <w:rPr>
          <w:color w:val="000000"/>
        </w:rPr>
      </w:pPr>
      <w:r w:rsidRPr="00274169">
        <w:rPr>
          <w:b/>
          <w:i/>
          <w:color w:val="000000"/>
        </w:rPr>
        <w:t>K</w:t>
      </w:r>
      <w:r w:rsidRPr="00274169">
        <w:rPr>
          <w:i/>
          <w:color w:val="000000"/>
          <w:vertAlign w:val="subscript"/>
        </w:rPr>
        <w:t>4</w:t>
      </w:r>
      <w:r w:rsidRPr="00274169">
        <w:rPr>
          <w:color w:val="000000"/>
        </w:rPr>
        <w:t xml:space="preserve"> - коэффициент, учитывающий местные условия, степень защищенности узла от внешних воздействий, условия пылеобразования;</w:t>
      </w:r>
    </w:p>
    <w:p w14:paraId="0E20AB06" w14:textId="77777777" w:rsidR="00AE6555" w:rsidRPr="00274169" w:rsidRDefault="00AE6555" w:rsidP="00AE6555">
      <w:pPr>
        <w:rPr>
          <w:color w:val="000000"/>
        </w:rPr>
      </w:pPr>
      <w:r w:rsidRPr="00274169">
        <w:rPr>
          <w:b/>
          <w:i/>
          <w:color w:val="000000"/>
        </w:rPr>
        <w:t>K</w:t>
      </w:r>
      <w:r w:rsidRPr="00274169">
        <w:rPr>
          <w:i/>
          <w:color w:val="000000"/>
          <w:vertAlign w:val="subscript"/>
        </w:rPr>
        <w:t>5</w:t>
      </w:r>
      <w:r w:rsidRPr="00274169">
        <w:rPr>
          <w:color w:val="000000"/>
        </w:rPr>
        <w:t xml:space="preserve"> - коэффициент, учитывающий влажность материала;</w:t>
      </w:r>
    </w:p>
    <w:p w14:paraId="164DB523" w14:textId="77777777" w:rsidR="00AE6555" w:rsidRPr="00274169" w:rsidRDefault="00AE6555" w:rsidP="00AE6555">
      <w:pPr>
        <w:rPr>
          <w:color w:val="000000"/>
        </w:rPr>
      </w:pPr>
      <w:r w:rsidRPr="00274169">
        <w:rPr>
          <w:b/>
          <w:i/>
          <w:color w:val="000000"/>
        </w:rPr>
        <w:t>K</w:t>
      </w:r>
      <w:r w:rsidRPr="00274169">
        <w:rPr>
          <w:i/>
          <w:color w:val="000000"/>
          <w:vertAlign w:val="subscript"/>
        </w:rPr>
        <w:t>7</w:t>
      </w:r>
      <w:r w:rsidRPr="00274169">
        <w:rPr>
          <w:color w:val="000000"/>
        </w:rPr>
        <w:t xml:space="preserve"> - коэффициент, учитывающий крупность материала;</w:t>
      </w:r>
    </w:p>
    <w:p w14:paraId="3E2ABCC8" w14:textId="77777777" w:rsidR="00AE6555" w:rsidRPr="00274169" w:rsidRDefault="00AE6555" w:rsidP="00AE6555">
      <w:pPr>
        <w:rPr>
          <w:color w:val="000000"/>
        </w:rPr>
      </w:pPr>
      <w:r w:rsidRPr="00274169">
        <w:rPr>
          <w:b/>
          <w:i/>
          <w:color w:val="000000"/>
        </w:rPr>
        <w:t>K</w:t>
      </w:r>
      <w:r w:rsidRPr="00274169">
        <w:rPr>
          <w:i/>
          <w:color w:val="000000"/>
          <w:vertAlign w:val="subscript"/>
        </w:rPr>
        <w:t>8</w:t>
      </w:r>
      <w:r w:rsidRPr="00274169">
        <w:rPr>
          <w:color w:val="000000"/>
        </w:rPr>
        <w:t xml:space="preserve"> - поправочный коэффициент для различных материалов в зависимости от типа грейфера, при использовании иных типов перегрузочных устройств </w:t>
      </w:r>
      <w:r w:rsidRPr="00274169">
        <w:rPr>
          <w:b/>
          <w:i/>
          <w:color w:val="000000"/>
        </w:rPr>
        <w:t>K</w:t>
      </w:r>
      <w:r w:rsidRPr="00274169">
        <w:rPr>
          <w:i/>
          <w:color w:val="000000"/>
          <w:vertAlign w:val="subscript"/>
        </w:rPr>
        <w:t>8</w:t>
      </w:r>
      <w:r w:rsidRPr="00274169">
        <w:rPr>
          <w:color w:val="000000"/>
        </w:rPr>
        <w:t xml:space="preserve"> = 1;</w:t>
      </w:r>
    </w:p>
    <w:p w14:paraId="08991FEC" w14:textId="77777777" w:rsidR="00AE6555" w:rsidRPr="00274169" w:rsidRDefault="00AE6555" w:rsidP="00AE6555">
      <w:pPr>
        <w:rPr>
          <w:color w:val="000000"/>
        </w:rPr>
      </w:pPr>
      <w:r w:rsidRPr="00274169">
        <w:rPr>
          <w:b/>
          <w:i/>
          <w:color w:val="000000"/>
        </w:rPr>
        <w:t>K</w:t>
      </w:r>
      <w:r w:rsidRPr="00274169">
        <w:rPr>
          <w:i/>
          <w:color w:val="000000"/>
          <w:vertAlign w:val="subscript"/>
        </w:rPr>
        <w:t>9</w:t>
      </w:r>
      <w:r w:rsidRPr="00274169">
        <w:rPr>
          <w:color w:val="000000"/>
        </w:rPr>
        <w:t xml:space="preserve"> - поправочный коэффициент при мощном залповом сбросе материала при разгрузке автосамосвала;</w:t>
      </w:r>
    </w:p>
    <w:p w14:paraId="756A5D59" w14:textId="77777777" w:rsidR="00AE6555" w:rsidRPr="00274169" w:rsidRDefault="00AE6555" w:rsidP="00AE6555">
      <w:pPr>
        <w:rPr>
          <w:color w:val="000000"/>
        </w:rPr>
      </w:pPr>
      <w:r w:rsidRPr="00274169">
        <w:rPr>
          <w:b/>
          <w:i/>
          <w:color w:val="000000"/>
        </w:rPr>
        <w:t>B</w:t>
      </w:r>
      <w:r w:rsidRPr="00274169">
        <w:rPr>
          <w:color w:val="000000"/>
        </w:rPr>
        <w:t xml:space="preserve"> - коэффициент, учитывающий высоту пересыпки;</w:t>
      </w:r>
    </w:p>
    <w:p w14:paraId="0C8C1D84" w14:textId="77777777" w:rsidR="00AE6555" w:rsidRPr="00274169" w:rsidRDefault="00AE6555" w:rsidP="00AE6555">
      <w:pPr>
        <w:rPr>
          <w:color w:val="000000"/>
        </w:rPr>
      </w:pPr>
      <w:proofErr w:type="spellStart"/>
      <w:r w:rsidRPr="00274169">
        <w:rPr>
          <w:b/>
          <w:i/>
          <w:color w:val="000000"/>
        </w:rPr>
        <w:t>G</w:t>
      </w:r>
      <w:r w:rsidRPr="00274169">
        <w:rPr>
          <w:i/>
          <w:color w:val="000000"/>
          <w:vertAlign w:val="subscript"/>
        </w:rPr>
        <w:t>ч</w:t>
      </w:r>
      <w:proofErr w:type="spellEnd"/>
      <w:r w:rsidRPr="00274169">
        <w:rPr>
          <w:color w:val="000000"/>
        </w:rPr>
        <w:t xml:space="preserve"> - суммарное количество перерабатываемого материала в час,  </w:t>
      </w:r>
      <w:r w:rsidRPr="00274169">
        <w:rPr>
          <w:i/>
          <w:color w:val="000000"/>
        </w:rPr>
        <w:t>т/час</w:t>
      </w:r>
      <w:r w:rsidRPr="00274169">
        <w:rPr>
          <w:color w:val="000000"/>
        </w:rPr>
        <w:t>.</w:t>
      </w:r>
    </w:p>
    <w:p w14:paraId="7654FFEE" w14:textId="77777777" w:rsidR="00AE6555" w:rsidRPr="00274169" w:rsidRDefault="00AE6555" w:rsidP="00AE6555">
      <w:pPr>
        <w:spacing w:before="240"/>
        <w:rPr>
          <w:color w:val="000000"/>
        </w:rPr>
      </w:pPr>
      <w:r w:rsidRPr="00274169">
        <w:rPr>
          <w:color w:val="000000"/>
        </w:rPr>
        <w:tab/>
        <w:t>Валовый выброс пыли при перегрузке сыпучих материалов, рассчитывается по формуле (1.1.2):</w:t>
      </w:r>
    </w:p>
    <w:p w14:paraId="35EB4965" w14:textId="77777777" w:rsidR="00AE6555" w:rsidRPr="00274169" w:rsidRDefault="00AE6555" w:rsidP="00AE6555">
      <w:pPr>
        <w:tabs>
          <w:tab w:val="center" w:pos="5103"/>
          <w:tab w:val="right" w:pos="9922"/>
        </w:tabs>
        <w:spacing w:before="240" w:after="240"/>
        <w:rPr>
          <w:color w:val="000000"/>
        </w:rPr>
      </w:pPr>
      <w:r w:rsidRPr="00274169">
        <w:rPr>
          <w:b/>
          <w:i/>
          <w:color w:val="000000"/>
        </w:rPr>
        <w:lastRenderedPageBreak/>
        <w:tab/>
        <w:t>П</w:t>
      </w:r>
      <w:r w:rsidRPr="00274169">
        <w:rPr>
          <w:i/>
          <w:color w:val="000000"/>
          <w:vertAlign w:val="subscript"/>
        </w:rPr>
        <w:t>ГР</w:t>
      </w:r>
      <w:r w:rsidRPr="00274169">
        <w:rPr>
          <w:color w:val="000000"/>
        </w:rPr>
        <w:t xml:space="preserve"> = </w:t>
      </w:r>
      <w:r w:rsidRPr="00274169">
        <w:rPr>
          <w:b/>
          <w:i/>
          <w:color w:val="000000"/>
        </w:rPr>
        <w:t>K</w:t>
      </w:r>
      <w:r w:rsidRPr="00274169">
        <w:rPr>
          <w:i/>
          <w:color w:val="000000"/>
          <w:vertAlign w:val="subscript"/>
        </w:rPr>
        <w:t>1</w:t>
      </w:r>
      <w:r w:rsidRPr="00274169">
        <w:rPr>
          <w:color w:val="000000"/>
        </w:rPr>
        <w:t xml:space="preserve"> · </w:t>
      </w:r>
      <w:r w:rsidRPr="00274169">
        <w:rPr>
          <w:b/>
          <w:i/>
          <w:color w:val="000000"/>
        </w:rPr>
        <w:t>K</w:t>
      </w:r>
      <w:r w:rsidRPr="00274169">
        <w:rPr>
          <w:i/>
          <w:color w:val="000000"/>
          <w:vertAlign w:val="subscript"/>
        </w:rPr>
        <w:t>2</w:t>
      </w:r>
      <w:r w:rsidRPr="00274169">
        <w:rPr>
          <w:color w:val="000000"/>
        </w:rPr>
        <w:t xml:space="preserve"> · </w:t>
      </w:r>
      <w:r w:rsidRPr="00274169">
        <w:rPr>
          <w:b/>
          <w:i/>
          <w:color w:val="000000"/>
        </w:rPr>
        <w:t>K</w:t>
      </w:r>
      <w:r w:rsidRPr="00274169">
        <w:rPr>
          <w:i/>
          <w:color w:val="000000"/>
          <w:vertAlign w:val="subscript"/>
        </w:rPr>
        <w:t>3</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K</w:t>
      </w:r>
      <w:r w:rsidRPr="00274169">
        <w:rPr>
          <w:i/>
          <w:color w:val="000000"/>
          <w:vertAlign w:val="subscript"/>
        </w:rPr>
        <w:t>8</w:t>
      </w:r>
      <w:r w:rsidRPr="00274169">
        <w:rPr>
          <w:color w:val="000000"/>
        </w:rPr>
        <w:t xml:space="preserve"> · </w:t>
      </w:r>
      <w:r w:rsidRPr="00274169">
        <w:rPr>
          <w:b/>
          <w:i/>
          <w:color w:val="000000"/>
        </w:rPr>
        <w:t>K</w:t>
      </w:r>
      <w:r w:rsidRPr="00274169">
        <w:rPr>
          <w:i/>
          <w:color w:val="000000"/>
          <w:vertAlign w:val="subscript"/>
        </w:rPr>
        <w:t>9</w:t>
      </w:r>
      <w:r w:rsidRPr="00274169">
        <w:rPr>
          <w:color w:val="000000"/>
        </w:rPr>
        <w:t xml:space="preserve"> · </w:t>
      </w:r>
      <w:r w:rsidRPr="00274169">
        <w:rPr>
          <w:b/>
          <w:i/>
          <w:color w:val="000000"/>
        </w:rPr>
        <w:t>B</w:t>
      </w:r>
      <w:r w:rsidRPr="00274169">
        <w:rPr>
          <w:color w:val="000000"/>
        </w:rPr>
        <w:t xml:space="preserve"> · </w:t>
      </w:r>
      <w:proofErr w:type="spellStart"/>
      <w:r w:rsidRPr="00274169">
        <w:rPr>
          <w:b/>
          <w:i/>
          <w:color w:val="000000"/>
        </w:rPr>
        <w:t>G</w:t>
      </w:r>
      <w:r w:rsidRPr="00274169">
        <w:rPr>
          <w:i/>
          <w:color w:val="000000"/>
          <w:vertAlign w:val="subscript"/>
        </w:rPr>
        <w:t>год</w:t>
      </w:r>
      <w:proofErr w:type="spellEnd"/>
      <w:r w:rsidRPr="00274169">
        <w:rPr>
          <w:color w:val="000000"/>
        </w:rPr>
        <w:t xml:space="preserve">, </w:t>
      </w:r>
      <w:r w:rsidRPr="00274169">
        <w:rPr>
          <w:i/>
          <w:color w:val="000000"/>
        </w:rPr>
        <w:t>т/год</w:t>
      </w:r>
      <w:r w:rsidRPr="00274169">
        <w:rPr>
          <w:color w:val="000000"/>
        </w:rPr>
        <w:tab/>
        <w:t>(1.1.2)</w:t>
      </w:r>
    </w:p>
    <w:p w14:paraId="1E6B6BF4" w14:textId="77777777" w:rsidR="00AE6555" w:rsidRPr="00274169" w:rsidRDefault="00AE6555" w:rsidP="00AE6555">
      <w:pPr>
        <w:rPr>
          <w:color w:val="000000"/>
        </w:rPr>
      </w:pPr>
      <w:r w:rsidRPr="00274169">
        <w:rPr>
          <w:color w:val="000000"/>
        </w:rPr>
        <w:t xml:space="preserve">где </w:t>
      </w:r>
      <w:proofErr w:type="spellStart"/>
      <w:r w:rsidRPr="00274169">
        <w:rPr>
          <w:b/>
          <w:i/>
          <w:color w:val="000000"/>
        </w:rPr>
        <w:t>G</w:t>
      </w:r>
      <w:r w:rsidRPr="00274169">
        <w:rPr>
          <w:i/>
          <w:color w:val="000000"/>
          <w:vertAlign w:val="subscript"/>
        </w:rPr>
        <w:t>год</w:t>
      </w:r>
      <w:proofErr w:type="spellEnd"/>
      <w:r w:rsidRPr="00274169">
        <w:rPr>
          <w:color w:val="000000"/>
        </w:rPr>
        <w:t xml:space="preserve"> - суммарное количество перерабатываемого материала в течение года,  </w:t>
      </w:r>
      <w:r w:rsidRPr="00274169">
        <w:rPr>
          <w:i/>
          <w:color w:val="000000"/>
        </w:rPr>
        <w:t>т/год</w:t>
      </w:r>
      <w:r w:rsidRPr="00274169">
        <w:rPr>
          <w:color w:val="000000"/>
        </w:rPr>
        <w:t>.</w:t>
      </w:r>
    </w:p>
    <w:p w14:paraId="1A193554" w14:textId="77777777" w:rsidR="00AE6555" w:rsidRPr="00274169" w:rsidRDefault="00AE6555" w:rsidP="00AE6555">
      <w:pPr>
        <w:spacing w:before="240"/>
        <w:rPr>
          <w:color w:val="000000"/>
        </w:rPr>
      </w:pPr>
      <w:r w:rsidRPr="00274169">
        <w:rPr>
          <w:color w:val="000000"/>
        </w:rPr>
        <w:tab/>
        <w:t>При расчете выделения конкретного загрязняющего вещества в виде дополнительного множителя учитывается массовая доля данного вещества в составе продукта.</w:t>
      </w:r>
    </w:p>
    <w:p w14:paraId="541F8825" w14:textId="77777777" w:rsidR="00AE6555" w:rsidRPr="00274169" w:rsidRDefault="00AE6555" w:rsidP="00AE6555">
      <w:pPr>
        <w:spacing w:before="240"/>
        <w:rPr>
          <w:color w:val="000000"/>
        </w:rPr>
      </w:pPr>
      <w:r w:rsidRPr="00274169">
        <w:rPr>
          <w:color w:val="000000"/>
        </w:rPr>
        <w:tab/>
        <w:t>Расчет годового и максимально разового выделения загрязняющих веществ в атмосферу приведен ниже.</w:t>
      </w:r>
    </w:p>
    <w:p w14:paraId="58B6C8DC" w14:textId="77777777" w:rsidR="00AE6555" w:rsidRPr="00274169" w:rsidRDefault="00AE6555" w:rsidP="00AE6555">
      <w:pPr>
        <w:rPr>
          <w:color w:val="000000"/>
        </w:rPr>
      </w:pPr>
    </w:p>
    <w:p w14:paraId="77447C75" w14:textId="77777777" w:rsidR="00AE6555" w:rsidRPr="00274169" w:rsidRDefault="00AE6555" w:rsidP="00AE6555">
      <w:pPr>
        <w:rPr>
          <w:color w:val="000000"/>
        </w:rPr>
      </w:pPr>
      <w:r w:rsidRPr="00274169">
        <w:rPr>
          <w:color w:val="000000"/>
          <w:u w:val="single"/>
        </w:rPr>
        <w:t>Чечевица</w:t>
      </w:r>
    </w:p>
    <w:p w14:paraId="19677ADC" w14:textId="77777777" w:rsidR="00AE6555" w:rsidRPr="00274169" w:rsidRDefault="00AE6555" w:rsidP="00AE6555">
      <w:pPr>
        <w:rPr>
          <w:color w:val="000000"/>
        </w:rPr>
      </w:pPr>
      <w:r w:rsidRPr="00274169">
        <w:rPr>
          <w:b/>
          <w:i/>
          <w:color w:val="000000"/>
        </w:rPr>
        <w:t>M</w:t>
      </w:r>
      <w:r w:rsidRPr="00274169">
        <w:rPr>
          <w:i/>
          <w:color w:val="000000"/>
          <w:vertAlign w:val="subscript"/>
        </w:rPr>
        <w:t>29</w:t>
      </w:r>
      <w:r w:rsidR="006D55E5" w:rsidRPr="00274169">
        <w:rPr>
          <w:i/>
          <w:color w:val="000000"/>
          <w:vertAlign w:val="subscript"/>
        </w:rPr>
        <w:t>3</w:t>
      </w:r>
      <w:r w:rsidR="00201C81" w:rsidRPr="00274169">
        <w:rPr>
          <w:i/>
          <w:color w:val="000000"/>
          <w:vertAlign w:val="subscript"/>
        </w:rPr>
        <w:t>7</w:t>
      </w:r>
      <w:r w:rsidRPr="00274169">
        <w:rPr>
          <w:color w:val="000000"/>
          <w:vertAlign w:val="superscript"/>
        </w:rPr>
        <w:t>10 м/с</w:t>
      </w:r>
      <w:r w:rsidRPr="00274169">
        <w:rPr>
          <w:color w:val="000000"/>
        </w:rPr>
        <w:t xml:space="preserve"> = 0,01 · 0,03 · 1,7 · 1 · 0,01 · 0,8 · 1 · 1 · 0,4 · 0,7 · 10</w:t>
      </w:r>
      <w:r w:rsidRPr="00274169">
        <w:rPr>
          <w:color w:val="000000"/>
          <w:vertAlign w:val="superscript"/>
        </w:rPr>
        <w:t>6</w:t>
      </w:r>
      <w:r w:rsidRPr="00274169">
        <w:rPr>
          <w:color w:val="000000"/>
        </w:rPr>
        <w:t xml:space="preserve"> / 3600 = 0,0003173 </w:t>
      </w:r>
      <w:r w:rsidRPr="00274169">
        <w:rPr>
          <w:i/>
          <w:color w:val="000000"/>
        </w:rPr>
        <w:t>г/с</w:t>
      </w:r>
      <w:r w:rsidRPr="00274169">
        <w:rPr>
          <w:color w:val="000000"/>
        </w:rPr>
        <w:t>;</w:t>
      </w:r>
    </w:p>
    <w:p w14:paraId="31E10232" w14:textId="77777777" w:rsidR="00AE6555" w:rsidRPr="00274169" w:rsidRDefault="00AE6555" w:rsidP="00AE6555">
      <w:pPr>
        <w:rPr>
          <w:color w:val="000000"/>
        </w:rPr>
      </w:pPr>
      <w:r w:rsidRPr="00274169">
        <w:rPr>
          <w:b/>
          <w:i/>
          <w:color w:val="000000"/>
        </w:rPr>
        <w:t>П</w:t>
      </w:r>
      <w:r w:rsidR="006D55E5" w:rsidRPr="00274169">
        <w:rPr>
          <w:i/>
          <w:color w:val="000000"/>
          <w:vertAlign w:val="subscript"/>
        </w:rPr>
        <w:t>2937</w:t>
      </w:r>
      <w:r w:rsidRPr="00274169">
        <w:rPr>
          <w:color w:val="000000"/>
        </w:rPr>
        <w:t xml:space="preserve"> = 0,01 · 0,03 · 1,7 · 1 · 0,01 · 0,8 · 1 · 1 · 0,4 · 39,52 = 0,0000645 </w:t>
      </w:r>
      <w:r w:rsidRPr="00274169">
        <w:rPr>
          <w:i/>
          <w:color w:val="000000"/>
        </w:rPr>
        <w:t>т/год</w:t>
      </w:r>
      <w:r w:rsidRPr="00274169">
        <w:rPr>
          <w:color w:val="000000"/>
        </w:rPr>
        <w:t>.</w:t>
      </w:r>
    </w:p>
    <w:p w14:paraId="201DFB74" w14:textId="77777777" w:rsidR="00AE6555" w:rsidRPr="00274169" w:rsidRDefault="00AE6555" w:rsidP="00AE6555">
      <w:pPr>
        <w:rPr>
          <w:color w:val="000000"/>
        </w:rPr>
      </w:pPr>
    </w:p>
    <w:p w14:paraId="394448F7" w14:textId="77777777" w:rsidR="00AE6555" w:rsidRPr="00274169" w:rsidRDefault="00AE6555" w:rsidP="00AE6555">
      <w:pPr>
        <w:pStyle w:val="22"/>
        <w:rPr>
          <w:rFonts w:ascii="Times New Roman" w:hAnsi="Times New Roman"/>
          <w:color w:val="000000"/>
        </w:rPr>
      </w:pPr>
      <w:r w:rsidRPr="00274169">
        <w:rPr>
          <w:rFonts w:ascii="Times New Roman" w:hAnsi="Times New Roman"/>
          <w:color w:val="000000"/>
        </w:rPr>
        <w:t>ИВ 14 – Хранение (чечевица)</w:t>
      </w:r>
    </w:p>
    <w:p w14:paraId="0BAFEB93" w14:textId="77777777" w:rsidR="00AE6555" w:rsidRPr="00274169" w:rsidRDefault="00AE6555" w:rsidP="00AE6555">
      <w:pPr>
        <w:spacing w:before="240"/>
        <w:rPr>
          <w:color w:val="000000"/>
        </w:rPr>
      </w:pPr>
      <w:r w:rsidRPr="00274169">
        <w:rPr>
          <w:color w:val="000000"/>
        </w:rPr>
        <w:tab/>
        <w:t>Расчет выделения пыли при хранении пылящих материалов выполнен в соответствии с «Методическим пособием по расчету выбросов от неорганизованных источников в промышленности строительных материалов», Новороссийск, 2001; «Временными методическими указаниями по расчету выбросов загрязняющих веществ (пыли) в атмосферу при складировании и перегрузке сыпучих материалов на предприятиях речного флота», Белгород, 1992; «Методическим пособием по расчету, нормированию и контролю выбросов загрязняющих веществ в атмосферный воздух», СПб., 2005.</w:t>
      </w:r>
    </w:p>
    <w:p w14:paraId="76ED1095" w14:textId="77777777" w:rsidR="00AE6555" w:rsidRPr="00274169" w:rsidRDefault="00AE6555" w:rsidP="00AE6555">
      <w:pPr>
        <w:spacing w:before="240" w:after="240"/>
        <w:rPr>
          <w:color w:val="000000"/>
        </w:rPr>
      </w:pPr>
      <w:r w:rsidRPr="00274169">
        <w:rPr>
          <w:color w:val="000000"/>
        </w:rPr>
        <w:tab/>
        <w:t>Количественная и качественная характеристика загрязняющих веществ, выделяющихся в атмосферу, приведена в таблице 1.1.1.</w:t>
      </w:r>
    </w:p>
    <w:p w14:paraId="7FA22E71" w14:textId="77777777" w:rsidR="00AE6555" w:rsidRPr="00274169" w:rsidRDefault="00AE6555" w:rsidP="00AE6555">
      <w:pPr>
        <w:spacing w:before="240" w:after="120"/>
        <w:rPr>
          <w:color w:val="000000"/>
        </w:rPr>
      </w:pPr>
      <w:r w:rsidRPr="00274169">
        <w:rPr>
          <w:color w:val="000000"/>
        </w:rPr>
        <w:t xml:space="preserve">Таблица 1.1.1 - </w:t>
      </w:r>
      <w:r w:rsidRPr="00274169">
        <w:rPr>
          <w:b/>
          <w:color w:val="000000"/>
        </w:rPr>
        <w:t>Характеристика выделений загрязняющих веществ в атмосферу</w:t>
      </w:r>
    </w:p>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AE6555" w:rsidRPr="00274169" w14:paraId="3122C834" w14:textId="77777777" w:rsidTr="00227B61">
        <w:trPr>
          <w:cantSplit/>
          <w:tblHeader/>
        </w:trPr>
        <w:tc>
          <w:tcPr>
            <w:tcW w:w="5387" w:type="dxa"/>
            <w:gridSpan w:val="2"/>
            <w:tcBorders>
              <w:top w:val="single" w:sz="8" w:space="0" w:color="auto"/>
              <w:left w:val="single" w:sz="6" w:space="0" w:color="auto"/>
            </w:tcBorders>
            <w:shd w:val="clear" w:color="auto" w:fill="F2F2F2"/>
            <w:vAlign w:val="center"/>
          </w:tcPr>
          <w:p w14:paraId="0BDCB13F" w14:textId="77777777" w:rsidR="00AE6555" w:rsidRPr="00274169" w:rsidRDefault="00AE6555"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2C886BAB" w14:textId="77777777" w:rsidR="00AE6555" w:rsidRPr="00274169" w:rsidRDefault="00AE6555"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0897584A" w14:textId="77777777" w:rsidR="00AE6555" w:rsidRPr="00274169" w:rsidRDefault="00AE6555" w:rsidP="00111D84">
            <w:pPr>
              <w:jc w:val="center"/>
              <w:rPr>
                <w:color w:val="000000"/>
              </w:rPr>
            </w:pPr>
            <w:r w:rsidRPr="00274169">
              <w:rPr>
                <w:color w:val="000000"/>
              </w:rPr>
              <w:t>Годовой выброс, т/год</w:t>
            </w:r>
          </w:p>
        </w:tc>
      </w:tr>
      <w:tr w:rsidR="00AE6555" w:rsidRPr="00274169" w14:paraId="66FB96B1" w14:textId="77777777" w:rsidTr="00227B61">
        <w:trPr>
          <w:cantSplit/>
          <w:tblHeader/>
        </w:trPr>
        <w:tc>
          <w:tcPr>
            <w:tcW w:w="851" w:type="dxa"/>
            <w:tcBorders>
              <w:left w:val="single" w:sz="6" w:space="0" w:color="auto"/>
              <w:bottom w:val="single" w:sz="8" w:space="0" w:color="auto"/>
            </w:tcBorders>
            <w:shd w:val="clear" w:color="auto" w:fill="F2F2F2"/>
            <w:vAlign w:val="center"/>
          </w:tcPr>
          <w:p w14:paraId="1E674B02" w14:textId="77777777" w:rsidR="00AE6555" w:rsidRPr="00274169" w:rsidRDefault="00AE6555"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7BB55694" w14:textId="77777777" w:rsidR="00AE6555" w:rsidRPr="00274169" w:rsidRDefault="00AE6555"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76C75736" w14:textId="77777777" w:rsidR="00AE6555" w:rsidRPr="00274169" w:rsidRDefault="00AE6555"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58699EBD" w14:textId="77777777" w:rsidR="00AE6555" w:rsidRPr="00274169" w:rsidRDefault="00AE6555" w:rsidP="00111D84">
            <w:pPr>
              <w:jc w:val="center"/>
              <w:rPr>
                <w:color w:val="000000"/>
              </w:rPr>
            </w:pPr>
          </w:p>
        </w:tc>
      </w:tr>
      <w:tr w:rsidR="00227B61" w:rsidRPr="00274169" w14:paraId="5D373844" w14:textId="77777777" w:rsidTr="00227B61">
        <w:tc>
          <w:tcPr>
            <w:tcW w:w="851" w:type="dxa"/>
            <w:tcBorders>
              <w:left w:val="single" w:sz="6" w:space="0" w:color="auto"/>
              <w:bottom w:val="single" w:sz="8" w:space="0" w:color="auto"/>
            </w:tcBorders>
            <w:shd w:val="clear" w:color="auto" w:fill="auto"/>
          </w:tcPr>
          <w:p w14:paraId="5CD102EE" w14:textId="77777777" w:rsidR="00227B61" w:rsidRPr="00274169" w:rsidRDefault="00227B61" w:rsidP="00227B61">
            <w:pPr>
              <w:jc w:val="center"/>
              <w:rPr>
                <w:color w:val="000000"/>
              </w:rPr>
            </w:pPr>
            <w:r w:rsidRPr="00274169">
              <w:rPr>
                <w:color w:val="000000"/>
              </w:rPr>
              <w:t>2937</w:t>
            </w:r>
          </w:p>
        </w:tc>
        <w:tc>
          <w:tcPr>
            <w:tcW w:w="4536" w:type="dxa"/>
            <w:tcBorders>
              <w:bottom w:val="single" w:sz="8" w:space="0" w:color="auto"/>
            </w:tcBorders>
            <w:shd w:val="clear" w:color="auto" w:fill="auto"/>
          </w:tcPr>
          <w:p w14:paraId="596A3D40" w14:textId="77777777" w:rsidR="00227B61" w:rsidRPr="00274169" w:rsidRDefault="00227B61" w:rsidP="00227B61">
            <w:pPr>
              <w:rPr>
                <w:color w:val="000000"/>
              </w:rPr>
            </w:pPr>
            <w:r w:rsidRPr="00274169">
              <w:rPr>
                <w:color w:val="000000"/>
              </w:rPr>
              <w:t>Пыль зерновая</w:t>
            </w:r>
          </w:p>
        </w:tc>
        <w:tc>
          <w:tcPr>
            <w:tcW w:w="2268" w:type="dxa"/>
            <w:tcBorders>
              <w:bottom w:val="single" w:sz="8" w:space="0" w:color="auto"/>
            </w:tcBorders>
            <w:shd w:val="clear" w:color="auto" w:fill="auto"/>
          </w:tcPr>
          <w:p w14:paraId="5BBCA374" w14:textId="77777777" w:rsidR="00227B61" w:rsidRPr="00274169" w:rsidRDefault="00227B61" w:rsidP="00111D84">
            <w:pPr>
              <w:tabs>
                <w:tab w:val="decimal" w:pos="1134"/>
              </w:tabs>
              <w:rPr>
                <w:color w:val="000000"/>
              </w:rPr>
            </w:pPr>
            <w:r w:rsidRPr="00274169">
              <w:rPr>
                <w:color w:val="000000"/>
              </w:rPr>
              <w:t>0,0216803</w:t>
            </w:r>
          </w:p>
        </w:tc>
        <w:tc>
          <w:tcPr>
            <w:tcW w:w="2268" w:type="dxa"/>
            <w:tcBorders>
              <w:bottom w:val="single" w:sz="8" w:space="0" w:color="auto"/>
              <w:right w:val="single" w:sz="6" w:space="0" w:color="auto"/>
            </w:tcBorders>
            <w:shd w:val="clear" w:color="auto" w:fill="auto"/>
          </w:tcPr>
          <w:p w14:paraId="6ED785DC" w14:textId="77777777" w:rsidR="00227B61" w:rsidRPr="00274169" w:rsidRDefault="00227B61" w:rsidP="00111D84">
            <w:pPr>
              <w:tabs>
                <w:tab w:val="decimal" w:pos="1134"/>
              </w:tabs>
              <w:rPr>
                <w:color w:val="000000"/>
              </w:rPr>
            </w:pPr>
            <w:r w:rsidRPr="00274169">
              <w:rPr>
                <w:color w:val="000000"/>
              </w:rPr>
              <w:t>0,1302554</w:t>
            </w:r>
          </w:p>
        </w:tc>
      </w:tr>
    </w:tbl>
    <w:p w14:paraId="2A765F8C" w14:textId="77777777" w:rsidR="00AE6555" w:rsidRPr="00274169" w:rsidRDefault="00AE6555" w:rsidP="00AE6555">
      <w:pPr>
        <w:spacing w:before="240"/>
        <w:rPr>
          <w:color w:val="000000"/>
        </w:rPr>
      </w:pPr>
      <w:r w:rsidRPr="00274169">
        <w:rPr>
          <w:color w:val="000000"/>
        </w:rPr>
        <w:tab/>
        <w:t>Принятые условные обозначения, расчетные формулы, а также расчетные параметры и их обоснование приведены ниже.</w:t>
      </w:r>
    </w:p>
    <w:p w14:paraId="1A3C4558" w14:textId="77777777" w:rsidR="00AE6555" w:rsidRPr="00274169" w:rsidRDefault="00AE6555" w:rsidP="00AE6555">
      <w:pPr>
        <w:spacing w:before="240"/>
        <w:rPr>
          <w:color w:val="000000"/>
        </w:rPr>
      </w:pPr>
      <w:r w:rsidRPr="00274169">
        <w:rPr>
          <w:color w:val="000000"/>
        </w:rPr>
        <w:tab/>
        <w:t>Максимально разовый выброс пыли при хранении пылящих материалов, рассчитывается по формуле (1.1.1):</w:t>
      </w:r>
    </w:p>
    <w:p w14:paraId="153CFF63" w14:textId="77777777" w:rsidR="00AE6555" w:rsidRPr="00274169" w:rsidRDefault="00AE6555" w:rsidP="00AE6555">
      <w:pPr>
        <w:tabs>
          <w:tab w:val="center" w:pos="5103"/>
          <w:tab w:val="right" w:pos="9922"/>
        </w:tabs>
        <w:spacing w:before="240" w:after="240"/>
        <w:rPr>
          <w:color w:val="000000"/>
        </w:rPr>
      </w:pPr>
      <w:r w:rsidRPr="00274169">
        <w:rPr>
          <w:b/>
          <w:i/>
          <w:color w:val="000000"/>
        </w:rPr>
        <w:tab/>
        <w:t>М</w:t>
      </w:r>
      <w:r w:rsidRPr="00274169">
        <w:rPr>
          <w:i/>
          <w:color w:val="000000"/>
          <w:vertAlign w:val="subscript"/>
        </w:rPr>
        <w:t>ХР</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6</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q</w:t>
      </w:r>
      <w:r w:rsidRPr="00274169">
        <w:rPr>
          <w:color w:val="000000"/>
        </w:rPr>
        <w:t xml:space="preserve"> · </w:t>
      </w:r>
      <w:proofErr w:type="spellStart"/>
      <w:r w:rsidRPr="00274169">
        <w:rPr>
          <w:b/>
          <w:i/>
          <w:color w:val="000000"/>
        </w:rPr>
        <w:t>F</w:t>
      </w:r>
      <w:r w:rsidRPr="00274169">
        <w:rPr>
          <w:i/>
          <w:color w:val="000000"/>
          <w:vertAlign w:val="subscript"/>
        </w:rPr>
        <w:t>раб</w:t>
      </w:r>
      <w:proofErr w:type="spellEnd"/>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6</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0,11 · </w:t>
      </w:r>
      <w:r w:rsidRPr="00274169">
        <w:rPr>
          <w:b/>
          <w:i/>
          <w:color w:val="000000"/>
        </w:rPr>
        <w:t>q</w:t>
      </w:r>
      <w:r w:rsidRPr="00274169">
        <w:rPr>
          <w:color w:val="000000"/>
        </w:rPr>
        <w:t xml:space="preserve"> · (</w:t>
      </w:r>
      <w:proofErr w:type="spellStart"/>
      <w:r w:rsidRPr="00274169">
        <w:rPr>
          <w:b/>
          <w:i/>
          <w:color w:val="000000"/>
        </w:rPr>
        <w:t>F</w:t>
      </w:r>
      <w:r w:rsidRPr="00274169">
        <w:rPr>
          <w:i/>
          <w:color w:val="000000"/>
          <w:vertAlign w:val="subscript"/>
        </w:rPr>
        <w:t>пл</w:t>
      </w:r>
      <w:proofErr w:type="spellEnd"/>
      <w:r w:rsidRPr="00274169">
        <w:rPr>
          <w:color w:val="000000"/>
        </w:rPr>
        <w:t xml:space="preserve"> - </w:t>
      </w:r>
      <w:proofErr w:type="spellStart"/>
      <w:r w:rsidRPr="00274169">
        <w:rPr>
          <w:b/>
          <w:i/>
          <w:color w:val="000000"/>
        </w:rPr>
        <w:t>F</w:t>
      </w:r>
      <w:r w:rsidRPr="00274169">
        <w:rPr>
          <w:i/>
          <w:color w:val="000000"/>
          <w:vertAlign w:val="subscript"/>
        </w:rPr>
        <w:t>раб</w:t>
      </w:r>
      <w:proofErr w:type="spellEnd"/>
      <w:r w:rsidRPr="00274169">
        <w:rPr>
          <w:color w:val="000000"/>
        </w:rPr>
        <w:t xml:space="preserve">) · (1 - </w:t>
      </w:r>
      <w:r w:rsidRPr="00274169">
        <w:rPr>
          <w:b/>
          <w:i/>
          <w:color w:val="000000"/>
        </w:rPr>
        <w:t>η</w:t>
      </w:r>
      <w:r w:rsidRPr="00274169">
        <w:rPr>
          <w:color w:val="000000"/>
        </w:rPr>
        <w:t xml:space="preserve">), </w:t>
      </w:r>
      <w:r w:rsidRPr="00274169">
        <w:rPr>
          <w:i/>
          <w:color w:val="000000"/>
        </w:rPr>
        <w:t>г/с</w:t>
      </w:r>
      <w:r w:rsidRPr="00274169">
        <w:rPr>
          <w:color w:val="000000"/>
        </w:rPr>
        <w:tab/>
        <w:t>(1.1.1)</w:t>
      </w:r>
    </w:p>
    <w:p w14:paraId="601E3834" w14:textId="77777777" w:rsidR="00AE6555" w:rsidRPr="00274169" w:rsidRDefault="00AE6555" w:rsidP="00AE6555">
      <w:pPr>
        <w:rPr>
          <w:color w:val="000000"/>
        </w:rPr>
      </w:pPr>
      <w:r w:rsidRPr="00274169">
        <w:rPr>
          <w:color w:val="000000"/>
        </w:rPr>
        <w:t xml:space="preserve">где </w:t>
      </w:r>
      <w:r w:rsidRPr="00274169">
        <w:rPr>
          <w:b/>
          <w:i/>
          <w:color w:val="000000"/>
        </w:rPr>
        <w:t>K</w:t>
      </w:r>
      <w:r w:rsidRPr="00274169">
        <w:rPr>
          <w:i/>
          <w:color w:val="000000"/>
          <w:vertAlign w:val="subscript"/>
        </w:rPr>
        <w:t>4</w:t>
      </w:r>
      <w:r w:rsidRPr="00274169">
        <w:rPr>
          <w:color w:val="000000"/>
        </w:rPr>
        <w:t xml:space="preserve"> - коэффициент, учитывающий местные условия, степень защищенности узла от внешних воздействий, условия пылеобразования;</w:t>
      </w:r>
    </w:p>
    <w:p w14:paraId="025F086C" w14:textId="77777777" w:rsidR="00AE6555" w:rsidRPr="00274169" w:rsidRDefault="00AE6555" w:rsidP="00AE6555">
      <w:pPr>
        <w:rPr>
          <w:color w:val="000000"/>
        </w:rPr>
      </w:pPr>
      <w:r w:rsidRPr="00274169">
        <w:rPr>
          <w:b/>
          <w:i/>
          <w:color w:val="000000"/>
        </w:rPr>
        <w:t>K</w:t>
      </w:r>
      <w:r w:rsidRPr="00274169">
        <w:rPr>
          <w:i/>
          <w:color w:val="000000"/>
          <w:vertAlign w:val="subscript"/>
        </w:rPr>
        <w:t>5</w:t>
      </w:r>
      <w:r w:rsidRPr="00274169">
        <w:rPr>
          <w:color w:val="000000"/>
        </w:rPr>
        <w:t xml:space="preserve"> - коэффициент, учитывающий влажность материала;</w:t>
      </w:r>
    </w:p>
    <w:p w14:paraId="12D2CF6F" w14:textId="77777777" w:rsidR="00AE6555" w:rsidRPr="00274169" w:rsidRDefault="00AE6555" w:rsidP="00AE6555">
      <w:pPr>
        <w:rPr>
          <w:color w:val="000000"/>
        </w:rPr>
      </w:pPr>
      <w:r w:rsidRPr="00274169">
        <w:rPr>
          <w:b/>
          <w:i/>
          <w:color w:val="000000"/>
        </w:rPr>
        <w:t>K</w:t>
      </w:r>
      <w:r w:rsidRPr="00274169">
        <w:rPr>
          <w:i/>
          <w:color w:val="000000"/>
          <w:vertAlign w:val="subscript"/>
        </w:rPr>
        <w:t>6</w:t>
      </w:r>
      <w:r w:rsidRPr="00274169">
        <w:rPr>
          <w:color w:val="000000"/>
        </w:rPr>
        <w:t xml:space="preserve"> - коэффициент, учитывающий профиль поверхности складируемого материала;</w:t>
      </w:r>
    </w:p>
    <w:p w14:paraId="3C6C91A5" w14:textId="77777777" w:rsidR="00AE6555" w:rsidRPr="00274169" w:rsidRDefault="00AE6555" w:rsidP="00AE6555">
      <w:pPr>
        <w:rPr>
          <w:color w:val="000000"/>
        </w:rPr>
      </w:pPr>
      <w:r w:rsidRPr="00274169">
        <w:rPr>
          <w:b/>
          <w:i/>
          <w:color w:val="000000"/>
        </w:rPr>
        <w:t>K</w:t>
      </w:r>
      <w:r w:rsidRPr="00274169">
        <w:rPr>
          <w:i/>
          <w:color w:val="000000"/>
          <w:vertAlign w:val="subscript"/>
        </w:rPr>
        <w:t>7</w:t>
      </w:r>
      <w:r w:rsidRPr="00274169">
        <w:rPr>
          <w:color w:val="000000"/>
        </w:rPr>
        <w:t xml:space="preserve"> - коэффициент, учитывающий крупность материала;</w:t>
      </w:r>
    </w:p>
    <w:p w14:paraId="2C1C39E3" w14:textId="77777777" w:rsidR="00AE6555" w:rsidRPr="00274169" w:rsidRDefault="00AE6555" w:rsidP="00AE6555">
      <w:pPr>
        <w:rPr>
          <w:color w:val="000000"/>
        </w:rPr>
      </w:pPr>
      <w:proofErr w:type="spellStart"/>
      <w:r w:rsidRPr="00274169">
        <w:rPr>
          <w:b/>
          <w:i/>
          <w:color w:val="000000"/>
        </w:rPr>
        <w:t>F</w:t>
      </w:r>
      <w:r w:rsidRPr="00274169">
        <w:rPr>
          <w:i/>
          <w:color w:val="000000"/>
          <w:vertAlign w:val="subscript"/>
        </w:rPr>
        <w:t>раб</w:t>
      </w:r>
      <w:proofErr w:type="spellEnd"/>
      <w:r w:rsidRPr="00274169">
        <w:rPr>
          <w:color w:val="000000"/>
        </w:rPr>
        <w:t xml:space="preserve"> - площадь в плане, на которой систематически производятся погрузочно-разгрузочные работы,  </w:t>
      </w:r>
      <w:r w:rsidRPr="00274169">
        <w:rPr>
          <w:i/>
          <w:color w:val="000000"/>
        </w:rPr>
        <w:t>м²</w:t>
      </w:r>
      <w:r w:rsidRPr="00274169">
        <w:rPr>
          <w:color w:val="000000"/>
        </w:rPr>
        <w:t>;</w:t>
      </w:r>
    </w:p>
    <w:p w14:paraId="51E5963A" w14:textId="77777777" w:rsidR="00AE6555" w:rsidRPr="00274169" w:rsidRDefault="00AE6555" w:rsidP="00AE6555">
      <w:pPr>
        <w:rPr>
          <w:color w:val="000000"/>
        </w:rPr>
      </w:pPr>
      <w:proofErr w:type="spellStart"/>
      <w:r w:rsidRPr="00274169">
        <w:rPr>
          <w:b/>
          <w:i/>
          <w:color w:val="000000"/>
        </w:rPr>
        <w:t>F</w:t>
      </w:r>
      <w:r w:rsidRPr="00274169">
        <w:rPr>
          <w:i/>
          <w:color w:val="000000"/>
          <w:vertAlign w:val="subscript"/>
        </w:rPr>
        <w:t>пл</w:t>
      </w:r>
      <w:proofErr w:type="spellEnd"/>
      <w:r w:rsidRPr="00274169">
        <w:rPr>
          <w:color w:val="000000"/>
        </w:rPr>
        <w:t xml:space="preserve"> - поверхность пыления в плане,  </w:t>
      </w:r>
      <w:r w:rsidRPr="00274169">
        <w:rPr>
          <w:i/>
          <w:color w:val="000000"/>
        </w:rPr>
        <w:t>м²</w:t>
      </w:r>
      <w:r w:rsidRPr="00274169">
        <w:rPr>
          <w:color w:val="000000"/>
        </w:rPr>
        <w:t>;</w:t>
      </w:r>
    </w:p>
    <w:p w14:paraId="6FC103F6" w14:textId="77777777" w:rsidR="00AE6555" w:rsidRPr="00274169" w:rsidRDefault="00AE6555" w:rsidP="00AE6555">
      <w:pPr>
        <w:rPr>
          <w:color w:val="000000"/>
        </w:rPr>
      </w:pPr>
      <w:r w:rsidRPr="00274169">
        <w:rPr>
          <w:b/>
          <w:i/>
          <w:color w:val="000000"/>
        </w:rPr>
        <w:t>q</w:t>
      </w:r>
      <w:r w:rsidRPr="00274169">
        <w:rPr>
          <w:color w:val="000000"/>
        </w:rPr>
        <w:t xml:space="preserve"> - максимальная удельная </w:t>
      </w:r>
      <w:proofErr w:type="spellStart"/>
      <w:r w:rsidRPr="00274169">
        <w:rPr>
          <w:color w:val="000000"/>
        </w:rPr>
        <w:t>сдуваемость</w:t>
      </w:r>
      <w:proofErr w:type="spellEnd"/>
      <w:r w:rsidRPr="00274169">
        <w:rPr>
          <w:color w:val="000000"/>
        </w:rPr>
        <w:t xml:space="preserve"> пыли,  </w:t>
      </w:r>
      <w:r w:rsidRPr="00274169">
        <w:rPr>
          <w:i/>
          <w:color w:val="000000"/>
        </w:rPr>
        <w:t>г/(м² · с)</w:t>
      </w:r>
      <w:r w:rsidRPr="00274169">
        <w:rPr>
          <w:color w:val="000000"/>
        </w:rPr>
        <w:t>;</w:t>
      </w:r>
    </w:p>
    <w:p w14:paraId="5AC1ECDA" w14:textId="77777777" w:rsidR="00AE6555" w:rsidRPr="00274169" w:rsidRDefault="00AE6555" w:rsidP="00AE6555">
      <w:pPr>
        <w:rPr>
          <w:color w:val="000000"/>
        </w:rPr>
      </w:pPr>
      <w:r w:rsidRPr="00274169">
        <w:rPr>
          <w:b/>
          <w:i/>
          <w:color w:val="000000"/>
        </w:rPr>
        <w:t>η</w:t>
      </w:r>
      <w:r w:rsidRPr="00274169">
        <w:rPr>
          <w:color w:val="000000"/>
        </w:rPr>
        <w:t xml:space="preserve"> - степень снижения выбросов при применении систем пылеподавления.</w:t>
      </w:r>
    </w:p>
    <w:p w14:paraId="5CA84408" w14:textId="77777777" w:rsidR="00AE6555" w:rsidRPr="00274169" w:rsidRDefault="00AE6555" w:rsidP="00AE6555">
      <w:pPr>
        <w:spacing w:before="240"/>
        <w:rPr>
          <w:color w:val="000000"/>
        </w:rPr>
      </w:pPr>
      <w:r w:rsidRPr="00274169">
        <w:rPr>
          <w:color w:val="000000"/>
        </w:rPr>
        <w:lastRenderedPageBreak/>
        <w:tab/>
        <w:t xml:space="preserve">Значение коэффициента </w:t>
      </w:r>
      <w:r w:rsidRPr="00274169">
        <w:rPr>
          <w:b/>
          <w:i/>
          <w:color w:val="000000"/>
        </w:rPr>
        <w:t>K</w:t>
      </w:r>
      <w:r w:rsidRPr="00274169">
        <w:rPr>
          <w:i/>
          <w:color w:val="000000"/>
          <w:vertAlign w:val="subscript"/>
        </w:rPr>
        <w:t>6</w:t>
      </w:r>
      <w:r w:rsidRPr="00274169">
        <w:rPr>
          <w:color w:val="000000"/>
        </w:rPr>
        <w:t xml:space="preserve"> определяется по формуле (1.1.2):</w:t>
      </w:r>
    </w:p>
    <w:p w14:paraId="3E46C2C5" w14:textId="77777777" w:rsidR="00AE6555" w:rsidRPr="00274169" w:rsidRDefault="00AE6555" w:rsidP="00AE6555">
      <w:pPr>
        <w:tabs>
          <w:tab w:val="center" w:pos="5103"/>
          <w:tab w:val="right" w:pos="9922"/>
        </w:tabs>
        <w:spacing w:before="240" w:after="240"/>
        <w:rPr>
          <w:color w:val="000000"/>
        </w:rPr>
      </w:pPr>
      <w:r w:rsidRPr="00274169">
        <w:rPr>
          <w:b/>
          <w:i/>
          <w:color w:val="000000"/>
        </w:rPr>
        <w:tab/>
        <w:t>K</w:t>
      </w:r>
      <w:r w:rsidRPr="00274169">
        <w:rPr>
          <w:i/>
          <w:color w:val="000000"/>
          <w:vertAlign w:val="subscript"/>
        </w:rPr>
        <w:t>6</w:t>
      </w:r>
      <w:r w:rsidRPr="00274169">
        <w:rPr>
          <w:color w:val="000000"/>
        </w:rPr>
        <w:t xml:space="preserve"> = </w:t>
      </w:r>
      <w:proofErr w:type="spellStart"/>
      <w:r w:rsidRPr="00274169">
        <w:rPr>
          <w:b/>
          <w:i/>
          <w:color w:val="000000"/>
        </w:rPr>
        <w:t>F</w:t>
      </w:r>
      <w:r w:rsidRPr="00274169">
        <w:rPr>
          <w:i/>
          <w:color w:val="000000"/>
          <w:vertAlign w:val="subscript"/>
        </w:rPr>
        <w:t>макс</w:t>
      </w:r>
      <w:proofErr w:type="spellEnd"/>
      <w:r w:rsidRPr="00274169">
        <w:rPr>
          <w:color w:val="000000"/>
        </w:rPr>
        <w:t xml:space="preserve"> / </w:t>
      </w:r>
      <w:proofErr w:type="spellStart"/>
      <w:r w:rsidRPr="00274169">
        <w:rPr>
          <w:b/>
          <w:i/>
          <w:color w:val="000000"/>
        </w:rPr>
        <w:t>F</w:t>
      </w:r>
      <w:r w:rsidRPr="00274169">
        <w:rPr>
          <w:i/>
          <w:color w:val="000000"/>
          <w:vertAlign w:val="subscript"/>
        </w:rPr>
        <w:t>пл</w:t>
      </w:r>
      <w:proofErr w:type="spellEnd"/>
      <w:r w:rsidRPr="00274169">
        <w:rPr>
          <w:color w:val="000000"/>
        </w:rPr>
        <w:tab/>
        <w:t>(1.1.2)</w:t>
      </w:r>
    </w:p>
    <w:p w14:paraId="3BAACD91" w14:textId="77777777" w:rsidR="00AE6555" w:rsidRPr="00274169" w:rsidRDefault="00AE6555" w:rsidP="00AE6555">
      <w:pPr>
        <w:rPr>
          <w:color w:val="000000"/>
        </w:rPr>
      </w:pPr>
      <w:r w:rsidRPr="00274169">
        <w:rPr>
          <w:color w:val="000000"/>
        </w:rPr>
        <w:t xml:space="preserve">где </w:t>
      </w:r>
      <w:proofErr w:type="spellStart"/>
      <w:r w:rsidRPr="00274169">
        <w:rPr>
          <w:b/>
          <w:i/>
          <w:color w:val="000000"/>
        </w:rPr>
        <w:t>F</w:t>
      </w:r>
      <w:r w:rsidRPr="00274169">
        <w:rPr>
          <w:i/>
          <w:color w:val="000000"/>
          <w:vertAlign w:val="subscript"/>
        </w:rPr>
        <w:t>макс</w:t>
      </w:r>
      <w:proofErr w:type="spellEnd"/>
      <w:r w:rsidRPr="00274169">
        <w:rPr>
          <w:color w:val="000000"/>
        </w:rPr>
        <w:t xml:space="preserve"> - фактическая площадь поверхности складируемого материала при максимальном заполнении склада,  </w:t>
      </w:r>
      <w:r w:rsidRPr="00274169">
        <w:rPr>
          <w:i/>
          <w:color w:val="000000"/>
        </w:rPr>
        <w:t>м²</w:t>
      </w:r>
      <w:r w:rsidRPr="00274169">
        <w:rPr>
          <w:color w:val="000000"/>
        </w:rPr>
        <w:t>.</w:t>
      </w:r>
    </w:p>
    <w:p w14:paraId="229D10E4" w14:textId="77777777" w:rsidR="00AE6555" w:rsidRPr="00274169" w:rsidRDefault="00AE6555" w:rsidP="00AE6555">
      <w:pPr>
        <w:spacing w:before="240"/>
        <w:rPr>
          <w:color w:val="000000"/>
        </w:rPr>
      </w:pPr>
      <w:r w:rsidRPr="00274169">
        <w:rPr>
          <w:color w:val="000000"/>
        </w:rPr>
        <w:tab/>
        <w:t xml:space="preserve">Значение максимальной удельной </w:t>
      </w:r>
      <w:proofErr w:type="spellStart"/>
      <w:r w:rsidRPr="00274169">
        <w:rPr>
          <w:color w:val="000000"/>
        </w:rPr>
        <w:t>сдуваемости</w:t>
      </w:r>
      <w:proofErr w:type="spellEnd"/>
      <w:r w:rsidRPr="00274169">
        <w:rPr>
          <w:color w:val="000000"/>
        </w:rPr>
        <w:t xml:space="preserve"> пылящего материала определяется по формуле (1.1.3):</w:t>
      </w:r>
    </w:p>
    <w:p w14:paraId="7E9DACCD" w14:textId="77777777" w:rsidR="00AE6555" w:rsidRPr="00274169" w:rsidRDefault="00AE6555" w:rsidP="00AE6555">
      <w:pPr>
        <w:tabs>
          <w:tab w:val="center" w:pos="5103"/>
          <w:tab w:val="right" w:pos="9922"/>
        </w:tabs>
        <w:spacing w:before="240" w:after="240"/>
        <w:rPr>
          <w:color w:val="000000"/>
        </w:rPr>
      </w:pPr>
      <w:r w:rsidRPr="00274169">
        <w:rPr>
          <w:b/>
          <w:i/>
          <w:color w:val="000000"/>
        </w:rPr>
        <w:tab/>
        <w:t>q</w:t>
      </w:r>
      <w:r w:rsidRPr="00274169">
        <w:rPr>
          <w:color w:val="000000"/>
        </w:rPr>
        <w:t xml:space="preserve"> = 10</w:t>
      </w:r>
      <w:r w:rsidRPr="00274169">
        <w:rPr>
          <w:color w:val="000000"/>
          <w:vertAlign w:val="superscript"/>
        </w:rPr>
        <w:t>-3</w:t>
      </w:r>
      <w:r w:rsidRPr="00274169">
        <w:rPr>
          <w:color w:val="000000"/>
        </w:rPr>
        <w:t xml:space="preserve"> · </w:t>
      </w:r>
      <w:r w:rsidRPr="00274169">
        <w:rPr>
          <w:b/>
          <w:i/>
          <w:color w:val="000000"/>
        </w:rPr>
        <w:t>a</w:t>
      </w:r>
      <w:r w:rsidRPr="00274169">
        <w:rPr>
          <w:color w:val="000000"/>
        </w:rPr>
        <w:t xml:space="preserve"> · </w:t>
      </w:r>
      <w:proofErr w:type="spellStart"/>
      <w:r w:rsidRPr="00274169">
        <w:rPr>
          <w:b/>
          <w:i/>
          <w:color w:val="000000"/>
        </w:rPr>
        <w:t>U</w:t>
      </w:r>
      <w:r w:rsidRPr="00274169">
        <w:rPr>
          <w:color w:val="000000"/>
          <w:vertAlign w:val="superscript"/>
        </w:rPr>
        <w:t>b</w:t>
      </w:r>
      <w:proofErr w:type="spellEnd"/>
      <w:r w:rsidRPr="00274169">
        <w:rPr>
          <w:color w:val="000000"/>
        </w:rPr>
        <w:t xml:space="preserve">, </w:t>
      </w:r>
      <w:r w:rsidRPr="00274169">
        <w:rPr>
          <w:i/>
          <w:color w:val="000000"/>
        </w:rPr>
        <w:t>г/(м²∙с)</w:t>
      </w:r>
      <w:r w:rsidRPr="00274169">
        <w:rPr>
          <w:color w:val="000000"/>
        </w:rPr>
        <w:tab/>
        <w:t>(1.1.3)</w:t>
      </w:r>
    </w:p>
    <w:p w14:paraId="01FB3A99" w14:textId="77777777" w:rsidR="00AE6555" w:rsidRPr="00274169" w:rsidRDefault="00AE6555" w:rsidP="00AE6555">
      <w:pPr>
        <w:rPr>
          <w:color w:val="000000"/>
        </w:rPr>
      </w:pPr>
      <w:r w:rsidRPr="00274169">
        <w:rPr>
          <w:color w:val="000000"/>
        </w:rPr>
        <w:t xml:space="preserve">где </w:t>
      </w:r>
      <w:r w:rsidRPr="00274169">
        <w:rPr>
          <w:b/>
          <w:i/>
          <w:color w:val="000000"/>
        </w:rPr>
        <w:t>a</w:t>
      </w:r>
      <w:r w:rsidRPr="00274169">
        <w:rPr>
          <w:color w:val="000000"/>
        </w:rPr>
        <w:t xml:space="preserve"> и </w:t>
      </w:r>
      <w:r w:rsidRPr="00274169">
        <w:rPr>
          <w:b/>
          <w:i/>
          <w:color w:val="000000"/>
        </w:rPr>
        <w:t>b</w:t>
      </w:r>
      <w:r w:rsidRPr="00274169">
        <w:rPr>
          <w:color w:val="000000"/>
        </w:rPr>
        <w:t xml:space="preserve"> – эмпирические коэффициенты, зависящие от типа перегружаемого материала;</w:t>
      </w:r>
    </w:p>
    <w:p w14:paraId="1E03B874" w14:textId="77777777" w:rsidR="00AE6555" w:rsidRPr="00274169" w:rsidRDefault="00AE6555" w:rsidP="00AE6555">
      <w:pPr>
        <w:rPr>
          <w:color w:val="000000"/>
        </w:rPr>
      </w:pPr>
      <w:proofErr w:type="spellStart"/>
      <w:r w:rsidRPr="00274169">
        <w:rPr>
          <w:b/>
          <w:i/>
          <w:color w:val="000000"/>
        </w:rPr>
        <w:t>U</w:t>
      </w:r>
      <w:r w:rsidRPr="00274169">
        <w:rPr>
          <w:color w:val="000000"/>
          <w:vertAlign w:val="superscript"/>
        </w:rPr>
        <w:t>b</w:t>
      </w:r>
      <w:proofErr w:type="spellEnd"/>
      <w:r w:rsidRPr="00274169">
        <w:rPr>
          <w:color w:val="000000"/>
        </w:rPr>
        <w:t xml:space="preserve"> - скорость ветра,  </w:t>
      </w:r>
      <w:r w:rsidRPr="00274169">
        <w:rPr>
          <w:i/>
          <w:color w:val="000000"/>
        </w:rPr>
        <w:t>м/c</w:t>
      </w:r>
      <w:r w:rsidRPr="00274169">
        <w:rPr>
          <w:color w:val="000000"/>
        </w:rPr>
        <w:t>.</w:t>
      </w:r>
    </w:p>
    <w:p w14:paraId="0FC80ED1" w14:textId="77777777" w:rsidR="00AE6555" w:rsidRPr="00274169" w:rsidRDefault="00AE6555" w:rsidP="00AE6555">
      <w:pPr>
        <w:spacing w:before="240"/>
        <w:rPr>
          <w:color w:val="000000"/>
        </w:rPr>
      </w:pPr>
      <w:r w:rsidRPr="00274169">
        <w:rPr>
          <w:color w:val="000000"/>
        </w:rPr>
        <w:tab/>
        <w:t>Валовый выброс пыли при хранении пылящих материалов, рассчитывается по формуле (1.1.4):</w:t>
      </w:r>
    </w:p>
    <w:p w14:paraId="08ED15C9" w14:textId="77777777" w:rsidR="00AE6555" w:rsidRPr="00274169" w:rsidRDefault="00AE6555" w:rsidP="00AE6555">
      <w:pPr>
        <w:tabs>
          <w:tab w:val="center" w:pos="5103"/>
          <w:tab w:val="right" w:pos="9922"/>
        </w:tabs>
        <w:spacing w:before="240" w:after="240"/>
        <w:rPr>
          <w:color w:val="000000"/>
        </w:rPr>
      </w:pPr>
      <w:r w:rsidRPr="00274169">
        <w:rPr>
          <w:b/>
          <w:i/>
          <w:color w:val="000000"/>
        </w:rPr>
        <w:tab/>
        <w:t>П</w:t>
      </w:r>
      <w:r w:rsidRPr="00274169">
        <w:rPr>
          <w:i/>
          <w:color w:val="000000"/>
          <w:vertAlign w:val="subscript"/>
        </w:rPr>
        <w:t>ХР</w:t>
      </w:r>
      <w:r w:rsidRPr="00274169">
        <w:rPr>
          <w:color w:val="000000"/>
        </w:rPr>
        <w:t xml:space="preserve"> = 0,11 · 8,64 · 10</w:t>
      </w:r>
      <w:r w:rsidRPr="00274169">
        <w:rPr>
          <w:color w:val="000000"/>
          <w:vertAlign w:val="superscript"/>
        </w:rPr>
        <w:t>-2</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6</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q</w:t>
      </w:r>
      <w:r w:rsidRPr="00274169">
        <w:rPr>
          <w:color w:val="000000"/>
        </w:rPr>
        <w:t xml:space="preserve"> · </w:t>
      </w:r>
      <w:proofErr w:type="spellStart"/>
      <w:r w:rsidRPr="00274169">
        <w:rPr>
          <w:b/>
          <w:i/>
          <w:color w:val="000000"/>
        </w:rPr>
        <w:t>F</w:t>
      </w:r>
      <w:r w:rsidRPr="00274169">
        <w:rPr>
          <w:i/>
          <w:color w:val="000000"/>
          <w:vertAlign w:val="subscript"/>
        </w:rPr>
        <w:t>пл</w:t>
      </w:r>
      <w:proofErr w:type="spellEnd"/>
      <w:r w:rsidRPr="00274169">
        <w:rPr>
          <w:color w:val="000000"/>
        </w:rPr>
        <w:t xml:space="preserve"> · (1 - </w:t>
      </w:r>
      <w:r w:rsidRPr="00274169">
        <w:rPr>
          <w:b/>
          <w:i/>
          <w:color w:val="000000"/>
        </w:rPr>
        <w:t>η</w:t>
      </w:r>
      <w:r w:rsidRPr="00274169">
        <w:rPr>
          <w:color w:val="000000"/>
        </w:rPr>
        <w:t>) · (</w:t>
      </w:r>
      <w:r w:rsidRPr="00274169">
        <w:rPr>
          <w:b/>
          <w:i/>
          <w:color w:val="000000"/>
        </w:rPr>
        <w:t>T</w:t>
      </w:r>
      <w:r w:rsidRPr="00274169">
        <w:rPr>
          <w:color w:val="000000"/>
        </w:rPr>
        <w:t xml:space="preserve"> - </w:t>
      </w:r>
      <w:proofErr w:type="spellStart"/>
      <w:r w:rsidRPr="00274169">
        <w:rPr>
          <w:b/>
          <w:i/>
          <w:color w:val="000000"/>
        </w:rPr>
        <w:t>T</w:t>
      </w:r>
      <w:r w:rsidRPr="00274169">
        <w:rPr>
          <w:i/>
          <w:color w:val="000000"/>
          <w:vertAlign w:val="subscript"/>
        </w:rPr>
        <w:t>д</w:t>
      </w:r>
      <w:proofErr w:type="spellEnd"/>
      <w:r w:rsidRPr="00274169">
        <w:rPr>
          <w:color w:val="000000"/>
        </w:rPr>
        <w:t xml:space="preserve"> - </w:t>
      </w:r>
      <w:proofErr w:type="spellStart"/>
      <w:r w:rsidRPr="00274169">
        <w:rPr>
          <w:b/>
          <w:i/>
          <w:color w:val="000000"/>
        </w:rPr>
        <w:t>T</w:t>
      </w:r>
      <w:r w:rsidRPr="00274169">
        <w:rPr>
          <w:i/>
          <w:color w:val="000000"/>
          <w:vertAlign w:val="subscript"/>
        </w:rPr>
        <w:t>c</w:t>
      </w:r>
      <w:proofErr w:type="spellEnd"/>
      <w:r w:rsidRPr="00274169">
        <w:rPr>
          <w:color w:val="000000"/>
        </w:rPr>
        <w:t xml:space="preserve">) </w:t>
      </w:r>
      <w:r w:rsidRPr="00274169">
        <w:rPr>
          <w:i/>
          <w:color w:val="000000"/>
        </w:rPr>
        <w:t>т/год</w:t>
      </w:r>
      <w:r w:rsidRPr="00274169">
        <w:rPr>
          <w:color w:val="000000"/>
        </w:rPr>
        <w:tab/>
        <w:t>(1.1.4)</w:t>
      </w:r>
    </w:p>
    <w:p w14:paraId="0A6979CB" w14:textId="77777777" w:rsidR="00AE6555" w:rsidRPr="00274169" w:rsidRDefault="00AE6555" w:rsidP="00AE6555">
      <w:pPr>
        <w:rPr>
          <w:color w:val="000000"/>
        </w:rPr>
      </w:pPr>
      <w:r w:rsidRPr="00274169">
        <w:rPr>
          <w:color w:val="000000"/>
        </w:rPr>
        <w:t xml:space="preserve">где </w:t>
      </w:r>
      <w:r w:rsidRPr="00274169">
        <w:rPr>
          <w:b/>
          <w:i/>
          <w:color w:val="000000"/>
        </w:rPr>
        <w:t>T</w:t>
      </w:r>
      <w:r w:rsidRPr="00274169">
        <w:rPr>
          <w:color w:val="000000"/>
        </w:rPr>
        <w:t xml:space="preserve"> - общее время хранения материала за рассматриваемый период, в сутках;</w:t>
      </w:r>
    </w:p>
    <w:p w14:paraId="0B7215F3" w14:textId="77777777" w:rsidR="00AE6555" w:rsidRPr="00274169" w:rsidRDefault="00AE6555" w:rsidP="00AE6555">
      <w:pPr>
        <w:rPr>
          <w:color w:val="000000"/>
        </w:rPr>
      </w:pPr>
      <w:proofErr w:type="spellStart"/>
      <w:r w:rsidRPr="00274169">
        <w:rPr>
          <w:b/>
          <w:i/>
          <w:color w:val="000000"/>
        </w:rPr>
        <w:t>T</w:t>
      </w:r>
      <w:r w:rsidRPr="00274169">
        <w:rPr>
          <w:i/>
          <w:color w:val="000000"/>
          <w:vertAlign w:val="subscript"/>
        </w:rPr>
        <w:t>д</w:t>
      </w:r>
      <w:proofErr w:type="spellEnd"/>
      <w:r w:rsidRPr="00274169">
        <w:rPr>
          <w:color w:val="000000"/>
        </w:rPr>
        <w:t xml:space="preserve"> - число дней с дождем;</w:t>
      </w:r>
    </w:p>
    <w:p w14:paraId="32C0BD68" w14:textId="77777777" w:rsidR="00AE6555" w:rsidRPr="00274169" w:rsidRDefault="00AE6555" w:rsidP="00AE6555">
      <w:pPr>
        <w:rPr>
          <w:color w:val="000000"/>
        </w:rPr>
      </w:pPr>
      <w:proofErr w:type="spellStart"/>
      <w:r w:rsidRPr="00274169">
        <w:rPr>
          <w:b/>
          <w:i/>
          <w:color w:val="000000"/>
        </w:rPr>
        <w:t>T</w:t>
      </w:r>
      <w:r w:rsidRPr="00274169">
        <w:rPr>
          <w:i/>
          <w:color w:val="000000"/>
          <w:vertAlign w:val="subscript"/>
        </w:rPr>
        <w:t>с</w:t>
      </w:r>
      <w:proofErr w:type="spellEnd"/>
      <w:r w:rsidRPr="00274169">
        <w:rPr>
          <w:color w:val="000000"/>
        </w:rPr>
        <w:t xml:space="preserve"> - число дней с устойчивым снежным покровом.</w:t>
      </w:r>
    </w:p>
    <w:p w14:paraId="272F061D" w14:textId="77777777" w:rsidR="00AE6555" w:rsidRPr="00274169" w:rsidRDefault="00AE6555" w:rsidP="00AE6555">
      <w:pPr>
        <w:spacing w:before="240"/>
        <w:rPr>
          <w:color w:val="000000"/>
        </w:rPr>
      </w:pPr>
      <w:r w:rsidRPr="00274169">
        <w:rPr>
          <w:color w:val="000000"/>
        </w:rPr>
        <w:tab/>
        <w:t>При расчете выделения конкретного загрязняющего вещества в виде дополнительного множителя учитывается массовая доля данного вещества в составе продукта.</w:t>
      </w:r>
    </w:p>
    <w:p w14:paraId="520A5D60" w14:textId="77777777" w:rsidR="00AE6555" w:rsidRPr="00274169" w:rsidRDefault="00AE6555" w:rsidP="00AE6555">
      <w:pPr>
        <w:spacing w:before="240" w:after="240"/>
        <w:rPr>
          <w:color w:val="000000"/>
        </w:rPr>
      </w:pPr>
      <w:r w:rsidRPr="00274169">
        <w:rPr>
          <w:color w:val="000000"/>
        </w:rPr>
        <w:tab/>
        <w:t>Расчетные параметры и их значения приведены в таблице 1.1.2.</w:t>
      </w:r>
    </w:p>
    <w:p w14:paraId="72AD19B8" w14:textId="77777777" w:rsidR="00AE6555" w:rsidRPr="00274169" w:rsidRDefault="00AE6555" w:rsidP="00AE6555">
      <w:pPr>
        <w:spacing w:before="240" w:after="120"/>
        <w:rPr>
          <w:color w:val="000000"/>
        </w:rPr>
      </w:pPr>
      <w:r w:rsidRPr="00274169">
        <w:rPr>
          <w:color w:val="000000"/>
        </w:rPr>
        <w:t xml:space="preserve">Таблица 1.1.2 - </w:t>
      </w:r>
      <w:r w:rsidRPr="00274169">
        <w:rPr>
          <w:b/>
          <w:color w:val="000000"/>
        </w:rPr>
        <w:t>Расчетные параметры и их значения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7371"/>
        <w:gridCol w:w="2552"/>
      </w:tblGrid>
      <w:tr w:rsidR="00AE6555" w:rsidRPr="00274169" w14:paraId="7A74D641" w14:textId="77777777" w:rsidTr="00111D84">
        <w:trPr>
          <w:cantSplit/>
          <w:tblHeader/>
        </w:trPr>
        <w:tc>
          <w:tcPr>
            <w:tcW w:w="7371" w:type="dxa"/>
            <w:tcBorders>
              <w:top w:val="single" w:sz="8" w:space="0" w:color="auto"/>
              <w:left w:val="single" w:sz="6" w:space="0" w:color="auto"/>
              <w:bottom w:val="single" w:sz="8" w:space="0" w:color="auto"/>
            </w:tcBorders>
            <w:shd w:val="clear" w:color="auto" w:fill="F2F2F2"/>
            <w:vAlign w:val="center"/>
          </w:tcPr>
          <w:p w14:paraId="75C08C9F" w14:textId="77777777" w:rsidR="00AE6555" w:rsidRPr="00274169" w:rsidRDefault="00AE6555" w:rsidP="00111D84">
            <w:pPr>
              <w:jc w:val="center"/>
              <w:rPr>
                <w:color w:val="000000"/>
              </w:rPr>
            </w:pPr>
            <w:r w:rsidRPr="00274169">
              <w:rPr>
                <w:color w:val="000000"/>
              </w:rPr>
              <w:t>Расчетные параметры</w:t>
            </w:r>
          </w:p>
        </w:tc>
        <w:tc>
          <w:tcPr>
            <w:tcW w:w="2552" w:type="dxa"/>
            <w:tcBorders>
              <w:top w:val="single" w:sz="8" w:space="0" w:color="auto"/>
              <w:bottom w:val="single" w:sz="8" w:space="0" w:color="auto"/>
              <w:right w:val="single" w:sz="6" w:space="0" w:color="auto"/>
            </w:tcBorders>
            <w:shd w:val="clear" w:color="auto" w:fill="F2F2F2"/>
            <w:vAlign w:val="center"/>
          </w:tcPr>
          <w:p w14:paraId="76DF9570" w14:textId="77777777" w:rsidR="00AE6555" w:rsidRPr="00274169" w:rsidRDefault="00AE6555" w:rsidP="00111D84">
            <w:pPr>
              <w:jc w:val="center"/>
              <w:rPr>
                <w:color w:val="000000"/>
              </w:rPr>
            </w:pPr>
            <w:r w:rsidRPr="00274169">
              <w:rPr>
                <w:color w:val="000000"/>
              </w:rPr>
              <w:t>Значения</w:t>
            </w:r>
          </w:p>
        </w:tc>
      </w:tr>
      <w:tr w:rsidR="00AE6555" w:rsidRPr="00274169" w14:paraId="53DF050F" w14:textId="77777777" w:rsidTr="00111D84">
        <w:tc>
          <w:tcPr>
            <w:tcW w:w="7371" w:type="dxa"/>
            <w:tcBorders>
              <w:left w:val="single" w:sz="6" w:space="0" w:color="auto"/>
            </w:tcBorders>
            <w:shd w:val="clear" w:color="auto" w:fill="auto"/>
          </w:tcPr>
          <w:p w14:paraId="6F4C8375" w14:textId="77777777" w:rsidR="00AE6555" w:rsidRPr="00274169" w:rsidRDefault="00AE6555" w:rsidP="00AE6555">
            <w:pPr>
              <w:rPr>
                <w:color w:val="000000"/>
              </w:rPr>
            </w:pPr>
            <w:r w:rsidRPr="00274169">
              <w:rPr>
                <w:color w:val="000000"/>
              </w:rPr>
              <w:t xml:space="preserve">Перегружаемый материал: </w:t>
            </w:r>
            <w:r w:rsidRPr="00274169">
              <w:rPr>
                <w:b/>
                <w:color w:val="000000"/>
              </w:rPr>
              <w:t>Чечевица</w:t>
            </w:r>
          </w:p>
          <w:p w14:paraId="655C057B" w14:textId="77777777" w:rsidR="00AE6555" w:rsidRPr="00274169" w:rsidRDefault="00AE6555" w:rsidP="00AE6555">
            <w:pPr>
              <w:rPr>
                <w:color w:val="000000"/>
              </w:rPr>
            </w:pPr>
            <w:r w:rsidRPr="00274169">
              <w:rPr>
                <w:color w:val="000000"/>
              </w:rPr>
              <w:t>Эмпирические коэффициенты, зависящие от типа перегружаемого материала</w:t>
            </w:r>
          </w:p>
        </w:tc>
        <w:tc>
          <w:tcPr>
            <w:tcW w:w="2552" w:type="dxa"/>
            <w:tcBorders>
              <w:right w:val="single" w:sz="6" w:space="0" w:color="auto"/>
            </w:tcBorders>
            <w:shd w:val="clear" w:color="auto" w:fill="auto"/>
          </w:tcPr>
          <w:p w14:paraId="164B21C5" w14:textId="77777777" w:rsidR="00AE6555" w:rsidRPr="00274169" w:rsidRDefault="00AE6555" w:rsidP="00AE6555">
            <w:pPr>
              <w:rPr>
                <w:color w:val="000000"/>
              </w:rPr>
            </w:pPr>
            <w:r w:rsidRPr="00274169">
              <w:rPr>
                <w:b/>
                <w:i/>
                <w:color w:val="000000"/>
              </w:rPr>
              <w:t>a</w:t>
            </w:r>
            <w:r w:rsidRPr="00274169">
              <w:rPr>
                <w:color w:val="000000"/>
              </w:rPr>
              <w:t xml:space="preserve"> = 0,001</w:t>
            </w:r>
          </w:p>
          <w:p w14:paraId="5B5B2D20" w14:textId="77777777" w:rsidR="00AE6555" w:rsidRPr="00274169" w:rsidRDefault="00AE6555" w:rsidP="00AE6555">
            <w:pPr>
              <w:rPr>
                <w:color w:val="000000"/>
              </w:rPr>
            </w:pPr>
            <w:r w:rsidRPr="00274169">
              <w:rPr>
                <w:b/>
                <w:i/>
                <w:color w:val="000000"/>
              </w:rPr>
              <w:t>b</w:t>
            </w:r>
            <w:r w:rsidRPr="00274169">
              <w:rPr>
                <w:color w:val="000000"/>
              </w:rPr>
              <w:t xml:space="preserve"> = 3,27</w:t>
            </w:r>
          </w:p>
        </w:tc>
      </w:tr>
      <w:tr w:rsidR="00AE6555" w:rsidRPr="00274169" w14:paraId="22A5BDC5" w14:textId="77777777" w:rsidTr="00111D84">
        <w:tc>
          <w:tcPr>
            <w:tcW w:w="7371" w:type="dxa"/>
            <w:tcBorders>
              <w:left w:val="single" w:sz="6" w:space="0" w:color="auto"/>
            </w:tcBorders>
            <w:shd w:val="clear" w:color="auto" w:fill="auto"/>
          </w:tcPr>
          <w:p w14:paraId="2DD1E186" w14:textId="77777777" w:rsidR="00AE6555" w:rsidRPr="00274169" w:rsidRDefault="00AE6555" w:rsidP="00AE6555">
            <w:pPr>
              <w:rPr>
                <w:color w:val="000000"/>
              </w:rPr>
            </w:pPr>
            <w:r w:rsidRPr="00274169">
              <w:rPr>
                <w:color w:val="000000"/>
              </w:rPr>
              <w:t>Местные условия – склады, хранилища, открытые с 4-х сторон</w:t>
            </w:r>
          </w:p>
        </w:tc>
        <w:tc>
          <w:tcPr>
            <w:tcW w:w="2552" w:type="dxa"/>
            <w:tcBorders>
              <w:right w:val="single" w:sz="6" w:space="0" w:color="auto"/>
            </w:tcBorders>
            <w:shd w:val="clear" w:color="auto" w:fill="auto"/>
          </w:tcPr>
          <w:p w14:paraId="67C599AF" w14:textId="77777777" w:rsidR="00AE6555" w:rsidRPr="00274169" w:rsidRDefault="00AE6555" w:rsidP="00AE6555">
            <w:pPr>
              <w:rPr>
                <w:color w:val="000000"/>
              </w:rPr>
            </w:pPr>
            <w:r w:rsidRPr="00274169">
              <w:rPr>
                <w:b/>
                <w:i/>
                <w:color w:val="000000"/>
              </w:rPr>
              <w:t>K</w:t>
            </w:r>
            <w:r w:rsidRPr="00274169">
              <w:rPr>
                <w:i/>
                <w:color w:val="000000"/>
                <w:vertAlign w:val="subscript"/>
              </w:rPr>
              <w:t>4</w:t>
            </w:r>
            <w:r w:rsidRPr="00274169">
              <w:rPr>
                <w:color w:val="000000"/>
              </w:rPr>
              <w:t xml:space="preserve"> = 1</w:t>
            </w:r>
          </w:p>
        </w:tc>
      </w:tr>
      <w:tr w:rsidR="00AE6555" w:rsidRPr="00274169" w14:paraId="624F9F75" w14:textId="77777777" w:rsidTr="00111D84">
        <w:tc>
          <w:tcPr>
            <w:tcW w:w="7371" w:type="dxa"/>
            <w:tcBorders>
              <w:left w:val="single" w:sz="6" w:space="0" w:color="auto"/>
            </w:tcBorders>
            <w:shd w:val="clear" w:color="auto" w:fill="auto"/>
          </w:tcPr>
          <w:p w14:paraId="4B6DF752" w14:textId="77777777" w:rsidR="00AE6555" w:rsidRPr="00274169" w:rsidRDefault="00AE6555" w:rsidP="00AE6555">
            <w:pPr>
              <w:rPr>
                <w:color w:val="000000"/>
              </w:rPr>
            </w:pPr>
            <w:r w:rsidRPr="00274169">
              <w:rPr>
                <w:color w:val="000000"/>
              </w:rPr>
              <w:t>Влажность материала свыше 10 до 20%</w:t>
            </w:r>
          </w:p>
        </w:tc>
        <w:tc>
          <w:tcPr>
            <w:tcW w:w="2552" w:type="dxa"/>
            <w:tcBorders>
              <w:right w:val="single" w:sz="6" w:space="0" w:color="auto"/>
            </w:tcBorders>
            <w:shd w:val="clear" w:color="auto" w:fill="auto"/>
          </w:tcPr>
          <w:p w14:paraId="54B5ECF0" w14:textId="77777777" w:rsidR="00AE6555" w:rsidRPr="00274169" w:rsidRDefault="00AE6555" w:rsidP="00AE6555">
            <w:pPr>
              <w:rPr>
                <w:color w:val="000000"/>
              </w:rPr>
            </w:pPr>
            <w:r w:rsidRPr="00274169">
              <w:rPr>
                <w:b/>
                <w:i/>
                <w:color w:val="000000"/>
              </w:rPr>
              <w:t>K</w:t>
            </w:r>
            <w:r w:rsidRPr="00274169">
              <w:rPr>
                <w:i/>
                <w:color w:val="000000"/>
                <w:vertAlign w:val="subscript"/>
              </w:rPr>
              <w:t>5</w:t>
            </w:r>
            <w:r w:rsidRPr="00274169">
              <w:rPr>
                <w:color w:val="000000"/>
              </w:rPr>
              <w:t xml:space="preserve"> = 0,01</w:t>
            </w:r>
          </w:p>
        </w:tc>
      </w:tr>
      <w:tr w:rsidR="00AE6555" w:rsidRPr="00274169" w14:paraId="2402869F" w14:textId="77777777" w:rsidTr="00111D84">
        <w:tc>
          <w:tcPr>
            <w:tcW w:w="7371" w:type="dxa"/>
            <w:tcBorders>
              <w:left w:val="single" w:sz="6" w:space="0" w:color="auto"/>
            </w:tcBorders>
            <w:shd w:val="clear" w:color="auto" w:fill="auto"/>
          </w:tcPr>
          <w:p w14:paraId="23A53767" w14:textId="77777777" w:rsidR="00AE6555" w:rsidRPr="00274169" w:rsidRDefault="00AE6555" w:rsidP="00AE6555">
            <w:pPr>
              <w:rPr>
                <w:color w:val="000000"/>
              </w:rPr>
            </w:pPr>
            <w:r w:rsidRPr="00274169">
              <w:rPr>
                <w:color w:val="000000"/>
              </w:rPr>
              <w:t>Профиль поверхности складируемого материала</w:t>
            </w:r>
          </w:p>
        </w:tc>
        <w:tc>
          <w:tcPr>
            <w:tcW w:w="2552" w:type="dxa"/>
            <w:tcBorders>
              <w:right w:val="single" w:sz="6" w:space="0" w:color="auto"/>
            </w:tcBorders>
            <w:shd w:val="clear" w:color="auto" w:fill="auto"/>
          </w:tcPr>
          <w:p w14:paraId="144B337A" w14:textId="77777777" w:rsidR="00AE6555" w:rsidRPr="00274169" w:rsidRDefault="00AE6555" w:rsidP="00AE6555">
            <w:pPr>
              <w:rPr>
                <w:color w:val="000000"/>
              </w:rPr>
            </w:pPr>
            <w:r w:rsidRPr="00274169">
              <w:rPr>
                <w:b/>
                <w:i/>
                <w:color w:val="000000"/>
              </w:rPr>
              <w:t>K</w:t>
            </w:r>
            <w:r w:rsidRPr="00274169">
              <w:rPr>
                <w:i/>
                <w:color w:val="000000"/>
                <w:vertAlign w:val="subscript"/>
              </w:rPr>
              <w:t>6</w:t>
            </w:r>
            <w:r w:rsidRPr="00274169">
              <w:rPr>
                <w:color w:val="000000"/>
              </w:rPr>
              <w:t xml:space="preserve"> = 5139,8 / 5139,8 = 1</w:t>
            </w:r>
          </w:p>
        </w:tc>
      </w:tr>
      <w:tr w:rsidR="00AE6555" w:rsidRPr="00274169" w14:paraId="06C123EE" w14:textId="77777777" w:rsidTr="00111D84">
        <w:tc>
          <w:tcPr>
            <w:tcW w:w="7371" w:type="dxa"/>
            <w:tcBorders>
              <w:left w:val="single" w:sz="6" w:space="0" w:color="auto"/>
            </w:tcBorders>
            <w:shd w:val="clear" w:color="auto" w:fill="auto"/>
          </w:tcPr>
          <w:p w14:paraId="0FF33730" w14:textId="77777777" w:rsidR="00AE6555" w:rsidRPr="00274169" w:rsidRDefault="00AE6555" w:rsidP="00AE6555">
            <w:pPr>
              <w:rPr>
                <w:color w:val="000000"/>
              </w:rPr>
            </w:pPr>
            <w:r w:rsidRPr="00274169">
              <w:rPr>
                <w:color w:val="000000"/>
              </w:rPr>
              <w:t>Крупность материала – куски размером 3-1 мм</w:t>
            </w:r>
          </w:p>
        </w:tc>
        <w:tc>
          <w:tcPr>
            <w:tcW w:w="2552" w:type="dxa"/>
            <w:tcBorders>
              <w:right w:val="single" w:sz="6" w:space="0" w:color="auto"/>
            </w:tcBorders>
            <w:shd w:val="clear" w:color="auto" w:fill="auto"/>
          </w:tcPr>
          <w:p w14:paraId="0098F379" w14:textId="77777777" w:rsidR="00AE6555" w:rsidRPr="00274169" w:rsidRDefault="00AE6555" w:rsidP="00AE6555">
            <w:pPr>
              <w:rPr>
                <w:color w:val="000000"/>
              </w:rPr>
            </w:pPr>
            <w:r w:rsidRPr="00274169">
              <w:rPr>
                <w:b/>
                <w:i/>
                <w:color w:val="000000"/>
              </w:rPr>
              <w:t>K</w:t>
            </w:r>
            <w:r w:rsidRPr="00274169">
              <w:rPr>
                <w:i/>
                <w:color w:val="000000"/>
                <w:vertAlign w:val="subscript"/>
              </w:rPr>
              <w:t>7</w:t>
            </w:r>
            <w:r w:rsidRPr="00274169">
              <w:rPr>
                <w:color w:val="000000"/>
              </w:rPr>
              <w:t xml:space="preserve"> = 0,8</w:t>
            </w:r>
          </w:p>
        </w:tc>
      </w:tr>
      <w:tr w:rsidR="00AE6555" w:rsidRPr="00274169" w14:paraId="452F123B" w14:textId="77777777" w:rsidTr="00111D84">
        <w:tc>
          <w:tcPr>
            <w:tcW w:w="7371" w:type="dxa"/>
            <w:tcBorders>
              <w:left w:val="single" w:sz="6" w:space="0" w:color="auto"/>
            </w:tcBorders>
            <w:shd w:val="clear" w:color="auto" w:fill="auto"/>
          </w:tcPr>
          <w:p w14:paraId="3A8C1311" w14:textId="77777777" w:rsidR="00AE6555" w:rsidRPr="00274169" w:rsidRDefault="00AE6555" w:rsidP="00AE6555">
            <w:pPr>
              <w:rPr>
                <w:color w:val="000000"/>
              </w:rPr>
            </w:pPr>
            <w:r w:rsidRPr="00274169">
              <w:rPr>
                <w:color w:val="000000"/>
              </w:rPr>
              <w:t>Расчетные скорости ветра, м/с</w:t>
            </w:r>
          </w:p>
        </w:tc>
        <w:tc>
          <w:tcPr>
            <w:tcW w:w="2552" w:type="dxa"/>
            <w:tcBorders>
              <w:right w:val="single" w:sz="6" w:space="0" w:color="auto"/>
            </w:tcBorders>
            <w:shd w:val="clear" w:color="auto" w:fill="auto"/>
          </w:tcPr>
          <w:p w14:paraId="2AC43B98" w14:textId="77777777" w:rsidR="00AE6555" w:rsidRPr="00274169" w:rsidRDefault="00AE6555" w:rsidP="00AE6555">
            <w:pPr>
              <w:rPr>
                <w:color w:val="000000"/>
              </w:rPr>
            </w:pPr>
            <w:r w:rsidRPr="00274169">
              <w:rPr>
                <w:b/>
                <w:i/>
                <w:color w:val="000000"/>
              </w:rPr>
              <w:t>U'</w:t>
            </w:r>
            <w:r w:rsidRPr="00274169">
              <w:rPr>
                <w:color w:val="000000"/>
              </w:rPr>
              <w:t xml:space="preserve"> = 10</w:t>
            </w:r>
          </w:p>
        </w:tc>
      </w:tr>
      <w:tr w:rsidR="00AE6555" w:rsidRPr="00274169" w14:paraId="44A659C6" w14:textId="77777777" w:rsidTr="00111D84">
        <w:tc>
          <w:tcPr>
            <w:tcW w:w="7371" w:type="dxa"/>
            <w:tcBorders>
              <w:left w:val="single" w:sz="6" w:space="0" w:color="auto"/>
            </w:tcBorders>
            <w:shd w:val="clear" w:color="auto" w:fill="auto"/>
          </w:tcPr>
          <w:p w14:paraId="39DB3D5F" w14:textId="77777777" w:rsidR="00AE6555" w:rsidRPr="00274169" w:rsidRDefault="00AE6555" w:rsidP="00AE6555">
            <w:pPr>
              <w:rPr>
                <w:color w:val="000000"/>
              </w:rPr>
            </w:pPr>
            <w:r w:rsidRPr="00274169">
              <w:rPr>
                <w:color w:val="000000"/>
              </w:rPr>
              <w:t>Среднегодовая скорость ветра, м/с</w:t>
            </w:r>
          </w:p>
        </w:tc>
        <w:tc>
          <w:tcPr>
            <w:tcW w:w="2552" w:type="dxa"/>
            <w:tcBorders>
              <w:right w:val="single" w:sz="6" w:space="0" w:color="auto"/>
            </w:tcBorders>
            <w:shd w:val="clear" w:color="auto" w:fill="auto"/>
          </w:tcPr>
          <w:p w14:paraId="2ACE3A7B" w14:textId="77777777" w:rsidR="00AE6555" w:rsidRPr="00274169" w:rsidRDefault="00AE6555" w:rsidP="00AE6555">
            <w:pPr>
              <w:rPr>
                <w:color w:val="000000"/>
              </w:rPr>
            </w:pPr>
            <w:r w:rsidRPr="00274169">
              <w:rPr>
                <w:b/>
                <w:i/>
                <w:color w:val="000000"/>
              </w:rPr>
              <w:t>U</w:t>
            </w:r>
            <w:r w:rsidRPr="00274169">
              <w:rPr>
                <w:color w:val="000000"/>
              </w:rPr>
              <w:t xml:space="preserve"> = 10</w:t>
            </w:r>
          </w:p>
        </w:tc>
      </w:tr>
      <w:tr w:rsidR="00AE6555" w:rsidRPr="00274169" w14:paraId="679C8E30" w14:textId="77777777" w:rsidTr="00111D84">
        <w:tc>
          <w:tcPr>
            <w:tcW w:w="7371" w:type="dxa"/>
            <w:tcBorders>
              <w:left w:val="single" w:sz="6" w:space="0" w:color="auto"/>
            </w:tcBorders>
            <w:shd w:val="clear" w:color="auto" w:fill="auto"/>
          </w:tcPr>
          <w:p w14:paraId="3CCED9A5" w14:textId="77777777" w:rsidR="00AE6555" w:rsidRPr="00274169" w:rsidRDefault="00AE6555" w:rsidP="00AE6555">
            <w:pPr>
              <w:rPr>
                <w:color w:val="000000"/>
              </w:rPr>
            </w:pPr>
            <w:r w:rsidRPr="00274169">
              <w:rPr>
                <w:color w:val="000000"/>
              </w:rPr>
              <w:t>Площадь поверхности погрузочно-разгрузочных работы в плане, м²</w:t>
            </w:r>
          </w:p>
        </w:tc>
        <w:tc>
          <w:tcPr>
            <w:tcW w:w="2552" w:type="dxa"/>
            <w:tcBorders>
              <w:right w:val="single" w:sz="6" w:space="0" w:color="auto"/>
            </w:tcBorders>
            <w:shd w:val="clear" w:color="auto" w:fill="auto"/>
          </w:tcPr>
          <w:p w14:paraId="66806B2D" w14:textId="77777777" w:rsidR="00AE6555" w:rsidRPr="00274169" w:rsidRDefault="00AE6555" w:rsidP="00AE6555">
            <w:pPr>
              <w:rPr>
                <w:color w:val="000000"/>
              </w:rPr>
            </w:pPr>
            <w:proofErr w:type="spellStart"/>
            <w:r w:rsidRPr="00274169">
              <w:rPr>
                <w:b/>
                <w:i/>
                <w:color w:val="000000"/>
              </w:rPr>
              <w:t>F</w:t>
            </w:r>
            <w:r w:rsidRPr="00274169">
              <w:rPr>
                <w:i/>
                <w:color w:val="000000"/>
                <w:vertAlign w:val="subscript"/>
              </w:rPr>
              <w:t>раб</w:t>
            </w:r>
            <w:proofErr w:type="spellEnd"/>
            <w:r w:rsidRPr="00274169">
              <w:rPr>
                <w:color w:val="000000"/>
              </w:rPr>
              <w:t xml:space="preserve"> = 1000</w:t>
            </w:r>
          </w:p>
        </w:tc>
      </w:tr>
      <w:tr w:rsidR="00AE6555" w:rsidRPr="00274169" w14:paraId="0A6D3DCA" w14:textId="77777777" w:rsidTr="00111D84">
        <w:tc>
          <w:tcPr>
            <w:tcW w:w="7371" w:type="dxa"/>
            <w:tcBorders>
              <w:left w:val="single" w:sz="6" w:space="0" w:color="auto"/>
            </w:tcBorders>
            <w:shd w:val="clear" w:color="auto" w:fill="auto"/>
          </w:tcPr>
          <w:p w14:paraId="7C07B667" w14:textId="77777777" w:rsidR="00AE6555" w:rsidRPr="00274169" w:rsidRDefault="00AE6555" w:rsidP="00AE6555">
            <w:pPr>
              <w:rPr>
                <w:color w:val="000000"/>
              </w:rPr>
            </w:pPr>
            <w:r w:rsidRPr="00274169">
              <w:rPr>
                <w:color w:val="000000"/>
              </w:rPr>
              <w:t>Площадь поверхности пыления в плане, м²</w:t>
            </w:r>
          </w:p>
        </w:tc>
        <w:tc>
          <w:tcPr>
            <w:tcW w:w="2552" w:type="dxa"/>
            <w:tcBorders>
              <w:right w:val="single" w:sz="6" w:space="0" w:color="auto"/>
            </w:tcBorders>
            <w:shd w:val="clear" w:color="auto" w:fill="auto"/>
          </w:tcPr>
          <w:p w14:paraId="4EED8DFF" w14:textId="77777777" w:rsidR="00AE6555" w:rsidRPr="00274169" w:rsidRDefault="00AE6555" w:rsidP="00AE6555">
            <w:pPr>
              <w:rPr>
                <w:color w:val="000000"/>
              </w:rPr>
            </w:pPr>
            <w:proofErr w:type="spellStart"/>
            <w:r w:rsidRPr="00274169">
              <w:rPr>
                <w:b/>
                <w:i/>
                <w:color w:val="000000"/>
              </w:rPr>
              <w:t>F</w:t>
            </w:r>
            <w:r w:rsidRPr="00274169">
              <w:rPr>
                <w:i/>
                <w:color w:val="000000"/>
                <w:vertAlign w:val="subscript"/>
              </w:rPr>
              <w:t>пл</w:t>
            </w:r>
            <w:proofErr w:type="spellEnd"/>
            <w:r w:rsidRPr="00274169">
              <w:rPr>
                <w:color w:val="000000"/>
              </w:rPr>
              <w:t xml:space="preserve"> = 5139,8</w:t>
            </w:r>
          </w:p>
        </w:tc>
      </w:tr>
      <w:tr w:rsidR="00AE6555" w:rsidRPr="00274169" w14:paraId="30C41B5A" w14:textId="77777777" w:rsidTr="00111D84">
        <w:tc>
          <w:tcPr>
            <w:tcW w:w="7371" w:type="dxa"/>
            <w:tcBorders>
              <w:left w:val="single" w:sz="6" w:space="0" w:color="auto"/>
            </w:tcBorders>
            <w:shd w:val="clear" w:color="auto" w:fill="auto"/>
          </w:tcPr>
          <w:p w14:paraId="1BE8332B" w14:textId="77777777" w:rsidR="00AE6555" w:rsidRPr="00274169" w:rsidRDefault="00AE6555" w:rsidP="00AE6555">
            <w:pPr>
              <w:rPr>
                <w:color w:val="000000"/>
              </w:rPr>
            </w:pPr>
            <w:r w:rsidRPr="00274169">
              <w:rPr>
                <w:color w:val="000000"/>
              </w:rPr>
              <w:t>Площадь фактической поверхности пыления, м²</w:t>
            </w:r>
          </w:p>
        </w:tc>
        <w:tc>
          <w:tcPr>
            <w:tcW w:w="2552" w:type="dxa"/>
            <w:tcBorders>
              <w:right w:val="single" w:sz="6" w:space="0" w:color="auto"/>
            </w:tcBorders>
            <w:shd w:val="clear" w:color="auto" w:fill="auto"/>
          </w:tcPr>
          <w:p w14:paraId="35FFC8B8" w14:textId="77777777" w:rsidR="00AE6555" w:rsidRPr="00274169" w:rsidRDefault="00AE6555" w:rsidP="00AE6555">
            <w:pPr>
              <w:rPr>
                <w:color w:val="000000"/>
              </w:rPr>
            </w:pPr>
            <w:proofErr w:type="spellStart"/>
            <w:r w:rsidRPr="00274169">
              <w:rPr>
                <w:b/>
                <w:i/>
                <w:color w:val="000000"/>
              </w:rPr>
              <w:t>F</w:t>
            </w:r>
            <w:r w:rsidRPr="00274169">
              <w:rPr>
                <w:i/>
                <w:color w:val="000000"/>
                <w:vertAlign w:val="subscript"/>
              </w:rPr>
              <w:t>макс</w:t>
            </w:r>
            <w:proofErr w:type="spellEnd"/>
            <w:r w:rsidRPr="00274169">
              <w:rPr>
                <w:color w:val="000000"/>
              </w:rPr>
              <w:t xml:space="preserve"> = 5139,8</w:t>
            </w:r>
          </w:p>
        </w:tc>
      </w:tr>
      <w:tr w:rsidR="00AE6555" w:rsidRPr="00274169" w14:paraId="5FEF3D36" w14:textId="77777777" w:rsidTr="00111D84">
        <w:tc>
          <w:tcPr>
            <w:tcW w:w="7371" w:type="dxa"/>
            <w:tcBorders>
              <w:left w:val="single" w:sz="6" w:space="0" w:color="auto"/>
            </w:tcBorders>
            <w:shd w:val="clear" w:color="auto" w:fill="auto"/>
          </w:tcPr>
          <w:p w14:paraId="6E5A23BC" w14:textId="77777777" w:rsidR="00AE6555" w:rsidRPr="00274169" w:rsidRDefault="00AE6555" w:rsidP="00AE6555">
            <w:pPr>
              <w:rPr>
                <w:color w:val="000000"/>
              </w:rPr>
            </w:pPr>
            <w:r w:rsidRPr="00274169">
              <w:rPr>
                <w:color w:val="000000"/>
              </w:rPr>
              <w:t>Общее время хранения материала за рассматриваемый период, в сутках</w:t>
            </w:r>
          </w:p>
        </w:tc>
        <w:tc>
          <w:tcPr>
            <w:tcW w:w="2552" w:type="dxa"/>
            <w:tcBorders>
              <w:right w:val="single" w:sz="6" w:space="0" w:color="auto"/>
            </w:tcBorders>
            <w:shd w:val="clear" w:color="auto" w:fill="auto"/>
          </w:tcPr>
          <w:p w14:paraId="1319CD8C" w14:textId="77777777" w:rsidR="00AE6555" w:rsidRPr="00274169" w:rsidRDefault="00AE6555" w:rsidP="00AE6555">
            <w:pPr>
              <w:rPr>
                <w:color w:val="000000"/>
              </w:rPr>
            </w:pPr>
            <w:r w:rsidRPr="00274169">
              <w:rPr>
                <w:b/>
                <w:i/>
                <w:color w:val="000000"/>
              </w:rPr>
              <w:t>T</w:t>
            </w:r>
            <w:r w:rsidRPr="00274169">
              <w:rPr>
                <w:color w:val="000000"/>
              </w:rPr>
              <w:t xml:space="preserve"> = 366</w:t>
            </w:r>
          </w:p>
        </w:tc>
      </w:tr>
      <w:tr w:rsidR="00AE6555" w:rsidRPr="00274169" w14:paraId="4381AB90" w14:textId="77777777" w:rsidTr="00111D84">
        <w:tc>
          <w:tcPr>
            <w:tcW w:w="7371" w:type="dxa"/>
            <w:tcBorders>
              <w:left w:val="single" w:sz="6" w:space="0" w:color="auto"/>
            </w:tcBorders>
            <w:shd w:val="clear" w:color="auto" w:fill="auto"/>
          </w:tcPr>
          <w:p w14:paraId="780C3A26" w14:textId="77777777" w:rsidR="00AE6555" w:rsidRPr="00274169" w:rsidRDefault="00AE6555" w:rsidP="00AE6555">
            <w:pPr>
              <w:rPr>
                <w:color w:val="000000"/>
              </w:rPr>
            </w:pPr>
            <w:r w:rsidRPr="00274169">
              <w:rPr>
                <w:color w:val="000000"/>
              </w:rPr>
              <w:t>Число дней с дождем</w:t>
            </w:r>
          </w:p>
        </w:tc>
        <w:tc>
          <w:tcPr>
            <w:tcW w:w="2552" w:type="dxa"/>
            <w:tcBorders>
              <w:right w:val="single" w:sz="6" w:space="0" w:color="auto"/>
            </w:tcBorders>
            <w:shd w:val="clear" w:color="auto" w:fill="auto"/>
          </w:tcPr>
          <w:p w14:paraId="081FB57A" w14:textId="77777777" w:rsidR="00AE6555" w:rsidRPr="00274169" w:rsidRDefault="00AE6555" w:rsidP="00AE6555">
            <w:pPr>
              <w:rPr>
                <w:color w:val="000000"/>
              </w:rPr>
            </w:pPr>
            <w:proofErr w:type="spellStart"/>
            <w:r w:rsidRPr="00274169">
              <w:rPr>
                <w:b/>
                <w:i/>
                <w:color w:val="000000"/>
              </w:rPr>
              <w:t>T</w:t>
            </w:r>
            <w:r w:rsidRPr="00274169">
              <w:rPr>
                <w:i/>
                <w:color w:val="000000"/>
                <w:vertAlign w:val="subscript"/>
              </w:rPr>
              <w:t>д</w:t>
            </w:r>
            <w:proofErr w:type="spellEnd"/>
            <w:r w:rsidRPr="00274169">
              <w:rPr>
                <w:color w:val="000000"/>
              </w:rPr>
              <w:t xml:space="preserve"> = 134</w:t>
            </w:r>
          </w:p>
        </w:tc>
      </w:tr>
      <w:tr w:rsidR="00AE6555" w:rsidRPr="00274169" w14:paraId="38C93CF3" w14:textId="77777777" w:rsidTr="00111D84">
        <w:tc>
          <w:tcPr>
            <w:tcW w:w="7371" w:type="dxa"/>
            <w:tcBorders>
              <w:left w:val="single" w:sz="6" w:space="0" w:color="auto"/>
              <w:bottom w:val="single" w:sz="8" w:space="0" w:color="auto"/>
            </w:tcBorders>
            <w:shd w:val="clear" w:color="auto" w:fill="auto"/>
          </w:tcPr>
          <w:p w14:paraId="609F8D86" w14:textId="77777777" w:rsidR="00AE6555" w:rsidRPr="00274169" w:rsidRDefault="00AE6555" w:rsidP="00AE6555">
            <w:pPr>
              <w:rPr>
                <w:color w:val="000000"/>
              </w:rPr>
            </w:pPr>
            <w:r w:rsidRPr="00274169">
              <w:rPr>
                <w:color w:val="000000"/>
              </w:rPr>
              <w:t>Число дней с устойчивым снежным покровом</w:t>
            </w:r>
          </w:p>
        </w:tc>
        <w:tc>
          <w:tcPr>
            <w:tcW w:w="2552" w:type="dxa"/>
            <w:tcBorders>
              <w:bottom w:val="single" w:sz="8" w:space="0" w:color="auto"/>
              <w:right w:val="single" w:sz="6" w:space="0" w:color="auto"/>
            </w:tcBorders>
            <w:shd w:val="clear" w:color="auto" w:fill="auto"/>
          </w:tcPr>
          <w:p w14:paraId="64054231" w14:textId="77777777" w:rsidR="00AE6555" w:rsidRPr="00274169" w:rsidRDefault="00AE6555" w:rsidP="00AE6555">
            <w:pPr>
              <w:rPr>
                <w:color w:val="000000"/>
              </w:rPr>
            </w:pPr>
            <w:proofErr w:type="spellStart"/>
            <w:r w:rsidRPr="00274169">
              <w:rPr>
                <w:b/>
                <w:i/>
                <w:color w:val="000000"/>
              </w:rPr>
              <w:t>T</w:t>
            </w:r>
            <w:r w:rsidRPr="00274169">
              <w:rPr>
                <w:i/>
                <w:color w:val="000000"/>
                <w:vertAlign w:val="subscript"/>
              </w:rPr>
              <w:t>с</w:t>
            </w:r>
            <w:proofErr w:type="spellEnd"/>
            <w:r w:rsidRPr="00274169">
              <w:rPr>
                <w:color w:val="000000"/>
              </w:rPr>
              <w:t xml:space="preserve"> = 53</w:t>
            </w:r>
          </w:p>
        </w:tc>
      </w:tr>
    </w:tbl>
    <w:p w14:paraId="1B340661" w14:textId="77777777" w:rsidR="00AE6555" w:rsidRPr="00274169" w:rsidRDefault="00AE6555" w:rsidP="00AE6555">
      <w:pPr>
        <w:spacing w:before="240"/>
        <w:rPr>
          <w:color w:val="000000"/>
        </w:rPr>
      </w:pPr>
      <w:r w:rsidRPr="00274169">
        <w:rPr>
          <w:color w:val="000000"/>
        </w:rPr>
        <w:tab/>
        <w:t>Расчет годового и максимально разового выделения загрязняющих веществ в атмосферу приведен ниже.</w:t>
      </w:r>
    </w:p>
    <w:p w14:paraId="35E57162" w14:textId="77777777" w:rsidR="00AE6555" w:rsidRPr="00274169" w:rsidRDefault="00AE6555" w:rsidP="00AE6555">
      <w:pPr>
        <w:rPr>
          <w:color w:val="000000"/>
        </w:rPr>
      </w:pPr>
    </w:p>
    <w:p w14:paraId="3E3B94A5" w14:textId="77777777" w:rsidR="00AE6555" w:rsidRPr="00274169" w:rsidRDefault="00AE6555" w:rsidP="00AE6555">
      <w:pPr>
        <w:rPr>
          <w:color w:val="000000"/>
        </w:rPr>
      </w:pPr>
      <w:r w:rsidRPr="00274169">
        <w:rPr>
          <w:color w:val="000000"/>
          <w:u w:val="single"/>
        </w:rPr>
        <w:t>Чечевица</w:t>
      </w:r>
    </w:p>
    <w:p w14:paraId="0EC241D4" w14:textId="77777777" w:rsidR="00AE6555" w:rsidRPr="00274169" w:rsidRDefault="00AE6555" w:rsidP="00AE6555">
      <w:pPr>
        <w:rPr>
          <w:color w:val="000000"/>
        </w:rPr>
      </w:pPr>
      <w:r w:rsidRPr="00274169">
        <w:rPr>
          <w:b/>
          <w:i/>
          <w:color w:val="000000"/>
        </w:rPr>
        <w:t>q</w:t>
      </w:r>
      <w:r w:rsidRPr="00274169">
        <w:rPr>
          <w:i/>
          <w:color w:val="000000"/>
          <w:vertAlign w:val="subscript"/>
        </w:rPr>
        <w:t>2911</w:t>
      </w:r>
      <w:r w:rsidRPr="00274169">
        <w:rPr>
          <w:color w:val="000000"/>
          <w:vertAlign w:val="superscript"/>
        </w:rPr>
        <w:t>10 м/с</w:t>
      </w:r>
      <w:r w:rsidRPr="00274169">
        <w:rPr>
          <w:color w:val="000000"/>
        </w:rPr>
        <w:t xml:space="preserve"> = 10</w:t>
      </w:r>
      <w:r w:rsidRPr="00274169">
        <w:rPr>
          <w:color w:val="000000"/>
          <w:vertAlign w:val="superscript"/>
        </w:rPr>
        <w:t>-3</w:t>
      </w:r>
      <w:r w:rsidRPr="00274169">
        <w:rPr>
          <w:color w:val="000000"/>
        </w:rPr>
        <w:t xml:space="preserve"> · 0,001 · 10</w:t>
      </w:r>
      <w:r w:rsidRPr="00274169">
        <w:rPr>
          <w:color w:val="000000"/>
          <w:vertAlign w:val="superscript"/>
        </w:rPr>
        <w:t>3.27</w:t>
      </w:r>
      <w:r w:rsidRPr="00274169">
        <w:rPr>
          <w:color w:val="000000"/>
        </w:rPr>
        <w:t xml:space="preserve"> = 0,0018621 </w:t>
      </w:r>
      <w:r w:rsidRPr="00274169">
        <w:rPr>
          <w:i/>
          <w:color w:val="000000"/>
        </w:rPr>
        <w:t>г/(м²∙с)</w:t>
      </w:r>
      <w:r w:rsidRPr="00274169">
        <w:rPr>
          <w:color w:val="000000"/>
        </w:rPr>
        <w:t>;</w:t>
      </w:r>
    </w:p>
    <w:p w14:paraId="4D642B38" w14:textId="77777777" w:rsidR="00AE6555" w:rsidRPr="00274169" w:rsidRDefault="00AE6555" w:rsidP="00AE6555">
      <w:pPr>
        <w:rPr>
          <w:color w:val="000000"/>
        </w:rPr>
      </w:pPr>
      <w:r w:rsidRPr="00274169">
        <w:rPr>
          <w:b/>
          <w:i/>
          <w:color w:val="000000"/>
        </w:rPr>
        <w:lastRenderedPageBreak/>
        <w:t>M</w:t>
      </w:r>
      <w:r w:rsidRPr="00274169">
        <w:rPr>
          <w:i/>
          <w:color w:val="000000"/>
          <w:vertAlign w:val="subscript"/>
        </w:rPr>
        <w:t>2911</w:t>
      </w:r>
      <w:r w:rsidRPr="00274169">
        <w:rPr>
          <w:color w:val="000000"/>
          <w:vertAlign w:val="superscript"/>
        </w:rPr>
        <w:t>10 м/с</w:t>
      </w:r>
      <w:r w:rsidRPr="00274169">
        <w:rPr>
          <w:color w:val="000000"/>
        </w:rPr>
        <w:t xml:space="preserve"> = 1 · 0,01 · 1 · 0,8 · 0,0018621 · 1000 + </w:t>
      </w:r>
    </w:p>
    <w:p w14:paraId="16DAEEF2" w14:textId="77777777" w:rsidR="00AE6555" w:rsidRPr="00274169" w:rsidRDefault="00AE6555" w:rsidP="00AE6555">
      <w:pPr>
        <w:rPr>
          <w:color w:val="000000"/>
        </w:rPr>
      </w:pPr>
      <w:r w:rsidRPr="00274169">
        <w:rPr>
          <w:color w:val="000000"/>
        </w:rPr>
        <w:tab/>
        <w:t xml:space="preserve"> + 1 · 0,01 · 1 · 0,8 · 0,11 · 0,0018621 · (5139,8 - 1000) = 0,0216803 </w:t>
      </w:r>
      <w:r w:rsidRPr="00274169">
        <w:rPr>
          <w:i/>
          <w:color w:val="000000"/>
        </w:rPr>
        <w:t>г/с</w:t>
      </w:r>
      <w:r w:rsidRPr="00274169">
        <w:rPr>
          <w:color w:val="000000"/>
        </w:rPr>
        <w:t>;</w:t>
      </w:r>
    </w:p>
    <w:p w14:paraId="680D6718" w14:textId="77777777" w:rsidR="00AE6555" w:rsidRPr="00274169" w:rsidRDefault="00AE6555" w:rsidP="00AE6555">
      <w:pPr>
        <w:rPr>
          <w:color w:val="000000"/>
        </w:rPr>
      </w:pPr>
      <w:r w:rsidRPr="00274169">
        <w:rPr>
          <w:b/>
          <w:i/>
          <w:color w:val="000000"/>
        </w:rPr>
        <w:t>q</w:t>
      </w:r>
      <w:r w:rsidRPr="00274169">
        <w:rPr>
          <w:i/>
          <w:color w:val="000000"/>
          <w:vertAlign w:val="subscript"/>
        </w:rPr>
        <w:t>29</w:t>
      </w:r>
      <w:r w:rsidR="006D55E5" w:rsidRPr="00274169">
        <w:rPr>
          <w:i/>
          <w:color w:val="000000"/>
          <w:vertAlign w:val="subscript"/>
        </w:rPr>
        <w:t>37</w:t>
      </w:r>
      <w:r w:rsidRPr="00274169">
        <w:rPr>
          <w:color w:val="000000"/>
        </w:rPr>
        <w:t xml:space="preserve"> = 10</w:t>
      </w:r>
      <w:r w:rsidRPr="00274169">
        <w:rPr>
          <w:color w:val="000000"/>
          <w:vertAlign w:val="superscript"/>
        </w:rPr>
        <w:t>-3</w:t>
      </w:r>
      <w:r w:rsidRPr="00274169">
        <w:rPr>
          <w:color w:val="000000"/>
        </w:rPr>
        <w:t xml:space="preserve"> · 0,001 · 10</w:t>
      </w:r>
      <w:r w:rsidRPr="00274169">
        <w:rPr>
          <w:color w:val="000000"/>
          <w:vertAlign w:val="superscript"/>
        </w:rPr>
        <w:t>3.27</w:t>
      </w:r>
      <w:r w:rsidRPr="00274169">
        <w:rPr>
          <w:color w:val="000000"/>
        </w:rPr>
        <w:t xml:space="preserve"> = 0,0018621 </w:t>
      </w:r>
      <w:r w:rsidRPr="00274169">
        <w:rPr>
          <w:i/>
          <w:color w:val="000000"/>
        </w:rPr>
        <w:t>г/(м²∙с)</w:t>
      </w:r>
      <w:r w:rsidRPr="00274169">
        <w:rPr>
          <w:color w:val="000000"/>
        </w:rPr>
        <w:t>;</w:t>
      </w:r>
    </w:p>
    <w:p w14:paraId="6538F1DD" w14:textId="77777777" w:rsidR="00AE6555" w:rsidRPr="00274169" w:rsidRDefault="00AE6555" w:rsidP="00AE6555">
      <w:pPr>
        <w:rPr>
          <w:color w:val="000000"/>
        </w:rPr>
      </w:pPr>
      <w:r w:rsidRPr="00274169">
        <w:rPr>
          <w:b/>
          <w:i/>
          <w:color w:val="000000"/>
        </w:rPr>
        <w:t>П</w:t>
      </w:r>
      <w:r w:rsidRPr="00274169">
        <w:rPr>
          <w:i/>
          <w:color w:val="000000"/>
          <w:vertAlign w:val="subscript"/>
        </w:rPr>
        <w:t>29</w:t>
      </w:r>
      <w:r w:rsidR="006D55E5" w:rsidRPr="00274169">
        <w:rPr>
          <w:i/>
          <w:color w:val="000000"/>
          <w:vertAlign w:val="subscript"/>
        </w:rPr>
        <w:t>37</w:t>
      </w:r>
      <w:r w:rsidRPr="00274169">
        <w:rPr>
          <w:color w:val="000000"/>
        </w:rPr>
        <w:t xml:space="preserve"> = 0,11∙8,64∙10</w:t>
      </w:r>
      <w:r w:rsidRPr="00274169">
        <w:rPr>
          <w:color w:val="000000"/>
          <w:vertAlign w:val="superscript"/>
        </w:rPr>
        <w:t>-2</w:t>
      </w:r>
      <w:r w:rsidRPr="00274169">
        <w:rPr>
          <w:color w:val="000000"/>
        </w:rPr>
        <w:t xml:space="preserve">∙1∙0,01∙1∙0,8∙0,0018621∙5139,8∙(366-134-53) = 0,1302554 </w:t>
      </w:r>
      <w:r w:rsidRPr="00274169">
        <w:rPr>
          <w:i/>
          <w:color w:val="000000"/>
        </w:rPr>
        <w:t>т/год</w:t>
      </w:r>
      <w:r w:rsidRPr="00274169">
        <w:rPr>
          <w:color w:val="000000"/>
        </w:rPr>
        <w:t>.</w:t>
      </w:r>
    </w:p>
    <w:p w14:paraId="54A38593" w14:textId="77777777" w:rsidR="00AE6555" w:rsidRPr="00274169" w:rsidRDefault="00AE6555" w:rsidP="00AE6555">
      <w:pPr>
        <w:rPr>
          <w:color w:val="000000"/>
        </w:rPr>
      </w:pPr>
    </w:p>
    <w:p w14:paraId="20482D86" w14:textId="77777777" w:rsidR="00AE6555" w:rsidRPr="00274169" w:rsidRDefault="00AE6555" w:rsidP="00AE6555">
      <w:pPr>
        <w:pStyle w:val="22"/>
        <w:rPr>
          <w:rFonts w:ascii="Times New Roman" w:hAnsi="Times New Roman"/>
          <w:color w:val="000000"/>
        </w:rPr>
      </w:pPr>
      <w:r w:rsidRPr="00274169">
        <w:rPr>
          <w:rFonts w:ascii="Times New Roman" w:hAnsi="Times New Roman"/>
          <w:color w:val="000000"/>
        </w:rPr>
        <w:t>ИВ 15 – Загрузка (чечевица)</w:t>
      </w:r>
    </w:p>
    <w:p w14:paraId="0C072E59" w14:textId="77777777" w:rsidR="00AE6555" w:rsidRPr="00274169" w:rsidRDefault="00AE6555" w:rsidP="00AE6555">
      <w:pPr>
        <w:spacing w:before="240"/>
        <w:rPr>
          <w:color w:val="000000"/>
        </w:rPr>
      </w:pPr>
      <w:r w:rsidRPr="00274169">
        <w:rPr>
          <w:color w:val="000000"/>
        </w:rPr>
        <w:tab/>
        <w:t>Расчет выделения пыли при ведении погрузочно-разгрузочных работ выполнен в соответствии с «Методическим пособием по расчету выбросов от неорганизованных источников в промышленности строительных материалов», Новороссийск, 2001; «Методическим пособием по расчету, нормированию и контролю выбросов загрязняющих веществ в атмосферный воздух», СПб., 2005.</w:t>
      </w:r>
    </w:p>
    <w:p w14:paraId="0A89B672" w14:textId="77777777" w:rsidR="00AE6555" w:rsidRPr="00274169" w:rsidRDefault="00AE6555" w:rsidP="00AE6555">
      <w:pPr>
        <w:spacing w:before="240"/>
        <w:rPr>
          <w:color w:val="000000"/>
        </w:rPr>
      </w:pPr>
      <w:r w:rsidRPr="00274169">
        <w:rPr>
          <w:color w:val="000000"/>
        </w:rPr>
        <w:tab/>
        <w:t>Перегрузка сыпучих материалов осуществляется без применения загрузочного рукава. Местные условия – склады, хранилища, открытые с 4-х сторон (</w:t>
      </w:r>
      <w:r w:rsidRPr="00274169">
        <w:rPr>
          <w:b/>
          <w:i/>
          <w:color w:val="000000"/>
        </w:rPr>
        <w:t>K</w:t>
      </w:r>
      <w:r w:rsidRPr="00274169">
        <w:rPr>
          <w:i/>
          <w:color w:val="000000"/>
          <w:vertAlign w:val="subscript"/>
        </w:rPr>
        <w:t>4</w:t>
      </w:r>
      <w:r w:rsidRPr="00274169">
        <w:rPr>
          <w:color w:val="000000"/>
        </w:rPr>
        <w:t xml:space="preserve"> = 1). Высота падения материала при пересыпке составляет 0,5 м (</w:t>
      </w:r>
      <w:r w:rsidRPr="00274169">
        <w:rPr>
          <w:b/>
          <w:i/>
          <w:color w:val="000000"/>
        </w:rPr>
        <w:t>B</w:t>
      </w:r>
      <w:r w:rsidRPr="00274169">
        <w:rPr>
          <w:color w:val="000000"/>
        </w:rPr>
        <w:t xml:space="preserve"> = 0,4). Залповый сброс при разгрузке автосамосвала отсутствует (</w:t>
      </w:r>
      <w:r w:rsidRPr="00274169">
        <w:rPr>
          <w:b/>
          <w:i/>
          <w:color w:val="000000"/>
        </w:rPr>
        <w:t>K</w:t>
      </w:r>
      <w:r w:rsidRPr="00274169">
        <w:rPr>
          <w:i/>
          <w:color w:val="000000"/>
          <w:vertAlign w:val="subscript"/>
        </w:rPr>
        <w:t>9</w:t>
      </w:r>
      <w:r w:rsidRPr="00274169">
        <w:rPr>
          <w:color w:val="000000"/>
        </w:rPr>
        <w:t xml:space="preserve"> = 1). Расчетные скорости ветра, м/с: 10 (</w:t>
      </w:r>
      <w:r w:rsidRPr="00274169">
        <w:rPr>
          <w:b/>
          <w:i/>
          <w:color w:val="000000"/>
        </w:rPr>
        <w:t>K</w:t>
      </w:r>
      <w:r w:rsidRPr="00274169">
        <w:rPr>
          <w:i/>
          <w:color w:val="000000"/>
          <w:vertAlign w:val="subscript"/>
        </w:rPr>
        <w:t>3</w:t>
      </w:r>
      <w:r w:rsidRPr="00274169">
        <w:rPr>
          <w:color w:val="000000"/>
        </w:rPr>
        <w:t xml:space="preserve"> = 1,7). Средняя годовая скорость ветра 10 м/с (</w:t>
      </w:r>
      <w:r w:rsidRPr="00274169">
        <w:rPr>
          <w:b/>
          <w:i/>
          <w:color w:val="000000"/>
        </w:rPr>
        <w:t>K</w:t>
      </w:r>
      <w:r w:rsidRPr="00274169">
        <w:rPr>
          <w:i/>
          <w:color w:val="000000"/>
          <w:vertAlign w:val="subscript"/>
        </w:rPr>
        <w:t>3</w:t>
      </w:r>
      <w:r w:rsidRPr="00274169">
        <w:rPr>
          <w:color w:val="000000"/>
        </w:rPr>
        <w:t xml:space="preserve"> = 1,7).</w:t>
      </w:r>
    </w:p>
    <w:p w14:paraId="6028EA09" w14:textId="77777777" w:rsidR="00AE6555" w:rsidRPr="00274169" w:rsidRDefault="00AE6555" w:rsidP="00AE6555">
      <w:pPr>
        <w:spacing w:before="240" w:after="120"/>
        <w:rPr>
          <w:color w:val="000000"/>
        </w:rPr>
      </w:pPr>
      <w:r w:rsidRPr="00274169">
        <w:rPr>
          <w:color w:val="000000"/>
        </w:rPr>
        <w:t xml:space="preserve">Таблица 1.1.1 - </w:t>
      </w:r>
      <w:r w:rsidRPr="00274169">
        <w:rPr>
          <w:b/>
          <w:color w:val="000000"/>
        </w:rPr>
        <w:t>Характеристика выделений загрязняющих веществ в атмосферу</w:t>
      </w:r>
    </w:p>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AE6555" w:rsidRPr="00274169" w14:paraId="5B81E056" w14:textId="77777777" w:rsidTr="00227B61">
        <w:trPr>
          <w:cantSplit/>
          <w:tblHeader/>
        </w:trPr>
        <w:tc>
          <w:tcPr>
            <w:tcW w:w="5387" w:type="dxa"/>
            <w:gridSpan w:val="2"/>
            <w:tcBorders>
              <w:top w:val="single" w:sz="8" w:space="0" w:color="auto"/>
              <w:left w:val="single" w:sz="6" w:space="0" w:color="auto"/>
            </w:tcBorders>
            <w:shd w:val="clear" w:color="auto" w:fill="F2F2F2"/>
            <w:vAlign w:val="center"/>
          </w:tcPr>
          <w:p w14:paraId="1CA74512" w14:textId="77777777" w:rsidR="00AE6555" w:rsidRPr="00274169" w:rsidRDefault="00AE6555"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5811894C" w14:textId="77777777" w:rsidR="00AE6555" w:rsidRPr="00274169" w:rsidRDefault="00AE6555"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33CD0692" w14:textId="77777777" w:rsidR="00AE6555" w:rsidRPr="00274169" w:rsidRDefault="00AE6555" w:rsidP="00111D84">
            <w:pPr>
              <w:jc w:val="center"/>
              <w:rPr>
                <w:color w:val="000000"/>
              </w:rPr>
            </w:pPr>
            <w:r w:rsidRPr="00274169">
              <w:rPr>
                <w:color w:val="000000"/>
              </w:rPr>
              <w:t>Годовой выброс, т/год</w:t>
            </w:r>
          </w:p>
        </w:tc>
      </w:tr>
      <w:tr w:rsidR="00AE6555" w:rsidRPr="00274169" w14:paraId="2809FDF9" w14:textId="77777777" w:rsidTr="00227B61">
        <w:trPr>
          <w:cantSplit/>
          <w:tblHeader/>
        </w:trPr>
        <w:tc>
          <w:tcPr>
            <w:tcW w:w="851" w:type="dxa"/>
            <w:tcBorders>
              <w:left w:val="single" w:sz="6" w:space="0" w:color="auto"/>
              <w:bottom w:val="single" w:sz="8" w:space="0" w:color="auto"/>
            </w:tcBorders>
            <w:shd w:val="clear" w:color="auto" w:fill="F2F2F2"/>
            <w:vAlign w:val="center"/>
          </w:tcPr>
          <w:p w14:paraId="20882028" w14:textId="77777777" w:rsidR="00AE6555" w:rsidRPr="00274169" w:rsidRDefault="00AE6555"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21465B00" w14:textId="77777777" w:rsidR="00AE6555" w:rsidRPr="00274169" w:rsidRDefault="00AE6555"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231DD8E2" w14:textId="77777777" w:rsidR="00AE6555" w:rsidRPr="00274169" w:rsidRDefault="00AE6555"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4B160D53" w14:textId="77777777" w:rsidR="00AE6555" w:rsidRPr="00274169" w:rsidRDefault="00AE6555" w:rsidP="00111D84">
            <w:pPr>
              <w:jc w:val="center"/>
              <w:rPr>
                <w:color w:val="000000"/>
              </w:rPr>
            </w:pPr>
          </w:p>
        </w:tc>
      </w:tr>
      <w:tr w:rsidR="00227B61" w:rsidRPr="00274169" w14:paraId="5CB69F5E" w14:textId="77777777" w:rsidTr="00227B61">
        <w:tc>
          <w:tcPr>
            <w:tcW w:w="851" w:type="dxa"/>
            <w:tcBorders>
              <w:left w:val="single" w:sz="6" w:space="0" w:color="auto"/>
              <w:bottom w:val="single" w:sz="8" w:space="0" w:color="auto"/>
            </w:tcBorders>
            <w:shd w:val="clear" w:color="auto" w:fill="auto"/>
          </w:tcPr>
          <w:p w14:paraId="2261049D" w14:textId="77777777" w:rsidR="00227B61" w:rsidRPr="00274169" w:rsidRDefault="00227B61" w:rsidP="00227B61">
            <w:pPr>
              <w:jc w:val="center"/>
              <w:rPr>
                <w:color w:val="000000"/>
              </w:rPr>
            </w:pPr>
            <w:r w:rsidRPr="00274169">
              <w:rPr>
                <w:color w:val="000000"/>
              </w:rPr>
              <w:t>2937</w:t>
            </w:r>
          </w:p>
        </w:tc>
        <w:tc>
          <w:tcPr>
            <w:tcW w:w="4536" w:type="dxa"/>
            <w:tcBorders>
              <w:bottom w:val="single" w:sz="8" w:space="0" w:color="auto"/>
            </w:tcBorders>
            <w:shd w:val="clear" w:color="auto" w:fill="auto"/>
          </w:tcPr>
          <w:p w14:paraId="7EFAB5A0" w14:textId="77777777" w:rsidR="00227B61" w:rsidRPr="00274169" w:rsidRDefault="00227B61" w:rsidP="00227B61">
            <w:pPr>
              <w:rPr>
                <w:color w:val="000000"/>
              </w:rPr>
            </w:pPr>
            <w:r w:rsidRPr="00274169">
              <w:rPr>
                <w:color w:val="000000"/>
              </w:rPr>
              <w:t>Пыль зерновая</w:t>
            </w:r>
          </w:p>
        </w:tc>
        <w:tc>
          <w:tcPr>
            <w:tcW w:w="2268" w:type="dxa"/>
            <w:tcBorders>
              <w:bottom w:val="single" w:sz="8" w:space="0" w:color="auto"/>
            </w:tcBorders>
            <w:shd w:val="clear" w:color="auto" w:fill="auto"/>
          </w:tcPr>
          <w:p w14:paraId="7316BCF9" w14:textId="77777777" w:rsidR="00227B61" w:rsidRPr="00274169" w:rsidRDefault="00227B61" w:rsidP="00111D84">
            <w:pPr>
              <w:tabs>
                <w:tab w:val="decimal" w:pos="1134"/>
              </w:tabs>
              <w:rPr>
                <w:color w:val="000000"/>
              </w:rPr>
            </w:pPr>
            <w:r w:rsidRPr="00274169">
              <w:rPr>
                <w:color w:val="000000"/>
              </w:rPr>
              <w:t>0,0003173</w:t>
            </w:r>
          </w:p>
        </w:tc>
        <w:tc>
          <w:tcPr>
            <w:tcW w:w="2268" w:type="dxa"/>
            <w:tcBorders>
              <w:bottom w:val="single" w:sz="8" w:space="0" w:color="auto"/>
              <w:right w:val="single" w:sz="6" w:space="0" w:color="auto"/>
            </w:tcBorders>
            <w:shd w:val="clear" w:color="auto" w:fill="auto"/>
          </w:tcPr>
          <w:p w14:paraId="4A5C946B" w14:textId="77777777" w:rsidR="00227B61" w:rsidRPr="00274169" w:rsidRDefault="00227B61" w:rsidP="00111D84">
            <w:pPr>
              <w:tabs>
                <w:tab w:val="decimal" w:pos="1134"/>
              </w:tabs>
              <w:rPr>
                <w:color w:val="000000"/>
              </w:rPr>
            </w:pPr>
            <w:r w:rsidRPr="00274169">
              <w:rPr>
                <w:color w:val="000000"/>
              </w:rPr>
              <w:t>0,0000645</w:t>
            </w:r>
          </w:p>
        </w:tc>
      </w:tr>
    </w:tbl>
    <w:p w14:paraId="650CB276" w14:textId="77777777" w:rsidR="00AE6555" w:rsidRPr="00274169" w:rsidRDefault="00AE6555" w:rsidP="00AE6555">
      <w:pPr>
        <w:spacing w:before="240" w:after="240"/>
        <w:rPr>
          <w:color w:val="000000"/>
        </w:rPr>
      </w:pPr>
      <w:r w:rsidRPr="00274169">
        <w:rPr>
          <w:color w:val="000000"/>
        </w:rPr>
        <w:tab/>
        <w:t>Исходные данные для расчета выделений загрязняющих веществ приведены в таблице 1.1.2.</w:t>
      </w:r>
    </w:p>
    <w:p w14:paraId="3327467D" w14:textId="77777777" w:rsidR="00AE6555" w:rsidRPr="00274169" w:rsidRDefault="00AE6555" w:rsidP="00AE6555">
      <w:pPr>
        <w:spacing w:before="240" w:after="120"/>
        <w:rPr>
          <w:color w:val="000000"/>
        </w:rPr>
      </w:pPr>
      <w:r w:rsidRPr="00274169">
        <w:rPr>
          <w:color w:val="000000"/>
        </w:rPr>
        <w:t xml:space="preserve">Таблица 1.1.2 - </w:t>
      </w:r>
      <w:r w:rsidRPr="00274169">
        <w:rPr>
          <w:b/>
          <w:color w:val="00000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3402"/>
        <w:gridCol w:w="5670"/>
        <w:gridCol w:w="851"/>
      </w:tblGrid>
      <w:tr w:rsidR="00AE6555" w:rsidRPr="00274169" w14:paraId="27B9A0E2" w14:textId="77777777" w:rsidTr="00111D84">
        <w:trPr>
          <w:cantSplit/>
          <w:tblHeader/>
        </w:trPr>
        <w:tc>
          <w:tcPr>
            <w:tcW w:w="3402" w:type="dxa"/>
            <w:tcBorders>
              <w:top w:val="single" w:sz="8" w:space="0" w:color="auto"/>
              <w:left w:val="single" w:sz="6" w:space="0" w:color="auto"/>
              <w:bottom w:val="single" w:sz="8" w:space="0" w:color="auto"/>
            </w:tcBorders>
            <w:shd w:val="clear" w:color="auto" w:fill="F2F2F2"/>
            <w:vAlign w:val="center"/>
          </w:tcPr>
          <w:p w14:paraId="04C7F94A" w14:textId="77777777" w:rsidR="00AE6555" w:rsidRPr="00274169" w:rsidRDefault="00AE6555" w:rsidP="00111D84">
            <w:pPr>
              <w:jc w:val="center"/>
              <w:rPr>
                <w:color w:val="000000"/>
              </w:rPr>
            </w:pPr>
            <w:r w:rsidRPr="00274169">
              <w:rPr>
                <w:color w:val="000000"/>
              </w:rPr>
              <w:t>Материал</w:t>
            </w:r>
          </w:p>
        </w:tc>
        <w:tc>
          <w:tcPr>
            <w:tcW w:w="5670" w:type="dxa"/>
            <w:tcBorders>
              <w:top w:val="single" w:sz="8" w:space="0" w:color="auto"/>
              <w:bottom w:val="single" w:sz="8" w:space="0" w:color="auto"/>
            </w:tcBorders>
            <w:shd w:val="clear" w:color="auto" w:fill="F2F2F2"/>
            <w:vAlign w:val="center"/>
          </w:tcPr>
          <w:p w14:paraId="06B33120" w14:textId="77777777" w:rsidR="00AE6555" w:rsidRPr="00274169" w:rsidRDefault="00AE6555" w:rsidP="00111D84">
            <w:pPr>
              <w:jc w:val="center"/>
              <w:rPr>
                <w:color w:val="000000"/>
              </w:rPr>
            </w:pPr>
            <w:r w:rsidRPr="00274169">
              <w:rPr>
                <w:color w:val="000000"/>
              </w:rPr>
              <w:t>Параметры</w:t>
            </w:r>
          </w:p>
        </w:tc>
        <w:tc>
          <w:tcPr>
            <w:tcW w:w="851" w:type="dxa"/>
            <w:tcBorders>
              <w:top w:val="single" w:sz="8" w:space="0" w:color="auto"/>
              <w:bottom w:val="single" w:sz="8" w:space="0" w:color="auto"/>
              <w:right w:val="single" w:sz="6" w:space="0" w:color="auto"/>
            </w:tcBorders>
            <w:shd w:val="clear" w:color="auto" w:fill="F2F2F2"/>
            <w:vAlign w:val="center"/>
          </w:tcPr>
          <w:p w14:paraId="237056AB" w14:textId="77777777" w:rsidR="00AE6555" w:rsidRPr="00274169" w:rsidRDefault="00AE6555" w:rsidP="00111D84">
            <w:pPr>
              <w:jc w:val="center"/>
              <w:rPr>
                <w:color w:val="000000"/>
              </w:rPr>
            </w:pPr>
            <w:r w:rsidRPr="00274169">
              <w:rPr>
                <w:color w:val="000000"/>
              </w:rPr>
              <w:t>Одновременность</w:t>
            </w:r>
          </w:p>
        </w:tc>
      </w:tr>
      <w:tr w:rsidR="00AE6555" w:rsidRPr="00274169" w14:paraId="58345AE2" w14:textId="77777777" w:rsidTr="00111D84">
        <w:tc>
          <w:tcPr>
            <w:tcW w:w="3402" w:type="dxa"/>
            <w:tcBorders>
              <w:left w:val="single" w:sz="6" w:space="0" w:color="auto"/>
              <w:bottom w:val="single" w:sz="8" w:space="0" w:color="auto"/>
            </w:tcBorders>
            <w:shd w:val="clear" w:color="auto" w:fill="auto"/>
          </w:tcPr>
          <w:p w14:paraId="175DD1E0" w14:textId="77777777" w:rsidR="00AE6555" w:rsidRPr="00274169" w:rsidRDefault="00AE6555" w:rsidP="00AE6555">
            <w:pPr>
              <w:rPr>
                <w:color w:val="000000"/>
              </w:rPr>
            </w:pPr>
            <w:r w:rsidRPr="00274169">
              <w:rPr>
                <w:color w:val="000000"/>
              </w:rPr>
              <w:t>Чечевица</w:t>
            </w:r>
          </w:p>
        </w:tc>
        <w:tc>
          <w:tcPr>
            <w:tcW w:w="5670" w:type="dxa"/>
            <w:tcBorders>
              <w:bottom w:val="single" w:sz="8" w:space="0" w:color="auto"/>
            </w:tcBorders>
            <w:shd w:val="clear" w:color="auto" w:fill="auto"/>
          </w:tcPr>
          <w:p w14:paraId="054934B4" w14:textId="77777777" w:rsidR="00AE6555" w:rsidRPr="00274169" w:rsidRDefault="00AE6555" w:rsidP="00AE6555">
            <w:pPr>
              <w:rPr>
                <w:color w:val="000000"/>
              </w:rPr>
            </w:pPr>
            <w:r w:rsidRPr="00274169">
              <w:rPr>
                <w:color w:val="000000"/>
              </w:rPr>
              <w:t xml:space="preserve">Количество перерабатываемого материала: </w:t>
            </w:r>
            <w:proofErr w:type="spellStart"/>
            <w:r w:rsidRPr="00274169">
              <w:rPr>
                <w:color w:val="000000"/>
              </w:rPr>
              <w:t>Gч</w:t>
            </w:r>
            <w:proofErr w:type="spellEnd"/>
            <w:r w:rsidRPr="00274169">
              <w:rPr>
                <w:color w:val="000000"/>
              </w:rPr>
              <w:t xml:space="preserve"> = 0,7 т/час; </w:t>
            </w:r>
            <w:proofErr w:type="spellStart"/>
            <w:r w:rsidRPr="00274169">
              <w:rPr>
                <w:color w:val="000000"/>
              </w:rPr>
              <w:t>Gгод</w:t>
            </w:r>
            <w:proofErr w:type="spellEnd"/>
            <w:r w:rsidRPr="00274169">
              <w:rPr>
                <w:color w:val="000000"/>
              </w:rPr>
              <w:t xml:space="preserve"> = 39,52 т/год. Весовая доля пылевой фракции в материале: </w:t>
            </w:r>
            <w:r w:rsidRPr="00274169">
              <w:rPr>
                <w:b/>
                <w:i/>
                <w:color w:val="000000"/>
              </w:rPr>
              <w:t>K</w:t>
            </w:r>
            <w:r w:rsidRPr="00274169">
              <w:rPr>
                <w:i/>
                <w:color w:val="000000"/>
                <w:vertAlign w:val="subscript"/>
              </w:rPr>
              <w:t>1</w:t>
            </w:r>
            <w:r w:rsidRPr="00274169">
              <w:rPr>
                <w:color w:val="000000"/>
              </w:rPr>
              <w:t xml:space="preserve"> = 0,01.  Доля пыли, переходящая в аэрозоль: </w:t>
            </w:r>
            <w:r w:rsidRPr="00274169">
              <w:rPr>
                <w:b/>
                <w:i/>
                <w:color w:val="000000"/>
              </w:rPr>
              <w:t>K</w:t>
            </w:r>
            <w:r w:rsidRPr="00274169">
              <w:rPr>
                <w:i/>
                <w:color w:val="000000"/>
                <w:vertAlign w:val="subscript"/>
              </w:rPr>
              <w:t>2</w:t>
            </w:r>
            <w:r w:rsidRPr="00274169">
              <w:rPr>
                <w:color w:val="000000"/>
              </w:rPr>
              <w:t xml:space="preserve"> = 0,03. Влажность свыше 10 до 20% (</w:t>
            </w:r>
            <w:r w:rsidRPr="00274169">
              <w:rPr>
                <w:b/>
                <w:i/>
                <w:color w:val="000000"/>
              </w:rPr>
              <w:t>K</w:t>
            </w:r>
            <w:r w:rsidRPr="00274169">
              <w:rPr>
                <w:i/>
                <w:color w:val="000000"/>
                <w:vertAlign w:val="subscript"/>
              </w:rPr>
              <w:t>5</w:t>
            </w:r>
            <w:r w:rsidRPr="00274169">
              <w:rPr>
                <w:color w:val="000000"/>
              </w:rPr>
              <w:t xml:space="preserve"> = 0,01). Размер куска 3-1 мм (</w:t>
            </w:r>
            <w:r w:rsidRPr="00274169">
              <w:rPr>
                <w:b/>
                <w:i/>
                <w:color w:val="000000"/>
              </w:rPr>
              <w:t>K</w:t>
            </w:r>
            <w:r w:rsidRPr="00274169">
              <w:rPr>
                <w:i/>
                <w:color w:val="000000"/>
                <w:vertAlign w:val="subscript"/>
              </w:rPr>
              <w:t>7</w:t>
            </w:r>
            <w:r w:rsidRPr="00274169">
              <w:rPr>
                <w:color w:val="000000"/>
              </w:rPr>
              <w:t xml:space="preserve"> = 0,8). </w:t>
            </w:r>
          </w:p>
        </w:tc>
        <w:tc>
          <w:tcPr>
            <w:tcW w:w="851" w:type="dxa"/>
            <w:tcBorders>
              <w:bottom w:val="single" w:sz="8" w:space="0" w:color="auto"/>
              <w:right w:val="single" w:sz="6" w:space="0" w:color="auto"/>
            </w:tcBorders>
            <w:shd w:val="clear" w:color="auto" w:fill="auto"/>
          </w:tcPr>
          <w:p w14:paraId="647784F3" w14:textId="77777777" w:rsidR="00AE6555" w:rsidRPr="00274169" w:rsidRDefault="00AE6555" w:rsidP="00111D84">
            <w:pPr>
              <w:jc w:val="center"/>
              <w:rPr>
                <w:color w:val="000000"/>
              </w:rPr>
            </w:pPr>
            <w:r w:rsidRPr="00274169">
              <w:rPr>
                <w:color w:val="000000"/>
              </w:rPr>
              <w:t>+</w:t>
            </w:r>
          </w:p>
        </w:tc>
      </w:tr>
    </w:tbl>
    <w:p w14:paraId="6B8F6C90" w14:textId="77777777" w:rsidR="00AE6555" w:rsidRPr="00274169" w:rsidRDefault="00AE6555" w:rsidP="00AE6555">
      <w:pPr>
        <w:spacing w:before="240"/>
        <w:rPr>
          <w:color w:val="000000"/>
        </w:rPr>
      </w:pPr>
      <w:r w:rsidRPr="00274169">
        <w:rPr>
          <w:color w:val="000000"/>
        </w:rPr>
        <w:tab/>
        <w:t>Принятые условные обозначения, расчетные формулы, а также расчетные параметры и их обоснование приведены ниже.</w:t>
      </w:r>
    </w:p>
    <w:p w14:paraId="7844AFB1" w14:textId="77777777" w:rsidR="00AE6555" w:rsidRPr="00274169" w:rsidRDefault="00AE6555" w:rsidP="00AE6555">
      <w:pPr>
        <w:spacing w:before="240"/>
        <w:rPr>
          <w:color w:val="000000"/>
        </w:rPr>
      </w:pPr>
      <w:r w:rsidRPr="00274169">
        <w:rPr>
          <w:color w:val="000000"/>
        </w:rPr>
        <w:tab/>
        <w:t>Максимально разовый выброс пыли при перегрузке сыпучих материалов, рассчитывается по формуле (1.1.1):</w:t>
      </w:r>
    </w:p>
    <w:p w14:paraId="7E152257" w14:textId="77777777" w:rsidR="00AE6555" w:rsidRPr="00274169" w:rsidRDefault="00AE6555" w:rsidP="00AE6555">
      <w:pPr>
        <w:tabs>
          <w:tab w:val="center" w:pos="5103"/>
          <w:tab w:val="right" w:pos="9922"/>
        </w:tabs>
        <w:spacing w:before="240" w:after="240"/>
        <w:rPr>
          <w:color w:val="000000"/>
        </w:rPr>
      </w:pPr>
      <w:r w:rsidRPr="00274169">
        <w:rPr>
          <w:b/>
          <w:i/>
          <w:color w:val="000000"/>
        </w:rPr>
        <w:tab/>
        <w:t>М</w:t>
      </w:r>
      <w:r w:rsidRPr="00274169">
        <w:rPr>
          <w:i/>
          <w:color w:val="000000"/>
          <w:vertAlign w:val="subscript"/>
        </w:rPr>
        <w:t>ГР</w:t>
      </w:r>
      <w:r w:rsidRPr="00274169">
        <w:rPr>
          <w:color w:val="000000"/>
        </w:rPr>
        <w:t xml:space="preserve"> = </w:t>
      </w:r>
      <w:r w:rsidRPr="00274169">
        <w:rPr>
          <w:b/>
          <w:i/>
          <w:color w:val="000000"/>
        </w:rPr>
        <w:t>K</w:t>
      </w:r>
      <w:r w:rsidRPr="00274169">
        <w:rPr>
          <w:i/>
          <w:color w:val="000000"/>
          <w:vertAlign w:val="subscript"/>
        </w:rPr>
        <w:t>1</w:t>
      </w:r>
      <w:r w:rsidRPr="00274169">
        <w:rPr>
          <w:color w:val="000000"/>
        </w:rPr>
        <w:t xml:space="preserve"> · </w:t>
      </w:r>
      <w:r w:rsidRPr="00274169">
        <w:rPr>
          <w:b/>
          <w:i/>
          <w:color w:val="000000"/>
        </w:rPr>
        <w:t>K</w:t>
      </w:r>
      <w:r w:rsidRPr="00274169">
        <w:rPr>
          <w:i/>
          <w:color w:val="000000"/>
          <w:vertAlign w:val="subscript"/>
        </w:rPr>
        <w:t>2</w:t>
      </w:r>
      <w:r w:rsidRPr="00274169">
        <w:rPr>
          <w:color w:val="000000"/>
        </w:rPr>
        <w:t xml:space="preserve"> · </w:t>
      </w:r>
      <w:r w:rsidRPr="00274169">
        <w:rPr>
          <w:b/>
          <w:i/>
          <w:color w:val="000000"/>
        </w:rPr>
        <w:t>K</w:t>
      </w:r>
      <w:r w:rsidRPr="00274169">
        <w:rPr>
          <w:i/>
          <w:color w:val="000000"/>
          <w:vertAlign w:val="subscript"/>
        </w:rPr>
        <w:t>3</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K</w:t>
      </w:r>
      <w:r w:rsidRPr="00274169">
        <w:rPr>
          <w:i/>
          <w:color w:val="000000"/>
          <w:vertAlign w:val="subscript"/>
        </w:rPr>
        <w:t>8</w:t>
      </w:r>
      <w:r w:rsidRPr="00274169">
        <w:rPr>
          <w:color w:val="000000"/>
        </w:rPr>
        <w:t xml:space="preserve"> · </w:t>
      </w:r>
      <w:r w:rsidRPr="00274169">
        <w:rPr>
          <w:b/>
          <w:i/>
          <w:color w:val="000000"/>
        </w:rPr>
        <w:t>K</w:t>
      </w:r>
      <w:r w:rsidRPr="00274169">
        <w:rPr>
          <w:i/>
          <w:color w:val="000000"/>
          <w:vertAlign w:val="subscript"/>
        </w:rPr>
        <w:t>9</w:t>
      </w:r>
      <w:r w:rsidRPr="00274169">
        <w:rPr>
          <w:color w:val="000000"/>
        </w:rPr>
        <w:t xml:space="preserve"> · </w:t>
      </w:r>
      <w:r w:rsidRPr="00274169">
        <w:rPr>
          <w:b/>
          <w:i/>
          <w:color w:val="000000"/>
        </w:rPr>
        <w:t>B</w:t>
      </w:r>
      <w:r w:rsidRPr="00274169">
        <w:rPr>
          <w:color w:val="000000"/>
        </w:rPr>
        <w:t xml:space="preserve"> · </w:t>
      </w:r>
      <w:proofErr w:type="spellStart"/>
      <w:r w:rsidRPr="00274169">
        <w:rPr>
          <w:b/>
          <w:i/>
          <w:color w:val="000000"/>
        </w:rPr>
        <w:t>G</w:t>
      </w:r>
      <w:r w:rsidRPr="00274169">
        <w:rPr>
          <w:i/>
          <w:color w:val="000000"/>
          <w:vertAlign w:val="subscript"/>
        </w:rPr>
        <w:t>ч</w:t>
      </w:r>
      <w:proofErr w:type="spellEnd"/>
      <w:r w:rsidRPr="00274169">
        <w:rPr>
          <w:color w:val="000000"/>
        </w:rPr>
        <w:t xml:space="preserve"> · 10</w:t>
      </w:r>
      <w:r w:rsidRPr="00274169">
        <w:rPr>
          <w:color w:val="000000"/>
          <w:vertAlign w:val="superscript"/>
        </w:rPr>
        <w:t>6</w:t>
      </w:r>
      <w:r w:rsidRPr="00274169">
        <w:rPr>
          <w:color w:val="000000"/>
        </w:rPr>
        <w:t xml:space="preserve"> / 3600, </w:t>
      </w:r>
      <w:r w:rsidRPr="00274169">
        <w:rPr>
          <w:i/>
          <w:color w:val="000000"/>
        </w:rPr>
        <w:t>г/с</w:t>
      </w:r>
      <w:r w:rsidRPr="00274169">
        <w:rPr>
          <w:color w:val="000000"/>
        </w:rPr>
        <w:tab/>
        <w:t>(1.1.1)</w:t>
      </w:r>
    </w:p>
    <w:p w14:paraId="0BD36C5A" w14:textId="77777777" w:rsidR="00AE6555" w:rsidRPr="00274169" w:rsidRDefault="00AE6555" w:rsidP="00AE6555">
      <w:pPr>
        <w:rPr>
          <w:color w:val="000000"/>
        </w:rPr>
      </w:pPr>
      <w:r w:rsidRPr="00274169">
        <w:rPr>
          <w:color w:val="000000"/>
        </w:rPr>
        <w:t xml:space="preserve">где </w:t>
      </w:r>
      <w:r w:rsidRPr="00274169">
        <w:rPr>
          <w:b/>
          <w:i/>
          <w:color w:val="000000"/>
        </w:rPr>
        <w:t>K</w:t>
      </w:r>
      <w:r w:rsidRPr="00274169">
        <w:rPr>
          <w:i/>
          <w:color w:val="000000"/>
          <w:vertAlign w:val="subscript"/>
        </w:rPr>
        <w:t>1</w:t>
      </w:r>
      <w:r w:rsidRPr="00274169">
        <w:rPr>
          <w:color w:val="000000"/>
        </w:rPr>
        <w:t xml:space="preserve"> - весовая доля пылевой фракции (0 до 200 мкм) в материале;</w:t>
      </w:r>
    </w:p>
    <w:p w14:paraId="48F07F34" w14:textId="77777777" w:rsidR="00AE6555" w:rsidRPr="00274169" w:rsidRDefault="00AE6555" w:rsidP="00AE6555">
      <w:pPr>
        <w:rPr>
          <w:color w:val="000000"/>
        </w:rPr>
      </w:pPr>
      <w:r w:rsidRPr="00274169">
        <w:rPr>
          <w:b/>
          <w:i/>
          <w:color w:val="000000"/>
        </w:rPr>
        <w:t>K</w:t>
      </w:r>
      <w:r w:rsidRPr="00274169">
        <w:rPr>
          <w:i/>
          <w:color w:val="000000"/>
          <w:vertAlign w:val="subscript"/>
        </w:rPr>
        <w:t>2</w:t>
      </w:r>
      <w:r w:rsidRPr="00274169">
        <w:rPr>
          <w:color w:val="000000"/>
        </w:rPr>
        <w:t xml:space="preserve"> - доля пыли (от всей весовой пыли), переходящая в аэрозоль (0 до 10 мкм);</w:t>
      </w:r>
    </w:p>
    <w:p w14:paraId="4D4CC4CF" w14:textId="77777777" w:rsidR="00AE6555" w:rsidRPr="00274169" w:rsidRDefault="00AE6555" w:rsidP="00AE6555">
      <w:pPr>
        <w:rPr>
          <w:color w:val="000000"/>
        </w:rPr>
      </w:pPr>
      <w:r w:rsidRPr="00274169">
        <w:rPr>
          <w:b/>
          <w:i/>
          <w:color w:val="000000"/>
        </w:rPr>
        <w:t>K</w:t>
      </w:r>
      <w:r w:rsidRPr="00274169">
        <w:rPr>
          <w:i/>
          <w:color w:val="000000"/>
          <w:vertAlign w:val="subscript"/>
        </w:rPr>
        <w:t>3</w:t>
      </w:r>
      <w:r w:rsidRPr="00274169">
        <w:rPr>
          <w:color w:val="000000"/>
        </w:rPr>
        <w:t xml:space="preserve"> - коэффициент, учитывающий местные метеоусловия;</w:t>
      </w:r>
    </w:p>
    <w:p w14:paraId="152707A7" w14:textId="77777777" w:rsidR="00AE6555" w:rsidRPr="00274169" w:rsidRDefault="00AE6555" w:rsidP="00AE6555">
      <w:pPr>
        <w:rPr>
          <w:color w:val="000000"/>
        </w:rPr>
      </w:pPr>
      <w:r w:rsidRPr="00274169">
        <w:rPr>
          <w:b/>
          <w:i/>
          <w:color w:val="000000"/>
        </w:rPr>
        <w:t>K</w:t>
      </w:r>
      <w:r w:rsidRPr="00274169">
        <w:rPr>
          <w:i/>
          <w:color w:val="000000"/>
          <w:vertAlign w:val="subscript"/>
        </w:rPr>
        <w:t>4</w:t>
      </w:r>
      <w:r w:rsidRPr="00274169">
        <w:rPr>
          <w:color w:val="000000"/>
        </w:rPr>
        <w:t xml:space="preserve"> - коэффициент, учитывающий местные условия, степень защищенности узла от внешних воздействий, условия пылеобразования;</w:t>
      </w:r>
    </w:p>
    <w:p w14:paraId="155D4BF7" w14:textId="77777777" w:rsidR="00AE6555" w:rsidRPr="00274169" w:rsidRDefault="00AE6555" w:rsidP="00AE6555">
      <w:pPr>
        <w:rPr>
          <w:color w:val="000000"/>
        </w:rPr>
      </w:pPr>
      <w:r w:rsidRPr="00274169">
        <w:rPr>
          <w:b/>
          <w:i/>
          <w:color w:val="000000"/>
        </w:rPr>
        <w:t>K</w:t>
      </w:r>
      <w:r w:rsidRPr="00274169">
        <w:rPr>
          <w:i/>
          <w:color w:val="000000"/>
          <w:vertAlign w:val="subscript"/>
        </w:rPr>
        <w:t>5</w:t>
      </w:r>
      <w:r w:rsidRPr="00274169">
        <w:rPr>
          <w:color w:val="000000"/>
        </w:rPr>
        <w:t xml:space="preserve"> - коэффициент, учитывающий влажность материала;</w:t>
      </w:r>
    </w:p>
    <w:p w14:paraId="37380258" w14:textId="77777777" w:rsidR="00AE6555" w:rsidRPr="00274169" w:rsidRDefault="00AE6555" w:rsidP="00AE6555">
      <w:pPr>
        <w:rPr>
          <w:color w:val="000000"/>
        </w:rPr>
      </w:pPr>
      <w:r w:rsidRPr="00274169">
        <w:rPr>
          <w:b/>
          <w:i/>
          <w:color w:val="000000"/>
        </w:rPr>
        <w:lastRenderedPageBreak/>
        <w:t>K</w:t>
      </w:r>
      <w:r w:rsidRPr="00274169">
        <w:rPr>
          <w:i/>
          <w:color w:val="000000"/>
          <w:vertAlign w:val="subscript"/>
        </w:rPr>
        <w:t>7</w:t>
      </w:r>
      <w:r w:rsidRPr="00274169">
        <w:rPr>
          <w:color w:val="000000"/>
        </w:rPr>
        <w:t xml:space="preserve"> - коэффициент, учитывающий крупность материала;</w:t>
      </w:r>
    </w:p>
    <w:p w14:paraId="7ABECBF9" w14:textId="77777777" w:rsidR="00AE6555" w:rsidRPr="00274169" w:rsidRDefault="00AE6555" w:rsidP="00AE6555">
      <w:pPr>
        <w:rPr>
          <w:color w:val="000000"/>
        </w:rPr>
      </w:pPr>
      <w:r w:rsidRPr="00274169">
        <w:rPr>
          <w:b/>
          <w:i/>
          <w:color w:val="000000"/>
        </w:rPr>
        <w:t>K</w:t>
      </w:r>
      <w:r w:rsidRPr="00274169">
        <w:rPr>
          <w:i/>
          <w:color w:val="000000"/>
          <w:vertAlign w:val="subscript"/>
        </w:rPr>
        <w:t>8</w:t>
      </w:r>
      <w:r w:rsidRPr="00274169">
        <w:rPr>
          <w:color w:val="000000"/>
        </w:rPr>
        <w:t xml:space="preserve"> - поправочный коэффициент для различных материалов в зависимости от типа грейфера, при использовании иных типов перегрузочных устройств </w:t>
      </w:r>
      <w:r w:rsidRPr="00274169">
        <w:rPr>
          <w:b/>
          <w:i/>
          <w:color w:val="000000"/>
        </w:rPr>
        <w:t>K</w:t>
      </w:r>
      <w:r w:rsidRPr="00274169">
        <w:rPr>
          <w:i/>
          <w:color w:val="000000"/>
          <w:vertAlign w:val="subscript"/>
        </w:rPr>
        <w:t>8</w:t>
      </w:r>
      <w:r w:rsidRPr="00274169">
        <w:rPr>
          <w:color w:val="000000"/>
        </w:rPr>
        <w:t xml:space="preserve"> = 1;</w:t>
      </w:r>
    </w:p>
    <w:p w14:paraId="04A3FFC7" w14:textId="77777777" w:rsidR="00AE6555" w:rsidRPr="00274169" w:rsidRDefault="00AE6555" w:rsidP="00AE6555">
      <w:pPr>
        <w:rPr>
          <w:color w:val="000000"/>
        </w:rPr>
      </w:pPr>
      <w:r w:rsidRPr="00274169">
        <w:rPr>
          <w:b/>
          <w:i/>
          <w:color w:val="000000"/>
        </w:rPr>
        <w:t>K</w:t>
      </w:r>
      <w:r w:rsidRPr="00274169">
        <w:rPr>
          <w:i/>
          <w:color w:val="000000"/>
          <w:vertAlign w:val="subscript"/>
        </w:rPr>
        <w:t>9</w:t>
      </w:r>
      <w:r w:rsidRPr="00274169">
        <w:rPr>
          <w:color w:val="000000"/>
        </w:rPr>
        <w:t xml:space="preserve"> - поправочный коэффициент при мощном залповом сбросе материала при разгрузке автосамосвала;</w:t>
      </w:r>
    </w:p>
    <w:p w14:paraId="2298338F" w14:textId="77777777" w:rsidR="00AE6555" w:rsidRPr="00274169" w:rsidRDefault="00AE6555" w:rsidP="00AE6555">
      <w:pPr>
        <w:rPr>
          <w:color w:val="000000"/>
        </w:rPr>
      </w:pPr>
      <w:r w:rsidRPr="00274169">
        <w:rPr>
          <w:b/>
          <w:i/>
          <w:color w:val="000000"/>
        </w:rPr>
        <w:t>B</w:t>
      </w:r>
      <w:r w:rsidRPr="00274169">
        <w:rPr>
          <w:color w:val="000000"/>
        </w:rPr>
        <w:t xml:space="preserve"> - коэффициент, учитывающий высоту пересыпки;</w:t>
      </w:r>
    </w:p>
    <w:p w14:paraId="43FECC9E" w14:textId="77777777" w:rsidR="00AE6555" w:rsidRPr="00274169" w:rsidRDefault="00AE6555" w:rsidP="00AE6555">
      <w:pPr>
        <w:rPr>
          <w:color w:val="000000"/>
        </w:rPr>
      </w:pPr>
      <w:proofErr w:type="spellStart"/>
      <w:r w:rsidRPr="00274169">
        <w:rPr>
          <w:b/>
          <w:i/>
          <w:color w:val="000000"/>
        </w:rPr>
        <w:t>G</w:t>
      </w:r>
      <w:r w:rsidRPr="00274169">
        <w:rPr>
          <w:i/>
          <w:color w:val="000000"/>
          <w:vertAlign w:val="subscript"/>
        </w:rPr>
        <w:t>ч</w:t>
      </w:r>
      <w:proofErr w:type="spellEnd"/>
      <w:r w:rsidRPr="00274169">
        <w:rPr>
          <w:color w:val="000000"/>
        </w:rPr>
        <w:t xml:space="preserve"> - суммарное количество перерабатываемого материала в час,  </w:t>
      </w:r>
      <w:r w:rsidRPr="00274169">
        <w:rPr>
          <w:i/>
          <w:color w:val="000000"/>
        </w:rPr>
        <w:t>т/час</w:t>
      </w:r>
      <w:r w:rsidRPr="00274169">
        <w:rPr>
          <w:color w:val="000000"/>
        </w:rPr>
        <w:t>.</w:t>
      </w:r>
    </w:p>
    <w:p w14:paraId="20FC90CF" w14:textId="77777777" w:rsidR="00AE6555" w:rsidRPr="00274169" w:rsidRDefault="00AE6555" w:rsidP="00AE6555">
      <w:pPr>
        <w:spacing w:before="240"/>
        <w:rPr>
          <w:color w:val="000000"/>
        </w:rPr>
      </w:pPr>
      <w:r w:rsidRPr="00274169">
        <w:rPr>
          <w:color w:val="000000"/>
        </w:rPr>
        <w:tab/>
        <w:t>Валовый выброс пыли при перегрузке сыпучих материалов, рассчитывается по формуле (1.1.2):</w:t>
      </w:r>
    </w:p>
    <w:p w14:paraId="144C0CA6" w14:textId="77777777" w:rsidR="00AE6555" w:rsidRPr="00274169" w:rsidRDefault="00AE6555" w:rsidP="00AE6555">
      <w:pPr>
        <w:tabs>
          <w:tab w:val="center" w:pos="5103"/>
          <w:tab w:val="right" w:pos="9922"/>
        </w:tabs>
        <w:spacing w:before="240" w:after="240"/>
        <w:rPr>
          <w:color w:val="000000"/>
        </w:rPr>
      </w:pPr>
      <w:r w:rsidRPr="00274169">
        <w:rPr>
          <w:b/>
          <w:i/>
          <w:color w:val="000000"/>
        </w:rPr>
        <w:tab/>
        <w:t>П</w:t>
      </w:r>
      <w:r w:rsidRPr="00274169">
        <w:rPr>
          <w:i/>
          <w:color w:val="000000"/>
          <w:vertAlign w:val="subscript"/>
        </w:rPr>
        <w:t>ГР</w:t>
      </w:r>
      <w:r w:rsidRPr="00274169">
        <w:rPr>
          <w:color w:val="000000"/>
        </w:rPr>
        <w:t xml:space="preserve"> = </w:t>
      </w:r>
      <w:r w:rsidRPr="00274169">
        <w:rPr>
          <w:b/>
          <w:i/>
          <w:color w:val="000000"/>
        </w:rPr>
        <w:t>K</w:t>
      </w:r>
      <w:r w:rsidRPr="00274169">
        <w:rPr>
          <w:i/>
          <w:color w:val="000000"/>
          <w:vertAlign w:val="subscript"/>
        </w:rPr>
        <w:t>1</w:t>
      </w:r>
      <w:r w:rsidRPr="00274169">
        <w:rPr>
          <w:color w:val="000000"/>
        </w:rPr>
        <w:t xml:space="preserve"> · </w:t>
      </w:r>
      <w:r w:rsidRPr="00274169">
        <w:rPr>
          <w:b/>
          <w:i/>
          <w:color w:val="000000"/>
        </w:rPr>
        <w:t>K</w:t>
      </w:r>
      <w:r w:rsidRPr="00274169">
        <w:rPr>
          <w:i/>
          <w:color w:val="000000"/>
          <w:vertAlign w:val="subscript"/>
        </w:rPr>
        <w:t>2</w:t>
      </w:r>
      <w:r w:rsidRPr="00274169">
        <w:rPr>
          <w:color w:val="000000"/>
        </w:rPr>
        <w:t xml:space="preserve"> · </w:t>
      </w:r>
      <w:r w:rsidRPr="00274169">
        <w:rPr>
          <w:b/>
          <w:i/>
          <w:color w:val="000000"/>
        </w:rPr>
        <w:t>K</w:t>
      </w:r>
      <w:r w:rsidRPr="00274169">
        <w:rPr>
          <w:i/>
          <w:color w:val="000000"/>
          <w:vertAlign w:val="subscript"/>
        </w:rPr>
        <w:t>3</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K</w:t>
      </w:r>
      <w:r w:rsidRPr="00274169">
        <w:rPr>
          <w:i/>
          <w:color w:val="000000"/>
          <w:vertAlign w:val="subscript"/>
        </w:rPr>
        <w:t>8</w:t>
      </w:r>
      <w:r w:rsidRPr="00274169">
        <w:rPr>
          <w:color w:val="000000"/>
        </w:rPr>
        <w:t xml:space="preserve"> · </w:t>
      </w:r>
      <w:r w:rsidRPr="00274169">
        <w:rPr>
          <w:b/>
          <w:i/>
          <w:color w:val="000000"/>
        </w:rPr>
        <w:t>K</w:t>
      </w:r>
      <w:r w:rsidRPr="00274169">
        <w:rPr>
          <w:i/>
          <w:color w:val="000000"/>
          <w:vertAlign w:val="subscript"/>
        </w:rPr>
        <w:t>9</w:t>
      </w:r>
      <w:r w:rsidRPr="00274169">
        <w:rPr>
          <w:color w:val="000000"/>
        </w:rPr>
        <w:t xml:space="preserve"> · </w:t>
      </w:r>
      <w:r w:rsidRPr="00274169">
        <w:rPr>
          <w:b/>
          <w:i/>
          <w:color w:val="000000"/>
        </w:rPr>
        <w:t>B</w:t>
      </w:r>
      <w:r w:rsidRPr="00274169">
        <w:rPr>
          <w:color w:val="000000"/>
        </w:rPr>
        <w:t xml:space="preserve"> · </w:t>
      </w:r>
      <w:proofErr w:type="spellStart"/>
      <w:r w:rsidRPr="00274169">
        <w:rPr>
          <w:b/>
          <w:i/>
          <w:color w:val="000000"/>
        </w:rPr>
        <w:t>G</w:t>
      </w:r>
      <w:r w:rsidRPr="00274169">
        <w:rPr>
          <w:i/>
          <w:color w:val="000000"/>
          <w:vertAlign w:val="subscript"/>
        </w:rPr>
        <w:t>год</w:t>
      </w:r>
      <w:proofErr w:type="spellEnd"/>
      <w:r w:rsidRPr="00274169">
        <w:rPr>
          <w:color w:val="000000"/>
        </w:rPr>
        <w:t xml:space="preserve">, </w:t>
      </w:r>
      <w:r w:rsidRPr="00274169">
        <w:rPr>
          <w:i/>
          <w:color w:val="000000"/>
        </w:rPr>
        <w:t>т/год</w:t>
      </w:r>
      <w:r w:rsidRPr="00274169">
        <w:rPr>
          <w:color w:val="000000"/>
        </w:rPr>
        <w:tab/>
        <w:t>(1.1.2)</w:t>
      </w:r>
    </w:p>
    <w:p w14:paraId="448DFFAA" w14:textId="77777777" w:rsidR="00AE6555" w:rsidRPr="00274169" w:rsidRDefault="00AE6555" w:rsidP="00AE6555">
      <w:pPr>
        <w:rPr>
          <w:color w:val="000000"/>
        </w:rPr>
      </w:pPr>
      <w:r w:rsidRPr="00274169">
        <w:rPr>
          <w:color w:val="000000"/>
        </w:rPr>
        <w:t xml:space="preserve">где </w:t>
      </w:r>
      <w:proofErr w:type="spellStart"/>
      <w:r w:rsidRPr="00274169">
        <w:rPr>
          <w:b/>
          <w:i/>
          <w:color w:val="000000"/>
        </w:rPr>
        <w:t>G</w:t>
      </w:r>
      <w:r w:rsidRPr="00274169">
        <w:rPr>
          <w:i/>
          <w:color w:val="000000"/>
          <w:vertAlign w:val="subscript"/>
        </w:rPr>
        <w:t>год</w:t>
      </w:r>
      <w:proofErr w:type="spellEnd"/>
      <w:r w:rsidRPr="00274169">
        <w:rPr>
          <w:color w:val="000000"/>
        </w:rPr>
        <w:t xml:space="preserve"> - суммарное количество перерабатываемого материала в течение года,  </w:t>
      </w:r>
      <w:r w:rsidRPr="00274169">
        <w:rPr>
          <w:i/>
          <w:color w:val="000000"/>
        </w:rPr>
        <w:t>т/год</w:t>
      </w:r>
      <w:r w:rsidRPr="00274169">
        <w:rPr>
          <w:color w:val="000000"/>
        </w:rPr>
        <w:t>.</w:t>
      </w:r>
    </w:p>
    <w:p w14:paraId="169601EA" w14:textId="77777777" w:rsidR="00AE6555" w:rsidRPr="00274169" w:rsidRDefault="00AE6555" w:rsidP="00AE6555">
      <w:pPr>
        <w:spacing w:before="240"/>
        <w:rPr>
          <w:color w:val="000000"/>
        </w:rPr>
      </w:pPr>
      <w:r w:rsidRPr="00274169">
        <w:rPr>
          <w:color w:val="000000"/>
        </w:rPr>
        <w:tab/>
        <w:t>При расчете выделения конкретного загрязняющего вещества в виде дополнительного множителя учитывается массовая доля данного вещества в составе продукта.</w:t>
      </w:r>
    </w:p>
    <w:p w14:paraId="13D429BB" w14:textId="77777777" w:rsidR="00AE6555" w:rsidRPr="00274169" w:rsidRDefault="00AE6555" w:rsidP="00AE6555">
      <w:pPr>
        <w:spacing w:before="240"/>
        <w:rPr>
          <w:color w:val="000000"/>
        </w:rPr>
      </w:pPr>
      <w:r w:rsidRPr="00274169">
        <w:rPr>
          <w:color w:val="000000"/>
        </w:rPr>
        <w:tab/>
        <w:t>Расчет годового и максимально разового выделения загрязняющих веществ в атмосферу приведен ниже.</w:t>
      </w:r>
    </w:p>
    <w:p w14:paraId="4D51957E" w14:textId="77777777" w:rsidR="00AE6555" w:rsidRPr="00274169" w:rsidRDefault="00AE6555" w:rsidP="00AE6555">
      <w:pPr>
        <w:rPr>
          <w:color w:val="000000"/>
        </w:rPr>
      </w:pPr>
    </w:p>
    <w:p w14:paraId="4DE0E335" w14:textId="77777777" w:rsidR="00AE6555" w:rsidRPr="00274169" w:rsidRDefault="00AE6555" w:rsidP="00AE6555">
      <w:pPr>
        <w:rPr>
          <w:color w:val="000000"/>
        </w:rPr>
      </w:pPr>
      <w:r w:rsidRPr="00274169">
        <w:rPr>
          <w:color w:val="000000"/>
          <w:u w:val="single"/>
        </w:rPr>
        <w:t>Чечевица</w:t>
      </w:r>
    </w:p>
    <w:p w14:paraId="47793954" w14:textId="77777777" w:rsidR="00AE6555" w:rsidRPr="00274169" w:rsidRDefault="00AE6555" w:rsidP="00AE6555">
      <w:pPr>
        <w:rPr>
          <w:color w:val="000000"/>
        </w:rPr>
      </w:pPr>
      <w:r w:rsidRPr="00274169">
        <w:rPr>
          <w:b/>
          <w:i/>
          <w:color w:val="000000"/>
        </w:rPr>
        <w:t>M</w:t>
      </w:r>
      <w:r w:rsidRPr="00274169">
        <w:rPr>
          <w:i/>
          <w:color w:val="000000"/>
          <w:vertAlign w:val="subscript"/>
        </w:rPr>
        <w:t>29</w:t>
      </w:r>
      <w:r w:rsidR="006D55E5" w:rsidRPr="00274169">
        <w:rPr>
          <w:i/>
          <w:color w:val="000000"/>
          <w:vertAlign w:val="subscript"/>
        </w:rPr>
        <w:t>37</w:t>
      </w:r>
      <w:r w:rsidRPr="00274169">
        <w:rPr>
          <w:color w:val="000000"/>
          <w:vertAlign w:val="superscript"/>
        </w:rPr>
        <w:t>10 м/с</w:t>
      </w:r>
      <w:r w:rsidRPr="00274169">
        <w:rPr>
          <w:color w:val="000000"/>
        </w:rPr>
        <w:t xml:space="preserve"> = 0,01 · 0,03 · 1,7 · 1 · 0,01 · 0,8 · 1 · 1 · 0,4 · 0,7 · 10</w:t>
      </w:r>
      <w:r w:rsidRPr="00274169">
        <w:rPr>
          <w:color w:val="000000"/>
          <w:vertAlign w:val="superscript"/>
        </w:rPr>
        <w:t>6</w:t>
      </w:r>
      <w:r w:rsidRPr="00274169">
        <w:rPr>
          <w:color w:val="000000"/>
        </w:rPr>
        <w:t xml:space="preserve"> / 3600 = 0,0003173 </w:t>
      </w:r>
      <w:r w:rsidRPr="00274169">
        <w:rPr>
          <w:i/>
          <w:color w:val="000000"/>
        </w:rPr>
        <w:t>г/с</w:t>
      </w:r>
      <w:r w:rsidRPr="00274169">
        <w:rPr>
          <w:color w:val="000000"/>
        </w:rPr>
        <w:t>;</w:t>
      </w:r>
    </w:p>
    <w:p w14:paraId="10991386" w14:textId="77777777" w:rsidR="00AE6555" w:rsidRPr="00274169" w:rsidRDefault="00AE6555" w:rsidP="00AE6555">
      <w:pPr>
        <w:rPr>
          <w:color w:val="000000"/>
        </w:rPr>
      </w:pPr>
      <w:r w:rsidRPr="00274169">
        <w:rPr>
          <w:b/>
          <w:i/>
          <w:color w:val="000000"/>
        </w:rPr>
        <w:t>П</w:t>
      </w:r>
      <w:r w:rsidRPr="00274169">
        <w:rPr>
          <w:i/>
          <w:color w:val="000000"/>
          <w:vertAlign w:val="subscript"/>
        </w:rPr>
        <w:t>29</w:t>
      </w:r>
      <w:r w:rsidR="006D55E5" w:rsidRPr="00274169">
        <w:rPr>
          <w:i/>
          <w:color w:val="000000"/>
          <w:vertAlign w:val="subscript"/>
        </w:rPr>
        <w:t>37</w:t>
      </w:r>
      <w:r w:rsidRPr="00274169">
        <w:rPr>
          <w:color w:val="000000"/>
        </w:rPr>
        <w:t xml:space="preserve"> = 0,01 · 0,03 · 1,7 · 1 · 0,01 · 0,8 · 1 · 1 · 0,4 · 39,52 = 0,0000645 </w:t>
      </w:r>
      <w:r w:rsidRPr="00274169">
        <w:rPr>
          <w:i/>
          <w:color w:val="000000"/>
        </w:rPr>
        <w:t>т/год</w:t>
      </w:r>
      <w:r w:rsidRPr="00274169">
        <w:rPr>
          <w:color w:val="000000"/>
        </w:rPr>
        <w:t>.</w:t>
      </w:r>
    </w:p>
    <w:p w14:paraId="5B8EC482" w14:textId="77777777" w:rsidR="00AE6555" w:rsidRPr="00274169" w:rsidRDefault="00AE6555" w:rsidP="00AE6555">
      <w:pPr>
        <w:rPr>
          <w:color w:val="000000"/>
        </w:rPr>
      </w:pPr>
      <w:r w:rsidRPr="00274169">
        <w:rPr>
          <w:color w:val="000000"/>
        </w:rPr>
        <w:t xml:space="preserve"> </w:t>
      </w:r>
    </w:p>
    <w:p w14:paraId="0F159E59" w14:textId="77777777" w:rsidR="00AE6555" w:rsidRPr="00274169" w:rsidRDefault="00AE6555" w:rsidP="00AE6555">
      <w:pPr>
        <w:pStyle w:val="22"/>
        <w:rPr>
          <w:rFonts w:ascii="Times New Roman" w:hAnsi="Times New Roman"/>
          <w:color w:val="000000"/>
        </w:rPr>
      </w:pPr>
      <w:r w:rsidRPr="00274169">
        <w:rPr>
          <w:rFonts w:ascii="Times New Roman" w:hAnsi="Times New Roman"/>
          <w:color w:val="000000"/>
        </w:rPr>
        <w:t xml:space="preserve">ИВ 16 – ДВС автотранспорта </w:t>
      </w:r>
    </w:p>
    <w:p w14:paraId="4B687E1E" w14:textId="77777777" w:rsidR="00AE6555" w:rsidRPr="00274169" w:rsidRDefault="00AE6555" w:rsidP="00AE6555">
      <w:pPr>
        <w:spacing w:before="240"/>
        <w:rPr>
          <w:color w:val="000000"/>
        </w:rPr>
      </w:pPr>
      <w:r w:rsidRPr="00274169">
        <w:rPr>
          <w:color w:val="000000"/>
        </w:rPr>
        <w:tab/>
        <w:t>Источниками выделений загрязняющих веществ являются двигатели автомобилей в период прогрева, движения по территории предприятия и во время работы в режиме холостого хода.</w:t>
      </w:r>
    </w:p>
    <w:p w14:paraId="02BB312D" w14:textId="77777777" w:rsidR="00AE6555" w:rsidRPr="00274169" w:rsidRDefault="00AE6555" w:rsidP="00AE6555">
      <w:pPr>
        <w:spacing w:before="240"/>
        <w:rPr>
          <w:color w:val="000000"/>
        </w:rPr>
      </w:pPr>
      <w:r w:rsidRPr="00274169">
        <w:rPr>
          <w:color w:val="000000"/>
        </w:rPr>
        <w:tab/>
        <w:t>Расчет выделений загрязняющих веществ выполнен в соответствии со следующими методическими документами:</w:t>
      </w:r>
    </w:p>
    <w:p w14:paraId="625A2A84" w14:textId="77777777" w:rsidR="00AE6555" w:rsidRPr="00274169" w:rsidRDefault="00AE6555" w:rsidP="00AE6555">
      <w:pPr>
        <w:rPr>
          <w:color w:val="000000"/>
        </w:rPr>
      </w:pPr>
      <w:r w:rsidRPr="00274169">
        <w:rPr>
          <w:color w:val="000000"/>
        </w:rPr>
        <w:tab/>
        <w:t>– Методическое пособие по расчету, нормированию и контролю выбросов загрязняющих веществ в атмосферный воздух, СПб., НИИ Атмосфера, 2005.</w:t>
      </w:r>
    </w:p>
    <w:p w14:paraId="381DF960" w14:textId="77777777" w:rsidR="00AE6555" w:rsidRPr="00274169" w:rsidRDefault="00AE6555" w:rsidP="00AE6555">
      <w:pPr>
        <w:rPr>
          <w:color w:val="000000"/>
        </w:rPr>
      </w:pPr>
      <w:r w:rsidRPr="00274169">
        <w:rPr>
          <w:color w:val="000000"/>
        </w:rPr>
        <w:tab/>
        <w:t>– Методика проведения инвентаризации выбросов загрязняющих веществ в атмосферу автотранспортных предприятий (расчетным методом). М, 1998.</w:t>
      </w:r>
    </w:p>
    <w:p w14:paraId="70F4A62C" w14:textId="77777777" w:rsidR="00AE6555" w:rsidRPr="00274169" w:rsidRDefault="00AE6555" w:rsidP="00AE6555">
      <w:pPr>
        <w:rPr>
          <w:color w:val="000000"/>
        </w:rPr>
      </w:pPr>
      <w:r w:rsidRPr="00274169">
        <w:rPr>
          <w:color w:val="000000"/>
        </w:rPr>
        <w:tab/>
        <w:t>– Дополнения и изменения к Методике проведения инвентаризации выбросов загрязняющих веществ в атмосферу автотранспортных предприятий (расчетным методом). М, 1999.</w:t>
      </w:r>
    </w:p>
    <w:p w14:paraId="7497DF11" w14:textId="77777777" w:rsidR="00AE6555" w:rsidRPr="00274169" w:rsidRDefault="00AE6555" w:rsidP="00AE6555">
      <w:pPr>
        <w:spacing w:before="240" w:after="240"/>
        <w:rPr>
          <w:color w:val="000000"/>
        </w:rPr>
      </w:pPr>
      <w:r w:rsidRPr="00274169">
        <w:rPr>
          <w:color w:val="000000"/>
        </w:rPr>
        <w:tab/>
        <w:t>Количественные и качественные характеристики загрязняющих веществ, выделяющихся в атмосферу от автотранспортных средств, приведены в таблице 1.1.1.</w:t>
      </w:r>
    </w:p>
    <w:p w14:paraId="01557D66" w14:textId="77777777" w:rsidR="00AE6555" w:rsidRPr="00274169" w:rsidRDefault="00AE6555" w:rsidP="00AE6555">
      <w:pPr>
        <w:spacing w:before="240" w:after="120"/>
        <w:rPr>
          <w:color w:val="000000"/>
        </w:rPr>
      </w:pPr>
      <w:r w:rsidRPr="00274169">
        <w:rPr>
          <w:color w:val="000000"/>
        </w:rPr>
        <w:t xml:space="preserve">Таблица 1.1.1 - </w:t>
      </w:r>
      <w:r w:rsidRPr="00274169">
        <w:rPr>
          <w:b/>
          <w:color w:val="000000"/>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AE6555" w:rsidRPr="00274169" w14:paraId="26B897BF"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47B86D06" w14:textId="77777777" w:rsidR="00AE6555" w:rsidRPr="00274169" w:rsidRDefault="00AE6555"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093B5726" w14:textId="77777777" w:rsidR="00AE6555" w:rsidRPr="00274169" w:rsidRDefault="00AE6555"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448B152F" w14:textId="77777777" w:rsidR="00AE6555" w:rsidRPr="00274169" w:rsidRDefault="00AE6555" w:rsidP="00111D84">
            <w:pPr>
              <w:jc w:val="center"/>
              <w:rPr>
                <w:color w:val="000000"/>
              </w:rPr>
            </w:pPr>
            <w:r w:rsidRPr="00274169">
              <w:rPr>
                <w:color w:val="000000"/>
              </w:rPr>
              <w:t>Годовой выброс, т/год</w:t>
            </w:r>
          </w:p>
        </w:tc>
      </w:tr>
      <w:tr w:rsidR="00AE6555" w:rsidRPr="00274169" w14:paraId="76ABBA1C"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12A254E7" w14:textId="77777777" w:rsidR="00AE6555" w:rsidRPr="00274169" w:rsidRDefault="00AE6555"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789FE593" w14:textId="77777777" w:rsidR="00AE6555" w:rsidRPr="00274169" w:rsidRDefault="00AE6555"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2937396E" w14:textId="77777777" w:rsidR="00AE6555" w:rsidRPr="00274169" w:rsidRDefault="00AE6555"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46A302B5" w14:textId="77777777" w:rsidR="00AE6555" w:rsidRPr="00274169" w:rsidRDefault="00AE6555" w:rsidP="00111D84">
            <w:pPr>
              <w:jc w:val="center"/>
              <w:rPr>
                <w:color w:val="000000"/>
              </w:rPr>
            </w:pPr>
          </w:p>
        </w:tc>
      </w:tr>
      <w:tr w:rsidR="00AE6555" w:rsidRPr="00274169" w14:paraId="1991E5CA" w14:textId="77777777" w:rsidTr="00111D84">
        <w:tc>
          <w:tcPr>
            <w:tcW w:w="851" w:type="dxa"/>
            <w:tcBorders>
              <w:left w:val="single" w:sz="6" w:space="0" w:color="auto"/>
            </w:tcBorders>
            <w:shd w:val="clear" w:color="auto" w:fill="auto"/>
          </w:tcPr>
          <w:p w14:paraId="350FB4A4" w14:textId="77777777" w:rsidR="00AE6555" w:rsidRPr="00274169" w:rsidRDefault="00AE6555" w:rsidP="00111D84">
            <w:pPr>
              <w:jc w:val="center"/>
              <w:rPr>
                <w:color w:val="000000"/>
              </w:rPr>
            </w:pPr>
            <w:r w:rsidRPr="00274169">
              <w:rPr>
                <w:color w:val="000000"/>
              </w:rPr>
              <w:t>301</w:t>
            </w:r>
          </w:p>
        </w:tc>
        <w:tc>
          <w:tcPr>
            <w:tcW w:w="4536" w:type="dxa"/>
            <w:shd w:val="clear" w:color="auto" w:fill="auto"/>
          </w:tcPr>
          <w:p w14:paraId="3691C3C8" w14:textId="77777777" w:rsidR="00AE6555" w:rsidRPr="00274169" w:rsidRDefault="00AE6555" w:rsidP="00AE6555">
            <w:pPr>
              <w:rPr>
                <w:color w:val="000000"/>
              </w:rPr>
            </w:pPr>
            <w:r w:rsidRPr="00274169">
              <w:rPr>
                <w:color w:val="000000"/>
              </w:rPr>
              <w:t>Азота диоксид (Азот (IV) оксид)</w:t>
            </w:r>
          </w:p>
        </w:tc>
        <w:tc>
          <w:tcPr>
            <w:tcW w:w="2268" w:type="dxa"/>
            <w:shd w:val="clear" w:color="auto" w:fill="auto"/>
          </w:tcPr>
          <w:p w14:paraId="11109F15" w14:textId="77777777" w:rsidR="00AE6555" w:rsidRPr="00274169" w:rsidRDefault="00AE6555" w:rsidP="00111D84">
            <w:pPr>
              <w:tabs>
                <w:tab w:val="decimal" w:pos="1134"/>
              </w:tabs>
              <w:rPr>
                <w:color w:val="000000"/>
              </w:rPr>
            </w:pPr>
            <w:r w:rsidRPr="00274169">
              <w:rPr>
                <w:color w:val="000000"/>
              </w:rPr>
              <w:t>0,0015422</w:t>
            </w:r>
          </w:p>
        </w:tc>
        <w:tc>
          <w:tcPr>
            <w:tcW w:w="2268" w:type="dxa"/>
            <w:tcBorders>
              <w:right w:val="single" w:sz="6" w:space="0" w:color="auto"/>
            </w:tcBorders>
            <w:shd w:val="clear" w:color="auto" w:fill="auto"/>
          </w:tcPr>
          <w:p w14:paraId="45B3B0C9" w14:textId="77777777" w:rsidR="00AE6555" w:rsidRPr="00274169" w:rsidRDefault="00AE6555" w:rsidP="00111D84">
            <w:pPr>
              <w:tabs>
                <w:tab w:val="decimal" w:pos="1134"/>
              </w:tabs>
              <w:rPr>
                <w:color w:val="000000"/>
              </w:rPr>
            </w:pPr>
            <w:r w:rsidRPr="00274169">
              <w:rPr>
                <w:color w:val="000000"/>
              </w:rPr>
              <w:t>0,0009843</w:t>
            </w:r>
          </w:p>
        </w:tc>
      </w:tr>
      <w:tr w:rsidR="00AE6555" w:rsidRPr="00274169" w14:paraId="39996D04" w14:textId="77777777" w:rsidTr="00111D84">
        <w:tc>
          <w:tcPr>
            <w:tcW w:w="851" w:type="dxa"/>
            <w:tcBorders>
              <w:left w:val="single" w:sz="6" w:space="0" w:color="auto"/>
            </w:tcBorders>
            <w:shd w:val="clear" w:color="auto" w:fill="auto"/>
          </w:tcPr>
          <w:p w14:paraId="0D2936E6" w14:textId="77777777" w:rsidR="00AE6555" w:rsidRPr="00274169" w:rsidRDefault="00AE6555" w:rsidP="00111D84">
            <w:pPr>
              <w:jc w:val="center"/>
              <w:rPr>
                <w:color w:val="000000"/>
              </w:rPr>
            </w:pPr>
            <w:r w:rsidRPr="00274169">
              <w:rPr>
                <w:color w:val="000000"/>
              </w:rPr>
              <w:t>304</w:t>
            </w:r>
          </w:p>
        </w:tc>
        <w:tc>
          <w:tcPr>
            <w:tcW w:w="4536" w:type="dxa"/>
            <w:shd w:val="clear" w:color="auto" w:fill="auto"/>
          </w:tcPr>
          <w:p w14:paraId="012BD818" w14:textId="77777777" w:rsidR="00AE6555" w:rsidRPr="00274169" w:rsidRDefault="00AE6555" w:rsidP="00AE6555">
            <w:pPr>
              <w:rPr>
                <w:color w:val="000000"/>
              </w:rPr>
            </w:pPr>
            <w:r w:rsidRPr="00274169">
              <w:rPr>
                <w:color w:val="000000"/>
              </w:rPr>
              <w:t>Азот (II) оксид (Азота оксид)</w:t>
            </w:r>
          </w:p>
        </w:tc>
        <w:tc>
          <w:tcPr>
            <w:tcW w:w="2268" w:type="dxa"/>
            <w:shd w:val="clear" w:color="auto" w:fill="auto"/>
          </w:tcPr>
          <w:p w14:paraId="0A0DCF96" w14:textId="77777777" w:rsidR="00AE6555" w:rsidRPr="00274169" w:rsidRDefault="00AE6555" w:rsidP="00111D84">
            <w:pPr>
              <w:tabs>
                <w:tab w:val="decimal" w:pos="1134"/>
              </w:tabs>
              <w:rPr>
                <w:color w:val="000000"/>
              </w:rPr>
            </w:pPr>
            <w:r w:rsidRPr="00274169">
              <w:rPr>
                <w:color w:val="000000"/>
              </w:rPr>
              <w:t>0,0002506</w:t>
            </w:r>
          </w:p>
        </w:tc>
        <w:tc>
          <w:tcPr>
            <w:tcW w:w="2268" w:type="dxa"/>
            <w:tcBorders>
              <w:right w:val="single" w:sz="6" w:space="0" w:color="auto"/>
            </w:tcBorders>
            <w:shd w:val="clear" w:color="auto" w:fill="auto"/>
          </w:tcPr>
          <w:p w14:paraId="4EE1702E" w14:textId="77777777" w:rsidR="00AE6555" w:rsidRPr="00274169" w:rsidRDefault="00AE6555" w:rsidP="00111D84">
            <w:pPr>
              <w:tabs>
                <w:tab w:val="decimal" w:pos="1134"/>
              </w:tabs>
              <w:rPr>
                <w:color w:val="000000"/>
              </w:rPr>
            </w:pPr>
            <w:r w:rsidRPr="00274169">
              <w:rPr>
                <w:color w:val="000000"/>
              </w:rPr>
              <w:t>0,0001599</w:t>
            </w:r>
          </w:p>
        </w:tc>
      </w:tr>
      <w:tr w:rsidR="00AE6555" w:rsidRPr="00274169" w14:paraId="058CE9A5" w14:textId="77777777" w:rsidTr="00111D84">
        <w:tc>
          <w:tcPr>
            <w:tcW w:w="851" w:type="dxa"/>
            <w:tcBorders>
              <w:left w:val="single" w:sz="6" w:space="0" w:color="auto"/>
            </w:tcBorders>
            <w:shd w:val="clear" w:color="auto" w:fill="auto"/>
          </w:tcPr>
          <w:p w14:paraId="4DF7FB95" w14:textId="77777777" w:rsidR="00AE6555" w:rsidRPr="00274169" w:rsidRDefault="00AE6555" w:rsidP="00111D84">
            <w:pPr>
              <w:jc w:val="center"/>
              <w:rPr>
                <w:color w:val="000000"/>
              </w:rPr>
            </w:pPr>
            <w:r w:rsidRPr="00274169">
              <w:rPr>
                <w:color w:val="000000"/>
              </w:rPr>
              <w:t>328</w:t>
            </w:r>
          </w:p>
        </w:tc>
        <w:tc>
          <w:tcPr>
            <w:tcW w:w="4536" w:type="dxa"/>
            <w:shd w:val="clear" w:color="auto" w:fill="auto"/>
          </w:tcPr>
          <w:p w14:paraId="3D7B67C2" w14:textId="77777777" w:rsidR="00AE6555" w:rsidRPr="00274169" w:rsidRDefault="00AE6555" w:rsidP="00AE6555">
            <w:pPr>
              <w:rPr>
                <w:color w:val="000000"/>
              </w:rPr>
            </w:pPr>
            <w:r w:rsidRPr="00274169">
              <w:rPr>
                <w:color w:val="000000"/>
              </w:rPr>
              <w:t>Углерод (Сажа)</w:t>
            </w:r>
          </w:p>
        </w:tc>
        <w:tc>
          <w:tcPr>
            <w:tcW w:w="2268" w:type="dxa"/>
            <w:shd w:val="clear" w:color="auto" w:fill="auto"/>
          </w:tcPr>
          <w:p w14:paraId="42485525" w14:textId="77777777" w:rsidR="00AE6555" w:rsidRPr="00274169" w:rsidRDefault="00AE6555" w:rsidP="00111D84">
            <w:pPr>
              <w:tabs>
                <w:tab w:val="decimal" w:pos="1134"/>
              </w:tabs>
              <w:rPr>
                <w:color w:val="000000"/>
              </w:rPr>
            </w:pPr>
            <w:r w:rsidRPr="00274169">
              <w:rPr>
                <w:color w:val="000000"/>
              </w:rPr>
              <w:t>0,0000972</w:t>
            </w:r>
          </w:p>
        </w:tc>
        <w:tc>
          <w:tcPr>
            <w:tcW w:w="2268" w:type="dxa"/>
            <w:tcBorders>
              <w:right w:val="single" w:sz="6" w:space="0" w:color="auto"/>
            </w:tcBorders>
            <w:shd w:val="clear" w:color="auto" w:fill="auto"/>
          </w:tcPr>
          <w:p w14:paraId="6BF733D9" w14:textId="77777777" w:rsidR="00AE6555" w:rsidRPr="00274169" w:rsidRDefault="00AE6555" w:rsidP="00111D84">
            <w:pPr>
              <w:tabs>
                <w:tab w:val="decimal" w:pos="1134"/>
              </w:tabs>
              <w:rPr>
                <w:color w:val="000000"/>
              </w:rPr>
            </w:pPr>
            <w:r w:rsidRPr="00274169">
              <w:rPr>
                <w:color w:val="000000"/>
              </w:rPr>
              <w:t>0,0000555</w:t>
            </w:r>
          </w:p>
        </w:tc>
      </w:tr>
      <w:tr w:rsidR="00AE6555" w:rsidRPr="00274169" w14:paraId="3D8ABF48" w14:textId="77777777" w:rsidTr="00111D84">
        <w:tc>
          <w:tcPr>
            <w:tcW w:w="851" w:type="dxa"/>
            <w:tcBorders>
              <w:left w:val="single" w:sz="6" w:space="0" w:color="auto"/>
            </w:tcBorders>
            <w:shd w:val="clear" w:color="auto" w:fill="auto"/>
          </w:tcPr>
          <w:p w14:paraId="09EC224E" w14:textId="77777777" w:rsidR="00AE6555" w:rsidRPr="00274169" w:rsidRDefault="00AE6555" w:rsidP="00111D84">
            <w:pPr>
              <w:jc w:val="center"/>
              <w:rPr>
                <w:color w:val="000000"/>
              </w:rPr>
            </w:pPr>
            <w:r w:rsidRPr="00274169">
              <w:rPr>
                <w:color w:val="000000"/>
              </w:rPr>
              <w:t>330</w:t>
            </w:r>
          </w:p>
        </w:tc>
        <w:tc>
          <w:tcPr>
            <w:tcW w:w="4536" w:type="dxa"/>
            <w:shd w:val="clear" w:color="auto" w:fill="auto"/>
          </w:tcPr>
          <w:p w14:paraId="42ECC920" w14:textId="77777777" w:rsidR="00AE6555" w:rsidRPr="00274169" w:rsidRDefault="00AE6555" w:rsidP="00AE6555">
            <w:pPr>
              <w:rPr>
                <w:color w:val="000000"/>
              </w:rPr>
            </w:pPr>
            <w:r w:rsidRPr="00274169">
              <w:rPr>
                <w:color w:val="000000"/>
              </w:rPr>
              <w:t>Сера диоксид (Ангидрид сернистый)</w:t>
            </w:r>
          </w:p>
        </w:tc>
        <w:tc>
          <w:tcPr>
            <w:tcW w:w="2268" w:type="dxa"/>
            <w:shd w:val="clear" w:color="auto" w:fill="auto"/>
          </w:tcPr>
          <w:p w14:paraId="10ECB2B6" w14:textId="77777777" w:rsidR="00AE6555" w:rsidRPr="00274169" w:rsidRDefault="00AE6555" w:rsidP="00111D84">
            <w:pPr>
              <w:tabs>
                <w:tab w:val="decimal" w:pos="1134"/>
              </w:tabs>
              <w:rPr>
                <w:color w:val="000000"/>
              </w:rPr>
            </w:pPr>
            <w:r w:rsidRPr="00274169">
              <w:rPr>
                <w:color w:val="000000"/>
              </w:rPr>
              <w:t>0,0003933</w:t>
            </w:r>
          </w:p>
        </w:tc>
        <w:tc>
          <w:tcPr>
            <w:tcW w:w="2268" w:type="dxa"/>
            <w:tcBorders>
              <w:right w:val="single" w:sz="6" w:space="0" w:color="auto"/>
            </w:tcBorders>
            <w:shd w:val="clear" w:color="auto" w:fill="auto"/>
          </w:tcPr>
          <w:p w14:paraId="63909AAD" w14:textId="77777777" w:rsidR="00AE6555" w:rsidRPr="00274169" w:rsidRDefault="00AE6555" w:rsidP="00111D84">
            <w:pPr>
              <w:tabs>
                <w:tab w:val="decimal" w:pos="1134"/>
              </w:tabs>
              <w:rPr>
                <w:color w:val="000000"/>
              </w:rPr>
            </w:pPr>
            <w:r w:rsidRPr="00274169">
              <w:rPr>
                <w:color w:val="000000"/>
              </w:rPr>
              <w:t>0,0002577</w:t>
            </w:r>
          </w:p>
        </w:tc>
      </w:tr>
      <w:tr w:rsidR="00AE6555" w:rsidRPr="00274169" w14:paraId="51312FB5" w14:textId="77777777" w:rsidTr="00111D84">
        <w:tc>
          <w:tcPr>
            <w:tcW w:w="851" w:type="dxa"/>
            <w:tcBorders>
              <w:left w:val="single" w:sz="6" w:space="0" w:color="auto"/>
            </w:tcBorders>
            <w:shd w:val="clear" w:color="auto" w:fill="auto"/>
          </w:tcPr>
          <w:p w14:paraId="0ED8FE3B" w14:textId="77777777" w:rsidR="00AE6555" w:rsidRPr="00274169" w:rsidRDefault="00AE6555" w:rsidP="00111D84">
            <w:pPr>
              <w:jc w:val="center"/>
              <w:rPr>
                <w:color w:val="000000"/>
              </w:rPr>
            </w:pPr>
            <w:r w:rsidRPr="00274169">
              <w:rPr>
                <w:color w:val="000000"/>
              </w:rPr>
              <w:t>337</w:t>
            </w:r>
          </w:p>
        </w:tc>
        <w:tc>
          <w:tcPr>
            <w:tcW w:w="4536" w:type="dxa"/>
            <w:shd w:val="clear" w:color="auto" w:fill="auto"/>
          </w:tcPr>
          <w:p w14:paraId="359DE571" w14:textId="77777777" w:rsidR="00AE6555" w:rsidRPr="00274169" w:rsidRDefault="00AE6555" w:rsidP="00AE6555">
            <w:pPr>
              <w:rPr>
                <w:color w:val="000000"/>
              </w:rPr>
            </w:pPr>
            <w:r w:rsidRPr="00274169">
              <w:rPr>
                <w:color w:val="000000"/>
              </w:rPr>
              <w:t>Углерод оксид</w:t>
            </w:r>
          </w:p>
        </w:tc>
        <w:tc>
          <w:tcPr>
            <w:tcW w:w="2268" w:type="dxa"/>
            <w:shd w:val="clear" w:color="auto" w:fill="auto"/>
          </w:tcPr>
          <w:p w14:paraId="0577E8E3" w14:textId="77777777" w:rsidR="00AE6555" w:rsidRPr="00274169" w:rsidRDefault="00AE6555" w:rsidP="00111D84">
            <w:pPr>
              <w:tabs>
                <w:tab w:val="decimal" w:pos="1134"/>
              </w:tabs>
              <w:rPr>
                <w:color w:val="000000"/>
              </w:rPr>
            </w:pPr>
            <w:r w:rsidRPr="00274169">
              <w:rPr>
                <w:color w:val="000000"/>
              </w:rPr>
              <w:t>0,00485</w:t>
            </w:r>
          </w:p>
        </w:tc>
        <w:tc>
          <w:tcPr>
            <w:tcW w:w="2268" w:type="dxa"/>
            <w:tcBorders>
              <w:right w:val="single" w:sz="6" w:space="0" w:color="auto"/>
            </w:tcBorders>
            <w:shd w:val="clear" w:color="auto" w:fill="auto"/>
          </w:tcPr>
          <w:p w14:paraId="642DEEDB" w14:textId="77777777" w:rsidR="00AE6555" w:rsidRPr="00274169" w:rsidRDefault="00AE6555" w:rsidP="00111D84">
            <w:pPr>
              <w:tabs>
                <w:tab w:val="decimal" w:pos="1134"/>
              </w:tabs>
              <w:rPr>
                <w:color w:val="000000"/>
              </w:rPr>
            </w:pPr>
            <w:r w:rsidRPr="00274169">
              <w:rPr>
                <w:color w:val="000000"/>
              </w:rPr>
              <w:t>0,0027552</w:t>
            </w:r>
          </w:p>
        </w:tc>
      </w:tr>
      <w:tr w:rsidR="00AE6555" w:rsidRPr="00274169" w14:paraId="39FEB391" w14:textId="77777777" w:rsidTr="00111D84">
        <w:tc>
          <w:tcPr>
            <w:tcW w:w="851" w:type="dxa"/>
            <w:tcBorders>
              <w:left w:val="single" w:sz="6" w:space="0" w:color="auto"/>
              <w:bottom w:val="single" w:sz="8" w:space="0" w:color="auto"/>
            </w:tcBorders>
            <w:shd w:val="clear" w:color="auto" w:fill="auto"/>
          </w:tcPr>
          <w:p w14:paraId="67001F06" w14:textId="77777777" w:rsidR="00AE6555" w:rsidRPr="00274169" w:rsidRDefault="00AE6555" w:rsidP="00111D84">
            <w:pPr>
              <w:jc w:val="center"/>
              <w:rPr>
                <w:color w:val="000000"/>
              </w:rPr>
            </w:pPr>
            <w:r w:rsidRPr="00274169">
              <w:rPr>
                <w:color w:val="000000"/>
              </w:rPr>
              <w:lastRenderedPageBreak/>
              <w:t>2732</w:t>
            </w:r>
          </w:p>
        </w:tc>
        <w:tc>
          <w:tcPr>
            <w:tcW w:w="4536" w:type="dxa"/>
            <w:tcBorders>
              <w:bottom w:val="single" w:sz="8" w:space="0" w:color="auto"/>
            </w:tcBorders>
            <w:shd w:val="clear" w:color="auto" w:fill="auto"/>
          </w:tcPr>
          <w:p w14:paraId="0AB31514" w14:textId="77777777" w:rsidR="00AE6555" w:rsidRPr="00274169" w:rsidRDefault="00AE6555" w:rsidP="00AE6555">
            <w:pPr>
              <w:rPr>
                <w:color w:val="000000"/>
              </w:rPr>
            </w:pPr>
            <w:r w:rsidRPr="00274169">
              <w:rPr>
                <w:color w:val="000000"/>
              </w:rPr>
              <w:t>Керосин</w:t>
            </w:r>
          </w:p>
        </w:tc>
        <w:tc>
          <w:tcPr>
            <w:tcW w:w="2268" w:type="dxa"/>
            <w:tcBorders>
              <w:bottom w:val="single" w:sz="8" w:space="0" w:color="auto"/>
            </w:tcBorders>
            <w:shd w:val="clear" w:color="auto" w:fill="auto"/>
          </w:tcPr>
          <w:p w14:paraId="133C6953" w14:textId="77777777" w:rsidR="00AE6555" w:rsidRPr="00274169" w:rsidRDefault="00AE6555" w:rsidP="00111D84">
            <w:pPr>
              <w:tabs>
                <w:tab w:val="decimal" w:pos="1134"/>
              </w:tabs>
              <w:rPr>
                <w:color w:val="000000"/>
              </w:rPr>
            </w:pPr>
            <w:r w:rsidRPr="00274169">
              <w:rPr>
                <w:color w:val="000000"/>
              </w:rPr>
              <w:t>0,0017194</w:t>
            </w:r>
          </w:p>
        </w:tc>
        <w:tc>
          <w:tcPr>
            <w:tcW w:w="2268" w:type="dxa"/>
            <w:tcBorders>
              <w:bottom w:val="single" w:sz="8" w:space="0" w:color="auto"/>
              <w:right w:val="single" w:sz="6" w:space="0" w:color="auto"/>
            </w:tcBorders>
            <w:shd w:val="clear" w:color="auto" w:fill="auto"/>
          </w:tcPr>
          <w:p w14:paraId="0FA14C74" w14:textId="77777777" w:rsidR="00AE6555" w:rsidRPr="00274169" w:rsidRDefault="00AE6555" w:rsidP="00111D84">
            <w:pPr>
              <w:tabs>
                <w:tab w:val="decimal" w:pos="1134"/>
              </w:tabs>
              <w:rPr>
                <w:color w:val="000000"/>
              </w:rPr>
            </w:pPr>
            <w:r w:rsidRPr="00274169">
              <w:rPr>
                <w:color w:val="000000"/>
              </w:rPr>
              <w:t>0,001037</w:t>
            </w:r>
          </w:p>
        </w:tc>
      </w:tr>
    </w:tbl>
    <w:p w14:paraId="7B3B88B4" w14:textId="77777777" w:rsidR="00AE6555" w:rsidRPr="00274169" w:rsidRDefault="00AE6555" w:rsidP="00AE6555">
      <w:pPr>
        <w:spacing w:before="240"/>
        <w:rPr>
          <w:color w:val="000000"/>
        </w:rPr>
      </w:pPr>
      <w:r w:rsidRPr="00274169">
        <w:rPr>
          <w:color w:val="000000"/>
        </w:rPr>
        <w:tab/>
        <w:t xml:space="preserve">Расчет выполнен для автостоянки открытого типа, не оборудованной средствами подогрева. Пробег автотранспорта при въезде составляет </w:t>
      </w:r>
      <w:r w:rsidRPr="00274169">
        <w:rPr>
          <w:b/>
          <w:color w:val="000000"/>
        </w:rPr>
        <w:t>0,1</w:t>
      </w:r>
      <w:r w:rsidRPr="00274169">
        <w:rPr>
          <w:color w:val="000000"/>
        </w:rPr>
        <w:t xml:space="preserve"> км, при выезде – </w:t>
      </w:r>
      <w:r w:rsidRPr="00274169">
        <w:rPr>
          <w:b/>
          <w:color w:val="000000"/>
        </w:rPr>
        <w:t>0,1</w:t>
      </w:r>
      <w:r w:rsidRPr="00274169">
        <w:rPr>
          <w:color w:val="000000"/>
        </w:rPr>
        <w:t xml:space="preserve"> км. Время работы двигателя на холостом ходу при выезде с территории стоянки – </w:t>
      </w:r>
      <w:r w:rsidRPr="00274169">
        <w:rPr>
          <w:b/>
          <w:color w:val="000000"/>
        </w:rPr>
        <w:t>1</w:t>
      </w:r>
      <w:r w:rsidRPr="00274169">
        <w:rPr>
          <w:color w:val="000000"/>
        </w:rPr>
        <w:t xml:space="preserve"> мин, при возврате на неё – </w:t>
      </w:r>
      <w:r w:rsidRPr="00274169">
        <w:rPr>
          <w:b/>
          <w:color w:val="000000"/>
        </w:rPr>
        <w:t>1</w:t>
      </w:r>
      <w:r w:rsidRPr="00274169">
        <w:rPr>
          <w:color w:val="000000"/>
        </w:rPr>
        <w:t xml:space="preserve"> мин. Количество дней для расчётного периода: теплого – </w:t>
      </w:r>
      <w:r w:rsidRPr="00274169">
        <w:rPr>
          <w:b/>
          <w:color w:val="000000"/>
        </w:rPr>
        <w:t>213</w:t>
      </w:r>
      <w:r w:rsidRPr="00274169">
        <w:rPr>
          <w:color w:val="000000"/>
        </w:rPr>
        <w:t xml:space="preserve">, переходного – </w:t>
      </w:r>
      <w:r w:rsidRPr="00274169">
        <w:rPr>
          <w:b/>
          <w:color w:val="000000"/>
        </w:rPr>
        <w:t>121</w:t>
      </w:r>
      <w:r w:rsidRPr="00274169">
        <w:rPr>
          <w:color w:val="000000"/>
        </w:rPr>
        <w:t xml:space="preserve">, холодного – </w:t>
      </w:r>
      <w:r w:rsidRPr="00274169">
        <w:rPr>
          <w:b/>
          <w:color w:val="000000"/>
        </w:rPr>
        <w:t>31</w:t>
      </w:r>
      <w:r w:rsidRPr="00274169">
        <w:rPr>
          <w:color w:val="000000"/>
        </w:rPr>
        <w:t>.</w:t>
      </w:r>
    </w:p>
    <w:p w14:paraId="35F86916" w14:textId="77777777" w:rsidR="00AE6555" w:rsidRPr="00274169" w:rsidRDefault="00AE6555" w:rsidP="00AE6555">
      <w:pPr>
        <w:spacing w:before="240" w:after="240"/>
        <w:rPr>
          <w:color w:val="000000"/>
        </w:rPr>
      </w:pPr>
      <w:r w:rsidRPr="00274169">
        <w:rPr>
          <w:color w:val="000000"/>
        </w:rPr>
        <w:tab/>
        <w:t>Исходные данные для расчета выделений загрязняющих веществ, приведены в таблице 1.1.2.</w:t>
      </w:r>
    </w:p>
    <w:p w14:paraId="15E44909" w14:textId="77777777" w:rsidR="00AE6555" w:rsidRPr="00274169" w:rsidRDefault="00AE6555" w:rsidP="00AE6555">
      <w:pPr>
        <w:spacing w:before="240" w:after="120"/>
        <w:rPr>
          <w:color w:val="000000"/>
        </w:rPr>
      </w:pPr>
      <w:r w:rsidRPr="00274169">
        <w:rPr>
          <w:color w:val="000000"/>
        </w:rPr>
        <w:t xml:space="preserve">Таблица 1.1.2 - </w:t>
      </w:r>
      <w:r w:rsidRPr="00274169">
        <w:rPr>
          <w:b/>
          <w:color w:val="00000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1701"/>
        <w:gridCol w:w="3289"/>
        <w:gridCol w:w="680"/>
        <w:gridCol w:w="1531"/>
        <w:gridCol w:w="737"/>
        <w:gridCol w:w="738"/>
        <w:gridCol w:w="624"/>
        <w:gridCol w:w="624"/>
      </w:tblGrid>
      <w:tr w:rsidR="00AE6555" w:rsidRPr="00274169" w14:paraId="61EEB39E" w14:textId="77777777" w:rsidTr="00111D84">
        <w:trPr>
          <w:tblHeader/>
        </w:trPr>
        <w:tc>
          <w:tcPr>
            <w:tcW w:w="1701" w:type="dxa"/>
            <w:vMerge w:val="restart"/>
            <w:tcBorders>
              <w:top w:val="single" w:sz="8" w:space="0" w:color="auto"/>
              <w:left w:val="single" w:sz="6" w:space="0" w:color="auto"/>
            </w:tcBorders>
            <w:shd w:val="clear" w:color="auto" w:fill="F2F2F2"/>
            <w:vAlign w:val="center"/>
          </w:tcPr>
          <w:p w14:paraId="71D2A227" w14:textId="77777777" w:rsidR="00AE6555" w:rsidRPr="00274169" w:rsidRDefault="00AE6555" w:rsidP="00111D84">
            <w:pPr>
              <w:jc w:val="center"/>
              <w:rPr>
                <w:color w:val="000000"/>
              </w:rPr>
            </w:pPr>
            <w:r w:rsidRPr="00274169">
              <w:rPr>
                <w:color w:val="000000"/>
              </w:rPr>
              <w:t>Наименование</w:t>
            </w:r>
          </w:p>
        </w:tc>
        <w:tc>
          <w:tcPr>
            <w:tcW w:w="3289" w:type="dxa"/>
            <w:vMerge w:val="restart"/>
            <w:tcBorders>
              <w:top w:val="single" w:sz="8" w:space="0" w:color="auto"/>
            </w:tcBorders>
            <w:shd w:val="clear" w:color="auto" w:fill="F2F2F2"/>
            <w:vAlign w:val="center"/>
          </w:tcPr>
          <w:p w14:paraId="38A3A1BD" w14:textId="77777777" w:rsidR="00AE6555" w:rsidRPr="00274169" w:rsidRDefault="00AE6555" w:rsidP="00111D84">
            <w:pPr>
              <w:jc w:val="center"/>
              <w:rPr>
                <w:color w:val="000000"/>
              </w:rPr>
            </w:pPr>
            <w:r w:rsidRPr="00274169">
              <w:rPr>
                <w:color w:val="000000"/>
              </w:rPr>
              <w:t>Тип автотранспортного средства</w:t>
            </w:r>
          </w:p>
        </w:tc>
        <w:tc>
          <w:tcPr>
            <w:tcW w:w="3686" w:type="dxa"/>
            <w:gridSpan w:val="4"/>
            <w:tcBorders>
              <w:top w:val="single" w:sz="8" w:space="0" w:color="auto"/>
            </w:tcBorders>
            <w:shd w:val="clear" w:color="auto" w:fill="F2F2F2"/>
            <w:vAlign w:val="center"/>
          </w:tcPr>
          <w:p w14:paraId="788094F7" w14:textId="77777777" w:rsidR="00AE6555" w:rsidRPr="00274169" w:rsidRDefault="00AE6555" w:rsidP="00111D84">
            <w:pPr>
              <w:jc w:val="center"/>
              <w:rPr>
                <w:color w:val="000000"/>
              </w:rPr>
            </w:pPr>
            <w:r w:rsidRPr="00274169">
              <w:rPr>
                <w:color w:val="000000"/>
              </w:rPr>
              <w:t>Максимальное количество автомобилей</w:t>
            </w:r>
          </w:p>
        </w:tc>
        <w:tc>
          <w:tcPr>
            <w:tcW w:w="624" w:type="dxa"/>
            <w:vMerge w:val="restart"/>
            <w:tcBorders>
              <w:top w:val="single" w:sz="8" w:space="0" w:color="auto"/>
            </w:tcBorders>
            <w:shd w:val="clear" w:color="auto" w:fill="F2F2F2"/>
            <w:vAlign w:val="center"/>
          </w:tcPr>
          <w:p w14:paraId="77DFC89B" w14:textId="77777777" w:rsidR="00AE6555" w:rsidRPr="00274169" w:rsidRDefault="00AE6555" w:rsidP="00111D84">
            <w:pPr>
              <w:jc w:val="center"/>
              <w:rPr>
                <w:color w:val="000000"/>
              </w:rPr>
            </w:pPr>
            <w:proofErr w:type="spellStart"/>
            <w:r w:rsidRPr="00274169">
              <w:rPr>
                <w:color w:val="000000"/>
              </w:rPr>
              <w:t>Экоконтроль</w:t>
            </w:r>
            <w:proofErr w:type="spellEnd"/>
          </w:p>
        </w:tc>
        <w:tc>
          <w:tcPr>
            <w:tcW w:w="624" w:type="dxa"/>
            <w:vMerge w:val="restart"/>
            <w:tcBorders>
              <w:top w:val="single" w:sz="8" w:space="0" w:color="auto"/>
              <w:right w:val="single" w:sz="6" w:space="0" w:color="auto"/>
            </w:tcBorders>
            <w:shd w:val="clear" w:color="auto" w:fill="F2F2F2"/>
            <w:vAlign w:val="center"/>
          </w:tcPr>
          <w:p w14:paraId="5F1FCC55" w14:textId="77777777" w:rsidR="00AE6555" w:rsidRPr="00274169" w:rsidRDefault="00AE6555" w:rsidP="00111D84">
            <w:pPr>
              <w:jc w:val="center"/>
              <w:rPr>
                <w:color w:val="000000"/>
              </w:rPr>
            </w:pPr>
            <w:r w:rsidRPr="00274169">
              <w:rPr>
                <w:color w:val="000000"/>
              </w:rPr>
              <w:t>Одновременность</w:t>
            </w:r>
          </w:p>
        </w:tc>
      </w:tr>
      <w:tr w:rsidR="00AE6555" w:rsidRPr="00274169" w14:paraId="17FE6E3A" w14:textId="77777777" w:rsidTr="00111D84">
        <w:trPr>
          <w:tblHeader/>
        </w:trPr>
        <w:tc>
          <w:tcPr>
            <w:tcW w:w="1701" w:type="dxa"/>
            <w:vMerge/>
            <w:tcBorders>
              <w:left w:val="single" w:sz="6" w:space="0" w:color="auto"/>
              <w:bottom w:val="single" w:sz="8" w:space="0" w:color="auto"/>
            </w:tcBorders>
            <w:shd w:val="clear" w:color="auto" w:fill="F2F2F2"/>
            <w:vAlign w:val="center"/>
          </w:tcPr>
          <w:p w14:paraId="1D6D8CF7" w14:textId="77777777" w:rsidR="00AE6555" w:rsidRPr="00274169" w:rsidRDefault="00AE6555" w:rsidP="00111D84">
            <w:pPr>
              <w:jc w:val="center"/>
              <w:rPr>
                <w:color w:val="000000"/>
              </w:rPr>
            </w:pPr>
          </w:p>
        </w:tc>
        <w:tc>
          <w:tcPr>
            <w:tcW w:w="3289" w:type="dxa"/>
            <w:vMerge/>
            <w:tcBorders>
              <w:bottom w:val="single" w:sz="8" w:space="0" w:color="auto"/>
            </w:tcBorders>
            <w:shd w:val="clear" w:color="auto" w:fill="F2F2F2"/>
            <w:vAlign w:val="center"/>
          </w:tcPr>
          <w:p w14:paraId="0EC5AE09" w14:textId="77777777" w:rsidR="00AE6555" w:rsidRPr="00274169" w:rsidRDefault="00AE6555" w:rsidP="00111D84">
            <w:pPr>
              <w:jc w:val="center"/>
              <w:rPr>
                <w:color w:val="000000"/>
              </w:rPr>
            </w:pPr>
          </w:p>
        </w:tc>
        <w:tc>
          <w:tcPr>
            <w:tcW w:w="680" w:type="dxa"/>
            <w:tcBorders>
              <w:bottom w:val="single" w:sz="8" w:space="0" w:color="auto"/>
            </w:tcBorders>
            <w:shd w:val="clear" w:color="auto" w:fill="F2F2F2"/>
            <w:vAlign w:val="center"/>
          </w:tcPr>
          <w:p w14:paraId="50B23BA0" w14:textId="77777777" w:rsidR="00AE6555" w:rsidRPr="00274169" w:rsidRDefault="00AE6555" w:rsidP="00111D84">
            <w:pPr>
              <w:jc w:val="center"/>
              <w:rPr>
                <w:color w:val="000000"/>
              </w:rPr>
            </w:pPr>
            <w:r w:rsidRPr="00274169">
              <w:rPr>
                <w:color w:val="000000"/>
              </w:rPr>
              <w:t>всего</w:t>
            </w:r>
          </w:p>
        </w:tc>
        <w:tc>
          <w:tcPr>
            <w:tcW w:w="1531" w:type="dxa"/>
            <w:tcBorders>
              <w:bottom w:val="single" w:sz="8" w:space="0" w:color="auto"/>
            </w:tcBorders>
            <w:shd w:val="clear" w:color="auto" w:fill="F2F2F2"/>
            <w:vAlign w:val="center"/>
          </w:tcPr>
          <w:p w14:paraId="60A65758" w14:textId="77777777" w:rsidR="00AE6555" w:rsidRPr="00274169" w:rsidRDefault="00AE6555" w:rsidP="00111D84">
            <w:pPr>
              <w:jc w:val="center"/>
              <w:rPr>
                <w:color w:val="000000"/>
              </w:rPr>
            </w:pPr>
            <w:r w:rsidRPr="00274169">
              <w:rPr>
                <w:color w:val="000000"/>
              </w:rPr>
              <w:t>выезд/въезд в течение суток</w:t>
            </w:r>
          </w:p>
        </w:tc>
        <w:tc>
          <w:tcPr>
            <w:tcW w:w="737" w:type="dxa"/>
            <w:tcBorders>
              <w:bottom w:val="single" w:sz="8" w:space="0" w:color="auto"/>
            </w:tcBorders>
            <w:shd w:val="clear" w:color="auto" w:fill="F2F2F2"/>
            <w:vAlign w:val="center"/>
          </w:tcPr>
          <w:p w14:paraId="6871AC39" w14:textId="77777777" w:rsidR="00AE6555" w:rsidRPr="00274169" w:rsidRDefault="00AE6555" w:rsidP="00111D84">
            <w:pPr>
              <w:jc w:val="center"/>
              <w:rPr>
                <w:color w:val="000000"/>
              </w:rPr>
            </w:pPr>
            <w:r w:rsidRPr="00274169">
              <w:rPr>
                <w:color w:val="000000"/>
              </w:rPr>
              <w:t>выезд за 1 час</w:t>
            </w:r>
          </w:p>
        </w:tc>
        <w:tc>
          <w:tcPr>
            <w:tcW w:w="737" w:type="dxa"/>
            <w:tcBorders>
              <w:bottom w:val="single" w:sz="8" w:space="0" w:color="auto"/>
            </w:tcBorders>
            <w:shd w:val="clear" w:color="auto" w:fill="F2F2F2"/>
            <w:vAlign w:val="center"/>
          </w:tcPr>
          <w:p w14:paraId="6BE8FE11" w14:textId="77777777" w:rsidR="00AE6555" w:rsidRPr="00274169" w:rsidRDefault="00AE6555" w:rsidP="00111D84">
            <w:pPr>
              <w:jc w:val="center"/>
              <w:rPr>
                <w:color w:val="000000"/>
              </w:rPr>
            </w:pPr>
            <w:r w:rsidRPr="00274169">
              <w:rPr>
                <w:color w:val="000000"/>
              </w:rPr>
              <w:t>въезд за 1 час</w:t>
            </w:r>
          </w:p>
        </w:tc>
        <w:tc>
          <w:tcPr>
            <w:tcW w:w="624" w:type="dxa"/>
            <w:vMerge/>
            <w:tcBorders>
              <w:bottom w:val="single" w:sz="8" w:space="0" w:color="auto"/>
            </w:tcBorders>
            <w:shd w:val="clear" w:color="auto" w:fill="F2F2F2"/>
            <w:vAlign w:val="center"/>
          </w:tcPr>
          <w:p w14:paraId="6467B993" w14:textId="77777777" w:rsidR="00AE6555" w:rsidRPr="00274169" w:rsidRDefault="00AE6555" w:rsidP="00111D84">
            <w:pPr>
              <w:jc w:val="center"/>
              <w:rPr>
                <w:color w:val="000000"/>
              </w:rPr>
            </w:pPr>
          </w:p>
        </w:tc>
        <w:tc>
          <w:tcPr>
            <w:tcW w:w="624" w:type="dxa"/>
            <w:vMerge/>
            <w:tcBorders>
              <w:bottom w:val="single" w:sz="8" w:space="0" w:color="auto"/>
              <w:right w:val="single" w:sz="6" w:space="0" w:color="auto"/>
            </w:tcBorders>
            <w:shd w:val="clear" w:color="auto" w:fill="F2F2F2"/>
            <w:vAlign w:val="center"/>
          </w:tcPr>
          <w:p w14:paraId="7A472FB7" w14:textId="77777777" w:rsidR="00AE6555" w:rsidRPr="00274169" w:rsidRDefault="00AE6555" w:rsidP="00111D84">
            <w:pPr>
              <w:jc w:val="center"/>
              <w:rPr>
                <w:color w:val="000000"/>
              </w:rPr>
            </w:pPr>
          </w:p>
        </w:tc>
      </w:tr>
      <w:tr w:rsidR="00AE6555" w:rsidRPr="00274169" w14:paraId="45A445F3" w14:textId="77777777" w:rsidTr="00111D84">
        <w:trPr>
          <w:cantSplit/>
        </w:trPr>
        <w:tc>
          <w:tcPr>
            <w:tcW w:w="1701" w:type="dxa"/>
            <w:tcBorders>
              <w:left w:val="single" w:sz="6" w:space="0" w:color="auto"/>
              <w:bottom w:val="single" w:sz="8" w:space="0" w:color="auto"/>
            </w:tcBorders>
            <w:shd w:val="clear" w:color="auto" w:fill="auto"/>
          </w:tcPr>
          <w:p w14:paraId="16D76C88" w14:textId="77777777" w:rsidR="00AE6555" w:rsidRPr="00274169" w:rsidRDefault="00AE6555" w:rsidP="00AE6555">
            <w:pPr>
              <w:rPr>
                <w:color w:val="000000"/>
              </w:rPr>
            </w:pPr>
            <w:r w:rsidRPr="00274169">
              <w:rPr>
                <w:color w:val="000000"/>
              </w:rPr>
              <w:t>ГАЗ-53</w:t>
            </w:r>
          </w:p>
        </w:tc>
        <w:tc>
          <w:tcPr>
            <w:tcW w:w="3289" w:type="dxa"/>
            <w:tcBorders>
              <w:bottom w:val="single" w:sz="8" w:space="0" w:color="auto"/>
            </w:tcBorders>
            <w:shd w:val="clear" w:color="auto" w:fill="auto"/>
          </w:tcPr>
          <w:p w14:paraId="616B5F7E" w14:textId="77777777" w:rsidR="00AE6555" w:rsidRPr="00274169" w:rsidRDefault="00AE6555" w:rsidP="00AE6555">
            <w:pPr>
              <w:rPr>
                <w:color w:val="000000"/>
              </w:rPr>
            </w:pPr>
            <w:r w:rsidRPr="00274169">
              <w:rPr>
                <w:color w:val="000000"/>
              </w:rPr>
              <w:t>Грузовой, г/п от 5 до 8 т, дизель</w:t>
            </w:r>
          </w:p>
        </w:tc>
        <w:tc>
          <w:tcPr>
            <w:tcW w:w="680" w:type="dxa"/>
            <w:tcBorders>
              <w:bottom w:val="single" w:sz="8" w:space="0" w:color="auto"/>
            </w:tcBorders>
            <w:shd w:val="clear" w:color="auto" w:fill="auto"/>
          </w:tcPr>
          <w:p w14:paraId="6F3B468D" w14:textId="77777777" w:rsidR="00AE6555" w:rsidRPr="00274169" w:rsidRDefault="00AE6555" w:rsidP="00111D84">
            <w:pPr>
              <w:jc w:val="center"/>
              <w:rPr>
                <w:color w:val="000000"/>
              </w:rPr>
            </w:pPr>
            <w:r w:rsidRPr="00274169">
              <w:rPr>
                <w:color w:val="000000"/>
              </w:rPr>
              <w:t>1</w:t>
            </w:r>
          </w:p>
        </w:tc>
        <w:tc>
          <w:tcPr>
            <w:tcW w:w="1531" w:type="dxa"/>
            <w:tcBorders>
              <w:bottom w:val="single" w:sz="8" w:space="0" w:color="auto"/>
            </w:tcBorders>
            <w:shd w:val="clear" w:color="auto" w:fill="auto"/>
          </w:tcPr>
          <w:p w14:paraId="500E90FF" w14:textId="77777777" w:rsidR="00AE6555" w:rsidRPr="00274169" w:rsidRDefault="00AE6555" w:rsidP="00111D84">
            <w:pPr>
              <w:jc w:val="center"/>
              <w:rPr>
                <w:color w:val="000000"/>
              </w:rPr>
            </w:pPr>
            <w:r w:rsidRPr="00274169">
              <w:rPr>
                <w:color w:val="000000"/>
              </w:rPr>
              <w:t>1</w:t>
            </w:r>
          </w:p>
        </w:tc>
        <w:tc>
          <w:tcPr>
            <w:tcW w:w="737" w:type="dxa"/>
            <w:tcBorders>
              <w:bottom w:val="single" w:sz="8" w:space="0" w:color="auto"/>
            </w:tcBorders>
            <w:shd w:val="clear" w:color="auto" w:fill="auto"/>
          </w:tcPr>
          <w:p w14:paraId="59DD778D" w14:textId="77777777" w:rsidR="00AE6555" w:rsidRPr="00274169" w:rsidRDefault="00AE6555" w:rsidP="00111D84">
            <w:pPr>
              <w:jc w:val="center"/>
              <w:rPr>
                <w:color w:val="000000"/>
              </w:rPr>
            </w:pPr>
            <w:r w:rsidRPr="00274169">
              <w:rPr>
                <w:color w:val="000000"/>
              </w:rPr>
              <w:t>1</w:t>
            </w:r>
          </w:p>
        </w:tc>
        <w:tc>
          <w:tcPr>
            <w:tcW w:w="737" w:type="dxa"/>
            <w:tcBorders>
              <w:bottom w:val="single" w:sz="8" w:space="0" w:color="auto"/>
            </w:tcBorders>
            <w:shd w:val="clear" w:color="auto" w:fill="auto"/>
          </w:tcPr>
          <w:p w14:paraId="20405229" w14:textId="77777777" w:rsidR="00AE6555" w:rsidRPr="00274169" w:rsidRDefault="00AE6555" w:rsidP="00111D84">
            <w:pPr>
              <w:jc w:val="center"/>
              <w:rPr>
                <w:color w:val="000000"/>
              </w:rPr>
            </w:pPr>
            <w:r w:rsidRPr="00274169">
              <w:rPr>
                <w:color w:val="000000"/>
              </w:rPr>
              <w:t>1</w:t>
            </w:r>
          </w:p>
        </w:tc>
        <w:tc>
          <w:tcPr>
            <w:tcW w:w="624" w:type="dxa"/>
            <w:tcBorders>
              <w:bottom w:val="single" w:sz="8" w:space="0" w:color="auto"/>
            </w:tcBorders>
            <w:shd w:val="clear" w:color="auto" w:fill="auto"/>
          </w:tcPr>
          <w:p w14:paraId="5E9CC4FC" w14:textId="77777777" w:rsidR="00AE6555" w:rsidRPr="00274169" w:rsidRDefault="00AE6555" w:rsidP="00111D84">
            <w:pPr>
              <w:jc w:val="center"/>
              <w:rPr>
                <w:color w:val="000000"/>
              </w:rPr>
            </w:pPr>
            <w:r w:rsidRPr="00274169">
              <w:rPr>
                <w:color w:val="000000"/>
              </w:rPr>
              <w:t>-</w:t>
            </w:r>
          </w:p>
        </w:tc>
        <w:tc>
          <w:tcPr>
            <w:tcW w:w="624" w:type="dxa"/>
            <w:tcBorders>
              <w:bottom w:val="single" w:sz="8" w:space="0" w:color="auto"/>
              <w:right w:val="single" w:sz="6" w:space="0" w:color="auto"/>
            </w:tcBorders>
            <w:shd w:val="clear" w:color="auto" w:fill="auto"/>
          </w:tcPr>
          <w:p w14:paraId="3F3DEC6F" w14:textId="77777777" w:rsidR="00AE6555" w:rsidRPr="00274169" w:rsidRDefault="00AE6555" w:rsidP="00111D84">
            <w:pPr>
              <w:jc w:val="center"/>
              <w:rPr>
                <w:color w:val="000000"/>
              </w:rPr>
            </w:pPr>
            <w:r w:rsidRPr="00274169">
              <w:rPr>
                <w:color w:val="000000"/>
              </w:rPr>
              <w:t>+</w:t>
            </w:r>
          </w:p>
        </w:tc>
      </w:tr>
    </w:tbl>
    <w:p w14:paraId="4A1C5D22" w14:textId="77777777" w:rsidR="00AE6555" w:rsidRPr="00274169" w:rsidRDefault="00AE6555" w:rsidP="00AE6555">
      <w:pPr>
        <w:spacing w:before="240"/>
        <w:rPr>
          <w:color w:val="000000"/>
        </w:rPr>
      </w:pPr>
      <w:r w:rsidRPr="00274169">
        <w:rPr>
          <w:color w:val="000000"/>
        </w:rPr>
        <w:tab/>
        <w:t>Принятые условные обозначения, расчетные формулы, а также расчетные параметры и их обоснование приведены ниже.</w:t>
      </w:r>
    </w:p>
    <w:p w14:paraId="3D2DC3BC" w14:textId="77777777" w:rsidR="00AE6555" w:rsidRPr="00274169" w:rsidRDefault="00AE6555" w:rsidP="00AE6555">
      <w:pPr>
        <w:spacing w:before="240"/>
        <w:rPr>
          <w:color w:val="000000"/>
        </w:rPr>
      </w:pPr>
      <w:r w:rsidRPr="00274169">
        <w:rPr>
          <w:color w:val="000000"/>
        </w:rPr>
        <w:tab/>
        <w:t xml:space="preserve">Выбросы </w:t>
      </w:r>
      <w:r w:rsidRPr="00274169">
        <w:rPr>
          <w:b/>
          <w:i/>
          <w:color w:val="000000"/>
        </w:rPr>
        <w:t>i</w:t>
      </w:r>
      <w:r w:rsidRPr="00274169">
        <w:rPr>
          <w:color w:val="000000"/>
        </w:rPr>
        <w:t xml:space="preserve">-го вещества одним автомобилем </w:t>
      </w:r>
      <w:r w:rsidRPr="00274169">
        <w:rPr>
          <w:b/>
          <w:i/>
          <w:color w:val="000000"/>
        </w:rPr>
        <w:t>k</w:t>
      </w:r>
      <w:r w:rsidRPr="00274169">
        <w:rPr>
          <w:color w:val="000000"/>
        </w:rPr>
        <w:t xml:space="preserve">-й группы в день при выезде с территории или помещения стоянки </w:t>
      </w:r>
      <w:r w:rsidRPr="00274169">
        <w:rPr>
          <w:b/>
          <w:i/>
          <w:color w:val="000000"/>
        </w:rPr>
        <w:t>M</w:t>
      </w:r>
      <w:r w:rsidRPr="00274169">
        <w:rPr>
          <w:i/>
          <w:color w:val="000000"/>
          <w:vertAlign w:val="subscript"/>
        </w:rPr>
        <w:t>1ik</w:t>
      </w:r>
      <w:r w:rsidRPr="00274169">
        <w:rPr>
          <w:color w:val="000000"/>
        </w:rPr>
        <w:t xml:space="preserve"> и возврате </w:t>
      </w:r>
      <w:r w:rsidRPr="00274169">
        <w:rPr>
          <w:b/>
          <w:i/>
          <w:color w:val="000000"/>
        </w:rPr>
        <w:t>M</w:t>
      </w:r>
      <w:r w:rsidRPr="00274169">
        <w:rPr>
          <w:i/>
          <w:color w:val="000000"/>
          <w:vertAlign w:val="subscript"/>
        </w:rPr>
        <w:t>2ik</w:t>
      </w:r>
      <w:r w:rsidRPr="00274169">
        <w:rPr>
          <w:color w:val="000000"/>
        </w:rPr>
        <w:t xml:space="preserve"> рассчитываются по формулам (1.1.1 и 1.1.2):</w:t>
      </w:r>
    </w:p>
    <w:p w14:paraId="1FBAC9BB" w14:textId="77777777" w:rsidR="00AE6555" w:rsidRPr="00274169" w:rsidRDefault="00AE6555" w:rsidP="00AE6555">
      <w:pPr>
        <w:tabs>
          <w:tab w:val="center" w:pos="5103"/>
          <w:tab w:val="right" w:pos="9922"/>
        </w:tabs>
        <w:spacing w:before="240" w:after="240"/>
        <w:rPr>
          <w:color w:val="000000"/>
        </w:rPr>
      </w:pPr>
      <w:r w:rsidRPr="00274169">
        <w:rPr>
          <w:b/>
          <w:i/>
          <w:color w:val="000000"/>
        </w:rPr>
        <w:tab/>
        <w:t>M</w:t>
      </w:r>
      <w:r w:rsidRPr="00274169">
        <w:rPr>
          <w:i/>
          <w:color w:val="000000"/>
          <w:vertAlign w:val="subscript"/>
        </w:rPr>
        <w:t>1ik</w:t>
      </w:r>
      <w:r w:rsidRPr="00274169">
        <w:rPr>
          <w:color w:val="000000"/>
        </w:rPr>
        <w:t xml:space="preserve"> = </w:t>
      </w:r>
      <w:proofErr w:type="spellStart"/>
      <w:r w:rsidRPr="00274169">
        <w:rPr>
          <w:b/>
          <w:i/>
          <w:color w:val="000000"/>
        </w:rPr>
        <w:t>m</w:t>
      </w:r>
      <w:r w:rsidRPr="00274169">
        <w:rPr>
          <w:i/>
          <w:color w:val="000000"/>
          <w:vertAlign w:val="subscript"/>
        </w:rPr>
        <w:t>ПР</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t</w:t>
      </w:r>
      <w:r w:rsidRPr="00274169">
        <w:rPr>
          <w:i/>
          <w:color w:val="000000"/>
          <w:vertAlign w:val="subscript"/>
        </w:rPr>
        <w:t>ПР</w:t>
      </w:r>
      <w:proofErr w:type="spellEnd"/>
      <w:r w:rsidRPr="00274169">
        <w:rPr>
          <w:color w:val="000000"/>
        </w:rPr>
        <w:t xml:space="preserve"> + </w:t>
      </w:r>
      <w:proofErr w:type="spellStart"/>
      <w:r w:rsidRPr="00274169">
        <w:rPr>
          <w:b/>
          <w:i/>
          <w:color w:val="000000"/>
        </w:rPr>
        <w:t>m</w:t>
      </w:r>
      <w:r w:rsidRPr="00274169">
        <w:rPr>
          <w:i/>
          <w:color w:val="000000"/>
          <w:vertAlign w:val="subscript"/>
        </w:rPr>
        <w:t>L</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r w:rsidRPr="00274169">
        <w:rPr>
          <w:b/>
          <w:i/>
          <w:color w:val="000000"/>
        </w:rPr>
        <w:t>L</w:t>
      </w:r>
      <w:r w:rsidRPr="00274169">
        <w:rPr>
          <w:i/>
          <w:color w:val="000000"/>
          <w:vertAlign w:val="subscript"/>
        </w:rPr>
        <w:t>1</w:t>
      </w:r>
      <w:r w:rsidRPr="00274169">
        <w:rPr>
          <w:color w:val="000000"/>
        </w:rPr>
        <w:t xml:space="preserve"> + </w:t>
      </w:r>
      <w:proofErr w:type="spellStart"/>
      <w:r w:rsidRPr="00274169">
        <w:rPr>
          <w:b/>
          <w:i/>
          <w:color w:val="000000"/>
        </w:rPr>
        <w:t>m</w:t>
      </w:r>
      <w:r w:rsidRPr="00274169">
        <w:rPr>
          <w:i/>
          <w:color w:val="000000"/>
          <w:vertAlign w:val="subscript"/>
        </w:rPr>
        <w:t>ХХ</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t</w:t>
      </w:r>
      <w:r w:rsidRPr="00274169">
        <w:rPr>
          <w:i/>
          <w:color w:val="000000"/>
          <w:vertAlign w:val="subscript"/>
        </w:rPr>
        <w:t>ХХ</w:t>
      </w:r>
      <w:proofErr w:type="spellEnd"/>
      <w:r w:rsidRPr="00274169">
        <w:rPr>
          <w:i/>
          <w:color w:val="000000"/>
          <w:vertAlign w:val="subscript"/>
        </w:rPr>
        <w:t xml:space="preserve"> 1</w:t>
      </w:r>
      <w:r w:rsidRPr="00274169">
        <w:rPr>
          <w:color w:val="000000"/>
        </w:rPr>
        <w:t xml:space="preserve">, </w:t>
      </w:r>
      <w:r w:rsidRPr="00274169">
        <w:rPr>
          <w:i/>
          <w:color w:val="000000"/>
        </w:rPr>
        <w:t>г</w:t>
      </w:r>
      <w:r w:rsidRPr="00274169">
        <w:rPr>
          <w:color w:val="000000"/>
        </w:rPr>
        <w:tab/>
        <w:t>(1.1.1)</w:t>
      </w:r>
    </w:p>
    <w:p w14:paraId="5BD9DAE1" w14:textId="77777777" w:rsidR="00AE6555" w:rsidRPr="00274169" w:rsidRDefault="00AE6555" w:rsidP="00AE6555">
      <w:pPr>
        <w:tabs>
          <w:tab w:val="center" w:pos="5103"/>
          <w:tab w:val="right" w:pos="9922"/>
        </w:tabs>
        <w:spacing w:before="240" w:after="240"/>
        <w:rPr>
          <w:color w:val="000000"/>
        </w:rPr>
      </w:pPr>
      <w:r w:rsidRPr="00274169">
        <w:rPr>
          <w:b/>
          <w:i/>
          <w:color w:val="000000"/>
        </w:rPr>
        <w:tab/>
        <w:t>M</w:t>
      </w:r>
      <w:r w:rsidRPr="00274169">
        <w:rPr>
          <w:i/>
          <w:color w:val="000000"/>
          <w:vertAlign w:val="subscript"/>
        </w:rPr>
        <w:t>2ik</w:t>
      </w:r>
      <w:r w:rsidRPr="00274169">
        <w:rPr>
          <w:color w:val="000000"/>
        </w:rPr>
        <w:t xml:space="preserve"> = </w:t>
      </w:r>
      <w:proofErr w:type="spellStart"/>
      <w:r w:rsidRPr="00274169">
        <w:rPr>
          <w:b/>
          <w:i/>
          <w:color w:val="000000"/>
        </w:rPr>
        <w:t>m</w:t>
      </w:r>
      <w:r w:rsidRPr="00274169">
        <w:rPr>
          <w:i/>
          <w:color w:val="000000"/>
          <w:vertAlign w:val="subscript"/>
        </w:rPr>
        <w:t>L</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r w:rsidRPr="00274169">
        <w:rPr>
          <w:b/>
          <w:i/>
          <w:color w:val="000000"/>
        </w:rPr>
        <w:t>L</w:t>
      </w:r>
      <w:r w:rsidRPr="00274169">
        <w:rPr>
          <w:i/>
          <w:color w:val="000000"/>
          <w:vertAlign w:val="subscript"/>
        </w:rPr>
        <w:t>2</w:t>
      </w:r>
      <w:r w:rsidRPr="00274169">
        <w:rPr>
          <w:color w:val="000000"/>
        </w:rPr>
        <w:t xml:space="preserve"> + </w:t>
      </w:r>
      <w:proofErr w:type="spellStart"/>
      <w:r w:rsidRPr="00274169">
        <w:rPr>
          <w:b/>
          <w:i/>
          <w:color w:val="000000"/>
        </w:rPr>
        <w:t>m</w:t>
      </w:r>
      <w:r w:rsidRPr="00274169">
        <w:rPr>
          <w:i/>
          <w:color w:val="000000"/>
          <w:vertAlign w:val="subscript"/>
        </w:rPr>
        <w:t>ХХ</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t</w:t>
      </w:r>
      <w:r w:rsidRPr="00274169">
        <w:rPr>
          <w:i/>
          <w:color w:val="000000"/>
          <w:vertAlign w:val="subscript"/>
        </w:rPr>
        <w:t>ХХ</w:t>
      </w:r>
      <w:proofErr w:type="spellEnd"/>
      <w:r w:rsidRPr="00274169">
        <w:rPr>
          <w:i/>
          <w:color w:val="000000"/>
          <w:vertAlign w:val="subscript"/>
        </w:rPr>
        <w:t xml:space="preserve"> 2</w:t>
      </w:r>
      <w:r w:rsidRPr="00274169">
        <w:rPr>
          <w:color w:val="000000"/>
        </w:rPr>
        <w:t xml:space="preserve">, </w:t>
      </w:r>
      <w:r w:rsidRPr="00274169">
        <w:rPr>
          <w:i/>
          <w:color w:val="000000"/>
        </w:rPr>
        <w:t>г</w:t>
      </w:r>
      <w:r w:rsidRPr="00274169">
        <w:rPr>
          <w:color w:val="000000"/>
        </w:rPr>
        <w:tab/>
        <w:t>(1.1.2)</w:t>
      </w:r>
    </w:p>
    <w:p w14:paraId="4FAEE2AC" w14:textId="77777777" w:rsidR="00AE6555" w:rsidRPr="00274169" w:rsidRDefault="00AE6555" w:rsidP="00AE6555">
      <w:pPr>
        <w:rPr>
          <w:color w:val="000000"/>
        </w:rPr>
      </w:pPr>
      <w:r w:rsidRPr="00274169">
        <w:rPr>
          <w:color w:val="000000"/>
        </w:rPr>
        <w:t xml:space="preserve">где </w:t>
      </w:r>
      <w:proofErr w:type="spellStart"/>
      <w:r w:rsidRPr="00274169">
        <w:rPr>
          <w:b/>
          <w:i/>
          <w:color w:val="000000"/>
        </w:rPr>
        <w:t>m</w:t>
      </w:r>
      <w:r w:rsidRPr="00274169">
        <w:rPr>
          <w:i/>
          <w:color w:val="000000"/>
          <w:vertAlign w:val="subscript"/>
        </w:rPr>
        <w:t>ПР</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удельный выброс </w:t>
      </w:r>
      <w:r w:rsidRPr="00274169">
        <w:rPr>
          <w:b/>
          <w:i/>
          <w:color w:val="000000"/>
        </w:rPr>
        <w:t>i</w:t>
      </w:r>
      <w:r w:rsidRPr="00274169">
        <w:rPr>
          <w:color w:val="000000"/>
        </w:rPr>
        <w:t xml:space="preserve">-го вещества при прогреве двигателя автомобиля </w:t>
      </w:r>
      <w:r w:rsidRPr="00274169">
        <w:rPr>
          <w:b/>
          <w:i/>
          <w:color w:val="000000"/>
        </w:rPr>
        <w:t>k</w:t>
      </w:r>
      <w:r w:rsidRPr="00274169">
        <w:rPr>
          <w:color w:val="000000"/>
        </w:rPr>
        <w:t xml:space="preserve">-й группы, </w:t>
      </w:r>
      <w:r w:rsidRPr="00274169">
        <w:rPr>
          <w:i/>
          <w:color w:val="000000"/>
        </w:rPr>
        <w:t>г/мин</w:t>
      </w:r>
      <w:r w:rsidRPr="00274169">
        <w:rPr>
          <w:color w:val="000000"/>
        </w:rPr>
        <w:t>;</w:t>
      </w:r>
    </w:p>
    <w:p w14:paraId="033AC0C5" w14:textId="77777777" w:rsidR="00AE6555" w:rsidRPr="00274169" w:rsidRDefault="00AE6555" w:rsidP="00AE6555">
      <w:pPr>
        <w:rPr>
          <w:color w:val="000000"/>
        </w:rPr>
      </w:pPr>
      <w:proofErr w:type="spellStart"/>
      <w:r w:rsidRPr="00274169">
        <w:rPr>
          <w:b/>
          <w:i/>
          <w:color w:val="000000"/>
        </w:rPr>
        <w:t>m</w:t>
      </w:r>
      <w:r w:rsidRPr="00274169">
        <w:rPr>
          <w:i/>
          <w:color w:val="000000"/>
          <w:vertAlign w:val="subscript"/>
        </w:rPr>
        <w:t>L</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color w:val="000000"/>
        </w:rPr>
        <w:t>пробеговый</w:t>
      </w:r>
      <w:proofErr w:type="spellEnd"/>
      <w:r w:rsidRPr="00274169">
        <w:rPr>
          <w:color w:val="000000"/>
        </w:rPr>
        <w:t xml:space="preserve"> выброс </w:t>
      </w:r>
      <w:r w:rsidRPr="00274169">
        <w:rPr>
          <w:b/>
          <w:i/>
          <w:color w:val="000000"/>
        </w:rPr>
        <w:t>i</w:t>
      </w:r>
      <w:r w:rsidRPr="00274169">
        <w:rPr>
          <w:color w:val="000000"/>
        </w:rPr>
        <w:t xml:space="preserve">-го вещества, автомобилем </w:t>
      </w:r>
      <w:r w:rsidRPr="00274169">
        <w:rPr>
          <w:b/>
          <w:i/>
          <w:color w:val="000000"/>
        </w:rPr>
        <w:t>k</w:t>
      </w:r>
      <w:r w:rsidRPr="00274169">
        <w:rPr>
          <w:color w:val="000000"/>
        </w:rPr>
        <w:t xml:space="preserve">-й группы при движении со скоростью 10-20 км/час, </w:t>
      </w:r>
      <w:r w:rsidRPr="00274169">
        <w:rPr>
          <w:i/>
          <w:color w:val="000000"/>
        </w:rPr>
        <w:t>г/км</w:t>
      </w:r>
      <w:r w:rsidRPr="00274169">
        <w:rPr>
          <w:color w:val="000000"/>
        </w:rPr>
        <w:t>;</w:t>
      </w:r>
    </w:p>
    <w:p w14:paraId="000208B5" w14:textId="77777777" w:rsidR="00AE6555" w:rsidRPr="00274169" w:rsidRDefault="00AE6555" w:rsidP="00AE6555">
      <w:pPr>
        <w:rPr>
          <w:color w:val="000000"/>
        </w:rPr>
      </w:pPr>
      <w:proofErr w:type="spellStart"/>
      <w:r w:rsidRPr="00274169">
        <w:rPr>
          <w:b/>
          <w:i/>
          <w:color w:val="000000"/>
        </w:rPr>
        <w:t>m</w:t>
      </w:r>
      <w:r w:rsidRPr="00274169">
        <w:rPr>
          <w:i/>
          <w:color w:val="000000"/>
          <w:vertAlign w:val="subscript"/>
        </w:rPr>
        <w:t>ХХ</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удельный выброс </w:t>
      </w:r>
      <w:r w:rsidRPr="00274169">
        <w:rPr>
          <w:b/>
          <w:i/>
          <w:color w:val="000000"/>
        </w:rPr>
        <w:t>i</w:t>
      </w:r>
      <w:r w:rsidRPr="00274169">
        <w:rPr>
          <w:color w:val="000000"/>
        </w:rPr>
        <w:t xml:space="preserve">-го вещества при работе двигателя автомобиля </w:t>
      </w:r>
      <w:r w:rsidRPr="00274169">
        <w:rPr>
          <w:b/>
          <w:i/>
          <w:color w:val="000000"/>
        </w:rPr>
        <w:t>k</w:t>
      </w:r>
      <w:r w:rsidRPr="00274169">
        <w:rPr>
          <w:color w:val="000000"/>
        </w:rPr>
        <w:t xml:space="preserve">-й группы на холостом ходу, </w:t>
      </w:r>
      <w:r w:rsidRPr="00274169">
        <w:rPr>
          <w:i/>
          <w:color w:val="000000"/>
        </w:rPr>
        <w:t>г/мин</w:t>
      </w:r>
      <w:r w:rsidRPr="00274169">
        <w:rPr>
          <w:color w:val="000000"/>
        </w:rPr>
        <w:t>;</w:t>
      </w:r>
    </w:p>
    <w:p w14:paraId="6914B1A4" w14:textId="77777777" w:rsidR="00AE6555" w:rsidRPr="00274169" w:rsidRDefault="00AE6555" w:rsidP="00AE6555">
      <w:pPr>
        <w:rPr>
          <w:color w:val="000000"/>
        </w:rPr>
      </w:pPr>
      <w:proofErr w:type="spellStart"/>
      <w:r w:rsidRPr="00274169">
        <w:rPr>
          <w:b/>
          <w:i/>
          <w:color w:val="000000"/>
        </w:rPr>
        <w:t>t</w:t>
      </w:r>
      <w:r w:rsidRPr="00274169">
        <w:rPr>
          <w:i/>
          <w:color w:val="000000"/>
          <w:vertAlign w:val="subscript"/>
        </w:rPr>
        <w:t>ПР</w:t>
      </w:r>
      <w:proofErr w:type="spellEnd"/>
      <w:r w:rsidRPr="00274169">
        <w:rPr>
          <w:color w:val="000000"/>
        </w:rPr>
        <w:t xml:space="preserve"> - время прогрева двигателя,  </w:t>
      </w:r>
      <w:r w:rsidRPr="00274169">
        <w:rPr>
          <w:i/>
          <w:color w:val="000000"/>
        </w:rPr>
        <w:t>мин</w:t>
      </w:r>
      <w:r w:rsidRPr="00274169">
        <w:rPr>
          <w:color w:val="000000"/>
        </w:rPr>
        <w:t>;</w:t>
      </w:r>
    </w:p>
    <w:p w14:paraId="59EFBFA8" w14:textId="77777777" w:rsidR="00AE6555" w:rsidRPr="00274169" w:rsidRDefault="00AE6555" w:rsidP="00AE6555">
      <w:pPr>
        <w:rPr>
          <w:color w:val="000000"/>
        </w:rPr>
      </w:pPr>
      <w:r w:rsidRPr="00274169">
        <w:rPr>
          <w:b/>
          <w:i/>
          <w:color w:val="000000"/>
        </w:rPr>
        <w:t>L</w:t>
      </w:r>
      <w:r w:rsidRPr="00274169">
        <w:rPr>
          <w:i/>
          <w:color w:val="000000"/>
          <w:vertAlign w:val="subscript"/>
        </w:rPr>
        <w:t>1</w:t>
      </w:r>
      <w:r w:rsidRPr="00274169">
        <w:rPr>
          <w:color w:val="000000"/>
        </w:rPr>
        <w:t xml:space="preserve">, </w:t>
      </w:r>
      <w:r w:rsidRPr="00274169">
        <w:rPr>
          <w:b/>
          <w:i/>
          <w:color w:val="000000"/>
        </w:rPr>
        <w:t>L</w:t>
      </w:r>
      <w:r w:rsidRPr="00274169">
        <w:rPr>
          <w:i/>
          <w:color w:val="000000"/>
          <w:vertAlign w:val="subscript"/>
        </w:rPr>
        <w:t>2</w:t>
      </w:r>
      <w:r w:rsidRPr="00274169">
        <w:rPr>
          <w:color w:val="000000"/>
        </w:rPr>
        <w:t xml:space="preserve"> - пробег автомобиля по территории стоянки, </w:t>
      </w:r>
      <w:r w:rsidRPr="00274169">
        <w:rPr>
          <w:i/>
          <w:color w:val="000000"/>
        </w:rPr>
        <w:t>км</w:t>
      </w:r>
      <w:r w:rsidRPr="00274169">
        <w:rPr>
          <w:color w:val="000000"/>
        </w:rPr>
        <w:t>;</w:t>
      </w:r>
    </w:p>
    <w:p w14:paraId="5D986C57" w14:textId="77777777" w:rsidR="00AE6555" w:rsidRPr="00274169" w:rsidRDefault="00AE6555" w:rsidP="00AE6555">
      <w:pPr>
        <w:rPr>
          <w:color w:val="000000"/>
        </w:rPr>
      </w:pPr>
      <w:proofErr w:type="spellStart"/>
      <w:r w:rsidRPr="00274169">
        <w:rPr>
          <w:b/>
          <w:i/>
          <w:color w:val="000000"/>
        </w:rPr>
        <w:t>t</w:t>
      </w:r>
      <w:r w:rsidRPr="00274169">
        <w:rPr>
          <w:i/>
          <w:color w:val="000000"/>
          <w:vertAlign w:val="subscript"/>
        </w:rPr>
        <w:t>ХХ</w:t>
      </w:r>
      <w:proofErr w:type="spellEnd"/>
      <w:r w:rsidRPr="00274169">
        <w:rPr>
          <w:i/>
          <w:color w:val="000000"/>
          <w:vertAlign w:val="subscript"/>
        </w:rPr>
        <w:t xml:space="preserve"> 1</w:t>
      </w:r>
      <w:r w:rsidRPr="00274169">
        <w:rPr>
          <w:color w:val="000000"/>
        </w:rPr>
        <w:t xml:space="preserve">, </w:t>
      </w:r>
      <w:proofErr w:type="spellStart"/>
      <w:r w:rsidRPr="00274169">
        <w:rPr>
          <w:b/>
          <w:i/>
          <w:color w:val="000000"/>
        </w:rPr>
        <w:t>t</w:t>
      </w:r>
      <w:r w:rsidRPr="00274169">
        <w:rPr>
          <w:i/>
          <w:color w:val="000000"/>
          <w:vertAlign w:val="subscript"/>
        </w:rPr>
        <w:t>ХХ</w:t>
      </w:r>
      <w:proofErr w:type="spellEnd"/>
      <w:r w:rsidRPr="00274169">
        <w:rPr>
          <w:i/>
          <w:color w:val="000000"/>
          <w:vertAlign w:val="subscript"/>
        </w:rPr>
        <w:t xml:space="preserve"> 2</w:t>
      </w:r>
      <w:r w:rsidRPr="00274169">
        <w:rPr>
          <w:color w:val="000000"/>
        </w:rPr>
        <w:t xml:space="preserve"> - время работы двигателя на холостом ходу при выезде с территории стоянки и возврате на неё, </w:t>
      </w:r>
      <w:r w:rsidRPr="00274169">
        <w:rPr>
          <w:i/>
          <w:color w:val="000000"/>
        </w:rPr>
        <w:t>мин</w:t>
      </w:r>
      <w:r w:rsidRPr="00274169">
        <w:rPr>
          <w:color w:val="000000"/>
        </w:rPr>
        <w:t>.</w:t>
      </w:r>
    </w:p>
    <w:p w14:paraId="3B813D6B" w14:textId="77777777" w:rsidR="00AE6555" w:rsidRPr="00274169" w:rsidRDefault="00AE6555" w:rsidP="00AE6555">
      <w:pPr>
        <w:rPr>
          <w:color w:val="000000"/>
        </w:rPr>
      </w:pPr>
      <w:r w:rsidRPr="00274169">
        <w:rPr>
          <w:color w:val="000000"/>
        </w:rPr>
        <w:t>При проведении экологического контроля удельные выбросы загрязняющих веществ автомобилями снижаются, поэтому должны пересчитываться по формулам (1.1.3 и 1.1.4):</w:t>
      </w:r>
    </w:p>
    <w:p w14:paraId="681DF65A" w14:textId="77777777" w:rsidR="00AE6555" w:rsidRPr="00274169" w:rsidRDefault="00AE6555" w:rsidP="00AE6555">
      <w:pPr>
        <w:tabs>
          <w:tab w:val="center" w:pos="5103"/>
          <w:tab w:val="right" w:pos="9922"/>
        </w:tabs>
        <w:spacing w:before="240" w:after="240"/>
        <w:rPr>
          <w:color w:val="000000"/>
        </w:rPr>
      </w:pPr>
      <w:r w:rsidRPr="00274169">
        <w:rPr>
          <w:b/>
          <w:i/>
          <w:color w:val="000000"/>
        </w:rPr>
        <w:tab/>
      </w:r>
      <w:proofErr w:type="spellStart"/>
      <w:r w:rsidRPr="00274169">
        <w:rPr>
          <w:b/>
          <w:i/>
          <w:color w:val="000000"/>
        </w:rPr>
        <w:t>m'</w:t>
      </w:r>
      <w:r w:rsidRPr="00274169">
        <w:rPr>
          <w:i/>
          <w:color w:val="000000"/>
          <w:vertAlign w:val="subscript"/>
        </w:rPr>
        <w:t>ПР</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m</w:t>
      </w:r>
      <w:r w:rsidRPr="00274169">
        <w:rPr>
          <w:i/>
          <w:color w:val="000000"/>
          <w:vertAlign w:val="subscript"/>
        </w:rPr>
        <w:t>ПР</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K</w:t>
      </w:r>
      <w:r w:rsidRPr="00274169">
        <w:rPr>
          <w:i/>
          <w:color w:val="000000"/>
          <w:vertAlign w:val="subscript"/>
        </w:rPr>
        <w:t>i</w:t>
      </w:r>
      <w:proofErr w:type="spellEnd"/>
      <w:r w:rsidRPr="00274169">
        <w:rPr>
          <w:color w:val="000000"/>
        </w:rPr>
        <w:t xml:space="preserve">, </w:t>
      </w:r>
      <w:r w:rsidRPr="00274169">
        <w:rPr>
          <w:i/>
          <w:color w:val="000000"/>
        </w:rPr>
        <w:t>г/мин</w:t>
      </w:r>
      <w:r w:rsidRPr="00274169">
        <w:rPr>
          <w:color w:val="000000"/>
        </w:rPr>
        <w:tab/>
        <w:t>(1.1.3)</w:t>
      </w:r>
    </w:p>
    <w:p w14:paraId="6080DBA5" w14:textId="77777777" w:rsidR="00AE6555" w:rsidRPr="00274169" w:rsidRDefault="00AE6555" w:rsidP="00AE6555">
      <w:pPr>
        <w:tabs>
          <w:tab w:val="center" w:pos="5103"/>
          <w:tab w:val="right" w:pos="9922"/>
        </w:tabs>
        <w:spacing w:before="240" w:after="240"/>
        <w:rPr>
          <w:color w:val="000000"/>
        </w:rPr>
      </w:pPr>
      <w:r w:rsidRPr="00274169">
        <w:rPr>
          <w:b/>
          <w:i/>
          <w:color w:val="000000"/>
        </w:rPr>
        <w:tab/>
      </w:r>
      <w:proofErr w:type="spellStart"/>
      <w:r w:rsidRPr="00274169">
        <w:rPr>
          <w:b/>
          <w:i/>
          <w:color w:val="000000"/>
        </w:rPr>
        <w:t>m''</w:t>
      </w:r>
      <w:r w:rsidRPr="00274169">
        <w:rPr>
          <w:i/>
          <w:color w:val="000000"/>
          <w:vertAlign w:val="subscript"/>
        </w:rPr>
        <w:t>ХХ</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m</w:t>
      </w:r>
      <w:r w:rsidRPr="00274169">
        <w:rPr>
          <w:i/>
          <w:color w:val="000000"/>
          <w:vertAlign w:val="subscript"/>
        </w:rPr>
        <w:t>ХХ</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K</w:t>
      </w:r>
      <w:r w:rsidRPr="00274169">
        <w:rPr>
          <w:i/>
          <w:color w:val="000000"/>
          <w:vertAlign w:val="subscript"/>
        </w:rPr>
        <w:t>i</w:t>
      </w:r>
      <w:proofErr w:type="spellEnd"/>
      <w:r w:rsidRPr="00274169">
        <w:rPr>
          <w:color w:val="000000"/>
        </w:rPr>
        <w:t xml:space="preserve">, </w:t>
      </w:r>
      <w:r w:rsidRPr="00274169">
        <w:rPr>
          <w:i/>
          <w:color w:val="000000"/>
        </w:rPr>
        <w:t>г/мин</w:t>
      </w:r>
      <w:r w:rsidRPr="00274169">
        <w:rPr>
          <w:color w:val="000000"/>
        </w:rPr>
        <w:tab/>
        <w:t>(1.1.4)</w:t>
      </w:r>
    </w:p>
    <w:p w14:paraId="4A7739EF" w14:textId="77777777" w:rsidR="00AE6555" w:rsidRPr="00274169" w:rsidRDefault="00AE6555" w:rsidP="00AE6555">
      <w:pPr>
        <w:rPr>
          <w:color w:val="000000"/>
        </w:rPr>
      </w:pPr>
      <w:r w:rsidRPr="00274169">
        <w:rPr>
          <w:color w:val="000000"/>
        </w:rPr>
        <w:t xml:space="preserve">где </w:t>
      </w:r>
      <w:proofErr w:type="spellStart"/>
      <w:r w:rsidRPr="00274169">
        <w:rPr>
          <w:b/>
          <w:i/>
          <w:color w:val="000000"/>
        </w:rPr>
        <w:t>K</w:t>
      </w:r>
      <w:r w:rsidRPr="00274169">
        <w:rPr>
          <w:i/>
          <w:color w:val="000000"/>
          <w:vertAlign w:val="subscript"/>
        </w:rPr>
        <w:t>i</w:t>
      </w:r>
      <w:proofErr w:type="spellEnd"/>
      <w:r w:rsidRPr="00274169">
        <w:rPr>
          <w:color w:val="000000"/>
        </w:rPr>
        <w:t xml:space="preserve"> – коэффициент, учитывающий снижение выброса </w:t>
      </w:r>
      <w:r w:rsidRPr="00274169">
        <w:rPr>
          <w:b/>
          <w:i/>
          <w:color w:val="000000"/>
        </w:rPr>
        <w:t>i</w:t>
      </w:r>
      <w:r w:rsidRPr="00274169">
        <w:rPr>
          <w:color w:val="000000"/>
        </w:rPr>
        <w:t>-го загрязняющего вещества при проведении экологического контроля.</w:t>
      </w:r>
    </w:p>
    <w:p w14:paraId="5AF65C5D" w14:textId="77777777" w:rsidR="00AE6555" w:rsidRPr="00274169" w:rsidRDefault="00AE6555" w:rsidP="00AE6555">
      <w:pPr>
        <w:spacing w:before="240"/>
        <w:rPr>
          <w:color w:val="000000"/>
        </w:rPr>
      </w:pPr>
      <w:r w:rsidRPr="00274169">
        <w:rPr>
          <w:color w:val="000000"/>
        </w:rPr>
        <w:lastRenderedPageBreak/>
        <w:tab/>
        <w:t xml:space="preserve">Валовый выброс </w:t>
      </w:r>
      <w:r w:rsidRPr="00274169">
        <w:rPr>
          <w:b/>
          <w:i/>
          <w:color w:val="000000"/>
        </w:rPr>
        <w:t>i</w:t>
      </w:r>
      <w:r w:rsidRPr="00274169">
        <w:rPr>
          <w:color w:val="000000"/>
        </w:rPr>
        <w:t>-го вещества автомобилями рассчитывается раздельно для каждого периода года по формуле (1.1.5):</w:t>
      </w:r>
    </w:p>
    <w:p w14:paraId="3842541F" w14:textId="77777777" w:rsidR="00AE6555" w:rsidRPr="00274169" w:rsidRDefault="00AE6555" w:rsidP="00AE6555">
      <w:pPr>
        <w:tabs>
          <w:tab w:val="center" w:pos="5103"/>
          <w:tab w:val="right" w:pos="9922"/>
        </w:tabs>
        <w:spacing w:before="240" w:after="240"/>
        <w:rPr>
          <w:color w:val="000000"/>
        </w:rPr>
      </w:pPr>
      <w:r w:rsidRPr="00274169">
        <w:rPr>
          <w:b/>
          <w:i/>
          <w:color w:val="000000"/>
        </w:rPr>
        <w:tab/>
      </w:r>
      <w:proofErr w:type="spellStart"/>
      <w:r w:rsidRPr="00274169">
        <w:rPr>
          <w:b/>
          <w:i/>
          <w:color w:val="000000"/>
        </w:rPr>
        <w:t>M</w:t>
      </w:r>
      <w:r w:rsidRPr="00274169">
        <w:rPr>
          <w:color w:val="000000"/>
          <w:vertAlign w:val="superscript"/>
        </w:rPr>
        <w:t>i</w:t>
      </w:r>
      <w:r w:rsidRPr="00274169">
        <w:rPr>
          <w:i/>
          <w:color w:val="000000"/>
          <w:vertAlign w:val="subscript"/>
        </w:rPr>
        <w:t>j</w:t>
      </w:r>
      <w:proofErr w:type="spellEnd"/>
      <w:r w:rsidRPr="00274169">
        <w:rPr>
          <w:color w:val="000000"/>
        </w:rPr>
        <w:t xml:space="preserve"> = </w:t>
      </w:r>
      <w:r w:rsidRPr="00274169">
        <w:rPr>
          <w:b/>
          <w:color w:val="000000"/>
        </w:rPr>
        <w:t>∑</w:t>
      </w:r>
      <w:r w:rsidRPr="00274169">
        <w:rPr>
          <w:color w:val="000000"/>
          <w:position w:val="6"/>
          <w:vertAlign w:val="superscript"/>
        </w:rPr>
        <w:t>k</w:t>
      </w:r>
      <w:r w:rsidRPr="00274169">
        <w:rPr>
          <w:color w:val="000000"/>
          <w:position w:val="-6"/>
          <w:vertAlign w:val="subscript"/>
        </w:rPr>
        <w:t>k=1</w:t>
      </w:r>
      <w:r w:rsidRPr="00274169">
        <w:rPr>
          <w:b/>
          <w:i/>
          <w:color w:val="000000"/>
        </w:rPr>
        <w:t>α</w:t>
      </w:r>
      <w:r w:rsidRPr="00274169">
        <w:rPr>
          <w:i/>
          <w:color w:val="000000"/>
          <w:vertAlign w:val="subscript"/>
        </w:rPr>
        <w:t>в</w:t>
      </w:r>
      <w:r w:rsidRPr="00274169">
        <w:rPr>
          <w:color w:val="000000"/>
        </w:rPr>
        <w:t>(</w:t>
      </w:r>
      <w:r w:rsidRPr="00274169">
        <w:rPr>
          <w:b/>
          <w:i/>
          <w:color w:val="000000"/>
        </w:rPr>
        <w:t>M</w:t>
      </w:r>
      <w:r w:rsidRPr="00274169">
        <w:rPr>
          <w:i/>
          <w:color w:val="000000"/>
          <w:vertAlign w:val="subscript"/>
        </w:rPr>
        <w:t>1ik</w:t>
      </w:r>
      <w:r w:rsidRPr="00274169">
        <w:rPr>
          <w:color w:val="000000"/>
        </w:rPr>
        <w:t xml:space="preserve"> + </w:t>
      </w:r>
      <w:r w:rsidRPr="00274169">
        <w:rPr>
          <w:b/>
          <w:i/>
          <w:color w:val="000000"/>
        </w:rPr>
        <w:t>M</w:t>
      </w:r>
      <w:r w:rsidRPr="00274169">
        <w:rPr>
          <w:i/>
          <w:color w:val="000000"/>
          <w:vertAlign w:val="subscript"/>
        </w:rPr>
        <w:t>2ik</w:t>
      </w:r>
      <w:r w:rsidRPr="00274169">
        <w:rPr>
          <w:color w:val="000000"/>
        </w:rPr>
        <w:t>)</w:t>
      </w:r>
      <w:proofErr w:type="spellStart"/>
      <w:r w:rsidRPr="00274169">
        <w:rPr>
          <w:b/>
          <w:i/>
          <w:color w:val="000000"/>
        </w:rPr>
        <w:t>N</w:t>
      </w:r>
      <w:r w:rsidRPr="00274169">
        <w:rPr>
          <w:i/>
          <w:color w:val="000000"/>
          <w:vertAlign w:val="subscript"/>
        </w:rPr>
        <w:t>k</w:t>
      </w:r>
      <w:proofErr w:type="spellEnd"/>
      <w:r w:rsidRPr="00274169">
        <w:rPr>
          <w:color w:val="000000"/>
        </w:rPr>
        <w:t xml:space="preserve"> · </w:t>
      </w:r>
      <w:r w:rsidRPr="00274169">
        <w:rPr>
          <w:b/>
          <w:i/>
          <w:color w:val="000000"/>
        </w:rPr>
        <w:t>D</w:t>
      </w:r>
      <w:r w:rsidRPr="00274169">
        <w:rPr>
          <w:i/>
          <w:color w:val="000000"/>
          <w:vertAlign w:val="subscript"/>
        </w:rPr>
        <w:t>Р</w:t>
      </w:r>
      <w:r w:rsidRPr="00274169">
        <w:rPr>
          <w:color w:val="000000"/>
        </w:rPr>
        <w:t xml:space="preserve"> · 10</w:t>
      </w:r>
      <w:r w:rsidRPr="00274169">
        <w:rPr>
          <w:color w:val="000000"/>
          <w:vertAlign w:val="superscript"/>
        </w:rPr>
        <w:t>-6</w:t>
      </w:r>
      <w:r w:rsidRPr="00274169">
        <w:rPr>
          <w:color w:val="000000"/>
        </w:rPr>
        <w:t xml:space="preserve">, </w:t>
      </w:r>
      <w:r w:rsidRPr="00274169">
        <w:rPr>
          <w:i/>
          <w:color w:val="000000"/>
        </w:rPr>
        <w:t>т/год</w:t>
      </w:r>
      <w:r w:rsidRPr="00274169">
        <w:rPr>
          <w:color w:val="000000"/>
        </w:rPr>
        <w:tab/>
        <w:t>(1.1.5)</w:t>
      </w:r>
    </w:p>
    <w:p w14:paraId="63A1F829" w14:textId="77777777" w:rsidR="00AE6555" w:rsidRPr="00274169" w:rsidRDefault="00AE6555" w:rsidP="00AE6555">
      <w:pPr>
        <w:rPr>
          <w:color w:val="000000"/>
        </w:rPr>
      </w:pPr>
      <w:r w:rsidRPr="00274169">
        <w:rPr>
          <w:color w:val="000000"/>
        </w:rPr>
        <w:t xml:space="preserve">где </w:t>
      </w:r>
      <w:r w:rsidRPr="00274169">
        <w:rPr>
          <w:b/>
          <w:i/>
          <w:color w:val="000000"/>
        </w:rPr>
        <w:t>α</w:t>
      </w:r>
      <w:r w:rsidRPr="00274169">
        <w:rPr>
          <w:i/>
          <w:color w:val="000000"/>
          <w:vertAlign w:val="subscript"/>
        </w:rPr>
        <w:t>в</w:t>
      </w:r>
      <w:r w:rsidRPr="00274169">
        <w:rPr>
          <w:color w:val="000000"/>
        </w:rPr>
        <w:t xml:space="preserve"> - коэффициент выпуска (выезда);</w:t>
      </w:r>
    </w:p>
    <w:p w14:paraId="57BA20FF" w14:textId="77777777" w:rsidR="00AE6555" w:rsidRPr="00274169" w:rsidRDefault="00AE6555" w:rsidP="00AE6555">
      <w:pPr>
        <w:rPr>
          <w:color w:val="000000"/>
        </w:rPr>
      </w:pPr>
      <w:proofErr w:type="spellStart"/>
      <w:r w:rsidRPr="00274169">
        <w:rPr>
          <w:b/>
          <w:i/>
          <w:color w:val="000000"/>
        </w:rPr>
        <w:t>N</w:t>
      </w:r>
      <w:r w:rsidRPr="00274169">
        <w:rPr>
          <w:i/>
          <w:color w:val="000000"/>
          <w:vertAlign w:val="subscript"/>
        </w:rPr>
        <w:t>k</w:t>
      </w:r>
      <w:proofErr w:type="spellEnd"/>
      <w:r w:rsidRPr="00274169">
        <w:rPr>
          <w:color w:val="000000"/>
        </w:rPr>
        <w:t xml:space="preserve"> – количество автомобилей </w:t>
      </w:r>
      <w:r w:rsidRPr="00274169">
        <w:rPr>
          <w:b/>
          <w:i/>
          <w:color w:val="000000"/>
        </w:rPr>
        <w:t>k</w:t>
      </w:r>
      <w:r w:rsidRPr="00274169">
        <w:rPr>
          <w:color w:val="000000"/>
        </w:rPr>
        <w:t>-й группы на территории или в помещении стоянки за расчетный период;</w:t>
      </w:r>
    </w:p>
    <w:p w14:paraId="1A90CA41" w14:textId="77777777" w:rsidR="00AE6555" w:rsidRPr="00274169" w:rsidRDefault="00AE6555" w:rsidP="00AE6555">
      <w:pPr>
        <w:rPr>
          <w:color w:val="000000"/>
        </w:rPr>
      </w:pPr>
      <w:r w:rsidRPr="00274169">
        <w:rPr>
          <w:b/>
          <w:i/>
          <w:color w:val="000000"/>
        </w:rPr>
        <w:t>D</w:t>
      </w:r>
      <w:r w:rsidRPr="00274169">
        <w:rPr>
          <w:i/>
          <w:color w:val="000000"/>
          <w:vertAlign w:val="subscript"/>
        </w:rPr>
        <w:t>Р</w:t>
      </w:r>
      <w:r w:rsidRPr="00274169">
        <w:rPr>
          <w:color w:val="000000"/>
        </w:rPr>
        <w:t xml:space="preserve"> - – количество дней работы в расчетном периоде (холодном, теплом, переходном);</w:t>
      </w:r>
    </w:p>
    <w:p w14:paraId="3FABDD81" w14:textId="77777777" w:rsidR="00AE6555" w:rsidRPr="00274169" w:rsidRDefault="00AE6555" w:rsidP="00AE6555">
      <w:pPr>
        <w:rPr>
          <w:color w:val="000000"/>
        </w:rPr>
      </w:pPr>
      <w:r w:rsidRPr="00274169">
        <w:rPr>
          <w:b/>
          <w:i/>
          <w:color w:val="000000"/>
        </w:rPr>
        <w:t>j</w:t>
      </w:r>
      <w:r w:rsidRPr="00274169">
        <w:rPr>
          <w:color w:val="000000"/>
        </w:rPr>
        <w:t xml:space="preserve"> – период года (Т - теплый, П - переходный, Х - холодный); для холодного периода расчет </w:t>
      </w:r>
      <w:proofErr w:type="spellStart"/>
      <w:r w:rsidRPr="00274169">
        <w:rPr>
          <w:b/>
          <w:i/>
          <w:color w:val="000000"/>
        </w:rPr>
        <w:t>M</w:t>
      </w:r>
      <w:r w:rsidRPr="00274169">
        <w:rPr>
          <w:i/>
          <w:color w:val="000000"/>
          <w:vertAlign w:val="subscript"/>
        </w:rPr>
        <w:t>i</w:t>
      </w:r>
      <w:proofErr w:type="spellEnd"/>
      <w:r w:rsidRPr="00274169">
        <w:rPr>
          <w:color w:val="000000"/>
        </w:rPr>
        <w:t xml:space="preserve"> выполняется с учётом температуры для каждого месяца.</w:t>
      </w:r>
    </w:p>
    <w:p w14:paraId="3F5D790D" w14:textId="77777777" w:rsidR="00AE6555" w:rsidRPr="00274169" w:rsidRDefault="00AE6555" w:rsidP="00AE6555">
      <w:pPr>
        <w:spacing w:before="240"/>
        <w:rPr>
          <w:color w:val="000000"/>
        </w:rPr>
      </w:pPr>
      <w:r w:rsidRPr="00274169">
        <w:rPr>
          <w:color w:val="000000"/>
        </w:rPr>
        <w:tab/>
        <w:t>Влияние холодного и переходного периодов года на выбросы загрязняющих веществ учитывается только для выезжающих автомобилей, хранящихся на открытых и закрытых не отапливаемых стоянках.</w:t>
      </w:r>
    </w:p>
    <w:p w14:paraId="7FF9C3BB" w14:textId="77777777" w:rsidR="00AE6555" w:rsidRPr="00274169" w:rsidRDefault="00AE6555" w:rsidP="00AE6555">
      <w:pPr>
        <w:spacing w:before="240"/>
        <w:rPr>
          <w:color w:val="000000"/>
        </w:rPr>
      </w:pPr>
      <w:r w:rsidRPr="00274169">
        <w:rPr>
          <w:color w:val="000000"/>
        </w:rPr>
        <w:tab/>
        <w:t xml:space="preserve">Для определения общего валового выброса </w:t>
      </w:r>
      <w:proofErr w:type="spellStart"/>
      <w:r w:rsidRPr="00274169">
        <w:rPr>
          <w:b/>
          <w:i/>
          <w:color w:val="000000"/>
        </w:rPr>
        <w:t>M</w:t>
      </w:r>
      <w:r w:rsidRPr="00274169">
        <w:rPr>
          <w:i/>
          <w:color w:val="000000"/>
          <w:vertAlign w:val="subscript"/>
        </w:rPr>
        <w:t>i</w:t>
      </w:r>
      <w:proofErr w:type="spellEnd"/>
      <w:r w:rsidRPr="00274169">
        <w:rPr>
          <w:color w:val="000000"/>
        </w:rPr>
        <w:t xml:space="preserve"> валовые выбросы одноименных веществ по периодам года суммируются (1.1.6):</w:t>
      </w:r>
    </w:p>
    <w:p w14:paraId="2BD6DF3C" w14:textId="77777777" w:rsidR="00AE6555" w:rsidRPr="00274169" w:rsidRDefault="00AE6555" w:rsidP="00AE6555">
      <w:pPr>
        <w:tabs>
          <w:tab w:val="center" w:pos="5103"/>
          <w:tab w:val="right" w:pos="9922"/>
        </w:tabs>
        <w:spacing w:before="240" w:after="240"/>
        <w:rPr>
          <w:color w:val="000000"/>
        </w:rPr>
      </w:pPr>
      <w:r w:rsidRPr="00274169">
        <w:rPr>
          <w:b/>
          <w:i/>
          <w:color w:val="000000"/>
        </w:rPr>
        <w:tab/>
      </w:r>
      <w:proofErr w:type="spellStart"/>
      <w:r w:rsidRPr="00274169">
        <w:rPr>
          <w:b/>
          <w:i/>
          <w:color w:val="000000"/>
        </w:rPr>
        <w:t>M</w:t>
      </w:r>
      <w:r w:rsidRPr="00274169">
        <w:rPr>
          <w:i/>
          <w:color w:val="000000"/>
          <w:vertAlign w:val="subscript"/>
        </w:rPr>
        <w:t>i</w:t>
      </w:r>
      <w:proofErr w:type="spellEnd"/>
      <w:r w:rsidRPr="00274169">
        <w:rPr>
          <w:color w:val="000000"/>
        </w:rPr>
        <w:t xml:space="preserve"> = </w:t>
      </w:r>
      <w:proofErr w:type="spellStart"/>
      <w:r w:rsidRPr="00274169">
        <w:rPr>
          <w:b/>
          <w:i/>
          <w:color w:val="000000"/>
        </w:rPr>
        <w:t>M</w:t>
      </w:r>
      <w:r w:rsidRPr="00274169">
        <w:rPr>
          <w:color w:val="000000"/>
          <w:vertAlign w:val="superscript"/>
        </w:rPr>
        <w:t>Т</w:t>
      </w:r>
      <w:r w:rsidRPr="00274169">
        <w:rPr>
          <w:i/>
          <w:color w:val="000000"/>
          <w:vertAlign w:val="subscript"/>
        </w:rPr>
        <w:t>i</w:t>
      </w:r>
      <w:proofErr w:type="spellEnd"/>
      <w:r w:rsidRPr="00274169">
        <w:rPr>
          <w:color w:val="000000"/>
        </w:rPr>
        <w:t xml:space="preserve"> + </w:t>
      </w:r>
      <w:proofErr w:type="spellStart"/>
      <w:r w:rsidRPr="00274169">
        <w:rPr>
          <w:b/>
          <w:i/>
          <w:color w:val="000000"/>
        </w:rPr>
        <w:t>M</w:t>
      </w:r>
      <w:r w:rsidRPr="00274169">
        <w:rPr>
          <w:color w:val="000000"/>
          <w:vertAlign w:val="superscript"/>
        </w:rPr>
        <w:t>П</w:t>
      </w:r>
      <w:r w:rsidRPr="00274169">
        <w:rPr>
          <w:i/>
          <w:color w:val="000000"/>
          <w:vertAlign w:val="subscript"/>
        </w:rPr>
        <w:t>i</w:t>
      </w:r>
      <w:proofErr w:type="spellEnd"/>
      <w:r w:rsidRPr="00274169">
        <w:rPr>
          <w:color w:val="000000"/>
        </w:rPr>
        <w:t xml:space="preserve"> + </w:t>
      </w:r>
      <w:proofErr w:type="spellStart"/>
      <w:r w:rsidRPr="00274169">
        <w:rPr>
          <w:b/>
          <w:i/>
          <w:color w:val="000000"/>
        </w:rPr>
        <w:t>M</w:t>
      </w:r>
      <w:r w:rsidRPr="00274169">
        <w:rPr>
          <w:color w:val="000000"/>
          <w:vertAlign w:val="superscript"/>
        </w:rPr>
        <w:t>Х</w:t>
      </w:r>
      <w:r w:rsidRPr="00274169">
        <w:rPr>
          <w:i/>
          <w:color w:val="000000"/>
          <w:vertAlign w:val="subscript"/>
        </w:rPr>
        <w:t>i</w:t>
      </w:r>
      <w:proofErr w:type="spellEnd"/>
      <w:r w:rsidRPr="00274169">
        <w:rPr>
          <w:color w:val="000000"/>
        </w:rPr>
        <w:t xml:space="preserve">, </w:t>
      </w:r>
      <w:r w:rsidRPr="00274169">
        <w:rPr>
          <w:i/>
          <w:color w:val="000000"/>
        </w:rPr>
        <w:t>т/год</w:t>
      </w:r>
      <w:r w:rsidRPr="00274169">
        <w:rPr>
          <w:color w:val="000000"/>
        </w:rPr>
        <w:tab/>
        <w:t>(1.1.6)</w:t>
      </w:r>
    </w:p>
    <w:p w14:paraId="6D3ED5D7" w14:textId="77777777" w:rsidR="00AE6555" w:rsidRPr="00274169" w:rsidRDefault="00AE6555" w:rsidP="00AE6555">
      <w:pPr>
        <w:spacing w:before="240"/>
        <w:rPr>
          <w:color w:val="000000"/>
        </w:rPr>
      </w:pPr>
      <w:r w:rsidRPr="00274169">
        <w:rPr>
          <w:color w:val="000000"/>
        </w:rPr>
        <w:tab/>
        <w:t xml:space="preserve">Максимально разовый выброс </w:t>
      </w:r>
      <w:r w:rsidRPr="00274169">
        <w:rPr>
          <w:b/>
          <w:i/>
          <w:color w:val="000000"/>
        </w:rPr>
        <w:t>i</w:t>
      </w:r>
      <w:r w:rsidRPr="00274169">
        <w:rPr>
          <w:color w:val="000000"/>
        </w:rPr>
        <w:t>-</w:t>
      </w:r>
      <w:proofErr w:type="spellStart"/>
      <w:r w:rsidRPr="00274169">
        <w:rPr>
          <w:color w:val="000000"/>
        </w:rPr>
        <w:t>го</w:t>
      </w:r>
      <w:proofErr w:type="spellEnd"/>
      <w:r w:rsidRPr="00274169">
        <w:rPr>
          <w:color w:val="000000"/>
        </w:rPr>
        <w:t xml:space="preserve"> вещества </w:t>
      </w:r>
      <w:proofErr w:type="spellStart"/>
      <w:r w:rsidRPr="00274169">
        <w:rPr>
          <w:b/>
          <w:i/>
          <w:color w:val="000000"/>
        </w:rPr>
        <w:t>G</w:t>
      </w:r>
      <w:r w:rsidRPr="00274169">
        <w:rPr>
          <w:i/>
          <w:color w:val="000000"/>
          <w:vertAlign w:val="subscript"/>
        </w:rPr>
        <w:t>i</w:t>
      </w:r>
      <w:proofErr w:type="spellEnd"/>
      <w:r w:rsidRPr="00274169">
        <w:rPr>
          <w:color w:val="000000"/>
        </w:rPr>
        <w:t xml:space="preserve"> рассчитывается по формуле (1.1.7):</w:t>
      </w:r>
    </w:p>
    <w:p w14:paraId="1E9E792A" w14:textId="77777777" w:rsidR="00AE6555" w:rsidRPr="00274169" w:rsidRDefault="00AE6555" w:rsidP="00AE6555">
      <w:pPr>
        <w:tabs>
          <w:tab w:val="center" w:pos="5103"/>
          <w:tab w:val="right" w:pos="9922"/>
        </w:tabs>
        <w:spacing w:before="240" w:after="240"/>
        <w:rPr>
          <w:color w:val="000000"/>
        </w:rPr>
      </w:pPr>
      <w:r w:rsidRPr="00274169">
        <w:rPr>
          <w:b/>
          <w:i/>
          <w:color w:val="000000"/>
        </w:rPr>
        <w:tab/>
      </w:r>
      <w:proofErr w:type="spellStart"/>
      <w:r w:rsidRPr="00274169">
        <w:rPr>
          <w:b/>
          <w:i/>
          <w:color w:val="000000"/>
        </w:rPr>
        <w:t>G</w:t>
      </w:r>
      <w:r w:rsidRPr="00274169">
        <w:rPr>
          <w:i/>
          <w:color w:val="000000"/>
          <w:vertAlign w:val="subscript"/>
        </w:rPr>
        <w:t>i</w:t>
      </w:r>
      <w:proofErr w:type="spellEnd"/>
      <w:r w:rsidRPr="00274169">
        <w:rPr>
          <w:color w:val="000000"/>
        </w:rPr>
        <w:t xml:space="preserve"> = </w:t>
      </w:r>
      <w:r w:rsidRPr="00274169">
        <w:rPr>
          <w:b/>
          <w:color w:val="000000"/>
        </w:rPr>
        <w:t>∑</w:t>
      </w:r>
      <w:r w:rsidRPr="00274169">
        <w:rPr>
          <w:color w:val="000000"/>
          <w:position w:val="6"/>
          <w:vertAlign w:val="superscript"/>
        </w:rPr>
        <w:t>k</w:t>
      </w:r>
      <w:r w:rsidRPr="00274169">
        <w:rPr>
          <w:color w:val="000000"/>
          <w:position w:val="-6"/>
          <w:vertAlign w:val="subscript"/>
        </w:rPr>
        <w:t>k=1</w:t>
      </w:r>
      <w:r w:rsidRPr="00274169">
        <w:rPr>
          <w:color w:val="000000"/>
        </w:rPr>
        <w:t>(</w:t>
      </w:r>
      <w:r w:rsidRPr="00274169">
        <w:rPr>
          <w:b/>
          <w:i/>
          <w:color w:val="000000"/>
        </w:rPr>
        <w:t>M</w:t>
      </w:r>
      <w:r w:rsidRPr="00274169">
        <w:rPr>
          <w:i/>
          <w:color w:val="000000"/>
          <w:vertAlign w:val="subscript"/>
        </w:rPr>
        <w:t>1ik</w:t>
      </w:r>
      <w:r w:rsidRPr="00274169">
        <w:rPr>
          <w:color w:val="000000"/>
        </w:rPr>
        <w:t xml:space="preserve"> · </w:t>
      </w:r>
      <w:proofErr w:type="spellStart"/>
      <w:r w:rsidRPr="00274169">
        <w:rPr>
          <w:b/>
          <w:i/>
          <w:color w:val="000000"/>
        </w:rPr>
        <w:t>N'</w:t>
      </w:r>
      <w:r w:rsidRPr="00274169">
        <w:rPr>
          <w:i/>
          <w:color w:val="000000"/>
          <w:vertAlign w:val="subscript"/>
        </w:rPr>
        <w:t>k</w:t>
      </w:r>
      <w:proofErr w:type="spellEnd"/>
      <w:r w:rsidRPr="00274169">
        <w:rPr>
          <w:color w:val="000000"/>
        </w:rPr>
        <w:t xml:space="preserve"> + </w:t>
      </w:r>
      <w:r w:rsidRPr="00274169">
        <w:rPr>
          <w:b/>
          <w:i/>
          <w:color w:val="000000"/>
        </w:rPr>
        <w:t>M</w:t>
      </w:r>
      <w:r w:rsidRPr="00274169">
        <w:rPr>
          <w:i/>
          <w:color w:val="000000"/>
          <w:vertAlign w:val="subscript"/>
        </w:rPr>
        <w:t>2ik</w:t>
      </w:r>
      <w:r w:rsidRPr="00274169">
        <w:rPr>
          <w:color w:val="000000"/>
        </w:rPr>
        <w:t xml:space="preserve"> · </w:t>
      </w:r>
      <w:proofErr w:type="spellStart"/>
      <w:r w:rsidRPr="00274169">
        <w:rPr>
          <w:b/>
          <w:i/>
          <w:color w:val="000000"/>
        </w:rPr>
        <w:t>N''</w:t>
      </w:r>
      <w:r w:rsidRPr="00274169">
        <w:rPr>
          <w:i/>
          <w:color w:val="000000"/>
          <w:vertAlign w:val="subscript"/>
        </w:rPr>
        <w:t>k</w:t>
      </w:r>
      <w:proofErr w:type="spellEnd"/>
      <w:r w:rsidRPr="00274169">
        <w:rPr>
          <w:color w:val="000000"/>
        </w:rPr>
        <w:t xml:space="preserve">) / 3600, </w:t>
      </w:r>
      <w:r w:rsidRPr="00274169">
        <w:rPr>
          <w:i/>
          <w:color w:val="000000"/>
        </w:rPr>
        <w:t>г/сек</w:t>
      </w:r>
      <w:r w:rsidRPr="00274169">
        <w:rPr>
          <w:color w:val="000000"/>
        </w:rPr>
        <w:tab/>
        <w:t>(1.1.7)</w:t>
      </w:r>
    </w:p>
    <w:p w14:paraId="409B1501" w14:textId="77777777" w:rsidR="00AE6555" w:rsidRPr="00274169" w:rsidRDefault="00AE6555" w:rsidP="00AE6555">
      <w:pPr>
        <w:rPr>
          <w:color w:val="000000"/>
        </w:rPr>
      </w:pPr>
      <w:r w:rsidRPr="00274169">
        <w:rPr>
          <w:color w:val="000000"/>
        </w:rPr>
        <w:t xml:space="preserve">где </w:t>
      </w:r>
      <w:proofErr w:type="spellStart"/>
      <w:r w:rsidRPr="00274169">
        <w:rPr>
          <w:b/>
          <w:i/>
          <w:color w:val="000000"/>
        </w:rPr>
        <w:t>N'</w:t>
      </w:r>
      <w:r w:rsidRPr="00274169">
        <w:rPr>
          <w:i/>
          <w:color w:val="000000"/>
          <w:vertAlign w:val="subscript"/>
        </w:rPr>
        <w:t>k</w:t>
      </w:r>
      <w:proofErr w:type="spellEnd"/>
      <w:r w:rsidRPr="00274169">
        <w:rPr>
          <w:color w:val="000000"/>
        </w:rPr>
        <w:t xml:space="preserve">, </w:t>
      </w:r>
      <w:proofErr w:type="spellStart"/>
      <w:r w:rsidRPr="00274169">
        <w:rPr>
          <w:b/>
          <w:i/>
          <w:color w:val="000000"/>
        </w:rPr>
        <w:t>N''</w:t>
      </w:r>
      <w:r w:rsidRPr="00274169">
        <w:rPr>
          <w:i/>
          <w:color w:val="000000"/>
          <w:vertAlign w:val="subscript"/>
        </w:rPr>
        <w:t>k</w:t>
      </w:r>
      <w:proofErr w:type="spellEnd"/>
      <w:r w:rsidRPr="00274169">
        <w:rPr>
          <w:color w:val="000000"/>
        </w:rPr>
        <w:t xml:space="preserve"> – количество автомобилей </w:t>
      </w:r>
      <w:r w:rsidRPr="00274169">
        <w:rPr>
          <w:b/>
          <w:i/>
          <w:color w:val="000000"/>
        </w:rPr>
        <w:t>k</w:t>
      </w:r>
      <w:r w:rsidRPr="00274169">
        <w:rPr>
          <w:color w:val="000000"/>
        </w:rPr>
        <w:t>-й группы, выезжающих со стоянки и въезжающих на стоянку за 1 час, характеризующийся максимальной интенсивностью выезда(въезда) автомобилей.</w:t>
      </w:r>
    </w:p>
    <w:p w14:paraId="18818B8D" w14:textId="77777777" w:rsidR="00AE6555" w:rsidRPr="00274169" w:rsidRDefault="00AE6555" w:rsidP="00AE6555">
      <w:pPr>
        <w:spacing w:before="240"/>
        <w:rPr>
          <w:color w:val="000000"/>
        </w:rPr>
      </w:pPr>
      <w:r w:rsidRPr="00274169">
        <w:rPr>
          <w:color w:val="000000"/>
        </w:rPr>
        <w:tab/>
        <w:t xml:space="preserve">Из полученных значений </w:t>
      </w:r>
      <w:proofErr w:type="spellStart"/>
      <w:r w:rsidRPr="00274169">
        <w:rPr>
          <w:b/>
          <w:i/>
          <w:color w:val="000000"/>
        </w:rPr>
        <w:t>G</w:t>
      </w:r>
      <w:r w:rsidRPr="00274169">
        <w:rPr>
          <w:i/>
          <w:color w:val="000000"/>
          <w:vertAlign w:val="subscript"/>
        </w:rPr>
        <w:t>i</w:t>
      </w:r>
      <w:proofErr w:type="spellEnd"/>
      <w:r w:rsidRPr="00274169">
        <w:rPr>
          <w:color w:val="000000"/>
        </w:rPr>
        <w:t xml:space="preserve"> выбирается максимальное с учетом одновременности движения автомобилей разных групп.</w:t>
      </w:r>
    </w:p>
    <w:p w14:paraId="3CD35EF0" w14:textId="77777777" w:rsidR="00AE6555" w:rsidRPr="00274169" w:rsidRDefault="00AE6555" w:rsidP="00AE6555">
      <w:pPr>
        <w:spacing w:before="240"/>
        <w:rPr>
          <w:color w:val="000000"/>
        </w:rPr>
      </w:pPr>
      <w:r w:rsidRPr="00274169">
        <w:rPr>
          <w:color w:val="000000"/>
        </w:rPr>
        <w:tab/>
        <w:t xml:space="preserve">Удельные выбросы загрязняющих веществ при прогреве двигателей, </w:t>
      </w:r>
      <w:proofErr w:type="spellStart"/>
      <w:r w:rsidRPr="00274169">
        <w:rPr>
          <w:color w:val="000000"/>
        </w:rPr>
        <w:t>пробеговые</w:t>
      </w:r>
      <w:proofErr w:type="spellEnd"/>
      <w:r w:rsidRPr="00274169">
        <w:rPr>
          <w:color w:val="000000"/>
        </w:rPr>
        <w:t xml:space="preserve">, на холостом ходу, коэффициент снижения выбросов при проведении экологического контроля </w:t>
      </w:r>
      <w:proofErr w:type="spellStart"/>
      <w:r w:rsidRPr="00274169">
        <w:rPr>
          <w:b/>
          <w:i/>
          <w:color w:val="000000"/>
        </w:rPr>
        <w:t>K</w:t>
      </w:r>
      <w:r w:rsidRPr="00274169">
        <w:rPr>
          <w:i/>
          <w:color w:val="000000"/>
          <w:vertAlign w:val="subscript"/>
        </w:rPr>
        <w:t>i</w:t>
      </w:r>
      <w:proofErr w:type="spellEnd"/>
      <w:r w:rsidRPr="00274169">
        <w:rPr>
          <w:color w:val="000000"/>
        </w:rPr>
        <w:t>, а так же коэффициент изменения выбросов при движении по пандусу приведены в таблице 1.1.3.</w:t>
      </w:r>
    </w:p>
    <w:p w14:paraId="13EDF84E" w14:textId="77777777" w:rsidR="00AE6555" w:rsidRPr="00274169" w:rsidRDefault="00AE6555" w:rsidP="00AE6555">
      <w:pPr>
        <w:spacing w:before="240" w:after="120"/>
        <w:rPr>
          <w:color w:val="000000"/>
        </w:rPr>
      </w:pPr>
      <w:r w:rsidRPr="00274169">
        <w:rPr>
          <w:color w:val="000000"/>
        </w:rPr>
        <w:t xml:space="preserve">Таблица 1.1.3 - </w:t>
      </w:r>
      <w:r w:rsidRPr="00274169">
        <w:rPr>
          <w:b/>
          <w:color w:val="000000"/>
        </w:rPr>
        <w:t>Удельные выбросы загрязняющих веществ</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567"/>
        <w:gridCol w:w="3912"/>
        <w:gridCol w:w="680"/>
        <w:gridCol w:w="680"/>
        <w:gridCol w:w="681"/>
        <w:gridCol w:w="680"/>
        <w:gridCol w:w="680"/>
        <w:gridCol w:w="681"/>
        <w:gridCol w:w="680"/>
        <w:gridCol w:w="682"/>
      </w:tblGrid>
      <w:tr w:rsidR="00AE6555" w:rsidRPr="00274169" w14:paraId="0D8765E1" w14:textId="77777777" w:rsidTr="00111D84">
        <w:trPr>
          <w:tblHeader/>
        </w:trPr>
        <w:tc>
          <w:tcPr>
            <w:tcW w:w="567" w:type="dxa"/>
            <w:vMerge w:val="restart"/>
            <w:tcBorders>
              <w:top w:val="single" w:sz="8" w:space="0" w:color="auto"/>
              <w:left w:val="single" w:sz="6" w:space="0" w:color="auto"/>
            </w:tcBorders>
            <w:shd w:val="clear" w:color="auto" w:fill="F2F2F2"/>
            <w:vAlign w:val="center"/>
          </w:tcPr>
          <w:p w14:paraId="2B5B7705" w14:textId="77777777" w:rsidR="00AE6555" w:rsidRPr="00274169" w:rsidRDefault="00AE6555" w:rsidP="00111D84">
            <w:pPr>
              <w:jc w:val="center"/>
              <w:rPr>
                <w:color w:val="000000"/>
              </w:rPr>
            </w:pPr>
            <w:r w:rsidRPr="00274169">
              <w:rPr>
                <w:color w:val="000000"/>
              </w:rPr>
              <w:t>Тип</w:t>
            </w:r>
          </w:p>
        </w:tc>
        <w:tc>
          <w:tcPr>
            <w:tcW w:w="3912" w:type="dxa"/>
            <w:vMerge w:val="restart"/>
            <w:tcBorders>
              <w:top w:val="single" w:sz="8" w:space="0" w:color="auto"/>
            </w:tcBorders>
            <w:shd w:val="clear" w:color="auto" w:fill="F2F2F2"/>
            <w:vAlign w:val="center"/>
          </w:tcPr>
          <w:p w14:paraId="6EF1B482" w14:textId="77777777" w:rsidR="00AE6555" w:rsidRPr="00274169" w:rsidRDefault="00AE6555" w:rsidP="00111D84">
            <w:pPr>
              <w:jc w:val="center"/>
              <w:rPr>
                <w:color w:val="000000"/>
              </w:rPr>
            </w:pPr>
            <w:r w:rsidRPr="00274169">
              <w:rPr>
                <w:color w:val="000000"/>
              </w:rPr>
              <w:t>Загрязняющее вещество</w:t>
            </w:r>
          </w:p>
        </w:tc>
        <w:tc>
          <w:tcPr>
            <w:tcW w:w="2041" w:type="dxa"/>
            <w:gridSpan w:val="3"/>
            <w:tcBorders>
              <w:top w:val="single" w:sz="8" w:space="0" w:color="auto"/>
            </w:tcBorders>
            <w:shd w:val="clear" w:color="auto" w:fill="F2F2F2"/>
            <w:vAlign w:val="center"/>
          </w:tcPr>
          <w:p w14:paraId="49A6DA2F" w14:textId="77777777" w:rsidR="00AE6555" w:rsidRPr="00274169" w:rsidRDefault="00AE6555" w:rsidP="00111D84">
            <w:pPr>
              <w:jc w:val="center"/>
              <w:rPr>
                <w:color w:val="000000"/>
              </w:rPr>
            </w:pPr>
            <w:r w:rsidRPr="00274169">
              <w:rPr>
                <w:color w:val="000000"/>
              </w:rPr>
              <w:t>Прогрев, г/мин</w:t>
            </w:r>
          </w:p>
        </w:tc>
        <w:tc>
          <w:tcPr>
            <w:tcW w:w="2041" w:type="dxa"/>
            <w:gridSpan w:val="3"/>
            <w:tcBorders>
              <w:top w:val="single" w:sz="8" w:space="0" w:color="auto"/>
            </w:tcBorders>
            <w:shd w:val="clear" w:color="auto" w:fill="F2F2F2"/>
            <w:vAlign w:val="center"/>
          </w:tcPr>
          <w:p w14:paraId="210D19C3" w14:textId="77777777" w:rsidR="00AE6555" w:rsidRPr="00274169" w:rsidRDefault="00AE6555" w:rsidP="00111D84">
            <w:pPr>
              <w:jc w:val="center"/>
              <w:rPr>
                <w:color w:val="000000"/>
              </w:rPr>
            </w:pPr>
            <w:r w:rsidRPr="00274169">
              <w:rPr>
                <w:color w:val="000000"/>
              </w:rPr>
              <w:t>Пробег, г/км</w:t>
            </w:r>
          </w:p>
        </w:tc>
        <w:tc>
          <w:tcPr>
            <w:tcW w:w="680" w:type="dxa"/>
            <w:vMerge w:val="restart"/>
            <w:tcBorders>
              <w:top w:val="single" w:sz="8" w:space="0" w:color="auto"/>
            </w:tcBorders>
            <w:shd w:val="clear" w:color="auto" w:fill="F2F2F2"/>
            <w:vAlign w:val="center"/>
          </w:tcPr>
          <w:p w14:paraId="0EA21BC5" w14:textId="77777777" w:rsidR="00AE6555" w:rsidRPr="00274169" w:rsidRDefault="00AE6555" w:rsidP="00111D84">
            <w:pPr>
              <w:jc w:val="center"/>
              <w:rPr>
                <w:color w:val="000000"/>
              </w:rPr>
            </w:pPr>
            <w:r w:rsidRPr="00274169">
              <w:rPr>
                <w:color w:val="000000"/>
              </w:rPr>
              <w:t>Холостой ход, г/мин</w:t>
            </w:r>
          </w:p>
        </w:tc>
        <w:tc>
          <w:tcPr>
            <w:tcW w:w="680" w:type="dxa"/>
            <w:vMerge w:val="restart"/>
            <w:tcBorders>
              <w:top w:val="single" w:sz="8" w:space="0" w:color="auto"/>
              <w:right w:val="single" w:sz="6" w:space="0" w:color="auto"/>
            </w:tcBorders>
            <w:shd w:val="clear" w:color="auto" w:fill="F2F2F2"/>
            <w:vAlign w:val="center"/>
          </w:tcPr>
          <w:p w14:paraId="7C100471" w14:textId="77777777" w:rsidR="00AE6555" w:rsidRPr="00274169" w:rsidRDefault="00AE6555" w:rsidP="00111D84">
            <w:pPr>
              <w:jc w:val="center"/>
              <w:rPr>
                <w:color w:val="000000"/>
              </w:rPr>
            </w:pPr>
            <w:r w:rsidRPr="00274169">
              <w:rPr>
                <w:color w:val="000000"/>
              </w:rPr>
              <w:t xml:space="preserve">Эко-контроль, </w:t>
            </w:r>
            <w:proofErr w:type="spellStart"/>
            <w:r w:rsidRPr="00274169">
              <w:rPr>
                <w:color w:val="000000"/>
              </w:rPr>
              <w:t>Ki</w:t>
            </w:r>
            <w:proofErr w:type="spellEnd"/>
          </w:p>
        </w:tc>
      </w:tr>
      <w:tr w:rsidR="00AE6555" w:rsidRPr="00274169" w14:paraId="75D70AE3" w14:textId="77777777" w:rsidTr="00111D84">
        <w:trPr>
          <w:tblHeader/>
        </w:trPr>
        <w:tc>
          <w:tcPr>
            <w:tcW w:w="567" w:type="dxa"/>
            <w:vMerge/>
            <w:tcBorders>
              <w:left w:val="single" w:sz="6" w:space="0" w:color="auto"/>
              <w:bottom w:val="single" w:sz="8" w:space="0" w:color="auto"/>
            </w:tcBorders>
            <w:shd w:val="clear" w:color="auto" w:fill="F2F2F2"/>
            <w:vAlign w:val="center"/>
          </w:tcPr>
          <w:p w14:paraId="1E5C21E9" w14:textId="77777777" w:rsidR="00AE6555" w:rsidRPr="00274169" w:rsidRDefault="00AE6555" w:rsidP="00111D84">
            <w:pPr>
              <w:jc w:val="center"/>
              <w:rPr>
                <w:color w:val="000000"/>
              </w:rPr>
            </w:pPr>
          </w:p>
        </w:tc>
        <w:tc>
          <w:tcPr>
            <w:tcW w:w="3912" w:type="dxa"/>
            <w:vMerge/>
            <w:tcBorders>
              <w:bottom w:val="single" w:sz="8" w:space="0" w:color="auto"/>
            </w:tcBorders>
            <w:shd w:val="clear" w:color="auto" w:fill="F2F2F2"/>
            <w:vAlign w:val="center"/>
          </w:tcPr>
          <w:p w14:paraId="4F8DB1D3" w14:textId="77777777" w:rsidR="00AE6555" w:rsidRPr="00274169" w:rsidRDefault="00AE6555" w:rsidP="00111D84">
            <w:pPr>
              <w:jc w:val="center"/>
              <w:rPr>
                <w:color w:val="000000"/>
              </w:rPr>
            </w:pPr>
          </w:p>
        </w:tc>
        <w:tc>
          <w:tcPr>
            <w:tcW w:w="680" w:type="dxa"/>
            <w:tcBorders>
              <w:bottom w:val="single" w:sz="8" w:space="0" w:color="auto"/>
            </w:tcBorders>
            <w:shd w:val="clear" w:color="auto" w:fill="F2F2F2"/>
            <w:vAlign w:val="center"/>
          </w:tcPr>
          <w:p w14:paraId="09EBBEC0" w14:textId="77777777" w:rsidR="00AE6555" w:rsidRPr="00274169" w:rsidRDefault="00AE6555" w:rsidP="00111D84">
            <w:pPr>
              <w:jc w:val="center"/>
              <w:rPr>
                <w:color w:val="000000"/>
              </w:rPr>
            </w:pPr>
            <w:r w:rsidRPr="00274169">
              <w:rPr>
                <w:color w:val="000000"/>
              </w:rPr>
              <w:t>Т</w:t>
            </w:r>
          </w:p>
        </w:tc>
        <w:tc>
          <w:tcPr>
            <w:tcW w:w="680" w:type="dxa"/>
            <w:tcBorders>
              <w:bottom w:val="single" w:sz="8" w:space="0" w:color="auto"/>
            </w:tcBorders>
            <w:shd w:val="clear" w:color="auto" w:fill="F2F2F2"/>
            <w:vAlign w:val="center"/>
          </w:tcPr>
          <w:p w14:paraId="34019016" w14:textId="77777777" w:rsidR="00AE6555" w:rsidRPr="00274169" w:rsidRDefault="00AE6555" w:rsidP="00111D84">
            <w:pPr>
              <w:jc w:val="center"/>
              <w:rPr>
                <w:color w:val="000000"/>
              </w:rPr>
            </w:pPr>
            <w:r w:rsidRPr="00274169">
              <w:rPr>
                <w:color w:val="000000"/>
              </w:rPr>
              <w:t>П</w:t>
            </w:r>
          </w:p>
        </w:tc>
        <w:tc>
          <w:tcPr>
            <w:tcW w:w="680" w:type="dxa"/>
            <w:tcBorders>
              <w:bottom w:val="single" w:sz="8" w:space="0" w:color="auto"/>
            </w:tcBorders>
            <w:shd w:val="clear" w:color="auto" w:fill="F2F2F2"/>
            <w:vAlign w:val="center"/>
          </w:tcPr>
          <w:p w14:paraId="3B0168A5" w14:textId="77777777" w:rsidR="00AE6555" w:rsidRPr="00274169" w:rsidRDefault="00AE6555" w:rsidP="00111D84">
            <w:pPr>
              <w:jc w:val="center"/>
              <w:rPr>
                <w:color w:val="000000"/>
              </w:rPr>
            </w:pPr>
            <w:r w:rsidRPr="00274169">
              <w:rPr>
                <w:color w:val="000000"/>
              </w:rPr>
              <w:t>Х</w:t>
            </w:r>
          </w:p>
        </w:tc>
        <w:tc>
          <w:tcPr>
            <w:tcW w:w="680" w:type="dxa"/>
            <w:tcBorders>
              <w:bottom w:val="single" w:sz="8" w:space="0" w:color="auto"/>
            </w:tcBorders>
            <w:shd w:val="clear" w:color="auto" w:fill="F2F2F2"/>
            <w:vAlign w:val="center"/>
          </w:tcPr>
          <w:p w14:paraId="401854D0" w14:textId="77777777" w:rsidR="00AE6555" w:rsidRPr="00274169" w:rsidRDefault="00AE6555" w:rsidP="00111D84">
            <w:pPr>
              <w:jc w:val="center"/>
              <w:rPr>
                <w:color w:val="000000"/>
              </w:rPr>
            </w:pPr>
            <w:r w:rsidRPr="00274169">
              <w:rPr>
                <w:color w:val="000000"/>
              </w:rPr>
              <w:t>T</w:t>
            </w:r>
          </w:p>
        </w:tc>
        <w:tc>
          <w:tcPr>
            <w:tcW w:w="680" w:type="dxa"/>
            <w:tcBorders>
              <w:bottom w:val="single" w:sz="8" w:space="0" w:color="auto"/>
            </w:tcBorders>
            <w:shd w:val="clear" w:color="auto" w:fill="F2F2F2"/>
            <w:vAlign w:val="center"/>
          </w:tcPr>
          <w:p w14:paraId="007A855C" w14:textId="77777777" w:rsidR="00AE6555" w:rsidRPr="00274169" w:rsidRDefault="00AE6555" w:rsidP="00111D84">
            <w:pPr>
              <w:jc w:val="center"/>
              <w:rPr>
                <w:color w:val="000000"/>
              </w:rPr>
            </w:pPr>
            <w:r w:rsidRPr="00274169">
              <w:rPr>
                <w:color w:val="000000"/>
              </w:rPr>
              <w:t>П</w:t>
            </w:r>
          </w:p>
        </w:tc>
        <w:tc>
          <w:tcPr>
            <w:tcW w:w="680" w:type="dxa"/>
            <w:tcBorders>
              <w:bottom w:val="single" w:sz="8" w:space="0" w:color="auto"/>
            </w:tcBorders>
            <w:shd w:val="clear" w:color="auto" w:fill="F2F2F2"/>
            <w:vAlign w:val="center"/>
          </w:tcPr>
          <w:p w14:paraId="775ACD12" w14:textId="77777777" w:rsidR="00AE6555" w:rsidRPr="00274169" w:rsidRDefault="00AE6555" w:rsidP="00111D84">
            <w:pPr>
              <w:jc w:val="center"/>
              <w:rPr>
                <w:color w:val="000000"/>
              </w:rPr>
            </w:pPr>
            <w:r w:rsidRPr="00274169">
              <w:rPr>
                <w:color w:val="000000"/>
              </w:rPr>
              <w:t>Х</w:t>
            </w:r>
          </w:p>
        </w:tc>
        <w:tc>
          <w:tcPr>
            <w:tcW w:w="680" w:type="dxa"/>
            <w:vMerge/>
            <w:tcBorders>
              <w:bottom w:val="single" w:sz="8" w:space="0" w:color="auto"/>
            </w:tcBorders>
            <w:shd w:val="clear" w:color="auto" w:fill="F2F2F2"/>
            <w:vAlign w:val="center"/>
          </w:tcPr>
          <w:p w14:paraId="717A23A6" w14:textId="77777777" w:rsidR="00AE6555" w:rsidRPr="00274169" w:rsidRDefault="00AE6555" w:rsidP="00111D84">
            <w:pPr>
              <w:jc w:val="center"/>
              <w:rPr>
                <w:color w:val="000000"/>
              </w:rPr>
            </w:pPr>
          </w:p>
        </w:tc>
        <w:tc>
          <w:tcPr>
            <w:tcW w:w="680" w:type="dxa"/>
            <w:vMerge/>
            <w:tcBorders>
              <w:bottom w:val="single" w:sz="8" w:space="0" w:color="auto"/>
              <w:right w:val="single" w:sz="6" w:space="0" w:color="auto"/>
            </w:tcBorders>
            <w:shd w:val="clear" w:color="auto" w:fill="F2F2F2"/>
            <w:vAlign w:val="center"/>
          </w:tcPr>
          <w:p w14:paraId="75B68346" w14:textId="77777777" w:rsidR="00AE6555" w:rsidRPr="00274169" w:rsidRDefault="00AE6555" w:rsidP="00111D84">
            <w:pPr>
              <w:jc w:val="center"/>
              <w:rPr>
                <w:color w:val="000000"/>
              </w:rPr>
            </w:pPr>
          </w:p>
        </w:tc>
      </w:tr>
      <w:tr w:rsidR="00AE6555" w:rsidRPr="00274169" w14:paraId="350E743B" w14:textId="77777777" w:rsidTr="00111D84">
        <w:tc>
          <w:tcPr>
            <w:tcW w:w="9923" w:type="dxa"/>
            <w:gridSpan w:val="10"/>
            <w:tcBorders>
              <w:top w:val="single" w:sz="6" w:space="0" w:color="auto"/>
              <w:left w:val="single" w:sz="6" w:space="0" w:color="auto"/>
              <w:bottom w:val="nil"/>
              <w:right w:val="single" w:sz="6" w:space="0" w:color="auto"/>
            </w:tcBorders>
            <w:shd w:val="clear" w:color="auto" w:fill="auto"/>
          </w:tcPr>
          <w:p w14:paraId="55C9AD69" w14:textId="77777777" w:rsidR="00AE6555" w:rsidRPr="00274169" w:rsidRDefault="00AE6555" w:rsidP="00AE6555">
            <w:pPr>
              <w:rPr>
                <w:color w:val="000000"/>
              </w:rPr>
            </w:pPr>
            <w:r w:rsidRPr="00274169">
              <w:rPr>
                <w:color w:val="000000"/>
              </w:rPr>
              <w:t>Грузовой, г/п от 5 до 8 т, дизель</w:t>
            </w:r>
          </w:p>
        </w:tc>
      </w:tr>
      <w:tr w:rsidR="00AE6555" w:rsidRPr="00274169" w14:paraId="4DAB8DFB" w14:textId="77777777" w:rsidTr="00111D84">
        <w:tc>
          <w:tcPr>
            <w:tcW w:w="567" w:type="dxa"/>
            <w:vMerge w:val="restart"/>
            <w:tcBorders>
              <w:top w:val="nil"/>
              <w:left w:val="single" w:sz="6" w:space="0" w:color="auto"/>
            </w:tcBorders>
            <w:shd w:val="clear" w:color="auto" w:fill="auto"/>
          </w:tcPr>
          <w:p w14:paraId="068DC22B" w14:textId="77777777" w:rsidR="00AE6555" w:rsidRPr="00274169" w:rsidRDefault="00AE6555" w:rsidP="00AE6555">
            <w:pPr>
              <w:rPr>
                <w:color w:val="000000"/>
              </w:rPr>
            </w:pPr>
          </w:p>
        </w:tc>
        <w:tc>
          <w:tcPr>
            <w:tcW w:w="3912" w:type="dxa"/>
            <w:shd w:val="clear" w:color="auto" w:fill="auto"/>
          </w:tcPr>
          <w:p w14:paraId="075EB115" w14:textId="77777777" w:rsidR="00AE6555" w:rsidRPr="00274169" w:rsidRDefault="00AE6555" w:rsidP="00AE6555">
            <w:pPr>
              <w:rPr>
                <w:color w:val="000000"/>
              </w:rPr>
            </w:pPr>
            <w:r w:rsidRPr="00274169">
              <w:rPr>
                <w:color w:val="000000"/>
              </w:rPr>
              <w:t>Азота диоксид (Азот (IV) оксид)</w:t>
            </w:r>
          </w:p>
        </w:tc>
        <w:tc>
          <w:tcPr>
            <w:tcW w:w="680" w:type="dxa"/>
            <w:shd w:val="clear" w:color="auto" w:fill="auto"/>
          </w:tcPr>
          <w:p w14:paraId="56BC34B7" w14:textId="77777777" w:rsidR="00AE6555" w:rsidRPr="00274169" w:rsidRDefault="00AE6555" w:rsidP="00111D84">
            <w:pPr>
              <w:jc w:val="center"/>
              <w:rPr>
                <w:color w:val="000000"/>
              </w:rPr>
            </w:pPr>
            <w:r w:rsidRPr="00274169">
              <w:rPr>
                <w:color w:val="000000"/>
              </w:rPr>
              <w:t>0,256</w:t>
            </w:r>
          </w:p>
        </w:tc>
        <w:tc>
          <w:tcPr>
            <w:tcW w:w="680" w:type="dxa"/>
            <w:shd w:val="clear" w:color="auto" w:fill="auto"/>
          </w:tcPr>
          <w:p w14:paraId="0D3F3244" w14:textId="77777777" w:rsidR="00AE6555" w:rsidRPr="00274169" w:rsidRDefault="00AE6555" w:rsidP="00111D84">
            <w:pPr>
              <w:jc w:val="center"/>
              <w:rPr>
                <w:color w:val="000000"/>
              </w:rPr>
            </w:pPr>
            <w:r w:rsidRPr="00274169">
              <w:rPr>
                <w:color w:val="000000"/>
              </w:rPr>
              <w:t>0,384</w:t>
            </w:r>
          </w:p>
        </w:tc>
        <w:tc>
          <w:tcPr>
            <w:tcW w:w="680" w:type="dxa"/>
            <w:shd w:val="clear" w:color="auto" w:fill="auto"/>
          </w:tcPr>
          <w:p w14:paraId="4C780FC0" w14:textId="77777777" w:rsidR="00AE6555" w:rsidRPr="00274169" w:rsidRDefault="00AE6555" w:rsidP="00111D84">
            <w:pPr>
              <w:jc w:val="center"/>
              <w:rPr>
                <w:color w:val="000000"/>
              </w:rPr>
            </w:pPr>
            <w:r w:rsidRPr="00274169">
              <w:rPr>
                <w:color w:val="000000"/>
              </w:rPr>
              <w:t>0,384</w:t>
            </w:r>
          </w:p>
        </w:tc>
        <w:tc>
          <w:tcPr>
            <w:tcW w:w="680" w:type="dxa"/>
            <w:shd w:val="clear" w:color="auto" w:fill="auto"/>
          </w:tcPr>
          <w:p w14:paraId="350129AB" w14:textId="77777777" w:rsidR="00AE6555" w:rsidRPr="00274169" w:rsidRDefault="00AE6555" w:rsidP="00111D84">
            <w:pPr>
              <w:jc w:val="center"/>
              <w:rPr>
                <w:color w:val="000000"/>
              </w:rPr>
            </w:pPr>
            <w:r w:rsidRPr="00274169">
              <w:rPr>
                <w:color w:val="000000"/>
              </w:rPr>
              <w:t>2,4</w:t>
            </w:r>
          </w:p>
        </w:tc>
        <w:tc>
          <w:tcPr>
            <w:tcW w:w="680" w:type="dxa"/>
            <w:shd w:val="clear" w:color="auto" w:fill="auto"/>
          </w:tcPr>
          <w:p w14:paraId="08A854B3" w14:textId="77777777" w:rsidR="00AE6555" w:rsidRPr="00274169" w:rsidRDefault="00AE6555" w:rsidP="00111D84">
            <w:pPr>
              <w:jc w:val="center"/>
              <w:rPr>
                <w:color w:val="000000"/>
              </w:rPr>
            </w:pPr>
            <w:r w:rsidRPr="00274169">
              <w:rPr>
                <w:color w:val="000000"/>
              </w:rPr>
              <w:t>2,4</w:t>
            </w:r>
          </w:p>
        </w:tc>
        <w:tc>
          <w:tcPr>
            <w:tcW w:w="680" w:type="dxa"/>
            <w:shd w:val="clear" w:color="auto" w:fill="auto"/>
          </w:tcPr>
          <w:p w14:paraId="3CC606C2" w14:textId="77777777" w:rsidR="00AE6555" w:rsidRPr="00274169" w:rsidRDefault="00AE6555" w:rsidP="00111D84">
            <w:pPr>
              <w:jc w:val="center"/>
              <w:rPr>
                <w:color w:val="000000"/>
              </w:rPr>
            </w:pPr>
            <w:r w:rsidRPr="00274169">
              <w:rPr>
                <w:color w:val="000000"/>
              </w:rPr>
              <w:t>2,4</w:t>
            </w:r>
          </w:p>
        </w:tc>
        <w:tc>
          <w:tcPr>
            <w:tcW w:w="680" w:type="dxa"/>
            <w:shd w:val="clear" w:color="auto" w:fill="auto"/>
          </w:tcPr>
          <w:p w14:paraId="13FE0F01" w14:textId="77777777" w:rsidR="00AE6555" w:rsidRPr="00274169" w:rsidRDefault="00AE6555" w:rsidP="00111D84">
            <w:pPr>
              <w:jc w:val="center"/>
              <w:rPr>
                <w:color w:val="000000"/>
              </w:rPr>
            </w:pPr>
            <w:r w:rsidRPr="00274169">
              <w:rPr>
                <w:color w:val="000000"/>
              </w:rPr>
              <w:t>0,232</w:t>
            </w:r>
          </w:p>
        </w:tc>
        <w:tc>
          <w:tcPr>
            <w:tcW w:w="680" w:type="dxa"/>
            <w:tcBorders>
              <w:right w:val="single" w:sz="6" w:space="0" w:color="auto"/>
            </w:tcBorders>
            <w:shd w:val="clear" w:color="auto" w:fill="auto"/>
          </w:tcPr>
          <w:p w14:paraId="14925AA1" w14:textId="77777777" w:rsidR="00AE6555" w:rsidRPr="00274169" w:rsidRDefault="00AE6555" w:rsidP="00111D84">
            <w:pPr>
              <w:jc w:val="center"/>
              <w:rPr>
                <w:color w:val="000000"/>
              </w:rPr>
            </w:pPr>
            <w:r w:rsidRPr="00274169">
              <w:rPr>
                <w:color w:val="000000"/>
              </w:rPr>
              <w:t>1</w:t>
            </w:r>
          </w:p>
        </w:tc>
      </w:tr>
      <w:tr w:rsidR="00AE6555" w:rsidRPr="00274169" w14:paraId="1F7D2234" w14:textId="77777777" w:rsidTr="00111D84">
        <w:tc>
          <w:tcPr>
            <w:tcW w:w="567" w:type="dxa"/>
            <w:vMerge/>
            <w:tcBorders>
              <w:top w:val="nil"/>
              <w:left w:val="single" w:sz="6" w:space="0" w:color="auto"/>
            </w:tcBorders>
            <w:shd w:val="clear" w:color="auto" w:fill="auto"/>
          </w:tcPr>
          <w:p w14:paraId="4972B890" w14:textId="77777777" w:rsidR="00AE6555" w:rsidRPr="00274169" w:rsidRDefault="00AE6555" w:rsidP="00AE6555">
            <w:pPr>
              <w:rPr>
                <w:color w:val="000000"/>
              </w:rPr>
            </w:pPr>
          </w:p>
        </w:tc>
        <w:tc>
          <w:tcPr>
            <w:tcW w:w="3912" w:type="dxa"/>
            <w:shd w:val="clear" w:color="auto" w:fill="auto"/>
          </w:tcPr>
          <w:p w14:paraId="511F591C" w14:textId="77777777" w:rsidR="00AE6555" w:rsidRPr="00274169" w:rsidRDefault="00AE6555" w:rsidP="00AE6555">
            <w:pPr>
              <w:rPr>
                <w:color w:val="000000"/>
              </w:rPr>
            </w:pPr>
            <w:r w:rsidRPr="00274169">
              <w:rPr>
                <w:color w:val="000000"/>
              </w:rPr>
              <w:t>Азот (II) оксид (Азота оксид)</w:t>
            </w:r>
          </w:p>
        </w:tc>
        <w:tc>
          <w:tcPr>
            <w:tcW w:w="680" w:type="dxa"/>
            <w:shd w:val="clear" w:color="auto" w:fill="auto"/>
          </w:tcPr>
          <w:p w14:paraId="3AAA571F" w14:textId="77777777" w:rsidR="00AE6555" w:rsidRPr="00274169" w:rsidRDefault="00AE6555" w:rsidP="00111D84">
            <w:pPr>
              <w:jc w:val="center"/>
              <w:rPr>
                <w:color w:val="000000"/>
              </w:rPr>
            </w:pPr>
            <w:r w:rsidRPr="00274169">
              <w:rPr>
                <w:color w:val="000000"/>
              </w:rPr>
              <w:t>0,0416</w:t>
            </w:r>
          </w:p>
        </w:tc>
        <w:tc>
          <w:tcPr>
            <w:tcW w:w="680" w:type="dxa"/>
            <w:shd w:val="clear" w:color="auto" w:fill="auto"/>
          </w:tcPr>
          <w:p w14:paraId="33DD12D5" w14:textId="77777777" w:rsidR="00AE6555" w:rsidRPr="00274169" w:rsidRDefault="00AE6555" w:rsidP="00111D84">
            <w:pPr>
              <w:jc w:val="center"/>
              <w:rPr>
                <w:color w:val="000000"/>
              </w:rPr>
            </w:pPr>
            <w:r w:rsidRPr="00274169">
              <w:rPr>
                <w:color w:val="000000"/>
              </w:rPr>
              <w:t>0,0624</w:t>
            </w:r>
          </w:p>
        </w:tc>
        <w:tc>
          <w:tcPr>
            <w:tcW w:w="680" w:type="dxa"/>
            <w:shd w:val="clear" w:color="auto" w:fill="auto"/>
          </w:tcPr>
          <w:p w14:paraId="432855A9" w14:textId="77777777" w:rsidR="00AE6555" w:rsidRPr="00274169" w:rsidRDefault="00AE6555" w:rsidP="00111D84">
            <w:pPr>
              <w:jc w:val="center"/>
              <w:rPr>
                <w:color w:val="000000"/>
              </w:rPr>
            </w:pPr>
            <w:r w:rsidRPr="00274169">
              <w:rPr>
                <w:color w:val="000000"/>
              </w:rPr>
              <w:t>0,0624</w:t>
            </w:r>
          </w:p>
        </w:tc>
        <w:tc>
          <w:tcPr>
            <w:tcW w:w="680" w:type="dxa"/>
            <w:shd w:val="clear" w:color="auto" w:fill="auto"/>
          </w:tcPr>
          <w:p w14:paraId="7D6B1DE4" w14:textId="77777777" w:rsidR="00AE6555" w:rsidRPr="00274169" w:rsidRDefault="00AE6555" w:rsidP="00111D84">
            <w:pPr>
              <w:jc w:val="center"/>
              <w:rPr>
                <w:color w:val="000000"/>
              </w:rPr>
            </w:pPr>
            <w:r w:rsidRPr="00274169">
              <w:rPr>
                <w:color w:val="000000"/>
              </w:rPr>
              <w:t>0,39</w:t>
            </w:r>
          </w:p>
        </w:tc>
        <w:tc>
          <w:tcPr>
            <w:tcW w:w="680" w:type="dxa"/>
            <w:shd w:val="clear" w:color="auto" w:fill="auto"/>
          </w:tcPr>
          <w:p w14:paraId="1166AA71" w14:textId="77777777" w:rsidR="00AE6555" w:rsidRPr="00274169" w:rsidRDefault="00AE6555" w:rsidP="00111D84">
            <w:pPr>
              <w:jc w:val="center"/>
              <w:rPr>
                <w:color w:val="000000"/>
              </w:rPr>
            </w:pPr>
            <w:r w:rsidRPr="00274169">
              <w:rPr>
                <w:color w:val="000000"/>
              </w:rPr>
              <w:t>0,39</w:t>
            </w:r>
          </w:p>
        </w:tc>
        <w:tc>
          <w:tcPr>
            <w:tcW w:w="680" w:type="dxa"/>
            <w:shd w:val="clear" w:color="auto" w:fill="auto"/>
          </w:tcPr>
          <w:p w14:paraId="2AA57935" w14:textId="77777777" w:rsidR="00AE6555" w:rsidRPr="00274169" w:rsidRDefault="00AE6555" w:rsidP="00111D84">
            <w:pPr>
              <w:jc w:val="center"/>
              <w:rPr>
                <w:color w:val="000000"/>
              </w:rPr>
            </w:pPr>
            <w:r w:rsidRPr="00274169">
              <w:rPr>
                <w:color w:val="000000"/>
              </w:rPr>
              <w:t>0,39</w:t>
            </w:r>
          </w:p>
        </w:tc>
        <w:tc>
          <w:tcPr>
            <w:tcW w:w="680" w:type="dxa"/>
            <w:shd w:val="clear" w:color="auto" w:fill="auto"/>
          </w:tcPr>
          <w:p w14:paraId="2927BD06" w14:textId="77777777" w:rsidR="00AE6555" w:rsidRPr="00274169" w:rsidRDefault="00AE6555" w:rsidP="00111D84">
            <w:pPr>
              <w:jc w:val="center"/>
              <w:rPr>
                <w:color w:val="000000"/>
              </w:rPr>
            </w:pPr>
            <w:r w:rsidRPr="00274169">
              <w:rPr>
                <w:color w:val="000000"/>
              </w:rPr>
              <w:t>0,0377</w:t>
            </w:r>
          </w:p>
        </w:tc>
        <w:tc>
          <w:tcPr>
            <w:tcW w:w="680" w:type="dxa"/>
            <w:tcBorders>
              <w:right w:val="single" w:sz="6" w:space="0" w:color="auto"/>
            </w:tcBorders>
            <w:shd w:val="clear" w:color="auto" w:fill="auto"/>
          </w:tcPr>
          <w:p w14:paraId="748B4FB1" w14:textId="77777777" w:rsidR="00AE6555" w:rsidRPr="00274169" w:rsidRDefault="00AE6555" w:rsidP="00111D84">
            <w:pPr>
              <w:jc w:val="center"/>
              <w:rPr>
                <w:color w:val="000000"/>
              </w:rPr>
            </w:pPr>
            <w:r w:rsidRPr="00274169">
              <w:rPr>
                <w:color w:val="000000"/>
              </w:rPr>
              <w:t>1</w:t>
            </w:r>
          </w:p>
        </w:tc>
      </w:tr>
      <w:tr w:rsidR="00AE6555" w:rsidRPr="00274169" w14:paraId="5FD6C952" w14:textId="77777777" w:rsidTr="00111D84">
        <w:tc>
          <w:tcPr>
            <w:tcW w:w="567" w:type="dxa"/>
            <w:vMerge/>
            <w:tcBorders>
              <w:top w:val="nil"/>
              <w:left w:val="single" w:sz="6" w:space="0" w:color="auto"/>
            </w:tcBorders>
            <w:shd w:val="clear" w:color="auto" w:fill="auto"/>
          </w:tcPr>
          <w:p w14:paraId="1E95E3C2" w14:textId="77777777" w:rsidR="00AE6555" w:rsidRPr="00274169" w:rsidRDefault="00AE6555" w:rsidP="00AE6555">
            <w:pPr>
              <w:rPr>
                <w:color w:val="000000"/>
              </w:rPr>
            </w:pPr>
          </w:p>
        </w:tc>
        <w:tc>
          <w:tcPr>
            <w:tcW w:w="3912" w:type="dxa"/>
            <w:shd w:val="clear" w:color="auto" w:fill="auto"/>
          </w:tcPr>
          <w:p w14:paraId="774F4C29" w14:textId="77777777" w:rsidR="00AE6555" w:rsidRPr="00274169" w:rsidRDefault="00AE6555" w:rsidP="00AE6555">
            <w:pPr>
              <w:rPr>
                <w:color w:val="000000"/>
              </w:rPr>
            </w:pPr>
            <w:r w:rsidRPr="00274169">
              <w:rPr>
                <w:color w:val="000000"/>
              </w:rPr>
              <w:t>Углерод (Сажа)</w:t>
            </w:r>
          </w:p>
        </w:tc>
        <w:tc>
          <w:tcPr>
            <w:tcW w:w="680" w:type="dxa"/>
            <w:shd w:val="clear" w:color="auto" w:fill="auto"/>
          </w:tcPr>
          <w:p w14:paraId="3829B40F" w14:textId="77777777" w:rsidR="00AE6555" w:rsidRPr="00274169" w:rsidRDefault="00AE6555" w:rsidP="00111D84">
            <w:pPr>
              <w:jc w:val="center"/>
              <w:rPr>
                <w:color w:val="000000"/>
              </w:rPr>
            </w:pPr>
            <w:r w:rsidRPr="00274169">
              <w:rPr>
                <w:color w:val="000000"/>
              </w:rPr>
              <w:t>0,012</w:t>
            </w:r>
          </w:p>
        </w:tc>
        <w:tc>
          <w:tcPr>
            <w:tcW w:w="680" w:type="dxa"/>
            <w:shd w:val="clear" w:color="auto" w:fill="auto"/>
          </w:tcPr>
          <w:p w14:paraId="32ED8455" w14:textId="77777777" w:rsidR="00AE6555" w:rsidRPr="00274169" w:rsidRDefault="00AE6555" w:rsidP="00111D84">
            <w:pPr>
              <w:jc w:val="center"/>
              <w:rPr>
                <w:color w:val="000000"/>
              </w:rPr>
            </w:pPr>
            <w:r w:rsidRPr="00274169">
              <w:rPr>
                <w:color w:val="000000"/>
              </w:rPr>
              <w:t>0,0216</w:t>
            </w:r>
          </w:p>
        </w:tc>
        <w:tc>
          <w:tcPr>
            <w:tcW w:w="680" w:type="dxa"/>
            <w:shd w:val="clear" w:color="auto" w:fill="auto"/>
          </w:tcPr>
          <w:p w14:paraId="5CFA8566" w14:textId="77777777" w:rsidR="00AE6555" w:rsidRPr="00274169" w:rsidRDefault="00AE6555" w:rsidP="00111D84">
            <w:pPr>
              <w:jc w:val="center"/>
              <w:rPr>
                <w:color w:val="000000"/>
              </w:rPr>
            </w:pPr>
            <w:r w:rsidRPr="00274169">
              <w:rPr>
                <w:color w:val="000000"/>
              </w:rPr>
              <w:t>0,024</w:t>
            </w:r>
          </w:p>
        </w:tc>
        <w:tc>
          <w:tcPr>
            <w:tcW w:w="680" w:type="dxa"/>
            <w:shd w:val="clear" w:color="auto" w:fill="auto"/>
          </w:tcPr>
          <w:p w14:paraId="11DC6FB3" w14:textId="77777777" w:rsidR="00AE6555" w:rsidRPr="00274169" w:rsidRDefault="00AE6555" w:rsidP="00111D84">
            <w:pPr>
              <w:jc w:val="center"/>
              <w:rPr>
                <w:color w:val="000000"/>
              </w:rPr>
            </w:pPr>
            <w:r w:rsidRPr="00274169">
              <w:rPr>
                <w:color w:val="000000"/>
              </w:rPr>
              <w:t>0,15</w:t>
            </w:r>
          </w:p>
        </w:tc>
        <w:tc>
          <w:tcPr>
            <w:tcW w:w="680" w:type="dxa"/>
            <w:shd w:val="clear" w:color="auto" w:fill="auto"/>
          </w:tcPr>
          <w:p w14:paraId="50B5F11B" w14:textId="77777777" w:rsidR="00AE6555" w:rsidRPr="00274169" w:rsidRDefault="00AE6555" w:rsidP="00111D84">
            <w:pPr>
              <w:jc w:val="center"/>
              <w:rPr>
                <w:color w:val="000000"/>
              </w:rPr>
            </w:pPr>
            <w:r w:rsidRPr="00274169">
              <w:rPr>
                <w:color w:val="000000"/>
              </w:rPr>
              <w:t>0,207</w:t>
            </w:r>
          </w:p>
        </w:tc>
        <w:tc>
          <w:tcPr>
            <w:tcW w:w="680" w:type="dxa"/>
            <w:shd w:val="clear" w:color="auto" w:fill="auto"/>
          </w:tcPr>
          <w:p w14:paraId="6EEF72CC" w14:textId="77777777" w:rsidR="00AE6555" w:rsidRPr="00274169" w:rsidRDefault="00AE6555" w:rsidP="00111D84">
            <w:pPr>
              <w:jc w:val="center"/>
              <w:rPr>
                <w:color w:val="000000"/>
              </w:rPr>
            </w:pPr>
            <w:r w:rsidRPr="00274169">
              <w:rPr>
                <w:color w:val="000000"/>
              </w:rPr>
              <w:t>0,23</w:t>
            </w:r>
          </w:p>
        </w:tc>
        <w:tc>
          <w:tcPr>
            <w:tcW w:w="680" w:type="dxa"/>
            <w:shd w:val="clear" w:color="auto" w:fill="auto"/>
          </w:tcPr>
          <w:p w14:paraId="7313DBB7" w14:textId="77777777" w:rsidR="00AE6555" w:rsidRPr="00274169" w:rsidRDefault="00AE6555" w:rsidP="00111D84">
            <w:pPr>
              <w:jc w:val="center"/>
              <w:rPr>
                <w:color w:val="000000"/>
              </w:rPr>
            </w:pPr>
            <w:r w:rsidRPr="00274169">
              <w:rPr>
                <w:color w:val="000000"/>
              </w:rPr>
              <w:t>0,012</w:t>
            </w:r>
          </w:p>
        </w:tc>
        <w:tc>
          <w:tcPr>
            <w:tcW w:w="680" w:type="dxa"/>
            <w:tcBorders>
              <w:right w:val="single" w:sz="6" w:space="0" w:color="auto"/>
            </w:tcBorders>
            <w:shd w:val="clear" w:color="auto" w:fill="auto"/>
          </w:tcPr>
          <w:p w14:paraId="5BE0F2FD" w14:textId="77777777" w:rsidR="00AE6555" w:rsidRPr="00274169" w:rsidRDefault="00AE6555" w:rsidP="00111D84">
            <w:pPr>
              <w:jc w:val="center"/>
              <w:rPr>
                <w:color w:val="000000"/>
              </w:rPr>
            </w:pPr>
            <w:r w:rsidRPr="00274169">
              <w:rPr>
                <w:color w:val="000000"/>
              </w:rPr>
              <w:t>0,8</w:t>
            </w:r>
          </w:p>
        </w:tc>
      </w:tr>
      <w:tr w:rsidR="00AE6555" w:rsidRPr="00274169" w14:paraId="19D27EC0" w14:textId="77777777" w:rsidTr="00111D84">
        <w:tc>
          <w:tcPr>
            <w:tcW w:w="567" w:type="dxa"/>
            <w:vMerge/>
            <w:tcBorders>
              <w:top w:val="nil"/>
              <w:left w:val="single" w:sz="6" w:space="0" w:color="auto"/>
            </w:tcBorders>
            <w:shd w:val="clear" w:color="auto" w:fill="auto"/>
          </w:tcPr>
          <w:p w14:paraId="4DF640D4" w14:textId="77777777" w:rsidR="00AE6555" w:rsidRPr="00274169" w:rsidRDefault="00AE6555" w:rsidP="00AE6555">
            <w:pPr>
              <w:rPr>
                <w:color w:val="000000"/>
              </w:rPr>
            </w:pPr>
          </w:p>
        </w:tc>
        <w:tc>
          <w:tcPr>
            <w:tcW w:w="3912" w:type="dxa"/>
            <w:shd w:val="clear" w:color="auto" w:fill="auto"/>
          </w:tcPr>
          <w:p w14:paraId="7B21F062" w14:textId="77777777" w:rsidR="00AE6555" w:rsidRPr="00274169" w:rsidRDefault="00AE6555" w:rsidP="00AE6555">
            <w:pPr>
              <w:rPr>
                <w:color w:val="000000"/>
              </w:rPr>
            </w:pPr>
            <w:r w:rsidRPr="00274169">
              <w:rPr>
                <w:color w:val="000000"/>
              </w:rPr>
              <w:t>Сера диоксид (Ангидрид сернистый)</w:t>
            </w:r>
          </w:p>
        </w:tc>
        <w:tc>
          <w:tcPr>
            <w:tcW w:w="680" w:type="dxa"/>
            <w:shd w:val="clear" w:color="auto" w:fill="auto"/>
          </w:tcPr>
          <w:p w14:paraId="600FEAF7" w14:textId="77777777" w:rsidR="00AE6555" w:rsidRPr="00274169" w:rsidRDefault="00AE6555" w:rsidP="00111D84">
            <w:pPr>
              <w:jc w:val="center"/>
              <w:rPr>
                <w:color w:val="000000"/>
              </w:rPr>
            </w:pPr>
            <w:r w:rsidRPr="00274169">
              <w:rPr>
                <w:color w:val="000000"/>
              </w:rPr>
              <w:t>0,081</w:t>
            </w:r>
          </w:p>
        </w:tc>
        <w:tc>
          <w:tcPr>
            <w:tcW w:w="680" w:type="dxa"/>
            <w:shd w:val="clear" w:color="auto" w:fill="auto"/>
          </w:tcPr>
          <w:p w14:paraId="5DB6003D" w14:textId="77777777" w:rsidR="00AE6555" w:rsidRPr="00274169" w:rsidRDefault="00AE6555" w:rsidP="00111D84">
            <w:pPr>
              <w:jc w:val="center"/>
              <w:rPr>
                <w:color w:val="000000"/>
              </w:rPr>
            </w:pPr>
            <w:r w:rsidRPr="00274169">
              <w:rPr>
                <w:color w:val="000000"/>
              </w:rPr>
              <w:t>0,0873</w:t>
            </w:r>
          </w:p>
        </w:tc>
        <w:tc>
          <w:tcPr>
            <w:tcW w:w="680" w:type="dxa"/>
            <w:shd w:val="clear" w:color="auto" w:fill="auto"/>
          </w:tcPr>
          <w:p w14:paraId="2A33FD54" w14:textId="77777777" w:rsidR="00AE6555" w:rsidRPr="00274169" w:rsidRDefault="00AE6555" w:rsidP="00111D84">
            <w:pPr>
              <w:jc w:val="center"/>
              <w:rPr>
                <w:color w:val="000000"/>
              </w:rPr>
            </w:pPr>
            <w:r w:rsidRPr="00274169">
              <w:rPr>
                <w:color w:val="000000"/>
              </w:rPr>
              <w:t>0,097</w:t>
            </w:r>
          </w:p>
        </w:tc>
        <w:tc>
          <w:tcPr>
            <w:tcW w:w="680" w:type="dxa"/>
            <w:shd w:val="clear" w:color="auto" w:fill="auto"/>
          </w:tcPr>
          <w:p w14:paraId="278A38D6" w14:textId="77777777" w:rsidR="00AE6555" w:rsidRPr="00274169" w:rsidRDefault="00AE6555" w:rsidP="00111D84">
            <w:pPr>
              <w:jc w:val="center"/>
              <w:rPr>
                <w:color w:val="000000"/>
              </w:rPr>
            </w:pPr>
            <w:r w:rsidRPr="00274169">
              <w:rPr>
                <w:color w:val="000000"/>
              </w:rPr>
              <w:t>0,4</w:t>
            </w:r>
          </w:p>
        </w:tc>
        <w:tc>
          <w:tcPr>
            <w:tcW w:w="680" w:type="dxa"/>
            <w:shd w:val="clear" w:color="auto" w:fill="auto"/>
          </w:tcPr>
          <w:p w14:paraId="7CB341DB" w14:textId="77777777" w:rsidR="00AE6555" w:rsidRPr="00274169" w:rsidRDefault="00AE6555" w:rsidP="00111D84">
            <w:pPr>
              <w:jc w:val="center"/>
              <w:rPr>
                <w:color w:val="000000"/>
              </w:rPr>
            </w:pPr>
            <w:r w:rsidRPr="00274169">
              <w:rPr>
                <w:color w:val="000000"/>
              </w:rPr>
              <w:t>0,45</w:t>
            </w:r>
          </w:p>
        </w:tc>
        <w:tc>
          <w:tcPr>
            <w:tcW w:w="680" w:type="dxa"/>
            <w:shd w:val="clear" w:color="auto" w:fill="auto"/>
          </w:tcPr>
          <w:p w14:paraId="03F25FC7" w14:textId="77777777" w:rsidR="00AE6555" w:rsidRPr="00274169" w:rsidRDefault="00AE6555" w:rsidP="00111D84">
            <w:pPr>
              <w:jc w:val="center"/>
              <w:rPr>
                <w:color w:val="000000"/>
              </w:rPr>
            </w:pPr>
            <w:r w:rsidRPr="00274169">
              <w:rPr>
                <w:color w:val="000000"/>
              </w:rPr>
              <w:t>0,5</w:t>
            </w:r>
          </w:p>
        </w:tc>
        <w:tc>
          <w:tcPr>
            <w:tcW w:w="680" w:type="dxa"/>
            <w:shd w:val="clear" w:color="auto" w:fill="auto"/>
          </w:tcPr>
          <w:p w14:paraId="04511A75" w14:textId="77777777" w:rsidR="00AE6555" w:rsidRPr="00274169" w:rsidRDefault="00AE6555" w:rsidP="00111D84">
            <w:pPr>
              <w:jc w:val="center"/>
              <w:rPr>
                <w:color w:val="000000"/>
              </w:rPr>
            </w:pPr>
            <w:r w:rsidRPr="00274169">
              <w:rPr>
                <w:color w:val="000000"/>
              </w:rPr>
              <w:t>0,081</w:t>
            </w:r>
          </w:p>
        </w:tc>
        <w:tc>
          <w:tcPr>
            <w:tcW w:w="680" w:type="dxa"/>
            <w:tcBorders>
              <w:right w:val="single" w:sz="6" w:space="0" w:color="auto"/>
            </w:tcBorders>
            <w:shd w:val="clear" w:color="auto" w:fill="auto"/>
          </w:tcPr>
          <w:p w14:paraId="3670A0B8" w14:textId="77777777" w:rsidR="00AE6555" w:rsidRPr="00274169" w:rsidRDefault="00AE6555" w:rsidP="00111D84">
            <w:pPr>
              <w:jc w:val="center"/>
              <w:rPr>
                <w:color w:val="000000"/>
              </w:rPr>
            </w:pPr>
            <w:r w:rsidRPr="00274169">
              <w:rPr>
                <w:color w:val="000000"/>
              </w:rPr>
              <w:t>0,95</w:t>
            </w:r>
          </w:p>
        </w:tc>
      </w:tr>
      <w:tr w:rsidR="00AE6555" w:rsidRPr="00274169" w14:paraId="4541A0A2" w14:textId="77777777" w:rsidTr="00111D84">
        <w:tc>
          <w:tcPr>
            <w:tcW w:w="567" w:type="dxa"/>
            <w:vMerge/>
            <w:tcBorders>
              <w:top w:val="nil"/>
              <w:left w:val="single" w:sz="6" w:space="0" w:color="auto"/>
            </w:tcBorders>
            <w:shd w:val="clear" w:color="auto" w:fill="auto"/>
          </w:tcPr>
          <w:p w14:paraId="3B553F4D" w14:textId="77777777" w:rsidR="00AE6555" w:rsidRPr="00274169" w:rsidRDefault="00AE6555" w:rsidP="00AE6555">
            <w:pPr>
              <w:rPr>
                <w:color w:val="000000"/>
              </w:rPr>
            </w:pPr>
          </w:p>
        </w:tc>
        <w:tc>
          <w:tcPr>
            <w:tcW w:w="3912" w:type="dxa"/>
            <w:shd w:val="clear" w:color="auto" w:fill="auto"/>
          </w:tcPr>
          <w:p w14:paraId="506A459D" w14:textId="77777777" w:rsidR="00AE6555" w:rsidRPr="00274169" w:rsidRDefault="00AE6555" w:rsidP="00AE6555">
            <w:pPr>
              <w:rPr>
                <w:color w:val="000000"/>
              </w:rPr>
            </w:pPr>
            <w:r w:rsidRPr="00274169">
              <w:rPr>
                <w:color w:val="000000"/>
              </w:rPr>
              <w:t>Углерод оксид</w:t>
            </w:r>
          </w:p>
        </w:tc>
        <w:tc>
          <w:tcPr>
            <w:tcW w:w="680" w:type="dxa"/>
            <w:shd w:val="clear" w:color="auto" w:fill="auto"/>
          </w:tcPr>
          <w:p w14:paraId="17FD6D4E" w14:textId="77777777" w:rsidR="00AE6555" w:rsidRPr="00274169" w:rsidRDefault="00AE6555" w:rsidP="00111D84">
            <w:pPr>
              <w:jc w:val="center"/>
              <w:rPr>
                <w:color w:val="000000"/>
              </w:rPr>
            </w:pPr>
            <w:r w:rsidRPr="00274169">
              <w:rPr>
                <w:color w:val="000000"/>
              </w:rPr>
              <w:t>0,86</w:t>
            </w:r>
          </w:p>
        </w:tc>
        <w:tc>
          <w:tcPr>
            <w:tcW w:w="680" w:type="dxa"/>
            <w:shd w:val="clear" w:color="auto" w:fill="auto"/>
          </w:tcPr>
          <w:p w14:paraId="705717EF" w14:textId="77777777" w:rsidR="00AE6555" w:rsidRPr="00274169" w:rsidRDefault="00AE6555" w:rsidP="00111D84">
            <w:pPr>
              <w:jc w:val="center"/>
              <w:rPr>
                <w:color w:val="000000"/>
              </w:rPr>
            </w:pPr>
            <w:r w:rsidRPr="00274169">
              <w:rPr>
                <w:color w:val="000000"/>
              </w:rPr>
              <w:t>1,161</w:t>
            </w:r>
          </w:p>
        </w:tc>
        <w:tc>
          <w:tcPr>
            <w:tcW w:w="680" w:type="dxa"/>
            <w:shd w:val="clear" w:color="auto" w:fill="auto"/>
          </w:tcPr>
          <w:p w14:paraId="583E1A6B" w14:textId="77777777" w:rsidR="00AE6555" w:rsidRPr="00274169" w:rsidRDefault="00AE6555" w:rsidP="00111D84">
            <w:pPr>
              <w:jc w:val="center"/>
              <w:rPr>
                <w:color w:val="000000"/>
              </w:rPr>
            </w:pPr>
            <w:r w:rsidRPr="00274169">
              <w:rPr>
                <w:color w:val="000000"/>
              </w:rPr>
              <w:t>1,29</w:t>
            </w:r>
          </w:p>
        </w:tc>
        <w:tc>
          <w:tcPr>
            <w:tcW w:w="680" w:type="dxa"/>
            <w:shd w:val="clear" w:color="auto" w:fill="auto"/>
          </w:tcPr>
          <w:p w14:paraId="6188589B" w14:textId="77777777" w:rsidR="00AE6555" w:rsidRPr="00274169" w:rsidRDefault="00AE6555" w:rsidP="00111D84">
            <w:pPr>
              <w:jc w:val="center"/>
              <w:rPr>
                <w:color w:val="000000"/>
              </w:rPr>
            </w:pPr>
            <w:r w:rsidRPr="00274169">
              <w:rPr>
                <w:color w:val="000000"/>
              </w:rPr>
              <w:t>4,1</w:t>
            </w:r>
          </w:p>
        </w:tc>
        <w:tc>
          <w:tcPr>
            <w:tcW w:w="680" w:type="dxa"/>
            <w:shd w:val="clear" w:color="auto" w:fill="auto"/>
          </w:tcPr>
          <w:p w14:paraId="46BC1510" w14:textId="77777777" w:rsidR="00AE6555" w:rsidRPr="00274169" w:rsidRDefault="00AE6555" w:rsidP="00111D84">
            <w:pPr>
              <w:jc w:val="center"/>
              <w:rPr>
                <w:color w:val="000000"/>
              </w:rPr>
            </w:pPr>
            <w:r w:rsidRPr="00274169">
              <w:rPr>
                <w:color w:val="000000"/>
              </w:rPr>
              <w:t>4,41</w:t>
            </w:r>
          </w:p>
        </w:tc>
        <w:tc>
          <w:tcPr>
            <w:tcW w:w="680" w:type="dxa"/>
            <w:shd w:val="clear" w:color="auto" w:fill="auto"/>
          </w:tcPr>
          <w:p w14:paraId="3880F016" w14:textId="77777777" w:rsidR="00AE6555" w:rsidRPr="00274169" w:rsidRDefault="00AE6555" w:rsidP="00111D84">
            <w:pPr>
              <w:jc w:val="center"/>
              <w:rPr>
                <w:color w:val="000000"/>
              </w:rPr>
            </w:pPr>
            <w:r w:rsidRPr="00274169">
              <w:rPr>
                <w:color w:val="000000"/>
              </w:rPr>
              <w:t>4,9</w:t>
            </w:r>
          </w:p>
        </w:tc>
        <w:tc>
          <w:tcPr>
            <w:tcW w:w="680" w:type="dxa"/>
            <w:shd w:val="clear" w:color="auto" w:fill="auto"/>
          </w:tcPr>
          <w:p w14:paraId="45875DB3" w14:textId="77777777" w:rsidR="00AE6555" w:rsidRPr="00274169" w:rsidRDefault="00AE6555" w:rsidP="00111D84">
            <w:pPr>
              <w:jc w:val="center"/>
              <w:rPr>
                <w:color w:val="000000"/>
              </w:rPr>
            </w:pPr>
            <w:r w:rsidRPr="00274169">
              <w:rPr>
                <w:color w:val="000000"/>
              </w:rPr>
              <w:t>0,54</w:t>
            </w:r>
          </w:p>
        </w:tc>
        <w:tc>
          <w:tcPr>
            <w:tcW w:w="680" w:type="dxa"/>
            <w:tcBorders>
              <w:right w:val="single" w:sz="6" w:space="0" w:color="auto"/>
            </w:tcBorders>
            <w:shd w:val="clear" w:color="auto" w:fill="auto"/>
          </w:tcPr>
          <w:p w14:paraId="75227078" w14:textId="77777777" w:rsidR="00AE6555" w:rsidRPr="00274169" w:rsidRDefault="00AE6555" w:rsidP="00111D84">
            <w:pPr>
              <w:jc w:val="center"/>
              <w:rPr>
                <w:color w:val="000000"/>
              </w:rPr>
            </w:pPr>
            <w:r w:rsidRPr="00274169">
              <w:rPr>
                <w:color w:val="000000"/>
              </w:rPr>
              <w:t>0,9</w:t>
            </w:r>
          </w:p>
        </w:tc>
      </w:tr>
      <w:tr w:rsidR="00AE6555" w:rsidRPr="00274169" w14:paraId="481188F8" w14:textId="77777777" w:rsidTr="00111D84">
        <w:tc>
          <w:tcPr>
            <w:tcW w:w="567" w:type="dxa"/>
            <w:vMerge/>
            <w:tcBorders>
              <w:top w:val="nil"/>
              <w:left w:val="single" w:sz="6" w:space="0" w:color="auto"/>
              <w:bottom w:val="single" w:sz="8" w:space="0" w:color="auto"/>
            </w:tcBorders>
            <w:shd w:val="clear" w:color="auto" w:fill="auto"/>
          </w:tcPr>
          <w:p w14:paraId="01BC3634" w14:textId="77777777" w:rsidR="00AE6555" w:rsidRPr="00274169" w:rsidRDefault="00AE6555" w:rsidP="00AE6555">
            <w:pPr>
              <w:rPr>
                <w:color w:val="000000"/>
              </w:rPr>
            </w:pPr>
          </w:p>
        </w:tc>
        <w:tc>
          <w:tcPr>
            <w:tcW w:w="3912" w:type="dxa"/>
            <w:tcBorders>
              <w:bottom w:val="single" w:sz="8" w:space="0" w:color="auto"/>
            </w:tcBorders>
            <w:shd w:val="clear" w:color="auto" w:fill="auto"/>
          </w:tcPr>
          <w:p w14:paraId="2C782A14" w14:textId="77777777" w:rsidR="00AE6555" w:rsidRPr="00274169" w:rsidRDefault="00AE6555" w:rsidP="00AE6555">
            <w:pPr>
              <w:rPr>
                <w:color w:val="000000"/>
              </w:rPr>
            </w:pPr>
            <w:r w:rsidRPr="00274169">
              <w:rPr>
                <w:color w:val="000000"/>
              </w:rPr>
              <w:t>Керосин</w:t>
            </w:r>
          </w:p>
        </w:tc>
        <w:tc>
          <w:tcPr>
            <w:tcW w:w="680" w:type="dxa"/>
            <w:tcBorders>
              <w:bottom w:val="single" w:sz="8" w:space="0" w:color="auto"/>
            </w:tcBorders>
            <w:shd w:val="clear" w:color="auto" w:fill="auto"/>
          </w:tcPr>
          <w:p w14:paraId="18F31C29" w14:textId="77777777" w:rsidR="00AE6555" w:rsidRPr="00274169" w:rsidRDefault="00AE6555" w:rsidP="00111D84">
            <w:pPr>
              <w:jc w:val="center"/>
              <w:rPr>
                <w:color w:val="000000"/>
              </w:rPr>
            </w:pPr>
            <w:r w:rsidRPr="00274169">
              <w:rPr>
                <w:color w:val="000000"/>
              </w:rPr>
              <w:t>0,38</w:t>
            </w:r>
          </w:p>
        </w:tc>
        <w:tc>
          <w:tcPr>
            <w:tcW w:w="680" w:type="dxa"/>
            <w:tcBorders>
              <w:bottom w:val="single" w:sz="8" w:space="0" w:color="auto"/>
            </w:tcBorders>
            <w:shd w:val="clear" w:color="auto" w:fill="auto"/>
          </w:tcPr>
          <w:p w14:paraId="418C01AC" w14:textId="77777777" w:rsidR="00AE6555" w:rsidRPr="00274169" w:rsidRDefault="00AE6555" w:rsidP="00111D84">
            <w:pPr>
              <w:jc w:val="center"/>
              <w:rPr>
                <w:color w:val="000000"/>
              </w:rPr>
            </w:pPr>
            <w:r w:rsidRPr="00274169">
              <w:rPr>
                <w:color w:val="000000"/>
              </w:rPr>
              <w:t>0,414</w:t>
            </w:r>
          </w:p>
        </w:tc>
        <w:tc>
          <w:tcPr>
            <w:tcW w:w="680" w:type="dxa"/>
            <w:tcBorders>
              <w:bottom w:val="single" w:sz="8" w:space="0" w:color="auto"/>
            </w:tcBorders>
            <w:shd w:val="clear" w:color="auto" w:fill="auto"/>
          </w:tcPr>
          <w:p w14:paraId="332906D7" w14:textId="77777777" w:rsidR="00AE6555" w:rsidRPr="00274169" w:rsidRDefault="00AE6555" w:rsidP="00111D84">
            <w:pPr>
              <w:jc w:val="center"/>
              <w:rPr>
                <w:color w:val="000000"/>
              </w:rPr>
            </w:pPr>
            <w:r w:rsidRPr="00274169">
              <w:rPr>
                <w:color w:val="000000"/>
              </w:rPr>
              <w:t>0,46</w:t>
            </w:r>
          </w:p>
        </w:tc>
        <w:tc>
          <w:tcPr>
            <w:tcW w:w="680" w:type="dxa"/>
            <w:tcBorders>
              <w:bottom w:val="single" w:sz="8" w:space="0" w:color="auto"/>
            </w:tcBorders>
            <w:shd w:val="clear" w:color="auto" w:fill="auto"/>
          </w:tcPr>
          <w:p w14:paraId="47F83A66" w14:textId="77777777" w:rsidR="00AE6555" w:rsidRPr="00274169" w:rsidRDefault="00AE6555" w:rsidP="00111D84">
            <w:pPr>
              <w:jc w:val="center"/>
              <w:rPr>
                <w:color w:val="000000"/>
              </w:rPr>
            </w:pPr>
            <w:r w:rsidRPr="00274169">
              <w:rPr>
                <w:color w:val="000000"/>
              </w:rPr>
              <w:t>0,6</w:t>
            </w:r>
          </w:p>
        </w:tc>
        <w:tc>
          <w:tcPr>
            <w:tcW w:w="680" w:type="dxa"/>
            <w:tcBorders>
              <w:bottom w:val="single" w:sz="8" w:space="0" w:color="auto"/>
            </w:tcBorders>
            <w:shd w:val="clear" w:color="auto" w:fill="auto"/>
          </w:tcPr>
          <w:p w14:paraId="18E54229" w14:textId="77777777" w:rsidR="00AE6555" w:rsidRPr="00274169" w:rsidRDefault="00AE6555" w:rsidP="00111D84">
            <w:pPr>
              <w:jc w:val="center"/>
              <w:rPr>
                <w:color w:val="000000"/>
              </w:rPr>
            </w:pPr>
            <w:r w:rsidRPr="00274169">
              <w:rPr>
                <w:color w:val="000000"/>
              </w:rPr>
              <w:t>0,63</w:t>
            </w:r>
          </w:p>
        </w:tc>
        <w:tc>
          <w:tcPr>
            <w:tcW w:w="680" w:type="dxa"/>
            <w:tcBorders>
              <w:bottom w:val="single" w:sz="8" w:space="0" w:color="auto"/>
            </w:tcBorders>
            <w:shd w:val="clear" w:color="auto" w:fill="auto"/>
          </w:tcPr>
          <w:p w14:paraId="2E27CFF9" w14:textId="77777777" w:rsidR="00AE6555" w:rsidRPr="00274169" w:rsidRDefault="00AE6555" w:rsidP="00111D84">
            <w:pPr>
              <w:jc w:val="center"/>
              <w:rPr>
                <w:color w:val="000000"/>
              </w:rPr>
            </w:pPr>
            <w:r w:rsidRPr="00274169">
              <w:rPr>
                <w:color w:val="000000"/>
              </w:rPr>
              <w:t>0,7</w:t>
            </w:r>
          </w:p>
        </w:tc>
        <w:tc>
          <w:tcPr>
            <w:tcW w:w="680" w:type="dxa"/>
            <w:tcBorders>
              <w:bottom w:val="single" w:sz="8" w:space="0" w:color="auto"/>
            </w:tcBorders>
            <w:shd w:val="clear" w:color="auto" w:fill="auto"/>
          </w:tcPr>
          <w:p w14:paraId="48625C52" w14:textId="77777777" w:rsidR="00AE6555" w:rsidRPr="00274169" w:rsidRDefault="00AE6555" w:rsidP="00111D84">
            <w:pPr>
              <w:jc w:val="center"/>
              <w:rPr>
                <w:color w:val="000000"/>
              </w:rPr>
            </w:pPr>
            <w:r w:rsidRPr="00274169">
              <w:rPr>
                <w:color w:val="000000"/>
              </w:rPr>
              <w:t>0,27</w:t>
            </w:r>
          </w:p>
        </w:tc>
        <w:tc>
          <w:tcPr>
            <w:tcW w:w="680" w:type="dxa"/>
            <w:tcBorders>
              <w:bottom w:val="single" w:sz="8" w:space="0" w:color="auto"/>
              <w:right w:val="single" w:sz="6" w:space="0" w:color="auto"/>
            </w:tcBorders>
            <w:shd w:val="clear" w:color="auto" w:fill="auto"/>
          </w:tcPr>
          <w:p w14:paraId="007C9FF7" w14:textId="77777777" w:rsidR="00AE6555" w:rsidRPr="00274169" w:rsidRDefault="00AE6555" w:rsidP="00111D84">
            <w:pPr>
              <w:jc w:val="center"/>
              <w:rPr>
                <w:color w:val="000000"/>
              </w:rPr>
            </w:pPr>
            <w:r w:rsidRPr="00274169">
              <w:rPr>
                <w:color w:val="000000"/>
              </w:rPr>
              <w:t>0,9</w:t>
            </w:r>
          </w:p>
        </w:tc>
      </w:tr>
    </w:tbl>
    <w:p w14:paraId="63C05B73" w14:textId="77777777" w:rsidR="00AE6555" w:rsidRPr="00274169" w:rsidRDefault="00AE6555" w:rsidP="00AE6555">
      <w:pPr>
        <w:spacing w:before="240" w:after="240"/>
        <w:rPr>
          <w:color w:val="000000"/>
        </w:rPr>
      </w:pPr>
      <w:r w:rsidRPr="00274169">
        <w:rPr>
          <w:color w:val="000000"/>
        </w:rPr>
        <w:lastRenderedPageBreak/>
        <w:tab/>
        <w:t>Время прогрева двигателей в зависимости от температуры воздуха и условий хранения приведено в таблице 1.1.4.</w:t>
      </w:r>
    </w:p>
    <w:p w14:paraId="65812969" w14:textId="77777777" w:rsidR="00AE6555" w:rsidRPr="00274169" w:rsidRDefault="00AE6555" w:rsidP="00AE6555">
      <w:pPr>
        <w:spacing w:before="240" w:after="120"/>
        <w:rPr>
          <w:color w:val="000000"/>
        </w:rPr>
      </w:pPr>
      <w:r w:rsidRPr="00274169">
        <w:rPr>
          <w:color w:val="000000"/>
        </w:rPr>
        <w:t xml:space="preserve">Таблица 1.1.4 - </w:t>
      </w:r>
      <w:r w:rsidRPr="00274169">
        <w:rPr>
          <w:b/>
          <w:color w:val="000000"/>
        </w:rPr>
        <w:t>Время прогрева двигателей, мин</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5557"/>
        <w:gridCol w:w="624"/>
        <w:gridCol w:w="624"/>
        <w:gridCol w:w="624"/>
        <w:gridCol w:w="624"/>
        <w:gridCol w:w="624"/>
        <w:gridCol w:w="624"/>
        <w:gridCol w:w="624"/>
      </w:tblGrid>
      <w:tr w:rsidR="00AE6555" w:rsidRPr="00274169" w14:paraId="1F9C6FAA" w14:textId="77777777" w:rsidTr="00111D84">
        <w:trPr>
          <w:tblHeader/>
        </w:trPr>
        <w:tc>
          <w:tcPr>
            <w:tcW w:w="5557" w:type="dxa"/>
            <w:vMerge w:val="restart"/>
            <w:tcBorders>
              <w:top w:val="single" w:sz="8" w:space="0" w:color="auto"/>
              <w:left w:val="single" w:sz="6" w:space="0" w:color="auto"/>
            </w:tcBorders>
            <w:shd w:val="clear" w:color="auto" w:fill="F2F2F2"/>
            <w:vAlign w:val="center"/>
          </w:tcPr>
          <w:p w14:paraId="271E8ACC" w14:textId="77777777" w:rsidR="00AE6555" w:rsidRPr="00274169" w:rsidRDefault="00AE6555" w:rsidP="00111D84">
            <w:pPr>
              <w:jc w:val="center"/>
              <w:rPr>
                <w:color w:val="000000"/>
              </w:rPr>
            </w:pPr>
            <w:r w:rsidRPr="00274169">
              <w:rPr>
                <w:color w:val="000000"/>
              </w:rPr>
              <w:t>Тип автотранспортного средства</w:t>
            </w:r>
          </w:p>
        </w:tc>
        <w:tc>
          <w:tcPr>
            <w:tcW w:w="4366" w:type="dxa"/>
            <w:gridSpan w:val="7"/>
            <w:tcBorders>
              <w:top w:val="single" w:sz="8" w:space="0" w:color="auto"/>
              <w:right w:val="single" w:sz="6" w:space="0" w:color="auto"/>
            </w:tcBorders>
            <w:shd w:val="clear" w:color="auto" w:fill="F2F2F2"/>
            <w:vAlign w:val="center"/>
          </w:tcPr>
          <w:p w14:paraId="59BF6BEE" w14:textId="77777777" w:rsidR="00AE6555" w:rsidRPr="00274169" w:rsidRDefault="00AE6555" w:rsidP="00111D84">
            <w:pPr>
              <w:jc w:val="center"/>
              <w:rPr>
                <w:color w:val="000000"/>
              </w:rPr>
            </w:pPr>
            <w:r w:rsidRPr="00274169">
              <w:rPr>
                <w:color w:val="000000"/>
              </w:rPr>
              <w:t>Время прогрева при температуре воздуха, мин</w:t>
            </w:r>
          </w:p>
        </w:tc>
      </w:tr>
      <w:tr w:rsidR="00AE6555" w:rsidRPr="00274169" w14:paraId="782A53B7" w14:textId="77777777" w:rsidTr="00111D84">
        <w:trPr>
          <w:tblHeader/>
        </w:trPr>
        <w:tc>
          <w:tcPr>
            <w:tcW w:w="5557" w:type="dxa"/>
            <w:vMerge/>
            <w:tcBorders>
              <w:left w:val="single" w:sz="6" w:space="0" w:color="auto"/>
              <w:bottom w:val="single" w:sz="8" w:space="0" w:color="auto"/>
            </w:tcBorders>
            <w:shd w:val="clear" w:color="auto" w:fill="F2F2F2"/>
            <w:vAlign w:val="center"/>
          </w:tcPr>
          <w:p w14:paraId="4F749D4E" w14:textId="77777777" w:rsidR="00AE6555" w:rsidRPr="00274169" w:rsidRDefault="00AE6555" w:rsidP="00111D84">
            <w:pPr>
              <w:jc w:val="center"/>
              <w:rPr>
                <w:color w:val="000000"/>
              </w:rPr>
            </w:pPr>
          </w:p>
        </w:tc>
        <w:tc>
          <w:tcPr>
            <w:tcW w:w="624" w:type="dxa"/>
            <w:tcBorders>
              <w:bottom w:val="single" w:sz="8" w:space="0" w:color="auto"/>
            </w:tcBorders>
            <w:shd w:val="clear" w:color="auto" w:fill="F2F2F2"/>
            <w:vAlign w:val="center"/>
          </w:tcPr>
          <w:p w14:paraId="47C39D4A" w14:textId="77777777" w:rsidR="00AE6555" w:rsidRPr="00274169" w:rsidRDefault="00AE6555" w:rsidP="00111D84">
            <w:pPr>
              <w:jc w:val="center"/>
              <w:rPr>
                <w:color w:val="000000"/>
              </w:rPr>
            </w:pPr>
            <w:r w:rsidRPr="00274169">
              <w:rPr>
                <w:color w:val="000000"/>
              </w:rPr>
              <w:t>выше</w:t>
            </w:r>
            <w:r w:rsidRPr="00274169">
              <w:rPr>
                <w:color w:val="000000"/>
              </w:rPr>
              <w:br/>
              <w:t>+5°С</w:t>
            </w:r>
          </w:p>
        </w:tc>
        <w:tc>
          <w:tcPr>
            <w:tcW w:w="624" w:type="dxa"/>
            <w:tcBorders>
              <w:bottom w:val="single" w:sz="8" w:space="0" w:color="auto"/>
            </w:tcBorders>
            <w:shd w:val="clear" w:color="auto" w:fill="F2F2F2"/>
            <w:vAlign w:val="center"/>
          </w:tcPr>
          <w:p w14:paraId="36760590" w14:textId="77777777" w:rsidR="00AE6555" w:rsidRPr="00274169" w:rsidRDefault="00AE6555" w:rsidP="00111D84">
            <w:pPr>
              <w:jc w:val="center"/>
              <w:rPr>
                <w:color w:val="000000"/>
              </w:rPr>
            </w:pPr>
            <w:r w:rsidRPr="00274169">
              <w:rPr>
                <w:color w:val="000000"/>
              </w:rPr>
              <w:t>+5..</w:t>
            </w:r>
            <w:r w:rsidRPr="00274169">
              <w:rPr>
                <w:color w:val="000000"/>
              </w:rPr>
              <w:br/>
              <w:t>-5°С</w:t>
            </w:r>
          </w:p>
        </w:tc>
        <w:tc>
          <w:tcPr>
            <w:tcW w:w="624" w:type="dxa"/>
            <w:tcBorders>
              <w:bottom w:val="single" w:sz="8" w:space="0" w:color="auto"/>
            </w:tcBorders>
            <w:shd w:val="clear" w:color="auto" w:fill="F2F2F2"/>
            <w:vAlign w:val="center"/>
          </w:tcPr>
          <w:p w14:paraId="68C02B71" w14:textId="77777777" w:rsidR="00AE6555" w:rsidRPr="00274169" w:rsidRDefault="00AE6555" w:rsidP="00111D84">
            <w:pPr>
              <w:jc w:val="center"/>
              <w:rPr>
                <w:color w:val="000000"/>
              </w:rPr>
            </w:pPr>
            <w:r w:rsidRPr="00274169">
              <w:rPr>
                <w:color w:val="000000"/>
              </w:rPr>
              <w:t>-5..</w:t>
            </w:r>
            <w:r w:rsidRPr="00274169">
              <w:rPr>
                <w:color w:val="000000"/>
              </w:rPr>
              <w:br/>
              <w:t>-10°С</w:t>
            </w:r>
          </w:p>
        </w:tc>
        <w:tc>
          <w:tcPr>
            <w:tcW w:w="624" w:type="dxa"/>
            <w:tcBorders>
              <w:bottom w:val="single" w:sz="8" w:space="0" w:color="auto"/>
            </w:tcBorders>
            <w:shd w:val="clear" w:color="auto" w:fill="F2F2F2"/>
            <w:vAlign w:val="center"/>
          </w:tcPr>
          <w:p w14:paraId="2F4F8EDB" w14:textId="77777777" w:rsidR="00AE6555" w:rsidRPr="00274169" w:rsidRDefault="00AE6555" w:rsidP="00111D84">
            <w:pPr>
              <w:jc w:val="center"/>
              <w:rPr>
                <w:color w:val="000000"/>
              </w:rPr>
            </w:pPr>
            <w:r w:rsidRPr="00274169">
              <w:rPr>
                <w:color w:val="000000"/>
              </w:rPr>
              <w:t>-10..</w:t>
            </w:r>
            <w:r w:rsidRPr="00274169">
              <w:rPr>
                <w:color w:val="000000"/>
              </w:rPr>
              <w:br/>
              <w:t>-15°С</w:t>
            </w:r>
          </w:p>
        </w:tc>
        <w:tc>
          <w:tcPr>
            <w:tcW w:w="624" w:type="dxa"/>
            <w:tcBorders>
              <w:bottom w:val="single" w:sz="8" w:space="0" w:color="auto"/>
            </w:tcBorders>
            <w:shd w:val="clear" w:color="auto" w:fill="F2F2F2"/>
            <w:vAlign w:val="center"/>
          </w:tcPr>
          <w:p w14:paraId="1A282441" w14:textId="77777777" w:rsidR="00AE6555" w:rsidRPr="00274169" w:rsidRDefault="00AE6555" w:rsidP="00111D84">
            <w:pPr>
              <w:jc w:val="center"/>
              <w:rPr>
                <w:color w:val="000000"/>
              </w:rPr>
            </w:pPr>
            <w:r w:rsidRPr="00274169">
              <w:rPr>
                <w:color w:val="000000"/>
              </w:rPr>
              <w:t>-15..</w:t>
            </w:r>
            <w:r w:rsidRPr="00274169">
              <w:rPr>
                <w:color w:val="000000"/>
              </w:rPr>
              <w:br/>
              <w:t>-20°С</w:t>
            </w:r>
          </w:p>
        </w:tc>
        <w:tc>
          <w:tcPr>
            <w:tcW w:w="624" w:type="dxa"/>
            <w:tcBorders>
              <w:bottom w:val="single" w:sz="8" w:space="0" w:color="auto"/>
            </w:tcBorders>
            <w:shd w:val="clear" w:color="auto" w:fill="F2F2F2"/>
            <w:vAlign w:val="center"/>
          </w:tcPr>
          <w:p w14:paraId="11038A0A" w14:textId="77777777" w:rsidR="00AE6555" w:rsidRPr="00274169" w:rsidRDefault="00AE6555" w:rsidP="00111D84">
            <w:pPr>
              <w:jc w:val="center"/>
              <w:rPr>
                <w:color w:val="000000"/>
              </w:rPr>
            </w:pPr>
            <w:r w:rsidRPr="00274169">
              <w:rPr>
                <w:color w:val="000000"/>
              </w:rPr>
              <w:t>-20..</w:t>
            </w:r>
            <w:r w:rsidRPr="00274169">
              <w:rPr>
                <w:color w:val="000000"/>
              </w:rPr>
              <w:br/>
              <w:t>-25°С</w:t>
            </w:r>
          </w:p>
        </w:tc>
        <w:tc>
          <w:tcPr>
            <w:tcW w:w="624" w:type="dxa"/>
            <w:tcBorders>
              <w:bottom w:val="single" w:sz="8" w:space="0" w:color="auto"/>
              <w:right w:val="single" w:sz="6" w:space="0" w:color="auto"/>
            </w:tcBorders>
            <w:shd w:val="clear" w:color="auto" w:fill="F2F2F2"/>
            <w:vAlign w:val="center"/>
          </w:tcPr>
          <w:p w14:paraId="4FD34C7E" w14:textId="77777777" w:rsidR="00AE6555" w:rsidRPr="00274169" w:rsidRDefault="00AE6555" w:rsidP="00111D84">
            <w:pPr>
              <w:jc w:val="center"/>
              <w:rPr>
                <w:color w:val="000000"/>
              </w:rPr>
            </w:pPr>
            <w:r w:rsidRPr="00274169">
              <w:rPr>
                <w:color w:val="000000"/>
              </w:rPr>
              <w:t>ниже</w:t>
            </w:r>
            <w:r w:rsidRPr="00274169">
              <w:rPr>
                <w:color w:val="000000"/>
              </w:rPr>
              <w:br/>
              <w:t>-25°С</w:t>
            </w:r>
          </w:p>
        </w:tc>
      </w:tr>
      <w:tr w:rsidR="00AE6555" w:rsidRPr="00274169" w14:paraId="39DC152A" w14:textId="77777777" w:rsidTr="00111D84">
        <w:tc>
          <w:tcPr>
            <w:tcW w:w="5557" w:type="dxa"/>
            <w:tcBorders>
              <w:left w:val="single" w:sz="6" w:space="0" w:color="auto"/>
              <w:bottom w:val="single" w:sz="8" w:space="0" w:color="auto"/>
            </w:tcBorders>
            <w:shd w:val="clear" w:color="auto" w:fill="auto"/>
          </w:tcPr>
          <w:p w14:paraId="0ADA7A6F" w14:textId="77777777" w:rsidR="00AE6555" w:rsidRPr="00274169" w:rsidRDefault="00AE6555" w:rsidP="00AE6555">
            <w:pPr>
              <w:rPr>
                <w:color w:val="000000"/>
              </w:rPr>
            </w:pPr>
            <w:r w:rsidRPr="00274169">
              <w:rPr>
                <w:color w:val="000000"/>
              </w:rPr>
              <w:t>Грузовой, г/п от 5 до 8 т, дизель</w:t>
            </w:r>
          </w:p>
        </w:tc>
        <w:tc>
          <w:tcPr>
            <w:tcW w:w="624" w:type="dxa"/>
            <w:tcBorders>
              <w:bottom w:val="single" w:sz="8" w:space="0" w:color="auto"/>
            </w:tcBorders>
            <w:shd w:val="clear" w:color="auto" w:fill="auto"/>
          </w:tcPr>
          <w:p w14:paraId="7A97BDFA" w14:textId="77777777" w:rsidR="00AE6555" w:rsidRPr="00274169" w:rsidRDefault="00AE6555" w:rsidP="00111D84">
            <w:pPr>
              <w:jc w:val="center"/>
              <w:rPr>
                <w:color w:val="000000"/>
              </w:rPr>
            </w:pPr>
            <w:r w:rsidRPr="00274169">
              <w:rPr>
                <w:color w:val="000000"/>
              </w:rPr>
              <w:t>4</w:t>
            </w:r>
          </w:p>
        </w:tc>
        <w:tc>
          <w:tcPr>
            <w:tcW w:w="624" w:type="dxa"/>
            <w:tcBorders>
              <w:bottom w:val="single" w:sz="8" w:space="0" w:color="auto"/>
            </w:tcBorders>
            <w:shd w:val="clear" w:color="auto" w:fill="auto"/>
          </w:tcPr>
          <w:p w14:paraId="2A600EDE" w14:textId="77777777" w:rsidR="00AE6555" w:rsidRPr="00274169" w:rsidRDefault="00AE6555" w:rsidP="00111D84">
            <w:pPr>
              <w:jc w:val="center"/>
              <w:rPr>
                <w:color w:val="000000"/>
              </w:rPr>
            </w:pPr>
            <w:r w:rsidRPr="00274169">
              <w:rPr>
                <w:color w:val="000000"/>
              </w:rPr>
              <w:t>6</w:t>
            </w:r>
          </w:p>
        </w:tc>
        <w:tc>
          <w:tcPr>
            <w:tcW w:w="624" w:type="dxa"/>
            <w:tcBorders>
              <w:bottom w:val="single" w:sz="8" w:space="0" w:color="auto"/>
            </w:tcBorders>
            <w:shd w:val="clear" w:color="auto" w:fill="auto"/>
          </w:tcPr>
          <w:p w14:paraId="4227159E" w14:textId="77777777" w:rsidR="00AE6555" w:rsidRPr="00274169" w:rsidRDefault="00AE6555" w:rsidP="00111D84">
            <w:pPr>
              <w:jc w:val="center"/>
              <w:rPr>
                <w:color w:val="000000"/>
              </w:rPr>
            </w:pPr>
            <w:r w:rsidRPr="00274169">
              <w:rPr>
                <w:color w:val="000000"/>
              </w:rPr>
              <w:t>12</w:t>
            </w:r>
          </w:p>
        </w:tc>
        <w:tc>
          <w:tcPr>
            <w:tcW w:w="624" w:type="dxa"/>
            <w:tcBorders>
              <w:bottom w:val="single" w:sz="8" w:space="0" w:color="auto"/>
            </w:tcBorders>
            <w:shd w:val="clear" w:color="auto" w:fill="auto"/>
          </w:tcPr>
          <w:p w14:paraId="7075265D" w14:textId="77777777" w:rsidR="00AE6555" w:rsidRPr="00274169" w:rsidRDefault="00AE6555" w:rsidP="00111D84">
            <w:pPr>
              <w:jc w:val="center"/>
              <w:rPr>
                <w:color w:val="000000"/>
              </w:rPr>
            </w:pPr>
            <w:r w:rsidRPr="00274169">
              <w:rPr>
                <w:color w:val="000000"/>
              </w:rPr>
              <w:t>20</w:t>
            </w:r>
          </w:p>
        </w:tc>
        <w:tc>
          <w:tcPr>
            <w:tcW w:w="624" w:type="dxa"/>
            <w:tcBorders>
              <w:bottom w:val="single" w:sz="8" w:space="0" w:color="auto"/>
            </w:tcBorders>
            <w:shd w:val="clear" w:color="auto" w:fill="auto"/>
          </w:tcPr>
          <w:p w14:paraId="594DA110" w14:textId="77777777" w:rsidR="00AE6555" w:rsidRPr="00274169" w:rsidRDefault="00AE6555" w:rsidP="00111D84">
            <w:pPr>
              <w:jc w:val="center"/>
              <w:rPr>
                <w:color w:val="000000"/>
              </w:rPr>
            </w:pPr>
            <w:r w:rsidRPr="00274169">
              <w:rPr>
                <w:color w:val="000000"/>
              </w:rPr>
              <w:t>25</w:t>
            </w:r>
          </w:p>
        </w:tc>
        <w:tc>
          <w:tcPr>
            <w:tcW w:w="624" w:type="dxa"/>
            <w:tcBorders>
              <w:bottom w:val="single" w:sz="8" w:space="0" w:color="auto"/>
            </w:tcBorders>
            <w:shd w:val="clear" w:color="auto" w:fill="auto"/>
          </w:tcPr>
          <w:p w14:paraId="1228D694" w14:textId="77777777" w:rsidR="00AE6555" w:rsidRPr="00274169" w:rsidRDefault="00AE6555" w:rsidP="00111D84">
            <w:pPr>
              <w:jc w:val="center"/>
              <w:rPr>
                <w:color w:val="000000"/>
              </w:rPr>
            </w:pPr>
            <w:r w:rsidRPr="00274169">
              <w:rPr>
                <w:color w:val="000000"/>
              </w:rPr>
              <w:t>30</w:t>
            </w:r>
          </w:p>
        </w:tc>
        <w:tc>
          <w:tcPr>
            <w:tcW w:w="624" w:type="dxa"/>
            <w:tcBorders>
              <w:bottom w:val="single" w:sz="8" w:space="0" w:color="auto"/>
              <w:right w:val="single" w:sz="6" w:space="0" w:color="auto"/>
            </w:tcBorders>
            <w:shd w:val="clear" w:color="auto" w:fill="auto"/>
          </w:tcPr>
          <w:p w14:paraId="43BCB798" w14:textId="77777777" w:rsidR="00AE6555" w:rsidRPr="00274169" w:rsidRDefault="00AE6555" w:rsidP="00111D84">
            <w:pPr>
              <w:jc w:val="center"/>
              <w:rPr>
                <w:color w:val="000000"/>
              </w:rPr>
            </w:pPr>
            <w:r w:rsidRPr="00274169">
              <w:rPr>
                <w:color w:val="000000"/>
              </w:rPr>
              <w:t>30</w:t>
            </w:r>
          </w:p>
        </w:tc>
      </w:tr>
    </w:tbl>
    <w:p w14:paraId="4B24C905" w14:textId="77777777" w:rsidR="00AE6555" w:rsidRPr="00274169" w:rsidRDefault="00AE6555" w:rsidP="00AE6555">
      <w:pPr>
        <w:spacing w:before="240"/>
        <w:rPr>
          <w:color w:val="000000"/>
        </w:rPr>
      </w:pPr>
      <w:r w:rsidRPr="00274169">
        <w:rPr>
          <w:color w:val="000000"/>
        </w:rPr>
        <w:tab/>
        <w:t>Расчет годового и максимально разового выделения загрязняющих веществ в атмосферу приведен ниже.</w:t>
      </w:r>
    </w:p>
    <w:p w14:paraId="5D4099B5" w14:textId="77777777" w:rsidR="00AE6555" w:rsidRPr="00274169" w:rsidRDefault="00AE6555" w:rsidP="00AE6555">
      <w:pPr>
        <w:spacing w:before="240"/>
        <w:rPr>
          <w:color w:val="000000"/>
        </w:rPr>
      </w:pPr>
      <w:r w:rsidRPr="00274169">
        <w:rPr>
          <w:color w:val="000000"/>
          <w:u w:val="single"/>
        </w:rPr>
        <w:t>ГАЗ-53</w:t>
      </w:r>
    </w:p>
    <w:p w14:paraId="1255AD3E" w14:textId="77777777" w:rsidR="00AE6555" w:rsidRPr="00274169" w:rsidRDefault="00AE6555" w:rsidP="00AE6555">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0,256 · 4 + 2,4 · 0,1 + 0,232 · 1 = 1,496 </w:t>
      </w:r>
      <w:r w:rsidRPr="00274169">
        <w:rPr>
          <w:i/>
          <w:color w:val="000000"/>
        </w:rPr>
        <w:t>г</w:t>
      </w:r>
      <w:r w:rsidRPr="00274169">
        <w:rPr>
          <w:color w:val="000000"/>
        </w:rPr>
        <w:t>;</w:t>
      </w:r>
    </w:p>
    <w:p w14:paraId="7BE3D9FE" w14:textId="77777777" w:rsidR="00AE6555" w:rsidRPr="00274169" w:rsidRDefault="00AE6555" w:rsidP="00AE6555">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2,4 · 0,1 + 0,232 · 1 = 0,472 </w:t>
      </w:r>
      <w:r w:rsidRPr="00274169">
        <w:rPr>
          <w:i/>
          <w:color w:val="000000"/>
        </w:rPr>
        <w:t>г</w:t>
      </w:r>
      <w:r w:rsidRPr="00274169">
        <w:rPr>
          <w:color w:val="000000"/>
        </w:rPr>
        <w:t>;</w:t>
      </w:r>
    </w:p>
    <w:p w14:paraId="6F2EE77F" w14:textId="77777777" w:rsidR="00AE6555" w:rsidRPr="00274169" w:rsidRDefault="00AE6555" w:rsidP="00AE6555">
      <w:pPr>
        <w:rPr>
          <w:color w:val="000000"/>
        </w:rPr>
      </w:pPr>
      <w:r w:rsidRPr="00274169">
        <w:rPr>
          <w:b/>
          <w:i/>
          <w:color w:val="000000"/>
        </w:rPr>
        <w:t>M</w:t>
      </w:r>
      <w:r w:rsidRPr="00274169">
        <w:rPr>
          <w:color w:val="000000"/>
          <w:vertAlign w:val="superscript"/>
        </w:rPr>
        <w:t>Т</w:t>
      </w:r>
      <w:r w:rsidRPr="00274169">
        <w:rPr>
          <w:i/>
          <w:color w:val="000000"/>
          <w:vertAlign w:val="subscript"/>
        </w:rPr>
        <w:t>301</w:t>
      </w:r>
      <w:r w:rsidRPr="00274169">
        <w:rPr>
          <w:color w:val="000000"/>
        </w:rPr>
        <w:t xml:space="preserve"> = (1,496 + 0,472) · 213 · 1 · 10</w:t>
      </w:r>
      <w:r w:rsidRPr="00274169">
        <w:rPr>
          <w:color w:val="000000"/>
          <w:vertAlign w:val="superscript"/>
        </w:rPr>
        <w:t>-6</w:t>
      </w:r>
      <w:r w:rsidRPr="00274169">
        <w:rPr>
          <w:color w:val="000000"/>
        </w:rPr>
        <w:t xml:space="preserve"> = 0,0004192 </w:t>
      </w:r>
      <w:r w:rsidRPr="00274169">
        <w:rPr>
          <w:i/>
          <w:color w:val="000000"/>
        </w:rPr>
        <w:t>т/год</w:t>
      </w:r>
      <w:r w:rsidRPr="00274169">
        <w:rPr>
          <w:color w:val="000000"/>
        </w:rPr>
        <w:t>;</w:t>
      </w:r>
    </w:p>
    <w:p w14:paraId="7573E7A6" w14:textId="77777777" w:rsidR="00AE6555" w:rsidRPr="00274169" w:rsidRDefault="00AE6555" w:rsidP="00AE6555">
      <w:pPr>
        <w:rPr>
          <w:color w:val="000000"/>
        </w:rPr>
      </w:pPr>
      <w:r w:rsidRPr="00274169">
        <w:rPr>
          <w:b/>
          <w:i/>
          <w:color w:val="000000"/>
        </w:rPr>
        <w:t>G</w:t>
      </w:r>
      <w:r w:rsidRPr="00274169">
        <w:rPr>
          <w:color w:val="000000"/>
          <w:vertAlign w:val="superscript"/>
        </w:rPr>
        <w:t>Т</w:t>
      </w:r>
      <w:r w:rsidRPr="00274169">
        <w:rPr>
          <w:i/>
          <w:color w:val="000000"/>
          <w:vertAlign w:val="subscript"/>
        </w:rPr>
        <w:t>301</w:t>
      </w:r>
      <w:r w:rsidRPr="00274169">
        <w:rPr>
          <w:color w:val="000000"/>
        </w:rPr>
        <w:t xml:space="preserve"> = (1,496 · 1 + 0,472 · 1) / 3600 = 0,0005467 </w:t>
      </w:r>
      <w:r w:rsidRPr="00274169">
        <w:rPr>
          <w:i/>
          <w:color w:val="000000"/>
        </w:rPr>
        <w:t>г/с</w:t>
      </w:r>
      <w:r w:rsidRPr="00274169">
        <w:rPr>
          <w:color w:val="000000"/>
        </w:rPr>
        <w:t>;</w:t>
      </w:r>
    </w:p>
    <w:p w14:paraId="7A8AB686" w14:textId="77777777" w:rsidR="00AE6555" w:rsidRPr="00274169" w:rsidRDefault="00AE6555" w:rsidP="00AE6555">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0,384 · 6 + 2,4 · 0,1 + 0,232 · 1 = 2,776 </w:t>
      </w:r>
      <w:r w:rsidRPr="00274169">
        <w:rPr>
          <w:i/>
          <w:color w:val="000000"/>
        </w:rPr>
        <w:t>г</w:t>
      </w:r>
      <w:r w:rsidRPr="00274169">
        <w:rPr>
          <w:color w:val="000000"/>
        </w:rPr>
        <w:t>;</w:t>
      </w:r>
    </w:p>
    <w:p w14:paraId="3689302F" w14:textId="77777777" w:rsidR="00AE6555" w:rsidRPr="00274169" w:rsidRDefault="00AE6555" w:rsidP="00AE6555">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2,4 · 0,1 + 0,232 · 1 = 0,472 </w:t>
      </w:r>
      <w:r w:rsidRPr="00274169">
        <w:rPr>
          <w:i/>
          <w:color w:val="000000"/>
        </w:rPr>
        <w:t>г</w:t>
      </w:r>
      <w:r w:rsidRPr="00274169">
        <w:rPr>
          <w:color w:val="000000"/>
        </w:rPr>
        <w:t>;</w:t>
      </w:r>
    </w:p>
    <w:p w14:paraId="480A5E81" w14:textId="77777777" w:rsidR="00AE6555" w:rsidRPr="00274169" w:rsidRDefault="00AE6555" w:rsidP="00AE6555">
      <w:pPr>
        <w:rPr>
          <w:color w:val="000000"/>
        </w:rPr>
      </w:pPr>
      <w:r w:rsidRPr="00274169">
        <w:rPr>
          <w:b/>
          <w:i/>
          <w:color w:val="000000"/>
        </w:rPr>
        <w:t>M</w:t>
      </w:r>
      <w:r w:rsidRPr="00274169">
        <w:rPr>
          <w:color w:val="000000"/>
          <w:vertAlign w:val="superscript"/>
        </w:rPr>
        <w:t>П</w:t>
      </w:r>
      <w:r w:rsidRPr="00274169">
        <w:rPr>
          <w:i/>
          <w:color w:val="000000"/>
          <w:vertAlign w:val="subscript"/>
        </w:rPr>
        <w:t>301</w:t>
      </w:r>
      <w:r w:rsidRPr="00274169">
        <w:rPr>
          <w:color w:val="000000"/>
        </w:rPr>
        <w:t xml:space="preserve"> = (2,776 + 0,472) · 121 · 1 · 10</w:t>
      </w:r>
      <w:r w:rsidRPr="00274169">
        <w:rPr>
          <w:color w:val="000000"/>
          <w:vertAlign w:val="superscript"/>
        </w:rPr>
        <w:t>-6</w:t>
      </w:r>
      <w:r w:rsidRPr="00274169">
        <w:rPr>
          <w:color w:val="000000"/>
        </w:rPr>
        <w:t xml:space="preserve"> = 0,000393 </w:t>
      </w:r>
      <w:r w:rsidRPr="00274169">
        <w:rPr>
          <w:i/>
          <w:color w:val="000000"/>
        </w:rPr>
        <w:t>т/год</w:t>
      </w:r>
      <w:r w:rsidRPr="00274169">
        <w:rPr>
          <w:color w:val="000000"/>
        </w:rPr>
        <w:t>;</w:t>
      </w:r>
    </w:p>
    <w:p w14:paraId="50D85620" w14:textId="77777777" w:rsidR="00AE6555" w:rsidRPr="00274169" w:rsidRDefault="00AE6555" w:rsidP="00AE6555">
      <w:pPr>
        <w:rPr>
          <w:color w:val="000000"/>
        </w:rPr>
      </w:pPr>
      <w:r w:rsidRPr="00274169">
        <w:rPr>
          <w:b/>
          <w:i/>
          <w:color w:val="000000"/>
        </w:rPr>
        <w:t>G</w:t>
      </w:r>
      <w:r w:rsidRPr="00274169">
        <w:rPr>
          <w:color w:val="000000"/>
          <w:vertAlign w:val="superscript"/>
        </w:rPr>
        <w:t>П</w:t>
      </w:r>
      <w:r w:rsidRPr="00274169">
        <w:rPr>
          <w:i/>
          <w:color w:val="000000"/>
          <w:vertAlign w:val="subscript"/>
        </w:rPr>
        <w:t>301</w:t>
      </w:r>
      <w:r w:rsidRPr="00274169">
        <w:rPr>
          <w:color w:val="000000"/>
        </w:rPr>
        <w:t xml:space="preserve"> = (2,776 · 1 + 0,472 · 1) / 3600 = 0,0009022 </w:t>
      </w:r>
      <w:r w:rsidRPr="00274169">
        <w:rPr>
          <w:i/>
          <w:color w:val="000000"/>
        </w:rPr>
        <w:t>г/с</w:t>
      </w:r>
      <w:r w:rsidRPr="00274169">
        <w:rPr>
          <w:color w:val="000000"/>
        </w:rPr>
        <w:t>;</w:t>
      </w:r>
    </w:p>
    <w:p w14:paraId="166CEC9C" w14:textId="77777777" w:rsidR="00AE6555" w:rsidRPr="00274169" w:rsidRDefault="00AE6555" w:rsidP="00AE6555">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0,384 · 12 + 2,4 · 0,1 + 0,232 · 1 = 5,08 </w:t>
      </w:r>
      <w:r w:rsidRPr="00274169">
        <w:rPr>
          <w:i/>
          <w:color w:val="000000"/>
        </w:rPr>
        <w:t>г</w:t>
      </w:r>
      <w:r w:rsidRPr="00274169">
        <w:rPr>
          <w:color w:val="000000"/>
        </w:rPr>
        <w:t>;</w:t>
      </w:r>
    </w:p>
    <w:p w14:paraId="6BBDCE1F" w14:textId="77777777" w:rsidR="00AE6555" w:rsidRPr="00274169" w:rsidRDefault="00AE6555" w:rsidP="00AE6555">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2,4 · 0,1 + 0,232 · 1 = 0,472 </w:t>
      </w:r>
      <w:r w:rsidRPr="00274169">
        <w:rPr>
          <w:i/>
          <w:color w:val="000000"/>
        </w:rPr>
        <w:t>г</w:t>
      </w:r>
      <w:r w:rsidRPr="00274169">
        <w:rPr>
          <w:color w:val="000000"/>
        </w:rPr>
        <w:t>;</w:t>
      </w:r>
    </w:p>
    <w:p w14:paraId="6B9976F7" w14:textId="77777777" w:rsidR="00AE6555" w:rsidRPr="00274169" w:rsidRDefault="00AE6555" w:rsidP="00AE6555">
      <w:pPr>
        <w:rPr>
          <w:color w:val="000000"/>
        </w:rPr>
      </w:pPr>
      <w:r w:rsidRPr="00274169">
        <w:rPr>
          <w:b/>
          <w:i/>
          <w:color w:val="000000"/>
        </w:rPr>
        <w:t>M</w:t>
      </w:r>
      <w:r w:rsidRPr="00274169">
        <w:rPr>
          <w:color w:val="000000"/>
          <w:vertAlign w:val="superscript"/>
        </w:rPr>
        <w:t>Х</w:t>
      </w:r>
      <w:r w:rsidRPr="00274169">
        <w:rPr>
          <w:i/>
          <w:color w:val="000000"/>
          <w:vertAlign w:val="subscript"/>
        </w:rPr>
        <w:t>301</w:t>
      </w:r>
      <w:r w:rsidRPr="00274169">
        <w:rPr>
          <w:color w:val="000000"/>
        </w:rPr>
        <w:t xml:space="preserve"> = (5,08 + 0,472) · 31 · 1 · 10</w:t>
      </w:r>
      <w:r w:rsidRPr="00274169">
        <w:rPr>
          <w:color w:val="000000"/>
          <w:vertAlign w:val="superscript"/>
        </w:rPr>
        <w:t>-6</w:t>
      </w:r>
      <w:r w:rsidRPr="00274169">
        <w:rPr>
          <w:color w:val="000000"/>
        </w:rPr>
        <w:t xml:space="preserve"> = 0,0001721 </w:t>
      </w:r>
      <w:r w:rsidRPr="00274169">
        <w:rPr>
          <w:i/>
          <w:color w:val="000000"/>
        </w:rPr>
        <w:t>т/год</w:t>
      </w:r>
      <w:r w:rsidRPr="00274169">
        <w:rPr>
          <w:color w:val="000000"/>
        </w:rPr>
        <w:t>;</w:t>
      </w:r>
    </w:p>
    <w:p w14:paraId="7975DDBC" w14:textId="77777777" w:rsidR="00AE6555" w:rsidRPr="00274169" w:rsidRDefault="00AE6555" w:rsidP="00AE6555">
      <w:pPr>
        <w:rPr>
          <w:color w:val="000000"/>
        </w:rPr>
      </w:pPr>
      <w:r w:rsidRPr="00274169">
        <w:rPr>
          <w:b/>
          <w:i/>
          <w:color w:val="000000"/>
        </w:rPr>
        <w:t>G</w:t>
      </w:r>
      <w:r w:rsidRPr="00274169">
        <w:rPr>
          <w:color w:val="000000"/>
          <w:vertAlign w:val="superscript"/>
        </w:rPr>
        <w:t>Х</w:t>
      </w:r>
      <w:r w:rsidRPr="00274169">
        <w:rPr>
          <w:i/>
          <w:color w:val="000000"/>
          <w:vertAlign w:val="subscript"/>
        </w:rPr>
        <w:t>301</w:t>
      </w:r>
      <w:r w:rsidRPr="00274169">
        <w:rPr>
          <w:color w:val="000000"/>
        </w:rPr>
        <w:t xml:space="preserve"> = (5,08 · 1 + 0,472 · 1) / 3600 = 0,0015422 </w:t>
      </w:r>
      <w:r w:rsidRPr="00274169">
        <w:rPr>
          <w:i/>
          <w:color w:val="000000"/>
        </w:rPr>
        <w:t>г/с</w:t>
      </w:r>
      <w:r w:rsidRPr="00274169">
        <w:rPr>
          <w:color w:val="000000"/>
        </w:rPr>
        <w:t>;</w:t>
      </w:r>
    </w:p>
    <w:p w14:paraId="39C866D0" w14:textId="77777777" w:rsidR="00AE6555" w:rsidRPr="00274169" w:rsidRDefault="00AE6555" w:rsidP="00AE6555">
      <w:pPr>
        <w:spacing w:before="240"/>
        <w:rPr>
          <w:color w:val="000000"/>
        </w:rPr>
      </w:pPr>
      <w:r w:rsidRPr="00274169">
        <w:rPr>
          <w:b/>
          <w:i/>
          <w:color w:val="000000"/>
        </w:rPr>
        <w:t>M</w:t>
      </w:r>
      <w:r w:rsidRPr="00274169">
        <w:rPr>
          <w:color w:val="000000"/>
        </w:rPr>
        <w:t xml:space="preserve"> = 0,0004192+0,000393+0,0001721 = 0,0009843 </w:t>
      </w:r>
      <w:r w:rsidRPr="00274169">
        <w:rPr>
          <w:i/>
          <w:color w:val="000000"/>
        </w:rPr>
        <w:t>т/год</w:t>
      </w:r>
      <w:r w:rsidRPr="00274169">
        <w:rPr>
          <w:color w:val="000000"/>
        </w:rPr>
        <w:t>;</w:t>
      </w:r>
    </w:p>
    <w:p w14:paraId="581D1A98" w14:textId="77777777" w:rsidR="00AE6555" w:rsidRPr="00274169" w:rsidRDefault="00AE6555" w:rsidP="00AE6555">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 xml:space="preserve">{0,0005467; 0,0009022; </w:t>
      </w:r>
      <w:r w:rsidRPr="00274169">
        <w:rPr>
          <w:color w:val="000000"/>
          <w:u w:val="single"/>
        </w:rPr>
        <w:t>0,0015422</w:t>
      </w:r>
      <w:r w:rsidRPr="00274169">
        <w:rPr>
          <w:color w:val="000000"/>
        </w:rPr>
        <w:t xml:space="preserve">} = 0,0015422 </w:t>
      </w:r>
      <w:r w:rsidRPr="00274169">
        <w:rPr>
          <w:i/>
          <w:color w:val="000000"/>
        </w:rPr>
        <w:t>г/с</w:t>
      </w:r>
      <w:r w:rsidRPr="00274169">
        <w:rPr>
          <w:color w:val="000000"/>
        </w:rPr>
        <w:t>.</w:t>
      </w:r>
    </w:p>
    <w:p w14:paraId="6F921BAC" w14:textId="77777777" w:rsidR="00AE6555" w:rsidRPr="00274169" w:rsidRDefault="00AE6555" w:rsidP="00AE6555">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0,0416 · 4 + 0,39 · 0,1 + 0,0377 · 1 = 0,2431 </w:t>
      </w:r>
      <w:r w:rsidRPr="00274169">
        <w:rPr>
          <w:i/>
          <w:color w:val="000000"/>
        </w:rPr>
        <w:t>г</w:t>
      </w:r>
      <w:r w:rsidRPr="00274169">
        <w:rPr>
          <w:color w:val="000000"/>
        </w:rPr>
        <w:t>;</w:t>
      </w:r>
    </w:p>
    <w:p w14:paraId="533C893F" w14:textId="77777777" w:rsidR="00AE6555" w:rsidRPr="00274169" w:rsidRDefault="00AE6555" w:rsidP="00AE6555">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0,39 · 0,1 + 0,0377 · 1 = 0,0767 </w:t>
      </w:r>
      <w:r w:rsidRPr="00274169">
        <w:rPr>
          <w:i/>
          <w:color w:val="000000"/>
        </w:rPr>
        <w:t>г</w:t>
      </w:r>
      <w:r w:rsidRPr="00274169">
        <w:rPr>
          <w:color w:val="000000"/>
        </w:rPr>
        <w:t>;</w:t>
      </w:r>
    </w:p>
    <w:p w14:paraId="546A2827" w14:textId="77777777" w:rsidR="00AE6555" w:rsidRPr="00274169" w:rsidRDefault="00AE6555" w:rsidP="00AE6555">
      <w:pPr>
        <w:rPr>
          <w:color w:val="000000"/>
        </w:rPr>
      </w:pPr>
      <w:r w:rsidRPr="00274169">
        <w:rPr>
          <w:b/>
          <w:i/>
          <w:color w:val="000000"/>
        </w:rPr>
        <w:t>M</w:t>
      </w:r>
      <w:r w:rsidRPr="00274169">
        <w:rPr>
          <w:color w:val="000000"/>
          <w:vertAlign w:val="superscript"/>
        </w:rPr>
        <w:t>Т</w:t>
      </w:r>
      <w:r w:rsidRPr="00274169">
        <w:rPr>
          <w:i/>
          <w:color w:val="000000"/>
          <w:vertAlign w:val="subscript"/>
        </w:rPr>
        <w:t>304</w:t>
      </w:r>
      <w:r w:rsidRPr="00274169">
        <w:rPr>
          <w:color w:val="000000"/>
        </w:rPr>
        <w:t xml:space="preserve"> = (0,2431 + 0,0767) · 213 · 1 · 10</w:t>
      </w:r>
      <w:r w:rsidRPr="00274169">
        <w:rPr>
          <w:color w:val="000000"/>
          <w:vertAlign w:val="superscript"/>
        </w:rPr>
        <w:t>-6</w:t>
      </w:r>
      <w:r w:rsidRPr="00274169">
        <w:rPr>
          <w:color w:val="000000"/>
        </w:rPr>
        <w:t xml:space="preserve"> = 0,0000681 </w:t>
      </w:r>
      <w:r w:rsidRPr="00274169">
        <w:rPr>
          <w:i/>
          <w:color w:val="000000"/>
        </w:rPr>
        <w:t>т/год</w:t>
      </w:r>
      <w:r w:rsidRPr="00274169">
        <w:rPr>
          <w:color w:val="000000"/>
        </w:rPr>
        <w:t>;</w:t>
      </w:r>
    </w:p>
    <w:p w14:paraId="07933A16" w14:textId="77777777" w:rsidR="00AE6555" w:rsidRPr="00274169" w:rsidRDefault="00AE6555" w:rsidP="00AE6555">
      <w:pPr>
        <w:rPr>
          <w:color w:val="000000"/>
        </w:rPr>
      </w:pPr>
      <w:r w:rsidRPr="00274169">
        <w:rPr>
          <w:b/>
          <w:i/>
          <w:color w:val="000000"/>
        </w:rPr>
        <w:t>G</w:t>
      </w:r>
      <w:r w:rsidRPr="00274169">
        <w:rPr>
          <w:color w:val="000000"/>
          <w:vertAlign w:val="superscript"/>
        </w:rPr>
        <w:t>Т</w:t>
      </w:r>
      <w:r w:rsidRPr="00274169">
        <w:rPr>
          <w:i/>
          <w:color w:val="000000"/>
          <w:vertAlign w:val="subscript"/>
        </w:rPr>
        <w:t>304</w:t>
      </w:r>
      <w:r w:rsidRPr="00274169">
        <w:rPr>
          <w:color w:val="000000"/>
        </w:rPr>
        <w:t xml:space="preserve"> = (0,2431 · 1 + 0,0767 · 1) / 3600 = 0,0000888 </w:t>
      </w:r>
      <w:r w:rsidRPr="00274169">
        <w:rPr>
          <w:i/>
          <w:color w:val="000000"/>
        </w:rPr>
        <w:t>г/с</w:t>
      </w:r>
      <w:r w:rsidRPr="00274169">
        <w:rPr>
          <w:color w:val="000000"/>
        </w:rPr>
        <w:t>;</w:t>
      </w:r>
    </w:p>
    <w:p w14:paraId="36281045" w14:textId="77777777" w:rsidR="00AE6555" w:rsidRPr="00274169" w:rsidRDefault="00AE6555" w:rsidP="00AE6555">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0,0624 · 6 + 0,39 · 0,1 + 0,0377 · 1 = 0,4511 </w:t>
      </w:r>
      <w:r w:rsidRPr="00274169">
        <w:rPr>
          <w:i/>
          <w:color w:val="000000"/>
        </w:rPr>
        <w:t>г</w:t>
      </w:r>
      <w:r w:rsidRPr="00274169">
        <w:rPr>
          <w:color w:val="000000"/>
        </w:rPr>
        <w:t>;</w:t>
      </w:r>
    </w:p>
    <w:p w14:paraId="3A04FC56" w14:textId="77777777" w:rsidR="00AE6555" w:rsidRPr="00274169" w:rsidRDefault="00AE6555" w:rsidP="00AE6555">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0,39 · 0,1 + 0,0377 · 1 = 0,0767 </w:t>
      </w:r>
      <w:r w:rsidRPr="00274169">
        <w:rPr>
          <w:i/>
          <w:color w:val="000000"/>
        </w:rPr>
        <w:t>г</w:t>
      </w:r>
      <w:r w:rsidRPr="00274169">
        <w:rPr>
          <w:color w:val="000000"/>
        </w:rPr>
        <w:t>;</w:t>
      </w:r>
    </w:p>
    <w:p w14:paraId="6C513DD7" w14:textId="77777777" w:rsidR="00AE6555" w:rsidRPr="00274169" w:rsidRDefault="00AE6555" w:rsidP="00AE6555">
      <w:pPr>
        <w:rPr>
          <w:color w:val="000000"/>
        </w:rPr>
      </w:pPr>
      <w:r w:rsidRPr="00274169">
        <w:rPr>
          <w:b/>
          <w:i/>
          <w:color w:val="000000"/>
        </w:rPr>
        <w:t>M</w:t>
      </w:r>
      <w:r w:rsidRPr="00274169">
        <w:rPr>
          <w:color w:val="000000"/>
          <w:vertAlign w:val="superscript"/>
        </w:rPr>
        <w:t>П</w:t>
      </w:r>
      <w:r w:rsidRPr="00274169">
        <w:rPr>
          <w:i/>
          <w:color w:val="000000"/>
          <w:vertAlign w:val="subscript"/>
        </w:rPr>
        <w:t>304</w:t>
      </w:r>
      <w:r w:rsidRPr="00274169">
        <w:rPr>
          <w:color w:val="000000"/>
        </w:rPr>
        <w:t xml:space="preserve"> = (0,4511 + 0,0767) · 121 · 1 · 10</w:t>
      </w:r>
      <w:r w:rsidRPr="00274169">
        <w:rPr>
          <w:color w:val="000000"/>
          <w:vertAlign w:val="superscript"/>
        </w:rPr>
        <w:t>-6</w:t>
      </w:r>
      <w:r w:rsidRPr="00274169">
        <w:rPr>
          <w:color w:val="000000"/>
        </w:rPr>
        <w:t xml:space="preserve"> = 0,0000639 </w:t>
      </w:r>
      <w:r w:rsidRPr="00274169">
        <w:rPr>
          <w:i/>
          <w:color w:val="000000"/>
        </w:rPr>
        <w:t>т/год</w:t>
      </w:r>
      <w:r w:rsidRPr="00274169">
        <w:rPr>
          <w:color w:val="000000"/>
        </w:rPr>
        <w:t>;</w:t>
      </w:r>
    </w:p>
    <w:p w14:paraId="03BE4FB4" w14:textId="77777777" w:rsidR="00AE6555" w:rsidRPr="00274169" w:rsidRDefault="00AE6555" w:rsidP="00AE6555">
      <w:pPr>
        <w:rPr>
          <w:color w:val="000000"/>
        </w:rPr>
      </w:pPr>
      <w:r w:rsidRPr="00274169">
        <w:rPr>
          <w:b/>
          <w:i/>
          <w:color w:val="000000"/>
        </w:rPr>
        <w:t>G</w:t>
      </w:r>
      <w:r w:rsidRPr="00274169">
        <w:rPr>
          <w:color w:val="000000"/>
          <w:vertAlign w:val="superscript"/>
        </w:rPr>
        <w:t>П</w:t>
      </w:r>
      <w:r w:rsidRPr="00274169">
        <w:rPr>
          <w:i/>
          <w:color w:val="000000"/>
          <w:vertAlign w:val="subscript"/>
        </w:rPr>
        <w:t>304</w:t>
      </w:r>
      <w:r w:rsidRPr="00274169">
        <w:rPr>
          <w:color w:val="000000"/>
        </w:rPr>
        <w:t xml:space="preserve"> = (0,4511 · 1 + 0,0767 · 1) / 3600 = 0,0001466 </w:t>
      </w:r>
      <w:r w:rsidRPr="00274169">
        <w:rPr>
          <w:i/>
          <w:color w:val="000000"/>
        </w:rPr>
        <w:t>г/с</w:t>
      </w:r>
      <w:r w:rsidRPr="00274169">
        <w:rPr>
          <w:color w:val="000000"/>
        </w:rPr>
        <w:t>;</w:t>
      </w:r>
    </w:p>
    <w:p w14:paraId="370463C3" w14:textId="77777777" w:rsidR="00AE6555" w:rsidRPr="00274169" w:rsidRDefault="00AE6555" w:rsidP="00AE6555">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0,0624 · 12 + 0,39 · 0,1 + 0,0377 · 1 = 0,8255 </w:t>
      </w:r>
      <w:r w:rsidRPr="00274169">
        <w:rPr>
          <w:i/>
          <w:color w:val="000000"/>
        </w:rPr>
        <w:t>г</w:t>
      </w:r>
      <w:r w:rsidRPr="00274169">
        <w:rPr>
          <w:color w:val="000000"/>
        </w:rPr>
        <w:t>;</w:t>
      </w:r>
    </w:p>
    <w:p w14:paraId="3E741299" w14:textId="77777777" w:rsidR="00AE6555" w:rsidRPr="00274169" w:rsidRDefault="00AE6555" w:rsidP="00AE6555">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0,39 · 0,1 + 0,0377 · 1 = 0,0767 </w:t>
      </w:r>
      <w:r w:rsidRPr="00274169">
        <w:rPr>
          <w:i/>
          <w:color w:val="000000"/>
        </w:rPr>
        <w:t>г</w:t>
      </w:r>
      <w:r w:rsidRPr="00274169">
        <w:rPr>
          <w:color w:val="000000"/>
        </w:rPr>
        <w:t>;</w:t>
      </w:r>
    </w:p>
    <w:p w14:paraId="05FA3A7F" w14:textId="77777777" w:rsidR="00AE6555" w:rsidRPr="00274169" w:rsidRDefault="00AE6555" w:rsidP="00AE6555">
      <w:pPr>
        <w:rPr>
          <w:color w:val="000000"/>
        </w:rPr>
      </w:pPr>
      <w:r w:rsidRPr="00274169">
        <w:rPr>
          <w:b/>
          <w:i/>
          <w:color w:val="000000"/>
        </w:rPr>
        <w:t>M</w:t>
      </w:r>
      <w:r w:rsidRPr="00274169">
        <w:rPr>
          <w:color w:val="000000"/>
          <w:vertAlign w:val="superscript"/>
        </w:rPr>
        <w:t>Х</w:t>
      </w:r>
      <w:r w:rsidRPr="00274169">
        <w:rPr>
          <w:i/>
          <w:color w:val="000000"/>
          <w:vertAlign w:val="subscript"/>
        </w:rPr>
        <w:t>304</w:t>
      </w:r>
      <w:r w:rsidRPr="00274169">
        <w:rPr>
          <w:color w:val="000000"/>
        </w:rPr>
        <w:t xml:space="preserve"> = (0,8255 + 0,0767) · 31 · 1 · 10</w:t>
      </w:r>
      <w:r w:rsidRPr="00274169">
        <w:rPr>
          <w:color w:val="000000"/>
          <w:vertAlign w:val="superscript"/>
        </w:rPr>
        <w:t>-6</w:t>
      </w:r>
      <w:r w:rsidRPr="00274169">
        <w:rPr>
          <w:color w:val="000000"/>
        </w:rPr>
        <w:t xml:space="preserve"> = 0,000028 </w:t>
      </w:r>
      <w:r w:rsidRPr="00274169">
        <w:rPr>
          <w:i/>
          <w:color w:val="000000"/>
        </w:rPr>
        <w:t>т/год</w:t>
      </w:r>
      <w:r w:rsidRPr="00274169">
        <w:rPr>
          <w:color w:val="000000"/>
        </w:rPr>
        <w:t>;</w:t>
      </w:r>
    </w:p>
    <w:p w14:paraId="6BA2D57A" w14:textId="77777777" w:rsidR="00AE6555" w:rsidRPr="00274169" w:rsidRDefault="00AE6555" w:rsidP="00AE6555">
      <w:pPr>
        <w:rPr>
          <w:color w:val="000000"/>
        </w:rPr>
      </w:pPr>
      <w:r w:rsidRPr="00274169">
        <w:rPr>
          <w:b/>
          <w:i/>
          <w:color w:val="000000"/>
        </w:rPr>
        <w:t>G</w:t>
      </w:r>
      <w:r w:rsidRPr="00274169">
        <w:rPr>
          <w:color w:val="000000"/>
          <w:vertAlign w:val="superscript"/>
        </w:rPr>
        <w:t>Х</w:t>
      </w:r>
      <w:r w:rsidRPr="00274169">
        <w:rPr>
          <w:i/>
          <w:color w:val="000000"/>
          <w:vertAlign w:val="subscript"/>
        </w:rPr>
        <w:t>304</w:t>
      </w:r>
      <w:r w:rsidRPr="00274169">
        <w:rPr>
          <w:color w:val="000000"/>
        </w:rPr>
        <w:t xml:space="preserve"> = (0,8255 · 1 + 0,0767 · 1) / 3600 = 0,0002506 </w:t>
      </w:r>
      <w:r w:rsidRPr="00274169">
        <w:rPr>
          <w:i/>
          <w:color w:val="000000"/>
        </w:rPr>
        <w:t>г/с</w:t>
      </w:r>
      <w:r w:rsidRPr="00274169">
        <w:rPr>
          <w:color w:val="000000"/>
        </w:rPr>
        <w:t>;</w:t>
      </w:r>
    </w:p>
    <w:p w14:paraId="60E4A420" w14:textId="77777777" w:rsidR="00AE6555" w:rsidRPr="00274169" w:rsidRDefault="00AE6555" w:rsidP="00AE6555">
      <w:pPr>
        <w:spacing w:before="240"/>
        <w:rPr>
          <w:color w:val="000000"/>
        </w:rPr>
      </w:pPr>
      <w:r w:rsidRPr="00274169">
        <w:rPr>
          <w:b/>
          <w:i/>
          <w:color w:val="000000"/>
        </w:rPr>
        <w:t>M</w:t>
      </w:r>
      <w:r w:rsidRPr="00274169">
        <w:rPr>
          <w:color w:val="000000"/>
        </w:rPr>
        <w:t xml:space="preserve"> = 0,0000681+0,0000639+0,000028 = 0,0001599 </w:t>
      </w:r>
      <w:r w:rsidRPr="00274169">
        <w:rPr>
          <w:i/>
          <w:color w:val="000000"/>
        </w:rPr>
        <w:t>т/год</w:t>
      </w:r>
      <w:r w:rsidRPr="00274169">
        <w:rPr>
          <w:color w:val="000000"/>
        </w:rPr>
        <w:t>;</w:t>
      </w:r>
    </w:p>
    <w:p w14:paraId="3E7954BD" w14:textId="77777777" w:rsidR="00AE6555" w:rsidRPr="00274169" w:rsidRDefault="00AE6555" w:rsidP="00AE6555">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 xml:space="preserve">{0,0000888; 0,0001466; </w:t>
      </w:r>
      <w:r w:rsidRPr="00274169">
        <w:rPr>
          <w:color w:val="000000"/>
          <w:u w:val="single"/>
        </w:rPr>
        <w:t>0,0002506</w:t>
      </w:r>
      <w:r w:rsidRPr="00274169">
        <w:rPr>
          <w:color w:val="000000"/>
        </w:rPr>
        <w:t xml:space="preserve">} = 0,0002506 </w:t>
      </w:r>
      <w:r w:rsidRPr="00274169">
        <w:rPr>
          <w:i/>
          <w:color w:val="000000"/>
        </w:rPr>
        <w:t>г/с</w:t>
      </w:r>
      <w:r w:rsidRPr="00274169">
        <w:rPr>
          <w:color w:val="000000"/>
        </w:rPr>
        <w:t>.</w:t>
      </w:r>
    </w:p>
    <w:p w14:paraId="4FB4ACD4" w14:textId="77777777" w:rsidR="00AE6555" w:rsidRPr="00274169" w:rsidRDefault="00AE6555" w:rsidP="00AE6555">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0,012 · 4 + 0,15 · 0,1 + 0,012 · 1 = 0,075 </w:t>
      </w:r>
      <w:r w:rsidRPr="00274169">
        <w:rPr>
          <w:i/>
          <w:color w:val="000000"/>
        </w:rPr>
        <w:t>г</w:t>
      </w:r>
      <w:r w:rsidRPr="00274169">
        <w:rPr>
          <w:color w:val="000000"/>
        </w:rPr>
        <w:t>;</w:t>
      </w:r>
    </w:p>
    <w:p w14:paraId="61571682" w14:textId="77777777" w:rsidR="00AE6555" w:rsidRPr="00274169" w:rsidRDefault="00AE6555" w:rsidP="00AE6555">
      <w:pPr>
        <w:rPr>
          <w:color w:val="000000"/>
        </w:rPr>
      </w:pPr>
      <w:r w:rsidRPr="00274169">
        <w:rPr>
          <w:b/>
          <w:i/>
          <w:color w:val="000000"/>
        </w:rPr>
        <w:lastRenderedPageBreak/>
        <w:t>M</w:t>
      </w:r>
      <w:r w:rsidRPr="00274169">
        <w:rPr>
          <w:color w:val="000000"/>
          <w:vertAlign w:val="superscript"/>
        </w:rPr>
        <w:t>Т</w:t>
      </w:r>
      <w:r w:rsidRPr="00274169">
        <w:rPr>
          <w:i/>
          <w:color w:val="000000"/>
          <w:vertAlign w:val="subscript"/>
        </w:rPr>
        <w:t>2</w:t>
      </w:r>
      <w:r w:rsidRPr="00274169">
        <w:rPr>
          <w:color w:val="000000"/>
        </w:rPr>
        <w:t xml:space="preserve"> = 0,15 · 0,1 + 0,012 · 1 = 0,027 </w:t>
      </w:r>
      <w:r w:rsidRPr="00274169">
        <w:rPr>
          <w:i/>
          <w:color w:val="000000"/>
        </w:rPr>
        <w:t>г</w:t>
      </w:r>
      <w:r w:rsidRPr="00274169">
        <w:rPr>
          <w:color w:val="000000"/>
        </w:rPr>
        <w:t>;</w:t>
      </w:r>
    </w:p>
    <w:p w14:paraId="65075CBB" w14:textId="77777777" w:rsidR="00AE6555" w:rsidRPr="00274169" w:rsidRDefault="00AE6555" w:rsidP="00AE6555">
      <w:pPr>
        <w:rPr>
          <w:color w:val="000000"/>
        </w:rPr>
      </w:pPr>
      <w:r w:rsidRPr="00274169">
        <w:rPr>
          <w:b/>
          <w:i/>
          <w:color w:val="000000"/>
        </w:rPr>
        <w:t>M</w:t>
      </w:r>
      <w:r w:rsidRPr="00274169">
        <w:rPr>
          <w:color w:val="000000"/>
          <w:vertAlign w:val="superscript"/>
        </w:rPr>
        <w:t>Т</w:t>
      </w:r>
      <w:r w:rsidRPr="00274169">
        <w:rPr>
          <w:i/>
          <w:color w:val="000000"/>
          <w:vertAlign w:val="subscript"/>
        </w:rPr>
        <w:t>328</w:t>
      </w:r>
      <w:r w:rsidRPr="00274169">
        <w:rPr>
          <w:color w:val="000000"/>
        </w:rPr>
        <w:t xml:space="preserve"> = (0,075 + 0,027) · 213 · 1 · 10</w:t>
      </w:r>
      <w:r w:rsidRPr="00274169">
        <w:rPr>
          <w:color w:val="000000"/>
          <w:vertAlign w:val="superscript"/>
        </w:rPr>
        <w:t>-6</w:t>
      </w:r>
      <w:r w:rsidRPr="00274169">
        <w:rPr>
          <w:color w:val="000000"/>
        </w:rPr>
        <w:t xml:space="preserve"> = 0,0000217 </w:t>
      </w:r>
      <w:r w:rsidRPr="00274169">
        <w:rPr>
          <w:i/>
          <w:color w:val="000000"/>
        </w:rPr>
        <w:t>т/год</w:t>
      </w:r>
      <w:r w:rsidRPr="00274169">
        <w:rPr>
          <w:color w:val="000000"/>
        </w:rPr>
        <w:t>;</w:t>
      </w:r>
    </w:p>
    <w:p w14:paraId="667D542A" w14:textId="77777777" w:rsidR="00AE6555" w:rsidRPr="00274169" w:rsidRDefault="00AE6555" w:rsidP="00AE6555">
      <w:pPr>
        <w:rPr>
          <w:color w:val="000000"/>
        </w:rPr>
      </w:pPr>
      <w:r w:rsidRPr="00274169">
        <w:rPr>
          <w:b/>
          <w:i/>
          <w:color w:val="000000"/>
        </w:rPr>
        <w:t>G</w:t>
      </w:r>
      <w:r w:rsidRPr="00274169">
        <w:rPr>
          <w:color w:val="000000"/>
          <w:vertAlign w:val="superscript"/>
        </w:rPr>
        <w:t>Т</w:t>
      </w:r>
      <w:r w:rsidRPr="00274169">
        <w:rPr>
          <w:i/>
          <w:color w:val="000000"/>
          <w:vertAlign w:val="subscript"/>
        </w:rPr>
        <w:t>328</w:t>
      </w:r>
      <w:r w:rsidRPr="00274169">
        <w:rPr>
          <w:color w:val="000000"/>
        </w:rPr>
        <w:t xml:space="preserve"> = (0,075 · 1 + 0,027 · 1) / 3600 = 0,0000283 </w:t>
      </w:r>
      <w:r w:rsidRPr="00274169">
        <w:rPr>
          <w:i/>
          <w:color w:val="000000"/>
        </w:rPr>
        <w:t>г/с</w:t>
      </w:r>
      <w:r w:rsidRPr="00274169">
        <w:rPr>
          <w:color w:val="000000"/>
        </w:rPr>
        <w:t>;</w:t>
      </w:r>
    </w:p>
    <w:p w14:paraId="7112AE1D" w14:textId="77777777" w:rsidR="00AE6555" w:rsidRPr="00274169" w:rsidRDefault="00AE6555" w:rsidP="00AE6555">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0,0216 · 6 + 0,207 · 0,1 + 0,012 · 1 = 0,1623 </w:t>
      </w:r>
      <w:r w:rsidRPr="00274169">
        <w:rPr>
          <w:i/>
          <w:color w:val="000000"/>
        </w:rPr>
        <w:t>г</w:t>
      </w:r>
      <w:r w:rsidRPr="00274169">
        <w:rPr>
          <w:color w:val="000000"/>
        </w:rPr>
        <w:t>;</w:t>
      </w:r>
    </w:p>
    <w:p w14:paraId="74AE8D16" w14:textId="77777777" w:rsidR="00AE6555" w:rsidRPr="00274169" w:rsidRDefault="00AE6555" w:rsidP="00AE6555">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0,15 · 0,1 + 0,012 · 1 = 0,027 </w:t>
      </w:r>
      <w:r w:rsidRPr="00274169">
        <w:rPr>
          <w:i/>
          <w:color w:val="000000"/>
        </w:rPr>
        <w:t>г</w:t>
      </w:r>
      <w:r w:rsidRPr="00274169">
        <w:rPr>
          <w:color w:val="000000"/>
        </w:rPr>
        <w:t>;</w:t>
      </w:r>
    </w:p>
    <w:p w14:paraId="67677D40" w14:textId="77777777" w:rsidR="00AE6555" w:rsidRPr="00274169" w:rsidRDefault="00AE6555" w:rsidP="00AE6555">
      <w:pPr>
        <w:rPr>
          <w:color w:val="000000"/>
        </w:rPr>
      </w:pPr>
      <w:r w:rsidRPr="00274169">
        <w:rPr>
          <w:b/>
          <w:i/>
          <w:color w:val="000000"/>
        </w:rPr>
        <w:t>M</w:t>
      </w:r>
      <w:r w:rsidRPr="00274169">
        <w:rPr>
          <w:color w:val="000000"/>
          <w:vertAlign w:val="superscript"/>
        </w:rPr>
        <w:t>П</w:t>
      </w:r>
      <w:r w:rsidRPr="00274169">
        <w:rPr>
          <w:i/>
          <w:color w:val="000000"/>
          <w:vertAlign w:val="subscript"/>
        </w:rPr>
        <w:t>328</w:t>
      </w:r>
      <w:r w:rsidRPr="00274169">
        <w:rPr>
          <w:color w:val="000000"/>
        </w:rPr>
        <w:t xml:space="preserve"> = (0,1623 + 0,027) · 121 · 1 · 10</w:t>
      </w:r>
      <w:r w:rsidRPr="00274169">
        <w:rPr>
          <w:color w:val="000000"/>
          <w:vertAlign w:val="superscript"/>
        </w:rPr>
        <w:t>-6</w:t>
      </w:r>
      <w:r w:rsidRPr="00274169">
        <w:rPr>
          <w:color w:val="000000"/>
        </w:rPr>
        <w:t xml:space="preserve"> = 0,0000229 </w:t>
      </w:r>
      <w:r w:rsidRPr="00274169">
        <w:rPr>
          <w:i/>
          <w:color w:val="000000"/>
        </w:rPr>
        <w:t>т/год</w:t>
      </w:r>
      <w:r w:rsidRPr="00274169">
        <w:rPr>
          <w:color w:val="000000"/>
        </w:rPr>
        <w:t>;</w:t>
      </w:r>
    </w:p>
    <w:p w14:paraId="083CEEA0" w14:textId="77777777" w:rsidR="00AE6555" w:rsidRPr="00274169" w:rsidRDefault="00AE6555" w:rsidP="00AE6555">
      <w:pPr>
        <w:rPr>
          <w:color w:val="000000"/>
        </w:rPr>
      </w:pPr>
      <w:r w:rsidRPr="00274169">
        <w:rPr>
          <w:b/>
          <w:i/>
          <w:color w:val="000000"/>
        </w:rPr>
        <w:t>G</w:t>
      </w:r>
      <w:r w:rsidRPr="00274169">
        <w:rPr>
          <w:color w:val="000000"/>
          <w:vertAlign w:val="superscript"/>
        </w:rPr>
        <w:t>П</w:t>
      </w:r>
      <w:r w:rsidRPr="00274169">
        <w:rPr>
          <w:i/>
          <w:color w:val="000000"/>
          <w:vertAlign w:val="subscript"/>
        </w:rPr>
        <w:t>328</w:t>
      </w:r>
      <w:r w:rsidRPr="00274169">
        <w:rPr>
          <w:color w:val="000000"/>
        </w:rPr>
        <w:t xml:space="preserve"> = (0,1623 · 1 + 0,027 · 1) / 3600 = 0,0000526 </w:t>
      </w:r>
      <w:r w:rsidRPr="00274169">
        <w:rPr>
          <w:i/>
          <w:color w:val="000000"/>
        </w:rPr>
        <w:t>г/с</w:t>
      </w:r>
      <w:r w:rsidRPr="00274169">
        <w:rPr>
          <w:color w:val="000000"/>
        </w:rPr>
        <w:t>;</w:t>
      </w:r>
    </w:p>
    <w:p w14:paraId="249B1298" w14:textId="77777777" w:rsidR="00AE6555" w:rsidRPr="00274169" w:rsidRDefault="00AE6555" w:rsidP="00AE6555">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0,024 · 12 + 0,23 · 0,1 + 0,012 · 1 = 0,323 </w:t>
      </w:r>
      <w:r w:rsidRPr="00274169">
        <w:rPr>
          <w:i/>
          <w:color w:val="000000"/>
        </w:rPr>
        <w:t>г</w:t>
      </w:r>
      <w:r w:rsidRPr="00274169">
        <w:rPr>
          <w:color w:val="000000"/>
        </w:rPr>
        <w:t>;</w:t>
      </w:r>
    </w:p>
    <w:p w14:paraId="6C2519F9" w14:textId="77777777" w:rsidR="00AE6555" w:rsidRPr="00274169" w:rsidRDefault="00AE6555" w:rsidP="00AE6555">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0,15 · 0,1 + 0,012 · 1 = 0,027 </w:t>
      </w:r>
      <w:r w:rsidRPr="00274169">
        <w:rPr>
          <w:i/>
          <w:color w:val="000000"/>
        </w:rPr>
        <w:t>г</w:t>
      </w:r>
      <w:r w:rsidRPr="00274169">
        <w:rPr>
          <w:color w:val="000000"/>
        </w:rPr>
        <w:t>;</w:t>
      </w:r>
    </w:p>
    <w:p w14:paraId="66624D9B" w14:textId="77777777" w:rsidR="00AE6555" w:rsidRPr="00274169" w:rsidRDefault="00AE6555" w:rsidP="00AE6555">
      <w:pPr>
        <w:rPr>
          <w:color w:val="000000"/>
        </w:rPr>
      </w:pPr>
      <w:r w:rsidRPr="00274169">
        <w:rPr>
          <w:b/>
          <w:i/>
          <w:color w:val="000000"/>
        </w:rPr>
        <w:t>M</w:t>
      </w:r>
      <w:r w:rsidRPr="00274169">
        <w:rPr>
          <w:color w:val="000000"/>
          <w:vertAlign w:val="superscript"/>
        </w:rPr>
        <w:t>Х</w:t>
      </w:r>
      <w:r w:rsidRPr="00274169">
        <w:rPr>
          <w:i/>
          <w:color w:val="000000"/>
          <w:vertAlign w:val="subscript"/>
        </w:rPr>
        <w:t>328</w:t>
      </w:r>
      <w:r w:rsidRPr="00274169">
        <w:rPr>
          <w:color w:val="000000"/>
        </w:rPr>
        <w:t xml:space="preserve"> = (0,323 + 0,027) · 31 · 1 · 10</w:t>
      </w:r>
      <w:r w:rsidRPr="00274169">
        <w:rPr>
          <w:color w:val="000000"/>
          <w:vertAlign w:val="superscript"/>
        </w:rPr>
        <w:t>-6</w:t>
      </w:r>
      <w:r w:rsidRPr="00274169">
        <w:rPr>
          <w:color w:val="000000"/>
        </w:rPr>
        <w:t xml:space="preserve"> = 0,0000109 </w:t>
      </w:r>
      <w:r w:rsidRPr="00274169">
        <w:rPr>
          <w:i/>
          <w:color w:val="000000"/>
        </w:rPr>
        <w:t>т/год</w:t>
      </w:r>
      <w:r w:rsidRPr="00274169">
        <w:rPr>
          <w:color w:val="000000"/>
        </w:rPr>
        <w:t>;</w:t>
      </w:r>
    </w:p>
    <w:p w14:paraId="64481FBA" w14:textId="77777777" w:rsidR="00AE6555" w:rsidRPr="00274169" w:rsidRDefault="00AE6555" w:rsidP="00AE6555">
      <w:pPr>
        <w:rPr>
          <w:color w:val="000000"/>
        </w:rPr>
      </w:pPr>
      <w:r w:rsidRPr="00274169">
        <w:rPr>
          <w:b/>
          <w:i/>
          <w:color w:val="000000"/>
        </w:rPr>
        <w:t>G</w:t>
      </w:r>
      <w:r w:rsidRPr="00274169">
        <w:rPr>
          <w:color w:val="000000"/>
          <w:vertAlign w:val="superscript"/>
        </w:rPr>
        <w:t>Х</w:t>
      </w:r>
      <w:r w:rsidRPr="00274169">
        <w:rPr>
          <w:i/>
          <w:color w:val="000000"/>
          <w:vertAlign w:val="subscript"/>
        </w:rPr>
        <w:t>328</w:t>
      </w:r>
      <w:r w:rsidRPr="00274169">
        <w:rPr>
          <w:color w:val="000000"/>
        </w:rPr>
        <w:t xml:space="preserve"> = (0,323 · 1 + 0,027 · 1) / 3600 = 0,0000972 </w:t>
      </w:r>
      <w:r w:rsidRPr="00274169">
        <w:rPr>
          <w:i/>
          <w:color w:val="000000"/>
        </w:rPr>
        <w:t>г/с</w:t>
      </w:r>
      <w:r w:rsidRPr="00274169">
        <w:rPr>
          <w:color w:val="000000"/>
        </w:rPr>
        <w:t>;</w:t>
      </w:r>
    </w:p>
    <w:p w14:paraId="3DF61C67" w14:textId="77777777" w:rsidR="00AE6555" w:rsidRPr="00274169" w:rsidRDefault="00AE6555" w:rsidP="00AE6555">
      <w:pPr>
        <w:spacing w:before="240"/>
        <w:rPr>
          <w:color w:val="000000"/>
        </w:rPr>
      </w:pPr>
      <w:r w:rsidRPr="00274169">
        <w:rPr>
          <w:b/>
          <w:i/>
          <w:color w:val="000000"/>
        </w:rPr>
        <w:t>M</w:t>
      </w:r>
      <w:r w:rsidRPr="00274169">
        <w:rPr>
          <w:color w:val="000000"/>
        </w:rPr>
        <w:t xml:space="preserve"> = 0,0000217+0,0000229+0,0000109 = 0,0000555 </w:t>
      </w:r>
      <w:r w:rsidRPr="00274169">
        <w:rPr>
          <w:i/>
          <w:color w:val="000000"/>
        </w:rPr>
        <w:t>т/год</w:t>
      </w:r>
      <w:r w:rsidRPr="00274169">
        <w:rPr>
          <w:color w:val="000000"/>
        </w:rPr>
        <w:t>;</w:t>
      </w:r>
    </w:p>
    <w:p w14:paraId="25AC8299" w14:textId="77777777" w:rsidR="00AE6555" w:rsidRPr="00274169" w:rsidRDefault="00AE6555" w:rsidP="00AE6555">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 xml:space="preserve">{0,0000283; 0,0000526; </w:t>
      </w:r>
      <w:r w:rsidRPr="00274169">
        <w:rPr>
          <w:color w:val="000000"/>
          <w:u w:val="single"/>
        </w:rPr>
        <w:t>0,0000972</w:t>
      </w:r>
      <w:r w:rsidRPr="00274169">
        <w:rPr>
          <w:color w:val="000000"/>
        </w:rPr>
        <w:t xml:space="preserve">} = 0,0000972 </w:t>
      </w:r>
      <w:r w:rsidRPr="00274169">
        <w:rPr>
          <w:i/>
          <w:color w:val="000000"/>
        </w:rPr>
        <w:t>г/с</w:t>
      </w:r>
      <w:r w:rsidRPr="00274169">
        <w:rPr>
          <w:color w:val="000000"/>
        </w:rPr>
        <w:t>.</w:t>
      </w:r>
    </w:p>
    <w:p w14:paraId="661ADFA0" w14:textId="77777777" w:rsidR="00AE6555" w:rsidRPr="00274169" w:rsidRDefault="00AE6555" w:rsidP="00AE6555">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0,081 · 4 + 0,4 · 0,1 + 0,081 · 1 = 0,445 </w:t>
      </w:r>
      <w:r w:rsidRPr="00274169">
        <w:rPr>
          <w:i/>
          <w:color w:val="000000"/>
        </w:rPr>
        <w:t>г</w:t>
      </w:r>
      <w:r w:rsidRPr="00274169">
        <w:rPr>
          <w:color w:val="000000"/>
        </w:rPr>
        <w:t>;</w:t>
      </w:r>
    </w:p>
    <w:p w14:paraId="3001F83C" w14:textId="77777777" w:rsidR="00AE6555" w:rsidRPr="00274169" w:rsidRDefault="00AE6555" w:rsidP="00AE6555">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0,4 · 0,1 + 0,081 · 1 = 0,121 </w:t>
      </w:r>
      <w:r w:rsidRPr="00274169">
        <w:rPr>
          <w:i/>
          <w:color w:val="000000"/>
        </w:rPr>
        <w:t>г</w:t>
      </w:r>
      <w:r w:rsidRPr="00274169">
        <w:rPr>
          <w:color w:val="000000"/>
        </w:rPr>
        <w:t>;</w:t>
      </w:r>
    </w:p>
    <w:p w14:paraId="569CD9FB" w14:textId="77777777" w:rsidR="00AE6555" w:rsidRPr="00274169" w:rsidRDefault="00AE6555" w:rsidP="00AE6555">
      <w:pPr>
        <w:rPr>
          <w:color w:val="000000"/>
        </w:rPr>
      </w:pPr>
      <w:r w:rsidRPr="00274169">
        <w:rPr>
          <w:b/>
          <w:i/>
          <w:color w:val="000000"/>
        </w:rPr>
        <w:t>M</w:t>
      </w:r>
      <w:r w:rsidRPr="00274169">
        <w:rPr>
          <w:color w:val="000000"/>
          <w:vertAlign w:val="superscript"/>
        </w:rPr>
        <w:t>Т</w:t>
      </w:r>
      <w:r w:rsidRPr="00274169">
        <w:rPr>
          <w:i/>
          <w:color w:val="000000"/>
          <w:vertAlign w:val="subscript"/>
        </w:rPr>
        <w:t>330</w:t>
      </w:r>
      <w:r w:rsidRPr="00274169">
        <w:rPr>
          <w:color w:val="000000"/>
        </w:rPr>
        <w:t xml:space="preserve"> = (0,445 + 0,121) · 213 · 1 · 10</w:t>
      </w:r>
      <w:r w:rsidRPr="00274169">
        <w:rPr>
          <w:color w:val="000000"/>
          <w:vertAlign w:val="superscript"/>
        </w:rPr>
        <w:t>-6</w:t>
      </w:r>
      <w:r w:rsidRPr="00274169">
        <w:rPr>
          <w:color w:val="000000"/>
        </w:rPr>
        <w:t xml:space="preserve"> = 0,0001206 </w:t>
      </w:r>
      <w:r w:rsidRPr="00274169">
        <w:rPr>
          <w:i/>
          <w:color w:val="000000"/>
        </w:rPr>
        <w:t>т/год</w:t>
      </w:r>
      <w:r w:rsidRPr="00274169">
        <w:rPr>
          <w:color w:val="000000"/>
        </w:rPr>
        <w:t>;</w:t>
      </w:r>
    </w:p>
    <w:p w14:paraId="5A635743" w14:textId="77777777" w:rsidR="00AE6555" w:rsidRPr="00274169" w:rsidRDefault="00AE6555" w:rsidP="00AE6555">
      <w:pPr>
        <w:rPr>
          <w:color w:val="000000"/>
        </w:rPr>
      </w:pPr>
      <w:r w:rsidRPr="00274169">
        <w:rPr>
          <w:b/>
          <w:i/>
          <w:color w:val="000000"/>
        </w:rPr>
        <w:t>G</w:t>
      </w:r>
      <w:r w:rsidRPr="00274169">
        <w:rPr>
          <w:color w:val="000000"/>
          <w:vertAlign w:val="superscript"/>
        </w:rPr>
        <w:t>Т</w:t>
      </w:r>
      <w:r w:rsidRPr="00274169">
        <w:rPr>
          <w:i/>
          <w:color w:val="000000"/>
          <w:vertAlign w:val="subscript"/>
        </w:rPr>
        <w:t>330</w:t>
      </w:r>
      <w:r w:rsidRPr="00274169">
        <w:rPr>
          <w:color w:val="000000"/>
        </w:rPr>
        <w:t xml:space="preserve"> = (0,445 · 1 + 0,121 · 1) / 3600 = 0,0001572 </w:t>
      </w:r>
      <w:r w:rsidRPr="00274169">
        <w:rPr>
          <w:i/>
          <w:color w:val="000000"/>
        </w:rPr>
        <w:t>г/с</w:t>
      </w:r>
      <w:r w:rsidRPr="00274169">
        <w:rPr>
          <w:color w:val="000000"/>
        </w:rPr>
        <w:t>;</w:t>
      </w:r>
    </w:p>
    <w:p w14:paraId="30178074" w14:textId="77777777" w:rsidR="00AE6555" w:rsidRPr="00274169" w:rsidRDefault="00AE6555" w:rsidP="00AE6555">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0,0873 · 6 + 0,45 · 0,1 + 0,081 · 1 = 0,6498 </w:t>
      </w:r>
      <w:r w:rsidRPr="00274169">
        <w:rPr>
          <w:i/>
          <w:color w:val="000000"/>
        </w:rPr>
        <w:t>г</w:t>
      </w:r>
      <w:r w:rsidRPr="00274169">
        <w:rPr>
          <w:color w:val="000000"/>
        </w:rPr>
        <w:t>;</w:t>
      </w:r>
    </w:p>
    <w:p w14:paraId="10A7B730" w14:textId="77777777" w:rsidR="00AE6555" w:rsidRPr="00274169" w:rsidRDefault="00AE6555" w:rsidP="00AE6555">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0,4 · 0,1 + 0,081 · 1 = 0,121 </w:t>
      </w:r>
      <w:r w:rsidRPr="00274169">
        <w:rPr>
          <w:i/>
          <w:color w:val="000000"/>
        </w:rPr>
        <w:t>г</w:t>
      </w:r>
      <w:r w:rsidRPr="00274169">
        <w:rPr>
          <w:color w:val="000000"/>
        </w:rPr>
        <w:t>;</w:t>
      </w:r>
    </w:p>
    <w:p w14:paraId="0D2B6623" w14:textId="77777777" w:rsidR="00AE6555" w:rsidRPr="00274169" w:rsidRDefault="00AE6555" w:rsidP="00AE6555">
      <w:pPr>
        <w:rPr>
          <w:color w:val="000000"/>
        </w:rPr>
      </w:pPr>
      <w:r w:rsidRPr="00274169">
        <w:rPr>
          <w:b/>
          <w:i/>
          <w:color w:val="000000"/>
        </w:rPr>
        <w:t>M</w:t>
      </w:r>
      <w:r w:rsidRPr="00274169">
        <w:rPr>
          <w:color w:val="000000"/>
          <w:vertAlign w:val="superscript"/>
        </w:rPr>
        <w:t>П</w:t>
      </w:r>
      <w:r w:rsidRPr="00274169">
        <w:rPr>
          <w:i/>
          <w:color w:val="000000"/>
          <w:vertAlign w:val="subscript"/>
        </w:rPr>
        <w:t>330</w:t>
      </w:r>
      <w:r w:rsidRPr="00274169">
        <w:rPr>
          <w:color w:val="000000"/>
        </w:rPr>
        <w:t xml:space="preserve"> = (0,6498 + 0,121) · 121 · 1 · 10</w:t>
      </w:r>
      <w:r w:rsidRPr="00274169">
        <w:rPr>
          <w:color w:val="000000"/>
          <w:vertAlign w:val="superscript"/>
        </w:rPr>
        <w:t>-6</w:t>
      </w:r>
      <w:r w:rsidRPr="00274169">
        <w:rPr>
          <w:color w:val="000000"/>
        </w:rPr>
        <w:t xml:space="preserve"> = 0,0000933 </w:t>
      </w:r>
      <w:r w:rsidRPr="00274169">
        <w:rPr>
          <w:i/>
          <w:color w:val="000000"/>
        </w:rPr>
        <w:t>т/год</w:t>
      </w:r>
      <w:r w:rsidRPr="00274169">
        <w:rPr>
          <w:color w:val="000000"/>
        </w:rPr>
        <w:t>;</w:t>
      </w:r>
    </w:p>
    <w:p w14:paraId="54F9FAF2" w14:textId="77777777" w:rsidR="00AE6555" w:rsidRPr="00274169" w:rsidRDefault="00AE6555" w:rsidP="00AE6555">
      <w:pPr>
        <w:rPr>
          <w:color w:val="000000"/>
        </w:rPr>
      </w:pPr>
      <w:r w:rsidRPr="00274169">
        <w:rPr>
          <w:b/>
          <w:i/>
          <w:color w:val="000000"/>
        </w:rPr>
        <w:t>G</w:t>
      </w:r>
      <w:r w:rsidRPr="00274169">
        <w:rPr>
          <w:color w:val="000000"/>
          <w:vertAlign w:val="superscript"/>
        </w:rPr>
        <w:t>П</w:t>
      </w:r>
      <w:r w:rsidRPr="00274169">
        <w:rPr>
          <w:i/>
          <w:color w:val="000000"/>
          <w:vertAlign w:val="subscript"/>
        </w:rPr>
        <w:t>330</w:t>
      </w:r>
      <w:r w:rsidRPr="00274169">
        <w:rPr>
          <w:color w:val="000000"/>
        </w:rPr>
        <w:t xml:space="preserve"> = (0,6498 · 1 + 0,121 · 1) / 3600 = 0,0002141 </w:t>
      </w:r>
      <w:r w:rsidRPr="00274169">
        <w:rPr>
          <w:i/>
          <w:color w:val="000000"/>
        </w:rPr>
        <w:t>г/с</w:t>
      </w:r>
      <w:r w:rsidRPr="00274169">
        <w:rPr>
          <w:color w:val="000000"/>
        </w:rPr>
        <w:t>;</w:t>
      </w:r>
    </w:p>
    <w:p w14:paraId="151CF287" w14:textId="77777777" w:rsidR="00AE6555" w:rsidRPr="00274169" w:rsidRDefault="00AE6555" w:rsidP="00AE6555">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0,097 · 12 + 0,5 · 0,1 + 0,081 · 1 = 1,295 </w:t>
      </w:r>
      <w:r w:rsidRPr="00274169">
        <w:rPr>
          <w:i/>
          <w:color w:val="000000"/>
        </w:rPr>
        <w:t>г</w:t>
      </w:r>
      <w:r w:rsidRPr="00274169">
        <w:rPr>
          <w:color w:val="000000"/>
        </w:rPr>
        <w:t>;</w:t>
      </w:r>
    </w:p>
    <w:p w14:paraId="1290EC01" w14:textId="77777777" w:rsidR="00AE6555" w:rsidRPr="00274169" w:rsidRDefault="00AE6555" w:rsidP="00AE6555">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0,4 · 0,1 + 0,081 · 1 = 0,121 </w:t>
      </w:r>
      <w:r w:rsidRPr="00274169">
        <w:rPr>
          <w:i/>
          <w:color w:val="000000"/>
        </w:rPr>
        <w:t>г</w:t>
      </w:r>
      <w:r w:rsidRPr="00274169">
        <w:rPr>
          <w:color w:val="000000"/>
        </w:rPr>
        <w:t>;</w:t>
      </w:r>
    </w:p>
    <w:p w14:paraId="5CBA965D" w14:textId="77777777" w:rsidR="00AE6555" w:rsidRPr="00274169" w:rsidRDefault="00AE6555" w:rsidP="00AE6555">
      <w:pPr>
        <w:rPr>
          <w:color w:val="000000"/>
        </w:rPr>
      </w:pPr>
      <w:r w:rsidRPr="00274169">
        <w:rPr>
          <w:b/>
          <w:i/>
          <w:color w:val="000000"/>
        </w:rPr>
        <w:t>M</w:t>
      </w:r>
      <w:r w:rsidRPr="00274169">
        <w:rPr>
          <w:color w:val="000000"/>
          <w:vertAlign w:val="superscript"/>
        </w:rPr>
        <w:t>Х</w:t>
      </w:r>
      <w:r w:rsidRPr="00274169">
        <w:rPr>
          <w:i/>
          <w:color w:val="000000"/>
          <w:vertAlign w:val="subscript"/>
        </w:rPr>
        <w:t>330</w:t>
      </w:r>
      <w:r w:rsidRPr="00274169">
        <w:rPr>
          <w:color w:val="000000"/>
        </w:rPr>
        <w:t xml:space="preserve"> = (1,295 + 0,121) · 31 · 1 · 10</w:t>
      </w:r>
      <w:r w:rsidRPr="00274169">
        <w:rPr>
          <w:color w:val="000000"/>
          <w:vertAlign w:val="superscript"/>
        </w:rPr>
        <w:t>-6</w:t>
      </w:r>
      <w:r w:rsidRPr="00274169">
        <w:rPr>
          <w:color w:val="000000"/>
        </w:rPr>
        <w:t xml:space="preserve"> = 0,0000439 </w:t>
      </w:r>
      <w:r w:rsidRPr="00274169">
        <w:rPr>
          <w:i/>
          <w:color w:val="000000"/>
        </w:rPr>
        <w:t>т/год</w:t>
      </w:r>
      <w:r w:rsidRPr="00274169">
        <w:rPr>
          <w:color w:val="000000"/>
        </w:rPr>
        <w:t>;</w:t>
      </w:r>
    </w:p>
    <w:p w14:paraId="7D2749DE" w14:textId="77777777" w:rsidR="00AE6555" w:rsidRPr="00274169" w:rsidRDefault="00AE6555" w:rsidP="00AE6555">
      <w:pPr>
        <w:rPr>
          <w:color w:val="000000"/>
        </w:rPr>
      </w:pPr>
      <w:r w:rsidRPr="00274169">
        <w:rPr>
          <w:b/>
          <w:i/>
          <w:color w:val="000000"/>
        </w:rPr>
        <w:t>G</w:t>
      </w:r>
      <w:r w:rsidRPr="00274169">
        <w:rPr>
          <w:color w:val="000000"/>
          <w:vertAlign w:val="superscript"/>
        </w:rPr>
        <w:t>Х</w:t>
      </w:r>
      <w:r w:rsidRPr="00274169">
        <w:rPr>
          <w:i/>
          <w:color w:val="000000"/>
          <w:vertAlign w:val="subscript"/>
        </w:rPr>
        <w:t>330</w:t>
      </w:r>
      <w:r w:rsidRPr="00274169">
        <w:rPr>
          <w:color w:val="000000"/>
        </w:rPr>
        <w:t xml:space="preserve"> = (1,295 · 1 + 0,121 · 1) / 3600 = 0,0003933 </w:t>
      </w:r>
      <w:r w:rsidRPr="00274169">
        <w:rPr>
          <w:i/>
          <w:color w:val="000000"/>
        </w:rPr>
        <w:t>г/с</w:t>
      </w:r>
      <w:r w:rsidRPr="00274169">
        <w:rPr>
          <w:color w:val="000000"/>
        </w:rPr>
        <w:t>;</w:t>
      </w:r>
    </w:p>
    <w:p w14:paraId="6749D2EA" w14:textId="77777777" w:rsidR="00AE6555" w:rsidRPr="00274169" w:rsidRDefault="00AE6555" w:rsidP="00AE6555">
      <w:pPr>
        <w:spacing w:before="240"/>
        <w:rPr>
          <w:color w:val="000000"/>
        </w:rPr>
      </w:pPr>
      <w:r w:rsidRPr="00274169">
        <w:rPr>
          <w:b/>
          <w:i/>
          <w:color w:val="000000"/>
        </w:rPr>
        <w:t>M</w:t>
      </w:r>
      <w:r w:rsidRPr="00274169">
        <w:rPr>
          <w:color w:val="000000"/>
        </w:rPr>
        <w:t xml:space="preserve"> = 0,0001206+0,0000933+0,0000439 = 0,0002577 </w:t>
      </w:r>
      <w:r w:rsidRPr="00274169">
        <w:rPr>
          <w:i/>
          <w:color w:val="000000"/>
        </w:rPr>
        <w:t>т/год</w:t>
      </w:r>
      <w:r w:rsidRPr="00274169">
        <w:rPr>
          <w:color w:val="000000"/>
        </w:rPr>
        <w:t>;</w:t>
      </w:r>
    </w:p>
    <w:p w14:paraId="162D5239" w14:textId="77777777" w:rsidR="00AE6555" w:rsidRPr="00274169" w:rsidRDefault="00AE6555" w:rsidP="00AE6555">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 xml:space="preserve">{0,0001572; 0,0002141; </w:t>
      </w:r>
      <w:r w:rsidRPr="00274169">
        <w:rPr>
          <w:color w:val="000000"/>
          <w:u w:val="single"/>
        </w:rPr>
        <w:t>0,0003933</w:t>
      </w:r>
      <w:r w:rsidRPr="00274169">
        <w:rPr>
          <w:color w:val="000000"/>
        </w:rPr>
        <w:t xml:space="preserve">} = 0,0003933 </w:t>
      </w:r>
      <w:r w:rsidRPr="00274169">
        <w:rPr>
          <w:i/>
          <w:color w:val="000000"/>
        </w:rPr>
        <w:t>г/с</w:t>
      </w:r>
      <w:r w:rsidRPr="00274169">
        <w:rPr>
          <w:color w:val="000000"/>
        </w:rPr>
        <w:t>.</w:t>
      </w:r>
    </w:p>
    <w:p w14:paraId="63B807CE" w14:textId="77777777" w:rsidR="00AE6555" w:rsidRPr="00274169" w:rsidRDefault="00AE6555" w:rsidP="00AE6555">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0,86 · 4 + 4,1 · 0,1 + 0,54 · 1 = 4,39 </w:t>
      </w:r>
      <w:r w:rsidRPr="00274169">
        <w:rPr>
          <w:i/>
          <w:color w:val="000000"/>
        </w:rPr>
        <w:t>г</w:t>
      </w:r>
      <w:r w:rsidRPr="00274169">
        <w:rPr>
          <w:color w:val="000000"/>
        </w:rPr>
        <w:t>;</w:t>
      </w:r>
    </w:p>
    <w:p w14:paraId="26106565" w14:textId="77777777" w:rsidR="00AE6555" w:rsidRPr="00274169" w:rsidRDefault="00AE6555" w:rsidP="00AE6555">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4,1 · 0,1 + 0,54 · 1 = 0,95 </w:t>
      </w:r>
      <w:r w:rsidRPr="00274169">
        <w:rPr>
          <w:i/>
          <w:color w:val="000000"/>
        </w:rPr>
        <w:t>г</w:t>
      </w:r>
      <w:r w:rsidRPr="00274169">
        <w:rPr>
          <w:color w:val="000000"/>
        </w:rPr>
        <w:t>;</w:t>
      </w:r>
    </w:p>
    <w:p w14:paraId="5E0E9B52" w14:textId="77777777" w:rsidR="00AE6555" w:rsidRPr="00274169" w:rsidRDefault="00AE6555" w:rsidP="00AE6555">
      <w:pPr>
        <w:rPr>
          <w:color w:val="000000"/>
        </w:rPr>
      </w:pPr>
      <w:r w:rsidRPr="00274169">
        <w:rPr>
          <w:b/>
          <w:i/>
          <w:color w:val="000000"/>
        </w:rPr>
        <w:t>M</w:t>
      </w:r>
      <w:r w:rsidRPr="00274169">
        <w:rPr>
          <w:color w:val="000000"/>
          <w:vertAlign w:val="superscript"/>
        </w:rPr>
        <w:t>Т</w:t>
      </w:r>
      <w:r w:rsidRPr="00274169">
        <w:rPr>
          <w:i/>
          <w:color w:val="000000"/>
          <w:vertAlign w:val="subscript"/>
        </w:rPr>
        <w:t>337</w:t>
      </w:r>
      <w:r w:rsidRPr="00274169">
        <w:rPr>
          <w:color w:val="000000"/>
        </w:rPr>
        <w:t xml:space="preserve"> = (4,39 + 0,95) · 213 · 1 · 10</w:t>
      </w:r>
      <w:r w:rsidRPr="00274169">
        <w:rPr>
          <w:color w:val="000000"/>
          <w:vertAlign w:val="superscript"/>
        </w:rPr>
        <w:t>-6</w:t>
      </w:r>
      <w:r w:rsidRPr="00274169">
        <w:rPr>
          <w:color w:val="000000"/>
        </w:rPr>
        <w:t xml:space="preserve"> = 0,0011374 </w:t>
      </w:r>
      <w:r w:rsidRPr="00274169">
        <w:rPr>
          <w:i/>
          <w:color w:val="000000"/>
        </w:rPr>
        <w:t>т/год</w:t>
      </w:r>
      <w:r w:rsidRPr="00274169">
        <w:rPr>
          <w:color w:val="000000"/>
        </w:rPr>
        <w:t>;</w:t>
      </w:r>
    </w:p>
    <w:p w14:paraId="71698B80" w14:textId="77777777" w:rsidR="00AE6555" w:rsidRPr="00274169" w:rsidRDefault="00AE6555" w:rsidP="00AE6555">
      <w:pPr>
        <w:rPr>
          <w:color w:val="000000"/>
        </w:rPr>
      </w:pPr>
      <w:r w:rsidRPr="00274169">
        <w:rPr>
          <w:b/>
          <w:i/>
          <w:color w:val="000000"/>
        </w:rPr>
        <w:t>G</w:t>
      </w:r>
      <w:r w:rsidRPr="00274169">
        <w:rPr>
          <w:color w:val="000000"/>
          <w:vertAlign w:val="superscript"/>
        </w:rPr>
        <w:t>Т</w:t>
      </w:r>
      <w:r w:rsidRPr="00274169">
        <w:rPr>
          <w:i/>
          <w:color w:val="000000"/>
          <w:vertAlign w:val="subscript"/>
        </w:rPr>
        <w:t>337</w:t>
      </w:r>
      <w:r w:rsidRPr="00274169">
        <w:rPr>
          <w:color w:val="000000"/>
        </w:rPr>
        <w:t xml:space="preserve"> = (4,39 · 1 + 0,95 · 1) / 3600 = 0,0014833 </w:t>
      </w:r>
      <w:r w:rsidRPr="00274169">
        <w:rPr>
          <w:i/>
          <w:color w:val="000000"/>
        </w:rPr>
        <w:t>г/с</w:t>
      </w:r>
      <w:r w:rsidRPr="00274169">
        <w:rPr>
          <w:color w:val="000000"/>
        </w:rPr>
        <w:t>;</w:t>
      </w:r>
    </w:p>
    <w:p w14:paraId="7919B139" w14:textId="77777777" w:rsidR="00AE6555" w:rsidRPr="00274169" w:rsidRDefault="00AE6555" w:rsidP="00AE6555">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1,161 · 6 + 4,41 · 0,1 + 0,54 · 1 = 7,947 </w:t>
      </w:r>
      <w:r w:rsidRPr="00274169">
        <w:rPr>
          <w:i/>
          <w:color w:val="000000"/>
        </w:rPr>
        <w:t>г</w:t>
      </w:r>
      <w:r w:rsidRPr="00274169">
        <w:rPr>
          <w:color w:val="000000"/>
        </w:rPr>
        <w:t>;</w:t>
      </w:r>
    </w:p>
    <w:p w14:paraId="69B0BE22" w14:textId="77777777" w:rsidR="00AE6555" w:rsidRPr="00274169" w:rsidRDefault="00AE6555" w:rsidP="00AE6555">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4,1 · 0,1 + 0,54 · 1 = 0,95 </w:t>
      </w:r>
      <w:r w:rsidRPr="00274169">
        <w:rPr>
          <w:i/>
          <w:color w:val="000000"/>
        </w:rPr>
        <w:t>г</w:t>
      </w:r>
      <w:r w:rsidRPr="00274169">
        <w:rPr>
          <w:color w:val="000000"/>
        </w:rPr>
        <w:t>;</w:t>
      </w:r>
    </w:p>
    <w:p w14:paraId="3C7B03E1" w14:textId="77777777" w:rsidR="00AE6555" w:rsidRPr="00274169" w:rsidRDefault="00AE6555" w:rsidP="00AE6555">
      <w:pPr>
        <w:rPr>
          <w:color w:val="000000"/>
        </w:rPr>
      </w:pPr>
      <w:r w:rsidRPr="00274169">
        <w:rPr>
          <w:b/>
          <w:i/>
          <w:color w:val="000000"/>
        </w:rPr>
        <w:t>M</w:t>
      </w:r>
      <w:r w:rsidRPr="00274169">
        <w:rPr>
          <w:color w:val="000000"/>
          <w:vertAlign w:val="superscript"/>
        </w:rPr>
        <w:t>П</w:t>
      </w:r>
      <w:r w:rsidRPr="00274169">
        <w:rPr>
          <w:i/>
          <w:color w:val="000000"/>
          <w:vertAlign w:val="subscript"/>
        </w:rPr>
        <w:t>337</w:t>
      </w:r>
      <w:r w:rsidRPr="00274169">
        <w:rPr>
          <w:color w:val="000000"/>
        </w:rPr>
        <w:t xml:space="preserve"> = (7,947 + 0,95) · 121 · 1 · 10</w:t>
      </w:r>
      <w:r w:rsidRPr="00274169">
        <w:rPr>
          <w:color w:val="000000"/>
          <w:vertAlign w:val="superscript"/>
        </w:rPr>
        <w:t>-6</w:t>
      </w:r>
      <w:r w:rsidRPr="00274169">
        <w:rPr>
          <w:color w:val="000000"/>
        </w:rPr>
        <w:t xml:space="preserve"> = 0,0010765 </w:t>
      </w:r>
      <w:r w:rsidRPr="00274169">
        <w:rPr>
          <w:i/>
          <w:color w:val="000000"/>
        </w:rPr>
        <w:t>т/год</w:t>
      </w:r>
      <w:r w:rsidRPr="00274169">
        <w:rPr>
          <w:color w:val="000000"/>
        </w:rPr>
        <w:t>;</w:t>
      </w:r>
    </w:p>
    <w:p w14:paraId="5650AD4C" w14:textId="77777777" w:rsidR="00AE6555" w:rsidRPr="00274169" w:rsidRDefault="00AE6555" w:rsidP="00AE6555">
      <w:pPr>
        <w:rPr>
          <w:color w:val="000000"/>
        </w:rPr>
      </w:pPr>
      <w:r w:rsidRPr="00274169">
        <w:rPr>
          <w:b/>
          <w:i/>
          <w:color w:val="000000"/>
        </w:rPr>
        <w:t>G</w:t>
      </w:r>
      <w:r w:rsidRPr="00274169">
        <w:rPr>
          <w:color w:val="000000"/>
          <w:vertAlign w:val="superscript"/>
        </w:rPr>
        <w:t>П</w:t>
      </w:r>
      <w:r w:rsidRPr="00274169">
        <w:rPr>
          <w:i/>
          <w:color w:val="000000"/>
          <w:vertAlign w:val="subscript"/>
        </w:rPr>
        <w:t>337</w:t>
      </w:r>
      <w:r w:rsidRPr="00274169">
        <w:rPr>
          <w:color w:val="000000"/>
        </w:rPr>
        <w:t xml:space="preserve"> = (7,947 · 1 + 0,95 · 1) / 3600 = 0,0024714 </w:t>
      </w:r>
      <w:r w:rsidRPr="00274169">
        <w:rPr>
          <w:i/>
          <w:color w:val="000000"/>
        </w:rPr>
        <w:t>г/с</w:t>
      </w:r>
      <w:r w:rsidRPr="00274169">
        <w:rPr>
          <w:color w:val="000000"/>
        </w:rPr>
        <w:t>;</w:t>
      </w:r>
    </w:p>
    <w:p w14:paraId="70151F4A" w14:textId="77777777" w:rsidR="00AE6555" w:rsidRPr="00274169" w:rsidRDefault="00AE6555" w:rsidP="00AE6555">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1,29 · 12 + 4,9 · 0,1 + 0,54 · 1 = 16,51 </w:t>
      </w:r>
      <w:r w:rsidRPr="00274169">
        <w:rPr>
          <w:i/>
          <w:color w:val="000000"/>
        </w:rPr>
        <w:t>г</w:t>
      </w:r>
      <w:r w:rsidRPr="00274169">
        <w:rPr>
          <w:color w:val="000000"/>
        </w:rPr>
        <w:t>;</w:t>
      </w:r>
    </w:p>
    <w:p w14:paraId="755E3C30" w14:textId="77777777" w:rsidR="00AE6555" w:rsidRPr="00274169" w:rsidRDefault="00AE6555" w:rsidP="00AE6555">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4,1 · 0,1 + 0,54 · 1 = 0,95 </w:t>
      </w:r>
      <w:r w:rsidRPr="00274169">
        <w:rPr>
          <w:i/>
          <w:color w:val="000000"/>
        </w:rPr>
        <w:t>г</w:t>
      </w:r>
      <w:r w:rsidRPr="00274169">
        <w:rPr>
          <w:color w:val="000000"/>
        </w:rPr>
        <w:t>;</w:t>
      </w:r>
    </w:p>
    <w:p w14:paraId="3B37E344" w14:textId="77777777" w:rsidR="00AE6555" w:rsidRPr="00274169" w:rsidRDefault="00AE6555" w:rsidP="00AE6555">
      <w:pPr>
        <w:rPr>
          <w:color w:val="000000"/>
        </w:rPr>
      </w:pPr>
      <w:r w:rsidRPr="00274169">
        <w:rPr>
          <w:b/>
          <w:i/>
          <w:color w:val="000000"/>
        </w:rPr>
        <w:t>M</w:t>
      </w:r>
      <w:r w:rsidRPr="00274169">
        <w:rPr>
          <w:color w:val="000000"/>
          <w:vertAlign w:val="superscript"/>
        </w:rPr>
        <w:t>Х</w:t>
      </w:r>
      <w:r w:rsidRPr="00274169">
        <w:rPr>
          <w:i/>
          <w:color w:val="000000"/>
          <w:vertAlign w:val="subscript"/>
        </w:rPr>
        <w:t>337</w:t>
      </w:r>
      <w:r w:rsidRPr="00274169">
        <w:rPr>
          <w:color w:val="000000"/>
        </w:rPr>
        <w:t xml:space="preserve"> = (16,51 + 0,95) · 31 · 1 · 10</w:t>
      </w:r>
      <w:r w:rsidRPr="00274169">
        <w:rPr>
          <w:color w:val="000000"/>
          <w:vertAlign w:val="superscript"/>
        </w:rPr>
        <w:t>-6</w:t>
      </w:r>
      <w:r w:rsidRPr="00274169">
        <w:rPr>
          <w:color w:val="000000"/>
        </w:rPr>
        <w:t xml:space="preserve"> = 0,0005413 </w:t>
      </w:r>
      <w:r w:rsidRPr="00274169">
        <w:rPr>
          <w:i/>
          <w:color w:val="000000"/>
        </w:rPr>
        <w:t>т/год</w:t>
      </w:r>
      <w:r w:rsidRPr="00274169">
        <w:rPr>
          <w:color w:val="000000"/>
        </w:rPr>
        <w:t>;</w:t>
      </w:r>
    </w:p>
    <w:p w14:paraId="6A167BD8" w14:textId="77777777" w:rsidR="00AE6555" w:rsidRPr="00274169" w:rsidRDefault="00AE6555" w:rsidP="00AE6555">
      <w:pPr>
        <w:rPr>
          <w:color w:val="000000"/>
        </w:rPr>
      </w:pPr>
      <w:r w:rsidRPr="00274169">
        <w:rPr>
          <w:b/>
          <w:i/>
          <w:color w:val="000000"/>
        </w:rPr>
        <w:t>G</w:t>
      </w:r>
      <w:r w:rsidRPr="00274169">
        <w:rPr>
          <w:color w:val="000000"/>
          <w:vertAlign w:val="superscript"/>
        </w:rPr>
        <w:t>Х</w:t>
      </w:r>
      <w:r w:rsidRPr="00274169">
        <w:rPr>
          <w:i/>
          <w:color w:val="000000"/>
          <w:vertAlign w:val="subscript"/>
        </w:rPr>
        <w:t>337</w:t>
      </w:r>
      <w:r w:rsidRPr="00274169">
        <w:rPr>
          <w:color w:val="000000"/>
        </w:rPr>
        <w:t xml:space="preserve"> = (16,51 · 1 + 0,95 · 1) / 3600 = 0,00485 </w:t>
      </w:r>
      <w:r w:rsidRPr="00274169">
        <w:rPr>
          <w:i/>
          <w:color w:val="000000"/>
        </w:rPr>
        <w:t>г/с</w:t>
      </w:r>
      <w:r w:rsidRPr="00274169">
        <w:rPr>
          <w:color w:val="000000"/>
        </w:rPr>
        <w:t>;</w:t>
      </w:r>
    </w:p>
    <w:p w14:paraId="7B9A0CFE" w14:textId="77777777" w:rsidR="00AE6555" w:rsidRPr="00274169" w:rsidRDefault="00AE6555" w:rsidP="00AE6555">
      <w:pPr>
        <w:spacing w:before="240"/>
        <w:rPr>
          <w:color w:val="000000"/>
        </w:rPr>
      </w:pPr>
      <w:r w:rsidRPr="00274169">
        <w:rPr>
          <w:b/>
          <w:i/>
          <w:color w:val="000000"/>
        </w:rPr>
        <w:t>M</w:t>
      </w:r>
      <w:r w:rsidRPr="00274169">
        <w:rPr>
          <w:color w:val="000000"/>
        </w:rPr>
        <w:t xml:space="preserve"> = 0,0011374+0,0010765+0,0005413 = 0,0027552 </w:t>
      </w:r>
      <w:r w:rsidRPr="00274169">
        <w:rPr>
          <w:i/>
          <w:color w:val="000000"/>
        </w:rPr>
        <w:t>т/год</w:t>
      </w:r>
      <w:r w:rsidRPr="00274169">
        <w:rPr>
          <w:color w:val="000000"/>
        </w:rPr>
        <w:t>;</w:t>
      </w:r>
    </w:p>
    <w:p w14:paraId="5FF17252" w14:textId="77777777" w:rsidR="00AE6555" w:rsidRPr="00274169" w:rsidRDefault="00AE6555" w:rsidP="00AE6555">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 xml:space="preserve">{0,0014833; 0,0024714; </w:t>
      </w:r>
      <w:r w:rsidRPr="00274169">
        <w:rPr>
          <w:color w:val="000000"/>
          <w:u w:val="single"/>
        </w:rPr>
        <w:t>0,00485</w:t>
      </w:r>
      <w:r w:rsidRPr="00274169">
        <w:rPr>
          <w:color w:val="000000"/>
        </w:rPr>
        <w:t xml:space="preserve">} = 0,00485 </w:t>
      </w:r>
      <w:r w:rsidRPr="00274169">
        <w:rPr>
          <w:i/>
          <w:color w:val="000000"/>
        </w:rPr>
        <w:t>г/с</w:t>
      </w:r>
      <w:r w:rsidRPr="00274169">
        <w:rPr>
          <w:color w:val="000000"/>
        </w:rPr>
        <w:t>.</w:t>
      </w:r>
    </w:p>
    <w:p w14:paraId="4CBB8BFB" w14:textId="77777777" w:rsidR="00AE6555" w:rsidRPr="00274169" w:rsidRDefault="00AE6555" w:rsidP="00AE6555">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0,38 · 4 + 0,6 · 0,1 + 0,27 · 1 = 1,85 </w:t>
      </w:r>
      <w:r w:rsidRPr="00274169">
        <w:rPr>
          <w:i/>
          <w:color w:val="000000"/>
        </w:rPr>
        <w:t>г</w:t>
      </w:r>
      <w:r w:rsidRPr="00274169">
        <w:rPr>
          <w:color w:val="000000"/>
        </w:rPr>
        <w:t>;</w:t>
      </w:r>
    </w:p>
    <w:p w14:paraId="51F5EE01" w14:textId="77777777" w:rsidR="00AE6555" w:rsidRPr="00274169" w:rsidRDefault="00AE6555" w:rsidP="00AE6555">
      <w:pPr>
        <w:rPr>
          <w:color w:val="000000"/>
        </w:rPr>
      </w:pPr>
      <w:r w:rsidRPr="00274169">
        <w:rPr>
          <w:b/>
          <w:i/>
          <w:color w:val="000000"/>
        </w:rPr>
        <w:lastRenderedPageBreak/>
        <w:t>M</w:t>
      </w:r>
      <w:r w:rsidRPr="00274169">
        <w:rPr>
          <w:color w:val="000000"/>
          <w:vertAlign w:val="superscript"/>
        </w:rPr>
        <w:t>Т</w:t>
      </w:r>
      <w:r w:rsidRPr="00274169">
        <w:rPr>
          <w:i/>
          <w:color w:val="000000"/>
          <w:vertAlign w:val="subscript"/>
        </w:rPr>
        <w:t>2</w:t>
      </w:r>
      <w:r w:rsidRPr="00274169">
        <w:rPr>
          <w:color w:val="000000"/>
        </w:rPr>
        <w:t xml:space="preserve"> = 0,6 · 0,1 + 0,27 · 1 = 0,33 </w:t>
      </w:r>
      <w:r w:rsidRPr="00274169">
        <w:rPr>
          <w:i/>
          <w:color w:val="000000"/>
        </w:rPr>
        <w:t>г</w:t>
      </w:r>
      <w:r w:rsidRPr="00274169">
        <w:rPr>
          <w:color w:val="000000"/>
        </w:rPr>
        <w:t>;</w:t>
      </w:r>
    </w:p>
    <w:p w14:paraId="62B883B0" w14:textId="77777777" w:rsidR="00AE6555" w:rsidRPr="00274169" w:rsidRDefault="00AE6555" w:rsidP="00AE6555">
      <w:pPr>
        <w:rPr>
          <w:color w:val="000000"/>
        </w:rPr>
      </w:pPr>
      <w:r w:rsidRPr="00274169">
        <w:rPr>
          <w:b/>
          <w:i/>
          <w:color w:val="000000"/>
        </w:rPr>
        <w:t>M</w:t>
      </w:r>
      <w:r w:rsidRPr="00274169">
        <w:rPr>
          <w:color w:val="000000"/>
          <w:vertAlign w:val="superscript"/>
        </w:rPr>
        <w:t>Т</w:t>
      </w:r>
      <w:r w:rsidRPr="00274169">
        <w:rPr>
          <w:i/>
          <w:color w:val="000000"/>
          <w:vertAlign w:val="subscript"/>
        </w:rPr>
        <w:t>2732</w:t>
      </w:r>
      <w:r w:rsidRPr="00274169">
        <w:rPr>
          <w:color w:val="000000"/>
        </w:rPr>
        <w:t xml:space="preserve"> = (1,85 + 0,33) · 213 · 1 · 10</w:t>
      </w:r>
      <w:r w:rsidRPr="00274169">
        <w:rPr>
          <w:color w:val="000000"/>
          <w:vertAlign w:val="superscript"/>
        </w:rPr>
        <w:t>-6</w:t>
      </w:r>
      <w:r w:rsidRPr="00274169">
        <w:rPr>
          <w:color w:val="000000"/>
        </w:rPr>
        <w:t xml:space="preserve"> = 0,0004643 </w:t>
      </w:r>
      <w:r w:rsidRPr="00274169">
        <w:rPr>
          <w:i/>
          <w:color w:val="000000"/>
        </w:rPr>
        <w:t>т/год</w:t>
      </w:r>
      <w:r w:rsidRPr="00274169">
        <w:rPr>
          <w:color w:val="000000"/>
        </w:rPr>
        <w:t>;</w:t>
      </w:r>
    </w:p>
    <w:p w14:paraId="5BA0E348" w14:textId="77777777" w:rsidR="00AE6555" w:rsidRPr="00274169" w:rsidRDefault="00AE6555" w:rsidP="00AE6555">
      <w:pPr>
        <w:rPr>
          <w:color w:val="000000"/>
        </w:rPr>
      </w:pPr>
      <w:r w:rsidRPr="00274169">
        <w:rPr>
          <w:b/>
          <w:i/>
          <w:color w:val="000000"/>
        </w:rPr>
        <w:t>G</w:t>
      </w:r>
      <w:r w:rsidRPr="00274169">
        <w:rPr>
          <w:color w:val="000000"/>
          <w:vertAlign w:val="superscript"/>
        </w:rPr>
        <w:t>Т</w:t>
      </w:r>
      <w:r w:rsidRPr="00274169">
        <w:rPr>
          <w:i/>
          <w:color w:val="000000"/>
          <w:vertAlign w:val="subscript"/>
        </w:rPr>
        <w:t>2732</w:t>
      </w:r>
      <w:r w:rsidRPr="00274169">
        <w:rPr>
          <w:color w:val="000000"/>
        </w:rPr>
        <w:t xml:space="preserve"> = (1,85 · 1 + 0,33 · 1) / 3600 = 0,0006056 </w:t>
      </w:r>
      <w:r w:rsidRPr="00274169">
        <w:rPr>
          <w:i/>
          <w:color w:val="000000"/>
        </w:rPr>
        <w:t>г/с</w:t>
      </w:r>
      <w:r w:rsidRPr="00274169">
        <w:rPr>
          <w:color w:val="000000"/>
        </w:rPr>
        <w:t>;</w:t>
      </w:r>
    </w:p>
    <w:p w14:paraId="463C3405" w14:textId="77777777" w:rsidR="00AE6555" w:rsidRPr="00274169" w:rsidRDefault="00AE6555" w:rsidP="00AE6555">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0,414 · 6 + 0,63 · 0,1 + 0,27 · 1 = 2,817 </w:t>
      </w:r>
      <w:r w:rsidRPr="00274169">
        <w:rPr>
          <w:i/>
          <w:color w:val="000000"/>
        </w:rPr>
        <w:t>г</w:t>
      </w:r>
      <w:r w:rsidRPr="00274169">
        <w:rPr>
          <w:color w:val="000000"/>
        </w:rPr>
        <w:t>;</w:t>
      </w:r>
    </w:p>
    <w:p w14:paraId="0EA48F1E" w14:textId="77777777" w:rsidR="00AE6555" w:rsidRPr="00274169" w:rsidRDefault="00AE6555" w:rsidP="00AE6555">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0,6 · 0,1 + 0,27 · 1 = 0,33 </w:t>
      </w:r>
      <w:r w:rsidRPr="00274169">
        <w:rPr>
          <w:i/>
          <w:color w:val="000000"/>
        </w:rPr>
        <w:t>г</w:t>
      </w:r>
      <w:r w:rsidRPr="00274169">
        <w:rPr>
          <w:color w:val="000000"/>
        </w:rPr>
        <w:t>;</w:t>
      </w:r>
    </w:p>
    <w:p w14:paraId="5A132992" w14:textId="77777777" w:rsidR="00AE6555" w:rsidRPr="00274169" w:rsidRDefault="00AE6555" w:rsidP="00AE6555">
      <w:pPr>
        <w:rPr>
          <w:color w:val="000000"/>
        </w:rPr>
      </w:pPr>
      <w:r w:rsidRPr="00274169">
        <w:rPr>
          <w:b/>
          <w:i/>
          <w:color w:val="000000"/>
        </w:rPr>
        <w:t>M</w:t>
      </w:r>
      <w:r w:rsidRPr="00274169">
        <w:rPr>
          <w:color w:val="000000"/>
          <w:vertAlign w:val="superscript"/>
        </w:rPr>
        <w:t>П</w:t>
      </w:r>
      <w:r w:rsidRPr="00274169">
        <w:rPr>
          <w:i/>
          <w:color w:val="000000"/>
          <w:vertAlign w:val="subscript"/>
        </w:rPr>
        <w:t>2732</w:t>
      </w:r>
      <w:r w:rsidRPr="00274169">
        <w:rPr>
          <w:color w:val="000000"/>
        </w:rPr>
        <w:t xml:space="preserve"> = (2,817 + 0,33) · 121 · 1 · 10</w:t>
      </w:r>
      <w:r w:rsidRPr="00274169">
        <w:rPr>
          <w:color w:val="000000"/>
          <w:vertAlign w:val="superscript"/>
        </w:rPr>
        <w:t>-6</w:t>
      </w:r>
      <w:r w:rsidRPr="00274169">
        <w:rPr>
          <w:color w:val="000000"/>
        </w:rPr>
        <w:t xml:space="preserve"> = 0,0003808 </w:t>
      </w:r>
      <w:r w:rsidRPr="00274169">
        <w:rPr>
          <w:i/>
          <w:color w:val="000000"/>
        </w:rPr>
        <w:t>т/год</w:t>
      </w:r>
      <w:r w:rsidRPr="00274169">
        <w:rPr>
          <w:color w:val="000000"/>
        </w:rPr>
        <w:t>;</w:t>
      </w:r>
    </w:p>
    <w:p w14:paraId="2C2E9E4E" w14:textId="77777777" w:rsidR="00AE6555" w:rsidRPr="00274169" w:rsidRDefault="00AE6555" w:rsidP="00AE6555">
      <w:pPr>
        <w:rPr>
          <w:color w:val="000000"/>
        </w:rPr>
      </w:pPr>
      <w:r w:rsidRPr="00274169">
        <w:rPr>
          <w:b/>
          <w:i/>
          <w:color w:val="000000"/>
        </w:rPr>
        <w:t>G</w:t>
      </w:r>
      <w:r w:rsidRPr="00274169">
        <w:rPr>
          <w:color w:val="000000"/>
          <w:vertAlign w:val="superscript"/>
        </w:rPr>
        <w:t>П</w:t>
      </w:r>
      <w:r w:rsidRPr="00274169">
        <w:rPr>
          <w:i/>
          <w:color w:val="000000"/>
          <w:vertAlign w:val="subscript"/>
        </w:rPr>
        <w:t>2732</w:t>
      </w:r>
      <w:r w:rsidRPr="00274169">
        <w:rPr>
          <w:color w:val="000000"/>
        </w:rPr>
        <w:t xml:space="preserve"> = (2,817 · 1 + 0,33 · 1) / 3600 = 0,0008742 </w:t>
      </w:r>
      <w:r w:rsidRPr="00274169">
        <w:rPr>
          <w:i/>
          <w:color w:val="000000"/>
        </w:rPr>
        <w:t>г/с</w:t>
      </w:r>
      <w:r w:rsidRPr="00274169">
        <w:rPr>
          <w:color w:val="000000"/>
        </w:rPr>
        <w:t>;</w:t>
      </w:r>
    </w:p>
    <w:p w14:paraId="137BEF21" w14:textId="77777777" w:rsidR="00AE6555" w:rsidRPr="00274169" w:rsidRDefault="00AE6555" w:rsidP="00AE6555">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0,46 · 12 + 0,7 · 0,1 + 0,27 · 1 = 5,86 </w:t>
      </w:r>
      <w:r w:rsidRPr="00274169">
        <w:rPr>
          <w:i/>
          <w:color w:val="000000"/>
        </w:rPr>
        <w:t>г</w:t>
      </w:r>
      <w:r w:rsidRPr="00274169">
        <w:rPr>
          <w:color w:val="000000"/>
        </w:rPr>
        <w:t>;</w:t>
      </w:r>
    </w:p>
    <w:p w14:paraId="149181D5" w14:textId="77777777" w:rsidR="00AE6555" w:rsidRPr="00274169" w:rsidRDefault="00AE6555" w:rsidP="00AE6555">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0,6 · 0,1 + 0,27 · 1 = 0,33 </w:t>
      </w:r>
      <w:r w:rsidRPr="00274169">
        <w:rPr>
          <w:i/>
          <w:color w:val="000000"/>
        </w:rPr>
        <w:t>г</w:t>
      </w:r>
      <w:r w:rsidRPr="00274169">
        <w:rPr>
          <w:color w:val="000000"/>
        </w:rPr>
        <w:t>;</w:t>
      </w:r>
    </w:p>
    <w:p w14:paraId="2D2E8EBD" w14:textId="77777777" w:rsidR="00AE6555" w:rsidRPr="00274169" w:rsidRDefault="00AE6555" w:rsidP="00AE6555">
      <w:pPr>
        <w:rPr>
          <w:color w:val="000000"/>
        </w:rPr>
      </w:pPr>
      <w:r w:rsidRPr="00274169">
        <w:rPr>
          <w:b/>
          <w:i/>
          <w:color w:val="000000"/>
        </w:rPr>
        <w:t>M</w:t>
      </w:r>
      <w:r w:rsidRPr="00274169">
        <w:rPr>
          <w:color w:val="000000"/>
          <w:vertAlign w:val="superscript"/>
        </w:rPr>
        <w:t>Х</w:t>
      </w:r>
      <w:r w:rsidRPr="00274169">
        <w:rPr>
          <w:i/>
          <w:color w:val="000000"/>
          <w:vertAlign w:val="subscript"/>
        </w:rPr>
        <w:t>2732</w:t>
      </w:r>
      <w:r w:rsidRPr="00274169">
        <w:rPr>
          <w:color w:val="000000"/>
        </w:rPr>
        <w:t xml:space="preserve"> = (5,86 + 0,33) · 31 · 1 · 10</w:t>
      </w:r>
      <w:r w:rsidRPr="00274169">
        <w:rPr>
          <w:color w:val="000000"/>
          <w:vertAlign w:val="superscript"/>
        </w:rPr>
        <w:t>-6</w:t>
      </w:r>
      <w:r w:rsidRPr="00274169">
        <w:rPr>
          <w:color w:val="000000"/>
        </w:rPr>
        <w:t xml:space="preserve"> = 0,0001919 </w:t>
      </w:r>
      <w:r w:rsidRPr="00274169">
        <w:rPr>
          <w:i/>
          <w:color w:val="000000"/>
        </w:rPr>
        <w:t>т/год</w:t>
      </w:r>
      <w:r w:rsidRPr="00274169">
        <w:rPr>
          <w:color w:val="000000"/>
        </w:rPr>
        <w:t>;</w:t>
      </w:r>
    </w:p>
    <w:p w14:paraId="6E26B1A3" w14:textId="77777777" w:rsidR="00AE6555" w:rsidRPr="00274169" w:rsidRDefault="00AE6555" w:rsidP="00AE6555">
      <w:pPr>
        <w:rPr>
          <w:color w:val="000000"/>
        </w:rPr>
      </w:pPr>
      <w:r w:rsidRPr="00274169">
        <w:rPr>
          <w:b/>
          <w:i/>
          <w:color w:val="000000"/>
        </w:rPr>
        <w:t>G</w:t>
      </w:r>
      <w:r w:rsidRPr="00274169">
        <w:rPr>
          <w:color w:val="000000"/>
          <w:vertAlign w:val="superscript"/>
        </w:rPr>
        <w:t>Х</w:t>
      </w:r>
      <w:r w:rsidRPr="00274169">
        <w:rPr>
          <w:i/>
          <w:color w:val="000000"/>
          <w:vertAlign w:val="subscript"/>
        </w:rPr>
        <w:t>2732</w:t>
      </w:r>
      <w:r w:rsidRPr="00274169">
        <w:rPr>
          <w:color w:val="000000"/>
        </w:rPr>
        <w:t xml:space="preserve"> = (5,86 · 1 + 0,33 · 1) / 3600 = 0,0017194 </w:t>
      </w:r>
      <w:r w:rsidRPr="00274169">
        <w:rPr>
          <w:i/>
          <w:color w:val="000000"/>
        </w:rPr>
        <w:t>г/с</w:t>
      </w:r>
      <w:r w:rsidRPr="00274169">
        <w:rPr>
          <w:color w:val="000000"/>
        </w:rPr>
        <w:t>;</w:t>
      </w:r>
    </w:p>
    <w:p w14:paraId="5D79B745" w14:textId="77777777" w:rsidR="00AE6555" w:rsidRPr="00274169" w:rsidRDefault="00AE6555" w:rsidP="00AE6555">
      <w:pPr>
        <w:spacing w:before="240"/>
        <w:rPr>
          <w:color w:val="000000"/>
        </w:rPr>
      </w:pPr>
      <w:r w:rsidRPr="00274169">
        <w:rPr>
          <w:b/>
          <w:i/>
          <w:color w:val="000000"/>
        </w:rPr>
        <w:t>M</w:t>
      </w:r>
      <w:r w:rsidRPr="00274169">
        <w:rPr>
          <w:color w:val="000000"/>
        </w:rPr>
        <w:t xml:space="preserve"> = 0,0004643+0,0003808+0,0001919 = 0,001037 </w:t>
      </w:r>
      <w:r w:rsidRPr="00274169">
        <w:rPr>
          <w:i/>
          <w:color w:val="000000"/>
        </w:rPr>
        <w:t>т/год</w:t>
      </w:r>
      <w:r w:rsidRPr="00274169">
        <w:rPr>
          <w:color w:val="000000"/>
        </w:rPr>
        <w:t>;</w:t>
      </w:r>
    </w:p>
    <w:p w14:paraId="2178B20D" w14:textId="77777777" w:rsidR="00AE6555" w:rsidRPr="00274169" w:rsidRDefault="00AE6555" w:rsidP="00AE6555">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 xml:space="preserve">{0,0006056; 0,0008742; </w:t>
      </w:r>
      <w:r w:rsidRPr="00274169">
        <w:rPr>
          <w:color w:val="000000"/>
          <w:u w:val="single"/>
        </w:rPr>
        <w:t>0,0017194</w:t>
      </w:r>
      <w:r w:rsidRPr="00274169">
        <w:rPr>
          <w:color w:val="000000"/>
        </w:rPr>
        <w:t xml:space="preserve">} = 0,0017194 </w:t>
      </w:r>
      <w:r w:rsidRPr="00274169">
        <w:rPr>
          <w:i/>
          <w:color w:val="000000"/>
        </w:rPr>
        <w:t>г/с</w:t>
      </w:r>
      <w:r w:rsidRPr="00274169">
        <w:rPr>
          <w:color w:val="000000"/>
        </w:rPr>
        <w:t>.</w:t>
      </w:r>
    </w:p>
    <w:p w14:paraId="2E536A5A" w14:textId="77777777" w:rsidR="00AE6555" w:rsidRPr="00274169" w:rsidRDefault="00AE6555" w:rsidP="00AE6555">
      <w:pPr>
        <w:spacing w:before="240"/>
        <w:rPr>
          <w:color w:val="000000"/>
        </w:rPr>
      </w:pPr>
      <w:r w:rsidRPr="00274169">
        <w:rPr>
          <w:color w:val="000000"/>
        </w:rPr>
        <w:tab/>
        <w:t>Из результатов расчётов максимально разового выброса для каждого типа автотранспортных средств в итоговые результаты по источнику занесены наибольшие значения, полученные с учетом неодновременности и нестационарности во времени движения автотранспортных средств.</w:t>
      </w:r>
    </w:p>
    <w:p w14:paraId="5123B910" w14:textId="77777777" w:rsidR="00EC358F" w:rsidRPr="00274169" w:rsidRDefault="00EC358F" w:rsidP="00A94D0C">
      <w:pPr>
        <w:rPr>
          <w:color w:val="000000"/>
        </w:rPr>
      </w:pPr>
    </w:p>
    <w:p w14:paraId="627F87C2" w14:textId="77777777" w:rsidR="006D7725" w:rsidRPr="00274169" w:rsidRDefault="006D7725" w:rsidP="006D7725">
      <w:pPr>
        <w:pStyle w:val="22"/>
        <w:rPr>
          <w:rFonts w:ascii="Times New Roman" w:hAnsi="Times New Roman"/>
          <w:color w:val="000000"/>
        </w:rPr>
      </w:pPr>
      <w:r w:rsidRPr="00274169">
        <w:rPr>
          <w:rFonts w:ascii="Times New Roman" w:hAnsi="Times New Roman"/>
          <w:color w:val="000000"/>
        </w:rPr>
        <w:t xml:space="preserve">ИЗАВ 6002 – Неорганизованный </w:t>
      </w:r>
    </w:p>
    <w:p w14:paraId="5187FB5C" w14:textId="77777777" w:rsidR="006D7725" w:rsidRPr="00274169" w:rsidRDefault="006D7725" w:rsidP="006D7725">
      <w:pPr>
        <w:pStyle w:val="22"/>
        <w:rPr>
          <w:rFonts w:ascii="Times New Roman" w:hAnsi="Times New Roman"/>
          <w:b w:val="0"/>
          <w:color w:val="000000"/>
        </w:rPr>
      </w:pPr>
      <w:r w:rsidRPr="00274169">
        <w:rPr>
          <w:rFonts w:ascii="Times New Roman" w:hAnsi="Times New Roman"/>
          <w:b w:val="0"/>
          <w:color w:val="000000"/>
        </w:rPr>
        <w:t>Суммарный выброс представлен в таблице 1</w:t>
      </w:r>
    </w:p>
    <w:p w14:paraId="68C2E91D" w14:textId="77777777" w:rsidR="006D7725" w:rsidRPr="00274169" w:rsidRDefault="006D7725" w:rsidP="006D7725">
      <w:pPr>
        <w:pStyle w:val="22"/>
        <w:rPr>
          <w:rFonts w:ascii="Times New Roman" w:hAnsi="Times New Roman"/>
          <w:b w:val="0"/>
          <w:color w:val="000000"/>
        </w:rPr>
      </w:pPr>
      <w:r w:rsidRPr="00274169">
        <w:rPr>
          <w:rFonts w:ascii="Times New Roman" w:hAnsi="Times New Roman"/>
          <w:b w:val="0"/>
          <w:color w:val="000000"/>
        </w:rPr>
        <w:t>Таблица 1</w:t>
      </w:r>
    </w:p>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6D7725" w:rsidRPr="00274169" w14:paraId="217B8405"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1875DE92" w14:textId="77777777" w:rsidR="006D7725" w:rsidRPr="00274169" w:rsidRDefault="006D7725"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7CE84321" w14:textId="77777777" w:rsidR="006D7725" w:rsidRPr="00274169" w:rsidRDefault="006D7725"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75643CC0" w14:textId="77777777" w:rsidR="006D7725" w:rsidRPr="00274169" w:rsidRDefault="006D7725" w:rsidP="00111D84">
            <w:pPr>
              <w:jc w:val="center"/>
              <w:rPr>
                <w:color w:val="000000"/>
              </w:rPr>
            </w:pPr>
            <w:r w:rsidRPr="00274169">
              <w:rPr>
                <w:color w:val="000000"/>
              </w:rPr>
              <w:t>Годовой выброс, т/год</w:t>
            </w:r>
          </w:p>
        </w:tc>
      </w:tr>
      <w:tr w:rsidR="006D7725" w:rsidRPr="00274169" w14:paraId="301D7EAB"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1A846772" w14:textId="77777777" w:rsidR="006D7725" w:rsidRPr="00274169" w:rsidRDefault="006D7725"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648139A8" w14:textId="77777777" w:rsidR="006D7725" w:rsidRPr="00274169" w:rsidRDefault="006D7725"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4C8DD98B" w14:textId="77777777" w:rsidR="006D7725" w:rsidRPr="00274169" w:rsidRDefault="006D7725"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78DF7878" w14:textId="77777777" w:rsidR="006D7725" w:rsidRPr="00274169" w:rsidRDefault="006D7725" w:rsidP="00111D84">
            <w:pPr>
              <w:jc w:val="center"/>
              <w:rPr>
                <w:color w:val="000000"/>
              </w:rPr>
            </w:pPr>
          </w:p>
        </w:tc>
      </w:tr>
      <w:tr w:rsidR="006D7725" w:rsidRPr="00274169" w14:paraId="27EABC9E" w14:textId="77777777" w:rsidTr="00111D84">
        <w:tc>
          <w:tcPr>
            <w:tcW w:w="851" w:type="dxa"/>
            <w:tcBorders>
              <w:left w:val="single" w:sz="6" w:space="0" w:color="auto"/>
            </w:tcBorders>
            <w:shd w:val="clear" w:color="auto" w:fill="auto"/>
          </w:tcPr>
          <w:p w14:paraId="76912F53" w14:textId="77777777" w:rsidR="006D7725" w:rsidRPr="00274169" w:rsidRDefault="006D7725" w:rsidP="006D7725">
            <w:pPr>
              <w:rPr>
                <w:color w:val="000000"/>
              </w:rPr>
            </w:pPr>
            <w:r w:rsidRPr="00274169">
              <w:rPr>
                <w:color w:val="000000"/>
              </w:rPr>
              <w:t>0301</w:t>
            </w:r>
          </w:p>
        </w:tc>
        <w:tc>
          <w:tcPr>
            <w:tcW w:w="4536" w:type="dxa"/>
            <w:shd w:val="clear" w:color="auto" w:fill="auto"/>
          </w:tcPr>
          <w:p w14:paraId="3AD16EC0" w14:textId="77777777" w:rsidR="006D7725" w:rsidRPr="00274169" w:rsidRDefault="006D7725" w:rsidP="006D7725">
            <w:pPr>
              <w:rPr>
                <w:color w:val="000000"/>
              </w:rPr>
            </w:pPr>
            <w:r w:rsidRPr="00274169">
              <w:rPr>
                <w:color w:val="000000"/>
              </w:rPr>
              <w:t>Азота диоксид (Двуокись азота; пероксид азота)</w:t>
            </w:r>
          </w:p>
        </w:tc>
        <w:tc>
          <w:tcPr>
            <w:tcW w:w="2268" w:type="dxa"/>
            <w:shd w:val="clear" w:color="auto" w:fill="auto"/>
          </w:tcPr>
          <w:p w14:paraId="0F928F4C" w14:textId="77777777" w:rsidR="006D7725" w:rsidRPr="00274169" w:rsidRDefault="006D7725" w:rsidP="00111D84">
            <w:pPr>
              <w:jc w:val="right"/>
              <w:rPr>
                <w:color w:val="000000"/>
              </w:rPr>
            </w:pPr>
            <w:r w:rsidRPr="00274169">
              <w:rPr>
                <w:color w:val="000000"/>
              </w:rPr>
              <w:t>0,0015422</w:t>
            </w:r>
          </w:p>
        </w:tc>
        <w:tc>
          <w:tcPr>
            <w:tcW w:w="2268" w:type="dxa"/>
            <w:tcBorders>
              <w:right w:val="single" w:sz="6" w:space="0" w:color="auto"/>
            </w:tcBorders>
            <w:shd w:val="clear" w:color="auto" w:fill="auto"/>
          </w:tcPr>
          <w:p w14:paraId="04901E65" w14:textId="77777777" w:rsidR="006D7725" w:rsidRPr="00274169" w:rsidRDefault="006D7725" w:rsidP="00111D84">
            <w:pPr>
              <w:jc w:val="right"/>
              <w:rPr>
                <w:color w:val="000000"/>
              </w:rPr>
            </w:pPr>
            <w:r w:rsidRPr="00274169">
              <w:rPr>
                <w:color w:val="000000"/>
              </w:rPr>
              <w:t>0,000984</w:t>
            </w:r>
          </w:p>
        </w:tc>
      </w:tr>
      <w:tr w:rsidR="006D7725" w:rsidRPr="00274169" w14:paraId="24C1B825" w14:textId="77777777" w:rsidTr="00111D84">
        <w:tc>
          <w:tcPr>
            <w:tcW w:w="851" w:type="dxa"/>
            <w:tcBorders>
              <w:left w:val="single" w:sz="6" w:space="0" w:color="auto"/>
            </w:tcBorders>
            <w:shd w:val="clear" w:color="auto" w:fill="auto"/>
          </w:tcPr>
          <w:p w14:paraId="7352CE84" w14:textId="77777777" w:rsidR="006D7725" w:rsidRPr="00274169" w:rsidRDefault="006D7725" w:rsidP="006D7725">
            <w:pPr>
              <w:rPr>
                <w:color w:val="000000"/>
              </w:rPr>
            </w:pPr>
            <w:r w:rsidRPr="00274169">
              <w:rPr>
                <w:color w:val="000000"/>
              </w:rPr>
              <w:t>0304</w:t>
            </w:r>
          </w:p>
        </w:tc>
        <w:tc>
          <w:tcPr>
            <w:tcW w:w="4536" w:type="dxa"/>
            <w:shd w:val="clear" w:color="auto" w:fill="auto"/>
          </w:tcPr>
          <w:p w14:paraId="4AC984FB" w14:textId="77777777" w:rsidR="006D7725" w:rsidRPr="00274169" w:rsidRDefault="006D7725" w:rsidP="006D7725">
            <w:pPr>
              <w:rPr>
                <w:color w:val="000000"/>
              </w:rPr>
            </w:pPr>
            <w:r w:rsidRPr="00274169">
              <w:rPr>
                <w:color w:val="000000"/>
              </w:rPr>
              <w:t>Азот (II) оксид (Азот монооксид)</w:t>
            </w:r>
          </w:p>
        </w:tc>
        <w:tc>
          <w:tcPr>
            <w:tcW w:w="2268" w:type="dxa"/>
            <w:shd w:val="clear" w:color="auto" w:fill="auto"/>
          </w:tcPr>
          <w:p w14:paraId="2FFF61BC" w14:textId="77777777" w:rsidR="006D7725" w:rsidRPr="00274169" w:rsidRDefault="006D7725" w:rsidP="00111D84">
            <w:pPr>
              <w:jc w:val="right"/>
              <w:rPr>
                <w:color w:val="000000"/>
              </w:rPr>
            </w:pPr>
            <w:r w:rsidRPr="00274169">
              <w:rPr>
                <w:color w:val="000000"/>
              </w:rPr>
              <w:t>0,0002506</w:t>
            </w:r>
          </w:p>
        </w:tc>
        <w:tc>
          <w:tcPr>
            <w:tcW w:w="2268" w:type="dxa"/>
            <w:tcBorders>
              <w:right w:val="single" w:sz="6" w:space="0" w:color="auto"/>
            </w:tcBorders>
            <w:shd w:val="clear" w:color="auto" w:fill="auto"/>
          </w:tcPr>
          <w:p w14:paraId="735526E3" w14:textId="77777777" w:rsidR="006D7725" w:rsidRPr="00274169" w:rsidRDefault="006D7725" w:rsidP="00111D84">
            <w:pPr>
              <w:jc w:val="right"/>
              <w:rPr>
                <w:color w:val="000000"/>
              </w:rPr>
            </w:pPr>
            <w:r w:rsidRPr="00274169">
              <w:rPr>
                <w:color w:val="000000"/>
              </w:rPr>
              <w:t>0,000160</w:t>
            </w:r>
          </w:p>
        </w:tc>
      </w:tr>
      <w:tr w:rsidR="006D7725" w:rsidRPr="00274169" w14:paraId="3FF3E3CE" w14:textId="77777777" w:rsidTr="00111D84">
        <w:tc>
          <w:tcPr>
            <w:tcW w:w="851" w:type="dxa"/>
            <w:tcBorders>
              <w:left w:val="single" w:sz="6" w:space="0" w:color="auto"/>
            </w:tcBorders>
            <w:shd w:val="clear" w:color="auto" w:fill="auto"/>
          </w:tcPr>
          <w:p w14:paraId="36C229A6" w14:textId="77777777" w:rsidR="006D7725" w:rsidRPr="00274169" w:rsidRDefault="006D7725" w:rsidP="006D7725">
            <w:pPr>
              <w:rPr>
                <w:color w:val="000000"/>
              </w:rPr>
            </w:pPr>
            <w:r w:rsidRPr="00274169">
              <w:rPr>
                <w:color w:val="000000"/>
              </w:rPr>
              <w:t>0328</w:t>
            </w:r>
          </w:p>
        </w:tc>
        <w:tc>
          <w:tcPr>
            <w:tcW w:w="4536" w:type="dxa"/>
            <w:shd w:val="clear" w:color="auto" w:fill="auto"/>
          </w:tcPr>
          <w:p w14:paraId="51C4A6B6" w14:textId="77777777" w:rsidR="006D7725" w:rsidRPr="00274169" w:rsidRDefault="006D7725" w:rsidP="006D7725">
            <w:pPr>
              <w:rPr>
                <w:color w:val="000000"/>
              </w:rPr>
            </w:pPr>
            <w:r w:rsidRPr="00274169">
              <w:rPr>
                <w:color w:val="000000"/>
              </w:rPr>
              <w:t>Углерод (Пигмент черный)</w:t>
            </w:r>
          </w:p>
        </w:tc>
        <w:tc>
          <w:tcPr>
            <w:tcW w:w="2268" w:type="dxa"/>
            <w:shd w:val="clear" w:color="auto" w:fill="auto"/>
          </w:tcPr>
          <w:p w14:paraId="003C730E" w14:textId="77777777" w:rsidR="006D7725" w:rsidRPr="00274169" w:rsidRDefault="006D7725" w:rsidP="00111D84">
            <w:pPr>
              <w:jc w:val="right"/>
              <w:rPr>
                <w:color w:val="000000"/>
              </w:rPr>
            </w:pPr>
            <w:r w:rsidRPr="00274169">
              <w:rPr>
                <w:color w:val="000000"/>
              </w:rPr>
              <w:t>0,0000972</w:t>
            </w:r>
          </w:p>
        </w:tc>
        <w:tc>
          <w:tcPr>
            <w:tcW w:w="2268" w:type="dxa"/>
            <w:tcBorders>
              <w:right w:val="single" w:sz="6" w:space="0" w:color="auto"/>
            </w:tcBorders>
            <w:shd w:val="clear" w:color="auto" w:fill="auto"/>
          </w:tcPr>
          <w:p w14:paraId="2A1698E2" w14:textId="77777777" w:rsidR="006D7725" w:rsidRPr="00274169" w:rsidRDefault="006D7725" w:rsidP="00111D84">
            <w:pPr>
              <w:jc w:val="right"/>
              <w:rPr>
                <w:color w:val="000000"/>
              </w:rPr>
            </w:pPr>
            <w:r w:rsidRPr="00274169">
              <w:rPr>
                <w:color w:val="000000"/>
              </w:rPr>
              <w:t>0,000056</w:t>
            </w:r>
          </w:p>
        </w:tc>
      </w:tr>
      <w:tr w:rsidR="006D7725" w:rsidRPr="00274169" w14:paraId="251F4320" w14:textId="77777777" w:rsidTr="00111D84">
        <w:tc>
          <w:tcPr>
            <w:tcW w:w="851" w:type="dxa"/>
            <w:tcBorders>
              <w:left w:val="single" w:sz="6" w:space="0" w:color="auto"/>
            </w:tcBorders>
            <w:shd w:val="clear" w:color="auto" w:fill="auto"/>
          </w:tcPr>
          <w:p w14:paraId="0A772590" w14:textId="77777777" w:rsidR="006D7725" w:rsidRPr="00274169" w:rsidRDefault="006D7725" w:rsidP="006D7725">
            <w:pPr>
              <w:rPr>
                <w:color w:val="000000"/>
              </w:rPr>
            </w:pPr>
            <w:r w:rsidRPr="00274169">
              <w:rPr>
                <w:color w:val="000000"/>
              </w:rPr>
              <w:t>0330</w:t>
            </w:r>
          </w:p>
        </w:tc>
        <w:tc>
          <w:tcPr>
            <w:tcW w:w="4536" w:type="dxa"/>
            <w:shd w:val="clear" w:color="auto" w:fill="auto"/>
          </w:tcPr>
          <w:p w14:paraId="17E8C2FB" w14:textId="77777777" w:rsidR="006D7725" w:rsidRPr="00274169" w:rsidRDefault="006D7725" w:rsidP="006D7725">
            <w:pPr>
              <w:rPr>
                <w:color w:val="000000"/>
              </w:rPr>
            </w:pPr>
            <w:r w:rsidRPr="00274169">
              <w:rPr>
                <w:color w:val="000000"/>
              </w:rPr>
              <w:t>Сера диоксид</w:t>
            </w:r>
          </w:p>
        </w:tc>
        <w:tc>
          <w:tcPr>
            <w:tcW w:w="2268" w:type="dxa"/>
            <w:shd w:val="clear" w:color="auto" w:fill="auto"/>
          </w:tcPr>
          <w:p w14:paraId="578CDD77" w14:textId="77777777" w:rsidR="006D7725" w:rsidRPr="00274169" w:rsidRDefault="006D7725" w:rsidP="00111D84">
            <w:pPr>
              <w:jc w:val="right"/>
              <w:rPr>
                <w:color w:val="000000"/>
              </w:rPr>
            </w:pPr>
            <w:r w:rsidRPr="00274169">
              <w:rPr>
                <w:color w:val="000000"/>
              </w:rPr>
              <w:t>0,0003933</w:t>
            </w:r>
          </w:p>
        </w:tc>
        <w:tc>
          <w:tcPr>
            <w:tcW w:w="2268" w:type="dxa"/>
            <w:tcBorders>
              <w:right w:val="single" w:sz="6" w:space="0" w:color="auto"/>
            </w:tcBorders>
            <w:shd w:val="clear" w:color="auto" w:fill="auto"/>
          </w:tcPr>
          <w:p w14:paraId="5219069B" w14:textId="77777777" w:rsidR="006D7725" w:rsidRPr="00274169" w:rsidRDefault="006D7725" w:rsidP="00111D84">
            <w:pPr>
              <w:jc w:val="right"/>
              <w:rPr>
                <w:color w:val="000000"/>
              </w:rPr>
            </w:pPr>
            <w:r w:rsidRPr="00274169">
              <w:rPr>
                <w:color w:val="000000"/>
              </w:rPr>
              <w:t>0,000258</w:t>
            </w:r>
          </w:p>
        </w:tc>
      </w:tr>
      <w:tr w:rsidR="006D7725" w:rsidRPr="00274169" w14:paraId="78E57FF7" w14:textId="77777777" w:rsidTr="00111D84">
        <w:tc>
          <w:tcPr>
            <w:tcW w:w="851" w:type="dxa"/>
            <w:tcBorders>
              <w:left w:val="single" w:sz="6" w:space="0" w:color="auto"/>
            </w:tcBorders>
            <w:shd w:val="clear" w:color="auto" w:fill="auto"/>
          </w:tcPr>
          <w:p w14:paraId="3B5EDBCC" w14:textId="77777777" w:rsidR="006D7725" w:rsidRPr="00274169" w:rsidRDefault="006D7725" w:rsidP="006D7725">
            <w:pPr>
              <w:rPr>
                <w:color w:val="000000"/>
              </w:rPr>
            </w:pPr>
            <w:r w:rsidRPr="00274169">
              <w:rPr>
                <w:color w:val="000000"/>
              </w:rPr>
              <w:t>0337</w:t>
            </w:r>
          </w:p>
        </w:tc>
        <w:tc>
          <w:tcPr>
            <w:tcW w:w="4536" w:type="dxa"/>
            <w:shd w:val="clear" w:color="auto" w:fill="auto"/>
          </w:tcPr>
          <w:p w14:paraId="4122EB4A" w14:textId="77777777" w:rsidR="006D7725" w:rsidRPr="00274169" w:rsidRDefault="006D7725" w:rsidP="006D7725">
            <w:pPr>
              <w:rPr>
                <w:color w:val="000000"/>
              </w:rPr>
            </w:pPr>
            <w:r w:rsidRPr="00274169">
              <w:rPr>
                <w:color w:val="000000"/>
              </w:rPr>
              <w:t>Углерода оксид (Углерод окись; углерод моноокись; угарный газ)</w:t>
            </w:r>
          </w:p>
        </w:tc>
        <w:tc>
          <w:tcPr>
            <w:tcW w:w="2268" w:type="dxa"/>
            <w:shd w:val="clear" w:color="auto" w:fill="auto"/>
          </w:tcPr>
          <w:p w14:paraId="73A948FA" w14:textId="77777777" w:rsidR="006D7725" w:rsidRPr="00274169" w:rsidRDefault="006D7725" w:rsidP="00111D84">
            <w:pPr>
              <w:jc w:val="right"/>
              <w:rPr>
                <w:color w:val="000000"/>
              </w:rPr>
            </w:pPr>
            <w:r w:rsidRPr="00274169">
              <w:rPr>
                <w:color w:val="000000"/>
              </w:rPr>
              <w:t>0,0048500</w:t>
            </w:r>
          </w:p>
        </w:tc>
        <w:tc>
          <w:tcPr>
            <w:tcW w:w="2268" w:type="dxa"/>
            <w:tcBorders>
              <w:right w:val="single" w:sz="6" w:space="0" w:color="auto"/>
            </w:tcBorders>
            <w:shd w:val="clear" w:color="auto" w:fill="auto"/>
          </w:tcPr>
          <w:p w14:paraId="40618985" w14:textId="77777777" w:rsidR="006D7725" w:rsidRPr="00274169" w:rsidRDefault="006D7725" w:rsidP="00111D84">
            <w:pPr>
              <w:jc w:val="right"/>
              <w:rPr>
                <w:color w:val="000000"/>
              </w:rPr>
            </w:pPr>
            <w:r w:rsidRPr="00274169">
              <w:rPr>
                <w:color w:val="000000"/>
              </w:rPr>
              <w:t>0,002755</w:t>
            </w:r>
          </w:p>
        </w:tc>
      </w:tr>
      <w:tr w:rsidR="006D7725" w:rsidRPr="00274169" w14:paraId="3703A3FC" w14:textId="77777777" w:rsidTr="00111D84">
        <w:tc>
          <w:tcPr>
            <w:tcW w:w="851" w:type="dxa"/>
            <w:tcBorders>
              <w:left w:val="single" w:sz="6" w:space="0" w:color="auto"/>
            </w:tcBorders>
            <w:shd w:val="clear" w:color="auto" w:fill="auto"/>
          </w:tcPr>
          <w:p w14:paraId="176B1FF8" w14:textId="77777777" w:rsidR="006D7725" w:rsidRPr="00274169" w:rsidRDefault="006D7725" w:rsidP="006D7725">
            <w:pPr>
              <w:rPr>
                <w:color w:val="000000"/>
              </w:rPr>
            </w:pPr>
            <w:r w:rsidRPr="00274169">
              <w:rPr>
                <w:color w:val="000000"/>
              </w:rPr>
              <w:t>2732</w:t>
            </w:r>
          </w:p>
        </w:tc>
        <w:tc>
          <w:tcPr>
            <w:tcW w:w="4536" w:type="dxa"/>
            <w:shd w:val="clear" w:color="auto" w:fill="auto"/>
          </w:tcPr>
          <w:p w14:paraId="03B61CAD" w14:textId="77777777" w:rsidR="006D7725" w:rsidRPr="00274169" w:rsidRDefault="006D7725" w:rsidP="006D7725">
            <w:pPr>
              <w:rPr>
                <w:color w:val="000000"/>
              </w:rPr>
            </w:pPr>
            <w:r w:rsidRPr="00274169">
              <w:rPr>
                <w:color w:val="000000"/>
              </w:rPr>
              <w:t>Керосин (Керосин прямой перегонки; керосин дезодорированный)</w:t>
            </w:r>
          </w:p>
        </w:tc>
        <w:tc>
          <w:tcPr>
            <w:tcW w:w="2268" w:type="dxa"/>
            <w:shd w:val="clear" w:color="auto" w:fill="auto"/>
          </w:tcPr>
          <w:p w14:paraId="7C76D96F" w14:textId="77777777" w:rsidR="006D7725" w:rsidRPr="00274169" w:rsidRDefault="006D7725" w:rsidP="00111D84">
            <w:pPr>
              <w:jc w:val="right"/>
              <w:rPr>
                <w:color w:val="000000"/>
              </w:rPr>
            </w:pPr>
            <w:r w:rsidRPr="00274169">
              <w:rPr>
                <w:color w:val="000000"/>
              </w:rPr>
              <w:t>0,0017194</w:t>
            </w:r>
          </w:p>
        </w:tc>
        <w:tc>
          <w:tcPr>
            <w:tcW w:w="2268" w:type="dxa"/>
            <w:tcBorders>
              <w:right w:val="single" w:sz="6" w:space="0" w:color="auto"/>
            </w:tcBorders>
            <w:shd w:val="clear" w:color="auto" w:fill="auto"/>
          </w:tcPr>
          <w:p w14:paraId="76806730" w14:textId="77777777" w:rsidR="006D7725" w:rsidRPr="00274169" w:rsidRDefault="006D7725" w:rsidP="00111D84">
            <w:pPr>
              <w:jc w:val="right"/>
              <w:rPr>
                <w:color w:val="000000"/>
              </w:rPr>
            </w:pPr>
            <w:r w:rsidRPr="00274169">
              <w:rPr>
                <w:color w:val="000000"/>
              </w:rPr>
              <w:t>0,001037</w:t>
            </w:r>
          </w:p>
        </w:tc>
      </w:tr>
      <w:tr w:rsidR="006D7725" w:rsidRPr="00274169" w14:paraId="4BFDBCE7" w14:textId="77777777" w:rsidTr="00111D84">
        <w:tc>
          <w:tcPr>
            <w:tcW w:w="851" w:type="dxa"/>
            <w:tcBorders>
              <w:left w:val="single" w:sz="6" w:space="0" w:color="auto"/>
            </w:tcBorders>
            <w:shd w:val="clear" w:color="auto" w:fill="auto"/>
          </w:tcPr>
          <w:p w14:paraId="21B6C4A7" w14:textId="77777777" w:rsidR="006D7725" w:rsidRPr="00274169" w:rsidRDefault="006D7725" w:rsidP="006D7725">
            <w:pPr>
              <w:rPr>
                <w:color w:val="000000"/>
              </w:rPr>
            </w:pPr>
            <w:r w:rsidRPr="00274169">
              <w:rPr>
                <w:color w:val="000000"/>
              </w:rPr>
              <w:t>2937</w:t>
            </w:r>
          </w:p>
        </w:tc>
        <w:tc>
          <w:tcPr>
            <w:tcW w:w="4536" w:type="dxa"/>
            <w:shd w:val="clear" w:color="auto" w:fill="auto"/>
          </w:tcPr>
          <w:p w14:paraId="7BA306CB" w14:textId="77777777" w:rsidR="006D7725" w:rsidRPr="00274169" w:rsidRDefault="006D7725" w:rsidP="006D7725">
            <w:pPr>
              <w:rPr>
                <w:color w:val="000000"/>
              </w:rPr>
            </w:pPr>
            <w:r w:rsidRPr="00274169">
              <w:rPr>
                <w:color w:val="000000"/>
              </w:rPr>
              <w:t>Пыль зерновая (по массе/по грибам хранения)</w:t>
            </w:r>
          </w:p>
        </w:tc>
        <w:tc>
          <w:tcPr>
            <w:tcW w:w="2268" w:type="dxa"/>
            <w:shd w:val="clear" w:color="auto" w:fill="auto"/>
          </w:tcPr>
          <w:p w14:paraId="38488891" w14:textId="77777777" w:rsidR="006D7725" w:rsidRPr="00274169" w:rsidRDefault="006D7725" w:rsidP="00111D84">
            <w:pPr>
              <w:jc w:val="right"/>
              <w:rPr>
                <w:color w:val="000000"/>
              </w:rPr>
            </w:pPr>
            <w:r w:rsidRPr="00274169">
              <w:rPr>
                <w:color w:val="000000"/>
              </w:rPr>
              <w:t>0,0000358</w:t>
            </w:r>
          </w:p>
        </w:tc>
        <w:tc>
          <w:tcPr>
            <w:tcW w:w="2268" w:type="dxa"/>
            <w:tcBorders>
              <w:right w:val="single" w:sz="6" w:space="0" w:color="auto"/>
            </w:tcBorders>
            <w:shd w:val="clear" w:color="auto" w:fill="auto"/>
          </w:tcPr>
          <w:p w14:paraId="51ABEF07" w14:textId="77777777" w:rsidR="006D7725" w:rsidRPr="00274169" w:rsidRDefault="006D7725" w:rsidP="00111D84">
            <w:pPr>
              <w:jc w:val="right"/>
              <w:rPr>
                <w:color w:val="000000"/>
              </w:rPr>
            </w:pPr>
            <w:r w:rsidRPr="00274169">
              <w:rPr>
                <w:color w:val="000000"/>
              </w:rPr>
              <w:t>0,000050</w:t>
            </w:r>
          </w:p>
        </w:tc>
      </w:tr>
    </w:tbl>
    <w:p w14:paraId="6044D032" w14:textId="77777777" w:rsidR="00B53360" w:rsidRPr="00274169" w:rsidRDefault="00B53360" w:rsidP="00A94D0C">
      <w:pPr>
        <w:rPr>
          <w:color w:val="000000"/>
        </w:rPr>
      </w:pPr>
    </w:p>
    <w:p w14:paraId="4AF3E5AE" w14:textId="77777777" w:rsidR="002F1853" w:rsidRPr="00274169" w:rsidRDefault="002F1853" w:rsidP="00A94D0C">
      <w:pPr>
        <w:rPr>
          <w:color w:val="000000"/>
        </w:rPr>
      </w:pPr>
    </w:p>
    <w:p w14:paraId="09BF240C" w14:textId="77777777" w:rsidR="002F1853" w:rsidRPr="00274169" w:rsidRDefault="002F1853" w:rsidP="002F1853">
      <w:pPr>
        <w:pStyle w:val="22"/>
        <w:rPr>
          <w:rFonts w:ascii="Times New Roman" w:hAnsi="Times New Roman"/>
          <w:color w:val="000000"/>
        </w:rPr>
      </w:pPr>
      <w:r w:rsidRPr="00274169">
        <w:rPr>
          <w:rFonts w:ascii="Times New Roman" w:hAnsi="Times New Roman"/>
          <w:color w:val="000000"/>
        </w:rPr>
        <w:t xml:space="preserve">ИВ 01 – Загрузка (пшеница) </w:t>
      </w:r>
    </w:p>
    <w:p w14:paraId="04D6A00D" w14:textId="77777777" w:rsidR="002F1853" w:rsidRPr="00274169" w:rsidRDefault="002F1853" w:rsidP="002F1853">
      <w:pPr>
        <w:spacing w:before="240"/>
        <w:rPr>
          <w:color w:val="000000"/>
        </w:rPr>
      </w:pPr>
      <w:r w:rsidRPr="00274169">
        <w:rPr>
          <w:color w:val="000000"/>
        </w:rPr>
        <w:tab/>
        <w:t>Расчет выделения пыли при ведении погрузочно-разгрузочных работ выполнен в соответствии с «Методическим пособием по расчету выбросов от неорганизованных источников в промышленности строительных материалов», Новороссийск, 2001; «Методическим пособием по расчету, нормированию и контролю выбросов загрязняющих веществ в атмосферный воздух», СПб., 2005.</w:t>
      </w:r>
    </w:p>
    <w:p w14:paraId="38C6D556" w14:textId="77777777" w:rsidR="002F1853" w:rsidRPr="00274169" w:rsidRDefault="002F1853" w:rsidP="002F1853">
      <w:pPr>
        <w:spacing w:before="240"/>
        <w:rPr>
          <w:color w:val="000000"/>
        </w:rPr>
      </w:pPr>
      <w:r w:rsidRPr="00274169">
        <w:rPr>
          <w:color w:val="000000"/>
        </w:rPr>
        <w:lastRenderedPageBreak/>
        <w:tab/>
        <w:t>Перегрузка сыпучих материалов осуществляется без применения загрузочного рукава. Местные условия – склады, хранилища, закрытые с 4-х сторон (</w:t>
      </w:r>
      <w:r w:rsidRPr="00274169">
        <w:rPr>
          <w:b/>
          <w:i/>
          <w:color w:val="000000"/>
        </w:rPr>
        <w:t>K</w:t>
      </w:r>
      <w:r w:rsidRPr="00274169">
        <w:rPr>
          <w:i/>
          <w:color w:val="000000"/>
          <w:vertAlign w:val="subscript"/>
        </w:rPr>
        <w:t>4</w:t>
      </w:r>
      <w:r w:rsidRPr="00274169">
        <w:rPr>
          <w:color w:val="000000"/>
        </w:rPr>
        <w:t xml:space="preserve"> = 0,005). Высота падения материала при пересыпке составляет 0,5 м (</w:t>
      </w:r>
      <w:r w:rsidRPr="00274169">
        <w:rPr>
          <w:b/>
          <w:i/>
          <w:color w:val="000000"/>
        </w:rPr>
        <w:t>B</w:t>
      </w:r>
      <w:r w:rsidRPr="00274169">
        <w:rPr>
          <w:color w:val="000000"/>
        </w:rPr>
        <w:t xml:space="preserve"> = 0,4). Залповый сброс при разгрузке автосамосвала отсутствует (</w:t>
      </w:r>
      <w:r w:rsidRPr="00274169">
        <w:rPr>
          <w:b/>
          <w:i/>
          <w:color w:val="000000"/>
        </w:rPr>
        <w:t>K</w:t>
      </w:r>
      <w:r w:rsidRPr="00274169">
        <w:rPr>
          <w:i/>
          <w:color w:val="000000"/>
          <w:vertAlign w:val="subscript"/>
        </w:rPr>
        <w:t>9</w:t>
      </w:r>
      <w:r w:rsidRPr="00274169">
        <w:rPr>
          <w:color w:val="000000"/>
        </w:rPr>
        <w:t xml:space="preserve"> = 1). Расчетные скорости ветра, м/с: 10 (</w:t>
      </w:r>
      <w:r w:rsidRPr="00274169">
        <w:rPr>
          <w:b/>
          <w:i/>
          <w:color w:val="000000"/>
        </w:rPr>
        <w:t>K</w:t>
      </w:r>
      <w:r w:rsidRPr="00274169">
        <w:rPr>
          <w:i/>
          <w:color w:val="000000"/>
          <w:vertAlign w:val="subscript"/>
        </w:rPr>
        <w:t>3</w:t>
      </w:r>
      <w:r w:rsidRPr="00274169">
        <w:rPr>
          <w:color w:val="000000"/>
        </w:rPr>
        <w:t xml:space="preserve"> = 1,7). Средняя годовая скорость ветра 10 м/с (</w:t>
      </w:r>
      <w:r w:rsidRPr="00274169">
        <w:rPr>
          <w:b/>
          <w:i/>
          <w:color w:val="000000"/>
        </w:rPr>
        <w:t>K</w:t>
      </w:r>
      <w:r w:rsidRPr="00274169">
        <w:rPr>
          <w:i/>
          <w:color w:val="000000"/>
          <w:vertAlign w:val="subscript"/>
        </w:rPr>
        <w:t>3</w:t>
      </w:r>
      <w:r w:rsidRPr="00274169">
        <w:rPr>
          <w:color w:val="000000"/>
        </w:rPr>
        <w:t xml:space="preserve"> = 1,7).</w:t>
      </w:r>
    </w:p>
    <w:p w14:paraId="3EF30A13" w14:textId="77777777" w:rsidR="002F1853" w:rsidRPr="00274169" w:rsidRDefault="002F1853" w:rsidP="002F1853">
      <w:pPr>
        <w:spacing w:before="240" w:after="120"/>
        <w:rPr>
          <w:color w:val="000000"/>
        </w:rPr>
      </w:pPr>
      <w:r w:rsidRPr="00274169">
        <w:rPr>
          <w:color w:val="000000"/>
        </w:rPr>
        <w:t xml:space="preserve">Таблица 1.1.1 - </w:t>
      </w:r>
      <w:r w:rsidRPr="00274169">
        <w:rPr>
          <w:b/>
          <w:color w:val="000000"/>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2F1853" w:rsidRPr="00274169" w14:paraId="3149B152"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0CD65FD6" w14:textId="77777777" w:rsidR="002F1853" w:rsidRPr="00274169" w:rsidRDefault="002F1853"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17273B8F" w14:textId="77777777" w:rsidR="002F1853" w:rsidRPr="00274169" w:rsidRDefault="002F1853"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572493DF" w14:textId="77777777" w:rsidR="002F1853" w:rsidRPr="00274169" w:rsidRDefault="002F1853" w:rsidP="00111D84">
            <w:pPr>
              <w:jc w:val="center"/>
              <w:rPr>
                <w:color w:val="000000"/>
              </w:rPr>
            </w:pPr>
            <w:r w:rsidRPr="00274169">
              <w:rPr>
                <w:color w:val="000000"/>
              </w:rPr>
              <w:t>Годовой выброс, т/год</w:t>
            </w:r>
          </w:p>
        </w:tc>
      </w:tr>
      <w:tr w:rsidR="002F1853" w:rsidRPr="00274169" w14:paraId="42A60DC7"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7324726C" w14:textId="77777777" w:rsidR="002F1853" w:rsidRPr="00274169" w:rsidRDefault="002F1853"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58469F0E" w14:textId="77777777" w:rsidR="002F1853" w:rsidRPr="00274169" w:rsidRDefault="002F1853"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2850C5D0" w14:textId="77777777" w:rsidR="002F1853" w:rsidRPr="00274169" w:rsidRDefault="002F1853"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3DC17B5A" w14:textId="77777777" w:rsidR="002F1853" w:rsidRPr="00274169" w:rsidRDefault="002F1853" w:rsidP="00111D84">
            <w:pPr>
              <w:jc w:val="center"/>
              <w:rPr>
                <w:color w:val="000000"/>
              </w:rPr>
            </w:pPr>
          </w:p>
        </w:tc>
      </w:tr>
      <w:tr w:rsidR="002F1853" w:rsidRPr="00274169" w14:paraId="1377BA4F" w14:textId="77777777" w:rsidTr="00111D84">
        <w:tc>
          <w:tcPr>
            <w:tcW w:w="851" w:type="dxa"/>
            <w:tcBorders>
              <w:left w:val="single" w:sz="6" w:space="0" w:color="auto"/>
              <w:bottom w:val="single" w:sz="8" w:space="0" w:color="auto"/>
            </w:tcBorders>
            <w:shd w:val="clear" w:color="auto" w:fill="auto"/>
          </w:tcPr>
          <w:p w14:paraId="776B5C36" w14:textId="77777777" w:rsidR="002F1853" w:rsidRPr="00274169" w:rsidRDefault="002F1853" w:rsidP="00111D84">
            <w:pPr>
              <w:jc w:val="center"/>
              <w:rPr>
                <w:color w:val="000000"/>
              </w:rPr>
            </w:pPr>
            <w:r w:rsidRPr="00274169">
              <w:rPr>
                <w:color w:val="000000"/>
              </w:rPr>
              <w:t>2937</w:t>
            </w:r>
          </w:p>
        </w:tc>
        <w:tc>
          <w:tcPr>
            <w:tcW w:w="4536" w:type="dxa"/>
            <w:tcBorders>
              <w:bottom w:val="single" w:sz="8" w:space="0" w:color="auto"/>
            </w:tcBorders>
            <w:shd w:val="clear" w:color="auto" w:fill="auto"/>
          </w:tcPr>
          <w:p w14:paraId="6CBD8A69" w14:textId="77777777" w:rsidR="002F1853" w:rsidRPr="00274169" w:rsidRDefault="002F1853" w:rsidP="002F1853">
            <w:pPr>
              <w:rPr>
                <w:color w:val="000000"/>
              </w:rPr>
            </w:pPr>
            <w:r w:rsidRPr="00274169">
              <w:rPr>
                <w:color w:val="000000"/>
              </w:rPr>
              <w:t>Пыль зерновая</w:t>
            </w:r>
          </w:p>
        </w:tc>
        <w:tc>
          <w:tcPr>
            <w:tcW w:w="2268" w:type="dxa"/>
            <w:tcBorders>
              <w:bottom w:val="single" w:sz="8" w:space="0" w:color="auto"/>
            </w:tcBorders>
            <w:shd w:val="clear" w:color="auto" w:fill="auto"/>
          </w:tcPr>
          <w:p w14:paraId="3E73D5A8" w14:textId="77777777" w:rsidR="002F1853" w:rsidRPr="00274169" w:rsidRDefault="002F1853" w:rsidP="00111D84">
            <w:pPr>
              <w:tabs>
                <w:tab w:val="decimal" w:pos="1134"/>
              </w:tabs>
              <w:rPr>
                <w:color w:val="000000"/>
              </w:rPr>
            </w:pPr>
            <w:r w:rsidRPr="00274169">
              <w:rPr>
                <w:color w:val="000000"/>
              </w:rPr>
              <w:t>0,0000358</w:t>
            </w:r>
          </w:p>
        </w:tc>
        <w:tc>
          <w:tcPr>
            <w:tcW w:w="2268" w:type="dxa"/>
            <w:tcBorders>
              <w:bottom w:val="single" w:sz="8" w:space="0" w:color="auto"/>
              <w:right w:val="single" w:sz="6" w:space="0" w:color="auto"/>
            </w:tcBorders>
            <w:shd w:val="clear" w:color="auto" w:fill="auto"/>
          </w:tcPr>
          <w:p w14:paraId="7CD85D14" w14:textId="77777777" w:rsidR="002F1853" w:rsidRPr="00274169" w:rsidRDefault="002F1853" w:rsidP="00111D84">
            <w:pPr>
              <w:tabs>
                <w:tab w:val="decimal" w:pos="1134"/>
              </w:tabs>
              <w:rPr>
                <w:color w:val="000000"/>
              </w:rPr>
            </w:pPr>
            <w:r w:rsidRPr="00274169">
              <w:rPr>
                <w:color w:val="000000"/>
              </w:rPr>
              <w:t>0,0000495</w:t>
            </w:r>
          </w:p>
        </w:tc>
      </w:tr>
    </w:tbl>
    <w:p w14:paraId="73332DDB" w14:textId="77777777" w:rsidR="002F1853" w:rsidRPr="00274169" w:rsidRDefault="002F1853" w:rsidP="002F1853">
      <w:pPr>
        <w:spacing w:before="240" w:after="240"/>
        <w:rPr>
          <w:color w:val="000000"/>
        </w:rPr>
      </w:pPr>
      <w:r w:rsidRPr="00274169">
        <w:rPr>
          <w:color w:val="000000"/>
        </w:rPr>
        <w:tab/>
        <w:t>Исходные данные для расчета выделений загрязняющих веществ приведены в таблице 1.1.2.</w:t>
      </w:r>
    </w:p>
    <w:p w14:paraId="0D731D81" w14:textId="77777777" w:rsidR="002F1853" w:rsidRPr="00274169" w:rsidRDefault="002F1853" w:rsidP="002F1853">
      <w:pPr>
        <w:spacing w:before="240" w:after="120"/>
        <w:rPr>
          <w:color w:val="000000"/>
        </w:rPr>
      </w:pPr>
      <w:r w:rsidRPr="00274169">
        <w:rPr>
          <w:color w:val="000000"/>
        </w:rPr>
        <w:t xml:space="preserve">Таблица 1.1.2 - </w:t>
      </w:r>
      <w:r w:rsidRPr="00274169">
        <w:rPr>
          <w:b/>
          <w:color w:val="00000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3402"/>
        <w:gridCol w:w="5670"/>
        <w:gridCol w:w="851"/>
      </w:tblGrid>
      <w:tr w:rsidR="002F1853" w:rsidRPr="00274169" w14:paraId="64D264FD" w14:textId="77777777" w:rsidTr="00111D84">
        <w:trPr>
          <w:cantSplit/>
          <w:tblHeader/>
        </w:trPr>
        <w:tc>
          <w:tcPr>
            <w:tcW w:w="3402" w:type="dxa"/>
            <w:tcBorders>
              <w:top w:val="single" w:sz="8" w:space="0" w:color="auto"/>
              <w:left w:val="single" w:sz="6" w:space="0" w:color="auto"/>
              <w:bottom w:val="single" w:sz="8" w:space="0" w:color="auto"/>
            </w:tcBorders>
            <w:shd w:val="clear" w:color="auto" w:fill="F2F2F2"/>
            <w:vAlign w:val="center"/>
          </w:tcPr>
          <w:p w14:paraId="143F838E" w14:textId="77777777" w:rsidR="002F1853" w:rsidRPr="00274169" w:rsidRDefault="002F1853" w:rsidP="00111D84">
            <w:pPr>
              <w:jc w:val="center"/>
              <w:rPr>
                <w:color w:val="000000"/>
              </w:rPr>
            </w:pPr>
            <w:r w:rsidRPr="00274169">
              <w:rPr>
                <w:color w:val="000000"/>
              </w:rPr>
              <w:t>Материал</w:t>
            </w:r>
          </w:p>
        </w:tc>
        <w:tc>
          <w:tcPr>
            <w:tcW w:w="5670" w:type="dxa"/>
            <w:tcBorders>
              <w:top w:val="single" w:sz="8" w:space="0" w:color="auto"/>
              <w:bottom w:val="single" w:sz="8" w:space="0" w:color="auto"/>
            </w:tcBorders>
            <w:shd w:val="clear" w:color="auto" w:fill="F2F2F2"/>
            <w:vAlign w:val="center"/>
          </w:tcPr>
          <w:p w14:paraId="63A6A012" w14:textId="77777777" w:rsidR="002F1853" w:rsidRPr="00274169" w:rsidRDefault="002F1853" w:rsidP="00111D84">
            <w:pPr>
              <w:jc w:val="center"/>
              <w:rPr>
                <w:color w:val="000000"/>
              </w:rPr>
            </w:pPr>
            <w:r w:rsidRPr="00274169">
              <w:rPr>
                <w:color w:val="000000"/>
              </w:rPr>
              <w:t>Параметры</w:t>
            </w:r>
          </w:p>
        </w:tc>
        <w:tc>
          <w:tcPr>
            <w:tcW w:w="851" w:type="dxa"/>
            <w:tcBorders>
              <w:top w:val="single" w:sz="8" w:space="0" w:color="auto"/>
              <w:bottom w:val="single" w:sz="8" w:space="0" w:color="auto"/>
              <w:right w:val="single" w:sz="6" w:space="0" w:color="auto"/>
            </w:tcBorders>
            <w:shd w:val="clear" w:color="auto" w:fill="F2F2F2"/>
            <w:vAlign w:val="center"/>
          </w:tcPr>
          <w:p w14:paraId="0A57C94E" w14:textId="77777777" w:rsidR="002F1853" w:rsidRPr="00274169" w:rsidRDefault="002F1853" w:rsidP="00111D84">
            <w:pPr>
              <w:jc w:val="center"/>
              <w:rPr>
                <w:color w:val="000000"/>
              </w:rPr>
            </w:pPr>
            <w:r w:rsidRPr="00274169">
              <w:rPr>
                <w:color w:val="000000"/>
              </w:rPr>
              <w:t>Одновременность</w:t>
            </w:r>
          </w:p>
        </w:tc>
      </w:tr>
      <w:tr w:rsidR="002F1853" w:rsidRPr="00274169" w14:paraId="4842686F" w14:textId="77777777" w:rsidTr="00111D84">
        <w:tc>
          <w:tcPr>
            <w:tcW w:w="3402" w:type="dxa"/>
            <w:tcBorders>
              <w:left w:val="single" w:sz="6" w:space="0" w:color="auto"/>
              <w:bottom w:val="single" w:sz="8" w:space="0" w:color="auto"/>
            </w:tcBorders>
            <w:shd w:val="clear" w:color="auto" w:fill="auto"/>
          </w:tcPr>
          <w:p w14:paraId="76792BD4" w14:textId="77777777" w:rsidR="002F1853" w:rsidRPr="00274169" w:rsidRDefault="002F1853" w:rsidP="002F1853">
            <w:pPr>
              <w:rPr>
                <w:color w:val="000000"/>
              </w:rPr>
            </w:pPr>
            <w:r w:rsidRPr="00274169">
              <w:rPr>
                <w:color w:val="000000"/>
              </w:rPr>
              <w:t>Зерно (пшеница)</w:t>
            </w:r>
          </w:p>
        </w:tc>
        <w:tc>
          <w:tcPr>
            <w:tcW w:w="5670" w:type="dxa"/>
            <w:tcBorders>
              <w:bottom w:val="single" w:sz="8" w:space="0" w:color="auto"/>
            </w:tcBorders>
            <w:shd w:val="clear" w:color="auto" w:fill="auto"/>
          </w:tcPr>
          <w:p w14:paraId="21934FC4" w14:textId="77777777" w:rsidR="002F1853" w:rsidRPr="00274169" w:rsidRDefault="002F1853" w:rsidP="002F1853">
            <w:pPr>
              <w:rPr>
                <w:color w:val="000000"/>
              </w:rPr>
            </w:pPr>
            <w:r w:rsidRPr="00274169">
              <w:rPr>
                <w:color w:val="000000"/>
              </w:rPr>
              <w:t xml:space="preserve">Количество перерабатываемого материала: </w:t>
            </w:r>
            <w:proofErr w:type="spellStart"/>
            <w:r w:rsidRPr="00274169">
              <w:rPr>
                <w:color w:val="000000"/>
              </w:rPr>
              <w:t>Gч</w:t>
            </w:r>
            <w:proofErr w:type="spellEnd"/>
            <w:r w:rsidRPr="00274169">
              <w:rPr>
                <w:color w:val="000000"/>
              </w:rPr>
              <w:t xml:space="preserve"> = 15,8 т/час; </w:t>
            </w:r>
            <w:proofErr w:type="spellStart"/>
            <w:r w:rsidRPr="00274169">
              <w:rPr>
                <w:color w:val="000000"/>
              </w:rPr>
              <w:t>Gгод</w:t>
            </w:r>
            <w:proofErr w:type="spellEnd"/>
            <w:r w:rsidRPr="00274169">
              <w:rPr>
                <w:color w:val="000000"/>
              </w:rPr>
              <w:t xml:space="preserve"> = 6068,91 т/год. Весовая доля пылевой фракции в материале: </w:t>
            </w:r>
            <w:r w:rsidRPr="00274169">
              <w:rPr>
                <w:b/>
                <w:i/>
                <w:color w:val="000000"/>
              </w:rPr>
              <w:t>K</w:t>
            </w:r>
            <w:r w:rsidRPr="00274169">
              <w:rPr>
                <w:i/>
                <w:color w:val="000000"/>
                <w:vertAlign w:val="subscript"/>
              </w:rPr>
              <w:t>1</w:t>
            </w:r>
            <w:r w:rsidRPr="00274169">
              <w:rPr>
                <w:color w:val="000000"/>
              </w:rPr>
              <w:t xml:space="preserve"> = 0,01.  Доля пыли, переходящая в аэрозоль: </w:t>
            </w:r>
            <w:r w:rsidRPr="00274169">
              <w:rPr>
                <w:b/>
                <w:i/>
                <w:color w:val="000000"/>
              </w:rPr>
              <w:t>K</w:t>
            </w:r>
            <w:r w:rsidRPr="00274169">
              <w:rPr>
                <w:i/>
                <w:color w:val="000000"/>
                <w:vertAlign w:val="subscript"/>
              </w:rPr>
              <w:t>2</w:t>
            </w:r>
            <w:r w:rsidRPr="00274169">
              <w:rPr>
                <w:color w:val="000000"/>
              </w:rPr>
              <w:t xml:space="preserve"> = 0,03. Влажность свыше 10 до 20% (</w:t>
            </w:r>
            <w:r w:rsidRPr="00274169">
              <w:rPr>
                <w:b/>
                <w:i/>
                <w:color w:val="000000"/>
              </w:rPr>
              <w:t>K</w:t>
            </w:r>
            <w:r w:rsidRPr="00274169">
              <w:rPr>
                <w:i/>
                <w:color w:val="000000"/>
                <w:vertAlign w:val="subscript"/>
              </w:rPr>
              <w:t>5</w:t>
            </w:r>
            <w:r w:rsidRPr="00274169">
              <w:rPr>
                <w:color w:val="000000"/>
              </w:rPr>
              <w:t xml:space="preserve"> = 0,01). Размер куска 3-1 мм (</w:t>
            </w:r>
            <w:r w:rsidRPr="00274169">
              <w:rPr>
                <w:b/>
                <w:i/>
                <w:color w:val="000000"/>
              </w:rPr>
              <w:t>K</w:t>
            </w:r>
            <w:r w:rsidRPr="00274169">
              <w:rPr>
                <w:i/>
                <w:color w:val="000000"/>
                <w:vertAlign w:val="subscript"/>
              </w:rPr>
              <w:t>7</w:t>
            </w:r>
            <w:r w:rsidRPr="00274169">
              <w:rPr>
                <w:color w:val="000000"/>
              </w:rPr>
              <w:t xml:space="preserve"> = 0,8). </w:t>
            </w:r>
          </w:p>
        </w:tc>
        <w:tc>
          <w:tcPr>
            <w:tcW w:w="851" w:type="dxa"/>
            <w:tcBorders>
              <w:bottom w:val="single" w:sz="8" w:space="0" w:color="auto"/>
              <w:right w:val="single" w:sz="6" w:space="0" w:color="auto"/>
            </w:tcBorders>
            <w:shd w:val="clear" w:color="auto" w:fill="auto"/>
          </w:tcPr>
          <w:p w14:paraId="2B67CD79" w14:textId="77777777" w:rsidR="002F1853" w:rsidRPr="00274169" w:rsidRDefault="002F1853" w:rsidP="00111D84">
            <w:pPr>
              <w:jc w:val="center"/>
              <w:rPr>
                <w:color w:val="000000"/>
              </w:rPr>
            </w:pPr>
            <w:r w:rsidRPr="00274169">
              <w:rPr>
                <w:color w:val="000000"/>
              </w:rPr>
              <w:t>+</w:t>
            </w:r>
          </w:p>
        </w:tc>
      </w:tr>
    </w:tbl>
    <w:p w14:paraId="36AD3D1F" w14:textId="77777777" w:rsidR="002F1853" w:rsidRPr="00274169" w:rsidRDefault="002F1853" w:rsidP="002F1853">
      <w:pPr>
        <w:spacing w:before="240"/>
        <w:rPr>
          <w:color w:val="000000"/>
        </w:rPr>
      </w:pPr>
      <w:r w:rsidRPr="00274169">
        <w:rPr>
          <w:color w:val="000000"/>
        </w:rPr>
        <w:tab/>
        <w:t>Принятые условные обозначения, расчетные формулы, а также расчетные параметры и их обоснование приведены ниже.</w:t>
      </w:r>
    </w:p>
    <w:p w14:paraId="2F0E9D16" w14:textId="77777777" w:rsidR="002F1853" w:rsidRPr="00274169" w:rsidRDefault="002F1853" w:rsidP="002F1853">
      <w:pPr>
        <w:spacing w:before="240"/>
        <w:rPr>
          <w:color w:val="000000"/>
        </w:rPr>
      </w:pPr>
      <w:r w:rsidRPr="00274169">
        <w:rPr>
          <w:color w:val="000000"/>
        </w:rPr>
        <w:tab/>
        <w:t>Максимально разовый выброс пыли при перегрузке сыпучих материалов, рассчитывается по формуле (1.1.1):</w:t>
      </w:r>
    </w:p>
    <w:p w14:paraId="5EAD3220" w14:textId="77777777" w:rsidR="002F1853" w:rsidRPr="00274169" w:rsidRDefault="002F1853" w:rsidP="002F1853">
      <w:pPr>
        <w:tabs>
          <w:tab w:val="center" w:pos="5103"/>
          <w:tab w:val="right" w:pos="9922"/>
        </w:tabs>
        <w:spacing w:before="240" w:after="240"/>
        <w:rPr>
          <w:color w:val="000000"/>
        </w:rPr>
      </w:pPr>
      <w:r w:rsidRPr="00274169">
        <w:rPr>
          <w:b/>
          <w:i/>
          <w:color w:val="000000"/>
        </w:rPr>
        <w:tab/>
        <w:t>М</w:t>
      </w:r>
      <w:r w:rsidRPr="00274169">
        <w:rPr>
          <w:i/>
          <w:color w:val="000000"/>
          <w:vertAlign w:val="subscript"/>
        </w:rPr>
        <w:t>ГР</w:t>
      </w:r>
      <w:r w:rsidRPr="00274169">
        <w:rPr>
          <w:color w:val="000000"/>
        </w:rPr>
        <w:t xml:space="preserve"> = </w:t>
      </w:r>
      <w:r w:rsidRPr="00274169">
        <w:rPr>
          <w:b/>
          <w:i/>
          <w:color w:val="000000"/>
        </w:rPr>
        <w:t>K</w:t>
      </w:r>
      <w:r w:rsidRPr="00274169">
        <w:rPr>
          <w:i/>
          <w:color w:val="000000"/>
          <w:vertAlign w:val="subscript"/>
        </w:rPr>
        <w:t>1</w:t>
      </w:r>
      <w:r w:rsidRPr="00274169">
        <w:rPr>
          <w:color w:val="000000"/>
        </w:rPr>
        <w:t xml:space="preserve"> · </w:t>
      </w:r>
      <w:r w:rsidRPr="00274169">
        <w:rPr>
          <w:b/>
          <w:i/>
          <w:color w:val="000000"/>
        </w:rPr>
        <w:t>K</w:t>
      </w:r>
      <w:r w:rsidRPr="00274169">
        <w:rPr>
          <w:i/>
          <w:color w:val="000000"/>
          <w:vertAlign w:val="subscript"/>
        </w:rPr>
        <w:t>2</w:t>
      </w:r>
      <w:r w:rsidRPr="00274169">
        <w:rPr>
          <w:color w:val="000000"/>
        </w:rPr>
        <w:t xml:space="preserve"> · </w:t>
      </w:r>
      <w:r w:rsidRPr="00274169">
        <w:rPr>
          <w:b/>
          <w:i/>
          <w:color w:val="000000"/>
        </w:rPr>
        <w:t>K</w:t>
      </w:r>
      <w:r w:rsidRPr="00274169">
        <w:rPr>
          <w:i/>
          <w:color w:val="000000"/>
          <w:vertAlign w:val="subscript"/>
        </w:rPr>
        <w:t>3</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K</w:t>
      </w:r>
      <w:r w:rsidRPr="00274169">
        <w:rPr>
          <w:i/>
          <w:color w:val="000000"/>
          <w:vertAlign w:val="subscript"/>
        </w:rPr>
        <w:t>8</w:t>
      </w:r>
      <w:r w:rsidRPr="00274169">
        <w:rPr>
          <w:color w:val="000000"/>
        </w:rPr>
        <w:t xml:space="preserve"> · </w:t>
      </w:r>
      <w:r w:rsidRPr="00274169">
        <w:rPr>
          <w:b/>
          <w:i/>
          <w:color w:val="000000"/>
        </w:rPr>
        <w:t>K</w:t>
      </w:r>
      <w:r w:rsidRPr="00274169">
        <w:rPr>
          <w:i/>
          <w:color w:val="000000"/>
          <w:vertAlign w:val="subscript"/>
        </w:rPr>
        <w:t>9</w:t>
      </w:r>
      <w:r w:rsidRPr="00274169">
        <w:rPr>
          <w:color w:val="000000"/>
        </w:rPr>
        <w:t xml:space="preserve"> · </w:t>
      </w:r>
      <w:r w:rsidRPr="00274169">
        <w:rPr>
          <w:b/>
          <w:i/>
          <w:color w:val="000000"/>
        </w:rPr>
        <w:t>B</w:t>
      </w:r>
      <w:r w:rsidRPr="00274169">
        <w:rPr>
          <w:color w:val="000000"/>
        </w:rPr>
        <w:t xml:space="preserve"> · </w:t>
      </w:r>
      <w:proofErr w:type="spellStart"/>
      <w:r w:rsidRPr="00274169">
        <w:rPr>
          <w:b/>
          <w:i/>
          <w:color w:val="000000"/>
        </w:rPr>
        <w:t>G</w:t>
      </w:r>
      <w:r w:rsidRPr="00274169">
        <w:rPr>
          <w:i/>
          <w:color w:val="000000"/>
          <w:vertAlign w:val="subscript"/>
        </w:rPr>
        <w:t>ч</w:t>
      </w:r>
      <w:proofErr w:type="spellEnd"/>
      <w:r w:rsidRPr="00274169">
        <w:rPr>
          <w:color w:val="000000"/>
        </w:rPr>
        <w:t xml:space="preserve"> · 10</w:t>
      </w:r>
      <w:r w:rsidRPr="00274169">
        <w:rPr>
          <w:color w:val="000000"/>
          <w:vertAlign w:val="superscript"/>
        </w:rPr>
        <w:t>6</w:t>
      </w:r>
      <w:r w:rsidRPr="00274169">
        <w:rPr>
          <w:color w:val="000000"/>
        </w:rPr>
        <w:t xml:space="preserve"> / 3600, </w:t>
      </w:r>
      <w:r w:rsidRPr="00274169">
        <w:rPr>
          <w:i/>
          <w:color w:val="000000"/>
        </w:rPr>
        <w:t>г/с</w:t>
      </w:r>
      <w:r w:rsidRPr="00274169">
        <w:rPr>
          <w:color w:val="000000"/>
        </w:rPr>
        <w:tab/>
        <w:t>(1.1.1)</w:t>
      </w:r>
    </w:p>
    <w:p w14:paraId="3568ED5D" w14:textId="77777777" w:rsidR="002F1853" w:rsidRPr="00274169" w:rsidRDefault="002F1853" w:rsidP="002F1853">
      <w:pPr>
        <w:rPr>
          <w:color w:val="000000"/>
        </w:rPr>
      </w:pPr>
      <w:r w:rsidRPr="00274169">
        <w:rPr>
          <w:color w:val="000000"/>
        </w:rPr>
        <w:t xml:space="preserve">где </w:t>
      </w:r>
      <w:r w:rsidRPr="00274169">
        <w:rPr>
          <w:b/>
          <w:i/>
          <w:color w:val="000000"/>
        </w:rPr>
        <w:t>K</w:t>
      </w:r>
      <w:r w:rsidRPr="00274169">
        <w:rPr>
          <w:i/>
          <w:color w:val="000000"/>
          <w:vertAlign w:val="subscript"/>
        </w:rPr>
        <w:t>1</w:t>
      </w:r>
      <w:r w:rsidRPr="00274169">
        <w:rPr>
          <w:color w:val="000000"/>
        </w:rPr>
        <w:t xml:space="preserve"> - весовая доля пылевой фракции (0 до 200 мкм) в материале;</w:t>
      </w:r>
    </w:p>
    <w:p w14:paraId="1566C64E" w14:textId="77777777" w:rsidR="002F1853" w:rsidRPr="00274169" w:rsidRDefault="002F1853" w:rsidP="002F1853">
      <w:pPr>
        <w:rPr>
          <w:color w:val="000000"/>
        </w:rPr>
      </w:pPr>
      <w:r w:rsidRPr="00274169">
        <w:rPr>
          <w:b/>
          <w:i/>
          <w:color w:val="000000"/>
        </w:rPr>
        <w:t>K</w:t>
      </w:r>
      <w:r w:rsidRPr="00274169">
        <w:rPr>
          <w:i/>
          <w:color w:val="000000"/>
          <w:vertAlign w:val="subscript"/>
        </w:rPr>
        <w:t>2</w:t>
      </w:r>
      <w:r w:rsidRPr="00274169">
        <w:rPr>
          <w:color w:val="000000"/>
        </w:rPr>
        <w:t xml:space="preserve"> - доля пыли (от всей весовой пыли), переходящая в аэрозоль (0 до 10 мкм);</w:t>
      </w:r>
    </w:p>
    <w:p w14:paraId="22D256AF" w14:textId="77777777" w:rsidR="002F1853" w:rsidRPr="00274169" w:rsidRDefault="002F1853" w:rsidP="002F1853">
      <w:pPr>
        <w:rPr>
          <w:color w:val="000000"/>
        </w:rPr>
      </w:pPr>
      <w:r w:rsidRPr="00274169">
        <w:rPr>
          <w:b/>
          <w:i/>
          <w:color w:val="000000"/>
        </w:rPr>
        <w:t>K</w:t>
      </w:r>
      <w:r w:rsidRPr="00274169">
        <w:rPr>
          <w:i/>
          <w:color w:val="000000"/>
          <w:vertAlign w:val="subscript"/>
        </w:rPr>
        <w:t>3</w:t>
      </w:r>
      <w:r w:rsidRPr="00274169">
        <w:rPr>
          <w:color w:val="000000"/>
        </w:rPr>
        <w:t xml:space="preserve"> - коэффициент, учитывающий местные метеоусловия;</w:t>
      </w:r>
    </w:p>
    <w:p w14:paraId="7A5441D3" w14:textId="77777777" w:rsidR="002F1853" w:rsidRPr="00274169" w:rsidRDefault="002F1853" w:rsidP="002F1853">
      <w:pPr>
        <w:rPr>
          <w:color w:val="000000"/>
        </w:rPr>
      </w:pPr>
      <w:r w:rsidRPr="00274169">
        <w:rPr>
          <w:b/>
          <w:i/>
          <w:color w:val="000000"/>
        </w:rPr>
        <w:t>K</w:t>
      </w:r>
      <w:r w:rsidRPr="00274169">
        <w:rPr>
          <w:i/>
          <w:color w:val="000000"/>
          <w:vertAlign w:val="subscript"/>
        </w:rPr>
        <w:t>4</w:t>
      </w:r>
      <w:r w:rsidRPr="00274169">
        <w:rPr>
          <w:color w:val="000000"/>
        </w:rPr>
        <w:t xml:space="preserve"> - коэффициент, учитывающий местные условия, степень защищенности узла от внешних воздействий, условия пылеобразования;</w:t>
      </w:r>
    </w:p>
    <w:p w14:paraId="0D6E3C15" w14:textId="77777777" w:rsidR="002F1853" w:rsidRPr="00274169" w:rsidRDefault="002F1853" w:rsidP="002F1853">
      <w:pPr>
        <w:rPr>
          <w:color w:val="000000"/>
        </w:rPr>
      </w:pPr>
      <w:r w:rsidRPr="00274169">
        <w:rPr>
          <w:b/>
          <w:i/>
          <w:color w:val="000000"/>
        </w:rPr>
        <w:t>K</w:t>
      </w:r>
      <w:r w:rsidRPr="00274169">
        <w:rPr>
          <w:i/>
          <w:color w:val="000000"/>
          <w:vertAlign w:val="subscript"/>
        </w:rPr>
        <w:t>5</w:t>
      </w:r>
      <w:r w:rsidRPr="00274169">
        <w:rPr>
          <w:color w:val="000000"/>
        </w:rPr>
        <w:t xml:space="preserve"> - коэффициент, учитывающий влажность материала;</w:t>
      </w:r>
    </w:p>
    <w:p w14:paraId="5903B1FE" w14:textId="77777777" w:rsidR="002F1853" w:rsidRPr="00274169" w:rsidRDefault="002F1853" w:rsidP="002F1853">
      <w:pPr>
        <w:rPr>
          <w:color w:val="000000"/>
        </w:rPr>
      </w:pPr>
      <w:r w:rsidRPr="00274169">
        <w:rPr>
          <w:b/>
          <w:i/>
          <w:color w:val="000000"/>
        </w:rPr>
        <w:t>K</w:t>
      </w:r>
      <w:r w:rsidRPr="00274169">
        <w:rPr>
          <w:i/>
          <w:color w:val="000000"/>
          <w:vertAlign w:val="subscript"/>
        </w:rPr>
        <w:t>7</w:t>
      </w:r>
      <w:r w:rsidRPr="00274169">
        <w:rPr>
          <w:color w:val="000000"/>
        </w:rPr>
        <w:t xml:space="preserve"> - коэффициент, учитывающий крупность материала;</w:t>
      </w:r>
    </w:p>
    <w:p w14:paraId="7DD0383C" w14:textId="77777777" w:rsidR="002F1853" w:rsidRPr="00274169" w:rsidRDefault="002F1853" w:rsidP="002F1853">
      <w:pPr>
        <w:rPr>
          <w:color w:val="000000"/>
        </w:rPr>
      </w:pPr>
      <w:r w:rsidRPr="00274169">
        <w:rPr>
          <w:b/>
          <w:i/>
          <w:color w:val="000000"/>
        </w:rPr>
        <w:t>K</w:t>
      </w:r>
      <w:r w:rsidRPr="00274169">
        <w:rPr>
          <w:i/>
          <w:color w:val="000000"/>
          <w:vertAlign w:val="subscript"/>
        </w:rPr>
        <w:t>8</w:t>
      </w:r>
      <w:r w:rsidRPr="00274169">
        <w:rPr>
          <w:color w:val="000000"/>
        </w:rPr>
        <w:t xml:space="preserve"> - поправочный коэффициент для различных материалов в зависимости от типа грейфера, при использовании иных типов перегрузочных устройств </w:t>
      </w:r>
      <w:r w:rsidRPr="00274169">
        <w:rPr>
          <w:b/>
          <w:i/>
          <w:color w:val="000000"/>
        </w:rPr>
        <w:t>K</w:t>
      </w:r>
      <w:r w:rsidRPr="00274169">
        <w:rPr>
          <w:i/>
          <w:color w:val="000000"/>
          <w:vertAlign w:val="subscript"/>
        </w:rPr>
        <w:t>8</w:t>
      </w:r>
      <w:r w:rsidRPr="00274169">
        <w:rPr>
          <w:color w:val="000000"/>
        </w:rPr>
        <w:t xml:space="preserve"> = 1;</w:t>
      </w:r>
    </w:p>
    <w:p w14:paraId="380A4345" w14:textId="77777777" w:rsidR="002F1853" w:rsidRPr="00274169" w:rsidRDefault="002F1853" w:rsidP="002F1853">
      <w:pPr>
        <w:rPr>
          <w:color w:val="000000"/>
        </w:rPr>
      </w:pPr>
      <w:r w:rsidRPr="00274169">
        <w:rPr>
          <w:b/>
          <w:i/>
          <w:color w:val="000000"/>
        </w:rPr>
        <w:t>K</w:t>
      </w:r>
      <w:r w:rsidRPr="00274169">
        <w:rPr>
          <w:i/>
          <w:color w:val="000000"/>
          <w:vertAlign w:val="subscript"/>
        </w:rPr>
        <w:t>9</w:t>
      </w:r>
      <w:r w:rsidRPr="00274169">
        <w:rPr>
          <w:color w:val="000000"/>
        </w:rPr>
        <w:t xml:space="preserve"> - поправочный коэффициент при мощном залповом сбросе материала при разгрузке автосамосвала;</w:t>
      </w:r>
    </w:p>
    <w:p w14:paraId="7CC37013" w14:textId="77777777" w:rsidR="002F1853" w:rsidRPr="00274169" w:rsidRDefault="002F1853" w:rsidP="002F1853">
      <w:pPr>
        <w:rPr>
          <w:color w:val="000000"/>
        </w:rPr>
      </w:pPr>
      <w:r w:rsidRPr="00274169">
        <w:rPr>
          <w:b/>
          <w:i/>
          <w:color w:val="000000"/>
        </w:rPr>
        <w:t>B</w:t>
      </w:r>
      <w:r w:rsidRPr="00274169">
        <w:rPr>
          <w:color w:val="000000"/>
        </w:rPr>
        <w:t xml:space="preserve"> - коэффициент, учитывающий высоту пересыпки;</w:t>
      </w:r>
    </w:p>
    <w:p w14:paraId="70AF8A13" w14:textId="77777777" w:rsidR="002F1853" w:rsidRPr="00274169" w:rsidRDefault="002F1853" w:rsidP="002F1853">
      <w:pPr>
        <w:rPr>
          <w:color w:val="000000"/>
        </w:rPr>
      </w:pPr>
      <w:proofErr w:type="spellStart"/>
      <w:r w:rsidRPr="00274169">
        <w:rPr>
          <w:b/>
          <w:i/>
          <w:color w:val="000000"/>
        </w:rPr>
        <w:t>G</w:t>
      </w:r>
      <w:r w:rsidRPr="00274169">
        <w:rPr>
          <w:i/>
          <w:color w:val="000000"/>
          <w:vertAlign w:val="subscript"/>
        </w:rPr>
        <w:t>ч</w:t>
      </w:r>
      <w:proofErr w:type="spellEnd"/>
      <w:r w:rsidRPr="00274169">
        <w:rPr>
          <w:color w:val="000000"/>
        </w:rPr>
        <w:t xml:space="preserve"> - суммарное количество перерабатываемого материала в час,  </w:t>
      </w:r>
      <w:r w:rsidRPr="00274169">
        <w:rPr>
          <w:i/>
          <w:color w:val="000000"/>
        </w:rPr>
        <w:t>т/час</w:t>
      </w:r>
      <w:r w:rsidRPr="00274169">
        <w:rPr>
          <w:color w:val="000000"/>
        </w:rPr>
        <w:t>.</w:t>
      </w:r>
    </w:p>
    <w:p w14:paraId="195100CD" w14:textId="77777777" w:rsidR="002F1853" w:rsidRPr="00274169" w:rsidRDefault="002F1853" w:rsidP="002F1853">
      <w:pPr>
        <w:spacing w:before="240"/>
        <w:rPr>
          <w:color w:val="000000"/>
        </w:rPr>
      </w:pPr>
      <w:r w:rsidRPr="00274169">
        <w:rPr>
          <w:color w:val="000000"/>
        </w:rPr>
        <w:tab/>
        <w:t>Валовый выброс пыли при перегрузке сыпучих материалов, рассчитывается по формуле (1.1.2):</w:t>
      </w:r>
    </w:p>
    <w:p w14:paraId="539882BA" w14:textId="77777777" w:rsidR="002F1853" w:rsidRPr="00274169" w:rsidRDefault="002F1853" w:rsidP="002F1853">
      <w:pPr>
        <w:tabs>
          <w:tab w:val="center" w:pos="5103"/>
          <w:tab w:val="right" w:pos="9922"/>
        </w:tabs>
        <w:spacing w:before="240" w:after="240"/>
        <w:rPr>
          <w:color w:val="000000"/>
        </w:rPr>
      </w:pPr>
      <w:r w:rsidRPr="00274169">
        <w:rPr>
          <w:b/>
          <w:i/>
          <w:color w:val="000000"/>
        </w:rPr>
        <w:tab/>
        <w:t>П</w:t>
      </w:r>
      <w:r w:rsidRPr="00274169">
        <w:rPr>
          <w:i/>
          <w:color w:val="000000"/>
          <w:vertAlign w:val="subscript"/>
        </w:rPr>
        <w:t>ГР</w:t>
      </w:r>
      <w:r w:rsidRPr="00274169">
        <w:rPr>
          <w:color w:val="000000"/>
        </w:rPr>
        <w:t xml:space="preserve"> = </w:t>
      </w:r>
      <w:r w:rsidRPr="00274169">
        <w:rPr>
          <w:b/>
          <w:i/>
          <w:color w:val="000000"/>
        </w:rPr>
        <w:t>K</w:t>
      </w:r>
      <w:r w:rsidRPr="00274169">
        <w:rPr>
          <w:i/>
          <w:color w:val="000000"/>
          <w:vertAlign w:val="subscript"/>
        </w:rPr>
        <w:t>1</w:t>
      </w:r>
      <w:r w:rsidRPr="00274169">
        <w:rPr>
          <w:color w:val="000000"/>
        </w:rPr>
        <w:t xml:space="preserve"> · </w:t>
      </w:r>
      <w:r w:rsidRPr="00274169">
        <w:rPr>
          <w:b/>
          <w:i/>
          <w:color w:val="000000"/>
        </w:rPr>
        <w:t>K</w:t>
      </w:r>
      <w:r w:rsidRPr="00274169">
        <w:rPr>
          <w:i/>
          <w:color w:val="000000"/>
          <w:vertAlign w:val="subscript"/>
        </w:rPr>
        <w:t>2</w:t>
      </w:r>
      <w:r w:rsidRPr="00274169">
        <w:rPr>
          <w:color w:val="000000"/>
        </w:rPr>
        <w:t xml:space="preserve"> · </w:t>
      </w:r>
      <w:r w:rsidRPr="00274169">
        <w:rPr>
          <w:b/>
          <w:i/>
          <w:color w:val="000000"/>
        </w:rPr>
        <w:t>K</w:t>
      </w:r>
      <w:r w:rsidRPr="00274169">
        <w:rPr>
          <w:i/>
          <w:color w:val="000000"/>
          <w:vertAlign w:val="subscript"/>
        </w:rPr>
        <w:t>3</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K</w:t>
      </w:r>
      <w:r w:rsidRPr="00274169">
        <w:rPr>
          <w:i/>
          <w:color w:val="000000"/>
          <w:vertAlign w:val="subscript"/>
        </w:rPr>
        <w:t>8</w:t>
      </w:r>
      <w:r w:rsidRPr="00274169">
        <w:rPr>
          <w:color w:val="000000"/>
        </w:rPr>
        <w:t xml:space="preserve"> · </w:t>
      </w:r>
      <w:r w:rsidRPr="00274169">
        <w:rPr>
          <w:b/>
          <w:i/>
          <w:color w:val="000000"/>
        </w:rPr>
        <w:t>K</w:t>
      </w:r>
      <w:r w:rsidRPr="00274169">
        <w:rPr>
          <w:i/>
          <w:color w:val="000000"/>
          <w:vertAlign w:val="subscript"/>
        </w:rPr>
        <w:t>9</w:t>
      </w:r>
      <w:r w:rsidRPr="00274169">
        <w:rPr>
          <w:color w:val="000000"/>
        </w:rPr>
        <w:t xml:space="preserve"> · </w:t>
      </w:r>
      <w:r w:rsidRPr="00274169">
        <w:rPr>
          <w:b/>
          <w:i/>
          <w:color w:val="000000"/>
        </w:rPr>
        <w:t>B</w:t>
      </w:r>
      <w:r w:rsidRPr="00274169">
        <w:rPr>
          <w:color w:val="000000"/>
        </w:rPr>
        <w:t xml:space="preserve"> · </w:t>
      </w:r>
      <w:proofErr w:type="spellStart"/>
      <w:r w:rsidRPr="00274169">
        <w:rPr>
          <w:b/>
          <w:i/>
          <w:color w:val="000000"/>
        </w:rPr>
        <w:t>G</w:t>
      </w:r>
      <w:r w:rsidRPr="00274169">
        <w:rPr>
          <w:i/>
          <w:color w:val="000000"/>
          <w:vertAlign w:val="subscript"/>
        </w:rPr>
        <w:t>год</w:t>
      </w:r>
      <w:proofErr w:type="spellEnd"/>
      <w:r w:rsidRPr="00274169">
        <w:rPr>
          <w:color w:val="000000"/>
        </w:rPr>
        <w:t xml:space="preserve">, </w:t>
      </w:r>
      <w:r w:rsidRPr="00274169">
        <w:rPr>
          <w:i/>
          <w:color w:val="000000"/>
        </w:rPr>
        <w:t>т/год</w:t>
      </w:r>
      <w:r w:rsidRPr="00274169">
        <w:rPr>
          <w:color w:val="000000"/>
        </w:rPr>
        <w:tab/>
        <w:t>(1.1.2)</w:t>
      </w:r>
    </w:p>
    <w:p w14:paraId="1CDBF3A3" w14:textId="77777777" w:rsidR="002F1853" w:rsidRPr="00274169" w:rsidRDefault="002F1853" w:rsidP="002F1853">
      <w:pPr>
        <w:rPr>
          <w:color w:val="000000"/>
        </w:rPr>
      </w:pPr>
      <w:r w:rsidRPr="00274169">
        <w:rPr>
          <w:color w:val="000000"/>
        </w:rPr>
        <w:t xml:space="preserve">где </w:t>
      </w:r>
      <w:proofErr w:type="spellStart"/>
      <w:r w:rsidRPr="00274169">
        <w:rPr>
          <w:b/>
          <w:i/>
          <w:color w:val="000000"/>
        </w:rPr>
        <w:t>G</w:t>
      </w:r>
      <w:r w:rsidRPr="00274169">
        <w:rPr>
          <w:i/>
          <w:color w:val="000000"/>
          <w:vertAlign w:val="subscript"/>
        </w:rPr>
        <w:t>год</w:t>
      </w:r>
      <w:proofErr w:type="spellEnd"/>
      <w:r w:rsidRPr="00274169">
        <w:rPr>
          <w:color w:val="000000"/>
        </w:rPr>
        <w:t xml:space="preserve"> - суммарное количество перерабатываемого материала в течение года,  </w:t>
      </w:r>
      <w:r w:rsidRPr="00274169">
        <w:rPr>
          <w:i/>
          <w:color w:val="000000"/>
        </w:rPr>
        <w:t>т/год</w:t>
      </w:r>
      <w:r w:rsidRPr="00274169">
        <w:rPr>
          <w:color w:val="000000"/>
        </w:rPr>
        <w:t>.</w:t>
      </w:r>
    </w:p>
    <w:p w14:paraId="3D1E746E" w14:textId="77777777" w:rsidR="002F1853" w:rsidRPr="00274169" w:rsidRDefault="002F1853" w:rsidP="002F1853">
      <w:pPr>
        <w:spacing w:before="240"/>
        <w:rPr>
          <w:color w:val="000000"/>
        </w:rPr>
      </w:pPr>
      <w:r w:rsidRPr="00274169">
        <w:rPr>
          <w:color w:val="000000"/>
        </w:rPr>
        <w:lastRenderedPageBreak/>
        <w:tab/>
        <w:t>При расчете выделения конкретного загрязняющего вещества в виде дополнительного множителя учитывается массовая доля данного вещества в составе продукта.</w:t>
      </w:r>
    </w:p>
    <w:p w14:paraId="54656CFC" w14:textId="77777777" w:rsidR="002F1853" w:rsidRPr="00274169" w:rsidRDefault="002F1853" w:rsidP="002F1853">
      <w:pPr>
        <w:spacing w:before="240"/>
        <w:rPr>
          <w:color w:val="000000"/>
        </w:rPr>
      </w:pPr>
      <w:r w:rsidRPr="00274169">
        <w:rPr>
          <w:color w:val="000000"/>
        </w:rPr>
        <w:tab/>
        <w:t>Расчет годового и максимально разового выделения загрязняющих веществ в атмосферу приведен ниже.</w:t>
      </w:r>
    </w:p>
    <w:p w14:paraId="5212F542" w14:textId="77777777" w:rsidR="002F1853" w:rsidRPr="00274169" w:rsidRDefault="002F1853" w:rsidP="002F1853">
      <w:pPr>
        <w:rPr>
          <w:color w:val="000000"/>
        </w:rPr>
      </w:pPr>
    </w:p>
    <w:p w14:paraId="3C57CC87" w14:textId="77777777" w:rsidR="002F1853" w:rsidRPr="00274169" w:rsidRDefault="002F1853" w:rsidP="002F1853">
      <w:pPr>
        <w:rPr>
          <w:color w:val="000000"/>
        </w:rPr>
      </w:pPr>
      <w:r w:rsidRPr="00274169">
        <w:rPr>
          <w:color w:val="000000"/>
          <w:u w:val="single"/>
        </w:rPr>
        <w:t>Зерно (пшеница)</w:t>
      </w:r>
    </w:p>
    <w:p w14:paraId="0F4E31EF" w14:textId="77777777" w:rsidR="002F1853" w:rsidRPr="00274169" w:rsidRDefault="002F1853" w:rsidP="002F1853">
      <w:pPr>
        <w:rPr>
          <w:color w:val="000000"/>
        </w:rPr>
      </w:pPr>
      <w:r w:rsidRPr="00274169">
        <w:rPr>
          <w:b/>
          <w:i/>
          <w:color w:val="000000"/>
        </w:rPr>
        <w:t>M</w:t>
      </w:r>
      <w:r w:rsidRPr="00274169">
        <w:rPr>
          <w:i/>
          <w:color w:val="000000"/>
          <w:vertAlign w:val="subscript"/>
        </w:rPr>
        <w:t>2937</w:t>
      </w:r>
      <w:r w:rsidRPr="00274169">
        <w:rPr>
          <w:color w:val="000000"/>
          <w:vertAlign w:val="superscript"/>
        </w:rPr>
        <w:t>10 м/с</w:t>
      </w:r>
      <w:r w:rsidRPr="00274169">
        <w:rPr>
          <w:color w:val="000000"/>
        </w:rPr>
        <w:t xml:space="preserve"> = 0,01 · 0,03 · 1,7 · 0,005 · 0,01 · 0,8 · 1 · 1 · 0,4 · 15,8 · 10</w:t>
      </w:r>
      <w:r w:rsidRPr="00274169">
        <w:rPr>
          <w:color w:val="000000"/>
          <w:vertAlign w:val="superscript"/>
        </w:rPr>
        <w:t>6</w:t>
      </w:r>
      <w:r w:rsidRPr="00274169">
        <w:rPr>
          <w:color w:val="000000"/>
        </w:rPr>
        <w:t xml:space="preserve"> / 3600 = 0,0000358 </w:t>
      </w:r>
      <w:r w:rsidRPr="00274169">
        <w:rPr>
          <w:i/>
          <w:color w:val="000000"/>
        </w:rPr>
        <w:t>г/с</w:t>
      </w:r>
      <w:r w:rsidRPr="00274169">
        <w:rPr>
          <w:color w:val="000000"/>
        </w:rPr>
        <w:t>;</w:t>
      </w:r>
    </w:p>
    <w:p w14:paraId="45DE5DF6" w14:textId="77777777" w:rsidR="002F1853" w:rsidRPr="00274169" w:rsidRDefault="002F1853" w:rsidP="002F1853">
      <w:pPr>
        <w:rPr>
          <w:color w:val="000000"/>
        </w:rPr>
      </w:pPr>
      <w:r w:rsidRPr="00274169">
        <w:rPr>
          <w:b/>
          <w:i/>
          <w:color w:val="000000"/>
        </w:rPr>
        <w:t>П</w:t>
      </w:r>
      <w:r w:rsidRPr="00274169">
        <w:rPr>
          <w:i/>
          <w:color w:val="000000"/>
          <w:vertAlign w:val="subscript"/>
        </w:rPr>
        <w:t>2937</w:t>
      </w:r>
      <w:r w:rsidRPr="00274169">
        <w:rPr>
          <w:color w:val="000000"/>
        </w:rPr>
        <w:t xml:space="preserve"> = 0,01 · 0,03 · 1,7 · 0,005 · 0,01 · 0,8 · 1 · 1 · 0,4 · 6068,91 = 0,0000495 </w:t>
      </w:r>
      <w:r w:rsidRPr="00274169">
        <w:rPr>
          <w:i/>
          <w:color w:val="000000"/>
        </w:rPr>
        <w:t>т/год</w:t>
      </w:r>
      <w:r w:rsidRPr="00274169">
        <w:rPr>
          <w:color w:val="000000"/>
        </w:rPr>
        <w:t>.</w:t>
      </w:r>
    </w:p>
    <w:p w14:paraId="7EC792C9" w14:textId="77777777" w:rsidR="002F1853" w:rsidRPr="00274169" w:rsidRDefault="002F1853" w:rsidP="002F1853">
      <w:pPr>
        <w:rPr>
          <w:color w:val="000000"/>
        </w:rPr>
      </w:pPr>
    </w:p>
    <w:p w14:paraId="495722DA" w14:textId="77777777" w:rsidR="002F1853" w:rsidRPr="00274169" w:rsidRDefault="002F1853" w:rsidP="002F1853">
      <w:pPr>
        <w:pStyle w:val="22"/>
        <w:rPr>
          <w:rFonts w:ascii="Times New Roman" w:hAnsi="Times New Roman"/>
          <w:color w:val="000000"/>
        </w:rPr>
      </w:pPr>
      <w:r w:rsidRPr="00274169">
        <w:rPr>
          <w:rFonts w:ascii="Times New Roman" w:hAnsi="Times New Roman"/>
          <w:color w:val="000000"/>
        </w:rPr>
        <w:t xml:space="preserve">ИВ 02 – Хранение (пшеница) </w:t>
      </w:r>
    </w:p>
    <w:p w14:paraId="2EE0EC86" w14:textId="77777777" w:rsidR="002F1853" w:rsidRPr="00274169" w:rsidRDefault="002F1853" w:rsidP="002F1853">
      <w:pPr>
        <w:spacing w:before="240"/>
        <w:rPr>
          <w:color w:val="000000"/>
        </w:rPr>
      </w:pPr>
      <w:r w:rsidRPr="00274169">
        <w:rPr>
          <w:color w:val="000000"/>
        </w:rPr>
        <w:tab/>
        <w:t>Расчет выделения пыли при хранении пылящих материалов выполнен в соответствии с «Методическим пособием по расчету выбросов от неорганизованных источников в промышленности строительных материалов», Новороссийск, 2001; «Временными методическими указаниями по расчету выбросов загрязняющих веществ (пыли) в атмосферу при складировании и перегрузке сыпучих материалов на предприятиях речного флота», Белгород, 1992; «Методическим пособием по расчету, нормированию и контролю выбросов загрязняющих веществ в атмосферный воздух», СПб., 2005.</w:t>
      </w:r>
    </w:p>
    <w:p w14:paraId="05DE96AB" w14:textId="77777777" w:rsidR="002F1853" w:rsidRPr="00274169" w:rsidRDefault="002F1853" w:rsidP="002F1853">
      <w:pPr>
        <w:spacing w:before="240" w:after="240"/>
        <w:rPr>
          <w:color w:val="000000"/>
        </w:rPr>
      </w:pPr>
      <w:r w:rsidRPr="00274169">
        <w:rPr>
          <w:color w:val="000000"/>
        </w:rPr>
        <w:tab/>
        <w:t>Количественная и качественная характеристика загрязняющих веществ, выделяющихся в атмосферу, приведена в таблице 1.1.1.</w:t>
      </w:r>
    </w:p>
    <w:p w14:paraId="4746C442" w14:textId="77777777" w:rsidR="002F1853" w:rsidRPr="00274169" w:rsidRDefault="002F1853" w:rsidP="002F1853">
      <w:pPr>
        <w:spacing w:before="240" w:after="120"/>
        <w:rPr>
          <w:color w:val="000000"/>
        </w:rPr>
      </w:pPr>
      <w:r w:rsidRPr="00274169">
        <w:rPr>
          <w:color w:val="000000"/>
        </w:rPr>
        <w:t xml:space="preserve">Таблица 1.1.1 - </w:t>
      </w:r>
      <w:r w:rsidRPr="00274169">
        <w:rPr>
          <w:b/>
          <w:color w:val="000000"/>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2F1853" w:rsidRPr="00274169" w14:paraId="0B444765"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00E40347" w14:textId="77777777" w:rsidR="002F1853" w:rsidRPr="00274169" w:rsidRDefault="002F1853"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465E7277" w14:textId="77777777" w:rsidR="002F1853" w:rsidRPr="00274169" w:rsidRDefault="002F1853"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305A1780" w14:textId="77777777" w:rsidR="002F1853" w:rsidRPr="00274169" w:rsidRDefault="002F1853" w:rsidP="00111D84">
            <w:pPr>
              <w:jc w:val="center"/>
              <w:rPr>
                <w:color w:val="000000"/>
              </w:rPr>
            </w:pPr>
            <w:r w:rsidRPr="00274169">
              <w:rPr>
                <w:color w:val="000000"/>
              </w:rPr>
              <w:t>Годовой выброс, т/год</w:t>
            </w:r>
          </w:p>
        </w:tc>
      </w:tr>
      <w:tr w:rsidR="002F1853" w:rsidRPr="00274169" w14:paraId="23C25472"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5573A284" w14:textId="77777777" w:rsidR="002F1853" w:rsidRPr="00274169" w:rsidRDefault="002F1853"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502E7DF7" w14:textId="77777777" w:rsidR="002F1853" w:rsidRPr="00274169" w:rsidRDefault="002F1853"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22A348AB" w14:textId="77777777" w:rsidR="002F1853" w:rsidRPr="00274169" w:rsidRDefault="002F1853"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6D279D16" w14:textId="77777777" w:rsidR="002F1853" w:rsidRPr="00274169" w:rsidRDefault="002F1853" w:rsidP="00111D84">
            <w:pPr>
              <w:jc w:val="center"/>
              <w:rPr>
                <w:color w:val="000000"/>
              </w:rPr>
            </w:pPr>
          </w:p>
        </w:tc>
      </w:tr>
      <w:tr w:rsidR="002F1853" w:rsidRPr="00274169" w14:paraId="7B73C698" w14:textId="77777777" w:rsidTr="00111D84">
        <w:tc>
          <w:tcPr>
            <w:tcW w:w="851" w:type="dxa"/>
            <w:tcBorders>
              <w:left w:val="single" w:sz="6" w:space="0" w:color="auto"/>
              <w:bottom w:val="single" w:sz="8" w:space="0" w:color="auto"/>
            </w:tcBorders>
            <w:shd w:val="clear" w:color="auto" w:fill="auto"/>
          </w:tcPr>
          <w:p w14:paraId="712E7234" w14:textId="77777777" w:rsidR="002F1853" w:rsidRPr="00274169" w:rsidRDefault="002F1853" w:rsidP="00111D84">
            <w:pPr>
              <w:jc w:val="center"/>
              <w:rPr>
                <w:color w:val="000000"/>
              </w:rPr>
            </w:pPr>
            <w:r w:rsidRPr="00274169">
              <w:rPr>
                <w:color w:val="000000"/>
              </w:rPr>
              <w:t>2937</w:t>
            </w:r>
          </w:p>
        </w:tc>
        <w:tc>
          <w:tcPr>
            <w:tcW w:w="4536" w:type="dxa"/>
            <w:tcBorders>
              <w:bottom w:val="single" w:sz="8" w:space="0" w:color="auto"/>
            </w:tcBorders>
            <w:shd w:val="clear" w:color="auto" w:fill="auto"/>
          </w:tcPr>
          <w:p w14:paraId="1DE01819" w14:textId="77777777" w:rsidR="002F1853" w:rsidRPr="00274169" w:rsidRDefault="002F1853" w:rsidP="002F1853">
            <w:pPr>
              <w:rPr>
                <w:color w:val="000000"/>
              </w:rPr>
            </w:pPr>
            <w:r w:rsidRPr="00274169">
              <w:rPr>
                <w:color w:val="000000"/>
              </w:rPr>
              <w:t>Пыль зерновая</w:t>
            </w:r>
          </w:p>
        </w:tc>
        <w:tc>
          <w:tcPr>
            <w:tcW w:w="2268" w:type="dxa"/>
            <w:tcBorders>
              <w:bottom w:val="single" w:sz="8" w:space="0" w:color="auto"/>
            </w:tcBorders>
            <w:shd w:val="clear" w:color="auto" w:fill="auto"/>
          </w:tcPr>
          <w:p w14:paraId="39093D71" w14:textId="77777777" w:rsidR="002F1853" w:rsidRPr="00274169" w:rsidRDefault="002F1853" w:rsidP="00111D84">
            <w:pPr>
              <w:tabs>
                <w:tab w:val="decimal" w:pos="1134"/>
              </w:tabs>
              <w:rPr>
                <w:color w:val="000000"/>
              </w:rPr>
            </w:pPr>
            <w:r w:rsidRPr="00274169">
              <w:rPr>
                <w:color w:val="000000"/>
              </w:rPr>
              <w:t>3,3121·10</w:t>
            </w:r>
            <w:r w:rsidRPr="00274169">
              <w:rPr>
                <w:color w:val="000000"/>
                <w:vertAlign w:val="superscript"/>
              </w:rPr>
              <w:t>-8</w:t>
            </w:r>
          </w:p>
        </w:tc>
        <w:tc>
          <w:tcPr>
            <w:tcW w:w="2268" w:type="dxa"/>
            <w:tcBorders>
              <w:bottom w:val="single" w:sz="8" w:space="0" w:color="auto"/>
              <w:right w:val="single" w:sz="6" w:space="0" w:color="auto"/>
            </w:tcBorders>
            <w:shd w:val="clear" w:color="auto" w:fill="auto"/>
          </w:tcPr>
          <w:p w14:paraId="3286E108" w14:textId="77777777" w:rsidR="002F1853" w:rsidRPr="00274169" w:rsidRDefault="002F1853" w:rsidP="00111D84">
            <w:pPr>
              <w:tabs>
                <w:tab w:val="decimal" w:pos="1134"/>
              </w:tabs>
              <w:rPr>
                <w:color w:val="000000"/>
              </w:rPr>
            </w:pPr>
            <w:r w:rsidRPr="00274169">
              <w:rPr>
                <w:color w:val="000000"/>
              </w:rPr>
              <w:t>0,0000009</w:t>
            </w:r>
          </w:p>
        </w:tc>
      </w:tr>
    </w:tbl>
    <w:p w14:paraId="2396BB7E" w14:textId="77777777" w:rsidR="002F1853" w:rsidRPr="00274169" w:rsidRDefault="002F1853" w:rsidP="002F1853">
      <w:pPr>
        <w:spacing w:before="240"/>
        <w:rPr>
          <w:color w:val="000000"/>
        </w:rPr>
      </w:pPr>
      <w:r w:rsidRPr="00274169">
        <w:rPr>
          <w:color w:val="000000"/>
        </w:rPr>
        <w:tab/>
        <w:t>Принятые условные обозначения, расчетные формулы, а также расчетные параметры и их обоснование приведены ниже.</w:t>
      </w:r>
    </w:p>
    <w:p w14:paraId="68A3976E" w14:textId="77777777" w:rsidR="002F1853" w:rsidRPr="00274169" w:rsidRDefault="002F1853" w:rsidP="002F1853">
      <w:pPr>
        <w:spacing w:before="240"/>
        <w:rPr>
          <w:color w:val="000000"/>
        </w:rPr>
      </w:pPr>
      <w:r w:rsidRPr="00274169">
        <w:rPr>
          <w:color w:val="000000"/>
        </w:rPr>
        <w:tab/>
        <w:t>Максимально разовый выброс пыли при хранении пылящих материалов, рассчитывается по формуле (1.1.1):</w:t>
      </w:r>
    </w:p>
    <w:p w14:paraId="66F53BD0" w14:textId="77777777" w:rsidR="002F1853" w:rsidRPr="00274169" w:rsidRDefault="002F1853" w:rsidP="002F1853">
      <w:pPr>
        <w:tabs>
          <w:tab w:val="center" w:pos="5103"/>
          <w:tab w:val="right" w:pos="9922"/>
        </w:tabs>
        <w:spacing w:before="240" w:after="240"/>
        <w:rPr>
          <w:color w:val="000000"/>
        </w:rPr>
      </w:pPr>
      <w:r w:rsidRPr="00274169">
        <w:rPr>
          <w:b/>
          <w:i/>
          <w:color w:val="000000"/>
        </w:rPr>
        <w:tab/>
        <w:t>М</w:t>
      </w:r>
      <w:r w:rsidRPr="00274169">
        <w:rPr>
          <w:i/>
          <w:color w:val="000000"/>
          <w:vertAlign w:val="subscript"/>
        </w:rPr>
        <w:t>ХР</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6</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q</w:t>
      </w:r>
      <w:r w:rsidRPr="00274169">
        <w:rPr>
          <w:color w:val="000000"/>
        </w:rPr>
        <w:t xml:space="preserve"> · </w:t>
      </w:r>
      <w:proofErr w:type="spellStart"/>
      <w:r w:rsidRPr="00274169">
        <w:rPr>
          <w:b/>
          <w:i/>
          <w:color w:val="000000"/>
        </w:rPr>
        <w:t>F</w:t>
      </w:r>
      <w:r w:rsidRPr="00274169">
        <w:rPr>
          <w:i/>
          <w:color w:val="000000"/>
          <w:vertAlign w:val="subscript"/>
        </w:rPr>
        <w:t>раб</w:t>
      </w:r>
      <w:proofErr w:type="spellEnd"/>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6</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0,11 · </w:t>
      </w:r>
      <w:r w:rsidRPr="00274169">
        <w:rPr>
          <w:b/>
          <w:i/>
          <w:color w:val="000000"/>
        </w:rPr>
        <w:t>q</w:t>
      </w:r>
      <w:r w:rsidRPr="00274169">
        <w:rPr>
          <w:color w:val="000000"/>
        </w:rPr>
        <w:t xml:space="preserve"> · (</w:t>
      </w:r>
      <w:proofErr w:type="spellStart"/>
      <w:r w:rsidRPr="00274169">
        <w:rPr>
          <w:b/>
          <w:i/>
          <w:color w:val="000000"/>
        </w:rPr>
        <w:t>F</w:t>
      </w:r>
      <w:r w:rsidRPr="00274169">
        <w:rPr>
          <w:i/>
          <w:color w:val="000000"/>
          <w:vertAlign w:val="subscript"/>
        </w:rPr>
        <w:t>пл</w:t>
      </w:r>
      <w:proofErr w:type="spellEnd"/>
      <w:r w:rsidRPr="00274169">
        <w:rPr>
          <w:color w:val="000000"/>
        </w:rPr>
        <w:t xml:space="preserve"> - </w:t>
      </w:r>
      <w:proofErr w:type="spellStart"/>
      <w:r w:rsidRPr="00274169">
        <w:rPr>
          <w:b/>
          <w:i/>
          <w:color w:val="000000"/>
        </w:rPr>
        <w:t>F</w:t>
      </w:r>
      <w:r w:rsidRPr="00274169">
        <w:rPr>
          <w:i/>
          <w:color w:val="000000"/>
          <w:vertAlign w:val="subscript"/>
        </w:rPr>
        <w:t>раб</w:t>
      </w:r>
      <w:proofErr w:type="spellEnd"/>
      <w:r w:rsidRPr="00274169">
        <w:rPr>
          <w:color w:val="000000"/>
        </w:rPr>
        <w:t xml:space="preserve">) · (1 - </w:t>
      </w:r>
      <w:r w:rsidRPr="00274169">
        <w:rPr>
          <w:b/>
          <w:i/>
          <w:color w:val="000000"/>
        </w:rPr>
        <w:t>η</w:t>
      </w:r>
      <w:r w:rsidRPr="00274169">
        <w:rPr>
          <w:color w:val="000000"/>
        </w:rPr>
        <w:t xml:space="preserve">), </w:t>
      </w:r>
      <w:r w:rsidRPr="00274169">
        <w:rPr>
          <w:i/>
          <w:color w:val="000000"/>
        </w:rPr>
        <w:t>г/с</w:t>
      </w:r>
      <w:r w:rsidRPr="00274169">
        <w:rPr>
          <w:color w:val="000000"/>
        </w:rPr>
        <w:tab/>
        <w:t>(1.1.1)</w:t>
      </w:r>
    </w:p>
    <w:p w14:paraId="69048722" w14:textId="77777777" w:rsidR="002F1853" w:rsidRPr="00274169" w:rsidRDefault="002F1853" w:rsidP="002F1853">
      <w:pPr>
        <w:rPr>
          <w:color w:val="000000"/>
        </w:rPr>
      </w:pPr>
      <w:r w:rsidRPr="00274169">
        <w:rPr>
          <w:color w:val="000000"/>
        </w:rPr>
        <w:t xml:space="preserve">где </w:t>
      </w:r>
      <w:r w:rsidRPr="00274169">
        <w:rPr>
          <w:b/>
          <w:i/>
          <w:color w:val="000000"/>
        </w:rPr>
        <w:t>K</w:t>
      </w:r>
      <w:r w:rsidRPr="00274169">
        <w:rPr>
          <w:i/>
          <w:color w:val="000000"/>
          <w:vertAlign w:val="subscript"/>
        </w:rPr>
        <w:t>4</w:t>
      </w:r>
      <w:r w:rsidRPr="00274169">
        <w:rPr>
          <w:color w:val="000000"/>
        </w:rPr>
        <w:t xml:space="preserve"> - коэффициент, учитывающий местные условия, степень защищенности узла от внешних воздействий, условия пылеобразования;</w:t>
      </w:r>
    </w:p>
    <w:p w14:paraId="6DC104C2" w14:textId="77777777" w:rsidR="002F1853" w:rsidRPr="00274169" w:rsidRDefault="002F1853" w:rsidP="002F1853">
      <w:pPr>
        <w:rPr>
          <w:color w:val="000000"/>
        </w:rPr>
      </w:pPr>
      <w:r w:rsidRPr="00274169">
        <w:rPr>
          <w:b/>
          <w:i/>
          <w:color w:val="000000"/>
        </w:rPr>
        <w:t>K</w:t>
      </w:r>
      <w:r w:rsidRPr="00274169">
        <w:rPr>
          <w:i/>
          <w:color w:val="000000"/>
          <w:vertAlign w:val="subscript"/>
        </w:rPr>
        <w:t>5</w:t>
      </w:r>
      <w:r w:rsidRPr="00274169">
        <w:rPr>
          <w:color w:val="000000"/>
        </w:rPr>
        <w:t xml:space="preserve"> - коэффициент, учитывающий влажность материала;</w:t>
      </w:r>
    </w:p>
    <w:p w14:paraId="20E0656A" w14:textId="77777777" w:rsidR="002F1853" w:rsidRPr="00274169" w:rsidRDefault="002F1853" w:rsidP="002F1853">
      <w:pPr>
        <w:rPr>
          <w:color w:val="000000"/>
        </w:rPr>
      </w:pPr>
      <w:r w:rsidRPr="00274169">
        <w:rPr>
          <w:b/>
          <w:i/>
          <w:color w:val="000000"/>
        </w:rPr>
        <w:t>K</w:t>
      </w:r>
      <w:r w:rsidRPr="00274169">
        <w:rPr>
          <w:i/>
          <w:color w:val="000000"/>
          <w:vertAlign w:val="subscript"/>
        </w:rPr>
        <w:t>6</w:t>
      </w:r>
      <w:r w:rsidRPr="00274169">
        <w:rPr>
          <w:color w:val="000000"/>
        </w:rPr>
        <w:t xml:space="preserve"> - коэффициент, учитывающий профиль поверхности складируемого материала;</w:t>
      </w:r>
    </w:p>
    <w:p w14:paraId="5B9F4C61" w14:textId="77777777" w:rsidR="002F1853" w:rsidRPr="00274169" w:rsidRDefault="002F1853" w:rsidP="002F1853">
      <w:pPr>
        <w:rPr>
          <w:color w:val="000000"/>
        </w:rPr>
      </w:pPr>
      <w:r w:rsidRPr="00274169">
        <w:rPr>
          <w:b/>
          <w:i/>
          <w:color w:val="000000"/>
        </w:rPr>
        <w:t>K</w:t>
      </w:r>
      <w:r w:rsidRPr="00274169">
        <w:rPr>
          <w:i/>
          <w:color w:val="000000"/>
          <w:vertAlign w:val="subscript"/>
        </w:rPr>
        <w:t>7</w:t>
      </w:r>
      <w:r w:rsidRPr="00274169">
        <w:rPr>
          <w:color w:val="000000"/>
        </w:rPr>
        <w:t xml:space="preserve"> - коэффициент, учитывающий крупность материала;</w:t>
      </w:r>
    </w:p>
    <w:p w14:paraId="0941F9E9" w14:textId="77777777" w:rsidR="002F1853" w:rsidRPr="00274169" w:rsidRDefault="002F1853" w:rsidP="002F1853">
      <w:pPr>
        <w:rPr>
          <w:color w:val="000000"/>
        </w:rPr>
      </w:pPr>
      <w:proofErr w:type="spellStart"/>
      <w:r w:rsidRPr="00274169">
        <w:rPr>
          <w:b/>
          <w:i/>
          <w:color w:val="000000"/>
        </w:rPr>
        <w:t>F</w:t>
      </w:r>
      <w:r w:rsidRPr="00274169">
        <w:rPr>
          <w:i/>
          <w:color w:val="000000"/>
          <w:vertAlign w:val="subscript"/>
        </w:rPr>
        <w:t>раб</w:t>
      </w:r>
      <w:proofErr w:type="spellEnd"/>
      <w:r w:rsidRPr="00274169">
        <w:rPr>
          <w:color w:val="000000"/>
        </w:rPr>
        <w:t xml:space="preserve"> - площадь в плане, на которой систематически производятся погрузочно-разгрузочные работы,  </w:t>
      </w:r>
      <w:r w:rsidRPr="00274169">
        <w:rPr>
          <w:i/>
          <w:color w:val="000000"/>
        </w:rPr>
        <w:t>м²</w:t>
      </w:r>
      <w:r w:rsidRPr="00274169">
        <w:rPr>
          <w:color w:val="000000"/>
        </w:rPr>
        <w:t>;</w:t>
      </w:r>
    </w:p>
    <w:p w14:paraId="431D1CDC" w14:textId="77777777" w:rsidR="002F1853" w:rsidRPr="00274169" w:rsidRDefault="002F1853" w:rsidP="002F1853">
      <w:pPr>
        <w:rPr>
          <w:color w:val="000000"/>
        </w:rPr>
      </w:pPr>
      <w:proofErr w:type="spellStart"/>
      <w:r w:rsidRPr="00274169">
        <w:rPr>
          <w:b/>
          <w:i/>
          <w:color w:val="000000"/>
        </w:rPr>
        <w:t>F</w:t>
      </w:r>
      <w:r w:rsidRPr="00274169">
        <w:rPr>
          <w:i/>
          <w:color w:val="000000"/>
          <w:vertAlign w:val="subscript"/>
        </w:rPr>
        <w:t>пл</w:t>
      </w:r>
      <w:proofErr w:type="spellEnd"/>
      <w:r w:rsidRPr="00274169">
        <w:rPr>
          <w:color w:val="000000"/>
        </w:rPr>
        <w:t xml:space="preserve"> - поверхность пыления в плане,  </w:t>
      </w:r>
      <w:r w:rsidRPr="00274169">
        <w:rPr>
          <w:i/>
          <w:color w:val="000000"/>
        </w:rPr>
        <w:t>м²</w:t>
      </w:r>
      <w:r w:rsidRPr="00274169">
        <w:rPr>
          <w:color w:val="000000"/>
        </w:rPr>
        <w:t>;</w:t>
      </w:r>
    </w:p>
    <w:p w14:paraId="4EE90D1F" w14:textId="77777777" w:rsidR="002F1853" w:rsidRPr="00274169" w:rsidRDefault="002F1853" w:rsidP="002F1853">
      <w:pPr>
        <w:rPr>
          <w:color w:val="000000"/>
        </w:rPr>
      </w:pPr>
      <w:r w:rsidRPr="00274169">
        <w:rPr>
          <w:b/>
          <w:i/>
          <w:color w:val="000000"/>
        </w:rPr>
        <w:t>q</w:t>
      </w:r>
      <w:r w:rsidRPr="00274169">
        <w:rPr>
          <w:color w:val="000000"/>
        </w:rPr>
        <w:t xml:space="preserve"> - максимальная удельная </w:t>
      </w:r>
      <w:proofErr w:type="spellStart"/>
      <w:r w:rsidRPr="00274169">
        <w:rPr>
          <w:color w:val="000000"/>
        </w:rPr>
        <w:t>сдуваемость</w:t>
      </w:r>
      <w:proofErr w:type="spellEnd"/>
      <w:r w:rsidRPr="00274169">
        <w:rPr>
          <w:color w:val="000000"/>
        </w:rPr>
        <w:t xml:space="preserve"> пыли,  </w:t>
      </w:r>
      <w:r w:rsidRPr="00274169">
        <w:rPr>
          <w:i/>
          <w:color w:val="000000"/>
        </w:rPr>
        <w:t>г/(м² · с)</w:t>
      </w:r>
      <w:r w:rsidRPr="00274169">
        <w:rPr>
          <w:color w:val="000000"/>
        </w:rPr>
        <w:t>;</w:t>
      </w:r>
    </w:p>
    <w:p w14:paraId="5DA93900" w14:textId="77777777" w:rsidR="002F1853" w:rsidRPr="00274169" w:rsidRDefault="002F1853" w:rsidP="002F1853">
      <w:pPr>
        <w:rPr>
          <w:color w:val="000000"/>
        </w:rPr>
      </w:pPr>
      <w:r w:rsidRPr="00274169">
        <w:rPr>
          <w:b/>
          <w:i/>
          <w:color w:val="000000"/>
        </w:rPr>
        <w:t>η</w:t>
      </w:r>
      <w:r w:rsidRPr="00274169">
        <w:rPr>
          <w:color w:val="000000"/>
        </w:rPr>
        <w:t xml:space="preserve"> - степень снижения выбросов при применении систем пылеподавления.</w:t>
      </w:r>
    </w:p>
    <w:p w14:paraId="3FFC8D91" w14:textId="77777777" w:rsidR="002F1853" w:rsidRPr="00274169" w:rsidRDefault="002F1853" w:rsidP="002F1853">
      <w:pPr>
        <w:spacing w:before="240"/>
        <w:rPr>
          <w:color w:val="000000"/>
        </w:rPr>
      </w:pPr>
      <w:r w:rsidRPr="00274169">
        <w:rPr>
          <w:color w:val="000000"/>
        </w:rPr>
        <w:tab/>
        <w:t xml:space="preserve">Значение коэффициента </w:t>
      </w:r>
      <w:r w:rsidRPr="00274169">
        <w:rPr>
          <w:b/>
          <w:i/>
          <w:color w:val="000000"/>
        </w:rPr>
        <w:t>K</w:t>
      </w:r>
      <w:r w:rsidRPr="00274169">
        <w:rPr>
          <w:i/>
          <w:color w:val="000000"/>
          <w:vertAlign w:val="subscript"/>
        </w:rPr>
        <w:t>6</w:t>
      </w:r>
      <w:r w:rsidRPr="00274169">
        <w:rPr>
          <w:color w:val="000000"/>
        </w:rPr>
        <w:t xml:space="preserve"> определяется по формуле (1.1.2):</w:t>
      </w:r>
    </w:p>
    <w:p w14:paraId="56CFC1FA" w14:textId="77777777" w:rsidR="002F1853" w:rsidRPr="00274169" w:rsidRDefault="002F1853" w:rsidP="002F1853">
      <w:pPr>
        <w:tabs>
          <w:tab w:val="center" w:pos="5103"/>
          <w:tab w:val="right" w:pos="9922"/>
        </w:tabs>
        <w:spacing w:before="240" w:after="240"/>
        <w:rPr>
          <w:color w:val="000000"/>
        </w:rPr>
      </w:pPr>
      <w:r w:rsidRPr="00274169">
        <w:rPr>
          <w:b/>
          <w:i/>
          <w:color w:val="000000"/>
        </w:rPr>
        <w:tab/>
        <w:t>K</w:t>
      </w:r>
      <w:r w:rsidRPr="00274169">
        <w:rPr>
          <w:i/>
          <w:color w:val="000000"/>
          <w:vertAlign w:val="subscript"/>
        </w:rPr>
        <w:t>6</w:t>
      </w:r>
      <w:r w:rsidRPr="00274169">
        <w:rPr>
          <w:color w:val="000000"/>
        </w:rPr>
        <w:t xml:space="preserve"> = </w:t>
      </w:r>
      <w:proofErr w:type="spellStart"/>
      <w:r w:rsidRPr="00274169">
        <w:rPr>
          <w:b/>
          <w:i/>
          <w:color w:val="000000"/>
        </w:rPr>
        <w:t>F</w:t>
      </w:r>
      <w:r w:rsidRPr="00274169">
        <w:rPr>
          <w:i/>
          <w:color w:val="000000"/>
          <w:vertAlign w:val="subscript"/>
        </w:rPr>
        <w:t>макс</w:t>
      </w:r>
      <w:proofErr w:type="spellEnd"/>
      <w:r w:rsidRPr="00274169">
        <w:rPr>
          <w:color w:val="000000"/>
        </w:rPr>
        <w:t xml:space="preserve"> / </w:t>
      </w:r>
      <w:proofErr w:type="spellStart"/>
      <w:r w:rsidRPr="00274169">
        <w:rPr>
          <w:b/>
          <w:i/>
          <w:color w:val="000000"/>
        </w:rPr>
        <w:t>F</w:t>
      </w:r>
      <w:r w:rsidRPr="00274169">
        <w:rPr>
          <w:i/>
          <w:color w:val="000000"/>
          <w:vertAlign w:val="subscript"/>
        </w:rPr>
        <w:t>пл</w:t>
      </w:r>
      <w:proofErr w:type="spellEnd"/>
      <w:r w:rsidRPr="00274169">
        <w:rPr>
          <w:color w:val="000000"/>
        </w:rPr>
        <w:tab/>
        <w:t>(1.1.2)</w:t>
      </w:r>
    </w:p>
    <w:p w14:paraId="7B51668A" w14:textId="77777777" w:rsidR="002F1853" w:rsidRPr="00274169" w:rsidRDefault="002F1853" w:rsidP="002F1853">
      <w:pPr>
        <w:rPr>
          <w:color w:val="000000"/>
        </w:rPr>
      </w:pPr>
      <w:r w:rsidRPr="00274169">
        <w:rPr>
          <w:color w:val="000000"/>
        </w:rPr>
        <w:lastRenderedPageBreak/>
        <w:t xml:space="preserve">где </w:t>
      </w:r>
      <w:proofErr w:type="spellStart"/>
      <w:r w:rsidRPr="00274169">
        <w:rPr>
          <w:b/>
          <w:i/>
          <w:color w:val="000000"/>
        </w:rPr>
        <w:t>F</w:t>
      </w:r>
      <w:r w:rsidRPr="00274169">
        <w:rPr>
          <w:i/>
          <w:color w:val="000000"/>
          <w:vertAlign w:val="subscript"/>
        </w:rPr>
        <w:t>макс</w:t>
      </w:r>
      <w:proofErr w:type="spellEnd"/>
      <w:r w:rsidRPr="00274169">
        <w:rPr>
          <w:color w:val="000000"/>
        </w:rPr>
        <w:t xml:space="preserve"> - фактическая площадь поверхности складируемого материала при максимальном заполнении склада,  </w:t>
      </w:r>
      <w:r w:rsidRPr="00274169">
        <w:rPr>
          <w:i/>
          <w:color w:val="000000"/>
        </w:rPr>
        <w:t>м²</w:t>
      </w:r>
      <w:r w:rsidRPr="00274169">
        <w:rPr>
          <w:color w:val="000000"/>
        </w:rPr>
        <w:t>.</w:t>
      </w:r>
    </w:p>
    <w:p w14:paraId="7CD7AA59" w14:textId="77777777" w:rsidR="002F1853" w:rsidRPr="00274169" w:rsidRDefault="002F1853" w:rsidP="002F1853">
      <w:pPr>
        <w:spacing w:before="240"/>
        <w:rPr>
          <w:color w:val="000000"/>
        </w:rPr>
      </w:pPr>
      <w:r w:rsidRPr="00274169">
        <w:rPr>
          <w:color w:val="000000"/>
        </w:rPr>
        <w:tab/>
        <w:t xml:space="preserve">Значение максимальной удельной </w:t>
      </w:r>
      <w:proofErr w:type="spellStart"/>
      <w:r w:rsidRPr="00274169">
        <w:rPr>
          <w:color w:val="000000"/>
        </w:rPr>
        <w:t>сдуваемости</w:t>
      </w:r>
      <w:proofErr w:type="spellEnd"/>
      <w:r w:rsidRPr="00274169">
        <w:rPr>
          <w:color w:val="000000"/>
        </w:rPr>
        <w:t xml:space="preserve"> пылящего материала определяется по формуле (1.1.3):</w:t>
      </w:r>
    </w:p>
    <w:p w14:paraId="78AF2006" w14:textId="77777777" w:rsidR="002F1853" w:rsidRPr="00274169" w:rsidRDefault="002F1853" w:rsidP="002F1853">
      <w:pPr>
        <w:tabs>
          <w:tab w:val="center" w:pos="5103"/>
          <w:tab w:val="right" w:pos="9922"/>
        </w:tabs>
        <w:spacing w:before="240" w:after="240"/>
        <w:rPr>
          <w:color w:val="000000"/>
        </w:rPr>
      </w:pPr>
      <w:r w:rsidRPr="00274169">
        <w:rPr>
          <w:b/>
          <w:i/>
          <w:color w:val="000000"/>
        </w:rPr>
        <w:tab/>
        <w:t>q</w:t>
      </w:r>
      <w:r w:rsidRPr="00274169">
        <w:rPr>
          <w:color w:val="000000"/>
        </w:rPr>
        <w:t xml:space="preserve"> = 10</w:t>
      </w:r>
      <w:r w:rsidRPr="00274169">
        <w:rPr>
          <w:color w:val="000000"/>
          <w:vertAlign w:val="superscript"/>
        </w:rPr>
        <w:t>-3</w:t>
      </w:r>
      <w:r w:rsidRPr="00274169">
        <w:rPr>
          <w:color w:val="000000"/>
        </w:rPr>
        <w:t xml:space="preserve"> · </w:t>
      </w:r>
      <w:r w:rsidRPr="00274169">
        <w:rPr>
          <w:b/>
          <w:i/>
          <w:color w:val="000000"/>
        </w:rPr>
        <w:t>a</w:t>
      </w:r>
      <w:r w:rsidRPr="00274169">
        <w:rPr>
          <w:color w:val="000000"/>
        </w:rPr>
        <w:t xml:space="preserve"> · </w:t>
      </w:r>
      <w:proofErr w:type="spellStart"/>
      <w:r w:rsidRPr="00274169">
        <w:rPr>
          <w:b/>
          <w:i/>
          <w:color w:val="000000"/>
        </w:rPr>
        <w:t>U</w:t>
      </w:r>
      <w:r w:rsidRPr="00274169">
        <w:rPr>
          <w:color w:val="000000"/>
          <w:vertAlign w:val="superscript"/>
        </w:rPr>
        <w:t>b</w:t>
      </w:r>
      <w:proofErr w:type="spellEnd"/>
      <w:r w:rsidRPr="00274169">
        <w:rPr>
          <w:color w:val="000000"/>
        </w:rPr>
        <w:t xml:space="preserve">, </w:t>
      </w:r>
      <w:r w:rsidRPr="00274169">
        <w:rPr>
          <w:i/>
          <w:color w:val="000000"/>
        </w:rPr>
        <w:t>г/(м²∙с)</w:t>
      </w:r>
      <w:r w:rsidRPr="00274169">
        <w:rPr>
          <w:color w:val="000000"/>
        </w:rPr>
        <w:tab/>
        <w:t>(1.1.3)</w:t>
      </w:r>
    </w:p>
    <w:p w14:paraId="716C8495" w14:textId="77777777" w:rsidR="002F1853" w:rsidRPr="00274169" w:rsidRDefault="002F1853" w:rsidP="002F1853">
      <w:pPr>
        <w:rPr>
          <w:color w:val="000000"/>
        </w:rPr>
      </w:pPr>
      <w:r w:rsidRPr="00274169">
        <w:rPr>
          <w:color w:val="000000"/>
        </w:rPr>
        <w:t xml:space="preserve">где </w:t>
      </w:r>
      <w:r w:rsidRPr="00274169">
        <w:rPr>
          <w:b/>
          <w:i/>
          <w:color w:val="000000"/>
        </w:rPr>
        <w:t>a</w:t>
      </w:r>
      <w:r w:rsidRPr="00274169">
        <w:rPr>
          <w:color w:val="000000"/>
        </w:rPr>
        <w:t xml:space="preserve"> и </w:t>
      </w:r>
      <w:r w:rsidRPr="00274169">
        <w:rPr>
          <w:b/>
          <w:i/>
          <w:color w:val="000000"/>
        </w:rPr>
        <w:t>b</w:t>
      </w:r>
      <w:r w:rsidRPr="00274169">
        <w:rPr>
          <w:color w:val="000000"/>
        </w:rPr>
        <w:t xml:space="preserve"> – эмпирические коэффициенты, зависящие от типа перегружаемого материала;</w:t>
      </w:r>
    </w:p>
    <w:p w14:paraId="6B273273" w14:textId="77777777" w:rsidR="002F1853" w:rsidRPr="00274169" w:rsidRDefault="002F1853" w:rsidP="002F1853">
      <w:pPr>
        <w:rPr>
          <w:color w:val="000000"/>
        </w:rPr>
      </w:pPr>
      <w:proofErr w:type="spellStart"/>
      <w:r w:rsidRPr="00274169">
        <w:rPr>
          <w:b/>
          <w:i/>
          <w:color w:val="000000"/>
        </w:rPr>
        <w:t>U</w:t>
      </w:r>
      <w:r w:rsidRPr="00274169">
        <w:rPr>
          <w:color w:val="000000"/>
          <w:vertAlign w:val="superscript"/>
        </w:rPr>
        <w:t>b</w:t>
      </w:r>
      <w:proofErr w:type="spellEnd"/>
      <w:r w:rsidRPr="00274169">
        <w:rPr>
          <w:color w:val="000000"/>
        </w:rPr>
        <w:t xml:space="preserve"> - скорость ветра,  </w:t>
      </w:r>
      <w:r w:rsidRPr="00274169">
        <w:rPr>
          <w:i/>
          <w:color w:val="000000"/>
        </w:rPr>
        <w:t>м/c</w:t>
      </w:r>
      <w:r w:rsidRPr="00274169">
        <w:rPr>
          <w:color w:val="000000"/>
        </w:rPr>
        <w:t>.</w:t>
      </w:r>
    </w:p>
    <w:p w14:paraId="59C75C63" w14:textId="77777777" w:rsidR="002F1853" w:rsidRPr="00274169" w:rsidRDefault="002F1853" w:rsidP="002F1853">
      <w:pPr>
        <w:spacing w:before="240"/>
        <w:rPr>
          <w:color w:val="000000"/>
        </w:rPr>
      </w:pPr>
      <w:r w:rsidRPr="00274169">
        <w:rPr>
          <w:color w:val="000000"/>
        </w:rPr>
        <w:tab/>
        <w:t>Валовый выброс пыли при хранении пылящих материалов, рассчитывается по формуле (1.1.4):</w:t>
      </w:r>
    </w:p>
    <w:p w14:paraId="5030307C" w14:textId="77777777" w:rsidR="002F1853" w:rsidRPr="00274169" w:rsidRDefault="002F1853" w:rsidP="002F1853">
      <w:pPr>
        <w:tabs>
          <w:tab w:val="center" w:pos="5103"/>
          <w:tab w:val="right" w:pos="9922"/>
        </w:tabs>
        <w:spacing w:before="240" w:after="240"/>
        <w:rPr>
          <w:color w:val="000000"/>
        </w:rPr>
      </w:pPr>
      <w:r w:rsidRPr="00274169">
        <w:rPr>
          <w:b/>
          <w:i/>
          <w:color w:val="000000"/>
        </w:rPr>
        <w:tab/>
        <w:t>П</w:t>
      </w:r>
      <w:r w:rsidRPr="00274169">
        <w:rPr>
          <w:i/>
          <w:color w:val="000000"/>
          <w:vertAlign w:val="subscript"/>
        </w:rPr>
        <w:t>ХР</w:t>
      </w:r>
      <w:r w:rsidRPr="00274169">
        <w:rPr>
          <w:color w:val="000000"/>
        </w:rPr>
        <w:t xml:space="preserve"> = 0,11 · 8,64 · 10</w:t>
      </w:r>
      <w:r w:rsidRPr="00274169">
        <w:rPr>
          <w:color w:val="000000"/>
          <w:vertAlign w:val="superscript"/>
        </w:rPr>
        <w:t>-2</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6</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q</w:t>
      </w:r>
      <w:r w:rsidRPr="00274169">
        <w:rPr>
          <w:color w:val="000000"/>
        </w:rPr>
        <w:t xml:space="preserve"> · </w:t>
      </w:r>
      <w:proofErr w:type="spellStart"/>
      <w:r w:rsidRPr="00274169">
        <w:rPr>
          <w:b/>
          <w:i/>
          <w:color w:val="000000"/>
        </w:rPr>
        <w:t>F</w:t>
      </w:r>
      <w:r w:rsidRPr="00274169">
        <w:rPr>
          <w:i/>
          <w:color w:val="000000"/>
          <w:vertAlign w:val="subscript"/>
        </w:rPr>
        <w:t>пл</w:t>
      </w:r>
      <w:proofErr w:type="spellEnd"/>
      <w:r w:rsidRPr="00274169">
        <w:rPr>
          <w:color w:val="000000"/>
        </w:rPr>
        <w:t xml:space="preserve"> · (1 - </w:t>
      </w:r>
      <w:r w:rsidRPr="00274169">
        <w:rPr>
          <w:b/>
          <w:i/>
          <w:color w:val="000000"/>
        </w:rPr>
        <w:t>η</w:t>
      </w:r>
      <w:r w:rsidRPr="00274169">
        <w:rPr>
          <w:color w:val="000000"/>
        </w:rPr>
        <w:t>) · (</w:t>
      </w:r>
      <w:r w:rsidRPr="00274169">
        <w:rPr>
          <w:b/>
          <w:i/>
          <w:color w:val="000000"/>
        </w:rPr>
        <w:t>T</w:t>
      </w:r>
      <w:r w:rsidRPr="00274169">
        <w:rPr>
          <w:color w:val="000000"/>
        </w:rPr>
        <w:t xml:space="preserve"> - </w:t>
      </w:r>
      <w:proofErr w:type="spellStart"/>
      <w:r w:rsidRPr="00274169">
        <w:rPr>
          <w:b/>
          <w:i/>
          <w:color w:val="000000"/>
        </w:rPr>
        <w:t>T</w:t>
      </w:r>
      <w:r w:rsidRPr="00274169">
        <w:rPr>
          <w:i/>
          <w:color w:val="000000"/>
          <w:vertAlign w:val="subscript"/>
        </w:rPr>
        <w:t>д</w:t>
      </w:r>
      <w:proofErr w:type="spellEnd"/>
      <w:r w:rsidRPr="00274169">
        <w:rPr>
          <w:color w:val="000000"/>
        </w:rPr>
        <w:t xml:space="preserve"> - </w:t>
      </w:r>
      <w:proofErr w:type="spellStart"/>
      <w:r w:rsidRPr="00274169">
        <w:rPr>
          <w:b/>
          <w:i/>
          <w:color w:val="000000"/>
        </w:rPr>
        <w:t>T</w:t>
      </w:r>
      <w:r w:rsidRPr="00274169">
        <w:rPr>
          <w:i/>
          <w:color w:val="000000"/>
          <w:vertAlign w:val="subscript"/>
        </w:rPr>
        <w:t>c</w:t>
      </w:r>
      <w:proofErr w:type="spellEnd"/>
      <w:r w:rsidRPr="00274169">
        <w:rPr>
          <w:color w:val="000000"/>
        </w:rPr>
        <w:t xml:space="preserve">) </w:t>
      </w:r>
      <w:r w:rsidRPr="00274169">
        <w:rPr>
          <w:i/>
          <w:color w:val="000000"/>
        </w:rPr>
        <w:t>т/год</w:t>
      </w:r>
      <w:r w:rsidRPr="00274169">
        <w:rPr>
          <w:color w:val="000000"/>
        </w:rPr>
        <w:tab/>
        <w:t>(1.1.4)</w:t>
      </w:r>
    </w:p>
    <w:p w14:paraId="63C0DBD0" w14:textId="77777777" w:rsidR="002F1853" w:rsidRPr="00274169" w:rsidRDefault="002F1853" w:rsidP="002F1853">
      <w:pPr>
        <w:rPr>
          <w:color w:val="000000"/>
        </w:rPr>
      </w:pPr>
      <w:r w:rsidRPr="00274169">
        <w:rPr>
          <w:color w:val="000000"/>
        </w:rPr>
        <w:t xml:space="preserve">где </w:t>
      </w:r>
      <w:r w:rsidRPr="00274169">
        <w:rPr>
          <w:b/>
          <w:i/>
          <w:color w:val="000000"/>
        </w:rPr>
        <w:t>T</w:t>
      </w:r>
      <w:r w:rsidRPr="00274169">
        <w:rPr>
          <w:color w:val="000000"/>
        </w:rPr>
        <w:t xml:space="preserve"> - общее время хранения материала за рассматриваемый период, в сутках;</w:t>
      </w:r>
    </w:p>
    <w:p w14:paraId="78BDA170" w14:textId="77777777" w:rsidR="002F1853" w:rsidRPr="00274169" w:rsidRDefault="002F1853" w:rsidP="002F1853">
      <w:pPr>
        <w:rPr>
          <w:color w:val="000000"/>
        </w:rPr>
      </w:pPr>
      <w:proofErr w:type="spellStart"/>
      <w:r w:rsidRPr="00274169">
        <w:rPr>
          <w:b/>
          <w:i/>
          <w:color w:val="000000"/>
        </w:rPr>
        <w:t>T</w:t>
      </w:r>
      <w:r w:rsidRPr="00274169">
        <w:rPr>
          <w:i/>
          <w:color w:val="000000"/>
          <w:vertAlign w:val="subscript"/>
        </w:rPr>
        <w:t>д</w:t>
      </w:r>
      <w:proofErr w:type="spellEnd"/>
      <w:r w:rsidRPr="00274169">
        <w:rPr>
          <w:color w:val="000000"/>
        </w:rPr>
        <w:t xml:space="preserve"> - число дней с дождем;</w:t>
      </w:r>
    </w:p>
    <w:p w14:paraId="1DE72E97" w14:textId="77777777" w:rsidR="002F1853" w:rsidRPr="00274169" w:rsidRDefault="002F1853" w:rsidP="002F1853">
      <w:pPr>
        <w:rPr>
          <w:color w:val="000000"/>
        </w:rPr>
      </w:pPr>
      <w:proofErr w:type="spellStart"/>
      <w:r w:rsidRPr="00274169">
        <w:rPr>
          <w:b/>
          <w:i/>
          <w:color w:val="000000"/>
        </w:rPr>
        <w:t>T</w:t>
      </w:r>
      <w:r w:rsidRPr="00274169">
        <w:rPr>
          <w:i/>
          <w:color w:val="000000"/>
          <w:vertAlign w:val="subscript"/>
        </w:rPr>
        <w:t>с</w:t>
      </w:r>
      <w:proofErr w:type="spellEnd"/>
      <w:r w:rsidRPr="00274169">
        <w:rPr>
          <w:color w:val="000000"/>
        </w:rPr>
        <w:t xml:space="preserve"> - число дней с устойчивым снежным покровом.</w:t>
      </w:r>
    </w:p>
    <w:p w14:paraId="48F315B8" w14:textId="77777777" w:rsidR="002F1853" w:rsidRPr="00274169" w:rsidRDefault="002F1853" w:rsidP="002F1853">
      <w:pPr>
        <w:spacing w:before="240"/>
        <w:rPr>
          <w:color w:val="000000"/>
        </w:rPr>
      </w:pPr>
      <w:r w:rsidRPr="00274169">
        <w:rPr>
          <w:color w:val="000000"/>
        </w:rPr>
        <w:tab/>
        <w:t>При расчете выделения конкретного загрязняющего вещества в виде дополнительного множителя учитывается массовая доля данного вещества в составе продукта.</w:t>
      </w:r>
    </w:p>
    <w:p w14:paraId="30951CE5" w14:textId="77777777" w:rsidR="002F1853" w:rsidRPr="00274169" w:rsidRDefault="002F1853" w:rsidP="002F1853">
      <w:pPr>
        <w:spacing w:before="240" w:after="240"/>
        <w:rPr>
          <w:color w:val="000000"/>
        </w:rPr>
      </w:pPr>
      <w:r w:rsidRPr="00274169">
        <w:rPr>
          <w:color w:val="000000"/>
        </w:rPr>
        <w:tab/>
        <w:t>Расчетные параметры и их значения приведены в таблице 1.1.2.</w:t>
      </w:r>
    </w:p>
    <w:p w14:paraId="638249FE" w14:textId="77777777" w:rsidR="002F1853" w:rsidRPr="00274169" w:rsidRDefault="002F1853" w:rsidP="002F1853">
      <w:pPr>
        <w:spacing w:before="240" w:after="120"/>
        <w:rPr>
          <w:color w:val="000000"/>
        </w:rPr>
      </w:pPr>
      <w:r w:rsidRPr="00274169">
        <w:rPr>
          <w:color w:val="000000"/>
        </w:rPr>
        <w:t xml:space="preserve">Таблица 1.1.2 - </w:t>
      </w:r>
      <w:r w:rsidRPr="00274169">
        <w:rPr>
          <w:b/>
          <w:color w:val="000000"/>
        </w:rPr>
        <w:t>Расчетные параметры и их значения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7371"/>
        <w:gridCol w:w="2552"/>
      </w:tblGrid>
      <w:tr w:rsidR="002F1853" w:rsidRPr="00274169" w14:paraId="7970AB79" w14:textId="77777777" w:rsidTr="00111D84">
        <w:trPr>
          <w:cantSplit/>
          <w:tblHeader/>
        </w:trPr>
        <w:tc>
          <w:tcPr>
            <w:tcW w:w="7371" w:type="dxa"/>
            <w:tcBorders>
              <w:top w:val="single" w:sz="8" w:space="0" w:color="auto"/>
              <w:left w:val="single" w:sz="6" w:space="0" w:color="auto"/>
              <w:bottom w:val="single" w:sz="8" w:space="0" w:color="auto"/>
            </w:tcBorders>
            <w:shd w:val="clear" w:color="auto" w:fill="F2F2F2"/>
            <w:vAlign w:val="center"/>
          </w:tcPr>
          <w:p w14:paraId="185D7615" w14:textId="77777777" w:rsidR="002F1853" w:rsidRPr="00274169" w:rsidRDefault="002F1853" w:rsidP="00111D84">
            <w:pPr>
              <w:jc w:val="center"/>
              <w:rPr>
                <w:color w:val="000000"/>
              </w:rPr>
            </w:pPr>
            <w:r w:rsidRPr="00274169">
              <w:rPr>
                <w:color w:val="000000"/>
              </w:rPr>
              <w:t>Расчетные параметры</w:t>
            </w:r>
          </w:p>
        </w:tc>
        <w:tc>
          <w:tcPr>
            <w:tcW w:w="2552" w:type="dxa"/>
            <w:tcBorders>
              <w:top w:val="single" w:sz="8" w:space="0" w:color="auto"/>
              <w:bottom w:val="single" w:sz="8" w:space="0" w:color="auto"/>
              <w:right w:val="single" w:sz="6" w:space="0" w:color="auto"/>
            </w:tcBorders>
            <w:shd w:val="clear" w:color="auto" w:fill="F2F2F2"/>
            <w:vAlign w:val="center"/>
          </w:tcPr>
          <w:p w14:paraId="5487D12E" w14:textId="77777777" w:rsidR="002F1853" w:rsidRPr="00274169" w:rsidRDefault="002F1853" w:rsidP="00111D84">
            <w:pPr>
              <w:jc w:val="center"/>
              <w:rPr>
                <w:color w:val="000000"/>
              </w:rPr>
            </w:pPr>
            <w:r w:rsidRPr="00274169">
              <w:rPr>
                <w:color w:val="000000"/>
              </w:rPr>
              <w:t>Значения</w:t>
            </w:r>
          </w:p>
        </w:tc>
      </w:tr>
      <w:tr w:rsidR="002F1853" w:rsidRPr="00274169" w14:paraId="18A8C9BB" w14:textId="77777777" w:rsidTr="00111D84">
        <w:tc>
          <w:tcPr>
            <w:tcW w:w="7371" w:type="dxa"/>
            <w:tcBorders>
              <w:left w:val="single" w:sz="6" w:space="0" w:color="auto"/>
            </w:tcBorders>
            <w:shd w:val="clear" w:color="auto" w:fill="auto"/>
          </w:tcPr>
          <w:p w14:paraId="726F3205" w14:textId="77777777" w:rsidR="002F1853" w:rsidRPr="00274169" w:rsidRDefault="002F1853" w:rsidP="002F1853">
            <w:pPr>
              <w:rPr>
                <w:color w:val="000000"/>
              </w:rPr>
            </w:pPr>
            <w:r w:rsidRPr="00274169">
              <w:rPr>
                <w:color w:val="000000"/>
              </w:rPr>
              <w:t xml:space="preserve">Перегружаемый материал: </w:t>
            </w:r>
            <w:r w:rsidRPr="00274169">
              <w:rPr>
                <w:b/>
                <w:color w:val="000000"/>
              </w:rPr>
              <w:t>Зерно (пшеница)</w:t>
            </w:r>
          </w:p>
          <w:p w14:paraId="2EDEEDC4" w14:textId="77777777" w:rsidR="002F1853" w:rsidRPr="00274169" w:rsidRDefault="002F1853" w:rsidP="002F1853">
            <w:pPr>
              <w:rPr>
                <w:color w:val="000000"/>
              </w:rPr>
            </w:pPr>
            <w:r w:rsidRPr="00274169">
              <w:rPr>
                <w:color w:val="000000"/>
              </w:rPr>
              <w:t>Эмпирические коэффициенты, зависящие от типа перегружаемого материала</w:t>
            </w:r>
          </w:p>
        </w:tc>
        <w:tc>
          <w:tcPr>
            <w:tcW w:w="2552" w:type="dxa"/>
            <w:tcBorders>
              <w:right w:val="single" w:sz="6" w:space="0" w:color="auto"/>
            </w:tcBorders>
            <w:shd w:val="clear" w:color="auto" w:fill="auto"/>
          </w:tcPr>
          <w:p w14:paraId="39544D19" w14:textId="77777777" w:rsidR="002F1853" w:rsidRPr="00274169" w:rsidRDefault="002F1853" w:rsidP="002F1853">
            <w:pPr>
              <w:rPr>
                <w:color w:val="000000"/>
              </w:rPr>
            </w:pPr>
            <w:r w:rsidRPr="00274169">
              <w:rPr>
                <w:b/>
                <w:i/>
                <w:color w:val="000000"/>
              </w:rPr>
              <w:t>a</w:t>
            </w:r>
            <w:r w:rsidRPr="00274169">
              <w:rPr>
                <w:color w:val="000000"/>
              </w:rPr>
              <w:t xml:space="preserve"> = 0,001</w:t>
            </w:r>
          </w:p>
          <w:p w14:paraId="721E8A33" w14:textId="77777777" w:rsidR="002F1853" w:rsidRPr="00274169" w:rsidRDefault="002F1853" w:rsidP="002F1853">
            <w:pPr>
              <w:rPr>
                <w:color w:val="000000"/>
              </w:rPr>
            </w:pPr>
            <w:r w:rsidRPr="00274169">
              <w:rPr>
                <w:b/>
                <w:i/>
                <w:color w:val="000000"/>
              </w:rPr>
              <w:t>b</w:t>
            </w:r>
            <w:r w:rsidRPr="00274169">
              <w:rPr>
                <w:color w:val="000000"/>
              </w:rPr>
              <w:t xml:space="preserve"> = 3,27</w:t>
            </w:r>
          </w:p>
        </w:tc>
      </w:tr>
      <w:tr w:rsidR="002F1853" w:rsidRPr="00274169" w14:paraId="2F0F2741" w14:textId="77777777" w:rsidTr="00111D84">
        <w:tc>
          <w:tcPr>
            <w:tcW w:w="7371" w:type="dxa"/>
            <w:tcBorders>
              <w:left w:val="single" w:sz="6" w:space="0" w:color="auto"/>
            </w:tcBorders>
            <w:shd w:val="clear" w:color="auto" w:fill="auto"/>
          </w:tcPr>
          <w:p w14:paraId="1E4FC082" w14:textId="77777777" w:rsidR="002F1853" w:rsidRPr="00274169" w:rsidRDefault="002F1853" w:rsidP="002F1853">
            <w:pPr>
              <w:rPr>
                <w:color w:val="000000"/>
              </w:rPr>
            </w:pPr>
            <w:r w:rsidRPr="00274169">
              <w:rPr>
                <w:color w:val="000000"/>
              </w:rPr>
              <w:t>Местные условия – склады, хранилища, закрытые с 4-х сторон</w:t>
            </w:r>
          </w:p>
        </w:tc>
        <w:tc>
          <w:tcPr>
            <w:tcW w:w="2552" w:type="dxa"/>
            <w:tcBorders>
              <w:right w:val="single" w:sz="6" w:space="0" w:color="auto"/>
            </w:tcBorders>
            <w:shd w:val="clear" w:color="auto" w:fill="auto"/>
          </w:tcPr>
          <w:p w14:paraId="74991031" w14:textId="77777777" w:rsidR="002F1853" w:rsidRPr="00274169" w:rsidRDefault="002F1853" w:rsidP="002F1853">
            <w:pPr>
              <w:rPr>
                <w:color w:val="000000"/>
              </w:rPr>
            </w:pPr>
            <w:r w:rsidRPr="00274169">
              <w:rPr>
                <w:b/>
                <w:i/>
                <w:color w:val="000000"/>
              </w:rPr>
              <w:t>K</w:t>
            </w:r>
            <w:r w:rsidRPr="00274169">
              <w:rPr>
                <w:i/>
                <w:color w:val="000000"/>
                <w:vertAlign w:val="subscript"/>
              </w:rPr>
              <w:t>4</w:t>
            </w:r>
            <w:r w:rsidRPr="00274169">
              <w:rPr>
                <w:color w:val="000000"/>
              </w:rPr>
              <w:t xml:space="preserve"> = 0,005</w:t>
            </w:r>
          </w:p>
        </w:tc>
      </w:tr>
      <w:tr w:rsidR="002F1853" w:rsidRPr="00274169" w14:paraId="6AD8137B" w14:textId="77777777" w:rsidTr="00111D84">
        <w:tc>
          <w:tcPr>
            <w:tcW w:w="7371" w:type="dxa"/>
            <w:tcBorders>
              <w:left w:val="single" w:sz="6" w:space="0" w:color="auto"/>
            </w:tcBorders>
            <w:shd w:val="clear" w:color="auto" w:fill="auto"/>
          </w:tcPr>
          <w:p w14:paraId="7361C167" w14:textId="77777777" w:rsidR="002F1853" w:rsidRPr="00274169" w:rsidRDefault="002F1853" w:rsidP="002F1853">
            <w:pPr>
              <w:rPr>
                <w:color w:val="000000"/>
              </w:rPr>
            </w:pPr>
            <w:r w:rsidRPr="00274169">
              <w:rPr>
                <w:color w:val="000000"/>
              </w:rPr>
              <w:t>Влажность материала 0-0,5%</w:t>
            </w:r>
          </w:p>
        </w:tc>
        <w:tc>
          <w:tcPr>
            <w:tcW w:w="2552" w:type="dxa"/>
            <w:tcBorders>
              <w:right w:val="single" w:sz="6" w:space="0" w:color="auto"/>
            </w:tcBorders>
            <w:shd w:val="clear" w:color="auto" w:fill="auto"/>
          </w:tcPr>
          <w:p w14:paraId="08456FA0" w14:textId="77777777" w:rsidR="002F1853" w:rsidRPr="00274169" w:rsidRDefault="002F1853" w:rsidP="002F1853">
            <w:pPr>
              <w:rPr>
                <w:color w:val="000000"/>
              </w:rPr>
            </w:pPr>
            <w:r w:rsidRPr="00274169">
              <w:rPr>
                <w:b/>
                <w:i/>
                <w:color w:val="000000"/>
              </w:rPr>
              <w:t>K</w:t>
            </w:r>
            <w:r w:rsidRPr="00274169">
              <w:rPr>
                <w:i/>
                <w:color w:val="000000"/>
                <w:vertAlign w:val="subscript"/>
              </w:rPr>
              <w:t>5</w:t>
            </w:r>
            <w:r w:rsidRPr="00274169">
              <w:rPr>
                <w:color w:val="000000"/>
              </w:rPr>
              <w:t xml:space="preserve"> = 1</w:t>
            </w:r>
          </w:p>
        </w:tc>
      </w:tr>
      <w:tr w:rsidR="002F1853" w:rsidRPr="00274169" w14:paraId="22F04186" w14:textId="77777777" w:rsidTr="00111D84">
        <w:tc>
          <w:tcPr>
            <w:tcW w:w="7371" w:type="dxa"/>
            <w:tcBorders>
              <w:left w:val="single" w:sz="6" w:space="0" w:color="auto"/>
            </w:tcBorders>
            <w:shd w:val="clear" w:color="auto" w:fill="auto"/>
          </w:tcPr>
          <w:p w14:paraId="7E704506" w14:textId="77777777" w:rsidR="002F1853" w:rsidRPr="00274169" w:rsidRDefault="002F1853" w:rsidP="002F1853">
            <w:pPr>
              <w:rPr>
                <w:color w:val="000000"/>
              </w:rPr>
            </w:pPr>
            <w:r w:rsidRPr="00274169">
              <w:rPr>
                <w:color w:val="000000"/>
              </w:rPr>
              <w:t>Профиль поверхности складируемого материала</w:t>
            </w:r>
          </w:p>
        </w:tc>
        <w:tc>
          <w:tcPr>
            <w:tcW w:w="2552" w:type="dxa"/>
            <w:tcBorders>
              <w:right w:val="single" w:sz="6" w:space="0" w:color="auto"/>
            </w:tcBorders>
            <w:shd w:val="clear" w:color="auto" w:fill="auto"/>
          </w:tcPr>
          <w:p w14:paraId="3414F463" w14:textId="77777777" w:rsidR="002F1853" w:rsidRPr="00274169" w:rsidRDefault="002F1853" w:rsidP="002F1853">
            <w:pPr>
              <w:rPr>
                <w:color w:val="000000"/>
              </w:rPr>
            </w:pPr>
            <w:r w:rsidRPr="00274169">
              <w:rPr>
                <w:b/>
                <w:i/>
                <w:color w:val="000000"/>
              </w:rPr>
              <w:t>K</w:t>
            </w:r>
            <w:r w:rsidRPr="00274169">
              <w:rPr>
                <w:i/>
                <w:color w:val="000000"/>
                <w:vertAlign w:val="subscript"/>
              </w:rPr>
              <w:t>6</w:t>
            </w:r>
            <w:r w:rsidRPr="00274169">
              <w:rPr>
                <w:color w:val="000000"/>
              </w:rPr>
              <w:t xml:space="preserve"> = 5000 / 5000 = 1</w:t>
            </w:r>
          </w:p>
        </w:tc>
      </w:tr>
      <w:tr w:rsidR="002F1853" w:rsidRPr="00274169" w14:paraId="5C655D39" w14:textId="77777777" w:rsidTr="00111D84">
        <w:tc>
          <w:tcPr>
            <w:tcW w:w="7371" w:type="dxa"/>
            <w:tcBorders>
              <w:left w:val="single" w:sz="6" w:space="0" w:color="auto"/>
            </w:tcBorders>
            <w:shd w:val="clear" w:color="auto" w:fill="auto"/>
          </w:tcPr>
          <w:p w14:paraId="760E770F" w14:textId="77777777" w:rsidR="002F1853" w:rsidRPr="00274169" w:rsidRDefault="002F1853" w:rsidP="002F1853">
            <w:pPr>
              <w:rPr>
                <w:color w:val="000000"/>
              </w:rPr>
            </w:pPr>
            <w:r w:rsidRPr="00274169">
              <w:rPr>
                <w:color w:val="000000"/>
              </w:rPr>
              <w:t>Крупность материала – куски размером 500 мм и более</w:t>
            </w:r>
          </w:p>
        </w:tc>
        <w:tc>
          <w:tcPr>
            <w:tcW w:w="2552" w:type="dxa"/>
            <w:tcBorders>
              <w:right w:val="single" w:sz="6" w:space="0" w:color="auto"/>
            </w:tcBorders>
            <w:shd w:val="clear" w:color="auto" w:fill="auto"/>
          </w:tcPr>
          <w:p w14:paraId="23FA824C" w14:textId="77777777" w:rsidR="002F1853" w:rsidRPr="00274169" w:rsidRDefault="002F1853" w:rsidP="002F1853">
            <w:pPr>
              <w:rPr>
                <w:color w:val="000000"/>
              </w:rPr>
            </w:pPr>
            <w:r w:rsidRPr="00274169">
              <w:rPr>
                <w:b/>
                <w:i/>
                <w:color w:val="000000"/>
              </w:rPr>
              <w:t>K</w:t>
            </w:r>
            <w:r w:rsidRPr="00274169">
              <w:rPr>
                <w:i/>
                <w:color w:val="000000"/>
                <w:vertAlign w:val="subscript"/>
              </w:rPr>
              <w:t>7</w:t>
            </w:r>
            <w:r w:rsidRPr="00274169">
              <w:rPr>
                <w:color w:val="000000"/>
              </w:rPr>
              <w:t xml:space="preserve"> = 0,1</w:t>
            </w:r>
          </w:p>
        </w:tc>
      </w:tr>
      <w:tr w:rsidR="002F1853" w:rsidRPr="00274169" w14:paraId="3EEDC1E1" w14:textId="77777777" w:rsidTr="00111D84">
        <w:tc>
          <w:tcPr>
            <w:tcW w:w="7371" w:type="dxa"/>
            <w:tcBorders>
              <w:left w:val="single" w:sz="6" w:space="0" w:color="auto"/>
            </w:tcBorders>
            <w:shd w:val="clear" w:color="auto" w:fill="auto"/>
          </w:tcPr>
          <w:p w14:paraId="37B635B7" w14:textId="77777777" w:rsidR="002F1853" w:rsidRPr="00274169" w:rsidRDefault="002F1853" w:rsidP="002F1853">
            <w:pPr>
              <w:rPr>
                <w:color w:val="000000"/>
              </w:rPr>
            </w:pPr>
            <w:r w:rsidRPr="00274169">
              <w:rPr>
                <w:color w:val="000000"/>
              </w:rPr>
              <w:t>Расчетные скорости ветра, м/с</w:t>
            </w:r>
          </w:p>
        </w:tc>
        <w:tc>
          <w:tcPr>
            <w:tcW w:w="2552" w:type="dxa"/>
            <w:tcBorders>
              <w:right w:val="single" w:sz="6" w:space="0" w:color="auto"/>
            </w:tcBorders>
            <w:shd w:val="clear" w:color="auto" w:fill="auto"/>
          </w:tcPr>
          <w:p w14:paraId="6437776F" w14:textId="77777777" w:rsidR="002F1853" w:rsidRPr="00274169" w:rsidRDefault="002F1853" w:rsidP="002F1853">
            <w:pPr>
              <w:rPr>
                <w:color w:val="000000"/>
              </w:rPr>
            </w:pPr>
            <w:r w:rsidRPr="00274169">
              <w:rPr>
                <w:b/>
                <w:i/>
                <w:color w:val="000000"/>
              </w:rPr>
              <w:t>U'</w:t>
            </w:r>
            <w:r w:rsidRPr="00274169">
              <w:rPr>
                <w:color w:val="000000"/>
              </w:rPr>
              <w:t xml:space="preserve"> = 0,5</w:t>
            </w:r>
          </w:p>
        </w:tc>
      </w:tr>
      <w:tr w:rsidR="002F1853" w:rsidRPr="00274169" w14:paraId="0F296C6B" w14:textId="77777777" w:rsidTr="00111D84">
        <w:tc>
          <w:tcPr>
            <w:tcW w:w="7371" w:type="dxa"/>
            <w:tcBorders>
              <w:left w:val="single" w:sz="6" w:space="0" w:color="auto"/>
            </w:tcBorders>
            <w:shd w:val="clear" w:color="auto" w:fill="auto"/>
          </w:tcPr>
          <w:p w14:paraId="4233A570" w14:textId="77777777" w:rsidR="002F1853" w:rsidRPr="00274169" w:rsidRDefault="002F1853" w:rsidP="002F1853">
            <w:pPr>
              <w:rPr>
                <w:color w:val="000000"/>
              </w:rPr>
            </w:pPr>
            <w:r w:rsidRPr="00274169">
              <w:rPr>
                <w:color w:val="000000"/>
              </w:rPr>
              <w:t>Среднегодовая скорость ветра, м/с</w:t>
            </w:r>
          </w:p>
        </w:tc>
        <w:tc>
          <w:tcPr>
            <w:tcW w:w="2552" w:type="dxa"/>
            <w:tcBorders>
              <w:right w:val="single" w:sz="6" w:space="0" w:color="auto"/>
            </w:tcBorders>
            <w:shd w:val="clear" w:color="auto" w:fill="auto"/>
          </w:tcPr>
          <w:p w14:paraId="525E8537" w14:textId="77777777" w:rsidR="002F1853" w:rsidRPr="00274169" w:rsidRDefault="002F1853" w:rsidP="002F1853">
            <w:pPr>
              <w:rPr>
                <w:color w:val="000000"/>
              </w:rPr>
            </w:pPr>
            <w:r w:rsidRPr="00274169">
              <w:rPr>
                <w:b/>
                <w:i/>
                <w:color w:val="000000"/>
              </w:rPr>
              <w:t>U</w:t>
            </w:r>
            <w:r w:rsidRPr="00274169">
              <w:rPr>
                <w:color w:val="000000"/>
              </w:rPr>
              <w:t xml:space="preserve"> = 0,5</w:t>
            </w:r>
          </w:p>
        </w:tc>
      </w:tr>
      <w:tr w:rsidR="002F1853" w:rsidRPr="00274169" w14:paraId="5745616F" w14:textId="77777777" w:rsidTr="00111D84">
        <w:tc>
          <w:tcPr>
            <w:tcW w:w="7371" w:type="dxa"/>
            <w:tcBorders>
              <w:left w:val="single" w:sz="6" w:space="0" w:color="auto"/>
            </w:tcBorders>
            <w:shd w:val="clear" w:color="auto" w:fill="auto"/>
          </w:tcPr>
          <w:p w14:paraId="43310BC1" w14:textId="77777777" w:rsidR="002F1853" w:rsidRPr="00274169" w:rsidRDefault="002F1853" w:rsidP="002F1853">
            <w:pPr>
              <w:rPr>
                <w:color w:val="000000"/>
              </w:rPr>
            </w:pPr>
            <w:r w:rsidRPr="00274169">
              <w:rPr>
                <w:color w:val="000000"/>
              </w:rPr>
              <w:t>Площадь поверхности погрузочно-разгрузочных работы в плане, м²</w:t>
            </w:r>
          </w:p>
        </w:tc>
        <w:tc>
          <w:tcPr>
            <w:tcW w:w="2552" w:type="dxa"/>
            <w:tcBorders>
              <w:right w:val="single" w:sz="6" w:space="0" w:color="auto"/>
            </w:tcBorders>
            <w:shd w:val="clear" w:color="auto" w:fill="auto"/>
          </w:tcPr>
          <w:p w14:paraId="4B9CBE82" w14:textId="77777777" w:rsidR="002F1853" w:rsidRPr="00274169" w:rsidRDefault="002F1853" w:rsidP="002F1853">
            <w:pPr>
              <w:rPr>
                <w:color w:val="000000"/>
              </w:rPr>
            </w:pPr>
            <w:proofErr w:type="spellStart"/>
            <w:r w:rsidRPr="00274169">
              <w:rPr>
                <w:b/>
                <w:i/>
                <w:color w:val="000000"/>
              </w:rPr>
              <w:t>F</w:t>
            </w:r>
            <w:r w:rsidRPr="00274169">
              <w:rPr>
                <w:i/>
                <w:color w:val="000000"/>
                <w:vertAlign w:val="subscript"/>
              </w:rPr>
              <w:t>раб</w:t>
            </w:r>
            <w:proofErr w:type="spellEnd"/>
            <w:r w:rsidRPr="00274169">
              <w:rPr>
                <w:color w:val="000000"/>
              </w:rPr>
              <w:t xml:space="preserve"> = 100</w:t>
            </w:r>
          </w:p>
        </w:tc>
      </w:tr>
      <w:tr w:rsidR="002F1853" w:rsidRPr="00274169" w14:paraId="2D06EC2B" w14:textId="77777777" w:rsidTr="00111D84">
        <w:tc>
          <w:tcPr>
            <w:tcW w:w="7371" w:type="dxa"/>
            <w:tcBorders>
              <w:left w:val="single" w:sz="6" w:space="0" w:color="auto"/>
            </w:tcBorders>
            <w:shd w:val="clear" w:color="auto" w:fill="auto"/>
          </w:tcPr>
          <w:p w14:paraId="1BB7C1DC" w14:textId="77777777" w:rsidR="002F1853" w:rsidRPr="00274169" w:rsidRDefault="002F1853" w:rsidP="002F1853">
            <w:pPr>
              <w:rPr>
                <w:color w:val="000000"/>
              </w:rPr>
            </w:pPr>
            <w:r w:rsidRPr="00274169">
              <w:rPr>
                <w:color w:val="000000"/>
              </w:rPr>
              <w:t>Площадь поверхности пыления в плане, м²</w:t>
            </w:r>
          </w:p>
        </w:tc>
        <w:tc>
          <w:tcPr>
            <w:tcW w:w="2552" w:type="dxa"/>
            <w:tcBorders>
              <w:right w:val="single" w:sz="6" w:space="0" w:color="auto"/>
            </w:tcBorders>
            <w:shd w:val="clear" w:color="auto" w:fill="auto"/>
          </w:tcPr>
          <w:p w14:paraId="7394C2ED" w14:textId="77777777" w:rsidR="002F1853" w:rsidRPr="00274169" w:rsidRDefault="002F1853" w:rsidP="002F1853">
            <w:pPr>
              <w:rPr>
                <w:color w:val="000000"/>
              </w:rPr>
            </w:pPr>
            <w:proofErr w:type="spellStart"/>
            <w:r w:rsidRPr="00274169">
              <w:rPr>
                <w:b/>
                <w:i/>
                <w:color w:val="000000"/>
              </w:rPr>
              <w:t>F</w:t>
            </w:r>
            <w:r w:rsidRPr="00274169">
              <w:rPr>
                <w:i/>
                <w:color w:val="000000"/>
                <w:vertAlign w:val="subscript"/>
              </w:rPr>
              <w:t>пл</w:t>
            </w:r>
            <w:proofErr w:type="spellEnd"/>
            <w:r w:rsidRPr="00274169">
              <w:rPr>
                <w:color w:val="000000"/>
              </w:rPr>
              <w:t xml:space="preserve"> = 5000</w:t>
            </w:r>
          </w:p>
        </w:tc>
      </w:tr>
      <w:tr w:rsidR="002F1853" w:rsidRPr="00274169" w14:paraId="3395F3ED" w14:textId="77777777" w:rsidTr="00111D84">
        <w:tc>
          <w:tcPr>
            <w:tcW w:w="7371" w:type="dxa"/>
            <w:tcBorders>
              <w:left w:val="single" w:sz="6" w:space="0" w:color="auto"/>
            </w:tcBorders>
            <w:shd w:val="clear" w:color="auto" w:fill="auto"/>
          </w:tcPr>
          <w:p w14:paraId="7D9F0103" w14:textId="77777777" w:rsidR="002F1853" w:rsidRPr="00274169" w:rsidRDefault="002F1853" w:rsidP="002F1853">
            <w:pPr>
              <w:rPr>
                <w:color w:val="000000"/>
              </w:rPr>
            </w:pPr>
            <w:r w:rsidRPr="00274169">
              <w:rPr>
                <w:color w:val="000000"/>
              </w:rPr>
              <w:t>Площадь фактической поверхности пыления, м²</w:t>
            </w:r>
          </w:p>
        </w:tc>
        <w:tc>
          <w:tcPr>
            <w:tcW w:w="2552" w:type="dxa"/>
            <w:tcBorders>
              <w:right w:val="single" w:sz="6" w:space="0" w:color="auto"/>
            </w:tcBorders>
            <w:shd w:val="clear" w:color="auto" w:fill="auto"/>
          </w:tcPr>
          <w:p w14:paraId="57F6D6A9" w14:textId="77777777" w:rsidR="002F1853" w:rsidRPr="00274169" w:rsidRDefault="002F1853" w:rsidP="002F1853">
            <w:pPr>
              <w:rPr>
                <w:color w:val="000000"/>
              </w:rPr>
            </w:pPr>
            <w:proofErr w:type="spellStart"/>
            <w:r w:rsidRPr="00274169">
              <w:rPr>
                <w:b/>
                <w:i/>
                <w:color w:val="000000"/>
              </w:rPr>
              <w:t>F</w:t>
            </w:r>
            <w:r w:rsidRPr="00274169">
              <w:rPr>
                <w:i/>
                <w:color w:val="000000"/>
                <w:vertAlign w:val="subscript"/>
              </w:rPr>
              <w:t>макс</w:t>
            </w:r>
            <w:proofErr w:type="spellEnd"/>
            <w:r w:rsidRPr="00274169">
              <w:rPr>
                <w:color w:val="000000"/>
              </w:rPr>
              <w:t xml:space="preserve"> = 5000</w:t>
            </w:r>
          </w:p>
        </w:tc>
      </w:tr>
      <w:tr w:rsidR="002F1853" w:rsidRPr="00274169" w14:paraId="28EA0B4B" w14:textId="77777777" w:rsidTr="00111D84">
        <w:tc>
          <w:tcPr>
            <w:tcW w:w="7371" w:type="dxa"/>
            <w:tcBorders>
              <w:left w:val="single" w:sz="6" w:space="0" w:color="auto"/>
            </w:tcBorders>
            <w:shd w:val="clear" w:color="auto" w:fill="auto"/>
          </w:tcPr>
          <w:p w14:paraId="1ABB9F78" w14:textId="77777777" w:rsidR="002F1853" w:rsidRPr="00274169" w:rsidRDefault="002F1853" w:rsidP="002F1853">
            <w:pPr>
              <w:rPr>
                <w:color w:val="000000"/>
              </w:rPr>
            </w:pPr>
            <w:r w:rsidRPr="00274169">
              <w:rPr>
                <w:color w:val="000000"/>
              </w:rPr>
              <w:t>Общее время хранения материала за рассматриваемый период, в сутках</w:t>
            </w:r>
          </w:p>
        </w:tc>
        <w:tc>
          <w:tcPr>
            <w:tcW w:w="2552" w:type="dxa"/>
            <w:tcBorders>
              <w:right w:val="single" w:sz="6" w:space="0" w:color="auto"/>
            </w:tcBorders>
            <w:shd w:val="clear" w:color="auto" w:fill="auto"/>
          </w:tcPr>
          <w:p w14:paraId="2AE1864D" w14:textId="77777777" w:rsidR="002F1853" w:rsidRPr="00274169" w:rsidRDefault="002F1853" w:rsidP="002F1853">
            <w:pPr>
              <w:rPr>
                <w:color w:val="000000"/>
              </w:rPr>
            </w:pPr>
            <w:r w:rsidRPr="00274169">
              <w:rPr>
                <w:b/>
                <w:i/>
                <w:color w:val="000000"/>
              </w:rPr>
              <w:t>T</w:t>
            </w:r>
            <w:r w:rsidRPr="00274169">
              <w:rPr>
                <w:color w:val="000000"/>
              </w:rPr>
              <w:t xml:space="preserve"> = 366</w:t>
            </w:r>
          </w:p>
        </w:tc>
      </w:tr>
      <w:tr w:rsidR="002F1853" w:rsidRPr="00274169" w14:paraId="502AD305" w14:textId="77777777" w:rsidTr="00111D84">
        <w:tc>
          <w:tcPr>
            <w:tcW w:w="7371" w:type="dxa"/>
            <w:tcBorders>
              <w:left w:val="single" w:sz="6" w:space="0" w:color="auto"/>
            </w:tcBorders>
            <w:shd w:val="clear" w:color="auto" w:fill="auto"/>
          </w:tcPr>
          <w:p w14:paraId="35C0157D" w14:textId="77777777" w:rsidR="002F1853" w:rsidRPr="00274169" w:rsidRDefault="002F1853" w:rsidP="002F1853">
            <w:pPr>
              <w:rPr>
                <w:color w:val="000000"/>
              </w:rPr>
            </w:pPr>
            <w:r w:rsidRPr="00274169">
              <w:rPr>
                <w:color w:val="000000"/>
              </w:rPr>
              <w:t>Число дней с дождем</w:t>
            </w:r>
          </w:p>
        </w:tc>
        <w:tc>
          <w:tcPr>
            <w:tcW w:w="2552" w:type="dxa"/>
            <w:tcBorders>
              <w:right w:val="single" w:sz="6" w:space="0" w:color="auto"/>
            </w:tcBorders>
            <w:shd w:val="clear" w:color="auto" w:fill="auto"/>
          </w:tcPr>
          <w:p w14:paraId="25051CB3" w14:textId="77777777" w:rsidR="002F1853" w:rsidRPr="00274169" w:rsidRDefault="002F1853" w:rsidP="002F1853">
            <w:pPr>
              <w:rPr>
                <w:color w:val="000000"/>
              </w:rPr>
            </w:pPr>
            <w:proofErr w:type="spellStart"/>
            <w:r w:rsidRPr="00274169">
              <w:rPr>
                <w:b/>
                <w:i/>
                <w:color w:val="000000"/>
              </w:rPr>
              <w:t>T</w:t>
            </w:r>
            <w:r w:rsidRPr="00274169">
              <w:rPr>
                <w:i/>
                <w:color w:val="000000"/>
                <w:vertAlign w:val="subscript"/>
              </w:rPr>
              <w:t>д</w:t>
            </w:r>
            <w:proofErr w:type="spellEnd"/>
            <w:r w:rsidRPr="00274169">
              <w:rPr>
                <w:color w:val="000000"/>
              </w:rPr>
              <w:t xml:space="preserve"> = 0</w:t>
            </w:r>
          </w:p>
        </w:tc>
      </w:tr>
      <w:tr w:rsidR="002F1853" w:rsidRPr="00274169" w14:paraId="062A7820" w14:textId="77777777" w:rsidTr="00111D84">
        <w:tc>
          <w:tcPr>
            <w:tcW w:w="7371" w:type="dxa"/>
            <w:tcBorders>
              <w:left w:val="single" w:sz="6" w:space="0" w:color="auto"/>
              <w:bottom w:val="single" w:sz="8" w:space="0" w:color="auto"/>
            </w:tcBorders>
            <w:shd w:val="clear" w:color="auto" w:fill="auto"/>
          </w:tcPr>
          <w:p w14:paraId="15EE5869" w14:textId="77777777" w:rsidR="002F1853" w:rsidRPr="00274169" w:rsidRDefault="002F1853" w:rsidP="002F1853">
            <w:pPr>
              <w:rPr>
                <w:color w:val="000000"/>
              </w:rPr>
            </w:pPr>
            <w:r w:rsidRPr="00274169">
              <w:rPr>
                <w:color w:val="000000"/>
              </w:rPr>
              <w:t>Число дней с устойчивым снежным покровом</w:t>
            </w:r>
          </w:p>
        </w:tc>
        <w:tc>
          <w:tcPr>
            <w:tcW w:w="2552" w:type="dxa"/>
            <w:tcBorders>
              <w:bottom w:val="single" w:sz="8" w:space="0" w:color="auto"/>
              <w:right w:val="single" w:sz="6" w:space="0" w:color="auto"/>
            </w:tcBorders>
            <w:shd w:val="clear" w:color="auto" w:fill="auto"/>
          </w:tcPr>
          <w:p w14:paraId="73C275B4" w14:textId="77777777" w:rsidR="002F1853" w:rsidRPr="00274169" w:rsidRDefault="002F1853" w:rsidP="002F1853">
            <w:pPr>
              <w:rPr>
                <w:color w:val="000000"/>
              </w:rPr>
            </w:pPr>
            <w:proofErr w:type="spellStart"/>
            <w:r w:rsidRPr="00274169">
              <w:rPr>
                <w:b/>
                <w:i/>
                <w:color w:val="000000"/>
              </w:rPr>
              <w:t>T</w:t>
            </w:r>
            <w:r w:rsidRPr="00274169">
              <w:rPr>
                <w:i/>
                <w:color w:val="000000"/>
                <w:vertAlign w:val="subscript"/>
              </w:rPr>
              <w:t>с</w:t>
            </w:r>
            <w:proofErr w:type="spellEnd"/>
            <w:r w:rsidRPr="00274169">
              <w:rPr>
                <w:color w:val="000000"/>
              </w:rPr>
              <w:t xml:space="preserve"> = 0</w:t>
            </w:r>
          </w:p>
        </w:tc>
      </w:tr>
    </w:tbl>
    <w:p w14:paraId="264F0F4F" w14:textId="77777777" w:rsidR="002F1853" w:rsidRPr="00274169" w:rsidRDefault="002F1853" w:rsidP="002F1853">
      <w:pPr>
        <w:spacing w:before="240"/>
        <w:rPr>
          <w:color w:val="000000"/>
        </w:rPr>
      </w:pPr>
      <w:r w:rsidRPr="00274169">
        <w:rPr>
          <w:color w:val="000000"/>
        </w:rPr>
        <w:tab/>
        <w:t>Расчет годового и максимально разового выделения загрязняющих веществ в атмосферу приведен ниже.</w:t>
      </w:r>
    </w:p>
    <w:p w14:paraId="420B1F91" w14:textId="77777777" w:rsidR="002F1853" w:rsidRPr="00274169" w:rsidRDefault="002F1853" w:rsidP="002F1853">
      <w:pPr>
        <w:rPr>
          <w:color w:val="000000"/>
        </w:rPr>
      </w:pPr>
    </w:p>
    <w:p w14:paraId="3FC6DDA9" w14:textId="77777777" w:rsidR="002F1853" w:rsidRPr="00274169" w:rsidRDefault="002F1853" w:rsidP="002F1853">
      <w:pPr>
        <w:rPr>
          <w:color w:val="000000"/>
        </w:rPr>
      </w:pPr>
      <w:r w:rsidRPr="00274169">
        <w:rPr>
          <w:color w:val="000000"/>
          <w:u w:val="single"/>
        </w:rPr>
        <w:t>Зерно (пшеница)</w:t>
      </w:r>
    </w:p>
    <w:p w14:paraId="4B326A05" w14:textId="77777777" w:rsidR="002F1853" w:rsidRPr="00274169" w:rsidRDefault="002F1853" w:rsidP="002F1853">
      <w:pPr>
        <w:rPr>
          <w:color w:val="000000"/>
        </w:rPr>
      </w:pPr>
      <w:r w:rsidRPr="00274169">
        <w:rPr>
          <w:b/>
          <w:i/>
          <w:color w:val="000000"/>
        </w:rPr>
        <w:t>q</w:t>
      </w:r>
      <w:r w:rsidRPr="00274169">
        <w:rPr>
          <w:i/>
          <w:color w:val="000000"/>
          <w:vertAlign w:val="subscript"/>
        </w:rPr>
        <w:t>2937</w:t>
      </w:r>
      <w:r w:rsidRPr="00274169">
        <w:rPr>
          <w:color w:val="000000"/>
          <w:vertAlign w:val="superscript"/>
        </w:rPr>
        <w:t>0.5 м/с</w:t>
      </w:r>
      <w:r w:rsidRPr="00274169">
        <w:rPr>
          <w:color w:val="000000"/>
        </w:rPr>
        <w:t xml:space="preserve"> = 10</w:t>
      </w:r>
      <w:r w:rsidRPr="00274169">
        <w:rPr>
          <w:color w:val="000000"/>
          <w:vertAlign w:val="superscript"/>
        </w:rPr>
        <w:t>-3</w:t>
      </w:r>
      <w:r w:rsidRPr="00274169">
        <w:rPr>
          <w:color w:val="000000"/>
        </w:rPr>
        <w:t xml:space="preserve"> · 0,001 · 0,5</w:t>
      </w:r>
      <w:r w:rsidRPr="00274169">
        <w:rPr>
          <w:color w:val="000000"/>
          <w:vertAlign w:val="superscript"/>
        </w:rPr>
        <w:t>3.27</w:t>
      </w:r>
      <w:r w:rsidRPr="00274169">
        <w:rPr>
          <w:color w:val="000000"/>
        </w:rPr>
        <w:t xml:space="preserve"> = 0,0000001 </w:t>
      </w:r>
      <w:r w:rsidRPr="00274169">
        <w:rPr>
          <w:i/>
          <w:color w:val="000000"/>
        </w:rPr>
        <w:t>г/(м²∙с)</w:t>
      </w:r>
      <w:r w:rsidRPr="00274169">
        <w:rPr>
          <w:color w:val="000000"/>
        </w:rPr>
        <w:t>;</w:t>
      </w:r>
    </w:p>
    <w:p w14:paraId="681A228C" w14:textId="77777777" w:rsidR="002F1853" w:rsidRPr="00274169" w:rsidRDefault="002F1853" w:rsidP="002F1853">
      <w:pPr>
        <w:rPr>
          <w:color w:val="000000"/>
        </w:rPr>
      </w:pPr>
      <w:r w:rsidRPr="00274169">
        <w:rPr>
          <w:b/>
          <w:i/>
          <w:color w:val="000000"/>
        </w:rPr>
        <w:t>M</w:t>
      </w:r>
      <w:r w:rsidRPr="00274169">
        <w:rPr>
          <w:i/>
          <w:color w:val="000000"/>
          <w:vertAlign w:val="subscript"/>
        </w:rPr>
        <w:t>2937</w:t>
      </w:r>
      <w:r w:rsidRPr="00274169">
        <w:rPr>
          <w:color w:val="000000"/>
          <w:vertAlign w:val="superscript"/>
        </w:rPr>
        <w:t>0.5 м/с</w:t>
      </w:r>
      <w:r w:rsidRPr="00274169">
        <w:rPr>
          <w:color w:val="000000"/>
        </w:rPr>
        <w:t xml:space="preserve"> = 0,005 · 1 · 1 · 0,1 · 0,0000001 · 100 + </w:t>
      </w:r>
    </w:p>
    <w:p w14:paraId="4DAC41CE" w14:textId="77777777" w:rsidR="002F1853" w:rsidRPr="00274169" w:rsidRDefault="002F1853" w:rsidP="002F1853">
      <w:pPr>
        <w:rPr>
          <w:color w:val="000000"/>
        </w:rPr>
      </w:pPr>
      <w:r w:rsidRPr="00274169">
        <w:rPr>
          <w:color w:val="000000"/>
        </w:rPr>
        <w:tab/>
        <w:t xml:space="preserve"> + 0,005 · 1 · 1 · 0,1 · 0,11 · 0,0000001 · (5000 - 100) = 3,3121·10</w:t>
      </w:r>
      <w:r w:rsidRPr="00274169">
        <w:rPr>
          <w:color w:val="000000"/>
          <w:vertAlign w:val="superscript"/>
        </w:rPr>
        <w:t>-8</w:t>
      </w:r>
      <w:r w:rsidRPr="00274169">
        <w:rPr>
          <w:color w:val="000000"/>
        </w:rPr>
        <w:t xml:space="preserve"> </w:t>
      </w:r>
      <w:r w:rsidRPr="00274169">
        <w:rPr>
          <w:i/>
          <w:color w:val="000000"/>
        </w:rPr>
        <w:t>г/с</w:t>
      </w:r>
      <w:r w:rsidRPr="00274169">
        <w:rPr>
          <w:color w:val="000000"/>
        </w:rPr>
        <w:t>;</w:t>
      </w:r>
    </w:p>
    <w:p w14:paraId="646559B8" w14:textId="77777777" w:rsidR="002F1853" w:rsidRPr="00274169" w:rsidRDefault="002F1853" w:rsidP="002F1853">
      <w:pPr>
        <w:rPr>
          <w:color w:val="000000"/>
        </w:rPr>
      </w:pPr>
      <w:r w:rsidRPr="00274169">
        <w:rPr>
          <w:b/>
          <w:i/>
          <w:color w:val="000000"/>
        </w:rPr>
        <w:t>q</w:t>
      </w:r>
      <w:r w:rsidRPr="00274169">
        <w:rPr>
          <w:i/>
          <w:color w:val="000000"/>
          <w:vertAlign w:val="subscript"/>
        </w:rPr>
        <w:t>2937</w:t>
      </w:r>
      <w:r w:rsidRPr="00274169">
        <w:rPr>
          <w:color w:val="000000"/>
        </w:rPr>
        <w:t xml:space="preserve"> = 10</w:t>
      </w:r>
      <w:r w:rsidRPr="00274169">
        <w:rPr>
          <w:color w:val="000000"/>
          <w:vertAlign w:val="superscript"/>
        </w:rPr>
        <w:t>-3</w:t>
      </w:r>
      <w:r w:rsidRPr="00274169">
        <w:rPr>
          <w:color w:val="000000"/>
        </w:rPr>
        <w:t xml:space="preserve"> · 0,001 · 0,5</w:t>
      </w:r>
      <w:r w:rsidRPr="00274169">
        <w:rPr>
          <w:color w:val="000000"/>
          <w:vertAlign w:val="superscript"/>
        </w:rPr>
        <w:t>3.27</w:t>
      </w:r>
      <w:r w:rsidRPr="00274169">
        <w:rPr>
          <w:color w:val="000000"/>
        </w:rPr>
        <w:t xml:space="preserve"> = 0,0000001 </w:t>
      </w:r>
      <w:r w:rsidRPr="00274169">
        <w:rPr>
          <w:i/>
          <w:color w:val="000000"/>
        </w:rPr>
        <w:t>г/(м²∙с)</w:t>
      </w:r>
      <w:r w:rsidRPr="00274169">
        <w:rPr>
          <w:color w:val="000000"/>
        </w:rPr>
        <w:t>;</w:t>
      </w:r>
    </w:p>
    <w:p w14:paraId="1F2FD88A" w14:textId="77777777" w:rsidR="002F1853" w:rsidRPr="00274169" w:rsidRDefault="002F1853" w:rsidP="002F1853">
      <w:pPr>
        <w:rPr>
          <w:color w:val="000000"/>
        </w:rPr>
      </w:pPr>
      <w:r w:rsidRPr="00274169">
        <w:rPr>
          <w:b/>
          <w:i/>
          <w:color w:val="000000"/>
        </w:rPr>
        <w:t>П</w:t>
      </w:r>
      <w:r w:rsidRPr="00274169">
        <w:rPr>
          <w:i/>
          <w:color w:val="000000"/>
          <w:vertAlign w:val="subscript"/>
        </w:rPr>
        <w:t>2937</w:t>
      </w:r>
      <w:r w:rsidRPr="00274169">
        <w:rPr>
          <w:color w:val="000000"/>
        </w:rPr>
        <w:t xml:space="preserve"> = 0,11∙8,64∙10</w:t>
      </w:r>
      <w:r w:rsidRPr="00274169">
        <w:rPr>
          <w:color w:val="000000"/>
          <w:vertAlign w:val="superscript"/>
        </w:rPr>
        <w:t>-2</w:t>
      </w:r>
      <w:r w:rsidRPr="00274169">
        <w:rPr>
          <w:color w:val="000000"/>
        </w:rPr>
        <w:t xml:space="preserve">∙0,005∙1∙1∙0,1∙0,0000001∙5000∙(366-0-0) = 0,0000009 </w:t>
      </w:r>
      <w:r w:rsidRPr="00274169">
        <w:rPr>
          <w:i/>
          <w:color w:val="000000"/>
        </w:rPr>
        <w:t>т/год</w:t>
      </w:r>
      <w:r w:rsidRPr="00274169">
        <w:rPr>
          <w:color w:val="000000"/>
        </w:rPr>
        <w:t>.</w:t>
      </w:r>
    </w:p>
    <w:p w14:paraId="0992E0CE" w14:textId="77777777" w:rsidR="002F1853" w:rsidRPr="00274169" w:rsidRDefault="002F1853" w:rsidP="002F1853">
      <w:pPr>
        <w:rPr>
          <w:color w:val="000000"/>
        </w:rPr>
      </w:pPr>
    </w:p>
    <w:p w14:paraId="62C6FAED" w14:textId="77777777" w:rsidR="002F1853" w:rsidRPr="00274169" w:rsidRDefault="002F1853" w:rsidP="002F1853">
      <w:pPr>
        <w:pStyle w:val="22"/>
        <w:rPr>
          <w:rFonts w:ascii="Times New Roman" w:hAnsi="Times New Roman"/>
          <w:color w:val="000000"/>
        </w:rPr>
      </w:pPr>
      <w:r w:rsidRPr="00274169">
        <w:rPr>
          <w:rFonts w:ascii="Times New Roman" w:hAnsi="Times New Roman"/>
          <w:color w:val="000000"/>
        </w:rPr>
        <w:tab/>
        <w:t xml:space="preserve">ИВ 03 – Выгрузка (пшеница) </w:t>
      </w:r>
    </w:p>
    <w:p w14:paraId="069549DE" w14:textId="77777777" w:rsidR="002F1853" w:rsidRPr="00274169" w:rsidRDefault="002F1853" w:rsidP="002F1853">
      <w:pPr>
        <w:spacing w:before="240"/>
        <w:rPr>
          <w:color w:val="000000"/>
        </w:rPr>
      </w:pPr>
      <w:r w:rsidRPr="00274169">
        <w:rPr>
          <w:color w:val="000000"/>
        </w:rPr>
        <w:tab/>
        <w:t>Расчет выделения пыли при ведении погрузочно-разгрузочных работ выполнен в соответствии с «Методическим пособием по расчету выбросов от неорганизованных источников в промышленности строительных материалов», Новороссийск, 2001; «Методическим пособием по расчету, нормированию и контролю выбросов загрязняющих веществ в атмосферный воздух», СПб., 2005.</w:t>
      </w:r>
    </w:p>
    <w:p w14:paraId="283F6F1D" w14:textId="77777777" w:rsidR="002F1853" w:rsidRPr="00274169" w:rsidRDefault="002F1853" w:rsidP="002F1853">
      <w:pPr>
        <w:spacing w:before="240"/>
        <w:rPr>
          <w:color w:val="000000"/>
        </w:rPr>
      </w:pPr>
      <w:r w:rsidRPr="00274169">
        <w:rPr>
          <w:color w:val="000000"/>
        </w:rPr>
        <w:tab/>
        <w:t>Перегрузка сыпучих материалов осуществляется без применения загрузочного рукава. Местные условия – склады, хранилища, закрытые с 4-х сторон (</w:t>
      </w:r>
      <w:r w:rsidRPr="00274169">
        <w:rPr>
          <w:b/>
          <w:i/>
          <w:color w:val="000000"/>
        </w:rPr>
        <w:t>K</w:t>
      </w:r>
      <w:r w:rsidRPr="00274169">
        <w:rPr>
          <w:i/>
          <w:color w:val="000000"/>
          <w:vertAlign w:val="subscript"/>
        </w:rPr>
        <w:t>4</w:t>
      </w:r>
      <w:r w:rsidRPr="00274169">
        <w:rPr>
          <w:color w:val="000000"/>
        </w:rPr>
        <w:t xml:space="preserve"> = 0,005). Высота падения материала при пересыпке составляет 0,5 м (</w:t>
      </w:r>
      <w:r w:rsidRPr="00274169">
        <w:rPr>
          <w:b/>
          <w:i/>
          <w:color w:val="000000"/>
        </w:rPr>
        <w:t>B</w:t>
      </w:r>
      <w:r w:rsidRPr="00274169">
        <w:rPr>
          <w:color w:val="000000"/>
        </w:rPr>
        <w:t xml:space="preserve"> = 0,4). Залповый сброс при разгрузке автосамосвала отсутствует (</w:t>
      </w:r>
      <w:r w:rsidRPr="00274169">
        <w:rPr>
          <w:b/>
          <w:i/>
          <w:color w:val="000000"/>
        </w:rPr>
        <w:t>K</w:t>
      </w:r>
      <w:r w:rsidRPr="00274169">
        <w:rPr>
          <w:i/>
          <w:color w:val="000000"/>
          <w:vertAlign w:val="subscript"/>
        </w:rPr>
        <w:t>9</w:t>
      </w:r>
      <w:r w:rsidRPr="00274169">
        <w:rPr>
          <w:color w:val="000000"/>
        </w:rPr>
        <w:t xml:space="preserve"> = 1). Расчетные скорости ветра, м/с: 10 (</w:t>
      </w:r>
      <w:r w:rsidRPr="00274169">
        <w:rPr>
          <w:b/>
          <w:i/>
          <w:color w:val="000000"/>
        </w:rPr>
        <w:t>K</w:t>
      </w:r>
      <w:r w:rsidRPr="00274169">
        <w:rPr>
          <w:i/>
          <w:color w:val="000000"/>
          <w:vertAlign w:val="subscript"/>
        </w:rPr>
        <w:t>3</w:t>
      </w:r>
      <w:r w:rsidRPr="00274169">
        <w:rPr>
          <w:color w:val="000000"/>
        </w:rPr>
        <w:t xml:space="preserve"> = 1,7). Средняя годовая скорость ветра 10 м/с (</w:t>
      </w:r>
      <w:r w:rsidRPr="00274169">
        <w:rPr>
          <w:b/>
          <w:i/>
          <w:color w:val="000000"/>
        </w:rPr>
        <w:t>K</w:t>
      </w:r>
      <w:r w:rsidRPr="00274169">
        <w:rPr>
          <w:i/>
          <w:color w:val="000000"/>
          <w:vertAlign w:val="subscript"/>
        </w:rPr>
        <w:t>3</w:t>
      </w:r>
      <w:r w:rsidRPr="00274169">
        <w:rPr>
          <w:color w:val="000000"/>
        </w:rPr>
        <w:t xml:space="preserve"> = 1,7).</w:t>
      </w:r>
    </w:p>
    <w:p w14:paraId="24967E7C" w14:textId="77777777" w:rsidR="002F1853" w:rsidRPr="00274169" w:rsidRDefault="002F1853" w:rsidP="002F1853">
      <w:pPr>
        <w:spacing w:before="240" w:after="120"/>
        <w:rPr>
          <w:color w:val="000000"/>
        </w:rPr>
      </w:pPr>
      <w:r w:rsidRPr="00274169">
        <w:rPr>
          <w:color w:val="000000"/>
        </w:rPr>
        <w:t xml:space="preserve">Таблица 1.1.1 - </w:t>
      </w:r>
      <w:r w:rsidRPr="00274169">
        <w:rPr>
          <w:b/>
          <w:color w:val="000000"/>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2F1853" w:rsidRPr="00274169" w14:paraId="09136C21"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3C7F1172" w14:textId="77777777" w:rsidR="002F1853" w:rsidRPr="00274169" w:rsidRDefault="002F1853"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71CD174E" w14:textId="77777777" w:rsidR="002F1853" w:rsidRPr="00274169" w:rsidRDefault="002F1853"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640403D2" w14:textId="77777777" w:rsidR="002F1853" w:rsidRPr="00274169" w:rsidRDefault="002F1853" w:rsidP="00111D84">
            <w:pPr>
              <w:jc w:val="center"/>
              <w:rPr>
                <w:color w:val="000000"/>
              </w:rPr>
            </w:pPr>
            <w:r w:rsidRPr="00274169">
              <w:rPr>
                <w:color w:val="000000"/>
              </w:rPr>
              <w:t>Годовой выброс, т/год</w:t>
            </w:r>
          </w:p>
        </w:tc>
      </w:tr>
      <w:tr w:rsidR="002F1853" w:rsidRPr="00274169" w14:paraId="2AF0F8D1"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4927E37D" w14:textId="77777777" w:rsidR="002F1853" w:rsidRPr="00274169" w:rsidRDefault="002F1853"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1A4F006A" w14:textId="77777777" w:rsidR="002F1853" w:rsidRPr="00274169" w:rsidRDefault="002F1853"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63CF995A" w14:textId="77777777" w:rsidR="002F1853" w:rsidRPr="00274169" w:rsidRDefault="002F1853"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2E3B1067" w14:textId="77777777" w:rsidR="002F1853" w:rsidRPr="00274169" w:rsidRDefault="002F1853" w:rsidP="00111D84">
            <w:pPr>
              <w:jc w:val="center"/>
              <w:rPr>
                <w:color w:val="000000"/>
              </w:rPr>
            </w:pPr>
          </w:p>
        </w:tc>
      </w:tr>
      <w:tr w:rsidR="002F1853" w:rsidRPr="00274169" w14:paraId="2501A49F" w14:textId="77777777" w:rsidTr="00111D84">
        <w:tc>
          <w:tcPr>
            <w:tcW w:w="851" w:type="dxa"/>
            <w:tcBorders>
              <w:left w:val="single" w:sz="6" w:space="0" w:color="auto"/>
              <w:bottom w:val="single" w:sz="8" w:space="0" w:color="auto"/>
            </w:tcBorders>
            <w:shd w:val="clear" w:color="auto" w:fill="auto"/>
          </w:tcPr>
          <w:p w14:paraId="798622A5" w14:textId="77777777" w:rsidR="002F1853" w:rsidRPr="00274169" w:rsidRDefault="002F1853" w:rsidP="00111D84">
            <w:pPr>
              <w:jc w:val="center"/>
              <w:rPr>
                <w:color w:val="000000"/>
              </w:rPr>
            </w:pPr>
            <w:r w:rsidRPr="00274169">
              <w:rPr>
                <w:color w:val="000000"/>
              </w:rPr>
              <w:t>2937</w:t>
            </w:r>
          </w:p>
        </w:tc>
        <w:tc>
          <w:tcPr>
            <w:tcW w:w="4536" w:type="dxa"/>
            <w:tcBorders>
              <w:bottom w:val="single" w:sz="8" w:space="0" w:color="auto"/>
            </w:tcBorders>
            <w:shd w:val="clear" w:color="auto" w:fill="auto"/>
          </w:tcPr>
          <w:p w14:paraId="29EC010A" w14:textId="77777777" w:rsidR="002F1853" w:rsidRPr="00274169" w:rsidRDefault="002F1853" w:rsidP="002F1853">
            <w:pPr>
              <w:rPr>
                <w:color w:val="000000"/>
              </w:rPr>
            </w:pPr>
            <w:r w:rsidRPr="00274169">
              <w:rPr>
                <w:color w:val="000000"/>
              </w:rPr>
              <w:t>Пыль зерновая</w:t>
            </w:r>
          </w:p>
        </w:tc>
        <w:tc>
          <w:tcPr>
            <w:tcW w:w="2268" w:type="dxa"/>
            <w:tcBorders>
              <w:bottom w:val="single" w:sz="8" w:space="0" w:color="auto"/>
            </w:tcBorders>
            <w:shd w:val="clear" w:color="auto" w:fill="auto"/>
          </w:tcPr>
          <w:p w14:paraId="5DF0A217" w14:textId="77777777" w:rsidR="002F1853" w:rsidRPr="00274169" w:rsidRDefault="002F1853" w:rsidP="00111D84">
            <w:pPr>
              <w:tabs>
                <w:tab w:val="decimal" w:pos="1134"/>
              </w:tabs>
              <w:rPr>
                <w:color w:val="000000"/>
              </w:rPr>
            </w:pPr>
            <w:r w:rsidRPr="00274169">
              <w:rPr>
                <w:color w:val="000000"/>
              </w:rPr>
              <w:t>0,0000358</w:t>
            </w:r>
          </w:p>
        </w:tc>
        <w:tc>
          <w:tcPr>
            <w:tcW w:w="2268" w:type="dxa"/>
            <w:tcBorders>
              <w:bottom w:val="single" w:sz="8" w:space="0" w:color="auto"/>
              <w:right w:val="single" w:sz="6" w:space="0" w:color="auto"/>
            </w:tcBorders>
            <w:shd w:val="clear" w:color="auto" w:fill="auto"/>
          </w:tcPr>
          <w:p w14:paraId="738734CD" w14:textId="77777777" w:rsidR="002F1853" w:rsidRPr="00274169" w:rsidRDefault="002F1853" w:rsidP="00111D84">
            <w:pPr>
              <w:tabs>
                <w:tab w:val="decimal" w:pos="1134"/>
              </w:tabs>
              <w:rPr>
                <w:color w:val="000000"/>
              </w:rPr>
            </w:pPr>
            <w:r w:rsidRPr="00274169">
              <w:rPr>
                <w:color w:val="000000"/>
              </w:rPr>
              <w:t>0,0000495</w:t>
            </w:r>
          </w:p>
        </w:tc>
      </w:tr>
    </w:tbl>
    <w:p w14:paraId="4B151CE3" w14:textId="77777777" w:rsidR="002F1853" w:rsidRPr="00274169" w:rsidRDefault="002F1853" w:rsidP="002F1853">
      <w:pPr>
        <w:spacing w:before="240" w:after="240"/>
        <w:rPr>
          <w:color w:val="000000"/>
        </w:rPr>
      </w:pPr>
      <w:r w:rsidRPr="00274169">
        <w:rPr>
          <w:color w:val="000000"/>
        </w:rPr>
        <w:tab/>
        <w:t>Исходные данные для расчета выделений загрязняющих веществ приведены в таблице 1.1.2.</w:t>
      </w:r>
    </w:p>
    <w:p w14:paraId="040201FE" w14:textId="77777777" w:rsidR="002F1853" w:rsidRPr="00274169" w:rsidRDefault="002F1853" w:rsidP="002F1853">
      <w:pPr>
        <w:spacing w:before="240" w:after="120"/>
        <w:rPr>
          <w:color w:val="000000"/>
        </w:rPr>
      </w:pPr>
      <w:r w:rsidRPr="00274169">
        <w:rPr>
          <w:color w:val="000000"/>
        </w:rPr>
        <w:t xml:space="preserve">Таблица 1.1.2 - </w:t>
      </w:r>
      <w:r w:rsidRPr="00274169">
        <w:rPr>
          <w:b/>
          <w:color w:val="00000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3402"/>
        <w:gridCol w:w="5670"/>
        <w:gridCol w:w="851"/>
      </w:tblGrid>
      <w:tr w:rsidR="002F1853" w:rsidRPr="00274169" w14:paraId="1926B86C" w14:textId="77777777" w:rsidTr="00111D84">
        <w:trPr>
          <w:cantSplit/>
          <w:tblHeader/>
        </w:trPr>
        <w:tc>
          <w:tcPr>
            <w:tcW w:w="3402" w:type="dxa"/>
            <w:tcBorders>
              <w:top w:val="single" w:sz="8" w:space="0" w:color="auto"/>
              <w:left w:val="single" w:sz="6" w:space="0" w:color="auto"/>
              <w:bottom w:val="single" w:sz="8" w:space="0" w:color="auto"/>
            </w:tcBorders>
            <w:shd w:val="clear" w:color="auto" w:fill="F2F2F2"/>
            <w:vAlign w:val="center"/>
          </w:tcPr>
          <w:p w14:paraId="5C13125D" w14:textId="77777777" w:rsidR="002F1853" w:rsidRPr="00274169" w:rsidRDefault="002F1853" w:rsidP="00111D84">
            <w:pPr>
              <w:jc w:val="center"/>
              <w:rPr>
                <w:color w:val="000000"/>
              </w:rPr>
            </w:pPr>
            <w:r w:rsidRPr="00274169">
              <w:rPr>
                <w:color w:val="000000"/>
              </w:rPr>
              <w:t>Материал</w:t>
            </w:r>
          </w:p>
        </w:tc>
        <w:tc>
          <w:tcPr>
            <w:tcW w:w="5670" w:type="dxa"/>
            <w:tcBorders>
              <w:top w:val="single" w:sz="8" w:space="0" w:color="auto"/>
              <w:bottom w:val="single" w:sz="8" w:space="0" w:color="auto"/>
            </w:tcBorders>
            <w:shd w:val="clear" w:color="auto" w:fill="F2F2F2"/>
            <w:vAlign w:val="center"/>
          </w:tcPr>
          <w:p w14:paraId="62B45040" w14:textId="77777777" w:rsidR="002F1853" w:rsidRPr="00274169" w:rsidRDefault="002F1853" w:rsidP="00111D84">
            <w:pPr>
              <w:jc w:val="center"/>
              <w:rPr>
                <w:color w:val="000000"/>
              </w:rPr>
            </w:pPr>
            <w:r w:rsidRPr="00274169">
              <w:rPr>
                <w:color w:val="000000"/>
              </w:rPr>
              <w:t>Параметры</w:t>
            </w:r>
          </w:p>
        </w:tc>
        <w:tc>
          <w:tcPr>
            <w:tcW w:w="851" w:type="dxa"/>
            <w:tcBorders>
              <w:top w:val="single" w:sz="8" w:space="0" w:color="auto"/>
              <w:bottom w:val="single" w:sz="8" w:space="0" w:color="auto"/>
              <w:right w:val="single" w:sz="6" w:space="0" w:color="auto"/>
            </w:tcBorders>
            <w:shd w:val="clear" w:color="auto" w:fill="F2F2F2"/>
            <w:vAlign w:val="center"/>
          </w:tcPr>
          <w:p w14:paraId="3A77989E" w14:textId="77777777" w:rsidR="002F1853" w:rsidRPr="00274169" w:rsidRDefault="002F1853" w:rsidP="00111D84">
            <w:pPr>
              <w:jc w:val="center"/>
              <w:rPr>
                <w:color w:val="000000"/>
              </w:rPr>
            </w:pPr>
            <w:r w:rsidRPr="00274169">
              <w:rPr>
                <w:color w:val="000000"/>
              </w:rPr>
              <w:t>Одновременность</w:t>
            </w:r>
          </w:p>
        </w:tc>
      </w:tr>
      <w:tr w:rsidR="002F1853" w:rsidRPr="00274169" w14:paraId="22E12BAA" w14:textId="77777777" w:rsidTr="00111D84">
        <w:tc>
          <w:tcPr>
            <w:tcW w:w="3402" w:type="dxa"/>
            <w:tcBorders>
              <w:left w:val="single" w:sz="6" w:space="0" w:color="auto"/>
              <w:bottom w:val="single" w:sz="8" w:space="0" w:color="auto"/>
            </w:tcBorders>
            <w:shd w:val="clear" w:color="auto" w:fill="auto"/>
          </w:tcPr>
          <w:p w14:paraId="7D7DC499" w14:textId="77777777" w:rsidR="002F1853" w:rsidRPr="00274169" w:rsidRDefault="002F1853" w:rsidP="002F1853">
            <w:pPr>
              <w:rPr>
                <w:color w:val="000000"/>
              </w:rPr>
            </w:pPr>
            <w:r w:rsidRPr="00274169">
              <w:rPr>
                <w:color w:val="000000"/>
              </w:rPr>
              <w:t>Зерно (пшеница)</w:t>
            </w:r>
          </w:p>
        </w:tc>
        <w:tc>
          <w:tcPr>
            <w:tcW w:w="5670" w:type="dxa"/>
            <w:tcBorders>
              <w:bottom w:val="single" w:sz="8" w:space="0" w:color="auto"/>
            </w:tcBorders>
            <w:shd w:val="clear" w:color="auto" w:fill="auto"/>
          </w:tcPr>
          <w:p w14:paraId="5CEC18B7" w14:textId="77777777" w:rsidR="002F1853" w:rsidRPr="00274169" w:rsidRDefault="002F1853" w:rsidP="002F1853">
            <w:pPr>
              <w:rPr>
                <w:color w:val="000000"/>
              </w:rPr>
            </w:pPr>
            <w:r w:rsidRPr="00274169">
              <w:rPr>
                <w:color w:val="000000"/>
              </w:rPr>
              <w:t xml:space="preserve">Количество перерабатываемого материала: </w:t>
            </w:r>
            <w:proofErr w:type="spellStart"/>
            <w:r w:rsidRPr="00274169">
              <w:rPr>
                <w:color w:val="000000"/>
              </w:rPr>
              <w:t>Gч</w:t>
            </w:r>
            <w:proofErr w:type="spellEnd"/>
            <w:r w:rsidRPr="00274169">
              <w:rPr>
                <w:color w:val="000000"/>
              </w:rPr>
              <w:t xml:space="preserve"> = 15,8 т/час; </w:t>
            </w:r>
            <w:proofErr w:type="spellStart"/>
            <w:r w:rsidRPr="00274169">
              <w:rPr>
                <w:color w:val="000000"/>
              </w:rPr>
              <w:t>Gгод</w:t>
            </w:r>
            <w:proofErr w:type="spellEnd"/>
            <w:r w:rsidRPr="00274169">
              <w:rPr>
                <w:color w:val="000000"/>
              </w:rPr>
              <w:t xml:space="preserve"> = 6068,91 т/год. Весовая доля пылевой фракции в материале: </w:t>
            </w:r>
            <w:r w:rsidRPr="00274169">
              <w:rPr>
                <w:b/>
                <w:i/>
                <w:color w:val="000000"/>
              </w:rPr>
              <w:t>K</w:t>
            </w:r>
            <w:r w:rsidRPr="00274169">
              <w:rPr>
                <w:i/>
                <w:color w:val="000000"/>
                <w:vertAlign w:val="subscript"/>
              </w:rPr>
              <w:t>1</w:t>
            </w:r>
            <w:r w:rsidRPr="00274169">
              <w:rPr>
                <w:color w:val="000000"/>
              </w:rPr>
              <w:t xml:space="preserve"> = 0,01.  Доля пыли, переходящая в аэрозоль: </w:t>
            </w:r>
            <w:r w:rsidRPr="00274169">
              <w:rPr>
                <w:b/>
                <w:i/>
                <w:color w:val="000000"/>
              </w:rPr>
              <w:t>K</w:t>
            </w:r>
            <w:r w:rsidRPr="00274169">
              <w:rPr>
                <w:i/>
                <w:color w:val="000000"/>
                <w:vertAlign w:val="subscript"/>
              </w:rPr>
              <w:t>2</w:t>
            </w:r>
            <w:r w:rsidRPr="00274169">
              <w:rPr>
                <w:color w:val="000000"/>
              </w:rPr>
              <w:t xml:space="preserve"> = 0,03. Влажность свыше 10 до 20% (</w:t>
            </w:r>
            <w:r w:rsidRPr="00274169">
              <w:rPr>
                <w:b/>
                <w:i/>
                <w:color w:val="000000"/>
              </w:rPr>
              <w:t>K</w:t>
            </w:r>
            <w:r w:rsidRPr="00274169">
              <w:rPr>
                <w:i/>
                <w:color w:val="000000"/>
                <w:vertAlign w:val="subscript"/>
              </w:rPr>
              <w:t>5</w:t>
            </w:r>
            <w:r w:rsidRPr="00274169">
              <w:rPr>
                <w:color w:val="000000"/>
              </w:rPr>
              <w:t xml:space="preserve"> = 0,01). Размер куска 3-1 мм (</w:t>
            </w:r>
            <w:r w:rsidRPr="00274169">
              <w:rPr>
                <w:b/>
                <w:i/>
                <w:color w:val="000000"/>
              </w:rPr>
              <w:t>K</w:t>
            </w:r>
            <w:r w:rsidRPr="00274169">
              <w:rPr>
                <w:i/>
                <w:color w:val="000000"/>
                <w:vertAlign w:val="subscript"/>
              </w:rPr>
              <w:t>7</w:t>
            </w:r>
            <w:r w:rsidRPr="00274169">
              <w:rPr>
                <w:color w:val="000000"/>
              </w:rPr>
              <w:t xml:space="preserve"> = 0,8). </w:t>
            </w:r>
          </w:p>
        </w:tc>
        <w:tc>
          <w:tcPr>
            <w:tcW w:w="851" w:type="dxa"/>
            <w:tcBorders>
              <w:bottom w:val="single" w:sz="8" w:space="0" w:color="auto"/>
              <w:right w:val="single" w:sz="6" w:space="0" w:color="auto"/>
            </w:tcBorders>
            <w:shd w:val="clear" w:color="auto" w:fill="auto"/>
          </w:tcPr>
          <w:p w14:paraId="687D1D7D" w14:textId="77777777" w:rsidR="002F1853" w:rsidRPr="00274169" w:rsidRDefault="002F1853" w:rsidP="00111D84">
            <w:pPr>
              <w:jc w:val="center"/>
              <w:rPr>
                <w:color w:val="000000"/>
              </w:rPr>
            </w:pPr>
            <w:r w:rsidRPr="00274169">
              <w:rPr>
                <w:color w:val="000000"/>
              </w:rPr>
              <w:t>+</w:t>
            </w:r>
          </w:p>
        </w:tc>
      </w:tr>
    </w:tbl>
    <w:p w14:paraId="3354D7C6" w14:textId="77777777" w:rsidR="002F1853" w:rsidRPr="00274169" w:rsidRDefault="002F1853" w:rsidP="002F1853">
      <w:pPr>
        <w:spacing w:before="240"/>
        <w:rPr>
          <w:color w:val="000000"/>
        </w:rPr>
      </w:pPr>
      <w:r w:rsidRPr="00274169">
        <w:rPr>
          <w:color w:val="000000"/>
        </w:rPr>
        <w:tab/>
        <w:t>Принятые условные обозначения, расчетные формулы, а также расчетные параметры и их обоснование приведены ниже.</w:t>
      </w:r>
    </w:p>
    <w:p w14:paraId="58E6978D" w14:textId="77777777" w:rsidR="002F1853" w:rsidRPr="00274169" w:rsidRDefault="002F1853" w:rsidP="002F1853">
      <w:pPr>
        <w:spacing w:before="240"/>
        <w:rPr>
          <w:color w:val="000000"/>
        </w:rPr>
      </w:pPr>
      <w:r w:rsidRPr="00274169">
        <w:rPr>
          <w:color w:val="000000"/>
        </w:rPr>
        <w:tab/>
        <w:t>Максимально разовый выброс пыли при перегрузке сыпучих материалов, рассчитывается по формуле (1.1.1):</w:t>
      </w:r>
    </w:p>
    <w:p w14:paraId="2150E726" w14:textId="77777777" w:rsidR="002F1853" w:rsidRPr="00274169" w:rsidRDefault="002F1853" w:rsidP="002F1853">
      <w:pPr>
        <w:tabs>
          <w:tab w:val="center" w:pos="5103"/>
          <w:tab w:val="right" w:pos="9922"/>
        </w:tabs>
        <w:spacing w:before="240" w:after="240"/>
        <w:rPr>
          <w:color w:val="000000"/>
        </w:rPr>
      </w:pPr>
      <w:r w:rsidRPr="00274169">
        <w:rPr>
          <w:b/>
          <w:i/>
          <w:color w:val="000000"/>
        </w:rPr>
        <w:tab/>
        <w:t>М</w:t>
      </w:r>
      <w:r w:rsidRPr="00274169">
        <w:rPr>
          <w:i/>
          <w:color w:val="000000"/>
          <w:vertAlign w:val="subscript"/>
        </w:rPr>
        <w:t>ГР</w:t>
      </w:r>
      <w:r w:rsidRPr="00274169">
        <w:rPr>
          <w:color w:val="000000"/>
        </w:rPr>
        <w:t xml:space="preserve"> = </w:t>
      </w:r>
      <w:r w:rsidRPr="00274169">
        <w:rPr>
          <w:b/>
          <w:i/>
          <w:color w:val="000000"/>
        </w:rPr>
        <w:t>K</w:t>
      </w:r>
      <w:r w:rsidRPr="00274169">
        <w:rPr>
          <w:i/>
          <w:color w:val="000000"/>
          <w:vertAlign w:val="subscript"/>
        </w:rPr>
        <w:t>1</w:t>
      </w:r>
      <w:r w:rsidRPr="00274169">
        <w:rPr>
          <w:color w:val="000000"/>
        </w:rPr>
        <w:t xml:space="preserve"> · </w:t>
      </w:r>
      <w:r w:rsidRPr="00274169">
        <w:rPr>
          <w:b/>
          <w:i/>
          <w:color w:val="000000"/>
        </w:rPr>
        <w:t>K</w:t>
      </w:r>
      <w:r w:rsidRPr="00274169">
        <w:rPr>
          <w:i/>
          <w:color w:val="000000"/>
          <w:vertAlign w:val="subscript"/>
        </w:rPr>
        <w:t>2</w:t>
      </w:r>
      <w:r w:rsidRPr="00274169">
        <w:rPr>
          <w:color w:val="000000"/>
        </w:rPr>
        <w:t xml:space="preserve"> · </w:t>
      </w:r>
      <w:r w:rsidRPr="00274169">
        <w:rPr>
          <w:b/>
          <w:i/>
          <w:color w:val="000000"/>
        </w:rPr>
        <w:t>K</w:t>
      </w:r>
      <w:r w:rsidRPr="00274169">
        <w:rPr>
          <w:i/>
          <w:color w:val="000000"/>
          <w:vertAlign w:val="subscript"/>
        </w:rPr>
        <w:t>3</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K</w:t>
      </w:r>
      <w:r w:rsidRPr="00274169">
        <w:rPr>
          <w:i/>
          <w:color w:val="000000"/>
          <w:vertAlign w:val="subscript"/>
        </w:rPr>
        <w:t>8</w:t>
      </w:r>
      <w:r w:rsidRPr="00274169">
        <w:rPr>
          <w:color w:val="000000"/>
        </w:rPr>
        <w:t xml:space="preserve"> · </w:t>
      </w:r>
      <w:r w:rsidRPr="00274169">
        <w:rPr>
          <w:b/>
          <w:i/>
          <w:color w:val="000000"/>
        </w:rPr>
        <w:t>K</w:t>
      </w:r>
      <w:r w:rsidRPr="00274169">
        <w:rPr>
          <w:i/>
          <w:color w:val="000000"/>
          <w:vertAlign w:val="subscript"/>
        </w:rPr>
        <w:t>9</w:t>
      </w:r>
      <w:r w:rsidRPr="00274169">
        <w:rPr>
          <w:color w:val="000000"/>
        </w:rPr>
        <w:t xml:space="preserve"> · </w:t>
      </w:r>
      <w:r w:rsidRPr="00274169">
        <w:rPr>
          <w:b/>
          <w:i/>
          <w:color w:val="000000"/>
        </w:rPr>
        <w:t>B</w:t>
      </w:r>
      <w:r w:rsidRPr="00274169">
        <w:rPr>
          <w:color w:val="000000"/>
        </w:rPr>
        <w:t xml:space="preserve"> · </w:t>
      </w:r>
      <w:proofErr w:type="spellStart"/>
      <w:r w:rsidRPr="00274169">
        <w:rPr>
          <w:b/>
          <w:i/>
          <w:color w:val="000000"/>
        </w:rPr>
        <w:t>G</w:t>
      </w:r>
      <w:r w:rsidRPr="00274169">
        <w:rPr>
          <w:i/>
          <w:color w:val="000000"/>
          <w:vertAlign w:val="subscript"/>
        </w:rPr>
        <w:t>ч</w:t>
      </w:r>
      <w:proofErr w:type="spellEnd"/>
      <w:r w:rsidRPr="00274169">
        <w:rPr>
          <w:color w:val="000000"/>
        </w:rPr>
        <w:t xml:space="preserve"> · 10</w:t>
      </w:r>
      <w:r w:rsidRPr="00274169">
        <w:rPr>
          <w:color w:val="000000"/>
          <w:vertAlign w:val="superscript"/>
        </w:rPr>
        <w:t>6</w:t>
      </w:r>
      <w:r w:rsidRPr="00274169">
        <w:rPr>
          <w:color w:val="000000"/>
        </w:rPr>
        <w:t xml:space="preserve"> / 3600, </w:t>
      </w:r>
      <w:r w:rsidRPr="00274169">
        <w:rPr>
          <w:i/>
          <w:color w:val="000000"/>
        </w:rPr>
        <w:t>г/с</w:t>
      </w:r>
      <w:r w:rsidRPr="00274169">
        <w:rPr>
          <w:color w:val="000000"/>
        </w:rPr>
        <w:tab/>
        <w:t>(1.1.1)</w:t>
      </w:r>
    </w:p>
    <w:p w14:paraId="37C05800" w14:textId="77777777" w:rsidR="002F1853" w:rsidRPr="00274169" w:rsidRDefault="002F1853" w:rsidP="002F1853">
      <w:pPr>
        <w:rPr>
          <w:color w:val="000000"/>
        </w:rPr>
      </w:pPr>
      <w:r w:rsidRPr="00274169">
        <w:rPr>
          <w:color w:val="000000"/>
        </w:rPr>
        <w:t xml:space="preserve">где </w:t>
      </w:r>
      <w:r w:rsidRPr="00274169">
        <w:rPr>
          <w:b/>
          <w:i/>
          <w:color w:val="000000"/>
        </w:rPr>
        <w:t>K</w:t>
      </w:r>
      <w:r w:rsidRPr="00274169">
        <w:rPr>
          <w:i/>
          <w:color w:val="000000"/>
          <w:vertAlign w:val="subscript"/>
        </w:rPr>
        <w:t>1</w:t>
      </w:r>
      <w:r w:rsidRPr="00274169">
        <w:rPr>
          <w:color w:val="000000"/>
        </w:rPr>
        <w:t xml:space="preserve"> - весовая доля пылевой фракции (0 до 200 мкм) в материале;</w:t>
      </w:r>
    </w:p>
    <w:p w14:paraId="68FCBE81" w14:textId="77777777" w:rsidR="002F1853" w:rsidRPr="00274169" w:rsidRDefault="002F1853" w:rsidP="002F1853">
      <w:pPr>
        <w:rPr>
          <w:color w:val="000000"/>
        </w:rPr>
      </w:pPr>
      <w:r w:rsidRPr="00274169">
        <w:rPr>
          <w:b/>
          <w:i/>
          <w:color w:val="000000"/>
        </w:rPr>
        <w:t>K</w:t>
      </w:r>
      <w:r w:rsidRPr="00274169">
        <w:rPr>
          <w:i/>
          <w:color w:val="000000"/>
          <w:vertAlign w:val="subscript"/>
        </w:rPr>
        <w:t>2</w:t>
      </w:r>
      <w:r w:rsidRPr="00274169">
        <w:rPr>
          <w:color w:val="000000"/>
        </w:rPr>
        <w:t xml:space="preserve"> - доля пыли (от всей весовой пыли), переходящая в аэрозоль (0 до 10 мкм);</w:t>
      </w:r>
    </w:p>
    <w:p w14:paraId="43255825" w14:textId="77777777" w:rsidR="002F1853" w:rsidRPr="00274169" w:rsidRDefault="002F1853" w:rsidP="002F1853">
      <w:pPr>
        <w:rPr>
          <w:color w:val="000000"/>
        </w:rPr>
      </w:pPr>
      <w:r w:rsidRPr="00274169">
        <w:rPr>
          <w:b/>
          <w:i/>
          <w:color w:val="000000"/>
        </w:rPr>
        <w:t>K</w:t>
      </w:r>
      <w:r w:rsidRPr="00274169">
        <w:rPr>
          <w:i/>
          <w:color w:val="000000"/>
          <w:vertAlign w:val="subscript"/>
        </w:rPr>
        <w:t>3</w:t>
      </w:r>
      <w:r w:rsidRPr="00274169">
        <w:rPr>
          <w:color w:val="000000"/>
        </w:rPr>
        <w:t xml:space="preserve"> - коэффициент, учитывающий местные метеоусловия;</w:t>
      </w:r>
    </w:p>
    <w:p w14:paraId="0AB351E5" w14:textId="77777777" w:rsidR="002F1853" w:rsidRPr="00274169" w:rsidRDefault="002F1853" w:rsidP="002F1853">
      <w:pPr>
        <w:rPr>
          <w:color w:val="000000"/>
        </w:rPr>
      </w:pPr>
      <w:r w:rsidRPr="00274169">
        <w:rPr>
          <w:b/>
          <w:i/>
          <w:color w:val="000000"/>
        </w:rPr>
        <w:t>K</w:t>
      </w:r>
      <w:r w:rsidRPr="00274169">
        <w:rPr>
          <w:i/>
          <w:color w:val="000000"/>
          <w:vertAlign w:val="subscript"/>
        </w:rPr>
        <w:t>4</w:t>
      </w:r>
      <w:r w:rsidRPr="00274169">
        <w:rPr>
          <w:color w:val="000000"/>
        </w:rPr>
        <w:t xml:space="preserve"> - коэффициент, учитывающий местные условия, степень защищенности узла от внешних воздействий, условия пылеобразования;</w:t>
      </w:r>
    </w:p>
    <w:p w14:paraId="1C59787D" w14:textId="77777777" w:rsidR="002F1853" w:rsidRPr="00274169" w:rsidRDefault="002F1853" w:rsidP="002F1853">
      <w:pPr>
        <w:rPr>
          <w:color w:val="000000"/>
        </w:rPr>
      </w:pPr>
      <w:r w:rsidRPr="00274169">
        <w:rPr>
          <w:b/>
          <w:i/>
          <w:color w:val="000000"/>
        </w:rPr>
        <w:t>K</w:t>
      </w:r>
      <w:r w:rsidRPr="00274169">
        <w:rPr>
          <w:i/>
          <w:color w:val="000000"/>
          <w:vertAlign w:val="subscript"/>
        </w:rPr>
        <w:t>5</w:t>
      </w:r>
      <w:r w:rsidRPr="00274169">
        <w:rPr>
          <w:color w:val="000000"/>
        </w:rPr>
        <w:t xml:space="preserve"> - коэффициент, учитывающий влажность материала;</w:t>
      </w:r>
    </w:p>
    <w:p w14:paraId="2F701307" w14:textId="77777777" w:rsidR="002F1853" w:rsidRPr="00274169" w:rsidRDefault="002F1853" w:rsidP="002F1853">
      <w:pPr>
        <w:rPr>
          <w:color w:val="000000"/>
        </w:rPr>
      </w:pPr>
      <w:r w:rsidRPr="00274169">
        <w:rPr>
          <w:b/>
          <w:i/>
          <w:color w:val="000000"/>
        </w:rPr>
        <w:t>K</w:t>
      </w:r>
      <w:r w:rsidRPr="00274169">
        <w:rPr>
          <w:i/>
          <w:color w:val="000000"/>
          <w:vertAlign w:val="subscript"/>
        </w:rPr>
        <w:t>7</w:t>
      </w:r>
      <w:r w:rsidRPr="00274169">
        <w:rPr>
          <w:color w:val="000000"/>
        </w:rPr>
        <w:t xml:space="preserve"> - коэффициент, учитывающий крупность материала;</w:t>
      </w:r>
    </w:p>
    <w:p w14:paraId="7996AF2F" w14:textId="77777777" w:rsidR="002F1853" w:rsidRPr="00274169" w:rsidRDefault="002F1853" w:rsidP="002F1853">
      <w:pPr>
        <w:rPr>
          <w:color w:val="000000"/>
        </w:rPr>
      </w:pPr>
      <w:r w:rsidRPr="00274169">
        <w:rPr>
          <w:b/>
          <w:i/>
          <w:color w:val="000000"/>
        </w:rPr>
        <w:t>K</w:t>
      </w:r>
      <w:r w:rsidRPr="00274169">
        <w:rPr>
          <w:i/>
          <w:color w:val="000000"/>
          <w:vertAlign w:val="subscript"/>
        </w:rPr>
        <w:t>8</w:t>
      </w:r>
      <w:r w:rsidRPr="00274169">
        <w:rPr>
          <w:color w:val="000000"/>
        </w:rPr>
        <w:t xml:space="preserve"> - поправочный коэффициент для различных материалов в зависимости от типа грейфера, при использовании иных типов перегрузочных устройств </w:t>
      </w:r>
      <w:r w:rsidRPr="00274169">
        <w:rPr>
          <w:b/>
          <w:i/>
          <w:color w:val="000000"/>
        </w:rPr>
        <w:t>K</w:t>
      </w:r>
      <w:r w:rsidRPr="00274169">
        <w:rPr>
          <w:i/>
          <w:color w:val="000000"/>
          <w:vertAlign w:val="subscript"/>
        </w:rPr>
        <w:t>8</w:t>
      </w:r>
      <w:r w:rsidRPr="00274169">
        <w:rPr>
          <w:color w:val="000000"/>
        </w:rPr>
        <w:t xml:space="preserve"> = 1;</w:t>
      </w:r>
    </w:p>
    <w:p w14:paraId="24CB8E65" w14:textId="77777777" w:rsidR="002F1853" w:rsidRPr="00274169" w:rsidRDefault="002F1853" w:rsidP="002F1853">
      <w:pPr>
        <w:rPr>
          <w:color w:val="000000"/>
        </w:rPr>
      </w:pPr>
      <w:r w:rsidRPr="00274169">
        <w:rPr>
          <w:b/>
          <w:i/>
          <w:color w:val="000000"/>
        </w:rPr>
        <w:lastRenderedPageBreak/>
        <w:t>K</w:t>
      </w:r>
      <w:r w:rsidRPr="00274169">
        <w:rPr>
          <w:i/>
          <w:color w:val="000000"/>
          <w:vertAlign w:val="subscript"/>
        </w:rPr>
        <w:t>9</w:t>
      </w:r>
      <w:r w:rsidRPr="00274169">
        <w:rPr>
          <w:color w:val="000000"/>
        </w:rPr>
        <w:t xml:space="preserve"> - поправочный коэффициент при мощном залповом сбросе материала при разгрузке автосамосвала;</w:t>
      </w:r>
    </w:p>
    <w:p w14:paraId="302276F5" w14:textId="77777777" w:rsidR="002F1853" w:rsidRPr="00274169" w:rsidRDefault="002F1853" w:rsidP="002F1853">
      <w:pPr>
        <w:rPr>
          <w:color w:val="000000"/>
        </w:rPr>
      </w:pPr>
      <w:r w:rsidRPr="00274169">
        <w:rPr>
          <w:b/>
          <w:i/>
          <w:color w:val="000000"/>
        </w:rPr>
        <w:t>B</w:t>
      </w:r>
      <w:r w:rsidRPr="00274169">
        <w:rPr>
          <w:color w:val="000000"/>
        </w:rPr>
        <w:t xml:space="preserve"> - коэффициент, учитывающий высоту пересыпки;</w:t>
      </w:r>
    </w:p>
    <w:p w14:paraId="353A6CAC" w14:textId="77777777" w:rsidR="002F1853" w:rsidRPr="00274169" w:rsidRDefault="002F1853" w:rsidP="002F1853">
      <w:pPr>
        <w:rPr>
          <w:color w:val="000000"/>
        </w:rPr>
      </w:pPr>
      <w:proofErr w:type="spellStart"/>
      <w:r w:rsidRPr="00274169">
        <w:rPr>
          <w:b/>
          <w:i/>
          <w:color w:val="000000"/>
        </w:rPr>
        <w:t>G</w:t>
      </w:r>
      <w:r w:rsidRPr="00274169">
        <w:rPr>
          <w:i/>
          <w:color w:val="000000"/>
          <w:vertAlign w:val="subscript"/>
        </w:rPr>
        <w:t>ч</w:t>
      </w:r>
      <w:proofErr w:type="spellEnd"/>
      <w:r w:rsidRPr="00274169">
        <w:rPr>
          <w:color w:val="000000"/>
        </w:rPr>
        <w:t xml:space="preserve"> - суммарное количество перерабатываемого материала в час,  </w:t>
      </w:r>
      <w:r w:rsidRPr="00274169">
        <w:rPr>
          <w:i/>
          <w:color w:val="000000"/>
        </w:rPr>
        <w:t>т/час</w:t>
      </w:r>
      <w:r w:rsidRPr="00274169">
        <w:rPr>
          <w:color w:val="000000"/>
        </w:rPr>
        <w:t>.</w:t>
      </w:r>
    </w:p>
    <w:p w14:paraId="1D67C9E5" w14:textId="77777777" w:rsidR="002F1853" w:rsidRPr="00274169" w:rsidRDefault="002F1853" w:rsidP="002F1853">
      <w:pPr>
        <w:spacing w:before="240"/>
        <w:rPr>
          <w:color w:val="000000"/>
        </w:rPr>
      </w:pPr>
      <w:r w:rsidRPr="00274169">
        <w:rPr>
          <w:color w:val="000000"/>
        </w:rPr>
        <w:tab/>
        <w:t>Валовый выброс пыли при перегрузке сыпучих материалов, рассчитывается по формуле (1.1.2):</w:t>
      </w:r>
    </w:p>
    <w:p w14:paraId="31B90DA4" w14:textId="77777777" w:rsidR="002F1853" w:rsidRPr="00274169" w:rsidRDefault="002F1853" w:rsidP="002F1853">
      <w:pPr>
        <w:tabs>
          <w:tab w:val="center" w:pos="5103"/>
          <w:tab w:val="right" w:pos="9922"/>
        </w:tabs>
        <w:spacing w:before="240" w:after="240"/>
        <w:rPr>
          <w:color w:val="000000"/>
        </w:rPr>
      </w:pPr>
      <w:r w:rsidRPr="00274169">
        <w:rPr>
          <w:b/>
          <w:i/>
          <w:color w:val="000000"/>
        </w:rPr>
        <w:tab/>
        <w:t>П</w:t>
      </w:r>
      <w:r w:rsidRPr="00274169">
        <w:rPr>
          <w:i/>
          <w:color w:val="000000"/>
          <w:vertAlign w:val="subscript"/>
        </w:rPr>
        <w:t>ГР</w:t>
      </w:r>
      <w:r w:rsidRPr="00274169">
        <w:rPr>
          <w:color w:val="000000"/>
        </w:rPr>
        <w:t xml:space="preserve"> = </w:t>
      </w:r>
      <w:r w:rsidRPr="00274169">
        <w:rPr>
          <w:b/>
          <w:i/>
          <w:color w:val="000000"/>
        </w:rPr>
        <w:t>K</w:t>
      </w:r>
      <w:r w:rsidRPr="00274169">
        <w:rPr>
          <w:i/>
          <w:color w:val="000000"/>
          <w:vertAlign w:val="subscript"/>
        </w:rPr>
        <w:t>1</w:t>
      </w:r>
      <w:r w:rsidRPr="00274169">
        <w:rPr>
          <w:color w:val="000000"/>
        </w:rPr>
        <w:t xml:space="preserve"> · </w:t>
      </w:r>
      <w:r w:rsidRPr="00274169">
        <w:rPr>
          <w:b/>
          <w:i/>
          <w:color w:val="000000"/>
        </w:rPr>
        <w:t>K</w:t>
      </w:r>
      <w:r w:rsidRPr="00274169">
        <w:rPr>
          <w:i/>
          <w:color w:val="000000"/>
          <w:vertAlign w:val="subscript"/>
        </w:rPr>
        <w:t>2</w:t>
      </w:r>
      <w:r w:rsidRPr="00274169">
        <w:rPr>
          <w:color w:val="000000"/>
        </w:rPr>
        <w:t xml:space="preserve"> · </w:t>
      </w:r>
      <w:r w:rsidRPr="00274169">
        <w:rPr>
          <w:b/>
          <w:i/>
          <w:color w:val="000000"/>
        </w:rPr>
        <w:t>K</w:t>
      </w:r>
      <w:r w:rsidRPr="00274169">
        <w:rPr>
          <w:i/>
          <w:color w:val="000000"/>
          <w:vertAlign w:val="subscript"/>
        </w:rPr>
        <w:t>3</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K</w:t>
      </w:r>
      <w:r w:rsidRPr="00274169">
        <w:rPr>
          <w:i/>
          <w:color w:val="000000"/>
          <w:vertAlign w:val="subscript"/>
        </w:rPr>
        <w:t>8</w:t>
      </w:r>
      <w:r w:rsidRPr="00274169">
        <w:rPr>
          <w:color w:val="000000"/>
        </w:rPr>
        <w:t xml:space="preserve"> · </w:t>
      </w:r>
      <w:r w:rsidRPr="00274169">
        <w:rPr>
          <w:b/>
          <w:i/>
          <w:color w:val="000000"/>
        </w:rPr>
        <w:t>K</w:t>
      </w:r>
      <w:r w:rsidRPr="00274169">
        <w:rPr>
          <w:i/>
          <w:color w:val="000000"/>
          <w:vertAlign w:val="subscript"/>
        </w:rPr>
        <w:t>9</w:t>
      </w:r>
      <w:r w:rsidRPr="00274169">
        <w:rPr>
          <w:color w:val="000000"/>
        </w:rPr>
        <w:t xml:space="preserve"> · </w:t>
      </w:r>
      <w:r w:rsidRPr="00274169">
        <w:rPr>
          <w:b/>
          <w:i/>
          <w:color w:val="000000"/>
        </w:rPr>
        <w:t>B</w:t>
      </w:r>
      <w:r w:rsidRPr="00274169">
        <w:rPr>
          <w:color w:val="000000"/>
        </w:rPr>
        <w:t xml:space="preserve"> · </w:t>
      </w:r>
      <w:proofErr w:type="spellStart"/>
      <w:r w:rsidRPr="00274169">
        <w:rPr>
          <w:b/>
          <w:i/>
          <w:color w:val="000000"/>
        </w:rPr>
        <w:t>G</w:t>
      </w:r>
      <w:r w:rsidRPr="00274169">
        <w:rPr>
          <w:i/>
          <w:color w:val="000000"/>
          <w:vertAlign w:val="subscript"/>
        </w:rPr>
        <w:t>год</w:t>
      </w:r>
      <w:proofErr w:type="spellEnd"/>
      <w:r w:rsidRPr="00274169">
        <w:rPr>
          <w:color w:val="000000"/>
        </w:rPr>
        <w:t xml:space="preserve">, </w:t>
      </w:r>
      <w:r w:rsidRPr="00274169">
        <w:rPr>
          <w:i/>
          <w:color w:val="000000"/>
        </w:rPr>
        <w:t>т/год</w:t>
      </w:r>
      <w:r w:rsidRPr="00274169">
        <w:rPr>
          <w:color w:val="000000"/>
        </w:rPr>
        <w:tab/>
        <w:t>(1.1.2)</w:t>
      </w:r>
    </w:p>
    <w:p w14:paraId="234D0FF1" w14:textId="77777777" w:rsidR="002F1853" w:rsidRPr="00274169" w:rsidRDefault="002F1853" w:rsidP="002F1853">
      <w:pPr>
        <w:rPr>
          <w:color w:val="000000"/>
        </w:rPr>
      </w:pPr>
      <w:r w:rsidRPr="00274169">
        <w:rPr>
          <w:color w:val="000000"/>
        </w:rPr>
        <w:t xml:space="preserve">где </w:t>
      </w:r>
      <w:proofErr w:type="spellStart"/>
      <w:r w:rsidRPr="00274169">
        <w:rPr>
          <w:b/>
          <w:i/>
          <w:color w:val="000000"/>
        </w:rPr>
        <w:t>G</w:t>
      </w:r>
      <w:r w:rsidRPr="00274169">
        <w:rPr>
          <w:i/>
          <w:color w:val="000000"/>
          <w:vertAlign w:val="subscript"/>
        </w:rPr>
        <w:t>год</w:t>
      </w:r>
      <w:proofErr w:type="spellEnd"/>
      <w:r w:rsidRPr="00274169">
        <w:rPr>
          <w:color w:val="000000"/>
        </w:rPr>
        <w:t xml:space="preserve"> - суммарное количество перерабатываемого материала в течение года,  </w:t>
      </w:r>
      <w:r w:rsidRPr="00274169">
        <w:rPr>
          <w:i/>
          <w:color w:val="000000"/>
        </w:rPr>
        <w:t>т/год</w:t>
      </w:r>
      <w:r w:rsidRPr="00274169">
        <w:rPr>
          <w:color w:val="000000"/>
        </w:rPr>
        <w:t>.</w:t>
      </w:r>
    </w:p>
    <w:p w14:paraId="5E694F57" w14:textId="77777777" w:rsidR="002F1853" w:rsidRPr="00274169" w:rsidRDefault="002F1853" w:rsidP="002F1853">
      <w:pPr>
        <w:spacing w:before="240"/>
        <w:rPr>
          <w:color w:val="000000"/>
        </w:rPr>
      </w:pPr>
      <w:r w:rsidRPr="00274169">
        <w:rPr>
          <w:color w:val="000000"/>
        </w:rPr>
        <w:tab/>
        <w:t>При расчете выделения конкретного загрязняющего вещества в виде дополнительного множителя учитывается массовая доля данного вещества в составе продукта.</w:t>
      </w:r>
    </w:p>
    <w:p w14:paraId="09159EB1" w14:textId="77777777" w:rsidR="002F1853" w:rsidRPr="00274169" w:rsidRDefault="002F1853" w:rsidP="002F1853">
      <w:pPr>
        <w:spacing w:before="240"/>
        <w:rPr>
          <w:color w:val="000000"/>
        </w:rPr>
      </w:pPr>
      <w:r w:rsidRPr="00274169">
        <w:rPr>
          <w:color w:val="000000"/>
        </w:rPr>
        <w:tab/>
        <w:t>Расчет годового и максимально разового выделения загрязняющих веществ в атмосферу приведен ниже.</w:t>
      </w:r>
    </w:p>
    <w:p w14:paraId="1D7596DD" w14:textId="77777777" w:rsidR="002F1853" w:rsidRPr="00274169" w:rsidRDefault="002F1853" w:rsidP="002F1853">
      <w:pPr>
        <w:rPr>
          <w:color w:val="000000"/>
        </w:rPr>
      </w:pPr>
    </w:p>
    <w:p w14:paraId="4329565B" w14:textId="77777777" w:rsidR="002F1853" w:rsidRPr="00274169" w:rsidRDefault="002F1853" w:rsidP="002F1853">
      <w:pPr>
        <w:rPr>
          <w:color w:val="000000"/>
        </w:rPr>
      </w:pPr>
      <w:r w:rsidRPr="00274169">
        <w:rPr>
          <w:color w:val="000000"/>
          <w:u w:val="single"/>
        </w:rPr>
        <w:t>Зерно (пшеница)</w:t>
      </w:r>
    </w:p>
    <w:p w14:paraId="23E2B222" w14:textId="77777777" w:rsidR="002F1853" w:rsidRPr="00274169" w:rsidRDefault="002F1853" w:rsidP="002F1853">
      <w:pPr>
        <w:rPr>
          <w:color w:val="000000"/>
        </w:rPr>
      </w:pPr>
      <w:r w:rsidRPr="00274169">
        <w:rPr>
          <w:b/>
          <w:i/>
          <w:color w:val="000000"/>
        </w:rPr>
        <w:t>M</w:t>
      </w:r>
      <w:r w:rsidRPr="00274169">
        <w:rPr>
          <w:i/>
          <w:color w:val="000000"/>
          <w:vertAlign w:val="subscript"/>
        </w:rPr>
        <w:t>2937</w:t>
      </w:r>
      <w:r w:rsidRPr="00274169">
        <w:rPr>
          <w:color w:val="000000"/>
          <w:vertAlign w:val="superscript"/>
        </w:rPr>
        <w:t>10 м/с</w:t>
      </w:r>
      <w:r w:rsidRPr="00274169">
        <w:rPr>
          <w:color w:val="000000"/>
        </w:rPr>
        <w:t xml:space="preserve"> = 0,01 · 0,03 · 1,7 · 0,005 · 0,01 · 0,8 · 1 · 1 · 0,4 · 15,8 · 10</w:t>
      </w:r>
      <w:r w:rsidRPr="00274169">
        <w:rPr>
          <w:color w:val="000000"/>
          <w:vertAlign w:val="superscript"/>
        </w:rPr>
        <w:t>6</w:t>
      </w:r>
      <w:r w:rsidRPr="00274169">
        <w:rPr>
          <w:color w:val="000000"/>
        </w:rPr>
        <w:t xml:space="preserve"> / 3600 = 0,0000358 </w:t>
      </w:r>
      <w:r w:rsidRPr="00274169">
        <w:rPr>
          <w:i/>
          <w:color w:val="000000"/>
        </w:rPr>
        <w:t>г/с</w:t>
      </w:r>
      <w:r w:rsidRPr="00274169">
        <w:rPr>
          <w:color w:val="000000"/>
        </w:rPr>
        <w:t>;</w:t>
      </w:r>
    </w:p>
    <w:p w14:paraId="4AD88A5B" w14:textId="77777777" w:rsidR="002F1853" w:rsidRPr="00274169" w:rsidRDefault="002F1853" w:rsidP="002F1853">
      <w:pPr>
        <w:rPr>
          <w:color w:val="000000"/>
        </w:rPr>
      </w:pPr>
      <w:r w:rsidRPr="00274169">
        <w:rPr>
          <w:b/>
          <w:i/>
          <w:color w:val="000000"/>
        </w:rPr>
        <w:t>П</w:t>
      </w:r>
      <w:r w:rsidRPr="00274169">
        <w:rPr>
          <w:i/>
          <w:color w:val="000000"/>
          <w:vertAlign w:val="subscript"/>
        </w:rPr>
        <w:t>2937</w:t>
      </w:r>
      <w:r w:rsidRPr="00274169">
        <w:rPr>
          <w:color w:val="000000"/>
        </w:rPr>
        <w:t xml:space="preserve"> = 0,01 · 0,03 · 1,7 · 0,005 · 0,01 · 0,8 · 1 · 1 · 0,4 · 6068,91 = 0,0000495 </w:t>
      </w:r>
      <w:r w:rsidRPr="00274169">
        <w:rPr>
          <w:i/>
          <w:color w:val="000000"/>
        </w:rPr>
        <w:t>т/год</w:t>
      </w:r>
      <w:r w:rsidRPr="00274169">
        <w:rPr>
          <w:color w:val="000000"/>
        </w:rPr>
        <w:t>.</w:t>
      </w:r>
    </w:p>
    <w:p w14:paraId="7040B440" w14:textId="77777777" w:rsidR="002F1853" w:rsidRPr="00274169" w:rsidRDefault="002F1853" w:rsidP="002F1853">
      <w:pPr>
        <w:rPr>
          <w:color w:val="000000"/>
        </w:rPr>
      </w:pPr>
    </w:p>
    <w:p w14:paraId="7D4FEA5E" w14:textId="77777777" w:rsidR="002F1853" w:rsidRPr="00274169" w:rsidRDefault="002F1853" w:rsidP="002F1853">
      <w:pPr>
        <w:pStyle w:val="22"/>
        <w:rPr>
          <w:rFonts w:ascii="Times New Roman" w:hAnsi="Times New Roman"/>
          <w:color w:val="000000"/>
        </w:rPr>
      </w:pPr>
      <w:r w:rsidRPr="00274169">
        <w:rPr>
          <w:rFonts w:ascii="Times New Roman" w:hAnsi="Times New Roman"/>
          <w:color w:val="000000"/>
        </w:rPr>
        <w:t xml:space="preserve">ИВ 04 – ДВС автотранспорта </w:t>
      </w:r>
    </w:p>
    <w:p w14:paraId="7DDF005F" w14:textId="77777777" w:rsidR="002F1853" w:rsidRPr="00274169" w:rsidRDefault="002F1853" w:rsidP="002F1853">
      <w:pPr>
        <w:spacing w:before="240"/>
        <w:rPr>
          <w:color w:val="000000"/>
        </w:rPr>
      </w:pPr>
      <w:r w:rsidRPr="00274169">
        <w:rPr>
          <w:color w:val="000000"/>
        </w:rPr>
        <w:tab/>
        <w:t>Источниками выделений загрязняющих веществ являются двигатели автомобилей в период прогрева, движения по территории предприятия и во время работы в режиме холостого хода.</w:t>
      </w:r>
    </w:p>
    <w:p w14:paraId="6F1E2FD3" w14:textId="77777777" w:rsidR="002F1853" w:rsidRPr="00274169" w:rsidRDefault="002F1853" w:rsidP="002F1853">
      <w:pPr>
        <w:spacing w:before="240"/>
        <w:rPr>
          <w:color w:val="000000"/>
        </w:rPr>
      </w:pPr>
      <w:r w:rsidRPr="00274169">
        <w:rPr>
          <w:color w:val="000000"/>
        </w:rPr>
        <w:tab/>
        <w:t>Расчет выделений загрязняющих веществ выполнен в соответствии со следующими методическими документами:</w:t>
      </w:r>
    </w:p>
    <w:p w14:paraId="741DA078" w14:textId="77777777" w:rsidR="002F1853" w:rsidRPr="00274169" w:rsidRDefault="002F1853" w:rsidP="002F1853">
      <w:pPr>
        <w:rPr>
          <w:color w:val="000000"/>
        </w:rPr>
      </w:pPr>
      <w:r w:rsidRPr="00274169">
        <w:rPr>
          <w:color w:val="000000"/>
        </w:rPr>
        <w:tab/>
        <w:t>– Методическое пособие по расчету, нормированию и контролю выбросов загрязняющих веществ в атмосферный воздух, СПб., НИИ Атмосфера, 2005.</w:t>
      </w:r>
    </w:p>
    <w:p w14:paraId="2FA20E4F" w14:textId="77777777" w:rsidR="002F1853" w:rsidRPr="00274169" w:rsidRDefault="002F1853" w:rsidP="002F1853">
      <w:pPr>
        <w:rPr>
          <w:color w:val="000000"/>
        </w:rPr>
      </w:pPr>
      <w:r w:rsidRPr="00274169">
        <w:rPr>
          <w:color w:val="000000"/>
        </w:rPr>
        <w:tab/>
        <w:t>– Методика проведения инвентаризации выбросов загрязняющих веществ в атмосферу автотранспортных предприятий (расчетным методом). М, 1998.</w:t>
      </w:r>
    </w:p>
    <w:p w14:paraId="770BCA22" w14:textId="77777777" w:rsidR="002F1853" w:rsidRPr="00274169" w:rsidRDefault="002F1853" w:rsidP="002F1853">
      <w:pPr>
        <w:rPr>
          <w:color w:val="000000"/>
        </w:rPr>
      </w:pPr>
      <w:r w:rsidRPr="00274169">
        <w:rPr>
          <w:color w:val="000000"/>
        </w:rPr>
        <w:tab/>
        <w:t>– Дополнения и изменения к Методике проведения инвентаризации выбросов загрязняющих веществ в атмосферу автотранспортных предприятий (расчетным методом). М, 1999.</w:t>
      </w:r>
    </w:p>
    <w:p w14:paraId="1A56679A" w14:textId="77777777" w:rsidR="002F1853" w:rsidRPr="00274169" w:rsidRDefault="002F1853" w:rsidP="002F1853">
      <w:pPr>
        <w:spacing w:before="240" w:after="240"/>
        <w:rPr>
          <w:color w:val="000000"/>
        </w:rPr>
      </w:pPr>
      <w:r w:rsidRPr="00274169">
        <w:rPr>
          <w:color w:val="000000"/>
        </w:rPr>
        <w:tab/>
        <w:t>Количественные и качественные характеристики загрязняющих веществ, выделяющихся в атмосферу от автотранспортных средств, приведены в таблице 1.1.1.</w:t>
      </w:r>
    </w:p>
    <w:p w14:paraId="7FD12C20" w14:textId="77777777" w:rsidR="002F1853" w:rsidRPr="00274169" w:rsidRDefault="002F1853" w:rsidP="002F1853">
      <w:pPr>
        <w:spacing w:before="240" w:after="120"/>
        <w:rPr>
          <w:color w:val="000000"/>
        </w:rPr>
      </w:pPr>
      <w:r w:rsidRPr="00274169">
        <w:rPr>
          <w:color w:val="000000"/>
        </w:rPr>
        <w:t xml:space="preserve">Таблица 1.1.1 - </w:t>
      </w:r>
      <w:r w:rsidRPr="00274169">
        <w:rPr>
          <w:b/>
          <w:color w:val="000000"/>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2F1853" w:rsidRPr="00274169" w14:paraId="78AE15A7"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1696B5C6" w14:textId="77777777" w:rsidR="002F1853" w:rsidRPr="00274169" w:rsidRDefault="002F1853"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2EC82102" w14:textId="77777777" w:rsidR="002F1853" w:rsidRPr="00274169" w:rsidRDefault="002F1853"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4EA7066B" w14:textId="77777777" w:rsidR="002F1853" w:rsidRPr="00274169" w:rsidRDefault="002F1853" w:rsidP="00111D84">
            <w:pPr>
              <w:jc w:val="center"/>
              <w:rPr>
                <w:color w:val="000000"/>
              </w:rPr>
            </w:pPr>
            <w:r w:rsidRPr="00274169">
              <w:rPr>
                <w:color w:val="000000"/>
              </w:rPr>
              <w:t>Годовой выброс, т/год</w:t>
            </w:r>
          </w:p>
        </w:tc>
      </w:tr>
      <w:tr w:rsidR="002F1853" w:rsidRPr="00274169" w14:paraId="26D85553"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49819F41" w14:textId="77777777" w:rsidR="002F1853" w:rsidRPr="00274169" w:rsidRDefault="002F1853"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0CC7568F" w14:textId="77777777" w:rsidR="002F1853" w:rsidRPr="00274169" w:rsidRDefault="002F1853"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56506C89" w14:textId="77777777" w:rsidR="002F1853" w:rsidRPr="00274169" w:rsidRDefault="002F1853"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6660B3A3" w14:textId="77777777" w:rsidR="002F1853" w:rsidRPr="00274169" w:rsidRDefault="002F1853" w:rsidP="00111D84">
            <w:pPr>
              <w:jc w:val="center"/>
              <w:rPr>
                <w:color w:val="000000"/>
              </w:rPr>
            </w:pPr>
          </w:p>
        </w:tc>
      </w:tr>
      <w:tr w:rsidR="002F1853" w:rsidRPr="00274169" w14:paraId="3731D9E4" w14:textId="77777777" w:rsidTr="00111D84">
        <w:tc>
          <w:tcPr>
            <w:tcW w:w="851" w:type="dxa"/>
            <w:tcBorders>
              <w:left w:val="single" w:sz="6" w:space="0" w:color="auto"/>
            </w:tcBorders>
            <w:shd w:val="clear" w:color="auto" w:fill="auto"/>
          </w:tcPr>
          <w:p w14:paraId="544E1436" w14:textId="77777777" w:rsidR="002F1853" w:rsidRPr="00274169" w:rsidRDefault="002F1853" w:rsidP="00111D84">
            <w:pPr>
              <w:jc w:val="center"/>
              <w:rPr>
                <w:color w:val="000000"/>
              </w:rPr>
            </w:pPr>
            <w:r w:rsidRPr="00274169">
              <w:rPr>
                <w:color w:val="000000"/>
              </w:rPr>
              <w:t>301</w:t>
            </w:r>
          </w:p>
        </w:tc>
        <w:tc>
          <w:tcPr>
            <w:tcW w:w="4536" w:type="dxa"/>
            <w:shd w:val="clear" w:color="auto" w:fill="auto"/>
          </w:tcPr>
          <w:p w14:paraId="526A4B42" w14:textId="77777777" w:rsidR="002F1853" w:rsidRPr="00274169" w:rsidRDefault="002F1853" w:rsidP="002F1853">
            <w:pPr>
              <w:rPr>
                <w:color w:val="000000"/>
              </w:rPr>
            </w:pPr>
            <w:r w:rsidRPr="00274169">
              <w:rPr>
                <w:color w:val="000000"/>
              </w:rPr>
              <w:t>Азота диоксид (Азот (IV) оксид)</w:t>
            </w:r>
          </w:p>
        </w:tc>
        <w:tc>
          <w:tcPr>
            <w:tcW w:w="2268" w:type="dxa"/>
            <w:shd w:val="clear" w:color="auto" w:fill="auto"/>
          </w:tcPr>
          <w:p w14:paraId="52D6158B" w14:textId="77777777" w:rsidR="002F1853" w:rsidRPr="00274169" w:rsidRDefault="002F1853" w:rsidP="00111D84">
            <w:pPr>
              <w:tabs>
                <w:tab w:val="decimal" w:pos="1134"/>
              </w:tabs>
              <w:rPr>
                <w:color w:val="000000"/>
              </w:rPr>
            </w:pPr>
            <w:r w:rsidRPr="00274169">
              <w:rPr>
                <w:color w:val="000000"/>
              </w:rPr>
              <w:t>0,0015422</w:t>
            </w:r>
          </w:p>
        </w:tc>
        <w:tc>
          <w:tcPr>
            <w:tcW w:w="2268" w:type="dxa"/>
            <w:tcBorders>
              <w:right w:val="single" w:sz="6" w:space="0" w:color="auto"/>
            </w:tcBorders>
            <w:shd w:val="clear" w:color="auto" w:fill="auto"/>
          </w:tcPr>
          <w:p w14:paraId="7A0544EB" w14:textId="77777777" w:rsidR="002F1853" w:rsidRPr="00274169" w:rsidRDefault="002F1853" w:rsidP="00111D84">
            <w:pPr>
              <w:tabs>
                <w:tab w:val="decimal" w:pos="1134"/>
              </w:tabs>
              <w:rPr>
                <w:color w:val="000000"/>
              </w:rPr>
            </w:pPr>
            <w:r w:rsidRPr="00274169">
              <w:rPr>
                <w:color w:val="000000"/>
              </w:rPr>
              <w:t>0,0009843</w:t>
            </w:r>
          </w:p>
        </w:tc>
      </w:tr>
      <w:tr w:rsidR="002F1853" w:rsidRPr="00274169" w14:paraId="58DB096A" w14:textId="77777777" w:rsidTr="00111D84">
        <w:tc>
          <w:tcPr>
            <w:tcW w:w="851" w:type="dxa"/>
            <w:tcBorders>
              <w:left w:val="single" w:sz="6" w:space="0" w:color="auto"/>
            </w:tcBorders>
            <w:shd w:val="clear" w:color="auto" w:fill="auto"/>
          </w:tcPr>
          <w:p w14:paraId="0E80D6AC" w14:textId="77777777" w:rsidR="002F1853" w:rsidRPr="00274169" w:rsidRDefault="002F1853" w:rsidP="00111D84">
            <w:pPr>
              <w:jc w:val="center"/>
              <w:rPr>
                <w:color w:val="000000"/>
              </w:rPr>
            </w:pPr>
            <w:r w:rsidRPr="00274169">
              <w:rPr>
                <w:color w:val="000000"/>
              </w:rPr>
              <w:t>304</w:t>
            </w:r>
          </w:p>
        </w:tc>
        <w:tc>
          <w:tcPr>
            <w:tcW w:w="4536" w:type="dxa"/>
            <w:shd w:val="clear" w:color="auto" w:fill="auto"/>
          </w:tcPr>
          <w:p w14:paraId="7FB84BF6" w14:textId="77777777" w:rsidR="002F1853" w:rsidRPr="00274169" w:rsidRDefault="002F1853" w:rsidP="002F1853">
            <w:pPr>
              <w:rPr>
                <w:color w:val="000000"/>
              </w:rPr>
            </w:pPr>
            <w:r w:rsidRPr="00274169">
              <w:rPr>
                <w:color w:val="000000"/>
              </w:rPr>
              <w:t>Азот (II) оксид (Азота оксид)</w:t>
            </w:r>
          </w:p>
        </w:tc>
        <w:tc>
          <w:tcPr>
            <w:tcW w:w="2268" w:type="dxa"/>
            <w:shd w:val="clear" w:color="auto" w:fill="auto"/>
          </w:tcPr>
          <w:p w14:paraId="5C472782" w14:textId="77777777" w:rsidR="002F1853" w:rsidRPr="00274169" w:rsidRDefault="002F1853" w:rsidP="00111D84">
            <w:pPr>
              <w:tabs>
                <w:tab w:val="decimal" w:pos="1134"/>
              </w:tabs>
              <w:rPr>
                <w:color w:val="000000"/>
              </w:rPr>
            </w:pPr>
            <w:r w:rsidRPr="00274169">
              <w:rPr>
                <w:color w:val="000000"/>
              </w:rPr>
              <w:t>0,0002506</w:t>
            </w:r>
          </w:p>
        </w:tc>
        <w:tc>
          <w:tcPr>
            <w:tcW w:w="2268" w:type="dxa"/>
            <w:tcBorders>
              <w:right w:val="single" w:sz="6" w:space="0" w:color="auto"/>
            </w:tcBorders>
            <w:shd w:val="clear" w:color="auto" w:fill="auto"/>
          </w:tcPr>
          <w:p w14:paraId="30C38BE8" w14:textId="77777777" w:rsidR="002F1853" w:rsidRPr="00274169" w:rsidRDefault="002F1853" w:rsidP="00111D84">
            <w:pPr>
              <w:tabs>
                <w:tab w:val="decimal" w:pos="1134"/>
              </w:tabs>
              <w:rPr>
                <w:color w:val="000000"/>
              </w:rPr>
            </w:pPr>
            <w:r w:rsidRPr="00274169">
              <w:rPr>
                <w:color w:val="000000"/>
              </w:rPr>
              <w:t>0,0001599</w:t>
            </w:r>
          </w:p>
        </w:tc>
      </w:tr>
      <w:tr w:rsidR="002F1853" w:rsidRPr="00274169" w14:paraId="529BF24F" w14:textId="77777777" w:rsidTr="00111D84">
        <w:tc>
          <w:tcPr>
            <w:tcW w:w="851" w:type="dxa"/>
            <w:tcBorders>
              <w:left w:val="single" w:sz="6" w:space="0" w:color="auto"/>
            </w:tcBorders>
            <w:shd w:val="clear" w:color="auto" w:fill="auto"/>
          </w:tcPr>
          <w:p w14:paraId="660501F2" w14:textId="77777777" w:rsidR="002F1853" w:rsidRPr="00274169" w:rsidRDefault="002F1853" w:rsidP="00111D84">
            <w:pPr>
              <w:jc w:val="center"/>
              <w:rPr>
                <w:color w:val="000000"/>
              </w:rPr>
            </w:pPr>
            <w:r w:rsidRPr="00274169">
              <w:rPr>
                <w:color w:val="000000"/>
              </w:rPr>
              <w:t>328</w:t>
            </w:r>
          </w:p>
        </w:tc>
        <w:tc>
          <w:tcPr>
            <w:tcW w:w="4536" w:type="dxa"/>
            <w:shd w:val="clear" w:color="auto" w:fill="auto"/>
          </w:tcPr>
          <w:p w14:paraId="692883F8" w14:textId="77777777" w:rsidR="002F1853" w:rsidRPr="00274169" w:rsidRDefault="002F1853" w:rsidP="002F1853">
            <w:pPr>
              <w:rPr>
                <w:color w:val="000000"/>
              </w:rPr>
            </w:pPr>
            <w:r w:rsidRPr="00274169">
              <w:rPr>
                <w:color w:val="000000"/>
              </w:rPr>
              <w:t>Углерод (Сажа)</w:t>
            </w:r>
          </w:p>
        </w:tc>
        <w:tc>
          <w:tcPr>
            <w:tcW w:w="2268" w:type="dxa"/>
            <w:shd w:val="clear" w:color="auto" w:fill="auto"/>
          </w:tcPr>
          <w:p w14:paraId="525B9FE1" w14:textId="77777777" w:rsidR="002F1853" w:rsidRPr="00274169" w:rsidRDefault="002F1853" w:rsidP="00111D84">
            <w:pPr>
              <w:tabs>
                <w:tab w:val="decimal" w:pos="1134"/>
              </w:tabs>
              <w:rPr>
                <w:color w:val="000000"/>
              </w:rPr>
            </w:pPr>
            <w:r w:rsidRPr="00274169">
              <w:rPr>
                <w:color w:val="000000"/>
              </w:rPr>
              <w:t>0,0000972</w:t>
            </w:r>
          </w:p>
        </w:tc>
        <w:tc>
          <w:tcPr>
            <w:tcW w:w="2268" w:type="dxa"/>
            <w:tcBorders>
              <w:right w:val="single" w:sz="6" w:space="0" w:color="auto"/>
            </w:tcBorders>
            <w:shd w:val="clear" w:color="auto" w:fill="auto"/>
          </w:tcPr>
          <w:p w14:paraId="20114BF6" w14:textId="77777777" w:rsidR="002F1853" w:rsidRPr="00274169" w:rsidRDefault="002F1853" w:rsidP="00111D84">
            <w:pPr>
              <w:tabs>
                <w:tab w:val="decimal" w:pos="1134"/>
              </w:tabs>
              <w:rPr>
                <w:color w:val="000000"/>
              </w:rPr>
            </w:pPr>
            <w:r w:rsidRPr="00274169">
              <w:rPr>
                <w:color w:val="000000"/>
              </w:rPr>
              <w:t>0,0000555</w:t>
            </w:r>
          </w:p>
        </w:tc>
      </w:tr>
      <w:tr w:rsidR="002F1853" w:rsidRPr="00274169" w14:paraId="78CE38EF" w14:textId="77777777" w:rsidTr="00111D84">
        <w:tc>
          <w:tcPr>
            <w:tcW w:w="851" w:type="dxa"/>
            <w:tcBorders>
              <w:left w:val="single" w:sz="6" w:space="0" w:color="auto"/>
            </w:tcBorders>
            <w:shd w:val="clear" w:color="auto" w:fill="auto"/>
          </w:tcPr>
          <w:p w14:paraId="43ABA7A7" w14:textId="77777777" w:rsidR="002F1853" w:rsidRPr="00274169" w:rsidRDefault="002F1853" w:rsidP="00111D84">
            <w:pPr>
              <w:jc w:val="center"/>
              <w:rPr>
                <w:color w:val="000000"/>
              </w:rPr>
            </w:pPr>
            <w:r w:rsidRPr="00274169">
              <w:rPr>
                <w:color w:val="000000"/>
              </w:rPr>
              <w:t>330</w:t>
            </w:r>
          </w:p>
        </w:tc>
        <w:tc>
          <w:tcPr>
            <w:tcW w:w="4536" w:type="dxa"/>
            <w:shd w:val="clear" w:color="auto" w:fill="auto"/>
          </w:tcPr>
          <w:p w14:paraId="2B4B7B2D" w14:textId="77777777" w:rsidR="002F1853" w:rsidRPr="00274169" w:rsidRDefault="002F1853" w:rsidP="002F1853">
            <w:pPr>
              <w:rPr>
                <w:color w:val="000000"/>
              </w:rPr>
            </w:pPr>
            <w:r w:rsidRPr="00274169">
              <w:rPr>
                <w:color w:val="000000"/>
              </w:rPr>
              <w:t>Сера диоксид (Ангидрид сернистый)</w:t>
            </w:r>
          </w:p>
        </w:tc>
        <w:tc>
          <w:tcPr>
            <w:tcW w:w="2268" w:type="dxa"/>
            <w:shd w:val="clear" w:color="auto" w:fill="auto"/>
          </w:tcPr>
          <w:p w14:paraId="09C12818" w14:textId="77777777" w:rsidR="002F1853" w:rsidRPr="00274169" w:rsidRDefault="002F1853" w:rsidP="00111D84">
            <w:pPr>
              <w:tabs>
                <w:tab w:val="decimal" w:pos="1134"/>
              </w:tabs>
              <w:rPr>
                <w:color w:val="000000"/>
              </w:rPr>
            </w:pPr>
            <w:r w:rsidRPr="00274169">
              <w:rPr>
                <w:color w:val="000000"/>
              </w:rPr>
              <w:t>0,0003933</w:t>
            </w:r>
          </w:p>
        </w:tc>
        <w:tc>
          <w:tcPr>
            <w:tcW w:w="2268" w:type="dxa"/>
            <w:tcBorders>
              <w:right w:val="single" w:sz="6" w:space="0" w:color="auto"/>
            </w:tcBorders>
            <w:shd w:val="clear" w:color="auto" w:fill="auto"/>
          </w:tcPr>
          <w:p w14:paraId="522BE3C7" w14:textId="77777777" w:rsidR="002F1853" w:rsidRPr="00274169" w:rsidRDefault="002F1853" w:rsidP="00111D84">
            <w:pPr>
              <w:tabs>
                <w:tab w:val="decimal" w:pos="1134"/>
              </w:tabs>
              <w:rPr>
                <w:color w:val="000000"/>
              </w:rPr>
            </w:pPr>
            <w:r w:rsidRPr="00274169">
              <w:rPr>
                <w:color w:val="000000"/>
              </w:rPr>
              <w:t>0,0002577</w:t>
            </w:r>
          </w:p>
        </w:tc>
      </w:tr>
      <w:tr w:rsidR="002F1853" w:rsidRPr="00274169" w14:paraId="68A5D175" w14:textId="77777777" w:rsidTr="00111D84">
        <w:tc>
          <w:tcPr>
            <w:tcW w:w="851" w:type="dxa"/>
            <w:tcBorders>
              <w:left w:val="single" w:sz="6" w:space="0" w:color="auto"/>
            </w:tcBorders>
            <w:shd w:val="clear" w:color="auto" w:fill="auto"/>
          </w:tcPr>
          <w:p w14:paraId="1A6B1B64" w14:textId="77777777" w:rsidR="002F1853" w:rsidRPr="00274169" w:rsidRDefault="002F1853" w:rsidP="00111D84">
            <w:pPr>
              <w:jc w:val="center"/>
              <w:rPr>
                <w:color w:val="000000"/>
              </w:rPr>
            </w:pPr>
            <w:r w:rsidRPr="00274169">
              <w:rPr>
                <w:color w:val="000000"/>
              </w:rPr>
              <w:t>337</w:t>
            </w:r>
          </w:p>
        </w:tc>
        <w:tc>
          <w:tcPr>
            <w:tcW w:w="4536" w:type="dxa"/>
            <w:shd w:val="clear" w:color="auto" w:fill="auto"/>
          </w:tcPr>
          <w:p w14:paraId="1A069AD4" w14:textId="77777777" w:rsidR="002F1853" w:rsidRPr="00274169" w:rsidRDefault="002F1853" w:rsidP="002F1853">
            <w:pPr>
              <w:rPr>
                <w:color w:val="000000"/>
              </w:rPr>
            </w:pPr>
            <w:r w:rsidRPr="00274169">
              <w:rPr>
                <w:color w:val="000000"/>
              </w:rPr>
              <w:t>Углерод оксид</w:t>
            </w:r>
          </w:p>
        </w:tc>
        <w:tc>
          <w:tcPr>
            <w:tcW w:w="2268" w:type="dxa"/>
            <w:shd w:val="clear" w:color="auto" w:fill="auto"/>
          </w:tcPr>
          <w:p w14:paraId="0A6E8625" w14:textId="77777777" w:rsidR="002F1853" w:rsidRPr="00274169" w:rsidRDefault="002F1853" w:rsidP="00111D84">
            <w:pPr>
              <w:tabs>
                <w:tab w:val="decimal" w:pos="1134"/>
              </w:tabs>
              <w:rPr>
                <w:color w:val="000000"/>
              </w:rPr>
            </w:pPr>
            <w:r w:rsidRPr="00274169">
              <w:rPr>
                <w:color w:val="000000"/>
              </w:rPr>
              <w:t>0,00485</w:t>
            </w:r>
          </w:p>
        </w:tc>
        <w:tc>
          <w:tcPr>
            <w:tcW w:w="2268" w:type="dxa"/>
            <w:tcBorders>
              <w:right w:val="single" w:sz="6" w:space="0" w:color="auto"/>
            </w:tcBorders>
            <w:shd w:val="clear" w:color="auto" w:fill="auto"/>
          </w:tcPr>
          <w:p w14:paraId="4D1CE5B9" w14:textId="77777777" w:rsidR="002F1853" w:rsidRPr="00274169" w:rsidRDefault="002F1853" w:rsidP="00111D84">
            <w:pPr>
              <w:tabs>
                <w:tab w:val="decimal" w:pos="1134"/>
              </w:tabs>
              <w:rPr>
                <w:color w:val="000000"/>
              </w:rPr>
            </w:pPr>
            <w:r w:rsidRPr="00274169">
              <w:rPr>
                <w:color w:val="000000"/>
              </w:rPr>
              <w:t>0,0027552</w:t>
            </w:r>
          </w:p>
        </w:tc>
      </w:tr>
      <w:tr w:rsidR="002F1853" w:rsidRPr="00274169" w14:paraId="6676EC3C" w14:textId="77777777" w:rsidTr="00111D84">
        <w:tc>
          <w:tcPr>
            <w:tcW w:w="851" w:type="dxa"/>
            <w:tcBorders>
              <w:left w:val="single" w:sz="6" w:space="0" w:color="auto"/>
              <w:bottom w:val="single" w:sz="8" w:space="0" w:color="auto"/>
            </w:tcBorders>
            <w:shd w:val="clear" w:color="auto" w:fill="auto"/>
          </w:tcPr>
          <w:p w14:paraId="3C615AE2" w14:textId="77777777" w:rsidR="002F1853" w:rsidRPr="00274169" w:rsidRDefault="002F1853" w:rsidP="00111D84">
            <w:pPr>
              <w:jc w:val="center"/>
              <w:rPr>
                <w:color w:val="000000"/>
              </w:rPr>
            </w:pPr>
            <w:r w:rsidRPr="00274169">
              <w:rPr>
                <w:color w:val="000000"/>
              </w:rPr>
              <w:t>2732</w:t>
            </w:r>
          </w:p>
        </w:tc>
        <w:tc>
          <w:tcPr>
            <w:tcW w:w="4536" w:type="dxa"/>
            <w:tcBorders>
              <w:bottom w:val="single" w:sz="8" w:space="0" w:color="auto"/>
            </w:tcBorders>
            <w:shd w:val="clear" w:color="auto" w:fill="auto"/>
          </w:tcPr>
          <w:p w14:paraId="7DE860B9" w14:textId="77777777" w:rsidR="002F1853" w:rsidRPr="00274169" w:rsidRDefault="002F1853" w:rsidP="002F1853">
            <w:pPr>
              <w:rPr>
                <w:color w:val="000000"/>
              </w:rPr>
            </w:pPr>
            <w:r w:rsidRPr="00274169">
              <w:rPr>
                <w:color w:val="000000"/>
              </w:rPr>
              <w:t>Керосин</w:t>
            </w:r>
          </w:p>
        </w:tc>
        <w:tc>
          <w:tcPr>
            <w:tcW w:w="2268" w:type="dxa"/>
            <w:tcBorders>
              <w:bottom w:val="single" w:sz="8" w:space="0" w:color="auto"/>
            </w:tcBorders>
            <w:shd w:val="clear" w:color="auto" w:fill="auto"/>
          </w:tcPr>
          <w:p w14:paraId="56D38421" w14:textId="77777777" w:rsidR="002F1853" w:rsidRPr="00274169" w:rsidRDefault="002F1853" w:rsidP="00111D84">
            <w:pPr>
              <w:tabs>
                <w:tab w:val="decimal" w:pos="1134"/>
              </w:tabs>
              <w:rPr>
                <w:color w:val="000000"/>
              </w:rPr>
            </w:pPr>
            <w:r w:rsidRPr="00274169">
              <w:rPr>
                <w:color w:val="000000"/>
              </w:rPr>
              <w:t>0,0017194</w:t>
            </w:r>
          </w:p>
        </w:tc>
        <w:tc>
          <w:tcPr>
            <w:tcW w:w="2268" w:type="dxa"/>
            <w:tcBorders>
              <w:bottom w:val="single" w:sz="8" w:space="0" w:color="auto"/>
              <w:right w:val="single" w:sz="6" w:space="0" w:color="auto"/>
            </w:tcBorders>
            <w:shd w:val="clear" w:color="auto" w:fill="auto"/>
          </w:tcPr>
          <w:p w14:paraId="0B80C7A0" w14:textId="77777777" w:rsidR="002F1853" w:rsidRPr="00274169" w:rsidRDefault="002F1853" w:rsidP="00111D84">
            <w:pPr>
              <w:tabs>
                <w:tab w:val="decimal" w:pos="1134"/>
              </w:tabs>
              <w:rPr>
                <w:color w:val="000000"/>
              </w:rPr>
            </w:pPr>
            <w:r w:rsidRPr="00274169">
              <w:rPr>
                <w:color w:val="000000"/>
              </w:rPr>
              <w:t>0,001037</w:t>
            </w:r>
          </w:p>
        </w:tc>
      </w:tr>
    </w:tbl>
    <w:p w14:paraId="7B51B2F4" w14:textId="77777777" w:rsidR="002F1853" w:rsidRPr="00274169" w:rsidRDefault="002F1853" w:rsidP="002F1853">
      <w:pPr>
        <w:spacing w:before="240"/>
        <w:rPr>
          <w:color w:val="000000"/>
        </w:rPr>
      </w:pPr>
      <w:r w:rsidRPr="00274169">
        <w:rPr>
          <w:color w:val="000000"/>
        </w:rPr>
        <w:lastRenderedPageBreak/>
        <w:tab/>
        <w:t xml:space="preserve">Расчет выполнен для автостоянки открытого типа, не оборудованной средствами подогрева. Пробег автотранспорта при въезде составляет </w:t>
      </w:r>
      <w:r w:rsidRPr="00274169">
        <w:rPr>
          <w:b/>
          <w:color w:val="000000"/>
        </w:rPr>
        <w:t>0,1</w:t>
      </w:r>
      <w:r w:rsidRPr="00274169">
        <w:rPr>
          <w:color w:val="000000"/>
        </w:rPr>
        <w:t xml:space="preserve"> км, при выезде – </w:t>
      </w:r>
      <w:r w:rsidRPr="00274169">
        <w:rPr>
          <w:b/>
          <w:color w:val="000000"/>
        </w:rPr>
        <w:t>0,1</w:t>
      </w:r>
      <w:r w:rsidRPr="00274169">
        <w:rPr>
          <w:color w:val="000000"/>
        </w:rPr>
        <w:t xml:space="preserve"> км. Время работы двигателя на холостом ходу при выезде с территории стоянки – </w:t>
      </w:r>
      <w:r w:rsidRPr="00274169">
        <w:rPr>
          <w:b/>
          <w:color w:val="000000"/>
        </w:rPr>
        <w:t>1</w:t>
      </w:r>
      <w:r w:rsidRPr="00274169">
        <w:rPr>
          <w:color w:val="000000"/>
        </w:rPr>
        <w:t xml:space="preserve"> мин, при возврате на неё – </w:t>
      </w:r>
      <w:r w:rsidRPr="00274169">
        <w:rPr>
          <w:b/>
          <w:color w:val="000000"/>
        </w:rPr>
        <w:t>1</w:t>
      </w:r>
      <w:r w:rsidRPr="00274169">
        <w:rPr>
          <w:color w:val="000000"/>
        </w:rPr>
        <w:t xml:space="preserve"> мин. Количество дней для расчётного периода: теплого – </w:t>
      </w:r>
      <w:r w:rsidRPr="00274169">
        <w:rPr>
          <w:b/>
          <w:color w:val="000000"/>
        </w:rPr>
        <w:t>213</w:t>
      </w:r>
      <w:r w:rsidRPr="00274169">
        <w:rPr>
          <w:color w:val="000000"/>
        </w:rPr>
        <w:t xml:space="preserve">, переходного – </w:t>
      </w:r>
      <w:r w:rsidRPr="00274169">
        <w:rPr>
          <w:b/>
          <w:color w:val="000000"/>
        </w:rPr>
        <w:t>121</w:t>
      </w:r>
      <w:r w:rsidRPr="00274169">
        <w:rPr>
          <w:color w:val="000000"/>
        </w:rPr>
        <w:t xml:space="preserve">, холодного – </w:t>
      </w:r>
      <w:r w:rsidRPr="00274169">
        <w:rPr>
          <w:b/>
          <w:color w:val="000000"/>
        </w:rPr>
        <w:t>31</w:t>
      </w:r>
      <w:r w:rsidRPr="00274169">
        <w:rPr>
          <w:color w:val="000000"/>
        </w:rPr>
        <w:t>.</w:t>
      </w:r>
    </w:p>
    <w:p w14:paraId="084B2FD5" w14:textId="77777777" w:rsidR="002F1853" w:rsidRPr="00274169" w:rsidRDefault="002F1853" w:rsidP="002F1853">
      <w:pPr>
        <w:spacing w:before="240" w:after="240"/>
        <w:rPr>
          <w:color w:val="000000"/>
        </w:rPr>
      </w:pPr>
      <w:r w:rsidRPr="00274169">
        <w:rPr>
          <w:color w:val="000000"/>
        </w:rPr>
        <w:tab/>
        <w:t>Исходные данные для расчета выделений загрязняющих веществ, приведены в таблице 1.1.2.</w:t>
      </w:r>
    </w:p>
    <w:p w14:paraId="4776B527" w14:textId="77777777" w:rsidR="002F1853" w:rsidRPr="00274169" w:rsidRDefault="002F1853" w:rsidP="002F1853">
      <w:pPr>
        <w:spacing w:before="240" w:after="120"/>
        <w:rPr>
          <w:color w:val="000000"/>
        </w:rPr>
      </w:pPr>
      <w:r w:rsidRPr="00274169">
        <w:rPr>
          <w:color w:val="000000"/>
        </w:rPr>
        <w:t xml:space="preserve">Таблица 1.1.2 - </w:t>
      </w:r>
      <w:r w:rsidRPr="00274169">
        <w:rPr>
          <w:b/>
          <w:color w:val="00000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1701"/>
        <w:gridCol w:w="3289"/>
        <w:gridCol w:w="680"/>
        <w:gridCol w:w="1531"/>
        <w:gridCol w:w="737"/>
        <w:gridCol w:w="738"/>
        <w:gridCol w:w="624"/>
        <w:gridCol w:w="624"/>
      </w:tblGrid>
      <w:tr w:rsidR="002F1853" w:rsidRPr="00274169" w14:paraId="2AFC29A5" w14:textId="77777777" w:rsidTr="00111D84">
        <w:trPr>
          <w:tblHeader/>
        </w:trPr>
        <w:tc>
          <w:tcPr>
            <w:tcW w:w="1701" w:type="dxa"/>
            <w:vMerge w:val="restart"/>
            <w:tcBorders>
              <w:top w:val="single" w:sz="8" w:space="0" w:color="auto"/>
              <w:left w:val="single" w:sz="6" w:space="0" w:color="auto"/>
            </w:tcBorders>
            <w:shd w:val="clear" w:color="auto" w:fill="F2F2F2"/>
            <w:vAlign w:val="center"/>
          </w:tcPr>
          <w:p w14:paraId="30106A8B" w14:textId="77777777" w:rsidR="002F1853" w:rsidRPr="00274169" w:rsidRDefault="002F1853" w:rsidP="00111D84">
            <w:pPr>
              <w:jc w:val="center"/>
              <w:rPr>
                <w:color w:val="000000"/>
              </w:rPr>
            </w:pPr>
            <w:r w:rsidRPr="00274169">
              <w:rPr>
                <w:color w:val="000000"/>
              </w:rPr>
              <w:t>Наименование</w:t>
            </w:r>
          </w:p>
        </w:tc>
        <w:tc>
          <w:tcPr>
            <w:tcW w:w="3289" w:type="dxa"/>
            <w:vMerge w:val="restart"/>
            <w:tcBorders>
              <w:top w:val="single" w:sz="8" w:space="0" w:color="auto"/>
            </w:tcBorders>
            <w:shd w:val="clear" w:color="auto" w:fill="F2F2F2"/>
            <w:vAlign w:val="center"/>
          </w:tcPr>
          <w:p w14:paraId="00D41404" w14:textId="77777777" w:rsidR="002F1853" w:rsidRPr="00274169" w:rsidRDefault="002F1853" w:rsidP="00111D84">
            <w:pPr>
              <w:jc w:val="center"/>
              <w:rPr>
                <w:color w:val="000000"/>
              </w:rPr>
            </w:pPr>
            <w:r w:rsidRPr="00274169">
              <w:rPr>
                <w:color w:val="000000"/>
              </w:rPr>
              <w:t>Тип автотранспортного средства</w:t>
            </w:r>
          </w:p>
        </w:tc>
        <w:tc>
          <w:tcPr>
            <w:tcW w:w="3686" w:type="dxa"/>
            <w:gridSpan w:val="4"/>
            <w:tcBorders>
              <w:top w:val="single" w:sz="8" w:space="0" w:color="auto"/>
            </w:tcBorders>
            <w:shd w:val="clear" w:color="auto" w:fill="F2F2F2"/>
            <w:vAlign w:val="center"/>
          </w:tcPr>
          <w:p w14:paraId="631095CC" w14:textId="77777777" w:rsidR="002F1853" w:rsidRPr="00274169" w:rsidRDefault="002F1853" w:rsidP="00111D84">
            <w:pPr>
              <w:jc w:val="center"/>
              <w:rPr>
                <w:color w:val="000000"/>
              </w:rPr>
            </w:pPr>
            <w:r w:rsidRPr="00274169">
              <w:rPr>
                <w:color w:val="000000"/>
              </w:rPr>
              <w:t>Максимальное количество автомобилей</w:t>
            </w:r>
          </w:p>
        </w:tc>
        <w:tc>
          <w:tcPr>
            <w:tcW w:w="624" w:type="dxa"/>
            <w:vMerge w:val="restart"/>
            <w:tcBorders>
              <w:top w:val="single" w:sz="8" w:space="0" w:color="auto"/>
            </w:tcBorders>
            <w:shd w:val="clear" w:color="auto" w:fill="F2F2F2"/>
            <w:vAlign w:val="center"/>
          </w:tcPr>
          <w:p w14:paraId="0E4FA3BB" w14:textId="77777777" w:rsidR="002F1853" w:rsidRPr="00274169" w:rsidRDefault="002F1853" w:rsidP="00111D84">
            <w:pPr>
              <w:jc w:val="center"/>
              <w:rPr>
                <w:color w:val="000000"/>
              </w:rPr>
            </w:pPr>
            <w:proofErr w:type="spellStart"/>
            <w:r w:rsidRPr="00274169">
              <w:rPr>
                <w:color w:val="000000"/>
              </w:rPr>
              <w:t>Экоконтроль</w:t>
            </w:r>
            <w:proofErr w:type="spellEnd"/>
          </w:p>
        </w:tc>
        <w:tc>
          <w:tcPr>
            <w:tcW w:w="624" w:type="dxa"/>
            <w:vMerge w:val="restart"/>
            <w:tcBorders>
              <w:top w:val="single" w:sz="8" w:space="0" w:color="auto"/>
              <w:right w:val="single" w:sz="6" w:space="0" w:color="auto"/>
            </w:tcBorders>
            <w:shd w:val="clear" w:color="auto" w:fill="F2F2F2"/>
            <w:vAlign w:val="center"/>
          </w:tcPr>
          <w:p w14:paraId="2048FC1A" w14:textId="77777777" w:rsidR="002F1853" w:rsidRPr="00274169" w:rsidRDefault="002F1853" w:rsidP="00111D84">
            <w:pPr>
              <w:jc w:val="center"/>
              <w:rPr>
                <w:color w:val="000000"/>
              </w:rPr>
            </w:pPr>
            <w:r w:rsidRPr="00274169">
              <w:rPr>
                <w:color w:val="000000"/>
              </w:rPr>
              <w:t>Одновременность</w:t>
            </w:r>
          </w:p>
        </w:tc>
      </w:tr>
      <w:tr w:rsidR="002F1853" w:rsidRPr="00274169" w14:paraId="4974E79B" w14:textId="77777777" w:rsidTr="00111D84">
        <w:trPr>
          <w:tblHeader/>
        </w:trPr>
        <w:tc>
          <w:tcPr>
            <w:tcW w:w="1701" w:type="dxa"/>
            <w:vMerge/>
            <w:tcBorders>
              <w:left w:val="single" w:sz="6" w:space="0" w:color="auto"/>
              <w:bottom w:val="single" w:sz="8" w:space="0" w:color="auto"/>
            </w:tcBorders>
            <w:shd w:val="clear" w:color="auto" w:fill="F2F2F2"/>
            <w:vAlign w:val="center"/>
          </w:tcPr>
          <w:p w14:paraId="26D65B43" w14:textId="77777777" w:rsidR="002F1853" w:rsidRPr="00274169" w:rsidRDefault="002F1853" w:rsidP="00111D84">
            <w:pPr>
              <w:jc w:val="center"/>
              <w:rPr>
                <w:color w:val="000000"/>
              </w:rPr>
            </w:pPr>
          </w:p>
        </w:tc>
        <w:tc>
          <w:tcPr>
            <w:tcW w:w="3289" w:type="dxa"/>
            <w:vMerge/>
            <w:tcBorders>
              <w:bottom w:val="single" w:sz="8" w:space="0" w:color="auto"/>
            </w:tcBorders>
            <w:shd w:val="clear" w:color="auto" w:fill="F2F2F2"/>
            <w:vAlign w:val="center"/>
          </w:tcPr>
          <w:p w14:paraId="0877D549" w14:textId="77777777" w:rsidR="002F1853" w:rsidRPr="00274169" w:rsidRDefault="002F1853" w:rsidP="00111D84">
            <w:pPr>
              <w:jc w:val="center"/>
              <w:rPr>
                <w:color w:val="000000"/>
              </w:rPr>
            </w:pPr>
          </w:p>
        </w:tc>
        <w:tc>
          <w:tcPr>
            <w:tcW w:w="680" w:type="dxa"/>
            <w:tcBorders>
              <w:bottom w:val="single" w:sz="8" w:space="0" w:color="auto"/>
            </w:tcBorders>
            <w:shd w:val="clear" w:color="auto" w:fill="F2F2F2"/>
            <w:vAlign w:val="center"/>
          </w:tcPr>
          <w:p w14:paraId="783E10FB" w14:textId="77777777" w:rsidR="002F1853" w:rsidRPr="00274169" w:rsidRDefault="002F1853" w:rsidP="00111D84">
            <w:pPr>
              <w:jc w:val="center"/>
              <w:rPr>
                <w:color w:val="000000"/>
              </w:rPr>
            </w:pPr>
            <w:r w:rsidRPr="00274169">
              <w:rPr>
                <w:color w:val="000000"/>
              </w:rPr>
              <w:t>всего</w:t>
            </w:r>
          </w:p>
        </w:tc>
        <w:tc>
          <w:tcPr>
            <w:tcW w:w="1531" w:type="dxa"/>
            <w:tcBorders>
              <w:bottom w:val="single" w:sz="8" w:space="0" w:color="auto"/>
            </w:tcBorders>
            <w:shd w:val="clear" w:color="auto" w:fill="F2F2F2"/>
            <w:vAlign w:val="center"/>
          </w:tcPr>
          <w:p w14:paraId="001E679F" w14:textId="77777777" w:rsidR="002F1853" w:rsidRPr="00274169" w:rsidRDefault="002F1853" w:rsidP="00111D84">
            <w:pPr>
              <w:jc w:val="center"/>
              <w:rPr>
                <w:color w:val="000000"/>
              </w:rPr>
            </w:pPr>
            <w:r w:rsidRPr="00274169">
              <w:rPr>
                <w:color w:val="000000"/>
              </w:rPr>
              <w:t>выезд/въезд в течение суток</w:t>
            </w:r>
          </w:p>
        </w:tc>
        <w:tc>
          <w:tcPr>
            <w:tcW w:w="737" w:type="dxa"/>
            <w:tcBorders>
              <w:bottom w:val="single" w:sz="8" w:space="0" w:color="auto"/>
            </w:tcBorders>
            <w:shd w:val="clear" w:color="auto" w:fill="F2F2F2"/>
            <w:vAlign w:val="center"/>
          </w:tcPr>
          <w:p w14:paraId="2979EABF" w14:textId="77777777" w:rsidR="002F1853" w:rsidRPr="00274169" w:rsidRDefault="002F1853" w:rsidP="00111D84">
            <w:pPr>
              <w:jc w:val="center"/>
              <w:rPr>
                <w:color w:val="000000"/>
              </w:rPr>
            </w:pPr>
            <w:r w:rsidRPr="00274169">
              <w:rPr>
                <w:color w:val="000000"/>
              </w:rPr>
              <w:t>выезд за 1 час</w:t>
            </w:r>
          </w:p>
        </w:tc>
        <w:tc>
          <w:tcPr>
            <w:tcW w:w="737" w:type="dxa"/>
            <w:tcBorders>
              <w:bottom w:val="single" w:sz="8" w:space="0" w:color="auto"/>
            </w:tcBorders>
            <w:shd w:val="clear" w:color="auto" w:fill="F2F2F2"/>
            <w:vAlign w:val="center"/>
          </w:tcPr>
          <w:p w14:paraId="452F6CC4" w14:textId="77777777" w:rsidR="002F1853" w:rsidRPr="00274169" w:rsidRDefault="002F1853" w:rsidP="00111D84">
            <w:pPr>
              <w:jc w:val="center"/>
              <w:rPr>
                <w:color w:val="000000"/>
              </w:rPr>
            </w:pPr>
            <w:r w:rsidRPr="00274169">
              <w:rPr>
                <w:color w:val="000000"/>
              </w:rPr>
              <w:t>въезд за 1 час</w:t>
            </w:r>
          </w:p>
        </w:tc>
        <w:tc>
          <w:tcPr>
            <w:tcW w:w="624" w:type="dxa"/>
            <w:vMerge/>
            <w:tcBorders>
              <w:bottom w:val="single" w:sz="8" w:space="0" w:color="auto"/>
            </w:tcBorders>
            <w:shd w:val="clear" w:color="auto" w:fill="F2F2F2"/>
            <w:vAlign w:val="center"/>
          </w:tcPr>
          <w:p w14:paraId="476C7917" w14:textId="77777777" w:rsidR="002F1853" w:rsidRPr="00274169" w:rsidRDefault="002F1853" w:rsidP="00111D84">
            <w:pPr>
              <w:jc w:val="center"/>
              <w:rPr>
                <w:color w:val="000000"/>
              </w:rPr>
            </w:pPr>
          </w:p>
        </w:tc>
        <w:tc>
          <w:tcPr>
            <w:tcW w:w="624" w:type="dxa"/>
            <w:vMerge/>
            <w:tcBorders>
              <w:bottom w:val="single" w:sz="8" w:space="0" w:color="auto"/>
              <w:right w:val="single" w:sz="6" w:space="0" w:color="auto"/>
            </w:tcBorders>
            <w:shd w:val="clear" w:color="auto" w:fill="F2F2F2"/>
            <w:vAlign w:val="center"/>
          </w:tcPr>
          <w:p w14:paraId="276E31B0" w14:textId="77777777" w:rsidR="002F1853" w:rsidRPr="00274169" w:rsidRDefault="002F1853" w:rsidP="00111D84">
            <w:pPr>
              <w:jc w:val="center"/>
              <w:rPr>
                <w:color w:val="000000"/>
              </w:rPr>
            </w:pPr>
          </w:p>
        </w:tc>
      </w:tr>
      <w:tr w:rsidR="002F1853" w:rsidRPr="00274169" w14:paraId="71E98612" w14:textId="77777777" w:rsidTr="00111D84">
        <w:trPr>
          <w:cantSplit/>
        </w:trPr>
        <w:tc>
          <w:tcPr>
            <w:tcW w:w="1701" w:type="dxa"/>
            <w:tcBorders>
              <w:left w:val="single" w:sz="6" w:space="0" w:color="auto"/>
              <w:bottom w:val="single" w:sz="8" w:space="0" w:color="auto"/>
            </w:tcBorders>
            <w:shd w:val="clear" w:color="auto" w:fill="auto"/>
          </w:tcPr>
          <w:p w14:paraId="24E607C4" w14:textId="77777777" w:rsidR="002F1853" w:rsidRPr="00274169" w:rsidRDefault="002F1853" w:rsidP="002F1853">
            <w:pPr>
              <w:rPr>
                <w:color w:val="000000"/>
              </w:rPr>
            </w:pPr>
            <w:r w:rsidRPr="00274169">
              <w:rPr>
                <w:color w:val="000000"/>
              </w:rPr>
              <w:t>ГАЗ-53</w:t>
            </w:r>
          </w:p>
        </w:tc>
        <w:tc>
          <w:tcPr>
            <w:tcW w:w="3289" w:type="dxa"/>
            <w:tcBorders>
              <w:bottom w:val="single" w:sz="8" w:space="0" w:color="auto"/>
            </w:tcBorders>
            <w:shd w:val="clear" w:color="auto" w:fill="auto"/>
          </w:tcPr>
          <w:p w14:paraId="27C4B79B" w14:textId="77777777" w:rsidR="002F1853" w:rsidRPr="00274169" w:rsidRDefault="002F1853" w:rsidP="002F1853">
            <w:pPr>
              <w:rPr>
                <w:color w:val="000000"/>
              </w:rPr>
            </w:pPr>
            <w:r w:rsidRPr="00274169">
              <w:rPr>
                <w:color w:val="000000"/>
              </w:rPr>
              <w:t>Грузовой, г/п от 5 до 8 т, дизель</w:t>
            </w:r>
          </w:p>
        </w:tc>
        <w:tc>
          <w:tcPr>
            <w:tcW w:w="680" w:type="dxa"/>
            <w:tcBorders>
              <w:bottom w:val="single" w:sz="8" w:space="0" w:color="auto"/>
            </w:tcBorders>
            <w:shd w:val="clear" w:color="auto" w:fill="auto"/>
          </w:tcPr>
          <w:p w14:paraId="40C48123" w14:textId="77777777" w:rsidR="002F1853" w:rsidRPr="00274169" w:rsidRDefault="002F1853" w:rsidP="00111D84">
            <w:pPr>
              <w:jc w:val="center"/>
              <w:rPr>
                <w:color w:val="000000"/>
              </w:rPr>
            </w:pPr>
            <w:r w:rsidRPr="00274169">
              <w:rPr>
                <w:color w:val="000000"/>
              </w:rPr>
              <w:t>1</w:t>
            </w:r>
          </w:p>
        </w:tc>
        <w:tc>
          <w:tcPr>
            <w:tcW w:w="1531" w:type="dxa"/>
            <w:tcBorders>
              <w:bottom w:val="single" w:sz="8" w:space="0" w:color="auto"/>
            </w:tcBorders>
            <w:shd w:val="clear" w:color="auto" w:fill="auto"/>
          </w:tcPr>
          <w:p w14:paraId="4D9AEEA9" w14:textId="77777777" w:rsidR="002F1853" w:rsidRPr="00274169" w:rsidRDefault="002F1853" w:rsidP="00111D84">
            <w:pPr>
              <w:jc w:val="center"/>
              <w:rPr>
                <w:color w:val="000000"/>
              </w:rPr>
            </w:pPr>
            <w:r w:rsidRPr="00274169">
              <w:rPr>
                <w:color w:val="000000"/>
              </w:rPr>
              <w:t>1</w:t>
            </w:r>
          </w:p>
        </w:tc>
        <w:tc>
          <w:tcPr>
            <w:tcW w:w="737" w:type="dxa"/>
            <w:tcBorders>
              <w:bottom w:val="single" w:sz="8" w:space="0" w:color="auto"/>
            </w:tcBorders>
            <w:shd w:val="clear" w:color="auto" w:fill="auto"/>
          </w:tcPr>
          <w:p w14:paraId="4BC2A628" w14:textId="77777777" w:rsidR="002F1853" w:rsidRPr="00274169" w:rsidRDefault="002F1853" w:rsidP="00111D84">
            <w:pPr>
              <w:jc w:val="center"/>
              <w:rPr>
                <w:color w:val="000000"/>
              </w:rPr>
            </w:pPr>
            <w:r w:rsidRPr="00274169">
              <w:rPr>
                <w:color w:val="000000"/>
              </w:rPr>
              <w:t>1</w:t>
            </w:r>
          </w:p>
        </w:tc>
        <w:tc>
          <w:tcPr>
            <w:tcW w:w="737" w:type="dxa"/>
            <w:tcBorders>
              <w:bottom w:val="single" w:sz="8" w:space="0" w:color="auto"/>
            </w:tcBorders>
            <w:shd w:val="clear" w:color="auto" w:fill="auto"/>
          </w:tcPr>
          <w:p w14:paraId="056D216E" w14:textId="77777777" w:rsidR="002F1853" w:rsidRPr="00274169" w:rsidRDefault="002F1853" w:rsidP="00111D84">
            <w:pPr>
              <w:jc w:val="center"/>
              <w:rPr>
                <w:color w:val="000000"/>
              </w:rPr>
            </w:pPr>
            <w:r w:rsidRPr="00274169">
              <w:rPr>
                <w:color w:val="000000"/>
              </w:rPr>
              <w:t>1</w:t>
            </w:r>
          </w:p>
        </w:tc>
        <w:tc>
          <w:tcPr>
            <w:tcW w:w="624" w:type="dxa"/>
            <w:tcBorders>
              <w:bottom w:val="single" w:sz="8" w:space="0" w:color="auto"/>
            </w:tcBorders>
            <w:shd w:val="clear" w:color="auto" w:fill="auto"/>
          </w:tcPr>
          <w:p w14:paraId="46A824B8" w14:textId="77777777" w:rsidR="002F1853" w:rsidRPr="00274169" w:rsidRDefault="002F1853" w:rsidP="00111D84">
            <w:pPr>
              <w:jc w:val="center"/>
              <w:rPr>
                <w:color w:val="000000"/>
              </w:rPr>
            </w:pPr>
            <w:r w:rsidRPr="00274169">
              <w:rPr>
                <w:color w:val="000000"/>
              </w:rPr>
              <w:t>-</w:t>
            </w:r>
          </w:p>
        </w:tc>
        <w:tc>
          <w:tcPr>
            <w:tcW w:w="624" w:type="dxa"/>
            <w:tcBorders>
              <w:bottom w:val="single" w:sz="8" w:space="0" w:color="auto"/>
              <w:right w:val="single" w:sz="6" w:space="0" w:color="auto"/>
            </w:tcBorders>
            <w:shd w:val="clear" w:color="auto" w:fill="auto"/>
          </w:tcPr>
          <w:p w14:paraId="3B9583AE" w14:textId="77777777" w:rsidR="002F1853" w:rsidRPr="00274169" w:rsidRDefault="002F1853" w:rsidP="00111D84">
            <w:pPr>
              <w:jc w:val="center"/>
              <w:rPr>
                <w:color w:val="000000"/>
              </w:rPr>
            </w:pPr>
            <w:r w:rsidRPr="00274169">
              <w:rPr>
                <w:color w:val="000000"/>
              </w:rPr>
              <w:t>+</w:t>
            </w:r>
          </w:p>
        </w:tc>
      </w:tr>
    </w:tbl>
    <w:p w14:paraId="26C954E8" w14:textId="77777777" w:rsidR="002F1853" w:rsidRPr="00274169" w:rsidRDefault="002F1853" w:rsidP="002F1853">
      <w:pPr>
        <w:spacing w:before="240"/>
        <w:rPr>
          <w:color w:val="000000"/>
        </w:rPr>
      </w:pPr>
      <w:r w:rsidRPr="00274169">
        <w:rPr>
          <w:color w:val="000000"/>
        </w:rPr>
        <w:tab/>
        <w:t>Принятые условные обозначения, расчетные формулы, а также расчетные параметры и их обоснование приведены ниже.</w:t>
      </w:r>
    </w:p>
    <w:p w14:paraId="14CAFF35" w14:textId="77777777" w:rsidR="002F1853" w:rsidRPr="00274169" w:rsidRDefault="002F1853" w:rsidP="002F1853">
      <w:pPr>
        <w:spacing w:before="240"/>
        <w:rPr>
          <w:color w:val="000000"/>
        </w:rPr>
      </w:pPr>
      <w:r w:rsidRPr="00274169">
        <w:rPr>
          <w:color w:val="000000"/>
        </w:rPr>
        <w:tab/>
        <w:t xml:space="preserve">Выбросы </w:t>
      </w:r>
      <w:r w:rsidRPr="00274169">
        <w:rPr>
          <w:b/>
          <w:i/>
          <w:color w:val="000000"/>
        </w:rPr>
        <w:t>i</w:t>
      </w:r>
      <w:r w:rsidRPr="00274169">
        <w:rPr>
          <w:color w:val="000000"/>
        </w:rPr>
        <w:t xml:space="preserve">-го вещества одним автомобилем </w:t>
      </w:r>
      <w:r w:rsidRPr="00274169">
        <w:rPr>
          <w:b/>
          <w:i/>
          <w:color w:val="000000"/>
        </w:rPr>
        <w:t>k</w:t>
      </w:r>
      <w:r w:rsidRPr="00274169">
        <w:rPr>
          <w:color w:val="000000"/>
        </w:rPr>
        <w:t xml:space="preserve">-й группы в день при выезде с территории или помещения стоянки </w:t>
      </w:r>
      <w:r w:rsidRPr="00274169">
        <w:rPr>
          <w:b/>
          <w:i/>
          <w:color w:val="000000"/>
        </w:rPr>
        <w:t>M</w:t>
      </w:r>
      <w:r w:rsidRPr="00274169">
        <w:rPr>
          <w:i/>
          <w:color w:val="000000"/>
          <w:vertAlign w:val="subscript"/>
        </w:rPr>
        <w:t>1ik</w:t>
      </w:r>
      <w:r w:rsidRPr="00274169">
        <w:rPr>
          <w:color w:val="000000"/>
        </w:rPr>
        <w:t xml:space="preserve"> и возврате </w:t>
      </w:r>
      <w:r w:rsidRPr="00274169">
        <w:rPr>
          <w:b/>
          <w:i/>
          <w:color w:val="000000"/>
        </w:rPr>
        <w:t>M</w:t>
      </w:r>
      <w:r w:rsidRPr="00274169">
        <w:rPr>
          <w:i/>
          <w:color w:val="000000"/>
          <w:vertAlign w:val="subscript"/>
        </w:rPr>
        <w:t>2ik</w:t>
      </w:r>
      <w:r w:rsidRPr="00274169">
        <w:rPr>
          <w:color w:val="000000"/>
        </w:rPr>
        <w:t xml:space="preserve"> рассчитываются по формулам (1.1.1 и 1.1.2):</w:t>
      </w:r>
    </w:p>
    <w:p w14:paraId="4AAD4D33" w14:textId="77777777" w:rsidR="002F1853" w:rsidRPr="00274169" w:rsidRDefault="002F1853" w:rsidP="002F1853">
      <w:pPr>
        <w:tabs>
          <w:tab w:val="center" w:pos="5103"/>
          <w:tab w:val="right" w:pos="9922"/>
        </w:tabs>
        <w:spacing w:before="240" w:after="240"/>
        <w:rPr>
          <w:color w:val="000000"/>
        </w:rPr>
      </w:pPr>
      <w:r w:rsidRPr="00274169">
        <w:rPr>
          <w:b/>
          <w:i/>
          <w:color w:val="000000"/>
        </w:rPr>
        <w:tab/>
        <w:t>M</w:t>
      </w:r>
      <w:r w:rsidRPr="00274169">
        <w:rPr>
          <w:i/>
          <w:color w:val="000000"/>
          <w:vertAlign w:val="subscript"/>
        </w:rPr>
        <w:t>1ik</w:t>
      </w:r>
      <w:r w:rsidRPr="00274169">
        <w:rPr>
          <w:color w:val="000000"/>
        </w:rPr>
        <w:t xml:space="preserve"> = </w:t>
      </w:r>
      <w:proofErr w:type="spellStart"/>
      <w:r w:rsidRPr="00274169">
        <w:rPr>
          <w:b/>
          <w:i/>
          <w:color w:val="000000"/>
        </w:rPr>
        <w:t>m</w:t>
      </w:r>
      <w:r w:rsidRPr="00274169">
        <w:rPr>
          <w:i/>
          <w:color w:val="000000"/>
          <w:vertAlign w:val="subscript"/>
        </w:rPr>
        <w:t>ПР</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t</w:t>
      </w:r>
      <w:r w:rsidRPr="00274169">
        <w:rPr>
          <w:i/>
          <w:color w:val="000000"/>
          <w:vertAlign w:val="subscript"/>
        </w:rPr>
        <w:t>ПР</w:t>
      </w:r>
      <w:proofErr w:type="spellEnd"/>
      <w:r w:rsidRPr="00274169">
        <w:rPr>
          <w:color w:val="000000"/>
        </w:rPr>
        <w:t xml:space="preserve"> + </w:t>
      </w:r>
      <w:proofErr w:type="spellStart"/>
      <w:r w:rsidRPr="00274169">
        <w:rPr>
          <w:b/>
          <w:i/>
          <w:color w:val="000000"/>
        </w:rPr>
        <w:t>m</w:t>
      </w:r>
      <w:r w:rsidRPr="00274169">
        <w:rPr>
          <w:i/>
          <w:color w:val="000000"/>
          <w:vertAlign w:val="subscript"/>
        </w:rPr>
        <w:t>L</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r w:rsidRPr="00274169">
        <w:rPr>
          <w:b/>
          <w:i/>
          <w:color w:val="000000"/>
        </w:rPr>
        <w:t>L</w:t>
      </w:r>
      <w:r w:rsidRPr="00274169">
        <w:rPr>
          <w:i/>
          <w:color w:val="000000"/>
          <w:vertAlign w:val="subscript"/>
        </w:rPr>
        <w:t>1</w:t>
      </w:r>
      <w:r w:rsidRPr="00274169">
        <w:rPr>
          <w:color w:val="000000"/>
        </w:rPr>
        <w:t xml:space="preserve"> + </w:t>
      </w:r>
      <w:proofErr w:type="spellStart"/>
      <w:r w:rsidRPr="00274169">
        <w:rPr>
          <w:b/>
          <w:i/>
          <w:color w:val="000000"/>
        </w:rPr>
        <w:t>m</w:t>
      </w:r>
      <w:r w:rsidRPr="00274169">
        <w:rPr>
          <w:i/>
          <w:color w:val="000000"/>
          <w:vertAlign w:val="subscript"/>
        </w:rPr>
        <w:t>ХХ</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t</w:t>
      </w:r>
      <w:r w:rsidRPr="00274169">
        <w:rPr>
          <w:i/>
          <w:color w:val="000000"/>
          <w:vertAlign w:val="subscript"/>
        </w:rPr>
        <w:t>ХХ</w:t>
      </w:r>
      <w:proofErr w:type="spellEnd"/>
      <w:r w:rsidRPr="00274169">
        <w:rPr>
          <w:i/>
          <w:color w:val="000000"/>
          <w:vertAlign w:val="subscript"/>
        </w:rPr>
        <w:t xml:space="preserve"> 1</w:t>
      </w:r>
      <w:r w:rsidRPr="00274169">
        <w:rPr>
          <w:color w:val="000000"/>
        </w:rPr>
        <w:t xml:space="preserve">, </w:t>
      </w:r>
      <w:r w:rsidRPr="00274169">
        <w:rPr>
          <w:i/>
          <w:color w:val="000000"/>
        </w:rPr>
        <w:t>г</w:t>
      </w:r>
      <w:r w:rsidRPr="00274169">
        <w:rPr>
          <w:color w:val="000000"/>
        </w:rPr>
        <w:tab/>
        <w:t>(1.1.1)</w:t>
      </w:r>
    </w:p>
    <w:p w14:paraId="75777929" w14:textId="77777777" w:rsidR="002F1853" w:rsidRPr="00274169" w:rsidRDefault="002F1853" w:rsidP="002F1853">
      <w:pPr>
        <w:tabs>
          <w:tab w:val="center" w:pos="5103"/>
          <w:tab w:val="right" w:pos="9922"/>
        </w:tabs>
        <w:spacing w:before="240" w:after="240"/>
        <w:rPr>
          <w:color w:val="000000"/>
        </w:rPr>
      </w:pPr>
      <w:r w:rsidRPr="00274169">
        <w:rPr>
          <w:b/>
          <w:i/>
          <w:color w:val="000000"/>
        </w:rPr>
        <w:tab/>
        <w:t>M</w:t>
      </w:r>
      <w:r w:rsidRPr="00274169">
        <w:rPr>
          <w:i/>
          <w:color w:val="000000"/>
          <w:vertAlign w:val="subscript"/>
        </w:rPr>
        <w:t>2ik</w:t>
      </w:r>
      <w:r w:rsidRPr="00274169">
        <w:rPr>
          <w:color w:val="000000"/>
        </w:rPr>
        <w:t xml:space="preserve"> = </w:t>
      </w:r>
      <w:proofErr w:type="spellStart"/>
      <w:r w:rsidRPr="00274169">
        <w:rPr>
          <w:b/>
          <w:i/>
          <w:color w:val="000000"/>
        </w:rPr>
        <w:t>m</w:t>
      </w:r>
      <w:r w:rsidRPr="00274169">
        <w:rPr>
          <w:i/>
          <w:color w:val="000000"/>
          <w:vertAlign w:val="subscript"/>
        </w:rPr>
        <w:t>L</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r w:rsidRPr="00274169">
        <w:rPr>
          <w:b/>
          <w:i/>
          <w:color w:val="000000"/>
        </w:rPr>
        <w:t>L</w:t>
      </w:r>
      <w:r w:rsidRPr="00274169">
        <w:rPr>
          <w:i/>
          <w:color w:val="000000"/>
          <w:vertAlign w:val="subscript"/>
        </w:rPr>
        <w:t>2</w:t>
      </w:r>
      <w:r w:rsidRPr="00274169">
        <w:rPr>
          <w:color w:val="000000"/>
        </w:rPr>
        <w:t xml:space="preserve"> + </w:t>
      </w:r>
      <w:proofErr w:type="spellStart"/>
      <w:r w:rsidRPr="00274169">
        <w:rPr>
          <w:b/>
          <w:i/>
          <w:color w:val="000000"/>
        </w:rPr>
        <w:t>m</w:t>
      </w:r>
      <w:r w:rsidRPr="00274169">
        <w:rPr>
          <w:i/>
          <w:color w:val="000000"/>
          <w:vertAlign w:val="subscript"/>
        </w:rPr>
        <w:t>ХХ</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t</w:t>
      </w:r>
      <w:r w:rsidRPr="00274169">
        <w:rPr>
          <w:i/>
          <w:color w:val="000000"/>
          <w:vertAlign w:val="subscript"/>
        </w:rPr>
        <w:t>ХХ</w:t>
      </w:r>
      <w:proofErr w:type="spellEnd"/>
      <w:r w:rsidRPr="00274169">
        <w:rPr>
          <w:i/>
          <w:color w:val="000000"/>
          <w:vertAlign w:val="subscript"/>
        </w:rPr>
        <w:t xml:space="preserve"> 2</w:t>
      </w:r>
      <w:r w:rsidRPr="00274169">
        <w:rPr>
          <w:color w:val="000000"/>
        </w:rPr>
        <w:t xml:space="preserve">, </w:t>
      </w:r>
      <w:r w:rsidRPr="00274169">
        <w:rPr>
          <w:i/>
          <w:color w:val="000000"/>
        </w:rPr>
        <w:t>г</w:t>
      </w:r>
      <w:r w:rsidRPr="00274169">
        <w:rPr>
          <w:color w:val="000000"/>
        </w:rPr>
        <w:tab/>
        <w:t>(1.1.2)</w:t>
      </w:r>
    </w:p>
    <w:p w14:paraId="03701FB8" w14:textId="77777777" w:rsidR="002F1853" w:rsidRPr="00274169" w:rsidRDefault="002F1853" w:rsidP="002F1853">
      <w:pPr>
        <w:rPr>
          <w:color w:val="000000"/>
        </w:rPr>
      </w:pPr>
      <w:r w:rsidRPr="00274169">
        <w:rPr>
          <w:color w:val="000000"/>
        </w:rPr>
        <w:t xml:space="preserve">где </w:t>
      </w:r>
      <w:proofErr w:type="spellStart"/>
      <w:r w:rsidRPr="00274169">
        <w:rPr>
          <w:b/>
          <w:i/>
          <w:color w:val="000000"/>
        </w:rPr>
        <w:t>m</w:t>
      </w:r>
      <w:r w:rsidRPr="00274169">
        <w:rPr>
          <w:i/>
          <w:color w:val="000000"/>
          <w:vertAlign w:val="subscript"/>
        </w:rPr>
        <w:t>ПР</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удельный выброс </w:t>
      </w:r>
      <w:r w:rsidRPr="00274169">
        <w:rPr>
          <w:b/>
          <w:i/>
          <w:color w:val="000000"/>
        </w:rPr>
        <w:t>i</w:t>
      </w:r>
      <w:r w:rsidRPr="00274169">
        <w:rPr>
          <w:color w:val="000000"/>
        </w:rPr>
        <w:t xml:space="preserve">-го вещества при прогреве двигателя автомобиля </w:t>
      </w:r>
      <w:r w:rsidRPr="00274169">
        <w:rPr>
          <w:b/>
          <w:i/>
          <w:color w:val="000000"/>
        </w:rPr>
        <w:t>k</w:t>
      </w:r>
      <w:r w:rsidRPr="00274169">
        <w:rPr>
          <w:color w:val="000000"/>
        </w:rPr>
        <w:t xml:space="preserve">-й группы, </w:t>
      </w:r>
      <w:r w:rsidRPr="00274169">
        <w:rPr>
          <w:i/>
          <w:color w:val="000000"/>
        </w:rPr>
        <w:t>г/мин</w:t>
      </w:r>
      <w:r w:rsidRPr="00274169">
        <w:rPr>
          <w:color w:val="000000"/>
        </w:rPr>
        <w:t>;</w:t>
      </w:r>
    </w:p>
    <w:p w14:paraId="7F7D9933" w14:textId="77777777" w:rsidR="002F1853" w:rsidRPr="00274169" w:rsidRDefault="002F1853" w:rsidP="002F1853">
      <w:pPr>
        <w:rPr>
          <w:color w:val="000000"/>
        </w:rPr>
      </w:pPr>
      <w:proofErr w:type="spellStart"/>
      <w:r w:rsidRPr="00274169">
        <w:rPr>
          <w:b/>
          <w:i/>
          <w:color w:val="000000"/>
        </w:rPr>
        <w:t>m</w:t>
      </w:r>
      <w:r w:rsidRPr="00274169">
        <w:rPr>
          <w:i/>
          <w:color w:val="000000"/>
          <w:vertAlign w:val="subscript"/>
        </w:rPr>
        <w:t>L</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color w:val="000000"/>
        </w:rPr>
        <w:t>пробеговый</w:t>
      </w:r>
      <w:proofErr w:type="spellEnd"/>
      <w:r w:rsidRPr="00274169">
        <w:rPr>
          <w:color w:val="000000"/>
        </w:rPr>
        <w:t xml:space="preserve"> выброс </w:t>
      </w:r>
      <w:r w:rsidRPr="00274169">
        <w:rPr>
          <w:b/>
          <w:i/>
          <w:color w:val="000000"/>
        </w:rPr>
        <w:t>i</w:t>
      </w:r>
      <w:r w:rsidRPr="00274169">
        <w:rPr>
          <w:color w:val="000000"/>
        </w:rPr>
        <w:t xml:space="preserve">-го вещества, автомобилем </w:t>
      </w:r>
      <w:r w:rsidRPr="00274169">
        <w:rPr>
          <w:b/>
          <w:i/>
          <w:color w:val="000000"/>
        </w:rPr>
        <w:t>k</w:t>
      </w:r>
      <w:r w:rsidRPr="00274169">
        <w:rPr>
          <w:color w:val="000000"/>
        </w:rPr>
        <w:t xml:space="preserve">-й группы при движении со скоростью 10-20 км/час, </w:t>
      </w:r>
      <w:r w:rsidRPr="00274169">
        <w:rPr>
          <w:i/>
          <w:color w:val="000000"/>
        </w:rPr>
        <w:t>г/км</w:t>
      </w:r>
      <w:r w:rsidRPr="00274169">
        <w:rPr>
          <w:color w:val="000000"/>
        </w:rPr>
        <w:t>;</w:t>
      </w:r>
    </w:p>
    <w:p w14:paraId="106B450C" w14:textId="77777777" w:rsidR="002F1853" w:rsidRPr="00274169" w:rsidRDefault="002F1853" w:rsidP="002F1853">
      <w:pPr>
        <w:rPr>
          <w:color w:val="000000"/>
        </w:rPr>
      </w:pPr>
      <w:proofErr w:type="spellStart"/>
      <w:r w:rsidRPr="00274169">
        <w:rPr>
          <w:b/>
          <w:i/>
          <w:color w:val="000000"/>
        </w:rPr>
        <w:t>m</w:t>
      </w:r>
      <w:r w:rsidRPr="00274169">
        <w:rPr>
          <w:i/>
          <w:color w:val="000000"/>
          <w:vertAlign w:val="subscript"/>
        </w:rPr>
        <w:t>ХХ</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удельный выброс </w:t>
      </w:r>
      <w:r w:rsidRPr="00274169">
        <w:rPr>
          <w:b/>
          <w:i/>
          <w:color w:val="000000"/>
        </w:rPr>
        <w:t>i</w:t>
      </w:r>
      <w:r w:rsidRPr="00274169">
        <w:rPr>
          <w:color w:val="000000"/>
        </w:rPr>
        <w:t xml:space="preserve">-го вещества при работе двигателя автомобиля </w:t>
      </w:r>
      <w:r w:rsidRPr="00274169">
        <w:rPr>
          <w:b/>
          <w:i/>
          <w:color w:val="000000"/>
        </w:rPr>
        <w:t>k</w:t>
      </w:r>
      <w:r w:rsidRPr="00274169">
        <w:rPr>
          <w:color w:val="000000"/>
        </w:rPr>
        <w:t xml:space="preserve">-й группы на холостом ходу, </w:t>
      </w:r>
      <w:r w:rsidRPr="00274169">
        <w:rPr>
          <w:i/>
          <w:color w:val="000000"/>
        </w:rPr>
        <w:t>г/мин</w:t>
      </w:r>
      <w:r w:rsidRPr="00274169">
        <w:rPr>
          <w:color w:val="000000"/>
        </w:rPr>
        <w:t>;</w:t>
      </w:r>
    </w:p>
    <w:p w14:paraId="7E449939" w14:textId="77777777" w:rsidR="002F1853" w:rsidRPr="00274169" w:rsidRDefault="002F1853" w:rsidP="002F1853">
      <w:pPr>
        <w:rPr>
          <w:color w:val="000000"/>
        </w:rPr>
      </w:pPr>
      <w:proofErr w:type="spellStart"/>
      <w:r w:rsidRPr="00274169">
        <w:rPr>
          <w:b/>
          <w:i/>
          <w:color w:val="000000"/>
        </w:rPr>
        <w:t>t</w:t>
      </w:r>
      <w:r w:rsidRPr="00274169">
        <w:rPr>
          <w:i/>
          <w:color w:val="000000"/>
          <w:vertAlign w:val="subscript"/>
        </w:rPr>
        <w:t>ПР</w:t>
      </w:r>
      <w:proofErr w:type="spellEnd"/>
      <w:r w:rsidRPr="00274169">
        <w:rPr>
          <w:color w:val="000000"/>
        </w:rPr>
        <w:t xml:space="preserve"> - время прогрева двигателя,  </w:t>
      </w:r>
      <w:r w:rsidRPr="00274169">
        <w:rPr>
          <w:i/>
          <w:color w:val="000000"/>
        </w:rPr>
        <w:t>мин</w:t>
      </w:r>
      <w:r w:rsidRPr="00274169">
        <w:rPr>
          <w:color w:val="000000"/>
        </w:rPr>
        <w:t>;</w:t>
      </w:r>
    </w:p>
    <w:p w14:paraId="28B724EE" w14:textId="77777777" w:rsidR="002F1853" w:rsidRPr="00274169" w:rsidRDefault="002F1853" w:rsidP="002F1853">
      <w:pPr>
        <w:rPr>
          <w:color w:val="000000"/>
        </w:rPr>
      </w:pPr>
      <w:r w:rsidRPr="00274169">
        <w:rPr>
          <w:b/>
          <w:i/>
          <w:color w:val="000000"/>
        </w:rPr>
        <w:t>L</w:t>
      </w:r>
      <w:r w:rsidRPr="00274169">
        <w:rPr>
          <w:i/>
          <w:color w:val="000000"/>
          <w:vertAlign w:val="subscript"/>
        </w:rPr>
        <w:t>1</w:t>
      </w:r>
      <w:r w:rsidRPr="00274169">
        <w:rPr>
          <w:color w:val="000000"/>
        </w:rPr>
        <w:t xml:space="preserve">, </w:t>
      </w:r>
      <w:r w:rsidRPr="00274169">
        <w:rPr>
          <w:b/>
          <w:i/>
          <w:color w:val="000000"/>
        </w:rPr>
        <w:t>L</w:t>
      </w:r>
      <w:r w:rsidRPr="00274169">
        <w:rPr>
          <w:i/>
          <w:color w:val="000000"/>
          <w:vertAlign w:val="subscript"/>
        </w:rPr>
        <w:t>2</w:t>
      </w:r>
      <w:r w:rsidRPr="00274169">
        <w:rPr>
          <w:color w:val="000000"/>
        </w:rPr>
        <w:t xml:space="preserve"> - пробег автомобиля по территории стоянки, </w:t>
      </w:r>
      <w:r w:rsidRPr="00274169">
        <w:rPr>
          <w:i/>
          <w:color w:val="000000"/>
        </w:rPr>
        <w:t>км</w:t>
      </w:r>
      <w:r w:rsidRPr="00274169">
        <w:rPr>
          <w:color w:val="000000"/>
        </w:rPr>
        <w:t>;</w:t>
      </w:r>
    </w:p>
    <w:p w14:paraId="151096CE" w14:textId="77777777" w:rsidR="002F1853" w:rsidRPr="00274169" w:rsidRDefault="002F1853" w:rsidP="002F1853">
      <w:pPr>
        <w:rPr>
          <w:color w:val="000000"/>
        </w:rPr>
      </w:pPr>
      <w:proofErr w:type="spellStart"/>
      <w:r w:rsidRPr="00274169">
        <w:rPr>
          <w:b/>
          <w:i/>
          <w:color w:val="000000"/>
        </w:rPr>
        <w:t>t</w:t>
      </w:r>
      <w:r w:rsidRPr="00274169">
        <w:rPr>
          <w:i/>
          <w:color w:val="000000"/>
          <w:vertAlign w:val="subscript"/>
        </w:rPr>
        <w:t>ХХ</w:t>
      </w:r>
      <w:proofErr w:type="spellEnd"/>
      <w:r w:rsidRPr="00274169">
        <w:rPr>
          <w:i/>
          <w:color w:val="000000"/>
          <w:vertAlign w:val="subscript"/>
        </w:rPr>
        <w:t xml:space="preserve"> 1</w:t>
      </w:r>
      <w:r w:rsidRPr="00274169">
        <w:rPr>
          <w:color w:val="000000"/>
        </w:rPr>
        <w:t xml:space="preserve">, </w:t>
      </w:r>
      <w:proofErr w:type="spellStart"/>
      <w:r w:rsidRPr="00274169">
        <w:rPr>
          <w:b/>
          <w:i/>
          <w:color w:val="000000"/>
        </w:rPr>
        <w:t>t</w:t>
      </w:r>
      <w:r w:rsidRPr="00274169">
        <w:rPr>
          <w:i/>
          <w:color w:val="000000"/>
          <w:vertAlign w:val="subscript"/>
        </w:rPr>
        <w:t>ХХ</w:t>
      </w:r>
      <w:proofErr w:type="spellEnd"/>
      <w:r w:rsidRPr="00274169">
        <w:rPr>
          <w:i/>
          <w:color w:val="000000"/>
          <w:vertAlign w:val="subscript"/>
        </w:rPr>
        <w:t xml:space="preserve"> 2</w:t>
      </w:r>
      <w:r w:rsidRPr="00274169">
        <w:rPr>
          <w:color w:val="000000"/>
        </w:rPr>
        <w:t xml:space="preserve"> - время работы двигателя на холостом ходу при выезде с территории стоянки и возврате на неё, </w:t>
      </w:r>
      <w:r w:rsidRPr="00274169">
        <w:rPr>
          <w:i/>
          <w:color w:val="000000"/>
        </w:rPr>
        <w:t>мин</w:t>
      </w:r>
      <w:r w:rsidRPr="00274169">
        <w:rPr>
          <w:color w:val="000000"/>
        </w:rPr>
        <w:t>.</w:t>
      </w:r>
    </w:p>
    <w:p w14:paraId="3876163B" w14:textId="77777777" w:rsidR="002F1853" w:rsidRPr="00274169" w:rsidRDefault="002F1853" w:rsidP="002F1853">
      <w:pPr>
        <w:rPr>
          <w:color w:val="000000"/>
        </w:rPr>
      </w:pPr>
      <w:r w:rsidRPr="00274169">
        <w:rPr>
          <w:color w:val="000000"/>
        </w:rPr>
        <w:t>При проведении экологического контроля удельные выбросы загрязняющих веществ автомобилями снижаются, поэтому должны пересчитываться по формулам (1.1.3 и 1.1.4):</w:t>
      </w:r>
    </w:p>
    <w:p w14:paraId="253FB485" w14:textId="77777777" w:rsidR="002F1853" w:rsidRPr="00274169" w:rsidRDefault="002F1853" w:rsidP="002F1853">
      <w:pPr>
        <w:tabs>
          <w:tab w:val="center" w:pos="5103"/>
          <w:tab w:val="right" w:pos="9922"/>
        </w:tabs>
        <w:spacing w:before="240" w:after="240"/>
        <w:rPr>
          <w:color w:val="000000"/>
        </w:rPr>
      </w:pPr>
      <w:r w:rsidRPr="00274169">
        <w:rPr>
          <w:b/>
          <w:i/>
          <w:color w:val="000000"/>
        </w:rPr>
        <w:tab/>
      </w:r>
      <w:proofErr w:type="spellStart"/>
      <w:r w:rsidRPr="00274169">
        <w:rPr>
          <w:b/>
          <w:i/>
          <w:color w:val="000000"/>
        </w:rPr>
        <w:t>m'</w:t>
      </w:r>
      <w:r w:rsidRPr="00274169">
        <w:rPr>
          <w:i/>
          <w:color w:val="000000"/>
          <w:vertAlign w:val="subscript"/>
        </w:rPr>
        <w:t>ПР</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m</w:t>
      </w:r>
      <w:r w:rsidRPr="00274169">
        <w:rPr>
          <w:i/>
          <w:color w:val="000000"/>
          <w:vertAlign w:val="subscript"/>
        </w:rPr>
        <w:t>ПР</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K</w:t>
      </w:r>
      <w:r w:rsidRPr="00274169">
        <w:rPr>
          <w:i/>
          <w:color w:val="000000"/>
          <w:vertAlign w:val="subscript"/>
        </w:rPr>
        <w:t>i</w:t>
      </w:r>
      <w:proofErr w:type="spellEnd"/>
      <w:r w:rsidRPr="00274169">
        <w:rPr>
          <w:color w:val="000000"/>
        </w:rPr>
        <w:t xml:space="preserve">, </w:t>
      </w:r>
      <w:r w:rsidRPr="00274169">
        <w:rPr>
          <w:i/>
          <w:color w:val="000000"/>
        </w:rPr>
        <w:t>г/мин</w:t>
      </w:r>
      <w:r w:rsidRPr="00274169">
        <w:rPr>
          <w:color w:val="000000"/>
        </w:rPr>
        <w:tab/>
        <w:t>(1.1.3)</w:t>
      </w:r>
    </w:p>
    <w:p w14:paraId="17FD190D" w14:textId="77777777" w:rsidR="002F1853" w:rsidRPr="00274169" w:rsidRDefault="002F1853" w:rsidP="002F1853">
      <w:pPr>
        <w:tabs>
          <w:tab w:val="center" w:pos="5103"/>
          <w:tab w:val="right" w:pos="9922"/>
        </w:tabs>
        <w:spacing w:before="240" w:after="240"/>
        <w:rPr>
          <w:color w:val="000000"/>
        </w:rPr>
      </w:pPr>
      <w:r w:rsidRPr="00274169">
        <w:rPr>
          <w:b/>
          <w:i/>
          <w:color w:val="000000"/>
        </w:rPr>
        <w:tab/>
      </w:r>
      <w:proofErr w:type="spellStart"/>
      <w:r w:rsidRPr="00274169">
        <w:rPr>
          <w:b/>
          <w:i/>
          <w:color w:val="000000"/>
        </w:rPr>
        <w:t>m''</w:t>
      </w:r>
      <w:r w:rsidRPr="00274169">
        <w:rPr>
          <w:i/>
          <w:color w:val="000000"/>
          <w:vertAlign w:val="subscript"/>
        </w:rPr>
        <w:t>ХХ</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m</w:t>
      </w:r>
      <w:r w:rsidRPr="00274169">
        <w:rPr>
          <w:i/>
          <w:color w:val="000000"/>
          <w:vertAlign w:val="subscript"/>
        </w:rPr>
        <w:t>ХХ</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K</w:t>
      </w:r>
      <w:r w:rsidRPr="00274169">
        <w:rPr>
          <w:i/>
          <w:color w:val="000000"/>
          <w:vertAlign w:val="subscript"/>
        </w:rPr>
        <w:t>i</w:t>
      </w:r>
      <w:proofErr w:type="spellEnd"/>
      <w:r w:rsidRPr="00274169">
        <w:rPr>
          <w:color w:val="000000"/>
        </w:rPr>
        <w:t xml:space="preserve">, </w:t>
      </w:r>
      <w:r w:rsidRPr="00274169">
        <w:rPr>
          <w:i/>
          <w:color w:val="000000"/>
        </w:rPr>
        <w:t>г/мин</w:t>
      </w:r>
      <w:r w:rsidRPr="00274169">
        <w:rPr>
          <w:color w:val="000000"/>
        </w:rPr>
        <w:tab/>
        <w:t>(1.1.4)</w:t>
      </w:r>
    </w:p>
    <w:p w14:paraId="63B6CD2E" w14:textId="77777777" w:rsidR="002F1853" w:rsidRPr="00274169" w:rsidRDefault="002F1853" w:rsidP="002F1853">
      <w:pPr>
        <w:rPr>
          <w:color w:val="000000"/>
        </w:rPr>
      </w:pPr>
      <w:r w:rsidRPr="00274169">
        <w:rPr>
          <w:color w:val="000000"/>
        </w:rPr>
        <w:t xml:space="preserve">где </w:t>
      </w:r>
      <w:proofErr w:type="spellStart"/>
      <w:r w:rsidRPr="00274169">
        <w:rPr>
          <w:b/>
          <w:i/>
          <w:color w:val="000000"/>
        </w:rPr>
        <w:t>K</w:t>
      </w:r>
      <w:r w:rsidRPr="00274169">
        <w:rPr>
          <w:i/>
          <w:color w:val="000000"/>
          <w:vertAlign w:val="subscript"/>
        </w:rPr>
        <w:t>i</w:t>
      </w:r>
      <w:proofErr w:type="spellEnd"/>
      <w:r w:rsidRPr="00274169">
        <w:rPr>
          <w:color w:val="000000"/>
        </w:rPr>
        <w:t xml:space="preserve"> – коэффициент, учитывающий снижение выброса </w:t>
      </w:r>
      <w:r w:rsidRPr="00274169">
        <w:rPr>
          <w:b/>
          <w:i/>
          <w:color w:val="000000"/>
        </w:rPr>
        <w:t>i</w:t>
      </w:r>
      <w:r w:rsidRPr="00274169">
        <w:rPr>
          <w:color w:val="000000"/>
        </w:rPr>
        <w:t>-го загрязняющего вещества при проведении экологического контроля.</w:t>
      </w:r>
    </w:p>
    <w:p w14:paraId="76EA4628" w14:textId="77777777" w:rsidR="002F1853" w:rsidRPr="00274169" w:rsidRDefault="002F1853" w:rsidP="002F1853">
      <w:pPr>
        <w:spacing w:before="240"/>
        <w:rPr>
          <w:color w:val="000000"/>
        </w:rPr>
      </w:pPr>
      <w:r w:rsidRPr="00274169">
        <w:rPr>
          <w:color w:val="000000"/>
        </w:rPr>
        <w:tab/>
        <w:t xml:space="preserve">Валовый выброс </w:t>
      </w:r>
      <w:r w:rsidRPr="00274169">
        <w:rPr>
          <w:b/>
          <w:i/>
          <w:color w:val="000000"/>
        </w:rPr>
        <w:t>i</w:t>
      </w:r>
      <w:r w:rsidRPr="00274169">
        <w:rPr>
          <w:color w:val="000000"/>
        </w:rPr>
        <w:t>-го вещества автомобилями рассчитывается раздельно для каждого периода года по формуле (1.1.5):</w:t>
      </w:r>
    </w:p>
    <w:p w14:paraId="149274AE" w14:textId="77777777" w:rsidR="002F1853" w:rsidRPr="00274169" w:rsidRDefault="002F1853" w:rsidP="002F1853">
      <w:pPr>
        <w:tabs>
          <w:tab w:val="center" w:pos="5103"/>
          <w:tab w:val="right" w:pos="9922"/>
        </w:tabs>
        <w:spacing w:before="240" w:after="240"/>
        <w:rPr>
          <w:color w:val="000000"/>
        </w:rPr>
      </w:pPr>
      <w:r w:rsidRPr="00274169">
        <w:rPr>
          <w:b/>
          <w:i/>
          <w:color w:val="000000"/>
        </w:rPr>
        <w:tab/>
      </w:r>
      <w:proofErr w:type="spellStart"/>
      <w:r w:rsidRPr="00274169">
        <w:rPr>
          <w:b/>
          <w:i/>
          <w:color w:val="000000"/>
        </w:rPr>
        <w:t>M</w:t>
      </w:r>
      <w:r w:rsidRPr="00274169">
        <w:rPr>
          <w:color w:val="000000"/>
          <w:vertAlign w:val="superscript"/>
        </w:rPr>
        <w:t>i</w:t>
      </w:r>
      <w:r w:rsidRPr="00274169">
        <w:rPr>
          <w:i/>
          <w:color w:val="000000"/>
          <w:vertAlign w:val="subscript"/>
        </w:rPr>
        <w:t>j</w:t>
      </w:r>
      <w:proofErr w:type="spellEnd"/>
      <w:r w:rsidRPr="00274169">
        <w:rPr>
          <w:color w:val="000000"/>
        </w:rPr>
        <w:t xml:space="preserve"> = </w:t>
      </w:r>
      <w:r w:rsidRPr="00274169">
        <w:rPr>
          <w:b/>
          <w:color w:val="000000"/>
        </w:rPr>
        <w:t>∑</w:t>
      </w:r>
      <w:r w:rsidRPr="00274169">
        <w:rPr>
          <w:color w:val="000000"/>
          <w:position w:val="6"/>
          <w:vertAlign w:val="superscript"/>
        </w:rPr>
        <w:t>k</w:t>
      </w:r>
      <w:r w:rsidRPr="00274169">
        <w:rPr>
          <w:color w:val="000000"/>
          <w:position w:val="-6"/>
          <w:vertAlign w:val="subscript"/>
        </w:rPr>
        <w:t>k=1</w:t>
      </w:r>
      <w:r w:rsidRPr="00274169">
        <w:rPr>
          <w:b/>
          <w:i/>
          <w:color w:val="000000"/>
        </w:rPr>
        <w:t>α</w:t>
      </w:r>
      <w:r w:rsidRPr="00274169">
        <w:rPr>
          <w:i/>
          <w:color w:val="000000"/>
          <w:vertAlign w:val="subscript"/>
        </w:rPr>
        <w:t>в</w:t>
      </w:r>
      <w:r w:rsidRPr="00274169">
        <w:rPr>
          <w:color w:val="000000"/>
        </w:rPr>
        <w:t>(</w:t>
      </w:r>
      <w:r w:rsidRPr="00274169">
        <w:rPr>
          <w:b/>
          <w:i/>
          <w:color w:val="000000"/>
        </w:rPr>
        <w:t>M</w:t>
      </w:r>
      <w:r w:rsidRPr="00274169">
        <w:rPr>
          <w:i/>
          <w:color w:val="000000"/>
          <w:vertAlign w:val="subscript"/>
        </w:rPr>
        <w:t>1ik</w:t>
      </w:r>
      <w:r w:rsidRPr="00274169">
        <w:rPr>
          <w:color w:val="000000"/>
        </w:rPr>
        <w:t xml:space="preserve"> + </w:t>
      </w:r>
      <w:r w:rsidRPr="00274169">
        <w:rPr>
          <w:b/>
          <w:i/>
          <w:color w:val="000000"/>
        </w:rPr>
        <w:t>M</w:t>
      </w:r>
      <w:r w:rsidRPr="00274169">
        <w:rPr>
          <w:i/>
          <w:color w:val="000000"/>
          <w:vertAlign w:val="subscript"/>
        </w:rPr>
        <w:t>2ik</w:t>
      </w:r>
      <w:r w:rsidRPr="00274169">
        <w:rPr>
          <w:color w:val="000000"/>
        </w:rPr>
        <w:t>)</w:t>
      </w:r>
      <w:proofErr w:type="spellStart"/>
      <w:r w:rsidRPr="00274169">
        <w:rPr>
          <w:b/>
          <w:i/>
          <w:color w:val="000000"/>
        </w:rPr>
        <w:t>N</w:t>
      </w:r>
      <w:r w:rsidRPr="00274169">
        <w:rPr>
          <w:i/>
          <w:color w:val="000000"/>
          <w:vertAlign w:val="subscript"/>
        </w:rPr>
        <w:t>k</w:t>
      </w:r>
      <w:proofErr w:type="spellEnd"/>
      <w:r w:rsidRPr="00274169">
        <w:rPr>
          <w:color w:val="000000"/>
        </w:rPr>
        <w:t xml:space="preserve"> · </w:t>
      </w:r>
      <w:r w:rsidRPr="00274169">
        <w:rPr>
          <w:b/>
          <w:i/>
          <w:color w:val="000000"/>
        </w:rPr>
        <w:t>D</w:t>
      </w:r>
      <w:r w:rsidRPr="00274169">
        <w:rPr>
          <w:i/>
          <w:color w:val="000000"/>
          <w:vertAlign w:val="subscript"/>
        </w:rPr>
        <w:t>Р</w:t>
      </w:r>
      <w:r w:rsidRPr="00274169">
        <w:rPr>
          <w:color w:val="000000"/>
        </w:rPr>
        <w:t xml:space="preserve"> · 10</w:t>
      </w:r>
      <w:r w:rsidRPr="00274169">
        <w:rPr>
          <w:color w:val="000000"/>
          <w:vertAlign w:val="superscript"/>
        </w:rPr>
        <w:t>-6</w:t>
      </w:r>
      <w:r w:rsidRPr="00274169">
        <w:rPr>
          <w:color w:val="000000"/>
        </w:rPr>
        <w:t xml:space="preserve">, </w:t>
      </w:r>
      <w:r w:rsidRPr="00274169">
        <w:rPr>
          <w:i/>
          <w:color w:val="000000"/>
        </w:rPr>
        <w:t>т/год</w:t>
      </w:r>
      <w:r w:rsidRPr="00274169">
        <w:rPr>
          <w:color w:val="000000"/>
        </w:rPr>
        <w:tab/>
        <w:t>(1.1.5)</w:t>
      </w:r>
    </w:p>
    <w:p w14:paraId="5192EC56" w14:textId="77777777" w:rsidR="002F1853" w:rsidRPr="00274169" w:rsidRDefault="002F1853" w:rsidP="002F1853">
      <w:pPr>
        <w:rPr>
          <w:color w:val="000000"/>
        </w:rPr>
      </w:pPr>
      <w:r w:rsidRPr="00274169">
        <w:rPr>
          <w:color w:val="000000"/>
        </w:rPr>
        <w:lastRenderedPageBreak/>
        <w:t xml:space="preserve">где </w:t>
      </w:r>
      <w:r w:rsidRPr="00274169">
        <w:rPr>
          <w:b/>
          <w:i/>
          <w:color w:val="000000"/>
        </w:rPr>
        <w:t>α</w:t>
      </w:r>
      <w:r w:rsidRPr="00274169">
        <w:rPr>
          <w:i/>
          <w:color w:val="000000"/>
          <w:vertAlign w:val="subscript"/>
        </w:rPr>
        <w:t>в</w:t>
      </w:r>
      <w:r w:rsidRPr="00274169">
        <w:rPr>
          <w:color w:val="000000"/>
        </w:rPr>
        <w:t xml:space="preserve"> - коэффициент выпуска (выезда);</w:t>
      </w:r>
    </w:p>
    <w:p w14:paraId="0C8170C5" w14:textId="77777777" w:rsidR="002F1853" w:rsidRPr="00274169" w:rsidRDefault="002F1853" w:rsidP="002F1853">
      <w:pPr>
        <w:rPr>
          <w:color w:val="000000"/>
        </w:rPr>
      </w:pPr>
      <w:proofErr w:type="spellStart"/>
      <w:r w:rsidRPr="00274169">
        <w:rPr>
          <w:b/>
          <w:i/>
          <w:color w:val="000000"/>
        </w:rPr>
        <w:t>N</w:t>
      </w:r>
      <w:r w:rsidRPr="00274169">
        <w:rPr>
          <w:i/>
          <w:color w:val="000000"/>
          <w:vertAlign w:val="subscript"/>
        </w:rPr>
        <w:t>k</w:t>
      </w:r>
      <w:proofErr w:type="spellEnd"/>
      <w:r w:rsidRPr="00274169">
        <w:rPr>
          <w:color w:val="000000"/>
        </w:rPr>
        <w:t xml:space="preserve"> – количество автомобилей </w:t>
      </w:r>
      <w:r w:rsidRPr="00274169">
        <w:rPr>
          <w:b/>
          <w:i/>
          <w:color w:val="000000"/>
        </w:rPr>
        <w:t>k</w:t>
      </w:r>
      <w:r w:rsidRPr="00274169">
        <w:rPr>
          <w:color w:val="000000"/>
        </w:rPr>
        <w:t>-й группы на территории или в помещении стоянки за расчетный период;</w:t>
      </w:r>
    </w:p>
    <w:p w14:paraId="5CCFDAA8" w14:textId="77777777" w:rsidR="002F1853" w:rsidRPr="00274169" w:rsidRDefault="002F1853" w:rsidP="002F1853">
      <w:pPr>
        <w:rPr>
          <w:color w:val="000000"/>
        </w:rPr>
      </w:pPr>
      <w:r w:rsidRPr="00274169">
        <w:rPr>
          <w:b/>
          <w:i/>
          <w:color w:val="000000"/>
        </w:rPr>
        <w:t>D</w:t>
      </w:r>
      <w:r w:rsidRPr="00274169">
        <w:rPr>
          <w:i/>
          <w:color w:val="000000"/>
          <w:vertAlign w:val="subscript"/>
        </w:rPr>
        <w:t>Р</w:t>
      </w:r>
      <w:r w:rsidRPr="00274169">
        <w:rPr>
          <w:color w:val="000000"/>
        </w:rPr>
        <w:t xml:space="preserve"> - – количество дней работы в расчетном периоде (холодном, теплом, переходном);</w:t>
      </w:r>
    </w:p>
    <w:p w14:paraId="2D043580" w14:textId="77777777" w:rsidR="002F1853" w:rsidRPr="00274169" w:rsidRDefault="002F1853" w:rsidP="002F1853">
      <w:pPr>
        <w:rPr>
          <w:color w:val="000000"/>
        </w:rPr>
      </w:pPr>
      <w:r w:rsidRPr="00274169">
        <w:rPr>
          <w:b/>
          <w:i/>
          <w:color w:val="000000"/>
        </w:rPr>
        <w:t>j</w:t>
      </w:r>
      <w:r w:rsidRPr="00274169">
        <w:rPr>
          <w:color w:val="000000"/>
        </w:rPr>
        <w:t xml:space="preserve"> – период года (Т - теплый, П - переходный, Х - холодный); для холодного периода расчет </w:t>
      </w:r>
      <w:proofErr w:type="spellStart"/>
      <w:r w:rsidRPr="00274169">
        <w:rPr>
          <w:b/>
          <w:i/>
          <w:color w:val="000000"/>
        </w:rPr>
        <w:t>M</w:t>
      </w:r>
      <w:r w:rsidRPr="00274169">
        <w:rPr>
          <w:i/>
          <w:color w:val="000000"/>
          <w:vertAlign w:val="subscript"/>
        </w:rPr>
        <w:t>i</w:t>
      </w:r>
      <w:proofErr w:type="spellEnd"/>
      <w:r w:rsidRPr="00274169">
        <w:rPr>
          <w:color w:val="000000"/>
        </w:rPr>
        <w:t xml:space="preserve"> выполняется с учётом температуры для каждого месяца.</w:t>
      </w:r>
    </w:p>
    <w:p w14:paraId="15853A82" w14:textId="77777777" w:rsidR="002F1853" w:rsidRPr="00274169" w:rsidRDefault="002F1853" w:rsidP="002F1853">
      <w:pPr>
        <w:spacing w:before="240"/>
        <w:rPr>
          <w:color w:val="000000"/>
        </w:rPr>
      </w:pPr>
      <w:r w:rsidRPr="00274169">
        <w:rPr>
          <w:color w:val="000000"/>
        </w:rPr>
        <w:tab/>
        <w:t>Влияние холодного и переходного периодов года на выбросы загрязняющих веществ учитывается только для выезжающих автомобилей, хранящихся на открытых и закрытых не отапливаемых стоянках.</w:t>
      </w:r>
    </w:p>
    <w:p w14:paraId="332239E3" w14:textId="77777777" w:rsidR="002F1853" w:rsidRPr="00274169" w:rsidRDefault="002F1853" w:rsidP="002F1853">
      <w:pPr>
        <w:spacing w:before="240"/>
        <w:rPr>
          <w:color w:val="000000"/>
        </w:rPr>
      </w:pPr>
      <w:r w:rsidRPr="00274169">
        <w:rPr>
          <w:color w:val="000000"/>
        </w:rPr>
        <w:tab/>
        <w:t xml:space="preserve">Для определения общего валового выброса </w:t>
      </w:r>
      <w:proofErr w:type="spellStart"/>
      <w:r w:rsidRPr="00274169">
        <w:rPr>
          <w:b/>
          <w:i/>
          <w:color w:val="000000"/>
        </w:rPr>
        <w:t>M</w:t>
      </w:r>
      <w:r w:rsidRPr="00274169">
        <w:rPr>
          <w:i/>
          <w:color w:val="000000"/>
          <w:vertAlign w:val="subscript"/>
        </w:rPr>
        <w:t>i</w:t>
      </w:r>
      <w:proofErr w:type="spellEnd"/>
      <w:r w:rsidRPr="00274169">
        <w:rPr>
          <w:color w:val="000000"/>
        </w:rPr>
        <w:t xml:space="preserve"> валовые выбросы одноименных веществ по периодам года суммируются (1.1.6):</w:t>
      </w:r>
    </w:p>
    <w:p w14:paraId="431376D5" w14:textId="77777777" w:rsidR="002F1853" w:rsidRPr="00274169" w:rsidRDefault="002F1853" w:rsidP="002F1853">
      <w:pPr>
        <w:tabs>
          <w:tab w:val="center" w:pos="5103"/>
          <w:tab w:val="right" w:pos="9922"/>
        </w:tabs>
        <w:spacing w:before="240" w:after="240"/>
        <w:rPr>
          <w:color w:val="000000"/>
        </w:rPr>
      </w:pPr>
      <w:r w:rsidRPr="00274169">
        <w:rPr>
          <w:b/>
          <w:i/>
          <w:color w:val="000000"/>
        </w:rPr>
        <w:tab/>
      </w:r>
      <w:proofErr w:type="spellStart"/>
      <w:r w:rsidRPr="00274169">
        <w:rPr>
          <w:b/>
          <w:i/>
          <w:color w:val="000000"/>
        </w:rPr>
        <w:t>M</w:t>
      </w:r>
      <w:r w:rsidRPr="00274169">
        <w:rPr>
          <w:i/>
          <w:color w:val="000000"/>
          <w:vertAlign w:val="subscript"/>
        </w:rPr>
        <w:t>i</w:t>
      </w:r>
      <w:proofErr w:type="spellEnd"/>
      <w:r w:rsidRPr="00274169">
        <w:rPr>
          <w:color w:val="000000"/>
        </w:rPr>
        <w:t xml:space="preserve"> = </w:t>
      </w:r>
      <w:proofErr w:type="spellStart"/>
      <w:r w:rsidRPr="00274169">
        <w:rPr>
          <w:b/>
          <w:i/>
          <w:color w:val="000000"/>
        </w:rPr>
        <w:t>M</w:t>
      </w:r>
      <w:r w:rsidRPr="00274169">
        <w:rPr>
          <w:color w:val="000000"/>
          <w:vertAlign w:val="superscript"/>
        </w:rPr>
        <w:t>Т</w:t>
      </w:r>
      <w:r w:rsidRPr="00274169">
        <w:rPr>
          <w:i/>
          <w:color w:val="000000"/>
          <w:vertAlign w:val="subscript"/>
        </w:rPr>
        <w:t>i</w:t>
      </w:r>
      <w:proofErr w:type="spellEnd"/>
      <w:r w:rsidRPr="00274169">
        <w:rPr>
          <w:color w:val="000000"/>
        </w:rPr>
        <w:t xml:space="preserve"> + </w:t>
      </w:r>
      <w:proofErr w:type="spellStart"/>
      <w:r w:rsidRPr="00274169">
        <w:rPr>
          <w:b/>
          <w:i/>
          <w:color w:val="000000"/>
        </w:rPr>
        <w:t>M</w:t>
      </w:r>
      <w:r w:rsidRPr="00274169">
        <w:rPr>
          <w:color w:val="000000"/>
          <w:vertAlign w:val="superscript"/>
        </w:rPr>
        <w:t>П</w:t>
      </w:r>
      <w:r w:rsidRPr="00274169">
        <w:rPr>
          <w:i/>
          <w:color w:val="000000"/>
          <w:vertAlign w:val="subscript"/>
        </w:rPr>
        <w:t>i</w:t>
      </w:r>
      <w:proofErr w:type="spellEnd"/>
      <w:r w:rsidRPr="00274169">
        <w:rPr>
          <w:color w:val="000000"/>
        </w:rPr>
        <w:t xml:space="preserve"> + </w:t>
      </w:r>
      <w:proofErr w:type="spellStart"/>
      <w:r w:rsidRPr="00274169">
        <w:rPr>
          <w:b/>
          <w:i/>
          <w:color w:val="000000"/>
        </w:rPr>
        <w:t>M</w:t>
      </w:r>
      <w:r w:rsidRPr="00274169">
        <w:rPr>
          <w:color w:val="000000"/>
          <w:vertAlign w:val="superscript"/>
        </w:rPr>
        <w:t>Х</w:t>
      </w:r>
      <w:r w:rsidRPr="00274169">
        <w:rPr>
          <w:i/>
          <w:color w:val="000000"/>
          <w:vertAlign w:val="subscript"/>
        </w:rPr>
        <w:t>i</w:t>
      </w:r>
      <w:proofErr w:type="spellEnd"/>
      <w:r w:rsidRPr="00274169">
        <w:rPr>
          <w:color w:val="000000"/>
        </w:rPr>
        <w:t xml:space="preserve">, </w:t>
      </w:r>
      <w:r w:rsidRPr="00274169">
        <w:rPr>
          <w:i/>
          <w:color w:val="000000"/>
        </w:rPr>
        <w:t>т/год</w:t>
      </w:r>
      <w:r w:rsidRPr="00274169">
        <w:rPr>
          <w:color w:val="000000"/>
        </w:rPr>
        <w:tab/>
        <w:t>(1.1.6)</w:t>
      </w:r>
    </w:p>
    <w:p w14:paraId="5CC29A26" w14:textId="77777777" w:rsidR="002F1853" w:rsidRPr="00274169" w:rsidRDefault="002F1853" w:rsidP="002F1853">
      <w:pPr>
        <w:spacing w:before="240"/>
        <w:rPr>
          <w:color w:val="000000"/>
        </w:rPr>
      </w:pPr>
      <w:r w:rsidRPr="00274169">
        <w:rPr>
          <w:color w:val="000000"/>
        </w:rPr>
        <w:tab/>
        <w:t xml:space="preserve">Максимально разовый выброс </w:t>
      </w:r>
      <w:r w:rsidRPr="00274169">
        <w:rPr>
          <w:b/>
          <w:i/>
          <w:color w:val="000000"/>
        </w:rPr>
        <w:t>i</w:t>
      </w:r>
      <w:r w:rsidRPr="00274169">
        <w:rPr>
          <w:color w:val="000000"/>
        </w:rPr>
        <w:t>-</w:t>
      </w:r>
      <w:proofErr w:type="spellStart"/>
      <w:r w:rsidRPr="00274169">
        <w:rPr>
          <w:color w:val="000000"/>
        </w:rPr>
        <w:t>го</w:t>
      </w:r>
      <w:proofErr w:type="spellEnd"/>
      <w:r w:rsidRPr="00274169">
        <w:rPr>
          <w:color w:val="000000"/>
        </w:rPr>
        <w:t xml:space="preserve"> вещества </w:t>
      </w:r>
      <w:proofErr w:type="spellStart"/>
      <w:r w:rsidRPr="00274169">
        <w:rPr>
          <w:b/>
          <w:i/>
          <w:color w:val="000000"/>
        </w:rPr>
        <w:t>G</w:t>
      </w:r>
      <w:r w:rsidRPr="00274169">
        <w:rPr>
          <w:i/>
          <w:color w:val="000000"/>
          <w:vertAlign w:val="subscript"/>
        </w:rPr>
        <w:t>i</w:t>
      </w:r>
      <w:proofErr w:type="spellEnd"/>
      <w:r w:rsidRPr="00274169">
        <w:rPr>
          <w:color w:val="000000"/>
        </w:rPr>
        <w:t xml:space="preserve"> рассчитывается по формуле (1.1.7):</w:t>
      </w:r>
    </w:p>
    <w:p w14:paraId="30A09CAA" w14:textId="77777777" w:rsidR="002F1853" w:rsidRPr="00274169" w:rsidRDefault="002F1853" w:rsidP="002F1853">
      <w:pPr>
        <w:tabs>
          <w:tab w:val="center" w:pos="5103"/>
          <w:tab w:val="right" w:pos="9922"/>
        </w:tabs>
        <w:spacing w:before="240" w:after="240"/>
        <w:rPr>
          <w:color w:val="000000"/>
        </w:rPr>
      </w:pPr>
      <w:r w:rsidRPr="00274169">
        <w:rPr>
          <w:b/>
          <w:i/>
          <w:color w:val="000000"/>
        </w:rPr>
        <w:tab/>
      </w:r>
      <w:proofErr w:type="spellStart"/>
      <w:r w:rsidRPr="00274169">
        <w:rPr>
          <w:b/>
          <w:i/>
          <w:color w:val="000000"/>
        </w:rPr>
        <w:t>G</w:t>
      </w:r>
      <w:r w:rsidRPr="00274169">
        <w:rPr>
          <w:i/>
          <w:color w:val="000000"/>
          <w:vertAlign w:val="subscript"/>
        </w:rPr>
        <w:t>i</w:t>
      </w:r>
      <w:proofErr w:type="spellEnd"/>
      <w:r w:rsidRPr="00274169">
        <w:rPr>
          <w:color w:val="000000"/>
        </w:rPr>
        <w:t xml:space="preserve"> = </w:t>
      </w:r>
      <w:r w:rsidRPr="00274169">
        <w:rPr>
          <w:b/>
          <w:color w:val="000000"/>
        </w:rPr>
        <w:t>∑</w:t>
      </w:r>
      <w:r w:rsidRPr="00274169">
        <w:rPr>
          <w:color w:val="000000"/>
          <w:position w:val="6"/>
          <w:vertAlign w:val="superscript"/>
        </w:rPr>
        <w:t>k</w:t>
      </w:r>
      <w:r w:rsidRPr="00274169">
        <w:rPr>
          <w:color w:val="000000"/>
          <w:position w:val="-6"/>
          <w:vertAlign w:val="subscript"/>
        </w:rPr>
        <w:t>k=1</w:t>
      </w:r>
      <w:r w:rsidRPr="00274169">
        <w:rPr>
          <w:color w:val="000000"/>
        </w:rPr>
        <w:t>(</w:t>
      </w:r>
      <w:r w:rsidRPr="00274169">
        <w:rPr>
          <w:b/>
          <w:i/>
          <w:color w:val="000000"/>
        </w:rPr>
        <w:t>M</w:t>
      </w:r>
      <w:r w:rsidRPr="00274169">
        <w:rPr>
          <w:i/>
          <w:color w:val="000000"/>
          <w:vertAlign w:val="subscript"/>
        </w:rPr>
        <w:t>1ik</w:t>
      </w:r>
      <w:r w:rsidRPr="00274169">
        <w:rPr>
          <w:color w:val="000000"/>
        </w:rPr>
        <w:t xml:space="preserve"> · </w:t>
      </w:r>
      <w:proofErr w:type="spellStart"/>
      <w:r w:rsidRPr="00274169">
        <w:rPr>
          <w:b/>
          <w:i/>
          <w:color w:val="000000"/>
        </w:rPr>
        <w:t>N'</w:t>
      </w:r>
      <w:r w:rsidRPr="00274169">
        <w:rPr>
          <w:i/>
          <w:color w:val="000000"/>
          <w:vertAlign w:val="subscript"/>
        </w:rPr>
        <w:t>k</w:t>
      </w:r>
      <w:proofErr w:type="spellEnd"/>
      <w:r w:rsidRPr="00274169">
        <w:rPr>
          <w:color w:val="000000"/>
        </w:rPr>
        <w:t xml:space="preserve"> + </w:t>
      </w:r>
      <w:r w:rsidRPr="00274169">
        <w:rPr>
          <w:b/>
          <w:i/>
          <w:color w:val="000000"/>
        </w:rPr>
        <w:t>M</w:t>
      </w:r>
      <w:r w:rsidRPr="00274169">
        <w:rPr>
          <w:i/>
          <w:color w:val="000000"/>
          <w:vertAlign w:val="subscript"/>
        </w:rPr>
        <w:t>2ik</w:t>
      </w:r>
      <w:r w:rsidRPr="00274169">
        <w:rPr>
          <w:color w:val="000000"/>
        </w:rPr>
        <w:t xml:space="preserve"> · </w:t>
      </w:r>
      <w:proofErr w:type="spellStart"/>
      <w:r w:rsidRPr="00274169">
        <w:rPr>
          <w:b/>
          <w:i/>
          <w:color w:val="000000"/>
        </w:rPr>
        <w:t>N''</w:t>
      </w:r>
      <w:r w:rsidRPr="00274169">
        <w:rPr>
          <w:i/>
          <w:color w:val="000000"/>
          <w:vertAlign w:val="subscript"/>
        </w:rPr>
        <w:t>k</w:t>
      </w:r>
      <w:proofErr w:type="spellEnd"/>
      <w:r w:rsidRPr="00274169">
        <w:rPr>
          <w:color w:val="000000"/>
        </w:rPr>
        <w:t xml:space="preserve">) / 3600, </w:t>
      </w:r>
      <w:r w:rsidRPr="00274169">
        <w:rPr>
          <w:i/>
          <w:color w:val="000000"/>
        </w:rPr>
        <w:t>г/сек</w:t>
      </w:r>
      <w:r w:rsidRPr="00274169">
        <w:rPr>
          <w:color w:val="000000"/>
        </w:rPr>
        <w:tab/>
        <w:t>(1.1.7)</w:t>
      </w:r>
    </w:p>
    <w:p w14:paraId="1CA6FF13" w14:textId="77777777" w:rsidR="002F1853" w:rsidRPr="00274169" w:rsidRDefault="002F1853" w:rsidP="002F1853">
      <w:pPr>
        <w:rPr>
          <w:color w:val="000000"/>
        </w:rPr>
      </w:pPr>
      <w:r w:rsidRPr="00274169">
        <w:rPr>
          <w:color w:val="000000"/>
        </w:rPr>
        <w:t xml:space="preserve">где </w:t>
      </w:r>
      <w:proofErr w:type="spellStart"/>
      <w:r w:rsidRPr="00274169">
        <w:rPr>
          <w:b/>
          <w:i/>
          <w:color w:val="000000"/>
        </w:rPr>
        <w:t>N'</w:t>
      </w:r>
      <w:r w:rsidRPr="00274169">
        <w:rPr>
          <w:i/>
          <w:color w:val="000000"/>
          <w:vertAlign w:val="subscript"/>
        </w:rPr>
        <w:t>k</w:t>
      </w:r>
      <w:proofErr w:type="spellEnd"/>
      <w:r w:rsidRPr="00274169">
        <w:rPr>
          <w:color w:val="000000"/>
        </w:rPr>
        <w:t xml:space="preserve">, </w:t>
      </w:r>
      <w:proofErr w:type="spellStart"/>
      <w:r w:rsidRPr="00274169">
        <w:rPr>
          <w:b/>
          <w:i/>
          <w:color w:val="000000"/>
        </w:rPr>
        <w:t>N''</w:t>
      </w:r>
      <w:r w:rsidRPr="00274169">
        <w:rPr>
          <w:i/>
          <w:color w:val="000000"/>
          <w:vertAlign w:val="subscript"/>
        </w:rPr>
        <w:t>k</w:t>
      </w:r>
      <w:proofErr w:type="spellEnd"/>
      <w:r w:rsidRPr="00274169">
        <w:rPr>
          <w:color w:val="000000"/>
        </w:rPr>
        <w:t xml:space="preserve"> – количество автомобилей </w:t>
      </w:r>
      <w:r w:rsidRPr="00274169">
        <w:rPr>
          <w:b/>
          <w:i/>
          <w:color w:val="000000"/>
        </w:rPr>
        <w:t>k</w:t>
      </w:r>
      <w:r w:rsidRPr="00274169">
        <w:rPr>
          <w:color w:val="000000"/>
        </w:rPr>
        <w:t>-й группы, выезжающих со стоянки и въезжающих на стоянку за 1 час, характеризующийся максимальной интенсивностью выезда(въезда) автомобилей.</w:t>
      </w:r>
    </w:p>
    <w:p w14:paraId="4D944329" w14:textId="77777777" w:rsidR="002F1853" w:rsidRPr="00274169" w:rsidRDefault="002F1853" w:rsidP="002F1853">
      <w:pPr>
        <w:spacing w:before="240"/>
        <w:rPr>
          <w:color w:val="000000"/>
        </w:rPr>
      </w:pPr>
      <w:r w:rsidRPr="00274169">
        <w:rPr>
          <w:color w:val="000000"/>
        </w:rPr>
        <w:tab/>
        <w:t xml:space="preserve">Из полученных значений </w:t>
      </w:r>
      <w:proofErr w:type="spellStart"/>
      <w:r w:rsidRPr="00274169">
        <w:rPr>
          <w:b/>
          <w:i/>
          <w:color w:val="000000"/>
        </w:rPr>
        <w:t>G</w:t>
      </w:r>
      <w:r w:rsidRPr="00274169">
        <w:rPr>
          <w:i/>
          <w:color w:val="000000"/>
          <w:vertAlign w:val="subscript"/>
        </w:rPr>
        <w:t>i</w:t>
      </w:r>
      <w:proofErr w:type="spellEnd"/>
      <w:r w:rsidRPr="00274169">
        <w:rPr>
          <w:color w:val="000000"/>
        </w:rPr>
        <w:t xml:space="preserve"> выбирается максимальное с учетом одновременности движения автомобилей разных групп.</w:t>
      </w:r>
    </w:p>
    <w:p w14:paraId="4BE14BC5" w14:textId="77777777" w:rsidR="002F1853" w:rsidRPr="00274169" w:rsidRDefault="002F1853" w:rsidP="002F1853">
      <w:pPr>
        <w:spacing w:before="240"/>
        <w:rPr>
          <w:color w:val="000000"/>
        </w:rPr>
      </w:pPr>
      <w:r w:rsidRPr="00274169">
        <w:rPr>
          <w:color w:val="000000"/>
        </w:rPr>
        <w:tab/>
        <w:t xml:space="preserve">Удельные выбросы загрязняющих веществ при прогреве двигателей, </w:t>
      </w:r>
      <w:proofErr w:type="spellStart"/>
      <w:r w:rsidRPr="00274169">
        <w:rPr>
          <w:color w:val="000000"/>
        </w:rPr>
        <w:t>пробеговые</w:t>
      </w:r>
      <w:proofErr w:type="spellEnd"/>
      <w:r w:rsidRPr="00274169">
        <w:rPr>
          <w:color w:val="000000"/>
        </w:rPr>
        <w:t xml:space="preserve">, на холостом ходу, коэффициент снижения выбросов при проведении экологического контроля </w:t>
      </w:r>
      <w:proofErr w:type="spellStart"/>
      <w:r w:rsidRPr="00274169">
        <w:rPr>
          <w:b/>
          <w:i/>
          <w:color w:val="000000"/>
        </w:rPr>
        <w:t>K</w:t>
      </w:r>
      <w:r w:rsidRPr="00274169">
        <w:rPr>
          <w:i/>
          <w:color w:val="000000"/>
          <w:vertAlign w:val="subscript"/>
        </w:rPr>
        <w:t>i</w:t>
      </w:r>
      <w:proofErr w:type="spellEnd"/>
      <w:r w:rsidRPr="00274169">
        <w:rPr>
          <w:color w:val="000000"/>
        </w:rPr>
        <w:t>, а так же коэффициент изменения выбросов при движении по пандусу приведены в таблице 1.1.3.</w:t>
      </w:r>
    </w:p>
    <w:p w14:paraId="1D24902C" w14:textId="77777777" w:rsidR="002F1853" w:rsidRPr="00274169" w:rsidRDefault="002F1853" w:rsidP="002F1853">
      <w:pPr>
        <w:spacing w:before="240" w:after="120"/>
        <w:rPr>
          <w:color w:val="000000"/>
        </w:rPr>
      </w:pPr>
      <w:r w:rsidRPr="00274169">
        <w:rPr>
          <w:color w:val="000000"/>
        </w:rPr>
        <w:t xml:space="preserve">Таблица 1.1.3 - </w:t>
      </w:r>
      <w:r w:rsidRPr="00274169">
        <w:rPr>
          <w:b/>
          <w:color w:val="000000"/>
        </w:rPr>
        <w:t>Удельные выбросы загрязняющих веществ</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567"/>
        <w:gridCol w:w="3912"/>
        <w:gridCol w:w="680"/>
        <w:gridCol w:w="680"/>
        <w:gridCol w:w="681"/>
        <w:gridCol w:w="680"/>
        <w:gridCol w:w="680"/>
        <w:gridCol w:w="681"/>
        <w:gridCol w:w="680"/>
        <w:gridCol w:w="682"/>
      </w:tblGrid>
      <w:tr w:rsidR="002F1853" w:rsidRPr="00274169" w14:paraId="32EB98A2" w14:textId="77777777" w:rsidTr="00111D84">
        <w:trPr>
          <w:tblHeader/>
        </w:trPr>
        <w:tc>
          <w:tcPr>
            <w:tcW w:w="567" w:type="dxa"/>
            <w:vMerge w:val="restart"/>
            <w:tcBorders>
              <w:top w:val="single" w:sz="8" w:space="0" w:color="auto"/>
              <w:left w:val="single" w:sz="6" w:space="0" w:color="auto"/>
            </w:tcBorders>
            <w:shd w:val="clear" w:color="auto" w:fill="F2F2F2"/>
            <w:vAlign w:val="center"/>
          </w:tcPr>
          <w:p w14:paraId="1EBBA607" w14:textId="77777777" w:rsidR="002F1853" w:rsidRPr="00274169" w:rsidRDefault="002F1853" w:rsidP="00111D84">
            <w:pPr>
              <w:jc w:val="center"/>
              <w:rPr>
                <w:color w:val="000000"/>
              </w:rPr>
            </w:pPr>
            <w:r w:rsidRPr="00274169">
              <w:rPr>
                <w:color w:val="000000"/>
              </w:rPr>
              <w:t>Тип</w:t>
            </w:r>
          </w:p>
        </w:tc>
        <w:tc>
          <w:tcPr>
            <w:tcW w:w="3912" w:type="dxa"/>
            <w:vMerge w:val="restart"/>
            <w:tcBorders>
              <w:top w:val="single" w:sz="8" w:space="0" w:color="auto"/>
            </w:tcBorders>
            <w:shd w:val="clear" w:color="auto" w:fill="F2F2F2"/>
            <w:vAlign w:val="center"/>
          </w:tcPr>
          <w:p w14:paraId="1FDD1D4E" w14:textId="77777777" w:rsidR="002F1853" w:rsidRPr="00274169" w:rsidRDefault="002F1853" w:rsidP="00111D84">
            <w:pPr>
              <w:jc w:val="center"/>
              <w:rPr>
                <w:color w:val="000000"/>
              </w:rPr>
            </w:pPr>
            <w:r w:rsidRPr="00274169">
              <w:rPr>
                <w:color w:val="000000"/>
              </w:rPr>
              <w:t>Загрязняющее вещество</w:t>
            </w:r>
          </w:p>
        </w:tc>
        <w:tc>
          <w:tcPr>
            <w:tcW w:w="2041" w:type="dxa"/>
            <w:gridSpan w:val="3"/>
            <w:tcBorders>
              <w:top w:val="single" w:sz="8" w:space="0" w:color="auto"/>
            </w:tcBorders>
            <w:shd w:val="clear" w:color="auto" w:fill="F2F2F2"/>
            <w:vAlign w:val="center"/>
          </w:tcPr>
          <w:p w14:paraId="00BA0D1C" w14:textId="77777777" w:rsidR="002F1853" w:rsidRPr="00274169" w:rsidRDefault="002F1853" w:rsidP="00111D84">
            <w:pPr>
              <w:jc w:val="center"/>
              <w:rPr>
                <w:color w:val="000000"/>
              </w:rPr>
            </w:pPr>
            <w:r w:rsidRPr="00274169">
              <w:rPr>
                <w:color w:val="000000"/>
              </w:rPr>
              <w:t>Прогрев, г/мин</w:t>
            </w:r>
          </w:p>
        </w:tc>
        <w:tc>
          <w:tcPr>
            <w:tcW w:w="2041" w:type="dxa"/>
            <w:gridSpan w:val="3"/>
            <w:tcBorders>
              <w:top w:val="single" w:sz="8" w:space="0" w:color="auto"/>
            </w:tcBorders>
            <w:shd w:val="clear" w:color="auto" w:fill="F2F2F2"/>
            <w:vAlign w:val="center"/>
          </w:tcPr>
          <w:p w14:paraId="7C95A17E" w14:textId="77777777" w:rsidR="002F1853" w:rsidRPr="00274169" w:rsidRDefault="002F1853" w:rsidP="00111D84">
            <w:pPr>
              <w:jc w:val="center"/>
              <w:rPr>
                <w:color w:val="000000"/>
              </w:rPr>
            </w:pPr>
            <w:r w:rsidRPr="00274169">
              <w:rPr>
                <w:color w:val="000000"/>
              </w:rPr>
              <w:t>Пробег, г/км</w:t>
            </w:r>
          </w:p>
        </w:tc>
        <w:tc>
          <w:tcPr>
            <w:tcW w:w="680" w:type="dxa"/>
            <w:vMerge w:val="restart"/>
            <w:tcBorders>
              <w:top w:val="single" w:sz="8" w:space="0" w:color="auto"/>
            </w:tcBorders>
            <w:shd w:val="clear" w:color="auto" w:fill="F2F2F2"/>
            <w:vAlign w:val="center"/>
          </w:tcPr>
          <w:p w14:paraId="13615311" w14:textId="77777777" w:rsidR="002F1853" w:rsidRPr="00274169" w:rsidRDefault="002F1853" w:rsidP="00111D84">
            <w:pPr>
              <w:jc w:val="center"/>
              <w:rPr>
                <w:color w:val="000000"/>
              </w:rPr>
            </w:pPr>
            <w:r w:rsidRPr="00274169">
              <w:rPr>
                <w:color w:val="000000"/>
              </w:rPr>
              <w:t>Холостой ход, г/мин</w:t>
            </w:r>
          </w:p>
        </w:tc>
        <w:tc>
          <w:tcPr>
            <w:tcW w:w="680" w:type="dxa"/>
            <w:vMerge w:val="restart"/>
            <w:tcBorders>
              <w:top w:val="single" w:sz="8" w:space="0" w:color="auto"/>
              <w:right w:val="single" w:sz="6" w:space="0" w:color="auto"/>
            </w:tcBorders>
            <w:shd w:val="clear" w:color="auto" w:fill="F2F2F2"/>
            <w:vAlign w:val="center"/>
          </w:tcPr>
          <w:p w14:paraId="17BC6E99" w14:textId="77777777" w:rsidR="002F1853" w:rsidRPr="00274169" w:rsidRDefault="002F1853" w:rsidP="00111D84">
            <w:pPr>
              <w:jc w:val="center"/>
              <w:rPr>
                <w:color w:val="000000"/>
              </w:rPr>
            </w:pPr>
            <w:r w:rsidRPr="00274169">
              <w:rPr>
                <w:color w:val="000000"/>
              </w:rPr>
              <w:t xml:space="preserve">Эко-контроль, </w:t>
            </w:r>
            <w:proofErr w:type="spellStart"/>
            <w:r w:rsidRPr="00274169">
              <w:rPr>
                <w:color w:val="000000"/>
              </w:rPr>
              <w:t>Ki</w:t>
            </w:r>
            <w:proofErr w:type="spellEnd"/>
          </w:p>
        </w:tc>
      </w:tr>
      <w:tr w:rsidR="002F1853" w:rsidRPr="00274169" w14:paraId="4C296FEB" w14:textId="77777777" w:rsidTr="00111D84">
        <w:trPr>
          <w:tblHeader/>
        </w:trPr>
        <w:tc>
          <w:tcPr>
            <w:tcW w:w="567" w:type="dxa"/>
            <w:vMerge/>
            <w:tcBorders>
              <w:left w:val="single" w:sz="6" w:space="0" w:color="auto"/>
              <w:bottom w:val="single" w:sz="8" w:space="0" w:color="auto"/>
            </w:tcBorders>
            <w:shd w:val="clear" w:color="auto" w:fill="F2F2F2"/>
            <w:vAlign w:val="center"/>
          </w:tcPr>
          <w:p w14:paraId="134B4969" w14:textId="77777777" w:rsidR="002F1853" w:rsidRPr="00274169" w:rsidRDefault="002F1853" w:rsidP="00111D84">
            <w:pPr>
              <w:jc w:val="center"/>
              <w:rPr>
                <w:color w:val="000000"/>
              </w:rPr>
            </w:pPr>
          </w:p>
        </w:tc>
        <w:tc>
          <w:tcPr>
            <w:tcW w:w="3912" w:type="dxa"/>
            <w:vMerge/>
            <w:tcBorders>
              <w:bottom w:val="single" w:sz="8" w:space="0" w:color="auto"/>
            </w:tcBorders>
            <w:shd w:val="clear" w:color="auto" w:fill="F2F2F2"/>
            <w:vAlign w:val="center"/>
          </w:tcPr>
          <w:p w14:paraId="4A4BEA5B" w14:textId="77777777" w:rsidR="002F1853" w:rsidRPr="00274169" w:rsidRDefault="002F1853" w:rsidP="00111D84">
            <w:pPr>
              <w:jc w:val="center"/>
              <w:rPr>
                <w:color w:val="000000"/>
              </w:rPr>
            </w:pPr>
          </w:p>
        </w:tc>
        <w:tc>
          <w:tcPr>
            <w:tcW w:w="680" w:type="dxa"/>
            <w:tcBorders>
              <w:bottom w:val="single" w:sz="8" w:space="0" w:color="auto"/>
            </w:tcBorders>
            <w:shd w:val="clear" w:color="auto" w:fill="F2F2F2"/>
            <w:vAlign w:val="center"/>
          </w:tcPr>
          <w:p w14:paraId="5D6A7B26" w14:textId="77777777" w:rsidR="002F1853" w:rsidRPr="00274169" w:rsidRDefault="002F1853" w:rsidP="00111D84">
            <w:pPr>
              <w:jc w:val="center"/>
              <w:rPr>
                <w:color w:val="000000"/>
              </w:rPr>
            </w:pPr>
            <w:r w:rsidRPr="00274169">
              <w:rPr>
                <w:color w:val="000000"/>
              </w:rPr>
              <w:t>Т</w:t>
            </w:r>
          </w:p>
        </w:tc>
        <w:tc>
          <w:tcPr>
            <w:tcW w:w="680" w:type="dxa"/>
            <w:tcBorders>
              <w:bottom w:val="single" w:sz="8" w:space="0" w:color="auto"/>
            </w:tcBorders>
            <w:shd w:val="clear" w:color="auto" w:fill="F2F2F2"/>
            <w:vAlign w:val="center"/>
          </w:tcPr>
          <w:p w14:paraId="590355B1" w14:textId="77777777" w:rsidR="002F1853" w:rsidRPr="00274169" w:rsidRDefault="002F1853" w:rsidP="00111D84">
            <w:pPr>
              <w:jc w:val="center"/>
              <w:rPr>
                <w:color w:val="000000"/>
              </w:rPr>
            </w:pPr>
            <w:r w:rsidRPr="00274169">
              <w:rPr>
                <w:color w:val="000000"/>
              </w:rPr>
              <w:t>П</w:t>
            </w:r>
          </w:p>
        </w:tc>
        <w:tc>
          <w:tcPr>
            <w:tcW w:w="680" w:type="dxa"/>
            <w:tcBorders>
              <w:bottom w:val="single" w:sz="8" w:space="0" w:color="auto"/>
            </w:tcBorders>
            <w:shd w:val="clear" w:color="auto" w:fill="F2F2F2"/>
            <w:vAlign w:val="center"/>
          </w:tcPr>
          <w:p w14:paraId="6FFB4EED" w14:textId="77777777" w:rsidR="002F1853" w:rsidRPr="00274169" w:rsidRDefault="002F1853" w:rsidP="00111D84">
            <w:pPr>
              <w:jc w:val="center"/>
              <w:rPr>
                <w:color w:val="000000"/>
              </w:rPr>
            </w:pPr>
            <w:r w:rsidRPr="00274169">
              <w:rPr>
                <w:color w:val="000000"/>
              </w:rPr>
              <w:t>Х</w:t>
            </w:r>
          </w:p>
        </w:tc>
        <w:tc>
          <w:tcPr>
            <w:tcW w:w="680" w:type="dxa"/>
            <w:tcBorders>
              <w:bottom w:val="single" w:sz="8" w:space="0" w:color="auto"/>
            </w:tcBorders>
            <w:shd w:val="clear" w:color="auto" w:fill="F2F2F2"/>
            <w:vAlign w:val="center"/>
          </w:tcPr>
          <w:p w14:paraId="170FBBF5" w14:textId="77777777" w:rsidR="002F1853" w:rsidRPr="00274169" w:rsidRDefault="002F1853" w:rsidP="00111D84">
            <w:pPr>
              <w:jc w:val="center"/>
              <w:rPr>
                <w:color w:val="000000"/>
              </w:rPr>
            </w:pPr>
            <w:r w:rsidRPr="00274169">
              <w:rPr>
                <w:color w:val="000000"/>
              </w:rPr>
              <w:t>T</w:t>
            </w:r>
          </w:p>
        </w:tc>
        <w:tc>
          <w:tcPr>
            <w:tcW w:w="680" w:type="dxa"/>
            <w:tcBorders>
              <w:bottom w:val="single" w:sz="8" w:space="0" w:color="auto"/>
            </w:tcBorders>
            <w:shd w:val="clear" w:color="auto" w:fill="F2F2F2"/>
            <w:vAlign w:val="center"/>
          </w:tcPr>
          <w:p w14:paraId="51AA622C" w14:textId="77777777" w:rsidR="002F1853" w:rsidRPr="00274169" w:rsidRDefault="002F1853" w:rsidP="00111D84">
            <w:pPr>
              <w:jc w:val="center"/>
              <w:rPr>
                <w:color w:val="000000"/>
              </w:rPr>
            </w:pPr>
            <w:r w:rsidRPr="00274169">
              <w:rPr>
                <w:color w:val="000000"/>
              </w:rPr>
              <w:t>П</w:t>
            </w:r>
          </w:p>
        </w:tc>
        <w:tc>
          <w:tcPr>
            <w:tcW w:w="680" w:type="dxa"/>
            <w:tcBorders>
              <w:bottom w:val="single" w:sz="8" w:space="0" w:color="auto"/>
            </w:tcBorders>
            <w:shd w:val="clear" w:color="auto" w:fill="F2F2F2"/>
            <w:vAlign w:val="center"/>
          </w:tcPr>
          <w:p w14:paraId="1085065B" w14:textId="77777777" w:rsidR="002F1853" w:rsidRPr="00274169" w:rsidRDefault="002F1853" w:rsidP="00111D84">
            <w:pPr>
              <w:jc w:val="center"/>
              <w:rPr>
                <w:color w:val="000000"/>
              </w:rPr>
            </w:pPr>
            <w:r w:rsidRPr="00274169">
              <w:rPr>
                <w:color w:val="000000"/>
              </w:rPr>
              <w:t>Х</w:t>
            </w:r>
          </w:p>
        </w:tc>
        <w:tc>
          <w:tcPr>
            <w:tcW w:w="680" w:type="dxa"/>
            <w:vMerge/>
            <w:tcBorders>
              <w:bottom w:val="single" w:sz="8" w:space="0" w:color="auto"/>
            </w:tcBorders>
            <w:shd w:val="clear" w:color="auto" w:fill="F2F2F2"/>
            <w:vAlign w:val="center"/>
          </w:tcPr>
          <w:p w14:paraId="5A5198C4" w14:textId="77777777" w:rsidR="002F1853" w:rsidRPr="00274169" w:rsidRDefault="002F1853" w:rsidP="00111D84">
            <w:pPr>
              <w:jc w:val="center"/>
              <w:rPr>
                <w:color w:val="000000"/>
              </w:rPr>
            </w:pPr>
          </w:p>
        </w:tc>
        <w:tc>
          <w:tcPr>
            <w:tcW w:w="680" w:type="dxa"/>
            <w:vMerge/>
            <w:tcBorders>
              <w:bottom w:val="single" w:sz="8" w:space="0" w:color="auto"/>
              <w:right w:val="single" w:sz="6" w:space="0" w:color="auto"/>
            </w:tcBorders>
            <w:shd w:val="clear" w:color="auto" w:fill="F2F2F2"/>
            <w:vAlign w:val="center"/>
          </w:tcPr>
          <w:p w14:paraId="075E6A87" w14:textId="77777777" w:rsidR="002F1853" w:rsidRPr="00274169" w:rsidRDefault="002F1853" w:rsidP="00111D84">
            <w:pPr>
              <w:jc w:val="center"/>
              <w:rPr>
                <w:color w:val="000000"/>
              </w:rPr>
            </w:pPr>
          </w:p>
        </w:tc>
      </w:tr>
      <w:tr w:rsidR="002F1853" w:rsidRPr="00274169" w14:paraId="5477C72C" w14:textId="77777777" w:rsidTr="00111D84">
        <w:tc>
          <w:tcPr>
            <w:tcW w:w="9923" w:type="dxa"/>
            <w:gridSpan w:val="10"/>
            <w:tcBorders>
              <w:top w:val="single" w:sz="6" w:space="0" w:color="auto"/>
              <w:left w:val="single" w:sz="6" w:space="0" w:color="auto"/>
              <w:bottom w:val="nil"/>
              <w:right w:val="single" w:sz="6" w:space="0" w:color="auto"/>
            </w:tcBorders>
            <w:shd w:val="clear" w:color="auto" w:fill="auto"/>
          </w:tcPr>
          <w:p w14:paraId="6CB77105" w14:textId="77777777" w:rsidR="002F1853" w:rsidRPr="00274169" w:rsidRDefault="002F1853" w:rsidP="002F1853">
            <w:pPr>
              <w:rPr>
                <w:color w:val="000000"/>
              </w:rPr>
            </w:pPr>
            <w:r w:rsidRPr="00274169">
              <w:rPr>
                <w:color w:val="000000"/>
              </w:rPr>
              <w:t>Грузовой, г/п от 5 до 8 т, дизель</w:t>
            </w:r>
          </w:p>
        </w:tc>
      </w:tr>
      <w:tr w:rsidR="002F1853" w:rsidRPr="00274169" w14:paraId="035D9656" w14:textId="77777777" w:rsidTr="00111D84">
        <w:tc>
          <w:tcPr>
            <w:tcW w:w="567" w:type="dxa"/>
            <w:vMerge w:val="restart"/>
            <w:tcBorders>
              <w:top w:val="nil"/>
              <w:left w:val="single" w:sz="6" w:space="0" w:color="auto"/>
            </w:tcBorders>
            <w:shd w:val="clear" w:color="auto" w:fill="auto"/>
          </w:tcPr>
          <w:p w14:paraId="1220D4A7" w14:textId="77777777" w:rsidR="002F1853" w:rsidRPr="00274169" w:rsidRDefault="002F1853" w:rsidP="002F1853">
            <w:pPr>
              <w:rPr>
                <w:color w:val="000000"/>
              </w:rPr>
            </w:pPr>
          </w:p>
        </w:tc>
        <w:tc>
          <w:tcPr>
            <w:tcW w:w="3912" w:type="dxa"/>
            <w:shd w:val="clear" w:color="auto" w:fill="auto"/>
          </w:tcPr>
          <w:p w14:paraId="108AD334" w14:textId="77777777" w:rsidR="002F1853" w:rsidRPr="00274169" w:rsidRDefault="002F1853" w:rsidP="002F1853">
            <w:pPr>
              <w:rPr>
                <w:color w:val="000000"/>
              </w:rPr>
            </w:pPr>
            <w:r w:rsidRPr="00274169">
              <w:rPr>
                <w:color w:val="000000"/>
              </w:rPr>
              <w:t>Азота диоксид (Азот (IV) оксид)</w:t>
            </w:r>
          </w:p>
        </w:tc>
        <w:tc>
          <w:tcPr>
            <w:tcW w:w="680" w:type="dxa"/>
            <w:shd w:val="clear" w:color="auto" w:fill="auto"/>
          </w:tcPr>
          <w:p w14:paraId="38D51EC6" w14:textId="77777777" w:rsidR="002F1853" w:rsidRPr="00274169" w:rsidRDefault="002F1853" w:rsidP="00111D84">
            <w:pPr>
              <w:jc w:val="center"/>
              <w:rPr>
                <w:color w:val="000000"/>
              </w:rPr>
            </w:pPr>
            <w:r w:rsidRPr="00274169">
              <w:rPr>
                <w:color w:val="000000"/>
              </w:rPr>
              <w:t>0,256</w:t>
            </w:r>
          </w:p>
        </w:tc>
        <w:tc>
          <w:tcPr>
            <w:tcW w:w="680" w:type="dxa"/>
            <w:shd w:val="clear" w:color="auto" w:fill="auto"/>
          </w:tcPr>
          <w:p w14:paraId="630A6433" w14:textId="77777777" w:rsidR="002F1853" w:rsidRPr="00274169" w:rsidRDefault="002F1853" w:rsidP="00111D84">
            <w:pPr>
              <w:jc w:val="center"/>
              <w:rPr>
                <w:color w:val="000000"/>
              </w:rPr>
            </w:pPr>
            <w:r w:rsidRPr="00274169">
              <w:rPr>
                <w:color w:val="000000"/>
              </w:rPr>
              <w:t>0,384</w:t>
            </w:r>
          </w:p>
        </w:tc>
        <w:tc>
          <w:tcPr>
            <w:tcW w:w="680" w:type="dxa"/>
            <w:shd w:val="clear" w:color="auto" w:fill="auto"/>
          </w:tcPr>
          <w:p w14:paraId="20B2E34D" w14:textId="77777777" w:rsidR="002F1853" w:rsidRPr="00274169" w:rsidRDefault="002F1853" w:rsidP="00111D84">
            <w:pPr>
              <w:jc w:val="center"/>
              <w:rPr>
                <w:color w:val="000000"/>
              </w:rPr>
            </w:pPr>
            <w:r w:rsidRPr="00274169">
              <w:rPr>
                <w:color w:val="000000"/>
              </w:rPr>
              <w:t>0,384</w:t>
            </w:r>
          </w:p>
        </w:tc>
        <w:tc>
          <w:tcPr>
            <w:tcW w:w="680" w:type="dxa"/>
            <w:shd w:val="clear" w:color="auto" w:fill="auto"/>
          </w:tcPr>
          <w:p w14:paraId="09C6D499" w14:textId="77777777" w:rsidR="002F1853" w:rsidRPr="00274169" w:rsidRDefault="002F1853" w:rsidP="00111D84">
            <w:pPr>
              <w:jc w:val="center"/>
              <w:rPr>
                <w:color w:val="000000"/>
              </w:rPr>
            </w:pPr>
            <w:r w:rsidRPr="00274169">
              <w:rPr>
                <w:color w:val="000000"/>
              </w:rPr>
              <w:t>2,4</w:t>
            </w:r>
          </w:p>
        </w:tc>
        <w:tc>
          <w:tcPr>
            <w:tcW w:w="680" w:type="dxa"/>
            <w:shd w:val="clear" w:color="auto" w:fill="auto"/>
          </w:tcPr>
          <w:p w14:paraId="2BD699F8" w14:textId="77777777" w:rsidR="002F1853" w:rsidRPr="00274169" w:rsidRDefault="002F1853" w:rsidP="00111D84">
            <w:pPr>
              <w:jc w:val="center"/>
              <w:rPr>
                <w:color w:val="000000"/>
              </w:rPr>
            </w:pPr>
            <w:r w:rsidRPr="00274169">
              <w:rPr>
                <w:color w:val="000000"/>
              </w:rPr>
              <w:t>2,4</w:t>
            </w:r>
          </w:p>
        </w:tc>
        <w:tc>
          <w:tcPr>
            <w:tcW w:w="680" w:type="dxa"/>
            <w:shd w:val="clear" w:color="auto" w:fill="auto"/>
          </w:tcPr>
          <w:p w14:paraId="62DD9542" w14:textId="77777777" w:rsidR="002F1853" w:rsidRPr="00274169" w:rsidRDefault="002F1853" w:rsidP="00111D84">
            <w:pPr>
              <w:jc w:val="center"/>
              <w:rPr>
                <w:color w:val="000000"/>
              </w:rPr>
            </w:pPr>
            <w:r w:rsidRPr="00274169">
              <w:rPr>
                <w:color w:val="000000"/>
              </w:rPr>
              <w:t>2,4</w:t>
            </w:r>
          </w:p>
        </w:tc>
        <w:tc>
          <w:tcPr>
            <w:tcW w:w="680" w:type="dxa"/>
            <w:shd w:val="clear" w:color="auto" w:fill="auto"/>
          </w:tcPr>
          <w:p w14:paraId="69B400D5" w14:textId="77777777" w:rsidR="002F1853" w:rsidRPr="00274169" w:rsidRDefault="002F1853" w:rsidP="00111D84">
            <w:pPr>
              <w:jc w:val="center"/>
              <w:rPr>
                <w:color w:val="000000"/>
              </w:rPr>
            </w:pPr>
            <w:r w:rsidRPr="00274169">
              <w:rPr>
                <w:color w:val="000000"/>
              </w:rPr>
              <w:t>0,232</w:t>
            </w:r>
          </w:p>
        </w:tc>
        <w:tc>
          <w:tcPr>
            <w:tcW w:w="680" w:type="dxa"/>
            <w:tcBorders>
              <w:right w:val="single" w:sz="6" w:space="0" w:color="auto"/>
            </w:tcBorders>
            <w:shd w:val="clear" w:color="auto" w:fill="auto"/>
          </w:tcPr>
          <w:p w14:paraId="3990CEE2" w14:textId="77777777" w:rsidR="002F1853" w:rsidRPr="00274169" w:rsidRDefault="002F1853" w:rsidP="00111D84">
            <w:pPr>
              <w:jc w:val="center"/>
              <w:rPr>
                <w:color w:val="000000"/>
              </w:rPr>
            </w:pPr>
            <w:r w:rsidRPr="00274169">
              <w:rPr>
                <w:color w:val="000000"/>
              </w:rPr>
              <w:t>1</w:t>
            </w:r>
          </w:p>
        </w:tc>
      </w:tr>
      <w:tr w:rsidR="002F1853" w:rsidRPr="00274169" w14:paraId="6D2BBDB7" w14:textId="77777777" w:rsidTr="00111D84">
        <w:tc>
          <w:tcPr>
            <w:tcW w:w="567" w:type="dxa"/>
            <w:vMerge/>
            <w:tcBorders>
              <w:top w:val="nil"/>
              <w:left w:val="single" w:sz="6" w:space="0" w:color="auto"/>
            </w:tcBorders>
            <w:shd w:val="clear" w:color="auto" w:fill="auto"/>
          </w:tcPr>
          <w:p w14:paraId="385D19BD" w14:textId="77777777" w:rsidR="002F1853" w:rsidRPr="00274169" w:rsidRDefault="002F1853" w:rsidP="002F1853">
            <w:pPr>
              <w:rPr>
                <w:color w:val="000000"/>
              </w:rPr>
            </w:pPr>
          </w:p>
        </w:tc>
        <w:tc>
          <w:tcPr>
            <w:tcW w:w="3912" w:type="dxa"/>
            <w:shd w:val="clear" w:color="auto" w:fill="auto"/>
          </w:tcPr>
          <w:p w14:paraId="66B13FD9" w14:textId="77777777" w:rsidR="002F1853" w:rsidRPr="00274169" w:rsidRDefault="002F1853" w:rsidP="002F1853">
            <w:pPr>
              <w:rPr>
                <w:color w:val="000000"/>
              </w:rPr>
            </w:pPr>
            <w:r w:rsidRPr="00274169">
              <w:rPr>
                <w:color w:val="000000"/>
              </w:rPr>
              <w:t>Азот (II) оксид (Азота оксид)</w:t>
            </w:r>
          </w:p>
        </w:tc>
        <w:tc>
          <w:tcPr>
            <w:tcW w:w="680" w:type="dxa"/>
            <w:shd w:val="clear" w:color="auto" w:fill="auto"/>
          </w:tcPr>
          <w:p w14:paraId="38EB6005" w14:textId="77777777" w:rsidR="002F1853" w:rsidRPr="00274169" w:rsidRDefault="002F1853" w:rsidP="00111D84">
            <w:pPr>
              <w:jc w:val="center"/>
              <w:rPr>
                <w:color w:val="000000"/>
              </w:rPr>
            </w:pPr>
            <w:r w:rsidRPr="00274169">
              <w:rPr>
                <w:color w:val="000000"/>
              </w:rPr>
              <w:t>0,0416</w:t>
            </w:r>
          </w:p>
        </w:tc>
        <w:tc>
          <w:tcPr>
            <w:tcW w:w="680" w:type="dxa"/>
            <w:shd w:val="clear" w:color="auto" w:fill="auto"/>
          </w:tcPr>
          <w:p w14:paraId="38CF60C8" w14:textId="77777777" w:rsidR="002F1853" w:rsidRPr="00274169" w:rsidRDefault="002F1853" w:rsidP="00111D84">
            <w:pPr>
              <w:jc w:val="center"/>
              <w:rPr>
                <w:color w:val="000000"/>
              </w:rPr>
            </w:pPr>
            <w:r w:rsidRPr="00274169">
              <w:rPr>
                <w:color w:val="000000"/>
              </w:rPr>
              <w:t>0,0624</w:t>
            </w:r>
          </w:p>
        </w:tc>
        <w:tc>
          <w:tcPr>
            <w:tcW w:w="680" w:type="dxa"/>
            <w:shd w:val="clear" w:color="auto" w:fill="auto"/>
          </w:tcPr>
          <w:p w14:paraId="06C09EA5" w14:textId="77777777" w:rsidR="002F1853" w:rsidRPr="00274169" w:rsidRDefault="002F1853" w:rsidP="00111D84">
            <w:pPr>
              <w:jc w:val="center"/>
              <w:rPr>
                <w:color w:val="000000"/>
              </w:rPr>
            </w:pPr>
            <w:r w:rsidRPr="00274169">
              <w:rPr>
                <w:color w:val="000000"/>
              </w:rPr>
              <w:t>0,0624</w:t>
            </w:r>
          </w:p>
        </w:tc>
        <w:tc>
          <w:tcPr>
            <w:tcW w:w="680" w:type="dxa"/>
            <w:shd w:val="clear" w:color="auto" w:fill="auto"/>
          </w:tcPr>
          <w:p w14:paraId="2692C615" w14:textId="77777777" w:rsidR="002F1853" w:rsidRPr="00274169" w:rsidRDefault="002F1853" w:rsidP="00111D84">
            <w:pPr>
              <w:jc w:val="center"/>
              <w:rPr>
                <w:color w:val="000000"/>
              </w:rPr>
            </w:pPr>
            <w:r w:rsidRPr="00274169">
              <w:rPr>
                <w:color w:val="000000"/>
              </w:rPr>
              <w:t>0,39</w:t>
            </w:r>
          </w:p>
        </w:tc>
        <w:tc>
          <w:tcPr>
            <w:tcW w:w="680" w:type="dxa"/>
            <w:shd w:val="clear" w:color="auto" w:fill="auto"/>
          </w:tcPr>
          <w:p w14:paraId="67C5D890" w14:textId="77777777" w:rsidR="002F1853" w:rsidRPr="00274169" w:rsidRDefault="002F1853" w:rsidP="00111D84">
            <w:pPr>
              <w:jc w:val="center"/>
              <w:rPr>
                <w:color w:val="000000"/>
              </w:rPr>
            </w:pPr>
            <w:r w:rsidRPr="00274169">
              <w:rPr>
                <w:color w:val="000000"/>
              </w:rPr>
              <w:t>0,39</w:t>
            </w:r>
          </w:p>
        </w:tc>
        <w:tc>
          <w:tcPr>
            <w:tcW w:w="680" w:type="dxa"/>
            <w:shd w:val="clear" w:color="auto" w:fill="auto"/>
          </w:tcPr>
          <w:p w14:paraId="2C11EA59" w14:textId="77777777" w:rsidR="002F1853" w:rsidRPr="00274169" w:rsidRDefault="002F1853" w:rsidP="00111D84">
            <w:pPr>
              <w:jc w:val="center"/>
              <w:rPr>
                <w:color w:val="000000"/>
              </w:rPr>
            </w:pPr>
            <w:r w:rsidRPr="00274169">
              <w:rPr>
                <w:color w:val="000000"/>
              </w:rPr>
              <w:t>0,39</w:t>
            </w:r>
          </w:p>
        </w:tc>
        <w:tc>
          <w:tcPr>
            <w:tcW w:w="680" w:type="dxa"/>
            <w:shd w:val="clear" w:color="auto" w:fill="auto"/>
          </w:tcPr>
          <w:p w14:paraId="46583099" w14:textId="77777777" w:rsidR="002F1853" w:rsidRPr="00274169" w:rsidRDefault="002F1853" w:rsidP="00111D84">
            <w:pPr>
              <w:jc w:val="center"/>
              <w:rPr>
                <w:color w:val="000000"/>
              </w:rPr>
            </w:pPr>
            <w:r w:rsidRPr="00274169">
              <w:rPr>
                <w:color w:val="000000"/>
              </w:rPr>
              <w:t>0,0377</w:t>
            </w:r>
          </w:p>
        </w:tc>
        <w:tc>
          <w:tcPr>
            <w:tcW w:w="680" w:type="dxa"/>
            <w:tcBorders>
              <w:right w:val="single" w:sz="6" w:space="0" w:color="auto"/>
            </w:tcBorders>
            <w:shd w:val="clear" w:color="auto" w:fill="auto"/>
          </w:tcPr>
          <w:p w14:paraId="404D365F" w14:textId="77777777" w:rsidR="002F1853" w:rsidRPr="00274169" w:rsidRDefault="002F1853" w:rsidP="00111D84">
            <w:pPr>
              <w:jc w:val="center"/>
              <w:rPr>
                <w:color w:val="000000"/>
              </w:rPr>
            </w:pPr>
            <w:r w:rsidRPr="00274169">
              <w:rPr>
                <w:color w:val="000000"/>
              </w:rPr>
              <w:t>1</w:t>
            </w:r>
          </w:p>
        </w:tc>
      </w:tr>
      <w:tr w:rsidR="002F1853" w:rsidRPr="00274169" w14:paraId="1EADCD15" w14:textId="77777777" w:rsidTr="00111D84">
        <w:tc>
          <w:tcPr>
            <w:tcW w:w="567" w:type="dxa"/>
            <w:vMerge/>
            <w:tcBorders>
              <w:top w:val="nil"/>
              <w:left w:val="single" w:sz="6" w:space="0" w:color="auto"/>
            </w:tcBorders>
            <w:shd w:val="clear" w:color="auto" w:fill="auto"/>
          </w:tcPr>
          <w:p w14:paraId="421A0234" w14:textId="77777777" w:rsidR="002F1853" w:rsidRPr="00274169" w:rsidRDefault="002F1853" w:rsidP="002F1853">
            <w:pPr>
              <w:rPr>
                <w:color w:val="000000"/>
              </w:rPr>
            </w:pPr>
          </w:p>
        </w:tc>
        <w:tc>
          <w:tcPr>
            <w:tcW w:w="3912" w:type="dxa"/>
            <w:shd w:val="clear" w:color="auto" w:fill="auto"/>
          </w:tcPr>
          <w:p w14:paraId="7AD34DF1" w14:textId="77777777" w:rsidR="002F1853" w:rsidRPr="00274169" w:rsidRDefault="002F1853" w:rsidP="002F1853">
            <w:pPr>
              <w:rPr>
                <w:color w:val="000000"/>
              </w:rPr>
            </w:pPr>
            <w:r w:rsidRPr="00274169">
              <w:rPr>
                <w:color w:val="000000"/>
              </w:rPr>
              <w:t>Углерод (Сажа)</w:t>
            </w:r>
          </w:p>
        </w:tc>
        <w:tc>
          <w:tcPr>
            <w:tcW w:w="680" w:type="dxa"/>
            <w:shd w:val="clear" w:color="auto" w:fill="auto"/>
          </w:tcPr>
          <w:p w14:paraId="17621A94" w14:textId="77777777" w:rsidR="002F1853" w:rsidRPr="00274169" w:rsidRDefault="002F1853" w:rsidP="00111D84">
            <w:pPr>
              <w:jc w:val="center"/>
              <w:rPr>
                <w:color w:val="000000"/>
              </w:rPr>
            </w:pPr>
            <w:r w:rsidRPr="00274169">
              <w:rPr>
                <w:color w:val="000000"/>
              </w:rPr>
              <w:t>0,012</w:t>
            </w:r>
          </w:p>
        </w:tc>
        <w:tc>
          <w:tcPr>
            <w:tcW w:w="680" w:type="dxa"/>
            <w:shd w:val="clear" w:color="auto" w:fill="auto"/>
          </w:tcPr>
          <w:p w14:paraId="29A25557" w14:textId="77777777" w:rsidR="002F1853" w:rsidRPr="00274169" w:rsidRDefault="002F1853" w:rsidP="00111D84">
            <w:pPr>
              <w:jc w:val="center"/>
              <w:rPr>
                <w:color w:val="000000"/>
              </w:rPr>
            </w:pPr>
            <w:r w:rsidRPr="00274169">
              <w:rPr>
                <w:color w:val="000000"/>
              </w:rPr>
              <w:t>0,0216</w:t>
            </w:r>
          </w:p>
        </w:tc>
        <w:tc>
          <w:tcPr>
            <w:tcW w:w="680" w:type="dxa"/>
            <w:shd w:val="clear" w:color="auto" w:fill="auto"/>
          </w:tcPr>
          <w:p w14:paraId="53B0BF93" w14:textId="77777777" w:rsidR="002F1853" w:rsidRPr="00274169" w:rsidRDefault="002F1853" w:rsidP="00111D84">
            <w:pPr>
              <w:jc w:val="center"/>
              <w:rPr>
                <w:color w:val="000000"/>
              </w:rPr>
            </w:pPr>
            <w:r w:rsidRPr="00274169">
              <w:rPr>
                <w:color w:val="000000"/>
              </w:rPr>
              <w:t>0,024</w:t>
            </w:r>
          </w:p>
        </w:tc>
        <w:tc>
          <w:tcPr>
            <w:tcW w:w="680" w:type="dxa"/>
            <w:shd w:val="clear" w:color="auto" w:fill="auto"/>
          </w:tcPr>
          <w:p w14:paraId="3EB2437E" w14:textId="77777777" w:rsidR="002F1853" w:rsidRPr="00274169" w:rsidRDefault="002F1853" w:rsidP="00111D84">
            <w:pPr>
              <w:jc w:val="center"/>
              <w:rPr>
                <w:color w:val="000000"/>
              </w:rPr>
            </w:pPr>
            <w:r w:rsidRPr="00274169">
              <w:rPr>
                <w:color w:val="000000"/>
              </w:rPr>
              <w:t>0,15</w:t>
            </w:r>
          </w:p>
        </w:tc>
        <w:tc>
          <w:tcPr>
            <w:tcW w:w="680" w:type="dxa"/>
            <w:shd w:val="clear" w:color="auto" w:fill="auto"/>
          </w:tcPr>
          <w:p w14:paraId="57D4117D" w14:textId="77777777" w:rsidR="002F1853" w:rsidRPr="00274169" w:rsidRDefault="002F1853" w:rsidP="00111D84">
            <w:pPr>
              <w:jc w:val="center"/>
              <w:rPr>
                <w:color w:val="000000"/>
              </w:rPr>
            </w:pPr>
            <w:r w:rsidRPr="00274169">
              <w:rPr>
                <w:color w:val="000000"/>
              </w:rPr>
              <w:t>0,207</w:t>
            </w:r>
          </w:p>
        </w:tc>
        <w:tc>
          <w:tcPr>
            <w:tcW w:w="680" w:type="dxa"/>
            <w:shd w:val="clear" w:color="auto" w:fill="auto"/>
          </w:tcPr>
          <w:p w14:paraId="7DAFC4A5" w14:textId="77777777" w:rsidR="002F1853" w:rsidRPr="00274169" w:rsidRDefault="002F1853" w:rsidP="00111D84">
            <w:pPr>
              <w:jc w:val="center"/>
              <w:rPr>
                <w:color w:val="000000"/>
              </w:rPr>
            </w:pPr>
            <w:r w:rsidRPr="00274169">
              <w:rPr>
                <w:color w:val="000000"/>
              </w:rPr>
              <w:t>0,23</w:t>
            </w:r>
          </w:p>
        </w:tc>
        <w:tc>
          <w:tcPr>
            <w:tcW w:w="680" w:type="dxa"/>
            <w:shd w:val="clear" w:color="auto" w:fill="auto"/>
          </w:tcPr>
          <w:p w14:paraId="5B17DEC8" w14:textId="77777777" w:rsidR="002F1853" w:rsidRPr="00274169" w:rsidRDefault="002F1853" w:rsidP="00111D84">
            <w:pPr>
              <w:jc w:val="center"/>
              <w:rPr>
                <w:color w:val="000000"/>
              </w:rPr>
            </w:pPr>
            <w:r w:rsidRPr="00274169">
              <w:rPr>
                <w:color w:val="000000"/>
              </w:rPr>
              <w:t>0,012</w:t>
            </w:r>
          </w:p>
        </w:tc>
        <w:tc>
          <w:tcPr>
            <w:tcW w:w="680" w:type="dxa"/>
            <w:tcBorders>
              <w:right w:val="single" w:sz="6" w:space="0" w:color="auto"/>
            </w:tcBorders>
            <w:shd w:val="clear" w:color="auto" w:fill="auto"/>
          </w:tcPr>
          <w:p w14:paraId="3DCA8DC6" w14:textId="77777777" w:rsidR="002F1853" w:rsidRPr="00274169" w:rsidRDefault="002F1853" w:rsidP="00111D84">
            <w:pPr>
              <w:jc w:val="center"/>
              <w:rPr>
                <w:color w:val="000000"/>
              </w:rPr>
            </w:pPr>
            <w:r w:rsidRPr="00274169">
              <w:rPr>
                <w:color w:val="000000"/>
              </w:rPr>
              <w:t>0,8</w:t>
            </w:r>
          </w:p>
        </w:tc>
      </w:tr>
      <w:tr w:rsidR="002F1853" w:rsidRPr="00274169" w14:paraId="40A9F434" w14:textId="77777777" w:rsidTr="00111D84">
        <w:tc>
          <w:tcPr>
            <w:tcW w:w="567" w:type="dxa"/>
            <w:vMerge/>
            <w:tcBorders>
              <w:top w:val="nil"/>
              <w:left w:val="single" w:sz="6" w:space="0" w:color="auto"/>
            </w:tcBorders>
            <w:shd w:val="clear" w:color="auto" w:fill="auto"/>
          </w:tcPr>
          <w:p w14:paraId="0CA1648A" w14:textId="77777777" w:rsidR="002F1853" w:rsidRPr="00274169" w:rsidRDefault="002F1853" w:rsidP="002F1853">
            <w:pPr>
              <w:rPr>
                <w:color w:val="000000"/>
              </w:rPr>
            </w:pPr>
          </w:p>
        </w:tc>
        <w:tc>
          <w:tcPr>
            <w:tcW w:w="3912" w:type="dxa"/>
            <w:shd w:val="clear" w:color="auto" w:fill="auto"/>
          </w:tcPr>
          <w:p w14:paraId="269AC7AB" w14:textId="77777777" w:rsidR="002F1853" w:rsidRPr="00274169" w:rsidRDefault="002F1853" w:rsidP="002F1853">
            <w:pPr>
              <w:rPr>
                <w:color w:val="000000"/>
              </w:rPr>
            </w:pPr>
            <w:r w:rsidRPr="00274169">
              <w:rPr>
                <w:color w:val="000000"/>
              </w:rPr>
              <w:t>Сера диоксид (Ангидрид сернистый)</w:t>
            </w:r>
          </w:p>
        </w:tc>
        <w:tc>
          <w:tcPr>
            <w:tcW w:w="680" w:type="dxa"/>
            <w:shd w:val="clear" w:color="auto" w:fill="auto"/>
          </w:tcPr>
          <w:p w14:paraId="1AEAB42E" w14:textId="77777777" w:rsidR="002F1853" w:rsidRPr="00274169" w:rsidRDefault="002F1853" w:rsidP="00111D84">
            <w:pPr>
              <w:jc w:val="center"/>
              <w:rPr>
                <w:color w:val="000000"/>
              </w:rPr>
            </w:pPr>
            <w:r w:rsidRPr="00274169">
              <w:rPr>
                <w:color w:val="000000"/>
              </w:rPr>
              <w:t>0,081</w:t>
            </w:r>
          </w:p>
        </w:tc>
        <w:tc>
          <w:tcPr>
            <w:tcW w:w="680" w:type="dxa"/>
            <w:shd w:val="clear" w:color="auto" w:fill="auto"/>
          </w:tcPr>
          <w:p w14:paraId="390F0002" w14:textId="77777777" w:rsidR="002F1853" w:rsidRPr="00274169" w:rsidRDefault="002F1853" w:rsidP="00111D84">
            <w:pPr>
              <w:jc w:val="center"/>
              <w:rPr>
                <w:color w:val="000000"/>
              </w:rPr>
            </w:pPr>
            <w:r w:rsidRPr="00274169">
              <w:rPr>
                <w:color w:val="000000"/>
              </w:rPr>
              <w:t>0,0873</w:t>
            </w:r>
          </w:p>
        </w:tc>
        <w:tc>
          <w:tcPr>
            <w:tcW w:w="680" w:type="dxa"/>
            <w:shd w:val="clear" w:color="auto" w:fill="auto"/>
          </w:tcPr>
          <w:p w14:paraId="0F802884" w14:textId="77777777" w:rsidR="002F1853" w:rsidRPr="00274169" w:rsidRDefault="002F1853" w:rsidP="00111D84">
            <w:pPr>
              <w:jc w:val="center"/>
              <w:rPr>
                <w:color w:val="000000"/>
              </w:rPr>
            </w:pPr>
            <w:r w:rsidRPr="00274169">
              <w:rPr>
                <w:color w:val="000000"/>
              </w:rPr>
              <w:t>0,097</w:t>
            </w:r>
          </w:p>
        </w:tc>
        <w:tc>
          <w:tcPr>
            <w:tcW w:w="680" w:type="dxa"/>
            <w:shd w:val="clear" w:color="auto" w:fill="auto"/>
          </w:tcPr>
          <w:p w14:paraId="429F16FC" w14:textId="77777777" w:rsidR="002F1853" w:rsidRPr="00274169" w:rsidRDefault="002F1853" w:rsidP="00111D84">
            <w:pPr>
              <w:jc w:val="center"/>
              <w:rPr>
                <w:color w:val="000000"/>
              </w:rPr>
            </w:pPr>
            <w:r w:rsidRPr="00274169">
              <w:rPr>
                <w:color w:val="000000"/>
              </w:rPr>
              <w:t>0,4</w:t>
            </w:r>
          </w:p>
        </w:tc>
        <w:tc>
          <w:tcPr>
            <w:tcW w:w="680" w:type="dxa"/>
            <w:shd w:val="clear" w:color="auto" w:fill="auto"/>
          </w:tcPr>
          <w:p w14:paraId="6C41A2E0" w14:textId="77777777" w:rsidR="002F1853" w:rsidRPr="00274169" w:rsidRDefault="002F1853" w:rsidP="00111D84">
            <w:pPr>
              <w:jc w:val="center"/>
              <w:rPr>
                <w:color w:val="000000"/>
              </w:rPr>
            </w:pPr>
            <w:r w:rsidRPr="00274169">
              <w:rPr>
                <w:color w:val="000000"/>
              </w:rPr>
              <w:t>0,45</w:t>
            </w:r>
          </w:p>
        </w:tc>
        <w:tc>
          <w:tcPr>
            <w:tcW w:w="680" w:type="dxa"/>
            <w:shd w:val="clear" w:color="auto" w:fill="auto"/>
          </w:tcPr>
          <w:p w14:paraId="2D1269B5" w14:textId="77777777" w:rsidR="002F1853" w:rsidRPr="00274169" w:rsidRDefault="002F1853" w:rsidP="00111D84">
            <w:pPr>
              <w:jc w:val="center"/>
              <w:rPr>
                <w:color w:val="000000"/>
              </w:rPr>
            </w:pPr>
            <w:r w:rsidRPr="00274169">
              <w:rPr>
                <w:color w:val="000000"/>
              </w:rPr>
              <w:t>0,5</w:t>
            </w:r>
          </w:p>
        </w:tc>
        <w:tc>
          <w:tcPr>
            <w:tcW w:w="680" w:type="dxa"/>
            <w:shd w:val="clear" w:color="auto" w:fill="auto"/>
          </w:tcPr>
          <w:p w14:paraId="366E01D2" w14:textId="77777777" w:rsidR="002F1853" w:rsidRPr="00274169" w:rsidRDefault="002F1853" w:rsidP="00111D84">
            <w:pPr>
              <w:jc w:val="center"/>
              <w:rPr>
                <w:color w:val="000000"/>
              </w:rPr>
            </w:pPr>
            <w:r w:rsidRPr="00274169">
              <w:rPr>
                <w:color w:val="000000"/>
              </w:rPr>
              <w:t>0,081</w:t>
            </w:r>
          </w:p>
        </w:tc>
        <w:tc>
          <w:tcPr>
            <w:tcW w:w="680" w:type="dxa"/>
            <w:tcBorders>
              <w:right w:val="single" w:sz="6" w:space="0" w:color="auto"/>
            </w:tcBorders>
            <w:shd w:val="clear" w:color="auto" w:fill="auto"/>
          </w:tcPr>
          <w:p w14:paraId="3548B08D" w14:textId="77777777" w:rsidR="002F1853" w:rsidRPr="00274169" w:rsidRDefault="002F1853" w:rsidP="00111D84">
            <w:pPr>
              <w:jc w:val="center"/>
              <w:rPr>
                <w:color w:val="000000"/>
              </w:rPr>
            </w:pPr>
            <w:r w:rsidRPr="00274169">
              <w:rPr>
                <w:color w:val="000000"/>
              </w:rPr>
              <w:t>0,95</w:t>
            </w:r>
          </w:p>
        </w:tc>
      </w:tr>
      <w:tr w:rsidR="002F1853" w:rsidRPr="00274169" w14:paraId="56C8A742" w14:textId="77777777" w:rsidTr="00111D84">
        <w:tc>
          <w:tcPr>
            <w:tcW w:w="567" w:type="dxa"/>
            <w:vMerge/>
            <w:tcBorders>
              <w:top w:val="nil"/>
              <w:left w:val="single" w:sz="6" w:space="0" w:color="auto"/>
            </w:tcBorders>
            <w:shd w:val="clear" w:color="auto" w:fill="auto"/>
          </w:tcPr>
          <w:p w14:paraId="530A46B5" w14:textId="77777777" w:rsidR="002F1853" w:rsidRPr="00274169" w:rsidRDefault="002F1853" w:rsidP="002F1853">
            <w:pPr>
              <w:rPr>
                <w:color w:val="000000"/>
              </w:rPr>
            </w:pPr>
          </w:p>
        </w:tc>
        <w:tc>
          <w:tcPr>
            <w:tcW w:w="3912" w:type="dxa"/>
            <w:shd w:val="clear" w:color="auto" w:fill="auto"/>
          </w:tcPr>
          <w:p w14:paraId="4C476319" w14:textId="77777777" w:rsidR="002F1853" w:rsidRPr="00274169" w:rsidRDefault="002F1853" w:rsidP="002F1853">
            <w:pPr>
              <w:rPr>
                <w:color w:val="000000"/>
              </w:rPr>
            </w:pPr>
            <w:r w:rsidRPr="00274169">
              <w:rPr>
                <w:color w:val="000000"/>
              </w:rPr>
              <w:t>Углерод оксид</w:t>
            </w:r>
          </w:p>
        </w:tc>
        <w:tc>
          <w:tcPr>
            <w:tcW w:w="680" w:type="dxa"/>
            <w:shd w:val="clear" w:color="auto" w:fill="auto"/>
          </w:tcPr>
          <w:p w14:paraId="69B18BA6" w14:textId="77777777" w:rsidR="002F1853" w:rsidRPr="00274169" w:rsidRDefault="002F1853" w:rsidP="00111D84">
            <w:pPr>
              <w:jc w:val="center"/>
              <w:rPr>
                <w:color w:val="000000"/>
              </w:rPr>
            </w:pPr>
            <w:r w:rsidRPr="00274169">
              <w:rPr>
                <w:color w:val="000000"/>
              </w:rPr>
              <w:t>0,86</w:t>
            </w:r>
          </w:p>
        </w:tc>
        <w:tc>
          <w:tcPr>
            <w:tcW w:w="680" w:type="dxa"/>
            <w:shd w:val="clear" w:color="auto" w:fill="auto"/>
          </w:tcPr>
          <w:p w14:paraId="5B4749C7" w14:textId="77777777" w:rsidR="002F1853" w:rsidRPr="00274169" w:rsidRDefault="002F1853" w:rsidP="00111D84">
            <w:pPr>
              <w:jc w:val="center"/>
              <w:rPr>
                <w:color w:val="000000"/>
              </w:rPr>
            </w:pPr>
            <w:r w:rsidRPr="00274169">
              <w:rPr>
                <w:color w:val="000000"/>
              </w:rPr>
              <w:t>1,161</w:t>
            </w:r>
          </w:p>
        </w:tc>
        <w:tc>
          <w:tcPr>
            <w:tcW w:w="680" w:type="dxa"/>
            <w:shd w:val="clear" w:color="auto" w:fill="auto"/>
          </w:tcPr>
          <w:p w14:paraId="58E63567" w14:textId="77777777" w:rsidR="002F1853" w:rsidRPr="00274169" w:rsidRDefault="002F1853" w:rsidP="00111D84">
            <w:pPr>
              <w:jc w:val="center"/>
              <w:rPr>
                <w:color w:val="000000"/>
              </w:rPr>
            </w:pPr>
            <w:r w:rsidRPr="00274169">
              <w:rPr>
                <w:color w:val="000000"/>
              </w:rPr>
              <w:t>1,29</w:t>
            </w:r>
          </w:p>
        </w:tc>
        <w:tc>
          <w:tcPr>
            <w:tcW w:w="680" w:type="dxa"/>
            <w:shd w:val="clear" w:color="auto" w:fill="auto"/>
          </w:tcPr>
          <w:p w14:paraId="129B8FA8" w14:textId="77777777" w:rsidR="002F1853" w:rsidRPr="00274169" w:rsidRDefault="002F1853" w:rsidP="00111D84">
            <w:pPr>
              <w:jc w:val="center"/>
              <w:rPr>
                <w:color w:val="000000"/>
              </w:rPr>
            </w:pPr>
            <w:r w:rsidRPr="00274169">
              <w:rPr>
                <w:color w:val="000000"/>
              </w:rPr>
              <w:t>4,1</w:t>
            </w:r>
          </w:p>
        </w:tc>
        <w:tc>
          <w:tcPr>
            <w:tcW w:w="680" w:type="dxa"/>
            <w:shd w:val="clear" w:color="auto" w:fill="auto"/>
          </w:tcPr>
          <w:p w14:paraId="74E2CE56" w14:textId="77777777" w:rsidR="002F1853" w:rsidRPr="00274169" w:rsidRDefault="002F1853" w:rsidP="00111D84">
            <w:pPr>
              <w:jc w:val="center"/>
              <w:rPr>
                <w:color w:val="000000"/>
              </w:rPr>
            </w:pPr>
            <w:r w:rsidRPr="00274169">
              <w:rPr>
                <w:color w:val="000000"/>
              </w:rPr>
              <w:t>4,41</w:t>
            </w:r>
          </w:p>
        </w:tc>
        <w:tc>
          <w:tcPr>
            <w:tcW w:w="680" w:type="dxa"/>
            <w:shd w:val="clear" w:color="auto" w:fill="auto"/>
          </w:tcPr>
          <w:p w14:paraId="3C129CD3" w14:textId="77777777" w:rsidR="002F1853" w:rsidRPr="00274169" w:rsidRDefault="002F1853" w:rsidP="00111D84">
            <w:pPr>
              <w:jc w:val="center"/>
              <w:rPr>
                <w:color w:val="000000"/>
              </w:rPr>
            </w:pPr>
            <w:r w:rsidRPr="00274169">
              <w:rPr>
                <w:color w:val="000000"/>
              </w:rPr>
              <w:t>4,9</w:t>
            </w:r>
          </w:p>
        </w:tc>
        <w:tc>
          <w:tcPr>
            <w:tcW w:w="680" w:type="dxa"/>
            <w:shd w:val="clear" w:color="auto" w:fill="auto"/>
          </w:tcPr>
          <w:p w14:paraId="31170D91" w14:textId="77777777" w:rsidR="002F1853" w:rsidRPr="00274169" w:rsidRDefault="002F1853" w:rsidP="00111D84">
            <w:pPr>
              <w:jc w:val="center"/>
              <w:rPr>
                <w:color w:val="000000"/>
              </w:rPr>
            </w:pPr>
            <w:r w:rsidRPr="00274169">
              <w:rPr>
                <w:color w:val="000000"/>
              </w:rPr>
              <w:t>0,54</w:t>
            </w:r>
          </w:p>
        </w:tc>
        <w:tc>
          <w:tcPr>
            <w:tcW w:w="680" w:type="dxa"/>
            <w:tcBorders>
              <w:right w:val="single" w:sz="6" w:space="0" w:color="auto"/>
            </w:tcBorders>
            <w:shd w:val="clear" w:color="auto" w:fill="auto"/>
          </w:tcPr>
          <w:p w14:paraId="5C702F05" w14:textId="77777777" w:rsidR="002F1853" w:rsidRPr="00274169" w:rsidRDefault="002F1853" w:rsidP="00111D84">
            <w:pPr>
              <w:jc w:val="center"/>
              <w:rPr>
                <w:color w:val="000000"/>
              </w:rPr>
            </w:pPr>
            <w:r w:rsidRPr="00274169">
              <w:rPr>
                <w:color w:val="000000"/>
              </w:rPr>
              <w:t>0,9</w:t>
            </w:r>
          </w:p>
        </w:tc>
      </w:tr>
      <w:tr w:rsidR="002F1853" w:rsidRPr="00274169" w14:paraId="5B5DC6BC" w14:textId="77777777" w:rsidTr="00111D84">
        <w:tc>
          <w:tcPr>
            <w:tcW w:w="567" w:type="dxa"/>
            <w:vMerge/>
            <w:tcBorders>
              <w:top w:val="nil"/>
              <w:left w:val="single" w:sz="6" w:space="0" w:color="auto"/>
              <w:bottom w:val="single" w:sz="8" w:space="0" w:color="auto"/>
            </w:tcBorders>
            <w:shd w:val="clear" w:color="auto" w:fill="auto"/>
          </w:tcPr>
          <w:p w14:paraId="6AC58403" w14:textId="77777777" w:rsidR="002F1853" w:rsidRPr="00274169" w:rsidRDefault="002F1853" w:rsidP="002F1853">
            <w:pPr>
              <w:rPr>
                <w:color w:val="000000"/>
              </w:rPr>
            </w:pPr>
          </w:p>
        </w:tc>
        <w:tc>
          <w:tcPr>
            <w:tcW w:w="3912" w:type="dxa"/>
            <w:tcBorders>
              <w:bottom w:val="single" w:sz="8" w:space="0" w:color="auto"/>
            </w:tcBorders>
            <w:shd w:val="clear" w:color="auto" w:fill="auto"/>
          </w:tcPr>
          <w:p w14:paraId="36665CA7" w14:textId="77777777" w:rsidR="002F1853" w:rsidRPr="00274169" w:rsidRDefault="002F1853" w:rsidP="002F1853">
            <w:pPr>
              <w:rPr>
                <w:color w:val="000000"/>
              </w:rPr>
            </w:pPr>
            <w:r w:rsidRPr="00274169">
              <w:rPr>
                <w:color w:val="000000"/>
              </w:rPr>
              <w:t>Керосин</w:t>
            </w:r>
          </w:p>
        </w:tc>
        <w:tc>
          <w:tcPr>
            <w:tcW w:w="680" w:type="dxa"/>
            <w:tcBorders>
              <w:bottom w:val="single" w:sz="8" w:space="0" w:color="auto"/>
            </w:tcBorders>
            <w:shd w:val="clear" w:color="auto" w:fill="auto"/>
          </w:tcPr>
          <w:p w14:paraId="0FFD4C5C" w14:textId="77777777" w:rsidR="002F1853" w:rsidRPr="00274169" w:rsidRDefault="002F1853" w:rsidP="00111D84">
            <w:pPr>
              <w:jc w:val="center"/>
              <w:rPr>
                <w:color w:val="000000"/>
              </w:rPr>
            </w:pPr>
            <w:r w:rsidRPr="00274169">
              <w:rPr>
                <w:color w:val="000000"/>
              </w:rPr>
              <w:t>0,38</w:t>
            </w:r>
          </w:p>
        </w:tc>
        <w:tc>
          <w:tcPr>
            <w:tcW w:w="680" w:type="dxa"/>
            <w:tcBorders>
              <w:bottom w:val="single" w:sz="8" w:space="0" w:color="auto"/>
            </w:tcBorders>
            <w:shd w:val="clear" w:color="auto" w:fill="auto"/>
          </w:tcPr>
          <w:p w14:paraId="03672929" w14:textId="77777777" w:rsidR="002F1853" w:rsidRPr="00274169" w:rsidRDefault="002F1853" w:rsidP="00111D84">
            <w:pPr>
              <w:jc w:val="center"/>
              <w:rPr>
                <w:color w:val="000000"/>
              </w:rPr>
            </w:pPr>
            <w:r w:rsidRPr="00274169">
              <w:rPr>
                <w:color w:val="000000"/>
              </w:rPr>
              <w:t>0,414</w:t>
            </w:r>
          </w:p>
        </w:tc>
        <w:tc>
          <w:tcPr>
            <w:tcW w:w="680" w:type="dxa"/>
            <w:tcBorders>
              <w:bottom w:val="single" w:sz="8" w:space="0" w:color="auto"/>
            </w:tcBorders>
            <w:shd w:val="clear" w:color="auto" w:fill="auto"/>
          </w:tcPr>
          <w:p w14:paraId="27A2C52A" w14:textId="77777777" w:rsidR="002F1853" w:rsidRPr="00274169" w:rsidRDefault="002F1853" w:rsidP="00111D84">
            <w:pPr>
              <w:jc w:val="center"/>
              <w:rPr>
                <w:color w:val="000000"/>
              </w:rPr>
            </w:pPr>
            <w:r w:rsidRPr="00274169">
              <w:rPr>
                <w:color w:val="000000"/>
              </w:rPr>
              <w:t>0,46</w:t>
            </w:r>
          </w:p>
        </w:tc>
        <w:tc>
          <w:tcPr>
            <w:tcW w:w="680" w:type="dxa"/>
            <w:tcBorders>
              <w:bottom w:val="single" w:sz="8" w:space="0" w:color="auto"/>
            </w:tcBorders>
            <w:shd w:val="clear" w:color="auto" w:fill="auto"/>
          </w:tcPr>
          <w:p w14:paraId="2A72A9BC" w14:textId="77777777" w:rsidR="002F1853" w:rsidRPr="00274169" w:rsidRDefault="002F1853" w:rsidP="00111D84">
            <w:pPr>
              <w:jc w:val="center"/>
              <w:rPr>
                <w:color w:val="000000"/>
              </w:rPr>
            </w:pPr>
            <w:r w:rsidRPr="00274169">
              <w:rPr>
                <w:color w:val="000000"/>
              </w:rPr>
              <w:t>0,6</w:t>
            </w:r>
          </w:p>
        </w:tc>
        <w:tc>
          <w:tcPr>
            <w:tcW w:w="680" w:type="dxa"/>
            <w:tcBorders>
              <w:bottom w:val="single" w:sz="8" w:space="0" w:color="auto"/>
            </w:tcBorders>
            <w:shd w:val="clear" w:color="auto" w:fill="auto"/>
          </w:tcPr>
          <w:p w14:paraId="0BE66419" w14:textId="77777777" w:rsidR="002F1853" w:rsidRPr="00274169" w:rsidRDefault="002F1853" w:rsidP="00111D84">
            <w:pPr>
              <w:jc w:val="center"/>
              <w:rPr>
                <w:color w:val="000000"/>
              </w:rPr>
            </w:pPr>
            <w:r w:rsidRPr="00274169">
              <w:rPr>
                <w:color w:val="000000"/>
              </w:rPr>
              <w:t>0,63</w:t>
            </w:r>
          </w:p>
        </w:tc>
        <w:tc>
          <w:tcPr>
            <w:tcW w:w="680" w:type="dxa"/>
            <w:tcBorders>
              <w:bottom w:val="single" w:sz="8" w:space="0" w:color="auto"/>
            </w:tcBorders>
            <w:shd w:val="clear" w:color="auto" w:fill="auto"/>
          </w:tcPr>
          <w:p w14:paraId="209ABB8C" w14:textId="77777777" w:rsidR="002F1853" w:rsidRPr="00274169" w:rsidRDefault="002F1853" w:rsidP="00111D84">
            <w:pPr>
              <w:jc w:val="center"/>
              <w:rPr>
                <w:color w:val="000000"/>
              </w:rPr>
            </w:pPr>
            <w:r w:rsidRPr="00274169">
              <w:rPr>
                <w:color w:val="000000"/>
              </w:rPr>
              <w:t>0,7</w:t>
            </w:r>
          </w:p>
        </w:tc>
        <w:tc>
          <w:tcPr>
            <w:tcW w:w="680" w:type="dxa"/>
            <w:tcBorders>
              <w:bottom w:val="single" w:sz="8" w:space="0" w:color="auto"/>
            </w:tcBorders>
            <w:shd w:val="clear" w:color="auto" w:fill="auto"/>
          </w:tcPr>
          <w:p w14:paraId="6B19A0A1" w14:textId="77777777" w:rsidR="002F1853" w:rsidRPr="00274169" w:rsidRDefault="002F1853" w:rsidP="00111D84">
            <w:pPr>
              <w:jc w:val="center"/>
              <w:rPr>
                <w:color w:val="000000"/>
              </w:rPr>
            </w:pPr>
            <w:r w:rsidRPr="00274169">
              <w:rPr>
                <w:color w:val="000000"/>
              </w:rPr>
              <w:t>0,27</w:t>
            </w:r>
          </w:p>
        </w:tc>
        <w:tc>
          <w:tcPr>
            <w:tcW w:w="680" w:type="dxa"/>
            <w:tcBorders>
              <w:bottom w:val="single" w:sz="8" w:space="0" w:color="auto"/>
              <w:right w:val="single" w:sz="6" w:space="0" w:color="auto"/>
            </w:tcBorders>
            <w:shd w:val="clear" w:color="auto" w:fill="auto"/>
          </w:tcPr>
          <w:p w14:paraId="51343839" w14:textId="77777777" w:rsidR="002F1853" w:rsidRPr="00274169" w:rsidRDefault="002F1853" w:rsidP="00111D84">
            <w:pPr>
              <w:jc w:val="center"/>
              <w:rPr>
                <w:color w:val="000000"/>
              </w:rPr>
            </w:pPr>
            <w:r w:rsidRPr="00274169">
              <w:rPr>
                <w:color w:val="000000"/>
              </w:rPr>
              <w:t>0,9</w:t>
            </w:r>
          </w:p>
        </w:tc>
      </w:tr>
    </w:tbl>
    <w:p w14:paraId="379E06F2" w14:textId="77777777" w:rsidR="002F1853" w:rsidRPr="00274169" w:rsidRDefault="002F1853" w:rsidP="002F1853">
      <w:pPr>
        <w:spacing w:before="240" w:after="240"/>
        <w:rPr>
          <w:color w:val="000000"/>
        </w:rPr>
      </w:pPr>
      <w:r w:rsidRPr="00274169">
        <w:rPr>
          <w:color w:val="000000"/>
        </w:rPr>
        <w:tab/>
        <w:t>Время прогрева двигателей в зависимости от температуры воздуха и условий хранения приведено в таблице 1.1.4.</w:t>
      </w:r>
    </w:p>
    <w:p w14:paraId="447D33ED" w14:textId="77777777" w:rsidR="002F1853" w:rsidRPr="00274169" w:rsidRDefault="002F1853" w:rsidP="002F1853">
      <w:pPr>
        <w:spacing w:before="240" w:after="120"/>
        <w:rPr>
          <w:color w:val="000000"/>
        </w:rPr>
      </w:pPr>
      <w:r w:rsidRPr="00274169">
        <w:rPr>
          <w:color w:val="000000"/>
        </w:rPr>
        <w:t xml:space="preserve">Таблица 1.1.4 - </w:t>
      </w:r>
      <w:r w:rsidRPr="00274169">
        <w:rPr>
          <w:b/>
          <w:color w:val="000000"/>
        </w:rPr>
        <w:t>Время прогрева двигателей, мин</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5557"/>
        <w:gridCol w:w="624"/>
        <w:gridCol w:w="624"/>
        <w:gridCol w:w="624"/>
        <w:gridCol w:w="624"/>
        <w:gridCol w:w="624"/>
        <w:gridCol w:w="624"/>
        <w:gridCol w:w="624"/>
      </w:tblGrid>
      <w:tr w:rsidR="002F1853" w:rsidRPr="00274169" w14:paraId="7315DDE3" w14:textId="77777777" w:rsidTr="00111D84">
        <w:trPr>
          <w:tblHeader/>
        </w:trPr>
        <w:tc>
          <w:tcPr>
            <w:tcW w:w="5557" w:type="dxa"/>
            <w:vMerge w:val="restart"/>
            <w:tcBorders>
              <w:top w:val="single" w:sz="8" w:space="0" w:color="auto"/>
              <w:left w:val="single" w:sz="6" w:space="0" w:color="auto"/>
            </w:tcBorders>
            <w:shd w:val="clear" w:color="auto" w:fill="F2F2F2"/>
            <w:vAlign w:val="center"/>
          </w:tcPr>
          <w:p w14:paraId="123DE5EA" w14:textId="77777777" w:rsidR="002F1853" w:rsidRPr="00274169" w:rsidRDefault="002F1853" w:rsidP="00111D84">
            <w:pPr>
              <w:jc w:val="center"/>
              <w:rPr>
                <w:color w:val="000000"/>
              </w:rPr>
            </w:pPr>
            <w:r w:rsidRPr="00274169">
              <w:rPr>
                <w:color w:val="000000"/>
              </w:rPr>
              <w:lastRenderedPageBreak/>
              <w:t>Тип автотранспортного средства</w:t>
            </w:r>
          </w:p>
        </w:tc>
        <w:tc>
          <w:tcPr>
            <w:tcW w:w="4366" w:type="dxa"/>
            <w:gridSpan w:val="7"/>
            <w:tcBorders>
              <w:top w:val="single" w:sz="8" w:space="0" w:color="auto"/>
              <w:right w:val="single" w:sz="6" w:space="0" w:color="auto"/>
            </w:tcBorders>
            <w:shd w:val="clear" w:color="auto" w:fill="F2F2F2"/>
            <w:vAlign w:val="center"/>
          </w:tcPr>
          <w:p w14:paraId="6BA9FB2D" w14:textId="77777777" w:rsidR="002F1853" w:rsidRPr="00274169" w:rsidRDefault="002F1853" w:rsidP="00111D84">
            <w:pPr>
              <w:jc w:val="center"/>
              <w:rPr>
                <w:color w:val="000000"/>
              </w:rPr>
            </w:pPr>
            <w:r w:rsidRPr="00274169">
              <w:rPr>
                <w:color w:val="000000"/>
              </w:rPr>
              <w:t>Время прогрева при температуре воздуха, мин</w:t>
            </w:r>
          </w:p>
        </w:tc>
      </w:tr>
      <w:tr w:rsidR="002F1853" w:rsidRPr="00274169" w14:paraId="5E0593AE" w14:textId="77777777" w:rsidTr="00111D84">
        <w:trPr>
          <w:tblHeader/>
        </w:trPr>
        <w:tc>
          <w:tcPr>
            <w:tcW w:w="5557" w:type="dxa"/>
            <w:vMerge/>
            <w:tcBorders>
              <w:left w:val="single" w:sz="6" w:space="0" w:color="auto"/>
              <w:bottom w:val="single" w:sz="8" w:space="0" w:color="auto"/>
            </w:tcBorders>
            <w:shd w:val="clear" w:color="auto" w:fill="F2F2F2"/>
            <w:vAlign w:val="center"/>
          </w:tcPr>
          <w:p w14:paraId="28EE4713" w14:textId="77777777" w:rsidR="002F1853" w:rsidRPr="00274169" w:rsidRDefault="002F1853" w:rsidP="00111D84">
            <w:pPr>
              <w:jc w:val="center"/>
              <w:rPr>
                <w:color w:val="000000"/>
              </w:rPr>
            </w:pPr>
          </w:p>
        </w:tc>
        <w:tc>
          <w:tcPr>
            <w:tcW w:w="624" w:type="dxa"/>
            <w:tcBorders>
              <w:bottom w:val="single" w:sz="8" w:space="0" w:color="auto"/>
            </w:tcBorders>
            <w:shd w:val="clear" w:color="auto" w:fill="F2F2F2"/>
            <w:vAlign w:val="center"/>
          </w:tcPr>
          <w:p w14:paraId="5829763F" w14:textId="77777777" w:rsidR="002F1853" w:rsidRPr="00274169" w:rsidRDefault="002F1853" w:rsidP="00111D84">
            <w:pPr>
              <w:jc w:val="center"/>
              <w:rPr>
                <w:color w:val="000000"/>
              </w:rPr>
            </w:pPr>
            <w:r w:rsidRPr="00274169">
              <w:rPr>
                <w:color w:val="000000"/>
              </w:rPr>
              <w:t>выше</w:t>
            </w:r>
            <w:r w:rsidRPr="00274169">
              <w:rPr>
                <w:color w:val="000000"/>
              </w:rPr>
              <w:br/>
              <w:t>+5°С</w:t>
            </w:r>
          </w:p>
        </w:tc>
        <w:tc>
          <w:tcPr>
            <w:tcW w:w="624" w:type="dxa"/>
            <w:tcBorders>
              <w:bottom w:val="single" w:sz="8" w:space="0" w:color="auto"/>
            </w:tcBorders>
            <w:shd w:val="clear" w:color="auto" w:fill="F2F2F2"/>
            <w:vAlign w:val="center"/>
          </w:tcPr>
          <w:p w14:paraId="49AA40A1" w14:textId="77777777" w:rsidR="002F1853" w:rsidRPr="00274169" w:rsidRDefault="002F1853" w:rsidP="00111D84">
            <w:pPr>
              <w:jc w:val="center"/>
              <w:rPr>
                <w:color w:val="000000"/>
              </w:rPr>
            </w:pPr>
            <w:r w:rsidRPr="00274169">
              <w:rPr>
                <w:color w:val="000000"/>
              </w:rPr>
              <w:t>+5..</w:t>
            </w:r>
            <w:r w:rsidRPr="00274169">
              <w:rPr>
                <w:color w:val="000000"/>
              </w:rPr>
              <w:br/>
              <w:t>-5°С</w:t>
            </w:r>
          </w:p>
        </w:tc>
        <w:tc>
          <w:tcPr>
            <w:tcW w:w="624" w:type="dxa"/>
            <w:tcBorders>
              <w:bottom w:val="single" w:sz="8" w:space="0" w:color="auto"/>
            </w:tcBorders>
            <w:shd w:val="clear" w:color="auto" w:fill="F2F2F2"/>
            <w:vAlign w:val="center"/>
          </w:tcPr>
          <w:p w14:paraId="237E2FFD" w14:textId="77777777" w:rsidR="002F1853" w:rsidRPr="00274169" w:rsidRDefault="002F1853" w:rsidP="00111D84">
            <w:pPr>
              <w:jc w:val="center"/>
              <w:rPr>
                <w:color w:val="000000"/>
              </w:rPr>
            </w:pPr>
            <w:r w:rsidRPr="00274169">
              <w:rPr>
                <w:color w:val="000000"/>
              </w:rPr>
              <w:t>-5..</w:t>
            </w:r>
            <w:r w:rsidRPr="00274169">
              <w:rPr>
                <w:color w:val="000000"/>
              </w:rPr>
              <w:br/>
              <w:t>-10°С</w:t>
            </w:r>
          </w:p>
        </w:tc>
        <w:tc>
          <w:tcPr>
            <w:tcW w:w="624" w:type="dxa"/>
            <w:tcBorders>
              <w:bottom w:val="single" w:sz="8" w:space="0" w:color="auto"/>
            </w:tcBorders>
            <w:shd w:val="clear" w:color="auto" w:fill="F2F2F2"/>
            <w:vAlign w:val="center"/>
          </w:tcPr>
          <w:p w14:paraId="3B03CC09" w14:textId="77777777" w:rsidR="002F1853" w:rsidRPr="00274169" w:rsidRDefault="002F1853" w:rsidP="00111D84">
            <w:pPr>
              <w:jc w:val="center"/>
              <w:rPr>
                <w:color w:val="000000"/>
              </w:rPr>
            </w:pPr>
            <w:r w:rsidRPr="00274169">
              <w:rPr>
                <w:color w:val="000000"/>
              </w:rPr>
              <w:t>-10..</w:t>
            </w:r>
            <w:r w:rsidRPr="00274169">
              <w:rPr>
                <w:color w:val="000000"/>
              </w:rPr>
              <w:br/>
              <w:t>-15°С</w:t>
            </w:r>
          </w:p>
        </w:tc>
        <w:tc>
          <w:tcPr>
            <w:tcW w:w="624" w:type="dxa"/>
            <w:tcBorders>
              <w:bottom w:val="single" w:sz="8" w:space="0" w:color="auto"/>
            </w:tcBorders>
            <w:shd w:val="clear" w:color="auto" w:fill="F2F2F2"/>
            <w:vAlign w:val="center"/>
          </w:tcPr>
          <w:p w14:paraId="1BB747EB" w14:textId="77777777" w:rsidR="002F1853" w:rsidRPr="00274169" w:rsidRDefault="002F1853" w:rsidP="00111D84">
            <w:pPr>
              <w:jc w:val="center"/>
              <w:rPr>
                <w:color w:val="000000"/>
              </w:rPr>
            </w:pPr>
            <w:r w:rsidRPr="00274169">
              <w:rPr>
                <w:color w:val="000000"/>
              </w:rPr>
              <w:t>-15..</w:t>
            </w:r>
            <w:r w:rsidRPr="00274169">
              <w:rPr>
                <w:color w:val="000000"/>
              </w:rPr>
              <w:br/>
              <w:t>-20°С</w:t>
            </w:r>
          </w:p>
        </w:tc>
        <w:tc>
          <w:tcPr>
            <w:tcW w:w="624" w:type="dxa"/>
            <w:tcBorders>
              <w:bottom w:val="single" w:sz="8" w:space="0" w:color="auto"/>
            </w:tcBorders>
            <w:shd w:val="clear" w:color="auto" w:fill="F2F2F2"/>
            <w:vAlign w:val="center"/>
          </w:tcPr>
          <w:p w14:paraId="614EC342" w14:textId="77777777" w:rsidR="002F1853" w:rsidRPr="00274169" w:rsidRDefault="002F1853" w:rsidP="00111D84">
            <w:pPr>
              <w:jc w:val="center"/>
              <w:rPr>
                <w:color w:val="000000"/>
              </w:rPr>
            </w:pPr>
            <w:r w:rsidRPr="00274169">
              <w:rPr>
                <w:color w:val="000000"/>
              </w:rPr>
              <w:t>-20..</w:t>
            </w:r>
            <w:r w:rsidRPr="00274169">
              <w:rPr>
                <w:color w:val="000000"/>
              </w:rPr>
              <w:br/>
              <w:t>-25°С</w:t>
            </w:r>
          </w:p>
        </w:tc>
        <w:tc>
          <w:tcPr>
            <w:tcW w:w="624" w:type="dxa"/>
            <w:tcBorders>
              <w:bottom w:val="single" w:sz="8" w:space="0" w:color="auto"/>
              <w:right w:val="single" w:sz="6" w:space="0" w:color="auto"/>
            </w:tcBorders>
            <w:shd w:val="clear" w:color="auto" w:fill="F2F2F2"/>
            <w:vAlign w:val="center"/>
          </w:tcPr>
          <w:p w14:paraId="25A5A05B" w14:textId="77777777" w:rsidR="002F1853" w:rsidRPr="00274169" w:rsidRDefault="002F1853" w:rsidP="00111D84">
            <w:pPr>
              <w:jc w:val="center"/>
              <w:rPr>
                <w:color w:val="000000"/>
              </w:rPr>
            </w:pPr>
            <w:r w:rsidRPr="00274169">
              <w:rPr>
                <w:color w:val="000000"/>
              </w:rPr>
              <w:t>ниже</w:t>
            </w:r>
            <w:r w:rsidRPr="00274169">
              <w:rPr>
                <w:color w:val="000000"/>
              </w:rPr>
              <w:br/>
              <w:t>-25°С</w:t>
            </w:r>
          </w:p>
        </w:tc>
      </w:tr>
      <w:tr w:rsidR="002F1853" w:rsidRPr="00274169" w14:paraId="51CB4281" w14:textId="77777777" w:rsidTr="00111D84">
        <w:tc>
          <w:tcPr>
            <w:tcW w:w="5557" w:type="dxa"/>
            <w:tcBorders>
              <w:left w:val="single" w:sz="6" w:space="0" w:color="auto"/>
              <w:bottom w:val="single" w:sz="8" w:space="0" w:color="auto"/>
            </w:tcBorders>
            <w:shd w:val="clear" w:color="auto" w:fill="auto"/>
          </w:tcPr>
          <w:p w14:paraId="16FF6523" w14:textId="77777777" w:rsidR="002F1853" w:rsidRPr="00274169" w:rsidRDefault="002F1853" w:rsidP="002F1853">
            <w:pPr>
              <w:rPr>
                <w:color w:val="000000"/>
              </w:rPr>
            </w:pPr>
            <w:r w:rsidRPr="00274169">
              <w:rPr>
                <w:color w:val="000000"/>
              </w:rPr>
              <w:t>Грузовой, г/п от 5 до 8 т, дизель</w:t>
            </w:r>
          </w:p>
        </w:tc>
        <w:tc>
          <w:tcPr>
            <w:tcW w:w="624" w:type="dxa"/>
            <w:tcBorders>
              <w:bottom w:val="single" w:sz="8" w:space="0" w:color="auto"/>
            </w:tcBorders>
            <w:shd w:val="clear" w:color="auto" w:fill="auto"/>
          </w:tcPr>
          <w:p w14:paraId="5ED7AAE8" w14:textId="77777777" w:rsidR="002F1853" w:rsidRPr="00274169" w:rsidRDefault="002F1853" w:rsidP="00111D84">
            <w:pPr>
              <w:jc w:val="center"/>
              <w:rPr>
                <w:color w:val="000000"/>
              </w:rPr>
            </w:pPr>
            <w:r w:rsidRPr="00274169">
              <w:rPr>
                <w:color w:val="000000"/>
              </w:rPr>
              <w:t>4</w:t>
            </w:r>
          </w:p>
        </w:tc>
        <w:tc>
          <w:tcPr>
            <w:tcW w:w="624" w:type="dxa"/>
            <w:tcBorders>
              <w:bottom w:val="single" w:sz="8" w:space="0" w:color="auto"/>
            </w:tcBorders>
            <w:shd w:val="clear" w:color="auto" w:fill="auto"/>
          </w:tcPr>
          <w:p w14:paraId="12C47328" w14:textId="77777777" w:rsidR="002F1853" w:rsidRPr="00274169" w:rsidRDefault="002F1853" w:rsidP="00111D84">
            <w:pPr>
              <w:jc w:val="center"/>
              <w:rPr>
                <w:color w:val="000000"/>
              </w:rPr>
            </w:pPr>
            <w:r w:rsidRPr="00274169">
              <w:rPr>
                <w:color w:val="000000"/>
              </w:rPr>
              <w:t>6</w:t>
            </w:r>
          </w:p>
        </w:tc>
        <w:tc>
          <w:tcPr>
            <w:tcW w:w="624" w:type="dxa"/>
            <w:tcBorders>
              <w:bottom w:val="single" w:sz="8" w:space="0" w:color="auto"/>
            </w:tcBorders>
            <w:shd w:val="clear" w:color="auto" w:fill="auto"/>
          </w:tcPr>
          <w:p w14:paraId="15827616" w14:textId="77777777" w:rsidR="002F1853" w:rsidRPr="00274169" w:rsidRDefault="002F1853" w:rsidP="00111D84">
            <w:pPr>
              <w:jc w:val="center"/>
              <w:rPr>
                <w:color w:val="000000"/>
              </w:rPr>
            </w:pPr>
            <w:r w:rsidRPr="00274169">
              <w:rPr>
                <w:color w:val="000000"/>
              </w:rPr>
              <w:t>12</w:t>
            </w:r>
          </w:p>
        </w:tc>
        <w:tc>
          <w:tcPr>
            <w:tcW w:w="624" w:type="dxa"/>
            <w:tcBorders>
              <w:bottom w:val="single" w:sz="8" w:space="0" w:color="auto"/>
            </w:tcBorders>
            <w:shd w:val="clear" w:color="auto" w:fill="auto"/>
          </w:tcPr>
          <w:p w14:paraId="48F8F871" w14:textId="77777777" w:rsidR="002F1853" w:rsidRPr="00274169" w:rsidRDefault="002F1853" w:rsidP="00111D84">
            <w:pPr>
              <w:jc w:val="center"/>
              <w:rPr>
                <w:color w:val="000000"/>
              </w:rPr>
            </w:pPr>
            <w:r w:rsidRPr="00274169">
              <w:rPr>
                <w:color w:val="000000"/>
              </w:rPr>
              <w:t>20</w:t>
            </w:r>
          </w:p>
        </w:tc>
        <w:tc>
          <w:tcPr>
            <w:tcW w:w="624" w:type="dxa"/>
            <w:tcBorders>
              <w:bottom w:val="single" w:sz="8" w:space="0" w:color="auto"/>
            </w:tcBorders>
            <w:shd w:val="clear" w:color="auto" w:fill="auto"/>
          </w:tcPr>
          <w:p w14:paraId="125FE7B6" w14:textId="77777777" w:rsidR="002F1853" w:rsidRPr="00274169" w:rsidRDefault="002F1853" w:rsidP="00111D84">
            <w:pPr>
              <w:jc w:val="center"/>
              <w:rPr>
                <w:color w:val="000000"/>
              </w:rPr>
            </w:pPr>
            <w:r w:rsidRPr="00274169">
              <w:rPr>
                <w:color w:val="000000"/>
              </w:rPr>
              <w:t>25</w:t>
            </w:r>
          </w:p>
        </w:tc>
        <w:tc>
          <w:tcPr>
            <w:tcW w:w="624" w:type="dxa"/>
            <w:tcBorders>
              <w:bottom w:val="single" w:sz="8" w:space="0" w:color="auto"/>
            </w:tcBorders>
            <w:shd w:val="clear" w:color="auto" w:fill="auto"/>
          </w:tcPr>
          <w:p w14:paraId="0448F0BC" w14:textId="77777777" w:rsidR="002F1853" w:rsidRPr="00274169" w:rsidRDefault="002F1853" w:rsidP="00111D84">
            <w:pPr>
              <w:jc w:val="center"/>
              <w:rPr>
                <w:color w:val="000000"/>
              </w:rPr>
            </w:pPr>
            <w:r w:rsidRPr="00274169">
              <w:rPr>
                <w:color w:val="000000"/>
              </w:rPr>
              <w:t>30</w:t>
            </w:r>
          </w:p>
        </w:tc>
        <w:tc>
          <w:tcPr>
            <w:tcW w:w="624" w:type="dxa"/>
            <w:tcBorders>
              <w:bottom w:val="single" w:sz="8" w:space="0" w:color="auto"/>
              <w:right w:val="single" w:sz="6" w:space="0" w:color="auto"/>
            </w:tcBorders>
            <w:shd w:val="clear" w:color="auto" w:fill="auto"/>
          </w:tcPr>
          <w:p w14:paraId="7D4817F0" w14:textId="77777777" w:rsidR="002F1853" w:rsidRPr="00274169" w:rsidRDefault="002F1853" w:rsidP="00111D84">
            <w:pPr>
              <w:jc w:val="center"/>
              <w:rPr>
                <w:color w:val="000000"/>
              </w:rPr>
            </w:pPr>
            <w:r w:rsidRPr="00274169">
              <w:rPr>
                <w:color w:val="000000"/>
              </w:rPr>
              <w:t>30</w:t>
            </w:r>
          </w:p>
        </w:tc>
      </w:tr>
    </w:tbl>
    <w:p w14:paraId="7DC3337D" w14:textId="77777777" w:rsidR="002F1853" w:rsidRPr="00274169" w:rsidRDefault="002F1853" w:rsidP="002F1853">
      <w:pPr>
        <w:spacing w:before="240"/>
        <w:rPr>
          <w:color w:val="000000"/>
        </w:rPr>
      </w:pPr>
      <w:r w:rsidRPr="00274169">
        <w:rPr>
          <w:color w:val="000000"/>
        </w:rPr>
        <w:tab/>
        <w:t>Расчет годового и максимально разового выделения загрязняющих веществ в атмосферу приведен ниже.</w:t>
      </w:r>
    </w:p>
    <w:p w14:paraId="449B4071" w14:textId="77777777" w:rsidR="002F1853" w:rsidRPr="00274169" w:rsidRDefault="002F1853" w:rsidP="002F1853">
      <w:pPr>
        <w:spacing w:before="240"/>
        <w:rPr>
          <w:color w:val="000000"/>
        </w:rPr>
      </w:pPr>
      <w:r w:rsidRPr="00274169">
        <w:rPr>
          <w:color w:val="000000"/>
          <w:u w:val="single"/>
        </w:rPr>
        <w:t>ГАЗ-53</w:t>
      </w:r>
    </w:p>
    <w:p w14:paraId="1303F69C" w14:textId="77777777" w:rsidR="002F1853" w:rsidRPr="00274169" w:rsidRDefault="002F1853" w:rsidP="002F1853">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0,256 · 4 + 2,4 · 0,1 + 0,232 · 1 = 1,496 </w:t>
      </w:r>
      <w:r w:rsidRPr="00274169">
        <w:rPr>
          <w:i/>
          <w:color w:val="000000"/>
        </w:rPr>
        <w:t>г</w:t>
      </w:r>
      <w:r w:rsidRPr="00274169">
        <w:rPr>
          <w:color w:val="000000"/>
        </w:rPr>
        <w:t>;</w:t>
      </w:r>
    </w:p>
    <w:p w14:paraId="1A18840F" w14:textId="77777777" w:rsidR="002F1853" w:rsidRPr="00274169" w:rsidRDefault="002F1853" w:rsidP="002F1853">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2,4 · 0,1 + 0,232 · 1 = 0,472 </w:t>
      </w:r>
      <w:r w:rsidRPr="00274169">
        <w:rPr>
          <w:i/>
          <w:color w:val="000000"/>
        </w:rPr>
        <w:t>г</w:t>
      </w:r>
      <w:r w:rsidRPr="00274169">
        <w:rPr>
          <w:color w:val="000000"/>
        </w:rPr>
        <w:t>;</w:t>
      </w:r>
    </w:p>
    <w:p w14:paraId="398EEE92" w14:textId="77777777" w:rsidR="002F1853" w:rsidRPr="00274169" w:rsidRDefault="002F1853" w:rsidP="002F1853">
      <w:pPr>
        <w:rPr>
          <w:color w:val="000000"/>
        </w:rPr>
      </w:pPr>
      <w:r w:rsidRPr="00274169">
        <w:rPr>
          <w:b/>
          <w:i/>
          <w:color w:val="000000"/>
        </w:rPr>
        <w:t>M</w:t>
      </w:r>
      <w:r w:rsidRPr="00274169">
        <w:rPr>
          <w:color w:val="000000"/>
          <w:vertAlign w:val="superscript"/>
        </w:rPr>
        <w:t>Т</w:t>
      </w:r>
      <w:r w:rsidRPr="00274169">
        <w:rPr>
          <w:i/>
          <w:color w:val="000000"/>
          <w:vertAlign w:val="subscript"/>
        </w:rPr>
        <w:t>301</w:t>
      </w:r>
      <w:r w:rsidRPr="00274169">
        <w:rPr>
          <w:color w:val="000000"/>
        </w:rPr>
        <w:t xml:space="preserve"> = (1,496 + 0,472) · 213 · 1 · 10</w:t>
      </w:r>
      <w:r w:rsidRPr="00274169">
        <w:rPr>
          <w:color w:val="000000"/>
          <w:vertAlign w:val="superscript"/>
        </w:rPr>
        <w:t>-6</w:t>
      </w:r>
      <w:r w:rsidRPr="00274169">
        <w:rPr>
          <w:color w:val="000000"/>
        </w:rPr>
        <w:t xml:space="preserve"> = 0,0004192 </w:t>
      </w:r>
      <w:r w:rsidRPr="00274169">
        <w:rPr>
          <w:i/>
          <w:color w:val="000000"/>
        </w:rPr>
        <w:t>т/год</w:t>
      </w:r>
      <w:r w:rsidRPr="00274169">
        <w:rPr>
          <w:color w:val="000000"/>
        </w:rPr>
        <w:t>;</w:t>
      </w:r>
    </w:p>
    <w:p w14:paraId="3B631694" w14:textId="77777777" w:rsidR="002F1853" w:rsidRPr="00274169" w:rsidRDefault="002F1853" w:rsidP="002F1853">
      <w:pPr>
        <w:rPr>
          <w:color w:val="000000"/>
        </w:rPr>
      </w:pPr>
      <w:r w:rsidRPr="00274169">
        <w:rPr>
          <w:b/>
          <w:i/>
          <w:color w:val="000000"/>
        </w:rPr>
        <w:t>G</w:t>
      </w:r>
      <w:r w:rsidRPr="00274169">
        <w:rPr>
          <w:color w:val="000000"/>
          <w:vertAlign w:val="superscript"/>
        </w:rPr>
        <w:t>Т</w:t>
      </w:r>
      <w:r w:rsidRPr="00274169">
        <w:rPr>
          <w:i/>
          <w:color w:val="000000"/>
          <w:vertAlign w:val="subscript"/>
        </w:rPr>
        <w:t>301</w:t>
      </w:r>
      <w:r w:rsidRPr="00274169">
        <w:rPr>
          <w:color w:val="000000"/>
        </w:rPr>
        <w:t xml:space="preserve"> = (1,496 · 1 + 0,472 · 1) / 3600 = 0,0005467 </w:t>
      </w:r>
      <w:r w:rsidRPr="00274169">
        <w:rPr>
          <w:i/>
          <w:color w:val="000000"/>
        </w:rPr>
        <w:t>г/с</w:t>
      </w:r>
      <w:r w:rsidRPr="00274169">
        <w:rPr>
          <w:color w:val="000000"/>
        </w:rPr>
        <w:t>;</w:t>
      </w:r>
    </w:p>
    <w:p w14:paraId="636606CD" w14:textId="77777777" w:rsidR="002F1853" w:rsidRPr="00274169" w:rsidRDefault="002F1853" w:rsidP="002F1853">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0,384 · 6 + 2,4 · 0,1 + 0,232 · 1 = 2,776 </w:t>
      </w:r>
      <w:r w:rsidRPr="00274169">
        <w:rPr>
          <w:i/>
          <w:color w:val="000000"/>
        </w:rPr>
        <w:t>г</w:t>
      </w:r>
      <w:r w:rsidRPr="00274169">
        <w:rPr>
          <w:color w:val="000000"/>
        </w:rPr>
        <w:t>;</w:t>
      </w:r>
    </w:p>
    <w:p w14:paraId="5C1FDAE9" w14:textId="77777777" w:rsidR="002F1853" w:rsidRPr="00274169" w:rsidRDefault="002F1853" w:rsidP="002F1853">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2,4 · 0,1 + 0,232 · 1 = 0,472 </w:t>
      </w:r>
      <w:r w:rsidRPr="00274169">
        <w:rPr>
          <w:i/>
          <w:color w:val="000000"/>
        </w:rPr>
        <w:t>г</w:t>
      </w:r>
      <w:r w:rsidRPr="00274169">
        <w:rPr>
          <w:color w:val="000000"/>
        </w:rPr>
        <w:t>;</w:t>
      </w:r>
    </w:p>
    <w:p w14:paraId="4D1E00D3" w14:textId="77777777" w:rsidR="002F1853" w:rsidRPr="00274169" w:rsidRDefault="002F1853" w:rsidP="002F1853">
      <w:pPr>
        <w:rPr>
          <w:color w:val="000000"/>
        </w:rPr>
      </w:pPr>
      <w:r w:rsidRPr="00274169">
        <w:rPr>
          <w:b/>
          <w:i/>
          <w:color w:val="000000"/>
        </w:rPr>
        <w:t>M</w:t>
      </w:r>
      <w:r w:rsidRPr="00274169">
        <w:rPr>
          <w:color w:val="000000"/>
          <w:vertAlign w:val="superscript"/>
        </w:rPr>
        <w:t>П</w:t>
      </w:r>
      <w:r w:rsidRPr="00274169">
        <w:rPr>
          <w:i/>
          <w:color w:val="000000"/>
          <w:vertAlign w:val="subscript"/>
        </w:rPr>
        <w:t>301</w:t>
      </w:r>
      <w:r w:rsidRPr="00274169">
        <w:rPr>
          <w:color w:val="000000"/>
        </w:rPr>
        <w:t xml:space="preserve"> = (2,776 + 0,472) · 121 · 1 · 10</w:t>
      </w:r>
      <w:r w:rsidRPr="00274169">
        <w:rPr>
          <w:color w:val="000000"/>
          <w:vertAlign w:val="superscript"/>
        </w:rPr>
        <w:t>-6</w:t>
      </w:r>
      <w:r w:rsidRPr="00274169">
        <w:rPr>
          <w:color w:val="000000"/>
        </w:rPr>
        <w:t xml:space="preserve"> = 0,000393 </w:t>
      </w:r>
      <w:r w:rsidRPr="00274169">
        <w:rPr>
          <w:i/>
          <w:color w:val="000000"/>
        </w:rPr>
        <w:t>т/год</w:t>
      </w:r>
      <w:r w:rsidRPr="00274169">
        <w:rPr>
          <w:color w:val="000000"/>
        </w:rPr>
        <w:t>;</w:t>
      </w:r>
    </w:p>
    <w:p w14:paraId="131272E0" w14:textId="77777777" w:rsidR="002F1853" w:rsidRPr="00274169" w:rsidRDefault="002F1853" w:rsidP="002F1853">
      <w:pPr>
        <w:rPr>
          <w:color w:val="000000"/>
        </w:rPr>
      </w:pPr>
      <w:r w:rsidRPr="00274169">
        <w:rPr>
          <w:b/>
          <w:i/>
          <w:color w:val="000000"/>
        </w:rPr>
        <w:t>G</w:t>
      </w:r>
      <w:r w:rsidRPr="00274169">
        <w:rPr>
          <w:color w:val="000000"/>
          <w:vertAlign w:val="superscript"/>
        </w:rPr>
        <w:t>П</w:t>
      </w:r>
      <w:r w:rsidRPr="00274169">
        <w:rPr>
          <w:i/>
          <w:color w:val="000000"/>
          <w:vertAlign w:val="subscript"/>
        </w:rPr>
        <w:t>301</w:t>
      </w:r>
      <w:r w:rsidRPr="00274169">
        <w:rPr>
          <w:color w:val="000000"/>
        </w:rPr>
        <w:t xml:space="preserve"> = (2,776 · 1 + 0,472 · 1) / 3600 = 0,0009022 </w:t>
      </w:r>
      <w:r w:rsidRPr="00274169">
        <w:rPr>
          <w:i/>
          <w:color w:val="000000"/>
        </w:rPr>
        <w:t>г/с</w:t>
      </w:r>
      <w:r w:rsidRPr="00274169">
        <w:rPr>
          <w:color w:val="000000"/>
        </w:rPr>
        <w:t>;</w:t>
      </w:r>
    </w:p>
    <w:p w14:paraId="45CDB525" w14:textId="77777777" w:rsidR="002F1853" w:rsidRPr="00274169" w:rsidRDefault="002F1853" w:rsidP="002F1853">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0,384 · 12 + 2,4 · 0,1 + 0,232 · 1 = 5,08 </w:t>
      </w:r>
      <w:r w:rsidRPr="00274169">
        <w:rPr>
          <w:i/>
          <w:color w:val="000000"/>
        </w:rPr>
        <w:t>г</w:t>
      </w:r>
      <w:r w:rsidRPr="00274169">
        <w:rPr>
          <w:color w:val="000000"/>
        </w:rPr>
        <w:t>;</w:t>
      </w:r>
    </w:p>
    <w:p w14:paraId="7FAB2800" w14:textId="77777777" w:rsidR="002F1853" w:rsidRPr="00274169" w:rsidRDefault="002F1853" w:rsidP="002F1853">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2,4 · 0,1 + 0,232 · 1 = 0,472 </w:t>
      </w:r>
      <w:r w:rsidRPr="00274169">
        <w:rPr>
          <w:i/>
          <w:color w:val="000000"/>
        </w:rPr>
        <w:t>г</w:t>
      </w:r>
      <w:r w:rsidRPr="00274169">
        <w:rPr>
          <w:color w:val="000000"/>
        </w:rPr>
        <w:t>;</w:t>
      </w:r>
    </w:p>
    <w:p w14:paraId="642A86DA" w14:textId="77777777" w:rsidR="002F1853" w:rsidRPr="00274169" w:rsidRDefault="002F1853" w:rsidP="002F1853">
      <w:pPr>
        <w:rPr>
          <w:color w:val="000000"/>
        </w:rPr>
      </w:pPr>
      <w:r w:rsidRPr="00274169">
        <w:rPr>
          <w:b/>
          <w:i/>
          <w:color w:val="000000"/>
        </w:rPr>
        <w:t>M</w:t>
      </w:r>
      <w:r w:rsidRPr="00274169">
        <w:rPr>
          <w:color w:val="000000"/>
          <w:vertAlign w:val="superscript"/>
        </w:rPr>
        <w:t>Х</w:t>
      </w:r>
      <w:r w:rsidRPr="00274169">
        <w:rPr>
          <w:i/>
          <w:color w:val="000000"/>
          <w:vertAlign w:val="subscript"/>
        </w:rPr>
        <w:t>301</w:t>
      </w:r>
      <w:r w:rsidRPr="00274169">
        <w:rPr>
          <w:color w:val="000000"/>
        </w:rPr>
        <w:t xml:space="preserve"> = (5,08 + 0,472) · 31 · 1 · 10</w:t>
      </w:r>
      <w:r w:rsidRPr="00274169">
        <w:rPr>
          <w:color w:val="000000"/>
          <w:vertAlign w:val="superscript"/>
        </w:rPr>
        <w:t>-6</w:t>
      </w:r>
      <w:r w:rsidRPr="00274169">
        <w:rPr>
          <w:color w:val="000000"/>
        </w:rPr>
        <w:t xml:space="preserve"> = 0,0001721 </w:t>
      </w:r>
      <w:r w:rsidRPr="00274169">
        <w:rPr>
          <w:i/>
          <w:color w:val="000000"/>
        </w:rPr>
        <w:t>т/год</w:t>
      </w:r>
      <w:r w:rsidRPr="00274169">
        <w:rPr>
          <w:color w:val="000000"/>
        </w:rPr>
        <w:t>;</w:t>
      </w:r>
    </w:p>
    <w:p w14:paraId="4E8446F7" w14:textId="77777777" w:rsidR="002F1853" w:rsidRPr="00274169" w:rsidRDefault="002F1853" w:rsidP="002F1853">
      <w:pPr>
        <w:rPr>
          <w:color w:val="000000"/>
        </w:rPr>
      </w:pPr>
      <w:r w:rsidRPr="00274169">
        <w:rPr>
          <w:b/>
          <w:i/>
          <w:color w:val="000000"/>
        </w:rPr>
        <w:t>G</w:t>
      </w:r>
      <w:r w:rsidRPr="00274169">
        <w:rPr>
          <w:color w:val="000000"/>
          <w:vertAlign w:val="superscript"/>
        </w:rPr>
        <w:t>Х</w:t>
      </w:r>
      <w:r w:rsidRPr="00274169">
        <w:rPr>
          <w:i/>
          <w:color w:val="000000"/>
          <w:vertAlign w:val="subscript"/>
        </w:rPr>
        <w:t>301</w:t>
      </w:r>
      <w:r w:rsidRPr="00274169">
        <w:rPr>
          <w:color w:val="000000"/>
        </w:rPr>
        <w:t xml:space="preserve"> = (5,08 · 1 + 0,472 · 1) / 3600 = 0,0015422 </w:t>
      </w:r>
      <w:r w:rsidRPr="00274169">
        <w:rPr>
          <w:i/>
          <w:color w:val="000000"/>
        </w:rPr>
        <w:t>г/с</w:t>
      </w:r>
      <w:r w:rsidRPr="00274169">
        <w:rPr>
          <w:color w:val="000000"/>
        </w:rPr>
        <w:t>;</w:t>
      </w:r>
    </w:p>
    <w:p w14:paraId="43A34F8A" w14:textId="77777777" w:rsidR="002F1853" w:rsidRPr="00274169" w:rsidRDefault="002F1853" w:rsidP="002F1853">
      <w:pPr>
        <w:spacing w:before="240"/>
        <w:rPr>
          <w:color w:val="000000"/>
        </w:rPr>
      </w:pPr>
      <w:r w:rsidRPr="00274169">
        <w:rPr>
          <w:b/>
          <w:i/>
          <w:color w:val="000000"/>
        </w:rPr>
        <w:t>M</w:t>
      </w:r>
      <w:r w:rsidRPr="00274169">
        <w:rPr>
          <w:color w:val="000000"/>
        </w:rPr>
        <w:t xml:space="preserve"> = 0,0004192+0,000393+0,0001721 = 0,0009843 </w:t>
      </w:r>
      <w:r w:rsidRPr="00274169">
        <w:rPr>
          <w:i/>
          <w:color w:val="000000"/>
        </w:rPr>
        <w:t>т/год</w:t>
      </w:r>
      <w:r w:rsidRPr="00274169">
        <w:rPr>
          <w:color w:val="000000"/>
        </w:rPr>
        <w:t>;</w:t>
      </w:r>
    </w:p>
    <w:p w14:paraId="6B2F4ADB" w14:textId="77777777" w:rsidR="002F1853" w:rsidRPr="00274169" w:rsidRDefault="002F1853" w:rsidP="002F1853">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 xml:space="preserve">{0,0005467; 0,0009022; </w:t>
      </w:r>
      <w:r w:rsidRPr="00274169">
        <w:rPr>
          <w:color w:val="000000"/>
          <w:u w:val="single"/>
        </w:rPr>
        <w:t>0,0015422</w:t>
      </w:r>
      <w:r w:rsidRPr="00274169">
        <w:rPr>
          <w:color w:val="000000"/>
        </w:rPr>
        <w:t xml:space="preserve">} = 0,0015422 </w:t>
      </w:r>
      <w:r w:rsidRPr="00274169">
        <w:rPr>
          <w:i/>
          <w:color w:val="000000"/>
        </w:rPr>
        <w:t>г/с</w:t>
      </w:r>
      <w:r w:rsidRPr="00274169">
        <w:rPr>
          <w:color w:val="000000"/>
        </w:rPr>
        <w:t>.</w:t>
      </w:r>
    </w:p>
    <w:p w14:paraId="105798B7" w14:textId="77777777" w:rsidR="002F1853" w:rsidRPr="00274169" w:rsidRDefault="002F1853" w:rsidP="002F1853">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0,0416 · 4 + 0,39 · 0,1 + 0,0377 · 1 = 0,2431 </w:t>
      </w:r>
      <w:r w:rsidRPr="00274169">
        <w:rPr>
          <w:i/>
          <w:color w:val="000000"/>
        </w:rPr>
        <w:t>г</w:t>
      </w:r>
      <w:r w:rsidRPr="00274169">
        <w:rPr>
          <w:color w:val="000000"/>
        </w:rPr>
        <w:t>;</w:t>
      </w:r>
    </w:p>
    <w:p w14:paraId="0B8A605A" w14:textId="77777777" w:rsidR="002F1853" w:rsidRPr="00274169" w:rsidRDefault="002F1853" w:rsidP="002F1853">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0,39 · 0,1 + 0,0377 · 1 = 0,0767 </w:t>
      </w:r>
      <w:r w:rsidRPr="00274169">
        <w:rPr>
          <w:i/>
          <w:color w:val="000000"/>
        </w:rPr>
        <w:t>г</w:t>
      </w:r>
      <w:r w:rsidRPr="00274169">
        <w:rPr>
          <w:color w:val="000000"/>
        </w:rPr>
        <w:t>;</w:t>
      </w:r>
    </w:p>
    <w:p w14:paraId="569F1531" w14:textId="77777777" w:rsidR="002F1853" w:rsidRPr="00274169" w:rsidRDefault="002F1853" w:rsidP="002F1853">
      <w:pPr>
        <w:rPr>
          <w:color w:val="000000"/>
        </w:rPr>
      </w:pPr>
      <w:r w:rsidRPr="00274169">
        <w:rPr>
          <w:b/>
          <w:i/>
          <w:color w:val="000000"/>
        </w:rPr>
        <w:t>M</w:t>
      </w:r>
      <w:r w:rsidRPr="00274169">
        <w:rPr>
          <w:color w:val="000000"/>
          <w:vertAlign w:val="superscript"/>
        </w:rPr>
        <w:t>Т</w:t>
      </w:r>
      <w:r w:rsidRPr="00274169">
        <w:rPr>
          <w:i/>
          <w:color w:val="000000"/>
          <w:vertAlign w:val="subscript"/>
        </w:rPr>
        <w:t>304</w:t>
      </w:r>
      <w:r w:rsidRPr="00274169">
        <w:rPr>
          <w:color w:val="000000"/>
        </w:rPr>
        <w:t xml:space="preserve"> = (0,2431 + 0,0767) · 213 · 1 · 10</w:t>
      </w:r>
      <w:r w:rsidRPr="00274169">
        <w:rPr>
          <w:color w:val="000000"/>
          <w:vertAlign w:val="superscript"/>
        </w:rPr>
        <w:t>-6</w:t>
      </w:r>
      <w:r w:rsidRPr="00274169">
        <w:rPr>
          <w:color w:val="000000"/>
        </w:rPr>
        <w:t xml:space="preserve"> = 0,0000681 </w:t>
      </w:r>
      <w:r w:rsidRPr="00274169">
        <w:rPr>
          <w:i/>
          <w:color w:val="000000"/>
        </w:rPr>
        <w:t>т/год</w:t>
      </w:r>
      <w:r w:rsidRPr="00274169">
        <w:rPr>
          <w:color w:val="000000"/>
        </w:rPr>
        <w:t>;</w:t>
      </w:r>
    </w:p>
    <w:p w14:paraId="2FFCD0FE" w14:textId="77777777" w:rsidR="002F1853" w:rsidRPr="00274169" w:rsidRDefault="002F1853" w:rsidP="002F1853">
      <w:pPr>
        <w:rPr>
          <w:color w:val="000000"/>
        </w:rPr>
      </w:pPr>
      <w:r w:rsidRPr="00274169">
        <w:rPr>
          <w:b/>
          <w:i/>
          <w:color w:val="000000"/>
        </w:rPr>
        <w:t>G</w:t>
      </w:r>
      <w:r w:rsidRPr="00274169">
        <w:rPr>
          <w:color w:val="000000"/>
          <w:vertAlign w:val="superscript"/>
        </w:rPr>
        <w:t>Т</w:t>
      </w:r>
      <w:r w:rsidRPr="00274169">
        <w:rPr>
          <w:i/>
          <w:color w:val="000000"/>
          <w:vertAlign w:val="subscript"/>
        </w:rPr>
        <w:t>304</w:t>
      </w:r>
      <w:r w:rsidRPr="00274169">
        <w:rPr>
          <w:color w:val="000000"/>
        </w:rPr>
        <w:t xml:space="preserve"> = (0,2431 · 1 + 0,0767 · 1) / 3600 = 0,0000888 </w:t>
      </w:r>
      <w:r w:rsidRPr="00274169">
        <w:rPr>
          <w:i/>
          <w:color w:val="000000"/>
        </w:rPr>
        <w:t>г/с</w:t>
      </w:r>
      <w:r w:rsidRPr="00274169">
        <w:rPr>
          <w:color w:val="000000"/>
        </w:rPr>
        <w:t>;</w:t>
      </w:r>
    </w:p>
    <w:p w14:paraId="10EA7219" w14:textId="77777777" w:rsidR="002F1853" w:rsidRPr="00274169" w:rsidRDefault="002F1853" w:rsidP="002F1853">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0,0624 · 6 + 0,39 · 0,1 + 0,0377 · 1 = 0,4511 </w:t>
      </w:r>
      <w:r w:rsidRPr="00274169">
        <w:rPr>
          <w:i/>
          <w:color w:val="000000"/>
        </w:rPr>
        <w:t>г</w:t>
      </w:r>
      <w:r w:rsidRPr="00274169">
        <w:rPr>
          <w:color w:val="000000"/>
        </w:rPr>
        <w:t>;</w:t>
      </w:r>
    </w:p>
    <w:p w14:paraId="0D27EA0C" w14:textId="77777777" w:rsidR="002F1853" w:rsidRPr="00274169" w:rsidRDefault="002F1853" w:rsidP="002F1853">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0,39 · 0,1 + 0,0377 · 1 = 0,0767 </w:t>
      </w:r>
      <w:r w:rsidRPr="00274169">
        <w:rPr>
          <w:i/>
          <w:color w:val="000000"/>
        </w:rPr>
        <w:t>г</w:t>
      </w:r>
      <w:r w:rsidRPr="00274169">
        <w:rPr>
          <w:color w:val="000000"/>
        </w:rPr>
        <w:t>;</w:t>
      </w:r>
    </w:p>
    <w:p w14:paraId="4F4A9457" w14:textId="77777777" w:rsidR="002F1853" w:rsidRPr="00274169" w:rsidRDefault="002F1853" w:rsidP="002F1853">
      <w:pPr>
        <w:rPr>
          <w:color w:val="000000"/>
        </w:rPr>
      </w:pPr>
      <w:r w:rsidRPr="00274169">
        <w:rPr>
          <w:b/>
          <w:i/>
          <w:color w:val="000000"/>
        </w:rPr>
        <w:t>M</w:t>
      </w:r>
      <w:r w:rsidRPr="00274169">
        <w:rPr>
          <w:color w:val="000000"/>
          <w:vertAlign w:val="superscript"/>
        </w:rPr>
        <w:t>П</w:t>
      </w:r>
      <w:r w:rsidRPr="00274169">
        <w:rPr>
          <w:i/>
          <w:color w:val="000000"/>
          <w:vertAlign w:val="subscript"/>
        </w:rPr>
        <w:t>304</w:t>
      </w:r>
      <w:r w:rsidRPr="00274169">
        <w:rPr>
          <w:color w:val="000000"/>
        </w:rPr>
        <w:t xml:space="preserve"> = (0,4511 + 0,0767) · 121 · 1 · 10</w:t>
      </w:r>
      <w:r w:rsidRPr="00274169">
        <w:rPr>
          <w:color w:val="000000"/>
          <w:vertAlign w:val="superscript"/>
        </w:rPr>
        <w:t>-6</w:t>
      </w:r>
      <w:r w:rsidRPr="00274169">
        <w:rPr>
          <w:color w:val="000000"/>
        </w:rPr>
        <w:t xml:space="preserve"> = 0,0000639 </w:t>
      </w:r>
      <w:r w:rsidRPr="00274169">
        <w:rPr>
          <w:i/>
          <w:color w:val="000000"/>
        </w:rPr>
        <w:t>т/год</w:t>
      </w:r>
      <w:r w:rsidRPr="00274169">
        <w:rPr>
          <w:color w:val="000000"/>
        </w:rPr>
        <w:t>;</w:t>
      </w:r>
    </w:p>
    <w:p w14:paraId="7B29C078" w14:textId="77777777" w:rsidR="002F1853" w:rsidRPr="00274169" w:rsidRDefault="002F1853" w:rsidP="002F1853">
      <w:pPr>
        <w:rPr>
          <w:color w:val="000000"/>
        </w:rPr>
      </w:pPr>
      <w:r w:rsidRPr="00274169">
        <w:rPr>
          <w:b/>
          <w:i/>
          <w:color w:val="000000"/>
        </w:rPr>
        <w:t>G</w:t>
      </w:r>
      <w:r w:rsidRPr="00274169">
        <w:rPr>
          <w:color w:val="000000"/>
          <w:vertAlign w:val="superscript"/>
        </w:rPr>
        <w:t>П</w:t>
      </w:r>
      <w:r w:rsidRPr="00274169">
        <w:rPr>
          <w:i/>
          <w:color w:val="000000"/>
          <w:vertAlign w:val="subscript"/>
        </w:rPr>
        <w:t>304</w:t>
      </w:r>
      <w:r w:rsidRPr="00274169">
        <w:rPr>
          <w:color w:val="000000"/>
        </w:rPr>
        <w:t xml:space="preserve"> = (0,4511 · 1 + 0,0767 · 1) / 3600 = 0,0001466 </w:t>
      </w:r>
      <w:r w:rsidRPr="00274169">
        <w:rPr>
          <w:i/>
          <w:color w:val="000000"/>
        </w:rPr>
        <w:t>г/с</w:t>
      </w:r>
      <w:r w:rsidRPr="00274169">
        <w:rPr>
          <w:color w:val="000000"/>
        </w:rPr>
        <w:t>;</w:t>
      </w:r>
    </w:p>
    <w:p w14:paraId="0BC9A6E5" w14:textId="77777777" w:rsidR="002F1853" w:rsidRPr="00274169" w:rsidRDefault="002F1853" w:rsidP="002F1853">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0,0624 · 12 + 0,39 · 0,1 + 0,0377 · 1 = 0,8255 </w:t>
      </w:r>
      <w:r w:rsidRPr="00274169">
        <w:rPr>
          <w:i/>
          <w:color w:val="000000"/>
        </w:rPr>
        <w:t>г</w:t>
      </w:r>
      <w:r w:rsidRPr="00274169">
        <w:rPr>
          <w:color w:val="000000"/>
        </w:rPr>
        <w:t>;</w:t>
      </w:r>
    </w:p>
    <w:p w14:paraId="521456DD" w14:textId="77777777" w:rsidR="002F1853" w:rsidRPr="00274169" w:rsidRDefault="002F1853" w:rsidP="002F1853">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0,39 · 0,1 + 0,0377 · 1 = 0,0767 </w:t>
      </w:r>
      <w:r w:rsidRPr="00274169">
        <w:rPr>
          <w:i/>
          <w:color w:val="000000"/>
        </w:rPr>
        <w:t>г</w:t>
      </w:r>
      <w:r w:rsidRPr="00274169">
        <w:rPr>
          <w:color w:val="000000"/>
        </w:rPr>
        <w:t>;</w:t>
      </w:r>
    </w:p>
    <w:p w14:paraId="7155348C" w14:textId="77777777" w:rsidR="002F1853" w:rsidRPr="00274169" w:rsidRDefault="002F1853" w:rsidP="002F1853">
      <w:pPr>
        <w:rPr>
          <w:color w:val="000000"/>
        </w:rPr>
      </w:pPr>
      <w:r w:rsidRPr="00274169">
        <w:rPr>
          <w:b/>
          <w:i/>
          <w:color w:val="000000"/>
        </w:rPr>
        <w:t>M</w:t>
      </w:r>
      <w:r w:rsidRPr="00274169">
        <w:rPr>
          <w:color w:val="000000"/>
          <w:vertAlign w:val="superscript"/>
        </w:rPr>
        <w:t>Х</w:t>
      </w:r>
      <w:r w:rsidRPr="00274169">
        <w:rPr>
          <w:i/>
          <w:color w:val="000000"/>
          <w:vertAlign w:val="subscript"/>
        </w:rPr>
        <w:t>304</w:t>
      </w:r>
      <w:r w:rsidRPr="00274169">
        <w:rPr>
          <w:color w:val="000000"/>
        </w:rPr>
        <w:t xml:space="preserve"> = (0,8255 + 0,0767) · 31 · 1 · 10</w:t>
      </w:r>
      <w:r w:rsidRPr="00274169">
        <w:rPr>
          <w:color w:val="000000"/>
          <w:vertAlign w:val="superscript"/>
        </w:rPr>
        <w:t>-6</w:t>
      </w:r>
      <w:r w:rsidRPr="00274169">
        <w:rPr>
          <w:color w:val="000000"/>
        </w:rPr>
        <w:t xml:space="preserve"> = 0,000028 </w:t>
      </w:r>
      <w:r w:rsidRPr="00274169">
        <w:rPr>
          <w:i/>
          <w:color w:val="000000"/>
        </w:rPr>
        <w:t>т/год</w:t>
      </w:r>
      <w:r w:rsidRPr="00274169">
        <w:rPr>
          <w:color w:val="000000"/>
        </w:rPr>
        <w:t>;</w:t>
      </w:r>
    </w:p>
    <w:p w14:paraId="6CCDDE03" w14:textId="77777777" w:rsidR="002F1853" w:rsidRPr="00274169" w:rsidRDefault="002F1853" w:rsidP="002F1853">
      <w:pPr>
        <w:rPr>
          <w:color w:val="000000"/>
        </w:rPr>
      </w:pPr>
      <w:r w:rsidRPr="00274169">
        <w:rPr>
          <w:b/>
          <w:i/>
          <w:color w:val="000000"/>
        </w:rPr>
        <w:t>G</w:t>
      </w:r>
      <w:r w:rsidRPr="00274169">
        <w:rPr>
          <w:color w:val="000000"/>
          <w:vertAlign w:val="superscript"/>
        </w:rPr>
        <w:t>Х</w:t>
      </w:r>
      <w:r w:rsidRPr="00274169">
        <w:rPr>
          <w:i/>
          <w:color w:val="000000"/>
          <w:vertAlign w:val="subscript"/>
        </w:rPr>
        <w:t>304</w:t>
      </w:r>
      <w:r w:rsidRPr="00274169">
        <w:rPr>
          <w:color w:val="000000"/>
        </w:rPr>
        <w:t xml:space="preserve"> = (0,8255 · 1 + 0,0767 · 1) / 3600 = 0,0002506 </w:t>
      </w:r>
      <w:r w:rsidRPr="00274169">
        <w:rPr>
          <w:i/>
          <w:color w:val="000000"/>
        </w:rPr>
        <w:t>г/с</w:t>
      </w:r>
      <w:r w:rsidRPr="00274169">
        <w:rPr>
          <w:color w:val="000000"/>
        </w:rPr>
        <w:t>;</w:t>
      </w:r>
    </w:p>
    <w:p w14:paraId="30CAFC5F" w14:textId="77777777" w:rsidR="002F1853" w:rsidRPr="00274169" w:rsidRDefault="002F1853" w:rsidP="002F1853">
      <w:pPr>
        <w:spacing w:before="240"/>
        <w:rPr>
          <w:color w:val="000000"/>
        </w:rPr>
      </w:pPr>
      <w:r w:rsidRPr="00274169">
        <w:rPr>
          <w:b/>
          <w:i/>
          <w:color w:val="000000"/>
        </w:rPr>
        <w:t>M</w:t>
      </w:r>
      <w:r w:rsidRPr="00274169">
        <w:rPr>
          <w:color w:val="000000"/>
        </w:rPr>
        <w:t xml:space="preserve"> = 0,0000681+0,0000639+0,000028 = 0,0001599 </w:t>
      </w:r>
      <w:r w:rsidRPr="00274169">
        <w:rPr>
          <w:i/>
          <w:color w:val="000000"/>
        </w:rPr>
        <w:t>т/год</w:t>
      </w:r>
      <w:r w:rsidRPr="00274169">
        <w:rPr>
          <w:color w:val="000000"/>
        </w:rPr>
        <w:t>;</w:t>
      </w:r>
    </w:p>
    <w:p w14:paraId="764095E9" w14:textId="77777777" w:rsidR="002F1853" w:rsidRPr="00274169" w:rsidRDefault="002F1853" w:rsidP="002F1853">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 xml:space="preserve">{0,0000888; 0,0001466; </w:t>
      </w:r>
      <w:r w:rsidRPr="00274169">
        <w:rPr>
          <w:color w:val="000000"/>
          <w:u w:val="single"/>
        </w:rPr>
        <w:t>0,0002506</w:t>
      </w:r>
      <w:r w:rsidRPr="00274169">
        <w:rPr>
          <w:color w:val="000000"/>
        </w:rPr>
        <w:t xml:space="preserve">} = 0,0002506 </w:t>
      </w:r>
      <w:r w:rsidRPr="00274169">
        <w:rPr>
          <w:i/>
          <w:color w:val="000000"/>
        </w:rPr>
        <w:t>г/с</w:t>
      </w:r>
      <w:r w:rsidRPr="00274169">
        <w:rPr>
          <w:color w:val="000000"/>
        </w:rPr>
        <w:t>.</w:t>
      </w:r>
    </w:p>
    <w:p w14:paraId="26C3FDD6" w14:textId="77777777" w:rsidR="002F1853" w:rsidRPr="00274169" w:rsidRDefault="002F1853" w:rsidP="002F1853">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0,012 · 4 + 0,15 · 0,1 + 0,012 · 1 = 0,075 </w:t>
      </w:r>
      <w:r w:rsidRPr="00274169">
        <w:rPr>
          <w:i/>
          <w:color w:val="000000"/>
        </w:rPr>
        <w:t>г</w:t>
      </w:r>
      <w:r w:rsidRPr="00274169">
        <w:rPr>
          <w:color w:val="000000"/>
        </w:rPr>
        <w:t>;</w:t>
      </w:r>
    </w:p>
    <w:p w14:paraId="47EDCDB0" w14:textId="77777777" w:rsidR="002F1853" w:rsidRPr="00274169" w:rsidRDefault="002F1853" w:rsidP="002F1853">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0,15 · 0,1 + 0,012 · 1 = 0,027 </w:t>
      </w:r>
      <w:r w:rsidRPr="00274169">
        <w:rPr>
          <w:i/>
          <w:color w:val="000000"/>
        </w:rPr>
        <w:t>г</w:t>
      </w:r>
      <w:r w:rsidRPr="00274169">
        <w:rPr>
          <w:color w:val="000000"/>
        </w:rPr>
        <w:t>;</w:t>
      </w:r>
    </w:p>
    <w:p w14:paraId="08F8B5B4" w14:textId="77777777" w:rsidR="002F1853" w:rsidRPr="00274169" w:rsidRDefault="002F1853" w:rsidP="002F1853">
      <w:pPr>
        <w:rPr>
          <w:color w:val="000000"/>
        </w:rPr>
      </w:pPr>
      <w:r w:rsidRPr="00274169">
        <w:rPr>
          <w:b/>
          <w:i/>
          <w:color w:val="000000"/>
        </w:rPr>
        <w:t>M</w:t>
      </w:r>
      <w:r w:rsidRPr="00274169">
        <w:rPr>
          <w:color w:val="000000"/>
          <w:vertAlign w:val="superscript"/>
        </w:rPr>
        <w:t>Т</w:t>
      </w:r>
      <w:r w:rsidRPr="00274169">
        <w:rPr>
          <w:i/>
          <w:color w:val="000000"/>
          <w:vertAlign w:val="subscript"/>
        </w:rPr>
        <w:t>328</w:t>
      </w:r>
      <w:r w:rsidRPr="00274169">
        <w:rPr>
          <w:color w:val="000000"/>
        </w:rPr>
        <w:t xml:space="preserve"> = (0,075 + 0,027) · 213 · 1 · 10</w:t>
      </w:r>
      <w:r w:rsidRPr="00274169">
        <w:rPr>
          <w:color w:val="000000"/>
          <w:vertAlign w:val="superscript"/>
        </w:rPr>
        <w:t>-6</w:t>
      </w:r>
      <w:r w:rsidRPr="00274169">
        <w:rPr>
          <w:color w:val="000000"/>
        </w:rPr>
        <w:t xml:space="preserve"> = 0,0000217 </w:t>
      </w:r>
      <w:r w:rsidRPr="00274169">
        <w:rPr>
          <w:i/>
          <w:color w:val="000000"/>
        </w:rPr>
        <w:t>т/год</w:t>
      </w:r>
      <w:r w:rsidRPr="00274169">
        <w:rPr>
          <w:color w:val="000000"/>
        </w:rPr>
        <w:t>;</w:t>
      </w:r>
    </w:p>
    <w:p w14:paraId="485F68EC" w14:textId="77777777" w:rsidR="002F1853" w:rsidRPr="00274169" w:rsidRDefault="002F1853" w:rsidP="002F1853">
      <w:pPr>
        <w:rPr>
          <w:color w:val="000000"/>
        </w:rPr>
      </w:pPr>
      <w:r w:rsidRPr="00274169">
        <w:rPr>
          <w:b/>
          <w:i/>
          <w:color w:val="000000"/>
        </w:rPr>
        <w:t>G</w:t>
      </w:r>
      <w:r w:rsidRPr="00274169">
        <w:rPr>
          <w:color w:val="000000"/>
          <w:vertAlign w:val="superscript"/>
        </w:rPr>
        <w:t>Т</w:t>
      </w:r>
      <w:r w:rsidRPr="00274169">
        <w:rPr>
          <w:i/>
          <w:color w:val="000000"/>
          <w:vertAlign w:val="subscript"/>
        </w:rPr>
        <w:t>328</w:t>
      </w:r>
      <w:r w:rsidRPr="00274169">
        <w:rPr>
          <w:color w:val="000000"/>
        </w:rPr>
        <w:t xml:space="preserve"> = (0,075 · 1 + 0,027 · 1) / 3600 = 0,0000283 </w:t>
      </w:r>
      <w:r w:rsidRPr="00274169">
        <w:rPr>
          <w:i/>
          <w:color w:val="000000"/>
        </w:rPr>
        <w:t>г/с</w:t>
      </w:r>
      <w:r w:rsidRPr="00274169">
        <w:rPr>
          <w:color w:val="000000"/>
        </w:rPr>
        <w:t>;</w:t>
      </w:r>
    </w:p>
    <w:p w14:paraId="0F48F7DC" w14:textId="77777777" w:rsidR="002F1853" w:rsidRPr="00274169" w:rsidRDefault="002F1853" w:rsidP="002F1853">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0,0216 · 6 + 0,207 · 0,1 + 0,012 · 1 = 0,1623 </w:t>
      </w:r>
      <w:r w:rsidRPr="00274169">
        <w:rPr>
          <w:i/>
          <w:color w:val="000000"/>
        </w:rPr>
        <w:t>г</w:t>
      </w:r>
      <w:r w:rsidRPr="00274169">
        <w:rPr>
          <w:color w:val="000000"/>
        </w:rPr>
        <w:t>;</w:t>
      </w:r>
    </w:p>
    <w:p w14:paraId="7D596964" w14:textId="77777777" w:rsidR="002F1853" w:rsidRPr="00274169" w:rsidRDefault="002F1853" w:rsidP="002F1853">
      <w:pPr>
        <w:rPr>
          <w:color w:val="000000"/>
        </w:rPr>
      </w:pPr>
      <w:r w:rsidRPr="00274169">
        <w:rPr>
          <w:b/>
          <w:i/>
          <w:color w:val="000000"/>
        </w:rPr>
        <w:lastRenderedPageBreak/>
        <w:t>M</w:t>
      </w:r>
      <w:r w:rsidRPr="00274169">
        <w:rPr>
          <w:color w:val="000000"/>
          <w:vertAlign w:val="superscript"/>
        </w:rPr>
        <w:t>П</w:t>
      </w:r>
      <w:r w:rsidRPr="00274169">
        <w:rPr>
          <w:i/>
          <w:color w:val="000000"/>
          <w:vertAlign w:val="subscript"/>
        </w:rPr>
        <w:t>2</w:t>
      </w:r>
      <w:r w:rsidRPr="00274169">
        <w:rPr>
          <w:color w:val="000000"/>
        </w:rPr>
        <w:t xml:space="preserve"> = 0,15 · 0,1 + 0,012 · 1 = 0,027 </w:t>
      </w:r>
      <w:r w:rsidRPr="00274169">
        <w:rPr>
          <w:i/>
          <w:color w:val="000000"/>
        </w:rPr>
        <w:t>г</w:t>
      </w:r>
      <w:r w:rsidRPr="00274169">
        <w:rPr>
          <w:color w:val="000000"/>
        </w:rPr>
        <w:t>;</w:t>
      </w:r>
    </w:p>
    <w:p w14:paraId="6A2D238D" w14:textId="77777777" w:rsidR="002F1853" w:rsidRPr="00274169" w:rsidRDefault="002F1853" w:rsidP="002F1853">
      <w:pPr>
        <w:rPr>
          <w:color w:val="000000"/>
        </w:rPr>
      </w:pPr>
      <w:r w:rsidRPr="00274169">
        <w:rPr>
          <w:b/>
          <w:i/>
          <w:color w:val="000000"/>
        </w:rPr>
        <w:t>M</w:t>
      </w:r>
      <w:r w:rsidRPr="00274169">
        <w:rPr>
          <w:color w:val="000000"/>
          <w:vertAlign w:val="superscript"/>
        </w:rPr>
        <w:t>П</w:t>
      </w:r>
      <w:r w:rsidRPr="00274169">
        <w:rPr>
          <w:i/>
          <w:color w:val="000000"/>
          <w:vertAlign w:val="subscript"/>
        </w:rPr>
        <w:t>328</w:t>
      </w:r>
      <w:r w:rsidRPr="00274169">
        <w:rPr>
          <w:color w:val="000000"/>
        </w:rPr>
        <w:t xml:space="preserve"> = (0,1623 + 0,027) · 121 · 1 · 10</w:t>
      </w:r>
      <w:r w:rsidRPr="00274169">
        <w:rPr>
          <w:color w:val="000000"/>
          <w:vertAlign w:val="superscript"/>
        </w:rPr>
        <w:t>-6</w:t>
      </w:r>
      <w:r w:rsidRPr="00274169">
        <w:rPr>
          <w:color w:val="000000"/>
        </w:rPr>
        <w:t xml:space="preserve"> = 0,0000229 </w:t>
      </w:r>
      <w:r w:rsidRPr="00274169">
        <w:rPr>
          <w:i/>
          <w:color w:val="000000"/>
        </w:rPr>
        <w:t>т/год</w:t>
      </w:r>
      <w:r w:rsidRPr="00274169">
        <w:rPr>
          <w:color w:val="000000"/>
        </w:rPr>
        <w:t>;</w:t>
      </w:r>
    </w:p>
    <w:p w14:paraId="60B9CCBC" w14:textId="77777777" w:rsidR="002F1853" w:rsidRPr="00274169" w:rsidRDefault="002F1853" w:rsidP="002F1853">
      <w:pPr>
        <w:rPr>
          <w:color w:val="000000"/>
        </w:rPr>
      </w:pPr>
      <w:r w:rsidRPr="00274169">
        <w:rPr>
          <w:b/>
          <w:i/>
          <w:color w:val="000000"/>
        </w:rPr>
        <w:t>G</w:t>
      </w:r>
      <w:r w:rsidRPr="00274169">
        <w:rPr>
          <w:color w:val="000000"/>
          <w:vertAlign w:val="superscript"/>
        </w:rPr>
        <w:t>П</w:t>
      </w:r>
      <w:r w:rsidRPr="00274169">
        <w:rPr>
          <w:i/>
          <w:color w:val="000000"/>
          <w:vertAlign w:val="subscript"/>
        </w:rPr>
        <w:t>328</w:t>
      </w:r>
      <w:r w:rsidRPr="00274169">
        <w:rPr>
          <w:color w:val="000000"/>
        </w:rPr>
        <w:t xml:space="preserve"> = (0,1623 · 1 + 0,027 · 1) / 3600 = 0,0000526 </w:t>
      </w:r>
      <w:r w:rsidRPr="00274169">
        <w:rPr>
          <w:i/>
          <w:color w:val="000000"/>
        </w:rPr>
        <w:t>г/с</w:t>
      </w:r>
      <w:r w:rsidRPr="00274169">
        <w:rPr>
          <w:color w:val="000000"/>
        </w:rPr>
        <w:t>;</w:t>
      </w:r>
    </w:p>
    <w:p w14:paraId="52F03372" w14:textId="77777777" w:rsidR="002F1853" w:rsidRPr="00274169" w:rsidRDefault="002F1853" w:rsidP="002F1853">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0,024 · 12 + 0,23 · 0,1 + 0,012 · 1 = 0,323 </w:t>
      </w:r>
      <w:r w:rsidRPr="00274169">
        <w:rPr>
          <w:i/>
          <w:color w:val="000000"/>
        </w:rPr>
        <w:t>г</w:t>
      </w:r>
      <w:r w:rsidRPr="00274169">
        <w:rPr>
          <w:color w:val="000000"/>
        </w:rPr>
        <w:t>;</w:t>
      </w:r>
    </w:p>
    <w:p w14:paraId="63F26C83" w14:textId="77777777" w:rsidR="002F1853" w:rsidRPr="00274169" w:rsidRDefault="002F1853" w:rsidP="002F1853">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0,15 · 0,1 + 0,012 · 1 = 0,027 </w:t>
      </w:r>
      <w:r w:rsidRPr="00274169">
        <w:rPr>
          <w:i/>
          <w:color w:val="000000"/>
        </w:rPr>
        <w:t>г</w:t>
      </w:r>
      <w:r w:rsidRPr="00274169">
        <w:rPr>
          <w:color w:val="000000"/>
        </w:rPr>
        <w:t>;</w:t>
      </w:r>
    </w:p>
    <w:p w14:paraId="6639BE18" w14:textId="77777777" w:rsidR="002F1853" w:rsidRPr="00274169" w:rsidRDefault="002F1853" w:rsidP="002F1853">
      <w:pPr>
        <w:rPr>
          <w:color w:val="000000"/>
        </w:rPr>
      </w:pPr>
      <w:r w:rsidRPr="00274169">
        <w:rPr>
          <w:b/>
          <w:i/>
          <w:color w:val="000000"/>
        </w:rPr>
        <w:t>M</w:t>
      </w:r>
      <w:r w:rsidRPr="00274169">
        <w:rPr>
          <w:color w:val="000000"/>
          <w:vertAlign w:val="superscript"/>
        </w:rPr>
        <w:t>Х</w:t>
      </w:r>
      <w:r w:rsidRPr="00274169">
        <w:rPr>
          <w:i/>
          <w:color w:val="000000"/>
          <w:vertAlign w:val="subscript"/>
        </w:rPr>
        <w:t>328</w:t>
      </w:r>
      <w:r w:rsidRPr="00274169">
        <w:rPr>
          <w:color w:val="000000"/>
        </w:rPr>
        <w:t xml:space="preserve"> = (0,323 + 0,027) · 31 · 1 · 10</w:t>
      </w:r>
      <w:r w:rsidRPr="00274169">
        <w:rPr>
          <w:color w:val="000000"/>
          <w:vertAlign w:val="superscript"/>
        </w:rPr>
        <w:t>-6</w:t>
      </w:r>
      <w:r w:rsidRPr="00274169">
        <w:rPr>
          <w:color w:val="000000"/>
        </w:rPr>
        <w:t xml:space="preserve"> = 0,0000109 </w:t>
      </w:r>
      <w:r w:rsidRPr="00274169">
        <w:rPr>
          <w:i/>
          <w:color w:val="000000"/>
        </w:rPr>
        <w:t>т/год</w:t>
      </w:r>
      <w:r w:rsidRPr="00274169">
        <w:rPr>
          <w:color w:val="000000"/>
        </w:rPr>
        <w:t>;</w:t>
      </w:r>
    </w:p>
    <w:p w14:paraId="503E9D1F" w14:textId="77777777" w:rsidR="002F1853" w:rsidRPr="00274169" w:rsidRDefault="002F1853" w:rsidP="002F1853">
      <w:pPr>
        <w:rPr>
          <w:color w:val="000000"/>
        </w:rPr>
      </w:pPr>
      <w:r w:rsidRPr="00274169">
        <w:rPr>
          <w:b/>
          <w:i/>
          <w:color w:val="000000"/>
        </w:rPr>
        <w:t>G</w:t>
      </w:r>
      <w:r w:rsidRPr="00274169">
        <w:rPr>
          <w:color w:val="000000"/>
          <w:vertAlign w:val="superscript"/>
        </w:rPr>
        <w:t>Х</w:t>
      </w:r>
      <w:r w:rsidRPr="00274169">
        <w:rPr>
          <w:i/>
          <w:color w:val="000000"/>
          <w:vertAlign w:val="subscript"/>
        </w:rPr>
        <w:t>328</w:t>
      </w:r>
      <w:r w:rsidRPr="00274169">
        <w:rPr>
          <w:color w:val="000000"/>
        </w:rPr>
        <w:t xml:space="preserve"> = (0,323 · 1 + 0,027 · 1) / 3600 = 0,0000972 </w:t>
      </w:r>
      <w:r w:rsidRPr="00274169">
        <w:rPr>
          <w:i/>
          <w:color w:val="000000"/>
        </w:rPr>
        <w:t>г/с</w:t>
      </w:r>
      <w:r w:rsidRPr="00274169">
        <w:rPr>
          <w:color w:val="000000"/>
        </w:rPr>
        <w:t>;</w:t>
      </w:r>
    </w:p>
    <w:p w14:paraId="0D1E9883" w14:textId="77777777" w:rsidR="002F1853" w:rsidRPr="00274169" w:rsidRDefault="002F1853" w:rsidP="002F1853">
      <w:pPr>
        <w:spacing w:before="240"/>
        <w:rPr>
          <w:color w:val="000000"/>
        </w:rPr>
      </w:pPr>
      <w:r w:rsidRPr="00274169">
        <w:rPr>
          <w:b/>
          <w:i/>
          <w:color w:val="000000"/>
        </w:rPr>
        <w:t>M</w:t>
      </w:r>
      <w:r w:rsidRPr="00274169">
        <w:rPr>
          <w:color w:val="000000"/>
        </w:rPr>
        <w:t xml:space="preserve"> = 0,0000217+0,0000229+0,0000109 = 0,0000555 </w:t>
      </w:r>
      <w:r w:rsidRPr="00274169">
        <w:rPr>
          <w:i/>
          <w:color w:val="000000"/>
        </w:rPr>
        <w:t>т/год</w:t>
      </w:r>
      <w:r w:rsidRPr="00274169">
        <w:rPr>
          <w:color w:val="000000"/>
        </w:rPr>
        <w:t>;</w:t>
      </w:r>
    </w:p>
    <w:p w14:paraId="69CDA2CB" w14:textId="77777777" w:rsidR="002F1853" w:rsidRPr="00274169" w:rsidRDefault="002F1853" w:rsidP="002F1853">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 xml:space="preserve">{0,0000283; 0,0000526; </w:t>
      </w:r>
      <w:r w:rsidRPr="00274169">
        <w:rPr>
          <w:color w:val="000000"/>
          <w:u w:val="single"/>
        </w:rPr>
        <w:t>0,0000972</w:t>
      </w:r>
      <w:r w:rsidRPr="00274169">
        <w:rPr>
          <w:color w:val="000000"/>
        </w:rPr>
        <w:t xml:space="preserve">} = 0,0000972 </w:t>
      </w:r>
      <w:r w:rsidRPr="00274169">
        <w:rPr>
          <w:i/>
          <w:color w:val="000000"/>
        </w:rPr>
        <w:t>г/с</w:t>
      </w:r>
      <w:r w:rsidRPr="00274169">
        <w:rPr>
          <w:color w:val="000000"/>
        </w:rPr>
        <w:t>.</w:t>
      </w:r>
    </w:p>
    <w:p w14:paraId="10EB3159" w14:textId="77777777" w:rsidR="002F1853" w:rsidRPr="00274169" w:rsidRDefault="002F1853" w:rsidP="002F1853">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0,081 · 4 + 0,4 · 0,1 + 0,081 · 1 = 0,445 </w:t>
      </w:r>
      <w:r w:rsidRPr="00274169">
        <w:rPr>
          <w:i/>
          <w:color w:val="000000"/>
        </w:rPr>
        <w:t>г</w:t>
      </w:r>
      <w:r w:rsidRPr="00274169">
        <w:rPr>
          <w:color w:val="000000"/>
        </w:rPr>
        <w:t>;</w:t>
      </w:r>
    </w:p>
    <w:p w14:paraId="29D0D084" w14:textId="77777777" w:rsidR="002F1853" w:rsidRPr="00274169" w:rsidRDefault="002F1853" w:rsidP="002F1853">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0,4 · 0,1 + 0,081 · 1 = 0,121 </w:t>
      </w:r>
      <w:r w:rsidRPr="00274169">
        <w:rPr>
          <w:i/>
          <w:color w:val="000000"/>
        </w:rPr>
        <w:t>г</w:t>
      </w:r>
      <w:r w:rsidRPr="00274169">
        <w:rPr>
          <w:color w:val="000000"/>
        </w:rPr>
        <w:t>;</w:t>
      </w:r>
    </w:p>
    <w:p w14:paraId="4ADC1FBC" w14:textId="77777777" w:rsidR="002F1853" w:rsidRPr="00274169" w:rsidRDefault="002F1853" w:rsidP="002F1853">
      <w:pPr>
        <w:rPr>
          <w:color w:val="000000"/>
        </w:rPr>
      </w:pPr>
      <w:r w:rsidRPr="00274169">
        <w:rPr>
          <w:b/>
          <w:i/>
          <w:color w:val="000000"/>
        </w:rPr>
        <w:t>M</w:t>
      </w:r>
      <w:r w:rsidRPr="00274169">
        <w:rPr>
          <w:color w:val="000000"/>
          <w:vertAlign w:val="superscript"/>
        </w:rPr>
        <w:t>Т</w:t>
      </w:r>
      <w:r w:rsidRPr="00274169">
        <w:rPr>
          <w:i/>
          <w:color w:val="000000"/>
          <w:vertAlign w:val="subscript"/>
        </w:rPr>
        <w:t>330</w:t>
      </w:r>
      <w:r w:rsidRPr="00274169">
        <w:rPr>
          <w:color w:val="000000"/>
        </w:rPr>
        <w:t xml:space="preserve"> = (0,445 + 0,121) · 213 · 1 · 10</w:t>
      </w:r>
      <w:r w:rsidRPr="00274169">
        <w:rPr>
          <w:color w:val="000000"/>
          <w:vertAlign w:val="superscript"/>
        </w:rPr>
        <w:t>-6</w:t>
      </w:r>
      <w:r w:rsidRPr="00274169">
        <w:rPr>
          <w:color w:val="000000"/>
        </w:rPr>
        <w:t xml:space="preserve"> = 0,0001206 </w:t>
      </w:r>
      <w:r w:rsidRPr="00274169">
        <w:rPr>
          <w:i/>
          <w:color w:val="000000"/>
        </w:rPr>
        <w:t>т/год</w:t>
      </w:r>
      <w:r w:rsidRPr="00274169">
        <w:rPr>
          <w:color w:val="000000"/>
        </w:rPr>
        <w:t>;</w:t>
      </w:r>
    </w:p>
    <w:p w14:paraId="79BA4995" w14:textId="77777777" w:rsidR="002F1853" w:rsidRPr="00274169" w:rsidRDefault="002F1853" w:rsidP="002F1853">
      <w:pPr>
        <w:rPr>
          <w:color w:val="000000"/>
        </w:rPr>
      </w:pPr>
      <w:r w:rsidRPr="00274169">
        <w:rPr>
          <w:b/>
          <w:i/>
          <w:color w:val="000000"/>
        </w:rPr>
        <w:t>G</w:t>
      </w:r>
      <w:r w:rsidRPr="00274169">
        <w:rPr>
          <w:color w:val="000000"/>
          <w:vertAlign w:val="superscript"/>
        </w:rPr>
        <w:t>Т</w:t>
      </w:r>
      <w:r w:rsidRPr="00274169">
        <w:rPr>
          <w:i/>
          <w:color w:val="000000"/>
          <w:vertAlign w:val="subscript"/>
        </w:rPr>
        <w:t>330</w:t>
      </w:r>
      <w:r w:rsidRPr="00274169">
        <w:rPr>
          <w:color w:val="000000"/>
        </w:rPr>
        <w:t xml:space="preserve"> = (0,445 · 1 + 0,121 · 1) / 3600 = 0,0001572 </w:t>
      </w:r>
      <w:r w:rsidRPr="00274169">
        <w:rPr>
          <w:i/>
          <w:color w:val="000000"/>
        </w:rPr>
        <w:t>г/с</w:t>
      </w:r>
      <w:r w:rsidRPr="00274169">
        <w:rPr>
          <w:color w:val="000000"/>
        </w:rPr>
        <w:t>;</w:t>
      </w:r>
    </w:p>
    <w:p w14:paraId="7AA5D49C" w14:textId="77777777" w:rsidR="002F1853" w:rsidRPr="00274169" w:rsidRDefault="002F1853" w:rsidP="002F1853">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0,0873 · 6 + 0,45 · 0,1 + 0,081 · 1 = 0,6498 </w:t>
      </w:r>
      <w:r w:rsidRPr="00274169">
        <w:rPr>
          <w:i/>
          <w:color w:val="000000"/>
        </w:rPr>
        <w:t>г</w:t>
      </w:r>
      <w:r w:rsidRPr="00274169">
        <w:rPr>
          <w:color w:val="000000"/>
        </w:rPr>
        <w:t>;</w:t>
      </w:r>
    </w:p>
    <w:p w14:paraId="46DA4BB3" w14:textId="77777777" w:rsidR="002F1853" w:rsidRPr="00274169" w:rsidRDefault="002F1853" w:rsidP="002F1853">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0,4 · 0,1 + 0,081 · 1 = 0,121 </w:t>
      </w:r>
      <w:r w:rsidRPr="00274169">
        <w:rPr>
          <w:i/>
          <w:color w:val="000000"/>
        </w:rPr>
        <w:t>г</w:t>
      </w:r>
      <w:r w:rsidRPr="00274169">
        <w:rPr>
          <w:color w:val="000000"/>
        </w:rPr>
        <w:t>;</w:t>
      </w:r>
    </w:p>
    <w:p w14:paraId="3F96E293" w14:textId="77777777" w:rsidR="002F1853" w:rsidRPr="00274169" w:rsidRDefault="002F1853" w:rsidP="002F1853">
      <w:pPr>
        <w:rPr>
          <w:color w:val="000000"/>
        </w:rPr>
      </w:pPr>
      <w:r w:rsidRPr="00274169">
        <w:rPr>
          <w:b/>
          <w:i/>
          <w:color w:val="000000"/>
        </w:rPr>
        <w:t>M</w:t>
      </w:r>
      <w:r w:rsidRPr="00274169">
        <w:rPr>
          <w:color w:val="000000"/>
          <w:vertAlign w:val="superscript"/>
        </w:rPr>
        <w:t>П</w:t>
      </w:r>
      <w:r w:rsidRPr="00274169">
        <w:rPr>
          <w:i/>
          <w:color w:val="000000"/>
          <w:vertAlign w:val="subscript"/>
        </w:rPr>
        <w:t>330</w:t>
      </w:r>
      <w:r w:rsidRPr="00274169">
        <w:rPr>
          <w:color w:val="000000"/>
        </w:rPr>
        <w:t xml:space="preserve"> = (0,6498 + 0,121) · 121 · 1 · 10</w:t>
      </w:r>
      <w:r w:rsidRPr="00274169">
        <w:rPr>
          <w:color w:val="000000"/>
          <w:vertAlign w:val="superscript"/>
        </w:rPr>
        <w:t>-6</w:t>
      </w:r>
      <w:r w:rsidRPr="00274169">
        <w:rPr>
          <w:color w:val="000000"/>
        </w:rPr>
        <w:t xml:space="preserve"> = 0,0000933 </w:t>
      </w:r>
      <w:r w:rsidRPr="00274169">
        <w:rPr>
          <w:i/>
          <w:color w:val="000000"/>
        </w:rPr>
        <w:t>т/год</w:t>
      </w:r>
      <w:r w:rsidRPr="00274169">
        <w:rPr>
          <w:color w:val="000000"/>
        </w:rPr>
        <w:t>;</w:t>
      </w:r>
    </w:p>
    <w:p w14:paraId="1A7F055C" w14:textId="77777777" w:rsidR="002F1853" w:rsidRPr="00274169" w:rsidRDefault="002F1853" w:rsidP="002F1853">
      <w:pPr>
        <w:rPr>
          <w:color w:val="000000"/>
        </w:rPr>
      </w:pPr>
      <w:r w:rsidRPr="00274169">
        <w:rPr>
          <w:b/>
          <w:i/>
          <w:color w:val="000000"/>
        </w:rPr>
        <w:t>G</w:t>
      </w:r>
      <w:r w:rsidRPr="00274169">
        <w:rPr>
          <w:color w:val="000000"/>
          <w:vertAlign w:val="superscript"/>
        </w:rPr>
        <w:t>П</w:t>
      </w:r>
      <w:r w:rsidRPr="00274169">
        <w:rPr>
          <w:i/>
          <w:color w:val="000000"/>
          <w:vertAlign w:val="subscript"/>
        </w:rPr>
        <w:t>330</w:t>
      </w:r>
      <w:r w:rsidRPr="00274169">
        <w:rPr>
          <w:color w:val="000000"/>
        </w:rPr>
        <w:t xml:space="preserve"> = (0,6498 · 1 + 0,121 · 1) / 3600 = 0,0002141 </w:t>
      </w:r>
      <w:r w:rsidRPr="00274169">
        <w:rPr>
          <w:i/>
          <w:color w:val="000000"/>
        </w:rPr>
        <w:t>г/с</w:t>
      </w:r>
      <w:r w:rsidRPr="00274169">
        <w:rPr>
          <w:color w:val="000000"/>
        </w:rPr>
        <w:t>;</w:t>
      </w:r>
    </w:p>
    <w:p w14:paraId="15FD59BD" w14:textId="77777777" w:rsidR="002F1853" w:rsidRPr="00274169" w:rsidRDefault="002F1853" w:rsidP="002F1853">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0,097 · 12 + 0,5 · 0,1 + 0,081 · 1 = 1,295 </w:t>
      </w:r>
      <w:r w:rsidRPr="00274169">
        <w:rPr>
          <w:i/>
          <w:color w:val="000000"/>
        </w:rPr>
        <w:t>г</w:t>
      </w:r>
      <w:r w:rsidRPr="00274169">
        <w:rPr>
          <w:color w:val="000000"/>
        </w:rPr>
        <w:t>;</w:t>
      </w:r>
    </w:p>
    <w:p w14:paraId="33686DCB" w14:textId="77777777" w:rsidR="002F1853" w:rsidRPr="00274169" w:rsidRDefault="002F1853" w:rsidP="002F1853">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0,4 · 0,1 + 0,081 · 1 = 0,121 </w:t>
      </w:r>
      <w:r w:rsidRPr="00274169">
        <w:rPr>
          <w:i/>
          <w:color w:val="000000"/>
        </w:rPr>
        <w:t>г</w:t>
      </w:r>
      <w:r w:rsidRPr="00274169">
        <w:rPr>
          <w:color w:val="000000"/>
        </w:rPr>
        <w:t>;</w:t>
      </w:r>
    </w:p>
    <w:p w14:paraId="4848DF2F" w14:textId="77777777" w:rsidR="002F1853" w:rsidRPr="00274169" w:rsidRDefault="002F1853" w:rsidP="002F1853">
      <w:pPr>
        <w:rPr>
          <w:color w:val="000000"/>
        </w:rPr>
      </w:pPr>
      <w:r w:rsidRPr="00274169">
        <w:rPr>
          <w:b/>
          <w:i/>
          <w:color w:val="000000"/>
        </w:rPr>
        <w:t>M</w:t>
      </w:r>
      <w:r w:rsidRPr="00274169">
        <w:rPr>
          <w:color w:val="000000"/>
          <w:vertAlign w:val="superscript"/>
        </w:rPr>
        <w:t>Х</w:t>
      </w:r>
      <w:r w:rsidRPr="00274169">
        <w:rPr>
          <w:i/>
          <w:color w:val="000000"/>
          <w:vertAlign w:val="subscript"/>
        </w:rPr>
        <w:t>330</w:t>
      </w:r>
      <w:r w:rsidRPr="00274169">
        <w:rPr>
          <w:color w:val="000000"/>
        </w:rPr>
        <w:t xml:space="preserve"> = (1,295 + 0,121) · 31 · 1 · 10</w:t>
      </w:r>
      <w:r w:rsidRPr="00274169">
        <w:rPr>
          <w:color w:val="000000"/>
          <w:vertAlign w:val="superscript"/>
        </w:rPr>
        <w:t>-6</w:t>
      </w:r>
      <w:r w:rsidRPr="00274169">
        <w:rPr>
          <w:color w:val="000000"/>
        </w:rPr>
        <w:t xml:space="preserve"> = 0,0000439 </w:t>
      </w:r>
      <w:r w:rsidRPr="00274169">
        <w:rPr>
          <w:i/>
          <w:color w:val="000000"/>
        </w:rPr>
        <w:t>т/год</w:t>
      </w:r>
      <w:r w:rsidRPr="00274169">
        <w:rPr>
          <w:color w:val="000000"/>
        </w:rPr>
        <w:t>;</w:t>
      </w:r>
    </w:p>
    <w:p w14:paraId="2EA6F121" w14:textId="77777777" w:rsidR="002F1853" w:rsidRPr="00274169" w:rsidRDefault="002F1853" w:rsidP="002F1853">
      <w:pPr>
        <w:rPr>
          <w:color w:val="000000"/>
        </w:rPr>
      </w:pPr>
      <w:r w:rsidRPr="00274169">
        <w:rPr>
          <w:b/>
          <w:i/>
          <w:color w:val="000000"/>
        </w:rPr>
        <w:t>G</w:t>
      </w:r>
      <w:r w:rsidRPr="00274169">
        <w:rPr>
          <w:color w:val="000000"/>
          <w:vertAlign w:val="superscript"/>
        </w:rPr>
        <w:t>Х</w:t>
      </w:r>
      <w:r w:rsidRPr="00274169">
        <w:rPr>
          <w:i/>
          <w:color w:val="000000"/>
          <w:vertAlign w:val="subscript"/>
        </w:rPr>
        <w:t>330</w:t>
      </w:r>
      <w:r w:rsidRPr="00274169">
        <w:rPr>
          <w:color w:val="000000"/>
        </w:rPr>
        <w:t xml:space="preserve"> = (1,295 · 1 + 0,121 · 1) / 3600 = 0,0003933 </w:t>
      </w:r>
      <w:r w:rsidRPr="00274169">
        <w:rPr>
          <w:i/>
          <w:color w:val="000000"/>
        </w:rPr>
        <w:t>г/с</w:t>
      </w:r>
      <w:r w:rsidRPr="00274169">
        <w:rPr>
          <w:color w:val="000000"/>
        </w:rPr>
        <w:t>;</w:t>
      </w:r>
    </w:p>
    <w:p w14:paraId="557D5DC6" w14:textId="77777777" w:rsidR="002F1853" w:rsidRPr="00274169" w:rsidRDefault="002F1853" w:rsidP="002F1853">
      <w:pPr>
        <w:spacing w:before="240"/>
        <w:rPr>
          <w:color w:val="000000"/>
        </w:rPr>
      </w:pPr>
      <w:r w:rsidRPr="00274169">
        <w:rPr>
          <w:b/>
          <w:i/>
          <w:color w:val="000000"/>
        </w:rPr>
        <w:t>M</w:t>
      </w:r>
      <w:r w:rsidRPr="00274169">
        <w:rPr>
          <w:color w:val="000000"/>
        </w:rPr>
        <w:t xml:space="preserve"> = 0,0001206+0,0000933+0,0000439 = 0,0002577 </w:t>
      </w:r>
      <w:r w:rsidRPr="00274169">
        <w:rPr>
          <w:i/>
          <w:color w:val="000000"/>
        </w:rPr>
        <w:t>т/год</w:t>
      </w:r>
      <w:r w:rsidRPr="00274169">
        <w:rPr>
          <w:color w:val="000000"/>
        </w:rPr>
        <w:t>;</w:t>
      </w:r>
    </w:p>
    <w:p w14:paraId="45834627" w14:textId="77777777" w:rsidR="002F1853" w:rsidRPr="00274169" w:rsidRDefault="002F1853" w:rsidP="002F1853">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 xml:space="preserve">{0,0001572; 0,0002141; </w:t>
      </w:r>
      <w:r w:rsidRPr="00274169">
        <w:rPr>
          <w:color w:val="000000"/>
          <w:u w:val="single"/>
        </w:rPr>
        <w:t>0,0003933</w:t>
      </w:r>
      <w:r w:rsidRPr="00274169">
        <w:rPr>
          <w:color w:val="000000"/>
        </w:rPr>
        <w:t xml:space="preserve">} = 0,0003933 </w:t>
      </w:r>
      <w:r w:rsidRPr="00274169">
        <w:rPr>
          <w:i/>
          <w:color w:val="000000"/>
        </w:rPr>
        <w:t>г/с</w:t>
      </w:r>
      <w:r w:rsidRPr="00274169">
        <w:rPr>
          <w:color w:val="000000"/>
        </w:rPr>
        <w:t>.</w:t>
      </w:r>
    </w:p>
    <w:p w14:paraId="58271C1C" w14:textId="77777777" w:rsidR="002F1853" w:rsidRPr="00274169" w:rsidRDefault="002F1853" w:rsidP="002F1853">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0,86 · 4 + 4,1 · 0,1 + 0,54 · 1 = 4,39 </w:t>
      </w:r>
      <w:r w:rsidRPr="00274169">
        <w:rPr>
          <w:i/>
          <w:color w:val="000000"/>
        </w:rPr>
        <w:t>г</w:t>
      </w:r>
      <w:r w:rsidRPr="00274169">
        <w:rPr>
          <w:color w:val="000000"/>
        </w:rPr>
        <w:t>;</w:t>
      </w:r>
    </w:p>
    <w:p w14:paraId="6F6E451F" w14:textId="77777777" w:rsidR="002F1853" w:rsidRPr="00274169" w:rsidRDefault="002F1853" w:rsidP="002F1853">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4,1 · 0,1 + 0,54 · 1 = 0,95 </w:t>
      </w:r>
      <w:r w:rsidRPr="00274169">
        <w:rPr>
          <w:i/>
          <w:color w:val="000000"/>
        </w:rPr>
        <w:t>г</w:t>
      </w:r>
      <w:r w:rsidRPr="00274169">
        <w:rPr>
          <w:color w:val="000000"/>
        </w:rPr>
        <w:t>;</w:t>
      </w:r>
    </w:p>
    <w:p w14:paraId="745EA620" w14:textId="77777777" w:rsidR="002F1853" w:rsidRPr="00274169" w:rsidRDefault="002F1853" w:rsidP="002F1853">
      <w:pPr>
        <w:rPr>
          <w:color w:val="000000"/>
        </w:rPr>
      </w:pPr>
      <w:r w:rsidRPr="00274169">
        <w:rPr>
          <w:b/>
          <w:i/>
          <w:color w:val="000000"/>
        </w:rPr>
        <w:t>M</w:t>
      </w:r>
      <w:r w:rsidRPr="00274169">
        <w:rPr>
          <w:color w:val="000000"/>
          <w:vertAlign w:val="superscript"/>
        </w:rPr>
        <w:t>Т</w:t>
      </w:r>
      <w:r w:rsidRPr="00274169">
        <w:rPr>
          <w:i/>
          <w:color w:val="000000"/>
          <w:vertAlign w:val="subscript"/>
        </w:rPr>
        <w:t>337</w:t>
      </w:r>
      <w:r w:rsidRPr="00274169">
        <w:rPr>
          <w:color w:val="000000"/>
        </w:rPr>
        <w:t xml:space="preserve"> = (4,39 + 0,95) · 213 · 1 · 10</w:t>
      </w:r>
      <w:r w:rsidRPr="00274169">
        <w:rPr>
          <w:color w:val="000000"/>
          <w:vertAlign w:val="superscript"/>
        </w:rPr>
        <w:t>-6</w:t>
      </w:r>
      <w:r w:rsidRPr="00274169">
        <w:rPr>
          <w:color w:val="000000"/>
        </w:rPr>
        <w:t xml:space="preserve"> = 0,0011374 </w:t>
      </w:r>
      <w:r w:rsidRPr="00274169">
        <w:rPr>
          <w:i/>
          <w:color w:val="000000"/>
        </w:rPr>
        <w:t>т/год</w:t>
      </w:r>
      <w:r w:rsidRPr="00274169">
        <w:rPr>
          <w:color w:val="000000"/>
        </w:rPr>
        <w:t>;</w:t>
      </w:r>
    </w:p>
    <w:p w14:paraId="6E18212B" w14:textId="77777777" w:rsidR="002F1853" w:rsidRPr="00274169" w:rsidRDefault="002F1853" w:rsidP="002F1853">
      <w:pPr>
        <w:rPr>
          <w:color w:val="000000"/>
        </w:rPr>
      </w:pPr>
      <w:r w:rsidRPr="00274169">
        <w:rPr>
          <w:b/>
          <w:i/>
          <w:color w:val="000000"/>
        </w:rPr>
        <w:t>G</w:t>
      </w:r>
      <w:r w:rsidRPr="00274169">
        <w:rPr>
          <w:color w:val="000000"/>
          <w:vertAlign w:val="superscript"/>
        </w:rPr>
        <w:t>Т</w:t>
      </w:r>
      <w:r w:rsidRPr="00274169">
        <w:rPr>
          <w:i/>
          <w:color w:val="000000"/>
          <w:vertAlign w:val="subscript"/>
        </w:rPr>
        <w:t>337</w:t>
      </w:r>
      <w:r w:rsidRPr="00274169">
        <w:rPr>
          <w:color w:val="000000"/>
        </w:rPr>
        <w:t xml:space="preserve"> = (4,39 · 1 + 0,95 · 1) / 3600 = 0,0014833 </w:t>
      </w:r>
      <w:r w:rsidRPr="00274169">
        <w:rPr>
          <w:i/>
          <w:color w:val="000000"/>
        </w:rPr>
        <w:t>г/с</w:t>
      </w:r>
      <w:r w:rsidRPr="00274169">
        <w:rPr>
          <w:color w:val="000000"/>
        </w:rPr>
        <w:t>;</w:t>
      </w:r>
    </w:p>
    <w:p w14:paraId="2EBD5F17" w14:textId="77777777" w:rsidR="002F1853" w:rsidRPr="00274169" w:rsidRDefault="002F1853" w:rsidP="002F1853">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1,161 · 6 + 4,41 · 0,1 + 0,54 · 1 = 7,947 </w:t>
      </w:r>
      <w:r w:rsidRPr="00274169">
        <w:rPr>
          <w:i/>
          <w:color w:val="000000"/>
        </w:rPr>
        <w:t>г</w:t>
      </w:r>
      <w:r w:rsidRPr="00274169">
        <w:rPr>
          <w:color w:val="000000"/>
        </w:rPr>
        <w:t>;</w:t>
      </w:r>
    </w:p>
    <w:p w14:paraId="31F5C18F" w14:textId="77777777" w:rsidR="002F1853" w:rsidRPr="00274169" w:rsidRDefault="002F1853" w:rsidP="002F1853">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4,1 · 0,1 + 0,54 · 1 = 0,95 </w:t>
      </w:r>
      <w:r w:rsidRPr="00274169">
        <w:rPr>
          <w:i/>
          <w:color w:val="000000"/>
        </w:rPr>
        <w:t>г</w:t>
      </w:r>
      <w:r w:rsidRPr="00274169">
        <w:rPr>
          <w:color w:val="000000"/>
        </w:rPr>
        <w:t>;</w:t>
      </w:r>
    </w:p>
    <w:p w14:paraId="3C0F5A60" w14:textId="77777777" w:rsidR="002F1853" w:rsidRPr="00274169" w:rsidRDefault="002F1853" w:rsidP="002F1853">
      <w:pPr>
        <w:rPr>
          <w:color w:val="000000"/>
        </w:rPr>
      </w:pPr>
      <w:r w:rsidRPr="00274169">
        <w:rPr>
          <w:b/>
          <w:i/>
          <w:color w:val="000000"/>
        </w:rPr>
        <w:t>M</w:t>
      </w:r>
      <w:r w:rsidRPr="00274169">
        <w:rPr>
          <w:color w:val="000000"/>
          <w:vertAlign w:val="superscript"/>
        </w:rPr>
        <w:t>П</w:t>
      </w:r>
      <w:r w:rsidRPr="00274169">
        <w:rPr>
          <w:i/>
          <w:color w:val="000000"/>
          <w:vertAlign w:val="subscript"/>
        </w:rPr>
        <w:t>337</w:t>
      </w:r>
      <w:r w:rsidRPr="00274169">
        <w:rPr>
          <w:color w:val="000000"/>
        </w:rPr>
        <w:t xml:space="preserve"> = (7,947 + 0,95) · 121 · 1 · 10</w:t>
      </w:r>
      <w:r w:rsidRPr="00274169">
        <w:rPr>
          <w:color w:val="000000"/>
          <w:vertAlign w:val="superscript"/>
        </w:rPr>
        <w:t>-6</w:t>
      </w:r>
      <w:r w:rsidRPr="00274169">
        <w:rPr>
          <w:color w:val="000000"/>
        </w:rPr>
        <w:t xml:space="preserve"> = 0,0010765 </w:t>
      </w:r>
      <w:r w:rsidRPr="00274169">
        <w:rPr>
          <w:i/>
          <w:color w:val="000000"/>
        </w:rPr>
        <w:t>т/год</w:t>
      </w:r>
      <w:r w:rsidRPr="00274169">
        <w:rPr>
          <w:color w:val="000000"/>
        </w:rPr>
        <w:t>;</w:t>
      </w:r>
    </w:p>
    <w:p w14:paraId="340ADD08" w14:textId="77777777" w:rsidR="002F1853" w:rsidRPr="00274169" w:rsidRDefault="002F1853" w:rsidP="002F1853">
      <w:pPr>
        <w:rPr>
          <w:color w:val="000000"/>
        </w:rPr>
      </w:pPr>
      <w:r w:rsidRPr="00274169">
        <w:rPr>
          <w:b/>
          <w:i/>
          <w:color w:val="000000"/>
        </w:rPr>
        <w:t>G</w:t>
      </w:r>
      <w:r w:rsidRPr="00274169">
        <w:rPr>
          <w:color w:val="000000"/>
          <w:vertAlign w:val="superscript"/>
        </w:rPr>
        <w:t>П</w:t>
      </w:r>
      <w:r w:rsidRPr="00274169">
        <w:rPr>
          <w:i/>
          <w:color w:val="000000"/>
          <w:vertAlign w:val="subscript"/>
        </w:rPr>
        <w:t>337</w:t>
      </w:r>
      <w:r w:rsidRPr="00274169">
        <w:rPr>
          <w:color w:val="000000"/>
        </w:rPr>
        <w:t xml:space="preserve"> = (7,947 · 1 + 0,95 · 1) / 3600 = 0,0024714 </w:t>
      </w:r>
      <w:r w:rsidRPr="00274169">
        <w:rPr>
          <w:i/>
          <w:color w:val="000000"/>
        </w:rPr>
        <w:t>г/с</w:t>
      </w:r>
      <w:r w:rsidRPr="00274169">
        <w:rPr>
          <w:color w:val="000000"/>
        </w:rPr>
        <w:t>;</w:t>
      </w:r>
    </w:p>
    <w:p w14:paraId="1FCE52AD" w14:textId="77777777" w:rsidR="002F1853" w:rsidRPr="00274169" w:rsidRDefault="002F1853" w:rsidP="002F1853">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1,29 · 12 + 4,9 · 0,1 + 0,54 · 1 = 16,51 </w:t>
      </w:r>
      <w:r w:rsidRPr="00274169">
        <w:rPr>
          <w:i/>
          <w:color w:val="000000"/>
        </w:rPr>
        <w:t>г</w:t>
      </w:r>
      <w:r w:rsidRPr="00274169">
        <w:rPr>
          <w:color w:val="000000"/>
        </w:rPr>
        <w:t>;</w:t>
      </w:r>
    </w:p>
    <w:p w14:paraId="4946775C" w14:textId="77777777" w:rsidR="002F1853" w:rsidRPr="00274169" w:rsidRDefault="002F1853" w:rsidP="002F1853">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4,1 · 0,1 + 0,54 · 1 = 0,95 </w:t>
      </w:r>
      <w:r w:rsidRPr="00274169">
        <w:rPr>
          <w:i/>
          <w:color w:val="000000"/>
        </w:rPr>
        <w:t>г</w:t>
      </w:r>
      <w:r w:rsidRPr="00274169">
        <w:rPr>
          <w:color w:val="000000"/>
        </w:rPr>
        <w:t>;</w:t>
      </w:r>
    </w:p>
    <w:p w14:paraId="2F5DED53" w14:textId="77777777" w:rsidR="002F1853" w:rsidRPr="00274169" w:rsidRDefault="002F1853" w:rsidP="002F1853">
      <w:pPr>
        <w:rPr>
          <w:color w:val="000000"/>
        </w:rPr>
      </w:pPr>
      <w:r w:rsidRPr="00274169">
        <w:rPr>
          <w:b/>
          <w:i/>
          <w:color w:val="000000"/>
        </w:rPr>
        <w:t>M</w:t>
      </w:r>
      <w:r w:rsidRPr="00274169">
        <w:rPr>
          <w:color w:val="000000"/>
          <w:vertAlign w:val="superscript"/>
        </w:rPr>
        <w:t>Х</w:t>
      </w:r>
      <w:r w:rsidRPr="00274169">
        <w:rPr>
          <w:i/>
          <w:color w:val="000000"/>
          <w:vertAlign w:val="subscript"/>
        </w:rPr>
        <w:t>337</w:t>
      </w:r>
      <w:r w:rsidRPr="00274169">
        <w:rPr>
          <w:color w:val="000000"/>
        </w:rPr>
        <w:t xml:space="preserve"> = (16,51 + 0,95) · 31 · 1 · 10</w:t>
      </w:r>
      <w:r w:rsidRPr="00274169">
        <w:rPr>
          <w:color w:val="000000"/>
          <w:vertAlign w:val="superscript"/>
        </w:rPr>
        <w:t>-6</w:t>
      </w:r>
      <w:r w:rsidRPr="00274169">
        <w:rPr>
          <w:color w:val="000000"/>
        </w:rPr>
        <w:t xml:space="preserve"> = 0,0005413 </w:t>
      </w:r>
      <w:r w:rsidRPr="00274169">
        <w:rPr>
          <w:i/>
          <w:color w:val="000000"/>
        </w:rPr>
        <w:t>т/год</w:t>
      </w:r>
      <w:r w:rsidRPr="00274169">
        <w:rPr>
          <w:color w:val="000000"/>
        </w:rPr>
        <w:t>;</w:t>
      </w:r>
    </w:p>
    <w:p w14:paraId="41664804" w14:textId="77777777" w:rsidR="002F1853" w:rsidRPr="00274169" w:rsidRDefault="002F1853" w:rsidP="002F1853">
      <w:pPr>
        <w:rPr>
          <w:color w:val="000000"/>
        </w:rPr>
      </w:pPr>
      <w:r w:rsidRPr="00274169">
        <w:rPr>
          <w:b/>
          <w:i/>
          <w:color w:val="000000"/>
        </w:rPr>
        <w:t>G</w:t>
      </w:r>
      <w:r w:rsidRPr="00274169">
        <w:rPr>
          <w:color w:val="000000"/>
          <w:vertAlign w:val="superscript"/>
        </w:rPr>
        <w:t>Х</w:t>
      </w:r>
      <w:r w:rsidRPr="00274169">
        <w:rPr>
          <w:i/>
          <w:color w:val="000000"/>
          <w:vertAlign w:val="subscript"/>
        </w:rPr>
        <w:t>337</w:t>
      </w:r>
      <w:r w:rsidRPr="00274169">
        <w:rPr>
          <w:color w:val="000000"/>
        </w:rPr>
        <w:t xml:space="preserve"> = (16,51 · 1 + 0,95 · 1) / 3600 = 0,00485 </w:t>
      </w:r>
      <w:r w:rsidRPr="00274169">
        <w:rPr>
          <w:i/>
          <w:color w:val="000000"/>
        </w:rPr>
        <w:t>г/с</w:t>
      </w:r>
      <w:r w:rsidRPr="00274169">
        <w:rPr>
          <w:color w:val="000000"/>
        </w:rPr>
        <w:t>;</w:t>
      </w:r>
    </w:p>
    <w:p w14:paraId="0BE5AA82" w14:textId="77777777" w:rsidR="002F1853" w:rsidRPr="00274169" w:rsidRDefault="002F1853" w:rsidP="002F1853">
      <w:pPr>
        <w:spacing w:before="240"/>
        <w:rPr>
          <w:color w:val="000000"/>
        </w:rPr>
      </w:pPr>
      <w:r w:rsidRPr="00274169">
        <w:rPr>
          <w:b/>
          <w:i/>
          <w:color w:val="000000"/>
        </w:rPr>
        <w:t>M</w:t>
      </w:r>
      <w:r w:rsidRPr="00274169">
        <w:rPr>
          <w:color w:val="000000"/>
        </w:rPr>
        <w:t xml:space="preserve"> = 0,0011374+0,0010765+0,0005413 = 0,0027552 </w:t>
      </w:r>
      <w:r w:rsidRPr="00274169">
        <w:rPr>
          <w:i/>
          <w:color w:val="000000"/>
        </w:rPr>
        <w:t>т/год</w:t>
      </w:r>
      <w:r w:rsidRPr="00274169">
        <w:rPr>
          <w:color w:val="000000"/>
        </w:rPr>
        <w:t>;</w:t>
      </w:r>
    </w:p>
    <w:p w14:paraId="04CAE3AB" w14:textId="77777777" w:rsidR="002F1853" w:rsidRPr="00274169" w:rsidRDefault="002F1853" w:rsidP="002F1853">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 xml:space="preserve">{0,0014833; 0,0024714; </w:t>
      </w:r>
      <w:r w:rsidRPr="00274169">
        <w:rPr>
          <w:color w:val="000000"/>
          <w:u w:val="single"/>
        </w:rPr>
        <w:t>0,00485</w:t>
      </w:r>
      <w:r w:rsidRPr="00274169">
        <w:rPr>
          <w:color w:val="000000"/>
        </w:rPr>
        <w:t xml:space="preserve">} = 0,00485 </w:t>
      </w:r>
      <w:r w:rsidRPr="00274169">
        <w:rPr>
          <w:i/>
          <w:color w:val="000000"/>
        </w:rPr>
        <w:t>г/с</w:t>
      </w:r>
      <w:r w:rsidRPr="00274169">
        <w:rPr>
          <w:color w:val="000000"/>
        </w:rPr>
        <w:t>.</w:t>
      </w:r>
    </w:p>
    <w:p w14:paraId="768CD190" w14:textId="77777777" w:rsidR="002F1853" w:rsidRPr="00274169" w:rsidRDefault="002F1853" w:rsidP="002F1853">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0,38 · 4 + 0,6 · 0,1 + 0,27 · 1 = 1,85 </w:t>
      </w:r>
      <w:r w:rsidRPr="00274169">
        <w:rPr>
          <w:i/>
          <w:color w:val="000000"/>
        </w:rPr>
        <w:t>г</w:t>
      </w:r>
      <w:r w:rsidRPr="00274169">
        <w:rPr>
          <w:color w:val="000000"/>
        </w:rPr>
        <w:t>;</w:t>
      </w:r>
    </w:p>
    <w:p w14:paraId="1350753B" w14:textId="77777777" w:rsidR="002F1853" w:rsidRPr="00274169" w:rsidRDefault="002F1853" w:rsidP="002F1853">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0,6 · 0,1 + 0,27 · 1 = 0,33 </w:t>
      </w:r>
      <w:r w:rsidRPr="00274169">
        <w:rPr>
          <w:i/>
          <w:color w:val="000000"/>
        </w:rPr>
        <w:t>г</w:t>
      </w:r>
      <w:r w:rsidRPr="00274169">
        <w:rPr>
          <w:color w:val="000000"/>
        </w:rPr>
        <w:t>;</w:t>
      </w:r>
    </w:p>
    <w:p w14:paraId="10AE0BEA" w14:textId="77777777" w:rsidR="002F1853" w:rsidRPr="00274169" w:rsidRDefault="002F1853" w:rsidP="002F1853">
      <w:pPr>
        <w:rPr>
          <w:color w:val="000000"/>
        </w:rPr>
      </w:pPr>
      <w:r w:rsidRPr="00274169">
        <w:rPr>
          <w:b/>
          <w:i/>
          <w:color w:val="000000"/>
        </w:rPr>
        <w:t>M</w:t>
      </w:r>
      <w:r w:rsidRPr="00274169">
        <w:rPr>
          <w:color w:val="000000"/>
          <w:vertAlign w:val="superscript"/>
        </w:rPr>
        <w:t>Т</w:t>
      </w:r>
      <w:r w:rsidRPr="00274169">
        <w:rPr>
          <w:i/>
          <w:color w:val="000000"/>
          <w:vertAlign w:val="subscript"/>
        </w:rPr>
        <w:t>2732</w:t>
      </w:r>
      <w:r w:rsidRPr="00274169">
        <w:rPr>
          <w:color w:val="000000"/>
        </w:rPr>
        <w:t xml:space="preserve"> = (1,85 + 0,33) · 213 · 1 · 10</w:t>
      </w:r>
      <w:r w:rsidRPr="00274169">
        <w:rPr>
          <w:color w:val="000000"/>
          <w:vertAlign w:val="superscript"/>
        </w:rPr>
        <w:t>-6</w:t>
      </w:r>
      <w:r w:rsidRPr="00274169">
        <w:rPr>
          <w:color w:val="000000"/>
        </w:rPr>
        <w:t xml:space="preserve"> = 0,0004643 </w:t>
      </w:r>
      <w:r w:rsidRPr="00274169">
        <w:rPr>
          <w:i/>
          <w:color w:val="000000"/>
        </w:rPr>
        <w:t>т/год</w:t>
      </w:r>
      <w:r w:rsidRPr="00274169">
        <w:rPr>
          <w:color w:val="000000"/>
        </w:rPr>
        <w:t>;</w:t>
      </w:r>
    </w:p>
    <w:p w14:paraId="000BBB52" w14:textId="77777777" w:rsidR="002F1853" w:rsidRPr="00274169" w:rsidRDefault="002F1853" w:rsidP="002F1853">
      <w:pPr>
        <w:rPr>
          <w:color w:val="000000"/>
        </w:rPr>
      </w:pPr>
      <w:r w:rsidRPr="00274169">
        <w:rPr>
          <w:b/>
          <w:i/>
          <w:color w:val="000000"/>
        </w:rPr>
        <w:t>G</w:t>
      </w:r>
      <w:r w:rsidRPr="00274169">
        <w:rPr>
          <w:color w:val="000000"/>
          <w:vertAlign w:val="superscript"/>
        </w:rPr>
        <w:t>Т</w:t>
      </w:r>
      <w:r w:rsidRPr="00274169">
        <w:rPr>
          <w:i/>
          <w:color w:val="000000"/>
          <w:vertAlign w:val="subscript"/>
        </w:rPr>
        <w:t>2732</w:t>
      </w:r>
      <w:r w:rsidRPr="00274169">
        <w:rPr>
          <w:color w:val="000000"/>
        </w:rPr>
        <w:t xml:space="preserve"> = (1,85 · 1 + 0,33 · 1) / 3600 = 0,0006056 </w:t>
      </w:r>
      <w:r w:rsidRPr="00274169">
        <w:rPr>
          <w:i/>
          <w:color w:val="000000"/>
        </w:rPr>
        <w:t>г/с</w:t>
      </w:r>
      <w:r w:rsidRPr="00274169">
        <w:rPr>
          <w:color w:val="000000"/>
        </w:rPr>
        <w:t>;</w:t>
      </w:r>
    </w:p>
    <w:p w14:paraId="5D1DEBD0" w14:textId="77777777" w:rsidR="002F1853" w:rsidRPr="00274169" w:rsidRDefault="002F1853" w:rsidP="002F1853">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0,414 · 6 + 0,63 · 0,1 + 0,27 · 1 = 2,817 </w:t>
      </w:r>
      <w:r w:rsidRPr="00274169">
        <w:rPr>
          <w:i/>
          <w:color w:val="000000"/>
        </w:rPr>
        <w:t>г</w:t>
      </w:r>
      <w:r w:rsidRPr="00274169">
        <w:rPr>
          <w:color w:val="000000"/>
        </w:rPr>
        <w:t>;</w:t>
      </w:r>
    </w:p>
    <w:p w14:paraId="5FEC7F27" w14:textId="77777777" w:rsidR="002F1853" w:rsidRPr="00274169" w:rsidRDefault="002F1853" w:rsidP="002F1853">
      <w:pPr>
        <w:rPr>
          <w:color w:val="000000"/>
        </w:rPr>
      </w:pPr>
      <w:r w:rsidRPr="00274169">
        <w:rPr>
          <w:b/>
          <w:i/>
          <w:color w:val="000000"/>
        </w:rPr>
        <w:lastRenderedPageBreak/>
        <w:t>M</w:t>
      </w:r>
      <w:r w:rsidRPr="00274169">
        <w:rPr>
          <w:color w:val="000000"/>
          <w:vertAlign w:val="superscript"/>
        </w:rPr>
        <w:t>П</w:t>
      </w:r>
      <w:r w:rsidRPr="00274169">
        <w:rPr>
          <w:i/>
          <w:color w:val="000000"/>
          <w:vertAlign w:val="subscript"/>
        </w:rPr>
        <w:t>2</w:t>
      </w:r>
      <w:r w:rsidRPr="00274169">
        <w:rPr>
          <w:color w:val="000000"/>
        </w:rPr>
        <w:t xml:space="preserve"> = 0,6 · 0,1 + 0,27 · 1 = 0,33 </w:t>
      </w:r>
      <w:r w:rsidRPr="00274169">
        <w:rPr>
          <w:i/>
          <w:color w:val="000000"/>
        </w:rPr>
        <w:t>г</w:t>
      </w:r>
      <w:r w:rsidRPr="00274169">
        <w:rPr>
          <w:color w:val="000000"/>
        </w:rPr>
        <w:t>;</w:t>
      </w:r>
    </w:p>
    <w:p w14:paraId="0ED6D490" w14:textId="77777777" w:rsidR="002F1853" w:rsidRPr="00274169" w:rsidRDefault="002F1853" w:rsidP="002F1853">
      <w:pPr>
        <w:rPr>
          <w:color w:val="000000"/>
        </w:rPr>
      </w:pPr>
      <w:r w:rsidRPr="00274169">
        <w:rPr>
          <w:b/>
          <w:i/>
          <w:color w:val="000000"/>
        </w:rPr>
        <w:t>M</w:t>
      </w:r>
      <w:r w:rsidRPr="00274169">
        <w:rPr>
          <w:color w:val="000000"/>
          <w:vertAlign w:val="superscript"/>
        </w:rPr>
        <w:t>П</w:t>
      </w:r>
      <w:r w:rsidRPr="00274169">
        <w:rPr>
          <w:i/>
          <w:color w:val="000000"/>
          <w:vertAlign w:val="subscript"/>
        </w:rPr>
        <w:t>2732</w:t>
      </w:r>
      <w:r w:rsidRPr="00274169">
        <w:rPr>
          <w:color w:val="000000"/>
        </w:rPr>
        <w:t xml:space="preserve"> = (2,817 + 0,33) · 121 · 1 · 10</w:t>
      </w:r>
      <w:r w:rsidRPr="00274169">
        <w:rPr>
          <w:color w:val="000000"/>
          <w:vertAlign w:val="superscript"/>
        </w:rPr>
        <w:t>-6</w:t>
      </w:r>
      <w:r w:rsidRPr="00274169">
        <w:rPr>
          <w:color w:val="000000"/>
        </w:rPr>
        <w:t xml:space="preserve"> = 0,0003808 </w:t>
      </w:r>
      <w:r w:rsidRPr="00274169">
        <w:rPr>
          <w:i/>
          <w:color w:val="000000"/>
        </w:rPr>
        <w:t>т/год</w:t>
      </w:r>
      <w:r w:rsidRPr="00274169">
        <w:rPr>
          <w:color w:val="000000"/>
        </w:rPr>
        <w:t>;</w:t>
      </w:r>
    </w:p>
    <w:p w14:paraId="62A5402C" w14:textId="77777777" w:rsidR="002F1853" w:rsidRPr="00274169" w:rsidRDefault="002F1853" w:rsidP="002F1853">
      <w:pPr>
        <w:rPr>
          <w:color w:val="000000"/>
        </w:rPr>
      </w:pPr>
      <w:r w:rsidRPr="00274169">
        <w:rPr>
          <w:b/>
          <w:i/>
          <w:color w:val="000000"/>
        </w:rPr>
        <w:t>G</w:t>
      </w:r>
      <w:r w:rsidRPr="00274169">
        <w:rPr>
          <w:color w:val="000000"/>
          <w:vertAlign w:val="superscript"/>
        </w:rPr>
        <w:t>П</w:t>
      </w:r>
      <w:r w:rsidRPr="00274169">
        <w:rPr>
          <w:i/>
          <w:color w:val="000000"/>
          <w:vertAlign w:val="subscript"/>
        </w:rPr>
        <w:t>2732</w:t>
      </w:r>
      <w:r w:rsidRPr="00274169">
        <w:rPr>
          <w:color w:val="000000"/>
        </w:rPr>
        <w:t xml:space="preserve"> = (2,817 · 1 + 0,33 · 1) / 3600 = 0,0008742 </w:t>
      </w:r>
      <w:r w:rsidRPr="00274169">
        <w:rPr>
          <w:i/>
          <w:color w:val="000000"/>
        </w:rPr>
        <w:t>г/с</w:t>
      </w:r>
      <w:r w:rsidRPr="00274169">
        <w:rPr>
          <w:color w:val="000000"/>
        </w:rPr>
        <w:t>;</w:t>
      </w:r>
    </w:p>
    <w:p w14:paraId="789BCA19" w14:textId="77777777" w:rsidR="002F1853" w:rsidRPr="00274169" w:rsidRDefault="002F1853" w:rsidP="002F1853">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0,46 · 12 + 0,7 · 0,1 + 0,27 · 1 = 5,86 </w:t>
      </w:r>
      <w:r w:rsidRPr="00274169">
        <w:rPr>
          <w:i/>
          <w:color w:val="000000"/>
        </w:rPr>
        <w:t>г</w:t>
      </w:r>
      <w:r w:rsidRPr="00274169">
        <w:rPr>
          <w:color w:val="000000"/>
        </w:rPr>
        <w:t>;</w:t>
      </w:r>
    </w:p>
    <w:p w14:paraId="0BA5136D" w14:textId="77777777" w:rsidR="002F1853" w:rsidRPr="00274169" w:rsidRDefault="002F1853" w:rsidP="002F1853">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0,6 · 0,1 + 0,27 · 1 = 0,33 </w:t>
      </w:r>
      <w:r w:rsidRPr="00274169">
        <w:rPr>
          <w:i/>
          <w:color w:val="000000"/>
        </w:rPr>
        <w:t>г</w:t>
      </w:r>
      <w:r w:rsidRPr="00274169">
        <w:rPr>
          <w:color w:val="000000"/>
        </w:rPr>
        <w:t>;</w:t>
      </w:r>
    </w:p>
    <w:p w14:paraId="56E6F744" w14:textId="77777777" w:rsidR="002F1853" w:rsidRPr="00274169" w:rsidRDefault="002F1853" w:rsidP="002F1853">
      <w:pPr>
        <w:rPr>
          <w:color w:val="000000"/>
        </w:rPr>
      </w:pPr>
      <w:r w:rsidRPr="00274169">
        <w:rPr>
          <w:b/>
          <w:i/>
          <w:color w:val="000000"/>
        </w:rPr>
        <w:t>M</w:t>
      </w:r>
      <w:r w:rsidRPr="00274169">
        <w:rPr>
          <w:color w:val="000000"/>
          <w:vertAlign w:val="superscript"/>
        </w:rPr>
        <w:t>Х</w:t>
      </w:r>
      <w:r w:rsidRPr="00274169">
        <w:rPr>
          <w:i/>
          <w:color w:val="000000"/>
          <w:vertAlign w:val="subscript"/>
        </w:rPr>
        <w:t>2732</w:t>
      </w:r>
      <w:r w:rsidRPr="00274169">
        <w:rPr>
          <w:color w:val="000000"/>
        </w:rPr>
        <w:t xml:space="preserve"> = (5,86 + 0,33) · 31 · 1 · 10</w:t>
      </w:r>
      <w:r w:rsidRPr="00274169">
        <w:rPr>
          <w:color w:val="000000"/>
          <w:vertAlign w:val="superscript"/>
        </w:rPr>
        <w:t>-6</w:t>
      </w:r>
      <w:r w:rsidRPr="00274169">
        <w:rPr>
          <w:color w:val="000000"/>
        </w:rPr>
        <w:t xml:space="preserve"> = 0,0001919 </w:t>
      </w:r>
      <w:r w:rsidRPr="00274169">
        <w:rPr>
          <w:i/>
          <w:color w:val="000000"/>
        </w:rPr>
        <w:t>т/год</w:t>
      </w:r>
      <w:r w:rsidRPr="00274169">
        <w:rPr>
          <w:color w:val="000000"/>
        </w:rPr>
        <w:t>;</w:t>
      </w:r>
    </w:p>
    <w:p w14:paraId="75A8CE28" w14:textId="77777777" w:rsidR="002F1853" w:rsidRPr="00274169" w:rsidRDefault="002F1853" w:rsidP="002F1853">
      <w:pPr>
        <w:rPr>
          <w:color w:val="000000"/>
        </w:rPr>
      </w:pPr>
      <w:r w:rsidRPr="00274169">
        <w:rPr>
          <w:b/>
          <w:i/>
          <w:color w:val="000000"/>
        </w:rPr>
        <w:t>G</w:t>
      </w:r>
      <w:r w:rsidRPr="00274169">
        <w:rPr>
          <w:color w:val="000000"/>
          <w:vertAlign w:val="superscript"/>
        </w:rPr>
        <w:t>Х</w:t>
      </w:r>
      <w:r w:rsidRPr="00274169">
        <w:rPr>
          <w:i/>
          <w:color w:val="000000"/>
          <w:vertAlign w:val="subscript"/>
        </w:rPr>
        <w:t>2732</w:t>
      </w:r>
      <w:r w:rsidRPr="00274169">
        <w:rPr>
          <w:color w:val="000000"/>
        </w:rPr>
        <w:t xml:space="preserve"> = (5,86 · 1 + 0,33 · 1) / 3600 = 0,0017194 </w:t>
      </w:r>
      <w:r w:rsidRPr="00274169">
        <w:rPr>
          <w:i/>
          <w:color w:val="000000"/>
        </w:rPr>
        <w:t>г/с</w:t>
      </w:r>
      <w:r w:rsidRPr="00274169">
        <w:rPr>
          <w:color w:val="000000"/>
        </w:rPr>
        <w:t>;</w:t>
      </w:r>
    </w:p>
    <w:p w14:paraId="67F9C84B" w14:textId="77777777" w:rsidR="002F1853" w:rsidRPr="00274169" w:rsidRDefault="002F1853" w:rsidP="002F1853">
      <w:pPr>
        <w:spacing w:before="240"/>
        <w:rPr>
          <w:color w:val="000000"/>
        </w:rPr>
      </w:pPr>
      <w:r w:rsidRPr="00274169">
        <w:rPr>
          <w:b/>
          <w:i/>
          <w:color w:val="000000"/>
        </w:rPr>
        <w:t>M</w:t>
      </w:r>
      <w:r w:rsidRPr="00274169">
        <w:rPr>
          <w:color w:val="000000"/>
        </w:rPr>
        <w:t xml:space="preserve"> = 0,0004643+0,0003808+0,0001919 = 0,001037 </w:t>
      </w:r>
      <w:r w:rsidRPr="00274169">
        <w:rPr>
          <w:i/>
          <w:color w:val="000000"/>
        </w:rPr>
        <w:t>т/год</w:t>
      </w:r>
      <w:r w:rsidRPr="00274169">
        <w:rPr>
          <w:color w:val="000000"/>
        </w:rPr>
        <w:t>;</w:t>
      </w:r>
    </w:p>
    <w:p w14:paraId="7485D782" w14:textId="77777777" w:rsidR="002F1853" w:rsidRPr="00274169" w:rsidRDefault="002F1853" w:rsidP="002F1853">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 xml:space="preserve">{0,0006056; 0,0008742; </w:t>
      </w:r>
      <w:r w:rsidRPr="00274169">
        <w:rPr>
          <w:color w:val="000000"/>
          <w:u w:val="single"/>
        </w:rPr>
        <w:t>0,0017194</w:t>
      </w:r>
      <w:r w:rsidRPr="00274169">
        <w:rPr>
          <w:color w:val="000000"/>
        </w:rPr>
        <w:t xml:space="preserve">} = 0,0017194 </w:t>
      </w:r>
      <w:r w:rsidRPr="00274169">
        <w:rPr>
          <w:i/>
          <w:color w:val="000000"/>
        </w:rPr>
        <w:t>г/с</w:t>
      </w:r>
      <w:r w:rsidRPr="00274169">
        <w:rPr>
          <w:color w:val="000000"/>
        </w:rPr>
        <w:t>.</w:t>
      </w:r>
    </w:p>
    <w:p w14:paraId="4DA99681" w14:textId="77777777" w:rsidR="002F1853" w:rsidRPr="00274169" w:rsidRDefault="002F1853" w:rsidP="002F1853">
      <w:pPr>
        <w:spacing w:before="240"/>
        <w:rPr>
          <w:color w:val="000000"/>
        </w:rPr>
      </w:pPr>
      <w:r w:rsidRPr="00274169">
        <w:rPr>
          <w:color w:val="000000"/>
        </w:rPr>
        <w:tab/>
        <w:t>Из результатов расчётов максимально разового выброса для каждого типа автотранспортных средств в итоговые результаты по источнику занесены наибольшие значения, полученные с учетом неодновременности и нестационарности во времени движения автотранспортных средств.</w:t>
      </w:r>
    </w:p>
    <w:p w14:paraId="7DFFAB80" w14:textId="77777777" w:rsidR="002F1853" w:rsidRPr="00274169" w:rsidRDefault="002F1853" w:rsidP="002F1853">
      <w:pPr>
        <w:rPr>
          <w:color w:val="000000"/>
        </w:rPr>
      </w:pPr>
    </w:p>
    <w:p w14:paraId="54634921" w14:textId="77777777" w:rsidR="00E05BFC" w:rsidRPr="00274169" w:rsidRDefault="00E05BFC" w:rsidP="00E05BFC">
      <w:pPr>
        <w:pStyle w:val="22"/>
        <w:rPr>
          <w:rFonts w:ascii="Times New Roman" w:hAnsi="Times New Roman"/>
          <w:color w:val="000000"/>
        </w:rPr>
      </w:pPr>
      <w:r w:rsidRPr="00274169">
        <w:rPr>
          <w:rFonts w:ascii="Times New Roman" w:hAnsi="Times New Roman"/>
          <w:color w:val="000000"/>
        </w:rPr>
        <w:t xml:space="preserve">ИЗАВ 6003 – Неорганизованный </w:t>
      </w:r>
    </w:p>
    <w:p w14:paraId="7FF96C19" w14:textId="77777777" w:rsidR="00E05BFC" w:rsidRPr="00274169" w:rsidRDefault="00E05BFC" w:rsidP="00E05BFC">
      <w:pPr>
        <w:pStyle w:val="22"/>
        <w:rPr>
          <w:rFonts w:ascii="Times New Roman" w:hAnsi="Times New Roman"/>
          <w:b w:val="0"/>
          <w:color w:val="000000"/>
        </w:rPr>
      </w:pPr>
      <w:r w:rsidRPr="00274169">
        <w:rPr>
          <w:rFonts w:ascii="Times New Roman" w:hAnsi="Times New Roman"/>
          <w:b w:val="0"/>
          <w:color w:val="000000"/>
        </w:rPr>
        <w:t>Суммарный выброс представлен в таблице 1</w:t>
      </w:r>
    </w:p>
    <w:p w14:paraId="1EB4F79D" w14:textId="77777777" w:rsidR="00E05BFC" w:rsidRPr="00274169" w:rsidRDefault="00E05BFC" w:rsidP="00E05BFC">
      <w:pPr>
        <w:pStyle w:val="22"/>
        <w:rPr>
          <w:rFonts w:ascii="Times New Roman" w:hAnsi="Times New Roman"/>
          <w:b w:val="0"/>
          <w:color w:val="000000"/>
        </w:rPr>
      </w:pPr>
      <w:r w:rsidRPr="00274169">
        <w:rPr>
          <w:rFonts w:ascii="Times New Roman" w:hAnsi="Times New Roman"/>
          <w:b w:val="0"/>
          <w:color w:val="000000"/>
        </w:rPr>
        <w:t>Таблица 1</w:t>
      </w:r>
    </w:p>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E05BFC" w:rsidRPr="00274169" w14:paraId="2A9F3B9F"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1F8C17AE" w14:textId="77777777" w:rsidR="00E05BFC" w:rsidRPr="00274169" w:rsidRDefault="00E05BFC"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5C75394A" w14:textId="77777777" w:rsidR="00E05BFC" w:rsidRPr="00274169" w:rsidRDefault="00E05BFC"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1823A5E0" w14:textId="77777777" w:rsidR="00E05BFC" w:rsidRPr="00274169" w:rsidRDefault="00E05BFC" w:rsidP="00111D84">
            <w:pPr>
              <w:jc w:val="center"/>
              <w:rPr>
                <w:color w:val="000000"/>
              </w:rPr>
            </w:pPr>
            <w:r w:rsidRPr="00274169">
              <w:rPr>
                <w:color w:val="000000"/>
              </w:rPr>
              <w:t>Годовой выброс, т/год</w:t>
            </w:r>
          </w:p>
        </w:tc>
      </w:tr>
      <w:tr w:rsidR="00E05BFC" w:rsidRPr="00274169" w14:paraId="793DE77D"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39BF13E9" w14:textId="77777777" w:rsidR="00E05BFC" w:rsidRPr="00274169" w:rsidRDefault="00E05BFC"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726BA09E" w14:textId="77777777" w:rsidR="00E05BFC" w:rsidRPr="00274169" w:rsidRDefault="00E05BFC"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25FDB879" w14:textId="77777777" w:rsidR="00E05BFC" w:rsidRPr="00274169" w:rsidRDefault="00E05BFC"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119AC32A" w14:textId="77777777" w:rsidR="00E05BFC" w:rsidRPr="00274169" w:rsidRDefault="00E05BFC" w:rsidP="00111D84">
            <w:pPr>
              <w:jc w:val="center"/>
              <w:rPr>
                <w:color w:val="000000"/>
              </w:rPr>
            </w:pPr>
          </w:p>
        </w:tc>
      </w:tr>
      <w:tr w:rsidR="00D23B6B" w:rsidRPr="00274169" w14:paraId="10512515" w14:textId="77777777" w:rsidTr="00111D84">
        <w:tc>
          <w:tcPr>
            <w:tcW w:w="851" w:type="dxa"/>
            <w:tcBorders>
              <w:left w:val="single" w:sz="6" w:space="0" w:color="auto"/>
            </w:tcBorders>
            <w:shd w:val="clear" w:color="auto" w:fill="auto"/>
          </w:tcPr>
          <w:p w14:paraId="56E6A051" w14:textId="77777777" w:rsidR="00D23B6B" w:rsidRPr="00274169" w:rsidRDefault="00D23B6B" w:rsidP="00E05BFC">
            <w:pPr>
              <w:rPr>
                <w:color w:val="000000"/>
              </w:rPr>
            </w:pPr>
            <w:r w:rsidRPr="00274169">
              <w:rPr>
                <w:color w:val="000000"/>
              </w:rPr>
              <w:t>0301</w:t>
            </w:r>
          </w:p>
        </w:tc>
        <w:tc>
          <w:tcPr>
            <w:tcW w:w="4536" w:type="dxa"/>
            <w:shd w:val="clear" w:color="auto" w:fill="auto"/>
          </w:tcPr>
          <w:p w14:paraId="68A131A5" w14:textId="77777777" w:rsidR="00D23B6B" w:rsidRPr="00274169" w:rsidRDefault="00D23B6B" w:rsidP="00E05BFC">
            <w:pPr>
              <w:rPr>
                <w:color w:val="000000"/>
              </w:rPr>
            </w:pPr>
            <w:r w:rsidRPr="00274169">
              <w:rPr>
                <w:color w:val="000000"/>
              </w:rPr>
              <w:t>Азота диоксид (Двуокись азота; пероксид азота)</w:t>
            </w:r>
          </w:p>
        </w:tc>
        <w:tc>
          <w:tcPr>
            <w:tcW w:w="2268" w:type="dxa"/>
            <w:shd w:val="clear" w:color="auto" w:fill="auto"/>
          </w:tcPr>
          <w:p w14:paraId="0AFA6834" w14:textId="77777777" w:rsidR="00D23B6B" w:rsidRPr="00274169" w:rsidRDefault="00D23B6B" w:rsidP="00111D84">
            <w:pPr>
              <w:jc w:val="right"/>
              <w:rPr>
                <w:color w:val="000000"/>
              </w:rPr>
            </w:pPr>
            <w:r w:rsidRPr="00274169">
              <w:rPr>
                <w:color w:val="000000"/>
              </w:rPr>
              <w:t>0,0015422</w:t>
            </w:r>
          </w:p>
        </w:tc>
        <w:tc>
          <w:tcPr>
            <w:tcW w:w="2268" w:type="dxa"/>
            <w:tcBorders>
              <w:right w:val="single" w:sz="6" w:space="0" w:color="auto"/>
            </w:tcBorders>
            <w:shd w:val="clear" w:color="auto" w:fill="auto"/>
          </w:tcPr>
          <w:p w14:paraId="437C3D86" w14:textId="77777777" w:rsidR="00D23B6B" w:rsidRPr="00274169" w:rsidRDefault="00D23B6B" w:rsidP="00111D84">
            <w:pPr>
              <w:jc w:val="right"/>
              <w:rPr>
                <w:color w:val="000000"/>
              </w:rPr>
            </w:pPr>
            <w:r w:rsidRPr="00274169">
              <w:rPr>
                <w:color w:val="000000"/>
              </w:rPr>
              <w:t>0,000984</w:t>
            </w:r>
          </w:p>
        </w:tc>
      </w:tr>
      <w:tr w:rsidR="00D23B6B" w:rsidRPr="00274169" w14:paraId="7767B532" w14:textId="77777777" w:rsidTr="00111D84">
        <w:tc>
          <w:tcPr>
            <w:tcW w:w="851" w:type="dxa"/>
            <w:tcBorders>
              <w:left w:val="single" w:sz="6" w:space="0" w:color="auto"/>
            </w:tcBorders>
            <w:shd w:val="clear" w:color="auto" w:fill="auto"/>
          </w:tcPr>
          <w:p w14:paraId="14086395" w14:textId="77777777" w:rsidR="00D23B6B" w:rsidRPr="00274169" w:rsidRDefault="00D23B6B" w:rsidP="00E05BFC">
            <w:pPr>
              <w:rPr>
                <w:color w:val="000000"/>
              </w:rPr>
            </w:pPr>
            <w:r w:rsidRPr="00274169">
              <w:rPr>
                <w:color w:val="000000"/>
              </w:rPr>
              <w:t>0304</w:t>
            </w:r>
          </w:p>
        </w:tc>
        <w:tc>
          <w:tcPr>
            <w:tcW w:w="4536" w:type="dxa"/>
            <w:shd w:val="clear" w:color="auto" w:fill="auto"/>
          </w:tcPr>
          <w:p w14:paraId="20E11383" w14:textId="77777777" w:rsidR="00D23B6B" w:rsidRPr="00274169" w:rsidRDefault="00D23B6B" w:rsidP="00E05BFC">
            <w:pPr>
              <w:rPr>
                <w:color w:val="000000"/>
              </w:rPr>
            </w:pPr>
            <w:r w:rsidRPr="00274169">
              <w:rPr>
                <w:color w:val="000000"/>
              </w:rPr>
              <w:t>Азот (II) оксид (Азот монооксид)</w:t>
            </w:r>
          </w:p>
        </w:tc>
        <w:tc>
          <w:tcPr>
            <w:tcW w:w="2268" w:type="dxa"/>
            <w:shd w:val="clear" w:color="auto" w:fill="auto"/>
          </w:tcPr>
          <w:p w14:paraId="75B64DE5" w14:textId="77777777" w:rsidR="00D23B6B" w:rsidRPr="00274169" w:rsidRDefault="00D23B6B" w:rsidP="00111D84">
            <w:pPr>
              <w:jc w:val="right"/>
              <w:rPr>
                <w:color w:val="000000"/>
              </w:rPr>
            </w:pPr>
            <w:r w:rsidRPr="00274169">
              <w:rPr>
                <w:color w:val="000000"/>
              </w:rPr>
              <w:t>0,0002506</w:t>
            </w:r>
          </w:p>
        </w:tc>
        <w:tc>
          <w:tcPr>
            <w:tcW w:w="2268" w:type="dxa"/>
            <w:tcBorders>
              <w:right w:val="single" w:sz="6" w:space="0" w:color="auto"/>
            </w:tcBorders>
            <w:shd w:val="clear" w:color="auto" w:fill="auto"/>
          </w:tcPr>
          <w:p w14:paraId="6DD74B11" w14:textId="77777777" w:rsidR="00D23B6B" w:rsidRPr="00274169" w:rsidRDefault="00D23B6B" w:rsidP="00111D84">
            <w:pPr>
              <w:jc w:val="right"/>
              <w:rPr>
                <w:color w:val="000000"/>
              </w:rPr>
            </w:pPr>
            <w:r w:rsidRPr="00274169">
              <w:rPr>
                <w:color w:val="000000"/>
              </w:rPr>
              <w:t>0,000160</w:t>
            </w:r>
          </w:p>
        </w:tc>
      </w:tr>
      <w:tr w:rsidR="00D23B6B" w:rsidRPr="00274169" w14:paraId="526C4512" w14:textId="77777777" w:rsidTr="00111D84">
        <w:tc>
          <w:tcPr>
            <w:tcW w:w="851" w:type="dxa"/>
            <w:tcBorders>
              <w:left w:val="single" w:sz="6" w:space="0" w:color="auto"/>
            </w:tcBorders>
            <w:shd w:val="clear" w:color="auto" w:fill="auto"/>
          </w:tcPr>
          <w:p w14:paraId="609F4044" w14:textId="77777777" w:rsidR="00D23B6B" w:rsidRPr="00274169" w:rsidRDefault="00D23B6B" w:rsidP="00E05BFC">
            <w:pPr>
              <w:rPr>
                <w:color w:val="000000"/>
              </w:rPr>
            </w:pPr>
            <w:r w:rsidRPr="00274169">
              <w:rPr>
                <w:color w:val="000000"/>
              </w:rPr>
              <w:t>0328</w:t>
            </w:r>
          </w:p>
        </w:tc>
        <w:tc>
          <w:tcPr>
            <w:tcW w:w="4536" w:type="dxa"/>
            <w:shd w:val="clear" w:color="auto" w:fill="auto"/>
          </w:tcPr>
          <w:p w14:paraId="58714958" w14:textId="77777777" w:rsidR="00D23B6B" w:rsidRPr="00274169" w:rsidRDefault="00D23B6B" w:rsidP="00E05BFC">
            <w:pPr>
              <w:rPr>
                <w:color w:val="000000"/>
              </w:rPr>
            </w:pPr>
            <w:r w:rsidRPr="00274169">
              <w:rPr>
                <w:color w:val="000000"/>
              </w:rPr>
              <w:t>Углерод (Пигмент черный)</w:t>
            </w:r>
          </w:p>
        </w:tc>
        <w:tc>
          <w:tcPr>
            <w:tcW w:w="2268" w:type="dxa"/>
            <w:shd w:val="clear" w:color="auto" w:fill="auto"/>
          </w:tcPr>
          <w:p w14:paraId="0D178A3E" w14:textId="77777777" w:rsidR="00D23B6B" w:rsidRPr="00274169" w:rsidRDefault="00D23B6B" w:rsidP="00111D84">
            <w:pPr>
              <w:jc w:val="right"/>
              <w:rPr>
                <w:color w:val="000000"/>
              </w:rPr>
            </w:pPr>
            <w:r w:rsidRPr="00274169">
              <w:rPr>
                <w:color w:val="000000"/>
              </w:rPr>
              <w:t>0,0000972</w:t>
            </w:r>
          </w:p>
        </w:tc>
        <w:tc>
          <w:tcPr>
            <w:tcW w:w="2268" w:type="dxa"/>
            <w:tcBorders>
              <w:right w:val="single" w:sz="6" w:space="0" w:color="auto"/>
            </w:tcBorders>
            <w:shd w:val="clear" w:color="auto" w:fill="auto"/>
          </w:tcPr>
          <w:p w14:paraId="5B1F14C2" w14:textId="77777777" w:rsidR="00D23B6B" w:rsidRPr="00274169" w:rsidRDefault="00D23B6B" w:rsidP="00111D84">
            <w:pPr>
              <w:jc w:val="right"/>
              <w:rPr>
                <w:color w:val="000000"/>
              </w:rPr>
            </w:pPr>
            <w:r w:rsidRPr="00274169">
              <w:rPr>
                <w:color w:val="000000"/>
              </w:rPr>
              <w:t>0,000056</w:t>
            </w:r>
          </w:p>
        </w:tc>
      </w:tr>
      <w:tr w:rsidR="00D23B6B" w:rsidRPr="00274169" w14:paraId="5DB49113" w14:textId="77777777" w:rsidTr="00111D84">
        <w:tc>
          <w:tcPr>
            <w:tcW w:w="851" w:type="dxa"/>
            <w:tcBorders>
              <w:left w:val="single" w:sz="6" w:space="0" w:color="auto"/>
            </w:tcBorders>
            <w:shd w:val="clear" w:color="auto" w:fill="auto"/>
          </w:tcPr>
          <w:p w14:paraId="1EA2A147" w14:textId="77777777" w:rsidR="00D23B6B" w:rsidRPr="00274169" w:rsidRDefault="00D23B6B" w:rsidP="00E05BFC">
            <w:pPr>
              <w:rPr>
                <w:color w:val="000000"/>
              </w:rPr>
            </w:pPr>
            <w:r w:rsidRPr="00274169">
              <w:rPr>
                <w:color w:val="000000"/>
              </w:rPr>
              <w:t>0330</w:t>
            </w:r>
          </w:p>
        </w:tc>
        <w:tc>
          <w:tcPr>
            <w:tcW w:w="4536" w:type="dxa"/>
            <w:shd w:val="clear" w:color="auto" w:fill="auto"/>
          </w:tcPr>
          <w:p w14:paraId="6011DD2F" w14:textId="77777777" w:rsidR="00D23B6B" w:rsidRPr="00274169" w:rsidRDefault="00D23B6B" w:rsidP="00E05BFC">
            <w:pPr>
              <w:rPr>
                <w:color w:val="000000"/>
              </w:rPr>
            </w:pPr>
            <w:r w:rsidRPr="00274169">
              <w:rPr>
                <w:color w:val="000000"/>
              </w:rPr>
              <w:t>Сера диоксид</w:t>
            </w:r>
          </w:p>
        </w:tc>
        <w:tc>
          <w:tcPr>
            <w:tcW w:w="2268" w:type="dxa"/>
            <w:shd w:val="clear" w:color="auto" w:fill="auto"/>
          </w:tcPr>
          <w:p w14:paraId="285F3D5A" w14:textId="77777777" w:rsidR="00D23B6B" w:rsidRPr="00274169" w:rsidRDefault="00D23B6B" w:rsidP="00111D84">
            <w:pPr>
              <w:jc w:val="right"/>
              <w:rPr>
                <w:color w:val="000000"/>
              </w:rPr>
            </w:pPr>
            <w:r w:rsidRPr="00274169">
              <w:rPr>
                <w:color w:val="000000"/>
              </w:rPr>
              <w:t>0,0003933</w:t>
            </w:r>
          </w:p>
        </w:tc>
        <w:tc>
          <w:tcPr>
            <w:tcW w:w="2268" w:type="dxa"/>
            <w:tcBorders>
              <w:right w:val="single" w:sz="6" w:space="0" w:color="auto"/>
            </w:tcBorders>
            <w:shd w:val="clear" w:color="auto" w:fill="auto"/>
          </w:tcPr>
          <w:p w14:paraId="68C16109" w14:textId="77777777" w:rsidR="00D23B6B" w:rsidRPr="00274169" w:rsidRDefault="00D23B6B" w:rsidP="00111D84">
            <w:pPr>
              <w:jc w:val="right"/>
              <w:rPr>
                <w:color w:val="000000"/>
              </w:rPr>
            </w:pPr>
            <w:r w:rsidRPr="00274169">
              <w:rPr>
                <w:color w:val="000000"/>
              </w:rPr>
              <w:t>0,000258</w:t>
            </w:r>
          </w:p>
        </w:tc>
      </w:tr>
      <w:tr w:rsidR="00D23B6B" w:rsidRPr="00274169" w14:paraId="4CCDB7A7" w14:textId="77777777" w:rsidTr="00111D84">
        <w:tc>
          <w:tcPr>
            <w:tcW w:w="851" w:type="dxa"/>
            <w:tcBorders>
              <w:left w:val="single" w:sz="6" w:space="0" w:color="auto"/>
            </w:tcBorders>
            <w:shd w:val="clear" w:color="auto" w:fill="auto"/>
          </w:tcPr>
          <w:p w14:paraId="732E7AF0" w14:textId="77777777" w:rsidR="00D23B6B" w:rsidRPr="00274169" w:rsidRDefault="00D23B6B" w:rsidP="00E05BFC">
            <w:pPr>
              <w:rPr>
                <w:color w:val="000000"/>
              </w:rPr>
            </w:pPr>
            <w:r w:rsidRPr="00274169">
              <w:rPr>
                <w:color w:val="000000"/>
              </w:rPr>
              <w:t>0337</w:t>
            </w:r>
          </w:p>
        </w:tc>
        <w:tc>
          <w:tcPr>
            <w:tcW w:w="4536" w:type="dxa"/>
            <w:shd w:val="clear" w:color="auto" w:fill="auto"/>
          </w:tcPr>
          <w:p w14:paraId="592F3EC0" w14:textId="77777777" w:rsidR="00D23B6B" w:rsidRPr="00274169" w:rsidRDefault="00D23B6B" w:rsidP="00E05BFC">
            <w:pPr>
              <w:rPr>
                <w:color w:val="000000"/>
              </w:rPr>
            </w:pPr>
            <w:r w:rsidRPr="00274169">
              <w:rPr>
                <w:color w:val="000000"/>
              </w:rPr>
              <w:t>Углерода оксид (Углерод окись; углерод моноокись; угарный газ)</w:t>
            </w:r>
          </w:p>
        </w:tc>
        <w:tc>
          <w:tcPr>
            <w:tcW w:w="2268" w:type="dxa"/>
            <w:shd w:val="clear" w:color="auto" w:fill="auto"/>
          </w:tcPr>
          <w:p w14:paraId="04872571" w14:textId="77777777" w:rsidR="00D23B6B" w:rsidRPr="00274169" w:rsidRDefault="00D23B6B" w:rsidP="00111D84">
            <w:pPr>
              <w:jc w:val="right"/>
              <w:rPr>
                <w:color w:val="000000"/>
              </w:rPr>
            </w:pPr>
            <w:r w:rsidRPr="00274169">
              <w:rPr>
                <w:color w:val="000000"/>
              </w:rPr>
              <w:t>0,0048500</w:t>
            </w:r>
          </w:p>
        </w:tc>
        <w:tc>
          <w:tcPr>
            <w:tcW w:w="2268" w:type="dxa"/>
            <w:tcBorders>
              <w:right w:val="single" w:sz="6" w:space="0" w:color="auto"/>
            </w:tcBorders>
            <w:shd w:val="clear" w:color="auto" w:fill="auto"/>
          </w:tcPr>
          <w:p w14:paraId="4FB423C9" w14:textId="77777777" w:rsidR="00D23B6B" w:rsidRPr="00274169" w:rsidRDefault="00D23B6B" w:rsidP="00111D84">
            <w:pPr>
              <w:jc w:val="right"/>
              <w:rPr>
                <w:color w:val="000000"/>
              </w:rPr>
            </w:pPr>
            <w:r w:rsidRPr="00274169">
              <w:rPr>
                <w:color w:val="000000"/>
              </w:rPr>
              <w:t>0,002755</w:t>
            </w:r>
          </w:p>
        </w:tc>
      </w:tr>
      <w:tr w:rsidR="00D23B6B" w:rsidRPr="00274169" w14:paraId="520081F2" w14:textId="77777777" w:rsidTr="00111D84">
        <w:tc>
          <w:tcPr>
            <w:tcW w:w="851" w:type="dxa"/>
            <w:tcBorders>
              <w:left w:val="single" w:sz="6" w:space="0" w:color="auto"/>
            </w:tcBorders>
            <w:shd w:val="clear" w:color="auto" w:fill="auto"/>
          </w:tcPr>
          <w:p w14:paraId="0B0B4F26" w14:textId="77777777" w:rsidR="00D23B6B" w:rsidRPr="00274169" w:rsidRDefault="00D23B6B" w:rsidP="00E05BFC">
            <w:pPr>
              <w:rPr>
                <w:color w:val="000000"/>
              </w:rPr>
            </w:pPr>
            <w:r w:rsidRPr="00274169">
              <w:rPr>
                <w:color w:val="000000"/>
              </w:rPr>
              <w:t>2732</w:t>
            </w:r>
          </w:p>
        </w:tc>
        <w:tc>
          <w:tcPr>
            <w:tcW w:w="4536" w:type="dxa"/>
            <w:shd w:val="clear" w:color="auto" w:fill="auto"/>
          </w:tcPr>
          <w:p w14:paraId="4BE8113D" w14:textId="77777777" w:rsidR="00D23B6B" w:rsidRPr="00274169" w:rsidRDefault="00D23B6B" w:rsidP="00E05BFC">
            <w:pPr>
              <w:rPr>
                <w:color w:val="000000"/>
              </w:rPr>
            </w:pPr>
            <w:r w:rsidRPr="00274169">
              <w:rPr>
                <w:color w:val="000000"/>
              </w:rPr>
              <w:t>Керосин (Керосин прямой перегонки; керосин дезодорированный)</w:t>
            </w:r>
          </w:p>
        </w:tc>
        <w:tc>
          <w:tcPr>
            <w:tcW w:w="2268" w:type="dxa"/>
            <w:shd w:val="clear" w:color="auto" w:fill="auto"/>
          </w:tcPr>
          <w:p w14:paraId="20EA1FFD" w14:textId="77777777" w:rsidR="00D23B6B" w:rsidRPr="00274169" w:rsidRDefault="00D23B6B" w:rsidP="00111D84">
            <w:pPr>
              <w:jc w:val="right"/>
              <w:rPr>
                <w:color w:val="000000"/>
              </w:rPr>
            </w:pPr>
            <w:r w:rsidRPr="00274169">
              <w:rPr>
                <w:color w:val="000000"/>
              </w:rPr>
              <w:t>0,0017194</w:t>
            </w:r>
          </w:p>
        </w:tc>
        <w:tc>
          <w:tcPr>
            <w:tcW w:w="2268" w:type="dxa"/>
            <w:tcBorders>
              <w:right w:val="single" w:sz="6" w:space="0" w:color="auto"/>
            </w:tcBorders>
            <w:shd w:val="clear" w:color="auto" w:fill="auto"/>
          </w:tcPr>
          <w:p w14:paraId="50D9E3AF" w14:textId="77777777" w:rsidR="00D23B6B" w:rsidRPr="00274169" w:rsidRDefault="00D23B6B" w:rsidP="00111D84">
            <w:pPr>
              <w:jc w:val="right"/>
              <w:rPr>
                <w:color w:val="000000"/>
              </w:rPr>
            </w:pPr>
            <w:r w:rsidRPr="00274169">
              <w:rPr>
                <w:color w:val="000000"/>
              </w:rPr>
              <w:t>0,001037</w:t>
            </w:r>
          </w:p>
        </w:tc>
      </w:tr>
      <w:tr w:rsidR="00D23B6B" w:rsidRPr="00274169" w14:paraId="366A68DC" w14:textId="77777777" w:rsidTr="00111D84">
        <w:tc>
          <w:tcPr>
            <w:tcW w:w="851" w:type="dxa"/>
            <w:tcBorders>
              <w:left w:val="single" w:sz="6" w:space="0" w:color="auto"/>
            </w:tcBorders>
            <w:shd w:val="clear" w:color="auto" w:fill="auto"/>
          </w:tcPr>
          <w:p w14:paraId="788604CA" w14:textId="77777777" w:rsidR="00D23B6B" w:rsidRPr="00274169" w:rsidRDefault="00D23B6B" w:rsidP="00E05BFC">
            <w:pPr>
              <w:rPr>
                <w:color w:val="000000"/>
              </w:rPr>
            </w:pPr>
            <w:r w:rsidRPr="00274169">
              <w:rPr>
                <w:color w:val="000000"/>
              </w:rPr>
              <w:t>2911</w:t>
            </w:r>
          </w:p>
        </w:tc>
        <w:tc>
          <w:tcPr>
            <w:tcW w:w="4536" w:type="dxa"/>
            <w:shd w:val="clear" w:color="auto" w:fill="auto"/>
          </w:tcPr>
          <w:p w14:paraId="4872BE75" w14:textId="77777777" w:rsidR="00D23B6B" w:rsidRPr="00274169" w:rsidRDefault="00D23B6B" w:rsidP="00E05BFC">
            <w:pPr>
              <w:rPr>
                <w:color w:val="000000"/>
              </w:rPr>
            </w:pPr>
            <w:r w:rsidRPr="00274169">
              <w:rPr>
                <w:color w:val="000000"/>
              </w:rPr>
              <w:t>Пыль комбикормовая /в пересчете на белок/</w:t>
            </w:r>
          </w:p>
        </w:tc>
        <w:tc>
          <w:tcPr>
            <w:tcW w:w="2268" w:type="dxa"/>
            <w:shd w:val="clear" w:color="auto" w:fill="auto"/>
          </w:tcPr>
          <w:p w14:paraId="750158C1" w14:textId="77777777" w:rsidR="00D23B6B" w:rsidRPr="00274169" w:rsidRDefault="00D23B6B" w:rsidP="00111D84">
            <w:pPr>
              <w:jc w:val="right"/>
              <w:rPr>
                <w:color w:val="000000"/>
              </w:rPr>
            </w:pPr>
            <w:r w:rsidRPr="00274169">
              <w:rPr>
                <w:color w:val="000000"/>
              </w:rPr>
              <w:t>0,0000018</w:t>
            </w:r>
          </w:p>
        </w:tc>
        <w:tc>
          <w:tcPr>
            <w:tcW w:w="2268" w:type="dxa"/>
            <w:tcBorders>
              <w:right w:val="single" w:sz="6" w:space="0" w:color="auto"/>
            </w:tcBorders>
            <w:shd w:val="clear" w:color="auto" w:fill="auto"/>
          </w:tcPr>
          <w:p w14:paraId="4FB6E48A" w14:textId="77777777" w:rsidR="00D23B6B" w:rsidRPr="00274169" w:rsidRDefault="00D23B6B" w:rsidP="00111D84">
            <w:pPr>
              <w:jc w:val="right"/>
              <w:rPr>
                <w:color w:val="000000"/>
              </w:rPr>
            </w:pPr>
            <w:r w:rsidRPr="00274169">
              <w:rPr>
                <w:color w:val="000000"/>
              </w:rPr>
              <w:t>4,10e-07</w:t>
            </w:r>
          </w:p>
        </w:tc>
      </w:tr>
    </w:tbl>
    <w:p w14:paraId="2B459AE3" w14:textId="77777777" w:rsidR="00B53360" w:rsidRPr="00274169" w:rsidRDefault="00B53360" w:rsidP="00A94D0C">
      <w:pPr>
        <w:rPr>
          <w:color w:val="000000"/>
        </w:rPr>
      </w:pPr>
    </w:p>
    <w:p w14:paraId="2853BD93" w14:textId="77777777" w:rsidR="006D7725" w:rsidRPr="00274169" w:rsidRDefault="006D7725" w:rsidP="00A94D0C">
      <w:pPr>
        <w:rPr>
          <w:color w:val="000000"/>
        </w:rPr>
      </w:pPr>
    </w:p>
    <w:p w14:paraId="2F9C7257" w14:textId="77777777" w:rsidR="00E05BFC" w:rsidRPr="00274169" w:rsidRDefault="00E05BFC" w:rsidP="00E05BFC">
      <w:pPr>
        <w:pStyle w:val="22"/>
        <w:rPr>
          <w:rFonts w:ascii="Times New Roman" w:hAnsi="Times New Roman"/>
          <w:color w:val="000000"/>
        </w:rPr>
      </w:pPr>
      <w:r w:rsidRPr="00274169">
        <w:rPr>
          <w:rFonts w:ascii="Times New Roman" w:hAnsi="Times New Roman"/>
          <w:color w:val="000000"/>
        </w:rPr>
        <w:t xml:space="preserve">ИВ 01 – Загрузка (чечевица) </w:t>
      </w:r>
    </w:p>
    <w:p w14:paraId="1FDB4774" w14:textId="77777777" w:rsidR="00E05BFC" w:rsidRPr="00274169" w:rsidRDefault="00E05BFC" w:rsidP="00E05BFC">
      <w:pPr>
        <w:spacing w:before="240"/>
        <w:rPr>
          <w:color w:val="000000"/>
        </w:rPr>
      </w:pPr>
      <w:r w:rsidRPr="00274169">
        <w:rPr>
          <w:color w:val="000000"/>
        </w:rPr>
        <w:tab/>
        <w:t>Расчет выделения пыли при ведении погрузочно-разгрузочных работ выполнен в соответствии с «Методическим пособием по расчету выбросов от неорганизованных источников в промышленности строительных материалов», Новороссийск, 2001; «Методическим пособием по расчету, нормированию и контролю выбросов загрязняющих веществ в атмосферный воздух», СПб., 2005.</w:t>
      </w:r>
    </w:p>
    <w:p w14:paraId="3A50EA6F" w14:textId="77777777" w:rsidR="00E05BFC" w:rsidRPr="00274169" w:rsidRDefault="00E05BFC" w:rsidP="00E05BFC">
      <w:pPr>
        <w:spacing w:before="240"/>
        <w:rPr>
          <w:color w:val="000000"/>
        </w:rPr>
      </w:pPr>
      <w:r w:rsidRPr="00274169">
        <w:rPr>
          <w:color w:val="000000"/>
        </w:rPr>
        <w:tab/>
        <w:t>Перегрузка сыпучих материалов осуществляется без применения загрузочного рукава. Местные условия – склады, хранилища, закрытые с 4-х сторон (</w:t>
      </w:r>
      <w:r w:rsidRPr="00274169">
        <w:rPr>
          <w:b/>
          <w:i/>
          <w:color w:val="000000"/>
        </w:rPr>
        <w:t>K</w:t>
      </w:r>
      <w:r w:rsidRPr="00274169">
        <w:rPr>
          <w:i/>
          <w:color w:val="000000"/>
          <w:vertAlign w:val="subscript"/>
        </w:rPr>
        <w:t>4</w:t>
      </w:r>
      <w:r w:rsidRPr="00274169">
        <w:rPr>
          <w:color w:val="000000"/>
        </w:rPr>
        <w:t xml:space="preserve"> = 0,005). Высота падения материала при пересыпке составляет 0,5 м (</w:t>
      </w:r>
      <w:r w:rsidRPr="00274169">
        <w:rPr>
          <w:b/>
          <w:i/>
          <w:color w:val="000000"/>
        </w:rPr>
        <w:t>B</w:t>
      </w:r>
      <w:r w:rsidRPr="00274169">
        <w:rPr>
          <w:color w:val="000000"/>
        </w:rPr>
        <w:t xml:space="preserve"> = 0,4). Залповый сброс при разгрузке автосамосвала отсутствует (</w:t>
      </w:r>
      <w:r w:rsidRPr="00274169">
        <w:rPr>
          <w:b/>
          <w:i/>
          <w:color w:val="000000"/>
        </w:rPr>
        <w:t>K</w:t>
      </w:r>
      <w:r w:rsidRPr="00274169">
        <w:rPr>
          <w:i/>
          <w:color w:val="000000"/>
          <w:vertAlign w:val="subscript"/>
        </w:rPr>
        <w:t>9</w:t>
      </w:r>
      <w:r w:rsidRPr="00274169">
        <w:rPr>
          <w:color w:val="000000"/>
        </w:rPr>
        <w:t xml:space="preserve"> = 1). Расчетные скорости ветра, м/с: 0,5 (</w:t>
      </w:r>
      <w:r w:rsidRPr="00274169">
        <w:rPr>
          <w:b/>
          <w:i/>
          <w:color w:val="000000"/>
        </w:rPr>
        <w:t>K</w:t>
      </w:r>
      <w:r w:rsidRPr="00274169">
        <w:rPr>
          <w:i/>
          <w:color w:val="000000"/>
          <w:vertAlign w:val="subscript"/>
        </w:rPr>
        <w:t>3</w:t>
      </w:r>
      <w:r w:rsidRPr="00274169">
        <w:rPr>
          <w:color w:val="000000"/>
        </w:rPr>
        <w:t xml:space="preserve"> = 1). Средняя годовая скорость ветра 0,5 м/с (</w:t>
      </w:r>
      <w:r w:rsidRPr="00274169">
        <w:rPr>
          <w:b/>
          <w:i/>
          <w:color w:val="000000"/>
        </w:rPr>
        <w:t>K</w:t>
      </w:r>
      <w:r w:rsidRPr="00274169">
        <w:rPr>
          <w:i/>
          <w:color w:val="000000"/>
          <w:vertAlign w:val="subscript"/>
        </w:rPr>
        <w:t>3</w:t>
      </w:r>
      <w:r w:rsidRPr="00274169">
        <w:rPr>
          <w:color w:val="000000"/>
        </w:rPr>
        <w:t xml:space="preserve"> = 1).</w:t>
      </w:r>
    </w:p>
    <w:p w14:paraId="4D3E6E21" w14:textId="77777777" w:rsidR="00E05BFC" w:rsidRPr="00274169" w:rsidRDefault="00E05BFC" w:rsidP="00E05BFC">
      <w:pPr>
        <w:spacing w:before="240" w:after="120"/>
        <w:rPr>
          <w:color w:val="000000"/>
        </w:rPr>
      </w:pPr>
      <w:r w:rsidRPr="00274169">
        <w:rPr>
          <w:color w:val="000000"/>
        </w:rPr>
        <w:lastRenderedPageBreak/>
        <w:t xml:space="preserve">Таблица 1.1.1 - </w:t>
      </w:r>
      <w:r w:rsidRPr="00274169">
        <w:rPr>
          <w:b/>
          <w:color w:val="000000"/>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E05BFC" w:rsidRPr="00274169" w14:paraId="14EB0BE5"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6F13BE9A" w14:textId="77777777" w:rsidR="00E05BFC" w:rsidRPr="00274169" w:rsidRDefault="00E05BFC"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6384193F" w14:textId="77777777" w:rsidR="00E05BFC" w:rsidRPr="00274169" w:rsidRDefault="00E05BFC"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5DC9771A" w14:textId="77777777" w:rsidR="00E05BFC" w:rsidRPr="00274169" w:rsidRDefault="00E05BFC" w:rsidP="00111D84">
            <w:pPr>
              <w:jc w:val="center"/>
              <w:rPr>
                <w:color w:val="000000"/>
              </w:rPr>
            </w:pPr>
            <w:r w:rsidRPr="00274169">
              <w:rPr>
                <w:color w:val="000000"/>
              </w:rPr>
              <w:t>Годовой выброс, т/год</w:t>
            </w:r>
          </w:p>
        </w:tc>
      </w:tr>
      <w:tr w:rsidR="00E05BFC" w:rsidRPr="00274169" w14:paraId="6730B199"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183415CD" w14:textId="77777777" w:rsidR="00E05BFC" w:rsidRPr="00274169" w:rsidRDefault="00E05BFC"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21352980" w14:textId="77777777" w:rsidR="00E05BFC" w:rsidRPr="00274169" w:rsidRDefault="00E05BFC"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0F85C6AE" w14:textId="77777777" w:rsidR="00E05BFC" w:rsidRPr="00274169" w:rsidRDefault="00E05BFC"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1A23B703" w14:textId="77777777" w:rsidR="00E05BFC" w:rsidRPr="00274169" w:rsidRDefault="00E05BFC" w:rsidP="00111D84">
            <w:pPr>
              <w:jc w:val="center"/>
              <w:rPr>
                <w:color w:val="000000"/>
              </w:rPr>
            </w:pPr>
          </w:p>
        </w:tc>
      </w:tr>
      <w:tr w:rsidR="00E05BFC" w:rsidRPr="00274169" w14:paraId="4311F239" w14:textId="77777777" w:rsidTr="00111D84">
        <w:tc>
          <w:tcPr>
            <w:tcW w:w="851" w:type="dxa"/>
            <w:tcBorders>
              <w:left w:val="single" w:sz="6" w:space="0" w:color="auto"/>
              <w:bottom w:val="single" w:sz="8" w:space="0" w:color="auto"/>
            </w:tcBorders>
            <w:shd w:val="clear" w:color="auto" w:fill="auto"/>
          </w:tcPr>
          <w:p w14:paraId="521A2DAC" w14:textId="77777777" w:rsidR="00E05BFC" w:rsidRPr="00274169" w:rsidRDefault="00E05BFC" w:rsidP="00111D84">
            <w:pPr>
              <w:jc w:val="center"/>
              <w:rPr>
                <w:color w:val="000000"/>
              </w:rPr>
            </w:pPr>
            <w:r w:rsidRPr="00274169">
              <w:rPr>
                <w:color w:val="000000"/>
              </w:rPr>
              <w:t>2911</w:t>
            </w:r>
          </w:p>
        </w:tc>
        <w:tc>
          <w:tcPr>
            <w:tcW w:w="4536" w:type="dxa"/>
            <w:tcBorders>
              <w:bottom w:val="single" w:sz="8" w:space="0" w:color="auto"/>
            </w:tcBorders>
            <w:shd w:val="clear" w:color="auto" w:fill="auto"/>
          </w:tcPr>
          <w:p w14:paraId="5156F953" w14:textId="77777777" w:rsidR="00E05BFC" w:rsidRPr="00274169" w:rsidRDefault="00E05BFC" w:rsidP="00E05BFC">
            <w:pPr>
              <w:rPr>
                <w:color w:val="000000"/>
              </w:rPr>
            </w:pPr>
            <w:r w:rsidRPr="00274169">
              <w:rPr>
                <w:color w:val="000000"/>
              </w:rPr>
              <w:t>Пыль комбикормовая /в пересчете на белок/</w:t>
            </w:r>
          </w:p>
        </w:tc>
        <w:tc>
          <w:tcPr>
            <w:tcW w:w="2268" w:type="dxa"/>
            <w:tcBorders>
              <w:bottom w:val="single" w:sz="8" w:space="0" w:color="auto"/>
            </w:tcBorders>
            <w:shd w:val="clear" w:color="auto" w:fill="auto"/>
          </w:tcPr>
          <w:p w14:paraId="10A7B6D4" w14:textId="77777777" w:rsidR="00E05BFC" w:rsidRPr="00274169" w:rsidRDefault="00E05BFC" w:rsidP="00111D84">
            <w:pPr>
              <w:tabs>
                <w:tab w:val="decimal" w:pos="1134"/>
              </w:tabs>
              <w:rPr>
                <w:color w:val="000000"/>
              </w:rPr>
            </w:pPr>
            <w:r w:rsidRPr="00274169">
              <w:rPr>
                <w:color w:val="000000"/>
              </w:rPr>
              <w:t>0,0000009</w:t>
            </w:r>
          </w:p>
        </w:tc>
        <w:tc>
          <w:tcPr>
            <w:tcW w:w="2268" w:type="dxa"/>
            <w:tcBorders>
              <w:bottom w:val="single" w:sz="8" w:space="0" w:color="auto"/>
              <w:right w:val="single" w:sz="6" w:space="0" w:color="auto"/>
            </w:tcBorders>
            <w:shd w:val="clear" w:color="auto" w:fill="auto"/>
          </w:tcPr>
          <w:p w14:paraId="0D1D960C" w14:textId="77777777" w:rsidR="00E05BFC" w:rsidRPr="00274169" w:rsidRDefault="00E05BFC" w:rsidP="00111D84">
            <w:pPr>
              <w:tabs>
                <w:tab w:val="decimal" w:pos="1134"/>
              </w:tabs>
              <w:rPr>
                <w:color w:val="000000"/>
              </w:rPr>
            </w:pPr>
            <w:r w:rsidRPr="00274169">
              <w:rPr>
                <w:color w:val="000000"/>
              </w:rPr>
              <w:t>0,0000002</w:t>
            </w:r>
          </w:p>
        </w:tc>
      </w:tr>
    </w:tbl>
    <w:p w14:paraId="22864076" w14:textId="77777777" w:rsidR="00E05BFC" w:rsidRPr="00274169" w:rsidRDefault="00E05BFC" w:rsidP="00E05BFC">
      <w:pPr>
        <w:spacing w:before="240" w:after="240"/>
        <w:rPr>
          <w:color w:val="000000"/>
        </w:rPr>
      </w:pPr>
      <w:r w:rsidRPr="00274169">
        <w:rPr>
          <w:color w:val="000000"/>
        </w:rPr>
        <w:tab/>
        <w:t>Исходные данные для расчета выделений загрязняющих веществ приведены в таблице 1.1.2.</w:t>
      </w:r>
    </w:p>
    <w:p w14:paraId="1363BAD9" w14:textId="77777777" w:rsidR="00E05BFC" w:rsidRPr="00274169" w:rsidRDefault="00E05BFC" w:rsidP="00E05BFC">
      <w:pPr>
        <w:spacing w:before="240" w:after="120"/>
        <w:rPr>
          <w:color w:val="000000"/>
        </w:rPr>
      </w:pPr>
      <w:r w:rsidRPr="00274169">
        <w:rPr>
          <w:color w:val="000000"/>
        </w:rPr>
        <w:t xml:space="preserve">Таблица 1.1.2 - </w:t>
      </w:r>
      <w:r w:rsidRPr="00274169">
        <w:rPr>
          <w:b/>
          <w:color w:val="00000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3402"/>
        <w:gridCol w:w="5670"/>
        <w:gridCol w:w="851"/>
      </w:tblGrid>
      <w:tr w:rsidR="00E05BFC" w:rsidRPr="00274169" w14:paraId="39705A34" w14:textId="77777777" w:rsidTr="00111D84">
        <w:trPr>
          <w:cantSplit/>
          <w:tblHeader/>
        </w:trPr>
        <w:tc>
          <w:tcPr>
            <w:tcW w:w="3402" w:type="dxa"/>
            <w:tcBorders>
              <w:top w:val="single" w:sz="8" w:space="0" w:color="auto"/>
              <w:left w:val="single" w:sz="6" w:space="0" w:color="auto"/>
              <w:bottom w:val="single" w:sz="8" w:space="0" w:color="auto"/>
            </w:tcBorders>
            <w:shd w:val="clear" w:color="auto" w:fill="F2F2F2"/>
            <w:vAlign w:val="center"/>
          </w:tcPr>
          <w:p w14:paraId="7403D159" w14:textId="77777777" w:rsidR="00E05BFC" w:rsidRPr="00274169" w:rsidRDefault="00E05BFC" w:rsidP="00111D84">
            <w:pPr>
              <w:jc w:val="center"/>
              <w:rPr>
                <w:color w:val="000000"/>
              </w:rPr>
            </w:pPr>
            <w:r w:rsidRPr="00274169">
              <w:rPr>
                <w:color w:val="000000"/>
              </w:rPr>
              <w:t>Материал</w:t>
            </w:r>
          </w:p>
        </w:tc>
        <w:tc>
          <w:tcPr>
            <w:tcW w:w="5670" w:type="dxa"/>
            <w:tcBorders>
              <w:top w:val="single" w:sz="8" w:space="0" w:color="auto"/>
              <w:bottom w:val="single" w:sz="8" w:space="0" w:color="auto"/>
            </w:tcBorders>
            <w:shd w:val="clear" w:color="auto" w:fill="F2F2F2"/>
            <w:vAlign w:val="center"/>
          </w:tcPr>
          <w:p w14:paraId="51833E37" w14:textId="77777777" w:rsidR="00E05BFC" w:rsidRPr="00274169" w:rsidRDefault="00E05BFC" w:rsidP="00111D84">
            <w:pPr>
              <w:jc w:val="center"/>
              <w:rPr>
                <w:color w:val="000000"/>
              </w:rPr>
            </w:pPr>
            <w:r w:rsidRPr="00274169">
              <w:rPr>
                <w:color w:val="000000"/>
              </w:rPr>
              <w:t>Параметры</w:t>
            </w:r>
          </w:p>
        </w:tc>
        <w:tc>
          <w:tcPr>
            <w:tcW w:w="851" w:type="dxa"/>
            <w:tcBorders>
              <w:top w:val="single" w:sz="8" w:space="0" w:color="auto"/>
              <w:bottom w:val="single" w:sz="8" w:space="0" w:color="auto"/>
              <w:right w:val="single" w:sz="6" w:space="0" w:color="auto"/>
            </w:tcBorders>
            <w:shd w:val="clear" w:color="auto" w:fill="F2F2F2"/>
            <w:vAlign w:val="center"/>
          </w:tcPr>
          <w:p w14:paraId="32F699A0" w14:textId="77777777" w:rsidR="00E05BFC" w:rsidRPr="00274169" w:rsidRDefault="00E05BFC" w:rsidP="00111D84">
            <w:pPr>
              <w:jc w:val="center"/>
              <w:rPr>
                <w:color w:val="000000"/>
              </w:rPr>
            </w:pPr>
            <w:r w:rsidRPr="00274169">
              <w:rPr>
                <w:color w:val="000000"/>
              </w:rPr>
              <w:t>Одновременность</w:t>
            </w:r>
          </w:p>
        </w:tc>
      </w:tr>
      <w:tr w:rsidR="00E05BFC" w:rsidRPr="00274169" w14:paraId="67EFA5A8" w14:textId="77777777" w:rsidTr="00111D84">
        <w:tc>
          <w:tcPr>
            <w:tcW w:w="3402" w:type="dxa"/>
            <w:tcBorders>
              <w:left w:val="single" w:sz="6" w:space="0" w:color="auto"/>
              <w:bottom w:val="single" w:sz="8" w:space="0" w:color="auto"/>
            </w:tcBorders>
            <w:shd w:val="clear" w:color="auto" w:fill="auto"/>
          </w:tcPr>
          <w:p w14:paraId="264156E2" w14:textId="77777777" w:rsidR="00E05BFC" w:rsidRPr="00274169" w:rsidRDefault="00E05BFC" w:rsidP="00E05BFC">
            <w:pPr>
              <w:rPr>
                <w:color w:val="000000"/>
              </w:rPr>
            </w:pPr>
            <w:r w:rsidRPr="00274169">
              <w:rPr>
                <w:color w:val="000000"/>
              </w:rPr>
              <w:t>Чечевица</w:t>
            </w:r>
          </w:p>
        </w:tc>
        <w:tc>
          <w:tcPr>
            <w:tcW w:w="5670" w:type="dxa"/>
            <w:tcBorders>
              <w:bottom w:val="single" w:sz="8" w:space="0" w:color="auto"/>
            </w:tcBorders>
            <w:shd w:val="clear" w:color="auto" w:fill="auto"/>
          </w:tcPr>
          <w:p w14:paraId="33AED559" w14:textId="77777777" w:rsidR="00E05BFC" w:rsidRPr="00274169" w:rsidRDefault="00E05BFC" w:rsidP="00E05BFC">
            <w:pPr>
              <w:rPr>
                <w:color w:val="000000"/>
              </w:rPr>
            </w:pPr>
            <w:r w:rsidRPr="00274169">
              <w:rPr>
                <w:color w:val="000000"/>
              </w:rPr>
              <w:t xml:space="preserve">Количество перерабатываемого материала: </w:t>
            </w:r>
            <w:proofErr w:type="spellStart"/>
            <w:r w:rsidRPr="00274169">
              <w:rPr>
                <w:color w:val="000000"/>
              </w:rPr>
              <w:t>Gч</w:t>
            </w:r>
            <w:proofErr w:type="spellEnd"/>
            <w:r w:rsidRPr="00274169">
              <w:rPr>
                <w:color w:val="000000"/>
              </w:rPr>
              <w:t xml:space="preserve"> = 0,7 т/час; </w:t>
            </w:r>
            <w:proofErr w:type="spellStart"/>
            <w:r w:rsidRPr="00274169">
              <w:rPr>
                <w:color w:val="000000"/>
              </w:rPr>
              <w:t>Gгод</w:t>
            </w:r>
            <w:proofErr w:type="spellEnd"/>
            <w:r w:rsidRPr="00274169">
              <w:rPr>
                <w:color w:val="000000"/>
              </w:rPr>
              <w:t xml:space="preserve"> = 39,52 т/год. Весовая доля пылевой фракции в материале: </w:t>
            </w:r>
            <w:r w:rsidRPr="00274169">
              <w:rPr>
                <w:b/>
                <w:i/>
                <w:color w:val="000000"/>
              </w:rPr>
              <w:t>K</w:t>
            </w:r>
            <w:r w:rsidRPr="00274169">
              <w:rPr>
                <w:i/>
                <w:color w:val="000000"/>
                <w:vertAlign w:val="subscript"/>
              </w:rPr>
              <w:t>1</w:t>
            </w:r>
            <w:r w:rsidRPr="00274169">
              <w:rPr>
                <w:color w:val="000000"/>
              </w:rPr>
              <w:t xml:space="preserve"> = 0,01.  Доля пыли, переходящая в аэрозоль: </w:t>
            </w:r>
            <w:r w:rsidRPr="00274169">
              <w:rPr>
                <w:b/>
                <w:i/>
                <w:color w:val="000000"/>
              </w:rPr>
              <w:t>K</w:t>
            </w:r>
            <w:r w:rsidRPr="00274169">
              <w:rPr>
                <w:i/>
                <w:color w:val="000000"/>
                <w:vertAlign w:val="subscript"/>
              </w:rPr>
              <w:t>2</w:t>
            </w:r>
            <w:r w:rsidRPr="00274169">
              <w:rPr>
                <w:color w:val="000000"/>
              </w:rPr>
              <w:t xml:space="preserve"> = 0,03. Влажность свыше 10 до 20% (</w:t>
            </w:r>
            <w:r w:rsidRPr="00274169">
              <w:rPr>
                <w:b/>
                <w:i/>
                <w:color w:val="000000"/>
              </w:rPr>
              <w:t>K</w:t>
            </w:r>
            <w:r w:rsidRPr="00274169">
              <w:rPr>
                <w:i/>
                <w:color w:val="000000"/>
                <w:vertAlign w:val="subscript"/>
              </w:rPr>
              <w:t>5</w:t>
            </w:r>
            <w:r w:rsidRPr="00274169">
              <w:rPr>
                <w:color w:val="000000"/>
              </w:rPr>
              <w:t xml:space="preserve"> = 0,01). Размер куска 3-1 мм (</w:t>
            </w:r>
            <w:r w:rsidRPr="00274169">
              <w:rPr>
                <w:b/>
                <w:i/>
                <w:color w:val="000000"/>
              </w:rPr>
              <w:t>K</w:t>
            </w:r>
            <w:r w:rsidRPr="00274169">
              <w:rPr>
                <w:i/>
                <w:color w:val="000000"/>
                <w:vertAlign w:val="subscript"/>
              </w:rPr>
              <w:t>7</w:t>
            </w:r>
            <w:r w:rsidRPr="00274169">
              <w:rPr>
                <w:color w:val="000000"/>
              </w:rPr>
              <w:t xml:space="preserve"> = 0,8). </w:t>
            </w:r>
          </w:p>
        </w:tc>
        <w:tc>
          <w:tcPr>
            <w:tcW w:w="851" w:type="dxa"/>
            <w:tcBorders>
              <w:bottom w:val="single" w:sz="8" w:space="0" w:color="auto"/>
              <w:right w:val="single" w:sz="6" w:space="0" w:color="auto"/>
            </w:tcBorders>
            <w:shd w:val="clear" w:color="auto" w:fill="auto"/>
          </w:tcPr>
          <w:p w14:paraId="553B887A" w14:textId="77777777" w:rsidR="00E05BFC" w:rsidRPr="00274169" w:rsidRDefault="00E05BFC" w:rsidP="00111D84">
            <w:pPr>
              <w:jc w:val="center"/>
              <w:rPr>
                <w:color w:val="000000"/>
              </w:rPr>
            </w:pPr>
            <w:r w:rsidRPr="00274169">
              <w:rPr>
                <w:color w:val="000000"/>
              </w:rPr>
              <w:t>+</w:t>
            </w:r>
          </w:p>
        </w:tc>
      </w:tr>
    </w:tbl>
    <w:p w14:paraId="6FB3091A" w14:textId="77777777" w:rsidR="00E05BFC" w:rsidRPr="00274169" w:rsidRDefault="00E05BFC" w:rsidP="00E05BFC">
      <w:pPr>
        <w:spacing w:before="240"/>
        <w:rPr>
          <w:color w:val="000000"/>
        </w:rPr>
      </w:pPr>
      <w:r w:rsidRPr="00274169">
        <w:rPr>
          <w:color w:val="000000"/>
        </w:rPr>
        <w:tab/>
        <w:t>Принятые условные обозначения, расчетные формулы, а также расчетные параметры и их обоснование приведены ниже.</w:t>
      </w:r>
    </w:p>
    <w:p w14:paraId="427119F0" w14:textId="77777777" w:rsidR="00E05BFC" w:rsidRPr="00274169" w:rsidRDefault="00E05BFC" w:rsidP="00E05BFC">
      <w:pPr>
        <w:spacing w:before="240"/>
        <w:rPr>
          <w:color w:val="000000"/>
        </w:rPr>
      </w:pPr>
      <w:r w:rsidRPr="00274169">
        <w:rPr>
          <w:color w:val="000000"/>
        </w:rPr>
        <w:tab/>
        <w:t>Максимально разовый выброс пыли при перегрузке сыпучих материалов, рассчитывается по формуле (1.1.1):</w:t>
      </w:r>
    </w:p>
    <w:p w14:paraId="07FCF0D2" w14:textId="77777777" w:rsidR="00E05BFC" w:rsidRPr="00274169" w:rsidRDefault="00E05BFC" w:rsidP="00E05BFC">
      <w:pPr>
        <w:tabs>
          <w:tab w:val="center" w:pos="5103"/>
          <w:tab w:val="right" w:pos="9922"/>
        </w:tabs>
        <w:spacing w:before="240" w:after="240"/>
        <w:rPr>
          <w:color w:val="000000"/>
        </w:rPr>
      </w:pPr>
      <w:r w:rsidRPr="00274169">
        <w:rPr>
          <w:b/>
          <w:i/>
          <w:color w:val="000000"/>
        </w:rPr>
        <w:tab/>
        <w:t>М</w:t>
      </w:r>
      <w:r w:rsidRPr="00274169">
        <w:rPr>
          <w:i/>
          <w:color w:val="000000"/>
          <w:vertAlign w:val="subscript"/>
        </w:rPr>
        <w:t>ГР</w:t>
      </w:r>
      <w:r w:rsidRPr="00274169">
        <w:rPr>
          <w:color w:val="000000"/>
        </w:rPr>
        <w:t xml:space="preserve"> = </w:t>
      </w:r>
      <w:r w:rsidRPr="00274169">
        <w:rPr>
          <w:b/>
          <w:i/>
          <w:color w:val="000000"/>
        </w:rPr>
        <w:t>K</w:t>
      </w:r>
      <w:r w:rsidRPr="00274169">
        <w:rPr>
          <w:i/>
          <w:color w:val="000000"/>
          <w:vertAlign w:val="subscript"/>
        </w:rPr>
        <w:t>1</w:t>
      </w:r>
      <w:r w:rsidRPr="00274169">
        <w:rPr>
          <w:color w:val="000000"/>
        </w:rPr>
        <w:t xml:space="preserve"> · </w:t>
      </w:r>
      <w:r w:rsidRPr="00274169">
        <w:rPr>
          <w:b/>
          <w:i/>
          <w:color w:val="000000"/>
        </w:rPr>
        <w:t>K</w:t>
      </w:r>
      <w:r w:rsidRPr="00274169">
        <w:rPr>
          <w:i/>
          <w:color w:val="000000"/>
          <w:vertAlign w:val="subscript"/>
        </w:rPr>
        <w:t>2</w:t>
      </w:r>
      <w:r w:rsidRPr="00274169">
        <w:rPr>
          <w:color w:val="000000"/>
        </w:rPr>
        <w:t xml:space="preserve"> · </w:t>
      </w:r>
      <w:r w:rsidRPr="00274169">
        <w:rPr>
          <w:b/>
          <w:i/>
          <w:color w:val="000000"/>
        </w:rPr>
        <w:t>K</w:t>
      </w:r>
      <w:r w:rsidRPr="00274169">
        <w:rPr>
          <w:i/>
          <w:color w:val="000000"/>
          <w:vertAlign w:val="subscript"/>
        </w:rPr>
        <w:t>3</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K</w:t>
      </w:r>
      <w:r w:rsidRPr="00274169">
        <w:rPr>
          <w:i/>
          <w:color w:val="000000"/>
          <w:vertAlign w:val="subscript"/>
        </w:rPr>
        <w:t>8</w:t>
      </w:r>
      <w:r w:rsidRPr="00274169">
        <w:rPr>
          <w:color w:val="000000"/>
        </w:rPr>
        <w:t xml:space="preserve"> · </w:t>
      </w:r>
      <w:r w:rsidRPr="00274169">
        <w:rPr>
          <w:b/>
          <w:i/>
          <w:color w:val="000000"/>
        </w:rPr>
        <w:t>K</w:t>
      </w:r>
      <w:r w:rsidRPr="00274169">
        <w:rPr>
          <w:i/>
          <w:color w:val="000000"/>
          <w:vertAlign w:val="subscript"/>
        </w:rPr>
        <w:t>9</w:t>
      </w:r>
      <w:r w:rsidRPr="00274169">
        <w:rPr>
          <w:color w:val="000000"/>
        </w:rPr>
        <w:t xml:space="preserve"> · </w:t>
      </w:r>
      <w:r w:rsidRPr="00274169">
        <w:rPr>
          <w:b/>
          <w:i/>
          <w:color w:val="000000"/>
        </w:rPr>
        <w:t>B</w:t>
      </w:r>
      <w:r w:rsidRPr="00274169">
        <w:rPr>
          <w:color w:val="000000"/>
        </w:rPr>
        <w:t xml:space="preserve"> · </w:t>
      </w:r>
      <w:proofErr w:type="spellStart"/>
      <w:r w:rsidRPr="00274169">
        <w:rPr>
          <w:b/>
          <w:i/>
          <w:color w:val="000000"/>
        </w:rPr>
        <w:t>G</w:t>
      </w:r>
      <w:r w:rsidRPr="00274169">
        <w:rPr>
          <w:i/>
          <w:color w:val="000000"/>
          <w:vertAlign w:val="subscript"/>
        </w:rPr>
        <w:t>ч</w:t>
      </w:r>
      <w:proofErr w:type="spellEnd"/>
      <w:r w:rsidRPr="00274169">
        <w:rPr>
          <w:color w:val="000000"/>
        </w:rPr>
        <w:t xml:space="preserve"> · 10</w:t>
      </w:r>
      <w:r w:rsidRPr="00274169">
        <w:rPr>
          <w:color w:val="000000"/>
          <w:vertAlign w:val="superscript"/>
        </w:rPr>
        <w:t>6</w:t>
      </w:r>
      <w:r w:rsidRPr="00274169">
        <w:rPr>
          <w:color w:val="000000"/>
        </w:rPr>
        <w:t xml:space="preserve"> / 3600, </w:t>
      </w:r>
      <w:r w:rsidRPr="00274169">
        <w:rPr>
          <w:i/>
          <w:color w:val="000000"/>
        </w:rPr>
        <w:t>г/с</w:t>
      </w:r>
      <w:r w:rsidRPr="00274169">
        <w:rPr>
          <w:color w:val="000000"/>
        </w:rPr>
        <w:tab/>
        <w:t>(1.1.1)</w:t>
      </w:r>
    </w:p>
    <w:p w14:paraId="0DAF5998" w14:textId="77777777" w:rsidR="00E05BFC" w:rsidRPr="00274169" w:rsidRDefault="00E05BFC" w:rsidP="00E05BFC">
      <w:pPr>
        <w:rPr>
          <w:color w:val="000000"/>
        </w:rPr>
      </w:pPr>
      <w:r w:rsidRPr="00274169">
        <w:rPr>
          <w:color w:val="000000"/>
        </w:rPr>
        <w:t xml:space="preserve">где </w:t>
      </w:r>
      <w:r w:rsidRPr="00274169">
        <w:rPr>
          <w:b/>
          <w:i/>
          <w:color w:val="000000"/>
        </w:rPr>
        <w:t>K</w:t>
      </w:r>
      <w:r w:rsidRPr="00274169">
        <w:rPr>
          <w:i/>
          <w:color w:val="000000"/>
          <w:vertAlign w:val="subscript"/>
        </w:rPr>
        <w:t>1</w:t>
      </w:r>
      <w:r w:rsidRPr="00274169">
        <w:rPr>
          <w:color w:val="000000"/>
        </w:rPr>
        <w:t xml:space="preserve"> - весовая доля пылевой фракции (0 до 200 мкм) в материале;</w:t>
      </w:r>
    </w:p>
    <w:p w14:paraId="1B0CE3A1" w14:textId="77777777" w:rsidR="00E05BFC" w:rsidRPr="00274169" w:rsidRDefault="00E05BFC" w:rsidP="00E05BFC">
      <w:pPr>
        <w:rPr>
          <w:color w:val="000000"/>
        </w:rPr>
      </w:pPr>
      <w:r w:rsidRPr="00274169">
        <w:rPr>
          <w:b/>
          <w:i/>
          <w:color w:val="000000"/>
        </w:rPr>
        <w:t>K</w:t>
      </w:r>
      <w:r w:rsidRPr="00274169">
        <w:rPr>
          <w:i/>
          <w:color w:val="000000"/>
          <w:vertAlign w:val="subscript"/>
        </w:rPr>
        <w:t>2</w:t>
      </w:r>
      <w:r w:rsidRPr="00274169">
        <w:rPr>
          <w:color w:val="000000"/>
        </w:rPr>
        <w:t xml:space="preserve"> - доля пыли (от всей весовой пыли), переходящая в аэрозоль (0 до 10 мкм);</w:t>
      </w:r>
    </w:p>
    <w:p w14:paraId="58854EEF" w14:textId="77777777" w:rsidR="00E05BFC" w:rsidRPr="00274169" w:rsidRDefault="00E05BFC" w:rsidP="00E05BFC">
      <w:pPr>
        <w:rPr>
          <w:color w:val="000000"/>
        </w:rPr>
      </w:pPr>
      <w:r w:rsidRPr="00274169">
        <w:rPr>
          <w:b/>
          <w:i/>
          <w:color w:val="000000"/>
        </w:rPr>
        <w:t>K</w:t>
      </w:r>
      <w:r w:rsidRPr="00274169">
        <w:rPr>
          <w:i/>
          <w:color w:val="000000"/>
          <w:vertAlign w:val="subscript"/>
        </w:rPr>
        <w:t>3</w:t>
      </w:r>
      <w:r w:rsidRPr="00274169">
        <w:rPr>
          <w:color w:val="000000"/>
        </w:rPr>
        <w:t xml:space="preserve"> - коэффициент, учитывающий местные метеоусловия;</w:t>
      </w:r>
    </w:p>
    <w:p w14:paraId="0D32108D" w14:textId="77777777" w:rsidR="00E05BFC" w:rsidRPr="00274169" w:rsidRDefault="00E05BFC" w:rsidP="00E05BFC">
      <w:pPr>
        <w:rPr>
          <w:color w:val="000000"/>
        </w:rPr>
      </w:pPr>
      <w:r w:rsidRPr="00274169">
        <w:rPr>
          <w:b/>
          <w:i/>
          <w:color w:val="000000"/>
        </w:rPr>
        <w:t>K</w:t>
      </w:r>
      <w:r w:rsidRPr="00274169">
        <w:rPr>
          <w:i/>
          <w:color w:val="000000"/>
          <w:vertAlign w:val="subscript"/>
        </w:rPr>
        <w:t>4</w:t>
      </w:r>
      <w:r w:rsidRPr="00274169">
        <w:rPr>
          <w:color w:val="000000"/>
        </w:rPr>
        <w:t xml:space="preserve"> - коэффициент, учитывающий местные условия, степень защищенности узла от внешних воздействий, условия пылеобразования;</w:t>
      </w:r>
    </w:p>
    <w:p w14:paraId="54B1B003" w14:textId="77777777" w:rsidR="00E05BFC" w:rsidRPr="00274169" w:rsidRDefault="00E05BFC" w:rsidP="00E05BFC">
      <w:pPr>
        <w:rPr>
          <w:color w:val="000000"/>
        </w:rPr>
      </w:pPr>
      <w:r w:rsidRPr="00274169">
        <w:rPr>
          <w:b/>
          <w:i/>
          <w:color w:val="000000"/>
        </w:rPr>
        <w:t>K</w:t>
      </w:r>
      <w:r w:rsidRPr="00274169">
        <w:rPr>
          <w:i/>
          <w:color w:val="000000"/>
          <w:vertAlign w:val="subscript"/>
        </w:rPr>
        <w:t>5</w:t>
      </w:r>
      <w:r w:rsidRPr="00274169">
        <w:rPr>
          <w:color w:val="000000"/>
        </w:rPr>
        <w:t xml:space="preserve"> - коэффициент, учитывающий влажность материала;</w:t>
      </w:r>
    </w:p>
    <w:p w14:paraId="3FBA452C" w14:textId="77777777" w:rsidR="00E05BFC" w:rsidRPr="00274169" w:rsidRDefault="00E05BFC" w:rsidP="00E05BFC">
      <w:pPr>
        <w:rPr>
          <w:color w:val="000000"/>
        </w:rPr>
      </w:pPr>
      <w:r w:rsidRPr="00274169">
        <w:rPr>
          <w:b/>
          <w:i/>
          <w:color w:val="000000"/>
        </w:rPr>
        <w:t>K</w:t>
      </w:r>
      <w:r w:rsidRPr="00274169">
        <w:rPr>
          <w:i/>
          <w:color w:val="000000"/>
          <w:vertAlign w:val="subscript"/>
        </w:rPr>
        <w:t>7</w:t>
      </w:r>
      <w:r w:rsidRPr="00274169">
        <w:rPr>
          <w:color w:val="000000"/>
        </w:rPr>
        <w:t xml:space="preserve"> - коэффициент, учитывающий крупность материала;</w:t>
      </w:r>
    </w:p>
    <w:p w14:paraId="67FC79E8" w14:textId="77777777" w:rsidR="00E05BFC" w:rsidRPr="00274169" w:rsidRDefault="00E05BFC" w:rsidP="00E05BFC">
      <w:pPr>
        <w:rPr>
          <w:color w:val="000000"/>
        </w:rPr>
      </w:pPr>
      <w:r w:rsidRPr="00274169">
        <w:rPr>
          <w:b/>
          <w:i/>
          <w:color w:val="000000"/>
        </w:rPr>
        <w:t>K</w:t>
      </w:r>
      <w:r w:rsidRPr="00274169">
        <w:rPr>
          <w:i/>
          <w:color w:val="000000"/>
          <w:vertAlign w:val="subscript"/>
        </w:rPr>
        <w:t>8</w:t>
      </w:r>
      <w:r w:rsidRPr="00274169">
        <w:rPr>
          <w:color w:val="000000"/>
        </w:rPr>
        <w:t xml:space="preserve"> - поправочный коэффициент для различных материалов в зависимости от типа грейфера, при использовании иных типов перегрузочных устройств </w:t>
      </w:r>
      <w:r w:rsidRPr="00274169">
        <w:rPr>
          <w:b/>
          <w:i/>
          <w:color w:val="000000"/>
        </w:rPr>
        <w:t>K</w:t>
      </w:r>
      <w:r w:rsidRPr="00274169">
        <w:rPr>
          <w:i/>
          <w:color w:val="000000"/>
          <w:vertAlign w:val="subscript"/>
        </w:rPr>
        <w:t>8</w:t>
      </w:r>
      <w:r w:rsidRPr="00274169">
        <w:rPr>
          <w:color w:val="000000"/>
        </w:rPr>
        <w:t xml:space="preserve"> = 1;</w:t>
      </w:r>
    </w:p>
    <w:p w14:paraId="5BDD99B6" w14:textId="77777777" w:rsidR="00E05BFC" w:rsidRPr="00274169" w:rsidRDefault="00E05BFC" w:rsidP="00E05BFC">
      <w:pPr>
        <w:rPr>
          <w:color w:val="000000"/>
        </w:rPr>
      </w:pPr>
      <w:r w:rsidRPr="00274169">
        <w:rPr>
          <w:b/>
          <w:i/>
          <w:color w:val="000000"/>
        </w:rPr>
        <w:t>K</w:t>
      </w:r>
      <w:r w:rsidRPr="00274169">
        <w:rPr>
          <w:i/>
          <w:color w:val="000000"/>
          <w:vertAlign w:val="subscript"/>
        </w:rPr>
        <w:t>9</w:t>
      </w:r>
      <w:r w:rsidRPr="00274169">
        <w:rPr>
          <w:color w:val="000000"/>
        </w:rPr>
        <w:t xml:space="preserve"> - поправочный коэффициент при мощном залповом сбросе материала при разгрузке автосамосвала;</w:t>
      </w:r>
    </w:p>
    <w:p w14:paraId="5F5ED28D" w14:textId="77777777" w:rsidR="00E05BFC" w:rsidRPr="00274169" w:rsidRDefault="00E05BFC" w:rsidP="00E05BFC">
      <w:pPr>
        <w:rPr>
          <w:color w:val="000000"/>
        </w:rPr>
      </w:pPr>
      <w:r w:rsidRPr="00274169">
        <w:rPr>
          <w:b/>
          <w:i/>
          <w:color w:val="000000"/>
        </w:rPr>
        <w:t>B</w:t>
      </w:r>
      <w:r w:rsidRPr="00274169">
        <w:rPr>
          <w:color w:val="000000"/>
        </w:rPr>
        <w:t xml:space="preserve"> - коэффициент, учитывающий высоту пересыпки;</w:t>
      </w:r>
    </w:p>
    <w:p w14:paraId="53C05997" w14:textId="77777777" w:rsidR="00E05BFC" w:rsidRPr="00274169" w:rsidRDefault="00E05BFC" w:rsidP="00E05BFC">
      <w:pPr>
        <w:rPr>
          <w:color w:val="000000"/>
        </w:rPr>
      </w:pPr>
      <w:proofErr w:type="spellStart"/>
      <w:r w:rsidRPr="00274169">
        <w:rPr>
          <w:b/>
          <w:i/>
          <w:color w:val="000000"/>
        </w:rPr>
        <w:t>G</w:t>
      </w:r>
      <w:r w:rsidRPr="00274169">
        <w:rPr>
          <w:i/>
          <w:color w:val="000000"/>
          <w:vertAlign w:val="subscript"/>
        </w:rPr>
        <w:t>ч</w:t>
      </w:r>
      <w:proofErr w:type="spellEnd"/>
      <w:r w:rsidRPr="00274169">
        <w:rPr>
          <w:color w:val="000000"/>
        </w:rPr>
        <w:t xml:space="preserve"> - суммарное количество перерабатываемого материала в час,  </w:t>
      </w:r>
      <w:r w:rsidRPr="00274169">
        <w:rPr>
          <w:i/>
          <w:color w:val="000000"/>
        </w:rPr>
        <w:t>т/час</w:t>
      </w:r>
      <w:r w:rsidRPr="00274169">
        <w:rPr>
          <w:color w:val="000000"/>
        </w:rPr>
        <w:t>.</w:t>
      </w:r>
    </w:p>
    <w:p w14:paraId="1539E50D" w14:textId="77777777" w:rsidR="00E05BFC" w:rsidRPr="00274169" w:rsidRDefault="00E05BFC" w:rsidP="00E05BFC">
      <w:pPr>
        <w:spacing w:before="240"/>
        <w:rPr>
          <w:color w:val="000000"/>
        </w:rPr>
      </w:pPr>
      <w:r w:rsidRPr="00274169">
        <w:rPr>
          <w:color w:val="000000"/>
        </w:rPr>
        <w:tab/>
        <w:t>Валовый выброс пыли при перегрузке сыпучих материалов, рассчитывается по формуле (1.1.2):</w:t>
      </w:r>
    </w:p>
    <w:p w14:paraId="6914EC7A" w14:textId="77777777" w:rsidR="00E05BFC" w:rsidRPr="00274169" w:rsidRDefault="00E05BFC" w:rsidP="00E05BFC">
      <w:pPr>
        <w:tabs>
          <w:tab w:val="center" w:pos="5103"/>
          <w:tab w:val="right" w:pos="9922"/>
        </w:tabs>
        <w:spacing w:before="240" w:after="240"/>
        <w:rPr>
          <w:color w:val="000000"/>
        </w:rPr>
      </w:pPr>
      <w:r w:rsidRPr="00274169">
        <w:rPr>
          <w:b/>
          <w:i/>
          <w:color w:val="000000"/>
        </w:rPr>
        <w:tab/>
        <w:t>П</w:t>
      </w:r>
      <w:r w:rsidRPr="00274169">
        <w:rPr>
          <w:i/>
          <w:color w:val="000000"/>
          <w:vertAlign w:val="subscript"/>
        </w:rPr>
        <w:t>ГР</w:t>
      </w:r>
      <w:r w:rsidRPr="00274169">
        <w:rPr>
          <w:color w:val="000000"/>
        </w:rPr>
        <w:t xml:space="preserve"> = </w:t>
      </w:r>
      <w:r w:rsidRPr="00274169">
        <w:rPr>
          <w:b/>
          <w:i/>
          <w:color w:val="000000"/>
        </w:rPr>
        <w:t>K</w:t>
      </w:r>
      <w:r w:rsidRPr="00274169">
        <w:rPr>
          <w:i/>
          <w:color w:val="000000"/>
          <w:vertAlign w:val="subscript"/>
        </w:rPr>
        <w:t>1</w:t>
      </w:r>
      <w:r w:rsidRPr="00274169">
        <w:rPr>
          <w:color w:val="000000"/>
        </w:rPr>
        <w:t xml:space="preserve"> · </w:t>
      </w:r>
      <w:r w:rsidRPr="00274169">
        <w:rPr>
          <w:b/>
          <w:i/>
          <w:color w:val="000000"/>
        </w:rPr>
        <w:t>K</w:t>
      </w:r>
      <w:r w:rsidRPr="00274169">
        <w:rPr>
          <w:i/>
          <w:color w:val="000000"/>
          <w:vertAlign w:val="subscript"/>
        </w:rPr>
        <w:t>2</w:t>
      </w:r>
      <w:r w:rsidRPr="00274169">
        <w:rPr>
          <w:color w:val="000000"/>
        </w:rPr>
        <w:t xml:space="preserve"> · </w:t>
      </w:r>
      <w:r w:rsidRPr="00274169">
        <w:rPr>
          <w:b/>
          <w:i/>
          <w:color w:val="000000"/>
        </w:rPr>
        <w:t>K</w:t>
      </w:r>
      <w:r w:rsidRPr="00274169">
        <w:rPr>
          <w:i/>
          <w:color w:val="000000"/>
          <w:vertAlign w:val="subscript"/>
        </w:rPr>
        <w:t>3</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K</w:t>
      </w:r>
      <w:r w:rsidRPr="00274169">
        <w:rPr>
          <w:i/>
          <w:color w:val="000000"/>
          <w:vertAlign w:val="subscript"/>
        </w:rPr>
        <w:t>8</w:t>
      </w:r>
      <w:r w:rsidRPr="00274169">
        <w:rPr>
          <w:color w:val="000000"/>
        </w:rPr>
        <w:t xml:space="preserve"> · </w:t>
      </w:r>
      <w:r w:rsidRPr="00274169">
        <w:rPr>
          <w:b/>
          <w:i/>
          <w:color w:val="000000"/>
        </w:rPr>
        <w:t>K</w:t>
      </w:r>
      <w:r w:rsidRPr="00274169">
        <w:rPr>
          <w:i/>
          <w:color w:val="000000"/>
          <w:vertAlign w:val="subscript"/>
        </w:rPr>
        <w:t>9</w:t>
      </w:r>
      <w:r w:rsidRPr="00274169">
        <w:rPr>
          <w:color w:val="000000"/>
        </w:rPr>
        <w:t xml:space="preserve"> · </w:t>
      </w:r>
      <w:r w:rsidRPr="00274169">
        <w:rPr>
          <w:b/>
          <w:i/>
          <w:color w:val="000000"/>
        </w:rPr>
        <w:t>B</w:t>
      </w:r>
      <w:r w:rsidRPr="00274169">
        <w:rPr>
          <w:color w:val="000000"/>
        </w:rPr>
        <w:t xml:space="preserve"> · </w:t>
      </w:r>
      <w:proofErr w:type="spellStart"/>
      <w:r w:rsidRPr="00274169">
        <w:rPr>
          <w:b/>
          <w:i/>
          <w:color w:val="000000"/>
        </w:rPr>
        <w:t>G</w:t>
      </w:r>
      <w:r w:rsidRPr="00274169">
        <w:rPr>
          <w:i/>
          <w:color w:val="000000"/>
          <w:vertAlign w:val="subscript"/>
        </w:rPr>
        <w:t>год</w:t>
      </w:r>
      <w:proofErr w:type="spellEnd"/>
      <w:r w:rsidRPr="00274169">
        <w:rPr>
          <w:color w:val="000000"/>
        </w:rPr>
        <w:t xml:space="preserve">, </w:t>
      </w:r>
      <w:r w:rsidRPr="00274169">
        <w:rPr>
          <w:i/>
          <w:color w:val="000000"/>
        </w:rPr>
        <w:t>т/год</w:t>
      </w:r>
      <w:r w:rsidRPr="00274169">
        <w:rPr>
          <w:color w:val="000000"/>
        </w:rPr>
        <w:tab/>
        <w:t>(1.1.2)</w:t>
      </w:r>
    </w:p>
    <w:p w14:paraId="62C0EC78" w14:textId="77777777" w:rsidR="00E05BFC" w:rsidRPr="00274169" w:rsidRDefault="00E05BFC" w:rsidP="00E05BFC">
      <w:pPr>
        <w:rPr>
          <w:color w:val="000000"/>
        </w:rPr>
      </w:pPr>
      <w:r w:rsidRPr="00274169">
        <w:rPr>
          <w:color w:val="000000"/>
        </w:rPr>
        <w:t xml:space="preserve">где </w:t>
      </w:r>
      <w:proofErr w:type="spellStart"/>
      <w:r w:rsidRPr="00274169">
        <w:rPr>
          <w:b/>
          <w:i/>
          <w:color w:val="000000"/>
        </w:rPr>
        <w:t>G</w:t>
      </w:r>
      <w:r w:rsidRPr="00274169">
        <w:rPr>
          <w:i/>
          <w:color w:val="000000"/>
          <w:vertAlign w:val="subscript"/>
        </w:rPr>
        <w:t>год</w:t>
      </w:r>
      <w:proofErr w:type="spellEnd"/>
      <w:r w:rsidRPr="00274169">
        <w:rPr>
          <w:color w:val="000000"/>
        </w:rPr>
        <w:t xml:space="preserve"> - суммарное количество перерабатываемого материала в течение года,  </w:t>
      </w:r>
      <w:r w:rsidRPr="00274169">
        <w:rPr>
          <w:i/>
          <w:color w:val="000000"/>
        </w:rPr>
        <w:t>т/год</w:t>
      </w:r>
      <w:r w:rsidRPr="00274169">
        <w:rPr>
          <w:color w:val="000000"/>
        </w:rPr>
        <w:t>.</w:t>
      </w:r>
    </w:p>
    <w:p w14:paraId="1E3CA3DE" w14:textId="77777777" w:rsidR="00E05BFC" w:rsidRPr="00274169" w:rsidRDefault="00E05BFC" w:rsidP="00E05BFC">
      <w:pPr>
        <w:spacing w:before="240"/>
        <w:rPr>
          <w:color w:val="000000"/>
        </w:rPr>
      </w:pPr>
      <w:r w:rsidRPr="00274169">
        <w:rPr>
          <w:color w:val="000000"/>
        </w:rPr>
        <w:tab/>
        <w:t>При расчете выделения конкретного загрязняющего вещества в виде дополнительного множителя учитывается массовая доля данного вещества в составе продукта.</w:t>
      </w:r>
    </w:p>
    <w:p w14:paraId="1767412F" w14:textId="77777777" w:rsidR="00E05BFC" w:rsidRPr="00274169" w:rsidRDefault="00E05BFC" w:rsidP="00E05BFC">
      <w:pPr>
        <w:spacing w:before="240"/>
        <w:rPr>
          <w:color w:val="000000"/>
        </w:rPr>
      </w:pPr>
      <w:r w:rsidRPr="00274169">
        <w:rPr>
          <w:color w:val="000000"/>
        </w:rPr>
        <w:lastRenderedPageBreak/>
        <w:tab/>
        <w:t>Расчет годового и максимально разового выделения загрязняющих веществ в атмосферу приведен ниже.</w:t>
      </w:r>
    </w:p>
    <w:p w14:paraId="6F3C7120" w14:textId="77777777" w:rsidR="00E05BFC" w:rsidRPr="00274169" w:rsidRDefault="00E05BFC" w:rsidP="00E05BFC">
      <w:pPr>
        <w:rPr>
          <w:color w:val="000000"/>
        </w:rPr>
      </w:pPr>
    </w:p>
    <w:p w14:paraId="7CCCDCA5" w14:textId="77777777" w:rsidR="00E05BFC" w:rsidRPr="00274169" w:rsidRDefault="00E05BFC" w:rsidP="00E05BFC">
      <w:pPr>
        <w:rPr>
          <w:color w:val="000000"/>
        </w:rPr>
      </w:pPr>
      <w:r w:rsidRPr="00274169">
        <w:rPr>
          <w:color w:val="000000"/>
          <w:u w:val="single"/>
        </w:rPr>
        <w:t>Чечевица</w:t>
      </w:r>
    </w:p>
    <w:p w14:paraId="5A39A83E" w14:textId="77777777" w:rsidR="00E05BFC" w:rsidRPr="00274169" w:rsidRDefault="00E05BFC" w:rsidP="00E05BFC">
      <w:pPr>
        <w:rPr>
          <w:color w:val="000000"/>
        </w:rPr>
      </w:pPr>
      <w:r w:rsidRPr="00274169">
        <w:rPr>
          <w:b/>
          <w:i/>
          <w:color w:val="000000"/>
        </w:rPr>
        <w:t>M</w:t>
      </w:r>
      <w:r w:rsidRPr="00274169">
        <w:rPr>
          <w:i/>
          <w:color w:val="000000"/>
          <w:vertAlign w:val="subscript"/>
        </w:rPr>
        <w:t>2911</w:t>
      </w:r>
      <w:r w:rsidRPr="00274169">
        <w:rPr>
          <w:color w:val="000000"/>
          <w:vertAlign w:val="superscript"/>
        </w:rPr>
        <w:t>0.5 м/с</w:t>
      </w:r>
      <w:r w:rsidRPr="00274169">
        <w:rPr>
          <w:color w:val="000000"/>
        </w:rPr>
        <w:t xml:space="preserve"> = 0,01 · 0,03 · 1 · 0,005 · 0,01 · 0,8 · 1 · 1 · 0,4 · 0,7 · 10</w:t>
      </w:r>
      <w:r w:rsidRPr="00274169">
        <w:rPr>
          <w:color w:val="000000"/>
          <w:vertAlign w:val="superscript"/>
        </w:rPr>
        <w:t>6</w:t>
      </w:r>
      <w:r w:rsidRPr="00274169">
        <w:rPr>
          <w:color w:val="000000"/>
        </w:rPr>
        <w:t xml:space="preserve"> / 3600 = 0,0000009 </w:t>
      </w:r>
      <w:r w:rsidRPr="00274169">
        <w:rPr>
          <w:i/>
          <w:color w:val="000000"/>
        </w:rPr>
        <w:t>г/с</w:t>
      </w:r>
      <w:r w:rsidRPr="00274169">
        <w:rPr>
          <w:color w:val="000000"/>
        </w:rPr>
        <w:t>;</w:t>
      </w:r>
    </w:p>
    <w:p w14:paraId="70F82790" w14:textId="77777777" w:rsidR="00E05BFC" w:rsidRPr="00274169" w:rsidRDefault="00E05BFC" w:rsidP="00E05BFC">
      <w:pPr>
        <w:rPr>
          <w:color w:val="000000"/>
        </w:rPr>
      </w:pPr>
      <w:r w:rsidRPr="00274169">
        <w:rPr>
          <w:b/>
          <w:i/>
          <w:color w:val="000000"/>
        </w:rPr>
        <w:t>П</w:t>
      </w:r>
      <w:r w:rsidRPr="00274169">
        <w:rPr>
          <w:i/>
          <w:color w:val="000000"/>
          <w:vertAlign w:val="subscript"/>
        </w:rPr>
        <w:t>2911</w:t>
      </w:r>
      <w:r w:rsidRPr="00274169">
        <w:rPr>
          <w:color w:val="000000"/>
        </w:rPr>
        <w:t xml:space="preserve"> = 0,01 · 0,03 · 1 · 0,005 · 0,01 · 0,8 · 1 · 1 · 0,4 · 39,52 = 0,0000002 </w:t>
      </w:r>
      <w:r w:rsidRPr="00274169">
        <w:rPr>
          <w:i/>
          <w:color w:val="000000"/>
        </w:rPr>
        <w:t>т/год</w:t>
      </w:r>
      <w:r w:rsidRPr="00274169">
        <w:rPr>
          <w:color w:val="000000"/>
        </w:rPr>
        <w:t>.</w:t>
      </w:r>
    </w:p>
    <w:p w14:paraId="7B12C5BB" w14:textId="77777777" w:rsidR="00E05BFC" w:rsidRPr="00274169" w:rsidRDefault="00E05BFC" w:rsidP="00E05BFC">
      <w:pPr>
        <w:rPr>
          <w:color w:val="000000"/>
        </w:rPr>
      </w:pPr>
    </w:p>
    <w:p w14:paraId="1A38920B" w14:textId="77777777" w:rsidR="00E05BFC" w:rsidRPr="00274169" w:rsidRDefault="00E05BFC" w:rsidP="00E05BFC">
      <w:pPr>
        <w:pStyle w:val="22"/>
        <w:rPr>
          <w:rFonts w:ascii="Times New Roman" w:hAnsi="Times New Roman"/>
          <w:color w:val="000000"/>
        </w:rPr>
      </w:pPr>
      <w:r w:rsidRPr="00274169">
        <w:rPr>
          <w:rFonts w:ascii="Times New Roman" w:hAnsi="Times New Roman"/>
          <w:color w:val="000000"/>
        </w:rPr>
        <w:t xml:space="preserve">ИВ 02 – Хранение (чечевица) </w:t>
      </w:r>
    </w:p>
    <w:p w14:paraId="07477442" w14:textId="77777777" w:rsidR="00E05BFC" w:rsidRPr="00274169" w:rsidRDefault="00E05BFC" w:rsidP="00E05BFC">
      <w:pPr>
        <w:spacing w:before="240"/>
        <w:rPr>
          <w:color w:val="000000"/>
        </w:rPr>
      </w:pPr>
      <w:r w:rsidRPr="00274169">
        <w:rPr>
          <w:color w:val="000000"/>
        </w:rPr>
        <w:tab/>
        <w:t>Расчет выделения пыли при хранении пылящих материалов выполнен в соответствии с «Методическим пособием по расчету выбросов от неорганизованных источников в промышленности строительных материалов», Новороссийск, 2001; «Временными методическими указаниями по расчету выбросов загрязняющих веществ (пыли) в атмосферу при складировании и перегрузке сыпучих материалов на предприятиях речного флота», Белгород, 1992; «Методическим пособием по расчету, нормированию и контролю выбросов загрязняющих веществ в атмосферный воздух», СПб., 2005.</w:t>
      </w:r>
    </w:p>
    <w:p w14:paraId="5B43CDA9" w14:textId="77777777" w:rsidR="00E05BFC" w:rsidRPr="00274169" w:rsidRDefault="00E05BFC" w:rsidP="00E05BFC">
      <w:pPr>
        <w:spacing w:before="240" w:after="240"/>
        <w:rPr>
          <w:color w:val="000000"/>
        </w:rPr>
      </w:pPr>
      <w:r w:rsidRPr="00274169">
        <w:rPr>
          <w:color w:val="000000"/>
        </w:rPr>
        <w:tab/>
        <w:t>Количественная и качественная характеристика загрязняющих веществ, выделяющихся в атмосферу, приведена в таблице 1.1.1.</w:t>
      </w:r>
    </w:p>
    <w:p w14:paraId="5335A363" w14:textId="77777777" w:rsidR="00E05BFC" w:rsidRPr="00274169" w:rsidRDefault="00E05BFC" w:rsidP="00E05BFC">
      <w:pPr>
        <w:spacing w:before="240" w:after="120"/>
        <w:rPr>
          <w:color w:val="000000"/>
        </w:rPr>
      </w:pPr>
      <w:r w:rsidRPr="00274169">
        <w:rPr>
          <w:color w:val="000000"/>
        </w:rPr>
        <w:t xml:space="preserve">Таблица 1.1.1 - </w:t>
      </w:r>
      <w:r w:rsidRPr="00274169">
        <w:rPr>
          <w:b/>
          <w:color w:val="000000"/>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E05BFC" w:rsidRPr="00274169" w14:paraId="2EA331A9"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4BC9E262" w14:textId="77777777" w:rsidR="00E05BFC" w:rsidRPr="00274169" w:rsidRDefault="00E05BFC"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1AFEA624" w14:textId="77777777" w:rsidR="00E05BFC" w:rsidRPr="00274169" w:rsidRDefault="00E05BFC"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36387311" w14:textId="77777777" w:rsidR="00E05BFC" w:rsidRPr="00274169" w:rsidRDefault="00E05BFC" w:rsidP="00111D84">
            <w:pPr>
              <w:jc w:val="center"/>
              <w:rPr>
                <w:color w:val="000000"/>
              </w:rPr>
            </w:pPr>
            <w:r w:rsidRPr="00274169">
              <w:rPr>
                <w:color w:val="000000"/>
              </w:rPr>
              <w:t>Годовой выброс, т/год</w:t>
            </w:r>
          </w:p>
        </w:tc>
      </w:tr>
      <w:tr w:rsidR="00E05BFC" w:rsidRPr="00274169" w14:paraId="04F7C5E9"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45B4FC1B" w14:textId="77777777" w:rsidR="00E05BFC" w:rsidRPr="00274169" w:rsidRDefault="00E05BFC"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4B387E3C" w14:textId="77777777" w:rsidR="00E05BFC" w:rsidRPr="00274169" w:rsidRDefault="00E05BFC"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514FA940" w14:textId="77777777" w:rsidR="00E05BFC" w:rsidRPr="00274169" w:rsidRDefault="00E05BFC"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781CD3D7" w14:textId="77777777" w:rsidR="00E05BFC" w:rsidRPr="00274169" w:rsidRDefault="00E05BFC" w:rsidP="00111D84">
            <w:pPr>
              <w:jc w:val="center"/>
              <w:rPr>
                <w:color w:val="000000"/>
              </w:rPr>
            </w:pPr>
          </w:p>
        </w:tc>
      </w:tr>
      <w:tr w:rsidR="00E05BFC" w:rsidRPr="00274169" w14:paraId="761B1BDB" w14:textId="77777777" w:rsidTr="00111D84">
        <w:tc>
          <w:tcPr>
            <w:tcW w:w="851" w:type="dxa"/>
            <w:tcBorders>
              <w:left w:val="single" w:sz="6" w:space="0" w:color="auto"/>
              <w:bottom w:val="single" w:sz="8" w:space="0" w:color="auto"/>
            </w:tcBorders>
            <w:shd w:val="clear" w:color="auto" w:fill="auto"/>
          </w:tcPr>
          <w:p w14:paraId="30703737" w14:textId="77777777" w:rsidR="00E05BFC" w:rsidRPr="00274169" w:rsidRDefault="00E05BFC" w:rsidP="00111D84">
            <w:pPr>
              <w:jc w:val="center"/>
              <w:rPr>
                <w:color w:val="000000"/>
              </w:rPr>
            </w:pPr>
            <w:r w:rsidRPr="00274169">
              <w:rPr>
                <w:color w:val="000000"/>
              </w:rPr>
              <w:t>2911</w:t>
            </w:r>
          </w:p>
        </w:tc>
        <w:tc>
          <w:tcPr>
            <w:tcW w:w="4536" w:type="dxa"/>
            <w:tcBorders>
              <w:bottom w:val="single" w:sz="8" w:space="0" w:color="auto"/>
            </w:tcBorders>
            <w:shd w:val="clear" w:color="auto" w:fill="auto"/>
          </w:tcPr>
          <w:p w14:paraId="5C02FBF7" w14:textId="77777777" w:rsidR="00E05BFC" w:rsidRPr="00274169" w:rsidRDefault="00E05BFC" w:rsidP="00E05BFC">
            <w:pPr>
              <w:rPr>
                <w:color w:val="000000"/>
              </w:rPr>
            </w:pPr>
            <w:r w:rsidRPr="00274169">
              <w:rPr>
                <w:color w:val="000000"/>
              </w:rPr>
              <w:t>Пыль комбикормовая /в пересчете на белок/</w:t>
            </w:r>
          </w:p>
        </w:tc>
        <w:tc>
          <w:tcPr>
            <w:tcW w:w="2268" w:type="dxa"/>
            <w:tcBorders>
              <w:bottom w:val="single" w:sz="8" w:space="0" w:color="auto"/>
            </w:tcBorders>
            <w:shd w:val="clear" w:color="auto" w:fill="auto"/>
          </w:tcPr>
          <w:p w14:paraId="79891B67" w14:textId="77777777" w:rsidR="00E05BFC" w:rsidRPr="00274169" w:rsidRDefault="00E05BFC" w:rsidP="00111D84">
            <w:pPr>
              <w:tabs>
                <w:tab w:val="decimal" w:pos="1134"/>
              </w:tabs>
              <w:rPr>
                <w:color w:val="000000"/>
              </w:rPr>
            </w:pPr>
            <w:r w:rsidRPr="00274169">
              <w:rPr>
                <w:color w:val="000000"/>
              </w:rPr>
              <w:t>5,089·10</w:t>
            </w:r>
            <w:r w:rsidRPr="00274169">
              <w:rPr>
                <w:color w:val="000000"/>
                <w:vertAlign w:val="superscript"/>
              </w:rPr>
              <w:t>-10</w:t>
            </w:r>
          </w:p>
        </w:tc>
        <w:tc>
          <w:tcPr>
            <w:tcW w:w="2268" w:type="dxa"/>
            <w:tcBorders>
              <w:bottom w:val="single" w:sz="8" w:space="0" w:color="auto"/>
              <w:right w:val="single" w:sz="6" w:space="0" w:color="auto"/>
            </w:tcBorders>
            <w:shd w:val="clear" w:color="auto" w:fill="auto"/>
          </w:tcPr>
          <w:p w14:paraId="1BED351B" w14:textId="77777777" w:rsidR="00E05BFC" w:rsidRPr="00274169" w:rsidRDefault="00E05BFC" w:rsidP="00111D84">
            <w:pPr>
              <w:tabs>
                <w:tab w:val="decimal" w:pos="1134"/>
              </w:tabs>
              <w:rPr>
                <w:color w:val="000000"/>
              </w:rPr>
            </w:pPr>
            <w:r w:rsidRPr="00274169">
              <w:rPr>
                <w:color w:val="000000"/>
              </w:rPr>
              <w:t>1,0258·10</w:t>
            </w:r>
            <w:r w:rsidRPr="00274169">
              <w:rPr>
                <w:color w:val="000000"/>
                <w:vertAlign w:val="superscript"/>
              </w:rPr>
              <w:t>-8</w:t>
            </w:r>
          </w:p>
        </w:tc>
      </w:tr>
    </w:tbl>
    <w:p w14:paraId="0908929A" w14:textId="77777777" w:rsidR="00E05BFC" w:rsidRPr="00274169" w:rsidRDefault="00E05BFC" w:rsidP="00E05BFC">
      <w:pPr>
        <w:spacing w:before="240"/>
        <w:rPr>
          <w:color w:val="000000"/>
        </w:rPr>
      </w:pPr>
      <w:r w:rsidRPr="00274169">
        <w:rPr>
          <w:color w:val="000000"/>
        </w:rPr>
        <w:tab/>
        <w:t>Принятые условные обозначения, расчетные формулы, а также расчетные параметры и их обоснование приведены ниже.</w:t>
      </w:r>
    </w:p>
    <w:p w14:paraId="28ECE31B" w14:textId="77777777" w:rsidR="00E05BFC" w:rsidRPr="00274169" w:rsidRDefault="00E05BFC" w:rsidP="00E05BFC">
      <w:pPr>
        <w:spacing w:before="240"/>
        <w:rPr>
          <w:color w:val="000000"/>
        </w:rPr>
      </w:pPr>
      <w:r w:rsidRPr="00274169">
        <w:rPr>
          <w:color w:val="000000"/>
        </w:rPr>
        <w:tab/>
        <w:t>Максимально разовый выброс пыли при хранении пылящих материалов, рассчитывается по формуле (1.1.1):</w:t>
      </w:r>
    </w:p>
    <w:p w14:paraId="22D14F63" w14:textId="77777777" w:rsidR="00E05BFC" w:rsidRPr="00274169" w:rsidRDefault="00E05BFC" w:rsidP="00E05BFC">
      <w:pPr>
        <w:tabs>
          <w:tab w:val="center" w:pos="5103"/>
          <w:tab w:val="right" w:pos="9922"/>
        </w:tabs>
        <w:spacing w:before="240" w:after="240"/>
        <w:rPr>
          <w:color w:val="000000"/>
        </w:rPr>
      </w:pPr>
      <w:r w:rsidRPr="00274169">
        <w:rPr>
          <w:b/>
          <w:i/>
          <w:color w:val="000000"/>
        </w:rPr>
        <w:tab/>
        <w:t>М</w:t>
      </w:r>
      <w:r w:rsidRPr="00274169">
        <w:rPr>
          <w:i/>
          <w:color w:val="000000"/>
          <w:vertAlign w:val="subscript"/>
        </w:rPr>
        <w:t>ХР</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6</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q</w:t>
      </w:r>
      <w:r w:rsidRPr="00274169">
        <w:rPr>
          <w:color w:val="000000"/>
        </w:rPr>
        <w:t xml:space="preserve"> · </w:t>
      </w:r>
      <w:proofErr w:type="spellStart"/>
      <w:r w:rsidRPr="00274169">
        <w:rPr>
          <w:b/>
          <w:i/>
          <w:color w:val="000000"/>
        </w:rPr>
        <w:t>F</w:t>
      </w:r>
      <w:r w:rsidRPr="00274169">
        <w:rPr>
          <w:i/>
          <w:color w:val="000000"/>
          <w:vertAlign w:val="subscript"/>
        </w:rPr>
        <w:t>раб</w:t>
      </w:r>
      <w:proofErr w:type="spellEnd"/>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6</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0,11 · </w:t>
      </w:r>
      <w:r w:rsidRPr="00274169">
        <w:rPr>
          <w:b/>
          <w:i/>
          <w:color w:val="000000"/>
        </w:rPr>
        <w:t>q</w:t>
      </w:r>
      <w:r w:rsidRPr="00274169">
        <w:rPr>
          <w:color w:val="000000"/>
        </w:rPr>
        <w:t xml:space="preserve"> · (</w:t>
      </w:r>
      <w:proofErr w:type="spellStart"/>
      <w:r w:rsidRPr="00274169">
        <w:rPr>
          <w:b/>
          <w:i/>
          <w:color w:val="000000"/>
        </w:rPr>
        <w:t>F</w:t>
      </w:r>
      <w:r w:rsidRPr="00274169">
        <w:rPr>
          <w:i/>
          <w:color w:val="000000"/>
          <w:vertAlign w:val="subscript"/>
        </w:rPr>
        <w:t>пл</w:t>
      </w:r>
      <w:proofErr w:type="spellEnd"/>
      <w:r w:rsidRPr="00274169">
        <w:rPr>
          <w:color w:val="000000"/>
        </w:rPr>
        <w:t xml:space="preserve"> - </w:t>
      </w:r>
      <w:proofErr w:type="spellStart"/>
      <w:r w:rsidRPr="00274169">
        <w:rPr>
          <w:b/>
          <w:i/>
          <w:color w:val="000000"/>
        </w:rPr>
        <w:t>F</w:t>
      </w:r>
      <w:r w:rsidRPr="00274169">
        <w:rPr>
          <w:i/>
          <w:color w:val="000000"/>
          <w:vertAlign w:val="subscript"/>
        </w:rPr>
        <w:t>раб</w:t>
      </w:r>
      <w:proofErr w:type="spellEnd"/>
      <w:r w:rsidRPr="00274169">
        <w:rPr>
          <w:color w:val="000000"/>
        </w:rPr>
        <w:t xml:space="preserve">) · (1 - </w:t>
      </w:r>
      <w:r w:rsidRPr="00274169">
        <w:rPr>
          <w:b/>
          <w:i/>
          <w:color w:val="000000"/>
        </w:rPr>
        <w:t>η</w:t>
      </w:r>
      <w:r w:rsidRPr="00274169">
        <w:rPr>
          <w:color w:val="000000"/>
        </w:rPr>
        <w:t xml:space="preserve">), </w:t>
      </w:r>
      <w:r w:rsidRPr="00274169">
        <w:rPr>
          <w:i/>
          <w:color w:val="000000"/>
        </w:rPr>
        <w:t>г/с</w:t>
      </w:r>
      <w:r w:rsidRPr="00274169">
        <w:rPr>
          <w:color w:val="000000"/>
        </w:rPr>
        <w:tab/>
        <w:t>(1.1.1)</w:t>
      </w:r>
    </w:p>
    <w:p w14:paraId="52DF54DE" w14:textId="77777777" w:rsidR="00E05BFC" w:rsidRPr="00274169" w:rsidRDefault="00E05BFC" w:rsidP="00E05BFC">
      <w:pPr>
        <w:rPr>
          <w:color w:val="000000"/>
        </w:rPr>
      </w:pPr>
      <w:r w:rsidRPr="00274169">
        <w:rPr>
          <w:color w:val="000000"/>
        </w:rPr>
        <w:t xml:space="preserve">где </w:t>
      </w:r>
      <w:r w:rsidRPr="00274169">
        <w:rPr>
          <w:b/>
          <w:i/>
          <w:color w:val="000000"/>
        </w:rPr>
        <w:t>K</w:t>
      </w:r>
      <w:r w:rsidRPr="00274169">
        <w:rPr>
          <w:i/>
          <w:color w:val="000000"/>
          <w:vertAlign w:val="subscript"/>
        </w:rPr>
        <w:t>4</w:t>
      </w:r>
      <w:r w:rsidRPr="00274169">
        <w:rPr>
          <w:color w:val="000000"/>
        </w:rPr>
        <w:t xml:space="preserve"> - коэффициент, учитывающий местные условия, степень защищенности узла от внешних воздействий, условия пылеобразования;</w:t>
      </w:r>
    </w:p>
    <w:p w14:paraId="5CC7A290" w14:textId="77777777" w:rsidR="00E05BFC" w:rsidRPr="00274169" w:rsidRDefault="00E05BFC" w:rsidP="00E05BFC">
      <w:pPr>
        <w:rPr>
          <w:color w:val="000000"/>
        </w:rPr>
      </w:pPr>
      <w:r w:rsidRPr="00274169">
        <w:rPr>
          <w:b/>
          <w:i/>
          <w:color w:val="000000"/>
        </w:rPr>
        <w:t>K</w:t>
      </w:r>
      <w:r w:rsidRPr="00274169">
        <w:rPr>
          <w:i/>
          <w:color w:val="000000"/>
          <w:vertAlign w:val="subscript"/>
        </w:rPr>
        <w:t>5</w:t>
      </w:r>
      <w:r w:rsidRPr="00274169">
        <w:rPr>
          <w:color w:val="000000"/>
        </w:rPr>
        <w:t xml:space="preserve"> - коэффициент, учитывающий влажность материала;</w:t>
      </w:r>
    </w:p>
    <w:p w14:paraId="71B446F3" w14:textId="77777777" w:rsidR="00E05BFC" w:rsidRPr="00274169" w:rsidRDefault="00E05BFC" w:rsidP="00E05BFC">
      <w:pPr>
        <w:rPr>
          <w:color w:val="000000"/>
        </w:rPr>
      </w:pPr>
      <w:r w:rsidRPr="00274169">
        <w:rPr>
          <w:b/>
          <w:i/>
          <w:color w:val="000000"/>
        </w:rPr>
        <w:t>K</w:t>
      </w:r>
      <w:r w:rsidRPr="00274169">
        <w:rPr>
          <w:i/>
          <w:color w:val="000000"/>
          <w:vertAlign w:val="subscript"/>
        </w:rPr>
        <w:t>6</w:t>
      </w:r>
      <w:r w:rsidRPr="00274169">
        <w:rPr>
          <w:color w:val="000000"/>
        </w:rPr>
        <w:t xml:space="preserve"> - коэффициент, учитывающий профиль поверхности складируемого материала;</w:t>
      </w:r>
    </w:p>
    <w:p w14:paraId="2C12D3E9" w14:textId="77777777" w:rsidR="00E05BFC" w:rsidRPr="00274169" w:rsidRDefault="00E05BFC" w:rsidP="00E05BFC">
      <w:pPr>
        <w:rPr>
          <w:color w:val="000000"/>
        </w:rPr>
      </w:pPr>
      <w:r w:rsidRPr="00274169">
        <w:rPr>
          <w:b/>
          <w:i/>
          <w:color w:val="000000"/>
        </w:rPr>
        <w:t>K</w:t>
      </w:r>
      <w:r w:rsidRPr="00274169">
        <w:rPr>
          <w:i/>
          <w:color w:val="000000"/>
          <w:vertAlign w:val="subscript"/>
        </w:rPr>
        <w:t>7</w:t>
      </w:r>
      <w:r w:rsidRPr="00274169">
        <w:rPr>
          <w:color w:val="000000"/>
        </w:rPr>
        <w:t xml:space="preserve"> - коэффициент, учитывающий крупность материала;</w:t>
      </w:r>
    </w:p>
    <w:p w14:paraId="69586064" w14:textId="77777777" w:rsidR="00E05BFC" w:rsidRPr="00274169" w:rsidRDefault="00E05BFC" w:rsidP="00E05BFC">
      <w:pPr>
        <w:rPr>
          <w:color w:val="000000"/>
        </w:rPr>
      </w:pPr>
      <w:proofErr w:type="spellStart"/>
      <w:r w:rsidRPr="00274169">
        <w:rPr>
          <w:b/>
          <w:i/>
          <w:color w:val="000000"/>
        </w:rPr>
        <w:t>F</w:t>
      </w:r>
      <w:r w:rsidRPr="00274169">
        <w:rPr>
          <w:i/>
          <w:color w:val="000000"/>
          <w:vertAlign w:val="subscript"/>
        </w:rPr>
        <w:t>раб</w:t>
      </w:r>
      <w:proofErr w:type="spellEnd"/>
      <w:r w:rsidRPr="00274169">
        <w:rPr>
          <w:color w:val="000000"/>
        </w:rPr>
        <w:t xml:space="preserve"> - площадь в плане, на которой систематически производятся погрузочно-разгрузочные работы,  </w:t>
      </w:r>
      <w:r w:rsidRPr="00274169">
        <w:rPr>
          <w:i/>
          <w:color w:val="000000"/>
        </w:rPr>
        <w:t>м²</w:t>
      </w:r>
      <w:r w:rsidRPr="00274169">
        <w:rPr>
          <w:color w:val="000000"/>
        </w:rPr>
        <w:t>;</w:t>
      </w:r>
    </w:p>
    <w:p w14:paraId="7E76D8DB" w14:textId="77777777" w:rsidR="00E05BFC" w:rsidRPr="00274169" w:rsidRDefault="00E05BFC" w:rsidP="00E05BFC">
      <w:pPr>
        <w:rPr>
          <w:color w:val="000000"/>
        </w:rPr>
      </w:pPr>
      <w:proofErr w:type="spellStart"/>
      <w:r w:rsidRPr="00274169">
        <w:rPr>
          <w:b/>
          <w:i/>
          <w:color w:val="000000"/>
        </w:rPr>
        <w:t>F</w:t>
      </w:r>
      <w:r w:rsidRPr="00274169">
        <w:rPr>
          <w:i/>
          <w:color w:val="000000"/>
          <w:vertAlign w:val="subscript"/>
        </w:rPr>
        <w:t>пл</w:t>
      </w:r>
      <w:proofErr w:type="spellEnd"/>
      <w:r w:rsidRPr="00274169">
        <w:rPr>
          <w:color w:val="000000"/>
        </w:rPr>
        <w:t xml:space="preserve"> - поверхность пыления в плане,  </w:t>
      </w:r>
      <w:r w:rsidRPr="00274169">
        <w:rPr>
          <w:i/>
          <w:color w:val="000000"/>
        </w:rPr>
        <w:t>м²</w:t>
      </w:r>
      <w:r w:rsidRPr="00274169">
        <w:rPr>
          <w:color w:val="000000"/>
        </w:rPr>
        <w:t>;</w:t>
      </w:r>
    </w:p>
    <w:p w14:paraId="306A456B" w14:textId="77777777" w:rsidR="00E05BFC" w:rsidRPr="00274169" w:rsidRDefault="00E05BFC" w:rsidP="00E05BFC">
      <w:pPr>
        <w:rPr>
          <w:color w:val="000000"/>
        </w:rPr>
      </w:pPr>
      <w:r w:rsidRPr="00274169">
        <w:rPr>
          <w:b/>
          <w:i/>
          <w:color w:val="000000"/>
        </w:rPr>
        <w:t>q</w:t>
      </w:r>
      <w:r w:rsidRPr="00274169">
        <w:rPr>
          <w:color w:val="000000"/>
        </w:rPr>
        <w:t xml:space="preserve"> - максимальная удельная </w:t>
      </w:r>
      <w:proofErr w:type="spellStart"/>
      <w:r w:rsidRPr="00274169">
        <w:rPr>
          <w:color w:val="000000"/>
        </w:rPr>
        <w:t>сдуваемость</w:t>
      </w:r>
      <w:proofErr w:type="spellEnd"/>
      <w:r w:rsidRPr="00274169">
        <w:rPr>
          <w:color w:val="000000"/>
        </w:rPr>
        <w:t xml:space="preserve"> пыли,  </w:t>
      </w:r>
      <w:r w:rsidRPr="00274169">
        <w:rPr>
          <w:i/>
          <w:color w:val="000000"/>
        </w:rPr>
        <w:t>г/(м² · с)</w:t>
      </w:r>
      <w:r w:rsidRPr="00274169">
        <w:rPr>
          <w:color w:val="000000"/>
        </w:rPr>
        <w:t>;</w:t>
      </w:r>
    </w:p>
    <w:p w14:paraId="77F5D716" w14:textId="77777777" w:rsidR="00E05BFC" w:rsidRPr="00274169" w:rsidRDefault="00E05BFC" w:rsidP="00E05BFC">
      <w:pPr>
        <w:rPr>
          <w:color w:val="000000"/>
        </w:rPr>
      </w:pPr>
      <w:r w:rsidRPr="00274169">
        <w:rPr>
          <w:b/>
          <w:i/>
          <w:color w:val="000000"/>
        </w:rPr>
        <w:t>η</w:t>
      </w:r>
      <w:r w:rsidRPr="00274169">
        <w:rPr>
          <w:color w:val="000000"/>
        </w:rPr>
        <w:t xml:space="preserve"> - степень снижения выбросов при применении систем пылеподавления.</w:t>
      </w:r>
    </w:p>
    <w:p w14:paraId="2D495031" w14:textId="77777777" w:rsidR="00E05BFC" w:rsidRPr="00274169" w:rsidRDefault="00E05BFC" w:rsidP="00E05BFC">
      <w:pPr>
        <w:spacing w:before="240"/>
        <w:rPr>
          <w:color w:val="000000"/>
        </w:rPr>
      </w:pPr>
      <w:r w:rsidRPr="00274169">
        <w:rPr>
          <w:color w:val="000000"/>
        </w:rPr>
        <w:tab/>
        <w:t xml:space="preserve">Значение коэффициента </w:t>
      </w:r>
      <w:r w:rsidRPr="00274169">
        <w:rPr>
          <w:b/>
          <w:i/>
          <w:color w:val="000000"/>
        </w:rPr>
        <w:t>K</w:t>
      </w:r>
      <w:r w:rsidRPr="00274169">
        <w:rPr>
          <w:i/>
          <w:color w:val="000000"/>
          <w:vertAlign w:val="subscript"/>
        </w:rPr>
        <w:t>6</w:t>
      </w:r>
      <w:r w:rsidRPr="00274169">
        <w:rPr>
          <w:color w:val="000000"/>
        </w:rPr>
        <w:t xml:space="preserve"> определяется по формуле (1.1.2):</w:t>
      </w:r>
    </w:p>
    <w:p w14:paraId="70964289" w14:textId="77777777" w:rsidR="00E05BFC" w:rsidRPr="00274169" w:rsidRDefault="00E05BFC" w:rsidP="00E05BFC">
      <w:pPr>
        <w:tabs>
          <w:tab w:val="center" w:pos="5103"/>
          <w:tab w:val="right" w:pos="9922"/>
        </w:tabs>
        <w:spacing w:before="240" w:after="240"/>
        <w:rPr>
          <w:color w:val="000000"/>
        </w:rPr>
      </w:pPr>
      <w:r w:rsidRPr="00274169">
        <w:rPr>
          <w:b/>
          <w:i/>
          <w:color w:val="000000"/>
        </w:rPr>
        <w:tab/>
        <w:t>K</w:t>
      </w:r>
      <w:r w:rsidRPr="00274169">
        <w:rPr>
          <w:i/>
          <w:color w:val="000000"/>
          <w:vertAlign w:val="subscript"/>
        </w:rPr>
        <w:t>6</w:t>
      </w:r>
      <w:r w:rsidRPr="00274169">
        <w:rPr>
          <w:color w:val="000000"/>
        </w:rPr>
        <w:t xml:space="preserve"> = </w:t>
      </w:r>
      <w:proofErr w:type="spellStart"/>
      <w:r w:rsidRPr="00274169">
        <w:rPr>
          <w:b/>
          <w:i/>
          <w:color w:val="000000"/>
        </w:rPr>
        <w:t>F</w:t>
      </w:r>
      <w:r w:rsidRPr="00274169">
        <w:rPr>
          <w:i/>
          <w:color w:val="000000"/>
          <w:vertAlign w:val="subscript"/>
        </w:rPr>
        <w:t>макс</w:t>
      </w:r>
      <w:proofErr w:type="spellEnd"/>
      <w:r w:rsidRPr="00274169">
        <w:rPr>
          <w:color w:val="000000"/>
        </w:rPr>
        <w:t xml:space="preserve"> / </w:t>
      </w:r>
      <w:proofErr w:type="spellStart"/>
      <w:r w:rsidRPr="00274169">
        <w:rPr>
          <w:b/>
          <w:i/>
          <w:color w:val="000000"/>
        </w:rPr>
        <w:t>F</w:t>
      </w:r>
      <w:r w:rsidRPr="00274169">
        <w:rPr>
          <w:i/>
          <w:color w:val="000000"/>
          <w:vertAlign w:val="subscript"/>
        </w:rPr>
        <w:t>пл</w:t>
      </w:r>
      <w:proofErr w:type="spellEnd"/>
      <w:r w:rsidRPr="00274169">
        <w:rPr>
          <w:color w:val="000000"/>
        </w:rPr>
        <w:tab/>
        <w:t>(1.1.2)</w:t>
      </w:r>
    </w:p>
    <w:p w14:paraId="4F8380B3" w14:textId="77777777" w:rsidR="00E05BFC" w:rsidRPr="00274169" w:rsidRDefault="00E05BFC" w:rsidP="00E05BFC">
      <w:pPr>
        <w:rPr>
          <w:color w:val="000000"/>
        </w:rPr>
      </w:pPr>
      <w:r w:rsidRPr="00274169">
        <w:rPr>
          <w:color w:val="000000"/>
        </w:rPr>
        <w:t xml:space="preserve">где </w:t>
      </w:r>
      <w:proofErr w:type="spellStart"/>
      <w:r w:rsidRPr="00274169">
        <w:rPr>
          <w:b/>
          <w:i/>
          <w:color w:val="000000"/>
        </w:rPr>
        <w:t>F</w:t>
      </w:r>
      <w:r w:rsidRPr="00274169">
        <w:rPr>
          <w:i/>
          <w:color w:val="000000"/>
          <w:vertAlign w:val="subscript"/>
        </w:rPr>
        <w:t>макс</w:t>
      </w:r>
      <w:proofErr w:type="spellEnd"/>
      <w:r w:rsidRPr="00274169">
        <w:rPr>
          <w:color w:val="000000"/>
        </w:rPr>
        <w:t xml:space="preserve"> - фактическая площадь поверхности складируемого материала при максимальном заполнении склада,  </w:t>
      </w:r>
      <w:r w:rsidRPr="00274169">
        <w:rPr>
          <w:i/>
          <w:color w:val="000000"/>
        </w:rPr>
        <w:t>м²</w:t>
      </w:r>
      <w:r w:rsidRPr="00274169">
        <w:rPr>
          <w:color w:val="000000"/>
        </w:rPr>
        <w:t>.</w:t>
      </w:r>
    </w:p>
    <w:p w14:paraId="02ED217B" w14:textId="77777777" w:rsidR="00E05BFC" w:rsidRPr="00274169" w:rsidRDefault="00E05BFC" w:rsidP="00E05BFC">
      <w:pPr>
        <w:spacing w:before="240"/>
        <w:rPr>
          <w:color w:val="000000"/>
        </w:rPr>
      </w:pPr>
      <w:r w:rsidRPr="00274169">
        <w:rPr>
          <w:color w:val="000000"/>
        </w:rPr>
        <w:lastRenderedPageBreak/>
        <w:tab/>
        <w:t xml:space="preserve">Значение максимальной удельной </w:t>
      </w:r>
      <w:proofErr w:type="spellStart"/>
      <w:r w:rsidRPr="00274169">
        <w:rPr>
          <w:color w:val="000000"/>
        </w:rPr>
        <w:t>сдуваемости</w:t>
      </w:r>
      <w:proofErr w:type="spellEnd"/>
      <w:r w:rsidRPr="00274169">
        <w:rPr>
          <w:color w:val="000000"/>
        </w:rPr>
        <w:t xml:space="preserve"> пылящего материала определяется по формуле (1.1.3):</w:t>
      </w:r>
    </w:p>
    <w:p w14:paraId="5E2A25FA" w14:textId="77777777" w:rsidR="00E05BFC" w:rsidRPr="00274169" w:rsidRDefault="00E05BFC" w:rsidP="00E05BFC">
      <w:pPr>
        <w:tabs>
          <w:tab w:val="center" w:pos="5103"/>
          <w:tab w:val="right" w:pos="9922"/>
        </w:tabs>
        <w:spacing w:before="240" w:after="240"/>
        <w:rPr>
          <w:color w:val="000000"/>
        </w:rPr>
      </w:pPr>
      <w:r w:rsidRPr="00274169">
        <w:rPr>
          <w:b/>
          <w:i/>
          <w:color w:val="000000"/>
        </w:rPr>
        <w:tab/>
        <w:t>q</w:t>
      </w:r>
      <w:r w:rsidRPr="00274169">
        <w:rPr>
          <w:color w:val="000000"/>
        </w:rPr>
        <w:t xml:space="preserve"> = 10</w:t>
      </w:r>
      <w:r w:rsidRPr="00274169">
        <w:rPr>
          <w:color w:val="000000"/>
          <w:vertAlign w:val="superscript"/>
        </w:rPr>
        <w:t>-3</w:t>
      </w:r>
      <w:r w:rsidRPr="00274169">
        <w:rPr>
          <w:color w:val="000000"/>
        </w:rPr>
        <w:t xml:space="preserve"> · </w:t>
      </w:r>
      <w:r w:rsidRPr="00274169">
        <w:rPr>
          <w:b/>
          <w:i/>
          <w:color w:val="000000"/>
        </w:rPr>
        <w:t>a</w:t>
      </w:r>
      <w:r w:rsidRPr="00274169">
        <w:rPr>
          <w:color w:val="000000"/>
        </w:rPr>
        <w:t xml:space="preserve"> · </w:t>
      </w:r>
      <w:proofErr w:type="spellStart"/>
      <w:r w:rsidRPr="00274169">
        <w:rPr>
          <w:b/>
          <w:i/>
          <w:color w:val="000000"/>
        </w:rPr>
        <w:t>U</w:t>
      </w:r>
      <w:r w:rsidRPr="00274169">
        <w:rPr>
          <w:color w:val="000000"/>
          <w:vertAlign w:val="superscript"/>
        </w:rPr>
        <w:t>b</w:t>
      </w:r>
      <w:proofErr w:type="spellEnd"/>
      <w:r w:rsidRPr="00274169">
        <w:rPr>
          <w:color w:val="000000"/>
        </w:rPr>
        <w:t xml:space="preserve">, </w:t>
      </w:r>
      <w:r w:rsidRPr="00274169">
        <w:rPr>
          <w:i/>
          <w:color w:val="000000"/>
        </w:rPr>
        <w:t>г/(м²∙с)</w:t>
      </w:r>
      <w:r w:rsidRPr="00274169">
        <w:rPr>
          <w:color w:val="000000"/>
        </w:rPr>
        <w:tab/>
        <w:t>(1.1.3)</w:t>
      </w:r>
    </w:p>
    <w:p w14:paraId="11FFCDCE" w14:textId="77777777" w:rsidR="00E05BFC" w:rsidRPr="00274169" w:rsidRDefault="00E05BFC" w:rsidP="00E05BFC">
      <w:pPr>
        <w:rPr>
          <w:color w:val="000000"/>
        </w:rPr>
      </w:pPr>
      <w:r w:rsidRPr="00274169">
        <w:rPr>
          <w:color w:val="000000"/>
        </w:rPr>
        <w:t xml:space="preserve">где </w:t>
      </w:r>
      <w:r w:rsidRPr="00274169">
        <w:rPr>
          <w:b/>
          <w:i/>
          <w:color w:val="000000"/>
        </w:rPr>
        <w:t>a</w:t>
      </w:r>
      <w:r w:rsidRPr="00274169">
        <w:rPr>
          <w:color w:val="000000"/>
        </w:rPr>
        <w:t xml:space="preserve"> и </w:t>
      </w:r>
      <w:r w:rsidRPr="00274169">
        <w:rPr>
          <w:b/>
          <w:i/>
          <w:color w:val="000000"/>
        </w:rPr>
        <w:t>b</w:t>
      </w:r>
      <w:r w:rsidRPr="00274169">
        <w:rPr>
          <w:color w:val="000000"/>
        </w:rPr>
        <w:t xml:space="preserve"> – эмпирические коэффициенты, зависящие от типа перегружаемого материала;</w:t>
      </w:r>
    </w:p>
    <w:p w14:paraId="1D87041F" w14:textId="77777777" w:rsidR="00E05BFC" w:rsidRPr="00274169" w:rsidRDefault="00E05BFC" w:rsidP="00E05BFC">
      <w:pPr>
        <w:rPr>
          <w:color w:val="000000"/>
        </w:rPr>
      </w:pPr>
      <w:proofErr w:type="spellStart"/>
      <w:r w:rsidRPr="00274169">
        <w:rPr>
          <w:b/>
          <w:i/>
          <w:color w:val="000000"/>
        </w:rPr>
        <w:t>U</w:t>
      </w:r>
      <w:r w:rsidRPr="00274169">
        <w:rPr>
          <w:color w:val="000000"/>
          <w:vertAlign w:val="superscript"/>
        </w:rPr>
        <w:t>b</w:t>
      </w:r>
      <w:proofErr w:type="spellEnd"/>
      <w:r w:rsidRPr="00274169">
        <w:rPr>
          <w:color w:val="000000"/>
        </w:rPr>
        <w:t xml:space="preserve"> - скорость ветра,  </w:t>
      </w:r>
      <w:r w:rsidRPr="00274169">
        <w:rPr>
          <w:i/>
          <w:color w:val="000000"/>
        </w:rPr>
        <w:t>м/c</w:t>
      </w:r>
      <w:r w:rsidRPr="00274169">
        <w:rPr>
          <w:color w:val="000000"/>
        </w:rPr>
        <w:t>.</w:t>
      </w:r>
    </w:p>
    <w:p w14:paraId="5FB5DA26" w14:textId="77777777" w:rsidR="00E05BFC" w:rsidRPr="00274169" w:rsidRDefault="00E05BFC" w:rsidP="00E05BFC">
      <w:pPr>
        <w:spacing w:before="240"/>
        <w:rPr>
          <w:color w:val="000000"/>
        </w:rPr>
      </w:pPr>
      <w:r w:rsidRPr="00274169">
        <w:rPr>
          <w:color w:val="000000"/>
        </w:rPr>
        <w:tab/>
        <w:t>Валовый выброс пыли при хранении пылящих материалов, рассчитывается по формуле (1.1.4):</w:t>
      </w:r>
    </w:p>
    <w:p w14:paraId="5E7EC92E" w14:textId="77777777" w:rsidR="00E05BFC" w:rsidRPr="00274169" w:rsidRDefault="00E05BFC" w:rsidP="00E05BFC">
      <w:pPr>
        <w:tabs>
          <w:tab w:val="center" w:pos="5103"/>
          <w:tab w:val="right" w:pos="9922"/>
        </w:tabs>
        <w:spacing w:before="240" w:after="240"/>
        <w:rPr>
          <w:color w:val="000000"/>
        </w:rPr>
      </w:pPr>
      <w:r w:rsidRPr="00274169">
        <w:rPr>
          <w:b/>
          <w:i/>
          <w:color w:val="000000"/>
        </w:rPr>
        <w:tab/>
        <w:t>П</w:t>
      </w:r>
      <w:r w:rsidRPr="00274169">
        <w:rPr>
          <w:i/>
          <w:color w:val="000000"/>
          <w:vertAlign w:val="subscript"/>
        </w:rPr>
        <w:t>ХР</w:t>
      </w:r>
      <w:r w:rsidRPr="00274169">
        <w:rPr>
          <w:color w:val="000000"/>
        </w:rPr>
        <w:t xml:space="preserve"> = 0,11 · 8,64 · 10</w:t>
      </w:r>
      <w:r w:rsidRPr="00274169">
        <w:rPr>
          <w:color w:val="000000"/>
          <w:vertAlign w:val="superscript"/>
        </w:rPr>
        <w:t>-2</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6</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q</w:t>
      </w:r>
      <w:r w:rsidRPr="00274169">
        <w:rPr>
          <w:color w:val="000000"/>
        </w:rPr>
        <w:t xml:space="preserve"> · </w:t>
      </w:r>
      <w:proofErr w:type="spellStart"/>
      <w:r w:rsidRPr="00274169">
        <w:rPr>
          <w:b/>
          <w:i/>
          <w:color w:val="000000"/>
        </w:rPr>
        <w:t>F</w:t>
      </w:r>
      <w:r w:rsidRPr="00274169">
        <w:rPr>
          <w:i/>
          <w:color w:val="000000"/>
          <w:vertAlign w:val="subscript"/>
        </w:rPr>
        <w:t>пл</w:t>
      </w:r>
      <w:proofErr w:type="spellEnd"/>
      <w:r w:rsidRPr="00274169">
        <w:rPr>
          <w:color w:val="000000"/>
        </w:rPr>
        <w:t xml:space="preserve"> · (1 - </w:t>
      </w:r>
      <w:r w:rsidRPr="00274169">
        <w:rPr>
          <w:b/>
          <w:i/>
          <w:color w:val="000000"/>
        </w:rPr>
        <w:t>η</w:t>
      </w:r>
      <w:r w:rsidRPr="00274169">
        <w:rPr>
          <w:color w:val="000000"/>
        </w:rPr>
        <w:t>) · (</w:t>
      </w:r>
      <w:r w:rsidRPr="00274169">
        <w:rPr>
          <w:b/>
          <w:i/>
          <w:color w:val="000000"/>
        </w:rPr>
        <w:t>T</w:t>
      </w:r>
      <w:r w:rsidRPr="00274169">
        <w:rPr>
          <w:color w:val="000000"/>
        </w:rPr>
        <w:t xml:space="preserve"> - </w:t>
      </w:r>
      <w:proofErr w:type="spellStart"/>
      <w:r w:rsidRPr="00274169">
        <w:rPr>
          <w:b/>
          <w:i/>
          <w:color w:val="000000"/>
        </w:rPr>
        <w:t>T</w:t>
      </w:r>
      <w:r w:rsidRPr="00274169">
        <w:rPr>
          <w:i/>
          <w:color w:val="000000"/>
          <w:vertAlign w:val="subscript"/>
        </w:rPr>
        <w:t>д</w:t>
      </w:r>
      <w:proofErr w:type="spellEnd"/>
      <w:r w:rsidRPr="00274169">
        <w:rPr>
          <w:color w:val="000000"/>
        </w:rPr>
        <w:t xml:space="preserve"> - </w:t>
      </w:r>
      <w:proofErr w:type="spellStart"/>
      <w:r w:rsidRPr="00274169">
        <w:rPr>
          <w:b/>
          <w:i/>
          <w:color w:val="000000"/>
        </w:rPr>
        <w:t>T</w:t>
      </w:r>
      <w:r w:rsidRPr="00274169">
        <w:rPr>
          <w:i/>
          <w:color w:val="000000"/>
          <w:vertAlign w:val="subscript"/>
        </w:rPr>
        <w:t>c</w:t>
      </w:r>
      <w:proofErr w:type="spellEnd"/>
      <w:r w:rsidRPr="00274169">
        <w:rPr>
          <w:color w:val="000000"/>
        </w:rPr>
        <w:t xml:space="preserve">) </w:t>
      </w:r>
      <w:r w:rsidRPr="00274169">
        <w:rPr>
          <w:i/>
          <w:color w:val="000000"/>
        </w:rPr>
        <w:t>т/год</w:t>
      </w:r>
      <w:r w:rsidRPr="00274169">
        <w:rPr>
          <w:color w:val="000000"/>
        </w:rPr>
        <w:tab/>
        <w:t>(1.1.4)</w:t>
      </w:r>
    </w:p>
    <w:p w14:paraId="40F8E0B3" w14:textId="77777777" w:rsidR="00E05BFC" w:rsidRPr="00274169" w:rsidRDefault="00E05BFC" w:rsidP="00E05BFC">
      <w:pPr>
        <w:rPr>
          <w:color w:val="000000"/>
        </w:rPr>
      </w:pPr>
      <w:r w:rsidRPr="00274169">
        <w:rPr>
          <w:color w:val="000000"/>
        </w:rPr>
        <w:t xml:space="preserve">где </w:t>
      </w:r>
      <w:r w:rsidRPr="00274169">
        <w:rPr>
          <w:b/>
          <w:i/>
          <w:color w:val="000000"/>
        </w:rPr>
        <w:t>T</w:t>
      </w:r>
      <w:r w:rsidRPr="00274169">
        <w:rPr>
          <w:color w:val="000000"/>
        </w:rPr>
        <w:t xml:space="preserve"> - общее время хранения материала за рассматриваемый период, в сутках;</w:t>
      </w:r>
    </w:p>
    <w:p w14:paraId="26D0F797" w14:textId="77777777" w:rsidR="00E05BFC" w:rsidRPr="00274169" w:rsidRDefault="00E05BFC" w:rsidP="00E05BFC">
      <w:pPr>
        <w:rPr>
          <w:color w:val="000000"/>
        </w:rPr>
      </w:pPr>
      <w:proofErr w:type="spellStart"/>
      <w:r w:rsidRPr="00274169">
        <w:rPr>
          <w:b/>
          <w:i/>
          <w:color w:val="000000"/>
        </w:rPr>
        <w:t>T</w:t>
      </w:r>
      <w:r w:rsidRPr="00274169">
        <w:rPr>
          <w:i/>
          <w:color w:val="000000"/>
          <w:vertAlign w:val="subscript"/>
        </w:rPr>
        <w:t>д</w:t>
      </w:r>
      <w:proofErr w:type="spellEnd"/>
      <w:r w:rsidRPr="00274169">
        <w:rPr>
          <w:color w:val="000000"/>
        </w:rPr>
        <w:t xml:space="preserve"> - число дней с дождем;</w:t>
      </w:r>
    </w:p>
    <w:p w14:paraId="39B7170D" w14:textId="77777777" w:rsidR="00E05BFC" w:rsidRPr="00274169" w:rsidRDefault="00E05BFC" w:rsidP="00E05BFC">
      <w:pPr>
        <w:rPr>
          <w:color w:val="000000"/>
        </w:rPr>
      </w:pPr>
      <w:proofErr w:type="spellStart"/>
      <w:r w:rsidRPr="00274169">
        <w:rPr>
          <w:b/>
          <w:i/>
          <w:color w:val="000000"/>
        </w:rPr>
        <w:t>T</w:t>
      </w:r>
      <w:r w:rsidRPr="00274169">
        <w:rPr>
          <w:i/>
          <w:color w:val="000000"/>
          <w:vertAlign w:val="subscript"/>
        </w:rPr>
        <w:t>с</w:t>
      </w:r>
      <w:proofErr w:type="spellEnd"/>
      <w:r w:rsidRPr="00274169">
        <w:rPr>
          <w:color w:val="000000"/>
        </w:rPr>
        <w:t xml:space="preserve"> - число дней с устойчивым снежным покровом.</w:t>
      </w:r>
    </w:p>
    <w:p w14:paraId="3FFC143B" w14:textId="77777777" w:rsidR="00E05BFC" w:rsidRPr="00274169" w:rsidRDefault="00E05BFC" w:rsidP="00E05BFC">
      <w:pPr>
        <w:spacing w:before="240"/>
        <w:rPr>
          <w:color w:val="000000"/>
        </w:rPr>
      </w:pPr>
      <w:r w:rsidRPr="00274169">
        <w:rPr>
          <w:color w:val="000000"/>
        </w:rPr>
        <w:tab/>
        <w:t>При расчете выделения конкретного загрязняющего вещества в виде дополнительного множителя учитывается массовая доля данного вещества в составе продукта.</w:t>
      </w:r>
    </w:p>
    <w:p w14:paraId="44A0F25A" w14:textId="77777777" w:rsidR="00E05BFC" w:rsidRPr="00274169" w:rsidRDefault="00E05BFC" w:rsidP="00E05BFC">
      <w:pPr>
        <w:spacing w:before="240" w:after="240"/>
        <w:rPr>
          <w:color w:val="000000"/>
        </w:rPr>
      </w:pPr>
      <w:r w:rsidRPr="00274169">
        <w:rPr>
          <w:color w:val="000000"/>
        </w:rPr>
        <w:tab/>
        <w:t>Расчетные параметры и их значения приведены в таблице 1.1.2.</w:t>
      </w:r>
    </w:p>
    <w:p w14:paraId="6D7E3525" w14:textId="77777777" w:rsidR="00E05BFC" w:rsidRPr="00274169" w:rsidRDefault="00E05BFC" w:rsidP="00E05BFC">
      <w:pPr>
        <w:spacing w:before="240" w:after="120"/>
        <w:rPr>
          <w:color w:val="000000"/>
        </w:rPr>
      </w:pPr>
      <w:r w:rsidRPr="00274169">
        <w:rPr>
          <w:color w:val="000000"/>
        </w:rPr>
        <w:t xml:space="preserve">Таблица 1.1.2 - </w:t>
      </w:r>
      <w:r w:rsidRPr="00274169">
        <w:rPr>
          <w:b/>
          <w:color w:val="000000"/>
        </w:rPr>
        <w:t>Расчетные параметры и их значения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7371"/>
        <w:gridCol w:w="2552"/>
      </w:tblGrid>
      <w:tr w:rsidR="00E05BFC" w:rsidRPr="00274169" w14:paraId="43B0A732" w14:textId="77777777" w:rsidTr="00111D84">
        <w:trPr>
          <w:cantSplit/>
          <w:tblHeader/>
        </w:trPr>
        <w:tc>
          <w:tcPr>
            <w:tcW w:w="7371" w:type="dxa"/>
            <w:tcBorders>
              <w:top w:val="single" w:sz="8" w:space="0" w:color="auto"/>
              <w:left w:val="single" w:sz="6" w:space="0" w:color="auto"/>
              <w:bottom w:val="single" w:sz="8" w:space="0" w:color="auto"/>
            </w:tcBorders>
            <w:shd w:val="clear" w:color="auto" w:fill="F2F2F2"/>
            <w:vAlign w:val="center"/>
          </w:tcPr>
          <w:p w14:paraId="1DC9AD1A" w14:textId="77777777" w:rsidR="00E05BFC" w:rsidRPr="00274169" w:rsidRDefault="00E05BFC" w:rsidP="00111D84">
            <w:pPr>
              <w:jc w:val="center"/>
              <w:rPr>
                <w:color w:val="000000"/>
              </w:rPr>
            </w:pPr>
            <w:r w:rsidRPr="00274169">
              <w:rPr>
                <w:color w:val="000000"/>
              </w:rPr>
              <w:t>Расчетные параметры</w:t>
            </w:r>
          </w:p>
        </w:tc>
        <w:tc>
          <w:tcPr>
            <w:tcW w:w="2552" w:type="dxa"/>
            <w:tcBorders>
              <w:top w:val="single" w:sz="8" w:space="0" w:color="auto"/>
              <w:bottom w:val="single" w:sz="8" w:space="0" w:color="auto"/>
              <w:right w:val="single" w:sz="6" w:space="0" w:color="auto"/>
            </w:tcBorders>
            <w:shd w:val="clear" w:color="auto" w:fill="F2F2F2"/>
            <w:vAlign w:val="center"/>
          </w:tcPr>
          <w:p w14:paraId="5D027E35" w14:textId="77777777" w:rsidR="00E05BFC" w:rsidRPr="00274169" w:rsidRDefault="00E05BFC" w:rsidP="00111D84">
            <w:pPr>
              <w:jc w:val="center"/>
              <w:rPr>
                <w:color w:val="000000"/>
              </w:rPr>
            </w:pPr>
            <w:r w:rsidRPr="00274169">
              <w:rPr>
                <w:color w:val="000000"/>
              </w:rPr>
              <w:t>Значения</w:t>
            </w:r>
          </w:p>
        </w:tc>
      </w:tr>
      <w:tr w:rsidR="00E05BFC" w:rsidRPr="00274169" w14:paraId="5687019F" w14:textId="77777777" w:rsidTr="00111D84">
        <w:tc>
          <w:tcPr>
            <w:tcW w:w="7371" w:type="dxa"/>
            <w:tcBorders>
              <w:left w:val="single" w:sz="6" w:space="0" w:color="auto"/>
            </w:tcBorders>
            <w:shd w:val="clear" w:color="auto" w:fill="auto"/>
          </w:tcPr>
          <w:p w14:paraId="6B0B113D" w14:textId="77777777" w:rsidR="00E05BFC" w:rsidRPr="00274169" w:rsidRDefault="00E05BFC" w:rsidP="00E05BFC">
            <w:pPr>
              <w:rPr>
                <w:color w:val="000000"/>
              </w:rPr>
            </w:pPr>
            <w:r w:rsidRPr="00274169">
              <w:rPr>
                <w:color w:val="000000"/>
              </w:rPr>
              <w:t xml:space="preserve">Перегружаемый материал: </w:t>
            </w:r>
            <w:r w:rsidRPr="00274169">
              <w:rPr>
                <w:b/>
                <w:color w:val="000000"/>
              </w:rPr>
              <w:t>Чечевица</w:t>
            </w:r>
          </w:p>
          <w:p w14:paraId="22A13677" w14:textId="77777777" w:rsidR="00E05BFC" w:rsidRPr="00274169" w:rsidRDefault="00E05BFC" w:rsidP="00E05BFC">
            <w:pPr>
              <w:rPr>
                <w:color w:val="000000"/>
              </w:rPr>
            </w:pPr>
            <w:r w:rsidRPr="00274169">
              <w:rPr>
                <w:color w:val="000000"/>
              </w:rPr>
              <w:t>Эмпирические коэффициенты, зависящие от типа перегружаемого материала</w:t>
            </w:r>
          </w:p>
        </w:tc>
        <w:tc>
          <w:tcPr>
            <w:tcW w:w="2552" w:type="dxa"/>
            <w:tcBorders>
              <w:right w:val="single" w:sz="6" w:space="0" w:color="auto"/>
            </w:tcBorders>
            <w:shd w:val="clear" w:color="auto" w:fill="auto"/>
          </w:tcPr>
          <w:p w14:paraId="1DB33CE3" w14:textId="77777777" w:rsidR="00E05BFC" w:rsidRPr="00274169" w:rsidRDefault="00E05BFC" w:rsidP="00E05BFC">
            <w:pPr>
              <w:rPr>
                <w:color w:val="000000"/>
              </w:rPr>
            </w:pPr>
            <w:r w:rsidRPr="00274169">
              <w:rPr>
                <w:b/>
                <w:i/>
                <w:color w:val="000000"/>
              </w:rPr>
              <w:t>a</w:t>
            </w:r>
            <w:r w:rsidRPr="00274169">
              <w:rPr>
                <w:color w:val="000000"/>
              </w:rPr>
              <w:t xml:space="preserve"> = 0,001</w:t>
            </w:r>
          </w:p>
          <w:p w14:paraId="00339926" w14:textId="77777777" w:rsidR="00E05BFC" w:rsidRPr="00274169" w:rsidRDefault="00E05BFC" w:rsidP="00E05BFC">
            <w:pPr>
              <w:rPr>
                <w:color w:val="000000"/>
              </w:rPr>
            </w:pPr>
            <w:r w:rsidRPr="00274169">
              <w:rPr>
                <w:b/>
                <w:i/>
                <w:color w:val="000000"/>
              </w:rPr>
              <w:t>b</w:t>
            </w:r>
            <w:r w:rsidRPr="00274169">
              <w:rPr>
                <w:color w:val="000000"/>
              </w:rPr>
              <w:t xml:space="preserve"> = 3,27</w:t>
            </w:r>
          </w:p>
        </w:tc>
      </w:tr>
      <w:tr w:rsidR="00E05BFC" w:rsidRPr="00274169" w14:paraId="690EFA0B" w14:textId="77777777" w:rsidTr="00111D84">
        <w:tc>
          <w:tcPr>
            <w:tcW w:w="7371" w:type="dxa"/>
            <w:tcBorders>
              <w:left w:val="single" w:sz="6" w:space="0" w:color="auto"/>
            </w:tcBorders>
            <w:shd w:val="clear" w:color="auto" w:fill="auto"/>
          </w:tcPr>
          <w:p w14:paraId="14562129" w14:textId="77777777" w:rsidR="00E05BFC" w:rsidRPr="00274169" w:rsidRDefault="00E05BFC" w:rsidP="00E05BFC">
            <w:pPr>
              <w:rPr>
                <w:color w:val="000000"/>
              </w:rPr>
            </w:pPr>
            <w:r w:rsidRPr="00274169">
              <w:rPr>
                <w:color w:val="000000"/>
              </w:rPr>
              <w:t>Местные условия – склады, хранилища, закрытые с 4-х сторон</w:t>
            </w:r>
          </w:p>
        </w:tc>
        <w:tc>
          <w:tcPr>
            <w:tcW w:w="2552" w:type="dxa"/>
            <w:tcBorders>
              <w:right w:val="single" w:sz="6" w:space="0" w:color="auto"/>
            </w:tcBorders>
            <w:shd w:val="clear" w:color="auto" w:fill="auto"/>
          </w:tcPr>
          <w:p w14:paraId="4742CF14" w14:textId="77777777" w:rsidR="00E05BFC" w:rsidRPr="00274169" w:rsidRDefault="00E05BFC" w:rsidP="00E05BFC">
            <w:pPr>
              <w:rPr>
                <w:color w:val="000000"/>
              </w:rPr>
            </w:pPr>
            <w:r w:rsidRPr="00274169">
              <w:rPr>
                <w:b/>
                <w:i/>
                <w:color w:val="000000"/>
              </w:rPr>
              <w:t>K</w:t>
            </w:r>
            <w:r w:rsidRPr="00274169">
              <w:rPr>
                <w:i/>
                <w:color w:val="000000"/>
                <w:vertAlign w:val="subscript"/>
              </w:rPr>
              <w:t>4</w:t>
            </w:r>
            <w:r w:rsidRPr="00274169">
              <w:rPr>
                <w:color w:val="000000"/>
              </w:rPr>
              <w:t xml:space="preserve"> = 0,005</w:t>
            </w:r>
          </w:p>
        </w:tc>
      </w:tr>
      <w:tr w:rsidR="00E05BFC" w:rsidRPr="00274169" w14:paraId="48570F43" w14:textId="77777777" w:rsidTr="00111D84">
        <w:tc>
          <w:tcPr>
            <w:tcW w:w="7371" w:type="dxa"/>
            <w:tcBorders>
              <w:left w:val="single" w:sz="6" w:space="0" w:color="auto"/>
            </w:tcBorders>
            <w:shd w:val="clear" w:color="auto" w:fill="auto"/>
          </w:tcPr>
          <w:p w14:paraId="7E9B78A5" w14:textId="77777777" w:rsidR="00E05BFC" w:rsidRPr="00274169" w:rsidRDefault="00E05BFC" w:rsidP="00E05BFC">
            <w:pPr>
              <w:rPr>
                <w:color w:val="000000"/>
              </w:rPr>
            </w:pPr>
            <w:r w:rsidRPr="00274169">
              <w:rPr>
                <w:color w:val="000000"/>
              </w:rPr>
              <w:t>Влажность материала свыше 10 до 20%</w:t>
            </w:r>
          </w:p>
        </w:tc>
        <w:tc>
          <w:tcPr>
            <w:tcW w:w="2552" w:type="dxa"/>
            <w:tcBorders>
              <w:right w:val="single" w:sz="6" w:space="0" w:color="auto"/>
            </w:tcBorders>
            <w:shd w:val="clear" w:color="auto" w:fill="auto"/>
          </w:tcPr>
          <w:p w14:paraId="2D704D6D" w14:textId="77777777" w:rsidR="00E05BFC" w:rsidRPr="00274169" w:rsidRDefault="00E05BFC" w:rsidP="00E05BFC">
            <w:pPr>
              <w:rPr>
                <w:color w:val="000000"/>
              </w:rPr>
            </w:pPr>
            <w:r w:rsidRPr="00274169">
              <w:rPr>
                <w:b/>
                <w:i/>
                <w:color w:val="000000"/>
              </w:rPr>
              <w:t>K</w:t>
            </w:r>
            <w:r w:rsidRPr="00274169">
              <w:rPr>
                <w:i/>
                <w:color w:val="000000"/>
                <w:vertAlign w:val="subscript"/>
              </w:rPr>
              <w:t>5</w:t>
            </w:r>
            <w:r w:rsidRPr="00274169">
              <w:rPr>
                <w:color w:val="000000"/>
              </w:rPr>
              <w:t xml:space="preserve"> = 0,01</w:t>
            </w:r>
          </w:p>
        </w:tc>
      </w:tr>
      <w:tr w:rsidR="00E05BFC" w:rsidRPr="00274169" w14:paraId="179F41A9" w14:textId="77777777" w:rsidTr="00111D84">
        <w:tc>
          <w:tcPr>
            <w:tcW w:w="7371" w:type="dxa"/>
            <w:tcBorders>
              <w:left w:val="single" w:sz="6" w:space="0" w:color="auto"/>
            </w:tcBorders>
            <w:shd w:val="clear" w:color="auto" w:fill="auto"/>
          </w:tcPr>
          <w:p w14:paraId="4EF14DD0" w14:textId="77777777" w:rsidR="00E05BFC" w:rsidRPr="00274169" w:rsidRDefault="00E05BFC" w:rsidP="00E05BFC">
            <w:pPr>
              <w:rPr>
                <w:color w:val="000000"/>
              </w:rPr>
            </w:pPr>
            <w:r w:rsidRPr="00274169">
              <w:rPr>
                <w:color w:val="000000"/>
              </w:rPr>
              <w:t>Профиль поверхности складируемого материала</w:t>
            </w:r>
          </w:p>
        </w:tc>
        <w:tc>
          <w:tcPr>
            <w:tcW w:w="2552" w:type="dxa"/>
            <w:tcBorders>
              <w:right w:val="single" w:sz="6" w:space="0" w:color="auto"/>
            </w:tcBorders>
            <w:shd w:val="clear" w:color="auto" w:fill="auto"/>
          </w:tcPr>
          <w:p w14:paraId="1A43018D" w14:textId="77777777" w:rsidR="00E05BFC" w:rsidRPr="00274169" w:rsidRDefault="00E05BFC" w:rsidP="00E05BFC">
            <w:pPr>
              <w:rPr>
                <w:color w:val="000000"/>
              </w:rPr>
            </w:pPr>
            <w:r w:rsidRPr="00274169">
              <w:rPr>
                <w:b/>
                <w:i/>
                <w:color w:val="000000"/>
              </w:rPr>
              <w:t>K</w:t>
            </w:r>
            <w:r w:rsidRPr="00274169">
              <w:rPr>
                <w:i/>
                <w:color w:val="000000"/>
                <w:vertAlign w:val="subscript"/>
              </w:rPr>
              <w:t>6</w:t>
            </w:r>
            <w:r w:rsidRPr="00274169">
              <w:rPr>
                <w:color w:val="000000"/>
              </w:rPr>
              <w:t xml:space="preserve"> = 711,2 / 711,2 = 1</w:t>
            </w:r>
          </w:p>
        </w:tc>
      </w:tr>
      <w:tr w:rsidR="00E05BFC" w:rsidRPr="00274169" w14:paraId="4424C749" w14:textId="77777777" w:rsidTr="00111D84">
        <w:tc>
          <w:tcPr>
            <w:tcW w:w="7371" w:type="dxa"/>
            <w:tcBorders>
              <w:left w:val="single" w:sz="6" w:space="0" w:color="auto"/>
            </w:tcBorders>
            <w:shd w:val="clear" w:color="auto" w:fill="auto"/>
          </w:tcPr>
          <w:p w14:paraId="53A6B627" w14:textId="77777777" w:rsidR="00E05BFC" w:rsidRPr="00274169" w:rsidRDefault="00E05BFC" w:rsidP="00E05BFC">
            <w:pPr>
              <w:rPr>
                <w:color w:val="000000"/>
              </w:rPr>
            </w:pPr>
            <w:r w:rsidRPr="00274169">
              <w:rPr>
                <w:color w:val="000000"/>
              </w:rPr>
              <w:t>Крупность материала – куски размером 3-1 мм</w:t>
            </w:r>
          </w:p>
        </w:tc>
        <w:tc>
          <w:tcPr>
            <w:tcW w:w="2552" w:type="dxa"/>
            <w:tcBorders>
              <w:right w:val="single" w:sz="6" w:space="0" w:color="auto"/>
            </w:tcBorders>
            <w:shd w:val="clear" w:color="auto" w:fill="auto"/>
          </w:tcPr>
          <w:p w14:paraId="3DA6D421" w14:textId="77777777" w:rsidR="00E05BFC" w:rsidRPr="00274169" w:rsidRDefault="00E05BFC" w:rsidP="00E05BFC">
            <w:pPr>
              <w:rPr>
                <w:color w:val="000000"/>
              </w:rPr>
            </w:pPr>
            <w:r w:rsidRPr="00274169">
              <w:rPr>
                <w:b/>
                <w:i/>
                <w:color w:val="000000"/>
              </w:rPr>
              <w:t>K</w:t>
            </w:r>
            <w:r w:rsidRPr="00274169">
              <w:rPr>
                <w:i/>
                <w:color w:val="000000"/>
                <w:vertAlign w:val="subscript"/>
              </w:rPr>
              <w:t>7</w:t>
            </w:r>
            <w:r w:rsidRPr="00274169">
              <w:rPr>
                <w:color w:val="000000"/>
              </w:rPr>
              <w:t xml:space="preserve"> = 0,8</w:t>
            </w:r>
          </w:p>
        </w:tc>
      </w:tr>
      <w:tr w:rsidR="00E05BFC" w:rsidRPr="00274169" w14:paraId="310333A0" w14:textId="77777777" w:rsidTr="00111D84">
        <w:tc>
          <w:tcPr>
            <w:tcW w:w="7371" w:type="dxa"/>
            <w:tcBorders>
              <w:left w:val="single" w:sz="6" w:space="0" w:color="auto"/>
            </w:tcBorders>
            <w:shd w:val="clear" w:color="auto" w:fill="auto"/>
          </w:tcPr>
          <w:p w14:paraId="51FE186E" w14:textId="77777777" w:rsidR="00E05BFC" w:rsidRPr="00274169" w:rsidRDefault="00E05BFC" w:rsidP="00E05BFC">
            <w:pPr>
              <w:rPr>
                <w:color w:val="000000"/>
              </w:rPr>
            </w:pPr>
            <w:r w:rsidRPr="00274169">
              <w:rPr>
                <w:color w:val="000000"/>
              </w:rPr>
              <w:t>Расчетные скорости ветра, м/с</w:t>
            </w:r>
          </w:p>
        </w:tc>
        <w:tc>
          <w:tcPr>
            <w:tcW w:w="2552" w:type="dxa"/>
            <w:tcBorders>
              <w:right w:val="single" w:sz="6" w:space="0" w:color="auto"/>
            </w:tcBorders>
            <w:shd w:val="clear" w:color="auto" w:fill="auto"/>
          </w:tcPr>
          <w:p w14:paraId="1BFC16CB" w14:textId="77777777" w:rsidR="00E05BFC" w:rsidRPr="00274169" w:rsidRDefault="00E05BFC" w:rsidP="00E05BFC">
            <w:pPr>
              <w:rPr>
                <w:color w:val="000000"/>
              </w:rPr>
            </w:pPr>
            <w:r w:rsidRPr="00274169">
              <w:rPr>
                <w:b/>
                <w:i/>
                <w:color w:val="000000"/>
              </w:rPr>
              <w:t>U'</w:t>
            </w:r>
            <w:r w:rsidRPr="00274169">
              <w:rPr>
                <w:color w:val="000000"/>
              </w:rPr>
              <w:t xml:space="preserve"> = 0,5</w:t>
            </w:r>
          </w:p>
        </w:tc>
      </w:tr>
      <w:tr w:rsidR="00E05BFC" w:rsidRPr="00274169" w14:paraId="562E0257" w14:textId="77777777" w:rsidTr="00111D84">
        <w:tc>
          <w:tcPr>
            <w:tcW w:w="7371" w:type="dxa"/>
            <w:tcBorders>
              <w:left w:val="single" w:sz="6" w:space="0" w:color="auto"/>
            </w:tcBorders>
            <w:shd w:val="clear" w:color="auto" w:fill="auto"/>
          </w:tcPr>
          <w:p w14:paraId="62E05EB5" w14:textId="77777777" w:rsidR="00E05BFC" w:rsidRPr="00274169" w:rsidRDefault="00E05BFC" w:rsidP="00E05BFC">
            <w:pPr>
              <w:rPr>
                <w:color w:val="000000"/>
              </w:rPr>
            </w:pPr>
            <w:r w:rsidRPr="00274169">
              <w:rPr>
                <w:color w:val="000000"/>
              </w:rPr>
              <w:t>Среднегодовая скорость ветра, м/с</w:t>
            </w:r>
          </w:p>
        </w:tc>
        <w:tc>
          <w:tcPr>
            <w:tcW w:w="2552" w:type="dxa"/>
            <w:tcBorders>
              <w:right w:val="single" w:sz="6" w:space="0" w:color="auto"/>
            </w:tcBorders>
            <w:shd w:val="clear" w:color="auto" w:fill="auto"/>
          </w:tcPr>
          <w:p w14:paraId="549E40EF" w14:textId="77777777" w:rsidR="00E05BFC" w:rsidRPr="00274169" w:rsidRDefault="00E05BFC" w:rsidP="00E05BFC">
            <w:pPr>
              <w:rPr>
                <w:color w:val="000000"/>
              </w:rPr>
            </w:pPr>
            <w:r w:rsidRPr="00274169">
              <w:rPr>
                <w:b/>
                <w:i/>
                <w:color w:val="000000"/>
              </w:rPr>
              <w:t>U</w:t>
            </w:r>
            <w:r w:rsidRPr="00274169">
              <w:rPr>
                <w:color w:val="000000"/>
              </w:rPr>
              <w:t xml:space="preserve"> = 0,5</w:t>
            </w:r>
          </w:p>
        </w:tc>
      </w:tr>
      <w:tr w:rsidR="00E05BFC" w:rsidRPr="00274169" w14:paraId="58B8A0FE" w14:textId="77777777" w:rsidTr="00111D84">
        <w:tc>
          <w:tcPr>
            <w:tcW w:w="7371" w:type="dxa"/>
            <w:tcBorders>
              <w:left w:val="single" w:sz="6" w:space="0" w:color="auto"/>
            </w:tcBorders>
            <w:shd w:val="clear" w:color="auto" w:fill="auto"/>
          </w:tcPr>
          <w:p w14:paraId="3E1CA490" w14:textId="77777777" w:rsidR="00E05BFC" w:rsidRPr="00274169" w:rsidRDefault="00E05BFC" w:rsidP="00E05BFC">
            <w:pPr>
              <w:rPr>
                <w:color w:val="000000"/>
              </w:rPr>
            </w:pPr>
            <w:r w:rsidRPr="00274169">
              <w:rPr>
                <w:color w:val="000000"/>
              </w:rPr>
              <w:t>Площадь поверхности погрузочно-разгрузочных работы в плане, м²</w:t>
            </w:r>
          </w:p>
        </w:tc>
        <w:tc>
          <w:tcPr>
            <w:tcW w:w="2552" w:type="dxa"/>
            <w:tcBorders>
              <w:right w:val="single" w:sz="6" w:space="0" w:color="auto"/>
            </w:tcBorders>
            <w:shd w:val="clear" w:color="auto" w:fill="auto"/>
          </w:tcPr>
          <w:p w14:paraId="6BE203CC" w14:textId="77777777" w:rsidR="00E05BFC" w:rsidRPr="00274169" w:rsidRDefault="00E05BFC" w:rsidP="00E05BFC">
            <w:pPr>
              <w:rPr>
                <w:color w:val="000000"/>
              </w:rPr>
            </w:pPr>
            <w:proofErr w:type="spellStart"/>
            <w:r w:rsidRPr="00274169">
              <w:rPr>
                <w:b/>
                <w:i/>
                <w:color w:val="000000"/>
              </w:rPr>
              <w:t>F</w:t>
            </w:r>
            <w:r w:rsidRPr="00274169">
              <w:rPr>
                <w:i/>
                <w:color w:val="000000"/>
                <w:vertAlign w:val="subscript"/>
              </w:rPr>
              <w:t>раб</w:t>
            </w:r>
            <w:proofErr w:type="spellEnd"/>
            <w:r w:rsidRPr="00274169">
              <w:rPr>
                <w:color w:val="000000"/>
              </w:rPr>
              <w:t xml:space="preserve"> = 50</w:t>
            </w:r>
          </w:p>
        </w:tc>
      </w:tr>
      <w:tr w:rsidR="00E05BFC" w:rsidRPr="00274169" w14:paraId="34E843A8" w14:textId="77777777" w:rsidTr="00111D84">
        <w:tc>
          <w:tcPr>
            <w:tcW w:w="7371" w:type="dxa"/>
            <w:tcBorders>
              <w:left w:val="single" w:sz="6" w:space="0" w:color="auto"/>
            </w:tcBorders>
            <w:shd w:val="clear" w:color="auto" w:fill="auto"/>
          </w:tcPr>
          <w:p w14:paraId="3E052217" w14:textId="77777777" w:rsidR="00E05BFC" w:rsidRPr="00274169" w:rsidRDefault="00E05BFC" w:rsidP="00E05BFC">
            <w:pPr>
              <w:rPr>
                <w:color w:val="000000"/>
              </w:rPr>
            </w:pPr>
            <w:r w:rsidRPr="00274169">
              <w:rPr>
                <w:color w:val="000000"/>
              </w:rPr>
              <w:t>Площадь поверхности пыления в плане, м²</w:t>
            </w:r>
          </w:p>
        </w:tc>
        <w:tc>
          <w:tcPr>
            <w:tcW w:w="2552" w:type="dxa"/>
            <w:tcBorders>
              <w:right w:val="single" w:sz="6" w:space="0" w:color="auto"/>
            </w:tcBorders>
            <w:shd w:val="clear" w:color="auto" w:fill="auto"/>
          </w:tcPr>
          <w:p w14:paraId="65F9A2D2" w14:textId="77777777" w:rsidR="00E05BFC" w:rsidRPr="00274169" w:rsidRDefault="00E05BFC" w:rsidP="00E05BFC">
            <w:pPr>
              <w:rPr>
                <w:color w:val="000000"/>
              </w:rPr>
            </w:pPr>
            <w:proofErr w:type="spellStart"/>
            <w:r w:rsidRPr="00274169">
              <w:rPr>
                <w:b/>
                <w:i/>
                <w:color w:val="000000"/>
              </w:rPr>
              <w:t>F</w:t>
            </w:r>
            <w:r w:rsidRPr="00274169">
              <w:rPr>
                <w:i/>
                <w:color w:val="000000"/>
                <w:vertAlign w:val="subscript"/>
              </w:rPr>
              <w:t>пл</w:t>
            </w:r>
            <w:proofErr w:type="spellEnd"/>
            <w:r w:rsidRPr="00274169">
              <w:rPr>
                <w:color w:val="000000"/>
              </w:rPr>
              <w:t xml:space="preserve"> = 711,2</w:t>
            </w:r>
          </w:p>
        </w:tc>
      </w:tr>
      <w:tr w:rsidR="00E05BFC" w:rsidRPr="00274169" w14:paraId="37FD3FEA" w14:textId="77777777" w:rsidTr="00111D84">
        <w:tc>
          <w:tcPr>
            <w:tcW w:w="7371" w:type="dxa"/>
            <w:tcBorders>
              <w:left w:val="single" w:sz="6" w:space="0" w:color="auto"/>
            </w:tcBorders>
            <w:shd w:val="clear" w:color="auto" w:fill="auto"/>
          </w:tcPr>
          <w:p w14:paraId="4D78570D" w14:textId="77777777" w:rsidR="00E05BFC" w:rsidRPr="00274169" w:rsidRDefault="00E05BFC" w:rsidP="00E05BFC">
            <w:pPr>
              <w:rPr>
                <w:color w:val="000000"/>
              </w:rPr>
            </w:pPr>
            <w:r w:rsidRPr="00274169">
              <w:rPr>
                <w:color w:val="000000"/>
              </w:rPr>
              <w:t>Площадь фактической поверхности пыления, м²</w:t>
            </w:r>
          </w:p>
        </w:tc>
        <w:tc>
          <w:tcPr>
            <w:tcW w:w="2552" w:type="dxa"/>
            <w:tcBorders>
              <w:right w:val="single" w:sz="6" w:space="0" w:color="auto"/>
            </w:tcBorders>
            <w:shd w:val="clear" w:color="auto" w:fill="auto"/>
          </w:tcPr>
          <w:p w14:paraId="1CB07174" w14:textId="77777777" w:rsidR="00E05BFC" w:rsidRPr="00274169" w:rsidRDefault="00E05BFC" w:rsidP="00E05BFC">
            <w:pPr>
              <w:rPr>
                <w:color w:val="000000"/>
              </w:rPr>
            </w:pPr>
            <w:proofErr w:type="spellStart"/>
            <w:r w:rsidRPr="00274169">
              <w:rPr>
                <w:b/>
                <w:i/>
                <w:color w:val="000000"/>
              </w:rPr>
              <w:t>F</w:t>
            </w:r>
            <w:r w:rsidRPr="00274169">
              <w:rPr>
                <w:i/>
                <w:color w:val="000000"/>
                <w:vertAlign w:val="subscript"/>
              </w:rPr>
              <w:t>макс</w:t>
            </w:r>
            <w:proofErr w:type="spellEnd"/>
            <w:r w:rsidRPr="00274169">
              <w:rPr>
                <w:color w:val="000000"/>
              </w:rPr>
              <w:t xml:space="preserve"> = 711,2</w:t>
            </w:r>
          </w:p>
        </w:tc>
      </w:tr>
      <w:tr w:rsidR="00E05BFC" w:rsidRPr="00274169" w14:paraId="2AF2D7F8" w14:textId="77777777" w:rsidTr="00111D84">
        <w:tc>
          <w:tcPr>
            <w:tcW w:w="7371" w:type="dxa"/>
            <w:tcBorders>
              <w:left w:val="single" w:sz="6" w:space="0" w:color="auto"/>
            </w:tcBorders>
            <w:shd w:val="clear" w:color="auto" w:fill="auto"/>
          </w:tcPr>
          <w:p w14:paraId="0989C682" w14:textId="77777777" w:rsidR="00E05BFC" w:rsidRPr="00274169" w:rsidRDefault="00E05BFC" w:rsidP="00E05BFC">
            <w:pPr>
              <w:rPr>
                <w:color w:val="000000"/>
              </w:rPr>
            </w:pPr>
            <w:r w:rsidRPr="00274169">
              <w:rPr>
                <w:color w:val="000000"/>
              </w:rPr>
              <w:t>Общее время хранения материала за рассматриваемый период, в сутках</w:t>
            </w:r>
          </w:p>
        </w:tc>
        <w:tc>
          <w:tcPr>
            <w:tcW w:w="2552" w:type="dxa"/>
            <w:tcBorders>
              <w:right w:val="single" w:sz="6" w:space="0" w:color="auto"/>
            </w:tcBorders>
            <w:shd w:val="clear" w:color="auto" w:fill="auto"/>
          </w:tcPr>
          <w:p w14:paraId="05911C2F" w14:textId="77777777" w:rsidR="00E05BFC" w:rsidRPr="00274169" w:rsidRDefault="00E05BFC" w:rsidP="00E05BFC">
            <w:pPr>
              <w:rPr>
                <w:color w:val="000000"/>
              </w:rPr>
            </w:pPr>
            <w:r w:rsidRPr="00274169">
              <w:rPr>
                <w:b/>
                <w:i/>
                <w:color w:val="000000"/>
              </w:rPr>
              <w:t>T</w:t>
            </w:r>
            <w:r w:rsidRPr="00274169">
              <w:rPr>
                <w:color w:val="000000"/>
              </w:rPr>
              <w:t xml:space="preserve"> = 366</w:t>
            </w:r>
          </w:p>
        </w:tc>
      </w:tr>
      <w:tr w:rsidR="00E05BFC" w:rsidRPr="00274169" w14:paraId="30734612" w14:textId="77777777" w:rsidTr="00111D84">
        <w:tc>
          <w:tcPr>
            <w:tcW w:w="7371" w:type="dxa"/>
            <w:tcBorders>
              <w:left w:val="single" w:sz="6" w:space="0" w:color="auto"/>
            </w:tcBorders>
            <w:shd w:val="clear" w:color="auto" w:fill="auto"/>
          </w:tcPr>
          <w:p w14:paraId="415414F8" w14:textId="77777777" w:rsidR="00E05BFC" w:rsidRPr="00274169" w:rsidRDefault="00E05BFC" w:rsidP="00E05BFC">
            <w:pPr>
              <w:rPr>
                <w:color w:val="000000"/>
              </w:rPr>
            </w:pPr>
            <w:r w:rsidRPr="00274169">
              <w:rPr>
                <w:color w:val="000000"/>
              </w:rPr>
              <w:t>Число дней с дождем</w:t>
            </w:r>
          </w:p>
        </w:tc>
        <w:tc>
          <w:tcPr>
            <w:tcW w:w="2552" w:type="dxa"/>
            <w:tcBorders>
              <w:right w:val="single" w:sz="6" w:space="0" w:color="auto"/>
            </w:tcBorders>
            <w:shd w:val="clear" w:color="auto" w:fill="auto"/>
          </w:tcPr>
          <w:p w14:paraId="51B539B2" w14:textId="77777777" w:rsidR="00E05BFC" w:rsidRPr="00274169" w:rsidRDefault="00E05BFC" w:rsidP="00E05BFC">
            <w:pPr>
              <w:rPr>
                <w:color w:val="000000"/>
              </w:rPr>
            </w:pPr>
            <w:proofErr w:type="spellStart"/>
            <w:r w:rsidRPr="00274169">
              <w:rPr>
                <w:b/>
                <w:i/>
                <w:color w:val="000000"/>
              </w:rPr>
              <w:t>T</w:t>
            </w:r>
            <w:r w:rsidRPr="00274169">
              <w:rPr>
                <w:i/>
                <w:color w:val="000000"/>
                <w:vertAlign w:val="subscript"/>
              </w:rPr>
              <w:t>д</w:t>
            </w:r>
            <w:proofErr w:type="spellEnd"/>
            <w:r w:rsidRPr="00274169">
              <w:rPr>
                <w:color w:val="000000"/>
              </w:rPr>
              <w:t xml:space="preserve"> = 0</w:t>
            </w:r>
          </w:p>
        </w:tc>
      </w:tr>
      <w:tr w:rsidR="00E05BFC" w:rsidRPr="00274169" w14:paraId="374559B6" w14:textId="77777777" w:rsidTr="00111D84">
        <w:tc>
          <w:tcPr>
            <w:tcW w:w="7371" w:type="dxa"/>
            <w:tcBorders>
              <w:left w:val="single" w:sz="6" w:space="0" w:color="auto"/>
              <w:bottom w:val="single" w:sz="8" w:space="0" w:color="auto"/>
            </w:tcBorders>
            <w:shd w:val="clear" w:color="auto" w:fill="auto"/>
          </w:tcPr>
          <w:p w14:paraId="5153E34D" w14:textId="77777777" w:rsidR="00E05BFC" w:rsidRPr="00274169" w:rsidRDefault="00E05BFC" w:rsidP="00E05BFC">
            <w:pPr>
              <w:rPr>
                <w:color w:val="000000"/>
              </w:rPr>
            </w:pPr>
            <w:r w:rsidRPr="00274169">
              <w:rPr>
                <w:color w:val="000000"/>
              </w:rPr>
              <w:t>Число дней с устойчивым снежным покровом</w:t>
            </w:r>
          </w:p>
        </w:tc>
        <w:tc>
          <w:tcPr>
            <w:tcW w:w="2552" w:type="dxa"/>
            <w:tcBorders>
              <w:bottom w:val="single" w:sz="8" w:space="0" w:color="auto"/>
              <w:right w:val="single" w:sz="6" w:space="0" w:color="auto"/>
            </w:tcBorders>
            <w:shd w:val="clear" w:color="auto" w:fill="auto"/>
          </w:tcPr>
          <w:p w14:paraId="1A43D4BF" w14:textId="77777777" w:rsidR="00E05BFC" w:rsidRPr="00274169" w:rsidRDefault="00E05BFC" w:rsidP="00E05BFC">
            <w:pPr>
              <w:rPr>
                <w:color w:val="000000"/>
              </w:rPr>
            </w:pPr>
            <w:proofErr w:type="spellStart"/>
            <w:r w:rsidRPr="00274169">
              <w:rPr>
                <w:b/>
                <w:i/>
                <w:color w:val="000000"/>
              </w:rPr>
              <w:t>T</w:t>
            </w:r>
            <w:r w:rsidRPr="00274169">
              <w:rPr>
                <w:i/>
                <w:color w:val="000000"/>
                <w:vertAlign w:val="subscript"/>
              </w:rPr>
              <w:t>с</w:t>
            </w:r>
            <w:proofErr w:type="spellEnd"/>
            <w:r w:rsidRPr="00274169">
              <w:rPr>
                <w:color w:val="000000"/>
              </w:rPr>
              <w:t xml:space="preserve"> = 0</w:t>
            </w:r>
          </w:p>
        </w:tc>
      </w:tr>
    </w:tbl>
    <w:p w14:paraId="7A8F690A" w14:textId="77777777" w:rsidR="00E05BFC" w:rsidRPr="00274169" w:rsidRDefault="00E05BFC" w:rsidP="00E05BFC">
      <w:pPr>
        <w:spacing w:before="240"/>
        <w:rPr>
          <w:color w:val="000000"/>
        </w:rPr>
      </w:pPr>
      <w:r w:rsidRPr="00274169">
        <w:rPr>
          <w:color w:val="000000"/>
        </w:rPr>
        <w:tab/>
        <w:t>Расчет годового и максимально разового выделения загрязняющих веществ в атмосферу приведен ниже.</w:t>
      </w:r>
    </w:p>
    <w:p w14:paraId="6ABDA13C" w14:textId="77777777" w:rsidR="00E05BFC" w:rsidRPr="00274169" w:rsidRDefault="00E05BFC" w:rsidP="00E05BFC">
      <w:pPr>
        <w:rPr>
          <w:color w:val="000000"/>
        </w:rPr>
      </w:pPr>
    </w:p>
    <w:p w14:paraId="07DF7DB3" w14:textId="77777777" w:rsidR="00E05BFC" w:rsidRPr="00274169" w:rsidRDefault="00E05BFC" w:rsidP="00E05BFC">
      <w:pPr>
        <w:rPr>
          <w:color w:val="000000"/>
        </w:rPr>
      </w:pPr>
      <w:r w:rsidRPr="00274169">
        <w:rPr>
          <w:color w:val="000000"/>
          <w:u w:val="single"/>
        </w:rPr>
        <w:t>Чечевица</w:t>
      </w:r>
    </w:p>
    <w:p w14:paraId="23E5FC05" w14:textId="77777777" w:rsidR="00E05BFC" w:rsidRPr="00274169" w:rsidRDefault="00E05BFC" w:rsidP="00E05BFC">
      <w:pPr>
        <w:rPr>
          <w:color w:val="000000"/>
        </w:rPr>
      </w:pPr>
      <w:r w:rsidRPr="00274169">
        <w:rPr>
          <w:b/>
          <w:i/>
          <w:color w:val="000000"/>
        </w:rPr>
        <w:t>q</w:t>
      </w:r>
      <w:r w:rsidRPr="00274169">
        <w:rPr>
          <w:i/>
          <w:color w:val="000000"/>
          <w:vertAlign w:val="subscript"/>
        </w:rPr>
        <w:t>2911</w:t>
      </w:r>
      <w:r w:rsidRPr="00274169">
        <w:rPr>
          <w:color w:val="000000"/>
          <w:vertAlign w:val="superscript"/>
        </w:rPr>
        <w:t>0.5 м/с</w:t>
      </w:r>
      <w:r w:rsidRPr="00274169">
        <w:rPr>
          <w:color w:val="000000"/>
        </w:rPr>
        <w:t xml:space="preserve"> = 10</w:t>
      </w:r>
      <w:r w:rsidRPr="00274169">
        <w:rPr>
          <w:color w:val="000000"/>
          <w:vertAlign w:val="superscript"/>
        </w:rPr>
        <w:t>-3</w:t>
      </w:r>
      <w:r w:rsidRPr="00274169">
        <w:rPr>
          <w:color w:val="000000"/>
        </w:rPr>
        <w:t xml:space="preserve"> · 0,001 · 0,5</w:t>
      </w:r>
      <w:r w:rsidRPr="00274169">
        <w:rPr>
          <w:color w:val="000000"/>
          <w:vertAlign w:val="superscript"/>
        </w:rPr>
        <w:t>3.27</w:t>
      </w:r>
      <w:r w:rsidRPr="00274169">
        <w:rPr>
          <w:color w:val="000000"/>
        </w:rPr>
        <w:t xml:space="preserve"> = 0,0000001 </w:t>
      </w:r>
      <w:r w:rsidRPr="00274169">
        <w:rPr>
          <w:i/>
          <w:color w:val="000000"/>
        </w:rPr>
        <w:t>г/(м²∙с)</w:t>
      </w:r>
      <w:r w:rsidRPr="00274169">
        <w:rPr>
          <w:color w:val="000000"/>
        </w:rPr>
        <w:t>;</w:t>
      </w:r>
    </w:p>
    <w:p w14:paraId="490203F0" w14:textId="77777777" w:rsidR="00E05BFC" w:rsidRPr="00274169" w:rsidRDefault="00E05BFC" w:rsidP="00E05BFC">
      <w:pPr>
        <w:rPr>
          <w:color w:val="000000"/>
        </w:rPr>
      </w:pPr>
      <w:r w:rsidRPr="00274169">
        <w:rPr>
          <w:b/>
          <w:i/>
          <w:color w:val="000000"/>
        </w:rPr>
        <w:t>M</w:t>
      </w:r>
      <w:r w:rsidRPr="00274169">
        <w:rPr>
          <w:i/>
          <w:color w:val="000000"/>
          <w:vertAlign w:val="subscript"/>
        </w:rPr>
        <w:t>2911</w:t>
      </w:r>
      <w:r w:rsidRPr="00274169">
        <w:rPr>
          <w:color w:val="000000"/>
          <w:vertAlign w:val="superscript"/>
        </w:rPr>
        <w:t>0.5 м/с</w:t>
      </w:r>
      <w:r w:rsidRPr="00274169">
        <w:rPr>
          <w:color w:val="000000"/>
        </w:rPr>
        <w:t xml:space="preserve"> = 0,005 · 0,01 · 1 · 0,8 · 0,0000001 · 50 + </w:t>
      </w:r>
    </w:p>
    <w:p w14:paraId="6D5DE9E6" w14:textId="77777777" w:rsidR="00E05BFC" w:rsidRPr="00274169" w:rsidRDefault="00E05BFC" w:rsidP="00E05BFC">
      <w:pPr>
        <w:rPr>
          <w:color w:val="000000"/>
        </w:rPr>
      </w:pPr>
      <w:r w:rsidRPr="00274169">
        <w:rPr>
          <w:color w:val="000000"/>
        </w:rPr>
        <w:tab/>
        <w:t xml:space="preserve"> + 0,005 · 0,01 · 1 · 0,8 · 0,11 · 0,0000001 · (711,2 - 50) = 5,089·10</w:t>
      </w:r>
      <w:r w:rsidRPr="00274169">
        <w:rPr>
          <w:color w:val="000000"/>
          <w:vertAlign w:val="superscript"/>
        </w:rPr>
        <w:t>-10</w:t>
      </w:r>
      <w:r w:rsidRPr="00274169">
        <w:rPr>
          <w:color w:val="000000"/>
        </w:rPr>
        <w:t xml:space="preserve"> </w:t>
      </w:r>
      <w:r w:rsidRPr="00274169">
        <w:rPr>
          <w:i/>
          <w:color w:val="000000"/>
        </w:rPr>
        <w:t>г/с</w:t>
      </w:r>
      <w:r w:rsidRPr="00274169">
        <w:rPr>
          <w:color w:val="000000"/>
        </w:rPr>
        <w:t>;</w:t>
      </w:r>
    </w:p>
    <w:p w14:paraId="46E302FB" w14:textId="77777777" w:rsidR="00E05BFC" w:rsidRPr="00274169" w:rsidRDefault="00E05BFC" w:rsidP="00E05BFC">
      <w:pPr>
        <w:rPr>
          <w:color w:val="000000"/>
        </w:rPr>
      </w:pPr>
      <w:r w:rsidRPr="00274169">
        <w:rPr>
          <w:b/>
          <w:i/>
          <w:color w:val="000000"/>
        </w:rPr>
        <w:t>q</w:t>
      </w:r>
      <w:r w:rsidRPr="00274169">
        <w:rPr>
          <w:i/>
          <w:color w:val="000000"/>
          <w:vertAlign w:val="subscript"/>
        </w:rPr>
        <w:t>2911</w:t>
      </w:r>
      <w:r w:rsidRPr="00274169">
        <w:rPr>
          <w:color w:val="000000"/>
        </w:rPr>
        <w:t xml:space="preserve"> = 10</w:t>
      </w:r>
      <w:r w:rsidRPr="00274169">
        <w:rPr>
          <w:color w:val="000000"/>
          <w:vertAlign w:val="superscript"/>
        </w:rPr>
        <w:t>-3</w:t>
      </w:r>
      <w:r w:rsidRPr="00274169">
        <w:rPr>
          <w:color w:val="000000"/>
        </w:rPr>
        <w:t xml:space="preserve"> · 0,001 · 0,5</w:t>
      </w:r>
      <w:r w:rsidRPr="00274169">
        <w:rPr>
          <w:color w:val="000000"/>
          <w:vertAlign w:val="superscript"/>
        </w:rPr>
        <w:t>3.27</w:t>
      </w:r>
      <w:r w:rsidRPr="00274169">
        <w:rPr>
          <w:color w:val="000000"/>
        </w:rPr>
        <w:t xml:space="preserve"> = 0,0000001 </w:t>
      </w:r>
      <w:r w:rsidRPr="00274169">
        <w:rPr>
          <w:i/>
          <w:color w:val="000000"/>
        </w:rPr>
        <w:t>г/(м²∙с)</w:t>
      </w:r>
      <w:r w:rsidRPr="00274169">
        <w:rPr>
          <w:color w:val="000000"/>
        </w:rPr>
        <w:t>;</w:t>
      </w:r>
    </w:p>
    <w:p w14:paraId="0DF63CB7" w14:textId="77777777" w:rsidR="00E05BFC" w:rsidRPr="00274169" w:rsidRDefault="00E05BFC" w:rsidP="00E05BFC">
      <w:pPr>
        <w:rPr>
          <w:color w:val="000000"/>
        </w:rPr>
      </w:pPr>
      <w:r w:rsidRPr="00274169">
        <w:rPr>
          <w:b/>
          <w:i/>
          <w:color w:val="000000"/>
        </w:rPr>
        <w:t>П</w:t>
      </w:r>
      <w:r w:rsidRPr="00274169">
        <w:rPr>
          <w:i/>
          <w:color w:val="000000"/>
          <w:vertAlign w:val="subscript"/>
        </w:rPr>
        <w:t>2911</w:t>
      </w:r>
      <w:r w:rsidRPr="00274169">
        <w:rPr>
          <w:color w:val="000000"/>
        </w:rPr>
        <w:t xml:space="preserve"> = 0,11∙8,64∙10</w:t>
      </w:r>
      <w:r w:rsidRPr="00274169">
        <w:rPr>
          <w:color w:val="000000"/>
          <w:vertAlign w:val="superscript"/>
        </w:rPr>
        <w:t>-2</w:t>
      </w:r>
      <w:r w:rsidRPr="00274169">
        <w:rPr>
          <w:color w:val="000000"/>
        </w:rPr>
        <w:t>∙0,005∙0,01∙1∙0,8∙0,0000001∙711,2∙(366-0-0) = 1,0258·10</w:t>
      </w:r>
      <w:r w:rsidRPr="00274169">
        <w:rPr>
          <w:color w:val="000000"/>
          <w:vertAlign w:val="superscript"/>
        </w:rPr>
        <w:t>-8</w:t>
      </w:r>
      <w:r w:rsidRPr="00274169">
        <w:rPr>
          <w:color w:val="000000"/>
        </w:rPr>
        <w:t xml:space="preserve"> </w:t>
      </w:r>
      <w:r w:rsidRPr="00274169">
        <w:rPr>
          <w:i/>
          <w:color w:val="000000"/>
        </w:rPr>
        <w:t>т/год</w:t>
      </w:r>
      <w:r w:rsidRPr="00274169">
        <w:rPr>
          <w:color w:val="000000"/>
        </w:rPr>
        <w:t>.</w:t>
      </w:r>
    </w:p>
    <w:p w14:paraId="3A83F0AD" w14:textId="77777777" w:rsidR="00E05BFC" w:rsidRPr="00274169" w:rsidRDefault="00E05BFC" w:rsidP="00E05BFC">
      <w:pPr>
        <w:pStyle w:val="22"/>
        <w:rPr>
          <w:rFonts w:ascii="Times New Roman" w:hAnsi="Times New Roman"/>
          <w:color w:val="000000"/>
        </w:rPr>
      </w:pPr>
      <w:r w:rsidRPr="00274169">
        <w:rPr>
          <w:rFonts w:ascii="Times New Roman" w:hAnsi="Times New Roman"/>
          <w:color w:val="000000"/>
        </w:rPr>
        <w:lastRenderedPageBreak/>
        <w:t xml:space="preserve">ИВ 03 – Выгрузка (чечевица) </w:t>
      </w:r>
    </w:p>
    <w:p w14:paraId="72B4FF87" w14:textId="77777777" w:rsidR="00E05BFC" w:rsidRPr="00274169" w:rsidRDefault="00E05BFC" w:rsidP="00E05BFC">
      <w:pPr>
        <w:spacing w:before="240"/>
        <w:rPr>
          <w:color w:val="000000"/>
        </w:rPr>
      </w:pPr>
      <w:r w:rsidRPr="00274169">
        <w:rPr>
          <w:color w:val="000000"/>
        </w:rPr>
        <w:tab/>
        <w:t>Расчет выделения пыли при ведении погрузочно-разгрузочных работ выполнен в соответствии с «Методическим пособием по расчету выбросов от неорганизованных источников в промышленности строительных материалов», Новороссийск, 2001; «Методическим пособием по расчету, нормированию и контролю выбросов загрязняющих веществ в атмосферный воздух», СПб., 2005.</w:t>
      </w:r>
    </w:p>
    <w:p w14:paraId="24BBC05A" w14:textId="77777777" w:rsidR="00E05BFC" w:rsidRPr="00274169" w:rsidRDefault="00E05BFC" w:rsidP="00E05BFC">
      <w:pPr>
        <w:spacing w:before="240"/>
        <w:rPr>
          <w:color w:val="000000"/>
        </w:rPr>
      </w:pPr>
      <w:r w:rsidRPr="00274169">
        <w:rPr>
          <w:color w:val="000000"/>
        </w:rPr>
        <w:tab/>
        <w:t>Перегрузка сыпучих материалов осуществляется без применения загрузочного рукава. Местные условия – склады, хранилища, закрытые с 4-х сторон (</w:t>
      </w:r>
      <w:r w:rsidRPr="00274169">
        <w:rPr>
          <w:b/>
          <w:i/>
          <w:color w:val="000000"/>
        </w:rPr>
        <w:t>K</w:t>
      </w:r>
      <w:r w:rsidRPr="00274169">
        <w:rPr>
          <w:i/>
          <w:color w:val="000000"/>
          <w:vertAlign w:val="subscript"/>
        </w:rPr>
        <w:t>4</w:t>
      </w:r>
      <w:r w:rsidRPr="00274169">
        <w:rPr>
          <w:color w:val="000000"/>
        </w:rPr>
        <w:t xml:space="preserve"> = 0,005). Высота падения материала при пересыпке составляет 0,5 м (</w:t>
      </w:r>
      <w:r w:rsidRPr="00274169">
        <w:rPr>
          <w:b/>
          <w:i/>
          <w:color w:val="000000"/>
        </w:rPr>
        <w:t>B</w:t>
      </w:r>
      <w:r w:rsidRPr="00274169">
        <w:rPr>
          <w:color w:val="000000"/>
        </w:rPr>
        <w:t xml:space="preserve"> = 0,4). Залповый сброс при разгрузке автосамосвала отсутствует (</w:t>
      </w:r>
      <w:r w:rsidRPr="00274169">
        <w:rPr>
          <w:b/>
          <w:i/>
          <w:color w:val="000000"/>
        </w:rPr>
        <w:t>K</w:t>
      </w:r>
      <w:r w:rsidRPr="00274169">
        <w:rPr>
          <w:i/>
          <w:color w:val="000000"/>
          <w:vertAlign w:val="subscript"/>
        </w:rPr>
        <w:t>9</w:t>
      </w:r>
      <w:r w:rsidRPr="00274169">
        <w:rPr>
          <w:color w:val="000000"/>
        </w:rPr>
        <w:t xml:space="preserve"> = 1). Расчетные скорости ветра, м/с: 0,5 (</w:t>
      </w:r>
      <w:r w:rsidRPr="00274169">
        <w:rPr>
          <w:b/>
          <w:i/>
          <w:color w:val="000000"/>
        </w:rPr>
        <w:t>K</w:t>
      </w:r>
      <w:r w:rsidRPr="00274169">
        <w:rPr>
          <w:i/>
          <w:color w:val="000000"/>
          <w:vertAlign w:val="subscript"/>
        </w:rPr>
        <w:t>3</w:t>
      </w:r>
      <w:r w:rsidRPr="00274169">
        <w:rPr>
          <w:color w:val="000000"/>
        </w:rPr>
        <w:t xml:space="preserve"> = 1). Средняя годовая скорость ветра 0,5 м/с (</w:t>
      </w:r>
      <w:r w:rsidRPr="00274169">
        <w:rPr>
          <w:b/>
          <w:i/>
          <w:color w:val="000000"/>
        </w:rPr>
        <w:t>K</w:t>
      </w:r>
      <w:r w:rsidRPr="00274169">
        <w:rPr>
          <w:i/>
          <w:color w:val="000000"/>
          <w:vertAlign w:val="subscript"/>
        </w:rPr>
        <w:t>3</w:t>
      </w:r>
      <w:r w:rsidRPr="00274169">
        <w:rPr>
          <w:color w:val="000000"/>
        </w:rPr>
        <w:t xml:space="preserve"> = 1).</w:t>
      </w:r>
    </w:p>
    <w:p w14:paraId="51CEFC29" w14:textId="77777777" w:rsidR="00E05BFC" w:rsidRPr="00274169" w:rsidRDefault="00E05BFC" w:rsidP="00E05BFC">
      <w:pPr>
        <w:spacing w:before="240" w:after="120"/>
        <w:rPr>
          <w:color w:val="000000"/>
        </w:rPr>
      </w:pPr>
      <w:r w:rsidRPr="00274169">
        <w:rPr>
          <w:color w:val="000000"/>
        </w:rPr>
        <w:t xml:space="preserve">Таблица 1.1.1 - </w:t>
      </w:r>
      <w:r w:rsidRPr="00274169">
        <w:rPr>
          <w:b/>
          <w:color w:val="000000"/>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E05BFC" w:rsidRPr="00274169" w14:paraId="0CEEB1AA"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0CAC84F8" w14:textId="77777777" w:rsidR="00E05BFC" w:rsidRPr="00274169" w:rsidRDefault="00E05BFC"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5175C9ED" w14:textId="77777777" w:rsidR="00E05BFC" w:rsidRPr="00274169" w:rsidRDefault="00E05BFC"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2ED06CE7" w14:textId="77777777" w:rsidR="00E05BFC" w:rsidRPr="00274169" w:rsidRDefault="00E05BFC" w:rsidP="00111D84">
            <w:pPr>
              <w:jc w:val="center"/>
              <w:rPr>
                <w:color w:val="000000"/>
              </w:rPr>
            </w:pPr>
            <w:r w:rsidRPr="00274169">
              <w:rPr>
                <w:color w:val="000000"/>
              </w:rPr>
              <w:t>Годовой выброс, т/год</w:t>
            </w:r>
          </w:p>
        </w:tc>
      </w:tr>
      <w:tr w:rsidR="00E05BFC" w:rsidRPr="00274169" w14:paraId="2707864D"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3C226EC5" w14:textId="77777777" w:rsidR="00E05BFC" w:rsidRPr="00274169" w:rsidRDefault="00E05BFC"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10005542" w14:textId="77777777" w:rsidR="00E05BFC" w:rsidRPr="00274169" w:rsidRDefault="00E05BFC"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77D388B5" w14:textId="77777777" w:rsidR="00E05BFC" w:rsidRPr="00274169" w:rsidRDefault="00E05BFC"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09308FC1" w14:textId="77777777" w:rsidR="00E05BFC" w:rsidRPr="00274169" w:rsidRDefault="00E05BFC" w:rsidP="00111D84">
            <w:pPr>
              <w:jc w:val="center"/>
              <w:rPr>
                <w:color w:val="000000"/>
              </w:rPr>
            </w:pPr>
          </w:p>
        </w:tc>
      </w:tr>
      <w:tr w:rsidR="00E05BFC" w:rsidRPr="00274169" w14:paraId="2724B225" w14:textId="77777777" w:rsidTr="00111D84">
        <w:tc>
          <w:tcPr>
            <w:tcW w:w="851" w:type="dxa"/>
            <w:tcBorders>
              <w:left w:val="single" w:sz="6" w:space="0" w:color="auto"/>
              <w:bottom w:val="single" w:sz="8" w:space="0" w:color="auto"/>
            </w:tcBorders>
            <w:shd w:val="clear" w:color="auto" w:fill="auto"/>
          </w:tcPr>
          <w:p w14:paraId="66B811BC" w14:textId="77777777" w:rsidR="00E05BFC" w:rsidRPr="00274169" w:rsidRDefault="00E05BFC" w:rsidP="00111D84">
            <w:pPr>
              <w:jc w:val="center"/>
              <w:rPr>
                <w:color w:val="000000"/>
              </w:rPr>
            </w:pPr>
            <w:r w:rsidRPr="00274169">
              <w:rPr>
                <w:color w:val="000000"/>
              </w:rPr>
              <w:t>2911</w:t>
            </w:r>
          </w:p>
        </w:tc>
        <w:tc>
          <w:tcPr>
            <w:tcW w:w="4536" w:type="dxa"/>
            <w:tcBorders>
              <w:bottom w:val="single" w:sz="8" w:space="0" w:color="auto"/>
            </w:tcBorders>
            <w:shd w:val="clear" w:color="auto" w:fill="auto"/>
          </w:tcPr>
          <w:p w14:paraId="3E8D4A5D" w14:textId="77777777" w:rsidR="00E05BFC" w:rsidRPr="00274169" w:rsidRDefault="00E05BFC" w:rsidP="00E05BFC">
            <w:pPr>
              <w:rPr>
                <w:color w:val="000000"/>
              </w:rPr>
            </w:pPr>
            <w:r w:rsidRPr="00274169">
              <w:rPr>
                <w:color w:val="000000"/>
              </w:rPr>
              <w:t>Пыль комбикормовая /в пересчете на белок/</w:t>
            </w:r>
          </w:p>
        </w:tc>
        <w:tc>
          <w:tcPr>
            <w:tcW w:w="2268" w:type="dxa"/>
            <w:tcBorders>
              <w:bottom w:val="single" w:sz="8" w:space="0" w:color="auto"/>
            </w:tcBorders>
            <w:shd w:val="clear" w:color="auto" w:fill="auto"/>
          </w:tcPr>
          <w:p w14:paraId="4D6AAF4C" w14:textId="77777777" w:rsidR="00E05BFC" w:rsidRPr="00274169" w:rsidRDefault="00E05BFC" w:rsidP="00111D84">
            <w:pPr>
              <w:tabs>
                <w:tab w:val="decimal" w:pos="1134"/>
              </w:tabs>
              <w:rPr>
                <w:color w:val="000000"/>
              </w:rPr>
            </w:pPr>
            <w:r w:rsidRPr="00274169">
              <w:rPr>
                <w:color w:val="000000"/>
              </w:rPr>
              <w:t>0,0000009</w:t>
            </w:r>
          </w:p>
        </w:tc>
        <w:tc>
          <w:tcPr>
            <w:tcW w:w="2268" w:type="dxa"/>
            <w:tcBorders>
              <w:bottom w:val="single" w:sz="8" w:space="0" w:color="auto"/>
              <w:right w:val="single" w:sz="6" w:space="0" w:color="auto"/>
            </w:tcBorders>
            <w:shd w:val="clear" w:color="auto" w:fill="auto"/>
          </w:tcPr>
          <w:p w14:paraId="10D3C477" w14:textId="77777777" w:rsidR="00E05BFC" w:rsidRPr="00274169" w:rsidRDefault="00E05BFC" w:rsidP="00111D84">
            <w:pPr>
              <w:tabs>
                <w:tab w:val="decimal" w:pos="1134"/>
              </w:tabs>
              <w:rPr>
                <w:color w:val="000000"/>
              </w:rPr>
            </w:pPr>
            <w:r w:rsidRPr="00274169">
              <w:rPr>
                <w:color w:val="000000"/>
              </w:rPr>
              <w:t>0,0000002</w:t>
            </w:r>
          </w:p>
        </w:tc>
      </w:tr>
    </w:tbl>
    <w:p w14:paraId="45D2EFA9" w14:textId="77777777" w:rsidR="00E05BFC" w:rsidRPr="00274169" w:rsidRDefault="00E05BFC" w:rsidP="00E05BFC">
      <w:pPr>
        <w:spacing w:before="240" w:after="240"/>
        <w:rPr>
          <w:color w:val="000000"/>
        </w:rPr>
      </w:pPr>
      <w:r w:rsidRPr="00274169">
        <w:rPr>
          <w:color w:val="000000"/>
        </w:rPr>
        <w:tab/>
        <w:t>Исходные данные для расчета выделений загрязняющих веществ приведены в таблице 1.1.2.</w:t>
      </w:r>
    </w:p>
    <w:p w14:paraId="48410567" w14:textId="77777777" w:rsidR="00E05BFC" w:rsidRPr="00274169" w:rsidRDefault="00E05BFC" w:rsidP="00E05BFC">
      <w:pPr>
        <w:spacing w:before="240" w:after="120"/>
        <w:rPr>
          <w:color w:val="000000"/>
        </w:rPr>
      </w:pPr>
      <w:r w:rsidRPr="00274169">
        <w:rPr>
          <w:color w:val="000000"/>
        </w:rPr>
        <w:t xml:space="preserve">Таблица 1.1.2 - </w:t>
      </w:r>
      <w:r w:rsidRPr="00274169">
        <w:rPr>
          <w:b/>
          <w:color w:val="00000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3402"/>
        <w:gridCol w:w="5670"/>
        <w:gridCol w:w="851"/>
      </w:tblGrid>
      <w:tr w:rsidR="00E05BFC" w:rsidRPr="00274169" w14:paraId="5357BBA5" w14:textId="77777777" w:rsidTr="00111D84">
        <w:trPr>
          <w:cantSplit/>
          <w:tblHeader/>
        </w:trPr>
        <w:tc>
          <w:tcPr>
            <w:tcW w:w="3402" w:type="dxa"/>
            <w:tcBorders>
              <w:top w:val="single" w:sz="8" w:space="0" w:color="auto"/>
              <w:left w:val="single" w:sz="6" w:space="0" w:color="auto"/>
              <w:bottom w:val="single" w:sz="8" w:space="0" w:color="auto"/>
            </w:tcBorders>
            <w:shd w:val="clear" w:color="auto" w:fill="F2F2F2"/>
            <w:vAlign w:val="center"/>
          </w:tcPr>
          <w:p w14:paraId="0179268D" w14:textId="77777777" w:rsidR="00E05BFC" w:rsidRPr="00274169" w:rsidRDefault="00E05BFC" w:rsidP="00111D84">
            <w:pPr>
              <w:jc w:val="center"/>
              <w:rPr>
                <w:color w:val="000000"/>
              </w:rPr>
            </w:pPr>
            <w:r w:rsidRPr="00274169">
              <w:rPr>
                <w:color w:val="000000"/>
              </w:rPr>
              <w:t>Материал</w:t>
            </w:r>
          </w:p>
        </w:tc>
        <w:tc>
          <w:tcPr>
            <w:tcW w:w="5670" w:type="dxa"/>
            <w:tcBorders>
              <w:top w:val="single" w:sz="8" w:space="0" w:color="auto"/>
              <w:bottom w:val="single" w:sz="8" w:space="0" w:color="auto"/>
            </w:tcBorders>
            <w:shd w:val="clear" w:color="auto" w:fill="F2F2F2"/>
            <w:vAlign w:val="center"/>
          </w:tcPr>
          <w:p w14:paraId="1FC89271" w14:textId="77777777" w:rsidR="00E05BFC" w:rsidRPr="00274169" w:rsidRDefault="00E05BFC" w:rsidP="00111D84">
            <w:pPr>
              <w:jc w:val="center"/>
              <w:rPr>
                <w:color w:val="000000"/>
              </w:rPr>
            </w:pPr>
            <w:r w:rsidRPr="00274169">
              <w:rPr>
                <w:color w:val="000000"/>
              </w:rPr>
              <w:t>Параметры</w:t>
            </w:r>
          </w:p>
        </w:tc>
        <w:tc>
          <w:tcPr>
            <w:tcW w:w="851" w:type="dxa"/>
            <w:tcBorders>
              <w:top w:val="single" w:sz="8" w:space="0" w:color="auto"/>
              <w:bottom w:val="single" w:sz="8" w:space="0" w:color="auto"/>
              <w:right w:val="single" w:sz="6" w:space="0" w:color="auto"/>
            </w:tcBorders>
            <w:shd w:val="clear" w:color="auto" w:fill="F2F2F2"/>
            <w:vAlign w:val="center"/>
          </w:tcPr>
          <w:p w14:paraId="6CA6BAC3" w14:textId="77777777" w:rsidR="00E05BFC" w:rsidRPr="00274169" w:rsidRDefault="00E05BFC" w:rsidP="00111D84">
            <w:pPr>
              <w:jc w:val="center"/>
              <w:rPr>
                <w:color w:val="000000"/>
              </w:rPr>
            </w:pPr>
            <w:r w:rsidRPr="00274169">
              <w:rPr>
                <w:color w:val="000000"/>
              </w:rPr>
              <w:t>Одновременность</w:t>
            </w:r>
          </w:p>
        </w:tc>
      </w:tr>
      <w:tr w:rsidR="00E05BFC" w:rsidRPr="00274169" w14:paraId="5C1BC573" w14:textId="77777777" w:rsidTr="00111D84">
        <w:tc>
          <w:tcPr>
            <w:tcW w:w="3402" w:type="dxa"/>
            <w:tcBorders>
              <w:left w:val="single" w:sz="6" w:space="0" w:color="auto"/>
              <w:bottom w:val="single" w:sz="8" w:space="0" w:color="auto"/>
            </w:tcBorders>
            <w:shd w:val="clear" w:color="auto" w:fill="auto"/>
          </w:tcPr>
          <w:p w14:paraId="67C68148" w14:textId="77777777" w:rsidR="00E05BFC" w:rsidRPr="00274169" w:rsidRDefault="00E05BFC" w:rsidP="00E05BFC">
            <w:pPr>
              <w:rPr>
                <w:color w:val="000000"/>
              </w:rPr>
            </w:pPr>
            <w:r w:rsidRPr="00274169">
              <w:rPr>
                <w:color w:val="000000"/>
              </w:rPr>
              <w:t>Чечевица</w:t>
            </w:r>
          </w:p>
        </w:tc>
        <w:tc>
          <w:tcPr>
            <w:tcW w:w="5670" w:type="dxa"/>
            <w:tcBorders>
              <w:bottom w:val="single" w:sz="8" w:space="0" w:color="auto"/>
            </w:tcBorders>
            <w:shd w:val="clear" w:color="auto" w:fill="auto"/>
          </w:tcPr>
          <w:p w14:paraId="455A86EA" w14:textId="77777777" w:rsidR="00E05BFC" w:rsidRPr="00274169" w:rsidRDefault="00E05BFC" w:rsidP="00E05BFC">
            <w:pPr>
              <w:rPr>
                <w:color w:val="000000"/>
              </w:rPr>
            </w:pPr>
            <w:r w:rsidRPr="00274169">
              <w:rPr>
                <w:color w:val="000000"/>
              </w:rPr>
              <w:t xml:space="preserve">Количество перерабатываемого материала: </w:t>
            </w:r>
            <w:proofErr w:type="spellStart"/>
            <w:r w:rsidRPr="00274169">
              <w:rPr>
                <w:color w:val="000000"/>
              </w:rPr>
              <w:t>Gч</w:t>
            </w:r>
            <w:proofErr w:type="spellEnd"/>
            <w:r w:rsidRPr="00274169">
              <w:rPr>
                <w:color w:val="000000"/>
              </w:rPr>
              <w:t xml:space="preserve"> = 0,7 т/час; </w:t>
            </w:r>
            <w:proofErr w:type="spellStart"/>
            <w:r w:rsidRPr="00274169">
              <w:rPr>
                <w:color w:val="000000"/>
              </w:rPr>
              <w:t>Gгод</w:t>
            </w:r>
            <w:proofErr w:type="spellEnd"/>
            <w:r w:rsidRPr="00274169">
              <w:rPr>
                <w:color w:val="000000"/>
              </w:rPr>
              <w:t xml:space="preserve"> = 39,52 т/год. Весовая доля пылевой фракции в материале: </w:t>
            </w:r>
            <w:r w:rsidRPr="00274169">
              <w:rPr>
                <w:b/>
                <w:i/>
                <w:color w:val="000000"/>
              </w:rPr>
              <w:t>K</w:t>
            </w:r>
            <w:r w:rsidRPr="00274169">
              <w:rPr>
                <w:i/>
                <w:color w:val="000000"/>
                <w:vertAlign w:val="subscript"/>
              </w:rPr>
              <w:t>1</w:t>
            </w:r>
            <w:r w:rsidRPr="00274169">
              <w:rPr>
                <w:color w:val="000000"/>
              </w:rPr>
              <w:t xml:space="preserve"> = 0,01.  Доля пыли, переходящая в аэрозоль: </w:t>
            </w:r>
            <w:r w:rsidRPr="00274169">
              <w:rPr>
                <w:b/>
                <w:i/>
                <w:color w:val="000000"/>
              </w:rPr>
              <w:t>K</w:t>
            </w:r>
            <w:r w:rsidRPr="00274169">
              <w:rPr>
                <w:i/>
                <w:color w:val="000000"/>
                <w:vertAlign w:val="subscript"/>
              </w:rPr>
              <w:t>2</w:t>
            </w:r>
            <w:r w:rsidRPr="00274169">
              <w:rPr>
                <w:color w:val="000000"/>
              </w:rPr>
              <w:t xml:space="preserve"> = 0,03. Влажность свыше 10 до 20% (</w:t>
            </w:r>
            <w:r w:rsidRPr="00274169">
              <w:rPr>
                <w:b/>
                <w:i/>
                <w:color w:val="000000"/>
              </w:rPr>
              <w:t>K</w:t>
            </w:r>
            <w:r w:rsidRPr="00274169">
              <w:rPr>
                <w:i/>
                <w:color w:val="000000"/>
                <w:vertAlign w:val="subscript"/>
              </w:rPr>
              <w:t>5</w:t>
            </w:r>
            <w:r w:rsidRPr="00274169">
              <w:rPr>
                <w:color w:val="000000"/>
              </w:rPr>
              <w:t xml:space="preserve"> = 0,01). Размер куска 3-1 мм (</w:t>
            </w:r>
            <w:r w:rsidRPr="00274169">
              <w:rPr>
                <w:b/>
                <w:i/>
                <w:color w:val="000000"/>
              </w:rPr>
              <w:t>K</w:t>
            </w:r>
            <w:r w:rsidRPr="00274169">
              <w:rPr>
                <w:i/>
                <w:color w:val="000000"/>
                <w:vertAlign w:val="subscript"/>
              </w:rPr>
              <w:t>7</w:t>
            </w:r>
            <w:r w:rsidRPr="00274169">
              <w:rPr>
                <w:color w:val="000000"/>
              </w:rPr>
              <w:t xml:space="preserve"> = 0,8). </w:t>
            </w:r>
          </w:p>
        </w:tc>
        <w:tc>
          <w:tcPr>
            <w:tcW w:w="851" w:type="dxa"/>
            <w:tcBorders>
              <w:bottom w:val="single" w:sz="8" w:space="0" w:color="auto"/>
              <w:right w:val="single" w:sz="6" w:space="0" w:color="auto"/>
            </w:tcBorders>
            <w:shd w:val="clear" w:color="auto" w:fill="auto"/>
          </w:tcPr>
          <w:p w14:paraId="3CF69E18" w14:textId="77777777" w:rsidR="00E05BFC" w:rsidRPr="00274169" w:rsidRDefault="00E05BFC" w:rsidP="00111D84">
            <w:pPr>
              <w:jc w:val="center"/>
              <w:rPr>
                <w:color w:val="000000"/>
              </w:rPr>
            </w:pPr>
            <w:r w:rsidRPr="00274169">
              <w:rPr>
                <w:color w:val="000000"/>
              </w:rPr>
              <w:t>+</w:t>
            </w:r>
          </w:p>
        </w:tc>
      </w:tr>
    </w:tbl>
    <w:p w14:paraId="3072B89A" w14:textId="77777777" w:rsidR="00E05BFC" w:rsidRPr="00274169" w:rsidRDefault="00E05BFC" w:rsidP="00E05BFC">
      <w:pPr>
        <w:spacing w:before="240"/>
        <w:rPr>
          <w:color w:val="000000"/>
        </w:rPr>
      </w:pPr>
      <w:r w:rsidRPr="00274169">
        <w:rPr>
          <w:color w:val="000000"/>
        </w:rPr>
        <w:tab/>
        <w:t>Принятые условные обозначения, расчетные формулы, а также расчетные параметры и их обоснование приведены ниже.</w:t>
      </w:r>
    </w:p>
    <w:p w14:paraId="3C20AE08" w14:textId="77777777" w:rsidR="00E05BFC" w:rsidRPr="00274169" w:rsidRDefault="00E05BFC" w:rsidP="00E05BFC">
      <w:pPr>
        <w:spacing w:before="240"/>
        <w:rPr>
          <w:color w:val="000000"/>
        </w:rPr>
      </w:pPr>
      <w:r w:rsidRPr="00274169">
        <w:rPr>
          <w:color w:val="000000"/>
        </w:rPr>
        <w:tab/>
        <w:t>Максимально разовый выброс пыли при перегрузке сыпучих материалов, рассчитывается по формуле (1.1.1):</w:t>
      </w:r>
    </w:p>
    <w:p w14:paraId="4CC14AB0" w14:textId="77777777" w:rsidR="00E05BFC" w:rsidRPr="00274169" w:rsidRDefault="00E05BFC" w:rsidP="00E05BFC">
      <w:pPr>
        <w:tabs>
          <w:tab w:val="center" w:pos="5103"/>
          <w:tab w:val="right" w:pos="9922"/>
        </w:tabs>
        <w:spacing w:before="240" w:after="240"/>
        <w:rPr>
          <w:color w:val="000000"/>
        </w:rPr>
      </w:pPr>
      <w:r w:rsidRPr="00274169">
        <w:rPr>
          <w:b/>
          <w:i/>
          <w:color w:val="000000"/>
        </w:rPr>
        <w:tab/>
        <w:t>М</w:t>
      </w:r>
      <w:r w:rsidRPr="00274169">
        <w:rPr>
          <w:i/>
          <w:color w:val="000000"/>
          <w:vertAlign w:val="subscript"/>
        </w:rPr>
        <w:t>ГР</w:t>
      </w:r>
      <w:r w:rsidRPr="00274169">
        <w:rPr>
          <w:color w:val="000000"/>
        </w:rPr>
        <w:t xml:space="preserve"> = </w:t>
      </w:r>
      <w:r w:rsidRPr="00274169">
        <w:rPr>
          <w:b/>
          <w:i/>
          <w:color w:val="000000"/>
        </w:rPr>
        <w:t>K</w:t>
      </w:r>
      <w:r w:rsidRPr="00274169">
        <w:rPr>
          <w:i/>
          <w:color w:val="000000"/>
          <w:vertAlign w:val="subscript"/>
        </w:rPr>
        <w:t>1</w:t>
      </w:r>
      <w:r w:rsidRPr="00274169">
        <w:rPr>
          <w:color w:val="000000"/>
        </w:rPr>
        <w:t xml:space="preserve"> · </w:t>
      </w:r>
      <w:r w:rsidRPr="00274169">
        <w:rPr>
          <w:b/>
          <w:i/>
          <w:color w:val="000000"/>
        </w:rPr>
        <w:t>K</w:t>
      </w:r>
      <w:r w:rsidRPr="00274169">
        <w:rPr>
          <w:i/>
          <w:color w:val="000000"/>
          <w:vertAlign w:val="subscript"/>
        </w:rPr>
        <w:t>2</w:t>
      </w:r>
      <w:r w:rsidRPr="00274169">
        <w:rPr>
          <w:color w:val="000000"/>
        </w:rPr>
        <w:t xml:space="preserve"> · </w:t>
      </w:r>
      <w:r w:rsidRPr="00274169">
        <w:rPr>
          <w:b/>
          <w:i/>
          <w:color w:val="000000"/>
        </w:rPr>
        <w:t>K</w:t>
      </w:r>
      <w:r w:rsidRPr="00274169">
        <w:rPr>
          <w:i/>
          <w:color w:val="000000"/>
          <w:vertAlign w:val="subscript"/>
        </w:rPr>
        <w:t>3</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K</w:t>
      </w:r>
      <w:r w:rsidRPr="00274169">
        <w:rPr>
          <w:i/>
          <w:color w:val="000000"/>
          <w:vertAlign w:val="subscript"/>
        </w:rPr>
        <w:t>8</w:t>
      </w:r>
      <w:r w:rsidRPr="00274169">
        <w:rPr>
          <w:color w:val="000000"/>
        </w:rPr>
        <w:t xml:space="preserve"> · </w:t>
      </w:r>
      <w:r w:rsidRPr="00274169">
        <w:rPr>
          <w:b/>
          <w:i/>
          <w:color w:val="000000"/>
        </w:rPr>
        <w:t>K</w:t>
      </w:r>
      <w:r w:rsidRPr="00274169">
        <w:rPr>
          <w:i/>
          <w:color w:val="000000"/>
          <w:vertAlign w:val="subscript"/>
        </w:rPr>
        <w:t>9</w:t>
      </w:r>
      <w:r w:rsidRPr="00274169">
        <w:rPr>
          <w:color w:val="000000"/>
        </w:rPr>
        <w:t xml:space="preserve"> · </w:t>
      </w:r>
      <w:r w:rsidRPr="00274169">
        <w:rPr>
          <w:b/>
          <w:i/>
          <w:color w:val="000000"/>
        </w:rPr>
        <w:t>B</w:t>
      </w:r>
      <w:r w:rsidRPr="00274169">
        <w:rPr>
          <w:color w:val="000000"/>
        </w:rPr>
        <w:t xml:space="preserve"> · </w:t>
      </w:r>
      <w:proofErr w:type="spellStart"/>
      <w:r w:rsidRPr="00274169">
        <w:rPr>
          <w:b/>
          <w:i/>
          <w:color w:val="000000"/>
        </w:rPr>
        <w:t>G</w:t>
      </w:r>
      <w:r w:rsidRPr="00274169">
        <w:rPr>
          <w:i/>
          <w:color w:val="000000"/>
          <w:vertAlign w:val="subscript"/>
        </w:rPr>
        <w:t>ч</w:t>
      </w:r>
      <w:proofErr w:type="spellEnd"/>
      <w:r w:rsidRPr="00274169">
        <w:rPr>
          <w:color w:val="000000"/>
        </w:rPr>
        <w:t xml:space="preserve"> · 10</w:t>
      </w:r>
      <w:r w:rsidRPr="00274169">
        <w:rPr>
          <w:color w:val="000000"/>
          <w:vertAlign w:val="superscript"/>
        </w:rPr>
        <w:t>6</w:t>
      </w:r>
      <w:r w:rsidRPr="00274169">
        <w:rPr>
          <w:color w:val="000000"/>
        </w:rPr>
        <w:t xml:space="preserve"> / 3600, </w:t>
      </w:r>
      <w:r w:rsidRPr="00274169">
        <w:rPr>
          <w:i/>
          <w:color w:val="000000"/>
        </w:rPr>
        <w:t>г/с</w:t>
      </w:r>
      <w:r w:rsidRPr="00274169">
        <w:rPr>
          <w:color w:val="000000"/>
        </w:rPr>
        <w:tab/>
        <w:t>(1.1.1)</w:t>
      </w:r>
    </w:p>
    <w:p w14:paraId="2E5B1D5A" w14:textId="77777777" w:rsidR="00E05BFC" w:rsidRPr="00274169" w:rsidRDefault="00E05BFC" w:rsidP="00E05BFC">
      <w:pPr>
        <w:rPr>
          <w:color w:val="000000"/>
        </w:rPr>
      </w:pPr>
      <w:r w:rsidRPr="00274169">
        <w:rPr>
          <w:color w:val="000000"/>
        </w:rPr>
        <w:t xml:space="preserve">где </w:t>
      </w:r>
      <w:r w:rsidRPr="00274169">
        <w:rPr>
          <w:b/>
          <w:i/>
          <w:color w:val="000000"/>
        </w:rPr>
        <w:t>K</w:t>
      </w:r>
      <w:r w:rsidRPr="00274169">
        <w:rPr>
          <w:i/>
          <w:color w:val="000000"/>
          <w:vertAlign w:val="subscript"/>
        </w:rPr>
        <w:t>1</w:t>
      </w:r>
      <w:r w:rsidRPr="00274169">
        <w:rPr>
          <w:color w:val="000000"/>
        </w:rPr>
        <w:t xml:space="preserve"> - весовая доля пылевой фракции (0 до 200 мкм) в материале;</w:t>
      </w:r>
    </w:p>
    <w:p w14:paraId="7881D03F" w14:textId="77777777" w:rsidR="00E05BFC" w:rsidRPr="00274169" w:rsidRDefault="00E05BFC" w:rsidP="00E05BFC">
      <w:pPr>
        <w:rPr>
          <w:color w:val="000000"/>
        </w:rPr>
      </w:pPr>
      <w:r w:rsidRPr="00274169">
        <w:rPr>
          <w:b/>
          <w:i/>
          <w:color w:val="000000"/>
        </w:rPr>
        <w:t>K</w:t>
      </w:r>
      <w:r w:rsidRPr="00274169">
        <w:rPr>
          <w:i/>
          <w:color w:val="000000"/>
          <w:vertAlign w:val="subscript"/>
        </w:rPr>
        <w:t>2</w:t>
      </w:r>
      <w:r w:rsidRPr="00274169">
        <w:rPr>
          <w:color w:val="000000"/>
        </w:rPr>
        <w:t xml:space="preserve"> - доля пыли (от всей весовой пыли), переходящая в аэрозоль (0 до 10 мкм);</w:t>
      </w:r>
    </w:p>
    <w:p w14:paraId="271EF6D3" w14:textId="77777777" w:rsidR="00E05BFC" w:rsidRPr="00274169" w:rsidRDefault="00E05BFC" w:rsidP="00E05BFC">
      <w:pPr>
        <w:rPr>
          <w:color w:val="000000"/>
        </w:rPr>
      </w:pPr>
      <w:r w:rsidRPr="00274169">
        <w:rPr>
          <w:b/>
          <w:i/>
          <w:color w:val="000000"/>
        </w:rPr>
        <w:t>K</w:t>
      </w:r>
      <w:r w:rsidRPr="00274169">
        <w:rPr>
          <w:i/>
          <w:color w:val="000000"/>
          <w:vertAlign w:val="subscript"/>
        </w:rPr>
        <w:t>3</w:t>
      </w:r>
      <w:r w:rsidRPr="00274169">
        <w:rPr>
          <w:color w:val="000000"/>
        </w:rPr>
        <w:t xml:space="preserve"> - коэффициент, учитывающий местные метеоусловия;</w:t>
      </w:r>
    </w:p>
    <w:p w14:paraId="69EFD2E4" w14:textId="77777777" w:rsidR="00E05BFC" w:rsidRPr="00274169" w:rsidRDefault="00E05BFC" w:rsidP="00E05BFC">
      <w:pPr>
        <w:rPr>
          <w:color w:val="000000"/>
        </w:rPr>
      </w:pPr>
      <w:r w:rsidRPr="00274169">
        <w:rPr>
          <w:b/>
          <w:i/>
          <w:color w:val="000000"/>
        </w:rPr>
        <w:t>K</w:t>
      </w:r>
      <w:r w:rsidRPr="00274169">
        <w:rPr>
          <w:i/>
          <w:color w:val="000000"/>
          <w:vertAlign w:val="subscript"/>
        </w:rPr>
        <w:t>4</w:t>
      </w:r>
      <w:r w:rsidRPr="00274169">
        <w:rPr>
          <w:color w:val="000000"/>
        </w:rPr>
        <w:t xml:space="preserve"> - коэффициент, учитывающий местные условия, степень защищенности узла от внешних воздействий, условия пылеобразования;</w:t>
      </w:r>
    </w:p>
    <w:p w14:paraId="307A77A7" w14:textId="77777777" w:rsidR="00E05BFC" w:rsidRPr="00274169" w:rsidRDefault="00E05BFC" w:rsidP="00E05BFC">
      <w:pPr>
        <w:rPr>
          <w:color w:val="000000"/>
        </w:rPr>
      </w:pPr>
      <w:r w:rsidRPr="00274169">
        <w:rPr>
          <w:b/>
          <w:i/>
          <w:color w:val="000000"/>
        </w:rPr>
        <w:t>K</w:t>
      </w:r>
      <w:r w:rsidRPr="00274169">
        <w:rPr>
          <w:i/>
          <w:color w:val="000000"/>
          <w:vertAlign w:val="subscript"/>
        </w:rPr>
        <w:t>5</w:t>
      </w:r>
      <w:r w:rsidRPr="00274169">
        <w:rPr>
          <w:color w:val="000000"/>
        </w:rPr>
        <w:t xml:space="preserve"> - коэффициент, учитывающий влажность материала;</w:t>
      </w:r>
    </w:p>
    <w:p w14:paraId="654D210D" w14:textId="77777777" w:rsidR="00E05BFC" w:rsidRPr="00274169" w:rsidRDefault="00E05BFC" w:rsidP="00E05BFC">
      <w:pPr>
        <w:rPr>
          <w:color w:val="000000"/>
        </w:rPr>
      </w:pPr>
      <w:r w:rsidRPr="00274169">
        <w:rPr>
          <w:b/>
          <w:i/>
          <w:color w:val="000000"/>
        </w:rPr>
        <w:t>K</w:t>
      </w:r>
      <w:r w:rsidRPr="00274169">
        <w:rPr>
          <w:i/>
          <w:color w:val="000000"/>
          <w:vertAlign w:val="subscript"/>
        </w:rPr>
        <w:t>7</w:t>
      </w:r>
      <w:r w:rsidRPr="00274169">
        <w:rPr>
          <w:color w:val="000000"/>
        </w:rPr>
        <w:t xml:space="preserve"> - коэффициент, учитывающий крупность материала;</w:t>
      </w:r>
    </w:p>
    <w:p w14:paraId="5AF9D254" w14:textId="77777777" w:rsidR="00E05BFC" w:rsidRPr="00274169" w:rsidRDefault="00E05BFC" w:rsidP="00E05BFC">
      <w:pPr>
        <w:rPr>
          <w:color w:val="000000"/>
        </w:rPr>
      </w:pPr>
      <w:r w:rsidRPr="00274169">
        <w:rPr>
          <w:b/>
          <w:i/>
          <w:color w:val="000000"/>
        </w:rPr>
        <w:t>K</w:t>
      </w:r>
      <w:r w:rsidRPr="00274169">
        <w:rPr>
          <w:i/>
          <w:color w:val="000000"/>
          <w:vertAlign w:val="subscript"/>
        </w:rPr>
        <w:t>8</w:t>
      </w:r>
      <w:r w:rsidRPr="00274169">
        <w:rPr>
          <w:color w:val="000000"/>
        </w:rPr>
        <w:t xml:space="preserve"> - поправочный коэффициент для различных материалов в зависимости от типа грейфера, при использовании иных типов перегрузочных устройств </w:t>
      </w:r>
      <w:r w:rsidRPr="00274169">
        <w:rPr>
          <w:b/>
          <w:i/>
          <w:color w:val="000000"/>
        </w:rPr>
        <w:t>K</w:t>
      </w:r>
      <w:r w:rsidRPr="00274169">
        <w:rPr>
          <w:i/>
          <w:color w:val="000000"/>
          <w:vertAlign w:val="subscript"/>
        </w:rPr>
        <w:t>8</w:t>
      </w:r>
      <w:r w:rsidRPr="00274169">
        <w:rPr>
          <w:color w:val="000000"/>
        </w:rPr>
        <w:t xml:space="preserve"> = 1;</w:t>
      </w:r>
    </w:p>
    <w:p w14:paraId="3D06BBDB" w14:textId="77777777" w:rsidR="00E05BFC" w:rsidRPr="00274169" w:rsidRDefault="00E05BFC" w:rsidP="00E05BFC">
      <w:pPr>
        <w:rPr>
          <w:color w:val="000000"/>
        </w:rPr>
      </w:pPr>
      <w:r w:rsidRPr="00274169">
        <w:rPr>
          <w:b/>
          <w:i/>
          <w:color w:val="000000"/>
        </w:rPr>
        <w:t>K</w:t>
      </w:r>
      <w:r w:rsidRPr="00274169">
        <w:rPr>
          <w:i/>
          <w:color w:val="000000"/>
          <w:vertAlign w:val="subscript"/>
        </w:rPr>
        <w:t>9</w:t>
      </w:r>
      <w:r w:rsidRPr="00274169">
        <w:rPr>
          <w:color w:val="000000"/>
        </w:rPr>
        <w:t xml:space="preserve"> - поправочный коэффициент при мощном залповом сбросе материала при разгрузке автосамосвала;</w:t>
      </w:r>
    </w:p>
    <w:p w14:paraId="46618425" w14:textId="77777777" w:rsidR="00E05BFC" w:rsidRPr="00274169" w:rsidRDefault="00E05BFC" w:rsidP="00E05BFC">
      <w:pPr>
        <w:rPr>
          <w:color w:val="000000"/>
        </w:rPr>
      </w:pPr>
      <w:r w:rsidRPr="00274169">
        <w:rPr>
          <w:b/>
          <w:i/>
          <w:color w:val="000000"/>
        </w:rPr>
        <w:lastRenderedPageBreak/>
        <w:t>B</w:t>
      </w:r>
      <w:r w:rsidRPr="00274169">
        <w:rPr>
          <w:color w:val="000000"/>
        </w:rPr>
        <w:t xml:space="preserve"> - коэффициент, учитывающий высоту пересыпки;</w:t>
      </w:r>
    </w:p>
    <w:p w14:paraId="26175323" w14:textId="77777777" w:rsidR="00E05BFC" w:rsidRPr="00274169" w:rsidRDefault="00E05BFC" w:rsidP="00E05BFC">
      <w:pPr>
        <w:rPr>
          <w:color w:val="000000"/>
        </w:rPr>
      </w:pPr>
      <w:proofErr w:type="spellStart"/>
      <w:r w:rsidRPr="00274169">
        <w:rPr>
          <w:b/>
          <w:i/>
          <w:color w:val="000000"/>
        </w:rPr>
        <w:t>G</w:t>
      </w:r>
      <w:r w:rsidRPr="00274169">
        <w:rPr>
          <w:i/>
          <w:color w:val="000000"/>
          <w:vertAlign w:val="subscript"/>
        </w:rPr>
        <w:t>ч</w:t>
      </w:r>
      <w:proofErr w:type="spellEnd"/>
      <w:r w:rsidRPr="00274169">
        <w:rPr>
          <w:color w:val="000000"/>
        </w:rPr>
        <w:t xml:space="preserve"> - суммарное количество перерабатываемого материала в час,  </w:t>
      </w:r>
      <w:r w:rsidRPr="00274169">
        <w:rPr>
          <w:i/>
          <w:color w:val="000000"/>
        </w:rPr>
        <w:t>т/час</w:t>
      </w:r>
      <w:r w:rsidRPr="00274169">
        <w:rPr>
          <w:color w:val="000000"/>
        </w:rPr>
        <w:t>.</w:t>
      </w:r>
    </w:p>
    <w:p w14:paraId="67DD3B6E" w14:textId="77777777" w:rsidR="00E05BFC" w:rsidRPr="00274169" w:rsidRDefault="00E05BFC" w:rsidP="00E05BFC">
      <w:pPr>
        <w:spacing w:before="240"/>
        <w:rPr>
          <w:color w:val="000000"/>
        </w:rPr>
      </w:pPr>
      <w:r w:rsidRPr="00274169">
        <w:rPr>
          <w:color w:val="000000"/>
        </w:rPr>
        <w:tab/>
        <w:t>Валовый выброс пыли при перегрузке сыпучих материалов, рассчитывается по формуле (1.1.2):</w:t>
      </w:r>
    </w:p>
    <w:p w14:paraId="2D3DE35F" w14:textId="77777777" w:rsidR="00E05BFC" w:rsidRPr="00274169" w:rsidRDefault="00E05BFC" w:rsidP="00E05BFC">
      <w:pPr>
        <w:tabs>
          <w:tab w:val="center" w:pos="5103"/>
          <w:tab w:val="right" w:pos="9922"/>
        </w:tabs>
        <w:spacing w:before="240" w:after="240"/>
        <w:rPr>
          <w:color w:val="000000"/>
        </w:rPr>
      </w:pPr>
      <w:r w:rsidRPr="00274169">
        <w:rPr>
          <w:b/>
          <w:i/>
          <w:color w:val="000000"/>
        </w:rPr>
        <w:tab/>
        <w:t>П</w:t>
      </w:r>
      <w:r w:rsidRPr="00274169">
        <w:rPr>
          <w:i/>
          <w:color w:val="000000"/>
          <w:vertAlign w:val="subscript"/>
        </w:rPr>
        <w:t>ГР</w:t>
      </w:r>
      <w:r w:rsidRPr="00274169">
        <w:rPr>
          <w:color w:val="000000"/>
        </w:rPr>
        <w:t xml:space="preserve"> = </w:t>
      </w:r>
      <w:r w:rsidRPr="00274169">
        <w:rPr>
          <w:b/>
          <w:i/>
          <w:color w:val="000000"/>
        </w:rPr>
        <w:t>K</w:t>
      </w:r>
      <w:r w:rsidRPr="00274169">
        <w:rPr>
          <w:i/>
          <w:color w:val="000000"/>
          <w:vertAlign w:val="subscript"/>
        </w:rPr>
        <w:t>1</w:t>
      </w:r>
      <w:r w:rsidRPr="00274169">
        <w:rPr>
          <w:color w:val="000000"/>
        </w:rPr>
        <w:t xml:space="preserve"> · </w:t>
      </w:r>
      <w:r w:rsidRPr="00274169">
        <w:rPr>
          <w:b/>
          <w:i/>
          <w:color w:val="000000"/>
        </w:rPr>
        <w:t>K</w:t>
      </w:r>
      <w:r w:rsidRPr="00274169">
        <w:rPr>
          <w:i/>
          <w:color w:val="000000"/>
          <w:vertAlign w:val="subscript"/>
        </w:rPr>
        <w:t>2</w:t>
      </w:r>
      <w:r w:rsidRPr="00274169">
        <w:rPr>
          <w:color w:val="000000"/>
        </w:rPr>
        <w:t xml:space="preserve"> · </w:t>
      </w:r>
      <w:r w:rsidRPr="00274169">
        <w:rPr>
          <w:b/>
          <w:i/>
          <w:color w:val="000000"/>
        </w:rPr>
        <w:t>K</w:t>
      </w:r>
      <w:r w:rsidRPr="00274169">
        <w:rPr>
          <w:i/>
          <w:color w:val="000000"/>
          <w:vertAlign w:val="subscript"/>
        </w:rPr>
        <w:t>3</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K</w:t>
      </w:r>
      <w:r w:rsidRPr="00274169">
        <w:rPr>
          <w:i/>
          <w:color w:val="000000"/>
          <w:vertAlign w:val="subscript"/>
        </w:rPr>
        <w:t>8</w:t>
      </w:r>
      <w:r w:rsidRPr="00274169">
        <w:rPr>
          <w:color w:val="000000"/>
        </w:rPr>
        <w:t xml:space="preserve"> · </w:t>
      </w:r>
      <w:r w:rsidRPr="00274169">
        <w:rPr>
          <w:b/>
          <w:i/>
          <w:color w:val="000000"/>
        </w:rPr>
        <w:t>K</w:t>
      </w:r>
      <w:r w:rsidRPr="00274169">
        <w:rPr>
          <w:i/>
          <w:color w:val="000000"/>
          <w:vertAlign w:val="subscript"/>
        </w:rPr>
        <w:t>9</w:t>
      </w:r>
      <w:r w:rsidRPr="00274169">
        <w:rPr>
          <w:color w:val="000000"/>
        </w:rPr>
        <w:t xml:space="preserve"> · </w:t>
      </w:r>
      <w:r w:rsidRPr="00274169">
        <w:rPr>
          <w:b/>
          <w:i/>
          <w:color w:val="000000"/>
        </w:rPr>
        <w:t>B</w:t>
      </w:r>
      <w:r w:rsidRPr="00274169">
        <w:rPr>
          <w:color w:val="000000"/>
        </w:rPr>
        <w:t xml:space="preserve"> · </w:t>
      </w:r>
      <w:proofErr w:type="spellStart"/>
      <w:r w:rsidRPr="00274169">
        <w:rPr>
          <w:b/>
          <w:i/>
          <w:color w:val="000000"/>
        </w:rPr>
        <w:t>G</w:t>
      </w:r>
      <w:r w:rsidRPr="00274169">
        <w:rPr>
          <w:i/>
          <w:color w:val="000000"/>
          <w:vertAlign w:val="subscript"/>
        </w:rPr>
        <w:t>год</w:t>
      </w:r>
      <w:proofErr w:type="spellEnd"/>
      <w:r w:rsidRPr="00274169">
        <w:rPr>
          <w:color w:val="000000"/>
        </w:rPr>
        <w:t xml:space="preserve">, </w:t>
      </w:r>
      <w:r w:rsidRPr="00274169">
        <w:rPr>
          <w:i/>
          <w:color w:val="000000"/>
        </w:rPr>
        <w:t>т/год</w:t>
      </w:r>
      <w:r w:rsidRPr="00274169">
        <w:rPr>
          <w:color w:val="000000"/>
        </w:rPr>
        <w:tab/>
        <w:t>(1.1.2)</w:t>
      </w:r>
    </w:p>
    <w:p w14:paraId="3A488961" w14:textId="77777777" w:rsidR="00E05BFC" w:rsidRPr="00274169" w:rsidRDefault="00E05BFC" w:rsidP="00E05BFC">
      <w:pPr>
        <w:rPr>
          <w:color w:val="000000"/>
        </w:rPr>
      </w:pPr>
      <w:r w:rsidRPr="00274169">
        <w:rPr>
          <w:color w:val="000000"/>
        </w:rPr>
        <w:t xml:space="preserve">где </w:t>
      </w:r>
      <w:proofErr w:type="spellStart"/>
      <w:r w:rsidRPr="00274169">
        <w:rPr>
          <w:b/>
          <w:i/>
          <w:color w:val="000000"/>
        </w:rPr>
        <w:t>G</w:t>
      </w:r>
      <w:r w:rsidRPr="00274169">
        <w:rPr>
          <w:i/>
          <w:color w:val="000000"/>
          <w:vertAlign w:val="subscript"/>
        </w:rPr>
        <w:t>год</w:t>
      </w:r>
      <w:proofErr w:type="spellEnd"/>
      <w:r w:rsidRPr="00274169">
        <w:rPr>
          <w:color w:val="000000"/>
        </w:rPr>
        <w:t xml:space="preserve"> - суммарное количество перерабатываемого материала в течение года,  </w:t>
      </w:r>
      <w:r w:rsidRPr="00274169">
        <w:rPr>
          <w:i/>
          <w:color w:val="000000"/>
        </w:rPr>
        <w:t>т/год</w:t>
      </w:r>
      <w:r w:rsidRPr="00274169">
        <w:rPr>
          <w:color w:val="000000"/>
        </w:rPr>
        <w:t>.</w:t>
      </w:r>
    </w:p>
    <w:p w14:paraId="0BCB2E3A" w14:textId="77777777" w:rsidR="00E05BFC" w:rsidRPr="00274169" w:rsidRDefault="00E05BFC" w:rsidP="00E05BFC">
      <w:pPr>
        <w:spacing w:before="240"/>
        <w:rPr>
          <w:color w:val="000000"/>
        </w:rPr>
      </w:pPr>
      <w:r w:rsidRPr="00274169">
        <w:rPr>
          <w:color w:val="000000"/>
        </w:rPr>
        <w:tab/>
        <w:t>При расчете выделения конкретного загрязняющего вещества в виде дополнительного множителя учитывается массовая доля данного вещества в составе продукта.</w:t>
      </w:r>
    </w:p>
    <w:p w14:paraId="0CB90E56" w14:textId="77777777" w:rsidR="00E05BFC" w:rsidRPr="00274169" w:rsidRDefault="00E05BFC" w:rsidP="00E05BFC">
      <w:pPr>
        <w:spacing w:before="240"/>
        <w:rPr>
          <w:color w:val="000000"/>
        </w:rPr>
      </w:pPr>
      <w:r w:rsidRPr="00274169">
        <w:rPr>
          <w:color w:val="000000"/>
        </w:rPr>
        <w:tab/>
        <w:t>Расчет годового и максимально разового выделения загрязняющих веществ в атмосферу приведен ниже.</w:t>
      </w:r>
    </w:p>
    <w:p w14:paraId="3267B39D" w14:textId="77777777" w:rsidR="00E05BFC" w:rsidRPr="00274169" w:rsidRDefault="00E05BFC" w:rsidP="00E05BFC">
      <w:pPr>
        <w:rPr>
          <w:color w:val="000000"/>
        </w:rPr>
      </w:pPr>
    </w:p>
    <w:p w14:paraId="4F62549E" w14:textId="77777777" w:rsidR="00E05BFC" w:rsidRPr="00274169" w:rsidRDefault="00E05BFC" w:rsidP="00E05BFC">
      <w:pPr>
        <w:rPr>
          <w:color w:val="000000"/>
        </w:rPr>
      </w:pPr>
      <w:r w:rsidRPr="00274169">
        <w:rPr>
          <w:color w:val="000000"/>
          <w:u w:val="single"/>
        </w:rPr>
        <w:t>Чечевица</w:t>
      </w:r>
    </w:p>
    <w:p w14:paraId="0A550F4A" w14:textId="77777777" w:rsidR="00E05BFC" w:rsidRPr="00274169" w:rsidRDefault="00E05BFC" w:rsidP="00E05BFC">
      <w:pPr>
        <w:rPr>
          <w:color w:val="000000"/>
        </w:rPr>
      </w:pPr>
      <w:r w:rsidRPr="00274169">
        <w:rPr>
          <w:b/>
          <w:i/>
          <w:color w:val="000000"/>
        </w:rPr>
        <w:t>M</w:t>
      </w:r>
      <w:r w:rsidRPr="00274169">
        <w:rPr>
          <w:i/>
          <w:color w:val="000000"/>
          <w:vertAlign w:val="subscript"/>
        </w:rPr>
        <w:t>2911</w:t>
      </w:r>
      <w:r w:rsidRPr="00274169">
        <w:rPr>
          <w:color w:val="000000"/>
          <w:vertAlign w:val="superscript"/>
        </w:rPr>
        <w:t>0.5 м/с</w:t>
      </w:r>
      <w:r w:rsidRPr="00274169">
        <w:rPr>
          <w:color w:val="000000"/>
        </w:rPr>
        <w:t xml:space="preserve"> = 0,01 · 0,03 · 1 · 0,005 · 0,01 · 0,8 · 1 · 1 · 0,4 · 0,7 · 10</w:t>
      </w:r>
      <w:r w:rsidRPr="00274169">
        <w:rPr>
          <w:color w:val="000000"/>
          <w:vertAlign w:val="superscript"/>
        </w:rPr>
        <w:t>6</w:t>
      </w:r>
      <w:r w:rsidRPr="00274169">
        <w:rPr>
          <w:color w:val="000000"/>
        </w:rPr>
        <w:t xml:space="preserve"> / 3600 = 0,0000009 </w:t>
      </w:r>
      <w:r w:rsidRPr="00274169">
        <w:rPr>
          <w:i/>
          <w:color w:val="000000"/>
        </w:rPr>
        <w:t>г/с</w:t>
      </w:r>
      <w:r w:rsidRPr="00274169">
        <w:rPr>
          <w:color w:val="000000"/>
        </w:rPr>
        <w:t>;</w:t>
      </w:r>
    </w:p>
    <w:p w14:paraId="7C382DD8" w14:textId="77777777" w:rsidR="00E05BFC" w:rsidRPr="00274169" w:rsidRDefault="00E05BFC" w:rsidP="00E05BFC">
      <w:pPr>
        <w:rPr>
          <w:color w:val="000000"/>
        </w:rPr>
      </w:pPr>
      <w:r w:rsidRPr="00274169">
        <w:rPr>
          <w:b/>
          <w:i/>
          <w:color w:val="000000"/>
        </w:rPr>
        <w:t>П</w:t>
      </w:r>
      <w:r w:rsidRPr="00274169">
        <w:rPr>
          <w:i/>
          <w:color w:val="000000"/>
          <w:vertAlign w:val="subscript"/>
        </w:rPr>
        <w:t>2911</w:t>
      </w:r>
      <w:r w:rsidRPr="00274169">
        <w:rPr>
          <w:color w:val="000000"/>
        </w:rPr>
        <w:t xml:space="preserve"> = 0,01 · 0,03 · 1 · 0,005 · 0,01 · 0,8 · 1 · 1 · 0,4 · 39,52 = 0,0000002 </w:t>
      </w:r>
      <w:r w:rsidRPr="00274169">
        <w:rPr>
          <w:i/>
          <w:color w:val="000000"/>
        </w:rPr>
        <w:t>т/год</w:t>
      </w:r>
      <w:r w:rsidRPr="00274169">
        <w:rPr>
          <w:color w:val="000000"/>
        </w:rPr>
        <w:t>.</w:t>
      </w:r>
    </w:p>
    <w:p w14:paraId="1243BEDE" w14:textId="77777777" w:rsidR="00E05BFC" w:rsidRPr="00274169" w:rsidRDefault="00E05BFC" w:rsidP="00E05BFC">
      <w:pPr>
        <w:rPr>
          <w:color w:val="000000"/>
        </w:rPr>
      </w:pPr>
    </w:p>
    <w:p w14:paraId="4BFE06D1" w14:textId="77777777" w:rsidR="00E05BFC" w:rsidRPr="00274169" w:rsidRDefault="00E05BFC" w:rsidP="00E05BFC">
      <w:pPr>
        <w:pStyle w:val="22"/>
        <w:rPr>
          <w:rFonts w:ascii="Times New Roman" w:hAnsi="Times New Roman"/>
          <w:color w:val="000000"/>
        </w:rPr>
      </w:pPr>
      <w:r w:rsidRPr="00274169">
        <w:rPr>
          <w:rFonts w:ascii="Times New Roman" w:hAnsi="Times New Roman"/>
          <w:color w:val="000000"/>
        </w:rPr>
        <w:t xml:space="preserve">ИВ 04 – ДВС автотранспорта </w:t>
      </w:r>
    </w:p>
    <w:p w14:paraId="6B58544B" w14:textId="77777777" w:rsidR="00E05BFC" w:rsidRPr="00274169" w:rsidRDefault="00E05BFC" w:rsidP="00E05BFC">
      <w:pPr>
        <w:spacing w:before="240"/>
        <w:rPr>
          <w:color w:val="000000"/>
        </w:rPr>
      </w:pPr>
      <w:r w:rsidRPr="00274169">
        <w:rPr>
          <w:color w:val="000000"/>
        </w:rPr>
        <w:tab/>
        <w:t>Источниками выделений загрязняющих веществ являются двигатели автомобилей в период прогрева, движения по территории предприятия и во время работы в режиме холостого хода.</w:t>
      </w:r>
    </w:p>
    <w:p w14:paraId="36A6AF51" w14:textId="77777777" w:rsidR="00E05BFC" w:rsidRPr="00274169" w:rsidRDefault="00E05BFC" w:rsidP="00E05BFC">
      <w:pPr>
        <w:spacing w:before="240"/>
        <w:rPr>
          <w:color w:val="000000"/>
        </w:rPr>
      </w:pPr>
      <w:r w:rsidRPr="00274169">
        <w:rPr>
          <w:color w:val="000000"/>
        </w:rPr>
        <w:tab/>
        <w:t>Расчет выделений загрязняющих веществ выполнен в соответствии со следующими методическими документами:</w:t>
      </w:r>
    </w:p>
    <w:p w14:paraId="33A089D2" w14:textId="77777777" w:rsidR="00E05BFC" w:rsidRPr="00274169" w:rsidRDefault="00E05BFC" w:rsidP="00E05BFC">
      <w:pPr>
        <w:rPr>
          <w:color w:val="000000"/>
        </w:rPr>
      </w:pPr>
      <w:r w:rsidRPr="00274169">
        <w:rPr>
          <w:color w:val="000000"/>
        </w:rPr>
        <w:tab/>
        <w:t>– Методическое пособие по расчету, нормированию и контролю выбросов загрязняющих веществ в атмосферный воздух, СПб., НИИ Атмосфера, 2005.</w:t>
      </w:r>
    </w:p>
    <w:p w14:paraId="30D41D80" w14:textId="77777777" w:rsidR="00E05BFC" w:rsidRPr="00274169" w:rsidRDefault="00E05BFC" w:rsidP="00E05BFC">
      <w:pPr>
        <w:rPr>
          <w:color w:val="000000"/>
        </w:rPr>
      </w:pPr>
      <w:r w:rsidRPr="00274169">
        <w:rPr>
          <w:color w:val="000000"/>
        </w:rPr>
        <w:tab/>
        <w:t>– Методика проведения инвентаризации выбросов загрязняющих веществ в атмосферу автотранспортных предприятий (расчетным методом). М, 1998.</w:t>
      </w:r>
    </w:p>
    <w:p w14:paraId="547C73AB" w14:textId="77777777" w:rsidR="00E05BFC" w:rsidRPr="00274169" w:rsidRDefault="00E05BFC" w:rsidP="00E05BFC">
      <w:pPr>
        <w:rPr>
          <w:color w:val="000000"/>
        </w:rPr>
      </w:pPr>
      <w:r w:rsidRPr="00274169">
        <w:rPr>
          <w:color w:val="000000"/>
        </w:rPr>
        <w:tab/>
        <w:t>– Дополнения и изменения к Методике проведения инвентаризации выбросов загрязняющих веществ в атмосферу автотранспортных предприятий (расчетным методом). М, 1999.</w:t>
      </w:r>
    </w:p>
    <w:p w14:paraId="456E3B7E" w14:textId="77777777" w:rsidR="00E05BFC" w:rsidRPr="00274169" w:rsidRDefault="00E05BFC" w:rsidP="00E05BFC">
      <w:pPr>
        <w:spacing w:before="240" w:after="240"/>
        <w:rPr>
          <w:color w:val="000000"/>
        </w:rPr>
      </w:pPr>
      <w:r w:rsidRPr="00274169">
        <w:rPr>
          <w:color w:val="000000"/>
        </w:rPr>
        <w:tab/>
        <w:t>Количественные и качественные характеристики загрязняющих веществ, выделяющихся в атмосферу от автотранспортных средств, приведены в таблице 1.1.1.</w:t>
      </w:r>
    </w:p>
    <w:p w14:paraId="30ED187B" w14:textId="77777777" w:rsidR="00E05BFC" w:rsidRPr="00274169" w:rsidRDefault="00E05BFC" w:rsidP="00E05BFC">
      <w:pPr>
        <w:spacing w:before="240" w:after="120"/>
        <w:rPr>
          <w:color w:val="000000"/>
        </w:rPr>
      </w:pPr>
      <w:r w:rsidRPr="00274169">
        <w:rPr>
          <w:color w:val="000000"/>
        </w:rPr>
        <w:t xml:space="preserve">Таблица 1.1.1 - </w:t>
      </w:r>
      <w:r w:rsidRPr="00274169">
        <w:rPr>
          <w:b/>
          <w:color w:val="000000"/>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E05BFC" w:rsidRPr="00274169" w14:paraId="142DACBB"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12D0FA02" w14:textId="77777777" w:rsidR="00E05BFC" w:rsidRPr="00274169" w:rsidRDefault="00E05BFC"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7613D19A" w14:textId="77777777" w:rsidR="00E05BFC" w:rsidRPr="00274169" w:rsidRDefault="00E05BFC"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715CE798" w14:textId="77777777" w:rsidR="00E05BFC" w:rsidRPr="00274169" w:rsidRDefault="00E05BFC" w:rsidP="00111D84">
            <w:pPr>
              <w:jc w:val="center"/>
              <w:rPr>
                <w:color w:val="000000"/>
              </w:rPr>
            </w:pPr>
            <w:r w:rsidRPr="00274169">
              <w:rPr>
                <w:color w:val="000000"/>
              </w:rPr>
              <w:t>Годовой выброс, т/год</w:t>
            </w:r>
          </w:p>
        </w:tc>
      </w:tr>
      <w:tr w:rsidR="00E05BFC" w:rsidRPr="00274169" w14:paraId="545E6D78"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374834D0" w14:textId="77777777" w:rsidR="00E05BFC" w:rsidRPr="00274169" w:rsidRDefault="00E05BFC"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681ECFD9" w14:textId="77777777" w:rsidR="00E05BFC" w:rsidRPr="00274169" w:rsidRDefault="00E05BFC"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0118B232" w14:textId="77777777" w:rsidR="00E05BFC" w:rsidRPr="00274169" w:rsidRDefault="00E05BFC"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2B78CD08" w14:textId="77777777" w:rsidR="00E05BFC" w:rsidRPr="00274169" w:rsidRDefault="00E05BFC" w:rsidP="00111D84">
            <w:pPr>
              <w:jc w:val="center"/>
              <w:rPr>
                <w:color w:val="000000"/>
              </w:rPr>
            </w:pPr>
          </w:p>
        </w:tc>
      </w:tr>
      <w:tr w:rsidR="00E05BFC" w:rsidRPr="00274169" w14:paraId="60465854" w14:textId="77777777" w:rsidTr="00111D84">
        <w:tc>
          <w:tcPr>
            <w:tcW w:w="851" w:type="dxa"/>
            <w:tcBorders>
              <w:left w:val="single" w:sz="6" w:space="0" w:color="auto"/>
            </w:tcBorders>
            <w:shd w:val="clear" w:color="auto" w:fill="auto"/>
          </w:tcPr>
          <w:p w14:paraId="459A7776" w14:textId="77777777" w:rsidR="00E05BFC" w:rsidRPr="00274169" w:rsidRDefault="00E05BFC" w:rsidP="00111D84">
            <w:pPr>
              <w:jc w:val="center"/>
              <w:rPr>
                <w:color w:val="000000"/>
              </w:rPr>
            </w:pPr>
            <w:r w:rsidRPr="00274169">
              <w:rPr>
                <w:color w:val="000000"/>
              </w:rPr>
              <w:t>301</w:t>
            </w:r>
          </w:p>
        </w:tc>
        <w:tc>
          <w:tcPr>
            <w:tcW w:w="4536" w:type="dxa"/>
            <w:shd w:val="clear" w:color="auto" w:fill="auto"/>
          </w:tcPr>
          <w:p w14:paraId="51E5CA60" w14:textId="77777777" w:rsidR="00E05BFC" w:rsidRPr="00274169" w:rsidRDefault="00E05BFC" w:rsidP="00E05BFC">
            <w:pPr>
              <w:rPr>
                <w:color w:val="000000"/>
              </w:rPr>
            </w:pPr>
            <w:r w:rsidRPr="00274169">
              <w:rPr>
                <w:color w:val="000000"/>
              </w:rPr>
              <w:t>Азота диоксид (Азот (IV) оксид)</w:t>
            </w:r>
          </w:p>
        </w:tc>
        <w:tc>
          <w:tcPr>
            <w:tcW w:w="2268" w:type="dxa"/>
            <w:shd w:val="clear" w:color="auto" w:fill="auto"/>
          </w:tcPr>
          <w:p w14:paraId="77919CEA" w14:textId="77777777" w:rsidR="00E05BFC" w:rsidRPr="00274169" w:rsidRDefault="00E05BFC" w:rsidP="00111D84">
            <w:pPr>
              <w:tabs>
                <w:tab w:val="decimal" w:pos="1134"/>
              </w:tabs>
              <w:rPr>
                <w:color w:val="000000"/>
              </w:rPr>
            </w:pPr>
            <w:r w:rsidRPr="00274169">
              <w:rPr>
                <w:color w:val="000000"/>
              </w:rPr>
              <w:t>0,0015422</w:t>
            </w:r>
          </w:p>
        </w:tc>
        <w:tc>
          <w:tcPr>
            <w:tcW w:w="2268" w:type="dxa"/>
            <w:tcBorders>
              <w:right w:val="single" w:sz="6" w:space="0" w:color="auto"/>
            </w:tcBorders>
            <w:shd w:val="clear" w:color="auto" w:fill="auto"/>
          </w:tcPr>
          <w:p w14:paraId="283DA742" w14:textId="77777777" w:rsidR="00E05BFC" w:rsidRPr="00274169" w:rsidRDefault="00E05BFC" w:rsidP="00111D84">
            <w:pPr>
              <w:tabs>
                <w:tab w:val="decimal" w:pos="1134"/>
              </w:tabs>
              <w:rPr>
                <w:color w:val="000000"/>
              </w:rPr>
            </w:pPr>
            <w:r w:rsidRPr="00274169">
              <w:rPr>
                <w:color w:val="000000"/>
              </w:rPr>
              <w:t>0,0009843</w:t>
            </w:r>
          </w:p>
        </w:tc>
      </w:tr>
      <w:tr w:rsidR="00E05BFC" w:rsidRPr="00274169" w14:paraId="4AB0FB13" w14:textId="77777777" w:rsidTr="00111D84">
        <w:tc>
          <w:tcPr>
            <w:tcW w:w="851" w:type="dxa"/>
            <w:tcBorders>
              <w:left w:val="single" w:sz="6" w:space="0" w:color="auto"/>
            </w:tcBorders>
            <w:shd w:val="clear" w:color="auto" w:fill="auto"/>
          </w:tcPr>
          <w:p w14:paraId="05B7880E" w14:textId="77777777" w:rsidR="00E05BFC" w:rsidRPr="00274169" w:rsidRDefault="00E05BFC" w:rsidP="00111D84">
            <w:pPr>
              <w:jc w:val="center"/>
              <w:rPr>
                <w:color w:val="000000"/>
              </w:rPr>
            </w:pPr>
            <w:r w:rsidRPr="00274169">
              <w:rPr>
                <w:color w:val="000000"/>
              </w:rPr>
              <w:t>304</w:t>
            </w:r>
          </w:p>
        </w:tc>
        <w:tc>
          <w:tcPr>
            <w:tcW w:w="4536" w:type="dxa"/>
            <w:shd w:val="clear" w:color="auto" w:fill="auto"/>
          </w:tcPr>
          <w:p w14:paraId="6CEB2606" w14:textId="77777777" w:rsidR="00E05BFC" w:rsidRPr="00274169" w:rsidRDefault="00E05BFC" w:rsidP="00E05BFC">
            <w:pPr>
              <w:rPr>
                <w:color w:val="000000"/>
              </w:rPr>
            </w:pPr>
            <w:r w:rsidRPr="00274169">
              <w:rPr>
                <w:color w:val="000000"/>
              </w:rPr>
              <w:t>Азот (II) оксид (Азота оксид)</w:t>
            </w:r>
          </w:p>
        </w:tc>
        <w:tc>
          <w:tcPr>
            <w:tcW w:w="2268" w:type="dxa"/>
            <w:shd w:val="clear" w:color="auto" w:fill="auto"/>
          </w:tcPr>
          <w:p w14:paraId="141EA314" w14:textId="77777777" w:rsidR="00E05BFC" w:rsidRPr="00274169" w:rsidRDefault="00E05BFC" w:rsidP="00111D84">
            <w:pPr>
              <w:tabs>
                <w:tab w:val="decimal" w:pos="1134"/>
              </w:tabs>
              <w:rPr>
                <w:color w:val="000000"/>
              </w:rPr>
            </w:pPr>
            <w:r w:rsidRPr="00274169">
              <w:rPr>
                <w:color w:val="000000"/>
              </w:rPr>
              <w:t>0,0002506</w:t>
            </w:r>
          </w:p>
        </w:tc>
        <w:tc>
          <w:tcPr>
            <w:tcW w:w="2268" w:type="dxa"/>
            <w:tcBorders>
              <w:right w:val="single" w:sz="6" w:space="0" w:color="auto"/>
            </w:tcBorders>
            <w:shd w:val="clear" w:color="auto" w:fill="auto"/>
          </w:tcPr>
          <w:p w14:paraId="7662E325" w14:textId="77777777" w:rsidR="00E05BFC" w:rsidRPr="00274169" w:rsidRDefault="00E05BFC" w:rsidP="00111D84">
            <w:pPr>
              <w:tabs>
                <w:tab w:val="decimal" w:pos="1134"/>
              </w:tabs>
              <w:rPr>
                <w:color w:val="000000"/>
              </w:rPr>
            </w:pPr>
            <w:r w:rsidRPr="00274169">
              <w:rPr>
                <w:color w:val="000000"/>
              </w:rPr>
              <w:t>0,0001599</w:t>
            </w:r>
          </w:p>
        </w:tc>
      </w:tr>
      <w:tr w:rsidR="00E05BFC" w:rsidRPr="00274169" w14:paraId="32AE553E" w14:textId="77777777" w:rsidTr="00111D84">
        <w:tc>
          <w:tcPr>
            <w:tcW w:w="851" w:type="dxa"/>
            <w:tcBorders>
              <w:left w:val="single" w:sz="6" w:space="0" w:color="auto"/>
            </w:tcBorders>
            <w:shd w:val="clear" w:color="auto" w:fill="auto"/>
          </w:tcPr>
          <w:p w14:paraId="029CF2D4" w14:textId="77777777" w:rsidR="00E05BFC" w:rsidRPr="00274169" w:rsidRDefault="00E05BFC" w:rsidP="00111D84">
            <w:pPr>
              <w:jc w:val="center"/>
              <w:rPr>
                <w:color w:val="000000"/>
              </w:rPr>
            </w:pPr>
            <w:r w:rsidRPr="00274169">
              <w:rPr>
                <w:color w:val="000000"/>
              </w:rPr>
              <w:t>328</w:t>
            </w:r>
          </w:p>
        </w:tc>
        <w:tc>
          <w:tcPr>
            <w:tcW w:w="4536" w:type="dxa"/>
            <w:shd w:val="clear" w:color="auto" w:fill="auto"/>
          </w:tcPr>
          <w:p w14:paraId="5A1C6A35" w14:textId="77777777" w:rsidR="00E05BFC" w:rsidRPr="00274169" w:rsidRDefault="00E05BFC" w:rsidP="00E05BFC">
            <w:pPr>
              <w:rPr>
                <w:color w:val="000000"/>
              </w:rPr>
            </w:pPr>
            <w:r w:rsidRPr="00274169">
              <w:rPr>
                <w:color w:val="000000"/>
              </w:rPr>
              <w:t>Углерод (Сажа)</w:t>
            </w:r>
          </w:p>
        </w:tc>
        <w:tc>
          <w:tcPr>
            <w:tcW w:w="2268" w:type="dxa"/>
            <w:shd w:val="clear" w:color="auto" w:fill="auto"/>
          </w:tcPr>
          <w:p w14:paraId="0F236021" w14:textId="77777777" w:rsidR="00E05BFC" w:rsidRPr="00274169" w:rsidRDefault="00E05BFC" w:rsidP="00111D84">
            <w:pPr>
              <w:tabs>
                <w:tab w:val="decimal" w:pos="1134"/>
              </w:tabs>
              <w:rPr>
                <w:color w:val="000000"/>
              </w:rPr>
            </w:pPr>
            <w:r w:rsidRPr="00274169">
              <w:rPr>
                <w:color w:val="000000"/>
              </w:rPr>
              <w:t>0,0000972</w:t>
            </w:r>
          </w:p>
        </w:tc>
        <w:tc>
          <w:tcPr>
            <w:tcW w:w="2268" w:type="dxa"/>
            <w:tcBorders>
              <w:right w:val="single" w:sz="6" w:space="0" w:color="auto"/>
            </w:tcBorders>
            <w:shd w:val="clear" w:color="auto" w:fill="auto"/>
          </w:tcPr>
          <w:p w14:paraId="5B2B998B" w14:textId="77777777" w:rsidR="00E05BFC" w:rsidRPr="00274169" w:rsidRDefault="00E05BFC" w:rsidP="00111D84">
            <w:pPr>
              <w:tabs>
                <w:tab w:val="decimal" w:pos="1134"/>
              </w:tabs>
              <w:rPr>
                <w:color w:val="000000"/>
              </w:rPr>
            </w:pPr>
            <w:r w:rsidRPr="00274169">
              <w:rPr>
                <w:color w:val="000000"/>
              </w:rPr>
              <w:t>0,0000555</w:t>
            </w:r>
          </w:p>
        </w:tc>
      </w:tr>
      <w:tr w:rsidR="00E05BFC" w:rsidRPr="00274169" w14:paraId="740FEA42" w14:textId="77777777" w:rsidTr="00111D84">
        <w:tc>
          <w:tcPr>
            <w:tcW w:w="851" w:type="dxa"/>
            <w:tcBorders>
              <w:left w:val="single" w:sz="6" w:space="0" w:color="auto"/>
            </w:tcBorders>
            <w:shd w:val="clear" w:color="auto" w:fill="auto"/>
          </w:tcPr>
          <w:p w14:paraId="65090D01" w14:textId="77777777" w:rsidR="00E05BFC" w:rsidRPr="00274169" w:rsidRDefault="00E05BFC" w:rsidP="00111D84">
            <w:pPr>
              <w:jc w:val="center"/>
              <w:rPr>
                <w:color w:val="000000"/>
              </w:rPr>
            </w:pPr>
            <w:r w:rsidRPr="00274169">
              <w:rPr>
                <w:color w:val="000000"/>
              </w:rPr>
              <w:t>330</w:t>
            </w:r>
          </w:p>
        </w:tc>
        <w:tc>
          <w:tcPr>
            <w:tcW w:w="4536" w:type="dxa"/>
            <w:shd w:val="clear" w:color="auto" w:fill="auto"/>
          </w:tcPr>
          <w:p w14:paraId="2744C545" w14:textId="77777777" w:rsidR="00E05BFC" w:rsidRPr="00274169" w:rsidRDefault="00E05BFC" w:rsidP="00E05BFC">
            <w:pPr>
              <w:rPr>
                <w:color w:val="000000"/>
              </w:rPr>
            </w:pPr>
            <w:r w:rsidRPr="00274169">
              <w:rPr>
                <w:color w:val="000000"/>
              </w:rPr>
              <w:t>Сера диоксид (Ангидрид сернистый)</w:t>
            </w:r>
          </w:p>
        </w:tc>
        <w:tc>
          <w:tcPr>
            <w:tcW w:w="2268" w:type="dxa"/>
            <w:shd w:val="clear" w:color="auto" w:fill="auto"/>
          </w:tcPr>
          <w:p w14:paraId="14509CBE" w14:textId="77777777" w:rsidR="00E05BFC" w:rsidRPr="00274169" w:rsidRDefault="00E05BFC" w:rsidP="00111D84">
            <w:pPr>
              <w:tabs>
                <w:tab w:val="decimal" w:pos="1134"/>
              </w:tabs>
              <w:rPr>
                <w:color w:val="000000"/>
              </w:rPr>
            </w:pPr>
            <w:r w:rsidRPr="00274169">
              <w:rPr>
                <w:color w:val="000000"/>
              </w:rPr>
              <w:t>0,0003933</w:t>
            </w:r>
          </w:p>
        </w:tc>
        <w:tc>
          <w:tcPr>
            <w:tcW w:w="2268" w:type="dxa"/>
            <w:tcBorders>
              <w:right w:val="single" w:sz="6" w:space="0" w:color="auto"/>
            </w:tcBorders>
            <w:shd w:val="clear" w:color="auto" w:fill="auto"/>
          </w:tcPr>
          <w:p w14:paraId="7399F319" w14:textId="77777777" w:rsidR="00E05BFC" w:rsidRPr="00274169" w:rsidRDefault="00E05BFC" w:rsidP="00111D84">
            <w:pPr>
              <w:tabs>
                <w:tab w:val="decimal" w:pos="1134"/>
              </w:tabs>
              <w:rPr>
                <w:color w:val="000000"/>
              </w:rPr>
            </w:pPr>
            <w:r w:rsidRPr="00274169">
              <w:rPr>
                <w:color w:val="000000"/>
              </w:rPr>
              <w:t>0,0002577</w:t>
            </w:r>
          </w:p>
        </w:tc>
      </w:tr>
      <w:tr w:rsidR="00E05BFC" w:rsidRPr="00274169" w14:paraId="27F4CB27" w14:textId="77777777" w:rsidTr="00111D84">
        <w:tc>
          <w:tcPr>
            <w:tcW w:w="851" w:type="dxa"/>
            <w:tcBorders>
              <w:left w:val="single" w:sz="6" w:space="0" w:color="auto"/>
            </w:tcBorders>
            <w:shd w:val="clear" w:color="auto" w:fill="auto"/>
          </w:tcPr>
          <w:p w14:paraId="219AE0A3" w14:textId="77777777" w:rsidR="00E05BFC" w:rsidRPr="00274169" w:rsidRDefault="00E05BFC" w:rsidP="00111D84">
            <w:pPr>
              <w:jc w:val="center"/>
              <w:rPr>
                <w:color w:val="000000"/>
              </w:rPr>
            </w:pPr>
            <w:r w:rsidRPr="00274169">
              <w:rPr>
                <w:color w:val="000000"/>
              </w:rPr>
              <w:t>337</w:t>
            </w:r>
          </w:p>
        </w:tc>
        <w:tc>
          <w:tcPr>
            <w:tcW w:w="4536" w:type="dxa"/>
            <w:shd w:val="clear" w:color="auto" w:fill="auto"/>
          </w:tcPr>
          <w:p w14:paraId="4DA88E07" w14:textId="77777777" w:rsidR="00E05BFC" w:rsidRPr="00274169" w:rsidRDefault="00E05BFC" w:rsidP="00E05BFC">
            <w:pPr>
              <w:rPr>
                <w:color w:val="000000"/>
              </w:rPr>
            </w:pPr>
            <w:r w:rsidRPr="00274169">
              <w:rPr>
                <w:color w:val="000000"/>
              </w:rPr>
              <w:t>Углерод оксид</w:t>
            </w:r>
          </w:p>
        </w:tc>
        <w:tc>
          <w:tcPr>
            <w:tcW w:w="2268" w:type="dxa"/>
            <w:shd w:val="clear" w:color="auto" w:fill="auto"/>
          </w:tcPr>
          <w:p w14:paraId="565D80F4" w14:textId="77777777" w:rsidR="00E05BFC" w:rsidRPr="00274169" w:rsidRDefault="00E05BFC" w:rsidP="00111D84">
            <w:pPr>
              <w:tabs>
                <w:tab w:val="decimal" w:pos="1134"/>
              </w:tabs>
              <w:rPr>
                <w:color w:val="000000"/>
              </w:rPr>
            </w:pPr>
            <w:r w:rsidRPr="00274169">
              <w:rPr>
                <w:color w:val="000000"/>
              </w:rPr>
              <w:t>0,00485</w:t>
            </w:r>
          </w:p>
        </w:tc>
        <w:tc>
          <w:tcPr>
            <w:tcW w:w="2268" w:type="dxa"/>
            <w:tcBorders>
              <w:right w:val="single" w:sz="6" w:space="0" w:color="auto"/>
            </w:tcBorders>
            <w:shd w:val="clear" w:color="auto" w:fill="auto"/>
          </w:tcPr>
          <w:p w14:paraId="5C28E562" w14:textId="77777777" w:rsidR="00E05BFC" w:rsidRPr="00274169" w:rsidRDefault="00E05BFC" w:rsidP="00111D84">
            <w:pPr>
              <w:tabs>
                <w:tab w:val="decimal" w:pos="1134"/>
              </w:tabs>
              <w:rPr>
                <w:color w:val="000000"/>
              </w:rPr>
            </w:pPr>
            <w:r w:rsidRPr="00274169">
              <w:rPr>
                <w:color w:val="000000"/>
              </w:rPr>
              <w:t>0,0027552</w:t>
            </w:r>
          </w:p>
        </w:tc>
      </w:tr>
      <w:tr w:rsidR="00E05BFC" w:rsidRPr="00274169" w14:paraId="0EB9D3C2" w14:textId="77777777" w:rsidTr="00111D84">
        <w:tc>
          <w:tcPr>
            <w:tcW w:w="851" w:type="dxa"/>
            <w:tcBorders>
              <w:left w:val="single" w:sz="6" w:space="0" w:color="auto"/>
              <w:bottom w:val="single" w:sz="8" w:space="0" w:color="auto"/>
            </w:tcBorders>
            <w:shd w:val="clear" w:color="auto" w:fill="auto"/>
          </w:tcPr>
          <w:p w14:paraId="752255E1" w14:textId="77777777" w:rsidR="00E05BFC" w:rsidRPr="00274169" w:rsidRDefault="00E05BFC" w:rsidP="00111D84">
            <w:pPr>
              <w:jc w:val="center"/>
              <w:rPr>
                <w:color w:val="000000"/>
              </w:rPr>
            </w:pPr>
            <w:r w:rsidRPr="00274169">
              <w:rPr>
                <w:color w:val="000000"/>
              </w:rPr>
              <w:t>2732</w:t>
            </w:r>
          </w:p>
        </w:tc>
        <w:tc>
          <w:tcPr>
            <w:tcW w:w="4536" w:type="dxa"/>
            <w:tcBorders>
              <w:bottom w:val="single" w:sz="8" w:space="0" w:color="auto"/>
            </w:tcBorders>
            <w:shd w:val="clear" w:color="auto" w:fill="auto"/>
          </w:tcPr>
          <w:p w14:paraId="41459A37" w14:textId="77777777" w:rsidR="00E05BFC" w:rsidRPr="00274169" w:rsidRDefault="00E05BFC" w:rsidP="00E05BFC">
            <w:pPr>
              <w:rPr>
                <w:color w:val="000000"/>
              </w:rPr>
            </w:pPr>
            <w:r w:rsidRPr="00274169">
              <w:rPr>
                <w:color w:val="000000"/>
              </w:rPr>
              <w:t>Керосин</w:t>
            </w:r>
          </w:p>
        </w:tc>
        <w:tc>
          <w:tcPr>
            <w:tcW w:w="2268" w:type="dxa"/>
            <w:tcBorders>
              <w:bottom w:val="single" w:sz="8" w:space="0" w:color="auto"/>
            </w:tcBorders>
            <w:shd w:val="clear" w:color="auto" w:fill="auto"/>
          </w:tcPr>
          <w:p w14:paraId="263A0507" w14:textId="77777777" w:rsidR="00E05BFC" w:rsidRPr="00274169" w:rsidRDefault="00E05BFC" w:rsidP="00111D84">
            <w:pPr>
              <w:tabs>
                <w:tab w:val="decimal" w:pos="1134"/>
              </w:tabs>
              <w:rPr>
                <w:color w:val="000000"/>
              </w:rPr>
            </w:pPr>
            <w:r w:rsidRPr="00274169">
              <w:rPr>
                <w:color w:val="000000"/>
              </w:rPr>
              <w:t>0,0017194</w:t>
            </w:r>
          </w:p>
        </w:tc>
        <w:tc>
          <w:tcPr>
            <w:tcW w:w="2268" w:type="dxa"/>
            <w:tcBorders>
              <w:bottom w:val="single" w:sz="8" w:space="0" w:color="auto"/>
              <w:right w:val="single" w:sz="6" w:space="0" w:color="auto"/>
            </w:tcBorders>
            <w:shd w:val="clear" w:color="auto" w:fill="auto"/>
          </w:tcPr>
          <w:p w14:paraId="1ADF973E" w14:textId="77777777" w:rsidR="00E05BFC" w:rsidRPr="00274169" w:rsidRDefault="00E05BFC" w:rsidP="00111D84">
            <w:pPr>
              <w:tabs>
                <w:tab w:val="decimal" w:pos="1134"/>
              </w:tabs>
              <w:rPr>
                <w:color w:val="000000"/>
              </w:rPr>
            </w:pPr>
            <w:r w:rsidRPr="00274169">
              <w:rPr>
                <w:color w:val="000000"/>
              </w:rPr>
              <w:t>0,001037</w:t>
            </w:r>
          </w:p>
        </w:tc>
      </w:tr>
    </w:tbl>
    <w:p w14:paraId="09FD6FBA" w14:textId="77777777" w:rsidR="00E05BFC" w:rsidRPr="00274169" w:rsidRDefault="00E05BFC" w:rsidP="00E05BFC">
      <w:pPr>
        <w:spacing w:before="240"/>
        <w:rPr>
          <w:color w:val="000000"/>
        </w:rPr>
      </w:pPr>
      <w:r w:rsidRPr="00274169">
        <w:rPr>
          <w:color w:val="000000"/>
        </w:rPr>
        <w:tab/>
        <w:t xml:space="preserve">Расчет выполнен для автостоянки открытого типа, не оборудованной средствами подогрева. Пробег автотранспорта при въезде составляет </w:t>
      </w:r>
      <w:r w:rsidRPr="00274169">
        <w:rPr>
          <w:b/>
          <w:color w:val="000000"/>
        </w:rPr>
        <w:t>0,1</w:t>
      </w:r>
      <w:r w:rsidRPr="00274169">
        <w:rPr>
          <w:color w:val="000000"/>
        </w:rPr>
        <w:t xml:space="preserve"> км, при выезде – </w:t>
      </w:r>
      <w:r w:rsidRPr="00274169">
        <w:rPr>
          <w:b/>
          <w:color w:val="000000"/>
        </w:rPr>
        <w:t>0,1</w:t>
      </w:r>
      <w:r w:rsidRPr="00274169">
        <w:rPr>
          <w:color w:val="000000"/>
        </w:rPr>
        <w:t xml:space="preserve"> км. Время работы двигателя на холостом ходу при выезде с территории стоянки – </w:t>
      </w:r>
      <w:r w:rsidRPr="00274169">
        <w:rPr>
          <w:b/>
          <w:color w:val="000000"/>
        </w:rPr>
        <w:t>1</w:t>
      </w:r>
      <w:r w:rsidRPr="00274169">
        <w:rPr>
          <w:color w:val="000000"/>
        </w:rPr>
        <w:t xml:space="preserve"> мин, при возврате на </w:t>
      </w:r>
      <w:r w:rsidRPr="00274169">
        <w:rPr>
          <w:color w:val="000000"/>
        </w:rPr>
        <w:lastRenderedPageBreak/>
        <w:t xml:space="preserve">неё – </w:t>
      </w:r>
      <w:r w:rsidRPr="00274169">
        <w:rPr>
          <w:b/>
          <w:color w:val="000000"/>
        </w:rPr>
        <w:t>1</w:t>
      </w:r>
      <w:r w:rsidRPr="00274169">
        <w:rPr>
          <w:color w:val="000000"/>
        </w:rPr>
        <w:t xml:space="preserve"> мин. Количество дней для расчётного периода: теплого – </w:t>
      </w:r>
      <w:r w:rsidRPr="00274169">
        <w:rPr>
          <w:b/>
          <w:color w:val="000000"/>
        </w:rPr>
        <w:t>213</w:t>
      </w:r>
      <w:r w:rsidRPr="00274169">
        <w:rPr>
          <w:color w:val="000000"/>
        </w:rPr>
        <w:t xml:space="preserve">, переходного – </w:t>
      </w:r>
      <w:r w:rsidRPr="00274169">
        <w:rPr>
          <w:b/>
          <w:color w:val="000000"/>
        </w:rPr>
        <w:t>121</w:t>
      </w:r>
      <w:r w:rsidRPr="00274169">
        <w:rPr>
          <w:color w:val="000000"/>
        </w:rPr>
        <w:t xml:space="preserve">, холодного – </w:t>
      </w:r>
      <w:r w:rsidRPr="00274169">
        <w:rPr>
          <w:b/>
          <w:color w:val="000000"/>
        </w:rPr>
        <w:t>31</w:t>
      </w:r>
      <w:r w:rsidRPr="00274169">
        <w:rPr>
          <w:color w:val="000000"/>
        </w:rPr>
        <w:t>.</w:t>
      </w:r>
    </w:p>
    <w:p w14:paraId="5AB3F987" w14:textId="77777777" w:rsidR="00E05BFC" w:rsidRPr="00274169" w:rsidRDefault="00E05BFC" w:rsidP="00E05BFC">
      <w:pPr>
        <w:spacing w:before="240" w:after="240"/>
        <w:rPr>
          <w:color w:val="000000"/>
        </w:rPr>
      </w:pPr>
      <w:r w:rsidRPr="00274169">
        <w:rPr>
          <w:color w:val="000000"/>
        </w:rPr>
        <w:tab/>
        <w:t>Исходные данные для расчета выделений загрязняющих веществ, приведены в таблице 1.1.2.</w:t>
      </w:r>
    </w:p>
    <w:p w14:paraId="45788A68" w14:textId="77777777" w:rsidR="00E05BFC" w:rsidRPr="00274169" w:rsidRDefault="00E05BFC" w:rsidP="00E05BFC">
      <w:pPr>
        <w:spacing w:before="240" w:after="120"/>
        <w:rPr>
          <w:color w:val="000000"/>
        </w:rPr>
      </w:pPr>
      <w:r w:rsidRPr="00274169">
        <w:rPr>
          <w:color w:val="000000"/>
        </w:rPr>
        <w:t xml:space="preserve">Таблица 1.1.2 - </w:t>
      </w:r>
      <w:r w:rsidRPr="00274169">
        <w:rPr>
          <w:b/>
          <w:color w:val="00000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1701"/>
        <w:gridCol w:w="3289"/>
        <w:gridCol w:w="680"/>
        <w:gridCol w:w="1531"/>
        <w:gridCol w:w="737"/>
        <w:gridCol w:w="738"/>
        <w:gridCol w:w="624"/>
        <w:gridCol w:w="624"/>
      </w:tblGrid>
      <w:tr w:rsidR="00E05BFC" w:rsidRPr="00274169" w14:paraId="7C9B6065" w14:textId="77777777" w:rsidTr="00111D84">
        <w:trPr>
          <w:tblHeader/>
        </w:trPr>
        <w:tc>
          <w:tcPr>
            <w:tcW w:w="1701" w:type="dxa"/>
            <w:vMerge w:val="restart"/>
            <w:tcBorders>
              <w:top w:val="single" w:sz="8" w:space="0" w:color="auto"/>
              <w:left w:val="single" w:sz="6" w:space="0" w:color="auto"/>
            </w:tcBorders>
            <w:shd w:val="clear" w:color="auto" w:fill="F2F2F2"/>
            <w:vAlign w:val="center"/>
          </w:tcPr>
          <w:p w14:paraId="3C6293DE" w14:textId="77777777" w:rsidR="00E05BFC" w:rsidRPr="00274169" w:rsidRDefault="00E05BFC" w:rsidP="00111D84">
            <w:pPr>
              <w:jc w:val="center"/>
              <w:rPr>
                <w:color w:val="000000"/>
              </w:rPr>
            </w:pPr>
            <w:r w:rsidRPr="00274169">
              <w:rPr>
                <w:color w:val="000000"/>
              </w:rPr>
              <w:t>Наименование</w:t>
            </w:r>
          </w:p>
        </w:tc>
        <w:tc>
          <w:tcPr>
            <w:tcW w:w="3289" w:type="dxa"/>
            <w:vMerge w:val="restart"/>
            <w:tcBorders>
              <w:top w:val="single" w:sz="8" w:space="0" w:color="auto"/>
            </w:tcBorders>
            <w:shd w:val="clear" w:color="auto" w:fill="F2F2F2"/>
            <w:vAlign w:val="center"/>
          </w:tcPr>
          <w:p w14:paraId="2CCF8E8E" w14:textId="77777777" w:rsidR="00E05BFC" w:rsidRPr="00274169" w:rsidRDefault="00E05BFC" w:rsidP="00111D84">
            <w:pPr>
              <w:jc w:val="center"/>
              <w:rPr>
                <w:color w:val="000000"/>
              </w:rPr>
            </w:pPr>
            <w:r w:rsidRPr="00274169">
              <w:rPr>
                <w:color w:val="000000"/>
              </w:rPr>
              <w:t>Тип автотранспортного средства</w:t>
            </w:r>
          </w:p>
        </w:tc>
        <w:tc>
          <w:tcPr>
            <w:tcW w:w="3686" w:type="dxa"/>
            <w:gridSpan w:val="4"/>
            <w:tcBorders>
              <w:top w:val="single" w:sz="8" w:space="0" w:color="auto"/>
            </w:tcBorders>
            <w:shd w:val="clear" w:color="auto" w:fill="F2F2F2"/>
            <w:vAlign w:val="center"/>
          </w:tcPr>
          <w:p w14:paraId="319CAE6F" w14:textId="77777777" w:rsidR="00E05BFC" w:rsidRPr="00274169" w:rsidRDefault="00E05BFC" w:rsidP="00111D84">
            <w:pPr>
              <w:jc w:val="center"/>
              <w:rPr>
                <w:color w:val="000000"/>
              </w:rPr>
            </w:pPr>
            <w:r w:rsidRPr="00274169">
              <w:rPr>
                <w:color w:val="000000"/>
              </w:rPr>
              <w:t>Максимальное количество автомобилей</w:t>
            </w:r>
          </w:p>
        </w:tc>
        <w:tc>
          <w:tcPr>
            <w:tcW w:w="624" w:type="dxa"/>
            <w:vMerge w:val="restart"/>
            <w:tcBorders>
              <w:top w:val="single" w:sz="8" w:space="0" w:color="auto"/>
            </w:tcBorders>
            <w:shd w:val="clear" w:color="auto" w:fill="F2F2F2"/>
            <w:vAlign w:val="center"/>
          </w:tcPr>
          <w:p w14:paraId="62DCB1C9" w14:textId="77777777" w:rsidR="00E05BFC" w:rsidRPr="00274169" w:rsidRDefault="00E05BFC" w:rsidP="00111D84">
            <w:pPr>
              <w:jc w:val="center"/>
              <w:rPr>
                <w:color w:val="000000"/>
              </w:rPr>
            </w:pPr>
            <w:proofErr w:type="spellStart"/>
            <w:r w:rsidRPr="00274169">
              <w:rPr>
                <w:color w:val="000000"/>
              </w:rPr>
              <w:t>Экоконтроль</w:t>
            </w:r>
            <w:proofErr w:type="spellEnd"/>
          </w:p>
        </w:tc>
        <w:tc>
          <w:tcPr>
            <w:tcW w:w="624" w:type="dxa"/>
            <w:vMerge w:val="restart"/>
            <w:tcBorders>
              <w:top w:val="single" w:sz="8" w:space="0" w:color="auto"/>
              <w:right w:val="single" w:sz="6" w:space="0" w:color="auto"/>
            </w:tcBorders>
            <w:shd w:val="clear" w:color="auto" w:fill="F2F2F2"/>
            <w:vAlign w:val="center"/>
          </w:tcPr>
          <w:p w14:paraId="479D6793" w14:textId="77777777" w:rsidR="00E05BFC" w:rsidRPr="00274169" w:rsidRDefault="00E05BFC" w:rsidP="00111D84">
            <w:pPr>
              <w:jc w:val="center"/>
              <w:rPr>
                <w:color w:val="000000"/>
              </w:rPr>
            </w:pPr>
            <w:r w:rsidRPr="00274169">
              <w:rPr>
                <w:color w:val="000000"/>
              </w:rPr>
              <w:t>Одновременность</w:t>
            </w:r>
          </w:p>
        </w:tc>
      </w:tr>
      <w:tr w:rsidR="00E05BFC" w:rsidRPr="00274169" w14:paraId="727BA7E9" w14:textId="77777777" w:rsidTr="00111D84">
        <w:trPr>
          <w:tblHeader/>
        </w:trPr>
        <w:tc>
          <w:tcPr>
            <w:tcW w:w="1701" w:type="dxa"/>
            <w:vMerge/>
            <w:tcBorders>
              <w:left w:val="single" w:sz="6" w:space="0" w:color="auto"/>
              <w:bottom w:val="single" w:sz="8" w:space="0" w:color="auto"/>
            </w:tcBorders>
            <w:shd w:val="clear" w:color="auto" w:fill="F2F2F2"/>
            <w:vAlign w:val="center"/>
          </w:tcPr>
          <w:p w14:paraId="6FCDF567" w14:textId="77777777" w:rsidR="00E05BFC" w:rsidRPr="00274169" w:rsidRDefault="00E05BFC" w:rsidP="00111D84">
            <w:pPr>
              <w:jc w:val="center"/>
              <w:rPr>
                <w:color w:val="000000"/>
              </w:rPr>
            </w:pPr>
          </w:p>
        </w:tc>
        <w:tc>
          <w:tcPr>
            <w:tcW w:w="3289" w:type="dxa"/>
            <w:vMerge/>
            <w:tcBorders>
              <w:bottom w:val="single" w:sz="8" w:space="0" w:color="auto"/>
            </w:tcBorders>
            <w:shd w:val="clear" w:color="auto" w:fill="F2F2F2"/>
            <w:vAlign w:val="center"/>
          </w:tcPr>
          <w:p w14:paraId="4B4C7437" w14:textId="77777777" w:rsidR="00E05BFC" w:rsidRPr="00274169" w:rsidRDefault="00E05BFC" w:rsidP="00111D84">
            <w:pPr>
              <w:jc w:val="center"/>
              <w:rPr>
                <w:color w:val="000000"/>
              </w:rPr>
            </w:pPr>
          </w:p>
        </w:tc>
        <w:tc>
          <w:tcPr>
            <w:tcW w:w="680" w:type="dxa"/>
            <w:tcBorders>
              <w:bottom w:val="single" w:sz="8" w:space="0" w:color="auto"/>
            </w:tcBorders>
            <w:shd w:val="clear" w:color="auto" w:fill="F2F2F2"/>
            <w:vAlign w:val="center"/>
          </w:tcPr>
          <w:p w14:paraId="4F134F4D" w14:textId="77777777" w:rsidR="00E05BFC" w:rsidRPr="00274169" w:rsidRDefault="00E05BFC" w:rsidP="00111D84">
            <w:pPr>
              <w:jc w:val="center"/>
              <w:rPr>
                <w:color w:val="000000"/>
              </w:rPr>
            </w:pPr>
            <w:r w:rsidRPr="00274169">
              <w:rPr>
                <w:color w:val="000000"/>
              </w:rPr>
              <w:t>всего</w:t>
            </w:r>
          </w:p>
        </w:tc>
        <w:tc>
          <w:tcPr>
            <w:tcW w:w="1531" w:type="dxa"/>
            <w:tcBorders>
              <w:bottom w:val="single" w:sz="8" w:space="0" w:color="auto"/>
            </w:tcBorders>
            <w:shd w:val="clear" w:color="auto" w:fill="F2F2F2"/>
            <w:vAlign w:val="center"/>
          </w:tcPr>
          <w:p w14:paraId="32D61756" w14:textId="77777777" w:rsidR="00E05BFC" w:rsidRPr="00274169" w:rsidRDefault="00E05BFC" w:rsidP="00111D84">
            <w:pPr>
              <w:jc w:val="center"/>
              <w:rPr>
                <w:color w:val="000000"/>
              </w:rPr>
            </w:pPr>
            <w:r w:rsidRPr="00274169">
              <w:rPr>
                <w:color w:val="000000"/>
              </w:rPr>
              <w:t>выезд/въезд в течение суток</w:t>
            </w:r>
          </w:p>
        </w:tc>
        <w:tc>
          <w:tcPr>
            <w:tcW w:w="737" w:type="dxa"/>
            <w:tcBorders>
              <w:bottom w:val="single" w:sz="8" w:space="0" w:color="auto"/>
            </w:tcBorders>
            <w:shd w:val="clear" w:color="auto" w:fill="F2F2F2"/>
            <w:vAlign w:val="center"/>
          </w:tcPr>
          <w:p w14:paraId="5A4A1A54" w14:textId="77777777" w:rsidR="00E05BFC" w:rsidRPr="00274169" w:rsidRDefault="00E05BFC" w:rsidP="00111D84">
            <w:pPr>
              <w:jc w:val="center"/>
              <w:rPr>
                <w:color w:val="000000"/>
              </w:rPr>
            </w:pPr>
            <w:r w:rsidRPr="00274169">
              <w:rPr>
                <w:color w:val="000000"/>
              </w:rPr>
              <w:t>выезд за 1 час</w:t>
            </w:r>
          </w:p>
        </w:tc>
        <w:tc>
          <w:tcPr>
            <w:tcW w:w="737" w:type="dxa"/>
            <w:tcBorders>
              <w:bottom w:val="single" w:sz="8" w:space="0" w:color="auto"/>
            </w:tcBorders>
            <w:shd w:val="clear" w:color="auto" w:fill="F2F2F2"/>
            <w:vAlign w:val="center"/>
          </w:tcPr>
          <w:p w14:paraId="67E0EB6B" w14:textId="77777777" w:rsidR="00E05BFC" w:rsidRPr="00274169" w:rsidRDefault="00E05BFC" w:rsidP="00111D84">
            <w:pPr>
              <w:jc w:val="center"/>
              <w:rPr>
                <w:color w:val="000000"/>
              </w:rPr>
            </w:pPr>
            <w:r w:rsidRPr="00274169">
              <w:rPr>
                <w:color w:val="000000"/>
              </w:rPr>
              <w:t>въезд за 1 час</w:t>
            </w:r>
          </w:p>
        </w:tc>
        <w:tc>
          <w:tcPr>
            <w:tcW w:w="624" w:type="dxa"/>
            <w:vMerge/>
            <w:tcBorders>
              <w:bottom w:val="single" w:sz="8" w:space="0" w:color="auto"/>
            </w:tcBorders>
            <w:shd w:val="clear" w:color="auto" w:fill="F2F2F2"/>
            <w:vAlign w:val="center"/>
          </w:tcPr>
          <w:p w14:paraId="3AB45F15" w14:textId="77777777" w:rsidR="00E05BFC" w:rsidRPr="00274169" w:rsidRDefault="00E05BFC" w:rsidP="00111D84">
            <w:pPr>
              <w:jc w:val="center"/>
              <w:rPr>
                <w:color w:val="000000"/>
              </w:rPr>
            </w:pPr>
          </w:p>
        </w:tc>
        <w:tc>
          <w:tcPr>
            <w:tcW w:w="624" w:type="dxa"/>
            <w:vMerge/>
            <w:tcBorders>
              <w:bottom w:val="single" w:sz="8" w:space="0" w:color="auto"/>
              <w:right w:val="single" w:sz="6" w:space="0" w:color="auto"/>
            </w:tcBorders>
            <w:shd w:val="clear" w:color="auto" w:fill="F2F2F2"/>
            <w:vAlign w:val="center"/>
          </w:tcPr>
          <w:p w14:paraId="34B08218" w14:textId="77777777" w:rsidR="00E05BFC" w:rsidRPr="00274169" w:rsidRDefault="00E05BFC" w:rsidP="00111D84">
            <w:pPr>
              <w:jc w:val="center"/>
              <w:rPr>
                <w:color w:val="000000"/>
              </w:rPr>
            </w:pPr>
          </w:p>
        </w:tc>
      </w:tr>
      <w:tr w:rsidR="00E05BFC" w:rsidRPr="00274169" w14:paraId="34EF6408" w14:textId="77777777" w:rsidTr="00111D84">
        <w:trPr>
          <w:cantSplit/>
        </w:trPr>
        <w:tc>
          <w:tcPr>
            <w:tcW w:w="1701" w:type="dxa"/>
            <w:tcBorders>
              <w:left w:val="single" w:sz="6" w:space="0" w:color="auto"/>
              <w:bottom w:val="single" w:sz="8" w:space="0" w:color="auto"/>
            </w:tcBorders>
            <w:shd w:val="clear" w:color="auto" w:fill="auto"/>
          </w:tcPr>
          <w:p w14:paraId="0CE583A5" w14:textId="77777777" w:rsidR="00E05BFC" w:rsidRPr="00274169" w:rsidRDefault="00E05BFC" w:rsidP="00E05BFC">
            <w:pPr>
              <w:rPr>
                <w:color w:val="000000"/>
              </w:rPr>
            </w:pPr>
            <w:r w:rsidRPr="00274169">
              <w:rPr>
                <w:color w:val="000000"/>
              </w:rPr>
              <w:t>ГАЗ-53</w:t>
            </w:r>
          </w:p>
        </w:tc>
        <w:tc>
          <w:tcPr>
            <w:tcW w:w="3289" w:type="dxa"/>
            <w:tcBorders>
              <w:bottom w:val="single" w:sz="8" w:space="0" w:color="auto"/>
            </w:tcBorders>
            <w:shd w:val="clear" w:color="auto" w:fill="auto"/>
          </w:tcPr>
          <w:p w14:paraId="5BF7F6EE" w14:textId="77777777" w:rsidR="00E05BFC" w:rsidRPr="00274169" w:rsidRDefault="00E05BFC" w:rsidP="00E05BFC">
            <w:pPr>
              <w:rPr>
                <w:color w:val="000000"/>
              </w:rPr>
            </w:pPr>
            <w:r w:rsidRPr="00274169">
              <w:rPr>
                <w:color w:val="000000"/>
              </w:rPr>
              <w:t>Грузовой, г/п от 5 до 8 т, дизель</w:t>
            </w:r>
          </w:p>
        </w:tc>
        <w:tc>
          <w:tcPr>
            <w:tcW w:w="680" w:type="dxa"/>
            <w:tcBorders>
              <w:bottom w:val="single" w:sz="8" w:space="0" w:color="auto"/>
            </w:tcBorders>
            <w:shd w:val="clear" w:color="auto" w:fill="auto"/>
          </w:tcPr>
          <w:p w14:paraId="52C8E5D2" w14:textId="77777777" w:rsidR="00E05BFC" w:rsidRPr="00274169" w:rsidRDefault="00E05BFC" w:rsidP="00111D84">
            <w:pPr>
              <w:jc w:val="center"/>
              <w:rPr>
                <w:color w:val="000000"/>
              </w:rPr>
            </w:pPr>
            <w:r w:rsidRPr="00274169">
              <w:rPr>
                <w:color w:val="000000"/>
              </w:rPr>
              <w:t>1</w:t>
            </w:r>
          </w:p>
        </w:tc>
        <w:tc>
          <w:tcPr>
            <w:tcW w:w="1531" w:type="dxa"/>
            <w:tcBorders>
              <w:bottom w:val="single" w:sz="8" w:space="0" w:color="auto"/>
            </w:tcBorders>
            <w:shd w:val="clear" w:color="auto" w:fill="auto"/>
          </w:tcPr>
          <w:p w14:paraId="00258F92" w14:textId="77777777" w:rsidR="00E05BFC" w:rsidRPr="00274169" w:rsidRDefault="00E05BFC" w:rsidP="00111D84">
            <w:pPr>
              <w:jc w:val="center"/>
              <w:rPr>
                <w:color w:val="000000"/>
              </w:rPr>
            </w:pPr>
            <w:r w:rsidRPr="00274169">
              <w:rPr>
                <w:color w:val="000000"/>
              </w:rPr>
              <w:t>1</w:t>
            </w:r>
          </w:p>
        </w:tc>
        <w:tc>
          <w:tcPr>
            <w:tcW w:w="737" w:type="dxa"/>
            <w:tcBorders>
              <w:bottom w:val="single" w:sz="8" w:space="0" w:color="auto"/>
            </w:tcBorders>
            <w:shd w:val="clear" w:color="auto" w:fill="auto"/>
          </w:tcPr>
          <w:p w14:paraId="3C018531" w14:textId="77777777" w:rsidR="00E05BFC" w:rsidRPr="00274169" w:rsidRDefault="00E05BFC" w:rsidP="00111D84">
            <w:pPr>
              <w:jc w:val="center"/>
              <w:rPr>
                <w:color w:val="000000"/>
              </w:rPr>
            </w:pPr>
            <w:r w:rsidRPr="00274169">
              <w:rPr>
                <w:color w:val="000000"/>
              </w:rPr>
              <w:t>1</w:t>
            </w:r>
          </w:p>
        </w:tc>
        <w:tc>
          <w:tcPr>
            <w:tcW w:w="737" w:type="dxa"/>
            <w:tcBorders>
              <w:bottom w:val="single" w:sz="8" w:space="0" w:color="auto"/>
            </w:tcBorders>
            <w:shd w:val="clear" w:color="auto" w:fill="auto"/>
          </w:tcPr>
          <w:p w14:paraId="215F88A3" w14:textId="77777777" w:rsidR="00E05BFC" w:rsidRPr="00274169" w:rsidRDefault="00E05BFC" w:rsidP="00111D84">
            <w:pPr>
              <w:jc w:val="center"/>
              <w:rPr>
                <w:color w:val="000000"/>
              </w:rPr>
            </w:pPr>
            <w:r w:rsidRPr="00274169">
              <w:rPr>
                <w:color w:val="000000"/>
              </w:rPr>
              <w:t>1</w:t>
            </w:r>
          </w:p>
        </w:tc>
        <w:tc>
          <w:tcPr>
            <w:tcW w:w="624" w:type="dxa"/>
            <w:tcBorders>
              <w:bottom w:val="single" w:sz="8" w:space="0" w:color="auto"/>
            </w:tcBorders>
            <w:shd w:val="clear" w:color="auto" w:fill="auto"/>
          </w:tcPr>
          <w:p w14:paraId="6909A34A" w14:textId="77777777" w:rsidR="00E05BFC" w:rsidRPr="00274169" w:rsidRDefault="00E05BFC" w:rsidP="00111D84">
            <w:pPr>
              <w:jc w:val="center"/>
              <w:rPr>
                <w:color w:val="000000"/>
              </w:rPr>
            </w:pPr>
            <w:r w:rsidRPr="00274169">
              <w:rPr>
                <w:color w:val="000000"/>
              </w:rPr>
              <w:t>-</w:t>
            </w:r>
          </w:p>
        </w:tc>
        <w:tc>
          <w:tcPr>
            <w:tcW w:w="624" w:type="dxa"/>
            <w:tcBorders>
              <w:bottom w:val="single" w:sz="8" w:space="0" w:color="auto"/>
              <w:right w:val="single" w:sz="6" w:space="0" w:color="auto"/>
            </w:tcBorders>
            <w:shd w:val="clear" w:color="auto" w:fill="auto"/>
          </w:tcPr>
          <w:p w14:paraId="31CA3210" w14:textId="77777777" w:rsidR="00E05BFC" w:rsidRPr="00274169" w:rsidRDefault="00E05BFC" w:rsidP="00111D84">
            <w:pPr>
              <w:jc w:val="center"/>
              <w:rPr>
                <w:color w:val="000000"/>
              </w:rPr>
            </w:pPr>
            <w:r w:rsidRPr="00274169">
              <w:rPr>
                <w:color w:val="000000"/>
              </w:rPr>
              <w:t>+</w:t>
            </w:r>
          </w:p>
        </w:tc>
      </w:tr>
    </w:tbl>
    <w:p w14:paraId="5EDD670A" w14:textId="77777777" w:rsidR="00E05BFC" w:rsidRPr="00274169" w:rsidRDefault="00E05BFC" w:rsidP="00E05BFC">
      <w:pPr>
        <w:spacing w:before="240"/>
        <w:rPr>
          <w:color w:val="000000"/>
        </w:rPr>
      </w:pPr>
      <w:r w:rsidRPr="00274169">
        <w:rPr>
          <w:color w:val="000000"/>
        </w:rPr>
        <w:tab/>
        <w:t>Принятые условные обозначения, расчетные формулы, а также расчетные параметры и их обоснование приведены ниже.</w:t>
      </w:r>
    </w:p>
    <w:p w14:paraId="6EC6C631" w14:textId="77777777" w:rsidR="00E05BFC" w:rsidRPr="00274169" w:rsidRDefault="00E05BFC" w:rsidP="00E05BFC">
      <w:pPr>
        <w:spacing w:before="240"/>
        <w:rPr>
          <w:color w:val="000000"/>
        </w:rPr>
      </w:pPr>
      <w:r w:rsidRPr="00274169">
        <w:rPr>
          <w:color w:val="000000"/>
        </w:rPr>
        <w:tab/>
        <w:t xml:space="preserve">Выбросы </w:t>
      </w:r>
      <w:r w:rsidRPr="00274169">
        <w:rPr>
          <w:b/>
          <w:i/>
          <w:color w:val="000000"/>
        </w:rPr>
        <w:t>i</w:t>
      </w:r>
      <w:r w:rsidRPr="00274169">
        <w:rPr>
          <w:color w:val="000000"/>
        </w:rPr>
        <w:t xml:space="preserve">-го вещества одним автомобилем </w:t>
      </w:r>
      <w:r w:rsidRPr="00274169">
        <w:rPr>
          <w:b/>
          <w:i/>
          <w:color w:val="000000"/>
        </w:rPr>
        <w:t>k</w:t>
      </w:r>
      <w:r w:rsidRPr="00274169">
        <w:rPr>
          <w:color w:val="000000"/>
        </w:rPr>
        <w:t xml:space="preserve">-й группы в день при выезде с территории или помещения стоянки </w:t>
      </w:r>
      <w:r w:rsidRPr="00274169">
        <w:rPr>
          <w:b/>
          <w:i/>
          <w:color w:val="000000"/>
        </w:rPr>
        <w:t>M</w:t>
      </w:r>
      <w:r w:rsidRPr="00274169">
        <w:rPr>
          <w:i/>
          <w:color w:val="000000"/>
          <w:vertAlign w:val="subscript"/>
        </w:rPr>
        <w:t>1ik</w:t>
      </w:r>
      <w:r w:rsidRPr="00274169">
        <w:rPr>
          <w:color w:val="000000"/>
        </w:rPr>
        <w:t xml:space="preserve"> и возврате </w:t>
      </w:r>
      <w:r w:rsidRPr="00274169">
        <w:rPr>
          <w:b/>
          <w:i/>
          <w:color w:val="000000"/>
        </w:rPr>
        <w:t>M</w:t>
      </w:r>
      <w:r w:rsidRPr="00274169">
        <w:rPr>
          <w:i/>
          <w:color w:val="000000"/>
          <w:vertAlign w:val="subscript"/>
        </w:rPr>
        <w:t>2ik</w:t>
      </w:r>
      <w:r w:rsidRPr="00274169">
        <w:rPr>
          <w:color w:val="000000"/>
        </w:rPr>
        <w:t xml:space="preserve"> рассчитываются по формулам (1.1.1 и 1.1.2):</w:t>
      </w:r>
    </w:p>
    <w:p w14:paraId="5AAE44A7" w14:textId="77777777" w:rsidR="00E05BFC" w:rsidRPr="00274169" w:rsidRDefault="00E05BFC" w:rsidP="00E05BFC">
      <w:pPr>
        <w:tabs>
          <w:tab w:val="center" w:pos="5103"/>
          <w:tab w:val="right" w:pos="9922"/>
        </w:tabs>
        <w:spacing w:before="240" w:after="240"/>
        <w:rPr>
          <w:color w:val="000000"/>
        </w:rPr>
      </w:pPr>
      <w:r w:rsidRPr="00274169">
        <w:rPr>
          <w:b/>
          <w:i/>
          <w:color w:val="000000"/>
        </w:rPr>
        <w:tab/>
        <w:t>M</w:t>
      </w:r>
      <w:r w:rsidRPr="00274169">
        <w:rPr>
          <w:i/>
          <w:color w:val="000000"/>
          <w:vertAlign w:val="subscript"/>
        </w:rPr>
        <w:t>1ik</w:t>
      </w:r>
      <w:r w:rsidRPr="00274169">
        <w:rPr>
          <w:color w:val="000000"/>
        </w:rPr>
        <w:t xml:space="preserve"> = </w:t>
      </w:r>
      <w:proofErr w:type="spellStart"/>
      <w:r w:rsidRPr="00274169">
        <w:rPr>
          <w:b/>
          <w:i/>
          <w:color w:val="000000"/>
        </w:rPr>
        <w:t>m</w:t>
      </w:r>
      <w:r w:rsidRPr="00274169">
        <w:rPr>
          <w:i/>
          <w:color w:val="000000"/>
          <w:vertAlign w:val="subscript"/>
        </w:rPr>
        <w:t>ПР</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t</w:t>
      </w:r>
      <w:r w:rsidRPr="00274169">
        <w:rPr>
          <w:i/>
          <w:color w:val="000000"/>
          <w:vertAlign w:val="subscript"/>
        </w:rPr>
        <w:t>ПР</w:t>
      </w:r>
      <w:proofErr w:type="spellEnd"/>
      <w:r w:rsidRPr="00274169">
        <w:rPr>
          <w:color w:val="000000"/>
        </w:rPr>
        <w:t xml:space="preserve"> + </w:t>
      </w:r>
      <w:proofErr w:type="spellStart"/>
      <w:r w:rsidRPr="00274169">
        <w:rPr>
          <w:b/>
          <w:i/>
          <w:color w:val="000000"/>
        </w:rPr>
        <w:t>m</w:t>
      </w:r>
      <w:r w:rsidRPr="00274169">
        <w:rPr>
          <w:i/>
          <w:color w:val="000000"/>
          <w:vertAlign w:val="subscript"/>
        </w:rPr>
        <w:t>L</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r w:rsidRPr="00274169">
        <w:rPr>
          <w:b/>
          <w:i/>
          <w:color w:val="000000"/>
        </w:rPr>
        <w:t>L</w:t>
      </w:r>
      <w:r w:rsidRPr="00274169">
        <w:rPr>
          <w:i/>
          <w:color w:val="000000"/>
          <w:vertAlign w:val="subscript"/>
        </w:rPr>
        <w:t>1</w:t>
      </w:r>
      <w:r w:rsidRPr="00274169">
        <w:rPr>
          <w:color w:val="000000"/>
        </w:rPr>
        <w:t xml:space="preserve"> + </w:t>
      </w:r>
      <w:proofErr w:type="spellStart"/>
      <w:r w:rsidRPr="00274169">
        <w:rPr>
          <w:b/>
          <w:i/>
          <w:color w:val="000000"/>
        </w:rPr>
        <w:t>m</w:t>
      </w:r>
      <w:r w:rsidRPr="00274169">
        <w:rPr>
          <w:i/>
          <w:color w:val="000000"/>
          <w:vertAlign w:val="subscript"/>
        </w:rPr>
        <w:t>ХХ</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t</w:t>
      </w:r>
      <w:r w:rsidRPr="00274169">
        <w:rPr>
          <w:i/>
          <w:color w:val="000000"/>
          <w:vertAlign w:val="subscript"/>
        </w:rPr>
        <w:t>ХХ</w:t>
      </w:r>
      <w:proofErr w:type="spellEnd"/>
      <w:r w:rsidRPr="00274169">
        <w:rPr>
          <w:i/>
          <w:color w:val="000000"/>
          <w:vertAlign w:val="subscript"/>
        </w:rPr>
        <w:t xml:space="preserve"> 1</w:t>
      </w:r>
      <w:r w:rsidRPr="00274169">
        <w:rPr>
          <w:color w:val="000000"/>
        </w:rPr>
        <w:t xml:space="preserve">, </w:t>
      </w:r>
      <w:r w:rsidRPr="00274169">
        <w:rPr>
          <w:i/>
          <w:color w:val="000000"/>
        </w:rPr>
        <w:t>г</w:t>
      </w:r>
      <w:r w:rsidRPr="00274169">
        <w:rPr>
          <w:color w:val="000000"/>
        </w:rPr>
        <w:tab/>
        <w:t>(1.1.1)</w:t>
      </w:r>
    </w:p>
    <w:p w14:paraId="6A8CA870" w14:textId="77777777" w:rsidR="00E05BFC" w:rsidRPr="00274169" w:rsidRDefault="00E05BFC" w:rsidP="00E05BFC">
      <w:pPr>
        <w:tabs>
          <w:tab w:val="center" w:pos="5103"/>
          <w:tab w:val="right" w:pos="9922"/>
        </w:tabs>
        <w:spacing w:before="240" w:after="240"/>
        <w:rPr>
          <w:color w:val="000000"/>
        </w:rPr>
      </w:pPr>
      <w:r w:rsidRPr="00274169">
        <w:rPr>
          <w:b/>
          <w:i/>
          <w:color w:val="000000"/>
        </w:rPr>
        <w:tab/>
        <w:t>M</w:t>
      </w:r>
      <w:r w:rsidRPr="00274169">
        <w:rPr>
          <w:i/>
          <w:color w:val="000000"/>
          <w:vertAlign w:val="subscript"/>
        </w:rPr>
        <w:t>2ik</w:t>
      </w:r>
      <w:r w:rsidRPr="00274169">
        <w:rPr>
          <w:color w:val="000000"/>
        </w:rPr>
        <w:t xml:space="preserve"> = </w:t>
      </w:r>
      <w:proofErr w:type="spellStart"/>
      <w:r w:rsidRPr="00274169">
        <w:rPr>
          <w:b/>
          <w:i/>
          <w:color w:val="000000"/>
        </w:rPr>
        <w:t>m</w:t>
      </w:r>
      <w:r w:rsidRPr="00274169">
        <w:rPr>
          <w:i/>
          <w:color w:val="000000"/>
          <w:vertAlign w:val="subscript"/>
        </w:rPr>
        <w:t>L</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r w:rsidRPr="00274169">
        <w:rPr>
          <w:b/>
          <w:i/>
          <w:color w:val="000000"/>
        </w:rPr>
        <w:t>L</w:t>
      </w:r>
      <w:r w:rsidRPr="00274169">
        <w:rPr>
          <w:i/>
          <w:color w:val="000000"/>
          <w:vertAlign w:val="subscript"/>
        </w:rPr>
        <w:t>2</w:t>
      </w:r>
      <w:r w:rsidRPr="00274169">
        <w:rPr>
          <w:color w:val="000000"/>
        </w:rPr>
        <w:t xml:space="preserve"> + </w:t>
      </w:r>
      <w:proofErr w:type="spellStart"/>
      <w:r w:rsidRPr="00274169">
        <w:rPr>
          <w:b/>
          <w:i/>
          <w:color w:val="000000"/>
        </w:rPr>
        <w:t>m</w:t>
      </w:r>
      <w:r w:rsidRPr="00274169">
        <w:rPr>
          <w:i/>
          <w:color w:val="000000"/>
          <w:vertAlign w:val="subscript"/>
        </w:rPr>
        <w:t>ХХ</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t</w:t>
      </w:r>
      <w:r w:rsidRPr="00274169">
        <w:rPr>
          <w:i/>
          <w:color w:val="000000"/>
          <w:vertAlign w:val="subscript"/>
        </w:rPr>
        <w:t>ХХ</w:t>
      </w:r>
      <w:proofErr w:type="spellEnd"/>
      <w:r w:rsidRPr="00274169">
        <w:rPr>
          <w:i/>
          <w:color w:val="000000"/>
          <w:vertAlign w:val="subscript"/>
        </w:rPr>
        <w:t xml:space="preserve"> 2</w:t>
      </w:r>
      <w:r w:rsidRPr="00274169">
        <w:rPr>
          <w:color w:val="000000"/>
        </w:rPr>
        <w:t xml:space="preserve">, </w:t>
      </w:r>
      <w:r w:rsidRPr="00274169">
        <w:rPr>
          <w:i/>
          <w:color w:val="000000"/>
        </w:rPr>
        <w:t>г</w:t>
      </w:r>
      <w:r w:rsidRPr="00274169">
        <w:rPr>
          <w:color w:val="000000"/>
        </w:rPr>
        <w:tab/>
        <w:t>(1.1.2)</w:t>
      </w:r>
    </w:p>
    <w:p w14:paraId="3126AE80" w14:textId="77777777" w:rsidR="00E05BFC" w:rsidRPr="00274169" w:rsidRDefault="00E05BFC" w:rsidP="00E05BFC">
      <w:pPr>
        <w:rPr>
          <w:color w:val="000000"/>
        </w:rPr>
      </w:pPr>
      <w:r w:rsidRPr="00274169">
        <w:rPr>
          <w:color w:val="000000"/>
        </w:rPr>
        <w:t xml:space="preserve">где </w:t>
      </w:r>
      <w:proofErr w:type="spellStart"/>
      <w:r w:rsidRPr="00274169">
        <w:rPr>
          <w:b/>
          <w:i/>
          <w:color w:val="000000"/>
        </w:rPr>
        <w:t>m</w:t>
      </w:r>
      <w:r w:rsidRPr="00274169">
        <w:rPr>
          <w:i/>
          <w:color w:val="000000"/>
          <w:vertAlign w:val="subscript"/>
        </w:rPr>
        <w:t>ПР</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удельный выброс </w:t>
      </w:r>
      <w:r w:rsidRPr="00274169">
        <w:rPr>
          <w:b/>
          <w:i/>
          <w:color w:val="000000"/>
        </w:rPr>
        <w:t>i</w:t>
      </w:r>
      <w:r w:rsidRPr="00274169">
        <w:rPr>
          <w:color w:val="000000"/>
        </w:rPr>
        <w:t xml:space="preserve">-го вещества при прогреве двигателя автомобиля </w:t>
      </w:r>
      <w:r w:rsidRPr="00274169">
        <w:rPr>
          <w:b/>
          <w:i/>
          <w:color w:val="000000"/>
        </w:rPr>
        <w:t>k</w:t>
      </w:r>
      <w:r w:rsidRPr="00274169">
        <w:rPr>
          <w:color w:val="000000"/>
        </w:rPr>
        <w:t xml:space="preserve">-й группы, </w:t>
      </w:r>
      <w:r w:rsidRPr="00274169">
        <w:rPr>
          <w:i/>
          <w:color w:val="000000"/>
        </w:rPr>
        <w:t>г/мин</w:t>
      </w:r>
      <w:r w:rsidRPr="00274169">
        <w:rPr>
          <w:color w:val="000000"/>
        </w:rPr>
        <w:t>;</w:t>
      </w:r>
    </w:p>
    <w:p w14:paraId="340127DD" w14:textId="77777777" w:rsidR="00E05BFC" w:rsidRPr="00274169" w:rsidRDefault="00E05BFC" w:rsidP="00E05BFC">
      <w:pPr>
        <w:rPr>
          <w:color w:val="000000"/>
        </w:rPr>
      </w:pPr>
      <w:proofErr w:type="spellStart"/>
      <w:r w:rsidRPr="00274169">
        <w:rPr>
          <w:b/>
          <w:i/>
          <w:color w:val="000000"/>
        </w:rPr>
        <w:t>m</w:t>
      </w:r>
      <w:r w:rsidRPr="00274169">
        <w:rPr>
          <w:i/>
          <w:color w:val="000000"/>
          <w:vertAlign w:val="subscript"/>
        </w:rPr>
        <w:t>L</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color w:val="000000"/>
        </w:rPr>
        <w:t>пробеговый</w:t>
      </w:r>
      <w:proofErr w:type="spellEnd"/>
      <w:r w:rsidRPr="00274169">
        <w:rPr>
          <w:color w:val="000000"/>
        </w:rPr>
        <w:t xml:space="preserve"> выброс </w:t>
      </w:r>
      <w:r w:rsidRPr="00274169">
        <w:rPr>
          <w:b/>
          <w:i/>
          <w:color w:val="000000"/>
        </w:rPr>
        <w:t>i</w:t>
      </w:r>
      <w:r w:rsidRPr="00274169">
        <w:rPr>
          <w:color w:val="000000"/>
        </w:rPr>
        <w:t xml:space="preserve">-го вещества, автомобилем </w:t>
      </w:r>
      <w:r w:rsidRPr="00274169">
        <w:rPr>
          <w:b/>
          <w:i/>
          <w:color w:val="000000"/>
        </w:rPr>
        <w:t>k</w:t>
      </w:r>
      <w:r w:rsidRPr="00274169">
        <w:rPr>
          <w:color w:val="000000"/>
        </w:rPr>
        <w:t xml:space="preserve">-й группы при движении со скоростью 10-20 км/час, </w:t>
      </w:r>
      <w:r w:rsidRPr="00274169">
        <w:rPr>
          <w:i/>
          <w:color w:val="000000"/>
        </w:rPr>
        <w:t>г/км</w:t>
      </w:r>
      <w:r w:rsidRPr="00274169">
        <w:rPr>
          <w:color w:val="000000"/>
        </w:rPr>
        <w:t>;</w:t>
      </w:r>
    </w:p>
    <w:p w14:paraId="2B630814" w14:textId="77777777" w:rsidR="00E05BFC" w:rsidRPr="00274169" w:rsidRDefault="00E05BFC" w:rsidP="00E05BFC">
      <w:pPr>
        <w:rPr>
          <w:color w:val="000000"/>
        </w:rPr>
      </w:pPr>
      <w:proofErr w:type="spellStart"/>
      <w:r w:rsidRPr="00274169">
        <w:rPr>
          <w:b/>
          <w:i/>
          <w:color w:val="000000"/>
        </w:rPr>
        <w:t>m</w:t>
      </w:r>
      <w:r w:rsidRPr="00274169">
        <w:rPr>
          <w:i/>
          <w:color w:val="000000"/>
          <w:vertAlign w:val="subscript"/>
        </w:rPr>
        <w:t>ХХ</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удельный выброс </w:t>
      </w:r>
      <w:r w:rsidRPr="00274169">
        <w:rPr>
          <w:b/>
          <w:i/>
          <w:color w:val="000000"/>
        </w:rPr>
        <w:t>i</w:t>
      </w:r>
      <w:r w:rsidRPr="00274169">
        <w:rPr>
          <w:color w:val="000000"/>
        </w:rPr>
        <w:t xml:space="preserve">-го вещества при работе двигателя автомобиля </w:t>
      </w:r>
      <w:r w:rsidRPr="00274169">
        <w:rPr>
          <w:b/>
          <w:i/>
          <w:color w:val="000000"/>
        </w:rPr>
        <w:t>k</w:t>
      </w:r>
      <w:r w:rsidRPr="00274169">
        <w:rPr>
          <w:color w:val="000000"/>
        </w:rPr>
        <w:t xml:space="preserve">-й группы на холостом ходу, </w:t>
      </w:r>
      <w:r w:rsidRPr="00274169">
        <w:rPr>
          <w:i/>
          <w:color w:val="000000"/>
        </w:rPr>
        <w:t>г/мин</w:t>
      </w:r>
      <w:r w:rsidRPr="00274169">
        <w:rPr>
          <w:color w:val="000000"/>
        </w:rPr>
        <w:t>;</w:t>
      </w:r>
    </w:p>
    <w:p w14:paraId="1139A2FD" w14:textId="77777777" w:rsidR="00E05BFC" w:rsidRPr="00274169" w:rsidRDefault="00E05BFC" w:rsidP="00E05BFC">
      <w:pPr>
        <w:rPr>
          <w:color w:val="000000"/>
        </w:rPr>
      </w:pPr>
      <w:proofErr w:type="spellStart"/>
      <w:r w:rsidRPr="00274169">
        <w:rPr>
          <w:b/>
          <w:i/>
          <w:color w:val="000000"/>
        </w:rPr>
        <w:t>t</w:t>
      </w:r>
      <w:r w:rsidRPr="00274169">
        <w:rPr>
          <w:i/>
          <w:color w:val="000000"/>
          <w:vertAlign w:val="subscript"/>
        </w:rPr>
        <w:t>ПР</w:t>
      </w:r>
      <w:proofErr w:type="spellEnd"/>
      <w:r w:rsidRPr="00274169">
        <w:rPr>
          <w:color w:val="000000"/>
        </w:rPr>
        <w:t xml:space="preserve"> - время прогрева двигателя,  </w:t>
      </w:r>
      <w:r w:rsidRPr="00274169">
        <w:rPr>
          <w:i/>
          <w:color w:val="000000"/>
        </w:rPr>
        <w:t>мин</w:t>
      </w:r>
      <w:r w:rsidRPr="00274169">
        <w:rPr>
          <w:color w:val="000000"/>
        </w:rPr>
        <w:t>;</w:t>
      </w:r>
    </w:p>
    <w:p w14:paraId="6B2E6E78" w14:textId="77777777" w:rsidR="00E05BFC" w:rsidRPr="00274169" w:rsidRDefault="00E05BFC" w:rsidP="00E05BFC">
      <w:pPr>
        <w:rPr>
          <w:color w:val="000000"/>
        </w:rPr>
      </w:pPr>
      <w:r w:rsidRPr="00274169">
        <w:rPr>
          <w:b/>
          <w:i/>
          <w:color w:val="000000"/>
        </w:rPr>
        <w:t>L</w:t>
      </w:r>
      <w:r w:rsidRPr="00274169">
        <w:rPr>
          <w:i/>
          <w:color w:val="000000"/>
          <w:vertAlign w:val="subscript"/>
        </w:rPr>
        <w:t>1</w:t>
      </w:r>
      <w:r w:rsidRPr="00274169">
        <w:rPr>
          <w:color w:val="000000"/>
        </w:rPr>
        <w:t xml:space="preserve">, </w:t>
      </w:r>
      <w:r w:rsidRPr="00274169">
        <w:rPr>
          <w:b/>
          <w:i/>
          <w:color w:val="000000"/>
        </w:rPr>
        <w:t>L</w:t>
      </w:r>
      <w:r w:rsidRPr="00274169">
        <w:rPr>
          <w:i/>
          <w:color w:val="000000"/>
          <w:vertAlign w:val="subscript"/>
        </w:rPr>
        <w:t>2</w:t>
      </w:r>
      <w:r w:rsidRPr="00274169">
        <w:rPr>
          <w:color w:val="000000"/>
        </w:rPr>
        <w:t xml:space="preserve"> - пробег автомобиля по территории стоянки, </w:t>
      </w:r>
      <w:r w:rsidRPr="00274169">
        <w:rPr>
          <w:i/>
          <w:color w:val="000000"/>
        </w:rPr>
        <w:t>км</w:t>
      </w:r>
      <w:r w:rsidRPr="00274169">
        <w:rPr>
          <w:color w:val="000000"/>
        </w:rPr>
        <w:t>;</w:t>
      </w:r>
    </w:p>
    <w:p w14:paraId="6F50D206" w14:textId="77777777" w:rsidR="00E05BFC" w:rsidRPr="00274169" w:rsidRDefault="00E05BFC" w:rsidP="00E05BFC">
      <w:pPr>
        <w:rPr>
          <w:color w:val="000000"/>
        </w:rPr>
      </w:pPr>
      <w:proofErr w:type="spellStart"/>
      <w:r w:rsidRPr="00274169">
        <w:rPr>
          <w:b/>
          <w:i/>
          <w:color w:val="000000"/>
        </w:rPr>
        <w:t>t</w:t>
      </w:r>
      <w:r w:rsidRPr="00274169">
        <w:rPr>
          <w:i/>
          <w:color w:val="000000"/>
          <w:vertAlign w:val="subscript"/>
        </w:rPr>
        <w:t>ХХ</w:t>
      </w:r>
      <w:proofErr w:type="spellEnd"/>
      <w:r w:rsidRPr="00274169">
        <w:rPr>
          <w:i/>
          <w:color w:val="000000"/>
          <w:vertAlign w:val="subscript"/>
        </w:rPr>
        <w:t xml:space="preserve"> 1</w:t>
      </w:r>
      <w:r w:rsidRPr="00274169">
        <w:rPr>
          <w:color w:val="000000"/>
        </w:rPr>
        <w:t xml:space="preserve">, </w:t>
      </w:r>
      <w:proofErr w:type="spellStart"/>
      <w:r w:rsidRPr="00274169">
        <w:rPr>
          <w:b/>
          <w:i/>
          <w:color w:val="000000"/>
        </w:rPr>
        <w:t>t</w:t>
      </w:r>
      <w:r w:rsidRPr="00274169">
        <w:rPr>
          <w:i/>
          <w:color w:val="000000"/>
          <w:vertAlign w:val="subscript"/>
        </w:rPr>
        <w:t>ХХ</w:t>
      </w:r>
      <w:proofErr w:type="spellEnd"/>
      <w:r w:rsidRPr="00274169">
        <w:rPr>
          <w:i/>
          <w:color w:val="000000"/>
          <w:vertAlign w:val="subscript"/>
        </w:rPr>
        <w:t xml:space="preserve"> 2</w:t>
      </w:r>
      <w:r w:rsidRPr="00274169">
        <w:rPr>
          <w:color w:val="000000"/>
        </w:rPr>
        <w:t xml:space="preserve"> - время работы двигателя на холостом ходу при выезде с территории стоянки и возврате на неё, </w:t>
      </w:r>
      <w:r w:rsidRPr="00274169">
        <w:rPr>
          <w:i/>
          <w:color w:val="000000"/>
        </w:rPr>
        <w:t>мин</w:t>
      </w:r>
      <w:r w:rsidRPr="00274169">
        <w:rPr>
          <w:color w:val="000000"/>
        </w:rPr>
        <w:t>.</w:t>
      </w:r>
    </w:p>
    <w:p w14:paraId="0A9627B2" w14:textId="77777777" w:rsidR="00E05BFC" w:rsidRPr="00274169" w:rsidRDefault="00E05BFC" w:rsidP="00E05BFC">
      <w:pPr>
        <w:rPr>
          <w:color w:val="000000"/>
        </w:rPr>
      </w:pPr>
      <w:r w:rsidRPr="00274169">
        <w:rPr>
          <w:color w:val="000000"/>
        </w:rPr>
        <w:t>При проведении экологического контроля удельные выбросы загрязняющих веществ автомобилями снижаются, поэтому должны пересчитываться по формулам (1.1.3 и 1.1.4):</w:t>
      </w:r>
    </w:p>
    <w:p w14:paraId="3D7D805A" w14:textId="77777777" w:rsidR="00E05BFC" w:rsidRPr="00274169" w:rsidRDefault="00E05BFC" w:rsidP="00E05BFC">
      <w:pPr>
        <w:tabs>
          <w:tab w:val="center" w:pos="5103"/>
          <w:tab w:val="right" w:pos="9922"/>
        </w:tabs>
        <w:spacing w:before="240" w:after="240"/>
        <w:rPr>
          <w:color w:val="000000"/>
        </w:rPr>
      </w:pPr>
      <w:r w:rsidRPr="00274169">
        <w:rPr>
          <w:b/>
          <w:i/>
          <w:color w:val="000000"/>
        </w:rPr>
        <w:tab/>
      </w:r>
      <w:proofErr w:type="spellStart"/>
      <w:r w:rsidRPr="00274169">
        <w:rPr>
          <w:b/>
          <w:i/>
          <w:color w:val="000000"/>
        </w:rPr>
        <w:t>m'</w:t>
      </w:r>
      <w:r w:rsidRPr="00274169">
        <w:rPr>
          <w:i/>
          <w:color w:val="000000"/>
          <w:vertAlign w:val="subscript"/>
        </w:rPr>
        <w:t>ПР</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m</w:t>
      </w:r>
      <w:r w:rsidRPr="00274169">
        <w:rPr>
          <w:i/>
          <w:color w:val="000000"/>
          <w:vertAlign w:val="subscript"/>
        </w:rPr>
        <w:t>ПР</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K</w:t>
      </w:r>
      <w:r w:rsidRPr="00274169">
        <w:rPr>
          <w:i/>
          <w:color w:val="000000"/>
          <w:vertAlign w:val="subscript"/>
        </w:rPr>
        <w:t>i</w:t>
      </w:r>
      <w:proofErr w:type="spellEnd"/>
      <w:r w:rsidRPr="00274169">
        <w:rPr>
          <w:color w:val="000000"/>
        </w:rPr>
        <w:t xml:space="preserve">, </w:t>
      </w:r>
      <w:r w:rsidRPr="00274169">
        <w:rPr>
          <w:i/>
          <w:color w:val="000000"/>
        </w:rPr>
        <w:t>г/мин</w:t>
      </w:r>
      <w:r w:rsidRPr="00274169">
        <w:rPr>
          <w:color w:val="000000"/>
        </w:rPr>
        <w:tab/>
        <w:t>(1.1.3)</w:t>
      </w:r>
    </w:p>
    <w:p w14:paraId="12B1C860" w14:textId="77777777" w:rsidR="00E05BFC" w:rsidRPr="00274169" w:rsidRDefault="00E05BFC" w:rsidP="00E05BFC">
      <w:pPr>
        <w:tabs>
          <w:tab w:val="center" w:pos="5103"/>
          <w:tab w:val="right" w:pos="9922"/>
        </w:tabs>
        <w:spacing w:before="240" w:after="240"/>
        <w:rPr>
          <w:color w:val="000000"/>
        </w:rPr>
      </w:pPr>
      <w:r w:rsidRPr="00274169">
        <w:rPr>
          <w:b/>
          <w:i/>
          <w:color w:val="000000"/>
        </w:rPr>
        <w:tab/>
      </w:r>
      <w:proofErr w:type="spellStart"/>
      <w:r w:rsidRPr="00274169">
        <w:rPr>
          <w:b/>
          <w:i/>
          <w:color w:val="000000"/>
        </w:rPr>
        <w:t>m''</w:t>
      </w:r>
      <w:r w:rsidRPr="00274169">
        <w:rPr>
          <w:i/>
          <w:color w:val="000000"/>
          <w:vertAlign w:val="subscript"/>
        </w:rPr>
        <w:t>ХХ</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m</w:t>
      </w:r>
      <w:r w:rsidRPr="00274169">
        <w:rPr>
          <w:i/>
          <w:color w:val="000000"/>
          <w:vertAlign w:val="subscript"/>
        </w:rPr>
        <w:t>ХХ</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K</w:t>
      </w:r>
      <w:r w:rsidRPr="00274169">
        <w:rPr>
          <w:i/>
          <w:color w:val="000000"/>
          <w:vertAlign w:val="subscript"/>
        </w:rPr>
        <w:t>i</w:t>
      </w:r>
      <w:proofErr w:type="spellEnd"/>
      <w:r w:rsidRPr="00274169">
        <w:rPr>
          <w:color w:val="000000"/>
        </w:rPr>
        <w:t xml:space="preserve">, </w:t>
      </w:r>
      <w:r w:rsidRPr="00274169">
        <w:rPr>
          <w:i/>
          <w:color w:val="000000"/>
        </w:rPr>
        <w:t>г/мин</w:t>
      </w:r>
      <w:r w:rsidRPr="00274169">
        <w:rPr>
          <w:color w:val="000000"/>
        </w:rPr>
        <w:tab/>
        <w:t>(1.1.4)</w:t>
      </w:r>
    </w:p>
    <w:p w14:paraId="4960CFE2" w14:textId="77777777" w:rsidR="00E05BFC" w:rsidRPr="00274169" w:rsidRDefault="00E05BFC" w:rsidP="00E05BFC">
      <w:pPr>
        <w:rPr>
          <w:color w:val="000000"/>
        </w:rPr>
      </w:pPr>
      <w:r w:rsidRPr="00274169">
        <w:rPr>
          <w:color w:val="000000"/>
        </w:rPr>
        <w:t xml:space="preserve">где </w:t>
      </w:r>
      <w:proofErr w:type="spellStart"/>
      <w:r w:rsidRPr="00274169">
        <w:rPr>
          <w:b/>
          <w:i/>
          <w:color w:val="000000"/>
        </w:rPr>
        <w:t>K</w:t>
      </w:r>
      <w:r w:rsidRPr="00274169">
        <w:rPr>
          <w:i/>
          <w:color w:val="000000"/>
          <w:vertAlign w:val="subscript"/>
        </w:rPr>
        <w:t>i</w:t>
      </w:r>
      <w:proofErr w:type="spellEnd"/>
      <w:r w:rsidRPr="00274169">
        <w:rPr>
          <w:color w:val="000000"/>
        </w:rPr>
        <w:t xml:space="preserve"> – коэффициент, учитывающий снижение выброса </w:t>
      </w:r>
      <w:r w:rsidRPr="00274169">
        <w:rPr>
          <w:b/>
          <w:i/>
          <w:color w:val="000000"/>
        </w:rPr>
        <w:t>i</w:t>
      </w:r>
      <w:r w:rsidRPr="00274169">
        <w:rPr>
          <w:color w:val="000000"/>
        </w:rPr>
        <w:t>-го загрязняющего вещества при проведении экологического контроля.</w:t>
      </w:r>
    </w:p>
    <w:p w14:paraId="2213F61B" w14:textId="77777777" w:rsidR="00E05BFC" w:rsidRPr="00274169" w:rsidRDefault="00E05BFC" w:rsidP="00E05BFC">
      <w:pPr>
        <w:spacing w:before="240"/>
        <w:rPr>
          <w:color w:val="000000"/>
        </w:rPr>
      </w:pPr>
      <w:r w:rsidRPr="00274169">
        <w:rPr>
          <w:color w:val="000000"/>
        </w:rPr>
        <w:tab/>
        <w:t xml:space="preserve">Валовый выброс </w:t>
      </w:r>
      <w:r w:rsidRPr="00274169">
        <w:rPr>
          <w:b/>
          <w:i/>
          <w:color w:val="000000"/>
        </w:rPr>
        <w:t>i</w:t>
      </w:r>
      <w:r w:rsidRPr="00274169">
        <w:rPr>
          <w:color w:val="000000"/>
        </w:rPr>
        <w:t>-го вещества автомобилями рассчитывается раздельно для каждого периода года по формуле (1.1.5):</w:t>
      </w:r>
    </w:p>
    <w:p w14:paraId="72D53DF3" w14:textId="77777777" w:rsidR="00E05BFC" w:rsidRPr="00274169" w:rsidRDefault="00E05BFC" w:rsidP="00E05BFC">
      <w:pPr>
        <w:tabs>
          <w:tab w:val="center" w:pos="5103"/>
          <w:tab w:val="right" w:pos="9922"/>
        </w:tabs>
        <w:spacing w:before="240" w:after="240"/>
        <w:rPr>
          <w:color w:val="000000"/>
        </w:rPr>
      </w:pPr>
      <w:r w:rsidRPr="00274169">
        <w:rPr>
          <w:b/>
          <w:i/>
          <w:color w:val="000000"/>
        </w:rPr>
        <w:tab/>
      </w:r>
      <w:proofErr w:type="spellStart"/>
      <w:r w:rsidRPr="00274169">
        <w:rPr>
          <w:b/>
          <w:i/>
          <w:color w:val="000000"/>
        </w:rPr>
        <w:t>M</w:t>
      </w:r>
      <w:r w:rsidRPr="00274169">
        <w:rPr>
          <w:color w:val="000000"/>
          <w:vertAlign w:val="superscript"/>
        </w:rPr>
        <w:t>i</w:t>
      </w:r>
      <w:r w:rsidRPr="00274169">
        <w:rPr>
          <w:i/>
          <w:color w:val="000000"/>
          <w:vertAlign w:val="subscript"/>
        </w:rPr>
        <w:t>j</w:t>
      </w:r>
      <w:proofErr w:type="spellEnd"/>
      <w:r w:rsidRPr="00274169">
        <w:rPr>
          <w:color w:val="000000"/>
        </w:rPr>
        <w:t xml:space="preserve"> = </w:t>
      </w:r>
      <w:r w:rsidRPr="00274169">
        <w:rPr>
          <w:b/>
          <w:color w:val="000000"/>
        </w:rPr>
        <w:t>∑</w:t>
      </w:r>
      <w:r w:rsidRPr="00274169">
        <w:rPr>
          <w:color w:val="000000"/>
          <w:position w:val="6"/>
          <w:vertAlign w:val="superscript"/>
        </w:rPr>
        <w:t>k</w:t>
      </w:r>
      <w:r w:rsidRPr="00274169">
        <w:rPr>
          <w:color w:val="000000"/>
          <w:position w:val="-6"/>
          <w:vertAlign w:val="subscript"/>
        </w:rPr>
        <w:t>k=1</w:t>
      </w:r>
      <w:r w:rsidRPr="00274169">
        <w:rPr>
          <w:b/>
          <w:i/>
          <w:color w:val="000000"/>
        </w:rPr>
        <w:t>α</w:t>
      </w:r>
      <w:r w:rsidRPr="00274169">
        <w:rPr>
          <w:i/>
          <w:color w:val="000000"/>
          <w:vertAlign w:val="subscript"/>
        </w:rPr>
        <w:t>в</w:t>
      </w:r>
      <w:r w:rsidRPr="00274169">
        <w:rPr>
          <w:color w:val="000000"/>
        </w:rPr>
        <w:t>(</w:t>
      </w:r>
      <w:r w:rsidRPr="00274169">
        <w:rPr>
          <w:b/>
          <w:i/>
          <w:color w:val="000000"/>
        </w:rPr>
        <w:t>M</w:t>
      </w:r>
      <w:r w:rsidRPr="00274169">
        <w:rPr>
          <w:i/>
          <w:color w:val="000000"/>
          <w:vertAlign w:val="subscript"/>
        </w:rPr>
        <w:t>1ik</w:t>
      </w:r>
      <w:r w:rsidRPr="00274169">
        <w:rPr>
          <w:color w:val="000000"/>
        </w:rPr>
        <w:t xml:space="preserve"> + </w:t>
      </w:r>
      <w:r w:rsidRPr="00274169">
        <w:rPr>
          <w:b/>
          <w:i/>
          <w:color w:val="000000"/>
        </w:rPr>
        <w:t>M</w:t>
      </w:r>
      <w:r w:rsidRPr="00274169">
        <w:rPr>
          <w:i/>
          <w:color w:val="000000"/>
          <w:vertAlign w:val="subscript"/>
        </w:rPr>
        <w:t>2ik</w:t>
      </w:r>
      <w:r w:rsidRPr="00274169">
        <w:rPr>
          <w:color w:val="000000"/>
        </w:rPr>
        <w:t>)</w:t>
      </w:r>
      <w:proofErr w:type="spellStart"/>
      <w:r w:rsidRPr="00274169">
        <w:rPr>
          <w:b/>
          <w:i/>
          <w:color w:val="000000"/>
        </w:rPr>
        <w:t>N</w:t>
      </w:r>
      <w:r w:rsidRPr="00274169">
        <w:rPr>
          <w:i/>
          <w:color w:val="000000"/>
          <w:vertAlign w:val="subscript"/>
        </w:rPr>
        <w:t>k</w:t>
      </w:r>
      <w:proofErr w:type="spellEnd"/>
      <w:r w:rsidRPr="00274169">
        <w:rPr>
          <w:color w:val="000000"/>
        </w:rPr>
        <w:t xml:space="preserve"> · </w:t>
      </w:r>
      <w:r w:rsidRPr="00274169">
        <w:rPr>
          <w:b/>
          <w:i/>
          <w:color w:val="000000"/>
        </w:rPr>
        <w:t>D</w:t>
      </w:r>
      <w:r w:rsidRPr="00274169">
        <w:rPr>
          <w:i/>
          <w:color w:val="000000"/>
          <w:vertAlign w:val="subscript"/>
        </w:rPr>
        <w:t>Р</w:t>
      </w:r>
      <w:r w:rsidRPr="00274169">
        <w:rPr>
          <w:color w:val="000000"/>
        </w:rPr>
        <w:t xml:space="preserve"> · 10</w:t>
      </w:r>
      <w:r w:rsidRPr="00274169">
        <w:rPr>
          <w:color w:val="000000"/>
          <w:vertAlign w:val="superscript"/>
        </w:rPr>
        <w:t>-6</w:t>
      </w:r>
      <w:r w:rsidRPr="00274169">
        <w:rPr>
          <w:color w:val="000000"/>
        </w:rPr>
        <w:t xml:space="preserve">, </w:t>
      </w:r>
      <w:r w:rsidRPr="00274169">
        <w:rPr>
          <w:i/>
          <w:color w:val="000000"/>
        </w:rPr>
        <w:t>т/год</w:t>
      </w:r>
      <w:r w:rsidRPr="00274169">
        <w:rPr>
          <w:color w:val="000000"/>
        </w:rPr>
        <w:tab/>
        <w:t>(1.1.5)</w:t>
      </w:r>
    </w:p>
    <w:p w14:paraId="79B692CD" w14:textId="77777777" w:rsidR="00E05BFC" w:rsidRPr="00274169" w:rsidRDefault="00E05BFC" w:rsidP="00E05BFC">
      <w:pPr>
        <w:rPr>
          <w:color w:val="000000"/>
        </w:rPr>
      </w:pPr>
      <w:r w:rsidRPr="00274169">
        <w:rPr>
          <w:color w:val="000000"/>
        </w:rPr>
        <w:t xml:space="preserve">где </w:t>
      </w:r>
      <w:r w:rsidRPr="00274169">
        <w:rPr>
          <w:b/>
          <w:i/>
          <w:color w:val="000000"/>
        </w:rPr>
        <w:t>α</w:t>
      </w:r>
      <w:r w:rsidRPr="00274169">
        <w:rPr>
          <w:i/>
          <w:color w:val="000000"/>
          <w:vertAlign w:val="subscript"/>
        </w:rPr>
        <w:t>в</w:t>
      </w:r>
      <w:r w:rsidRPr="00274169">
        <w:rPr>
          <w:color w:val="000000"/>
        </w:rPr>
        <w:t xml:space="preserve"> - коэффициент выпуска (выезда);</w:t>
      </w:r>
    </w:p>
    <w:p w14:paraId="6C2AC8AB" w14:textId="77777777" w:rsidR="00E05BFC" w:rsidRPr="00274169" w:rsidRDefault="00E05BFC" w:rsidP="00E05BFC">
      <w:pPr>
        <w:rPr>
          <w:color w:val="000000"/>
        </w:rPr>
      </w:pPr>
      <w:proofErr w:type="spellStart"/>
      <w:r w:rsidRPr="00274169">
        <w:rPr>
          <w:b/>
          <w:i/>
          <w:color w:val="000000"/>
        </w:rPr>
        <w:t>N</w:t>
      </w:r>
      <w:r w:rsidRPr="00274169">
        <w:rPr>
          <w:i/>
          <w:color w:val="000000"/>
          <w:vertAlign w:val="subscript"/>
        </w:rPr>
        <w:t>k</w:t>
      </w:r>
      <w:proofErr w:type="spellEnd"/>
      <w:r w:rsidRPr="00274169">
        <w:rPr>
          <w:color w:val="000000"/>
        </w:rPr>
        <w:t xml:space="preserve"> – количество автомобилей </w:t>
      </w:r>
      <w:r w:rsidRPr="00274169">
        <w:rPr>
          <w:b/>
          <w:i/>
          <w:color w:val="000000"/>
        </w:rPr>
        <w:t>k</w:t>
      </w:r>
      <w:r w:rsidRPr="00274169">
        <w:rPr>
          <w:color w:val="000000"/>
        </w:rPr>
        <w:t>-й группы на территории или в помещении стоянки за расчетный период;</w:t>
      </w:r>
    </w:p>
    <w:p w14:paraId="40612E40" w14:textId="77777777" w:rsidR="00E05BFC" w:rsidRPr="00274169" w:rsidRDefault="00E05BFC" w:rsidP="00E05BFC">
      <w:pPr>
        <w:rPr>
          <w:color w:val="000000"/>
        </w:rPr>
      </w:pPr>
      <w:r w:rsidRPr="00274169">
        <w:rPr>
          <w:b/>
          <w:i/>
          <w:color w:val="000000"/>
        </w:rPr>
        <w:lastRenderedPageBreak/>
        <w:t>D</w:t>
      </w:r>
      <w:r w:rsidRPr="00274169">
        <w:rPr>
          <w:i/>
          <w:color w:val="000000"/>
          <w:vertAlign w:val="subscript"/>
        </w:rPr>
        <w:t>Р</w:t>
      </w:r>
      <w:r w:rsidRPr="00274169">
        <w:rPr>
          <w:color w:val="000000"/>
        </w:rPr>
        <w:t xml:space="preserve"> - – количество дней работы в расчетном периоде (холодном, теплом, переходном);</w:t>
      </w:r>
    </w:p>
    <w:p w14:paraId="6B3816E7" w14:textId="77777777" w:rsidR="00E05BFC" w:rsidRPr="00274169" w:rsidRDefault="00E05BFC" w:rsidP="00E05BFC">
      <w:pPr>
        <w:rPr>
          <w:color w:val="000000"/>
        </w:rPr>
      </w:pPr>
      <w:r w:rsidRPr="00274169">
        <w:rPr>
          <w:b/>
          <w:i/>
          <w:color w:val="000000"/>
        </w:rPr>
        <w:t>j</w:t>
      </w:r>
      <w:r w:rsidRPr="00274169">
        <w:rPr>
          <w:color w:val="000000"/>
        </w:rPr>
        <w:t xml:space="preserve"> – период года (Т - теплый, П - переходный, Х - холодный); для холодного периода расчет </w:t>
      </w:r>
      <w:proofErr w:type="spellStart"/>
      <w:r w:rsidRPr="00274169">
        <w:rPr>
          <w:b/>
          <w:i/>
          <w:color w:val="000000"/>
        </w:rPr>
        <w:t>M</w:t>
      </w:r>
      <w:r w:rsidRPr="00274169">
        <w:rPr>
          <w:i/>
          <w:color w:val="000000"/>
          <w:vertAlign w:val="subscript"/>
        </w:rPr>
        <w:t>i</w:t>
      </w:r>
      <w:proofErr w:type="spellEnd"/>
      <w:r w:rsidRPr="00274169">
        <w:rPr>
          <w:color w:val="000000"/>
        </w:rPr>
        <w:t xml:space="preserve"> выполняется с учётом температуры для каждого месяца.</w:t>
      </w:r>
    </w:p>
    <w:p w14:paraId="61D38AF6" w14:textId="77777777" w:rsidR="00E05BFC" w:rsidRPr="00274169" w:rsidRDefault="00E05BFC" w:rsidP="00E05BFC">
      <w:pPr>
        <w:spacing w:before="240"/>
        <w:rPr>
          <w:color w:val="000000"/>
        </w:rPr>
      </w:pPr>
      <w:r w:rsidRPr="00274169">
        <w:rPr>
          <w:color w:val="000000"/>
        </w:rPr>
        <w:tab/>
        <w:t>Влияние холодного и переходного периодов года на выбросы загрязняющих веществ учитывается только для выезжающих автомобилей, хранящихся на открытых и закрытых не отапливаемых стоянках.</w:t>
      </w:r>
    </w:p>
    <w:p w14:paraId="0B86E0B4" w14:textId="77777777" w:rsidR="00E05BFC" w:rsidRPr="00274169" w:rsidRDefault="00E05BFC" w:rsidP="00E05BFC">
      <w:pPr>
        <w:spacing w:before="240"/>
        <w:rPr>
          <w:color w:val="000000"/>
        </w:rPr>
      </w:pPr>
      <w:r w:rsidRPr="00274169">
        <w:rPr>
          <w:color w:val="000000"/>
        </w:rPr>
        <w:tab/>
        <w:t xml:space="preserve">Для определения общего валового выброса </w:t>
      </w:r>
      <w:proofErr w:type="spellStart"/>
      <w:r w:rsidRPr="00274169">
        <w:rPr>
          <w:b/>
          <w:i/>
          <w:color w:val="000000"/>
        </w:rPr>
        <w:t>M</w:t>
      </w:r>
      <w:r w:rsidRPr="00274169">
        <w:rPr>
          <w:i/>
          <w:color w:val="000000"/>
          <w:vertAlign w:val="subscript"/>
        </w:rPr>
        <w:t>i</w:t>
      </w:r>
      <w:proofErr w:type="spellEnd"/>
      <w:r w:rsidRPr="00274169">
        <w:rPr>
          <w:color w:val="000000"/>
        </w:rPr>
        <w:t xml:space="preserve"> валовые выбросы одноименных веществ по периодам года суммируются (1.1.6):</w:t>
      </w:r>
    </w:p>
    <w:p w14:paraId="50670AFE" w14:textId="77777777" w:rsidR="00E05BFC" w:rsidRPr="00274169" w:rsidRDefault="00E05BFC" w:rsidP="00E05BFC">
      <w:pPr>
        <w:tabs>
          <w:tab w:val="center" w:pos="5103"/>
          <w:tab w:val="right" w:pos="9922"/>
        </w:tabs>
        <w:spacing w:before="240" w:after="240"/>
        <w:rPr>
          <w:color w:val="000000"/>
        </w:rPr>
      </w:pPr>
      <w:r w:rsidRPr="00274169">
        <w:rPr>
          <w:b/>
          <w:i/>
          <w:color w:val="000000"/>
        </w:rPr>
        <w:tab/>
      </w:r>
      <w:proofErr w:type="spellStart"/>
      <w:r w:rsidRPr="00274169">
        <w:rPr>
          <w:b/>
          <w:i/>
          <w:color w:val="000000"/>
        </w:rPr>
        <w:t>M</w:t>
      </w:r>
      <w:r w:rsidRPr="00274169">
        <w:rPr>
          <w:i/>
          <w:color w:val="000000"/>
          <w:vertAlign w:val="subscript"/>
        </w:rPr>
        <w:t>i</w:t>
      </w:r>
      <w:proofErr w:type="spellEnd"/>
      <w:r w:rsidRPr="00274169">
        <w:rPr>
          <w:color w:val="000000"/>
        </w:rPr>
        <w:t xml:space="preserve"> = </w:t>
      </w:r>
      <w:proofErr w:type="spellStart"/>
      <w:r w:rsidRPr="00274169">
        <w:rPr>
          <w:b/>
          <w:i/>
          <w:color w:val="000000"/>
        </w:rPr>
        <w:t>M</w:t>
      </w:r>
      <w:r w:rsidRPr="00274169">
        <w:rPr>
          <w:color w:val="000000"/>
          <w:vertAlign w:val="superscript"/>
        </w:rPr>
        <w:t>Т</w:t>
      </w:r>
      <w:r w:rsidRPr="00274169">
        <w:rPr>
          <w:i/>
          <w:color w:val="000000"/>
          <w:vertAlign w:val="subscript"/>
        </w:rPr>
        <w:t>i</w:t>
      </w:r>
      <w:proofErr w:type="spellEnd"/>
      <w:r w:rsidRPr="00274169">
        <w:rPr>
          <w:color w:val="000000"/>
        </w:rPr>
        <w:t xml:space="preserve"> + </w:t>
      </w:r>
      <w:proofErr w:type="spellStart"/>
      <w:r w:rsidRPr="00274169">
        <w:rPr>
          <w:b/>
          <w:i/>
          <w:color w:val="000000"/>
        </w:rPr>
        <w:t>M</w:t>
      </w:r>
      <w:r w:rsidRPr="00274169">
        <w:rPr>
          <w:color w:val="000000"/>
          <w:vertAlign w:val="superscript"/>
        </w:rPr>
        <w:t>П</w:t>
      </w:r>
      <w:r w:rsidRPr="00274169">
        <w:rPr>
          <w:i/>
          <w:color w:val="000000"/>
          <w:vertAlign w:val="subscript"/>
        </w:rPr>
        <w:t>i</w:t>
      </w:r>
      <w:proofErr w:type="spellEnd"/>
      <w:r w:rsidRPr="00274169">
        <w:rPr>
          <w:color w:val="000000"/>
        </w:rPr>
        <w:t xml:space="preserve"> + </w:t>
      </w:r>
      <w:proofErr w:type="spellStart"/>
      <w:r w:rsidRPr="00274169">
        <w:rPr>
          <w:b/>
          <w:i/>
          <w:color w:val="000000"/>
        </w:rPr>
        <w:t>M</w:t>
      </w:r>
      <w:r w:rsidRPr="00274169">
        <w:rPr>
          <w:color w:val="000000"/>
          <w:vertAlign w:val="superscript"/>
        </w:rPr>
        <w:t>Х</w:t>
      </w:r>
      <w:r w:rsidRPr="00274169">
        <w:rPr>
          <w:i/>
          <w:color w:val="000000"/>
          <w:vertAlign w:val="subscript"/>
        </w:rPr>
        <w:t>i</w:t>
      </w:r>
      <w:proofErr w:type="spellEnd"/>
      <w:r w:rsidRPr="00274169">
        <w:rPr>
          <w:color w:val="000000"/>
        </w:rPr>
        <w:t xml:space="preserve">, </w:t>
      </w:r>
      <w:r w:rsidRPr="00274169">
        <w:rPr>
          <w:i/>
          <w:color w:val="000000"/>
        </w:rPr>
        <w:t>т/год</w:t>
      </w:r>
      <w:r w:rsidRPr="00274169">
        <w:rPr>
          <w:color w:val="000000"/>
        </w:rPr>
        <w:tab/>
        <w:t>(1.1.6)</w:t>
      </w:r>
    </w:p>
    <w:p w14:paraId="1C1D958E" w14:textId="77777777" w:rsidR="00E05BFC" w:rsidRPr="00274169" w:rsidRDefault="00E05BFC" w:rsidP="00E05BFC">
      <w:pPr>
        <w:spacing w:before="240"/>
        <w:rPr>
          <w:color w:val="000000"/>
        </w:rPr>
      </w:pPr>
      <w:r w:rsidRPr="00274169">
        <w:rPr>
          <w:color w:val="000000"/>
        </w:rPr>
        <w:tab/>
        <w:t xml:space="preserve">Максимально разовый выброс </w:t>
      </w:r>
      <w:r w:rsidRPr="00274169">
        <w:rPr>
          <w:b/>
          <w:i/>
          <w:color w:val="000000"/>
        </w:rPr>
        <w:t>i</w:t>
      </w:r>
      <w:r w:rsidRPr="00274169">
        <w:rPr>
          <w:color w:val="000000"/>
        </w:rPr>
        <w:t>-</w:t>
      </w:r>
      <w:proofErr w:type="spellStart"/>
      <w:r w:rsidRPr="00274169">
        <w:rPr>
          <w:color w:val="000000"/>
        </w:rPr>
        <w:t>го</w:t>
      </w:r>
      <w:proofErr w:type="spellEnd"/>
      <w:r w:rsidRPr="00274169">
        <w:rPr>
          <w:color w:val="000000"/>
        </w:rPr>
        <w:t xml:space="preserve"> вещества </w:t>
      </w:r>
      <w:proofErr w:type="spellStart"/>
      <w:r w:rsidRPr="00274169">
        <w:rPr>
          <w:b/>
          <w:i/>
          <w:color w:val="000000"/>
        </w:rPr>
        <w:t>G</w:t>
      </w:r>
      <w:r w:rsidRPr="00274169">
        <w:rPr>
          <w:i/>
          <w:color w:val="000000"/>
          <w:vertAlign w:val="subscript"/>
        </w:rPr>
        <w:t>i</w:t>
      </w:r>
      <w:proofErr w:type="spellEnd"/>
      <w:r w:rsidRPr="00274169">
        <w:rPr>
          <w:color w:val="000000"/>
        </w:rPr>
        <w:t xml:space="preserve"> рассчитывается по формуле (1.1.7):</w:t>
      </w:r>
    </w:p>
    <w:p w14:paraId="35FF35EA" w14:textId="77777777" w:rsidR="00E05BFC" w:rsidRPr="00274169" w:rsidRDefault="00E05BFC" w:rsidP="00E05BFC">
      <w:pPr>
        <w:tabs>
          <w:tab w:val="center" w:pos="5103"/>
          <w:tab w:val="right" w:pos="9922"/>
        </w:tabs>
        <w:spacing w:before="240" w:after="240"/>
        <w:rPr>
          <w:color w:val="000000"/>
        </w:rPr>
      </w:pPr>
      <w:r w:rsidRPr="00274169">
        <w:rPr>
          <w:b/>
          <w:i/>
          <w:color w:val="000000"/>
        </w:rPr>
        <w:tab/>
      </w:r>
      <w:proofErr w:type="spellStart"/>
      <w:r w:rsidRPr="00274169">
        <w:rPr>
          <w:b/>
          <w:i/>
          <w:color w:val="000000"/>
        </w:rPr>
        <w:t>G</w:t>
      </w:r>
      <w:r w:rsidRPr="00274169">
        <w:rPr>
          <w:i/>
          <w:color w:val="000000"/>
          <w:vertAlign w:val="subscript"/>
        </w:rPr>
        <w:t>i</w:t>
      </w:r>
      <w:proofErr w:type="spellEnd"/>
      <w:r w:rsidRPr="00274169">
        <w:rPr>
          <w:color w:val="000000"/>
        </w:rPr>
        <w:t xml:space="preserve"> = </w:t>
      </w:r>
      <w:r w:rsidRPr="00274169">
        <w:rPr>
          <w:b/>
          <w:color w:val="000000"/>
        </w:rPr>
        <w:t>∑</w:t>
      </w:r>
      <w:r w:rsidRPr="00274169">
        <w:rPr>
          <w:color w:val="000000"/>
          <w:position w:val="6"/>
          <w:vertAlign w:val="superscript"/>
        </w:rPr>
        <w:t>k</w:t>
      </w:r>
      <w:r w:rsidRPr="00274169">
        <w:rPr>
          <w:color w:val="000000"/>
          <w:position w:val="-6"/>
          <w:vertAlign w:val="subscript"/>
        </w:rPr>
        <w:t>k=1</w:t>
      </w:r>
      <w:r w:rsidRPr="00274169">
        <w:rPr>
          <w:color w:val="000000"/>
        </w:rPr>
        <w:t>(</w:t>
      </w:r>
      <w:r w:rsidRPr="00274169">
        <w:rPr>
          <w:b/>
          <w:i/>
          <w:color w:val="000000"/>
        </w:rPr>
        <w:t>M</w:t>
      </w:r>
      <w:r w:rsidRPr="00274169">
        <w:rPr>
          <w:i/>
          <w:color w:val="000000"/>
          <w:vertAlign w:val="subscript"/>
        </w:rPr>
        <w:t>1ik</w:t>
      </w:r>
      <w:r w:rsidRPr="00274169">
        <w:rPr>
          <w:color w:val="000000"/>
        </w:rPr>
        <w:t xml:space="preserve"> · </w:t>
      </w:r>
      <w:proofErr w:type="spellStart"/>
      <w:r w:rsidRPr="00274169">
        <w:rPr>
          <w:b/>
          <w:i/>
          <w:color w:val="000000"/>
        </w:rPr>
        <w:t>N'</w:t>
      </w:r>
      <w:r w:rsidRPr="00274169">
        <w:rPr>
          <w:i/>
          <w:color w:val="000000"/>
          <w:vertAlign w:val="subscript"/>
        </w:rPr>
        <w:t>k</w:t>
      </w:r>
      <w:proofErr w:type="spellEnd"/>
      <w:r w:rsidRPr="00274169">
        <w:rPr>
          <w:color w:val="000000"/>
        </w:rPr>
        <w:t xml:space="preserve"> + </w:t>
      </w:r>
      <w:r w:rsidRPr="00274169">
        <w:rPr>
          <w:b/>
          <w:i/>
          <w:color w:val="000000"/>
        </w:rPr>
        <w:t>M</w:t>
      </w:r>
      <w:r w:rsidRPr="00274169">
        <w:rPr>
          <w:i/>
          <w:color w:val="000000"/>
          <w:vertAlign w:val="subscript"/>
        </w:rPr>
        <w:t>2ik</w:t>
      </w:r>
      <w:r w:rsidRPr="00274169">
        <w:rPr>
          <w:color w:val="000000"/>
        </w:rPr>
        <w:t xml:space="preserve"> · </w:t>
      </w:r>
      <w:proofErr w:type="spellStart"/>
      <w:r w:rsidRPr="00274169">
        <w:rPr>
          <w:b/>
          <w:i/>
          <w:color w:val="000000"/>
        </w:rPr>
        <w:t>N''</w:t>
      </w:r>
      <w:r w:rsidRPr="00274169">
        <w:rPr>
          <w:i/>
          <w:color w:val="000000"/>
          <w:vertAlign w:val="subscript"/>
        </w:rPr>
        <w:t>k</w:t>
      </w:r>
      <w:proofErr w:type="spellEnd"/>
      <w:r w:rsidRPr="00274169">
        <w:rPr>
          <w:color w:val="000000"/>
        </w:rPr>
        <w:t xml:space="preserve">) / 3600, </w:t>
      </w:r>
      <w:r w:rsidRPr="00274169">
        <w:rPr>
          <w:i/>
          <w:color w:val="000000"/>
        </w:rPr>
        <w:t>г/сек</w:t>
      </w:r>
      <w:r w:rsidRPr="00274169">
        <w:rPr>
          <w:color w:val="000000"/>
        </w:rPr>
        <w:tab/>
        <w:t>(1.1.7)</w:t>
      </w:r>
    </w:p>
    <w:p w14:paraId="1AC416DF" w14:textId="77777777" w:rsidR="00E05BFC" w:rsidRPr="00274169" w:rsidRDefault="00E05BFC" w:rsidP="00E05BFC">
      <w:pPr>
        <w:rPr>
          <w:color w:val="000000"/>
        </w:rPr>
      </w:pPr>
      <w:r w:rsidRPr="00274169">
        <w:rPr>
          <w:color w:val="000000"/>
        </w:rPr>
        <w:t xml:space="preserve">где </w:t>
      </w:r>
      <w:proofErr w:type="spellStart"/>
      <w:r w:rsidRPr="00274169">
        <w:rPr>
          <w:b/>
          <w:i/>
          <w:color w:val="000000"/>
        </w:rPr>
        <w:t>N'</w:t>
      </w:r>
      <w:r w:rsidRPr="00274169">
        <w:rPr>
          <w:i/>
          <w:color w:val="000000"/>
          <w:vertAlign w:val="subscript"/>
        </w:rPr>
        <w:t>k</w:t>
      </w:r>
      <w:proofErr w:type="spellEnd"/>
      <w:r w:rsidRPr="00274169">
        <w:rPr>
          <w:color w:val="000000"/>
        </w:rPr>
        <w:t xml:space="preserve">, </w:t>
      </w:r>
      <w:proofErr w:type="spellStart"/>
      <w:r w:rsidRPr="00274169">
        <w:rPr>
          <w:b/>
          <w:i/>
          <w:color w:val="000000"/>
        </w:rPr>
        <w:t>N''</w:t>
      </w:r>
      <w:r w:rsidRPr="00274169">
        <w:rPr>
          <w:i/>
          <w:color w:val="000000"/>
          <w:vertAlign w:val="subscript"/>
        </w:rPr>
        <w:t>k</w:t>
      </w:r>
      <w:proofErr w:type="spellEnd"/>
      <w:r w:rsidRPr="00274169">
        <w:rPr>
          <w:color w:val="000000"/>
        </w:rPr>
        <w:t xml:space="preserve"> – количество автомобилей </w:t>
      </w:r>
      <w:r w:rsidRPr="00274169">
        <w:rPr>
          <w:b/>
          <w:i/>
          <w:color w:val="000000"/>
        </w:rPr>
        <w:t>k</w:t>
      </w:r>
      <w:r w:rsidRPr="00274169">
        <w:rPr>
          <w:color w:val="000000"/>
        </w:rPr>
        <w:t>-й группы, выезжающих со стоянки и въезжающих на стоянку за 1 час, характеризующийся максимальной интенсивностью выезда(въезда) автомобилей.</w:t>
      </w:r>
    </w:p>
    <w:p w14:paraId="6FAE19B6" w14:textId="77777777" w:rsidR="00E05BFC" w:rsidRPr="00274169" w:rsidRDefault="00E05BFC" w:rsidP="00E05BFC">
      <w:pPr>
        <w:spacing w:before="240"/>
        <w:rPr>
          <w:color w:val="000000"/>
        </w:rPr>
      </w:pPr>
      <w:r w:rsidRPr="00274169">
        <w:rPr>
          <w:color w:val="000000"/>
        </w:rPr>
        <w:tab/>
        <w:t xml:space="preserve">Из полученных значений </w:t>
      </w:r>
      <w:proofErr w:type="spellStart"/>
      <w:r w:rsidRPr="00274169">
        <w:rPr>
          <w:b/>
          <w:i/>
          <w:color w:val="000000"/>
        </w:rPr>
        <w:t>G</w:t>
      </w:r>
      <w:r w:rsidRPr="00274169">
        <w:rPr>
          <w:i/>
          <w:color w:val="000000"/>
          <w:vertAlign w:val="subscript"/>
        </w:rPr>
        <w:t>i</w:t>
      </w:r>
      <w:proofErr w:type="spellEnd"/>
      <w:r w:rsidRPr="00274169">
        <w:rPr>
          <w:color w:val="000000"/>
        </w:rPr>
        <w:t xml:space="preserve"> выбирается максимальное с учетом одновременности движения автомобилей разных групп.</w:t>
      </w:r>
    </w:p>
    <w:p w14:paraId="051D5DDF" w14:textId="77777777" w:rsidR="00E05BFC" w:rsidRPr="00274169" w:rsidRDefault="00E05BFC" w:rsidP="00E05BFC">
      <w:pPr>
        <w:spacing w:before="240"/>
        <w:rPr>
          <w:color w:val="000000"/>
        </w:rPr>
      </w:pPr>
      <w:r w:rsidRPr="00274169">
        <w:rPr>
          <w:color w:val="000000"/>
        </w:rPr>
        <w:tab/>
        <w:t xml:space="preserve">Удельные выбросы загрязняющих веществ при прогреве двигателей, </w:t>
      </w:r>
      <w:proofErr w:type="spellStart"/>
      <w:r w:rsidRPr="00274169">
        <w:rPr>
          <w:color w:val="000000"/>
        </w:rPr>
        <w:t>пробеговые</w:t>
      </w:r>
      <w:proofErr w:type="spellEnd"/>
      <w:r w:rsidRPr="00274169">
        <w:rPr>
          <w:color w:val="000000"/>
        </w:rPr>
        <w:t xml:space="preserve">, на холостом ходу, коэффициент снижения выбросов при проведении экологического контроля </w:t>
      </w:r>
      <w:proofErr w:type="spellStart"/>
      <w:r w:rsidRPr="00274169">
        <w:rPr>
          <w:b/>
          <w:i/>
          <w:color w:val="000000"/>
        </w:rPr>
        <w:t>K</w:t>
      </w:r>
      <w:r w:rsidRPr="00274169">
        <w:rPr>
          <w:i/>
          <w:color w:val="000000"/>
          <w:vertAlign w:val="subscript"/>
        </w:rPr>
        <w:t>i</w:t>
      </w:r>
      <w:proofErr w:type="spellEnd"/>
      <w:r w:rsidRPr="00274169">
        <w:rPr>
          <w:color w:val="000000"/>
        </w:rPr>
        <w:t>, а так же коэффициент изменения выбросов при движении по пандусу приведены в таблице 1.1.3.</w:t>
      </w:r>
    </w:p>
    <w:p w14:paraId="52A6E623" w14:textId="77777777" w:rsidR="00E05BFC" w:rsidRPr="00274169" w:rsidRDefault="00E05BFC" w:rsidP="00E05BFC">
      <w:pPr>
        <w:spacing w:before="240" w:after="120"/>
        <w:rPr>
          <w:color w:val="000000"/>
        </w:rPr>
      </w:pPr>
      <w:r w:rsidRPr="00274169">
        <w:rPr>
          <w:color w:val="000000"/>
        </w:rPr>
        <w:t xml:space="preserve">Таблица 1.1.3 - </w:t>
      </w:r>
      <w:r w:rsidRPr="00274169">
        <w:rPr>
          <w:b/>
          <w:color w:val="000000"/>
        </w:rPr>
        <w:t>Удельные выбросы загрязняющих веществ</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567"/>
        <w:gridCol w:w="3912"/>
        <w:gridCol w:w="680"/>
        <w:gridCol w:w="680"/>
        <w:gridCol w:w="681"/>
        <w:gridCol w:w="680"/>
        <w:gridCol w:w="680"/>
        <w:gridCol w:w="681"/>
        <w:gridCol w:w="680"/>
        <w:gridCol w:w="682"/>
      </w:tblGrid>
      <w:tr w:rsidR="00E05BFC" w:rsidRPr="00274169" w14:paraId="1F76951F" w14:textId="77777777" w:rsidTr="00111D84">
        <w:trPr>
          <w:tblHeader/>
        </w:trPr>
        <w:tc>
          <w:tcPr>
            <w:tcW w:w="567" w:type="dxa"/>
            <w:vMerge w:val="restart"/>
            <w:tcBorders>
              <w:top w:val="single" w:sz="8" w:space="0" w:color="auto"/>
              <w:left w:val="single" w:sz="6" w:space="0" w:color="auto"/>
            </w:tcBorders>
            <w:shd w:val="clear" w:color="auto" w:fill="F2F2F2"/>
            <w:vAlign w:val="center"/>
          </w:tcPr>
          <w:p w14:paraId="67D7BA68" w14:textId="77777777" w:rsidR="00E05BFC" w:rsidRPr="00274169" w:rsidRDefault="00E05BFC" w:rsidP="00111D84">
            <w:pPr>
              <w:jc w:val="center"/>
              <w:rPr>
                <w:color w:val="000000"/>
              </w:rPr>
            </w:pPr>
            <w:r w:rsidRPr="00274169">
              <w:rPr>
                <w:color w:val="000000"/>
              </w:rPr>
              <w:t>Тип</w:t>
            </w:r>
          </w:p>
        </w:tc>
        <w:tc>
          <w:tcPr>
            <w:tcW w:w="3912" w:type="dxa"/>
            <w:vMerge w:val="restart"/>
            <w:tcBorders>
              <w:top w:val="single" w:sz="8" w:space="0" w:color="auto"/>
            </w:tcBorders>
            <w:shd w:val="clear" w:color="auto" w:fill="F2F2F2"/>
            <w:vAlign w:val="center"/>
          </w:tcPr>
          <w:p w14:paraId="5A1724FC" w14:textId="77777777" w:rsidR="00E05BFC" w:rsidRPr="00274169" w:rsidRDefault="00E05BFC" w:rsidP="00111D84">
            <w:pPr>
              <w:jc w:val="center"/>
              <w:rPr>
                <w:color w:val="000000"/>
              </w:rPr>
            </w:pPr>
            <w:r w:rsidRPr="00274169">
              <w:rPr>
                <w:color w:val="000000"/>
              </w:rPr>
              <w:t>Загрязняющее вещество</w:t>
            </w:r>
          </w:p>
        </w:tc>
        <w:tc>
          <w:tcPr>
            <w:tcW w:w="2041" w:type="dxa"/>
            <w:gridSpan w:val="3"/>
            <w:tcBorders>
              <w:top w:val="single" w:sz="8" w:space="0" w:color="auto"/>
            </w:tcBorders>
            <w:shd w:val="clear" w:color="auto" w:fill="F2F2F2"/>
            <w:vAlign w:val="center"/>
          </w:tcPr>
          <w:p w14:paraId="44F2C564" w14:textId="77777777" w:rsidR="00E05BFC" w:rsidRPr="00274169" w:rsidRDefault="00E05BFC" w:rsidP="00111D84">
            <w:pPr>
              <w:jc w:val="center"/>
              <w:rPr>
                <w:color w:val="000000"/>
              </w:rPr>
            </w:pPr>
            <w:r w:rsidRPr="00274169">
              <w:rPr>
                <w:color w:val="000000"/>
              </w:rPr>
              <w:t>Прогрев, г/мин</w:t>
            </w:r>
          </w:p>
        </w:tc>
        <w:tc>
          <w:tcPr>
            <w:tcW w:w="2041" w:type="dxa"/>
            <w:gridSpan w:val="3"/>
            <w:tcBorders>
              <w:top w:val="single" w:sz="8" w:space="0" w:color="auto"/>
            </w:tcBorders>
            <w:shd w:val="clear" w:color="auto" w:fill="F2F2F2"/>
            <w:vAlign w:val="center"/>
          </w:tcPr>
          <w:p w14:paraId="308B721C" w14:textId="77777777" w:rsidR="00E05BFC" w:rsidRPr="00274169" w:rsidRDefault="00E05BFC" w:rsidP="00111D84">
            <w:pPr>
              <w:jc w:val="center"/>
              <w:rPr>
                <w:color w:val="000000"/>
              </w:rPr>
            </w:pPr>
            <w:r w:rsidRPr="00274169">
              <w:rPr>
                <w:color w:val="000000"/>
              </w:rPr>
              <w:t>Пробег, г/км</w:t>
            </w:r>
          </w:p>
        </w:tc>
        <w:tc>
          <w:tcPr>
            <w:tcW w:w="680" w:type="dxa"/>
            <w:vMerge w:val="restart"/>
            <w:tcBorders>
              <w:top w:val="single" w:sz="8" w:space="0" w:color="auto"/>
            </w:tcBorders>
            <w:shd w:val="clear" w:color="auto" w:fill="F2F2F2"/>
            <w:vAlign w:val="center"/>
          </w:tcPr>
          <w:p w14:paraId="70A55B69" w14:textId="77777777" w:rsidR="00E05BFC" w:rsidRPr="00274169" w:rsidRDefault="00E05BFC" w:rsidP="00111D84">
            <w:pPr>
              <w:jc w:val="center"/>
              <w:rPr>
                <w:color w:val="000000"/>
              </w:rPr>
            </w:pPr>
            <w:r w:rsidRPr="00274169">
              <w:rPr>
                <w:color w:val="000000"/>
              </w:rPr>
              <w:t>Холостой ход, г/мин</w:t>
            </w:r>
          </w:p>
        </w:tc>
        <w:tc>
          <w:tcPr>
            <w:tcW w:w="680" w:type="dxa"/>
            <w:vMerge w:val="restart"/>
            <w:tcBorders>
              <w:top w:val="single" w:sz="8" w:space="0" w:color="auto"/>
              <w:right w:val="single" w:sz="6" w:space="0" w:color="auto"/>
            </w:tcBorders>
            <w:shd w:val="clear" w:color="auto" w:fill="F2F2F2"/>
            <w:vAlign w:val="center"/>
          </w:tcPr>
          <w:p w14:paraId="12B0B0AD" w14:textId="77777777" w:rsidR="00E05BFC" w:rsidRPr="00274169" w:rsidRDefault="00E05BFC" w:rsidP="00111D84">
            <w:pPr>
              <w:jc w:val="center"/>
              <w:rPr>
                <w:color w:val="000000"/>
              </w:rPr>
            </w:pPr>
            <w:r w:rsidRPr="00274169">
              <w:rPr>
                <w:color w:val="000000"/>
              </w:rPr>
              <w:t xml:space="preserve">Эко-контроль, </w:t>
            </w:r>
            <w:proofErr w:type="spellStart"/>
            <w:r w:rsidRPr="00274169">
              <w:rPr>
                <w:color w:val="000000"/>
              </w:rPr>
              <w:t>Ki</w:t>
            </w:r>
            <w:proofErr w:type="spellEnd"/>
          </w:p>
        </w:tc>
      </w:tr>
      <w:tr w:rsidR="00E05BFC" w:rsidRPr="00274169" w14:paraId="1268FCA8" w14:textId="77777777" w:rsidTr="00111D84">
        <w:trPr>
          <w:tblHeader/>
        </w:trPr>
        <w:tc>
          <w:tcPr>
            <w:tcW w:w="567" w:type="dxa"/>
            <w:vMerge/>
            <w:tcBorders>
              <w:left w:val="single" w:sz="6" w:space="0" w:color="auto"/>
              <w:bottom w:val="single" w:sz="8" w:space="0" w:color="auto"/>
            </w:tcBorders>
            <w:shd w:val="clear" w:color="auto" w:fill="F2F2F2"/>
            <w:vAlign w:val="center"/>
          </w:tcPr>
          <w:p w14:paraId="2343898D" w14:textId="77777777" w:rsidR="00E05BFC" w:rsidRPr="00274169" w:rsidRDefault="00E05BFC" w:rsidP="00111D84">
            <w:pPr>
              <w:jc w:val="center"/>
              <w:rPr>
                <w:color w:val="000000"/>
              </w:rPr>
            </w:pPr>
          </w:p>
        </w:tc>
        <w:tc>
          <w:tcPr>
            <w:tcW w:w="3912" w:type="dxa"/>
            <w:vMerge/>
            <w:tcBorders>
              <w:bottom w:val="single" w:sz="8" w:space="0" w:color="auto"/>
            </w:tcBorders>
            <w:shd w:val="clear" w:color="auto" w:fill="F2F2F2"/>
            <w:vAlign w:val="center"/>
          </w:tcPr>
          <w:p w14:paraId="71009E0B" w14:textId="77777777" w:rsidR="00E05BFC" w:rsidRPr="00274169" w:rsidRDefault="00E05BFC" w:rsidP="00111D84">
            <w:pPr>
              <w:jc w:val="center"/>
              <w:rPr>
                <w:color w:val="000000"/>
              </w:rPr>
            </w:pPr>
          </w:p>
        </w:tc>
        <w:tc>
          <w:tcPr>
            <w:tcW w:w="680" w:type="dxa"/>
            <w:tcBorders>
              <w:bottom w:val="single" w:sz="8" w:space="0" w:color="auto"/>
            </w:tcBorders>
            <w:shd w:val="clear" w:color="auto" w:fill="F2F2F2"/>
            <w:vAlign w:val="center"/>
          </w:tcPr>
          <w:p w14:paraId="3FBBF233" w14:textId="77777777" w:rsidR="00E05BFC" w:rsidRPr="00274169" w:rsidRDefault="00E05BFC" w:rsidP="00111D84">
            <w:pPr>
              <w:jc w:val="center"/>
              <w:rPr>
                <w:color w:val="000000"/>
              </w:rPr>
            </w:pPr>
            <w:r w:rsidRPr="00274169">
              <w:rPr>
                <w:color w:val="000000"/>
              </w:rPr>
              <w:t>Т</w:t>
            </w:r>
          </w:p>
        </w:tc>
        <w:tc>
          <w:tcPr>
            <w:tcW w:w="680" w:type="dxa"/>
            <w:tcBorders>
              <w:bottom w:val="single" w:sz="8" w:space="0" w:color="auto"/>
            </w:tcBorders>
            <w:shd w:val="clear" w:color="auto" w:fill="F2F2F2"/>
            <w:vAlign w:val="center"/>
          </w:tcPr>
          <w:p w14:paraId="28475F14" w14:textId="77777777" w:rsidR="00E05BFC" w:rsidRPr="00274169" w:rsidRDefault="00E05BFC" w:rsidP="00111D84">
            <w:pPr>
              <w:jc w:val="center"/>
              <w:rPr>
                <w:color w:val="000000"/>
              </w:rPr>
            </w:pPr>
            <w:r w:rsidRPr="00274169">
              <w:rPr>
                <w:color w:val="000000"/>
              </w:rPr>
              <w:t>П</w:t>
            </w:r>
          </w:p>
        </w:tc>
        <w:tc>
          <w:tcPr>
            <w:tcW w:w="680" w:type="dxa"/>
            <w:tcBorders>
              <w:bottom w:val="single" w:sz="8" w:space="0" w:color="auto"/>
            </w:tcBorders>
            <w:shd w:val="clear" w:color="auto" w:fill="F2F2F2"/>
            <w:vAlign w:val="center"/>
          </w:tcPr>
          <w:p w14:paraId="55173FDB" w14:textId="77777777" w:rsidR="00E05BFC" w:rsidRPr="00274169" w:rsidRDefault="00E05BFC" w:rsidP="00111D84">
            <w:pPr>
              <w:jc w:val="center"/>
              <w:rPr>
                <w:color w:val="000000"/>
              </w:rPr>
            </w:pPr>
            <w:r w:rsidRPr="00274169">
              <w:rPr>
                <w:color w:val="000000"/>
              </w:rPr>
              <w:t>Х</w:t>
            </w:r>
          </w:p>
        </w:tc>
        <w:tc>
          <w:tcPr>
            <w:tcW w:w="680" w:type="dxa"/>
            <w:tcBorders>
              <w:bottom w:val="single" w:sz="8" w:space="0" w:color="auto"/>
            </w:tcBorders>
            <w:shd w:val="clear" w:color="auto" w:fill="F2F2F2"/>
            <w:vAlign w:val="center"/>
          </w:tcPr>
          <w:p w14:paraId="77F99A3C" w14:textId="77777777" w:rsidR="00E05BFC" w:rsidRPr="00274169" w:rsidRDefault="00E05BFC" w:rsidP="00111D84">
            <w:pPr>
              <w:jc w:val="center"/>
              <w:rPr>
                <w:color w:val="000000"/>
              </w:rPr>
            </w:pPr>
            <w:r w:rsidRPr="00274169">
              <w:rPr>
                <w:color w:val="000000"/>
              </w:rPr>
              <w:t>T</w:t>
            </w:r>
          </w:p>
        </w:tc>
        <w:tc>
          <w:tcPr>
            <w:tcW w:w="680" w:type="dxa"/>
            <w:tcBorders>
              <w:bottom w:val="single" w:sz="8" w:space="0" w:color="auto"/>
            </w:tcBorders>
            <w:shd w:val="clear" w:color="auto" w:fill="F2F2F2"/>
            <w:vAlign w:val="center"/>
          </w:tcPr>
          <w:p w14:paraId="3D9EDC4B" w14:textId="77777777" w:rsidR="00E05BFC" w:rsidRPr="00274169" w:rsidRDefault="00E05BFC" w:rsidP="00111D84">
            <w:pPr>
              <w:jc w:val="center"/>
              <w:rPr>
                <w:color w:val="000000"/>
              </w:rPr>
            </w:pPr>
            <w:r w:rsidRPr="00274169">
              <w:rPr>
                <w:color w:val="000000"/>
              </w:rPr>
              <w:t>П</w:t>
            </w:r>
          </w:p>
        </w:tc>
        <w:tc>
          <w:tcPr>
            <w:tcW w:w="680" w:type="dxa"/>
            <w:tcBorders>
              <w:bottom w:val="single" w:sz="8" w:space="0" w:color="auto"/>
            </w:tcBorders>
            <w:shd w:val="clear" w:color="auto" w:fill="F2F2F2"/>
            <w:vAlign w:val="center"/>
          </w:tcPr>
          <w:p w14:paraId="127603B0" w14:textId="77777777" w:rsidR="00E05BFC" w:rsidRPr="00274169" w:rsidRDefault="00E05BFC" w:rsidP="00111D84">
            <w:pPr>
              <w:jc w:val="center"/>
              <w:rPr>
                <w:color w:val="000000"/>
              </w:rPr>
            </w:pPr>
            <w:r w:rsidRPr="00274169">
              <w:rPr>
                <w:color w:val="000000"/>
              </w:rPr>
              <w:t>Х</w:t>
            </w:r>
          </w:p>
        </w:tc>
        <w:tc>
          <w:tcPr>
            <w:tcW w:w="680" w:type="dxa"/>
            <w:vMerge/>
            <w:tcBorders>
              <w:bottom w:val="single" w:sz="8" w:space="0" w:color="auto"/>
            </w:tcBorders>
            <w:shd w:val="clear" w:color="auto" w:fill="F2F2F2"/>
            <w:vAlign w:val="center"/>
          </w:tcPr>
          <w:p w14:paraId="547833A1" w14:textId="77777777" w:rsidR="00E05BFC" w:rsidRPr="00274169" w:rsidRDefault="00E05BFC" w:rsidP="00111D84">
            <w:pPr>
              <w:jc w:val="center"/>
              <w:rPr>
                <w:color w:val="000000"/>
              </w:rPr>
            </w:pPr>
          </w:p>
        </w:tc>
        <w:tc>
          <w:tcPr>
            <w:tcW w:w="680" w:type="dxa"/>
            <w:vMerge/>
            <w:tcBorders>
              <w:bottom w:val="single" w:sz="8" w:space="0" w:color="auto"/>
              <w:right w:val="single" w:sz="6" w:space="0" w:color="auto"/>
            </w:tcBorders>
            <w:shd w:val="clear" w:color="auto" w:fill="F2F2F2"/>
            <w:vAlign w:val="center"/>
          </w:tcPr>
          <w:p w14:paraId="22618646" w14:textId="77777777" w:rsidR="00E05BFC" w:rsidRPr="00274169" w:rsidRDefault="00E05BFC" w:rsidP="00111D84">
            <w:pPr>
              <w:jc w:val="center"/>
              <w:rPr>
                <w:color w:val="000000"/>
              </w:rPr>
            </w:pPr>
          </w:p>
        </w:tc>
      </w:tr>
      <w:tr w:rsidR="00E05BFC" w:rsidRPr="00274169" w14:paraId="11070FA0" w14:textId="77777777" w:rsidTr="00111D84">
        <w:tc>
          <w:tcPr>
            <w:tcW w:w="9923" w:type="dxa"/>
            <w:gridSpan w:val="10"/>
            <w:tcBorders>
              <w:top w:val="single" w:sz="6" w:space="0" w:color="auto"/>
              <w:left w:val="single" w:sz="6" w:space="0" w:color="auto"/>
              <w:bottom w:val="nil"/>
              <w:right w:val="single" w:sz="6" w:space="0" w:color="auto"/>
            </w:tcBorders>
            <w:shd w:val="clear" w:color="auto" w:fill="auto"/>
          </w:tcPr>
          <w:p w14:paraId="60B1689C" w14:textId="77777777" w:rsidR="00E05BFC" w:rsidRPr="00274169" w:rsidRDefault="00E05BFC" w:rsidP="00E05BFC">
            <w:pPr>
              <w:rPr>
                <w:color w:val="000000"/>
              </w:rPr>
            </w:pPr>
            <w:r w:rsidRPr="00274169">
              <w:rPr>
                <w:color w:val="000000"/>
              </w:rPr>
              <w:t>Грузовой, г/п от 5 до 8 т, дизель</w:t>
            </w:r>
          </w:p>
        </w:tc>
      </w:tr>
      <w:tr w:rsidR="00E05BFC" w:rsidRPr="00274169" w14:paraId="53A1C375" w14:textId="77777777" w:rsidTr="00111D84">
        <w:tc>
          <w:tcPr>
            <w:tcW w:w="567" w:type="dxa"/>
            <w:vMerge w:val="restart"/>
            <w:tcBorders>
              <w:top w:val="nil"/>
              <w:left w:val="single" w:sz="6" w:space="0" w:color="auto"/>
            </w:tcBorders>
            <w:shd w:val="clear" w:color="auto" w:fill="auto"/>
          </w:tcPr>
          <w:p w14:paraId="56EF36A1" w14:textId="77777777" w:rsidR="00E05BFC" w:rsidRPr="00274169" w:rsidRDefault="00E05BFC" w:rsidP="00E05BFC">
            <w:pPr>
              <w:rPr>
                <w:color w:val="000000"/>
              </w:rPr>
            </w:pPr>
          </w:p>
        </w:tc>
        <w:tc>
          <w:tcPr>
            <w:tcW w:w="3912" w:type="dxa"/>
            <w:shd w:val="clear" w:color="auto" w:fill="auto"/>
          </w:tcPr>
          <w:p w14:paraId="320F9F99" w14:textId="77777777" w:rsidR="00E05BFC" w:rsidRPr="00274169" w:rsidRDefault="00E05BFC" w:rsidP="00E05BFC">
            <w:pPr>
              <w:rPr>
                <w:color w:val="000000"/>
              </w:rPr>
            </w:pPr>
            <w:r w:rsidRPr="00274169">
              <w:rPr>
                <w:color w:val="000000"/>
              </w:rPr>
              <w:t>Азота диоксид (Азот (IV) оксид)</w:t>
            </w:r>
          </w:p>
        </w:tc>
        <w:tc>
          <w:tcPr>
            <w:tcW w:w="680" w:type="dxa"/>
            <w:shd w:val="clear" w:color="auto" w:fill="auto"/>
          </w:tcPr>
          <w:p w14:paraId="1C6A73A5" w14:textId="77777777" w:rsidR="00E05BFC" w:rsidRPr="00274169" w:rsidRDefault="00E05BFC" w:rsidP="00111D84">
            <w:pPr>
              <w:jc w:val="center"/>
              <w:rPr>
                <w:color w:val="000000"/>
              </w:rPr>
            </w:pPr>
            <w:r w:rsidRPr="00274169">
              <w:rPr>
                <w:color w:val="000000"/>
              </w:rPr>
              <w:t>0,256</w:t>
            </w:r>
          </w:p>
        </w:tc>
        <w:tc>
          <w:tcPr>
            <w:tcW w:w="680" w:type="dxa"/>
            <w:shd w:val="clear" w:color="auto" w:fill="auto"/>
          </w:tcPr>
          <w:p w14:paraId="3AE34A39" w14:textId="77777777" w:rsidR="00E05BFC" w:rsidRPr="00274169" w:rsidRDefault="00E05BFC" w:rsidP="00111D84">
            <w:pPr>
              <w:jc w:val="center"/>
              <w:rPr>
                <w:color w:val="000000"/>
              </w:rPr>
            </w:pPr>
            <w:r w:rsidRPr="00274169">
              <w:rPr>
                <w:color w:val="000000"/>
              </w:rPr>
              <w:t>0,384</w:t>
            </w:r>
          </w:p>
        </w:tc>
        <w:tc>
          <w:tcPr>
            <w:tcW w:w="680" w:type="dxa"/>
            <w:shd w:val="clear" w:color="auto" w:fill="auto"/>
          </w:tcPr>
          <w:p w14:paraId="3CA338E9" w14:textId="77777777" w:rsidR="00E05BFC" w:rsidRPr="00274169" w:rsidRDefault="00E05BFC" w:rsidP="00111D84">
            <w:pPr>
              <w:jc w:val="center"/>
              <w:rPr>
                <w:color w:val="000000"/>
              </w:rPr>
            </w:pPr>
            <w:r w:rsidRPr="00274169">
              <w:rPr>
                <w:color w:val="000000"/>
              </w:rPr>
              <w:t>0,384</w:t>
            </w:r>
          </w:p>
        </w:tc>
        <w:tc>
          <w:tcPr>
            <w:tcW w:w="680" w:type="dxa"/>
            <w:shd w:val="clear" w:color="auto" w:fill="auto"/>
          </w:tcPr>
          <w:p w14:paraId="5CCB1211" w14:textId="77777777" w:rsidR="00E05BFC" w:rsidRPr="00274169" w:rsidRDefault="00E05BFC" w:rsidP="00111D84">
            <w:pPr>
              <w:jc w:val="center"/>
              <w:rPr>
                <w:color w:val="000000"/>
              </w:rPr>
            </w:pPr>
            <w:r w:rsidRPr="00274169">
              <w:rPr>
                <w:color w:val="000000"/>
              </w:rPr>
              <w:t>2,4</w:t>
            </w:r>
          </w:p>
        </w:tc>
        <w:tc>
          <w:tcPr>
            <w:tcW w:w="680" w:type="dxa"/>
            <w:shd w:val="clear" w:color="auto" w:fill="auto"/>
          </w:tcPr>
          <w:p w14:paraId="758104B1" w14:textId="77777777" w:rsidR="00E05BFC" w:rsidRPr="00274169" w:rsidRDefault="00E05BFC" w:rsidP="00111D84">
            <w:pPr>
              <w:jc w:val="center"/>
              <w:rPr>
                <w:color w:val="000000"/>
              </w:rPr>
            </w:pPr>
            <w:r w:rsidRPr="00274169">
              <w:rPr>
                <w:color w:val="000000"/>
              </w:rPr>
              <w:t>2,4</w:t>
            </w:r>
          </w:p>
        </w:tc>
        <w:tc>
          <w:tcPr>
            <w:tcW w:w="680" w:type="dxa"/>
            <w:shd w:val="clear" w:color="auto" w:fill="auto"/>
          </w:tcPr>
          <w:p w14:paraId="719DF76E" w14:textId="77777777" w:rsidR="00E05BFC" w:rsidRPr="00274169" w:rsidRDefault="00E05BFC" w:rsidP="00111D84">
            <w:pPr>
              <w:jc w:val="center"/>
              <w:rPr>
                <w:color w:val="000000"/>
              </w:rPr>
            </w:pPr>
            <w:r w:rsidRPr="00274169">
              <w:rPr>
                <w:color w:val="000000"/>
              </w:rPr>
              <w:t>2,4</w:t>
            </w:r>
          </w:p>
        </w:tc>
        <w:tc>
          <w:tcPr>
            <w:tcW w:w="680" w:type="dxa"/>
            <w:shd w:val="clear" w:color="auto" w:fill="auto"/>
          </w:tcPr>
          <w:p w14:paraId="542A1DFD" w14:textId="77777777" w:rsidR="00E05BFC" w:rsidRPr="00274169" w:rsidRDefault="00E05BFC" w:rsidP="00111D84">
            <w:pPr>
              <w:jc w:val="center"/>
              <w:rPr>
                <w:color w:val="000000"/>
              </w:rPr>
            </w:pPr>
            <w:r w:rsidRPr="00274169">
              <w:rPr>
                <w:color w:val="000000"/>
              </w:rPr>
              <w:t>0,232</w:t>
            </w:r>
          </w:p>
        </w:tc>
        <w:tc>
          <w:tcPr>
            <w:tcW w:w="680" w:type="dxa"/>
            <w:tcBorders>
              <w:right w:val="single" w:sz="6" w:space="0" w:color="auto"/>
            </w:tcBorders>
            <w:shd w:val="clear" w:color="auto" w:fill="auto"/>
          </w:tcPr>
          <w:p w14:paraId="6ECD4375" w14:textId="77777777" w:rsidR="00E05BFC" w:rsidRPr="00274169" w:rsidRDefault="00E05BFC" w:rsidP="00111D84">
            <w:pPr>
              <w:jc w:val="center"/>
              <w:rPr>
                <w:color w:val="000000"/>
              </w:rPr>
            </w:pPr>
            <w:r w:rsidRPr="00274169">
              <w:rPr>
                <w:color w:val="000000"/>
              </w:rPr>
              <w:t>1</w:t>
            </w:r>
          </w:p>
        </w:tc>
      </w:tr>
      <w:tr w:rsidR="00E05BFC" w:rsidRPr="00274169" w14:paraId="3EBB984A" w14:textId="77777777" w:rsidTr="00111D84">
        <w:tc>
          <w:tcPr>
            <w:tcW w:w="567" w:type="dxa"/>
            <w:vMerge/>
            <w:tcBorders>
              <w:top w:val="nil"/>
              <w:left w:val="single" w:sz="6" w:space="0" w:color="auto"/>
            </w:tcBorders>
            <w:shd w:val="clear" w:color="auto" w:fill="auto"/>
          </w:tcPr>
          <w:p w14:paraId="7FD44554" w14:textId="77777777" w:rsidR="00E05BFC" w:rsidRPr="00274169" w:rsidRDefault="00E05BFC" w:rsidP="00E05BFC">
            <w:pPr>
              <w:rPr>
                <w:color w:val="000000"/>
              </w:rPr>
            </w:pPr>
          </w:p>
        </w:tc>
        <w:tc>
          <w:tcPr>
            <w:tcW w:w="3912" w:type="dxa"/>
            <w:shd w:val="clear" w:color="auto" w:fill="auto"/>
          </w:tcPr>
          <w:p w14:paraId="0D74A1F4" w14:textId="77777777" w:rsidR="00E05BFC" w:rsidRPr="00274169" w:rsidRDefault="00E05BFC" w:rsidP="00E05BFC">
            <w:pPr>
              <w:rPr>
                <w:color w:val="000000"/>
              </w:rPr>
            </w:pPr>
            <w:r w:rsidRPr="00274169">
              <w:rPr>
                <w:color w:val="000000"/>
              </w:rPr>
              <w:t>Азот (II) оксид (Азота оксид)</w:t>
            </w:r>
          </w:p>
        </w:tc>
        <w:tc>
          <w:tcPr>
            <w:tcW w:w="680" w:type="dxa"/>
            <w:shd w:val="clear" w:color="auto" w:fill="auto"/>
          </w:tcPr>
          <w:p w14:paraId="4E75B99F" w14:textId="77777777" w:rsidR="00E05BFC" w:rsidRPr="00274169" w:rsidRDefault="00E05BFC" w:rsidP="00111D84">
            <w:pPr>
              <w:jc w:val="center"/>
              <w:rPr>
                <w:color w:val="000000"/>
              </w:rPr>
            </w:pPr>
            <w:r w:rsidRPr="00274169">
              <w:rPr>
                <w:color w:val="000000"/>
              </w:rPr>
              <w:t>0,0416</w:t>
            </w:r>
          </w:p>
        </w:tc>
        <w:tc>
          <w:tcPr>
            <w:tcW w:w="680" w:type="dxa"/>
            <w:shd w:val="clear" w:color="auto" w:fill="auto"/>
          </w:tcPr>
          <w:p w14:paraId="155EFA81" w14:textId="77777777" w:rsidR="00E05BFC" w:rsidRPr="00274169" w:rsidRDefault="00E05BFC" w:rsidP="00111D84">
            <w:pPr>
              <w:jc w:val="center"/>
              <w:rPr>
                <w:color w:val="000000"/>
              </w:rPr>
            </w:pPr>
            <w:r w:rsidRPr="00274169">
              <w:rPr>
                <w:color w:val="000000"/>
              </w:rPr>
              <w:t>0,0624</w:t>
            </w:r>
          </w:p>
        </w:tc>
        <w:tc>
          <w:tcPr>
            <w:tcW w:w="680" w:type="dxa"/>
            <w:shd w:val="clear" w:color="auto" w:fill="auto"/>
          </w:tcPr>
          <w:p w14:paraId="77BCF65C" w14:textId="77777777" w:rsidR="00E05BFC" w:rsidRPr="00274169" w:rsidRDefault="00E05BFC" w:rsidP="00111D84">
            <w:pPr>
              <w:jc w:val="center"/>
              <w:rPr>
                <w:color w:val="000000"/>
              </w:rPr>
            </w:pPr>
            <w:r w:rsidRPr="00274169">
              <w:rPr>
                <w:color w:val="000000"/>
              </w:rPr>
              <w:t>0,0624</w:t>
            </w:r>
          </w:p>
        </w:tc>
        <w:tc>
          <w:tcPr>
            <w:tcW w:w="680" w:type="dxa"/>
            <w:shd w:val="clear" w:color="auto" w:fill="auto"/>
          </w:tcPr>
          <w:p w14:paraId="27441CE9" w14:textId="77777777" w:rsidR="00E05BFC" w:rsidRPr="00274169" w:rsidRDefault="00E05BFC" w:rsidP="00111D84">
            <w:pPr>
              <w:jc w:val="center"/>
              <w:rPr>
                <w:color w:val="000000"/>
              </w:rPr>
            </w:pPr>
            <w:r w:rsidRPr="00274169">
              <w:rPr>
                <w:color w:val="000000"/>
              </w:rPr>
              <w:t>0,39</w:t>
            </w:r>
          </w:p>
        </w:tc>
        <w:tc>
          <w:tcPr>
            <w:tcW w:w="680" w:type="dxa"/>
            <w:shd w:val="clear" w:color="auto" w:fill="auto"/>
          </w:tcPr>
          <w:p w14:paraId="7B15E94A" w14:textId="77777777" w:rsidR="00E05BFC" w:rsidRPr="00274169" w:rsidRDefault="00E05BFC" w:rsidP="00111D84">
            <w:pPr>
              <w:jc w:val="center"/>
              <w:rPr>
                <w:color w:val="000000"/>
              </w:rPr>
            </w:pPr>
            <w:r w:rsidRPr="00274169">
              <w:rPr>
                <w:color w:val="000000"/>
              </w:rPr>
              <w:t>0,39</w:t>
            </w:r>
          </w:p>
        </w:tc>
        <w:tc>
          <w:tcPr>
            <w:tcW w:w="680" w:type="dxa"/>
            <w:shd w:val="clear" w:color="auto" w:fill="auto"/>
          </w:tcPr>
          <w:p w14:paraId="12A3A323" w14:textId="77777777" w:rsidR="00E05BFC" w:rsidRPr="00274169" w:rsidRDefault="00E05BFC" w:rsidP="00111D84">
            <w:pPr>
              <w:jc w:val="center"/>
              <w:rPr>
                <w:color w:val="000000"/>
              </w:rPr>
            </w:pPr>
            <w:r w:rsidRPr="00274169">
              <w:rPr>
                <w:color w:val="000000"/>
              </w:rPr>
              <w:t>0,39</w:t>
            </w:r>
          </w:p>
        </w:tc>
        <w:tc>
          <w:tcPr>
            <w:tcW w:w="680" w:type="dxa"/>
            <w:shd w:val="clear" w:color="auto" w:fill="auto"/>
          </w:tcPr>
          <w:p w14:paraId="2AB634E2" w14:textId="77777777" w:rsidR="00E05BFC" w:rsidRPr="00274169" w:rsidRDefault="00E05BFC" w:rsidP="00111D84">
            <w:pPr>
              <w:jc w:val="center"/>
              <w:rPr>
                <w:color w:val="000000"/>
              </w:rPr>
            </w:pPr>
            <w:r w:rsidRPr="00274169">
              <w:rPr>
                <w:color w:val="000000"/>
              </w:rPr>
              <w:t>0,0377</w:t>
            </w:r>
          </w:p>
        </w:tc>
        <w:tc>
          <w:tcPr>
            <w:tcW w:w="680" w:type="dxa"/>
            <w:tcBorders>
              <w:right w:val="single" w:sz="6" w:space="0" w:color="auto"/>
            </w:tcBorders>
            <w:shd w:val="clear" w:color="auto" w:fill="auto"/>
          </w:tcPr>
          <w:p w14:paraId="2B177A4D" w14:textId="77777777" w:rsidR="00E05BFC" w:rsidRPr="00274169" w:rsidRDefault="00E05BFC" w:rsidP="00111D84">
            <w:pPr>
              <w:jc w:val="center"/>
              <w:rPr>
                <w:color w:val="000000"/>
              </w:rPr>
            </w:pPr>
            <w:r w:rsidRPr="00274169">
              <w:rPr>
                <w:color w:val="000000"/>
              </w:rPr>
              <w:t>1</w:t>
            </w:r>
          </w:p>
        </w:tc>
      </w:tr>
      <w:tr w:rsidR="00E05BFC" w:rsidRPr="00274169" w14:paraId="215BE369" w14:textId="77777777" w:rsidTr="00111D84">
        <w:tc>
          <w:tcPr>
            <w:tcW w:w="567" w:type="dxa"/>
            <w:vMerge/>
            <w:tcBorders>
              <w:top w:val="nil"/>
              <w:left w:val="single" w:sz="6" w:space="0" w:color="auto"/>
            </w:tcBorders>
            <w:shd w:val="clear" w:color="auto" w:fill="auto"/>
          </w:tcPr>
          <w:p w14:paraId="3DCE3130" w14:textId="77777777" w:rsidR="00E05BFC" w:rsidRPr="00274169" w:rsidRDefault="00E05BFC" w:rsidP="00E05BFC">
            <w:pPr>
              <w:rPr>
                <w:color w:val="000000"/>
              </w:rPr>
            </w:pPr>
          </w:p>
        </w:tc>
        <w:tc>
          <w:tcPr>
            <w:tcW w:w="3912" w:type="dxa"/>
            <w:shd w:val="clear" w:color="auto" w:fill="auto"/>
          </w:tcPr>
          <w:p w14:paraId="2A41E444" w14:textId="77777777" w:rsidR="00E05BFC" w:rsidRPr="00274169" w:rsidRDefault="00E05BFC" w:rsidP="00E05BFC">
            <w:pPr>
              <w:rPr>
                <w:color w:val="000000"/>
              </w:rPr>
            </w:pPr>
            <w:r w:rsidRPr="00274169">
              <w:rPr>
                <w:color w:val="000000"/>
              </w:rPr>
              <w:t>Углерод (Сажа)</w:t>
            </w:r>
          </w:p>
        </w:tc>
        <w:tc>
          <w:tcPr>
            <w:tcW w:w="680" w:type="dxa"/>
            <w:shd w:val="clear" w:color="auto" w:fill="auto"/>
          </w:tcPr>
          <w:p w14:paraId="3CDED8C6" w14:textId="77777777" w:rsidR="00E05BFC" w:rsidRPr="00274169" w:rsidRDefault="00E05BFC" w:rsidP="00111D84">
            <w:pPr>
              <w:jc w:val="center"/>
              <w:rPr>
                <w:color w:val="000000"/>
              </w:rPr>
            </w:pPr>
            <w:r w:rsidRPr="00274169">
              <w:rPr>
                <w:color w:val="000000"/>
              </w:rPr>
              <w:t>0,012</w:t>
            </w:r>
          </w:p>
        </w:tc>
        <w:tc>
          <w:tcPr>
            <w:tcW w:w="680" w:type="dxa"/>
            <w:shd w:val="clear" w:color="auto" w:fill="auto"/>
          </w:tcPr>
          <w:p w14:paraId="4C2EF620" w14:textId="77777777" w:rsidR="00E05BFC" w:rsidRPr="00274169" w:rsidRDefault="00E05BFC" w:rsidP="00111D84">
            <w:pPr>
              <w:jc w:val="center"/>
              <w:rPr>
                <w:color w:val="000000"/>
              </w:rPr>
            </w:pPr>
            <w:r w:rsidRPr="00274169">
              <w:rPr>
                <w:color w:val="000000"/>
              </w:rPr>
              <w:t>0,0216</w:t>
            </w:r>
          </w:p>
        </w:tc>
        <w:tc>
          <w:tcPr>
            <w:tcW w:w="680" w:type="dxa"/>
            <w:shd w:val="clear" w:color="auto" w:fill="auto"/>
          </w:tcPr>
          <w:p w14:paraId="40A50D6E" w14:textId="77777777" w:rsidR="00E05BFC" w:rsidRPr="00274169" w:rsidRDefault="00E05BFC" w:rsidP="00111D84">
            <w:pPr>
              <w:jc w:val="center"/>
              <w:rPr>
                <w:color w:val="000000"/>
              </w:rPr>
            </w:pPr>
            <w:r w:rsidRPr="00274169">
              <w:rPr>
                <w:color w:val="000000"/>
              </w:rPr>
              <w:t>0,024</w:t>
            </w:r>
          </w:p>
        </w:tc>
        <w:tc>
          <w:tcPr>
            <w:tcW w:w="680" w:type="dxa"/>
            <w:shd w:val="clear" w:color="auto" w:fill="auto"/>
          </w:tcPr>
          <w:p w14:paraId="17010CB4" w14:textId="77777777" w:rsidR="00E05BFC" w:rsidRPr="00274169" w:rsidRDefault="00E05BFC" w:rsidP="00111D84">
            <w:pPr>
              <w:jc w:val="center"/>
              <w:rPr>
                <w:color w:val="000000"/>
              </w:rPr>
            </w:pPr>
            <w:r w:rsidRPr="00274169">
              <w:rPr>
                <w:color w:val="000000"/>
              </w:rPr>
              <w:t>0,15</w:t>
            </w:r>
          </w:p>
        </w:tc>
        <w:tc>
          <w:tcPr>
            <w:tcW w:w="680" w:type="dxa"/>
            <w:shd w:val="clear" w:color="auto" w:fill="auto"/>
          </w:tcPr>
          <w:p w14:paraId="1E5123C5" w14:textId="77777777" w:rsidR="00E05BFC" w:rsidRPr="00274169" w:rsidRDefault="00E05BFC" w:rsidP="00111D84">
            <w:pPr>
              <w:jc w:val="center"/>
              <w:rPr>
                <w:color w:val="000000"/>
              </w:rPr>
            </w:pPr>
            <w:r w:rsidRPr="00274169">
              <w:rPr>
                <w:color w:val="000000"/>
              </w:rPr>
              <w:t>0,207</w:t>
            </w:r>
          </w:p>
        </w:tc>
        <w:tc>
          <w:tcPr>
            <w:tcW w:w="680" w:type="dxa"/>
            <w:shd w:val="clear" w:color="auto" w:fill="auto"/>
          </w:tcPr>
          <w:p w14:paraId="29D5EFE5" w14:textId="77777777" w:rsidR="00E05BFC" w:rsidRPr="00274169" w:rsidRDefault="00E05BFC" w:rsidP="00111D84">
            <w:pPr>
              <w:jc w:val="center"/>
              <w:rPr>
                <w:color w:val="000000"/>
              </w:rPr>
            </w:pPr>
            <w:r w:rsidRPr="00274169">
              <w:rPr>
                <w:color w:val="000000"/>
              </w:rPr>
              <w:t>0,23</w:t>
            </w:r>
          </w:p>
        </w:tc>
        <w:tc>
          <w:tcPr>
            <w:tcW w:w="680" w:type="dxa"/>
            <w:shd w:val="clear" w:color="auto" w:fill="auto"/>
          </w:tcPr>
          <w:p w14:paraId="0F60E7EE" w14:textId="77777777" w:rsidR="00E05BFC" w:rsidRPr="00274169" w:rsidRDefault="00E05BFC" w:rsidP="00111D84">
            <w:pPr>
              <w:jc w:val="center"/>
              <w:rPr>
                <w:color w:val="000000"/>
              </w:rPr>
            </w:pPr>
            <w:r w:rsidRPr="00274169">
              <w:rPr>
                <w:color w:val="000000"/>
              </w:rPr>
              <w:t>0,012</w:t>
            </w:r>
          </w:p>
        </w:tc>
        <w:tc>
          <w:tcPr>
            <w:tcW w:w="680" w:type="dxa"/>
            <w:tcBorders>
              <w:right w:val="single" w:sz="6" w:space="0" w:color="auto"/>
            </w:tcBorders>
            <w:shd w:val="clear" w:color="auto" w:fill="auto"/>
          </w:tcPr>
          <w:p w14:paraId="13AE50BB" w14:textId="77777777" w:rsidR="00E05BFC" w:rsidRPr="00274169" w:rsidRDefault="00E05BFC" w:rsidP="00111D84">
            <w:pPr>
              <w:jc w:val="center"/>
              <w:rPr>
                <w:color w:val="000000"/>
              </w:rPr>
            </w:pPr>
            <w:r w:rsidRPr="00274169">
              <w:rPr>
                <w:color w:val="000000"/>
              </w:rPr>
              <w:t>0,8</w:t>
            </w:r>
          </w:p>
        </w:tc>
      </w:tr>
      <w:tr w:rsidR="00E05BFC" w:rsidRPr="00274169" w14:paraId="6ED76686" w14:textId="77777777" w:rsidTr="00111D84">
        <w:tc>
          <w:tcPr>
            <w:tcW w:w="567" w:type="dxa"/>
            <w:vMerge/>
            <w:tcBorders>
              <w:top w:val="nil"/>
              <w:left w:val="single" w:sz="6" w:space="0" w:color="auto"/>
            </w:tcBorders>
            <w:shd w:val="clear" w:color="auto" w:fill="auto"/>
          </w:tcPr>
          <w:p w14:paraId="5D3005F0" w14:textId="77777777" w:rsidR="00E05BFC" w:rsidRPr="00274169" w:rsidRDefault="00E05BFC" w:rsidP="00E05BFC">
            <w:pPr>
              <w:rPr>
                <w:color w:val="000000"/>
              </w:rPr>
            </w:pPr>
          </w:p>
        </w:tc>
        <w:tc>
          <w:tcPr>
            <w:tcW w:w="3912" w:type="dxa"/>
            <w:shd w:val="clear" w:color="auto" w:fill="auto"/>
          </w:tcPr>
          <w:p w14:paraId="1660BD61" w14:textId="77777777" w:rsidR="00E05BFC" w:rsidRPr="00274169" w:rsidRDefault="00E05BFC" w:rsidP="00E05BFC">
            <w:pPr>
              <w:rPr>
                <w:color w:val="000000"/>
              </w:rPr>
            </w:pPr>
            <w:r w:rsidRPr="00274169">
              <w:rPr>
                <w:color w:val="000000"/>
              </w:rPr>
              <w:t>Сера диоксид (Ангидрид сернистый)</w:t>
            </w:r>
          </w:p>
        </w:tc>
        <w:tc>
          <w:tcPr>
            <w:tcW w:w="680" w:type="dxa"/>
            <w:shd w:val="clear" w:color="auto" w:fill="auto"/>
          </w:tcPr>
          <w:p w14:paraId="184DE903" w14:textId="77777777" w:rsidR="00E05BFC" w:rsidRPr="00274169" w:rsidRDefault="00E05BFC" w:rsidP="00111D84">
            <w:pPr>
              <w:jc w:val="center"/>
              <w:rPr>
                <w:color w:val="000000"/>
              </w:rPr>
            </w:pPr>
            <w:r w:rsidRPr="00274169">
              <w:rPr>
                <w:color w:val="000000"/>
              </w:rPr>
              <w:t>0,081</w:t>
            </w:r>
          </w:p>
        </w:tc>
        <w:tc>
          <w:tcPr>
            <w:tcW w:w="680" w:type="dxa"/>
            <w:shd w:val="clear" w:color="auto" w:fill="auto"/>
          </w:tcPr>
          <w:p w14:paraId="7FF0E975" w14:textId="77777777" w:rsidR="00E05BFC" w:rsidRPr="00274169" w:rsidRDefault="00E05BFC" w:rsidP="00111D84">
            <w:pPr>
              <w:jc w:val="center"/>
              <w:rPr>
                <w:color w:val="000000"/>
              </w:rPr>
            </w:pPr>
            <w:r w:rsidRPr="00274169">
              <w:rPr>
                <w:color w:val="000000"/>
              </w:rPr>
              <w:t>0,0873</w:t>
            </w:r>
          </w:p>
        </w:tc>
        <w:tc>
          <w:tcPr>
            <w:tcW w:w="680" w:type="dxa"/>
            <w:shd w:val="clear" w:color="auto" w:fill="auto"/>
          </w:tcPr>
          <w:p w14:paraId="583937BF" w14:textId="77777777" w:rsidR="00E05BFC" w:rsidRPr="00274169" w:rsidRDefault="00E05BFC" w:rsidP="00111D84">
            <w:pPr>
              <w:jc w:val="center"/>
              <w:rPr>
                <w:color w:val="000000"/>
              </w:rPr>
            </w:pPr>
            <w:r w:rsidRPr="00274169">
              <w:rPr>
                <w:color w:val="000000"/>
              </w:rPr>
              <w:t>0,097</w:t>
            </w:r>
          </w:p>
        </w:tc>
        <w:tc>
          <w:tcPr>
            <w:tcW w:w="680" w:type="dxa"/>
            <w:shd w:val="clear" w:color="auto" w:fill="auto"/>
          </w:tcPr>
          <w:p w14:paraId="261C792C" w14:textId="77777777" w:rsidR="00E05BFC" w:rsidRPr="00274169" w:rsidRDefault="00E05BFC" w:rsidP="00111D84">
            <w:pPr>
              <w:jc w:val="center"/>
              <w:rPr>
                <w:color w:val="000000"/>
              </w:rPr>
            </w:pPr>
            <w:r w:rsidRPr="00274169">
              <w:rPr>
                <w:color w:val="000000"/>
              </w:rPr>
              <w:t>0,4</w:t>
            </w:r>
          </w:p>
        </w:tc>
        <w:tc>
          <w:tcPr>
            <w:tcW w:w="680" w:type="dxa"/>
            <w:shd w:val="clear" w:color="auto" w:fill="auto"/>
          </w:tcPr>
          <w:p w14:paraId="2D615E35" w14:textId="77777777" w:rsidR="00E05BFC" w:rsidRPr="00274169" w:rsidRDefault="00E05BFC" w:rsidP="00111D84">
            <w:pPr>
              <w:jc w:val="center"/>
              <w:rPr>
                <w:color w:val="000000"/>
              </w:rPr>
            </w:pPr>
            <w:r w:rsidRPr="00274169">
              <w:rPr>
                <w:color w:val="000000"/>
              </w:rPr>
              <w:t>0,45</w:t>
            </w:r>
          </w:p>
        </w:tc>
        <w:tc>
          <w:tcPr>
            <w:tcW w:w="680" w:type="dxa"/>
            <w:shd w:val="clear" w:color="auto" w:fill="auto"/>
          </w:tcPr>
          <w:p w14:paraId="0B67ED33" w14:textId="77777777" w:rsidR="00E05BFC" w:rsidRPr="00274169" w:rsidRDefault="00E05BFC" w:rsidP="00111D84">
            <w:pPr>
              <w:jc w:val="center"/>
              <w:rPr>
                <w:color w:val="000000"/>
              </w:rPr>
            </w:pPr>
            <w:r w:rsidRPr="00274169">
              <w:rPr>
                <w:color w:val="000000"/>
              </w:rPr>
              <w:t>0,5</w:t>
            </w:r>
          </w:p>
        </w:tc>
        <w:tc>
          <w:tcPr>
            <w:tcW w:w="680" w:type="dxa"/>
            <w:shd w:val="clear" w:color="auto" w:fill="auto"/>
          </w:tcPr>
          <w:p w14:paraId="2D037E1E" w14:textId="77777777" w:rsidR="00E05BFC" w:rsidRPr="00274169" w:rsidRDefault="00E05BFC" w:rsidP="00111D84">
            <w:pPr>
              <w:jc w:val="center"/>
              <w:rPr>
                <w:color w:val="000000"/>
              </w:rPr>
            </w:pPr>
            <w:r w:rsidRPr="00274169">
              <w:rPr>
                <w:color w:val="000000"/>
              </w:rPr>
              <w:t>0,081</w:t>
            </w:r>
          </w:p>
        </w:tc>
        <w:tc>
          <w:tcPr>
            <w:tcW w:w="680" w:type="dxa"/>
            <w:tcBorders>
              <w:right w:val="single" w:sz="6" w:space="0" w:color="auto"/>
            </w:tcBorders>
            <w:shd w:val="clear" w:color="auto" w:fill="auto"/>
          </w:tcPr>
          <w:p w14:paraId="7A0A0E66" w14:textId="77777777" w:rsidR="00E05BFC" w:rsidRPr="00274169" w:rsidRDefault="00E05BFC" w:rsidP="00111D84">
            <w:pPr>
              <w:jc w:val="center"/>
              <w:rPr>
                <w:color w:val="000000"/>
              </w:rPr>
            </w:pPr>
            <w:r w:rsidRPr="00274169">
              <w:rPr>
                <w:color w:val="000000"/>
              </w:rPr>
              <w:t>0,95</w:t>
            </w:r>
          </w:p>
        </w:tc>
      </w:tr>
      <w:tr w:rsidR="00E05BFC" w:rsidRPr="00274169" w14:paraId="48B5EC77" w14:textId="77777777" w:rsidTr="00111D84">
        <w:tc>
          <w:tcPr>
            <w:tcW w:w="567" w:type="dxa"/>
            <w:vMerge/>
            <w:tcBorders>
              <w:top w:val="nil"/>
              <w:left w:val="single" w:sz="6" w:space="0" w:color="auto"/>
            </w:tcBorders>
            <w:shd w:val="clear" w:color="auto" w:fill="auto"/>
          </w:tcPr>
          <w:p w14:paraId="58850C1A" w14:textId="77777777" w:rsidR="00E05BFC" w:rsidRPr="00274169" w:rsidRDefault="00E05BFC" w:rsidP="00E05BFC">
            <w:pPr>
              <w:rPr>
                <w:color w:val="000000"/>
              </w:rPr>
            </w:pPr>
          </w:p>
        </w:tc>
        <w:tc>
          <w:tcPr>
            <w:tcW w:w="3912" w:type="dxa"/>
            <w:shd w:val="clear" w:color="auto" w:fill="auto"/>
          </w:tcPr>
          <w:p w14:paraId="032E312B" w14:textId="77777777" w:rsidR="00E05BFC" w:rsidRPr="00274169" w:rsidRDefault="00E05BFC" w:rsidP="00E05BFC">
            <w:pPr>
              <w:rPr>
                <w:color w:val="000000"/>
              </w:rPr>
            </w:pPr>
            <w:r w:rsidRPr="00274169">
              <w:rPr>
                <w:color w:val="000000"/>
              </w:rPr>
              <w:t>Углерод оксид</w:t>
            </w:r>
          </w:p>
        </w:tc>
        <w:tc>
          <w:tcPr>
            <w:tcW w:w="680" w:type="dxa"/>
            <w:shd w:val="clear" w:color="auto" w:fill="auto"/>
          </w:tcPr>
          <w:p w14:paraId="1E20EB6E" w14:textId="77777777" w:rsidR="00E05BFC" w:rsidRPr="00274169" w:rsidRDefault="00E05BFC" w:rsidP="00111D84">
            <w:pPr>
              <w:jc w:val="center"/>
              <w:rPr>
                <w:color w:val="000000"/>
              </w:rPr>
            </w:pPr>
            <w:r w:rsidRPr="00274169">
              <w:rPr>
                <w:color w:val="000000"/>
              </w:rPr>
              <w:t>0,86</w:t>
            </w:r>
          </w:p>
        </w:tc>
        <w:tc>
          <w:tcPr>
            <w:tcW w:w="680" w:type="dxa"/>
            <w:shd w:val="clear" w:color="auto" w:fill="auto"/>
          </w:tcPr>
          <w:p w14:paraId="6FF4A643" w14:textId="77777777" w:rsidR="00E05BFC" w:rsidRPr="00274169" w:rsidRDefault="00E05BFC" w:rsidP="00111D84">
            <w:pPr>
              <w:jc w:val="center"/>
              <w:rPr>
                <w:color w:val="000000"/>
              </w:rPr>
            </w:pPr>
            <w:r w:rsidRPr="00274169">
              <w:rPr>
                <w:color w:val="000000"/>
              </w:rPr>
              <w:t>1,161</w:t>
            </w:r>
          </w:p>
        </w:tc>
        <w:tc>
          <w:tcPr>
            <w:tcW w:w="680" w:type="dxa"/>
            <w:shd w:val="clear" w:color="auto" w:fill="auto"/>
          </w:tcPr>
          <w:p w14:paraId="179B5E3D" w14:textId="77777777" w:rsidR="00E05BFC" w:rsidRPr="00274169" w:rsidRDefault="00E05BFC" w:rsidP="00111D84">
            <w:pPr>
              <w:jc w:val="center"/>
              <w:rPr>
                <w:color w:val="000000"/>
              </w:rPr>
            </w:pPr>
            <w:r w:rsidRPr="00274169">
              <w:rPr>
                <w:color w:val="000000"/>
              </w:rPr>
              <w:t>1,29</w:t>
            </w:r>
          </w:p>
        </w:tc>
        <w:tc>
          <w:tcPr>
            <w:tcW w:w="680" w:type="dxa"/>
            <w:shd w:val="clear" w:color="auto" w:fill="auto"/>
          </w:tcPr>
          <w:p w14:paraId="3E7B146A" w14:textId="77777777" w:rsidR="00E05BFC" w:rsidRPr="00274169" w:rsidRDefault="00E05BFC" w:rsidP="00111D84">
            <w:pPr>
              <w:jc w:val="center"/>
              <w:rPr>
                <w:color w:val="000000"/>
              </w:rPr>
            </w:pPr>
            <w:r w:rsidRPr="00274169">
              <w:rPr>
                <w:color w:val="000000"/>
              </w:rPr>
              <w:t>4,1</w:t>
            </w:r>
          </w:p>
        </w:tc>
        <w:tc>
          <w:tcPr>
            <w:tcW w:w="680" w:type="dxa"/>
            <w:shd w:val="clear" w:color="auto" w:fill="auto"/>
          </w:tcPr>
          <w:p w14:paraId="12CB0093" w14:textId="77777777" w:rsidR="00E05BFC" w:rsidRPr="00274169" w:rsidRDefault="00E05BFC" w:rsidP="00111D84">
            <w:pPr>
              <w:jc w:val="center"/>
              <w:rPr>
                <w:color w:val="000000"/>
              </w:rPr>
            </w:pPr>
            <w:r w:rsidRPr="00274169">
              <w:rPr>
                <w:color w:val="000000"/>
              </w:rPr>
              <w:t>4,41</w:t>
            </w:r>
          </w:p>
        </w:tc>
        <w:tc>
          <w:tcPr>
            <w:tcW w:w="680" w:type="dxa"/>
            <w:shd w:val="clear" w:color="auto" w:fill="auto"/>
          </w:tcPr>
          <w:p w14:paraId="10E1C79E" w14:textId="77777777" w:rsidR="00E05BFC" w:rsidRPr="00274169" w:rsidRDefault="00E05BFC" w:rsidP="00111D84">
            <w:pPr>
              <w:jc w:val="center"/>
              <w:rPr>
                <w:color w:val="000000"/>
              </w:rPr>
            </w:pPr>
            <w:r w:rsidRPr="00274169">
              <w:rPr>
                <w:color w:val="000000"/>
              </w:rPr>
              <w:t>4,9</w:t>
            </w:r>
          </w:p>
        </w:tc>
        <w:tc>
          <w:tcPr>
            <w:tcW w:w="680" w:type="dxa"/>
            <w:shd w:val="clear" w:color="auto" w:fill="auto"/>
          </w:tcPr>
          <w:p w14:paraId="40B3C56D" w14:textId="77777777" w:rsidR="00E05BFC" w:rsidRPr="00274169" w:rsidRDefault="00E05BFC" w:rsidP="00111D84">
            <w:pPr>
              <w:jc w:val="center"/>
              <w:rPr>
                <w:color w:val="000000"/>
              </w:rPr>
            </w:pPr>
            <w:r w:rsidRPr="00274169">
              <w:rPr>
                <w:color w:val="000000"/>
              </w:rPr>
              <w:t>0,54</w:t>
            </w:r>
          </w:p>
        </w:tc>
        <w:tc>
          <w:tcPr>
            <w:tcW w:w="680" w:type="dxa"/>
            <w:tcBorders>
              <w:right w:val="single" w:sz="6" w:space="0" w:color="auto"/>
            </w:tcBorders>
            <w:shd w:val="clear" w:color="auto" w:fill="auto"/>
          </w:tcPr>
          <w:p w14:paraId="4BA9B5F2" w14:textId="77777777" w:rsidR="00E05BFC" w:rsidRPr="00274169" w:rsidRDefault="00E05BFC" w:rsidP="00111D84">
            <w:pPr>
              <w:jc w:val="center"/>
              <w:rPr>
                <w:color w:val="000000"/>
              </w:rPr>
            </w:pPr>
            <w:r w:rsidRPr="00274169">
              <w:rPr>
                <w:color w:val="000000"/>
              </w:rPr>
              <w:t>0,9</w:t>
            </w:r>
          </w:p>
        </w:tc>
      </w:tr>
      <w:tr w:rsidR="00E05BFC" w:rsidRPr="00274169" w14:paraId="1904D63B" w14:textId="77777777" w:rsidTr="00111D84">
        <w:tc>
          <w:tcPr>
            <w:tcW w:w="567" w:type="dxa"/>
            <w:vMerge/>
            <w:tcBorders>
              <w:top w:val="nil"/>
              <w:left w:val="single" w:sz="6" w:space="0" w:color="auto"/>
              <w:bottom w:val="single" w:sz="8" w:space="0" w:color="auto"/>
            </w:tcBorders>
            <w:shd w:val="clear" w:color="auto" w:fill="auto"/>
          </w:tcPr>
          <w:p w14:paraId="063D6C1F" w14:textId="77777777" w:rsidR="00E05BFC" w:rsidRPr="00274169" w:rsidRDefault="00E05BFC" w:rsidP="00E05BFC">
            <w:pPr>
              <w:rPr>
                <w:color w:val="000000"/>
              </w:rPr>
            </w:pPr>
          </w:p>
        </w:tc>
        <w:tc>
          <w:tcPr>
            <w:tcW w:w="3912" w:type="dxa"/>
            <w:tcBorders>
              <w:bottom w:val="single" w:sz="8" w:space="0" w:color="auto"/>
            </w:tcBorders>
            <w:shd w:val="clear" w:color="auto" w:fill="auto"/>
          </w:tcPr>
          <w:p w14:paraId="7D69A166" w14:textId="77777777" w:rsidR="00E05BFC" w:rsidRPr="00274169" w:rsidRDefault="00E05BFC" w:rsidP="00E05BFC">
            <w:pPr>
              <w:rPr>
                <w:color w:val="000000"/>
              </w:rPr>
            </w:pPr>
            <w:r w:rsidRPr="00274169">
              <w:rPr>
                <w:color w:val="000000"/>
              </w:rPr>
              <w:t>Керосин</w:t>
            </w:r>
          </w:p>
        </w:tc>
        <w:tc>
          <w:tcPr>
            <w:tcW w:w="680" w:type="dxa"/>
            <w:tcBorders>
              <w:bottom w:val="single" w:sz="8" w:space="0" w:color="auto"/>
            </w:tcBorders>
            <w:shd w:val="clear" w:color="auto" w:fill="auto"/>
          </w:tcPr>
          <w:p w14:paraId="5861B27A" w14:textId="77777777" w:rsidR="00E05BFC" w:rsidRPr="00274169" w:rsidRDefault="00E05BFC" w:rsidP="00111D84">
            <w:pPr>
              <w:jc w:val="center"/>
              <w:rPr>
                <w:color w:val="000000"/>
              </w:rPr>
            </w:pPr>
            <w:r w:rsidRPr="00274169">
              <w:rPr>
                <w:color w:val="000000"/>
              </w:rPr>
              <w:t>0,38</w:t>
            </w:r>
          </w:p>
        </w:tc>
        <w:tc>
          <w:tcPr>
            <w:tcW w:w="680" w:type="dxa"/>
            <w:tcBorders>
              <w:bottom w:val="single" w:sz="8" w:space="0" w:color="auto"/>
            </w:tcBorders>
            <w:shd w:val="clear" w:color="auto" w:fill="auto"/>
          </w:tcPr>
          <w:p w14:paraId="3708C5DE" w14:textId="77777777" w:rsidR="00E05BFC" w:rsidRPr="00274169" w:rsidRDefault="00E05BFC" w:rsidP="00111D84">
            <w:pPr>
              <w:jc w:val="center"/>
              <w:rPr>
                <w:color w:val="000000"/>
              </w:rPr>
            </w:pPr>
            <w:r w:rsidRPr="00274169">
              <w:rPr>
                <w:color w:val="000000"/>
              </w:rPr>
              <w:t>0,414</w:t>
            </w:r>
          </w:p>
        </w:tc>
        <w:tc>
          <w:tcPr>
            <w:tcW w:w="680" w:type="dxa"/>
            <w:tcBorders>
              <w:bottom w:val="single" w:sz="8" w:space="0" w:color="auto"/>
            </w:tcBorders>
            <w:shd w:val="clear" w:color="auto" w:fill="auto"/>
          </w:tcPr>
          <w:p w14:paraId="669B9D6D" w14:textId="77777777" w:rsidR="00E05BFC" w:rsidRPr="00274169" w:rsidRDefault="00E05BFC" w:rsidP="00111D84">
            <w:pPr>
              <w:jc w:val="center"/>
              <w:rPr>
                <w:color w:val="000000"/>
              </w:rPr>
            </w:pPr>
            <w:r w:rsidRPr="00274169">
              <w:rPr>
                <w:color w:val="000000"/>
              </w:rPr>
              <w:t>0,46</w:t>
            </w:r>
          </w:p>
        </w:tc>
        <w:tc>
          <w:tcPr>
            <w:tcW w:w="680" w:type="dxa"/>
            <w:tcBorders>
              <w:bottom w:val="single" w:sz="8" w:space="0" w:color="auto"/>
            </w:tcBorders>
            <w:shd w:val="clear" w:color="auto" w:fill="auto"/>
          </w:tcPr>
          <w:p w14:paraId="7AF35F3F" w14:textId="77777777" w:rsidR="00E05BFC" w:rsidRPr="00274169" w:rsidRDefault="00E05BFC" w:rsidP="00111D84">
            <w:pPr>
              <w:jc w:val="center"/>
              <w:rPr>
                <w:color w:val="000000"/>
              </w:rPr>
            </w:pPr>
            <w:r w:rsidRPr="00274169">
              <w:rPr>
                <w:color w:val="000000"/>
              </w:rPr>
              <w:t>0,6</w:t>
            </w:r>
          </w:p>
        </w:tc>
        <w:tc>
          <w:tcPr>
            <w:tcW w:w="680" w:type="dxa"/>
            <w:tcBorders>
              <w:bottom w:val="single" w:sz="8" w:space="0" w:color="auto"/>
            </w:tcBorders>
            <w:shd w:val="clear" w:color="auto" w:fill="auto"/>
          </w:tcPr>
          <w:p w14:paraId="6599EF5E" w14:textId="77777777" w:rsidR="00E05BFC" w:rsidRPr="00274169" w:rsidRDefault="00E05BFC" w:rsidP="00111D84">
            <w:pPr>
              <w:jc w:val="center"/>
              <w:rPr>
                <w:color w:val="000000"/>
              </w:rPr>
            </w:pPr>
            <w:r w:rsidRPr="00274169">
              <w:rPr>
                <w:color w:val="000000"/>
              </w:rPr>
              <w:t>0,63</w:t>
            </w:r>
          </w:p>
        </w:tc>
        <w:tc>
          <w:tcPr>
            <w:tcW w:w="680" w:type="dxa"/>
            <w:tcBorders>
              <w:bottom w:val="single" w:sz="8" w:space="0" w:color="auto"/>
            </w:tcBorders>
            <w:shd w:val="clear" w:color="auto" w:fill="auto"/>
          </w:tcPr>
          <w:p w14:paraId="5D80D02C" w14:textId="77777777" w:rsidR="00E05BFC" w:rsidRPr="00274169" w:rsidRDefault="00E05BFC" w:rsidP="00111D84">
            <w:pPr>
              <w:jc w:val="center"/>
              <w:rPr>
                <w:color w:val="000000"/>
              </w:rPr>
            </w:pPr>
            <w:r w:rsidRPr="00274169">
              <w:rPr>
                <w:color w:val="000000"/>
              </w:rPr>
              <w:t>0,7</w:t>
            </w:r>
          </w:p>
        </w:tc>
        <w:tc>
          <w:tcPr>
            <w:tcW w:w="680" w:type="dxa"/>
            <w:tcBorders>
              <w:bottom w:val="single" w:sz="8" w:space="0" w:color="auto"/>
            </w:tcBorders>
            <w:shd w:val="clear" w:color="auto" w:fill="auto"/>
          </w:tcPr>
          <w:p w14:paraId="31BF1ED2" w14:textId="77777777" w:rsidR="00E05BFC" w:rsidRPr="00274169" w:rsidRDefault="00E05BFC" w:rsidP="00111D84">
            <w:pPr>
              <w:jc w:val="center"/>
              <w:rPr>
                <w:color w:val="000000"/>
              </w:rPr>
            </w:pPr>
            <w:r w:rsidRPr="00274169">
              <w:rPr>
                <w:color w:val="000000"/>
              </w:rPr>
              <w:t>0,27</w:t>
            </w:r>
          </w:p>
        </w:tc>
        <w:tc>
          <w:tcPr>
            <w:tcW w:w="680" w:type="dxa"/>
            <w:tcBorders>
              <w:bottom w:val="single" w:sz="8" w:space="0" w:color="auto"/>
              <w:right w:val="single" w:sz="6" w:space="0" w:color="auto"/>
            </w:tcBorders>
            <w:shd w:val="clear" w:color="auto" w:fill="auto"/>
          </w:tcPr>
          <w:p w14:paraId="0C0E3B47" w14:textId="77777777" w:rsidR="00E05BFC" w:rsidRPr="00274169" w:rsidRDefault="00E05BFC" w:rsidP="00111D84">
            <w:pPr>
              <w:jc w:val="center"/>
              <w:rPr>
                <w:color w:val="000000"/>
              </w:rPr>
            </w:pPr>
            <w:r w:rsidRPr="00274169">
              <w:rPr>
                <w:color w:val="000000"/>
              </w:rPr>
              <w:t>0,9</w:t>
            </w:r>
          </w:p>
        </w:tc>
      </w:tr>
    </w:tbl>
    <w:p w14:paraId="699B5B31" w14:textId="77777777" w:rsidR="00E05BFC" w:rsidRPr="00274169" w:rsidRDefault="00E05BFC" w:rsidP="00E05BFC">
      <w:pPr>
        <w:spacing w:before="240" w:after="240"/>
        <w:rPr>
          <w:color w:val="000000"/>
        </w:rPr>
      </w:pPr>
      <w:r w:rsidRPr="00274169">
        <w:rPr>
          <w:color w:val="000000"/>
        </w:rPr>
        <w:tab/>
        <w:t>Время прогрева двигателей в зависимости от температуры воздуха и условий хранения приведено в таблице 1.1.4.</w:t>
      </w:r>
    </w:p>
    <w:p w14:paraId="080644C4" w14:textId="77777777" w:rsidR="00E05BFC" w:rsidRPr="00274169" w:rsidRDefault="00E05BFC" w:rsidP="00E05BFC">
      <w:pPr>
        <w:spacing w:before="240" w:after="120"/>
        <w:rPr>
          <w:color w:val="000000"/>
        </w:rPr>
      </w:pPr>
      <w:r w:rsidRPr="00274169">
        <w:rPr>
          <w:color w:val="000000"/>
        </w:rPr>
        <w:t xml:space="preserve">Таблица 1.1.4 - </w:t>
      </w:r>
      <w:r w:rsidRPr="00274169">
        <w:rPr>
          <w:b/>
          <w:color w:val="000000"/>
        </w:rPr>
        <w:t>Время прогрева двигателей, мин</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5557"/>
        <w:gridCol w:w="624"/>
        <w:gridCol w:w="624"/>
        <w:gridCol w:w="624"/>
        <w:gridCol w:w="624"/>
        <w:gridCol w:w="624"/>
        <w:gridCol w:w="624"/>
        <w:gridCol w:w="624"/>
      </w:tblGrid>
      <w:tr w:rsidR="00E05BFC" w:rsidRPr="00274169" w14:paraId="0D5DD9F5" w14:textId="77777777" w:rsidTr="00111D84">
        <w:trPr>
          <w:tblHeader/>
        </w:trPr>
        <w:tc>
          <w:tcPr>
            <w:tcW w:w="5557" w:type="dxa"/>
            <w:vMerge w:val="restart"/>
            <w:tcBorders>
              <w:top w:val="single" w:sz="8" w:space="0" w:color="auto"/>
              <w:left w:val="single" w:sz="6" w:space="0" w:color="auto"/>
            </w:tcBorders>
            <w:shd w:val="clear" w:color="auto" w:fill="F2F2F2"/>
            <w:vAlign w:val="center"/>
          </w:tcPr>
          <w:p w14:paraId="7388BE22" w14:textId="77777777" w:rsidR="00E05BFC" w:rsidRPr="00274169" w:rsidRDefault="00E05BFC" w:rsidP="00111D84">
            <w:pPr>
              <w:jc w:val="center"/>
              <w:rPr>
                <w:color w:val="000000"/>
              </w:rPr>
            </w:pPr>
            <w:r w:rsidRPr="00274169">
              <w:rPr>
                <w:color w:val="000000"/>
              </w:rPr>
              <w:lastRenderedPageBreak/>
              <w:t>Тип автотранспортного средства</w:t>
            </w:r>
          </w:p>
        </w:tc>
        <w:tc>
          <w:tcPr>
            <w:tcW w:w="4366" w:type="dxa"/>
            <w:gridSpan w:val="7"/>
            <w:tcBorders>
              <w:top w:val="single" w:sz="8" w:space="0" w:color="auto"/>
              <w:right w:val="single" w:sz="6" w:space="0" w:color="auto"/>
            </w:tcBorders>
            <w:shd w:val="clear" w:color="auto" w:fill="F2F2F2"/>
            <w:vAlign w:val="center"/>
          </w:tcPr>
          <w:p w14:paraId="5FF321A0" w14:textId="77777777" w:rsidR="00E05BFC" w:rsidRPr="00274169" w:rsidRDefault="00E05BFC" w:rsidP="00111D84">
            <w:pPr>
              <w:jc w:val="center"/>
              <w:rPr>
                <w:color w:val="000000"/>
              </w:rPr>
            </w:pPr>
            <w:r w:rsidRPr="00274169">
              <w:rPr>
                <w:color w:val="000000"/>
              </w:rPr>
              <w:t>Время прогрева при температуре воздуха, мин</w:t>
            </w:r>
          </w:p>
        </w:tc>
      </w:tr>
      <w:tr w:rsidR="00E05BFC" w:rsidRPr="00274169" w14:paraId="6AE4DE54" w14:textId="77777777" w:rsidTr="00111D84">
        <w:trPr>
          <w:tblHeader/>
        </w:trPr>
        <w:tc>
          <w:tcPr>
            <w:tcW w:w="5557" w:type="dxa"/>
            <w:vMerge/>
            <w:tcBorders>
              <w:left w:val="single" w:sz="6" w:space="0" w:color="auto"/>
              <w:bottom w:val="single" w:sz="8" w:space="0" w:color="auto"/>
            </w:tcBorders>
            <w:shd w:val="clear" w:color="auto" w:fill="F2F2F2"/>
            <w:vAlign w:val="center"/>
          </w:tcPr>
          <w:p w14:paraId="647F55E2" w14:textId="77777777" w:rsidR="00E05BFC" w:rsidRPr="00274169" w:rsidRDefault="00E05BFC" w:rsidP="00111D84">
            <w:pPr>
              <w:jc w:val="center"/>
              <w:rPr>
                <w:color w:val="000000"/>
              </w:rPr>
            </w:pPr>
          </w:p>
        </w:tc>
        <w:tc>
          <w:tcPr>
            <w:tcW w:w="624" w:type="dxa"/>
            <w:tcBorders>
              <w:bottom w:val="single" w:sz="8" w:space="0" w:color="auto"/>
            </w:tcBorders>
            <w:shd w:val="clear" w:color="auto" w:fill="F2F2F2"/>
            <w:vAlign w:val="center"/>
          </w:tcPr>
          <w:p w14:paraId="040E9CB1" w14:textId="77777777" w:rsidR="00E05BFC" w:rsidRPr="00274169" w:rsidRDefault="00E05BFC" w:rsidP="00111D84">
            <w:pPr>
              <w:jc w:val="center"/>
              <w:rPr>
                <w:color w:val="000000"/>
              </w:rPr>
            </w:pPr>
            <w:r w:rsidRPr="00274169">
              <w:rPr>
                <w:color w:val="000000"/>
              </w:rPr>
              <w:t>выше</w:t>
            </w:r>
            <w:r w:rsidRPr="00274169">
              <w:rPr>
                <w:color w:val="000000"/>
              </w:rPr>
              <w:br/>
              <w:t>+5°С</w:t>
            </w:r>
          </w:p>
        </w:tc>
        <w:tc>
          <w:tcPr>
            <w:tcW w:w="624" w:type="dxa"/>
            <w:tcBorders>
              <w:bottom w:val="single" w:sz="8" w:space="0" w:color="auto"/>
            </w:tcBorders>
            <w:shd w:val="clear" w:color="auto" w:fill="F2F2F2"/>
            <w:vAlign w:val="center"/>
          </w:tcPr>
          <w:p w14:paraId="3F9DE0C2" w14:textId="77777777" w:rsidR="00E05BFC" w:rsidRPr="00274169" w:rsidRDefault="00E05BFC" w:rsidP="00111D84">
            <w:pPr>
              <w:jc w:val="center"/>
              <w:rPr>
                <w:color w:val="000000"/>
              </w:rPr>
            </w:pPr>
            <w:r w:rsidRPr="00274169">
              <w:rPr>
                <w:color w:val="000000"/>
              </w:rPr>
              <w:t>+5..</w:t>
            </w:r>
            <w:r w:rsidRPr="00274169">
              <w:rPr>
                <w:color w:val="000000"/>
              </w:rPr>
              <w:br/>
              <w:t>-5°С</w:t>
            </w:r>
          </w:p>
        </w:tc>
        <w:tc>
          <w:tcPr>
            <w:tcW w:w="624" w:type="dxa"/>
            <w:tcBorders>
              <w:bottom w:val="single" w:sz="8" w:space="0" w:color="auto"/>
            </w:tcBorders>
            <w:shd w:val="clear" w:color="auto" w:fill="F2F2F2"/>
            <w:vAlign w:val="center"/>
          </w:tcPr>
          <w:p w14:paraId="26C43DA2" w14:textId="77777777" w:rsidR="00E05BFC" w:rsidRPr="00274169" w:rsidRDefault="00E05BFC" w:rsidP="00111D84">
            <w:pPr>
              <w:jc w:val="center"/>
              <w:rPr>
                <w:color w:val="000000"/>
              </w:rPr>
            </w:pPr>
            <w:r w:rsidRPr="00274169">
              <w:rPr>
                <w:color w:val="000000"/>
              </w:rPr>
              <w:t>-5..</w:t>
            </w:r>
            <w:r w:rsidRPr="00274169">
              <w:rPr>
                <w:color w:val="000000"/>
              </w:rPr>
              <w:br/>
              <w:t>-10°С</w:t>
            </w:r>
          </w:p>
        </w:tc>
        <w:tc>
          <w:tcPr>
            <w:tcW w:w="624" w:type="dxa"/>
            <w:tcBorders>
              <w:bottom w:val="single" w:sz="8" w:space="0" w:color="auto"/>
            </w:tcBorders>
            <w:shd w:val="clear" w:color="auto" w:fill="F2F2F2"/>
            <w:vAlign w:val="center"/>
          </w:tcPr>
          <w:p w14:paraId="517D2A72" w14:textId="77777777" w:rsidR="00E05BFC" w:rsidRPr="00274169" w:rsidRDefault="00E05BFC" w:rsidP="00111D84">
            <w:pPr>
              <w:jc w:val="center"/>
              <w:rPr>
                <w:color w:val="000000"/>
              </w:rPr>
            </w:pPr>
            <w:r w:rsidRPr="00274169">
              <w:rPr>
                <w:color w:val="000000"/>
              </w:rPr>
              <w:t>-10..</w:t>
            </w:r>
            <w:r w:rsidRPr="00274169">
              <w:rPr>
                <w:color w:val="000000"/>
              </w:rPr>
              <w:br/>
              <w:t>-15°С</w:t>
            </w:r>
          </w:p>
        </w:tc>
        <w:tc>
          <w:tcPr>
            <w:tcW w:w="624" w:type="dxa"/>
            <w:tcBorders>
              <w:bottom w:val="single" w:sz="8" w:space="0" w:color="auto"/>
            </w:tcBorders>
            <w:shd w:val="clear" w:color="auto" w:fill="F2F2F2"/>
            <w:vAlign w:val="center"/>
          </w:tcPr>
          <w:p w14:paraId="49D232E7" w14:textId="77777777" w:rsidR="00E05BFC" w:rsidRPr="00274169" w:rsidRDefault="00E05BFC" w:rsidP="00111D84">
            <w:pPr>
              <w:jc w:val="center"/>
              <w:rPr>
                <w:color w:val="000000"/>
              </w:rPr>
            </w:pPr>
            <w:r w:rsidRPr="00274169">
              <w:rPr>
                <w:color w:val="000000"/>
              </w:rPr>
              <w:t>-15..</w:t>
            </w:r>
            <w:r w:rsidRPr="00274169">
              <w:rPr>
                <w:color w:val="000000"/>
              </w:rPr>
              <w:br/>
              <w:t>-20°С</w:t>
            </w:r>
          </w:p>
        </w:tc>
        <w:tc>
          <w:tcPr>
            <w:tcW w:w="624" w:type="dxa"/>
            <w:tcBorders>
              <w:bottom w:val="single" w:sz="8" w:space="0" w:color="auto"/>
            </w:tcBorders>
            <w:shd w:val="clear" w:color="auto" w:fill="F2F2F2"/>
            <w:vAlign w:val="center"/>
          </w:tcPr>
          <w:p w14:paraId="1FF79971" w14:textId="77777777" w:rsidR="00E05BFC" w:rsidRPr="00274169" w:rsidRDefault="00E05BFC" w:rsidP="00111D84">
            <w:pPr>
              <w:jc w:val="center"/>
              <w:rPr>
                <w:color w:val="000000"/>
              </w:rPr>
            </w:pPr>
            <w:r w:rsidRPr="00274169">
              <w:rPr>
                <w:color w:val="000000"/>
              </w:rPr>
              <w:t>-20..</w:t>
            </w:r>
            <w:r w:rsidRPr="00274169">
              <w:rPr>
                <w:color w:val="000000"/>
              </w:rPr>
              <w:br/>
              <w:t>-25°С</w:t>
            </w:r>
          </w:p>
        </w:tc>
        <w:tc>
          <w:tcPr>
            <w:tcW w:w="624" w:type="dxa"/>
            <w:tcBorders>
              <w:bottom w:val="single" w:sz="8" w:space="0" w:color="auto"/>
              <w:right w:val="single" w:sz="6" w:space="0" w:color="auto"/>
            </w:tcBorders>
            <w:shd w:val="clear" w:color="auto" w:fill="F2F2F2"/>
            <w:vAlign w:val="center"/>
          </w:tcPr>
          <w:p w14:paraId="78C64F80" w14:textId="77777777" w:rsidR="00E05BFC" w:rsidRPr="00274169" w:rsidRDefault="00E05BFC" w:rsidP="00111D84">
            <w:pPr>
              <w:jc w:val="center"/>
              <w:rPr>
                <w:color w:val="000000"/>
              </w:rPr>
            </w:pPr>
            <w:r w:rsidRPr="00274169">
              <w:rPr>
                <w:color w:val="000000"/>
              </w:rPr>
              <w:t>ниже</w:t>
            </w:r>
            <w:r w:rsidRPr="00274169">
              <w:rPr>
                <w:color w:val="000000"/>
              </w:rPr>
              <w:br/>
              <w:t>-25°С</w:t>
            </w:r>
          </w:p>
        </w:tc>
      </w:tr>
      <w:tr w:rsidR="00E05BFC" w:rsidRPr="00274169" w14:paraId="0866C810" w14:textId="77777777" w:rsidTr="00111D84">
        <w:tc>
          <w:tcPr>
            <w:tcW w:w="5557" w:type="dxa"/>
            <w:tcBorders>
              <w:left w:val="single" w:sz="6" w:space="0" w:color="auto"/>
              <w:bottom w:val="single" w:sz="8" w:space="0" w:color="auto"/>
            </w:tcBorders>
            <w:shd w:val="clear" w:color="auto" w:fill="auto"/>
          </w:tcPr>
          <w:p w14:paraId="69322E08" w14:textId="77777777" w:rsidR="00E05BFC" w:rsidRPr="00274169" w:rsidRDefault="00E05BFC" w:rsidP="00E05BFC">
            <w:pPr>
              <w:rPr>
                <w:color w:val="000000"/>
              </w:rPr>
            </w:pPr>
            <w:r w:rsidRPr="00274169">
              <w:rPr>
                <w:color w:val="000000"/>
              </w:rPr>
              <w:t>Грузовой, г/п от 5 до 8 т, дизель</w:t>
            </w:r>
          </w:p>
        </w:tc>
        <w:tc>
          <w:tcPr>
            <w:tcW w:w="624" w:type="dxa"/>
            <w:tcBorders>
              <w:bottom w:val="single" w:sz="8" w:space="0" w:color="auto"/>
            </w:tcBorders>
            <w:shd w:val="clear" w:color="auto" w:fill="auto"/>
          </w:tcPr>
          <w:p w14:paraId="451CC9F0" w14:textId="77777777" w:rsidR="00E05BFC" w:rsidRPr="00274169" w:rsidRDefault="00E05BFC" w:rsidP="00111D84">
            <w:pPr>
              <w:jc w:val="center"/>
              <w:rPr>
                <w:color w:val="000000"/>
              </w:rPr>
            </w:pPr>
            <w:r w:rsidRPr="00274169">
              <w:rPr>
                <w:color w:val="000000"/>
              </w:rPr>
              <w:t>4</w:t>
            </w:r>
          </w:p>
        </w:tc>
        <w:tc>
          <w:tcPr>
            <w:tcW w:w="624" w:type="dxa"/>
            <w:tcBorders>
              <w:bottom w:val="single" w:sz="8" w:space="0" w:color="auto"/>
            </w:tcBorders>
            <w:shd w:val="clear" w:color="auto" w:fill="auto"/>
          </w:tcPr>
          <w:p w14:paraId="7C7BDEA4" w14:textId="77777777" w:rsidR="00E05BFC" w:rsidRPr="00274169" w:rsidRDefault="00E05BFC" w:rsidP="00111D84">
            <w:pPr>
              <w:jc w:val="center"/>
              <w:rPr>
                <w:color w:val="000000"/>
              </w:rPr>
            </w:pPr>
            <w:r w:rsidRPr="00274169">
              <w:rPr>
                <w:color w:val="000000"/>
              </w:rPr>
              <w:t>6</w:t>
            </w:r>
          </w:p>
        </w:tc>
        <w:tc>
          <w:tcPr>
            <w:tcW w:w="624" w:type="dxa"/>
            <w:tcBorders>
              <w:bottom w:val="single" w:sz="8" w:space="0" w:color="auto"/>
            </w:tcBorders>
            <w:shd w:val="clear" w:color="auto" w:fill="auto"/>
          </w:tcPr>
          <w:p w14:paraId="37192D58" w14:textId="77777777" w:rsidR="00E05BFC" w:rsidRPr="00274169" w:rsidRDefault="00E05BFC" w:rsidP="00111D84">
            <w:pPr>
              <w:jc w:val="center"/>
              <w:rPr>
                <w:color w:val="000000"/>
              </w:rPr>
            </w:pPr>
            <w:r w:rsidRPr="00274169">
              <w:rPr>
                <w:color w:val="000000"/>
              </w:rPr>
              <w:t>12</w:t>
            </w:r>
          </w:p>
        </w:tc>
        <w:tc>
          <w:tcPr>
            <w:tcW w:w="624" w:type="dxa"/>
            <w:tcBorders>
              <w:bottom w:val="single" w:sz="8" w:space="0" w:color="auto"/>
            </w:tcBorders>
            <w:shd w:val="clear" w:color="auto" w:fill="auto"/>
          </w:tcPr>
          <w:p w14:paraId="5BED54DF" w14:textId="77777777" w:rsidR="00E05BFC" w:rsidRPr="00274169" w:rsidRDefault="00E05BFC" w:rsidP="00111D84">
            <w:pPr>
              <w:jc w:val="center"/>
              <w:rPr>
                <w:color w:val="000000"/>
              </w:rPr>
            </w:pPr>
            <w:r w:rsidRPr="00274169">
              <w:rPr>
                <w:color w:val="000000"/>
              </w:rPr>
              <w:t>20</w:t>
            </w:r>
          </w:p>
        </w:tc>
        <w:tc>
          <w:tcPr>
            <w:tcW w:w="624" w:type="dxa"/>
            <w:tcBorders>
              <w:bottom w:val="single" w:sz="8" w:space="0" w:color="auto"/>
            </w:tcBorders>
            <w:shd w:val="clear" w:color="auto" w:fill="auto"/>
          </w:tcPr>
          <w:p w14:paraId="3ADDC8ED" w14:textId="77777777" w:rsidR="00E05BFC" w:rsidRPr="00274169" w:rsidRDefault="00E05BFC" w:rsidP="00111D84">
            <w:pPr>
              <w:jc w:val="center"/>
              <w:rPr>
                <w:color w:val="000000"/>
              </w:rPr>
            </w:pPr>
            <w:r w:rsidRPr="00274169">
              <w:rPr>
                <w:color w:val="000000"/>
              </w:rPr>
              <w:t>25</w:t>
            </w:r>
          </w:p>
        </w:tc>
        <w:tc>
          <w:tcPr>
            <w:tcW w:w="624" w:type="dxa"/>
            <w:tcBorders>
              <w:bottom w:val="single" w:sz="8" w:space="0" w:color="auto"/>
            </w:tcBorders>
            <w:shd w:val="clear" w:color="auto" w:fill="auto"/>
          </w:tcPr>
          <w:p w14:paraId="697204BC" w14:textId="77777777" w:rsidR="00E05BFC" w:rsidRPr="00274169" w:rsidRDefault="00E05BFC" w:rsidP="00111D84">
            <w:pPr>
              <w:jc w:val="center"/>
              <w:rPr>
                <w:color w:val="000000"/>
              </w:rPr>
            </w:pPr>
            <w:r w:rsidRPr="00274169">
              <w:rPr>
                <w:color w:val="000000"/>
              </w:rPr>
              <w:t>30</w:t>
            </w:r>
          </w:p>
        </w:tc>
        <w:tc>
          <w:tcPr>
            <w:tcW w:w="624" w:type="dxa"/>
            <w:tcBorders>
              <w:bottom w:val="single" w:sz="8" w:space="0" w:color="auto"/>
              <w:right w:val="single" w:sz="6" w:space="0" w:color="auto"/>
            </w:tcBorders>
            <w:shd w:val="clear" w:color="auto" w:fill="auto"/>
          </w:tcPr>
          <w:p w14:paraId="562C9BED" w14:textId="77777777" w:rsidR="00E05BFC" w:rsidRPr="00274169" w:rsidRDefault="00E05BFC" w:rsidP="00111D84">
            <w:pPr>
              <w:jc w:val="center"/>
              <w:rPr>
                <w:color w:val="000000"/>
              </w:rPr>
            </w:pPr>
            <w:r w:rsidRPr="00274169">
              <w:rPr>
                <w:color w:val="000000"/>
              </w:rPr>
              <w:t>30</w:t>
            </w:r>
          </w:p>
        </w:tc>
      </w:tr>
    </w:tbl>
    <w:p w14:paraId="6A15D60B" w14:textId="77777777" w:rsidR="00E05BFC" w:rsidRPr="00274169" w:rsidRDefault="00E05BFC" w:rsidP="00E05BFC">
      <w:pPr>
        <w:spacing w:before="240"/>
        <w:rPr>
          <w:color w:val="000000"/>
        </w:rPr>
      </w:pPr>
      <w:r w:rsidRPr="00274169">
        <w:rPr>
          <w:color w:val="000000"/>
        </w:rPr>
        <w:tab/>
        <w:t>Расчет годового и максимально разового выделения загрязняющих веществ в атмосферу приведен ниже.</w:t>
      </w:r>
    </w:p>
    <w:p w14:paraId="62C141BB" w14:textId="77777777" w:rsidR="00E05BFC" w:rsidRPr="00274169" w:rsidRDefault="00E05BFC" w:rsidP="00E05BFC">
      <w:pPr>
        <w:spacing w:before="240"/>
        <w:rPr>
          <w:color w:val="000000"/>
        </w:rPr>
      </w:pPr>
      <w:r w:rsidRPr="00274169">
        <w:rPr>
          <w:color w:val="000000"/>
          <w:u w:val="single"/>
        </w:rPr>
        <w:t>ГАЗ-53</w:t>
      </w:r>
    </w:p>
    <w:p w14:paraId="2B0385B1" w14:textId="77777777" w:rsidR="00E05BFC" w:rsidRPr="00274169" w:rsidRDefault="00E05BFC" w:rsidP="00E05BFC">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0,256 · 4 + 2,4 · 0,1 + 0,232 · 1 = 1,496 </w:t>
      </w:r>
      <w:r w:rsidRPr="00274169">
        <w:rPr>
          <w:i/>
          <w:color w:val="000000"/>
        </w:rPr>
        <w:t>г</w:t>
      </w:r>
      <w:r w:rsidRPr="00274169">
        <w:rPr>
          <w:color w:val="000000"/>
        </w:rPr>
        <w:t>;</w:t>
      </w:r>
    </w:p>
    <w:p w14:paraId="412C9A36" w14:textId="77777777" w:rsidR="00E05BFC" w:rsidRPr="00274169" w:rsidRDefault="00E05BFC" w:rsidP="00E05BFC">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2,4 · 0,1 + 0,232 · 1 = 0,472 </w:t>
      </w:r>
      <w:r w:rsidRPr="00274169">
        <w:rPr>
          <w:i/>
          <w:color w:val="000000"/>
        </w:rPr>
        <w:t>г</w:t>
      </w:r>
      <w:r w:rsidRPr="00274169">
        <w:rPr>
          <w:color w:val="000000"/>
        </w:rPr>
        <w:t>;</w:t>
      </w:r>
    </w:p>
    <w:p w14:paraId="6724EB52" w14:textId="77777777" w:rsidR="00E05BFC" w:rsidRPr="00274169" w:rsidRDefault="00E05BFC" w:rsidP="00E05BFC">
      <w:pPr>
        <w:rPr>
          <w:color w:val="000000"/>
        </w:rPr>
      </w:pPr>
      <w:r w:rsidRPr="00274169">
        <w:rPr>
          <w:b/>
          <w:i/>
          <w:color w:val="000000"/>
        </w:rPr>
        <w:t>M</w:t>
      </w:r>
      <w:r w:rsidRPr="00274169">
        <w:rPr>
          <w:color w:val="000000"/>
          <w:vertAlign w:val="superscript"/>
        </w:rPr>
        <w:t>Т</w:t>
      </w:r>
      <w:r w:rsidRPr="00274169">
        <w:rPr>
          <w:i/>
          <w:color w:val="000000"/>
          <w:vertAlign w:val="subscript"/>
        </w:rPr>
        <w:t>301</w:t>
      </w:r>
      <w:r w:rsidRPr="00274169">
        <w:rPr>
          <w:color w:val="000000"/>
        </w:rPr>
        <w:t xml:space="preserve"> = (1,496 + 0,472) · 213 · 1 · 10</w:t>
      </w:r>
      <w:r w:rsidRPr="00274169">
        <w:rPr>
          <w:color w:val="000000"/>
          <w:vertAlign w:val="superscript"/>
        </w:rPr>
        <w:t>-6</w:t>
      </w:r>
      <w:r w:rsidRPr="00274169">
        <w:rPr>
          <w:color w:val="000000"/>
        </w:rPr>
        <w:t xml:space="preserve"> = 0,0004192 </w:t>
      </w:r>
      <w:r w:rsidRPr="00274169">
        <w:rPr>
          <w:i/>
          <w:color w:val="000000"/>
        </w:rPr>
        <w:t>т/год</w:t>
      </w:r>
      <w:r w:rsidRPr="00274169">
        <w:rPr>
          <w:color w:val="000000"/>
        </w:rPr>
        <w:t>;</w:t>
      </w:r>
    </w:p>
    <w:p w14:paraId="0E64A39A" w14:textId="77777777" w:rsidR="00E05BFC" w:rsidRPr="00274169" w:rsidRDefault="00E05BFC" w:rsidP="00E05BFC">
      <w:pPr>
        <w:rPr>
          <w:color w:val="000000"/>
        </w:rPr>
      </w:pPr>
      <w:r w:rsidRPr="00274169">
        <w:rPr>
          <w:b/>
          <w:i/>
          <w:color w:val="000000"/>
        </w:rPr>
        <w:t>G</w:t>
      </w:r>
      <w:r w:rsidRPr="00274169">
        <w:rPr>
          <w:color w:val="000000"/>
          <w:vertAlign w:val="superscript"/>
        </w:rPr>
        <w:t>Т</w:t>
      </w:r>
      <w:r w:rsidRPr="00274169">
        <w:rPr>
          <w:i/>
          <w:color w:val="000000"/>
          <w:vertAlign w:val="subscript"/>
        </w:rPr>
        <w:t>301</w:t>
      </w:r>
      <w:r w:rsidRPr="00274169">
        <w:rPr>
          <w:color w:val="000000"/>
        </w:rPr>
        <w:t xml:space="preserve"> = (1,496 · 1 + 0,472 · 1) / 3600 = 0,0005467 </w:t>
      </w:r>
      <w:r w:rsidRPr="00274169">
        <w:rPr>
          <w:i/>
          <w:color w:val="000000"/>
        </w:rPr>
        <w:t>г/с</w:t>
      </w:r>
      <w:r w:rsidRPr="00274169">
        <w:rPr>
          <w:color w:val="000000"/>
        </w:rPr>
        <w:t>;</w:t>
      </w:r>
    </w:p>
    <w:p w14:paraId="45E4F342" w14:textId="77777777" w:rsidR="00E05BFC" w:rsidRPr="00274169" w:rsidRDefault="00E05BFC" w:rsidP="00E05BFC">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0,384 · 6 + 2,4 · 0,1 + 0,232 · 1 = 2,776 </w:t>
      </w:r>
      <w:r w:rsidRPr="00274169">
        <w:rPr>
          <w:i/>
          <w:color w:val="000000"/>
        </w:rPr>
        <w:t>г</w:t>
      </w:r>
      <w:r w:rsidRPr="00274169">
        <w:rPr>
          <w:color w:val="000000"/>
        </w:rPr>
        <w:t>;</w:t>
      </w:r>
    </w:p>
    <w:p w14:paraId="7B54FA2C" w14:textId="77777777" w:rsidR="00E05BFC" w:rsidRPr="00274169" w:rsidRDefault="00E05BFC" w:rsidP="00E05BFC">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2,4 · 0,1 + 0,232 · 1 = 0,472 </w:t>
      </w:r>
      <w:r w:rsidRPr="00274169">
        <w:rPr>
          <w:i/>
          <w:color w:val="000000"/>
        </w:rPr>
        <w:t>г</w:t>
      </w:r>
      <w:r w:rsidRPr="00274169">
        <w:rPr>
          <w:color w:val="000000"/>
        </w:rPr>
        <w:t>;</w:t>
      </w:r>
    </w:p>
    <w:p w14:paraId="060E69F7" w14:textId="77777777" w:rsidR="00E05BFC" w:rsidRPr="00274169" w:rsidRDefault="00E05BFC" w:rsidP="00E05BFC">
      <w:pPr>
        <w:rPr>
          <w:color w:val="000000"/>
        </w:rPr>
      </w:pPr>
      <w:r w:rsidRPr="00274169">
        <w:rPr>
          <w:b/>
          <w:i/>
          <w:color w:val="000000"/>
        </w:rPr>
        <w:t>M</w:t>
      </w:r>
      <w:r w:rsidRPr="00274169">
        <w:rPr>
          <w:color w:val="000000"/>
          <w:vertAlign w:val="superscript"/>
        </w:rPr>
        <w:t>П</w:t>
      </w:r>
      <w:r w:rsidRPr="00274169">
        <w:rPr>
          <w:i/>
          <w:color w:val="000000"/>
          <w:vertAlign w:val="subscript"/>
        </w:rPr>
        <w:t>301</w:t>
      </w:r>
      <w:r w:rsidRPr="00274169">
        <w:rPr>
          <w:color w:val="000000"/>
        </w:rPr>
        <w:t xml:space="preserve"> = (2,776 + 0,472) · 121 · 1 · 10</w:t>
      </w:r>
      <w:r w:rsidRPr="00274169">
        <w:rPr>
          <w:color w:val="000000"/>
          <w:vertAlign w:val="superscript"/>
        </w:rPr>
        <w:t>-6</w:t>
      </w:r>
      <w:r w:rsidRPr="00274169">
        <w:rPr>
          <w:color w:val="000000"/>
        </w:rPr>
        <w:t xml:space="preserve"> = 0,000393 </w:t>
      </w:r>
      <w:r w:rsidRPr="00274169">
        <w:rPr>
          <w:i/>
          <w:color w:val="000000"/>
        </w:rPr>
        <w:t>т/год</w:t>
      </w:r>
      <w:r w:rsidRPr="00274169">
        <w:rPr>
          <w:color w:val="000000"/>
        </w:rPr>
        <w:t>;</w:t>
      </w:r>
    </w:p>
    <w:p w14:paraId="7203E57F" w14:textId="77777777" w:rsidR="00E05BFC" w:rsidRPr="00274169" w:rsidRDefault="00E05BFC" w:rsidP="00E05BFC">
      <w:pPr>
        <w:rPr>
          <w:color w:val="000000"/>
        </w:rPr>
      </w:pPr>
      <w:r w:rsidRPr="00274169">
        <w:rPr>
          <w:b/>
          <w:i/>
          <w:color w:val="000000"/>
        </w:rPr>
        <w:t>G</w:t>
      </w:r>
      <w:r w:rsidRPr="00274169">
        <w:rPr>
          <w:color w:val="000000"/>
          <w:vertAlign w:val="superscript"/>
        </w:rPr>
        <w:t>П</w:t>
      </w:r>
      <w:r w:rsidRPr="00274169">
        <w:rPr>
          <w:i/>
          <w:color w:val="000000"/>
          <w:vertAlign w:val="subscript"/>
        </w:rPr>
        <w:t>301</w:t>
      </w:r>
      <w:r w:rsidRPr="00274169">
        <w:rPr>
          <w:color w:val="000000"/>
        </w:rPr>
        <w:t xml:space="preserve"> = (2,776 · 1 + 0,472 · 1) / 3600 = 0,0009022 </w:t>
      </w:r>
      <w:r w:rsidRPr="00274169">
        <w:rPr>
          <w:i/>
          <w:color w:val="000000"/>
        </w:rPr>
        <w:t>г/с</w:t>
      </w:r>
      <w:r w:rsidRPr="00274169">
        <w:rPr>
          <w:color w:val="000000"/>
        </w:rPr>
        <w:t>;</w:t>
      </w:r>
    </w:p>
    <w:p w14:paraId="1A881EE4" w14:textId="77777777" w:rsidR="00E05BFC" w:rsidRPr="00274169" w:rsidRDefault="00E05BFC" w:rsidP="00E05BFC">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0,384 · 12 + 2,4 · 0,1 + 0,232 · 1 = 5,08 </w:t>
      </w:r>
      <w:r w:rsidRPr="00274169">
        <w:rPr>
          <w:i/>
          <w:color w:val="000000"/>
        </w:rPr>
        <w:t>г</w:t>
      </w:r>
      <w:r w:rsidRPr="00274169">
        <w:rPr>
          <w:color w:val="000000"/>
        </w:rPr>
        <w:t>;</w:t>
      </w:r>
    </w:p>
    <w:p w14:paraId="7315DE14" w14:textId="77777777" w:rsidR="00E05BFC" w:rsidRPr="00274169" w:rsidRDefault="00E05BFC" w:rsidP="00E05BFC">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2,4 · 0,1 + 0,232 · 1 = 0,472 </w:t>
      </w:r>
      <w:r w:rsidRPr="00274169">
        <w:rPr>
          <w:i/>
          <w:color w:val="000000"/>
        </w:rPr>
        <w:t>г</w:t>
      </w:r>
      <w:r w:rsidRPr="00274169">
        <w:rPr>
          <w:color w:val="000000"/>
        </w:rPr>
        <w:t>;</w:t>
      </w:r>
    </w:p>
    <w:p w14:paraId="28F58985" w14:textId="77777777" w:rsidR="00E05BFC" w:rsidRPr="00274169" w:rsidRDefault="00E05BFC" w:rsidP="00E05BFC">
      <w:pPr>
        <w:rPr>
          <w:color w:val="000000"/>
        </w:rPr>
      </w:pPr>
      <w:r w:rsidRPr="00274169">
        <w:rPr>
          <w:b/>
          <w:i/>
          <w:color w:val="000000"/>
        </w:rPr>
        <w:t>M</w:t>
      </w:r>
      <w:r w:rsidRPr="00274169">
        <w:rPr>
          <w:color w:val="000000"/>
          <w:vertAlign w:val="superscript"/>
        </w:rPr>
        <w:t>Х</w:t>
      </w:r>
      <w:r w:rsidRPr="00274169">
        <w:rPr>
          <w:i/>
          <w:color w:val="000000"/>
          <w:vertAlign w:val="subscript"/>
        </w:rPr>
        <w:t>301</w:t>
      </w:r>
      <w:r w:rsidRPr="00274169">
        <w:rPr>
          <w:color w:val="000000"/>
        </w:rPr>
        <w:t xml:space="preserve"> = (5,08 + 0,472) · 31 · 1 · 10</w:t>
      </w:r>
      <w:r w:rsidRPr="00274169">
        <w:rPr>
          <w:color w:val="000000"/>
          <w:vertAlign w:val="superscript"/>
        </w:rPr>
        <w:t>-6</w:t>
      </w:r>
      <w:r w:rsidRPr="00274169">
        <w:rPr>
          <w:color w:val="000000"/>
        </w:rPr>
        <w:t xml:space="preserve"> = 0,0001721 </w:t>
      </w:r>
      <w:r w:rsidRPr="00274169">
        <w:rPr>
          <w:i/>
          <w:color w:val="000000"/>
        </w:rPr>
        <w:t>т/год</w:t>
      </w:r>
      <w:r w:rsidRPr="00274169">
        <w:rPr>
          <w:color w:val="000000"/>
        </w:rPr>
        <w:t>;</w:t>
      </w:r>
    </w:p>
    <w:p w14:paraId="6EA98EA7" w14:textId="77777777" w:rsidR="00E05BFC" w:rsidRPr="00274169" w:rsidRDefault="00E05BFC" w:rsidP="00E05BFC">
      <w:pPr>
        <w:rPr>
          <w:color w:val="000000"/>
        </w:rPr>
      </w:pPr>
      <w:r w:rsidRPr="00274169">
        <w:rPr>
          <w:b/>
          <w:i/>
          <w:color w:val="000000"/>
        </w:rPr>
        <w:t>G</w:t>
      </w:r>
      <w:r w:rsidRPr="00274169">
        <w:rPr>
          <w:color w:val="000000"/>
          <w:vertAlign w:val="superscript"/>
        </w:rPr>
        <w:t>Х</w:t>
      </w:r>
      <w:r w:rsidRPr="00274169">
        <w:rPr>
          <w:i/>
          <w:color w:val="000000"/>
          <w:vertAlign w:val="subscript"/>
        </w:rPr>
        <w:t>301</w:t>
      </w:r>
      <w:r w:rsidRPr="00274169">
        <w:rPr>
          <w:color w:val="000000"/>
        </w:rPr>
        <w:t xml:space="preserve"> = (5,08 · 1 + 0,472 · 1) / 3600 = 0,0015422 </w:t>
      </w:r>
      <w:r w:rsidRPr="00274169">
        <w:rPr>
          <w:i/>
          <w:color w:val="000000"/>
        </w:rPr>
        <w:t>г/с</w:t>
      </w:r>
      <w:r w:rsidRPr="00274169">
        <w:rPr>
          <w:color w:val="000000"/>
        </w:rPr>
        <w:t>;</w:t>
      </w:r>
    </w:p>
    <w:p w14:paraId="79D2869D" w14:textId="77777777" w:rsidR="00E05BFC" w:rsidRPr="00274169" w:rsidRDefault="00E05BFC" w:rsidP="00E05BFC">
      <w:pPr>
        <w:spacing w:before="240"/>
        <w:rPr>
          <w:color w:val="000000"/>
        </w:rPr>
      </w:pPr>
      <w:r w:rsidRPr="00274169">
        <w:rPr>
          <w:b/>
          <w:i/>
          <w:color w:val="000000"/>
        </w:rPr>
        <w:t>M</w:t>
      </w:r>
      <w:r w:rsidRPr="00274169">
        <w:rPr>
          <w:color w:val="000000"/>
        </w:rPr>
        <w:t xml:space="preserve"> = 0,0004192+0,000393+0,0001721 = 0,0009843 </w:t>
      </w:r>
      <w:r w:rsidRPr="00274169">
        <w:rPr>
          <w:i/>
          <w:color w:val="000000"/>
        </w:rPr>
        <w:t>т/год</w:t>
      </w:r>
      <w:r w:rsidRPr="00274169">
        <w:rPr>
          <w:color w:val="000000"/>
        </w:rPr>
        <w:t>;</w:t>
      </w:r>
    </w:p>
    <w:p w14:paraId="1C832F3F" w14:textId="77777777" w:rsidR="00E05BFC" w:rsidRPr="00274169" w:rsidRDefault="00E05BFC" w:rsidP="00E05BFC">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 xml:space="preserve">{0,0005467; 0,0009022; </w:t>
      </w:r>
      <w:r w:rsidRPr="00274169">
        <w:rPr>
          <w:color w:val="000000"/>
          <w:u w:val="single"/>
        </w:rPr>
        <w:t>0,0015422</w:t>
      </w:r>
      <w:r w:rsidRPr="00274169">
        <w:rPr>
          <w:color w:val="000000"/>
        </w:rPr>
        <w:t xml:space="preserve">} = 0,0015422 </w:t>
      </w:r>
      <w:r w:rsidRPr="00274169">
        <w:rPr>
          <w:i/>
          <w:color w:val="000000"/>
        </w:rPr>
        <w:t>г/с</w:t>
      </w:r>
      <w:r w:rsidRPr="00274169">
        <w:rPr>
          <w:color w:val="000000"/>
        </w:rPr>
        <w:t>.</w:t>
      </w:r>
    </w:p>
    <w:p w14:paraId="6FB84140" w14:textId="77777777" w:rsidR="00E05BFC" w:rsidRPr="00274169" w:rsidRDefault="00E05BFC" w:rsidP="00E05BFC">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0,0416 · 4 + 0,39 · 0,1 + 0,0377 · 1 = 0,2431 </w:t>
      </w:r>
      <w:r w:rsidRPr="00274169">
        <w:rPr>
          <w:i/>
          <w:color w:val="000000"/>
        </w:rPr>
        <w:t>г</w:t>
      </w:r>
      <w:r w:rsidRPr="00274169">
        <w:rPr>
          <w:color w:val="000000"/>
        </w:rPr>
        <w:t>;</w:t>
      </w:r>
    </w:p>
    <w:p w14:paraId="0AAC2B64" w14:textId="77777777" w:rsidR="00E05BFC" w:rsidRPr="00274169" w:rsidRDefault="00E05BFC" w:rsidP="00E05BFC">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0,39 · 0,1 + 0,0377 · 1 = 0,0767 </w:t>
      </w:r>
      <w:r w:rsidRPr="00274169">
        <w:rPr>
          <w:i/>
          <w:color w:val="000000"/>
        </w:rPr>
        <w:t>г</w:t>
      </w:r>
      <w:r w:rsidRPr="00274169">
        <w:rPr>
          <w:color w:val="000000"/>
        </w:rPr>
        <w:t>;</w:t>
      </w:r>
    </w:p>
    <w:p w14:paraId="0A09479D" w14:textId="77777777" w:rsidR="00E05BFC" w:rsidRPr="00274169" w:rsidRDefault="00E05BFC" w:rsidP="00E05BFC">
      <w:pPr>
        <w:rPr>
          <w:color w:val="000000"/>
        </w:rPr>
      </w:pPr>
      <w:r w:rsidRPr="00274169">
        <w:rPr>
          <w:b/>
          <w:i/>
          <w:color w:val="000000"/>
        </w:rPr>
        <w:t>M</w:t>
      </w:r>
      <w:r w:rsidRPr="00274169">
        <w:rPr>
          <w:color w:val="000000"/>
          <w:vertAlign w:val="superscript"/>
        </w:rPr>
        <w:t>Т</w:t>
      </w:r>
      <w:r w:rsidRPr="00274169">
        <w:rPr>
          <w:i/>
          <w:color w:val="000000"/>
          <w:vertAlign w:val="subscript"/>
        </w:rPr>
        <w:t>304</w:t>
      </w:r>
      <w:r w:rsidRPr="00274169">
        <w:rPr>
          <w:color w:val="000000"/>
        </w:rPr>
        <w:t xml:space="preserve"> = (0,2431 + 0,0767) · 213 · 1 · 10</w:t>
      </w:r>
      <w:r w:rsidRPr="00274169">
        <w:rPr>
          <w:color w:val="000000"/>
          <w:vertAlign w:val="superscript"/>
        </w:rPr>
        <w:t>-6</w:t>
      </w:r>
      <w:r w:rsidRPr="00274169">
        <w:rPr>
          <w:color w:val="000000"/>
        </w:rPr>
        <w:t xml:space="preserve"> = 0,0000681 </w:t>
      </w:r>
      <w:r w:rsidRPr="00274169">
        <w:rPr>
          <w:i/>
          <w:color w:val="000000"/>
        </w:rPr>
        <w:t>т/год</w:t>
      </w:r>
      <w:r w:rsidRPr="00274169">
        <w:rPr>
          <w:color w:val="000000"/>
        </w:rPr>
        <w:t>;</w:t>
      </w:r>
    </w:p>
    <w:p w14:paraId="210D12ED" w14:textId="77777777" w:rsidR="00E05BFC" w:rsidRPr="00274169" w:rsidRDefault="00E05BFC" w:rsidP="00E05BFC">
      <w:pPr>
        <w:rPr>
          <w:color w:val="000000"/>
        </w:rPr>
      </w:pPr>
      <w:r w:rsidRPr="00274169">
        <w:rPr>
          <w:b/>
          <w:i/>
          <w:color w:val="000000"/>
        </w:rPr>
        <w:t>G</w:t>
      </w:r>
      <w:r w:rsidRPr="00274169">
        <w:rPr>
          <w:color w:val="000000"/>
          <w:vertAlign w:val="superscript"/>
        </w:rPr>
        <w:t>Т</w:t>
      </w:r>
      <w:r w:rsidRPr="00274169">
        <w:rPr>
          <w:i/>
          <w:color w:val="000000"/>
          <w:vertAlign w:val="subscript"/>
        </w:rPr>
        <w:t>304</w:t>
      </w:r>
      <w:r w:rsidRPr="00274169">
        <w:rPr>
          <w:color w:val="000000"/>
        </w:rPr>
        <w:t xml:space="preserve"> = (0,2431 · 1 + 0,0767 · 1) / 3600 = 0,0000888 </w:t>
      </w:r>
      <w:r w:rsidRPr="00274169">
        <w:rPr>
          <w:i/>
          <w:color w:val="000000"/>
        </w:rPr>
        <w:t>г/с</w:t>
      </w:r>
      <w:r w:rsidRPr="00274169">
        <w:rPr>
          <w:color w:val="000000"/>
        </w:rPr>
        <w:t>;</w:t>
      </w:r>
    </w:p>
    <w:p w14:paraId="0D9BCD1E" w14:textId="77777777" w:rsidR="00E05BFC" w:rsidRPr="00274169" w:rsidRDefault="00E05BFC" w:rsidP="00E05BFC">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0,0624 · 6 + 0,39 · 0,1 + 0,0377 · 1 = 0,4511 </w:t>
      </w:r>
      <w:r w:rsidRPr="00274169">
        <w:rPr>
          <w:i/>
          <w:color w:val="000000"/>
        </w:rPr>
        <w:t>г</w:t>
      </w:r>
      <w:r w:rsidRPr="00274169">
        <w:rPr>
          <w:color w:val="000000"/>
        </w:rPr>
        <w:t>;</w:t>
      </w:r>
    </w:p>
    <w:p w14:paraId="2D18A229" w14:textId="77777777" w:rsidR="00E05BFC" w:rsidRPr="00274169" w:rsidRDefault="00E05BFC" w:rsidP="00E05BFC">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0,39 · 0,1 + 0,0377 · 1 = 0,0767 </w:t>
      </w:r>
      <w:r w:rsidRPr="00274169">
        <w:rPr>
          <w:i/>
          <w:color w:val="000000"/>
        </w:rPr>
        <w:t>г</w:t>
      </w:r>
      <w:r w:rsidRPr="00274169">
        <w:rPr>
          <w:color w:val="000000"/>
        </w:rPr>
        <w:t>;</w:t>
      </w:r>
    </w:p>
    <w:p w14:paraId="2511C375" w14:textId="77777777" w:rsidR="00E05BFC" w:rsidRPr="00274169" w:rsidRDefault="00E05BFC" w:rsidP="00E05BFC">
      <w:pPr>
        <w:rPr>
          <w:color w:val="000000"/>
        </w:rPr>
      </w:pPr>
      <w:r w:rsidRPr="00274169">
        <w:rPr>
          <w:b/>
          <w:i/>
          <w:color w:val="000000"/>
        </w:rPr>
        <w:t>M</w:t>
      </w:r>
      <w:r w:rsidRPr="00274169">
        <w:rPr>
          <w:color w:val="000000"/>
          <w:vertAlign w:val="superscript"/>
        </w:rPr>
        <w:t>П</w:t>
      </w:r>
      <w:r w:rsidRPr="00274169">
        <w:rPr>
          <w:i/>
          <w:color w:val="000000"/>
          <w:vertAlign w:val="subscript"/>
        </w:rPr>
        <w:t>304</w:t>
      </w:r>
      <w:r w:rsidRPr="00274169">
        <w:rPr>
          <w:color w:val="000000"/>
        </w:rPr>
        <w:t xml:space="preserve"> = (0,4511 + 0,0767) · 121 · 1 · 10</w:t>
      </w:r>
      <w:r w:rsidRPr="00274169">
        <w:rPr>
          <w:color w:val="000000"/>
          <w:vertAlign w:val="superscript"/>
        </w:rPr>
        <w:t>-6</w:t>
      </w:r>
      <w:r w:rsidRPr="00274169">
        <w:rPr>
          <w:color w:val="000000"/>
        </w:rPr>
        <w:t xml:space="preserve"> = 0,0000639 </w:t>
      </w:r>
      <w:r w:rsidRPr="00274169">
        <w:rPr>
          <w:i/>
          <w:color w:val="000000"/>
        </w:rPr>
        <w:t>т/год</w:t>
      </w:r>
      <w:r w:rsidRPr="00274169">
        <w:rPr>
          <w:color w:val="000000"/>
        </w:rPr>
        <w:t>;</w:t>
      </w:r>
    </w:p>
    <w:p w14:paraId="35841AB3" w14:textId="77777777" w:rsidR="00E05BFC" w:rsidRPr="00274169" w:rsidRDefault="00E05BFC" w:rsidP="00E05BFC">
      <w:pPr>
        <w:rPr>
          <w:color w:val="000000"/>
        </w:rPr>
      </w:pPr>
      <w:r w:rsidRPr="00274169">
        <w:rPr>
          <w:b/>
          <w:i/>
          <w:color w:val="000000"/>
        </w:rPr>
        <w:t>G</w:t>
      </w:r>
      <w:r w:rsidRPr="00274169">
        <w:rPr>
          <w:color w:val="000000"/>
          <w:vertAlign w:val="superscript"/>
        </w:rPr>
        <w:t>П</w:t>
      </w:r>
      <w:r w:rsidRPr="00274169">
        <w:rPr>
          <w:i/>
          <w:color w:val="000000"/>
          <w:vertAlign w:val="subscript"/>
        </w:rPr>
        <w:t>304</w:t>
      </w:r>
      <w:r w:rsidRPr="00274169">
        <w:rPr>
          <w:color w:val="000000"/>
        </w:rPr>
        <w:t xml:space="preserve"> = (0,4511 · 1 + 0,0767 · 1) / 3600 = 0,0001466 </w:t>
      </w:r>
      <w:r w:rsidRPr="00274169">
        <w:rPr>
          <w:i/>
          <w:color w:val="000000"/>
        </w:rPr>
        <w:t>г/с</w:t>
      </w:r>
      <w:r w:rsidRPr="00274169">
        <w:rPr>
          <w:color w:val="000000"/>
        </w:rPr>
        <w:t>;</w:t>
      </w:r>
    </w:p>
    <w:p w14:paraId="28010B89" w14:textId="77777777" w:rsidR="00E05BFC" w:rsidRPr="00274169" w:rsidRDefault="00E05BFC" w:rsidP="00E05BFC">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0,0624 · 12 + 0,39 · 0,1 + 0,0377 · 1 = 0,8255 </w:t>
      </w:r>
      <w:r w:rsidRPr="00274169">
        <w:rPr>
          <w:i/>
          <w:color w:val="000000"/>
        </w:rPr>
        <w:t>г</w:t>
      </w:r>
      <w:r w:rsidRPr="00274169">
        <w:rPr>
          <w:color w:val="000000"/>
        </w:rPr>
        <w:t>;</w:t>
      </w:r>
    </w:p>
    <w:p w14:paraId="4B245DB0" w14:textId="77777777" w:rsidR="00E05BFC" w:rsidRPr="00274169" w:rsidRDefault="00E05BFC" w:rsidP="00E05BFC">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0,39 · 0,1 + 0,0377 · 1 = 0,0767 </w:t>
      </w:r>
      <w:r w:rsidRPr="00274169">
        <w:rPr>
          <w:i/>
          <w:color w:val="000000"/>
        </w:rPr>
        <w:t>г</w:t>
      </w:r>
      <w:r w:rsidRPr="00274169">
        <w:rPr>
          <w:color w:val="000000"/>
        </w:rPr>
        <w:t>;</w:t>
      </w:r>
    </w:p>
    <w:p w14:paraId="4D2AF763" w14:textId="77777777" w:rsidR="00E05BFC" w:rsidRPr="00274169" w:rsidRDefault="00E05BFC" w:rsidP="00E05BFC">
      <w:pPr>
        <w:rPr>
          <w:color w:val="000000"/>
        </w:rPr>
      </w:pPr>
      <w:r w:rsidRPr="00274169">
        <w:rPr>
          <w:b/>
          <w:i/>
          <w:color w:val="000000"/>
        </w:rPr>
        <w:t>M</w:t>
      </w:r>
      <w:r w:rsidRPr="00274169">
        <w:rPr>
          <w:color w:val="000000"/>
          <w:vertAlign w:val="superscript"/>
        </w:rPr>
        <w:t>Х</w:t>
      </w:r>
      <w:r w:rsidRPr="00274169">
        <w:rPr>
          <w:i/>
          <w:color w:val="000000"/>
          <w:vertAlign w:val="subscript"/>
        </w:rPr>
        <w:t>304</w:t>
      </w:r>
      <w:r w:rsidRPr="00274169">
        <w:rPr>
          <w:color w:val="000000"/>
        </w:rPr>
        <w:t xml:space="preserve"> = (0,8255 + 0,0767) · 31 · 1 · 10</w:t>
      </w:r>
      <w:r w:rsidRPr="00274169">
        <w:rPr>
          <w:color w:val="000000"/>
          <w:vertAlign w:val="superscript"/>
        </w:rPr>
        <w:t>-6</w:t>
      </w:r>
      <w:r w:rsidRPr="00274169">
        <w:rPr>
          <w:color w:val="000000"/>
        </w:rPr>
        <w:t xml:space="preserve"> = 0,000028 </w:t>
      </w:r>
      <w:r w:rsidRPr="00274169">
        <w:rPr>
          <w:i/>
          <w:color w:val="000000"/>
        </w:rPr>
        <w:t>т/год</w:t>
      </w:r>
      <w:r w:rsidRPr="00274169">
        <w:rPr>
          <w:color w:val="000000"/>
        </w:rPr>
        <w:t>;</w:t>
      </w:r>
    </w:p>
    <w:p w14:paraId="046171A0" w14:textId="77777777" w:rsidR="00E05BFC" w:rsidRPr="00274169" w:rsidRDefault="00E05BFC" w:rsidP="00E05BFC">
      <w:pPr>
        <w:rPr>
          <w:color w:val="000000"/>
        </w:rPr>
      </w:pPr>
      <w:r w:rsidRPr="00274169">
        <w:rPr>
          <w:b/>
          <w:i/>
          <w:color w:val="000000"/>
        </w:rPr>
        <w:t>G</w:t>
      </w:r>
      <w:r w:rsidRPr="00274169">
        <w:rPr>
          <w:color w:val="000000"/>
          <w:vertAlign w:val="superscript"/>
        </w:rPr>
        <w:t>Х</w:t>
      </w:r>
      <w:r w:rsidRPr="00274169">
        <w:rPr>
          <w:i/>
          <w:color w:val="000000"/>
          <w:vertAlign w:val="subscript"/>
        </w:rPr>
        <w:t>304</w:t>
      </w:r>
      <w:r w:rsidRPr="00274169">
        <w:rPr>
          <w:color w:val="000000"/>
        </w:rPr>
        <w:t xml:space="preserve"> = (0,8255 · 1 + 0,0767 · 1) / 3600 = 0,0002506 </w:t>
      </w:r>
      <w:r w:rsidRPr="00274169">
        <w:rPr>
          <w:i/>
          <w:color w:val="000000"/>
        </w:rPr>
        <w:t>г/с</w:t>
      </w:r>
      <w:r w:rsidRPr="00274169">
        <w:rPr>
          <w:color w:val="000000"/>
        </w:rPr>
        <w:t>;</w:t>
      </w:r>
    </w:p>
    <w:p w14:paraId="2950C6BE" w14:textId="77777777" w:rsidR="00E05BFC" w:rsidRPr="00274169" w:rsidRDefault="00E05BFC" w:rsidP="00E05BFC">
      <w:pPr>
        <w:spacing w:before="240"/>
        <w:rPr>
          <w:color w:val="000000"/>
        </w:rPr>
      </w:pPr>
      <w:r w:rsidRPr="00274169">
        <w:rPr>
          <w:b/>
          <w:i/>
          <w:color w:val="000000"/>
        </w:rPr>
        <w:t>M</w:t>
      </w:r>
      <w:r w:rsidRPr="00274169">
        <w:rPr>
          <w:color w:val="000000"/>
        </w:rPr>
        <w:t xml:space="preserve"> = 0,0000681+0,0000639+0,000028 = 0,0001599 </w:t>
      </w:r>
      <w:r w:rsidRPr="00274169">
        <w:rPr>
          <w:i/>
          <w:color w:val="000000"/>
        </w:rPr>
        <w:t>т/год</w:t>
      </w:r>
      <w:r w:rsidRPr="00274169">
        <w:rPr>
          <w:color w:val="000000"/>
        </w:rPr>
        <w:t>;</w:t>
      </w:r>
    </w:p>
    <w:p w14:paraId="1AE522AB" w14:textId="77777777" w:rsidR="00E05BFC" w:rsidRPr="00274169" w:rsidRDefault="00E05BFC" w:rsidP="00E05BFC">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 xml:space="preserve">{0,0000888; 0,0001466; </w:t>
      </w:r>
      <w:r w:rsidRPr="00274169">
        <w:rPr>
          <w:color w:val="000000"/>
          <w:u w:val="single"/>
        </w:rPr>
        <w:t>0,0002506</w:t>
      </w:r>
      <w:r w:rsidRPr="00274169">
        <w:rPr>
          <w:color w:val="000000"/>
        </w:rPr>
        <w:t xml:space="preserve">} = 0,0002506 </w:t>
      </w:r>
      <w:r w:rsidRPr="00274169">
        <w:rPr>
          <w:i/>
          <w:color w:val="000000"/>
        </w:rPr>
        <w:t>г/с</w:t>
      </w:r>
      <w:r w:rsidRPr="00274169">
        <w:rPr>
          <w:color w:val="000000"/>
        </w:rPr>
        <w:t>.</w:t>
      </w:r>
    </w:p>
    <w:p w14:paraId="636FC413" w14:textId="77777777" w:rsidR="00E05BFC" w:rsidRPr="00274169" w:rsidRDefault="00E05BFC" w:rsidP="00E05BFC">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0,012 · 4 + 0,15 · 0,1 + 0,012 · 1 = 0,075 </w:t>
      </w:r>
      <w:r w:rsidRPr="00274169">
        <w:rPr>
          <w:i/>
          <w:color w:val="000000"/>
        </w:rPr>
        <w:t>г</w:t>
      </w:r>
      <w:r w:rsidRPr="00274169">
        <w:rPr>
          <w:color w:val="000000"/>
        </w:rPr>
        <w:t>;</w:t>
      </w:r>
    </w:p>
    <w:p w14:paraId="51C1F175" w14:textId="77777777" w:rsidR="00E05BFC" w:rsidRPr="00274169" w:rsidRDefault="00E05BFC" w:rsidP="00E05BFC">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0,15 · 0,1 + 0,012 · 1 = 0,027 </w:t>
      </w:r>
      <w:r w:rsidRPr="00274169">
        <w:rPr>
          <w:i/>
          <w:color w:val="000000"/>
        </w:rPr>
        <w:t>г</w:t>
      </w:r>
      <w:r w:rsidRPr="00274169">
        <w:rPr>
          <w:color w:val="000000"/>
        </w:rPr>
        <w:t>;</w:t>
      </w:r>
    </w:p>
    <w:p w14:paraId="1858E634" w14:textId="77777777" w:rsidR="00E05BFC" w:rsidRPr="00274169" w:rsidRDefault="00E05BFC" w:rsidP="00E05BFC">
      <w:pPr>
        <w:rPr>
          <w:color w:val="000000"/>
        </w:rPr>
      </w:pPr>
      <w:r w:rsidRPr="00274169">
        <w:rPr>
          <w:b/>
          <w:i/>
          <w:color w:val="000000"/>
        </w:rPr>
        <w:t>M</w:t>
      </w:r>
      <w:r w:rsidRPr="00274169">
        <w:rPr>
          <w:color w:val="000000"/>
          <w:vertAlign w:val="superscript"/>
        </w:rPr>
        <w:t>Т</w:t>
      </w:r>
      <w:r w:rsidRPr="00274169">
        <w:rPr>
          <w:i/>
          <w:color w:val="000000"/>
          <w:vertAlign w:val="subscript"/>
        </w:rPr>
        <w:t>328</w:t>
      </w:r>
      <w:r w:rsidRPr="00274169">
        <w:rPr>
          <w:color w:val="000000"/>
        </w:rPr>
        <w:t xml:space="preserve"> = (0,075 + 0,027) · 213 · 1 · 10</w:t>
      </w:r>
      <w:r w:rsidRPr="00274169">
        <w:rPr>
          <w:color w:val="000000"/>
          <w:vertAlign w:val="superscript"/>
        </w:rPr>
        <w:t>-6</w:t>
      </w:r>
      <w:r w:rsidRPr="00274169">
        <w:rPr>
          <w:color w:val="000000"/>
        </w:rPr>
        <w:t xml:space="preserve"> = 0,0000217 </w:t>
      </w:r>
      <w:r w:rsidRPr="00274169">
        <w:rPr>
          <w:i/>
          <w:color w:val="000000"/>
        </w:rPr>
        <w:t>т/год</w:t>
      </w:r>
      <w:r w:rsidRPr="00274169">
        <w:rPr>
          <w:color w:val="000000"/>
        </w:rPr>
        <w:t>;</w:t>
      </w:r>
    </w:p>
    <w:p w14:paraId="2584246C" w14:textId="77777777" w:rsidR="00E05BFC" w:rsidRPr="00274169" w:rsidRDefault="00E05BFC" w:rsidP="00E05BFC">
      <w:pPr>
        <w:rPr>
          <w:color w:val="000000"/>
        </w:rPr>
      </w:pPr>
      <w:r w:rsidRPr="00274169">
        <w:rPr>
          <w:b/>
          <w:i/>
          <w:color w:val="000000"/>
        </w:rPr>
        <w:t>G</w:t>
      </w:r>
      <w:r w:rsidRPr="00274169">
        <w:rPr>
          <w:color w:val="000000"/>
          <w:vertAlign w:val="superscript"/>
        </w:rPr>
        <w:t>Т</w:t>
      </w:r>
      <w:r w:rsidRPr="00274169">
        <w:rPr>
          <w:i/>
          <w:color w:val="000000"/>
          <w:vertAlign w:val="subscript"/>
        </w:rPr>
        <w:t>328</w:t>
      </w:r>
      <w:r w:rsidRPr="00274169">
        <w:rPr>
          <w:color w:val="000000"/>
        </w:rPr>
        <w:t xml:space="preserve"> = (0,075 · 1 + 0,027 · 1) / 3600 = 0,0000283 </w:t>
      </w:r>
      <w:r w:rsidRPr="00274169">
        <w:rPr>
          <w:i/>
          <w:color w:val="000000"/>
        </w:rPr>
        <w:t>г/с</w:t>
      </w:r>
      <w:r w:rsidRPr="00274169">
        <w:rPr>
          <w:color w:val="000000"/>
        </w:rPr>
        <w:t>;</w:t>
      </w:r>
    </w:p>
    <w:p w14:paraId="5975FA4E" w14:textId="77777777" w:rsidR="00E05BFC" w:rsidRPr="00274169" w:rsidRDefault="00E05BFC" w:rsidP="00E05BFC">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0,0216 · 6 + 0,207 · 0,1 + 0,012 · 1 = 0,1623 </w:t>
      </w:r>
      <w:r w:rsidRPr="00274169">
        <w:rPr>
          <w:i/>
          <w:color w:val="000000"/>
        </w:rPr>
        <w:t>г</w:t>
      </w:r>
      <w:r w:rsidRPr="00274169">
        <w:rPr>
          <w:color w:val="000000"/>
        </w:rPr>
        <w:t>;</w:t>
      </w:r>
    </w:p>
    <w:p w14:paraId="1E106F95" w14:textId="77777777" w:rsidR="00E05BFC" w:rsidRPr="00274169" w:rsidRDefault="00E05BFC" w:rsidP="00E05BFC">
      <w:pPr>
        <w:rPr>
          <w:color w:val="000000"/>
        </w:rPr>
      </w:pPr>
      <w:r w:rsidRPr="00274169">
        <w:rPr>
          <w:b/>
          <w:i/>
          <w:color w:val="000000"/>
        </w:rPr>
        <w:lastRenderedPageBreak/>
        <w:t>M</w:t>
      </w:r>
      <w:r w:rsidRPr="00274169">
        <w:rPr>
          <w:color w:val="000000"/>
          <w:vertAlign w:val="superscript"/>
        </w:rPr>
        <w:t>П</w:t>
      </w:r>
      <w:r w:rsidRPr="00274169">
        <w:rPr>
          <w:i/>
          <w:color w:val="000000"/>
          <w:vertAlign w:val="subscript"/>
        </w:rPr>
        <w:t>2</w:t>
      </w:r>
      <w:r w:rsidRPr="00274169">
        <w:rPr>
          <w:color w:val="000000"/>
        </w:rPr>
        <w:t xml:space="preserve"> = 0,15 · 0,1 + 0,012 · 1 = 0,027 </w:t>
      </w:r>
      <w:r w:rsidRPr="00274169">
        <w:rPr>
          <w:i/>
          <w:color w:val="000000"/>
        </w:rPr>
        <w:t>г</w:t>
      </w:r>
      <w:r w:rsidRPr="00274169">
        <w:rPr>
          <w:color w:val="000000"/>
        </w:rPr>
        <w:t>;</w:t>
      </w:r>
    </w:p>
    <w:p w14:paraId="77957A85" w14:textId="77777777" w:rsidR="00E05BFC" w:rsidRPr="00274169" w:rsidRDefault="00E05BFC" w:rsidP="00E05BFC">
      <w:pPr>
        <w:rPr>
          <w:color w:val="000000"/>
        </w:rPr>
      </w:pPr>
      <w:r w:rsidRPr="00274169">
        <w:rPr>
          <w:b/>
          <w:i/>
          <w:color w:val="000000"/>
        </w:rPr>
        <w:t>M</w:t>
      </w:r>
      <w:r w:rsidRPr="00274169">
        <w:rPr>
          <w:color w:val="000000"/>
          <w:vertAlign w:val="superscript"/>
        </w:rPr>
        <w:t>П</w:t>
      </w:r>
      <w:r w:rsidRPr="00274169">
        <w:rPr>
          <w:i/>
          <w:color w:val="000000"/>
          <w:vertAlign w:val="subscript"/>
        </w:rPr>
        <w:t>328</w:t>
      </w:r>
      <w:r w:rsidRPr="00274169">
        <w:rPr>
          <w:color w:val="000000"/>
        </w:rPr>
        <w:t xml:space="preserve"> = (0,1623 + 0,027) · 121 · 1 · 10</w:t>
      </w:r>
      <w:r w:rsidRPr="00274169">
        <w:rPr>
          <w:color w:val="000000"/>
          <w:vertAlign w:val="superscript"/>
        </w:rPr>
        <w:t>-6</w:t>
      </w:r>
      <w:r w:rsidRPr="00274169">
        <w:rPr>
          <w:color w:val="000000"/>
        </w:rPr>
        <w:t xml:space="preserve"> = 0,0000229 </w:t>
      </w:r>
      <w:r w:rsidRPr="00274169">
        <w:rPr>
          <w:i/>
          <w:color w:val="000000"/>
        </w:rPr>
        <w:t>т/год</w:t>
      </w:r>
      <w:r w:rsidRPr="00274169">
        <w:rPr>
          <w:color w:val="000000"/>
        </w:rPr>
        <w:t>;</w:t>
      </w:r>
    </w:p>
    <w:p w14:paraId="3C8A46E3" w14:textId="77777777" w:rsidR="00E05BFC" w:rsidRPr="00274169" w:rsidRDefault="00E05BFC" w:rsidP="00E05BFC">
      <w:pPr>
        <w:rPr>
          <w:color w:val="000000"/>
        </w:rPr>
      </w:pPr>
      <w:r w:rsidRPr="00274169">
        <w:rPr>
          <w:b/>
          <w:i/>
          <w:color w:val="000000"/>
        </w:rPr>
        <w:t>G</w:t>
      </w:r>
      <w:r w:rsidRPr="00274169">
        <w:rPr>
          <w:color w:val="000000"/>
          <w:vertAlign w:val="superscript"/>
        </w:rPr>
        <w:t>П</w:t>
      </w:r>
      <w:r w:rsidRPr="00274169">
        <w:rPr>
          <w:i/>
          <w:color w:val="000000"/>
          <w:vertAlign w:val="subscript"/>
        </w:rPr>
        <w:t>328</w:t>
      </w:r>
      <w:r w:rsidRPr="00274169">
        <w:rPr>
          <w:color w:val="000000"/>
        </w:rPr>
        <w:t xml:space="preserve"> = (0,1623 · 1 + 0,027 · 1) / 3600 = 0,0000526 </w:t>
      </w:r>
      <w:r w:rsidRPr="00274169">
        <w:rPr>
          <w:i/>
          <w:color w:val="000000"/>
        </w:rPr>
        <w:t>г/с</w:t>
      </w:r>
      <w:r w:rsidRPr="00274169">
        <w:rPr>
          <w:color w:val="000000"/>
        </w:rPr>
        <w:t>;</w:t>
      </w:r>
    </w:p>
    <w:p w14:paraId="1FCE54FF" w14:textId="77777777" w:rsidR="00E05BFC" w:rsidRPr="00274169" w:rsidRDefault="00E05BFC" w:rsidP="00E05BFC">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0,024 · 12 + 0,23 · 0,1 + 0,012 · 1 = 0,323 </w:t>
      </w:r>
      <w:r w:rsidRPr="00274169">
        <w:rPr>
          <w:i/>
          <w:color w:val="000000"/>
        </w:rPr>
        <w:t>г</w:t>
      </w:r>
      <w:r w:rsidRPr="00274169">
        <w:rPr>
          <w:color w:val="000000"/>
        </w:rPr>
        <w:t>;</w:t>
      </w:r>
    </w:p>
    <w:p w14:paraId="499F8F01" w14:textId="77777777" w:rsidR="00E05BFC" w:rsidRPr="00274169" w:rsidRDefault="00E05BFC" w:rsidP="00E05BFC">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0,15 · 0,1 + 0,012 · 1 = 0,027 </w:t>
      </w:r>
      <w:r w:rsidRPr="00274169">
        <w:rPr>
          <w:i/>
          <w:color w:val="000000"/>
        </w:rPr>
        <w:t>г</w:t>
      </w:r>
      <w:r w:rsidRPr="00274169">
        <w:rPr>
          <w:color w:val="000000"/>
        </w:rPr>
        <w:t>;</w:t>
      </w:r>
    </w:p>
    <w:p w14:paraId="093E0770" w14:textId="77777777" w:rsidR="00E05BFC" w:rsidRPr="00274169" w:rsidRDefault="00E05BFC" w:rsidP="00E05BFC">
      <w:pPr>
        <w:rPr>
          <w:color w:val="000000"/>
        </w:rPr>
      </w:pPr>
      <w:r w:rsidRPr="00274169">
        <w:rPr>
          <w:b/>
          <w:i/>
          <w:color w:val="000000"/>
        </w:rPr>
        <w:t>M</w:t>
      </w:r>
      <w:r w:rsidRPr="00274169">
        <w:rPr>
          <w:color w:val="000000"/>
          <w:vertAlign w:val="superscript"/>
        </w:rPr>
        <w:t>Х</w:t>
      </w:r>
      <w:r w:rsidRPr="00274169">
        <w:rPr>
          <w:i/>
          <w:color w:val="000000"/>
          <w:vertAlign w:val="subscript"/>
        </w:rPr>
        <w:t>328</w:t>
      </w:r>
      <w:r w:rsidRPr="00274169">
        <w:rPr>
          <w:color w:val="000000"/>
        </w:rPr>
        <w:t xml:space="preserve"> = (0,323 + 0,027) · 31 · 1 · 10</w:t>
      </w:r>
      <w:r w:rsidRPr="00274169">
        <w:rPr>
          <w:color w:val="000000"/>
          <w:vertAlign w:val="superscript"/>
        </w:rPr>
        <w:t>-6</w:t>
      </w:r>
      <w:r w:rsidRPr="00274169">
        <w:rPr>
          <w:color w:val="000000"/>
        </w:rPr>
        <w:t xml:space="preserve"> = 0,0000109 </w:t>
      </w:r>
      <w:r w:rsidRPr="00274169">
        <w:rPr>
          <w:i/>
          <w:color w:val="000000"/>
        </w:rPr>
        <w:t>т/год</w:t>
      </w:r>
      <w:r w:rsidRPr="00274169">
        <w:rPr>
          <w:color w:val="000000"/>
        </w:rPr>
        <w:t>;</w:t>
      </w:r>
    </w:p>
    <w:p w14:paraId="2BB000A5" w14:textId="77777777" w:rsidR="00E05BFC" w:rsidRPr="00274169" w:rsidRDefault="00E05BFC" w:rsidP="00E05BFC">
      <w:pPr>
        <w:rPr>
          <w:color w:val="000000"/>
        </w:rPr>
      </w:pPr>
      <w:r w:rsidRPr="00274169">
        <w:rPr>
          <w:b/>
          <w:i/>
          <w:color w:val="000000"/>
        </w:rPr>
        <w:t>G</w:t>
      </w:r>
      <w:r w:rsidRPr="00274169">
        <w:rPr>
          <w:color w:val="000000"/>
          <w:vertAlign w:val="superscript"/>
        </w:rPr>
        <w:t>Х</w:t>
      </w:r>
      <w:r w:rsidRPr="00274169">
        <w:rPr>
          <w:i/>
          <w:color w:val="000000"/>
          <w:vertAlign w:val="subscript"/>
        </w:rPr>
        <w:t>328</w:t>
      </w:r>
      <w:r w:rsidRPr="00274169">
        <w:rPr>
          <w:color w:val="000000"/>
        </w:rPr>
        <w:t xml:space="preserve"> = (0,323 · 1 + 0,027 · 1) / 3600 = 0,0000972 </w:t>
      </w:r>
      <w:r w:rsidRPr="00274169">
        <w:rPr>
          <w:i/>
          <w:color w:val="000000"/>
        </w:rPr>
        <w:t>г/с</w:t>
      </w:r>
      <w:r w:rsidRPr="00274169">
        <w:rPr>
          <w:color w:val="000000"/>
        </w:rPr>
        <w:t>;</w:t>
      </w:r>
    </w:p>
    <w:p w14:paraId="1A15932F" w14:textId="77777777" w:rsidR="00E05BFC" w:rsidRPr="00274169" w:rsidRDefault="00E05BFC" w:rsidP="00E05BFC">
      <w:pPr>
        <w:spacing w:before="240"/>
        <w:rPr>
          <w:color w:val="000000"/>
        </w:rPr>
      </w:pPr>
      <w:r w:rsidRPr="00274169">
        <w:rPr>
          <w:b/>
          <w:i/>
          <w:color w:val="000000"/>
        </w:rPr>
        <w:t>M</w:t>
      </w:r>
      <w:r w:rsidRPr="00274169">
        <w:rPr>
          <w:color w:val="000000"/>
        </w:rPr>
        <w:t xml:space="preserve"> = 0,0000217+0,0000229+0,0000109 = 0,0000555 </w:t>
      </w:r>
      <w:r w:rsidRPr="00274169">
        <w:rPr>
          <w:i/>
          <w:color w:val="000000"/>
        </w:rPr>
        <w:t>т/год</w:t>
      </w:r>
      <w:r w:rsidRPr="00274169">
        <w:rPr>
          <w:color w:val="000000"/>
        </w:rPr>
        <w:t>;</w:t>
      </w:r>
    </w:p>
    <w:p w14:paraId="48BC325D" w14:textId="77777777" w:rsidR="00E05BFC" w:rsidRPr="00274169" w:rsidRDefault="00E05BFC" w:rsidP="00E05BFC">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 xml:space="preserve">{0,0000283; 0,0000526; </w:t>
      </w:r>
      <w:r w:rsidRPr="00274169">
        <w:rPr>
          <w:color w:val="000000"/>
          <w:u w:val="single"/>
        </w:rPr>
        <w:t>0,0000972</w:t>
      </w:r>
      <w:r w:rsidRPr="00274169">
        <w:rPr>
          <w:color w:val="000000"/>
        </w:rPr>
        <w:t xml:space="preserve">} = 0,0000972 </w:t>
      </w:r>
      <w:r w:rsidRPr="00274169">
        <w:rPr>
          <w:i/>
          <w:color w:val="000000"/>
        </w:rPr>
        <w:t>г/с</w:t>
      </w:r>
      <w:r w:rsidRPr="00274169">
        <w:rPr>
          <w:color w:val="000000"/>
        </w:rPr>
        <w:t>.</w:t>
      </w:r>
    </w:p>
    <w:p w14:paraId="76E4EDC7" w14:textId="77777777" w:rsidR="00E05BFC" w:rsidRPr="00274169" w:rsidRDefault="00E05BFC" w:rsidP="00E05BFC">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0,081 · 4 + 0,4 · 0,1 + 0,081 · 1 = 0,445 </w:t>
      </w:r>
      <w:r w:rsidRPr="00274169">
        <w:rPr>
          <w:i/>
          <w:color w:val="000000"/>
        </w:rPr>
        <w:t>г</w:t>
      </w:r>
      <w:r w:rsidRPr="00274169">
        <w:rPr>
          <w:color w:val="000000"/>
        </w:rPr>
        <w:t>;</w:t>
      </w:r>
    </w:p>
    <w:p w14:paraId="4782DCE2" w14:textId="77777777" w:rsidR="00E05BFC" w:rsidRPr="00274169" w:rsidRDefault="00E05BFC" w:rsidP="00E05BFC">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0,4 · 0,1 + 0,081 · 1 = 0,121 </w:t>
      </w:r>
      <w:r w:rsidRPr="00274169">
        <w:rPr>
          <w:i/>
          <w:color w:val="000000"/>
        </w:rPr>
        <w:t>г</w:t>
      </w:r>
      <w:r w:rsidRPr="00274169">
        <w:rPr>
          <w:color w:val="000000"/>
        </w:rPr>
        <w:t>;</w:t>
      </w:r>
    </w:p>
    <w:p w14:paraId="0260B208" w14:textId="77777777" w:rsidR="00E05BFC" w:rsidRPr="00274169" w:rsidRDefault="00E05BFC" w:rsidP="00E05BFC">
      <w:pPr>
        <w:rPr>
          <w:color w:val="000000"/>
        </w:rPr>
      </w:pPr>
      <w:r w:rsidRPr="00274169">
        <w:rPr>
          <w:b/>
          <w:i/>
          <w:color w:val="000000"/>
        </w:rPr>
        <w:t>M</w:t>
      </w:r>
      <w:r w:rsidRPr="00274169">
        <w:rPr>
          <w:color w:val="000000"/>
          <w:vertAlign w:val="superscript"/>
        </w:rPr>
        <w:t>Т</w:t>
      </w:r>
      <w:r w:rsidRPr="00274169">
        <w:rPr>
          <w:i/>
          <w:color w:val="000000"/>
          <w:vertAlign w:val="subscript"/>
        </w:rPr>
        <w:t>330</w:t>
      </w:r>
      <w:r w:rsidRPr="00274169">
        <w:rPr>
          <w:color w:val="000000"/>
        </w:rPr>
        <w:t xml:space="preserve"> = (0,445 + 0,121) · 213 · 1 · 10</w:t>
      </w:r>
      <w:r w:rsidRPr="00274169">
        <w:rPr>
          <w:color w:val="000000"/>
          <w:vertAlign w:val="superscript"/>
        </w:rPr>
        <w:t>-6</w:t>
      </w:r>
      <w:r w:rsidRPr="00274169">
        <w:rPr>
          <w:color w:val="000000"/>
        </w:rPr>
        <w:t xml:space="preserve"> = 0,0001206 </w:t>
      </w:r>
      <w:r w:rsidRPr="00274169">
        <w:rPr>
          <w:i/>
          <w:color w:val="000000"/>
        </w:rPr>
        <w:t>т/год</w:t>
      </w:r>
      <w:r w:rsidRPr="00274169">
        <w:rPr>
          <w:color w:val="000000"/>
        </w:rPr>
        <w:t>;</w:t>
      </w:r>
    </w:p>
    <w:p w14:paraId="529A8DE9" w14:textId="77777777" w:rsidR="00E05BFC" w:rsidRPr="00274169" w:rsidRDefault="00E05BFC" w:rsidP="00E05BFC">
      <w:pPr>
        <w:rPr>
          <w:color w:val="000000"/>
        </w:rPr>
      </w:pPr>
      <w:r w:rsidRPr="00274169">
        <w:rPr>
          <w:b/>
          <w:i/>
          <w:color w:val="000000"/>
        </w:rPr>
        <w:t>G</w:t>
      </w:r>
      <w:r w:rsidRPr="00274169">
        <w:rPr>
          <w:color w:val="000000"/>
          <w:vertAlign w:val="superscript"/>
        </w:rPr>
        <w:t>Т</w:t>
      </w:r>
      <w:r w:rsidRPr="00274169">
        <w:rPr>
          <w:i/>
          <w:color w:val="000000"/>
          <w:vertAlign w:val="subscript"/>
        </w:rPr>
        <w:t>330</w:t>
      </w:r>
      <w:r w:rsidRPr="00274169">
        <w:rPr>
          <w:color w:val="000000"/>
        </w:rPr>
        <w:t xml:space="preserve"> = (0,445 · 1 + 0,121 · 1) / 3600 = 0,0001572 </w:t>
      </w:r>
      <w:r w:rsidRPr="00274169">
        <w:rPr>
          <w:i/>
          <w:color w:val="000000"/>
        </w:rPr>
        <w:t>г/с</w:t>
      </w:r>
      <w:r w:rsidRPr="00274169">
        <w:rPr>
          <w:color w:val="000000"/>
        </w:rPr>
        <w:t>;</w:t>
      </w:r>
    </w:p>
    <w:p w14:paraId="0E42F58C" w14:textId="77777777" w:rsidR="00E05BFC" w:rsidRPr="00274169" w:rsidRDefault="00E05BFC" w:rsidP="00E05BFC">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0,0873 · 6 + 0,45 · 0,1 + 0,081 · 1 = 0,6498 </w:t>
      </w:r>
      <w:r w:rsidRPr="00274169">
        <w:rPr>
          <w:i/>
          <w:color w:val="000000"/>
        </w:rPr>
        <w:t>г</w:t>
      </w:r>
      <w:r w:rsidRPr="00274169">
        <w:rPr>
          <w:color w:val="000000"/>
        </w:rPr>
        <w:t>;</w:t>
      </w:r>
    </w:p>
    <w:p w14:paraId="39D2B46E" w14:textId="77777777" w:rsidR="00E05BFC" w:rsidRPr="00274169" w:rsidRDefault="00E05BFC" w:rsidP="00E05BFC">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0,4 · 0,1 + 0,081 · 1 = 0,121 </w:t>
      </w:r>
      <w:r w:rsidRPr="00274169">
        <w:rPr>
          <w:i/>
          <w:color w:val="000000"/>
        </w:rPr>
        <w:t>г</w:t>
      </w:r>
      <w:r w:rsidRPr="00274169">
        <w:rPr>
          <w:color w:val="000000"/>
        </w:rPr>
        <w:t>;</w:t>
      </w:r>
    </w:p>
    <w:p w14:paraId="6360BF1E" w14:textId="77777777" w:rsidR="00E05BFC" w:rsidRPr="00274169" w:rsidRDefault="00E05BFC" w:rsidP="00E05BFC">
      <w:pPr>
        <w:rPr>
          <w:color w:val="000000"/>
        </w:rPr>
      </w:pPr>
      <w:r w:rsidRPr="00274169">
        <w:rPr>
          <w:b/>
          <w:i/>
          <w:color w:val="000000"/>
        </w:rPr>
        <w:t>M</w:t>
      </w:r>
      <w:r w:rsidRPr="00274169">
        <w:rPr>
          <w:color w:val="000000"/>
          <w:vertAlign w:val="superscript"/>
        </w:rPr>
        <w:t>П</w:t>
      </w:r>
      <w:r w:rsidRPr="00274169">
        <w:rPr>
          <w:i/>
          <w:color w:val="000000"/>
          <w:vertAlign w:val="subscript"/>
        </w:rPr>
        <w:t>330</w:t>
      </w:r>
      <w:r w:rsidRPr="00274169">
        <w:rPr>
          <w:color w:val="000000"/>
        </w:rPr>
        <w:t xml:space="preserve"> = (0,6498 + 0,121) · 121 · 1 · 10</w:t>
      </w:r>
      <w:r w:rsidRPr="00274169">
        <w:rPr>
          <w:color w:val="000000"/>
          <w:vertAlign w:val="superscript"/>
        </w:rPr>
        <w:t>-6</w:t>
      </w:r>
      <w:r w:rsidRPr="00274169">
        <w:rPr>
          <w:color w:val="000000"/>
        </w:rPr>
        <w:t xml:space="preserve"> = 0,0000933 </w:t>
      </w:r>
      <w:r w:rsidRPr="00274169">
        <w:rPr>
          <w:i/>
          <w:color w:val="000000"/>
        </w:rPr>
        <w:t>т/год</w:t>
      </w:r>
      <w:r w:rsidRPr="00274169">
        <w:rPr>
          <w:color w:val="000000"/>
        </w:rPr>
        <w:t>;</w:t>
      </w:r>
    </w:p>
    <w:p w14:paraId="1190D5F7" w14:textId="77777777" w:rsidR="00E05BFC" w:rsidRPr="00274169" w:rsidRDefault="00E05BFC" w:rsidP="00E05BFC">
      <w:pPr>
        <w:rPr>
          <w:color w:val="000000"/>
        </w:rPr>
      </w:pPr>
      <w:r w:rsidRPr="00274169">
        <w:rPr>
          <w:b/>
          <w:i/>
          <w:color w:val="000000"/>
        </w:rPr>
        <w:t>G</w:t>
      </w:r>
      <w:r w:rsidRPr="00274169">
        <w:rPr>
          <w:color w:val="000000"/>
          <w:vertAlign w:val="superscript"/>
        </w:rPr>
        <w:t>П</w:t>
      </w:r>
      <w:r w:rsidRPr="00274169">
        <w:rPr>
          <w:i/>
          <w:color w:val="000000"/>
          <w:vertAlign w:val="subscript"/>
        </w:rPr>
        <w:t>330</w:t>
      </w:r>
      <w:r w:rsidRPr="00274169">
        <w:rPr>
          <w:color w:val="000000"/>
        </w:rPr>
        <w:t xml:space="preserve"> = (0,6498 · 1 + 0,121 · 1) / 3600 = 0,0002141 </w:t>
      </w:r>
      <w:r w:rsidRPr="00274169">
        <w:rPr>
          <w:i/>
          <w:color w:val="000000"/>
        </w:rPr>
        <w:t>г/с</w:t>
      </w:r>
      <w:r w:rsidRPr="00274169">
        <w:rPr>
          <w:color w:val="000000"/>
        </w:rPr>
        <w:t>;</w:t>
      </w:r>
    </w:p>
    <w:p w14:paraId="7C6D2611" w14:textId="77777777" w:rsidR="00E05BFC" w:rsidRPr="00274169" w:rsidRDefault="00E05BFC" w:rsidP="00E05BFC">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0,097 · 12 + 0,5 · 0,1 + 0,081 · 1 = 1,295 </w:t>
      </w:r>
      <w:r w:rsidRPr="00274169">
        <w:rPr>
          <w:i/>
          <w:color w:val="000000"/>
        </w:rPr>
        <w:t>г</w:t>
      </w:r>
      <w:r w:rsidRPr="00274169">
        <w:rPr>
          <w:color w:val="000000"/>
        </w:rPr>
        <w:t>;</w:t>
      </w:r>
    </w:p>
    <w:p w14:paraId="025A4301" w14:textId="77777777" w:rsidR="00E05BFC" w:rsidRPr="00274169" w:rsidRDefault="00E05BFC" w:rsidP="00E05BFC">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0,4 · 0,1 + 0,081 · 1 = 0,121 </w:t>
      </w:r>
      <w:r w:rsidRPr="00274169">
        <w:rPr>
          <w:i/>
          <w:color w:val="000000"/>
        </w:rPr>
        <w:t>г</w:t>
      </w:r>
      <w:r w:rsidRPr="00274169">
        <w:rPr>
          <w:color w:val="000000"/>
        </w:rPr>
        <w:t>;</w:t>
      </w:r>
    </w:p>
    <w:p w14:paraId="5BC93555" w14:textId="77777777" w:rsidR="00E05BFC" w:rsidRPr="00274169" w:rsidRDefault="00E05BFC" w:rsidP="00E05BFC">
      <w:pPr>
        <w:rPr>
          <w:color w:val="000000"/>
        </w:rPr>
      </w:pPr>
      <w:r w:rsidRPr="00274169">
        <w:rPr>
          <w:b/>
          <w:i/>
          <w:color w:val="000000"/>
        </w:rPr>
        <w:t>M</w:t>
      </w:r>
      <w:r w:rsidRPr="00274169">
        <w:rPr>
          <w:color w:val="000000"/>
          <w:vertAlign w:val="superscript"/>
        </w:rPr>
        <w:t>Х</w:t>
      </w:r>
      <w:r w:rsidRPr="00274169">
        <w:rPr>
          <w:i/>
          <w:color w:val="000000"/>
          <w:vertAlign w:val="subscript"/>
        </w:rPr>
        <w:t>330</w:t>
      </w:r>
      <w:r w:rsidRPr="00274169">
        <w:rPr>
          <w:color w:val="000000"/>
        </w:rPr>
        <w:t xml:space="preserve"> = (1,295 + 0,121) · 31 · 1 · 10</w:t>
      </w:r>
      <w:r w:rsidRPr="00274169">
        <w:rPr>
          <w:color w:val="000000"/>
          <w:vertAlign w:val="superscript"/>
        </w:rPr>
        <w:t>-6</w:t>
      </w:r>
      <w:r w:rsidRPr="00274169">
        <w:rPr>
          <w:color w:val="000000"/>
        </w:rPr>
        <w:t xml:space="preserve"> = 0,0000439 </w:t>
      </w:r>
      <w:r w:rsidRPr="00274169">
        <w:rPr>
          <w:i/>
          <w:color w:val="000000"/>
        </w:rPr>
        <w:t>т/год</w:t>
      </w:r>
      <w:r w:rsidRPr="00274169">
        <w:rPr>
          <w:color w:val="000000"/>
        </w:rPr>
        <w:t>;</w:t>
      </w:r>
    </w:p>
    <w:p w14:paraId="510FF205" w14:textId="77777777" w:rsidR="00E05BFC" w:rsidRPr="00274169" w:rsidRDefault="00E05BFC" w:rsidP="00E05BFC">
      <w:pPr>
        <w:rPr>
          <w:color w:val="000000"/>
        </w:rPr>
      </w:pPr>
      <w:r w:rsidRPr="00274169">
        <w:rPr>
          <w:b/>
          <w:i/>
          <w:color w:val="000000"/>
        </w:rPr>
        <w:t>G</w:t>
      </w:r>
      <w:r w:rsidRPr="00274169">
        <w:rPr>
          <w:color w:val="000000"/>
          <w:vertAlign w:val="superscript"/>
        </w:rPr>
        <w:t>Х</w:t>
      </w:r>
      <w:r w:rsidRPr="00274169">
        <w:rPr>
          <w:i/>
          <w:color w:val="000000"/>
          <w:vertAlign w:val="subscript"/>
        </w:rPr>
        <w:t>330</w:t>
      </w:r>
      <w:r w:rsidRPr="00274169">
        <w:rPr>
          <w:color w:val="000000"/>
        </w:rPr>
        <w:t xml:space="preserve"> = (1,295 · 1 + 0,121 · 1) / 3600 = 0,0003933 </w:t>
      </w:r>
      <w:r w:rsidRPr="00274169">
        <w:rPr>
          <w:i/>
          <w:color w:val="000000"/>
        </w:rPr>
        <w:t>г/с</w:t>
      </w:r>
      <w:r w:rsidRPr="00274169">
        <w:rPr>
          <w:color w:val="000000"/>
        </w:rPr>
        <w:t>;</w:t>
      </w:r>
    </w:p>
    <w:p w14:paraId="6BC4891F" w14:textId="77777777" w:rsidR="00E05BFC" w:rsidRPr="00274169" w:rsidRDefault="00E05BFC" w:rsidP="00E05BFC">
      <w:pPr>
        <w:spacing w:before="240"/>
        <w:rPr>
          <w:color w:val="000000"/>
        </w:rPr>
      </w:pPr>
      <w:r w:rsidRPr="00274169">
        <w:rPr>
          <w:b/>
          <w:i/>
          <w:color w:val="000000"/>
        </w:rPr>
        <w:t>M</w:t>
      </w:r>
      <w:r w:rsidRPr="00274169">
        <w:rPr>
          <w:color w:val="000000"/>
        </w:rPr>
        <w:t xml:space="preserve"> = 0,0001206+0,0000933+0,0000439 = 0,0002577 </w:t>
      </w:r>
      <w:r w:rsidRPr="00274169">
        <w:rPr>
          <w:i/>
          <w:color w:val="000000"/>
        </w:rPr>
        <w:t>т/год</w:t>
      </w:r>
      <w:r w:rsidRPr="00274169">
        <w:rPr>
          <w:color w:val="000000"/>
        </w:rPr>
        <w:t>;</w:t>
      </w:r>
    </w:p>
    <w:p w14:paraId="6DCD6C43" w14:textId="77777777" w:rsidR="00E05BFC" w:rsidRPr="00274169" w:rsidRDefault="00E05BFC" w:rsidP="00E05BFC">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 xml:space="preserve">{0,0001572; 0,0002141; </w:t>
      </w:r>
      <w:r w:rsidRPr="00274169">
        <w:rPr>
          <w:color w:val="000000"/>
          <w:u w:val="single"/>
        </w:rPr>
        <w:t>0,0003933</w:t>
      </w:r>
      <w:r w:rsidRPr="00274169">
        <w:rPr>
          <w:color w:val="000000"/>
        </w:rPr>
        <w:t xml:space="preserve">} = 0,0003933 </w:t>
      </w:r>
      <w:r w:rsidRPr="00274169">
        <w:rPr>
          <w:i/>
          <w:color w:val="000000"/>
        </w:rPr>
        <w:t>г/с</w:t>
      </w:r>
      <w:r w:rsidRPr="00274169">
        <w:rPr>
          <w:color w:val="000000"/>
        </w:rPr>
        <w:t>.</w:t>
      </w:r>
    </w:p>
    <w:p w14:paraId="7CBF25DF" w14:textId="77777777" w:rsidR="00E05BFC" w:rsidRPr="00274169" w:rsidRDefault="00E05BFC" w:rsidP="00E05BFC">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0,86 · 4 + 4,1 · 0,1 + 0,54 · 1 = 4,39 </w:t>
      </w:r>
      <w:r w:rsidRPr="00274169">
        <w:rPr>
          <w:i/>
          <w:color w:val="000000"/>
        </w:rPr>
        <w:t>г</w:t>
      </w:r>
      <w:r w:rsidRPr="00274169">
        <w:rPr>
          <w:color w:val="000000"/>
        </w:rPr>
        <w:t>;</w:t>
      </w:r>
    </w:p>
    <w:p w14:paraId="4C1CCCA1" w14:textId="77777777" w:rsidR="00E05BFC" w:rsidRPr="00274169" w:rsidRDefault="00E05BFC" w:rsidP="00E05BFC">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4,1 · 0,1 + 0,54 · 1 = 0,95 </w:t>
      </w:r>
      <w:r w:rsidRPr="00274169">
        <w:rPr>
          <w:i/>
          <w:color w:val="000000"/>
        </w:rPr>
        <w:t>г</w:t>
      </w:r>
      <w:r w:rsidRPr="00274169">
        <w:rPr>
          <w:color w:val="000000"/>
        </w:rPr>
        <w:t>;</w:t>
      </w:r>
    </w:p>
    <w:p w14:paraId="07E316A1" w14:textId="77777777" w:rsidR="00E05BFC" w:rsidRPr="00274169" w:rsidRDefault="00E05BFC" w:rsidP="00E05BFC">
      <w:pPr>
        <w:rPr>
          <w:color w:val="000000"/>
        </w:rPr>
      </w:pPr>
      <w:r w:rsidRPr="00274169">
        <w:rPr>
          <w:b/>
          <w:i/>
          <w:color w:val="000000"/>
        </w:rPr>
        <w:t>M</w:t>
      </w:r>
      <w:r w:rsidRPr="00274169">
        <w:rPr>
          <w:color w:val="000000"/>
          <w:vertAlign w:val="superscript"/>
        </w:rPr>
        <w:t>Т</w:t>
      </w:r>
      <w:r w:rsidRPr="00274169">
        <w:rPr>
          <w:i/>
          <w:color w:val="000000"/>
          <w:vertAlign w:val="subscript"/>
        </w:rPr>
        <w:t>337</w:t>
      </w:r>
      <w:r w:rsidRPr="00274169">
        <w:rPr>
          <w:color w:val="000000"/>
        </w:rPr>
        <w:t xml:space="preserve"> = (4,39 + 0,95) · 213 · 1 · 10</w:t>
      </w:r>
      <w:r w:rsidRPr="00274169">
        <w:rPr>
          <w:color w:val="000000"/>
          <w:vertAlign w:val="superscript"/>
        </w:rPr>
        <w:t>-6</w:t>
      </w:r>
      <w:r w:rsidRPr="00274169">
        <w:rPr>
          <w:color w:val="000000"/>
        </w:rPr>
        <w:t xml:space="preserve"> = 0,0011374 </w:t>
      </w:r>
      <w:r w:rsidRPr="00274169">
        <w:rPr>
          <w:i/>
          <w:color w:val="000000"/>
        </w:rPr>
        <w:t>т/год</w:t>
      </w:r>
      <w:r w:rsidRPr="00274169">
        <w:rPr>
          <w:color w:val="000000"/>
        </w:rPr>
        <w:t>;</w:t>
      </w:r>
    </w:p>
    <w:p w14:paraId="2DE7E5AC" w14:textId="77777777" w:rsidR="00E05BFC" w:rsidRPr="00274169" w:rsidRDefault="00E05BFC" w:rsidP="00E05BFC">
      <w:pPr>
        <w:rPr>
          <w:color w:val="000000"/>
        </w:rPr>
      </w:pPr>
      <w:r w:rsidRPr="00274169">
        <w:rPr>
          <w:b/>
          <w:i/>
          <w:color w:val="000000"/>
        </w:rPr>
        <w:t>G</w:t>
      </w:r>
      <w:r w:rsidRPr="00274169">
        <w:rPr>
          <w:color w:val="000000"/>
          <w:vertAlign w:val="superscript"/>
        </w:rPr>
        <w:t>Т</w:t>
      </w:r>
      <w:r w:rsidRPr="00274169">
        <w:rPr>
          <w:i/>
          <w:color w:val="000000"/>
          <w:vertAlign w:val="subscript"/>
        </w:rPr>
        <w:t>337</w:t>
      </w:r>
      <w:r w:rsidRPr="00274169">
        <w:rPr>
          <w:color w:val="000000"/>
        </w:rPr>
        <w:t xml:space="preserve"> = (4,39 · 1 + 0,95 · 1) / 3600 = 0,0014833 </w:t>
      </w:r>
      <w:r w:rsidRPr="00274169">
        <w:rPr>
          <w:i/>
          <w:color w:val="000000"/>
        </w:rPr>
        <w:t>г/с</w:t>
      </w:r>
      <w:r w:rsidRPr="00274169">
        <w:rPr>
          <w:color w:val="000000"/>
        </w:rPr>
        <w:t>;</w:t>
      </w:r>
    </w:p>
    <w:p w14:paraId="3462C064" w14:textId="77777777" w:rsidR="00E05BFC" w:rsidRPr="00274169" w:rsidRDefault="00E05BFC" w:rsidP="00E05BFC">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1,161 · 6 + 4,41 · 0,1 + 0,54 · 1 = 7,947 </w:t>
      </w:r>
      <w:r w:rsidRPr="00274169">
        <w:rPr>
          <w:i/>
          <w:color w:val="000000"/>
        </w:rPr>
        <w:t>г</w:t>
      </w:r>
      <w:r w:rsidRPr="00274169">
        <w:rPr>
          <w:color w:val="000000"/>
        </w:rPr>
        <w:t>;</w:t>
      </w:r>
    </w:p>
    <w:p w14:paraId="4B7B8C0D" w14:textId="77777777" w:rsidR="00E05BFC" w:rsidRPr="00274169" w:rsidRDefault="00E05BFC" w:rsidP="00E05BFC">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4,1 · 0,1 + 0,54 · 1 = 0,95 </w:t>
      </w:r>
      <w:r w:rsidRPr="00274169">
        <w:rPr>
          <w:i/>
          <w:color w:val="000000"/>
        </w:rPr>
        <w:t>г</w:t>
      </w:r>
      <w:r w:rsidRPr="00274169">
        <w:rPr>
          <w:color w:val="000000"/>
        </w:rPr>
        <w:t>;</w:t>
      </w:r>
    </w:p>
    <w:p w14:paraId="5DB8B2C0" w14:textId="77777777" w:rsidR="00E05BFC" w:rsidRPr="00274169" w:rsidRDefault="00E05BFC" w:rsidP="00E05BFC">
      <w:pPr>
        <w:rPr>
          <w:color w:val="000000"/>
        </w:rPr>
      </w:pPr>
      <w:r w:rsidRPr="00274169">
        <w:rPr>
          <w:b/>
          <w:i/>
          <w:color w:val="000000"/>
        </w:rPr>
        <w:t>M</w:t>
      </w:r>
      <w:r w:rsidRPr="00274169">
        <w:rPr>
          <w:color w:val="000000"/>
          <w:vertAlign w:val="superscript"/>
        </w:rPr>
        <w:t>П</w:t>
      </w:r>
      <w:r w:rsidRPr="00274169">
        <w:rPr>
          <w:i/>
          <w:color w:val="000000"/>
          <w:vertAlign w:val="subscript"/>
        </w:rPr>
        <w:t>337</w:t>
      </w:r>
      <w:r w:rsidRPr="00274169">
        <w:rPr>
          <w:color w:val="000000"/>
        </w:rPr>
        <w:t xml:space="preserve"> = (7,947 + 0,95) · 121 · 1 · 10</w:t>
      </w:r>
      <w:r w:rsidRPr="00274169">
        <w:rPr>
          <w:color w:val="000000"/>
          <w:vertAlign w:val="superscript"/>
        </w:rPr>
        <w:t>-6</w:t>
      </w:r>
      <w:r w:rsidRPr="00274169">
        <w:rPr>
          <w:color w:val="000000"/>
        </w:rPr>
        <w:t xml:space="preserve"> = 0,0010765 </w:t>
      </w:r>
      <w:r w:rsidRPr="00274169">
        <w:rPr>
          <w:i/>
          <w:color w:val="000000"/>
        </w:rPr>
        <w:t>т/год</w:t>
      </w:r>
      <w:r w:rsidRPr="00274169">
        <w:rPr>
          <w:color w:val="000000"/>
        </w:rPr>
        <w:t>;</w:t>
      </w:r>
    </w:p>
    <w:p w14:paraId="11AE5C66" w14:textId="77777777" w:rsidR="00E05BFC" w:rsidRPr="00274169" w:rsidRDefault="00E05BFC" w:rsidP="00E05BFC">
      <w:pPr>
        <w:rPr>
          <w:color w:val="000000"/>
        </w:rPr>
      </w:pPr>
      <w:r w:rsidRPr="00274169">
        <w:rPr>
          <w:b/>
          <w:i/>
          <w:color w:val="000000"/>
        </w:rPr>
        <w:t>G</w:t>
      </w:r>
      <w:r w:rsidRPr="00274169">
        <w:rPr>
          <w:color w:val="000000"/>
          <w:vertAlign w:val="superscript"/>
        </w:rPr>
        <w:t>П</w:t>
      </w:r>
      <w:r w:rsidRPr="00274169">
        <w:rPr>
          <w:i/>
          <w:color w:val="000000"/>
          <w:vertAlign w:val="subscript"/>
        </w:rPr>
        <w:t>337</w:t>
      </w:r>
      <w:r w:rsidRPr="00274169">
        <w:rPr>
          <w:color w:val="000000"/>
        </w:rPr>
        <w:t xml:space="preserve"> = (7,947 · 1 + 0,95 · 1) / 3600 = 0,0024714 </w:t>
      </w:r>
      <w:r w:rsidRPr="00274169">
        <w:rPr>
          <w:i/>
          <w:color w:val="000000"/>
        </w:rPr>
        <w:t>г/с</w:t>
      </w:r>
      <w:r w:rsidRPr="00274169">
        <w:rPr>
          <w:color w:val="000000"/>
        </w:rPr>
        <w:t>;</w:t>
      </w:r>
    </w:p>
    <w:p w14:paraId="691B7710" w14:textId="77777777" w:rsidR="00E05BFC" w:rsidRPr="00274169" w:rsidRDefault="00E05BFC" w:rsidP="00E05BFC">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1,29 · 12 + 4,9 · 0,1 + 0,54 · 1 = 16,51 </w:t>
      </w:r>
      <w:r w:rsidRPr="00274169">
        <w:rPr>
          <w:i/>
          <w:color w:val="000000"/>
        </w:rPr>
        <w:t>г</w:t>
      </w:r>
      <w:r w:rsidRPr="00274169">
        <w:rPr>
          <w:color w:val="000000"/>
        </w:rPr>
        <w:t>;</w:t>
      </w:r>
    </w:p>
    <w:p w14:paraId="5DB3A1FD" w14:textId="77777777" w:rsidR="00E05BFC" w:rsidRPr="00274169" w:rsidRDefault="00E05BFC" w:rsidP="00E05BFC">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4,1 · 0,1 + 0,54 · 1 = 0,95 </w:t>
      </w:r>
      <w:r w:rsidRPr="00274169">
        <w:rPr>
          <w:i/>
          <w:color w:val="000000"/>
        </w:rPr>
        <w:t>г</w:t>
      </w:r>
      <w:r w:rsidRPr="00274169">
        <w:rPr>
          <w:color w:val="000000"/>
        </w:rPr>
        <w:t>;</w:t>
      </w:r>
    </w:p>
    <w:p w14:paraId="4F5A4671" w14:textId="77777777" w:rsidR="00E05BFC" w:rsidRPr="00274169" w:rsidRDefault="00E05BFC" w:rsidP="00E05BFC">
      <w:pPr>
        <w:rPr>
          <w:color w:val="000000"/>
        </w:rPr>
      </w:pPr>
      <w:r w:rsidRPr="00274169">
        <w:rPr>
          <w:b/>
          <w:i/>
          <w:color w:val="000000"/>
        </w:rPr>
        <w:t>M</w:t>
      </w:r>
      <w:r w:rsidRPr="00274169">
        <w:rPr>
          <w:color w:val="000000"/>
          <w:vertAlign w:val="superscript"/>
        </w:rPr>
        <w:t>Х</w:t>
      </w:r>
      <w:r w:rsidRPr="00274169">
        <w:rPr>
          <w:i/>
          <w:color w:val="000000"/>
          <w:vertAlign w:val="subscript"/>
        </w:rPr>
        <w:t>337</w:t>
      </w:r>
      <w:r w:rsidRPr="00274169">
        <w:rPr>
          <w:color w:val="000000"/>
        </w:rPr>
        <w:t xml:space="preserve"> = (16,51 + 0,95) · 31 · 1 · 10</w:t>
      </w:r>
      <w:r w:rsidRPr="00274169">
        <w:rPr>
          <w:color w:val="000000"/>
          <w:vertAlign w:val="superscript"/>
        </w:rPr>
        <w:t>-6</w:t>
      </w:r>
      <w:r w:rsidRPr="00274169">
        <w:rPr>
          <w:color w:val="000000"/>
        </w:rPr>
        <w:t xml:space="preserve"> = 0,0005413 </w:t>
      </w:r>
      <w:r w:rsidRPr="00274169">
        <w:rPr>
          <w:i/>
          <w:color w:val="000000"/>
        </w:rPr>
        <w:t>т/год</w:t>
      </w:r>
      <w:r w:rsidRPr="00274169">
        <w:rPr>
          <w:color w:val="000000"/>
        </w:rPr>
        <w:t>;</w:t>
      </w:r>
    </w:p>
    <w:p w14:paraId="554D4D98" w14:textId="77777777" w:rsidR="00E05BFC" w:rsidRPr="00274169" w:rsidRDefault="00E05BFC" w:rsidP="00E05BFC">
      <w:pPr>
        <w:rPr>
          <w:color w:val="000000"/>
        </w:rPr>
      </w:pPr>
      <w:r w:rsidRPr="00274169">
        <w:rPr>
          <w:b/>
          <w:i/>
          <w:color w:val="000000"/>
        </w:rPr>
        <w:t>G</w:t>
      </w:r>
      <w:r w:rsidRPr="00274169">
        <w:rPr>
          <w:color w:val="000000"/>
          <w:vertAlign w:val="superscript"/>
        </w:rPr>
        <w:t>Х</w:t>
      </w:r>
      <w:r w:rsidRPr="00274169">
        <w:rPr>
          <w:i/>
          <w:color w:val="000000"/>
          <w:vertAlign w:val="subscript"/>
        </w:rPr>
        <w:t>337</w:t>
      </w:r>
      <w:r w:rsidRPr="00274169">
        <w:rPr>
          <w:color w:val="000000"/>
        </w:rPr>
        <w:t xml:space="preserve"> = (16,51 · 1 + 0,95 · 1) / 3600 = 0,00485 </w:t>
      </w:r>
      <w:r w:rsidRPr="00274169">
        <w:rPr>
          <w:i/>
          <w:color w:val="000000"/>
        </w:rPr>
        <w:t>г/с</w:t>
      </w:r>
      <w:r w:rsidRPr="00274169">
        <w:rPr>
          <w:color w:val="000000"/>
        </w:rPr>
        <w:t>;</w:t>
      </w:r>
    </w:p>
    <w:p w14:paraId="11A69351" w14:textId="77777777" w:rsidR="00E05BFC" w:rsidRPr="00274169" w:rsidRDefault="00E05BFC" w:rsidP="00E05BFC">
      <w:pPr>
        <w:spacing w:before="240"/>
        <w:rPr>
          <w:color w:val="000000"/>
        </w:rPr>
      </w:pPr>
      <w:r w:rsidRPr="00274169">
        <w:rPr>
          <w:b/>
          <w:i/>
          <w:color w:val="000000"/>
        </w:rPr>
        <w:t>M</w:t>
      </w:r>
      <w:r w:rsidRPr="00274169">
        <w:rPr>
          <w:color w:val="000000"/>
        </w:rPr>
        <w:t xml:space="preserve"> = 0,0011374+0,0010765+0,0005413 = 0,0027552 </w:t>
      </w:r>
      <w:r w:rsidRPr="00274169">
        <w:rPr>
          <w:i/>
          <w:color w:val="000000"/>
        </w:rPr>
        <w:t>т/год</w:t>
      </w:r>
      <w:r w:rsidRPr="00274169">
        <w:rPr>
          <w:color w:val="000000"/>
        </w:rPr>
        <w:t>;</w:t>
      </w:r>
    </w:p>
    <w:p w14:paraId="3E6E4EC3" w14:textId="77777777" w:rsidR="00E05BFC" w:rsidRPr="00274169" w:rsidRDefault="00E05BFC" w:rsidP="00E05BFC">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 xml:space="preserve">{0,0014833; 0,0024714; </w:t>
      </w:r>
      <w:r w:rsidRPr="00274169">
        <w:rPr>
          <w:color w:val="000000"/>
          <w:u w:val="single"/>
        </w:rPr>
        <w:t>0,00485</w:t>
      </w:r>
      <w:r w:rsidRPr="00274169">
        <w:rPr>
          <w:color w:val="000000"/>
        </w:rPr>
        <w:t xml:space="preserve">} = 0,00485 </w:t>
      </w:r>
      <w:r w:rsidRPr="00274169">
        <w:rPr>
          <w:i/>
          <w:color w:val="000000"/>
        </w:rPr>
        <w:t>г/с</w:t>
      </w:r>
      <w:r w:rsidRPr="00274169">
        <w:rPr>
          <w:color w:val="000000"/>
        </w:rPr>
        <w:t>.</w:t>
      </w:r>
    </w:p>
    <w:p w14:paraId="28D05B7E" w14:textId="77777777" w:rsidR="00E05BFC" w:rsidRPr="00274169" w:rsidRDefault="00E05BFC" w:rsidP="00E05BFC">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0,38 · 4 + 0,6 · 0,1 + 0,27 · 1 = 1,85 </w:t>
      </w:r>
      <w:r w:rsidRPr="00274169">
        <w:rPr>
          <w:i/>
          <w:color w:val="000000"/>
        </w:rPr>
        <w:t>г</w:t>
      </w:r>
      <w:r w:rsidRPr="00274169">
        <w:rPr>
          <w:color w:val="000000"/>
        </w:rPr>
        <w:t>;</w:t>
      </w:r>
    </w:p>
    <w:p w14:paraId="5C52C3A5" w14:textId="77777777" w:rsidR="00E05BFC" w:rsidRPr="00274169" w:rsidRDefault="00E05BFC" w:rsidP="00E05BFC">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0,6 · 0,1 + 0,27 · 1 = 0,33 </w:t>
      </w:r>
      <w:r w:rsidRPr="00274169">
        <w:rPr>
          <w:i/>
          <w:color w:val="000000"/>
        </w:rPr>
        <w:t>г</w:t>
      </w:r>
      <w:r w:rsidRPr="00274169">
        <w:rPr>
          <w:color w:val="000000"/>
        </w:rPr>
        <w:t>;</w:t>
      </w:r>
    </w:p>
    <w:p w14:paraId="6E2866BB" w14:textId="77777777" w:rsidR="00E05BFC" w:rsidRPr="00274169" w:rsidRDefault="00E05BFC" w:rsidP="00E05BFC">
      <w:pPr>
        <w:rPr>
          <w:color w:val="000000"/>
        </w:rPr>
      </w:pPr>
      <w:r w:rsidRPr="00274169">
        <w:rPr>
          <w:b/>
          <w:i/>
          <w:color w:val="000000"/>
        </w:rPr>
        <w:t>M</w:t>
      </w:r>
      <w:r w:rsidRPr="00274169">
        <w:rPr>
          <w:color w:val="000000"/>
          <w:vertAlign w:val="superscript"/>
        </w:rPr>
        <w:t>Т</w:t>
      </w:r>
      <w:r w:rsidRPr="00274169">
        <w:rPr>
          <w:i/>
          <w:color w:val="000000"/>
          <w:vertAlign w:val="subscript"/>
        </w:rPr>
        <w:t>2732</w:t>
      </w:r>
      <w:r w:rsidRPr="00274169">
        <w:rPr>
          <w:color w:val="000000"/>
        </w:rPr>
        <w:t xml:space="preserve"> = (1,85 + 0,33) · 213 · 1 · 10</w:t>
      </w:r>
      <w:r w:rsidRPr="00274169">
        <w:rPr>
          <w:color w:val="000000"/>
          <w:vertAlign w:val="superscript"/>
        </w:rPr>
        <w:t>-6</w:t>
      </w:r>
      <w:r w:rsidRPr="00274169">
        <w:rPr>
          <w:color w:val="000000"/>
        </w:rPr>
        <w:t xml:space="preserve"> = 0,0004643 </w:t>
      </w:r>
      <w:r w:rsidRPr="00274169">
        <w:rPr>
          <w:i/>
          <w:color w:val="000000"/>
        </w:rPr>
        <w:t>т/год</w:t>
      </w:r>
      <w:r w:rsidRPr="00274169">
        <w:rPr>
          <w:color w:val="000000"/>
        </w:rPr>
        <w:t>;</w:t>
      </w:r>
    </w:p>
    <w:p w14:paraId="1EFA1350" w14:textId="77777777" w:rsidR="00E05BFC" w:rsidRPr="00274169" w:rsidRDefault="00E05BFC" w:rsidP="00E05BFC">
      <w:pPr>
        <w:rPr>
          <w:color w:val="000000"/>
        </w:rPr>
      </w:pPr>
      <w:r w:rsidRPr="00274169">
        <w:rPr>
          <w:b/>
          <w:i/>
          <w:color w:val="000000"/>
        </w:rPr>
        <w:t>G</w:t>
      </w:r>
      <w:r w:rsidRPr="00274169">
        <w:rPr>
          <w:color w:val="000000"/>
          <w:vertAlign w:val="superscript"/>
        </w:rPr>
        <w:t>Т</w:t>
      </w:r>
      <w:r w:rsidRPr="00274169">
        <w:rPr>
          <w:i/>
          <w:color w:val="000000"/>
          <w:vertAlign w:val="subscript"/>
        </w:rPr>
        <w:t>2732</w:t>
      </w:r>
      <w:r w:rsidRPr="00274169">
        <w:rPr>
          <w:color w:val="000000"/>
        </w:rPr>
        <w:t xml:space="preserve"> = (1,85 · 1 + 0,33 · 1) / 3600 = 0,0006056 </w:t>
      </w:r>
      <w:r w:rsidRPr="00274169">
        <w:rPr>
          <w:i/>
          <w:color w:val="000000"/>
        </w:rPr>
        <w:t>г/с</w:t>
      </w:r>
      <w:r w:rsidRPr="00274169">
        <w:rPr>
          <w:color w:val="000000"/>
        </w:rPr>
        <w:t>;</w:t>
      </w:r>
    </w:p>
    <w:p w14:paraId="7AC3B5CE" w14:textId="77777777" w:rsidR="00E05BFC" w:rsidRPr="00274169" w:rsidRDefault="00E05BFC" w:rsidP="00E05BFC">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0,414 · 6 + 0,63 · 0,1 + 0,27 · 1 = 2,817 </w:t>
      </w:r>
      <w:r w:rsidRPr="00274169">
        <w:rPr>
          <w:i/>
          <w:color w:val="000000"/>
        </w:rPr>
        <w:t>г</w:t>
      </w:r>
      <w:r w:rsidRPr="00274169">
        <w:rPr>
          <w:color w:val="000000"/>
        </w:rPr>
        <w:t>;</w:t>
      </w:r>
    </w:p>
    <w:p w14:paraId="4122A68F" w14:textId="77777777" w:rsidR="00E05BFC" w:rsidRPr="00274169" w:rsidRDefault="00E05BFC" w:rsidP="00E05BFC">
      <w:pPr>
        <w:rPr>
          <w:color w:val="000000"/>
        </w:rPr>
      </w:pPr>
      <w:r w:rsidRPr="00274169">
        <w:rPr>
          <w:b/>
          <w:i/>
          <w:color w:val="000000"/>
        </w:rPr>
        <w:lastRenderedPageBreak/>
        <w:t>M</w:t>
      </w:r>
      <w:r w:rsidRPr="00274169">
        <w:rPr>
          <w:color w:val="000000"/>
          <w:vertAlign w:val="superscript"/>
        </w:rPr>
        <w:t>П</w:t>
      </w:r>
      <w:r w:rsidRPr="00274169">
        <w:rPr>
          <w:i/>
          <w:color w:val="000000"/>
          <w:vertAlign w:val="subscript"/>
        </w:rPr>
        <w:t>2</w:t>
      </w:r>
      <w:r w:rsidRPr="00274169">
        <w:rPr>
          <w:color w:val="000000"/>
        </w:rPr>
        <w:t xml:space="preserve"> = 0,6 · 0,1 + 0,27 · 1 = 0,33 </w:t>
      </w:r>
      <w:r w:rsidRPr="00274169">
        <w:rPr>
          <w:i/>
          <w:color w:val="000000"/>
        </w:rPr>
        <w:t>г</w:t>
      </w:r>
      <w:r w:rsidRPr="00274169">
        <w:rPr>
          <w:color w:val="000000"/>
        </w:rPr>
        <w:t>;</w:t>
      </w:r>
    </w:p>
    <w:p w14:paraId="695C8633" w14:textId="77777777" w:rsidR="00E05BFC" w:rsidRPr="00274169" w:rsidRDefault="00E05BFC" w:rsidP="00E05BFC">
      <w:pPr>
        <w:rPr>
          <w:color w:val="000000"/>
        </w:rPr>
      </w:pPr>
      <w:r w:rsidRPr="00274169">
        <w:rPr>
          <w:b/>
          <w:i/>
          <w:color w:val="000000"/>
        </w:rPr>
        <w:t>M</w:t>
      </w:r>
      <w:r w:rsidRPr="00274169">
        <w:rPr>
          <w:color w:val="000000"/>
          <w:vertAlign w:val="superscript"/>
        </w:rPr>
        <w:t>П</w:t>
      </w:r>
      <w:r w:rsidRPr="00274169">
        <w:rPr>
          <w:i/>
          <w:color w:val="000000"/>
          <w:vertAlign w:val="subscript"/>
        </w:rPr>
        <w:t>2732</w:t>
      </w:r>
      <w:r w:rsidRPr="00274169">
        <w:rPr>
          <w:color w:val="000000"/>
        </w:rPr>
        <w:t xml:space="preserve"> = (2,817 + 0,33) · 121 · 1 · 10</w:t>
      </w:r>
      <w:r w:rsidRPr="00274169">
        <w:rPr>
          <w:color w:val="000000"/>
          <w:vertAlign w:val="superscript"/>
        </w:rPr>
        <w:t>-6</w:t>
      </w:r>
      <w:r w:rsidRPr="00274169">
        <w:rPr>
          <w:color w:val="000000"/>
        </w:rPr>
        <w:t xml:space="preserve"> = 0,0003808 </w:t>
      </w:r>
      <w:r w:rsidRPr="00274169">
        <w:rPr>
          <w:i/>
          <w:color w:val="000000"/>
        </w:rPr>
        <w:t>т/год</w:t>
      </w:r>
      <w:r w:rsidRPr="00274169">
        <w:rPr>
          <w:color w:val="000000"/>
        </w:rPr>
        <w:t>;</w:t>
      </w:r>
    </w:p>
    <w:p w14:paraId="1D9552F5" w14:textId="77777777" w:rsidR="00E05BFC" w:rsidRPr="00274169" w:rsidRDefault="00E05BFC" w:rsidP="00E05BFC">
      <w:pPr>
        <w:rPr>
          <w:color w:val="000000"/>
        </w:rPr>
      </w:pPr>
      <w:r w:rsidRPr="00274169">
        <w:rPr>
          <w:b/>
          <w:i/>
          <w:color w:val="000000"/>
        </w:rPr>
        <w:t>G</w:t>
      </w:r>
      <w:r w:rsidRPr="00274169">
        <w:rPr>
          <w:color w:val="000000"/>
          <w:vertAlign w:val="superscript"/>
        </w:rPr>
        <w:t>П</w:t>
      </w:r>
      <w:r w:rsidRPr="00274169">
        <w:rPr>
          <w:i/>
          <w:color w:val="000000"/>
          <w:vertAlign w:val="subscript"/>
        </w:rPr>
        <w:t>2732</w:t>
      </w:r>
      <w:r w:rsidRPr="00274169">
        <w:rPr>
          <w:color w:val="000000"/>
        </w:rPr>
        <w:t xml:space="preserve"> = (2,817 · 1 + 0,33 · 1) / 3600 = 0,0008742 </w:t>
      </w:r>
      <w:r w:rsidRPr="00274169">
        <w:rPr>
          <w:i/>
          <w:color w:val="000000"/>
        </w:rPr>
        <w:t>г/с</w:t>
      </w:r>
      <w:r w:rsidRPr="00274169">
        <w:rPr>
          <w:color w:val="000000"/>
        </w:rPr>
        <w:t>;</w:t>
      </w:r>
    </w:p>
    <w:p w14:paraId="049C4139" w14:textId="77777777" w:rsidR="00E05BFC" w:rsidRPr="00274169" w:rsidRDefault="00E05BFC" w:rsidP="00E05BFC">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0,46 · 12 + 0,7 · 0,1 + 0,27 · 1 = 5,86 </w:t>
      </w:r>
      <w:r w:rsidRPr="00274169">
        <w:rPr>
          <w:i/>
          <w:color w:val="000000"/>
        </w:rPr>
        <w:t>г</w:t>
      </w:r>
      <w:r w:rsidRPr="00274169">
        <w:rPr>
          <w:color w:val="000000"/>
        </w:rPr>
        <w:t>;</w:t>
      </w:r>
    </w:p>
    <w:p w14:paraId="797ECE5E" w14:textId="77777777" w:rsidR="00E05BFC" w:rsidRPr="00274169" w:rsidRDefault="00E05BFC" w:rsidP="00E05BFC">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0,6 · 0,1 + 0,27 · 1 = 0,33 </w:t>
      </w:r>
      <w:r w:rsidRPr="00274169">
        <w:rPr>
          <w:i/>
          <w:color w:val="000000"/>
        </w:rPr>
        <w:t>г</w:t>
      </w:r>
      <w:r w:rsidRPr="00274169">
        <w:rPr>
          <w:color w:val="000000"/>
        </w:rPr>
        <w:t>;</w:t>
      </w:r>
    </w:p>
    <w:p w14:paraId="10BFE1DD" w14:textId="77777777" w:rsidR="00E05BFC" w:rsidRPr="00274169" w:rsidRDefault="00E05BFC" w:rsidP="00E05BFC">
      <w:pPr>
        <w:rPr>
          <w:color w:val="000000"/>
        </w:rPr>
      </w:pPr>
      <w:r w:rsidRPr="00274169">
        <w:rPr>
          <w:b/>
          <w:i/>
          <w:color w:val="000000"/>
        </w:rPr>
        <w:t>M</w:t>
      </w:r>
      <w:r w:rsidRPr="00274169">
        <w:rPr>
          <w:color w:val="000000"/>
          <w:vertAlign w:val="superscript"/>
        </w:rPr>
        <w:t>Х</w:t>
      </w:r>
      <w:r w:rsidRPr="00274169">
        <w:rPr>
          <w:i/>
          <w:color w:val="000000"/>
          <w:vertAlign w:val="subscript"/>
        </w:rPr>
        <w:t>2732</w:t>
      </w:r>
      <w:r w:rsidRPr="00274169">
        <w:rPr>
          <w:color w:val="000000"/>
        </w:rPr>
        <w:t xml:space="preserve"> = (5,86 + 0,33) · 31 · 1 · 10</w:t>
      </w:r>
      <w:r w:rsidRPr="00274169">
        <w:rPr>
          <w:color w:val="000000"/>
          <w:vertAlign w:val="superscript"/>
        </w:rPr>
        <w:t>-6</w:t>
      </w:r>
      <w:r w:rsidRPr="00274169">
        <w:rPr>
          <w:color w:val="000000"/>
        </w:rPr>
        <w:t xml:space="preserve"> = 0,0001919 </w:t>
      </w:r>
      <w:r w:rsidRPr="00274169">
        <w:rPr>
          <w:i/>
          <w:color w:val="000000"/>
        </w:rPr>
        <w:t>т/год</w:t>
      </w:r>
      <w:r w:rsidRPr="00274169">
        <w:rPr>
          <w:color w:val="000000"/>
        </w:rPr>
        <w:t>;</w:t>
      </w:r>
    </w:p>
    <w:p w14:paraId="2C489C8D" w14:textId="77777777" w:rsidR="00E05BFC" w:rsidRPr="00274169" w:rsidRDefault="00E05BFC" w:rsidP="00E05BFC">
      <w:pPr>
        <w:rPr>
          <w:color w:val="000000"/>
        </w:rPr>
      </w:pPr>
      <w:r w:rsidRPr="00274169">
        <w:rPr>
          <w:b/>
          <w:i/>
          <w:color w:val="000000"/>
        </w:rPr>
        <w:t>G</w:t>
      </w:r>
      <w:r w:rsidRPr="00274169">
        <w:rPr>
          <w:color w:val="000000"/>
          <w:vertAlign w:val="superscript"/>
        </w:rPr>
        <w:t>Х</w:t>
      </w:r>
      <w:r w:rsidRPr="00274169">
        <w:rPr>
          <w:i/>
          <w:color w:val="000000"/>
          <w:vertAlign w:val="subscript"/>
        </w:rPr>
        <w:t>2732</w:t>
      </w:r>
      <w:r w:rsidRPr="00274169">
        <w:rPr>
          <w:color w:val="000000"/>
        </w:rPr>
        <w:t xml:space="preserve"> = (5,86 · 1 + 0,33 · 1) / 3600 = 0,0017194 </w:t>
      </w:r>
      <w:r w:rsidRPr="00274169">
        <w:rPr>
          <w:i/>
          <w:color w:val="000000"/>
        </w:rPr>
        <w:t>г/с</w:t>
      </w:r>
      <w:r w:rsidRPr="00274169">
        <w:rPr>
          <w:color w:val="000000"/>
        </w:rPr>
        <w:t>;</w:t>
      </w:r>
    </w:p>
    <w:p w14:paraId="78AA88B6" w14:textId="77777777" w:rsidR="00E05BFC" w:rsidRPr="00274169" w:rsidRDefault="00E05BFC" w:rsidP="00E05BFC">
      <w:pPr>
        <w:spacing w:before="240"/>
        <w:rPr>
          <w:color w:val="000000"/>
        </w:rPr>
      </w:pPr>
      <w:r w:rsidRPr="00274169">
        <w:rPr>
          <w:b/>
          <w:i/>
          <w:color w:val="000000"/>
        </w:rPr>
        <w:t>M</w:t>
      </w:r>
      <w:r w:rsidRPr="00274169">
        <w:rPr>
          <w:color w:val="000000"/>
        </w:rPr>
        <w:t xml:space="preserve"> = 0,0004643+0,0003808+0,0001919 = 0,001037 </w:t>
      </w:r>
      <w:r w:rsidRPr="00274169">
        <w:rPr>
          <w:i/>
          <w:color w:val="000000"/>
        </w:rPr>
        <w:t>т/год</w:t>
      </w:r>
      <w:r w:rsidRPr="00274169">
        <w:rPr>
          <w:color w:val="000000"/>
        </w:rPr>
        <w:t>;</w:t>
      </w:r>
    </w:p>
    <w:p w14:paraId="414BB6DD" w14:textId="77777777" w:rsidR="00E05BFC" w:rsidRPr="00274169" w:rsidRDefault="00E05BFC" w:rsidP="00E05BFC">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 xml:space="preserve">{0,0006056; 0,0008742; </w:t>
      </w:r>
      <w:r w:rsidRPr="00274169">
        <w:rPr>
          <w:color w:val="000000"/>
          <w:u w:val="single"/>
        </w:rPr>
        <w:t>0,0017194</w:t>
      </w:r>
      <w:r w:rsidRPr="00274169">
        <w:rPr>
          <w:color w:val="000000"/>
        </w:rPr>
        <w:t xml:space="preserve">} = 0,0017194 </w:t>
      </w:r>
      <w:r w:rsidRPr="00274169">
        <w:rPr>
          <w:i/>
          <w:color w:val="000000"/>
        </w:rPr>
        <w:t>г/с</w:t>
      </w:r>
      <w:r w:rsidRPr="00274169">
        <w:rPr>
          <w:color w:val="000000"/>
        </w:rPr>
        <w:t>.</w:t>
      </w:r>
    </w:p>
    <w:p w14:paraId="10B302CC" w14:textId="77777777" w:rsidR="00E05BFC" w:rsidRPr="00274169" w:rsidRDefault="00E05BFC" w:rsidP="00E05BFC">
      <w:pPr>
        <w:spacing w:before="240"/>
        <w:rPr>
          <w:color w:val="000000"/>
        </w:rPr>
      </w:pPr>
      <w:r w:rsidRPr="00274169">
        <w:rPr>
          <w:color w:val="000000"/>
        </w:rPr>
        <w:tab/>
        <w:t>Из результатов расчётов максимально разового выброса для каждого типа автотранспортных средств в итоговые результаты по источнику занесены наибольшие значения, полученные с учетом неодновременности и нестационарности во времени движения автотранспортных средств.</w:t>
      </w:r>
    </w:p>
    <w:p w14:paraId="3E7EFCAA" w14:textId="77777777" w:rsidR="00E05BFC" w:rsidRPr="00274169" w:rsidRDefault="00E05BFC" w:rsidP="00E05BFC">
      <w:pPr>
        <w:rPr>
          <w:color w:val="000000"/>
        </w:rPr>
      </w:pPr>
    </w:p>
    <w:p w14:paraId="28AFD436" w14:textId="77777777" w:rsidR="003244CB" w:rsidRPr="00274169" w:rsidRDefault="003244CB" w:rsidP="003244CB">
      <w:pPr>
        <w:pStyle w:val="22"/>
        <w:rPr>
          <w:rFonts w:ascii="Times New Roman" w:hAnsi="Times New Roman"/>
          <w:color w:val="000000"/>
        </w:rPr>
      </w:pPr>
      <w:r w:rsidRPr="00274169">
        <w:rPr>
          <w:rFonts w:ascii="Times New Roman" w:hAnsi="Times New Roman"/>
          <w:color w:val="000000"/>
        </w:rPr>
        <w:t xml:space="preserve">ИЗАВ 6004 – Неорганизованный </w:t>
      </w:r>
    </w:p>
    <w:p w14:paraId="7C6CD5E8" w14:textId="77777777" w:rsidR="003244CB" w:rsidRPr="00274169" w:rsidRDefault="003244CB" w:rsidP="003244CB">
      <w:pPr>
        <w:pStyle w:val="22"/>
        <w:rPr>
          <w:rFonts w:ascii="Times New Roman" w:hAnsi="Times New Roman"/>
          <w:b w:val="0"/>
          <w:color w:val="000000"/>
        </w:rPr>
      </w:pPr>
      <w:r w:rsidRPr="00274169">
        <w:rPr>
          <w:rFonts w:ascii="Times New Roman" w:hAnsi="Times New Roman"/>
          <w:b w:val="0"/>
          <w:color w:val="000000"/>
        </w:rPr>
        <w:t>Суммарный выброс представлен в таблице 1</w:t>
      </w:r>
    </w:p>
    <w:p w14:paraId="7657319E" w14:textId="77777777" w:rsidR="003244CB" w:rsidRPr="00274169" w:rsidRDefault="003244CB" w:rsidP="003244CB">
      <w:pPr>
        <w:pStyle w:val="22"/>
        <w:rPr>
          <w:rFonts w:ascii="Times New Roman" w:hAnsi="Times New Roman"/>
          <w:b w:val="0"/>
          <w:color w:val="000000"/>
        </w:rPr>
      </w:pPr>
      <w:r w:rsidRPr="00274169">
        <w:rPr>
          <w:rFonts w:ascii="Times New Roman" w:hAnsi="Times New Roman"/>
          <w:b w:val="0"/>
          <w:color w:val="000000"/>
        </w:rPr>
        <w:t>Таблица 1</w:t>
      </w:r>
    </w:p>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3244CB" w:rsidRPr="00274169" w14:paraId="7E69D0CD"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0A1782D9" w14:textId="77777777" w:rsidR="003244CB" w:rsidRPr="00274169" w:rsidRDefault="003244CB"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43036977" w14:textId="77777777" w:rsidR="003244CB" w:rsidRPr="00274169" w:rsidRDefault="003244CB"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74F1E1A1" w14:textId="77777777" w:rsidR="003244CB" w:rsidRPr="00274169" w:rsidRDefault="003244CB" w:rsidP="00111D84">
            <w:pPr>
              <w:jc w:val="center"/>
              <w:rPr>
                <w:color w:val="000000"/>
              </w:rPr>
            </w:pPr>
            <w:r w:rsidRPr="00274169">
              <w:rPr>
                <w:color w:val="000000"/>
              </w:rPr>
              <w:t>Годовой выброс, т/год</w:t>
            </w:r>
          </w:p>
        </w:tc>
      </w:tr>
      <w:tr w:rsidR="003244CB" w:rsidRPr="00274169" w14:paraId="28B26189"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3C7C374B" w14:textId="77777777" w:rsidR="003244CB" w:rsidRPr="00274169" w:rsidRDefault="003244CB"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0462049A" w14:textId="77777777" w:rsidR="003244CB" w:rsidRPr="00274169" w:rsidRDefault="003244CB"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3F573EF1" w14:textId="77777777" w:rsidR="003244CB" w:rsidRPr="00274169" w:rsidRDefault="003244CB"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111689D5" w14:textId="77777777" w:rsidR="003244CB" w:rsidRPr="00274169" w:rsidRDefault="003244CB" w:rsidP="00111D84">
            <w:pPr>
              <w:jc w:val="center"/>
              <w:rPr>
                <w:color w:val="000000"/>
              </w:rPr>
            </w:pPr>
          </w:p>
        </w:tc>
      </w:tr>
      <w:tr w:rsidR="003244CB" w:rsidRPr="00274169" w14:paraId="414F20A7" w14:textId="77777777" w:rsidTr="00111D84">
        <w:tc>
          <w:tcPr>
            <w:tcW w:w="851" w:type="dxa"/>
            <w:tcBorders>
              <w:left w:val="single" w:sz="6" w:space="0" w:color="auto"/>
            </w:tcBorders>
            <w:shd w:val="clear" w:color="auto" w:fill="auto"/>
          </w:tcPr>
          <w:p w14:paraId="5E547E3D" w14:textId="77777777" w:rsidR="003244CB" w:rsidRPr="00274169" w:rsidRDefault="003244CB" w:rsidP="003244CB">
            <w:pPr>
              <w:rPr>
                <w:color w:val="000000"/>
              </w:rPr>
            </w:pPr>
            <w:r w:rsidRPr="00274169">
              <w:rPr>
                <w:color w:val="000000"/>
              </w:rPr>
              <w:t>0301</w:t>
            </w:r>
          </w:p>
        </w:tc>
        <w:tc>
          <w:tcPr>
            <w:tcW w:w="4536" w:type="dxa"/>
            <w:shd w:val="clear" w:color="auto" w:fill="auto"/>
          </w:tcPr>
          <w:p w14:paraId="6A7BD036" w14:textId="77777777" w:rsidR="003244CB" w:rsidRPr="00274169" w:rsidRDefault="003244CB" w:rsidP="003244CB">
            <w:pPr>
              <w:rPr>
                <w:color w:val="000000"/>
              </w:rPr>
            </w:pPr>
            <w:r w:rsidRPr="00274169">
              <w:rPr>
                <w:color w:val="000000"/>
              </w:rPr>
              <w:t>Азота диоксид (Двуокись азота; пероксид азота)</w:t>
            </w:r>
          </w:p>
        </w:tc>
        <w:tc>
          <w:tcPr>
            <w:tcW w:w="2268" w:type="dxa"/>
            <w:shd w:val="clear" w:color="auto" w:fill="auto"/>
            <w:vAlign w:val="center"/>
          </w:tcPr>
          <w:p w14:paraId="2AEF9098" w14:textId="77777777" w:rsidR="003244CB" w:rsidRPr="00274169" w:rsidRDefault="003244CB" w:rsidP="00111D84">
            <w:pPr>
              <w:jc w:val="right"/>
              <w:rPr>
                <w:color w:val="000000"/>
              </w:rPr>
            </w:pPr>
            <w:r w:rsidRPr="00274169">
              <w:rPr>
                <w:color w:val="000000"/>
              </w:rPr>
              <w:t>0,0015422</w:t>
            </w:r>
          </w:p>
        </w:tc>
        <w:tc>
          <w:tcPr>
            <w:tcW w:w="2268" w:type="dxa"/>
            <w:tcBorders>
              <w:right w:val="single" w:sz="6" w:space="0" w:color="auto"/>
            </w:tcBorders>
            <w:shd w:val="clear" w:color="auto" w:fill="auto"/>
            <w:vAlign w:val="center"/>
          </w:tcPr>
          <w:p w14:paraId="438ADD0D" w14:textId="77777777" w:rsidR="003244CB" w:rsidRPr="00274169" w:rsidRDefault="003244CB" w:rsidP="00111D84">
            <w:pPr>
              <w:jc w:val="right"/>
              <w:rPr>
                <w:color w:val="000000"/>
              </w:rPr>
            </w:pPr>
            <w:r w:rsidRPr="00274169">
              <w:rPr>
                <w:color w:val="000000"/>
              </w:rPr>
              <w:t>0,000984</w:t>
            </w:r>
          </w:p>
        </w:tc>
      </w:tr>
      <w:tr w:rsidR="003244CB" w:rsidRPr="00274169" w14:paraId="7A675978" w14:textId="77777777" w:rsidTr="00111D84">
        <w:tc>
          <w:tcPr>
            <w:tcW w:w="851" w:type="dxa"/>
            <w:tcBorders>
              <w:left w:val="single" w:sz="6" w:space="0" w:color="auto"/>
            </w:tcBorders>
            <w:shd w:val="clear" w:color="auto" w:fill="auto"/>
          </w:tcPr>
          <w:p w14:paraId="13A473D9" w14:textId="77777777" w:rsidR="003244CB" w:rsidRPr="00274169" w:rsidRDefault="003244CB" w:rsidP="003244CB">
            <w:pPr>
              <w:rPr>
                <w:color w:val="000000"/>
              </w:rPr>
            </w:pPr>
            <w:r w:rsidRPr="00274169">
              <w:rPr>
                <w:color w:val="000000"/>
              </w:rPr>
              <w:t>0304</w:t>
            </w:r>
          </w:p>
        </w:tc>
        <w:tc>
          <w:tcPr>
            <w:tcW w:w="4536" w:type="dxa"/>
            <w:shd w:val="clear" w:color="auto" w:fill="auto"/>
          </w:tcPr>
          <w:p w14:paraId="26FD02C2" w14:textId="77777777" w:rsidR="003244CB" w:rsidRPr="00274169" w:rsidRDefault="003244CB" w:rsidP="003244CB">
            <w:pPr>
              <w:rPr>
                <w:color w:val="000000"/>
              </w:rPr>
            </w:pPr>
            <w:r w:rsidRPr="00274169">
              <w:rPr>
                <w:color w:val="000000"/>
              </w:rPr>
              <w:t>Азот (II) оксид (Азот монооксид)</w:t>
            </w:r>
          </w:p>
        </w:tc>
        <w:tc>
          <w:tcPr>
            <w:tcW w:w="2268" w:type="dxa"/>
            <w:shd w:val="clear" w:color="auto" w:fill="auto"/>
            <w:vAlign w:val="center"/>
          </w:tcPr>
          <w:p w14:paraId="535F856C" w14:textId="77777777" w:rsidR="003244CB" w:rsidRPr="00274169" w:rsidRDefault="003244CB" w:rsidP="00111D84">
            <w:pPr>
              <w:jc w:val="right"/>
              <w:rPr>
                <w:color w:val="000000"/>
              </w:rPr>
            </w:pPr>
            <w:r w:rsidRPr="00274169">
              <w:rPr>
                <w:color w:val="000000"/>
              </w:rPr>
              <w:t>0,0002506</w:t>
            </w:r>
          </w:p>
        </w:tc>
        <w:tc>
          <w:tcPr>
            <w:tcW w:w="2268" w:type="dxa"/>
            <w:tcBorders>
              <w:right w:val="single" w:sz="6" w:space="0" w:color="auto"/>
            </w:tcBorders>
            <w:shd w:val="clear" w:color="auto" w:fill="auto"/>
            <w:vAlign w:val="center"/>
          </w:tcPr>
          <w:p w14:paraId="128E5BE0" w14:textId="77777777" w:rsidR="003244CB" w:rsidRPr="00274169" w:rsidRDefault="003244CB" w:rsidP="00111D84">
            <w:pPr>
              <w:jc w:val="right"/>
              <w:rPr>
                <w:color w:val="000000"/>
              </w:rPr>
            </w:pPr>
            <w:r w:rsidRPr="00274169">
              <w:rPr>
                <w:color w:val="000000"/>
              </w:rPr>
              <w:t>0,000160</w:t>
            </w:r>
          </w:p>
        </w:tc>
      </w:tr>
      <w:tr w:rsidR="003244CB" w:rsidRPr="00274169" w14:paraId="22069803" w14:textId="77777777" w:rsidTr="00111D84">
        <w:tc>
          <w:tcPr>
            <w:tcW w:w="851" w:type="dxa"/>
            <w:tcBorders>
              <w:left w:val="single" w:sz="6" w:space="0" w:color="auto"/>
            </w:tcBorders>
            <w:shd w:val="clear" w:color="auto" w:fill="auto"/>
          </w:tcPr>
          <w:p w14:paraId="69E03A2A" w14:textId="77777777" w:rsidR="003244CB" w:rsidRPr="00274169" w:rsidRDefault="003244CB" w:rsidP="003244CB">
            <w:pPr>
              <w:rPr>
                <w:color w:val="000000"/>
              </w:rPr>
            </w:pPr>
            <w:r w:rsidRPr="00274169">
              <w:rPr>
                <w:color w:val="000000"/>
              </w:rPr>
              <w:t>0328</w:t>
            </w:r>
          </w:p>
        </w:tc>
        <w:tc>
          <w:tcPr>
            <w:tcW w:w="4536" w:type="dxa"/>
            <w:shd w:val="clear" w:color="auto" w:fill="auto"/>
          </w:tcPr>
          <w:p w14:paraId="5A245AE9" w14:textId="77777777" w:rsidR="003244CB" w:rsidRPr="00274169" w:rsidRDefault="003244CB" w:rsidP="003244CB">
            <w:pPr>
              <w:rPr>
                <w:color w:val="000000"/>
              </w:rPr>
            </w:pPr>
            <w:r w:rsidRPr="00274169">
              <w:rPr>
                <w:color w:val="000000"/>
              </w:rPr>
              <w:t>Углерод (Пигмент черный)</w:t>
            </w:r>
          </w:p>
        </w:tc>
        <w:tc>
          <w:tcPr>
            <w:tcW w:w="2268" w:type="dxa"/>
            <w:shd w:val="clear" w:color="auto" w:fill="auto"/>
            <w:vAlign w:val="center"/>
          </w:tcPr>
          <w:p w14:paraId="3FC08DF0" w14:textId="77777777" w:rsidR="003244CB" w:rsidRPr="00274169" w:rsidRDefault="003244CB" w:rsidP="00111D84">
            <w:pPr>
              <w:jc w:val="right"/>
              <w:rPr>
                <w:color w:val="000000"/>
              </w:rPr>
            </w:pPr>
            <w:r w:rsidRPr="00274169">
              <w:rPr>
                <w:color w:val="000000"/>
              </w:rPr>
              <w:t>0,0000972</w:t>
            </w:r>
          </w:p>
        </w:tc>
        <w:tc>
          <w:tcPr>
            <w:tcW w:w="2268" w:type="dxa"/>
            <w:tcBorders>
              <w:right w:val="single" w:sz="6" w:space="0" w:color="auto"/>
            </w:tcBorders>
            <w:shd w:val="clear" w:color="auto" w:fill="auto"/>
            <w:vAlign w:val="center"/>
          </w:tcPr>
          <w:p w14:paraId="5911FC3D" w14:textId="77777777" w:rsidR="003244CB" w:rsidRPr="00274169" w:rsidRDefault="003244CB" w:rsidP="00111D84">
            <w:pPr>
              <w:jc w:val="right"/>
              <w:rPr>
                <w:color w:val="000000"/>
              </w:rPr>
            </w:pPr>
            <w:r w:rsidRPr="00274169">
              <w:rPr>
                <w:color w:val="000000"/>
              </w:rPr>
              <w:t>0,000056</w:t>
            </w:r>
          </w:p>
        </w:tc>
      </w:tr>
      <w:tr w:rsidR="003244CB" w:rsidRPr="00274169" w14:paraId="59749682" w14:textId="77777777" w:rsidTr="00111D84">
        <w:tc>
          <w:tcPr>
            <w:tcW w:w="851" w:type="dxa"/>
            <w:tcBorders>
              <w:left w:val="single" w:sz="6" w:space="0" w:color="auto"/>
            </w:tcBorders>
            <w:shd w:val="clear" w:color="auto" w:fill="auto"/>
          </w:tcPr>
          <w:p w14:paraId="72027B7C" w14:textId="77777777" w:rsidR="003244CB" w:rsidRPr="00274169" w:rsidRDefault="003244CB" w:rsidP="003244CB">
            <w:pPr>
              <w:rPr>
                <w:color w:val="000000"/>
              </w:rPr>
            </w:pPr>
            <w:r w:rsidRPr="00274169">
              <w:rPr>
                <w:color w:val="000000"/>
              </w:rPr>
              <w:t>0330</w:t>
            </w:r>
          </w:p>
        </w:tc>
        <w:tc>
          <w:tcPr>
            <w:tcW w:w="4536" w:type="dxa"/>
            <w:shd w:val="clear" w:color="auto" w:fill="auto"/>
          </w:tcPr>
          <w:p w14:paraId="6448406D" w14:textId="77777777" w:rsidR="003244CB" w:rsidRPr="00274169" w:rsidRDefault="003244CB" w:rsidP="003244CB">
            <w:pPr>
              <w:rPr>
                <w:color w:val="000000"/>
              </w:rPr>
            </w:pPr>
            <w:r w:rsidRPr="00274169">
              <w:rPr>
                <w:color w:val="000000"/>
              </w:rPr>
              <w:t>Сера диоксид</w:t>
            </w:r>
          </w:p>
        </w:tc>
        <w:tc>
          <w:tcPr>
            <w:tcW w:w="2268" w:type="dxa"/>
            <w:shd w:val="clear" w:color="auto" w:fill="auto"/>
            <w:vAlign w:val="center"/>
          </w:tcPr>
          <w:p w14:paraId="42DC8385" w14:textId="77777777" w:rsidR="003244CB" w:rsidRPr="00274169" w:rsidRDefault="003244CB" w:rsidP="00111D84">
            <w:pPr>
              <w:jc w:val="right"/>
              <w:rPr>
                <w:color w:val="000000"/>
              </w:rPr>
            </w:pPr>
            <w:r w:rsidRPr="00274169">
              <w:rPr>
                <w:color w:val="000000"/>
              </w:rPr>
              <w:t>0,0003933</w:t>
            </w:r>
          </w:p>
        </w:tc>
        <w:tc>
          <w:tcPr>
            <w:tcW w:w="2268" w:type="dxa"/>
            <w:tcBorders>
              <w:right w:val="single" w:sz="6" w:space="0" w:color="auto"/>
            </w:tcBorders>
            <w:shd w:val="clear" w:color="auto" w:fill="auto"/>
            <w:vAlign w:val="center"/>
          </w:tcPr>
          <w:p w14:paraId="20AE4AB4" w14:textId="77777777" w:rsidR="003244CB" w:rsidRPr="00274169" w:rsidRDefault="003244CB" w:rsidP="00111D84">
            <w:pPr>
              <w:jc w:val="right"/>
              <w:rPr>
                <w:color w:val="000000"/>
              </w:rPr>
            </w:pPr>
            <w:r w:rsidRPr="00274169">
              <w:rPr>
                <w:color w:val="000000"/>
              </w:rPr>
              <w:t>0,000258</w:t>
            </w:r>
          </w:p>
        </w:tc>
      </w:tr>
      <w:tr w:rsidR="003244CB" w:rsidRPr="00274169" w14:paraId="18D7A8BB" w14:textId="77777777" w:rsidTr="00111D84">
        <w:tc>
          <w:tcPr>
            <w:tcW w:w="851" w:type="dxa"/>
            <w:tcBorders>
              <w:left w:val="single" w:sz="6" w:space="0" w:color="auto"/>
            </w:tcBorders>
            <w:shd w:val="clear" w:color="auto" w:fill="auto"/>
          </w:tcPr>
          <w:p w14:paraId="68BEDF20" w14:textId="77777777" w:rsidR="003244CB" w:rsidRPr="00274169" w:rsidRDefault="003244CB" w:rsidP="003244CB">
            <w:pPr>
              <w:rPr>
                <w:color w:val="000000"/>
              </w:rPr>
            </w:pPr>
            <w:r w:rsidRPr="00274169">
              <w:rPr>
                <w:color w:val="000000"/>
              </w:rPr>
              <w:t>0337</w:t>
            </w:r>
          </w:p>
        </w:tc>
        <w:tc>
          <w:tcPr>
            <w:tcW w:w="4536" w:type="dxa"/>
            <w:shd w:val="clear" w:color="auto" w:fill="auto"/>
          </w:tcPr>
          <w:p w14:paraId="7D82D006" w14:textId="77777777" w:rsidR="003244CB" w:rsidRPr="00274169" w:rsidRDefault="003244CB" w:rsidP="003244CB">
            <w:pPr>
              <w:rPr>
                <w:color w:val="000000"/>
              </w:rPr>
            </w:pPr>
            <w:r w:rsidRPr="00274169">
              <w:rPr>
                <w:color w:val="000000"/>
              </w:rPr>
              <w:t>Углерода оксид (Углерод окись; углерод моноокись; угарный газ)</w:t>
            </w:r>
          </w:p>
        </w:tc>
        <w:tc>
          <w:tcPr>
            <w:tcW w:w="2268" w:type="dxa"/>
            <w:shd w:val="clear" w:color="auto" w:fill="auto"/>
            <w:vAlign w:val="center"/>
          </w:tcPr>
          <w:p w14:paraId="1E736A9F" w14:textId="77777777" w:rsidR="003244CB" w:rsidRPr="00274169" w:rsidRDefault="003244CB" w:rsidP="00111D84">
            <w:pPr>
              <w:jc w:val="right"/>
              <w:rPr>
                <w:color w:val="000000"/>
              </w:rPr>
            </w:pPr>
            <w:r w:rsidRPr="00274169">
              <w:rPr>
                <w:color w:val="000000"/>
              </w:rPr>
              <w:t>0,0048500</w:t>
            </w:r>
          </w:p>
        </w:tc>
        <w:tc>
          <w:tcPr>
            <w:tcW w:w="2268" w:type="dxa"/>
            <w:tcBorders>
              <w:right w:val="single" w:sz="6" w:space="0" w:color="auto"/>
            </w:tcBorders>
            <w:shd w:val="clear" w:color="auto" w:fill="auto"/>
            <w:vAlign w:val="center"/>
          </w:tcPr>
          <w:p w14:paraId="4CCE13BA" w14:textId="77777777" w:rsidR="003244CB" w:rsidRPr="00274169" w:rsidRDefault="003244CB" w:rsidP="00111D84">
            <w:pPr>
              <w:jc w:val="right"/>
              <w:rPr>
                <w:color w:val="000000"/>
              </w:rPr>
            </w:pPr>
            <w:r w:rsidRPr="00274169">
              <w:rPr>
                <w:color w:val="000000"/>
              </w:rPr>
              <w:t>0,002755</w:t>
            </w:r>
          </w:p>
        </w:tc>
      </w:tr>
      <w:tr w:rsidR="003244CB" w:rsidRPr="00274169" w14:paraId="4B7D94D4" w14:textId="77777777" w:rsidTr="00111D84">
        <w:tc>
          <w:tcPr>
            <w:tcW w:w="851" w:type="dxa"/>
            <w:tcBorders>
              <w:left w:val="single" w:sz="6" w:space="0" w:color="auto"/>
            </w:tcBorders>
            <w:shd w:val="clear" w:color="auto" w:fill="auto"/>
          </w:tcPr>
          <w:p w14:paraId="2470BF77" w14:textId="77777777" w:rsidR="003244CB" w:rsidRPr="00274169" w:rsidRDefault="003244CB" w:rsidP="003244CB">
            <w:pPr>
              <w:rPr>
                <w:color w:val="000000"/>
              </w:rPr>
            </w:pPr>
            <w:r w:rsidRPr="00274169">
              <w:rPr>
                <w:color w:val="000000"/>
              </w:rPr>
              <w:t>2732</w:t>
            </w:r>
          </w:p>
        </w:tc>
        <w:tc>
          <w:tcPr>
            <w:tcW w:w="4536" w:type="dxa"/>
            <w:shd w:val="clear" w:color="auto" w:fill="auto"/>
          </w:tcPr>
          <w:p w14:paraId="146DEE2F" w14:textId="77777777" w:rsidR="003244CB" w:rsidRPr="00274169" w:rsidRDefault="003244CB" w:rsidP="003244CB">
            <w:pPr>
              <w:rPr>
                <w:color w:val="000000"/>
              </w:rPr>
            </w:pPr>
            <w:r w:rsidRPr="00274169">
              <w:rPr>
                <w:color w:val="000000"/>
              </w:rPr>
              <w:t>Керосин (Керосин прямой перегонки; керосин дезодорированный)</w:t>
            </w:r>
          </w:p>
        </w:tc>
        <w:tc>
          <w:tcPr>
            <w:tcW w:w="2268" w:type="dxa"/>
            <w:shd w:val="clear" w:color="auto" w:fill="auto"/>
            <w:vAlign w:val="center"/>
          </w:tcPr>
          <w:p w14:paraId="58572C28" w14:textId="77777777" w:rsidR="003244CB" w:rsidRPr="00274169" w:rsidRDefault="003244CB" w:rsidP="00111D84">
            <w:pPr>
              <w:jc w:val="right"/>
              <w:rPr>
                <w:color w:val="000000"/>
              </w:rPr>
            </w:pPr>
            <w:r w:rsidRPr="00274169">
              <w:rPr>
                <w:color w:val="000000"/>
              </w:rPr>
              <w:t>0,0017194</w:t>
            </w:r>
          </w:p>
        </w:tc>
        <w:tc>
          <w:tcPr>
            <w:tcW w:w="2268" w:type="dxa"/>
            <w:tcBorders>
              <w:right w:val="single" w:sz="6" w:space="0" w:color="auto"/>
            </w:tcBorders>
            <w:shd w:val="clear" w:color="auto" w:fill="auto"/>
            <w:vAlign w:val="center"/>
          </w:tcPr>
          <w:p w14:paraId="2345E562" w14:textId="77777777" w:rsidR="003244CB" w:rsidRPr="00274169" w:rsidRDefault="003244CB" w:rsidP="00111D84">
            <w:pPr>
              <w:jc w:val="right"/>
              <w:rPr>
                <w:color w:val="000000"/>
              </w:rPr>
            </w:pPr>
            <w:r w:rsidRPr="00274169">
              <w:rPr>
                <w:color w:val="000000"/>
              </w:rPr>
              <w:t>0,001037</w:t>
            </w:r>
          </w:p>
        </w:tc>
      </w:tr>
      <w:tr w:rsidR="003244CB" w:rsidRPr="00274169" w14:paraId="06F91854" w14:textId="77777777" w:rsidTr="00111D84">
        <w:tc>
          <w:tcPr>
            <w:tcW w:w="851" w:type="dxa"/>
            <w:tcBorders>
              <w:left w:val="single" w:sz="6" w:space="0" w:color="auto"/>
            </w:tcBorders>
            <w:shd w:val="clear" w:color="auto" w:fill="auto"/>
          </w:tcPr>
          <w:p w14:paraId="2BC353A5" w14:textId="77777777" w:rsidR="003244CB" w:rsidRPr="00274169" w:rsidRDefault="003244CB" w:rsidP="003244CB">
            <w:pPr>
              <w:rPr>
                <w:color w:val="000000"/>
              </w:rPr>
            </w:pPr>
            <w:r w:rsidRPr="00274169">
              <w:rPr>
                <w:color w:val="000000"/>
              </w:rPr>
              <w:t>2937</w:t>
            </w:r>
          </w:p>
        </w:tc>
        <w:tc>
          <w:tcPr>
            <w:tcW w:w="4536" w:type="dxa"/>
            <w:shd w:val="clear" w:color="auto" w:fill="auto"/>
          </w:tcPr>
          <w:p w14:paraId="7F6CB77B" w14:textId="77777777" w:rsidR="003244CB" w:rsidRPr="00274169" w:rsidRDefault="003244CB" w:rsidP="003244CB">
            <w:pPr>
              <w:rPr>
                <w:color w:val="000000"/>
              </w:rPr>
            </w:pPr>
            <w:r w:rsidRPr="00274169">
              <w:rPr>
                <w:color w:val="000000"/>
              </w:rPr>
              <w:t>Пыль зерновая (по массе/по грибам хранения)</w:t>
            </w:r>
          </w:p>
        </w:tc>
        <w:tc>
          <w:tcPr>
            <w:tcW w:w="2268" w:type="dxa"/>
            <w:shd w:val="clear" w:color="auto" w:fill="auto"/>
            <w:vAlign w:val="center"/>
          </w:tcPr>
          <w:p w14:paraId="08C7E206" w14:textId="77777777" w:rsidR="003244CB" w:rsidRPr="00274169" w:rsidRDefault="003244CB" w:rsidP="00111D84">
            <w:pPr>
              <w:jc w:val="right"/>
              <w:rPr>
                <w:color w:val="000000"/>
              </w:rPr>
            </w:pPr>
            <w:r w:rsidRPr="00274169">
              <w:rPr>
                <w:color w:val="000000"/>
              </w:rPr>
              <w:t>0,0000152</w:t>
            </w:r>
          </w:p>
        </w:tc>
        <w:tc>
          <w:tcPr>
            <w:tcW w:w="2268" w:type="dxa"/>
            <w:tcBorders>
              <w:right w:val="single" w:sz="6" w:space="0" w:color="auto"/>
            </w:tcBorders>
            <w:shd w:val="clear" w:color="auto" w:fill="auto"/>
            <w:vAlign w:val="center"/>
          </w:tcPr>
          <w:p w14:paraId="7736A8DD" w14:textId="77777777" w:rsidR="003244CB" w:rsidRPr="00274169" w:rsidRDefault="003244CB" w:rsidP="00111D84">
            <w:pPr>
              <w:jc w:val="right"/>
              <w:rPr>
                <w:color w:val="000000"/>
              </w:rPr>
            </w:pPr>
            <w:r w:rsidRPr="00274169">
              <w:rPr>
                <w:color w:val="000000"/>
              </w:rPr>
              <w:t>0,000009</w:t>
            </w:r>
          </w:p>
        </w:tc>
      </w:tr>
    </w:tbl>
    <w:p w14:paraId="1D2713AD" w14:textId="77777777" w:rsidR="006D7725" w:rsidRPr="00274169" w:rsidRDefault="006D7725" w:rsidP="00A94D0C">
      <w:pPr>
        <w:rPr>
          <w:color w:val="000000"/>
        </w:rPr>
      </w:pPr>
    </w:p>
    <w:p w14:paraId="7F2AA06C" w14:textId="77777777" w:rsidR="00D23B6B" w:rsidRPr="00274169" w:rsidRDefault="00D23B6B" w:rsidP="00A94D0C">
      <w:pPr>
        <w:rPr>
          <w:color w:val="000000"/>
        </w:rPr>
      </w:pPr>
    </w:p>
    <w:p w14:paraId="21594181" w14:textId="77777777" w:rsidR="00D23B6B" w:rsidRPr="00274169" w:rsidRDefault="00D23B6B" w:rsidP="00D23B6B">
      <w:pPr>
        <w:pStyle w:val="22"/>
        <w:rPr>
          <w:rFonts w:ascii="Times New Roman" w:hAnsi="Times New Roman"/>
          <w:color w:val="000000"/>
        </w:rPr>
      </w:pPr>
      <w:r w:rsidRPr="00274169">
        <w:rPr>
          <w:rFonts w:ascii="Times New Roman" w:hAnsi="Times New Roman"/>
          <w:color w:val="000000"/>
        </w:rPr>
        <w:t xml:space="preserve">ИВ 01 – Загрузка (ячмень) </w:t>
      </w:r>
    </w:p>
    <w:p w14:paraId="7832A57C" w14:textId="77777777" w:rsidR="00D23B6B" w:rsidRPr="00274169" w:rsidRDefault="00D23B6B" w:rsidP="00D23B6B">
      <w:pPr>
        <w:spacing w:before="240"/>
        <w:rPr>
          <w:color w:val="000000"/>
        </w:rPr>
      </w:pPr>
      <w:r w:rsidRPr="00274169">
        <w:rPr>
          <w:color w:val="000000"/>
        </w:rPr>
        <w:tab/>
        <w:t>Расчет выделения пыли при ведении погрузочно-разгрузочных работ выполнен в соответствии с «Методическим пособием по расчету выбросов от неорганизованных источников в промышленности строительных материалов», Новороссийск, 2001; «Методическим пособием по расчету, нормированию и контролю выбросов загрязняющих веществ в атмосферный воздух», СПб., 2005.</w:t>
      </w:r>
    </w:p>
    <w:p w14:paraId="4A038C05" w14:textId="77777777" w:rsidR="00D23B6B" w:rsidRPr="00274169" w:rsidRDefault="00D23B6B" w:rsidP="00D23B6B">
      <w:pPr>
        <w:spacing w:before="240"/>
        <w:rPr>
          <w:color w:val="000000"/>
        </w:rPr>
      </w:pPr>
      <w:r w:rsidRPr="00274169">
        <w:rPr>
          <w:color w:val="000000"/>
        </w:rPr>
        <w:tab/>
        <w:t>Перегрузка сыпучих материалов осуществляется без применения загрузочного рукава. Местные условия – склады, хранилища, закрытые с 4-х сторон (</w:t>
      </w:r>
      <w:r w:rsidRPr="00274169">
        <w:rPr>
          <w:b/>
          <w:i/>
          <w:color w:val="000000"/>
        </w:rPr>
        <w:t>K</w:t>
      </w:r>
      <w:r w:rsidRPr="00274169">
        <w:rPr>
          <w:i/>
          <w:color w:val="000000"/>
          <w:vertAlign w:val="subscript"/>
        </w:rPr>
        <w:t>4</w:t>
      </w:r>
      <w:r w:rsidRPr="00274169">
        <w:rPr>
          <w:color w:val="000000"/>
        </w:rPr>
        <w:t xml:space="preserve"> = 0,005). Высота падения материала при пересыпке составляет 0,5 м (</w:t>
      </w:r>
      <w:r w:rsidRPr="00274169">
        <w:rPr>
          <w:b/>
          <w:i/>
          <w:color w:val="000000"/>
        </w:rPr>
        <w:t>B</w:t>
      </w:r>
      <w:r w:rsidRPr="00274169">
        <w:rPr>
          <w:color w:val="000000"/>
        </w:rPr>
        <w:t xml:space="preserve"> = 0,4). Залповый сброс при разгрузке автосамосвала отсутствует (</w:t>
      </w:r>
      <w:r w:rsidRPr="00274169">
        <w:rPr>
          <w:b/>
          <w:i/>
          <w:color w:val="000000"/>
        </w:rPr>
        <w:t>K</w:t>
      </w:r>
      <w:r w:rsidRPr="00274169">
        <w:rPr>
          <w:i/>
          <w:color w:val="000000"/>
          <w:vertAlign w:val="subscript"/>
        </w:rPr>
        <w:t>9</w:t>
      </w:r>
      <w:r w:rsidRPr="00274169">
        <w:rPr>
          <w:color w:val="000000"/>
        </w:rPr>
        <w:t xml:space="preserve"> = 1). Расчетные скорости ветра, м/с: 0,5 (</w:t>
      </w:r>
      <w:r w:rsidRPr="00274169">
        <w:rPr>
          <w:b/>
          <w:i/>
          <w:color w:val="000000"/>
        </w:rPr>
        <w:t>K</w:t>
      </w:r>
      <w:r w:rsidRPr="00274169">
        <w:rPr>
          <w:i/>
          <w:color w:val="000000"/>
          <w:vertAlign w:val="subscript"/>
        </w:rPr>
        <w:t>3</w:t>
      </w:r>
      <w:r w:rsidRPr="00274169">
        <w:rPr>
          <w:color w:val="000000"/>
        </w:rPr>
        <w:t xml:space="preserve"> = 1). Средняя годовая скорость ветра 0,5 м/с (</w:t>
      </w:r>
      <w:r w:rsidRPr="00274169">
        <w:rPr>
          <w:b/>
          <w:i/>
          <w:color w:val="000000"/>
        </w:rPr>
        <w:t>K</w:t>
      </w:r>
      <w:r w:rsidRPr="00274169">
        <w:rPr>
          <w:i/>
          <w:color w:val="000000"/>
          <w:vertAlign w:val="subscript"/>
        </w:rPr>
        <w:t>3</w:t>
      </w:r>
      <w:r w:rsidRPr="00274169">
        <w:rPr>
          <w:color w:val="000000"/>
        </w:rPr>
        <w:t xml:space="preserve"> = 1).</w:t>
      </w:r>
    </w:p>
    <w:p w14:paraId="051F6CF8" w14:textId="77777777" w:rsidR="00D23B6B" w:rsidRPr="00274169" w:rsidRDefault="00D23B6B" w:rsidP="00D23B6B">
      <w:pPr>
        <w:spacing w:before="240" w:after="120"/>
        <w:rPr>
          <w:color w:val="000000"/>
        </w:rPr>
      </w:pPr>
      <w:r w:rsidRPr="00274169">
        <w:rPr>
          <w:color w:val="000000"/>
        </w:rPr>
        <w:lastRenderedPageBreak/>
        <w:t xml:space="preserve">Таблица 1.1.1 - </w:t>
      </w:r>
      <w:r w:rsidRPr="00274169">
        <w:rPr>
          <w:b/>
          <w:color w:val="000000"/>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D23B6B" w:rsidRPr="00274169" w14:paraId="3F785E0D"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21A40EB5" w14:textId="77777777" w:rsidR="00D23B6B" w:rsidRPr="00274169" w:rsidRDefault="00D23B6B"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2DD4FA77" w14:textId="77777777" w:rsidR="00D23B6B" w:rsidRPr="00274169" w:rsidRDefault="00D23B6B"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5E99705C" w14:textId="77777777" w:rsidR="00D23B6B" w:rsidRPr="00274169" w:rsidRDefault="00D23B6B" w:rsidP="00111D84">
            <w:pPr>
              <w:jc w:val="center"/>
              <w:rPr>
                <w:color w:val="000000"/>
              </w:rPr>
            </w:pPr>
            <w:r w:rsidRPr="00274169">
              <w:rPr>
                <w:color w:val="000000"/>
              </w:rPr>
              <w:t>Годовой выброс, т/год</w:t>
            </w:r>
          </w:p>
        </w:tc>
      </w:tr>
      <w:tr w:rsidR="00D23B6B" w:rsidRPr="00274169" w14:paraId="50F5E08F"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07BCF064" w14:textId="77777777" w:rsidR="00D23B6B" w:rsidRPr="00274169" w:rsidRDefault="00D23B6B"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765EF3BB" w14:textId="77777777" w:rsidR="00D23B6B" w:rsidRPr="00274169" w:rsidRDefault="00D23B6B"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33B9511C" w14:textId="77777777" w:rsidR="00D23B6B" w:rsidRPr="00274169" w:rsidRDefault="00D23B6B"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67696288" w14:textId="77777777" w:rsidR="00D23B6B" w:rsidRPr="00274169" w:rsidRDefault="00D23B6B" w:rsidP="00111D84">
            <w:pPr>
              <w:jc w:val="center"/>
              <w:rPr>
                <w:color w:val="000000"/>
              </w:rPr>
            </w:pPr>
          </w:p>
        </w:tc>
      </w:tr>
      <w:tr w:rsidR="00D23B6B" w:rsidRPr="00274169" w14:paraId="7DB01B33" w14:textId="77777777" w:rsidTr="00111D84">
        <w:tc>
          <w:tcPr>
            <w:tcW w:w="851" w:type="dxa"/>
            <w:tcBorders>
              <w:left w:val="single" w:sz="6" w:space="0" w:color="auto"/>
              <w:bottom w:val="single" w:sz="8" w:space="0" w:color="auto"/>
            </w:tcBorders>
            <w:shd w:val="clear" w:color="auto" w:fill="auto"/>
          </w:tcPr>
          <w:p w14:paraId="03B4B009" w14:textId="77777777" w:rsidR="00D23B6B" w:rsidRPr="00274169" w:rsidRDefault="00D23B6B" w:rsidP="00111D84">
            <w:pPr>
              <w:jc w:val="center"/>
              <w:rPr>
                <w:color w:val="000000"/>
              </w:rPr>
            </w:pPr>
            <w:r w:rsidRPr="00274169">
              <w:rPr>
                <w:color w:val="000000"/>
              </w:rPr>
              <w:t>2937</w:t>
            </w:r>
          </w:p>
        </w:tc>
        <w:tc>
          <w:tcPr>
            <w:tcW w:w="4536" w:type="dxa"/>
            <w:tcBorders>
              <w:bottom w:val="single" w:sz="8" w:space="0" w:color="auto"/>
            </w:tcBorders>
            <w:shd w:val="clear" w:color="auto" w:fill="auto"/>
          </w:tcPr>
          <w:p w14:paraId="45D1F3D4" w14:textId="77777777" w:rsidR="00D23B6B" w:rsidRPr="00274169" w:rsidRDefault="00D23B6B" w:rsidP="00D23B6B">
            <w:pPr>
              <w:rPr>
                <w:color w:val="000000"/>
              </w:rPr>
            </w:pPr>
            <w:r w:rsidRPr="00274169">
              <w:rPr>
                <w:color w:val="000000"/>
              </w:rPr>
              <w:t>Пыль зерновая</w:t>
            </w:r>
          </w:p>
        </w:tc>
        <w:tc>
          <w:tcPr>
            <w:tcW w:w="2268" w:type="dxa"/>
            <w:tcBorders>
              <w:bottom w:val="single" w:sz="8" w:space="0" w:color="auto"/>
            </w:tcBorders>
            <w:shd w:val="clear" w:color="auto" w:fill="auto"/>
          </w:tcPr>
          <w:p w14:paraId="2283EC73" w14:textId="77777777" w:rsidR="00D23B6B" w:rsidRPr="00274169" w:rsidRDefault="00D23B6B" w:rsidP="00111D84">
            <w:pPr>
              <w:tabs>
                <w:tab w:val="decimal" w:pos="1134"/>
              </w:tabs>
              <w:rPr>
                <w:color w:val="000000"/>
              </w:rPr>
            </w:pPr>
            <w:r w:rsidRPr="00274169">
              <w:rPr>
                <w:color w:val="000000"/>
              </w:rPr>
              <w:t>0,0000076</w:t>
            </w:r>
          </w:p>
        </w:tc>
        <w:tc>
          <w:tcPr>
            <w:tcW w:w="2268" w:type="dxa"/>
            <w:tcBorders>
              <w:bottom w:val="single" w:sz="8" w:space="0" w:color="auto"/>
              <w:right w:val="single" w:sz="6" w:space="0" w:color="auto"/>
            </w:tcBorders>
            <w:shd w:val="clear" w:color="auto" w:fill="auto"/>
          </w:tcPr>
          <w:p w14:paraId="3A12C8DA" w14:textId="77777777" w:rsidR="00D23B6B" w:rsidRPr="00274169" w:rsidRDefault="00D23B6B" w:rsidP="00111D84">
            <w:pPr>
              <w:tabs>
                <w:tab w:val="decimal" w:pos="1134"/>
              </w:tabs>
              <w:rPr>
                <w:color w:val="000000"/>
              </w:rPr>
            </w:pPr>
            <w:r w:rsidRPr="00274169">
              <w:rPr>
                <w:color w:val="000000"/>
              </w:rPr>
              <w:t>0,0000044</w:t>
            </w:r>
          </w:p>
        </w:tc>
      </w:tr>
    </w:tbl>
    <w:p w14:paraId="681062B8" w14:textId="77777777" w:rsidR="00D23B6B" w:rsidRPr="00274169" w:rsidRDefault="00D23B6B" w:rsidP="00D23B6B">
      <w:pPr>
        <w:spacing w:before="240" w:after="240"/>
        <w:rPr>
          <w:color w:val="000000"/>
        </w:rPr>
      </w:pPr>
      <w:r w:rsidRPr="00274169">
        <w:rPr>
          <w:color w:val="000000"/>
        </w:rPr>
        <w:tab/>
        <w:t>Исходные данные для расчета выделений загрязняющих веществ приведены в таблице 1.1.2.</w:t>
      </w:r>
    </w:p>
    <w:p w14:paraId="57A81BF6" w14:textId="77777777" w:rsidR="00D23B6B" w:rsidRPr="00274169" w:rsidRDefault="00D23B6B" w:rsidP="00D23B6B">
      <w:pPr>
        <w:spacing w:before="240" w:after="120"/>
        <w:rPr>
          <w:color w:val="000000"/>
        </w:rPr>
      </w:pPr>
      <w:r w:rsidRPr="00274169">
        <w:rPr>
          <w:color w:val="000000"/>
        </w:rPr>
        <w:t xml:space="preserve">Таблица 1.1.2 - </w:t>
      </w:r>
      <w:r w:rsidRPr="00274169">
        <w:rPr>
          <w:b/>
          <w:color w:val="00000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3402"/>
        <w:gridCol w:w="5670"/>
        <w:gridCol w:w="851"/>
      </w:tblGrid>
      <w:tr w:rsidR="00D23B6B" w:rsidRPr="00274169" w14:paraId="3B01195D" w14:textId="77777777" w:rsidTr="00111D84">
        <w:trPr>
          <w:cantSplit/>
          <w:tblHeader/>
        </w:trPr>
        <w:tc>
          <w:tcPr>
            <w:tcW w:w="3402" w:type="dxa"/>
            <w:tcBorders>
              <w:top w:val="single" w:sz="8" w:space="0" w:color="auto"/>
              <w:left w:val="single" w:sz="6" w:space="0" w:color="auto"/>
              <w:bottom w:val="single" w:sz="8" w:space="0" w:color="auto"/>
            </w:tcBorders>
            <w:shd w:val="clear" w:color="auto" w:fill="F2F2F2"/>
            <w:vAlign w:val="center"/>
          </w:tcPr>
          <w:p w14:paraId="67459484" w14:textId="77777777" w:rsidR="00D23B6B" w:rsidRPr="00274169" w:rsidRDefault="00D23B6B" w:rsidP="00111D84">
            <w:pPr>
              <w:jc w:val="center"/>
              <w:rPr>
                <w:color w:val="000000"/>
              </w:rPr>
            </w:pPr>
            <w:r w:rsidRPr="00274169">
              <w:rPr>
                <w:color w:val="000000"/>
              </w:rPr>
              <w:t>Материал</w:t>
            </w:r>
          </w:p>
        </w:tc>
        <w:tc>
          <w:tcPr>
            <w:tcW w:w="5670" w:type="dxa"/>
            <w:tcBorders>
              <w:top w:val="single" w:sz="8" w:space="0" w:color="auto"/>
              <w:bottom w:val="single" w:sz="8" w:space="0" w:color="auto"/>
            </w:tcBorders>
            <w:shd w:val="clear" w:color="auto" w:fill="F2F2F2"/>
            <w:vAlign w:val="center"/>
          </w:tcPr>
          <w:p w14:paraId="735F7839" w14:textId="77777777" w:rsidR="00D23B6B" w:rsidRPr="00274169" w:rsidRDefault="00D23B6B" w:rsidP="00111D84">
            <w:pPr>
              <w:jc w:val="center"/>
              <w:rPr>
                <w:color w:val="000000"/>
              </w:rPr>
            </w:pPr>
            <w:r w:rsidRPr="00274169">
              <w:rPr>
                <w:color w:val="000000"/>
              </w:rPr>
              <w:t>Параметры</w:t>
            </w:r>
          </w:p>
        </w:tc>
        <w:tc>
          <w:tcPr>
            <w:tcW w:w="851" w:type="dxa"/>
            <w:tcBorders>
              <w:top w:val="single" w:sz="8" w:space="0" w:color="auto"/>
              <w:bottom w:val="single" w:sz="8" w:space="0" w:color="auto"/>
              <w:right w:val="single" w:sz="6" w:space="0" w:color="auto"/>
            </w:tcBorders>
            <w:shd w:val="clear" w:color="auto" w:fill="F2F2F2"/>
            <w:vAlign w:val="center"/>
          </w:tcPr>
          <w:p w14:paraId="30940E9B" w14:textId="77777777" w:rsidR="00D23B6B" w:rsidRPr="00274169" w:rsidRDefault="00D23B6B" w:rsidP="00111D84">
            <w:pPr>
              <w:jc w:val="center"/>
              <w:rPr>
                <w:color w:val="000000"/>
              </w:rPr>
            </w:pPr>
            <w:r w:rsidRPr="00274169">
              <w:rPr>
                <w:color w:val="000000"/>
              </w:rPr>
              <w:t>Одновременность</w:t>
            </w:r>
          </w:p>
        </w:tc>
      </w:tr>
      <w:tr w:rsidR="00D23B6B" w:rsidRPr="00274169" w14:paraId="5F408F11" w14:textId="77777777" w:rsidTr="00111D84">
        <w:tc>
          <w:tcPr>
            <w:tcW w:w="3402" w:type="dxa"/>
            <w:tcBorders>
              <w:left w:val="single" w:sz="6" w:space="0" w:color="auto"/>
              <w:bottom w:val="single" w:sz="8" w:space="0" w:color="auto"/>
            </w:tcBorders>
            <w:shd w:val="clear" w:color="auto" w:fill="auto"/>
          </w:tcPr>
          <w:p w14:paraId="3436E272" w14:textId="77777777" w:rsidR="00D23B6B" w:rsidRPr="00274169" w:rsidRDefault="00D23B6B" w:rsidP="00D23B6B">
            <w:pPr>
              <w:rPr>
                <w:color w:val="000000"/>
              </w:rPr>
            </w:pPr>
            <w:r w:rsidRPr="00274169">
              <w:rPr>
                <w:color w:val="000000"/>
              </w:rPr>
              <w:t>Ячмень</w:t>
            </w:r>
          </w:p>
        </w:tc>
        <w:tc>
          <w:tcPr>
            <w:tcW w:w="5670" w:type="dxa"/>
            <w:tcBorders>
              <w:bottom w:val="single" w:sz="8" w:space="0" w:color="auto"/>
            </w:tcBorders>
            <w:shd w:val="clear" w:color="auto" w:fill="auto"/>
          </w:tcPr>
          <w:p w14:paraId="389A0B34" w14:textId="77777777" w:rsidR="00D23B6B" w:rsidRPr="00274169" w:rsidRDefault="00D23B6B" w:rsidP="00D23B6B">
            <w:pPr>
              <w:rPr>
                <w:color w:val="000000"/>
              </w:rPr>
            </w:pPr>
            <w:r w:rsidRPr="00274169">
              <w:rPr>
                <w:color w:val="000000"/>
              </w:rPr>
              <w:t xml:space="preserve">Количество перерабатываемого материала: </w:t>
            </w:r>
            <w:proofErr w:type="spellStart"/>
            <w:r w:rsidRPr="00274169">
              <w:rPr>
                <w:color w:val="000000"/>
              </w:rPr>
              <w:t>Gч</w:t>
            </w:r>
            <w:proofErr w:type="spellEnd"/>
            <w:r w:rsidRPr="00274169">
              <w:rPr>
                <w:color w:val="000000"/>
              </w:rPr>
              <w:t xml:space="preserve"> = 5,7 т/час; </w:t>
            </w:r>
            <w:proofErr w:type="spellStart"/>
            <w:r w:rsidRPr="00274169">
              <w:rPr>
                <w:color w:val="000000"/>
              </w:rPr>
              <w:t>Gгод</w:t>
            </w:r>
            <w:proofErr w:type="spellEnd"/>
            <w:r w:rsidRPr="00274169">
              <w:rPr>
                <w:color w:val="000000"/>
              </w:rPr>
              <w:t xml:space="preserve"> = 923,08 т/год. Весовая доля пылевой фракции в материале: </w:t>
            </w:r>
            <w:r w:rsidRPr="00274169">
              <w:rPr>
                <w:b/>
                <w:i/>
                <w:color w:val="000000"/>
              </w:rPr>
              <w:t>K</w:t>
            </w:r>
            <w:r w:rsidRPr="00274169">
              <w:rPr>
                <w:i/>
                <w:color w:val="000000"/>
                <w:vertAlign w:val="subscript"/>
              </w:rPr>
              <w:t>1</w:t>
            </w:r>
            <w:r w:rsidRPr="00274169">
              <w:rPr>
                <w:color w:val="000000"/>
              </w:rPr>
              <w:t xml:space="preserve"> = 0,01.  Доля пыли, переходящая в аэрозоль: </w:t>
            </w:r>
            <w:r w:rsidRPr="00274169">
              <w:rPr>
                <w:b/>
                <w:i/>
                <w:color w:val="000000"/>
              </w:rPr>
              <w:t>K</w:t>
            </w:r>
            <w:r w:rsidRPr="00274169">
              <w:rPr>
                <w:i/>
                <w:color w:val="000000"/>
                <w:vertAlign w:val="subscript"/>
              </w:rPr>
              <w:t>2</w:t>
            </w:r>
            <w:r w:rsidRPr="00274169">
              <w:rPr>
                <w:color w:val="000000"/>
              </w:rPr>
              <w:t xml:space="preserve"> = 0,03. Влажность свыше 10 до 20% (</w:t>
            </w:r>
            <w:r w:rsidRPr="00274169">
              <w:rPr>
                <w:b/>
                <w:i/>
                <w:color w:val="000000"/>
              </w:rPr>
              <w:t>K</w:t>
            </w:r>
            <w:r w:rsidRPr="00274169">
              <w:rPr>
                <w:i/>
                <w:color w:val="000000"/>
                <w:vertAlign w:val="subscript"/>
              </w:rPr>
              <w:t>5</w:t>
            </w:r>
            <w:r w:rsidRPr="00274169">
              <w:rPr>
                <w:color w:val="000000"/>
              </w:rPr>
              <w:t xml:space="preserve"> = 0,01). Размер куска 3-1 мм (</w:t>
            </w:r>
            <w:r w:rsidRPr="00274169">
              <w:rPr>
                <w:b/>
                <w:i/>
                <w:color w:val="000000"/>
              </w:rPr>
              <w:t>K</w:t>
            </w:r>
            <w:r w:rsidRPr="00274169">
              <w:rPr>
                <w:i/>
                <w:color w:val="000000"/>
                <w:vertAlign w:val="subscript"/>
              </w:rPr>
              <w:t>7</w:t>
            </w:r>
            <w:r w:rsidRPr="00274169">
              <w:rPr>
                <w:color w:val="000000"/>
              </w:rPr>
              <w:t xml:space="preserve"> = 0,8). </w:t>
            </w:r>
          </w:p>
        </w:tc>
        <w:tc>
          <w:tcPr>
            <w:tcW w:w="851" w:type="dxa"/>
            <w:tcBorders>
              <w:bottom w:val="single" w:sz="8" w:space="0" w:color="auto"/>
              <w:right w:val="single" w:sz="6" w:space="0" w:color="auto"/>
            </w:tcBorders>
            <w:shd w:val="clear" w:color="auto" w:fill="auto"/>
          </w:tcPr>
          <w:p w14:paraId="08AC90ED" w14:textId="77777777" w:rsidR="00D23B6B" w:rsidRPr="00274169" w:rsidRDefault="00D23B6B" w:rsidP="00111D84">
            <w:pPr>
              <w:jc w:val="center"/>
              <w:rPr>
                <w:color w:val="000000"/>
              </w:rPr>
            </w:pPr>
            <w:r w:rsidRPr="00274169">
              <w:rPr>
                <w:color w:val="000000"/>
              </w:rPr>
              <w:t>+</w:t>
            </w:r>
          </w:p>
        </w:tc>
      </w:tr>
    </w:tbl>
    <w:p w14:paraId="4ABD5724" w14:textId="77777777" w:rsidR="00D23B6B" w:rsidRPr="00274169" w:rsidRDefault="00D23B6B" w:rsidP="00D23B6B">
      <w:pPr>
        <w:spacing w:before="240"/>
        <w:rPr>
          <w:color w:val="000000"/>
        </w:rPr>
      </w:pPr>
      <w:r w:rsidRPr="00274169">
        <w:rPr>
          <w:color w:val="000000"/>
        </w:rPr>
        <w:tab/>
        <w:t>Принятые условные обозначения, расчетные формулы, а также расчетные параметры и их обоснование приведены ниже.</w:t>
      </w:r>
    </w:p>
    <w:p w14:paraId="5CC4E35B" w14:textId="77777777" w:rsidR="00D23B6B" w:rsidRPr="00274169" w:rsidRDefault="00D23B6B" w:rsidP="00D23B6B">
      <w:pPr>
        <w:spacing w:before="240"/>
        <w:rPr>
          <w:color w:val="000000"/>
        </w:rPr>
      </w:pPr>
      <w:r w:rsidRPr="00274169">
        <w:rPr>
          <w:color w:val="000000"/>
        </w:rPr>
        <w:tab/>
        <w:t>Максимально разовый выброс пыли при перегрузке сыпучих материалов, рассчитывается по формуле (1.1.1):</w:t>
      </w:r>
    </w:p>
    <w:p w14:paraId="08530DC0" w14:textId="77777777" w:rsidR="00D23B6B" w:rsidRPr="00274169" w:rsidRDefault="00D23B6B" w:rsidP="00D23B6B">
      <w:pPr>
        <w:tabs>
          <w:tab w:val="center" w:pos="5103"/>
          <w:tab w:val="right" w:pos="9922"/>
        </w:tabs>
        <w:spacing w:before="240" w:after="240"/>
        <w:rPr>
          <w:color w:val="000000"/>
        </w:rPr>
      </w:pPr>
      <w:r w:rsidRPr="00274169">
        <w:rPr>
          <w:b/>
          <w:i/>
          <w:color w:val="000000"/>
        </w:rPr>
        <w:tab/>
        <w:t>М</w:t>
      </w:r>
      <w:r w:rsidRPr="00274169">
        <w:rPr>
          <w:i/>
          <w:color w:val="000000"/>
          <w:vertAlign w:val="subscript"/>
        </w:rPr>
        <w:t>ГР</w:t>
      </w:r>
      <w:r w:rsidRPr="00274169">
        <w:rPr>
          <w:color w:val="000000"/>
        </w:rPr>
        <w:t xml:space="preserve"> = </w:t>
      </w:r>
      <w:r w:rsidRPr="00274169">
        <w:rPr>
          <w:b/>
          <w:i/>
          <w:color w:val="000000"/>
        </w:rPr>
        <w:t>K</w:t>
      </w:r>
      <w:r w:rsidRPr="00274169">
        <w:rPr>
          <w:i/>
          <w:color w:val="000000"/>
          <w:vertAlign w:val="subscript"/>
        </w:rPr>
        <w:t>1</w:t>
      </w:r>
      <w:r w:rsidRPr="00274169">
        <w:rPr>
          <w:color w:val="000000"/>
        </w:rPr>
        <w:t xml:space="preserve"> · </w:t>
      </w:r>
      <w:r w:rsidRPr="00274169">
        <w:rPr>
          <w:b/>
          <w:i/>
          <w:color w:val="000000"/>
        </w:rPr>
        <w:t>K</w:t>
      </w:r>
      <w:r w:rsidRPr="00274169">
        <w:rPr>
          <w:i/>
          <w:color w:val="000000"/>
          <w:vertAlign w:val="subscript"/>
        </w:rPr>
        <w:t>2</w:t>
      </w:r>
      <w:r w:rsidRPr="00274169">
        <w:rPr>
          <w:color w:val="000000"/>
        </w:rPr>
        <w:t xml:space="preserve"> · </w:t>
      </w:r>
      <w:r w:rsidRPr="00274169">
        <w:rPr>
          <w:b/>
          <w:i/>
          <w:color w:val="000000"/>
        </w:rPr>
        <w:t>K</w:t>
      </w:r>
      <w:r w:rsidRPr="00274169">
        <w:rPr>
          <w:i/>
          <w:color w:val="000000"/>
          <w:vertAlign w:val="subscript"/>
        </w:rPr>
        <w:t>3</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K</w:t>
      </w:r>
      <w:r w:rsidRPr="00274169">
        <w:rPr>
          <w:i/>
          <w:color w:val="000000"/>
          <w:vertAlign w:val="subscript"/>
        </w:rPr>
        <w:t>8</w:t>
      </w:r>
      <w:r w:rsidRPr="00274169">
        <w:rPr>
          <w:color w:val="000000"/>
        </w:rPr>
        <w:t xml:space="preserve"> · </w:t>
      </w:r>
      <w:r w:rsidRPr="00274169">
        <w:rPr>
          <w:b/>
          <w:i/>
          <w:color w:val="000000"/>
        </w:rPr>
        <w:t>K</w:t>
      </w:r>
      <w:r w:rsidRPr="00274169">
        <w:rPr>
          <w:i/>
          <w:color w:val="000000"/>
          <w:vertAlign w:val="subscript"/>
        </w:rPr>
        <w:t>9</w:t>
      </w:r>
      <w:r w:rsidRPr="00274169">
        <w:rPr>
          <w:color w:val="000000"/>
        </w:rPr>
        <w:t xml:space="preserve"> · </w:t>
      </w:r>
      <w:r w:rsidRPr="00274169">
        <w:rPr>
          <w:b/>
          <w:i/>
          <w:color w:val="000000"/>
        </w:rPr>
        <w:t>B</w:t>
      </w:r>
      <w:r w:rsidRPr="00274169">
        <w:rPr>
          <w:color w:val="000000"/>
        </w:rPr>
        <w:t xml:space="preserve"> · </w:t>
      </w:r>
      <w:proofErr w:type="spellStart"/>
      <w:r w:rsidRPr="00274169">
        <w:rPr>
          <w:b/>
          <w:i/>
          <w:color w:val="000000"/>
        </w:rPr>
        <w:t>G</w:t>
      </w:r>
      <w:r w:rsidRPr="00274169">
        <w:rPr>
          <w:i/>
          <w:color w:val="000000"/>
          <w:vertAlign w:val="subscript"/>
        </w:rPr>
        <w:t>ч</w:t>
      </w:r>
      <w:proofErr w:type="spellEnd"/>
      <w:r w:rsidRPr="00274169">
        <w:rPr>
          <w:color w:val="000000"/>
        </w:rPr>
        <w:t xml:space="preserve"> · 10</w:t>
      </w:r>
      <w:r w:rsidRPr="00274169">
        <w:rPr>
          <w:color w:val="000000"/>
          <w:vertAlign w:val="superscript"/>
        </w:rPr>
        <w:t>6</w:t>
      </w:r>
      <w:r w:rsidRPr="00274169">
        <w:rPr>
          <w:color w:val="000000"/>
        </w:rPr>
        <w:t xml:space="preserve"> / 3600, </w:t>
      </w:r>
      <w:r w:rsidRPr="00274169">
        <w:rPr>
          <w:i/>
          <w:color w:val="000000"/>
        </w:rPr>
        <w:t>г/с</w:t>
      </w:r>
      <w:r w:rsidRPr="00274169">
        <w:rPr>
          <w:color w:val="000000"/>
        </w:rPr>
        <w:tab/>
        <w:t>(1.1.1)</w:t>
      </w:r>
    </w:p>
    <w:p w14:paraId="7543439B" w14:textId="77777777" w:rsidR="00D23B6B" w:rsidRPr="00274169" w:rsidRDefault="00D23B6B" w:rsidP="00D23B6B">
      <w:pPr>
        <w:rPr>
          <w:color w:val="000000"/>
        </w:rPr>
      </w:pPr>
      <w:r w:rsidRPr="00274169">
        <w:rPr>
          <w:color w:val="000000"/>
        </w:rPr>
        <w:t xml:space="preserve">где </w:t>
      </w:r>
      <w:r w:rsidRPr="00274169">
        <w:rPr>
          <w:b/>
          <w:i/>
          <w:color w:val="000000"/>
        </w:rPr>
        <w:t>K</w:t>
      </w:r>
      <w:r w:rsidRPr="00274169">
        <w:rPr>
          <w:i/>
          <w:color w:val="000000"/>
          <w:vertAlign w:val="subscript"/>
        </w:rPr>
        <w:t>1</w:t>
      </w:r>
      <w:r w:rsidRPr="00274169">
        <w:rPr>
          <w:color w:val="000000"/>
        </w:rPr>
        <w:t xml:space="preserve"> - весовая доля пылевой фракции (0 до 200 мкм) в материале;</w:t>
      </w:r>
    </w:p>
    <w:p w14:paraId="30858EBD" w14:textId="77777777" w:rsidR="00D23B6B" w:rsidRPr="00274169" w:rsidRDefault="00D23B6B" w:rsidP="00D23B6B">
      <w:pPr>
        <w:rPr>
          <w:color w:val="000000"/>
        </w:rPr>
      </w:pPr>
      <w:r w:rsidRPr="00274169">
        <w:rPr>
          <w:b/>
          <w:i/>
          <w:color w:val="000000"/>
        </w:rPr>
        <w:t>K</w:t>
      </w:r>
      <w:r w:rsidRPr="00274169">
        <w:rPr>
          <w:i/>
          <w:color w:val="000000"/>
          <w:vertAlign w:val="subscript"/>
        </w:rPr>
        <w:t>2</w:t>
      </w:r>
      <w:r w:rsidRPr="00274169">
        <w:rPr>
          <w:color w:val="000000"/>
        </w:rPr>
        <w:t xml:space="preserve"> - доля пыли (от всей весовой пыли), переходящая в аэрозоль (0 до 10 мкм);</w:t>
      </w:r>
    </w:p>
    <w:p w14:paraId="0EC1C533" w14:textId="77777777" w:rsidR="00D23B6B" w:rsidRPr="00274169" w:rsidRDefault="00D23B6B" w:rsidP="00D23B6B">
      <w:pPr>
        <w:rPr>
          <w:color w:val="000000"/>
        </w:rPr>
      </w:pPr>
      <w:r w:rsidRPr="00274169">
        <w:rPr>
          <w:b/>
          <w:i/>
          <w:color w:val="000000"/>
        </w:rPr>
        <w:t>K</w:t>
      </w:r>
      <w:r w:rsidRPr="00274169">
        <w:rPr>
          <w:i/>
          <w:color w:val="000000"/>
          <w:vertAlign w:val="subscript"/>
        </w:rPr>
        <w:t>3</w:t>
      </w:r>
      <w:r w:rsidRPr="00274169">
        <w:rPr>
          <w:color w:val="000000"/>
        </w:rPr>
        <w:t xml:space="preserve"> - коэффициент, учитывающий местные метеоусловия;</w:t>
      </w:r>
    </w:p>
    <w:p w14:paraId="3AB6F584" w14:textId="77777777" w:rsidR="00D23B6B" w:rsidRPr="00274169" w:rsidRDefault="00D23B6B" w:rsidP="00D23B6B">
      <w:pPr>
        <w:rPr>
          <w:color w:val="000000"/>
        </w:rPr>
      </w:pPr>
      <w:r w:rsidRPr="00274169">
        <w:rPr>
          <w:b/>
          <w:i/>
          <w:color w:val="000000"/>
        </w:rPr>
        <w:t>K</w:t>
      </w:r>
      <w:r w:rsidRPr="00274169">
        <w:rPr>
          <w:i/>
          <w:color w:val="000000"/>
          <w:vertAlign w:val="subscript"/>
        </w:rPr>
        <w:t>4</w:t>
      </w:r>
      <w:r w:rsidRPr="00274169">
        <w:rPr>
          <w:color w:val="000000"/>
        </w:rPr>
        <w:t xml:space="preserve"> - коэффициент, учитывающий местные условия, степень защищенности узла от внешних воздействий, условия пылеобразования;</w:t>
      </w:r>
    </w:p>
    <w:p w14:paraId="17F5A771" w14:textId="77777777" w:rsidR="00D23B6B" w:rsidRPr="00274169" w:rsidRDefault="00D23B6B" w:rsidP="00D23B6B">
      <w:pPr>
        <w:rPr>
          <w:color w:val="000000"/>
        </w:rPr>
      </w:pPr>
      <w:r w:rsidRPr="00274169">
        <w:rPr>
          <w:b/>
          <w:i/>
          <w:color w:val="000000"/>
        </w:rPr>
        <w:t>K</w:t>
      </w:r>
      <w:r w:rsidRPr="00274169">
        <w:rPr>
          <w:i/>
          <w:color w:val="000000"/>
          <w:vertAlign w:val="subscript"/>
        </w:rPr>
        <w:t>5</w:t>
      </w:r>
      <w:r w:rsidRPr="00274169">
        <w:rPr>
          <w:color w:val="000000"/>
        </w:rPr>
        <w:t xml:space="preserve"> - коэффициент, учитывающий влажность материала;</w:t>
      </w:r>
    </w:p>
    <w:p w14:paraId="46254F66" w14:textId="77777777" w:rsidR="00D23B6B" w:rsidRPr="00274169" w:rsidRDefault="00D23B6B" w:rsidP="00D23B6B">
      <w:pPr>
        <w:rPr>
          <w:color w:val="000000"/>
        </w:rPr>
      </w:pPr>
      <w:r w:rsidRPr="00274169">
        <w:rPr>
          <w:b/>
          <w:i/>
          <w:color w:val="000000"/>
        </w:rPr>
        <w:t>K</w:t>
      </w:r>
      <w:r w:rsidRPr="00274169">
        <w:rPr>
          <w:i/>
          <w:color w:val="000000"/>
          <w:vertAlign w:val="subscript"/>
        </w:rPr>
        <w:t>7</w:t>
      </w:r>
      <w:r w:rsidRPr="00274169">
        <w:rPr>
          <w:color w:val="000000"/>
        </w:rPr>
        <w:t xml:space="preserve"> - коэффициент, учитывающий крупность материала;</w:t>
      </w:r>
    </w:p>
    <w:p w14:paraId="2063E27C" w14:textId="77777777" w:rsidR="00D23B6B" w:rsidRPr="00274169" w:rsidRDefault="00D23B6B" w:rsidP="00D23B6B">
      <w:pPr>
        <w:rPr>
          <w:color w:val="000000"/>
        </w:rPr>
      </w:pPr>
      <w:r w:rsidRPr="00274169">
        <w:rPr>
          <w:b/>
          <w:i/>
          <w:color w:val="000000"/>
        </w:rPr>
        <w:t>K</w:t>
      </w:r>
      <w:r w:rsidRPr="00274169">
        <w:rPr>
          <w:i/>
          <w:color w:val="000000"/>
          <w:vertAlign w:val="subscript"/>
        </w:rPr>
        <w:t>8</w:t>
      </w:r>
      <w:r w:rsidRPr="00274169">
        <w:rPr>
          <w:color w:val="000000"/>
        </w:rPr>
        <w:t xml:space="preserve"> - поправочный коэффициент для различных материалов в зависимости от типа грейфера, при использовании иных типов перегрузочных устройств </w:t>
      </w:r>
      <w:r w:rsidRPr="00274169">
        <w:rPr>
          <w:b/>
          <w:i/>
          <w:color w:val="000000"/>
        </w:rPr>
        <w:t>K</w:t>
      </w:r>
      <w:r w:rsidRPr="00274169">
        <w:rPr>
          <w:i/>
          <w:color w:val="000000"/>
          <w:vertAlign w:val="subscript"/>
        </w:rPr>
        <w:t>8</w:t>
      </w:r>
      <w:r w:rsidRPr="00274169">
        <w:rPr>
          <w:color w:val="000000"/>
        </w:rPr>
        <w:t xml:space="preserve"> = 1;</w:t>
      </w:r>
    </w:p>
    <w:p w14:paraId="32F46E23" w14:textId="77777777" w:rsidR="00D23B6B" w:rsidRPr="00274169" w:rsidRDefault="00D23B6B" w:rsidP="00D23B6B">
      <w:pPr>
        <w:rPr>
          <w:color w:val="000000"/>
        </w:rPr>
      </w:pPr>
      <w:r w:rsidRPr="00274169">
        <w:rPr>
          <w:b/>
          <w:i/>
          <w:color w:val="000000"/>
        </w:rPr>
        <w:t>K</w:t>
      </w:r>
      <w:r w:rsidRPr="00274169">
        <w:rPr>
          <w:i/>
          <w:color w:val="000000"/>
          <w:vertAlign w:val="subscript"/>
        </w:rPr>
        <w:t>9</w:t>
      </w:r>
      <w:r w:rsidRPr="00274169">
        <w:rPr>
          <w:color w:val="000000"/>
        </w:rPr>
        <w:t xml:space="preserve"> - поправочный коэффициент при мощном залповом сбросе материала при разгрузке автосамосвала;</w:t>
      </w:r>
    </w:p>
    <w:p w14:paraId="66320C4E" w14:textId="77777777" w:rsidR="00D23B6B" w:rsidRPr="00274169" w:rsidRDefault="00D23B6B" w:rsidP="00D23B6B">
      <w:pPr>
        <w:rPr>
          <w:color w:val="000000"/>
        </w:rPr>
      </w:pPr>
      <w:r w:rsidRPr="00274169">
        <w:rPr>
          <w:b/>
          <w:i/>
          <w:color w:val="000000"/>
        </w:rPr>
        <w:t>B</w:t>
      </w:r>
      <w:r w:rsidRPr="00274169">
        <w:rPr>
          <w:color w:val="000000"/>
        </w:rPr>
        <w:t xml:space="preserve"> - коэффициент, учитывающий высоту пересыпки;</w:t>
      </w:r>
    </w:p>
    <w:p w14:paraId="290EF324" w14:textId="77777777" w:rsidR="00D23B6B" w:rsidRPr="00274169" w:rsidRDefault="00D23B6B" w:rsidP="00D23B6B">
      <w:pPr>
        <w:rPr>
          <w:color w:val="000000"/>
        </w:rPr>
      </w:pPr>
      <w:proofErr w:type="spellStart"/>
      <w:r w:rsidRPr="00274169">
        <w:rPr>
          <w:b/>
          <w:i/>
          <w:color w:val="000000"/>
        </w:rPr>
        <w:t>G</w:t>
      </w:r>
      <w:r w:rsidRPr="00274169">
        <w:rPr>
          <w:i/>
          <w:color w:val="000000"/>
          <w:vertAlign w:val="subscript"/>
        </w:rPr>
        <w:t>ч</w:t>
      </w:r>
      <w:proofErr w:type="spellEnd"/>
      <w:r w:rsidRPr="00274169">
        <w:rPr>
          <w:color w:val="000000"/>
        </w:rPr>
        <w:t xml:space="preserve"> - суммарное количество перерабатываемого материала в час,  </w:t>
      </w:r>
      <w:r w:rsidRPr="00274169">
        <w:rPr>
          <w:i/>
          <w:color w:val="000000"/>
        </w:rPr>
        <w:t>т/час</w:t>
      </w:r>
      <w:r w:rsidRPr="00274169">
        <w:rPr>
          <w:color w:val="000000"/>
        </w:rPr>
        <w:t>.</w:t>
      </w:r>
    </w:p>
    <w:p w14:paraId="3D9267A6" w14:textId="77777777" w:rsidR="00D23B6B" w:rsidRPr="00274169" w:rsidRDefault="00D23B6B" w:rsidP="00D23B6B">
      <w:pPr>
        <w:spacing w:before="240"/>
        <w:rPr>
          <w:color w:val="000000"/>
        </w:rPr>
      </w:pPr>
      <w:r w:rsidRPr="00274169">
        <w:rPr>
          <w:color w:val="000000"/>
        </w:rPr>
        <w:tab/>
        <w:t>Валовый выброс пыли при перегрузке сыпучих материалов, рассчитывается по формуле (1.1.2):</w:t>
      </w:r>
    </w:p>
    <w:p w14:paraId="349F0E4B" w14:textId="77777777" w:rsidR="00D23B6B" w:rsidRPr="00274169" w:rsidRDefault="00D23B6B" w:rsidP="00D23B6B">
      <w:pPr>
        <w:tabs>
          <w:tab w:val="center" w:pos="5103"/>
          <w:tab w:val="right" w:pos="9922"/>
        </w:tabs>
        <w:spacing w:before="240" w:after="240"/>
        <w:rPr>
          <w:color w:val="000000"/>
        </w:rPr>
      </w:pPr>
      <w:r w:rsidRPr="00274169">
        <w:rPr>
          <w:b/>
          <w:i/>
          <w:color w:val="000000"/>
        </w:rPr>
        <w:tab/>
        <w:t>П</w:t>
      </w:r>
      <w:r w:rsidRPr="00274169">
        <w:rPr>
          <w:i/>
          <w:color w:val="000000"/>
          <w:vertAlign w:val="subscript"/>
        </w:rPr>
        <w:t>ГР</w:t>
      </w:r>
      <w:r w:rsidRPr="00274169">
        <w:rPr>
          <w:color w:val="000000"/>
        </w:rPr>
        <w:t xml:space="preserve"> = </w:t>
      </w:r>
      <w:r w:rsidRPr="00274169">
        <w:rPr>
          <w:b/>
          <w:i/>
          <w:color w:val="000000"/>
        </w:rPr>
        <w:t>K</w:t>
      </w:r>
      <w:r w:rsidRPr="00274169">
        <w:rPr>
          <w:i/>
          <w:color w:val="000000"/>
          <w:vertAlign w:val="subscript"/>
        </w:rPr>
        <w:t>1</w:t>
      </w:r>
      <w:r w:rsidRPr="00274169">
        <w:rPr>
          <w:color w:val="000000"/>
        </w:rPr>
        <w:t xml:space="preserve"> · </w:t>
      </w:r>
      <w:r w:rsidRPr="00274169">
        <w:rPr>
          <w:b/>
          <w:i/>
          <w:color w:val="000000"/>
        </w:rPr>
        <w:t>K</w:t>
      </w:r>
      <w:r w:rsidRPr="00274169">
        <w:rPr>
          <w:i/>
          <w:color w:val="000000"/>
          <w:vertAlign w:val="subscript"/>
        </w:rPr>
        <w:t>2</w:t>
      </w:r>
      <w:r w:rsidRPr="00274169">
        <w:rPr>
          <w:color w:val="000000"/>
        </w:rPr>
        <w:t xml:space="preserve"> · </w:t>
      </w:r>
      <w:r w:rsidRPr="00274169">
        <w:rPr>
          <w:b/>
          <w:i/>
          <w:color w:val="000000"/>
        </w:rPr>
        <w:t>K</w:t>
      </w:r>
      <w:r w:rsidRPr="00274169">
        <w:rPr>
          <w:i/>
          <w:color w:val="000000"/>
          <w:vertAlign w:val="subscript"/>
        </w:rPr>
        <w:t>3</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K</w:t>
      </w:r>
      <w:r w:rsidRPr="00274169">
        <w:rPr>
          <w:i/>
          <w:color w:val="000000"/>
          <w:vertAlign w:val="subscript"/>
        </w:rPr>
        <w:t>8</w:t>
      </w:r>
      <w:r w:rsidRPr="00274169">
        <w:rPr>
          <w:color w:val="000000"/>
        </w:rPr>
        <w:t xml:space="preserve"> · </w:t>
      </w:r>
      <w:r w:rsidRPr="00274169">
        <w:rPr>
          <w:b/>
          <w:i/>
          <w:color w:val="000000"/>
        </w:rPr>
        <w:t>K</w:t>
      </w:r>
      <w:r w:rsidRPr="00274169">
        <w:rPr>
          <w:i/>
          <w:color w:val="000000"/>
          <w:vertAlign w:val="subscript"/>
        </w:rPr>
        <w:t>9</w:t>
      </w:r>
      <w:r w:rsidRPr="00274169">
        <w:rPr>
          <w:color w:val="000000"/>
        </w:rPr>
        <w:t xml:space="preserve"> · </w:t>
      </w:r>
      <w:r w:rsidRPr="00274169">
        <w:rPr>
          <w:b/>
          <w:i/>
          <w:color w:val="000000"/>
        </w:rPr>
        <w:t>B</w:t>
      </w:r>
      <w:r w:rsidRPr="00274169">
        <w:rPr>
          <w:color w:val="000000"/>
        </w:rPr>
        <w:t xml:space="preserve"> · </w:t>
      </w:r>
      <w:proofErr w:type="spellStart"/>
      <w:r w:rsidRPr="00274169">
        <w:rPr>
          <w:b/>
          <w:i/>
          <w:color w:val="000000"/>
        </w:rPr>
        <w:t>G</w:t>
      </w:r>
      <w:r w:rsidRPr="00274169">
        <w:rPr>
          <w:i/>
          <w:color w:val="000000"/>
          <w:vertAlign w:val="subscript"/>
        </w:rPr>
        <w:t>год</w:t>
      </w:r>
      <w:proofErr w:type="spellEnd"/>
      <w:r w:rsidRPr="00274169">
        <w:rPr>
          <w:color w:val="000000"/>
        </w:rPr>
        <w:t xml:space="preserve">, </w:t>
      </w:r>
      <w:r w:rsidRPr="00274169">
        <w:rPr>
          <w:i/>
          <w:color w:val="000000"/>
        </w:rPr>
        <w:t>т/год</w:t>
      </w:r>
      <w:r w:rsidRPr="00274169">
        <w:rPr>
          <w:color w:val="000000"/>
        </w:rPr>
        <w:tab/>
        <w:t>(1.1.2)</w:t>
      </w:r>
    </w:p>
    <w:p w14:paraId="54F4158F" w14:textId="77777777" w:rsidR="00D23B6B" w:rsidRPr="00274169" w:rsidRDefault="00D23B6B" w:rsidP="00D23B6B">
      <w:pPr>
        <w:rPr>
          <w:color w:val="000000"/>
        </w:rPr>
      </w:pPr>
      <w:r w:rsidRPr="00274169">
        <w:rPr>
          <w:color w:val="000000"/>
        </w:rPr>
        <w:t xml:space="preserve">где </w:t>
      </w:r>
      <w:proofErr w:type="spellStart"/>
      <w:r w:rsidRPr="00274169">
        <w:rPr>
          <w:b/>
          <w:i/>
          <w:color w:val="000000"/>
        </w:rPr>
        <w:t>G</w:t>
      </w:r>
      <w:r w:rsidRPr="00274169">
        <w:rPr>
          <w:i/>
          <w:color w:val="000000"/>
          <w:vertAlign w:val="subscript"/>
        </w:rPr>
        <w:t>год</w:t>
      </w:r>
      <w:proofErr w:type="spellEnd"/>
      <w:r w:rsidRPr="00274169">
        <w:rPr>
          <w:color w:val="000000"/>
        </w:rPr>
        <w:t xml:space="preserve"> - суммарное количество перерабатываемого материала в течение года,  </w:t>
      </w:r>
      <w:r w:rsidRPr="00274169">
        <w:rPr>
          <w:i/>
          <w:color w:val="000000"/>
        </w:rPr>
        <w:t>т/год</w:t>
      </w:r>
      <w:r w:rsidRPr="00274169">
        <w:rPr>
          <w:color w:val="000000"/>
        </w:rPr>
        <w:t>.</w:t>
      </w:r>
    </w:p>
    <w:p w14:paraId="32EBDF46" w14:textId="77777777" w:rsidR="00D23B6B" w:rsidRPr="00274169" w:rsidRDefault="00D23B6B" w:rsidP="00D23B6B">
      <w:pPr>
        <w:spacing w:before="240"/>
        <w:rPr>
          <w:color w:val="000000"/>
        </w:rPr>
      </w:pPr>
      <w:r w:rsidRPr="00274169">
        <w:rPr>
          <w:color w:val="000000"/>
        </w:rPr>
        <w:tab/>
        <w:t>При расчете выделения конкретного загрязняющего вещества в виде дополнительного множителя учитывается массовая доля данного вещества в составе продукта.</w:t>
      </w:r>
    </w:p>
    <w:p w14:paraId="1DE14F7B" w14:textId="77777777" w:rsidR="00D23B6B" w:rsidRPr="00274169" w:rsidRDefault="00D23B6B" w:rsidP="00D23B6B">
      <w:pPr>
        <w:spacing w:before="240"/>
        <w:rPr>
          <w:color w:val="000000"/>
        </w:rPr>
      </w:pPr>
      <w:r w:rsidRPr="00274169">
        <w:rPr>
          <w:color w:val="000000"/>
        </w:rPr>
        <w:tab/>
        <w:t>Расчет годового и максимально разового выделения загрязняющих веществ в атмосферу приведен ниже.</w:t>
      </w:r>
    </w:p>
    <w:p w14:paraId="67B2ED5C" w14:textId="77777777" w:rsidR="00D23B6B" w:rsidRPr="00274169" w:rsidRDefault="00D23B6B" w:rsidP="00D23B6B">
      <w:pPr>
        <w:rPr>
          <w:color w:val="000000"/>
        </w:rPr>
      </w:pPr>
    </w:p>
    <w:p w14:paraId="5648CDCB" w14:textId="77777777" w:rsidR="00D23B6B" w:rsidRPr="00274169" w:rsidRDefault="00D23B6B" w:rsidP="00D23B6B">
      <w:pPr>
        <w:rPr>
          <w:color w:val="000000"/>
        </w:rPr>
      </w:pPr>
      <w:r w:rsidRPr="00274169">
        <w:rPr>
          <w:color w:val="000000"/>
          <w:u w:val="single"/>
        </w:rPr>
        <w:t>Ячмень</w:t>
      </w:r>
    </w:p>
    <w:p w14:paraId="420BC9C0" w14:textId="77777777" w:rsidR="00D23B6B" w:rsidRPr="00274169" w:rsidRDefault="00D23B6B" w:rsidP="00D23B6B">
      <w:pPr>
        <w:rPr>
          <w:color w:val="000000"/>
        </w:rPr>
      </w:pPr>
      <w:r w:rsidRPr="00274169">
        <w:rPr>
          <w:b/>
          <w:i/>
          <w:color w:val="000000"/>
        </w:rPr>
        <w:t>M</w:t>
      </w:r>
      <w:r w:rsidRPr="00274169">
        <w:rPr>
          <w:i/>
          <w:color w:val="000000"/>
          <w:vertAlign w:val="subscript"/>
        </w:rPr>
        <w:t>2937</w:t>
      </w:r>
      <w:r w:rsidRPr="00274169">
        <w:rPr>
          <w:color w:val="000000"/>
          <w:vertAlign w:val="superscript"/>
        </w:rPr>
        <w:t>0.5 м/с</w:t>
      </w:r>
      <w:r w:rsidRPr="00274169">
        <w:rPr>
          <w:color w:val="000000"/>
        </w:rPr>
        <w:t xml:space="preserve"> = 0,01 · 0,03 · 1 · 0,005 · 0,01 · 0,8 · 1 · 1 · 0,4 · 5,7 · 10</w:t>
      </w:r>
      <w:r w:rsidRPr="00274169">
        <w:rPr>
          <w:color w:val="000000"/>
          <w:vertAlign w:val="superscript"/>
        </w:rPr>
        <w:t>6</w:t>
      </w:r>
      <w:r w:rsidRPr="00274169">
        <w:rPr>
          <w:color w:val="000000"/>
        </w:rPr>
        <w:t xml:space="preserve"> / 3600 = 0,0000076 </w:t>
      </w:r>
      <w:r w:rsidRPr="00274169">
        <w:rPr>
          <w:i/>
          <w:color w:val="000000"/>
        </w:rPr>
        <w:t>г/с</w:t>
      </w:r>
      <w:r w:rsidRPr="00274169">
        <w:rPr>
          <w:color w:val="000000"/>
        </w:rPr>
        <w:t>;</w:t>
      </w:r>
    </w:p>
    <w:p w14:paraId="59479EE5" w14:textId="77777777" w:rsidR="00D23B6B" w:rsidRPr="00274169" w:rsidRDefault="00D23B6B" w:rsidP="00D23B6B">
      <w:pPr>
        <w:rPr>
          <w:color w:val="000000"/>
        </w:rPr>
      </w:pPr>
      <w:r w:rsidRPr="00274169">
        <w:rPr>
          <w:b/>
          <w:i/>
          <w:color w:val="000000"/>
        </w:rPr>
        <w:t>П</w:t>
      </w:r>
      <w:r w:rsidRPr="00274169">
        <w:rPr>
          <w:i/>
          <w:color w:val="000000"/>
          <w:vertAlign w:val="subscript"/>
        </w:rPr>
        <w:t>2937</w:t>
      </w:r>
      <w:r w:rsidRPr="00274169">
        <w:rPr>
          <w:color w:val="000000"/>
        </w:rPr>
        <w:t xml:space="preserve"> = 0,01 · 0,03 · 1 · 0,005 · 0,01 · 0,8 · 1 · 1 · 0,4 · 923,08 = 0,0000044 </w:t>
      </w:r>
      <w:r w:rsidRPr="00274169">
        <w:rPr>
          <w:i/>
          <w:color w:val="000000"/>
        </w:rPr>
        <w:t>т/год</w:t>
      </w:r>
      <w:r w:rsidRPr="00274169">
        <w:rPr>
          <w:color w:val="000000"/>
        </w:rPr>
        <w:t>.</w:t>
      </w:r>
    </w:p>
    <w:p w14:paraId="2BA7905C" w14:textId="77777777" w:rsidR="00D23B6B" w:rsidRPr="00274169" w:rsidRDefault="00D23B6B" w:rsidP="00D23B6B">
      <w:pPr>
        <w:rPr>
          <w:color w:val="000000"/>
        </w:rPr>
      </w:pPr>
    </w:p>
    <w:p w14:paraId="5659D2BE" w14:textId="77777777" w:rsidR="00D23B6B" w:rsidRPr="00274169" w:rsidRDefault="00D23B6B" w:rsidP="00D23B6B">
      <w:pPr>
        <w:pStyle w:val="22"/>
        <w:rPr>
          <w:rFonts w:ascii="Times New Roman" w:hAnsi="Times New Roman"/>
          <w:color w:val="000000"/>
        </w:rPr>
      </w:pPr>
      <w:r w:rsidRPr="00274169">
        <w:rPr>
          <w:rFonts w:ascii="Times New Roman" w:hAnsi="Times New Roman"/>
          <w:color w:val="000000"/>
        </w:rPr>
        <w:t xml:space="preserve">ИВ 02 – Хранение (ячмень) </w:t>
      </w:r>
    </w:p>
    <w:p w14:paraId="4EF69B23" w14:textId="77777777" w:rsidR="00D23B6B" w:rsidRPr="00274169" w:rsidRDefault="00D23B6B" w:rsidP="00D23B6B">
      <w:pPr>
        <w:spacing w:before="240"/>
        <w:rPr>
          <w:color w:val="000000"/>
        </w:rPr>
      </w:pPr>
      <w:r w:rsidRPr="00274169">
        <w:rPr>
          <w:color w:val="000000"/>
        </w:rPr>
        <w:tab/>
        <w:t>Расчет выделения пыли при хранении пылящих материалов выполнен в соответствии с «Методическим пособием по расчету выбросов от неорганизованных источников в промышленности строительных материалов», Новороссийск, 2001; «Временными методическими указаниями по расчету выбросов загрязняющих веществ (пыли) в атмосферу при складировании и перегрузке сыпучих материалов на предприятиях речного флота», Белгород, 1992; «Методическим пособием по расчету, нормированию и контролю выбросов загрязняющих веществ в атмосферный воздух», СПб., 2005.</w:t>
      </w:r>
    </w:p>
    <w:p w14:paraId="65AA7EEE" w14:textId="77777777" w:rsidR="00D23B6B" w:rsidRPr="00274169" w:rsidRDefault="00D23B6B" w:rsidP="00D23B6B">
      <w:pPr>
        <w:spacing w:before="240" w:after="240"/>
        <w:rPr>
          <w:color w:val="000000"/>
        </w:rPr>
      </w:pPr>
      <w:r w:rsidRPr="00274169">
        <w:rPr>
          <w:color w:val="000000"/>
        </w:rPr>
        <w:tab/>
        <w:t>Количественная и качественная характеристика загрязняющих веществ, выделяющихся в атмосферу, приведена в таблице 1.1.1.</w:t>
      </w:r>
    </w:p>
    <w:p w14:paraId="58D45BE8" w14:textId="77777777" w:rsidR="00D23B6B" w:rsidRPr="00274169" w:rsidRDefault="00D23B6B" w:rsidP="00D23B6B">
      <w:pPr>
        <w:spacing w:before="240" w:after="120"/>
        <w:rPr>
          <w:color w:val="000000"/>
        </w:rPr>
      </w:pPr>
      <w:r w:rsidRPr="00274169">
        <w:rPr>
          <w:color w:val="000000"/>
        </w:rPr>
        <w:t xml:space="preserve">Таблица 1.1.1 - </w:t>
      </w:r>
      <w:r w:rsidRPr="00274169">
        <w:rPr>
          <w:b/>
          <w:color w:val="000000"/>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D23B6B" w:rsidRPr="00274169" w14:paraId="4D4FA659"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65D6BF40" w14:textId="77777777" w:rsidR="00D23B6B" w:rsidRPr="00274169" w:rsidRDefault="00D23B6B"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7A73F0A2" w14:textId="77777777" w:rsidR="00D23B6B" w:rsidRPr="00274169" w:rsidRDefault="00D23B6B"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4CE376C1" w14:textId="77777777" w:rsidR="00D23B6B" w:rsidRPr="00274169" w:rsidRDefault="00D23B6B" w:rsidP="00111D84">
            <w:pPr>
              <w:jc w:val="center"/>
              <w:rPr>
                <w:color w:val="000000"/>
              </w:rPr>
            </w:pPr>
            <w:r w:rsidRPr="00274169">
              <w:rPr>
                <w:color w:val="000000"/>
              </w:rPr>
              <w:t>Годовой выброс, т/год</w:t>
            </w:r>
          </w:p>
        </w:tc>
      </w:tr>
      <w:tr w:rsidR="00D23B6B" w:rsidRPr="00274169" w14:paraId="5D1E4AE6"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03AD952E" w14:textId="77777777" w:rsidR="00D23B6B" w:rsidRPr="00274169" w:rsidRDefault="00D23B6B"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3540A7F4" w14:textId="77777777" w:rsidR="00D23B6B" w:rsidRPr="00274169" w:rsidRDefault="00D23B6B"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0C7815DC" w14:textId="77777777" w:rsidR="00D23B6B" w:rsidRPr="00274169" w:rsidRDefault="00D23B6B"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75EB40B5" w14:textId="77777777" w:rsidR="00D23B6B" w:rsidRPr="00274169" w:rsidRDefault="00D23B6B" w:rsidP="00111D84">
            <w:pPr>
              <w:jc w:val="center"/>
              <w:rPr>
                <w:color w:val="000000"/>
              </w:rPr>
            </w:pPr>
          </w:p>
        </w:tc>
      </w:tr>
      <w:tr w:rsidR="00D23B6B" w:rsidRPr="00274169" w14:paraId="4007C8A1" w14:textId="77777777" w:rsidTr="00111D84">
        <w:tc>
          <w:tcPr>
            <w:tcW w:w="851" w:type="dxa"/>
            <w:tcBorders>
              <w:left w:val="single" w:sz="6" w:space="0" w:color="auto"/>
              <w:bottom w:val="single" w:sz="8" w:space="0" w:color="auto"/>
            </w:tcBorders>
            <w:shd w:val="clear" w:color="auto" w:fill="auto"/>
          </w:tcPr>
          <w:p w14:paraId="6E2C502A" w14:textId="77777777" w:rsidR="00D23B6B" w:rsidRPr="00274169" w:rsidRDefault="00D23B6B" w:rsidP="00111D84">
            <w:pPr>
              <w:jc w:val="center"/>
              <w:rPr>
                <w:color w:val="000000"/>
              </w:rPr>
            </w:pPr>
            <w:r w:rsidRPr="00274169">
              <w:rPr>
                <w:color w:val="000000"/>
              </w:rPr>
              <w:t>2937</w:t>
            </w:r>
          </w:p>
        </w:tc>
        <w:tc>
          <w:tcPr>
            <w:tcW w:w="4536" w:type="dxa"/>
            <w:tcBorders>
              <w:bottom w:val="single" w:sz="8" w:space="0" w:color="auto"/>
            </w:tcBorders>
            <w:shd w:val="clear" w:color="auto" w:fill="auto"/>
          </w:tcPr>
          <w:p w14:paraId="350C49B4" w14:textId="77777777" w:rsidR="00D23B6B" w:rsidRPr="00274169" w:rsidRDefault="00D23B6B" w:rsidP="00D23B6B">
            <w:pPr>
              <w:rPr>
                <w:color w:val="000000"/>
              </w:rPr>
            </w:pPr>
            <w:r w:rsidRPr="00274169">
              <w:rPr>
                <w:color w:val="000000"/>
              </w:rPr>
              <w:t>Пыль зерновая</w:t>
            </w:r>
          </w:p>
        </w:tc>
        <w:tc>
          <w:tcPr>
            <w:tcW w:w="2268" w:type="dxa"/>
            <w:tcBorders>
              <w:bottom w:val="single" w:sz="8" w:space="0" w:color="auto"/>
            </w:tcBorders>
            <w:shd w:val="clear" w:color="auto" w:fill="auto"/>
          </w:tcPr>
          <w:p w14:paraId="33744E57" w14:textId="77777777" w:rsidR="00D23B6B" w:rsidRPr="00274169" w:rsidRDefault="00D23B6B" w:rsidP="00111D84">
            <w:pPr>
              <w:tabs>
                <w:tab w:val="decimal" w:pos="1134"/>
              </w:tabs>
              <w:rPr>
                <w:color w:val="000000"/>
              </w:rPr>
            </w:pPr>
            <w:r w:rsidRPr="00274169">
              <w:rPr>
                <w:color w:val="000000"/>
              </w:rPr>
              <w:t>5,551·10</w:t>
            </w:r>
            <w:r w:rsidRPr="00274169">
              <w:rPr>
                <w:color w:val="000000"/>
                <w:vertAlign w:val="superscript"/>
              </w:rPr>
              <w:t>-10</w:t>
            </w:r>
          </w:p>
        </w:tc>
        <w:tc>
          <w:tcPr>
            <w:tcW w:w="2268" w:type="dxa"/>
            <w:tcBorders>
              <w:bottom w:val="single" w:sz="8" w:space="0" w:color="auto"/>
              <w:right w:val="single" w:sz="6" w:space="0" w:color="auto"/>
            </w:tcBorders>
            <w:shd w:val="clear" w:color="auto" w:fill="auto"/>
          </w:tcPr>
          <w:p w14:paraId="0FEE322E" w14:textId="77777777" w:rsidR="00D23B6B" w:rsidRPr="00274169" w:rsidRDefault="00D23B6B" w:rsidP="00111D84">
            <w:pPr>
              <w:tabs>
                <w:tab w:val="decimal" w:pos="1134"/>
              </w:tabs>
              <w:rPr>
                <w:color w:val="000000"/>
              </w:rPr>
            </w:pPr>
            <w:r w:rsidRPr="00274169">
              <w:rPr>
                <w:color w:val="000000"/>
              </w:rPr>
              <w:t>1,1718·10</w:t>
            </w:r>
            <w:r w:rsidRPr="00274169">
              <w:rPr>
                <w:color w:val="000000"/>
                <w:vertAlign w:val="superscript"/>
              </w:rPr>
              <w:t>-8</w:t>
            </w:r>
          </w:p>
        </w:tc>
      </w:tr>
    </w:tbl>
    <w:p w14:paraId="05A8B1FE" w14:textId="77777777" w:rsidR="00D23B6B" w:rsidRPr="00274169" w:rsidRDefault="00D23B6B" w:rsidP="00D23B6B">
      <w:pPr>
        <w:spacing w:before="240"/>
        <w:rPr>
          <w:color w:val="000000"/>
        </w:rPr>
      </w:pPr>
      <w:r w:rsidRPr="00274169">
        <w:rPr>
          <w:color w:val="000000"/>
        </w:rPr>
        <w:tab/>
        <w:t>Принятые условные обозначения, расчетные формулы, а также расчетные параметры и их обоснование приведены ниже.</w:t>
      </w:r>
    </w:p>
    <w:p w14:paraId="33C10729" w14:textId="77777777" w:rsidR="00D23B6B" w:rsidRPr="00274169" w:rsidRDefault="00D23B6B" w:rsidP="00D23B6B">
      <w:pPr>
        <w:spacing w:before="240"/>
        <w:rPr>
          <w:color w:val="000000"/>
        </w:rPr>
      </w:pPr>
      <w:r w:rsidRPr="00274169">
        <w:rPr>
          <w:color w:val="000000"/>
        </w:rPr>
        <w:tab/>
        <w:t>Максимально разовый выброс пыли при хранении пылящих материалов, рассчитывается по формуле (1.1.1):</w:t>
      </w:r>
    </w:p>
    <w:p w14:paraId="0F3C77FB" w14:textId="77777777" w:rsidR="00D23B6B" w:rsidRPr="00274169" w:rsidRDefault="00D23B6B" w:rsidP="00D23B6B">
      <w:pPr>
        <w:tabs>
          <w:tab w:val="center" w:pos="5103"/>
          <w:tab w:val="right" w:pos="9922"/>
        </w:tabs>
        <w:spacing w:before="240" w:after="240"/>
        <w:rPr>
          <w:color w:val="000000"/>
        </w:rPr>
      </w:pPr>
      <w:r w:rsidRPr="00274169">
        <w:rPr>
          <w:b/>
          <w:i/>
          <w:color w:val="000000"/>
        </w:rPr>
        <w:tab/>
        <w:t>М</w:t>
      </w:r>
      <w:r w:rsidRPr="00274169">
        <w:rPr>
          <w:i/>
          <w:color w:val="000000"/>
          <w:vertAlign w:val="subscript"/>
        </w:rPr>
        <w:t>ХР</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6</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q</w:t>
      </w:r>
      <w:r w:rsidRPr="00274169">
        <w:rPr>
          <w:color w:val="000000"/>
        </w:rPr>
        <w:t xml:space="preserve"> · </w:t>
      </w:r>
      <w:proofErr w:type="spellStart"/>
      <w:r w:rsidRPr="00274169">
        <w:rPr>
          <w:b/>
          <w:i/>
          <w:color w:val="000000"/>
        </w:rPr>
        <w:t>F</w:t>
      </w:r>
      <w:r w:rsidRPr="00274169">
        <w:rPr>
          <w:i/>
          <w:color w:val="000000"/>
          <w:vertAlign w:val="subscript"/>
        </w:rPr>
        <w:t>раб</w:t>
      </w:r>
      <w:proofErr w:type="spellEnd"/>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6</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0,11 · </w:t>
      </w:r>
      <w:r w:rsidRPr="00274169">
        <w:rPr>
          <w:b/>
          <w:i/>
          <w:color w:val="000000"/>
        </w:rPr>
        <w:t>q</w:t>
      </w:r>
      <w:r w:rsidRPr="00274169">
        <w:rPr>
          <w:color w:val="000000"/>
        </w:rPr>
        <w:t xml:space="preserve"> · (</w:t>
      </w:r>
      <w:proofErr w:type="spellStart"/>
      <w:r w:rsidRPr="00274169">
        <w:rPr>
          <w:b/>
          <w:i/>
          <w:color w:val="000000"/>
        </w:rPr>
        <w:t>F</w:t>
      </w:r>
      <w:r w:rsidRPr="00274169">
        <w:rPr>
          <w:i/>
          <w:color w:val="000000"/>
          <w:vertAlign w:val="subscript"/>
        </w:rPr>
        <w:t>пл</w:t>
      </w:r>
      <w:proofErr w:type="spellEnd"/>
      <w:r w:rsidRPr="00274169">
        <w:rPr>
          <w:color w:val="000000"/>
        </w:rPr>
        <w:t xml:space="preserve"> - </w:t>
      </w:r>
      <w:proofErr w:type="spellStart"/>
      <w:r w:rsidRPr="00274169">
        <w:rPr>
          <w:b/>
          <w:i/>
          <w:color w:val="000000"/>
        </w:rPr>
        <w:t>F</w:t>
      </w:r>
      <w:r w:rsidRPr="00274169">
        <w:rPr>
          <w:i/>
          <w:color w:val="000000"/>
          <w:vertAlign w:val="subscript"/>
        </w:rPr>
        <w:t>раб</w:t>
      </w:r>
      <w:proofErr w:type="spellEnd"/>
      <w:r w:rsidRPr="00274169">
        <w:rPr>
          <w:color w:val="000000"/>
        </w:rPr>
        <w:t xml:space="preserve">) · (1 - </w:t>
      </w:r>
      <w:r w:rsidRPr="00274169">
        <w:rPr>
          <w:b/>
          <w:i/>
          <w:color w:val="000000"/>
        </w:rPr>
        <w:t>η</w:t>
      </w:r>
      <w:r w:rsidRPr="00274169">
        <w:rPr>
          <w:color w:val="000000"/>
        </w:rPr>
        <w:t xml:space="preserve">), </w:t>
      </w:r>
      <w:r w:rsidRPr="00274169">
        <w:rPr>
          <w:i/>
          <w:color w:val="000000"/>
        </w:rPr>
        <w:t>г/с</w:t>
      </w:r>
      <w:r w:rsidRPr="00274169">
        <w:rPr>
          <w:color w:val="000000"/>
        </w:rPr>
        <w:tab/>
        <w:t>(1.1.1)</w:t>
      </w:r>
    </w:p>
    <w:p w14:paraId="1DD3819F" w14:textId="77777777" w:rsidR="00D23B6B" w:rsidRPr="00274169" w:rsidRDefault="00D23B6B" w:rsidP="00D23B6B">
      <w:pPr>
        <w:rPr>
          <w:color w:val="000000"/>
        </w:rPr>
      </w:pPr>
      <w:r w:rsidRPr="00274169">
        <w:rPr>
          <w:color w:val="000000"/>
        </w:rPr>
        <w:t xml:space="preserve">где </w:t>
      </w:r>
      <w:r w:rsidRPr="00274169">
        <w:rPr>
          <w:b/>
          <w:i/>
          <w:color w:val="000000"/>
        </w:rPr>
        <w:t>K</w:t>
      </w:r>
      <w:r w:rsidRPr="00274169">
        <w:rPr>
          <w:i/>
          <w:color w:val="000000"/>
          <w:vertAlign w:val="subscript"/>
        </w:rPr>
        <w:t>4</w:t>
      </w:r>
      <w:r w:rsidRPr="00274169">
        <w:rPr>
          <w:color w:val="000000"/>
        </w:rPr>
        <w:t xml:space="preserve"> - коэффициент, учитывающий местные условия, степень защищенности узла от внешних воздействий, условия пылеобразования;</w:t>
      </w:r>
    </w:p>
    <w:p w14:paraId="56207565" w14:textId="77777777" w:rsidR="00D23B6B" w:rsidRPr="00274169" w:rsidRDefault="00D23B6B" w:rsidP="00D23B6B">
      <w:pPr>
        <w:rPr>
          <w:color w:val="000000"/>
        </w:rPr>
      </w:pPr>
      <w:r w:rsidRPr="00274169">
        <w:rPr>
          <w:b/>
          <w:i/>
          <w:color w:val="000000"/>
        </w:rPr>
        <w:t>K</w:t>
      </w:r>
      <w:r w:rsidRPr="00274169">
        <w:rPr>
          <w:i/>
          <w:color w:val="000000"/>
          <w:vertAlign w:val="subscript"/>
        </w:rPr>
        <w:t>5</w:t>
      </w:r>
      <w:r w:rsidRPr="00274169">
        <w:rPr>
          <w:color w:val="000000"/>
        </w:rPr>
        <w:t xml:space="preserve"> - коэффициент, учитывающий влажность материала;</w:t>
      </w:r>
    </w:p>
    <w:p w14:paraId="36448C38" w14:textId="77777777" w:rsidR="00D23B6B" w:rsidRPr="00274169" w:rsidRDefault="00D23B6B" w:rsidP="00D23B6B">
      <w:pPr>
        <w:rPr>
          <w:color w:val="000000"/>
        </w:rPr>
      </w:pPr>
      <w:r w:rsidRPr="00274169">
        <w:rPr>
          <w:b/>
          <w:i/>
          <w:color w:val="000000"/>
        </w:rPr>
        <w:t>K</w:t>
      </w:r>
      <w:r w:rsidRPr="00274169">
        <w:rPr>
          <w:i/>
          <w:color w:val="000000"/>
          <w:vertAlign w:val="subscript"/>
        </w:rPr>
        <w:t>6</w:t>
      </w:r>
      <w:r w:rsidRPr="00274169">
        <w:rPr>
          <w:color w:val="000000"/>
        </w:rPr>
        <w:t xml:space="preserve"> - коэффициент, учитывающий профиль поверхности складируемого материала;</w:t>
      </w:r>
    </w:p>
    <w:p w14:paraId="7EC402BA" w14:textId="77777777" w:rsidR="00D23B6B" w:rsidRPr="00274169" w:rsidRDefault="00D23B6B" w:rsidP="00D23B6B">
      <w:pPr>
        <w:rPr>
          <w:color w:val="000000"/>
        </w:rPr>
      </w:pPr>
      <w:r w:rsidRPr="00274169">
        <w:rPr>
          <w:b/>
          <w:i/>
          <w:color w:val="000000"/>
        </w:rPr>
        <w:t>K</w:t>
      </w:r>
      <w:r w:rsidRPr="00274169">
        <w:rPr>
          <w:i/>
          <w:color w:val="000000"/>
          <w:vertAlign w:val="subscript"/>
        </w:rPr>
        <w:t>7</w:t>
      </w:r>
      <w:r w:rsidRPr="00274169">
        <w:rPr>
          <w:color w:val="000000"/>
        </w:rPr>
        <w:t xml:space="preserve"> - коэффициент, учитывающий крупность материала;</w:t>
      </w:r>
    </w:p>
    <w:p w14:paraId="40A9973A" w14:textId="77777777" w:rsidR="00D23B6B" w:rsidRPr="00274169" w:rsidRDefault="00D23B6B" w:rsidP="00D23B6B">
      <w:pPr>
        <w:rPr>
          <w:color w:val="000000"/>
        </w:rPr>
      </w:pPr>
      <w:proofErr w:type="spellStart"/>
      <w:r w:rsidRPr="00274169">
        <w:rPr>
          <w:b/>
          <w:i/>
          <w:color w:val="000000"/>
        </w:rPr>
        <w:t>F</w:t>
      </w:r>
      <w:r w:rsidRPr="00274169">
        <w:rPr>
          <w:i/>
          <w:color w:val="000000"/>
          <w:vertAlign w:val="subscript"/>
        </w:rPr>
        <w:t>раб</w:t>
      </w:r>
      <w:proofErr w:type="spellEnd"/>
      <w:r w:rsidRPr="00274169">
        <w:rPr>
          <w:color w:val="000000"/>
        </w:rPr>
        <w:t xml:space="preserve"> - площадь в плане, на которой систематически производятся погрузочно-разгрузочные работы,  </w:t>
      </w:r>
      <w:r w:rsidRPr="00274169">
        <w:rPr>
          <w:i/>
          <w:color w:val="000000"/>
        </w:rPr>
        <w:t>м²</w:t>
      </w:r>
      <w:r w:rsidRPr="00274169">
        <w:rPr>
          <w:color w:val="000000"/>
        </w:rPr>
        <w:t>;</w:t>
      </w:r>
    </w:p>
    <w:p w14:paraId="451B5713" w14:textId="77777777" w:rsidR="00D23B6B" w:rsidRPr="00274169" w:rsidRDefault="00D23B6B" w:rsidP="00D23B6B">
      <w:pPr>
        <w:rPr>
          <w:color w:val="000000"/>
        </w:rPr>
      </w:pPr>
      <w:proofErr w:type="spellStart"/>
      <w:r w:rsidRPr="00274169">
        <w:rPr>
          <w:b/>
          <w:i/>
          <w:color w:val="000000"/>
        </w:rPr>
        <w:t>F</w:t>
      </w:r>
      <w:r w:rsidRPr="00274169">
        <w:rPr>
          <w:i/>
          <w:color w:val="000000"/>
          <w:vertAlign w:val="subscript"/>
        </w:rPr>
        <w:t>пл</w:t>
      </w:r>
      <w:proofErr w:type="spellEnd"/>
      <w:r w:rsidRPr="00274169">
        <w:rPr>
          <w:color w:val="000000"/>
        </w:rPr>
        <w:t xml:space="preserve"> - поверхность пыления в плане,  </w:t>
      </w:r>
      <w:r w:rsidRPr="00274169">
        <w:rPr>
          <w:i/>
          <w:color w:val="000000"/>
        </w:rPr>
        <w:t>м²</w:t>
      </w:r>
      <w:r w:rsidRPr="00274169">
        <w:rPr>
          <w:color w:val="000000"/>
        </w:rPr>
        <w:t>;</w:t>
      </w:r>
    </w:p>
    <w:p w14:paraId="44E846EC" w14:textId="77777777" w:rsidR="00D23B6B" w:rsidRPr="00274169" w:rsidRDefault="00D23B6B" w:rsidP="00D23B6B">
      <w:pPr>
        <w:rPr>
          <w:color w:val="000000"/>
        </w:rPr>
      </w:pPr>
      <w:r w:rsidRPr="00274169">
        <w:rPr>
          <w:b/>
          <w:i/>
          <w:color w:val="000000"/>
        </w:rPr>
        <w:t>q</w:t>
      </w:r>
      <w:r w:rsidRPr="00274169">
        <w:rPr>
          <w:color w:val="000000"/>
        </w:rPr>
        <w:t xml:space="preserve"> - максимальная удельная </w:t>
      </w:r>
      <w:proofErr w:type="spellStart"/>
      <w:r w:rsidRPr="00274169">
        <w:rPr>
          <w:color w:val="000000"/>
        </w:rPr>
        <w:t>сдуваемость</w:t>
      </w:r>
      <w:proofErr w:type="spellEnd"/>
      <w:r w:rsidRPr="00274169">
        <w:rPr>
          <w:color w:val="000000"/>
        </w:rPr>
        <w:t xml:space="preserve"> пыли,  </w:t>
      </w:r>
      <w:r w:rsidRPr="00274169">
        <w:rPr>
          <w:i/>
          <w:color w:val="000000"/>
        </w:rPr>
        <w:t>г/(м² · с)</w:t>
      </w:r>
      <w:r w:rsidRPr="00274169">
        <w:rPr>
          <w:color w:val="000000"/>
        </w:rPr>
        <w:t>;</w:t>
      </w:r>
    </w:p>
    <w:p w14:paraId="1DF5AF77" w14:textId="77777777" w:rsidR="00D23B6B" w:rsidRPr="00274169" w:rsidRDefault="00D23B6B" w:rsidP="00D23B6B">
      <w:pPr>
        <w:rPr>
          <w:color w:val="000000"/>
        </w:rPr>
      </w:pPr>
      <w:r w:rsidRPr="00274169">
        <w:rPr>
          <w:b/>
          <w:i/>
          <w:color w:val="000000"/>
        </w:rPr>
        <w:t>η</w:t>
      </w:r>
      <w:r w:rsidRPr="00274169">
        <w:rPr>
          <w:color w:val="000000"/>
        </w:rPr>
        <w:t xml:space="preserve"> - степень снижения выбросов при применении систем пылеподавления.</w:t>
      </w:r>
    </w:p>
    <w:p w14:paraId="75593900" w14:textId="77777777" w:rsidR="00D23B6B" w:rsidRPr="00274169" w:rsidRDefault="00D23B6B" w:rsidP="00D23B6B">
      <w:pPr>
        <w:spacing w:before="240"/>
        <w:rPr>
          <w:color w:val="000000"/>
        </w:rPr>
      </w:pPr>
      <w:r w:rsidRPr="00274169">
        <w:rPr>
          <w:color w:val="000000"/>
        </w:rPr>
        <w:tab/>
        <w:t xml:space="preserve">Значение коэффициента </w:t>
      </w:r>
      <w:r w:rsidRPr="00274169">
        <w:rPr>
          <w:b/>
          <w:i/>
          <w:color w:val="000000"/>
        </w:rPr>
        <w:t>K</w:t>
      </w:r>
      <w:r w:rsidRPr="00274169">
        <w:rPr>
          <w:i/>
          <w:color w:val="000000"/>
          <w:vertAlign w:val="subscript"/>
        </w:rPr>
        <w:t>6</w:t>
      </w:r>
      <w:r w:rsidRPr="00274169">
        <w:rPr>
          <w:color w:val="000000"/>
        </w:rPr>
        <w:t xml:space="preserve"> определяется по формуле (1.1.2):</w:t>
      </w:r>
    </w:p>
    <w:p w14:paraId="7AECADDB" w14:textId="77777777" w:rsidR="00D23B6B" w:rsidRPr="00274169" w:rsidRDefault="00D23B6B" w:rsidP="00D23B6B">
      <w:pPr>
        <w:tabs>
          <w:tab w:val="center" w:pos="5103"/>
          <w:tab w:val="right" w:pos="9922"/>
        </w:tabs>
        <w:spacing w:before="240" w:after="240"/>
        <w:rPr>
          <w:color w:val="000000"/>
        </w:rPr>
      </w:pPr>
      <w:r w:rsidRPr="00274169">
        <w:rPr>
          <w:b/>
          <w:i/>
          <w:color w:val="000000"/>
        </w:rPr>
        <w:tab/>
        <w:t>K</w:t>
      </w:r>
      <w:r w:rsidRPr="00274169">
        <w:rPr>
          <w:i/>
          <w:color w:val="000000"/>
          <w:vertAlign w:val="subscript"/>
        </w:rPr>
        <w:t>6</w:t>
      </w:r>
      <w:r w:rsidRPr="00274169">
        <w:rPr>
          <w:color w:val="000000"/>
        </w:rPr>
        <w:t xml:space="preserve"> = </w:t>
      </w:r>
      <w:proofErr w:type="spellStart"/>
      <w:r w:rsidRPr="00274169">
        <w:rPr>
          <w:b/>
          <w:i/>
          <w:color w:val="000000"/>
        </w:rPr>
        <w:t>F</w:t>
      </w:r>
      <w:r w:rsidRPr="00274169">
        <w:rPr>
          <w:i/>
          <w:color w:val="000000"/>
          <w:vertAlign w:val="subscript"/>
        </w:rPr>
        <w:t>макс</w:t>
      </w:r>
      <w:proofErr w:type="spellEnd"/>
      <w:r w:rsidRPr="00274169">
        <w:rPr>
          <w:color w:val="000000"/>
        </w:rPr>
        <w:t xml:space="preserve"> / </w:t>
      </w:r>
      <w:proofErr w:type="spellStart"/>
      <w:r w:rsidRPr="00274169">
        <w:rPr>
          <w:b/>
          <w:i/>
          <w:color w:val="000000"/>
        </w:rPr>
        <w:t>F</w:t>
      </w:r>
      <w:r w:rsidRPr="00274169">
        <w:rPr>
          <w:i/>
          <w:color w:val="000000"/>
          <w:vertAlign w:val="subscript"/>
        </w:rPr>
        <w:t>пл</w:t>
      </w:r>
      <w:proofErr w:type="spellEnd"/>
      <w:r w:rsidRPr="00274169">
        <w:rPr>
          <w:color w:val="000000"/>
        </w:rPr>
        <w:tab/>
        <w:t>(1.1.2)</w:t>
      </w:r>
    </w:p>
    <w:p w14:paraId="64D6AA4F" w14:textId="77777777" w:rsidR="00D23B6B" w:rsidRPr="00274169" w:rsidRDefault="00D23B6B" w:rsidP="00D23B6B">
      <w:pPr>
        <w:rPr>
          <w:color w:val="000000"/>
        </w:rPr>
      </w:pPr>
      <w:r w:rsidRPr="00274169">
        <w:rPr>
          <w:color w:val="000000"/>
        </w:rPr>
        <w:t xml:space="preserve">где </w:t>
      </w:r>
      <w:proofErr w:type="spellStart"/>
      <w:r w:rsidRPr="00274169">
        <w:rPr>
          <w:b/>
          <w:i/>
          <w:color w:val="000000"/>
        </w:rPr>
        <w:t>F</w:t>
      </w:r>
      <w:r w:rsidRPr="00274169">
        <w:rPr>
          <w:i/>
          <w:color w:val="000000"/>
          <w:vertAlign w:val="subscript"/>
        </w:rPr>
        <w:t>макс</w:t>
      </w:r>
      <w:proofErr w:type="spellEnd"/>
      <w:r w:rsidRPr="00274169">
        <w:rPr>
          <w:color w:val="000000"/>
        </w:rPr>
        <w:t xml:space="preserve"> - фактическая площадь поверхности складируемого материала при максимальном заполнении склада,  </w:t>
      </w:r>
      <w:r w:rsidRPr="00274169">
        <w:rPr>
          <w:i/>
          <w:color w:val="000000"/>
        </w:rPr>
        <w:t>м²</w:t>
      </w:r>
      <w:r w:rsidRPr="00274169">
        <w:rPr>
          <w:color w:val="000000"/>
        </w:rPr>
        <w:t>.</w:t>
      </w:r>
    </w:p>
    <w:p w14:paraId="1A508D5D" w14:textId="77777777" w:rsidR="00D23B6B" w:rsidRPr="00274169" w:rsidRDefault="00D23B6B" w:rsidP="00D23B6B">
      <w:pPr>
        <w:spacing w:before="240"/>
        <w:rPr>
          <w:color w:val="000000"/>
        </w:rPr>
      </w:pPr>
      <w:r w:rsidRPr="00274169">
        <w:rPr>
          <w:color w:val="000000"/>
        </w:rPr>
        <w:tab/>
        <w:t xml:space="preserve">Значение максимальной удельной </w:t>
      </w:r>
      <w:proofErr w:type="spellStart"/>
      <w:r w:rsidRPr="00274169">
        <w:rPr>
          <w:color w:val="000000"/>
        </w:rPr>
        <w:t>сдуваемости</w:t>
      </w:r>
      <w:proofErr w:type="spellEnd"/>
      <w:r w:rsidRPr="00274169">
        <w:rPr>
          <w:color w:val="000000"/>
        </w:rPr>
        <w:t xml:space="preserve"> пылящего материала определяется по формуле (1.1.3):</w:t>
      </w:r>
    </w:p>
    <w:p w14:paraId="1F4BFB82" w14:textId="77777777" w:rsidR="00D23B6B" w:rsidRPr="00274169" w:rsidRDefault="00D23B6B" w:rsidP="00D23B6B">
      <w:pPr>
        <w:tabs>
          <w:tab w:val="center" w:pos="5103"/>
          <w:tab w:val="right" w:pos="9922"/>
        </w:tabs>
        <w:spacing w:before="240" w:after="240"/>
        <w:rPr>
          <w:color w:val="000000"/>
        </w:rPr>
      </w:pPr>
      <w:r w:rsidRPr="00274169">
        <w:rPr>
          <w:b/>
          <w:i/>
          <w:color w:val="000000"/>
        </w:rPr>
        <w:lastRenderedPageBreak/>
        <w:tab/>
        <w:t>q</w:t>
      </w:r>
      <w:r w:rsidRPr="00274169">
        <w:rPr>
          <w:color w:val="000000"/>
        </w:rPr>
        <w:t xml:space="preserve"> = 10</w:t>
      </w:r>
      <w:r w:rsidRPr="00274169">
        <w:rPr>
          <w:color w:val="000000"/>
          <w:vertAlign w:val="superscript"/>
        </w:rPr>
        <w:t>-3</w:t>
      </w:r>
      <w:r w:rsidRPr="00274169">
        <w:rPr>
          <w:color w:val="000000"/>
        </w:rPr>
        <w:t xml:space="preserve"> · </w:t>
      </w:r>
      <w:r w:rsidRPr="00274169">
        <w:rPr>
          <w:b/>
          <w:i/>
          <w:color w:val="000000"/>
        </w:rPr>
        <w:t>a</w:t>
      </w:r>
      <w:r w:rsidRPr="00274169">
        <w:rPr>
          <w:color w:val="000000"/>
        </w:rPr>
        <w:t xml:space="preserve"> · </w:t>
      </w:r>
      <w:proofErr w:type="spellStart"/>
      <w:r w:rsidRPr="00274169">
        <w:rPr>
          <w:b/>
          <w:i/>
          <w:color w:val="000000"/>
        </w:rPr>
        <w:t>U</w:t>
      </w:r>
      <w:r w:rsidRPr="00274169">
        <w:rPr>
          <w:color w:val="000000"/>
          <w:vertAlign w:val="superscript"/>
        </w:rPr>
        <w:t>b</w:t>
      </w:r>
      <w:proofErr w:type="spellEnd"/>
      <w:r w:rsidRPr="00274169">
        <w:rPr>
          <w:color w:val="000000"/>
        </w:rPr>
        <w:t xml:space="preserve">, </w:t>
      </w:r>
      <w:r w:rsidRPr="00274169">
        <w:rPr>
          <w:i/>
          <w:color w:val="000000"/>
        </w:rPr>
        <w:t>г/(м²∙с)</w:t>
      </w:r>
      <w:r w:rsidRPr="00274169">
        <w:rPr>
          <w:color w:val="000000"/>
        </w:rPr>
        <w:tab/>
        <w:t>(1.1.3)</w:t>
      </w:r>
    </w:p>
    <w:p w14:paraId="40FC7215" w14:textId="77777777" w:rsidR="00D23B6B" w:rsidRPr="00274169" w:rsidRDefault="00D23B6B" w:rsidP="00D23B6B">
      <w:pPr>
        <w:rPr>
          <w:color w:val="000000"/>
        </w:rPr>
      </w:pPr>
      <w:r w:rsidRPr="00274169">
        <w:rPr>
          <w:color w:val="000000"/>
        </w:rPr>
        <w:t xml:space="preserve">где </w:t>
      </w:r>
      <w:r w:rsidRPr="00274169">
        <w:rPr>
          <w:b/>
          <w:i/>
          <w:color w:val="000000"/>
        </w:rPr>
        <w:t>a</w:t>
      </w:r>
      <w:r w:rsidRPr="00274169">
        <w:rPr>
          <w:color w:val="000000"/>
        </w:rPr>
        <w:t xml:space="preserve"> и </w:t>
      </w:r>
      <w:r w:rsidRPr="00274169">
        <w:rPr>
          <w:b/>
          <w:i/>
          <w:color w:val="000000"/>
        </w:rPr>
        <w:t>b</w:t>
      </w:r>
      <w:r w:rsidRPr="00274169">
        <w:rPr>
          <w:color w:val="000000"/>
        </w:rPr>
        <w:t xml:space="preserve"> – эмпирические коэффициенты, зависящие от типа перегружаемого материала;</w:t>
      </w:r>
    </w:p>
    <w:p w14:paraId="2FB170E3" w14:textId="77777777" w:rsidR="00D23B6B" w:rsidRPr="00274169" w:rsidRDefault="00D23B6B" w:rsidP="00D23B6B">
      <w:pPr>
        <w:rPr>
          <w:color w:val="000000"/>
        </w:rPr>
      </w:pPr>
      <w:proofErr w:type="spellStart"/>
      <w:r w:rsidRPr="00274169">
        <w:rPr>
          <w:b/>
          <w:i/>
          <w:color w:val="000000"/>
        </w:rPr>
        <w:t>U</w:t>
      </w:r>
      <w:r w:rsidRPr="00274169">
        <w:rPr>
          <w:color w:val="000000"/>
          <w:vertAlign w:val="superscript"/>
        </w:rPr>
        <w:t>b</w:t>
      </w:r>
      <w:proofErr w:type="spellEnd"/>
      <w:r w:rsidRPr="00274169">
        <w:rPr>
          <w:color w:val="000000"/>
        </w:rPr>
        <w:t xml:space="preserve"> - скорость ветра,  </w:t>
      </w:r>
      <w:r w:rsidRPr="00274169">
        <w:rPr>
          <w:i/>
          <w:color w:val="000000"/>
        </w:rPr>
        <w:t>м/c</w:t>
      </w:r>
      <w:r w:rsidRPr="00274169">
        <w:rPr>
          <w:color w:val="000000"/>
        </w:rPr>
        <w:t>.</w:t>
      </w:r>
    </w:p>
    <w:p w14:paraId="45448576" w14:textId="77777777" w:rsidR="00D23B6B" w:rsidRPr="00274169" w:rsidRDefault="00D23B6B" w:rsidP="00D23B6B">
      <w:pPr>
        <w:spacing w:before="240"/>
        <w:rPr>
          <w:color w:val="000000"/>
        </w:rPr>
      </w:pPr>
      <w:r w:rsidRPr="00274169">
        <w:rPr>
          <w:color w:val="000000"/>
        </w:rPr>
        <w:tab/>
        <w:t>Валовый выброс пыли при хранении пылящих материалов, рассчитывается по формуле (1.1.4):</w:t>
      </w:r>
    </w:p>
    <w:p w14:paraId="70C0E744" w14:textId="77777777" w:rsidR="00D23B6B" w:rsidRPr="00274169" w:rsidRDefault="00D23B6B" w:rsidP="00D23B6B">
      <w:pPr>
        <w:tabs>
          <w:tab w:val="center" w:pos="5103"/>
          <w:tab w:val="right" w:pos="9922"/>
        </w:tabs>
        <w:spacing w:before="240" w:after="240"/>
        <w:rPr>
          <w:color w:val="000000"/>
        </w:rPr>
      </w:pPr>
      <w:r w:rsidRPr="00274169">
        <w:rPr>
          <w:b/>
          <w:i/>
          <w:color w:val="000000"/>
        </w:rPr>
        <w:tab/>
        <w:t>П</w:t>
      </w:r>
      <w:r w:rsidRPr="00274169">
        <w:rPr>
          <w:i/>
          <w:color w:val="000000"/>
          <w:vertAlign w:val="subscript"/>
        </w:rPr>
        <w:t>ХР</w:t>
      </w:r>
      <w:r w:rsidRPr="00274169">
        <w:rPr>
          <w:color w:val="000000"/>
        </w:rPr>
        <w:t xml:space="preserve"> = 0,11 · 8,64 · 10</w:t>
      </w:r>
      <w:r w:rsidRPr="00274169">
        <w:rPr>
          <w:color w:val="000000"/>
          <w:vertAlign w:val="superscript"/>
        </w:rPr>
        <w:t>-2</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6</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q</w:t>
      </w:r>
      <w:r w:rsidRPr="00274169">
        <w:rPr>
          <w:color w:val="000000"/>
        </w:rPr>
        <w:t xml:space="preserve"> · </w:t>
      </w:r>
      <w:proofErr w:type="spellStart"/>
      <w:r w:rsidRPr="00274169">
        <w:rPr>
          <w:b/>
          <w:i/>
          <w:color w:val="000000"/>
        </w:rPr>
        <w:t>F</w:t>
      </w:r>
      <w:r w:rsidRPr="00274169">
        <w:rPr>
          <w:i/>
          <w:color w:val="000000"/>
          <w:vertAlign w:val="subscript"/>
        </w:rPr>
        <w:t>пл</w:t>
      </w:r>
      <w:proofErr w:type="spellEnd"/>
      <w:r w:rsidRPr="00274169">
        <w:rPr>
          <w:color w:val="000000"/>
        </w:rPr>
        <w:t xml:space="preserve"> · (1 - </w:t>
      </w:r>
      <w:r w:rsidRPr="00274169">
        <w:rPr>
          <w:b/>
          <w:i/>
          <w:color w:val="000000"/>
        </w:rPr>
        <w:t>η</w:t>
      </w:r>
      <w:r w:rsidRPr="00274169">
        <w:rPr>
          <w:color w:val="000000"/>
        </w:rPr>
        <w:t>) · (</w:t>
      </w:r>
      <w:r w:rsidRPr="00274169">
        <w:rPr>
          <w:b/>
          <w:i/>
          <w:color w:val="000000"/>
        </w:rPr>
        <w:t>T</w:t>
      </w:r>
      <w:r w:rsidRPr="00274169">
        <w:rPr>
          <w:color w:val="000000"/>
        </w:rPr>
        <w:t xml:space="preserve"> - </w:t>
      </w:r>
      <w:proofErr w:type="spellStart"/>
      <w:r w:rsidRPr="00274169">
        <w:rPr>
          <w:b/>
          <w:i/>
          <w:color w:val="000000"/>
        </w:rPr>
        <w:t>T</w:t>
      </w:r>
      <w:r w:rsidRPr="00274169">
        <w:rPr>
          <w:i/>
          <w:color w:val="000000"/>
          <w:vertAlign w:val="subscript"/>
        </w:rPr>
        <w:t>д</w:t>
      </w:r>
      <w:proofErr w:type="spellEnd"/>
      <w:r w:rsidRPr="00274169">
        <w:rPr>
          <w:color w:val="000000"/>
        </w:rPr>
        <w:t xml:space="preserve"> - </w:t>
      </w:r>
      <w:proofErr w:type="spellStart"/>
      <w:r w:rsidRPr="00274169">
        <w:rPr>
          <w:b/>
          <w:i/>
          <w:color w:val="000000"/>
        </w:rPr>
        <w:t>T</w:t>
      </w:r>
      <w:r w:rsidRPr="00274169">
        <w:rPr>
          <w:i/>
          <w:color w:val="000000"/>
          <w:vertAlign w:val="subscript"/>
        </w:rPr>
        <w:t>c</w:t>
      </w:r>
      <w:proofErr w:type="spellEnd"/>
      <w:r w:rsidRPr="00274169">
        <w:rPr>
          <w:color w:val="000000"/>
        </w:rPr>
        <w:t xml:space="preserve">) </w:t>
      </w:r>
      <w:r w:rsidRPr="00274169">
        <w:rPr>
          <w:i/>
          <w:color w:val="000000"/>
        </w:rPr>
        <w:t>т/год</w:t>
      </w:r>
      <w:r w:rsidRPr="00274169">
        <w:rPr>
          <w:color w:val="000000"/>
        </w:rPr>
        <w:tab/>
        <w:t>(1.1.4)</w:t>
      </w:r>
    </w:p>
    <w:p w14:paraId="33750F05" w14:textId="77777777" w:rsidR="00D23B6B" w:rsidRPr="00274169" w:rsidRDefault="00D23B6B" w:rsidP="00D23B6B">
      <w:pPr>
        <w:rPr>
          <w:color w:val="000000"/>
        </w:rPr>
      </w:pPr>
      <w:r w:rsidRPr="00274169">
        <w:rPr>
          <w:color w:val="000000"/>
        </w:rPr>
        <w:t xml:space="preserve">где </w:t>
      </w:r>
      <w:r w:rsidRPr="00274169">
        <w:rPr>
          <w:b/>
          <w:i/>
          <w:color w:val="000000"/>
        </w:rPr>
        <w:t>T</w:t>
      </w:r>
      <w:r w:rsidRPr="00274169">
        <w:rPr>
          <w:color w:val="000000"/>
        </w:rPr>
        <w:t xml:space="preserve"> - общее время хранения материала за рассматриваемый период, в сутках;</w:t>
      </w:r>
    </w:p>
    <w:p w14:paraId="2CCDFB46" w14:textId="77777777" w:rsidR="00D23B6B" w:rsidRPr="00274169" w:rsidRDefault="00D23B6B" w:rsidP="00D23B6B">
      <w:pPr>
        <w:rPr>
          <w:color w:val="000000"/>
        </w:rPr>
      </w:pPr>
      <w:proofErr w:type="spellStart"/>
      <w:r w:rsidRPr="00274169">
        <w:rPr>
          <w:b/>
          <w:i/>
          <w:color w:val="000000"/>
        </w:rPr>
        <w:t>T</w:t>
      </w:r>
      <w:r w:rsidRPr="00274169">
        <w:rPr>
          <w:i/>
          <w:color w:val="000000"/>
          <w:vertAlign w:val="subscript"/>
        </w:rPr>
        <w:t>д</w:t>
      </w:r>
      <w:proofErr w:type="spellEnd"/>
      <w:r w:rsidRPr="00274169">
        <w:rPr>
          <w:color w:val="000000"/>
        </w:rPr>
        <w:t xml:space="preserve"> - число дней с дождем;</w:t>
      </w:r>
    </w:p>
    <w:p w14:paraId="752D78B4" w14:textId="77777777" w:rsidR="00D23B6B" w:rsidRPr="00274169" w:rsidRDefault="00D23B6B" w:rsidP="00D23B6B">
      <w:pPr>
        <w:rPr>
          <w:color w:val="000000"/>
        </w:rPr>
      </w:pPr>
      <w:proofErr w:type="spellStart"/>
      <w:r w:rsidRPr="00274169">
        <w:rPr>
          <w:b/>
          <w:i/>
          <w:color w:val="000000"/>
        </w:rPr>
        <w:t>T</w:t>
      </w:r>
      <w:r w:rsidRPr="00274169">
        <w:rPr>
          <w:i/>
          <w:color w:val="000000"/>
          <w:vertAlign w:val="subscript"/>
        </w:rPr>
        <w:t>с</w:t>
      </w:r>
      <w:proofErr w:type="spellEnd"/>
      <w:r w:rsidRPr="00274169">
        <w:rPr>
          <w:color w:val="000000"/>
        </w:rPr>
        <w:t xml:space="preserve"> - число дней с устойчивым снежным покровом.</w:t>
      </w:r>
    </w:p>
    <w:p w14:paraId="6C7C8E25" w14:textId="77777777" w:rsidR="00D23B6B" w:rsidRPr="00274169" w:rsidRDefault="00D23B6B" w:rsidP="00D23B6B">
      <w:pPr>
        <w:spacing w:before="240"/>
        <w:rPr>
          <w:color w:val="000000"/>
        </w:rPr>
      </w:pPr>
      <w:r w:rsidRPr="00274169">
        <w:rPr>
          <w:color w:val="000000"/>
        </w:rPr>
        <w:tab/>
        <w:t>При расчете выделения конкретного загрязняющего вещества в виде дополнительного множителя учитывается массовая доля данного вещества в составе продукта.</w:t>
      </w:r>
    </w:p>
    <w:p w14:paraId="01660BEB" w14:textId="77777777" w:rsidR="00D23B6B" w:rsidRPr="00274169" w:rsidRDefault="00D23B6B" w:rsidP="00D23B6B">
      <w:pPr>
        <w:spacing w:before="240" w:after="240"/>
        <w:rPr>
          <w:color w:val="000000"/>
        </w:rPr>
      </w:pPr>
      <w:r w:rsidRPr="00274169">
        <w:rPr>
          <w:color w:val="000000"/>
        </w:rPr>
        <w:tab/>
        <w:t>Расчетные параметры и их значения приведены в таблице 1.1.2.</w:t>
      </w:r>
    </w:p>
    <w:p w14:paraId="42E3EE31" w14:textId="77777777" w:rsidR="00D23B6B" w:rsidRPr="00274169" w:rsidRDefault="00D23B6B" w:rsidP="00D23B6B">
      <w:pPr>
        <w:spacing w:before="240" w:after="120"/>
        <w:rPr>
          <w:color w:val="000000"/>
        </w:rPr>
      </w:pPr>
      <w:r w:rsidRPr="00274169">
        <w:rPr>
          <w:color w:val="000000"/>
        </w:rPr>
        <w:t xml:space="preserve">Таблица 1.1.2 - </w:t>
      </w:r>
      <w:r w:rsidRPr="00274169">
        <w:rPr>
          <w:b/>
          <w:color w:val="000000"/>
        </w:rPr>
        <w:t>Расчетные параметры и их значения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7371"/>
        <w:gridCol w:w="2552"/>
      </w:tblGrid>
      <w:tr w:rsidR="00D23B6B" w:rsidRPr="00274169" w14:paraId="5E2F4CCF" w14:textId="77777777" w:rsidTr="00111D84">
        <w:trPr>
          <w:cantSplit/>
          <w:tblHeader/>
        </w:trPr>
        <w:tc>
          <w:tcPr>
            <w:tcW w:w="7371" w:type="dxa"/>
            <w:tcBorders>
              <w:top w:val="single" w:sz="8" w:space="0" w:color="auto"/>
              <w:left w:val="single" w:sz="6" w:space="0" w:color="auto"/>
              <w:bottom w:val="single" w:sz="8" w:space="0" w:color="auto"/>
            </w:tcBorders>
            <w:shd w:val="clear" w:color="auto" w:fill="F2F2F2"/>
            <w:vAlign w:val="center"/>
          </w:tcPr>
          <w:p w14:paraId="3D35B401" w14:textId="77777777" w:rsidR="00D23B6B" w:rsidRPr="00274169" w:rsidRDefault="00D23B6B" w:rsidP="00111D84">
            <w:pPr>
              <w:jc w:val="center"/>
              <w:rPr>
                <w:color w:val="000000"/>
              </w:rPr>
            </w:pPr>
            <w:r w:rsidRPr="00274169">
              <w:rPr>
                <w:color w:val="000000"/>
              </w:rPr>
              <w:t>Расчетные параметры</w:t>
            </w:r>
          </w:p>
        </w:tc>
        <w:tc>
          <w:tcPr>
            <w:tcW w:w="2552" w:type="dxa"/>
            <w:tcBorders>
              <w:top w:val="single" w:sz="8" w:space="0" w:color="auto"/>
              <w:bottom w:val="single" w:sz="8" w:space="0" w:color="auto"/>
              <w:right w:val="single" w:sz="6" w:space="0" w:color="auto"/>
            </w:tcBorders>
            <w:shd w:val="clear" w:color="auto" w:fill="F2F2F2"/>
            <w:vAlign w:val="center"/>
          </w:tcPr>
          <w:p w14:paraId="50476660" w14:textId="77777777" w:rsidR="00D23B6B" w:rsidRPr="00274169" w:rsidRDefault="00D23B6B" w:rsidP="00111D84">
            <w:pPr>
              <w:jc w:val="center"/>
              <w:rPr>
                <w:color w:val="000000"/>
              </w:rPr>
            </w:pPr>
            <w:r w:rsidRPr="00274169">
              <w:rPr>
                <w:color w:val="000000"/>
              </w:rPr>
              <w:t>Значения</w:t>
            </w:r>
          </w:p>
        </w:tc>
      </w:tr>
      <w:tr w:rsidR="00D23B6B" w:rsidRPr="00274169" w14:paraId="7493D5CD" w14:textId="77777777" w:rsidTr="00111D84">
        <w:tc>
          <w:tcPr>
            <w:tcW w:w="7371" w:type="dxa"/>
            <w:tcBorders>
              <w:left w:val="single" w:sz="6" w:space="0" w:color="auto"/>
            </w:tcBorders>
            <w:shd w:val="clear" w:color="auto" w:fill="auto"/>
          </w:tcPr>
          <w:p w14:paraId="57A29C88" w14:textId="77777777" w:rsidR="00D23B6B" w:rsidRPr="00274169" w:rsidRDefault="00D23B6B" w:rsidP="00D23B6B">
            <w:pPr>
              <w:rPr>
                <w:color w:val="000000"/>
              </w:rPr>
            </w:pPr>
            <w:r w:rsidRPr="00274169">
              <w:rPr>
                <w:color w:val="000000"/>
              </w:rPr>
              <w:t xml:space="preserve">Перегружаемый материал: </w:t>
            </w:r>
            <w:r w:rsidRPr="00274169">
              <w:rPr>
                <w:b/>
                <w:color w:val="000000"/>
              </w:rPr>
              <w:t>Ячмень</w:t>
            </w:r>
          </w:p>
          <w:p w14:paraId="145BE680" w14:textId="77777777" w:rsidR="00D23B6B" w:rsidRPr="00274169" w:rsidRDefault="00D23B6B" w:rsidP="00D23B6B">
            <w:pPr>
              <w:rPr>
                <w:color w:val="000000"/>
              </w:rPr>
            </w:pPr>
            <w:r w:rsidRPr="00274169">
              <w:rPr>
                <w:color w:val="000000"/>
              </w:rPr>
              <w:t>Эмпирические коэффициенты, зависящие от типа перегружаемого материала</w:t>
            </w:r>
          </w:p>
        </w:tc>
        <w:tc>
          <w:tcPr>
            <w:tcW w:w="2552" w:type="dxa"/>
            <w:tcBorders>
              <w:right w:val="single" w:sz="6" w:space="0" w:color="auto"/>
            </w:tcBorders>
            <w:shd w:val="clear" w:color="auto" w:fill="auto"/>
          </w:tcPr>
          <w:p w14:paraId="24A66EDB" w14:textId="77777777" w:rsidR="00D23B6B" w:rsidRPr="00274169" w:rsidRDefault="00D23B6B" w:rsidP="00D23B6B">
            <w:pPr>
              <w:rPr>
                <w:color w:val="000000"/>
              </w:rPr>
            </w:pPr>
            <w:r w:rsidRPr="00274169">
              <w:rPr>
                <w:b/>
                <w:i/>
                <w:color w:val="000000"/>
              </w:rPr>
              <w:t>a</w:t>
            </w:r>
            <w:r w:rsidRPr="00274169">
              <w:rPr>
                <w:color w:val="000000"/>
              </w:rPr>
              <w:t xml:space="preserve"> = 0,001</w:t>
            </w:r>
          </w:p>
          <w:p w14:paraId="1FF77D6F" w14:textId="77777777" w:rsidR="00D23B6B" w:rsidRPr="00274169" w:rsidRDefault="00D23B6B" w:rsidP="00D23B6B">
            <w:pPr>
              <w:rPr>
                <w:color w:val="000000"/>
              </w:rPr>
            </w:pPr>
            <w:r w:rsidRPr="00274169">
              <w:rPr>
                <w:b/>
                <w:i/>
                <w:color w:val="000000"/>
              </w:rPr>
              <w:t>b</w:t>
            </w:r>
            <w:r w:rsidRPr="00274169">
              <w:rPr>
                <w:color w:val="000000"/>
              </w:rPr>
              <w:t xml:space="preserve"> = 3,27</w:t>
            </w:r>
          </w:p>
        </w:tc>
      </w:tr>
      <w:tr w:rsidR="00D23B6B" w:rsidRPr="00274169" w14:paraId="5D9E2BB9" w14:textId="77777777" w:rsidTr="00111D84">
        <w:tc>
          <w:tcPr>
            <w:tcW w:w="7371" w:type="dxa"/>
            <w:tcBorders>
              <w:left w:val="single" w:sz="6" w:space="0" w:color="auto"/>
            </w:tcBorders>
            <w:shd w:val="clear" w:color="auto" w:fill="auto"/>
          </w:tcPr>
          <w:p w14:paraId="667E0870" w14:textId="77777777" w:rsidR="00D23B6B" w:rsidRPr="00274169" w:rsidRDefault="00D23B6B" w:rsidP="00D23B6B">
            <w:pPr>
              <w:rPr>
                <w:color w:val="000000"/>
              </w:rPr>
            </w:pPr>
            <w:r w:rsidRPr="00274169">
              <w:rPr>
                <w:color w:val="000000"/>
              </w:rPr>
              <w:t>Местные условия – склады, хранилища, закрытые с 4-х сторон</w:t>
            </w:r>
          </w:p>
        </w:tc>
        <w:tc>
          <w:tcPr>
            <w:tcW w:w="2552" w:type="dxa"/>
            <w:tcBorders>
              <w:right w:val="single" w:sz="6" w:space="0" w:color="auto"/>
            </w:tcBorders>
            <w:shd w:val="clear" w:color="auto" w:fill="auto"/>
          </w:tcPr>
          <w:p w14:paraId="0C16B158" w14:textId="77777777" w:rsidR="00D23B6B" w:rsidRPr="00274169" w:rsidRDefault="00D23B6B" w:rsidP="00D23B6B">
            <w:pPr>
              <w:rPr>
                <w:color w:val="000000"/>
              </w:rPr>
            </w:pPr>
            <w:r w:rsidRPr="00274169">
              <w:rPr>
                <w:b/>
                <w:i/>
                <w:color w:val="000000"/>
              </w:rPr>
              <w:t>K</w:t>
            </w:r>
            <w:r w:rsidRPr="00274169">
              <w:rPr>
                <w:i/>
                <w:color w:val="000000"/>
                <w:vertAlign w:val="subscript"/>
              </w:rPr>
              <w:t>4</w:t>
            </w:r>
            <w:r w:rsidRPr="00274169">
              <w:rPr>
                <w:color w:val="000000"/>
              </w:rPr>
              <w:t xml:space="preserve"> = 0,005</w:t>
            </w:r>
          </w:p>
        </w:tc>
      </w:tr>
      <w:tr w:rsidR="00D23B6B" w:rsidRPr="00274169" w14:paraId="364B810E" w14:textId="77777777" w:rsidTr="00111D84">
        <w:tc>
          <w:tcPr>
            <w:tcW w:w="7371" w:type="dxa"/>
            <w:tcBorders>
              <w:left w:val="single" w:sz="6" w:space="0" w:color="auto"/>
            </w:tcBorders>
            <w:shd w:val="clear" w:color="auto" w:fill="auto"/>
          </w:tcPr>
          <w:p w14:paraId="18003F3C" w14:textId="77777777" w:rsidR="00D23B6B" w:rsidRPr="00274169" w:rsidRDefault="00D23B6B" w:rsidP="00D23B6B">
            <w:pPr>
              <w:rPr>
                <w:color w:val="000000"/>
              </w:rPr>
            </w:pPr>
            <w:r w:rsidRPr="00274169">
              <w:rPr>
                <w:color w:val="000000"/>
              </w:rPr>
              <w:t>Влажность материала свыше 10 до 20%</w:t>
            </w:r>
          </w:p>
        </w:tc>
        <w:tc>
          <w:tcPr>
            <w:tcW w:w="2552" w:type="dxa"/>
            <w:tcBorders>
              <w:right w:val="single" w:sz="6" w:space="0" w:color="auto"/>
            </w:tcBorders>
            <w:shd w:val="clear" w:color="auto" w:fill="auto"/>
          </w:tcPr>
          <w:p w14:paraId="5C86B145" w14:textId="77777777" w:rsidR="00D23B6B" w:rsidRPr="00274169" w:rsidRDefault="00D23B6B" w:rsidP="00D23B6B">
            <w:pPr>
              <w:rPr>
                <w:color w:val="000000"/>
              </w:rPr>
            </w:pPr>
            <w:r w:rsidRPr="00274169">
              <w:rPr>
                <w:b/>
                <w:i/>
                <w:color w:val="000000"/>
              </w:rPr>
              <w:t>K</w:t>
            </w:r>
            <w:r w:rsidRPr="00274169">
              <w:rPr>
                <w:i/>
                <w:color w:val="000000"/>
                <w:vertAlign w:val="subscript"/>
              </w:rPr>
              <w:t>5</w:t>
            </w:r>
            <w:r w:rsidRPr="00274169">
              <w:rPr>
                <w:color w:val="000000"/>
              </w:rPr>
              <w:t xml:space="preserve"> = 0,01</w:t>
            </w:r>
          </w:p>
        </w:tc>
      </w:tr>
      <w:tr w:rsidR="00D23B6B" w:rsidRPr="00274169" w14:paraId="10C119A7" w14:textId="77777777" w:rsidTr="00111D84">
        <w:tc>
          <w:tcPr>
            <w:tcW w:w="7371" w:type="dxa"/>
            <w:tcBorders>
              <w:left w:val="single" w:sz="6" w:space="0" w:color="auto"/>
            </w:tcBorders>
            <w:shd w:val="clear" w:color="auto" w:fill="auto"/>
          </w:tcPr>
          <w:p w14:paraId="09A2B986" w14:textId="77777777" w:rsidR="00D23B6B" w:rsidRPr="00274169" w:rsidRDefault="00D23B6B" w:rsidP="00D23B6B">
            <w:pPr>
              <w:rPr>
                <w:color w:val="000000"/>
              </w:rPr>
            </w:pPr>
            <w:r w:rsidRPr="00274169">
              <w:rPr>
                <w:color w:val="000000"/>
              </w:rPr>
              <w:t>Профиль поверхности складируемого материала</w:t>
            </w:r>
          </w:p>
        </w:tc>
        <w:tc>
          <w:tcPr>
            <w:tcW w:w="2552" w:type="dxa"/>
            <w:tcBorders>
              <w:right w:val="single" w:sz="6" w:space="0" w:color="auto"/>
            </w:tcBorders>
            <w:shd w:val="clear" w:color="auto" w:fill="auto"/>
          </w:tcPr>
          <w:p w14:paraId="42B40F70" w14:textId="77777777" w:rsidR="00D23B6B" w:rsidRPr="00274169" w:rsidRDefault="00D23B6B" w:rsidP="00D23B6B">
            <w:pPr>
              <w:rPr>
                <w:color w:val="000000"/>
              </w:rPr>
            </w:pPr>
            <w:r w:rsidRPr="00274169">
              <w:rPr>
                <w:b/>
                <w:i/>
                <w:color w:val="000000"/>
              </w:rPr>
              <w:t>K</w:t>
            </w:r>
            <w:r w:rsidRPr="00274169">
              <w:rPr>
                <w:i/>
                <w:color w:val="000000"/>
                <w:vertAlign w:val="subscript"/>
              </w:rPr>
              <w:t>6</w:t>
            </w:r>
            <w:r w:rsidRPr="00274169">
              <w:rPr>
                <w:color w:val="000000"/>
              </w:rPr>
              <w:t xml:space="preserve"> = 812,4 / 812,4 = 1</w:t>
            </w:r>
          </w:p>
        </w:tc>
      </w:tr>
      <w:tr w:rsidR="00D23B6B" w:rsidRPr="00274169" w14:paraId="4A6E5A64" w14:textId="77777777" w:rsidTr="00111D84">
        <w:tc>
          <w:tcPr>
            <w:tcW w:w="7371" w:type="dxa"/>
            <w:tcBorders>
              <w:left w:val="single" w:sz="6" w:space="0" w:color="auto"/>
            </w:tcBorders>
            <w:shd w:val="clear" w:color="auto" w:fill="auto"/>
          </w:tcPr>
          <w:p w14:paraId="5B01C69A" w14:textId="77777777" w:rsidR="00D23B6B" w:rsidRPr="00274169" w:rsidRDefault="00D23B6B" w:rsidP="00D23B6B">
            <w:pPr>
              <w:rPr>
                <w:color w:val="000000"/>
              </w:rPr>
            </w:pPr>
            <w:r w:rsidRPr="00274169">
              <w:rPr>
                <w:color w:val="000000"/>
              </w:rPr>
              <w:t>Крупность материала – куски размером 3-1 мм</w:t>
            </w:r>
          </w:p>
        </w:tc>
        <w:tc>
          <w:tcPr>
            <w:tcW w:w="2552" w:type="dxa"/>
            <w:tcBorders>
              <w:right w:val="single" w:sz="6" w:space="0" w:color="auto"/>
            </w:tcBorders>
            <w:shd w:val="clear" w:color="auto" w:fill="auto"/>
          </w:tcPr>
          <w:p w14:paraId="6E2CDEDB" w14:textId="77777777" w:rsidR="00D23B6B" w:rsidRPr="00274169" w:rsidRDefault="00D23B6B" w:rsidP="00D23B6B">
            <w:pPr>
              <w:rPr>
                <w:color w:val="000000"/>
              </w:rPr>
            </w:pPr>
            <w:r w:rsidRPr="00274169">
              <w:rPr>
                <w:b/>
                <w:i/>
                <w:color w:val="000000"/>
              </w:rPr>
              <w:t>K</w:t>
            </w:r>
            <w:r w:rsidRPr="00274169">
              <w:rPr>
                <w:i/>
                <w:color w:val="000000"/>
                <w:vertAlign w:val="subscript"/>
              </w:rPr>
              <w:t>7</w:t>
            </w:r>
            <w:r w:rsidRPr="00274169">
              <w:rPr>
                <w:color w:val="000000"/>
              </w:rPr>
              <w:t xml:space="preserve"> = 0,8</w:t>
            </w:r>
          </w:p>
        </w:tc>
      </w:tr>
      <w:tr w:rsidR="00D23B6B" w:rsidRPr="00274169" w14:paraId="530A84D0" w14:textId="77777777" w:rsidTr="00111D84">
        <w:tc>
          <w:tcPr>
            <w:tcW w:w="7371" w:type="dxa"/>
            <w:tcBorders>
              <w:left w:val="single" w:sz="6" w:space="0" w:color="auto"/>
            </w:tcBorders>
            <w:shd w:val="clear" w:color="auto" w:fill="auto"/>
          </w:tcPr>
          <w:p w14:paraId="068E7849" w14:textId="77777777" w:rsidR="00D23B6B" w:rsidRPr="00274169" w:rsidRDefault="00D23B6B" w:rsidP="00D23B6B">
            <w:pPr>
              <w:rPr>
                <w:color w:val="000000"/>
              </w:rPr>
            </w:pPr>
            <w:r w:rsidRPr="00274169">
              <w:rPr>
                <w:color w:val="000000"/>
              </w:rPr>
              <w:t>Расчетные скорости ветра, м/с</w:t>
            </w:r>
          </w:p>
        </w:tc>
        <w:tc>
          <w:tcPr>
            <w:tcW w:w="2552" w:type="dxa"/>
            <w:tcBorders>
              <w:right w:val="single" w:sz="6" w:space="0" w:color="auto"/>
            </w:tcBorders>
            <w:shd w:val="clear" w:color="auto" w:fill="auto"/>
          </w:tcPr>
          <w:p w14:paraId="22A946B6" w14:textId="77777777" w:rsidR="00D23B6B" w:rsidRPr="00274169" w:rsidRDefault="00D23B6B" w:rsidP="00D23B6B">
            <w:pPr>
              <w:rPr>
                <w:color w:val="000000"/>
              </w:rPr>
            </w:pPr>
            <w:r w:rsidRPr="00274169">
              <w:rPr>
                <w:b/>
                <w:i/>
                <w:color w:val="000000"/>
              </w:rPr>
              <w:t>U'</w:t>
            </w:r>
            <w:r w:rsidRPr="00274169">
              <w:rPr>
                <w:color w:val="000000"/>
              </w:rPr>
              <w:t xml:space="preserve"> = 0,5</w:t>
            </w:r>
          </w:p>
        </w:tc>
      </w:tr>
      <w:tr w:rsidR="00D23B6B" w:rsidRPr="00274169" w14:paraId="1EDA30A6" w14:textId="77777777" w:rsidTr="00111D84">
        <w:tc>
          <w:tcPr>
            <w:tcW w:w="7371" w:type="dxa"/>
            <w:tcBorders>
              <w:left w:val="single" w:sz="6" w:space="0" w:color="auto"/>
            </w:tcBorders>
            <w:shd w:val="clear" w:color="auto" w:fill="auto"/>
          </w:tcPr>
          <w:p w14:paraId="55961174" w14:textId="77777777" w:rsidR="00D23B6B" w:rsidRPr="00274169" w:rsidRDefault="00D23B6B" w:rsidP="00D23B6B">
            <w:pPr>
              <w:rPr>
                <w:color w:val="000000"/>
              </w:rPr>
            </w:pPr>
            <w:r w:rsidRPr="00274169">
              <w:rPr>
                <w:color w:val="000000"/>
              </w:rPr>
              <w:t>Среднегодовая скорость ветра, м/с</w:t>
            </w:r>
          </w:p>
        </w:tc>
        <w:tc>
          <w:tcPr>
            <w:tcW w:w="2552" w:type="dxa"/>
            <w:tcBorders>
              <w:right w:val="single" w:sz="6" w:space="0" w:color="auto"/>
            </w:tcBorders>
            <w:shd w:val="clear" w:color="auto" w:fill="auto"/>
          </w:tcPr>
          <w:p w14:paraId="79286C93" w14:textId="77777777" w:rsidR="00D23B6B" w:rsidRPr="00274169" w:rsidRDefault="00D23B6B" w:rsidP="00D23B6B">
            <w:pPr>
              <w:rPr>
                <w:color w:val="000000"/>
              </w:rPr>
            </w:pPr>
            <w:r w:rsidRPr="00274169">
              <w:rPr>
                <w:b/>
                <w:i/>
                <w:color w:val="000000"/>
              </w:rPr>
              <w:t>U</w:t>
            </w:r>
            <w:r w:rsidRPr="00274169">
              <w:rPr>
                <w:color w:val="000000"/>
              </w:rPr>
              <w:t xml:space="preserve"> = 0,5</w:t>
            </w:r>
          </w:p>
        </w:tc>
      </w:tr>
      <w:tr w:rsidR="00D23B6B" w:rsidRPr="00274169" w14:paraId="0C24361D" w14:textId="77777777" w:rsidTr="00111D84">
        <w:tc>
          <w:tcPr>
            <w:tcW w:w="7371" w:type="dxa"/>
            <w:tcBorders>
              <w:left w:val="single" w:sz="6" w:space="0" w:color="auto"/>
            </w:tcBorders>
            <w:shd w:val="clear" w:color="auto" w:fill="auto"/>
          </w:tcPr>
          <w:p w14:paraId="338923DA" w14:textId="77777777" w:rsidR="00D23B6B" w:rsidRPr="00274169" w:rsidRDefault="00D23B6B" w:rsidP="00D23B6B">
            <w:pPr>
              <w:rPr>
                <w:color w:val="000000"/>
              </w:rPr>
            </w:pPr>
            <w:r w:rsidRPr="00274169">
              <w:rPr>
                <w:color w:val="000000"/>
              </w:rPr>
              <w:t>Площадь поверхности погрузочно-разгрузочных работы в плане, м²</w:t>
            </w:r>
          </w:p>
        </w:tc>
        <w:tc>
          <w:tcPr>
            <w:tcW w:w="2552" w:type="dxa"/>
            <w:tcBorders>
              <w:right w:val="single" w:sz="6" w:space="0" w:color="auto"/>
            </w:tcBorders>
            <w:shd w:val="clear" w:color="auto" w:fill="auto"/>
          </w:tcPr>
          <w:p w14:paraId="2F3129FA" w14:textId="77777777" w:rsidR="00D23B6B" w:rsidRPr="00274169" w:rsidRDefault="00D23B6B" w:rsidP="00D23B6B">
            <w:pPr>
              <w:rPr>
                <w:color w:val="000000"/>
              </w:rPr>
            </w:pPr>
            <w:proofErr w:type="spellStart"/>
            <w:r w:rsidRPr="00274169">
              <w:rPr>
                <w:b/>
                <w:i/>
                <w:color w:val="000000"/>
              </w:rPr>
              <w:t>F</w:t>
            </w:r>
            <w:r w:rsidRPr="00274169">
              <w:rPr>
                <w:i/>
                <w:color w:val="000000"/>
                <w:vertAlign w:val="subscript"/>
              </w:rPr>
              <w:t>раб</w:t>
            </w:r>
            <w:proofErr w:type="spellEnd"/>
            <w:r w:rsidRPr="00274169">
              <w:rPr>
                <w:color w:val="000000"/>
              </w:rPr>
              <w:t xml:space="preserve"> = 50</w:t>
            </w:r>
          </w:p>
        </w:tc>
      </w:tr>
      <w:tr w:rsidR="00D23B6B" w:rsidRPr="00274169" w14:paraId="16E3311F" w14:textId="77777777" w:rsidTr="00111D84">
        <w:tc>
          <w:tcPr>
            <w:tcW w:w="7371" w:type="dxa"/>
            <w:tcBorders>
              <w:left w:val="single" w:sz="6" w:space="0" w:color="auto"/>
            </w:tcBorders>
            <w:shd w:val="clear" w:color="auto" w:fill="auto"/>
          </w:tcPr>
          <w:p w14:paraId="643CA54A" w14:textId="77777777" w:rsidR="00D23B6B" w:rsidRPr="00274169" w:rsidRDefault="00D23B6B" w:rsidP="00D23B6B">
            <w:pPr>
              <w:rPr>
                <w:color w:val="000000"/>
              </w:rPr>
            </w:pPr>
            <w:r w:rsidRPr="00274169">
              <w:rPr>
                <w:color w:val="000000"/>
              </w:rPr>
              <w:t>Площадь поверхности пыления в плане, м²</w:t>
            </w:r>
          </w:p>
        </w:tc>
        <w:tc>
          <w:tcPr>
            <w:tcW w:w="2552" w:type="dxa"/>
            <w:tcBorders>
              <w:right w:val="single" w:sz="6" w:space="0" w:color="auto"/>
            </w:tcBorders>
            <w:shd w:val="clear" w:color="auto" w:fill="auto"/>
          </w:tcPr>
          <w:p w14:paraId="059DEEEA" w14:textId="77777777" w:rsidR="00D23B6B" w:rsidRPr="00274169" w:rsidRDefault="00D23B6B" w:rsidP="00D23B6B">
            <w:pPr>
              <w:rPr>
                <w:color w:val="000000"/>
              </w:rPr>
            </w:pPr>
            <w:proofErr w:type="spellStart"/>
            <w:r w:rsidRPr="00274169">
              <w:rPr>
                <w:b/>
                <w:i/>
                <w:color w:val="000000"/>
              </w:rPr>
              <w:t>F</w:t>
            </w:r>
            <w:r w:rsidRPr="00274169">
              <w:rPr>
                <w:i/>
                <w:color w:val="000000"/>
                <w:vertAlign w:val="subscript"/>
              </w:rPr>
              <w:t>пл</w:t>
            </w:r>
            <w:proofErr w:type="spellEnd"/>
            <w:r w:rsidRPr="00274169">
              <w:rPr>
                <w:color w:val="000000"/>
              </w:rPr>
              <w:t xml:space="preserve"> = 812,4</w:t>
            </w:r>
          </w:p>
        </w:tc>
      </w:tr>
      <w:tr w:rsidR="00D23B6B" w:rsidRPr="00274169" w14:paraId="363F16AD" w14:textId="77777777" w:rsidTr="00111D84">
        <w:tc>
          <w:tcPr>
            <w:tcW w:w="7371" w:type="dxa"/>
            <w:tcBorders>
              <w:left w:val="single" w:sz="6" w:space="0" w:color="auto"/>
            </w:tcBorders>
            <w:shd w:val="clear" w:color="auto" w:fill="auto"/>
          </w:tcPr>
          <w:p w14:paraId="24E028E3" w14:textId="77777777" w:rsidR="00D23B6B" w:rsidRPr="00274169" w:rsidRDefault="00D23B6B" w:rsidP="00D23B6B">
            <w:pPr>
              <w:rPr>
                <w:color w:val="000000"/>
              </w:rPr>
            </w:pPr>
            <w:r w:rsidRPr="00274169">
              <w:rPr>
                <w:color w:val="000000"/>
              </w:rPr>
              <w:t>Площадь фактической поверхности пыления, м²</w:t>
            </w:r>
          </w:p>
        </w:tc>
        <w:tc>
          <w:tcPr>
            <w:tcW w:w="2552" w:type="dxa"/>
            <w:tcBorders>
              <w:right w:val="single" w:sz="6" w:space="0" w:color="auto"/>
            </w:tcBorders>
            <w:shd w:val="clear" w:color="auto" w:fill="auto"/>
          </w:tcPr>
          <w:p w14:paraId="468D4FE6" w14:textId="77777777" w:rsidR="00D23B6B" w:rsidRPr="00274169" w:rsidRDefault="00D23B6B" w:rsidP="00D23B6B">
            <w:pPr>
              <w:rPr>
                <w:color w:val="000000"/>
              </w:rPr>
            </w:pPr>
            <w:proofErr w:type="spellStart"/>
            <w:r w:rsidRPr="00274169">
              <w:rPr>
                <w:b/>
                <w:i/>
                <w:color w:val="000000"/>
              </w:rPr>
              <w:t>F</w:t>
            </w:r>
            <w:r w:rsidRPr="00274169">
              <w:rPr>
                <w:i/>
                <w:color w:val="000000"/>
                <w:vertAlign w:val="subscript"/>
              </w:rPr>
              <w:t>макс</w:t>
            </w:r>
            <w:proofErr w:type="spellEnd"/>
            <w:r w:rsidRPr="00274169">
              <w:rPr>
                <w:color w:val="000000"/>
              </w:rPr>
              <w:t xml:space="preserve"> = 812,4</w:t>
            </w:r>
          </w:p>
        </w:tc>
      </w:tr>
      <w:tr w:rsidR="00D23B6B" w:rsidRPr="00274169" w14:paraId="20D2AB0D" w14:textId="77777777" w:rsidTr="00111D84">
        <w:tc>
          <w:tcPr>
            <w:tcW w:w="7371" w:type="dxa"/>
            <w:tcBorders>
              <w:left w:val="single" w:sz="6" w:space="0" w:color="auto"/>
            </w:tcBorders>
            <w:shd w:val="clear" w:color="auto" w:fill="auto"/>
          </w:tcPr>
          <w:p w14:paraId="2D55C8CF" w14:textId="77777777" w:rsidR="00D23B6B" w:rsidRPr="00274169" w:rsidRDefault="00D23B6B" w:rsidP="00D23B6B">
            <w:pPr>
              <w:rPr>
                <w:color w:val="000000"/>
              </w:rPr>
            </w:pPr>
            <w:r w:rsidRPr="00274169">
              <w:rPr>
                <w:color w:val="000000"/>
              </w:rPr>
              <w:t>Общее время хранения материала за рассматриваемый период, в сутках</w:t>
            </w:r>
          </w:p>
        </w:tc>
        <w:tc>
          <w:tcPr>
            <w:tcW w:w="2552" w:type="dxa"/>
            <w:tcBorders>
              <w:right w:val="single" w:sz="6" w:space="0" w:color="auto"/>
            </w:tcBorders>
            <w:shd w:val="clear" w:color="auto" w:fill="auto"/>
          </w:tcPr>
          <w:p w14:paraId="4F057E7F" w14:textId="77777777" w:rsidR="00D23B6B" w:rsidRPr="00274169" w:rsidRDefault="00D23B6B" w:rsidP="00D23B6B">
            <w:pPr>
              <w:rPr>
                <w:color w:val="000000"/>
              </w:rPr>
            </w:pPr>
            <w:r w:rsidRPr="00274169">
              <w:rPr>
                <w:b/>
                <w:i/>
                <w:color w:val="000000"/>
              </w:rPr>
              <w:t>T</w:t>
            </w:r>
            <w:r w:rsidRPr="00274169">
              <w:rPr>
                <w:color w:val="000000"/>
              </w:rPr>
              <w:t xml:space="preserve"> = 366</w:t>
            </w:r>
          </w:p>
        </w:tc>
      </w:tr>
      <w:tr w:rsidR="00D23B6B" w:rsidRPr="00274169" w14:paraId="3FCCABCC" w14:textId="77777777" w:rsidTr="00111D84">
        <w:tc>
          <w:tcPr>
            <w:tcW w:w="7371" w:type="dxa"/>
            <w:tcBorders>
              <w:left w:val="single" w:sz="6" w:space="0" w:color="auto"/>
            </w:tcBorders>
            <w:shd w:val="clear" w:color="auto" w:fill="auto"/>
          </w:tcPr>
          <w:p w14:paraId="4CF8CE30" w14:textId="77777777" w:rsidR="00D23B6B" w:rsidRPr="00274169" w:rsidRDefault="00D23B6B" w:rsidP="00D23B6B">
            <w:pPr>
              <w:rPr>
                <w:color w:val="000000"/>
              </w:rPr>
            </w:pPr>
            <w:r w:rsidRPr="00274169">
              <w:rPr>
                <w:color w:val="000000"/>
              </w:rPr>
              <w:t>Число дней с дождем</w:t>
            </w:r>
          </w:p>
        </w:tc>
        <w:tc>
          <w:tcPr>
            <w:tcW w:w="2552" w:type="dxa"/>
            <w:tcBorders>
              <w:right w:val="single" w:sz="6" w:space="0" w:color="auto"/>
            </w:tcBorders>
            <w:shd w:val="clear" w:color="auto" w:fill="auto"/>
          </w:tcPr>
          <w:p w14:paraId="000AF7AF" w14:textId="77777777" w:rsidR="00D23B6B" w:rsidRPr="00274169" w:rsidRDefault="00D23B6B" w:rsidP="00D23B6B">
            <w:pPr>
              <w:rPr>
                <w:color w:val="000000"/>
              </w:rPr>
            </w:pPr>
            <w:proofErr w:type="spellStart"/>
            <w:r w:rsidRPr="00274169">
              <w:rPr>
                <w:b/>
                <w:i/>
                <w:color w:val="000000"/>
              </w:rPr>
              <w:t>T</w:t>
            </w:r>
            <w:r w:rsidRPr="00274169">
              <w:rPr>
                <w:i/>
                <w:color w:val="000000"/>
                <w:vertAlign w:val="subscript"/>
              </w:rPr>
              <w:t>д</w:t>
            </w:r>
            <w:proofErr w:type="spellEnd"/>
            <w:r w:rsidRPr="00274169">
              <w:rPr>
                <w:color w:val="000000"/>
              </w:rPr>
              <w:t xml:space="preserve"> = 0</w:t>
            </w:r>
          </w:p>
        </w:tc>
      </w:tr>
      <w:tr w:rsidR="00D23B6B" w:rsidRPr="00274169" w14:paraId="3E207E75" w14:textId="77777777" w:rsidTr="00111D84">
        <w:tc>
          <w:tcPr>
            <w:tcW w:w="7371" w:type="dxa"/>
            <w:tcBorders>
              <w:left w:val="single" w:sz="6" w:space="0" w:color="auto"/>
              <w:bottom w:val="single" w:sz="8" w:space="0" w:color="auto"/>
            </w:tcBorders>
            <w:shd w:val="clear" w:color="auto" w:fill="auto"/>
          </w:tcPr>
          <w:p w14:paraId="29E785EE" w14:textId="77777777" w:rsidR="00D23B6B" w:rsidRPr="00274169" w:rsidRDefault="00D23B6B" w:rsidP="00D23B6B">
            <w:pPr>
              <w:rPr>
                <w:color w:val="000000"/>
              </w:rPr>
            </w:pPr>
            <w:r w:rsidRPr="00274169">
              <w:rPr>
                <w:color w:val="000000"/>
              </w:rPr>
              <w:t>Число дней с устойчивым снежным покровом</w:t>
            </w:r>
          </w:p>
        </w:tc>
        <w:tc>
          <w:tcPr>
            <w:tcW w:w="2552" w:type="dxa"/>
            <w:tcBorders>
              <w:bottom w:val="single" w:sz="8" w:space="0" w:color="auto"/>
              <w:right w:val="single" w:sz="6" w:space="0" w:color="auto"/>
            </w:tcBorders>
            <w:shd w:val="clear" w:color="auto" w:fill="auto"/>
          </w:tcPr>
          <w:p w14:paraId="3209D441" w14:textId="77777777" w:rsidR="00D23B6B" w:rsidRPr="00274169" w:rsidRDefault="00D23B6B" w:rsidP="00D23B6B">
            <w:pPr>
              <w:rPr>
                <w:color w:val="000000"/>
              </w:rPr>
            </w:pPr>
            <w:proofErr w:type="spellStart"/>
            <w:r w:rsidRPr="00274169">
              <w:rPr>
                <w:b/>
                <w:i/>
                <w:color w:val="000000"/>
              </w:rPr>
              <w:t>T</w:t>
            </w:r>
            <w:r w:rsidRPr="00274169">
              <w:rPr>
                <w:i/>
                <w:color w:val="000000"/>
                <w:vertAlign w:val="subscript"/>
              </w:rPr>
              <w:t>с</w:t>
            </w:r>
            <w:proofErr w:type="spellEnd"/>
            <w:r w:rsidRPr="00274169">
              <w:rPr>
                <w:color w:val="000000"/>
              </w:rPr>
              <w:t xml:space="preserve"> = 0</w:t>
            </w:r>
          </w:p>
        </w:tc>
      </w:tr>
    </w:tbl>
    <w:p w14:paraId="7FA014DC" w14:textId="77777777" w:rsidR="00D23B6B" w:rsidRPr="00274169" w:rsidRDefault="00D23B6B" w:rsidP="00D23B6B">
      <w:pPr>
        <w:spacing w:before="240"/>
        <w:rPr>
          <w:color w:val="000000"/>
        </w:rPr>
      </w:pPr>
      <w:r w:rsidRPr="00274169">
        <w:rPr>
          <w:color w:val="000000"/>
        </w:rPr>
        <w:tab/>
        <w:t>Расчет годового и максимально разового выделения загрязняющих веществ в атмосферу приведен ниже.</w:t>
      </w:r>
    </w:p>
    <w:p w14:paraId="3B4D2B44" w14:textId="77777777" w:rsidR="00D23B6B" w:rsidRPr="00274169" w:rsidRDefault="00D23B6B" w:rsidP="00D23B6B">
      <w:pPr>
        <w:rPr>
          <w:color w:val="000000"/>
        </w:rPr>
      </w:pPr>
    </w:p>
    <w:p w14:paraId="1A81A68C" w14:textId="77777777" w:rsidR="00D23B6B" w:rsidRPr="00274169" w:rsidRDefault="00D23B6B" w:rsidP="00D23B6B">
      <w:pPr>
        <w:rPr>
          <w:color w:val="000000"/>
        </w:rPr>
      </w:pPr>
      <w:r w:rsidRPr="00274169">
        <w:rPr>
          <w:color w:val="000000"/>
          <w:u w:val="single"/>
        </w:rPr>
        <w:t>Ячмень</w:t>
      </w:r>
    </w:p>
    <w:p w14:paraId="7ADF1056" w14:textId="77777777" w:rsidR="00D23B6B" w:rsidRPr="00274169" w:rsidRDefault="00D23B6B" w:rsidP="00D23B6B">
      <w:pPr>
        <w:rPr>
          <w:color w:val="000000"/>
        </w:rPr>
      </w:pPr>
      <w:r w:rsidRPr="00274169">
        <w:rPr>
          <w:b/>
          <w:i/>
          <w:color w:val="000000"/>
        </w:rPr>
        <w:t>q</w:t>
      </w:r>
      <w:r w:rsidRPr="00274169">
        <w:rPr>
          <w:i/>
          <w:color w:val="000000"/>
          <w:vertAlign w:val="subscript"/>
        </w:rPr>
        <w:t>2937</w:t>
      </w:r>
      <w:r w:rsidRPr="00274169">
        <w:rPr>
          <w:color w:val="000000"/>
          <w:vertAlign w:val="superscript"/>
        </w:rPr>
        <w:t>0.5 м/с</w:t>
      </w:r>
      <w:r w:rsidRPr="00274169">
        <w:rPr>
          <w:color w:val="000000"/>
        </w:rPr>
        <w:t xml:space="preserve"> = 10</w:t>
      </w:r>
      <w:r w:rsidRPr="00274169">
        <w:rPr>
          <w:color w:val="000000"/>
          <w:vertAlign w:val="superscript"/>
        </w:rPr>
        <w:t>-3</w:t>
      </w:r>
      <w:r w:rsidRPr="00274169">
        <w:rPr>
          <w:color w:val="000000"/>
        </w:rPr>
        <w:t xml:space="preserve"> · 0,001 · 0,5</w:t>
      </w:r>
      <w:r w:rsidRPr="00274169">
        <w:rPr>
          <w:color w:val="000000"/>
          <w:vertAlign w:val="superscript"/>
        </w:rPr>
        <w:t>3.27</w:t>
      </w:r>
      <w:r w:rsidRPr="00274169">
        <w:rPr>
          <w:color w:val="000000"/>
        </w:rPr>
        <w:t xml:space="preserve"> = 0,0000001 </w:t>
      </w:r>
      <w:r w:rsidRPr="00274169">
        <w:rPr>
          <w:i/>
          <w:color w:val="000000"/>
        </w:rPr>
        <w:t>г/(м²∙с)</w:t>
      </w:r>
      <w:r w:rsidRPr="00274169">
        <w:rPr>
          <w:color w:val="000000"/>
        </w:rPr>
        <w:t>;</w:t>
      </w:r>
    </w:p>
    <w:p w14:paraId="5A82BE62" w14:textId="77777777" w:rsidR="00D23B6B" w:rsidRPr="00274169" w:rsidRDefault="00D23B6B" w:rsidP="00D23B6B">
      <w:pPr>
        <w:rPr>
          <w:color w:val="000000"/>
        </w:rPr>
      </w:pPr>
      <w:r w:rsidRPr="00274169">
        <w:rPr>
          <w:b/>
          <w:i/>
          <w:color w:val="000000"/>
        </w:rPr>
        <w:t>M</w:t>
      </w:r>
      <w:r w:rsidRPr="00274169">
        <w:rPr>
          <w:i/>
          <w:color w:val="000000"/>
          <w:vertAlign w:val="subscript"/>
        </w:rPr>
        <w:t>2937</w:t>
      </w:r>
      <w:r w:rsidRPr="00274169">
        <w:rPr>
          <w:color w:val="000000"/>
          <w:vertAlign w:val="superscript"/>
        </w:rPr>
        <w:t>0.5 м/с</w:t>
      </w:r>
      <w:r w:rsidRPr="00274169">
        <w:rPr>
          <w:color w:val="000000"/>
        </w:rPr>
        <w:t xml:space="preserve"> = 0,005 · 0,01 · 1 · 0,8 · 0,0000001 · 50 + </w:t>
      </w:r>
    </w:p>
    <w:p w14:paraId="64CE9B47" w14:textId="77777777" w:rsidR="00D23B6B" w:rsidRPr="00274169" w:rsidRDefault="00D23B6B" w:rsidP="00D23B6B">
      <w:pPr>
        <w:rPr>
          <w:color w:val="000000"/>
        </w:rPr>
      </w:pPr>
      <w:r w:rsidRPr="00274169">
        <w:rPr>
          <w:color w:val="000000"/>
        </w:rPr>
        <w:tab/>
        <w:t xml:space="preserve"> + 0,005 · 0,01 · 1 · 0,8 · 0,11 · 0,0000001 · (812,4 - 50) = 5,551·10</w:t>
      </w:r>
      <w:r w:rsidRPr="00274169">
        <w:rPr>
          <w:color w:val="000000"/>
          <w:vertAlign w:val="superscript"/>
        </w:rPr>
        <w:t>-10</w:t>
      </w:r>
      <w:r w:rsidRPr="00274169">
        <w:rPr>
          <w:color w:val="000000"/>
        </w:rPr>
        <w:t xml:space="preserve"> </w:t>
      </w:r>
      <w:r w:rsidRPr="00274169">
        <w:rPr>
          <w:i/>
          <w:color w:val="000000"/>
        </w:rPr>
        <w:t>г/с</w:t>
      </w:r>
      <w:r w:rsidRPr="00274169">
        <w:rPr>
          <w:color w:val="000000"/>
        </w:rPr>
        <w:t>;</w:t>
      </w:r>
    </w:p>
    <w:p w14:paraId="6527DF4A" w14:textId="77777777" w:rsidR="00D23B6B" w:rsidRPr="00274169" w:rsidRDefault="00D23B6B" w:rsidP="00D23B6B">
      <w:pPr>
        <w:rPr>
          <w:color w:val="000000"/>
        </w:rPr>
      </w:pPr>
      <w:r w:rsidRPr="00274169">
        <w:rPr>
          <w:b/>
          <w:i/>
          <w:color w:val="000000"/>
        </w:rPr>
        <w:t>q</w:t>
      </w:r>
      <w:r w:rsidRPr="00274169">
        <w:rPr>
          <w:i/>
          <w:color w:val="000000"/>
          <w:vertAlign w:val="subscript"/>
        </w:rPr>
        <w:t>2937</w:t>
      </w:r>
      <w:r w:rsidRPr="00274169">
        <w:rPr>
          <w:color w:val="000000"/>
        </w:rPr>
        <w:t xml:space="preserve"> = 10</w:t>
      </w:r>
      <w:r w:rsidRPr="00274169">
        <w:rPr>
          <w:color w:val="000000"/>
          <w:vertAlign w:val="superscript"/>
        </w:rPr>
        <w:t>-3</w:t>
      </w:r>
      <w:r w:rsidRPr="00274169">
        <w:rPr>
          <w:color w:val="000000"/>
        </w:rPr>
        <w:t xml:space="preserve"> · 0,001 · 0,5</w:t>
      </w:r>
      <w:r w:rsidRPr="00274169">
        <w:rPr>
          <w:color w:val="000000"/>
          <w:vertAlign w:val="superscript"/>
        </w:rPr>
        <w:t>3.27</w:t>
      </w:r>
      <w:r w:rsidRPr="00274169">
        <w:rPr>
          <w:color w:val="000000"/>
        </w:rPr>
        <w:t xml:space="preserve"> = 0,0000001 </w:t>
      </w:r>
      <w:r w:rsidRPr="00274169">
        <w:rPr>
          <w:i/>
          <w:color w:val="000000"/>
        </w:rPr>
        <w:t>г/(м²∙с)</w:t>
      </w:r>
      <w:r w:rsidRPr="00274169">
        <w:rPr>
          <w:color w:val="000000"/>
        </w:rPr>
        <w:t>;</w:t>
      </w:r>
    </w:p>
    <w:p w14:paraId="45ADF452" w14:textId="77777777" w:rsidR="00D23B6B" w:rsidRPr="00274169" w:rsidRDefault="00D23B6B" w:rsidP="00D23B6B">
      <w:pPr>
        <w:rPr>
          <w:color w:val="000000"/>
        </w:rPr>
      </w:pPr>
      <w:r w:rsidRPr="00274169">
        <w:rPr>
          <w:b/>
          <w:i/>
          <w:color w:val="000000"/>
        </w:rPr>
        <w:t>П</w:t>
      </w:r>
      <w:r w:rsidRPr="00274169">
        <w:rPr>
          <w:i/>
          <w:color w:val="000000"/>
          <w:vertAlign w:val="subscript"/>
        </w:rPr>
        <w:t>2937</w:t>
      </w:r>
      <w:r w:rsidRPr="00274169">
        <w:rPr>
          <w:color w:val="000000"/>
        </w:rPr>
        <w:t xml:space="preserve"> = 0,11∙8,64∙10</w:t>
      </w:r>
      <w:r w:rsidRPr="00274169">
        <w:rPr>
          <w:color w:val="000000"/>
          <w:vertAlign w:val="superscript"/>
        </w:rPr>
        <w:t>-2</w:t>
      </w:r>
      <w:r w:rsidRPr="00274169">
        <w:rPr>
          <w:color w:val="000000"/>
        </w:rPr>
        <w:t>∙0,005∙0,01∙1∙0,8∙0,0000001∙812,4∙(366-0-0) = 1,1718·10</w:t>
      </w:r>
      <w:r w:rsidRPr="00274169">
        <w:rPr>
          <w:color w:val="000000"/>
          <w:vertAlign w:val="superscript"/>
        </w:rPr>
        <w:t>-8</w:t>
      </w:r>
      <w:r w:rsidRPr="00274169">
        <w:rPr>
          <w:color w:val="000000"/>
        </w:rPr>
        <w:t xml:space="preserve"> </w:t>
      </w:r>
      <w:r w:rsidRPr="00274169">
        <w:rPr>
          <w:i/>
          <w:color w:val="000000"/>
        </w:rPr>
        <w:t>т/год</w:t>
      </w:r>
      <w:r w:rsidRPr="00274169">
        <w:rPr>
          <w:color w:val="000000"/>
        </w:rPr>
        <w:t>.</w:t>
      </w:r>
    </w:p>
    <w:p w14:paraId="3D82D0D8" w14:textId="77777777" w:rsidR="00D23B6B" w:rsidRPr="00274169" w:rsidRDefault="00D23B6B" w:rsidP="00D23B6B">
      <w:pPr>
        <w:pStyle w:val="22"/>
        <w:rPr>
          <w:rFonts w:ascii="Times New Roman" w:hAnsi="Times New Roman"/>
          <w:color w:val="000000"/>
        </w:rPr>
      </w:pPr>
      <w:r w:rsidRPr="00274169">
        <w:rPr>
          <w:rFonts w:ascii="Times New Roman" w:hAnsi="Times New Roman"/>
          <w:color w:val="000000"/>
        </w:rPr>
        <w:t xml:space="preserve">ИВ 03 – Выгрузка (ячмень) </w:t>
      </w:r>
    </w:p>
    <w:p w14:paraId="5E92CD40" w14:textId="77777777" w:rsidR="00D23B6B" w:rsidRPr="00274169" w:rsidRDefault="00D23B6B" w:rsidP="00D23B6B">
      <w:pPr>
        <w:spacing w:before="240"/>
        <w:rPr>
          <w:color w:val="000000"/>
        </w:rPr>
      </w:pPr>
      <w:r w:rsidRPr="00274169">
        <w:rPr>
          <w:color w:val="000000"/>
        </w:rPr>
        <w:tab/>
        <w:t xml:space="preserve">Расчет выделения пыли при ведении погрузочно-разгрузочных работ выполнен в соответствии с «Методическим пособием по расчету выбросов от неорганизованных источников в промышленности строительных материалов», Новороссийск, 2001; </w:t>
      </w:r>
      <w:r w:rsidRPr="00274169">
        <w:rPr>
          <w:color w:val="000000"/>
        </w:rPr>
        <w:lastRenderedPageBreak/>
        <w:t>«Методическим пособием по расчету, нормированию и контролю выбросов загрязняющих веществ в атмосферный воздух», СПб., 2005.</w:t>
      </w:r>
    </w:p>
    <w:p w14:paraId="40D907D6" w14:textId="77777777" w:rsidR="00D23B6B" w:rsidRPr="00274169" w:rsidRDefault="00D23B6B" w:rsidP="00D23B6B">
      <w:pPr>
        <w:spacing w:before="240"/>
        <w:rPr>
          <w:color w:val="000000"/>
        </w:rPr>
      </w:pPr>
      <w:r w:rsidRPr="00274169">
        <w:rPr>
          <w:color w:val="000000"/>
        </w:rPr>
        <w:tab/>
        <w:t>Перегрузка сыпучих материалов осуществляется без применения загрузочного рукава. Местные условия – склады, хранилища, закрытые с 4-х сторон (</w:t>
      </w:r>
      <w:r w:rsidRPr="00274169">
        <w:rPr>
          <w:b/>
          <w:i/>
          <w:color w:val="000000"/>
        </w:rPr>
        <w:t>K</w:t>
      </w:r>
      <w:r w:rsidRPr="00274169">
        <w:rPr>
          <w:i/>
          <w:color w:val="000000"/>
          <w:vertAlign w:val="subscript"/>
        </w:rPr>
        <w:t>4</w:t>
      </w:r>
      <w:r w:rsidRPr="00274169">
        <w:rPr>
          <w:color w:val="000000"/>
        </w:rPr>
        <w:t xml:space="preserve"> = 0,005). Высота падения материала при пересыпке составляет 0,5 м (</w:t>
      </w:r>
      <w:r w:rsidRPr="00274169">
        <w:rPr>
          <w:b/>
          <w:i/>
          <w:color w:val="000000"/>
        </w:rPr>
        <w:t>B</w:t>
      </w:r>
      <w:r w:rsidRPr="00274169">
        <w:rPr>
          <w:color w:val="000000"/>
        </w:rPr>
        <w:t xml:space="preserve"> = 0,4). Залповый сброс при разгрузке автосамосвала отсутствует (</w:t>
      </w:r>
      <w:r w:rsidRPr="00274169">
        <w:rPr>
          <w:b/>
          <w:i/>
          <w:color w:val="000000"/>
        </w:rPr>
        <w:t>K</w:t>
      </w:r>
      <w:r w:rsidRPr="00274169">
        <w:rPr>
          <w:i/>
          <w:color w:val="000000"/>
          <w:vertAlign w:val="subscript"/>
        </w:rPr>
        <w:t>9</w:t>
      </w:r>
      <w:r w:rsidRPr="00274169">
        <w:rPr>
          <w:color w:val="000000"/>
        </w:rPr>
        <w:t xml:space="preserve"> = 1). Расчетные скорости ветра, м/с: 0,5 (</w:t>
      </w:r>
      <w:r w:rsidRPr="00274169">
        <w:rPr>
          <w:b/>
          <w:i/>
          <w:color w:val="000000"/>
        </w:rPr>
        <w:t>K</w:t>
      </w:r>
      <w:r w:rsidRPr="00274169">
        <w:rPr>
          <w:i/>
          <w:color w:val="000000"/>
          <w:vertAlign w:val="subscript"/>
        </w:rPr>
        <w:t>3</w:t>
      </w:r>
      <w:r w:rsidRPr="00274169">
        <w:rPr>
          <w:color w:val="000000"/>
        </w:rPr>
        <w:t xml:space="preserve"> = 1). Средняя годовая скорость ветра 0,5 м/с (</w:t>
      </w:r>
      <w:r w:rsidRPr="00274169">
        <w:rPr>
          <w:b/>
          <w:i/>
          <w:color w:val="000000"/>
        </w:rPr>
        <w:t>K</w:t>
      </w:r>
      <w:r w:rsidRPr="00274169">
        <w:rPr>
          <w:i/>
          <w:color w:val="000000"/>
          <w:vertAlign w:val="subscript"/>
        </w:rPr>
        <w:t>3</w:t>
      </w:r>
      <w:r w:rsidRPr="00274169">
        <w:rPr>
          <w:color w:val="000000"/>
        </w:rPr>
        <w:t xml:space="preserve"> = 1).</w:t>
      </w:r>
    </w:p>
    <w:p w14:paraId="610E72AF" w14:textId="77777777" w:rsidR="00D23B6B" w:rsidRPr="00274169" w:rsidRDefault="00D23B6B" w:rsidP="00D23B6B">
      <w:pPr>
        <w:spacing w:before="240" w:after="120"/>
        <w:rPr>
          <w:color w:val="000000"/>
        </w:rPr>
      </w:pPr>
      <w:r w:rsidRPr="00274169">
        <w:rPr>
          <w:color w:val="000000"/>
        </w:rPr>
        <w:t xml:space="preserve">Таблица 1.1.1 - </w:t>
      </w:r>
      <w:r w:rsidRPr="00274169">
        <w:rPr>
          <w:b/>
          <w:color w:val="000000"/>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D23B6B" w:rsidRPr="00274169" w14:paraId="6B4D6928"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02528A88" w14:textId="77777777" w:rsidR="00D23B6B" w:rsidRPr="00274169" w:rsidRDefault="00D23B6B"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3399268C" w14:textId="77777777" w:rsidR="00D23B6B" w:rsidRPr="00274169" w:rsidRDefault="00D23B6B"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1568A9F9" w14:textId="77777777" w:rsidR="00D23B6B" w:rsidRPr="00274169" w:rsidRDefault="00D23B6B" w:rsidP="00111D84">
            <w:pPr>
              <w:jc w:val="center"/>
              <w:rPr>
                <w:color w:val="000000"/>
              </w:rPr>
            </w:pPr>
            <w:r w:rsidRPr="00274169">
              <w:rPr>
                <w:color w:val="000000"/>
              </w:rPr>
              <w:t>Годовой выброс, т/год</w:t>
            </w:r>
          </w:p>
        </w:tc>
      </w:tr>
      <w:tr w:rsidR="00D23B6B" w:rsidRPr="00274169" w14:paraId="6B06B730"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13C80A1C" w14:textId="77777777" w:rsidR="00D23B6B" w:rsidRPr="00274169" w:rsidRDefault="00D23B6B"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7C38A145" w14:textId="77777777" w:rsidR="00D23B6B" w:rsidRPr="00274169" w:rsidRDefault="00D23B6B"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238FD0C0" w14:textId="77777777" w:rsidR="00D23B6B" w:rsidRPr="00274169" w:rsidRDefault="00D23B6B"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5F4812D1" w14:textId="77777777" w:rsidR="00D23B6B" w:rsidRPr="00274169" w:rsidRDefault="00D23B6B" w:rsidP="00111D84">
            <w:pPr>
              <w:jc w:val="center"/>
              <w:rPr>
                <w:color w:val="000000"/>
              </w:rPr>
            </w:pPr>
          </w:p>
        </w:tc>
      </w:tr>
      <w:tr w:rsidR="00D23B6B" w:rsidRPr="00274169" w14:paraId="0072BCA6" w14:textId="77777777" w:rsidTr="00111D84">
        <w:tc>
          <w:tcPr>
            <w:tcW w:w="851" w:type="dxa"/>
            <w:tcBorders>
              <w:left w:val="single" w:sz="6" w:space="0" w:color="auto"/>
              <w:bottom w:val="single" w:sz="8" w:space="0" w:color="auto"/>
            </w:tcBorders>
            <w:shd w:val="clear" w:color="auto" w:fill="auto"/>
          </w:tcPr>
          <w:p w14:paraId="7BAE8F6A" w14:textId="77777777" w:rsidR="00D23B6B" w:rsidRPr="00274169" w:rsidRDefault="00D23B6B" w:rsidP="00111D84">
            <w:pPr>
              <w:jc w:val="center"/>
              <w:rPr>
                <w:color w:val="000000"/>
              </w:rPr>
            </w:pPr>
            <w:r w:rsidRPr="00274169">
              <w:rPr>
                <w:color w:val="000000"/>
              </w:rPr>
              <w:t>2937</w:t>
            </w:r>
          </w:p>
        </w:tc>
        <w:tc>
          <w:tcPr>
            <w:tcW w:w="4536" w:type="dxa"/>
            <w:tcBorders>
              <w:bottom w:val="single" w:sz="8" w:space="0" w:color="auto"/>
            </w:tcBorders>
            <w:shd w:val="clear" w:color="auto" w:fill="auto"/>
          </w:tcPr>
          <w:p w14:paraId="72C0D3C2" w14:textId="77777777" w:rsidR="00D23B6B" w:rsidRPr="00274169" w:rsidRDefault="00D23B6B" w:rsidP="00D23B6B">
            <w:pPr>
              <w:rPr>
                <w:color w:val="000000"/>
              </w:rPr>
            </w:pPr>
            <w:r w:rsidRPr="00274169">
              <w:rPr>
                <w:color w:val="000000"/>
              </w:rPr>
              <w:t>Пыль зерновая</w:t>
            </w:r>
          </w:p>
        </w:tc>
        <w:tc>
          <w:tcPr>
            <w:tcW w:w="2268" w:type="dxa"/>
            <w:tcBorders>
              <w:bottom w:val="single" w:sz="8" w:space="0" w:color="auto"/>
            </w:tcBorders>
            <w:shd w:val="clear" w:color="auto" w:fill="auto"/>
          </w:tcPr>
          <w:p w14:paraId="6A88BC39" w14:textId="77777777" w:rsidR="00D23B6B" w:rsidRPr="00274169" w:rsidRDefault="00D23B6B" w:rsidP="00111D84">
            <w:pPr>
              <w:tabs>
                <w:tab w:val="decimal" w:pos="1134"/>
              </w:tabs>
              <w:rPr>
                <w:color w:val="000000"/>
              </w:rPr>
            </w:pPr>
            <w:r w:rsidRPr="00274169">
              <w:rPr>
                <w:color w:val="000000"/>
              </w:rPr>
              <w:t>0,0000076</w:t>
            </w:r>
          </w:p>
        </w:tc>
        <w:tc>
          <w:tcPr>
            <w:tcW w:w="2268" w:type="dxa"/>
            <w:tcBorders>
              <w:bottom w:val="single" w:sz="8" w:space="0" w:color="auto"/>
              <w:right w:val="single" w:sz="6" w:space="0" w:color="auto"/>
            </w:tcBorders>
            <w:shd w:val="clear" w:color="auto" w:fill="auto"/>
          </w:tcPr>
          <w:p w14:paraId="1AA9D590" w14:textId="77777777" w:rsidR="00D23B6B" w:rsidRPr="00274169" w:rsidRDefault="00D23B6B" w:rsidP="00111D84">
            <w:pPr>
              <w:tabs>
                <w:tab w:val="decimal" w:pos="1134"/>
              </w:tabs>
              <w:rPr>
                <w:color w:val="000000"/>
              </w:rPr>
            </w:pPr>
            <w:r w:rsidRPr="00274169">
              <w:rPr>
                <w:color w:val="000000"/>
              </w:rPr>
              <w:t>0,0000044</w:t>
            </w:r>
          </w:p>
        </w:tc>
      </w:tr>
    </w:tbl>
    <w:p w14:paraId="4CBBDCC8" w14:textId="77777777" w:rsidR="00D23B6B" w:rsidRPr="00274169" w:rsidRDefault="00D23B6B" w:rsidP="00D23B6B">
      <w:pPr>
        <w:spacing w:before="240" w:after="240"/>
        <w:rPr>
          <w:color w:val="000000"/>
        </w:rPr>
      </w:pPr>
      <w:r w:rsidRPr="00274169">
        <w:rPr>
          <w:color w:val="000000"/>
        </w:rPr>
        <w:tab/>
        <w:t>Исходные данные для расчета выделений загрязняющих веществ приведены в таблице 1.1.2.</w:t>
      </w:r>
    </w:p>
    <w:p w14:paraId="5E11D280" w14:textId="77777777" w:rsidR="00D23B6B" w:rsidRPr="00274169" w:rsidRDefault="00D23B6B" w:rsidP="00D23B6B">
      <w:pPr>
        <w:spacing w:before="240" w:after="120"/>
        <w:rPr>
          <w:color w:val="000000"/>
        </w:rPr>
      </w:pPr>
      <w:r w:rsidRPr="00274169">
        <w:rPr>
          <w:color w:val="000000"/>
        </w:rPr>
        <w:t xml:space="preserve">Таблица 1.1.2 - </w:t>
      </w:r>
      <w:r w:rsidRPr="00274169">
        <w:rPr>
          <w:b/>
          <w:color w:val="00000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3402"/>
        <w:gridCol w:w="5670"/>
        <w:gridCol w:w="851"/>
      </w:tblGrid>
      <w:tr w:rsidR="00D23B6B" w:rsidRPr="00274169" w14:paraId="6A355BDF" w14:textId="77777777" w:rsidTr="00111D84">
        <w:trPr>
          <w:cantSplit/>
          <w:tblHeader/>
        </w:trPr>
        <w:tc>
          <w:tcPr>
            <w:tcW w:w="3402" w:type="dxa"/>
            <w:tcBorders>
              <w:top w:val="single" w:sz="8" w:space="0" w:color="auto"/>
              <w:left w:val="single" w:sz="6" w:space="0" w:color="auto"/>
              <w:bottom w:val="single" w:sz="8" w:space="0" w:color="auto"/>
            </w:tcBorders>
            <w:shd w:val="clear" w:color="auto" w:fill="F2F2F2"/>
            <w:vAlign w:val="center"/>
          </w:tcPr>
          <w:p w14:paraId="6CC568BD" w14:textId="77777777" w:rsidR="00D23B6B" w:rsidRPr="00274169" w:rsidRDefault="00D23B6B" w:rsidP="00111D84">
            <w:pPr>
              <w:jc w:val="center"/>
              <w:rPr>
                <w:color w:val="000000"/>
              </w:rPr>
            </w:pPr>
            <w:r w:rsidRPr="00274169">
              <w:rPr>
                <w:color w:val="000000"/>
              </w:rPr>
              <w:t>Материал</w:t>
            </w:r>
          </w:p>
        </w:tc>
        <w:tc>
          <w:tcPr>
            <w:tcW w:w="5670" w:type="dxa"/>
            <w:tcBorders>
              <w:top w:val="single" w:sz="8" w:space="0" w:color="auto"/>
              <w:bottom w:val="single" w:sz="8" w:space="0" w:color="auto"/>
            </w:tcBorders>
            <w:shd w:val="clear" w:color="auto" w:fill="F2F2F2"/>
            <w:vAlign w:val="center"/>
          </w:tcPr>
          <w:p w14:paraId="6C501E9B" w14:textId="77777777" w:rsidR="00D23B6B" w:rsidRPr="00274169" w:rsidRDefault="00D23B6B" w:rsidP="00111D84">
            <w:pPr>
              <w:jc w:val="center"/>
              <w:rPr>
                <w:color w:val="000000"/>
              </w:rPr>
            </w:pPr>
            <w:r w:rsidRPr="00274169">
              <w:rPr>
                <w:color w:val="000000"/>
              </w:rPr>
              <w:t>Параметры</w:t>
            </w:r>
          </w:p>
        </w:tc>
        <w:tc>
          <w:tcPr>
            <w:tcW w:w="851" w:type="dxa"/>
            <w:tcBorders>
              <w:top w:val="single" w:sz="8" w:space="0" w:color="auto"/>
              <w:bottom w:val="single" w:sz="8" w:space="0" w:color="auto"/>
              <w:right w:val="single" w:sz="6" w:space="0" w:color="auto"/>
            </w:tcBorders>
            <w:shd w:val="clear" w:color="auto" w:fill="F2F2F2"/>
            <w:vAlign w:val="center"/>
          </w:tcPr>
          <w:p w14:paraId="58B31B91" w14:textId="77777777" w:rsidR="00D23B6B" w:rsidRPr="00274169" w:rsidRDefault="00D23B6B" w:rsidP="00111D84">
            <w:pPr>
              <w:jc w:val="center"/>
              <w:rPr>
                <w:color w:val="000000"/>
              </w:rPr>
            </w:pPr>
            <w:r w:rsidRPr="00274169">
              <w:rPr>
                <w:color w:val="000000"/>
              </w:rPr>
              <w:t>Одновременность</w:t>
            </w:r>
          </w:p>
        </w:tc>
      </w:tr>
      <w:tr w:rsidR="00D23B6B" w:rsidRPr="00274169" w14:paraId="3F5ED9D4" w14:textId="77777777" w:rsidTr="00111D84">
        <w:tc>
          <w:tcPr>
            <w:tcW w:w="3402" w:type="dxa"/>
            <w:tcBorders>
              <w:left w:val="single" w:sz="6" w:space="0" w:color="auto"/>
              <w:bottom w:val="single" w:sz="8" w:space="0" w:color="auto"/>
            </w:tcBorders>
            <w:shd w:val="clear" w:color="auto" w:fill="auto"/>
          </w:tcPr>
          <w:p w14:paraId="1C125DD2" w14:textId="77777777" w:rsidR="00D23B6B" w:rsidRPr="00274169" w:rsidRDefault="00D23B6B" w:rsidP="00D23B6B">
            <w:pPr>
              <w:rPr>
                <w:color w:val="000000"/>
              </w:rPr>
            </w:pPr>
            <w:r w:rsidRPr="00274169">
              <w:rPr>
                <w:color w:val="000000"/>
              </w:rPr>
              <w:t>Ячмень</w:t>
            </w:r>
          </w:p>
        </w:tc>
        <w:tc>
          <w:tcPr>
            <w:tcW w:w="5670" w:type="dxa"/>
            <w:tcBorders>
              <w:bottom w:val="single" w:sz="8" w:space="0" w:color="auto"/>
            </w:tcBorders>
            <w:shd w:val="clear" w:color="auto" w:fill="auto"/>
          </w:tcPr>
          <w:p w14:paraId="07A5F2AC" w14:textId="77777777" w:rsidR="00D23B6B" w:rsidRPr="00274169" w:rsidRDefault="00D23B6B" w:rsidP="00D23B6B">
            <w:pPr>
              <w:rPr>
                <w:color w:val="000000"/>
              </w:rPr>
            </w:pPr>
            <w:r w:rsidRPr="00274169">
              <w:rPr>
                <w:color w:val="000000"/>
              </w:rPr>
              <w:t xml:space="preserve">Количество перерабатываемого материала: </w:t>
            </w:r>
            <w:proofErr w:type="spellStart"/>
            <w:r w:rsidRPr="00274169">
              <w:rPr>
                <w:color w:val="000000"/>
              </w:rPr>
              <w:t>Gч</w:t>
            </w:r>
            <w:proofErr w:type="spellEnd"/>
            <w:r w:rsidRPr="00274169">
              <w:rPr>
                <w:color w:val="000000"/>
              </w:rPr>
              <w:t xml:space="preserve"> = 5,7 т/час; </w:t>
            </w:r>
            <w:proofErr w:type="spellStart"/>
            <w:r w:rsidRPr="00274169">
              <w:rPr>
                <w:color w:val="000000"/>
              </w:rPr>
              <w:t>Gгод</w:t>
            </w:r>
            <w:proofErr w:type="spellEnd"/>
            <w:r w:rsidRPr="00274169">
              <w:rPr>
                <w:color w:val="000000"/>
              </w:rPr>
              <w:t xml:space="preserve"> = 923,08 т/год. Весовая доля пылевой фракции в материале: </w:t>
            </w:r>
            <w:r w:rsidRPr="00274169">
              <w:rPr>
                <w:b/>
                <w:i/>
                <w:color w:val="000000"/>
              </w:rPr>
              <w:t>K</w:t>
            </w:r>
            <w:r w:rsidRPr="00274169">
              <w:rPr>
                <w:i/>
                <w:color w:val="000000"/>
                <w:vertAlign w:val="subscript"/>
              </w:rPr>
              <w:t>1</w:t>
            </w:r>
            <w:r w:rsidRPr="00274169">
              <w:rPr>
                <w:color w:val="000000"/>
              </w:rPr>
              <w:t xml:space="preserve"> = 0,01.  Доля пыли, переходящая в аэрозоль: </w:t>
            </w:r>
            <w:r w:rsidRPr="00274169">
              <w:rPr>
                <w:b/>
                <w:i/>
                <w:color w:val="000000"/>
              </w:rPr>
              <w:t>K</w:t>
            </w:r>
            <w:r w:rsidRPr="00274169">
              <w:rPr>
                <w:i/>
                <w:color w:val="000000"/>
                <w:vertAlign w:val="subscript"/>
              </w:rPr>
              <w:t>2</w:t>
            </w:r>
            <w:r w:rsidRPr="00274169">
              <w:rPr>
                <w:color w:val="000000"/>
              </w:rPr>
              <w:t xml:space="preserve"> = 0,03. Влажность свыше 10 до 20% (</w:t>
            </w:r>
            <w:r w:rsidRPr="00274169">
              <w:rPr>
                <w:b/>
                <w:i/>
                <w:color w:val="000000"/>
              </w:rPr>
              <w:t>K</w:t>
            </w:r>
            <w:r w:rsidRPr="00274169">
              <w:rPr>
                <w:i/>
                <w:color w:val="000000"/>
                <w:vertAlign w:val="subscript"/>
              </w:rPr>
              <w:t>5</w:t>
            </w:r>
            <w:r w:rsidRPr="00274169">
              <w:rPr>
                <w:color w:val="000000"/>
              </w:rPr>
              <w:t xml:space="preserve"> = 0,01). Размер куска 3-1 мм (</w:t>
            </w:r>
            <w:r w:rsidRPr="00274169">
              <w:rPr>
                <w:b/>
                <w:i/>
                <w:color w:val="000000"/>
              </w:rPr>
              <w:t>K</w:t>
            </w:r>
            <w:r w:rsidRPr="00274169">
              <w:rPr>
                <w:i/>
                <w:color w:val="000000"/>
                <w:vertAlign w:val="subscript"/>
              </w:rPr>
              <w:t>7</w:t>
            </w:r>
            <w:r w:rsidRPr="00274169">
              <w:rPr>
                <w:color w:val="000000"/>
              </w:rPr>
              <w:t xml:space="preserve"> = 0,8). </w:t>
            </w:r>
          </w:p>
        </w:tc>
        <w:tc>
          <w:tcPr>
            <w:tcW w:w="851" w:type="dxa"/>
            <w:tcBorders>
              <w:bottom w:val="single" w:sz="8" w:space="0" w:color="auto"/>
              <w:right w:val="single" w:sz="6" w:space="0" w:color="auto"/>
            </w:tcBorders>
            <w:shd w:val="clear" w:color="auto" w:fill="auto"/>
          </w:tcPr>
          <w:p w14:paraId="045B5880" w14:textId="77777777" w:rsidR="00D23B6B" w:rsidRPr="00274169" w:rsidRDefault="00D23B6B" w:rsidP="00111D84">
            <w:pPr>
              <w:jc w:val="center"/>
              <w:rPr>
                <w:color w:val="000000"/>
              </w:rPr>
            </w:pPr>
            <w:r w:rsidRPr="00274169">
              <w:rPr>
                <w:color w:val="000000"/>
              </w:rPr>
              <w:t>+</w:t>
            </w:r>
          </w:p>
        </w:tc>
      </w:tr>
    </w:tbl>
    <w:p w14:paraId="34D75DC0" w14:textId="77777777" w:rsidR="00D23B6B" w:rsidRPr="00274169" w:rsidRDefault="00D23B6B" w:rsidP="00D23B6B">
      <w:pPr>
        <w:spacing w:before="240"/>
        <w:rPr>
          <w:color w:val="000000"/>
        </w:rPr>
      </w:pPr>
      <w:r w:rsidRPr="00274169">
        <w:rPr>
          <w:color w:val="000000"/>
        </w:rPr>
        <w:tab/>
        <w:t>Принятые условные обозначения, расчетные формулы, а также расчетные параметры и их обоснование приведены ниже.</w:t>
      </w:r>
    </w:p>
    <w:p w14:paraId="45347062" w14:textId="77777777" w:rsidR="00D23B6B" w:rsidRPr="00274169" w:rsidRDefault="00D23B6B" w:rsidP="00D23B6B">
      <w:pPr>
        <w:spacing w:before="240"/>
        <w:rPr>
          <w:color w:val="000000"/>
        </w:rPr>
      </w:pPr>
      <w:r w:rsidRPr="00274169">
        <w:rPr>
          <w:color w:val="000000"/>
        </w:rPr>
        <w:tab/>
        <w:t>Максимально разовый выброс пыли при перегрузке сыпучих материалов, рассчитывается по формуле (1.1.1):</w:t>
      </w:r>
    </w:p>
    <w:p w14:paraId="07C82D15" w14:textId="77777777" w:rsidR="00D23B6B" w:rsidRPr="00274169" w:rsidRDefault="00D23B6B" w:rsidP="00D23B6B">
      <w:pPr>
        <w:tabs>
          <w:tab w:val="center" w:pos="5103"/>
          <w:tab w:val="right" w:pos="9922"/>
        </w:tabs>
        <w:spacing w:before="240" w:after="240"/>
        <w:rPr>
          <w:color w:val="000000"/>
        </w:rPr>
      </w:pPr>
      <w:r w:rsidRPr="00274169">
        <w:rPr>
          <w:b/>
          <w:i/>
          <w:color w:val="000000"/>
        </w:rPr>
        <w:tab/>
        <w:t>М</w:t>
      </w:r>
      <w:r w:rsidRPr="00274169">
        <w:rPr>
          <w:i/>
          <w:color w:val="000000"/>
          <w:vertAlign w:val="subscript"/>
        </w:rPr>
        <w:t>ГР</w:t>
      </w:r>
      <w:r w:rsidRPr="00274169">
        <w:rPr>
          <w:color w:val="000000"/>
        </w:rPr>
        <w:t xml:space="preserve"> = </w:t>
      </w:r>
      <w:r w:rsidRPr="00274169">
        <w:rPr>
          <w:b/>
          <w:i/>
          <w:color w:val="000000"/>
        </w:rPr>
        <w:t>K</w:t>
      </w:r>
      <w:r w:rsidRPr="00274169">
        <w:rPr>
          <w:i/>
          <w:color w:val="000000"/>
          <w:vertAlign w:val="subscript"/>
        </w:rPr>
        <w:t>1</w:t>
      </w:r>
      <w:r w:rsidRPr="00274169">
        <w:rPr>
          <w:color w:val="000000"/>
        </w:rPr>
        <w:t xml:space="preserve"> · </w:t>
      </w:r>
      <w:r w:rsidRPr="00274169">
        <w:rPr>
          <w:b/>
          <w:i/>
          <w:color w:val="000000"/>
        </w:rPr>
        <w:t>K</w:t>
      </w:r>
      <w:r w:rsidRPr="00274169">
        <w:rPr>
          <w:i/>
          <w:color w:val="000000"/>
          <w:vertAlign w:val="subscript"/>
        </w:rPr>
        <w:t>2</w:t>
      </w:r>
      <w:r w:rsidRPr="00274169">
        <w:rPr>
          <w:color w:val="000000"/>
        </w:rPr>
        <w:t xml:space="preserve"> · </w:t>
      </w:r>
      <w:r w:rsidRPr="00274169">
        <w:rPr>
          <w:b/>
          <w:i/>
          <w:color w:val="000000"/>
        </w:rPr>
        <w:t>K</w:t>
      </w:r>
      <w:r w:rsidRPr="00274169">
        <w:rPr>
          <w:i/>
          <w:color w:val="000000"/>
          <w:vertAlign w:val="subscript"/>
        </w:rPr>
        <w:t>3</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K</w:t>
      </w:r>
      <w:r w:rsidRPr="00274169">
        <w:rPr>
          <w:i/>
          <w:color w:val="000000"/>
          <w:vertAlign w:val="subscript"/>
        </w:rPr>
        <w:t>8</w:t>
      </w:r>
      <w:r w:rsidRPr="00274169">
        <w:rPr>
          <w:color w:val="000000"/>
        </w:rPr>
        <w:t xml:space="preserve"> · </w:t>
      </w:r>
      <w:r w:rsidRPr="00274169">
        <w:rPr>
          <w:b/>
          <w:i/>
          <w:color w:val="000000"/>
        </w:rPr>
        <w:t>K</w:t>
      </w:r>
      <w:r w:rsidRPr="00274169">
        <w:rPr>
          <w:i/>
          <w:color w:val="000000"/>
          <w:vertAlign w:val="subscript"/>
        </w:rPr>
        <w:t>9</w:t>
      </w:r>
      <w:r w:rsidRPr="00274169">
        <w:rPr>
          <w:color w:val="000000"/>
        </w:rPr>
        <w:t xml:space="preserve"> · </w:t>
      </w:r>
      <w:r w:rsidRPr="00274169">
        <w:rPr>
          <w:b/>
          <w:i/>
          <w:color w:val="000000"/>
        </w:rPr>
        <w:t>B</w:t>
      </w:r>
      <w:r w:rsidRPr="00274169">
        <w:rPr>
          <w:color w:val="000000"/>
        </w:rPr>
        <w:t xml:space="preserve"> · </w:t>
      </w:r>
      <w:proofErr w:type="spellStart"/>
      <w:r w:rsidRPr="00274169">
        <w:rPr>
          <w:b/>
          <w:i/>
          <w:color w:val="000000"/>
        </w:rPr>
        <w:t>G</w:t>
      </w:r>
      <w:r w:rsidRPr="00274169">
        <w:rPr>
          <w:i/>
          <w:color w:val="000000"/>
          <w:vertAlign w:val="subscript"/>
        </w:rPr>
        <w:t>ч</w:t>
      </w:r>
      <w:proofErr w:type="spellEnd"/>
      <w:r w:rsidRPr="00274169">
        <w:rPr>
          <w:color w:val="000000"/>
        </w:rPr>
        <w:t xml:space="preserve"> · 10</w:t>
      </w:r>
      <w:r w:rsidRPr="00274169">
        <w:rPr>
          <w:color w:val="000000"/>
          <w:vertAlign w:val="superscript"/>
        </w:rPr>
        <w:t>6</w:t>
      </w:r>
      <w:r w:rsidRPr="00274169">
        <w:rPr>
          <w:color w:val="000000"/>
        </w:rPr>
        <w:t xml:space="preserve"> / 3600, </w:t>
      </w:r>
      <w:r w:rsidRPr="00274169">
        <w:rPr>
          <w:i/>
          <w:color w:val="000000"/>
        </w:rPr>
        <w:t>г/с</w:t>
      </w:r>
      <w:r w:rsidRPr="00274169">
        <w:rPr>
          <w:color w:val="000000"/>
        </w:rPr>
        <w:tab/>
        <w:t>(1.1.1)</w:t>
      </w:r>
    </w:p>
    <w:p w14:paraId="25762B10" w14:textId="77777777" w:rsidR="00D23B6B" w:rsidRPr="00274169" w:rsidRDefault="00D23B6B" w:rsidP="00D23B6B">
      <w:pPr>
        <w:rPr>
          <w:color w:val="000000"/>
        </w:rPr>
      </w:pPr>
      <w:r w:rsidRPr="00274169">
        <w:rPr>
          <w:color w:val="000000"/>
        </w:rPr>
        <w:t xml:space="preserve">где </w:t>
      </w:r>
      <w:r w:rsidRPr="00274169">
        <w:rPr>
          <w:b/>
          <w:i/>
          <w:color w:val="000000"/>
        </w:rPr>
        <w:t>K</w:t>
      </w:r>
      <w:r w:rsidRPr="00274169">
        <w:rPr>
          <w:i/>
          <w:color w:val="000000"/>
          <w:vertAlign w:val="subscript"/>
        </w:rPr>
        <w:t>1</w:t>
      </w:r>
      <w:r w:rsidRPr="00274169">
        <w:rPr>
          <w:color w:val="000000"/>
        </w:rPr>
        <w:t xml:space="preserve"> - весовая доля пылевой фракции (0 до 200 мкм) в материале;</w:t>
      </w:r>
    </w:p>
    <w:p w14:paraId="415ED3A3" w14:textId="77777777" w:rsidR="00D23B6B" w:rsidRPr="00274169" w:rsidRDefault="00D23B6B" w:rsidP="00D23B6B">
      <w:pPr>
        <w:rPr>
          <w:color w:val="000000"/>
        </w:rPr>
      </w:pPr>
      <w:r w:rsidRPr="00274169">
        <w:rPr>
          <w:b/>
          <w:i/>
          <w:color w:val="000000"/>
        </w:rPr>
        <w:t>K</w:t>
      </w:r>
      <w:r w:rsidRPr="00274169">
        <w:rPr>
          <w:i/>
          <w:color w:val="000000"/>
          <w:vertAlign w:val="subscript"/>
        </w:rPr>
        <w:t>2</w:t>
      </w:r>
      <w:r w:rsidRPr="00274169">
        <w:rPr>
          <w:color w:val="000000"/>
        </w:rPr>
        <w:t xml:space="preserve"> - доля пыли (от всей весовой пыли), переходящая в аэрозоль (0 до 10 мкм);</w:t>
      </w:r>
    </w:p>
    <w:p w14:paraId="6DE9F159" w14:textId="77777777" w:rsidR="00D23B6B" w:rsidRPr="00274169" w:rsidRDefault="00D23B6B" w:rsidP="00D23B6B">
      <w:pPr>
        <w:rPr>
          <w:color w:val="000000"/>
        </w:rPr>
      </w:pPr>
      <w:r w:rsidRPr="00274169">
        <w:rPr>
          <w:b/>
          <w:i/>
          <w:color w:val="000000"/>
        </w:rPr>
        <w:t>K</w:t>
      </w:r>
      <w:r w:rsidRPr="00274169">
        <w:rPr>
          <w:i/>
          <w:color w:val="000000"/>
          <w:vertAlign w:val="subscript"/>
        </w:rPr>
        <w:t>3</w:t>
      </w:r>
      <w:r w:rsidRPr="00274169">
        <w:rPr>
          <w:color w:val="000000"/>
        </w:rPr>
        <w:t xml:space="preserve"> - коэффициент, учитывающий местные метеоусловия;</w:t>
      </w:r>
    </w:p>
    <w:p w14:paraId="42DCDB11" w14:textId="77777777" w:rsidR="00D23B6B" w:rsidRPr="00274169" w:rsidRDefault="00D23B6B" w:rsidP="00D23B6B">
      <w:pPr>
        <w:rPr>
          <w:color w:val="000000"/>
        </w:rPr>
      </w:pPr>
      <w:r w:rsidRPr="00274169">
        <w:rPr>
          <w:b/>
          <w:i/>
          <w:color w:val="000000"/>
        </w:rPr>
        <w:t>K</w:t>
      </w:r>
      <w:r w:rsidRPr="00274169">
        <w:rPr>
          <w:i/>
          <w:color w:val="000000"/>
          <w:vertAlign w:val="subscript"/>
        </w:rPr>
        <w:t>4</w:t>
      </w:r>
      <w:r w:rsidRPr="00274169">
        <w:rPr>
          <w:color w:val="000000"/>
        </w:rPr>
        <w:t xml:space="preserve"> - коэффициент, учитывающий местные условия, степень защищенности узла от внешних воздействий, условия пылеобразования;</w:t>
      </w:r>
    </w:p>
    <w:p w14:paraId="2DCCFF35" w14:textId="77777777" w:rsidR="00D23B6B" w:rsidRPr="00274169" w:rsidRDefault="00D23B6B" w:rsidP="00D23B6B">
      <w:pPr>
        <w:rPr>
          <w:color w:val="000000"/>
        </w:rPr>
      </w:pPr>
      <w:r w:rsidRPr="00274169">
        <w:rPr>
          <w:b/>
          <w:i/>
          <w:color w:val="000000"/>
        </w:rPr>
        <w:t>K</w:t>
      </w:r>
      <w:r w:rsidRPr="00274169">
        <w:rPr>
          <w:i/>
          <w:color w:val="000000"/>
          <w:vertAlign w:val="subscript"/>
        </w:rPr>
        <w:t>5</w:t>
      </w:r>
      <w:r w:rsidRPr="00274169">
        <w:rPr>
          <w:color w:val="000000"/>
        </w:rPr>
        <w:t xml:space="preserve"> - коэффициент, учитывающий влажность материала;</w:t>
      </w:r>
    </w:p>
    <w:p w14:paraId="2C675A8A" w14:textId="77777777" w:rsidR="00D23B6B" w:rsidRPr="00274169" w:rsidRDefault="00D23B6B" w:rsidP="00D23B6B">
      <w:pPr>
        <w:rPr>
          <w:color w:val="000000"/>
        </w:rPr>
      </w:pPr>
      <w:r w:rsidRPr="00274169">
        <w:rPr>
          <w:b/>
          <w:i/>
          <w:color w:val="000000"/>
        </w:rPr>
        <w:t>K</w:t>
      </w:r>
      <w:r w:rsidRPr="00274169">
        <w:rPr>
          <w:i/>
          <w:color w:val="000000"/>
          <w:vertAlign w:val="subscript"/>
        </w:rPr>
        <w:t>7</w:t>
      </w:r>
      <w:r w:rsidRPr="00274169">
        <w:rPr>
          <w:color w:val="000000"/>
        </w:rPr>
        <w:t xml:space="preserve"> - коэффициент, учитывающий крупность материала;</w:t>
      </w:r>
    </w:p>
    <w:p w14:paraId="14092226" w14:textId="77777777" w:rsidR="00D23B6B" w:rsidRPr="00274169" w:rsidRDefault="00D23B6B" w:rsidP="00D23B6B">
      <w:pPr>
        <w:rPr>
          <w:color w:val="000000"/>
        </w:rPr>
      </w:pPr>
      <w:r w:rsidRPr="00274169">
        <w:rPr>
          <w:b/>
          <w:i/>
          <w:color w:val="000000"/>
        </w:rPr>
        <w:t>K</w:t>
      </w:r>
      <w:r w:rsidRPr="00274169">
        <w:rPr>
          <w:i/>
          <w:color w:val="000000"/>
          <w:vertAlign w:val="subscript"/>
        </w:rPr>
        <w:t>8</w:t>
      </w:r>
      <w:r w:rsidRPr="00274169">
        <w:rPr>
          <w:color w:val="000000"/>
        </w:rPr>
        <w:t xml:space="preserve"> - поправочный коэффициент для различных материалов в зависимости от типа грейфера, при использовании иных типов перегрузочных устройств </w:t>
      </w:r>
      <w:r w:rsidRPr="00274169">
        <w:rPr>
          <w:b/>
          <w:i/>
          <w:color w:val="000000"/>
        </w:rPr>
        <w:t>K</w:t>
      </w:r>
      <w:r w:rsidRPr="00274169">
        <w:rPr>
          <w:i/>
          <w:color w:val="000000"/>
          <w:vertAlign w:val="subscript"/>
        </w:rPr>
        <w:t>8</w:t>
      </w:r>
      <w:r w:rsidRPr="00274169">
        <w:rPr>
          <w:color w:val="000000"/>
        </w:rPr>
        <w:t xml:space="preserve"> = 1;</w:t>
      </w:r>
    </w:p>
    <w:p w14:paraId="3D6FC041" w14:textId="77777777" w:rsidR="00D23B6B" w:rsidRPr="00274169" w:rsidRDefault="00D23B6B" w:rsidP="00D23B6B">
      <w:pPr>
        <w:rPr>
          <w:color w:val="000000"/>
        </w:rPr>
      </w:pPr>
      <w:r w:rsidRPr="00274169">
        <w:rPr>
          <w:b/>
          <w:i/>
          <w:color w:val="000000"/>
        </w:rPr>
        <w:t>K</w:t>
      </w:r>
      <w:r w:rsidRPr="00274169">
        <w:rPr>
          <w:i/>
          <w:color w:val="000000"/>
          <w:vertAlign w:val="subscript"/>
        </w:rPr>
        <w:t>9</w:t>
      </w:r>
      <w:r w:rsidRPr="00274169">
        <w:rPr>
          <w:color w:val="000000"/>
        </w:rPr>
        <w:t xml:space="preserve"> - поправочный коэффициент при мощном залповом сбросе материала при разгрузке автосамосвала;</w:t>
      </w:r>
    </w:p>
    <w:p w14:paraId="032F5D27" w14:textId="77777777" w:rsidR="00D23B6B" w:rsidRPr="00274169" w:rsidRDefault="00D23B6B" w:rsidP="00D23B6B">
      <w:pPr>
        <w:rPr>
          <w:color w:val="000000"/>
        </w:rPr>
      </w:pPr>
      <w:r w:rsidRPr="00274169">
        <w:rPr>
          <w:b/>
          <w:i/>
          <w:color w:val="000000"/>
        </w:rPr>
        <w:t>B</w:t>
      </w:r>
      <w:r w:rsidRPr="00274169">
        <w:rPr>
          <w:color w:val="000000"/>
        </w:rPr>
        <w:t xml:space="preserve"> - коэффициент, учитывающий высоту пересыпки;</w:t>
      </w:r>
    </w:p>
    <w:p w14:paraId="4B1544FC" w14:textId="77777777" w:rsidR="00D23B6B" w:rsidRPr="00274169" w:rsidRDefault="00D23B6B" w:rsidP="00D23B6B">
      <w:pPr>
        <w:rPr>
          <w:color w:val="000000"/>
        </w:rPr>
      </w:pPr>
      <w:proofErr w:type="spellStart"/>
      <w:r w:rsidRPr="00274169">
        <w:rPr>
          <w:b/>
          <w:i/>
          <w:color w:val="000000"/>
        </w:rPr>
        <w:t>G</w:t>
      </w:r>
      <w:r w:rsidRPr="00274169">
        <w:rPr>
          <w:i/>
          <w:color w:val="000000"/>
          <w:vertAlign w:val="subscript"/>
        </w:rPr>
        <w:t>ч</w:t>
      </w:r>
      <w:proofErr w:type="spellEnd"/>
      <w:r w:rsidRPr="00274169">
        <w:rPr>
          <w:color w:val="000000"/>
        </w:rPr>
        <w:t xml:space="preserve"> - суммарное количество перерабатываемого материала в час,  </w:t>
      </w:r>
      <w:r w:rsidRPr="00274169">
        <w:rPr>
          <w:i/>
          <w:color w:val="000000"/>
        </w:rPr>
        <w:t>т/час</w:t>
      </w:r>
      <w:r w:rsidRPr="00274169">
        <w:rPr>
          <w:color w:val="000000"/>
        </w:rPr>
        <w:t>.</w:t>
      </w:r>
    </w:p>
    <w:p w14:paraId="0A044AA6" w14:textId="77777777" w:rsidR="00D23B6B" w:rsidRPr="00274169" w:rsidRDefault="00D23B6B" w:rsidP="00D23B6B">
      <w:pPr>
        <w:spacing w:before="240"/>
        <w:rPr>
          <w:color w:val="000000"/>
        </w:rPr>
      </w:pPr>
      <w:r w:rsidRPr="00274169">
        <w:rPr>
          <w:color w:val="000000"/>
        </w:rPr>
        <w:tab/>
        <w:t>Валовый выброс пыли при перегрузке сыпучих материалов, рассчитывается по формуле (1.1.2):</w:t>
      </w:r>
    </w:p>
    <w:p w14:paraId="61B07747" w14:textId="77777777" w:rsidR="00D23B6B" w:rsidRPr="00274169" w:rsidRDefault="00D23B6B" w:rsidP="00D23B6B">
      <w:pPr>
        <w:tabs>
          <w:tab w:val="center" w:pos="5103"/>
          <w:tab w:val="right" w:pos="9922"/>
        </w:tabs>
        <w:spacing w:before="240" w:after="240"/>
        <w:rPr>
          <w:color w:val="000000"/>
        </w:rPr>
      </w:pPr>
      <w:r w:rsidRPr="00274169">
        <w:rPr>
          <w:b/>
          <w:i/>
          <w:color w:val="000000"/>
        </w:rPr>
        <w:lastRenderedPageBreak/>
        <w:tab/>
        <w:t>П</w:t>
      </w:r>
      <w:r w:rsidRPr="00274169">
        <w:rPr>
          <w:i/>
          <w:color w:val="000000"/>
          <w:vertAlign w:val="subscript"/>
        </w:rPr>
        <w:t>ГР</w:t>
      </w:r>
      <w:r w:rsidRPr="00274169">
        <w:rPr>
          <w:color w:val="000000"/>
        </w:rPr>
        <w:t xml:space="preserve"> = </w:t>
      </w:r>
      <w:r w:rsidRPr="00274169">
        <w:rPr>
          <w:b/>
          <w:i/>
          <w:color w:val="000000"/>
        </w:rPr>
        <w:t>K</w:t>
      </w:r>
      <w:r w:rsidRPr="00274169">
        <w:rPr>
          <w:i/>
          <w:color w:val="000000"/>
          <w:vertAlign w:val="subscript"/>
        </w:rPr>
        <w:t>1</w:t>
      </w:r>
      <w:r w:rsidRPr="00274169">
        <w:rPr>
          <w:color w:val="000000"/>
        </w:rPr>
        <w:t xml:space="preserve"> · </w:t>
      </w:r>
      <w:r w:rsidRPr="00274169">
        <w:rPr>
          <w:b/>
          <w:i/>
          <w:color w:val="000000"/>
        </w:rPr>
        <w:t>K</w:t>
      </w:r>
      <w:r w:rsidRPr="00274169">
        <w:rPr>
          <w:i/>
          <w:color w:val="000000"/>
          <w:vertAlign w:val="subscript"/>
        </w:rPr>
        <w:t>2</w:t>
      </w:r>
      <w:r w:rsidRPr="00274169">
        <w:rPr>
          <w:color w:val="000000"/>
        </w:rPr>
        <w:t xml:space="preserve"> · </w:t>
      </w:r>
      <w:r w:rsidRPr="00274169">
        <w:rPr>
          <w:b/>
          <w:i/>
          <w:color w:val="000000"/>
        </w:rPr>
        <w:t>K</w:t>
      </w:r>
      <w:r w:rsidRPr="00274169">
        <w:rPr>
          <w:i/>
          <w:color w:val="000000"/>
          <w:vertAlign w:val="subscript"/>
        </w:rPr>
        <w:t>3</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K</w:t>
      </w:r>
      <w:r w:rsidRPr="00274169">
        <w:rPr>
          <w:i/>
          <w:color w:val="000000"/>
          <w:vertAlign w:val="subscript"/>
        </w:rPr>
        <w:t>8</w:t>
      </w:r>
      <w:r w:rsidRPr="00274169">
        <w:rPr>
          <w:color w:val="000000"/>
        </w:rPr>
        <w:t xml:space="preserve"> · </w:t>
      </w:r>
      <w:r w:rsidRPr="00274169">
        <w:rPr>
          <w:b/>
          <w:i/>
          <w:color w:val="000000"/>
        </w:rPr>
        <w:t>K</w:t>
      </w:r>
      <w:r w:rsidRPr="00274169">
        <w:rPr>
          <w:i/>
          <w:color w:val="000000"/>
          <w:vertAlign w:val="subscript"/>
        </w:rPr>
        <w:t>9</w:t>
      </w:r>
      <w:r w:rsidRPr="00274169">
        <w:rPr>
          <w:color w:val="000000"/>
        </w:rPr>
        <w:t xml:space="preserve"> · </w:t>
      </w:r>
      <w:r w:rsidRPr="00274169">
        <w:rPr>
          <w:b/>
          <w:i/>
          <w:color w:val="000000"/>
        </w:rPr>
        <w:t>B</w:t>
      </w:r>
      <w:r w:rsidRPr="00274169">
        <w:rPr>
          <w:color w:val="000000"/>
        </w:rPr>
        <w:t xml:space="preserve"> · </w:t>
      </w:r>
      <w:proofErr w:type="spellStart"/>
      <w:r w:rsidRPr="00274169">
        <w:rPr>
          <w:b/>
          <w:i/>
          <w:color w:val="000000"/>
        </w:rPr>
        <w:t>G</w:t>
      </w:r>
      <w:r w:rsidRPr="00274169">
        <w:rPr>
          <w:i/>
          <w:color w:val="000000"/>
          <w:vertAlign w:val="subscript"/>
        </w:rPr>
        <w:t>год</w:t>
      </w:r>
      <w:proofErr w:type="spellEnd"/>
      <w:r w:rsidRPr="00274169">
        <w:rPr>
          <w:color w:val="000000"/>
        </w:rPr>
        <w:t xml:space="preserve">, </w:t>
      </w:r>
      <w:r w:rsidRPr="00274169">
        <w:rPr>
          <w:i/>
          <w:color w:val="000000"/>
        </w:rPr>
        <w:t>т/год</w:t>
      </w:r>
      <w:r w:rsidRPr="00274169">
        <w:rPr>
          <w:color w:val="000000"/>
        </w:rPr>
        <w:tab/>
        <w:t>(1.1.2)</w:t>
      </w:r>
    </w:p>
    <w:p w14:paraId="49DCC8BE" w14:textId="77777777" w:rsidR="00D23B6B" w:rsidRPr="00274169" w:rsidRDefault="00D23B6B" w:rsidP="00D23B6B">
      <w:pPr>
        <w:rPr>
          <w:color w:val="000000"/>
        </w:rPr>
      </w:pPr>
      <w:r w:rsidRPr="00274169">
        <w:rPr>
          <w:color w:val="000000"/>
        </w:rPr>
        <w:t xml:space="preserve">где </w:t>
      </w:r>
      <w:proofErr w:type="spellStart"/>
      <w:r w:rsidRPr="00274169">
        <w:rPr>
          <w:b/>
          <w:i/>
          <w:color w:val="000000"/>
        </w:rPr>
        <w:t>G</w:t>
      </w:r>
      <w:r w:rsidRPr="00274169">
        <w:rPr>
          <w:i/>
          <w:color w:val="000000"/>
          <w:vertAlign w:val="subscript"/>
        </w:rPr>
        <w:t>год</w:t>
      </w:r>
      <w:proofErr w:type="spellEnd"/>
      <w:r w:rsidRPr="00274169">
        <w:rPr>
          <w:color w:val="000000"/>
        </w:rPr>
        <w:t xml:space="preserve"> - суммарное количество перерабатываемого материала в течение года,  </w:t>
      </w:r>
      <w:r w:rsidRPr="00274169">
        <w:rPr>
          <w:i/>
          <w:color w:val="000000"/>
        </w:rPr>
        <w:t>т/год</w:t>
      </w:r>
      <w:r w:rsidRPr="00274169">
        <w:rPr>
          <w:color w:val="000000"/>
        </w:rPr>
        <w:t>.</w:t>
      </w:r>
    </w:p>
    <w:p w14:paraId="360DF4B8" w14:textId="77777777" w:rsidR="00D23B6B" w:rsidRPr="00274169" w:rsidRDefault="00D23B6B" w:rsidP="00D23B6B">
      <w:pPr>
        <w:spacing w:before="240"/>
        <w:rPr>
          <w:color w:val="000000"/>
        </w:rPr>
      </w:pPr>
      <w:r w:rsidRPr="00274169">
        <w:rPr>
          <w:color w:val="000000"/>
        </w:rPr>
        <w:tab/>
        <w:t>При расчете выделения конкретного загрязняющего вещества в виде дополнительного множителя учитывается массовая доля данного вещества в составе продукта.</w:t>
      </w:r>
    </w:p>
    <w:p w14:paraId="50720C90" w14:textId="77777777" w:rsidR="00D23B6B" w:rsidRPr="00274169" w:rsidRDefault="00D23B6B" w:rsidP="00D23B6B">
      <w:pPr>
        <w:spacing w:before="240"/>
        <w:rPr>
          <w:color w:val="000000"/>
        </w:rPr>
      </w:pPr>
      <w:r w:rsidRPr="00274169">
        <w:rPr>
          <w:color w:val="000000"/>
        </w:rPr>
        <w:tab/>
        <w:t>Расчет годового и максимально разового выделения загрязняющих веществ в атмосферу приведен ниже.</w:t>
      </w:r>
    </w:p>
    <w:p w14:paraId="4258C25C" w14:textId="77777777" w:rsidR="00D23B6B" w:rsidRPr="00274169" w:rsidRDefault="00D23B6B" w:rsidP="00D23B6B">
      <w:pPr>
        <w:rPr>
          <w:color w:val="000000"/>
        </w:rPr>
      </w:pPr>
    </w:p>
    <w:p w14:paraId="6225194A" w14:textId="77777777" w:rsidR="00D23B6B" w:rsidRPr="00274169" w:rsidRDefault="00D23B6B" w:rsidP="00D23B6B">
      <w:pPr>
        <w:rPr>
          <w:color w:val="000000"/>
        </w:rPr>
      </w:pPr>
      <w:r w:rsidRPr="00274169">
        <w:rPr>
          <w:color w:val="000000"/>
          <w:u w:val="single"/>
        </w:rPr>
        <w:t>Ячмень</w:t>
      </w:r>
    </w:p>
    <w:p w14:paraId="44480BDE" w14:textId="77777777" w:rsidR="00D23B6B" w:rsidRPr="00274169" w:rsidRDefault="00D23B6B" w:rsidP="00D23B6B">
      <w:pPr>
        <w:rPr>
          <w:color w:val="000000"/>
        </w:rPr>
      </w:pPr>
      <w:r w:rsidRPr="00274169">
        <w:rPr>
          <w:b/>
          <w:i/>
          <w:color w:val="000000"/>
        </w:rPr>
        <w:t>M</w:t>
      </w:r>
      <w:r w:rsidRPr="00274169">
        <w:rPr>
          <w:i/>
          <w:color w:val="000000"/>
          <w:vertAlign w:val="subscript"/>
        </w:rPr>
        <w:t>2937</w:t>
      </w:r>
      <w:r w:rsidRPr="00274169">
        <w:rPr>
          <w:color w:val="000000"/>
          <w:vertAlign w:val="superscript"/>
        </w:rPr>
        <w:t>0.5 м/с</w:t>
      </w:r>
      <w:r w:rsidRPr="00274169">
        <w:rPr>
          <w:color w:val="000000"/>
        </w:rPr>
        <w:t xml:space="preserve"> = 0,01 · 0,03 · 1 · 0,005 · 0,01 · 0,8 · 1 · 1 · 0,4 · 5,7 · 10</w:t>
      </w:r>
      <w:r w:rsidRPr="00274169">
        <w:rPr>
          <w:color w:val="000000"/>
          <w:vertAlign w:val="superscript"/>
        </w:rPr>
        <w:t>6</w:t>
      </w:r>
      <w:r w:rsidRPr="00274169">
        <w:rPr>
          <w:color w:val="000000"/>
        </w:rPr>
        <w:t xml:space="preserve"> / 3600 = 0,0000076 </w:t>
      </w:r>
      <w:r w:rsidRPr="00274169">
        <w:rPr>
          <w:i/>
          <w:color w:val="000000"/>
        </w:rPr>
        <w:t>г/с</w:t>
      </w:r>
      <w:r w:rsidRPr="00274169">
        <w:rPr>
          <w:color w:val="000000"/>
        </w:rPr>
        <w:t>;</w:t>
      </w:r>
    </w:p>
    <w:p w14:paraId="1AFC1147" w14:textId="77777777" w:rsidR="00D23B6B" w:rsidRPr="00274169" w:rsidRDefault="00D23B6B" w:rsidP="00D23B6B">
      <w:pPr>
        <w:rPr>
          <w:color w:val="000000"/>
        </w:rPr>
      </w:pPr>
      <w:r w:rsidRPr="00274169">
        <w:rPr>
          <w:b/>
          <w:i/>
          <w:color w:val="000000"/>
        </w:rPr>
        <w:t>П</w:t>
      </w:r>
      <w:r w:rsidRPr="00274169">
        <w:rPr>
          <w:i/>
          <w:color w:val="000000"/>
          <w:vertAlign w:val="subscript"/>
        </w:rPr>
        <w:t>2937</w:t>
      </w:r>
      <w:r w:rsidRPr="00274169">
        <w:rPr>
          <w:color w:val="000000"/>
        </w:rPr>
        <w:t xml:space="preserve"> = 0,01 · 0,03 · 1 · 0,005 · 0,01 · 0,8 · 1 · 1 · 0,4 · 923,08 = 0,0000044 </w:t>
      </w:r>
      <w:r w:rsidRPr="00274169">
        <w:rPr>
          <w:i/>
          <w:color w:val="000000"/>
        </w:rPr>
        <w:t>т/год</w:t>
      </w:r>
      <w:r w:rsidRPr="00274169">
        <w:rPr>
          <w:color w:val="000000"/>
        </w:rPr>
        <w:t>.</w:t>
      </w:r>
    </w:p>
    <w:p w14:paraId="532F8B29" w14:textId="77777777" w:rsidR="00D23B6B" w:rsidRPr="00274169" w:rsidRDefault="00D23B6B" w:rsidP="00D23B6B">
      <w:pPr>
        <w:rPr>
          <w:color w:val="000000"/>
        </w:rPr>
      </w:pPr>
    </w:p>
    <w:p w14:paraId="61FA90D7" w14:textId="77777777" w:rsidR="00D23B6B" w:rsidRPr="00274169" w:rsidRDefault="00D23B6B" w:rsidP="00D23B6B">
      <w:pPr>
        <w:pStyle w:val="22"/>
        <w:rPr>
          <w:rFonts w:ascii="Times New Roman" w:hAnsi="Times New Roman"/>
          <w:color w:val="000000"/>
        </w:rPr>
      </w:pPr>
      <w:r w:rsidRPr="00274169">
        <w:rPr>
          <w:rFonts w:ascii="Times New Roman" w:hAnsi="Times New Roman"/>
          <w:color w:val="000000"/>
        </w:rPr>
        <w:t xml:space="preserve">ИВ 04 – ДВС автотранспорта </w:t>
      </w:r>
    </w:p>
    <w:p w14:paraId="649365FD" w14:textId="77777777" w:rsidR="00D23B6B" w:rsidRPr="00274169" w:rsidRDefault="00D23B6B" w:rsidP="00D23B6B">
      <w:pPr>
        <w:spacing w:before="240"/>
        <w:rPr>
          <w:color w:val="000000"/>
        </w:rPr>
      </w:pPr>
      <w:r w:rsidRPr="00274169">
        <w:rPr>
          <w:color w:val="000000"/>
        </w:rPr>
        <w:tab/>
        <w:t>Источниками выделений загрязняющих веществ являются двигатели автомобилей в период прогрева, движения по территории предприятия и во время работы в режиме холостого хода.</w:t>
      </w:r>
    </w:p>
    <w:p w14:paraId="05BC8B9B" w14:textId="77777777" w:rsidR="00D23B6B" w:rsidRPr="00274169" w:rsidRDefault="00D23B6B" w:rsidP="00D23B6B">
      <w:pPr>
        <w:spacing w:before="240"/>
        <w:rPr>
          <w:color w:val="000000"/>
        </w:rPr>
      </w:pPr>
      <w:r w:rsidRPr="00274169">
        <w:rPr>
          <w:color w:val="000000"/>
        </w:rPr>
        <w:tab/>
        <w:t>Расчет выделений загрязняющих веществ выполнен в соответствии со следующими методическими документами:</w:t>
      </w:r>
    </w:p>
    <w:p w14:paraId="2D4473FB" w14:textId="77777777" w:rsidR="00D23B6B" w:rsidRPr="00274169" w:rsidRDefault="00D23B6B" w:rsidP="00D23B6B">
      <w:pPr>
        <w:rPr>
          <w:color w:val="000000"/>
        </w:rPr>
      </w:pPr>
      <w:r w:rsidRPr="00274169">
        <w:rPr>
          <w:color w:val="000000"/>
        </w:rPr>
        <w:tab/>
        <w:t>– Методическое пособие по расчету, нормированию и контролю выбросов загрязняющих веществ в атмосферный воздух, СПб., НИИ Атмосфера, 2005.</w:t>
      </w:r>
    </w:p>
    <w:p w14:paraId="36222047" w14:textId="77777777" w:rsidR="00D23B6B" w:rsidRPr="00274169" w:rsidRDefault="00D23B6B" w:rsidP="00D23B6B">
      <w:pPr>
        <w:rPr>
          <w:color w:val="000000"/>
        </w:rPr>
      </w:pPr>
      <w:r w:rsidRPr="00274169">
        <w:rPr>
          <w:color w:val="000000"/>
        </w:rPr>
        <w:tab/>
        <w:t>– Методика проведения инвентаризации выбросов загрязняющих веществ в атмосферу автотранспортных предприятий (расчетным методом). М, 1998.</w:t>
      </w:r>
    </w:p>
    <w:p w14:paraId="563D1131" w14:textId="77777777" w:rsidR="00D23B6B" w:rsidRPr="00274169" w:rsidRDefault="00D23B6B" w:rsidP="00D23B6B">
      <w:pPr>
        <w:rPr>
          <w:color w:val="000000"/>
        </w:rPr>
      </w:pPr>
      <w:r w:rsidRPr="00274169">
        <w:rPr>
          <w:color w:val="000000"/>
        </w:rPr>
        <w:tab/>
        <w:t>– Дополнения и изменения к Методике проведения инвентаризации выбросов загрязняющих веществ в атмосферу автотранспортных предприятий (расчетным методом). М, 1999.</w:t>
      </w:r>
    </w:p>
    <w:p w14:paraId="7FC976FD" w14:textId="77777777" w:rsidR="00D23B6B" w:rsidRPr="00274169" w:rsidRDefault="00D23B6B" w:rsidP="00D23B6B">
      <w:pPr>
        <w:spacing w:before="240" w:after="240"/>
        <w:rPr>
          <w:color w:val="000000"/>
        </w:rPr>
      </w:pPr>
      <w:r w:rsidRPr="00274169">
        <w:rPr>
          <w:color w:val="000000"/>
        </w:rPr>
        <w:tab/>
        <w:t>Количественные и качественные характеристики загрязняющих веществ, выделяющихся в атмосферу от автотранспортных средств, приведены в таблице 1.1.1.</w:t>
      </w:r>
    </w:p>
    <w:p w14:paraId="6EE6C137" w14:textId="77777777" w:rsidR="00D23B6B" w:rsidRPr="00274169" w:rsidRDefault="00D23B6B" w:rsidP="00D23B6B">
      <w:pPr>
        <w:spacing w:before="240" w:after="120"/>
        <w:rPr>
          <w:color w:val="000000"/>
        </w:rPr>
      </w:pPr>
      <w:r w:rsidRPr="00274169">
        <w:rPr>
          <w:color w:val="000000"/>
        </w:rPr>
        <w:t xml:space="preserve">Таблица 1.1.1 - </w:t>
      </w:r>
      <w:r w:rsidRPr="00274169">
        <w:rPr>
          <w:b/>
          <w:color w:val="000000"/>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D23B6B" w:rsidRPr="00274169" w14:paraId="5F26AD85"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258F5E2F" w14:textId="77777777" w:rsidR="00D23B6B" w:rsidRPr="00274169" w:rsidRDefault="00D23B6B"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081CE6A7" w14:textId="77777777" w:rsidR="00D23B6B" w:rsidRPr="00274169" w:rsidRDefault="00D23B6B"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57C94346" w14:textId="77777777" w:rsidR="00D23B6B" w:rsidRPr="00274169" w:rsidRDefault="00D23B6B" w:rsidP="00111D84">
            <w:pPr>
              <w:jc w:val="center"/>
              <w:rPr>
                <w:color w:val="000000"/>
              </w:rPr>
            </w:pPr>
            <w:r w:rsidRPr="00274169">
              <w:rPr>
                <w:color w:val="000000"/>
              </w:rPr>
              <w:t>Годовой выброс, т/год</w:t>
            </w:r>
          </w:p>
        </w:tc>
      </w:tr>
      <w:tr w:rsidR="00D23B6B" w:rsidRPr="00274169" w14:paraId="000D59D3"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69DBA007" w14:textId="77777777" w:rsidR="00D23B6B" w:rsidRPr="00274169" w:rsidRDefault="00D23B6B"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29972F25" w14:textId="77777777" w:rsidR="00D23B6B" w:rsidRPr="00274169" w:rsidRDefault="00D23B6B"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27F868EC" w14:textId="77777777" w:rsidR="00D23B6B" w:rsidRPr="00274169" w:rsidRDefault="00D23B6B"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7FDDEE56" w14:textId="77777777" w:rsidR="00D23B6B" w:rsidRPr="00274169" w:rsidRDefault="00D23B6B" w:rsidP="00111D84">
            <w:pPr>
              <w:jc w:val="center"/>
              <w:rPr>
                <w:color w:val="000000"/>
              </w:rPr>
            </w:pPr>
          </w:p>
        </w:tc>
      </w:tr>
      <w:tr w:rsidR="00D23B6B" w:rsidRPr="00274169" w14:paraId="44F2122D" w14:textId="77777777" w:rsidTr="00111D84">
        <w:tc>
          <w:tcPr>
            <w:tcW w:w="851" w:type="dxa"/>
            <w:tcBorders>
              <w:left w:val="single" w:sz="6" w:space="0" w:color="auto"/>
            </w:tcBorders>
            <w:shd w:val="clear" w:color="auto" w:fill="auto"/>
          </w:tcPr>
          <w:p w14:paraId="1B3B9B71" w14:textId="77777777" w:rsidR="00D23B6B" w:rsidRPr="00274169" w:rsidRDefault="00D23B6B" w:rsidP="00111D84">
            <w:pPr>
              <w:jc w:val="center"/>
              <w:rPr>
                <w:color w:val="000000"/>
              </w:rPr>
            </w:pPr>
            <w:r w:rsidRPr="00274169">
              <w:rPr>
                <w:color w:val="000000"/>
              </w:rPr>
              <w:t>301</w:t>
            </w:r>
          </w:p>
        </w:tc>
        <w:tc>
          <w:tcPr>
            <w:tcW w:w="4536" w:type="dxa"/>
            <w:shd w:val="clear" w:color="auto" w:fill="auto"/>
          </w:tcPr>
          <w:p w14:paraId="58C702D6" w14:textId="77777777" w:rsidR="00D23B6B" w:rsidRPr="00274169" w:rsidRDefault="00D23B6B" w:rsidP="00D23B6B">
            <w:pPr>
              <w:rPr>
                <w:color w:val="000000"/>
              </w:rPr>
            </w:pPr>
            <w:r w:rsidRPr="00274169">
              <w:rPr>
                <w:color w:val="000000"/>
              </w:rPr>
              <w:t>Азота диоксид (Азот (IV) оксид)</w:t>
            </w:r>
          </w:p>
        </w:tc>
        <w:tc>
          <w:tcPr>
            <w:tcW w:w="2268" w:type="dxa"/>
            <w:shd w:val="clear" w:color="auto" w:fill="auto"/>
          </w:tcPr>
          <w:p w14:paraId="65C4A97A" w14:textId="77777777" w:rsidR="00D23B6B" w:rsidRPr="00274169" w:rsidRDefault="00D23B6B" w:rsidP="00111D84">
            <w:pPr>
              <w:tabs>
                <w:tab w:val="decimal" w:pos="1134"/>
              </w:tabs>
              <w:rPr>
                <w:color w:val="000000"/>
              </w:rPr>
            </w:pPr>
            <w:r w:rsidRPr="00274169">
              <w:rPr>
                <w:color w:val="000000"/>
              </w:rPr>
              <w:t>0,0015422</w:t>
            </w:r>
          </w:p>
        </w:tc>
        <w:tc>
          <w:tcPr>
            <w:tcW w:w="2268" w:type="dxa"/>
            <w:tcBorders>
              <w:right w:val="single" w:sz="6" w:space="0" w:color="auto"/>
            </w:tcBorders>
            <w:shd w:val="clear" w:color="auto" w:fill="auto"/>
          </w:tcPr>
          <w:p w14:paraId="44A69013" w14:textId="77777777" w:rsidR="00D23B6B" w:rsidRPr="00274169" w:rsidRDefault="00D23B6B" w:rsidP="00111D84">
            <w:pPr>
              <w:tabs>
                <w:tab w:val="decimal" w:pos="1134"/>
              </w:tabs>
              <w:rPr>
                <w:color w:val="000000"/>
              </w:rPr>
            </w:pPr>
            <w:r w:rsidRPr="00274169">
              <w:rPr>
                <w:color w:val="000000"/>
              </w:rPr>
              <w:t>0,0009843</w:t>
            </w:r>
          </w:p>
        </w:tc>
      </w:tr>
      <w:tr w:rsidR="00D23B6B" w:rsidRPr="00274169" w14:paraId="48D9DDA1" w14:textId="77777777" w:rsidTr="00111D84">
        <w:tc>
          <w:tcPr>
            <w:tcW w:w="851" w:type="dxa"/>
            <w:tcBorders>
              <w:left w:val="single" w:sz="6" w:space="0" w:color="auto"/>
            </w:tcBorders>
            <w:shd w:val="clear" w:color="auto" w:fill="auto"/>
          </w:tcPr>
          <w:p w14:paraId="15B02A0F" w14:textId="77777777" w:rsidR="00D23B6B" w:rsidRPr="00274169" w:rsidRDefault="00D23B6B" w:rsidP="00111D84">
            <w:pPr>
              <w:jc w:val="center"/>
              <w:rPr>
                <w:color w:val="000000"/>
              </w:rPr>
            </w:pPr>
            <w:r w:rsidRPr="00274169">
              <w:rPr>
                <w:color w:val="000000"/>
              </w:rPr>
              <w:t>304</w:t>
            </w:r>
          </w:p>
        </w:tc>
        <w:tc>
          <w:tcPr>
            <w:tcW w:w="4536" w:type="dxa"/>
            <w:shd w:val="clear" w:color="auto" w:fill="auto"/>
          </w:tcPr>
          <w:p w14:paraId="224A2F88" w14:textId="77777777" w:rsidR="00D23B6B" w:rsidRPr="00274169" w:rsidRDefault="00D23B6B" w:rsidP="00D23B6B">
            <w:pPr>
              <w:rPr>
                <w:color w:val="000000"/>
              </w:rPr>
            </w:pPr>
            <w:r w:rsidRPr="00274169">
              <w:rPr>
                <w:color w:val="000000"/>
              </w:rPr>
              <w:t>Азот (II) оксид (Азота оксид)</w:t>
            </w:r>
          </w:p>
        </w:tc>
        <w:tc>
          <w:tcPr>
            <w:tcW w:w="2268" w:type="dxa"/>
            <w:shd w:val="clear" w:color="auto" w:fill="auto"/>
          </w:tcPr>
          <w:p w14:paraId="130E4316" w14:textId="77777777" w:rsidR="00D23B6B" w:rsidRPr="00274169" w:rsidRDefault="00D23B6B" w:rsidP="00111D84">
            <w:pPr>
              <w:tabs>
                <w:tab w:val="decimal" w:pos="1134"/>
              </w:tabs>
              <w:rPr>
                <w:color w:val="000000"/>
              </w:rPr>
            </w:pPr>
            <w:r w:rsidRPr="00274169">
              <w:rPr>
                <w:color w:val="000000"/>
              </w:rPr>
              <w:t>0,0002506</w:t>
            </w:r>
          </w:p>
        </w:tc>
        <w:tc>
          <w:tcPr>
            <w:tcW w:w="2268" w:type="dxa"/>
            <w:tcBorders>
              <w:right w:val="single" w:sz="6" w:space="0" w:color="auto"/>
            </w:tcBorders>
            <w:shd w:val="clear" w:color="auto" w:fill="auto"/>
          </w:tcPr>
          <w:p w14:paraId="25304BD4" w14:textId="77777777" w:rsidR="00D23B6B" w:rsidRPr="00274169" w:rsidRDefault="00D23B6B" w:rsidP="00111D84">
            <w:pPr>
              <w:tabs>
                <w:tab w:val="decimal" w:pos="1134"/>
              </w:tabs>
              <w:rPr>
                <w:color w:val="000000"/>
              </w:rPr>
            </w:pPr>
            <w:r w:rsidRPr="00274169">
              <w:rPr>
                <w:color w:val="000000"/>
              </w:rPr>
              <w:t>0,0001599</w:t>
            </w:r>
          </w:p>
        </w:tc>
      </w:tr>
      <w:tr w:rsidR="00D23B6B" w:rsidRPr="00274169" w14:paraId="5AA26408" w14:textId="77777777" w:rsidTr="00111D84">
        <w:tc>
          <w:tcPr>
            <w:tcW w:w="851" w:type="dxa"/>
            <w:tcBorders>
              <w:left w:val="single" w:sz="6" w:space="0" w:color="auto"/>
            </w:tcBorders>
            <w:shd w:val="clear" w:color="auto" w:fill="auto"/>
          </w:tcPr>
          <w:p w14:paraId="69184C9E" w14:textId="77777777" w:rsidR="00D23B6B" w:rsidRPr="00274169" w:rsidRDefault="00D23B6B" w:rsidP="00111D84">
            <w:pPr>
              <w:jc w:val="center"/>
              <w:rPr>
                <w:color w:val="000000"/>
              </w:rPr>
            </w:pPr>
            <w:r w:rsidRPr="00274169">
              <w:rPr>
                <w:color w:val="000000"/>
              </w:rPr>
              <w:t>328</w:t>
            </w:r>
          </w:p>
        </w:tc>
        <w:tc>
          <w:tcPr>
            <w:tcW w:w="4536" w:type="dxa"/>
            <w:shd w:val="clear" w:color="auto" w:fill="auto"/>
          </w:tcPr>
          <w:p w14:paraId="64402F26" w14:textId="77777777" w:rsidR="00D23B6B" w:rsidRPr="00274169" w:rsidRDefault="00D23B6B" w:rsidP="00D23B6B">
            <w:pPr>
              <w:rPr>
                <w:color w:val="000000"/>
              </w:rPr>
            </w:pPr>
            <w:r w:rsidRPr="00274169">
              <w:rPr>
                <w:color w:val="000000"/>
              </w:rPr>
              <w:t>Углерод (Сажа)</w:t>
            </w:r>
          </w:p>
        </w:tc>
        <w:tc>
          <w:tcPr>
            <w:tcW w:w="2268" w:type="dxa"/>
            <w:shd w:val="clear" w:color="auto" w:fill="auto"/>
          </w:tcPr>
          <w:p w14:paraId="0D5DB846" w14:textId="77777777" w:rsidR="00D23B6B" w:rsidRPr="00274169" w:rsidRDefault="00D23B6B" w:rsidP="00111D84">
            <w:pPr>
              <w:tabs>
                <w:tab w:val="decimal" w:pos="1134"/>
              </w:tabs>
              <w:rPr>
                <w:color w:val="000000"/>
              </w:rPr>
            </w:pPr>
            <w:r w:rsidRPr="00274169">
              <w:rPr>
                <w:color w:val="000000"/>
              </w:rPr>
              <w:t>0,0000972</w:t>
            </w:r>
          </w:p>
        </w:tc>
        <w:tc>
          <w:tcPr>
            <w:tcW w:w="2268" w:type="dxa"/>
            <w:tcBorders>
              <w:right w:val="single" w:sz="6" w:space="0" w:color="auto"/>
            </w:tcBorders>
            <w:shd w:val="clear" w:color="auto" w:fill="auto"/>
          </w:tcPr>
          <w:p w14:paraId="5F730562" w14:textId="77777777" w:rsidR="00D23B6B" w:rsidRPr="00274169" w:rsidRDefault="00D23B6B" w:rsidP="00111D84">
            <w:pPr>
              <w:tabs>
                <w:tab w:val="decimal" w:pos="1134"/>
              </w:tabs>
              <w:rPr>
                <w:color w:val="000000"/>
              </w:rPr>
            </w:pPr>
            <w:r w:rsidRPr="00274169">
              <w:rPr>
                <w:color w:val="000000"/>
              </w:rPr>
              <w:t>0,0000555</w:t>
            </w:r>
          </w:p>
        </w:tc>
      </w:tr>
      <w:tr w:rsidR="00D23B6B" w:rsidRPr="00274169" w14:paraId="5D041FB7" w14:textId="77777777" w:rsidTr="00111D84">
        <w:tc>
          <w:tcPr>
            <w:tcW w:w="851" w:type="dxa"/>
            <w:tcBorders>
              <w:left w:val="single" w:sz="6" w:space="0" w:color="auto"/>
            </w:tcBorders>
            <w:shd w:val="clear" w:color="auto" w:fill="auto"/>
          </w:tcPr>
          <w:p w14:paraId="22E4622C" w14:textId="77777777" w:rsidR="00D23B6B" w:rsidRPr="00274169" w:rsidRDefault="00D23B6B" w:rsidP="00111D84">
            <w:pPr>
              <w:jc w:val="center"/>
              <w:rPr>
                <w:color w:val="000000"/>
              </w:rPr>
            </w:pPr>
            <w:r w:rsidRPr="00274169">
              <w:rPr>
                <w:color w:val="000000"/>
              </w:rPr>
              <w:t>330</w:t>
            </w:r>
          </w:p>
        </w:tc>
        <w:tc>
          <w:tcPr>
            <w:tcW w:w="4536" w:type="dxa"/>
            <w:shd w:val="clear" w:color="auto" w:fill="auto"/>
          </w:tcPr>
          <w:p w14:paraId="2E96EE9A" w14:textId="77777777" w:rsidR="00D23B6B" w:rsidRPr="00274169" w:rsidRDefault="00D23B6B" w:rsidP="00D23B6B">
            <w:pPr>
              <w:rPr>
                <w:color w:val="000000"/>
              </w:rPr>
            </w:pPr>
            <w:r w:rsidRPr="00274169">
              <w:rPr>
                <w:color w:val="000000"/>
              </w:rPr>
              <w:t>Сера диоксид (Ангидрид сернистый)</w:t>
            </w:r>
          </w:p>
        </w:tc>
        <w:tc>
          <w:tcPr>
            <w:tcW w:w="2268" w:type="dxa"/>
            <w:shd w:val="clear" w:color="auto" w:fill="auto"/>
          </w:tcPr>
          <w:p w14:paraId="6F4C61C2" w14:textId="77777777" w:rsidR="00D23B6B" w:rsidRPr="00274169" w:rsidRDefault="00D23B6B" w:rsidP="00111D84">
            <w:pPr>
              <w:tabs>
                <w:tab w:val="decimal" w:pos="1134"/>
              </w:tabs>
              <w:rPr>
                <w:color w:val="000000"/>
              </w:rPr>
            </w:pPr>
            <w:r w:rsidRPr="00274169">
              <w:rPr>
                <w:color w:val="000000"/>
              </w:rPr>
              <w:t>0,0003933</w:t>
            </w:r>
          </w:p>
        </w:tc>
        <w:tc>
          <w:tcPr>
            <w:tcW w:w="2268" w:type="dxa"/>
            <w:tcBorders>
              <w:right w:val="single" w:sz="6" w:space="0" w:color="auto"/>
            </w:tcBorders>
            <w:shd w:val="clear" w:color="auto" w:fill="auto"/>
          </w:tcPr>
          <w:p w14:paraId="604F4B2E" w14:textId="77777777" w:rsidR="00D23B6B" w:rsidRPr="00274169" w:rsidRDefault="00D23B6B" w:rsidP="00111D84">
            <w:pPr>
              <w:tabs>
                <w:tab w:val="decimal" w:pos="1134"/>
              </w:tabs>
              <w:rPr>
                <w:color w:val="000000"/>
              </w:rPr>
            </w:pPr>
            <w:r w:rsidRPr="00274169">
              <w:rPr>
                <w:color w:val="000000"/>
              </w:rPr>
              <w:t>0,0002577</w:t>
            </w:r>
          </w:p>
        </w:tc>
      </w:tr>
      <w:tr w:rsidR="00D23B6B" w:rsidRPr="00274169" w14:paraId="04B0E22D" w14:textId="77777777" w:rsidTr="00111D84">
        <w:tc>
          <w:tcPr>
            <w:tcW w:w="851" w:type="dxa"/>
            <w:tcBorders>
              <w:left w:val="single" w:sz="6" w:space="0" w:color="auto"/>
            </w:tcBorders>
            <w:shd w:val="clear" w:color="auto" w:fill="auto"/>
          </w:tcPr>
          <w:p w14:paraId="0241A0ED" w14:textId="77777777" w:rsidR="00D23B6B" w:rsidRPr="00274169" w:rsidRDefault="00D23B6B" w:rsidP="00111D84">
            <w:pPr>
              <w:jc w:val="center"/>
              <w:rPr>
                <w:color w:val="000000"/>
              </w:rPr>
            </w:pPr>
            <w:r w:rsidRPr="00274169">
              <w:rPr>
                <w:color w:val="000000"/>
              </w:rPr>
              <w:t>337</w:t>
            </w:r>
          </w:p>
        </w:tc>
        <w:tc>
          <w:tcPr>
            <w:tcW w:w="4536" w:type="dxa"/>
            <w:shd w:val="clear" w:color="auto" w:fill="auto"/>
          </w:tcPr>
          <w:p w14:paraId="2AC757BA" w14:textId="77777777" w:rsidR="00D23B6B" w:rsidRPr="00274169" w:rsidRDefault="00D23B6B" w:rsidP="00D23B6B">
            <w:pPr>
              <w:rPr>
                <w:color w:val="000000"/>
              </w:rPr>
            </w:pPr>
            <w:r w:rsidRPr="00274169">
              <w:rPr>
                <w:color w:val="000000"/>
              </w:rPr>
              <w:t>Углерод оксид</w:t>
            </w:r>
          </w:p>
        </w:tc>
        <w:tc>
          <w:tcPr>
            <w:tcW w:w="2268" w:type="dxa"/>
            <w:shd w:val="clear" w:color="auto" w:fill="auto"/>
          </w:tcPr>
          <w:p w14:paraId="3C7D33D2" w14:textId="77777777" w:rsidR="00D23B6B" w:rsidRPr="00274169" w:rsidRDefault="00D23B6B" w:rsidP="00111D84">
            <w:pPr>
              <w:tabs>
                <w:tab w:val="decimal" w:pos="1134"/>
              </w:tabs>
              <w:rPr>
                <w:color w:val="000000"/>
              </w:rPr>
            </w:pPr>
            <w:r w:rsidRPr="00274169">
              <w:rPr>
                <w:color w:val="000000"/>
              </w:rPr>
              <w:t>0,00485</w:t>
            </w:r>
          </w:p>
        </w:tc>
        <w:tc>
          <w:tcPr>
            <w:tcW w:w="2268" w:type="dxa"/>
            <w:tcBorders>
              <w:right w:val="single" w:sz="6" w:space="0" w:color="auto"/>
            </w:tcBorders>
            <w:shd w:val="clear" w:color="auto" w:fill="auto"/>
          </w:tcPr>
          <w:p w14:paraId="2A39C114" w14:textId="77777777" w:rsidR="00D23B6B" w:rsidRPr="00274169" w:rsidRDefault="00D23B6B" w:rsidP="00111D84">
            <w:pPr>
              <w:tabs>
                <w:tab w:val="decimal" w:pos="1134"/>
              </w:tabs>
              <w:rPr>
                <w:color w:val="000000"/>
              </w:rPr>
            </w:pPr>
            <w:r w:rsidRPr="00274169">
              <w:rPr>
                <w:color w:val="000000"/>
              </w:rPr>
              <w:t>0,0027552</w:t>
            </w:r>
          </w:p>
        </w:tc>
      </w:tr>
      <w:tr w:rsidR="00D23B6B" w:rsidRPr="00274169" w14:paraId="11041AE4" w14:textId="77777777" w:rsidTr="00111D84">
        <w:tc>
          <w:tcPr>
            <w:tcW w:w="851" w:type="dxa"/>
            <w:tcBorders>
              <w:left w:val="single" w:sz="6" w:space="0" w:color="auto"/>
              <w:bottom w:val="single" w:sz="8" w:space="0" w:color="auto"/>
            </w:tcBorders>
            <w:shd w:val="clear" w:color="auto" w:fill="auto"/>
          </w:tcPr>
          <w:p w14:paraId="10E19DE2" w14:textId="77777777" w:rsidR="00D23B6B" w:rsidRPr="00274169" w:rsidRDefault="00D23B6B" w:rsidP="00111D84">
            <w:pPr>
              <w:jc w:val="center"/>
              <w:rPr>
                <w:color w:val="000000"/>
              </w:rPr>
            </w:pPr>
            <w:r w:rsidRPr="00274169">
              <w:rPr>
                <w:color w:val="000000"/>
              </w:rPr>
              <w:t>2732</w:t>
            </w:r>
          </w:p>
        </w:tc>
        <w:tc>
          <w:tcPr>
            <w:tcW w:w="4536" w:type="dxa"/>
            <w:tcBorders>
              <w:bottom w:val="single" w:sz="8" w:space="0" w:color="auto"/>
            </w:tcBorders>
            <w:shd w:val="clear" w:color="auto" w:fill="auto"/>
          </w:tcPr>
          <w:p w14:paraId="3A72B028" w14:textId="77777777" w:rsidR="00D23B6B" w:rsidRPr="00274169" w:rsidRDefault="00D23B6B" w:rsidP="00D23B6B">
            <w:pPr>
              <w:rPr>
                <w:color w:val="000000"/>
              </w:rPr>
            </w:pPr>
            <w:r w:rsidRPr="00274169">
              <w:rPr>
                <w:color w:val="000000"/>
              </w:rPr>
              <w:t>Керосин</w:t>
            </w:r>
          </w:p>
        </w:tc>
        <w:tc>
          <w:tcPr>
            <w:tcW w:w="2268" w:type="dxa"/>
            <w:tcBorders>
              <w:bottom w:val="single" w:sz="8" w:space="0" w:color="auto"/>
            </w:tcBorders>
            <w:shd w:val="clear" w:color="auto" w:fill="auto"/>
          </w:tcPr>
          <w:p w14:paraId="5CDCCC31" w14:textId="77777777" w:rsidR="00D23B6B" w:rsidRPr="00274169" w:rsidRDefault="00D23B6B" w:rsidP="00111D84">
            <w:pPr>
              <w:tabs>
                <w:tab w:val="decimal" w:pos="1134"/>
              </w:tabs>
              <w:rPr>
                <w:color w:val="000000"/>
              </w:rPr>
            </w:pPr>
            <w:r w:rsidRPr="00274169">
              <w:rPr>
                <w:color w:val="000000"/>
              </w:rPr>
              <w:t>0,0017194</w:t>
            </w:r>
          </w:p>
        </w:tc>
        <w:tc>
          <w:tcPr>
            <w:tcW w:w="2268" w:type="dxa"/>
            <w:tcBorders>
              <w:bottom w:val="single" w:sz="8" w:space="0" w:color="auto"/>
              <w:right w:val="single" w:sz="6" w:space="0" w:color="auto"/>
            </w:tcBorders>
            <w:shd w:val="clear" w:color="auto" w:fill="auto"/>
          </w:tcPr>
          <w:p w14:paraId="1D924F97" w14:textId="77777777" w:rsidR="00D23B6B" w:rsidRPr="00274169" w:rsidRDefault="00D23B6B" w:rsidP="00111D84">
            <w:pPr>
              <w:tabs>
                <w:tab w:val="decimal" w:pos="1134"/>
              </w:tabs>
              <w:rPr>
                <w:color w:val="000000"/>
              </w:rPr>
            </w:pPr>
            <w:r w:rsidRPr="00274169">
              <w:rPr>
                <w:color w:val="000000"/>
              </w:rPr>
              <w:t>0,001037</w:t>
            </w:r>
          </w:p>
        </w:tc>
      </w:tr>
    </w:tbl>
    <w:p w14:paraId="658857CB" w14:textId="77777777" w:rsidR="00D23B6B" w:rsidRPr="00274169" w:rsidRDefault="00D23B6B" w:rsidP="00D23B6B">
      <w:pPr>
        <w:spacing w:before="240"/>
        <w:rPr>
          <w:color w:val="000000"/>
        </w:rPr>
      </w:pPr>
      <w:r w:rsidRPr="00274169">
        <w:rPr>
          <w:color w:val="000000"/>
        </w:rPr>
        <w:tab/>
        <w:t xml:space="preserve">Расчет выполнен для автостоянки открытого типа, не оборудованной средствами подогрева. Пробег автотранспорта при въезде составляет </w:t>
      </w:r>
      <w:r w:rsidRPr="00274169">
        <w:rPr>
          <w:b/>
          <w:color w:val="000000"/>
        </w:rPr>
        <w:t>0,1</w:t>
      </w:r>
      <w:r w:rsidRPr="00274169">
        <w:rPr>
          <w:color w:val="000000"/>
        </w:rPr>
        <w:t xml:space="preserve"> км, при выезде – </w:t>
      </w:r>
      <w:r w:rsidRPr="00274169">
        <w:rPr>
          <w:b/>
          <w:color w:val="000000"/>
        </w:rPr>
        <w:t>0,1</w:t>
      </w:r>
      <w:r w:rsidRPr="00274169">
        <w:rPr>
          <w:color w:val="000000"/>
        </w:rPr>
        <w:t xml:space="preserve"> км. Время работы двигателя на холостом ходу при выезде с территории стоянки – </w:t>
      </w:r>
      <w:r w:rsidRPr="00274169">
        <w:rPr>
          <w:b/>
          <w:color w:val="000000"/>
        </w:rPr>
        <w:t>1</w:t>
      </w:r>
      <w:r w:rsidRPr="00274169">
        <w:rPr>
          <w:color w:val="000000"/>
        </w:rPr>
        <w:t xml:space="preserve"> мин, при возврате на неё – </w:t>
      </w:r>
      <w:r w:rsidRPr="00274169">
        <w:rPr>
          <w:b/>
          <w:color w:val="000000"/>
        </w:rPr>
        <w:t>1</w:t>
      </w:r>
      <w:r w:rsidRPr="00274169">
        <w:rPr>
          <w:color w:val="000000"/>
        </w:rPr>
        <w:t xml:space="preserve"> мин. Количество дней для расчётного периода: теплого – </w:t>
      </w:r>
      <w:r w:rsidRPr="00274169">
        <w:rPr>
          <w:b/>
          <w:color w:val="000000"/>
        </w:rPr>
        <w:t>213</w:t>
      </w:r>
      <w:r w:rsidRPr="00274169">
        <w:rPr>
          <w:color w:val="000000"/>
        </w:rPr>
        <w:t xml:space="preserve">, переходного – </w:t>
      </w:r>
      <w:r w:rsidRPr="00274169">
        <w:rPr>
          <w:b/>
          <w:color w:val="000000"/>
        </w:rPr>
        <w:t>121</w:t>
      </w:r>
      <w:r w:rsidRPr="00274169">
        <w:rPr>
          <w:color w:val="000000"/>
        </w:rPr>
        <w:t xml:space="preserve">, холодного – </w:t>
      </w:r>
      <w:r w:rsidRPr="00274169">
        <w:rPr>
          <w:b/>
          <w:color w:val="000000"/>
        </w:rPr>
        <w:t>31</w:t>
      </w:r>
      <w:r w:rsidRPr="00274169">
        <w:rPr>
          <w:color w:val="000000"/>
        </w:rPr>
        <w:t>.</w:t>
      </w:r>
    </w:p>
    <w:p w14:paraId="3A9D0513" w14:textId="77777777" w:rsidR="00D23B6B" w:rsidRPr="00274169" w:rsidRDefault="00D23B6B" w:rsidP="00D23B6B">
      <w:pPr>
        <w:spacing w:before="240" w:after="240"/>
        <w:rPr>
          <w:color w:val="000000"/>
        </w:rPr>
      </w:pPr>
      <w:r w:rsidRPr="00274169">
        <w:rPr>
          <w:color w:val="000000"/>
        </w:rPr>
        <w:tab/>
        <w:t>Исходные данные для расчета выделений загрязняющих веществ, приведены в таблице 1.1.2.</w:t>
      </w:r>
    </w:p>
    <w:p w14:paraId="34D88D2F" w14:textId="77777777" w:rsidR="00D23B6B" w:rsidRPr="00274169" w:rsidRDefault="00D23B6B" w:rsidP="00D23B6B">
      <w:pPr>
        <w:spacing w:before="240" w:after="120"/>
        <w:rPr>
          <w:color w:val="000000"/>
        </w:rPr>
      </w:pPr>
      <w:r w:rsidRPr="00274169">
        <w:rPr>
          <w:color w:val="000000"/>
        </w:rPr>
        <w:lastRenderedPageBreak/>
        <w:t xml:space="preserve">Таблица 1.1.2 - </w:t>
      </w:r>
      <w:r w:rsidRPr="00274169">
        <w:rPr>
          <w:b/>
          <w:color w:val="00000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1701"/>
        <w:gridCol w:w="3289"/>
        <w:gridCol w:w="680"/>
        <w:gridCol w:w="1531"/>
        <w:gridCol w:w="737"/>
        <w:gridCol w:w="738"/>
        <w:gridCol w:w="624"/>
        <w:gridCol w:w="624"/>
      </w:tblGrid>
      <w:tr w:rsidR="00D23B6B" w:rsidRPr="00274169" w14:paraId="1F81935C" w14:textId="77777777" w:rsidTr="00111D84">
        <w:trPr>
          <w:tblHeader/>
        </w:trPr>
        <w:tc>
          <w:tcPr>
            <w:tcW w:w="1701" w:type="dxa"/>
            <w:vMerge w:val="restart"/>
            <w:tcBorders>
              <w:top w:val="single" w:sz="8" w:space="0" w:color="auto"/>
              <w:left w:val="single" w:sz="6" w:space="0" w:color="auto"/>
            </w:tcBorders>
            <w:shd w:val="clear" w:color="auto" w:fill="F2F2F2"/>
            <w:vAlign w:val="center"/>
          </w:tcPr>
          <w:p w14:paraId="72AD1166" w14:textId="77777777" w:rsidR="00D23B6B" w:rsidRPr="00274169" w:rsidRDefault="00D23B6B" w:rsidP="00111D84">
            <w:pPr>
              <w:jc w:val="center"/>
              <w:rPr>
                <w:color w:val="000000"/>
              </w:rPr>
            </w:pPr>
            <w:r w:rsidRPr="00274169">
              <w:rPr>
                <w:color w:val="000000"/>
              </w:rPr>
              <w:t>Наименование</w:t>
            </w:r>
          </w:p>
        </w:tc>
        <w:tc>
          <w:tcPr>
            <w:tcW w:w="3289" w:type="dxa"/>
            <w:vMerge w:val="restart"/>
            <w:tcBorders>
              <w:top w:val="single" w:sz="8" w:space="0" w:color="auto"/>
            </w:tcBorders>
            <w:shd w:val="clear" w:color="auto" w:fill="F2F2F2"/>
            <w:vAlign w:val="center"/>
          </w:tcPr>
          <w:p w14:paraId="74816146" w14:textId="77777777" w:rsidR="00D23B6B" w:rsidRPr="00274169" w:rsidRDefault="00D23B6B" w:rsidP="00111D84">
            <w:pPr>
              <w:jc w:val="center"/>
              <w:rPr>
                <w:color w:val="000000"/>
              </w:rPr>
            </w:pPr>
            <w:r w:rsidRPr="00274169">
              <w:rPr>
                <w:color w:val="000000"/>
              </w:rPr>
              <w:t>Тип автотранспортного средства</w:t>
            </w:r>
          </w:p>
        </w:tc>
        <w:tc>
          <w:tcPr>
            <w:tcW w:w="3686" w:type="dxa"/>
            <w:gridSpan w:val="4"/>
            <w:tcBorders>
              <w:top w:val="single" w:sz="8" w:space="0" w:color="auto"/>
            </w:tcBorders>
            <w:shd w:val="clear" w:color="auto" w:fill="F2F2F2"/>
            <w:vAlign w:val="center"/>
          </w:tcPr>
          <w:p w14:paraId="227DB7F0" w14:textId="77777777" w:rsidR="00D23B6B" w:rsidRPr="00274169" w:rsidRDefault="00D23B6B" w:rsidP="00111D84">
            <w:pPr>
              <w:jc w:val="center"/>
              <w:rPr>
                <w:color w:val="000000"/>
              </w:rPr>
            </w:pPr>
            <w:r w:rsidRPr="00274169">
              <w:rPr>
                <w:color w:val="000000"/>
              </w:rPr>
              <w:t>Максимальное количество автомобилей</w:t>
            </w:r>
          </w:p>
        </w:tc>
        <w:tc>
          <w:tcPr>
            <w:tcW w:w="624" w:type="dxa"/>
            <w:vMerge w:val="restart"/>
            <w:tcBorders>
              <w:top w:val="single" w:sz="8" w:space="0" w:color="auto"/>
            </w:tcBorders>
            <w:shd w:val="clear" w:color="auto" w:fill="F2F2F2"/>
            <w:vAlign w:val="center"/>
          </w:tcPr>
          <w:p w14:paraId="4C062F41" w14:textId="77777777" w:rsidR="00D23B6B" w:rsidRPr="00274169" w:rsidRDefault="00D23B6B" w:rsidP="00111D84">
            <w:pPr>
              <w:jc w:val="center"/>
              <w:rPr>
                <w:color w:val="000000"/>
              </w:rPr>
            </w:pPr>
            <w:proofErr w:type="spellStart"/>
            <w:r w:rsidRPr="00274169">
              <w:rPr>
                <w:color w:val="000000"/>
              </w:rPr>
              <w:t>Экоконтроль</w:t>
            </w:r>
            <w:proofErr w:type="spellEnd"/>
          </w:p>
        </w:tc>
        <w:tc>
          <w:tcPr>
            <w:tcW w:w="624" w:type="dxa"/>
            <w:vMerge w:val="restart"/>
            <w:tcBorders>
              <w:top w:val="single" w:sz="8" w:space="0" w:color="auto"/>
              <w:right w:val="single" w:sz="6" w:space="0" w:color="auto"/>
            </w:tcBorders>
            <w:shd w:val="clear" w:color="auto" w:fill="F2F2F2"/>
            <w:vAlign w:val="center"/>
          </w:tcPr>
          <w:p w14:paraId="244FABE1" w14:textId="77777777" w:rsidR="00D23B6B" w:rsidRPr="00274169" w:rsidRDefault="00D23B6B" w:rsidP="00111D84">
            <w:pPr>
              <w:jc w:val="center"/>
              <w:rPr>
                <w:color w:val="000000"/>
              </w:rPr>
            </w:pPr>
            <w:r w:rsidRPr="00274169">
              <w:rPr>
                <w:color w:val="000000"/>
              </w:rPr>
              <w:t>Одновременность</w:t>
            </w:r>
          </w:p>
        </w:tc>
      </w:tr>
      <w:tr w:rsidR="00D23B6B" w:rsidRPr="00274169" w14:paraId="7A987157" w14:textId="77777777" w:rsidTr="00111D84">
        <w:trPr>
          <w:tblHeader/>
        </w:trPr>
        <w:tc>
          <w:tcPr>
            <w:tcW w:w="1701" w:type="dxa"/>
            <w:vMerge/>
            <w:tcBorders>
              <w:left w:val="single" w:sz="6" w:space="0" w:color="auto"/>
              <w:bottom w:val="single" w:sz="8" w:space="0" w:color="auto"/>
            </w:tcBorders>
            <w:shd w:val="clear" w:color="auto" w:fill="F2F2F2"/>
            <w:vAlign w:val="center"/>
          </w:tcPr>
          <w:p w14:paraId="48FEE1E0" w14:textId="77777777" w:rsidR="00D23B6B" w:rsidRPr="00274169" w:rsidRDefault="00D23B6B" w:rsidP="00111D84">
            <w:pPr>
              <w:jc w:val="center"/>
              <w:rPr>
                <w:color w:val="000000"/>
              </w:rPr>
            </w:pPr>
          </w:p>
        </w:tc>
        <w:tc>
          <w:tcPr>
            <w:tcW w:w="3289" w:type="dxa"/>
            <w:vMerge/>
            <w:tcBorders>
              <w:bottom w:val="single" w:sz="8" w:space="0" w:color="auto"/>
            </w:tcBorders>
            <w:shd w:val="clear" w:color="auto" w:fill="F2F2F2"/>
            <w:vAlign w:val="center"/>
          </w:tcPr>
          <w:p w14:paraId="752C23B7" w14:textId="77777777" w:rsidR="00D23B6B" w:rsidRPr="00274169" w:rsidRDefault="00D23B6B" w:rsidP="00111D84">
            <w:pPr>
              <w:jc w:val="center"/>
              <w:rPr>
                <w:color w:val="000000"/>
              </w:rPr>
            </w:pPr>
          </w:p>
        </w:tc>
        <w:tc>
          <w:tcPr>
            <w:tcW w:w="680" w:type="dxa"/>
            <w:tcBorders>
              <w:bottom w:val="single" w:sz="8" w:space="0" w:color="auto"/>
            </w:tcBorders>
            <w:shd w:val="clear" w:color="auto" w:fill="F2F2F2"/>
            <w:vAlign w:val="center"/>
          </w:tcPr>
          <w:p w14:paraId="39631F6A" w14:textId="77777777" w:rsidR="00D23B6B" w:rsidRPr="00274169" w:rsidRDefault="00D23B6B" w:rsidP="00111D84">
            <w:pPr>
              <w:jc w:val="center"/>
              <w:rPr>
                <w:color w:val="000000"/>
              </w:rPr>
            </w:pPr>
            <w:r w:rsidRPr="00274169">
              <w:rPr>
                <w:color w:val="000000"/>
              </w:rPr>
              <w:t>всего</w:t>
            </w:r>
          </w:p>
        </w:tc>
        <w:tc>
          <w:tcPr>
            <w:tcW w:w="1531" w:type="dxa"/>
            <w:tcBorders>
              <w:bottom w:val="single" w:sz="8" w:space="0" w:color="auto"/>
            </w:tcBorders>
            <w:shd w:val="clear" w:color="auto" w:fill="F2F2F2"/>
            <w:vAlign w:val="center"/>
          </w:tcPr>
          <w:p w14:paraId="2AB8E9C5" w14:textId="77777777" w:rsidR="00D23B6B" w:rsidRPr="00274169" w:rsidRDefault="00D23B6B" w:rsidP="00111D84">
            <w:pPr>
              <w:jc w:val="center"/>
              <w:rPr>
                <w:color w:val="000000"/>
              </w:rPr>
            </w:pPr>
            <w:r w:rsidRPr="00274169">
              <w:rPr>
                <w:color w:val="000000"/>
              </w:rPr>
              <w:t>выезд/въезд в течение суток</w:t>
            </w:r>
          </w:p>
        </w:tc>
        <w:tc>
          <w:tcPr>
            <w:tcW w:w="737" w:type="dxa"/>
            <w:tcBorders>
              <w:bottom w:val="single" w:sz="8" w:space="0" w:color="auto"/>
            </w:tcBorders>
            <w:shd w:val="clear" w:color="auto" w:fill="F2F2F2"/>
            <w:vAlign w:val="center"/>
          </w:tcPr>
          <w:p w14:paraId="12ECF041" w14:textId="77777777" w:rsidR="00D23B6B" w:rsidRPr="00274169" w:rsidRDefault="00D23B6B" w:rsidP="00111D84">
            <w:pPr>
              <w:jc w:val="center"/>
              <w:rPr>
                <w:color w:val="000000"/>
              </w:rPr>
            </w:pPr>
            <w:r w:rsidRPr="00274169">
              <w:rPr>
                <w:color w:val="000000"/>
              </w:rPr>
              <w:t>выезд за 1 час</w:t>
            </w:r>
          </w:p>
        </w:tc>
        <w:tc>
          <w:tcPr>
            <w:tcW w:w="737" w:type="dxa"/>
            <w:tcBorders>
              <w:bottom w:val="single" w:sz="8" w:space="0" w:color="auto"/>
            </w:tcBorders>
            <w:shd w:val="clear" w:color="auto" w:fill="F2F2F2"/>
            <w:vAlign w:val="center"/>
          </w:tcPr>
          <w:p w14:paraId="26C99E3E" w14:textId="77777777" w:rsidR="00D23B6B" w:rsidRPr="00274169" w:rsidRDefault="00D23B6B" w:rsidP="00111D84">
            <w:pPr>
              <w:jc w:val="center"/>
              <w:rPr>
                <w:color w:val="000000"/>
              </w:rPr>
            </w:pPr>
            <w:r w:rsidRPr="00274169">
              <w:rPr>
                <w:color w:val="000000"/>
              </w:rPr>
              <w:t>въезд за 1 час</w:t>
            </w:r>
          </w:p>
        </w:tc>
        <w:tc>
          <w:tcPr>
            <w:tcW w:w="624" w:type="dxa"/>
            <w:vMerge/>
            <w:tcBorders>
              <w:bottom w:val="single" w:sz="8" w:space="0" w:color="auto"/>
            </w:tcBorders>
            <w:shd w:val="clear" w:color="auto" w:fill="F2F2F2"/>
            <w:vAlign w:val="center"/>
          </w:tcPr>
          <w:p w14:paraId="1FC885F2" w14:textId="77777777" w:rsidR="00D23B6B" w:rsidRPr="00274169" w:rsidRDefault="00D23B6B" w:rsidP="00111D84">
            <w:pPr>
              <w:jc w:val="center"/>
              <w:rPr>
                <w:color w:val="000000"/>
              </w:rPr>
            </w:pPr>
          </w:p>
        </w:tc>
        <w:tc>
          <w:tcPr>
            <w:tcW w:w="624" w:type="dxa"/>
            <w:vMerge/>
            <w:tcBorders>
              <w:bottom w:val="single" w:sz="8" w:space="0" w:color="auto"/>
              <w:right w:val="single" w:sz="6" w:space="0" w:color="auto"/>
            </w:tcBorders>
            <w:shd w:val="clear" w:color="auto" w:fill="F2F2F2"/>
            <w:vAlign w:val="center"/>
          </w:tcPr>
          <w:p w14:paraId="6AC74B16" w14:textId="77777777" w:rsidR="00D23B6B" w:rsidRPr="00274169" w:rsidRDefault="00D23B6B" w:rsidP="00111D84">
            <w:pPr>
              <w:jc w:val="center"/>
              <w:rPr>
                <w:color w:val="000000"/>
              </w:rPr>
            </w:pPr>
          </w:p>
        </w:tc>
      </w:tr>
      <w:tr w:rsidR="00D23B6B" w:rsidRPr="00274169" w14:paraId="59456A67" w14:textId="77777777" w:rsidTr="00111D84">
        <w:trPr>
          <w:cantSplit/>
        </w:trPr>
        <w:tc>
          <w:tcPr>
            <w:tcW w:w="1701" w:type="dxa"/>
            <w:tcBorders>
              <w:left w:val="single" w:sz="6" w:space="0" w:color="auto"/>
              <w:bottom w:val="single" w:sz="8" w:space="0" w:color="auto"/>
            </w:tcBorders>
            <w:shd w:val="clear" w:color="auto" w:fill="auto"/>
          </w:tcPr>
          <w:p w14:paraId="45411B9A" w14:textId="77777777" w:rsidR="00D23B6B" w:rsidRPr="00274169" w:rsidRDefault="00D23B6B" w:rsidP="00D23B6B">
            <w:pPr>
              <w:rPr>
                <w:color w:val="000000"/>
              </w:rPr>
            </w:pPr>
            <w:r w:rsidRPr="00274169">
              <w:rPr>
                <w:color w:val="000000"/>
              </w:rPr>
              <w:t>ГАЗ-53</w:t>
            </w:r>
          </w:p>
        </w:tc>
        <w:tc>
          <w:tcPr>
            <w:tcW w:w="3289" w:type="dxa"/>
            <w:tcBorders>
              <w:bottom w:val="single" w:sz="8" w:space="0" w:color="auto"/>
            </w:tcBorders>
            <w:shd w:val="clear" w:color="auto" w:fill="auto"/>
          </w:tcPr>
          <w:p w14:paraId="6DCCCCAB" w14:textId="77777777" w:rsidR="00D23B6B" w:rsidRPr="00274169" w:rsidRDefault="00D23B6B" w:rsidP="00D23B6B">
            <w:pPr>
              <w:rPr>
                <w:color w:val="000000"/>
              </w:rPr>
            </w:pPr>
            <w:r w:rsidRPr="00274169">
              <w:rPr>
                <w:color w:val="000000"/>
              </w:rPr>
              <w:t>Грузовой, г/п от 5 до 8 т, дизель</w:t>
            </w:r>
          </w:p>
        </w:tc>
        <w:tc>
          <w:tcPr>
            <w:tcW w:w="680" w:type="dxa"/>
            <w:tcBorders>
              <w:bottom w:val="single" w:sz="8" w:space="0" w:color="auto"/>
            </w:tcBorders>
            <w:shd w:val="clear" w:color="auto" w:fill="auto"/>
          </w:tcPr>
          <w:p w14:paraId="64D4A146" w14:textId="77777777" w:rsidR="00D23B6B" w:rsidRPr="00274169" w:rsidRDefault="00D23B6B" w:rsidP="00111D84">
            <w:pPr>
              <w:jc w:val="center"/>
              <w:rPr>
                <w:color w:val="000000"/>
              </w:rPr>
            </w:pPr>
            <w:r w:rsidRPr="00274169">
              <w:rPr>
                <w:color w:val="000000"/>
              </w:rPr>
              <w:t>1</w:t>
            </w:r>
          </w:p>
        </w:tc>
        <w:tc>
          <w:tcPr>
            <w:tcW w:w="1531" w:type="dxa"/>
            <w:tcBorders>
              <w:bottom w:val="single" w:sz="8" w:space="0" w:color="auto"/>
            </w:tcBorders>
            <w:shd w:val="clear" w:color="auto" w:fill="auto"/>
          </w:tcPr>
          <w:p w14:paraId="4C3BDCA9" w14:textId="77777777" w:rsidR="00D23B6B" w:rsidRPr="00274169" w:rsidRDefault="00D23B6B" w:rsidP="00111D84">
            <w:pPr>
              <w:jc w:val="center"/>
              <w:rPr>
                <w:color w:val="000000"/>
              </w:rPr>
            </w:pPr>
            <w:r w:rsidRPr="00274169">
              <w:rPr>
                <w:color w:val="000000"/>
              </w:rPr>
              <w:t>1</w:t>
            </w:r>
          </w:p>
        </w:tc>
        <w:tc>
          <w:tcPr>
            <w:tcW w:w="737" w:type="dxa"/>
            <w:tcBorders>
              <w:bottom w:val="single" w:sz="8" w:space="0" w:color="auto"/>
            </w:tcBorders>
            <w:shd w:val="clear" w:color="auto" w:fill="auto"/>
          </w:tcPr>
          <w:p w14:paraId="2F8D1E41" w14:textId="77777777" w:rsidR="00D23B6B" w:rsidRPr="00274169" w:rsidRDefault="00D23B6B" w:rsidP="00111D84">
            <w:pPr>
              <w:jc w:val="center"/>
              <w:rPr>
                <w:color w:val="000000"/>
              </w:rPr>
            </w:pPr>
            <w:r w:rsidRPr="00274169">
              <w:rPr>
                <w:color w:val="000000"/>
              </w:rPr>
              <w:t>1</w:t>
            </w:r>
          </w:p>
        </w:tc>
        <w:tc>
          <w:tcPr>
            <w:tcW w:w="737" w:type="dxa"/>
            <w:tcBorders>
              <w:bottom w:val="single" w:sz="8" w:space="0" w:color="auto"/>
            </w:tcBorders>
            <w:shd w:val="clear" w:color="auto" w:fill="auto"/>
          </w:tcPr>
          <w:p w14:paraId="53CE7BCE" w14:textId="77777777" w:rsidR="00D23B6B" w:rsidRPr="00274169" w:rsidRDefault="00D23B6B" w:rsidP="00111D84">
            <w:pPr>
              <w:jc w:val="center"/>
              <w:rPr>
                <w:color w:val="000000"/>
              </w:rPr>
            </w:pPr>
            <w:r w:rsidRPr="00274169">
              <w:rPr>
                <w:color w:val="000000"/>
              </w:rPr>
              <w:t>1</w:t>
            </w:r>
          </w:p>
        </w:tc>
        <w:tc>
          <w:tcPr>
            <w:tcW w:w="624" w:type="dxa"/>
            <w:tcBorders>
              <w:bottom w:val="single" w:sz="8" w:space="0" w:color="auto"/>
            </w:tcBorders>
            <w:shd w:val="clear" w:color="auto" w:fill="auto"/>
          </w:tcPr>
          <w:p w14:paraId="33705FA9" w14:textId="77777777" w:rsidR="00D23B6B" w:rsidRPr="00274169" w:rsidRDefault="00D23B6B" w:rsidP="00111D84">
            <w:pPr>
              <w:jc w:val="center"/>
              <w:rPr>
                <w:color w:val="000000"/>
              </w:rPr>
            </w:pPr>
            <w:r w:rsidRPr="00274169">
              <w:rPr>
                <w:color w:val="000000"/>
              </w:rPr>
              <w:t>-</w:t>
            </w:r>
          </w:p>
        </w:tc>
        <w:tc>
          <w:tcPr>
            <w:tcW w:w="624" w:type="dxa"/>
            <w:tcBorders>
              <w:bottom w:val="single" w:sz="8" w:space="0" w:color="auto"/>
              <w:right w:val="single" w:sz="6" w:space="0" w:color="auto"/>
            </w:tcBorders>
            <w:shd w:val="clear" w:color="auto" w:fill="auto"/>
          </w:tcPr>
          <w:p w14:paraId="7912975B" w14:textId="77777777" w:rsidR="00D23B6B" w:rsidRPr="00274169" w:rsidRDefault="00D23B6B" w:rsidP="00111D84">
            <w:pPr>
              <w:jc w:val="center"/>
              <w:rPr>
                <w:color w:val="000000"/>
              </w:rPr>
            </w:pPr>
            <w:r w:rsidRPr="00274169">
              <w:rPr>
                <w:color w:val="000000"/>
              </w:rPr>
              <w:t>+</w:t>
            </w:r>
          </w:p>
        </w:tc>
      </w:tr>
    </w:tbl>
    <w:p w14:paraId="570FE46F" w14:textId="77777777" w:rsidR="00D23B6B" w:rsidRPr="00274169" w:rsidRDefault="00D23B6B" w:rsidP="00D23B6B">
      <w:pPr>
        <w:spacing w:before="240"/>
        <w:rPr>
          <w:color w:val="000000"/>
        </w:rPr>
      </w:pPr>
      <w:r w:rsidRPr="00274169">
        <w:rPr>
          <w:color w:val="000000"/>
        </w:rPr>
        <w:tab/>
        <w:t>Принятые условные обозначения, расчетные формулы, а также расчетные параметры и их обоснование приведены ниже.</w:t>
      </w:r>
    </w:p>
    <w:p w14:paraId="17BB4933" w14:textId="77777777" w:rsidR="00D23B6B" w:rsidRPr="00274169" w:rsidRDefault="00D23B6B" w:rsidP="00D23B6B">
      <w:pPr>
        <w:spacing w:before="240"/>
        <w:rPr>
          <w:color w:val="000000"/>
        </w:rPr>
      </w:pPr>
      <w:r w:rsidRPr="00274169">
        <w:rPr>
          <w:color w:val="000000"/>
        </w:rPr>
        <w:tab/>
        <w:t xml:space="preserve">Выбросы </w:t>
      </w:r>
      <w:r w:rsidRPr="00274169">
        <w:rPr>
          <w:b/>
          <w:i/>
          <w:color w:val="000000"/>
        </w:rPr>
        <w:t>i</w:t>
      </w:r>
      <w:r w:rsidRPr="00274169">
        <w:rPr>
          <w:color w:val="000000"/>
        </w:rPr>
        <w:t xml:space="preserve">-го вещества одним автомобилем </w:t>
      </w:r>
      <w:r w:rsidRPr="00274169">
        <w:rPr>
          <w:b/>
          <w:i/>
          <w:color w:val="000000"/>
        </w:rPr>
        <w:t>k</w:t>
      </w:r>
      <w:r w:rsidRPr="00274169">
        <w:rPr>
          <w:color w:val="000000"/>
        </w:rPr>
        <w:t xml:space="preserve">-й группы в день при выезде с территории или помещения стоянки </w:t>
      </w:r>
      <w:r w:rsidRPr="00274169">
        <w:rPr>
          <w:b/>
          <w:i/>
          <w:color w:val="000000"/>
        </w:rPr>
        <w:t>M</w:t>
      </w:r>
      <w:r w:rsidRPr="00274169">
        <w:rPr>
          <w:i/>
          <w:color w:val="000000"/>
          <w:vertAlign w:val="subscript"/>
        </w:rPr>
        <w:t>1ik</w:t>
      </w:r>
      <w:r w:rsidRPr="00274169">
        <w:rPr>
          <w:color w:val="000000"/>
        </w:rPr>
        <w:t xml:space="preserve"> и возврате </w:t>
      </w:r>
      <w:r w:rsidRPr="00274169">
        <w:rPr>
          <w:b/>
          <w:i/>
          <w:color w:val="000000"/>
        </w:rPr>
        <w:t>M</w:t>
      </w:r>
      <w:r w:rsidRPr="00274169">
        <w:rPr>
          <w:i/>
          <w:color w:val="000000"/>
          <w:vertAlign w:val="subscript"/>
        </w:rPr>
        <w:t>2ik</w:t>
      </w:r>
      <w:r w:rsidRPr="00274169">
        <w:rPr>
          <w:color w:val="000000"/>
        </w:rPr>
        <w:t xml:space="preserve"> рассчитываются по формулам (1.1.1 и 1.1.2):</w:t>
      </w:r>
    </w:p>
    <w:p w14:paraId="06F3D8F6" w14:textId="77777777" w:rsidR="00D23B6B" w:rsidRPr="00274169" w:rsidRDefault="00D23B6B" w:rsidP="00D23B6B">
      <w:pPr>
        <w:tabs>
          <w:tab w:val="center" w:pos="5103"/>
          <w:tab w:val="right" w:pos="9922"/>
        </w:tabs>
        <w:spacing w:before="240" w:after="240"/>
        <w:rPr>
          <w:color w:val="000000"/>
        </w:rPr>
      </w:pPr>
      <w:r w:rsidRPr="00274169">
        <w:rPr>
          <w:b/>
          <w:i/>
          <w:color w:val="000000"/>
        </w:rPr>
        <w:tab/>
        <w:t>M</w:t>
      </w:r>
      <w:r w:rsidRPr="00274169">
        <w:rPr>
          <w:i/>
          <w:color w:val="000000"/>
          <w:vertAlign w:val="subscript"/>
        </w:rPr>
        <w:t>1ik</w:t>
      </w:r>
      <w:r w:rsidRPr="00274169">
        <w:rPr>
          <w:color w:val="000000"/>
        </w:rPr>
        <w:t xml:space="preserve"> = </w:t>
      </w:r>
      <w:proofErr w:type="spellStart"/>
      <w:r w:rsidRPr="00274169">
        <w:rPr>
          <w:b/>
          <w:i/>
          <w:color w:val="000000"/>
        </w:rPr>
        <w:t>m</w:t>
      </w:r>
      <w:r w:rsidRPr="00274169">
        <w:rPr>
          <w:i/>
          <w:color w:val="000000"/>
          <w:vertAlign w:val="subscript"/>
        </w:rPr>
        <w:t>ПР</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t</w:t>
      </w:r>
      <w:r w:rsidRPr="00274169">
        <w:rPr>
          <w:i/>
          <w:color w:val="000000"/>
          <w:vertAlign w:val="subscript"/>
        </w:rPr>
        <w:t>ПР</w:t>
      </w:r>
      <w:proofErr w:type="spellEnd"/>
      <w:r w:rsidRPr="00274169">
        <w:rPr>
          <w:color w:val="000000"/>
        </w:rPr>
        <w:t xml:space="preserve"> + </w:t>
      </w:r>
      <w:proofErr w:type="spellStart"/>
      <w:r w:rsidRPr="00274169">
        <w:rPr>
          <w:b/>
          <w:i/>
          <w:color w:val="000000"/>
        </w:rPr>
        <w:t>m</w:t>
      </w:r>
      <w:r w:rsidRPr="00274169">
        <w:rPr>
          <w:i/>
          <w:color w:val="000000"/>
          <w:vertAlign w:val="subscript"/>
        </w:rPr>
        <w:t>L</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r w:rsidRPr="00274169">
        <w:rPr>
          <w:b/>
          <w:i/>
          <w:color w:val="000000"/>
        </w:rPr>
        <w:t>L</w:t>
      </w:r>
      <w:r w:rsidRPr="00274169">
        <w:rPr>
          <w:i/>
          <w:color w:val="000000"/>
          <w:vertAlign w:val="subscript"/>
        </w:rPr>
        <w:t>1</w:t>
      </w:r>
      <w:r w:rsidRPr="00274169">
        <w:rPr>
          <w:color w:val="000000"/>
        </w:rPr>
        <w:t xml:space="preserve"> + </w:t>
      </w:r>
      <w:proofErr w:type="spellStart"/>
      <w:r w:rsidRPr="00274169">
        <w:rPr>
          <w:b/>
          <w:i/>
          <w:color w:val="000000"/>
        </w:rPr>
        <w:t>m</w:t>
      </w:r>
      <w:r w:rsidRPr="00274169">
        <w:rPr>
          <w:i/>
          <w:color w:val="000000"/>
          <w:vertAlign w:val="subscript"/>
        </w:rPr>
        <w:t>ХХ</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t</w:t>
      </w:r>
      <w:r w:rsidRPr="00274169">
        <w:rPr>
          <w:i/>
          <w:color w:val="000000"/>
          <w:vertAlign w:val="subscript"/>
        </w:rPr>
        <w:t>ХХ</w:t>
      </w:r>
      <w:proofErr w:type="spellEnd"/>
      <w:r w:rsidRPr="00274169">
        <w:rPr>
          <w:i/>
          <w:color w:val="000000"/>
          <w:vertAlign w:val="subscript"/>
        </w:rPr>
        <w:t xml:space="preserve"> 1</w:t>
      </w:r>
      <w:r w:rsidRPr="00274169">
        <w:rPr>
          <w:color w:val="000000"/>
        </w:rPr>
        <w:t xml:space="preserve">, </w:t>
      </w:r>
      <w:r w:rsidRPr="00274169">
        <w:rPr>
          <w:i/>
          <w:color w:val="000000"/>
        </w:rPr>
        <w:t>г</w:t>
      </w:r>
      <w:r w:rsidRPr="00274169">
        <w:rPr>
          <w:color w:val="000000"/>
        </w:rPr>
        <w:tab/>
        <w:t>(1.1.1)</w:t>
      </w:r>
    </w:p>
    <w:p w14:paraId="53D70805" w14:textId="77777777" w:rsidR="00D23B6B" w:rsidRPr="00274169" w:rsidRDefault="00D23B6B" w:rsidP="00D23B6B">
      <w:pPr>
        <w:tabs>
          <w:tab w:val="center" w:pos="5103"/>
          <w:tab w:val="right" w:pos="9922"/>
        </w:tabs>
        <w:spacing w:before="240" w:after="240"/>
        <w:rPr>
          <w:color w:val="000000"/>
        </w:rPr>
      </w:pPr>
      <w:r w:rsidRPr="00274169">
        <w:rPr>
          <w:b/>
          <w:i/>
          <w:color w:val="000000"/>
        </w:rPr>
        <w:tab/>
        <w:t>M</w:t>
      </w:r>
      <w:r w:rsidRPr="00274169">
        <w:rPr>
          <w:i/>
          <w:color w:val="000000"/>
          <w:vertAlign w:val="subscript"/>
        </w:rPr>
        <w:t>2ik</w:t>
      </w:r>
      <w:r w:rsidRPr="00274169">
        <w:rPr>
          <w:color w:val="000000"/>
        </w:rPr>
        <w:t xml:space="preserve"> = </w:t>
      </w:r>
      <w:proofErr w:type="spellStart"/>
      <w:r w:rsidRPr="00274169">
        <w:rPr>
          <w:b/>
          <w:i/>
          <w:color w:val="000000"/>
        </w:rPr>
        <w:t>m</w:t>
      </w:r>
      <w:r w:rsidRPr="00274169">
        <w:rPr>
          <w:i/>
          <w:color w:val="000000"/>
          <w:vertAlign w:val="subscript"/>
        </w:rPr>
        <w:t>L</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r w:rsidRPr="00274169">
        <w:rPr>
          <w:b/>
          <w:i/>
          <w:color w:val="000000"/>
        </w:rPr>
        <w:t>L</w:t>
      </w:r>
      <w:r w:rsidRPr="00274169">
        <w:rPr>
          <w:i/>
          <w:color w:val="000000"/>
          <w:vertAlign w:val="subscript"/>
        </w:rPr>
        <w:t>2</w:t>
      </w:r>
      <w:r w:rsidRPr="00274169">
        <w:rPr>
          <w:color w:val="000000"/>
        </w:rPr>
        <w:t xml:space="preserve"> + </w:t>
      </w:r>
      <w:proofErr w:type="spellStart"/>
      <w:r w:rsidRPr="00274169">
        <w:rPr>
          <w:b/>
          <w:i/>
          <w:color w:val="000000"/>
        </w:rPr>
        <w:t>m</w:t>
      </w:r>
      <w:r w:rsidRPr="00274169">
        <w:rPr>
          <w:i/>
          <w:color w:val="000000"/>
          <w:vertAlign w:val="subscript"/>
        </w:rPr>
        <w:t>ХХ</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t</w:t>
      </w:r>
      <w:r w:rsidRPr="00274169">
        <w:rPr>
          <w:i/>
          <w:color w:val="000000"/>
          <w:vertAlign w:val="subscript"/>
        </w:rPr>
        <w:t>ХХ</w:t>
      </w:r>
      <w:proofErr w:type="spellEnd"/>
      <w:r w:rsidRPr="00274169">
        <w:rPr>
          <w:i/>
          <w:color w:val="000000"/>
          <w:vertAlign w:val="subscript"/>
        </w:rPr>
        <w:t xml:space="preserve"> 2</w:t>
      </w:r>
      <w:r w:rsidRPr="00274169">
        <w:rPr>
          <w:color w:val="000000"/>
        </w:rPr>
        <w:t xml:space="preserve">, </w:t>
      </w:r>
      <w:r w:rsidRPr="00274169">
        <w:rPr>
          <w:i/>
          <w:color w:val="000000"/>
        </w:rPr>
        <w:t>г</w:t>
      </w:r>
      <w:r w:rsidRPr="00274169">
        <w:rPr>
          <w:color w:val="000000"/>
        </w:rPr>
        <w:tab/>
        <w:t>(1.1.2)</w:t>
      </w:r>
    </w:p>
    <w:p w14:paraId="7B5B798F" w14:textId="77777777" w:rsidR="00D23B6B" w:rsidRPr="00274169" w:rsidRDefault="00D23B6B" w:rsidP="00D23B6B">
      <w:pPr>
        <w:rPr>
          <w:color w:val="000000"/>
        </w:rPr>
      </w:pPr>
      <w:r w:rsidRPr="00274169">
        <w:rPr>
          <w:color w:val="000000"/>
        </w:rPr>
        <w:t xml:space="preserve">где </w:t>
      </w:r>
      <w:proofErr w:type="spellStart"/>
      <w:r w:rsidRPr="00274169">
        <w:rPr>
          <w:b/>
          <w:i/>
          <w:color w:val="000000"/>
        </w:rPr>
        <w:t>m</w:t>
      </w:r>
      <w:r w:rsidRPr="00274169">
        <w:rPr>
          <w:i/>
          <w:color w:val="000000"/>
          <w:vertAlign w:val="subscript"/>
        </w:rPr>
        <w:t>ПР</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удельный выброс </w:t>
      </w:r>
      <w:r w:rsidRPr="00274169">
        <w:rPr>
          <w:b/>
          <w:i/>
          <w:color w:val="000000"/>
        </w:rPr>
        <w:t>i</w:t>
      </w:r>
      <w:r w:rsidRPr="00274169">
        <w:rPr>
          <w:color w:val="000000"/>
        </w:rPr>
        <w:t xml:space="preserve">-го вещества при прогреве двигателя автомобиля </w:t>
      </w:r>
      <w:r w:rsidRPr="00274169">
        <w:rPr>
          <w:b/>
          <w:i/>
          <w:color w:val="000000"/>
        </w:rPr>
        <w:t>k</w:t>
      </w:r>
      <w:r w:rsidRPr="00274169">
        <w:rPr>
          <w:color w:val="000000"/>
        </w:rPr>
        <w:t xml:space="preserve">-й группы, </w:t>
      </w:r>
      <w:r w:rsidRPr="00274169">
        <w:rPr>
          <w:i/>
          <w:color w:val="000000"/>
        </w:rPr>
        <w:t>г/мин</w:t>
      </w:r>
      <w:r w:rsidRPr="00274169">
        <w:rPr>
          <w:color w:val="000000"/>
        </w:rPr>
        <w:t>;</w:t>
      </w:r>
    </w:p>
    <w:p w14:paraId="7F5369AB" w14:textId="77777777" w:rsidR="00D23B6B" w:rsidRPr="00274169" w:rsidRDefault="00D23B6B" w:rsidP="00D23B6B">
      <w:pPr>
        <w:rPr>
          <w:color w:val="000000"/>
        </w:rPr>
      </w:pPr>
      <w:proofErr w:type="spellStart"/>
      <w:r w:rsidRPr="00274169">
        <w:rPr>
          <w:b/>
          <w:i/>
          <w:color w:val="000000"/>
        </w:rPr>
        <w:t>m</w:t>
      </w:r>
      <w:r w:rsidRPr="00274169">
        <w:rPr>
          <w:i/>
          <w:color w:val="000000"/>
          <w:vertAlign w:val="subscript"/>
        </w:rPr>
        <w:t>L</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color w:val="000000"/>
        </w:rPr>
        <w:t>пробеговый</w:t>
      </w:r>
      <w:proofErr w:type="spellEnd"/>
      <w:r w:rsidRPr="00274169">
        <w:rPr>
          <w:color w:val="000000"/>
        </w:rPr>
        <w:t xml:space="preserve"> выброс </w:t>
      </w:r>
      <w:r w:rsidRPr="00274169">
        <w:rPr>
          <w:b/>
          <w:i/>
          <w:color w:val="000000"/>
        </w:rPr>
        <w:t>i</w:t>
      </w:r>
      <w:r w:rsidRPr="00274169">
        <w:rPr>
          <w:color w:val="000000"/>
        </w:rPr>
        <w:t xml:space="preserve">-го вещества, автомобилем </w:t>
      </w:r>
      <w:r w:rsidRPr="00274169">
        <w:rPr>
          <w:b/>
          <w:i/>
          <w:color w:val="000000"/>
        </w:rPr>
        <w:t>k</w:t>
      </w:r>
      <w:r w:rsidRPr="00274169">
        <w:rPr>
          <w:color w:val="000000"/>
        </w:rPr>
        <w:t xml:space="preserve">-й группы при движении со скоростью 10-20 км/час, </w:t>
      </w:r>
      <w:r w:rsidRPr="00274169">
        <w:rPr>
          <w:i/>
          <w:color w:val="000000"/>
        </w:rPr>
        <w:t>г/км</w:t>
      </w:r>
      <w:r w:rsidRPr="00274169">
        <w:rPr>
          <w:color w:val="000000"/>
        </w:rPr>
        <w:t>;</w:t>
      </w:r>
    </w:p>
    <w:p w14:paraId="3E09B5BD" w14:textId="77777777" w:rsidR="00D23B6B" w:rsidRPr="00274169" w:rsidRDefault="00D23B6B" w:rsidP="00D23B6B">
      <w:pPr>
        <w:rPr>
          <w:color w:val="000000"/>
        </w:rPr>
      </w:pPr>
      <w:proofErr w:type="spellStart"/>
      <w:r w:rsidRPr="00274169">
        <w:rPr>
          <w:b/>
          <w:i/>
          <w:color w:val="000000"/>
        </w:rPr>
        <w:t>m</w:t>
      </w:r>
      <w:r w:rsidRPr="00274169">
        <w:rPr>
          <w:i/>
          <w:color w:val="000000"/>
          <w:vertAlign w:val="subscript"/>
        </w:rPr>
        <w:t>ХХ</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удельный выброс </w:t>
      </w:r>
      <w:r w:rsidRPr="00274169">
        <w:rPr>
          <w:b/>
          <w:i/>
          <w:color w:val="000000"/>
        </w:rPr>
        <w:t>i</w:t>
      </w:r>
      <w:r w:rsidRPr="00274169">
        <w:rPr>
          <w:color w:val="000000"/>
        </w:rPr>
        <w:t xml:space="preserve">-го вещества при работе двигателя автомобиля </w:t>
      </w:r>
      <w:r w:rsidRPr="00274169">
        <w:rPr>
          <w:b/>
          <w:i/>
          <w:color w:val="000000"/>
        </w:rPr>
        <w:t>k</w:t>
      </w:r>
      <w:r w:rsidRPr="00274169">
        <w:rPr>
          <w:color w:val="000000"/>
        </w:rPr>
        <w:t xml:space="preserve">-й группы на холостом ходу, </w:t>
      </w:r>
      <w:r w:rsidRPr="00274169">
        <w:rPr>
          <w:i/>
          <w:color w:val="000000"/>
        </w:rPr>
        <w:t>г/мин</w:t>
      </w:r>
      <w:r w:rsidRPr="00274169">
        <w:rPr>
          <w:color w:val="000000"/>
        </w:rPr>
        <w:t>;</w:t>
      </w:r>
    </w:p>
    <w:p w14:paraId="158DEDCD" w14:textId="77777777" w:rsidR="00D23B6B" w:rsidRPr="00274169" w:rsidRDefault="00D23B6B" w:rsidP="00D23B6B">
      <w:pPr>
        <w:rPr>
          <w:color w:val="000000"/>
        </w:rPr>
      </w:pPr>
      <w:proofErr w:type="spellStart"/>
      <w:r w:rsidRPr="00274169">
        <w:rPr>
          <w:b/>
          <w:i/>
          <w:color w:val="000000"/>
        </w:rPr>
        <w:t>t</w:t>
      </w:r>
      <w:r w:rsidRPr="00274169">
        <w:rPr>
          <w:i/>
          <w:color w:val="000000"/>
          <w:vertAlign w:val="subscript"/>
        </w:rPr>
        <w:t>ПР</w:t>
      </w:r>
      <w:proofErr w:type="spellEnd"/>
      <w:r w:rsidRPr="00274169">
        <w:rPr>
          <w:color w:val="000000"/>
        </w:rPr>
        <w:t xml:space="preserve"> - время прогрева двигателя,  </w:t>
      </w:r>
      <w:r w:rsidRPr="00274169">
        <w:rPr>
          <w:i/>
          <w:color w:val="000000"/>
        </w:rPr>
        <w:t>мин</w:t>
      </w:r>
      <w:r w:rsidRPr="00274169">
        <w:rPr>
          <w:color w:val="000000"/>
        </w:rPr>
        <w:t>;</w:t>
      </w:r>
    </w:p>
    <w:p w14:paraId="00E898A9" w14:textId="77777777" w:rsidR="00D23B6B" w:rsidRPr="00274169" w:rsidRDefault="00D23B6B" w:rsidP="00D23B6B">
      <w:pPr>
        <w:rPr>
          <w:color w:val="000000"/>
        </w:rPr>
      </w:pPr>
      <w:r w:rsidRPr="00274169">
        <w:rPr>
          <w:b/>
          <w:i/>
          <w:color w:val="000000"/>
        </w:rPr>
        <w:t>L</w:t>
      </w:r>
      <w:r w:rsidRPr="00274169">
        <w:rPr>
          <w:i/>
          <w:color w:val="000000"/>
          <w:vertAlign w:val="subscript"/>
        </w:rPr>
        <w:t>1</w:t>
      </w:r>
      <w:r w:rsidRPr="00274169">
        <w:rPr>
          <w:color w:val="000000"/>
        </w:rPr>
        <w:t xml:space="preserve">, </w:t>
      </w:r>
      <w:r w:rsidRPr="00274169">
        <w:rPr>
          <w:b/>
          <w:i/>
          <w:color w:val="000000"/>
        </w:rPr>
        <w:t>L</w:t>
      </w:r>
      <w:r w:rsidRPr="00274169">
        <w:rPr>
          <w:i/>
          <w:color w:val="000000"/>
          <w:vertAlign w:val="subscript"/>
        </w:rPr>
        <w:t>2</w:t>
      </w:r>
      <w:r w:rsidRPr="00274169">
        <w:rPr>
          <w:color w:val="000000"/>
        </w:rPr>
        <w:t xml:space="preserve"> - пробег автомобиля по территории стоянки, </w:t>
      </w:r>
      <w:r w:rsidRPr="00274169">
        <w:rPr>
          <w:i/>
          <w:color w:val="000000"/>
        </w:rPr>
        <w:t>км</w:t>
      </w:r>
      <w:r w:rsidRPr="00274169">
        <w:rPr>
          <w:color w:val="000000"/>
        </w:rPr>
        <w:t>;</w:t>
      </w:r>
    </w:p>
    <w:p w14:paraId="76352DEF" w14:textId="77777777" w:rsidR="00D23B6B" w:rsidRPr="00274169" w:rsidRDefault="00D23B6B" w:rsidP="00D23B6B">
      <w:pPr>
        <w:rPr>
          <w:color w:val="000000"/>
        </w:rPr>
      </w:pPr>
      <w:proofErr w:type="spellStart"/>
      <w:r w:rsidRPr="00274169">
        <w:rPr>
          <w:b/>
          <w:i/>
          <w:color w:val="000000"/>
        </w:rPr>
        <w:t>t</w:t>
      </w:r>
      <w:r w:rsidRPr="00274169">
        <w:rPr>
          <w:i/>
          <w:color w:val="000000"/>
          <w:vertAlign w:val="subscript"/>
        </w:rPr>
        <w:t>ХХ</w:t>
      </w:r>
      <w:proofErr w:type="spellEnd"/>
      <w:r w:rsidRPr="00274169">
        <w:rPr>
          <w:i/>
          <w:color w:val="000000"/>
          <w:vertAlign w:val="subscript"/>
        </w:rPr>
        <w:t xml:space="preserve"> 1</w:t>
      </w:r>
      <w:r w:rsidRPr="00274169">
        <w:rPr>
          <w:color w:val="000000"/>
        </w:rPr>
        <w:t xml:space="preserve">, </w:t>
      </w:r>
      <w:proofErr w:type="spellStart"/>
      <w:r w:rsidRPr="00274169">
        <w:rPr>
          <w:b/>
          <w:i/>
          <w:color w:val="000000"/>
        </w:rPr>
        <w:t>t</w:t>
      </w:r>
      <w:r w:rsidRPr="00274169">
        <w:rPr>
          <w:i/>
          <w:color w:val="000000"/>
          <w:vertAlign w:val="subscript"/>
        </w:rPr>
        <w:t>ХХ</w:t>
      </w:r>
      <w:proofErr w:type="spellEnd"/>
      <w:r w:rsidRPr="00274169">
        <w:rPr>
          <w:i/>
          <w:color w:val="000000"/>
          <w:vertAlign w:val="subscript"/>
        </w:rPr>
        <w:t xml:space="preserve"> 2</w:t>
      </w:r>
      <w:r w:rsidRPr="00274169">
        <w:rPr>
          <w:color w:val="000000"/>
        </w:rPr>
        <w:t xml:space="preserve"> - время работы двигателя на холостом ходу при выезде с территории стоянки и возврате на неё, </w:t>
      </w:r>
      <w:r w:rsidRPr="00274169">
        <w:rPr>
          <w:i/>
          <w:color w:val="000000"/>
        </w:rPr>
        <w:t>мин</w:t>
      </w:r>
      <w:r w:rsidRPr="00274169">
        <w:rPr>
          <w:color w:val="000000"/>
        </w:rPr>
        <w:t>.</w:t>
      </w:r>
    </w:p>
    <w:p w14:paraId="71301FE9" w14:textId="77777777" w:rsidR="00D23B6B" w:rsidRPr="00274169" w:rsidRDefault="00D23B6B" w:rsidP="00D23B6B">
      <w:pPr>
        <w:rPr>
          <w:color w:val="000000"/>
        </w:rPr>
      </w:pPr>
      <w:r w:rsidRPr="00274169">
        <w:rPr>
          <w:color w:val="000000"/>
        </w:rPr>
        <w:t>При проведении экологического контроля удельные выбросы загрязняющих веществ автомобилями снижаются, поэтому должны пересчитываться по формулам (1.1.3 и 1.1.4):</w:t>
      </w:r>
    </w:p>
    <w:p w14:paraId="5E451D36" w14:textId="77777777" w:rsidR="00D23B6B" w:rsidRPr="00274169" w:rsidRDefault="00D23B6B" w:rsidP="00D23B6B">
      <w:pPr>
        <w:tabs>
          <w:tab w:val="center" w:pos="5103"/>
          <w:tab w:val="right" w:pos="9922"/>
        </w:tabs>
        <w:spacing w:before="240" w:after="240"/>
        <w:rPr>
          <w:color w:val="000000"/>
        </w:rPr>
      </w:pPr>
      <w:r w:rsidRPr="00274169">
        <w:rPr>
          <w:b/>
          <w:i/>
          <w:color w:val="000000"/>
        </w:rPr>
        <w:tab/>
      </w:r>
      <w:proofErr w:type="spellStart"/>
      <w:r w:rsidRPr="00274169">
        <w:rPr>
          <w:b/>
          <w:i/>
          <w:color w:val="000000"/>
        </w:rPr>
        <w:t>m'</w:t>
      </w:r>
      <w:r w:rsidRPr="00274169">
        <w:rPr>
          <w:i/>
          <w:color w:val="000000"/>
          <w:vertAlign w:val="subscript"/>
        </w:rPr>
        <w:t>ПР</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m</w:t>
      </w:r>
      <w:r w:rsidRPr="00274169">
        <w:rPr>
          <w:i/>
          <w:color w:val="000000"/>
          <w:vertAlign w:val="subscript"/>
        </w:rPr>
        <w:t>ПР</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K</w:t>
      </w:r>
      <w:r w:rsidRPr="00274169">
        <w:rPr>
          <w:i/>
          <w:color w:val="000000"/>
          <w:vertAlign w:val="subscript"/>
        </w:rPr>
        <w:t>i</w:t>
      </w:r>
      <w:proofErr w:type="spellEnd"/>
      <w:r w:rsidRPr="00274169">
        <w:rPr>
          <w:color w:val="000000"/>
        </w:rPr>
        <w:t xml:space="preserve">, </w:t>
      </w:r>
      <w:r w:rsidRPr="00274169">
        <w:rPr>
          <w:i/>
          <w:color w:val="000000"/>
        </w:rPr>
        <w:t>г/мин</w:t>
      </w:r>
      <w:r w:rsidRPr="00274169">
        <w:rPr>
          <w:color w:val="000000"/>
        </w:rPr>
        <w:tab/>
        <w:t>(1.1.3)</w:t>
      </w:r>
    </w:p>
    <w:p w14:paraId="1C7E8C4B" w14:textId="77777777" w:rsidR="00D23B6B" w:rsidRPr="00274169" w:rsidRDefault="00D23B6B" w:rsidP="00D23B6B">
      <w:pPr>
        <w:tabs>
          <w:tab w:val="center" w:pos="5103"/>
          <w:tab w:val="right" w:pos="9922"/>
        </w:tabs>
        <w:spacing w:before="240" w:after="240"/>
        <w:rPr>
          <w:color w:val="000000"/>
        </w:rPr>
      </w:pPr>
      <w:r w:rsidRPr="00274169">
        <w:rPr>
          <w:b/>
          <w:i/>
          <w:color w:val="000000"/>
        </w:rPr>
        <w:tab/>
      </w:r>
      <w:proofErr w:type="spellStart"/>
      <w:r w:rsidRPr="00274169">
        <w:rPr>
          <w:b/>
          <w:i/>
          <w:color w:val="000000"/>
        </w:rPr>
        <w:t>m''</w:t>
      </w:r>
      <w:r w:rsidRPr="00274169">
        <w:rPr>
          <w:i/>
          <w:color w:val="000000"/>
          <w:vertAlign w:val="subscript"/>
        </w:rPr>
        <w:t>ХХ</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m</w:t>
      </w:r>
      <w:r w:rsidRPr="00274169">
        <w:rPr>
          <w:i/>
          <w:color w:val="000000"/>
          <w:vertAlign w:val="subscript"/>
        </w:rPr>
        <w:t>ХХ</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K</w:t>
      </w:r>
      <w:r w:rsidRPr="00274169">
        <w:rPr>
          <w:i/>
          <w:color w:val="000000"/>
          <w:vertAlign w:val="subscript"/>
        </w:rPr>
        <w:t>i</w:t>
      </w:r>
      <w:proofErr w:type="spellEnd"/>
      <w:r w:rsidRPr="00274169">
        <w:rPr>
          <w:color w:val="000000"/>
        </w:rPr>
        <w:t xml:space="preserve">, </w:t>
      </w:r>
      <w:r w:rsidRPr="00274169">
        <w:rPr>
          <w:i/>
          <w:color w:val="000000"/>
        </w:rPr>
        <w:t>г/мин</w:t>
      </w:r>
      <w:r w:rsidRPr="00274169">
        <w:rPr>
          <w:color w:val="000000"/>
        </w:rPr>
        <w:tab/>
        <w:t>(1.1.4)</w:t>
      </w:r>
    </w:p>
    <w:p w14:paraId="3DD8CD66" w14:textId="77777777" w:rsidR="00D23B6B" w:rsidRPr="00274169" w:rsidRDefault="00D23B6B" w:rsidP="00D23B6B">
      <w:pPr>
        <w:rPr>
          <w:color w:val="000000"/>
        </w:rPr>
      </w:pPr>
      <w:r w:rsidRPr="00274169">
        <w:rPr>
          <w:color w:val="000000"/>
        </w:rPr>
        <w:t xml:space="preserve">где </w:t>
      </w:r>
      <w:proofErr w:type="spellStart"/>
      <w:r w:rsidRPr="00274169">
        <w:rPr>
          <w:b/>
          <w:i/>
          <w:color w:val="000000"/>
        </w:rPr>
        <w:t>K</w:t>
      </w:r>
      <w:r w:rsidRPr="00274169">
        <w:rPr>
          <w:i/>
          <w:color w:val="000000"/>
          <w:vertAlign w:val="subscript"/>
        </w:rPr>
        <w:t>i</w:t>
      </w:r>
      <w:proofErr w:type="spellEnd"/>
      <w:r w:rsidRPr="00274169">
        <w:rPr>
          <w:color w:val="000000"/>
        </w:rPr>
        <w:t xml:space="preserve"> – коэффициент, учитывающий снижение выброса </w:t>
      </w:r>
      <w:r w:rsidRPr="00274169">
        <w:rPr>
          <w:b/>
          <w:i/>
          <w:color w:val="000000"/>
        </w:rPr>
        <w:t>i</w:t>
      </w:r>
      <w:r w:rsidRPr="00274169">
        <w:rPr>
          <w:color w:val="000000"/>
        </w:rPr>
        <w:t>-го загрязняющего вещества при проведении экологического контроля.</w:t>
      </w:r>
    </w:p>
    <w:p w14:paraId="414C85B7" w14:textId="77777777" w:rsidR="00D23B6B" w:rsidRPr="00274169" w:rsidRDefault="00D23B6B" w:rsidP="00D23B6B">
      <w:pPr>
        <w:spacing w:before="240"/>
        <w:rPr>
          <w:color w:val="000000"/>
        </w:rPr>
      </w:pPr>
      <w:r w:rsidRPr="00274169">
        <w:rPr>
          <w:color w:val="000000"/>
        </w:rPr>
        <w:tab/>
        <w:t xml:space="preserve">Валовый выброс </w:t>
      </w:r>
      <w:r w:rsidRPr="00274169">
        <w:rPr>
          <w:b/>
          <w:i/>
          <w:color w:val="000000"/>
        </w:rPr>
        <w:t>i</w:t>
      </w:r>
      <w:r w:rsidRPr="00274169">
        <w:rPr>
          <w:color w:val="000000"/>
        </w:rPr>
        <w:t>-го вещества автомобилями рассчитывается раздельно для каждого периода года по формуле (1.1.5):</w:t>
      </w:r>
    </w:p>
    <w:p w14:paraId="2FB29825" w14:textId="77777777" w:rsidR="00D23B6B" w:rsidRPr="00274169" w:rsidRDefault="00D23B6B" w:rsidP="00D23B6B">
      <w:pPr>
        <w:tabs>
          <w:tab w:val="center" w:pos="5103"/>
          <w:tab w:val="right" w:pos="9922"/>
        </w:tabs>
        <w:spacing w:before="240" w:after="240"/>
        <w:rPr>
          <w:color w:val="000000"/>
        </w:rPr>
      </w:pPr>
      <w:r w:rsidRPr="00274169">
        <w:rPr>
          <w:b/>
          <w:i/>
          <w:color w:val="000000"/>
        </w:rPr>
        <w:tab/>
      </w:r>
      <w:proofErr w:type="spellStart"/>
      <w:r w:rsidRPr="00274169">
        <w:rPr>
          <w:b/>
          <w:i/>
          <w:color w:val="000000"/>
        </w:rPr>
        <w:t>M</w:t>
      </w:r>
      <w:r w:rsidRPr="00274169">
        <w:rPr>
          <w:color w:val="000000"/>
          <w:vertAlign w:val="superscript"/>
        </w:rPr>
        <w:t>i</w:t>
      </w:r>
      <w:r w:rsidRPr="00274169">
        <w:rPr>
          <w:i/>
          <w:color w:val="000000"/>
          <w:vertAlign w:val="subscript"/>
        </w:rPr>
        <w:t>j</w:t>
      </w:r>
      <w:proofErr w:type="spellEnd"/>
      <w:r w:rsidRPr="00274169">
        <w:rPr>
          <w:color w:val="000000"/>
        </w:rPr>
        <w:t xml:space="preserve"> = </w:t>
      </w:r>
      <w:r w:rsidRPr="00274169">
        <w:rPr>
          <w:b/>
          <w:color w:val="000000"/>
        </w:rPr>
        <w:t>∑</w:t>
      </w:r>
      <w:r w:rsidRPr="00274169">
        <w:rPr>
          <w:color w:val="000000"/>
          <w:position w:val="6"/>
          <w:vertAlign w:val="superscript"/>
        </w:rPr>
        <w:t>k</w:t>
      </w:r>
      <w:r w:rsidRPr="00274169">
        <w:rPr>
          <w:color w:val="000000"/>
          <w:position w:val="-6"/>
          <w:vertAlign w:val="subscript"/>
        </w:rPr>
        <w:t>k=1</w:t>
      </w:r>
      <w:r w:rsidRPr="00274169">
        <w:rPr>
          <w:b/>
          <w:i/>
          <w:color w:val="000000"/>
        </w:rPr>
        <w:t>α</w:t>
      </w:r>
      <w:r w:rsidRPr="00274169">
        <w:rPr>
          <w:i/>
          <w:color w:val="000000"/>
          <w:vertAlign w:val="subscript"/>
        </w:rPr>
        <w:t>в</w:t>
      </w:r>
      <w:r w:rsidRPr="00274169">
        <w:rPr>
          <w:color w:val="000000"/>
        </w:rPr>
        <w:t>(</w:t>
      </w:r>
      <w:r w:rsidRPr="00274169">
        <w:rPr>
          <w:b/>
          <w:i/>
          <w:color w:val="000000"/>
        </w:rPr>
        <w:t>M</w:t>
      </w:r>
      <w:r w:rsidRPr="00274169">
        <w:rPr>
          <w:i/>
          <w:color w:val="000000"/>
          <w:vertAlign w:val="subscript"/>
        </w:rPr>
        <w:t>1ik</w:t>
      </w:r>
      <w:r w:rsidRPr="00274169">
        <w:rPr>
          <w:color w:val="000000"/>
        </w:rPr>
        <w:t xml:space="preserve"> + </w:t>
      </w:r>
      <w:r w:rsidRPr="00274169">
        <w:rPr>
          <w:b/>
          <w:i/>
          <w:color w:val="000000"/>
        </w:rPr>
        <w:t>M</w:t>
      </w:r>
      <w:r w:rsidRPr="00274169">
        <w:rPr>
          <w:i/>
          <w:color w:val="000000"/>
          <w:vertAlign w:val="subscript"/>
        </w:rPr>
        <w:t>2ik</w:t>
      </w:r>
      <w:r w:rsidRPr="00274169">
        <w:rPr>
          <w:color w:val="000000"/>
        </w:rPr>
        <w:t>)</w:t>
      </w:r>
      <w:proofErr w:type="spellStart"/>
      <w:r w:rsidRPr="00274169">
        <w:rPr>
          <w:b/>
          <w:i/>
          <w:color w:val="000000"/>
        </w:rPr>
        <w:t>N</w:t>
      </w:r>
      <w:r w:rsidRPr="00274169">
        <w:rPr>
          <w:i/>
          <w:color w:val="000000"/>
          <w:vertAlign w:val="subscript"/>
        </w:rPr>
        <w:t>k</w:t>
      </w:r>
      <w:proofErr w:type="spellEnd"/>
      <w:r w:rsidRPr="00274169">
        <w:rPr>
          <w:color w:val="000000"/>
        </w:rPr>
        <w:t xml:space="preserve"> · </w:t>
      </w:r>
      <w:r w:rsidRPr="00274169">
        <w:rPr>
          <w:b/>
          <w:i/>
          <w:color w:val="000000"/>
        </w:rPr>
        <w:t>D</w:t>
      </w:r>
      <w:r w:rsidRPr="00274169">
        <w:rPr>
          <w:i/>
          <w:color w:val="000000"/>
          <w:vertAlign w:val="subscript"/>
        </w:rPr>
        <w:t>Р</w:t>
      </w:r>
      <w:r w:rsidRPr="00274169">
        <w:rPr>
          <w:color w:val="000000"/>
        </w:rPr>
        <w:t xml:space="preserve"> · 10</w:t>
      </w:r>
      <w:r w:rsidRPr="00274169">
        <w:rPr>
          <w:color w:val="000000"/>
          <w:vertAlign w:val="superscript"/>
        </w:rPr>
        <w:t>-6</w:t>
      </w:r>
      <w:r w:rsidRPr="00274169">
        <w:rPr>
          <w:color w:val="000000"/>
        </w:rPr>
        <w:t xml:space="preserve">, </w:t>
      </w:r>
      <w:r w:rsidRPr="00274169">
        <w:rPr>
          <w:i/>
          <w:color w:val="000000"/>
        </w:rPr>
        <w:t>т/год</w:t>
      </w:r>
      <w:r w:rsidRPr="00274169">
        <w:rPr>
          <w:color w:val="000000"/>
        </w:rPr>
        <w:tab/>
        <w:t>(1.1.5)</w:t>
      </w:r>
    </w:p>
    <w:p w14:paraId="71839509" w14:textId="77777777" w:rsidR="00D23B6B" w:rsidRPr="00274169" w:rsidRDefault="00D23B6B" w:rsidP="00D23B6B">
      <w:pPr>
        <w:rPr>
          <w:color w:val="000000"/>
        </w:rPr>
      </w:pPr>
      <w:r w:rsidRPr="00274169">
        <w:rPr>
          <w:color w:val="000000"/>
        </w:rPr>
        <w:t xml:space="preserve">где </w:t>
      </w:r>
      <w:r w:rsidRPr="00274169">
        <w:rPr>
          <w:b/>
          <w:i/>
          <w:color w:val="000000"/>
        </w:rPr>
        <w:t>α</w:t>
      </w:r>
      <w:r w:rsidRPr="00274169">
        <w:rPr>
          <w:i/>
          <w:color w:val="000000"/>
          <w:vertAlign w:val="subscript"/>
        </w:rPr>
        <w:t>в</w:t>
      </w:r>
      <w:r w:rsidRPr="00274169">
        <w:rPr>
          <w:color w:val="000000"/>
        </w:rPr>
        <w:t xml:space="preserve"> - коэффициент выпуска (выезда);</w:t>
      </w:r>
    </w:p>
    <w:p w14:paraId="5FF9730D" w14:textId="77777777" w:rsidR="00D23B6B" w:rsidRPr="00274169" w:rsidRDefault="00D23B6B" w:rsidP="00D23B6B">
      <w:pPr>
        <w:rPr>
          <w:color w:val="000000"/>
        </w:rPr>
      </w:pPr>
      <w:proofErr w:type="spellStart"/>
      <w:r w:rsidRPr="00274169">
        <w:rPr>
          <w:b/>
          <w:i/>
          <w:color w:val="000000"/>
        </w:rPr>
        <w:t>N</w:t>
      </w:r>
      <w:r w:rsidRPr="00274169">
        <w:rPr>
          <w:i/>
          <w:color w:val="000000"/>
          <w:vertAlign w:val="subscript"/>
        </w:rPr>
        <w:t>k</w:t>
      </w:r>
      <w:proofErr w:type="spellEnd"/>
      <w:r w:rsidRPr="00274169">
        <w:rPr>
          <w:color w:val="000000"/>
        </w:rPr>
        <w:t xml:space="preserve"> – количество автомобилей </w:t>
      </w:r>
      <w:r w:rsidRPr="00274169">
        <w:rPr>
          <w:b/>
          <w:i/>
          <w:color w:val="000000"/>
        </w:rPr>
        <w:t>k</w:t>
      </w:r>
      <w:r w:rsidRPr="00274169">
        <w:rPr>
          <w:color w:val="000000"/>
        </w:rPr>
        <w:t>-й группы на территории или в помещении стоянки за расчетный период;</w:t>
      </w:r>
    </w:p>
    <w:p w14:paraId="7FBFB26E" w14:textId="77777777" w:rsidR="00D23B6B" w:rsidRPr="00274169" w:rsidRDefault="00D23B6B" w:rsidP="00D23B6B">
      <w:pPr>
        <w:rPr>
          <w:color w:val="000000"/>
        </w:rPr>
      </w:pPr>
      <w:r w:rsidRPr="00274169">
        <w:rPr>
          <w:b/>
          <w:i/>
          <w:color w:val="000000"/>
        </w:rPr>
        <w:t>D</w:t>
      </w:r>
      <w:r w:rsidRPr="00274169">
        <w:rPr>
          <w:i/>
          <w:color w:val="000000"/>
          <w:vertAlign w:val="subscript"/>
        </w:rPr>
        <w:t>Р</w:t>
      </w:r>
      <w:r w:rsidRPr="00274169">
        <w:rPr>
          <w:color w:val="000000"/>
        </w:rPr>
        <w:t xml:space="preserve"> - – количество дней работы в расчетном периоде (холодном, теплом, переходном);</w:t>
      </w:r>
    </w:p>
    <w:p w14:paraId="782D17B3" w14:textId="77777777" w:rsidR="00D23B6B" w:rsidRPr="00274169" w:rsidRDefault="00D23B6B" w:rsidP="00D23B6B">
      <w:pPr>
        <w:rPr>
          <w:color w:val="000000"/>
        </w:rPr>
      </w:pPr>
      <w:r w:rsidRPr="00274169">
        <w:rPr>
          <w:b/>
          <w:i/>
          <w:color w:val="000000"/>
        </w:rPr>
        <w:t>j</w:t>
      </w:r>
      <w:r w:rsidRPr="00274169">
        <w:rPr>
          <w:color w:val="000000"/>
        </w:rPr>
        <w:t xml:space="preserve"> – период года (Т - теплый, П - переходный, Х - холодный); для холодного периода расчет </w:t>
      </w:r>
      <w:proofErr w:type="spellStart"/>
      <w:r w:rsidRPr="00274169">
        <w:rPr>
          <w:b/>
          <w:i/>
          <w:color w:val="000000"/>
        </w:rPr>
        <w:t>M</w:t>
      </w:r>
      <w:r w:rsidRPr="00274169">
        <w:rPr>
          <w:i/>
          <w:color w:val="000000"/>
          <w:vertAlign w:val="subscript"/>
        </w:rPr>
        <w:t>i</w:t>
      </w:r>
      <w:proofErr w:type="spellEnd"/>
      <w:r w:rsidRPr="00274169">
        <w:rPr>
          <w:color w:val="000000"/>
        </w:rPr>
        <w:t xml:space="preserve"> выполняется с учётом температуры для каждого месяца.</w:t>
      </w:r>
    </w:p>
    <w:p w14:paraId="74F32409" w14:textId="77777777" w:rsidR="00D23B6B" w:rsidRPr="00274169" w:rsidRDefault="00D23B6B" w:rsidP="00D23B6B">
      <w:pPr>
        <w:spacing w:before="240"/>
        <w:rPr>
          <w:color w:val="000000"/>
        </w:rPr>
      </w:pPr>
      <w:r w:rsidRPr="00274169">
        <w:rPr>
          <w:color w:val="000000"/>
        </w:rPr>
        <w:lastRenderedPageBreak/>
        <w:tab/>
        <w:t>Влияние холодного и переходного периодов года на выбросы загрязняющих веществ учитывается только для выезжающих автомобилей, хранящихся на открытых и закрытых не отапливаемых стоянках.</w:t>
      </w:r>
    </w:p>
    <w:p w14:paraId="2EBA70C5" w14:textId="77777777" w:rsidR="00D23B6B" w:rsidRPr="00274169" w:rsidRDefault="00D23B6B" w:rsidP="00D23B6B">
      <w:pPr>
        <w:spacing w:before="240"/>
        <w:rPr>
          <w:color w:val="000000"/>
        </w:rPr>
      </w:pPr>
      <w:r w:rsidRPr="00274169">
        <w:rPr>
          <w:color w:val="000000"/>
        </w:rPr>
        <w:tab/>
        <w:t xml:space="preserve">Для определения общего валового выброса </w:t>
      </w:r>
      <w:proofErr w:type="spellStart"/>
      <w:r w:rsidRPr="00274169">
        <w:rPr>
          <w:b/>
          <w:i/>
          <w:color w:val="000000"/>
        </w:rPr>
        <w:t>M</w:t>
      </w:r>
      <w:r w:rsidRPr="00274169">
        <w:rPr>
          <w:i/>
          <w:color w:val="000000"/>
          <w:vertAlign w:val="subscript"/>
        </w:rPr>
        <w:t>i</w:t>
      </w:r>
      <w:proofErr w:type="spellEnd"/>
      <w:r w:rsidRPr="00274169">
        <w:rPr>
          <w:color w:val="000000"/>
        </w:rPr>
        <w:t xml:space="preserve"> валовые выбросы одноименных веществ по периодам года суммируются (1.1.6):</w:t>
      </w:r>
    </w:p>
    <w:p w14:paraId="41850704" w14:textId="77777777" w:rsidR="00D23B6B" w:rsidRPr="00274169" w:rsidRDefault="00D23B6B" w:rsidP="00D23B6B">
      <w:pPr>
        <w:tabs>
          <w:tab w:val="center" w:pos="5103"/>
          <w:tab w:val="right" w:pos="9922"/>
        </w:tabs>
        <w:spacing w:before="240" w:after="240"/>
        <w:rPr>
          <w:color w:val="000000"/>
        </w:rPr>
      </w:pPr>
      <w:r w:rsidRPr="00274169">
        <w:rPr>
          <w:b/>
          <w:i/>
          <w:color w:val="000000"/>
        </w:rPr>
        <w:tab/>
      </w:r>
      <w:proofErr w:type="spellStart"/>
      <w:r w:rsidRPr="00274169">
        <w:rPr>
          <w:b/>
          <w:i/>
          <w:color w:val="000000"/>
        </w:rPr>
        <w:t>M</w:t>
      </w:r>
      <w:r w:rsidRPr="00274169">
        <w:rPr>
          <w:i/>
          <w:color w:val="000000"/>
          <w:vertAlign w:val="subscript"/>
        </w:rPr>
        <w:t>i</w:t>
      </w:r>
      <w:proofErr w:type="spellEnd"/>
      <w:r w:rsidRPr="00274169">
        <w:rPr>
          <w:color w:val="000000"/>
        </w:rPr>
        <w:t xml:space="preserve"> = </w:t>
      </w:r>
      <w:proofErr w:type="spellStart"/>
      <w:r w:rsidRPr="00274169">
        <w:rPr>
          <w:b/>
          <w:i/>
          <w:color w:val="000000"/>
        </w:rPr>
        <w:t>M</w:t>
      </w:r>
      <w:r w:rsidRPr="00274169">
        <w:rPr>
          <w:color w:val="000000"/>
          <w:vertAlign w:val="superscript"/>
        </w:rPr>
        <w:t>Т</w:t>
      </w:r>
      <w:r w:rsidRPr="00274169">
        <w:rPr>
          <w:i/>
          <w:color w:val="000000"/>
          <w:vertAlign w:val="subscript"/>
        </w:rPr>
        <w:t>i</w:t>
      </w:r>
      <w:proofErr w:type="spellEnd"/>
      <w:r w:rsidRPr="00274169">
        <w:rPr>
          <w:color w:val="000000"/>
        </w:rPr>
        <w:t xml:space="preserve"> + </w:t>
      </w:r>
      <w:proofErr w:type="spellStart"/>
      <w:r w:rsidRPr="00274169">
        <w:rPr>
          <w:b/>
          <w:i/>
          <w:color w:val="000000"/>
        </w:rPr>
        <w:t>M</w:t>
      </w:r>
      <w:r w:rsidRPr="00274169">
        <w:rPr>
          <w:color w:val="000000"/>
          <w:vertAlign w:val="superscript"/>
        </w:rPr>
        <w:t>П</w:t>
      </w:r>
      <w:r w:rsidRPr="00274169">
        <w:rPr>
          <w:i/>
          <w:color w:val="000000"/>
          <w:vertAlign w:val="subscript"/>
        </w:rPr>
        <w:t>i</w:t>
      </w:r>
      <w:proofErr w:type="spellEnd"/>
      <w:r w:rsidRPr="00274169">
        <w:rPr>
          <w:color w:val="000000"/>
        </w:rPr>
        <w:t xml:space="preserve"> + </w:t>
      </w:r>
      <w:proofErr w:type="spellStart"/>
      <w:r w:rsidRPr="00274169">
        <w:rPr>
          <w:b/>
          <w:i/>
          <w:color w:val="000000"/>
        </w:rPr>
        <w:t>M</w:t>
      </w:r>
      <w:r w:rsidRPr="00274169">
        <w:rPr>
          <w:color w:val="000000"/>
          <w:vertAlign w:val="superscript"/>
        </w:rPr>
        <w:t>Х</w:t>
      </w:r>
      <w:r w:rsidRPr="00274169">
        <w:rPr>
          <w:i/>
          <w:color w:val="000000"/>
          <w:vertAlign w:val="subscript"/>
        </w:rPr>
        <w:t>i</w:t>
      </w:r>
      <w:proofErr w:type="spellEnd"/>
      <w:r w:rsidRPr="00274169">
        <w:rPr>
          <w:color w:val="000000"/>
        </w:rPr>
        <w:t xml:space="preserve">, </w:t>
      </w:r>
      <w:r w:rsidRPr="00274169">
        <w:rPr>
          <w:i/>
          <w:color w:val="000000"/>
        </w:rPr>
        <w:t>т/год</w:t>
      </w:r>
      <w:r w:rsidRPr="00274169">
        <w:rPr>
          <w:color w:val="000000"/>
        </w:rPr>
        <w:tab/>
        <w:t>(1.1.6)</w:t>
      </w:r>
    </w:p>
    <w:p w14:paraId="276AE8F0" w14:textId="77777777" w:rsidR="00D23B6B" w:rsidRPr="00274169" w:rsidRDefault="00D23B6B" w:rsidP="00D23B6B">
      <w:pPr>
        <w:spacing w:before="240"/>
        <w:rPr>
          <w:color w:val="000000"/>
        </w:rPr>
      </w:pPr>
      <w:r w:rsidRPr="00274169">
        <w:rPr>
          <w:color w:val="000000"/>
        </w:rPr>
        <w:tab/>
        <w:t xml:space="preserve">Максимально разовый выброс </w:t>
      </w:r>
      <w:r w:rsidRPr="00274169">
        <w:rPr>
          <w:b/>
          <w:i/>
          <w:color w:val="000000"/>
        </w:rPr>
        <w:t>i</w:t>
      </w:r>
      <w:r w:rsidRPr="00274169">
        <w:rPr>
          <w:color w:val="000000"/>
        </w:rPr>
        <w:t>-</w:t>
      </w:r>
      <w:proofErr w:type="spellStart"/>
      <w:r w:rsidRPr="00274169">
        <w:rPr>
          <w:color w:val="000000"/>
        </w:rPr>
        <w:t>го</w:t>
      </w:r>
      <w:proofErr w:type="spellEnd"/>
      <w:r w:rsidRPr="00274169">
        <w:rPr>
          <w:color w:val="000000"/>
        </w:rPr>
        <w:t xml:space="preserve"> вещества </w:t>
      </w:r>
      <w:proofErr w:type="spellStart"/>
      <w:r w:rsidRPr="00274169">
        <w:rPr>
          <w:b/>
          <w:i/>
          <w:color w:val="000000"/>
        </w:rPr>
        <w:t>G</w:t>
      </w:r>
      <w:r w:rsidRPr="00274169">
        <w:rPr>
          <w:i/>
          <w:color w:val="000000"/>
          <w:vertAlign w:val="subscript"/>
        </w:rPr>
        <w:t>i</w:t>
      </w:r>
      <w:proofErr w:type="spellEnd"/>
      <w:r w:rsidRPr="00274169">
        <w:rPr>
          <w:color w:val="000000"/>
        </w:rPr>
        <w:t xml:space="preserve"> рассчитывается по формуле (1.1.7):</w:t>
      </w:r>
    </w:p>
    <w:p w14:paraId="4B7719C7" w14:textId="77777777" w:rsidR="00D23B6B" w:rsidRPr="00274169" w:rsidRDefault="00D23B6B" w:rsidP="00D23B6B">
      <w:pPr>
        <w:tabs>
          <w:tab w:val="center" w:pos="5103"/>
          <w:tab w:val="right" w:pos="9922"/>
        </w:tabs>
        <w:spacing w:before="240" w:after="240"/>
        <w:rPr>
          <w:color w:val="000000"/>
        </w:rPr>
      </w:pPr>
      <w:r w:rsidRPr="00274169">
        <w:rPr>
          <w:b/>
          <w:i/>
          <w:color w:val="000000"/>
        </w:rPr>
        <w:tab/>
      </w:r>
      <w:proofErr w:type="spellStart"/>
      <w:r w:rsidRPr="00274169">
        <w:rPr>
          <w:b/>
          <w:i/>
          <w:color w:val="000000"/>
        </w:rPr>
        <w:t>G</w:t>
      </w:r>
      <w:r w:rsidRPr="00274169">
        <w:rPr>
          <w:i/>
          <w:color w:val="000000"/>
          <w:vertAlign w:val="subscript"/>
        </w:rPr>
        <w:t>i</w:t>
      </w:r>
      <w:proofErr w:type="spellEnd"/>
      <w:r w:rsidRPr="00274169">
        <w:rPr>
          <w:color w:val="000000"/>
        </w:rPr>
        <w:t xml:space="preserve"> = </w:t>
      </w:r>
      <w:r w:rsidRPr="00274169">
        <w:rPr>
          <w:b/>
          <w:color w:val="000000"/>
        </w:rPr>
        <w:t>∑</w:t>
      </w:r>
      <w:r w:rsidRPr="00274169">
        <w:rPr>
          <w:color w:val="000000"/>
          <w:position w:val="6"/>
          <w:vertAlign w:val="superscript"/>
        </w:rPr>
        <w:t>k</w:t>
      </w:r>
      <w:r w:rsidRPr="00274169">
        <w:rPr>
          <w:color w:val="000000"/>
          <w:position w:val="-6"/>
          <w:vertAlign w:val="subscript"/>
        </w:rPr>
        <w:t>k=1</w:t>
      </w:r>
      <w:r w:rsidRPr="00274169">
        <w:rPr>
          <w:color w:val="000000"/>
        </w:rPr>
        <w:t>(</w:t>
      </w:r>
      <w:r w:rsidRPr="00274169">
        <w:rPr>
          <w:b/>
          <w:i/>
          <w:color w:val="000000"/>
        </w:rPr>
        <w:t>M</w:t>
      </w:r>
      <w:r w:rsidRPr="00274169">
        <w:rPr>
          <w:i/>
          <w:color w:val="000000"/>
          <w:vertAlign w:val="subscript"/>
        </w:rPr>
        <w:t>1ik</w:t>
      </w:r>
      <w:r w:rsidRPr="00274169">
        <w:rPr>
          <w:color w:val="000000"/>
        </w:rPr>
        <w:t xml:space="preserve"> · </w:t>
      </w:r>
      <w:proofErr w:type="spellStart"/>
      <w:r w:rsidRPr="00274169">
        <w:rPr>
          <w:b/>
          <w:i/>
          <w:color w:val="000000"/>
        </w:rPr>
        <w:t>N'</w:t>
      </w:r>
      <w:r w:rsidRPr="00274169">
        <w:rPr>
          <w:i/>
          <w:color w:val="000000"/>
          <w:vertAlign w:val="subscript"/>
        </w:rPr>
        <w:t>k</w:t>
      </w:r>
      <w:proofErr w:type="spellEnd"/>
      <w:r w:rsidRPr="00274169">
        <w:rPr>
          <w:color w:val="000000"/>
        </w:rPr>
        <w:t xml:space="preserve"> + </w:t>
      </w:r>
      <w:r w:rsidRPr="00274169">
        <w:rPr>
          <w:b/>
          <w:i/>
          <w:color w:val="000000"/>
        </w:rPr>
        <w:t>M</w:t>
      </w:r>
      <w:r w:rsidRPr="00274169">
        <w:rPr>
          <w:i/>
          <w:color w:val="000000"/>
          <w:vertAlign w:val="subscript"/>
        </w:rPr>
        <w:t>2ik</w:t>
      </w:r>
      <w:r w:rsidRPr="00274169">
        <w:rPr>
          <w:color w:val="000000"/>
        </w:rPr>
        <w:t xml:space="preserve"> · </w:t>
      </w:r>
      <w:proofErr w:type="spellStart"/>
      <w:r w:rsidRPr="00274169">
        <w:rPr>
          <w:b/>
          <w:i/>
          <w:color w:val="000000"/>
        </w:rPr>
        <w:t>N''</w:t>
      </w:r>
      <w:r w:rsidRPr="00274169">
        <w:rPr>
          <w:i/>
          <w:color w:val="000000"/>
          <w:vertAlign w:val="subscript"/>
        </w:rPr>
        <w:t>k</w:t>
      </w:r>
      <w:proofErr w:type="spellEnd"/>
      <w:r w:rsidRPr="00274169">
        <w:rPr>
          <w:color w:val="000000"/>
        </w:rPr>
        <w:t xml:space="preserve">) / 3600, </w:t>
      </w:r>
      <w:r w:rsidRPr="00274169">
        <w:rPr>
          <w:i/>
          <w:color w:val="000000"/>
        </w:rPr>
        <w:t>г/сек</w:t>
      </w:r>
      <w:r w:rsidRPr="00274169">
        <w:rPr>
          <w:color w:val="000000"/>
        </w:rPr>
        <w:tab/>
        <w:t>(1.1.7)</w:t>
      </w:r>
    </w:p>
    <w:p w14:paraId="3324B1EC" w14:textId="77777777" w:rsidR="00D23B6B" w:rsidRPr="00274169" w:rsidRDefault="00D23B6B" w:rsidP="00D23B6B">
      <w:pPr>
        <w:rPr>
          <w:color w:val="000000"/>
        </w:rPr>
      </w:pPr>
      <w:r w:rsidRPr="00274169">
        <w:rPr>
          <w:color w:val="000000"/>
        </w:rPr>
        <w:t xml:space="preserve">где </w:t>
      </w:r>
      <w:proofErr w:type="spellStart"/>
      <w:r w:rsidRPr="00274169">
        <w:rPr>
          <w:b/>
          <w:i/>
          <w:color w:val="000000"/>
        </w:rPr>
        <w:t>N'</w:t>
      </w:r>
      <w:r w:rsidRPr="00274169">
        <w:rPr>
          <w:i/>
          <w:color w:val="000000"/>
          <w:vertAlign w:val="subscript"/>
        </w:rPr>
        <w:t>k</w:t>
      </w:r>
      <w:proofErr w:type="spellEnd"/>
      <w:r w:rsidRPr="00274169">
        <w:rPr>
          <w:color w:val="000000"/>
        </w:rPr>
        <w:t xml:space="preserve">, </w:t>
      </w:r>
      <w:proofErr w:type="spellStart"/>
      <w:r w:rsidRPr="00274169">
        <w:rPr>
          <w:b/>
          <w:i/>
          <w:color w:val="000000"/>
        </w:rPr>
        <w:t>N''</w:t>
      </w:r>
      <w:r w:rsidRPr="00274169">
        <w:rPr>
          <w:i/>
          <w:color w:val="000000"/>
          <w:vertAlign w:val="subscript"/>
        </w:rPr>
        <w:t>k</w:t>
      </w:r>
      <w:proofErr w:type="spellEnd"/>
      <w:r w:rsidRPr="00274169">
        <w:rPr>
          <w:color w:val="000000"/>
        </w:rPr>
        <w:t xml:space="preserve"> – количество автомобилей </w:t>
      </w:r>
      <w:r w:rsidRPr="00274169">
        <w:rPr>
          <w:b/>
          <w:i/>
          <w:color w:val="000000"/>
        </w:rPr>
        <w:t>k</w:t>
      </w:r>
      <w:r w:rsidRPr="00274169">
        <w:rPr>
          <w:color w:val="000000"/>
        </w:rPr>
        <w:t>-й группы, выезжающих со стоянки и въезжающих на стоянку за 1 час, характеризующийся максимальной интенсивностью выезда(въезда) автомобилей.</w:t>
      </w:r>
    </w:p>
    <w:p w14:paraId="21CA8147" w14:textId="77777777" w:rsidR="00D23B6B" w:rsidRPr="00274169" w:rsidRDefault="00D23B6B" w:rsidP="00D23B6B">
      <w:pPr>
        <w:spacing w:before="240"/>
        <w:rPr>
          <w:color w:val="000000"/>
        </w:rPr>
      </w:pPr>
      <w:r w:rsidRPr="00274169">
        <w:rPr>
          <w:color w:val="000000"/>
        </w:rPr>
        <w:tab/>
        <w:t xml:space="preserve">Из полученных значений </w:t>
      </w:r>
      <w:proofErr w:type="spellStart"/>
      <w:r w:rsidRPr="00274169">
        <w:rPr>
          <w:b/>
          <w:i/>
          <w:color w:val="000000"/>
        </w:rPr>
        <w:t>G</w:t>
      </w:r>
      <w:r w:rsidRPr="00274169">
        <w:rPr>
          <w:i/>
          <w:color w:val="000000"/>
          <w:vertAlign w:val="subscript"/>
        </w:rPr>
        <w:t>i</w:t>
      </w:r>
      <w:proofErr w:type="spellEnd"/>
      <w:r w:rsidRPr="00274169">
        <w:rPr>
          <w:color w:val="000000"/>
        </w:rPr>
        <w:t xml:space="preserve"> выбирается максимальное с учетом одновременности движения автомобилей разных групп.</w:t>
      </w:r>
    </w:p>
    <w:p w14:paraId="70CE52C3" w14:textId="77777777" w:rsidR="00D23B6B" w:rsidRPr="00274169" w:rsidRDefault="00D23B6B" w:rsidP="00D23B6B">
      <w:pPr>
        <w:spacing w:before="240"/>
        <w:rPr>
          <w:color w:val="000000"/>
        </w:rPr>
      </w:pPr>
      <w:r w:rsidRPr="00274169">
        <w:rPr>
          <w:color w:val="000000"/>
        </w:rPr>
        <w:tab/>
        <w:t xml:space="preserve">Удельные выбросы загрязняющих веществ при прогреве двигателей, </w:t>
      </w:r>
      <w:proofErr w:type="spellStart"/>
      <w:r w:rsidRPr="00274169">
        <w:rPr>
          <w:color w:val="000000"/>
        </w:rPr>
        <w:t>пробеговые</w:t>
      </w:r>
      <w:proofErr w:type="spellEnd"/>
      <w:r w:rsidRPr="00274169">
        <w:rPr>
          <w:color w:val="000000"/>
        </w:rPr>
        <w:t xml:space="preserve">, на холостом ходу, коэффициент снижения выбросов при проведении экологического контроля </w:t>
      </w:r>
      <w:proofErr w:type="spellStart"/>
      <w:r w:rsidRPr="00274169">
        <w:rPr>
          <w:b/>
          <w:i/>
          <w:color w:val="000000"/>
        </w:rPr>
        <w:t>K</w:t>
      </w:r>
      <w:r w:rsidRPr="00274169">
        <w:rPr>
          <w:i/>
          <w:color w:val="000000"/>
          <w:vertAlign w:val="subscript"/>
        </w:rPr>
        <w:t>i</w:t>
      </w:r>
      <w:proofErr w:type="spellEnd"/>
      <w:r w:rsidRPr="00274169">
        <w:rPr>
          <w:color w:val="000000"/>
        </w:rPr>
        <w:t>, а так же коэффициент изменения выбросов при движении по пандусу приведены в таблице 1.1.3.</w:t>
      </w:r>
    </w:p>
    <w:p w14:paraId="3649F81B" w14:textId="77777777" w:rsidR="00D23B6B" w:rsidRPr="00274169" w:rsidRDefault="00D23B6B" w:rsidP="00D23B6B">
      <w:pPr>
        <w:spacing w:before="240" w:after="120"/>
        <w:rPr>
          <w:color w:val="000000"/>
        </w:rPr>
      </w:pPr>
      <w:r w:rsidRPr="00274169">
        <w:rPr>
          <w:color w:val="000000"/>
        </w:rPr>
        <w:t xml:space="preserve">Таблица 1.1.3 - </w:t>
      </w:r>
      <w:r w:rsidRPr="00274169">
        <w:rPr>
          <w:b/>
          <w:color w:val="000000"/>
        </w:rPr>
        <w:t>Удельные выбросы загрязняющих веществ</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567"/>
        <w:gridCol w:w="3912"/>
        <w:gridCol w:w="680"/>
        <w:gridCol w:w="680"/>
        <w:gridCol w:w="681"/>
        <w:gridCol w:w="680"/>
        <w:gridCol w:w="680"/>
        <w:gridCol w:w="681"/>
        <w:gridCol w:w="680"/>
        <w:gridCol w:w="682"/>
      </w:tblGrid>
      <w:tr w:rsidR="00D23B6B" w:rsidRPr="00274169" w14:paraId="1996F3B1" w14:textId="77777777" w:rsidTr="00111D84">
        <w:trPr>
          <w:tblHeader/>
        </w:trPr>
        <w:tc>
          <w:tcPr>
            <w:tcW w:w="567" w:type="dxa"/>
            <w:vMerge w:val="restart"/>
            <w:tcBorders>
              <w:top w:val="single" w:sz="8" w:space="0" w:color="auto"/>
              <w:left w:val="single" w:sz="6" w:space="0" w:color="auto"/>
            </w:tcBorders>
            <w:shd w:val="clear" w:color="auto" w:fill="F2F2F2"/>
            <w:vAlign w:val="center"/>
          </w:tcPr>
          <w:p w14:paraId="4EBFE1A0" w14:textId="77777777" w:rsidR="00D23B6B" w:rsidRPr="00274169" w:rsidRDefault="00D23B6B" w:rsidP="00111D84">
            <w:pPr>
              <w:jc w:val="center"/>
              <w:rPr>
                <w:color w:val="000000"/>
              </w:rPr>
            </w:pPr>
            <w:r w:rsidRPr="00274169">
              <w:rPr>
                <w:color w:val="000000"/>
              </w:rPr>
              <w:t>Тип</w:t>
            </w:r>
          </w:p>
        </w:tc>
        <w:tc>
          <w:tcPr>
            <w:tcW w:w="3912" w:type="dxa"/>
            <w:vMerge w:val="restart"/>
            <w:tcBorders>
              <w:top w:val="single" w:sz="8" w:space="0" w:color="auto"/>
            </w:tcBorders>
            <w:shd w:val="clear" w:color="auto" w:fill="F2F2F2"/>
            <w:vAlign w:val="center"/>
          </w:tcPr>
          <w:p w14:paraId="323F8B58" w14:textId="77777777" w:rsidR="00D23B6B" w:rsidRPr="00274169" w:rsidRDefault="00D23B6B" w:rsidP="00111D84">
            <w:pPr>
              <w:jc w:val="center"/>
              <w:rPr>
                <w:color w:val="000000"/>
              </w:rPr>
            </w:pPr>
            <w:r w:rsidRPr="00274169">
              <w:rPr>
                <w:color w:val="000000"/>
              </w:rPr>
              <w:t>Загрязняющее вещество</w:t>
            </w:r>
          </w:p>
        </w:tc>
        <w:tc>
          <w:tcPr>
            <w:tcW w:w="2041" w:type="dxa"/>
            <w:gridSpan w:val="3"/>
            <w:tcBorders>
              <w:top w:val="single" w:sz="8" w:space="0" w:color="auto"/>
            </w:tcBorders>
            <w:shd w:val="clear" w:color="auto" w:fill="F2F2F2"/>
            <w:vAlign w:val="center"/>
          </w:tcPr>
          <w:p w14:paraId="4AD18F1A" w14:textId="77777777" w:rsidR="00D23B6B" w:rsidRPr="00274169" w:rsidRDefault="00D23B6B" w:rsidP="00111D84">
            <w:pPr>
              <w:jc w:val="center"/>
              <w:rPr>
                <w:color w:val="000000"/>
              </w:rPr>
            </w:pPr>
            <w:r w:rsidRPr="00274169">
              <w:rPr>
                <w:color w:val="000000"/>
              </w:rPr>
              <w:t>Прогрев, г/мин</w:t>
            </w:r>
          </w:p>
        </w:tc>
        <w:tc>
          <w:tcPr>
            <w:tcW w:w="2041" w:type="dxa"/>
            <w:gridSpan w:val="3"/>
            <w:tcBorders>
              <w:top w:val="single" w:sz="8" w:space="0" w:color="auto"/>
            </w:tcBorders>
            <w:shd w:val="clear" w:color="auto" w:fill="F2F2F2"/>
            <w:vAlign w:val="center"/>
          </w:tcPr>
          <w:p w14:paraId="646BB401" w14:textId="77777777" w:rsidR="00D23B6B" w:rsidRPr="00274169" w:rsidRDefault="00D23B6B" w:rsidP="00111D84">
            <w:pPr>
              <w:jc w:val="center"/>
              <w:rPr>
                <w:color w:val="000000"/>
              </w:rPr>
            </w:pPr>
            <w:r w:rsidRPr="00274169">
              <w:rPr>
                <w:color w:val="000000"/>
              </w:rPr>
              <w:t>Пробег, г/км</w:t>
            </w:r>
          </w:p>
        </w:tc>
        <w:tc>
          <w:tcPr>
            <w:tcW w:w="680" w:type="dxa"/>
            <w:vMerge w:val="restart"/>
            <w:tcBorders>
              <w:top w:val="single" w:sz="8" w:space="0" w:color="auto"/>
            </w:tcBorders>
            <w:shd w:val="clear" w:color="auto" w:fill="F2F2F2"/>
            <w:vAlign w:val="center"/>
          </w:tcPr>
          <w:p w14:paraId="12E58938" w14:textId="77777777" w:rsidR="00D23B6B" w:rsidRPr="00274169" w:rsidRDefault="00D23B6B" w:rsidP="00111D84">
            <w:pPr>
              <w:jc w:val="center"/>
              <w:rPr>
                <w:color w:val="000000"/>
              </w:rPr>
            </w:pPr>
            <w:r w:rsidRPr="00274169">
              <w:rPr>
                <w:color w:val="000000"/>
              </w:rPr>
              <w:t>Холостой ход, г/мин</w:t>
            </w:r>
          </w:p>
        </w:tc>
        <w:tc>
          <w:tcPr>
            <w:tcW w:w="680" w:type="dxa"/>
            <w:vMerge w:val="restart"/>
            <w:tcBorders>
              <w:top w:val="single" w:sz="8" w:space="0" w:color="auto"/>
              <w:right w:val="single" w:sz="6" w:space="0" w:color="auto"/>
            </w:tcBorders>
            <w:shd w:val="clear" w:color="auto" w:fill="F2F2F2"/>
            <w:vAlign w:val="center"/>
          </w:tcPr>
          <w:p w14:paraId="0ACDF0AE" w14:textId="77777777" w:rsidR="00D23B6B" w:rsidRPr="00274169" w:rsidRDefault="00D23B6B" w:rsidP="00111D84">
            <w:pPr>
              <w:jc w:val="center"/>
              <w:rPr>
                <w:color w:val="000000"/>
              </w:rPr>
            </w:pPr>
            <w:r w:rsidRPr="00274169">
              <w:rPr>
                <w:color w:val="000000"/>
              </w:rPr>
              <w:t xml:space="preserve">Эко-контроль, </w:t>
            </w:r>
            <w:proofErr w:type="spellStart"/>
            <w:r w:rsidRPr="00274169">
              <w:rPr>
                <w:color w:val="000000"/>
              </w:rPr>
              <w:t>Ki</w:t>
            </w:r>
            <w:proofErr w:type="spellEnd"/>
          </w:p>
        </w:tc>
      </w:tr>
      <w:tr w:rsidR="00D23B6B" w:rsidRPr="00274169" w14:paraId="6003A9F9" w14:textId="77777777" w:rsidTr="00111D84">
        <w:trPr>
          <w:tblHeader/>
        </w:trPr>
        <w:tc>
          <w:tcPr>
            <w:tcW w:w="567" w:type="dxa"/>
            <w:vMerge/>
            <w:tcBorders>
              <w:left w:val="single" w:sz="6" w:space="0" w:color="auto"/>
              <w:bottom w:val="single" w:sz="8" w:space="0" w:color="auto"/>
            </w:tcBorders>
            <w:shd w:val="clear" w:color="auto" w:fill="F2F2F2"/>
            <w:vAlign w:val="center"/>
          </w:tcPr>
          <w:p w14:paraId="4F0F94C8" w14:textId="77777777" w:rsidR="00D23B6B" w:rsidRPr="00274169" w:rsidRDefault="00D23B6B" w:rsidP="00111D84">
            <w:pPr>
              <w:jc w:val="center"/>
              <w:rPr>
                <w:color w:val="000000"/>
              </w:rPr>
            </w:pPr>
          </w:p>
        </w:tc>
        <w:tc>
          <w:tcPr>
            <w:tcW w:w="3912" w:type="dxa"/>
            <w:vMerge/>
            <w:tcBorders>
              <w:bottom w:val="single" w:sz="8" w:space="0" w:color="auto"/>
            </w:tcBorders>
            <w:shd w:val="clear" w:color="auto" w:fill="F2F2F2"/>
            <w:vAlign w:val="center"/>
          </w:tcPr>
          <w:p w14:paraId="23CBA170" w14:textId="77777777" w:rsidR="00D23B6B" w:rsidRPr="00274169" w:rsidRDefault="00D23B6B" w:rsidP="00111D84">
            <w:pPr>
              <w:jc w:val="center"/>
              <w:rPr>
                <w:color w:val="000000"/>
              </w:rPr>
            </w:pPr>
          </w:p>
        </w:tc>
        <w:tc>
          <w:tcPr>
            <w:tcW w:w="680" w:type="dxa"/>
            <w:tcBorders>
              <w:bottom w:val="single" w:sz="8" w:space="0" w:color="auto"/>
            </w:tcBorders>
            <w:shd w:val="clear" w:color="auto" w:fill="F2F2F2"/>
            <w:vAlign w:val="center"/>
          </w:tcPr>
          <w:p w14:paraId="55FD04ED" w14:textId="77777777" w:rsidR="00D23B6B" w:rsidRPr="00274169" w:rsidRDefault="00D23B6B" w:rsidP="00111D84">
            <w:pPr>
              <w:jc w:val="center"/>
              <w:rPr>
                <w:color w:val="000000"/>
              </w:rPr>
            </w:pPr>
            <w:r w:rsidRPr="00274169">
              <w:rPr>
                <w:color w:val="000000"/>
              </w:rPr>
              <w:t>Т</w:t>
            </w:r>
          </w:p>
        </w:tc>
        <w:tc>
          <w:tcPr>
            <w:tcW w:w="680" w:type="dxa"/>
            <w:tcBorders>
              <w:bottom w:val="single" w:sz="8" w:space="0" w:color="auto"/>
            </w:tcBorders>
            <w:shd w:val="clear" w:color="auto" w:fill="F2F2F2"/>
            <w:vAlign w:val="center"/>
          </w:tcPr>
          <w:p w14:paraId="66B2DDA0" w14:textId="77777777" w:rsidR="00D23B6B" w:rsidRPr="00274169" w:rsidRDefault="00D23B6B" w:rsidP="00111D84">
            <w:pPr>
              <w:jc w:val="center"/>
              <w:rPr>
                <w:color w:val="000000"/>
              </w:rPr>
            </w:pPr>
            <w:r w:rsidRPr="00274169">
              <w:rPr>
                <w:color w:val="000000"/>
              </w:rPr>
              <w:t>П</w:t>
            </w:r>
          </w:p>
        </w:tc>
        <w:tc>
          <w:tcPr>
            <w:tcW w:w="680" w:type="dxa"/>
            <w:tcBorders>
              <w:bottom w:val="single" w:sz="8" w:space="0" w:color="auto"/>
            </w:tcBorders>
            <w:shd w:val="clear" w:color="auto" w:fill="F2F2F2"/>
            <w:vAlign w:val="center"/>
          </w:tcPr>
          <w:p w14:paraId="76ED21AE" w14:textId="77777777" w:rsidR="00D23B6B" w:rsidRPr="00274169" w:rsidRDefault="00D23B6B" w:rsidP="00111D84">
            <w:pPr>
              <w:jc w:val="center"/>
              <w:rPr>
                <w:color w:val="000000"/>
              </w:rPr>
            </w:pPr>
            <w:r w:rsidRPr="00274169">
              <w:rPr>
                <w:color w:val="000000"/>
              </w:rPr>
              <w:t>Х</w:t>
            </w:r>
          </w:p>
        </w:tc>
        <w:tc>
          <w:tcPr>
            <w:tcW w:w="680" w:type="dxa"/>
            <w:tcBorders>
              <w:bottom w:val="single" w:sz="8" w:space="0" w:color="auto"/>
            </w:tcBorders>
            <w:shd w:val="clear" w:color="auto" w:fill="F2F2F2"/>
            <w:vAlign w:val="center"/>
          </w:tcPr>
          <w:p w14:paraId="02321942" w14:textId="77777777" w:rsidR="00D23B6B" w:rsidRPr="00274169" w:rsidRDefault="00D23B6B" w:rsidP="00111D84">
            <w:pPr>
              <w:jc w:val="center"/>
              <w:rPr>
                <w:color w:val="000000"/>
              </w:rPr>
            </w:pPr>
            <w:r w:rsidRPr="00274169">
              <w:rPr>
                <w:color w:val="000000"/>
              </w:rPr>
              <w:t>T</w:t>
            </w:r>
          </w:p>
        </w:tc>
        <w:tc>
          <w:tcPr>
            <w:tcW w:w="680" w:type="dxa"/>
            <w:tcBorders>
              <w:bottom w:val="single" w:sz="8" w:space="0" w:color="auto"/>
            </w:tcBorders>
            <w:shd w:val="clear" w:color="auto" w:fill="F2F2F2"/>
            <w:vAlign w:val="center"/>
          </w:tcPr>
          <w:p w14:paraId="56FFB4FE" w14:textId="77777777" w:rsidR="00D23B6B" w:rsidRPr="00274169" w:rsidRDefault="00D23B6B" w:rsidP="00111D84">
            <w:pPr>
              <w:jc w:val="center"/>
              <w:rPr>
                <w:color w:val="000000"/>
              </w:rPr>
            </w:pPr>
            <w:r w:rsidRPr="00274169">
              <w:rPr>
                <w:color w:val="000000"/>
              </w:rPr>
              <w:t>П</w:t>
            </w:r>
          </w:p>
        </w:tc>
        <w:tc>
          <w:tcPr>
            <w:tcW w:w="680" w:type="dxa"/>
            <w:tcBorders>
              <w:bottom w:val="single" w:sz="8" w:space="0" w:color="auto"/>
            </w:tcBorders>
            <w:shd w:val="clear" w:color="auto" w:fill="F2F2F2"/>
            <w:vAlign w:val="center"/>
          </w:tcPr>
          <w:p w14:paraId="2ACF6113" w14:textId="77777777" w:rsidR="00D23B6B" w:rsidRPr="00274169" w:rsidRDefault="00D23B6B" w:rsidP="00111D84">
            <w:pPr>
              <w:jc w:val="center"/>
              <w:rPr>
                <w:color w:val="000000"/>
              </w:rPr>
            </w:pPr>
            <w:r w:rsidRPr="00274169">
              <w:rPr>
                <w:color w:val="000000"/>
              </w:rPr>
              <w:t>Х</w:t>
            </w:r>
          </w:p>
        </w:tc>
        <w:tc>
          <w:tcPr>
            <w:tcW w:w="680" w:type="dxa"/>
            <w:vMerge/>
            <w:tcBorders>
              <w:bottom w:val="single" w:sz="8" w:space="0" w:color="auto"/>
            </w:tcBorders>
            <w:shd w:val="clear" w:color="auto" w:fill="F2F2F2"/>
            <w:vAlign w:val="center"/>
          </w:tcPr>
          <w:p w14:paraId="70CBD67D" w14:textId="77777777" w:rsidR="00D23B6B" w:rsidRPr="00274169" w:rsidRDefault="00D23B6B" w:rsidP="00111D84">
            <w:pPr>
              <w:jc w:val="center"/>
              <w:rPr>
                <w:color w:val="000000"/>
              </w:rPr>
            </w:pPr>
          </w:p>
        </w:tc>
        <w:tc>
          <w:tcPr>
            <w:tcW w:w="680" w:type="dxa"/>
            <w:vMerge/>
            <w:tcBorders>
              <w:bottom w:val="single" w:sz="8" w:space="0" w:color="auto"/>
              <w:right w:val="single" w:sz="6" w:space="0" w:color="auto"/>
            </w:tcBorders>
            <w:shd w:val="clear" w:color="auto" w:fill="F2F2F2"/>
            <w:vAlign w:val="center"/>
          </w:tcPr>
          <w:p w14:paraId="56F06947" w14:textId="77777777" w:rsidR="00D23B6B" w:rsidRPr="00274169" w:rsidRDefault="00D23B6B" w:rsidP="00111D84">
            <w:pPr>
              <w:jc w:val="center"/>
              <w:rPr>
                <w:color w:val="000000"/>
              </w:rPr>
            </w:pPr>
          </w:p>
        </w:tc>
      </w:tr>
      <w:tr w:rsidR="00D23B6B" w:rsidRPr="00274169" w14:paraId="1F93615B" w14:textId="77777777" w:rsidTr="00111D84">
        <w:tc>
          <w:tcPr>
            <w:tcW w:w="9923" w:type="dxa"/>
            <w:gridSpan w:val="10"/>
            <w:tcBorders>
              <w:top w:val="single" w:sz="6" w:space="0" w:color="auto"/>
              <w:left w:val="single" w:sz="6" w:space="0" w:color="auto"/>
              <w:bottom w:val="nil"/>
              <w:right w:val="single" w:sz="6" w:space="0" w:color="auto"/>
            </w:tcBorders>
            <w:shd w:val="clear" w:color="auto" w:fill="auto"/>
          </w:tcPr>
          <w:p w14:paraId="079CA5DA" w14:textId="77777777" w:rsidR="00D23B6B" w:rsidRPr="00274169" w:rsidRDefault="00D23B6B" w:rsidP="00D23B6B">
            <w:pPr>
              <w:rPr>
                <w:color w:val="000000"/>
              </w:rPr>
            </w:pPr>
            <w:r w:rsidRPr="00274169">
              <w:rPr>
                <w:color w:val="000000"/>
              </w:rPr>
              <w:t>Грузовой, г/п от 5 до 8 т, дизель</w:t>
            </w:r>
          </w:p>
        </w:tc>
      </w:tr>
      <w:tr w:rsidR="00D23B6B" w:rsidRPr="00274169" w14:paraId="6F5DB02D" w14:textId="77777777" w:rsidTr="00111D84">
        <w:tc>
          <w:tcPr>
            <w:tcW w:w="567" w:type="dxa"/>
            <w:vMerge w:val="restart"/>
            <w:tcBorders>
              <w:top w:val="nil"/>
              <w:left w:val="single" w:sz="6" w:space="0" w:color="auto"/>
            </w:tcBorders>
            <w:shd w:val="clear" w:color="auto" w:fill="auto"/>
          </w:tcPr>
          <w:p w14:paraId="740AACA2" w14:textId="77777777" w:rsidR="00D23B6B" w:rsidRPr="00274169" w:rsidRDefault="00D23B6B" w:rsidP="00D23B6B">
            <w:pPr>
              <w:rPr>
                <w:color w:val="000000"/>
              </w:rPr>
            </w:pPr>
          </w:p>
        </w:tc>
        <w:tc>
          <w:tcPr>
            <w:tcW w:w="3912" w:type="dxa"/>
            <w:shd w:val="clear" w:color="auto" w:fill="auto"/>
          </w:tcPr>
          <w:p w14:paraId="588DB51E" w14:textId="77777777" w:rsidR="00D23B6B" w:rsidRPr="00274169" w:rsidRDefault="00D23B6B" w:rsidP="00D23B6B">
            <w:pPr>
              <w:rPr>
                <w:color w:val="000000"/>
              </w:rPr>
            </w:pPr>
            <w:r w:rsidRPr="00274169">
              <w:rPr>
                <w:color w:val="000000"/>
              </w:rPr>
              <w:t>Азота диоксид (Азот (IV) оксид)</w:t>
            </w:r>
          </w:p>
        </w:tc>
        <w:tc>
          <w:tcPr>
            <w:tcW w:w="680" w:type="dxa"/>
            <w:shd w:val="clear" w:color="auto" w:fill="auto"/>
          </w:tcPr>
          <w:p w14:paraId="4F6A19E3" w14:textId="77777777" w:rsidR="00D23B6B" w:rsidRPr="00274169" w:rsidRDefault="00D23B6B" w:rsidP="00111D84">
            <w:pPr>
              <w:jc w:val="center"/>
              <w:rPr>
                <w:color w:val="000000"/>
              </w:rPr>
            </w:pPr>
            <w:r w:rsidRPr="00274169">
              <w:rPr>
                <w:color w:val="000000"/>
              </w:rPr>
              <w:t>0,256</w:t>
            </w:r>
          </w:p>
        </w:tc>
        <w:tc>
          <w:tcPr>
            <w:tcW w:w="680" w:type="dxa"/>
            <w:shd w:val="clear" w:color="auto" w:fill="auto"/>
          </w:tcPr>
          <w:p w14:paraId="346FF913" w14:textId="77777777" w:rsidR="00D23B6B" w:rsidRPr="00274169" w:rsidRDefault="00D23B6B" w:rsidP="00111D84">
            <w:pPr>
              <w:jc w:val="center"/>
              <w:rPr>
                <w:color w:val="000000"/>
              </w:rPr>
            </w:pPr>
            <w:r w:rsidRPr="00274169">
              <w:rPr>
                <w:color w:val="000000"/>
              </w:rPr>
              <w:t>0,384</w:t>
            </w:r>
          </w:p>
        </w:tc>
        <w:tc>
          <w:tcPr>
            <w:tcW w:w="680" w:type="dxa"/>
            <w:shd w:val="clear" w:color="auto" w:fill="auto"/>
          </w:tcPr>
          <w:p w14:paraId="46B31F0D" w14:textId="77777777" w:rsidR="00D23B6B" w:rsidRPr="00274169" w:rsidRDefault="00D23B6B" w:rsidP="00111D84">
            <w:pPr>
              <w:jc w:val="center"/>
              <w:rPr>
                <w:color w:val="000000"/>
              </w:rPr>
            </w:pPr>
            <w:r w:rsidRPr="00274169">
              <w:rPr>
                <w:color w:val="000000"/>
              </w:rPr>
              <w:t>0,384</w:t>
            </w:r>
          </w:p>
        </w:tc>
        <w:tc>
          <w:tcPr>
            <w:tcW w:w="680" w:type="dxa"/>
            <w:shd w:val="clear" w:color="auto" w:fill="auto"/>
          </w:tcPr>
          <w:p w14:paraId="60BB04B2" w14:textId="77777777" w:rsidR="00D23B6B" w:rsidRPr="00274169" w:rsidRDefault="00D23B6B" w:rsidP="00111D84">
            <w:pPr>
              <w:jc w:val="center"/>
              <w:rPr>
                <w:color w:val="000000"/>
              </w:rPr>
            </w:pPr>
            <w:r w:rsidRPr="00274169">
              <w:rPr>
                <w:color w:val="000000"/>
              </w:rPr>
              <w:t>2,4</w:t>
            </w:r>
          </w:p>
        </w:tc>
        <w:tc>
          <w:tcPr>
            <w:tcW w:w="680" w:type="dxa"/>
            <w:shd w:val="clear" w:color="auto" w:fill="auto"/>
          </w:tcPr>
          <w:p w14:paraId="01B00BBE" w14:textId="77777777" w:rsidR="00D23B6B" w:rsidRPr="00274169" w:rsidRDefault="00D23B6B" w:rsidP="00111D84">
            <w:pPr>
              <w:jc w:val="center"/>
              <w:rPr>
                <w:color w:val="000000"/>
              </w:rPr>
            </w:pPr>
            <w:r w:rsidRPr="00274169">
              <w:rPr>
                <w:color w:val="000000"/>
              </w:rPr>
              <w:t>2,4</w:t>
            </w:r>
          </w:p>
        </w:tc>
        <w:tc>
          <w:tcPr>
            <w:tcW w:w="680" w:type="dxa"/>
            <w:shd w:val="clear" w:color="auto" w:fill="auto"/>
          </w:tcPr>
          <w:p w14:paraId="59BF1ACA" w14:textId="77777777" w:rsidR="00D23B6B" w:rsidRPr="00274169" w:rsidRDefault="00D23B6B" w:rsidP="00111D84">
            <w:pPr>
              <w:jc w:val="center"/>
              <w:rPr>
                <w:color w:val="000000"/>
              </w:rPr>
            </w:pPr>
            <w:r w:rsidRPr="00274169">
              <w:rPr>
                <w:color w:val="000000"/>
              </w:rPr>
              <w:t>2,4</w:t>
            </w:r>
          </w:p>
        </w:tc>
        <w:tc>
          <w:tcPr>
            <w:tcW w:w="680" w:type="dxa"/>
            <w:shd w:val="clear" w:color="auto" w:fill="auto"/>
          </w:tcPr>
          <w:p w14:paraId="13739C04" w14:textId="77777777" w:rsidR="00D23B6B" w:rsidRPr="00274169" w:rsidRDefault="00D23B6B" w:rsidP="00111D84">
            <w:pPr>
              <w:jc w:val="center"/>
              <w:rPr>
                <w:color w:val="000000"/>
              </w:rPr>
            </w:pPr>
            <w:r w:rsidRPr="00274169">
              <w:rPr>
                <w:color w:val="000000"/>
              </w:rPr>
              <w:t>0,232</w:t>
            </w:r>
          </w:p>
        </w:tc>
        <w:tc>
          <w:tcPr>
            <w:tcW w:w="680" w:type="dxa"/>
            <w:tcBorders>
              <w:right w:val="single" w:sz="6" w:space="0" w:color="auto"/>
            </w:tcBorders>
            <w:shd w:val="clear" w:color="auto" w:fill="auto"/>
          </w:tcPr>
          <w:p w14:paraId="55350DC2" w14:textId="77777777" w:rsidR="00D23B6B" w:rsidRPr="00274169" w:rsidRDefault="00D23B6B" w:rsidP="00111D84">
            <w:pPr>
              <w:jc w:val="center"/>
              <w:rPr>
                <w:color w:val="000000"/>
              </w:rPr>
            </w:pPr>
            <w:r w:rsidRPr="00274169">
              <w:rPr>
                <w:color w:val="000000"/>
              </w:rPr>
              <w:t>1</w:t>
            </w:r>
          </w:p>
        </w:tc>
      </w:tr>
      <w:tr w:rsidR="00D23B6B" w:rsidRPr="00274169" w14:paraId="3EFDAC56" w14:textId="77777777" w:rsidTr="00111D84">
        <w:tc>
          <w:tcPr>
            <w:tcW w:w="567" w:type="dxa"/>
            <w:vMerge/>
            <w:tcBorders>
              <w:top w:val="nil"/>
              <w:left w:val="single" w:sz="6" w:space="0" w:color="auto"/>
            </w:tcBorders>
            <w:shd w:val="clear" w:color="auto" w:fill="auto"/>
          </w:tcPr>
          <w:p w14:paraId="783CB358" w14:textId="77777777" w:rsidR="00D23B6B" w:rsidRPr="00274169" w:rsidRDefault="00D23B6B" w:rsidP="00D23B6B">
            <w:pPr>
              <w:rPr>
                <w:color w:val="000000"/>
              </w:rPr>
            </w:pPr>
          </w:p>
        </w:tc>
        <w:tc>
          <w:tcPr>
            <w:tcW w:w="3912" w:type="dxa"/>
            <w:shd w:val="clear" w:color="auto" w:fill="auto"/>
          </w:tcPr>
          <w:p w14:paraId="4BB920B1" w14:textId="77777777" w:rsidR="00D23B6B" w:rsidRPr="00274169" w:rsidRDefault="00D23B6B" w:rsidP="00D23B6B">
            <w:pPr>
              <w:rPr>
                <w:color w:val="000000"/>
              </w:rPr>
            </w:pPr>
            <w:r w:rsidRPr="00274169">
              <w:rPr>
                <w:color w:val="000000"/>
              </w:rPr>
              <w:t>Азот (II) оксид (Азота оксид)</w:t>
            </w:r>
          </w:p>
        </w:tc>
        <w:tc>
          <w:tcPr>
            <w:tcW w:w="680" w:type="dxa"/>
            <w:shd w:val="clear" w:color="auto" w:fill="auto"/>
          </w:tcPr>
          <w:p w14:paraId="18280B88" w14:textId="77777777" w:rsidR="00D23B6B" w:rsidRPr="00274169" w:rsidRDefault="00D23B6B" w:rsidP="00111D84">
            <w:pPr>
              <w:jc w:val="center"/>
              <w:rPr>
                <w:color w:val="000000"/>
              </w:rPr>
            </w:pPr>
            <w:r w:rsidRPr="00274169">
              <w:rPr>
                <w:color w:val="000000"/>
              </w:rPr>
              <w:t>0,0416</w:t>
            </w:r>
          </w:p>
        </w:tc>
        <w:tc>
          <w:tcPr>
            <w:tcW w:w="680" w:type="dxa"/>
            <w:shd w:val="clear" w:color="auto" w:fill="auto"/>
          </w:tcPr>
          <w:p w14:paraId="534F2317" w14:textId="77777777" w:rsidR="00D23B6B" w:rsidRPr="00274169" w:rsidRDefault="00D23B6B" w:rsidP="00111D84">
            <w:pPr>
              <w:jc w:val="center"/>
              <w:rPr>
                <w:color w:val="000000"/>
              </w:rPr>
            </w:pPr>
            <w:r w:rsidRPr="00274169">
              <w:rPr>
                <w:color w:val="000000"/>
              </w:rPr>
              <w:t>0,0624</w:t>
            </w:r>
          </w:p>
        </w:tc>
        <w:tc>
          <w:tcPr>
            <w:tcW w:w="680" w:type="dxa"/>
            <w:shd w:val="clear" w:color="auto" w:fill="auto"/>
          </w:tcPr>
          <w:p w14:paraId="1E021C86" w14:textId="77777777" w:rsidR="00D23B6B" w:rsidRPr="00274169" w:rsidRDefault="00D23B6B" w:rsidP="00111D84">
            <w:pPr>
              <w:jc w:val="center"/>
              <w:rPr>
                <w:color w:val="000000"/>
              </w:rPr>
            </w:pPr>
            <w:r w:rsidRPr="00274169">
              <w:rPr>
                <w:color w:val="000000"/>
              </w:rPr>
              <w:t>0,0624</w:t>
            </w:r>
          </w:p>
        </w:tc>
        <w:tc>
          <w:tcPr>
            <w:tcW w:w="680" w:type="dxa"/>
            <w:shd w:val="clear" w:color="auto" w:fill="auto"/>
          </w:tcPr>
          <w:p w14:paraId="520CFB1F" w14:textId="77777777" w:rsidR="00D23B6B" w:rsidRPr="00274169" w:rsidRDefault="00D23B6B" w:rsidP="00111D84">
            <w:pPr>
              <w:jc w:val="center"/>
              <w:rPr>
                <w:color w:val="000000"/>
              </w:rPr>
            </w:pPr>
            <w:r w:rsidRPr="00274169">
              <w:rPr>
                <w:color w:val="000000"/>
              </w:rPr>
              <w:t>0,39</w:t>
            </w:r>
          </w:p>
        </w:tc>
        <w:tc>
          <w:tcPr>
            <w:tcW w:w="680" w:type="dxa"/>
            <w:shd w:val="clear" w:color="auto" w:fill="auto"/>
          </w:tcPr>
          <w:p w14:paraId="570AC82D" w14:textId="77777777" w:rsidR="00D23B6B" w:rsidRPr="00274169" w:rsidRDefault="00D23B6B" w:rsidP="00111D84">
            <w:pPr>
              <w:jc w:val="center"/>
              <w:rPr>
                <w:color w:val="000000"/>
              </w:rPr>
            </w:pPr>
            <w:r w:rsidRPr="00274169">
              <w:rPr>
                <w:color w:val="000000"/>
              </w:rPr>
              <w:t>0,39</w:t>
            </w:r>
          </w:p>
        </w:tc>
        <w:tc>
          <w:tcPr>
            <w:tcW w:w="680" w:type="dxa"/>
            <w:shd w:val="clear" w:color="auto" w:fill="auto"/>
          </w:tcPr>
          <w:p w14:paraId="53AE401C" w14:textId="77777777" w:rsidR="00D23B6B" w:rsidRPr="00274169" w:rsidRDefault="00D23B6B" w:rsidP="00111D84">
            <w:pPr>
              <w:jc w:val="center"/>
              <w:rPr>
                <w:color w:val="000000"/>
              </w:rPr>
            </w:pPr>
            <w:r w:rsidRPr="00274169">
              <w:rPr>
                <w:color w:val="000000"/>
              </w:rPr>
              <w:t>0,39</w:t>
            </w:r>
          </w:p>
        </w:tc>
        <w:tc>
          <w:tcPr>
            <w:tcW w:w="680" w:type="dxa"/>
            <w:shd w:val="clear" w:color="auto" w:fill="auto"/>
          </w:tcPr>
          <w:p w14:paraId="5EDE633D" w14:textId="77777777" w:rsidR="00D23B6B" w:rsidRPr="00274169" w:rsidRDefault="00D23B6B" w:rsidP="00111D84">
            <w:pPr>
              <w:jc w:val="center"/>
              <w:rPr>
                <w:color w:val="000000"/>
              </w:rPr>
            </w:pPr>
            <w:r w:rsidRPr="00274169">
              <w:rPr>
                <w:color w:val="000000"/>
              </w:rPr>
              <w:t>0,0377</w:t>
            </w:r>
          </w:p>
        </w:tc>
        <w:tc>
          <w:tcPr>
            <w:tcW w:w="680" w:type="dxa"/>
            <w:tcBorders>
              <w:right w:val="single" w:sz="6" w:space="0" w:color="auto"/>
            </w:tcBorders>
            <w:shd w:val="clear" w:color="auto" w:fill="auto"/>
          </w:tcPr>
          <w:p w14:paraId="1491F8AC" w14:textId="77777777" w:rsidR="00D23B6B" w:rsidRPr="00274169" w:rsidRDefault="00D23B6B" w:rsidP="00111D84">
            <w:pPr>
              <w:jc w:val="center"/>
              <w:rPr>
                <w:color w:val="000000"/>
              </w:rPr>
            </w:pPr>
            <w:r w:rsidRPr="00274169">
              <w:rPr>
                <w:color w:val="000000"/>
              </w:rPr>
              <w:t>1</w:t>
            </w:r>
          </w:p>
        </w:tc>
      </w:tr>
      <w:tr w:rsidR="00D23B6B" w:rsidRPr="00274169" w14:paraId="5BEFC3CD" w14:textId="77777777" w:rsidTr="00111D84">
        <w:tc>
          <w:tcPr>
            <w:tcW w:w="567" w:type="dxa"/>
            <w:vMerge/>
            <w:tcBorders>
              <w:top w:val="nil"/>
              <w:left w:val="single" w:sz="6" w:space="0" w:color="auto"/>
            </w:tcBorders>
            <w:shd w:val="clear" w:color="auto" w:fill="auto"/>
          </w:tcPr>
          <w:p w14:paraId="24C92E85" w14:textId="77777777" w:rsidR="00D23B6B" w:rsidRPr="00274169" w:rsidRDefault="00D23B6B" w:rsidP="00D23B6B">
            <w:pPr>
              <w:rPr>
                <w:color w:val="000000"/>
              </w:rPr>
            </w:pPr>
          </w:p>
        </w:tc>
        <w:tc>
          <w:tcPr>
            <w:tcW w:w="3912" w:type="dxa"/>
            <w:shd w:val="clear" w:color="auto" w:fill="auto"/>
          </w:tcPr>
          <w:p w14:paraId="550A5E89" w14:textId="77777777" w:rsidR="00D23B6B" w:rsidRPr="00274169" w:rsidRDefault="00D23B6B" w:rsidP="00D23B6B">
            <w:pPr>
              <w:rPr>
                <w:color w:val="000000"/>
              </w:rPr>
            </w:pPr>
            <w:r w:rsidRPr="00274169">
              <w:rPr>
                <w:color w:val="000000"/>
              </w:rPr>
              <w:t>Углерод (Сажа)</w:t>
            </w:r>
          </w:p>
        </w:tc>
        <w:tc>
          <w:tcPr>
            <w:tcW w:w="680" w:type="dxa"/>
            <w:shd w:val="clear" w:color="auto" w:fill="auto"/>
          </w:tcPr>
          <w:p w14:paraId="09D98CC8" w14:textId="77777777" w:rsidR="00D23B6B" w:rsidRPr="00274169" w:rsidRDefault="00D23B6B" w:rsidP="00111D84">
            <w:pPr>
              <w:jc w:val="center"/>
              <w:rPr>
                <w:color w:val="000000"/>
              </w:rPr>
            </w:pPr>
            <w:r w:rsidRPr="00274169">
              <w:rPr>
                <w:color w:val="000000"/>
              </w:rPr>
              <w:t>0,012</w:t>
            </w:r>
          </w:p>
        </w:tc>
        <w:tc>
          <w:tcPr>
            <w:tcW w:w="680" w:type="dxa"/>
            <w:shd w:val="clear" w:color="auto" w:fill="auto"/>
          </w:tcPr>
          <w:p w14:paraId="79FA946B" w14:textId="77777777" w:rsidR="00D23B6B" w:rsidRPr="00274169" w:rsidRDefault="00D23B6B" w:rsidP="00111D84">
            <w:pPr>
              <w:jc w:val="center"/>
              <w:rPr>
                <w:color w:val="000000"/>
              </w:rPr>
            </w:pPr>
            <w:r w:rsidRPr="00274169">
              <w:rPr>
                <w:color w:val="000000"/>
              </w:rPr>
              <w:t>0,0216</w:t>
            </w:r>
          </w:p>
        </w:tc>
        <w:tc>
          <w:tcPr>
            <w:tcW w:w="680" w:type="dxa"/>
            <w:shd w:val="clear" w:color="auto" w:fill="auto"/>
          </w:tcPr>
          <w:p w14:paraId="1D1CBCD1" w14:textId="77777777" w:rsidR="00D23B6B" w:rsidRPr="00274169" w:rsidRDefault="00D23B6B" w:rsidP="00111D84">
            <w:pPr>
              <w:jc w:val="center"/>
              <w:rPr>
                <w:color w:val="000000"/>
              </w:rPr>
            </w:pPr>
            <w:r w:rsidRPr="00274169">
              <w:rPr>
                <w:color w:val="000000"/>
              </w:rPr>
              <w:t>0,024</w:t>
            </w:r>
          </w:p>
        </w:tc>
        <w:tc>
          <w:tcPr>
            <w:tcW w:w="680" w:type="dxa"/>
            <w:shd w:val="clear" w:color="auto" w:fill="auto"/>
          </w:tcPr>
          <w:p w14:paraId="72845FC9" w14:textId="77777777" w:rsidR="00D23B6B" w:rsidRPr="00274169" w:rsidRDefault="00D23B6B" w:rsidP="00111D84">
            <w:pPr>
              <w:jc w:val="center"/>
              <w:rPr>
                <w:color w:val="000000"/>
              </w:rPr>
            </w:pPr>
            <w:r w:rsidRPr="00274169">
              <w:rPr>
                <w:color w:val="000000"/>
              </w:rPr>
              <w:t>0,15</w:t>
            </w:r>
          </w:p>
        </w:tc>
        <w:tc>
          <w:tcPr>
            <w:tcW w:w="680" w:type="dxa"/>
            <w:shd w:val="clear" w:color="auto" w:fill="auto"/>
          </w:tcPr>
          <w:p w14:paraId="5B5B9542" w14:textId="77777777" w:rsidR="00D23B6B" w:rsidRPr="00274169" w:rsidRDefault="00D23B6B" w:rsidP="00111D84">
            <w:pPr>
              <w:jc w:val="center"/>
              <w:rPr>
                <w:color w:val="000000"/>
              </w:rPr>
            </w:pPr>
            <w:r w:rsidRPr="00274169">
              <w:rPr>
                <w:color w:val="000000"/>
              </w:rPr>
              <w:t>0,207</w:t>
            </w:r>
          </w:p>
        </w:tc>
        <w:tc>
          <w:tcPr>
            <w:tcW w:w="680" w:type="dxa"/>
            <w:shd w:val="clear" w:color="auto" w:fill="auto"/>
          </w:tcPr>
          <w:p w14:paraId="6379ECE6" w14:textId="77777777" w:rsidR="00D23B6B" w:rsidRPr="00274169" w:rsidRDefault="00D23B6B" w:rsidP="00111D84">
            <w:pPr>
              <w:jc w:val="center"/>
              <w:rPr>
                <w:color w:val="000000"/>
              </w:rPr>
            </w:pPr>
            <w:r w:rsidRPr="00274169">
              <w:rPr>
                <w:color w:val="000000"/>
              </w:rPr>
              <w:t>0,23</w:t>
            </w:r>
          </w:p>
        </w:tc>
        <w:tc>
          <w:tcPr>
            <w:tcW w:w="680" w:type="dxa"/>
            <w:shd w:val="clear" w:color="auto" w:fill="auto"/>
          </w:tcPr>
          <w:p w14:paraId="57823149" w14:textId="77777777" w:rsidR="00D23B6B" w:rsidRPr="00274169" w:rsidRDefault="00D23B6B" w:rsidP="00111D84">
            <w:pPr>
              <w:jc w:val="center"/>
              <w:rPr>
                <w:color w:val="000000"/>
              </w:rPr>
            </w:pPr>
            <w:r w:rsidRPr="00274169">
              <w:rPr>
                <w:color w:val="000000"/>
              </w:rPr>
              <w:t>0,012</w:t>
            </w:r>
          </w:p>
        </w:tc>
        <w:tc>
          <w:tcPr>
            <w:tcW w:w="680" w:type="dxa"/>
            <w:tcBorders>
              <w:right w:val="single" w:sz="6" w:space="0" w:color="auto"/>
            </w:tcBorders>
            <w:shd w:val="clear" w:color="auto" w:fill="auto"/>
          </w:tcPr>
          <w:p w14:paraId="38A98F6B" w14:textId="77777777" w:rsidR="00D23B6B" w:rsidRPr="00274169" w:rsidRDefault="00D23B6B" w:rsidP="00111D84">
            <w:pPr>
              <w:jc w:val="center"/>
              <w:rPr>
                <w:color w:val="000000"/>
              </w:rPr>
            </w:pPr>
            <w:r w:rsidRPr="00274169">
              <w:rPr>
                <w:color w:val="000000"/>
              </w:rPr>
              <w:t>0,8</w:t>
            </w:r>
          </w:p>
        </w:tc>
      </w:tr>
      <w:tr w:rsidR="00D23B6B" w:rsidRPr="00274169" w14:paraId="0F98DC92" w14:textId="77777777" w:rsidTr="00111D84">
        <w:tc>
          <w:tcPr>
            <w:tcW w:w="567" w:type="dxa"/>
            <w:vMerge/>
            <w:tcBorders>
              <w:top w:val="nil"/>
              <w:left w:val="single" w:sz="6" w:space="0" w:color="auto"/>
            </w:tcBorders>
            <w:shd w:val="clear" w:color="auto" w:fill="auto"/>
          </w:tcPr>
          <w:p w14:paraId="183777B3" w14:textId="77777777" w:rsidR="00D23B6B" w:rsidRPr="00274169" w:rsidRDefault="00D23B6B" w:rsidP="00D23B6B">
            <w:pPr>
              <w:rPr>
                <w:color w:val="000000"/>
              </w:rPr>
            </w:pPr>
          </w:p>
        </w:tc>
        <w:tc>
          <w:tcPr>
            <w:tcW w:w="3912" w:type="dxa"/>
            <w:shd w:val="clear" w:color="auto" w:fill="auto"/>
          </w:tcPr>
          <w:p w14:paraId="22F7DAE8" w14:textId="77777777" w:rsidR="00D23B6B" w:rsidRPr="00274169" w:rsidRDefault="00D23B6B" w:rsidP="00D23B6B">
            <w:pPr>
              <w:rPr>
                <w:color w:val="000000"/>
              </w:rPr>
            </w:pPr>
            <w:r w:rsidRPr="00274169">
              <w:rPr>
                <w:color w:val="000000"/>
              </w:rPr>
              <w:t>Сера диоксид (Ангидрид сернистый)</w:t>
            </w:r>
          </w:p>
        </w:tc>
        <w:tc>
          <w:tcPr>
            <w:tcW w:w="680" w:type="dxa"/>
            <w:shd w:val="clear" w:color="auto" w:fill="auto"/>
          </w:tcPr>
          <w:p w14:paraId="1995B7B2" w14:textId="77777777" w:rsidR="00D23B6B" w:rsidRPr="00274169" w:rsidRDefault="00D23B6B" w:rsidP="00111D84">
            <w:pPr>
              <w:jc w:val="center"/>
              <w:rPr>
                <w:color w:val="000000"/>
              </w:rPr>
            </w:pPr>
            <w:r w:rsidRPr="00274169">
              <w:rPr>
                <w:color w:val="000000"/>
              </w:rPr>
              <w:t>0,081</w:t>
            </w:r>
          </w:p>
        </w:tc>
        <w:tc>
          <w:tcPr>
            <w:tcW w:w="680" w:type="dxa"/>
            <w:shd w:val="clear" w:color="auto" w:fill="auto"/>
          </w:tcPr>
          <w:p w14:paraId="1FB4F119" w14:textId="77777777" w:rsidR="00D23B6B" w:rsidRPr="00274169" w:rsidRDefault="00D23B6B" w:rsidP="00111D84">
            <w:pPr>
              <w:jc w:val="center"/>
              <w:rPr>
                <w:color w:val="000000"/>
              </w:rPr>
            </w:pPr>
            <w:r w:rsidRPr="00274169">
              <w:rPr>
                <w:color w:val="000000"/>
              </w:rPr>
              <w:t>0,0873</w:t>
            </w:r>
          </w:p>
        </w:tc>
        <w:tc>
          <w:tcPr>
            <w:tcW w:w="680" w:type="dxa"/>
            <w:shd w:val="clear" w:color="auto" w:fill="auto"/>
          </w:tcPr>
          <w:p w14:paraId="7B91FFDB" w14:textId="77777777" w:rsidR="00D23B6B" w:rsidRPr="00274169" w:rsidRDefault="00D23B6B" w:rsidP="00111D84">
            <w:pPr>
              <w:jc w:val="center"/>
              <w:rPr>
                <w:color w:val="000000"/>
              </w:rPr>
            </w:pPr>
            <w:r w:rsidRPr="00274169">
              <w:rPr>
                <w:color w:val="000000"/>
              </w:rPr>
              <w:t>0,097</w:t>
            </w:r>
          </w:p>
        </w:tc>
        <w:tc>
          <w:tcPr>
            <w:tcW w:w="680" w:type="dxa"/>
            <w:shd w:val="clear" w:color="auto" w:fill="auto"/>
          </w:tcPr>
          <w:p w14:paraId="2B11621B" w14:textId="77777777" w:rsidR="00D23B6B" w:rsidRPr="00274169" w:rsidRDefault="00D23B6B" w:rsidP="00111D84">
            <w:pPr>
              <w:jc w:val="center"/>
              <w:rPr>
                <w:color w:val="000000"/>
              </w:rPr>
            </w:pPr>
            <w:r w:rsidRPr="00274169">
              <w:rPr>
                <w:color w:val="000000"/>
              </w:rPr>
              <w:t>0,4</w:t>
            </w:r>
          </w:p>
        </w:tc>
        <w:tc>
          <w:tcPr>
            <w:tcW w:w="680" w:type="dxa"/>
            <w:shd w:val="clear" w:color="auto" w:fill="auto"/>
          </w:tcPr>
          <w:p w14:paraId="54ED6EDD" w14:textId="77777777" w:rsidR="00D23B6B" w:rsidRPr="00274169" w:rsidRDefault="00D23B6B" w:rsidP="00111D84">
            <w:pPr>
              <w:jc w:val="center"/>
              <w:rPr>
                <w:color w:val="000000"/>
              </w:rPr>
            </w:pPr>
            <w:r w:rsidRPr="00274169">
              <w:rPr>
                <w:color w:val="000000"/>
              </w:rPr>
              <w:t>0,45</w:t>
            </w:r>
          </w:p>
        </w:tc>
        <w:tc>
          <w:tcPr>
            <w:tcW w:w="680" w:type="dxa"/>
            <w:shd w:val="clear" w:color="auto" w:fill="auto"/>
          </w:tcPr>
          <w:p w14:paraId="33C2F1F2" w14:textId="77777777" w:rsidR="00D23B6B" w:rsidRPr="00274169" w:rsidRDefault="00D23B6B" w:rsidP="00111D84">
            <w:pPr>
              <w:jc w:val="center"/>
              <w:rPr>
                <w:color w:val="000000"/>
              </w:rPr>
            </w:pPr>
            <w:r w:rsidRPr="00274169">
              <w:rPr>
                <w:color w:val="000000"/>
              </w:rPr>
              <w:t>0,5</w:t>
            </w:r>
          </w:p>
        </w:tc>
        <w:tc>
          <w:tcPr>
            <w:tcW w:w="680" w:type="dxa"/>
            <w:shd w:val="clear" w:color="auto" w:fill="auto"/>
          </w:tcPr>
          <w:p w14:paraId="58C8ACB3" w14:textId="77777777" w:rsidR="00D23B6B" w:rsidRPr="00274169" w:rsidRDefault="00D23B6B" w:rsidP="00111D84">
            <w:pPr>
              <w:jc w:val="center"/>
              <w:rPr>
                <w:color w:val="000000"/>
              </w:rPr>
            </w:pPr>
            <w:r w:rsidRPr="00274169">
              <w:rPr>
                <w:color w:val="000000"/>
              </w:rPr>
              <w:t>0,081</w:t>
            </w:r>
          </w:p>
        </w:tc>
        <w:tc>
          <w:tcPr>
            <w:tcW w:w="680" w:type="dxa"/>
            <w:tcBorders>
              <w:right w:val="single" w:sz="6" w:space="0" w:color="auto"/>
            </w:tcBorders>
            <w:shd w:val="clear" w:color="auto" w:fill="auto"/>
          </w:tcPr>
          <w:p w14:paraId="25963C6D" w14:textId="77777777" w:rsidR="00D23B6B" w:rsidRPr="00274169" w:rsidRDefault="00D23B6B" w:rsidP="00111D84">
            <w:pPr>
              <w:jc w:val="center"/>
              <w:rPr>
                <w:color w:val="000000"/>
              </w:rPr>
            </w:pPr>
            <w:r w:rsidRPr="00274169">
              <w:rPr>
                <w:color w:val="000000"/>
              </w:rPr>
              <w:t>0,95</w:t>
            </w:r>
          </w:p>
        </w:tc>
      </w:tr>
      <w:tr w:rsidR="00D23B6B" w:rsidRPr="00274169" w14:paraId="233081A0" w14:textId="77777777" w:rsidTr="00111D84">
        <w:tc>
          <w:tcPr>
            <w:tcW w:w="567" w:type="dxa"/>
            <w:vMerge/>
            <w:tcBorders>
              <w:top w:val="nil"/>
              <w:left w:val="single" w:sz="6" w:space="0" w:color="auto"/>
            </w:tcBorders>
            <w:shd w:val="clear" w:color="auto" w:fill="auto"/>
          </w:tcPr>
          <w:p w14:paraId="76527EA3" w14:textId="77777777" w:rsidR="00D23B6B" w:rsidRPr="00274169" w:rsidRDefault="00D23B6B" w:rsidP="00D23B6B">
            <w:pPr>
              <w:rPr>
                <w:color w:val="000000"/>
              </w:rPr>
            </w:pPr>
          </w:p>
        </w:tc>
        <w:tc>
          <w:tcPr>
            <w:tcW w:w="3912" w:type="dxa"/>
            <w:shd w:val="clear" w:color="auto" w:fill="auto"/>
          </w:tcPr>
          <w:p w14:paraId="55D13CDB" w14:textId="77777777" w:rsidR="00D23B6B" w:rsidRPr="00274169" w:rsidRDefault="00D23B6B" w:rsidP="00D23B6B">
            <w:pPr>
              <w:rPr>
                <w:color w:val="000000"/>
              </w:rPr>
            </w:pPr>
            <w:r w:rsidRPr="00274169">
              <w:rPr>
                <w:color w:val="000000"/>
              </w:rPr>
              <w:t>Углерод оксид</w:t>
            </w:r>
          </w:p>
        </w:tc>
        <w:tc>
          <w:tcPr>
            <w:tcW w:w="680" w:type="dxa"/>
            <w:shd w:val="clear" w:color="auto" w:fill="auto"/>
          </w:tcPr>
          <w:p w14:paraId="57189152" w14:textId="77777777" w:rsidR="00D23B6B" w:rsidRPr="00274169" w:rsidRDefault="00D23B6B" w:rsidP="00111D84">
            <w:pPr>
              <w:jc w:val="center"/>
              <w:rPr>
                <w:color w:val="000000"/>
              </w:rPr>
            </w:pPr>
            <w:r w:rsidRPr="00274169">
              <w:rPr>
                <w:color w:val="000000"/>
              </w:rPr>
              <w:t>0,86</w:t>
            </w:r>
          </w:p>
        </w:tc>
        <w:tc>
          <w:tcPr>
            <w:tcW w:w="680" w:type="dxa"/>
            <w:shd w:val="clear" w:color="auto" w:fill="auto"/>
          </w:tcPr>
          <w:p w14:paraId="648BE8FA" w14:textId="77777777" w:rsidR="00D23B6B" w:rsidRPr="00274169" w:rsidRDefault="00D23B6B" w:rsidP="00111D84">
            <w:pPr>
              <w:jc w:val="center"/>
              <w:rPr>
                <w:color w:val="000000"/>
              </w:rPr>
            </w:pPr>
            <w:r w:rsidRPr="00274169">
              <w:rPr>
                <w:color w:val="000000"/>
              </w:rPr>
              <w:t>1,161</w:t>
            </w:r>
          </w:p>
        </w:tc>
        <w:tc>
          <w:tcPr>
            <w:tcW w:w="680" w:type="dxa"/>
            <w:shd w:val="clear" w:color="auto" w:fill="auto"/>
          </w:tcPr>
          <w:p w14:paraId="6675B821" w14:textId="77777777" w:rsidR="00D23B6B" w:rsidRPr="00274169" w:rsidRDefault="00D23B6B" w:rsidP="00111D84">
            <w:pPr>
              <w:jc w:val="center"/>
              <w:rPr>
                <w:color w:val="000000"/>
              </w:rPr>
            </w:pPr>
            <w:r w:rsidRPr="00274169">
              <w:rPr>
                <w:color w:val="000000"/>
              </w:rPr>
              <w:t>1,29</w:t>
            </w:r>
          </w:p>
        </w:tc>
        <w:tc>
          <w:tcPr>
            <w:tcW w:w="680" w:type="dxa"/>
            <w:shd w:val="clear" w:color="auto" w:fill="auto"/>
          </w:tcPr>
          <w:p w14:paraId="4D25A6C0" w14:textId="77777777" w:rsidR="00D23B6B" w:rsidRPr="00274169" w:rsidRDefault="00D23B6B" w:rsidP="00111D84">
            <w:pPr>
              <w:jc w:val="center"/>
              <w:rPr>
                <w:color w:val="000000"/>
              </w:rPr>
            </w:pPr>
            <w:r w:rsidRPr="00274169">
              <w:rPr>
                <w:color w:val="000000"/>
              </w:rPr>
              <w:t>4,1</w:t>
            </w:r>
          </w:p>
        </w:tc>
        <w:tc>
          <w:tcPr>
            <w:tcW w:w="680" w:type="dxa"/>
            <w:shd w:val="clear" w:color="auto" w:fill="auto"/>
          </w:tcPr>
          <w:p w14:paraId="387AE8A5" w14:textId="77777777" w:rsidR="00D23B6B" w:rsidRPr="00274169" w:rsidRDefault="00D23B6B" w:rsidP="00111D84">
            <w:pPr>
              <w:jc w:val="center"/>
              <w:rPr>
                <w:color w:val="000000"/>
              </w:rPr>
            </w:pPr>
            <w:r w:rsidRPr="00274169">
              <w:rPr>
                <w:color w:val="000000"/>
              </w:rPr>
              <w:t>4,41</w:t>
            </w:r>
          </w:p>
        </w:tc>
        <w:tc>
          <w:tcPr>
            <w:tcW w:w="680" w:type="dxa"/>
            <w:shd w:val="clear" w:color="auto" w:fill="auto"/>
          </w:tcPr>
          <w:p w14:paraId="5E3BD410" w14:textId="77777777" w:rsidR="00D23B6B" w:rsidRPr="00274169" w:rsidRDefault="00D23B6B" w:rsidP="00111D84">
            <w:pPr>
              <w:jc w:val="center"/>
              <w:rPr>
                <w:color w:val="000000"/>
              </w:rPr>
            </w:pPr>
            <w:r w:rsidRPr="00274169">
              <w:rPr>
                <w:color w:val="000000"/>
              </w:rPr>
              <w:t>4,9</w:t>
            </w:r>
          </w:p>
        </w:tc>
        <w:tc>
          <w:tcPr>
            <w:tcW w:w="680" w:type="dxa"/>
            <w:shd w:val="clear" w:color="auto" w:fill="auto"/>
          </w:tcPr>
          <w:p w14:paraId="384346A6" w14:textId="77777777" w:rsidR="00D23B6B" w:rsidRPr="00274169" w:rsidRDefault="00D23B6B" w:rsidP="00111D84">
            <w:pPr>
              <w:jc w:val="center"/>
              <w:rPr>
                <w:color w:val="000000"/>
              </w:rPr>
            </w:pPr>
            <w:r w:rsidRPr="00274169">
              <w:rPr>
                <w:color w:val="000000"/>
              </w:rPr>
              <w:t>0,54</w:t>
            </w:r>
          </w:p>
        </w:tc>
        <w:tc>
          <w:tcPr>
            <w:tcW w:w="680" w:type="dxa"/>
            <w:tcBorders>
              <w:right w:val="single" w:sz="6" w:space="0" w:color="auto"/>
            </w:tcBorders>
            <w:shd w:val="clear" w:color="auto" w:fill="auto"/>
          </w:tcPr>
          <w:p w14:paraId="07FA2A2C" w14:textId="77777777" w:rsidR="00D23B6B" w:rsidRPr="00274169" w:rsidRDefault="00D23B6B" w:rsidP="00111D84">
            <w:pPr>
              <w:jc w:val="center"/>
              <w:rPr>
                <w:color w:val="000000"/>
              </w:rPr>
            </w:pPr>
            <w:r w:rsidRPr="00274169">
              <w:rPr>
                <w:color w:val="000000"/>
              </w:rPr>
              <w:t>0,9</w:t>
            </w:r>
          </w:p>
        </w:tc>
      </w:tr>
      <w:tr w:rsidR="00D23B6B" w:rsidRPr="00274169" w14:paraId="3673F748" w14:textId="77777777" w:rsidTr="00111D84">
        <w:tc>
          <w:tcPr>
            <w:tcW w:w="567" w:type="dxa"/>
            <w:vMerge/>
            <w:tcBorders>
              <w:top w:val="nil"/>
              <w:left w:val="single" w:sz="6" w:space="0" w:color="auto"/>
              <w:bottom w:val="single" w:sz="8" w:space="0" w:color="auto"/>
            </w:tcBorders>
            <w:shd w:val="clear" w:color="auto" w:fill="auto"/>
          </w:tcPr>
          <w:p w14:paraId="16E98DFA" w14:textId="77777777" w:rsidR="00D23B6B" w:rsidRPr="00274169" w:rsidRDefault="00D23B6B" w:rsidP="00D23B6B">
            <w:pPr>
              <w:rPr>
                <w:color w:val="000000"/>
              </w:rPr>
            </w:pPr>
          </w:p>
        </w:tc>
        <w:tc>
          <w:tcPr>
            <w:tcW w:w="3912" w:type="dxa"/>
            <w:tcBorders>
              <w:bottom w:val="single" w:sz="8" w:space="0" w:color="auto"/>
            </w:tcBorders>
            <w:shd w:val="clear" w:color="auto" w:fill="auto"/>
          </w:tcPr>
          <w:p w14:paraId="18F861CD" w14:textId="77777777" w:rsidR="00D23B6B" w:rsidRPr="00274169" w:rsidRDefault="00D23B6B" w:rsidP="00D23B6B">
            <w:pPr>
              <w:rPr>
                <w:color w:val="000000"/>
              </w:rPr>
            </w:pPr>
            <w:r w:rsidRPr="00274169">
              <w:rPr>
                <w:color w:val="000000"/>
              </w:rPr>
              <w:t>Керосин</w:t>
            </w:r>
          </w:p>
        </w:tc>
        <w:tc>
          <w:tcPr>
            <w:tcW w:w="680" w:type="dxa"/>
            <w:tcBorders>
              <w:bottom w:val="single" w:sz="8" w:space="0" w:color="auto"/>
            </w:tcBorders>
            <w:shd w:val="clear" w:color="auto" w:fill="auto"/>
          </w:tcPr>
          <w:p w14:paraId="0BCCAEDF" w14:textId="77777777" w:rsidR="00D23B6B" w:rsidRPr="00274169" w:rsidRDefault="00D23B6B" w:rsidP="00111D84">
            <w:pPr>
              <w:jc w:val="center"/>
              <w:rPr>
                <w:color w:val="000000"/>
              </w:rPr>
            </w:pPr>
            <w:r w:rsidRPr="00274169">
              <w:rPr>
                <w:color w:val="000000"/>
              </w:rPr>
              <w:t>0,38</w:t>
            </w:r>
          </w:p>
        </w:tc>
        <w:tc>
          <w:tcPr>
            <w:tcW w:w="680" w:type="dxa"/>
            <w:tcBorders>
              <w:bottom w:val="single" w:sz="8" w:space="0" w:color="auto"/>
            </w:tcBorders>
            <w:shd w:val="clear" w:color="auto" w:fill="auto"/>
          </w:tcPr>
          <w:p w14:paraId="465D59BB" w14:textId="77777777" w:rsidR="00D23B6B" w:rsidRPr="00274169" w:rsidRDefault="00D23B6B" w:rsidP="00111D84">
            <w:pPr>
              <w:jc w:val="center"/>
              <w:rPr>
                <w:color w:val="000000"/>
              </w:rPr>
            </w:pPr>
            <w:r w:rsidRPr="00274169">
              <w:rPr>
                <w:color w:val="000000"/>
              </w:rPr>
              <w:t>0,414</w:t>
            </w:r>
          </w:p>
        </w:tc>
        <w:tc>
          <w:tcPr>
            <w:tcW w:w="680" w:type="dxa"/>
            <w:tcBorders>
              <w:bottom w:val="single" w:sz="8" w:space="0" w:color="auto"/>
            </w:tcBorders>
            <w:shd w:val="clear" w:color="auto" w:fill="auto"/>
          </w:tcPr>
          <w:p w14:paraId="06484808" w14:textId="77777777" w:rsidR="00D23B6B" w:rsidRPr="00274169" w:rsidRDefault="00D23B6B" w:rsidP="00111D84">
            <w:pPr>
              <w:jc w:val="center"/>
              <w:rPr>
                <w:color w:val="000000"/>
              </w:rPr>
            </w:pPr>
            <w:r w:rsidRPr="00274169">
              <w:rPr>
                <w:color w:val="000000"/>
              </w:rPr>
              <w:t>0,46</w:t>
            </w:r>
          </w:p>
        </w:tc>
        <w:tc>
          <w:tcPr>
            <w:tcW w:w="680" w:type="dxa"/>
            <w:tcBorders>
              <w:bottom w:val="single" w:sz="8" w:space="0" w:color="auto"/>
            </w:tcBorders>
            <w:shd w:val="clear" w:color="auto" w:fill="auto"/>
          </w:tcPr>
          <w:p w14:paraId="1E00205E" w14:textId="77777777" w:rsidR="00D23B6B" w:rsidRPr="00274169" w:rsidRDefault="00D23B6B" w:rsidP="00111D84">
            <w:pPr>
              <w:jc w:val="center"/>
              <w:rPr>
                <w:color w:val="000000"/>
              </w:rPr>
            </w:pPr>
            <w:r w:rsidRPr="00274169">
              <w:rPr>
                <w:color w:val="000000"/>
              </w:rPr>
              <w:t>0,6</w:t>
            </w:r>
          </w:p>
        </w:tc>
        <w:tc>
          <w:tcPr>
            <w:tcW w:w="680" w:type="dxa"/>
            <w:tcBorders>
              <w:bottom w:val="single" w:sz="8" w:space="0" w:color="auto"/>
            </w:tcBorders>
            <w:shd w:val="clear" w:color="auto" w:fill="auto"/>
          </w:tcPr>
          <w:p w14:paraId="05E6783D" w14:textId="77777777" w:rsidR="00D23B6B" w:rsidRPr="00274169" w:rsidRDefault="00D23B6B" w:rsidP="00111D84">
            <w:pPr>
              <w:jc w:val="center"/>
              <w:rPr>
                <w:color w:val="000000"/>
              </w:rPr>
            </w:pPr>
            <w:r w:rsidRPr="00274169">
              <w:rPr>
                <w:color w:val="000000"/>
              </w:rPr>
              <w:t>0,63</w:t>
            </w:r>
          </w:p>
        </w:tc>
        <w:tc>
          <w:tcPr>
            <w:tcW w:w="680" w:type="dxa"/>
            <w:tcBorders>
              <w:bottom w:val="single" w:sz="8" w:space="0" w:color="auto"/>
            </w:tcBorders>
            <w:shd w:val="clear" w:color="auto" w:fill="auto"/>
          </w:tcPr>
          <w:p w14:paraId="759F7793" w14:textId="77777777" w:rsidR="00D23B6B" w:rsidRPr="00274169" w:rsidRDefault="00D23B6B" w:rsidP="00111D84">
            <w:pPr>
              <w:jc w:val="center"/>
              <w:rPr>
                <w:color w:val="000000"/>
              </w:rPr>
            </w:pPr>
            <w:r w:rsidRPr="00274169">
              <w:rPr>
                <w:color w:val="000000"/>
              </w:rPr>
              <w:t>0,7</w:t>
            </w:r>
          </w:p>
        </w:tc>
        <w:tc>
          <w:tcPr>
            <w:tcW w:w="680" w:type="dxa"/>
            <w:tcBorders>
              <w:bottom w:val="single" w:sz="8" w:space="0" w:color="auto"/>
            </w:tcBorders>
            <w:shd w:val="clear" w:color="auto" w:fill="auto"/>
          </w:tcPr>
          <w:p w14:paraId="01BB442F" w14:textId="77777777" w:rsidR="00D23B6B" w:rsidRPr="00274169" w:rsidRDefault="00D23B6B" w:rsidP="00111D84">
            <w:pPr>
              <w:jc w:val="center"/>
              <w:rPr>
                <w:color w:val="000000"/>
              </w:rPr>
            </w:pPr>
            <w:r w:rsidRPr="00274169">
              <w:rPr>
                <w:color w:val="000000"/>
              </w:rPr>
              <w:t>0,27</w:t>
            </w:r>
          </w:p>
        </w:tc>
        <w:tc>
          <w:tcPr>
            <w:tcW w:w="680" w:type="dxa"/>
            <w:tcBorders>
              <w:bottom w:val="single" w:sz="8" w:space="0" w:color="auto"/>
              <w:right w:val="single" w:sz="6" w:space="0" w:color="auto"/>
            </w:tcBorders>
            <w:shd w:val="clear" w:color="auto" w:fill="auto"/>
          </w:tcPr>
          <w:p w14:paraId="08336345" w14:textId="77777777" w:rsidR="00D23B6B" w:rsidRPr="00274169" w:rsidRDefault="00D23B6B" w:rsidP="00111D84">
            <w:pPr>
              <w:jc w:val="center"/>
              <w:rPr>
                <w:color w:val="000000"/>
              </w:rPr>
            </w:pPr>
            <w:r w:rsidRPr="00274169">
              <w:rPr>
                <w:color w:val="000000"/>
              </w:rPr>
              <w:t>0,9</w:t>
            </w:r>
          </w:p>
        </w:tc>
      </w:tr>
    </w:tbl>
    <w:p w14:paraId="19E24BE2" w14:textId="77777777" w:rsidR="00D23B6B" w:rsidRPr="00274169" w:rsidRDefault="00D23B6B" w:rsidP="00D23B6B">
      <w:pPr>
        <w:spacing w:before="240" w:after="240"/>
        <w:rPr>
          <w:color w:val="000000"/>
        </w:rPr>
      </w:pPr>
      <w:r w:rsidRPr="00274169">
        <w:rPr>
          <w:color w:val="000000"/>
        </w:rPr>
        <w:tab/>
        <w:t>Время прогрева двигателей в зависимости от температуры воздуха и условий хранения приведено в таблице 1.1.4.</w:t>
      </w:r>
    </w:p>
    <w:p w14:paraId="1985D347" w14:textId="77777777" w:rsidR="00D23B6B" w:rsidRPr="00274169" w:rsidRDefault="00D23B6B" w:rsidP="00D23B6B">
      <w:pPr>
        <w:spacing w:before="240" w:after="120"/>
        <w:rPr>
          <w:color w:val="000000"/>
        </w:rPr>
      </w:pPr>
      <w:r w:rsidRPr="00274169">
        <w:rPr>
          <w:color w:val="000000"/>
        </w:rPr>
        <w:t xml:space="preserve">Таблица 1.1.4 - </w:t>
      </w:r>
      <w:r w:rsidRPr="00274169">
        <w:rPr>
          <w:b/>
          <w:color w:val="000000"/>
        </w:rPr>
        <w:t>Время прогрева двигателей, мин</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5557"/>
        <w:gridCol w:w="624"/>
        <w:gridCol w:w="624"/>
        <w:gridCol w:w="624"/>
        <w:gridCol w:w="624"/>
        <w:gridCol w:w="624"/>
        <w:gridCol w:w="624"/>
        <w:gridCol w:w="624"/>
      </w:tblGrid>
      <w:tr w:rsidR="00D23B6B" w:rsidRPr="00274169" w14:paraId="317535CB" w14:textId="77777777" w:rsidTr="00111D84">
        <w:trPr>
          <w:tblHeader/>
        </w:trPr>
        <w:tc>
          <w:tcPr>
            <w:tcW w:w="5557" w:type="dxa"/>
            <w:vMerge w:val="restart"/>
            <w:tcBorders>
              <w:top w:val="single" w:sz="8" w:space="0" w:color="auto"/>
              <w:left w:val="single" w:sz="6" w:space="0" w:color="auto"/>
            </w:tcBorders>
            <w:shd w:val="clear" w:color="auto" w:fill="F2F2F2"/>
            <w:vAlign w:val="center"/>
          </w:tcPr>
          <w:p w14:paraId="3E070AC8" w14:textId="77777777" w:rsidR="00D23B6B" w:rsidRPr="00274169" w:rsidRDefault="00D23B6B" w:rsidP="00111D84">
            <w:pPr>
              <w:jc w:val="center"/>
              <w:rPr>
                <w:color w:val="000000"/>
              </w:rPr>
            </w:pPr>
            <w:r w:rsidRPr="00274169">
              <w:rPr>
                <w:color w:val="000000"/>
              </w:rPr>
              <w:t>Тип автотранспортного средства</w:t>
            </w:r>
          </w:p>
        </w:tc>
        <w:tc>
          <w:tcPr>
            <w:tcW w:w="4366" w:type="dxa"/>
            <w:gridSpan w:val="7"/>
            <w:tcBorders>
              <w:top w:val="single" w:sz="8" w:space="0" w:color="auto"/>
              <w:right w:val="single" w:sz="6" w:space="0" w:color="auto"/>
            </w:tcBorders>
            <w:shd w:val="clear" w:color="auto" w:fill="F2F2F2"/>
            <w:vAlign w:val="center"/>
          </w:tcPr>
          <w:p w14:paraId="2F357924" w14:textId="77777777" w:rsidR="00D23B6B" w:rsidRPr="00274169" w:rsidRDefault="00D23B6B" w:rsidP="00111D84">
            <w:pPr>
              <w:jc w:val="center"/>
              <w:rPr>
                <w:color w:val="000000"/>
              </w:rPr>
            </w:pPr>
            <w:r w:rsidRPr="00274169">
              <w:rPr>
                <w:color w:val="000000"/>
              </w:rPr>
              <w:t>Время прогрева при температуре воздуха, мин</w:t>
            </w:r>
          </w:p>
        </w:tc>
      </w:tr>
      <w:tr w:rsidR="00D23B6B" w:rsidRPr="00274169" w14:paraId="6D67745B" w14:textId="77777777" w:rsidTr="00111D84">
        <w:trPr>
          <w:tblHeader/>
        </w:trPr>
        <w:tc>
          <w:tcPr>
            <w:tcW w:w="5557" w:type="dxa"/>
            <w:vMerge/>
            <w:tcBorders>
              <w:left w:val="single" w:sz="6" w:space="0" w:color="auto"/>
              <w:bottom w:val="single" w:sz="8" w:space="0" w:color="auto"/>
            </w:tcBorders>
            <w:shd w:val="clear" w:color="auto" w:fill="F2F2F2"/>
            <w:vAlign w:val="center"/>
          </w:tcPr>
          <w:p w14:paraId="789D6CCF" w14:textId="77777777" w:rsidR="00D23B6B" w:rsidRPr="00274169" w:rsidRDefault="00D23B6B" w:rsidP="00111D84">
            <w:pPr>
              <w:jc w:val="center"/>
              <w:rPr>
                <w:color w:val="000000"/>
              </w:rPr>
            </w:pPr>
          </w:p>
        </w:tc>
        <w:tc>
          <w:tcPr>
            <w:tcW w:w="624" w:type="dxa"/>
            <w:tcBorders>
              <w:bottom w:val="single" w:sz="8" w:space="0" w:color="auto"/>
            </w:tcBorders>
            <w:shd w:val="clear" w:color="auto" w:fill="F2F2F2"/>
            <w:vAlign w:val="center"/>
          </w:tcPr>
          <w:p w14:paraId="4A6426A7" w14:textId="77777777" w:rsidR="00D23B6B" w:rsidRPr="00274169" w:rsidRDefault="00D23B6B" w:rsidP="00111D84">
            <w:pPr>
              <w:jc w:val="center"/>
              <w:rPr>
                <w:color w:val="000000"/>
              </w:rPr>
            </w:pPr>
            <w:r w:rsidRPr="00274169">
              <w:rPr>
                <w:color w:val="000000"/>
              </w:rPr>
              <w:t>выше</w:t>
            </w:r>
            <w:r w:rsidRPr="00274169">
              <w:rPr>
                <w:color w:val="000000"/>
              </w:rPr>
              <w:br/>
              <w:t>+5°С</w:t>
            </w:r>
          </w:p>
        </w:tc>
        <w:tc>
          <w:tcPr>
            <w:tcW w:w="624" w:type="dxa"/>
            <w:tcBorders>
              <w:bottom w:val="single" w:sz="8" w:space="0" w:color="auto"/>
            </w:tcBorders>
            <w:shd w:val="clear" w:color="auto" w:fill="F2F2F2"/>
            <w:vAlign w:val="center"/>
          </w:tcPr>
          <w:p w14:paraId="7F2BAC68" w14:textId="77777777" w:rsidR="00D23B6B" w:rsidRPr="00274169" w:rsidRDefault="00D23B6B" w:rsidP="00111D84">
            <w:pPr>
              <w:jc w:val="center"/>
              <w:rPr>
                <w:color w:val="000000"/>
              </w:rPr>
            </w:pPr>
            <w:r w:rsidRPr="00274169">
              <w:rPr>
                <w:color w:val="000000"/>
              </w:rPr>
              <w:t>+5..</w:t>
            </w:r>
            <w:r w:rsidRPr="00274169">
              <w:rPr>
                <w:color w:val="000000"/>
              </w:rPr>
              <w:br/>
              <w:t>-5°С</w:t>
            </w:r>
          </w:p>
        </w:tc>
        <w:tc>
          <w:tcPr>
            <w:tcW w:w="624" w:type="dxa"/>
            <w:tcBorders>
              <w:bottom w:val="single" w:sz="8" w:space="0" w:color="auto"/>
            </w:tcBorders>
            <w:shd w:val="clear" w:color="auto" w:fill="F2F2F2"/>
            <w:vAlign w:val="center"/>
          </w:tcPr>
          <w:p w14:paraId="49820685" w14:textId="77777777" w:rsidR="00D23B6B" w:rsidRPr="00274169" w:rsidRDefault="00D23B6B" w:rsidP="00111D84">
            <w:pPr>
              <w:jc w:val="center"/>
              <w:rPr>
                <w:color w:val="000000"/>
              </w:rPr>
            </w:pPr>
            <w:r w:rsidRPr="00274169">
              <w:rPr>
                <w:color w:val="000000"/>
              </w:rPr>
              <w:t>-5..</w:t>
            </w:r>
            <w:r w:rsidRPr="00274169">
              <w:rPr>
                <w:color w:val="000000"/>
              </w:rPr>
              <w:br/>
              <w:t>-10°С</w:t>
            </w:r>
          </w:p>
        </w:tc>
        <w:tc>
          <w:tcPr>
            <w:tcW w:w="624" w:type="dxa"/>
            <w:tcBorders>
              <w:bottom w:val="single" w:sz="8" w:space="0" w:color="auto"/>
            </w:tcBorders>
            <w:shd w:val="clear" w:color="auto" w:fill="F2F2F2"/>
            <w:vAlign w:val="center"/>
          </w:tcPr>
          <w:p w14:paraId="1C40F628" w14:textId="77777777" w:rsidR="00D23B6B" w:rsidRPr="00274169" w:rsidRDefault="00D23B6B" w:rsidP="00111D84">
            <w:pPr>
              <w:jc w:val="center"/>
              <w:rPr>
                <w:color w:val="000000"/>
              </w:rPr>
            </w:pPr>
            <w:r w:rsidRPr="00274169">
              <w:rPr>
                <w:color w:val="000000"/>
              </w:rPr>
              <w:t>-10..</w:t>
            </w:r>
            <w:r w:rsidRPr="00274169">
              <w:rPr>
                <w:color w:val="000000"/>
              </w:rPr>
              <w:br/>
              <w:t>-15°С</w:t>
            </w:r>
          </w:p>
        </w:tc>
        <w:tc>
          <w:tcPr>
            <w:tcW w:w="624" w:type="dxa"/>
            <w:tcBorders>
              <w:bottom w:val="single" w:sz="8" w:space="0" w:color="auto"/>
            </w:tcBorders>
            <w:shd w:val="clear" w:color="auto" w:fill="F2F2F2"/>
            <w:vAlign w:val="center"/>
          </w:tcPr>
          <w:p w14:paraId="03302E35" w14:textId="77777777" w:rsidR="00D23B6B" w:rsidRPr="00274169" w:rsidRDefault="00D23B6B" w:rsidP="00111D84">
            <w:pPr>
              <w:jc w:val="center"/>
              <w:rPr>
                <w:color w:val="000000"/>
              </w:rPr>
            </w:pPr>
            <w:r w:rsidRPr="00274169">
              <w:rPr>
                <w:color w:val="000000"/>
              </w:rPr>
              <w:t>-15..</w:t>
            </w:r>
            <w:r w:rsidRPr="00274169">
              <w:rPr>
                <w:color w:val="000000"/>
              </w:rPr>
              <w:br/>
              <w:t>-20°С</w:t>
            </w:r>
          </w:p>
        </w:tc>
        <w:tc>
          <w:tcPr>
            <w:tcW w:w="624" w:type="dxa"/>
            <w:tcBorders>
              <w:bottom w:val="single" w:sz="8" w:space="0" w:color="auto"/>
            </w:tcBorders>
            <w:shd w:val="clear" w:color="auto" w:fill="F2F2F2"/>
            <w:vAlign w:val="center"/>
          </w:tcPr>
          <w:p w14:paraId="6A695A47" w14:textId="77777777" w:rsidR="00D23B6B" w:rsidRPr="00274169" w:rsidRDefault="00D23B6B" w:rsidP="00111D84">
            <w:pPr>
              <w:jc w:val="center"/>
              <w:rPr>
                <w:color w:val="000000"/>
              </w:rPr>
            </w:pPr>
            <w:r w:rsidRPr="00274169">
              <w:rPr>
                <w:color w:val="000000"/>
              </w:rPr>
              <w:t>-20..</w:t>
            </w:r>
            <w:r w:rsidRPr="00274169">
              <w:rPr>
                <w:color w:val="000000"/>
              </w:rPr>
              <w:br/>
              <w:t>-25°С</w:t>
            </w:r>
          </w:p>
        </w:tc>
        <w:tc>
          <w:tcPr>
            <w:tcW w:w="624" w:type="dxa"/>
            <w:tcBorders>
              <w:bottom w:val="single" w:sz="8" w:space="0" w:color="auto"/>
              <w:right w:val="single" w:sz="6" w:space="0" w:color="auto"/>
            </w:tcBorders>
            <w:shd w:val="clear" w:color="auto" w:fill="F2F2F2"/>
            <w:vAlign w:val="center"/>
          </w:tcPr>
          <w:p w14:paraId="66B94A62" w14:textId="77777777" w:rsidR="00D23B6B" w:rsidRPr="00274169" w:rsidRDefault="00D23B6B" w:rsidP="00111D84">
            <w:pPr>
              <w:jc w:val="center"/>
              <w:rPr>
                <w:color w:val="000000"/>
              </w:rPr>
            </w:pPr>
            <w:r w:rsidRPr="00274169">
              <w:rPr>
                <w:color w:val="000000"/>
              </w:rPr>
              <w:t>ниже</w:t>
            </w:r>
            <w:r w:rsidRPr="00274169">
              <w:rPr>
                <w:color w:val="000000"/>
              </w:rPr>
              <w:br/>
              <w:t>-25°С</w:t>
            </w:r>
          </w:p>
        </w:tc>
      </w:tr>
      <w:tr w:rsidR="00D23B6B" w:rsidRPr="00274169" w14:paraId="4188E61C" w14:textId="77777777" w:rsidTr="00111D84">
        <w:tc>
          <w:tcPr>
            <w:tcW w:w="5557" w:type="dxa"/>
            <w:tcBorders>
              <w:left w:val="single" w:sz="6" w:space="0" w:color="auto"/>
              <w:bottom w:val="single" w:sz="8" w:space="0" w:color="auto"/>
            </w:tcBorders>
            <w:shd w:val="clear" w:color="auto" w:fill="auto"/>
          </w:tcPr>
          <w:p w14:paraId="34E7B055" w14:textId="77777777" w:rsidR="00D23B6B" w:rsidRPr="00274169" w:rsidRDefault="00D23B6B" w:rsidP="00D23B6B">
            <w:pPr>
              <w:rPr>
                <w:color w:val="000000"/>
              </w:rPr>
            </w:pPr>
            <w:r w:rsidRPr="00274169">
              <w:rPr>
                <w:color w:val="000000"/>
              </w:rPr>
              <w:t>Грузовой, г/п от 5 до 8 т, дизель</w:t>
            </w:r>
          </w:p>
        </w:tc>
        <w:tc>
          <w:tcPr>
            <w:tcW w:w="624" w:type="dxa"/>
            <w:tcBorders>
              <w:bottom w:val="single" w:sz="8" w:space="0" w:color="auto"/>
            </w:tcBorders>
            <w:shd w:val="clear" w:color="auto" w:fill="auto"/>
          </w:tcPr>
          <w:p w14:paraId="37648EA9" w14:textId="77777777" w:rsidR="00D23B6B" w:rsidRPr="00274169" w:rsidRDefault="00D23B6B" w:rsidP="00111D84">
            <w:pPr>
              <w:jc w:val="center"/>
              <w:rPr>
                <w:color w:val="000000"/>
              </w:rPr>
            </w:pPr>
            <w:r w:rsidRPr="00274169">
              <w:rPr>
                <w:color w:val="000000"/>
              </w:rPr>
              <w:t>4</w:t>
            </w:r>
          </w:p>
        </w:tc>
        <w:tc>
          <w:tcPr>
            <w:tcW w:w="624" w:type="dxa"/>
            <w:tcBorders>
              <w:bottom w:val="single" w:sz="8" w:space="0" w:color="auto"/>
            </w:tcBorders>
            <w:shd w:val="clear" w:color="auto" w:fill="auto"/>
          </w:tcPr>
          <w:p w14:paraId="27C1C4CF" w14:textId="77777777" w:rsidR="00D23B6B" w:rsidRPr="00274169" w:rsidRDefault="00D23B6B" w:rsidP="00111D84">
            <w:pPr>
              <w:jc w:val="center"/>
              <w:rPr>
                <w:color w:val="000000"/>
              </w:rPr>
            </w:pPr>
            <w:r w:rsidRPr="00274169">
              <w:rPr>
                <w:color w:val="000000"/>
              </w:rPr>
              <w:t>6</w:t>
            </w:r>
          </w:p>
        </w:tc>
        <w:tc>
          <w:tcPr>
            <w:tcW w:w="624" w:type="dxa"/>
            <w:tcBorders>
              <w:bottom w:val="single" w:sz="8" w:space="0" w:color="auto"/>
            </w:tcBorders>
            <w:shd w:val="clear" w:color="auto" w:fill="auto"/>
          </w:tcPr>
          <w:p w14:paraId="4FA803C1" w14:textId="77777777" w:rsidR="00D23B6B" w:rsidRPr="00274169" w:rsidRDefault="00D23B6B" w:rsidP="00111D84">
            <w:pPr>
              <w:jc w:val="center"/>
              <w:rPr>
                <w:color w:val="000000"/>
              </w:rPr>
            </w:pPr>
            <w:r w:rsidRPr="00274169">
              <w:rPr>
                <w:color w:val="000000"/>
              </w:rPr>
              <w:t>12</w:t>
            </w:r>
          </w:p>
        </w:tc>
        <w:tc>
          <w:tcPr>
            <w:tcW w:w="624" w:type="dxa"/>
            <w:tcBorders>
              <w:bottom w:val="single" w:sz="8" w:space="0" w:color="auto"/>
            </w:tcBorders>
            <w:shd w:val="clear" w:color="auto" w:fill="auto"/>
          </w:tcPr>
          <w:p w14:paraId="7BA4D2AF" w14:textId="77777777" w:rsidR="00D23B6B" w:rsidRPr="00274169" w:rsidRDefault="00D23B6B" w:rsidP="00111D84">
            <w:pPr>
              <w:jc w:val="center"/>
              <w:rPr>
                <w:color w:val="000000"/>
              </w:rPr>
            </w:pPr>
            <w:r w:rsidRPr="00274169">
              <w:rPr>
                <w:color w:val="000000"/>
              </w:rPr>
              <w:t>20</w:t>
            </w:r>
          </w:p>
        </w:tc>
        <w:tc>
          <w:tcPr>
            <w:tcW w:w="624" w:type="dxa"/>
            <w:tcBorders>
              <w:bottom w:val="single" w:sz="8" w:space="0" w:color="auto"/>
            </w:tcBorders>
            <w:shd w:val="clear" w:color="auto" w:fill="auto"/>
          </w:tcPr>
          <w:p w14:paraId="7D338007" w14:textId="77777777" w:rsidR="00D23B6B" w:rsidRPr="00274169" w:rsidRDefault="00D23B6B" w:rsidP="00111D84">
            <w:pPr>
              <w:jc w:val="center"/>
              <w:rPr>
                <w:color w:val="000000"/>
              </w:rPr>
            </w:pPr>
            <w:r w:rsidRPr="00274169">
              <w:rPr>
                <w:color w:val="000000"/>
              </w:rPr>
              <w:t>25</w:t>
            </w:r>
          </w:p>
        </w:tc>
        <w:tc>
          <w:tcPr>
            <w:tcW w:w="624" w:type="dxa"/>
            <w:tcBorders>
              <w:bottom w:val="single" w:sz="8" w:space="0" w:color="auto"/>
            </w:tcBorders>
            <w:shd w:val="clear" w:color="auto" w:fill="auto"/>
          </w:tcPr>
          <w:p w14:paraId="3BC38182" w14:textId="77777777" w:rsidR="00D23B6B" w:rsidRPr="00274169" w:rsidRDefault="00D23B6B" w:rsidP="00111D84">
            <w:pPr>
              <w:jc w:val="center"/>
              <w:rPr>
                <w:color w:val="000000"/>
              </w:rPr>
            </w:pPr>
            <w:r w:rsidRPr="00274169">
              <w:rPr>
                <w:color w:val="000000"/>
              </w:rPr>
              <w:t>30</w:t>
            </w:r>
          </w:p>
        </w:tc>
        <w:tc>
          <w:tcPr>
            <w:tcW w:w="624" w:type="dxa"/>
            <w:tcBorders>
              <w:bottom w:val="single" w:sz="8" w:space="0" w:color="auto"/>
              <w:right w:val="single" w:sz="6" w:space="0" w:color="auto"/>
            </w:tcBorders>
            <w:shd w:val="clear" w:color="auto" w:fill="auto"/>
          </w:tcPr>
          <w:p w14:paraId="564C2088" w14:textId="77777777" w:rsidR="00D23B6B" w:rsidRPr="00274169" w:rsidRDefault="00D23B6B" w:rsidP="00111D84">
            <w:pPr>
              <w:jc w:val="center"/>
              <w:rPr>
                <w:color w:val="000000"/>
              </w:rPr>
            </w:pPr>
            <w:r w:rsidRPr="00274169">
              <w:rPr>
                <w:color w:val="000000"/>
              </w:rPr>
              <w:t>30</w:t>
            </w:r>
          </w:p>
        </w:tc>
      </w:tr>
    </w:tbl>
    <w:p w14:paraId="3BF09ECF" w14:textId="77777777" w:rsidR="00D23B6B" w:rsidRPr="00274169" w:rsidRDefault="00D23B6B" w:rsidP="00D23B6B">
      <w:pPr>
        <w:spacing w:before="240"/>
        <w:rPr>
          <w:color w:val="000000"/>
        </w:rPr>
      </w:pPr>
      <w:r w:rsidRPr="00274169">
        <w:rPr>
          <w:color w:val="000000"/>
        </w:rPr>
        <w:lastRenderedPageBreak/>
        <w:tab/>
        <w:t>Расчет годового и максимально разового выделения загрязняющих веществ в атмосферу приведен ниже.</w:t>
      </w:r>
    </w:p>
    <w:p w14:paraId="19092E7D" w14:textId="77777777" w:rsidR="00D23B6B" w:rsidRPr="00274169" w:rsidRDefault="00D23B6B" w:rsidP="00D23B6B">
      <w:pPr>
        <w:spacing w:before="240"/>
        <w:rPr>
          <w:color w:val="000000"/>
        </w:rPr>
      </w:pPr>
      <w:r w:rsidRPr="00274169">
        <w:rPr>
          <w:color w:val="000000"/>
          <w:u w:val="single"/>
        </w:rPr>
        <w:t>ГАЗ-53</w:t>
      </w:r>
    </w:p>
    <w:p w14:paraId="1049293C" w14:textId="77777777" w:rsidR="00D23B6B" w:rsidRPr="00274169" w:rsidRDefault="00D23B6B" w:rsidP="00D23B6B">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0,256 · 4 + 2,4 · 0,1 + 0,232 · 1 = 1,496 </w:t>
      </w:r>
      <w:r w:rsidRPr="00274169">
        <w:rPr>
          <w:i/>
          <w:color w:val="000000"/>
        </w:rPr>
        <w:t>г</w:t>
      </w:r>
      <w:r w:rsidRPr="00274169">
        <w:rPr>
          <w:color w:val="000000"/>
        </w:rPr>
        <w:t>;</w:t>
      </w:r>
    </w:p>
    <w:p w14:paraId="61BFA2A2" w14:textId="77777777" w:rsidR="00D23B6B" w:rsidRPr="00274169" w:rsidRDefault="00D23B6B" w:rsidP="00D23B6B">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2,4 · 0,1 + 0,232 · 1 = 0,472 </w:t>
      </w:r>
      <w:r w:rsidRPr="00274169">
        <w:rPr>
          <w:i/>
          <w:color w:val="000000"/>
        </w:rPr>
        <w:t>г</w:t>
      </w:r>
      <w:r w:rsidRPr="00274169">
        <w:rPr>
          <w:color w:val="000000"/>
        </w:rPr>
        <w:t>;</w:t>
      </w:r>
    </w:p>
    <w:p w14:paraId="0FCF17C4" w14:textId="77777777" w:rsidR="00D23B6B" w:rsidRPr="00274169" w:rsidRDefault="00D23B6B" w:rsidP="00D23B6B">
      <w:pPr>
        <w:rPr>
          <w:color w:val="000000"/>
        </w:rPr>
      </w:pPr>
      <w:r w:rsidRPr="00274169">
        <w:rPr>
          <w:b/>
          <w:i/>
          <w:color w:val="000000"/>
        </w:rPr>
        <w:t>M</w:t>
      </w:r>
      <w:r w:rsidRPr="00274169">
        <w:rPr>
          <w:color w:val="000000"/>
          <w:vertAlign w:val="superscript"/>
        </w:rPr>
        <w:t>Т</w:t>
      </w:r>
      <w:r w:rsidRPr="00274169">
        <w:rPr>
          <w:i/>
          <w:color w:val="000000"/>
          <w:vertAlign w:val="subscript"/>
        </w:rPr>
        <w:t>301</w:t>
      </w:r>
      <w:r w:rsidRPr="00274169">
        <w:rPr>
          <w:color w:val="000000"/>
        </w:rPr>
        <w:t xml:space="preserve"> = (1,496 + 0,472) · 213 · 1 · 10</w:t>
      </w:r>
      <w:r w:rsidRPr="00274169">
        <w:rPr>
          <w:color w:val="000000"/>
          <w:vertAlign w:val="superscript"/>
        </w:rPr>
        <w:t>-6</w:t>
      </w:r>
      <w:r w:rsidRPr="00274169">
        <w:rPr>
          <w:color w:val="000000"/>
        </w:rPr>
        <w:t xml:space="preserve"> = 0,0004192 </w:t>
      </w:r>
      <w:r w:rsidRPr="00274169">
        <w:rPr>
          <w:i/>
          <w:color w:val="000000"/>
        </w:rPr>
        <w:t>т/год</w:t>
      </w:r>
      <w:r w:rsidRPr="00274169">
        <w:rPr>
          <w:color w:val="000000"/>
        </w:rPr>
        <w:t>;</w:t>
      </w:r>
    </w:p>
    <w:p w14:paraId="16CF77CC" w14:textId="77777777" w:rsidR="00D23B6B" w:rsidRPr="00274169" w:rsidRDefault="00D23B6B" w:rsidP="00D23B6B">
      <w:pPr>
        <w:rPr>
          <w:color w:val="000000"/>
        </w:rPr>
      </w:pPr>
      <w:r w:rsidRPr="00274169">
        <w:rPr>
          <w:b/>
          <w:i/>
          <w:color w:val="000000"/>
        </w:rPr>
        <w:t>G</w:t>
      </w:r>
      <w:r w:rsidRPr="00274169">
        <w:rPr>
          <w:color w:val="000000"/>
          <w:vertAlign w:val="superscript"/>
        </w:rPr>
        <w:t>Т</w:t>
      </w:r>
      <w:r w:rsidRPr="00274169">
        <w:rPr>
          <w:i/>
          <w:color w:val="000000"/>
          <w:vertAlign w:val="subscript"/>
        </w:rPr>
        <w:t>301</w:t>
      </w:r>
      <w:r w:rsidRPr="00274169">
        <w:rPr>
          <w:color w:val="000000"/>
        </w:rPr>
        <w:t xml:space="preserve"> = (1,496 · 1 + 0,472 · 1) / 3600 = 0,0005467 </w:t>
      </w:r>
      <w:r w:rsidRPr="00274169">
        <w:rPr>
          <w:i/>
          <w:color w:val="000000"/>
        </w:rPr>
        <w:t>г/с</w:t>
      </w:r>
      <w:r w:rsidRPr="00274169">
        <w:rPr>
          <w:color w:val="000000"/>
        </w:rPr>
        <w:t>;</w:t>
      </w:r>
    </w:p>
    <w:p w14:paraId="30338C6D" w14:textId="77777777" w:rsidR="00D23B6B" w:rsidRPr="00274169" w:rsidRDefault="00D23B6B" w:rsidP="00D23B6B">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0,384 · 6 + 2,4 · 0,1 + 0,232 · 1 = 2,776 </w:t>
      </w:r>
      <w:r w:rsidRPr="00274169">
        <w:rPr>
          <w:i/>
          <w:color w:val="000000"/>
        </w:rPr>
        <w:t>г</w:t>
      </w:r>
      <w:r w:rsidRPr="00274169">
        <w:rPr>
          <w:color w:val="000000"/>
        </w:rPr>
        <w:t>;</w:t>
      </w:r>
    </w:p>
    <w:p w14:paraId="449EF7BB" w14:textId="77777777" w:rsidR="00D23B6B" w:rsidRPr="00274169" w:rsidRDefault="00D23B6B" w:rsidP="00D23B6B">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2,4 · 0,1 + 0,232 · 1 = 0,472 </w:t>
      </w:r>
      <w:r w:rsidRPr="00274169">
        <w:rPr>
          <w:i/>
          <w:color w:val="000000"/>
        </w:rPr>
        <w:t>г</w:t>
      </w:r>
      <w:r w:rsidRPr="00274169">
        <w:rPr>
          <w:color w:val="000000"/>
        </w:rPr>
        <w:t>;</w:t>
      </w:r>
    </w:p>
    <w:p w14:paraId="21929B60" w14:textId="77777777" w:rsidR="00D23B6B" w:rsidRPr="00274169" w:rsidRDefault="00D23B6B" w:rsidP="00D23B6B">
      <w:pPr>
        <w:rPr>
          <w:color w:val="000000"/>
        </w:rPr>
      </w:pPr>
      <w:r w:rsidRPr="00274169">
        <w:rPr>
          <w:b/>
          <w:i/>
          <w:color w:val="000000"/>
        </w:rPr>
        <w:t>M</w:t>
      </w:r>
      <w:r w:rsidRPr="00274169">
        <w:rPr>
          <w:color w:val="000000"/>
          <w:vertAlign w:val="superscript"/>
        </w:rPr>
        <w:t>П</w:t>
      </w:r>
      <w:r w:rsidRPr="00274169">
        <w:rPr>
          <w:i/>
          <w:color w:val="000000"/>
          <w:vertAlign w:val="subscript"/>
        </w:rPr>
        <w:t>301</w:t>
      </w:r>
      <w:r w:rsidRPr="00274169">
        <w:rPr>
          <w:color w:val="000000"/>
        </w:rPr>
        <w:t xml:space="preserve"> = (2,776 + 0,472) · 121 · 1 · 10</w:t>
      </w:r>
      <w:r w:rsidRPr="00274169">
        <w:rPr>
          <w:color w:val="000000"/>
          <w:vertAlign w:val="superscript"/>
        </w:rPr>
        <w:t>-6</w:t>
      </w:r>
      <w:r w:rsidRPr="00274169">
        <w:rPr>
          <w:color w:val="000000"/>
        </w:rPr>
        <w:t xml:space="preserve"> = 0,000393 </w:t>
      </w:r>
      <w:r w:rsidRPr="00274169">
        <w:rPr>
          <w:i/>
          <w:color w:val="000000"/>
        </w:rPr>
        <w:t>т/год</w:t>
      </w:r>
      <w:r w:rsidRPr="00274169">
        <w:rPr>
          <w:color w:val="000000"/>
        </w:rPr>
        <w:t>;</w:t>
      </w:r>
    </w:p>
    <w:p w14:paraId="105F6E92" w14:textId="77777777" w:rsidR="00D23B6B" w:rsidRPr="00274169" w:rsidRDefault="00D23B6B" w:rsidP="00D23B6B">
      <w:pPr>
        <w:rPr>
          <w:color w:val="000000"/>
        </w:rPr>
      </w:pPr>
      <w:r w:rsidRPr="00274169">
        <w:rPr>
          <w:b/>
          <w:i/>
          <w:color w:val="000000"/>
        </w:rPr>
        <w:t>G</w:t>
      </w:r>
      <w:r w:rsidRPr="00274169">
        <w:rPr>
          <w:color w:val="000000"/>
          <w:vertAlign w:val="superscript"/>
        </w:rPr>
        <w:t>П</w:t>
      </w:r>
      <w:r w:rsidRPr="00274169">
        <w:rPr>
          <w:i/>
          <w:color w:val="000000"/>
          <w:vertAlign w:val="subscript"/>
        </w:rPr>
        <w:t>301</w:t>
      </w:r>
      <w:r w:rsidRPr="00274169">
        <w:rPr>
          <w:color w:val="000000"/>
        </w:rPr>
        <w:t xml:space="preserve"> = (2,776 · 1 + 0,472 · 1) / 3600 = 0,0009022 </w:t>
      </w:r>
      <w:r w:rsidRPr="00274169">
        <w:rPr>
          <w:i/>
          <w:color w:val="000000"/>
        </w:rPr>
        <w:t>г/с</w:t>
      </w:r>
      <w:r w:rsidRPr="00274169">
        <w:rPr>
          <w:color w:val="000000"/>
        </w:rPr>
        <w:t>;</w:t>
      </w:r>
    </w:p>
    <w:p w14:paraId="38218F76" w14:textId="77777777" w:rsidR="00D23B6B" w:rsidRPr="00274169" w:rsidRDefault="00D23B6B" w:rsidP="00D23B6B">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0,384 · 12 + 2,4 · 0,1 + 0,232 · 1 = 5,08 </w:t>
      </w:r>
      <w:r w:rsidRPr="00274169">
        <w:rPr>
          <w:i/>
          <w:color w:val="000000"/>
        </w:rPr>
        <w:t>г</w:t>
      </w:r>
      <w:r w:rsidRPr="00274169">
        <w:rPr>
          <w:color w:val="000000"/>
        </w:rPr>
        <w:t>;</w:t>
      </w:r>
    </w:p>
    <w:p w14:paraId="7A897316" w14:textId="77777777" w:rsidR="00D23B6B" w:rsidRPr="00274169" w:rsidRDefault="00D23B6B" w:rsidP="00D23B6B">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2,4 · 0,1 + 0,232 · 1 = 0,472 </w:t>
      </w:r>
      <w:r w:rsidRPr="00274169">
        <w:rPr>
          <w:i/>
          <w:color w:val="000000"/>
        </w:rPr>
        <w:t>г</w:t>
      </w:r>
      <w:r w:rsidRPr="00274169">
        <w:rPr>
          <w:color w:val="000000"/>
        </w:rPr>
        <w:t>;</w:t>
      </w:r>
    </w:p>
    <w:p w14:paraId="06110F4D" w14:textId="77777777" w:rsidR="00D23B6B" w:rsidRPr="00274169" w:rsidRDefault="00D23B6B" w:rsidP="00D23B6B">
      <w:pPr>
        <w:rPr>
          <w:color w:val="000000"/>
        </w:rPr>
      </w:pPr>
      <w:r w:rsidRPr="00274169">
        <w:rPr>
          <w:b/>
          <w:i/>
          <w:color w:val="000000"/>
        </w:rPr>
        <w:t>M</w:t>
      </w:r>
      <w:r w:rsidRPr="00274169">
        <w:rPr>
          <w:color w:val="000000"/>
          <w:vertAlign w:val="superscript"/>
        </w:rPr>
        <w:t>Х</w:t>
      </w:r>
      <w:r w:rsidRPr="00274169">
        <w:rPr>
          <w:i/>
          <w:color w:val="000000"/>
          <w:vertAlign w:val="subscript"/>
        </w:rPr>
        <w:t>301</w:t>
      </w:r>
      <w:r w:rsidRPr="00274169">
        <w:rPr>
          <w:color w:val="000000"/>
        </w:rPr>
        <w:t xml:space="preserve"> = (5,08 + 0,472) · 31 · 1 · 10</w:t>
      </w:r>
      <w:r w:rsidRPr="00274169">
        <w:rPr>
          <w:color w:val="000000"/>
          <w:vertAlign w:val="superscript"/>
        </w:rPr>
        <w:t>-6</w:t>
      </w:r>
      <w:r w:rsidRPr="00274169">
        <w:rPr>
          <w:color w:val="000000"/>
        </w:rPr>
        <w:t xml:space="preserve"> = 0,0001721 </w:t>
      </w:r>
      <w:r w:rsidRPr="00274169">
        <w:rPr>
          <w:i/>
          <w:color w:val="000000"/>
        </w:rPr>
        <w:t>т/год</w:t>
      </w:r>
      <w:r w:rsidRPr="00274169">
        <w:rPr>
          <w:color w:val="000000"/>
        </w:rPr>
        <w:t>;</w:t>
      </w:r>
    </w:p>
    <w:p w14:paraId="5784BDA2" w14:textId="77777777" w:rsidR="00D23B6B" w:rsidRPr="00274169" w:rsidRDefault="00D23B6B" w:rsidP="00D23B6B">
      <w:pPr>
        <w:rPr>
          <w:color w:val="000000"/>
        </w:rPr>
      </w:pPr>
      <w:r w:rsidRPr="00274169">
        <w:rPr>
          <w:b/>
          <w:i/>
          <w:color w:val="000000"/>
        </w:rPr>
        <w:t>G</w:t>
      </w:r>
      <w:r w:rsidRPr="00274169">
        <w:rPr>
          <w:color w:val="000000"/>
          <w:vertAlign w:val="superscript"/>
        </w:rPr>
        <w:t>Х</w:t>
      </w:r>
      <w:r w:rsidRPr="00274169">
        <w:rPr>
          <w:i/>
          <w:color w:val="000000"/>
          <w:vertAlign w:val="subscript"/>
        </w:rPr>
        <w:t>301</w:t>
      </w:r>
      <w:r w:rsidRPr="00274169">
        <w:rPr>
          <w:color w:val="000000"/>
        </w:rPr>
        <w:t xml:space="preserve"> = (5,08 · 1 + 0,472 · 1) / 3600 = 0,0015422 </w:t>
      </w:r>
      <w:r w:rsidRPr="00274169">
        <w:rPr>
          <w:i/>
          <w:color w:val="000000"/>
        </w:rPr>
        <w:t>г/с</w:t>
      </w:r>
      <w:r w:rsidRPr="00274169">
        <w:rPr>
          <w:color w:val="000000"/>
        </w:rPr>
        <w:t>;</w:t>
      </w:r>
    </w:p>
    <w:p w14:paraId="1A6BE6B1" w14:textId="77777777" w:rsidR="00D23B6B" w:rsidRPr="00274169" w:rsidRDefault="00D23B6B" w:rsidP="00D23B6B">
      <w:pPr>
        <w:spacing w:before="240"/>
        <w:rPr>
          <w:color w:val="000000"/>
        </w:rPr>
      </w:pPr>
      <w:r w:rsidRPr="00274169">
        <w:rPr>
          <w:b/>
          <w:i/>
          <w:color w:val="000000"/>
        </w:rPr>
        <w:t>M</w:t>
      </w:r>
      <w:r w:rsidRPr="00274169">
        <w:rPr>
          <w:color w:val="000000"/>
        </w:rPr>
        <w:t xml:space="preserve"> = 0,0004192+0,000393+0,0001721 = 0,0009843 </w:t>
      </w:r>
      <w:r w:rsidRPr="00274169">
        <w:rPr>
          <w:i/>
          <w:color w:val="000000"/>
        </w:rPr>
        <w:t>т/год</w:t>
      </w:r>
      <w:r w:rsidRPr="00274169">
        <w:rPr>
          <w:color w:val="000000"/>
        </w:rPr>
        <w:t>;</w:t>
      </w:r>
    </w:p>
    <w:p w14:paraId="387DCAED" w14:textId="77777777" w:rsidR="00D23B6B" w:rsidRPr="00274169" w:rsidRDefault="00D23B6B" w:rsidP="00D23B6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 xml:space="preserve">{0,0005467; 0,0009022; </w:t>
      </w:r>
      <w:r w:rsidRPr="00274169">
        <w:rPr>
          <w:color w:val="000000"/>
          <w:u w:val="single"/>
        </w:rPr>
        <w:t>0,0015422</w:t>
      </w:r>
      <w:r w:rsidRPr="00274169">
        <w:rPr>
          <w:color w:val="000000"/>
        </w:rPr>
        <w:t xml:space="preserve">} = 0,0015422 </w:t>
      </w:r>
      <w:r w:rsidRPr="00274169">
        <w:rPr>
          <w:i/>
          <w:color w:val="000000"/>
        </w:rPr>
        <w:t>г/с</w:t>
      </w:r>
      <w:r w:rsidRPr="00274169">
        <w:rPr>
          <w:color w:val="000000"/>
        </w:rPr>
        <w:t>.</w:t>
      </w:r>
    </w:p>
    <w:p w14:paraId="4CDEA988" w14:textId="77777777" w:rsidR="00D23B6B" w:rsidRPr="00274169" w:rsidRDefault="00D23B6B" w:rsidP="00D23B6B">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0,0416 · 4 + 0,39 · 0,1 + 0,0377 · 1 = 0,2431 </w:t>
      </w:r>
      <w:r w:rsidRPr="00274169">
        <w:rPr>
          <w:i/>
          <w:color w:val="000000"/>
        </w:rPr>
        <w:t>г</w:t>
      </w:r>
      <w:r w:rsidRPr="00274169">
        <w:rPr>
          <w:color w:val="000000"/>
        </w:rPr>
        <w:t>;</w:t>
      </w:r>
    </w:p>
    <w:p w14:paraId="151AB288" w14:textId="77777777" w:rsidR="00D23B6B" w:rsidRPr="00274169" w:rsidRDefault="00D23B6B" w:rsidP="00D23B6B">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0,39 · 0,1 + 0,0377 · 1 = 0,0767 </w:t>
      </w:r>
      <w:r w:rsidRPr="00274169">
        <w:rPr>
          <w:i/>
          <w:color w:val="000000"/>
        </w:rPr>
        <w:t>г</w:t>
      </w:r>
      <w:r w:rsidRPr="00274169">
        <w:rPr>
          <w:color w:val="000000"/>
        </w:rPr>
        <w:t>;</w:t>
      </w:r>
    </w:p>
    <w:p w14:paraId="3C3FC301" w14:textId="77777777" w:rsidR="00D23B6B" w:rsidRPr="00274169" w:rsidRDefault="00D23B6B" w:rsidP="00D23B6B">
      <w:pPr>
        <w:rPr>
          <w:color w:val="000000"/>
        </w:rPr>
      </w:pPr>
      <w:r w:rsidRPr="00274169">
        <w:rPr>
          <w:b/>
          <w:i/>
          <w:color w:val="000000"/>
        </w:rPr>
        <w:t>M</w:t>
      </w:r>
      <w:r w:rsidRPr="00274169">
        <w:rPr>
          <w:color w:val="000000"/>
          <w:vertAlign w:val="superscript"/>
        </w:rPr>
        <w:t>Т</w:t>
      </w:r>
      <w:r w:rsidRPr="00274169">
        <w:rPr>
          <w:i/>
          <w:color w:val="000000"/>
          <w:vertAlign w:val="subscript"/>
        </w:rPr>
        <w:t>304</w:t>
      </w:r>
      <w:r w:rsidRPr="00274169">
        <w:rPr>
          <w:color w:val="000000"/>
        </w:rPr>
        <w:t xml:space="preserve"> = (0,2431 + 0,0767) · 213 · 1 · 10</w:t>
      </w:r>
      <w:r w:rsidRPr="00274169">
        <w:rPr>
          <w:color w:val="000000"/>
          <w:vertAlign w:val="superscript"/>
        </w:rPr>
        <w:t>-6</w:t>
      </w:r>
      <w:r w:rsidRPr="00274169">
        <w:rPr>
          <w:color w:val="000000"/>
        </w:rPr>
        <w:t xml:space="preserve"> = 0,0000681 </w:t>
      </w:r>
      <w:r w:rsidRPr="00274169">
        <w:rPr>
          <w:i/>
          <w:color w:val="000000"/>
        </w:rPr>
        <w:t>т/год</w:t>
      </w:r>
      <w:r w:rsidRPr="00274169">
        <w:rPr>
          <w:color w:val="000000"/>
        </w:rPr>
        <w:t>;</w:t>
      </w:r>
    </w:p>
    <w:p w14:paraId="7528CEA8" w14:textId="77777777" w:rsidR="00D23B6B" w:rsidRPr="00274169" w:rsidRDefault="00D23B6B" w:rsidP="00D23B6B">
      <w:pPr>
        <w:rPr>
          <w:color w:val="000000"/>
        </w:rPr>
      </w:pPr>
      <w:r w:rsidRPr="00274169">
        <w:rPr>
          <w:b/>
          <w:i/>
          <w:color w:val="000000"/>
        </w:rPr>
        <w:t>G</w:t>
      </w:r>
      <w:r w:rsidRPr="00274169">
        <w:rPr>
          <w:color w:val="000000"/>
          <w:vertAlign w:val="superscript"/>
        </w:rPr>
        <w:t>Т</w:t>
      </w:r>
      <w:r w:rsidRPr="00274169">
        <w:rPr>
          <w:i/>
          <w:color w:val="000000"/>
          <w:vertAlign w:val="subscript"/>
        </w:rPr>
        <w:t>304</w:t>
      </w:r>
      <w:r w:rsidRPr="00274169">
        <w:rPr>
          <w:color w:val="000000"/>
        </w:rPr>
        <w:t xml:space="preserve"> = (0,2431 · 1 + 0,0767 · 1) / 3600 = 0,0000888 </w:t>
      </w:r>
      <w:r w:rsidRPr="00274169">
        <w:rPr>
          <w:i/>
          <w:color w:val="000000"/>
        </w:rPr>
        <w:t>г/с</w:t>
      </w:r>
      <w:r w:rsidRPr="00274169">
        <w:rPr>
          <w:color w:val="000000"/>
        </w:rPr>
        <w:t>;</w:t>
      </w:r>
    </w:p>
    <w:p w14:paraId="398D064E" w14:textId="77777777" w:rsidR="00D23B6B" w:rsidRPr="00274169" w:rsidRDefault="00D23B6B" w:rsidP="00D23B6B">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0,0624 · 6 + 0,39 · 0,1 + 0,0377 · 1 = 0,4511 </w:t>
      </w:r>
      <w:r w:rsidRPr="00274169">
        <w:rPr>
          <w:i/>
          <w:color w:val="000000"/>
        </w:rPr>
        <w:t>г</w:t>
      </w:r>
      <w:r w:rsidRPr="00274169">
        <w:rPr>
          <w:color w:val="000000"/>
        </w:rPr>
        <w:t>;</w:t>
      </w:r>
    </w:p>
    <w:p w14:paraId="7237C12A" w14:textId="77777777" w:rsidR="00D23B6B" w:rsidRPr="00274169" w:rsidRDefault="00D23B6B" w:rsidP="00D23B6B">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0,39 · 0,1 + 0,0377 · 1 = 0,0767 </w:t>
      </w:r>
      <w:r w:rsidRPr="00274169">
        <w:rPr>
          <w:i/>
          <w:color w:val="000000"/>
        </w:rPr>
        <w:t>г</w:t>
      </w:r>
      <w:r w:rsidRPr="00274169">
        <w:rPr>
          <w:color w:val="000000"/>
        </w:rPr>
        <w:t>;</w:t>
      </w:r>
    </w:p>
    <w:p w14:paraId="5FFA5880" w14:textId="77777777" w:rsidR="00D23B6B" w:rsidRPr="00274169" w:rsidRDefault="00D23B6B" w:rsidP="00D23B6B">
      <w:pPr>
        <w:rPr>
          <w:color w:val="000000"/>
        </w:rPr>
      </w:pPr>
      <w:r w:rsidRPr="00274169">
        <w:rPr>
          <w:b/>
          <w:i/>
          <w:color w:val="000000"/>
        </w:rPr>
        <w:t>M</w:t>
      </w:r>
      <w:r w:rsidRPr="00274169">
        <w:rPr>
          <w:color w:val="000000"/>
          <w:vertAlign w:val="superscript"/>
        </w:rPr>
        <w:t>П</w:t>
      </w:r>
      <w:r w:rsidRPr="00274169">
        <w:rPr>
          <w:i/>
          <w:color w:val="000000"/>
          <w:vertAlign w:val="subscript"/>
        </w:rPr>
        <w:t>304</w:t>
      </w:r>
      <w:r w:rsidRPr="00274169">
        <w:rPr>
          <w:color w:val="000000"/>
        </w:rPr>
        <w:t xml:space="preserve"> = (0,4511 + 0,0767) · 121 · 1 · 10</w:t>
      </w:r>
      <w:r w:rsidRPr="00274169">
        <w:rPr>
          <w:color w:val="000000"/>
          <w:vertAlign w:val="superscript"/>
        </w:rPr>
        <w:t>-6</w:t>
      </w:r>
      <w:r w:rsidRPr="00274169">
        <w:rPr>
          <w:color w:val="000000"/>
        </w:rPr>
        <w:t xml:space="preserve"> = 0,0000639 </w:t>
      </w:r>
      <w:r w:rsidRPr="00274169">
        <w:rPr>
          <w:i/>
          <w:color w:val="000000"/>
        </w:rPr>
        <w:t>т/год</w:t>
      </w:r>
      <w:r w:rsidRPr="00274169">
        <w:rPr>
          <w:color w:val="000000"/>
        </w:rPr>
        <w:t>;</w:t>
      </w:r>
    </w:p>
    <w:p w14:paraId="2222043D" w14:textId="77777777" w:rsidR="00D23B6B" w:rsidRPr="00274169" w:rsidRDefault="00D23B6B" w:rsidP="00D23B6B">
      <w:pPr>
        <w:rPr>
          <w:color w:val="000000"/>
        </w:rPr>
      </w:pPr>
      <w:r w:rsidRPr="00274169">
        <w:rPr>
          <w:b/>
          <w:i/>
          <w:color w:val="000000"/>
        </w:rPr>
        <w:t>G</w:t>
      </w:r>
      <w:r w:rsidRPr="00274169">
        <w:rPr>
          <w:color w:val="000000"/>
          <w:vertAlign w:val="superscript"/>
        </w:rPr>
        <w:t>П</w:t>
      </w:r>
      <w:r w:rsidRPr="00274169">
        <w:rPr>
          <w:i/>
          <w:color w:val="000000"/>
          <w:vertAlign w:val="subscript"/>
        </w:rPr>
        <w:t>304</w:t>
      </w:r>
      <w:r w:rsidRPr="00274169">
        <w:rPr>
          <w:color w:val="000000"/>
        </w:rPr>
        <w:t xml:space="preserve"> = (0,4511 · 1 + 0,0767 · 1) / 3600 = 0,0001466 </w:t>
      </w:r>
      <w:r w:rsidRPr="00274169">
        <w:rPr>
          <w:i/>
          <w:color w:val="000000"/>
        </w:rPr>
        <w:t>г/с</w:t>
      </w:r>
      <w:r w:rsidRPr="00274169">
        <w:rPr>
          <w:color w:val="000000"/>
        </w:rPr>
        <w:t>;</w:t>
      </w:r>
    </w:p>
    <w:p w14:paraId="0E09548E" w14:textId="77777777" w:rsidR="00D23B6B" w:rsidRPr="00274169" w:rsidRDefault="00D23B6B" w:rsidP="00D23B6B">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0,0624 · 12 + 0,39 · 0,1 + 0,0377 · 1 = 0,8255 </w:t>
      </w:r>
      <w:r w:rsidRPr="00274169">
        <w:rPr>
          <w:i/>
          <w:color w:val="000000"/>
        </w:rPr>
        <w:t>г</w:t>
      </w:r>
      <w:r w:rsidRPr="00274169">
        <w:rPr>
          <w:color w:val="000000"/>
        </w:rPr>
        <w:t>;</w:t>
      </w:r>
    </w:p>
    <w:p w14:paraId="16FD8E80" w14:textId="77777777" w:rsidR="00D23B6B" w:rsidRPr="00274169" w:rsidRDefault="00D23B6B" w:rsidP="00D23B6B">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0,39 · 0,1 + 0,0377 · 1 = 0,0767 </w:t>
      </w:r>
      <w:r w:rsidRPr="00274169">
        <w:rPr>
          <w:i/>
          <w:color w:val="000000"/>
        </w:rPr>
        <w:t>г</w:t>
      </w:r>
      <w:r w:rsidRPr="00274169">
        <w:rPr>
          <w:color w:val="000000"/>
        </w:rPr>
        <w:t>;</w:t>
      </w:r>
    </w:p>
    <w:p w14:paraId="18507FD9" w14:textId="77777777" w:rsidR="00D23B6B" w:rsidRPr="00274169" w:rsidRDefault="00D23B6B" w:rsidP="00D23B6B">
      <w:pPr>
        <w:rPr>
          <w:color w:val="000000"/>
        </w:rPr>
      </w:pPr>
      <w:r w:rsidRPr="00274169">
        <w:rPr>
          <w:b/>
          <w:i/>
          <w:color w:val="000000"/>
        </w:rPr>
        <w:t>M</w:t>
      </w:r>
      <w:r w:rsidRPr="00274169">
        <w:rPr>
          <w:color w:val="000000"/>
          <w:vertAlign w:val="superscript"/>
        </w:rPr>
        <w:t>Х</w:t>
      </w:r>
      <w:r w:rsidRPr="00274169">
        <w:rPr>
          <w:i/>
          <w:color w:val="000000"/>
          <w:vertAlign w:val="subscript"/>
        </w:rPr>
        <w:t>304</w:t>
      </w:r>
      <w:r w:rsidRPr="00274169">
        <w:rPr>
          <w:color w:val="000000"/>
        </w:rPr>
        <w:t xml:space="preserve"> = (0,8255 + 0,0767) · 31 · 1 · 10</w:t>
      </w:r>
      <w:r w:rsidRPr="00274169">
        <w:rPr>
          <w:color w:val="000000"/>
          <w:vertAlign w:val="superscript"/>
        </w:rPr>
        <w:t>-6</w:t>
      </w:r>
      <w:r w:rsidRPr="00274169">
        <w:rPr>
          <w:color w:val="000000"/>
        </w:rPr>
        <w:t xml:space="preserve"> = 0,000028 </w:t>
      </w:r>
      <w:r w:rsidRPr="00274169">
        <w:rPr>
          <w:i/>
          <w:color w:val="000000"/>
        </w:rPr>
        <w:t>т/год</w:t>
      </w:r>
      <w:r w:rsidRPr="00274169">
        <w:rPr>
          <w:color w:val="000000"/>
        </w:rPr>
        <w:t>;</w:t>
      </w:r>
    </w:p>
    <w:p w14:paraId="634555E9" w14:textId="77777777" w:rsidR="00D23B6B" w:rsidRPr="00274169" w:rsidRDefault="00D23B6B" w:rsidP="00D23B6B">
      <w:pPr>
        <w:rPr>
          <w:color w:val="000000"/>
        </w:rPr>
      </w:pPr>
      <w:r w:rsidRPr="00274169">
        <w:rPr>
          <w:b/>
          <w:i/>
          <w:color w:val="000000"/>
        </w:rPr>
        <w:t>G</w:t>
      </w:r>
      <w:r w:rsidRPr="00274169">
        <w:rPr>
          <w:color w:val="000000"/>
          <w:vertAlign w:val="superscript"/>
        </w:rPr>
        <w:t>Х</w:t>
      </w:r>
      <w:r w:rsidRPr="00274169">
        <w:rPr>
          <w:i/>
          <w:color w:val="000000"/>
          <w:vertAlign w:val="subscript"/>
        </w:rPr>
        <w:t>304</w:t>
      </w:r>
      <w:r w:rsidRPr="00274169">
        <w:rPr>
          <w:color w:val="000000"/>
        </w:rPr>
        <w:t xml:space="preserve"> = (0,8255 · 1 + 0,0767 · 1) / 3600 = 0,0002506 </w:t>
      </w:r>
      <w:r w:rsidRPr="00274169">
        <w:rPr>
          <w:i/>
          <w:color w:val="000000"/>
        </w:rPr>
        <w:t>г/с</w:t>
      </w:r>
      <w:r w:rsidRPr="00274169">
        <w:rPr>
          <w:color w:val="000000"/>
        </w:rPr>
        <w:t>;</w:t>
      </w:r>
    </w:p>
    <w:p w14:paraId="75FDC0AE" w14:textId="77777777" w:rsidR="00D23B6B" w:rsidRPr="00274169" w:rsidRDefault="00D23B6B" w:rsidP="00D23B6B">
      <w:pPr>
        <w:spacing w:before="240"/>
        <w:rPr>
          <w:color w:val="000000"/>
        </w:rPr>
      </w:pPr>
      <w:r w:rsidRPr="00274169">
        <w:rPr>
          <w:b/>
          <w:i/>
          <w:color w:val="000000"/>
        </w:rPr>
        <w:t>M</w:t>
      </w:r>
      <w:r w:rsidRPr="00274169">
        <w:rPr>
          <w:color w:val="000000"/>
        </w:rPr>
        <w:t xml:space="preserve"> = 0,0000681+0,0000639+0,000028 = 0,0001599 </w:t>
      </w:r>
      <w:r w:rsidRPr="00274169">
        <w:rPr>
          <w:i/>
          <w:color w:val="000000"/>
        </w:rPr>
        <w:t>т/год</w:t>
      </w:r>
      <w:r w:rsidRPr="00274169">
        <w:rPr>
          <w:color w:val="000000"/>
        </w:rPr>
        <w:t>;</w:t>
      </w:r>
    </w:p>
    <w:p w14:paraId="22D5C8C7" w14:textId="77777777" w:rsidR="00D23B6B" w:rsidRPr="00274169" w:rsidRDefault="00D23B6B" w:rsidP="00D23B6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 xml:space="preserve">{0,0000888; 0,0001466; </w:t>
      </w:r>
      <w:r w:rsidRPr="00274169">
        <w:rPr>
          <w:color w:val="000000"/>
          <w:u w:val="single"/>
        </w:rPr>
        <w:t>0,0002506</w:t>
      </w:r>
      <w:r w:rsidRPr="00274169">
        <w:rPr>
          <w:color w:val="000000"/>
        </w:rPr>
        <w:t xml:space="preserve">} = 0,0002506 </w:t>
      </w:r>
      <w:r w:rsidRPr="00274169">
        <w:rPr>
          <w:i/>
          <w:color w:val="000000"/>
        </w:rPr>
        <w:t>г/с</w:t>
      </w:r>
      <w:r w:rsidRPr="00274169">
        <w:rPr>
          <w:color w:val="000000"/>
        </w:rPr>
        <w:t>.</w:t>
      </w:r>
    </w:p>
    <w:p w14:paraId="7E842D9E" w14:textId="77777777" w:rsidR="00D23B6B" w:rsidRPr="00274169" w:rsidRDefault="00D23B6B" w:rsidP="00D23B6B">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0,012 · 4 + 0,15 · 0,1 + 0,012 · 1 = 0,075 </w:t>
      </w:r>
      <w:r w:rsidRPr="00274169">
        <w:rPr>
          <w:i/>
          <w:color w:val="000000"/>
        </w:rPr>
        <w:t>г</w:t>
      </w:r>
      <w:r w:rsidRPr="00274169">
        <w:rPr>
          <w:color w:val="000000"/>
        </w:rPr>
        <w:t>;</w:t>
      </w:r>
    </w:p>
    <w:p w14:paraId="2FD6F080" w14:textId="77777777" w:rsidR="00D23B6B" w:rsidRPr="00274169" w:rsidRDefault="00D23B6B" w:rsidP="00D23B6B">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0,15 · 0,1 + 0,012 · 1 = 0,027 </w:t>
      </w:r>
      <w:r w:rsidRPr="00274169">
        <w:rPr>
          <w:i/>
          <w:color w:val="000000"/>
        </w:rPr>
        <w:t>г</w:t>
      </w:r>
      <w:r w:rsidRPr="00274169">
        <w:rPr>
          <w:color w:val="000000"/>
        </w:rPr>
        <w:t>;</w:t>
      </w:r>
    </w:p>
    <w:p w14:paraId="63D519C4" w14:textId="77777777" w:rsidR="00D23B6B" w:rsidRPr="00274169" w:rsidRDefault="00D23B6B" w:rsidP="00D23B6B">
      <w:pPr>
        <w:rPr>
          <w:color w:val="000000"/>
        </w:rPr>
      </w:pPr>
      <w:r w:rsidRPr="00274169">
        <w:rPr>
          <w:b/>
          <w:i/>
          <w:color w:val="000000"/>
        </w:rPr>
        <w:t>M</w:t>
      </w:r>
      <w:r w:rsidRPr="00274169">
        <w:rPr>
          <w:color w:val="000000"/>
          <w:vertAlign w:val="superscript"/>
        </w:rPr>
        <w:t>Т</w:t>
      </w:r>
      <w:r w:rsidRPr="00274169">
        <w:rPr>
          <w:i/>
          <w:color w:val="000000"/>
          <w:vertAlign w:val="subscript"/>
        </w:rPr>
        <w:t>328</w:t>
      </w:r>
      <w:r w:rsidRPr="00274169">
        <w:rPr>
          <w:color w:val="000000"/>
        </w:rPr>
        <w:t xml:space="preserve"> = (0,075 + 0,027) · 213 · 1 · 10</w:t>
      </w:r>
      <w:r w:rsidRPr="00274169">
        <w:rPr>
          <w:color w:val="000000"/>
          <w:vertAlign w:val="superscript"/>
        </w:rPr>
        <w:t>-6</w:t>
      </w:r>
      <w:r w:rsidRPr="00274169">
        <w:rPr>
          <w:color w:val="000000"/>
        </w:rPr>
        <w:t xml:space="preserve"> = 0,0000217 </w:t>
      </w:r>
      <w:r w:rsidRPr="00274169">
        <w:rPr>
          <w:i/>
          <w:color w:val="000000"/>
        </w:rPr>
        <w:t>т/год</w:t>
      </w:r>
      <w:r w:rsidRPr="00274169">
        <w:rPr>
          <w:color w:val="000000"/>
        </w:rPr>
        <w:t>;</w:t>
      </w:r>
    </w:p>
    <w:p w14:paraId="014A680C" w14:textId="77777777" w:rsidR="00D23B6B" w:rsidRPr="00274169" w:rsidRDefault="00D23B6B" w:rsidP="00D23B6B">
      <w:pPr>
        <w:rPr>
          <w:color w:val="000000"/>
        </w:rPr>
      </w:pPr>
      <w:r w:rsidRPr="00274169">
        <w:rPr>
          <w:b/>
          <w:i/>
          <w:color w:val="000000"/>
        </w:rPr>
        <w:t>G</w:t>
      </w:r>
      <w:r w:rsidRPr="00274169">
        <w:rPr>
          <w:color w:val="000000"/>
          <w:vertAlign w:val="superscript"/>
        </w:rPr>
        <w:t>Т</w:t>
      </w:r>
      <w:r w:rsidRPr="00274169">
        <w:rPr>
          <w:i/>
          <w:color w:val="000000"/>
          <w:vertAlign w:val="subscript"/>
        </w:rPr>
        <w:t>328</w:t>
      </w:r>
      <w:r w:rsidRPr="00274169">
        <w:rPr>
          <w:color w:val="000000"/>
        </w:rPr>
        <w:t xml:space="preserve"> = (0,075 · 1 + 0,027 · 1) / 3600 = 0,0000283 </w:t>
      </w:r>
      <w:r w:rsidRPr="00274169">
        <w:rPr>
          <w:i/>
          <w:color w:val="000000"/>
        </w:rPr>
        <w:t>г/с</w:t>
      </w:r>
      <w:r w:rsidRPr="00274169">
        <w:rPr>
          <w:color w:val="000000"/>
        </w:rPr>
        <w:t>;</w:t>
      </w:r>
    </w:p>
    <w:p w14:paraId="1E8640CB" w14:textId="77777777" w:rsidR="00D23B6B" w:rsidRPr="00274169" w:rsidRDefault="00D23B6B" w:rsidP="00D23B6B">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0,0216 · 6 + 0,207 · 0,1 + 0,012 · 1 = 0,1623 </w:t>
      </w:r>
      <w:r w:rsidRPr="00274169">
        <w:rPr>
          <w:i/>
          <w:color w:val="000000"/>
        </w:rPr>
        <w:t>г</w:t>
      </w:r>
      <w:r w:rsidRPr="00274169">
        <w:rPr>
          <w:color w:val="000000"/>
        </w:rPr>
        <w:t>;</w:t>
      </w:r>
    </w:p>
    <w:p w14:paraId="1F707A93" w14:textId="77777777" w:rsidR="00D23B6B" w:rsidRPr="00274169" w:rsidRDefault="00D23B6B" w:rsidP="00D23B6B">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0,15 · 0,1 + 0,012 · 1 = 0,027 </w:t>
      </w:r>
      <w:r w:rsidRPr="00274169">
        <w:rPr>
          <w:i/>
          <w:color w:val="000000"/>
        </w:rPr>
        <w:t>г</w:t>
      </w:r>
      <w:r w:rsidRPr="00274169">
        <w:rPr>
          <w:color w:val="000000"/>
        </w:rPr>
        <w:t>;</w:t>
      </w:r>
    </w:p>
    <w:p w14:paraId="391B1BAD" w14:textId="77777777" w:rsidR="00D23B6B" w:rsidRPr="00274169" w:rsidRDefault="00D23B6B" w:rsidP="00D23B6B">
      <w:pPr>
        <w:rPr>
          <w:color w:val="000000"/>
        </w:rPr>
      </w:pPr>
      <w:r w:rsidRPr="00274169">
        <w:rPr>
          <w:b/>
          <w:i/>
          <w:color w:val="000000"/>
        </w:rPr>
        <w:t>M</w:t>
      </w:r>
      <w:r w:rsidRPr="00274169">
        <w:rPr>
          <w:color w:val="000000"/>
          <w:vertAlign w:val="superscript"/>
        </w:rPr>
        <w:t>П</w:t>
      </w:r>
      <w:r w:rsidRPr="00274169">
        <w:rPr>
          <w:i/>
          <w:color w:val="000000"/>
          <w:vertAlign w:val="subscript"/>
        </w:rPr>
        <w:t>328</w:t>
      </w:r>
      <w:r w:rsidRPr="00274169">
        <w:rPr>
          <w:color w:val="000000"/>
        </w:rPr>
        <w:t xml:space="preserve"> = (0,1623 + 0,027) · 121 · 1 · 10</w:t>
      </w:r>
      <w:r w:rsidRPr="00274169">
        <w:rPr>
          <w:color w:val="000000"/>
          <w:vertAlign w:val="superscript"/>
        </w:rPr>
        <w:t>-6</w:t>
      </w:r>
      <w:r w:rsidRPr="00274169">
        <w:rPr>
          <w:color w:val="000000"/>
        </w:rPr>
        <w:t xml:space="preserve"> = 0,0000229 </w:t>
      </w:r>
      <w:r w:rsidRPr="00274169">
        <w:rPr>
          <w:i/>
          <w:color w:val="000000"/>
        </w:rPr>
        <w:t>т/год</w:t>
      </w:r>
      <w:r w:rsidRPr="00274169">
        <w:rPr>
          <w:color w:val="000000"/>
        </w:rPr>
        <w:t>;</w:t>
      </w:r>
    </w:p>
    <w:p w14:paraId="60019BDE" w14:textId="77777777" w:rsidR="00D23B6B" w:rsidRPr="00274169" w:rsidRDefault="00D23B6B" w:rsidP="00D23B6B">
      <w:pPr>
        <w:rPr>
          <w:color w:val="000000"/>
        </w:rPr>
      </w:pPr>
      <w:r w:rsidRPr="00274169">
        <w:rPr>
          <w:b/>
          <w:i/>
          <w:color w:val="000000"/>
        </w:rPr>
        <w:t>G</w:t>
      </w:r>
      <w:r w:rsidRPr="00274169">
        <w:rPr>
          <w:color w:val="000000"/>
          <w:vertAlign w:val="superscript"/>
        </w:rPr>
        <w:t>П</w:t>
      </w:r>
      <w:r w:rsidRPr="00274169">
        <w:rPr>
          <w:i/>
          <w:color w:val="000000"/>
          <w:vertAlign w:val="subscript"/>
        </w:rPr>
        <w:t>328</w:t>
      </w:r>
      <w:r w:rsidRPr="00274169">
        <w:rPr>
          <w:color w:val="000000"/>
        </w:rPr>
        <w:t xml:space="preserve"> = (0,1623 · 1 + 0,027 · 1) / 3600 = 0,0000526 </w:t>
      </w:r>
      <w:r w:rsidRPr="00274169">
        <w:rPr>
          <w:i/>
          <w:color w:val="000000"/>
        </w:rPr>
        <w:t>г/с</w:t>
      </w:r>
      <w:r w:rsidRPr="00274169">
        <w:rPr>
          <w:color w:val="000000"/>
        </w:rPr>
        <w:t>;</w:t>
      </w:r>
    </w:p>
    <w:p w14:paraId="38C577E7" w14:textId="77777777" w:rsidR="00D23B6B" w:rsidRPr="00274169" w:rsidRDefault="00D23B6B" w:rsidP="00D23B6B">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0,024 · 12 + 0,23 · 0,1 + 0,012 · 1 = 0,323 </w:t>
      </w:r>
      <w:r w:rsidRPr="00274169">
        <w:rPr>
          <w:i/>
          <w:color w:val="000000"/>
        </w:rPr>
        <w:t>г</w:t>
      </w:r>
      <w:r w:rsidRPr="00274169">
        <w:rPr>
          <w:color w:val="000000"/>
        </w:rPr>
        <w:t>;</w:t>
      </w:r>
    </w:p>
    <w:p w14:paraId="0A95B41C" w14:textId="77777777" w:rsidR="00D23B6B" w:rsidRPr="00274169" w:rsidRDefault="00D23B6B" w:rsidP="00D23B6B">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0,15 · 0,1 + 0,012 · 1 = 0,027 </w:t>
      </w:r>
      <w:r w:rsidRPr="00274169">
        <w:rPr>
          <w:i/>
          <w:color w:val="000000"/>
        </w:rPr>
        <w:t>г</w:t>
      </w:r>
      <w:r w:rsidRPr="00274169">
        <w:rPr>
          <w:color w:val="000000"/>
        </w:rPr>
        <w:t>;</w:t>
      </w:r>
    </w:p>
    <w:p w14:paraId="2C2B4BD2" w14:textId="77777777" w:rsidR="00D23B6B" w:rsidRPr="00274169" w:rsidRDefault="00D23B6B" w:rsidP="00D23B6B">
      <w:pPr>
        <w:rPr>
          <w:color w:val="000000"/>
        </w:rPr>
      </w:pPr>
      <w:r w:rsidRPr="00274169">
        <w:rPr>
          <w:b/>
          <w:i/>
          <w:color w:val="000000"/>
        </w:rPr>
        <w:t>M</w:t>
      </w:r>
      <w:r w:rsidRPr="00274169">
        <w:rPr>
          <w:color w:val="000000"/>
          <w:vertAlign w:val="superscript"/>
        </w:rPr>
        <w:t>Х</w:t>
      </w:r>
      <w:r w:rsidRPr="00274169">
        <w:rPr>
          <w:i/>
          <w:color w:val="000000"/>
          <w:vertAlign w:val="subscript"/>
        </w:rPr>
        <w:t>328</w:t>
      </w:r>
      <w:r w:rsidRPr="00274169">
        <w:rPr>
          <w:color w:val="000000"/>
        </w:rPr>
        <w:t xml:space="preserve"> = (0,323 + 0,027) · 31 · 1 · 10</w:t>
      </w:r>
      <w:r w:rsidRPr="00274169">
        <w:rPr>
          <w:color w:val="000000"/>
          <w:vertAlign w:val="superscript"/>
        </w:rPr>
        <w:t>-6</w:t>
      </w:r>
      <w:r w:rsidRPr="00274169">
        <w:rPr>
          <w:color w:val="000000"/>
        </w:rPr>
        <w:t xml:space="preserve"> = 0,0000109 </w:t>
      </w:r>
      <w:r w:rsidRPr="00274169">
        <w:rPr>
          <w:i/>
          <w:color w:val="000000"/>
        </w:rPr>
        <w:t>т/год</w:t>
      </w:r>
      <w:r w:rsidRPr="00274169">
        <w:rPr>
          <w:color w:val="000000"/>
        </w:rPr>
        <w:t>;</w:t>
      </w:r>
    </w:p>
    <w:p w14:paraId="1408933B" w14:textId="77777777" w:rsidR="00D23B6B" w:rsidRPr="00274169" w:rsidRDefault="00D23B6B" w:rsidP="00D23B6B">
      <w:pPr>
        <w:rPr>
          <w:color w:val="000000"/>
        </w:rPr>
      </w:pPr>
      <w:r w:rsidRPr="00274169">
        <w:rPr>
          <w:b/>
          <w:i/>
          <w:color w:val="000000"/>
        </w:rPr>
        <w:lastRenderedPageBreak/>
        <w:t>G</w:t>
      </w:r>
      <w:r w:rsidRPr="00274169">
        <w:rPr>
          <w:color w:val="000000"/>
          <w:vertAlign w:val="superscript"/>
        </w:rPr>
        <w:t>Х</w:t>
      </w:r>
      <w:r w:rsidRPr="00274169">
        <w:rPr>
          <w:i/>
          <w:color w:val="000000"/>
          <w:vertAlign w:val="subscript"/>
        </w:rPr>
        <w:t>328</w:t>
      </w:r>
      <w:r w:rsidRPr="00274169">
        <w:rPr>
          <w:color w:val="000000"/>
        </w:rPr>
        <w:t xml:space="preserve"> = (0,323 · 1 + 0,027 · 1) / 3600 = 0,0000972 </w:t>
      </w:r>
      <w:r w:rsidRPr="00274169">
        <w:rPr>
          <w:i/>
          <w:color w:val="000000"/>
        </w:rPr>
        <w:t>г/с</w:t>
      </w:r>
      <w:r w:rsidRPr="00274169">
        <w:rPr>
          <w:color w:val="000000"/>
        </w:rPr>
        <w:t>;</w:t>
      </w:r>
    </w:p>
    <w:p w14:paraId="2804ED0A" w14:textId="77777777" w:rsidR="00D23B6B" w:rsidRPr="00274169" w:rsidRDefault="00D23B6B" w:rsidP="00D23B6B">
      <w:pPr>
        <w:spacing w:before="240"/>
        <w:rPr>
          <w:color w:val="000000"/>
        </w:rPr>
      </w:pPr>
      <w:r w:rsidRPr="00274169">
        <w:rPr>
          <w:b/>
          <w:i/>
          <w:color w:val="000000"/>
        </w:rPr>
        <w:t>M</w:t>
      </w:r>
      <w:r w:rsidRPr="00274169">
        <w:rPr>
          <w:color w:val="000000"/>
        </w:rPr>
        <w:t xml:space="preserve"> = 0,0000217+0,0000229+0,0000109 = 0,0000555 </w:t>
      </w:r>
      <w:r w:rsidRPr="00274169">
        <w:rPr>
          <w:i/>
          <w:color w:val="000000"/>
        </w:rPr>
        <w:t>т/год</w:t>
      </w:r>
      <w:r w:rsidRPr="00274169">
        <w:rPr>
          <w:color w:val="000000"/>
        </w:rPr>
        <w:t>;</w:t>
      </w:r>
    </w:p>
    <w:p w14:paraId="600671B9" w14:textId="77777777" w:rsidR="00D23B6B" w:rsidRPr="00274169" w:rsidRDefault="00D23B6B" w:rsidP="00D23B6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 xml:space="preserve">{0,0000283; 0,0000526; </w:t>
      </w:r>
      <w:r w:rsidRPr="00274169">
        <w:rPr>
          <w:color w:val="000000"/>
          <w:u w:val="single"/>
        </w:rPr>
        <w:t>0,0000972</w:t>
      </w:r>
      <w:r w:rsidRPr="00274169">
        <w:rPr>
          <w:color w:val="000000"/>
        </w:rPr>
        <w:t xml:space="preserve">} = 0,0000972 </w:t>
      </w:r>
      <w:r w:rsidRPr="00274169">
        <w:rPr>
          <w:i/>
          <w:color w:val="000000"/>
        </w:rPr>
        <w:t>г/с</w:t>
      </w:r>
      <w:r w:rsidRPr="00274169">
        <w:rPr>
          <w:color w:val="000000"/>
        </w:rPr>
        <w:t>.</w:t>
      </w:r>
    </w:p>
    <w:p w14:paraId="72459EEB" w14:textId="77777777" w:rsidR="00D23B6B" w:rsidRPr="00274169" w:rsidRDefault="00D23B6B" w:rsidP="00D23B6B">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0,081 · 4 + 0,4 · 0,1 + 0,081 · 1 = 0,445 </w:t>
      </w:r>
      <w:r w:rsidRPr="00274169">
        <w:rPr>
          <w:i/>
          <w:color w:val="000000"/>
        </w:rPr>
        <w:t>г</w:t>
      </w:r>
      <w:r w:rsidRPr="00274169">
        <w:rPr>
          <w:color w:val="000000"/>
        </w:rPr>
        <w:t>;</w:t>
      </w:r>
    </w:p>
    <w:p w14:paraId="73EE9FF8" w14:textId="77777777" w:rsidR="00D23B6B" w:rsidRPr="00274169" w:rsidRDefault="00D23B6B" w:rsidP="00D23B6B">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0,4 · 0,1 + 0,081 · 1 = 0,121 </w:t>
      </w:r>
      <w:r w:rsidRPr="00274169">
        <w:rPr>
          <w:i/>
          <w:color w:val="000000"/>
        </w:rPr>
        <w:t>г</w:t>
      </w:r>
      <w:r w:rsidRPr="00274169">
        <w:rPr>
          <w:color w:val="000000"/>
        </w:rPr>
        <w:t>;</w:t>
      </w:r>
    </w:p>
    <w:p w14:paraId="247BDE03" w14:textId="77777777" w:rsidR="00D23B6B" w:rsidRPr="00274169" w:rsidRDefault="00D23B6B" w:rsidP="00D23B6B">
      <w:pPr>
        <w:rPr>
          <w:color w:val="000000"/>
        </w:rPr>
      </w:pPr>
      <w:r w:rsidRPr="00274169">
        <w:rPr>
          <w:b/>
          <w:i/>
          <w:color w:val="000000"/>
        </w:rPr>
        <w:t>M</w:t>
      </w:r>
      <w:r w:rsidRPr="00274169">
        <w:rPr>
          <w:color w:val="000000"/>
          <w:vertAlign w:val="superscript"/>
        </w:rPr>
        <w:t>Т</w:t>
      </w:r>
      <w:r w:rsidRPr="00274169">
        <w:rPr>
          <w:i/>
          <w:color w:val="000000"/>
          <w:vertAlign w:val="subscript"/>
        </w:rPr>
        <w:t>330</w:t>
      </w:r>
      <w:r w:rsidRPr="00274169">
        <w:rPr>
          <w:color w:val="000000"/>
        </w:rPr>
        <w:t xml:space="preserve"> = (0,445 + 0,121) · 213 · 1 · 10</w:t>
      </w:r>
      <w:r w:rsidRPr="00274169">
        <w:rPr>
          <w:color w:val="000000"/>
          <w:vertAlign w:val="superscript"/>
        </w:rPr>
        <w:t>-6</w:t>
      </w:r>
      <w:r w:rsidRPr="00274169">
        <w:rPr>
          <w:color w:val="000000"/>
        </w:rPr>
        <w:t xml:space="preserve"> = 0,0001206 </w:t>
      </w:r>
      <w:r w:rsidRPr="00274169">
        <w:rPr>
          <w:i/>
          <w:color w:val="000000"/>
        </w:rPr>
        <w:t>т/год</w:t>
      </w:r>
      <w:r w:rsidRPr="00274169">
        <w:rPr>
          <w:color w:val="000000"/>
        </w:rPr>
        <w:t>;</w:t>
      </w:r>
    </w:p>
    <w:p w14:paraId="3F00E8BD" w14:textId="77777777" w:rsidR="00D23B6B" w:rsidRPr="00274169" w:rsidRDefault="00D23B6B" w:rsidP="00D23B6B">
      <w:pPr>
        <w:rPr>
          <w:color w:val="000000"/>
        </w:rPr>
      </w:pPr>
      <w:r w:rsidRPr="00274169">
        <w:rPr>
          <w:b/>
          <w:i/>
          <w:color w:val="000000"/>
        </w:rPr>
        <w:t>G</w:t>
      </w:r>
      <w:r w:rsidRPr="00274169">
        <w:rPr>
          <w:color w:val="000000"/>
          <w:vertAlign w:val="superscript"/>
        </w:rPr>
        <w:t>Т</w:t>
      </w:r>
      <w:r w:rsidRPr="00274169">
        <w:rPr>
          <w:i/>
          <w:color w:val="000000"/>
          <w:vertAlign w:val="subscript"/>
        </w:rPr>
        <w:t>330</w:t>
      </w:r>
      <w:r w:rsidRPr="00274169">
        <w:rPr>
          <w:color w:val="000000"/>
        </w:rPr>
        <w:t xml:space="preserve"> = (0,445 · 1 + 0,121 · 1) / 3600 = 0,0001572 </w:t>
      </w:r>
      <w:r w:rsidRPr="00274169">
        <w:rPr>
          <w:i/>
          <w:color w:val="000000"/>
        </w:rPr>
        <w:t>г/с</w:t>
      </w:r>
      <w:r w:rsidRPr="00274169">
        <w:rPr>
          <w:color w:val="000000"/>
        </w:rPr>
        <w:t>;</w:t>
      </w:r>
    </w:p>
    <w:p w14:paraId="20ED77B9" w14:textId="77777777" w:rsidR="00D23B6B" w:rsidRPr="00274169" w:rsidRDefault="00D23B6B" w:rsidP="00D23B6B">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0,0873 · 6 + 0,45 · 0,1 + 0,081 · 1 = 0,6498 </w:t>
      </w:r>
      <w:r w:rsidRPr="00274169">
        <w:rPr>
          <w:i/>
          <w:color w:val="000000"/>
        </w:rPr>
        <w:t>г</w:t>
      </w:r>
      <w:r w:rsidRPr="00274169">
        <w:rPr>
          <w:color w:val="000000"/>
        </w:rPr>
        <w:t>;</w:t>
      </w:r>
    </w:p>
    <w:p w14:paraId="5116BE9C" w14:textId="77777777" w:rsidR="00D23B6B" w:rsidRPr="00274169" w:rsidRDefault="00D23B6B" w:rsidP="00D23B6B">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0,4 · 0,1 + 0,081 · 1 = 0,121 </w:t>
      </w:r>
      <w:r w:rsidRPr="00274169">
        <w:rPr>
          <w:i/>
          <w:color w:val="000000"/>
        </w:rPr>
        <w:t>г</w:t>
      </w:r>
      <w:r w:rsidRPr="00274169">
        <w:rPr>
          <w:color w:val="000000"/>
        </w:rPr>
        <w:t>;</w:t>
      </w:r>
    </w:p>
    <w:p w14:paraId="709B4EAB" w14:textId="77777777" w:rsidR="00D23B6B" w:rsidRPr="00274169" w:rsidRDefault="00D23B6B" w:rsidP="00D23B6B">
      <w:pPr>
        <w:rPr>
          <w:color w:val="000000"/>
        </w:rPr>
      </w:pPr>
      <w:r w:rsidRPr="00274169">
        <w:rPr>
          <w:b/>
          <w:i/>
          <w:color w:val="000000"/>
        </w:rPr>
        <w:t>M</w:t>
      </w:r>
      <w:r w:rsidRPr="00274169">
        <w:rPr>
          <w:color w:val="000000"/>
          <w:vertAlign w:val="superscript"/>
        </w:rPr>
        <w:t>П</w:t>
      </w:r>
      <w:r w:rsidRPr="00274169">
        <w:rPr>
          <w:i/>
          <w:color w:val="000000"/>
          <w:vertAlign w:val="subscript"/>
        </w:rPr>
        <w:t>330</w:t>
      </w:r>
      <w:r w:rsidRPr="00274169">
        <w:rPr>
          <w:color w:val="000000"/>
        </w:rPr>
        <w:t xml:space="preserve"> = (0,6498 + 0,121) · 121 · 1 · 10</w:t>
      </w:r>
      <w:r w:rsidRPr="00274169">
        <w:rPr>
          <w:color w:val="000000"/>
          <w:vertAlign w:val="superscript"/>
        </w:rPr>
        <w:t>-6</w:t>
      </w:r>
      <w:r w:rsidRPr="00274169">
        <w:rPr>
          <w:color w:val="000000"/>
        </w:rPr>
        <w:t xml:space="preserve"> = 0,0000933 </w:t>
      </w:r>
      <w:r w:rsidRPr="00274169">
        <w:rPr>
          <w:i/>
          <w:color w:val="000000"/>
        </w:rPr>
        <w:t>т/год</w:t>
      </w:r>
      <w:r w:rsidRPr="00274169">
        <w:rPr>
          <w:color w:val="000000"/>
        </w:rPr>
        <w:t>;</w:t>
      </w:r>
    </w:p>
    <w:p w14:paraId="1125FAD3" w14:textId="77777777" w:rsidR="00D23B6B" w:rsidRPr="00274169" w:rsidRDefault="00D23B6B" w:rsidP="00D23B6B">
      <w:pPr>
        <w:rPr>
          <w:color w:val="000000"/>
        </w:rPr>
      </w:pPr>
      <w:r w:rsidRPr="00274169">
        <w:rPr>
          <w:b/>
          <w:i/>
          <w:color w:val="000000"/>
        </w:rPr>
        <w:t>G</w:t>
      </w:r>
      <w:r w:rsidRPr="00274169">
        <w:rPr>
          <w:color w:val="000000"/>
          <w:vertAlign w:val="superscript"/>
        </w:rPr>
        <w:t>П</w:t>
      </w:r>
      <w:r w:rsidRPr="00274169">
        <w:rPr>
          <w:i/>
          <w:color w:val="000000"/>
          <w:vertAlign w:val="subscript"/>
        </w:rPr>
        <w:t>330</w:t>
      </w:r>
      <w:r w:rsidRPr="00274169">
        <w:rPr>
          <w:color w:val="000000"/>
        </w:rPr>
        <w:t xml:space="preserve"> = (0,6498 · 1 + 0,121 · 1) / 3600 = 0,0002141 </w:t>
      </w:r>
      <w:r w:rsidRPr="00274169">
        <w:rPr>
          <w:i/>
          <w:color w:val="000000"/>
        </w:rPr>
        <w:t>г/с</w:t>
      </w:r>
      <w:r w:rsidRPr="00274169">
        <w:rPr>
          <w:color w:val="000000"/>
        </w:rPr>
        <w:t>;</w:t>
      </w:r>
    </w:p>
    <w:p w14:paraId="79141823" w14:textId="77777777" w:rsidR="00D23B6B" w:rsidRPr="00274169" w:rsidRDefault="00D23B6B" w:rsidP="00D23B6B">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0,097 · 12 + 0,5 · 0,1 + 0,081 · 1 = 1,295 </w:t>
      </w:r>
      <w:r w:rsidRPr="00274169">
        <w:rPr>
          <w:i/>
          <w:color w:val="000000"/>
        </w:rPr>
        <w:t>г</w:t>
      </w:r>
      <w:r w:rsidRPr="00274169">
        <w:rPr>
          <w:color w:val="000000"/>
        </w:rPr>
        <w:t>;</w:t>
      </w:r>
    </w:p>
    <w:p w14:paraId="12EEEC5B" w14:textId="77777777" w:rsidR="00D23B6B" w:rsidRPr="00274169" w:rsidRDefault="00D23B6B" w:rsidP="00D23B6B">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0,4 · 0,1 + 0,081 · 1 = 0,121 </w:t>
      </w:r>
      <w:r w:rsidRPr="00274169">
        <w:rPr>
          <w:i/>
          <w:color w:val="000000"/>
        </w:rPr>
        <w:t>г</w:t>
      </w:r>
      <w:r w:rsidRPr="00274169">
        <w:rPr>
          <w:color w:val="000000"/>
        </w:rPr>
        <w:t>;</w:t>
      </w:r>
    </w:p>
    <w:p w14:paraId="72EE196D" w14:textId="77777777" w:rsidR="00D23B6B" w:rsidRPr="00274169" w:rsidRDefault="00D23B6B" w:rsidP="00D23B6B">
      <w:pPr>
        <w:rPr>
          <w:color w:val="000000"/>
        </w:rPr>
      </w:pPr>
      <w:r w:rsidRPr="00274169">
        <w:rPr>
          <w:b/>
          <w:i/>
          <w:color w:val="000000"/>
        </w:rPr>
        <w:t>M</w:t>
      </w:r>
      <w:r w:rsidRPr="00274169">
        <w:rPr>
          <w:color w:val="000000"/>
          <w:vertAlign w:val="superscript"/>
        </w:rPr>
        <w:t>Х</w:t>
      </w:r>
      <w:r w:rsidRPr="00274169">
        <w:rPr>
          <w:i/>
          <w:color w:val="000000"/>
          <w:vertAlign w:val="subscript"/>
        </w:rPr>
        <w:t>330</w:t>
      </w:r>
      <w:r w:rsidRPr="00274169">
        <w:rPr>
          <w:color w:val="000000"/>
        </w:rPr>
        <w:t xml:space="preserve"> = (1,295 + 0,121) · 31 · 1 · 10</w:t>
      </w:r>
      <w:r w:rsidRPr="00274169">
        <w:rPr>
          <w:color w:val="000000"/>
          <w:vertAlign w:val="superscript"/>
        </w:rPr>
        <w:t>-6</w:t>
      </w:r>
      <w:r w:rsidRPr="00274169">
        <w:rPr>
          <w:color w:val="000000"/>
        </w:rPr>
        <w:t xml:space="preserve"> = 0,0000439 </w:t>
      </w:r>
      <w:r w:rsidRPr="00274169">
        <w:rPr>
          <w:i/>
          <w:color w:val="000000"/>
        </w:rPr>
        <w:t>т/год</w:t>
      </w:r>
      <w:r w:rsidRPr="00274169">
        <w:rPr>
          <w:color w:val="000000"/>
        </w:rPr>
        <w:t>;</w:t>
      </w:r>
    </w:p>
    <w:p w14:paraId="3352578B" w14:textId="77777777" w:rsidR="00D23B6B" w:rsidRPr="00274169" w:rsidRDefault="00D23B6B" w:rsidP="00D23B6B">
      <w:pPr>
        <w:rPr>
          <w:color w:val="000000"/>
        </w:rPr>
      </w:pPr>
      <w:r w:rsidRPr="00274169">
        <w:rPr>
          <w:b/>
          <w:i/>
          <w:color w:val="000000"/>
        </w:rPr>
        <w:t>G</w:t>
      </w:r>
      <w:r w:rsidRPr="00274169">
        <w:rPr>
          <w:color w:val="000000"/>
          <w:vertAlign w:val="superscript"/>
        </w:rPr>
        <w:t>Х</w:t>
      </w:r>
      <w:r w:rsidRPr="00274169">
        <w:rPr>
          <w:i/>
          <w:color w:val="000000"/>
          <w:vertAlign w:val="subscript"/>
        </w:rPr>
        <w:t>330</w:t>
      </w:r>
      <w:r w:rsidRPr="00274169">
        <w:rPr>
          <w:color w:val="000000"/>
        </w:rPr>
        <w:t xml:space="preserve"> = (1,295 · 1 + 0,121 · 1) / 3600 = 0,0003933 </w:t>
      </w:r>
      <w:r w:rsidRPr="00274169">
        <w:rPr>
          <w:i/>
          <w:color w:val="000000"/>
        </w:rPr>
        <w:t>г/с</w:t>
      </w:r>
      <w:r w:rsidRPr="00274169">
        <w:rPr>
          <w:color w:val="000000"/>
        </w:rPr>
        <w:t>;</w:t>
      </w:r>
    </w:p>
    <w:p w14:paraId="78F54D87" w14:textId="77777777" w:rsidR="00D23B6B" w:rsidRPr="00274169" w:rsidRDefault="00D23B6B" w:rsidP="00D23B6B">
      <w:pPr>
        <w:spacing w:before="240"/>
        <w:rPr>
          <w:color w:val="000000"/>
        </w:rPr>
      </w:pPr>
      <w:r w:rsidRPr="00274169">
        <w:rPr>
          <w:b/>
          <w:i/>
          <w:color w:val="000000"/>
        </w:rPr>
        <w:t>M</w:t>
      </w:r>
      <w:r w:rsidRPr="00274169">
        <w:rPr>
          <w:color w:val="000000"/>
        </w:rPr>
        <w:t xml:space="preserve"> = 0,0001206+0,0000933+0,0000439 = 0,0002577 </w:t>
      </w:r>
      <w:r w:rsidRPr="00274169">
        <w:rPr>
          <w:i/>
          <w:color w:val="000000"/>
        </w:rPr>
        <w:t>т/год</w:t>
      </w:r>
      <w:r w:rsidRPr="00274169">
        <w:rPr>
          <w:color w:val="000000"/>
        </w:rPr>
        <w:t>;</w:t>
      </w:r>
    </w:p>
    <w:p w14:paraId="75AC32AB" w14:textId="77777777" w:rsidR="00D23B6B" w:rsidRPr="00274169" w:rsidRDefault="00D23B6B" w:rsidP="00D23B6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 xml:space="preserve">{0,0001572; 0,0002141; </w:t>
      </w:r>
      <w:r w:rsidRPr="00274169">
        <w:rPr>
          <w:color w:val="000000"/>
          <w:u w:val="single"/>
        </w:rPr>
        <w:t>0,0003933</w:t>
      </w:r>
      <w:r w:rsidRPr="00274169">
        <w:rPr>
          <w:color w:val="000000"/>
        </w:rPr>
        <w:t xml:space="preserve">} = 0,0003933 </w:t>
      </w:r>
      <w:r w:rsidRPr="00274169">
        <w:rPr>
          <w:i/>
          <w:color w:val="000000"/>
        </w:rPr>
        <w:t>г/с</w:t>
      </w:r>
      <w:r w:rsidRPr="00274169">
        <w:rPr>
          <w:color w:val="000000"/>
        </w:rPr>
        <w:t>.</w:t>
      </w:r>
    </w:p>
    <w:p w14:paraId="6A20C96C" w14:textId="77777777" w:rsidR="00D23B6B" w:rsidRPr="00274169" w:rsidRDefault="00D23B6B" w:rsidP="00D23B6B">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0,86 · 4 + 4,1 · 0,1 + 0,54 · 1 = 4,39 </w:t>
      </w:r>
      <w:r w:rsidRPr="00274169">
        <w:rPr>
          <w:i/>
          <w:color w:val="000000"/>
        </w:rPr>
        <w:t>г</w:t>
      </w:r>
      <w:r w:rsidRPr="00274169">
        <w:rPr>
          <w:color w:val="000000"/>
        </w:rPr>
        <w:t>;</w:t>
      </w:r>
    </w:p>
    <w:p w14:paraId="06DC2574" w14:textId="77777777" w:rsidR="00D23B6B" w:rsidRPr="00274169" w:rsidRDefault="00D23B6B" w:rsidP="00D23B6B">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4,1 · 0,1 + 0,54 · 1 = 0,95 </w:t>
      </w:r>
      <w:r w:rsidRPr="00274169">
        <w:rPr>
          <w:i/>
          <w:color w:val="000000"/>
        </w:rPr>
        <w:t>г</w:t>
      </w:r>
      <w:r w:rsidRPr="00274169">
        <w:rPr>
          <w:color w:val="000000"/>
        </w:rPr>
        <w:t>;</w:t>
      </w:r>
    </w:p>
    <w:p w14:paraId="46959839" w14:textId="77777777" w:rsidR="00D23B6B" w:rsidRPr="00274169" w:rsidRDefault="00D23B6B" w:rsidP="00D23B6B">
      <w:pPr>
        <w:rPr>
          <w:color w:val="000000"/>
        </w:rPr>
      </w:pPr>
      <w:r w:rsidRPr="00274169">
        <w:rPr>
          <w:b/>
          <w:i/>
          <w:color w:val="000000"/>
        </w:rPr>
        <w:t>M</w:t>
      </w:r>
      <w:r w:rsidRPr="00274169">
        <w:rPr>
          <w:color w:val="000000"/>
          <w:vertAlign w:val="superscript"/>
        </w:rPr>
        <w:t>Т</w:t>
      </w:r>
      <w:r w:rsidRPr="00274169">
        <w:rPr>
          <w:i/>
          <w:color w:val="000000"/>
          <w:vertAlign w:val="subscript"/>
        </w:rPr>
        <w:t>337</w:t>
      </w:r>
      <w:r w:rsidRPr="00274169">
        <w:rPr>
          <w:color w:val="000000"/>
        </w:rPr>
        <w:t xml:space="preserve"> = (4,39 + 0,95) · 213 · 1 · 10</w:t>
      </w:r>
      <w:r w:rsidRPr="00274169">
        <w:rPr>
          <w:color w:val="000000"/>
          <w:vertAlign w:val="superscript"/>
        </w:rPr>
        <w:t>-6</w:t>
      </w:r>
      <w:r w:rsidRPr="00274169">
        <w:rPr>
          <w:color w:val="000000"/>
        </w:rPr>
        <w:t xml:space="preserve"> = 0,0011374 </w:t>
      </w:r>
      <w:r w:rsidRPr="00274169">
        <w:rPr>
          <w:i/>
          <w:color w:val="000000"/>
        </w:rPr>
        <w:t>т/год</w:t>
      </w:r>
      <w:r w:rsidRPr="00274169">
        <w:rPr>
          <w:color w:val="000000"/>
        </w:rPr>
        <w:t>;</w:t>
      </w:r>
    </w:p>
    <w:p w14:paraId="73FDAEAD" w14:textId="77777777" w:rsidR="00D23B6B" w:rsidRPr="00274169" w:rsidRDefault="00D23B6B" w:rsidP="00D23B6B">
      <w:pPr>
        <w:rPr>
          <w:color w:val="000000"/>
        </w:rPr>
      </w:pPr>
      <w:r w:rsidRPr="00274169">
        <w:rPr>
          <w:b/>
          <w:i/>
          <w:color w:val="000000"/>
        </w:rPr>
        <w:t>G</w:t>
      </w:r>
      <w:r w:rsidRPr="00274169">
        <w:rPr>
          <w:color w:val="000000"/>
          <w:vertAlign w:val="superscript"/>
        </w:rPr>
        <w:t>Т</w:t>
      </w:r>
      <w:r w:rsidRPr="00274169">
        <w:rPr>
          <w:i/>
          <w:color w:val="000000"/>
          <w:vertAlign w:val="subscript"/>
        </w:rPr>
        <w:t>337</w:t>
      </w:r>
      <w:r w:rsidRPr="00274169">
        <w:rPr>
          <w:color w:val="000000"/>
        </w:rPr>
        <w:t xml:space="preserve"> = (4,39 · 1 + 0,95 · 1) / 3600 = 0,0014833 </w:t>
      </w:r>
      <w:r w:rsidRPr="00274169">
        <w:rPr>
          <w:i/>
          <w:color w:val="000000"/>
        </w:rPr>
        <w:t>г/с</w:t>
      </w:r>
      <w:r w:rsidRPr="00274169">
        <w:rPr>
          <w:color w:val="000000"/>
        </w:rPr>
        <w:t>;</w:t>
      </w:r>
    </w:p>
    <w:p w14:paraId="6623193B" w14:textId="77777777" w:rsidR="00D23B6B" w:rsidRPr="00274169" w:rsidRDefault="00D23B6B" w:rsidP="00D23B6B">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1,161 · 6 + 4,41 · 0,1 + 0,54 · 1 = 7,947 </w:t>
      </w:r>
      <w:r w:rsidRPr="00274169">
        <w:rPr>
          <w:i/>
          <w:color w:val="000000"/>
        </w:rPr>
        <w:t>г</w:t>
      </w:r>
      <w:r w:rsidRPr="00274169">
        <w:rPr>
          <w:color w:val="000000"/>
        </w:rPr>
        <w:t>;</w:t>
      </w:r>
    </w:p>
    <w:p w14:paraId="6B8BEC55" w14:textId="77777777" w:rsidR="00D23B6B" w:rsidRPr="00274169" w:rsidRDefault="00D23B6B" w:rsidP="00D23B6B">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4,1 · 0,1 + 0,54 · 1 = 0,95 </w:t>
      </w:r>
      <w:r w:rsidRPr="00274169">
        <w:rPr>
          <w:i/>
          <w:color w:val="000000"/>
        </w:rPr>
        <w:t>г</w:t>
      </w:r>
      <w:r w:rsidRPr="00274169">
        <w:rPr>
          <w:color w:val="000000"/>
        </w:rPr>
        <w:t>;</w:t>
      </w:r>
    </w:p>
    <w:p w14:paraId="71F67B67" w14:textId="77777777" w:rsidR="00D23B6B" w:rsidRPr="00274169" w:rsidRDefault="00D23B6B" w:rsidP="00D23B6B">
      <w:pPr>
        <w:rPr>
          <w:color w:val="000000"/>
        </w:rPr>
      </w:pPr>
      <w:r w:rsidRPr="00274169">
        <w:rPr>
          <w:b/>
          <w:i/>
          <w:color w:val="000000"/>
        </w:rPr>
        <w:t>M</w:t>
      </w:r>
      <w:r w:rsidRPr="00274169">
        <w:rPr>
          <w:color w:val="000000"/>
          <w:vertAlign w:val="superscript"/>
        </w:rPr>
        <w:t>П</w:t>
      </w:r>
      <w:r w:rsidRPr="00274169">
        <w:rPr>
          <w:i/>
          <w:color w:val="000000"/>
          <w:vertAlign w:val="subscript"/>
        </w:rPr>
        <w:t>337</w:t>
      </w:r>
      <w:r w:rsidRPr="00274169">
        <w:rPr>
          <w:color w:val="000000"/>
        </w:rPr>
        <w:t xml:space="preserve"> = (7,947 + 0,95) · 121 · 1 · 10</w:t>
      </w:r>
      <w:r w:rsidRPr="00274169">
        <w:rPr>
          <w:color w:val="000000"/>
          <w:vertAlign w:val="superscript"/>
        </w:rPr>
        <w:t>-6</w:t>
      </w:r>
      <w:r w:rsidRPr="00274169">
        <w:rPr>
          <w:color w:val="000000"/>
        </w:rPr>
        <w:t xml:space="preserve"> = 0,0010765 </w:t>
      </w:r>
      <w:r w:rsidRPr="00274169">
        <w:rPr>
          <w:i/>
          <w:color w:val="000000"/>
        </w:rPr>
        <w:t>т/год</w:t>
      </w:r>
      <w:r w:rsidRPr="00274169">
        <w:rPr>
          <w:color w:val="000000"/>
        </w:rPr>
        <w:t>;</w:t>
      </w:r>
    </w:p>
    <w:p w14:paraId="17E90872" w14:textId="77777777" w:rsidR="00D23B6B" w:rsidRPr="00274169" w:rsidRDefault="00D23B6B" w:rsidP="00D23B6B">
      <w:pPr>
        <w:rPr>
          <w:color w:val="000000"/>
        </w:rPr>
      </w:pPr>
      <w:r w:rsidRPr="00274169">
        <w:rPr>
          <w:b/>
          <w:i/>
          <w:color w:val="000000"/>
        </w:rPr>
        <w:t>G</w:t>
      </w:r>
      <w:r w:rsidRPr="00274169">
        <w:rPr>
          <w:color w:val="000000"/>
          <w:vertAlign w:val="superscript"/>
        </w:rPr>
        <w:t>П</w:t>
      </w:r>
      <w:r w:rsidRPr="00274169">
        <w:rPr>
          <w:i/>
          <w:color w:val="000000"/>
          <w:vertAlign w:val="subscript"/>
        </w:rPr>
        <w:t>337</w:t>
      </w:r>
      <w:r w:rsidRPr="00274169">
        <w:rPr>
          <w:color w:val="000000"/>
        </w:rPr>
        <w:t xml:space="preserve"> = (7,947 · 1 + 0,95 · 1) / 3600 = 0,0024714 </w:t>
      </w:r>
      <w:r w:rsidRPr="00274169">
        <w:rPr>
          <w:i/>
          <w:color w:val="000000"/>
        </w:rPr>
        <w:t>г/с</w:t>
      </w:r>
      <w:r w:rsidRPr="00274169">
        <w:rPr>
          <w:color w:val="000000"/>
        </w:rPr>
        <w:t>;</w:t>
      </w:r>
    </w:p>
    <w:p w14:paraId="61F5B1CA" w14:textId="77777777" w:rsidR="00D23B6B" w:rsidRPr="00274169" w:rsidRDefault="00D23B6B" w:rsidP="00D23B6B">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1,29 · 12 + 4,9 · 0,1 + 0,54 · 1 = 16,51 </w:t>
      </w:r>
      <w:r w:rsidRPr="00274169">
        <w:rPr>
          <w:i/>
          <w:color w:val="000000"/>
        </w:rPr>
        <w:t>г</w:t>
      </w:r>
      <w:r w:rsidRPr="00274169">
        <w:rPr>
          <w:color w:val="000000"/>
        </w:rPr>
        <w:t>;</w:t>
      </w:r>
    </w:p>
    <w:p w14:paraId="29B26AF3" w14:textId="77777777" w:rsidR="00D23B6B" w:rsidRPr="00274169" w:rsidRDefault="00D23B6B" w:rsidP="00D23B6B">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4,1 · 0,1 + 0,54 · 1 = 0,95 </w:t>
      </w:r>
      <w:r w:rsidRPr="00274169">
        <w:rPr>
          <w:i/>
          <w:color w:val="000000"/>
        </w:rPr>
        <w:t>г</w:t>
      </w:r>
      <w:r w:rsidRPr="00274169">
        <w:rPr>
          <w:color w:val="000000"/>
        </w:rPr>
        <w:t>;</w:t>
      </w:r>
    </w:p>
    <w:p w14:paraId="3CBDBA94" w14:textId="77777777" w:rsidR="00D23B6B" w:rsidRPr="00274169" w:rsidRDefault="00D23B6B" w:rsidP="00D23B6B">
      <w:pPr>
        <w:rPr>
          <w:color w:val="000000"/>
        </w:rPr>
      </w:pPr>
      <w:r w:rsidRPr="00274169">
        <w:rPr>
          <w:b/>
          <w:i/>
          <w:color w:val="000000"/>
        </w:rPr>
        <w:t>M</w:t>
      </w:r>
      <w:r w:rsidRPr="00274169">
        <w:rPr>
          <w:color w:val="000000"/>
          <w:vertAlign w:val="superscript"/>
        </w:rPr>
        <w:t>Х</w:t>
      </w:r>
      <w:r w:rsidRPr="00274169">
        <w:rPr>
          <w:i/>
          <w:color w:val="000000"/>
          <w:vertAlign w:val="subscript"/>
        </w:rPr>
        <w:t>337</w:t>
      </w:r>
      <w:r w:rsidRPr="00274169">
        <w:rPr>
          <w:color w:val="000000"/>
        </w:rPr>
        <w:t xml:space="preserve"> = (16,51 + 0,95) · 31 · 1 · 10</w:t>
      </w:r>
      <w:r w:rsidRPr="00274169">
        <w:rPr>
          <w:color w:val="000000"/>
          <w:vertAlign w:val="superscript"/>
        </w:rPr>
        <w:t>-6</w:t>
      </w:r>
      <w:r w:rsidRPr="00274169">
        <w:rPr>
          <w:color w:val="000000"/>
        </w:rPr>
        <w:t xml:space="preserve"> = 0,0005413 </w:t>
      </w:r>
      <w:r w:rsidRPr="00274169">
        <w:rPr>
          <w:i/>
          <w:color w:val="000000"/>
        </w:rPr>
        <w:t>т/год</w:t>
      </w:r>
      <w:r w:rsidRPr="00274169">
        <w:rPr>
          <w:color w:val="000000"/>
        </w:rPr>
        <w:t>;</w:t>
      </w:r>
    </w:p>
    <w:p w14:paraId="55AB927C" w14:textId="77777777" w:rsidR="00D23B6B" w:rsidRPr="00274169" w:rsidRDefault="00D23B6B" w:rsidP="00D23B6B">
      <w:pPr>
        <w:rPr>
          <w:color w:val="000000"/>
        </w:rPr>
      </w:pPr>
      <w:r w:rsidRPr="00274169">
        <w:rPr>
          <w:b/>
          <w:i/>
          <w:color w:val="000000"/>
        </w:rPr>
        <w:t>G</w:t>
      </w:r>
      <w:r w:rsidRPr="00274169">
        <w:rPr>
          <w:color w:val="000000"/>
          <w:vertAlign w:val="superscript"/>
        </w:rPr>
        <w:t>Х</w:t>
      </w:r>
      <w:r w:rsidRPr="00274169">
        <w:rPr>
          <w:i/>
          <w:color w:val="000000"/>
          <w:vertAlign w:val="subscript"/>
        </w:rPr>
        <w:t>337</w:t>
      </w:r>
      <w:r w:rsidRPr="00274169">
        <w:rPr>
          <w:color w:val="000000"/>
        </w:rPr>
        <w:t xml:space="preserve"> = (16,51 · 1 + 0,95 · 1) / 3600 = 0,00485 </w:t>
      </w:r>
      <w:r w:rsidRPr="00274169">
        <w:rPr>
          <w:i/>
          <w:color w:val="000000"/>
        </w:rPr>
        <w:t>г/с</w:t>
      </w:r>
      <w:r w:rsidRPr="00274169">
        <w:rPr>
          <w:color w:val="000000"/>
        </w:rPr>
        <w:t>;</w:t>
      </w:r>
    </w:p>
    <w:p w14:paraId="321F8D44" w14:textId="77777777" w:rsidR="00D23B6B" w:rsidRPr="00274169" w:rsidRDefault="00D23B6B" w:rsidP="00D23B6B">
      <w:pPr>
        <w:spacing w:before="240"/>
        <w:rPr>
          <w:color w:val="000000"/>
        </w:rPr>
      </w:pPr>
      <w:r w:rsidRPr="00274169">
        <w:rPr>
          <w:b/>
          <w:i/>
          <w:color w:val="000000"/>
        </w:rPr>
        <w:t>M</w:t>
      </w:r>
      <w:r w:rsidRPr="00274169">
        <w:rPr>
          <w:color w:val="000000"/>
        </w:rPr>
        <w:t xml:space="preserve"> = 0,0011374+0,0010765+0,0005413 = 0,0027552 </w:t>
      </w:r>
      <w:r w:rsidRPr="00274169">
        <w:rPr>
          <w:i/>
          <w:color w:val="000000"/>
        </w:rPr>
        <w:t>т/год</w:t>
      </w:r>
      <w:r w:rsidRPr="00274169">
        <w:rPr>
          <w:color w:val="000000"/>
        </w:rPr>
        <w:t>;</w:t>
      </w:r>
    </w:p>
    <w:p w14:paraId="7F7B4AF5" w14:textId="77777777" w:rsidR="00D23B6B" w:rsidRPr="00274169" w:rsidRDefault="00D23B6B" w:rsidP="00D23B6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 xml:space="preserve">{0,0014833; 0,0024714; </w:t>
      </w:r>
      <w:r w:rsidRPr="00274169">
        <w:rPr>
          <w:color w:val="000000"/>
          <w:u w:val="single"/>
        </w:rPr>
        <w:t>0,00485</w:t>
      </w:r>
      <w:r w:rsidRPr="00274169">
        <w:rPr>
          <w:color w:val="000000"/>
        </w:rPr>
        <w:t xml:space="preserve">} = 0,00485 </w:t>
      </w:r>
      <w:r w:rsidRPr="00274169">
        <w:rPr>
          <w:i/>
          <w:color w:val="000000"/>
        </w:rPr>
        <w:t>г/с</w:t>
      </w:r>
      <w:r w:rsidRPr="00274169">
        <w:rPr>
          <w:color w:val="000000"/>
        </w:rPr>
        <w:t>.</w:t>
      </w:r>
    </w:p>
    <w:p w14:paraId="37F7905E" w14:textId="77777777" w:rsidR="00D23B6B" w:rsidRPr="00274169" w:rsidRDefault="00D23B6B" w:rsidP="00D23B6B">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0,38 · 4 + 0,6 · 0,1 + 0,27 · 1 = 1,85 </w:t>
      </w:r>
      <w:r w:rsidRPr="00274169">
        <w:rPr>
          <w:i/>
          <w:color w:val="000000"/>
        </w:rPr>
        <w:t>г</w:t>
      </w:r>
      <w:r w:rsidRPr="00274169">
        <w:rPr>
          <w:color w:val="000000"/>
        </w:rPr>
        <w:t>;</w:t>
      </w:r>
    </w:p>
    <w:p w14:paraId="2F6A2743" w14:textId="77777777" w:rsidR="00D23B6B" w:rsidRPr="00274169" w:rsidRDefault="00D23B6B" w:rsidP="00D23B6B">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0,6 · 0,1 + 0,27 · 1 = 0,33 </w:t>
      </w:r>
      <w:r w:rsidRPr="00274169">
        <w:rPr>
          <w:i/>
          <w:color w:val="000000"/>
        </w:rPr>
        <w:t>г</w:t>
      </w:r>
      <w:r w:rsidRPr="00274169">
        <w:rPr>
          <w:color w:val="000000"/>
        </w:rPr>
        <w:t>;</w:t>
      </w:r>
    </w:p>
    <w:p w14:paraId="16710943" w14:textId="77777777" w:rsidR="00D23B6B" w:rsidRPr="00274169" w:rsidRDefault="00D23B6B" w:rsidP="00D23B6B">
      <w:pPr>
        <w:rPr>
          <w:color w:val="000000"/>
        </w:rPr>
      </w:pPr>
      <w:r w:rsidRPr="00274169">
        <w:rPr>
          <w:b/>
          <w:i/>
          <w:color w:val="000000"/>
        </w:rPr>
        <w:t>M</w:t>
      </w:r>
      <w:r w:rsidRPr="00274169">
        <w:rPr>
          <w:color w:val="000000"/>
          <w:vertAlign w:val="superscript"/>
        </w:rPr>
        <w:t>Т</w:t>
      </w:r>
      <w:r w:rsidRPr="00274169">
        <w:rPr>
          <w:i/>
          <w:color w:val="000000"/>
          <w:vertAlign w:val="subscript"/>
        </w:rPr>
        <w:t>2732</w:t>
      </w:r>
      <w:r w:rsidRPr="00274169">
        <w:rPr>
          <w:color w:val="000000"/>
        </w:rPr>
        <w:t xml:space="preserve"> = (1,85 + 0,33) · 213 · 1 · 10</w:t>
      </w:r>
      <w:r w:rsidRPr="00274169">
        <w:rPr>
          <w:color w:val="000000"/>
          <w:vertAlign w:val="superscript"/>
        </w:rPr>
        <w:t>-6</w:t>
      </w:r>
      <w:r w:rsidRPr="00274169">
        <w:rPr>
          <w:color w:val="000000"/>
        </w:rPr>
        <w:t xml:space="preserve"> = 0,0004643 </w:t>
      </w:r>
      <w:r w:rsidRPr="00274169">
        <w:rPr>
          <w:i/>
          <w:color w:val="000000"/>
        </w:rPr>
        <w:t>т/год</w:t>
      </w:r>
      <w:r w:rsidRPr="00274169">
        <w:rPr>
          <w:color w:val="000000"/>
        </w:rPr>
        <w:t>;</w:t>
      </w:r>
    </w:p>
    <w:p w14:paraId="097D139A" w14:textId="77777777" w:rsidR="00D23B6B" w:rsidRPr="00274169" w:rsidRDefault="00D23B6B" w:rsidP="00D23B6B">
      <w:pPr>
        <w:rPr>
          <w:color w:val="000000"/>
        </w:rPr>
      </w:pPr>
      <w:r w:rsidRPr="00274169">
        <w:rPr>
          <w:b/>
          <w:i/>
          <w:color w:val="000000"/>
        </w:rPr>
        <w:t>G</w:t>
      </w:r>
      <w:r w:rsidRPr="00274169">
        <w:rPr>
          <w:color w:val="000000"/>
          <w:vertAlign w:val="superscript"/>
        </w:rPr>
        <w:t>Т</w:t>
      </w:r>
      <w:r w:rsidRPr="00274169">
        <w:rPr>
          <w:i/>
          <w:color w:val="000000"/>
          <w:vertAlign w:val="subscript"/>
        </w:rPr>
        <w:t>2732</w:t>
      </w:r>
      <w:r w:rsidRPr="00274169">
        <w:rPr>
          <w:color w:val="000000"/>
        </w:rPr>
        <w:t xml:space="preserve"> = (1,85 · 1 + 0,33 · 1) / 3600 = 0,0006056 </w:t>
      </w:r>
      <w:r w:rsidRPr="00274169">
        <w:rPr>
          <w:i/>
          <w:color w:val="000000"/>
        </w:rPr>
        <w:t>г/с</w:t>
      </w:r>
      <w:r w:rsidRPr="00274169">
        <w:rPr>
          <w:color w:val="000000"/>
        </w:rPr>
        <w:t>;</w:t>
      </w:r>
    </w:p>
    <w:p w14:paraId="1E65C0A2" w14:textId="77777777" w:rsidR="00D23B6B" w:rsidRPr="00274169" w:rsidRDefault="00D23B6B" w:rsidP="00D23B6B">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0,414 · 6 + 0,63 · 0,1 + 0,27 · 1 = 2,817 </w:t>
      </w:r>
      <w:r w:rsidRPr="00274169">
        <w:rPr>
          <w:i/>
          <w:color w:val="000000"/>
        </w:rPr>
        <w:t>г</w:t>
      </w:r>
      <w:r w:rsidRPr="00274169">
        <w:rPr>
          <w:color w:val="000000"/>
        </w:rPr>
        <w:t>;</w:t>
      </w:r>
    </w:p>
    <w:p w14:paraId="409BB77B" w14:textId="77777777" w:rsidR="00D23B6B" w:rsidRPr="00274169" w:rsidRDefault="00D23B6B" w:rsidP="00D23B6B">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0,6 · 0,1 + 0,27 · 1 = 0,33 </w:t>
      </w:r>
      <w:r w:rsidRPr="00274169">
        <w:rPr>
          <w:i/>
          <w:color w:val="000000"/>
        </w:rPr>
        <w:t>г</w:t>
      </w:r>
      <w:r w:rsidRPr="00274169">
        <w:rPr>
          <w:color w:val="000000"/>
        </w:rPr>
        <w:t>;</w:t>
      </w:r>
    </w:p>
    <w:p w14:paraId="30DABF1A" w14:textId="77777777" w:rsidR="00D23B6B" w:rsidRPr="00274169" w:rsidRDefault="00D23B6B" w:rsidP="00D23B6B">
      <w:pPr>
        <w:rPr>
          <w:color w:val="000000"/>
        </w:rPr>
      </w:pPr>
      <w:r w:rsidRPr="00274169">
        <w:rPr>
          <w:b/>
          <w:i/>
          <w:color w:val="000000"/>
        </w:rPr>
        <w:t>M</w:t>
      </w:r>
      <w:r w:rsidRPr="00274169">
        <w:rPr>
          <w:color w:val="000000"/>
          <w:vertAlign w:val="superscript"/>
        </w:rPr>
        <w:t>П</w:t>
      </w:r>
      <w:r w:rsidRPr="00274169">
        <w:rPr>
          <w:i/>
          <w:color w:val="000000"/>
          <w:vertAlign w:val="subscript"/>
        </w:rPr>
        <w:t>2732</w:t>
      </w:r>
      <w:r w:rsidRPr="00274169">
        <w:rPr>
          <w:color w:val="000000"/>
        </w:rPr>
        <w:t xml:space="preserve"> = (2,817 + 0,33) · 121 · 1 · 10</w:t>
      </w:r>
      <w:r w:rsidRPr="00274169">
        <w:rPr>
          <w:color w:val="000000"/>
          <w:vertAlign w:val="superscript"/>
        </w:rPr>
        <w:t>-6</w:t>
      </w:r>
      <w:r w:rsidRPr="00274169">
        <w:rPr>
          <w:color w:val="000000"/>
        </w:rPr>
        <w:t xml:space="preserve"> = 0,0003808 </w:t>
      </w:r>
      <w:r w:rsidRPr="00274169">
        <w:rPr>
          <w:i/>
          <w:color w:val="000000"/>
        </w:rPr>
        <w:t>т/год</w:t>
      </w:r>
      <w:r w:rsidRPr="00274169">
        <w:rPr>
          <w:color w:val="000000"/>
        </w:rPr>
        <w:t>;</w:t>
      </w:r>
    </w:p>
    <w:p w14:paraId="52E224FB" w14:textId="77777777" w:rsidR="00D23B6B" w:rsidRPr="00274169" w:rsidRDefault="00D23B6B" w:rsidP="00D23B6B">
      <w:pPr>
        <w:rPr>
          <w:color w:val="000000"/>
        </w:rPr>
      </w:pPr>
      <w:r w:rsidRPr="00274169">
        <w:rPr>
          <w:b/>
          <w:i/>
          <w:color w:val="000000"/>
        </w:rPr>
        <w:t>G</w:t>
      </w:r>
      <w:r w:rsidRPr="00274169">
        <w:rPr>
          <w:color w:val="000000"/>
          <w:vertAlign w:val="superscript"/>
        </w:rPr>
        <w:t>П</w:t>
      </w:r>
      <w:r w:rsidRPr="00274169">
        <w:rPr>
          <w:i/>
          <w:color w:val="000000"/>
          <w:vertAlign w:val="subscript"/>
        </w:rPr>
        <w:t>2732</w:t>
      </w:r>
      <w:r w:rsidRPr="00274169">
        <w:rPr>
          <w:color w:val="000000"/>
        </w:rPr>
        <w:t xml:space="preserve"> = (2,817 · 1 + 0,33 · 1) / 3600 = 0,0008742 </w:t>
      </w:r>
      <w:r w:rsidRPr="00274169">
        <w:rPr>
          <w:i/>
          <w:color w:val="000000"/>
        </w:rPr>
        <w:t>г/с</w:t>
      </w:r>
      <w:r w:rsidRPr="00274169">
        <w:rPr>
          <w:color w:val="000000"/>
        </w:rPr>
        <w:t>;</w:t>
      </w:r>
    </w:p>
    <w:p w14:paraId="48B19789" w14:textId="77777777" w:rsidR="00D23B6B" w:rsidRPr="00274169" w:rsidRDefault="00D23B6B" w:rsidP="00D23B6B">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0,46 · 12 + 0,7 · 0,1 + 0,27 · 1 = 5,86 </w:t>
      </w:r>
      <w:r w:rsidRPr="00274169">
        <w:rPr>
          <w:i/>
          <w:color w:val="000000"/>
        </w:rPr>
        <w:t>г</w:t>
      </w:r>
      <w:r w:rsidRPr="00274169">
        <w:rPr>
          <w:color w:val="000000"/>
        </w:rPr>
        <w:t>;</w:t>
      </w:r>
    </w:p>
    <w:p w14:paraId="600F4141" w14:textId="77777777" w:rsidR="00D23B6B" w:rsidRPr="00274169" w:rsidRDefault="00D23B6B" w:rsidP="00D23B6B">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0,6 · 0,1 + 0,27 · 1 = 0,33 </w:t>
      </w:r>
      <w:r w:rsidRPr="00274169">
        <w:rPr>
          <w:i/>
          <w:color w:val="000000"/>
        </w:rPr>
        <w:t>г</w:t>
      </w:r>
      <w:r w:rsidRPr="00274169">
        <w:rPr>
          <w:color w:val="000000"/>
        </w:rPr>
        <w:t>;</w:t>
      </w:r>
    </w:p>
    <w:p w14:paraId="44473653" w14:textId="77777777" w:rsidR="00D23B6B" w:rsidRPr="00274169" w:rsidRDefault="00D23B6B" w:rsidP="00A94D0C">
      <w:pPr>
        <w:rPr>
          <w:color w:val="000000"/>
        </w:rPr>
      </w:pPr>
    </w:p>
    <w:p w14:paraId="7AFBF493" w14:textId="77777777" w:rsidR="003244CB" w:rsidRPr="00274169" w:rsidRDefault="003244CB" w:rsidP="00A94D0C">
      <w:pPr>
        <w:rPr>
          <w:color w:val="000000"/>
        </w:rPr>
      </w:pPr>
    </w:p>
    <w:p w14:paraId="2EE2B738" w14:textId="77777777" w:rsidR="003244CB" w:rsidRPr="00274169" w:rsidRDefault="003244CB" w:rsidP="003244CB">
      <w:pPr>
        <w:pStyle w:val="22"/>
        <w:rPr>
          <w:rFonts w:ascii="Times New Roman" w:hAnsi="Times New Roman"/>
          <w:color w:val="000000"/>
        </w:rPr>
      </w:pPr>
      <w:r w:rsidRPr="00274169">
        <w:rPr>
          <w:rFonts w:ascii="Times New Roman" w:hAnsi="Times New Roman"/>
          <w:color w:val="000000"/>
        </w:rPr>
        <w:t xml:space="preserve">ИЗАВ 6005 – Неорганизованный </w:t>
      </w:r>
    </w:p>
    <w:p w14:paraId="4A9BB716" w14:textId="77777777" w:rsidR="003244CB" w:rsidRPr="00274169" w:rsidRDefault="003244CB" w:rsidP="003244CB">
      <w:pPr>
        <w:pStyle w:val="22"/>
        <w:rPr>
          <w:rFonts w:ascii="Times New Roman" w:hAnsi="Times New Roman"/>
          <w:b w:val="0"/>
          <w:color w:val="000000"/>
        </w:rPr>
      </w:pPr>
      <w:r w:rsidRPr="00274169">
        <w:rPr>
          <w:rFonts w:ascii="Times New Roman" w:hAnsi="Times New Roman"/>
          <w:b w:val="0"/>
          <w:color w:val="000000"/>
        </w:rPr>
        <w:t>Суммарный выброс представлен в таблице 1</w:t>
      </w:r>
    </w:p>
    <w:p w14:paraId="52CB955E" w14:textId="77777777" w:rsidR="003244CB" w:rsidRPr="00274169" w:rsidRDefault="003244CB" w:rsidP="003244CB">
      <w:pPr>
        <w:pStyle w:val="22"/>
        <w:rPr>
          <w:rFonts w:ascii="Times New Roman" w:hAnsi="Times New Roman"/>
          <w:b w:val="0"/>
          <w:color w:val="000000"/>
        </w:rPr>
      </w:pPr>
      <w:r w:rsidRPr="00274169">
        <w:rPr>
          <w:rFonts w:ascii="Times New Roman" w:hAnsi="Times New Roman"/>
          <w:b w:val="0"/>
          <w:color w:val="000000"/>
        </w:rPr>
        <w:t>Таблица 1</w:t>
      </w:r>
    </w:p>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3244CB" w:rsidRPr="00274169" w14:paraId="2D479836"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672E10D6" w14:textId="77777777" w:rsidR="003244CB" w:rsidRPr="00274169" w:rsidRDefault="003244CB"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6D48CBD7" w14:textId="77777777" w:rsidR="003244CB" w:rsidRPr="00274169" w:rsidRDefault="003244CB"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1CC0D8BD" w14:textId="77777777" w:rsidR="003244CB" w:rsidRPr="00274169" w:rsidRDefault="003244CB" w:rsidP="00111D84">
            <w:pPr>
              <w:jc w:val="center"/>
              <w:rPr>
                <w:color w:val="000000"/>
              </w:rPr>
            </w:pPr>
            <w:r w:rsidRPr="00274169">
              <w:rPr>
                <w:color w:val="000000"/>
              </w:rPr>
              <w:t>Годовой выброс, т/год</w:t>
            </w:r>
          </w:p>
        </w:tc>
      </w:tr>
      <w:tr w:rsidR="003244CB" w:rsidRPr="00274169" w14:paraId="52FA62D9"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2EA72962" w14:textId="77777777" w:rsidR="003244CB" w:rsidRPr="00274169" w:rsidRDefault="003244CB"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5DEB5F4E" w14:textId="77777777" w:rsidR="003244CB" w:rsidRPr="00274169" w:rsidRDefault="003244CB"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29B410D9" w14:textId="77777777" w:rsidR="003244CB" w:rsidRPr="00274169" w:rsidRDefault="003244CB"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7BF722AE" w14:textId="77777777" w:rsidR="003244CB" w:rsidRPr="00274169" w:rsidRDefault="003244CB" w:rsidP="00111D84">
            <w:pPr>
              <w:jc w:val="center"/>
              <w:rPr>
                <w:color w:val="000000"/>
              </w:rPr>
            </w:pPr>
          </w:p>
        </w:tc>
      </w:tr>
      <w:tr w:rsidR="00154837" w:rsidRPr="00274169" w14:paraId="0C87ED12" w14:textId="77777777" w:rsidTr="00111D84">
        <w:tc>
          <w:tcPr>
            <w:tcW w:w="851" w:type="dxa"/>
            <w:tcBorders>
              <w:left w:val="single" w:sz="6" w:space="0" w:color="auto"/>
            </w:tcBorders>
            <w:shd w:val="clear" w:color="auto" w:fill="auto"/>
            <w:vAlign w:val="center"/>
          </w:tcPr>
          <w:p w14:paraId="6AAEFF90" w14:textId="77777777" w:rsidR="00154837" w:rsidRPr="00274169" w:rsidRDefault="00154837" w:rsidP="00111D84">
            <w:pPr>
              <w:jc w:val="right"/>
              <w:rPr>
                <w:color w:val="000000"/>
              </w:rPr>
            </w:pPr>
            <w:r w:rsidRPr="00274169">
              <w:rPr>
                <w:color w:val="000000"/>
              </w:rPr>
              <w:t>0301</w:t>
            </w:r>
          </w:p>
        </w:tc>
        <w:tc>
          <w:tcPr>
            <w:tcW w:w="4536" w:type="dxa"/>
            <w:shd w:val="clear" w:color="auto" w:fill="auto"/>
            <w:vAlign w:val="center"/>
          </w:tcPr>
          <w:p w14:paraId="568F2442" w14:textId="77777777" w:rsidR="00154837" w:rsidRPr="00274169" w:rsidRDefault="00154837">
            <w:pPr>
              <w:rPr>
                <w:color w:val="000000"/>
              </w:rPr>
            </w:pPr>
            <w:r w:rsidRPr="00274169">
              <w:rPr>
                <w:color w:val="000000"/>
              </w:rPr>
              <w:t>Азота диоксид (Двуокись азота; пероксид азота)</w:t>
            </w:r>
          </w:p>
        </w:tc>
        <w:tc>
          <w:tcPr>
            <w:tcW w:w="2268" w:type="dxa"/>
            <w:shd w:val="clear" w:color="auto" w:fill="auto"/>
            <w:vAlign w:val="center"/>
          </w:tcPr>
          <w:p w14:paraId="4C6ED5DC" w14:textId="77777777" w:rsidR="00154837" w:rsidRPr="00274169" w:rsidRDefault="00154837" w:rsidP="00111D84">
            <w:pPr>
              <w:jc w:val="right"/>
              <w:rPr>
                <w:color w:val="000000"/>
              </w:rPr>
            </w:pPr>
            <w:r w:rsidRPr="00274169">
              <w:rPr>
                <w:color w:val="000000"/>
              </w:rPr>
              <w:t>0,0015422</w:t>
            </w:r>
          </w:p>
        </w:tc>
        <w:tc>
          <w:tcPr>
            <w:tcW w:w="2268" w:type="dxa"/>
            <w:tcBorders>
              <w:right w:val="single" w:sz="6" w:space="0" w:color="auto"/>
            </w:tcBorders>
            <w:shd w:val="clear" w:color="auto" w:fill="auto"/>
            <w:vAlign w:val="center"/>
          </w:tcPr>
          <w:p w14:paraId="530F499D" w14:textId="77777777" w:rsidR="00154837" w:rsidRPr="00274169" w:rsidRDefault="00154837" w:rsidP="00111D84">
            <w:pPr>
              <w:jc w:val="right"/>
              <w:rPr>
                <w:color w:val="000000"/>
              </w:rPr>
            </w:pPr>
            <w:r w:rsidRPr="00274169">
              <w:rPr>
                <w:color w:val="000000"/>
              </w:rPr>
              <w:t>0,000984</w:t>
            </w:r>
          </w:p>
        </w:tc>
      </w:tr>
      <w:tr w:rsidR="00154837" w:rsidRPr="00274169" w14:paraId="08955C7A" w14:textId="77777777" w:rsidTr="00111D84">
        <w:tc>
          <w:tcPr>
            <w:tcW w:w="851" w:type="dxa"/>
            <w:tcBorders>
              <w:left w:val="single" w:sz="6" w:space="0" w:color="auto"/>
            </w:tcBorders>
            <w:shd w:val="clear" w:color="auto" w:fill="auto"/>
            <w:vAlign w:val="center"/>
          </w:tcPr>
          <w:p w14:paraId="559E87A1" w14:textId="77777777" w:rsidR="00154837" w:rsidRPr="00274169" w:rsidRDefault="00154837" w:rsidP="00111D84">
            <w:pPr>
              <w:jc w:val="right"/>
              <w:rPr>
                <w:color w:val="000000"/>
              </w:rPr>
            </w:pPr>
            <w:r w:rsidRPr="00274169">
              <w:rPr>
                <w:color w:val="000000"/>
              </w:rPr>
              <w:t>0304</w:t>
            </w:r>
          </w:p>
        </w:tc>
        <w:tc>
          <w:tcPr>
            <w:tcW w:w="4536" w:type="dxa"/>
            <w:shd w:val="clear" w:color="auto" w:fill="auto"/>
            <w:vAlign w:val="center"/>
          </w:tcPr>
          <w:p w14:paraId="3DC61F41" w14:textId="77777777" w:rsidR="00154837" w:rsidRPr="00274169" w:rsidRDefault="00154837">
            <w:pPr>
              <w:rPr>
                <w:color w:val="000000"/>
              </w:rPr>
            </w:pPr>
            <w:r w:rsidRPr="00274169">
              <w:rPr>
                <w:color w:val="000000"/>
              </w:rPr>
              <w:t>Азот (II) оксид (Азот монооксид)</w:t>
            </w:r>
          </w:p>
        </w:tc>
        <w:tc>
          <w:tcPr>
            <w:tcW w:w="2268" w:type="dxa"/>
            <w:shd w:val="clear" w:color="auto" w:fill="auto"/>
            <w:vAlign w:val="center"/>
          </w:tcPr>
          <w:p w14:paraId="74A9CC70" w14:textId="77777777" w:rsidR="00154837" w:rsidRPr="00274169" w:rsidRDefault="00154837" w:rsidP="00111D84">
            <w:pPr>
              <w:jc w:val="right"/>
              <w:rPr>
                <w:color w:val="000000"/>
              </w:rPr>
            </w:pPr>
            <w:r w:rsidRPr="00274169">
              <w:rPr>
                <w:color w:val="000000"/>
              </w:rPr>
              <w:t>0,0002506</w:t>
            </w:r>
          </w:p>
        </w:tc>
        <w:tc>
          <w:tcPr>
            <w:tcW w:w="2268" w:type="dxa"/>
            <w:tcBorders>
              <w:right w:val="single" w:sz="6" w:space="0" w:color="auto"/>
            </w:tcBorders>
            <w:shd w:val="clear" w:color="auto" w:fill="auto"/>
            <w:vAlign w:val="center"/>
          </w:tcPr>
          <w:p w14:paraId="3114DDFF" w14:textId="77777777" w:rsidR="00154837" w:rsidRPr="00274169" w:rsidRDefault="00154837" w:rsidP="00111D84">
            <w:pPr>
              <w:jc w:val="right"/>
              <w:rPr>
                <w:color w:val="000000"/>
              </w:rPr>
            </w:pPr>
            <w:r w:rsidRPr="00274169">
              <w:rPr>
                <w:color w:val="000000"/>
              </w:rPr>
              <w:t>0,000160</w:t>
            </w:r>
          </w:p>
        </w:tc>
      </w:tr>
      <w:tr w:rsidR="00154837" w:rsidRPr="00274169" w14:paraId="183BD736" w14:textId="77777777" w:rsidTr="00111D84">
        <w:tc>
          <w:tcPr>
            <w:tcW w:w="851" w:type="dxa"/>
            <w:tcBorders>
              <w:left w:val="single" w:sz="6" w:space="0" w:color="auto"/>
            </w:tcBorders>
            <w:shd w:val="clear" w:color="auto" w:fill="auto"/>
            <w:vAlign w:val="center"/>
          </w:tcPr>
          <w:p w14:paraId="650969D1" w14:textId="77777777" w:rsidR="00154837" w:rsidRPr="00274169" w:rsidRDefault="00154837" w:rsidP="00111D84">
            <w:pPr>
              <w:jc w:val="right"/>
              <w:rPr>
                <w:color w:val="000000"/>
              </w:rPr>
            </w:pPr>
            <w:r w:rsidRPr="00274169">
              <w:rPr>
                <w:color w:val="000000"/>
              </w:rPr>
              <w:t>0328</w:t>
            </w:r>
          </w:p>
        </w:tc>
        <w:tc>
          <w:tcPr>
            <w:tcW w:w="4536" w:type="dxa"/>
            <w:shd w:val="clear" w:color="auto" w:fill="auto"/>
            <w:vAlign w:val="center"/>
          </w:tcPr>
          <w:p w14:paraId="352D6B4A" w14:textId="77777777" w:rsidR="00154837" w:rsidRPr="00274169" w:rsidRDefault="00154837">
            <w:pPr>
              <w:rPr>
                <w:color w:val="000000"/>
              </w:rPr>
            </w:pPr>
            <w:r w:rsidRPr="00274169">
              <w:rPr>
                <w:color w:val="000000"/>
              </w:rPr>
              <w:t>Углерод (Пигмент черный)</w:t>
            </w:r>
          </w:p>
        </w:tc>
        <w:tc>
          <w:tcPr>
            <w:tcW w:w="2268" w:type="dxa"/>
            <w:shd w:val="clear" w:color="auto" w:fill="auto"/>
            <w:vAlign w:val="center"/>
          </w:tcPr>
          <w:p w14:paraId="2A79D318" w14:textId="77777777" w:rsidR="00154837" w:rsidRPr="00274169" w:rsidRDefault="00154837" w:rsidP="00111D84">
            <w:pPr>
              <w:jc w:val="right"/>
              <w:rPr>
                <w:color w:val="000000"/>
              </w:rPr>
            </w:pPr>
            <w:r w:rsidRPr="00274169">
              <w:rPr>
                <w:color w:val="000000"/>
              </w:rPr>
              <w:t>0,0000972</w:t>
            </w:r>
          </w:p>
        </w:tc>
        <w:tc>
          <w:tcPr>
            <w:tcW w:w="2268" w:type="dxa"/>
            <w:tcBorders>
              <w:right w:val="single" w:sz="6" w:space="0" w:color="auto"/>
            </w:tcBorders>
            <w:shd w:val="clear" w:color="auto" w:fill="auto"/>
            <w:vAlign w:val="center"/>
          </w:tcPr>
          <w:p w14:paraId="1EA41810" w14:textId="77777777" w:rsidR="00154837" w:rsidRPr="00274169" w:rsidRDefault="00154837" w:rsidP="00111D84">
            <w:pPr>
              <w:jc w:val="right"/>
              <w:rPr>
                <w:color w:val="000000"/>
              </w:rPr>
            </w:pPr>
            <w:r w:rsidRPr="00274169">
              <w:rPr>
                <w:color w:val="000000"/>
              </w:rPr>
              <w:t>0,000056</w:t>
            </w:r>
          </w:p>
        </w:tc>
      </w:tr>
      <w:tr w:rsidR="00154837" w:rsidRPr="00274169" w14:paraId="1C49B420" w14:textId="77777777" w:rsidTr="00111D84">
        <w:tc>
          <w:tcPr>
            <w:tcW w:w="851" w:type="dxa"/>
            <w:tcBorders>
              <w:left w:val="single" w:sz="6" w:space="0" w:color="auto"/>
            </w:tcBorders>
            <w:shd w:val="clear" w:color="auto" w:fill="auto"/>
            <w:vAlign w:val="center"/>
          </w:tcPr>
          <w:p w14:paraId="4ABBEB56" w14:textId="77777777" w:rsidR="00154837" w:rsidRPr="00274169" w:rsidRDefault="00154837" w:rsidP="00111D84">
            <w:pPr>
              <w:jc w:val="right"/>
              <w:rPr>
                <w:color w:val="000000"/>
              </w:rPr>
            </w:pPr>
            <w:r w:rsidRPr="00274169">
              <w:rPr>
                <w:color w:val="000000"/>
              </w:rPr>
              <w:t>0330</w:t>
            </w:r>
          </w:p>
        </w:tc>
        <w:tc>
          <w:tcPr>
            <w:tcW w:w="4536" w:type="dxa"/>
            <w:shd w:val="clear" w:color="auto" w:fill="auto"/>
            <w:vAlign w:val="center"/>
          </w:tcPr>
          <w:p w14:paraId="26402F57" w14:textId="77777777" w:rsidR="00154837" w:rsidRPr="00274169" w:rsidRDefault="00154837">
            <w:pPr>
              <w:rPr>
                <w:color w:val="000000"/>
              </w:rPr>
            </w:pPr>
            <w:r w:rsidRPr="00274169">
              <w:rPr>
                <w:color w:val="000000"/>
              </w:rPr>
              <w:t>Сера диоксид</w:t>
            </w:r>
          </w:p>
        </w:tc>
        <w:tc>
          <w:tcPr>
            <w:tcW w:w="2268" w:type="dxa"/>
            <w:shd w:val="clear" w:color="auto" w:fill="auto"/>
            <w:vAlign w:val="center"/>
          </w:tcPr>
          <w:p w14:paraId="0764E211" w14:textId="77777777" w:rsidR="00154837" w:rsidRPr="00274169" w:rsidRDefault="00154837" w:rsidP="00111D84">
            <w:pPr>
              <w:jc w:val="right"/>
              <w:rPr>
                <w:color w:val="000000"/>
              </w:rPr>
            </w:pPr>
            <w:r w:rsidRPr="00274169">
              <w:rPr>
                <w:color w:val="000000"/>
              </w:rPr>
              <w:t>0,0003933</w:t>
            </w:r>
          </w:p>
        </w:tc>
        <w:tc>
          <w:tcPr>
            <w:tcW w:w="2268" w:type="dxa"/>
            <w:tcBorders>
              <w:right w:val="single" w:sz="6" w:space="0" w:color="auto"/>
            </w:tcBorders>
            <w:shd w:val="clear" w:color="auto" w:fill="auto"/>
            <w:vAlign w:val="center"/>
          </w:tcPr>
          <w:p w14:paraId="44416843" w14:textId="77777777" w:rsidR="00154837" w:rsidRPr="00274169" w:rsidRDefault="00154837" w:rsidP="00111D84">
            <w:pPr>
              <w:jc w:val="right"/>
              <w:rPr>
                <w:color w:val="000000"/>
              </w:rPr>
            </w:pPr>
            <w:r w:rsidRPr="00274169">
              <w:rPr>
                <w:color w:val="000000"/>
              </w:rPr>
              <w:t>0,000258</w:t>
            </w:r>
          </w:p>
        </w:tc>
      </w:tr>
      <w:tr w:rsidR="00154837" w:rsidRPr="00274169" w14:paraId="57A3976A" w14:textId="77777777" w:rsidTr="00111D84">
        <w:tc>
          <w:tcPr>
            <w:tcW w:w="851" w:type="dxa"/>
            <w:tcBorders>
              <w:left w:val="single" w:sz="6" w:space="0" w:color="auto"/>
            </w:tcBorders>
            <w:shd w:val="clear" w:color="auto" w:fill="auto"/>
            <w:vAlign w:val="center"/>
          </w:tcPr>
          <w:p w14:paraId="528FE4AC" w14:textId="77777777" w:rsidR="00154837" w:rsidRPr="00274169" w:rsidRDefault="00154837" w:rsidP="00111D84">
            <w:pPr>
              <w:jc w:val="right"/>
              <w:rPr>
                <w:color w:val="000000"/>
              </w:rPr>
            </w:pPr>
            <w:r w:rsidRPr="00274169">
              <w:rPr>
                <w:color w:val="000000"/>
              </w:rPr>
              <w:t>0337</w:t>
            </w:r>
          </w:p>
        </w:tc>
        <w:tc>
          <w:tcPr>
            <w:tcW w:w="4536" w:type="dxa"/>
            <w:shd w:val="clear" w:color="auto" w:fill="auto"/>
            <w:vAlign w:val="center"/>
          </w:tcPr>
          <w:p w14:paraId="75448B66" w14:textId="77777777" w:rsidR="00154837" w:rsidRPr="00274169" w:rsidRDefault="00154837">
            <w:pPr>
              <w:rPr>
                <w:color w:val="000000"/>
              </w:rPr>
            </w:pPr>
            <w:r w:rsidRPr="00274169">
              <w:rPr>
                <w:color w:val="000000"/>
              </w:rPr>
              <w:t>Углерода оксид (Углерод окись; углерод моноокись; угарный газ)</w:t>
            </w:r>
          </w:p>
        </w:tc>
        <w:tc>
          <w:tcPr>
            <w:tcW w:w="2268" w:type="dxa"/>
            <w:shd w:val="clear" w:color="auto" w:fill="auto"/>
            <w:vAlign w:val="center"/>
          </w:tcPr>
          <w:p w14:paraId="61A4BDFD" w14:textId="77777777" w:rsidR="00154837" w:rsidRPr="00274169" w:rsidRDefault="00154837" w:rsidP="00111D84">
            <w:pPr>
              <w:jc w:val="right"/>
              <w:rPr>
                <w:color w:val="000000"/>
              </w:rPr>
            </w:pPr>
            <w:r w:rsidRPr="00274169">
              <w:rPr>
                <w:color w:val="000000"/>
              </w:rPr>
              <w:t>0,0048500</w:t>
            </w:r>
          </w:p>
        </w:tc>
        <w:tc>
          <w:tcPr>
            <w:tcW w:w="2268" w:type="dxa"/>
            <w:tcBorders>
              <w:right w:val="single" w:sz="6" w:space="0" w:color="auto"/>
            </w:tcBorders>
            <w:shd w:val="clear" w:color="auto" w:fill="auto"/>
            <w:vAlign w:val="center"/>
          </w:tcPr>
          <w:p w14:paraId="08198F85" w14:textId="77777777" w:rsidR="00154837" w:rsidRPr="00274169" w:rsidRDefault="00154837" w:rsidP="00111D84">
            <w:pPr>
              <w:jc w:val="right"/>
              <w:rPr>
                <w:color w:val="000000"/>
              </w:rPr>
            </w:pPr>
            <w:r w:rsidRPr="00274169">
              <w:rPr>
                <w:color w:val="000000"/>
              </w:rPr>
              <w:t>0,002755</w:t>
            </w:r>
          </w:p>
        </w:tc>
      </w:tr>
      <w:tr w:rsidR="00154837" w:rsidRPr="00274169" w14:paraId="3409CE9C" w14:textId="77777777" w:rsidTr="00111D84">
        <w:tc>
          <w:tcPr>
            <w:tcW w:w="851" w:type="dxa"/>
            <w:tcBorders>
              <w:left w:val="single" w:sz="6" w:space="0" w:color="auto"/>
            </w:tcBorders>
            <w:shd w:val="clear" w:color="auto" w:fill="auto"/>
            <w:vAlign w:val="center"/>
          </w:tcPr>
          <w:p w14:paraId="39F49CE4" w14:textId="77777777" w:rsidR="00154837" w:rsidRPr="00274169" w:rsidRDefault="00154837" w:rsidP="00111D84">
            <w:pPr>
              <w:jc w:val="right"/>
              <w:rPr>
                <w:color w:val="000000"/>
              </w:rPr>
            </w:pPr>
            <w:r w:rsidRPr="00274169">
              <w:rPr>
                <w:color w:val="000000"/>
              </w:rPr>
              <w:t>2732</w:t>
            </w:r>
          </w:p>
        </w:tc>
        <w:tc>
          <w:tcPr>
            <w:tcW w:w="4536" w:type="dxa"/>
            <w:shd w:val="clear" w:color="auto" w:fill="auto"/>
            <w:vAlign w:val="center"/>
          </w:tcPr>
          <w:p w14:paraId="7833B96E" w14:textId="77777777" w:rsidR="00154837" w:rsidRPr="00274169" w:rsidRDefault="00154837">
            <w:pPr>
              <w:rPr>
                <w:color w:val="000000"/>
              </w:rPr>
            </w:pPr>
            <w:r w:rsidRPr="00274169">
              <w:rPr>
                <w:color w:val="000000"/>
              </w:rPr>
              <w:t>Керосин (Керосин прямой перегонки; керосин дезодорированный)</w:t>
            </w:r>
          </w:p>
        </w:tc>
        <w:tc>
          <w:tcPr>
            <w:tcW w:w="2268" w:type="dxa"/>
            <w:shd w:val="clear" w:color="auto" w:fill="auto"/>
            <w:vAlign w:val="center"/>
          </w:tcPr>
          <w:p w14:paraId="735DB2A9" w14:textId="77777777" w:rsidR="00154837" w:rsidRPr="00274169" w:rsidRDefault="00154837" w:rsidP="00111D84">
            <w:pPr>
              <w:jc w:val="right"/>
              <w:rPr>
                <w:color w:val="000000"/>
              </w:rPr>
            </w:pPr>
            <w:r w:rsidRPr="00274169">
              <w:rPr>
                <w:color w:val="000000"/>
              </w:rPr>
              <w:t>0,0017194</w:t>
            </w:r>
          </w:p>
        </w:tc>
        <w:tc>
          <w:tcPr>
            <w:tcW w:w="2268" w:type="dxa"/>
            <w:tcBorders>
              <w:right w:val="single" w:sz="6" w:space="0" w:color="auto"/>
            </w:tcBorders>
            <w:shd w:val="clear" w:color="auto" w:fill="auto"/>
            <w:vAlign w:val="center"/>
          </w:tcPr>
          <w:p w14:paraId="6C9BE76A" w14:textId="77777777" w:rsidR="00154837" w:rsidRPr="00274169" w:rsidRDefault="00154837" w:rsidP="00111D84">
            <w:pPr>
              <w:jc w:val="right"/>
              <w:rPr>
                <w:color w:val="000000"/>
              </w:rPr>
            </w:pPr>
            <w:r w:rsidRPr="00274169">
              <w:rPr>
                <w:color w:val="000000"/>
              </w:rPr>
              <w:t>0,001037</w:t>
            </w:r>
          </w:p>
        </w:tc>
      </w:tr>
      <w:tr w:rsidR="00154837" w:rsidRPr="00274169" w14:paraId="0D2DDC87" w14:textId="77777777" w:rsidTr="00111D84">
        <w:tc>
          <w:tcPr>
            <w:tcW w:w="851" w:type="dxa"/>
            <w:tcBorders>
              <w:left w:val="single" w:sz="6" w:space="0" w:color="auto"/>
            </w:tcBorders>
            <w:shd w:val="clear" w:color="auto" w:fill="auto"/>
            <w:vAlign w:val="center"/>
          </w:tcPr>
          <w:p w14:paraId="77480F4F" w14:textId="77777777" w:rsidR="00154837" w:rsidRPr="00274169" w:rsidRDefault="00154837" w:rsidP="00111D84">
            <w:pPr>
              <w:jc w:val="right"/>
              <w:rPr>
                <w:color w:val="000000"/>
              </w:rPr>
            </w:pPr>
            <w:r w:rsidRPr="00274169">
              <w:rPr>
                <w:color w:val="000000"/>
              </w:rPr>
              <w:t>2911</w:t>
            </w:r>
          </w:p>
        </w:tc>
        <w:tc>
          <w:tcPr>
            <w:tcW w:w="4536" w:type="dxa"/>
            <w:shd w:val="clear" w:color="auto" w:fill="auto"/>
            <w:vAlign w:val="center"/>
          </w:tcPr>
          <w:p w14:paraId="22804555" w14:textId="77777777" w:rsidR="00154837" w:rsidRPr="00274169" w:rsidRDefault="00154837">
            <w:pPr>
              <w:rPr>
                <w:color w:val="000000"/>
              </w:rPr>
            </w:pPr>
            <w:r w:rsidRPr="00274169">
              <w:rPr>
                <w:color w:val="000000"/>
              </w:rPr>
              <w:t>Пыль комбикормовая /в пересчете на белок/</w:t>
            </w:r>
          </w:p>
        </w:tc>
        <w:tc>
          <w:tcPr>
            <w:tcW w:w="2268" w:type="dxa"/>
            <w:shd w:val="clear" w:color="auto" w:fill="auto"/>
            <w:vAlign w:val="center"/>
          </w:tcPr>
          <w:p w14:paraId="2DF09CA1" w14:textId="77777777" w:rsidR="00154837" w:rsidRPr="00274169" w:rsidRDefault="00154837" w:rsidP="00111D84">
            <w:pPr>
              <w:jc w:val="right"/>
              <w:rPr>
                <w:color w:val="000000"/>
              </w:rPr>
            </w:pPr>
            <w:r w:rsidRPr="00274169">
              <w:rPr>
                <w:color w:val="000000"/>
              </w:rPr>
              <w:t>0,0000001</w:t>
            </w:r>
          </w:p>
        </w:tc>
        <w:tc>
          <w:tcPr>
            <w:tcW w:w="2268" w:type="dxa"/>
            <w:tcBorders>
              <w:right w:val="single" w:sz="6" w:space="0" w:color="auto"/>
            </w:tcBorders>
            <w:shd w:val="clear" w:color="auto" w:fill="auto"/>
            <w:vAlign w:val="center"/>
          </w:tcPr>
          <w:p w14:paraId="02B5A2A9" w14:textId="77777777" w:rsidR="00154837" w:rsidRPr="00274169" w:rsidRDefault="00154837" w:rsidP="00111D84">
            <w:pPr>
              <w:jc w:val="right"/>
              <w:rPr>
                <w:color w:val="000000"/>
              </w:rPr>
            </w:pPr>
            <w:r w:rsidRPr="00274169">
              <w:rPr>
                <w:color w:val="000000"/>
              </w:rPr>
              <w:t>2,63e-08</w:t>
            </w:r>
          </w:p>
        </w:tc>
      </w:tr>
    </w:tbl>
    <w:p w14:paraId="3371E430" w14:textId="77777777" w:rsidR="003244CB" w:rsidRPr="00274169" w:rsidRDefault="003244CB" w:rsidP="003244CB">
      <w:pPr>
        <w:pStyle w:val="22"/>
        <w:rPr>
          <w:rFonts w:ascii="Times New Roman" w:hAnsi="Times New Roman"/>
          <w:color w:val="000000"/>
        </w:rPr>
      </w:pPr>
      <w:r w:rsidRPr="00274169">
        <w:rPr>
          <w:rFonts w:ascii="Times New Roman" w:hAnsi="Times New Roman"/>
          <w:color w:val="000000"/>
        </w:rPr>
        <w:t xml:space="preserve">ИВ 01 – Загрузка (лен) </w:t>
      </w:r>
    </w:p>
    <w:p w14:paraId="334BD84D" w14:textId="77777777" w:rsidR="003244CB" w:rsidRPr="00274169" w:rsidRDefault="003244CB" w:rsidP="003244CB">
      <w:pPr>
        <w:spacing w:before="240"/>
        <w:rPr>
          <w:color w:val="000000"/>
        </w:rPr>
      </w:pPr>
      <w:r w:rsidRPr="00274169">
        <w:rPr>
          <w:color w:val="000000"/>
        </w:rPr>
        <w:tab/>
        <w:t>Расчет выделения пыли при ведении погрузочно-разгрузочных работ выполнен в соответствии с «Методическим пособием по расчету выбросов от неорганизованных источников в промышленности строительных материалов», Новороссийск, 2001; «Методическим пособием по расчету, нормированию и контролю выбросов загрязняющих веществ в атмосферный воздух», СПб., 2005.</w:t>
      </w:r>
    </w:p>
    <w:p w14:paraId="7FB5C884" w14:textId="77777777" w:rsidR="003244CB" w:rsidRPr="00274169" w:rsidRDefault="003244CB" w:rsidP="003244CB">
      <w:pPr>
        <w:spacing w:before="240"/>
        <w:rPr>
          <w:color w:val="000000"/>
        </w:rPr>
      </w:pPr>
      <w:r w:rsidRPr="00274169">
        <w:rPr>
          <w:color w:val="000000"/>
        </w:rPr>
        <w:tab/>
        <w:t>Перегрузка сыпучих материалов осуществляется без применения загрузочного рукава. Местные условия – склады, хранилища, закрытые с 4-х сторон (</w:t>
      </w:r>
      <w:r w:rsidRPr="00274169">
        <w:rPr>
          <w:b/>
          <w:i/>
          <w:color w:val="000000"/>
        </w:rPr>
        <w:t>K</w:t>
      </w:r>
      <w:r w:rsidRPr="00274169">
        <w:rPr>
          <w:i/>
          <w:color w:val="000000"/>
          <w:vertAlign w:val="subscript"/>
        </w:rPr>
        <w:t>4</w:t>
      </w:r>
      <w:r w:rsidRPr="00274169">
        <w:rPr>
          <w:color w:val="000000"/>
        </w:rPr>
        <w:t xml:space="preserve"> = 0,005). Высота падения материала при пересыпке составляет 0,5 м (</w:t>
      </w:r>
      <w:r w:rsidRPr="00274169">
        <w:rPr>
          <w:b/>
          <w:i/>
          <w:color w:val="000000"/>
        </w:rPr>
        <w:t>B</w:t>
      </w:r>
      <w:r w:rsidRPr="00274169">
        <w:rPr>
          <w:color w:val="000000"/>
        </w:rPr>
        <w:t xml:space="preserve"> = 0,4). Залповый сброс при разгрузке автосамосвала отсутствует (</w:t>
      </w:r>
      <w:r w:rsidRPr="00274169">
        <w:rPr>
          <w:b/>
          <w:i/>
          <w:color w:val="000000"/>
        </w:rPr>
        <w:t>K</w:t>
      </w:r>
      <w:r w:rsidRPr="00274169">
        <w:rPr>
          <w:i/>
          <w:color w:val="000000"/>
          <w:vertAlign w:val="subscript"/>
        </w:rPr>
        <w:t>9</w:t>
      </w:r>
      <w:r w:rsidRPr="00274169">
        <w:rPr>
          <w:color w:val="000000"/>
        </w:rPr>
        <w:t xml:space="preserve"> = 1). Расчетные скорости ветра, м/с: 0,5 (</w:t>
      </w:r>
      <w:r w:rsidRPr="00274169">
        <w:rPr>
          <w:b/>
          <w:i/>
          <w:color w:val="000000"/>
        </w:rPr>
        <w:t>K</w:t>
      </w:r>
      <w:r w:rsidRPr="00274169">
        <w:rPr>
          <w:i/>
          <w:color w:val="000000"/>
          <w:vertAlign w:val="subscript"/>
        </w:rPr>
        <w:t>3</w:t>
      </w:r>
      <w:r w:rsidRPr="00274169">
        <w:rPr>
          <w:color w:val="000000"/>
        </w:rPr>
        <w:t xml:space="preserve"> = 1). Средняя годовая скорость ветра 0,5 м/с (</w:t>
      </w:r>
      <w:r w:rsidRPr="00274169">
        <w:rPr>
          <w:b/>
          <w:i/>
          <w:color w:val="000000"/>
        </w:rPr>
        <w:t>K</w:t>
      </w:r>
      <w:r w:rsidRPr="00274169">
        <w:rPr>
          <w:i/>
          <w:color w:val="000000"/>
          <w:vertAlign w:val="subscript"/>
        </w:rPr>
        <w:t>3</w:t>
      </w:r>
      <w:r w:rsidRPr="00274169">
        <w:rPr>
          <w:color w:val="000000"/>
        </w:rPr>
        <w:t xml:space="preserve"> = 1).</w:t>
      </w:r>
    </w:p>
    <w:p w14:paraId="7BDA5D88" w14:textId="77777777" w:rsidR="003244CB" w:rsidRPr="00274169" w:rsidRDefault="003244CB" w:rsidP="003244CB">
      <w:pPr>
        <w:spacing w:before="240" w:after="120"/>
        <w:rPr>
          <w:color w:val="000000"/>
        </w:rPr>
      </w:pPr>
      <w:r w:rsidRPr="00274169">
        <w:rPr>
          <w:color w:val="000000"/>
        </w:rPr>
        <w:t xml:space="preserve">Таблица 1.1.1 - </w:t>
      </w:r>
      <w:r w:rsidRPr="00274169">
        <w:rPr>
          <w:b/>
          <w:color w:val="000000"/>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3244CB" w:rsidRPr="00274169" w14:paraId="3DE1E15B"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03433075" w14:textId="77777777" w:rsidR="003244CB" w:rsidRPr="00274169" w:rsidRDefault="003244CB"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43A6AA55" w14:textId="77777777" w:rsidR="003244CB" w:rsidRPr="00274169" w:rsidRDefault="003244CB"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6BE150B3" w14:textId="77777777" w:rsidR="003244CB" w:rsidRPr="00274169" w:rsidRDefault="003244CB" w:rsidP="00111D84">
            <w:pPr>
              <w:jc w:val="center"/>
              <w:rPr>
                <w:color w:val="000000"/>
              </w:rPr>
            </w:pPr>
            <w:r w:rsidRPr="00274169">
              <w:rPr>
                <w:color w:val="000000"/>
              </w:rPr>
              <w:t>Годовой выброс, т/год</w:t>
            </w:r>
          </w:p>
        </w:tc>
      </w:tr>
      <w:tr w:rsidR="003244CB" w:rsidRPr="00274169" w14:paraId="72B9CCB3"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1D8F437E" w14:textId="77777777" w:rsidR="003244CB" w:rsidRPr="00274169" w:rsidRDefault="003244CB"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1C1CEDAD" w14:textId="77777777" w:rsidR="003244CB" w:rsidRPr="00274169" w:rsidRDefault="003244CB"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1CD6C278" w14:textId="77777777" w:rsidR="003244CB" w:rsidRPr="00274169" w:rsidRDefault="003244CB"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75EF270B" w14:textId="77777777" w:rsidR="003244CB" w:rsidRPr="00274169" w:rsidRDefault="003244CB" w:rsidP="00111D84">
            <w:pPr>
              <w:jc w:val="center"/>
              <w:rPr>
                <w:color w:val="000000"/>
              </w:rPr>
            </w:pPr>
          </w:p>
        </w:tc>
      </w:tr>
      <w:tr w:rsidR="003244CB" w:rsidRPr="00274169" w14:paraId="3EA38E68" w14:textId="77777777" w:rsidTr="00111D84">
        <w:tc>
          <w:tcPr>
            <w:tcW w:w="851" w:type="dxa"/>
            <w:tcBorders>
              <w:left w:val="single" w:sz="6" w:space="0" w:color="auto"/>
              <w:bottom w:val="single" w:sz="8" w:space="0" w:color="auto"/>
            </w:tcBorders>
            <w:shd w:val="clear" w:color="auto" w:fill="auto"/>
          </w:tcPr>
          <w:p w14:paraId="5CEEEB08" w14:textId="77777777" w:rsidR="003244CB" w:rsidRPr="00274169" w:rsidRDefault="003244CB" w:rsidP="00111D84">
            <w:pPr>
              <w:jc w:val="center"/>
              <w:rPr>
                <w:color w:val="000000"/>
              </w:rPr>
            </w:pPr>
            <w:r w:rsidRPr="00274169">
              <w:rPr>
                <w:color w:val="000000"/>
              </w:rPr>
              <w:t>2911</w:t>
            </w:r>
          </w:p>
        </w:tc>
        <w:tc>
          <w:tcPr>
            <w:tcW w:w="4536" w:type="dxa"/>
            <w:tcBorders>
              <w:bottom w:val="single" w:sz="8" w:space="0" w:color="auto"/>
            </w:tcBorders>
            <w:shd w:val="clear" w:color="auto" w:fill="auto"/>
          </w:tcPr>
          <w:p w14:paraId="54BB836C" w14:textId="77777777" w:rsidR="003244CB" w:rsidRPr="00274169" w:rsidRDefault="003244CB" w:rsidP="003244CB">
            <w:pPr>
              <w:rPr>
                <w:color w:val="000000"/>
              </w:rPr>
            </w:pPr>
            <w:r w:rsidRPr="00274169">
              <w:rPr>
                <w:color w:val="000000"/>
              </w:rPr>
              <w:t>Пыль комбикормовая /в пересчете на белок/</w:t>
            </w:r>
          </w:p>
        </w:tc>
        <w:tc>
          <w:tcPr>
            <w:tcW w:w="2268" w:type="dxa"/>
            <w:tcBorders>
              <w:bottom w:val="single" w:sz="8" w:space="0" w:color="auto"/>
            </w:tcBorders>
            <w:shd w:val="clear" w:color="auto" w:fill="auto"/>
          </w:tcPr>
          <w:p w14:paraId="38ADA731" w14:textId="77777777" w:rsidR="003244CB" w:rsidRPr="00274169" w:rsidRDefault="003244CB" w:rsidP="00111D84">
            <w:pPr>
              <w:tabs>
                <w:tab w:val="decimal" w:pos="1134"/>
              </w:tabs>
              <w:rPr>
                <w:color w:val="000000"/>
              </w:rPr>
            </w:pPr>
            <w:r w:rsidRPr="00274169">
              <w:rPr>
                <w:color w:val="000000"/>
              </w:rPr>
              <w:t>2,6667·10</w:t>
            </w:r>
            <w:r w:rsidRPr="00274169">
              <w:rPr>
                <w:color w:val="000000"/>
                <w:vertAlign w:val="superscript"/>
              </w:rPr>
              <w:t>-8</w:t>
            </w:r>
          </w:p>
        </w:tc>
        <w:tc>
          <w:tcPr>
            <w:tcW w:w="2268" w:type="dxa"/>
            <w:tcBorders>
              <w:bottom w:val="single" w:sz="8" w:space="0" w:color="auto"/>
              <w:right w:val="single" w:sz="6" w:space="0" w:color="auto"/>
            </w:tcBorders>
            <w:shd w:val="clear" w:color="auto" w:fill="auto"/>
          </w:tcPr>
          <w:p w14:paraId="78F3DE49" w14:textId="77777777" w:rsidR="003244CB" w:rsidRPr="00274169" w:rsidRDefault="003244CB" w:rsidP="00111D84">
            <w:pPr>
              <w:tabs>
                <w:tab w:val="decimal" w:pos="1134"/>
              </w:tabs>
              <w:rPr>
                <w:color w:val="000000"/>
              </w:rPr>
            </w:pPr>
            <w:r w:rsidRPr="00274169">
              <w:rPr>
                <w:color w:val="000000"/>
              </w:rPr>
              <w:t>6,912·10</w:t>
            </w:r>
            <w:r w:rsidRPr="00274169">
              <w:rPr>
                <w:color w:val="000000"/>
                <w:vertAlign w:val="superscript"/>
              </w:rPr>
              <w:t>-9</w:t>
            </w:r>
          </w:p>
        </w:tc>
      </w:tr>
    </w:tbl>
    <w:p w14:paraId="239AF73C" w14:textId="77777777" w:rsidR="003244CB" w:rsidRPr="00274169" w:rsidRDefault="003244CB" w:rsidP="003244CB">
      <w:pPr>
        <w:spacing w:before="240" w:after="240"/>
        <w:rPr>
          <w:color w:val="000000"/>
        </w:rPr>
      </w:pPr>
      <w:r w:rsidRPr="00274169">
        <w:rPr>
          <w:color w:val="000000"/>
        </w:rPr>
        <w:tab/>
        <w:t>Исходные данные для расчета выделений загрязняющих веществ приведены в таблице 1.1.2.</w:t>
      </w:r>
    </w:p>
    <w:p w14:paraId="0B0B8F45" w14:textId="77777777" w:rsidR="003244CB" w:rsidRPr="00274169" w:rsidRDefault="003244CB" w:rsidP="003244CB">
      <w:pPr>
        <w:spacing w:before="240" w:after="120"/>
        <w:rPr>
          <w:color w:val="000000"/>
        </w:rPr>
      </w:pPr>
      <w:r w:rsidRPr="00274169">
        <w:rPr>
          <w:color w:val="000000"/>
        </w:rPr>
        <w:t xml:space="preserve">Таблица 1.1.2 - </w:t>
      </w:r>
      <w:r w:rsidRPr="00274169">
        <w:rPr>
          <w:b/>
          <w:color w:val="00000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3402"/>
        <w:gridCol w:w="5670"/>
        <w:gridCol w:w="851"/>
      </w:tblGrid>
      <w:tr w:rsidR="003244CB" w:rsidRPr="00274169" w14:paraId="1060BF2C" w14:textId="77777777" w:rsidTr="00111D84">
        <w:trPr>
          <w:cantSplit/>
          <w:tblHeader/>
        </w:trPr>
        <w:tc>
          <w:tcPr>
            <w:tcW w:w="3402" w:type="dxa"/>
            <w:tcBorders>
              <w:top w:val="single" w:sz="8" w:space="0" w:color="auto"/>
              <w:left w:val="single" w:sz="6" w:space="0" w:color="auto"/>
              <w:bottom w:val="single" w:sz="8" w:space="0" w:color="auto"/>
            </w:tcBorders>
            <w:shd w:val="clear" w:color="auto" w:fill="F2F2F2"/>
            <w:vAlign w:val="center"/>
          </w:tcPr>
          <w:p w14:paraId="5583EEB5" w14:textId="77777777" w:rsidR="003244CB" w:rsidRPr="00274169" w:rsidRDefault="003244CB" w:rsidP="00111D84">
            <w:pPr>
              <w:jc w:val="center"/>
              <w:rPr>
                <w:color w:val="000000"/>
              </w:rPr>
            </w:pPr>
            <w:r w:rsidRPr="00274169">
              <w:rPr>
                <w:color w:val="000000"/>
              </w:rPr>
              <w:t>Материал</w:t>
            </w:r>
          </w:p>
        </w:tc>
        <w:tc>
          <w:tcPr>
            <w:tcW w:w="5670" w:type="dxa"/>
            <w:tcBorders>
              <w:top w:val="single" w:sz="8" w:space="0" w:color="auto"/>
              <w:bottom w:val="single" w:sz="8" w:space="0" w:color="auto"/>
            </w:tcBorders>
            <w:shd w:val="clear" w:color="auto" w:fill="F2F2F2"/>
            <w:vAlign w:val="center"/>
          </w:tcPr>
          <w:p w14:paraId="416968C6" w14:textId="77777777" w:rsidR="003244CB" w:rsidRPr="00274169" w:rsidRDefault="003244CB" w:rsidP="00111D84">
            <w:pPr>
              <w:jc w:val="center"/>
              <w:rPr>
                <w:color w:val="000000"/>
              </w:rPr>
            </w:pPr>
            <w:r w:rsidRPr="00274169">
              <w:rPr>
                <w:color w:val="000000"/>
              </w:rPr>
              <w:t>Параметры</w:t>
            </w:r>
          </w:p>
        </w:tc>
        <w:tc>
          <w:tcPr>
            <w:tcW w:w="851" w:type="dxa"/>
            <w:tcBorders>
              <w:top w:val="single" w:sz="8" w:space="0" w:color="auto"/>
              <w:bottom w:val="single" w:sz="8" w:space="0" w:color="auto"/>
              <w:right w:val="single" w:sz="6" w:space="0" w:color="auto"/>
            </w:tcBorders>
            <w:shd w:val="clear" w:color="auto" w:fill="F2F2F2"/>
            <w:vAlign w:val="center"/>
          </w:tcPr>
          <w:p w14:paraId="03E557AA" w14:textId="77777777" w:rsidR="003244CB" w:rsidRPr="00274169" w:rsidRDefault="003244CB" w:rsidP="00111D84">
            <w:pPr>
              <w:jc w:val="center"/>
              <w:rPr>
                <w:color w:val="000000"/>
              </w:rPr>
            </w:pPr>
            <w:r w:rsidRPr="00274169">
              <w:rPr>
                <w:color w:val="000000"/>
              </w:rPr>
              <w:t>Одновременность</w:t>
            </w:r>
          </w:p>
        </w:tc>
      </w:tr>
      <w:tr w:rsidR="003244CB" w:rsidRPr="00274169" w14:paraId="13622009" w14:textId="77777777" w:rsidTr="00111D84">
        <w:tc>
          <w:tcPr>
            <w:tcW w:w="3402" w:type="dxa"/>
            <w:tcBorders>
              <w:left w:val="single" w:sz="6" w:space="0" w:color="auto"/>
              <w:bottom w:val="single" w:sz="8" w:space="0" w:color="auto"/>
            </w:tcBorders>
            <w:shd w:val="clear" w:color="auto" w:fill="auto"/>
          </w:tcPr>
          <w:p w14:paraId="6A92A71D" w14:textId="77777777" w:rsidR="003244CB" w:rsidRPr="00274169" w:rsidRDefault="003244CB" w:rsidP="003244CB">
            <w:pPr>
              <w:rPr>
                <w:color w:val="000000"/>
              </w:rPr>
            </w:pPr>
            <w:r w:rsidRPr="00274169">
              <w:rPr>
                <w:color w:val="000000"/>
              </w:rPr>
              <w:t>Лен</w:t>
            </w:r>
          </w:p>
        </w:tc>
        <w:tc>
          <w:tcPr>
            <w:tcW w:w="5670" w:type="dxa"/>
            <w:tcBorders>
              <w:bottom w:val="single" w:sz="8" w:space="0" w:color="auto"/>
            </w:tcBorders>
            <w:shd w:val="clear" w:color="auto" w:fill="auto"/>
          </w:tcPr>
          <w:p w14:paraId="17220337" w14:textId="77777777" w:rsidR="003244CB" w:rsidRPr="00274169" w:rsidRDefault="003244CB" w:rsidP="003244CB">
            <w:pPr>
              <w:rPr>
                <w:color w:val="000000"/>
              </w:rPr>
            </w:pPr>
            <w:r w:rsidRPr="00274169">
              <w:rPr>
                <w:color w:val="000000"/>
              </w:rPr>
              <w:t xml:space="preserve">Количество перерабатываемого материала: </w:t>
            </w:r>
            <w:proofErr w:type="spellStart"/>
            <w:r w:rsidRPr="00274169">
              <w:rPr>
                <w:color w:val="000000"/>
              </w:rPr>
              <w:t>Gч</w:t>
            </w:r>
            <w:proofErr w:type="spellEnd"/>
            <w:r w:rsidRPr="00274169">
              <w:rPr>
                <w:color w:val="000000"/>
              </w:rPr>
              <w:t xml:space="preserve"> = 0,02 т/час; </w:t>
            </w:r>
            <w:proofErr w:type="spellStart"/>
            <w:r w:rsidRPr="00274169">
              <w:rPr>
                <w:color w:val="000000"/>
              </w:rPr>
              <w:t>Gгод</w:t>
            </w:r>
            <w:proofErr w:type="spellEnd"/>
            <w:r w:rsidRPr="00274169">
              <w:rPr>
                <w:color w:val="000000"/>
              </w:rPr>
              <w:t xml:space="preserve"> = 1,44 т/год. Весовая доля пылевой фракции в материале: </w:t>
            </w:r>
            <w:r w:rsidRPr="00274169">
              <w:rPr>
                <w:b/>
                <w:i/>
                <w:color w:val="000000"/>
              </w:rPr>
              <w:t>K</w:t>
            </w:r>
            <w:r w:rsidRPr="00274169">
              <w:rPr>
                <w:i/>
                <w:color w:val="000000"/>
                <w:vertAlign w:val="subscript"/>
              </w:rPr>
              <w:t>1</w:t>
            </w:r>
            <w:r w:rsidRPr="00274169">
              <w:rPr>
                <w:color w:val="000000"/>
              </w:rPr>
              <w:t xml:space="preserve"> = 0,01.  Доля пыли, </w:t>
            </w:r>
            <w:r w:rsidRPr="00274169">
              <w:rPr>
                <w:color w:val="000000"/>
              </w:rPr>
              <w:lastRenderedPageBreak/>
              <w:t xml:space="preserve">переходящая в аэрозоль: </w:t>
            </w:r>
            <w:r w:rsidRPr="00274169">
              <w:rPr>
                <w:b/>
                <w:i/>
                <w:color w:val="000000"/>
              </w:rPr>
              <w:t>K</w:t>
            </w:r>
            <w:r w:rsidRPr="00274169">
              <w:rPr>
                <w:i/>
                <w:color w:val="000000"/>
                <w:vertAlign w:val="subscript"/>
              </w:rPr>
              <w:t>2</w:t>
            </w:r>
            <w:r w:rsidRPr="00274169">
              <w:rPr>
                <w:color w:val="000000"/>
              </w:rPr>
              <w:t xml:space="preserve"> = 0,03. Влажность свыше 10 до 20% (</w:t>
            </w:r>
            <w:r w:rsidRPr="00274169">
              <w:rPr>
                <w:b/>
                <w:i/>
                <w:color w:val="000000"/>
              </w:rPr>
              <w:t>K</w:t>
            </w:r>
            <w:r w:rsidRPr="00274169">
              <w:rPr>
                <w:i/>
                <w:color w:val="000000"/>
                <w:vertAlign w:val="subscript"/>
              </w:rPr>
              <w:t>5</w:t>
            </w:r>
            <w:r w:rsidRPr="00274169">
              <w:rPr>
                <w:color w:val="000000"/>
              </w:rPr>
              <w:t xml:space="preserve"> = 0,01). Размер куска 3-1 мм (</w:t>
            </w:r>
            <w:r w:rsidRPr="00274169">
              <w:rPr>
                <w:b/>
                <w:i/>
                <w:color w:val="000000"/>
              </w:rPr>
              <w:t>K</w:t>
            </w:r>
            <w:r w:rsidRPr="00274169">
              <w:rPr>
                <w:i/>
                <w:color w:val="000000"/>
                <w:vertAlign w:val="subscript"/>
              </w:rPr>
              <w:t>7</w:t>
            </w:r>
            <w:r w:rsidRPr="00274169">
              <w:rPr>
                <w:color w:val="000000"/>
              </w:rPr>
              <w:t xml:space="preserve"> = 0,8). </w:t>
            </w:r>
          </w:p>
        </w:tc>
        <w:tc>
          <w:tcPr>
            <w:tcW w:w="851" w:type="dxa"/>
            <w:tcBorders>
              <w:bottom w:val="single" w:sz="8" w:space="0" w:color="auto"/>
              <w:right w:val="single" w:sz="6" w:space="0" w:color="auto"/>
            </w:tcBorders>
            <w:shd w:val="clear" w:color="auto" w:fill="auto"/>
          </w:tcPr>
          <w:p w14:paraId="0EE21C3E" w14:textId="77777777" w:rsidR="003244CB" w:rsidRPr="00274169" w:rsidRDefault="003244CB" w:rsidP="00111D84">
            <w:pPr>
              <w:jc w:val="center"/>
              <w:rPr>
                <w:color w:val="000000"/>
              </w:rPr>
            </w:pPr>
            <w:r w:rsidRPr="00274169">
              <w:rPr>
                <w:color w:val="000000"/>
              </w:rPr>
              <w:lastRenderedPageBreak/>
              <w:t>+</w:t>
            </w:r>
          </w:p>
        </w:tc>
      </w:tr>
    </w:tbl>
    <w:p w14:paraId="3673C4E0" w14:textId="77777777" w:rsidR="003244CB" w:rsidRPr="00274169" w:rsidRDefault="003244CB" w:rsidP="003244CB">
      <w:pPr>
        <w:spacing w:before="240"/>
        <w:rPr>
          <w:color w:val="000000"/>
        </w:rPr>
      </w:pPr>
      <w:r w:rsidRPr="00274169">
        <w:rPr>
          <w:color w:val="000000"/>
        </w:rPr>
        <w:tab/>
        <w:t>Принятые условные обозначения, расчетные формулы, а также расчетные параметры и их обоснование приведены ниже.</w:t>
      </w:r>
    </w:p>
    <w:p w14:paraId="1254836B" w14:textId="77777777" w:rsidR="003244CB" w:rsidRPr="00274169" w:rsidRDefault="003244CB" w:rsidP="003244CB">
      <w:pPr>
        <w:spacing w:before="240"/>
        <w:rPr>
          <w:color w:val="000000"/>
        </w:rPr>
      </w:pPr>
      <w:r w:rsidRPr="00274169">
        <w:rPr>
          <w:color w:val="000000"/>
        </w:rPr>
        <w:tab/>
        <w:t>Максимально разовый выброс пыли при перегрузке сыпучих материалов, рассчитывается по формуле (1.1.1):</w:t>
      </w:r>
    </w:p>
    <w:p w14:paraId="4F4262A2" w14:textId="77777777" w:rsidR="003244CB" w:rsidRPr="00274169" w:rsidRDefault="003244CB" w:rsidP="003244CB">
      <w:pPr>
        <w:tabs>
          <w:tab w:val="center" w:pos="5103"/>
          <w:tab w:val="right" w:pos="9922"/>
        </w:tabs>
        <w:spacing w:before="240" w:after="240"/>
        <w:rPr>
          <w:color w:val="000000"/>
        </w:rPr>
      </w:pPr>
      <w:r w:rsidRPr="00274169">
        <w:rPr>
          <w:b/>
          <w:i/>
          <w:color w:val="000000"/>
        </w:rPr>
        <w:tab/>
        <w:t>М</w:t>
      </w:r>
      <w:r w:rsidRPr="00274169">
        <w:rPr>
          <w:i/>
          <w:color w:val="000000"/>
          <w:vertAlign w:val="subscript"/>
        </w:rPr>
        <w:t>ГР</w:t>
      </w:r>
      <w:r w:rsidRPr="00274169">
        <w:rPr>
          <w:color w:val="000000"/>
        </w:rPr>
        <w:t xml:space="preserve"> = </w:t>
      </w:r>
      <w:r w:rsidRPr="00274169">
        <w:rPr>
          <w:b/>
          <w:i/>
          <w:color w:val="000000"/>
        </w:rPr>
        <w:t>K</w:t>
      </w:r>
      <w:r w:rsidRPr="00274169">
        <w:rPr>
          <w:i/>
          <w:color w:val="000000"/>
          <w:vertAlign w:val="subscript"/>
        </w:rPr>
        <w:t>1</w:t>
      </w:r>
      <w:r w:rsidRPr="00274169">
        <w:rPr>
          <w:color w:val="000000"/>
        </w:rPr>
        <w:t xml:space="preserve"> · </w:t>
      </w:r>
      <w:r w:rsidRPr="00274169">
        <w:rPr>
          <w:b/>
          <w:i/>
          <w:color w:val="000000"/>
        </w:rPr>
        <w:t>K</w:t>
      </w:r>
      <w:r w:rsidRPr="00274169">
        <w:rPr>
          <w:i/>
          <w:color w:val="000000"/>
          <w:vertAlign w:val="subscript"/>
        </w:rPr>
        <w:t>2</w:t>
      </w:r>
      <w:r w:rsidRPr="00274169">
        <w:rPr>
          <w:color w:val="000000"/>
        </w:rPr>
        <w:t xml:space="preserve"> · </w:t>
      </w:r>
      <w:r w:rsidRPr="00274169">
        <w:rPr>
          <w:b/>
          <w:i/>
          <w:color w:val="000000"/>
        </w:rPr>
        <w:t>K</w:t>
      </w:r>
      <w:r w:rsidRPr="00274169">
        <w:rPr>
          <w:i/>
          <w:color w:val="000000"/>
          <w:vertAlign w:val="subscript"/>
        </w:rPr>
        <w:t>3</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K</w:t>
      </w:r>
      <w:r w:rsidRPr="00274169">
        <w:rPr>
          <w:i/>
          <w:color w:val="000000"/>
          <w:vertAlign w:val="subscript"/>
        </w:rPr>
        <w:t>8</w:t>
      </w:r>
      <w:r w:rsidRPr="00274169">
        <w:rPr>
          <w:color w:val="000000"/>
        </w:rPr>
        <w:t xml:space="preserve"> · </w:t>
      </w:r>
      <w:r w:rsidRPr="00274169">
        <w:rPr>
          <w:b/>
          <w:i/>
          <w:color w:val="000000"/>
        </w:rPr>
        <w:t>K</w:t>
      </w:r>
      <w:r w:rsidRPr="00274169">
        <w:rPr>
          <w:i/>
          <w:color w:val="000000"/>
          <w:vertAlign w:val="subscript"/>
        </w:rPr>
        <w:t>9</w:t>
      </w:r>
      <w:r w:rsidRPr="00274169">
        <w:rPr>
          <w:color w:val="000000"/>
        </w:rPr>
        <w:t xml:space="preserve"> · </w:t>
      </w:r>
      <w:r w:rsidRPr="00274169">
        <w:rPr>
          <w:b/>
          <w:i/>
          <w:color w:val="000000"/>
        </w:rPr>
        <w:t>B</w:t>
      </w:r>
      <w:r w:rsidRPr="00274169">
        <w:rPr>
          <w:color w:val="000000"/>
        </w:rPr>
        <w:t xml:space="preserve"> · </w:t>
      </w:r>
      <w:proofErr w:type="spellStart"/>
      <w:r w:rsidRPr="00274169">
        <w:rPr>
          <w:b/>
          <w:i/>
          <w:color w:val="000000"/>
        </w:rPr>
        <w:t>G</w:t>
      </w:r>
      <w:r w:rsidRPr="00274169">
        <w:rPr>
          <w:i/>
          <w:color w:val="000000"/>
          <w:vertAlign w:val="subscript"/>
        </w:rPr>
        <w:t>ч</w:t>
      </w:r>
      <w:proofErr w:type="spellEnd"/>
      <w:r w:rsidRPr="00274169">
        <w:rPr>
          <w:color w:val="000000"/>
        </w:rPr>
        <w:t xml:space="preserve"> · 10</w:t>
      </w:r>
      <w:r w:rsidRPr="00274169">
        <w:rPr>
          <w:color w:val="000000"/>
          <w:vertAlign w:val="superscript"/>
        </w:rPr>
        <w:t>6</w:t>
      </w:r>
      <w:r w:rsidRPr="00274169">
        <w:rPr>
          <w:color w:val="000000"/>
        </w:rPr>
        <w:t xml:space="preserve"> / 3600, </w:t>
      </w:r>
      <w:r w:rsidRPr="00274169">
        <w:rPr>
          <w:i/>
          <w:color w:val="000000"/>
        </w:rPr>
        <w:t>г/с</w:t>
      </w:r>
      <w:r w:rsidRPr="00274169">
        <w:rPr>
          <w:color w:val="000000"/>
        </w:rPr>
        <w:tab/>
        <w:t>(1.1.1)</w:t>
      </w:r>
    </w:p>
    <w:p w14:paraId="40CEB49F" w14:textId="77777777" w:rsidR="003244CB" w:rsidRPr="00274169" w:rsidRDefault="003244CB" w:rsidP="003244CB">
      <w:pPr>
        <w:rPr>
          <w:color w:val="000000"/>
        </w:rPr>
      </w:pPr>
      <w:r w:rsidRPr="00274169">
        <w:rPr>
          <w:color w:val="000000"/>
        </w:rPr>
        <w:t xml:space="preserve">где </w:t>
      </w:r>
      <w:r w:rsidRPr="00274169">
        <w:rPr>
          <w:b/>
          <w:i/>
          <w:color w:val="000000"/>
        </w:rPr>
        <w:t>K</w:t>
      </w:r>
      <w:r w:rsidRPr="00274169">
        <w:rPr>
          <w:i/>
          <w:color w:val="000000"/>
          <w:vertAlign w:val="subscript"/>
        </w:rPr>
        <w:t>1</w:t>
      </w:r>
      <w:r w:rsidRPr="00274169">
        <w:rPr>
          <w:color w:val="000000"/>
        </w:rPr>
        <w:t xml:space="preserve"> - весовая доля пылевой фракции (0 до 200 мкм) в материале;</w:t>
      </w:r>
    </w:p>
    <w:p w14:paraId="54F41472" w14:textId="77777777" w:rsidR="003244CB" w:rsidRPr="00274169" w:rsidRDefault="003244CB" w:rsidP="003244CB">
      <w:pPr>
        <w:rPr>
          <w:color w:val="000000"/>
        </w:rPr>
      </w:pPr>
      <w:r w:rsidRPr="00274169">
        <w:rPr>
          <w:b/>
          <w:i/>
          <w:color w:val="000000"/>
        </w:rPr>
        <w:t>K</w:t>
      </w:r>
      <w:r w:rsidRPr="00274169">
        <w:rPr>
          <w:i/>
          <w:color w:val="000000"/>
          <w:vertAlign w:val="subscript"/>
        </w:rPr>
        <w:t>2</w:t>
      </w:r>
      <w:r w:rsidRPr="00274169">
        <w:rPr>
          <w:color w:val="000000"/>
        </w:rPr>
        <w:t xml:space="preserve"> - доля пыли (от всей весовой пыли), переходящая в аэрозоль (0 до 10 мкм);</w:t>
      </w:r>
    </w:p>
    <w:p w14:paraId="32C14DB4" w14:textId="77777777" w:rsidR="003244CB" w:rsidRPr="00274169" w:rsidRDefault="003244CB" w:rsidP="003244CB">
      <w:pPr>
        <w:rPr>
          <w:color w:val="000000"/>
        </w:rPr>
      </w:pPr>
      <w:r w:rsidRPr="00274169">
        <w:rPr>
          <w:b/>
          <w:i/>
          <w:color w:val="000000"/>
        </w:rPr>
        <w:t>K</w:t>
      </w:r>
      <w:r w:rsidRPr="00274169">
        <w:rPr>
          <w:i/>
          <w:color w:val="000000"/>
          <w:vertAlign w:val="subscript"/>
        </w:rPr>
        <w:t>3</w:t>
      </w:r>
      <w:r w:rsidRPr="00274169">
        <w:rPr>
          <w:color w:val="000000"/>
        </w:rPr>
        <w:t xml:space="preserve"> - коэффициент, учитывающий местные метеоусловия;</w:t>
      </w:r>
    </w:p>
    <w:p w14:paraId="3CCEC8A2" w14:textId="77777777" w:rsidR="003244CB" w:rsidRPr="00274169" w:rsidRDefault="003244CB" w:rsidP="003244CB">
      <w:pPr>
        <w:rPr>
          <w:color w:val="000000"/>
        </w:rPr>
      </w:pPr>
      <w:r w:rsidRPr="00274169">
        <w:rPr>
          <w:b/>
          <w:i/>
          <w:color w:val="000000"/>
        </w:rPr>
        <w:t>K</w:t>
      </w:r>
      <w:r w:rsidRPr="00274169">
        <w:rPr>
          <w:i/>
          <w:color w:val="000000"/>
          <w:vertAlign w:val="subscript"/>
        </w:rPr>
        <w:t>4</w:t>
      </w:r>
      <w:r w:rsidRPr="00274169">
        <w:rPr>
          <w:color w:val="000000"/>
        </w:rPr>
        <w:t xml:space="preserve"> - коэффициент, учитывающий местные условия, степень защищенности узла от внешних воздействий, условия пылеобразования;</w:t>
      </w:r>
    </w:p>
    <w:p w14:paraId="63F3CB50" w14:textId="77777777" w:rsidR="003244CB" w:rsidRPr="00274169" w:rsidRDefault="003244CB" w:rsidP="003244CB">
      <w:pPr>
        <w:rPr>
          <w:color w:val="000000"/>
        </w:rPr>
      </w:pPr>
      <w:r w:rsidRPr="00274169">
        <w:rPr>
          <w:b/>
          <w:i/>
          <w:color w:val="000000"/>
        </w:rPr>
        <w:t>K</w:t>
      </w:r>
      <w:r w:rsidRPr="00274169">
        <w:rPr>
          <w:i/>
          <w:color w:val="000000"/>
          <w:vertAlign w:val="subscript"/>
        </w:rPr>
        <w:t>5</w:t>
      </w:r>
      <w:r w:rsidRPr="00274169">
        <w:rPr>
          <w:color w:val="000000"/>
        </w:rPr>
        <w:t xml:space="preserve"> - коэффициент, учитывающий влажность материала;</w:t>
      </w:r>
    </w:p>
    <w:p w14:paraId="1ACB9B73" w14:textId="77777777" w:rsidR="003244CB" w:rsidRPr="00274169" w:rsidRDefault="003244CB" w:rsidP="003244CB">
      <w:pPr>
        <w:rPr>
          <w:color w:val="000000"/>
        </w:rPr>
      </w:pPr>
      <w:r w:rsidRPr="00274169">
        <w:rPr>
          <w:b/>
          <w:i/>
          <w:color w:val="000000"/>
        </w:rPr>
        <w:t>K</w:t>
      </w:r>
      <w:r w:rsidRPr="00274169">
        <w:rPr>
          <w:i/>
          <w:color w:val="000000"/>
          <w:vertAlign w:val="subscript"/>
        </w:rPr>
        <w:t>7</w:t>
      </w:r>
      <w:r w:rsidRPr="00274169">
        <w:rPr>
          <w:color w:val="000000"/>
        </w:rPr>
        <w:t xml:space="preserve"> - коэффициент, учитывающий крупность материала;</w:t>
      </w:r>
    </w:p>
    <w:p w14:paraId="10174706" w14:textId="77777777" w:rsidR="003244CB" w:rsidRPr="00274169" w:rsidRDefault="003244CB" w:rsidP="003244CB">
      <w:pPr>
        <w:rPr>
          <w:color w:val="000000"/>
        </w:rPr>
      </w:pPr>
      <w:r w:rsidRPr="00274169">
        <w:rPr>
          <w:b/>
          <w:i/>
          <w:color w:val="000000"/>
        </w:rPr>
        <w:t>K</w:t>
      </w:r>
      <w:r w:rsidRPr="00274169">
        <w:rPr>
          <w:i/>
          <w:color w:val="000000"/>
          <w:vertAlign w:val="subscript"/>
        </w:rPr>
        <w:t>8</w:t>
      </w:r>
      <w:r w:rsidRPr="00274169">
        <w:rPr>
          <w:color w:val="000000"/>
        </w:rPr>
        <w:t xml:space="preserve"> - поправочный коэффициент для различных материалов в зависимости от типа грейфера, при использовании иных типов перегрузочных устройств </w:t>
      </w:r>
      <w:r w:rsidRPr="00274169">
        <w:rPr>
          <w:b/>
          <w:i/>
          <w:color w:val="000000"/>
        </w:rPr>
        <w:t>K</w:t>
      </w:r>
      <w:r w:rsidRPr="00274169">
        <w:rPr>
          <w:i/>
          <w:color w:val="000000"/>
          <w:vertAlign w:val="subscript"/>
        </w:rPr>
        <w:t>8</w:t>
      </w:r>
      <w:r w:rsidRPr="00274169">
        <w:rPr>
          <w:color w:val="000000"/>
        </w:rPr>
        <w:t xml:space="preserve"> = 1;</w:t>
      </w:r>
    </w:p>
    <w:p w14:paraId="680C6627" w14:textId="77777777" w:rsidR="003244CB" w:rsidRPr="00274169" w:rsidRDefault="003244CB" w:rsidP="003244CB">
      <w:pPr>
        <w:rPr>
          <w:color w:val="000000"/>
        </w:rPr>
      </w:pPr>
      <w:r w:rsidRPr="00274169">
        <w:rPr>
          <w:b/>
          <w:i/>
          <w:color w:val="000000"/>
        </w:rPr>
        <w:t>K</w:t>
      </w:r>
      <w:r w:rsidRPr="00274169">
        <w:rPr>
          <w:i/>
          <w:color w:val="000000"/>
          <w:vertAlign w:val="subscript"/>
        </w:rPr>
        <w:t>9</w:t>
      </w:r>
      <w:r w:rsidRPr="00274169">
        <w:rPr>
          <w:color w:val="000000"/>
        </w:rPr>
        <w:t xml:space="preserve"> - поправочный коэффициент при мощном залповом сбросе материала при разгрузке автосамосвала;</w:t>
      </w:r>
    </w:p>
    <w:p w14:paraId="3EB7D01E" w14:textId="77777777" w:rsidR="003244CB" w:rsidRPr="00274169" w:rsidRDefault="003244CB" w:rsidP="003244CB">
      <w:pPr>
        <w:rPr>
          <w:color w:val="000000"/>
        </w:rPr>
      </w:pPr>
      <w:r w:rsidRPr="00274169">
        <w:rPr>
          <w:b/>
          <w:i/>
          <w:color w:val="000000"/>
        </w:rPr>
        <w:t>B</w:t>
      </w:r>
      <w:r w:rsidRPr="00274169">
        <w:rPr>
          <w:color w:val="000000"/>
        </w:rPr>
        <w:t xml:space="preserve"> - коэффициент, учитывающий высоту пересыпки;</w:t>
      </w:r>
    </w:p>
    <w:p w14:paraId="2CB7E298" w14:textId="77777777" w:rsidR="003244CB" w:rsidRPr="00274169" w:rsidRDefault="003244CB" w:rsidP="003244CB">
      <w:pPr>
        <w:rPr>
          <w:color w:val="000000"/>
        </w:rPr>
      </w:pPr>
      <w:proofErr w:type="spellStart"/>
      <w:r w:rsidRPr="00274169">
        <w:rPr>
          <w:b/>
          <w:i/>
          <w:color w:val="000000"/>
        </w:rPr>
        <w:t>G</w:t>
      </w:r>
      <w:r w:rsidRPr="00274169">
        <w:rPr>
          <w:i/>
          <w:color w:val="000000"/>
          <w:vertAlign w:val="subscript"/>
        </w:rPr>
        <w:t>ч</w:t>
      </w:r>
      <w:proofErr w:type="spellEnd"/>
      <w:r w:rsidRPr="00274169">
        <w:rPr>
          <w:color w:val="000000"/>
        </w:rPr>
        <w:t xml:space="preserve"> - суммарное количество перерабатываемого материала в час,  </w:t>
      </w:r>
      <w:r w:rsidRPr="00274169">
        <w:rPr>
          <w:i/>
          <w:color w:val="000000"/>
        </w:rPr>
        <w:t>т/час</w:t>
      </w:r>
      <w:r w:rsidRPr="00274169">
        <w:rPr>
          <w:color w:val="000000"/>
        </w:rPr>
        <w:t>.</w:t>
      </w:r>
    </w:p>
    <w:p w14:paraId="257CB6F0" w14:textId="77777777" w:rsidR="003244CB" w:rsidRPr="00274169" w:rsidRDefault="003244CB" w:rsidP="003244CB">
      <w:pPr>
        <w:spacing w:before="240"/>
        <w:rPr>
          <w:color w:val="000000"/>
        </w:rPr>
      </w:pPr>
      <w:r w:rsidRPr="00274169">
        <w:rPr>
          <w:color w:val="000000"/>
        </w:rPr>
        <w:tab/>
        <w:t>Валовый выброс пыли при перегрузке сыпучих материалов, рассчитывается по формуле (1.1.2):</w:t>
      </w:r>
    </w:p>
    <w:p w14:paraId="3C82E73C" w14:textId="77777777" w:rsidR="003244CB" w:rsidRPr="00274169" w:rsidRDefault="003244CB" w:rsidP="003244CB">
      <w:pPr>
        <w:tabs>
          <w:tab w:val="center" w:pos="5103"/>
          <w:tab w:val="right" w:pos="9922"/>
        </w:tabs>
        <w:spacing w:before="240" w:after="240"/>
        <w:rPr>
          <w:color w:val="000000"/>
        </w:rPr>
      </w:pPr>
      <w:r w:rsidRPr="00274169">
        <w:rPr>
          <w:b/>
          <w:i/>
          <w:color w:val="000000"/>
        </w:rPr>
        <w:tab/>
        <w:t>П</w:t>
      </w:r>
      <w:r w:rsidRPr="00274169">
        <w:rPr>
          <w:i/>
          <w:color w:val="000000"/>
          <w:vertAlign w:val="subscript"/>
        </w:rPr>
        <w:t>ГР</w:t>
      </w:r>
      <w:r w:rsidRPr="00274169">
        <w:rPr>
          <w:color w:val="000000"/>
        </w:rPr>
        <w:t xml:space="preserve"> = </w:t>
      </w:r>
      <w:r w:rsidRPr="00274169">
        <w:rPr>
          <w:b/>
          <w:i/>
          <w:color w:val="000000"/>
        </w:rPr>
        <w:t>K</w:t>
      </w:r>
      <w:r w:rsidRPr="00274169">
        <w:rPr>
          <w:i/>
          <w:color w:val="000000"/>
          <w:vertAlign w:val="subscript"/>
        </w:rPr>
        <w:t>1</w:t>
      </w:r>
      <w:r w:rsidRPr="00274169">
        <w:rPr>
          <w:color w:val="000000"/>
        </w:rPr>
        <w:t xml:space="preserve"> · </w:t>
      </w:r>
      <w:r w:rsidRPr="00274169">
        <w:rPr>
          <w:b/>
          <w:i/>
          <w:color w:val="000000"/>
        </w:rPr>
        <w:t>K</w:t>
      </w:r>
      <w:r w:rsidRPr="00274169">
        <w:rPr>
          <w:i/>
          <w:color w:val="000000"/>
          <w:vertAlign w:val="subscript"/>
        </w:rPr>
        <w:t>2</w:t>
      </w:r>
      <w:r w:rsidRPr="00274169">
        <w:rPr>
          <w:color w:val="000000"/>
        </w:rPr>
        <w:t xml:space="preserve"> · </w:t>
      </w:r>
      <w:r w:rsidRPr="00274169">
        <w:rPr>
          <w:b/>
          <w:i/>
          <w:color w:val="000000"/>
        </w:rPr>
        <w:t>K</w:t>
      </w:r>
      <w:r w:rsidRPr="00274169">
        <w:rPr>
          <w:i/>
          <w:color w:val="000000"/>
          <w:vertAlign w:val="subscript"/>
        </w:rPr>
        <w:t>3</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K</w:t>
      </w:r>
      <w:r w:rsidRPr="00274169">
        <w:rPr>
          <w:i/>
          <w:color w:val="000000"/>
          <w:vertAlign w:val="subscript"/>
        </w:rPr>
        <w:t>8</w:t>
      </w:r>
      <w:r w:rsidRPr="00274169">
        <w:rPr>
          <w:color w:val="000000"/>
        </w:rPr>
        <w:t xml:space="preserve"> · </w:t>
      </w:r>
      <w:r w:rsidRPr="00274169">
        <w:rPr>
          <w:b/>
          <w:i/>
          <w:color w:val="000000"/>
        </w:rPr>
        <w:t>K</w:t>
      </w:r>
      <w:r w:rsidRPr="00274169">
        <w:rPr>
          <w:i/>
          <w:color w:val="000000"/>
          <w:vertAlign w:val="subscript"/>
        </w:rPr>
        <w:t>9</w:t>
      </w:r>
      <w:r w:rsidRPr="00274169">
        <w:rPr>
          <w:color w:val="000000"/>
        </w:rPr>
        <w:t xml:space="preserve"> · </w:t>
      </w:r>
      <w:r w:rsidRPr="00274169">
        <w:rPr>
          <w:b/>
          <w:i/>
          <w:color w:val="000000"/>
        </w:rPr>
        <w:t>B</w:t>
      </w:r>
      <w:r w:rsidRPr="00274169">
        <w:rPr>
          <w:color w:val="000000"/>
        </w:rPr>
        <w:t xml:space="preserve"> · </w:t>
      </w:r>
      <w:proofErr w:type="spellStart"/>
      <w:r w:rsidRPr="00274169">
        <w:rPr>
          <w:b/>
          <w:i/>
          <w:color w:val="000000"/>
        </w:rPr>
        <w:t>G</w:t>
      </w:r>
      <w:r w:rsidRPr="00274169">
        <w:rPr>
          <w:i/>
          <w:color w:val="000000"/>
          <w:vertAlign w:val="subscript"/>
        </w:rPr>
        <w:t>год</w:t>
      </w:r>
      <w:proofErr w:type="spellEnd"/>
      <w:r w:rsidRPr="00274169">
        <w:rPr>
          <w:color w:val="000000"/>
        </w:rPr>
        <w:t xml:space="preserve">, </w:t>
      </w:r>
      <w:r w:rsidRPr="00274169">
        <w:rPr>
          <w:i/>
          <w:color w:val="000000"/>
        </w:rPr>
        <w:t>т/год</w:t>
      </w:r>
      <w:r w:rsidRPr="00274169">
        <w:rPr>
          <w:color w:val="000000"/>
        </w:rPr>
        <w:tab/>
        <w:t>(1.1.2)</w:t>
      </w:r>
    </w:p>
    <w:p w14:paraId="04EDBEAB" w14:textId="77777777" w:rsidR="003244CB" w:rsidRPr="00274169" w:rsidRDefault="003244CB" w:rsidP="003244CB">
      <w:pPr>
        <w:rPr>
          <w:color w:val="000000"/>
        </w:rPr>
      </w:pPr>
      <w:r w:rsidRPr="00274169">
        <w:rPr>
          <w:color w:val="000000"/>
        </w:rPr>
        <w:t xml:space="preserve">где </w:t>
      </w:r>
      <w:proofErr w:type="spellStart"/>
      <w:r w:rsidRPr="00274169">
        <w:rPr>
          <w:b/>
          <w:i/>
          <w:color w:val="000000"/>
        </w:rPr>
        <w:t>G</w:t>
      </w:r>
      <w:r w:rsidRPr="00274169">
        <w:rPr>
          <w:i/>
          <w:color w:val="000000"/>
          <w:vertAlign w:val="subscript"/>
        </w:rPr>
        <w:t>год</w:t>
      </w:r>
      <w:proofErr w:type="spellEnd"/>
      <w:r w:rsidRPr="00274169">
        <w:rPr>
          <w:color w:val="000000"/>
        </w:rPr>
        <w:t xml:space="preserve"> - суммарное количество перерабатываемого материала в течение года,  </w:t>
      </w:r>
      <w:r w:rsidRPr="00274169">
        <w:rPr>
          <w:i/>
          <w:color w:val="000000"/>
        </w:rPr>
        <w:t>т/год</w:t>
      </w:r>
      <w:r w:rsidRPr="00274169">
        <w:rPr>
          <w:color w:val="000000"/>
        </w:rPr>
        <w:t>.</w:t>
      </w:r>
    </w:p>
    <w:p w14:paraId="2FB85FBE" w14:textId="77777777" w:rsidR="003244CB" w:rsidRPr="00274169" w:rsidRDefault="003244CB" w:rsidP="003244CB">
      <w:pPr>
        <w:spacing w:before="240"/>
        <w:rPr>
          <w:color w:val="000000"/>
        </w:rPr>
      </w:pPr>
      <w:r w:rsidRPr="00274169">
        <w:rPr>
          <w:color w:val="000000"/>
        </w:rPr>
        <w:tab/>
        <w:t>При расчете выделения конкретного загрязняющего вещества в виде дополнительного множителя учитывается массовая доля данного вещества в составе продукта.</w:t>
      </w:r>
    </w:p>
    <w:p w14:paraId="4F3DC9A6" w14:textId="77777777" w:rsidR="003244CB" w:rsidRPr="00274169" w:rsidRDefault="003244CB" w:rsidP="003244CB">
      <w:pPr>
        <w:spacing w:before="240"/>
        <w:rPr>
          <w:color w:val="000000"/>
        </w:rPr>
      </w:pPr>
      <w:r w:rsidRPr="00274169">
        <w:rPr>
          <w:color w:val="000000"/>
        </w:rPr>
        <w:tab/>
        <w:t>Расчет годового и максимально разового выделения загрязняющих веществ в атмосферу приведен ниже.</w:t>
      </w:r>
    </w:p>
    <w:p w14:paraId="106DC60A" w14:textId="77777777" w:rsidR="003244CB" w:rsidRPr="00274169" w:rsidRDefault="003244CB" w:rsidP="003244CB">
      <w:pPr>
        <w:rPr>
          <w:color w:val="000000"/>
        </w:rPr>
      </w:pPr>
    </w:p>
    <w:p w14:paraId="5E533437" w14:textId="77777777" w:rsidR="003244CB" w:rsidRPr="00274169" w:rsidRDefault="003244CB" w:rsidP="003244CB">
      <w:pPr>
        <w:rPr>
          <w:color w:val="000000"/>
        </w:rPr>
      </w:pPr>
      <w:r w:rsidRPr="00274169">
        <w:rPr>
          <w:color w:val="000000"/>
          <w:u w:val="single"/>
        </w:rPr>
        <w:t>Лен</w:t>
      </w:r>
    </w:p>
    <w:p w14:paraId="3906FFDE" w14:textId="77777777" w:rsidR="003244CB" w:rsidRPr="00274169" w:rsidRDefault="003244CB" w:rsidP="003244CB">
      <w:pPr>
        <w:rPr>
          <w:color w:val="000000"/>
        </w:rPr>
      </w:pPr>
      <w:r w:rsidRPr="00274169">
        <w:rPr>
          <w:b/>
          <w:i/>
          <w:color w:val="000000"/>
        </w:rPr>
        <w:t>M</w:t>
      </w:r>
      <w:r w:rsidRPr="00274169">
        <w:rPr>
          <w:i/>
          <w:color w:val="000000"/>
          <w:vertAlign w:val="subscript"/>
        </w:rPr>
        <w:t>2911</w:t>
      </w:r>
      <w:r w:rsidRPr="00274169">
        <w:rPr>
          <w:color w:val="000000"/>
          <w:vertAlign w:val="superscript"/>
        </w:rPr>
        <w:t>0.5 м/с</w:t>
      </w:r>
      <w:r w:rsidRPr="00274169">
        <w:rPr>
          <w:color w:val="000000"/>
        </w:rPr>
        <w:t xml:space="preserve"> = 0,01 · 0,03 · 1 · 0,005 · 0,01 · 0,8 · 1 · 1 · 0,4 · 0,02 · 10</w:t>
      </w:r>
      <w:r w:rsidRPr="00274169">
        <w:rPr>
          <w:color w:val="000000"/>
          <w:vertAlign w:val="superscript"/>
        </w:rPr>
        <w:t>6</w:t>
      </w:r>
      <w:r w:rsidRPr="00274169">
        <w:rPr>
          <w:color w:val="000000"/>
        </w:rPr>
        <w:t xml:space="preserve"> / 3600 = 2,6667·10</w:t>
      </w:r>
      <w:r w:rsidRPr="00274169">
        <w:rPr>
          <w:color w:val="000000"/>
          <w:vertAlign w:val="superscript"/>
        </w:rPr>
        <w:t>-8</w:t>
      </w:r>
      <w:r w:rsidRPr="00274169">
        <w:rPr>
          <w:color w:val="000000"/>
        </w:rPr>
        <w:t xml:space="preserve"> </w:t>
      </w:r>
      <w:r w:rsidRPr="00274169">
        <w:rPr>
          <w:i/>
          <w:color w:val="000000"/>
        </w:rPr>
        <w:t>г/с</w:t>
      </w:r>
      <w:r w:rsidRPr="00274169">
        <w:rPr>
          <w:color w:val="000000"/>
        </w:rPr>
        <w:t>;</w:t>
      </w:r>
    </w:p>
    <w:p w14:paraId="5C92B1FA" w14:textId="77777777" w:rsidR="003244CB" w:rsidRPr="00274169" w:rsidRDefault="003244CB" w:rsidP="003244CB">
      <w:pPr>
        <w:rPr>
          <w:color w:val="000000"/>
        </w:rPr>
      </w:pPr>
      <w:r w:rsidRPr="00274169">
        <w:rPr>
          <w:b/>
          <w:i/>
          <w:color w:val="000000"/>
        </w:rPr>
        <w:t>П</w:t>
      </w:r>
      <w:r w:rsidRPr="00274169">
        <w:rPr>
          <w:i/>
          <w:color w:val="000000"/>
          <w:vertAlign w:val="subscript"/>
        </w:rPr>
        <w:t>2911</w:t>
      </w:r>
      <w:r w:rsidRPr="00274169">
        <w:rPr>
          <w:color w:val="000000"/>
        </w:rPr>
        <w:t xml:space="preserve"> = 0,01 · 0,03 · 1 · 0,005 · 0,01 · 0,8 · 1 · 1 · 0,4 · 1,44 = 6,912·10</w:t>
      </w:r>
      <w:r w:rsidRPr="00274169">
        <w:rPr>
          <w:color w:val="000000"/>
          <w:vertAlign w:val="superscript"/>
        </w:rPr>
        <w:t>-9</w:t>
      </w:r>
      <w:r w:rsidRPr="00274169">
        <w:rPr>
          <w:color w:val="000000"/>
        </w:rPr>
        <w:t xml:space="preserve"> </w:t>
      </w:r>
      <w:r w:rsidRPr="00274169">
        <w:rPr>
          <w:i/>
          <w:color w:val="000000"/>
        </w:rPr>
        <w:t>т/год</w:t>
      </w:r>
      <w:r w:rsidRPr="00274169">
        <w:rPr>
          <w:color w:val="000000"/>
        </w:rPr>
        <w:t>.</w:t>
      </w:r>
    </w:p>
    <w:p w14:paraId="02C2A4DB" w14:textId="77777777" w:rsidR="003244CB" w:rsidRPr="00274169" w:rsidRDefault="003244CB" w:rsidP="003244CB">
      <w:pPr>
        <w:rPr>
          <w:color w:val="000000"/>
        </w:rPr>
      </w:pPr>
    </w:p>
    <w:p w14:paraId="003B21A8" w14:textId="77777777" w:rsidR="003244CB" w:rsidRPr="00274169" w:rsidRDefault="003244CB" w:rsidP="003244CB">
      <w:pPr>
        <w:pStyle w:val="22"/>
        <w:rPr>
          <w:rFonts w:ascii="Times New Roman" w:hAnsi="Times New Roman"/>
          <w:color w:val="000000"/>
        </w:rPr>
      </w:pPr>
      <w:r w:rsidRPr="00274169">
        <w:rPr>
          <w:rFonts w:ascii="Times New Roman" w:hAnsi="Times New Roman"/>
          <w:color w:val="000000"/>
        </w:rPr>
        <w:t xml:space="preserve">ИВ 02 – Хранение (лен) </w:t>
      </w:r>
    </w:p>
    <w:p w14:paraId="7786D111" w14:textId="77777777" w:rsidR="003244CB" w:rsidRPr="00274169" w:rsidRDefault="003244CB" w:rsidP="003244CB">
      <w:pPr>
        <w:spacing w:before="240"/>
        <w:rPr>
          <w:color w:val="000000"/>
        </w:rPr>
      </w:pPr>
      <w:r w:rsidRPr="00274169">
        <w:rPr>
          <w:color w:val="000000"/>
        </w:rPr>
        <w:tab/>
        <w:t xml:space="preserve">Расчет выделения пыли при хранении пылящих материалов выполнен в соответствии с «Методическим пособием по расчету выбросов от неорганизованных источников в промышленности строительных материалов», Новороссийск, 2001; «Временными методическими указаниями по расчету выбросов загрязняющих веществ (пыли) в атмосферу при складировании и перегрузке сыпучих материалов на предприятиях речного флота», </w:t>
      </w:r>
      <w:r w:rsidRPr="00274169">
        <w:rPr>
          <w:color w:val="000000"/>
        </w:rPr>
        <w:lastRenderedPageBreak/>
        <w:t>Белгород, 1992; «Методическим пособием по расчету, нормированию и контролю выбросов загрязняющих веществ в атмосферный воздух», СПб., 2005.</w:t>
      </w:r>
    </w:p>
    <w:p w14:paraId="0A0F825E" w14:textId="77777777" w:rsidR="003244CB" w:rsidRPr="00274169" w:rsidRDefault="003244CB" w:rsidP="003244CB">
      <w:pPr>
        <w:spacing w:before="240" w:after="240"/>
        <w:rPr>
          <w:color w:val="000000"/>
        </w:rPr>
      </w:pPr>
      <w:r w:rsidRPr="00274169">
        <w:rPr>
          <w:color w:val="000000"/>
        </w:rPr>
        <w:tab/>
        <w:t>Количественная и качественная характеристика загрязняющих веществ, выделяющихся в атмосферу, приведена в таблице 1.1.1.</w:t>
      </w:r>
    </w:p>
    <w:p w14:paraId="100909EC" w14:textId="77777777" w:rsidR="003244CB" w:rsidRPr="00274169" w:rsidRDefault="003244CB" w:rsidP="003244CB">
      <w:pPr>
        <w:spacing w:before="240" w:after="120"/>
        <w:rPr>
          <w:color w:val="000000"/>
        </w:rPr>
      </w:pPr>
      <w:r w:rsidRPr="00274169">
        <w:rPr>
          <w:color w:val="000000"/>
        </w:rPr>
        <w:t xml:space="preserve">Таблица 1.1.1 - </w:t>
      </w:r>
      <w:r w:rsidRPr="00274169">
        <w:rPr>
          <w:b/>
          <w:color w:val="000000"/>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3244CB" w:rsidRPr="00274169" w14:paraId="48EC4F51"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45CE57EF" w14:textId="77777777" w:rsidR="003244CB" w:rsidRPr="00274169" w:rsidRDefault="003244CB"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18104451" w14:textId="77777777" w:rsidR="003244CB" w:rsidRPr="00274169" w:rsidRDefault="003244CB"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43199EC2" w14:textId="77777777" w:rsidR="003244CB" w:rsidRPr="00274169" w:rsidRDefault="003244CB" w:rsidP="00111D84">
            <w:pPr>
              <w:jc w:val="center"/>
              <w:rPr>
                <w:color w:val="000000"/>
              </w:rPr>
            </w:pPr>
            <w:r w:rsidRPr="00274169">
              <w:rPr>
                <w:color w:val="000000"/>
              </w:rPr>
              <w:t>Годовой выброс, т/год</w:t>
            </w:r>
          </w:p>
        </w:tc>
      </w:tr>
      <w:tr w:rsidR="003244CB" w:rsidRPr="00274169" w14:paraId="20AB31BD"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2CABC446" w14:textId="77777777" w:rsidR="003244CB" w:rsidRPr="00274169" w:rsidRDefault="003244CB"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54956FD8" w14:textId="77777777" w:rsidR="003244CB" w:rsidRPr="00274169" w:rsidRDefault="003244CB"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03F09713" w14:textId="77777777" w:rsidR="003244CB" w:rsidRPr="00274169" w:rsidRDefault="003244CB"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3FE07311" w14:textId="77777777" w:rsidR="003244CB" w:rsidRPr="00274169" w:rsidRDefault="003244CB" w:rsidP="00111D84">
            <w:pPr>
              <w:jc w:val="center"/>
              <w:rPr>
                <w:color w:val="000000"/>
              </w:rPr>
            </w:pPr>
          </w:p>
        </w:tc>
      </w:tr>
      <w:tr w:rsidR="003244CB" w:rsidRPr="00274169" w14:paraId="3EC608D0" w14:textId="77777777" w:rsidTr="00111D84">
        <w:tc>
          <w:tcPr>
            <w:tcW w:w="851" w:type="dxa"/>
            <w:tcBorders>
              <w:left w:val="single" w:sz="6" w:space="0" w:color="auto"/>
              <w:bottom w:val="single" w:sz="8" w:space="0" w:color="auto"/>
            </w:tcBorders>
            <w:shd w:val="clear" w:color="auto" w:fill="auto"/>
          </w:tcPr>
          <w:p w14:paraId="629FDBFA" w14:textId="77777777" w:rsidR="003244CB" w:rsidRPr="00274169" w:rsidRDefault="003244CB" w:rsidP="00111D84">
            <w:pPr>
              <w:jc w:val="center"/>
              <w:rPr>
                <w:color w:val="000000"/>
              </w:rPr>
            </w:pPr>
            <w:r w:rsidRPr="00274169">
              <w:rPr>
                <w:color w:val="000000"/>
              </w:rPr>
              <w:t>2911</w:t>
            </w:r>
          </w:p>
        </w:tc>
        <w:tc>
          <w:tcPr>
            <w:tcW w:w="4536" w:type="dxa"/>
            <w:tcBorders>
              <w:bottom w:val="single" w:sz="8" w:space="0" w:color="auto"/>
            </w:tcBorders>
            <w:shd w:val="clear" w:color="auto" w:fill="auto"/>
          </w:tcPr>
          <w:p w14:paraId="29C6E821" w14:textId="77777777" w:rsidR="003244CB" w:rsidRPr="00274169" w:rsidRDefault="003244CB" w:rsidP="003244CB">
            <w:pPr>
              <w:rPr>
                <w:color w:val="000000"/>
              </w:rPr>
            </w:pPr>
            <w:r w:rsidRPr="00274169">
              <w:rPr>
                <w:color w:val="000000"/>
              </w:rPr>
              <w:t>Пыль комбикормовая /в пересчете на белок/</w:t>
            </w:r>
          </w:p>
        </w:tc>
        <w:tc>
          <w:tcPr>
            <w:tcW w:w="2268" w:type="dxa"/>
            <w:tcBorders>
              <w:bottom w:val="single" w:sz="8" w:space="0" w:color="auto"/>
            </w:tcBorders>
            <w:shd w:val="clear" w:color="auto" w:fill="auto"/>
          </w:tcPr>
          <w:p w14:paraId="4EC3F974" w14:textId="77777777" w:rsidR="003244CB" w:rsidRPr="00274169" w:rsidRDefault="003244CB" w:rsidP="00111D84">
            <w:pPr>
              <w:tabs>
                <w:tab w:val="decimal" w:pos="1134"/>
              </w:tabs>
              <w:rPr>
                <w:color w:val="000000"/>
              </w:rPr>
            </w:pPr>
            <w:r w:rsidRPr="00274169">
              <w:rPr>
                <w:color w:val="000000"/>
              </w:rPr>
              <w:t>5,784·10</w:t>
            </w:r>
            <w:r w:rsidRPr="00274169">
              <w:rPr>
                <w:color w:val="000000"/>
                <w:vertAlign w:val="superscript"/>
              </w:rPr>
              <w:t>-10</w:t>
            </w:r>
          </w:p>
        </w:tc>
        <w:tc>
          <w:tcPr>
            <w:tcW w:w="2268" w:type="dxa"/>
            <w:tcBorders>
              <w:bottom w:val="single" w:sz="8" w:space="0" w:color="auto"/>
              <w:right w:val="single" w:sz="6" w:space="0" w:color="auto"/>
            </w:tcBorders>
            <w:shd w:val="clear" w:color="auto" w:fill="auto"/>
          </w:tcPr>
          <w:p w14:paraId="4F45AB36" w14:textId="77777777" w:rsidR="003244CB" w:rsidRPr="00274169" w:rsidRDefault="003244CB" w:rsidP="00111D84">
            <w:pPr>
              <w:tabs>
                <w:tab w:val="decimal" w:pos="1134"/>
              </w:tabs>
              <w:rPr>
                <w:color w:val="000000"/>
              </w:rPr>
            </w:pPr>
            <w:r w:rsidRPr="00274169">
              <w:rPr>
                <w:color w:val="000000"/>
              </w:rPr>
              <w:t>1,2456·10</w:t>
            </w:r>
            <w:r w:rsidRPr="00274169">
              <w:rPr>
                <w:color w:val="000000"/>
                <w:vertAlign w:val="superscript"/>
              </w:rPr>
              <w:t>-8</w:t>
            </w:r>
          </w:p>
        </w:tc>
      </w:tr>
    </w:tbl>
    <w:p w14:paraId="4E4CF75E" w14:textId="77777777" w:rsidR="003244CB" w:rsidRPr="00274169" w:rsidRDefault="003244CB" w:rsidP="003244CB">
      <w:pPr>
        <w:spacing w:before="240"/>
        <w:rPr>
          <w:color w:val="000000"/>
        </w:rPr>
      </w:pPr>
      <w:r w:rsidRPr="00274169">
        <w:rPr>
          <w:color w:val="000000"/>
        </w:rPr>
        <w:tab/>
        <w:t>Принятые условные обозначения, расчетные формулы, а также расчетные параметры и их обоснование приведены ниже.</w:t>
      </w:r>
    </w:p>
    <w:p w14:paraId="79BAA8E3" w14:textId="77777777" w:rsidR="003244CB" w:rsidRPr="00274169" w:rsidRDefault="003244CB" w:rsidP="003244CB">
      <w:pPr>
        <w:spacing w:before="240"/>
        <w:rPr>
          <w:color w:val="000000"/>
        </w:rPr>
      </w:pPr>
      <w:r w:rsidRPr="00274169">
        <w:rPr>
          <w:color w:val="000000"/>
        </w:rPr>
        <w:tab/>
        <w:t>Максимально разовый выброс пыли при хранении пылящих материалов, рассчитывается по формуле (1.1.1):</w:t>
      </w:r>
    </w:p>
    <w:p w14:paraId="08EE0135" w14:textId="77777777" w:rsidR="003244CB" w:rsidRPr="00274169" w:rsidRDefault="003244CB" w:rsidP="003244CB">
      <w:pPr>
        <w:tabs>
          <w:tab w:val="center" w:pos="5103"/>
          <w:tab w:val="right" w:pos="9922"/>
        </w:tabs>
        <w:spacing w:before="240" w:after="240"/>
        <w:rPr>
          <w:color w:val="000000"/>
        </w:rPr>
      </w:pPr>
      <w:r w:rsidRPr="00274169">
        <w:rPr>
          <w:b/>
          <w:i/>
          <w:color w:val="000000"/>
        </w:rPr>
        <w:tab/>
        <w:t>М</w:t>
      </w:r>
      <w:r w:rsidRPr="00274169">
        <w:rPr>
          <w:i/>
          <w:color w:val="000000"/>
          <w:vertAlign w:val="subscript"/>
        </w:rPr>
        <w:t>ХР</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6</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q</w:t>
      </w:r>
      <w:r w:rsidRPr="00274169">
        <w:rPr>
          <w:color w:val="000000"/>
        </w:rPr>
        <w:t xml:space="preserve"> · </w:t>
      </w:r>
      <w:proofErr w:type="spellStart"/>
      <w:r w:rsidRPr="00274169">
        <w:rPr>
          <w:b/>
          <w:i/>
          <w:color w:val="000000"/>
        </w:rPr>
        <w:t>F</w:t>
      </w:r>
      <w:r w:rsidRPr="00274169">
        <w:rPr>
          <w:i/>
          <w:color w:val="000000"/>
          <w:vertAlign w:val="subscript"/>
        </w:rPr>
        <w:t>раб</w:t>
      </w:r>
      <w:proofErr w:type="spellEnd"/>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6</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0,11 · </w:t>
      </w:r>
      <w:r w:rsidRPr="00274169">
        <w:rPr>
          <w:b/>
          <w:i/>
          <w:color w:val="000000"/>
        </w:rPr>
        <w:t>q</w:t>
      </w:r>
      <w:r w:rsidRPr="00274169">
        <w:rPr>
          <w:color w:val="000000"/>
        </w:rPr>
        <w:t xml:space="preserve"> · (</w:t>
      </w:r>
      <w:proofErr w:type="spellStart"/>
      <w:r w:rsidRPr="00274169">
        <w:rPr>
          <w:b/>
          <w:i/>
          <w:color w:val="000000"/>
        </w:rPr>
        <w:t>F</w:t>
      </w:r>
      <w:r w:rsidRPr="00274169">
        <w:rPr>
          <w:i/>
          <w:color w:val="000000"/>
          <w:vertAlign w:val="subscript"/>
        </w:rPr>
        <w:t>пл</w:t>
      </w:r>
      <w:proofErr w:type="spellEnd"/>
      <w:r w:rsidRPr="00274169">
        <w:rPr>
          <w:color w:val="000000"/>
        </w:rPr>
        <w:t xml:space="preserve"> - </w:t>
      </w:r>
      <w:proofErr w:type="spellStart"/>
      <w:r w:rsidRPr="00274169">
        <w:rPr>
          <w:b/>
          <w:i/>
          <w:color w:val="000000"/>
        </w:rPr>
        <w:t>F</w:t>
      </w:r>
      <w:r w:rsidRPr="00274169">
        <w:rPr>
          <w:i/>
          <w:color w:val="000000"/>
          <w:vertAlign w:val="subscript"/>
        </w:rPr>
        <w:t>раб</w:t>
      </w:r>
      <w:proofErr w:type="spellEnd"/>
      <w:r w:rsidRPr="00274169">
        <w:rPr>
          <w:color w:val="000000"/>
        </w:rPr>
        <w:t xml:space="preserve">) · (1 - </w:t>
      </w:r>
      <w:r w:rsidRPr="00274169">
        <w:rPr>
          <w:b/>
          <w:i/>
          <w:color w:val="000000"/>
        </w:rPr>
        <w:t>η</w:t>
      </w:r>
      <w:r w:rsidRPr="00274169">
        <w:rPr>
          <w:color w:val="000000"/>
        </w:rPr>
        <w:t xml:space="preserve">), </w:t>
      </w:r>
      <w:r w:rsidRPr="00274169">
        <w:rPr>
          <w:i/>
          <w:color w:val="000000"/>
        </w:rPr>
        <w:t>г/с</w:t>
      </w:r>
      <w:r w:rsidRPr="00274169">
        <w:rPr>
          <w:color w:val="000000"/>
        </w:rPr>
        <w:tab/>
        <w:t>(1.1.1)</w:t>
      </w:r>
    </w:p>
    <w:p w14:paraId="2DB101BB" w14:textId="77777777" w:rsidR="003244CB" w:rsidRPr="00274169" w:rsidRDefault="003244CB" w:rsidP="003244CB">
      <w:pPr>
        <w:rPr>
          <w:color w:val="000000"/>
        </w:rPr>
      </w:pPr>
      <w:r w:rsidRPr="00274169">
        <w:rPr>
          <w:color w:val="000000"/>
        </w:rPr>
        <w:t xml:space="preserve">где </w:t>
      </w:r>
      <w:r w:rsidRPr="00274169">
        <w:rPr>
          <w:b/>
          <w:i/>
          <w:color w:val="000000"/>
        </w:rPr>
        <w:t>K</w:t>
      </w:r>
      <w:r w:rsidRPr="00274169">
        <w:rPr>
          <w:i/>
          <w:color w:val="000000"/>
          <w:vertAlign w:val="subscript"/>
        </w:rPr>
        <w:t>4</w:t>
      </w:r>
      <w:r w:rsidRPr="00274169">
        <w:rPr>
          <w:color w:val="000000"/>
        </w:rPr>
        <w:t xml:space="preserve"> - коэффициент, учитывающий местные условия, степень защищенности узла от внешних воздействий, условия пылеобразования;</w:t>
      </w:r>
    </w:p>
    <w:p w14:paraId="7A9C349A" w14:textId="77777777" w:rsidR="003244CB" w:rsidRPr="00274169" w:rsidRDefault="003244CB" w:rsidP="003244CB">
      <w:pPr>
        <w:rPr>
          <w:color w:val="000000"/>
        </w:rPr>
      </w:pPr>
      <w:r w:rsidRPr="00274169">
        <w:rPr>
          <w:b/>
          <w:i/>
          <w:color w:val="000000"/>
        </w:rPr>
        <w:t>K</w:t>
      </w:r>
      <w:r w:rsidRPr="00274169">
        <w:rPr>
          <w:i/>
          <w:color w:val="000000"/>
          <w:vertAlign w:val="subscript"/>
        </w:rPr>
        <w:t>5</w:t>
      </w:r>
      <w:r w:rsidRPr="00274169">
        <w:rPr>
          <w:color w:val="000000"/>
        </w:rPr>
        <w:t xml:space="preserve"> - коэффициент, учитывающий влажность материала;</w:t>
      </w:r>
    </w:p>
    <w:p w14:paraId="559AF7B2" w14:textId="77777777" w:rsidR="003244CB" w:rsidRPr="00274169" w:rsidRDefault="003244CB" w:rsidP="003244CB">
      <w:pPr>
        <w:rPr>
          <w:color w:val="000000"/>
        </w:rPr>
      </w:pPr>
      <w:r w:rsidRPr="00274169">
        <w:rPr>
          <w:b/>
          <w:i/>
          <w:color w:val="000000"/>
        </w:rPr>
        <w:t>K</w:t>
      </w:r>
      <w:r w:rsidRPr="00274169">
        <w:rPr>
          <w:i/>
          <w:color w:val="000000"/>
          <w:vertAlign w:val="subscript"/>
        </w:rPr>
        <w:t>6</w:t>
      </w:r>
      <w:r w:rsidRPr="00274169">
        <w:rPr>
          <w:color w:val="000000"/>
        </w:rPr>
        <w:t xml:space="preserve"> - коэффициент, учитывающий профиль поверхности складируемого материала;</w:t>
      </w:r>
    </w:p>
    <w:p w14:paraId="351D5C54" w14:textId="77777777" w:rsidR="003244CB" w:rsidRPr="00274169" w:rsidRDefault="003244CB" w:rsidP="003244CB">
      <w:pPr>
        <w:rPr>
          <w:color w:val="000000"/>
        </w:rPr>
      </w:pPr>
      <w:r w:rsidRPr="00274169">
        <w:rPr>
          <w:b/>
          <w:i/>
          <w:color w:val="000000"/>
        </w:rPr>
        <w:t>K</w:t>
      </w:r>
      <w:r w:rsidRPr="00274169">
        <w:rPr>
          <w:i/>
          <w:color w:val="000000"/>
          <w:vertAlign w:val="subscript"/>
        </w:rPr>
        <w:t>7</w:t>
      </w:r>
      <w:r w:rsidRPr="00274169">
        <w:rPr>
          <w:color w:val="000000"/>
        </w:rPr>
        <w:t xml:space="preserve"> - коэффициент, учитывающий крупность материала;</w:t>
      </w:r>
    </w:p>
    <w:p w14:paraId="426BD53D" w14:textId="77777777" w:rsidR="003244CB" w:rsidRPr="00274169" w:rsidRDefault="003244CB" w:rsidP="003244CB">
      <w:pPr>
        <w:rPr>
          <w:color w:val="000000"/>
        </w:rPr>
      </w:pPr>
      <w:proofErr w:type="spellStart"/>
      <w:r w:rsidRPr="00274169">
        <w:rPr>
          <w:b/>
          <w:i/>
          <w:color w:val="000000"/>
        </w:rPr>
        <w:t>F</w:t>
      </w:r>
      <w:r w:rsidRPr="00274169">
        <w:rPr>
          <w:i/>
          <w:color w:val="000000"/>
          <w:vertAlign w:val="subscript"/>
        </w:rPr>
        <w:t>раб</w:t>
      </w:r>
      <w:proofErr w:type="spellEnd"/>
      <w:r w:rsidRPr="00274169">
        <w:rPr>
          <w:color w:val="000000"/>
        </w:rPr>
        <w:t xml:space="preserve"> - площадь в плане, на которой систематически производятся погрузочно-разгрузочные работы,  </w:t>
      </w:r>
      <w:r w:rsidRPr="00274169">
        <w:rPr>
          <w:i/>
          <w:color w:val="000000"/>
        </w:rPr>
        <w:t>м²</w:t>
      </w:r>
      <w:r w:rsidRPr="00274169">
        <w:rPr>
          <w:color w:val="000000"/>
        </w:rPr>
        <w:t>;</w:t>
      </w:r>
    </w:p>
    <w:p w14:paraId="3DE04D04" w14:textId="77777777" w:rsidR="003244CB" w:rsidRPr="00274169" w:rsidRDefault="003244CB" w:rsidP="003244CB">
      <w:pPr>
        <w:rPr>
          <w:color w:val="000000"/>
        </w:rPr>
      </w:pPr>
      <w:proofErr w:type="spellStart"/>
      <w:r w:rsidRPr="00274169">
        <w:rPr>
          <w:b/>
          <w:i/>
          <w:color w:val="000000"/>
        </w:rPr>
        <w:t>F</w:t>
      </w:r>
      <w:r w:rsidRPr="00274169">
        <w:rPr>
          <w:i/>
          <w:color w:val="000000"/>
          <w:vertAlign w:val="subscript"/>
        </w:rPr>
        <w:t>пл</w:t>
      </w:r>
      <w:proofErr w:type="spellEnd"/>
      <w:r w:rsidRPr="00274169">
        <w:rPr>
          <w:color w:val="000000"/>
        </w:rPr>
        <w:t xml:space="preserve"> - поверхность пыления в плане,  </w:t>
      </w:r>
      <w:r w:rsidRPr="00274169">
        <w:rPr>
          <w:i/>
          <w:color w:val="000000"/>
        </w:rPr>
        <w:t>м²</w:t>
      </w:r>
      <w:r w:rsidRPr="00274169">
        <w:rPr>
          <w:color w:val="000000"/>
        </w:rPr>
        <w:t>;</w:t>
      </w:r>
    </w:p>
    <w:p w14:paraId="60F773B5" w14:textId="77777777" w:rsidR="003244CB" w:rsidRPr="00274169" w:rsidRDefault="003244CB" w:rsidP="003244CB">
      <w:pPr>
        <w:rPr>
          <w:color w:val="000000"/>
        </w:rPr>
      </w:pPr>
      <w:r w:rsidRPr="00274169">
        <w:rPr>
          <w:b/>
          <w:i/>
          <w:color w:val="000000"/>
        </w:rPr>
        <w:t>q</w:t>
      </w:r>
      <w:r w:rsidRPr="00274169">
        <w:rPr>
          <w:color w:val="000000"/>
        </w:rPr>
        <w:t xml:space="preserve"> - максимальная удельная </w:t>
      </w:r>
      <w:proofErr w:type="spellStart"/>
      <w:r w:rsidRPr="00274169">
        <w:rPr>
          <w:color w:val="000000"/>
        </w:rPr>
        <w:t>сдуваемость</w:t>
      </w:r>
      <w:proofErr w:type="spellEnd"/>
      <w:r w:rsidRPr="00274169">
        <w:rPr>
          <w:color w:val="000000"/>
        </w:rPr>
        <w:t xml:space="preserve"> пыли,  </w:t>
      </w:r>
      <w:r w:rsidRPr="00274169">
        <w:rPr>
          <w:i/>
          <w:color w:val="000000"/>
        </w:rPr>
        <w:t>г/(м² · с)</w:t>
      </w:r>
      <w:r w:rsidRPr="00274169">
        <w:rPr>
          <w:color w:val="000000"/>
        </w:rPr>
        <w:t>;</w:t>
      </w:r>
    </w:p>
    <w:p w14:paraId="101EDE1E" w14:textId="77777777" w:rsidR="003244CB" w:rsidRPr="00274169" w:rsidRDefault="003244CB" w:rsidP="003244CB">
      <w:pPr>
        <w:rPr>
          <w:color w:val="000000"/>
        </w:rPr>
      </w:pPr>
      <w:r w:rsidRPr="00274169">
        <w:rPr>
          <w:b/>
          <w:i/>
          <w:color w:val="000000"/>
        </w:rPr>
        <w:t>η</w:t>
      </w:r>
      <w:r w:rsidRPr="00274169">
        <w:rPr>
          <w:color w:val="000000"/>
        </w:rPr>
        <w:t xml:space="preserve"> - степень снижения выбросов при применении систем пылеподавления.</w:t>
      </w:r>
    </w:p>
    <w:p w14:paraId="0B3BE5F1" w14:textId="77777777" w:rsidR="003244CB" w:rsidRPr="00274169" w:rsidRDefault="003244CB" w:rsidP="003244CB">
      <w:pPr>
        <w:spacing w:before="240"/>
        <w:rPr>
          <w:color w:val="000000"/>
        </w:rPr>
      </w:pPr>
      <w:r w:rsidRPr="00274169">
        <w:rPr>
          <w:color w:val="000000"/>
        </w:rPr>
        <w:tab/>
        <w:t xml:space="preserve">Значение коэффициента </w:t>
      </w:r>
      <w:r w:rsidRPr="00274169">
        <w:rPr>
          <w:b/>
          <w:i/>
          <w:color w:val="000000"/>
        </w:rPr>
        <w:t>K</w:t>
      </w:r>
      <w:r w:rsidRPr="00274169">
        <w:rPr>
          <w:i/>
          <w:color w:val="000000"/>
          <w:vertAlign w:val="subscript"/>
        </w:rPr>
        <w:t>6</w:t>
      </w:r>
      <w:r w:rsidRPr="00274169">
        <w:rPr>
          <w:color w:val="000000"/>
        </w:rPr>
        <w:t xml:space="preserve"> определяется по формуле (1.1.2):</w:t>
      </w:r>
    </w:p>
    <w:p w14:paraId="13F0F524" w14:textId="77777777" w:rsidR="003244CB" w:rsidRPr="00274169" w:rsidRDefault="003244CB" w:rsidP="003244CB">
      <w:pPr>
        <w:tabs>
          <w:tab w:val="center" w:pos="5103"/>
          <w:tab w:val="right" w:pos="9922"/>
        </w:tabs>
        <w:spacing w:before="240" w:after="240"/>
        <w:rPr>
          <w:color w:val="000000"/>
        </w:rPr>
      </w:pPr>
      <w:r w:rsidRPr="00274169">
        <w:rPr>
          <w:b/>
          <w:i/>
          <w:color w:val="000000"/>
        </w:rPr>
        <w:tab/>
        <w:t>K</w:t>
      </w:r>
      <w:r w:rsidRPr="00274169">
        <w:rPr>
          <w:i/>
          <w:color w:val="000000"/>
          <w:vertAlign w:val="subscript"/>
        </w:rPr>
        <w:t>6</w:t>
      </w:r>
      <w:r w:rsidRPr="00274169">
        <w:rPr>
          <w:color w:val="000000"/>
        </w:rPr>
        <w:t xml:space="preserve"> = </w:t>
      </w:r>
      <w:proofErr w:type="spellStart"/>
      <w:r w:rsidRPr="00274169">
        <w:rPr>
          <w:b/>
          <w:i/>
          <w:color w:val="000000"/>
        </w:rPr>
        <w:t>F</w:t>
      </w:r>
      <w:r w:rsidRPr="00274169">
        <w:rPr>
          <w:i/>
          <w:color w:val="000000"/>
          <w:vertAlign w:val="subscript"/>
        </w:rPr>
        <w:t>макс</w:t>
      </w:r>
      <w:proofErr w:type="spellEnd"/>
      <w:r w:rsidRPr="00274169">
        <w:rPr>
          <w:color w:val="000000"/>
        </w:rPr>
        <w:t xml:space="preserve"> / </w:t>
      </w:r>
      <w:proofErr w:type="spellStart"/>
      <w:r w:rsidRPr="00274169">
        <w:rPr>
          <w:b/>
          <w:i/>
          <w:color w:val="000000"/>
        </w:rPr>
        <w:t>F</w:t>
      </w:r>
      <w:r w:rsidRPr="00274169">
        <w:rPr>
          <w:i/>
          <w:color w:val="000000"/>
          <w:vertAlign w:val="subscript"/>
        </w:rPr>
        <w:t>пл</w:t>
      </w:r>
      <w:proofErr w:type="spellEnd"/>
      <w:r w:rsidRPr="00274169">
        <w:rPr>
          <w:color w:val="000000"/>
        </w:rPr>
        <w:tab/>
        <w:t>(1.1.2)</w:t>
      </w:r>
    </w:p>
    <w:p w14:paraId="1DF92E76" w14:textId="77777777" w:rsidR="003244CB" w:rsidRPr="00274169" w:rsidRDefault="003244CB" w:rsidP="003244CB">
      <w:pPr>
        <w:rPr>
          <w:color w:val="000000"/>
        </w:rPr>
      </w:pPr>
      <w:r w:rsidRPr="00274169">
        <w:rPr>
          <w:color w:val="000000"/>
        </w:rPr>
        <w:t xml:space="preserve">где </w:t>
      </w:r>
      <w:proofErr w:type="spellStart"/>
      <w:r w:rsidRPr="00274169">
        <w:rPr>
          <w:b/>
          <w:i/>
          <w:color w:val="000000"/>
        </w:rPr>
        <w:t>F</w:t>
      </w:r>
      <w:r w:rsidRPr="00274169">
        <w:rPr>
          <w:i/>
          <w:color w:val="000000"/>
          <w:vertAlign w:val="subscript"/>
        </w:rPr>
        <w:t>макс</w:t>
      </w:r>
      <w:proofErr w:type="spellEnd"/>
      <w:r w:rsidRPr="00274169">
        <w:rPr>
          <w:color w:val="000000"/>
        </w:rPr>
        <w:t xml:space="preserve"> - фактическая площадь поверхности складируемого материала при максимальном заполнении склада,  </w:t>
      </w:r>
      <w:r w:rsidRPr="00274169">
        <w:rPr>
          <w:i/>
          <w:color w:val="000000"/>
        </w:rPr>
        <w:t>м²</w:t>
      </w:r>
      <w:r w:rsidRPr="00274169">
        <w:rPr>
          <w:color w:val="000000"/>
        </w:rPr>
        <w:t>.</w:t>
      </w:r>
    </w:p>
    <w:p w14:paraId="7B782A2C" w14:textId="77777777" w:rsidR="003244CB" w:rsidRPr="00274169" w:rsidRDefault="003244CB" w:rsidP="003244CB">
      <w:pPr>
        <w:spacing w:before="240"/>
        <w:rPr>
          <w:color w:val="000000"/>
        </w:rPr>
      </w:pPr>
      <w:r w:rsidRPr="00274169">
        <w:rPr>
          <w:color w:val="000000"/>
        </w:rPr>
        <w:tab/>
        <w:t xml:space="preserve">Значение максимальной удельной </w:t>
      </w:r>
      <w:proofErr w:type="spellStart"/>
      <w:r w:rsidRPr="00274169">
        <w:rPr>
          <w:color w:val="000000"/>
        </w:rPr>
        <w:t>сдуваемости</w:t>
      </w:r>
      <w:proofErr w:type="spellEnd"/>
      <w:r w:rsidRPr="00274169">
        <w:rPr>
          <w:color w:val="000000"/>
        </w:rPr>
        <w:t xml:space="preserve"> пылящего материала определяется по формуле (1.1.3):</w:t>
      </w:r>
    </w:p>
    <w:p w14:paraId="4BF6DADC" w14:textId="77777777" w:rsidR="003244CB" w:rsidRPr="00274169" w:rsidRDefault="003244CB" w:rsidP="003244CB">
      <w:pPr>
        <w:tabs>
          <w:tab w:val="center" w:pos="5103"/>
          <w:tab w:val="right" w:pos="9922"/>
        </w:tabs>
        <w:spacing w:before="240" w:after="240"/>
        <w:rPr>
          <w:color w:val="000000"/>
        </w:rPr>
      </w:pPr>
      <w:r w:rsidRPr="00274169">
        <w:rPr>
          <w:b/>
          <w:i/>
          <w:color w:val="000000"/>
        </w:rPr>
        <w:tab/>
        <w:t>q</w:t>
      </w:r>
      <w:r w:rsidRPr="00274169">
        <w:rPr>
          <w:color w:val="000000"/>
        </w:rPr>
        <w:t xml:space="preserve"> = 10</w:t>
      </w:r>
      <w:r w:rsidRPr="00274169">
        <w:rPr>
          <w:color w:val="000000"/>
          <w:vertAlign w:val="superscript"/>
        </w:rPr>
        <w:t>-3</w:t>
      </w:r>
      <w:r w:rsidRPr="00274169">
        <w:rPr>
          <w:color w:val="000000"/>
        </w:rPr>
        <w:t xml:space="preserve"> · </w:t>
      </w:r>
      <w:r w:rsidRPr="00274169">
        <w:rPr>
          <w:b/>
          <w:i/>
          <w:color w:val="000000"/>
        </w:rPr>
        <w:t>a</w:t>
      </w:r>
      <w:r w:rsidRPr="00274169">
        <w:rPr>
          <w:color w:val="000000"/>
        </w:rPr>
        <w:t xml:space="preserve"> · </w:t>
      </w:r>
      <w:proofErr w:type="spellStart"/>
      <w:r w:rsidRPr="00274169">
        <w:rPr>
          <w:b/>
          <w:i/>
          <w:color w:val="000000"/>
        </w:rPr>
        <w:t>U</w:t>
      </w:r>
      <w:r w:rsidRPr="00274169">
        <w:rPr>
          <w:color w:val="000000"/>
          <w:vertAlign w:val="superscript"/>
        </w:rPr>
        <w:t>b</w:t>
      </w:r>
      <w:proofErr w:type="spellEnd"/>
      <w:r w:rsidRPr="00274169">
        <w:rPr>
          <w:color w:val="000000"/>
        </w:rPr>
        <w:t xml:space="preserve">, </w:t>
      </w:r>
      <w:r w:rsidRPr="00274169">
        <w:rPr>
          <w:i/>
          <w:color w:val="000000"/>
        </w:rPr>
        <w:t>г/(м²∙с)</w:t>
      </w:r>
      <w:r w:rsidRPr="00274169">
        <w:rPr>
          <w:color w:val="000000"/>
        </w:rPr>
        <w:tab/>
        <w:t>(1.1.3)</w:t>
      </w:r>
    </w:p>
    <w:p w14:paraId="583713F2" w14:textId="77777777" w:rsidR="003244CB" w:rsidRPr="00274169" w:rsidRDefault="003244CB" w:rsidP="003244CB">
      <w:pPr>
        <w:rPr>
          <w:color w:val="000000"/>
        </w:rPr>
      </w:pPr>
      <w:r w:rsidRPr="00274169">
        <w:rPr>
          <w:color w:val="000000"/>
        </w:rPr>
        <w:t xml:space="preserve">где </w:t>
      </w:r>
      <w:r w:rsidRPr="00274169">
        <w:rPr>
          <w:b/>
          <w:i/>
          <w:color w:val="000000"/>
        </w:rPr>
        <w:t>a</w:t>
      </w:r>
      <w:r w:rsidRPr="00274169">
        <w:rPr>
          <w:color w:val="000000"/>
        </w:rPr>
        <w:t xml:space="preserve"> и </w:t>
      </w:r>
      <w:r w:rsidRPr="00274169">
        <w:rPr>
          <w:b/>
          <w:i/>
          <w:color w:val="000000"/>
        </w:rPr>
        <w:t>b</w:t>
      </w:r>
      <w:r w:rsidRPr="00274169">
        <w:rPr>
          <w:color w:val="000000"/>
        </w:rPr>
        <w:t xml:space="preserve"> – эмпирические коэффициенты, зависящие от типа перегружаемого материала;</w:t>
      </w:r>
    </w:p>
    <w:p w14:paraId="54050594" w14:textId="77777777" w:rsidR="003244CB" w:rsidRPr="00274169" w:rsidRDefault="003244CB" w:rsidP="003244CB">
      <w:pPr>
        <w:rPr>
          <w:color w:val="000000"/>
        </w:rPr>
      </w:pPr>
      <w:proofErr w:type="spellStart"/>
      <w:r w:rsidRPr="00274169">
        <w:rPr>
          <w:b/>
          <w:i/>
          <w:color w:val="000000"/>
        </w:rPr>
        <w:t>U</w:t>
      </w:r>
      <w:r w:rsidRPr="00274169">
        <w:rPr>
          <w:color w:val="000000"/>
          <w:vertAlign w:val="superscript"/>
        </w:rPr>
        <w:t>b</w:t>
      </w:r>
      <w:proofErr w:type="spellEnd"/>
      <w:r w:rsidRPr="00274169">
        <w:rPr>
          <w:color w:val="000000"/>
        </w:rPr>
        <w:t xml:space="preserve"> - скорость ветра,  </w:t>
      </w:r>
      <w:r w:rsidRPr="00274169">
        <w:rPr>
          <w:i/>
          <w:color w:val="000000"/>
        </w:rPr>
        <w:t>м/c</w:t>
      </w:r>
      <w:r w:rsidRPr="00274169">
        <w:rPr>
          <w:color w:val="000000"/>
        </w:rPr>
        <w:t>.</w:t>
      </w:r>
    </w:p>
    <w:p w14:paraId="5FB3D05C" w14:textId="77777777" w:rsidR="003244CB" w:rsidRPr="00274169" w:rsidRDefault="003244CB" w:rsidP="003244CB">
      <w:pPr>
        <w:spacing w:before="240"/>
        <w:rPr>
          <w:color w:val="000000"/>
        </w:rPr>
      </w:pPr>
      <w:r w:rsidRPr="00274169">
        <w:rPr>
          <w:color w:val="000000"/>
        </w:rPr>
        <w:tab/>
        <w:t>Валовый выброс пыли при хранении пылящих материалов, рассчитывается по формуле (1.1.4):</w:t>
      </w:r>
    </w:p>
    <w:p w14:paraId="104D5236" w14:textId="77777777" w:rsidR="003244CB" w:rsidRPr="00274169" w:rsidRDefault="003244CB" w:rsidP="003244CB">
      <w:pPr>
        <w:tabs>
          <w:tab w:val="center" w:pos="5103"/>
          <w:tab w:val="right" w:pos="9922"/>
        </w:tabs>
        <w:spacing w:before="240" w:after="240"/>
        <w:rPr>
          <w:color w:val="000000"/>
        </w:rPr>
      </w:pPr>
      <w:r w:rsidRPr="00274169">
        <w:rPr>
          <w:b/>
          <w:i/>
          <w:color w:val="000000"/>
        </w:rPr>
        <w:tab/>
        <w:t>П</w:t>
      </w:r>
      <w:r w:rsidRPr="00274169">
        <w:rPr>
          <w:i/>
          <w:color w:val="000000"/>
          <w:vertAlign w:val="subscript"/>
        </w:rPr>
        <w:t>ХР</w:t>
      </w:r>
      <w:r w:rsidRPr="00274169">
        <w:rPr>
          <w:color w:val="000000"/>
        </w:rPr>
        <w:t xml:space="preserve"> = 0,11 · 8,64 · 10</w:t>
      </w:r>
      <w:r w:rsidRPr="00274169">
        <w:rPr>
          <w:color w:val="000000"/>
          <w:vertAlign w:val="superscript"/>
        </w:rPr>
        <w:t>-2</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6</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q</w:t>
      </w:r>
      <w:r w:rsidRPr="00274169">
        <w:rPr>
          <w:color w:val="000000"/>
        </w:rPr>
        <w:t xml:space="preserve"> · </w:t>
      </w:r>
      <w:proofErr w:type="spellStart"/>
      <w:r w:rsidRPr="00274169">
        <w:rPr>
          <w:b/>
          <w:i/>
          <w:color w:val="000000"/>
        </w:rPr>
        <w:t>F</w:t>
      </w:r>
      <w:r w:rsidRPr="00274169">
        <w:rPr>
          <w:i/>
          <w:color w:val="000000"/>
          <w:vertAlign w:val="subscript"/>
        </w:rPr>
        <w:t>пл</w:t>
      </w:r>
      <w:proofErr w:type="spellEnd"/>
      <w:r w:rsidRPr="00274169">
        <w:rPr>
          <w:color w:val="000000"/>
        </w:rPr>
        <w:t xml:space="preserve"> · (1 - </w:t>
      </w:r>
      <w:r w:rsidRPr="00274169">
        <w:rPr>
          <w:b/>
          <w:i/>
          <w:color w:val="000000"/>
        </w:rPr>
        <w:t>η</w:t>
      </w:r>
      <w:r w:rsidRPr="00274169">
        <w:rPr>
          <w:color w:val="000000"/>
        </w:rPr>
        <w:t>) · (</w:t>
      </w:r>
      <w:r w:rsidRPr="00274169">
        <w:rPr>
          <w:b/>
          <w:i/>
          <w:color w:val="000000"/>
        </w:rPr>
        <w:t>T</w:t>
      </w:r>
      <w:r w:rsidRPr="00274169">
        <w:rPr>
          <w:color w:val="000000"/>
        </w:rPr>
        <w:t xml:space="preserve"> - </w:t>
      </w:r>
      <w:proofErr w:type="spellStart"/>
      <w:r w:rsidRPr="00274169">
        <w:rPr>
          <w:b/>
          <w:i/>
          <w:color w:val="000000"/>
        </w:rPr>
        <w:t>T</w:t>
      </w:r>
      <w:r w:rsidRPr="00274169">
        <w:rPr>
          <w:i/>
          <w:color w:val="000000"/>
          <w:vertAlign w:val="subscript"/>
        </w:rPr>
        <w:t>д</w:t>
      </w:r>
      <w:proofErr w:type="spellEnd"/>
      <w:r w:rsidRPr="00274169">
        <w:rPr>
          <w:color w:val="000000"/>
        </w:rPr>
        <w:t xml:space="preserve"> - </w:t>
      </w:r>
      <w:proofErr w:type="spellStart"/>
      <w:r w:rsidRPr="00274169">
        <w:rPr>
          <w:b/>
          <w:i/>
          <w:color w:val="000000"/>
        </w:rPr>
        <w:t>T</w:t>
      </w:r>
      <w:r w:rsidRPr="00274169">
        <w:rPr>
          <w:i/>
          <w:color w:val="000000"/>
          <w:vertAlign w:val="subscript"/>
        </w:rPr>
        <w:t>c</w:t>
      </w:r>
      <w:proofErr w:type="spellEnd"/>
      <w:r w:rsidRPr="00274169">
        <w:rPr>
          <w:color w:val="000000"/>
        </w:rPr>
        <w:t xml:space="preserve">) </w:t>
      </w:r>
      <w:r w:rsidRPr="00274169">
        <w:rPr>
          <w:i/>
          <w:color w:val="000000"/>
        </w:rPr>
        <w:t>т/год</w:t>
      </w:r>
      <w:r w:rsidRPr="00274169">
        <w:rPr>
          <w:color w:val="000000"/>
        </w:rPr>
        <w:tab/>
        <w:t>(1.1.4)</w:t>
      </w:r>
    </w:p>
    <w:p w14:paraId="01578D9B" w14:textId="77777777" w:rsidR="003244CB" w:rsidRPr="00274169" w:rsidRDefault="003244CB" w:rsidP="003244CB">
      <w:pPr>
        <w:rPr>
          <w:color w:val="000000"/>
        </w:rPr>
      </w:pPr>
      <w:r w:rsidRPr="00274169">
        <w:rPr>
          <w:color w:val="000000"/>
        </w:rPr>
        <w:t xml:space="preserve">где </w:t>
      </w:r>
      <w:r w:rsidRPr="00274169">
        <w:rPr>
          <w:b/>
          <w:i/>
          <w:color w:val="000000"/>
        </w:rPr>
        <w:t>T</w:t>
      </w:r>
      <w:r w:rsidRPr="00274169">
        <w:rPr>
          <w:color w:val="000000"/>
        </w:rPr>
        <w:t xml:space="preserve"> - общее время хранения материала за рассматриваемый период, в сутках;</w:t>
      </w:r>
    </w:p>
    <w:p w14:paraId="16E01853" w14:textId="77777777" w:rsidR="003244CB" w:rsidRPr="00274169" w:rsidRDefault="003244CB" w:rsidP="003244CB">
      <w:pPr>
        <w:rPr>
          <w:color w:val="000000"/>
        </w:rPr>
      </w:pPr>
      <w:proofErr w:type="spellStart"/>
      <w:r w:rsidRPr="00274169">
        <w:rPr>
          <w:b/>
          <w:i/>
          <w:color w:val="000000"/>
        </w:rPr>
        <w:t>T</w:t>
      </w:r>
      <w:r w:rsidRPr="00274169">
        <w:rPr>
          <w:i/>
          <w:color w:val="000000"/>
          <w:vertAlign w:val="subscript"/>
        </w:rPr>
        <w:t>д</w:t>
      </w:r>
      <w:proofErr w:type="spellEnd"/>
      <w:r w:rsidRPr="00274169">
        <w:rPr>
          <w:color w:val="000000"/>
        </w:rPr>
        <w:t xml:space="preserve"> - число дней с дождем;</w:t>
      </w:r>
    </w:p>
    <w:p w14:paraId="2E11F7A7" w14:textId="77777777" w:rsidR="003244CB" w:rsidRPr="00274169" w:rsidRDefault="003244CB" w:rsidP="003244CB">
      <w:pPr>
        <w:rPr>
          <w:color w:val="000000"/>
        </w:rPr>
      </w:pPr>
      <w:proofErr w:type="spellStart"/>
      <w:r w:rsidRPr="00274169">
        <w:rPr>
          <w:b/>
          <w:i/>
          <w:color w:val="000000"/>
        </w:rPr>
        <w:lastRenderedPageBreak/>
        <w:t>T</w:t>
      </w:r>
      <w:r w:rsidRPr="00274169">
        <w:rPr>
          <w:i/>
          <w:color w:val="000000"/>
          <w:vertAlign w:val="subscript"/>
        </w:rPr>
        <w:t>с</w:t>
      </w:r>
      <w:proofErr w:type="spellEnd"/>
      <w:r w:rsidRPr="00274169">
        <w:rPr>
          <w:color w:val="000000"/>
        </w:rPr>
        <w:t xml:space="preserve"> - число дней с устойчивым снежным покровом.</w:t>
      </w:r>
    </w:p>
    <w:p w14:paraId="02569C4C" w14:textId="77777777" w:rsidR="003244CB" w:rsidRPr="00274169" w:rsidRDefault="003244CB" w:rsidP="003244CB">
      <w:pPr>
        <w:spacing w:before="240"/>
        <w:rPr>
          <w:color w:val="000000"/>
        </w:rPr>
      </w:pPr>
      <w:r w:rsidRPr="00274169">
        <w:rPr>
          <w:color w:val="000000"/>
        </w:rPr>
        <w:tab/>
        <w:t>При расчете выделения конкретного загрязняющего вещества в виде дополнительного множителя учитывается массовая доля данного вещества в составе продукта.</w:t>
      </w:r>
    </w:p>
    <w:p w14:paraId="4FB6CA8A" w14:textId="77777777" w:rsidR="003244CB" w:rsidRPr="00274169" w:rsidRDefault="003244CB" w:rsidP="003244CB">
      <w:pPr>
        <w:spacing w:before="240" w:after="240"/>
        <w:rPr>
          <w:color w:val="000000"/>
        </w:rPr>
      </w:pPr>
      <w:r w:rsidRPr="00274169">
        <w:rPr>
          <w:color w:val="000000"/>
        </w:rPr>
        <w:tab/>
        <w:t>Расчетные параметры и их значения приведены в таблице 1.1.2.</w:t>
      </w:r>
    </w:p>
    <w:p w14:paraId="3284F7CD" w14:textId="77777777" w:rsidR="003244CB" w:rsidRPr="00274169" w:rsidRDefault="003244CB" w:rsidP="003244CB">
      <w:pPr>
        <w:spacing w:before="240" w:after="120"/>
        <w:rPr>
          <w:color w:val="000000"/>
        </w:rPr>
      </w:pPr>
      <w:r w:rsidRPr="00274169">
        <w:rPr>
          <w:color w:val="000000"/>
        </w:rPr>
        <w:t xml:space="preserve">Таблица 1.1.2 - </w:t>
      </w:r>
      <w:r w:rsidRPr="00274169">
        <w:rPr>
          <w:b/>
          <w:color w:val="000000"/>
        </w:rPr>
        <w:t>Расчетные параметры и их значения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7371"/>
        <w:gridCol w:w="2552"/>
      </w:tblGrid>
      <w:tr w:rsidR="003244CB" w:rsidRPr="00274169" w14:paraId="5598EA5C" w14:textId="77777777" w:rsidTr="00111D84">
        <w:trPr>
          <w:cantSplit/>
          <w:tblHeader/>
        </w:trPr>
        <w:tc>
          <w:tcPr>
            <w:tcW w:w="7371" w:type="dxa"/>
            <w:tcBorders>
              <w:top w:val="single" w:sz="8" w:space="0" w:color="auto"/>
              <w:left w:val="single" w:sz="6" w:space="0" w:color="auto"/>
              <w:bottom w:val="single" w:sz="8" w:space="0" w:color="auto"/>
            </w:tcBorders>
            <w:shd w:val="clear" w:color="auto" w:fill="F2F2F2"/>
            <w:vAlign w:val="center"/>
          </w:tcPr>
          <w:p w14:paraId="3223363C" w14:textId="77777777" w:rsidR="003244CB" w:rsidRPr="00274169" w:rsidRDefault="003244CB" w:rsidP="00111D84">
            <w:pPr>
              <w:jc w:val="center"/>
              <w:rPr>
                <w:color w:val="000000"/>
              </w:rPr>
            </w:pPr>
            <w:r w:rsidRPr="00274169">
              <w:rPr>
                <w:color w:val="000000"/>
              </w:rPr>
              <w:t>Расчетные параметры</w:t>
            </w:r>
          </w:p>
        </w:tc>
        <w:tc>
          <w:tcPr>
            <w:tcW w:w="2552" w:type="dxa"/>
            <w:tcBorders>
              <w:top w:val="single" w:sz="8" w:space="0" w:color="auto"/>
              <w:bottom w:val="single" w:sz="8" w:space="0" w:color="auto"/>
              <w:right w:val="single" w:sz="6" w:space="0" w:color="auto"/>
            </w:tcBorders>
            <w:shd w:val="clear" w:color="auto" w:fill="F2F2F2"/>
            <w:vAlign w:val="center"/>
          </w:tcPr>
          <w:p w14:paraId="0BE46F92" w14:textId="77777777" w:rsidR="003244CB" w:rsidRPr="00274169" w:rsidRDefault="003244CB" w:rsidP="00111D84">
            <w:pPr>
              <w:jc w:val="center"/>
              <w:rPr>
                <w:color w:val="000000"/>
              </w:rPr>
            </w:pPr>
            <w:r w:rsidRPr="00274169">
              <w:rPr>
                <w:color w:val="000000"/>
              </w:rPr>
              <w:t>Значения</w:t>
            </w:r>
          </w:p>
        </w:tc>
      </w:tr>
      <w:tr w:rsidR="003244CB" w:rsidRPr="00274169" w14:paraId="04D528BB" w14:textId="77777777" w:rsidTr="00111D84">
        <w:tc>
          <w:tcPr>
            <w:tcW w:w="7371" w:type="dxa"/>
            <w:tcBorders>
              <w:left w:val="single" w:sz="6" w:space="0" w:color="auto"/>
            </w:tcBorders>
            <w:shd w:val="clear" w:color="auto" w:fill="auto"/>
          </w:tcPr>
          <w:p w14:paraId="6663BFB5" w14:textId="77777777" w:rsidR="003244CB" w:rsidRPr="00274169" w:rsidRDefault="003244CB" w:rsidP="003244CB">
            <w:pPr>
              <w:rPr>
                <w:color w:val="000000"/>
              </w:rPr>
            </w:pPr>
            <w:r w:rsidRPr="00274169">
              <w:rPr>
                <w:color w:val="000000"/>
              </w:rPr>
              <w:t xml:space="preserve">Перегружаемый материал: </w:t>
            </w:r>
            <w:r w:rsidRPr="00274169">
              <w:rPr>
                <w:b/>
                <w:color w:val="000000"/>
              </w:rPr>
              <w:t>Лен</w:t>
            </w:r>
          </w:p>
          <w:p w14:paraId="1BBE7F5D" w14:textId="77777777" w:rsidR="003244CB" w:rsidRPr="00274169" w:rsidRDefault="003244CB" w:rsidP="003244CB">
            <w:pPr>
              <w:rPr>
                <w:color w:val="000000"/>
              </w:rPr>
            </w:pPr>
            <w:r w:rsidRPr="00274169">
              <w:rPr>
                <w:color w:val="000000"/>
              </w:rPr>
              <w:t>Эмпирические коэффициенты, зависящие от типа перегружаемого материала</w:t>
            </w:r>
          </w:p>
        </w:tc>
        <w:tc>
          <w:tcPr>
            <w:tcW w:w="2552" w:type="dxa"/>
            <w:tcBorders>
              <w:right w:val="single" w:sz="6" w:space="0" w:color="auto"/>
            </w:tcBorders>
            <w:shd w:val="clear" w:color="auto" w:fill="auto"/>
          </w:tcPr>
          <w:p w14:paraId="7628C8E1" w14:textId="77777777" w:rsidR="003244CB" w:rsidRPr="00274169" w:rsidRDefault="003244CB" w:rsidP="003244CB">
            <w:pPr>
              <w:rPr>
                <w:color w:val="000000"/>
              </w:rPr>
            </w:pPr>
            <w:r w:rsidRPr="00274169">
              <w:rPr>
                <w:b/>
                <w:i/>
                <w:color w:val="000000"/>
              </w:rPr>
              <w:t>a</w:t>
            </w:r>
            <w:r w:rsidRPr="00274169">
              <w:rPr>
                <w:color w:val="000000"/>
              </w:rPr>
              <w:t xml:space="preserve"> = 0,001</w:t>
            </w:r>
          </w:p>
          <w:p w14:paraId="15AF657D" w14:textId="77777777" w:rsidR="003244CB" w:rsidRPr="00274169" w:rsidRDefault="003244CB" w:rsidP="003244CB">
            <w:pPr>
              <w:rPr>
                <w:color w:val="000000"/>
              </w:rPr>
            </w:pPr>
            <w:r w:rsidRPr="00274169">
              <w:rPr>
                <w:b/>
                <w:i/>
                <w:color w:val="000000"/>
              </w:rPr>
              <w:t>b</w:t>
            </w:r>
            <w:r w:rsidRPr="00274169">
              <w:rPr>
                <w:color w:val="000000"/>
              </w:rPr>
              <w:t xml:space="preserve"> = 3,27</w:t>
            </w:r>
          </w:p>
        </w:tc>
      </w:tr>
      <w:tr w:rsidR="003244CB" w:rsidRPr="00274169" w14:paraId="60862AF6" w14:textId="77777777" w:rsidTr="00111D84">
        <w:tc>
          <w:tcPr>
            <w:tcW w:w="7371" w:type="dxa"/>
            <w:tcBorders>
              <w:left w:val="single" w:sz="6" w:space="0" w:color="auto"/>
            </w:tcBorders>
            <w:shd w:val="clear" w:color="auto" w:fill="auto"/>
          </w:tcPr>
          <w:p w14:paraId="008849E1" w14:textId="77777777" w:rsidR="003244CB" w:rsidRPr="00274169" w:rsidRDefault="003244CB" w:rsidP="003244CB">
            <w:pPr>
              <w:rPr>
                <w:color w:val="000000"/>
              </w:rPr>
            </w:pPr>
            <w:r w:rsidRPr="00274169">
              <w:rPr>
                <w:color w:val="000000"/>
              </w:rPr>
              <w:t>Местные условия – склады, хранилища, закрытые с 4-х сторон</w:t>
            </w:r>
          </w:p>
        </w:tc>
        <w:tc>
          <w:tcPr>
            <w:tcW w:w="2552" w:type="dxa"/>
            <w:tcBorders>
              <w:right w:val="single" w:sz="6" w:space="0" w:color="auto"/>
            </w:tcBorders>
            <w:shd w:val="clear" w:color="auto" w:fill="auto"/>
          </w:tcPr>
          <w:p w14:paraId="0786FC35" w14:textId="77777777" w:rsidR="003244CB" w:rsidRPr="00274169" w:rsidRDefault="003244CB" w:rsidP="003244CB">
            <w:pPr>
              <w:rPr>
                <w:color w:val="000000"/>
              </w:rPr>
            </w:pPr>
            <w:r w:rsidRPr="00274169">
              <w:rPr>
                <w:b/>
                <w:i/>
                <w:color w:val="000000"/>
              </w:rPr>
              <w:t>K</w:t>
            </w:r>
            <w:r w:rsidRPr="00274169">
              <w:rPr>
                <w:i/>
                <w:color w:val="000000"/>
                <w:vertAlign w:val="subscript"/>
              </w:rPr>
              <w:t>4</w:t>
            </w:r>
            <w:r w:rsidRPr="00274169">
              <w:rPr>
                <w:color w:val="000000"/>
              </w:rPr>
              <w:t xml:space="preserve"> = 0,005</w:t>
            </w:r>
          </w:p>
        </w:tc>
      </w:tr>
      <w:tr w:rsidR="003244CB" w:rsidRPr="00274169" w14:paraId="1E4515CB" w14:textId="77777777" w:rsidTr="00111D84">
        <w:tc>
          <w:tcPr>
            <w:tcW w:w="7371" w:type="dxa"/>
            <w:tcBorders>
              <w:left w:val="single" w:sz="6" w:space="0" w:color="auto"/>
            </w:tcBorders>
            <w:shd w:val="clear" w:color="auto" w:fill="auto"/>
          </w:tcPr>
          <w:p w14:paraId="162AFD11" w14:textId="77777777" w:rsidR="003244CB" w:rsidRPr="00274169" w:rsidRDefault="003244CB" w:rsidP="003244CB">
            <w:pPr>
              <w:rPr>
                <w:color w:val="000000"/>
              </w:rPr>
            </w:pPr>
            <w:r w:rsidRPr="00274169">
              <w:rPr>
                <w:color w:val="000000"/>
              </w:rPr>
              <w:t>Влажность материала свыше 10 до 20%</w:t>
            </w:r>
          </w:p>
        </w:tc>
        <w:tc>
          <w:tcPr>
            <w:tcW w:w="2552" w:type="dxa"/>
            <w:tcBorders>
              <w:right w:val="single" w:sz="6" w:space="0" w:color="auto"/>
            </w:tcBorders>
            <w:shd w:val="clear" w:color="auto" w:fill="auto"/>
          </w:tcPr>
          <w:p w14:paraId="0A3B414E" w14:textId="77777777" w:rsidR="003244CB" w:rsidRPr="00274169" w:rsidRDefault="003244CB" w:rsidP="003244CB">
            <w:pPr>
              <w:rPr>
                <w:color w:val="000000"/>
              </w:rPr>
            </w:pPr>
            <w:r w:rsidRPr="00274169">
              <w:rPr>
                <w:b/>
                <w:i/>
                <w:color w:val="000000"/>
              </w:rPr>
              <w:t>K</w:t>
            </w:r>
            <w:r w:rsidRPr="00274169">
              <w:rPr>
                <w:i/>
                <w:color w:val="000000"/>
                <w:vertAlign w:val="subscript"/>
              </w:rPr>
              <w:t>5</w:t>
            </w:r>
            <w:r w:rsidRPr="00274169">
              <w:rPr>
                <w:color w:val="000000"/>
              </w:rPr>
              <w:t xml:space="preserve"> = 0,01</w:t>
            </w:r>
          </w:p>
        </w:tc>
      </w:tr>
      <w:tr w:rsidR="003244CB" w:rsidRPr="00274169" w14:paraId="5D107870" w14:textId="77777777" w:rsidTr="00111D84">
        <w:tc>
          <w:tcPr>
            <w:tcW w:w="7371" w:type="dxa"/>
            <w:tcBorders>
              <w:left w:val="single" w:sz="6" w:space="0" w:color="auto"/>
            </w:tcBorders>
            <w:shd w:val="clear" w:color="auto" w:fill="auto"/>
          </w:tcPr>
          <w:p w14:paraId="5B61D906" w14:textId="77777777" w:rsidR="003244CB" w:rsidRPr="00274169" w:rsidRDefault="003244CB" w:rsidP="003244CB">
            <w:pPr>
              <w:rPr>
                <w:color w:val="000000"/>
              </w:rPr>
            </w:pPr>
            <w:r w:rsidRPr="00274169">
              <w:rPr>
                <w:color w:val="000000"/>
              </w:rPr>
              <w:t>Профиль поверхности складируемого материала</w:t>
            </w:r>
          </w:p>
        </w:tc>
        <w:tc>
          <w:tcPr>
            <w:tcW w:w="2552" w:type="dxa"/>
            <w:tcBorders>
              <w:right w:val="single" w:sz="6" w:space="0" w:color="auto"/>
            </w:tcBorders>
            <w:shd w:val="clear" w:color="auto" w:fill="auto"/>
          </w:tcPr>
          <w:p w14:paraId="53CF9192" w14:textId="77777777" w:rsidR="003244CB" w:rsidRPr="00274169" w:rsidRDefault="003244CB" w:rsidP="003244CB">
            <w:pPr>
              <w:rPr>
                <w:color w:val="000000"/>
              </w:rPr>
            </w:pPr>
            <w:r w:rsidRPr="00274169">
              <w:rPr>
                <w:b/>
                <w:i/>
                <w:color w:val="000000"/>
              </w:rPr>
              <w:t>K</w:t>
            </w:r>
            <w:r w:rsidRPr="00274169">
              <w:rPr>
                <w:i/>
                <w:color w:val="000000"/>
                <w:vertAlign w:val="subscript"/>
              </w:rPr>
              <w:t>6</w:t>
            </w:r>
            <w:r w:rsidRPr="00274169">
              <w:rPr>
                <w:color w:val="000000"/>
              </w:rPr>
              <w:t xml:space="preserve"> = 863,6 / 863,6 = 1</w:t>
            </w:r>
          </w:p>
        </w:tc>
      </w:tr>
      <w:tr w:rsidR="003244CB" w:rsidRPr="00274169" w14:paraId="7BFB47CD" w14:textId="77777777" w:rsidTr="00111D84">
        <w:tc>
          <w:tcPr>
            <w:tcW w:w="7371" w:type="dxa"/>
            <w:tcBorders>
              <w:left w:val="single" w:sz="6" w:space="0" w:color="auto"/>
            </w:tcBorders>
            <w:shd w:val="clear" w:color="auto" w:fill="auto"/>
          </w:tcPr>
          <w:p w14:paraId="5BE937D4" w14:textId="77777777" w:rsidR="003244CB" w:rsidRPr="00274169" w:rsidRDefault="003244CB" w:rsidP="003244CB">
            <w:pPr>
              <w:rPr>
                <w:color w:val="000000"/>
              </w:rPr>
            </w:pPr>
            <w:r w:rsidRPr="00274169">
              <w:rPr>
                <w:color w:val="000000"/>
              </w:rPr>
              <w:t>Крупность материала – куски размером 3-1 мм</w:t>
            </w:r>
          </w:p>
        </w:tc>
        <w:tc>
          <w:tcPr>
            <w:tcW w:w="2552" w:type="dxa"/>
            <w:tcBorders>
              <w:right w:val="single" w:sz="6" w:space="0" w:color="auto"/>
            </w:tcBorders>
            <w:shd w:val="clear" w:color="auto" w:fill="auto"/>
          </w:tcPr>
          <w:p w14:paraId="1D0FA35F" w14:textId="77777777" w:rsidR="003244CB" w:rsidRPr="00274169" w:rsidRDefault="003244CB" w:rsidP="003244CB">
            <w:pPr>
              <w:rPr>
                <w:color w:val="000000"/>
              </w:rPr>
            </w:pPr>
            <w:r w:rsidRPr="00274169">
              <w:rPr>
                <w:b/>
                <w:i/>
                <w:color w:val="000000"/>
              </w:rPr>
              <w:t>K</w:t>
            </w:r>
            <w:r w:rsidRPr="00274169">
              <w:rPr>
                <w:i/>
                <w:color w:val="000000"/>
                <w:vertAlign w:val="subscript"/>
              </w:rPr>
              <w:t>7</w:t>
            </w:r>
            <w:r w:rsidRPr="00274169">
              <w:rPr>
                <w:color w:val="000000"/>
              </w:rPr>
              <w:t xml:space="preserve"> = 0,8</w:t>
            </w:r>
          </w:p>
        </w:tc>
      </w:tr>
      <w:tr w:rsidR="003244CB" w:rsidRPr="00274169" w14:paraId="1BA2DF6E" w14:textId="77777777" w:rsidTr="00111D84">
        <w:tc>
          <w:tcPr>
            <w:tcW w:w="7371" w:type="dxa"/>
            <w:tcBorders>
              <w:left w:val="single" w:sz="6" w:space="0" w:color="auto"/>
            </w:tcBorders>
            <w:shd w:val="clear" w:color="auto" w:fill="auto"/>
          </w:tcPr>
          <w:p w14:paraId="71FE90EF" w14:textId="77777777" w:rsidR="003244CB" w:rsidRPr="00274169" w:rsidRDefault="003244CB" w:rsidP="003244CB">
            <w:pPr>
              <w:rPr>
                <w:color w:val="000000"/>
              </w:rPr>
            </w:pPr>
            <w:r w:rsidRPr="00274169">
              <w:rPr>
                <w:color w:val="000000"/>
              </w:rPr>
              <w:t>Расчетные скорости ветра, м/с</w:t>
            </w:r>
          </w:p>
        </w:tc>
        <w:tc>
          <w:tcPr>
            <w:tcW w:w="2552" w:type="dxa"/>
            <w:tcBorders>
              <w:right w:val="single" w:sz="6" w:space="0" w:color="auto"/>
            </w:tcBorders>
            <w:shd w:val="clear" w:color="auto" w:fill="auto"/>
          </w:tcPr>
          <w:p w14:paraId="4E0B1EA1" w14:textId="77777777" w:rsidR="003244CB" w:rsidRPr="00274169" w:rsidRDefault="003244CB" w:rsidP="003244CB">
            <w:pPr>
              <w:rPr>
                <w:color w:val="000000"/>
              </w:rPr>
            </w:pPr>
            <w:r w:rsidRPr="00274169">
              <w:rPr>
                <w:b/>
                <w:i/>
                <w:color w:val="000000"/>
              </w:rPr>
              <w:t>U'</w:t>
            </w:r>
            <w:r w:rsidRPr="00274169">
              <w:rPr>
                <w:color w:val="000000"/>
              </w:rPr>
              <w:t xml:space="preserve"> = 0,5</w:t>
            </w:r>
          </w:p>
        </w:tc>
      </w:tr>
      <w:tr w:rsidR="003244CB" w:rsidRPr="00274169" w14:paraId="4D457ACF" w14:textId="77777777" w:rsidTr="00111D84">
        <w:tc>
          <w:tcPr>
            <w:tcW w:w="7371" w:type="dxa"/>
            <w:tcBorders>
              <w:left w:val="single" w:sz="6" w:space="0" w:color="auto"/>
            </w:tcBorders>
            <w:shd w:val="clear" w:color="auto" w:fill="auto"/>
          </w:tcPr>
          <w:p w14:paraId="526249BD" w14:textId="77777777" w:rsidR="003244CB" w:rsidRPr="00274169" w:rsidRDefault="003244CB" w:rsidP="003244CB">
            <w:pPr>
              <w:rPr>
                <w:color w:val="000000"/>
              </w:rPr>
            </w:pPr>
            <w:r w:rsidRPr="00274169">
              <w:rPr>
                <w:color w:val="000000"/>
              </w:rPr>
              <w:t>Среднегодовая скорость ветра, м/с</w:t>
            </w:r>
          </w:p>
        </w:tc>
        <w:tc>
          <w:tcPr>
            <w:tcW w:w="2552" w:type="dxa"/>
            <w:tcBorders>
              <w:right w:val="single" w:sz="6" w:space="0" w:color="auto"/>
            </w:tcBorders>
            <w:shd w:val="clear" w:color="auto" w:fill="auto"/>
          </w:tcPr>
          <w:p w14:paraId="1FB3BC24" w14:textId="77777777" w:rsidR="003244CB" w:rsidRPr="00274169" w:rsidRDefault="003244CB" w:rsidP="003244CB">
            <w:pPr>
              <w:rPr>
                <w:color w:val="000000"/>
              </w:rPr>
            </w:pPr>
            <w:r w:rsidRPr="00274169">
              <w:rPr>
                <w:b/>
                <w:i/>
                <w:color w:val="000000"/>
              </w:rPr>
              <w:t>U</w:t>
            </w:r>
            <w:r w:rsidRPr="00274169">
              <w:rPr>
                <w:color w:val="000000"/>
              </w:rPr>
              <w:t xml:space="preserve"> = 0,5</w:t>
            </w:r>
          </w:p>
        </w:tc>
      </w:tr>
      <w:tr w:rsidR="003244CB" w:rsidRPr="00274169" w14:paraId="6BAA2EBE" w14:textId="77777777" w:rsidTr="00111D84">
        <w:tc>
          <w:tcPr>
            <w:tcW w:w="7371" w:type="dxa"/>
            <w:tcBorders>
              <w:left w:val="single" w:sz="6" w:space="0" w:color="auto"/>
            </w:tcBorders>
            <w:shd w:val="clear" w:color="auto" w:fill="auto"/>
          </w:tcPr>
          <w:p w14:paraId="7D8526D8" w14:textId="77777777" w:rsidR="003244CB" w:rsidRPr="00274169" w:rsidRDefault="003244CB" w:rsidP="003244CB">
            <w:pPr>
              <w:rPr>
                <w:color w:val="000000"/>
              </w:rPr>
            </w:pPr>
            <w:r w:rsidRPr="00274169">
              <w:rPr>
                <w:color w:val="000000"/>
              </w:rPr>
              <w:t>Площадь поверхности погрузочно-разгрузочных работы в плане, м²</w:t>
            </w:r>
          </w:p>
        </w:tc>
        <w:tc>
          <w:tcPr>
            <w:tcW w:w="2552" w:type="dxa"/>
            <w:tcBorders>
              <w:right w:val="single" w:sz="6" w:space="0" w:color="auto"/>
            </w:tcBorders>
            <w:shd w:val="clear" w:color="auto" w:fill="auto"/>
          </w:tcPr>
          <w:p w14:paraId="78302FE4" w14:textId="77777777" w:rsidR="003244CB" w:rsidRPr="00274169" w:rsidRDefault="003244CB" w:rsidP="003244CB">
            <w:pPr>
              <w:rPr>
                <w:color w:val="000000"/>
              </w:rPr>
            </w:pPr>
            <w:proofErr w:type="spellStart"/>
            <w:r w:rsidRPr="00274169">
              <w:rPr>
                <w:b/>
                <w:i/>
                <w:color w:val="000000"/>
              </w:rPr>
              <w:t>F</w:t>
            </w:r>
            <w:r w:rsidRPr="00274169">
              <w:rPr>
                <w:i/>
                <w:color w:val="000000"/>
                <w:vertAlign w:val="subscript"/>
              </w:rPr>
              <w:t>раб</w:t>
            </w:r>
            <w:proofErr w:type="spellEnd"/>
            <w:r w:rsidRPr="00274169">
              <w:rPr>
                <w:color w:val="000000"/>
              </w:rPr>
              <w:t xml:space="preserve"> = 50</w:t>
            </w:r>
          </w:p>
        </w:tc>
      </w:tr>
      <w:tr w:rsidR="003244CB" w:rsidRPr="00274169" w14:paraId="3F08123B" w14:textId="77777777" w:rsidTr="00111D84">
        <w:tc>
          <w:tcPr>
            <w:tcW w:w="7371" w:type="dxa"/>
            <w:tcBorders>
              <w:left w:val="single" w:sz="6" w:space="0" w:color="auto"/>
            </w:tcBorders>
            <w:shd w:val="clear" w:color="auto" w:fill="auto"/>
          </w:tcPr>
          <w:p w14:paraId="7AD02508" w14:textId="77777777" w:rsidR="003244CB" w:rsidRPr="00274169" w:rsidRDefault="003244CB" w:rsidP="003244CB">
            <w:pPr>
              <w:rPr>
                <w:color w:val="000000"/>
              </w:rPr>
            </w:pPr>
            <w:r w:rsidRPr="00274169">
              <w:rPr>
                <w:color w:val="000000"/>
              </w:rPr>
              <w:t>Площадь поверхности пыления в плане, м²</w:t>
            </w:r>
          </w:p>
        </w:tc>
        <w:tc>
          <w:tcPr>
            <w:tcW w:w="2552" w:type="dxa"/>
            <w:tcBorders>
              <w:right w:val="single" w:sz="6" w:space="0" w:color="auto"/>
            </w:tcBorders>
            <w:shd w:val="clear" w:color="auto" w:fill="auto"/>
          </w:tcPr>
          <w:p w14:paraId="1E29A768" w14:textId="77777777" w:rsidR="003244CB" w:rsidRPr="00274169" w:rsidRDefault="003244CB" w:rsidP="003244CB">
            <w:pPr>
              <w:rPr>
                <w:color w:val="000000"/>
              </w:rPr>
            </w:pPr>
            <w:proofErr w:type="spellStart"/>
            <w:r w:rsidRPr="00274169">
              <w:rPr>
                <w:b/>
                <w:i/>
                <w:color w:val="000000"/>
              </w:rPr>
              <w:t>F</w:t>
            </w:r>
            <w:r w:rsidRPr="00274169">
              <w:rPr>
                <w:i/>
                <w:color w:val="000000"/>
                <w:vertAlign w:val="subscript"/>
              </w:rPr>
              <w:t>пл</w:t>
            </w:r>
            <w:proofErr w:type="spellEnd"/>
            <w:r w:rsidRPr="00274169">
              <w:rPr>
                <w:color w:val="000000"/>
              </w:rPr>
              <w:t xml:space="preserve"> = 863,6</w:t>
            </w:r>
          </w:p>
        </w:tc>
      </w:tr>
      <w:tr w:rsidR="003244CB" w:rsidRPr="00274169" w14:paraId="59CBE1FF" w14:textId="77777777" w:rsidTr="00111D84">
        <w:tc>
          <w:tcPr>
            <w:tcW w:w="7371" w:type="dxa"/>
            <w:tcBorders>
              <w:left w:val="single" w:sz="6" w:space="0" w:color="auto"/>
            </w:tcBorders>
            <w:shd w:val="clear" w:color="auto" w:fill="auto"/>
          </w:tcPr>
          <w:p w14:paraId="33B025EB" w14:textId="77777777" w:rsidR="003244CB" w:rsidRPr="00274169" w:rsidRDefault="003244CB" w:rsidP="003244CB">
            <w:pPr>
              <w:rPr>
                <w:color w:val="000000"/>
              </w:rPr>
            </w:pPr>
            <w:r w:rsidRPr="00274169">
              <w:rPr>
                <w:color w:val="000000"/>
              </w:rPr>
              <w:t>Площадь фактической поверхности пыления, м²</w:t>
            </w:r>
          </w:p>
        </w:tc>
        <w:tc>
          <w:tcPr>
            <w:tcW w:w="2552" w:type="dxa"/>
            <w:tcBorders>
              <w:right w:val="single" w:sz="6" w:space="0" w:color="auto"/>
            </w:tcBorders>
            <w:shd w:val="clear" w:color="auto" w:fill="auto"/>
          </w:tcPr>
          <w:p w14:paraId="07AB82F7" w14:textId="77777777" w:rsidR="003244CB" w:rsidRPr="00274169" w:rsidRDefault="003244CB" w:rsidP="003244CB">
            <w:pPr>
              <w:rPr>
                <w:color w:val="000000"/>
              </w:rPr>
            </w:pPr>
            <w:proofErr w:type="spellStart"/>
            <w:r w:rsidRPr="00274169">
              <w:rPr>
                <w:b/>
                <w:i/>
                <w:color w:val="000000"/>
              </w:rPr>
              <w:t>F</w:t>
            </w:r>
            <w:r w:rsidRPr="00274169">
              <w:rPr>
                <w:i/>
                <w:color w:val="000000"/>
                <w:vertAlign w:val="subscript"/>
              </w:rPr>
              <w:t>макс</w:t>
            </w:r>
            <w:proofErr w:type="spellEnd"/>
            <w:r w:rsidRPr="00274169">
              <w:rPr>
                <w:color w:val="000000"/>
              </w:rPr>
              <w:t xml:space="preserve"> = 863,6</w:t>
            </w:r>
          </w:p>
        </w:tc>
      </w:tr>
      <w:tr w:rsidR="003244CB" w:rsidRPr="00274169" w14:paraId="18C5C0A0" w14:textId="77777777" w:rsidTr="00111D84">
        <w:tc>
          <w:tcPr>
            <w:tcW w:w="7371" w:type="dxa"/>
            <w:tcBorders>
              <w:left w:val="single" w:sz="6" w:space="0" w:color="auto"/>
            </w:tcBorders>
            <w:shd w:val="clear" w:color="auto" w:fill="auto"/>
          </w:tcPr>
          <w:p w14:paraId="7DA9CA2D" w14:textId="77777777" w:rsidR="003244CB" w:rsidRPr="00274169" w:rsidRDefault="003244CB" w:rsidP="003244CB">
            <w:pPr>
              <w:rPr>
                <w:color w:val="000000"/>
              </w:rPr>
            </w:pPr>
            <w:r w:rsidRPr="00274169">
              <w:rPr>
                <w:color w:val="000000"/>
              </w:rPr>
              <w:t>Общее время хранения материала за рассматриваемый период, в сутках</w:t>
            </w:r>
          </w:p>
        </w:tc>
        <w:tc>
          <w:tcPr>
            <w:tcW w:w="2552" w:type="dxa"/>
            <w:tcBorders>
              <w:right w:val="single" w:sz="6" w:space="0" w:color="auto"/>
            </w:tcBorders>
            <w:shd w:val="clear" w:color="auto" w:fill="auto"/>
          </w:tcPr>
          <w:p w14:paraId="75BE18AE" w14:textId="77777777" w:rsidR="003244CB" w:rsidRPr="00274169" w:rsidRDefault="003244CB" w:rsidP="003244CB">
            <w:pPr>
              <w:rPr>
                <w:color w:val="000000"/>
              </w:rPr>
            </w:pPr>
            <w:r w:rsidRPr="00274169">
              <w:rPr>
                <w:b/>
                <w:i/>
                <w:color w:val="000000"/>
              </w:rPr>
              <w:t>T</w:t>
            </w:r>
            <w:r w:rsidRPr="00274169">
              <w:rPr>
                <w:color w:val="000000"/>
              </w:rPr>
              <w:t xml:space="preserve"> = 366</w:t>
            </w:r>
          </w:p>
        </w:tc>
      </w:tr>
      <w:tr w:rsidR="003244CB" w:rsidRPr="00274169" w14:paraId="0CAC5184" w14:textId="77777777" w:rsidTr="00111D84">
        <w:tc>
          <w:tcPr>
            <w:tcW w:w="7371" w:type="dxa"/>
            <w:tcBorders>
              <w:left w:val="single" w:sz="6" w:space="0" w:color="auto"/>
            </w:tcBorders>
            <w:shd w:val="clear" w:color="auto" w:fill="auto"/>
          </w:tcPr>
          <w:p w14:paraId="757B85E0" w14:textId="77777777" w:rsidR="003244CB" w:rsidRPr="00274169" w:rsidRDefault="003244CB" w:rsidP="003244CB">
            <w:pPr>
              <w:rPr>
                <w:color w:val="000000"/>
              </w:rPr>
            </w:pPr>
            <w:r w:rsidRPr="00274169">
              <w:rPr>
                <w:color w:val="000000"/>
              </w:rPr>
              <w:t>Число дней с дождем</w:t>
            </w:r>
          </w:p>
        </w:tc>
        <w:tc>
          <w:tcPr>
            <w:tcW w:w="2552" w:type="dxa"/>
            <w:tcBorders>
              <w:right w:val="single" w:sz="6" w:space="0" w:color="auto"/>
            </w:tcBorders>
            <w:shd w:val="clear" w:color="auto" w:fill="auto"/>
          </w:tcPr>
          <w:p w14:paraId="1ECBD4B8" w14:textId="77777777" w:rsidR="003244CB" w:rsidRPr="00274169" w:rsidRDefault="003244CB" w:rsidP="003244CB">
            <w:pPr>
              <w:rPr>
                <w:color w:val="000000"/>
              </w:rPr>
            </w:pPr>
            <w:proofErr w:type="spellStart"/>
            <w:r w:rsidRPr="00274169">
              <w:rPr>
                <w:b/>
                <w:i/>
                <w:color w:val="000000"/>
              </w:rPr>
              <w:t>T</w:t>
            </w:r>
            <w:r w:rsidRPr="00274169">
              <w:rPr>
                <w:i/>
                <w:color w:val="000000"/>
                <w:vertAlign w:val="subscript"/>
              </w:rPr>
              <w:t>д</w:t>
            </w:r>
            <w:proofErr w:type="spellEnd"/>
            <w:r w:rsidRPr="00274169">
              <w:rPr>
                <w:color w:val="000000"/>
              </w:rPr>
              <w:t xml:space="preserve"> = 0</w:t>
            </w:r>
          </w:p>
        </w:tc>
      </w:tr>
      <w:tr w:rsidR="003244CB" w:rsidRPr="00274169" w14:paraId="05CED2AC" w14:textId="77777777" w:rsidTr="00111D84">
        <w:tc>
          <w:tcPr>
            <w:tcW w:w="7371" w:type="dxa"/>
            <w:tcBorders>
              <w:left w:val="single" w:sz="6" w:space="0" w:color="auto"/>
              <w:bottom w:val="single" w:sz="8" w:space="0" w:color="auto"/>
            </w:tcBorders>
            <w:shd w:val="clear" w:color="auto" w:fill="auto"/>
          </w:tcPr>
          <w:p w14:paraId="49BFF10C" w14:textId="77777777" w:rsidR="003244CB" w:rsidRPr="00274169" w:rsidRDefault="003244CB" w:rsidP="003244CB">
            <w:pPr>
              <w:rPr>
                <w:color w:val="000000"/>
              </w:rPr>
            </w:pPr>
            <w:r w:rsidRPr="00274169">
              <w:rPr>
                <w:color w:val="000000"/>
              </w:rPr>
              <w:t>Число дней с устойчивым снежным покровом</w:t>
            </w:r>
          </w:p>
        </w:tc>
        <w:tc>
          <w:tcPr>
            <w:tcW w:w="2552" w:type="dxa"/>
            <w:tcBorders>
              <w:bottom w:val="single" w:sz="8" w:space="0" w:color="auto"/>
              <w:right w:val="single" w:sz="6" w:space="0" w:color="auto"/>
            </w:tcBorders>
            <w:shd w:val="clear" w:color="auto" w:fill="auto"/>
          </w:tcPr>
          <w:p w14:paraId="638F26C2" w14:textId="77777777" w:rsidR="003244CB" w:rsidRPr="00274169" w:rsidRDefault="003244CB" w:rsidP="003244CB">
            <w:pPr>
              <w:rPr>
                <w:color w:val="000000"/>
              </w:rPr>
            </w:pPr>
            <w:proofErr w:type="spellStart"/>
            <w:r w:rsidRPr="00274169">
              <w:rPr>
                <w:b/>
                <w:i/>
                <w:color w:val="000000"/>
              </w:rPr>
              <w:t>T</w:t>
            </w:r>
            <w:r w:rsidRPr="00274169">
              <w:rPr>
                <w:i/>
                <w:color w:val="000000"/>
                <w:vertAlign w:val="subscript"/>
              </w:rPr>
              <w:t>с</w:t>
            </w:r>
            <w:proofErr w:type="spellEnd"/>
            <w:r w:rsidRPr="00274169">
              <w:rPr>
                <w:color w:val="000000"/>
              </w:rPr>
              <w:t xml:space="preserve"> = 0</w:t>
            </w:r>
          </w:p>
        </w:tc>
      </w:tr>
    </w:tbl>
    <w:p w14:paraId="6A74BD10" w14:textId="77777777" w:rsidR="003244CB" w:rsidRPr="00274169" w:rsidRDefault="003244CB" w:rsidP="003244CB">
      <w:pPr>
        <w:spacing w:before="240"/>
        <w:rPr>
          <w:color w:val="000000"/>
        </w:rPr>
      </w:pPr>
      <w:r w:rsidRPr="00274169">
        <w:rPr>
          <w:color w:val="000000"/>
        </w:rPr>
        <w:tab/>
        <w:t>Расчет годового и максимально разового выделения загрязняющих веществ в атмосферу приведен ниже.</w:t>
      </w:r>
    </w:p>
    <w:p w14:paraId="1B8611F1" w14:textId="77777777" w:rsidR="003244CB" w:rsidRPr="00274169" w:rsidRDefault="003244CB" w:rsidP="003244CB">
      <w:pPr>
        <w:rPr>
          <w:color w:val="000000"/>
        </w:rPr>
      </w:pPr>
    </w:p>
    <w:p w14:paraId="016AF916" w14:textId="77777777" w:rsidR="003244CB" w:rsidRPr="00274169" w:rsidRDefault="003244CB" w:rsidP="003244CB">
      <w:pPr>
        <w:rPr>
          <w:color w:val="000000"/>
        </w:rPr>
      </w:pPr>
      <w:r w:rsidRPr="00274169">
        <w:rPr>
          <w:color w:val="000000"/>
          <w:u w:val="single"/>
        </w:rPr>
        <w:t>Лен</w:t>
      </w:r>
    </w:p>
    <w:p w14:paraId="7FE26CBF" w14:textId="77777777" w:rsidR="003244CB" w:rsidRPr="00274169" w:rsidRDefault="003244CB" w:rsidP="003244CB">
      <w:pPr>
        <w:rPr>
          <w:color w:val="000000"/>
        </w:rPr>
      </w:pPr>
      <w:r w:rsidRPr="00274169">
        <w:rPr>
          <w:b/>
          <w:i/>
          <w:color w:val="000000"/>
        </w:rPr>
        <w:t>q</w:t>
      </w:r>
      <w:r w:rsidRPr="00274169">
        <w:rPr>
          <w:i/>
          <w:color w:val="000000"/>
          <w:vertAlign w:val="subscript"/>
        </w:rPr>
        <w:t>2911</w:t>
      </w:r>
      <w:r w:rsidRPr="00274169">
        <w:rPr>
          <w:color w:val="000000"/>
          <w:vertAlign w:val="superscript"/>
        </w:rPr>
        <w:t>0.5 м/с</w:t>
      </w:r>
      <w:r w:rsidRPr="00274169">
        <w:rPr>
          <w:color w:val="000000"/>
        </w:rPr>
        <w:t xml:space="preserve"> = 10</w:t>
      </w:r>
      <w:r w:rsidRPr="00274169">
        <w:rPr>
          <w:color w:val="000000"/>
          <w:vertAlign w:val="superscript"/>
        </w:rPr>
        <w:t>-3</w:t>
      </w:r>
      <w:r w:rsidRPr="00274169">
        <w:rPr>
          <w:color w:val="000000"/>
        </w:rPr>
        <w:t xml:space="preserve"> · 0,001 · 0,5</w:t>
      </w:r>
      <w:r w:rsidRPr="00274169">
        <w:rPr>
          <w:color w:val="000000"/>
          <w:vertAlign w:val="superscript"/>
        </w:rPr>
        <w:t>3.27</w:t>
      </w:r>
      <w:r w:rsidRPr="00274169">
        <w:rPr>
          <w:color w:val="000000"/>
        </w:rPr>
        <w:t xml:space="preserve"> = 0,0000001 </w:t>
      </w:r>
      <w:r w:rsidRPr="00274169">
        <w:rPr>
          <w:i/>
          <w:color w:val="000000"/>
        </w:rPr>
        <w:t>г/(м²∙с)</w:t>
      </w:r>
      <w:r w:rsidRPr="00274169">
        <w:rPr>
          <w:color w:val="000000"/>
        </w:rPr>
        <w:t>;</w:t>
      </w:r>
    </w:p>
    <w:p w14:paraId="2C72DE97" w14:textId="77777777" w:rsidR="003244CB" w:rsidRPr="00274169" w:rsidRDefault="003244CB" w:rsidP="003244CB">
      <w:pPr>
        <w:rPr>
          <w:color w:val="000000"/>
        </w:rPr>
      </w:pPr>
      <w:r w:rsidRPr="00274169">
        <w:rPr>
          <w:b/>
          <w:i/>
          <w:color w:val="000000"/>
        </w:rPr>
        <w:t>M</w:t>
      </w:r>
      <w:r w:rsidRPr="00274169">
        <w:rPr>
          <w:i/>
          <w:color w:val="000000"/>
          <w:vertAlign w:val="subscript"/>
        </w:rPr>
        <w:t>2911</w:t>
      </w:r>
      <w:r w:rsidRPr="00274169">
        <w:rPr>
          <w:color w:val="000000"/>
          <w:vertAlign w:val="superscript"/>
        </w:rPr>
        <w:t>0.5 м/с</w:t>
      </w:r>
      <w:r w:rsidRPr="00274169">
        <w:rPr>
          <w:color w:val="000000"/>
        </w:rPr>
        <w:t xml:space="preserve"> = 0,005 · 0,01 · 1 · 0,8 · 0,0000001 · 50 + </w:t>
      </w:r>
    </w:p>
    <w:p w14:paraId="4DD207F8" w14:textId="77777777" w:rsidR="003244CB" w:rsidRPr="00274169" w:rsidRDefault="003244CB" w:rsidP="003244CB">
      <w:pPr>
        <w:rPr>
          <w:color w:val="000000"/>
        </w:rPr>
      </w:pPr>
      <w:r w:rsidRPr="00274169">
        <w:rPr>
          <w:color w:val="000000"/>
        </w:rPr>
        <w:tab/>
        <w:t xml:space="preserve"> + 0,005 · 0,01 · 1 · 0,8 · 0,11 · 0,0000001 · (863,6 - 50) = 5,784·10</w:t>
      </w:r>
      <w:r w:rsidRPr="00274169">
        <w:rPr>
          <w:color w:val="000000"/>
          <w:vertAlign w:val="superscript"/>
        </w:rPr>
        <w:t>-10</w:t>
      </w:r>
      <w:r w:rsidRPr="00274169">
        <w:rPr>
          <w:color w:val="000000"/>
        </w:rPr>
        <w:t xml:space="preserve"> </w:t>
      </w:r>
      <w:r w:rsidRPr="00274169">
        <w:rPr>
          <w:i/>
          <w:color w:val="000000"/>
        </w:rPr>
        <w:t>г/с</w:t>
      </w:r>
      <w:r w:rsidRPr="00274169">
        <w:rPr>
          <w:color w:val="000000"/>
        </w:rPr>
        <w:t>;</w:t>
      </w:r>
    </w:p>
    <w:p w14:paraId="0D888904" w14:textId="77777777" w:rsidR="003244CB" w:rsidRPr="00274169" w:rsidRDefault="003244CB" w:rsidP="003244CB">
      <w:pPr>
        <w:rPr>
          <w:color w:val="000000"/>
        </w:rPr>
      </w:pPr>
      <w:r w:rsidRPr="00274169">
        <w:rPr>
          <w:b/>
          <w:i/>
          <w:color w:val="000000"/>
        </w:rPr>
        <w:t>q</w:t>
      </w:r>
      <w:r w:rsidRPr="00274169">
        <w:rPr>
          <w:i/>
          <w:color w:val="000000"/>
          <w:vertAlign w:val="subscript"/>
        </w:rPr>
        <w:t>2911</w:t>
      </w:r>
      <w:r w:rsidRPr="00274169">
        <w:rPr>
          <w:color w:val="000000"/>
        </w:rPr>
        <w:t xml:space="preserve"> = 10</w:t>
      </w:r>
      <w:r w:rsidRPr="00274169">
        <w:rPr>
          <w:color w:val="000000"/>
          <w:vertAlign w:val="superscript"/>
        </w:rPr>
        <w:t>-3</w:t>
      </w:r>
      <w:r w:rsidRPr="00274169">
        <w:rPr>
          <w:color w:val="000000"/>
        </w:rPr>
        <w:t xml:space="preserve"> · 0,001 · 0,5</w:t>
      </w:r>
      <w:r w:rsidRPr="00274169">
        <w:rPr>
          <w:color w:val="000000"/>
          <w:vertAlign w:val="superscript"/>
        </w:rPr>
        <w:t>3.27</w:t>
      </w:r>
      <w:r w:rsidRPr="00274169">
        <w:rPr>
          <w:color w:val="000000"/>
        </w:rPr>
        <w:t xml:space="preserve"> = 0,0000001 </w:t>
      </w:r>
      <w:r w:rsidRPr="00274169">
        <w:rPr>
          <w:i/>
          <w:color w:val="000000"/>
        </w:rPr>
        <w:t>г/(м²∙с)</w:t>
      </w:r>
      <w:r w:rsidRPr="00274169">
        <w:rPr>
          <w:color w:val="000000"/>
        </w:rPr>
        <w:t>;</w:t>
      </w:r>
    </w:p>
    <w:p w14:paraId="49FD22B6" w14:textId="77777777" w:rsidR="003244CB" w:rsidRPr="00274169" w:rsidRDefault="003244CB" w:rsidP="003244CB">
      <w:pPr>
        <w:rPr>
          <w:color w:val="000000"/>
        </w:rPr>
      </w:pPr>
      <w:r w:rsidRPr="00274169">
        <w:rPr>
          <w:b/>
          <w:i/>
          <w:color w:val="000000"/>
        </w:rPr>
        <w:t>П</w:t>
      </w:r>
      <w:r w:rsidRPr="00274169">
        <w:rPr>
          <w:i/>
          <w:color w:val="000000"/>
          <w:vertAlign w:val="subscript"/>
        </w:rPr>
        <w:t>2911</w:t>
      </w:r>
      <w:r w:rsidRPr="00274169">
        <w:rPr>
          <w:color w:val="000000"/>
        </w:rPr>
        <w:t xml:space="preserve"> = 0,11∙8,64∙10</w:t>
      </w:r>
      <w:r w:rsidRPr="00274169">
        <w:rPr>
          <w:color w:val="000000"/>
          <w:vertAlign w:val="superscript"/>
        </w:rPr>
        <w:t>-2</w:t>
      </w:r>
      <w:r w:rsidRPr="00274169">
        <w:rPr>
          <w:color w:val="000000"/>
        </w:rPr>
        <w:t>∙0,005∙0,01∙1∙0,8∙0,0000001∙863,6∙(366-0-0) = 1,2456·10</w:t>
      </w:r>
      <w:r w:rsidRPr="00274169">
        <w:rPr>
          <w:color w:val="000000"/>
          <w:vertAlign w:val="superscript"/>
        </w:rPr>
        <w:t>-8</w:t>
      </w:r>
      <w:r w:rsidRPr="00274169">
        <w:rPr>
          <w:color w:val="000000"/>
        </w:rPr>
        <w:t xml:space="preserve"> </w:t>
      </w:r>
      <w:r w:rsidRPr="00274169">
        <w:rPr>
          <w:i/>
          <w:color w:val="000000"/>
        </w:rPr>
        <w:t>т/год</w:t>
      </w:r>
      <w:r w:rsidRPr="00274169">
        <w:rPr>
          <w:color w:val="000000"/>
        </w:rPr>
        <w:t>.</w:t>
      </w:r>
    </w:p>
    <w:p w14:paraId="0F298C2B" w14:textId="77777777" w:rsidR="003244CB" w:rsidRPr="00274169" w:rsidRDefault="003244CB" w:rsidP="003244CB">
      <w:pPr>
        <w:rPr>
          <w:color w:val="000000"/>
        </w:rPr>
      </w:pPr>
    </w:p>
    <w:p w14:paraId="47F2FE40" w14:textId="77777777" w:rsidR="003244CB" w:rsidRPr="00274169" w:rsidRDefault="003244CB" w:rsidP="003244CB">
      <w:pPr>
        <w:pStyle w:val="22"/>
        <w:rPr>
          <w:rFonts w:ascii="Times New Roman" w:hAnsi="Times New Roman"/>
          <w:color w:val="000000"/>
        </w:rPr>
      </w:pPr>
      <w:r w:rsidRPr="00274169">
        <w:rPr>
          <w:rFonts w:ascii="Times New Roman" w:hAnsi="Times New Roman"/>
          <w:color w:val="000000"/>
        </w:rPr>
        <w:t xml:space="preserve">ИВ 03 – Выгрузка (лен) </w:t>
      </w:r>
    </w:p>
    <w:p w14:paraId="5010B2AB" w14:textId="77777777" w:rsidR="003244CB" w:rsidRPr="00274169" w:rsidRDefault="003244CB" w:rsidP="003244CB">
      <w:pPr>
        <w:spacing w:before="240"/>
        <w:rPr>
          <w:color w:val="000000"/>
        </w:rPr>
      </w:pPr>
      <w:r w:rsidRPr="00274169">
        <w:rPr>
          <w:color w:val="000000"/>
        </w:rPr>
        <w:tab/>
        <w:t>Расчет выделения пыли при ведении погрузочно-разгрузочных работ выполнен в соответствии с «Методическим пособием по расчету выбросов от неорганизованных источников в промышленности строительных материалов», Новороссийск, 2001; «Методическим пособием по расчету, нормированию и контролю выбросов загрязняющих веществ в атмосферный воздух», СПб., 2005.</w:t>
      </w:r>
    </w:p>
    <w:p w14:paraId="2BA326A9" w14:textId="77777777" w:rsidR="003244CB" w:rsidRPr="00274169" w:rsidRDefault="003244CB" w:rsidP="003244CB">
      <w:pPr>
        <w:spacing w:before="240"/>
        <w:rPr>
          <w:color w:val="000000"/>
        </w:rPr>
      </w:pPr>
      <w:r w:rsidRPr="00274169">
        <w:rPr>
          <w:color w:val="000000"/>
        </w:rPr>
        <w:tab/>
        <w:t>Перегрузка сыпучих материалов осуществляется без применения загрузочного рукава. Местные условия – склады, хранилища, закрытые с 4-х сторон (</w:t>
      </w:r>
      <w:r w:rsidRPr="00274169">
        <w:rPr>
          <w:b/>
          <w:i/>
          <w:color w:val="000000"/>
        </w:rPr>
        <w:t>K</w:t>
      </w:r>
      <w:r w:rsidRPr="00274169">
        <w:rPr>
          <w:i/>
          <w:color w:val="000000"/>
          <w:vertAlign w:val="subscript"/>
        </w:rPr>
        <w:t>4</w:t>
      </w:r>
      <w:r w:rsidRPr="00274169">
        <w:rPr>
          <w:color w:val="000000"/>
        </w:rPr>
        <w:t xml:space="preserve"> = 0,005). Высота падения материала при пересыпке составляет 0,5 м (</w:t>
      </w:r>
      <w:r w:rsidRPr="00274169">
        <w:rPr>
          <w:b/>
          <w:i/>
          <w:color w:val="000000"/>
        </w:rPr>
        <w:t>B</w:t>
      </w:r>
      <w:r w:rsidRPr="00274169">
        <w:rPr>
          <w:color w:val="000000"/>
        </w:rPr>
        <w:t xml:space="preserve"> = 0,4). Залповый сброс при разгрузке автосамосвала отсутствует (</w:t>
      </w:r>
      <w:r w:rsidRPr="00274169">
        <w:rPr>
          <w:b/>
          <w:i/>
          <w:color w:val="000000"/>
        </w:rPr>
        <w:t>K</w:t>
      </w:r>
      <w:r w:rsidRPr="00274169">
        <w:rPr>
          <w:i/>
          <w:color w:val="000000"/>
          <w:vertAlign w:val="subscript"/>
        </w:rPr>
        <w:t>9</w:t>
      </w:r>
      <w:r w:rsidRPr="00274169">
        <w:rPr>
          <w:color w:val="000000"/>
        </w:rPr>
        <w:t xml:space="preserve"> = 1). Расчетные скорости ветра, м/с: 0,5 (</w:t>
      </w:r>
      <w:r w:rsidRPr="00274169">
        <w:rPr>
          <w:b/>
          <w:i/>
          <w:color w:val="000000"/>
        </w:rPr>
        <w:t>K</w:t>
      </w:r>
      <w:r w:rsidRPr="00274169">
        <w:rPr>
          <w:i/>
          <w:color w:val="000000"/>
          <w:vertAlign w:val="subscript"/>
        </w:rPr>
        <w:t>3</w:t>
      </w:r>
      <w:r w:rsidRPr="00274169">
        <w:rPr>
          <w:color w:val="000000"/>
        </w:rPr>
        <w:t xml:space="preserve"> = 1). Средняя годовая скорость ветра 0,5 м/с (</w:t>
      </w:r>
      <w:r w:rsidRPr="00274169">
        <w:rPr>
          <w:b/>
          <w:i/>
          <w:color w:val="000000"/>
        </w:rPr>
        <w:t>K</w:t>
      </w:r>
      <w:r w:rsidRPr="00274169">
        <w:rPr>
          <w:i/>
          <w:color w:val="000000"/>
          <w:vertAlign w:val="subscript"/>
        </w:rPr>
        <w:t>3</w:t>
      </w:r>
      <w:r w:rsidRPr="00274169">
        <w:rPr>
          <w:color w:val="000000"/>
        </w:rPr>
        <w:t xml:space="preserve"> = 1).</w:t>
      </w:r>
    </w:p>
    <w:p w14:paraId="2D0EE163" w14:textId="77777777" w:rsidR="003244CB" w:rsidRPr="00274169" w:rsidRDefault="003244CB" w:rsidP="003244CB">
      <w:pPr>
        <w:spacing w:before="240" w:after="120"/>
        <w:rPr>
          <w:color w:val="000000"/>
        </w:rPr>
      </w:pPr>
      <w:r w:rsidRPr="00274169">
        <w:rPr>
          <w:color w:val="000000"/>
        </w:rPr>
        <w:t xml:space="preserve">Таблица 1.1.1 - </w:t>
      </w:r>
      <w:r w:rsidRPr="00274169">
        <w:rPr>
          <w:b/>
          <w:color w:val="000000"/>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3244CB" w:rsidRPr="00274169" w14:paraId="27625061"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2EE94B16" w14:textId="77777777" w:rsidR="003244CB" w:rsidRPr="00274169" w:rsidRDefault="003244CB" w:rsidP="00111D84">
            <w:pPr>
              <w:jc w:val="center"/>
              <w:rPr>
                <w:color w:val="000000"/>
              </w:rPr>
            </w:pPr>
            <w:r w:rsidRPr="00274169">
              <w:rPr>
                <w:color w:val="000000"/>
              </w:rPr>
              <w:lastRenderedPageBreak/>
              <w:t>Загрязняющее вещество</w:t>
            </w:r>
          </w:p>
        </w:tc>
        <w:tc>
          <w:tcPr>
            <w:tcW w:w="2268" w:type="dxa"/>
            <w:vMerge w:val="restart"/>
            <w:tcBorders>
              <w:top w:val="single" w:sz="8" w:space="0" w:color="auto"/>
            </w:tcBorders>
            <w:shd w:val="clear" w:color="auto" w:fill="F2F2F2"/>
            <w:vAlign w:val="center"/>
          </w:tcPr>
          <w:p w14:paraId="46F266B4" w14:textId="77777777" w:rsidR="003244CB" w:rsidRPr="00274169" w:rsidRDefault="003244CB"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5C5AEDD1" w14:textId="77777777" w:rsidR="003244CB" w:rsidRPr="00274169" w:rsidRDefault="003244CB" w:rsidP="00111D84">
            <w:pPr>
              <w:jc w:val="center"/>
              <w:rPr>
                <w:color w:val="000000"/>
              </w:rPr>
            </w:pPr>
            <w:r w:rsidRPr="00274169">
              <w:rPr>
                <w:color w:val="000000"/>
              </w:rPr>
              <w:t>Годовой выброс, т/год</w:t>
            </w:r>
          </w:p>
        </w:tc>
      </w:tr>
      <w:tr w:rsidR="003244CB" w:rsidRPr="00274169" w14:paraId="586A8940"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01B270D5" w14:textId="77777777" w:rsidR="003244CB" w:rsidRPr="00274169" w:rsidRDefault="003244CB"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359F5BD1" w14:textId="77777777" w:rsidR="003244CB" w:rsidRPr="00274169" w:rsidRDefault="003244CB"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3D9242DC" w14:textId="77777777" w:rsidR="003244CB" w:rsidRPr="00274169" w:rsidRDefault="003244CB"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2F1BCBEA" w14:textId="77777777" w:rsidR="003244CB" w:rsidRPr="00274169" w:rsidRDefault="003244CB" w:rsidP="00111D84">
            <w:pPr>
              <w:jc w:val="center"/>
              <w:rPr>
                <w:color w:val="000000"/>
              </w:rPr>
            </w:pPr>
          </w:p>
        </w:tc>
      </w:tr>
      <w:tr w:rsidR="003244CB" w:rsidRPr="00274169" w14:paraId="1190DE9A" w14:textId="77777777" w:rsidTr="00111D84">
        <w:tc>
          <w:tcPr>
            <w:tcW w:w="851" w:type="dxa"/>
            <w:tcBorders>
              <w:left w:val="single" w:sz="6" w:space="0" w:color="auto"/>
              <w:bottom w:val="single" w:sz="8" w:space="0" w:color="auto"/>
            </w:tcBorders>
            <w:shd w:val="clear" w:color="auto" w:fill="auto"/>
          </w:tcPr>
          <w:p w14:paraId="0A2053C4" w14:textId="77777777" w:rsidR="003244CB" w:rsidRPr="00274169" w:rsidRDefault="003244CB" w:rsidP="00111D84">
            <w:pPr>
              <w:jc w:val="center"/>
              <w:rPr>
                <w:color w:val="000000"/>
              </w:rPr>
            </w:pPr>
            <w:r w:rsidRPr="00274169">
              <w:rPr>
                <w:color w:val="000000"/>
              </w:rPr>
              <w:t>2911</w:t>
            </w:r>
          </w:p>
        </w:tc>
        <w:tc>
          <w:tcPr>
            <w:tcW w:w="4536" w:type="dxa"/>
            <w:tcBorders>
              <w:bottom w:val="single" w:sz="8" w:space="0" w:color="auto"/>
            </w:tcBorders>
            <w:shd w:val="clear" w:color="auto" w:fill="auto"/>
          </w:tcPr>
          <w:p w14:paraId="153A2ED1" w14:textId="77777777" w:rsidR="003244CB" w:rsidRPr="00274169" w:rsidRDefault="003244CB" w:rsidP="003244CB">
            <w:pPr>
              <w:rPr>
                <w:color w:val="000000"/>
              </w:rPr>
            </w:pPr>
            <w:r w:rsidRPr="00274169">
              <w:rPr>
                <w:color w:val="000000"/>
              </w:rPr>
              <w:t>Пыль комбикормовая /в пересчете на белок/</w:t>
            </w:r>
          </w:p>
        </w:tc>
        <w:tc>
          <w:tcPr>
            <w:tcW w:w="2268" w:type="dxa"/>
            <w:tcBorders>
              <w:bottom w:val="single" w:sz="8" w:space="0" w:color="auto"/>
            </w:tcBorders>
            <w:shd w:val="clear" w:color="auto" w:fill="auto"/>
          </w:tcPr>
          <w:p w14:paraId="7422CCA2" w14:textId="77777777" w:rsidR="003244CB" w:rsidRPr="00274169" w:rsidRDefault="003244CB" w:rsidP="00111D84">
            <w:pPr>
              <w:tabs>
                <w:tab w:val="decimal" w:pos="1134"/>
              </w:tabs>
              <w:rPr>
                <w:color w:val="000000"/>
              </w:rPr>
            </w:pPr>
            <w:r w:rsidRPr="00274169">
              <w:rPr>
                <w:color w:val="000000"/>
              </w:rPr>
              <w:t>2,6667·10</w:t>
            </w:r>
            <w:r w:rsidRPr="00274169">
              <w:rPr>
                <w:color w:val="000000"/>
                <w:vertAlign w:val="superscript"/>
              </w:rPr>
              <w:t>-8</w:t>
            </w:r>
          </w:p>
        </w:tc>
        <w:tc>
          <w:tcPr>
            <w:tcW w:w="2268" w:type="dxa"/>
            <w:tcBorders>
              <w:bottom w:val="single" w:sz="8" w:space="0" w:color="auto"/>
              <w:right w:val="single" w:sz="6" w:space="0" w:color="auto"/>
            </w:tcBorders>
            <w:shd w:val="clear" w:color="auto" w:fill="auto"/>
          </w:tcPr>
          <w:p w14:paraId="76115258" w14:textId="77777777" w:rsidR="003244CB" w:rsidRPr="00274169" w:rsidRDefault="003244CB" w:rsidP="00111D84">
            <w:pPr>
              <w:tabs>
                <w:tab w:val="decimal" w:pos="1134"/>
              </w:tabs>
              <w:rPr>
                <w:color w:val="000000"/>
              </w:rPr>
            </w:pPr>
            <w:r w:rsidRPr="00274169">
              <w:rPr>
                <w:color w:val="000000"/>
              </w:rPr>
              <w:t>6,912·10</w:t>
            </w:r>
            <w:r w:rsidRPr="00274169">
              <w:rPr>
                <w:color w:val="000000"/>
                <w:vertAlign w:val="superscript"/>
              </w:rPr>
              <w:t>-9</w:t>
            </w:r>
          </w:p>
        </w:tc>
      </w:tr>
    </w:tbl>
    <w:p w14:paraId="7DB86B52" w14:textId="77777777" w:rsidR="003244CB" w:rsidRPr="00274169" w:rsidRDefault="003244CB" w:rsidP="003244CB">
      <w:pPr>
        <w:spacing w:before="240" w:after="240"/>
        <w:rPr>
          <w:color w:val="000000"/>
        </w:rPr>
      </w:pPr>
      <w:r w:rsidRPr="00274169">
        <w:rPr>
          <w:color w:val="000000"/>
        </w:rPr>
        <w:tab/>
        <w:t>Исходные данные для расчета выделений загрязняющих веществ приведены в таблице 1.1.2.</w:t>
      </w:r>
    </w:p>
    <w:p w14:paraId="26FA1D87" w14:textId="77777777" w:rsidR="003244CB" w:rsidRPr="00274169" w:rsidRDefault="003244CB" w:rsidP="003244CB">
      <w:pPr>
        <w:spacing w:before="240" w:after="120"/>
        <w:rPr>
          <w:color w:val="000000"/>
        </w:rPr>
      </w:pPr>
      <w:r w:rsidRPr="00274169">
        <w:rPr>
          <w:color w:val="000000"/>
        </w:rPr>
        <w:t xml:space="preserve">Таблица 1.1.2 - </w:t>
      </w:r>
      <w:r w:rsidRPr="00274169">
        <w:rPr>
          <w:b/>
          <w:color w:val="00000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3402"/>
        <w:gridCol w:w="5670"/>
        <w:gridCol w:w="851"/>
      </w:tblGrid>
      <w:tr w:rsidR="003244CB" w:rsidRPr="00274169" w14:paraId="1845E104" w14:textId="77777777" w:rsidTr="00111D84">
        <w:trPr>
          <w:cantSplit/>
          <w:tblHeader/>
        </w:trPr>
        <w:tc>
          <w:tcPr>
            <w:tcW w:w="3402" w:type="dxa"/>
            <w:tcBorders>
              <w:top w:val="single" w:sz="8" w:space="0" w:color="auto"/>
              <w:left w:val="single" w:sz="6" w:space="0" w:color="auto"/>
              <w:bottom w:val="single" w:sz="8" w:space="0" w:color="auto"/>
            </w:tcBorders>
            <w:shd w:val="clear" w:color="auto" w:fill="F2F2F2"/>
            <w:vAlign w:val="center"/>
          </w:tcPr>
          <w:p w14:paraId="644B9DE1" w14:textId="77777777" w:rsidR="003244CB" w:rsidRPr="00274169" w:rsidRDefault="003244CB" w:rsidP="00111D84">
            <w:pPr>
              <w:jc w:val="center"/>
              <w:rPr>
                <w:color w:val="000000"/>
              </w:rPr>
            </w:pPr>
            <w:r w:rsidRPr="00274169">
              <w:rPr>
                <w:color w:val="000000"/>
              </w:rPr>
              <w:t>Материал</w:t>
            </w:r>
          </w:p>
        </w:tc>
        <w:tc>
          <w:tcPr>
            <w:tcW w:w="5670" w:type="dxa"/>
            <w:tcBorders>
              <w:top w:val="single" w:sz="8" w:space="0" w:color="auto"/>
              <w:bottom w:val="single" w:sz="8" w:space="0" w:color="auto"/>
            </w:tcBorders>
            <w:shd w:val="clear" w:color="auto" w:fill="F2F2F2"/>
            <w:vAlign w:val="center"/>
          </w:tcPr>
          <w:p w14:paraId="43F4B8C6" w14:textId="77777777" w:rsidR="003244CB" w:rsidRPr="00274169" w:rsidRDefault="003244CB" w:rsidP="00111D84">
            <w:pPr>
              <w:jc w:val="center"/>
              <w:rPr>
                <w:color w:val="000000"/>
              </w:rPr>
            </w:pPr>
            <w:r w:rsidRPr="00274169">
              <w:rPr>
                <w:color w:val="000000"/>
              </w:rPr>
              <w:t>Параметры</w:t>
            </w:r>
          </w:p>
        </w:tc>
        <w:tc>
          <w:tcPr>
            <w:tcW w:w="851" w:type="dxa"/>
            <w:tcBorders>
              <w:top w:val="single" w:sz="8" w:space="0" w:color="auto"/>
              <w:bottom w:val="single" w:sz="8" w:space="0" w:color="auto"/>
              <w:right w:val="single" w:sz="6" w:space="0" w:color="auto"/>
            </w:tcBorders>
            <w:shd w:val="clear" w:color="auto" w:fill="F2F2F2"/>
            <w:vAlign w:val="center"/>
          </w:tcPr>
          <w:p w14:paraId="1E615D52" w14:textId="77777777" w:rsidR="003244CB" w:rsidRPr="00274169" w:rsidRDefault="003244CB" w:rsidP="00111D84">
            <w:pPr>
              <w:jc w:val="center"/>
              <w:rPr>
                <w:color w:val="000000"/>
              </w:rPr>
            </w:pPr>
            <w:r w:rsidRPr="00274169">
              <w:rPr>
                <w:color w:val="000000"/>
              </w:rPr>
              <w:t>Одновременность</w:t>
            </w:r>
          </w:p>
        </w:tc>
      </w:tr>
      <w:tr w:rsidR="003244CB" w:rsidRPr="00274169" w14:paraId="0CDCDF06" w14:textId="77777777" w:rsidTr="00111D84">
        <w:tc>
          <w:tcPr>
            <w:tcW w:w="3402" w:type="dxa"/>
            <w:tcBorders>
              <w:left w:val="single" w:sz="6" w:space="0" w:color="auto"/>
              <w:bottom w:val="single" w:sz="8" w:space="0" w:color="auto"/>
            </w:tcBorders>
            <w:shd w:val="clear" w:color="auto" w:fill="auto"/>
          </w:tcPr>
          <w:p w14:paraId="4BD62235" w14:textId="77777777" w:rsidR="003244CB" w:rsidRPr="00274169" w:rsidRDefault="003244CB" w:rsidP="003244CB">
            <w:pPr>
              <w:rPr>
                <w:color w:val="000000"/>
              </w:rPr>
            </w:pPr>
            <w:r w:rsidRPr="00274169">
              <w:rPr>
                <w:color w:val="000000"/>
              </w:rPr>
              <w:t>Лен</w:t>
            </w:r>
          </w:p>
        </w:tc>
        <w:tc>
          <w:tcPr>
            <w:tcW w:w="5670" w:type="dxa"/>
            <w:tcBorders>
              <w:bottom w:val="single" w:sz="8" w:space="0" w:color="auto"/>
            </w:tcBorders>
            <w:shd w:val="clear" w:color="auto" w:fill="auto"/>
          </w:tcPr>
          <w:p w14:paraId="70EB173B" w14:textId="77777777" w:rsidR="003244CB" w:rsidRPr="00274169" w:rsidRDefault="003244CB" w:rsidP="003244CB">
            <w:pPr>
              <w:rPr>
                <w:color w:val="000000"/>
              </w:rPr>
            </w:pPr>
            <w:r w:rsidRPr="00274169">
              <w:rPr>
                <w:color w:val="000000"/>
              </w:rPr>
              <w:t xml:space="preserve">Количество перерабатываемого материала: </w:t>
            </w:r>
            <w:proofErr w:type="spellStart"/>
            <w:r w:rsidRPr="00274169">
              <w:rPr>
                <w:color w:val="000000"/>
              </w:rPr>
              <w:t>Gч</w:t>
            </w:r>
            <w:proofErr w:type="spellEnd"/>
            <w:r w:rsidRPr="00274169">
              <w:rPr>
                <w:color w:val="000000"/>
              </w:rPr>
              <w:t xml:space="preserve"> = 0,02 т/час; </w:t>
            </w:r>
            <w:proofErr w:type="spellStart"/>
            <w:r w:rsidRPr="00274169">
              <w:rPr>
                <w:color w:val="000000"/>
              </w:rPr>
              <w:t>Gгод</w:t>
            </w:r>
            <w:proofErr w:type="spellEnd"/>
            <w:r w:rsidRPr="00274169">
              <w:rPr>
                <w:color w:val="000000"/>
              </w:rPr>
              <w:t xml:space="preserve"> = 1,44 т/год. Весовая доля пылевой фракции в материале: </w:t>
            </w:r>
            <w:r w:rsidRPr="00274169">
              <w:rPr>
                <w:b/>
                <w:i/>
                <w:color w:val="000000"/>
              </w:rPr>
              <w:t>K</w:t>
            </w:r>
            <w:r w:rsidRPr="00274169">
              <w:rPr>
                <w:i/>
                <w:color w:val="000000"/>
                <w:vertAlign w:val="subscript"/>
              </w:rPr>
              <w:t>1</w:t>
            </w:r>
            <w:r w:rsidRPr="00274169">
              <w:rPr>
                <w:color w:val="000000"/>
              </w:rPr>
              <w:t xml:space="preserve"> = 0,01.  Доля пыли, переходящая в аэрозоль: </w:t>
            </w:r>
            <w:r w:rsidRPr="00274169">
              <w:rPr>
                <w:b/>
                <w:i/>
                <w:color w:val="000000"/>
              </w:rPr>
              <w:t>K</w:t>
            </w:r>
            <w:r w:rsidRPr="00274169">
              <w:rPr>
                <w:i/>
                <w:color w:val="000000"/>
                <w:vertAlign w:val="subscript"/>
              </w:rPr>
              <w:t>2</w:t>
            </w:r>
            <w:r w:rsidRPr="00274169">
              <w:rPr>
                <w:color w:val="000000"/>
              </w:rPr>
              <w:t xml:space="preserve"> = 0,03. Влажность свыше 10 до 20% (</w:t>
            </w:r>
            <w:r w:rsidRPr="00274169">
              <w:rPr>
                <w:b/>
                <w:i/>
                <w:color w:val="000000"/>
              </w:rPr>
              <w:t>K</w:t>
            </w:r>
            <w:r w:rsidRPr="00274169">
              <w:rPr>
                <w:i/>
                <w:color w:val="000000"/>
                <w:vertAlign w:val="subscript"/>
              </w:rPr>
              <w:t>5</w:t>
            </w:r>
            <w:r w:rsidRPr="00274169">
              <w:rPr>
                <w:color w:val="000000"/>
              </w:rPr>
              <w:t xml:space="preserve"> = 0,01). Размер куска 3-1 мм (</w:t>
            </w:r>
            <w:r w:rsidRPr="00274169">
              <w:rPr>
                <w:b/>
                <w:i/>
                <w:color w:val="000000"/>
              </w:rPr>
              <w:t>K</w:t>
            </w:r>
            <w:r w:rsidRPr="00274169">
              <w:rPr>
                <w:i/>
                <w:color w:val="000000"/>
                <w:vertAlign w:val="subscript"/>
              </w:rPr>
              <w:t>7</w:t>
            </w:r>
            <w:r w:rsidRPr="00274169">
              <w:rPr>
                <w:color w:val="000000"/>
              </w:rPr>
              <w:t xml:space="preserve"> = 0,8). </w:t>
            </w:r>
          </w:p>
        </w:tc>
        <w:tc>
          <w:tcPr>
            <w:tcW w:w="851" w:type="dxa"/>
            <w:tcBorders>
              <w:bottom w:val="single" w:sz="8" w:space="0" w:color="auto"/>
              <w:right w:val="single" w:sz="6" w:space="0" w:color="auto"/>
            </w:tcBorders>
            <w:shd w:val="clear" w:color="auto" w:fill="auto"/>
          </w:tcPr>
          <w:p w14:paraId="05E71352" w14:textId="77777777" w:rsidR="003244CB" w:rsidRPr="00274169" w:rsidRDefault="003244CB" w:rsidP="00111D84">
            <w:pPr>
              <w:jc w:val="center"/>
              <w:rPr>
                <w:color w:val="000000"/>
              </w:rPr>
            </w:pPr>
            <w:r w:rsidRPr="00274169">
              <w:rPr>
                <w:color w:val="000000"/>
              </w:rPr>
              <w:t>+</w:t>
            </w:r>
          </w:p>
        </w:tc>
      </w:tr>
    </w:tbl>
    <w:p w14:paraId="10649F6E" w14:textId="77777777" w:rsidR="003244CB" w:rsidRPr="00274169" w:rsidRDefault="003244CB" w:rsidP="003244CB">
      <w:pPr>
        <w:spacing w:before="240"/>
        <w:rPr>
          <w:color w:val="000000"/>
        </w:rPr>
      </w:pPr>
      <w:r w:rsidRPr="00274169">
        <w:rPr>
          <w:color w:val="000000"/>
        </w:rPr>
        <w:tab/>
        <w:t>Принятые условные обозначения, расчетные формулы, а также расчетные параметры и их обоснование приведены ниже.</w:t>
      </w:r>
    </w:p>
    <w:p w14:paraId="7F4505EA" w14:textId="77777777" w:rsidR="003244CB" w:rsidRPr="00274169" w:rsidRDefault="003244CB" w:rsidP="003244CB">
      <w:pPr>
        <w:spacing w:before="240"/>
        <w:rPr>
          <w:color w:val="000000"/>
        </w:rPr>
      </w:pPr>
      <w:r w:rsidRPr="00274169">
        <w:rPr>
          <w:color w:val="000000"/>
        </w:rPr>
        <w:tab/>
        <w:t>Максимально разовый выброс пыли при перегрузке сыпучих материалов, рассчитывается по формуле (1.1.1):</w:t>
      </w:r>
    </w:p>
    <w:p w14:paraId="1600E2BD" w14:textId="77777777" w:rsidR="003244CB" w:rsidRPr="00274169" w:rsidRDefault="003244CB" w:rsidP="003244CB">
      <w:pPr>
        <w:tabs>
          <w:tab w:val="center" w:pos="5103"/>
          <w:tab w:val="right" w:pos="9922"/>
        </w:tabs>
        <w:spacing w:before="240" w:after="240"/>
        <w:rPr>
          <w:color w:val="000000"/>
        </w:rPr>
      </w:pPr>
      <w:r w:rsidRPr="00274169">
        <w:rPr>
          <w:b/>
          <w:i/>
          <w:color w:val="000000"/>
        </w:rPr>
        <w:tab/>
        <w:t>М</w:t>
      </w:r>
      <w:r w:rsidRPr="00274169">
        <w:rPr>
          <w:i/>
          <w:color w:val="000000"/>
          <w:vertAlign w:val="subscript"/>
        </w:rPr>
        <w:t>ГР</w:t>
      </w:r>
      <w:r w:rsidRPr="00274169">
        <w:rPr>
          <w:color w:val="000000"/>
        </w:rPr>
        <w:t xml:space="preserve"> = </w:t>
      </w:r>
      <w:r w:rsidRPr="00274169">
        <w:rPr>
          <w:b/>
          <w:i/>
          <w:color w:val="000000"/>
        </w:rPr>
        <w:t>K</w:t>
      </w:r>
      <w:r w:rsidRPr="00274169">
        <w:rPr>
          <w:i/>
          <w:color w:val="000000"/>
          <w:vertAlign w:val="subscript"/>
        </w:rPr>
        <w:t>1</w:t>
      </w:r>
      <w:r w:rsidRPr="00274169">
        <w:rPr>
          <w:color w:val="000000"/>
        </w:rPr>
        <w:t xml:space="preserve"> · </w:t>
      </w:r>
      <w:r w:rsidRPr="00274169">
        <w:rPr>
          <w:b/>
          <w:i/>
          <w:color w:val="000000"/>
        </w:rPr>
        <w:t>K</w:t>
      </w:r>
      <w:r w:rsidRPr="00274169">
        <w:rPr>
          <w:i/>
          <w:color w:val="000000"/>
          <w:vertAlign w:val="subscript"/>
        </w:rPr>
        <w:t>2</w:t>
      </w:r>
      <w:r w:rsidRPr="00274169">
        <w:rPr>
          <w:color w:val="000000"/>
        </w:rPr>
        <w:t xml:space="preserve"> · </w:t>
      </w:r>
      <w:r w:rsidRPr="00274169">
        <w:rPr>
          <w:b/>
          <w:i/>
          <w:color w:val="000000"/>
        </w:rPr>
        <w:t>K</w:t>
      </w:r>
      <w:r w:rsidRPr="00274169">
        <w:rPr>
          <w:i/>
          <w:color w:val="000000"/>
          <w:vertAlign w:val="subscript"/>
        </w:rPr>
        <w:t>3</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K</w:t>
      </w:r>
      <w:r w:rsidRPr="00274169">
        <w:rPr>
          <w:i/>
          <w:color w:val="000000"/>
          <w:vertAlign w:val="subscript"/>
        </w:rPr>
        <w:t>8</w:t>
      </w:r>
      <w:r w:rsidRPr="00274169">
        <w:rPr>
          <w:color w:val="000000"/>
        </w:rPr>
        <w:t xml:space="preserve"> · </w:t>
      </w:r>
      <w:r w:rsidRPr="00274169">
        <w:rPr>
          <w:b/>
          <w:i/>
          <w:color w:val="000000"/>
        </w:rPr>
        <w:t>K</w:t>
      </w:r>
      <w:r w:rsidRPr="00274169">
        <w:rPr>
          <w:i/>
          <w:color w:val="000000"/>
          <w:vertAlign w:val="subscript"/>
        </w:rPr>
        <w:t>9</w:t>
      </w:r>
      <w:r w:rsidRPr="00274169">
        <w:rPr>
          <w:color w:val="000000"/>
        </w:rPr>
        <w:t xml:space="preserve"> · </w:t>
      </w:r>
      <w:r w:rsidRPr="00274169">
        <w:rPr>
          <w:b/>
          <w:i/>
          <w:color w:val="000000"/>
        </w:rPr>
        <w:t>B</w:t>
      </w:r>
      <w:r w:rsidRPr="00274169">
        <w:rPr>
          <w:color w:val="000000"/>
        </w:rPr>
        <w:t xml:space="preserve"> · </w:t>
      </w:r>
      <w:proofErr w:type="spellStart"/>
      <w:r w:rsidRPr="00274169">
        <w:rPr>
          <w:b/>
          <w:i/>
          <w:color w:val="000000"/>
        </w:rPr>
        <w:t>G</w:t>
      </w:r>
      <w:r w:rsidRPr="00274169">
        <w:rPr>
          <w:i/>
          <w:color w:val="000000"/>
          <w:vertAlign w:val="subscript"/>
        </w:rPr>
        <w:t>ч</w:t>
      </w:r>
      <w:proofErr w:type="spellEnd"/>
      <w:r w:rsidRPr="00274169">
        <w:rPr>
          <w:color w:val="000000"/>
        </w:rPr>
        <w:t xml:space="preserve"> · 10</w:t>
      </w:r>
      <w:r w:rsidRPr="00274169">
        <w:rPr>
          <w:color w:val="000000"/>
          <w:vertAlign w:val="superscript"/>
        </w:rPr>
        <w:t>6</w:t>
      </w:r>
      <w:r w:rsidRPr="00274169">
        <w:rPr>
          <w:color w:val="000000"/>
        </w:rPr>
        <w:t xml:space="preserve"> / 3600, </w:t>
      </w:r>
      <w:r w:rsidRPr="00274169">
        <w:rPr>
          <w:i/>
          <w:color w:val="000000"/>
        </w:rPr>
        <w:t>г/с</w:t>
      </w:r>
      <w:r w:rsidRPr="00274169">
        <w:rPr>
          <w:color w:val="000000"/>
        </w:rPr>
        <w:tab/>
        <w:t>(1.1.1)</w:t>
      </w:r>
    </w:p>
    <w:p w14:paraId="3B072289" w14:textId="77777777" w:rsidR="003244CB" w:rsidRPr="00274169" w:rsidRDefault="003244CB" w:rsidP="003244CB">
      <w:pPr>
        <w:rPr>
          <w:color w:val="000000"/>
        </w:rPr>
      </w:pPr>
      <w:r w:rsidRPr="00274169">
        <w:rPr>
          <w:color w:val="000000"/>
        </w:rPr>
        <w:t xml:space="preserve">где </w:t>
      </w:r>
      <w:r w:rsidRPr="00274169">
        <w:rPr>
          <w:b/>
          <w:i/>
          <w:color w:val="000000"/>
        </w:rPr>
        <w:t>K</w:t>
      </w:r>
      <w:r w:rsidRPr="00274169">
        <w:rPr>
          <w:i/>
          <w:color w:val="000000"/>
          <w:vertAlign w:val="subscript"/>
        </w:rPr>
        <w:t>1</w:t>
      </w:r>
      <w:r w:rsidRPr="00274169">
        <w:rPr>
          <w:color w:val="000000"/>
        </w:rPr>
        <w:t xml:space="preserve"> - весовая доля пылевой фракции (0 до 200 мкм) в материале;</w:t>
      </w:r>
    </w:p>
    <w:p w14:paraId="1BC4AC40" w14:textId="77777777" w:rsidR="003244CB" w:rsidRPr="00274169" w:rsidRDefault="003244CB" w:rsidP="003244CB">
      <w:pPr>
        <w:rPr>
          <w:color w:val="000000"/>
        </w:rPr>
      </w:pPr>
      <w:r w:rsidRPr="00274169">
        <w:rPr>
          <w:b/>
          <w:i/>
          <w:color w:val="000000"/>
        </w:rPr>
        <w:t>K</w:t>
      </w:r>
      <w:r w:rsidRPr="00274169">
        <w:rPr>
          <w:i/>
          <w:color w:val="000000"/>
          <w:vertAlign w:val="subscript"/>
        </w:rPr>
        <w:t>2</w:t>
      </w:r>
      <w:r w:rsidRPr="00274169">
        <w:rPr>
          <w:color w:val="000000"/>
        </w:rPr>
        <w:t xml:space="preserve"> - доля пыли (от всей весовой пыли), переходящая в аэрозоль (0 до 10 мкм);</w:t>
      </w:r>
    </w:p>
    <w:p w14:paraId="6310DBDB" w14:textId="77777777" w:rsidR="003244CB" w:rsidRPr="00274169" w:rsidRDefault="003244CB" w:rsidP="003244CB">
      <w:pPr>
        <w:rPr>
          <w:color w:val="000000"/>
        </w:rPr>
      </w:pPr>
      <w:r w:rsidRPr="00274169">
        <w:rPr>
          <w:b/>
          <w:i/>
          <w:color w:val="000000"/>
        </w:rPr>
        <w:t>K</w:t>
      </w:r>
      <w:r w:rsidRPr="00274169">
        <w:rPr>
          <w:i/>
          <w:color w:val="000000"/>
          <w:vertAlign w:val="subscript"/>
        </w:rPr>
        <w:t>3</w:t>
      </w:r>
      <w:r w:rsidRPr="00274169">
        <w:rPr>
          <w:color w:val="000000"/>
        </w:rPr>
        <w:t xml:space="preserve"> - коэффициент, учитывающий местные метеоусловия;</w:t>
      </w:r>
    </w:p>
    <w:p w14:paraId="18CF3AC6" w14:textId="77777777" w:rsidR="003244CB" w:rsidRPr="00274169" w:rsidRDefault="003244CB" w:rsidP="003244CB">
      <w:pPr>
        <w:rPr>
          <w:color w:val="000000"/>
        </w:rPr>
      </w:pPr>
      <w:r w:rsidRPr="00274169">
        <w:rPr>
          <w:b/>
          <w:i/>
          <w:color w:val="000000"/>
        </w:rPr>
        <w:t>K</w:t>
      </w:r>
      <w:r w:rsidRPr="00274169">
        <w:rPr>
          <w:i/>
          <w:color w:val="000000"/>
          <w:vertAlign w:val="subscript"/>
        </w:rPr>
        <w:t>4</w:t>
      </w:r>
      <w:r w:rsidRPr="00274169">
        <w:rPr>
          <w:color w:val="000000"/>
        </w:rPr>
        <w:t xml:space="preserve"> - коэффициент, учитывающий местные условия, степень защищенности узла от внешних воздействий, условия пылеобразования;</w:t>
      </w:r>
    </w:p>
    <w:p w14:paraId="610E8C14" w14:textId="77777777" w:rsidR="003244CB" w:rsidRPr="00274169" w:rsidRDefault="003244CB" w:rsidP="003244CB">
      <w:pPr>
        <w:rPr>
          <w:color w:val="000000"/>
        </w:rPr>
      </w:pPr>
      <w:r w:rsidRPr="00274169">
        <w:rPr>
          <w:b/>
          <w:i/>
          <w:color w:val="000000"/>
        </w:rPr>
        <w:t>K</w:t>
      </w:r>
      <w:r w:rsidRPr="00274169">
        <w:rPr>
          <w:i/>
          <w:color w:val="000000"/>
          <w:vertAlign w:val="subscript"/>
        </w:rPr>
        <w:t>5</w:t>
      </w:r>
      <w:r w:rsidRPr="00274169">
        <w:rPr>
          <w:color w:val="000000"/>
        </w:rPr>
        <w:t xml:space="preserve"> - коэффициент, учитывающий влажность материала;</w:t>
      </w:r>
    </w:p>
    <w:p w14:paraId="0620C66B" w14:textId="77777777" w:rsidR="003244CB" w:rsidRPr="00274169" w:rsidRDefault="003244CB" w:rsidP="003244CB">
      <w:pPr>
        <w:rPr>
          <w:color w:val="000000"/>
        </w:rPr>
      </w:pPr>
      <w:r w:rsidRPr="00274169">
        <w:rPr>
          <w:b/>
          <w:i/>
          <w:color w:val="000000"/>
        </w:rPr>
        <w:t>K</w:t>
      </w:r>
      <w:r w:rsidRPr="00274169">
        <w:rPr>
          <w:i/>
          <w:color w:val="000000"/>
          <w:vertAlign w:val="subscript"/>
        </w:rPr>
        <w:t>7</w:t>
      </w:r>
      <w:r w:rsidRPr="00274169">
        <w:rPr>
          <w:color w:val="000000"/>
        </w:rPr>
        <w:t xml:space="preserve"> - коэффициент, учитывающий крупность материала;</w:t>
      </w:r>
    </w:p>
    <w:p w14:paraId="3268A09B" w14:textId="77777777" w:rsidR="003244CB" w:rsidRPr="00274169" w:rsidRDefault="003244CB" w:rsidP="003244CB">
      <w:pPr>
        <w:rPr>
          <w:color w:val="000000"/>
        </w:rPr>
      </w:pPr>
      <w:r w:rsidRPr="00274169">
        <w:rPr>
          <w:b/>
          <w:i/>
          <w:color w:val="000000"/>
        </w:rPr>
        <w:t>K</w:t>
      </w:r>
      <w:r w:rsidRPr="00274169">
        <w:rPr>
          <w:i/>
          <w:color w:val="000000"/>
          <w:vertAlign w:val="subscript"/>
        </w:rPr>
        <w:t>8</w:t>
      </w:r>
      <w:r w:rsidRPr="00274169">
        <w:rPr>
          <w:color w:val="000000"/>
        </w:rPr>
        <w:t xml:space="preserve"> - поправочный коэффициент для различных материалов в зависимости от типа грейфера, при использовании иных типов перегрузочных устройств </w:t>
      </w:r>
      <w:r w:rsidRPr="00274169">
        <w:rPr>
          <w:b/>
          <w:i/>
          <w:color w:val="000000"/>
        </w:rPr>
        <w:t>K</w:t>
      </w:r>
      <w:r w:rsidRPr="00274169">
        <w:rPr>
          <w:i/>
          <w:color w:val="000000"/>
          <w:vertAlign w:val="subscript"/>
        </w:rPr>
        <w:t>8</w:t>
      </w:r>
      <w:r w:rsidRPr="00274169">
        <w:rPr>
          <w:color w:val="000000"/>
        </w:rPr>
        <w:t xml:space="preserve"> = 1;</w:t>
      </w:r>
    </w:p>
    <w:p w14:paraId="72E63AD0" w14:textId="77777777" w:rsidR="003244CB" w:rsidRPr="00274169" w:rsidRDefault="003244CB" w:rsidP="003244CB">
      <w:pPr>
        <w:rPr>
          <w:color w:val="000000"/>
        </w:rPr>
      </w:pPr>
      <w:r w:rsidRPr="00274169">
        <w:rPr>
          <w:b/>
          <w:i/>
          <w:color w:val="000000"/>
        </w:rPr>
        <w:t>K</w:t>
      </w:r>
      <w:r w:rsidRPr="00274169">
        <w:rPr>
          <w:i/>
          <w:color w:val="000000"/>
          <w:vertAlign w:val="subscript"/>
        </w:rPr>
        <w:t>9</w:t>
      </w:r>
      <w:r w:rsidRPr="00274169">
        <w:rPr>
          <w:color w:val="000000"/>
        </w:rPr>
        <w:t xml:space="preserve"> - поправочный коэффициент при мощном залповом сбросе материала при разгрузке автосамосвала;</w:t>
      </w:r>
    </w:p>
    <w:p w14:paraId="056B3BF8" w14:textId="77777777" w:rsidR="003244CB" w:rsidRPr="00274169" w:rsidRDefault="003244CB" w:rsidP="003244CB">
      <w:pPr>
        <w:rPr>
          <w:color w:val="000000"/>
        </w:rPr>
      </w:pPr>
      <w:r w:rsidRPr="00274169">
        <w:rPr>
          <w:b/>
          <w:i/>
          <w:color w:val="000000"/>
        </w:rPr>
        <w:t>B</w:t>
      </w:r>
      <w:r w:rsidRPr="00274169">
        <w:rPr>
          <w:color w:val="000000"/>
        </w:rPr>
        <w:t xml:space="preserve"> - коэффициент, учитывающий высоту пересыпки;</w:t>
      </w:r>
    </w:p>
    <w:p w14:paraId="7DE85D0D" w14:textId="77777777" w:rsidR="003244CB" w:rsidRPr="00274169" w:rsidRDefault="003244CB" w:rsidP="003244CB">
      <w:pPr>
        <w:rPr>
          <w:color w:val="000000"/>
        </w:rPr>
      </w:pPr>
      <w:proofErr w:type="spellStart"/>
      <w:r w:rsidRPr="00274169">
        <w:rPr>
          <w:b/>
          <w:i/>
          <w:color w:val="000000"/>
        </w:rPr>
        <w:t>G</w:t>
      </w:r>
      <w:r w:rsidRPr="00274169">
        <w:rPr>
          <w:i/>
          <w:color w:val="000000"/>
          <w:vertAlign w:val="subscript"/>
        </w:rPr>
        <w:t>ч</w:t>
      </w:r>
      <w:proofErr w:type="spellEnd"/>
      <w:r w:rsidRPr="00274169">
        <w:rPr>
          <w:color w:val="000000"/>
        </w:rPr>
        <w:t xml:space="preserve"> - суммарное количество перерабатываемого материала в час,  </w:t>
      </w:r>
      <w:r w:rsidRPr="00274169">
        <w:rPr>
          <w:i/>
          <w:color w:val="000000"/>
        </w:rPr>
        <w:t>т/час</w:t>
      </w:r>
      <w:r w:rsidRPr="00274169">
        <w:rPr>
          <w:color w:val="000000"/>
        </w:rPr>
        <w:t>.</w:t>
      </w:r>
    </w:p>
    <w:p w14:paraId="5646B242" w14:textId="77777777" w:rsidR="003244CB" w:rsidRPr="00274169" w:rsidRDefault="003244CB" w:rsidP="003244CB">
      <w:pPr>
        <w:spacing w:before="240"/>
        <w:rPr>
          <w:color w:val="000000"/>
        </w:rPr>
      </w:pPr>
      <w:r w:rsidRPr="00274169">
        <w:rPr>
          <w:color w:val="000000"/>
        </w:rPr>
        <w:tab/>
        <w:t>Валовый выброс пыли при перегрузке сыпучих материалов, рассчитывается по формуле (1.1.2):</w:t>
      </w:r>
    </w:p>
    <w:p w14:paraId="7131759A" w14:textId="77777777" w:rsidR="003244CB" w:rsidRPr="00274169" w:rsidRDefault="003244CB" w:rsidP="003244CB">
      <w:pPr>
        <w:tabs>
          <w:tab w:val="center" w:pos="5103"/>
          <w:tab w:val="right" w:pos="9922"/>
        </w:tabs>
        <w:spacing w:before="240" w:after="240"/>
        <w:rPr>
          <w:color w:val="000000"/>
        </w:rPr>
      </w:pPr>
      <w:r w:rsidRPr="00274169">
        <w:rPr>
          <w:b/>
          <w:i/>
          <w:color w:val="000000"/>
        </w:rPr>
        <w:tab/>
        <w:t>П</w:t>
      </w:r>
      <w:r w:rsidRPr="00274169">
        <w:rPr>
          <w:i/>
          <w:color w:val="000000"/>
          <w:vertAlign w:val="subscript"/>
        </w:rPr>
        <w:t>ГР</w:t>
      </w:r>
      <w:r w:rsidRPr="00274169">
        <w:rPr>
          <w:color w:val="000000"/>
        </w:rPr>
        <w:t xml:space="preserve"> = </w:t>
      </w:r>
      <w:r w:rsidRPr="00274169">
        <w:rPr>
          <w:b/>
          <w:i/>
          <w:color w:val="000000"/>
        </w:rPr>
        <w:t>K</w:t>
      </w:r>
      <w:r w:rsidRPr="00274169">
        <w:rPr>
          <w:i/>
          <w:color w:val="000000"/>
          <w:vertAlign w:val="subscript"/>
        </w:rPr>
        <w:t>1</w:t>
      </w:r>
      <w:r w:rsidRPr="00274169">
        <w:rPr>
          <w:color w:val="000000"/>
        </w:rPr>
        <w:t xml:space="preserve"> · </w:t>
      </w:r>
      <w:r w:rsidRPr="00274169">
        <w:rPr>
          <w:b/>
          <w:i/>
          <w:color w:val="000000"/>
        </w:rPr>
        <w:t>K</w:t>
      </w:r>
      <w:r w:rsidRPr="00274169">
        <w:rPr>
          <w:i/>
          <w:color w:val="000000"/>
          <w:vertAlign w:val="subscript"/>
        </w:rPr>
        <w:t>2</w:t>
      </w:r>
      <w:r w:rsidRPr="00274169">
        <w:rPr>
          <w:color w:val="000000"/>
        </w:rPr>
        <w:t xml:space="preserve"> · </w:t>
      </w:r>
      <w:r w:rsidRPr="00274169">
        <w:rPr>
          <w:b/>
          <w:i/>
          <w:color w:val="000000"/>
        </w:rPr>
        <w:t>K</w:t>
      </w:r>
      <w:r w:rsidRPr="00274169">
        <w:rPr>
          <w:i/>
          <w:color w:val="000000"/>
          <w:vertAlign w:val="subscript"/>
        </w:rPr>
        <w:t>3</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K</w:t>
      </w:r>
      <w:r w:rsidRPr="00274169">
        <w:rPr>
          <w:i/>
          <w:color w:val="000000"/>
          <w:vertAlign w:val="subscript"/>
        </w:rPr>
        <w:t>8</w:t>
      </w:r>
      <w:r w:rsidRPr="00274169">
        <w:rPr>
          <w:color w:val="000000"/>
        </w:rPr>
        <w:t xml:space="preserve"> · </w:t>
      </w:r>
      <w:r w:rsidRPr="00274169">
        <w:rPr>
          <w:b/>
          <w:i/>
          <w:color w:val="000000"/>
        </w:rPr>
        <w:t>K</w:t>
      </w:r>
      <w:r w:rsidRPr="00274169">
        <w:rPr>
          <w:i/>
          <w:color w:val="000000"/>
          <w:vertAlign w:val="subscript"/>
        </w:rPr>
        <w:t>9</w:t>
      </w:r>
      <w:r w:rsidRPr="00274169">
        <w:rPr>
          <w:color w:val="000000"/>
        </w:rPr>
        <w:t xml:space="preserve"> · </w:t>
      </w:r>
      <w:r w:rsidRPr="00274169">
        <w:rPr>
          <w:b/>
          <w:i/>
          <w:color w:val="000000"/>
        </w:rPr>
        <w:t>B</w:t>
      </w:r>
      <w:r w:rsidRPr="00274169">
        <w:rPr>
          <w:color w:val="000000"/>
        </w:rPr>
        <w:t xml:space="preserve"> · </w:t>
      </w:r>
      <w:proofErr w:type="spellStart"/>
      <w:r w:rsidRPr="00274169">
        <w:rPr>
          <w:b/>
          <w:i/>
          <w:color w:val="000000"/>
        </w:rPr>
        <w:t>G</w:t>
      </w:r>
      <w:r w:rsidRPr="00274169">
        <w:rPr>
          <w:i/>
          <w:color w:val="000000"/>
          <w:vertAlign w:val="subscript"/>
        </w:rPr>
        <w:t>год</w:t>
      </w:r>
      <w:proofErr w:type="spellEnd"/>
      <w:r w:rsidRPr="00274169">
        <w:rPr>
          <w:color w:val="000000"/>
        </w:rPr>
        <w:t xml:space="preserve">, </w:t>
      </w:r>
      <w:r w:rsidRPr="00274169">
        <w:rPr>
          <w:i/>
          <w:color w:val="000000"/>
        </w:rPr>
        <w:t>т/год</w:t>
      </w:r>
      <w:r w:rsidRPr="00274169">
        <w:rPr>
          <w:color w:val="000000"/>
        </w:rPr>
        <w:tab/>
        <w:t>(1.1.2)</w:t>
      </w:r>
    </w:p>
    <w:p w14:paraId="117976CE" w14:textId="77777777" w:rsidR="003244CB" w:rsidRPr="00274169" w:rsidRDefault="003244CB" w:rsidP="003244CB">
      <w:pPr>
        <w:rPr>
          <w:color w:val="000000"/>
        </w:rPr>
      </w:pPr>
      <w:r w:rsidRPr="00274169">
        <w:rPr>
          <w:color w:val="000000"/>
        </w:rPr>
        <w:t xml:space="preserve">где </w:t>
      </w:r>
      <w:proofErr w:type="spellStart"/>
      <w:r w:rsidRPr="00274169">
        <w:rPr>
          <w:b/>
          <w:i/>
          <w:color w:val="000000"/>
        </w:rPr>
        <w:t>G</w:t>
      </w:r>
      <w:r w:rsidRPr="00274169">
        <w:rPr>
          <w:i/>
          <w:color w:val="000000"/>
          <w:vertAlign w:val="subscript"/>
        </w:rPr>
        <w:t>год</w:t>
      </w:r>
      <w:proofErr w:type="spellEnd"/>
      <w:r w:rsidRPr="00274169">
        <w:rPr>
          <w:color w:val="000000"/>
        </w:rPr>
        <w:t xml:space="preserve"> - суммарное количество перерабатываемого материала в течение года,  </w:t>
      </w:r>
      <w:r w:rsidRPr="00274169">
        <w:rPr>
          <w:i/>
          <w:color w:val="000000"/>
        </w:rPr>
        <w:t>т/год</w:t>
      </w:r>
      <w:r w:rsidRPr="00274169">
        <w:rPr>
          <w:color w:val="000000"/>
        </w:rPr>
        <w:t>.</w:t>
      </w:r>
    </w:p>
    <w:p w14:paraId="7BCF7900" w14:textId="77777777" w:rsidR="003244CB" w:rsidRPr="00274169" w:rsidRDefault="003244CB" w:rsidP="003244CB">
      <w:pPr>
        <w:spacing w:before="240"/>
        <w:rPr>
          <w:color w:val="000000"/>
        </w:rPr>
      </w:pPr>
      <w:r w:rsidRPr="00274169">
        <w:rPr>
          <w:color w:val="000000"/>
        </w:rPr>
        <w:tab/>
        <w:t>При расчете выделения конкретного загрязняющего вещества в виде дополнительного множителя учитывается массовая доля данного вещества в составе продукта.</w:t>
      </w:r>
    </w:p>
    <w:p w14:paraId="6161EFBB" w14:textId="77777777" w:rsidR="003244CB" w:rsidRPr="00274169" w:rsidRDefault="003244CB" w:rsidP="003244CB">
      <w:pPr>
        <w:spacing w:before="240"/>
        <w:rPr>
          <w:color w:val="000000"/>
        </w:rPr>
      </w:pPr>
      <w:r w:rsidRPr="00274169">
        <w:rPr>
          <w:color w:val="000000"/>
        </w:rPr>
        <w:tab/>
        <w:t>Расчет годового и максимально разового выделения загрязняющих веществ в атмосферу приведен ниже.</w:t>
      </w:r>
    </w:p>
    <w:p w14:paraId="0536C728" w14:textId="77777777" w:rsidR="003244CB" w:rsidRPr="00274169" w:rsidRDefault="003244CB" w:rsidP="003244CB">
      <w:pPr>
        <w:rPr>
          <w:color w:val="000000"/>
        </w:rPr>
      </w:pPr>
    </w:p>
    <w:p w14:paraId="2183046D" w14:textId="77777777" w:rsidR="003244CB" w:rsidRPr="00274169" w:rsidRDefault="003244CB" w:rsidP="003244CB">
      <w:pPr>
        <w:rPr>
          <w:color w:val="000000"/>
        </w:rPr>
      </w:pPr>
      <w:r w:rsidRPr="00274169">
        <w:rPr>
          <w:color w:val="000000"/>
          <w:u w:val="single"/>
        </w:rPr>
        <w:lastRenderedPageBreak/>
        <w:t>Лен</w:t>
      </w:r>
    </w:p>
    <w:p w14:paraId="3A4D9A99" w14:textId="77777777" w:rsidR="003244CB" w:rsidRPr="00274169" w:rsidRDefault="003244CB" w:rsidP="003244CB">
      <w:pPr>
        <w:rPr>
          <w:color w:val="000000"/>
        </w:rPr>
      </w:pPr>
      <w:r w:rsidRPr="00274169">
        <w:rPr>
          <w:b/>
          <w:i/>
          <w:color w:val="000000"/>
        </w:rPr>
        <w:t>M</w:t>
      </w:r>
      <w:r w:rsidRPr="00274169">
        <w:rPr>
          <w:i/>
          <w:color w:val="000000"/>
          <w:vertAlign w:val="subscript"/>
        </w:rPr>
        <w:t>2911</w:t>
      </w:r>
      <w:r w:rsidRPr="00274169">
        <w:rPr>
          <w:color w:val="000000"/>
          <w:vertAlign w:val="superscript"/>
        </w:rPr>
        <w:t>0.5 м/с</w:t>
      </w:r>
      <w:r w:rsidRPr="00274169">
        <w:rPr>
          <w:color w:val="000000"/>
        </w:rPr>
        <w:t xml:space="preserve"> = 0,01 · 0,03 · 1 · 0,005 · 0,01 · 0,8 · 1 · 1 · 0,4 · 0,02 · 10</w:t>
      </w:r>
      <w:r w:rsidRPr="00274169">
        <w:rPr>
          <w:color w:val="000000"/>
          <w:vertAlign w:val="superscript"/>
        </w:rPr>
        <w:t>6</w:t>
      </w:r>
      <w:r w:rsidRPr="00274169">
        <w:rPr>
          <w:color w:val="000000"/>
        </w:rPr>
        <w:t xml:space="preserve"> / 3600 = 2,6667·10</w:t>
      </w:r>
      <w:r w:rsidRPr="00274169">
        <w:rPr>
          <w:color w:val="000000"/>
          <w:vertAlign w:val="superscript"/>
        </w:rPr>
        <w:t>-8</w:t>
      </w:r>
      <w:r w:rsidRPr="00274169">
        <w:rPr>
          <w:color w:val="000000"/>
        </w:rPr>
        <w:t xml:space="preserve"> </w:t>
      </w:r>
      <w:r w:rsidRPr="00274169">
        <w:rPr>
          <w:i/>
          <w:color w:val="000000"/>
        </w:rPr>
        <w:t>г/с</w:t>
      </w:r>
      <w:r w:rsidRPr="00274169">
        <w:rPr>
          <w:color w:val="000000"/>
        </w:rPr>
        <w:t>;</w:t>
      </w:r>
    </w:p>
    <w:p w14:paraId="4E30A09F" w14:textId="77777777" w:rsidR="003244CB" w:rsidRPr="00274169" w:rsidRDefault="003244CB" w:rsidP="003244CB">
      <w:pPr>
        <w:rPr>
          <w:color w:val="000000"/>
        </w:rPr>
      </w:pPr>
      <w:r w:rsidRPr="00274169">
        <w:rPr>
          <w:b/>
          <w:i/>
          <w:color w:val="000000"/>
        </w:rPr>
        <w:t>П</w:t>
      </w:r>
      <w:r w:rsidRPr="00274169">
        <w:rPr>
          <w:i/>
          <w:color w:val="000000"/>
          <w:vertAlign w:val="subscript"/>
        </w:rPr>
        <w:t>2911</w:t>
      </w:r>
      <w:r w:rsidRPr="00274169">
        <w:rPr>
          <w:color w:val="000000"/>
        </w:rPr>
        <w:t xml:space="preserve"> = 0,01 · 0,03 · 1 · 0,005 · 0,01 · 0,8 · 1 · 1 · 0,4 · 1,44 = 6,912·10</w:t>
      </w:r>
      <w:r w:rsidRPr="00274169">
        <w:rPr>
          <w:color w:val="000000"/>
          <w:vertAlign w:val="superscript"/>
        </w:rPr>
        <w:t>-9</w:t>
      </w:r>
      <w:r w:rsidRPr="00274169">
        <w:rPr>
          <w:color w:val="000000"/>
        </w:rPr>
        <w:t xml:space="preserve"> </w:t>
      </w:r>
      <w:r w:rsidRPr="00274169">
        <w:rPr>
          <w:i/>
          <w:color w:val="000000"/>
        </w:rPr>
        <w:t>т/год</w:t>
      </w:r>
      <w:r w:rsidRPr="00274169">
        <w:rPr>
          <w:color w:val="000000"/>
        </w:rPr>
        <w:t>.</w:t>
      </w:r>
    </w:p>
    <w:p w14:paraId="3A8EC0B7" w14:textId="77777777" w:rsidR="003244CB" w:rsidRPr="00274169" w:rsidRDefault="003244CB" w:rsidP="003244CB">
      <w:pPr>
        <w:rPr>
          <w:color w:val="000000"/>
        </w:rPr>
      </w:pPr>
    </w:p>
    <w:p w14:paraId="1183F4DD" w14:textId="77777777" w:rsidR="003244CB" w:rsidRPr="00274169" w:rsidRDefault="003244CB" w:rsidP="003244CB">
      <w:pPr>
        <w:pStyle w:val="22"/>
        <w:rPr>
          <w:rFonts w:ascii="Times New Roman" w:hAnsi="Times New Roman"/>
          <w:color w:val="000000"/>
        </w:rPr>
      </w:pPr>
      <w:r w:rsidRPr="00274169">
        <w:rPr>
          <w:rFonts w:ascii="Times New Roman" w:hAnsi="Times New Roman"/>
          <w:color w:val="000000"/>
        </w:rPr>
        <w:t xml:space="preserve">ИВ 04 – ДВС автотранспорта </w:t>
      </w:r>
    </w:p>
    <w:p w14:paraId="0E558799" w14:textId="77777777" w:rsidR="003244CB" w:rsidRPr="00274169" w:rsidRDefault="003244CB" w:rsidP="003244CB">
      <w:pPr>
        <w:spacing w:before="240"/>
        <w:rPr>
          <w:color w:val="000000"/>
        </w:rPr>
      </w:pPr>
      <w:r w:rsidRPr="00274169">
        <w:rPr>
          <w:color w:val="000000"/>
        </w:rPr>
        <w:tab/>
        <w:t>Источниками выделений загрязняющих веществ являются двигатели автомобилей в период прогрева, движения по территории предприятия и во время работы в режиме холостого хода.</w:t>
      </w:r>
    </w:p>
    <w:p w14:paraId="023FACBC" w14:textId="77777777" w:rsidR="003244CB" w:rsidRPr="00274169" w:rsidRDefault="003244CB" w:rsidP="003244CB">
      <w:pPr>
        <w:spacing w:before="240"/>
        <w:rPr>
          <w:color w:val="000000"/>
        </w:rPr>
      </w:pPr>
      <w:r w:rsidRPr="00274169">
        <w:rPr>
          <w:color w:val="000000"/>
        </w:rPr>
        <w:tab/>
        <w:t>Расчет выделений загрязняющих веществ выполнен в соответствии со следующими методическими документами:</w:t>
      </w:r>
    </w:p>
    <w:p w14:paraId="5FD26BF5" w14:textId="77777777" w:rsidR="003244CB" w:rsidRPr="00274169" w:rsidRDefault="003244CB" w:rsidP="003244CB">
      <w:pPr>
        <w:rPr>
          <w:color w:val="000000"/>
        </w:rPr>
      </w:pPr>
      <w:r w:rsidRPr="00274169">
        <w:rPr>
          <w:color w:val="000000"/>
        </w:rPr>
        <w:tab/>
        <w:t>– Методическое пособие по расчету, нормированию и контролю выбросов загрязняющих веществ в атмосферный воздух, СПб., НИИ Атмосфера, 2005.</w:t>
      </w:r>
    </w:p>
    <w:p w14:paraId="268470AC" w14:textId="77777777" w:rsidR="003244CB" w:rsidRPr="00274169" w:rsidRDefault="003244CB" w:rsidP="003244CB">
      <w:pPr>
        <w:rPr>
          <w:color w:val="000000"/>
        </w:rPr>
      </w:pPr>
      <w:r w:rsidRPr="00274169">
        <w:rPr>
          <w:color w:val="000000"/>
        </w:rPr>
        <w:tab/>
        <w:t>– Методика проведения инвентаризации выбросов загрязняющих веществ в атмосферу автотранспортных предприятий (расчетным методом). М, 1998.</w:t>
      </w:r>
    </w:p>
    <w:p w14:paraId="41E338B9" w14:textId="77777777" w:rsidR="003244CB" w:rsidRPr="00274169" w:rsidRDefault="003244CB" w:rsidP="003244CB">
      <w:pPr>
        <w:rPr>
          <w:color w:val="000000"/>
        </w:rPr>
      </w:pPr>
      <w:r w:rsidRPr="00274169">
        <w:rPr>
          <w:color w:val="000000"/>
        </w:rPr>
        <w:tab/>
        <w:t>– Дополнения и изменения к Методике проведения инвентаризации выбросов загрязняющих веществ в атмосферу автотранспортных предприятий (расчетным методом). М, 1999.</w:t>
      </w:r>
    </w:p>
    <w:p w14:paraId="4503DA90" w14:textId="77777777" w:rsidR="003244CB" w:rsidRPr="00274169" w:rsidRDefault="003244CB" w:rsidP="003244CB">
      <w:pPr>
        <w:spacing w:before="240" w:after="240"/>
        <w:rPr>
          <w:color w:val="000000"/>
        </w:rPr>
      </w:pPr>
      <w:r w:rsidRPr="00274169">
        <w:rPr>
          <w:color w:val="000000"/>
        </w:rPr>
        <w:tab/>
        <w:t>Количественные и качественные характеристики загрязняющих веществ, выделяющихся в атмосферу от автотранспортных средств, приведены в таблице 1.1.1.</w:t>
      </w:r>
    </w:p>
    <w:p w14:paraId="3FE4997C" w14:textId="77777777" w:rsidR="003244CB" w:rsidRPr="00274169" w:rsidRDefault="003244CB" w:rsidP="003244CB">
      <w:pPr>
        <w:spacing w:before="240" w:after="120"/>
        <w:rPr>
          <w:color w:val="000000"/>
        </w:rPr>
      </w:pPr>
      <w:r w:rsidRPr="00274169">
        <w:rPr>
          <w:color w:val="000000"/>
        </w:rPr>
        <w:t xml:space="preserve">Таблица 1.1.1 - </w:t>
      </w:r>
      <w:r w:rsidRPr="00274169">
        <w:rPr>
          <w:b/>
          <w:color w:val="000000"/>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3244CB" w:rsidRPr="00274169" w14:paraId="38DFDFB3"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3FE0F55A" w14:textId="77777777" w:rsidR="003244CB" w:rsidRPr="00274169" w:rsidRDefault="003244CB"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3431463A" w14:textId="77777777" w:rsidR="003244CB" w:rsidRPr="00274169" w:rsidRDefault="003244CB"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615FF250" w14:textId="77777777" w:rsidR="003244CB" w:rsidRPr="00274169" w:rsidRDefault="003244CB" w:rsidP="00111D84">
            <w:pPr>
              <w:jc w:val="center"/>
              <w:rPr>
                <w:color w:val="000000"/>
              </w:rPr>
            </w:pPr>
            <w:r w:rsidRPr="00274169">
              <w:rPr>
                <w:color w:val="000000"/>
              </w:rPr>
              <w:t>Годовой выброс, т/год</w:t>
            </w:r>
          </w:p>
        </w:tc>
      </w:tr>
      <w:tr w:rsidR="003244CB" w:rsidRPr="00274169" w14:paraId="565A9968"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7F959A6F" w14:textId="77777777" w:rsidR="003244CB" w:rsidRPr="00274169" w:rsidRDefault="003244CB"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29528E4F" w14:textId="77777777" w:rsidR="003244CB" w:rsidRPr="00274169" w:rsidRDefault="003244CB"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5F2A3B73" w14:textId="77777777" w:rsidR="003244CB" w:rsidRPr="00274169" w:rsidRDefault="003244CB"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723780F1" w14:textId="77777777" w:rsidR="003244CB" w:rsidRPr="00274169" w:rsidRDefault="003244CB" w:rsidP="00111D84">
            <w:pPr>
              <w:jc w:val="center"/>
              <w:rPr>
                <w:color w:val="000000"/>
              </w:rPr>
            </w:pPr>
          </w:p>
        </w:tc>
      </w:tr>
      <w:tr w:rsidR="003244CB" w:rsidRPr="00274169" w14:paraId="34BD6B7A" w14:textId="77777777" w:rsidTr="00111D84">
        <w:tc>
          <w:tcPr>
            <w:tcW w:w="851" w:type="dxa"/>
            <w:tcBorders>
              <w:left w:val="single" w:sz="6" w:space="0" w:color="auto"/>
            </w:tcBorders>
            <w:shd w:val="clear" w:color="auto" w:fill="auto"/>
          </w:tcPr>
          <w:p w14:paraId="6CBC0E5C" w14:textId="77777777" w:rsidR="003244CB" w:rsidRPr="00274169" w:rsidRDefault="003244CB" w:rsidP="00111D84">
            <w:pPr>
              <w:jc w:val="center"/>
              <w:rPr>
                <w:color w:val="000000"/>
              </w:rPr>
            </w:pPr>
            <w:r w:rsidRPr="00274169">
              <w:rPr>
                <w:color w:val="000000"/>
              </w:rPr>
              <w:t>301</w:t>
            </w:r>
          </w:p>
        </w:tc>
        <w:tc>
          <w:tcPr>
            <w:tcW w:w="4536" w:type="dxa"/>
            <w:shd w:val="clear" w:color="auto" w:fill="auto"/>
          </w:tcPr>
          <w:p w14:paraId="057FC8A0" w14:textId="77777777" w:rsidR="003244CB" w:rsidRPr="00274169" w:rsidRDefault="003244CB" w:rsidP="003244CB">
            <w:pPr>
              <w:rPr>
                <w:color w:val="000000"/>
              </w:rPr>
            </w:pPr>
            <w:r w:rsidRPr="00274169">
              <w:rPr>
                <w:color w:val="000000"/>
              </w:rPr>
              <w:t>Азота диоксид (Азот (IV) оксид)</w:t>
            </w:r>
          </w:p>
        </w:tc>
        <w:tc>
          <w:tcPr>
            <w:tcW w:w="2268" w:type="dxa"/>
            <w:shd w:val="clear" w:color="auto" w:fill="auto"/>
          </w:tcPr>
          <w:p w14:paraId="12405681" w14:textId="77777777" w:rsidR="003244CB" w:rsidRPr="00274169" w:rsidRDefault="003244CB" w:rsidP="00111D84">
            <w:pPr>
              <w:tabs>
                <w:tab w:val="decimal" w:pos="1134"/>
              </w:tabs>
              <w:rPr>
                <w:color w:val="000000"/>
              </w:rPr>
            </w:pPr>
            <w:r w:rsidRPr="00274169">
              <w:rPr>
                <w:color w:val="000000"/>
              </w:rPr>
              <w:t>0,0015422</w:t>
            </w:r>
          </w:p>
        </w:tc>
        <w:tc>
          <w:tcPr>
            <w:tcW w:w="2268" w:type="dxa"/>
            <w:tcBorders>
              <w:right w:val="single" w:sz="6" w:space="0" w:color="auto"/>
            </w:tcBorders>
            <w:shd w:val="clear" w:color="auto" w:fill="auto"/>
          </w:tcPr>
          <w:p w14:paraId="49434511" w14:textId="77777777" w:rsidR="003244CB" w:rsidRPr="00274169" w:rsidRDefault="003244CB" w:rsidP="00111D84">
            <w:pPr>
              <w:tabs>
                <w:tab w:val="decimal" w:pos="1134"/>
              </w:tabs>
              <w:rPr>
                <w:color w:val="000000"/>
              </w:rPr>
            </w:pPr>
            <w:r w:rsidRPr="00274169">
              <w:rPr>
                <w:color w:val="000000"/>
              </w:rPr>
              <w:t>0,0009843</w:t>
            </w:r>
          </w:p>
        </w:tc>
      </w:tr>
      <w:tr w:rsidR="003244CB" w:rsidRPr="00274169" w14:paraId="2F5DD41E" w14:textId="77777777" w:rsidTr="00111D84">
        <w:tc>
          <w:tcPr>
            <w:tcW w:w="851" w:type="dxa"/>
            <w:tcBorders>
              <w:left w:val="single" w:sz="6" w:space="0" w:color="auto"/>
            </w:tcBorders>
            <w:shd w:val="clear" w:color="auto" w:fill="auto"/>
          </w:tcPr>
          <w:p w14:paraId="61D0FA0A" w14:textId="77777777" w:rsidR="003244CB" w:rsidRPr="00274169" w:rsidRDefault="003244CB" w:rsidP="00111D84">
            <w:pPr>
              <w:jc w:val="center"/>
              <w:rPr>
                <w:color w:val="000000"/>
              </w:rPr>
            </w:pPr>
            <w:r w:rsidRPr="00274169">
              <w:rPr>
                <w:color w:val="000000"/>
              </w:rPr>
              <w:t>304</w:t>
            </w:r>
          </w:p>
        </w:tc>
        <w:tc>
          <w:tcPr>
            <w:tcW w:w="4536" w:type="dxa"/>
            <w:shd w:val="clear" w:color="auto" w:fill="auto"/>
          </w:tcPr>
          <w:p w14:paraId="29153FDB" w14:textId="77777777" w:rsidR="003244CB" w:rsidRPr="00274169" w:rsidRDefault="003244CB" w:rsidP="003244CB">
            <w:pPr>
              <w:rPr>
                <w:color w:val="000000"/>
              </w:rPr>
            </w:pPr>
            <w:r w:rsidRPr="00274169">
              <w:rPr>
                <w:color w:val="000000"/>
              </w:rPr>
              <w:t>Азот (II) оксид (Азота оксид)</w:t>
            </w:r>
          </w:p>
        </w:tc>
        <w:tc>
          <w:tcPr>
            <w:tcW w:w="2268" w:type="dxa"/>
            <w:shd w:val="clear" w:color="auto" w:fill="auto"/>
          </w:tcPr>
          <w:p w14:paraId="2F3F6F74" w14:textId="77777777" w:rsidR="003244CB" w:rsidRPr="00274169" w:rsidRDefault="003244CB" w:rsidP="00111D84">
            <w:pPr>
              <w:tabs>
                <w:tab w:val="decimal" w:pos="1134"/>
              </w:tabs>
              <w:rPr>
                <w:color w:val="000000"/>
              </w:rPr>
            </w:pPr>
            <w:r w:rsidRPr="00274169">
              <w:rPr>
                <w:color w:val="000000"/>
              </w:rPr>
              <w:t>0,0002506</w:t>
            </w:r>
          </w:p>
        </w:tc>
        <w:tc>
          <w:tcPr>
            <w:tcW w:w="2268" w:type="dxa"/>
            <w:tcBorders>
              <w:right w:val="single" w:sz="6" w:space="0" w:color="auto"/>
            </w:tcBorders>
            <w:shd w:val="clear" w:color="auto" w:fill="auto"/>
          </w:tcPr>
          <w:p w14:paraId="2FA38624" w14:textId="77777777" w:rsidR="003244CB" w:rsidRPr="00274169" w:rsidRDefault="003244CB" w:rsidP="00111D84">
            <w:pPr>
              <w:tabs>
                <w:tab w:val="decimal" w:pos="1134"/>
              </w:tabs>
              <w:rPr>
                <w:color w:val="000000"/>
              </w:rPr>
            </w:pPr>
            <w:r w:rsidRPr="00274169">
              <w:rPr>
                <w:color w:val="000000"/>
              </w:rPr>
              <w:t>0,0001599</w:t>
            </w:r>
          </w:p>
        </w:tc>
      </w:tr>
      <w:tr w:rsidR="003244CB" w:rsidRPr="00274169" w14:paraId="47CE5C88" w14:textId="77777777" w:rsidTr="00111D84">
        <w:tc>
          <w:tcPr>
            <w:tcW w:w="851" w:type="dxa"/>
            <w:tcBorders>
              <w:left w:val="single" w:sz="6" w:space="0" w:color="auto"/>
            </w:tcBorders>
            <w:shd w:val="clear" w:color="auto" w:fill="auto"/>
          </w:tcPr>
          <w:p w14:paraId="3D9F4FDA" w14:textId="77777777" w:rsidR="003244CB" w:rsidRPr="00274169" w:rsidRDefault="003244CB" w:rsidP="00111D84">
            <w:pPr>
              <w:jc w:val="center"/>
              <w:rPr>
                <w:color w:val="000000"/>
              </w:rPr>
            </w:pPr>
            <w:r w:rsidRPr="00274169">
              <w:rPr>
                <w:color w:val="000000"/>
              </w:rPr>
              <w:t>328</w:t>
            </w:r>
          </w:p>
        </w:tc>
        <w:tc>
          <w:tcPr>
            <w:tcW w:w="4536" w:type="dxa"/>
            <w:shd w:val="clear" w:color="auto" w:fill="auto"/>
          </w:tcPr>
          <w:p w14:paraId="23C72694" w14:textId="77777777" w:rsidR="003244CB" w:rsidRPr="00274169" w:rsidRDefault="003244CB" w:rsidP="003244CB">
            <w:pPr>
              <w:rPr>
                <w:color w:val="000000"/>
              </w:rPr>
            </w:pPr>
            <w:r w:rsidRPr="00274169">
              <w:rPr>
                <w:color w:val="000000"/>
              </w:rPr>
              <w:t>Углерод (Сажа)</w:t>
            </w:r>
          </w:p>
        </w:tc>
        <w:tc>
          <w:tcPr>
            <w:tcW w:w="2268" w:type="dxa"/>
            <w:shd w:val="clear" w:color="auto" w:fill="auto"/>
          </w:tcPr>
          <w:p w14:paraId="2A1FC113" w14:textId="77777777" w:rsidR="003244CB" w:rsidRPr="00274169" w:rsidRDefault="003244CB" w:rsidP="00111D84">
            <w:pPr>
              <w:tabs>
                <w:tab w:val="decimal" w:pos="1134"/>
              </w:tabs>
              <w:rPr>
                <w:color w:val="000000"/>
              </w:rPr>
            </w:pPr>
            <w:r w:rsidRPr="00274169">
              <w:rPr>
                <w:color w:val="000000"/>
              </w:rPr>
              <w:t>0,0000972</w:t>
            </w:r>
          </w:p>
        </w:tc>
        <w:tc>
          <w:tcPr>
            <w:tcW w:w="2268" w:type="dxa"/>
            <w:tcBorders>
              <w:right w:val="single" w:sz="6" w:space="0" w:color="auto"/>
            </w:tcBorders>
            <w:shd w:val="clear" w:color="auto" w:fill="auto"/>
          </w:tcPr>
          <w:p w14:paraId="1F3ED06B" w14:textId="77777777" w:rsidR="003244CB" w:rsidRPr="00274169" w:rsidRDefault="003244CB" w:rsidP="00111D84">
            <w:pPr>
              <w:tabs>
                <w:tab w:val="decimal" w:pos="1134"/>
              </w:tabs>
              <w:rPr>
                <w:color w:val="000000"/>
              </w:rPr>
            </w:pPr>
            <w:r w:rsidRPr="00274169">
              <w:rPr>
                <w:color w:val="000000"/>
              </w:rPr>
              <w:t>0,0000555</w:t>
            </w:r>
          </w:p>
        </w:tc>
      </w:tr>
      <w:tr w:rsidR="003244CB" w:rsidRPr="00274169" w14:paraId="6B307330" w14:textId="77777777" w:rsidTr="00111D84">
        <w:tc>
          <w:tcPr>
            <w:tcW w:w="851" w:type="dxa"/>
            <w:tcBorders>
              <w:left w:val="single" w:sz="6" w:space="0" w:color="auto"/>
            </w:tcBorders>
            <w:shd w:val="clear" w:color="auto" w:fill="auto"/>
          </w:tcPr>
          <w:p w14:paraId="52C0A812" w14:textId="77777777" w:rsidR="003244CB" w:rsidRPr="00274169" w:rsidRDefault="003244CB" w:rsidP="00111D84">
            <w:pPr>
              <w:jc w:val="center"/>
              <w:rPr>
                <w:color w:val="000000"/>
              </w:rPr>
            </w:pPr>
            <w:r w:rsidRPr="00274169">
              <w:rPr>
                <w:color w:val="000000"/>
              </w:rPr>
              <w:t>330</w:t>
            </w:r>
          </w:p>
        </w:tc>
        <w:tc>
          <w:tcPr>
            <w:tcW w:w="4536" w:type="dxa"/>
            <w:shd w:val="clear" w:color="auto" w:fill="auto"/>
          </w:tcPr>
          <w:p w14:paraId="43FC8C23" w14:textId="77777777" w:rsidR="003244CB" w:rsidRPr="00274169" w:rsidRDefault="003244CB" w:rsidP="003244CB">
            <w:pPr>
              <w:rPr>
                <w:color w:val="000000"/>
              </w:rPr>
            </w:pPr>
            <w:r w:rsidRPr="00274169">
              <w:rPr>
                <w:color w:val="000000"/>
              </w:rPr>
              <w:t>Сера диоксид (Ангидрид сернистый)</w:t>
            </w:r>
          </w:p>
        </w:tc>
        <w:tc>
          <w:tcPr>
            <w:tcW w:w="2268" w:type="dxa"/>
            <w:shd w:val="clear" w:color="auto" w:fill="auto"/>
          </w:tcPr>
          <w:p w14:paraId="4A98ED23" w14:textId="77777777" w:rsidR="003244CB" w:rsidRPr="00274169" w:rsidRDefault="003244CB" w:rsidP="00111D84">
            <w:pPr>
              <w:tabs>
                <w:tab w:val="decimal" w:pos="1134"/>
              </w:tabs>
              <w:rPr>
                <w:color w:val="000000"/>
              </w:rPr>
            </w:pPr>
            <w:r w:rsidRPr="00274169">
              <w:rPr>
                <w:color w:val="000000"/>
              </w:rPr>
              <w:t>0,0003933</w:t>
            </w:r>
          </w:p>
        </w:tc>
        <w:tc>
          <w:tcPr>
            <w:tcW w:w="2268" w:type="dxa"/>
            <w:tcBorders>
              <w:right w:val="single" w:sz="6" w:space="0" w:color="auto"/>
            </w:tcBorders>
            <w:shd w:val="clear" w:color="auto" w:fill="auto"/>
          </w:tcPr>
          <w:p w14:paraId="67CE2A0F" w14:textId="77777777" w:rsidR="003244CB" w:rsidRPr="00274169" w:rsidRDefault="003244CB" w:rsidP="00111D84">
            <w:pPr>
              <w:tabs>
                <w:tab w:val="decimal" w:pos="1134"/>
              </w:tabs>
              <w:rPr>
                <w:color w:val="000000"/>
              </w:rPr>
            </w:pPr>
            <w:r w:rsidRPr="00274169">
              <w:rPr>
                <w:color w:val="000000"/>
              </w:rPr>
              <w:t>0,0002577</w:t>
            </w:r>
          </w:p>
        </w:tc>
      </w:tr>
      <w:tr w:rsidR="003244CB" w:rsidRPr="00274169" w14:paraId="2D307FDF" w14:textId="77777777" w:rsidTr="00111D84">
        <w:tc>
          <w:tcPr>
            <w:tcW w:w="851" w:type="dxa"/>
            <w:tcBorders>
              <w:left w:val="single" w:sz="6" w:space="0" w:color="auto"/>
            </w:tcBorders>
            <w:shd w:val="clear" w:color="auto" w:fill="auto"/>
          </w:tcPr>
          <w:p w14:paraId="3CBFEE4D" w14:textId="77777777" w:rsidR="003244CB" w:rsidRPr="00274169" w:rsidRDefault="003244CB" w:rsidP="00111D84">
            <w:pPr>
              <w:jc w:val="center"/>
              <w:rPr>
                <w:color w:val="000000"/>
              </w:rPr>
            </w:pPr>
            <w:r w:rsidRPr="00274169">
              <w:rPr>
                <w:color w:val="000000"/>
              </w:rPr>
              <w:t>337</w:t>
            </w:r>
          </w:p>
        </w:tc>
        <w:tc>
          <w:tcPr>
            <w:tcW w:w="4536" w:type="dxa"/>
            <w:shd w:val="clear" w:color="auto" w:fill="auto"/>
          </w:tcPr>
          <w:p w14:paraId="2A25CF2C" w14:textId="77777777" w:rsidR="003244CB" w:rsidRPr="00274169" w:rsidRDefault="003244CB" w:rsidP="003244CB">
            <w:pPr>
              <w:rPr>
                <w:color w:val="000000"/>
              </w:rPr>
            </w:pPr>
            <w:r w:rsidRPr="00274169">
              <w:rPr>
                <w:color w:val="000000"/>
              </w:rPr>
              <w:t>Углерод оксид</w:t>
            </w:r>
          </w:p>
        </w:tc>
        <w:tc>
          <w:tcPr>
            <w:tcW w:w="2268" w:type="dxa"/>
            <w:shd w:val="clear" w:color="auto" w:fill="auto"/>
          </w:tcPr>
          <w:p w14:paraId="0789A49A" w14:textId="77777777" w:rsidR="003244CB" w:rsidRPr="00274169" w:rsidRDefault="003244CB" w:rsidP="00111D84">
            <w:pPr>
              <w:tabs>
                <w:tab w:val="decimal" w:pos="1134"/>
              </w:tabs>
              <w:rPr>
                <w:color w:val="000000"/>
              </w:rPr>
            </w:pPr>
            <w:r w:rsidRPr="00274169">
              <w:rPr>
                <w:color w:val="000000"/>
              </w:rPr>
              <w:t>0,00485</w:t>
            </w:r>
          </w:p>
        </w:tc>
        <w:tc>
          <w:tcPr>
            <w:tcW w:w="2268" w:type="dxa"/>
            <w:tcBorders>
              <w:right w:val="single" w:sz="6" w:space="0" w:color="auto"/>
            </w:tcBorders>
            <w:shd w:val="clear" w:color="auto" w:fill="auto"/>
          </w:tcPr>
          <w:p w14:paraId="467C64B6" w14:textId="77777777" w:rsidR="003244CB" w:rsidRPr="00274169" w:rsidRDefault="003244CB" w:rsidP="00111D84">
            <w:pPr>
              <w:tabs>
                <w:tab w:val="decimal" w:pos="1134"/>
              </w:tabs>
              <w:rPr>
                <w:color w:val="000000"/>
              </w:rPr>
            </w:pPr>
            <w:r w:rsidRPr="00274169">
              <w:rPr>
                <w:color w:val="000000"/>
              </w:rPr>
              <w:t>0,0027552</w:t>
            </w:r>
          </w:p>
        </w:tc>
      </w:tr>
      <w:tr w:rsidR="003244CB" w:rsidRPr="00274169" w14:paraId="4568C8F2" w14:textId="77777777" w:rsidTr="00111D84">
        <w:tc>
          <w:tcPr>
            <w:tcW w:w="851" w:type="dxa"/>
            <w:tcBorders>
              <w:left w:val="single" w:sz="6" w:space="0" w:color="auto"/>
              <w:bottom w:val="single" w:sz="8" w:space="0" w:color="auto"/>
            </w:tcBorders>
            <w:shd w:val="clear" w:color="auto" w:fill="auto"/>
          </w:tcPr>
          <w:p w14:paraId="38A65B1D" w14:textId="77777777" w:rsidR="003244CB" w:rsidRPr="00274169" w:rsidRDefault="003244CB" w:rsidP="00111D84">
            <w:pPr>
              <w:jc w:val="center"/>
              <w:rPr>
                <w:color w:val="000000"/>
              </w:rPr>
            </w:pPr>
            <w:r w:rsidRPr="00274169">
              <w:rPr>
                <w:color w:val="000000"/>
              </w:rPr>
              <w:t>2732</w:t>
            </w:r>
          </w:p>
        </w:tc>
        <w:tc>
          <w:tcPr>
            <w:tcW w:w="4536" w:type="dxa"/>
            <w:tcBorders>
              <w:bottom w:val="single" w:sz="8" w:space="0" w:color="auto"/>
            </w:tcBorders>
            <w:shd w:val="clear" w:color="auto" w:fill="auto"/>
          </w:tcPr>
          <w:p w14:paraId="61023DDA" w14:textId="77777777" w:rsidR="003244CB" w:rsidRPr="00274169" w:rsidRDefault="003244CB" w:rsidP="003244CB">
            <w:pPr>
              <w:rPr>
                <w:color w:val="000000"/>
              </w:rPr>
            </w:pPr>
            <w:r w:rsidRPr="00274169">
              <w:rPr>
                <w:color w:val="000000"/>
              </w:rPr>
              <w:t>Керосин</w:t>
            </w:r>
          </w:p>
        </w:tc>
        <w:tc>
          <w:tcPr>
            <w:tcW w:w="2268" w:type="dxa"/>
            <w:tcBorders>
              <w:bottom w:val="single" w:sz="8" w:space="0" w:color="auto"/>
            </w:tcBorders>
            <w:shd w:val="clear" w:color="auto" w:fill="auto"/>
          </w:tcPr>
          <w:p w14:paraId="2E0BB7A0" w14:textId="77777777" w:rsidR="003244CB" w:rsidRPr="00274169" w:rsidRDefault="003244CB" w:rsidP="00111D84">
            <w:pPr>
              <w:tabs>
                <w:tab w:val="decimal" w:pos="1134"/>
              </w:tabs>
              <w:rPr>
                <w:color w:val="000000"/>
              </w:rPr>
            </w:pPr>
            <w:r w:rsidRPr="00274169">
              <w:rPr>
                <w:color w:val="000000"/>
              </w:rPr>
              <w:t>0,0017194</w:t>
            </w:r>
          </w:p>
        </w:tc>
        <w:tc>
          <w:tcPr>
            <w:tcW w:w="2268" w:type="dxa"/>
            <w:tcBorders>
              <w:bottom w:val="single" w:sz="8" w:space="0" w:color="auto"/>
              <w:right w:val="single" w:sz="6" w:space="0" w:color="auto"/>
            </w:tcBorders>
            <w:shd w:val="clear" w:color="auto" w:fill="auto"/>
          </w:tcPr>
          <w:p w14:paraId="12905064" w14:textId="77777777" w:rsidR="003244CB" w:rsidRPr="00274169" w:rsidRDefault="003244CB" w:rsidP="00111D84">
            <w:pPr>
              <w:tabs>
                <w:tab w:val="decimal" w:pos="1134"/>
              </w:tabs>
              <w:rPr>
                <w:color w:val="000000"/>
              </w:rPr>
            </w:pPr>
            <w:r w:rsidRPr="00274169">
              <w:rPr>
                <w:color w:val="000000"/>
              </w:rPr>
              <w:t>0,001037</w:t>
            </w:r>
          </w:p>
        </w:tc>
      </w:tr>
    </w:tbl>
    <w:p w14:paraId="5FF1C3BA" w14:textId="77777777" w:rsidR="003244CB" w:rsidRPr="00274169" w:rsidRDefault="003244CB" w:rsidP="003244CB">
      <w:pPr>
        <w:spacing w:before="240"/>
        <w:rPr>
          <w:color w:val="000000"/>
        </w:rPr>
      </w:pPr>
      <w:r w:rsidRPr="00274169">
        <w:rPr>
          <w:color w:val="000000"/>
        </w:rPr>
        <w:tab/>
        <w:t xml:space="preserve">Расчет выполнен для автостоянки открытого типа, не оборудованной средствами подогрева. Пробег автотранспорта при въезде составляет </w:t>
      </w:r>
      <w:r w:rsidRPr="00274169">
        <w:rPr>
          <w:b/>
          <w:color w:val="000000"/>
        </w:rPr>
        <w:t>0,1</w:t>
      </w:r>
      <w:r w:rsidRPr="00274169">
        <w:rPr>
          <w:color w:val="000000"/>
        </w:rPr>
        <w:t xml:space="preserve"> км, при выезде – </w:t>
      </w:r>
      <w:r w:rsidRPr="00274169">
        <w:rPr>
          <w:b/>
          <w:color w:val="000000"/>
        </w:rPr>
        <w:t>0,1</w:t>
      </w:r>
      <w:r w:rsidRPr="00274169">
        <w:rPr>
          <w:color w:val="000000"/>
        </w:rPr>
        <w:t xml:space="preserve"> км. Время работы двигателя на холостом ходу при выезде с территории стоянки – </w:t>
      </w:r>
      <w:r w:rsidRPr="00274169">
        <w:rPr>
          <w:b/>
          <w:color w:val="000000"/>
        </w:rPr>
        <w:t>1</w:t>
      </w:r>
      <w:r w:rsidRPr="00274169">
        <w:rPr>
          <w:color w:val="000000"/>
        </w:rPr>
        <w:t xml:space="preserve"> мин, при возврате на неё – </w:t>
      </w:r>
      <w:r w:rsidRPr="00274169">
        <w:rPr>
          <w:b/>
          <w:color w:val="000000"/>
        </w:rPr>
        <w:t>1</w:t>
      </w:r>
      <w:r w:rsidRPr="00274169">
        <w:rPr>
          <w:color w:val="000000"/>
        </w:rPr>
        <w:t xml:space="preserve"> мин. Количество дней для расчётного периода: теплого – </w:t>
      </w:r>
      <w:r w:rsidRPr="00274169">
        <w:rPr>
          <w:b/>
          <w:color w:val="000000"/>
        </w:rPr>
        <w:t>213</w:t>
      </w:r>
      <w:r w:rsidRPr="00274169">
        <w:rPr>
          <w:color w:val="000000"/>
        </w:rPr>
        <w:t xml:space="preserve">, переходного – </w:t>
      </w:r>
      <w:r w:rsidRPr="00274169">
        <w:rPr>
          <w:b/>
          <w:color w:val="000000"/>
        </w:rPr>
        <w:t>121</w:t>
      </w:r>
      <w:r w:rsidRPr="00274169">
        <w:rPr>
          <w:color w:val="000000"/>
        </w:rPr>
        <w:t xml:space="preserve">, холодного – </w:t>
      </w:r>
      <w:r w:rsidRPr="00274169">
        <w:rPr>
          <w:b/>
          <w:color w:val="000000"/>
        </w:rPr>
        <w:t>31</w:t>
      </w:r>
      <w:r w:rsidRPr="00274169">
        <w:rPr>
          <w:color w:val="000000"/>
        </w:rPr>
        <w:t>.</w:t>
      </w:r>
    </w:p>
    <w:p w14:paraId="58EEB247" w14:textId="77777777" w:rsidR="003244CB" w:rsidRPr="00274169" w:rsidRDefault="003244CB" w:rsidP="003244CB">
      <w:pPr>
        <w:spacing w:before="240" w:after="240"/>
        <w:rPr>
          <w:color w:val="000000"/>
        </w:rPr>
      </w:pPr>
      <w:r w:rsidRPr="00274169">
        <w:rPr>
          <w:color w:val="000000"/>
        </w:rPr>
        <w:tab/>
        <w:t>Исходные данные для расчета выделений загрязняющих веществ, приведены в таблице 1.1.2.</w:t>
      </w:r>
    </w:p>
    <w:p w14:paraId="583A235C" w14:textId="77777777" w:rsidR="003244CB" w:rsidRPr="00274169" w:rsidRDefault="003244CB" w:rsidP="003244CB">
      <w:pPr>
        <w:spacing w:before="240" w:after="120"/>
        <w:rPr>
          <w:color w:val="000000"/>
        </w:rPr>
      </w:pPr>
      <w:r w:rsidRPr="00274169">
        <w:rPr>
          <w:color w:val="000000"/>
        </w:rPr>
        <w:t xml:space="preserve">Таблица 1.1.2 - </w:t>
      </w:r>
      <w:r w:rsidRPr="00274169">
        <w:rPr>
          <w:b/>
          <w:color w:val="00000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1701"/>
        <w:gridCol w:w="3289"/>
        <w:gridCol w:w="680"/>
        <w:gridCol w:w="1531"/>
        <w:gridCol w:w="737"/>
        <w:gridCol w:w="738"/>
        <w:gridCol w:w="624"/>
        <w:gridCol w:w="624"/>
      </w:tblGrid>
      <w:tr w:rsidR="003244CB" w:rsidRPr="00274169" w14:paraId="513FBE43" w14:textId="77777777" w:rsidTr="00111D84">
        <w:trPr>
          <w:tblHeader/>
        </w:trPr>
        <w:tc>
          <w:tcPr>
            <w:tcW w:w="1701" w:type="dxa"/>
            <w:vMerge w:val="restart"/>
            <w:tcBorders>
              <w:top w:val="single" w:sz="8" w:space="0" w:color="auto"/>
              <w:left w:val="single" w:sz="6" w:space="0" w:color="auto"/>
            </w:tcBorders>
            <w:shd w:val="clear" w:color="auto" w:fill="F2F2F2"/>
            <w:vAlign w:val="center"/>
          </w:tcPr>
          <w:p w14:paraId="496B6AE5" w14:textId="77777777" w:rsidR="003244CB" w:rsidRPr="00274169" w:rsidRDefault="003244CB" w:rsidP="00111D84">
            <w:pPr>
              <w:jc w:val="center"/>
              <w:rPr>
                <w:color w:val="000000"/>
              </w:rPr>
            </w:pPr>
            <w:r w:rsidRPr="00274169">
              <w:rPr>
                <w:color w:val="000000"/>
              </w:rPr>
              <w:t>Наименование</w:t>
            </w:r>
          </w:p>
        </w:tc>
        <w:tc>
          <w:tcPr>
            <w:tcW w:w="3289" w:type="dxa"/>
            <w:vMerge w:val="restart"/>
            <w:tcBorders>
              <w:top w:val="single" w:sz="8" w:space="0" w:color="auto"/>
            </w:tcBorders>
            <w:shd w:val="clear" w:color="auto" w:fill="F2F2F2"/>
            <w:vAlign w:val="center"/>
          </w:tcPr>
          <w:p w14:paraId="38F0B14D" w14:textId="77777777" w:rsidR="003244CB" w:rsidRPr="00274169" w:rsidRDefault="003244CB" w:rsidP="00111D84">
            <w:pPr>
              <w:jc w:val="center"/>
              <w:rPr>
                <w:color w:val="000000"/>
              </w:rPr>
            </w:pPr>
            <w:r w:rsidRPr="00274169">
              <w:rPr>
                <w:color w:val="000000"/>
              </w:rPr>
              <w:t>Тип автотранспортного средства</w:t>
            </w:r>
          </w:p>
        </w:tc>
        <w:tc>
          <w:tcPr>
            <w:tcW w:w="3686" w:type="dxa"/>
            <w:gridSpan w:val="4"/>
            <w:tcBorders>
              <w:top w:val="single" w:sz="8" w:space="0" w:color="auto"/>
            </w:tcBorders>
            <w:shd w:val="clear" w:color="auto" w:fill="F2F2F2"/>
            <w:vAlign w:val="center"/>
          </w:tcPr>
          <w:p w14:paraId="04CEB636" w14:textId="77777777" w:rsidR="003244CB" w:rsidRPr="00274169" w:rsidRDefault="003244CB" w:rsidP="00111D84">
            <w:pPr>
              <w:jc w:val="center"/>
              <w:rPr>
                <w:color w:val="000000"/>
              </w:rPr>
            </w:pPr>
            <w:r w:rsidRPr="00274169">
              <w:rPr>
                <w:color w:val="000000"/>
              </w:rPr>
              <w:t>Максимальное количество автомобилей</w:t>
            </w:r>
          </w:p>
        </w:tc>
        <w:tc>
          <w:tcPr>
            <w:tcW w:w="624" w:type="dxa"/>
            <w:vMerge w:val="restart"/>
            <w:tcBorders>
              <w:top w:val="single" w:sz="8" w:space="0" w:color="auto"/>
            </w:tcBorders>
            <w:shd w:val="clear" w:color="auto" w:fill="F2F2F2"/>
            <w:vAlign w:val="center"/>
          </w:tcPr>
          <w:p w14:paraId="0930E3ED" w14:textId="77777777" w:rsidR="003244CB" w:rsidRPr="00274169" w:rsidRDefault="003244CB" w:rsidP="00111D84">
            <w:pPr>
              <w:jc w:val="center"/>
              <w:rPr>
                <w:color w:val="000000"/>
              </w:rPr>
            </w:pPr>
            <w:proofErr w:type="spellStart"/>
            <w:r w:rsidRPr="00274169">
              <w:rPr>
                <w:color w:val="000000"/>
              </w:rPr>
              <w:t>Экоконтроль</w:t>
            </w:r>
            <w:proofErr w:type="spellEnd"/>
          </w:p>
        </w:tc>
        <w:tc>
          <w:tcPr>
            <w:tcW w:w="624" w:type="dxa"/>
            <w:vMerge w:val="restart"/>
            <w:tcBorders>
              <w:top w:val="single" w:sz="8" w:space="0" w:color="auto"/>
              <w:right w:val="single" w:sz="6" w:space="0" w:color="auto"/>
            </w:tcBorders>
            <w:shd w:val="clear" w:color="auto" w:fill="F2F2F2"/>
            <w:vAlign w:val="center"/>
          </w:tcPr>
          <w:p w14:paraId="33A4B851" w14:textId="77777777" w:rsidR="003244CB" w:rsidRPr="00274169" w:rsidRDefault="003244CB" w:rsidP="00111D84">
            <w:pPr>
              <w:jc w:val="center"/>
              <w:rPr>
                <w:color w:val="000000"/>
              </w:rPr>
            </w:pPr>
            <w:r w:rsidRPr="00274169">
              <w:rPr>
                <w:color w:val="000000"/>
              </w:rPr>
              <w:t>Одновременность</w:t>
            </w:r>
          </w:p>
        </w:tc>
      </w:tr>
      <w:tr w:rsidR="003244CB" w:rsidRPr="00274169" w14:paraId="49A5E3D6" w14:textId="77777777" w:rsidTr="00111D84">
        <w:trPr>
          <w:tblHeader/>
        </w:trPr>
        <w:tc>
          <w:tcPr>
            <w:tcW w:w="1701" w:type="dxa"/>
            <w:vMerge/>
            <w:tcBorders>
              <w:left w:val="single" w:sz="6" w:space="0" w:color="auto"/>
              <w:bottom w:val="single" w:sz="8" w:space="0" w:color="auto"/>
            </w:tcBorders>
            <w:shd w:val="clear" w:color="auto" w:fill="F2F2F2"/>
            <w:vAlign w:val="center"/>
          </w:tcPr>
          <w:p w14:paraId="1572EB15" w14:textId="77777777" w:rsidR="003244CB" w:rsidRPr="00274169" w:rsidRDefault="003244CB" w:rsidP="00111D84">
            <w:pPr>
              <w:jc w:val="center"/>
              <w:rPr>
                <w:color w:val="000000"/>
              </w:rPr>
            </w:pPr>
          </w:p>
        </w:tc>
        <w:tc>
          <w:tcPr>
            <w:tcW w:w="3289" w:type="dxa"/>
            <w:vMerge/>
            <w:tcBorders>
              <w:bottom w:val="single" w:sz="8" w:space="0" w:color="auto"/>
            </w:tcBorders>
            <w:shd w:val="clear" w:color="auto" w:fill="F2F2F2"/>
            <w:vAlign w:val="center"/>
          </w:tcPr>
          <w:p w14:paraId="74B136D4" w14:textId="77777777" w:rsidR="003244CB" w:rsidRPr="00274169" w:rsidRDefault="003244CB" w:rsidP="00111D84">
            <w:pPr>
              <w:jc w:val="center"/>
              <w:rPr>
                <w:color w:val="000000"/>
              </w:rPr>
            </w:pPr>
          </w:p>
        </w:tc>
        <w:tc>
          <w:tcPr>
            <w:tcW w:w="680" w:type="dxa"/>
            <w:tcBorders>
              <w:bottom w:val="single" w:sz="8" w:space="0" w:color="auto"/>
            </w:tcBorders>
            <w:shd w:val="clear" w:color="auto" w:fill="F2F2F2"/>
            <w:vAlign w:val="center"/>
          </w:tcPr>
          <w:p w14:paraId="4D9157AE" w14:textId="77777777" w:rsidR="003244CB" w:rsidRPr="00274169" w:rsidRDefault="003244CB" w:rsidP="00111D84">
            <w:pPr>
              <w:jc w:val="center"/>
              <w:rPr>
                <w:color w:val="000000"/>
              </w:rPr>
            </w:pPr>
            <w:r w:rsidRPr="00274169">
              <w:rPr>
                <w:color w:val="000000"/>
              </w:rPr>
              <w:t>всего</w:t>
            </w:r>
          </w:p>
        </w:tc>
        <w:tc>
          <w:tcPr>
            <w:tcW w:w="1531" w:type="dxa"/>
            <w:tcBorders>
              <w:bottom w:val="single" w:sz="8" w:space="0" w:color="auto"/>
            </w:tcBorders>
            <w:shd w:val="clear" w:color="auto" w:fill="F2F2F2"/>
            <w:vAlign w:val="center"/>
          </w:tcPr>
          <w:p w14:paraId="5BDD8101" w14:textId="77777777" w:rsidR="003244CB" w:rsidRPr="00274169" w:rsidRDefault="003244CB" w:rsidP="00111D84">
            <w:pPr>
              <w:jc w:val="center"/>
              <w:rPr>
                <w:color w:val="000000"/>
              </w:rPr>
            </w:pPr>
            <w:r w:rsidRPr="00274169">
              <w:rPr>
                <w:color w:val="000000"/>
              </w:rPr>
              <w:t>выезд/въезд в течение суток</w:t>
            </w:r>
          </w:p>
        </w:tc>
        <w:tc>
          <w:tcPr>
            <w:tcW w:w="737" w:type="dxa"/>
            <w:tcBorders>
              <w:bottom w:val="single" w:sz="8" w:space="0" w:color="auto"/>
            </w:tcBorders>
            <w:shd w:val="clear" w:color="auto" w:fill="F2F2F2"/>
            <w:vAlign w:val="center"/>
          </w:tcPr>
          <w:p w14:paraId="5BAAF88D" w14:textId="77777777" w:rsidR="003244CB" w:rsidRPr="00274169" w:rsidRDefault="003244CB" w:rsidP="00111D84">
            <w:pPr>
              <w:jc w:val="center"/>
              <w:rPr>
                <w:color w:val="000000"/>
              </w:rPr>
            </w:pPr>
            <w:r w:rsidRPr="00274169">
              <w:rPr>
                <w:color w:val="000000"/>
              </w:rPr>
              <w:t>выезд за 1 час</w:t>
            </w:r>
          </w:p>
        </w:tc>
        <w:tc>
          <w:tcPr>
            <w:tcW w:w="737" w:type="dxa"/>
            <w:tcBorders>
              <w:bottom w:val="single" w:sz="8" w:space="0" w:color="auto"/>
            </w:tcBorders>
            <w:shd w:val="clear" w:color="auto" w:fill="F2F2F2"/>
            <w:vAlign w:val="center"/>
          </w:tcPr>
          <w:p w14:paraId="490E165C" w14:textId="77777777" w:rsidR="003244CB" w:rsidRPr="00274169" w:rsidRDefault="003244CB" w:rsidP="00111D84">
            <w:pPr>
              <w:jc w:val="center"/>
              <w:rPr>
                <w:color w:val="000000"/>
              </w:rPr>
            </w:pPr>
            <w:r w:rsidRPr="00274169">
              <w:rPr>
                <w:color w:val="000000"/>
              </w:rPr>
              <w:t>въезд за 1 час</w:t>
            </w:r>
          </w:p>
        </w:tc>
        <w:tc>
          <w:tcPr>
            <w:tcW w:w="624" w:type="dxa"/>
            <w:vMerge/>
            <w:tcBorders>
              <w:bottom w:val="single" w:sz="8" w:space="0" w:color="auto"/>
            </w:tcBorders>
            <w:shd w:val="clear" w:color="auto" w:fill="F2F2F2"/>
            <w:vAlign w:val="center"/>
          </w:tcPr>
          <w:p w14:paraId="3C7C98CB" w14:textId="77777777" w:rsidR="003244CB" w:rsidRPr="00274169" w:rsidRDefault="003244CB" w:rsidP="00111D84">
            <w:pPr>
              <w:jc w:val="center"/>
              <w:rPr>
                <w:color w:val="000000"/>
              </w:rPr>
            </w:pPr>
          </w:p>
        </w:tc>
        <w:tc>
          <w:tcPr>
            <w:tcW w:w="624" w:type="dxa"/>
            <w:vMerge/>
            <w:tcBorders>
              <w:bottom w:val="single" w:sz="8" w:space="0" w:color="auto"/>
              <w:right w:val="single" w:sz="6" w:space="0" w:color="auto"/>
            </w:tcBorders>
            <w:shd w:val="clear" w:color="auto" w:fill="F2F2F2"/>
            <w:vAlign w:val="center"/>
          </w:tcPr>
          <w:p w14:paraId="12FE87A1" w14:textId="77777777" w:rsidR="003244CB" w:rsidRPr="00274169" w:rsidRDefault="003244CB" w:rsidP="00111D84">
            <w:pPr>
              <w:jc w:val="center"/>
              <w:rPr>
                <w:color w:val="000000"/>
              </w:rPr>
            </w:pPr>
          </w:p>
        </w:tc>
      </w:tr>
      <w:tr w:rsidR="003244CB" w:rsidRPr="00274169" w14:paraId="7E54467D" w14:textId="77777777" w:rsidTr="00111D84">
        <w:trPr>
          <w:cantSplit/>
        </w:trPr>
        <w:tc>
          <w:tcPr>
            <w:tcW w:w="1701" w:type="dxa"/>
            <w:tcBorders>
              <w:left w:val="single" w:sz="6" w:space="0" w:color="auto"/>
              <w:bottom w:val="single" w:sz="8" w:space="0" w:color="auto"/>
            </w:tcBorders>
            <w:shd w:val="clear" w:color="auto" w:fill="auto"/>
          </w:tcPr>
          <w:p w14:paraId="7C2252FE" w14:textId="77777777" w:rsidR="003244CB" w:rsidRPr="00274169" w:rsidRDefault="003244CB" w:rsidP="003244CB">
            <w:pPr>
              <w:rPr>
                <w:color w:val="000000"/>
              </w:rPr>
            </w:pPr>
            <w:r w:rsidRPr="00274169">
              <w:rPr>
                <w:color w:val="000000"/>
              </w:rPr>
              <w:t>ГАЗ-53</w:t>
            </w:r>
          </w:p>
        </w:tc>
        <w:tc>
          <w:tcPr>
            <w:tcW w:w="3289" w:type="dxa"/>
            <w:tcBorders>
              <w:bottom w:val="single" w:sz="8" w:space="0" w:color="auto"/>
            </w:tcBorders>
            <w:shd w:val="clear" w:color="auto" w:fill="auto"/>
          </w:tcPr>
          <w:p w14:paraId="4BD6DAB3" w14:textId="77777777" w:rsidR="003244CB" w:rsidRPr="00274169" w:rsidRDefault="003244CB" w:rsidP="003244CB">
            <w:pPr>
              <w:rPr>
                <w:color w:val="000000"/>
              </w:rPr>
            </w:pPr>
            <w:r w:rsidRPr="00274169">
              <w:rPr>
                <w:color w:val="000000"/>
              </w:rPr>
              <w:t>Грузовой, г/п от 5 до 8 т, дизель</w:t>
            </w:r>
          </w:p>
        </w:tc>
        <w:tc>
          <w:tcPr>
            <w:tcW w:w="680" w:type="dxa"/>
            <w:tcBorders>
              <w:bottom w:val="single" w:sz="8" w:space="0" w:color="auto"/>
            </w:tcBorders>
            <w:shd w:val="clear" w:color="auto" w:fill="auto"/>
          </w:tcPr>
          <w:p w14:paraId="0C90EBC2" w14:textId="77777777" w:rsidR="003244CB" w:rsidRPr="00274169" w:rsidRDefault="003244CB" w:rsidP="00111D84">
            <w:pPr>
              <w:jc w:val="center"/>
              <w:rPr>
                <w:color w:val="000000"/>
              </w:rPr>
            </w:pPr>
            <w:r w:rsidRPr="00274169">
              <w:rPr>
                <w:color w:val="000000"/>
              </w:rPr>
              <w:t>1</w:t>
            </w:r>
          </w:p>
        </w:tc>
        <w:tc>
          <w:tcPr>
            <w:tcW w:w="1531" w:type="dxa"/>
            <w:tcBorders>
              <w:bottom w:val="single" w:sz="8" w:space="0" w:color="auto"/>
            </w:tcBorders>
            <w:shd w:val="clear" w:color="auto" w:fill="auto"/>
          </w:tcPr>
          <w:p w14:paraId="2EB12614" w14:textId="77777777" w:rsidR="003244CB" w:rsidRPr="00274169" w:rsidRDefault="003244CB" w:rsidP="00111D84">
            <w:pPr>
              <w:jc w:val="center"/>
              <w:rPr>
                <w:color w:val="000000"/>
              </w:rPr>
            </w:pPr>
            <w:r w:rsidRPr="00274169">
              <w:rPr>
                <w:color w:val="000000"/>
              </w:rPr>
              <w:t>1</w:t>
            </w:r>
          </w:p>
        </w:tc>
        <w:tc>
          <w:tcPr>
            <w:tcW w:w="737" w:type="dxa"/>
            <w:tcBorders>
              <w:bottom w:val="single" w:sz="8" w:space="0" w:color="auto"/>
            </w:tcBorders>
            <w:shd w:val="clear" w:color="auto" w:fill="auto"/>
          </w:tcPr>
          <w:p w14:paraId="5D0E945F" w14:textId="77777777" w:rsidR="003244CB" w:rsidRPr="00274169" w:rsidRDefault="003244CB" w:rsidP="00111D84">
            <w:pPr>
              <w:jc w:val="center"/>
              <w:rPr>
                <w:color w:val="000000"/>
              </w:rPr>
            </w:pPr>
            <w:r w:rsidRPr="00274169">
              <w:rPr>
                <w:color w:val="000000"/>
              </w:rPr>
              <w:t>1</w:t>
            </w:r>
          </w:p>
        </w:tc>
        <w:tc>
          <w:tcPr>
            <w:tcW w:w="737" w:type="dxa"/>
            <w:tcBorders>
              <w:bottom w:val="single" w:sz="8" w:space="0" w:color="auto"/>
            </w:tcBorders>
            <w:shd w:val="clear" w:color="auto" w:fill="auto"/>
          </w:tcPr>
          <w:p w14:paraId="135EE8D1" w14:textId="77777777" w:rsidR="003244CB" w:rsidRPr="00274169" w:rsidRDefault="003244CB" w:rsidP="00111D84">
            <w:pPr>
              <w:jc w:val="center"/>
              <w:rPr>
                <w:color w:val="000000"/>
              </w:rPr>
            </w:pPr>
            <w:r w:rsidRPr="00274169">
              <w:rPr>
                <w:color w:val="000000"/>
              </w:rPr>
              <w:t>1</w:t>
            </w:r>
          </w:p>
        </w:tc>
        <w:tc>
          <w:tcPr>
            <w:tcW w:w="624" w:type="dxa"/>
            <w:tcBorders>
              <w:bottom w:val="single" w:sz="8" w:space="0" w:color="auto"/>
            </w:tcBorders>
            <w:shd w:val="clear" w:color="auto" w:fill="auto"/>
          </w:tcPr>
          <w:p w14:paraId="3B164768" w14:textId="77777777" w:rsidR="003244CB" w:rsidRPr="00274169" w:rsidRDefault="003244CB" w:rsidP="00111D84">
            <w:pPr>
              <w:jc w:val="center"/>
              <w:rPr>
                <w:color w:val="000000"/>
              </w:rPr>
            </w:pPr>
            <w:r w:rsidRPr="00274169">
              <w:rPr>
                <w:color w:val="000000"/>
              </w:rPr>
              <w:t>-</w:t>
            </w:r>
          </w:p>
        </w:tc>
        <w:tc>
          <w:tcPr>
            <w:tcW w:w="624" w:type="dxa"/>
            <w:tcBorders>
              <w:bottom w:val="single" w:sz="8" w:space="0" w:color="auto"/>
              <w:right w:val="single" w:sz="6" w:space="0" w:color="auto"/>
            </w:tcBorders>
            <w:shd w:val="clear" w:color="auto" w:fill="auto"/>
          </w:tcPr>
          <w:p w14:paraId="60BE446F" w14:textId="77777777" w:rsidR="003244CB" w:rsidRPr="00274169" w:rsidRDefault="003244CB" w:rsidP="00111D84">
            <w:pPr>
              <w:jc w:val="center"/>
              <w:rPr>
                <w:color w:val="000000"/>
              </w:rPr>
            </w:pPr>
            <w:r w:rsidRPr="00274169">
              <w:rPr>
                <w:color w:val="000000"/>
              </w:rPr>
              <w:t>+</w:t>
            </w:r>
          </w:p>
        </w:tc>
      </w:tr>
    </w:tbl>
    <w:p w14:paraId="02212665" w14:textId="77777777" w:rsidR="003244CB" w:rsidRPr="00274169" w:rsidRDefault="003244CB" w:rsidP="003244CB">
      <w:pPr>
        <w:spacing w:before="240"/>
        <w:rPr>
          <w:color w:val="000000"/>
        </w:rPr>
      </w:pPr>
      <w:r w:rsidRPr="00274169">
        <w:rPr>
          <w:color w:val="000000"/>
        </w:rPr>
        <w:lastRenderedPageBreak/>
        <w:tab/>
        <w:t>Принятые условные обозначения, расчетные формулы, а также расчетные параметры и их обоснование приведены ниже.</w:t>
      </w:r>
    </w:p>
    <w:p w14:paraId="4CCAA344" w14:textId="77777777" w:rsidR="003244CB" w:rsidRPr="00274169" w:rsidRDefault="003244CB" w:rsidP="003244CB">
      <w:pPr>
        <w:spacing w:before="240"/>
        <w:rPr>
          <w:color w:val="000000"/>
        </w:rPr>
      </w:pPr>
      <w:r w:rsidRPr="00274169">
        <w:rPr>
          <w:color w:val="000000"/>
        </w:rPr>
        <w:tab/>
        <w:t xml:space="preserve">Выбросы </w:t>
      </w:r>
      <w:r w:rsidRPr="00274169">
        <w:rPr>
          <w:b/>
          <w:i/>
          <w:color w:val="000000"/>
        </w:rPr>
        <w:t>i</w:t>
      </w:r>
      <w:r w:rsidRPr="00274169">
        <w:rPr>
          <w:color w:val="000000"/>
        </w:rPr>
        <w:t xml:space="preserve">-го вещества одним автомобилем </w:t>
      </w:r>
      <w:r w:rsidRPr="00274169">
        <w:rPr>
          <w:b/>
          <w:i/>
          <w:color w:val="000000"/>
        </w:rPr>
        <w:t>k</w:t>
      </w:r>
      <w:r w:rsidRPr="00274169">
        <w:rPr>
          <w:color w:val="000000"/>
        </w:rPr>
        <w:t xml:space="preserve">-й группы в день при выезде с территории или помещения стоянки </w:t>
      </w:r>
      <w:r w:rsidRPr="00274169">
        <w:rPr>
          <w:b/>
          <w:i/>
          <w:color w:val="000000"/>
        </w:rPr>
        <w:t>M</w:t>
      </w:r>
      <w:r w:rsidRPr="00274169">
        <w:rPr>
          <w:i/>
          <w:color w:val="000000"/>
          <w:vertAlign w:val="subscript"/>
        </w:rPr>
        <w:t>1ik</w:t>
      </w:r>
      <w:r w:rsidRPr="00274169">
        <w:rPr>
          <w:color w:val="000000"/>
        </w:rPr>
        <w:t xml:space="preserve"> и возврате </w:t>
      </w:r>
      <w:r w:rsidRPr="00274169">
        <w:rPr>
          <w:b/>
          <w:i/>
          <w:color w:val="000000"/>
        </w:rPr>
        <w:t>M</w:t>
      </w:r>
      <w:r w:rsidRPr="00274169">
        <w:rPr>
          <w:i/>
          <w:color w:val="000000"/>
          <w:vertAlign w:val="subscript"/>
        </w:rPr>
        <w:t>2ik</w:t>
      </w:r>
      <w:r w:rsidRPr="00274169">
        <w:rPr>
          <w:color w:val="000000"/>
        </w:rPr>
        <w:t xml:space="preserve"> рассчитываются по формулам (1.1.1 и 1.1.2):</w:t>
      </w:r>
    </w:p>
    <w:p w14:paraId="14E658DA" w14:textId="77777777" w:rsidR="003244CB" w:rsidRPr="00274169" w:rsidRDefault="003244CB" w:rsidP="003244CB">
      <w:pPr>
        <w:tabs>
          <w:tab w:val="center" w:pos="5103"/>
          <w:tab w:val="right" w:pos="9922"/>
        </w:tabs>
        <w:spacing w:before="240" w:after="240"/>
        <w:rPr>
          <w:color w:val="000000"/>
        </w:rPr>
      </w:pPr>
      <w:r w:rsidRPr="00274169">
        <w:rPr>
          <w:b/>
          <w:i/>
          <w:color w:val="000000"/>
        </w:rPr>
        <w:tab/>
        <w:t>M</w:t>
      </w:r>
      <w:r w:rsidRPr="00274169">
        <w:rPr>
          <w:i/>
          <w:color w:val="000000"/>
          <w:vertAlign w:val="subscript"/>
        </w:rPr>
        <w:t>1ik</w:t>
      </w:r>
      <w:r w:rsidRPr="00274169">
        <w:rPr>
          <w:color w:val="000000"/>
        </w:rPr>
        <w:t xml:space="preserve"> = </w:t>
      </w:r>
      <w:proofErr w:type="spellStart"/>
      <w:r w:rsidRPr="00274169">
        <w:rPr>
          <w:b/>
          <w:i/>
          <w:color w:val="000000"/>
        </w:rPr>
        <w:t>m</w:t>
      </w:r>
      <w:r w:rsidRPr="00274169">
        <w:rPr>
          <w:i/>
          <w:color w:val="000000"/>
          <w:vertAlign w:val="subscript"/>
        </w:rPr>
        <w:t>ПР</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t</w:t>
      </w:r>
      <w:r w:rsidRPr="00274169">
        <w:rPr>
          <w:i/>
          <w:color w:val="000000"/>
          <w:vertAlign w:val="subscript"/>
        </w:rPr>
        <w:t>ПР</w:t>
      </w:r>
      <w:proofErr w:type="spellEnd"/>
      <w:r w:rsidRPr="00274169">
        <w:rPr>
          <w:color w:val="000000"/>
        </w:rPr>
        <w:t xml:space="preserve"> + </w:t>
      </w:r>
      <w:proofErr w:type="spellStart"/>
      <w:r w:rsidRPr="00274169">
        <w:rPr>
          <w:b/>
          <w:i/>
          <w:color w:val="000000"/>
        </w:rPr>
        <w:t>m</w:t>
      </w:r>
      <w:r w:rsidRPr="00274169">
        <w:rPr>
          <w:i/>
          <w:color w:val="000000"/>
          <w:vertAlign w:val="subscript"/>
        </w:rPr>
        <w:t>L</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r w:rsidRPr="00274169">
        <w:rPr>
          <w:b/>
          <w:i/>
          <w:color w:val="000000"/>
        </w:rPr>
        <w:t>L</w:t>
      </w:r>
      <w:r w:rsidRPr="00274169">
        <w:rPr>
          <w:i/>
          <w:color w:val="000000"/>
          <w:vertAlign w:val="subscript"/>
        </w:rPr>
        <w:t>1</w:t>
      </w:r>
      <w:r w:rsidRPr="00274169">
        <w:rPr>
          <w:color w:val="000000"/>
        </w:rPr>
        <w:t xml:space="preserve"> + </w:t>
      </w:r>
      <w:proofErr w:type="spellStart"/>
      <w:r w:rsidRPr="00274169">
        <w:rPr>
          <w:b/>
          <w:i/>
          <w:color w:val="000000"/>
        </w:rPr>
        <w:t>m</w:t>
      </w:r>
      <w:r w:rsidRPr="00274169">
        <w:rPr>
          <w:i/>
          <w:color w:val="000000"/>
          <w:vertAlign w:val="subscript"/>
        </w:rPr>
        <w:t>ХХ</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t</w:t>
      </w:r>
      <w:r w:rsidRPr="00274169">
        <w:rPr>
          <w:i/>
          <w:color w:val="000000"/>
          <w:vertAlign w:val="subscript"/>
        </w:rPr>
        <w:t>ХХ</w:t>
      </w:r>
      <w:proofErr w:type="spellEnd"/>
      <w:r w:rsidRPr="00274169">
        <w:rPr>
          <w:i/>
          <w:color w:val="000000"/>
          <w:vertAlign w:val="subscript"/>
        </w:rPr>
        <w:t xml:space="preserve"> 1</w:t>
      </w:r>
      <w:r w:rsidRPr="00274169">
        <w:rPr>
          <w:color w:val="000000"/>
        </w:rPr>
        <w:t xml:space="preserve">, </w:t>
      </w:r>
      <w:r w:rsidRPr="00274169">
        <w:rPr>
          <w:i/>
          <w:color w:val="000000"/>
        </w:rPr>
        <w:t>г</w:t>
      </w:r>
      <w:r w:rsidRPr="00274169">
        <w:rPr>
          <w:color w:val="000000"/>
        </w:rPr>
        <w:tab/>
        <w:t>(1.1.1)</w:t>
      </w:r>
    </w:p>
    <w:p w14:paraId="63EB51F3" w14:textId="77777777" w:rsidR="003244CB" w:rsidRPr="00274169" w:rsidRDefault="003244CB" w:rsidP="003244CB">
      <w:pPr>
        <w:tabs>
          <w:tab w:val="center" w:pos="5103"/>
          <w:tab w:val="right" w:pos="9922"/>
        </w:tabs>
        <w:spacing w:before="240" w:after="240"/>
        <w:rPr>
          <w:color w:val="000000"/>
        </w:rPr>
      </w:pPr>
      <w:r w:rsidRPr="00274169">
        <w:rPr>
          <w:b/>
          <w:i/>
          <w:color w:val="000000"/>
        </w:rPr>
        <w:tab/>
        <w:t>M</w:t>
      </w:r>
      <w:r w:rsidRPr="00274169">
        <w:rPr>
          <w:i/>
          <w:color w:val="000000"/>
          <w:vertAlign w:val="subscript"/>
        </w:rPr>
        <w:t>2ik</w:t>
      </w:r>
      <w:r w:rsidRPr="00274169">
        <w:rPr>
          <w:color w:val="000000"/>
        </w:rPr>
        <w:t xml:space="preserve"> = </w:t>
      </w:r>
      <w:proofErr w:type="spellStart"/>
      <w:r w:rsidRPr="00274169">
        <w:rPr>
          <w:b/>
          <w:i/>
          <w:color w:val="000000"/>
        </w:rPr>
        <w:t>m</w:t>
      </w:r>
      <w:r w:rsidRPr="00274169">
        <w:rPr>
          <w:i/>
          <w:color w:val="000000"/>
          <w:vertAlign w:val="subscript"/>
        </w:rPr>
        <w:t>L</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r w:rsidRPr="00274169">
        <w:rPr>
          <w:b/>
          <w:i/>
          <w:color w:val="000000"/>
        </w:rPr>
        <w:t>L</w:t>
      </w:r>
      <w:r w:rsidRPr="00274169">
        <w:rPr>
          <w:i/>
          <w:color w:val="000000"/>
          <w:vertAlign w:val="subscript"/>
        </w:rPr>
        <w:t>2</w:t>
      </w:r>
      <w:r w:rsidRPr="00274169">
        <w:rPr>
          <w:color w:val="000000"/>
        </w:rPr>
        <w:t xml:space="preserve"> + </w:t>
      </w:r>
      <w:proofErr w:type="spellStart"/>
      <w:r w:rsidRPr="00274169">
        <w:rPr>
          <w:b/>
          <w:i/>
          <w:color w:val="000000"/>
        </w:rPr>
        <w:t>m</w:t>
      </w:r>
      <w:r w:rsidRPr="00274169">
        <w:rPr>
          <w:i/>
          <w:color w:val="000000"/>
          <w:vertAlign w:val="subscript"/>
        </w:rPr>
        <w:t>ХХ</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t</w:t>
      </w:r>
      <w:r w:rsidRPr="00274169">
        <w:rPr>
          <w:i/>
          <w:color w:val="000000"/>
          <w:vertAlign w:val="subscript"/>
        </w:rPr>
        <w:t>ХХ</w:t>
      </w:r>
      <w:proofErr w:type="spellEnd"/>
      <w:r w:rsidRPr="00274169">
        <w:rPr>
          <w:i/>
          <w:color w:val="000000"/>
          <w:vertAlign w:val="subscript"/>
        </w:rPr>
        <w:t xml:space="preserve"> 2</w:t>
      </w:r>
      <w:r w:rsidRPr="00274169">
        <w:rPr>
          <w:color w:val="000000"/>
        </w:rPr>
        <w:t xml:space="preserve">, </w:t>
      </w:r>
      <w:r w:rsidRPr="00274169">
        <w:rPr>
          <w:i/>
          <w:color w:val="000000"/>
        </w:rPr>
        <w:t>г</w:t>
      </w:r>
      <w:r w:rsidRPr="00274169">
        <w:rPr>
          <w:color w:val="000000"/>
        </w:rPr>
        <w:tab/>
        <w:t>(1.1.2)</w:t>
      </w:r>
    </w:p>
    <w:p w14:paraId="55B3BE4E" w14:textId="77777777" w:rsidR="003244CB" w:rsidRPr="00274169" w:rsidRDefault="003244CB" w:rsidP="003244CB">
      <w:pPr>
        <w:rPr>
          <w:color w:val="000000"/>
        </w:rPr>
      </w:pPr>
      <w:r w:rsidRPr="00274169">
        <w:rPr>
          <w:color w:val="000000"/>
        </w:rPr>
        <w:t xml:space="preserve">где </w:t>
      </w:r>
      <w:proofErr w:type="spellStart"/>
      <w:r w:rsidRPr="00274169">
        <w:rPr>
          <w:b/>
          <w:i/>
          <w:color w:val="000000"/>
        </w:rPr>
        <w:t>m</w:t>
      </w:r>
      <w:r w:rsidRPr="00274169">
        <w:rPr>
          <w:i/>
          <w:color w:val="000000"/>
          <w:vertAlign w:val="subscript"/>
        </w:rPr>
        <w:t>ПР</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удельный выброс </w:t>
      </w:r>
      <w:r w:rsidRPr="00274169">
        <w:rPr>
          <w:b/>
          <w:i/>
          <w:color w:val="000000"/>
        </w:rPr>
        <w:t>i</w:t>
      </w:r>
      <w:r w:rsidRPr="00274169">
        <w:rPr>
          <w:color w:val="000000"/>
        </w:rPr>
        <w:t xml:space="preserve">-го вещества при прогреве двигателя автомобиля </w:t>
      </w:r>
      <w:r w:rsidRPr="00274169">
        <w:rPr>
          <w:b/>
          <w:i/>
          <w:color w:val="000000"/>
        </w:rPr>
        <w:t>k</w:t>
      </w:r>
      <w:r w:rsidRPr="00274169">
        <w:rPr>
          <w:color w:val="000000"/>
        </w:rPr>
        <w:t xml:space="preserve">-й группы, </w:t>
      </w:r>
      <w:r w:rsidRPr="00274169">
        <w:rPr>
          <w:i/>
          <w:color w:val="000000"/>
        </w:rPr>
        <w:t>г/мин</w:t>
      </w:r>
      <w:r w:rsidRPr="00274169">
        <w:rPr>
          <w:color w:val="000000"/>
        </w:rPr>
        <w:t>;</w:t>
      </w:r>
    </w:p>
    <w:p w14:paraId="6B9886CE" w14:textId="77777777" w:rsidR="003244CB" w:rsidRPr="00274169" w:rsidRDefault="003244CB" w:rsidP="003244CB">
      <w:pPr>
        <w:rPr>
          <w:color w:val="000000"/>
        </w:rPr>
      </w:pPr>
      <w:proofErr w:type="spellStart"/>
      <w:r w:rsidRPr="00274169">
        <w:rPr>
          <w:b/>
          <w:i/>
          <w:color w:val="000000"/>
        </w:rPr>
        <w:t>m</w:t>
      </w:r>
      <w:r w:rsidRPr="00274169">
        <w:rPr>
          <w:i/>
          <w:color w:val="000000"/>
          <w:vertAlign w:val="subscript"/>
        </w:rPr>
        <w:t>L</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color w:val="000000"/>
        </w:rPr>
        <w:t>пробеговый</w:t>
      </w:r>
      <w:proofErr w:type="spellEnd"/>
      <w:r w:rsidRPr="00274169">
        <w:rPr>
          <w:color w:val="000000"/>
        </w:rPr>
        <w:t xml:space="preserve"> выброс </w:t>
      </w:r>
      <w:r w:rsidRPr="00274169">
        <w:rPr>
          <w:b/>
          <w:i/>
          <w:color w:val="000000"/>
        </w:rPr>
        <w:t>i</w:t>
      </w:r>
      <w:r w:rsidRPr="00274169">
        <w:rPr>
          <w:color w:val="000000"/>
        </w:rPr>
        <w:t xml:space="preserve">-го вещества, автомобилем </w:t>
      </w:r>
      <w:r w:rsidRPr="00274169">
        <w:rPr>
          <w:b/>
          <w:i/>
          <w:color w:val="000000"/>
        </w:rPr>
        <w:t>k</w:t>
      </w:r>
      <w:r w:rsidRPr="00274169">
        <w:rPr>
          <w:color w:val="000000"/>
        </w:rPr>
        <w:t xml:space="preserve">-й группы при движении со скоростью 10-20 км/час, </w:t>
      </w:r>
      <w:r w:rsidRPr="00274169">
        <w:rPr>
          <w:i/>
          <w:color w:val="000000"/>
        </w:rPr>
        <w:t>г/км</w:t>
      </w:r>
      <w:r w:rsidRPr="00274169">
        <w:rPr>
          <w:color w:val="000000"/>
        </w:rPr>
        <w:t>;</w:t>
      </w:r>
    </w:p>
    <w:p w14:paraId="5578902F" w14:textId="77777777" w:rsidR="003244CB" w:rsidRPr="00274169" w:rsidRDefault="003244CB" w:rsidP="003244CB">
      <w:pPr>
        <w:rPr>
          <w:color w:val="000000"/>
        </w:rPr>
      </w:pPr>
      <w:proofErr w:type="spellStart"/>
      <w:r w:rsidRPr="00274169">
        <w:rPr>
          <w:b/>
          <w:i/>
          <w:color w:val="000000"/>
        </w:rPr>
        <w:t>m</w:t>
      </w:r>
      <w:r w:rsidRPr="00274169">
        <w:rPr>
          <w:i/>
          <w:color w:val="000000"/>
          <w:vertAlign w:val="subscript"/>
        </w:rPr>
        <w:t>ХХ</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удельный выброс </w:t>
      </w:r>
      <w:r w:rsidRPr="00274169">
        <w:rPr>
          <w:b/>
          <w:i/>
          <w:color w:val="000000"/>
        </w:rPr>
        <w:t>i</w:t>
      </w:r>
      <w:r w:rsidRPr="00274169">
        <w:rPr>
          <w:color w:val="000000"/>
        </w:rPr>
        <w:t xml:space="preserve">-го вещества при работе двигателя автомобиля </w:t>
      </w:r>
      <w:r w:rsidRPr="00274169">
        <w:rPr>
          <w:b/>
          <w:i/>
          <w:color w:val="000000"/>
        </w:rPr>
        <w:t>k</w:t>
      </w:r>
      <w:r w:rsidRPr="00274169">
        <w:rPr>
          <w:color w:val="000000"/>
        </w:rPr>
        <w:t xml:space="preserve">-й группы на холостом ходу, </w:t>
      </w:r>
      <w:r w:rsidRPr="00274169">
        <w:rPr>
          <w:i/>
          <w:color w:val="000000"/>
        </w:rPr>
        <w:t>г/мин</w:t>
      </w:r>
      <w:r w:rsidRPr="00274169">
        <w:rPr>
          <w:color w:val="000000"/>
        </w:rPr>
        <w:t>;</w:t>
      </w:r>
    </w:p>
    <w:p w14:paraId="0D4044F4" w14:textId="77777777" w:rsidR="003244CB" w:rsidRPr="00274169" w:rsidRDefault="003244CB" w:rsidP="003244CB">
      <w:pPr>
        <w:rPr>
          <w:color w:val="000000"/>
        </w:rPr>
      </w:pPr>
      <w:proofErr w:type="spellStart"/>
      <w:r w:rsidRPr="00274169">
        <w:rPr>
          <w:b/>
          <w:i/>
          <w:color w:val="000000"/>
        </w:rPr>
        <w:t>t</w:t>
      </w:r>
      <w:r w:rsidRPr="00274169">
        <w:rPr>
          <w:i/>
          <w:color w:val="000000"/>
          <w:vertAlign w:val="subscript"/>
        </w:rPr>
        <w:t>ПР</w:t>
      </w:r>
      <w:proofErr w:type="spellEnd"/>
      <w:r w:rsidRPr="00274169">
        <w:rPr>
          <w:color w:val="000000"/>
        </w:rPr>
        <w:t xml:space="preserve"> - время прогрева двигателя,  </w:t>
      </w:r>
      <w:r w:rsidRPr="00274169">
        <w:rPr>
          <w:i/>
          <w:color w:val="000000"/>
        </w:rPr>
        <w:t>мин</w:t>
      </w:r>
      <w:r w:rsidRPr="00274169">
        <w:rPr>
          <w:color w:val="000000"/>
        </w:rPr>
        <w:t>;</w:t>
      </w:r>
    </w:p>
    <w:p w14:paraId="75A1EB00" w14:textId="77777777" w:rsidR="003244CB" w:rsidRPr="00274169" w:rsidRDefault="003244CB" w:rsidP="003244CB">
      <w:pPr>
        <w:rPr>
          <w:color w:val="000000"/>
        </w:rPr>
      </w:pPr>
      <w:r w:rsidRPr="00274169">
        <w:rPr>
          <w:b/>
          <w:i/>
          <w:color w:val="000000"/>
        </w:rPr>
        <w:t>L</w:t>
      </w:r>
      <w:r w:rsidRPr="00274169">
        <w:rPr>
          <w:i/>
          <w:color w:val="000000"/>
          <w:vertAlign w:val="subscript"/>
        </w:rPr>
        <w:t>1</w:t>
      </w:r>
      <w:r w:rsidRPr="00274169">
        <w:rPr>
          <w:color w:val="000000"/>
        </w:rPr>
        <w:t xml:space="preserve">, </w:t>
      </w:r>
      <w:r w:rsidRPr="00274169">
        <w:rPr>
          <w:b/>
          <w:i/>
          <w:color w:val="000000"/>
        </w:rPr>
        <w:t>L</w:t>
      </w:r>
      <w:r w:rsidRPr="00274169">
        <w:rPr>
          <w:i/>
          <w:color w:val="000000"/>
          <w:vertAlign w:val="subscript"/>
        </w:rPr>
        <w:t>2</w:t>
      </w:r>
      <w:r w:rsidRPr="00274169">
        <w:rPr>
          <w:color w:val="000000"/>
        </w:rPr>
        <w:t xml:space="preserve"> - пробег автомобиля по территории стоянки, </w:t>
      </w:r>
      <w:r w:rsidRPr="00274169">
        <w:rPr>
          <w:i/>
          <w:color w:val="000000"/>
        </w:rPr>
        <w:t>км</w:t>
      </w:r>
      <w:r w:rsidRPr="00274169">
        <w:rPr>
          <w:color w:val="000000"/>
        </w:rPr>
        <w:t>;</w:t>
      </w:r>
    </w:p>
    <w:p w14:paraId="5FC15F33" w14:textId="77777777" w:rsidR="003244CB" w:rsidRPr="00274169" w:rsidRDefault="003244CB" w:rsidP="003244CB">
      <w:pPr>
        <w:rPr>
          <w:color w:val="000000"/>
        </w:rPr>
      </w:pPr>
      <w:proofErr w:type="spellStart"/>
      <w:r w:rsidRPr="00274169">
        <w:rPr>
          <w:b/>
          <w:i/>
          <w:color w:val="000000"/>
        </w:rPr>
        <w:t>t</w:t>
      </w:r>
      <w:r w:rsidRPr="00274169">
        <w:rPr>
          <w:i/>
          <w:color w:val="000000"/>
          <w:vertAlign w:val="subscript"/>
        </w:rPr>
        <w:t>ХХ</w:t>
      </w:r>
      <w:proofErr w:type="spellEnd"/>
      <w:r w:rsidRPr="00274169">
        <w:rPr>
          <w:i/>
          <w:color w:val="000000"/>
          <w:vertAlign w:val="subscript"/>
        </w:rPr>
        <w:t xml:space="preserve"> 1</w:t>
      </w:r>
      <w:r w:rsidRPr="00274169">
        <w:rPr>
          <w:color w:val="000000"/>
        </w:rPr>
        <w:t xml:space="preserve">, </w:t>
      </w:r>
      <w:proofErr w:type="spellStart"/>
      <w:r w:rsidRPr="00274169">
        <w:rPr>
          <w:b/>
          <w:i/>
          <w:color w:val="000000"/>
        </w:rPr>
        <w:t>t</w:t>
      </w:r>
      <w:r w:rsidRPr="00274169">
        <w:rPr>
          <w:i/>
          <w:color w:val="000000"/>
          <w:vertAlign w:val="subscript"/>
        </w:rPr>
        <w:t>ХХ</w:t>
      </w:r>
      <w:proofErr w:type="spellEnd"/>
      <w:r w:rsidRPr="00274169">
        <w:rPr>
          <w:i/>
          <w:color w:val="000000"/>
          <w:vertAlign w:val="subscript"/>
        </w:rPr>
        <w:t xml:space="preserve"> 2</w:t>
      </w:r>
      <w:r w:rsidRPr="00274169">
        <w:rPr>
          <w:color w:val="000000"/>
        </w:rPr>
        <w:t xml:space="preserve"> - время работы двигателя на холостом ходу при выезде с территории стоянки и возврате на неё, </w:t>
      </w:r>
      <w:r w:rsidRPr="00274169">
        <w:rPr>
          <w:i/>
          <w:color w:val="000000"/>
        </w:rPr>
        <w:t>мин</w:t>
      </w:r>
      <w:r w:rsidRPr="00274169">
        <w:rPr>
          <w:color w:val="000000"/>
        </w:rPr>
        <w:t>.</w:t>
      </w:r>
    </w:p>
    <w:p w14:paraId="186E1FA4" w14:textId="77777777" w:rsidR="003244CB" w:rsidRPr="00274169" w:rsidRDefault="003244CB" w:rsidP="003244CB">
      <w:pPr>
        <w:rPr>
          <w:color w:val="000000"/>
        </w:rPr>
      </w:pPr>
      <w:r w:rsidRPr="00274169">
        <w:rPr>
          <w:color w:val="000000"/>
        </w:rPr>
        <w:t>При проведении экологического контроля удельные выбросы загрязняющих веществ автомобилями снижаются, поэтому должны пересчитываться по формулам (1.1.3 и 1.1.4):</w:t>
      </w:r>
    </w:p>
    <w:p w14:paraId="53C09092" w14:textId="77777777" w:rsidR="003244CB" w:rsidRPr="00274169" w:rsidRDefault="003244CB" w:rsidP="003244CB">
      <w:pPr>
        <w:tabs>
          <w:tab w:val="center" w:pos="5103"/>
          <w:tab w:val="right" w:pos="9922"/>
        </w:tabs>
        <w:spacing w:before="240" w:after="240"/>
        <w:rPr>
          <w:color w:val="000000"/>
        </w:rPr>
      </w:pPr>
      <w:r w:rsidRPr="00274169">
        <w:rPr>
          <w:b/>
          <w:i/>
          <w:color w:val="000000"/>
        </w:rPr>
        <w:tab/>
      </w:r>
      <w:proofErr w:type="spellStart"/>
      <w:r w:rsidRPr="00274169">
        <w:rPr>
          <w:b/>
          <w:i/>
          <w:color w:val="000000"/>
        </w:rPr>
        <w:t>m'</w:t>
      </w:r>
      <w:r w:rsidRPr="00274169">
        <w:rPr>
          <w:i/>
          <w:color w:val="000000"/>
          <w:vertAlign w:val="subscript"/>
        </w:rPr>
        <w:t>ПР</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m</w:t>
      </w:r>
      <w:r w:rsidRPr="00274169">
        <w:rPr>
          <w:i/>
          <w:color w:val="000000"/>
          <w:vertAlign w:val="subscript"/>
        </w:rPr>
        <w:t>ПР</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K</w:t>
      </w:r>
      <w:r w:rsidRPr="00274169">
        <w:rPr>
          <w:i/>
          <w:color w:val="000000"/>
          <w:vertAlign w:val="subscript"/>
        </w:rPr>
        <w:t>i</w:t>
      </w:r>
      <w:proofErr w:type="spellEnd"/>
      <w:r w:rsidRPr="00274169">
        <w:rPr>
          <w:color w:val="000000"/>
        </w:rPr>
        <w:t xml:space="preserve">, </w:t>
      </w:r>
      <w:r w:rsidRPr="00274169">
        <w:rPr>
          <w:i/>
          <w:color w:val="000000"/>
        </w:rPr>
        <w:t>г/мин</w:t>
      </w:r>
      <w:r w:rsidRPr="00274169">
        <w:rPr>
          <w:color w:val="000000"/>
        </w:rPr>
        <w:tab/>
        <w:t>(1.1.3)</w:t>
      </w:r>
    </w:p>
    <w:p w14:paraId="1D772182" w14:textId="77777777" w:rsidR="003244CB" w:rsidRPr="00274169" w:rsidRDefault="003244CB" w:rsidP="003244CB">
      <w:pPr>
        <w:tabs>
          <w:tab w:val="center" w:pos="5103"/>
          <w:tab w:val="right" w:pos="9922"/>
        </w:tabs>
        <w:spacing w:before="240" w:after="240"/>
        <w:rPr>
          <w:color w:val="000000"/>
        </w:rPr>
      </w:pPr>
      <w:r w:rsidRPr="00274169">
        <w:rPr>
          <w:b/>
          <w:i/>
          <w:color w:val="000000"/>
        </w:rPr>
        <w:tab/>
      </w:r>
      <w:proofErr w:type="spellStart"/>
      <w:r w:rsidRPr="00274169">
        <w:rPr>
          <w:b/>
          <w:i/>
          <w:color w:val="000000"/>
        </w:rPr>
        <w:t>m''</w:t>
      </w:r>
      <w:r w:rsidRPr="00274169">
        <w:rPr>
          <w:i/>
          <w:color w:val="000000"/>
          <w:vertAlign w:val="subscript"/>
        </w:rPr>
        <w:t>ХХ</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m</w:t>
      </w:r>
      <w:r w:rsidRPr="00274169">
        <w:rPr>
          <w:i/>
          <w:color w:val="000000"/>
          <w:vertAlign w:val="subscript"/>
        </w:rPr>
        <w:t>ХХ</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K</w:t>
      </w:r>
      <w:r w:rsidRPr="00274169">
        <w:rPr>
          <w:i/>
          <w:color w:val="000000"/>
          <w:vertAlign w:val="subscript"/>
        </w:rPr>
        <w:t>i</w:t>
      </w:r>
      <w:proofErr w:type="spellEnd"/>
      <w:r w:rsidRPr="00274169">
        <w:rPr>
          <w:color w:val="000000"/>
        </w:rPr>
        <w:t xml:space="preserve">, </w:t>
      </w:r>
      <w:r w:rsidRPr="00274169">
        <w:rPr>
          <w:i/>
          <w:color w:val="000000"/>
        </w:rPr>
        <w:t>г/мин</w:t>
      </w:r>
      <w:r w:rsidRPr="00274169">
        <w:rPr>
          <w:color w:val="000000"/>
        </w:rPr>
        <w:tab/>
        <w:t>(1.1.4)</w:t>
      </w:r>
    </w:p>
    <w:p w14:paraId="7E4D445A" w14:textId="77777777" w:rsidR="003244CB" w:rsidRPr="00274169" w:rsidRDefault="003244CB" w:rsidP="003244CB">
      <w:pPr>
        <w:rPr>
          <w:color w:val="000000"/>
        </w:rPr>
      </w:pPr>
      <w:r w:rsidRPr="00274169">
        <w:rPr>
          <w:color w:val="000000"/>
        </w:rPr>
        <w:t xml:space="preserve">где </w:t>
      </w:r>
      <w:proofErr w:type="spellStart"/>
      <w:r w:rsidRPr="00274169">
        <w:rPr>
          <w:b/>
          <w:i/>
          <w:color w:val="000000"/>
        </w:rPr>
        <w:t>K</w:t>
      </w:r>
      <w:r w:rsidRPr="00274169">
        <w:rPr>
          <w:i/>
          <w:color w:val="000000"/>
          <w:vertAlign w:val="subscript"/>
        </w:rPr>
        <w:t>i</w:t>
      </w:r>
      <w:proofErr w:type="spellEnd"/>
      <w:r w:rsidRPr="00274169">
        <w:rPr>
          <w:color w:val="000000"/>
        </w:rPr>
        <w:t xml:space="preserve"> – коэффициент, учитывающий снижение выброса </w:t>
      </w:r>
      <w:r w:rsidRPr="00274169">
        <w:rPr>
          <w:b/>
          <w:i/>
          <w:color w:val="000000"/>
        </w:rPr>
        <w:t>i</w:t>
      </w:r>
      <w:r w:rsidRPr="00274169">
        <w:rPr>
          <w:color w:val="000000"/>
        </w:rPr>
        <w:t>-го загрязняющего вещества при проведении экологического контроля.</w:t>
      </w:r>
    </w:p>
    <w:p w14:paraId="75441F83" w14:textId="77777777" w:rsidR="003244CB" w:rsidRPr="00274169" w:rsidRDefault="003244CB" w:rsidP="003244CB">
      <w:pPr>
        <w:spacing w:before="240"/>
        <w:rPr>
          <w:color w:val="000000"/>
        </w:rPr>
      </w:pPr>
      <w:r w:rsidRPr="00274169">
        <w:rPr>
          <w:color w:val="000000"/>
        </w:rPr>
        <w:tab/>
        <w:t xml:space="preserve">Валовый выброс </w:t>
      </w:r>
      <w:r w:rsidRPr="00274169">
        <w:rPr>
          <w:b/>
          <w:i/>
          <w:color w:val="000000"/>
        </w:rPr>
        <w:t>i</w:t>
      </w:r>
      <w:r w:rsidRPr="00274169">
        <w:rPr>
          <w:color w:val="000000"/>
        </w:rPr>
        <w:t>-го вещества автомобилями рассчитывается раздельно для каждого периода года по формуле (1.1.5):</w:t>
      </w:r>
    </w:p>
    <w:p w14:paraId="5179D74E" w14:textId="77777777" w:rsidR="003244CB" w:rsidRPr="00274169" w:rsidRDefault="003244CB" w:rsidP="003244CB">
      <w:pPr>
        <w:tabs>
          <w:tab w:val="center" w:pos="5103"/>
          <w:tab w:val="right" w:pos="9922"/>
        </w:tabs>
        <w:spacing w:before="240" w:after="240"/>
        <w:rPr>
          <w:color w:val="000000"/>
        </w:rPr>
      </w:pPr>
      <w:r w:rsidRPr="00274169">
        <w:rPr>
          <w:b/>
          <w:i/>
          <w:color w:val="000000"/>
        </w:rPr>
        <w:tab/>
      </w:r>
      <w:proofErr w:type="spellStart"/>
      <w:r w:rsidRPr="00274169">
        <w:rPr>
          <w:b/>
          <w:i/>
          <w:color w:val="000000"/>
        </w:rPr>
        <w:t>M</w:t>
      </w:r>
      <w:r w:rsidRPr="00274169">
        <w:rPr>
          <w:color w:val="000000"/>
          <w:vertAlign w:val="superscript"/>
        </w:rPr>
        <w:t>i</w:t>
      </w:r>
      <w:r w:rsidRPr="00274169">
        <w:rPr>
          <w:i/>
          <w:color w:val="000000"/>
          <w:vertAlign w:val="subscript"/>
        </w:rPr>
        <w:t>j</w:t>
      </w:r>
      <w:proofErr w:type="spellEnd"/>
      <w:r w:rsidRPr="00274169">
        <w:rPr>
          <w:color w:val="000000"/>
        </w:rPr>
        <w:t xml:space="preserve"> = </w:t>
      </w:r>
      <w:r w:rsidRPr="00274169">
        <w:rPr>
          <w:b/>
          <w:color w:val="000000"/>
        </w:rPr>
        <w:t>∑</w:t>
      </w:r>
      <w:r w:rsidRPr="00274169">
        <w:rPr>
          <w:color w:val="000000"/>
          <w:position w:val="6"/>
          <w:vertAlign w:val="superscript"/>
        </w:rPr>
        <w:t>k</w:t>
      </w:r>
      <w:r w:rsidRPr="00274169">
        <w:rPr>
          <w:color w:val="000000"/>
          <w:position w:val="-6"/>
          <w:vertAlign w:val="subscript"/>
        </w:rPr>
        <w:t>k=1</w:t>
      </w:r>
      <w:r w:rsidRPr="00274169">
        <w:rPr>
          <w:b/>
          <w:i/>
          <w:color w:val="000000"/>
        </w:rPr>
        <w:t>α</w:t>
      </w:r>
      <w:r w:rsidRPr="00274169">
        <w:rPr>
          <w:i/>
          <w:color w:val="000000"/>
          <w:vertAlign w:val="subscript"/>
        </w:rPr>
        <w:t>в</w:t>
      </w:r>
      <w:r w:rsidRPr="00274169">
        <w:rPr>
          <w:color w:val="000000"/>
        </w:rPr>
        <w:t>(</w:t>
      </w:r>
      <w:r w:rsidRPr="00274169">
        <w:rPr>
          <w:b/>
          <w:i/>
          <w:color w:val="000000"/>
        </w:rPr>
        <w:t>M</w:t>
      </w:r>
      <w:r w:rsidRPr="00274169">
        <w:rPr>
          <w:i/>
          <w:color w:val="000000"/>
          <w:vertAlign w:val="subscript"/>
        </w:rPr>
        <w:t>1ik</w:t>
      </w:r>
      <w:r w:rsidRPr="00274169">
        <w:rPr>
          <w:color w:val="000000"/>
        </w:rPr>
        <w:t xml:space="preserve"> + </w:t>
      </w:r>
      <w:r w:rsidRPr="00274169">
        <w:rPr>
          <w:b/>
          <w:i/>
          <w:color w:val="000000"/>
        </w:rPr>
        <w:t>M</w:t>
      </w:r>
      <w:r w:rsidRPr="00274169">
        <w:rPr>
          <w:i/>
          <w:color w:val="000000"/>
          <w:vertAlign w:val="subscript"/>
        </w:rPr>
        <w:t>2ik</w:t>
      </w:r>
      <w:r w:rsidRPr="00274169">
        <w:rPr>
          <w:color w:val="000000"/>
        </w:rPr>
        <w:t>)</w:t>
      </w:r>
      <w:proofErr w:type="spellStart"/>
      <w:r w:rsidRPr="00274169">
        <w:rPr>
          <w:b/>
          <w:i/>
          <w:color w:val="000000"/>
        </w:rPr>
        <w:t>N</w:t>
      </w:r>
      <w:r w:rsidRPr="00274169">
        <w:rPr>
          <w:i/>
          <w:color w:val="000000"/>
          <w:vertAlign w:val="subscript"/>
        </w:rPr>
        <w:t>k</w:t>
      </w:r>
      <w:proofErr w:type="spellEnd"/>
      <w:r w:rsidRPr="00274169">
        <w:rPr>
          <w:color w:val="000000"/>
        </w:rPr>
        <w:t xml:space="preserve"> · </w:t>
      </w:r>
      <w:r w:rsidRPr="00274169">
        <w:rPr>
          <w:b/>
          <w:i/>
          <w:color w:val="000000"/>
        </w:rPr>
        <w:t>D</w:t>
      </w:r>
      <w:r w:rsidRPr="00274169">
        <w:rPr>
          <w:i/>
          <w:color w:val="000000"/>
          <w:vertAlign w:val="subscript"/>
        </w:rPr>
        <w:t>Р</w:t>
      </w:r>
      <w:r w:rsidRPr="00274169">
        <w:rPr>
          <w:color w:val="000000"/>
        </w:rPr>
        <w:t xml:space="preserve"> · 10</w:t>
      </w:r>
      <w:r w:rsidRPr="00274169">
        <w:rPr>
          <w:color w:val="000000"/>
          <w:vertAlign w:val="superscript"/>
        </w:rPr>
        <w:t>-6</w:t>
      </w:r>
      <w:r w:rsidRPr="00274169">
        <w:rPr>
          <w:color w:val="000000"/>
        </w:rPr>
        <w:t xml:space="preserve">, </w:t>
      </w:r>
      <w:r w:rsidRPr="00274169">
        <w:rPr>
          <w:i/>
          <w:color w:val="000000"/>
        </w:rPr>
        <w:t>т/год</w:t>
      </w:r>
      <w:r w:rsidRPr="00274169">
        <w:rPr>
          <w:color w:val="000000"/>
        </w:rPr>
        <w:tab/>
        <w:t>(1.1.5)</w:t>
      </w:r>
    </w:p>
    <w:p w14:paraId="4A45A8C5" w14:textId="77777777" w:rsidR="003244CB" w:rsidRPr="00274169" w:rsidRDefault="003244CB" w:rsidP="003244CB">
      <w:pPr>
        <w:rPr>
          <w:color w:val="000000"/>
        </w:rPr>
      </w:pPr>
      <w:r w:rsidRPr="00274169">
        <w:rPr>
          <w:color w:val="000000"/>
        </w:rPr>
        <w:t xml:space="preserve">где </w:t>
      </w:r>
      <w:r w:rsidRPr="00274169">
        <w:rPr>
          <w:b/>
          <w:i/>
          <w:color w:val="000000"/>
        </w:rPr>
        <w:t>α</w:t>
      </w:r>
      <w:r w:rsidRPr="00274169">
        <w:rPr>
          <w:i/>
          <w:color w:val="000000"/>
          <w:vertAlign w:val="subscript"/>
        </w:rPr>
        <w:t>в</w:t>
      </w:r>
      <w:r w:rsidRPr="00274169">
        <w:rPr>
          <w:color w:val="000000"/>
        </w:rPr>
        <w:t xml:space="preserve"> - коэффициент выпуска (выезда);</w:t>
      </w:r>
    </w:p>
    <w:p w14:paraId="6D687ACF" w14:textId="77777777" w:rsidR="003244CB" w:rsidRPr="00274169" w:rsidRDefault="003244CB" w:rsidP="003244CB">
      <w:pPr>
        <w:rPr>
          <w:color w:val="000000"/>
        </w:rPr>
      </w:pPr>
      <w:proofErr w:type="spellStart"/>
      <w:r w:rsidRPr="00274169">
        <w:rPr>
          <w:b/>
          <w:i/>
          <w:color w:val="000000"/>
        </w:rPr>
        <w:t>N</w:t>
      </w:r>
      <w:r w:rsidRPr="00274169">
        <w:rPr>
          <w:i/>
          <w:color w:val="000000"/>
          <w:vertAlign w:val="subscript"/>
        </w:rPr>
        <w:t>k</w:t>
      </w:r>
      <w:proofErr w:type="spellEnd"/>
      <w:r w:rsidRPr="00274169">
        <w:rPr>
          <w:color w:val="000000"/>
        </w:rPr>
        <w:t xml:space="preserve"> – количество автомобилей </w:t>
      </w:r>
      <w:r w:rsidRPr="00274169">
        <w:rPr>
          <w:b/>
          <w:i/>
          <w:color w:val="000000"/>
        </w:rPr>
        <w:t>k</w:t>
      </w:r>
      <w:r w:rsidRPr="00274169">
        <w:rPr>
          <w:color w:val="000000"/>
        </w:rPr>
        <w:t>-й группы на территории или в помещении стоянки за расчетный период;</w:t>
      </w:r>
    </w:p>
    <w:p w14:paraId="5C3C50F5" w14:textId="77777777" w:rsidR="003244CB" w:rsidRPr="00274169" w:rsidRDefault="003244CB" w:rsidP="003244CB">
      <w:pPr>
        <w:rPr>
          <w:color w:val="000000"/>
        </w:rPr>
      </w:pPr>
      <w:r w:rsidRPr="00274169">
        <w:rPr>
          <w:b/>
          <w:i/>
          <w:color w:val="000000"/>
        </w:rPr>
        <w:t>D</w:t>
      </w:r>
      <w:r w:rsidRPr="00274169">
        <w:rPr>
          <w:i/>
          <w:color w:val="000000"/>
          <w:vertAlign w:val="subscript"/>
        </w:rPr>
        <w:t>Р</w:t>
      </w:r>
      <w:r w:rsidRPr="00274169">
        <w:rPr>
          <w:color w:val="000000"/>
        </w:rPr>
        <w:t xml:space="preserve"> - – количество дней работы в расчетном периоде (холодном, теплом, переходном);</w:t>
      </w:r>
    </w:p>
    <w:p w14:paraId="10FAA74A" w14:textId="77777777" w:rsidR="003244CB" w:rsidRPr="00274169" w:rsidRDefault="003244CB" w:rsidP="003244CB">
      <w:pPr>
        <w:rPr>
          <w:color w:val="000000"/>
        </w:rPr>
      </w:pPr>
      <w:r w:rsidRPr="00274169">
        <w:rPr>
          <w:b/>
          <w:i/>
          <w:color w:val="000000"/>
        </w:rPr>
        <w:t>j</w:t>
      </w:r>
      <w:r w:rsidRPr="00274169">
        <w:rPr>
          <w:color w:val="000000"/>
        </w:rPr>
        <w:t xml:space="preserve"> – период года (Т - теплый, П - переходный, Х - холодный); для холодного периода расчет </w:t>
      </w:r>
      <w:proofErr w:type="spellStart"/>
      <w:r w:rsidRPr="00274169">
        <w:rPr>
          <w:b/>
          <w:i/>
          <w:color w:val="000000"/>
        </w:rPr>
        <w:t>M</w:t>
      </w:r>
      <w:r w:rsidRPr="00274169">
        <w:rPr>
          <w:i/>
          <w:color w:val="000000"/>
          <w:vertAlign w:val="subscript"/>
        </w:rPr>
        <w:t>i</w:t>
      </w:r>
      <w:proofErr w:type="spellEnd"/>
      <w:r w:rsidRPr="00274169">
        <w:rPr>
          <w:color w:val="000000"/>
        </w:rPr>
        <w:t xml:space="preserve"> выполняется с учётом температуры для каждого месяца.</w:t>
      </w:r>
    </w:p>
    <w:p w14:paraId="7AF08504" w14:textId="77777777" w:rsidR="003244CB" w:rsidRPr="00274169" w:rsidRDefault="003244CB" w:rsidP="003244CB">
      <w:pPr>
        <w:spacing w:before="240"/>
        <w:rPr>
          <w:color w:val="000000"/>
        </w:rPr>
      </w:pPr>
      <w:r w:rsidRPr="00274169">
        <w:rPr>
          <w:color w:val="000000"/>
        </w:rPr>
        <w:tab/>
        <w:t>Влияние холодного и переходного периодов года на выбросы загрязняющих веществ учитывается только для выезжающих автомобилей, хранящихся на открытых и закрытых не отапливаемых стоянках.</w:t>
      </w:r>
    </w:p>
    <w:p w14:paraId="782BE110" w14:textId="77777777" w:rsidR="003244CB" w:rsidRPr="00274169" w:rsidRDefault="003244CB" w:rsidP="003244CB">
      <w:pPr>
        <w:spacing w:before="240"/>
        <w:rPr>
          <w:color w:val="000000"/>
        </w:rPr>
      </w:pPr>
      <w:r w:rsidRPr="00274169">
        <w:rPr>
          <w:color w:val="000000"/>
        </w:rPr>
        <w:tab/>
        <w:t xml:space="preserve">Для определения общего валового выброса </w:t>
      </w:r>
      <w:proofErr w:type="spellStart"/>
      <w:r w:rsidRPr="00274169">
        <w:rPr>
          <w:b/>
          <w:i/>
          <w:color w:val="000000"/>
        </w:rPr>
        <w:t>M</w:t>
      </w:r>
      <w:r w:rsidRPr="00274169">
        <w:rPr>
          <w:i/>
          <w:color w:val="000000"/>
          <w:vertAlign w:val="subscript"/>
        </w:rPr>
        <w:t>i</w:t>
      </w:r>
      <w:proofErr w:type="spellEnd"/>
      <w:r w:rsidRPr="00274169">
        <w:rPr>
          <w:color w:val="000000"/>
        </w:rPr>
        <w:t xml:space="preserve"> валовые выбросы одноименных веществ по периодам года суммируются (1.1.6):</w:t>
      </w:r>
    </w:p>
    <w:p w14:paraId="46661155" w14:textId="77777777" w:rsidR="003244CB" w:rsidRPr="00274169" w:rsidRDefault="003244CB" w:rsidP="003244CB">
      <w:pPr>
        <w:tabs>
          <w:tab w:val="center" w:pos="5103"/>
          <w:tab w:val="right" w:pos="9922"/>
        </w:tabs>
        <w:spacing w:before="240" w:after="240"/>
        <w:rPr>
          <w:color w:val="000000"/>
        </w:rPr>
      </w:pPr>
      <w:r w:rsidRPr="00274169">
        <w:rPr>
          <w:b/>
          <w:i/>
          <w:color w:val="000000"/>
        </w:rPr>
        <w:tab/>
      </w:r>
      <w:proofErr w:type="spellStart"/>
      <w:r w:rsidRPr="00274169">
        <w:rPr>
          <w:b/>
          <w:i/>
          <w:color w:val="000000"/>
        </w:rPr>
        <w:t>M</w:t>
      </w:r>
      <w:r w:rsidRPr="00274169">
        <w:rPr>
          <w:i/>
          <w:color w:val="000000"/>
          <w:vertAlign w:val="subscript"/>
        </w:rPr>
        <w:t>i</w:t>
      </w:r>
      <w:proofErr w:type="spellEnd"/>
      <w:r w:rsidRPr="00274169">
        <w:rPr>
          <w:color w:val="000000"/>
        </w:rPr>
        <w:t xml:space="preserve"> = </w:t>
      </w:r>
      <w:proofErr w:type="spellStart"/>
      <w:r w:rsidRPr="00274169">
        <w:rPr>
          <w:b/>
          <w:i/>
          <w:color w:val="000000"/>
        </w:rPr>
        <w:t>M</w:t>
      </w:r>
      <w:r w:rsidRPr="00274169">
        <w:rPr>
          <w:color w:val="000000"/>
          <w:vertAlign w:val="superscript"/>
        </w:rPr>
        <w:t>Т</w:t>
      </w:r>
      <w:r w:rsidRPr="00274169">
        <w:rPr>
          <w:i/>
          <w:color w:val="000000"/>
          <w:vertAlign w:val="subscript"/>
        </w:rPr>
        <w:t>i</w:t>
      </w:r>
      <w:proofErr w:type="spellEnd"/>
      <w:r w:rsidRPr="00274169">
        <w:rPr>
          <w:color w:val="000000"/>
        </w:rPr>
        <w:t xml:space="preserve"> + </w:t>
      </w:r>
      <w:proofErr w:type="spellStart"/>
      <w:r w:rsidRPr="00274169">
        <w:rPr>
          <w:b/>
          <w:i/>
          <w:color w:val="000000"/>
        </w:rPr>
        <w:t>M</w:t>
      </w:r>
      <w:r w:rsidRPr="00274169">
        <w:rPr>
          <w:color w:val="000000"/>
          <w:vertAlign w:val="superscript"/>
        </w:rPr>
        <w:t>П</w:t>
      </w:r>
      <w:r w:rsidRPr="00274169">
        <w:rPr>
          <w:i/>
          <w:color w:val="000000"/>
          <w:vertAlign w:val="subscript"/>
        </w:rPr>
        <w:t>i</w:t>
      </w:r>
      <w:proofErr w:type="spellEnd"/>
      <w:r w:rsidRPr="00274169">
        <w:rPr>
          <w:color w:val="000000"/>
        </w:rPr>
        <w:t xml:space="preserve"> + </w:t>
      </w:r>
      <w:proofErr w:type="spellStart"/>
      <w:r w:rsidRPr="00274169">
        <w:rPr>
          <w:b/>
          <w:i/>
          <w:color w:val="000000"/>
        </w:rPr>
        <w:t>M</w:t>
      </w:r>
      <w:r w:rsidRPr="00274169">
        <w:rPr>
          <w:color w:val="000000"/>
          <w:vertAlign w:val="superscript"/>
        </w:rPr>
        <w:t>Х</w:t>
      </w:r>
      <w:r w:rsidRPr="00274169">
        <w:rPr>
          <w:i/>
          <w:color w:val="000000"/>
          <w:vertAlign w:val="subscript"/>
        </w:rPr>
        <w:t>i</w:t>
      </w:r>
      <w:proofErr w:type="spellEnd"/>
      <w:r w:rsidRPr="00274169">
        <w:rPr>
          <w:color w:val="000000"/>
        </w:rPr>
        <w:t xml:space="preserve">, </w:t>
      </w:r>
      <w:r w:rsidRPr="00274169">
        <w:rPr>
          <w:i/>
          <w:color w:val="000000"/>
        </w:rPr>
        <w:t>т/год</w:t>
      </w:r>
      <w:r w:rsidRPr="00274169">
        <w:rPr>
          <w:color w:val="000000"/>
        </w:rPr>
        <w:tab/>
        <w:t>(1.1.6)</w:t>
      </w:r>
    </w:p>
    <w:p w14:paraId="54B3C0B8" w14:textId="77777777" w:rsidR="003244CB" w:rsidRPr="00274169" w:rsidRDefault="003244CB" w:rsidP="003244CB">
      <w:pPr>
        <w:spacing w:before="240"/>
        <w:rPr>
          <w:color w:val="000000"/>
        </w:rPr>
      </w:pPr>
      <w:r w:rsidRPr="00274169">
        <w:rPr>
          <w:color w:val="000000"/>
        </w:rPr>
        <w:tab/>
        <w:t xml:space="preserve">Максимально разовый выброс </w:t>
      </w:r>
      <w:r w:rsidRPr="00274169">
        <w:rPr>
          <w:b/>
          <w:i/>
          <w:color w:val="000000"/>
        </w:rPr>
        <w:t>i</w:t>
      </w:r>
      <w:r w:rsidRPr="00274169">
        <w:rPr>
          <w:color w:val="000000"/>
        </w:rPr>
        <w:t>-</w:t>
      </w:r>
      <w:proofErr w:type="spellStart"/>
      <w:r w:rsidRPr="00274169">
        <w:rPr>
          <w:color w:val="000000"/>
        </w:rPr>
        <w:t>го</w:t>
      </w:r>
      <w:proofErr w:type="spellEnd"/>
      <w:r w:rsidRPr="00274169">
        <w:rPr>
          <w:color w:val="000000"/>
        </w:rPr>
        <w:t xml:space="preserve"> вещества </w:t>
      </w:r>
      <w:proofErr w:type="spellStart"/>
      <w:r w:rsidRPr="00274169">
        <w:rPr>
          <w:b/>
          <w:i/>
          <w:color w:val="000000"/>
        </w:rPr>
        <w:t>G</w:t>
      </w:r>
      <w:r w:rsidRPr="00274169">
        <w:rPr>
          <w:i/>
          <w:color w:val="000000"/>
          <w:vertAlign w:val="subscript"/>
        </w:rPr>
        <w:t>i</w:t>
      </w:r>
      <w:proofErr w:type="spellEnd"/>
      <w:r w:rsidRPr="00274169">
        <w:rPr>
          <w:color w:val="000000"/>
        </w:rPr>
        <w:t xml:space="preserve"> рассчитывается по формуле (1.1.7):</w:t>
      </w:r>
    </w:p>
    <w:p w14:paraId="0EF540B1" w14:textId="77777777" w:rsidR="003244CB" w:rsidRPr="00274169" w:rsidRDefault="003244CB" w:rsidP="003244CB">
      <w:pPr>
        <w:tabs>
          <w:tab w:val="center" w:pos="5103"/>
          <w:tab w:val="right" w:pos="9922"/>
        </w:tabs>
        <w:spacing w:before="240" w:after="240"/>
        <w:rPr>
          <w:color w:val="000000"/>
        </w:rPr>
      </w:pPr>
      <w:r w:rsidRPr="00274169">
        <w:rPr>
          <w:b/>
          <w:i/>
          <w:color w:val="000000"/>
        </w:rPr>
        <w:lastRenderedPageBreak/>
        <w:tab/>
      </w:r>
      <w:proofErr w:type="spellStart"/>
      <w:r w:rsidRPr="00274169">
        <w:rPr>
          <w:b/>
          <w:i/>
          <w:color w:val="000000"/>
        </w:rPr>
        <w:t>G</w:t>
      </w:r>
      <w:r w:rsidRPr="00274169">
        <w:rPr>
          <w:i/>
          <w:color w:val="000000"/>
          <w:vertAlign w:val="subscript"/>
        </w:rPr>
        <w:t>i</w:t>
      </w:r>
      <w:proofErr w:type="spellEnd"/>
      <w:r w:rsidRPr="00274169">
        <w:rPr>
          <w:color w:val="000000"/>
        </w:rPr>
        <w:t xml:space="preserve"> = </w:t>
      </w:r>
      <w:r w:rsidRPr="00274169">
        <w:rPr>
          <w:b/>
          <w:color w:val="000000"/>
        </w:rPr>
        <w:t>∑</w:t>
      </w:r>
      <w:r w:rsidRPr="00274169">
        <w:rPr>
          <w:color w:val="000000"/>
          <w:position w:val="6"/>
          <w:vertAlign w:val="superscript"/>
        </w:rPr>
        <w:t>k</w:t>
      </w:r>
      <w:r w:rsidRPr="00274169">
        <w:rPr>
          <w:color w:val="000000"/>
          <w:position w:val="-6"/>
          <w:vertAlign w:val="subscript"/>
        </w:rPr>
        <w:t>k=1</w:t>
      </w:r>
      <w:r w:rsidRPr="00274169">
        <w:rPr>
          <w:color w:val="000000"/>
        </w:rPr>
        <w:t>(</w:t>
      </w:r>
      <w:r w:rsidRPr="00274169">
        <w:rPr>
          <w:b/>
          <w:i/>
          <w:color w:val="000000"/>
        </w:rPr>
        <w:t>M</w:t>
      </w:r>
      <w:r w:rsidRPr="00274169">
        <w:rPr>
          <w:i/>
          <w:color w:val="000000"/>
          <w:vertAlign w:val="subscript"/>
        </w:rPr>
        <w:t>1ik</w:t>
      </w:r>
      <w:r w:rsidRPr="00274169">
        <w:rPr>
          <w:color w:val="000000"/>
        </w:rPr>
        <w:t xml:space="preserve"> · </w:t>
      </w:r>
      <w:proofErr w:type="spellStart"/>
      <w:r w:rsidRPr="00274169">
        <w:rPr>
          <w:b/>
          <w:i/>
          <w:color w:val="000000"/>
        </w:rPr>
        <w:t>N'</w:t>
      </w:r>
      <w:r w:rsidRPr="00274169">
        <w:rPr>
          <w:i/>
          <w:color w:val="000000"/>
          <w:vertAlign w:val="subscript"/>
        </w:rPr>
        <w:t>k</w:t>
      </w:r>
      <w:proofErr w:type="spellEnd"/>
      <w:r w:rsidRPr="00274169">
        <w:rPr>
          <w:color w:val="000000"/>
        </w:rPr>
        <w:t xml:space="preserve"> + </w:t>
      </w:r>
      <w:r w:rsidRPr="00274169">
        <w:rPr>
          <w:b/>
          <w:i/>
          <w:color w:val="000000"/>
        </w:rPr>
        <w:t>M</w:t>
      </w:r>
      <w:r w:rsidRPr="00274169">
        <w:rPr>
          <w:i/>
          <w:color w:val="000000"/>
          <w:vertAlign w:val="subscript"/>
        </w:rPr>
        <w:t>2ik</w:t>
      </w:r>
      <w:r w:rsidRPr="00274169">
        <w:rPr>
          <w:color w:val="000000"/>
        </w:rPr>
        <w:t xml:space="preserve"> · </w:t>
      </w:r>
      <w:proofErr w:type="spellStart"/>
      <w:r w:rsidRPr="00274169">
        <w:rPr>
          <w:b/>
          <w:i/>
          <w:color w:val="000000"/>
        </w:rPr>
        <w:t>N''</w:t>
      </w:r>
      <w:r w:rsidRPr="00274169">
        <w:rPr>
          <w:i/>
          <w:color w:val="000000"/>
          <w:vertAlign w:val="subscript"/>
        </w:rPr>
        <w:t>k</w:t>
      </w:r>
      <w:proofErr w:type="spellEnd"/>
      <w:r w:rsidRPr="00274169">
        <w:rPr>
          <w:color w:val="000000"/>
        </w:rPr>
        <w:t xml:space="preserve">) / 3600, </w:t>
      </w:r>
      <w:r w:rsidRPr="00274169">
        <w:rPr>
          <w:i/>
          <w:color w:val="000000"/>
        </w:rPr>
        <w:t>г/сек</w:t>
      </w:r>
      <w:r w:rsidRPr="00274169">
        <w:rPr>
          <w:color w:val="000000"/>
        </w:rPr>
        <w:tab/>
        <w:t>(1.1.7)</w:t>
      </w:r>
    </w:p>
    <w:p w14:paraId="71BF84B7" w14:textId="77777777" w:rsidR="003244CB" w:rsidRPr="00274169" w:rsidRDefault="003244CB" w:rsidP="003244CB">
      <w:pPr>
        <w:rPr>
          <w:color w:val="000000"/>
        </w:rPr>
      </w:pPr>
      <w:r w:rsidRPr="00274169">
        <w:rPr>
          <w:color w:val="000000"/>
        </w:rPr>
        <w:t xml:space="preserve">где </w:t>
      </w:r>
      <w:proofErr w:type="spellStart"/>
      <w:r w:rsidRPr="00274169">
        <w:rPr>
          <w:b/>
          <w:i/>
          <w:color w:val="000000"/>
        </w:rPr>
        <w:t>N'</w:t>
      </w:r>
      <w:r w:rsidRPr="00274169">
        <w:rPr>
          <w:i/>
          <w:color w:val="000000"/>
          <w:vertAlign w:val="subscript"/>
        </w:rPr>
        <w:t>k</w:t>
      </w:r>
      <w:proofErr w:type="spellEnd"/>
      <w:r w:rsidRPr="00274169">
        <w:rPr>
          <w:color w:val="000000"/>
        </w:rPr>
        <w:t xml:space="preserve">, </w:t>
      </w:r>
      <w:proofErr w:type="spellStart"/>
      <w:r w:rsidRPr="00274169">
        <w:rPr>
          <w:b/>
          <w:i/>
          <w:color w:val="000000"/>
        </w:rPr>
        <w:t>N''</w:t>
      </w:r>
      <w:r w:rsidRPr="00274169">
        <w:rPr>
          <w:i/>
          <w:color w:val="000000"/>
          <w:vertAlign w:val="subscript"/>
        </w:rPr>
        <w:t>k</w:t>
      </w:r>
      <w:proofErr w:type="spellEnd"/>
      <w:r w:rsidRPr="00274169">
        <w:rPr>
          <w:color w:val="000000"/>
        </w:rPr>
        <w:t xml:space="preserve"> – количество автомобилей </w:t>
      </w:r>
      <w:r w:rsidRPr="00274169">
        <w:rPr>
          <w:b/>
          <w:i/>
          <w:color w:val="000000"/>
        </w:rPr>
        <w:t>k</w:t>
      </w:r>
      <w:r w:rsidRPr="00274169">
        <w:rPr>
          <w:color w:val="000000"/>
        </w:rPr>
        <w:t>-й группы, выезжающих со стоянки и въезжающих на стоянку за 1 час, характеризующийся максимальной интенсивностью выезда(въезда) автомобилей.</w:t>
      </w:r>
    </w:p>
    <w:p w14:paraId="5B534615" w14:textId="77777777" w:rsidR="003244CB" w:rsidRPr="00274169" w:rsidRDefault="003244CB" w:rsidP="003244CB">
      <w:pPr>
        <w:spacing w:before="240"/>
        <w:rPr>
          <w:color w:val="000000"/>
        </w:rPr>
      </w:pPr>
      <w:r w:rsidRPr="00274169">
        <w:rPr>
          <w:color w:val="000000"/>
        </w:rPr>
        <w:tab/>
        <w:t xml:space="preserve">Из полученных значений </w:t>
      </w:r>
      <w:proofErr w:type="spellStart"/>
      <w:r w:rsidRPr="00274169">
        <w:rPr>
          <w:b/>
          <w:i/>
          <w:color w:val="000000"/>
        </w:rPr>
        <w:t>G</w:t>
      </w:r>
      <w:r w:rsidRPr="00274169">
        <w:rPr>
          <w:i/>
          <w:color w:val="000000"/>
          <w:vertAlign w:val="subscript"/>
        </w:rPr>
        <w:t>i</w:t>
      </w:r>
      <w:proofErr w:type="spellEnd"/>
      <w:r w:rsidRPr="00274169">
        <w:rPr>
          <w:color w:val="000000"/>
        </w:rPr>
        <w:t xml:space="preserve"> выбирается максимальное с учетом одновременности движения автомобилей разных групп.</w:t>
      </w:r>
    </w:p>
    <w:p w14:paraId="24B47929" w14:textId="77777777" w:rsidR="003244CB" w:rsidRPr="00274169" w:rsidRDefault="003244CB" w:rsidP="003244CB">
      <w:pPr>
        <w:spacing w:before="240"/>
        <w:rPr>
          <w:color w:val="000000"/>
        </w:rPr>
      </w:pPr>
      <w:r w:rsidRPr="00274169">
        <w:rPr>
          <w:color w:val="000000"/>
        </w:rPr>
        <w:tab/>
        <w:t xml:space="preserve">Удельные выбросы загрязняющих веществ при прогреве двигателей, </w:t>
      </w:r>
      <w:proofErr w:type="spellStart"/>
      <w:r w:rsidRPr="00274169">
        <w:rPr>
          <w:color w:val="000000"/>
        </w:rPr>
        <w:t>пробеговые</w:t>
      </w:r>
      <w:proofErr w:type="spellEnd"/>
      <w:r w:rsidRPr="00274169">
        <w:rPr>
          <w:color w:val="000000"/>
        </w:rPr>
        <w:t xml:space="preserve">, на холостом ходу, коэффициент снижения выбросов при проведении экологического контроля </w:t>
      </w:r>
      <w:proofErr w:type="spellStart"/>
      <w:r w:rsidRPr="00274169">
        <w:rPr>
          <w:b/>
          <w:i/>
          <w:color w:val="000000"/>
        </w:rPr>
        <w:t>K</w:t>
      </w:r>
      <w:r w:rsidRPr="00274169">
        <w:rPr>
          <w:i/>
          <w:color w:val="000000"/>
          <w:vertAlign w:val="subscript"/>
        </w:rPr>
        <w:t>i</w:t>
      </w:r>
      <w:proofErr w:type="spellEnd"/>
      <w:r w:rsidRPr="00274169">
        <w:rPr>
          <w:color w:val="000000"/>
        </w:rPr>
        <w:t>, а так же коэффициент изменения выбросов при движении по пандусу приведены в таблице 1.1.3.</w:t>
      </w:r>
    </w:p>
    <w:p w14:paraId="3A98D217" w14:textId="77777777" w:rsidR="003244CB" w:rsidRPr="00274169" w:rsidRDefault="003244CB" w:rsidP="003244CB">
      <w:pPr>
        <w:spacing w:before="240" w:after="120"/>
        <w:rPr>
          <w:color w:val="000000"/>
        </w:rPr>
      </w:pPr>
      <w:r w:rsidRPr="00274169">
        <w:rPr>
          <w:color w:val="000000"/>
        </w:rPr>
        <w:t xml:space="preserve">Таблица 1.1.3 - </w:t>
      </w:r>
      <w:r w:rsidRPr="00274169">
        <w:rPr>
          <w:b/>
          <w:color w:val="000000"/>
        </w:rPr>
        <w:t>Удельные выбросы загрязняющих веществ</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567"/>
        <w:gridCol w:w="3912"/>
        <w:gridCol w:w="680"/>
        <w:gridCol w:w="680"/>
        <w:gridCol w:w="681"/>
        <w:gridCol w:w="680"/>
        <w:gridCol w:w="680"/>
        <w:gridCol w:w="681"/>
        <w:gridCol w:w="680"/>
        <w:gridCol w:w="682"/>
      </w:tblGrid>
      <w:tr w:rsidR="003244CB" w:rsidRPr="00274169" w14:paraId="2F34E55B" w14:textId="77777777" w:rsidTr="00111D84">
        <w:trPr>
          <w:tblHeader/>
        </w:trPr>
        <w:tc>
          <w:tcPr>
            <w:tcW w:w="567" w:type="dxa"/>
            <w:vMerge w:val="restart"/>
            <w:tcBorders>
              <w:top w:val="single" w:sz="8" w:space="0" w:color="auto"/>
              <w:left w:val="single" w:sz="6" w:space="0" w:color="auto"/>
            </w:tcBorders>
            <w:shd w:val="clear" w:color="auto" w:fill="F2F2F2"/>
            <w:vAlign w:val="center"/>
          </w:tcPr>
          <w:p w14:paraId="13C09F0A" w14:textId="77777777" w:rsidR="003244CB" w:rsidRPr="00274169" w:rsidRDefault="003244CB" w:rsidP="00111D84">
            <w:pPr>
              <w:jc w:val="center"/>
              <w:rPr>
                <w:color w:val="000000"/>
              </w:rPr>
            </w:pPr>
            <w:r w:rsidRPr="00274169">
              <w:rPr>
                <w:color w:val="000000"/>
              </w:rPr>
              <w:t>Тип</w:t>
            </w:r>
          </w:p>
        </w:tc>
        <w:tc>
          <w:tcPr>
            <w:tcW w:w="3912" w:type="dxa"/>
            <w:vMerge w:val="restart"/>
            <w:tcBorders>
              <w:top w:val="single" w:sz="8" w:space="0" w:color="auto"/>
            </w:tcBorders>
            <w:shd w:val="clear" w:color="auto" w:fill="F2F2F2"/>
            <w:vAlign w:val="center"/>
          </w:tcPr>
          <w:p w14:paraId="5FA1FE93" w14:textId="77777777" w:rsidR="003244CB" w:rsidRPr="00274169" w:rsidRDefault="003244CB" w:rsidP="00111D84">
            <w:pPr>
              <w:jc w:val="center"/>
              <w:rPr>
                <w:color w:val="000000"/>
              </w:rPr>
            </w:pPr>
            <w:r w:rsidRPr="00274169">
              <w:rPr>
                <w:color w:val="000000"/>
              </w:rPr>
              <w:t>Загрязняющее вещество</w:t>
            </w:r>
          </w:p>
        </w:tc>
        <w:tc>
          <w:tcPr>
            <w:tcW w:w="2041" w:type="dxa"/>
            <w:gridSpan w:val="3"/>
            <w:tcBorders>
              <w:top w:val="single" w:sz="8" w:space="0" w:color="auto"/>
            </w:tcBorders>
            <w:shd w:val="clear" w:color="auto" w:fill="F2F2F2"/>
            <w:vAlign w:val="center"/>
          </w:tcPr>
          <w:p w14:paraId="64B0333A" w14:textId="77777777" w:rsidR="003244CB" w:rsidRPr="00274169" w:rsidRDefault="003244CB" w:rsidP="00111D84">
            <w:pPr>
              <w:jc w:val="center"/>
              <w:rPr>
                <w:color w:val="000000"/>
              </w:rPr>
            </w:pPr>
            <w:r w:rsidRPr="00274169">
              <w:rPr>
                <w:color w:val="000000"/>
              </w:rPr>
              <w:t>Прогрев, г/мин</w:t>
            </w:r>
          </w:p>
        </w:tc>
        <w:tc>
          <w:tcPr>
            <w:tcW w:w="2041" w:type="dxa"/>
            <w:gridSpan w:val="3"/>
            <w:tcBorders>
              <w:top w:val="single" w:sz="8" w:space="0" w:color="auto"/>
            </w:tcBorders>
            <w:shd w:val="clear" w:color="auto" w:fill="F2F2F2"/>
            <w:vAlign w:val="center"/>
          </w:tcPr>
          <w:p w14:paraId="56AA3281" w14:textId="77777777" w:rsidR="003244CB" w:rsidRPr="00274169" w:rsidRDefault="003244CB" w:rsidP="00111D84">
            <w:pPr>
              <w:jc w:val="center"/>
              <w:rPr>
                <w:color w:val="000000"/>
              </w:rPr>
            </w:pPr>
            <w:r w:rsidRPr="00274169">
              <w:rPr>
                <w:color w:val="000000"/>
              </w:rPr>
              <w:t>Пробег, г/км</w:t>
            </w:r>
          </w:p>
        </w:tc>
        <w:tc>
          <w:tcPr>
            <w:tcW w:w="680" w:type="dxa"/>
            <w:vMerge w:val="restart"/>
            <w:tcBorders>
              <w:top w:val="single" w:sz="8" w:space="0" w:color="auto"/>
            </w:tcBorders>
            <w:shd w:val="clear" w:color="auto" w:fill="F2F2F2"/>
            <w:vAlign w:val="center"/>
          </w:tcPr>
          <w:p w14:paraId="5A60510F" w14:textId="77777777" w:rsidR="003244CB" w:rsidRPr="00274169" w:rsidRDefault="003244CB" w:rsidP="00111D84">
            <w:pPr>
              <w:jc w:val="center"/>
              <w:rPr>
                <w:color w:val="000000"/>
              </w:rPr>
            </w:pPr>
            <w:r w:rsidRPr="00274169">
              <w:rPr>
                <w:color w:val="000000"/>
              </w:rPr>
              <w:t>Холостой ход, г/мин</w:t>
            </w:r>
          </w:p>
        </w:tc>
        <w:tc>
          <w:tcPr>
            <w:tcW w:w="680" w:type="dxa"/>
            <w:vMerge w:val="restart"/>
            <w:tcBorders>
              <w:top w:val="single" w:sz="8" w:space="0" w:color="auto"/>
              <w:right w:val="single" w:sz="6" w:space="0" w:color="auto"/>
            </w:tcBorders>
            <w:shd w:val="clear" w:color="auto" w:fill="F2F2F2"/>
            <w:vAlign w:val="center"/>
          </w:tcPr>
          <w:p w14:paraId="3C129041" w14:textId="77777777" w:rsidR="003244CB" w:rsidRPr="00274169" w:rsidRDefault="003244CB" w:rsidP="00111D84">
            <w:pPr>
              <w:jc w:val="center"/>
              <w:rPr>
                <w:color w:val="000000"/>
              </w:rPr>
            </w:pPr>
            <w:r w:rsidRPr="00274169">
              <w:rPr>
                <w:color w:val="000000"/>
              </w:rPr>
              <w:t xml:space="preserve">Эко-контроль, </w:t>
            </w:r>
            <w:proofErr w:type="spellStart"/>
            <w:r w:rsidRPr="00274169">
              <w:rPr>
                <w:color w:val="000000"/>
              </w:rPr>
              <w:t>Ki</w:t>
            </w:r>
            <w:proofErr w:type="spellEnd"/>
          </w:p>
        </w:tc>
      </w:tr>
      <w:tr w:rsidR="003244CB" w:rsidRPr="00274169" w14:paraId="6DA3CE96" w14:textId="77777777" w:rsidTr="00111D84">
        <w:trPr>
          <w:tblHeader/>
        </w:trPr>
        <w:tc>
          <w:tcPr>
            <w:tcW w:w="567" w:type="dxa"/>
            <w:vMerge/>
            <w:tcBorders>
              <w:left w:val="single" w:sz="6" w:space="0" w:color="auto"/>
              <w:bottom w:val="single" w:sz="8" w:space="0" w:color="auto"/>
            </w:tcBorders>
            <w:shd w:val="clear" w:color="auto" w:fill="F2F2F2"/>
            <w:vAlign w:val="center"/>
          </w:tcPr>
          <w:p w14:paraId="1B4FA270" w14:textId="77777777" w:rsidR="003244CB" w:rsidRPr="00274169" w:rsidRDefault="003244CB" w:rsidP="00111D84">
            <w:pPr>
              <w:jc w:val="center"/>
              <w:rPr>
                <w:color w:val="000000"/>
              </w:rPr>
            </w:pPr>
          </w:p>
        </w:tc>
        <w:tc>
          <w:tcPr>
            <w:tcW w:w="3912" w:type="dxa"/>
            <w:vMerge/>
            <w:tcBorders>
              <w:bottom w:val="single" w:sz="8" w:space="0" w:color="auto"/>
            </w:tcBorders>
            <w:shd w:val="clear" w:color="auto" w:fill="F2F2F2"/>
            <w:vAlign w:val="center"/>
          </w:tcPr>
          <w:p w14:paraId="59175603" w14:textId="77777777" w:rsidR="003244CB" w:rsidRPr="00274169" w:rsidRDefault="003244CB" w:rsidP="00111D84">
            <w:pPr>
              <w:jc w:val="center"/>
              <w:rPr>
                <w:color w:val="000000"/>
              </w:rPr>
            </w:pPr>
          </w:p>
        </w:tc>
        <w:tc>
          <w:tcPr>
            <w:tcW w:w="680" w:type="dxa"/>
            <w:tcBorders>
              <w:bottom w:val="single" w:sz="8" w:space="0" w:color="auto"/>
            </w:tcBorders>
            <w:shd w:val="clear" w:color="auto" w:fill="F2F2F2"/>
            <w:vAlign w:val="center"/>
          </w:tcPr>
          <w:p w14:paraId="6F4B9B30" w14:textId="77777777" w:rsidR="003244CB" w:rsidRPr="00274169" w:rsidRDefault="003244CB" w:rsidP="00111D84">
            <w:pPr>
              <w:jc w:val="center"/>
              <w:rPr>
                <w:color w:val="000000"/>
              </w:rPr>
            </w:pPr>
            <w:r w:rsidRPr="00274169">
              <w:rPr>
                <w:color w:val="000000"/>
              </w:rPr>
              <w:t>Т</w:t>
            </w:r>
          </w:p>
        </w:tc>
        <w:tc>
          <w:tcPr>
            <w:tcW w:w="680" w:type="dxa"/>
            <w:tcBorders>
              <w:bottom w:val="single" w:sz="8" w:space="0" w:color="auto"/>
            </w:tcBorders>
            <w:shd w:val="clear" w:color="auto" w:fill="F2F2F2"/>
            <w:vAlign w:val="center"/>
          </w:tcPr>
          <w:p w14:paraId="428D6212" w14:textId="77777777" w:rsidR="003244CB" w:rsidRPr="00274169" w:rsidRDefault="003244CB" w:rsidP="00111D84">
            <w:pPr>
              <w:jc w:val="center"/>
              <w:rPr>
                <w:color w:val="000000"/>
              </w:rPr>
            </w:pPr>
            <w:r w:rsidRPr="00274169">
              <w:rPr>
                <w:color w:val="000000"/>
              </w:rPr>
              <w:t>П</w:t>
            </w:r>
          </w:p>
        </w:tc>
        <w:tc>
          <w:tcPr>
            <w:tcW w:w="680" w:type="dxa"/>
            <w:tcBorders>
              <w:bottom w:val="single" w:sz="8" w:space="0" w:color="auto"/>
            </w:tcBorders>
            <w:shd w:val="clear" w:color="auto" w:fill="F2F2F2"/>
            <w:vAlign w:val="center"/>
          </w:tcPr>
          <w:p w14:paraId="44F81A17" w14:textId="77777777" w:rsidR="003244CB" w:rsidRPr="00274169" w:rsidRDefault="003244CB" w:rsidP="00111D84">
            <w:pPr>
              <w:jc w:val="center"/>
              <w:rPr>
                <w:color w:val="000000"/>
              </w:rPr>
            </w:pPr>
            <w:r w:rsidRPr="00274169">
              <w:rPr>
                <w:color w:val="000000"/>
              </w:rPr>
              <w:t>Х</w:t>
            </w:r>
          </w:p>
        </w:tc>
        <w:tc>
          <w:tcPr>
            <w:tcW w:w="680" w:type="dxa"/>
            <w:tcBorders>
              <w:bottom w:val="single" w:sz="8" w:space="0" w:color="auto"/>
            </w:tcBorders>
            <w:shd w:val="clear" w:color="auto" w:fill="F2F2F2"/>
            <w:vAlign w:val="center"/>
          </w:tcPr>
          <w:p w14:paraId="7D0DBE1E" w14:textId="77777777" w:rsidR="003244CB" w:rsidRPr="00274169" w:rsidRDefault="003244CB" w:rsidP="00111D84">
            <w:pPr>
              <w:jc w:val="center"/>
              <w:rPr>
                <w:color w:val="000000"/>
              </w:rPr>
            </w:pPr>
            <w:r w:rsidRPr="00274169">
              <w:rPr>
                <w:color w:val="000000"/>
              </w:rPr>
              <w:t>T</w:t>
            </w:r>
          </w:p>
        </w:tc>
        <w:tc>
          <w:tcPr>
            <w:tcW w:w="680" w:type="dxa"/>
            <w:tcBorders>
              <w:bottom w:val="single" w:sz="8" w:space="0" w:color="auto"/>
            </w:tcBorders>
            <w:shd w:val="clear" w:color="auto" w:fill="F2F2F2"/>
            <w:vAlign w:val="center"/>
          </w:tcPr>
          <w:p w14:paraId="134375F8" w14:textId="77777777" w:rsidR="003244CB" w:rsidRPr="00274169" w:rsidRDefault="003244CB" w:rsidP="00111D84">
            <w:pPr>
              <w:jc w:val="center"/>
              <w:rPr>
                <w:color w:val="000000"/>
              </w:rPr>
            </w:pPr>
            <w:r w:rsidRPr="00274169">
              <w:rPr>
                <w:color w:val="000000"/>
              </w:rPr>
              <w:t>П</w:t>
            </w:r>
          </w:p>
        </w:tc>
        <w:tc>
          <w:tcPr>
            <w:tcW w:w="680" w:type="dxa"/>
            <w:tcBorders>
              <w:bottom w:val="single" w:sz="8" w:space="0" w:color="auto"/>
            </w:tcBorders>
            <w:shd w:val="clear" w:color="auto" w:fill="F2F2F2"/>
            <w:vAlign w:val="center"/>
          </w:tcPr>
          <w:p w14:paraId="1E116251" w14:textId="77777777" w:rsidR="003244CB" w:rsidRPr="00274169" w:rsidRDefault="003244CB" w:rsidP="00111D84">
            <w:pPr>
              <w:jc w:val="center"/>
              <w:rPr>
                <w:color w:val="000000"/>
              </w:rPr>
            </w:pPr>
            <w:r w:rsidRPr="00274169">
              <w:rPr>
                <w:color w:val="000000"/>
              </w:rPr>
              <w:t>Х</w:t>
            </w:r>
          </w:p>
        </w:tc>
        <w:tc>
          <w:tcPr>
            <w:tcW w:w="680" w:type="dxa"/>
            <w:vMerge/>
            <w:tcBorders>
              <w:bottom w:val="single" w:sz="8" w:space="0" w:color="auto"/>
            </w:tcBorders>
            <w:shd w:val="clear" w:color="auto" w:fill="F2F2F2"/>
            <w:vAlign w:val="center"/>
          </w:tcPr>
          <w:p w14:paraId="1BF5923F" w14:textId="77777777" w:rsidR="003244CB" w:rsidRPr="00274169" w:rsidRDefault="003244CB" w:rsidP="00111D84">
            <w:pPr>
              <w:jc w:val="center"/>
              <w:rPr>
                <w:color w:val="000000"/>
              </w:rPr>
            </w:pPr>
          </w:p>
        </w:tc>
        <w:tc>
          <w:tcPr>
            <w:tcW w:w="680" w:type="dxa"/>
            <w:vMerge/>
            <w:tcBorders>
              <w:bottom w:val="single" w:sz="8" w:space="0" w:color="auto"/>
              <w:right w:val="single" w:sz="6" w:space="0" w:color="auto"/>
            </w:tcBorders>
            <w:shd w:val="clear" w:color="auto" w:fill="F2F2F2"/>
            <w:vAlign w:val="center"/>
          </w:tcPr>
          <w:p w14:paraId="36F8460A" w14:textId="77777777" w:rsidR="003244CB" w:rsidRPr="00274169" w:rsidRDefault="003244CB" w:rsidP="00111D84">
            <w:pPr>
              <w:jc w:val="center"/>
              <w:rPr>
                <w:color w:val="000000"/>
              </w:rPr>
            </w:pPr>
          </w:p>
        </w:tc>
      </w:tr>
      <w:tr w:rsidR="003244CB" w:rsidRPr="00274169" w14:paraId="7218CB90" w14:textId="77777777" w:rsidTr="00111D84">
        <w:tc>
          <w:tcPr>
            <w:tcW w:w="9923" w:type="dxa"/>
            <w:gridSpan w:val="10"/>
            <w:tcBorders>
              <w:top w:val="single" w:sz="6" w:space="0" w:color="auto"/>
              <w:left w:val="single" w:sz="6" w:space="0" w:color="auto"/>
              <w:bottom w:val="nil"/>
              <w:right w:val="single" w:sz="6" w:space="0" w:color="auto"/>
            </w:tcBorders>
            <w:shd w:val="clear" w:color="auto" w:fill="auto"/>
          </w:tcPr>
          <w:p w14:paraId="40395258" w14:textId="77777777" w:rsidR="003244CB" w:rsidRPr="00274169" w:rsidRDefault="003244CB" w:rsidP="003244CB">
            <w:pPr>
              <w:rPr>
                <w:color w:val="000000"/>
              </w:rPr>
            </w:pPr>
            <w:r w:rsidRPr="00274169">
              <w:rPr>
                <w:color w:val="000000"/>
              </w:rPr>
              <w:t>Грузовой, г/п от 5 до 8 т, дизель</w:t>
            </w:r>
          </w:p>
        </w:tc>
      </w:tr>
      <w:tr w:rsidR="003244CB" w:rsidRPr="00274169" w14:paraId="366B85F5" w14:textId="77777777" w:rsidTr="00111D84">
        <w:tc>
          <w:tcPr>
            <w:tcW w:w="567" w:type="dxa"/>
            <w:vMerge w:val="restart"/>
            <w:tcBorders>
              <w:top w:val="nil"/>
              <w:left w:val="single" w:sz="6" w:space="0" w:color="auto"/>
            </w:tcBorders>
            <w:shd w:val="clear" w:color="auto" w:fill="auto"/>
          </w:tcPr>
          <w:p w14:paraId="3C464C19" w14:textId="77777777" w:rsidR="003244CB" w:rsidRPr="00274169" w:rsidRDefault="003244CB" w:rsidP="003244CB">
            <w:pPr>
              <w:rPr>
                <w:color w:val="000000"/>
              </w:rPr>
            </w:pPr>
          </w:p>
        </w:tc>
        <w:tc>
          <w:tcPr>
            <w:tcW w:w="3912" w:type="dxa"/>
            <w:shd w:val="clear" w:color="auto" w:fill="auto"/>
          </w:tcPr>
          <w:p w14:paraId="6FE22D6D" w14:textId="77777777" w:rsidR="003244CB" w:rsidRPr="00274169" w:rsidRDefault="003244CB" w:rsidP="003244CB">
            <w:pPr>
              <w:rPr>
                <w:color w:val="000000"/>
              </w:rPr>
            </w:pPr>
            <w:r w:rsidRPr="00274169">
              <w:rPr>
                <w:color w:val="000000"/>
              </w:rPr>
              <w:t>Азота диоксид (Азот (IV) оксид)</w:t>
            </w:r>
          </w:p>
        </w:tc>
        <w:tc>
          <w:tcPr>
            <w:tcW w:w="680" w:type="dxa"/>
            <w:shd w:val="clear" w:color="auto" w:fill="auto"/>
          </w:tcPr>
          <w:p w14:paraId="52F5A057" w14:textId="77777777" w:rsidR="003244CB" w:rsidRPr="00274169" w:rsidRDefault="003244CB" w:rsidP="00111D84">
            <w:pPr>
              <w:jc w:val="center"/>
              <w:rPr>
                <w:color w:val="000000"/>
              </w:rPr>
            </w:pPr>
            <w:r w:rsidRPr="00274169">
              <w:rPr>
                <w:color w:val="000000"/>
              </w:rPr>
              <w:t>0,256</w:t>
            </w:r>
          </w:p>
        </w:tc>
        <w:tc>
          <w:tcPr>
            <w:tcW w:w="680" w:type="dxa"/>
            <w:shd w:val="clear" w:color="auto" w:fill="auto"/>
          </w:tcPr>
          <w:p w14:paraId="3414F941" w14:textId="77777777" w:rsidR="003244CB" w:rsidRPr="00274169" w:rsidRDefault="003244CB" w:rsidP="00111D84">
            <w:pPr>
              <w:jc w:val="center"/>
              <w:rPr>
                <w:color w:val="000000"/>
              </w:rPr>
            </w:pPr>
            <w:r w:rsidRPr="00274169">
              <w:rPr>
                <w:color w:val="000000"/>
              </w:rPr>
              <w:t>0,384</w:t>
            </w:r>
          </w:p>
        </w:tc>
        <w:tc>
          <w:tcPr>
            <w:tcW w:w="680" w:type="dxa"/>
            <w:shd w:val="clear" w:color="auto" w:fill="auto"/>
          </w:tcPr>
          <w:p w14:paraId="23AB0FAD" w14:textId="77777777" w:rsidR="003244CB" w:rsidRPr="00274169" w:rsidRDefault="003244CB" w:rsidP="00111D84">
            <w:pPr>
              <w:jc w:val="center"/>
              <w:rPr>
                <w:color w:val="000000"/>
              </w:rPr>
            </w:pPr>
            <w:r w:rsidRPr="00274169">
              <w:rPr>
                <w:color w:val="000000"/>
              </w:rPr>
              <w:t>0,384</w:t>
            </w:r>
          </w:p>
        </w:tc>
        <w:tc>
          <w:tcPr>
            <w:tcW w:w="680" w:type="dxa"/>
            <w:shd w:val="clear" w:color="auto" w:fill="auto"/>
          </w:tcPr>
          <w:p w14:paraId="74852A40" w14:textId="77777777" w:rsidR="003244CB" w:rsidRPr="00274169" w:rsidRDefault="003244CB" w:rsidP="00111D84">
            <w:pPr>
              <w:jc w:val="center"/>
              <w:rPr>
                <w:color w:val="000000"/>
              </w:rPr>
            </w:pPr>
            <w:r w:rsidRPr="00274169">
              <w:rPr>
                <w:color w:val="000000"/>
              </w:rPr>
              <w:t>2,4</w:t>
            </w:r>
          </w:p>
        </w:tc>
        <w:tc>
          <w:tcPr>
            <w:tcW w:w="680" w:type="dxa"/>
            <w:shd w:val="clear" w:color="auto" w:fill="auto"/>
          </w:tcPr>
          <w:p w14:paraId="33B2C140" w14:textId="77777777" w:rsidR="003244CB" w:rsidRPr="00274169" w:rsidRDefault="003244CB" w:rsidP="00111D84">
            <w:pPr>
              <w:jc w:val="center"/>
              <w:rPr>
                <w:color w:val="000000"/>
              </w:rPr>
            </w:pPr>
            <w:r w:rsidRPr="00274169">
              <w:rPr>
                <w:color w:val="000000"/>
              </w:rPr>
              <w:t>2,4</w:t>
            </w:r>
          </w:p>
        </w:tc>
        <w:tc>
          <w:tcPr>
            <w:tcW w:w="680" w:type="dxa"/>
            <w:shd w:val="clear" w:color="auto" w:fill="auto"/>
          </w:tcPr>
          <w:p w14:paraId="6BAC9295" w14:textId="77777777" w:rsidR="003244CB" w:rsidRPr="00274169" w:rsidRDefault="003244CB" w:rsidP="00111D84">
            <w:pPr>
              <w:jc w:val="center"/>
              <w:rPr>
                <w:color w:val="000000"/>
              </w:rPr>
            </w:pPr>
            <w:r w:rsidRPr="00274169">
              <w:rPr>
                <w:color w:val="000000"/>
              </w:rPr>
              <w:t>2,4</w:t>
            </w:r>
          </w:p>
        </w:tc>
        <w:tc>
          <w:tcPr>
            <w:tcW w:w="680" w:type="dxa"/>
            <w:shd w:val="clear" w:color="auto" w:fill="auto"/>
          </w:tcPr>
          <w:p w14:paraId="56805244" w14:textId="77777777" w:rsidR="003244CB" w:rsidRPr="00274169" w:rsidRDefault="003244CB" w:rsidP="00111D84">
            <w:pPr>
              <w:jc w:val="center"/>
              <w:rPr>
                <w:color w:val="000000"/>
              </w:rPr>
            </w:pPr>
            <w:r w:rsidRPr="00274169">
              <w:rPr>
                <w:color w:val="000000"/>
              </w:rPr>
              <w:t>0,232</w:t>
            </w:r>
          </w:p>
        </w:tc>
        <w:tc>
          <w:tcPr>
            <w:tcW w:w="680" w:type="dxa"/>
            <w:tcBorders>
              <w:right w:val="single" w:sz="6" w:space="0" w:color="auto"/>
            </w:tcBorders>
            <w:shd w:val="clear" w:color="auto" w:fill="auto"/>
          </w:tcPr>
          <w:p w14:paraId="13E0E986" w14:textId="77777777" w:rsidR="003244CB" w:rsidRPr="00274169" w:rsidRDefault="003244CB" w:rsidP="00111D84">
            <w:pPr>
              <w:jc w:val="center"/>
              <w:rPr>
                <w:color w:val="000000"/>
              </w:rPr>
            </w:pPr>
            <w:r w:rsidRPr="00274169">
              <w:rPr>
                <w:color w:val="000000"/>
              </w:rPr>
              <w:t>1</w:t>
            </w:r>
          </w:p>
        </w:tc>
      </w:tr>
      <w:tr w:rsidR="003244CB" w:rsidRPr="00274169" w14:paraId="0109C6AA" w14:textId="77777777" w:rsidTr="00111D84">
        <w:tc>
          <w:tcPr>
            <w:tcW w:w="567" w:type="dxa"/>
            <w:vMerge/>
            <w:tcBorders>
              <w:top w:val="nil"/>
              <w:left w:val="single" w:sz="6" w:space="0" w:color="auto"/>
            </w:tcBorders>
            <w:shd w:val="clear" w:color="auto" w:fill="auto"/>
          </w:tcPr>
          <w:p w14:paraId="55FEDE65" w14:textId="77777777" w:rsidR="003244CB" w:rsidRPr="00274169" w:rsidRDefault="003244CB" w:rsidP="003244CB">
            <w:pPr>
              <w:rPr>
                <w:color w:val="000000"/>
              </w:rPr>
            </w:pPr>
          </w:p>
        </w:tc>
        <w:tc>
          <w:tcPr>
            <w:tcW w:w="3912" w:type="dxa"/>
            <w:shd w:val="clear" w:color="auto" w:fill="auto"/>
          </w:tcPr>
          <w:p w14:paraId="2DA6B317" w14:textId="77777777" w:rsidR="003244CB" w:rsidRPr="00274169" w:rsidRDefault="003244CB" w:rsidP="003244CB">
            <w:pPr>
              <w:rPr>
                <w:color w:val="000000"/>
              </w:rPr>
            </w:pPr>
            <w:r w:rsidRPr="00274169">
              <w:rPr>
                <w:color w:val="000000"/>
              </w:rPr>
              <w:t>Азот (II) оксид (Азота оксид)</w:t>
            </w:r>
          </w:p>
        </w:tc>
        <w:tc>
          <w:tcPr>
            <w:tcW w:w="680" w:type="dxa"/>
            <w:shd w:val="clear" w:color="auto" w:fill="auto"/>
          </w:tcPr>
          <w:p w14:paraId="6F31507F" w14:textId="77777777" w:rsidR="003244CB" w:rsidRPr="00274169" w:rsidRDefault="003244CB" w:rsidP="00111D84">
            <w:pPr>
              <w:jc w:val="center"/>
              <w:rPr>
                <w:color w:val="000000"/>
              </w:rPr>
            </w:pPr>
            <w:r w:rsidRPr="00274169">
              <w:rPr>
                <w:color w:val="000000"/>
              </w:rPr>
              <w:t>0,0416</w:t>
            </w:r>
          </w:p>
        </w:tc>
        <w:tc>
          <w:tcPr>
            <w:tcW w:w="680" w:type="dxa"/>
            <w:shd w:val="clear" w:color="auto" w:fill="auto"/>
          </w:tcPr>
          <w:p w14:paraId="51E9FB7E" w14:textId="77777777" w:rsidR="003244CB" w:rsidRPr="00274169" w:rsidRDefault="003244CB" w:rsidP="00111D84">
            <w:pPr>
              <w:jc w:val="center"/>
              <w:rPr>
                <w:color w:val="000000"/>
              </w:rPr>
            </w:pPr>
            <w:r w:rsidRPr="00274169">
              <w:rPr>
                <w:color w:val="000000"/>
              </w:rPr>
              <w:t>0,0624</w:t>
            </w:r>
          </w:p>
        </w:tc>
        <w:tc>
          <w:tcPr>
            <w:tcW w:w="680" w:type="dxa"/>
            <w:shd w:val="clear" w:color="auto" w:fill="auto"/>
          </w:tcPr>
          <w:p w14:paraId="1861E538" w14:textId="77777777" w:rsidR="003244CB" w:rsidRPr="00274169" w:rsidRDefault="003244CB" w:rsidP="00111D84">
            <w:pPr>
              <w:jc w:val="center"/>
              <w:rPr>
                <w:color w:val="000000"/>
              </w:rPr>
            </w:pPr>
            <w:r w:rsidRPr="00274169">
              <w:rPr>
                <w:color w:val="000000"/>
              </w:rPr>
              <w:t>0,0624</w:t>
            </w:r>
          </w:p>
        </w:tc>
        <w:tc>
          <w:tcPr>
            <w:tcW w:w="680" w:type="dxa"/>
            <w:shd w:val="clear" w:color="auto" w:fill="auto"/>
          </w:tcPr>
          <w:p w14:paraId="7EA36404" w14:textId="77777777" w:rsidR="003244CB" w:rsidRPr="00274169" w:rsidRDefault="003244CB" w:rsidP="00111D84">
            <w:pPr>
              <w:jc w:val="center"/>
              <w:rPr>
                <w:color w:val="000000"/>
              </w:rPr>
            </w:pPr>
            <w:r w:rsidRPr="00274169">
              <w:rPr>
                <w:color w:val="000000"/>
              </w:rPr>
              <w:t>0,39</w:t>
            </w:r>
          </w:p>
        </w:tc>
        <w:tc>
          <w:tcPr>
            <w:tcW w:w="680" w:type="dxa"/>
            <w:shd w:val="clear" w:color="auto" w:fill="auto"/>
          </w:tcPr>
          <w:p w14:paraId="5D40E304" w14:textId="77777777" w:rsidR="003244CB" w:rsidRPr="00274169" w:rsidRDefault="003244CB" w:rsidP="00111D84">
            <w:pPr>
              <w:jc w:val="center"/>
              <w:rPr>
                <w:color w:val="000000"/>
              </w:rPr>
            </w:pPr>
            <w:r w:rsidRPr="00274169">
              <w:rPr>
                <w:color w:val="000000"/>
              </w:rPr>
              <w:t>0,39</w:t>
            </w:r>
          </w:p>
        </w:tc>
        <w:tc>
          <w:tcPr>
            <w:tcW w:w="680" w:type="dxa"/>
            <w:shd w:val="clear" w:color="auto" w:fill="auto"/>
          </w:tcPr>
          <w:p w14:paraId="1D51EA25" w14:textId="77777777" w:rsidR="003244CB" w:rsidRPr="00274169" w:rsidRDefault="003244CB" w:rsidP="00111D84">
            <w:pPr>
              <w:jc w:val="center"/>
              <w:rPr>
                <w:color w:val="000000"/>
              </w:rPr>
            </w:pPr>
            <w:r w:rsidRPr="00274169">
              <w:rPr>
                <w:color w:val="000000"/>
              </w:rPr>
              <w:t>0,39</w:t>
            </w:r>
          </w:p>
        </w:tc>
        <w:tc>
          <w:tcPr>
            <w:tcW w:w="680" w:type="dxa"/>
            <w:shd w:val="clear" w:color="auto" w:fill="auto"/>
          </w:tcPr>
          <w:p w14:paraId="6A90512D" w14:textId="77777777" w:rsidR="003244CB" w:rsidRPr="00274169" w:rsidRDefault="003244CB" w:rsidP="00111D84">
            <w:pPr>
              <w:jc w:val="center"/>
              <w:rPr>
                <w:color w:val="000000"/>
              </w:rPr>
            </w:pPr>
            <w:r w:rsidRPr="00274169">
              <w:rPr>
                <w:color w:val="000000"/>
              </w:rPr>
              <w:t>0,0377</w:t>
            </w:r>
          </w:p>
        </w:tc>
        <w:tc>
          <w:tcPr>
            <w:tcW w:w="680" w:type="dxa"/>
            <w:tcBorders>
              <w:right w:val="single" w:sz="6" w:space="0" w:color="auto"/>
            </w:tcBorders>
            <w:shd w:val="clear" w:color="auto" w:fill="auto"/>
          </w:tcPr>
          <w:p w14:paraId="3D870CFB" w14:textId="77777777" w:rsidR="003244CB" w:rsidRPr="00274169" w:rsidRDefault="003244CB" w:rsidP="00111D84">
            <w:pPr>
              <w:jc w:val="center"/>
              <w:rPr>
                <w:color w:val="000000"/>
              </w:rPr>
            </w:pPr>
            <w:r w:rsidRPr="00274169">
              <w:rPr>
                <w:color w:val="000000"/>
              </w:rPr>
              <w:t>1</w:t>
            </w:r>
          </w:p>
        </w:tc>
      </w:tr>
      <w:tr w:rsidR="003244CB" w:rsidRPr="00274169" w14:paraId="2E9EF8BC" w14:textId="77777777" w:rsidTr="00111D84">
        <w:tc>
          <w:tcPr>
            <w:tcW w:w="567" w:type="dxa"/>
            <w:vMerge/>
            <w:tcBorders>
              <w:top w:val="nil"/>
              <w:left w:val="single" w:sz="6" w:space="0" w:color="auto"/>
            </w:tcBorders>
            <w:shd w:val="clear" w:color="auto" w:fill="auto"/>
          </w:tcPr>
          <w:p w14:paraId="6F171430" w14:textId="77777777" w:rsidR="003244CB" w:rsidRPr="00274169" w:rsidRDefault="003244CB" w:rsidP="003244CB">
            <w:pPr>
              <w:rPr>
                <w:color w:val="000000"/>
              </w:rPr>
            </w:pPr>
          </w:p>
        </w:tc>
        <w:tc>
          <w:tcPr>
            <w:tcW w:w="3912" w:type="dxa"/>
            <w:shd w:val="clear" w:color="auto" w:fill="auto"/>
          </w:tcPr>
          <w:p w14:paraId="636E6AA0" w14:textId="77777777" w:rsidR="003244CB" w:rsidRPr="00274169" w:rsidRDefault="003244CB" w:rsidP="003244CB">
            <w:pPr>
              <w:rPr>
                <w:color w:val="000000"/>
              </w:rPr>
            </w:pPr>
            <w:r w:rsidRPr="00274169">
              <w:rPr>
                <w:color w:val="000000"/>
              </w:rPr>
              <w:t>Углерод (Сажа)</w:t>
            </w:r>
          </w:p>
        </w:tc>
        <w:tc>
          <w:tcPr>
            <w:tcW w:w="680" w:type="dxa"/>
            <w:shd w:val="clear" w:color="auto" w:fill="auto"/>
          </w:tcPr>
          <w:p w14:paraId="1DFD64CD" w14:textId="77777777" w:rsidR="003244CB" w:rsidRPr="00274169" w:rsidRDefault="003244CB" w:rsidP="00111D84">
            <w:pPr>
              <w:jc w:val="center"/>
              <w:rPr>
                <w:color w:val="000000"/>
              </w:rPr>
            </w:pPr>
            <w:r w:rsidRPr="00274169">
              <w:rPr>
                <w:color w:val="000000"/>
              </w:rPr>
              <w:t>0,012</w:t>
            </w:r>
          </w:p>
        </w:tc>
        <w:tc>
          <w:tcPr>
            <w:tcW w:w="680" w:type="dxa"/>
            <w:shd w:val="clear" w:color="auto" w:fill="auto"/>
          </w:tcPr>
          <w:p w14:paraId="1D10DCCC" w14:textId="77777777" w:rsidR="003244CB" w:rsidRPr="00274169" w:rsidRDefault="003244CB" w:rsidP="00111D84">
            <w:pPr>
              <w:jc w:val="center"/>
              <w:rPr>
                <w:color w:val="000000"/>
              </w:rPr>
            </w:pPr>
            <w:r w:rsidRPr="00274169">
              <w:rPr>
                <w:color w:val="000000"/>
              </w:rPr>
              <w:t>0,0216</w:t>
            </w:r>
          </w:p>
        </w:tc>
        <w:tc>
          <w:tcPr>
            <w:tcW w:w="680" w:type="dxa"/>
            <w:shd w:val="clear" w:color="auto" w:fill="auto"/>
          </w:tcPr>
          <w:p w14:paraId="2AF34D29" w14:textId="77777777" w:rsidR="003244CB" w:rsidRPr="00274169" w:rsidRDefault="003244CB" w:rsidP="00111D84">
            <w:pPr>
              <w:jc w:val="center"/>
              <w:rPr>
                <w:color w:val="000000"/>
              </w:rPr>
            </w:pPr>
            <w:r w:rsidRPr="00274169">
              <w:rPr>
                <w:color w:val="000000"/>
              </w:rPr>
              <w:t>0,024</w:t>
            </w:r>
          </w:p>
        </w:tc>
        <w:tc>
          <w:tcPr>
            <w:tcW w:w="680" w:type="dxa"/>
            <w:shd w:val="clear" w:color="auto" w:fill="auto"/>
          </w:tcPr>
          <w:p w14:paraId="52E3E992" w14:textId="77777777" w:rsidR="003244CB" w:rsidRPr="00274169" w:rsidRDefault="003244CB" w:rsidP="00111D84">
            <w:pPr>
              <w:jc w:val="center"/>
              <w:rPr>
                <w:color w:val="000000"/>
              </w:rPr>
            </w:pPr>
            <w:r w:rsidRPr="00274169">
              <w:rPr>
                <w:color w:val="000000"/>
              </w:rPr>
              <w:t>0,15</w:t>
            </w:r>
          </w:p>
        </w:tc>
        <w:tc>
          <w:tcPr>
            <w:tcW w:w="680" w:type="dxa"/>
            <w:shd w:val="clear" w:color="auto" w:fill="auto"/>
          </w:tcPr>
          <w:p w14:paraId="0C84716A" w14:textId="77777777" w:rsidR="003244CB" w:rsidRPr="00274169" w:rsidRDefault="003244CB" w:rsidP="00111D84">
            <w:pPr>
              <w:jc w:val="center"/>
              <w:rPr>
                <w:color w:val="000000"/>
              </w:rPr>
            </w:pPr>
            <w:r w:rsidRPr="00274169">
              <w:rPr>
                <w:color w:val="000000"/>
              </w:rPr>
              <w:t>0,207</w:t>
            </w:r>
          </w:p>
        </w:tc>
        <w:tc>
          <w:tcPr>
            <w:tcW w:w="680" w:type="dxa"/>
            <w:shd w:val="clear" w:color="auto" w:fill="auto"/>
          </w:tcPr>
          <w:p w14:paraId="4FFFAE26" w14:textId="77777777" w:rsidR="003244CB" w:rsidRPr="00274169" w:rsidRDefault="003244CB" w:rsidP="00111D84">
            <w:pPr>
              <w:jc w:val="center"/>
              <w:rPr>
                <w:color w:val="000000"/>
              </w:rPr>
            </w:pPr>
            <w:r w:rsidRPr="00274169">
              <w:rPr>
                <w:color w:val="000000"/>
              </w:rPr>
              <w:t>0,23</w:t>
            </w:r>
          </w:p>
        </w:tc>
        <w:tc>
          <w:tcPr>
            <w:tcW w:w="680" w:type="dxa"/>
            <w:shd w:val="clear" w:color="auto" w:fill="auto"/>
          </w:tcPr>
          <w:p w14:paraId="1EC8BBF4" w14:textId="77777777" w:rsidR="003244CB" w:rsidRPr="00274169" w:rsidRDefault="003244CB" w:rsidP="00111D84">
            <w:pPr>
              <w:jc w:val="center"/>
              <w:rPr>
                <w:color w:val="000000"/>
              </w:rPr>
            </w:pPr>
            <w:r w:rsidRPr="00274169">
              <w:rPr>
                <w:color w:val="000000"/>
              </w:rPr>
              <w:t>0,012</w:t>
            </w:r>
          </w:p>
        </w:tc>
        <w:tc>
          <w:tcPr>
            <w:tcW w:w="680" w:type="dxa"/>
            <w:tcBorders>
              <w:right w:val="single" w:sz="6" w:space="0" w:color="auto"/>
            </w:tcBorders>
            <w:shd w:val="clear" w:color="auto" w:fill="auto"/>
          </w:tcPr>
          <w:p w14:paraId="15DF3272" w14:textId="77777777" w:rsidR="003244CB" w:rsidRPr="00274169" w:rsidRDefault="003244CB" w:rsidP="00111D84">
            <w:pPr>
              <w:jc w:val="center"/>
              <w:rPr>
                <w:color w:val="000000"/>
              </w:rPr>
            </w:pPr>
            <w:r w:rsidRPr="00274169">
              <w:rPr>
                <w:color w:val="000000"/>
              </w:rPr>
              <w:t>0,8</w:t>
            </w:r>
          </w:p>
        </w:tc>
      </w:tr>
      <w:tr w:rsidR="003244CB" w:rsidRPr="00274169" w14:paraId="1F56E10E" w14:textId="77777777" w:rsidTr="00111D84">
        <w:tc>
          <w:tcPr>
            <w:tcW w:w="567" w:type="dxa"/>
            <w:vMerge/>
            <w:tcBorders>
              <w:top w:val="nil"/>
              <w:left w:val="single" w:sz="6" w:space="0" w:color="auto"/>
            </w:tcBorders>
            <w:shd w:val="clear" w:color="auto" w:fill="auto"/>
          </w:tcPr>
          <w:p w14:paraId="23B91C6A" w14:textId="77777777" w:rsidR="003244CB" w:rsidRPr="00274169" w:rsidRDefault="003244CB" w:rsidP="003244CB">
            <w:pPr>
              <w:rPr>
                <w:color w:val="000000"/>
              </w:rPr>
            </w:pPr>
          </w:p>
        </w:tc>
        <w:tc>
          <w:tcPr>
            <w:tcW w:w="3912" w:type="dxa"/>
            <w:shd w:val="clear" w:color="auto" w:fill="auto"/>
          </w:tcPr>
          <w:p w14:paraId="0F83D95D" w14:textId="77777777" w:rsidR="003244CB" w:rsidRPr="00274169" w:rsidRDefault="003244CB" w:rsidP="003244CB">
            <w:pPr>
              <w:rPr>
                <w:color w:val="000000"/>
              </w:rPr>
            </w:pPr>
            <w:r w:rsidRPr="00274169">
              <w:rPr>
                <w:color w:val="000000"/>
              </w:rPr>
              <w:t>Сера диоксид (Ангидрид сернистый)</w:t>
            </w:r>
          </w:p>
        </w:tc>
        <w:tc>
          <w:tcPr>
            <w:tcW w:w="680" w:type="dxa"/>
            <w:shd w:val="clear" w:color="auto" w:fill="auto"/>
          </w:tcPr>
          <w:p w14:paraId="503689DE" w14:textId="77777777" w:rsidR="003244CB" w:rsidRPr="00274169" w:rsidRDefault="003244CB" w:rsidP="00111D84">
            <w:pPr>
              <w:jc w:val="center"/>
              <w:rPr>
                <w:color w:val="000000"/>
              </w:rPr>
            </w:pPr>
            <w:r w:rsidRPr="00274169">
              <w:rPr>
                <w:color w:val="000000"/>
              </w:rPr>
              <w:t>0,081</w:t>
            </w:r>
          </w:p>
        </w:tc>
        <w:tc>
          <w:tcPr>
            <w:tcW w:w="680" w:type="dxa"/>
            <w:shd w:val="clear" w:color="auto" w:fill="auto"/>
          </w:tcPr>
          <w:p w14:paraId="5753F59E" w14:textId="77777777" w:rsidR="003244CB" w:rsidRPr="00274169" w:rsidRDefault="003244CB" w:rsidP="00111D84">
            <w:pPr>
              <w:jc w:val="center"/>
              <w:rPr>
                <w:color w:val="000000"/>
              </w:rPr>
            </w:pPr>
            <w:r w:rsidRPr="00274169">
              <w:rPr>
                <w:color w:val="000000"/>
              </w:rPr>
              <w:t>0,0873</w:t>
            </w:r>
          </w:p>
        </w:tc>
        <w:tc>
          <w:tcPr>
            <w:tcW w:w="680" w:type="dxa"/>
            <w:shd w:val="clear" w:color="auto" w:fill="auto"/>
          </w:tcPr>
          <w:p w14:paraId="4B02A4C9" w14:textId="77777777" w:rsidR="003244CB" w:rsidRPr="00274169" w:rsidRDefault="003244CB" w:rsidP="00111D84">
            <w:pPr>
              <w:jc w:val="center"/>
              <w:rPr>
                <w:color w:val="000000"/>
              </w:rPr>
            </w:pPr>
            <w:r w:rsidRPr="00274169">
              <w:rPr>
                <w:color w:val="000000"/>
              </w:rPr>
              <w:t>0,097</w:t>
            </w:r>
          </w:p>
        </w:tc>
        <w:tc>
          <w:tcPr>
            <w:tcW w:w="680" w:type="dxa"/>
            <w:shd w:val="clear" w:color="auto" w:fill="auto"/>
          </w:tcPr>
          <w:p w14:paraId="3F788C8F" w14:textId="77777777" w:rsidR="003244CB" w:rsidRPr="00274169" w:rsidRDefault="003244CB" w:rsidP="00111D84">
            <w:pPr>
              <w:jc w:val="center"/>
              <w:rPr>
                <w:color w:val="000000"/>
              </w:rPr>
            </w:pPr>
            <w:r w:rsidRPr="00274169">
              <w:rPr>
                <w:color w:val="000000"/>
              </w:rPr>
              <w:t>0,4</w:t>
            </w:r>
          </w:p>
        </w:tc>
        <w:tc>
          <w:tcPr>
            <w:tcW w:w="680" w:type="dxa"/>
            <w:shd w:val="clear" w:color="auto" w:fill="auto"/>
          </w:tcPr>
          <w:p w14:paraId="0EB5261D" w14:textId="77777777" w:rsidR="003244CB" w:rsidRPr="00274169" w:rsidRDefault="003244CB" w:rsidP="00111D84">
            <w:pPr>
              <w:jc w:val="center"/>
              <w:rPr>
                <w:color w:val="000000"/>
              </w:rPr>
            </w:pPr>
            <w:r w:rsidRPr="00274169">
              <w:rPr>
                <w:color w:val="000000"/>
              </w:rPr>
              <w:t>0,45</w:t>
            </w:r>
          </w:p>
        </w:tc>
        <w:tc>
          <w:tcPr>
            <w:tcW w:w="680" w:type="dxa"/>
            <w:shd w:val="clear" w:color="auto" w:fill="auto"/>
          </w:tcPr>
          <w:p w14:paraId="5683EA0B" w14:textId="77777777" w:rsidR="003244CB" w:rsidRPr="00274169" w:rsidRDefault="003244CB" w:rsidP="00111D84">
            <w:pPr>
              <w:jc w:val="center"/>
              <w:rPr>
                <w:color w:val="000000"/>
              </w:rPr>
            </w:pPr>
            <w:r w:rsidRPr="00274169">
              <w:rPr>
                <w:color w:val="000000"/>
              </w:rPr>
              <w:t>0,5</w:t>
            </w:r>
          </w:p>
        </w:tc>
        <w:tc>
          <w:tcPr>
            <w:tcW w:w="680" w:type="dxa"/>
            <w:shd w:val="clear" w:color="auto" w:fill="auto"/>
          </w:tcPr>
          <w:p w14:paraId="1DB69B17" w14:textId="77777777" w:rsidR="003244CB" w:rsidRPr="00274169" w:rsidRDefault="003244CB" w:rsidP="00111D84">
            <w:pPr>
              <w:jc w:val="center"/>
              <w:rPr>
                <w:color w:val="000000"/>
              </w:rPr>
            </w:pPr>
            <w:r w:rsidRPr="00274169">
              <w:rPr>
                <w:color w:val="000000"/>
              </w:rPr>
              <w:t>0,081</w:t>
            </w:r>
          </w:p>
        </w:tc>
        <w:tc>
          <w:tcPr>
            <w:tcW w:w="680" w:type="dxa"/>
            <w:tcBorders>
              <w:right w:val="single" w:sz="6" w:space="0" w:color="auto"/>
            </w:tcBorders>
            <w:shd w:val="clear" w:color="auto" w:fill="auto"/>
          </w:tcPr>
          <w:p w14:paraId="016874D6" w14:textId="77777777" w:rsidR="003244CB" w:rsidRPr="00274169" w:rsidRDefault="003244CB" w:rsidP="00111D84">
            <w:pPr>
              <w:jc w:val="center"/>
              <w:rPr>
                <w:color w:val="000000"/>
              </w:rPr>
            </w:pPr>
            <w:r w:rsidRPr="00274169">
              <w:rPr>
                <w:color w:val="000000"/>
              </w:rPr>
              <w:t>0,95</w:t>
            </w:r>
          </w:p>
        </w:tc>
      </w:tr>
      <w:tr w:rsidR="003244CB" w:rsidRPr="00274169" w14:paraId="35149958" w14:textId="77777777" w:rsidTr="00111D84">
        <w:tc>
          <w:tcPr>
            <w:tcW w:w="567" w:type="dxa"/>
            <w:vMerge/>
            <w:tcBorders>
              <w:top w:val="nil"/>
              <w:left w:val="single" w:sz="6" w:space="0" w:color="auto"/>
            </w:tcBorders>
            <w:shd w:val="clear" w:color="auto" w:fill="auto"/>
          </w:tcPr>
          <w:p w14:paraId="6304891D" w14:textId="77777777" w:rsidR="003244CB" w:rsidRPr="00274169" w:rsidRDefault="003244CB" w:rsidP="003244CB">
            <w:pPr>
              <w:rPr>
                <w:color w:val="000000"/>
              </w:rPr>
            </w:pPr>
          </w:p>
        </w:tc>
        <w:tc>
          <w:tcPr>
            <w:tcW w:w="3912" w:type="dxa"/>
            <w:shd w:val="clear" w:color="auto" w:fill="auto"/>
          </w:tcPr>
          <w:p w14:paraId="400CF743" w14:textId="77777777" w:rsidR="003244CB" w:rsidRPr="00274169" w:rsidRDefault="003244CB" w:rsidP="003244CB">
            <w:pPr>
              <w:rPr>
                <w:color w:val="000000"/>
              </w:rPr>
            </w:pPr>
            <w:r w:rsidRPr="00274169">
              <w:rPr>
                <w:color w:val="000000"/>
              </w:rPr>
              <w:t>Углерод оксид</w:t>
            </w:r>
          </w:p>
        </w:tc>
        <w:tc>
          <w:tcPr>
            <w:tcW w:w="680" w:type="dxa"/>
            <w:shd w:val="clear" w:color="auto" w:fill="auto"/>
          </w:tcPr>
          <w:p w14:paraId="4C769FB4" w14:textId="77777777" w:rsidR="003244CB" w:rsidRPr="00274169" w:rsidRDefault="003244CB" w:rsidP="00111D84">
            <w:pPr>
              <w:jc w:val="center"/>
              <w:rPr>
                <w:color w:val="000000"/>
              </w:rPr>
            </w:pPr>
            <w:r w:rsidRPr="00274169">
              <w:rPr>
                <w:color w:val="000000"/>
              </w:rPr>
              <w:t>0,86</w:t>
            </w:r>
          </w:p>
        </w:tc>
        <w:tc>
          <w:tcPr>
            <w:tcW w:w="680" w:type="dxa"/>
            <w:shd w:val="clear" w:color="auto" w:fill="auto"/>
          </w:tcPr>
          <w:p w14:paraId="7DD99879" w14:textId="77777777" w:rsidR="003244CB" w:rsidRPr="00274169" w:rsidRDefault="003244CB" w:rsidP="00111D84">
            <w:pPr>
              <w:jc w:val="center"/>
              <w:rPr>
                <w:color w:val="000000"/>
              </w:rPr>
            </w:pPr>
            <w:r w:rsidRPr="00274169">
              <w:rPr>
                <w:color w:val="000000"/>
              </w:rPr>
              <w:t>1,161</w:t>
            </w:r>
          </w:p>
        </w:tc>
        <w:tc>
          <w:tcPr>
            <w:tcW w:w="680" w:type="dxa"/>
            <w:shd w:val="clear" w:color="auto" w:fill="auto"/>
          </w:tcPr>
          <w:p w14:paraId="1FBB633A" w14:textId="77777777" w:rsidR="003244CB" w:rsidRPr="00274169" w:rsidRDefault="003244CB" w:rsidP="00111D84">
            <w:pPr>
              <w:jc w:val="center"/>
              <w:rPr>
                <w:color w:val="000000"/>
              </w:rPr>
            </w:pPr>
            <w:r w:rsidRPr="00274169">
              <w:rPr>
                <w:color w:val="000000"/>
              </w:rPr>
              <w:t>1,29</w:t>
            </w:r>
          </w:p>
        </w:tc>
        <w:tc>
          <w:tcPr>
            <w:tcW w:w="680" w:type="dxa"/>
            <w:shd w:val="clear" w:color="auto" w:fill="auto"/>
          </w:tcPr>
          <w:p w14:paraId="72DA78EA" w14:textId="77777777" w:rsidR="003244CB" w:rsidRPr="00274169" w:rsidRDefault="003244CB" w:rsidP="00111D84">
            <w:pPr>
              <w:jc w:val="center"/>
              <w:rPr>
                <w:color w:val="000000"/>
              </w:rPr>
            </w:pPr>
            <w:r w:rsidRPr="00274169">
              <w:rPr>
                <w:color w:val="000000"/>
              </w:rPr>
              <w:t>4,1</w:t>
            </w:r>
          </w:p>
        </w:tc>
        <w:tc>
          <w:tcPr>
            <w:tcW w:w="680" w:type="dxa"/>
            <w:shd w:val="clear" w:color="auto" w:fill="auto"/>
          </w:tcPr>
          <w:p w14:paraId="425DA8D6" w14:textId="77777777" w:rsidR="003244CB" w:rsidRPr="00274169" w:rsidRDefault="003244CB" w:rsidP="00111D84">
            <w:pPr>
              <w:jc w:val="center"/>
              <w:rPr>
                <w:color w:val="000000"/>
              </w:rPr>
            </w:pPr>
            <w:r w:rsidRPr="00274169">
              <w:rPr>
                <w:color w:val="000000"/>
              </w:rPr>
              <w:t>4,41</w:t>
            </w:r>
          </w:p>
        </w:tc>
        <w:tc>
          <w:tcPr>
            <w:tcW w:w="680" w:type="dxa"/>
            <w:shd w:val="clear" w:color="auto" w:fill="auto"/>
          </w:tcPr>
          <w:p w14:paraId="1E22EF17" w14:textId="77777777" w:rsidR="003244CB" w:rsidRPr="00274169" w:rsidRDefault="003244CB" w:rsidP="00111D84">
            <w:pPr>
              <w:jc w:val="center"/>
              <w:rPr>
                <w:color w:val="000000"/>
              </w:rPr>
            </w:pPr>
            <w:r w:rsidRPr="00274169">
              <w:rPr>
                <w:color w:val="000000"/>
              </w:rPr>
              <w:t>4,9</w:t>
            </w:r>
          </w:p>
        </w:tc>
        <w:tc>
          <w:tcPr>
            <w:tcW w:w="680" w:type="dxa"/>
            <w:shd w:val="clear" w:color="auto" w:fill="auto"/>
          </w:tcPr>
          <w:p w14:paraId="3D3AF490" w14:textId="77777777" w:rsidR="003244CB" w:rsidRPr="00274169" w:rsidRDefault="003244CB" w:rsidP="00111D84">
            <w:pPr>
              <w:jc w:val="center"/>
              <w:rPr>
                <w:color w:val="000000"/>
              </w:rPr>
            </w:pPr>
            <w:r w:rsidRPr="00274169">
              <w:rPr>
                <w:color w:val="000000"/>
              </w:rPr>
              <w:t>0,54</w:t>
            </w:r>
          </w:p>
        </w:tc>
        <w:tc>
          <w:tcPr>
            <w:tcW w:w="680" w:type="dxa"/>
            <w:tcBorders>
              <w:right w:val="single" w:sz="6" w:space="0" w:color="auto"/>
            </w:tcBorders>
            <w:shd w:val="clear" w:color="auto" w:fill="auto"/>
          </w:tcPr>
          <w:p w14:paraId="19C4FC6D" w14:textId="77777777" w:rsidR="003244CB" w:rsidRPr="00274169" w:rsidRDefault="003244CB" w:rsidP="00111D84">
            <w:pPr>
              <w:jc w:val="center"/>
              <w:rPr>
                <w:color w:val="000000"/>
              </w:rPr>
            </w:pPr>
            <w:r w:rsidRPr="00274169">
              <w:rPr>
                <w:color w:val="000000"/>
              </w:rPr>
              <w:t>0,9</w:t>
            </w:r>
          </w:p>
        </w:tc>
      </w:tr>
      <w:tr w:rsidR="003244CB" w:rsidRPr="00274169" w14:paraId="76A23F15" w14:textId="77777777" w:rsidTr="00111D84">
        <w:tc>
          <w:tcPr>
            <w:tcW w:w="567" w:type="dxa"/>
            <w:vMerge/>
            <w:tcBorders>
              <w:top w:val="nil"/>
              <w:left w:val="single" w:sz="6" w:space="0" w:color="auto"/>
              <w:bottom w:val="single" w:sz="8" w:space="0" w:color="auto"/>
            </w:tcBorders>
            <w:shd w:val="clear" w:color="auto" w:fill="auto"/>
          </w:tcPr>
          <w:p w14:paraId="724BA433" w14:textId="77777777" w:rsidR="003244CB" w:rsidRPr="00274169" w:rsidRDefault="003244CB" w:rsidP="003244CB">
            <w:pPr>
              <w:rPr>
                <w:color w:val="000000"/>
              </w:rPr>
            </w:pPr>
          </w:p>
        </w:tc>
        <w:tc>
          <w:tcPr>
            <w:tcW w:w="3912" w:type="dxa"/>
            <w:tcBorders>
              <w:bottom w:val="single" w:sz="8" w:space="0" w:color="auto"/>
            </w:tcBorders>
            <w:shd w:val="clear" w:color="auto" w:fill="auto"/>
          </w:tcPr>
          <w:p w14:paraId="5AE7338F" w14:textId="77777777" w:rsidR="003244CB" w:rsidRPr="00274169" w:rsidRDefault="003244CB" w:rsidP="003244CB">
            <w:pPr>
              <w:rPr>
                <w:color w:val="000000"/>
              </w:rPr>
            </w:pPr>
            <w:r w:rsidRPr="00274169">
              <w:rPr>
                <w:color w:val="000000"/>
              </w:rPr>
              <w:t>Керосин</w:t>
            </w:r>
          </w:p>
        </w:tc>
        <w:tc>
          <w:tcPr>
            <w:tcW w:w="680" w:type="dxa"/>
            <w:tcBorders>
              <w:bottom w:val="single" w:sz="8" w:space="0" w:color="auto"/>
            </w:tcBorders>
            <w:shd w:val="clear" w:color="auto" w:fill="auto"/>
          </w:tcPr>
          <w:p w14:paraId="72B1D8AD" w14:textId="77777777" w:rsidR="003244CB" w:rsidRPr="00274169" w:rsidRDefault="003244CB" w:rsidP="00111D84">
            <w:pPr>
              <w:jc w:val="center"/>
              <w:rPr>
                <w:color w:val="000000"/>
              </w:rPr>
            </w:pPr>
            <w:r w:rsidRPr="00274169">
              <w:rPr>
                <w:color w:val="000000"/>
              </w:rPr>
              <w:t>0,38</w:t>
            </w:r>
          </w:p>
        </w:tc>
        <w:tc>
          <w:tcPr>
            <w:tcW w:w="680" w:type="dxa"/>
            <w:tcBorders>
              <w:bottom w:val="single" w:sz="8" w:space="0" w:color="auto"/>
            </w:tcBorders>
            <w:shd w:val="clear" w:color="auto" w:fill="auto"/>
          </w:tcPr>
          <w:p w14:paraId="2BD25BFC" w14:textId="77777777" w:rsidR="003244CB" w:rsidRPr="00274169" w:rsidRDefault="003244CB" w:rsidP="00111D84">
            <w:pPr>
              <w:jc w:val="center"/>
              <w:rPr>
                <w:color w:val="000000"/>
              </w:rPr>
            </w:pPr>
            <w:r w:rsidRPr="00274169">
              <w:rPr>
                <w:color w:val="000000"/>
              </w:rPr>
              <w:t>0,414</w:t>
            </w:r>
          </w:p>
        </w:tc>
        <w:tc>
          <w:tcPr>
            <w:tcW w:w="680" w:type="dxa"/>
            <w:tcBorders>
              <w:bottom w:val="single" w:sz="8" w:space="0" w:color="auto"/>
            </w:tcBorders>
            <w:shd w:val="clear" w:color="auto" w:fill="auto"/>
          </w:tcPr>
          <w:p w14:paraId="401FA531" w14:textId="77777777" w:rsidR="003244CB" w:rsidRPr="00274169" w:rsidRDefault="003244CB" w:rsidP="00111D84">
            <w:pPr>
              <w:jc w:val="center"/>
              <w:rPr>
                <w:color w:val="000000"/>
              </w:rPr>
            </w:pPr>
            <w:r w:rsidRPr="00274169">
              <w:rPr>
                <w:color w:val="000000"/>
              </w:rPr>
              <w:t>0,46</w:t>
            </w:r>
          </w:p>
        </w:tc>
        <w:tc>
          <w:tcPr>
            <w:tcW w:w="680" w:type="dxa"/>
            <w:tcBorders>
              <w:bottom w:val="single" w:sz="8" w:space="0" w:color="auto"/>
            </w:tcBorders>
            <w:shd w:val="clear" w:color="auto" w:fill="auto"/>
          </w:tcPr>
          <w:p w14:paraId="1911300E" w14:textId="77777777" w:rsidR="003244CB" w:rsidRPr="00274169" w:rsidRDefault="003244CB" w:rsidP="00111D84">
            <w:pPr>
              <w:jc w:val="center"/>
              <w:rPr>
                <w:color w:val="000000"/>
              </w:rPr>
            </w:pPr>
            <w:r w:rsidRPr="00274169">
              <w:rPr>
                <w:color w:val="000000"/>
              </w:rPr>
              <w:t>0,6</w:t>
            </w:r>
          </w:p>
        </w:tc>
        <w:tc>
          <w:tcPr>
            <w:tcW w:w="680" w:type="dxa"/>
            <w:tcBorders>
              <w:bottom w:val="single" w:sz="8" w:space="0" w:color="auto"/>
            </w:tcBorders>
            <w:shd w:val="clear" w:color="auto" w:fill="auto"/>
          </w:tcPr>
          <w:p w14:paraId="436D481A" w14:textId="77777777" w:rsidR="003244CB" w:rsidRPr="00274169" w:rsidRDefault="003244CB" w:rsidP="00111D84">
            <w:pPr>
              <w:jc w:val="center"/>
              <w:rPr>
                <w:color w:val="000000"/>
              </w:rPr>
            </w:pPr>
            <w:r w:rsidRPr="00274169">
              <w:rPr>
                <w:color w:val="000000"/>
              </w:rPr>
              <w:t>0,63</w:t>
            </w:r>
          </w:p>
        </w:tc>
        <w:tc>
          <w:tcPr>
            <w:tcW w:w="680" w:type="dxa"/>
            <w:tcBorders>
              <w:bottom w:val="single" w:sz="8" w:space="0" w:color="auto"/>
            </w:tcBorders>
            <w:shd w:val="clear" w:color="auto" w:fill="auto"/>
          </w:tcPr>
          <w:p w14:paraId="5273DE11" w14:textId="77777777" w:rsidR="003244CB" w:rsidRPr="00274169" w:rsidRDefault="003244CB" w:rsidP="00111D84">
            <w:pPr>
              <w:jc w:val="center"/>
              <w:rPr>
                <w:color w:val="000000"/>
              </w:rPr>
            </w:pPr>
            <w:r w:rsidRPr="00274169">
              <w:rPr>
                <w:color w:val="000000"/>
              </w:rPr>
              <w:t>0,7</w:t>
            </w:r>
          </w:p>
        </w:tc>
        <w:tc>
          <w:tcPr>
            <w:tcW w:w="680" w:type="dxa"/>
            <w:tcBorders>
              <w:bottom w:val="single" w:sz="8" w:space="0" w:color="auto"/>
            </w:tcBorders>
            <w:shd w:val="clear" w:color="auto" w:fill="auto"/>
          </w:tcPr>
          <w:p w14:paraId="421B1D19" w14:textId="77777777" w:rsidR="003244CB" w:rsidRPr="00274169" w:rsidRDefault="003244CB" w:rsidP="00111D84">
            <w:pPr>
              <w:jc w:val="center"/>
              <w:rPr>
                <w:color w:val="000000"/>
              </w:rPr>
            </w:pPr>
            <w:r w:rsidRPr="00274169">
              <w:rPr>
                <w:color w:val="000000"/>
              </w:rPr>
              <w:t>0,27</w:t>
            </w:r>
          </w:p>
        </w:tc>
        <w:tc>
          <w:tcPr>
            <w:tcW w:w="680" w:type="dxa"/>
            <w:tcBorders>
              <w:bottom w:val="single" w:sz="8" w:space="0" w:color="auto"/>
              <w:right w:val="single" w:sz="6" w:space="0" w:color="auto"/>
            </w:tcBorders>
            <w:shd w:val="clear" w:color="auto" w:fill="auto"/>
          </w:tcPr>
          <w:p w14:paraId="253829A4" w14:textId="77777777" w:rsidR="003244CB" w:rsidRPr="00274169" w:rsidRDefault="003244CB" w:rsidP="00111D84">
            <w:pPr>
              <w:jc w:val="center"/>
              <w:rPr>
                <w:color w:val="000000"/>
              </w:rPr>
            </w:pPr>
            <w:r w:rsidRPr="00274169">
              <w:rPr>
                <w:color w:val="000000"/>
              </w:rPr>
              <w:t>0,9</w:t>
            </w:r>
          </w:p>
        </w:tc>
      </w:tr>
    </w:tbl>
    <w:p w14:paraId="495B05E9" w14:textId="77777777" w:rsidR="003244CB" w:rsidRPr="00274169" w:rsidRDefault="003244CB" w:rsidP="003244CB">
      <w:pPr>
        <w:spacing w:before="240" w:after="240"/>
        <w:rPr>
          <w:color w:val="000000"/>
        </w:rPr>
      </w:pPr>
      <w:r w:rsidRPr="00274169">
        <w:rPr>
          <w:color w:val="000000"/>
        </w:rPr>
        <w:tab/>
        <w:t>Время прогрева двигателей в зависимости от температуры воздуха и условий хранения приведено в таблице 1.1.4.</w:t>
      </w:r>
    </w:p>
    <w:p w14:paraId="43FE8A18" w14:textId="77777777" w:rsidR="003244CB" w:rsidRPr="00274169" w:rsidRDefault="003244CB" w:rsidP="003244CB">
      <w:pPr>
        <w:spacing w:before="240" w:after="120"/>
        <w:rPr>
          <w:color w:val="000000"/>
        </w:rPr>
      </w:pPr>
      <w:r w:rsidRPr="00274169">
        <w:rPr>
          <w:color w:val="000000"/>
        </w:rPr>
        <w:t xml:space="preserve">Таблица 1.1.4 - </w:t>
      </w:r>
      <w:r w:rsidRPr="00274169">
        <w:rPr>
          <w:b/>
          <w:color w:val="000000"/>
        </w:rPr>
        <w:t>Время прогрева двигателей, мин</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5557"/>
        <w:gridCol w:w="624"/>
        <w:gridCol w:w="624"/>
        <w:gridCol w:w="624"/>
        <w:gridCol w:w="624"/>
        <w:gridCol w:w="624"/>
        <w:gridCol w:w="624"/>
        <w:gridCol w:w="624"/>
      </w:tblGrid>
      <w:tr w:rsidR="003244CB" w:rsidRPr="00274169" w14:paraId="1ED36834" w14:textId="77777777" w:rsidTr="00111D84">
        <w:trPr>
          <w:tblHeader/>
        </w:trPr>
        <w:tc>
          <w:tcPr>
            <w:tcW w:w="5557" w:type="dxa"/>
            <w:vMerge w:val="restart"/>
            <w:tcBorders>
              <w:top w:val="single" w:sz="8" w:space="0" w:color="auto"/>
              <w:left w:val="single" w:sz="6" w:space="0" w:color="auto"/>
            </w:tcBorders>
            <w:shd w:val="clear" w:color="auto" w:fill="F2F2F2"/>
            <w:vAlign w:val="center"/>
          </w:tcPr>
          <w:p w14:paraId="17049B61" w14:textId="77777777" w:rsidR="003244CB" w:rsidRPr="00274169" w:rsidRDefault="003244CB" w:rsidP="00111D84">
            <w:pPr>
              <w:jc w:val="center"/>
              <w:rPr>
                <w:color w:val="000000"/>
              </w:rPr>
            </w:pPr>
            <w:r w:rsidRPr="00274169">
              <w:rPr>
                <w:color w:val="000000"/>
              </w:rPr>
              <w:t>Тип автотранспортного средства</w:t>
            </w:r>
          </w:p>
        </w:tc>
        <w:tc>
          <w:tcPr>
            <w:tcW w:w="4366" w:type="dxa"/>
            <w:gridSpan w:val="7"/>
            <w:tcBorders>
              <w:top w:val="single" w:sz="8" w:space="0" w:color="auto"/>
              <w:right w:val="single" w:sz="6" w:space="0" w:color="auto"/>
            </w:tcBorders>
            <w:shd w:val="clear" w:color="auto" w:fill="F2F2F2"/>
            <w:vAlign w:val="center"/>
          </w:tcPr>
          <w:p w14:paraId="26C997DB" w14:textId="77777777" w:rsidR="003244CB" w:rsidRPr="00274169" w:rsidRDefault="003244CB" w:rsidP="00111D84">
            <w:pPr>
              <w:jc w:val="center"/>
              <w:rPr>
                <w:color w:val="000000"/>
              </w:rPr>
            </w:pPr>
            <w:r w:rsidRPr="00274169">
              <w:rPr>
                <w:color w:val="000000"/>
              </w:rPr>
              <w:t>Время прогрева при температуре воздуха, мин</w:t>
            </w:r>
          </w:p>
        </w:tc>
      </w:tr>
      <w:tr w:rsidR="003244CB" w:rsidRPr="00274169" w14:paraId="2912A0E4" w14:textId="77777777" w:rsidTr="00111D84">
        <w:trPr>
          <w:tblHeader/>
        </w:trPr>
        <w:tc>
          <w:tcPr>
            <w:tcW w:w="5557" w:type="dxa"/>
            <w:vMerge/>
            <w:tcBorders>
              <w:left w:val="single" w:sz="6" w:space="0" w:color="auto"/>
              <w:bottom w:val="single" w:sz="8" w:space="0" w:color="auto"/>
            </w:tcBorders>
            <w:shd w:val="clear" w:color="auto" w:fill="F2F2F2"/>
            <w:vAlign w:val="center"/>
          </w:tcPr>
          <w:p w14:paraId="2F515CD9" w14:textId="77777777" w:rsidR="003244CB" w:rsidRPr="00274169" w:rsidRDefault="003244CB" w:rsidP="00111D84">
            <w:pPr>
              <w:jc w:val="center"/>
              <w:rPr>
                <w:color w:val="000000"/>
              </w:rPr>
            </w:pPr>
          </w:p>
        </w:tc>
        <w:tc>
          <w:tcPr>
            <w:tcW w:w="624" w:type="dxa"/>
            <w:tcBorders>
              <w:bottom w:val="single" w:sz="8" w:space="0" w:color="auto"/>
            </w:tcBorders>
            <w:shd w:val="clear" w:color="auto" w:fill="F2F2F2"/>
            <w:vAlign w:val="center"/>
          </w:tcPr>
          <w:p w14:paraId="5F63AF05" w14:textId="77777777" w:rsidR="003244CB" w:rsidRPr="00274169" w:rsidRDefault="003244CB" w:rsidP="00111D84">
            <w:pPr>
              <w:jc w:val="center"/>
              <w:rPr>
                <w:color w:val="000000"/>
              </w:rPr>
            </w:pPr>
            <w:r w:rsidRPr="00274169">
              <w:rPr>
                <w:color w:val="000000"/>
              </w:rPr>
              <w:t>выше</w:t>
            </w:r>
            <w:r w:rsidRPr="00274169">
              <w:rPr>
                <w:color w:val="000000"/>
              </w:rPr>
              <w:br/>
              <w:t>+5°С</w:t>
            </w:r>
          </w:p>
        </w:tc>
        <w:tc>
          <w:tcPr>
            <w:tcW w:w="624" w:type="dxa"/>
            <w:tcBorders>
              <w:bottom w:val="single" w:sz="8" w:space="0" w:color="auto"/>
            </w:tcBorders>
            <w:shd w:val="clear" w:color="auto" w:fill="F2F2F2"/>
            <w:vAlign w:val="center"/>
          </w:tcPr>
          <w:p w14:paraId="0E3E49E1" w14:textId="77777777" w:rsidR="003244CB" w:rsidRPr="00274169" w:rsidRDefault="003244CB" w:rsidP="00111D84">
            <w:pPr>
              <w:jc w:val="center"/>
              <w:rPr>
                <w:color w:val="000000"/>
              </w:rPr>
            </w:pPr>
            <w:r w:rsidRPr="00274169">
              <w:rPr>
                <w:color w:val="000000"/>
              </w:rPr>
              <w:t>+5..</w:t>
            </w:r>
            <w:r w:rsidRPr="00274169">
              <w:rPr>
                <w:color w:val="000000"/>
              </w:rPr>
              <w:br/>
              <w:t>-5°С</w:t>
            </w:r>
          </w:p>
        </w:tc>
        <w:tc>
          <w:tcPr>
            <w:tcW w:w="624" w:type="dxa"/>
            <w:tcBorders>
              <w:bottom w:val="single" w:sz="8" w:space="0" w:color="auto"/>
            </w:tcBorders>
            <w:shd w:val="clear" w:color="auto" w:fill="F2F2F2"/>
            <w:vAlign w:val="center"/>
          </w:tcPr>
          <w:p w14:paraId="06A50845" w14:textId="77777777" w:rsidR="003244CB" w:rsidRPr="00274169" w:rsidRDefault="003244CB" w:rsidP="00111D84">
            <w:pPr>
              <w:jc w:val="center"/>
              <w:rPr>
                <w:color w:val="000000"/>
              </w:rPr>
            </w:pPr>
            <w:r w:rsidRPr="00274169">
              <w:rPr>
                <w:color w:val="000000"/>
              </w:rPr>
              <w:t>-5..</w:t>
            </w:r>
            <w:r w:rsidRPr="00274169">
              <w:rPr>
                <w:color w:val="000000"/>
              </w:rPr>
              <w:br/>
              <w:t>-10°С</w:t>
            </w:r>
          </w:p>
        </w:tc>
        <w:tc>
          <w:tcPr>
            <w:tcW w:w="624" w:type="dxa"/>
            <w:tcBorders>
              <w:bottom w:val="single" w:sz="8" w:space="0" w:color="auto"/>
            </w:tcBorders>
            <w:shd w:val="clear" w:color="auto" w:fill="F2F2F2"/>
            <w:vAlign w:val="center"/>
          </w:tcPr>
          <w:p w14:paraId="043AF625" w14:textId="77777777" w:rsidR="003244CB" w:rsidRPr="00274169" w:rsidRDefault="003244CB" w:rsidP="00111D84">
            <w:pPr>
              <w:jc w:val="center"/>
              <w:rPr>
                <w:color w:val="000000"/>
              </w:rPr>
            </w:pPr>
            <w:r w:rsidRPr="00274169">
              <w:rPr>
                <w:color w:val="000000"/>
              </w:rPr>
              <w:t>-10..</w:t>
            </w:r>
            <w:r w:rsidRPr="00274169">
              <w:rPr>
                <w:color w:val="000000"/>
              </w:rPr>
              <w:br/>
              <w:t>-15°С</w:t>
            </w:r>
          </w:p>
        </w:tc>
        <w:tc>
          <w:tcPr>
            <w:tcW w:w="624" w:type="dxa"/>
            <w:tcBorders>
              <w:bottom w:val="single" w:sz="8" w:space="0" w:color="auto"/>
            </w:tcBorders>
            <w:shd w:val="clear" w:color="auto" w:fill="F2F2F2"/>
            <w:vAlign w:val="center"/>
          </w:tcPr>
          <w:p w14:paraId="650189F5" w14:textId="77777777" w:rsidR="003244CB" w:rsidRPr="00274169" w:rsidRDefault="003244CB" w:rsidP="00111D84">
            <w:pPr>
              <w:jc w:val="center"/>
              <w:rPr>
                <w:color w:val="000000"/>
              </w:rPr>
            </w:pPr>
            <w:r w:rsidRPr="00274169">
              <w:rPr>
                <w:color w:val="000000"/>
              </w:rPr>
              <w:t>-15..</w:t>
            </w:r>
            <w:r w:rsidRPr="00274169">
              <w:rPr>
                <w:color w:val="000000"/>
              </w:rPr>
              <w:br/>
              <w:t>-20°С</w:t>
            </w:r>
          </w:p>
        </w:tc>
        <w:tc>
          <w:tcPr>
            <w:tcW w:w="624" w:type="dxa"/>
            <w:tcBorders>
              <w:bottom w:val="single" w:sz="8" w:space="0" w:color="auto"/>
            </w:tcBorders>
            <w:shd w:val="clear" w:color="auto" w:fill="F2F2F2"/>
            <w:vAlign w:val="center"/>
          </w:tcPr>
          <w:p w14:paraId="071675C4" w14:textId="77777777" w:rsidR="003244CB" w:rsidRPr="00274169" w:rsidRDefault="003244CB" w:rsidP="00111D84">
            <w:pPr>
              <w:jc w:val="center"/>
              <w:rPr>
                <w:color w:val="000000"/>
              </w:rPr>
            </w:pPr>
            <w:r w:rsidRPr="00274169">
              <w:rPr>
                <w:color w:val="000000"/>
              </w:rPr>
              <w:t>-20..</w:t>
            </w:r>
            <w:r w:rsidRPr="00274169">
              <w:rPr>
                <w:color w:val="000000"/>
              </w:rPr>
              <w:br/>
              <w:t>-25°С</w:t>
            </w:r>
          </w:p>
        </w:tc>
        <w:tc>
          <w:tcPr>
            <w:tcW w:w="624" w:type="dxa"/>
            <w:tcBorders>
              <w:bottom w:val="single" w:sz="8" w:space="0" w:color="auto"/>
              <w:right w:val="single" w:sz="6" w:space="0" w:color="auto"/>
            </w:tcBorders>
            <w:shd w:val="clear" w:color="auto" w:fill="F2F2F2"/>
            <w:vAlign w:val="center"/>
          </w:tcPr>
          <w:p w14:paraId="03B09A0D" w14:textId="77777777" w:rsidR="003244CB" w:rsidRPr="00274169" w:rsidRDefault="003244CB" w:rsidP="00111D84">
            <w:pPr>
              <w:jc w:val="center"/>
              <w:rPr>
                <w:color w:val="000000"/>
              </w:rPr>
            </w:pPr>
            <w:r w:rsidRPr="00274169">
              <w:rPr>
                <w:color w:val="000000"/>
              </w:rPr>
              <w:t>ниже</w:t>
            </w:r>
            <w:r w:rsidRPr="00274169">
              <w:rPr>
                <w:color w:val="000000"/>
              </w:rPr>
              <w:br/>
              <w:t>-25°С</w:t>
            </w:r>
          </w:p>
        </w:tc>
      </w:tr>
      <w:tr w:rsidR="003244CB" w:rsidRPr="00274169" w14:paraId="183B6C19" w14:textId="77777777" w:rsidTr="00111D84">
        <w:tc>
          <w:tcPr>
            <w:tcW w:w="5557" w:type="dxa"/>
            <w:tcBorders>
              <w:left w:val="single" w:sz="6" w:space="0" w:color="auto"/>
              <w:bottom w:val="single" w:sz="8" w:space="0" w:color="auto"/>
            </w:tcBorders>
            <w:shd w:val="clear" w:color="auto" w:fill="auto"/>
          </w:tcPr>
          <w:p w14:paraId="4AB31F32" w14:textId="77777777" w:rsidR="003244CB" w:rsidRPr="00274169" w:rsidRDefault="003244CB" w:rsidP="003244CB">
            <w:pPr>
              <w:rPr>
                <w:color w:val="000000"/>
              </w:rPr>
            </w:pPr>
            <w:r w:rsidRPr="00274169">
              <w:rPr>
                <w:color w:val="000000"/>
              </w:rPr>
              <w:t>Грузовой, г/п от 5 до 8 т, дизель</w:t>
            </w:r>
          </w:p>
        </w:tc>
        <w:tc>
          <w:tcPr>
            <w:tcW w:w="624" w:type="dxa"/>
            <w:tcBorders>
              <w:bottom w:val="single" w:sz="8" w:space="0" w:color="auto"/>
            </w:tcBorders>
            <w:shd w:val="clear" w:color="auto" w:fill="auto"/>
          </w:tcPr>
          <w:p w14:paraId="54C0AF3C" w14:textId="77777777" w:rsidR="003244CB" w:rsidRPr="00274169" w:rsidRDefault="003244CB" w:rsidP="00111D84">
            <w:pPr>
              <w:jc w:val="center"/>
              <w:rPr>
                <w:color w:val="000000"/>
              </w:rPr>
            </w:pPr>
            <w:r w:rsidRPr="00274169">
              <w:rPr>
                <w:color w:val="000000"/>
              </w:rPr>
              <w:t>4</w:t>
            </w:r>
          </w:p>
        </w:tc>
        <w:tc>
          <w:tcPr>
            <w:tcW w:w="624" w:type="dxa"/>
            <w:tcBorders>
              <w:bottom w:val="single" w:sz="8" w:space="0" w:color="auto"/>
            </w:tcBorders>
            <w:shd w:val="clear" w:color="auto" w:fill="auto"/>
          </w:tcPr>
          <w:p w14:paraId="7F0F641D" w14:textId="77777777" w:rsidR="003244CB" w:rsidRPr="00274169" w:rsidRDefault="003244CB" w:rsidP="00111D84">
            <w:pPr>
              <w:jc w:val="center"/>
              <w:rPr>
                <w:color w:val="000000"/>
              </w:rPr>
            </w:pPr>
            <w:r w:rsidRPr="00274169">
              <w:rPr>
                <w:color w:val="000000"/>
              </w:rPr>
              <w:t>6</w:t>
            </w:r>
          </w:p>
        </w:tc>
        <w:tc>
          <w:tcPr>
            <w:tcW w:w="624" w:type="dxa"/>
            <w:tcBorders>
              <w:bottom w:val="single" w:sz="8" w:space="0" w:color="auto"/>
            </w:tcBorders>
            <w:shd w:val="clear" w:color="auto" w:fill="auto"/>
          </w:tcPr>
          <w:p w14:paraId="0C80AC24" w14:textId="77777777" w:rsidR="003244CB" w:rsidRPr="00274169" w:rsidRDefault="003244CB" w:rsidP="00111D84">
            <w:pPr>
              <w:jc w:val="center"/>
              <w:rPr>
                <w:color w:val="000000"/>
              </w:rPr>
            </w:pPr>
            <w:r w:rsidRPr="00274169">
              <w:rPr>
                <w:color w:val="000000"/>
              </w:rPr>
              <w:t>12</w:t>
            </w:r>
          </w:p>
        </w:tc>
        <w:tc>
          <w:tcPr>
            <w:tcW w:w="624" w:type="dxa"/>
            <w:tcBorders>
              <w:bottom w:val="single" w:sz="8" w:space="0" w:color="auto"/>
            </w:tcBorders>
            <w:shd w:val="clear" w:color="auto" w:fill="auto"/>
          </w:tcPr>
          <w:p w14:paraId="3F58A171" w14:textId="77777777" w:rsidR="003244CB" w:rsidRPr="00274169" w:rsidRDefault="003244CB" w:rsidP="00111D84">
            <w:pPr>
              <w:jc w:val="center"/>
              <w:rPr>
                <w:color w:val="000000"/>
              </w:rPr>
            </w:pPr>
            <w:r w:rsidRPr="00274169">
              <w:rPr>
                <w:color w:val="000000"/>
              </w:rPr>
              <w:t>20</w:t>
            </w:r>
          </w:p>
        </w:tc>
        <w:tc>
          <w:tcPr>
            <w:tcW w:w="624" w:type="dxa"/>
            <w:tcBorders>
              <w:bottom w:val="single" w:sz="8" w:space="0" w:color="auto"/>
            </w:tcBorders>
            <w:shd w:val="clear" w:color="auto" w:fill="auto"/>
          </w:tcPr>
          <w:p w14:paraId="46364704" w14:textId="77777777" w:rsidR="003244CB" w:rsidRPr="00274169" w:rsidRDefault="003244CB" w:rsidP="00111D84">
            <w:pPr>
              <w:jc w:val="center"/>
              <w:rPr>
                <w:color w:val="000000"/>
              </w:rPr>
            </w:pPr>
            <w:r w:rsidRPr="00274169">
              <w:rPr>
                <w:color w:val="000000"/>
              </w:rPr>
              <w:t>25</w:t>
            </w:r>
          </w:p>
        </w:tc>
        <w:tc>
          <w:tcPr>
            <w:tcW w:w="624" w:type="dxa"/>
            <w:tcBorders>
              <w:bottom w:val="single" w:sz="8" w:space="0" w:color="auto"/>
            </w:tcBorders>
            <w:shd w:val="clear" w:color="auto" w:fill="auto"/>
          </w:tcPr>
          <w:p w14:paraId="2B4F2B90" w14:textId="77777777" w:rsidR="003244CB" w:rsidRPr="00274169" w:rsidRDefault="003244CB" w:rsidP="00111D84">
            <w:pPr>
              <w:jc w:val="center"/>
              <w:rPr>
                <w:color w:val="000000"/>
              </w:rPr>
            </w:pPr>
            <w:r w:rsidRPr="00274169">
              <w:rPr>
                <w:color w:val="000000"/>
              </w:rPr>
              <w:t>30</w:t>
            </w:r>
          </w:p>
        </w:tc>
        <w:tc>
          <w:tcPr>
            <w:tcW w:w="624" w:type="dxa"/>
            <w:tcBorders>
              <w:bottom w:val="single" w:sz="8" w:space="0" w:color="auto"/>
              <w:right w:val="single" w:sz="6" w:space="0" w:color="auto"/>
            </w:tcBorders>
            <w:shd w:val="clear" w:color="auto" w:fill="auto"/>
          </w:tcPr>
          <w:p w14:paraId="1746F541" w14:textId="77777777" w:rsidR="003244CB" w:rsidRPr="00274169" w:rsidRDefault="003244CB" w:rsidP="00111D84">
            <w:pPr>
              <w:jc w:val="center"/>
              <w:rPr>
                <w:color w:val="000000"/>
              </w:rPr>
            </w:pPr>
            <w:r w:rsidRPr="00274169">
              <w:rPr>
                <w:color w:val="000000"/>
              </w:rPr>
              <w:t>30</w:t>
            </w:r>
          </w:p>
        </w:tc>
      </w:tr>
    </w:tbl>
    <w:p w14:paraId="3AAEB860" w14:textId="77777777" w:rsidR="003244CB" w:rsidRPr="00274169" w:rsidRDefault="003244CB" w:rsidP="003244CB">
      <w:pPr>
        <w:spacing w:before="240"/>
        <w:rPr>
          <w:color w:val="000000"/>
        </w:rPr>
      </w:pPr>
      <w:r w:rsidRPr="00274169">
        <w:rPr>
          <w:color w:val="000000"/>
        </w:rPr>
        <w:tab/>
        <w:t>Расчет годового и максимально разового выделения загрязняющих веществ в атмосферу приведен ниже.</w:t>
      </w:r>
    </w:p>
    <w:p w14:paraId="5BE404AE" w14:textId="77777777" w:rsidR="003244CB" w:rsidRPr="00274169" w:rsidRDefault="003244CB" w:rsidP="003244CB">
      <w:pPr>
        <w:spacing w:before="240"/>
        <w:rPr>
          <w:color w:val="000000"/>
        </w:rPr>
      </w:pPr>
      <w:r w:rsidRPr="00274169">
        <w:rPr>
          <w:color w:val="000000"/>
          <w:u w:val="single"/>
        </w:rPr>
        <w:t>ГАЗ-53</w:t>
      </w:r>
    </w:p>
    <w:p w14:paraId="55945DD4" w14:textId="77777777" w:rsidR="003244CB" w:rsidRPr="00274169" w:rsidRDefault="003244CB" w:rsidP="003244CB">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0,256 · 4 + 2,4 · 0,1 + 0,232 · 1 = 1,496 </w:t>
      </w:r>
      <w:r w:rsidRPr="00274169">
        <w:rPr>
          <w:i/>
          <w:color w:val="000000"/>
        </w:rPr>
        <w:t>г</w:t>
      </w:r>
      <w:r w:rsidRPr="00274169">
        <w:rPr>
          <w:color w:val="000000"/>
        </w:rPr>
        <w:t>;</w:t>
      </w:r>
    </w:p>
    <w:p w14:paraId="37E066F5" w14:textId="77777777" w:rsidR="003244CB" w:rsidRPr="00274169" w:rsidRDefault="003244CB" w:rsidP="003244CB">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2,4 · 0,1 + 0,232 · 1 = 0,472 </w:t>
      </w:r>
      <w:r w:rsidRPr="00274169">
        <w:rPr>
          <w:i/>
          <w:color w:val="000000"/>
        </w:rPr>
        <w:t>г</w:t>
      </w:r>
      <w:r w:rsidRPr="00274169">
        <w:rPr>
          <w:color w:val="000000"/>
        </w:rPr>
        <w:t>;</w:t>
      </w:r>
    </w:p>
    <w:p w14:paraId="36DA8FC9" w14:textId="77777777" w:rsidR="003244CB" w:rsidRPr="00274169" w:rsidRDefault="003244CB" w:rsidP="003244CB">
      <w:pPr>
        <w:rPr>
          <w:color w:val="000000"/>
        </w:rPr>
      </w:pPr>
      <w:r w:rsidRPr="00274169">
        <w:rPr>
          <w:b/>
          <w:i/>
          <w:color w:val="000000"/>
        </w:rPr>
        <w:t>M</w:t>
      </w:r>
      <w:r w:rsidRPr="00274169">
        <w:rPr>
          <w:color w:val="000000"/>
          <w:vertAlign w:val="superscript"/>
        </w:rPr>
        <w:t>Т</w:t>
      </w:r>
      <w:r w:rsidRPr="00274169">
        <w:rPr>
          <w:i/>
          <w:color w:val="000000"/>
          <w:vertAlign w:val="subscript"/>
        </w:rPr>
        <w:t>301</w:t>
      </w:r>
      <w:r w:rsidRPr="00274169">
        <w:rPr>
          <w:color w:val="000000"/>
        </w:rPr>
        <w:t xml:space="preserve"> = (1,496 + 0,472) · 213 · 1 · 10</w:t>
      </w:r>
      <w:r w:rsidRPr="00274169">
        <w:rPr>
          <w:color w:val="000000"/>
          <w:vertAlign w:val="superscript"/>
        </w:rPr>
        <w:t>-6</w:t>
      </w:r>
      <w:r w:rsidRPr="00274169">
        <w:rPr>
          <w:color w:val="000000"/>
        </w:rPr>
        <w:t xml:space="preserve"> = 0,0004192 </w:t>
      </w:r>
      <w:r w:rsidRPr="00274169">
        <w:rPr>
          <w:i/>
          <w:color w:val="000000"/>
        </w:rPr>
        <w:t>т/год</w:t>
      </w:r>
      <w:r w:rsidRPr="00274169">
        <w:rPr>
          <w:color w:val="000000"/>
        </w:rPr>
        <w:t>;</w:t>
      </w:r>
    </w:p>
    <w:p w14:paraId="79CAD022" w14:textId="77777777" w:rsidR="003244CB" w:rsidRPr="00274169" w:rsidRDefault="003244CB" w:rsidP="003244CB">
      <w:pPr>
        <w:rPr>
          <w:color w:val="000000"/>
        </w:rPr>
      </w:pPr>
      <w:r w:rsidRPr="00274169">
        <w:rPr>
          <w:b/>
          <w:i/>
          <w:color w:val="000000"/>
        </w:rPr>
        <w:t>G</w:t>
      </w:r>
      <w:r w:rsidRPr="00274169">
        <w:rPr>
          <w:color w:val="000000"/>
          <w:vertAlign w:val="superscript"/>
        </w:rPr>
        <w:t>Т</w:t>
      </w:r>
      <w:r w:rsidRPr="00274169">
        <w:rPr>
          <w:i/>
          <w:color w:val="000000"/>
          <w:vertAlign w:val="subscript"/>
        </w:rPr>
        <w:t>301</w:t>
      </w:r>
      <w:r w:rsidRPr="00274169">
        <w:rPr>
          <w:color w:val="000000"/>
        </w:rPr>
        <w:t xml:space="preserve"> = (1,496 · 1 + 0,472 · 1) / 3600 = 0,0005467 </w:t>
      </w:r>
      <w:r w:rsidRPr="00274169">
        <w:rPr>
          <w:i/>
          <w:color w:val="000000"/>
        </w:rPr>
        <w:t>г/с</w:t>
      </w:r>
      <w:r w:rsidRPr="00274169">
        <w:rPr>
          <w:color w:val="000000"/>
        </w:rPr>
        <w:t>;</w:t>
      </w:r>
    </w:p>
    <w:p w14:paraId="749F9871" w14:textId="77777777" w:rsidR="003244CB" w:rsidRPr="00274169" w:rsidRDefault="003244CB" w:rsidP="003244CB">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0,384 · 6 + 2,4 · 0,1 + 0,232 · 1 = 2,776 </w:t>
      </w:r>
      <w:r w:rsidRPr="00274169">
        <w:rPr>
          <w:i/>
          <w:color w:val="000000"/>
        </w:rPr>
        <w:t>г</w:t>
      </w:r>
      <w:r w:rsidRPr="00274169">
        <w:rPr>
          <w:color w:val="000000"/>
        </w:rPr>
        <w:t>;</w:t>
      </w:r>
    </w:p>
    <w:p w14:paraId="29A81D11" w14:textId="77777777" w:rsidR="003244CB" w:rsidRPr="00274169" w:rsidRDefault="003244CB" w:rsidP="003244CB">
      <w:pPr>
        <w:rPr>
          <w:color w:val="000000"/>
        </w:rPr>
      </w:pPr>
      <w:r w:rsidRPr="00274169">
        <w:rPr>
          <w:b/>
          <w:i/>
          <w:color w:val="000000"/>
        </w:rPr>
        <w:lastRenderedPageBreak/>
        <w:t>M</w:t>
      </w:r>
      <w:r w:rsidRPr="00274169">
        <w:rPr>
          <w:color w:val="000000"/>
          <w:vertAlign w:val="superscript"/>
        </w:rPr>
        <w:t>П</w:t>
      </w:r>
      <w:r w:rsidRPr="00274169">
        <w:rPr>
          <w:i/>
          <w:color w:val="000000"/>
          <w:vertAlign w:val="subscript"/>
        </w:rPr>
        <w:t>2</w:t>
      </w:r>
      <w:r w:rsidRPr="00274169">
        <w:rPr>
          <w:color w:val="000000"/>
        </w:rPr>
        <w:t xml:space="preserve"> = 2,4 · 0,1 + 0,232 · 1 = 0,472 </w:t>
      </w:r>
      <w:r w:rsidRPr="00274169">
        <w:rPr>
          <w:i/>
          <w:color w:val="000000"/>
        </w:rPr>
        <w:t>г</w:t>
      </w:r>
      <w:r w:rsidRPr="00274169">
        <w:rPr>
          <w:color w:val="000000"/>
        </w:rPr>
        <w:t>;</w:t>
      </w:r>
    </w:p>
    <w:p w14:paraId="316FCBF3" w14:textId="77777777" w:rsidR="003244CB" w:rsidRPr="00274169" w:rsidRDefault="003244CB" w:rsidP="003244CB">
      <w:pPr>
        <w:rPr>
          <w:color w:val="000000"/>
        </w:rPr>
      </w:pPr>
      <w:r w:rsidRPr="00274169">
        <w:rPr>
          <w:b/>
          <w:i/>
          <w:color w:val="000000"/>
        </w:rPr>
        <w:t>M</w:t>
      </w:r>
      <w:r w:rsidRPr="00274169">
        <w:rPr>
          <w:color w:val="000000"/>
          <w:vertAlign w:val="superscript"/>
        </w:rPr>
        <w:t>П</w:t>
      </w:r>
      <w:r w:rsidRPr="00274169">
        <w:rPr>
          <w:i/>
          <w:color w:val="000000"/>
          <w:vertAlign w:val="subscript"/>
        </w:rPr>
        <w:t>301</w:t>
      </w:r>
      <w:r w:rsidRPr="00274169">
        <w:rPr>
          <w:color w:val="000000"/>
        </w:rPr>
        <w:t xml:space="preserve"> = (2,776 + 0,472) · 121 · 1 · 10</w:t>
      </w:r>
      <w:r w:rsidRPr="00274169">
        <w:rPr>
          <w:color w:val="000000"/>
          <w:vertAlign w:val="superscript"/>
        </w:rPr>
        <w:t>-6</w:t>
      </w:r>
      <w:r w:rsidRPr="00274169">
        <w:rPr>
          <w:color w:val="000000"/>
        </w:rPr>
        <w:t xml:space="preserve"> = 0,000393 </w:t>
      </w:r>
      <w:r w:rsidRPr="00274169">
        <w:rPr>
          <w:i/>
          <w:color w:val="000000"/>
        </w:rPr>
        <w:t>т/год</w:t>
      </w:r>
      <w:r w:rsidRPr="00274169">
        <w:rPr>
          <w:color w:val="000000"/>
        </w:rPr>
        <w:t>;</w:t>
      </w:r>
    </w:p>
    <w:p w14:paraId="28EFFAA7" w14:textId="77777777" w:rsidR="003244CB" w:rsidRPr="00274169" w:rsidRDefault="003244CB" w:rsidP="003244CB">
      <w:pPr>
        <w:rPr>
          <w:color w:val="000000"/>
        </w:rPr>
      </w:pPr>
      <w:r w:rsidRPr="00274169">
        <w:rPr>
          <w:b/>
          <w:i/>
          <w:color w:val="000000"/>
        </w:rPr>
        <w:t>G</w:t>
      </w:r>
      <w:r w:rsidRPr="00274169">
        <w:rPr>
          <w:color w:val="000000"/>
          <w:vertAlign w:val="superscript"/>
        </w:rPr>
        <w:t>П</w:t>
      </w:r>
      <w:r w:rsidRPr="00274169">
        <w:rPr>
          <w:i/>
          <w:color w:val="000000"/>
          <w:vertAlign w:val="subscript"/>
        </w:rPr>
        <w:t>301</w:t>
      </w:r>
      <w:r w:rsidRPr="00274169">
        <w:rPr>
          <w:color w:val="000000"/>
        </w:rPr>
        <w:t xml:space="preserve"> = (2,776 · 1 + 0,472 · 1) / 3600 = 0,0009022 </w:t>
      </w:r>
      <w:r w:rsidRPr="00274169">
        <w:rPr>
          <w:i/>
          <w:color w:val="000000"/>
        </w:rPr>
        <w:t>г/с</w:t>
      </w:r>
      <w:r w:rsidRPr="00274169">
        <w:rPr>
          <w:color w:val="000000"/>
        </w:rPr>
        <w:t>;</w:t>
      </w:r>
    </w:p>
    <w:p w14:paraId="196F9630" w14:textId="77777777" w:rsidR="003244CB" w:rsidRPr="00274169" w:rsidRDefault="003244CB" w:rsidP="003244CB">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0,384 · 12 + 2,4 · 0,1 + 0,232 · 1 = 5,08 </w:t>
      </w:r>
      <w:r w:rsidRPr="00274169">
        <w:rPr>
          <w:i/>
          <w:color w:val="000000"/>
        </w:rPr>
        <w:t>г</w:t>
      </w:r>
      <w:r w:rsidRPr="00274169">
        <w:rPr>
          <w:color w:val="000000"/>
        </w:rPr>
        <w:t>;</w:t>
      </w:r>
    </w:p>
    <w:p w14:paraId="68E167C8" w14:textId="77777777" w:rsidR="003244CB" w:rsidRPr="00274169" w:rsidRDefault="003244CB" w:rsidP="003244CB">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2,4 · 0,1 + 0,232 · 1 = 0,472 </w:t>
      </w:r>
      <w:r w:rsidRPr="00274169">
        <w:rPr>
          <w:i/>
          <w:color w:val="000000"/>
        </w:rPr>
        <w:t>г</w:t>
      </w:r>
      <w:r w:rsidRPr="00274169">
        <w:rPr>
          <w:color w:val="000000"/>
        </w:rPr>
        <w:t>;</w:t>
      </w:r>
    </w:p>
    <w:p w14:paraId="2A575446" w14:textId="77777777" w:rsidR="003244CB" w:rsidRPr="00274169" w:rsidRDefault="003244CB" w:rsidP="003244CB">
      <w:pPr>
        <w:rPr>
          <w:color w:val="000000"/>
        </w:rPr>
      </w:pPr>
      <w:r w:rsidRPr="00274169">
        <w:rPr>
          <w:b/>
          <w:i/>
          <w:color w:val="000000"/>
        </w:rPr>
        <w:t>M</w:t>
      </w:r>
      <w:r w:rsidRPr="00274169">
        <w:rPr>
          <w:color w:val="000000"/>
          <w:vertAlign w:val="superscript"/>
        </w:rPr>
        <w:t>Х</w:t>
      </w:r>
      <w:r w:rsidRPr="00274169">
        <w:rPr>
          <w:i/>
          <w:color w:val="000000"/>
          <w:vertAlign w:val="subscript"/>
        </w:rPr>
        <w:t>301</w:t>
      </w:r>
      <w:r w:rsidRPr="00274169">
        <w:rPr>
          <w:color w:val="000000"/>
        </w:rPr>
        <w:t xml:space="preserve"> = (5,08 + 0,472) · 31 · 1 · 10</w:t>
      </w:r>
      <w:r w:rsidRPr="00274169">
        <w:rPr>
          <w:color w:val="000000"/>
          <w:vertAlign w:val="superscript"/>
        </w:rPr>
        <w:t>-6</w:t>
      </w:r>
      <w:r w:rsidRPr="00274169">
        <w:rPr>
          <w:color w:val="000000"/>
        </w:rPr>
        <w:t xml:space="preserve"> = 0,0001721 </w:t>
      </w:r>
      <w:r w:rsidRPr="00274169">
        <w:rPr>
          <w:i/>
          <w:color w:val="000000"/>
        </w:rPr>
        <w:t>т/год</w:t>
      </w:r>
      <w:r w:rsidRPr="00274169">
        <w:rPr>
          <w:color w:val="000000"/>
        </w:rPr>
        <w:t>;</w:t>
      </w:r>
    </w:p>
    <w:p w14:paraId="7348DB7E" w14:textId="77777777" w:rsidR="003244CB" w:rsidRPr="00274169" w:rsidRDefault="003244CB" w:rsidP="003244CB">
      <w:pPr>
        <w:rPr>
          <w:color w:val="000000"/>
        </w:rPr>
      </w:pPr>
      <w:r w:rsidRPr="00274169">
        <w:rPr>
          <w:b/>
          <w:i/>
          <w:color w:val="000000"/>
        </w:rPr>
        <w:t>G</w:t>
      </w:r>
      <w:r w:rsidRPr="00274169">
        <w:rPr>
          <w:color w:val="000000"/>
          <w:vertAlign w:val="superscript"/>
        </w:rPr>
        <w:t>Х</w:t>
      </w:r>
      <w:r w:rsidRPr="00274169">
        <w:rPr>
          <w:i/>
          <w:color w:val="000000"/>
          <w:vertAlign w:val="subscript"/>
        </w:rPr>
        <w:t>301</w:t>
      </w:r>
      <w:r w:rsidRPr="00274169">
        <w:rPr>
          <w:color w:val="000000"/>
        </w:rPr>
        <w:t xml:space="preserve"> = (5,08 · 1 + 0,472 · 1) / 3600 = 0,0015422 </w:t>
      </w:r>
      <w:r w:rsidRPr="00274169">
        <w:rPr>
          <w:i/>
          <w:color w:val="000000"/>
        </w:rPr>
        <w:t>г/с</w:t>
      </w:r>
      <w:r w:rsidRPr="00274169">
        <w:rPr>
          <w:color w:val="000000"/>
        </w:rPr>
        <w:t>;</w:t>
      </w:r>
    </w:p>
    <w:p w14:paraId="4D19575A" w14:textId="77777777" w:rsidR="003244CB" w:rsidRPr="00274169" w:rsidRDefault="003244CB" w:rsidP="003244CB">
      <w:pPr>
        <w:spacing w:before="240"/>
        <w:rPr>
          <w:color w:val="000000"/>
        </w:rPr>
      </w:pPr>
      <w:r w:rsidRPr="00274169">
        <w:rPr>
          <w:b/>
          <w:i/>
          <w:color w:val="000000"/>
        </w:rPr>
        <w:t>M</w:t>
      </w:r>
      <w:r w:rsidRPr="00274169">
        <w:rPr>
          <w:color w:val="000000"/>
        </w:rPr>
        <w:t xml:space="preserve"> = 0,0004192+0,000393+0,0001721 = 0,0009843 </w:t>
      </w:r>
      <w:r w:rsidRPr="00274169">
        <w:rPr>
          <w:i/>
          <w:color w:val="000000"/>
        </w:rPr>
        <w:t>т/год</w:t>
      </w:r>
      <w:r w:rsidRPr="00274169">
        <w:rPr>
          <w:color w:val="000000"/>
        </w:rPr>
        <w:t>;</w:t>
      </w:r>
    </w:p>
    <w:p w14:paraId="6038E4CB" w14:textId="77777777" w:rsidR="003244CB" w:rsidRPr="00274169" w:rsidRDefault="003244CB" w:rsidP="003244C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 xml:space="preserve">{0,0005467; 0,0009022; </w:t>
      </w:r>
      <w:r w:rsidRPr="00274169">
        <w:rPr>
          <w:color w:val="000000"/>
          <w:u w:val="single"/>
        </w:rPr>
        <w:t>0,0015422</w:t>
      </w:r>
      <w:r w:rsidRPr="00274169">
        <w:rPr>
          <w:color w:val="000000"/>
        </w:rPr>
        <w:t xml:space="preserve">} = 0,0015422 </w:t>
      </w:r>
      <w:r w:rsidRPr="00274169">
        <w:rPr>
          <w:i/>
          <w:color w:val="000000"/>
        </w:rPr>
        <w:t>г/с</w:t>
      </w:r>
      <w:r w:rsidRPr="00274169">
        <w:rPr>
          <w:color w:val="000000"/>
        </w:rPr>
        <w:t>.</w:t>
      </w:r>
    </w:p>
    <w:p w14:paraId="01AE3C6E" w14:textId="77777777" w:rsidR="003244CB" w:rsidRPr="00274169" w:rsidRDefault="003244CB" w:rsidP="003244CB">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0,0416 · 4 + 0,39 · 0,1 + 0,0377 · 1 = 0,2431 </w:t>
      </w:r>
      <w:r w:rsidRPr="00274169">
        <w:rPr>
          <w:i/>
          <w:color w:val="000000"/>
        </w:rPr>
        <w:t>г</w:t>
      </w:r>
      <w:r w:rsidRPr="00274169">
        <w:rPr>
          <w:color w:val="000000"/>
        </w:rPr>
        <w:t>;</w:t>
      </w:r>
    </w:p>
    <w:p w14:paraId="14510508" w14:textId="77777777" w:rsidR="003244CB" w:rsidRPr="00274169" w:rsidRDefault="003244CB" w:rsidP="003244CB">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0,39 · 0,1 + 0,0377 · 1 = 0,0767 </w:t>
      </w:r>
      <w:r w:rsidRPr="00274169">
        <w:rPr>
          <w:i/>
          <w:color w:val="000000"/>
        </w:rPr>
        <w:t>г</w:t>
      </w:r>
      <w:r w:rsidRPr="00274169">
        <w:rPr>
          <w:color w:val="000000"/>
        </w:rPr>
        <w:t>;</w:t>
      </w:r>
    </w:p>
    <w:p w14:paraId="033AB8D0" w14:textId="77777777" w:rsidR="003244CB" w:rsidRPr="00274169" w:rsidRDefault="003244CB" w:rsidP="003244CB">
      <w:pPr>
        <w:rPr>
          <w:color w:val="000000"/>
        </w:rPr>
      </w:pPr>
      <w:r w:rsidRPr="00274169">
        <w:rPr>
          <w:b/>
          <w:i/>
          <w:color w:val="000000"/>
        </w:rPr>
        <w:t>M</w:t>
      </w:r>
      <w:r w:rsidRPr="00274169">
        <w:rPr>
          <w:color w:val="000000"/>
          <w:vertAlign w:val="superscript"/>
        </w:rPr>
        <w:t>Т</w:t>
      </w:r>
      <w:r w:rsidRPr="00274169">
        <w:rPr>
          <w:i/>
          <w:color w:val="000000"/>
          <w:vertAlign w:val="subscript"/>
        </w:rPr>
        <w:t>304</w:t>
      </w:r>
      <w:r w:rsidRPr="00274169">
        <w:rPr>
          <w:color w:val="000000"/>
        </w:rPr>
        <w:t xml:space="preserve"> = (0,2431 + 0,0767) · 213 · 1 · 10</w:t>
      </w:r>
      <w:r w:rsidRPr="00274169">
        <w:rPr>
          <w:color w:val="000000"/>
          <w:vertAlign w:val="superscript"/>
        </w:rPr>
        <w:t>-6</w:t>
      </w:r>
      <w:r w:rsidRPr="00274169">
        <w:rPr>
          <w:color w:val="000000"/>
        </w:rPr>
        <w:t xml:space="preserve"> = 0,0000681 </w:t>
      </w:r>
      <w:r w:rsidRPr="00274169">
        <w:rPr>
          <w:i/>
          <w:color w:val="000000"/>
        </w:rPr>
        <w:t>т/год</w:t>
      </w:r>
      <w:r w:rsidRPr="00274169">
        <w:rPr>
          <w:color w:val="000000"/>
        </w:rPr>
        <w:t>;</w:t>
      </w:r>
    </w:p>
    <w:p w14:paraId="7ED0B0D1" w14:textId="77777777" w:rsidR="003244CB" w:rsidRPr="00274169" w:rsidRDefault="003244CB" w:rsidP="003244CB">
      <w:pPr>
        <w:rPr>
          <w:color w:val="000000"/>
        </w:rPr>
      </w:pPr>
      <w:r w:rsidRPr="00274169">
        <w:rPr>
          <w:b/>
          <w:i/>
          <w:color w:val="000000"/>
        </w:rPr>
        <w:t>G</w:t>
      </w:r>
      <w:r w:rsidRPr="00274169">
        <w:rPr>
          <w:color w:val="000000"/>
          <w:vertAlign w:val="superscript"/>
        </w:rPr>
        <w:t>Т</w:t>
      </w:r>
      <w:r w:rsidRPr="00274169">
        <w:rPr>
          <w:i/>
          <w:color w:val="000000"/>
          <w:vertAlign w:val="subscript"/>
        </w:rPr>
        <w:t>304</w:t>
      </w:r>
      <w:r w:rsidRPr="00274169">
        <w:rPr>
          <w:color w:val="000000"/>
        </w:rPr>
        <w:t xml:space="preserve"> = (0,2431 · 1 + 0,0767 · 1) / 3600 = 0,0000888 </w:t>
      </w:r>
      <w:r w:rsidRPr="00274169">
        <w:rPr>
          <w:i/>
          <w:color w:val="000000"/>
        </w:rPr>
        <w:t>г/с</w:t>
      </w:r>
      <w:r w:rsidRPr="00274169">
        <w:rPr>
          <w:color w:val="000000"/>
        </w:rPr>
        <w:t>;</w:t>
      </w:r>
    </w:p>
    <w:p w14:paraId="271C370B" w14:textId="77777777" w:rsidR="003244CB" w:rsidRPr="00274169" w:rsidRDefault="003244CB" w:rsidP="003244CB">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0,0624 · 6 + 0,39 · 0,1 + 0,0377 · 1 = 0,4511 </w:t>
      </w:r>
      <w:r w:rsidRPr="00274169">
        <w:rPr>
          <w:i/>
          <w:color w:val="000000"/>
        </w:rPr>
        <w:t>г</w:t>
      </w:r>
      <w:r w:rsidRPr="00274169">
        <w:rPr>
          <w:color w:val="000000"/>
        </w:rPr>
        <w:t>;</w:t>
      </w:r>
    </w:p>
    <w:p w14:paraId="007867CF" w14:textId="77777777" w:rsidR="003244CB" w:rsidRPr="00274169" w:rsidRDefault="003244CB" w:rsidP="003244CB">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0,39 · 0,1 + 0,0377 · 1 = 0,0767 </w:t>
      </w:r>
      <w:r w:rsidRPr="00274169">
        <w:rPr>
          <w:i/>
          <w:color w:val="000000"/>
        </w:rPr>
        <w:t>г</w:t>
      </w:r>
      <w:r w:rsidRPr="00274169">
        <w:rPr>
          <w:color w:val="000000"/>
        </w:rPr>
        <w:t>;</w:t>
      </w:r>
    </w:p>
    <w:p w14:paraId="26331644" w14:textId="77777777" w:rsidR="003244CB" w:rsidRPr="00274169" w:rsidRDefault="003244CB" w:rsidP="003244CB">
      <w:pPr>
        <w:rPr>
          <w:color w:val="000000"/>
        </w:rPr>
      </w:pPr>
      <w:r w:rsidRPr="00274169">
        <w:rPr>
          <w:b/>
          <w:i/>
          <w:color w:val="000000"/>
        </w:rPr>
        <w:t>M</w:t>
      </w:r>
      <w:r w:rsidRPr="00274169">
        <w:rPr>
          <w:color w:val="000000"/>
          <w:vertAlign w:val="superscript"/>
        </w:rPr>
        <w:t>П</w:t>
      </w:r>
      <w:r w:rsidRPr="00274169">
        <w:rPr>
          <w:i/>
          <w:color w:val="000000"/>
          <w:vertAlign w:val="subscript"/>
        </w:rPr>
        <w:t>304</w:t>
      </w:r>
      <w:r w:rsidRPr="00274169">
        <w:rPr>
          <w:color w:val="000000"/>
        </w:rPr>
        <w:t xml:space="preserve"> = (0,4511 + 0,0767) · 121 · 1 · 10</w:t>
      </w:r>
      <w:r w:rsidRPr="00274169">
        <w:rPr>
          <w:color w:val="000000"/>
          <w:vertAlign w:val="superscript"/>
        </w:rPr>
        <w:t>-6</w:t>
      </w:r>
      <w:r w:rsidRPr="00274169">
        <w:rPr>
          <w:color w:val="000000"/>
        </w:rPr>
        <w:t xml:space="preserve"> = 0,0000639 </w:t>
      </w:r>
      <w:r w:rsidRPr="00274169">
        <w:rPr>
          <w:i/>
          <w:color w:val="000000"/>
        </w:rPr>
        <w:t>т/год</w:t>
      </w:r>
      <w:r w:rsidRPr="00274169">
        <w:rPr>
          <w:color w:val="000000"/>
        </w:rPr>
        <w:t>;</w:t>
      </w:r>
    </w:p>
    <w:p w14:paraId="10E9ECAC" w14:textId="77777777" w:rsidR="003244CB" w:rsidRPr="00274169" w:rsidRDefault="003244CB" w:rsidP="003244CB">
      <w:pPr>
        <w:rPr>
          <w:color w:val="000000"/>
        </w:rPr>
      </w:pPr>
      <w:r w:rsidRPr="00274169">
        <w:rPr>
          <w:b/>
          <w:i/>
          <w:color w:val="000000"/>
        </w:rPr>
        <w:t>G</w:t>
      </w:r>
      <w:r w:rsidRPr="00274169">
        <w:rPr>
          <w:color w:val="000000"/>
          <w:vertAlign w:val="superscript"/>
        </w:rPr>
        <w:t>П</w:t>
      </w:r>
      <w:r w:rsidRPr="00274169">
        <w:rPr>
          <w:i/>
          <w:color w:val="000000"/>
          <w:vertAlign w:val="subscript"/>
        </w:rPr>
        <w:t>304</w:t>
      </w:r>
      <w:r w:rsidRPr="00274169">
        <w:rPr>
          <w:color w:val="000000"/>
        </w:rPr>
        <w:t xml:space="preserve"> = (0,4511 · 1 + 0,0767 · 1) / 3600 = 0,0001466 </w:t>
      </w:r>
      <w:r w:rsidRPr="00274169">
        <w:rPr>
          <w:i/>
          <w:color w:val="000000"/>
        </w:rPr>
        <w:t>г/с</w:t>
      </w:r>
      <w:r w:rsidRPr="00274169">
        <w:rPr>
          <w:color w:val="000000"/>
        </w:rPr>
        <w:t>;</w:t>
      </w:r>
    </w:p>
    <w:p w14:paraId="792949C7" w14:textId="77777777" w:rsidR="003244CB" w:rsidRPr="00274169" w:rsidRDefault="003244CB" w:rsidP="003244CB">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0,0624 · 12 + 0,39 · 0,1 + 0,0377 · 1 = 0,8255 </w:t>
      </w:r>
      <w:r w:rsidRPr="00274169">
        <w:rPr>
          <w:i/>
          <w:color w:val="000000"/>
        </w:rPr>
        <w:t>г</w:t>
      </w:r>
      <w:r w:rsidRPr="00274169">
        <w:rPr>
          <w:color w:val="000000"/>
        </w:rPr>
        <w:t>;</w:t>
      </w:r>
    </w:p>
    <w:p w14:paraId="40003DD5" w14:textId="77777777" w:rsidR="003244CB" w:rsidRPr="00274169" w:rsidRDefault="003244CB" w:rsidP="003244CB">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0,39 · 0,1 + 0,0377 · 1 = 0,0767 </w:t>
      </w:r>
      <w:r w:rsidRPr="00274169">
        <w:rPr>
          <w:i/>
          <w:color w:val="000000"/>
        </w:rPr>
        <w:t>г</w:t>
      </w:r>
      <w:r w:rsidRPr="00274169">
        <w:rPr>
          <w:color w:val="000000"/>
        </w:rPr>
        <w:t>;</w:t>
      </w:r>
    </w:p>
    <w:p w14:paraId="6450F137" w14:textId="77777777" w:rsidR="003244CB" w:rsidRPr="00274169" w:rsidRDefault="003244CB" w:rsidP="003244CB">
      <w:pPr>
        <w:rPr>
          <w:color w:val="000000"/>
        </w:rPr>
      </w:pPr>
      <w:r w:rsidRPr="00274169">
        <w:rPr>
          <w:b/>
          <w:i/>
          <w:color w:val="000000"/>
        </w:rPr>
        <w:t>M</w:t>
      </w:r>
      <w:r w:rsidRPr="00274169">
        <w:rPr>
          <w:color w:val="000000"/>
          <w:vertAlign w:val="superscript"/>
        </w:rPr>
        <w:t>Х</w:t>
      </w:r>
      <w:r w:rsidRPr="00274169">
        <w:rPr>
          <w:i/>
          <w:color w:val="000000"/>
          <w:vertAlign w:val="subscript"/>
        </w:rPr>
        <w:t>304</w:t>
      </w:r>
      <w:r w:rsidRPr="00274169">
        <w:rPr>
          <w:color w:val="000000"/>
        </w:rPr>
        <w:t xml:space="preserve"> = (0,8255 + 0,0767) · 31 · 1 · 10</w:t>
      </w:r>
      <w:r w:rsidRPr="00274169">
        <w:rPr>
          <w:color w:val="000000"/>
          <w:vertAlign w:val="superscript"/>
        </w:rPr>
        <w:t>-6</w:t>
      </w:r>
      <w:r w:rsidRPr="00274169">
        <w:rPr>
          <w:color w:val="000000"/>
        </w:rPr>
        <w:t xml:space="preserve"> = 0,000028 </w:t>
      </w:r>
      <w:r w:rsidRPr="00274169">
        <w:rPr>
          <w:i/>
          <w:color w:val="000000"/>
        </w:rPr>
        <w:t>т/год</w:t>
      </w:r>
      <w:r w:rsidRPr="00274169">
        <w:rPr>
          <w:color w:val="000000"/>
        </w:rPr>
        <w:t>;</w:t>
      </w:r>
    </w:p>
    <w:p w14:paraId="1042A6D9" w14:textId="77777777" w:rsidR="003244CB" w:rsidRPr="00274169" w:rsidRDefault="003244CB" w:rsidP="003244CB">
      <w:pPr>
        <w:rPr>
          <w:color w:val="000000"/>
        </w:rPr>
      </w:pPr>
      <w:r w:rsidRPr="00274169">
        <w:rPr>
          <w:b/>
          <w:i/>
          <w:color w:val="000000"/>
        </w:rPr>
        <w:t>G</w:t>
      </w:r>
      <w:r w:rsidRPr="00274169">
        <w:rPr>
          <w:color w:val="000000"/>
          <w:vertAlign w:val="superscript"/>
        </w:rPr>
        <w:t>Х</w:t>
      </w:r>
      <w:r w:rsidRPr="00274169">
        <w:rPr>
          <w:i/>
          <w:color w:val="000000"/>
          <w:vertAlign w:val="subscript"/>
        </w:rPr>
        <w:t>304</w:t>
      </w:r>
      <w:r w:rsidRPr="00274169">
        <w:rPr>
          <w:color w:val="000000"/>
        </w:rPr>
        <w:t xml:space="preserve"> = (0,8255 · 1 + 0,0767 · 1) / 3600 = 0,0002506 </w:t>
      </w:r>
      <w:r w:rsidRPr="00274169">
        <w:rPr>
          <w:i/>
          <w:color w:val="000000"/>
        </w:rPr>
        <w:t>г/с</w:t>
      </w:r>
      <w:r w:rsidRPr="00274169">
        <w:rPr>
          <w:color w:val="000000"/>
        </w:rPr>
        <w:t>;</w:t>
      </w:r>
    </w:p>
    <w:p w14:paraId="68077A78" w14:textId="77777777" w:rsidR="003244CB" w:rsidRPr="00274169" w:rsidRDefault="003244CB" w:rsidP="003244CB">
      <w:pPr>
        <w:spacing w:before="240"/>
        <w:rPr>
          <w:color w:val="000000"/>
        </w:rPr>
      </w:pPr>
      <w:r w:rsidRPr="00274169">
        <w:rPr>
          <w:b/>
          <w:i/>
          <w:color w:val="000000"/>
        </w:rPr>
        <w:t>M</w:t>
      </w:r>
      <w:r w:rsidRPr="00274169">
        <w:rPr>
          <w:color w:val="000000"/>
        </w:rPr>
        <w:t xml:space="preserve"> = 0,0000681+0,0000639+0,000028 = 0,0001599 </w:t>
      </w:r>
      <w:r w:rsidRPr="00274169">
        <w:rPr>
          <w:i/>
          <w:color w:val="000000"/>
        </w:rPr>
        <w:t>т/год</w:t>
      </w:r>
      <w:r w:rsidRPr="00274169">
        <w:rPr>
          <w:color w:val="000000"/>
        </w:rPr>
        <w:t>;</w:t>
      </w:r>
    </w:p>
    <w:p w14:paraId="01F22ACF" w14:textId="77777777" w:rsidR="003244CB" w:rsidRPr="00274169" w:rsidRDefault="003244CB" w:rsidP="003244C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 xml:space="preserve">{0,0000888; 0,0001466; </w:t>
      </w:r>
      <w:r w:rsidRPr="00274169">
        <w:rPr>
          <w:color w:val="000000"/>
          <w:u w:val="single"/>
        </w:rPr>
        <w:t>0,0002506</w:t>
      </w:r>
      <w:r w:rsidRPr="00274169">
        <w:rPr>
          <w:color w:val="000000"/>
        </w:rPr>
        <w:t xml:space="preserve">} = 0,0002506 </w:t>
      </w:r>
      <w:r w:rsidRPr="00274169">
        <w:rPr>
          <w:i/>
          <w:color w:val="000000"/>
        </w:rPr>
        <w:t>г/с</w:t>
      </w:r>
      <w:r w:rsidRPr="00274169">
        <w:rPr>
          <w:color w:val="000000"/>
        </w:rPr>
        <w:t>.</w:t>
      </w:r>
    </w:p>
    <w:p w14:paraId="4260F92D" w14:textId="77777777" w:rsidR="003244CB" w:rsidRPr="00274169" w:rsidRDefault="003244CB" w:rsidP="003244CB">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0,012 · 4 + 0,15 · 0,1 + 0,012 · 1 = 0,075 </w:t>
      </w:r>
      <w:r w:rsidRPr="00274169">
        <w:rPr>
          <w:i/>
          <w:color w:val="000000"/>
        </w:rPr>
        <w:t>г</w:t>
      </w:r>
      <w:r w:rsidRPr="00274169">
        <w:rPr>
          <w:color w:val="000000"/>
        </w:rPr>
        <w:t>;</w:t>
      </w:r>
    </w:p>
    <w:p w14:paraId="1D44131C" w14:textId="77777777" w:rsidR="003244CB" w:rsidRPr="00274169" w:rsidRDefault="003244CB" w:rsidP="003244CB">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0,15 · 0,1 + 0,012 · 1 = 0,027 </w:t>
      </w:r>
      <w:r w:rsidRPr="00274169">
        <w:rPr>
          <w:i/>
          <w:color w:val="000000"/>
        </w:rPr>
        <w:t>г</w:t>
      </w:r>
      <w:r w:rsidRPr="00274169">
        <w:rPr>
          <w:color w:val="000000"/>
        </w:rPr>
        <w:t>;</w:t>
      </w:r>
    </w:p>
    <w:p w14:paraId="579DE8E5" w14:textId="77777777" w:rsidR="003244CB" w:rsidRPr="00274169" w:rsidRDefault="003244CB" w:rsidP="003244CB">
      <w:pPr>
        <w:rPr>
          <w:color w:val="000000"/>
        </w:rPr>
      </w:pPr>
      <w:r w:rsidRPr="00274169">
        <w:rPr>
          <w:b/>
          <w:i/>
          <w:color w:val="000000"/>
        </w:rPr>
        <w:t>M</w:t>
      </w:r>
      <w:r w:rsidRPr="00274169">
        <w:rPr>
          <w:color w:val="000000"/>
          <w:vertAlign w:val="superscript"/>
        </w:rPr>
        <w:t>Т</w:t>
      </w:r>
      <w:r w:rsidRPr="00274169">
        <w:rPr>
          <w:i/>
          <w:color w:val="000000"/>
          <w:vertAlign w:val="subscript"/>
        </w:rPr>
        <w:t>328</w:t>
      </w:r>
      <w:r w:rsidRPr="00274169">
        <w:rPr>
          <w:color w:val="000000"/>
        </w:rPr>
        <w:t xml:space="preserve"> = (0,075 + 0,027) · 213 · 1 · 10</w:t>
      </w:r>
      <w:r w:rsidRPr="00274169">
        <w:rPr>
          <w:color w:val="000000"/>
          <w:vertAlign w:val="superscript"/>
        </w:rPr>
        <w:t>-6</w:t>
      </w:r>
      <w:r w:rsidRPr="00274169">
        <w:rPr>
          <w:color w:val="000000"/>
        </w:rPr>
        <w:t xml:space="preserve"> = 0,0000217 </w:t>
      </w:r>
      <w:r w:rsidRPr="00274169">
        <w:rPr>
          <w:i/>
          <w:color w:val="000000"/>
        </w:rPr>
        <w:t>т/год</w:t>
      </w:r>
      <w:r w:rsidRPr="00274169">
        <w:rPr>
          <w:color w:val="000000"/>
        </w:rPr>
        <w:t>;</w:t>
      </w:r>
    </w:p>
    <w:p w14:paraId="5FFC7D38" w14:textId="77777777" w:rsidR="003244CB" w:rsidRPr="00274169" w:rsidRDefault="003244CB" w:rsidP="003244CB">
      <w:pPr>
        <w:rPr>
          <w:color w:val="000000"/>
        </w:rPr>
      </w:pPr>
      <w:r w:rsidRPr="00274169">
        <w:rPr>
          <w:b/>
          <w:i/>
          <w:color w:val="000000"/>
        </w:rPr>
        <w:t>G</w:t>
      </w:r>
      <w:r w:rsidRPr="00274169">
        <w:rPr>
          <w:color w:val="000000"/>
          <w:vertAlign w:val="superscript"/>
        </w:rPr>
        <w:t>Т</w:t>
      </w:r>
      <w:r w:rsidRPr="00274169">
        <w:rPr>
          <w:i/>
          <w:color w:val="000000"/>
          <w:vertAlign w:val="subscript"/>
        </w:rPr>
        <w:t>328</w:t>
      </w:r>
      <w:r w:rsidRPr="00274169">
        <w:rPr>
          <w:color w:val="000000"/>
        </w:rPr>
        <w:t xml:space="preserve"> = (0,075 · 1 + 0,027 · 1) / 3600 = 0,0000283 </w:t>
      </w:r>
      <w:r w:rsidRPr="00274169">
        <w:rPr>
          <w:i/>
          <w:color w:val="000000"/>
        </w:rPr>
        <w:t>г/с</w:t>
      </w:r>
      <w:r w:rsidRPr="00274169">
        <w:rPr>
          <w:color w:val="000000"/>
        </w:rPr>
        <w:t>;</w:t>
      </w:r>
    </w:p>
    <w:p w14:paraId="745CB9FD" w14:textId="77777777" w:rsidR="003244CB" w:rsidRPr="00274169" w:rsidRDefault="003244CB" w:rsidP="003244CB">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0,0216 · 6 + 0,207 · 0,1 + 0,012 · 1 = 0,1623 </w:t>
      </w:r>
      <w:r w:rsidRPr="00274169">
        <w:rPr>
          <w:i/>
          <w:color w:val="000000"/>
        </w:rPr>
        <w:t>г</w:t>
      </w:r>
      <w:r w:rsidRPr="00274169">
        <w:rPr>
          <w:color w:val="000000"/>
        </w:rPr>
        <w:t>;</w:t>
      </w:r>
    </w:p>
    <w:p w14:paraId="2458074A" w14:textId="77777777" w:rsidR="003244CB" w:rsidRPr="00274169" w:rsidRDefault="003244CB" w:rsidP="003244CB">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0,15 · 0,1 + 0,012 · 1 = 0,027 </w:t>
      </w:r>
      <w:r w:rsidRPr="00274169">
        <w:rPr>
          <w:i/>
          <w:color w:val="000000"/>
        </w:rPr>
        <w:t>г</w:t>
      </w:r>
      <w:r w:rsidRPr="00274169">
        <w:rPr>
          <w:color w:val="000000"/>
        </w:rPr>
        <w:t>;</w:t>
      </w:r>
    </w:p>
    <w:p w14:paraId="601C5668" w14:textId="77777777" w:rsidR="003244CB" w:rsidRPr="00274169" w:rsidRDefault="003244CB" w:rsidP="003244CB">
      <w:pPr>
        <w:rPr>
          <w:color w:val="000000"/>
        </w:rPr>
      </w:pPr>
      <w:r w:rsidRPr="00274169">
        <w:rPr>
          <w:b/>
          <w:i/>
          <w:color w:val="000000"/>
        </w:rPr>
        <w:t>M</w:t>
      </w:r>
      <w:r w:rsidRPr="00274169">
        <w:rPr>
          <w:color w:val="000000"/>
          <w:vertAlign w:val="superscript"/>
        </w:rPr>
        <w:t>П</w:t>
      </w:r>
      <w:r w:rsidRPr="00274169">
        <w:rPr>
          <w:i/>
          <w:color w:val="000000"/>
          <w:vertAlign w:val="subscript"/>
        </w:rPr>
        <w:t>328</w:t>
      </w:r>
      <w:r w:rsidRPr="00274169">
        <w:rPr>
          <w:color w:val="000000"/>
        </w:rPr>
        <w:t xml:space="preserve"> = (0,1623 + 0,027) · 121 · 1 · 10</w:t>
      </w:r>
      <w:r w:rsidRPr="00274169">
        <w:rPr>
          <w:color w:val="000000"/>
          <w:vertAlign w:val="superscript"/>
        </w:rPr>
        <w:t>-6</w:t>
      </w:r>
      <w:r w:rsidRPr="00274169">
        <w:rPr>
          <w:color w:val="000000"/>
        </w:rPr>
        <w:t xml:space="preserve"> = 0,0000229 </w:t>
      </w:r>
      <w:r w:rsidRPr="00274169">
        <w:rPr>
          <w:i/>
          <w:color w:val="000000"/>
        </w:rPr>
        <w:t>т/год</w:t>
      </w:r>
      <w:r w:rsidRPr="00274169">
        <w:rPr>
          <w:color w:val="000000"/>
        </w:rPr>
        <w:t>;</w:t>
      </w:r>
    </w:p>
    <w:p w14:paraId="3A2BBA49" w14:textId="77777777" w:rsidR="003244CB" w:rsidRPr="00274169" w:rsidRDefault="003244CB" w:rsidP="003244CB">
      <w:pPr>
        <w:rPr>
          <w:color w:val="000000"/>
        </w:rPr>
      </w:pPr>
      <w:r w:rsidRPr="00274169">
        <w:rPr>
          <w:b/>
          <w:i/>
          <w:color w:val="000000"/>
        </w:rPr>
        <w:t>G</w:t>
      </w:r>
      <w:r w:rsidRPr="00274169">
        <w:rPr>
          <w:color w:val="000000"/>
          <w:vertAlign w:val="superscript"/>
        </w:rPr>
        <w:t>П</w:t>
      </w:r>
      <w:r w:rsidRPr="00274169">
        <w:rPr>
          <w:i/>
          <w:color w:val="000000"/>
          <w:vertAlign w:val="subscript"/>
        </w:rPr>
        <w:t>328</w:t>
      </w:r>
      <w:r w:rsidRPr="00274169">
        <w:rPr>
          <w:color w:val="000000"/>
        </w:rPr>
        <w:t xml:space="preserve"> = (0,1623 · 1 + 0,027 · 1) / 3600 = 0,0000526 </w:t>
      </w:r>
      <w:r w:rsidRPr="00274169">
        <w:rPr>
          <w:i/>
          <w:color w:val="000000"/>
        </w:rPr>
        <w:t>г/с</w:t>
      </w:r>
      <w:r w:rsidRPr="00274169">
        <w:rPr>
          <w:color w:val="000000"/>
        </w:rPr>
        <w:t>;</w:t>
      </w:r>
    </w:p>
    <w:p w14:paraId="3A964894" w14:textId="77777777" w:rsidR="003244CB" w:rsidRPr="00274169" w:rsidRDefault="003244CB" w:rsidP="003244CB">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0,024 · 12 + 0,23 · 0,1 + 0,012 · 1 = 0,323 </w:t>
      </w:r>
      <w:r w:rsidRPr="00274169">
        <w:rPr>
          <w:i/>
          <w:color w:val="000000"/>
        </w:rPr>
        <w:t>г</w:t>
      </w:r>
      <w:r w:rsidRPr="00274169">
        <w:rPr>
          <w:color w:val="000000"/>
        </w:rPr>
        <w:t>;</w:t>
      </w:r>
    </w:p>
    <w:p w14:paraId="326B293D" w14:textId="77777777" w:rsidR="003244CB" w:rsidRPr="00274169" w:rsidRDefault="003244CB" w:rsidP="003244CB">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0,15 · 0,1 + 0,012 · 1 = 0,027 </w:t>
      </w:r>
      <w:r w:rsidRPr="00274169">
        <w:rPr>
          <w:i/>
          <w:color w:val="000000"/>
        </w:rPr>
        <w:t>г</w:t>
      </w:r>
      <w:r w:rsidRPr="00274169">
        <w:rPr>
          <w:color w:val="000000"/>
        </w:rPr>
        <w:t>;</w:t>
      </w:r>
    </w:p>
    <w:p w14:paraId="5419C9F9" w14:textId="77777777" w:rsidR="003244CB" w:rsidRPr="00274169" w:rsidRDefault="003244CB" w:rsidP="003244CB">
      <w:pPr>
        <w:rPr>
          <w:color w:val="000000"/>
        </w:rPr>
      </w:pPr>
      <w:r w:rsidRPr="00274169">
        <w:rPr>
          <w:b/>
          <w:i/>
          <w:color w:val="000000"/>
        </w:rPr>
        <w:t>M</w:t>
      </w:r>
      <w:r w:rsidRPr="00274169">
        <w:rPr>
          <w:color w:val="000000"/>
          <w:vertAlign w:val="superscript"/>
        </w:rPr>
        <w:t>Х</w:t>
      </w:r>
      <w:r w:rsidRPr="00274169">
        <w:rPr>
          <w:i/>
          <w:color w:val="000000"/>
          <w:vertAlign w:val="subscript"/>
        </w:rPr>
        <w:t>328</w:t>
      </w:r>
      <w:r w:rsidRPr="00274169">
        <w:rPr>
          <w:color w:val="000000"/>
        </w:rPr>
        <w:t xml:space="preserve"> = (0,323 + 0,027) · 31 · 1 · 10</w:t>
      </w:r>
      <w:r w:rsidRPr="00274169">
        <w:rPr>
          <w:color w:val="000000"/>
          <w:vertAlign w:val="superscript"/>
        </w:rPr>
        <w:t>-6</w:t>
      </w:r>
      <w:r w:rsidRPr="00274169">
        <w:rPr>
          <w:color w:val="000000"/>
        </w:rPr>
        <w:t xml:space="preserve"> = 0,0000109 </w:t>
      </w:r>
      <w:r w:rsidRPr="00274169">
        <w:rPr>
          <w:i/>
          <w:color w:val="000000"/>
        </w:rPr>
        <w:t>т/год</w:t>
      </w:r>
      <w:r w:rsidRPr="00274169">
        <w:rPr>
          <w:color w:val="000000"/>
        </w:rPr>
        <w:t>;</w:t>
      </w:r>
    </w:p>
    <w:p w14:paraId="7C6633DD" w14:textId="77777777" w:rsidR="003244CB" w:rsidRPr="00274169" w:rsidRDefault="003244CB" w:rsidP="003244CB">
      <w:pPr>
        <w:rPr>
          <w:color w:val="000000"/>
        </w:rPr>
      </w:pPr>
      <w:r w:rsidRPr="00274169">
        <w:rPr>
          <w:b/>
          <w:i/>
          <w:color w:val="000000"/>
        </w:rPr>
        <w:t>G</w:t>
      </w:r>
      <w:r w:rsidRPr="00274169">
        <w:rPr>
          <w:color w:val="000000"/>
          <w:vertAlign w:val="superscript"/>
        </w:rPr>
        <w:t>Х</w:t>
      </w:r>
      <w:r w:rsidRPr="00274169">
        <w:rPr>
          <w:i/>
          <w:color w:val="000000"/>
          <w:vertAlign w:val="subscript"/>
        </w:rPr>
        <w:t>328</w:t>
      </w:r>
      <w:r w:rsidRPr="00274169">
        <w:rPr>
          <w:color w:val="000000"/>
        </w:rPr>
        <w:t xml:space="preserve"> = (0,323 · 1 + 0,027 · 1) / 3600 = 0,0000972 </w:t>
      </w:r>
      <w:r w:rsidRPr="00274169">
        <w:rPr>
          <w:i/>
          <w:color w:val="000000"/>
        </w:rPr>
        <w:t>г/с</w:t>
      </w:r>
      <w:r w:rsidRPr="00274169">
        <w:rPr>
          <w:color w:val="000000"/>
        </w:rPr>
        <w:t>;</w:t>
      </w:r>
    </w:p>
    <w:p w14:paraId="77E0A064" w14:textId="77777777" w:rsidR="003244CB" w:rsidRPr="00274169" w:rsidRDefault="003244CB" w:rsidP="003244CB">
      <w:pPr>
        <w:spacing w:before="240"/>
        <w:rPr>
          <w:color w:val="000000"/>
        </w:rPr>
      </w:pPr>
      <w:r w:rsidRPr="00274169">
        <w:rPr>
          <w:b/>
          <w:i/>
          <w:color w:val="000000"/>
        </w:rPr>
        <w:t>M</w:t>
      </w:r>
      <w:r w:rsidRPr="00274169">
        <w:rPr>
          <w:color w:val="000000"/>
        </w:rPr>
        <w:t xml:space="preserve"> = 0,0000217+0,0000229+0,0000109 = 0,0000555 </w:t>
      </w:r>
      <w:r w:rsidRPr="00274169">
        <w:rPr>
          <w:i/>
          <w:color w:val="000000"/>
        </w:rPr>
        <w:t>т/год</w:t>
      </w:r>
      <w:r w:rsidRPr="00274169">
        <w:rPr>
          <w:color w:val="000000"/>
        </w:rPr>
        <w:t>;</w:t>
      </w:r>
    </w:p>
    <w:p w14:paraId="7F7606F3" w14:textId="77777777" w:rsidR="003244CB" w:rsidRPr="00274169" w:rsidRDefault="003244CB" w:rsidP="003244C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 xml:space="preserve">{0,0000283; 0,0000526; </w:t>
      </w:r>
      <w:r w:rsidRPr="00274169">
        <w:rPr>
          <w:color w:val="000000"/>
          <w:u w:val="single"/>
        </w:rPr>
        <w:t>0,0000972</w:t>
      </w:r>
      <w:r w:rsidRPr="00274169">
        <w:rPr>
          <w:color w:val="000000"/>
        </w:rPr>
        <w:t xml:space="preserve">} = 0,0000972 </w:t>
      </w:r>
      <w:r w:rsidRPr="00274169">
        <w:rPr>
          <w:i/>
          <w:color w:val="000000"/>
        </w:rPr>
        <w:t>г/с</w:t>
      </w:r>
      <w:r w:rsidRPr="00274169">
        <w:rPr>
          <w:color w:val="000000"/>
        </w:rPr>
        <w:t>.</w:t>
      </w:r>
    </w:p>
    <w:p w14:paraId="6DF58465" w14:textId="77777777" w:rsidR="003244CB" w:rsidRPr="00274169" w:rsidRDefault="003244CB" w:rsidP="003244CB">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0,081 · 4 + 0,4 · 0,1 + 0,081 · 1 = 0,445 </w:t>
      </w:r>
      <w:r w:rsidRPr="00274169">
        <w:rPr>
          <w:i/>
          <w:color w:val="000000"/>
        </w:rPr>
        <w:t>г</w:t>
      </w:r>
      <w:r w:rsidRPr="00274169">
        <w:rPr>
          <w:color w:val="000000"/>
        </w:rPr>
        <w:t>;</w:t>
      </w:r>
    </w:p>
    <w:p w14:paraId="7EE51B16" w14:textId="77777777" w:rsidR="003244CB" w:rsidRPr="00274169" w:rsidRDefault="003244CB" w:rsidP="003244CB">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0,4 · 0,1 + 0,081 · 1 = 0,121 </w:t>
      </w:r>
      <w:r w:rsidRPr="00274169">
        <w:rPr>
          <w:i/>
          <w:color w:val="000000"/>
        </w:rPr>
        <w:t>г</w:t>
      </w:r>
      <w:r w:rsidRPr="00274169">
        <w:rPr>
          <w:color w:val="000000"/>
        </w:rPr>
        <w:t>;</w:t>
      </w:r>
    </w:p>
    <w:p w14:paraId="364D19B2" w14:textId="77777777" w:rsidR="003244CB" w:rsidRPr="00274169" w:rsidRDefault="003244CB" w:rsidP="003244CB">
      <w:pPr>
        <w:rPr>
          <w:color w:val="000000"/>
        </w:rPr>
      </w:pPr>
      <w:r w:rsidRPr="00274169">
        <w:rPr>
          <w:b/>
          <w:i/>
          <w:color w:val="000000"/>
        </w:rPr>
        <w:t>M</w:t>
      </w:r>
      <w:r w:rsidRPr="00274169">
        <w:rPr>
          <w:color w:val="000000"/>
          <w:vertAlign w:val="superscript"/>
        </w:rPr>
        <w:t>Т</w:t>
      </w:r>
      <w:r w:rsidRPr="00274169">
        <w:rPr>
          <w:i/>
          <w:color w:val="000000"/>
          <w:vertAlign w:val="subscript"/>
        </w:rPr>
        <w:t>330</w:t>
      </w:r>
      <w:r w:rsidRPr="00274169">
        <w:rPr>
          <w:color w:val="000000"/>
        </w:rPr>
        <w:t xml:space="preserve"> = (0,445 + 0,121) · 213 · 1 · 10</w:t>
      </w:r>
      <w:r w:rsidRPr="00274169">
        <w:rPr>
          <w:color w:val="000000"/>
          <w:vertAlign w:val="superscript"/>
        </w:rPr>
        <w:t>-6</w:t>
      </w:r>
      <w:r w:rsidRPr="00274169">
        <w:rPr>
          <w:color w:val="000000"/>
        </w:rPr>
        <w:t xml:space="preserve"> = 0,0001206 </w:t>
      </w:r>
      <w:r w:rsidRPr="00274169">
        <w:rPr>
          <w:i/>
          <w:color w:val="000000"/>
        </w:rPr>
        <w:t>т/год</w:t>
      </w:r>
      <w:r w:rsidRPr="00274169">
        <w:rPr>
          <w:color w:val="000000"/>
        </w:rPr>
        <w:t>;</w:t>
      </w:r>
    </w:p>
    <w:p w14:paraId="46DFA17F" w14:textId="77777777" w:rsidR="003244CB" w:rsidRPr="00274169" w:rsidRDefault="003244CB" w:rsidP="003244CB">
      <w:pPr>
        <w:rPr>
          <w:color w:val="000000"/>
        </w:rPr>
      </w:pPr>
      <w:r w:rsidRPr="00274169">
        <w:rPr>
          <w:b/>
          <w:i/>
          <w:color w:val="000000"/>
        </w:rPr>
        <w:t>G</w:t>
      </w:r>
      <w:r w:rsidRPr="00274169">
        <w:rPr>
          <w:color w:val="000000"/>
          <w:vertAlign w:val="superscript"/>
        </w:rPr>
        <w:t>Т</w:t>
      </w:r>
      <w:r w:rsidRPr="00274169">
        <w:rPr>
          <w:i/>
          <w:color w:val="000000"/>
          <w:vertAlign w:val="subscript"/>
        </w:rPr>
        <w:t>330</w:t>
      </w:r>
      <w:r w:rsidRPr="00274169">
        <w:rPr>
          <w:color w:val="000000"/>
        </w:rPr>
        <w:t xml:space="preserve"> = (0,445 · 1 + 0,121 · 1) / 3600 = 0,0001572 </w:t>
      </w:r>
      <w:r w:rsidRPr="00274169">
        <w:rPr>
          <w:i/>
          <w:color w:val="000000"/>
        </w:rPr>
        <w:t>г/с</w:t>
      </w:r>
      <w:r w:rsidRPr="00274169">
        <w:rPr>
          <w:color w:val="000000"/>
        </w:rPr>
        <w:t>;</w:t>
      </w:r>
    </w:p>
    <w:p w14:paraId="0C436B31" w14:textId="77777777" w:rsidR="003244CB" w:rsidRPr="00274169" w:rsidRDefault="003244CB" w:rsidP="003244CB">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0,0873 · 6 + 0,45 · 0,1 + 0,081 · 1 = 0,6498 </w:t>
      </w:r>
      <w:r w:rsidRPr="00274169">
        <w:rPr>
          <w:i/>
          <w:color w:val="000000"/>
        </w:rPr>
        <w:t>г</w:t>
      </w:r>
      <w:r w:rsidRPr="00274169">
        <w:rPr>
          <w:color w:val="000000"/>
        </w:rPr>
        <w:t>;</w:t>
      </w:r>
    </w:p>
    <w:p w14:paraId="1173F96A" w14:textId="77777777" w:rsidR="003244CB" w:rsidRPr="00274169" w:rsidRDefault="003244CB" w:rsidP="003244CB">
      <w:pPr>
        <w:rPr>
          <w:color w:val="000000"/>
        </w:rPr>
      </w:pPr>
      <w:r w:rsidRPr="00274169">
        <w:rPr>
          <w:b/>
          <w:i/>
          <w:color w:val="000000"/>
        </w:rPr>
        <w:lastRenderedPageBreak/>
        <w:t>M</w:t>
      </w:r>
      <w:r w:rsidRPr="00274169">
        <w:rPr>
          <w:color w:val="000000"/>
          <w:vertAlign w:val="superscript"/>
        </w:rPr>
        <w:t>П</w:t>
      </w:r>
      <w:r w:rsidRPr="00274169">
        <w:rPr>
          <w:i/>
          <w:color w:val="000000"/>
          <w:vertAlign w:val="subscript"/>
        </w:rPr>
        <w:t>2</w:t>
      </w:r>
      <w:r w:rsidRPr="00274169">
        <w:rPr>
          <w:color w:val="000000"/>
        </w:rPr>
        <w:t xml:space="preserve"> = 0,4 · 0,1 + 0,081 · 1 = 0,121 </w:t>
      </w:r>
      <w:r w:rsidRPr="00274169">
        <w:rPr>
          <w:i/>
          <w:color w:val="000000"/>
        </w:rPr>
        <w:t>г</w:t>
      </w:r>
      <w:r w:rsidRPr="00274169">
        <w:rPr>
          <w:color w:val="000000"/>
        </w:rPr>
        <w:t>;</w:t>
      </w:r>
    </w:p>
    <w:p w14:paraId="29341D58" w14:textId="77777777" w:rsidR="003244CB" w:rsidRPr="00274169" w:rsidRDefault="003244CB" w:rsidP="003244CB">
      <w:pPr>
        <w:rPr>
          <w:color w:val="000000"/>
        </w:rPr>
      </w:pPr>
      <w:r w:rsidRPr="00274169">
        <w:rPr>
          <w:b/>
          <w:i/>
          <w:color w:val="000000"/>
        </w:rPr>
        <w:t>M</w:t>
      </w:r>
      <w:r w:rsidRPr="00274169">
        <w:rPr>
          <w:color w:val="000000"/>
          <w:vertAlign w:val="superscript"/>
        </w:rPr>
        <w:t>П</w:t>
      </w:r>
      <w:r w:rsidRPr="00274169">
        <w:rPr>
          <w:i/>
          <w:color w:val="000000"/>
          <w:vertAlign w:val="subscript"/>
        </w:rPr>
        <w:t>330</w:t>
      </w:r>
      <w:r w:rsidRPr="00274169">
        <w:rPr>
          <w:color w:val="000000"/>
        </w:rPr>
        <w:t xml:space="preserve"> = (0,6498 + 0,121) · 121 · 1 · 10</w:t>
      </w:r>
      <w:r w:rsidRPr="00274169">
        <w:rPr>
          <w:color w:val="000000"/>
          <w:vertAlign w:val="superscript"/>
        </w:rPr>
        <w:t>-6</w:t>
      </w:r>
      <w:r w:rsidRPr="00274169">
        <w:rPr>
          <w:color w:val="000000"/>
        </w:rPr>
        <w:t xml:space="preserve"> = 0,0000933 </w:t>
      </w:r>
      <w:r w:rsidRPr="00274169">
        <w:rPr>
          <w:i/>
          <w:color w:val="000000"/>
        </w:rPr>
        <w:t>т/год</w:t>
      </w:r>
      <w:r w:rsidRPr="00274169">
        <w:rPr>
          <w:color w:val="000000"/>
        </w:rPr>
        <w:t>;</w:t>
      </w:r>
    </w:p>
    <w:p w14:paraId="4F567789" w14:textId="77777777" w:rsidR="003244CB" w:rsidRPr="00274169" w:rsidRDefault="003244CB" w:rsidP="003244CB">
      <w:pPr>
        <w:rPr>
          <w:color w:val="000000"/>
        </w:rPr>
      </w:pPr>
      <w:r w:rsidRPr="00274169">
        <w:rPr>
          <w:b/>
          <w:i/>
          <w:color w:val="000000"/>
        </w:rPr>
        <w:t>G</w:t>
      </w:r>
      <w:r w:rsidRPr="00274169">
        <w:rPr>
          <w:color w:val="000000"/>
          <w:vertAlign w:val="superscript"/>
        </w:rPr>
        <w:t>П</w:t>
      </w:r>
      <w:r w:rsidRPr="00274169">
        <w:rPr>
          <w:i/>
          <w:color w:val="000000"/>
          <w:vertAlign w:val="subscript"/>
        </w:rPr>
        <w:t>330</w:t>
      </w:r>
      <w:r w:rsidRPr="00274169">
        <w:rPr>
          <w:color w:val="000000"/>
        </w:rPr>
        <w:t xml:space="preserve"> = (0,6498 · 1 + 0,121 · 1) / 3600 = 0,0002141 </w:t>
      </w:r>
      <w:r w:rsidRPr="00274169">
        <w:rPr>
          <w:i/>
          <w:color w:val="000000"/>
        </w:rPr>
        <w:t>г/с</w:t>
      </w:r>
      <w:r w:rsidRPr="00274169">
        <w:rPr>
          <w:color w:val="000000"/>
        </w:rPr>
        <w:t>;</w:t>
      </w:r>
    </w:p>
    <w:p w14:paraId="43348FF2" w14:textId="77777777" w:rsidR="003244CB" w:rsidRPr="00274169" w:rsidRDefault="003244CB" w:rsidP="003244CB">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0,097 · 12 + 0,5 · 0,1 + 0,081 · 1 = 1,295 </w:t>
      </w:r>
      <w:r w:rsidRPr="00274169">
        <w:rPr>
          <w:i/>
          <w:color w:val="000000"/>
        </w:rPr>
        <w:t>г</w:t>
      </w:r>
      <w:r w:rsidRPr="00274169">
        <w:rPr>
          <w:color w:val="000000"/>
        </w:rPr>
        <w:t>;</w:t>
      </w:r>
    </w:p>
    <w:p w14:paraId="52831433" w14:textId="77777777" w:rsidR="003244CB" w:rsidRPr="00274169" w:rsidRDefault="003244CB" w:rsidP="003244CB">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0,4 · 0,1 + 0,081 · 1 = 0,121 </w:t>
      </w:r>
      <w:r w:rsidRPr="00274169">
        <w:rPr>
          <w:i/>
          <w:color w:val="000000"/>
        </w:rPr>
        <w:t>г</w:t>
      </w:r>
      <w:r w:rsidRPr="00274169">
        <w:rPr>
          <w:color w:val="000000"/>
        </w:rPr>
        <w:t>;</w:t>
      </w:r>
    </w:p>
    <w:p w14:paraId="09AAC7D7" w14:textId="77777777" w:rsidR="003244CB" w:rsidRPr="00274169" w:rsidRDefault="003244CB" w:rsidP="003244CB">
      <w:pPr>
        <w:rPr>
          <w:color w:val="000000"/>
        </w:rPr>
      </w:pPr>
      <w:r w:rsidRPr="00274169">
        <w:rPr>
          <w:b/>
          <w:i/>
          <w:color w:val="000000"/>
        </w:rPr>
        <w:t>M</w:t>
      </w:r>
      <w:r w:rsidRPr="00274169">
        <w:rPr>
          <w:color w:val="000000"/>
          <w:vertAlign w:val="superscript"/>
        </w:rPr>
        <w:t>Х</w:t>
      </w:r>
      <w:r w:rsidRPr="00274169">
        <w:rPr>
          <w:i/>
          <w:color w:val="000000"/>
          <w:vertAlign w:val="subscript"/>
        </w:rPr>
        <w:t>330</w:t>
      </w:r>
      <w:r w:rsidRPr="00274169">
        <w:rPr>
          <w:color w:val="000000"/>
        </w:rPr>
        <w:t xml:space="preserve"> = (1,295 + 0,121) · 31 · 1 · 10</w:t>
      </w:r>
      <w:r w:rsidRPr="00274169">
        <w:rPr>
          <w:color w:val="000000"/>
          <w:vertAlign w:val="superscript"/>
        </w:rPr>
        <w:t>-6</w:t>
      </w:r>
      <w:r w:rsidRPr="00274169">
        <w:rPr>
          <w:color w:val="000000"/>
        </w:rPr>
        <w:t xml:space="preserve"> = 0,0000439 </w:t>
      </w:r>
      <w:r w:rsidRPr="00274169">
        <w:rPr>
          <w:i/>
          <w:color w:val="000000"/>
        </w:rPr>
        <w:t>т/год</w:t>
      </w:r>
      <w:r w:rsidRPr="00274169">
        <w:rPr>
          <w:color w:val="000000"/>
        </w:rPr>
        <w:t>;</w:t>
      </w:r>
    </w:p>
    <w:p w14:paraId="77C13860" w14:textId="77777777" w:rsidR="003244CB" w:rsidRPr="00274169" w:rsidRDefault="003244CB" w:rsidP="003244CB">
      <w:pPr>
        <w:rPr>
          <w:color w:val="000000"/>
        </w:rPr>
      </w:pPr>
      <w:r w:rsidRPr="00274169">
        <w:rPr>
          <w:b/>
          <w:i/>
          <w:color w:val="000000"/>
        </w:rPr>
        <w:t>G</w:t>
      </w:r>
      <w:r w:rsidRPr="00274169">
        <w:rPr>
          <w:color w:val="000000"/>
          <w:vertAlign w:val="superscript"/>
        </w:rPr>
        <w:t>Х</w:t>
      </w:r>
      <w:r w:rsidRPr="00274169">
        <w:rPr>
          <w:i/>
          <w:color w:val="000000"/>
          <w:vertAlign w:val="subscript"/>
        </w:rPr>
        <w:t>330</w:t>
      </w:r>
      <w:r w:rsidRPr="00274169">
        <w:rPr>
          <w:color w:val="000000"/>
        </w:rPr>
        <w:t xml:space="preserve"> = (1,295 · 1 + 0,121 · 1) / 3600 = 0,0003933 </w:t>
      </w:r>
      <w:r w:rsidRPr="00274169">
        <w:rPr>
          <w:i/>
          <w:color w:val="000000"/>
        </w:rPr>
        <w:t>г/с</w:t>
      </w:r>
      <w:r w:rsidRPr="00274169">
        <w:rPr>
          <w:color w:val="000000"/>
        </w:rPr>
        <w:t>;</w:t>
      </w:r>
    </w:p>
    <w:p w14:paraId="4A9CC0B2" w14:textId="77777777" w:rsidR="003244CB" w:rsidRPr="00274169" w:rsidRDefault="003244CB" w:rsidP="003244CB">
      <w:pPr>
        <w:spacing w:before="240"/>
        <w:rPr>
          <w:color w:val="000000"/>
        </w:rPr>
      </w:pPr>
      <w:r w:rsidRPr="00274169">
        <w:rPr>
          <w:b/>
          <w:i/>
          <w:color w:val="000000"/>
        </w:rPr>
        <w:t>M</w:t>
      </w:r>
      <w:r w:rsidRPr="00274169">
        <w:rPr>
          <w:color w:val="000000"/>
        </w:rPr>
        <w:t xml:space="preserve"> = 0,0001206+0,0000933+0,0000439 = 0,0002577 </w:t>
      </w:r>
      <w:r w:rsidRPr="00274169">
        <w:rPr>
          <w:i/>
          <w:color w:val="000000"/>
        </w:rPr>
        <w:t>т/год</w:t>
      </w:r>
      <w:r w:rsidRPr="00274169">
        <w:rPr>
          <w:color w:val="000000"/>
        </w:rPr>
        <w:t>;</w:t>
      </w:r>
    </w:p>
    <w:p w14:paraId="7A995662" w14:textId="77777777" w:rsidR="003244CB" w:rsidRPr="00274169" w:rsidRDefault="003244CB" w:rsidP="003244C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 xml:space="preserve">{0,0001572; 0,0002141; </w:t>
      </w:r>
      <w:r w:rsidRPr="00274169">
        <w:rPr>
          <w:color w:val="000000"/>
          <w:u w:val="single"/>
        </w:rPr>
        <w:t>0,0003933</w:t>
      </w:r>
      <w:r w:rsidRPr="00274169">
        <w:rPr>
          <w:color w:val="000000"/>
        </w:rPr>
        <w:t xml:space="preserve">} = 0,0003933 </w:t>
      </w:r>
      <w:r w:rsidRPr="00274169">
        <w:rPr>
          <w:i/>
          <w:color w:val="000000"/>
        </w:rPr>
        <w:t>г/с</w:t>
      </w:r>
      <w:r w:rsidRPr="00274169">
        <w:rPr>
          <w:color w:val="000000"/>
        </w:rPr>
        <w:t>.</w:t>
      </w:r>
    </w:p>
    <w:p w14:paraId="6793F91E" w14:textId="77777777" w:rsidR="003244CB" w:rsidRPr="00274169" w:rsidRDefault="003244CB" w:rsidP="003244CB">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0,86 · 4 + 4,1 · 0,1 + 0,54 · 1 = 4,39 </w:t>
      </w:r>
      <w:r w:rsidRPr="00274169">
        <w:rPr>
          <w:i/>
          <w:color w:val="000000"/>
        </w:rPr>
        <w:t>г</w:t>
      </w:r>
      <w:r w:rsidRPr="00274169">
        <w:rPr>
          <w:color w:val="000000"/>
        </w:rPr>
        <w:t>;</w:t>
      </w:r>
    </w:p>
    <w:p w14:paraId="32C8D621" w14:textId="77777777" w:rsidR="003244CB" w:rsidRPr="00274169" w:rsidRDefault="003244CB" w:rsidP="003244CB">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4,1 · 0,1 + 0,54 · 1 = 0,95 </w:t>
      </w:r>
      <w:r w:rsidRPr="00274169">
        <w:rPr>
          <w:i/>
          <w:color w:val="000000"/>
        </w:rPr>
        <w:t>г</w:t>
      </w:r>
      <w:r w:rsidRPr="00274169">
        <w:rPr>
          <w:color w:val="000000"/>
        </w:rPr>
        <w:t>;</w:t>
      </w:r>
    </w:p>
    <w:p w14:paraId="5DCB8ED9" w14:textId="77777777" w:rsidR="003244CB" w:rsidRPr="00274169" w:rsidRDefault="003244CB" w:rsidP="003244CB">
      <w:pPr>
        <w:rPr>
          <w:color w:val="000000"/>
        </w:rPr>
      </w:pPr>
      <w:r w:rsidRPr="00274169">
        <w:rPr>
          <w:b/>
          <w:i/>
          <w:color w:val="000000"/>
        </w:rPr>
        <w:t>M</w:t>
      </w:r>
      <w:r w:rsidRPr="00274169">
        <w:rPr>
          <w:color w:val="000000"/>
          <w:vertAlign w:val="superscript"/>
        </w:rPr>
        <w:t>Т</w:t>
      </w:r>
      <w:r w:rsidRPr="00274169">
        <w:rPr>
          <w:i/>
          <w:color w:val="000000"/>
          <w:vertAlign w:val="subscript"/>
        </w:rPr>
        <w:t>337</w:t>
      </w:r>
      <w:r w:rsidRPr="00274169">
        <w:rPr>
          <w:color w:val="000000"/>
        </w:rPr>
        <w:t xml:space="preserve"> = (4,39 + 0,95) · 213 · 1 · 10</w:t>
      </w:r>
      <w:r w:rsidRPr="00274169">
        <w:rPr>
          <w:color w:val="000000"/>
          <w:vertAlign w:val="superscript"/>
        </w:rPr>
        <w:t>-6</w:t>
      </w:r>
      <w:r w:rsidRPr="00274169">
        <w:rPr>
          <w:color w:val="000000"/>
        </w:rPr>
        <w:t xml:space="preserve"> = 0,0011374 </w:t>
      </w:r>
      <w:r w:rsidRPr="00274169">
        <w:rPr>
          <w:i/>
          <w:color w:val="000000"/>
        </w:rPr>
        <w:t>т/год</w:t>
      </w:r>
      <w:r w:rsidRPr="00274169">
        <w:rPr>
          <w:color w:val="000000"/>
        </w:rPr>
        <w:t>;</w:t>
      </w:r>
    </w:p>
    <w:p w14:paraId="6533F305" w14:textId="77777777" w:rsidR="003244CB" w:rsidRPr="00274169" w:rsidRDefault="003244CB" w:rsidP="003244CB">
      <w:pPr>
        <w:rPr>
          <w:color w:val="000000"/>
        </w:rPr>
      </w:pPr>
      <w:r w:rsidRPr="00274169">
        <w:rPr>
          <w:b/>
          <w:i/>
          <w:color w:val="000000"/>
        </w:rPr>
        <w:t>G</w:t>
      </w:r>
      <w:r w:rsidRPr="00274169">
        <w:rPr>
          <w:color w:val="000000"/>
          <w:vertAlign w:val="superscript"/>
        </w:rPr>
        <w:t>Т</w:t>
      </w:r>
      <w:r w:rsidRPr="00274169">
        <w:rPr>
          <w:i/>
          <w:color w:val="000000"/>
          <w:vertAlign w:val="subscript"/>
        </w:rPr>
        <w:t>337</w:t>
      </w:r>
      <w:r w:rsidRPr="00274169">
        <w:rPr>
          <w:color w:val="000000"/>
        </w:rPr>
        <w:t xml:space="preserve"> = (4,39 · 1 + 0,95 · 1) / 3600 = 0,0014833 </w:t>
      </w:r>
      <w:r w:rsidRPr="00274169">
        <w:rPr>
          <w:i/>
          <w:color w:val="000000"/>
        </w:rPr>
        <w:t>г/с</w:t>
      </w:r>
      <w:r w:rsidRPr="00274169">
        <w:rPr>
          <w:color w:val="000000"/>
        </w:rPr>
        <w:t>;</w:t>
      </w:r>
    </w:p>
    <w:p w14:paraId="14FEFF01" w14:textId="77777777" w:rsidR="003244CB" w:rsidRPr="00274169" w:rsidRDefault="003244CB" w:rsidP="003244CB">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1,161 · 6 + 4,41 · 0,1 + 0,54 · 1 = 7,947 </w:t>
      </w:r>
      <w:r w:rsidRPr="00274169">
        <w:rPr>
          <w:i/>
          <w:color w:val="000000"/>
        </w:rPr>
        <w:t>г</w:t>
      </w:r>
      <w:r w:rsidRPr="00274169">
        <w:rPr>
          <w:color w:val="000000"/>
        </w:rPr>
        <w:t>;</w:t>
      </w:r>
    </w:p>
    <w:p w14:paraId="15898A54" w14:textId="77777777" w:rsidR="003244CB" w:rsidRPr="00274169" w:rsidRDefault="003244CB" w:rsidP="003244CB">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4,1 · 0,1 + 0,54 · 1 = 0,95 </w:t>
      </w:r>
      <w:r w:rsidRPr="00274169">
        <w:rPr>
          <w:i/>
          <w:color w:val="000000"/>
        </w:rPr>
        <w:t>г</w:t>
      </w:r>
      <w:r w:rsidRPr="00274169">
        <w:rPr>
          <w:color w:val="000000"/>
        </w:rPr>
        <w:t>;</w:t>
      </w:r>
    </w:p>
    <w:p w14:paraId="588C7E7F" w14:textId="77777777" w:rsidR="003244CB" w:rsidRPr="00274169" w:rsidRDefault="003244CB" w:rsidP="003244CB">
      <w:pPr>
        <w:rPr>
          <w:color w:val="000000"/>
        </w:rPr>
      </w:pPr>
      <w:r w:rsidRPr="00274169">
        <w:rPr>
          <w:b/>
          <w:i/>
          <w:color w:val="000000"/>
        </w:rPr>
        <w:t>M</w:t>
      </w:r>
      <w:r w:rsidRPr="00274169">
        <w:rPr>
          <w:color w:val="000000"/>
          <w:vertAlign w:val="superscript"/>
        </w:rPr>
        <w:t>П</w:t>
      </w:r>
      <w:r w:rsidRPr="00274169">
        <w:rPr>
          <w:i/>
          <w:color w:val="000000"/>
          <w:vertAlign w:val="subscript"/>
        </w:rPr>
        <w:t>337</w:t>
      </w:r>
      <w:r w:rsidRPr="00274169">
        <w:rPr>
          <w:color w:val="000000"/>
        </w:rPr>
        <w:t xml:space="preserve"> = (7,947 + 0,95) · 121 · 1 · 10</w:t>
      </w:r>
      <w:r w:rsidRPr="00274169">
        <w:rPr>
          <w:color w:val="000000"/>
          <w:vertAlign w:val="superscript"/>
        </w:rPr>
        <w:t>-6</w:t>
      </w:r>
      <w:r w:rsidRPr="00274169">
        <w:rPr>
          <w:color w:val="000000"/>
        </w:rPr>
        <w:t xml:space="preserve"> = 0,0010765 </w:t>
      </w:r>
      <w:r w:rsidRPr="00274169">
        <w:rPr>
          <w:i/>
          <w:color w:val="000000"/>
        </w:rPr>
        <w:t>т/год</w:t>
      </w:r>
      <w:r w:rsidRPr="00274169">
        <w:rPr>
          <w:color w:val="000000"/>
        </w:rPr>
        <w:t>;</w:t>
      </w:r>
    </w:p>
    <w:p w14:paraId="20DDC101" w14:textId="77777777" w:rsidR="003244CB" w:rsidRPr="00274169" w:rsidRDefault="003244CB" w:rsidP="003244CB">
      <w:pPr>
        <w:rPr>
          <w:color w:val="000000"/>
        </w:rPr>
      </w:pPr>
      <w:r w:rsidRPr="00274169">
        <w:rPr>
          <w:b/>
          <w:i/>
          <w:color w:val="000000"/>
        </w:rPr>
        <w:t>G</w:t>
      </w:r>
      <w:r w:rsidRPr="00274169">
        <w:rPr>
          <w:color w:val="000000"/>
          <w:vertAlign w:val="superscript"/>
        </w:rPr>
        <w:t>П</w:t>
      </w:r>
      <w:r w:rsidRPr="00274169">
        <w:rPr>
          <w:i/>
          <w:color w:val="000000"/>
          <w:vertAlign w:val="subscript"/>
        </w:rPr>
        <w:t>337</w:t>
      </w:r>
      <w:r w:rsidRPr="00274169">
        <w:rPr>
          <w:color w:val="000000"/>
        </w:rPr>
        <w:t xml:space="preserve"> = (7,947 · 1 + 0,95 · 1) / 3600 = 0,0024714 </w:t>
      </w:r>
      <w:r w:rsidRPr="00274169">
        <w:rPr>
          <w:i/>
          <w:color w:val="000000"/>
        </w:rPr>
        <w:t>г/с</w:t>
      </w:r>
      <w:r w:rsidRPr="00274169">
        <w:rPr>
          <w:color w:val="000000"/>
        </w:rPr>
        <w:t>;</w:t>
      </w:r>
    </w:p>
    <w:p w14:paraId="7642084B" w14:textId="77777777" w:rsidR="003244CB" w:rsidRPr="00274169" w:rsidRDefault="003244CB" w:rsidP="003244CB">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1,29 · 12 + 4,9 · 0,1 + 0,54 · 1 = 16,51 </w:t>
      </w:r>
      <w:r w:rsidRPr="00274169">
        <w:rPr>
          <w:i/>
          <w:color w:val="000000"/>
        </w:rPr>
        <w:t>г</w:t>
      </w:r>
      <w:r w:rsidRPr="00274169">
        <w:rPr>
          <w:color w:val="000000"/>
        </w:rPr>
        <w:t>;</w:t>
      </w:r>
    </w:p>
    <w:p w14:paraId="5E4529A5" w14:textId="77777777" w:rsidR="003244CB" w:rsidRPr="00274169" w:rsidRDefault="003244CB" w:rsidP="003244CB">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4,1 · 0,1 + 0,54 · 1 = 0,95 </w:t>
      </w:r>
      <w:r w:rsidRPr="00274169">
        <w:rPr>
          <w:i/>
          <w:color w:val="000000"/>
        </w:rPr>
        <w:t>г</w:t>
      </w:r>
      <w:r w:rsidRPr="00274169">
        <w:rPr>
          <w:color w:val="000000"/>
        </w:rPr>
        <w:t>;</w:t>
      </w:r>
    </w:p>
    <w:p w14:paraId="1E5B7749" w14:textId="77777777" w:rsidR="003244CB" w:rsidRPr="00274169" w:rsidRDefault="003244CB" w:rsidP="003244CB">
      <w:pPr>
        <w:rPr>
          <w:color w:val="000000"/>
        </w:rPr>
      </w:pPr>
      <w:r w:rsidRPr="00274169">
        <w:rPr>
          <w:b/>
          <w:i/>
          <w:color w:val="000000"/>
        </w:rPr>
        <w:t>M</w:t>
      </w:r>
      <w:r w:rsidRPr="00274169">
        <w:rPr>
          <w:color w:val="000000"/>
          <w:vertAlign w:val="superscript"/>
        </w:rPr>
        <w:t>Х</w:t>
      </w:r>
      <w:r w:rsidRPr="00274169">
        <w:rPr>
          <w:i/>
          <w:color w:val="000000"/>
          <w:vertAlign w:val="subscript"/>
        </w:rPr>
        <w:t>337</w:t>
      </w:r>
      <w:r w:rsidRPr="00274169">
        <w:rPr>
          <w:color w:val="000000"/>
        </w:rPr>
        <w:t xml:space="preserve"> = (16,51 + 0,95) · 31 · 1 · 10</w:t>
      </w:r>
      <w:r w:rsidRPr="00274169">
        <w:rPr>
          <w:color w:val="000000"/>
          <w:vertAlign w:val="superscript"/>
        </w:rPr>
        <w:t>-6</w:t>
      </w:r>
      <w:r w:rsidRPr="00274169">
        <w:rPr>
          <w:color w:val="000000"/>
        </w:rPr>
        <w:t xml:space="preserve"> = 0,0005413 </w:t>
      </w:r>
      <w:r w:rsidRPr="00274169">
        <w:rPr>
          <w:i/>
          <w:color w:val="000000"/>
        </w:rPr>
        <w:t>т/год</w:t>
      </w:r>
      <w:r w:rsidRPr="00274169">
        <w:rPr>
          <w:color w:val="000000"/>
        </w:rPr>
        <w:t>;</w:t>
      </w:r>
    </w:p>
    <w:p w14:paraId="35FBE4EA" w14:textId="77777777" w:rsidR="003244CB" w:rsidRPr="00274169" w:rsidRDefault="003244CB" w:rsidP="003244CB">
      <w:pPr>
        <w:rPr>
          <w:color w:val="000000"/>
        </w:rPr>
      </w:pPr>
      <w:r w:rsidRPr="00274169">
        <w:rPr>
          <w:b/>
          <w:i/>
          <w:color w:val="000000"/>
        </w:rPr>
        <w:t>G</w:t>
      </w:r>
      <w:r w:rsidRPr="00274169">
        <w:rPr>
          <w:color w:val="000000"/>
          <w:vertAlign w:val="superscript"/>
        </w:rPr>
        <w:t>Х</w:t>
      </w:r>
      <w:r w:rsidRPr="00274169">
        <w:rPr>
          <w:i/>
          <w:color w:val="000000"/>
          <w:vertAlign w:val="subscript"/>
        </w:rPr>
        <w:t>337</w:t>
      </w:r>
      <w:r w:rsidRPr="00274169">
        <w:rPr>
          <w:color w:val="000000"/>
        </w:rPr>
        <w:t xml:space="preserve"> = (16,51 · 1 + 0,95 · 1) / 3600 = 0,00485 </w:t>
      </w:r>
      <w:r w:rsidRPr="00274169">
        <w:rPr>
          <w:i/>
          <w:color w:val="000000"/>
        </w:rPr>
        <w:t>г/с</w:t>
      </w:r>
      <w:r w:rsidRPr="00274169">
        <w:rPr>
          <w:color w:val="000000"/>
        </w:rPr>
        <w:t>;</w:t>
      </w:r>
    </w:p>
    <w:p w14:paraId="1B89C418" w14:textId="77777777" w:rsidR="003244CB" w:rsidRPr="00274169" w:rsidRDefault="003244CB" w:rsidP="003244CB">
      <w:pPr>
        <w:spacing w:before="240"/>
        <w:rPr>
          <w:color w:val="000000"/>
        </w:rPr>
      </w:pPr>
      <w:r w:rsidRPr="00274169">
        <w:rPr>
          <w:b/>
          <w:i/>
          <w:color w:val="000000"/>
        </w:rPr>
        <w:t>M</w:t>
      </w:r>
      <w:r w:rsidRPr="00274169">
        <w:rPr>
          <w:color w:val="000000"/>
        </w:rPr>
        <w:t xml:space="preserve"> = 0,0011374+0,0010765+0,0005413 = 0,0027552 </w:t>
      </w:r>
      <w:r w:rsidRPr="00274169">
        <w:rPr>
          <w:i/>
          <w:color w:val="000000"/>
        </w:rPr>
        <w:t>т/год</w:t>
      </w:r>
      <w:r w:rsidRPr="00274169">
        <w:rPr>
          <w:color w:val="000000"/>
        </w:rPr>
        <w:t>;</w:t>
      </w:r>
    </w:p>
    <w:p w14:paraId="0F349374" w14:textId="77777777" w:rsidR="003244CB" w:rsidRPr="00274169" w:rsidRDefault="003244CB" w:rsidP="003244C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 xml:space="preserve">{0,0014833; 0,0024714; </w:t>
      </w:r>
      <w:r w:rsidRPr="00274169">
        <w:rPr>
          <w:color w:val="000000"/>
          <w:u w:val="single"/>
        </w:rPr>
        <w:t>0,00485</w:t>
      </w:r>
      <w:r w:rsidRPr="00274169">
        <w:rPr>
          <w:color w:val="000000"/>
        </w:rPr>
        <w:t xml:space="preserve">} = 0,00485 </w:t>
      </w:r>
      <w:r w:rsidRPr="00274169">
        <w:rPr>
          <w:i/>
          <w:color w:val="000000"/>
        </w:rPr>
        <w:t>г/с</w:t>
      </w:r>
      <w:r w:rsidRPr="00274169">
        <w:rPr>
          <w:color w:val="000000"/>
        </w:rPr>
        <w:t>.</w:t>
      </w:r>
    </w:p>
    <w:p w14:paraId="6F098E99" w14:textId="77777777" w:rsidR="003244CB" w:rsidRPr="00274169" w:rsidRDefault="003244CB" w:rsidP="003244CB">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0,38 · 4 + 0,6 · 0,1 + 0,27 · 1 = 1,85 </w:t>
      </w:r>
      <w:r w:rsidRPr="00274169">
        <w:rPr>
          <w:i/>
          <w:color w:val="000000"/>
        </w:rPr>
        <w:t>г</w:t>
      </w:r>
      <w:r w:rsidRPr="00274169">
        <w:rPr>
          <w:color w:val="000000"/>
        </w:rPr>
        <w:t>;</w:t>
      </w:r>
    </w:p>
    <w:p w14:paraId="5CB06C08" w14:textId="77777777" w:rsidR="003244CB" w:rsidRPr="00274169" w:rsidRDefault="003244CB" w:rsidP="003244CB">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0,6 · 0,1 + 0,27 · 1 = 0,33 </w:t>
      </w:r>
      <w:r w:rsidRPr="00274169">
        <w:rPr>
          <w:i/>
          <w:color w:val="000000"/>
        </w:rPr>
        <w:t>г</w:t>
      </w:r>
      <w:r w:rsidRPr="00274169">
        <w:rPr>
          <w:color w:val="000000"/>
        </w:rPr>
        <w:t>;</w:t>
      </w:r>
    </w:p>
    <w:p w14:paraId="772D50D6" w14:textId="77777777" w:rsidR="003244CB" w:rsidRPr="00274169" w:rsidRDefault="003244CB" w:rsidP="003244CB">
      <w:pPr>
        <w:rPr>
          <w:color w:val="000000"/>
        </w:rPr>
      </w:pPr>
      <w:r w:rsidRPr="00274169">
        <w:rPr>
          <w:b/>
          <w:i/>
          <w:color w:val="000000"/>
        </w:rPr>
        <w:t>M</w:t>
      </w:r>
      <w:r w:rsidRPr="00274169">
        <w:rPr>
          <w:color w:val="000000"/>
          <w:vertAlign w:val="superscript"/>
        </w:rPr>
        <w:t>Т</w:t>
      </w:r>
      <w:r w:rsidRPr="00274169">
        <w:rPr>
          <w:i/>
          <w:color w:val="000000"/>
          <w:vertAlign w:val="subscript"/>
        </w:rPr>
        <w:t>2732</w:t>
      </w:r>
      <w:r w:rsidRPr="00274169">
        <w:rPr>
          <w:color w:val="000000"/>
        </w:rPr>
        <w:t xml:space="preserve"> = (1,85 + 0,33) · 213 · 1 · 10</w:t>
      </w:r>
      <w:r w:rsidRPr="00274169">
        <w:rPr>
          <w:color w:val="000000"/>
          <w:vertAlign w:val="superscript"/>
        </w:rPr>
        <w:t>-6</w:t>
      </w:r>
      <w:r w:rsidRPr="00274169">
        <w:rPr>
          <w:color w:val="000000"/>
        </w:rPr>
        <w:t xml:space="preserve"> = 0,0004643 </w:t>
      </w:r>
      <w:r w:rsidRPr="00274169">
        <w:rPr>
          <w:i/>
          <w:color w:val="000000"/>
        </w:rPr>
        <w:t>т/год</w:t>
      </w:r>
      <w:r w:rsidRPr="00274169">
        <w:rPr>
          <w:color w:val="000000"/>
        </w:rPr>
        <w:t>;</w:t>
      </w:r>
    </w:p>
    <w:p w14:paraId="20830B18" w14:textId="77777777" w:rsidR="003244CB" w:rsidRPr="00274169" w:rsidRDefault="003244CB" w:rsidP="003244CB">
      <w:pPr>
        <w:rPr>
          <w:color w:val="000000"/>
        </w:rPr>
      </w:pPr>
      <w:r w:rsidRPr="00274169">
        <w:rPr>
          <w:b/>
          <w:i/>
          <w:color w:val="000000"/>
        </w:rPr>
        <w:t>G</w:t>
      </w:r>
      <w:r w:rsidRPr="00274169">
        <w:rPr>
          <w:color w:val="000000"/>
          <w:vertAlign w:val="superscript"/>
        </w:rPr>
        <w:t>Т</w:t>
      </w:r>
      <w:r w:rsidRPr="00274169">
        <w:rPr>
          <w:i/>
          <w:color w:val="000000"/>
          <w:vertAlign w:val="subscript"/>
        </w:rPr>
        <w:t>2732</w:t>
      </w:r>
      <w:r w:rsidRPr="00274169">
        <w:rPr>
          <w:color w:val="000000"/>
        </w:rPr>
        <w:t xml:space="preserve"> = (1,85 · 1 + 0,33 · 1) / 3600 = 0,0006056 </w:t>
      </w:r>
      <w:r w:rsidRPr="00274169">
        <w:rPr>
          <w:i/>
          <w:color w:val="000000"/>
        </w:rPr>
        <w:t>г/с</w:t>
      </w:r>
      <w:r w:rsidRPr="00274169">
        <w:rPr>
          <w:color w:val="000000"/>
        </w:rPr>
        <w:t>;</w:t>
      </w:r>
    </w:p>
    <w:p w14:paraId="5E4D5A2E" w14:textId="77777777" w:rsidR="003244CB" w:rsidRPr="00274169" w:rsidRDefault="003244CB" w:rsidP="003244CB">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0,414 · 6 + 0,63 · 0,1 + 0,27 · 1 = 2,817 </w:t>
      </w:r>
      <w:r w:rsidRPr="00274169">
        <w:rPr>
          <w:i/>
          <w:color w:val="000000"/>
        </w:rPr>
        <w:t>г</w:t>
      </w:r>
      <w:r w:rsidRPr="00274169">
        <w:rPr>
          <w:color w:val="000000"/>
        </w:rPr>
        <w:t>;</w:t>
      </w:r>
    </w:p>
    <w:p w14:paraId="588974F8" w14:textId="77777777" w:rsidR="003244CB" w:rsidRPr="00274169" w:rsidRDefault="003244CB" w:rsidP="003244CB">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0,6 · 0,1 + 0,27 · 1 = 0,33 </w:t>
      </w:r>
      <w:r w:rsidRPr="00274169">
        <w:rPr>
          <w:i/>
          <w:color w:val="000000"/>
        </w:rPr>
        <w:t>г</w:t>
      </w:r>
      <w:r w:rsidRPr="00274169">
        <w:rPr>
          <w:color w:val="000000"/>
        </w:rPr>
        <w:t>;</w:t>
      </w:r>
    </w:p>
    <w:p w14:paraId="2C593B44" w14:textId="77777777" w:rsidR="003244CB" w:rsidRPr="00274169" w:rsidRDefault="003244CB" w:rsidP="003244CB">
      <w:pPr>
        <w:rPr>
          <w:color w:val="000000"/>
        </w:rPr>
      </w:pPr>
      <w:r w:rsidRPr="00274169">
        <w:rPr>
          <w:b/>
          <w:i/>
          <w:color w:val="000000"/>
        </w:rPr>
        <w:t>M</w:t>
      </w:r>
      <w:r w:rsidRPr="00274169">
        <w:rPr>
          <w:color w:val="000000"/>
          <w:vertAlign w:val="superscript"/>
        </w:rPr>
        <w:t>П</w:t>
      </w:r>
      <w:r w:rsidRPr="00274169">
        <w:rPr>
          <w:i/>
          <w:color w:val="000000"/>
          <w:vertAlign w:val="subscript"/>
        </w:rPr>
        <w:t>2732</w:t>
      </w:r>
      <w:r w:rsidRPr="00274169">
        <w:rPr>
          <w:color w:val="000000"/>
        </w:rPr>
        <w:t xml:space="preserve"> = (2,817 + 0,33) · 121 · 1 · 10</w:t>
      </w:r>
      <w:r w:rsidRPr="00274169">
        <w:rPr>
          <w:color w:val="000000"/>
          <w:vertAlign w:val="superscript"/>
        </w:rPr>
        <w:t>-6</w:t>
      </w:r>
      <w:r w:rsidRPr="00274169">
        <w:rPr>
          <w:color w:val="000000"/>
        </w:rPr>
        <w:t xml:space="preserve"> = 0,0003808 </w:t>
      </w:r>
      <w:r w:rsidRPr="00274169">
        <w:rPr>
          <w:i/>
          <w:color w:val="000000"/>
        </w:rPr>
        <w:t>т/год</w:t>
      </w:r>
      <w:r w:rsidRPr="00274169">
        <w:rPr>
          <w:color w:val="000000"/>
        </w:rPr>
        <w:t>;</w:t>
      </w:r>
    </w:p>
    <w:p w14:paraId="76436C21" w14:textId="77777777" w:rsidR="003244CB" w:rsidRPr="00274169" w:rsidRDefault="003244CB" w:rsidP="003244CB">
      <w:pPr>
        <w:rPr>
          <w:color w:val="000000"/>
        </w:rPr>
      </w:pPr>
      <w:r w:rsidRPr="00274169">
        <w:rPr>
          <w:b/>
          <w:i/>
          <w:color w:val="000000"/>
        </w:rPr>
        <w:t>G</w:t>
      </w:r>
      <w:r w:rsidRPr="00274169">
        <w:rPr>
          <w:color w:val="000000"/>
          <w:vertAlign w:val="superscript"/>
        </w:rPr>
        <w:t>П</w:t>
      </w:r>
      <w:r w:rsidRPr="00274169">
        <w:rPr>
          <w:i/>
          <w:color w:val="000000"/>
          <w:vertAlign w:val="subscript"/>
        </w:rPr>
        <w:t>2732</w:t>
      </w:r>
      <w:r w:rsidRPr="00274169">
        <w:rPr>
          <w:color w:val="000000"/>
        </w:rPr>
        <w:t xml:space="preserve"> = (2,817 · 1 + 0,33 · 1) / 3600 = 0,0008742 </w:t>
      </w:r>
      <w:r w:rsidRPr="00274169">
        <w:rPr>
          <w:i/>
          <w:color w:val="000000"/>
        </w:rPr>
        <w:t>г/с</w:t>
      </w:r>
      <w:r w:rsidRPr="00274169">
        <w:rPr>
          <w:color w:val="000000"/>
        </w:rPr>
        <w:t>;</w:t>
      </w:r>
    </w:p>
    <w:p w14:paraId="13981252" w14:textId="77777777" w:rsidR="003244CB" w:rsidRPr="00274169" w:rsidRDefault="003244CB" w:rsidP="003244CB">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0,46 · 12 + 0,7 · 0,1 + 0,27 · 1 = 5,86 </w:t>
      </w:r>
      <w:r w:rsidRPr="00274169">
        <w:rPr>
          <w:i/>
          <w:color w:val="000000"/>
        </w:rPr>
        <w:t>г</w:t>
      </w:r>
      <w:r w:rsidRPr="00274169">
        <w:rPr>
          <w:color w:val="000000"/>
        </w:rPr>
        <w:t>;</w:t>
      </w:r>
    </w:p>
    <w:p w14:paraId="4C038FA8" w14:textId="77777777" w:rsidR="003244CB" w:rsidRPr="00274169" w:rsidRDefault="003244CB" w:rsidP="003244CB">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0,6 · 0,1 + 0,27 · 1 = 0,33 </w:t>
      </w:r>
      <w:r w:rsidRPr="00274169">
        <w:rPr>
          <w:i/>
          <w:color w:val="000000"/>
        </w:rPr>
        <w:t>г</w:t>
      </w:r>
      <w:r w:rsidRPr="00274169">
        <w:rPr>
          <w:color w:val="000000"/>
        </w:rPr>
        <w:t>;</w:t>
      </w:r>
    </w:p>
    <w:p w14:paraId="3FAAFEE4" w14:textId="77777777" w:rsidR="003244CB" w:rsidRPr="00274169" w:rsidRDefault="003244CB" w:rsidP="003244CB">
      <w:pPr>
        <w:rPr>
          <w:color w:val="000000"/>
        </w:rPr>
      </w:pPr>
      <w:r w:rsidRPr="00274169">
        <w:rPr>
          <w:b/>
          <w:i/>
          <w:color w:val="000000"/>
        </w:rPr>
        <w:t>M</w:t>
      </w:r>
      <w:r w:rsidRPr="00274169">
        <w:rPr>
          <w:color w:val="000000"/>
          <w:vertAlign w:val="superscript"/>
        </w:rPr>
        <w:t>Х</w:t>
      </w:r>
      <w:r w:rsidRPr="00274169">
        <w:rPr>
          <w:i/>
          <w:color w:val="000000"/>
          <w:vertAlign w:val="subscript"/>
        </w:rPr>
        <w:t>2732</w:t>
      </w:r>
      <w:r w:rsidRPr="00274169">
        <w:rPr>
          <w:color w:val="000000"/>
        </w:rPr>
        <w:t xml:space="preserve"> = (5,86 + 0,33) · 31 · 1 · 10</w:t>
      </w:r>
      <w:r w:rsidRPr="00274169">
        <w:rPr>
          <w:color w:val="000000"/>
          <w:vertAlign w:val="superscript"/>
        </w:rPr>
        <w:t>-6</w:t>
      </w:r>
      <w:r w:rsidRPr="00274169">
        <w:rPr>
          <w:color w:val="000000"/>
        </w:rPr>
        <w:t xml:space="preserve"> = 0,0001919 </w:t>
      </w:r>
      <w:r w:rsidRPr="00274169">
        <w:rPr>
          <w:i/>
          <w:color w:val="000000"/>
        </w:rPr>
        <w:t>т/год</w:t>
      </w:r>
      <w:r w:rsidRPr="00274169">
        <w:rPr>
          <w:color w:val="000000"/>
        </w:rPr>
        <w:t>;</w:t>
      </w:r>
    </w:p>
    <w:p w14:paraId="1E014905" w14:textId="77777777" w:rsidR="003244CB" w:rsidRPr="00274169" w:rsidRDefault="003244CB" w:rsidP="003244CB">
      <w:pPr>
        <w:rPr>
          <w:color w:val="000000"/>
        </w:rPr>
      </w:pPr>
      <w:r w:rsidRPr="00274169">
        <w:rPr>
          <w:b/>
          <w:i/>
          <w:color w:val="000000"/>
        </w:rPr>
        <w:t>G</w:t>
      </w:r>
      <w:r w:rsidRPr="00274169">
        <w:rPr>
          <w:color w:val="000000"/>
          <w:vertAlign w:val="superscript"/>
        </w:rPr>
        <w:t>Х</w:t>
      </w:r>
      <w:r w:rsidRPr="00274169">
        <w:rPr>
          <w:i/>
          <w:color w:val="000000"/>
          <w:vertAlign w:val="subscript"/>
        </w:rPr>
        <w:t>2732</w:t>
      </w:r>
      <w:r w:rsidRPr="00274169">
        <w:rPr>
          <w:color w:val="000000"/>
        </w:rPr>
        <w:t xml:space="preserve"> = (5,86 · 1 + 0,33 · 1) / 3600 = 0,0017194 </w:t>
      </w:r>
      <w:r w:rsidRPr="00274169">
        <w:rPr>
          <w:i/>
          <w:color w:val="000000"/>
        </w:rPr>
        <w:t>г/с</w:t>
      </w:r>
      <w:r w:rsidRPr="00274169">
        <w:rPr>
          <w:color w:val="000000"/>
        </w:rPr>
        <w:t>;</w:t>
      </w:r>
    </w:p>
    <w:p w14:paraId="325B16A4" w14:textId="77777777" w:rsidR="003244CB" w:rsidRPr="00274169" w:rsidRDefault="003244CB" w:rsidP="003244CB">
      <w:pPr>
        <w:spacing w:before="240"/>
        <w:rPr>
          <w:color w:val="000000"/>
        </w:rPr>
      </w:pPr>
      <w:r w:rsidRPr="00274169">
        <w:rPr>
          <w:b/>
          <w:i/>
          <w:color w:val="000000"/>
        </w:rPr>
        <w:t>M</w:t>
      </w:r>
      <w:r w:rsidRPr="00274169">
        <w:rPr>
          <w:color w:val="000000"/>
        </w:rPr>
        <w:t xml:space="preserve"> = 0,0004643+0,0003808+0,0001919 = 0,001037 </w:t>
      </w:r>
      <w:r w:rsidRPr="00274169">
        <w:rPr>
          <w:i/>
          <w:color w:val="000000"/>
        </w:rPr>
        <w:t>т/год</w:t>
      </w:r>
      <w:r w:rsidRPr="00274169">
        <w:rPr>
          <w:color w:val="000000"/>
        </w:rPr>
        <w:t>;</w:t>
      </w:r>
    </w:p>
    <w:p w14:paraId="6B80528A" w14:textId="77777777" w:rsidR="003244CB" w:rsidRPr="00274169" w:rsidRDefault="003244CB" w:rsidP="003244C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 xml:space="preserve">{0,0006056; 0,0008742; </w:t>
      </w:r>
      <w:r w:rsidRPr="00274169">
        <w:rPr>
          <w:color w:val="000000"/>
          <w:u w:val="single"/>
        </w:rPr>
        <w:t>0,0017194</w:t>
      </w:r>
      <w:r w:rsidRPr="00274169">
        <w:rPr>
          <w:color w:val="000000"/>
        </w:rPr>
        <w:t xml:space="preserve">} = 0,0017194 </w:t>
      </w:r>
      <w:r w:rsidRPr="00274169">
        <w:rPr>
          <w:i/>
          <w:color w:val="000000"/>
        </w:rPr>
        <w:t>г/с</w:t>
      </w:r>
      <w:r w:rsidRPr="00274169">
        <w:rPr>
          <w:color w:val="000000"/>
        </w:rPr>
        <w:t>.</w:t>
      </w:r>
    </w:p>
    <w:p w14:paraId="34EB647B" w14:textId="77777777" w:rsidR="003244CB" w:rsidRPr="00274169" w:rsidRDefault="003244CB" w:rsidP="003244CB">
      <w:pPr>
        <w:spacing w:before="240"/>
        <w:rPr>
          <w:color w:val="000000"/>
        </w:rPr>
      </w:pPr>
      <w:r w:rsidRPr="00274169">
        <w:rPr>
          <w:color w:val="000000"/>
        </w:rPr>
        <w:tab/>
        <w:t>Из результатов расчётов максимально разового выброса для каждого типа автотранспортных средств в итоговые результаты по источнику занесены наибольшие значения, полученные с учетом неодновременности и нестационарности во времени движения автотранспортных средств.</w:t>
      </w:r>
    </w:p>
    <w:p w14:paraId="457A8F56" w14:textId="77777777" w:rsidR="003244CB" w:rsidRPr="00274169" w:rsidRDefault="003244CB" w:rsidP="003244CB">
      <w:pPr>
        <w:rPr>
          <w:color w:val="000000"/>
        </w:rPr>
      </w:pPr>
    </w:p>
    <w:p w14:paraId="09D9A91E" w14:textId="77777777" w:rsidR="003244CB" w:rsidRPr="00274169" w:rsidRDefault="003244CB" w:rsidP="00A94D0C">
      <w:pPr>
        <w:rPr>
          <w:color w:val="000000"/>
        </w:rPr>
      </w:pPr>
    </w:p>
    <w:p w14:paraId="7E399353" w14:textId="77777777" w:rsidR="003462EB" w:rsidRPr="00274169" w:rsidRDefault="003462EB" w:rsidP="003462EB">
      <w:pPr>
        <w:pStyle w:val="22"/>
        <w:rPr>
          <w:rFonts w:ascii="Times New Roman" w:hAnsi="Times New Roman"/>
          <w:color w:val="000000"/>
          <w:sz w:val="24"/>
          <w:szCs w:val="24"/>
        </w:rPr>
      </w:pPr>
      <w:r w:rsidRPr="00274169">
        <w:rPr>
          <w:rFonts w:ascii="Times New Roman" w:hAnsi="Times New Roman"/>
          <w:color w:val="000000"/>
          <w:sz w:val="24"/>
          <w:szCs w:val="24"/>
        </w:rPr>
        <w:lastRenderedPageBreak/>
        <w:t xml:space="preserve">ИЗА №6006 - Стоянка спецтехники (открытая) </w:t>
      </w:r>
    </w:p>
    <w:p w14:paraId="01D5D689" w14:textId="77777777" w:rsidR="003462EB" w:rsidRPr="00274169" w:rsidRDefault="003462EB" w:rsidP="003462EB">
      <w:pPr>
        <w:spacing w:before="240"/>
        <w:rPr>
          <w:color w:val="000000"/>
        </w:rPr>
      </w:pPr>
      <w:r w:rsidRPr="00274169">
        <w:rPr>
          <w:color w:val="000000"/>
        </w:rPr>
        <w:tab/>
        <w:t>Источниками выделений загрязняющих веществ являются двигатели дорожно-строительных машин в период работы пускового двигателя, прогрева, движения по территории предприятия и во время работы в режиме холостого хода.</w:t>
      </w:r>
    </w:p>
    <w:p w14:paraId="0393F128" w14:textId="77777777" w:rsidR="003462EB" w:rsidRPr="00274169" w:rsidRDefault="003462EB" w:rsidP="003462EB">
      <w:pPr>
        <w:spacing w:before="240"/>
        <w:rPr>
          <w:color w:val="000000"/>
        </w:rPr>
      </w:pPr>
      <w:r w:rsidRPr="00274169">
        <w:rPr>
          <w:color w:val="000000"/>
        </w:rPr>
        <w:tab/>
        <w:t>Расчет выделений загрязняющих веществ выполнен в соответствии со следующими методическими документами:</w:t>
      </w:r>
    </w:p>
    <w:p w14:paraId="5D974587" w14:textId="77777777" w:rsidR="003462EB" w:rsidRPr="00274169" w:rsidRDefault="003462EB" w:rsidP="003462EB">
      <w:pPr>
        <w:rPr>
          <w:color w:val="000000"/>
        </w:rPr>
      </w:pPr>
      <w:r w:rsidRPr="00274169">
        <w:rPr>
          <w:color w:val="000000"/>
        </w:rPr>
        <w:tab/>
        <w:t>– Методическое пособие по расчету, нормированию и контролю выбросов загрязняющих веществ в атмосферный воздух, СПб., НИИ Атмосфера, 2012.</w:t>
      </w:r>
    </w:p>
    <w:p w14:paraId="0F532D25" w14:textId="77777777" w:rsidR="003462EB" w:rsidRPr="00274169" w:rsidRDefault="003462EB" w:rsidP="003462EB">
      <w:pPr>
        <w:rPr>
          <w:color w:val="000000"/>
        </w:rPr>
      </w:pPr>
      <w:r w:rsidRPr="00274169">
        <w:rPr>
          <w:color w:val="000000"/>
        </w:rPr>
        <w:tab/>
        <w:t>– Методика проведения инвентаризации выбросов загрязняющих веществ в атмосферу для баз дорожной техники (расчетным методом). М, 1998.</w:t>
      </w:r>
    </w:p>
    <w:p w14:paraId="04F79839" w14:textId="77777777" w:rsidR="003462EB" w:rsidRPr="00274169" w:rsidRDefault="003462EB" w:rsidP="003462EB">
      <w:pPr>
        <w:rPr>
          <w:color w:val="000000"/>
        </w:rPr>
      </w:pPr>
      <w:r w:rsidRPr="00274169">
        <w:rPr>
          <w:color w:val="000000"/>
        </w:rPr>
        <w:tab/>
        <w:t>– Дополнения к методике проведения инвентаризации выбросов загрязняющих веществ в атмосферу для баз дорожной техники (расчетным методом). М, 1999.</w:t>
      </w:r>
    </w:p>
    <w:p w14:paraId="29976387" w14:textId="77777777" w:rsidR="003462EB" w:rsidRPr="00274169" w:rsidRDefault="003462EB" w:rsidP="003462EB">
      <w:pPr>
        <w:spacing w:before="240" w:after="240"/>
        <w:rPr>
          <w:color w:val="000000"/>
        </w:rPr>
      </w:pPr>
      <w:r w:rsidRPr="00274169">
        <w:rPr>
          <w:color w:val="000000"/>
        </w:rPr>
        <w:tab/>
        <w:t>Количественные и качественные характеристики загрязняющих веществ, выделяющихся в атмосферу от дорожно-строительных машин, приведены в таблице 1.1.1.</w:t>
      </w:r>
    </w:p>
    <w:p w14:paraId="2FD1FAF3" w14:textId="77777777" w:rsidR="003462EB" w:rsidRPr="00274169" w:rsidRDefault="003462EB" w:rsidP="003462EB">
      <w:pPr>
        <w:spacing w:before="240" w:after="120"/>
        <w:rPr>
          <w:color w:val="000000"/>
        </w:rPr>
      </w:pPr>
      <w:r w:rsidRPr="00274169">
        <w:rPr>
          <w:color w:val="000000"/>
        </w:rPr>
        <w:t xml:space="preserve">Таблица 1.1.1 - </w:t>
      </w:r>
      <w:r w:rsidRPr="00274169">
        <w:rPr>
          <w:b/>
          <w:color w:val="000000"/>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3462EB" w:rsidRPr="00274169" w14:paraId="70D9CECF"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25950C01" w14:textId="77777777" w:rsidR="003462EB" w:rsidRPr="00274169" w:rsidRDefault="003462EB"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61FA4007" w14:textId="77777777" w:rsidR="003462EB" w:rsidRPr="00274169" w:rsidRDefault="003462EB"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58773930" w14:textId="77777777" w:rsidR="003462EB" w:rsidRPr="00274169" w:rsidRDefault="003462EB" w:rsidP="00111D84">
            <w:pPr>
              <w:jc w:val="center"/>
              <w:rPr>
                <w:color w:val="000000"/>
              </w:rPr>
            </w:pPr>
            <w:r w:rsidRPr="00274169">
              <w:rPr>
                <w:color w:val="000000"/>
              </w:rPr>
              <w:t>Годовой выброс, т/год</w:t>
            </w:r>
          </w:p>
        </w:tc>
      </w:tr>
      <w:tr w:rsidR="003462EB" w:rsidRPr="00274169" w14:paraId="432E38A0"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6EDFDC60" w14:textId="77777777" w:rsidR="003462EB" w:rsidRPr="00274169" w:rsidRDefault="003462EB"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1D162E69" w14:textId="77777777" w:rsidR="003462EB" w:rsidRPr="00274169" w:rsidRDefault="003462EB"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76FF3C65" w14:textId="77777777" w:rsidR="003462EB" w:rsidRPr="00274169" w:rsidRDefault="003462EB"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38BCEF1F" w14:textId="77777777" w:rsidR="003462EB" w:rsidRPr="00274169" w:rsidRDefault="003462EB" w:rsidP="00111D84">
            <w:pPr>
              <w:jc w:val="center"/>
              <w:rPr>
                <w:color w:val="000000"/>
              </w:rPr>
            </w:pPr>
          </w:p>
        </w:tc>
      </w:tr>
      <w:tr w:rsidR="003462EB" w:rsidRPr="00274169" w14:paraId="536432E2" w14:textId="77777777" w:rsidTr="00111D84">
        <w:tc>
          <w:tcPr>
            <w:tcW w:w="851" w:type="dxa"/>
            <w:tcBorders>
              <w:left w:val="single" w:sz="6" w:space="0" w:color="auto"/>
            </w:tcBorders>
            <w:shd w:val="clear" w:color="auto" w:fill="auto"/>
          </w:tcPr>
          <w:p w14:paraId="5F3F2D16" w14:textId="77777777" w:rsidR="003462EB" w:rsidRPr="00274169" w:rsidRDefault="003462EB" w:rsidP="00111D84">
            <w:pPr>
              <w:jc w:val="center"/>
              <w:rPr>
                <w:color w:val="000000"/>
              </w:rPr>
            </w:pPr>
            <w:r w:rsidRPr="00274169">
              <w:rPr>
                <w:color w:val="000000"/>
              </w:rPr>
              <w:t>301</w:t>
            </w:r>
          </w:p>
        </w:tc>
        <w:tc>
          <w:tcPr>
            <w:tcW w:w="4536" w:type="dxa"/>
            <w:shd w:val="clear" w:color="auto" w:fill="auto"/>
          </w:tcPr>
          <w:p w14:paraId="15B19277" w14:textId="77777777" w:rsidR="003462EB" w:rsidRPr="00274169" w:rsidRDefault="003462EB" w:rsidP="003462EB">
            <w:pPr>
              <w:rPr>
                <w:color w:val="000000"/>
              </w:rPr>
            </w:pPr>
            <w:r w:rsidRPr="00274169">
              <w:rPr>
                <w:color w:val="000000"/>
              </w:rPr>
              <w:t>Азота диоксид (Азот (IV) оксид)</w:t>
            </w:r>
          </w:p>
        </w:tc>
        <w:tc>
          <w:tcPr>
            <w:tcW w:w="2268" w:type="dxa"/>
            <w:shd w:val="clear" w:color="auto" w:fill="auto"/>
          </w:tcPr>
          <w:p w14:paraId="584CA12B" w14:textId="77777777" w:rsidR="003462EB" w:rsidRPr="00274169" w:rsidRDefault="003462EB" w:rsidP="00111D84">
            <w:pPr>
              <w:tabs>
                <w:tab w:val="decimal" w:pos="1134"/>
              </w:tabs>
              <w:rPr>
                <w:color w:val="000000"/>
              </w:rPr>
            </w:pPr>
            <w:r w:rsidRPr="00274169">
              <w:rPr>
                <w:color w:val="000000"/>
              </w:rPr>
              <w:t>0,0113831</w:t>
            </w:r>
          </w:p>
        </w:tc>
        <w:tc>
          <w:tcPr>
            <w:tcW w:w="2268" w:type="dxa"/>
            <w:tcBorders>
              <w:right w:val="single" w:sz="6" w:space="0" w:color="auto"/>
            </w:tcBorders>
            <w:shd w:val="clear" w:color="auto" w:fill="auto"/>
          </w:tcPr>
          <w:p w14:paraId="0ECFC278" w14:textId="77777777" w:rsidR="003462EB" w:rsidRPr="00274169" w:rsidRDefault="003462EB" w:rsidP="00111D84">
            <w:pPr>
              <w:tabs>
                <w:tab w:val="decimal" w:pos="1134"/>
              </w:tabs>
              <w:rPr>
                <w:color w:val="000000"/>
              </w:rPr>
            </w:pPr>
            <w:r w:rsidRPr="00274169">
              <w:rPr>
                <w:color w:val="000000"/>
              </w:rPr>
              <w:t>0,0312764</w:t>
            </w:r>
          </w:p>
        </w:tc>
      </w:tr>
      <w:tr w:rsidR="003462EB" w:rsidRPr="00274169" w14:paraId="27CF6F6A" w14:textId="77777777" w:rsidTr="00111D84">
        <w:tc>
          <w:tcPr>
            <w:tcW w:w="851" w:type="dxa"/>
            <w:tcBorders>
              <w:left w:val="single" w:sz="6" w:space="0" w:color="auto"/>
            </w:tcBorders>
            <w:shd w:val="clear" w:color="auto" w:fill="auto"/>
          </w:tcPr>
          <w:p w14:paraId="4600F845" w14:textId="77777777" w:rsidR="003462EB" w:rsidRPr="00274169" w:rsidRDefault="003462EB" w:rsidP="00111D84">
            <w:pPr>
              <w:jc w:val="center"/>
              <w:rPr>
                <w:color w:val="000000"/>
              </w:rPr>
            </w:pPr>
            <w:r w:rsidRPr="00274169">
              <w:rPr>
                <w:color w:val="000000"/>
              </w:rPr>
              <w:t>304</w:t>
            </w:r>
          </w:p>
        </w:tc>
        <w:tc>
          <w:tcPr>
            <w:tcW w:w="4536" w:type="dxa"/>
            <w:shd w:val="clear" w:color="auto" w:fill="auto"/>
          </w:tcPr>
          <w:p w14:paraId="2E4145AF" w14:textId="77777777" w:rsidR="003462EB" w:rsidRPr="00274169" w:rsidRDefault="003462EB" w:rsidP="003462EB">
            <w:pPr>
              <w:rPr>
                <w:color w:val="000000"/>
              </w:rPr>
            </w:pPr>
            <w:r w:rsidRPr="00274169">
              <w:rPr>
                <w:color w:val="000000"/>
              </w:rPr>
              <w:t>Азот (II) оксид (Азота оксид)</w:t>
            </w:r>
          </w:p>
        </w:tc>
        <w:tc>
          <w:tcPr>
            <w:tcW w:w="2268" w:type="dxa"/>
            <w:shd w:val="clear" w:color="auto" w:fill="auto"/>
          </w:tcPr>
          <w:p w14:paraId="191B2384" w14:textId="77777777" w:rsidR="003462EB" w:rsidRPr="00274169" w:rsidRDefault="003462EB" w:rsidP="00111D84">
            <w:pPr>
              <w:tabs>
                <w:tab w:val="decimal" w:pos="1134"/>
              </w:tabs>
              <w:rPr>
                <w:color w:val="000000"/>
              </w:rPr>
            </w:pPr>
            <w:r w:rsidRPr="00274169">
              <w:rPr>
                <w:color w:val="000000"/>
              </w:rPr>
              <w:t>0,0018497</w:t>
            </w:r>
          </w:p>
        </w:tc>
        <w:tc>
          <w:tcPr>
            <w:tcW w:w="2268" w:type="dxa"/>
            <w:tcBorders>
              <w:right w:val="single" w:sz="6" w:space="0" w:color="auto"/>
            </w:tcBorders>
            <w:shd w:val="clear" w:color="auto" w:fill="auto"/>
          </w:tcPr>
          <w:p w14:paraId="412E49BB" w14:textId="77777777" w:rsidR="003462EB" w:rsidRPr="00274169" w:rsidRDefault="003462EB" w:rsidP="00111D84">
            <w:pPr>
              <w:tabs>
                <w:tab w:val="decimal" w:pos="1134"/>
              </w:tabs>
              <w:rPr>
                <w:color w:val="000000"/>
              </w:rPr>
            </w:pPr>
            <w:r w:rsidRPr="00274169">
              <w:rPr>
                <w:color w:val="000000"/>
              </w:rPr>
              <w:t>0,0050818</w:t>
            </w:r>
          </w:p>
        </w:tc>
      </w:tr>
      <w:tr w:rsidR="003462EB" w:rsidRPr="00274169" w14:paraId="73B084C3" w14:textId="77777777" w:rsidTr="00111D84">
        <w:tc>
          <w:tcPr>
            <w:tcW w:w="851" w:type="dxa"/>
            <w:tcBorders>
              <w:left w:val="single" w:sz="6" w:space="0" w:color="auto"/>
            </w:tcBorders>
            <w:shd w:val="clear" w:color="auto" w:fill="auto"/>
          </w:tcPr>
          <w:p w14:paraId="5BF1FF3C" w14:textId="77777777" w:rsidR="003462EB" w:rsidRPr="00274169" w:rsidRDefault="003462EB" w:rsidP="00111D84">
            <w:pPr>
              <w:jc w:val="center"/>
              <w:rPr>
                <w:color w:val="000000"/>
              </w:rPr>
            </w:pPr>
            <w:r w:rsidRPr="00274169">
              <w:rPr>
                <w:color w:val="000000"/>
              </w:rPr>
              <w:t>328</w:t>
            </w:r>
          </w:p>
        </w:tc>
        <w:tc>
          <w:tcPr>
            <w:tcW w:w="4536" w:type="dxa"/>
            <w:shd w:val="clear" w:color="auto" w:fill="auto"/>
          </w:tcPr>
          <w:p w14:paraId="6DD996CE" w14:textId="77777777" w:rsidR="003462EB" w:rsidRPr="00274169" w:rsidRDefault="003462EB" w:rsidP="003462EB">
            <w:pPr>
              <w:rPr>
                <w:color w:val="000000"/>
              </w:rPr>
            </w:pPr>
            <w:r w:rsidRPr="00274169">
              <w:rPr>
                <w:color w:val="000000"/>
              </w:rPr>
              <w:t>Углерод (Сажа)</w:t>
            </w:r>
          </w:p>
        </w:tc>
        <w:tc>
          <w:tcPr>
            <w:tcW w:w="2268" w:type="dxa"/>
            <w:shd w:val="clear" w:color="auto" w:fill="auto"/>
          </w:tcPr>
          <w:p w14:paraId="4F7B6042" w14:textId="77777777" w:rsidR="003462EB" w:rsidRPr="00274169" w:rsidRDefault="003462EB" w:rsidP="00111D84">
            <w:pPr>
              <w:tabs>
                <w:tab w:val="decimal" w:pos="1134"/>
              </w:tabs>
              <w:rPr>
                <w:color w:val="000000"/>
              </w:rPr>
            </w:pPr>
            <w:r w:rsidRPr="00274169">
              <w:rPr>
                <w:color w:val="000000"/>
              </w:rPr>
              <w:t>0,0037944</w:t>
            </w:r>
          </w:p>
        </w:tc>
        <w:tc>
          <w:tcPr>
            <w:tcW w:w="2268" w:type="dxa"/>
            <w:tcBorders>
              <w:right w:val="single" w:sz="6" w:space="0" w:color="auto"/>
            </w:tcBorders>
            <w:shd w:val="clear" w:color="auto" w:fill="auto"/>
          </w:tcPr>
          <w:p w14:paraId="4B28B4E5" w14:textId="77777777" w:rsidR="003462EB" w:rsidRPr="00274169" w:rsidRDefault="003462EB" w:rsidP="00111D84">
            <w:pPr>
              <w:tabs>
                <w:tab w:val="decimal" w:pos="1134"/>
              </w:tabs>
              <w:rPr>
                <w:color w:val="000000"/>
              </w:rPr>
            </w:pPr>
            <w:r w:rsidRPr="00274169">
              <w:rPr>
                <w:color w:val="000000"/>
              </w:rPr>
              <w:t>0,007776</w:t>
            </w:r>
          </w:p>
        </w:tc>
      </w:tr>
      <w:tr w:rsidR="003462EB" w:rsidRPr="00274169" w14:paraId="24DCC16F" w14:textId="77777777" w:rsidTr="00111D84">
        <w:tc>
          <w:tcPr>
            <w:tcW w:w="851" w:type="dxa"/>
            <w:tcBorders>
              <w:left w:val="single" w:sz="6" w:space="0" w:color="auto"/>
            </w:tcBorders>
            <w:shd w:val="clear" w:color="auto" w:fill="auto"/>
          </w:tcPr>
          <w:p w14:paraId="55E2294B" w14:textId="77777777" w:rsidR="003462EB" w:rsidRPr="00274169" w:rsidRDefault="003462EB" w:rsidP="00111D84">
            <w:pPr>
              <w:jc w:val="center"/>
              <w:rPr>
                <w:color w:val="000000"/>
              </w:rPr>
            </w:pPr>
            <w:r w:rsidRPr="00274169">
              <w:rPr>
                <w:color w:val="000000"/>
              </w:rPr>
              <w:t>330</w:t>
            </w:r>
          </w:p>
        </w:tc>
        <w:tc>
          <w:tcPr>
            <w:tcW w:w="4536" w:type="dxa"/>
            <w:shd w:val="clear" w:color="auto" w:fill="auto"/>
          </w:tcPr>
          <w:p w14:paraId="60571735" w14:textId="77777777" w:rsidR="003462EB" w:rsidRPr="00274169" w:rsidRDefault="003462EB" w:rsidP="003462EB">
            <w:pPr>
              <w:rPr>
                <w:color w:val="000000"/>
              </w:rPr>
            </w:pPr>
            <w:r w:rsidRPr="00274169">
              <w:rPr>
                <w:color w:val="000000"/>
              </w:rPr>
              <w:t>Сера диоксид (Ангидрид сернистый)</w:t>
            </w:r>
          </w:p>
        </w:tc>
        <w:tc>
          <w:tcPr>
            <w:tcW w:w="2268" w:type="dxa"/>
            <w:shd w:val="clear" w:color="auto" w:fill="auto"/>
          </w:tcPr>
          <w:p w14:paraId="08223ADA" w14:textId="77777777" w:rsidR="003462EB" w:rsidRPr="00274169" w:rsidRDefault="003462EB" w:rsidP="00111D84">
            <w:pPr>
              <w:tabs>
                <w:tab w:val="decimal" w:pos="1134"/>
              </w:tabs>
              <w:rPr>
                <w:color w:val="000000"/>
              </w:rPr>
            </w:pPr>
            <w:r w:rsidRPr="00274169">
              <w:rPr>
                <w:color w:val="000000"/>
              </w:rPr>
              <w:t>0,0014678</w:t>
            </w:r>
          </w:p>
        </w:tc>
        <w:tc>
          <w:tcPr>
            <w:tcW w:w="2268" w:type="dxa"/>
            <w:tcBorders>
              <w:right w:val="single" w:sz="6" w:space="0" w:color="auto"/>
            </w:tcBorders>
            <w:shd w:val="clear" w:color="auto" w:fill="auto"/>
          </w:tcPr>
          <w:p w14:paraId="24387492" w14:textId="77777777" w:rsidR="003462EB" w:rsidRPr="00274169" w:rsidRDefault="003462EB" w:rsidP="00111D84">
            <w:pPr>
              <w:tabs>
                <w:tab w:val="decimal" w:pos="1134"/>
              </w:tabs>
              <w:rPr>
                <w:color w:val="000000"/>
              </w:rPr>
            </w:pPr>
            <w:r w:rsidRPr="00274169">
              <w:rPr>
                <w:color w:val="000000"/>
              </w:rPr>
              <w:t>0,0039294</w:t>
            </w:r>
          </w:p>
        </w:tc>
      </w:tr>
      <w:tr w:rsidR="003462EB" w:rsidRPr="00274169" w14:paraId="2A74D113" w14:textId="77777777" w:rsidTr="00111D84">
        <w:tc>
          <w:tcPr>
            <w:tcW w:w="851" w:type="dxa"/>
            <w:tcBorders>
              <w:left w:val="single" w:sz="6" w:space="0" w:color="auto"/>
            </w:tcBorders>
            <w:shd w:val="clear" w:color="auto" w:fill="auto"/>
          </w:tcPr>
          <w:p w14:paraId="43F5823C" w14:textId="77777777" w:rsidR="003462EB" w:rsidRPr="00274169" w:rsidRDefault="003462EB" w:rsidP="00111D84">
            <w:pPr>
              <w:jc w:val="center"/>
              <w:rPr>
                <w:color w:val="000000"/>
              </w:rPr>
            </w:pPr>
            <w:r w:rsidRPr="00274169">
              <w:rPr>
                <w:color w:val="000000"/>
              </w:rPr>
              <w:t>337</w:t>
            </w:r>
          </w:p>
        </w:tc>
        <w:tc>
          <w:tcPr>
            <w:tcW w:w="4536" w:type="dxa"/>
            <w:shd w:val="clear" w:color="auto" w:fill="auto"/>
          </w:tcPr>
          <w:p w14:paraId="3C921981" w14:textId="77777777" w:rsidR="003462EB" w:rsidRPr="00274169" w:rsidRDefault="003462EB" w:rsidP="003462EB">
            <w:pPr>
              <w:rPr>
                <w:color w:val="000000"/>
              </w:rPr>
            </w:pPr>
            <w:r w:rsidRPr="00274169">
              <w:rPr>
                <w:color w:val="000000"/>
              </w:rPr>
              <w:t>Углерод оксид</w:t>
            </w:r>
          </w:p>
        </w:tc>
        <w:tc>
          <w:tcPr>
            <w:tcW w:w="2268" w:type="dxa"/>
            <w:shd w:val="clear" w:color="auto" w:fill="auto"/>
          </w:tcPr>
          <w:p w14:paraId="4BE93E4F" w14:textId="77777777" w:rsidR="003462EB" w:rsidRPr="00274169" w:rsidRDefault="003462EB" w:rsidP="00111D84">
            <w:pPr>
              <w:tabs>
                <w:tab w:val="decimal" w:pos="1134"/>
              </w:tabs>
              <w:rPr>
                <w:color w:val="000000"/>
              </w:rPr>
            </w:pPr>
            <w:r w:rsidRPr="00274169">
              <w:rPr>
                <w:color w:val="000000"/>
              </w:rPr>
              <w:t>0,1100856</w:t>
            </w:r>
          </w:p>
        </w:tc>
        <w:tc>
          <w:tcPr>
            <w:tcW w:w="2268" w:type="dxa"/>
            <w:tcBorders>
              <w:right w:val="single" w:sz="6" w:space="0" w:color="auto"/>
            </w:tcBorders>
            <w:shd w:val="clear" w:color="auto" w:fill="auto"/>
          </w:tcPr>
          <w:p w14:paraId="4E082B60" w14:textId="77777777" w:rsidR="003462EB" w:rsidRPr="00274169" w:rsidRDefault="003462EB" w:rsidP="00111D84">
            <w:pPr>
              <w:tabs>
                <w:tab w:val="decimal" w:pos="1134"/>
              </w:tabs>
              <w:rPr>
                <w:color w:val="000000"/>
              </w:rPr>
            </w:pPr>
            <w:r w:rsidRPr="00274169">
              <w:rPr>
                <w:color w:val="000000"/>
              </w:rPr>
              <w:t>0,270187</w:t>
            </w:r>
          </w:p>
        </w:tc>
      </w:tr>
      <w:tr w:rsidR="003462EB" w:rsidRPr="00274169" w14:paraId="218EA4B6" w14:textId="77777777" w:rsidTr="00111D84">
        <w:tc>
          <w:tcPr>
            <w:tcW w:w="851" w:type="dxa"/>
            <w:tcBorders>
              <w:left w:val="single" w:sz="6" w:space="0" w:color="auto"/>
            </w:tcBorders>
            <w:shd w:val="clear" w:color="auto" w:fill="auto"/>
          </w:tcPr>
          <w:p w14:paraId="5E859F84" w14:textId="77777777" w:rsidR="003462EB" w:rsidRPr="00274169" w:rsidRDefault="003462EB" w:rsidP="00111D84">
            <w:pPr>
              <w:jc w:val="center"/>
              <w:rPr>
                <w:color w:val="000000"/>
              </w:rPr>
            </w:pPr>
            <w:r w:rsidRPr="00274169">
              <w:rPr>
                <w:color w:val="000000"/>
              </w:rPr>
              <w:t>2704</w:t>
            </w:r>
          </w:p>
        </w:tc>
        <w:tc>
          <w:tcPr>
            <w:tcW w:w="4536" w:type="dxa"/>
            <w:shd w:val="clear" w:color="auto" w:fill="auto"/>
          </w:tcPr>
          <w:p w14:paraId="47456E15" w14:textId="77777777" w:rsidR="003462EB" w:rsidRPr="00274169" w:rsidRDefault="003462EB" w:rsidP="003462EB">
            <w:pPr>
              <w:rPr>
                <w:color w:val="000000"/>
              </w:rPr>
            </w:pPr>
            <w:r w:rsidRPr="00274169">
              <w:rPr>
                <w:color w:val="000000"/>
              </w:rPr>
              <w:t>Бензин (нефтяной, малосернистый)</w:t>
            </w:r>
          </w:p>
        </w:tc>
        <w:tc>
          <w:tcPr>
            <w:tcW w:w="2268" w:type="dxa"/>
            <w:shd w:val="clear" w:color="auto" w:fill="auto"/>
          </w:tcPr>
          <w:p w14:paraId="4D9D0162" w14:textId="77777777" w:rsidR="003462EB" w:rsidRPr="00274169" w:rsidRDefault="003462EB" w:rsidP="00111D84">
            <w:pPr>
              <w:tabs>
                <w:tab w:val="decimal" w:pos="1134"/>
              </w:tabs>
              <w:rPr>
                <w:color w:val="000000"/>
              </w:rPr>
            </w:pPr>
            <w:r w:rsidRPr="00274169">
              <w:rPr>
                <w:color w:val="000000"/>
              </w:rPr>
              <w:t>0,0064444</w:t>
            </w:r>
          </w:p>
        </w:tc>
        <w:tc>
          <w:tcPr>
            <w:tcW w:w="2268" w:type="dxa"/>
            <w:tcBorders>
              <w:right w:val="single" w:sz="6" w:space="0" w:color="auto"/>
            </w:tcBorders>
            <w:shd w:val="clear" w:color="auto" w:fill="auto"/>
          </w:tcPr>
          <w:p w14:paraId="1B4AD9B5" w14:textId="77777777" w:rsidR="003462EB" w:rsidRPr="00274169" w:rsidRDefault="003462EB" w:rsidP="00111D84">
            <w:pPr>
              <w:tabs>
                <w:tab w:val="decimal" w:pos="1134"/>
              </w:tabs>
              <w:rPr>
                <w:color w:val="000000"/>
              </w:rPr>
            </w:pPr>
            <w:r w:rsidRPr="00274169">
              <w:rPr>
                <w:color w:val="000000"/>
              </w:rPr>
              <w:t>0,015379</w:t>
            </w:r>
          </w:p>
        </w:tc>
      </w:tr>
      <w:tr w:rsidR="003462EB" w:rsidRPr="00274169" w14:paraId="16DC72AE" w14:textId="77777777" w:rsidTr="00111D84">
        <w:tc>
          <w:tcPr>
            <w:tcW w:w="851" w:type="dxa"/>
            <w:tcBorders>
              <w:left w:val="single" w:sz="6" w:space="0" w:color="auto"/>
              <w:bottom w:val="single" w:sz="8" w:space="0" w:color="auto"/>
            </w:tcBorders>
            <w:shd w:val="clear" w:color="auto" w:fill="auto"/>
          </w:tcPr>
          <w:p w14:paraId="7851972E" w14:textId="77777777" w:rsidR="003462EB" w:rsidRPr="00274169" w:rsidRDefault="003462EB" w:rsidP="00111D84">
            <w:pPr>
              <w:jc w:val="center"/>
              <w:rPr>
                <w:color w:val="000000"/>
              </w:rPr>
            </w:pPr>
            <w:r w:rsidRPr="00274169">
              <w:rPr>
                <w:color w:val="000000"/>
              </w:rPr>
              <w:t>2732</w:t>
            </w:r>
          </w:p>
        </w:tc>
        <w:tc>
          <w:tcPr>
            <w:tcW w:w="4536" w:type="dxa"/>
            <w:tcBorders>
              <w:bottom w:val="single" w:sz="8" w:space="0" w:color="auto"/>
            </w:tcBorders>
            <w:shd w:val="clear" w:color="auto" w:fill="auto"/>
          </w:tcPr>
          <w:p w14:paraId="6D21C156" w14:textId="77777777" w:rsidR="003462EB" w:rsidRPr="00274169" w:rsidRDefault="003462EB" w:rsidP="003462EB">
            <w:pPr>
              <w:rPr>
                <w:color w:val="000000"/>
              </w:rPr>
            </w:pPr>
            <w:r w:rsidRPr="00274169">
              <w:rPr>
                <w:color w:val="000000"/>
              </w:rPr>
              <w:t>Керосин</w:t>
            </w:r>
          </w:p>
        </w:tc>
        <w:tc>
          <w:tcPr>
            <w:tcW w:w="2268" w:type="dxa"/>
            <w:tcBorders>
              <w:bottom w:val="single" w:sz="8" w:space="0" w:color="auto"/>
            </w:tcBorders>
            <w:shd w:val="clear" w:color="auto" w:fill="auto"/>
          </w:tcPr>
          <w:p w14:paraId="4302E35F" w14:textId="77777777" w:rsidR="003462EB" w:rsidRPr="00274169" w:rsidRDefault="003462EB" w:rsidP="00111D84">
            <w:pPr>
              <w:tabs>
                <w:tab w:val="decimal" w:pos="1134"/>
              </w:tabs>
              <w:rPr>
                <w:color w:val="000000"/>
              </w:rPr>
            </w:pPr>
            <w:r w:rsidRPr="00274169">
              <w:rPr>
                <w:color w:val="000000"/>
              </w:rPr>
              <w:t>0,0076906</w:t>
            </w:r>
          </w:p>
        </w:tc>
        <w:tc>
          <w:tcPr>
            <w:tcW w:w="2268" w:type="dxa"/>
            <w:tcBorders>
              <w:bottom w:val="single" w:sz="8" w:space="0" w:color="auto"/>
              <w:right w:val="single" w:sz="6" w:space="0" w:color="auto"/>
            </w:tcBorders>
            <w:shd w:val="clear" w:color="auto" w:fill="auto"/>
          </w:tcPr>
          <w:p w14:paraId="60D99956" w14:textId="77777777" w:rsidR="003462EB" w:rsidRPr="00274169" w:rsidRDefault="003462EB" w:rsidP="00111D84">
            <w:pPr>
              <w:tabs>
                <w:tab w:val="decimal" w:pos="1134"/>
              </w:tabs>
              <w:rPr>
                <w:color w:val="000000"/>
              </w:rPr>
            </w:pPr>
            <w:r w:rsidRPr="00274169">
              <w:rPr>
                <w:color w:val="000000"/>
              </w:rPr>
              <w:t>0,0171167</w:t>
            </w:r>
          </w:p>
        </w:tc>
      </w:tr>
    </w:tbl>
    <w:p w14:paraId="2228290C" w14:textId="77777777" w:rsidR="003462EB" w:rsidRPr="00274169" w:rsidRDefault="003462EB" w:rsidP="003462EB">
      <w:pPr>
        <w:spacing w:before="240"/>
        <w:rPr>
          <w:color w:val="000000"/>
        </w:rPr>
      </w:pPr>
      <w:r w:rsidRPr="00274169">
        <w:rPr>
          <w:color w:val="000000"/>
        </w:rPr>
        <w:tab/>
        <w:t xml:space="preserve">Расчет выполнен для стоянки дорожно-строительных машин (ДМ), хранящихся при температуре окружающей среды. Пробег ДМ при выезде составляет </w:t>
      </w:r>
      <w:r w:rsidRPr="00274169">
        <w:rPr>
          <w:b/>
          <w:color w:val="000000"/>
        </w:rPr>
        <w:t>0,05</w:t>
      </w:r>
      <w:r w:rsidRPr="00274169">
        <w:rPr>
          <w:color w:val="000000"/>
        </w:rPr>
        <w:t xml:space="preserve"> км, при въезде – </w:t>
      </w:r>
      <w:r w:rsidRPr="00274169">
        <w:rPr>
          <w:b/>
          <w:color w:val="000000"/>
        </w:rPr>
        <w:t>0,05</w:t>
      </w:r>
      <w:r w:rsidRPr="00274169">
        <w:rPr>
          <w:color w:val="000000"/>
        </w:rPr>
        <w:t xml:space="preserve"> км. Время работы двигателя на холостом ходу при выезде с территории стоянки – </w:t>
      </w:r>
      <w:r w:rsidRPr="00274169">
        <w:rPr>
          <w:b/>
          <w:color w:val="000000"/>
        </w:rPr>
        <w:t>1</w:t>
      </w:r>
      <w:r w:rsidRPr="00274169">
        <w:rPr>
          <w:color w:val="000000"/>
        </w:rPr>
        <w:t xml:space="preserve"> мин, при возврате на неё – </w:t>
      </w:r>
      <w:r w:rsidRPr="00274169">
        <w:rPr>
          <w:b/>
          <w:color w:val="000000"/>
        </w:rPr>
        <w:t>1</w:t>
      </w:r>
      <w:r w:rsidRPr="00274169">
        <w:rPr>
          <w:color w:val="000000"/>
        </w:rPr>
        <w:t xml:space="preserve"> мин. Количество дней для расчётного периода: теплого – </w:t>
      </w:r>
      <w:r w:rsidRPr="00274169">
        <w:rPr>
          <w:b/>
          <w:color w:val="000000"/>
        </w:rPr>
        <w:t>107</w:t>
      </w:r>
      <w:r w:rsidRPr="00274169">
        <w:rPr>
          <w:color w:val="000000"/>
        </w:rPr>
        <w:t xml:space="preserve">, переходного – </w:t>
      </w:r>
      <w:r w:rsidRPr="00274169">
        <w:rPr>
          <w:b/>
          <w:color w:val="000000"/>
        </w:rPr>
        <w:t>92</w:t>
      </w:r>
      <w:r w:rsidRPr="00274169">
        <w:rPr>
          <w:color w:val="000000"/>
        </w:rPr>
        <w:t xml:space="preserve">, холодного – </w:t>
      </w:r>
      <w:r w:rsidRPr="00274169">
        <w:rPr>
          <w:b/>
          <w:color w:val="000000"/>
        </w:rPr>
        <w:t>41</w:t>
      </w:r>
      <w:r w:rsidRPr="00274169">
        <w:rPr>
          <w:color w:val="000000"/>
        </w:rPr>
        <w:t>.</w:t>
      </w:r>
    </w:p>
    <w:p w14:paraId="79BB6ECC" w14:textId="77777777" w:rsidR="003462EB" w:rsidRPr="00274169" w:rsidRDefault="003462EB" w:rsidP="003462EB">
      <w:pPr>
        <w:spacing w:before="240" w:after="240"/>
        <w:rPr>
          <w:color w:val="000000"/>
        </w:rPr>
      </w:pPr>
      <w:r w:rsidRPr="00274169">
        <w:rPr>
          <w:color w:val="000000"/>
        </w:rPr>
        <w:tab/>
        <w:t>Исходные данные для расчета выделений загрязняющих веществ приведены в таблице 1.1.2.</w:t>
      </w:r>
    </w:p>
    <w:p w14:paraId="26968637" w14:textId="77777777" w:rsidR="003462EB" w:rsidRPr="00274169" w:rsidRDefault="003462EB" w:rsidP="003462EB">
      <w:pPr>
        <w:spacing w:before="240" w:after="120"/>
        <w:rPr>
          <w:color w:val="000000"/>
        </w:rPr>
      </w:pPr>
      <w:r w:rsidRPr="00274169">
        <w:rPr>
          <w:color w:val="000000"/>
        </w:rPr>
        <w:t xml:space="preserve">Таблица 1.1.2 - </w:t>
      </w:r>
      <w:r w:rsidRPr="00274169">
        <w:rPr>
          <w:b/>
          <w:color w:val="00000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1701"/>
        <w:gridCol w:w="2665"/>
        <w:gridCol w:w="680"/>
        <w:gridCol w:w="1531"/>
        <w:gridCol w:w="737"/>
        <w:gridCol w:w="738"/>
        <w:gridCol w:w="624"/>
        <w:gridCol w:w="624"/>
        <w:gridCol w:w="624"/>
      </w:tblGrid>
      <w:tr w:rsidR="003462EB" w:rsidRPr="00274169" w14:paraId="4645E137" w14:textId="77777777" w:rsidTr="00111D84">
        <w:trPr>
          <w:tblHeader/>
        </w:trPr>
        <w:tc>
          <w:tcPr>
            <w:tcW w:w="1701" w:type="dxa"/>
            <w:vMerge w:val="restart"/>
            <w:tcBorders>
              <w:top w:val="single" w:sz="8" w:space="0" w:color="auto"/>
              <w:left w:val="single" w:sz="6" w:space="0" w:color="auto"/>
            </w:tcBorders>
            <w:shd w:val="clear" w:color="auto" w:fill="F2F2F2"/>
            <w:vAlign w:val="center"/>
          </w:tcPr>
          <w:p w14:paraId="77A7BA6D" w14:textId="77777777" w:rsidR="003462EB" w:rsidRPr="00274169" w:rsidRDefault="003462EB" w:rsidP="00111D84">
            <w:pPr>
              <w:jc w:val="center"/>
              <w:rPr>
                <w:color w:val="000000"/>
              </w:rPr>
            </w:pPr>
            <w:r w:rsidRPr="00274169">
              <w:rPr>
                <w:color w:val="000000"/>
              </w:rPr>
              <w:t>Наименование ДМ</w:t>
            </w:r>
          </w:p>
        </w:tc>
        <w:tc>
          <w:tcPr>
            <w:tcW w:w="2665" w:type="dxa"/>
            <w:vMerge w:val="restart"/>
            <w:tcBorders>
              <w:top w:val="single" w:sz="8" w:space="0" w:color="auto"/>
            </w:tcBorders>
            <w:shd w:val="clear" w:color="auto" w:fill="F2F2F2"/>
            <w:vAlign w:val="center"/>
          </w:tcPr>
          <w:p w14:paraId="78A7EE9E" w14:textId="77777777" w:rsidR="003462EB" w:rsidRPr="00274169" w:rsidRDefault="003462EB" w:rsidP="00111D84">
            <w:pPr>
              <w:jc w:val="center"/>
              <w:rPr>
                <w:color w:val="000000"/>
              </w:rPr>
            </w:pPr>
            <w:r w:rsidRPr="00274169">
              <w:rPr>
                <w:color w:val="000000"/>
              </w:rPr>
              <w:t>Тип ДМ</w:t>
            </w:r>
          </w:p>
        </w:tc>
        <w:tc>
          <w:tcPr>
            <w:tcW w:w="3686" w:type="dxa"/>
            <w:gridSpan w:val="4"/>
            <w:tcBorders>
              <w:top w:val="single" w:sz="8" w:space="0" w:color="auto"/>
            </w:tcBorders>
            <w:shd w:val="clear" w:color="auto" w:fill="F2F2F2"/>
            <w:vAlign w:val="center"/>
          </w:tcPr>
          <w:p w14:paraId="5D7A0986" w14:textId="77777777" w:rsidR="003462EB" w:rsidRPr="00274169" w:rsidRDefault="003462EB" w:rsidP="00111D84">
            <w:pPr>
              <w:jc w:val="center"/>
              <w:rPr>
                <w:color w:val="000000"/>
              </w:rPr>
            </w:pPr>
            <w:r w:rsidRPr="00274169">
              <w:rPr>
                <w:color w:val="000000"/>
              </w:rPr>
              <w:t>Максимальное количество ДМ</w:t>
            </w:r>
          </w:p>
        </w:tc>
        <w:tc>
          <w:tcPr>
            <w:tcW w:w="624" w:type="dxa"/>
            <w:vMerge w:val="restart"/>
            <w:tcBorders>
              <w:top w:val="single" w:sz="8" w:space="0" w:color="auto"/>
            </w:tcBorders>
            <w:shd w:val="clear" w:color="auto" w:fill="F2F2F2"/>
            <w:vAlign w:val="center"/>
          </w:tcPr>
          <w:p w14:paraId="2DCC49B3" w14:textId="77777777" w:rsidR="003462EB" w:rsidRPr="00274169" w:rsidRDefault="003462EB" w:rsidP="00111D84">
            <w:pPr>
              <w:jc w:val="center"/>
              <w:rPr>
                <w:color w:val="000000"/>
              </w:rPr>
            </w:pPr>
            <w:r w:rsidRPr="00274169">
              <w:rPr>
                <w:color w:val="000000"/>
              </w:rPr>
              <w:t>Скорость, км/ч</w:t>
            </w:r>
          </w:p>
        </w:tc>
        <w:tc>
          <w:tcPr>
            <w:tcW w:w="624" w:type="dxa"/>
            <w:vMerge w:val="restart"/>
            <w:tcBorders>
              <w:top w:val="single" w:sz="8" w:space="0" w:color="auto"/>
            </w:tcBorders>
            <w:shd w:val="clear" w:color="auto" w:fill="F2F2F2"/>
            <w:vAlign w:val="center"/>
          </w:tcPr>
          <w:p w14:paraId="113420B6" w14:textId="77777777" w:rsidR="003462EB" w:rsidRPr="00274169" w:rsidRDefault="003462EB" w:rsidP="00111D84">
            <w:pPr>
              <w:jc w:val="center"/>
              <w:rPr>
                <w:color w:val="000000"/>
              </w:rPr>
            </w:pPr>
            <w:r w:rsidRPr="00274169">
              <w:rPr>
                <w:color w:val="000000"/>
              </w:rPr>
              <w:t>Электростартер</w:t>
            </w:r>
          </w:p>
        </w:tc>
        <w:tc>
          <w:tcPr>
            <w:tcW w:w="624" w:type="dxa"/>
            <w:vMerge w:val="restart"/>
            <w:tcBorders>
              <w:top w:val="single" w:sz="8" w:space="0" w:color="auto"/>
              <w:right w:val="single" w:sz="6" w:space="0" w:color="auto"/>
            </w:tcBorders>
            <w:shd w:val="clear" w:color="auto" w:fill="F2F2F2"/>
            <w:vAlign w:val="center"/>
          </w:tcPr>
          <w:p w14:paraId="17D7A0F0" w14:textId="77777777" w:rsidR="003462EB" w:rsidRPr="00274169" w:rsidRDefault="003462EB" w:rsidP="00111D84">
            <w:pPr>
              <w:jc w:val="center"/>
              <w:rPr>
                <w:color w:val="000000"/>
              </w:rPr>
            </w:pPr>
            <w:r w:rsidRPr="00274169">
              <w:rPr>
                <w:color w:val="000000"/>
              </w:rPr>
              <w:t>Одновременность</w:t>
            </w:r>
          </w:p>
        </w:tc>
      </w:tr>
      <w:tr w:rsidR="003462EB" w:rsidRPr="00274169" w14:paraId="64A64138" w14:textId="77777777" w:rsidTr="00111D84">
        <w:trPr>
          <w:tblHeader/>
        </w:trPr>
        <w:tc>
          <w:tcPr>
            <w:tcW w:w="1701" w:type="dxa"/>
            <w:vMerge/>
            <w:tcBorders>
              <w:left w:val="single" w:sz="6" w:space="0" w:color="auto"/>
              <w:bottom w:val="single" w:sz="8" w:space="0" w:color="auto"/>
            </w:tcBorders>
            <w:shd w:val="clear" w:color="auto" w:fill="F2F2F2"/>
            <w:vAlign w:val="center"/>
          </w:tcPr>
          <w:p w14:paraId="01DDE682" w14:textId="77777777" w:rsidR="003462EB" w:rsidRPr="00274169" w:rsidRDefault="003462EB" w:rsidP="00111D84">
            <w:pPr>
              <w:jc w:val="center"/>
              <w:rPr>
                <w:color w:val="000000"/>
              </w:rPr>
            </w:pPr>
          </w:p>
        </w:tc>
        <w:tc>
          <w:tcPr>
            <w:tcW w:w="2665" w:type="dxa"/>
            <w:vMerge/>
            <w:tcBorders>
              <w:bottom w:val="single" w:sz="8" w:space="0" w:color="auto"/>
            </w:tcBorders>
            <w:shd w:val="clear" w:color="auto" w:fill="F2F2F2"/>
            <w:vAlign w:val="center"/>
          </w:tcPr>
          <w:p w14:paraId="38E0AF71" w14:textId="77777777" w:rsidR="003462EB" w:rsidRPr="00274169" w:rsidRDefault="003462EB" w:rsidP="00111D84">
            <w:pPr>
              <w:jc w:val="center"/>
              <w:rPr>
                <w:color w:val="000000"/>
              </w:rPr>
            </w:pPr>
          </w:p>
        </w:tc>
        <w:tc>
          <w:tcPr>
            <w:tcW w:w="680" w:type="dxa"/>
            <w:tcBorders>
              <w:bottom w:val="single" w:sz="8" w:space="0" w:color="auto"/>
            </w:tcBorders>
            <w:shd w:val="clear" w:color="auto" w:fill="F2F2F2"/>
            <w:vAlign w:val="center"/>
          </w:tcPr>
          <w:p w14:paraId="1EB74DF5" w14:textId="77777777" w:rsidR="003462EB" w:rsidRPr="00274169" w:rsidRDefault="003462EB" w:rsidP="00111D84">
            <w:pPr>
              <w:jc w:val="center"/>
              <w:rPr>
                <w:color w:val="000000"/>
              </w:rPr>
            </w:pPr>
            <w:r w:rsidRPr="00274169">
              <w:rPr>
                <w:color w:val="000000"/>
              </w:rPr>
              <w:t>всего</w:t>
            </w:r>
          </w:p>
        </w:tc>
        <w:tc>
          <w:tcPr>
            <w:tcW w:w="1531" w:type="dxa"/>
            <w:tcBorders>
              <w:bottom w:val="single" w:sz="8" w:space="0" w:color="auto"/>
            </w:tcBorders>
            <w:shd w:val="clear" w:color="auto" w:fill="F2F2F2"/>
            <w:vAlign w:val="center"/>
          </w:tcPr>
          <w:p w14:paraId="79367A8E" w14:textId="77777777" w:rsidR="003462EB" w:rsidRPr="00274169" w:rsidRDefault="003462EB" w:rsidP="00111D84">
            <w:pPr>
              <w:jc w:val="center"/>
              <w:rPr>
                <w:color w:val="000000"/>
              </w:rPr>
            </w:pPr>
            <w:r w:rsidRPr="00274169">
              <w:rPr>
                <w:color w:val="000000"/>
              </w:rPr>
              <w:t>выезд/въезд в течение суток</w:t>
            </w:r>
          </w:p>
        </w:tc>
        <w:tc>
          <w:tcPr>
            <w:tcW w:w="737" w:type="dxa"/>
            <w:tcBorders>
              <w:bottom w:val="single" w:sz="8" w:space="0" w:color="auto"/>
            </w:tcBorders>
            <w:shd w:val="clear" w:color="auto" w:fill="F2F2F2"/>
            <w:vAlign w:val="center"/>
          </w:tcPr>
          <w:p w14:paraId="3A088F86" w14:textId="77777777" w:rsidR="003462EB" w:rsidRPr="00274169" w:rsidRDefault="003462EB" w:rsidP="00111D84">
            <w:pPr>
              <w:jc w:val="center"/>
              <w:rPr>
                <w:color w:val="000000"/>
              </w:rPr>
            </w:pPr>
            <w:r w:rsidRPr="00274169">
              <w:rPr>
                <w:color w:val="000000"/>
              </w:rPr>
              <w:t>выезд за 1 час</w:t>
            </w:r>
          </w:p>
        </w:tc>
        <w:tc>
          <w:tcPr>
            <w:tcW w:w="737" w:type="dxa"/>
            <w:tcBorders>
              <w:bottom w:val="single" w:sz="8" w:space="0" w:color="auto"/>
            </w:tcBorders>
            <w:shd w:val="clear" w:color="auto" w:fill="F2F2F2"/>
            <w:vAlign w:val="center"/>
          </w:tcPr>
          <w:p w14:paraId="7576DDEB" w14:textId="77777777" w:rsidR="003462EB" w:rsidRPr="00274169" w:rsidRDefault="003462EB" w:rsidP="00111D84">
            <w:pPr>
              <w:jc w:val="center"/>
              <w:rPr>
                <w:color w:val="000000"/>
              </w:rPr>
            </w:pPr>
            <w:r w:rsidRPr="00274169">
              <w:rPr>
                <w:color w:val="000000"/>
              </w:rPr>
              <w:t>въезд за 1 час</w:t>
            </w:r>
          </w:p>
        </w:tc>
        <w:tc>
          <w:tcPr>
            <w:tcW w:w="624" w:type="dxa"/>
            <w:vMerge/>
            <w:tcBorders>
              <w:bottom w:val="single" w:sz="8" w:space="0" w:color="auto"/>
            </w:tcBorders>
            <w:shd w:val="clear" w:color="auto" w:fill="F2F2F2"/>
            <w:vAlign w:val="center"/>
          </w:tcPr>
          <w:p w14:paraId="6C2C8332" w14:textId="77777777" w:rsidR="003462EB" w:rsidRPr="00274169" w:rsidRDefault="003462EB" w:rsidP="00111D84">
            <w:pPr>
              <w:jc w:val="center"/>
              <w:rPr>
                <w:color w:val="000000"/>
              </w:rPr>
            </w:pPr>
          </w:p>
        </w:tc>
        <w:tc>
          <w:tcPr>
            <w:tcW w:w="624" w:type="dxa"/>
            <w:vMerge/>
            <w:tcBorders>
              <w:bottom w:val="single" w:sz="8" w:space="0" w:color="auto"/>
            </w:tcBorders>
            <w:shd w:val="clear" w:color="auto" w:fill="F2F2F2"/>
            <w:vAlign w:val="center"/>
          </w:tcPr>
          <w:p w14:paraId="02B1F4B4" w14:textId="77777777" w:rsidR="003462EB" w:rsidRPr="00274169" w:rsidRDefault="003462EB" w:rsidP="00111D84">
            <w:pPr>
              <w:jc w:val="center"/>
              <w:rPr>
                <w:color w:val="000000"/>
              </w:rPr>
            </w:pPr>
          </w:p>
        </w:tc>
        <w:tc>
          <w:tcPr>
            <w:tcW w:w="624" w:type="dxa"/>
            <w:vMerge/>
            <w:tcBorders>
              <w:bottom w:val="single" w:sz="8" w:space="0" w:color="auto"/>
              <w:right w:val="single" w:sz="6" w:space="0" w:color="auto"/>
            </w:tcBorders>
            <w:shd w:val="clear" w:color="auto" w:fill="F2F2F2"/>
            <w:vAlign w:val="center"/>
          </w:tcPr>
          <w:p w14:paraId="00054149" w14:textId="77777777" w:rsidR="003462EB" w:rsidRPr="00274169" w:rsidRDefault="003462EB" w:rsidP="00111D84">
            <w:pPr>
              <w:jc w:val="center"/>
              <w:rPr>
                <w:color w:val="000000"/>
              </w:rPr>
            </w:pPr>
          </w:p>
        </w:tc>
      </w:tr>
      <w:tr w:rsidR="003462EB" w:rsidRPr="00274169" w14:paraId="086FD92E" w14:textId="77777777" w:rsidTr="00111D84">
        <w:trPr>
          <w:cantSplit/>
        </w:trPr>
        <w:tc>
          <w:tcPr>
            <w:tcW w:w="1701" w:type="dxa"/>
            <w:tcBorders>
              <w:left w:val="single" w:sz="6" w:space="0" w:color="auto"/>
            </w:tcBorders>
            <w:shd w:val="clear" w:color="auto" w:fill="auto"/>
          </w:tcPr>
          <w:p w14:paraId="5920FEEB" w14:textId="77777777" w:rsidR="003462EB" w:rsidRPr="00274169" w:rsidRDefault="003462EB" w:rsidP="003462EB">
            <w:pPr>
              <w:rPr>
                <w:color w:val="000000"/>
              </w:rPr>
            </w:pPr>
            <w:r w:rsidRPr="00274169">
              <w:rPr>
                <w:color w:val="000000"/>
              </w:rPr>
              <w:t>МТЗ 1221</w:t>
            </w:r>
          </w:p>
        </w:tc>
        <w:tc>
          <w:tcPr>
            <w:tcW w:w="2665" w:type="dxa"/>
            <w:shd w:val="clear" w:color="auto" w:fill="auto"/>
          </w:tcPr>
          <w:p w14:paraId="61E056E9" w14:textId="77777777" w:rsidR="003462EB" w:rsidRPr="00274169" w:rsidRDefault="003462EB" w:rsidP="003462EB">
            <w:pPr>
              <w:rPr>
                <w:color w:val="000000"/>
              </w:rPr>
            </w:pPr>
            <w:r w:rsidRPr="00274169">
              <w:rPr>
                <w:color w:val="000000"/>
              </w:rPr>
              <w:t>ДМ колесная, мощностью 61-100 кВт (83-136 л.с.)</w:t>
            </w:r>
          </w:p>
        </w:tc>
        <w:tc>
          <w:tcPr>
            <w:tcW w:w="680" w:type="dxa"/>
            <w:shd w:val="clear" w:color="auto" w:fill="auto"/>
          </w:tcPr>
          <w:p w14:paraId="767304CE" w14:textId="77777777" w:rsidR="003462EB" w:rsidRPr="00274169" w:rsidRDefault="003462EB" w:rsidP="00111D84">
            <w:pPr>
              <w:jc w:val="center"/>
              <w:rPr>
                <w:color w:val="000000"/>
              </w:rPr>
            </w:pPr>
            <w:r w:rsidRPr="00274169">
              <w:rPr>
                <w:color w:val="000000"/>
              </w:rPr>
              <w:t>6</w:t>
            </w:r>
          </w:p>
        </w:tc>
        <w:tc>
          <w:tcPr>
            <w:tcW w:w="1531" w:type="dxa"/>
            <w:shd w:val="clear" w:color="auto" w:fill="auto"/>
          </w:tcPr>
          <w:p w14:paraId="358C3CB6" w14:textId="77777777" w:rsidR="003462EB" w:rsidRPr="00274169" w:rsidRDefault="003462EB" w:rsidP="00111D84">
            <w:pPr>
              <w:jc w:val="center"/>
              <w:rPr>
                <w:color w:val="000000"/>
              </w:rPr>
            </w:pPr>
            <w:r w:rsidRPr="00274169">
              <w:rPr>
                <w:color w:val="000000"/>
              </w:rPr>
              <w:t>1</w:t>
            </w:r>
          </w:p>
        </w:tc>
        <w:tc>
          <w:tcPr>
            <w:tcW w:w="737" w:type="dxa"/>
            <w:shd w:val="clear" w:color="auto" w:fill="auto"/>
          </w:tcPr>
          <w:p w14:paraId="6001DEEB" w14:textId="77777777" w:rsidR="003462EB" w:rsidRPr="00274169" w:rsidRDefault="003462EB" w:rsidP="00111D84">
            <w:pPr>
              <w:jc w:val="center"/>
              <w:rPr>
                <w:color w:val="000000"/>
              </w:rPr>
            </w:pPr>
            <w:r w:rsidRPr="00274169">
              <w:rPr>
                <w:color w:val="000000"/>
              </w:rPr>
              <w:t>1</w:t>
            </w:r>
          </w:p>
        </w:tc>
        <w:tc>
          <w:tcPr>
            <w:tcW w:w="737" w:type="dxa"/>
            <w:shd w:val="clear" w:color="auto" w:fill="auto"/>
          </w:tcPr>
          <w:p w14:paraId="42D1BE2E" w14:textId="77777777" w:rsidR="003462EB" w:rsidRPr="00274169" w:rsidRDefault="003462EB" w:rsidP="00111D84">
            <w:pPr>
              <w:jc w:val="center"/>
              <w:rPr>
                <w:color w:val="000000"/>
              </w:rPr>
            </w:pPr>
            <w:r w:rsidRPr="00274169">
              <w:rPr>
                <w:color w:val="000000"/>
              </w:rPr>
              <w:t>1</w:t>
            </w:r>
          </w:p>
        </w:tc>
        <w:tc>
          <w:tcPr>
            <w:tcW w:w="624" w:type="dxa"/>
            <w:shd w:val="clear" w:color="auto" w:fill="auto"/>
          </w:tcPr>
          <w:p w14:paraId="0379B844" w14:textId="77777777" w:rsidR="003462EB" w:rsidRPr="00274169" w:rsidRDefault="003462EB" w:rsidP="00111D84">
            <w:pPr>
              <w:jc w:val="center"/>
              <w:rPr>
                <w:color w:val="000000"/>
              </w:rPr>
            </w:pPr>
            <w:r w:rsidRPr="00274169">
              <w:rPr>
                <w:color w:val="000000"/>
              </w:rPr>
              <w:t>10</w:t>
            </w:r>
          </w:p>
        </w:tc>
        <w:tc>
          <w:tcPr>
            <w:tcW w:w="624" w:type="dxa"/>
            <w:shd w:val="clear" w:color="auto" w:fill="auto"/>
          </w:tcPr>
          <w:p w14:paraId="6F9EBC1A" w14:textId="77777777" w:rsidR="003462EB" w:rsidRPr="00274169" w:rsidRDefault="003462EB" w:rsidP="00111D84">
            <w:pPr>
              <w:jc w:val="center"/>
              <w:rPr>
                <w:color w:val="000000"/>
              </w:rPr>
            </w:pPr>
            <w:r w:rsidRPr="00274169">
              <w:rPr>
                <w:color w:val="000000"/>
              </w:rPr>
              <w:t>-</w:t>
            </w:r>
          </w:p>
        </w:tc>
        <w:tc>
          <w:tcPr>
            <w:tcW w:w="624" w:type="dxa"/>
            <w:tcBorders>
              <w:right w:val="single" w:sz="6" w:space="0" w:color="auto"/>
            </w:tcBorders>
            <w:shd w:val="clear" w:color="auto" w:fill="auto"/>
          </w:tcPr>
          <w:p w14:paraId="37A32283" w14:textId="77777777" w:rsidR="003462EB" w:rsidRPr="00274169" w:rsidRDefault="003462EB" w:rsidP="00111D84">
            <w:pPr>
              <w:jc w:val="center"/>
              <w:rPr>
                <w:color w:val="000000"/>
              </w:rPr>
            </w:pPr>
            <w:r w:rsidRPr="00274169">
              <w:rPr>
                <w:color w:val="000000"/>
              </w:rPr>
              <w:t>-</w:t>
            </w:r>
          </w:p>
        </w:tc>
      </w:tr>
      <w:tr w:rsidR="003462EB" w:rsidRPr="00274169" w14:paraId="681E4FE4" w14:textId="77777777" w:rsidTr="00111D84">
        <w:trPr>
          <w:cantSplit/>
        </w:trPr>
        <w:tc>
          <w:tcPr>
            <w:tcW w:w="1701" w:type="dxa"/>
            <w:tcBorders>
              <w:left w:val="single" w:sz="6" w:space="0" w:color="auto"/>
            </w:tcBorders>
            <w:shd w:val="clear" w:color="auto" w:fill="auto"/>
          </w:tcPr>
          <w:p w14:paraId="45EB682B" w14:textId="77777777" w:rsidR="003462EB" w:rsidRPr="00274169" w:rsidRDefault="003462EB" w:rsidP="003462EB">
            <w:pPr>
              <w:rPr>
                <w:color w:val="000000"/>
              </w:rPr>
            </w:pPr>
            <w:r w:rsidRPr="00274169">
              <w:rPr>
                <w:color w:val="000000"/>
              </w:rPr>
              <w:t>МТЗ 82.1</w:t>
            </w:r>
          </w:p>
        </w:tc>
        <w:tc>
          <w:tcPr>
            <w:tcW w:w="2665" w:type="dxa"/>
            <w:shd w:val="clear" w:color="auto" w:fill="auto"/>
          </w:tcPr>
          <w:p w14:paraId="730804C5" w14:textId="77777777" w:rsidR="003462EB" w:rsidRPr="00274169" w:rsidRDefault="003462EB" w:rsidP="003462EB">
            <w:pPr>
              <w:rPr>
                <w:color w:val="000000"/>
              </w:rPr>
            </w:pPr>
            <w:r w:rsidRPr="00274169">
              <w:rPr>
                <w:color w:val="000000"/>
              </w:rPr>
              <w:t>ДМ колесная, мощностью 36-60 кВт (49-82 л.с.)</w:t>
            </w:r>
          </w:p>
        </w:tc>
        <w:tc>
          <w:tcPr>
            <w:tcW w:w="680" w:type="dxa"/>
            <w:shd w:val="clear" w:color="auto" w:fill="auto"/>
          </w:tcPr>
          <w:p w14:paraId="15AC00E4" w14:textId="77777777" w:rsidR="003462EB" w:rsidRPr="00274169" w:rsidRDefault="003462EB" w:rsidP="00111D84">
            <w:pPr>
              <w:jc w:val="center"/>
              <w:rPr>
                <w:color w:val="000000"/>
              </w:rPr>
            </w:pPr>
            <w:r w:rsidRPr="00274169">
              <w:rPr>
                <w:color w:val="000000"/>
              </w:rPr>
              <w:t>4</w:t>
            </w:r>
          </w:p>
        </w:tc>
        <w:tc>
          <w:tcPr>
            <w:tcW w:w="1531" w:type="dxa"/>
            <w:shd w:val="clear" w:color="auto" w:fill="auto"/>
          </w:tcPr>
          <w:p w14:paraId="02AAE01B" w14:textId="77777777" w:rsidR="003462EB" w:rsidRPr="00274169" w:rsidRDefault="003462EB" w:rsidP="00111D84">
            <w:pPr>
              <w:jc w:val="center"/>
              <w:rPr>
                <w:color w:val="000000"/>
              </w:rPr>
            </w:pPr>
            <w:r w:rsidRPr="00274169">
              <w:rPr>
                <w:color w:val="000000"/>
              </w:rPr>
              <w:t>1</w:t>
            </w:r>
          </w:p>
        </w:tc>
        <w:tc>
          <w:tcPr>
            <w:tcW w:w="737" w:type="dxa"/>
            <w:shd w:val="clear" w:color="auto" w:fill="auto"/>
          </w:tcPr>
          <w:p w14:paraId="706424E7" w14:textId="77777777" w:rsidR="003462EB" w:rsidRPr="00274169" w:rsidRDefault="003462EB" w:rsidP="00111D84">
            <w:pPr>
              <w:jc w:val="center"/>
              <w:rPr>
                <w:color w:val="000000"/>
              </w:rPr>
            </w:pPr>
            <w:r w:rsidRPr="00274169">
              <w:rPr>
                <w:color w:val="000000"/>
              </w:rPr>
              <w:t>1</w:t>
            </w:r>
          </w:p>
        </w:tc>
        <w:tc>
          <w:tcPr>
            <w:tcW w:w="737" w:type="dxa"/>
            <w:shd w:val="clear" w:color="auto" w:fill="auto"/>
          </w:tcPr>
          <w:p w14:paraId="4CE89B7E" w14:textId="77777777" w:rsidR="003462EB" w:rsidRPr="00274169" w:rsidRDefault="003462EB" w:rsidP="00111D84">
            <w:pPr>
              <w:jc w:val="center"/>
              <w:rPr>
                <w:color w:val="000000"/>
              </w:rPr>
            </w:pPr>
            <w:r w:rsidRPr="00274169">
              <w:rPr>
                <w:color w:val="000000"/>
              </w:rPr>
              <w:t>1</w:t>
            </w:r>
          </w:p>
        </w:tc>
        <w:tc>
          <w:tcPr>
            <w:tcW w:w="624" w:type="dxa"/>
            <w:shd w:val="clear" w:color="auto" w:fill="auto"/>
          </w:tcPr>
          <w:p w14:paraId="12A21EFF" w14:textId="77777777" w:rsidR="003462EB" w:rsidRPr="00274169" w:rsidRDefault="003462EB" w:rsidP="00111D84">
            <w:pPr>
              <w:jc w:val="center"/>
              <w:rPr>
                <w:color w:val="000000"/>
              </w:rPr>
            </w:pPr>
            <w:r w:rsidRPr="00274169">
              <w:rPr>
                <w:color w:val="000000"/>
              </w:rPr>
              <w:t>10</w:t>
            </w:r>
          </w:p>
        </w:tc>
        <w:tc>
          <w:tcPr>
            <w:tcW w:w="624" w:type="dxa"/>
            <w:shd w:val="clear" w:color="auto" w:fill="auto"/>
          </w:tcPr>
          <w:p w14:paraId="708BD787" w14:textId="77777777" w:rsidR="003462EB" w:rsidRPr="00274169" w:rsidRDefault="003462EB" w:rsidP="00111D84">
            <w:pPr>
              <w:jc w:val="center"/>
              <w:rPr>
                <w:color w:val="000000"/>
              </w:rPr>
            </w:pPr>
            <w:r w:rsidRPr="00274169">
              <w:rPr>
                <w:color w:val="000000"/>
              </w:rPr>
              <w:t>-</w:t>
            </w:r>
          </w:p>
        </w:tc>
        <w:tc>
          <w:tcPr>
            <w:tcW w:w="624" w:type="dxa"/>
            <w:tcBorders>
              <w:right w:val="single" w:sz="6" w:space="0" w:color="auto"/>
            </w:tcBorders>
            <w:shd w:val="clear" w:color="auto" w:fill="auto"/>
          </w:tcPr>
          <w:p w14:paraId="3FD84D67" w14:textId="77777777" w:rsidR="003462EB" w:rsidRPr="00274169" w:rsidRDefault="003462EB" w:rsidP="00111D84">
            <w:pPr>
              <w:jc w:val="center"/>
              <w:rPr>
                <w:color w:val="000000"/>
              </w:rPr>
            </w:pPr>
            <w:r w:rsidRPr="00274169">
              <w:rPr>
                <w:color w:val="000000"/>
              </w:rPr>
              <w:t>-</w:t>
            </w:r>
          </w:p>
        </w:tc>
      </w:tr>
      <w:tr w:rsidR="003462EB" w:rsidRPr="00274169" w14:paraId="66F87BD6" w14:textId="77777777" w:rsidTr="00111D84">
        <w:trPr>
          <w:cantSplit/>
        </w:trPr>
        <w:tc>
          <w:tcPr>
            <w:tcW w:w="1701" w:type="dxa"/>
            <w:tcBorders>
              <w:left w:val="single" w:sz="6" w:space="0" w:color="auto"/>
            </w:tcBorders>
            <w:shd w:val="clear" w:color="auto" w:fill="auto"/>
          </w:tcPr>
          <w:p w14:paraId="6DEBD81C" w14:textId="77777777" w:rsidR="003462EB" w:rsidRPr="00274169" w:rsidRDefault="003462EB" w:rsidP="003462EB">
            <w:pPr>
              <w:rPr>
                <w:color w:val="000000"/>
              </w:rPr>
            </w:pPr>
            <w:r w:rsidRPr="00274169">
              <w:rPr>
                <w:color w:val="000000"/>
              </w:rPr>
              <w:t>Нью Холланд Т8</w:t>
            </w:r>
          </w:p>
        </w:tc>
        <w:tc>
          <w:tcPr>
            <w:tcW w:w="2665" w:type="dxa"/>
            <w:shd w:val="clear" w:color="auto" w:fill="auto"/>
          </w:tcPr>
          <w:p w14:paraId="0BCE94CC" w14:textId="77777777" w:rsidR="003462EB" w:rsidRPr="00274169" w:rsidRDefault="003462EB" w:rsidP="003462EB">
            <w:pPr>
              <w:rPr>
                <w:color w:val="000000"/>
              </w:rPr>
            </w:pPr>
            <w:r w:rsidRPr="00274169">
              <w:rPr>
                <w:color w:val="000000"/>
              </w:rPr>
              <w:t>ДМ колесная, мощностью 161-260 кВт (219-354 л.с.)</w:t>
            </w:r>
          </w:p>
        </w:tc>
        <w:tc>
          <w:tcPr>
            <w:tcW w:w="680" w:type="dxa"/>
            <w:shd w:val="clear" w:color="auto" w:fill="auto"/>
          </w:tcPr>
          <w:p w14:paraId="0F2F1BDF" w14:textId="77777777" w:rsidR="003462EB" w:rsidRPr="00274169" w:rsidRDefault="003462EB" w:rsidP="00111D84">
            <w:pPr>
              <w:jc w:val="center"/>
              <w:rPr>
                <w:color w:val="000000"/>
              </w:rPr>
            </w:pPr>
            <w:r w:rsidRPr="00274169">
              <w:rPr>
                <w:color w:val="000000"/>
              </w:rPr>
              <w:t>2</w:t>
            </w:r>
          </w:p>
        </w:tc>
        <w:tc>
          <w:tcPr>
            <w:tcW w:w="1531" w:type="dxa"/>
            <w:shd w:val="clear" w:color="auto" w:fill="auto"/>
          </w:tcPr>
          <w:p w14:paraId="1D4CF19C" w14:textId="77777777" w:rsidR="003462EB" w:rsidRPr="00274169" w:rsidRDefault="003462EB" w:rsidP="00111D84">
            <w:pPr>
              <w:jc w:val="center"/>
              <w:rPr>
                <w:color w:val="000000"/>
              </w:rPr>
            </w:pPr>
            <w:r w:rsidRPr="00274169">
              <w:rPr>
                <w:color w:val="000000"/>
              </w:rPr>
              <w:t>1</w:t>
            </w:r>
          </w:p>
        </w:tc>
        <w:tc>
          <w:tcPr>
            <w:tcW w:w="737" w:type="dxa"/>
            <w:shd w:val="clear" w:color="auto" w:fill="auto"/>
          </w:tcPr>
          <w:p w14:paraId="2BDDBEF8" w14:textId="77777777" w:rsidR="003462EB" w:rsidRPr="00274169" w:rsidRDefault="003462EB" w:rsidP="00111D84">
            <w:pPr>
              <w:jc w:val="center"/>
              <w:rPr>
                <w:color w:val="000000"/>
              </w:rPr>
            </w:pPr>
            <w:r w:rsidRPr="00274169">
              <w:rPr>
                <w:color w:val="000000"/>
              </w:rPr>
              <w:t>1</w:t>
            </w:r>
          </w:p>
        </w:tc>
        <w:tc>
          <w:tcPr>
            <w:tcW w:w="737" w:type="dxa"/>
            <w:shd w:val="clear" w:color="auto" w:fill="auto"/>
          </w:tcPr>
          <w:p w14:paraId="74F40D00" w14:textId="77777777" w:rsidR="003462EB" w:rsidRPr="00274169" w:rsidRDefault="003462EB" w:rsidP="00111D84">
            <w:pPr>
              <w:jc w:val="center"/>
              <w:rPr>
                <w:color w:val="000000"/>
              </w:rPr>
            </w:pPr>
            <w:r w:rsidRPr="00274169">
              <w:rPr>
                <w:color w:val="000000"/>
              </w:rPr>
              <w:t>1</w:t>
            </w:r>
          </w:p>
        </w:tc>
        <w:tc>
          <w:tcPr>
            <w:tcW w:w="624" w:type="dxa"/>
            <w:shd w:val="clear" w:color="auto" w:fill="auto"/>
          </w:tcPr>
          <w:p w14:paraId="51A3C231" w14:textId="77777777" w:rsidR="003462EB" w:rsidRPr="00274169" w:rsidRDefault="003462EB" w:rsidP="00111D84">
            <w:pPr>
              <w:jc w:val="center"/>
              <w:rPr>
                <w:color w:val="000000"/>
              </w:rPr>
            </w:pPr>
            <w:r w:rsidRPr="00274169">
              <w:rPr>
                <w:color w:val="000000"/>
              </w:rPr>
              <w:t>10</w:t>
            </w:r>
          </w:p>
        </w:tc>
        <w:tc>
          <w:tcPr>
            <w:tcW w:w="624" w:type="dxa"/>
            <w:shd w:val="clear" w:color="auto" w:fill="auto"/>
          </w:tcPr>
          <w:p w14:paraId="125DC21F" w14:textId="77777777" w:rsidR="003462EB" w:rsidRPr="00274169" w:rsidRDefault="003462EB" w:rsidP="00111D84">
            <w:pPr>
              <w:jc w:val="center"/>
              <w:rPr>
                <w:color w:val="000000"/>
              </w:rPr>
            </w:pPr>
            <w:r w:rsidRPr="00274169">
              <w:rPr>
                <w:color w:val="000000"/>
              </w:rPr>
              <w:t>-</w:t>
            </w:r>
          </w:p>
        </w:tc>
        <w:tc>
          <w:tcPr>
            <w:tcW w:w="624" w:type="dxa"/>
            <w:tcBorders>
              <w:right w:val="single" w:sz="6" w:space="0" w:color="auto"/>
            </w:tcBorders>
            <w:shd w:val="clear" w:color="auto" w:fill="auto"/>
          </w:tcPr>
          <w:p w14:paraId="31ECDD74" w14:textId="77777777" w:rsidR="003462EB" w:rsidRPr="00274169" w:rsidRDefault="003462EB" w:rsidP="00111D84">
            <w:pPr>
              <w:jc w:val="center"/>
              <w:rPr>
                <w:color w:val="000000"/>
              </w:rPr>
            </w:pPr>
            <w:r w:rsidRPr="00274169">
              <w:rPr>
                <w:color w:val="000000"/>
              </w:rPr>
              <w:t>-</w:t>
            </w:r>
          </w:p>
        </w:tc>
      </w:tr>
      <w:tr w:rsidR="003462EB" w:rsidRPr="00274169" w14:paraId="325BAC0A" w14:textId="77777777" w:rsidTr="00111D84">
        <w:trPr>
          <w:cantSplit/>
        </w:trPr>
        <w:tc>
          <w:tcPr>
            <w:tcW w:w="1701" w:type="dxa"/>
            <w:tcBorders>
              <w:left w:val="single" w:sz="6" w:space="0" w:color="auto"/>
            </w:tcBorders>
            <w:shd w:val="clear" w:color="auto" w:fill="auto"/>
          </w:tcPr>
          <w:p w14:paraId="65B3B2A2" w14:textId="77777777" w:rsidR="003462EB" w:rsidRPr="00274169" w:rsidRDefault="003462EB" w:rsidP="003462EB">
            <w:pPr>
              <w:rPr>
                <w:color w:val="000000"/>
              </w:rPr>
            </w:pPr>
            <w:proofErr w:type="spellStart"/>
            <w:r w:rsidRPr="00274169">
              <w:rPr>
                <w:color w:val="000000"/>
              </w:rPr>
              <w:lastRenderedPageBreak/>
              <w:t>ДжонДир</w:t>
            </w:r>
            <w:proofErr w:type="spellEnd"/>
            <w:r w:rsidRPr="00274169">
              <w:rPr>
                <w:color w:val="000000"/>
              </w:rPr>
              <w:t xml:space="preserve"> 8320</w:t>
            </w:r>
          </w:p>
        </w:tc>
        <w:tc>
          <w:tcPr>
            <w:tcW w:w="2665" w:type="dxa"/>
            <w:shd w:val="clear" w:color="auto" w:fill="auto"/>
          </w:tcPr>
          <w:p w14:paraId="39D8CE4A" w14:textId="77777777" w:rsidR="003462EB" w:rsidRPr="00274169" w:rsidRDefault="003462EB" w:rsidP="003462EB">
            <w:pPr>
              <w:rPr>
                <w:color w:val="000000"/>
              </w:rPr>
            </w:pPr>
            <w:r w:rsidRPr="00274169">
              <w:rPr>
                <w:color w:val="000000"/>
              </w:rPr>
              <w:t>ДМ колесная, мощностью 161-260 кВт (219-354 л.с.)</w:t>
            </w:r>
          </w:p>
        </w:tc>
        <w:tc>
          <w:tcPr>
            <w:tcW w:w="680" w:type="dxa"/>
            <w:shd w:val="clear" w:color="auto" w:fill="auto"/>
          </w:tcPr>
          <w:p w14:paraId="4D6EB3C4" w14:textId="77777777" w:rsidR="003462EB" w:rsidRPr="00274169" w:rsidRDefault="003462EB" w:rsidP="00111D84">
            <w:pPr>
              <w:jc w:val="center"/>
              <w:rPr>
                <w:color w:val="000000"/>
              </w:rPr>
            </w:pPr>
            <w:r w:rsidRPr="00274169">
              <w:rPr>
                <w:color w:val="000000"/>
              </w:rPr>
              <w:t>1</w:t>
            </w:r>
          </w:p>
        </w:tc>
        <w:tc>
          <w:tcPr>
            <w:tcW w:w="1531" w:type="dxa"/>
            <w:shd w:val="clear" w:color="auto" w:fill="auto"/>
          </w:tcPr>
          <w:p w14:paraId="2AF3399A" w14:textId="77777777" w:rsidR="003462EB" w:rsidRPr="00274169" w:rsidRDefault="003462EB" w:rsidP="00111D84">
            <w:pPr>
              <w:jc w:val="center"/>
              <w:rPr>
                <w:color w:val="000000"/>
              </w:rPr>
            </w:pPr>
            <w:r w:rsidRPr="00274169">
              <w:rPr>
                <w:color w:val="000000"/>
              </w:rPr>
              <w:t>1</w:t>
            </w:r>
          </w:p>
        </w:tc>
        <w:tc>
          <w:tcPr>
            <w:tcW w:w="737" w:type="dxa"/>
            <w:shd w:val="clear" w:color="auto" w:fill="auto"/>
          </w:tcPr>
          <w:p w14:paraId="4FF582CA" w14:textId="77777777" w:rsidR="003462EB" w:rsidRPr="00274169" w:rsidRDefault="003462EB" w:rsidP="00111D84">
            <w:pPr>
              <w:jc w:val="center"/>
              <w:rPr>
                <w:color w:val="000000"/>
              </w:rPr>
            </w:pPr>
            <w:r w:rsidRPr="00274169">
              <w:rPr>
                <w:color w:val="000000"/>
              </w:rPr>
              <w:t>1</w:t>
            </w:r>
          </w:p>
        </w:tc>
        <w:tc>
          <w:tcPr>
            <w:tcW w:w="737" w:type="dxa"/>
            <w:shd w:val="clear" w:color="auto" w:fill="auto"/>
          </w:tcPr>
          <w:p w14:paraId="18A761EB" w14:textId="77777777" w:rsidR="003462EB" w:rsidRPr="00274169" w:rsidRDefault="003462EB" w:rsidP="00111D84">
            <w:pPr>
              <w:jc w:val="center"/>
              <w:rPr>
                <w:color w:val="000000"/>
              </w:rPr>
            </w:pPr>
            <w:r w:rsidRPr="00274169">
              <w:rPr>
                <w:color w:val="000000"/>
              </w:rPr>
              <w:t>1</w:t>
            </w:r>
          </w:p>
        </w:tc>
        <w:tc>
          <w:tcPr>
            <w:tcW w:w="624" w:type="dxa"/>
            <w:shd w:val="clear" w:color="auto" w:fill="auto"/>
          </w:tcPr>
          <w:p w14:paraId="68642260" w14:textId="77777777" w:rsidR="003462EB" w:rsidRPr="00274169" w:rsidRDefault="003462EB" w:rsidP="00111D84">
            <w:pPr>
              <w:jc w:val="center"/>
              <w:rPr>
                <w:color w:val="000000"/>
              </w:rPr>
            </w:pPr>
            <w:r w:rsidRPr="00274169">
              <w:rPr>
                <w:color w:val="000000"/>
              </w:rPr>
              <w:t>10</w:t>
            </w:r>
          </w:p>
        </w:tc>
        <w:tc>
          <w:tcPr>
            <w:tcW w:w="624" w:type="dxa"/>
            <w:shd w:val="clear" w:color="auto" w:fill="auto"/>
          </w:tcPr>
          <w:p w14:paraId="6487AAF1" w14:textId="77777777" w:rsidR="003462EB" w:rsidRPr="00274169" w:rsidRDefault="003462EB" w:rsidP="00111D84">
            <w:pPr>
              <w:jc w:val="center"/>
              <w:rPr>
                <w:color w:val="000000"/>
              </w:rPr>
            </w:pPr>
            <w:r w:rsidRPr="00274169">
              <w:rPr>
                <w:color w:val="000000"/>
              </w:rPr>
              <w:t>-</w:t>
            </w:r>
          </w:p>
        </w:tc>
        <w:tc>
          <w:tcPr>
            <w:tcW w:w="624" w:type="dxa"/>
            <w:tcBorders>
              <w:right w:val="single" w:sz="6" w:space="0" w:color="auto"/>
            </w:tcBorders>
            <w:shd w:val="clear" w:color="auto" w:fill="auto"/>
          </w:tcPr>
          <w:p w14:paraId="43B5D93C" w14:textId="77777777" w:rsidR="003462EB" w:rsidRPr="00274169" w:rsidRDefault="003462EB" w:rsidP="00111D84">
            <w:pPr>
              <w:jc w:val="center"/>
              <w:rPr>
                <w:color w:val="000000"/>
              </w:rPr>
            </w:pPr>
            <w:r w:rsidRPr="00274169">
              <w:rPr>
                <w:color w:val="000000"/>
              </w:rPr>
              <w:t>-</w:t>
            </w:r>
          </w:p>
        </w:tc>
      </w:tr>
      <w:tr w:rsidR="003462EB" w:rsidRPr="00274169" w14:paraId="6F2B7A0F" w14:textId="77777777" w:rsidTr="00111D84">
        <w:trPr>
          <w:cantSplit/>
        </w:trPr>
        <w:tc>
          <w:tcPr>
            <w:tcW w:w="1701" w:type="dxa"/>
            <w:tcBorders>
              <w:left w:val="single" w:sz="6" w:space="0" w:color="auto"/>
            </w:tcBorders>
            <w:shd w:val="clear" w:color="auto" w:fill="auto"/>
          </w:tcPr>
          <w:p w14:paraId="01E3BBED" w14:textId="77777777" w:rsidR="003462EB" w:rsidRPr="00274169" w:rsidRDefault="003462EB" w:rsidP="003462EB">
            <w:pPr>
              <w:rPr>
                <w:color w:val="000000"/>
              </w:rPr>
            </w:pPr>
            <w:r w:rsidRPr="00274169">
              <w:rPr>
                <w:color w:val="000000"/>
              </w:rPr>
              <w:t>КАМАЗ</w:t>
            </w:r>
          </w:p>
        </w:tc>
        <w:tc>
          <w:tcPr>
            <w:tcW w:w="2665" w:type="dxa"/>
            <w:shd w:val="clear" w:color="auto" w:fill="auto"/>
          </w:tcPr>
          <w:p w14:paraId="18AD20BB" w14:textId="77777777" w:rsidR="003462EB" w:rsidRPr="00274169" w:rsidRDefault="003462EB" w:rsidP="003462EB">
            <w:pPr>
              <w:rPr>
                <w:color w:val="000000"/>
              </w:rPr>
            </w:pPr>
            <w:r w:rsidRPr="00274169">
              <w:rPr>
                <w:color w:val="000000"/>
              </w:rPr>
              <w:t>ДМ колесная, мощностью 161-260 кВт (219-354 л.с.)</w:t>
            </w:r>
          </w:p>
        </w:tc>
        <w:tc>
          <w:tcPr>
            <w:tcW w:w="680" w:type="dxa"/>
            <w:shd w:val="clear" w:color="auto" w:fill="auto"/>
          </w:tcPr>
          <w:p w14:paraId="44CD712A" w14:textId="77777777" w:rsidR="003462EB" w:rsidRPr="00274169" w:rsidRDefault="003462EB" w:rsidP="00111D84">
            <w:pPr>
              <w:jc w:val="center"/>
              <w:rPr>
                <w:color w:val="000000"/>
              </w:rPr>
            </w:pPr>
            <w:r w:rsidRPr="00274169">
              <w:rPr>
                <w:color w:val="000000"/>
              </w:rPr>
              <w:t>4</w:t>
            </w:r>
          </w:p>
        </w:tc>
        <w:tc>
          <w:tcPr>
            <w:tcW w:w="1531" w:type="dxa"/>
            <w:shd w:val="clear" w:color="auto" w:fill="auto"/>
          </w:tcPr>
          <w:p w14:paraId="187B30D3" w14:textId="77777777" w:rsidR="003462EB" w:rsidRPr="00274169" w:rsidRDefault="003462EB" w:rsidP="00111D84">
            <w:pPr>
              <w:jc w:val="center"/>
              <w:rPr>
                <w:color w:val="000000"/>
              </w:rPr>
            </w:pPr>
            <w:r w:rsidRPr="00274169">
              <w:rPr>
                <w:color w:val="000000"/>
              </w:rPr>
              <w:t>1</w:t>
            </w:r>
          </w:p>
        </w:tc>
        <w:tc>
          <w:tcPr>
            <w:tcW w:w="737" w:type="dxa"/>
            <w:shd w:val="clear" w:color="auto" w:fill="auto"/>
          </w:tcPr>
          <w:p w14:paraId="490CDCF4" w14:textId="77777777" w:rsidR="003462EB" w:rsidRPr="00274169" w:rsidRDefault="003462EB" w:rsidP="00111D84">
            <w:pPr>
              <w:jc w:val="center"/>
              <w:rPr>
                <w:color w:val="000000"/>
              </w:rPr>
            </w:pPr>
            <w:r w:rsidRPr="00274169">
              <w:rPr>
                <w:color w:val="000000"/>
              </w:rPr>
              <w:t>1</w:t>
            </w:r>
          </w:p>
        </w:tc>
        <w:tc>
          <w:tcPr>
            <w:tcW w:w="737" w:type="dxa"/>
            <w:shd w:val="clear" w:color="auto" w:fill="auto"/>
          </w:tcPr>
          <w:p w14:paraId="0D854F5D" w14:textId="77777777" w:rsidR="003462EB" w:rsidRPr="00274169" w:rsidRDefault="003462EB" w:rsidP="00111D84">
            <w:pPr>
              <w:jc w:val="center"/>
              <w:rPr>
                <w:color w:val="000000"/>
              </w:rPr>
            </w:pPr>
            <w:r w:rsidRPr="00274169">
              <w:rPr>
                <w:color w:val="000000"/>
              </w:rPr>
              <w:t>1</w:t>
            </w:r>
          </w:p>
        </w:tc>
        <w:tc>
          <w:tcPr>
            <w:tcW w:w="624" w:type="dxa"/>
            <w:shd w:val="clear" w:color="auto" w:fill="auto"/>
          </w:tcPr>
          <w:p w14:paraId="4E426AA4" w14:textId="77777777" w:rsidR="003462EB" w:rsidRPr="00274169" w:rsidRDefault="003462EB" w:rsidP="00111D84">
            <w:pPr>
              <w:jc w:val="center"/>
              <w:rPr>
                <w:color w:val="000000"/>
              </w:rPr>
            </w:pPr>
            <w:r w:rsidRPr="00274169">
              <w:rPr>
                <w:color w:val="000000"/>
              </w:rPr>
              <w:t>10</w:t>
            </w:r>
          </w:p>
        </w:tc>
        <w:tc>
          <w:tcPr>
            <w:tcW w:w="624" w:type="dxa"/>
            <w:shd w:val="clear" w:color="auto" w:fill="auto"/>
          </w:tcPr>
          <w:p w14:paraId="6501F6D5" w14:textId="77777777" w:rsidR="003462EB" w:rsidRPr="00274169" w:rsidRDefault="003462EB" w:rsidP="00111D84">
            <w:pPr>
              <w:jc w:val="center"/>
              <w:rPr>
                <w:color w:val="000000"/>
              </w:rPr>
            </w:pPr>
            <w:r w:rsidRPr="00274169">
              <w:rPr>
                <w:color w:val="000000"/>
              </w:rPr>
              <w:t>-</w:t>
            </w:r>
          </w:p>
        </w:tc>
        <w:tc>
          <w:tcPr>
            <w:tcW w:w="624" w:type="dxa"/>
            <w:tcBorders>
              <w:right w:val="single" w:sz="6" w:space="0" w:color="auto"/>
            </w:tcBorders>
            <w:shd w:val="clear" w:color="auto" w:fill="auto"/>
          </w:tcPr>
          <w:p w14:paraId="176740BE" w14:textId="77777777" w:rsidR="003462EB" w:rsidRPr="00274169" w:rsidRDefault="003462EB" w:rsidP="00111D84">
            <w:pPr>
              <w:jc w:val="center"/>
              <w:rPr>
                <w:color w:val="000000"/>
              </w:rPr>
            </w:pPr>
            <w:r w:rsidRPr="00274169">
              <w:rPr>
                <w:color w:val="000000"/>
              </w:rPr>
              <w:t>-</w:t>
            </w:r>
          </w:p>
        </w:tc>
      </w:tr>
      <w:tr w:rsidR="003462EB" w:rsidRPr="00274169" w14:paraId="342AD9CF" w14:textId="77777777" w:rsidTr="00111D84">
        <w:trPr>
          <w:cantSplit/>
        </w:trPr>
        <w:tc>
          <w:tcPr>
            <w:tcW w:w="1701" w:type="dxa"/>
            <w:tcBorders>
              <w:left w:val="single" w:sz="6" w:space="0" w:color="auto"/>
            </w:tcBorders>
            <w:shd w:val="clear" w:color="auto" w:fill="auto"/>
          </w:tcPr>
          <w:p w14:paraId="71F684C3" w14:textId="77777777" w:rsidR="003462EB" w:rsidRPr="00274169" w:rsidRDefault="003462EB" w:rsidP="003462EB">
            <w:pPr>
              <w:rPr>
                <w:color w:val="000000"/>
              </w:rPr>
            </w:pPr>
            <w:r w:rsidRPr="00274169">
              <w:rPr>
                <w:color w:val="000000"/>
              </w:rPr>
              <w:t>ЗИЛ</w:t>
            </w:r>
          </w:p>
        </w:tc>
        <w:tc>
          <w:tcPr>
            <w:tcW w:w="2665" w:type="dxa"/>
            <w:shd w:val="clear" w:color="auto" w:fill="auto"/>
          </w:tcPr>
          <w:p w14:paraId="19501BA9" w14:textId="77777777" w:rsidR="003462EB" w:rsidRPr="00274169" w:rsidRDefault="003462EB" w:rsidP="003462EB">
            <w:pPr>
              <w:rPr>
                <w:color w:val="000000"/>
              </w:rPr>
            </w:pPr>
            <w:r w:rsidRPr="00274169">
              <w:rPr>
                <w:color w:val="000000"/>
              </w:rPr>
              <w:t>ДМ колесная, мощностью 101-160 кВт (137-218 л.с.)</w:t>
            </w:r>
          </w:p>
        </w:tc>
        <w:tc>
          <w:tcPr>
            <w:tcW w:w="680" w:type="dxa"/>
            <w:shd w:val="clear" w:color="auto" w:fill="auto"/>
          </w:tcPr>
          <w:p w14:paraId="3141EEBF" w14:textId="77777777" w:rsidR="003462EB" w:rsidRPr="00274169" w:rsidRDefault="003462EB" w:rsidP="00111D84">
            <w:pPr>
              <w:jc w:val="center"/>
              <w:rPr>
                <w:color w:val="000000"/>
              </w:rPr>
            </w:pPr>
            <w:r w:rsidRPr="00274169">
              <w:rPr>
                <w:color w:val="000000"/>
              </w:rPr>
              <w:t>2</w:t>
            </w:r>
          </w:p>
        </w:tc>
        <w:tc>
          <w:tcPr>
            <w:tcW w:w="1531" w:type="dxa"/>
            <w:shd w:val="clear" w:color="auto" w:fill="auto"/>
          </w:tcPr>
          <w:p w14:paraId="4970F2BF" w14:textId="77777777" w:rsidR="003462EB" w:rsidRPr="00274169" w:rsidRDefault="003462EB" w:rsidP="00111D84">
            <w:pPr>
              <w:jc w:val="center"/>
              <w:rPr>
                <w:color w:val="000000"/>
              </w:rPr>
            </w:pPr>
            <w:r w:rsidRPr="00274169">
              <w:rPr>
                <w:color w:val="000000"/>
              </w:rPr>
              <w:t>1</w:t>
            </w:r>
          </w:p>
        </w:tc>
        <w:tc>
          <w:tcPr>
            <w:tcW w:w="737" w:type="dxa"/>
            <w:shd w:val="clear" w:color="auto" w:fill="auto"/>
          </w:tcPr>
          <w:p w14:paraId="0D1D6FAB" w14:textId="77777777" w:rsidR="003462EB" w:rsidRPr="00274169" w:rsidRDefault="003462EB" w:rsidP="00111D84">
            <w:pPr>
              <w:jc w:val="center"/>
              <w:rPr>
                <w:color w:val="000000"/>
              </w:rPr>
            </w:pPr>
            <w:r w:rsidRPr="00274169">
              <w:rPr>
                <w:color w:val="000000"/>
              </w:rPr>
              <w:t>1</w:t>
            </w:r>
          </w:p>
        </w:tc>
        <w:tc>
          <w:tcPr>
            <w:tcW w:w="737" w:type="dxa"/>
            <w:shd w:val="clear" w:color="auto" w:fill="auto"/>
          </w:tcPr>
          <w:p w14:paraId="3D51A446" w14:textId="77777777" w:rsidR="003462EB" w:rsidRPr="00274169" w:rsidRDefault="003462EB" w:rsidP="00111D84">
            <w:pPr>
              <w:jc w:val="center"/>
              <w:rPr>
                <w:color w:val="000000"/>
              </w:rPr>
            </w:pPr>
            <w:r w:rsidRPr="00274169">
              <w:rPr>
                <w:color w:val="000000"/>
              </w:rPr>
              <w:t>1</w:t>
            </w:r>
          </w:p>
        </w:tc>
        <w:tc>
          <w:tcPr>
            <w:tcW w:w="624" w:type="dxa"/>
            <w:shd w:val="clear" w:color="auto" w:fill="auto"/>
          </w:tcPr>
          <w:p w14:paraId="0017F144" w14:textId="77777777" w:rsidR="003462EB" w:rsidRPr="00274169" w:rsidRDefault="003462EB" w:rsidP="00111D84">
            <w:pPr>
              <w:jc w:val="center"/>
              <w:rPr>
                <w:color w:val="000000"/>
              </w:rPr>
            </w:pPr>
            <w:r w:rsidRPr="00274169">
              <w:rPr>
                <w:color w:val="000000"/>
              </w:rPr>
              <w:t>10</w:t>
            </w:r>
          </w:p>
        </w:tc>
        <w:tc>
          <w:tcPr>
            <w:tcW w:w="624" w:type="dxa"/>
            <w:shd w:val="clear" w:color="auto" w:fill="auto"/>
          </w:tcPr>
          <w:p w14:paraId="318F7D65" w14:textId="77777777" w:rsidR="003462EB" w:rsidRPr="00274169" w:rsidRDefault="003462EB" w:rsidP="00111D84">
            <w:pPr>
              <w:jc w:val="center"/>
              <w:rPr>
                <w:color w:val="000000"/>
              </w:rPr>
            </w:pPr>
            <w:r w:rsidRPr="00274169">
              <w:rPr>
                <w:color w:val="000000"/>
              </w:rPr>
              <w:t>-</w:t>
            </w:r>
          </w:p>
        </w:tc>
        <w:tc>
          <w:tcPr>
            <w:tcW w:w="624" w:type="dxa"/>
            <w:tcBorders>
              <w:right w:val="single" w:sz="6" w:space="0" w:color="auto"/>
            </w:tcBorders>
            <w:shd w:val="clear" w:color="auto" w:fill="auto"/>
          </w:tcPr>
          <w:p w14:paraId="68CA4E4D" w14:textId="77777777" w:rsidR="003462EB" w:rsidRPr="00274169" w:rsidRDefault="003462EB" w:rsidP="00111D84">
            <w:pPr>
              <w:jc w:val="center"/>
              <w:rPr>
                <w:color w:val="000000"/>
              </w:rPr>
            </w:pPr>
            <w:r w:rsidRPr="00274169">
              <w:rPr>
                <w:color w:val="000000"/>
              </w:rPr>
              <w:t>-</w:t>
            </w:r>
          </w:p>
        </w:tc>
      </w:tr>
      <w:tr w:rsidR="003462EB" w:rsidRPr="00274169" w14:paraId="31C426ED" w14:textId="77777777" w:rsidTr="00111D84">
        <w:trPr>
          <w:cantSplit/>
        </w:trPr>
        <w:tc>
          <w:tcPr>
            <w:tcW w:w="1701" w:type="dxa"/>
            <w:tcBorders>
              <w:left w:val="single" w:sz="6" w:space="0" w:color="auto"/>
            </w:tcBorders>
            <w:shd w:val="clear" w:color="auto" w:fill="auto"/>
          </w:tcPr>
          <w:p w14:paraId="6AF29B03" w14:textId="77777777" w:rsidR="003462EB" w:rsidRPr="00274169" w:rsidRDefault="003462EB" w:rsidP="003462EB">
            <w:pPr>
              <w:rPr>
                <w:color w:val="000000"/>
              </w:rPr>
            </w:pPr>
            <w:r w:rsidRPr="00274169">
              <w:rPr>
                <w:color w:val="000000"/>
              </w:rPr>
              <w:t>ГАЗ</w:t>
            </w:r>
          </w:p>
        </w:tc>
        <w:tc>
          <w:tcPr>
            <w:tcW w:w="2665" w:type="dxa"/>
            <w:shd w:val="clear" w:color="auto" w:fill="auto"/>
          </w:tcPr>
          <w:p w14:paraId="7831A07F" w14:textId="77777777" w:rsidR="003462EB" w:rsidRPr="00274169" w:rsidRDefault="003462EB" w:rsidP="003462EB">
            <w:pPr>
              <w:rPr>
                <w:color w:val="000000"/>
              </w:rPr>
            </w:pPr>
            <w:r w:rsidRPr="00274169">
              <w:rPr>
                <w:color w:val="000000"/>
              </w:rPr>
              <w:t>ДМ колесная, мощностью 61-100 кВт (83-136 л.с.)</w:t>
            </w:r>
          </w:p>
        </w:tc>
        <w:tc>
          <w:tcPr>
            <w:tcW w:w="680" w:type="dxa"/>
            <w:shd w:val="clear" w:color="auto" w:fill="auto"/>
          </w:tcPr>
          <w:p w14:paraId="22E7233F" w14:textId="77777777" w:rsidR="003462EB" w:rsidRPr="00274169" w:rsidRDefault="003462EB" w:rsidP="00111D84">
            <w:pPr>
              <w:jc w:val="center"/>
              <w:rPr>
                <w:color w:val="000000"/>
              </w:rPr>
            </w:pPr>
            <w:r w:rsidRPr="00274169">
              <w:rPr>
                <w:color w:val="000000"/>
              </w:rPr>
              <w:t>8</w:t>
            </w:r>
          </w:p>
        </w:tc>
        <w:tc>
          <w:tcPr>
            <w:tcW w:w="1531" w:type="dxa"/>
            <w:shd w:val="clear" w:color="auto" w:fill="auto"/>
          </w:tcPr>
          <w:p w14:paraId="183FEC26" w14:textId="77777777" w:rsidR="003462EB" w:rsidRPr="00274169" w:rsidRDefault="003462EB" w:rsidP="00111D84">
            <w:pPr>
              <w:jc w:val="center"/>
              <w:rPr>
                <w:color w:val="000000"/>
              </w:rPr>
            </w:pPr>
            <w:r w:rsidRPr="00274169">
              <w:rPr>
                <w:color w:val="000000"/>
              </w:rPr>
              <w:t>1</w:t>
            </w:r>
          </w:p>
        </w:tc>
        <w:tc>
          <w:tcPr>
            <w:tcW w:w="737" w:type="dxa"/>
            <w:shd w:val="clear" w:color="auto" w:fill="auto"/>
          </w:tcPr>
          <w:p w14:paraId="6753337C" w14:textId="77777777" w:rsidR="003462EB" w:rsidRPr="00274169" w:rsidRDefault="003462EB" w:rsidP="00111D84">
            <w:pPr>
              <w:jc w:val="center"/>
              <w:rPr>
                <w:color w:val="000000"/>
              </w:rPr>
            </w:pPr>
            <w:r w:rsidRPr="00274169">
              <w:rPr>
                <w:color w:val="000000"/>
              </w:rPr>
              <w:t>1</w:t>
            </w:r>
          </w:p>
        </w:tc>
        <w:tc>
          <w:tcPr>
            <w:tcW w:w="737" w:type="dxa"/>
            <w:shd w:val="clear" w:color="auto" w:fill="auto"/>
          </w:tcPr>
          <w:p w14:paraId="7DEB1966" w14:textId="77777777" w:rsidR="003462EB" w:rsidRPr="00274169" w:rsidRDefault="003462EB" w:rsidP="00111D84">
            <w:pPr>
              <w:jc w:val="center"/>
              <w:rPr>
                <w:color w:val="000000"/>
              </w:rPr>
            </w:pPr>
            <w:r w:rsidRPr="00274169">
              <w:rPr>
                <w:color w:val="000000"/>
              </w:rPr>
              <w:t>1</w:t>
            </w:r>
          </w:p>
        </w:tc>
        <w:tc>
          <w:tcPr>
            <w:tcW w:w="624" w:type="dxa"/>
            <w:shd w:val="clear" w:color="auto" w:fill="auto"/>
          </w:tcPr>
          <w:p w14:paraId="3F3A59D6" w14:textId="77777777" w:rsidR="003462EB" w:rsidRPr="00274169" w:rsidRDefault="003462EB" w:rsidP="00111D84">
            <w:pPr>
              <w:jc w:val="center"/>
              <w:rPr>
                <w:color w:val="000000"/>
              </w:rPr>
            </w:pPr>
            <w:r w:rsidRPr="00274169">
              <w:rPr>
                <w:color w:val="000000"/>
              </w:rPr>
              <w:t>10</w:t>
            </w:r>
          </w:p>
        </w:tc>
        <w:tc>
          <w:tcPr>
            <w:tcW w:w="624" w:type="dxa"/>
            <w:shd w:val="clear" w:color="auto" w:fill="auto"/>
          </w:tcPr>
          <w:p w14:paraId="3C954347" w14:textId="77777777" w:rsidR="003462EB" w:rsidRPr="00274169" w:rsidRDefault="003462EB" w:rsidP="00111D84">
            <w:pPr>
              <w:jc w:val="center"/>
              <w:rPr>
                <w:color w:val="000000"/>
              </w:rPr>
            </w:pPr>
            <w:r w:rsidRPr="00274169">
              <w:rPr>
                <w:color w:val="000000"/>
              </w:rPr>
              <w:t>-</w:t>
            </w:r>
          </w:p>
        </w:tc>
        <w:tc>
          <w:tcPr>
            <w:tcW w:w="624" w:type="dxa"/>
            <w:tcBorders>
              <w:right w:val="single" w:sz="6" w:space="0" w:color="auto"/>
            </w:tcBorders>
            <w:shd w:val="clear" w:color="auto" w:fill="auto"/>
          </w:tcPr>
          <w:p w14:paraId="4542E125" w14:textId="77777777" w:rsidR="003462EB" w:rsidRPr="00274169" w:rsidRDefault="003462EB" w:rsidP="00111D84">
            <w:pPr>
              <w:jc w:val="center"/>
              <w:rPr>
                <w:color w:val="000000"/>
              </w:rPr>
            </w:pPr>
            <w:r w:rsidRPr="00274169">
              <w:rPr>
                <w:color w:val="000000"/>
              </w:rPr>
              <w:t>-</w:t>
            </w:r>
          </w:p>
        </w:tc>
      </w:tr>
      <w:tr w:rsidR="003462EB" w:rsidRPr="00274169" w14:paraId="12D65B07" w14:textId="77777777" w:rsidTr="00111D84">
        <w:trPr>
          <w:cantSplit/>
        </w:trPr>
        <w:tc>
          <w:tcPr>
            <w:tcW w:w="1701" w:type="dxa"/>
            <w:tcBorders>
              <w:left w:val="single" w:sz="6" w:space="0" w:color="auto"/>
            </w:tcBorders>
            <w:shd w:val="clear" w:color="auto" w:fill="auto"/>
          </w:tcPr>
          <w:p w14:paraId="4D162DCF" w14:textId="77777777" w:rsidR="003462EB" w:rsidRPr="00274169" w:rsidRDefault="003462EB" w:rsidP="003462EB">
            <w:pPr>
              <w:rPr>
                <w:color w:val="000000"/>
              </w:rPr>
            </w:pPr>
            <w:r w:rsidRPr="00274169">
              <w:rPr>
                <w:color w:val="000000"/>
              </w:rPr>
              <w:t>Опрыскиватель Монтана МА 26 27 М</w:t>
            </w:r>
          </w:p>
        </w:tc>
        <w:tc>
          <w:tcPr>
            <w:tcW w:w="2665" w:type="dxa"/>
            <w:shd w:val="clear" w:color="auto" w:fill="auto"/>
          </w:tcPr>
          <w:p w14:paraId="66E844A0" w14:textId="77777777" w:rsidR="003462EB" w:rsidRPr="00274169" w:rsidRDefault="003462EB" w:rsidP="003462EB">
            <w:pPr>
              <w:rPr>
                <w:color w:val="000000"/>
              </w:rPr>
            </w:pPr>
            <w:r w:rsidRPr="00274169">
              <w:rPr>
                <w:color w:val="000000"/>
              </w:rPr>
              <w:t>ДМ колесная, мощностью 61-100 кВт (83-136 л.с.)</w:t>
            </w:r>
          </w:p>
        </w:tc>
        <w:tc>
          <w:tcPr>
            <w:tcW w:w="680" w:type="dxa"/>
            <w:shd w:val="clear" w:color="auto" w:fill="auto"/>
          </w:tcPr>
          <w:p w14:paraId="779D9393" w14:textId="77777777" w:rsidR="003462EB" w:rsidRPr="00274169" w:rsidRDefault="003462EB" w:rsidP="00111D84">
            <w:pPr>
              <w:jc w:val="center"/>
              <w:rPr>
                <w:color w:val="000000"/>
              </w:rPr>
            </w:pPr>
            <w:r w:rsidRPr="00274169">
              <w:rPr>
                <w:color w:val="000000"/>
              </w:rPr>
              <w:t>3</w:t>
            </w:r>
          </w:p>
        </w:tc>
        <w:tc>
          <w:tcPr>
            <w:tcW w:w="1531" w:type="dxa"/>
            <w:shd w:val="clear" w:color="auto" w:fill="auto"/>
          </w:tcPr>
          <w:p w14:paraId="73336C5B" w14:textId="77777777" w:rsidR="003462EB" w:rsidRPr="00274169" w:rsidRDefault="003462EB" w:rsidP="00111D84">
            <w:pPr>
              <w:jc w:val="center"/>
              <w:rPr>
                <w:color w:val="000000"/>
              </w:rPr>
            </w:pPr>
            <w:r w:rsidRPr="00274169">
              <w:rPr>
                <w:color w:val="000000"/>
              </w:rPr>
              <w:t>1</w:t>
            </w:r>
          </w:p>
        </w:tc>
        <w:tc>
          <w:tcPr>
            <w:tcW w:w="737" w:type="dxa"/>
            <w:shd w:val="clear" w:color="auto" w:fill="auto"/>
          </w:tcPr>
          <w:p w14:paraId="16D0C5F0" w14:textId="77777777" w:rsidR="003462EB" w:rsidRPr="00274169" w:rsidRDefault="003462EB" w:rsidP="00111D84">
            <w:pPr>
              <w:jc w:val="center"/>
              <w:rPr>
                <w:color w:val="000000"/>
              </w:rPr>
            </w:pPr>
            <w:r w:rsidRPr="00274169">
              <w:rPr>
                <w:color w:val="000000"/>
              </w:rPr>
              <w:t>1</w:t>
            </w:r>
          </w:p>
        </w:tc>
        <w:tc>
          <w:tcPr>
            <w:tcW w:w="737" w:type="dxa"/>
            <w:shd w:val="clear" w:color="auto" w:fill="auto"/>
          </w:tcPr>
          <w:p w14:paraId="62464ACC" w14:textId="77777777" w:rsidR="003462EB" w:rsidRPr="00274169" w:rsidRDefault="003462EB" w:rsidP="00111D84">
            <w:pPr>
              <w:jc w:val="center"/>
              <w:rPr>
                <w:color w:val="000000"/>
              </w:rPr>
            </w:pPr>
            <w:r w:rsidRPr="00274169">
              <w:rPr>
                <w:color w:val="000000"/>
              </w:rPr>
              <w:t>1</w:t>
            </w:r>
          </w:p>
        </w:tc>
        <w:tc>
          <w:tcPr>
            <w:tcW w:w="624" w:type="dxa"/>
            <w:shd w:val="clear" w:color="auto" w:fill="auto"/>
          </w:tcPr>
          <w:p w14:paraId="3DB0604E" w14:textId="77777777" w:rsidR="003462EB" w:rsidRPr="00274169" w:rsidRDefault="003462EB" w:rsidP="00111D84">
            <w:pPr>
              <w:jc w:val="center"/>
              <w:rPr>
                <w:color w:val="000000"/>
              </w:rPr>
            </w:pPr>
            <w:r w:rsidRPr="00274169">
              <w:rPr>
                <w:color w:val="000000"/>
              </w:rPr>
              <w:t>10</w:t>
            </w:r>
          </w:p>
        </w:tc>
        <w:tc>
          <w:tcPr>
            <w:tcW w:w="624" w:type="dxa"/>
            <w:shd w:val="clear" w:color="auto" w:fill="auto"/>
          </w:tcPr>
          <w:p w14:paraId="326B7544" w14:textId="77777777" w:rsidR="003462EB" w:rsidRPr="00274169" w:rsidRDefault="003462EB" w:rsidP="00111D84">
            <w:pPr>
              <w:jc w:val="center"/>
              <w:rPr>
                <w:color w:val="000000"/>
              </w:rPr>
            </w:pPr>
            <w:r w:rsidRPr="00274169">
              <w:rPr>
                <w:color w:val="000000"/>
              </w:rPr>
              <w:t>-</w:t>
            </w:r>
          </w:p>
        </w:tc>
        <w:tc>
          <w:tcPr>
            <w:tcW w:w="624" w:type="dxa"/>
            <w:tcBorders>
              <w:right w:val="single" w:sz="6" w:space="0" w:color="auto"/>
            </w:tcBorders>
            <w:shd w:val="clear" w:color="auto" w:fill="auto"/>
          </w:tcPr>
          <w:p w14:paraId="5F7E7EE1" w14:textId="77777777" w:rsidR="003462EB" w:rsidRPr="00274169" w:rsidRDefault="003462EB" w:rsidP="00111D84">
            <w:pPr>
              <w:jc w:val="center"/>
              <w:rPr>
                <w:color w:val="000000"/>
              </w:rPr>
            </w:pPr>
            <w:r w:rsidRPr="00274169">
              <w:rPr>
                <w:color w:val="000000"/>
              </w:rPr>
              <w:t>-</w:t>
            </w:r>
          </w:p>
        </w:tc>
      </w:tr>
      <w:tr w:rsidR="003462EB" w:rsidRPr="00274169" w14:paraId="58F23148" w14:textId="77777777" w:rsidTr="00111D84">
        <w:trPr>
          <w:cantSplit/>
        </w:trPr>
        <w:tc>
          <w:tcPr>
            <w:tcW w:w="1701" w:type="dxa"/>
            <w:tcBorders>
              <w:left w:val="single" w:sz="6" w:space="0" w:color="auto"/>
              <w:bottom w:val="single" w:sz="8" w:space="0" w:color="auto"/>
            </w:tcBorders>
            <w:shd w:val="clear" w:color="auto" w:fill="auto"/>
          </w:tcPr>
          <w:p w14:paraId="446ED47D" w14:textId="77777777" w:rsidR="003462EB" w:rsidRPr="00274169" w:rsidRDefault="003462EB" w:rsidP="003462EB">
            <w:pPr>
              <w:rPr>
                <w:color w:val="000000"/>
              </w:rPr>
            </w:pPr>
            <w:r w:rsidRPr="00274169">
              <w:rPr>
                <w:color w:val="000000"/>
              </w:rPr>
              <w:t>Комбайн ТУКАНО</w:t>
            </w:r>
          </w:p>
        </w:tc>
        <w:tc>
          <w:tcPr>
            <w:tcW w:w="2665" w:type="dxa"/>
            <w:tcBorders>
              <w:bottom w:val="single" w:sz="8" w:space="0" w:color="auto"/>
            </w:tcBorders>
            <w:shd w:val="clear" w:color="auto" w:fill="auto"/>
          </w:tcPr>
          <w:p w14:paraId="6ADA9B0C" w14:textId="77777777" w:rsidR="003462EB" w:rsidRPr="00274169" w:rsidRDefault="003462EB" w:rsidP="003462EB">
            <w:pPr>
              <w:rPr>
                <w:color w:val="000000"/>
              </w:rPr>
            </w:pPr>
            <w:r w:rsidRPr="00274169">
              <w:rPr>
                <w:color w:val="000000"/>
              </w:rPr>
              <w:t>ДМ колесная, мощностью 161-260 кВт (219-354 л.с.)</w:t>
            </w:r>
          </w:p>
        </w:tc>
        <w:tc>
          <w:tcPr>
            <w:tcW w:w="680" w:type="dxa"/>
            <w:tcBorders>
              <w:bottom w:val="single" w:sz="8" w:space="0" w:color="auto"/>
            </w:tcBorders>
            <w:shd w:val="clear" w:color="auto" w:fill="auto"/>
          </w:tcPr>
          <w:p w14:paraId="5F7AFAD1" w14:textId="77777777" w:rsidR="003462EB" w:rsidRPr="00274169" w:rsidRDefault="003462EB" w:rsidP="00111D84">
            <w:pPr>
              <w:jc w:val="center"/>
              <w:rPr>
                <w:color w:val="000000"/>
              </w:rPr>
            </w:pPr>
            <w:r w:rsidRPr="00274169">
              <w:rPr>
                <w:color w:val="000000"/>
              </w:rPr>
              <w:t>8</w:t>
            </w:r>
          </w:p>
        </w:tc>
        <w:tc>
          <w:tcPr>
            <w:tcW w:w="1531" w:type="dxa"/>
            <w:tcBorders>
              <w:bottom w:val="single" w:sz="8" w:space="0" w:color="auto"/>
            </w:tcBorders>
            <w:shd w:val="clear" w:color="auto" w:fill="auto"/>
          </w:tcPr>
          <w:p w14:paraId="0BF50DA7" w14:textId="77777777" w:rsidR="003462EB" w:rsidRPr="00274169" w:rsidRDefault="003462EB" w:rsidP="00111D84">
            <w:pPr>
              <w:jc w:val="center"/>
              <w:rPr>
                <w:color w:val="000000"/>
              </w:rPr>
            </w:pPr>
            <w:r w:rsidRPr="00274169">
              <w:rPr>
                <w:color w:val="000000"/>
              </w:rPr>
              <w:t>1</w:t>
            </w:r>
          </w:p>
        </w:tc>
        <w:tc>
          <w:tcPr>
            <w:tcW w:w="737" w:type="dxa"/>
            <w:tcBorders>
              <w:bottom w:val="single" w:sz="8" w:space="0" w:color="auto"/>
            </w:tcBorders>
            <w:shd w:val="clear" w:color="auto" w:fill="auto"/>
          </w:tcPr>
          <w:p w14:paraId="53197E75" w14:textId="77777777" w:rsidR="003462EB" w:rsidRPr="00274169" w:rsidRDefault="003462EB" w:rsidP="00111D84">
            <w:pPr>
              <w:jc w:val="center"/>
              <w:rPr>
                <w:color w:val="000000"/>
              </w:rPr>
            </w:pPr>
            <w:r w:rsidRPr="00274169">
              <w:rPr>
                <w:color w:val="000000"/>
              </w:rPr>
              <w:t>1</w:t>
            </w:r>
          </w:p>
        </w:tc>
        <w:tc>
          <w:tcPr>
            <w:tcW w:w="737" w:type="dxa"/>
            <w:tcBorders>
              <w:bottom w:val="single" w:sz="8" w:space="0" w:color="auto"/>
            </w:tcBorders>
            <w:shd w:val="clear" w:color="auto" w:fill="auto"/>
          </w:tcPr>
          <w:p w14:paraId="14153097" w14:textId="77777777" w:rsidR="003462EB" w:rsidRPr="00274169" w:rsidRDefault="003462EB" w:rsidP="00111D84">
            <w:pPr>
              <w:jc w:val="center"/>
              <w:rPr>
                <w:color w:val="000000"/>
              </w:rPr>
            </w:pPr>
            <w:r w:rsidRPr="00274169">
              <w:rPr>
                <w:color w:val="000000"/>
              </w:rPr>
              <w:t>1</w:t>
            </w:r>
          </w:p>
        </w:tc>
        <w:tc>
          <w:tcPr>
            <w:tcW w:w="624" w:type="dxa"/>
            <w:tcBorders>
              <w:bottom w:val="single" w:sz="8" w:space="0" w:color="auto"/>
            </w:tcBorders>
            <w:shd w:val="clear" w:color="auto" w:fill="auto"/>
          </w:tcPr>
          <w:p w14:paraId="0BF5BB6B" w14:textId="77777777" w:rsidR="003462EB" w:rsidRPr="00274169" w:rsidRDefault="003462EB" w:rsidP="00111D84">
            <w:pPr>
              <w:jc w:val="center"/>
              <w:rPr>
                <w:color w:val="000000"/>
              </w:rPr>
            </w:pPr>
            <w:r w:rsidRPr="00274169">
              <w:rPr>
                <w:color w:val="000000"/>
              </w:rPr>
              <w:t>10</w:t>
            </w:r>
          </w:p>
        </w:tc>
        <w:tc>
          <w:tcPr>
            <w:tcW w:w="624" w:type="dxa"/>
            <w:tcBorders>
              <w:bottom w:val="single" w:sz="8" w:space="0" w:color="auto"/>
            </w:tcBorders>
            <w:shd w:val="clear" w:color="auto" w:fill="auto"/>
          </w:tcPr>
          <w:p w14:paraId="6D23B1F0" w14:textId="77777777" w:rsidR="003462EB" w:rsidRPr="00274169" w:rsidRDefault="003462EB" w:rsidP="00111D84">
            <w:pPr>
              <w:jc w:val="center"/>
              <w:rPr>
                <w:color w:val="000000"/>
              </w:rPr>
            </w:pPr>
            <w:r w:rsidRPr="00274169">
              <w:rPr>
                <w:color w:val="000000"/>
              </w:rPr>
              <w:t>-</w:t>
            </w:r>
          </w:p>
        </w:tc>
        <w:tc>
          <w:tcPr>
            <w:tcW w:w="624" w:type="dxa"/>
            <w:tcBorders>
              <w:bottom w:val="single" w:sz="8" w:space="0" w:color="auto"/>
              <w:right w:val="single" w:sz="6" w:space="0" w:color="auto"/>
            </w:tcBorders>
            <w:shd w:val="clear" w:color="auto" w:fill="auto"/>
          </w:tcPr>
          <w:p w14:paraId="0D6E3BA0" w14:textId="77777777" w:rsidR="003462EB" w:rsidRPr="00274169" w:rsidRDefault="003462EB" w:rsidP="00111D84">
            <w:pPr>
              <w:jc w:val="center"/>
              <w:rPr>
                <w:color w:val="000000"/>
              </w:rPr>
            </w:pPr>
            <w:r w:rsidRPr="00274169">
              <w:rPr>
                <w:color w:val="000000"/>
              </w:rPr>
              <w:t>-</w:t>
            </w:r>
          </w:p>
        </w:tc>
      </w:tr>
    </w:tbl>
    <w:p w14:paraId="5E596DEC" w14:textId="77777777" w:rsidR="003462EB" w:rsidRPr="00274169" w:rsidRDefault="003462EB" w:rsidP="003462EB">
      <w:pPr>
        <w:spacing w:before="240"/>
        <w:rPr>
          <w:color w:val="000000"/>
        </w:rPr>
      </w:pPr>
      <w:r w:rsidRPr="00274169">
        <w:rPr>
          <w:color w:val="000000"/>
        </w:rPr>
        <w:tab/>
        <w:t>Принятые условные обозначения, расчетные формулы, а также расчетные параметры и их обоснование приведены ниже.</w:t>
      </w:r>
    </w:p>
    <w:p w14:paraId="27DADD9D" w14:textId="77777777" w:rsidR="003462EB" w:rsidRPr="00274169" w:rsidRDefault="003462EB" w:rsidP="003462EB">
      <w:pPr>
        <w:spacing w:before="240"/>
        <w:rPr>
          <w:color w:val="000000"/>
        </w:rPr>
      </w:pPr>
      <w:r w:rsidRPr="00274169">
        <w:rPr>
          <w:color w:val="000000"/>
        </w:rPr>
        <w:tab/>
        <w:t xml:space="preserve">Выбросы </w:t>
      </w:r>
      <w:r w:rsidRPr="00274169">
        <w:rPr>
          <w:b/>
          <w:i/>
          <w:color w:val="000000"/>
        </w:rPr>
        <w:t>i</w:t>
      </w:r>
      <w:r w:rsidRPr="00274169">
        <w:rPr>
          <w:color w:val="000000"/>
        </w:rPr>
        <w:t xml:space="preserve">-го вещества одной машиной </w:t>
      </w:r>
      <w:r w:rsidRPr="00274169">
        <w:rPr>
          <w:b/>
          <w:i/>
          <w:color w:val="000000"/>
        </w:rPr>
        <w:t>k</w:t>
      </w:r>
      <w:r w:rsidRPr="00274169">
        <w:rPr>
          <w:color w:val="000000"/>
        </w:rPr>
        <w:t xml:space="preserve">-й группы в день при выезде с территории </w:t>
      </w:r>
      <w:proofErr w:type="spellStart"/>
      <w:r w:rsidRPr="00274169">
        <w:rPr>
          <w:b/>
          <w:i/>
          <w:color w:val="000000"/>
        </w:rPr>
        <w:t>M'</w:t>
      </w:r>
      <w:r w:rsidRPr="00274169">
        <w:rPr>
          <w:i/>
          <w:color w:val="000000"/>
          <w:vertAlign w:val="subscript"/>
        </w:rPr>
        <w:t>ik</w:t>
      </w:r>
      <w:proofErr w:type="spellEnd"/>
      <w:r w:rsidRPr="00274169">
        <w:rPr>
          <w:color w:val="000000"/>
        </w:rPr>
        <w:t xml:space="preserve"> и возврате </w:t>
      </w:r>
      <w:r w:rsidRPr="00274169">
        <w:rPr>
          <w:b/>
          <w:i/>
          <w:color w:val="000000"/>
        </w:rPr>
        <w:t>M''</w:t>
      </w:r>
      <w:proofErr w:type="spellStart"/>
      <w:r w:rsidRPr="00274169">
        <w:rPr>
          <w:i/>
          <w:color w:val="000000"/>
          <w:vertAlign w:val="subscript"/>
        </w:rPr>
        <w:t>ik</w:t>
      </w:r>
      <w:proofErr w:type="spellEnd"/>
      <w:r w:rsidRPr="00274169">
        <w:rPr>
          <w:color w:val="000000"/>
        </w:rPr>
        <w:t xml:space="preserve"> рассчитываются по формулам (1.1.1 и 1.1.2):</w:t>
      </w:r>
    </w:p>
    <w:p w14:paraId="12749293" w14:textId="77777777" w:rsidR="003462EB" w:rsidRPr="00274169" w:rsidRDefault="003462EB" w:rsidP="003462EB">
      <w:pPr>
        <w:tabs>
          <w:tab w:val="center" w:pos="5103"/>
          <w:tab w:val="right" w:pos="9922"/>
        </w:tabs>
        <w:spacing w:before="240" w:after="240"/>
        <w:rPr>
          <w:color w:val="000000"/>
        </w:rPr>
      </w:pPr>
      <w:r w:rsidRPr="00274169">
        <w:rPr>
          <w:b/>
          <w:i/>
          <w:color w:val="000000"/>
        </w:rPr>
        <w:tab/>
      </w:r>
      <w:proofErr w:type="spellStart"/>
      <w:r w:rsidRPr="00274169">
        <w:rPr>
          <w:b/>
          <w:i/>
          <w:color w:val="000000"/>
        </w:rPr>
        <w:t>M'</w:t>
      </w:r>
      <w:r w:rsidRPr="00274169">
        <w:rPr>
          <w:i/>
          <w:color w:val="000000"/>
          <w:vertAlign w:val="subscript"/>
        </w:rPr>
        <w:t>ik</w:t>
      </w:r>
      <w:proofErr w:type="spellEnd"/>
      <w:r w:rsidRPr="00274169">
        <w:rPr>
          <w:color w:val="000000"/>
        </w:rPr>
        <w:t xml:space="preserve"> = </w:t>
      </w:r>
      <w:proofErr w:type="spellStart"/>
      <w:r w:rsidRPr="00274169">
        <w:rPr>
          <w:b/>
          <w:i/>
          <w:color w:val="000000"/>
        </w:rPr>
        <w:t>m</w:t>
      </w:r>
      <w:r w:rsidRPr="00274169">
        <w:rPr>
          <w:i/>
          <w:color w:val="000000"/>
          <w:vertAlign w:val="subscript"/>
        </w:rPr>
        <w:t>П</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t</w:t>
      </w:r>
      <w:r w:rsidRPr="00274169">
        <w:rPr>
          <w:i/>
          <w:color w:val="000000"/>
          <w:vertAlign w:val="subscript"/>
        </w:rPr>
        <w:t>П</w:t>
      </w:r>
      <w:proofErr w:type="spellEnd"/>
      <w:r w:rsidRPr="00274169">
        <w:rPr>
          <w:color w:val="000000"/>
        </w:rPr>
        <w:t xml:space="preserve"> + </w:t>
      </w:r>
      <w:proofErr w:type="spellStart"/>
      <w:r w:rsidRPr="00274169">
        <w:rPr>
          <w:b/>
          <w:i/>
          <w:color w:val="000000"/>
        </w:rPr>
        <w:t>m</w:t>
      </w:r>
      <w:r w:rsidRPr="00274169">
        <w:rPr>
          <w:i/>
          <w:color w:val="000000"/>
          <w:vertAlign w:val="subscript"/>
        </w:rPr>
        <w:t>ПР</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t</w:t>
      </w:r>
      <w:r w:rsidRPr="00274169">
        <w:rPr>
          <w:i/>
          <w:color w:val="000000"/>
          <w:vertAlign w:val="subscript"/>
        </w:rPr>
        <w:t>ПР</w:t>
      </w:r>
      <w:proofErr w:type="spellEnd"/>
      <w:r w:rsidRPr="00274169">
        <w:rPr>
          <w:color w:val="000000"/>
        </w:rPr>
        <w:t xml:space="preserve"> + </w:t>
      </w:r>
      <w:proofErr w:type="spellStart"/>
      <w:r w:rsidRPr="00274169">
        <w:rPr>
          <w:b/>
          <w:i/>
          <w:color w:val="000000"/>
        </w:rPr>
        <w:t>m</w:t>
      </w:r>
      <w:r w:rsidRPr="00274169">
        <w:rPr>
          <w:i/>
          <w:color w:val="000000"/>
          <w:vertAlign w:val="subscript"/>
        </w:rPr>
        <w:t>ДВ</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t</w:t>
      </w:r>
      <w:r w:rsidRPr="00274169">
        <w:rPr>
          <w:i/>
          <w:color w:val="000000"/>
          <w:vertAlign w:val="subscript"/>
        </w:rPr>
        <w:t>ДВ</w:t>
      </w:r>
      <w:proofErr w:type="spellEnd"/>
      <w:r w:rsidRPr="00274169">
        <w:rPr>
          <w:i/>
          <w:color w:val="000000"/>
          <w:vertAlign w:val="subscript"/>
        </w:rPr>
        <w:t xml:space="preserve"> 1</w:t>
      </w:r>
      <w:r w:rsidRPr="00274169">
        <w:rPr>
          <w:color w:val="000000"/>
        </w:rPr>
        <w:t xml:space="preserve"> + </w:t>
      </w:r>
      <w:proofErr w:type="spellStart"/>
      <w:r w:rsidRPr="00274169">
        <w:rPr>
          <w:b/>
          <w:i/>
          <w:color w:val="000000"/>
        </w:rPr>
        <w:t>m</w:t>
      </w:r>
      <w:r w:rsidRPr="00274169">
        <w:rPr>
          <w:i/>
          <w:color w:val="000000"/>
          <w:vertAlign w:val="subscript"/>
        </w:rPr>
        <w:t>ХХ</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t</w:t>
      </w:r>
      <w:r w:rsidRPr="00274169">
        <w:rPr>
          <w:i/>
          <w:color w:val="000000"/>
          <w:vertAlign w:val="subscript"/>
        </w:rPr>
        <w:t>ХХ</w:t>
      </w:r>
      <w:proofErr w:type="spellEnd"/>
      <w:r w:rsidRPr="00274169">
        <w:rPr>
          <w:i/>
          <w:color w:val="000000"/>
          <w:vertAlign w:val="subscript"/>
        </w:rPr>
        <w:t xml:space="preserve"> 1</w:t>
      </w:r>
      <w:r w:rsidRPr="00274169">
        <w:rPr>
          <w:color w:val="000000"/>
        </w:rPr>
        <w:t xml:space="preserve">, </w:t>
      </w:r>
      <w:r w:rsidRPr="00274169">
        <w:rPr>
          <w:i/>
          <w:color w:val="000000"/>
        </w:rPr>
        <w:t>г</w:t>
      </w:r>
      <w:r w:rsidRPr="00274169">
        <w:rPr>
          <w:color w:val="000000"/>
        </w:rPr>
        <w:tab/>
        <w:t>(1.1.1)</w:t>
      </w:r>
    </w:p>
    <w:p w14:paraId="1D27D045" w14:textId="77777777" w:rsidR="003462EB" w:rsidRPr="00274169" w:rsidRDefault="003462EB" w:rsidP="003462EB">
      <w:pPr>
        <w:tabs>
          <w:tab w:val="center" w:pos="5103"/>
          <w:tab w:val="right" w:pos="9922"/>
        </w:tabs>
        <w:spacing w:before="240" w:after="240"/>
        <w:rPr>
          <w:color w:val="000000"/>
        </w:rPr>
      </w:pPr>
      <w:r w:rsidRPr="00274169">
        <w:rPr>
          <w:b/>
          <w:i/>
          <w:color w:val="000000"/>
        </w:rPr>
        <w:tab/>
        <w:t>M''</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m</w:t>
      </w:r>
      <w:r w:rsidRPr="00274169">
        <w:rPr>
          <w:i/>
          <w:color w:val="000000"/>
          <w:vertAlign w:val="subscript"/>
        </w:rPr>
        <w:t>ДВ</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t</w:t>
      </w:r>
      <w:r w:rsidRPr="00274169">
        <w:rPr>
          <w:i/>
          <w:color w:val="000000"/>
          <w:vertAlign w:val="subscript"/>
        </w:rPr>
        <w:t>ДВ</w:t>
      </w:r>
      <w:proofErr w:type="spellEnd"/>
      <w:r w:rsidRPr="00274169">
        <w:rPr>
          <w:i/>
          <w:color w:val="000000"/>
          <w:vertAlign w:val="subscript"/>
        </w:rPr>
        <w:t xml:space="preserve"> 2</w:t>
      </w:r>
      <w:r w:rsidRPr="00274169">
        <w:rPr>
          <w:color w:val="000000"/>
        </w:rPr>
        <w:t xml:space="preserve"> + </w:t>
      </w:r>
      <w:proofErr w:type="spellStart"/>
      <w:r w:rsidRPr="00274169">
        <w:rPr>
          <w:b/>
          <w:i/>
          <w:color w:val="000000"/>
        </w:rPr>
        <w:t>m</w:t>
      </w:r>
      <w:r w:rsidRPr="00274169">
        <w:rPr>
          <w:i/>
          <w:color w:val="000000"/>
          <w:vertAlign w:val="subscript"/>
        </w:rPr>
        <w:t>ХХ</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t</w:t>
      </w:r>
      <w:r w:rsidRPr="00274169">
        <w:rPr>
          <w:i/>
          <w:color w:val="000000"/>
          <w:vertAlign w:val="subscript"/>
        </w:rPr>
        <w:t>ХХ</w:t>
      </w:r>
      <w:proofErr w:type="spellEnd"/>
      <w:r w:rsidRPr="00274169">
        <w:rPr>
          <w:i/>
          <w:color w:val="000000"/>
          <w:vertAlign w:val="subscript"/>
        </w:rPr>
        <w:t xml:space="preserve"> 2</w:t>
      </w:r>
      <w:r w:rsidRPr="00274169">
        <w:rPr>
          <w:color w:val="000000"/>
        </w:rPr>
        <w:t xml:space="preserve">, </w:t>
      </w:r>
      <w:r w:rsidRPr="00274169">
        <w:rPr>
          <w:i/>
          <w:color w:val="000000"/>
        </w:rPr>
        <w:t>г</w:t>
      </w:r>
      <w:r w:rsidRPr="00274169">
        <w:rPr>
          <w:color w:val="000000"/>
        </w:rPr>
        <w:tab/>
        <w:t>(1.1.2)</w:t>
      </w:r>
    </w:p>
    <w:p w14:paraId="1B6DA9C1" w14:textId="77777777" w:rsidR="003462EB" w:rsidRPr="00274169" w:rsidRDefault="003462EB" w:rsidP="003462EB">
      <w:pPr>
        <w:rPr>
          <w:color w:val="000000"/>
        </w:rPr>
      </w:pPr>
      <w:r w:rsidRPr="00274169">
        <w:rPr>
          <w:color w:val="000000"/>
        </w:rPr>
        <w:t xml:space="preserve">где </w:t>
      </w:r>
      <w:proofErr w:type="spellStart"/>
      <w:r w:rsidRPr="00274169">
        <w:rPr>
          <w:b/>
          <w:i/>
          <w:color w:val="000000"/>
        </w:rPr>
        <w:t>m</w:t>
      </w:r>
      <w:r w:rsidRPr="00274169">
        <w:rPr>
          <w:i/>
          <w:color w:val="000000"/>
          <w:vertAlign w:val="subscript"/>
        </w:rPr>
        <w:t>П</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удельный выброс </w:t>
      </w:r>
      <w:r w:rsidRPr="00274169">
        <w:rPr>
          <w:b/>
          <w:i/>
          <w:color w:val="000000"/>
        </w:rPr>
        <w:t>i</w:t>
      </w:r>
      <w:r w:rsidRPr="00274169">
        <w:rPr>
          <w:color w:val="000000"/>
        </w:rPr>
        <w:t xml:space="preserve">-го вещества пусковым двигателем, </w:t>
      </w:r>
      <w:r w:rsidRPr="00274169">
        <w:rPr>
          <w:i/>
          <w:color w:val="000000"/>
        </w:rPr>
        <w:t>г/мин</w:t>
      </w:r>
      <w:r w:rsidRPr="00274169">
        <w:rPr>
          <w:color w:val="000000"/>
        </w:rPr>
        <w:t>;</w:t>
      </w:r>
    </w:p>
    <w:p w14:paraId="59161DEA" w14:textId="77777777" w:rsidR="003462EB" w:rsidRPr="00274169" w:rsidRDefault="003462EB" w:rsidP="003462EB">
      <w:pPr>
        <w:rPr>
          <w:color w:val="000000"/>
        </w:rPr>
      </w:pPr>
      <w:proofErr w:type="spellStart"/>
      <w:r w:rsidRPr="00274169">
        <w:rPr>
          <w:b/>
          <w:i/>
          <w:color w:val="000000"/>
        </w:rPr>
        <w:t>m</w:t>
      </w:r>
      <w:r w:rsidRPr="00274169">
        <w:rPr>
          <w:i/>
          <w:color w:val="000000"/>
          <w:vertAlign w:val="subscript"/>
        </w:rPr>
        <w:t>ПР</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удельный выброс </w:t>
      </w:r>
      <w:r w:rsidRPr="00274169">
        <w:rPr>
          <w:b/>
          <w:i/>
          <w:color w:val="000000"/>
        </w:rPr>
        <w:t>i</w:t>
      </w:r>
      <w:r w:rsidRPr="00274169">
        <w:rPr>
          <w:color w:val="000000"/>
        </w:rPr>
        <w:t xml:space="preserve">-го вещества при прогреве двигателя машины </w:t>
      </w:r>
      <w:r w:rsidRPr="00274169">
        <w:rPr>
          <w:b/>
          <w:i/>
          <w:color w:val="000000"/>
        </w:rPr>
        <w:t>k</w:t>
      </w:r>
      <w:r w:rsidRPr="00274169">
        <w:rPr>
          <w:color w:val="000000"/>
        </w:rPr>
        <w:t xml:space="preserve">-й группы, </w:t>
      </w:r>
      <w:r w:rsidRPr="00274169">
        <w:rPr>
          <w:i/>
          <w:color w:val="000000"/>
        </w:rPr>
        <w:t>г/мин</w:t>
      </w:r>
      <w:r w:rsidRPr="00274169">
        <w:rPr>
          <w:color w:val="000000"/>
        </w:rPr>
        <w:t>;</w:t>
      </w:r>
    </w:p>
    <w:p w14:paraId="40867AD1" w14:textId="77777777" w:rsidR="003462EB" w:rsidRPr="00274169" w:rsidRDefault="003462EB" w:rsidP="003462EB">
      <w:pPr>
        <w:rPr>
          <w:color w:val="000000"/>
        </w:rPr>
      </w:pPr>
      <w:proofErr w:type="spellStart"/>
      <w:r w:rsidRPr="00274169">
        <w:rPr>
          <w:b/>
          <w:i/>
          <w:color w:val="000000"/>
        </w:rPr>
        <w:t>m</w:t>
      </w:r>
      <w:r w:rsidRPr="00274169">
        <w:rPr>
          <w:i/>
          <w:color w:val="000000"/>
          <w:vertAlign w:val="subscript"/>
        </w:rPr>
        <w:t>ДВ</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удельный выброс </w:t>
      </w:r>
      <w:r w:rsidRPr="00274169">
        <w:rPr>
          <w:b/>
          <w:i/>
          <w:color w:val="000000"/>
        </w:rPr>
        <w:t>i</w:t>
      </w:r>
      <w:r w:rsidRPr="00274169">
        <w:rPr>
          <w:color w:val="000000"/>
        </w:rPr>
        <w:t xml:space="preserve">-го вещества при движении машины </w:t>
      </w:r>
      <w:r w:rsidRPr="00274169">
        <w:rPr>
          <w:b/>
          <w:i/>
          <w:color w:val="000000"/>
        </w:rPr>
        <w:t>k</w:t>
      </w:r>
      <w:r w:rsidRPr="00274169">
        <w:rPr>
          <w:color w:val="000000"/>
        </w:rPr>
        <w:t xml:space="preserve">-й группы с условно постоянной скоростью , </w:t>
      </w:r>
      <w:r w:rsidRPr="00274169">
        <w:rPr>
          <w:i/>
          <w:color w:val="000000"/>
        </w:rPr>
        <w:t>г/мин</w:t>
      </w:r>
      <w:r w:rsidRPr="00274169">
        <w:rPr>
          <w:color w:val="000000"/>
        </w:rPr>
        <w:t>;</w:t>
      </w:r>
    </w:p>
    <w:p w14:paraId="0222717B" w14:textId="77777777" w:rsidR="003462EB" w:rsidRPr="00274169" w:rsidRDefault="003462EB" w:rsidP="003462EB">
      <w:pPr>
        <w:rPr>
          <w:color w:val="000000"/>
        </w:rPr>
      </w:pPr>
      <w:proofErr w:type="spellStart"/>
      <w:r w:rsidRPr="00274169">
        <w:rPr>
          <w:b/>
          <w:i/>
          <w:color w:val="000000"/>
        </w:rPr>
        <w:t>m</w:t>
      </w:r>
      <w:r w:rsidRPr="00274169">
        <w:rPr>
          <w:i/>
          <w:color w:val="000000"/>
          <w:vertAlign w:val="subscript"/>
        </w:rPr>
        <w:t>XX</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удельный выброс </w:t>
      </w:r>
      <w:r w:rsidRPr="00274169">
        <w:rPr>
          <w:b/>
          <w:i/>
          <w:color w:val="000000"/>
        </w:rPr>
        <w:t>i</w:t>
      </w:r>
      <w:r w:rsidRPr="00274169">
        <w:rPr>
          <w:color w:val="000000"/>
        </w:rPr>
        <w:t xml:space="preserve">-го вещества при работе двигателя машины </w:t>
      </w:r>
      <w:r w:rsidRPr="00274169">
        <w:rPr>
          <w:b/>
          <w:i/>
          <w:color w:val="000000"/>
        </w:rPr>
        <w:t>k</w:t>
      </w:r>
      <w:r w:rsidRPr="00274169">
        <w:rPr>
          <w:color w:val="000000"/>
        </w:rPr>
        <w:t xml:space="preserve">-й группы на холостом ходу, </w:t>
      </w:r>
      <w:r w:rsidRPr="00274169">
        <w:rPr>
          <w:i/>
          <w:color w:val="000000"/>
        </w:rPr>
        <w:t>г/мин</w:t>
      </w:r>
      <w:r w:rsidRPr="00274169">
        <w:rPr>
          <w:color w:val="000000"/>
        </w:rPr>
        <w:t>;</w:t>
      </w:r>
    </w:p>
    <w:p w14:paraId="7E682F15" w14:textId="77777777" w:rsidR="003462EB" w:rsidRPr="00274169" w:rsidRDefault="003462EB" w:rsidP="003462EB">
      <w:pPr>
        <w:rPr>
          <w:color w:val="000000"/>
        </w:rPr>
      </w:pPr>
      <w:proofErr w:type="spellStart"/>
      <w:r w:rsidRPr="00274169">
        <w:rPr>
          <w:b/>
          <w:i/>
          <w:color w:val="000000"/>
        </w:rPr>
        <w:t>t</w:t>
      </w:r>
      <w:r w:rsidRPr="00274169">
        <w:rPr>
          <w:i/>
          <w:color w:val="000000"/>
          <w:vertAlign w:val="subscript"/>
        </w:rPr>
        <w:t>П</w:t>
      </w:r>
      <w:proofErr w:type="spellEnd"/>
      <w:r w:rsidRPr="00274169">
        <w:rPr>
          <w:color w:val="000000"/>
        </w:rPr>
        <w:t xml:space="preserve">, </w:t>
      </w:r>
      <w:proofErr w:type="spellStart"/>
      <w:r w:rsidRPr="00274169">
        <w:rPr>
          <w:b/>
          <w:i/>
          <w:color w:val="000000"/>
        </w:rPr>
        <w:t>t</w:t>
      </w:r>
      <w:r w:rsidRPr="00274169">
        <w:rPr>
          <w:i/>
          <w:color w:val="000000"/>
          <w:vertAlign w:val="subscript"/>
        </w:rPr>
        <w:t>ПР</w:t>
      </w:r>
      <w:proofErr w:type="spellEnd"/>
      <w:r w:rsidRPr="00274169">
        <w:rPr>
          <w:color w:val="000000"/>
        </w:rPr>
        <w:t xml:space="preserve"> - время работы пускового двигателя и прогрева двигателя, </w:t>
      </w:r>
      <w:r w:rsidRPr="00274169">
        <w:rPr>
          <w:i/>
          <w:color w:val="000000"/>
        </w:rPr>
        <w:t>мин</w:t>
      </w:r>
      <w:r w:rsidRPr="00274169">
        <w:rPr>
          <w:color w:val="000000"/>
        </w:rPr>
        <w:t>;</w:t>
      </w:r>
    </w:p>
    <w:p w14:paraId="7DE329B2" w14:textId="77777777" w:rsidR="003462EB" w:rsidRPr="00274169" w:rsidRDefault="003462EB" w:rsidP="003462EB">
      <w:pPr>
        <w:rPr>
          <w:color w:val="000000"/>
        </w:rPr>
      </w:pPr>
      <w:proofErr w:type="spellStart"/>
      <w:r w:rsidRPr="00274169">
        <w:rPr>
          <w:b/>
          <w:i/>
          <w:color w:val="000000"/>
        </w:rPr>
        <w:t>t</w:t>
      </w:r>
      <w:r w:rsidRPr="00274169">
        <w:rPr>
          <w:i/>
          <w:color w:val="000000"/>
          <w:vertAlign w:val="subscript"/>
        </w:rPr>
        <w:t>ДВ</w:t>
      </w:r>
      <w:proofErr w:type="spellEnd"/>
      <w:r w:rsidRPr="00274169">
        <w:rPr>
          <w:i/>
          <w:color w:val="000000"/>
          <w:vertAlign w:val="subscript"/>
        </w:rPr>
        <w:t xml:space="preserve"> 1</w:t>
      </w:r>
      <w:r w:rsidRPr="00274169">
        <w:rPr>
          <w:color w:val="000000"/>
        </w:rPr>
        <w:t xml:space="preserve">, </w:t>
      </w:r>
      <w:proofErr w:type="spellStart"/>
      <w:r w:rsidRPr="00274169">
        <w:rPr>
          <w:b/>
          <w:i/>
          <w:color w:val="000000"/>
        </w:rPr>
        <w:t>t</w:t>
      </w:r>
      <w:r w:rsidRPr="00274169">
        <w:rPr>
          <w:i/>
          <w:color w:val="000000"/>
          <w:vertAlign w:val="subscript"/>
        </w:rPr>
        <w:t>ДВ</w:t>
      </w:r>
      <w:proofErr w:type="spellEnd"/>
      <w:r w:rsidRPr="00274169">
        <w:rPr>
          <w:i/>
          <w:color w:val="000000"/>
          <w:vertAlign w:val="subscript"/>
        </w:rPr>
        <w:t xml:space="preserve"> 2</w:t>
      </w:r>
      <w:r w:rsidRPr="00274169">
        <w:rPr>
          <w:color w:val="000000"/>
        </w:rPr>
        <w:t xml:space="preserve"> - время движения машины при выезде и возврате рассчитывается из отношения средней скорости движения и длины проезда, </w:t>
      </w:r>
      <w:r w:rsidRPr="00274169">
        <w:rPr>
          <w:i/>
          <w:color w:val="000000"/>
        </w:rPr>
        <w:t>мин</w:t>
      </w:r>
      <w:r w:rsidRPr="00274169">
        <w:rPr>
          <w:color w:val="000000"/>
        </w:rPr>
        <w:t>;</w:t>
      </w:r>
    </w:p>
    <w:p w14:paraId="0EC3862E" w14:textId="77777777" w:rsidR="003462EB" w:rsidRPr="00274169" w:rsidRDefault="003462EB" w:rsidP="003462EB">
      <w:pPr>
        <w:rPr>
          <w:color w:val="000000"/>
        </w:rPr>
      </w:pPr>
      <w:proofErr w:type="spellStart"/>
      <w:r w:rsidRPr="00274169">
        <w:rPr>
          <w:b/>
          <w:i/>
          <w:color w:val="000000"/>
        </w:rPr>
        <w:t>t</w:t>
      </w:r>
      <w:r w:rsidRPr="00274169">
        <w:rPr>
          <w:i/>
          <w:color w:val="000000"/>
          <w:vertAlign w:val="subscript"/>
        </w:rPr>
        <w:t>ХХ</w:t>
      </w:r>
      <w:proofErr w:type="spellEnd"/>
      <w:r w:rsidRPr="00274169">
        <w:rPr>
          <w:i/>
          <w:color w:val="000000"/>
          <w:vertAlign w:val="subscript"/>
        </w:rPr>
        <w:t xml:space="preserve"> 1</w:t>
      </w:r>
      <w:r w:rsidRPr="00274169">
        <w:rPr>
          <w:color w:val="000000"/>
        </w:rPr>
        <w:t xml:space="preserve">, </w:t>
      </w:r>
      <w:proofErr w:type="spellStart"/>
      <w:r w:rsidRPr="00274169">
        <w:rPr>
          <w:b/>
          <w:i/>
          <w:color w:val="000000"/>
        </w:rPr>
        <w:t>t</w:t>
      </w:r>
      <w:r w:rsidRPr="00274169">
        <w:rPr>
          <w:i/>
          <w:color w:val="000000"/>
          <w:vertAlign w:val="subscript"/>
        </w:rPr>
        <w:t>ХХ</w:t>
      </w:r>
      <w:proofErr w:type="spellEnd"/>
      <w:r w:rsidRPr="00274169">
        <w:rPr>
          <w:i/>
          <w:color w:val="000000"/>
          <w:vertAlign w:val="subscript"/>
        </w:rPr>
        <w:t xml:space="preserve"> 2</w:t>
      </w:r>
      <w:r w:rsidRPr="00274169">
        <w:rPr>
          <w:color w:val="000000"/>
        </w:rPr>
        <w:t xml:space="preserve"> - время работы двигателя на холостом ходу при выезде и возврате, </w:t>
      </w:r>
      <w:r w:rsidRPr="00274169">
        <w:rPr>
          <w:i/>
          <w:color w:val="000000"/>
        </w:rPr>
        <w:t>мин</w:t>
      </w:r>
      <w:r w:rsidRPr="00274169">
        <w:rPr>
          <w:color w:val="000000"/>
        </w:rPr>
        <w:t>;</w:t>
      </w:r>
    </w:p>
    <w:p w14:paraId="7DFF5791" w14:textId="77777777" w:rsidR="003462EB" w:rsidRPr="00274169" w:rsidRDefault="003462EB" w:rsidP="003462EB">
      <w:pPr>
        <w:spacing w:before="240"/>
        <w:rPr>
          <w:color w:val="000000"/>
        </w:rPr>
      </w:pPr>
      <w:r w:rsidRPr="00274169">
        <w:rPr>
          <w:color w:val="000000"/>
        </w:rPr>
        <w:tab/>
        <w:t xml:space="preserve">При расчете выбросов от ДМ, имеющих двигатель с запуском от </w:t>
      </w:r>
      <w:proofErr w:type="spellStart"/>
      <w:r w:rsidRPr="00274169">
        <w:rPr>
          <w:color w:val="000000"/>
        </w:rPr>
        <w:t>электростартерной</w:t>
      </w:r>
      <w:proofErr w:type="spellEnd"/>
      <w:r w:rsidRPr="00274169">
        <w:rPr>
          <w:color w:val="000000"/>
        </w:rPr>
        <w:t xml:space="preserve"> установки, член </w:t>
      </w:r>
      <w:proofErr w:type="spellStart"/>
      <w:r w:rsidRPr="00274169">
        <w:rPr>
          <w:b/>
          <w:i/>
          <w:color w:val="000000"/>
        </w:rPr>
        <w:t>m</w:t>
      </w:r>
      <w:r w:rsidRPr="00274169">
        <w:rPr>
          <w:i/>
          <w:color w:val="000000"/>
          <w:vertAlign w:val="subscript"/>
        </w:rPr>
        <w:t>П</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t</w:t>
      </w:r>
      <w:r w:rsidRPr="00274169">
        <w:rPr>
          <w:i/>
          <w:color w:val="000000"/>
          <w:vertAlign w:val="subscript"/>
        </w:rPr>
        <w:t>П</w:t>
      </w:r>
      <w:proofErr w:type="spellEnd"/>
      <w:r w:rsidRPr="00274169">
        <w:rPr>
          <w:color w:val="000000"/>
        </w:rPr>
        <w:t xml:space="preserve"> из формулы (1.1.1) исключается.</w:t>
      </w:r>
    </w:p>
    <w:p w14:paraId="47CF531B" w14:textId="77777777" w:rsidR="003462EB" w:rsidRPr="00274169" w:rsidRDefault="003462EB" w:rsidP="003462EB">
      <w:pPr>
        <w:spacing w:before="240"/>
        <w:rPr>
          <w:color w:val="000000"/>
        </w:rPr>
      </w:pPr>
      <w:r w:rsidRPr="00274169">
        <w:rPr>
          <w:color w:val="000000"/>
        </w:rPr>
        <w:tab/>
        <w:t xml:space="preserve">Валовый выброс </w:t>
      </w:r>
      <w:r w:rsidRPr="00274169">
        <w:rPr>
          <w:b/>
          <w:i/>
          <w:color w:val="000000"/>
        </w:rPr>
        <w:t>i</w:t>
      </w:r>
      <w:r w:rsidRPr="00274169">
        <w:rPr>
          <w:color w:val="000000"/>
        </w:rPr>
        <w:t>-го вещества ДМ рассчитывается раздельно для каждого периода года по формуле (1.1.3):</w:t>
      </w:r>
    </w:p>
    <w:p w14:paraId="77B40F58" w14:textId="77777777" w:rsidR="003462EB" w:rsidRPr="00274169" w:rsidRDefault="003462EB" w:rsidP="003462EB">
      <w:pPr>
        <w:tabs>
          <w:tab w:val="center" w:pos="5103"/>
          <w:tab w:val="right" w:pos="9922"/>
        </w:tabs>
        <w:spacing w:before="240" w:after="240"/>
        <w:rPr>
          <w:color w:val="000000"/>
        </w:rPr>
      </w:pPr>
      <w:r w:rsidRPr="00274169">
        <w:rPr>
          <w:b/>
          <w:i/>
          <w:color w:val="000000"/>
        </w:rPr>
        <w:tab/>
      </w:r>
      <w:proofErr w:type="spellStart"/>
      <w:r w:rsidRPr="00274169">
        <w:rPr>
          <w:b/>
          <w:i/>
          <w:color w:val="000000"/>
        </w:rPr>
        <w:t>M</w:t>
      </w:r>
      <w:r w:rsidRPr="00274169">
        <w:rPr>
          <w:color w:val="000000"/>
          <w:vertAlign w:val="superscript"/>
        </w:rPr>
        <w:t>j</w:t>
      </w:r>
      <w:r w:rsidRPr="00274169">
        <w:rPr>
          <w:i/>
          <w:color w:val="000000"/>
          <w:vertAlign w:val="subscript"/>
        </w:rPr>
        <w:t>i</w:t>
      </w:r>
      <w:proofErr w:type="spellEnd"/>
      <w:r w:rsidRPr="00274169">
        <w:rPr>
          <w:color w:val="000000"/>
        </w:rPr>
        <w:t xml:space="preserve"> = </w:t>
      </w:r>
      <w:r w:rsidRPr="00274169">
        <w:rPr>
          <w:b/>
          <w:color w:val="000000"/>
        </w:rPr>
        <w:t>∑</w:t>
      </w:r>
      <w:r w:rsidRPr="00274169">
        <w:rPr>
          <w:color w:val="000000"/>
          <w:position w:val="6"/>
          <w:vertAlign w:val="superscript"/>
        </w:rPr>
        <w:t>k</w:t>
      </w:r>
      <w:r w:rsidRPr="00274169">
        <w:rPr>
          <w:color w:val="000000"/>
          <w:position w:val="-6"/>
          <w:vertAlign w:val="subscript"/>
        </w:rPr>
        <w:t>k=1</w:t>
      </w:r>
      <w:r w:rsidRPr="00274169">
        <w:rPr>
          <w:color w:val="000000"/>
        </w:rPr>
        <w:t>(</w:t>
      </w:r>
      <w:proofErr w:type="spellStart"/>
      <w:r w:rsidRPr="00274169">
        <w:rPr>
          <w:b/>
          <w:i/>
          <w:color w:val="000000"/>
        </w:rPr>
        <w:t>M'</w:t>
      </w:r>
      <w:r w:rsidRPr="00274169">
        <w:rPr>
          <w:i/>
          <w:color w:val="000000"/>
          <w:vertAlign w:val="subscript"/>
        </w:rPr>
        <w:t>ik</w:t>
      </w:r>
      <w:proofErr w:type="spellEnd"/>
      <w:r w:rsidRPr="00274169">
        <w:rPr>
          <w:color w:val="000000"/>
        </w:rPr>
        <w:t xml:space="preserve"> + </w:t>
      </w:r>
      <w:r w:rsidRPr="00274169">
        <w:rPr>
          <w:b/>
          <w:i/>
          <w:color w:val="000000"/>
        </w:rPr>
        <w:t>M''</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N</w:t>
      </w:r>
      <w:r w:rsidRPr="00274169">
        <w:rPr>
          <w:i/>
          <w:color w:val="000000"/>
          <w:vertAlign w:val="subscript"/>
        </w:rPr>
        <w:t>k</w:t>
      </w:r>
      <w:proofErr w:type="spellEnd"/>
      <w:r w:rsidRPr="00274169">
        <w:rPr>
          <w:color w:val="000000"/>
        </w:rPr>
        <w:t xml:space="preserve"> · </w:t>
      </w:r>
      <w:r w:rsidRPr="00274169">
        <w:rPr>
          <w:b/>
          <w:i/>
          <w:color w:val="000000"/>
        </w:rPr>
        <w:t>D</w:t>
      </w:r>
      <w:r w:rsidRPr="00274169">
        <w:rPr>
          <w:i/>
          <w:color w:val="000000"/>
          <w:vertAlign w:val="subscript"/>
        </w:rPr>
        <w:t>Р</w:t>
      </w:r>
      <w:r w:rsidRPr="00274169">
        <w:rPr>
          <w:color w:val="000000"/>
        </w:rPr>
        <w:t xml:space="preserve"> · 10</w:t>
      </w:r>
      <w:r w:rsidRPr="00274169">
        <w:rPr>
          <w:color w:val="000000"/>
          <w:vertAlign w:val="superscript"/>
        </w:rPr>
        <w:t>-6</w:t>
      </w:r>
      <w:r w:rsidRPr="00274169">
        <w:rPr>
          <w:color w:val="000000"/>
        </w:rPr>
        <w:t xml:space="preserve">, </w:t>
      </w:r>
      <w:r w:rsidRPr="00274169">
        <w:rPr>
          <w:i/>
          <w:color w:val="000000"/>
        </w:rPr>
        <w:t>т/год</w:t>
      </w:r>
      <w:r w:rsidRPr="00274169">
        <w:rPr>
          <w:color w:val="000000"/>
        </w:rPr>
        <w:tab/>
        <w:t>(1.1.3)</w:t>
      </w:r>
    </w:p>
    <w:p w14:paraId="51BD8952" w14:textId="77777777" w:rsidR="003462EB" w:rsidRPr="00274169" w:rsidRDefault="003462EB" w:rsidP="003462EB">
      <w:pPr>
        <w:rPr>
          <w:color w:val="000000"/>
        </w:rPr>
      </w:pPr>
      <w:r w:rsidRPr="00274169">
        <w:rPr>
          <w:color w:val="000000"/>
        </w:rPr>
        <w:t xml:space="preserve">где </w:t>
      </w:r>
      <w:proofErr w:type="spellStart"/>
      <w:r w:rsidRPr="00274169">
        <w:rPr>
          <w:b/>
          <w:i/>
          <w:color w:val="000000"/>
        </w:rPr>
        <w:t>N</w:t>
      </w:r>
      <w:r w:rsidRPr="00274169">
        <w:rPr>
          <w:i/>
          <w:color w:val="000000"/>
          <w:vertAlign w:val="subscript"/>
        </w:rPr>
        <w:t>k</w:t>
      </w:r>
      <w:proofErr w:type="spellEnd"/>
      <w:r w:rsidRPr="00274169">
        <w:rPr>
          <w:color w:val="000000"/>
        </w:rPr>
        <w:t xml:space="preserve"> – среднее количество ДМ </w:t>
      </w:r>
      <w:r w:rsidRPr="00274169">
        <w:rPr>
          <w:b/>
          <w:i/>
          <w:color w:val="000000"/>
        </w:rPr>
        <w:t>к</w:t>
      </w:r>
      <w:r w:rsidRPr="00274169">
        <w:rPr>
          <w:color w:val="000000"/>
        </w:rPr>
        <w:t>-й группы, ежедневно выходящих на линию;</w:t>
      </w:r>
    </w:p>
    <w:p w14:paraId="6F49ED6C" w14:textId="77777777" w:rsidR="003462EB" w:rsidRPr="00274169" w:rsidRDefault="003462EB" w:rsidP="003462EB">
      <w:pPr>
        <w:rPr>
          <w:color w:val="000000"/>
        </w:rPr>
      </w:pPr>
      <w:r w:rsidRPr="00274169">
        <w:rPr>
          <w:b/>
          <w:i/>
          <w:color w:val="000000"/>
        </w:rPr>
        <w:lastRenderedPageBreak/>
        <w:t>D</w:t>
      </w:r>
      <w:r w:rsidRPr="00274169">
        <w:rPr>
          <w:i/>
          <w:color w:val="000000"/>
          <w:vertAlign w:val="subscript"/>
        </w:rPr>
        <w:t>Р</w:t>
      </w:r>
      <w:r w:rsidRPr="00274169">
        <w:rPr>
          <w:color w:val="000000"/>
        </w:rPr>
        <w:t xml:space="preserve"> - количество рабочих дней в расчетном периоде (холодном, теплом, переходном);</w:t>
      </w:r>
    </w:p>
    <w:p w14:paraId="022631E3" w14:textId="77777777" w:rsidR="003462EB" w:rsidRPr="00274169" w:rsidRDefault="003462EB" w:rsidP="003462EB">
      <w:pPr>
        <w:rPr>
          <w:color w:val="000000"/>
        </w:rPr>
      </w:pPr>
      <w:r w:rsidRPr="00274169">
        <w:rPr>
          <w:b/>
          <w:i/>
          <w:color w:val="000000"/>
        </w:rPr>
        <w:t>j</w:t>
      </w:r>
      <w:r w:rsidRPr="00274169">
        <w:rPr>
          <w:color w:val="000000"/>
        </w:rPr>
        <w:t xml:space="preserve"> – период года (Т - теплый, П - переходный, Х - холодный); для холодного периода расчет </w:t>
      </w:r>
      <w:proofErr w:type="spellStart"/>
      <w:r w:rsidRPr="00274169">
        <w:rPr>
          <w:b/>
          <w:i/>
          <w:color w:val="000000"/>
        </w:rPr>
        <w:t>M</w:t>
      </w:r>
      <w:r w:rsidRPr="00274169">
        <w:rPr>
          <w:i/>
          <w:color w:val="000000"/>
          <w:vertAlign w:val="subscript"/>
        </w:rPr>
        <w:t>i</w:t>
      </w:r>
      <w:proofErr w:type="spellEnd"/>
      <w:r w:rsidRPr="00274169">
        <w:rPr>
          <w:color w:val="000000"/>
        </w:rPr>
        <w:t xml:space="preserve"> выполняется с учётом температуры для каждого месяца.</w:t>
      </w:r>
    </w:p>
    <w:p w14:paraId="0E548971" w14:textId="77777777" w:rsidR="003462EB" w:rsidRPr="00274169" w:rsidRDefault="003462EB" w:rsidP="003462EB">
      <w:pPr>
        <w:spacing w:before="240"/>
        <w:rPr>
          <w:color w:val="000000"/>
        </w:rPr>
      </w:pPr>
      <w:r w:rsidRPr="00274169">
        <w:rPr>
          <w:color w:val="000000"/>
        </w:rPr>
        <w:tab/>
        <w:t>Влияние холодного и переходного периодов года на выбросы загрязняющих веществ для машин, хранящихся на закрытой отапливаемой стоянке не учитывается.</w:t>
      </w:r>
    </w:p>
    <w:p w14:paraId="5C295B77" w14:textId="77777777" w:rsidR="003462EB" w:rsidRPr="00274169" w:rsidRDefault="003462EB" w:rsidP="003462EB">
      <w:pPr>
        <w:spacing w:before="240"/>
        <w:rPr>
          <w:color w:val="000000"/>
        </w:rPr>
      </w:pPr>
      <w:r w:rsidRPr="00274169">
        <w:rPr>
          <w:color w:val="000000"/>
        </w:rPr>
        <w:tab/>
        <w:t xml:space="preserve">Для определения общего валового выброса </w:t>
      </w:r>
      <w:proofErr w:type="spellStart"/>
      <w:r w:rsidRPr="00274169">
        <w:rPr>
          <w:b/>
          <w:i/>
          <w:color w:val="000000"/>
        </w:rPr>
        <w:t>M</w:t>
      </w:r>
      <w:r w:rsidRPr="00274169">
        <w:rPr>
          <w:i/>
          <w:color w:val="000000"/>
          <w:vertAlign w:val="subscript"/>
        </w:rPr>
        <w:t>i</w:t>
      </w:r>
      <w:proofErr w:type="spellEnd"/>
      <w:r w:rsidRPr="00274169">
        <w:rPr>
          <w:color w:val="000000"/>
        </w:rPr>
        <w:t xml:space="preserve"> валовые выбросы одноименных веществ по периодам года суммируются (1.1.3):</w:t>
      </w:r>
    </w:p>
    <w:p w14:paraId="39A6C38A" w14:textId="77777777" w:rsidR="003462EB" w:rsidRPr="00274169" w:rsidRDefault="003462EB" w:rsidP="003462EB">
      <w:pPr>
        <w:tabs>
          <w:tab w:val="center" w:pos="5103"/>
          <w:tab w:val="right" w:pos="9922"/>
        </w:tabs>
        <w:spacing w:before="240" w:after="240"/>
        <w:rPr>
          <w:color w:val="000000"/>
        </w:rPr>
      </w:pPr>
      <w:r w:rsidRPr="00274169">
        <w:rPr>
          <w:b/>
          <w:i/>
          <w:color w:val="000000"/>
        </w:rPr>
        <w:tab/>
      </w:r>
      <w:proofErr w:type="spellStart"/>
      <w:r w:rsidRPr="00274169">
        <w:rPr>
          <w:b/>
          <w:i/>
          <w:color w:val="000000"/>
        </w:rPr>
        <w:t>M</w:t>
      </w:r>
      <w:r w:rsidRPr="00274169">
        <w:rPr>
          <w:i/>
          <w:color w:val="000000"/>
          <w:vertAlign w:val="subscript"/>
        </w:rPr>
        <w:t>i</w:t>
      </w:r>
      <w:proofErr w:type="spellEnd"/>
      <w:r w:rsidRPr="00274169">
        <w:rPr>
          <w:color w:val="000000"/>
        </w:rPr>
        <w:t xml:space="preserve"> = </w:t>
      </w:r>
      <w:proofErr w:type="spellStart"/>
      <w:r w:rsidRPr="00274169">
        <w:rPr>
          <w:b/>
          <w:i/>
          <w:color w:val="000000"/>
        </w:rPr>
        <w:t>M</w:t>
      </w:r>
      <w:r w:rsidRPr="00274169">
        <w:rPr>
          <w:color w:val="000000"/>
          <w:vertAlign w:val="superscript"/>
        </w:rPr>
        <w:t>Т</w:t>
      </w:r>
      <w:r w:rsidRPr="00274169">
        <w:rPr>
          <w:i/>
          <w:color w:val="000000"/>
          <w:vertAlign w:val="subscript"/>
        </w:rPr>
        <w:t>i</w:t>
      </w:r>
      <w:proofErr w:type="spellEnd"/>
      <w:r w:rsidRPr="00274169">
        <w:rPr>
          <w:color w:val="000000"/>
        </w:rPr>
        <w:t xml:space="preserve"> + </w:t>
      </w:r>
      <w:proofErr w:type="spellStart"/>
      <w:r w:rsidRPr="00274169">
        <w:rPr>
          <w:b/>
          <w:i/>
          <w:color w:val="000000"/>
        </w:rPr>
        <w:t>M</w:t>
      </w:r>
      <w:r w:rsidRPr="00274169">
        <w:rPr>
          <w:color w:val="000000"/>
          <w:vertAlign w:val="superscript"/>
        </w:rPr>
        <w:t>П</w:t>
      </w:r>
      <w:r w:rsidRPr="00274169">
        <w:rPr>
          <w:i/>
          <w:color w:val="000000"/>
          <w:vertAlign w:val="subscript"/>
        </w:rPr>
        <w:t>i</w:t>
      </w:r>
      <w:proofErr w:type="spellEnd"/>
      <w:r w:rsidRPr="00274169">
        <w:rPr>
          <w:color w:val="000000"/>
        </w:rPr>
        <w:t xml:space="preserve"> + </w:t>
      </w:r>
      <w:proofErr w:type="spellStart"/>
      <w:r w:rsidRPr="00274169">
        <w:rPr>
          <w:b/>
          <w:i/>
          <w:color w:val="000000"/>
        </w:rPr>
        <w:t>M</w:t>
      </w:r>
      <w:r w:rsidRPr="00274169">
        <w:rPr>
          <w:color w:val="000000"/>
          <w:vertAlign w:val="superscript"/>
        </w:rPr>
        <w:t>Х</w:t>
      </w:r>
      <w:r w:rsidRPr="00274169">
        <w:rPr>
          <w:i/>
          <w:color w:val="000000"/>
          <w:vertAlign w:val="subscript"/>
        </w:rPr>
        <w:t>i</w:t>
      </w:r>
      <w:proofErr w:type="spellEnd"/>
      <w:r w:rsidRPr="00274169">
        <w:rPr>
          <w:color w:val="000000"/>
        </w:rPr>
        <w:t xml:space="preserve">, </w:t>
      </w:r>
      <w:r w:rsidRPr="00274169">
        <w:rPr>
          <w:i/>
          <w:color w:val="000000"/>
        </w:rPr>
        <w:t>т/год</w:t>
      </w:r>
      <w:r w:rsidRPr="00274169">
        <w:rPr>
          <w:color w:val="000000"/>
        </w:rPr>
        <w:tab/>
        <w:t>(1.1.3)</w:t>
      </w:r>
    </w:p>
    <w:p w14:paraId="4DA860C5" w14:textId="77777777" w:rsidR="003462EB" w:rsidRPr="00274169" w:rsidRDefault="003462EB" w:rsidP="003462EB">
      <w:pPr>
        <w:spacing w:before="240"/>
        <w:rPr>
          <w:color w:val="000000"/>
        </w:rPr>
      </w:pPr>
      <w:r w:rsidRPr="00274169">
        <w:rPr>
          <w:color w:val="000000"/>
        </w:rPr>
        <w:tab/>
        <w:t xml:space="preserve">Максимально разовый выброс </w:t>
      </w:r>
      <w:r w:rsidRPr="00274169">
        <w:rPr>
          <w:b/>
          <w:i/>
          <w:color w:val="000000"/>
        </w:rPr>
        <w:t>i</w:t>
      </w:r>
      <w:r w:rsidRPr="00274169">
        <w:rPr>
          <w:color w:val="000000"/>
        </w:rPr>
        <w:t>-</w:t>
      </w:r>
      <w:proofErr w:type="spellStart"/>
      <w:r w:rsidRPr="00274169">
        <w:rPr>
          <w:color w:val="000000"/>
        </w:rPr>
        <w:t>го</w:t>
      </w:r>
      <w:proofErr w:type="spellEnd"/>
      <w:r w:rsidRPr="00274169">
        <w:rPr>
          <w:color w:val="000000"/>
        </w:rPr>
        <w:t xml:space="preserve"> вещества </w:t>
      </w:r>
      <w:proofErr w:type="spellStart"/>
      <w:r w:rsidRPr="00274169">
        <w:rPr>
          <w:b/>
          <w:i/>
          <w:color w:val="000000"/>
        </w:rPr>
        <w:t>G</w:t>
      </w:r>
      <w:r w:rsidRPr="00274169">
        <w:rPr>
          <w:i/>
          <w:color w:val="000000"/>
          <w:vertAlign w:val="subscript"/>
        </w:rPr>
        <w:t>i</w:t>
      </w:r>
      <w:proofErr w:type="spellEnd"/>
      <w:r w:rsidRPr="00274169">
        <w:rPr>
          <w:color w:val="000000"/>
        </w:rPr>
        <w:t xml:space="preserve"> рассчитывается по формуле (1.1.2):</w:t>
      </w:r>
    </w:p>
    <w:p w14:paraId="4F954506" w14:textId="77777777" w:rsidR="003462EB" w:rsidRPr="00274169" w:rsidRDefault="003462EB" w:rsidP="003462EB">
      <w:pPr>
        <w:tabs>
          <w:tab w:val="center" w:pos="5103"/>
          <w:tab w:val="right" w:pos="9922"/>
        </w:tabs>
        <w:spacing w:before="240" w:after="240"/>
        <w:rPr>
          <w:color w:val="000000"/>
        </w:rPr>
      </w:pPr>
      <w:r w:rsidRPr="00274169">
        <w:rPr>
          <w:b/>
          <w:i/>
          <w:color w:val="000000"/>
        </w:rPr>
        <w:tab/>
      </w:r>
      <w:proofErr w:type="spellStart"/>
      <w:r w:rsidRPr="00274169">
        <w:rPr>
          <w:b/>
          <w:i/>
          <w:color w:val="000000"/>
        </w:rPr>
        <w:t>G</w:t>
      </w:r>
      <w:r w:rsidRPr="00274169">
        <w:rPr>
          <w:i/>
          <w:color w:val="000000"/>
          <w:vertAlign w:val="subscript"/>
        </w:rPr>
        <w:t>i</w:t>
      </w:r>
      <w:proofErr w:type="spellEnd"/>
      <w:r w:rsidRPr="00274169">
        <w:rPr>
          <w:color w:val="000000"/>
        </w:rPr>
        <w:t xml:space="preserve"> = </w:t>
      </w:r>
      <w:r w:rsidRPr="00274169">
        <w:rPr>
          <w:b/>
          <w:color w:val="000000"/>
        </w:rPr>
        <w:t>∑</w:t>
      </w:r>
      <w:r w:rsidRPr="00274169">
        <w:rPr>
          <w:color w:val="000000"/>
          <w:position w:val="6"/>
          <w:vertAlign w:val="superscript"/>
        </w:rPr>
        <w:t>k</w:t>
      </w:r>
      <w:r w:rsidRPr="00274169">
        <w:rPr>
          <w:color w:val="000000"/>
          <w:position w:val="-6"/>
          <w:vertAlign w:val="subscript"/>
        </w:rPr>
        <w:t>k=1</w:t>
      </w:r>
      <w:r w:rsidRPr="00274169">
        <w:rPr>
          <w:color w:val="000000"/>
        </w:rPr>
        <w:t>(</w:t>
      </w:r>
      <w:proofErr w:type="spellStart"/>
      <w:r w:rsidRPr="00274169">
        <w:rPr>
          <w:b/>
          <w:i/>
          <w:color w:val="000000"/>
        </w:rPr>
        <w:t>M'</w:t>
      </w:r>
      <w:r w:rsidRPr="00274169">
        <w:rPr>
          <w:i/>
          <w:color w:val="000000"/>
          <w:vertAlign w:val="subscript"/>
        </w:rPr>
        <w:t>ik</w:t>
      </w:r>
      <w:proofErr w:type="spellEnd"/>
      <w:r w:rsidRPr="00274169">
        <w:rPr>
          <w:color w:val="000000"/>
        </w:rPr>
        <w:t xml:space="preserve"> · </w:t>
      </w:r>
      <w:proofErr w:type="spellStart"/>
      <w:r w:rsidRPr="00274169">
        <w:rPr>
          <w:b/>
          <w:i/>
          <w:color w:val="000000"/>
        </w:rPr>
        <w:t>N'</w:t>
      </w:r>
      <w:r w:rsidRPr="00274169">
        <w:rPr>
          <w:i/>
          <w:color w:val="000000"/>
          <w:vertAlign w:val="subscript"/>
        </w:rPr>
        <w:t>k</w:t>
      </w:r>
      <w:proofErr w:type="spellEnd"/>
      <w:r w:rsidRPr="00274169">
        <w:rPr>
          <w:color w:val="000000"/>
        </w:rPr>
        <w:t xml:space="preserve"> + </w:t>
      </w:r>
      <w:r w:rsidRPr="00274169">
        <w:rPr>
          <w:b/>
          <w:i/>
          <w:color w:val="000000"/>
        </w:rPr>
        <w:t>M''</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N''</w:t>
      </w:r>
      <w:r w:rsidRPr="00274169">
        <w:rPr>
          <w:i/>
          <w:color w:val="000000"/>
          <w:vertAlign w:val="subscript"/>
        </w:rPr>
        <w:t>k</w:t>
      </w:r>
      <w:proofErr w:type="spellEnd"/>
      <w:r w:rsidRPr="00274169">
        <w:rPr>
          <w:color w:val="000000"/>
        </w:rPr>
        <w:t xml:space="preserve">) / 3600, </w:t>
      </w:r>
      <w:r w:rsidRPr="00274169">
        <w:rPr>
          <w:i/>
          <w:color w:val="000000"/>
        </w:rPr>
        <w:t>г/с</w:t>
      </w:r>
      <w:r w:rsidRPr="00274169">
        <w:rPr>
          <w:color w:val="000000"/>
        </w:rPr>
        <w:tab/>
        <w:t>(1.1.2)</w:t>
      </w:r>
    </w:p>
    <w:p w14:paraId="2C85E0C1" w14:textId="77777777" w:rsidR="003462EB" w:rsidRPr="00274169" w:rsidRDefault="003462EB" w:rsidP="003462EB">
      <w:pPr>
        <w:rPr>
          <w:color w:val="000000"/>
        </w:rPr>
      </w:pPr>
      <w:r w:rsidRPr="00274169">
        <w:rPr>
          <w:color w:val="000000"/>
        </w:rPr>
        <w:t xml:space="preserve">где </w:t>
      </w:r>
      <w:proofErr w:type="spellStart"/>
      <w:r w:rsidRPr="00274169">
        <w:rPr>
          <w:b/>
          <w:i/>
          <w:color w:val="000000"/>
        </w:rPr>
        <w:t>N'</w:t>
      </w:r>
      <w:r w:rsidRPr="00274169">
        <w:rPr>
          <w:i/>
          <w:color w:val="000000"/>
          <w:vertAlign w:val="subscript"/>
        </w:rPr>
        <w:t>k</w:t>
      </w:r>
      <w:proofErr w:type="spellEnd"/>
      <w:r w:rsidRPr="00274169">
        <w:rPr>
          <w:color w:val="000000"/>
        </w:rPr>
        <w:t xml:space="preserve">, </w:t>
      </w:r>
      <w:proofErr w:type="spellStart"/>
      <w:r w:rsidRPr="00274169">
        <w:rPr>
          <w:b/>
          <w:i/>
          <w:color w:val="000000"/>
        </w:rPr>
        <w:t>N''</w:t>
      </w:r>
      <w:r w:rsidRPr="00274169">
        <w:rPr>
          <w:i/>
          <w:color w:val="000000"/>
          <w:vertAlign w:val="subscript"/>
        </w:rPr>
        <w:t>k</w:t>
      </w:r>
      <w:proofErr w:type="spellEnd"/>
      <w:r w:rsidRPr="00274169">
        <w:rPr>
          <w:color w:val="000000"/>
        </w:rPr>
        <w:t xml:space="preserve"> – количество машин </w:t>
      </w:r>
      <w:r w:rsidRPr="00274169">
        <w:rPr>
          <w:b/>
          <w:i/>
          <w:color w:val="000000"/>
        </w:rPr>
        <w:t>k</w:t>
      </w:r>
      <w:r w:rsidRPr="00274169">
        <w:rPr>
          <w:color w:val="000000"/>
        </w:rPr>
        <w:t>-й группы, выезжающих со стоянки и въезжающих на стоянку за 1 час, характеризующийся максимальной интенсивностью выезда(въезда) ДМ.</w:t>
      </w:r>
    </w:p>
    <w:p w14:paraId="270C2355" w14:textId="77777777" w:rsidR="003462EB" w:rsidRPr="00274169" w:rsidRDefault="003462EB" w:rsidP="003462EB">
      <w:pPr>
        <w:rPr>
          <w:color w:val="000000"/>
        </w:rPr>
      </w:pPr>
      <w:r w:rsidRPr="00274169">
        <w:rPr>
          <w:color w:val="000000"/>
        </w:rPr>
        <w:t xml:space="preserve">Из полученных значений </w:t>
      </w:r>
      <w:proofErr w:type="spellStart"/>
      <w:r w:rsidRPr="00274169">
        <w:rPr>
          <w:b/>
          <w:i/>
          <w:color w:val="000000"/>
        </w:rPr>
        <w:t>G</w:t>
      </w:r>
      <w:r w:rsidRPr="00274169">
        <w:rPr>
          <w:i/>
          <w:color w:val="000000"/>
          <w:vertAlign w:val="subscript"/>
        </w:rPr>
        <w:t>i</w:t>
      </w:r>
      <w:proofErr w:type="spellEnd"/>
      <w:r w:rsidRPr="00274169">
        <w:rPr>
          <w:color w:val="000000"/>
        </w:rPr>
        <w:t xml:space="preserve"> выбирается максимальное с учетом одновременности движения ДМ разных групп.</w:t>
      </w:r>
    </w:p>
    <w:p w14:paraId="17B437D7" w14:textId="77777777" w:rsidR="003462EB" w:rsidRPr="00274169" w:rsidRDefault="003462EB" w:rsidP="003462EB">
      <w:pPr>
        <w:spacing w:before="240" w:after="240"/>
        <w:rPr>
          <w:color w:val="000000"/>
        </w:rPr>
      </w:pPr>
      <w:r w:rsidRPr="00274169">
        <w:rPr>
          <w:color w:val="000000"/>
        </w:rPr>
        <w:tab/>
        <w:t>Удельные выбросы загрязняющих веществ при работе пускового двигателя, прогреве, пробеге, на холостом ходу приведены в таблице 1.1.3.</w:t>
      </w:r>
    </w:p>
    <w:p w14:paraId="77CF0347" w14:textId="77777777" w:rsidR="003462EB" w:rsidRPr="00274169" w:rsidRDefault="003462EB" w:rsidP="003462EB">
      <w:pPr>
        <w:spacing w:before="240" w:after="120"/>
        <w:rPr>
          <w:color w:val="000000"/>
        </w:rPr>
      </w:pPr>
      <w:r w:rsidRPr="00274169">
        <w:rPr>
          <w:color w:val="000000"/>
        </w:rPr>
        <w:t xml:space="preserve">Таблица 1.1.3 - </w:t>
      </w:r>
      <w:r w:rsidRPr="00274169">
        <w:rPr>
          <w:b/>
          <w:color w:val="000000"/>
        </w:rPr>
        <w:t>Удельные выбросы загрязняющих веществ, г/мин</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567"/>
        <w:gridCol w:w="3912"/>
        <w:gridCol w:w="680"/>
        <w:gridCol w:w="680"/>
        <w:gridCol w:w="680"/>
        <w:gridCol w:w="681"/>
        <w:gridCol w:w="680"/>
        <w:gridCol w:w="680"/>
        <w:gridCol w:w="681"/>
        <w:gridCol w:w="682"/>
      </w:tblGrid>
      <w:tr w:rsidR="003462EB" w:rsidRPr="00274169" w14:paraId="436B0B15" w14:textId="77777777" w:rsidTr="00111D84">
        <w:trPr>
          <w:tblHeader/>
        </w:trPr>
        <w:tc>
          <w:tcPr>
            <w:tcW w:w="567" w:type="dxa"/>
            <w:vMerge w:val="restart"/>
            <w:tcBorders>
              <w:top w:val="single" w:sz="8" w:space="0" w:color="auto"/>
              <w:left w:val="single" w:sz="6" w:space="0" w:color="auto"/>
            </w:tcBorders>
            <w:shd w:val="clear" w:color="auto" w:fill="F2F2F2"/>
            <w:vAlign w:val="center"/>
          </w:tcPr>
          <w:p w14:paraId="5BBDA245" w14:textId="77777777" w:rsidR="003462EB" w:rsidRPr="00274169" w:rsidRDefault="003462EB" w:rsidP="00111D84">
            <w:pPr>
              <w:jc w:val="center"/>
              <w:rPr>
                <w:color w:val="000000"/>
              </w:rPr>
            </w:pPr>
            <w:r w:rsidRPr="00274169">
              <w:rPr>
                <w:color w:val="000000"/>
              </w:rPr>
              <w:t>Тип</w:t>
            </w:r>
          </w:p>
        </w:tc>
        <w:tc>
          <w:tcPr>
            <w:tcW w:w="3912" w:type="dxa"/>
            <w:vMerge w:val="restart"/>
            <w:tcBorders>
              <w:top w:val="single" w:sz="8" w:space="0" w:color="auto"/>
            </w:tcBorders>
            <w:shd w:val="clear" w:color="auto" w:fill="F2F2F2"/>
            <w:vAlign w:val="center"/>
          </w:tcPr>
          <w:p w14:paraId="15070510" w14:textId="77777777" w:rsidR="003462EB" w:rsidRPr="00274169" w:rsidRDefault="003462EB" w:rsidP="00111D84">
            <w:pPr>
              <w:jc w:val="center"/>
              <w:rPr>
                <w:color w:val="000000"/>
              </w:rPr>
            </w:pPr>
            <w:r w:rsidRPr="00274169">
              <w:rPr>
                <w:color w:val="000000"/>
              </w:rPr>
              <w:t>Загрязняющее вещество</w:t>
            </w:r>
          </w:p>
        </w:tc>
        <w:tc>
          <w:tcPr>
            <w:tcW w:w="680" w:type="dxa"/>
            <w:vMerge w:val="restart"/>
            <w:tcBorders>
              <w:top w:val="single" w:sz="8" w:space="0" w:color="auto"/>
            </w:tcBorders>
            <w:shd w:val="clear" w:color="auto" w:fill="F2F2F2"/>
            <w:vAlign w:val="center"/>
          </w:tcPr>
          <w:p w14:paraId="495A020A" w14:textId="77777777" w:rsidR="003462EB" w:rsidRPr="00274169" w:rsidRDefault="003462EB" w:rsidP="00111D84">
            <w:pPr>
              <w:jc w:val="center"/>
              <w:rPr>
                <w:color w:val="000000"/>
              </w:rPr>
            </w:pPr>
            <w:r w:rsidRPr="00274169">
              <w:rPr>
                <w:color w:val="000000"/>
              </w:rPr>
              <w:t>Пуск</w:t>
            </w:r>
          </w:p>
        </w:tc>
        <w:tc>
          <w:tcPr>
            <w:tcW w:w="2041" w:type="dxa"/>
            <w:gridSpan w:val="3"/>
            <w:tcBorders>
              <w:top w:val="single" w:sz="8" w:space="0" w:color="auto"/>
            </w:tcBorders>
            <w:shd w:val="clear" w:color="auto" w:fill="F2F2F2"/>
            <w:vAlign w:val="center"/>
          </w:tcPr>
          <w:p w14:paraId="1D0D2190" w14:textId="77777777" w:rsidR="003462EB" w:rsidRPr="00274169" w:rsidRDefault="003462EB" w:rsidP="00111D84">
            <w:pPr>
              <w:jc w:val="center"/>
              <w:rPr>
                <w:color w:val="000000"/>
              </w:rPr>
            </w:pPr>
            <w:r w:rsidRPr="00274169">
              <w:rPr>
                <w:color w:val="000000"/>
              </w:rPr>
              <w:t>Прогрев</w:t>
            </w:r>
          </w:p>
        </w:tc>
        <w:tc>
          <w:tcPr>
            <w:tcW w:w="2041" w:type="dxa"/>
            <w:gridSpan w:val="3"/>
            <w:tcBorders>
              <w:top w:val="single" w:sz="8" w:space="0" w:color="auto"/>
            </w:tcBorders>
            <w:shd w:val="clear" w:color="auto" w:fill="F2F2F2"/>
            <w:vAlign w:val="center"/>
          </w:tcPr>
          <w:p w14:paraId="1BCD4251" w14:textId="77777777" w:rsidR="003462EB" w:rsidRPr="00274169" w:rsidRDefault="003462EB" w:rsidP="00111D84">
            <w:pPr>
              <w:jc w:val="center"/>
              <w:rPr>
                <w:color w:val="000000"/>
              </w:rPr>
            </w:pPr>
            <w:r w:rsidRPr="00274169">
              <w:rPr>
                <w:color w:val="000000"/>
              </w:rPr>
              <w:t>Движение</w:t>
            </w:r>
          </w:p>
        </w:tc>
        <w:tc>
          <w:tcPr>
            <w:tcW w:w="680" w:type="dxa"/>
            <w:vMerge w:val="restart"/>
            <w:tcBorders>
              <w:top w:val="single" w:sz="8" w:space="0" w:color="auto"/>
              <w:right w:val="single" w:sz="6" w:space="0" w:color="auto"/>
            </w:tcBorders>
            <w:shd w:val="clear" w:color="auto" w:fill="F2F2F2"/>
            <w:vAlign w:val="center"/>
          </w:tcPr>
          <w:p w14:paraId="2C75EF53" w14:textId="77777777" w:rsidR="003462EB" w:rsidRPr="00274169" w:rsidRDefault="003462EB" w:rsidP="00111D84">
            <w:pPr>
              <w:jc w:val="center"/>
              <w:rPr>
                <w:color w:val="000000"/>
              </w:rPr>
            </w:pPr>
            <w:r w:rsidRPr="00274169">
              <w:rPr>
                <w:color w:val="000000"/>
              </w:rPr>
              <w:t>Холостой ход</w:t>
            </w:r>
          </w:p>
        </w:tc>
      </w:tr>
      <w:tr w:rsidR="003462EB" w:rsidRPr="00274169" w14:paraId="17BA120A" w14:textId="77777777" w:rsidTr="00111D84">
        <w:trPr>
          <w:tblHeader/>
        </w:trPr>
        <w:tc>
          <w:tcPr>
            <w:tcW w:w="567" w:type="dxa"/>
            <w:vMerge/>
            <w:tcBorders>
              <w:left w:val="single" w:sz="6" w:space="0" w:color="auto"/>
              <w:bottom w:val="single" w:sz="8" w:space="0" w:color="auto"/>
            </w:tcBorders>
            <w:shd w:val="clear" w:color="auto" w:fill="F2F2F2"/>
            <w:vAlign w:val="center"/>
          </w:tcPr>
          <w:p w14:paraId="7C950CDA" w14:textId="77777777" w:rsidR="003462EB" w:rsidRPr="00274169" w:rsidRDefault="003462EB" w:rsidP="00111D84">
            <w:pPr>
              <w:jc w:val="center"/>
              <w:rPr>
                <w:color w:val="000000"/>
              </w:rPr>
            </w:pPr>
          </w:p>
        </w:tc>
        <w:tc>
          <w:tcPr>
            <w:tcW w:w="3912" w:type="dxa"/>
            <w:vMerge/>
            <w:tcBorders>
              <w:bottom w:val="single" w:sz="8" w:space="0" w:color="auto"/>
            </w:tcBorders>
            <w:shd w:val="clear" w:color="auto" w:fill="F2F2F2"/>
            <w:vAlign w:val="center"/>
          </w:tcPr>
          <w:p w14:paraId="7D1AFA6E" w14:textId="77777777" w:rsidR="003462EB" w:rsidRPr="00274169" w:rsidRDefault="003462EB" w:rsidP="00111D84">
            <w:pPr>
              <w:jc w:val="center"/>
              <w:rPr>
                <w:color w:val="000000"/>
              </w:rPr>
            </w:pPr>
          </w:p>
        </w:tc>
        <w:tc>
          <w:tcPr>
            <w:tcW w:w="680" w:type="dxa"/>
            <w:vMerge/>
            <w:tcBorders>
              <w:bottom w:val="single" w:sz="8" w:space="0" w:color="auto"/>
            </w:tcBorders>
            <w:shd w:val="clear" w:color="auto" w:fill="F2F2F2"/>
            <w:vAlign w:val="center"/>
          </w:tcPr>
          <w:p w14:paraId="0F065C41" w14:textId="77777777" w:rsidR="003462EB" w:rsidRPr="00274169" w:rsidRDefault="003462EB" w:rsidP="00111D84">
            <w:pPr>
              <w:jc w:val="center"/>
              <w:rPr>
                <w:color w:val="000000"/>
              </w:rPr>
            </w:pPr>
          </w:p>
        </w:tc>
        <w:tc>
          <w:tcPr>
            <w:tcW w:w="680" w:type="dxa"/>
            <w:tcBorders>
              <w:bottom w:val="single" w:sz="8" w:space="0" w:color="auto"/>
            </w:tcBorders>
            <w:shd w:val="clear" w:color="auto" w:fill="F2F2F2"/>
            <w:vAlign w:val="center"/>
          </w:tcPr>
          <w:p w14:paraId="020DDAB2" w14:textId="77777777" w:rsidR="003462EB" w:rsidRPr="00274169" w:rsidRDefault="003462EB" w:rsidP="00111D84">
            <w:pPr>
              <w:jc w:val="center"/>
              <w:rPr>
                <w:color w:val="000000"/>
              </w:rPr>
            </w:pPr>
            <w:r w:rsidRPr="00274169">
              <w:rPr>
                <w:color w:val="000000"/>
              </w:rPr>
              <w:t>Т</w:t>
            </w:r>
          </w:p>
        </w:tc>
        <w:tc>
          <w:tcPr>
            <w:tcW w:w="680" w:type="dxa"/>
            <w:tcBorders>
              <w:bottom w:val="single" w:sz="8" w:space="0" w:color="auto"/>
            </w:tcBorders>
            <w:shd w:val="clear" w:color="auto" w:fill="F2F2F2"/>
            <w:vAlign w:val="center"/>
          </w:tcPr>
          <w:p w14:paraId="688B912A" w14:textId="77777777" w:rsidR="003462EB" w:rsidRPr="00274169" w:rsidRDefault="003462EB" w:rsidP="00111D84">
            <w:pPr>
              <w:jc w:val="center"/>
              <w:rPr>
                <w:color w:val="000000"/>
              </w:rPr>
            </w:pPr>
            <w:r w:rsidRPr="00274169">
              <w:rPr>
                <w:color w:val="000000"/>
              </w:rPr>
              <w:t>П</w:t>
            </w:r>
          </w:p>
        </w:tc>
        <w:tc>
          <w:tcPr>
            <w:tcW w:w="680" w:type="dxa"/>
            <w:tcBorders>
              <w:bottom w:val="single" w:sz="8" w:space="0" w:color="auto"/>
            </w:tcBorders>
            <w:shd w:val="clear" w:color="auto" w:fill="F2F2F2"/>
            <w:vAlign w:val="center"/>
          </w:tcPr>
          <w:p w14:paraId="4D4CE26F" w14:textId="77777777" w:rsidR="003462EB" w:rsidRPr="00274169" w:rsidRDefault="003462EB" w:rsidP="00111D84">
            <w:pPr>
              <w:jc w:val="center"/>
              <w:rPr>
                <w:color w:val="000000"/>
              </w:rPr>
            </w:pPr>
            <w:r w:rsidRPr="00274169">
              <w:rPr>
                <w:color w:val="000000"/>
              </w:rPr>
              <w:t>Х</w:t>
            </w:r>
          </w:p>
        </w:tc>
        <w:tc>
          <w:tcPr>
            <w:tcW w:w="680" w:type="dxa"/>
            <w:tcBorders>
              <w:bottom w:val="single" w:sz="8" w:space="0" w:color="auto"/>
            </w:tcBorders>
            <w:shd w:val="clear" w:color="auto" w:fill="F2F2F2"/>
            <w:vAlign w:val="center"/>
          </w:tcPr>
          <w:p w14:paraId="19979591" w14:textId="77777777" w:rsidR="003462EB" w:rsidRPr="00274169" w:rsidRDefault="003462EB" w:rsidP="00111D84">
            <w:pPr>
              <w:jc w:val="center"/>
              <w:rPr>
                <w:color w:val="000000"/>
              </w:rPr>
            </w:pPr>
            <w:r w:rsidRPr="00274169">
              <w:rPr>
                <w:color w:val="000000"/>
              </w:rPr>
              <w:t>T</w:t>
            </w:r>
          </w:p>
        </w:tc>
        <w:tc>
          <w:tcPr>
            <w:tcW w:w="680" w:type="dxa"/>
            <w:tcBorders>
              <w:bottom w:val="single" w:sz="8" w:space="0" w:color="auto"/>
            </w:tcBorders>
            <w:shd w:val="clear" w:color="auto" w:fill="F2F2F2"/>
            <w:vAlign w:val="center"/>
          </w:tcPr>
          <w:p w14:paraId="67519BF6" w14:textId="77777777" w:rsidR="003462EB" w:rsidRPr="00274169" w:rsidRDefault="003462EB" w:rsidP="00111D84">
            <w:pPr>
              <w:jc w:val="center"/>
              <w:rPr>
                <w:color w:val="000000"/>
              </w:rPr>
            </w:pPr>
            <w:r w:rsidRPr="00274169">
              <w:rPr>
                <w:color w:val="000000"/>
              </w:rPr>
              <w:t>П</w:t>
            </w:r>
          </w:p>
        </w:tc>
        <w:tc>
          <w:tcPr>
            <w:tcW w:w="680" w:type="dxa"/>
            <w:tcBorders>
              <w:bottom w:val="single" w:sz="8" w:space="0" w:color="auto"/>
            </w:tcBorders>
            <w:shd w:val="clear" w:color="auto" w:fill="F2F2F2"/>
            <w:vAlign w:val="center"/>
          </w:tcPr>
          <w:p w14:paraId="40D926BA" w14:textId="77777777" w:rsidR="003462EB" w:rsidRPr="00274169" w:rsidRDefault="003462EB" w:rsidP="00111D84">
            <w:pPr>
              <w:jc w:val="center"/>
              <w:rPr>
                <w:color w:val="000000"/>
              </w:rPr>
            </w:pPr>
            <w:r w:rsidRPr="00274169">
              <w:rPr>
                <w:color w:val="000000"/>
              </w:rPr>
              <w:t>Х</w:t>
            </w:r>
          </w:p>
        </w:tc>
        <w:tc>
          <w:tcPr>
            <w:tcW w:w="680" w:type="dxa"/>
            <w:vMerge/>
            <w:tcBorders>
              <w:bottom w:val="single" w:sz="8" w:space="0" w:color="auto"/>
              <w:right w:val="single" w:sz="6" w:space="0" w:color="auto"/>
            </w:tcBorders>
            <w:shd w:val="clear" w:color="auto" w:fill="F2F2F2"/>
            <w:vAlign w:val="center"/>
          </w:tcPr>
          <w:p w14:paraId="65AF78CC" w14:textId="77777777" w:rsidR="003462EB" w:rsidRPr="00274169" w:rsidRDefault="003462EB" w:rsidP="00111D84">
            <w:pPr>
              <w:jc w:val="center"/>
              <w:rPr>
                <w:color w:val="000000"/>
              </w:rPr>
            </w:pPr>
          </w:p>
        </w:tc>
      </w:tr>
      <w:tr w:rsidR="003462EB" w:rsidRPr="00274169" w14:paraId="78CED11C" w14:textId="77777777" w:rsidTr="00111D84">
        <w:tc>
          <w:tcPr>
            <w:tcW w:w="9923" w:type="dxa"/>
            <w:gridSpan w:val="10"/>
            <w:tcBorders>
              <w:top w:val="single" w:sz="6" w:space="0" w:color="auto"/>
              <w:left w:val="single" w:sz="6" w:space="0" w:color="auto"/>
              <w:bottom w:val="nil"/>
              <w:right w:val="single" w:sz="6" w:space="0" w:color="auto"/>
            </w:tcBorders>
            <w:shd w:val="clear" w:color="auto" w:fill="auto"/>
          </w:tcPr>
          <w:p w14:paraId="5852BAA2" w14:textId="77777777" w:rsidR="003462EB" w:rsidRPr="00274169" w:rsidRDefault="003462EB" w:rsidP="003462EB">
            <w:pPr>
              <w:rPr>
                <w:color w:val="000000"/>
              </w:rPr>
            </w:pPr>
            <w:r w:rsidRPr="00274169">
              <w:rPr>
                <w:color w:val="000000"/>
              </w:rPr>
              <w:t>ДМ колесная, мощностью 61-100 кВт (83-136 л.с.)</w:t>
            </w:r>
          </w:p>
        </w:tc>
      </w:tr>
      <w:tr w:rsidR="003462EB" w:rsidRPr="00274169" w14:paraId="7F1D4AE4" w14:textId="77777777" w:rsidTr="00111D84">
        <w:tc>
          <w:tcPr>
            <w:tcW w:w="567" w:type="dxa"/>
            <w:vMerge w:val="restart"/>
            <w:tcBorders>
              <w:top w:val="nil"/>
              <w:left w:val="single" w:sz="6" w:space="0" w:color="auto"/>
            </w:tcBorders>
            <w:shd w:val="clear" w:color="auto" w:fill="auto"/>
          </w:tcPr>
          <w:p w14:paraId="31390D78" w14:textId="77777777" w:rsidR="003462EB" w:rsidRPr="00274169" w:rsidRDefault="003462EB" w:rsidP="003462EB">
            <w:pPr>
              <w:rPr>
                <w:color w:val="000000"/>
              </w:rPr>
            </w:pPr>
          </w:p>
        </w:tc>
        <w:tc>
          <w:tcPr>
            <w:tcW w:w="3912" w:type="dxa"/>
            <w:shd w:val="clear" w:color="auto" w:fill="auto"/>
          </w:tcPr>
          <w:p w14:paraId="74C67674" w14:textId="77777777" w:rsidR="003462EB" w:rsidRPr="00274169" w:rsidRDefault="003462EB" w:rsidP="003462EB">
            <w:pPr>
              <w:rPr>
                <w:color w:val="000000"/>
              </w:rPr>
            </w:pPr>
            <w:r w:rsidRPr="00274169">
              <w:rPr>
                <w:color w:val="000000"/>
              </w:rPr>
              <w:t>Азота диоксид (Азот (IV) оксид)</w:t>
            </w:r>
          </w:p>
        </w:tc>
        <w:tc>
          <w:tcPr>
            <w:tcW w:w="680" w:type="dxa"/>
            <w:shd w:val="clear" w:color="auto" w:fill="auto"/>
          </w:tcPr>
          <w:p w14:paraId="7CBB3361" w14:textId="77777777" w:rsidR="003462EB" w:rsidRPr="00274169" w:rsidRDefault="003462EB" w:rsidP="00111D84">
            <w:pPr>
              <w:jc w:val="center"/>
              <w:rPr>
                <w:color w:val="000000"/>
              </w:rPr>
            </w:pPr>
            <w:r w:rsidRPr="00274169">
              <w:rPr>
                <w:color w:val="000000"/>
              </w:rPr>
              <w:t>1,36</w:t>
            </w:r>
          </w:p>
        </w:tc>
        <w:tc>
          <w:tcPr>
            <w:tcW w:w="680" w:type="dxa"/>
            <w:shd w:val="clear" w:color="auto" w:fill="auto"/>
          </w:tcPr>
          <w:p w14:paraId="34AEF82A" w14:textId="77777777" w:rsidR="003462EB" w:rsidRPr="00274169" w:rsidRDefault="003462EB" w:rsidP="00111D84">
            <w:pPr>
              <w:jc w:val="center"/>
              <w:rPr>
                <w:color w:val="000000"/>
              </w:rPr>
            </w:pPr>
            <w:r w:rsidRPr="00274169">
              <w:rPr>
                <w:color w:val="000000"/>
              </w:rPr>
              <w:t>0,384</w:t>
            </w:r>
          </w:p>
        </w:tc>
        <w:tc>
          <w:tcPr>
            <w:tcW w:w="680" w:type="dxa"/>
            <w:shd w:val="clear" w:color="auto" w:fill="auto"/>
          </w:tcPr>
          <w:p w14:paraId="37733AB3" w14:textId="77777777" w:rsidR="003462EB" w:rsidRPr="00274169" w:rsidRDefault="003462EB" w:rsidP="00111D84">
            <w:pPr>
              <w:jc w:val="center"/>
              <w:rPr>
                <w:color w:val="000000"/>
              </w:rPr>
            </w:pPr>
            <w:r w:rsidRPr="00274169">
              <w:rPr>
                <w:color w:val="000000"/>
              </w:rPr>
              <w:t>0,576</w:t>
            </w:r>
          </w:p>
        </w:tc>
        <w:tc>
          <w:tcPr>
            <w:tcW w:w="680" w:type="dxa"/>
            <w:shd w:val="clear" w:color="auto" w:fill="auto"/>
          </w:tcPr>
          <w:p w14:paraId="5A9FBDE4" w14:textId="77777777" w:rsidR="003462EB" w:rsidRPr="00274169" w:rsidRDefault="003462EB" w:rsidP="00111D84">
            <w:pPr>
              <w:jc w:val="center"/>
              <w:rPr>
                <w:color w:val="000000"/>
              </w:rPr>
            </w:pPr>
            <w:r w:rsidRPr="00274169">
              <w:rPr>
                <w:color w:val="000000"/>
              </w:rPr>
              <w:t>0,576</w:t>
            </w:r>
          </w:p>
        </w:tc>
        <w:tc>
          <w:tcPr>
            <w:tcW w:w="680" w:type="dxa"/>
            <w:shd w:val="clear" w:color="auto" w:fill="auto"/>
          </w:tcPr>
          <w:p w14:paraId="3D44BE01" w14:textId="77777777" w:rsidR="003462EB" w:rsidRPr="00274169" w:rsidRDefault="003462EB" w:rsidP="00111D84">
            <w:pPr>
              <w:jc w:val="center"/>
              <w:rPr>
                <w:color w:val="000000"/>
              </w:rPr>
            </w:pPr>
            <w:r w:rsidRPr="00274169">
              <w:rPr>
                <w:color w:val="000000"/>
              </w:rPr>
              <w:t>1,976</w:t>
            </w:r>
          </w:p>
        </w:tc>
        <w:tc>
          <w:tcPr>
            <w:tcW w:w="680" w:type="dxa"/>
            <w:shd w:val="clear" w:color="auto" w:fill="auto"/>
          </w:tcPr>
          <w:p w14:paraId="1139EE9A" w14:textId="77777777" w:rsidR="003462EB" w:rsidRPr="00274169" w:rsidRDefault="003462EB" w:rsidP="00111D84">
            <w:pPr>
              <w:jc w:val="center"/>
              <w:rPr>
                <w:color w:val="000000"/>
              </w:rPr>
            </w:pPr>
            <w:r w:rsidRPr="00274169">
              <w:rPr>
                <w:color w:val="000000"/>
              </w:rPr>
              <w:t>1,976</w:t>
            </w:r>
          </w:p>
        </w:tc>
        <w:tc>
          <w:tcPr>
            <w:tcW w:w="680" w:type="dxa"/>
            <w:shd w:val="clear" w:color="auto" w:fill="auto"/>
          </w:tcPr>
          <w:p w14:paraId="7683534C" w14:textId="77777777" w:rsidR="003462EB" w:rsidRPr="00274169" w:rsidRDefault="003462EB" w:rsidP="00111D84">
            <w:pPr>
              <w:jc w:val="center"/>
              <w:rPr>
                <w:color w:val="000000"/>
              </w:rPr>
            </w:pPr>
            <w:r w:rsidRPr="00274169">
              <w:rPr>
                <w:color w:val="000000"/>
              </w:rPr>
              <w:t>1,976</w:t>
            </w:r>
          </w:p>
        </w:tc>
        <w:tc>
          <w:tcPr>
            <w:tcW w:w="680" w:type="dxa"/>
            <w:tcBorders>
              <w:right w:val="single" w:sz="6" w:space="0" w:color="auto"/>
            </w:tcBorders>
            <w:shd w:val="clear" w:color="auto" w:fill="auto"/>
          </w:tcPr>
          <w:p w14:paraId="271F8425" w14:textId="77777777" w:rsidR="003462EB" w:rsidRPr="00274169" w:rsidRDefault="003462EB" w:rsidP="00111D84">
            <w:pPr>
              <w:jc w:val="center"/>
              <w:rPr>
                <w:color w:val="000000"/>
              </w:rPr>
            </w:pPr>
            <w:r w:rsidRPr="00274169">
              <w:rPr>
                <w:color w:val="000000"/>
              </w:rPr>
              <w:t>0,384</w:t>
            </w:r>
          </w:p>
        </w:tc>
      </w:tr>
      <w:tr w:rsidR="003462EB" w:rsidRPr="00274169" w14:paraId="22F7CF33" w14:textId="77777777" w:rsidTr="00111D84">
        <w:tc>
          <w:tcPr>
            <w:tcW w:w="567" w:type="dxa"/>
            <w:vMerge/>
            <w:tcBorders>
              <w:top w:val="nil"/>
              <w:left w:val="single" w:sz="6" w:space="0" w:color="auto"/>
            </w:tcBorders>
            <w:shd w:val="clear" w:color="auto" w:fill="auto"/>
          </w:tcPr>
          <w:p w14:paraId="21CF09A9" w14:textId="77777777" w:rsidR="003462EB" w:rsidRPr="00274169" w:rsidRDefault="003462EB" w:rsidP="003462EB">
            <w:pPr>
              <w:rPr>
                <w:color w:val="000000"/>
              </w:rPr>
            </w:pPr>
          </w:p>
        </w:tc>
        <w:tc>
          <w:tcPr>
            <w:tcW w:w="3912" w:type="dxa"/>
            <w:shd w:val="clear" w:color="auto" w:fill="auto"/>
          </w:tcPr>
          <w:p w14:paraId="1EB2638D" w14:textId="77777777" w:rsidR="003462EB" w:rsidRPr="00274169" w:rsidRDefault="003462EB" w:rsidP="003462EB">
            <w:pPr>
              <w:rPr>
                <w:color w:val="000000"/>
              </w:rPr>
            </w:pPr>
            <w:r w:rsidRPr="00274169">
              <w:rPr>
                <w:color w:val="000000"/>
              </w:rPr>
              <w:t>Азот (II) оксид (Азота оксид)</w:t>
            </w:r>
          </w:p>
        </w:tc>
        <w:tc>
          <w:tcPr>
            <w:tcW w:w="680" w:type="dxa"/>
            <w:shd w:val="clear" w:color="auto" w:fill="auto"/>
          </w:tcPr>
          <w:p w14:paraId="3CA1D2D1" w14:textId="77777777" w:rsidR="003462EB" w:rsidRPr="00274169" w:rsidRDefault="003462EB" w:rsidP="00111D84">
            <w:pPr>
              <w:jc w:val="center"/>
              <w:rPr>
                <w:color w:val="000000"/>
              </w:rPr>
            </w:pPr>
            <w:r w:rsidRPr="00274169">
              <w:rPr>
                <w:color w:val="000000"/>
              </w:rPr>
              <w:t>0,221</w:t>
            </w:r>
          </w:p>
        </w:tc>
        <w:tc>
          <w:tcPr>
            <w:tcW w:w="680" w:type="dxa"/>
            <w:shd w:val="clear" w:color="auto" w:fill="auto"/>
          </w:tcPr>
          <w:p w14:paraId="2721776A" w14:textId="77777777" w:rsidR="003462EB" w:rsidRPr="00274169" w:rsidRDefault="003462EB" w:rsidP="00111D84">
            <w:pPr>
              <w:jc w:val="center"/>
              <w:rPr>
                <w:color w:val="000000"/>
              </w:rPr>
            </w:pPr>
            <w:r w:rsidRPr="00274169">
              <w:rPr>
                <w:color w:val="000000"/>
              </w:rPr>
              <w:t>0,0624</w:t>
            </w:r>
          </w:p>
        </w:tc>
        <w:tc>
          <w:tcPr>
            <w:tcW w:w="680" w:type="dxa"/>
            <w:shd w:val="clear" w:color="auto" w:fill="auto"/>
          </w:tcPr>
          <w:p w14:paraId="49EEEF08" w14:textId="77777777" w:rsidR="003462EB" w:rsidRPr="00274169" w:rsidRDefault="003462EB" w:rsidP="00111D84">
            <w:pPr>
              <w:jc w:val="center"/>
              <w:rPr>
                <w:color w:val="000000"/>
              </w:rPr>
            </w:pPr>
            <w:r w:rsidRPr="00274169">
              <w:rPr>
                <w:color w:val="000000"/>
              </w:rPr>
              <w:t>0,0936</w:t>
            </w:r>
          </w:p>
        </w:tc>
        <w:tc>
          <w:tcPr>
            <w:tcW w:w="680" w:type="dxa"/>
            <w:shd w:val="clear" w:color="auto" w:fill="auto"/>
          </w:tcPr>
          <w:p w14:paraId="6E54D15B" w14:textId="77777777" w:rsidR="003462EB" w:rsidRPr="00274169" w:rsidRDefault="003462EB" w:rsidP="00111D84">
            <w:pPr>
              <w:jc w:val="center"/>
              <w:rPr>
                <w:color w:val="000000"/>
              </w:rPr>
            </w:pPr>
            <w:r w:rsidRPr="00274169">
              <w:rPr>
                <w:color w:val="000000"/>
              </w:rPr>
              <w:t>0,0936</w:t>
            </w:r>
          </w:p>
        </w:tc>
        <w:tc>
          <w:tcPr>
            <w:tcW w:w="680" w:type="dxa"/>
            <w:shd w:val="clear" w:color="auto" w:fill="auto"/>
          </w:tcPr>
          <w:p w14:paraId="46F08CE4" w14:textId="77777777" w:rsidR="003462EB" w:rsidRPr="00274169" w:rsidRDefault="003462EB" w:rsidP="00111D84">
            <w:pPr>
              <w:jc w:val="center"/>
              <w:rPr>
                <w:color w:val="000000"/>
              </w:rPr>
            </w:pPr>
            <w:r w:rsidRPr="00274169">
              <w:rPr>
                <w:color w:val="000000"/>
              </w:rPr>
              <w:t>0,321</w:t>
            </w:r>
          </w:p>
        </w:tc>
        <w:tc>
          <w:tcPr>
            <w:tcW w:w="680" w:type="dxa"/>
            <w:shd w:val="clear" w:color="auto" w:fill="auto"/>
          </w:tcPr>
          <w:p w14:paraId="1559D1FC" w14:textId="77777777" w:rsidR="003462EB" w:rsidRPr="00274169" w:rsidRDefault="003462EB" w:rsidP="00111D84">
            <w:pPr>
              <w:jc w:val="center"/>
              <w:rPr>
                <w:color w:val="000000"/>
              </w:rPr>
            </w:pPr>
            <w:r w:rsidRPr="00274169">
              <w:rPr>
                <w:color w:val="000000"/>
              </w:rPr>
              <w:t>0,321</w:t>
            </w:r>
          </w:p>
        </w:tc>
        <w:tc>
          <w:tcPr>
            <w:tcW w:w="680" w:type="dxa"/>
            <w:shd w:val="clear" w:color="auto" w:fill="auto"/>
          </w:tcPr>
          <w:p w14:paraId="31D96B24" w14:textId="77777777" w:rsidR="003462EB" w:rsidRPr="00274169" w:rsidRDefault="003462EB" w:rsidP="00111D84">
            <w:pPr>
              <w:jc w:val="center"/>
              <w:rPr>
                <w:color w:val="000000"/>
              </w:rPr>
            </w:pPr>
            <w:r w:rsidRPr="00274169">
              <w:rPr>
                <w:color w:val="000000"/>
              </w:rPr>
              <w:t>0,321</w:t>
            </w:r>
          </w:p>
        </w:tc>
        <w:tc>
          <w:tcPr>
            <w:tcW w:w="680" w:type="dxa"/>
            <w:tcBorders>
              <w:right w:val="single" w:sz="6" w:space="0" w:color="auto"/>
            </w:tcBorders>
            <w:shd w:val="clear" w:color="auto" w:fill="auto"/>
          </w:tcPr>
          <w:p w14:paraId="7CF01F90" w14:textId="77777777" w:rsidR="003462EB" w:rsidRPr="00274169" w:rsidRDefault="003462EB" w:rsidP="00111D84">
            <w:pPr>
              <w:jc w:val="center"/>
              <w:rPr>
                <w:color w:val="000000"/>
              </w:rPr>
            </w:pPr>
            <w:r w:rsidRPr="00274169">
              <w:rPr>
                <w:color w:val="000000"/>
              </w:rPr>
              <w:t>0,0624</w:t>
            </w:r>
          </w:p>
        </w:tc>
      </w:tr>
      <w:tr w:rsidR="003462EB" w:rsidRPr="00274169" w14:paraId="22898337" w14:textId="77777777" w:rsidTr="00111D84">
        <w:tc>
          <w:tcPr>
            <w:tcW w:w="567" w:type="dxa"/>
            <w:vMerge/>
            <w:tcBorders>
              <w:top w:val="nil"/>
              <w:left w:val="single" w:sz="6" w:space="0" w:color="auto"/>
            </w:tcBorders>
            <w:shd w:val="clear" w:color="auto" w:fill="auto"/>
          </w:tcPr>
          <w:p w14:paraId="17D4A2FC" w14:textId="77777777" w:rsidR="003462EB" w:rsidRPr="00274169" w:rsidRDefault="003462EB" w:rsidP="003462EB">
            <w:pPr>
              <w:rPr>
                <w:color w:val="000000"/>
              </w:rPr>
            </w:pPr>
          </w:p>
        </w:tc>
        <w:tc>
          <w:tcPr>
            <w:tcW w:w="3912" w:type="dxa"/>
            <w:shd w:val="clear" w:color="auto" w:fill="auto"/>
          </w:tcPr>
          <w:p w14:paraId="537D4DA6" w14:textId="77777777" w:rsidR="003462EB" w:rsidRPr="00274169" w:rsidRDefault="003462EB" w:rsidP="003462EB">
            <w:pPr>
              <w:rPr>
                <w:color w:val="000000"/>
              </w:rPr>
            </w:pPr>
            <w:r w:rsidRPr="00274169">
              <w:rPr>
                <w:color w:val="000000"/>
              </w:rPr>
              <w:t>Углерод (Сажа)</w:t>
            </w:r>
          </w:p>
        </w:tc>
        <w:tc>
          <w:tcPr>
            <w:tcW w:w="680" w:type="dxa"/>
            <w:shd w:val="clear" w:color="auto" w:fill="auto"/>
          </w:tcPr>
          <w:p w14:paraId="0918CAAD" w14:textId="77777777" w:rsidR="003462EB" w:rsidRPr="00274169" w:rsidRDefault="003462EB" w:rsidP="00111D84">
            <w:pPr>
              <w:jc w:val="center"/>
              <w:rPr>
                <w:color w:val="000000"/>
              </w:rPr>
            </w:pPr>
            <w:r w:rsidRPr="00274169">
              <w:rPr>
                <w:color w:val="000000"/>
              </w:rPr>
              <w:t>-</w:t>
            </w:r>
          </w:p>
        </w:tc>
        <w:tc>
          <w:tcPr>
            <w:tcW w:w="680" w:type="dxa"/>
            <w:shd w:val="clear" w:color="auto" w:fill="auto"/>
          </w:tcPr>
          <w:p w14:paraId="1723FB82" w14:textId="77777777" w:rsidR="003462EB" w:rsidRPr="00274169" w:rsidRDefault="003462EB" w:rsidP="00111D84">
            <w:pPr>
              <w:jc w:val="center"/>
              <w:rPr>
                <w:color w:val="000000"/>
              </w:rPr>
            </w:pPr>
            <w:r w:rsidRPr="00274169">
              <w:rPr>
                <w:color w:val="000000"/>
              </w:rPr>
              <w:t>0,06</w:t>
            </w:r>
          </w:p>
        </w:tc>
        <w:tc>
          <w:tcPr>
            <w:tcW w:w="680" w:type="dxa"/>
            <w:shd w:val="clear" w:color="auto" w:fill="auto"/>
          </w:tcPr>
          <w:p w14:paraId="5A746797" w14:textId="77777777" w:rsidR="003462EB" w:rsidRPr="00274169" w:rsidRDefault="003462EB" w:rsidP="00111D84">
            <w:pPr>
              <w:jc w:val="center"/>
              <w:rPr>
                <w:color w:val="000000"/>
              </w:rPr>
            </w:pPr>
            <w:r w:rsidRPr="00274169">
              <w:rPr>
                <w:color w:val="000000"/>
              </w:rPr>
              <w:t>0,324</w:t>
            </w:r>
          </w:p>
        </w:tc>
        <w:tc>
          <w:tcPr>
            <w:tcW w:w="680" w:type="dxa"/>
            <w:shd w:val="clear" w:color="auto" w:fill="auto"/>
          </w:tcPr>
          <w:p w14:paraId="3EB702FE" w14:textId="77777777" w:rsidR="003462EB" w:rsidRPr="00274169" w:rsidRDefault="003462EB" w:rsidP="00111D84">
            <w:pPr>
              <w:jc w:val="center"/>
              <w:rPr>
                <w:color w:val="000000"/>
              </w:rPr>
            </w:pPr>
            <w:r w:rsidRPr="00274169">
              <w:rPr>
                <w:color w:val="000000"/>
              </w:rPr>
              <w:t>0,36</w:t>
            </w:r>
          </w:p>
        </w:tc>
        <w:tc>
          <w:tcPr>
            <w:tcW w:w="680" w:type="dxa"/>
            <w:shd w:val="clear" w:color="auto" w:fill="auto"/>
          </w:tcPr>
          <w:p w14:paraId="0DFA9CC6" w14:textId="77777777" w:rsidR="003462EB" w:rsidRPr="00274169" w:rsidRDefault="003462EB" w:rsidP="00111D84">
            <w:pPr>
              <w:jc w:val="center"/>
              <w:rPr>
                <w:color w:val="000000"/>
              </w:rPr>
            </w:pPr>
            <w:r w:rsidRPr="00274169">
              <w:rPr>
                <w:color w:val="000000"/>
              </w:rPr>
              <w:t>0,27</w:t>
            </w:r>
          </w:p>
        </w:tc>
        <w:tc>
          <w:tcPr>
            <w:tcW w:w="680" w:type="dxa"/>
            <w:shd w:val="clear" w:color="auto" w:fill="auto"/>
          </w:tcPr>
          <w:p w14:paraId="625D0AE1" w14:textId="77777777" w:rsidR="003462EB" w:rsidRPr="00274169" w:rsidRDefault="003462EB" w:rsidP="00111D84">
            <w:pPr>
              <w:jc w:val="center"/>
              <w:rPr>
                <w:color w:val="000000"/>
              </w:rPr>
            </w:pPr>
            <w:r w:rsidRPr="00274169">
              <w:rPr>
                <w:color w:val="000000"/>
              </w:rPr>
              <w:t>0,369</w:t>
            </w:r>
          </w:p>
        </w:tc>
        <w:tc>
          <w:tcPr>
            <w:tcW w:w="680" w:type="dxa"/>
            <w:shd w:val="clear" w:color="auto" w:fill="auto"/>
          </w:tcPr>
          <w:p w14:paraId="2677475C" w14:textId="77777777" w:rsidR="003462EB" w:rsidRPr="00274169" w:rsidRDefault="003462EB" w:rsidP="00111D84">
            <w:pPr>
              <w:jc w:val="center"/>
              <w:rPr>
                <w:color w:val="000000"/>
              </w:rPr>
            </w:pPr>
            <w:r w:rsidRPr="00274169">
              <w:rPr>
                <w:color w:val="000000"/>
              </w:rPr>
              <w:t>0,41</w:t>
            </w:r>
          </w:p>
        </w:tc>
        <w:tc>
          <w:tcPr>
            <w:tcW w:w="680" w:type="dxa"/>
            <w:tcBorders>
              <w:right w:val="single" w:sz="6" w:space="0" w:color="auto"/>
            </w:tcBorders>
            <w:shd w:val="clear" w:color="auto" w:fill="auto"/>
          </w:tcPr>
          <w:p w14:paraId="48F9644C" w14:textId="77777777" w:rsidR="003462EB" w:rsidRPr="00274169" w:rsidRDefault="003462EB" w:rsidP="00111D84">
            <w:pPr>
              <w:jc w:val="center"/>
              <w:rPr>
                <w:color w:val="000000"/>
              </w:rPr>
            </w:pPr>
            <w:r w:rsidRPr="00274169">
              <w:rPr>
                <w:color w:val="000000"/>
              </w:rPr>
              <w:t>0,06</w:t>
            </w:r>
          </w:p>
        </w:tc>
      </w:tr>
      <w:tr w:rsidR="003462EB" w:rsidRPr="00274169" w14:paraId="4881375A" w14:textId="77777777" w:rsidTr="00111D84">
        <w:tc>
          <w:tcPr>
            <w:tcW w:w="567" w:type="dxa"/>
            <w:vMerge/>
            <w:tcBorders>
              <w:top w:val="nil"/>
              <w:left w:val="single" w:sz="6" w:space="0" w:color="auto"/>
            </w:tcBorders>
            <w:shd w:val="clear" w:color="auto" w:fill="auto"/>
          </w:tcPr>
          <w:p w14:paraId="107B9306" w14:textId="77777777" w:rsidR="003462EB" w:rsidRPr="00274169" w:rsidRDefault="003462EB" w:rsidP="003462EB">
            <w:pPr>
              <w:rPr>
                <w:color w:val="000000"/>
              </w:rPr>
            </w:pPr>
          </w:p>
        </w:tc>
        <w:tc>
          <w:tcPr>
            <w:tcW w:w="3912" w:type="dxa"/>
            <w:shd w:val="clear" w:color="auto" w:fill="auto"/>
          </w:tcPr>
          <w:p w14:paraId="6FC40FF0" w14:textId="77777777" w:rsidR="003462EB" w:rsidRPr="00274169" w:rsidRDefault="003462EB" w:rsidP="003462EB">
            <w:pPr>
              <w:rPr>
                <w:color w:val="000000"/>
              </w:rPr>
            </w:pPr>
            <w:r w:rsidRPr="00274169">
              <w:rPr>
                <w:color w:val="000000"/>
              </w:rPr>
              <w:t>Сера диоксид (Ангидрид сернистый)</w:t>
            </w:r>
          </w:p>
        </w:tc>
        <w:tc>
          <w:tcPr>
            <w:tcW w:w="680" w:type="dxa"/>
            <w:shd w:val="clear" w:color="auto" w:fill="auto"/>
          </w:tcPr>
          <w:p w14:paraId="4FA46452" w14:textId="77777777" w:rsidR="003462EB" w:rsidRPr="00274169" w:rsidRDefault="003462EB" w:rsidP="00111D84">
            <w:pPr>
              <w:jc w:val="center"/>
              <w:rPr>
                <w:color w:val="000000"/>
              </w:rPr>
            </w:pPr>
            <w:r w:rsidRPr="00274169">
              <w:rPr>
                <w:color w:val="000000"/>
              </w:rPr>
              <w:t>0,042</w:t>
            </w:r>
          </w:p>
        </w:tc>
        <w:tc>
          <w:tcPr>
            <w:tcW w:w="680" w:type="dxa"/>
            <w:shd w:val="clear" w:color="auto" w:fill="auto"/>
          </w:tcPr>
          <w:p w14:paraId="70A97A9F" w14:textId="77777777" w:rsidR="003462EB" w:rsidRPr="00274169" w:rsidRDefault="003462EB" w:rsidP="00111D84">
            <w:pPr>
              <w:jc w:val="center"/>
              <w:rPr>
                <w:color w:val="000000"/>
              </w:rPr>
            </w:pPr>
            <w:r w:rsidRPr="00274169">
              <w:rPr>
                <w:color w:val="000000"/>
              </w:rPr>
              <w:t>0,097</w:t>
            </w:r>
          </w:p>
        </w:tc>
        <w:tc>
          <w:tcPr>
            <w:tcW w:w="680" w:type="dxa"/>
            <w:shd w:val="clear" w:color="auto" w:fill="auto"/>
          </w:tcPr>
          <w:p w14:paraId="30D227FD" w14:textId="77777777" w:rsidR="003462EB" w:rsidRPr="00274169" w:rsidRDefault="003462EB" w:rsidP="00111D84">
            <w:pPr>
              <w:jc w:val="center"/>
              <w:rPr>
                <w:color w:val="000000"/>
              </w:rPr>
            </w:pPr>
            <w:r w:rsidRPr="00274169">
              <w:rPr>
                <w:color w:val="000000"/>
              </w:rPr>
              <w:t>0,108</w:t>
            </w:r>
          </w:p>
        </w:tc>
        <w:tc>
          <w:tcPr>
            <w:tcW w:w="680" w:type="dxa"/>
            <w:shd w:val="clear" w:color="auto" w:fill="auto"/>
          </w:tcPr>
          <w:p w14:paraId="0954E310" w14:textId="77777777" w:rsidR="003462EB" w:rsidRPr="00274169" w:rsidRDefault="003462EB" w:rsidP="00111D84">
            <w:pPr>
              <w:jc w:val="center"/>
              <w:rPr>
                <w:color w:val="000000"/>
              </w:rPr>
            </w:pPr>
            <w:r w:rsidRPr="00274169">
              <w:rPr>
                <w:color w:val="000000"/>
              </w:rPr>
              <w:t>0,12</w:t>
            </w:r>
          </w:p>
        </w:tc>
        <w:tc>
          <w:tcPr>
            <w:tcW w:w="680" w:type="dxa"/>
            <w:shd w:val="clear" w:color="auto" w:fill="auto"/>
          </w:tcPr>
          <w:p w14:paraId="1897A199" w14:textId="77777777" w:rsidR="003462EB" w:rsidRPr="00274169" w:rsidRDefault="003462EB" w:rsidP="00111D84">
            <w:pPr>
              <w:jc w:val="center"/>
              <w:rPr>
                <w:color w:val="000000"/>
              </w:rPr>
            </w:pPr>
            <w:r w:rsidRPr="00274169">
              <w:rPr>
                <w:color w:val="000000"/>
              </w:rPr>
              <w:t>0,19</w:t>
            </w:r>
          </w:p>
        </w:tc>
        <w:tc>
          <w:tcPr>
            <w:tcW w:w="680" w:type="dxa"/>
            <w:shd w:val="clear" w:color="auto" w:fill="auto"/>
          </w:tcPr>
          <w:p w14:paraId="0C1F3AAF" w14:textId="77777777" w:rsidR="003462EB" w:rsidRPr="00274169" w:rsidRDefault="003462EB" w:rsidP="00111D84">
            <w:pPr>
              <w:jc w:val="center"/>
              <w:rPr>
                <w:color w:val="000000"/>
              </w:rPr>
            </w:pPr>
            <w:r w:rsidRPr="00274169">
              <w:rPr>
                <w:color w:val="000000"/>
              </w:rPr>
              <w:t>0,207</w:t>
            </w:r>
          </w:p>
        </w:tc>
        <w:tc>
          <w:tcPr>
            <w:tcW w:w="680" w:type="dxa"/>
            <w:shd w:val="clear" w:color="auto" w:fill="auto"/>
          </w:tcPr>
          <w:p w14:paraId="251B05B8" w14:textId="77777777" w:rsidR="003462EB" w:rsidRPr="00274169" w:rsidRDefault="003462EB" w:rsidP="00111D84">
            <w:pPr>
              <w:jc w:val="center"/>
              <w:rPr>
                <w:color w:val="000000"/>
              </w:rPr>
            </w:pPr>
            <w:r w:rsidRPr="00274169">
              <w:rPr>
                <w:color w:val="000000"/>
              </w:rPr>
              <w:t>0,23</w:t>
            </w:r>
          </w:p>
        </w:tc>
        <w:tc>
          <w:tcPr>
            <w:tcW w:w="680" w:type="dxa"/>
            <w:tcBorders>
              <w:right w:val="single" w:sz="6" w:space="0" w:color="auto"/>
            </w:tcBorders>
            <w:shd w:val="clear" w:color="auto" w:fill="auto"/>
          </w:tcPr>
          <w:p w14:paraId="18B73BE3" w14:textId="77777777" w:rsidR="003462EB" w:rsidRPr="00274169" w:rsidRDefault="003462EB" w:rsidP="00111D84">
            <w:pPr>
              <w:jc w:val="center"/>
              <w:rPr>
                <w:color w:val="000000"/>
              </w:rPr>
            </w:pPr>
            <w:r w:rsidRPr="00274169">
              <w:rPr>
                <w:color w:val="000000"/>
              </w:rPr>
              <w:t>0,097</w:t>
            </w:r>
          </w:p>
        </w:tc>
      </w:tr>
      <w:tr w:rsidR="003462EB" w:rsidRPr="00274169" w14:paraId="65446B98" w14:textId="77777777" w:rsidTr="00111D84">
        <w:tc>
          <w:tcPr>
            <w:tcW w:w="567" w:type="dxa"/>
            <w:vMerge/>
            <w:tcBorders>
              <w:top w:val="nil"/>
              <w:left w:val="single" w:sz="6" w:space="0" w:color="auto"/>
            </w:tcBorders>
            <w:shd w:val="clear" w:color="auto" w:fill="auto"/>
          </w:tcPr>
          <w:p w14:paraId="203540E7" w14:textId="77777777" w:rsidR="003462EB" w:rsidRPr="00274169" w:rsidRDefault="003462EB" w:rsidP="003462EB">
            <w:pPr>
              <w:rPr>
                <w:color w:val="000000"/>
              </w:rPr>
            </w:pPr>
          </w:p>
        </w:tc>
        <w:tc>
          <w:tcPr>
            <w:tcW w:w="3912" w:type="dxa"/>
            <w:shd w:val="clear" w:color="auto" w:fill="auto"/>
          </w:tcPr>
          <w:p w14:paraId="3607A327" w14:textId="77777777" w:rsidR="003462EB" w:rsidRPr="00274169" w:rsidRDefault="003462EB" w:rsidP="003462EB">
            <w:pPr>
              <w:rPr>
                <w:color w:val="000000"/>
              </w:rPr>
            </w:pPr>
            <w:r w:rsidRPr="00274169">
              <w:rPr>
                <w:color w:val="000000"/>
              </w:rPr>
              <w:t>Углерод оксид</w:t>
            </w:r>
          </w:p>
        </w:tc>
        <w:tc>
          <w:tcPr>
            <w:tcW w:w="680" w:type="dxa"/>
            <w:shd w:val="clear" w:color="auto" w:fill="auto"/>
          </w:tcPr>
          <w:p w14:paraId="5E0AE2B6" w14:textId="77777777" w:rsidR="003462EB" w:rsidRPr="00274169" w:rsidRDefault="003462EB" w:rsidP="00111D84">
            <w:pPr>
              <w:jc w:val="center"/>
              <w:rPr>
                <w:color w:val="000000"/>
              </w:rPr>
            </w:pPr>
            <w:r w:rsidRPr="00274169">
              <w:rPr>
                <w:color w:val="000000"/>
              </w:rPr>
              <w:t>25</w:t>
            </w:r>
          </w:p>
        </w:tc>
        <w:tc>
          <w:tcPr>
            <w:tcW w:w="680" w:type="dxa"/>
            <w:shd w:val="clear" w:color="auto" w:fill="auto"/>
          </w:tcPr>
          <w:p w14:paraId="62A84E43" w14:textId="77777777" w:rsidR="003462EB" w:rsidRPr="00274169" w:rsidRDefault="003462EB" w:rsidP="00111D84">
            <w:pPr>
              <w:jc w:val="center"/>
              <w:rPr>
                <w:color w:val="000000"/>
              </w:rPr>
            </w:pPr>
            <w:r w:rsidRPr="00274169">
              <w:rPr>
                <w:color w:val="000000"/>
              </w:rPr>
              <w:t>2,4</w:t>
            </w:r>
          </w:p>
        </w:tc>
        <w:tc>
          <w:tcPr>
            <w:tcW w:w="680" w:type="dxa"/>
            <w:shd w:val="clear" w:color="auto" w:fill="auto"/>
          </w:tcPr>
          <w:p w14:paraId="6DCF3AA0" w14:textId="77777777" w:rsidR="003462EB" w:rsidRPr="00274169" w:rsidRDefault="003462EB" w:rsidP="00111D84">
            <w:pPr>
              <w:jc w:val="center"/>
              <w:rPr>
                <w:color w:val="000000"/>
              </w:rPr>
            </w:pPr>
            <w:r w:rsidRPr="00274169">
              <w:rPr>
                <w:color w:val="000000"/>
              </w:rPr>
              <w:t>4,32</w:t>
            </w:r>
          </w:p>
        </w:tc>
        <w:tc>
          <w:tcPr>
            <w:tcW w:w="680" w:type="dxa"/>
            <w:shd w:val="clear" w:color="auto" w:fill="auto"/>
          </w:tcPr>
          <w:p w14:paraId="4209079B" w14:textId="77777777" w:rsidR="003462EB" w:rsidRPr="00274169" w:rsidRDefault="003462EB" w:rsidP="00111D84">
            <w:pPr>
              <w:jc w:val="center"/>
              <w:rPr>
                <w:color w:val="000000"/>
              </w:rPr>
            </w:pPr>
            <w:r w:rsidRPr="00274169">
              <w:rPr>
                <w:color w:val="000000"/>
              </w:rPr>
              <w:t>4,8</w:t>
            </w:r>
          </w:p>
        </w:tc>
        <w:tc>
          <w:tcPr>
            <w:tcW w:w="680" w:type="dxa"/>
            <w:shd w:val="clear" w:color="auto" w:fill="auto"/>
          </w:tcPr>
          <w:p w14:paraId="6F75AC55" w14:textId="77777777" w:rsidR="003462EB" w:rsidRPr="00274169" w:rsidRDefault="003462EB" w:rsidP="00111D84">
            <w:pPr>
              <w:jc w:val="center"/>
              <w:rPr>
                <w:color w:val="000000"/>
              </w:rPr>
            </w:pPr>
            <w:r w:rsidRPr="00274169">
              <w:rPr>
                <w:color w:val="000000"/>
              </w:rPr>
              <w:t>1,29</w:t>
            </w:r>
          </w:p>
        </w:tc>
        <w:tc>
          <w:tcPr>
            <w:tcW w:w="680" w:type="dxa"/>
            <w:shd w:val="clear" w:color="auto" w:fill="auto"/>
          </w:tcPr>
          <w:p w14:paraId="10612FB8" w14:textId="77777777" w:rsidR="003462EB" w:rsidRPr="00274169" w:rsidRDefault="003462EB" w:rsidP="00111D84">
            <w:pPr>
              <w:jc w:val="center"/>
              <w:rPr>
                <w:color w:val="000000"/>
              </w:rPr>
            </w:pPr>
            <w:r w:rsidRPr="00274169">
              <w:rPr>
                <w:color w:val="000000"/>
              </w:rPr>
              <w:t>1,413</w:t>
            </w:r>
          </w:p>
        </w:tc>
        <w:tc>
          <w:tcPr>
            <w:tcW w:w="680" w:type="dxa"/>
            <w:shd w:val="clear" w:color="auto" w:fill="auto"/>
          </w:tcPr>
          <w:p w14:paraId="7B705C9D" w14:textId="77777777" w:rsidR="003462EB" w:rsidRPr="00274169" w:rsidRDefault="003462EB" w:rsidP="00111D84">
            <w:pPr>
              <w:jc w:val="center"/>
              <w:rPr>
                <w:color w:val="000000"/>
              </w:rPr>
            </w:pPr>
            <w:r w:rsidRPr="00274169">
              <w:rPr>
                <w:color w:val="000000"/>
              </w:rPr>
              <w:t>1,57</w:t>
            </w:r>
          </w:p>
        </w:tc>
        <w:tc>
          <w:tcPr>
            <w:tcW w:w="680" w:type="dxa"/>
            <w:tcBorders>
              <w:right w:val="single" w:sz="6" w:space="0" w:color="auto"/>
            </w:tcBorders>
            <w:shd w:val="clear" w:color="auto" w:fill="auto"/>
          </w:tcPr>
          <w:p w14:paraId="209DEAC6" w14:textId="77777777" w:rsidR="003462EB" w:rsidRPr="00274169" w:rsidRDefault="003462EB" w:rsidP="00111D84">
            <w:pPr>
              <w:jc w:val="center"/>
              <w:rPr>
                <w:color w:val="000000"/>
              </w:rPr>
            </w:pPr>
            <w:r w:rsidRPr="00274169">
              <w:rPr>
                <w:color w:val="000000"/>
              </w:rPr>
              <w:t>2,4</w:t>
            </w:r>
          </w:p>
        </w:tc>
      </w:tr>
      <w:tr w:rsidR="003462EB" w:rsidRPr="00274169" w14:paraId="7531E2A3" w14:textId="77777777" w:rsidTr="00111D84">
        <w:tc>
          <w:tcPr>
            <w:tcW w:w="567" w:type="dxa"/>
            <w:vMerge/>
            <w:tcBorders>
              <w:top w:val="nil"/>
              <w:left w:val="single" w:sz="6" w:space="0" w:color="auto"/>
            </w:tcBorders>
            <w:shd w:val="clear" w:color="auto" w:fill="auto"/>
          </w:tcPr>
          <w:p w14:paraId="0CE092DE" w14:textId="77777777" w:rsidR="003462EB" w:rsidRPr="00274169" w:rsidRDefault="003462EB" w:rsidP="003462EB">
            <w:pPr>
              <w:rPr>
                <w:color w:val="000000"/>
              </w:rPr>
            </w:pPr>
          </w:p>
        </w:tc>
        <w:tc>
          <w:tcPr>
            <w:tcW w:w="3912" w:type="dxa"/>
            <w:shd w:val="clear" w:color="auto" w:fill="auto"/>
          </w:tcPr>
          <w:p w14:paraId="1E6F10AA" w14:textId="77777777" w:rsidR="003462EB" w:rsidRPr="00274169" w:rsidRDefault="003462EB" w:rsidP="003462EB">
            <w:pPr>
              <w:rPr>
                <w:color w:val="000000"/>
              </w:rPr>
            </w:pPr>
            <w:r w:rsidRPr="00274169">
              <w:rPr>
                <w:color w:val="000000"/>
              </w:rPr>
              <w:t>Бензин (нефтяной, малосернистый)</w:t>
            </w:r>
          </w:p>
        </w:tc>
        <w:tc>
          <w:tcPr>
            <w:tcW w:w="680" w:type="dxa"/>
            <w:shd w:val="clear" w:color="auto" w:fill="auto"/>
          </w:tcPr>
          <w:p w14:paraId="25DEFE36" w14:textId="77777777" w:rsidR="003462EB" w:rsidRPr="00274169" w:rsidRDefault="003462EB" w:rsidP="00111D84">
            <w:pPr>
              <w:jc w:val="center"/>
              <w:rPr>
                <w:color w:val="000000"/>
              </w:rPr>
            </w:pPr>
            <w:r w:rsidRPr="00274169">
              <w:rPr>
                <w:color w:val="000000"/>
              </w:rPr>
              <w:t>2,1</w:t>
            </w:r>
          </w:p>
        </w:tc>
        <w:tc>
          <w:tcPr>
            <w:tcW w:w="680" w:type="dxa"/>
            <w:shd w:val="clear" w:color="auto" w:fill="auto"/>
          </w:tcPr>
          <w:p w14:paraId="76CB16C9" w14:textId="77777777" w:rsidR="003462EB" w:rsidRPr="00274169" w:rsidRDefault="003462EB" w:rsidP="00111D84">
            <w:pPr>
              <w:jc w:val="center"/>
              <w:rPr>
                <w:color w:val="000000"/>
              </w:rPr>
            </w:pPr>
            <w:r w:rsidRPr="00274169">
              <w:rPr>
                <w:color w:val="000000"/>
              </w:rPr>
              <w:t>-</w:t>
            </w:r>
          </w:p>
        </w:tc>
        <w:tc>
          <w:tcPr>
            <w:tcW w:w="680" w:type="dxa"/>
            <w:shd w:val="clear" w:color="auto" w:fill="auto"/>
          </w:tcPr>
          <w:p w14:paraId="68360D8F" w14:textId="77777777" w:rsidR="003462EB" w:rsidRPr="00274169" w:rsidRDefault="003462EB" w:rsidP="00111D84">
            <w:pPr>
              <w:jc w:val="center"/>
              <w:rPr>
                <w:color w:val="000000"/>
              </w:rPr>
            </w:pPr>
            <w:r w:rsidRPr="00274169">
              <w:rPr>
                <w:color w:val="000000"/>
              </w:rPr>
              <w:t>-</w:t>
            </w:r>
          </w:p>
        </w:tc>
        <w:tc>
          <w:tcPr>
            <w:tcW w:w="680" w:type="dxa"/>
            <w:shd w:val="clear" w:color="auto" w:fill="auto"/>
          </w:tcPr>
          <w:p w14:paraId="7CB3208E" w14:textId="77777777" w:rsidR="003462EB" w:rsidRPr="00274169" w:rsidRDefault="003462EB" w:rsidP="00111D84">
            <w:pPr>
              <w:jc w:val="center"/>
              <w:rPr>
                <w:color w:val="000000"/>
              </w:rPr>
            </w:pPr>
            <w:r w:rsidRPr="00274169">
              <w:rPr>
                <w:color w:val="000000"/>
              </w:rPr>
              <w:t>-</w:t>
            </w:r>
          </w:p>
        </w:tc>
        <w:tc>
          <w:tcPr>
            <w:tcW w:w="680" w:type="dxa"/>
            <w:shd w:val="clear" w:color="auto" w:fill="auto"/>
          </w:tcPr>
          <w:p w14:paraId="7EF4E038" w14:textId="77777777" w:rsidR="003462EB" w:rsidRPr="00274169" w:rsidRDefault="003462EB" w:rsidP="00111D84">
            <w:pPr>
              <w:jc w:val="center"/>
              <w:rPr>
                <w:color w:val="000000"/>
              </w:rPr>
            </w:pPr>
            <w:r w:rsidRPr="00274169">
              <w:rPr>
                <w:color w:val="000000"/>
              </w:rPr>
              <w:t>-</w:t>
            </w:r>
          </w:p>
        </w:tc>
        <w:tc>
          <w:tcPr>
            <w:tcW w:w="680" w:type="dxa"/>
            <w:shd w:val="clear" w:color="auto" w:fill="auto"/>
          </w:tcPr>
          <w:p w14:paraId="134AAF45" w14:textId="77777777" w:rsidR="003462EB" w:rsidRPr="00274169" w:rsidRDefault="003462EB" w:rsidP="00111D84">
            <w:pPr>
              <w:jc w:val="center"/>
              <w:rPr>
                <w:color w:val="000000"/>
              </w:rPr>
            </w:pPr>
            <w:r w:rsidRPr="00274169">
              <w:rPr>
                <w:color w:val="000000"/>
              </w:rPr>
              <w:t>-</w:t>
            </w:r>
          </w:p>
        </w:tc>
        <w:tc>
          <w:tcPr>
            <w:tcW w:w="680" w:type="dxa"/>
            <w:shd w:val="clear" w:color="auto" w:fill="auto"/>
          </w:tcPr>
          <w:p w14:paraId="3332A556" w14:textId="77777777" w:rsidR="003462EB" w:rsidRPr="00274169" w:rsidRDefault="003462EB" w:rsidP="00111D84">
            <w:pPr>
              <w:jc w:val="center"/>
              <w:rPr>
                <w:color w:val="000000"/>
              </w:rPr>
            </w:pPr>
            <w:r w:rsidRPr="00274169">
              <w:rPr>
                <w:color w:val="000000"/>
              </w:rPr>
              <w:t>-</w:t>
            </w:r>
          </w:p>
        </w:tc>
        <w:tc>
          <w:tcPr>
            <w:tcW w:w="680" w:type="dxa"/>
            <w:tcBorders>
              <w:right w:val="single" w:sz="6" w:space="0" w:color="auto"/>
            </w:tcBorders>
            <w:shd w:val="clear" w:color="auto" w:fill="auto"/>
          </w:tcPr>
          <w:p w14:paraId="38FDA1B8" w14:textId="77777777" w:rsidR="003462EB" w:rsidRPr="00274169" w:rsidRDefault="003462EB" w:rsidP="00111D84">
            <w:pPr>
              <w:jc w:val="center"/>
              <w:rPr>
                <w:color w:val="000000"/>
              </w:rPr>
            </w:pPr>
            <w:r w:rsidRPr="00274169">
              <w:rPr>
                <w:color w:val="000000"/>
              </w:rPr>
              <w:t>-</w:t>
            </w:r>
          </w:p>
        </w:tc>
      </w:tr>
      <w:tr w:rsidR="003462EB" w:rsidRPr="00274169" w14:paraId="37E0A4AB" w14:textId="77777777" w:rsidTr="00111D84">
        <w:tc>
          <w:tcPr>
            <w:tcW w:w="567" w:type="dxa"/>
            <w:vMerge/>
            <w:tcBorders>
              <w:top w:val="nil"/>
              <w:left w:val="single" w:sz="6" w:space="0" w:color="auto"/>
            </w:tcBorders>
            <w:shd w:val="clear" w:color="auto" w:fill="auto"/>
          </w:tcPr>
          <w:p w14:paraId="15D07C68" w14:textId="77777777" w:rsidR="003462EB" w:rsidRPr="00274169" w:rsidRDefault="003462EB" w:rsidP="003462EB">
            <w:pPr>
              <w:rPr>
                <w:color w:val="000000"/>
              </w:rPr>
            </w:pPr>
          </w:p>
        </w:tc>
        <w:tc>
          <w:tcPr>
            <w:tcW w:w="3912" w:type="dxa"/>
            <w:shd w:val="clear" w:color="auto" w:fill="auto"/>
          </w:tcPr>
          <w:p w14:paraId="7A41588D" w14:textId="77777777" w:rsidR="003462EB" w:rsidRPr="00274169" w:rsidRDefault="003462EB" w:rsidP="003462EB">
            <w:pPr>
              <w:rPr>
                <w:color w:val="000000"/>
              </w:rPr>
            </w:pPr>
            <w:r w:rsidRPr="00274169">
              <w:rPr>
                <w:color w:val="000000"/>
              </w:rPr>
              <w:t>Керосин</w:t>
            </w:r>
          </w:p>
        </w:tc>
        <w:tc>
          <w:tcPr>
            <w:tcW w:w="680" w:type="dxa"/>
            <w:shd w:val="clear" w:color="auto" w:fill="auto"/>
          </w:tcPr>
          <w:p w14:paraId="37EF10F5" w14:textId="77777777" w:rsidR="003462EB" w:rsidRPr="00274169" w:rsidRDefault="003462EB" w:rsidP="00111D84">
            <w:pPr>
              <w:jc w:val="center"/>
              <w:rPr>
                <w:color w:val="000000"/>
              </w:rPr>
            </w:pPr>
            <w:r w:rsidRPr="00274169">
              <w:rPr>
                <w:color w:val="000000"/>
              </w:rPr>
              <w:t>-</w:t>
            </w:r>
          </w:p>
        </w:tc>
        <w:tc>
          <w:tcPr>
            <w:tcW w:w="680" w:type="dxa"/>
            <w:shd w:val="clear" w:color="auto" w:fill="auto"/>
          </w:tcPr>
          <w:p w14:paraId="696A6B08" w14:textId="77777777" w:rsidR="003462EB" w:rsidRPr="00274169" w:rsidRDefault="003462EB" w:rsidP="00111D84">
            <w:pPr>
              <w:jc w:val="center"/>
              <w:rPr>
                <w:color w:val="000000"/>
              </w:rPr>
            </w:pPr>
            <w:r w:rsidRPr="00274169">
              <w:rPr>
                <w:color w:val="000000"/>
              </w:rPr>
              <w:t>0,3</w:t>
            </w:r>
          </w:p>
        </w:tc>
        <w:tc>
          <w:tcPr>
            <w:tcW w:w="680" w:type="dxa"/>
            <w:shd w:val="clear" w:color="auto" w:fill="auto"/>
          </w:tcPr>
          <w:p w14:paraId="3298FE8E" w14:textId="77777777" w:rsidR="003462EB" w:rsidRPr="00274169" w:rsidRDefault="003462EB" w:rsidP="00111D84">
            <w:pPr>
              <w:jc w:val="center"/>
              <w:rPr>
                <w:color w:val="000000"/>
              </w:rPr>
            </w:pPr>
            <w:r w:rsidRPr="00274169">
              <w:rPr>
                <w:color w:val="000000"/>
              </w:rPr>
              <w:t>0,702</w:t>
            </w:r>
          </w:p>
        </w:tc>
        <w:tc>
          <w:tcPr>
            <w:tcW w:w="680" w:type="dxa"/>
            <w:shd w:val="clear" w:color="auto" w:fill="auto"/>
          </w:tcPr>
          <w:p w14:paraId="326A4F99" w14:textId="77777777" w:rsidR="003462EB" w:rsidRPr="00274169" w:rsidRDefault="003462EB" w:rsidP="00111D84">
            <w:pPr>
              <w:jc w:val="center"/>
              <w:rPr>
                <w:color w:val="000000"/>
              </w:rPr>
            </w:pPr>
            <w:r w:rsidRPr="00274169">
              <w:rPr>
                <w:color w:val="000000"/>
              </w:rPr>
              <w:t>0,78</w:t>
            </w:r>
          </w:p>
        </w:tc>
        <w:tc>
          <w:tcPr>
            <w:tcW w:w="680" w:type="dxa"/>
            <w:shd w:val="clear" w:color="auto" w:fill="auto"/>
          </w:tcPr>
          <w:p w14:paraId="337C7B65" w14:textId="77777777" w:rsidR="003462EB" w:rsidRPr="00274169" w:rsidRDefault="003462EB" w:rsidP="00111D84">
            <w:pPr>
              <w:jc w:val="center"/>
              <w:rPr>
                <w:color w:val="000000"/>
              </w:rPr>
            </w:pPr>
            <w:r w:rsidRPr="00274169">
              <w:rPr>
                <w:color w:val="000000"/>
              </w:rPr>
              <w:t>0,43</w:t>
            </w:r>
          </w:p>
        </w:tc>
        <w:tc>
          <w:tcPr>
            <w:tcW w:w="680" w:type="dxa"/>
            <w:shd w:val="clear" w:color="auto" w:fill="auto"/>
          </w:tcPr>
          <w:p w14:paraId="4996B13A" w14:textId="77777777" w:rsidR="003462EB" w:rsidRPr="00274169" w:rsidRDefault="003462EB" w:rsidP="00111D84">
            <w:pPr>
              <w:jc w:val="center"/>
              <w:rPr>
                <w:color w:val="000000"/>
              </w:rPr>
            </w:pPr>
            <w:r w:rsidRPr="00274169">
              <w:rPr>
                <w:color w:val="000000"/>
              </w:rPr>
              <w:t>0,459</w:t>
            </w:r>
          </w:p>
        </w:tc>
        <w:tc>
          <w:tcPr>
            <w:tcW w:w="680" w:type="dxa"/>
            <w:shd w:val="clear" w:color="auto" w:fill="auto"/>
          </w:tcPr>
          <w:p w14:paraId="3519C840" w14:textId="77777777" w:rsidR="003462EB" w:rsidRPr="00274169" w:rsidRDefault="003462EB" w:rsidP="00111D84">
            <w:pPr>
              <w:jc w:val="center"/>
              <w:rPr>
                <w:color w:val="000000"/>
              </w:rPr>
            </w:pPr>
            <w:r w:rsidRPr="00274169">
              <w:rPr>
                <w:color w:val="000000"/>
              </w:rPr>
              <w:t>0,51</w:t>
            </w:r>
          </w:p>
        </w:tc>
        <w:tc>
          <w:tcPr>
            <w:tcW w:w="680" w:type="dxa"/>
            <w:tcBorders>
              <w:right w:val="single" w:sz="6" w:space="0" w:color="auto"/>
            </w:tcBorders>
            <w:shd w:val="clear" w:color="auto" w:fill="auto"/>
          </w:tcPr>
          <w:p w14:paraId="39241259" w14:textId="77777777" w:rsidR="003462EB" w:rsidRPr="00274169" w:rsidRDefault="003462EB" w:rsidP="00111D84">
            <w:pPr>
              <w:jc w:val="center"/>
              <w:rPr>
                <w:color w:val="000000"/>
              </w:rPr>
            </w:pPr>
            <w:r w:rsidRPr="00274169">
              <w:rPr>
                <w:color w:val="000000"/>
              </w:rPr>
              <w:t>0,3</w:t>
            </w:r>
          </w:p>
        </w:tc>
      </w:tr>
      <w:tr w:rsidR="003462EB" w:rsidRPr="00274169" w14:paraId="409C7ECD" w14:textId="77777777" w:rsidTr="00111D84">
        <w:tc>
          <w:tcPr>
            <w:tcW w:w="9923" w:type="dxa"/>
            <w:gridSpan w:val="10"/>
            <w:tcBorders>
              <w:top w:val="single" w:sz="6" w:space="0" w:color="auto"/>
              <w:left w:val="single" w:sz="6" w:space="0" w:color="auto"/>
              <w:bottom w:val="nil"/>
              <w:right w:val="single" w:sz="6" w:space="0" w:color="auto"/>
            </w:tcBorders>
            <w:shd w:val="clear" w:color="auto" w:fill="auto"/>
          </w:tcPr>
          <w:p w14:paraId="401A00C6" w14:textId="77777777" w:rsidR="003462EB" w:rsidRPr="00274169" w:rsidRDefault="003462EB" w:rsidP="003462EB">
            <w:pPr>
              <w:rPr>
                <w:color w:val="000000"/>
              </w:rPr>
            </w:pPr>
            <w:r w:rsidRPr="00274169">
              <w:rPr>
                <w:color w:val="000000"/>
              </w:rPr>
              <w:t>ДМ колесная, мощностью 36-60 кВт (49-82 л.с.)</w:t>
            </w:r>
          </w:p>
        </w:tc>
      </w:tr>
      <w:tr w:rsidR="003462EB" w:rsidRPr="00274169" w14:paraId="7373FD84" w14:textId="77777777" w:rsidTr="00111D84">
        <w:tc>
          <w:tcPr>
            <w:tcW w:w="567" w:type="dxa"/>
            <w:vMerge w:val="restart"/>
            <w:tcBorders>
              <w:top w:val="nil"/>
              <w:left w:val="single" w:sz="6" w:space="0" w:color="auto"/>
            </w:tcBorders>
            <w:shd w:val="clear" w:color="auto" w:fill="auto"/>
          </w:tcPr>
          <w:p w14:paraId="4EB95444" w14:textId="77777777" w:rsidR="003462EB" w:rsidRPr="00274169" w:rsidRDefault="003462EB" w:rsidP="003462EB">
            <w:pPr>
              <w:rPr>
                <w:color w:val="000000"/>
              </w:rPr>
            </w:pPr>
          </w:p>
        </w:tc>
        <w:tc>
          <w:tcPr>
            <w:tcW w:w="3912" w:type="dxa"/>
            <w:shd w:val="clear" w:color="auto" w:fill="auto"/>
          </w:tcPr>
          <w:p w14:paraId="36E28DB8" w14:textId="77777777" w:rsidR="003462EB" w:rsidRPr="00274169" w:rsidRDefault="003462EB" w:rsidP="003462EB">
            <w:pPr>
              <w:rPr>
                <w:color w:val="000000"/>
              </w:rPr>
            </w:pPr>
            <w:r w:rsidRPr="00274169">
              <w:rPr>
                <w:color w:val="000000"/>
              </w:rPr>
              <w:t>Азота диоксид (Азот (IV) оксид)</w:t>
            </w:r>
          </w:p>
        </w:tc>
        <w:tc>
          <w:tcPr>
            <w:tcW w:w="680" w:type="dxa"/>
            <w:shd w:val="clear" w:color="auto" w:fill="auto"/>
          </w:tcPr>
          <w:p w14:paraId="2C639D98" w14:textId="77777777" w:rsidR="003462EB" w:rsidRPr="00274169" w:rsidRDefault="003462EB" w:rsidP="00111D84">
            <w:pPr>
              <w:jc w:val="center"/>
              <w:rPr>
                <w:color w:val="000000"/>
              </w:rPr>
            </w:pPr>
            <w:r w:rsidRPr="00274169">
              <w:rPr>
                <w:color w:val="000000"/>
              </w:rPr>
              <w:t>0,96</w:t>
            </w:r>
          </w:p>
        </w:tc>
        <w:tc>
          <w:tcPr>
            <w:tcW w:w="680" w:type="dxa"/>
            <w:shd w:val="clear" w:color="auto" w:fill="auto"/>
          </w:tcPr>
          <w:p w14:paraId="04A18A38" w14:textId="77777777" w:rsidR="003462EB" w:rsidRPr="00274169" w:rsidRDefault="003462EB" w:rsidP="00111D84">
            <w:pPr>
              <w:jc w:val="center"/>
              <w:rPr>
                <w:color w:val="000000"/>
              </w:rPr>
            </w:pPr>
            <w:r w:rsidRPr="00274169">
              <w:rPr>
                <w:color w:val="000000"/>
              </w:rPr>
              <w:t>0,232</w:t>
            </w:r>
          </w:p>
        </w:tc>
        <w:tc>
          <w:tcPr>
            <w:tcW w:w="680" w:type="dxa"/>
            <w:shd w:val="clear" w:color="auto" w:fill="auto"/>
          </w:tcPr>
          <w:p w14:paraId="44402A16" w14:textId="77777777" w:rsidR="003462EB" w:rsidRPr="00274169" w:rsidRDefault="003462EB" w:rsidP="00111D84">
            <w:pPr>
              <w:jc w:val="center"/>
              <w:rPr>
                <w:color w:val="000000"/>
              </w:rPr>
            </w:pPr>
            <w:r w:rsidRPr="00274169">
              <w:rPr>
                <w:color w:val="000000"/>
              </w:rPr>
              <w:t>0,352</w:t>
            </w:r>
          </w:p>
        </w:tc>
        <w:tc>
          <w:tcPr>
            <w:tcW w:w="680" w:type="dxa"/>
            <w:shd w:val="clear" w:color="auto" w:fill="auto"/>
          </w:tcPr>
          <w:p w14:paraId="6C9B5A1E" w14:textId="77777777" w:rsidR="003462EB" w:rsidRPr="00274169" w:rsidRDefault="003462EB" w:rsidP="00111D84">
            <w:pPr>
              <w:jc w:val="center"/>
              <w:rPr>
                <w:color w:val="000000"/>
              </w:rPr>
            </w:pPr>
            <w:r w:rsidRPr="00274169">
              <w:rPr>
                <w:color w:val="000000"/>
              </w:rPr>
              <w:t>0,352</w:t>
            </w:r>
          </w:p>
        </w:tc>
        <w:tc>
          <w:tcPr>
            <w:tcW w:w="680" w:type="dxa"/>
            <w:shd w:val="clear" w:color="auto" w:fill="auto"/>
          </w:tcPr>
          <w:p w14:paraId="1EDD1FB8" w14:textId="77777777" w:rsidR="003462EB" w:rsidRPr="00274169" w:rsidRDefault="003462EB" w:rsidP="00111D84">
            <w:pPr>
              <w:jc w:val="center"/>
              <w:rPr>
                <w:color w:val="000000"/>
              </w:rPr>
            </w:pPr>
            <w:r w:rsidRPr="00274169">
              <w:rPr>
                <w:color w:val="000000"/>
              </w:rPr>
              <w:t>1,192</w:t>
            </w:r>
          </w:p>
        </w:tc>
        <w:tc>
          <w:tcPr>
            <w:tcW w:w="680" w:type="dxa"/>
            <w:shd w:val="clear" w:color="auto" w:fill="auto"/>
          </w:tcPr>
          <w:p w14:paraId="2416A233" w14:textId="77777777" w:rsidR="003462EB" w:rsidRPr="00274169" w:rsidRDefault="003462EB" w:rsidP="00111D84">
            <w:pPr>
              <w:jc w:val="center"/>
              <w:rPr>
                <w:color w:val="000000"/>
              </w:rPr>
            </w:pPr>
            <w:r w:rsidRPr="00274169">
              <w:rPr>
                <w:color w:val="000000"/>
              </w:rPr>
              <w:t>1,192</w:t>
            </w:r>
          </w:p>
        </w:tc>
        <w:tc>
          <w:tcPr>
            <w:tcW w:w="680" w:type="dxa"/>
            <w:shd w:val="clear" w:color="auto" w:fill="auto"/>
          </w:tcPr>
          <w:p w14:paraId="13593587" w14:textId="77777777" w:rsidR="003462EB" w:rsidRPr="00274169" w:rsidRDefault="003462EB" w:rsidP="00111D84">
            <w:pPr>
              <w:jc w:val="center"/>
              <w:rPr>
                <w:color w:val="000000"/>
              </w:rPr>
            </w:pPr>
            <w:r w:rsidRPr="00274169">
              <w:rPr>
                <w:color w:val="000000"/>
              </w:rPr>
              <w:t>1,192</w:t>
            </w:r>
          </w:p>
        </w:tc>
        <w:tc>
          <w:tcPr>
            <w:tcW w:w="680" w:type="dxa"/>
            <w:tcBorders>
              <w:right w:val="single" w:sz="6" w:space="0" w:color="auto"/>
            </w:tcBorders>
            <w:shd w:val="clear" w:color="auto" w:fill="auto"/>
          </w:tcPr>
          <w:p w14:paraId="60673BF5" w14:textId="77777777" w:rsidR="003462EB" w:rsidRPr="00274169" w:rsidRDefault="003462EB" w:rsidP="00111D84">
            <w:pPr>
              <w:jc w:val="center"/>
              <w:rPr>
                <w:color w:val="000000"/>
              </w:rPr>
            </w:pPr>
            <w:r w:rsidRPr="00274169">
              <w:rPr>
                <w:color w:val="000000"/>
              </w:rPr>
              <w:t>0,232</w:t>
            </w:r>
          </w:p>
        </w:tc>
      </w:tr>
      <w:tr w:rsidR="003462EB" w:rsidRPr="00274169" w14:paraId="6B166094" w14:textId="77777777" w:rsidTr="00111D84">
        <w:tc>
          <w:tcPr>
            <w:tcW w:w="567" w:type="dxa"/>
            <w:vMerge/>
            <w:tcBorders>
              <w:top w:val="nil"/>
              <w:left w:val="single" w:sz="6" w:space="0" w:color="auto"/>
            </w:tcBorders>
            <w:shd w:val="clear" w:color="auto" w:fill="auto"/>
          </w:tcPr>
          <w:p w14:paraId="43D1B726" w14:textId="77777777" w:rsidR="003462EB" w:rsidRPr="00274169" w:rsidRDefault="003462EB" w:rsidP="003462EB">
            <w:pPr>
              <w:rPr>
                <w:color w:val="000000"/>
              </w:rPr>
            </w:pPr>
          </w:p>
        </w:tc>
        <w:tc>
          <w:tcPr>
            <w:tcW w:w="3912" w:type="dxa"/>
            <w:shd w:val="clear" w:color="auto" w:fill="auto"/>
          </w:tcPr>
          <w:p w14:paraId="5F6C12EE" w14:textId="77777777" w:rsidR="003462EB" w:rsidRPr="00274169" w:rsidRDefault="003462EB" w:rsidP="003462EB">
            <w:pPr>
              <w:rPr>
                <w:color w:val="000000"/>
              </w:rPr>
            </w:pPr>
            <w:r w:rsidRPr="00274169">
              <w:rPr>
                <w:color w:val="000000"/>
              </w:rPr>
              <w:t>Азот (II) оксид (Азота оксид)</w:t>
            </w:r>
          </w:p>
        </w:tc>
        <w:tc>
          <w:tcPr>
            <w:tcW w:w="680" w:type="dxa"/>
            <w:shd w:val="clear" w:color="auto" w:fill="auto"/>
          </w:tcPr>
          <w:p w14:paraId="501F2467" w14:textId="77777777" w:rsidR="003462EB" w:rsidRPr="00274169" w:rsidRDefault="003462EB" w:rsidP="00111D84">
            <w:pPr>
              <w:jc w:val="center"/>
              <w:rPr>
                <w:color w:val="000000"/>
              </w:rPr>
            </w:pPr>
            <w:r w:rsidRPr="00274169">
              <w:rPr>
                <w:color w:val="000000"/>
              </w:rPr>
              <w:t>0,156</w:t>
            </w:r>
          </w:p>
        </w:tc>
        <w:tc>
          <w:tcPr>
            <w:tcW w:w="680" w:type="dxa"/>
            <w:shd w:val="clear" w:color="auto" w:fill="auto"/>
          </w:tcPr>
          <w:p w14:paraId="55C46B7E" w14:textId="77777777" w:rsidR="003462EB" w:rsidRPr="00274169" w:rsidRDefault="003462EB" w:rsidP="00111D84">
            <w:pPr>
              <w:jc w:val="center"/>
              <w:rPr>
                <w:color w:val="000000"/>
              </w:rPr>
            </w:pPr>
            <w:r w:rsidRPr="00274169">
              <w:rPr>
                <w:color w:val="000000"/>
              </w:rPr>
              <w:t>0,0377</w:t>
            </w:r>
          </w:p>
        </w:tc>
        <w:tc>
          <w:tcPr>
            <w:tcW w:w="680" w:type="dxa"/>
            <w:shd w:val="clear" w:color="auto" w:fill="auto"/>
          </w:tcPr>
          <w:p w14:paraId="6B5CA613" w14:textId="77777777" w:rsidR="003462EB" w:rsidRPr="00274169" w:rsidRDefault="003462EB" w:rsidP="00111D84">
            <w:pPr>
              <w:jc w:val="center"/>
              <w:rPr>
                <w:color w:val="000000"/>
              </w:rPr>
            </w:pPr>
            <w:r w:rsidRPr="00274169">
              <w:rPr>
                <w:color w:val="000000"/>
              </w:rPr>
              <w:t>0,0572</w:t>
            </w:r>
          </w:p>
        </w:tc>
        <w:tc>
          <w:tcPr>
            <w:tcW w:w="680" w:type="dxa"/>
            <w:shd w:val="clear" w:color="auto" w:fill="auto"/>
          </w:tcPr>
          <w:p w14:paraId="5C5C16EB" w14:textId="77777777" w:rsidR="003462EB" w:rsidRPr="00274169" w:rsidRDefault="003462EB" w:rsidP="00111D84">
            <w:pPr>
              <w:jc w:val="center"/>
              <w:rPr>
                <w:color w:val="000000"/>
              </w:rPr>
            </w:pPr>
            <w:r w:rsidRPr="00274169">
              <w:rPr>
                <w:color w:val="000000"/>
              </w:rPr>
              <w:t>0,0572</w:t>
            </w:r>
          </w:p>
        </w:tc>
        <w:tc>
          <w:tcPr>
            <w:tcW w:w="680" w:type="dxa"/>
            <w:shd w:val="clear" w:color="auto" w:fill="auto"/>
          </w:tcPr>
          <w:p w14:paraId="53E8247D" w14:textId="77777777" w:rsidR="003462EB" w:rsidRPr="00274169" w:rsidRDefault="003462EB" w:rsidP="00111D84">
            <w:pPr>
              <w:jc w:val="center"/>
              <w:rPr>
                <w:color w:val="000000"/>
              </w:rPr>
            </w:pPr>
            <w:r w:rsidRPr="00274169">
              <w:rPr>
                <w:color w:val="000000"/>
              </w:rPr>
              <w:t>0,1937</w:t>
            </w:r>
          </w:p>
        </w:tc>
        <w:tc>
          <w:tcPr>
            <w:tcW w:w="680" w:type="dxa"/>
            <w:shd w:val="clear" w:color="auto" w:fill="auto"/>
          </w:tcPr>
          <w:p w14:paraId="0BCCB790" w14:textId="77777777" w:rsidR="003462EB" w:rsidRPr="00274169" w:rsidRDefault="003462EB" w:rsidP="00111D84">
            <w:pPr>
              <w:jc w:val="center"/>
              <w:rPr>
                <w:color w:val="000000"/>
              </w:rPr>
            </w:pPr>
            <w:r w:rsidRPr="00274169">
              <w:rPr>
                <w:color w:val="000000"/>
              </w:rPr>
              <w:t>0,1937</w:t>
            </w:r>
          </w:p>
        </w:tc>
        <w:tc>
          <w:tcPr>
            <w:tcW w:w="680" w:type="dxa"/>
            <w:shd w:val="clear" w:color="auto" w:fill="auto"/>
          </w:tcPr>
          <w:p w14:paraId="47AAD538" w14:textId="77777777" w:rsidR="003462EB" w:rsidRPr="00274169" w:rsidRDefault="003462EB" w:rsidP="00111D84">
            <w:pPr>
              <w:jc w:val="center"/>
              <w:rPr>
                <w:color w:val="000000"/>
              </w:rPr>
            </w:pPr>
            <w:r w:rsidRPr="00274169">
              <w:rPr>
                <w:color w:val="000000"/>
              </w:rPr>
              <w:t>0,1937</w:t>
            </w:r>
          </w:p>
        </w:tc>
        <w:tc>
          <w:tcPr>
            <w:tcW w:w="680" w:type="dxa"/>
            <w:tcBorders>
              <w:right w:val="single" w:sz="6" w:space="0" w:color="auto"/>
            </w:tcBorders>
            <w:shd w:val="clear" w:color="auto" w:fill="auto"/>
          </w:tcPr>
          <w:p w14:paraId="7FC2B13D" w14:textId="77777777" w:rsidR="003462EB" w:rsidRPr="00274169" w:rsidRDefault="003462EB" w:rsidP="00111D84">
            <w:pPr>
              <w:jc w:val="center"/>
              <w:rPr>
                <w:color w:val="000000"/>
              </w:rPr>
            </w:pPr>
            <w:r w:rsidRPr="00274169">
              <w:rPr>
                <w:color w:val="000000"/>
              </w:rPr>
              <w:t>0,0377</w:t>
            </w:r>
          </w:p>
        </w:tc>
      </w:tr>
      <w:tr w:rsidR="003462EB" w:rsidRPr="00274169" w14:paraId="2D7FEB9D" w14:textId="77777777" w:rsidTr="00111D84">
        <w:tc>
          <w:tcPr>
            <w:tcW w:w="567" w:type="dxa"/>
            <w:vMerge/>
            <w:tcBorders>
              <w:top w:val="nil"/>
              <w:left w:val="single" w:sz="6" w:space="0" w:color="auto"/>
            </w:tcBorders>
            <w:shd w:val="clear" w:color="auto" w:fill="auto"/>
          </w:tcPr>
          <w:p w14:paraId="5483EB80" w14:textId="77777777" w:rsidR="003462EB" w:rsidRPr="00274169" w:rsidRDefault="003462EB" w:rsidP="003462EB">
            <w:pPr>
              <w:rPr>
                <w:color w:val="000000"/>
              </w:rPr>
            </w:pPr>
          </w:p>
        </w:tc>
        <w:tc>
          <w:tcPr>
            <w:tcW w:w="3912" w:type="dxa"/>
            <w:shd w:val="clear" w:color="auto" w:fill="auto"/>
          </w:tcPr>
          <w:p w14:paraId="63EE7054" w14:textId="77777777" w:rsidR="003462EB" w:rsidRPr="00274169" w:rsidRDefault="003462EB" w:rsidP="003462EB">
            <w:pPr>
              <w:rPr>
                <w:color w:val="000000"/>
              </w:rPr>
            </w:pPr>
            <w:r w:rsidRPr="00274169">
              <w:rPr>
                <w:color w:val="000000"/>
              </w:rPr>
              <w:t>Углерод (Сажа)</w:t>
            </w:r>
          </w:p>
        </w:tc>
        <w:tc>
          <w:tcPr>
            <w:tcW w:w="680" w:type="dxa"/>
            <w:shd w:val="clear" w:color="auto" w:fill="auto"/>
          </w:tcPr>
          <w:p w14:paraId="4D5836C2" w14:textId="77777777" w:rsidR="003462EB" w:rsidRPr="00274169" w:rsidRDefault="003462EB" w:rsidP="00111D84">
            <w:pPr>
              <w:jc w:val="center"/>
              <w:rPr>
                <w:color w:val="000000"/>
              </w:rPr>
            </w:pPr>
            <w:r w:rsidRPr="00274169">
              <w:rPr>
                <w:color w:val="000000"/>
              </w:rPr>
              <w:t>-</w:t>
            </w:r>
          </w:p>
        </w:tc>
        <w:tc>
          <w:tcPr>
            <w:tcW w:w="680" w:type="dxa"/>
            <w:shd w:val="clear" w:color="auto" w:fill="auto"/>
          </w:tcPr>
          <w:p w14:paraId="4C398E10" w14:textId="77777777" w:rsidR="003462EB" w:rsidRPr="00274169" w:rsidRDefault="003462EB" w:rsidP="00111D84">
            <w:pPr>
              <w:jc w:val="center"/>
              <w:rPr>
                <w:color w:val="000000"/>
              </w:rPr>
            </w:pPr>
            <w:r w:rsidRPr="00274169">
              <w:rPr>
                <w:color w:val="000000"/>
              </w:rPr>
              <w:t>0,04</w:t>
            </w:r>
          </w:p>
        </w:tc>
        <w:tc>
          <w:tcPr>
            <w:tcW w:w="680" w:type="dxa"/>
            <w:shd w:val="clear" w:color="auto" w:fill="auto"/>
          </w:tcPr>
          <w:p w14:paraId="570BD0A1" w14:textId="77777777" w:rsidR="003462EB" w:rsidRPr="00274169" w:rsidRDefault="003462EB" w:rsidP="00111D84">
            <w:pPr>
              <w:jc w:val="center"/>
              <w:rPr>
                <w:color w:val="000000"/>
              </w:rPr>
            </w:pPr>
            <w:r w:rsidRPr="00274169">
              <w:rPr>
                <w:color w:val="000000"/>
              </w:rPr>
              <w:t>0,216</w:t>
            </w:r>
          </w:p>
        </w:tc>
        <w:tc>
          <w:tcPr>
            <w:tcW w:w="680" w:type="dxa"/>
            <w:shd w:val="clear" w:color="auto" w:fill="auto"/>
          </w:tcPr>
          <w:p w14:paraId="7B4FA200" w14:textId="77777777" w:rsidR="003462EB" w:rsidRPr="00274169" w:rsidRDefault="003462EB" w:rsidP="00111D84">
            <w:pPr>
              <w:jc w:val="center"/>
              <w:rPr>
                <w:color w:val="000000"/>
              </w:rPr>
            </w:pPr>
            <w:r w:rsidRPr="00274169">
              <w:rPr>
                <w:color w:val="000000"/>
              </w:rPr>
              <w:t>0,24</w:t>
            </w:r>
          </w:p>
        </w:tc>
        <w:tc>
          <w:tcPr>
            <w:tcW w:w="680" w:type="dxa"/>
            <w:shd w:val="clear" w:color="auto" w:fill="auto"/>
          </w:tcPr>
          <w:p w14:paraId="3906E152" w14:textId="77777777" w:rsidR="003462EB" w:rsidRPr="00274169" w:rsidRDefault="003462EB" w:rsidP="00111D84">
            <w:pPr>
              <w:jc w:val="center"/>
              <w:rPr>
                <w:color w:val="000000"/>
              </w:rPr>
            </w:pPr>
            <w:r w:rsidRPr="00274169">
              <w:rPr>
                <w:color w:val="000000"/>
              </w:rPr>
              <w:t>0,17</w:t>
            </w:r>
          </w:p>
        </w:tc>
        <w:tc>
          <w:tcPr>
            <w:tcW w:w="680" w:type="dxa"/>
            <w:shd w:val="clear" w:color="auto" w:fill="auto"/>
          </w:tcPr>
          <w:p w14:paraId="57FEE26D" w14:textId="77777777" w:rsidR="003462EB" w:rsidRPr="00274169" w:rsidRDefault="003462EB" w:rsidP="00111D84">
            <w:pPr>
              <w:jc w:val="center"/>
              <w:rPr>
                <w:color w:val="000000"/>
              </w:rPr>
            </w:pPr>
            <w:r w:rsidRPr="00274169">
              <w:rPr>
                <w:color w:val="000000"/>
              </w:rPr>
              <w:t>0,225</w:t>
            </w:r>
          </w:p>
        </w:tc>
        <w:tc>
          <w:tcPr>
            <w:tcW w:w="680" w:type="dxa"/>
            <w:shd w:val="clear" w:color="auto" w:fill="auto"/>
          </w:tcPr>
          <w:p w14:paraId="68414F0E" w14:textId="77777777" w:rsidR="003462EB" w:rsidRPr="00274169" w:rsidRDefault="003462EB" w:rsidP="00111D84">
            <w:pPr>
              <w:jc w:val="center"/>
              <w:rPr>
                <w:color w:val="000000"/>
              </w:rPr>
            </w:pPr>
            <w:r w:rsidRPr="00274169">
              <w:rPr>
                <w:color w:val="000000"/>
              </w:rPr>
              <w:t>0,25</w:t>
            </w:r>
          </w:p>
        </w:tc>
        <w:tc>
          <w:tcPr>
            <w:tcW w:w="680" w:type="dxa"/>
            <w:tcBorders>
              <w:right w:val="single" w:sz="6" w:space="0" w:color="auto"/>
            </w:tcBorders>
            <w:shd w:val="clear" w:color="auto" w:fill="auto"/>
          </w:tcPr>
          <w:p w14:paraId="2C82B5A9" w14:textId="77777777" w:rsidR="003462EB" w:rsidRPr="00274169" w:rsidRDefault="003462EB" w:rsidP="00111D84">
            <w:pPr>
              <w:jc w:val="center"/>
              <w:rPr>
                <w:color w:val="000000"/>
              </w:rPr>
            </w:pPr>
            <w:r w:rsidRPr="00274169">
              <w:rPr>
                <w:color w:val="000000"/>
              </w:rPr>
              <w:t>0,04</w:t>
            </w:r>
          </w:p>
        </w:tc>
      </w:tr>
      <w:tr w:rsidR="003462EB" w:rsidRPr="00274169" w14:paraId="6E3017EA" w14:textId="77777777" w:rsidTr="00111D84">
        <w:tc>
          <w:tcPr>
            <w:tcW w:w="567" w:type="dxa"/>
            <w:vMerge/>
            <w:tcBorders>
              <w:top w:val="nil"/>
              <w:left w:val="single" w:sz="6" w:space="0" w:color="auto"/>
            </w:tcBorders>
            <w:shd w:val="clear" w:color="auto" w:fill="auto"/>
          </w:tcPr>
          <w:p w14:paraId="1F7EA9FF" w14:textId="77777777" w:rsidR="003462EB" w:rsidRPr="00274169" w:rsidRDefault="003462EB" w:rsidP="003462EB">
            <w:pPr>
              <w:rPr>
                <w:color w:val="000000"/>
              </w:rPr>
            </w:pPr>
          </w:p>
        </w:tc>
        <w:tc>
          <w:tcPr>
            <w:tcW w:w="3912" w:type="dxa"/>
            <w:shd w:val="clear" w:color="auto" w:fill="auto"/>
          </w:tcPr>
          <w:p w14:paraId="594C6BCF" w14:textId="77777777" w:rsidR="003462EB" w:rsidRPr="00274169" w:rsidRDefault="003462EB" w:rsidP="003462EB">
            <w:pPr>
              <w:rPr>
                <w:color w:val="000000"/>
              </w:rPr>
            </w:pPr>
            <w:r w:rsidRPr="00274169">
              <w:rPr>
                <w:color w:val="000000"/>
              </w:rPr>
              <w:t>Сера диоксид (Ангидрид сернистый)</w:t>
            </w:r>
          </w:p>
        </w:tc>
        <w:tc>
          <w:tcPr>
            <w:tcW w:w="680" w:type="dxa"/>
            <w:shd w:val="clear" w:color="auto" w:fill="auto"/>
          </w:tcPr>
          <w:p w14:paraId="63D0CBAC" w14:textId="77777777" w:rsidR="003462EB" w:rsidRPr="00274169" w:rsidRDefault="003462EB" w:rsidP="00111D84">
            <w:pPr>
              <w:jc w:val="center"/>
              <w:rPr>
                <w:color w:val="000000"/>
              </w:rPr>
            </w:pPr>
            <w:r w:rsidRPr="00274169">
              <w:rPr>
                <w:color w:val="000000"/>
              </w:rPr>
              <w:t>0,029</w:t>
            </w:r>
          </w:p>
        </w:tc>
        <w:tc>
          <w:tcPr>
            <w:tcW w:w="680" w:type="dxa"/>
            <w:shd w:val="clear" w:color="auto" w:fill="auto"/>
          </w:tcPr>
          <w:p w14:paraId="5C227FC4" w14:textId="77777777" w:rsidR="003462EB" w:rsidRPr="00274169" w:rsidRDefault="003462EB" w:rsidP="00111D84">
            <w:pPr>
              <w:jc w:val="center"/>
              <w:rPr>
                <w:color w:val="000000"/>
              </w:rPr>
            </w:pPr>
            <w:r w:rsidRPr="00274169">
              <w:rPr>
                <w:color w:val="000000"/>
              </w:rPr>
              <w:t>0,058</w:t>
            </w:r>
          </w:p>
        </w:tc>
        <w:tc>
          <w:tcPr>
            <w:tcW w:w="680" w:type="dxa"/>
            <w:shd w:val="clear" w:color="auto" w:fill="auto"/>
          </w:tcPr>
          <w:p w14:paraId="328C6CD4" w14:textId="77777777" w:rsidR="003462EB" w:rsidRPr="00274169" w:rsidRDefault="003462EB" w:rsidP="00111D84">
            <w:pPr>
              <w:jc w:val="center"/>
              <w:rPr>
                <w:color w:val="000000"/>
              </w:rPr>
            </w:pPr>
            <w:r w:rsidRPr="00274169">
              <w:rPr>
                <w:color w:val="000000"/>
              </w:rPr>
              <w:t>0,0648</w:t>
            </w:r>
          </w:p>
        </w:tc>
        <w:tc>
          <w:tcPr>
            <w:tcW w:w="680" w:type="dxa"/>
            <w:shd w:val="clear" w:color="auto" w:fill="auto"/>
          </w:tcPr>
          <w:p w14:paraId="5037C6B3" w14:textId="77777777" w:rsidR="003462EB" w:rsidRPr="00274169" w:rsidRDefault="003462EB" w:rsidP="00111D84">
            <w:pPr>
              <w:jc w:val="center"/>
              <w:rPr>
                <w:color w:val="000000"/>
              </w:rPr>
            </w:pPr>
            <w:r w:rsidRPr="00274169">
              <w:rPr>
                <w:color w:val="000000"/>
              </w:rPr>
              <w:t>0,072</w:t>
            </w:r>
          </w:p>
        </w:tc>
        <w:tc>
          <w:tcPr>
            <w:tcW w:w="680" w:type="dxa"/>
            <w:shd w:val="clear" w:color="auto" w:fill="auto"/>
          </w:tcPr>
          <w:p w14:paraId="06CE9806" w14:textId="77777777" w:rsidR="003462EB" w:rsidRPr="00274169" w:rsidRDefault="003462EB" w:rsidP="00111D84">
            <w:pPr>
              <w:jc w:val="center"/>
              <w:rPr>
                <w:color w:val="000000"/>
              </w:rPr>
            </w:pPr>
            <w:r w:rsidRPr="00274169">
              <w:rPr>
                <w:color w:val="000000"/>
              </w:rPr>
              <w:t>0,12</w:t>
            </w:r>
          </w:p>
        </w:tc>
        <w:tc>
          <w:tcPr>
            <w:tcW w:w="680" w:type="dxa"/>
            <w:shd w:val="clear" w:color="auto" w:fill="auto"/>
          </w:tcPr>
          <w:p w14:paraId="3EAACD3C" w14:textId="77777777" w:rsidR="003462EB" w:rsidRPr="00274169" w:rsidRDefault="003462EB" w:rsidP="00111D84">
            <w:pPr>
              <w:jc w:val="center"/>
              <w:rPr>
                <w:color w:val="000000"/>
              </w:rPr>
            </w:pPr>
            <w:r w:rsidRPr="00274169">
              <w:rPr>
                <w:color w:val="000000"/>
              </w:rPr>
              <w:t>0,135</w:t>
            </w:r>
          </w:p>
        </w:tc>
        <w:tc>
          <w:tcPr>
            <w:tcW w:w="680" w:type="dxa"/>
            <w:shd w:val="clear" w:color="auto" w:fill="auto"/>
          </w:tcPr>
          <w:p w14:paraId="39905356" w14:textId="77777777" w:rsidR="003462EB" w:rsidRPr="00274169" w:rsidRDefault="003462EB" w:rsidP="00111D84">
            <w:pPr>
              <w:jc w:val="center"/>
              <w:rPr>
                <w:color w:val="000000"/>
              </w:rPr>
            </w:pPr>
            <w:r w:rsidRPr="00274169">
              <w:rPr>
                <w:color w:val="000000"/>
              </w:rPr>
              <w:t>0,15</w:t>
            </w:r>
          </w:p>
        </w:tc>
        <w:tc>
          <w:tcPr>
            <w:tcW w:w="680" w:type="dxa"/>
            <w:tcBorders>
              <w:right w:val="single" w:sz="6" w:space="0" w:color="auto"/>
            </w:tcBorders>
            <w:shd w:val="clear" w:color="auto" w:fill="auto"/>
          </w:tcPr>
          <w:p w14:paraId="70D9CA3A" w14:textId="77777777" w:rsidR="003462EB" w:rsidRPr="00274169" w:rsidRDefault="003462EB" w:rsidP="00111D84">
            <w:pPr>
              <w:jc w:val="center"/>
              <w:rPr>
                <w:color w:val="000000"/>
              </w:rPr>
            </w:pPr>
            <w:r w:rsidRPr="00274169">
              <w:rPr>
                <w:color w:val="000000"/>
              </w:rPr>
              <w:t>0,058</w:t>
            </w:r>
          </w:p>
        </w:tc>
      </w:tr>
      <w:tr w:rsidR="003462EB" w:rsidRPr="00274169" w14:paraId="0B2085EE" w14:textId="77777777" w:rsidTr="00111D84">
        <w:tc>
          <w:tcPr>
            <w:tcW w:w="567" w:type="dxa"/>
            <w:vMerge/>
            <w:tcBorders>
              <w:top w:val="nil"/>
              <w:left w:val="single" w:sz="6" w:space="0" w:color="auto"/>
            </w:tcBorders>
            <w:shd w:val="clear" w:color="auto" w:fill="auto"/>
          </w:tcPr>
          <w:p w14:paraId="46126E29" w14:textId="77777777" w:rsidR="003462EB" w:rsidRPr="00274169" w:rsidRDefault="003462EB" w:rsidP="003462EB">
            <w:pPr>
              <w:rPr>
                <w:color w:val="000000"/>
              </w:rPr>
            </w:pPr>
          </w:p>
        </w:tc>
        <w:tc>
          <w:tcPr>
            <w:tcW w:w="3912" w:type="dxa"/>
            <w:shd w:val="clear" w:color="auto" w:fill="auto"/>
          </w:tcPr>
          <w:p w14:paraId="4C18E200" w14:textId="77777777" w:rsidR="003462EB" w:rsidRPr="00274169" w:rsidRDefault="003462EB" w:rsidP="003462EB">
            <w:pPr>
              <w:rPr>
                <w:color w:val="000000"/>
              </w:rPr>
            </w:pPr>
            <w:r w:rsidRPr="00274169">
              <w:rPr>
                <w:color w:val="000000"/>
              </w:rPr>
              <w:t>Углерод оксид</w:t>
            </w:r>
          </w:p>
        </w:tc>
        <w:tc>
          <w:tcPr>
            <w:tcW w:w="680" w:type="dxa"/>
            <w:shd w:val="clear" w:color="auto" w:fill="auto"/>
          </w:tcPr>
          <w:p w14:paraId="71A3024C" w14:textId="77777777" w:rsidR="003462EB" w:rsidRPr="00274169" w:rsidRDefault="003462EB" w:rsidP="00111D84">
            <w:pPr>
              <w:jc w:val="center"/>
              <w:rPr>
                <w:color w:val="000000"/>
              </w:rPr>
            </w:pPr>
            <w:r w:rsidRPr="00274169">
              <w:rPr>
                <w:color w:val="000000"/>
              </w:rPr>
              <w:t>23,3</w:t>
            </w:r>
          </w:p>
        </w:tc>
        <w:tc>
          <w:tcPr>
            <w:tcW w:w="680" w:type="dxa"/>
            <w:shd w:val="clear" w:color="auto" w:fill="auto"/>
          </w:tcPr>
          <w:p w14:paraId="159C17D2" w14:textId="77777777" w:rsidR="003462EB" w:rsidRPr="00274169" w:rsidRDefault="003462EB" w:rsidP="00111D84">
            <w:pPr>
              <w:jc w:val="center"/>
              <w:rPr>
                <w:color w:val="000000"/>
              </w:rPr>
            </w:pPr>
            <w:r w:rsidRPr="00274169">
              <w:rPr>
                <w:color w:val="000000"/>
              </w:rPr>
              <w:t>1,4</w:t>
            </w:r>
          </w:p>
        </w:tc>
        <w:tc>
          <w:tcPr>
            <w:tcW w:w="680" w:type="dxa"/>
            <w:shd w:val="clear" w:color="auto" w:fill="auto"/>
          </w:tcPr>
          <w:p w14:paraId="204A90A8" w14:textId="77777777" w:rsidR="003462EB" w:rsidRPr="00274169" w:rsidRDefault="003462EB" w:rsidP="00111D84">
            <w:pPr>
              <w:jc w:val="center"/>
              <w:rPr>
                <w:color w:val="000000"/>
              </w:rPr>
            </w:pPr>
            <w:r w:rsidRPr="00274169">
              <w:rPr>
                <w:color w:val="000000"/>
              </w:rPr>
              <w:t>2,52</w:t>
            </w:r>
          </w:p>
        </w:tc>
        <w:tc>
          <w:tcPr>
            <w:tcW w:w="680" w:type="dxa"/>
            <w:shd w:val="clear" w:color="auto" w:fill="auto"/>
          </w:tcPr>
          <w:p w14:paraId="679C4DCD" w14:textId="77777777" w:rsidR="003462EB" w:rsidRPr="00274169" w:rsidRDefault="003462EB" w:rsidP="00111D84">
            <w:pPr>
              <w:jc w:val="center"/>
              <w:rPr>
                <w:color w:val="000000"/>
              </w:rPr>
            </w:pPr>
            <w:r w:rsidRPr="00274169">
              <w:rPr>
                <w:color w:val="000000"/>
              </w:rPr>
              <w:t>2,8</w:t>
            </w:r>
          </w:p>
        </w:tc>
        <w:tc>
          <w:tcPr>
            <w:tcW w:w="680" w:type="dxa"/>
            <w:shd w:val="clear" w:color="auto" w:fill="auto"/>
          </w:tcPr>
          <w:p w14:paraId="7261AA54" w14:textId="77777777" w:rsidR="003462EB" w:rsidRPr="00274169" w:rsidRDefault="003462EB" w:rsidP="00111D84">
            <w:pPr>
              <w:jc w:val="center"/>
              <w:rPr>
                <w:color w:val="000000"/>
              </w:rPr>
            </w:pPr>
            <w:r w:rsidRPr="00274169">
              <w:rPr>
                <w:color w:val="000000"/>
              </w:rPr>
              <w:t>0,77</w:t>
            </w:r>
          </w:p>
        </w:tc>
        <w:tc>
          <w:tcPr>
            <w:tcW w:w="680" w:type="dxa"/>
            <w:shd w:val="clear" w:color="auto" w:fill="auto"/>
          </w:tcPr>
          <w:p w14:paraId="27D05832" w14:textId="77777777" w:rsidR="003462EB" w:rsidRPr="00274169" w:rsidRDefault="003462EB" w:rsidP="00111D84">
            <w:pPr>
              <w:jc w:val="center"/>
              <w:rPr>
                <w:color w:val="000000"/>
              </w:rPr>
            </w:pPr>
            <w:r w:rsidRPr="00274169">
              <w:rPr>
                <w:color w:val="000000"/>
              </w:rPr>
              <w:t>0,846</w:t>
            </w:r>
          </w:p>
        </w:tc>
        <w:tc>
          <w:tcPr>
            <w:tcW w:w="680" w:type="dxa"/>
            <w:shd w:val="clear" w:color="auto" w:fill="auto"/>
          </w:tcPr>
          <w:p w14:paraId="7ED43D6B" w14:textId="77777777" w:rsidR="003462EB" w:rsidRPr="00274169" w:rsidRDefault="003462EB" w:rsidP="00111D84">
            <w:pPr>
              <w:jc w:val="center"/>
              <w:rPr>
                <w:color w:val="000000"/>
              </w:rPr>
            </w:pPr>
            <w:r w:rsidRPr="00274169">
              <w:rPr>
                <w:color w:val="000000"/>
              </w:rPr>
              <w:t>0,94</w:t>
            </w:r>
          </w:p>
        </w:tc>
        <w:tc>
          <w:tcPr>
            <w:tcW w:w="680" w:type="dxa"/>
            <w:tcBorders>
              <w:right w:val="single" w:sz="6" w:space="0" w:color="auto"/>
            </w:tcBorders>
            <w:shd w:val="clear" w:color="auto" w:fill="auto"/>
          </w:tcPr>
          <w:p w14:paraId="2F45281C" w14:textId="77777777" w:rsidR="003462EB" w:rsidRPr="00274169" w:rsidRDefault="003462EB" w:rsidP="00111D84">
            <w:pPr>
              <w:jc w:val="center"/>
              <w:rPr>
                <w:color w:val="000000"/>
              </w:rPr>
            </w:pPr>
            <w:r w:rsidRPr="00274169">
              <w:rPr>
                <w:color w:val="000000"/>
              </w:rPr>
              <w:t>1,44</w:t>
            </w:r>
          </w:p>
        </w:tc>
      </w:tr>
      <w:tr w:rsidR="003462EB" w:rsidRPr="00274169" w14:paraId="7EA86EEF" w14:textId="77777777" w:rsidTr="00111D84">
        <w:tc>
          <w:tcPr>
            <w:tcW w:w="567" w:type="dxa"/>
            <w:vMerge/>
            <w:tcBorders>
              <w:top w:val="nil"/>
              <w:left w:val="single" w:sz="6" w:space="0" w:color="auto"/>
            </w:tcBorders>
            <w:shd w:val="clear" w:color="auto" w:fill="auto"/>
          </w:tcPr>
          <w:p w14:paraId="79BEA112" w14:textId="77777777" w:rsidR="003462EB" w:rsidRPr="00274169" w:rsidRDefault="003462EB" w:rsidP="003462EB">
            <w:pPr>
              <w:rPr>
                <w:color w:val="000000"/>
              </w:rPr>
            </w:pPr>
          </w:p>
        </w:tc>
        <w:tc>
          <w:tcPr>
            <w:tcW w:w="3912" w:type="dxa"/>
            <w:shd w:val="clear" w:color="auto" w:fill="auto"/>
          </w:tcPr>
          <w:p w14:paraId="213636C9" w14:textId="77777777" w:rsidR="003462EB" w:rsidRPr="00274169" w:rsidRDefault="003462EB" w:rsidP="003462EB">
            <w:pPr>
              <w:rPr>
                <w:color w:val="000000"/>
              </w:rPr>
            </w:pPr>
            <w:r w:rsidRPr="00274169">
              <w:rPr>
                <w:color w:val="000000"/>
              </w:rPr>
              <w:t>Бензин (нефтяной, малосернистый)</w:t>
            </w:r>
          </w:p>
        </w:tc>
        <w:tc>
          <w:tcPr>
            <w:tcW w:w="680" w:type="dxa"/>
            <w:shd w:val="clear" w:color="auto" w:fill="auto"/>
          </w:tcPr>
          <w:p w14:paraId="37E0919D" w14:textId="77777777" w:rsidR="003462EB" w:rsidRPr="00274169" w:rsidRDefault="003462EB" w:rsidP="00111D84">
            <w:pPr>
              <w:jc w:val="center"/>
              <w:rPr>
                <w:color w:val="000000"/>
              </w:rPr>
            </w:pPr>
            <w:r w:rsidRPr="00274169">
              <w:rPr>
                <w:color w:val="000000"/>
              </w:rPr>
              <w:t>5,8</w:t>
            </w:r>
          </w:p>
        </w:tc>
        <w:tc>
          <w:tcPr>
            <w:tcW w:w="680" w:type="dxa"/>
            <w:shd w:val="clear" w:color="auto" w:fill="auto"/>
          </w:tcPr>
          <w:p w14:paraId="3D3F10A6" w14:textId="77777777" w:rsidR="003462EB" w:rsidRPr="00274169" w:rsidRDefault="003462EB" w:rsidP="00111D84">
            <w:pPr>
              <w:jc w:val="center"/>
              <w:rPr>
                <w:color w:val="000000"/>
              </w:rPr>
            </w:pPr>
            <w:r w:rsidRPr="00274169">
              <w:rPr>
                <w:color w:val="000000"/>
              </w:rPr>
              <w:t>-</w:t>
            </w:r>
          </w:p>
        </w:tc>
        <w:tc>
          <w:tcPr>
            <w:tcW w:w="680" w:type="dxa"/>
            <w:shd w:val="clear" w:color="auto" w:fill="auto"/>
          </w:tcPr>
          <w:p w14:paraId="376E7743" w14:textId="77777777" w:rsidR="003462EB" w:rsidRPr="00274169" w:rsidRDefault="003462EB" w:rsidP="00111D84">
            <w:pPr>
              <w:jc w:val="center"/>
              <w:rPr>
                <w:color w:val="000000"/>
              </w:rPr>
            </w:pPr>
            <w:r w:rsidRPr="00274169">
              <w:rPr>
                <w:color w:val="000000"/>
              </w:rPr>
              <w:t>-</w:t>
            </w:r>
          </w:p>
        </w:tc>
        <w:tc>
          <w:tcPr>
            <w:tcW w:w="680" w:type="dxa"/>
            <w:shd w:val="clear" w:color="auto" w:fill="auto"/>
          </w:tcPr>
          <w:p w14:paraId="23E21FB5" w14:textId="77777777" w:rsidR="003462EB" w:rsidRPr="00274169" w:rsidRDefault="003462EB" w:rsidP="00111D84">
            <w:pPr>
              <w:jc w:val="center"/>
              <w:rPr>
                <w:color w:val="000000"/>
              </w:rPr>
            </w:pPr>
            <w:r w:rsidRPr="00274169">
              <w:rPr>
                <w:color w:val="000000"/>
              </w:rPr>
              <w:t>-</w:t>
            </w:r>
          </w:p>
        </w:tc>
        <w:tc>
          <w:tcPr>
            <w:tcW w:w="680" w:type="dxa"/>
            <w:shd w:val="clear" w:color="auto" w:fill="auto"/>
          </w:tcPr>
          <w:p w14:paraId="34E7187A" w14:textId="77777777" w:rsidR="003462EB" w:rsidRPr="00274169" w:rsidRDefault="003462EB" w:rsidP="00111D84">
            <w:pPr>
              <w:jc w:val="center"/>
              <w:rPr>
                <w:color w:val="000000"/>
              </w:rPr>
            </w:pPr>
            <w:r w:rsidRPr="00274169">
              <w:rPr>
                <w:color w:val="000000"/>
              </w:rPr>
              <w:t>-</w:t>
            </w:r>
          </w:p>
        </w:tc>
        <w:tc>
          <w:tcPr>
            <w:tcW w:w="680" w:type="dxa"/>
            <w:shd w:val="clear" w:color="auto" w:fill="auto"/>
          </w:tcPr>
          <w:p w14:paraId="20A2E33A" w14:textId="77777777" w:rsidR="003462EB" w:rsidRPr="00274169" w:rsidRDefault="003462EB" w:rsidP="00111D84">
            <w:pPr>
              <w:jc w:val="center"/>
              <w:rPr>
                <w:color w:val="000000"/>
              </w:rPr>
            </w:pPr>
            <w:r w:rsidRPr="00274169">
              <w:rPr>
                <w:color w:val="000000"/>
              </w:rPr>
              <w:t>-</w:t>
            </w:r>
          </w:p>
        </w:tc>
        <w:tc>
          <w:tcPr>
            <w:tcW w:w="680" w:type="dxa"/>
            <w:shd w:val="clear" w:color="auto" w:fill="auto"/>
          </w:tcPr>
          <w:p w14:paraId="23F3F8EC" w14:textId="77777777" w:rsidR="003462EB" w:rsidRPr="00274169" w:rsidRDefault="003462EB" w:rsidP="00111D84">
            <w:pPr>
              <w:jc w:val="center"/>
              <w:rPr>
                <w:color w:val="000000"/>
              </w:rPr>
            </w:pPr>
            <w:r w:rsidRPr="00274169">
              <w:rPr>
                <w:color w:val="000000"/>
              </w:rPr>
              <w:t>-</w:t>
            </w:r>
          </w:p>
        </w:tc>
        <w:tc>
          <w:tcPr>
            <w:tcW w:w="680" w:type="dxa"/>
            <w:tcBorders>
              <w:right w:val="single" w:sz="6" w:space="0" w:color="auto"/>
            </w:tcBorders>
            <w:shd w:val="clear" w:color="auto" w:fill="auto"/>
          </w:tcPr>
          <w:p w14:paraId="61A128D5" w14:textId="77777777" w:rsidR="003462EB" w:rsidRPr="00274169" w:rsidRDefault="003462EB" w:rsidP="00111D84">
            <w:pPr>
              <w:jc w:val="center"/>
              <w:rPr>
                <w:color w:val="000000"/>
              </w:rPr>
            </w:pPr>
            <w:r w:rsidRPr="00274169">
              <w:rPr>
                <w:color w:val="000000"/>
              </w:rPr>
              <w:t>-</w:t>
            </w:r>
          </w:p>
        </w:tc>
      </w:tr>
      <w:tr w:rsidR="003462EB" w:rsidRPr="00274169" w14:paraId="051F1538" w14:textId="77777777" w:rsidTr="00111D84">
        <w:tc>
          <w:tcPr>
            <w:tcW w:w="567" w:type="dxa"/>
            <w:vMerge/>
            <w:tcBorders>
              <w:top w:val="nil"/>
              <w:left w:val="single" w:sz="6" w:space="0" w:color="auto"/>
            </w:tcBorders>
            <w:shd w:val="clear" w:color="auto" w:fill="auto"/>
          </w:tcPr>
          <w:p w14:paraId="1EB4B4D2" w14:textId="77777777" w:rsidR="003462EB" w:rsidRPr="00274169" w:rsidRDefault="003462EB" w:rsidP="003462EB">
            <w:pPr>
              <w:rPr>
                <w:color w:val="000000"/>
              </w:rPr>
            </w:pPr>
          </w:p>
        </w:tc>
        <w:tc>
          <w:tcPr>
            <w:tcW w:w="3912" w:type="dxa"/>
            <w:shd w:val="clear" w:color="auto" w:fill="auto"/>
          </w:tcPr>
          <w:p w14:paraId="1589A8A5" w14:textId="77777777" w:rsidR="003462EB" w:rsidRPr="00274169" w:rsidRDefault="003462EB" w:rsidP="003462EB">
            <w:pPr>
              <w:rPr>
                <w:color w:val="000000"/>
              </w:rPr>
            </w:pPr>
            <w:r w:rsidRPr="00274169">
              <w:rPr>
                <w:color w:val="000000"/>
              </w:rPr>
              <w:t>Керосин</w:t>
            </w:r>
          </w:p>
        </w:tc>
        <w:tc>
          <w:tcPr>
            <w:tcW w:w="680" w:type="dxa"/>
            <w:shd w:val="clear" w:color="auto" w:fill="auto"/>
          </w:tcPr>
          <w:p w14:paraId="5D1778F0" w14:textId="77777777" w:rsidR="003462EB" w:rsidRPr="00274169" w:rsidRDefault="003462EB" w:rsidP="00111D84">
            <w:pPr>
              <w:jc w:val="center"/>
              <w:rPr>
                <w:color w:val="000000"/>
              </w:rPr>
            </w:pPr>
            <w:r w:rsidRPr="00274169">
              <w:rPr>
                <w:color w:val="000000"/>
              </w:rPr>
              <w:t>-</w:t>
            </w:r>
          </w:p>
        </w:tc>
        <w:tc>
          <w:tcPr>
            <w:tcW w:w="680" w:type="dxa"/>
            <w:shd w:val="clear" w:color="auto" w:fill="auto"/>
          </w:tcPr>
          <w:p w14:paraId="68877576" w14:textId="77777777" w:rsidR="003462EB" w:rsidRPr="00274169" w:rsidRDefault="003462EB" w:rsidP="00111D84">
            <w:pPr>
              <w:jc w:val="center"/>
              <w:rPr>
                <w:color w:val="000000"/>
              </w:rPr>
            </w:pPr>
            <w:r w:rsidRPr="00274169">
              <w:rPr>
                <w:color w:val="000000"/>
              </w:rPr>
              <w:t>0,18</w:t>
            </w:r>
          </w:p>
        </w:tc>
        <w:tc>
          <w:tcPr>
            <w:tcW w:w="680" w:type="dxa"/>
            <w:shd w:val="clear" w:color="auto" w:fill="auto"/>
          </w:tcPr>
          <w:p w14:paraId="2FB22DBF" w14:textId="77777777" w:rsidR="003462EB" w:rsidRPr="00274169" w:rsidRDefault="003462EB" w:rsidP="00111D84">
            <w:pPr>
              <w:jc w:val="center"/>
              <w:rPr>
                <w:color w:val="000000"/>
              </w:rPr>
            </w:pPr>
            <w:r w:rsidRPr="00274169">
              <w:rPr>
                <w:color w:val="000000"/>
              </w:rPr>
              <w:t>0,423</w:t>
            </w:r>
          </w:p>
        </w:tc>
        <w:tc>
          <w:tcPr>
            <w:tcW w:w="680" w:type="dxa"/>
            <w:shd w:val="clear" w:color="auto" w:fill="auto"/>
          </w:tcPr>
          <w:p w14:paraId="6191D838" w14:textId="77777777" w:rsidR="003462EB" w:rsidRPr="00274169" w:rsidRDefault="003462EB" w:rsidP="00111D84">
            <w:pPr>
              <w:jc w:val="center"/>
              <w:rPr>
                <w:color w:val="000000"/>
              </w:rPr>
            </w:pPr>
            <w:r w:rsidRPr="00274169">
              <w:rPr>
                <w:color w:val="000000"/>
              </w:rPr>
              <w:t>0,47</w:t>
            </w:r>
          </w:p>
        </w:tc>
        <w:tc>
          <w:tcPr>
            <w:tcW w:w="680" w:type="dxa"/>
            <w:shd w:val="clear" w:color="auto" w:fill="auto"/>
          </w:tcPr>
          <w:p w14:paraId="3320C266" w14:textId="77777777" w:rsidR="003462EB" w:rsidRPr="00274169" w:rsidRDefault="003462EB" w:rsidP="00111D84">
            <w:pPr>
              <w:jc w:val="center"/>
              <w:rPr>
                <w:color w:val="000000"/>
              </w:rPr>
            </w:pPr>
            <w:r w:rsidRPr="00274169">
              <w:rPr>
                <w:color w:val="000000"/>
              </w:rPr>
              <w:t>0,26</w:t>
            </w:r>
          </w:p>
        </w:tc>
        <w:tc>
          <w:tcPr>
            <w:tcW w:w="680" w:type="dxa"/>
            <w:shd w:val="clear" w:color="auto" w:fill="auto"/>
          </w:tcPr>
          <w:p w14:paraId="0ACE85AB" w14:textId="77777777" w:rsidR="003462EB" w:rsidRPr="00274169" w:rsidRDefault="003462EB" w:rsidP="00111D84">
            <w:pPr>
              <w:jc w:val="center"/>
              <w:rPr>
                <w:color w:val="000000"/>
              </w:rPr>
            </w:pPr>
            <w:r w:rsidRPr="00274169">
              <w:rPr>
                <w:color w:val="000000"/>
              </w:rPr>
              <w:t>0,279</w:t>
            </w:r>
          </w:p>
        </w:tc>
        <w:tc>
          <w:tcPr>
            <w:tcW w:w="680" w:type="dxa"/>
            <w:shd w:val="clear" w:color="auto" w:fill="auto"/>
          </w:tcPr>
          <w:p w14:paraId="2FEAB6F5" w14:textId="77777777" w:rsidR="003462EB" w:rsidRPr="00274169" w:rsidRDefault="003462EB" w:rsidP="00111D84">
            <w:pPr>
              <w:jc w:val="center"/>
              <w:rPr>
                <w:color w:val="000000"/>
              </w:rPr>
            </w:pPr>
            <w:r w:rsidRPr="00274169">
              <w:rPr>
                <w:color w:val="000000"/>
              </w:rPr>
              <w:t>0,31</w:t>
            </w:r>
          </w:p>
        </w:tc>
        <w:tc>
          <w:tcPr>
            <w:tcW w:w="680" w:type="dxa"/>
            <w:tcBorders>
              <w:right w:val="single" w:sz="6" w:space="0" w:color="auto"/>
            </w:tcBorders>
            <w:shd w:val="clear" w:color="auto" w:fill="auto"/>
          </w:tcPr>
          <w:p w14:paraId="5A799391" w14:textId="77777777" w:rsidR="003462EB" w:rsidRPr="00274169" w:rsidRDefault="003462EB" w:rsidP="00111D84">
            <w:pPr>
              <w:jc w:val="center"/>
              <w:rPr>
                <w:color w:val="000000"/>
              </w:rPr>
            </w:pPr>
            <w:r w:rsidRPr="00274169">
              <w:rPr>
                <w:color w:val="000000"/>
              </w:rPr>
              <w:t>0,18</w:t>
            </w:r>
          </w:p>
        </w:tc>
      </w:tr>
      <w:tr w:rsidR="003462EB" w:rsidRPr="00274169" w14:paraId="36AC5C03" w14:textId="77777777" w:rsidTr="00111D84">
        <w:tc>
          <w:tcPr>
            <w:tcW w:w="9923" w:type="dxa"/>
            <w:gridSpan w:val="10"/>
            <w:tcBorders>
              <w:top w:val="single" w:sz="6" w:space="0" w:color="auto"/>
              <w:left w:val="single" w:sz="6" w:space="0" w:color="auto"/>
              <w:bottom w:val="nil"/>
              <w:right w:val="single" w:sz="6" w:space="0" w:color="auto"/>
            </w:tcBorders>
            <w:shd w:val="clear" w:color="auto" w:fill="auto"/>
          </w:tcPr>
          <w:p w14:paraId="147DBC45" w14:textId="77777777" w:rsidR="003462EB" w:rsidRPr="00274169" w:rsidRDefault="003462EB" w:rsidP="003462EB">
            <w:pPr>
              <w:rPr>
                <w:color w:val="000000"/>
              </w:rPr>
            </w:pPr>
            <w:r w:rsidRPr="00274169">
              <w:rPr>
                <w:color w:val="000000"/>
              </w:rPr>
              <w:t>ДМ колесная, мощностью 161-260 кВт (219-354 л.с.)</w:t>
            </w:r>
          </w:p>
        </w:tc>
      </w:tr>
      <w:tr w:rsidR="003462EB" w:rsidRPr="00274169" w14:paraId="753B6699" w14:textId="77777777" w:rsidTr="00111D84">
        <w:tc>
          <w:tcPr>
            <w:tcW w:w="567" w:type="dxa"/>
            <w:vMerge w:val="restart"/>
            <w:tcBorders>
              <w:top w:val="nil"/>
              <w:left w:val="single" w:sz="6" w:space="0" w:color="auto"/>
            </w:tcBorders>
            <w:shd w:val="clear" w:color="auto" w:fill="auto"/>
          </w:tcPr>
          <w:p w14:paraId="0D52BABB" w14:textId="77777777" w:rsidR="003462EB" w:rsidRPr="00274169" w:rsidRDefault="003462EB" w:rsidP="003462EB">
            <w:pPr>
              <w:rPr>
                <w:color w:val="000000"/>
              </w:rPr>
            </w:pPr>
          </w:p>
        </w:tc>
        <w:tc>
          <w:tcPr>
            <w:tcW w:w="3912" w:type="dxa"/>
            <w:shd w:val="clear" w:color="auto" w:fill="auto"/>
          </w:tcPr>
          <w:p w14:paraId="39D25108" w14:textId="77777777" w:rsidR="003462EB" w:rsidRPr="00274169" w:rsidRDefault="003462EB" w:rsidP="003462EB">
            <w:pPr>
              <w:rPr>
                <w:color w:val="000000"/>
              </w:rPr>
            </w:pPr>
            <w:r w:rsidRPr="00274169">
              <w:rPr>
                <w:color w:val="000000"/>
              </w:rPr>
              <w:t>Азота диоксид (Азот (IV) оксид)</w:t>
            </w:r>
          </w:p>
        </w:tc>
        <w:tc>
          <w:tcPr>
            <w:tcW w:w="680" w:type="dxa"/>
            <w:shd w:val="clear" w:color="auto" w:fill="auto"/>
          </w:tcPr>
          <w:p w14:paraId="547B631E" w14:textId="77777777" w:rsidR="003462EB" w:rsidRPr="00274169" w:rsidRDefault="003462EB" w:rsidP="00111D84">
            <w:pPr>
              <w:jc w:val="center"/>
              <w:rPr>
                <w:color w:val="000000"/>
              </w:rPr>
            </w:pPr>
            <w:r w:rsidRPr="00274169">
              <w:rPr>
                <w:color w:val="000000"/>
              </w:rPr>
              <w:t>3,6</w:t>
            </w:r>
          </w:p>
        </w:tc>
        <w:tc>
          <w:tcPr>
            <w:tcW w:w="680" w:type="dxa"/>
            <w:shd w:val="clear" w:color="auto" w:fill="auto"/>
          </w:tcPr>
          <w:p w14:paraId="1C964D1E" w14:textId="77777777" w:rsidR="003462EB" w:rsidRPr="00274169" w:rsidRDefault="003462EB" w:rsidP="00111D84">
            <w:pPr>
              <w:jc w:val="center"/>
              <w:rPr>
                <w:color w:val="000000"/>
              </w:rPr>
            </w:pPr>
            <w:r w:rsidRPr="00274169">
              <w:rPr>
                <w:color w:val="000000"/>
              </w:rPr>
              <w:t>1,016</w:t>
            </w:r>
          </w:p>
        </w:tc>
        <w:tc>
          <w:tcPr>
            <w:tcW w:w="680" w:type="dxa"/>
            <w:shd w:val="clear" w:color="auto" w:fill="auto"/>
          </w:tcPr>
          <w:p w14:paraId="4D193BDC" w14:textId="77777777" w:rsidR="003462EB" w:rsidRPr="00274169" w:rsidRDefault="003462EB" w:rsidP="00111D84">
            <w:pPr>
              <w:jc w:val="center"/>
              <w:rPr>
                <w:color w:val="000000"/>
              </w:rPr>
            </w:pPr>
            <w:r w:rsidRPr="00274169">
              <w:rPr>
                <w:color w:val="000000"/>
              </w:rPr>
              <w:t>1,528</w:t>
            </w:r>
          </w:p>
        </w:tc>
        <w:tc>
          <w:tcPr>
            <w:tcW w:w="680" w:type="dxa"/>
            <w:shd w:val="clear" w:color="auto" w:fill="auto"/>
          </w:tcPr>
          <w:p w14:paraId="5C1A3718" w14:textId="77777777" w:rsidR="003462EB" w:rsidRPr="00274169" w:rsidRDefault="003462EB" w:rsidP="00111D84">
            <w:pPr>
              <w:jc w:val="center"/>
              <w:rPr>
                <w:color w:val="000000"/>
              </w:rPr>
            </w:pPr>
            <w:r w:rsidRPr="00274169">
              <w:rPr>
                <w:color w:val="000000"/>
              </w:rPr>
              <w:t>1,528</w:t>
            </w:r>
          </w:p>
        </w:tc>
        <w:tc>
          <w:tcPr>
            <w:tcW w:w="680" w:type="dxa"/>
            <w:shd w:val="clear" w:color="auto" w:fill="auto"/>
          </w:tcPr>
          <w:p w14:paraId="74C07B31" w14:textId="77777777" w:rsidR="003462EB" w:rsidRPr="00274169" w:rsidRDefault="003462EB" w:rsidP="00111D84">
            <w:pPr>
              <w:jc w:val="center"/>
              <w:rPr>
                <w:color w:val="000000"/>
              </w:rPr>
            </w:pPr>
            <w:r w:rsidRPr="00274169">
              <w:rPr>
                <w:color w:val="000000"/>
              </w:rPr>
              <w:t>5,176</w:t>
            </w:r>
          </w:p>
        </w:tc>
        <w:tc>
          <w:tcPr>
            <w:tcW w:w="680" w:type="dxa"/>
            <w:shd w:val="clear" w:color="auto" w:fill="auto"/>
          </w:tcPr>
          <w:p w14:paraId="17430116" w14:textId="77777777" w:rsidR="003462EB" w:rsidRPr="00274169" w:rsidRDefault="003462EB" w:rsidP="00111D84">
            <w:pPr>
              <w:jc w:val="center"/>
              <w:rPr>
                <w:color w:val="000000"/>
              </w:rPr>
            </w:pPr>
            <w:r w:rsidRPr="00274169">
              <w:rPr>
                <w:color w:val="000000"/>
              </w:rPr>
              <w:t>5,176</w:t>
            </w:r>
          </w:p>
        </w:tc>
        <w:tc>
          <w:tcPr>
            <w:tcW w:w="680" w:type="dxa"/>
            <w:shd w:val="clear" w:color="auto" w:fill="auto"/>
          </w:tcPr>
          <w:p w14:paraId="008D6D42" w14:textId="77777777" w:rsidR="003462EB" w:rsidRPr="00274169" w:rsidRDefault="003462EB" w:rsidP="00111D84">
            <w:pPr>
              <w:jc w:val="center"/>
              <w:rPr>
                <w:color w:val="000000"/>
              </w:rPr>
            </w:pPr>
            <w:r w:rsidRPr="00274169">
              <w:rPr>
                <w:color w:val="000000"/>
              </w:rPr>
              <w:t>5,176</w:t>
            </w:r>
          </w:p>
        </w:tc>
        <w:tc>
          <w:tcPr>
            <w:tcW w:w="680" w:type="dxa"/>
            <w:tcBorders>
              <w:right w:val="single" w:sz="6" w:space="0" w:color="auto"/>
            </w:tcBorders>
            <w:shd w:val="clear" w:color="auto" w:fill="auto"/>
          </w:tcPr>
          <w:p w14:paraId="4CA51C4C" w14:textId="77777777" w:rsidR="003462EB" w:rsidRPr="00274169" w:rsidRDefault="003462EB" w:rsidP="00111D84">
            <w:pPr>
              <w:jc w:val="center"/>
              <w:rPr>
                <w:color w:val="000000"/>
              </w:rPr>
            </w:pPr>
            <w:r w:rsidRPr="00274169">
              <w:rPr>
                <w:color w:val="000000"/>
              </w:rPr>
              <w:t>1,016</w:t>
            </w:r>
          </w:p>
        </w:tc>
      </w:tr>
      <w:tr w:rsidR="003462EB" w:rsidRPr="00274169" w14:paraId="13B835BA" w14:textId="77777777" w:rsidTr="00111D84">
        <w:tc>
          <w:tcPr>
            <w:tcW w:w="567" w:type="dxa"/>
            <w:vMerge/>
            <w:tcBorders>
              <w:top w:val="nil"/>
              <w:left w:val="single" w:sz="6" w:space="0" w:color="auto"/>
            </w:tcBorders>
            <w:shd w:val="clear" w:color="auto" w:fill="auto"/>
          </w:tcPr>
          <w:p w14:paraId="02DC02D5" w14:textId="77777777" w:rsidR="003462EB" w:rsidRPr="00274169" w:rsidRDefault="003462EB" w:rsidP="003462EB">
            <w:pPr>
              <w:rPr>
                <w:color w:val="000000"/>
              </w:rPr>
            </w:pPr>
          </w:p>
        </w:tc>
        <w:tc>
          <w:tcPr>
            <w:tcW w:w="3912" w:type="dxa"/>
            <w:shd w:val="clear" w:color="auto" w:fill="auto"/>
          </w:tcPr>
          <w:p w14:paraId="4D65539C" w14:textId="77777777" w:rsidR="003462EB" w:rsidRPr="00274169" w:rsidRDefault="003462EB" w:rsidP="003462EB">
            <w:pPr>
              <w:rPr>
                <w:color w:val="000000"/>
              </w:rPr>
            </w:pPr>
            <w:r w:rsidRPr="00274169">
              <w:rPr>
                <w:color w:val="000000"/>
              </w:rPr>
              <w:t>Азот (II) оксид (Азота оксид)</w:t>
            </w:r>
          </w:p>
        </w:tc>
        <w:tc>
          <w:tcPr>
            <w:tcW w:w="680" w:type="dxa"/>
            <w:shd w:val="clear" w:color="auto" w:fill="auto"/>
          </w:tcPr>
          <w:p w14:paraId="43456449" w14:textId="77777777" w:rsidR="003462EB" w:rsidRPr="00274169" w:rsidRDefault="003462EB" w:rsidP="00111D84">
            <w:pPr>
              <w:jc w:val="center"/>
              <w:rPr>
                <w:color w:val="000000"/>
              </w:rPr>
            </w:pPr>
            <w:r w:rsidRPr="00274169">
              <w:rPr>
                <w:color w:val="000000"/>
              </w:rPr>
              <w:t>0,585</w:t>
            </w:r>
          </w:p>
        </w:tc>
        <w:tc>
          <w:tcPr>
            <w:tcW w:w="680" w:type="dxa"/>
            <w:shd w:val="clear" w:color="auto" w:fill="auto"/>
          </w:tcPr>
          <w:p w14:paraId="5825227A" w14:textId="77777777" w:rsidR="003462EB" w:rsidRPr="00274169" w:rsidRDefault="003462EB" w:rsidP="00111D84">
            <w:pPr>
              <w:jc w:val="center"/>
              <w:rPr>
                <w:color w:val="000000"/>
              </w:rPr>
            </w:pPr>
            <w:r w:rsidRPr="00274169">
              <w:rPr>
                <w:color w:val="000000"/>
              </w:rPr>
              <w:t>0,165</w:t>
            </w:r>
          </w:p>
        </w:tc>
        <w:tc>
          <w:tcPr>
            <w:tcW w:w="680" w:type="dxa"/>
            <w:shd w:val="clear" w:color="auto" w:fill="auto"/>
          </w:tcPr>
          <w:p w14:paraId="23A899FC" w14:textId="77777777" w:rsidR="003462EB" w:rsidRPr="00274169" w:rsidRDefault="003462EB" w:rsidP="00111D84">
            <w:pPr>
              <w:jc w:val="center"/>
              <w:rPr>
                <w:color w:val="000000"/>
              </w:rPr>
            </w:pPr>
            <w:r w:rsidRPr="00274169">
              <w:rPr>
                <w:color w:val="000000"/>
              </w:rPr>
              <w:t>0,2483</w:t>
            </w:r>
          </w:p>
        </w:tc>
        <w:tc>
          <w:tcPr>
            <w:tcW w:w="680" w:type="dxa"/>
            <w:shd w:val="clear" w:color="auto" w:fill="auto"/>
          </w:tcPr>
          <w:p w14:paraId="16280F19" w14:textId="77777777" w:rsidR="003462EB" w:rsidRPr="00274169" w:rsidRDefault="003462EB" w:rsidP="00111D84">
            <w:pPr>
              <w:jc w:val="center"/>
              <w:rPr>
                <w:color w:val="000000"/>
              </w:rPr>
            </w:pPr>
            <w:r w:rsidRPr="00274169">
              <w:rPr>
                <w:color w:val="000000"/>
              </w:rPr>
              <w:t>0,2483</w:t>
            </w:r>
          </w:p>
        </w:tc>
        <w:tc>
          <w:tcPr>
            <w:tcW w:w="680" w:type="dxa"/>
            <w:shd w:val="clear" w:color="auto" w:fill="auto"/>
          </w:tcPr>
          <w:p w14:paraId="19D7EE8D" w14:textId="77777777" w:rsidR="003462EB" w:rsidRPr="00274169" w:rsidRDefault="003462EB" w:rsidP="00111D84">
            <w:pPr>
              <w:jc w:val="center"/>
              <w:rPr>
                <w:color w:val="000000"/>
              </w:rPr>
            </w:pPr>
            <w:r w:rsidRPr="00274169">
              <w:rPr>
                <w:color w:val="000000"/>
              </w:rPr>
              <w:t>0,841</w:t>
            </w:r>
          </w:p>
        </w:tc>
        <w:tc>
          <w:tcPr>
            <w:tcW w:w="680" w:type="dxa"/>
            <w:shd w:val="clear" w:color="auto" w:fill="auto"/>
          </w:tcPr>
          <w:p w14:paraId="0BE7611B" w14:textId="77777777" w:rsidR="003462EB" w:rsidRPr="00274169" w:rsidRDefault="003462EB" w:rsidP="00111D84">
            <w:pPr>
              <w:jc w:val="center"/>
              <w:rPr>
                <w:color w:val="000000"/>
              </w:rPr>
            </w:pPr>
            <w:r w:rsidRPr="00274169">
              <w:rPr>
                <w:color w:val="000000"/>
              </w:rPr>
              <w:t>0,841</w:t>
            </w:r>
          </w:p>
        </w:tc>
        <w:tc>
          <w:tcPr>
            <w:tcW w:w="680" w:type="dxa"/>
            <w:shd w:val="clear" w:color="auto" w:fill="auto"/>
          </w:tcPr>
          <w:p w14:paraId="46850008" w14:textId="77777777" w:rsidR="003462EB" w:rsidRPr="00274169" w:rsidRDefault="003462EB" w:rsidP="00111D84">
            <w:pPr>
              <w:jc w:val="center"/>
              <w:rPr>
                <w:color w:val="000000"/>
              </w:rPr>
            </w:pPr>
            <w:r w:rsidRPr="00274169">
              <w:rPr>
                <w:color w:val="000000"/>
              </w:rPr>
              <w:t>0,841</w:t>
            </w:r>
          </w:p>
        </w:tc>
        <w:tc>
          <w:tcPr>
            <w:tcW w:w="680" w:type="dxa"/>
            <w:tcBorders>
              <w:right w:val="single" w:sz="6" w:space="0" w:color="auto"/>
            </w:tcBorders>
            <w:shd w:val="clear" w:color="auto" w:fill="auto"/>
          </w:tcPr>
          <w:p w14:paraId="775F07B9" w14:textId="77777777" w:rsidR="003462EB" w:rsidRPr="00274169" w:rsidRDefault="003462EB" w:rsidP="00111D84">
            <w:pPr>
              <w:jc w:val="center"/>
              <w:rPr>
                <w:color w:val="000000"/>
              </w:rPr>
            </w:pPr>
            <w:r w:rsidRPr="00274169">
              <w:rPr>
                <w:color w:val="000000"/>
              </w:rPr>
              <w:t>0,165</w:t>
            </w:r>
          </w:p>
        </w:tc>
      </w:tr>
      <w:tr w:rsidR="003462EB" w:rsidRPr="00274169" w14:paraId="767EE84A" w14:textId="77777777" w:rsidTr="00111D84">
        <w:tc>
          <w:tcPr>
            <w:tcW w:w="567" w:type="dxa"/>
            <w:vMerge/>
            <w:tcBorders>
              <w:top w:val="nil"/>
              <w:left w:val="single" w:sz="6" w:space="0" w:color="auto"/>
            </w:tcBorders>
            <w:shd w:val="clear" w:color="auto" w:fill="auto"/>
          </w:tcPr>
          <w:p w14:paraId="1CF1DB3E" w14:textId="77777777" w:rsidR="003462EB" w:rsidRPr="00274169" w:rsidRDefault="003462EB" w:rsidP="003462EB">
            <w:pPr>
              <w:rPr>
                <w:color w:val="000000"/>
              </w:rPr>
            </w:pPr>
          </w:p>
        </w:tc>
        <w:tc>
          <w:tcPr>
            <w:tcW w:w="3912" w:type="dxa"/>
            <w:shd w:val="clear" w:color="auto" w:fill="auto"/>
          </w:tcPr>
          <w:p w14:paraId="0574959F" w14:textId="77777777" w:rsidR="003462EB" w:rsidRPr="00274169" w:rsidRDefault="003462EB" w:rsidP="003462EB">
            <w:pPr>
              <w:rPr>
                <w:color w:val="000000"/>
              </w:rPr>
            </w:pPr>
            <w:r w:rsidRPr="00274169">
              <w:rPr>
                <w:color w:val="000000"/>
              </w:rPr>
              <w:t>Углерод (Сажа)</w:t>
            </w:r>
          </w:p>
        </w:tc>
        <w:tc>
          <w:tcPr>
            <w:tcW w:w="680" w:type="dxa"/>
            <w:shd w:val="clear" w:color="auto" w:fill="auto"/>
          </w:tcPr>
          <w:p w14:paraId="649C9BCC" w14:textId="77777777" w:rsidR="003462EB" w:rsidRPr="00274169" w:rsidRDefault="003462EB" w:rsidP="00111D84">
            <w:pPr>
              <w:jc w:val="center"/>
              <w:rPr>
                <w:color w:val="000000"/>
              </w:rPr>
            </w:pPr>
            <w:r w:rsidRPr="00274169">
              <w:rPr>
                <w:color w:val="000000"/>
              </w:rPr>
              <w:t>-</w:t>
            </w:r>
          </w:p>
        </w:tc>
        <w:tc>
          <w:tcPr>
            <w:tcW w:w="680" w:type="dxa"/>
            <w:shd w:val="clear" w:color="auto" w:fill="auto"/>
          </w:tcPr>
          <w:p w14:paraId="6711D34C" w14:textId="77777777" w:rsidR="003462EB" w:rsidRPr="00274169" w:rsidRDefault="003462EB" w:rsidP="00111D84">
            <w:pPr>
              <w:jc w:val="center"/>
              <w:rPr>
                <w:color w:val="000000"/>
              </w:rPr>
            </w:pPr>
            <w:r w:rsidRPr="00274169">
              <w:rPr>
                <w:color w:val="000000"/>
              </w:rPr>
              <w:t>0,17</w:t>
            </w:r>
          </w:p>
        </w:tc>
        <w:tc>
          <w:tcPr>
            <w:tcW w:w="680" w:type="dxa"/>
            <w:shd w:val="clear" w:color="auto" w:fill="auto"/>
          </w:tcPr>
          <w:p w14:paraId="31E403EB" w14:textId="77777777" w:rsidR="003462EB" w:rsidRPr="00274169" w:rsidRDefault="003462EB" w:rsidP="00111D84">
            <w:pPr>
              <w:jc w:val="center"/>
              <w:rPr>
                <w:color w:val="000000"/>
              </w:rPr>
            </w:pPr>
            <w:r w:rsidRPr="00274169">
              <w:rPr>
                <w:color w:val="000000"/>
              </w:rPr>
              <w:t>0,918</w:t>
            </w:r>
          </w:p>
        </w:tc>
        <w:tc>
          <w:tcPr>
            <w:tcW w:w="680" w:type="dxa"/>
            <w:shd w:val="clear" w:color="auto" w:fill="auto"/>
          </w:tcPr>
          <w:p w14:paraId="13772B23" w14:textId="77777777" w:rsidR="003462EB" w:rsidRPr="00274169" w:rsidRDefault="003462EB" w:rsidP="00111D84">
            <w:pPr>
              <w:jc w:val="center"/>
              <w:rPr>
                <w:color w:val="000000"/>
              </w:rPr>
            </w:pPr>
            <w:r w:rsidRPr="00274169">
              <w:rPr>
                <w:color w:val="000000"/>
              </w:rPr>
              <w:t>1,02</w:t>
            </w:r>
          </w:p>
        </w:tc>
        <w:tc>
          <w:tcPr>
            <w:tcW w:w="680" w:type="dxa"/>
            <w:shd w:val="clear" w:color="auto" w:fill="auto"/>
          </w:tcPr>
          <w:p w14:paraId="5DBE8C3E" w14:textId="77777777" w:rsidR="003462EB" w:rsidRPr="00274169" w:rsidRDefault="003462EB" w:rsidP="00111D84">
            <w:pPr>
              <w:jc w:val="center"/>
              <w:rPr>
                <w:color w:val="000000"/>
              </w:rPr>
            </w:pPr>
            <w:r w:rsidRPr="00274169">
              <w:rPr>
                <w:color w:val="000000"/>
              </w:rPr>
              <w:t>0,72</w:t>
            </w:r>
          </w:p>
        </w:tc>
        <w:tc>
          <w:tcPr>
            <w:tcW w:w="680" w:type="dxa"/>
            <w:shd w:val="clear" w:color="auto" w:fill="auto"/>
          </w:tcPr>
          <w:p w14:paraId="72171F01" w14:textId="77777777" w:rsidR="003462EB" w:rsidRPr="00274169" w:rsidRDefault="003462EB" w:rsidP="00111D84">
            <w:pPr>
              <w:jc w:val="center"/>
              <w:rPr>
                <w:color w:val="000000"/>
              </w:rPr>
            </w:pPr>
            <w:r w:rsidRPr="00274169">
              <w:rPr>
                <w:color w:val="000000"/>
              </w:rPr>
              <w:t>0,972</w:t>
            </w:r>
          </w:p>
        </w:tc>
        <w:tc>
          <w:tcPr>
            <w:tcW w:w="680" w:type="dxa"/>
            <w:shd w:val="clear" w:color="auto" w:fill="auto"/>
          </w:tcPr>
          <w:p w14:paraId="7C0D6C8F" w14:textId="77777777" w:rsidR="003462EB" w:rsidRPr="00274169" w:rsidRDefault="003462EB" w:rsidP="00111D84">
            <w:pPr>
              <w:jc w:val="center"/>
              <w:rPr>
                <w:color w:val="000000"/>
              </w:rPr>
            </w:pPr>
            <w:r w:rsidRPr="00274169">
              <w:rPr>
                <w:color w:val="000000"/>
              </w:rPr>
              <w:t>1,08</w:t>
            </w:r>
          </w:p>
        </w:tc>
        <w:tc>
          <w:tcPr>
            <w:tcW w:w="680" w:type="dxa"/>
            <w:tcBorders>
              <w:right w:val="single" w:sz="6" w:space="0" w:color="auto"/>
            </w:tcBorders>
            <w:shd w:val="clear" w:color="auto" w:fill="auto"/>
          </w:tcPr>
          <w:p w14:paraId="2A0AAC40" w14:textId="77777777" w:rsidR="003462EB" w:rsidRPr="00274169" w:rsidRDefault="003462EB" w:rsidP="00111D84">
            <w:pPr>
              <w:jc w:val="center"/>
              <w:rPr>
                <w:color w:val="000000"/>
              </w:rPr>
            </w:pPr>
            <w:r w:rsidRPr="00274169">
              <w:rPr>
                <w:color w:val="000000"/>
              </w:rPr>
              <w:t>0,17</w:t>
            </w:r>
          </w:p>
        </w:tc>
      </w:tr>
      <w:tr w:rsidR="003462EB" w:rsidRPr="00274169" w14:paraId="07D84A56" w14:textId="77777777" w:rsidTr="00111D84">
        <w:tc>
          <w:tcPr>
            <w:tcW w:w="567" w:type="dxa"/>
            <w:vMerge/>
            <w:tcBorders>
              <w:top w:val="nil"/>
              <w:left w:val="single" w:sz="6" w:space="0" w:color="auto"/>
            </w:tcBorders>
            <w:shd w:val="clear" w:color="auto" w:fill="auto"/>
          </w:tcPr>
          <w:p w14:paraId="7DA2654D" w14:textId="77777777" w:rsidR="003462EB" w:rsidRPr="00274169" w:rsidRDefault="003462EB" w:rsidP="003462EB">
            <w:pPr>
              <w:rPr>
                <w:color w:val="000000"/>
              </w:rPr>
            </w:pPr>
          </w:p>
        </w:tc>
        <w:tc>
          <w:tcPr>
            <w:tcW w:w="3912" w:type="dxa"/>
            <w:shd w:val="clear" w:color="auto" w:fill="auto"/>
          </w:tcPr>
          <w:p w14:paraId="5A153614" w14:textId="77777777" w:rsidR="003462EB" w:rsidRPr="00274169" w:rsidRDefault="003462EB" w:rsidP="003462EB">
            <w:pPr>
              <w:rPr>
                <w:color w:val="000000"/>
              </w:rPr>
            </w:pPr>
            <w:r w:rsidRPr="00274169">
              <w:rPr>
                <w:color w:val="000000"/>
              </w:rPr>
              <w:t>Сера диоксид (Ангидрид сернистый)</w:t>
            </w:r>
          </w:p>
        </w:tc>
        <w:tc>
          <w:tcPr>
            <w:tcW w:w="680" w:type="dxa"/>
            <w:shd w:val="clear" w:color="auto" w:fill="auto"/>
          </w:tcPr>
          <w:p w14:paraId="7AC887E3" w14:textId="77777777" w:rsidR="003462EB" w:rsidRPr="00274169" w:rsidRDefault="003462EB" w:rsidP="00111D84">
            <w:pPr>
              <w:jc w:val="center"/>
              <w:rPr>
                <w:color w:val="000000"/>
              </w:rPr>
            </w:pPr>
            <w:r w:rsidRPr="00274169">
              <w:rPr>
                <w:color w:val="000000"/>
              </w:rPr>
              <w:t>0,095</w:t>
            </w:r>
          </w:p>
        </w:tc>
        <w:tc>
          <w:tcPr>
            <w:tcW w:w="680" w:type="dxa"/>
            <w:shd w:val="clear" w:color="auto" w:fill="auto"/>
          </w:tcPr>
          <w:p w14:paraId="7A11FB82" w14:textId="77777777" w:rsidR="003462EB" w:rsidRPr="00274169" w:rsidRDefault="003462EB" w:rsidP="00111D84">
            <w:pPr>
              <w:jc w:val="center"/>
              <w:rPr>
                <w:color w:val="000000"/>
              </w:rPr>
            </w:pPr>
            <w:r w:rsidRPr="00274169">
              <w:rPr>
                <w:color w:val="000000"/>
              </w:rPr>
              <w:t>0,25</w:t>
            </w:r>
          </w:p>
        </w:tc>
        <w:tc>
          <w:tcPr>
            <w:tcW w:w="680" w:type="dxa"/>
            <w:shd w:val="clear" w:color="auto" w:fill="auto"/>
          </w:tcPr>
          <w:p w14:paraId="1EEAA7BC" w14:textId="77777777" w:rsidR="003462EB" w:rsidRPr="00274169" w:rsidRDefault="003462EB" w:rsidP="00111D84">
            <w:pPr>
              <w:jc w:val="center"/>
              <w:rPr>
                <w:color w:val="000000"/>
              </w:rPr>
            </w:pPr>
            <w:r w:rsidRPr="00274169">
              <w:rPr>
                <w:color w:val="000000"/>
              </w:rPr>
              <w:t>0,279</w:t>
            </w:r>
          </w:p>
        </w:tc>
        <w:tc>
          <w:tcPr>
            <w:tcW w:w="680" w:type="dxa"/>
            <w:shd w:val="clear" w:color="auto" w:fill="auto"/>
          </w:tcPr>
          <w:p w14:paraId="2B31945D" w14:textId="77777777" w:rsidR="003462EB" w:rsidRPr="00274169" w:rsidRDefault="003462EB" w:rsidP="00111D84">
            <w:pPr>
              <w:jc w:val="center"/>
              <w:rPr>
                <w:color w:val="000000"/>
              </w:rPr>
            </w:pPr>
            <w:r w:rsidRPr="00274169">
              <w:rPr>
                <w:color w:val="000000"/>
              </w:rPr>
              <w:t>0,31</w:t>
            </w:r>
          </w:p>
        </w:tc>
        <w:tc>
          <w:tcPr>
            <w:tcW w:w="680" w:type="dxa"/>
            <w:shd w:val="clear" w:color="auto" w:fill="auto"/>
          </w:tcPr>
          <w:p w14:paraId="28158F0D" w14:textId="77777777" w:rsidR="003462EB" w:rsidRPr="00274169" w:rsidRDefault="003462EB" w:rsidP="00111D84">
            <w:pPr>
              <w:jc w:val="center"/>
              <w:rPr>
                <w:color w:val="000000"/>
              </w:rPr>
            </w:pPr>
            <w:r w:rsidRPr="00274169">
              <w:rPr>
                <w:color w:val="000000"/>
              </w:rPr>
              <w:t>0,51</w:t>
            </w:r>
          </w:p>
        </w:tc>
        <w:tc>
          <w:tcPr>
            <w:tcW w:w="680" w:type="dxa"/>
            <w:shd w:val="clear" w:color="auto" w:fill="auto"/>
          </w:tcPr>
          <w:p w14:paraId="5E1DA257" w14:textId="77777777" w:rsidR="003462EB" w:rsidRPr="00274169" w:rsidRDefault="003462EB" w:rsidP="00111D84">
            <w:pPr>
              <w:jc w:val="center"/>
              <w:rPr>
                <w:color w:val="000000"/>
              </w:rPr>
            </w:pPr>
            <w:r w:rsidRPr="00274169">
              <w:rPr>
                <w:color w:val="000000"/>
              </w:rPr>
              <w:t>0,567</w:t>
            </w:r>
          </w:p>
        </w:tc>
        <w:tc>
          <w:tcPr>
            <w:tcW w:w="680" w:type="dxa"/>
            <w:shd w:val="clear" w:color="auto" w:fill="auto"/>
          </w:tcPr>
          <w:p w14:paraId="31E9BB6C" w14:textId="77777777" w:rsidR="003462EB" w:rsidRPr="00274169" w:rsidRDefault="003462EB" w:rsidP="00111D84">
            <w:pPr>
              <w:jc w:val="center"/>
              <w:rPr>
                <w:color w:val="000000"/>
              </w:rPr>
            </w:pPr>
            <w:r w:rsidRPr="00274169">
              <w:rPr>
                <w:color w:val="000000"/>
              </w:rPr>
              <w:t>0,63</w:t>
            </w:r>
          </w:p>
        </w:tc>
        <w:tc>
          <w:tcPr>
            <w:tcW w:w="680" w:type="dxa"/>
            <w:tcBorders>
              <w:right w:val="single" w:sz="6" w:space="0" w:color="auto"/>
            </w:tcBorders>
            <w:shd w:val="clear" w:color="auto" w:fill="auto"/>
          </w:tcPr>
          <w:p w14:paraId="6EC7F393" w14:textId="77777777" w:rsidR="003462EB" w:rsidRPr="00274169" w:rsidRDefault="003462EB" w:rsidP="00111D84">
            <w:pPr>
              <w:jc w:val="center"/>
              <w:rPr>
                <w:color w:val="000000"/>
              </w:rPr>
            </w:pPr>
            <w:r w:rsidRPr="00274169">
              <w:rPr>
                <w:color w:val="000000"/>
              </w:rPr>
              <w:t>0,25</w:t>
            </w:r>
          </w:p>
        </w:tc>
      </w:tr>
      <w:tr w:rsidR="003462EB" w:rsidRPr="00274169" w14:paraId="358157D5" w14:textId="77777777" w:rsidTr="00111D84">
        <w:tc>
          <w:tcPr>
            <w:tcW w:w="567" w:type="dxa"/>
            <w:vMerge/>
            <w:tcBorders>
              <w:top w:val="nil"/>
              <w:left w:val="single" w:sz="6" w:space="0" w:color="auto"/>
            </w:tcBorders>
            <w:shd w:val="clear" w:color="auto" w:fill="auto"/>
          </w:tcPr>
          <w:p w14:paraId="0FA88981" w14:textId="77777777" w:rsidR="003462EB" w:rsidRPr="00274169" w:rsidRDefault="003462EB" w:rsidP="003462EB">
            <w:pPr>
              <w:rPr>
                <w:color w:val="000000"/>
              </w:rPr>
            </w:pPr>
          </w:p>
        </w:tc>
        <w:tc>
          <w:tcPr>
            <w:tcW w:w="3912" w:type="dxa"/>
            <w:shd w:val="clear" w:color="auto" w:fill="auto"/>
          </w:tcPr>
          <w:p w14:paraId="4FAFDF8C" w14:textId="77777777" w:rsidR="003462EB" w:rsidRPr="00274169" w:rsidRDefault="003462EB" w:rsidP="003462EB">
            <w:pPr>
              <w:rPr>
                <w:color w:val="000000"/>
              </w:rPr>
            </w:pPr>
            <w:r w:rsidRPr="00274169">
              <w:rPr>
                <w:color w:val="000000"/>
              </w:rPr>
              <w:t>Углерод оксид</w:t>
            </w:r>
          </w:p>
        </w:tc>
        <w:tc>
          <w:tcPr>
            <w:tcW w:w="680" w:type="dxa"/>
            <w:shd w:val="clear" w:color="auto" w:fill="auto"/>
          </w:tcPr>
          <w:p w14:paraId="291FD4DA" w14:textId="77777777" w:rsidR="003462EB" w:rsidRPr="00274169" w:rsidRDefault="003462EB" w:rsidP="00111D84">
            <w:pPr>
              <w:jc w:val="center"/>
              <w:rPr>
                <w:color w:val="000000"/>
              </w:rPr>
            </w:pPr>
            <w:r w:rsidRPr="00274169">
              <w:rPr>
                <w:color w:val="000000"/>
              </w:rPr>
              <w:t>57</w:t>
            </w:r>
          </w:p>
        </w:tc>
        <w:tc>
          <w:tcPr>
            <w:tcW w:w="680" w:type="dxa"/>
            <w:shd w:val="clear" w:color="auto" w:fill="auto"/>
          </w:tcPr>
          <w:p w14:paraId="4535849D" w14:textId="77777777" w:rsidR="003462EB" w:rsidRPr="00274169" w:rsidRDefault="003462EB" w:rsidP="00111D84">
            <w:pPr>
              <w:jc w:val="center"/>
              <w:rPr>
                <w:color w:val="000000"/>
              </w:rPr>
            </w:pPr>
            <w:r w:rsidRPr="00274169">
              <w:rPr>
                <w:color w:val="000000"/>
              </w:rPr>
              <w:t>6,3</w:t>
            </w:r>
          </w:p>
        </w:tc>
        <w:tc>
          <w:tcPr>
            <w:tcW w:w="680" w:type="dxa"/>
            <w:shd w:val="clear" w:color="auto" w:fill="auto"/>
          </w:tcPr>
          <w:p w14:paraId="312D5793" w14:textId="77777777" w:rsidR="003462EB" w:rsidRPr="00274169" w:rsidRDefault="003462EB" w:rsidP="00111D84">
            <w:pPr>
              <w:jc w:val="center"/>
              <w:rPr>
                <w:color w:val="000000"/>
              </w:rPr>
            </w:pPr>
            <w:r w:rsidRPr="00274169">
              <w:rPr>
                <w:color w:val="000000"/>
              </w:rPr>
              <w:t>11,34</w:t>
            </w:r>
          </w:p>
        </w:tc>
        <w:tc>
          <w:tcPr>
            <w:tcW w:w="680" w:type="dxa"/>
            <w:shd w:val="clear" w:color="auto" w:fill="auto"/>
          </w:tcPr>
          <w:p w14:paraId="33856264" w14:textId="77777777" w:rsidR="003462EB" w:rsidRPr="00274169" w:rsidRDefault="003462EB" w:rsidP="00111D84">
            <w:pPr>
              <w:jc w:val="center"/>
              <w:rPr>
                <w:color w:val="000000"/>
              </w:rPr>
            </w:pPr>
            <w:r w:rsidRPr="00274169">
              <w:rPr>
                <w:color w:val="000000"/>
              </w:rPr>
              <w:t>12,6</w:t>
            </w:r>
          </w:p>
        </w:tc>
        <w:tc>
          <w:tcPr>
            <w:tcW w:w="680" w:type="dxa"/>
            <w:shd w:val="clear" w:color="auto" w:fill="auto"/>
          </w:tcPr>
          <w:p w14:paraId="1F1C74D1" w14:textId="77777777" w:rsidR="003462EB" w:rsidRPr="00274169" w:rsidRDefault="003462EB" w:rsidP="00111D84">
            <w:pPr>
              <w:jc w:val="center"/>
              <w:rPr>
                <w:color w:val="000000"/>
              </w:rPr>
            </w:pPr>
            <w:r w:rsidRPr="00274169">
              <w:rPr>
                <w:color w:val="000000"/>
              </w:rPr>
              <w:t>3,37</w:t>
            </w:r>
          </w:p>
        </w:tc>
        <w:tc>
          <w:tcPr>
            <w:tcW w:w="680" w:type="dxa"/>
            <w:shd w:val="clear" w:color="auto" w:fill="auto"/>
          </w:tcPr>
          <w:p w14:paraId="21BA2B47" w14:textId="77777777" w:rsidR="003462EB" w:rsidRPr="00274169" w:rsidRDefault="003462EB" w:rsidP="00111D84">
            <w:pPr>
              <w:jc w:val="center"/>
              <w:rPr>
                <w:color w:val="000000"/>
              </w:rPr>
            </w:pPr>
            <w:r w:rsidRPr="00274169">
              <w:rPr>
                <w:color w:val="000000"/>
              </w:rPr>
              <w:t>3,699</w:t>
            </w:r>
          </w:p>
        </w:tc>
        <w:tc>
          <w:tcPr>
            <w:tcW w:w="680" w:type="dxa"/>
            <w:shd w:val="clear" w:color="auto" w:fill="auto"/>
          </w:tcPr>
          <w:p w14:paraId="7E1B02DA" w14:textId="77777777" w:rsidR="003462EB" w:rsidRPr="00274169" w:rsidRDefault="003462EB" w:rsidP="00111D84">
            <w:pPr>
              <w:jc w:val="center"/>
              <w:rPr>
                <w:color w:val="000000"/>
              </w:rPr>
            </w:pPr>
            <w:r w:rsidRPr="00274169">
              <w:rPr>
                <w:color w:val="000000"/>
              </w:rPr>
              <w:t>4,11</w:t>
            </w:r>
          </w:p>
        </w:tc>
        <w:tc>
          <w:tcPr>
            <w:tcW w:w="680" w:type="dxa"/>
            <w:tcBorders>
              <w:right w:val="single" w:sz="6" w:space="0" w:color="auto"/>
            </w:tcBorders>
            <w:shd w:val="clear" w:color="auto" w:fill="auto"/>
          </w:tcPr>
          <w:p w14:paraId="6D497102" w14:textId="77777777" w:rsidR="003462EB" w:rsidRPr="00274169" w:rsidRDefault="003462EB" w:rsidP="00111D84">
            <w:pPr>
              <w:jc w:val="center"/>
              <w:rPr>
                <w:color w:val="000000"/>
              </w:rPr>
            </w:pPr>
            <w:r w:rsidRPr="00274169">
              <w:rPr>
                <w:color w:val="000000"/>
              </w:rPr>
              <w:t>6,31</w:t>
            </w:r>
          </w:p>
        </w:tc>
      </w:tr>
      <w:tr w:rsidR="003462EB" w:rsidRPr="00274169" w14:paraId="1D20892C" w14:textId="77777777" w:rsidTr="00111D84">
        <w:tc>
          <w:tcPr>
            <w:tcW w:w="567" w:type="dxa"/>
            <w:vMerge/>
            <w:tcBorders>
              <w:top w:val="nil"/>
              <w:left w:val="single" w:sz="6" w:space="0" w:color="auto"/>
            </w:tcBorders>
            <w:shd w:val="clear" w:color="auto" w:fill="auto"/>
          </w:tcPr>
          <w:p w14:paraId="3E1354D4" w14:textId="77777777" w:rsidR="003462EB" w:rsidRPr="00274169" w:rsidRDefault="003462EB" w:rsidP="003462EB">
            <w:pPr>
              <w:rPr>
                <w:color w:val="000000"/>
              </w:rPr>
            </w:pPr>
          </w:p>
        </w:tc>
        <w:tc>
          <w:tcPr>
            <w:tcW w:w="3912" w:type="dxa"/>
            <w:shd w:val="clear" w:color="auto" w:fill="auto"/>
          </w:tcPr>
          <w:p w14:paraId="06AA29AD" w14:textId="77777777" w:rsidR="003462EB" w:rsidRPr="00274169" w:rsidRDefault="003462EB" w:rsidP="003462EB">
            <w:pPr>
              <w:rPr>
                <w:color w:val="000000"/>
              </w:rPr>
            </w:pPr>
            <w:r w:rsidRPr="00274169">
              <w:rPr>
                <w:color w:val="000000"/>
              </w:rPr>
              <w:t>Бензин (нефтяной, малосернистый)</w:t>
            </w:r>
          </w:p>
        </w:tc>
        <w:tc>
          <w:tcPr>
            <w:tcW w:w="680" w:type="dxa"/>
            <w:shd w:val="clear" w:color="auto" w:fill="auto"/>
          </w:tcPr>
          <w:p w14:paraId="490D9176" w14:textId="77777777" w:rsidR="003462EB" w:rsidRPr="00274169" w:rsidRDefault="003462EB" w:rsidP="00111D84">
            <w:pPr>
              <w:jc w:val="center"/>
              <w:rPr>
                <w:color w:val="000000"/>
              </w:rPr>
            </w:pPr>
            <w:r w:rsidRPr="00274169">
              <w:rPr>
                <w:color w:val="000000"/>
              </w:rPr>
              <w:t>4,7</w:t>
            </w:r>
          </w:p>
        </w:tc>
        <w:tc>
          <w:tcPr>
            <w:tcW w:w="680" w:type="dxa"/>
            <w:shd w:val="clear" w:color="auto" w:fill="auto"/>
          </w:tcPr>
          <w:p w14:paraId="28923DE0" w14:textId="77777777" w:rsidR="003462EB" w:rsidRPr="00274169" w:rsidRDefault="003462EB" w:rsidP="00111D84">
            <w:pPr>
              <w:jc w:val="center"/>
              <w:rPr>
                <w:color w:val="000000"/>
              </w:rPr>
            </w:pPr>
            <w:r w:rsidRPr="00274169">
              <w:rPr>
                <w:color w:val="000000"/>
              </w:rPr>
              <w:t>-</w:t>
            </w:r>
          </w:p>
        </w:tc>
        <w:tc>
          <w:tcPr>
            <w:tcW w:w="680" w:type="dxa"/>
            <w:shd w:val="clear" w:color="auto" w:fill="auto"/>
          </w:tcPr>
          <w:p w14:paraId="0D5C8455" w14:textId="77777777" w:rsidR="003462EB" w:rsidRPr="00274169" w:rsidRDefault="003462EB" w:rsidP="00111D84">
            <w:pPr>
              <w:jc w:val="center"/>
              <w:rPr>
                <w:color w:val="000000"/>
              </w:rPr>
            </w:pPr>
            <w:r w:rsidRPr="00274169">
              <w:rPr>
                <w:color w:val="000000"/>
              </w:rPr>
              <w:t>-</w:t>
            </w:r>
          </w:p>
        </w:tc>
        <w:tc>
          <w:tcPr>
            <w:tcW w:w="680" w:type="dxa"/>
            <w:shd w:val="clear" w:color="auto" w:fill="auto"/>
          </w:tcPr>
          <w:p w14:paraId="314D6F12" w14:textId="77777777" w:rsidR="003462EB" w:rsidRPr="00274169" w:rsidRDefault="003462EB" w:rsidP="00111D84">
            <w:pPr>
              <w:jc w:val="center"/>
              <w:rPr>
                <w:color w:val="000000"/>
              </w:rPr>
            </w:pPr>
            <w:r w:rsidRPr="00274169">
              <w:rPr>
                <w:color w:val="000000"/>
              </w:rPr>
              <w:t>-</w:t>
            </w:r>
          </w:p>
        </w:tc>
        <w:tc>
          <w:tcPr>
            <w:tcW w:w="680" w:type="dxa"/>
            <w:shd w:val="clear" w:color="auto" w:fill="auto"/>
          </w:tcPr>
          <w:p w14:paraId="02AAD63E" w14:textId="77777777" w:rsidR="003462EB" w:rsidRPr="00274169" w:rsidRDefault="003462EB" w:rsidP="00111D84">
            <w:pPr>
              <w:jc w:val="center"/>
              <w:rPr>
                <w:color w:val="000000"/>
              </w:rPr>
            </w:pPr>
            <w:r w:rsidRPr="00274169">
              <w:rPr>
                <w:color w:val="000000"/>
              </w:rPr>
              <w:t>-</w:t>
            </w:r>
          </w:p>
        </w:tc>
        <w:tc>
          <w:tcPr>
            <w:tcW w:w="680" w:type="dxa"/>
            <w:shd w:val="clear" w:color="auto" w:fill="auto"/>
          </w:tcPr>
          <w:p w14:paraId="6EE9ADAF" w14:textId="77777777" w:rsidR="003462EB" w:rsidRPr="00274169" w:rsidRDefault="003462EB" w:rsidP="00111D84">
            <w:pPr>
              <w:jc w:val="center"/>
              <w:rPr>
                <w:color w:val="000000"/>
              </w:rPr>
            </w:pPr>
            <w:r w:rsidRPr="00274169">
              <w:rPr>
                <w:color w:val="000000"/>
              </w:rPr>
              <w:t>-</w:t>
            </w:r>
          </w:p>
        </w:tc>
        <w:tc>
          <w:tcPr>
            <w:tcW w:w="680" w:type="dxa"/>
            <w:shd w:val="clear" w:color="auto" w:fill="auto"/>
          </w:tcPr>
          <w:p w14:paraId="15B91661" w14:textId="77777777" w:rsidR="003462EB" w:rsidRPr="00274169" w:rsidRDefault="003462EB" w:rsidP="00111D84">
            <w:pPr>
              <w:jc w:val="center"/>
              <w:rPr>
                <w:color w:val="000000"/>
              </w:rPr>
            </w:pPr>
            <w:r w:rsidRPr="00274169">
              <w:rPr>
                <w:color w:val="000000"/>
              </w:rPr>
              <w:t>-</w:t>
            </w:r>
          </w:p>
        </w:tc>
        <w:tc>
          <w:tcPr>
            <w:tcW w:w="680" w:type="dxa"/>
            <w:tcBorders>
              <w:right w:val="single" w:sz="6" w:space="0" w:color="auto"/>
            </w:tcBorders>
            <w:shd w:val="clear" w:color="auto" w:fill="auto"/>
          </w:tcPr>
          <w:p w14:paraId="789C3EC2" w14:textId="77777777" w:rsidR="003462EB" w:rsidRPr="00274169" w:rsidRDefault="003462EB" w:rsidP="00111D84">
            <w:pPr>
              <w:jc w:val="center"/>
              <w:rPr>
                <w:color w:val="000000"/>
              </w:rPr>
            </w:pPr>
            <w:r w:rsidRPr="00274169">
              <w:rPr>
                <w:color w:val="000000"/>
              </w:rPr>
              <w:t>-</w:t>
            </w:r>
          </w:p>
        </w:tc>
      </w:tr>
      <w:tr w:rsidR="003462EB" w:rsidRPr="00274169" w14:paraId="001ABE08" w14:textId="77777777" w:rsidTr="00111D84">
        <w:tc>
          <w:tcPr>
            <w:tcW w:w="567" w:type="dxa"/>
            <w:vMerge/>
            <w:tcBorders>
              <w:top w:val="nil"/>
              <w:left w:val="single" w:sz="6" w:space="0" w:color="auto"/>
            </w:tcBorders>
            <w:shd w:val="clear" w:color="auto" w:fill="auto"/>
          </w:tcPr>
          <w:p w14:paraId="043B17A8" w14:textId="77777777" w:rsidR="003462EB" w:rsidRPr="00274169" w:rsidRDefault="003462EB" w:rsidP="003462EB">
            <w:pPr>
              <w:rPr>
                <w:color w:val="000000"/>
              </w:rPr>
            </w:pPr>
          </w:p>
        </w:tc>
        <w:tc>
          <w:tcPr>
            <w:tcW w:w="3912" w:type="dxa"/>
            <w:shd w:val="clear" w:color="auto" w:fill="auto"/>
          </w:tcPr>
          <w:p w14:paraId="6A07441F" w14:textId="77777777" w:rsidR="003462EB" w:rsidRPr="00274169" w:rsidRDefault="003462EB" w:rsidP="003462EB">
            <w:pPr>
              <w:rPr>
                <w:color w:val="000000"/>
              </w:rPr>
            </w:pPr>
            <w:r w:rsidRPr="00274169">
              <w:rPr>
                <w:color w:val="000000"/>
              </w:rPr>
              <w:t>Керосин</w:t>
            </w:r>
          </w:p>
        </w:tc>
        <w:tc>
          <w:tcPr>
            <w:tcW w:w="680" w:type="dxa"/>
            <w:shd w:val="clear" w:color="auto" w:fill="auto"/>
          </w:tcPr>
          <w:p w14:paraId="33CD4D07" w14:textId="77777777" w:rsidR="003462EB" w:rsidRPr="00274169" w:rsidRDefault="003462EB" w:rsidP="00111D84">
            <w:pPr>
              <w:jc w:val="center"/>
              <w:rPr>
                <w:color w:val="000000"/>
              </w:rPr>
            </w:pPr>
            <w:r w:rsidRPr="00274169">
              <w:rPr>
                <w:color w:val="000000"/>
              </w:rPr>
              <w:t>-</w:t>
            </w:r>
          </w:p>
        </w:tc>
        <w:tc>
          <w:tcPr>
            <w:tcW w:w="680" w:type="dxa"/>
            <w:shd w:val="clear" w:color="auto" w:fill="auto"/>
          </w:tcPr>
          <w:p w14:paraId="6610D15E" w14:textId="77777777" w:rsidR="003462EB" w:rsidRPr="00274169" w:rsidRDefault="003462EB" w:rsidP="00111D84">
            <w:pPr>
              <w:jc w:val="center"/>
              <w:rPr>
                <w:color w:val="000000"/>
              </w:rPr>
            </w:pPr>
            <w:r w:rsidRPr="00274169">
              <w:rPr>
                <w:color w:val="000000"/>
              </w:rPr>
              <w:t>0,79</w:t>
            </w:r>
          </w:p>
        </w:tc>
        <w:tc>
          <w:tcPr>
            <w:tcW w:w="680" w:type="dxa"/>
            <w:shd w:val="clear" w:color="auto" w:fill="auto"/>
          </w:tcPr>
          <w:p w14:paraId="2E3CFC75" w14:textId="77777777" w:rsidR="003462EB" w:rsidRPr="00274169" w:rsidRDefault="003462EB" w:rsidP="00111D84">
            <w:pPr>
              <w:jc w:val="center"/>
              <w:rPr>
                <w:color w:val="000000"/>
              </w:rPr>
            </w:pPr>
            <w:r w:rsidRPr="00274169">
              <w:rPr>
                <w:color w:val="000000"/>
              </w:rPr>
              <w:t>1,845</w:t>
            </w:r>
          </w:p>
        </w:tc>
        <w:tc>
          <w:tcPr>
            <w:tcW w:w="680" w:type="dxa"/>
            <w:shd w:val="clear" w:color="auto" w:fill="auto"/>
          </w:tcPr>
          <w:p w14:paraId="74ADF143" w14:textId="77777777" w:rsidR="003462EB" w:rsidRPr="00274169" w:rsidRDefault="003462EB" w:rsidP="00111D84">
            <w:pPr>
              <w:jc w:val="center"/>
              <w:rPr>
                <w:color w:val="000000"/>
              </w:rPr>
            </w:pPr>
            <w:r w:rsidRPr="00274169">
              <w:rPr>
                <w:color w:val="000000"/>
              </w:rPr>
              <w:t>2,05</w:t>
            </w:r>
          </w:p>
        </w:tc>
        <w:tc>
          <w:tcPr>
            <w:tcW w:w="680" w:type="dxa"/>
            <w:shd w:val="clear" w:color="auto" w:fill="auto"/>
          </w:tcPr>
          <w:p w14:paraId="500D9299" w14:textId="77777777" w:rsidR="003462EB" w:rsidRPr="00274169" w:rsidRDefault="003462EB" w:rsidP="00111D84">
            <w:pPr>
              <w:jc w:val="center"/>
              <w:rPr>
                <w:color w:val="000000"/>
              </w:rPr>
            </w:pPr>
            <w:r w:rsidRPr="00274169">
              <w:rPr>
                <w:color w:val="000000"/>
              </w:rPr>
              <w:t>1,14</w:t>
            </w:r>
          </w:p>
        </w:tc>
        <w:tc>
          <w:tcPr>
            <w:tcW w:w="680" w:type="dxa"/>
            <w:shd w:val="clear" w:color="auto" w:fill="auto"/>
          </w:tcPr>
          <w:p w14:paraId="33BDC9C8" w14:textId="77777777" w:rsidR="003462EB" w:rsidRPr="00274169" w:rsidRDefault="003462EB" w:rsidP="00111D84">
            <w:pPr>
              <w:jc w:val="center"/>
              <w:rPr>
                <w:color w:val="000000"/>
              </w:rPr>
            </w:pPr>
            <w:r w:rsidRPr="00274169">
              <w:rPr>
                <w:color w:val="000000"/>
              </w:rPr>
              <w:t>1,233</w:t>
            </w:r>
          </w:p>
        </w:tc>
        <w:tc>
          <w:tcPr>
            <w:tcW w:w="680" w:type="dxa"/>
            <w:shd w:val="clear" w:color="auto" w:fill="auto"/>
          </w:tcPr>
          <w:p w14:paraId="12F2BB1A" w14:textId="77777777" w:rsidR="003462EB" w:rsidRPr="00274169" w:rsidRDefault="003462EB" w:rsidP="00111D84">
            <w:pPr>
              <w:jc w:val="center"/>
              <w:rPr>
                <w:color w:val="000000"/>
              </w:rPr>
            </w:pPr>
            <w:r w:rsidRPr="00274169">
              <w:rPr>
                <w:color w:val="000000"/>
              </w:rPr>
              <w:t>1,37</w:t>
            </w:r>
          </w:p>
        </w:tc>
        <w:tc>
          <w:tcPr>
            <w:tcW w:w="680" w:type="dxa"/>
            <w:tcBorders>
              <w:right w:val="single" w:sz="6" w:space="0" w:color="auto"/>
            </w:tcBorders>
            <w:shd w:val="clear" w:color="auto" w:fill="auto"/>
          </w:tcPr>
          <w:p w14:paraId="050085D4" w14:textId="77777777" w:rsidR="003462EB" w:rsidRPr="00274169" w:rsidRDefault="003462EB" w:rsidP="00111D84">
            <w:pPr>
              <w:jc w:val="center"/>
              <w:rPr>
                <w:color w:val="000000"/>
              </w:rPr>
            </w:pPr>
            <w:r w:rsidRPr="00274169">
              <w:rPr>
                <w:color w:val="000000"/>
              </w:rPr>
              <w:t>0,79</w:t>
            </w:r>
          </w:p>
        </w:tc>
      </w:tr>
      <w:tr w:rsidR="003462EB" w:rsidRPr="00274169" w14:paraId="148B7D89" w14:textId="77777777" w:rsidTr="00111D84">
        <w:tc>
          <w:tcPr>
            <w:tcW w:w="9923" w:type="dxa"/>
            <w:gridSpan w:val="10"/>
            <w:tcBorders>
              <w:top w:val="single" w:sz="6" w:space="0" w:color="auto"/>
              <w:left w:val="single" w:sz="6" w:space="0" w:color="auto"/>
              <w:bottom w:val="nil"/>
              <w:right w:val="single" w:sz="6" w:space="0" w:color="auto"/>
            </w:tcBorders>
            <w:shd w:val="clear" w:color="auto" w:fill="auto"/>
          </w:tcPr>
          <w:p w14:paraId="1CF8EC3C" w14:textId="77777777" w:rsidR="003462EB" w:rsidRPr="00274169" w:rsidRDefault="003462EB" w:rsidP="003462EB">
            <w:pPr>
              <w:rPr>
                <w:color w:val="000000"/>
              </w:rPr>
            </w:pPr>
            <w:r w:rsidRPr="00274169">
              <w:rPr>
                <w:color w:val="000000"/>
              </w:rPr>
              <w:t>ДМ колесная, мощностью 101-160 кВт (137-218 л.с.)</w:t>
            </w:r>
          </w:p>
        </w:tc>
      </w:tr>
      <w:tr w:rsidR="003462EB" w:rsidRPr="00274169" w14:paraId="5F4EA266" w14:textId="77777777" w:rsidTr="00111D84">
        <w:tc>
          <w:tcPr>
            <w:tcW w:w="567" w:type="dxa"/>
            <w:vMerge w:val="restart"/>
            <w:tcBorders>
              <w:top w:val="nil"/>
              <w:left w:val="single" w:sz="6" w:space="0" w:color="auto"/>
            </w:tcBorders>
            <w:shd w:val="clear" w:color="auto" w:fill="auto"/>
          </w:tcPr>
          <w:p w14:paraId="465BBA6D" w14:textId="77777777" w:rsidR="003462EB" w:rsidRPr="00274169" w:rsidRDefault="003462EB" w:rsidP="003462EB">
            <w:pPr>
              <w:rPr>
                <w:color w:val="000000"/>
              </w:rPr>
            </w:pPr>
          </w:p>
        </w:tc>
        <w:tc>
          <w:tcPr>
            <w:tcW w:w="3912" w:type="dxa"/>
            <w:shd w:val="clear" w:color="auto" w:fill="auto"/>
          </w:tcPr>
          <w:p w14:paraId="480BB047" w14:textId="77777777" w:rsidR="003462EB" w:rsidRPr="00274169" w:rsidRDefault="003462EB" w:rsidP="003462EB">
            <w:pPr>
              <w:rPr>
                <w:color w:val="000000"/>
              </w:rPr>
            </w:pPr>
            <w:r w:rsidRPr="00274169">
              <w:rPr>
                <w:color w:val="000000"/>
              </w:rPr>
              <w:t>Азота диоксид (Азот (IV) оксид)</w:t>
            </w:r>
          </w:p>
        </w:tc>
        <w:tc>
          <w:tcPr>
            <w:tcW w:w="680" w:type="dxa"/>
            <w:shd w:val="clear" w:color="auto" w:fill="auto"/>
          </w:tcPr>
          <w:p w14:paraId="037674FB" w14:textId="77777777" w:rsidR="003462EB" w:rsidRPr="00274169" w:rsidRDefault="003462EB" w:rsidP="00111D84">
            <w:pPr>
              <w:jc w:val="center"/>
              <w:rPr>
                <w:color w:val="000000"/>
              </w:rPr>
            </w:pPr>
            <w:r w:rsidRPr="00274169">
              <w:rPr>
                <w:color w:val="000000"/>
              </w:rPr>
              <w:t>2,72</w:t>
            </w:r>
          </w:p>
        </w:tc>
        <w:tc>
          <w:tcPr>
            <w:tcW w:w="680" w:type="dxa"/>
            <w:shd w:val="clear" w:color="auto" w:fill="auto"/>
          </w:tcPr>
          <w:p w14:paraId="727264D9" w14:textId="77777777" w:rsidR="003462EB" w:rsidRPr="00274169" w:rsidRDefault="003462EB" w:rsidP="00111D84">
            <w:pPr>
              <w:jc w:val="center"/>
              <w:rPr>
                <w:color w:val="000000"/>
              </w:rPr>
            </w:pPr>
            <w:r w:rsidRPr="00274169">
              <w:rPr>
                <w:color w:val="000000"/>
              </w:rPr>
              <w:t>0,624</w:t>
            </w:r>
          </w:p>
        </w:tc>
        <w:tc>
          <w:tcPr>
            <w:tcW w:w="680" w:type="dxa"/>
            <w:shd w:val="clear" w:color="auto" w:fill="auto"/>
          </w:tcPr>
          <w:p w14:paraId="2993C45B" w14:textId="77777777" w:rsidR="003462EB" w:rsidRPr="00274169" w:rsidRDefault="003462EB" w:rsidP="00111D84">
            <w:pPr>
              <w:jc w:val="center"/>
              <w:rPr>
                <w:color w:val="000000"/>
              </w:rPr>
            </w:pPr>
            <w:r w:rsidRPr="00274169">
              <w:rPr>
                <w:color w:val="000000"/>
              </w:rPr>
              <w:t>0,936</w:t>
            </w:r>
          </w:p>
        </w:tc>
        <w:tc>
          <w:tcPr>
            <w:tcW w:w="680" w:type="dxa"/>
            <w:shd w:val="clear" w:color="auto" w:fill="auto"/>
          </w:tcPr>
          <w:p w14:paraId="24E0A3B6" w14:textId="77777777" w:rsidR="003462EB" w:rsidRPr="00274169" w:rsidRDefault="003462EB" w:rsidP="00111D84">
            <w:pPr>
              <w:jc w:val="center"/>
              <w:rPr>
                <w:color w:val="000000"/>
              </w:rPr>
            </w:pPr>
            <w:r w:rsidRPr="00274169">
              <w:rPr>
                <w:color w:val="000000"/>
              </w:rPr>
              <w:t>0,936</w:t>
            </w:r>
          </w:p>
        </w:tc>
        <w:tc>
          <w:tcPr>
            <w:tcW w:w="680" w:type="dxa"/>
            <w:shd w:val="clear" w:color="auto" w:fill="auto"/>
          </w:tcPr>
          <w:p w14:paraId="58F54FFD" w14:textId="77777777" w:rsidR="003462EB" w:rsidRPr="00274169" w:rsidRDefault="003462EB" w:rsidP="00111D84">
            <w:pPr>
              <w:jc w:val="center"/>
              <w:rPr>
                <w:color w:val="000000"/>
              </w:rPr>
            </w:pPr>
            <w:r w:rsidRPr="00274169">
              <w:rPr>
                <w:color w:val="000000"/>
              </w:rPr>
              <w:t>3,208</w:t>
            </w:r>
          </w:p>
        </w:tc>
        <w:tc>
          <w:tcPr>
            <w:tcW w:w="680" w:type="dxa"/>
            <w:shd w:val="clear" w:color="auto" w:fill="auto"/>
          </w:tcPr>
          <w:p w14:paraId="560A72B4" w14:textId="77777777" w:rsidR="003462EB" w:rsidRPr="00274169" w:rsidRDefault="003462EB" w:rsidP="00111D84">
            <w:pPr>
              <w:jc w:val="center"/>
              <w:rPr>
                <w:color w:val="000000"/>
              </w:rPr>
            </w:pPr>
            <w:r w:rsidRPr="00274169">
              <w:rPr>
                <w:color w:val="000000"/>
              </w:rPr>
              <w:t>3,208</w:t>
            </w:r>
          </w:p>
        </w:tc>
        <w:tc>
          <w:tcPr>
            <w:tcW w:w="680" w:type="dxa"/>
            <w:shd w:val="clear" w:color="auto" w:fill="auto"/>
          </w:tcPr>
          <w:p w14:paraId="69DF3C67" w14:textId="77777777" w:rsidR="003462EB" w:rsidRPr="00274169" w:rsidRDefault="003462EB" w:rsidP="00111D84">
            <w:pPr>
              <w:jc w:val="center"/>
              <w:rPr>
                <w:color w:val="000000"/>
              </w:rPr>
            </w:pPr>
            <w:r w:rsidRPr="00274169">
              <w:rPr>
                <w:color w:val="000000"/>
              </w:rPr>
              <w:t>3,208</w:t>
            </w:r>
          </w:p>
        </w:tc>
        <w:tc>
          <w:tcPr>
            <w:tcW w:w="680" w:type="dxa"/>
            <w:tcBorders>
              <w:right w:val="single" w:sz="6" w:space="0" w:color="auto"/>
            </w:tcBorders>
            <w:shd w:val="clear" w:color="auto" w:fill="auto"/>
          </w:tcPr>
          <w:p w14:paraId="341D3387" w14:textId="77777777" w:rsidR="003462EB" w:rsidRPr="00274169" w:rsidRDefault="003462EB" w:rsidP="00111D84">
            <w:pPr>
              <w:jc w:val="center"/>
              <w:rPr>
                <w:color w:val="000000"/>
              </w:rPr>
            </w:pPr>
            <w:r w:rsidRPr="00274169">
              <w:rPr>
                <w:color w:val="000000"/>
              </w:rPr>
              <w:t>0,624</w:t>
            </w:r>
          </w:p>
        </w:tc>
      </w:tr>
      <w:tr w:rsidR="003462EB" w:rsidRPr="00274169" w14:paraId="78876643" w14:textId="77777777" w:rsidTr="00111D84">
        <w:tc>
          <w:tcPr>
            <w:tcW w:w="567" w:type="dxa"/>
            <w:vMerge/>
            <w:tcBorders>
              <w:top w:val="nil"/>
              <w:left w:val="single" w:sz="6" w:space="0" w:color="auto"/>
            </w:tcBorders>
            <w:shd w:val="clear" w:color="auto" w:fill="auto"/>
          </w:tcPr>
          <w:p w14:paraId="66B91385" w14:textId="77777777" w:rsidR="003462EB" w:rsidRPr="00274169" w:rsidRDefault="003462EB" w:rsidP="003462EB">
            <w:pPr>
              <w:rPr>
                <w:color w:val="000000"/>
              </w:rPr>
            </w:pPr>
          </w:p>
        </w:tc>
        <w:tc>
          <w:tcPr>
            <w:tcW w:w="3912" w:type="dxa"/>
            <w:shd w:val="clear" w:color="auto" w:fill="auto"/>
          </w:tcPr>
          <w:p w14:paraId="652EC7CE" w14:textId="77777777" w:rsidR="003462EB" w:rsidRPr="00274169" w:rsidRDefault="003462EB" w:rsidP="003462EB">
            <w:pPr>
              <w:rPr>
                <w:color w:val="000000"/>
              </w:rPr>
            </w:pPr>
            <w:r w:rsidRPr="00274169">
              <w:rPr>
                <w:color w:val="000000"/>
              </w:rPr>
              <w:t>Азот (II) оксид (Азота оксид)</w:t>
            </w:r>
          </w:p>
        </w:tc>
        <w:tc>
          <w:tcPr>
            <w:tcW w:w="680" w:type="dxa"/>
            <w:shd w:val="clear" w:color="auto" w:fill="auto"/>
          </w:tcPr>
          <w:p w14:paraId="4EB418A8" w14:textId="77777777" w:rsidR="003462EB" w:rsidRPr="00274169" w:rsidRDefault="003462EB" w:rsidP="00111D84">
            <w:pPr>
              <w:jc w:val="center"/>
              <w:rPr>
                <w:color w:val="000000"/>
              </w:rPr>
            </w:pPr>
            <w:r w:rsidRPr="00274169">
              <w:rPr>
                <w:color w:val="000000"/>
              </w:rPr>
              <w:t>0,442</w:t>
            </w:r>
          </w:p>
        </w:tc>
        <w:tc>
          <w:tcPr>
            <w:tcW w:w="680" w:type="dxa"/>
            <w:shd w:val="clear" w:color="auto" w:fill="auto"/>
          </w:tcPr>
          <w:p w14:paraId="6E22B14E" w14:textId="77777777" w:rsidR="003462EB" w:rsidRPr="00274169" w:rsidRDefault="003462EB" w:rsidP="00111D84">
            <w:pPr>
              <w:jc w:val="center"/>
              <w:rPr>
                <w:color w:val="000000"/>
              </w:rPr>
            </w:pPr>
            <w:r w:rsidRPr="00274169">
              <w:rPr>
                <w:color w:val="000000"/>
              </w:rPr>
              <w:t>0,1014</w:t>
            </w:r>
          </w:p>
        </w:tc>
        <w:tc>
          <w:tcPr>
            <w:tcW w:w="680" w:type="dxa"/>
            <w:shd w:val="clear" w:color="auto" w:fill="auto"/>
          </w:tcPr>
          <w:p w14:paraId="43F8FA17" w14:textId="77777777" w:rsidR="003462EB" w:rsidRPr="00274169" w:rsidRDefault="003462EB" w:rsidP="00111D84">
            <w:pPr>
              <w:jc w:val="center"/>
              <w:rPr>
                <w:color w:val="000000"/>
              </w:rPr>
            </w:pPr>
            <w:r w:rsidRPr="00274169">
              <w:rPr>
                <w:color w:val="000000"/>
              </w:rPr>
              <w:t>0,152</w:t>
            </w:r>
          </w:p>
        </w:tc>
        <w:tc>
          <w:tcPr>
            <w:tcW w:w="680" w:type="dxa"/>
            <w:shd w:val="clear" w:color="auto" w:fill="auto"/>
          </w:tcPr>
          <w:p w14:paraId="419F2ED4" w14:textId="77777777" w:rsidR="003462EB" w:rsidRPr="00274169" w:rsidRDefault="003462EB" w:rsidP="00111D84">
            <w:pPr>
              <w:jc w:val="center"/>
              <w:rPr>
                <w:color w:val="000000"/>
              </w:rPr>
            </w:pPr>
            <w:r w:rsidRPr="00274169">
              <w:rPr>
                <w:color w:val="000000"/>
              </w:rPr>
              <w:t>0,152</w:t>
            </w:r>
          </w:p>
        </w:tc>
        <w:tc>
          <w:tcPr>
            <w:tcW w:w="680" w:type="dxa"/>
            <w:shd w:val="clear" w:color="auto" w:fill="auto"/>
          </w:tcPr>
          <w:p w14:paraId="12D45921" w14:textId="77777777" w:rsidR="003462EB" w:rsidRPr="00274169" w:rsidRDefault="003462EB" w:rsidP="00111D84">
            <w:pPr>
              <w:jc w:val="center"/>
              <w:rPr>
                <w:color w:val="000000"/>
              </w:rPr>
            </w:pPr>
            <w:r w:rsidRPr="00274169">
              <w:rPr>
                <w:color w:val="000000"/>
              </w:rPr>
              <w:t>0,521</w:t>
            </w:r>
          </w:p>
        </w:tc>
        <w:tc>
          <w:tcPr>
            <w:tcW w:w="680" w:type="dxa"/>
            <w:shd w:val="clear" w:color="auto" w:fill="auto"/>
          </w:tcPr>
          <w:p w14:paraId="776BFFDB" w14:textId="77777777" w:rsidR="003462EB" w:rsidRPr="00274169" w:rsidRDefault="003462EB" w:rsidP="00111D84">
            <w:pPr>
              <w:jc w:val="center"/>
              <w:rPr>
                <w:color w:val="000000"/>
              </w:rPr>
            </w:pPr>
            <w:r w:rsidRPr="00274169">
              <w:rPr>
                <w:color w:val="000000"/>
              </w:rPr>
              <w:t>0,521</w:t>
            </w:r>
          </w:p>
        </w:tc>
        <w:tc>
          <w:tcPr>
            <w:tcW w:w="680" w:type="dxa"/>
            <w:shd w:val="clear" w:color="auto" w:fill="auto"/>
          </w:tcPr>
          <w:p w14:paraId="05436F98" w14:textId="77777777" w:rsidR="003462EB" w:rsidRPr="00274169" w:rsidRDefault="003462EB" w:rsidP="00111D84">
            <w:pPr>
              <w:jc w:val="center"/>
              <w:rPr>
                <w:color w:val="000000"/>
              </w:rPr>
            </w:pPr>
            <w:r w:rsidRPr="00274169">
              <w:rPr>
                <w:color w:val="000000"/>
              </w:rPr>
              <w:t>0,521</w:t>
            </w:r>
          </w:p>
        </w:tc>
        <w:tc>
          <w:tcPr>
            <w:tcW w:w="680" w:type="dxa"/>
            <w:tcBorders>
              <w:right w:val="single" w:sz="6" w:space="0" w:color="auto"/>
            </w:tcBorders>
            <w:shd w:val="clear" w:color="auto" w:fill="auto"/>
          </w:tcPr>
          <w:p w14:paraId="071CD797" w14:textId="77777777" w:rsidR="003462EB" w:rsidRPr="00274169" w:rsidRDefault="003462EB" w:rsidP="00111D84">
            <w:pPr>
              <w:jc w:val="center"/>
              <w:rPr>
                <w:color w:val="000000"/>
              </w:rPr>
            </w:pPr>
            <w:r w:rsidRPr="00274169">
              <w:rPr>
                <w:color w:val="000000"/>
              </w:rPr>
              <w:t>0,1014</w:t>
            </w:r>
          </w:p>
        </w:tc>
      </w:tr>
      <w:tr w:rsidR="003462EB" w:rsidRPr="00274169" w14:paraId="23413CCD" w14:textId="77777777" w:rsidTr="00111D84">
        <w:tc>
          <w:tcPr>
            <w:tcW w:w="567" w:type="dxa"/>
            <w:vMerge/>
            <w:tcBorders>
              <w:top w:val="nil"/>
              <w:left w:val="single" w:sz="6" w:space="0" w:color="auto"/>
            </w:tcBorders>
            <w:shd w:val="clear" w:color="auto" w:fill="auto"/>
          </w:tcPr>
          <w:p w14:paraId="7D6B1132" w14:textId="77777777" w:rsidR="003462EB" w:rsidRPr="00274169" w:rsidRDefault="003462EB" w:rsidP="003462EB">
            <w:pPr>
              <w:rPr>
                <w:color w:val="000000"/>
              </w:rPr>
            </w:pPr>
          </w:p>
        </w:tc>
        <w:tc>
          <w:tcPr>
            <w:tcW w:w="3912" w:type="dxa"/>
            <w:shd w:val="clear" w:color="auto" w:fill="auto"/>
          </w:tcPr>
          <w:p w14:paraId="0F7FAAEC" w14:textId="77777777" w:rsidR="003462EB" w:rsidRPr="00274169" w:rsidRDefault="003462EB" w:rsidP="003462EB">
            <w:pPr>
              <w:rPr>
                <w:color w:val="000000"/>
              </w:rPr>
            </w:pPr>
            <w:r w:rsidRPr="00274169">
              <w:rPr>
                <w:color w:val="000000"/>
              </w:rPr>
              <w:t>Углерод (Сажа)</w:t>
            </w:r>
          </w:p>
        </w:tc>
        <w:tc>
          <w:tcPr>
            <w:tcW w:w="680" w:type="dxa"/>
            <w:shd w:val="clear" w:color="auto" w:fill="auto"/>
          </w:tcPr>
          <w:p w14:paraId="2FCCC7AC" w14:textId="77777777" w:rsidR="003462EB" w:rsidRPr="00274169" w:rsidRDefault="003462EB" w:rsidP="00111D84">
            <w:pPr>
              <w:jc w:val="center"/>
              <w:rPr>
                <w:color w:val="000000"/>
              </w:rPr>
            </w:pPr>
            <w:r w:rsidRPr="00274169">
              <w:rPr>
                <w:color w:val="000000"/>
              </w:rPr>
              <w:t>-</w:t>
            </w:r>
          </w:p>
        </w:tc>
        <w:tc>
          <w:tcPr>
            <w:tcW w:w="680" w:type="dxa"/>
            <w:shd w:val="clear" w:color="auto" w:fill="auto"/>
          </w:tcPr>
          <w:p w14:paraId="5E14E434" w14:textId="77777777" w:rsidR="003462EB" w:rsidRPr="00274169" w:rsidRDefault="003462EB" w:rsidP="00111D84">
            <w:pPr>
              <w:jc w:val="center"/>
              <w:rPr>
                <w:color w:val="000000"/>
              </w:rPr>
            </w:pPr>
            <w:r w:rsidRPr="00274169">
              <w:rPr>
                <w:color w:val="000000"/>
              </w:rPr>
              <w:t>0,1</w:t>
            </w:r>
          </w:p>
        </w:tc>
        <w:tc>
          <w:tcPr>
            <w:tcW w:w="680" w:type="dxa"/>
            <w:shd w:val="clear" w:color="auto" w:fill="auto"/>
          </w:tcPr>
          <w:p w14:paraId="62838D1C" w14:textId="77777777" w:rsidR="003462EB" w:rsidRPr="00274169" w:rsidRDefault="003462EB" w:rsidP="00111D84">
            <w:pPr>
              <w:jc w:val="center"/>
              <w:rPr>
                <w:color w:val="000000"/>
              </w:rPr>
            </w:pPr>
            <w:r w:rsidRPr="00274169">
              <w:rPr>
                <w:color w:val="000000"/>
              </w:rPr>
              <w:t>0,54</w:t>
            </w:r>
          </w:p>
        </w:tc>
        <w:tc>
          <w:tcPr>
            <w:tcW w:w="680" w:type="dxa"/>
            <w:shd w:val="clear" w:color="auto" w:fill="auto"/>
          </w:tcPr>
          <w:p w14:paraId="6BC94C6D" w14:textId="77777777" w:rsidR="003462EB" w:rsidRPr="00274169" w:rsidRDefault="003462EB" w:rsidP="00111D84">
            <w:pPr>
              <w:jc w:val="center"/>
              <w:rPr>
                <w:color w:val="000000"/>
              </w:rPr>
            </w:pPr>
            <w:r w:rsidRPr="00274169">
              <w:rPr>
                <w:color w:val="000000"/>
              </w:rPr>
              <w:t>0,6</w:t>
            </w:r>
          </w:p>
        </w:tc>
        <w:tc>
          <w:tcPr>
            <w:tcW w:w="680" w:type="dxa"/>
            <w:shd w:val="clear" w:color="auto" w:fill="auto"/>
          </w:tcPr>
          <w:p w14:paraId="2485E8F6" w14:textId="77777777" w:rsidR="003462EB" w:rsidRPr="00274169" w:rsidRDefault="003462EB" w:rsidP="00111D84">
            <w:pPr>
              <w:jc w:val="center"/>
              <w:rPr>
                <w:color w:val="000000"/>
              </w:rPr>
            </w:pPr>
            <w:r w:rsidRPr="00274169">
              <w:rPr>
                <w:color w:val="000000"/>
              </w:rPr>
              <w:t>0,45</w:t>
            </w:r>
          </w:p>
        </w:tc>
        <w:tc>
          <w:tcPr>
            <w:tcW w:w="680" w:type="dxa"/>
            <w:shd w:val="clear" w:color="auto" w:fill="auto"/>
          </w:tcPr>
          <w:p w14:paraId="4046E67B" w14:textId="77777777" w:rsidR="003462EB" w:rsidRPr="00274169" w:rsidRDefault="003462EB" w:rsidP="00111D84">
            <w:pPr>
              <w:jc w:val="center"/>
              <w:rPr>
                <w:color w:val="000000"/>
              </w:rPr>
            </w:pPr>
            <w:r w:rsidRPr="00274169">
              <w:rPr>
                <w:color w:val="000000"/>
              </w:rPr>
              <w:t>0,603</w:t>
            </w:r>
          </w:p>
        </w:tc>
        <w:tc>
          <w:tcPr>
            <w:tcW w:w="680" w:type="dxa"/>
            <w:shd w:val="clear" w:color="auto" w:fill="auto"/>
          </w:tcPr>
          <w:p w14:paraId="7B04D09A" w14:textId="77777777" w:rsidR="003462EB" w:rsidRPr="00274169" w:rsidRDefault="003462EB" w:rsidP="00111D84">
            <w:pPr>
              <w:jc w:val="center"/>
              <w:rPr>
                <w:color w:val="000000"/>
              </w:rPr>
            </w:pPr>
            <w:r w:rsidRPr="00274169">
              <w:rPr>
                <w:color w:val="000000"/>
              </w:rPr>
              <w:t>0,67</w:t>
            </w:r>
          </w:p>
        </w:tc>
        <w:tc>
          <w:tcPr>
            <w:tcW w:w="680" w:type="dxa"/>
            <w:tcBorders>
              <w:right w:val="single" w:sz="6" w:space="0" w:color="auto"/>
            </w:tcBorders>
            <w:shd w:val="clear" w:color="auto" w:fill="auto"/>
          </w:tcPr>
          <w:p w14:paraId="02C38E93" w14:textId="77777777" w:rsidR="003462EB" w:rsidRPr="00274169" w:rsidRDefault="003462EB" w:rsidP="00111D84">
            <w:pPr>
              <w:jc w:val="center"/>
              <w:rPr>
                <w:color w:val="000000"/>
              </w:rPr>
            </w:pPr>
            <w:r w:rsidRPr="00274169">
              <w:rPr>
                <w:color w:val="000000"/>
              </w:rPr>
              <w:t>0,1</w:t>
            </w:r>
          </w:p>
        </w:tc>
      </w:tr>
      <w:tr w:rsidR="003462EB" w:rsidRPr="00274169" w14:paraId="06F23BCC" w14:textId="77777777" w:rsidTr="00111D84">
        <w:tc>
          <w:tcPr>
            <w:tcW w:w="567" w:type="dxa"/>
            <w:vMerge/>
            <w:tcBorders>
              <w:top w:val="nil"/>
              <w:left w:val="single" w:sz="6" w:space="0" w:color="auto"/>
            </w:tcBorders>
            <w:shd w:val="clear" w:color="auto" w:fill="auto"/>
          </w:tcPr>
          <w:p w14:paraId="18C63C13" w14:textId="77777777" w:rsidR="003462EB" w:rsidRPr="00274169" w:rsidRDefault="003462EB" w:rsidP="003462EB">
            <w:pPr>
              <w:rPr>
                <w:color w:val="000000"/>
              </w:rPr>
            </w:pPr>
          </w:p>
        </w:tc>
        <w:tc>
          <w:tcPr>
            <w:tcW w:w="3912" w:type="dxa"/>
            <w:shd w:val="clear" w:color="auto" w:fill="auto"/>
          </w:tcPr>
          <w:p w14:paraId="07FB66D8" w14:textId="77777777" w:rsidR="003462EB" w:rsidRPr="00274169" w:rsidRDefault="003462EB" w:rsidP="003462EB">
            <w:pPr>
              <w:rPr>
                <w:color w:val="000000"/>
              </w:rPr>
            </w:pPr>
            <w:r w:rsidRPr="00274169">
              <w:rPr>
                <w:color w:val="000000"/>
              </w:rPr>
              <w:t>Сера диоксид (Ангидрид сернистый)</w:t>
            </w:r>
          </w:p>
        </w:tc>
        <w:tc>
          <w:tcPr>
            <w:tcW w:w="680" w:type="dxa"/>
            <w:shd w:val="clear" w:color="auto" w:fill="auto"/>
          </w:tcPr>
          <w:p w14:paraId="52A519F3" w14:textId="77777777" w:rsidR="003462EB" w:rsidRPr="00274169" w:rsidRDefault="003462EB" w:rsidP="00111D84">
            <w:pPr>
              <w:jc w:val="center"/>
              <w:rPr>
                <w:color w:val="000000"/>
              </w:rPr>
            </w:pPr>
            <w:r w:rsidRPr="00274169">
              <w:rPr>
                <w:color w:val="000000"/>
              </w:rPr>
              <w:t>0,058</w:t>
            </w:r>
          </w:p>
        </w:tc>
        <w:tc>
          <w:tcPr>
            <w:tcW w:w="680" w:type="dxa"/>
            <w:shd w:val="clear" w:color="auto" w:fill="auto"/>
          </w:tcPr>
          <w:p w14:paraId="22E162EF" w14:textId="77777777" w:rsidR="003462EB" w:rsidRPr="00274169" w:rsidRDefault="003462EB" w:rsidP="00111D84">
            <w:pPr>
              <w:jc w:val="center"/>
              <w:rPr>
                <w:color w:val="000000"/>
              </w:rPr>
            </w:pPr>
            <w:r w:rsidRPr="00274169">
              <w:rPr>
                <w:color w:val="000000"/>
              </w:rPr>
              <w:t>0,16</w:t>
            </w:r>
          </w:p>
        </w:tc>
        <w:tc>
          <w:tcPr>
            <w:tcW w:w="680" w:type="dxa"/>
            <w:shd w:val="clear" w:color="auto" w:fill="auto"/>
          </w:tcPr>
          <w:p w14:paraId="3B9D34A1" w14:textId="77777777" w:rsidR="003462EB" w:rsidRPr="00274169" w:rsidRDefault="003462EB" w:rsidP="00111D84">
            <w:pPr>
              <w:jc w:val="center"/>
              <w:rPr>
                <w:color w:val="000000"/>
              </w:rPr>
            </w:pPr>
            <w:r w:rsidRPr="00274169">
              <w:rPr>
                <w:color w:val="000000"/>
              </w:rPr>
              <w:t>0,18</w:t>
            </w:r>
          </w:p>
        </w:tc>
        <w:tc>
          <w:tcPr>
            <w:tcW w:w="680" w:type="dxa"/>
            <w:shd w:val="clear" w:color="auto" w:fill="auto"/>
          </w:tcPr>
          <w:p w14:paraId="18F8DB1C" w14:textId="77777777" w:rsidR="003462EB" w:rsidRPr="00274169" w:rsidRDefault="003462EB" w:rsidP="00111D84">
            <w:pPr>
              <w:jc w:val="center"/>
              <w:rPr>
                <w:color w:val="000000"/>
              </w:rPr>
            </w:pPr>
            <w:r w:rsidRPr="00274169">
              <w:rPr>
                <w:color w:val="000000"/>
              </w:rPr>
              <w:t>0,2</w:t>
            </w:r>
          </w:p>
        </w:tc>
        <w:tc>
          <w:tcPr>
            <w:tcW w:w="680" w:type="dxa"/>
            <w:shd w:val="clear" w:color="auto" w:fill="auto"/>
          </w:tcPr>
          <w:p w14:paraId="1DFA73C0" w14:textId="77777777" w:rsidR="003462EB" w:rsidRPr="00274169" w:rsidRDefault="003462EB" w:rsidP="00111D84">
            <w:pPr>
              <w:jc w:val="center"/>
              <w:rPr>
                <w:color w:val="000000"/>
              </w:rPr>
            </w:pPr>
            <w:r w:rsidRPr="00274169">
              <w:rPr>
                <w:color w:val="000000"/>
              </w:rPr>
              <w:t>0,31</w:t>
            </w:r>
          </w:p>
        </w:tc>
        <w:tc>
          <w:tcPr>
            <w:tcW w:w="680" w:type="dxa"/>
            <w:shd w:val="clear" w:color="auto" w:fill="auto"/>
          </w:tcPr>
          <w:p w14:paraId="2C375788" w14:textId="77777777" w:rsidR="003462EB" w:rsidRPr="00274169" w:rsidRDefault="003462EB" w:rsidP="00111D84">
            <w:pPr>
              <w:jc w:val="center"/>
              <w:rPr>
                <w:color w:val="000000"/>
              </w:rPr>
            </w:pPr>
            <w:r w:rsidRPr="00274169">
              <w:rPr>
                <w:color w:val="000000"/>
              </w:rPr>
              <w:t>0,342</w:t>
            </w:r>
          </w:p>
        </w:tc>
        <w:tc>
          <w:tcPr>
            <w:tcW w:w="680" w:type="dxa"/>
            <w:shd w:val="clear" w:color="auto" w:fill="auto"/>
          </w:tcPr>
          <w:p w14:paraId="6225BA85" w14:textId="77777777" w:rsidR="003462EB" w:rsidRPr="00274169" w:rsidRDefault="003462EB" w:rsidP="00111D84">
            <w:pPr>
              <w:jc w:val="center"/>
              <w:rPr>
                <w:color w:val="000000"/>
              </w:rPr>
            </w:pPr>
            <w:r w:rsidRPr="00274169">
              <w:rPr>
                <w:color w:val="000000"/>
              </w:rPr>
              <w:t>0,38</w:t>
            </w:r>
          </w:p>
        </w:tc>
        <w:tc>
          <w:tcPr>
            <w:tcW w:w="680" w:type="dxa"/>
            <w:tcBorders>
              <w:right w:val="single" w:sz="6" w:space="0" w:color="auto"/>
            </w:tcBorders>
            <w:shd w:val="clear" w:color="auto" w:fill="auto"/>
          </w:tcPr>
          <w:p w14:paraId="5C717068" w14:textId="77777777" w:rsidR="003462EB" w:rsidRPr="00274169" w:rsidRDefault="003462EB" w:rsidP="00111D84">
            <w:pPr>
              <w:jc w:val="center"/>
              <w:rPr>
                <w:color w:val="000000"/>
              </w:rPr>
            </w:pPr>
            <w:r w:rsidRPr="00274169">
              <w:rPr>
                <w:color w:val="000000"/>
              </w:rPr>
              <w:t>0,16</w:t>
            </w:r>
          </w:p>
        </w:tc>
      </w:tr>
      <w:tr w:rsidR="003462EB" w:rsidRPr="00274169" w14:paraId="1134C1FC" w14:textId="77777777" w:rsidTr="00111D84">
        <w:tc>
          <w:tcPr>
            <w:tcW w:w="567" w:type="dxa"/>
            <w:vMerge/>
            <w:tcBorders>
              <w:top w:val="nil"/>
              <w:left w:val="single" w:sz="6" w:space="0" w:color="auto"/>
            </w:tcBorders>
            <w:shd w:val="clear" w:color="auto" w:fill="auto"/>
          </w:tcPr>
          <w:p w14:paraId="15ECB7CF" w14:textId="77777777" w:rsidR="003462EB" w:rsidRPr="00274169" w:rsidRDefault="003462EB" w:rsidP="003462EB">
            <w:pPr>
              <w:rPr>
                <w:color w:val="000000"/>
              </w:rPr>
            </w:pPr>
          </w:p>
        </w:tc>
        <w:tc>
          <w:tcPr>
            <w:tcW w:w="3912" w:type="dxa"/>
            <w:shd w:val="clear" w:color="auto" w:fill="auto"/>
          </w:tcPr>
          <w:p w14:paraId="35544A9B" w14:textId="77777777" w:rsidR="003462EB" w:rsidRPr="00274169" w:rsidRDefault="003462EB" w:rsidP="003462EB">
            <w:pPr>
              <w:rPr>
                <w:color w:val="000000"/>
              </w:rPr>
            </w:pPr>
            <w:r w:rsidRPr="00274169">
              <w:rPr>
                <w:color w:val="000000"/>
              </w:rPr>
              <w:t>Углерод оксид</w:t>
            </w:r>
          </w:p>
        </w:tc>
        <w:tc>
          <w:tcPr>
            <w:tcW w:w="680" w:type="dxa"/>
            <w:shd w:val="clear" w:color="auto" w:fill="auto"/>
          </w:tcPr>
          <w:p w14:paraId="7DBEDDF1" w14:textId="77777777" w:rsidR="003462EB" w:rsidRPr="00274169" w:rsidRDefault="003462EB" w:rsidP="00111D84">
            <w:pPr>
              <w:jc w:val="center"/>
              <w:rPr>
                <w:color w:val="000000"/>
              </w:rPr>
            </w:pPr>
            <w:r w:rsidRPr="00274169">
              <w:rPr>
                <w:color w:val="000000"/>
              </w:rPr>
              <w:t>35</w:t>
            </w:r>
          </w:p>
        </w:tc>
        <w:tc>
          <w:tcPr>
            <w:tcW w:w="680" w:type="dxa"/>
            <w:shd w:val="clear" w:color="auto" w:fill="auto"/>
          </w:tcPr>
          <w:p w14:paraId="1E556B40" w14:textId="77777777" w:rsidR="003462EB" w:rsidRPr="00274169" w:rsidRDefault="003462EB" w:rsidP="00111D84">
            <w:pPr>
              <w:jc w:val="center"/>
              <w:rPr>
                <w:color w:val="000000"/>
              </w:rPr>
            </w:pPr>
            <w:r w:rsidRPr="00274169">
              <w:rPr>
                <w:color w:val="000000"/>
              </w:rPr>
              <w:t>3,9</w:t>
            </w:r>
          </w:p>
        </w:tc>
        <w:tc>
          <w:tcPr>
            <w:tcW w:w="680" w:type="dxa"/>
            <w:shd w:val="clear" w:color="auto" w:fill="auto"/>
          </w:tcPr>
          <w:p w14:paraId="4E00441A" w14:textId="77777777" w:rsidR="003462EB" w:rsidRPr="00274169" w:rsidRDefault="003462EB" w:rsidP="00111D84">
            <w:pPr>
              <w:jc w:val="center"/>
              <w:rPr>
                <w:color w:val="000000"/>
              </w:rPr>
            </w:pPr>
            <w:r w:rsidRPr="00274169">
              <w:rPr>
                <w:color w:val="000000"/>
              </w:rPr>
              <w:t>7,02</w:t>
            </w:r>
          </w:p>
        </w:tc>
        <w:tc>
          <w:tcPr>
            <w:tcW w:w="680" w:type="dxa"/>
            <w:shd w:val="clear" w:color="auto" w:fill="auto"/>
          </w:tcPr>
          <w:p w14:paraId="7B4168B7" w14:textId="77777777" w:rsidR="003462EB" w:rsidRPr="00274169" w:rsidRDefault="003462EB" w:rsidP="00111D84">
            <w:pPr>
              <w:jc w:val="center"/>
              <w:rPr>
                <w:color w:val="000000"/>
              </w:rPr>
            </w:pPr>
            <w:r w:rsidRPr="00274169">
              <w:rPr>
                <w:color w:val="000000"/>
              </w:rPr>
              <w:t>7,8</w:t>
            </w:r>
          </w:p>
        </w:tc>
        <w:tc>
          <w:tcPr>
            <w:tcW w:w="680" w:type="dxa"/>
            <w:shd w:val="clear" w:color="auto" w:fill="auto"/>
          </w:tcPr>
          <w:p w14:paraId="175B3B6E" w14:textId="77777777" w:rsidR="003462EB" w:rsidRPr="00274169" w:rsidRDefault="003462EB" w:rsidP="00111D84">
            <w:pPr>
              <w:jc w:val="center"/>
              <w:rPr>
                <w:color w:val="000000"/>
              </w:rPr>
            </w:pPr>
            <w:r w:rsidRPr="00274169">
              <w:rPr>
                <w:color w:val="000000"/>
              </w:rPr>
              <w:t>2,09</w:t>
            </w:r>
          </w:p>
        </w:tc>
        <w:tc>
          <w:tcPr>
            <w:tcW w:w="680" w:type="dxa"/>
            <w:shd w:val="clear" w:color="auto" w:fill="auto"/>
          </w:tcPr>
          <w:p w14:paraId="2203A3AF" w14:textId="77777777" w:rsidR="003462EB" w:rsidRPr="00274169" w:rsidRDefault="003462EB" w:rsidP="00111D84">
            <w:pPr>
              <w:jc w:val="center"/>
              <w:rPr>
                <w:color w:val="000000"/>
              </w:rPr>
            </w:pPr>
            <w:r w:rsidRPr="00274169">
              <w:rPr>
                <w:color w:val="000000"/>
              </w:rPr>
              <w:t>2,295</w:t>
            </w:r>
          </w:p>
        </w:tc>
        <w:tc>
          <w:tcPr>
            <w:tcW w:w="680" w:type="dxa"/>
            <w:shd w:val="clear" w:color="auto" w:fill="auto"/>
          </w:tcPr>
          <w:p w14:paraId="00AB3750" w14:textId="77777777" w:rsidR="003462EB" w:rsidRPr="00274169" w:rsidRDefault="003462EB" w:rsidP="00111D84">
            <w:pPr>
              <w:jc w:val="center"/>
              <w:rPr>
                <w:color w:val="000000"/>
              </w:rPr>
            </w:pPr>
            <w:r w:rsidRPr="00274169">
              <w:rPr>
                <w:color w:val="000000"/>
              </w:rPr>
              <w:t>2,55</w:t>
            </w:r>
          </w:p>
        </w:tc>
        <w:tc>
          <w:tcPr>
            <w:tcW w:w="680" w:type="dxa"/>
            <w:tcBorders>
              <w:right w:val="single" w:sz="6" w:space="0" w:color="auto"/>
            </w:tcBorders>
            <w:shd w:val="clear" w:color="auto" w:fill="auto"/>
          </w:tcPr>
          <w:p w14:paraId="43759728" w14:textId="77777777" w:rsidR="003462EB" w:rsidRPr="00274169" w:rsidRDefault="003462EB" w:rsidP="00111D84">
            <w:pPr>
              <w:jc w:val="center"/>
              <w:rPr>
                <w:color w:val="000000"/>
              </w:rPr>
            </w:pPr>
            <w:r w:rsidRPr="00274169">
              <w:rPr>
                <w:color w:val="000000"/>
              </w:rPr>
              <w:t>3,91</w:t>
            </w:r>
          </w:p>
        </w:tc>
      </w:tr>
      <w:tr w:rsidR="003462EB" w:rsidRPr="00274169" w14:paraId="56BC7FA1" w14:textId="77777777" w:rsidTr="00111D84">
        <w:tc>
          <w:tcPr>
            <w:tcW w:w="567" w:type="dxa"/>
            <w:vMerge/>
            <w:tcBorders>
              <w:top w:val="nil"/>
              <w:left w:val="single" w:sz="6" w:space="0" w:color="auto"/>
            </w:tcBorders>
            <w:shd w:val="clear" w:color="auto" w:fill="auto"/>
          </w:tcPr>
          <w:p w14:paraId="3002A76E" w14:textId="77777777" w:rsidR="003462EB" w:rsidRPr="00274169" w:rsidRDefault="003462EB" w:rsidP="003462EB">
            <w:pPr>
              <w:rPr>
                <w:color w:val="000000"/>
              </w:rPr>
            </w:pPr>
          </w:p>
        </w:tc>
        <w:tc>
          <w:tcPr>
            <w:tcW w:w="3912" w:type="dxa"/>
            <w:shd w:val="clear" w:color="auto" w:fill="auto"/>
          </w:tcPr>
          <w:p w14:paraId="70DDFA5A" w14:textId="77777777" w:rsidR="003462EB" w:rsidRPr="00274169" w:rsidRDefault="003462EB" w:rsidP="003462EB">
            <w:pPr>
              <w:rPr>
                <w:color w:val="000000"/>
              </w:rPr>
            </w:pPr>
            <w:r w:rsidRPr="00274169">
              <w:rPr>
                <w:color w:val="000000"/>
              </w:rPr>
              <w:t>Бензин (нефтяной, малосернистый)</w:t>
            </w:r>
          </w:p>
        </w:tc>
        <w:tc>
          <w:tcPr>
            <w:tcW w:w="680" w:type="dxa"/>
            <w:shd w:val="clear" w:color="auto" w:fill="auto"/>
          </w:tcPr>
          <w:p w14:paraId="0EDA5545" w14:textId="77777777" w:rsidR="003462EB" w:rsidRPr="00274169" w:rsidRDefault="003462EB" w:rsidP="00111D84">
            <w:pPr>
              <w:jc w:val="center"/>
              <w:rPr>
                <w:color w:val="000000"/>
              </w:rPr>
            </w:pPr>
            <w:r w:rsidRPr="00274169">
              <w:rPr>
                <w:color w:val="000000"/>
              </w:rPr>
              <w:t>2,9</w:t>
            </w:r>
          </w:p>
        </w:tc>
        <w:tc>
          <w:tcPr>
            <w:tcW w:w="680" w:type="dxa"/>
            <w:shd w:val="clear" w:color="auto" w:fill="auto"/>
          </w:tcPr>
          <w:p w14:paraId="6905F43B" w14:textId="77777777" w:rsidR="003462EB" w:rsidRPr="00274169" w:rsidRDefault="003462EB" w:rsidP="00111D84">
            <w:pPr>
              <w:jc w:val="center"/>
              <w:rPr>
                <w:color w:val="000000"/>
              </w:rPr>
            </w:pPr>
            <w:r w:rsidRPr="00274169">
              <w:rPr>
                <w:color w:val="000000"/>
              </w:rPr>
              <w:t>-</w:t>
            </w:r>
          </w:p>
        </w:tc>
        <w:tc>
          <w:tcPr>
            <w:tcW w:w="680" w:type="dxa"/>
            <w:shd w:val="clear" w:color="auto" w:fill="auto"/>
          </w:tcPr>
          <w:p w14:paraId="2477762B" w14:textId="77777777" w:rsidR="003462EB" w:rsidRPr="00274169" w:rsidRDefault="003462EB" w:rsidP="00111D84">
            <w:pPr>
              <w:jc w:val="center"/>
              <w:rPr>
                <w:color w:val="000000"/>
              </w:rPr>
            </w:pPr>
            <w:r w:rsidRPr="00274169">
              <w:rPr>
                <w:color w:val="000000"/>
              </w:rPr>
              <w:t>-</w:t>
            </w:r>
          </w:p>
        </w:tc>
        <w:tc>
          <w:tcPr>
            <w:tcW w:w="680" w:type="dxa"/>
            <w:shd w:val="clear" w:color="auto" w:fill="auto"/>
          </w:tcPr>
          <w:p w14:paraId="15FD1755" w14:textId="77777777" w:rsidR="003462EB" w:rsidRPr="00274169" w:rsidRDefault="003462EB" w:rsidP="00111D84">
            <w:pPr>
              <w:jc w:val="center"/>
              <w:rPr>
                <w:color w:val="000000"/>
              </w:rPr>
            </w:pPr>
            <w:r w:rsidRPr="00274169">
              <w:rPr>
                <w:color w:val="000000"/>
              </w:rPr>
              <w:t>-</w:t>
            </w:r>
          </w:p>
        </w:tc>
        <w:tc>
          <w:tcPr>
            <w:tcW w:w="680" w:type="dxa"/>
            <w:shd w:val="clear" w:color="auto" w:fill="auto"/>
          </w:tcPr>
          <w:p w14:paraId="2974C4D6" w14:textId="77777777" w:rsidR="003462EB" w:rsidRPr="00274169" w:rsidRDefault="003462EB" w:rsidP="00111D84">
            <w:pPr>
              <w:jc w:val="center"/>
              <w:rPr>
                <w:color w:val="000000"/>
              </w:rPr>
            </w:pPr>
            <w:r w:rsidRPr="00274169">
              <w:rPr>
                <w:color w:val="000000"/>
              </w:rPr>
              <w:t>-</w:t>
            </w:r>
          </w:p>
        </w:tc>
        <w:tc>
          <w:tcPr>
            <w:tcW w:w="680" w:type="dxa"/>
            <w:shd w:val="clear" w:color="auto" w:fill="auto"/>
          </w:tcPr>
          <w:p w14:paraId="7FB01EFA" w14:textId="77777777" w:rsidR="003462EB" w:rsidRPr="00274169" w:rsidRDefault="003462EB" w:rsidP="00111D84">
            <w:pPr>
              <w:jc w:val="center"/>
              <w:rPr>
                <w:color w:val="000000"/>
              </w:rPr>
            </w:pPr>
            <w:r w:rsidRPr="00274169">
              <w:rPr>
                <w:color w:val="000000"/>
              </w:rPr>
              <w:t>-</w:t>
            </w:r>
          </w:p>
        </w:tc>
        <w:tc>
          <w:tcPr>
            <w:tcW w:w="680" w:type="dxa"/>
            <w:shd w:val="clear" w:color="auto" w:fill="auto"/>
          </w:tcPr>
          <w:p w14:paraId="22A169D6" w14:textId="77777777" w:rsidR="003462EB" w:rsidRPr="00274169" w:rsidRDefault="003462EB" w:rsidP="00111D84">
            <w:pPr>
              <w:jc w:val="center"/>
              <w:rPr>
                <w:color w:val="000000"/>
              </w:rPr>
            </w:pPr>
            <w:r w:rsidRPr="00274169">
              <w:rPr>
                <w:color w:val="000000"/>
              </w:rPr>
              <w:t>-</w:t>
            </w:r>
          </w:p>
        </w:tc>
        <w:tc>
          <w:tcPr>
            <w:tcW w:w="680" w:type="dxa"/>
            <w:tcBorders>
              <w:right w:val="single" w:sz="6" w:space="0" w:color="auto"/>
            </w:tcBorders>
            <w:shd w:val="clear" w:color="auto" w:fill="auto"/>
          </w:tcPr>
          <w:p w14:paraId="25660AE3" w14:textId="77777777" w:rsidR="003462EB" w:rsidRPr="00274169" w:rsidRDefault="003462EB" w:rsidP="00111D84">
            <w:pPr>
              <w:jc w:val="center"/>
              <w:rPr>
                <w:color w:val="000000"/>
              </w:rPr>
            </w:pPr>
            <w:r w:rsidRPr="00274169">
              <w:rPr>
                <w:color w:val="000000"/>
              </w:rPr>
              <w:t>-</w:t>
            </w:r>
          </w:p>
        </w:tc>
      </w:tr>
      <w:tr w:rsidR="003462EB" w:rsidRPr="00274169" w14:paraId="0FBBD9B2" w14:textId="77777777" w:rsidTr="00111D84">
        <w:tc>
          <w:tcPr>
            <w:tcW w:w="567" w:type="dxa"/>
            <w:vMerge/>
            <w:tcBorders>
              <w:top w:val="nil"/>
              <w:left w:val="single" w:sz="6" w:space="0" w:color="auto"/>
              <w:bottom w:val="single" w:sz="8" w:space="0" w:color="auto"/>
            </w:tcBorders>
            <w:shd w:val="clear" w:color="auto" w:fill="auto"/>
          </w:tcPr>
          <w:p w14:paraId="1879232D" w14:textId="77777777" w:rsidR="003462EB" w:rsidRPr="00274169" w:rsidRDefault="003462EB" w:rsidP="003462EB">
            <w:pPr>
              <w:rPr>
                <w:color w:val="000000"/>
              </w:rPr>
            </w:pPr>
          </w:p>
        </w:tc>
        <w:tc>
          <w:tcPr>
            <w:tcW w:w="3912" w:type="dxa"/>
            <w:tcBorders>
              <w:bottom w:val="single" w:sz="8" w:space="0" w:color="auto"/>
            </w:tcBorders>
            <w:shd w:val="clear" w:color="auto" w:fill="auto"/>
          </w:tcPr>
          <w:p w14:paraId="7A472719" w14:textId="77777777" w:rsidR="003462EB" w:rsidRPr="00274169" w:rsidRDefault="003462EB" w:rsidP="003462EB">
            <w:pPr>
              <w:rPr>
                <w:color w:val="000000"/>
              </w:rPr>
            </w:pPr>
            <w:r w:rsidRPr="00274169">
              <w:rPr>
                <w:color w:val="000000"/>
              </w:rPr>
              <w:t>Керосин</w:t>
            </w:r>
          </w:p>
        </w:tc>
        <w:tc>
          <w:tcPr>
            <w:tcW w:w="680" w:type="dxa"/>
            <w:tcBorders>
              <w:bottom w:val="single" w:sz="8" w:space="0" w:color="auto"/>
            </w:tcBorders>
            <w:shd w:val="clear" w:color="auto" w:fill="auto"/>
          </w:tcPr>
          <w:p w14:paraId="16B3DB4D" w14:textId="77777777" w:rsidR="003462EB" w:rsidRPr="00274169" w:rsidRDefault="003462EB" w:rsidP="00111D84">
            <w:pPr>
              <w:jc w:val="center"/>
              <w:rPr>
                <w:color w:val="000000"/>
              </w:rPr>
            </w:pPr>
            <w:r w:rsidRPr="00274169">
              <w:rPr>
                <w:color w:val="000000"/>
              </w:rPr>
              <w:t>-</w:t>
            </w:r>
          </w:p>
        </w:tc>
        <w:tc>
          <w:tcPr>
            <w:tcW w:w="680" w:type="dxa"/>
            <w:tcBorders>
              <w:bottom w:val="single" w:sz="8" w:space="0" w:color="auto"/>
            </w:tcBorders>
            <w:shd w:val="clear" w:color="auto" w:fill="auto"/>
          </w:tcPr>
          <w:p w14:paraId="0CF0DE23" w14:textId="77777777" w:rsidR="003462EB" w:rsidRPr="00274169" w:rsidRDefault="003462EB" w:rsidP="00111D84">
            <w:pPr>
              <w:jc w:val="center"/>
              <w:rPr>
                <w:color w:val="000000"/>
              </w:rPr>
            </w:pPr>
            <w:r w:rsidRPr="00274169">
              <w:rPr>
                <w:color w:val="000000"/>
              </w:rPr>
              <w:t>0,49</w:t>
            </w:r>
          </w:p>
        </w:tc>
        <w:tc>
          <w:tcPr>
            <w:tcW w:w="680" w:type="dxa"/>
            <w:tcBorders>
              <w:bottom w:val="single" w:sz="8" w:space="0" w:color="auto"/>
            </w:tcBorders>
            <w:shd w:val="clear" w:color="auto" w:fill="auto"/>
          </w:tcPr>
          <w:p w14:paraId="0F868AEE" w14:textId="77777777" w:rsidR="003462EB" w:rsidRPr="00274169" w:rsidRDefault="003462EB" w:rsidP="00111D84">
            <w:pPr>
              <w:jc w:val="center"/>
              <w:rPr>
                <w:color w:val="000000"/>
              </w:rPr>
            </w:pPr>
            <w:r w:rsidRPr="00274169">
              <w:rPr>
                <w:color w:val="000000"/>
              </w:rPr>
              <w:t>1,143</w:t>
            </w:r>
          </w:p>
        </w:tc>
        <w:tc>
          <w:tcPr>
            <w:tcW w:w="680" w:type="dxa"/>
            <w:tcBorders>
              <w:bottom w:val="single" w:sz="8" w:space="0" w:color="auto"/>
            </w:tcBorders>
            <w:shd w:val="clear" w:color="auto" w:fill="auto"/>
          </w:tcPr>
          <w:p w14:paraId="378C985D" w14:textId="77777777" w:rsidR="003462EB" w:rsidRPr="00274169" w:rsidRDefault="003462EB" w:rsidP="00111D84">
            <w:pPr>
              <w:jc w:val="center"/>
              <w:rPr>
                <w:color w:val="000000"/>
              </w:rPr>
            </w:pPr>
            <w:r w:rsidRPr="00274169">
              <w:rPr>
                <w:color w:val="000000"/>
              </w:rPr>
              <w:t>1,27</w:t>
            </w:r>
          </w:p>
        </w:tc>
        <w:tc>
          <w:tcPr>
            <w:tcW w:w="680" w:type="dxa"/>
            <w:tcBorders>
              <w:bottom w:val="single" w:sz="8" w:space="0" w:color="auto"/>
            </w:tcBorders>
            <w:shd w:val="clear" w:color="auto" w:fill="auto"/>
          </w:tcPr>
          <w:p w14:paraId="27BE01B3" w14:textId="77777777" w:rsidR="003462EB" w:rsidRPr="00274169" w:rsidRDefault="003462EB" w:rsidP="00111D84">
            <w:pPr>
              <w:jc w:val="center"/>
              <w:rPr>
                <w:color w:val="000000"/>
              </w:rPr>
            </w:pPr>
            <w:r w:rsidRPr="00274169">
              <w:rPr>
                <w:color w:val="000000"/>
              </w:rPr>
              <w:t>0,71</w:t>
            </w:r>
          </w:p>
        </w:tc>
        <w:tc>
          <w:tcPr>
            <w:tcW w:w="680" w:type="dxa"/>
            <w:tcBorders>
              <w:bottom w:val="single" w:sz="8" w:space="0" w:color="auto"/>
            </w:tcBorders>
            <w:shd w:val="clear" w:color="auto" w:fill="auto"/>
          </w:tcPr>
          <w:p w14:paraId="3F5408AB" w14:textId="77777777" w:rsidR="003462EB" w:rsidRPr="00274169" w:rsidRDefault="003462EB" w:rsidP="00111D84">
            <w:pPr>
              <w:jc w:val="center"/>
              <w:rPr>
                <w:color w:val="000000"/>
              </w:rPr>
            </w:pPr>
            <w:r w:rsidRPr="00274169">
              <w:rPr>
                <w:color w:val="000000"/>
              </w:rPr>
              <w:t>0,765</w:t>
            </w:r>
          </w:p>
        </w:tc>
        <w:tc>
          <w:tcPr>
            <w:tcW w:w="680" w:type="dxa"/>
            <w:tcBorders>
              <w:bottom w:val="single" w:sz="8" w:space="0" w:color="auto"/>
            </w:tcBorders>
            <w:shd w:val="clear" w:color="auto" w:fill="auto"/>
          </w:tcPr>
          <w:p w14:paraId="15DD5D64" w14:textId="77777777" w:rsidR="003462EB" w:rsidRPr="00274169" w:rsidRDefault="003462EB" w:rsidP="00111D84">
            <w:pPr>
              <w:jc w:val="center"/>
              <w:rPr>
                <w:color w:val="000000"/>
              </w:rPr>
            </w:pPr>
            <w:r w:rsidRPr="00274169">
              <w:rPr>
                <w:color w:val="000000"/>
              </w:rPr>
              <w:t>0,85</w:t>
            </w:r>
          </w:p>
        </w:tc>
        <w:tc>
          <w:tcPr>
            <w:tcW w:w="680" w:type="dxa"/>
            <w:tcBorders>
              <w:bottom w:val="single" w:sz="8" w:space="0" w:color="auto"/>
              <w:right w:val="single" w:sz="6" w:space="0" w:color="auto"/>
            </w:tcBorders>
            <w:shd w:val="clear" w:color="auto" w:fill="auto"/>
          </w:tcPr>
          <w:p w14:paraId="685493ED" w14:textId="77777777" w:rsidR="003462EB" w:rsidRPr="00274169" w:rsidRDefault="003462EB" w:rsidP="00111D84">
            <w:pPr>
              <w:jc w:val="center"/>
              <w:rPr>
                <w:color w:val="000000"/>
              </w:rPr>
            </w:pPr>
            <w:r w:rsidRPr="00274169">
              <w:rPr>
                <w:color w:val="000000"/>
              </w:rPr>
              <w:t>0,49</w:t>
            </w:r>
          </w:p>
        </w:tc>
      </w:tr>
    </w:tbl>
    <w:p w14:paraId="349B3909" w14:textId="77777777" w:rsidR="003462EB" w:rsidRPr="00274169" w:rsidRDefault="003462EB" w:rsidP="003462EB">
      <w:pPr>
        <w:spacing w:before="240" w:after="240"/>
        <w:rPr>
          <w:color w:val="000000"/>
        </w:rPr>
      </w:pPr>
      <w:r w:rsidRPr="00274169">
        <w:rPr>
          <w:color w:val="000000"/>
        </w:rPr>
        <w:tab/>
        <w:t>Время работы пускового двигателя в зависимости от расчетного периода приведено в таблице 1.1.4.</w:t>
      </w:r>
    </w:p>
    <w:p w14:paraId="41E7F106" w14:textId="77777777" w:rsidR="003462EB" w:rsidRPr="00274169" w:rsidRDefault="003462EB" w:rsidP="003462EB">
      <w:pPr>
        <w:spacing w:before="240" w:after="120"/>
        <w:rPr>
          <w:color w:val="000000"/>
        </w:rPr>
      </w:pPr>
      <w:r w:rsidRPr="00274169">
        <w:rPr>
          <w:color w:val="000000"/>
        </w:rPr>
        <w:t xml:space="preserve">Таблица 1.1.4 - </w:t>
      </w:r>
      <w:r w:rsidRPr="00274169">
        <w:rPr>
          <w:b/>
          <w:color w:val="000000"/>
        </w:rPr>
        <w:t>Время работы пускового двигателя, мин</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6521"/>
        <w:gridCol w:w="1134"/>
        <w:gridCol w:w="1134"/>
        <w:gridCol w:w="1134"/>
      </w:tblGrid>
      <w:tr w:rsidR="003462EB" w:rsidRPr="00274169" w14:paraId="7497EC46" w14:textId="77777777" w:rsidTr="00111D84">
        <w:trPr>
          <w:tblHeader/>
        </w:trPr>
        <w:tc>
          <w:tcPr>
            <w:tcW w:w="6521" w:type="dxa"/>
            <w:vMerge w:val="restart"/>
            <w:tcBorders>
              <w:top w:val="single" w:sz="8" w:space="0" w:color="auto"/>
              <w:left w:val="single" w:sz="6" w:space="0" w:color="auto"/>
            </w:tcBorders>
            <w:shd w:val="clear" w:color="auto" w:fill="F2F2F2"/>
            <w:vAlign w:val="center"/>
          </w:tcPr>
          <w:p w14:paraId="7A165C73" w14:textId="77777777" w:rsidR="003462EB" w:rsidRPr="00274169" w:rsidRDefault="003462EB" w:rsidP="00111D84">
            <w:pPr>
              <w:jc w:val="center"/>
              <w:rPr>
                <w:color w:val="000000"/>
              </w:rPr>
            </w:pPr>
            <w:r w:rsidRPr="00274169">
              <w:rPr>
                <w:color w:val="000000"/>
              </w:rPr>
              <w:t>Тип дорожно-строительной машины</w:t>
            </w:r>
          </w:p>
        </w:tc>
        <w:tc>
          <w:tcPr>
            <w:tcW w:w="3402" w:type="dxa"/>
            <w:gridSpan w:val="3"/>
            <w:tcBorders>
              <w:top w:val="single" w:sz="8" w:space="0" w:color="auto"/>
              <w:right w:val="single" w:sz="6" w:space="0" w:color="auto"/>
            </w:tcBorders>
            <w:shd w:val="clear" w:color="auto" w:fill="F2F2F2"/>
            <w:vAlign w:val="center"/>
          </w:tcPr>
          <w:p w14:paraId="46E5AFD9" w14:textId="77777777" w:rsidR="003462EB" w:rsidRPr="00274169" w:rsidRDefault="003462EB" w:rsidP="00111D84">
            <w:pPr>
              <w:jc w:val="center"/>
              <w:rPr>
                <w:color w:val="000000"/>
              </w:rPr>
            </w:pPr>
            <w:r w:rsidRPr="00274169">
              <w:rPr>
                <w:color w:val="000000"/>
              </w:rPr>
              <w:t>Время</w:t>
            </w:r>
          </w:p>
        </w:tc>
      </w:tr>
      <w:tr w:rsidR="003462EB" w:rsidRPr="00274169" w14:paraId="7FB148AD" w14:textId="77777777" w:rsidTr="00111D84">
        <w:trPr>
          <w:tblHeader/>
        </w:trPr>
        <w:tc>
          <w:tcPr>
            <w:tcW w:w="6521" w:type="dxa"/>
            <w:vMerge/>
            <w:tcBorders>
              <w:left w:val="single" w:sz="6" w:space="0" w:color="auto"/>
              <w:bottom w:val="single" w:sz="8" w:space="0" w:color="auto"/>
            </w:tcBorders>
            <w:shd w:val="clear" w:color="auto" w:fill="F2F2F2"/>
            <w:vAlign w:val="center"/>
          </w:tcPr>
          <w:p w14:paraId="03502E79" w14:textId="77777777" w:rsidR="003462EB" w:rsidRPr="00274169" w:rsidRDefault="003462EB" w:rsidP="00111D84">
            <w:pPr>
              <w:jc w:val="center"/>
              <w:rPr>
                <w:color w:val="000000"/>
              </w:rPr>
            </w:pPr>
          </w:p>
        </w:tc>
        <w:tc>
          <w:tcPr>
            <w:tcW w:w="1134" w:type="dxa"/>
            <w:tcBorders>
              <w:bottom w:val="single" w:sz="8" w:space="0" w:color="auto"/>
            </w:tcBorders>
            <w:shd w:val="clear" w:color="auto" w:fill="F2F2F2"/>
            <w:vAlign w:val="center"/>
          </w:tcPr>
          <w:p w14:paraId="361380F2" w14:textId="77777777" w:rsidR="003462EB" w:rsidRPr="00274169" w:rsidRDefault="003462EB" w:rsidP="00111D84">
            <w:pPr>
              <w:jc w:val="center"/>
              <w:rPr>
                <w:color w:val="000000"/>
              </w:rPr>
            </w:pPr>
            <w:r w:rsidRPr="00274169">
              <w:rPr>
                <w:color w:val="000000"/>
              </w:rPr>
              <w:t>Т</w:t>
            </w:r>
          </w:p>
        </w:tc>
        <w:tc>
          <w:tcPr>
            <w:tcW w:w="1134" w:type="dxa"/>
            <w:tcBorders>
              <w:bottom w:val="single" w:sz="8" w:space="0" w:color="auto"/>
            </w:tcBorders>
            <w:shd w:val="clear" w:color="auto" w:fill="F2F2F2"/>
            <w:vAlign w:val="center"/>
          </w:tcPr>
          <w:p w14:paraId="2546851B" w14:textId="77777777" w:rsidR="003462EB" w:rsidRPr="00274169" w:rsidRDefault="003462EB" w:rsidP="00111D84">
            <w:pPr>
              <w:jc w:val="center"/>
              <w:rPr>
                <w:color w:val="000000"/>
              </w:rPr>
            </w:pPr>
            <w:r w:rsidRPr="00274169">
              <w:rPr>
                <w:color w:val="000000"/>
              </w:rPr>
              <w:t>П</w:t>
            </w:r>
          </w:p>
        </w:tc>
        <w:tc>
          <w:tcPr>
            <w:tcW w:w="1134" w:type="dxa"/>
            <w:tcBorders>
              <w:bottom w:val="single" w:sz="8" w:space="0" w:color="auto"/>
              <w:right w:val="single" w:sz="6" w:space="0" w:color="auto"/>
            </w:tcBorders>
            <w:shd w:val="clear" w:color="auto" w:fill="F2F2F2"/>
            <w:vAlign w:val="center"/>
          </w:tcPr>
          <w:p w14:paraId="1D6D2857" w14:textId="77777777" w:rsidR="003462EB" w:rsidRPr="00274169" w:rsidRDefault="003462EB" w:rsidP="00111D84">
            <w:pPr>
              <w:jc w:val="center"/>
              <w:rPr>
                <w:color w:val="000000"/>
              </w:rPr>
            </w:pPr>
            <w:r w:rsidRPr="00274169">
              <w:rPr>
                <w:color w:val="000000"/>
              </w:rPr>
              <w:t>Х</w:t>
            </w:r>
          </w:p>
        </w:tc>
      </w:tr>
      <w:tr w:rsidR="003462EB" w:rsidRPr="00274169" w14:paraId="263F815D" w14:textId="77777777" w:rsidTr="00111D84">
        <w:tc>
          <w:tcPr>
            <w:tcW w:w="6521" w:type="dxa"/>
            <w:tcBorders>
              <w:left w:val="single" w:sz="6" w:space="0" w:color="auto"/>
            </w:tcBorders>
            <w:shd w:val="clear" w:color="auto" w:fill="auto"/>
          </w:tcPr>
          <w:p w14:paraId="4F3E0218" w14:textId="77777777" w:rsidR="003462EB" w:rsidRPr="00274169" w:rsidRDefault="003462EB" w:rsidP="003462EB">
            <w:pPr>
              <w:rPr>
                <w:color w:val="000000"/>
              </w:rPr>
            </w:pPr>
            <w:r w:rsidRPr="00274169">
              <w:rPr>
                <w:color w:val="000000"/>
              </w:rPr>
              <w:t>ДМ колесная, мощностью 61-100 кВт (83-136 л.с.)</w:t>
            </w:r>
          </w:p>
        </w:tc>
        <w:tc>
          <w:tcPr>
            <w:tcW w:w="1134" w:type="dxa"/>
            <w:shd w:val="clear" w:color="auto" w:fill="auto"/>
          </w:tcPr>
          <w:p w14:paraId="18E32644" w14:textId="77777777" w:rsidR="003462EB" w:rsidRPr="00274169" w:rsidRDefault="003462EB" w:rsidP="00111D84">
            <w:pPr>
              <w:jc w:val="center"/>
              <w:rPr>
                <w:color w:val="000000"/>
              </w:rPr>
            </w:pPr>
            <w:r w:rsidRPr="00274169">
              <w:rPr>
                <w:color w:val="000000"/>
              </w:rPr>
              <w:t>1</w:t>
            </w:r>
          </w:p>
        </w:tc>
        <w:tc>
          <w:tcPr>
            <w:tcW w:w="1134" w:type="dxa"/>
            <w:shd w:val="clear" w:color="auto" w:fill="auto"/>
          </w:tcPr>
          <w:p w14:paraId="5D3FC67C" w14:textId="77777777" w:rsidR="003462EB" w:rsidRPr="00274169" w:rsidRDefault="003462EB" w:rsidP="00111D84">
            <w:pPr>
              <w:jc w:val="center"/>
              <w:rPr>
                <w:color w:val="000000"/>
              </w:rPr>
            </w:pPr>
            <w:r w:rsidRPr="00274169">
              <w:rPr>
                <w:color w:val="000000"/>
              </w:rPr>
              <w:t>2</w:t>
            </w:r>
          </w:p>
        </w:tc>
        <w:tc>
          <w:tcPr>
            <w:tcW w:w="1134" w:type="dxa"/>
            <w:tcBorders>
              <w:right w:val="single" w:sz="6" w:space="0" w:color="auto"/>
            </w:tcBorders>
            <w:shd w:val="clear" w:color="auto" w:fill="auto"/>
          </w:tcPr>
          <w:p w14:paraId="72AE5D55" w14:textId="77777777" w:rsidR="003462EB" w:rsidRPr="00274169" w:rsidRDefault="003462EB" w:rsidP="00111D84">
            <w:pPr>
              <w:jc w:val="center"/>
              <w:rPr>
                <w:color w:val="000000"/>
              </w:rPr>
            </w:pPr>
            <w:r w:rsidRPr="00274169">
              <w:rPr>
                <w:color w:val="000000"/>
              </w:rPr>
              <w:t>4</w:t>
            </w:r>
          </w:p>
        </w:tc>
      </w:tr>
      <w:tr w:rsidR="003462EB" w:rsidRPr="00274169" w14:paraId="6F4ADF1E" w14:textId="77777777" w:rsidTr="00111D84">
        <w:tc>
          <w:tcPr>
            <w:tcW w:w="6521" w:type="dxa"/>
            <w:tcBorders>
              <w:left w:val="single" w:sz="6" w:space="0" w:color="auto"/>
            </w:tcBorders>
            <w:shd w:val="clear" w:color="auto" w:fill="auto"/>
          </w:tcPr>
          <w:p w14:paraId="6D528D72" w14:textId="77777777" w:rsidR="003462EB" w:rsidRPr="00274169" w:rsidRDefault="003462EB" w:rsidP="003462EB">
            <w:pPr>
              <w:rPr>
                <w:color w:val="000000"/>
              </w:rPr>
            </w:pPr>
            <w:r w:rsidRPr="00274169">
              <w:rPr>
                <w:color w:val="000000"/>
              </w:rPr>
              <w:t>ДМ колесная, мощностью 36-60 кВт (49-82 л.с.)</w:t>
            </w:r>
          </w:p>
        </w:tc>
        <w:tc>
          <w:tcPr>
            <w:tcW w:w="1134" w:type="dxa"/>
            <w:shd w:val="clear" w:color="auto" w:fill="auto"/>
          </w:tcPr>
          <w:p w14:paraId="13094541" w14:textId="77777777" w:rsidR="003462EB" w:rsidRPr="00274169" w:rsidRDefault="003462EB" w:rsidP="00111D84">
            <w:pPr>
              <w:jc w:val="center"/>
              <w:rPr>
                <w:color w:val="000000"/>
              </w:rPr>
            </w:pPr>
            <w:r w:rsidRPr="00274169">
              <w:rPr>
                <w:color w:val="000000"/>
              </w:rPr>
              <w:t>1</w:t>
            </w:r>
          </w:p>
        </w:tc>
        <w:tc>
          <w:tcPr>
            <w:tcW w:w="1134" w:type="dxa"/>
            <w:shd w:val="clear" w:color="auto" w:fill="auto"/>
          </w:tcPr>
          <w:p w14:paraId="65B28562" w14:textId="77777777" w:rsidR="003462EB" w:rsidRPr="00274169" w:rsidRDefault="003462EB" w:rsidP="00111D84">
            <w:pPr>
              <w:jc w:val="center"/>
              <w:rPr>
                <w:color w:val="000000"/>
              </w:rPr>
            </w:pPr>
            <w:r w:rsidRPr="00274169">
              <w:rPr>
                <w:color w:val="000000"/>
              </w:rPr>
              <w:t>2</w:t>
            </w:r>
          </w:p>
        </w:tc>
        <w:tc>
          <w:tcPr>
            <w:tcW w:w="1134" w:type="dxa"/>
            <w:tcBorders>
              <w:right w:val="single" w:sz="6" w:space="0" w:color="auto"/>
            </w:tcBorders>
            <w:shd w:val="clear" w:color="auto" w:fill="auto"/>
          </w:tcPr>
          <w:p w14:paraId="0CB3F857" w14:textId="77777777" w:rsidR="003462EB" w:rsidRPr="00274169" w:rsidRDefault="003462EB" w:rsidP="00111D84">
            <w:pPr>
              <w:jc w:val="center"/>
              <w:rPr>
                <w:color w:val="000000"/>
              </w:rPr>
            </w:pPr>
            <w:r w:rsidRPr="00274169">
              <w:rPr>
                <w:color w:val="000000"/>
              </w:rPr>
              <w:t>4</w:t>
            </w:r>
          </w:p>
        </w:tc>
      </w:tr>
      <w:tr w:rsidR="003462EB" w:rsidRPr="00274169" w14:paraId="68EBAAE8" w14:textId="77777777" w:rsidTr="00111D84">
        <w:tc>
          <w:tcPr>
            <w:tcW w:w="6521" w:type="dxa"/>
            <w:tcBorders>
              <w:left w:val="single" w:sz="6" w:space="0" w:color="auto"/>
            </w:tcBorders>
            <w:shd w:val="clear" w:color="auto" w:fill="auto"/>
          </w:tcPr>
          <w:p w14:paraId="265E86F9" w14:textId="77777777" w:rsidR="003462EB" w:rsidRPr="00274169" w:rsidRDefault="003462EB" w:rsidP="003462EB">
            <w:pPr>
              <w:rPr>
                <w:color w:val="000000"/>
              </w:rPr>
            </w:pPr>
            <w:r w:rsidRPr="00274169">
              <w:rPr>
                <w:color w:val="000000"/>
              </w:rPr>
              <w:t>ДМ колесная, мощностью 161-260 кВт (219-354 л.с.)</w:t>
            </w:r>
          </w:p>
        </w:tc>
        <w:tc>
          <w:tcPr>
            <w:tcW w:w="1134" w:type="dxa"/>
            <w:shd w:val="clear" w:color="auto" w:fill="auto"/>
          </w:tcPr>
          <w:p w14:paraId="136CC8B7" w14:textId="77777777" w:rsidR="003462EB" w:rsidRPr="00274169" w:rsidRDefault="003462EB" w:rsidP="00111D84">
            <w:pPr>
              <w:jc w:val="center"/>
              <w:rPr>
                <w:color w:val="000000"/>
              </w:rPr>
            </w:pPr>
            <w:r w:rsidRPr="00274169">
              <w:rPr>
                <w:color w:val="000000"/>
              </w:rPr>
              <w:t>1</w:t>
            </w:r>
          </w:p>
        </w:tc>
        <w:tc>
          <w:tcPr>
            <w:tcW w:w="1134" w:type="dxa"/>
            <w:shd w:val="clear" w:color="auto" w:fill="auto"/>
          </w:tcPr>
          <w:p w14:paraId="4F5CC82E" w14:textId="77777777" w:rsidR="003462EB" w:rsidRPr="00274169" w:rsidRDefault="003462EB" w:rsidP="00111D84">
            <w:pPr>
              <w:jc w:val="center"/>
              <w:rPr>
                <w:color w:val="000000"/>
              </w:rPr>
            </w:pPr>
            <w:r w:rsidRPr="00274169">
              <w:rPr>
                <w:color w:val="000000"/>
              </w:rPr>
              <w:t>2</w:t>
            </w:r>
          </w:p>
        </w:tc>
        <w:tc>
          <w:tcPr>
            <w:tcW w:w="1134" w:type="dxa"/>
            <w:tcBorders>
              <w:right w:val="single" w:sz="6" w:space="0" w:color="auto"/>
            </w:tcBorders>
            <w:shd w:val="clear" w:color="auto" w:fill="auto"/>
          </w:tcPr>
          <w:p w14:paraId="3578734A" w14:textId="77777777" w:rsidR="003462EB" w:rsidRPr="00274169" w:rsidRDefault="003462EB" w:rsidP="00111D84">
            <w:pPr>
              <w:jc w:val="center"/>
              <w:rPr>
                <w:color w:val="000000"/>
              </w:rPr>
            </w:pPr>
            <w:r w:rsidRPr="00274169">
              <w:rPr>
                <w:color w:val="000000"/>
              </w:rPr>
              <w:t>4</w:t>
            </w:r>
          </w:p>
        </w:tc>
      </w:tr>
      <w:tr w:rsidR="003462EB" w:rsidRPr="00274169" w14:paraId="16F03647" w14:textId="77777777" w:rsidTr="00111D84">
        <w:tc>
          <w:tcPr>
            <w:tcW w:w="6521" w:type="dxa"/>
            <w:tcBorders>
              <w:left w:val="single" w:sz="6" w:space="0" w:color="auto"/>
              <w:bottom w:val="single" w:sz="8" w:space="0" w:color="auto"/>
            </w:tcBorders>
            <w:shd w:val="clear" w:color="auto" w:fill="auto"/>
          </w:tcPr>
          <w:p w14:paraId="34087BFF" w14:textId="77777777" w:rsidR="003462EB" w:rsidRPr="00274169" w:rsidRDefault="003462EB" w:rsidP="003462EB">
            <w:pPr>
              <w:rPr>
                <w:color w:val="000000"/>
              </w:rPr>
            </w:pPr>
            <w:r w:rsidRPr="00274169">
              <w:rPr>
                <w:color w:val="000000"/>
              </w:rPr>
              <w:t>ДМ колесная, мощностью 101-160 кВт (137-218 л.с.)</w:t>
            </w:r>
          </w:p>
        </w:tc>
        <w:tc>
          <w:tcPr>
            <w:tcW w:w="1134" w:type="dxa"/>
            <w:tcBorders>
              <w:bottom w:val="single" w:sz="8" w:space="0" w:color="auto"/>
            </w:tcBorders>
            <w:shd w:val="clear" w:color="auto" w:fill="auto"/>
          </w:tcPr>
          <w:p w14:paraId="4489A6D3" w14:textId="77777777" w:rsidR="003462EB" w:rsidRPr="00274169" w:rsidRDefault="003462EB" w:rsidP="00111D84">
            <w:pPr>
              <w:jc w:val="center"/>
              <w:rPr>
                <w:color w:val="000000"/>
              </w:rPr>
            </w:pPr>
            <w:r w:rsidRPr="00274169">
              <w:rPr>
                <w:color w:val="000000"/>
              </w:rPr>
              <w:t>1</w:t>
            </w:r>
          </w:p>
        </w:tc>
        <w:tc>
          <w:tcPr>
            <w:tcW w:w="1134" w:type="dxa"/>
            <w:tcBorders>
              <w:bottom w:val="single" w:sz="8" w:space="0" w:color="auto"/>
            </w:tcBorders>
            <w:shd w:val="clear" w:color="auto" w:fill="auto"/>
          </w:tcPr>
          <w:p w14:paraId="6FD1C78A" w14:textId="77777777" w:rsidR="003462EB" w:rsidRPr="00274169" w:rsidRDefault="003462EB" w:rsidP="00111D84">
            <w:pPr>
              <w:jc w:val="center"/>
              <w:rPr>
                <w:color w:val="000000"/>
              </w:rPr>
            </w:pPr>
            <w:r w:rsidRPr="00274169">
              <w:rPr>
                <w:color w:val="000000"/>
              </w:rPr>
              <w:t>2</w:t>
            </w:r>
          </w:p>
        </w:tc>
        <w:tc>
          <w:tcPr>
            <w:tcW w:w="1134" w:type="dxa"/>
            <w:tcBorders>
              <w:bottom w:val="single" w:sz="8" w:space="0" w:color="auto"/>
              <w:right w:val="single" w:sz="6" w:space="0" w:color="auto"/>
            </w:tcBorders>
            <w:shd w:val="clear" w:color="auto" w:fill="auto"/>
          </w:tcPr>
          <w:p w14:paraId="5DE0DFA2" w14:textId="77777777" w:rsidR="003462EB" w:rsidRPr="00274169" w:rsidRDefault="003462EB" w:rsidP="00111D84">
            <w:pPr>
              <w:jc w:val="center"/>
              <w:rPr>
                <w:color w:val="000000"/>
              </w:rPr>
            </w:pPr>
            <w:r w:rsidRPr="00274169">
              <w:rPr>
                <w:color w:val="000000"/>
              </w:rPr>
              <w:t>4</w:t>
            </w:r>
          </w:p>
        </w:tc>
      </w:tr>
    </w:tbl>
    <w:p w14:paraId="185EEEE7" w14:textId="77777777" w:rsidR="003462EB" w:rsidRPr="00274169" w:rsidRDefault="003462EB" w:rsidP="003462EB">
      <w:pPr>
        <w:spacing w:before="240" w:after="240"/>
        <w:rPr>
          <w:color w:val="000000"/>
        </w:rPr>
      </w:pPr>
      <w:r w:rsidRPr="00274169">
        <w:rPr>
          <w:color w:val="000000"/>
        </w:rPr>
        <w:tab/>
        <w:t>Время прогрева двигателей в зависимости от температуры воздуха и условий хранения приведено в таблице 1.1.5.</w:t>
      </w:r>
    </w:p>
    <w:p w14:paraId="0CFFD4BC" w14:textId="77777777" w:rsidR="003462EB" w:rsidRPr="00274169" w:rsidRDefault="003462EB" w:rsidP="003462EB">
      <w:pPr>
        <w:spacing w:before="240" w:after="120"/>
        <w:rPr>
          <w:color w:val="000000"/>
        </w:rPr>
      </w:pPr>
      <w:r w:rsidRPr="00274169">
        <w:rPr>
          <w:color w:val="000000"/>
        </w:rPr>
        <w:t xml:space="preserve">Таблица 1.1.5 - </w:t>
      </w:r>
      <w:r w:rsidRPr="00274169">
        <w:rPr>
          <w:b/>
          <w:color w:val="000000"/>
        </w:rPr>
        <w:t>Время прогрева двигателей, мин</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5557"/>
        <w:gridCol w:w="624"/>
        <w:gridCol w:w="624"/>
        <w:gridCol w:w="624"/>
        <w:gridCol w:w="624"/>
        <w:gridCol w:w="624"/>
        <w:gridCol w:w="624"/>
        <w:gridCol w:w="624"/>
      </w:tblGrid>
      <w:tr w:rsidR="003462EB" w:rsidRPr="00274169" w14:paraId="4A41CCAA" w14:textId="77777777" w:rsidTr="00111D84">
        <w:trPr>
          <w:tblHeader/>
        </w:trPr>
        <w:tc>
          <w:tcPr>
            <w:tcW w:w="5557" w:type="dxa"/>
            <w:vMerge w:val="restart"/>
            <w:tcBorders>
              <w:top w:val="single" w:sz="8" w:space="0" w:color="auto"/>
              <w:left w:val="single" w:sz="6" w:space="0" w:color="auto"/>
            </w:tcBorders>
            <w:shd w:val="clear" w:color="auto" w:fill="F2F2F2"/>
            <w:vAlign w:val="center"/>
          </w:tcPr>
          <w:p w14:paraId="4D90E858" w14:textId="77777777" w:rsidR="003462EB" w:rsidRPr="00274169" w:rsidRDefault="003462EB" w:rsidP="00111D84">
            <w:pPr>
              <w:jc w:val="center"/>
              <w:rPr>
                <w:color w:val="000000"/>
              </w:rPr>
            </w:pPr>
            <w:r w:rsidRPr="00274169">
              <w:rPr>
                <w:color w:val="000000"/>
              </w:rPr>
              <w:t>Тип дорожно-строительной машины</w:t>
            </w:r>
          </w:p>
        </w:tc>
        <w:tc>
          <w:tcPr>
            <w:tcW w:w="4366" w:type="dxa"/>
            <w:gridSpan w:val="7"/>
            <w:tcBorders>
              <w:top w:val="single" w:sz="8" w:space="0" w:color="auto"/>
              <w:right w:val="single" w:sz="6" w:space="0" w:color="auto"/>
            </w:tcBorders>
            <w:shd w:val="clear" w:color="auto" w:fill="F2F2F2"/>
            <w:vAlign w:val="center"/>
          </w:tcPr>
          <w:p w14:paraId="4B2E4CB6" w14:textId="77777777" w:rsidR="003462EB" w:rsidRPr="00274169" w:rsidRDefault="003462EB" w:rsidP="00111D84">
            <w:pPr>
              <w:jc w:val="center"/>
              <w:rPr>
                <w:color w:val="000000"/>
              </w:rPr>
            </w:pPr>
            <w:r w:rsidRPr="00274169">
              <w:rPr>
                <w:color w:val="000000"/>
              </w:rPr>
              <w:t>Время прогрева при температуре воздуха, мин</w:t>
            </w:r>
          </w:p>
        </w:tc>
      </w:tr>
      <w:tr w:rsidR="003462EB" w:rsidRPr="00274169" w14:paraId="4C919131" w14:textId="77777777" w:rsidTr="00111D84">
        <w:trPr>
          <w:tblHeader/>
        </w:trPr>
        <w:tc>
          <w:tcPr>
            <w:tcW w:w="5557" w:type="dxa"/>
            <w:vMerge/>
            <w:tcBorders>
              <w:left w:val="single" w:sz="6" w:space="0" w:color="auto"/>
              <w:bottom w:val="single" w:sz="8" w:space="0" w:color="auto"/>
            </w:tcBorders>
            <w:shd w:val="clear" w:color="auto" w:fill="F2F2F2"/>
            <w:vAlign w:val="center"/>
          </w:tcPr>
          <w:p w14:paraId="59557AD6" w14:textId="77777777" w:rsidR="003462EB" w:rsidRPr="00274169" w:rsidRDefault="003462EB" w:rsidP="00111D84">
            <w:pPr>
              <w:jc w:val="center"/>
              <w:rPr>
                <w:color w:val="000000"/>
              </w:rPr>
            </w:pPr>
          </w:p>
        </w:tc>
        <w:tc>
          <w:tcPr>
            <w:tcW w:w="624" w:type="dxa"/>
            <w:tcBorders>
              <w:bottom w:val="single" w:sz="8" w:space="0" w:color="auto"/>
            </w:tcBorders>
            <w:shd w:val="clear" w:color="auto" w:fill="F2F2F2"/>
            <w:vAlign w:val="center"/>
          </w:tcPr>
          <w:p w14:paraId="3F563EDB" w14:textId="77777777" w:rsidR="003462EB" w:rsidRPr="00274169" w:rsidRDefault="003462EB" w:rsidP="00111D84">
            <w:pPr>
              <w:jc w:val="center"/>
              <w:rPr>
                <w:color w:val="000000"/>
              </w:rPr>
            </w:pPr>
            <w:r w:rsidRPr="00274169">
              <w:rPr>
                <w:color w:val="000000"/>
              </w:rPr>
              <w:t>выше</w:t>
            </w:r>
            <w:r w:rsidRPr="00274169">
              <w:rPr>
                <w:color w:val="000000"/>
              </w:rPr>
              <w:br/>
              <w:t>+5°С</w:t>
            </w:r>
          </w:p>
        </w:tc>
        <w:tc>
          <w:tcPr>
            <w:tcW w:w="624" w:type="dxa"/>
            <w:tcBorders>
              <w:bottom w:val="single" w:sz="8" w:space="0" w:color="auto"/>
            </w:tcBorders>
            <w:shd w:val="clear" w:color="auto" w:fill="F2F2F2"/>
            <w:vAlign w:val="center"/>
          </w:tcPr>
          <w:p w14:paraId="6AB62C9A" w14:textId="77777777" w:rsidR="003462EB" w:rsidRPr="00274169" w:rsidRDefault="003462EB" w:rsidP="00111D84">
            <w:pPr>
              <w:jc w:val="center"/>
              <w:rPr>
                <w:color w:val="000000"/>
              </w:rPr>
            </w:pPr>
            <w:r w:rsidRPr="00274169">
              <w:rPr>
                <w:color w:val="000000"/>
              </w:rPr>
              <w:t>+5..</w:t>
            </w:r>
            <w:r w:rsidRPr="00274169">
              <w:rPr>
                <w:color w:val="000000"/>
              </w:rPr>
              <w:br/>
              <w:t>-5°С</w:t>
            </w:r>
          </w:p>
        </w:tc>
        <w:tc>
          <w:tcPr>
            <w:tcW w:w="624" w:type="dxa"/>
            <w:tcBorders>
              <w:bottom w:val="single" w:sz="8" w:space="0" w:color="auto"/>
            </w:tcBorders>
            <w:shd w:val="clear" w:color="auto" w:fill="F2F2F2"/>
            <w:vAlign w:val="center"/>
          </w:tcPr>
          <w:p w14:paraId="69D9F000" w14:textId="77777777" w:rsidR="003462EB" w:rsidRPr="00274169" w:rsidRDefault="003462EB" w:rsidP="00111D84">
            <w:pPr>
              <w:jc w:val="center"/>
              <w:rPr>
                <w:color w:val="000000"/>
              </w:rPr>
            </w:pPr>
            <w:r w:rsidRPr="00274169">
              <w:rPr>
                <w:color w:val="000000"/>
              </w:rPr>
              <w:t>-5..</w:t>
            </w:r>
            <w:r w:rsidRPr="00274169">
              <w:rPr>
                <w:color w:val="000000"/>
              </w:rPr>
              <w:br/>
              <w:t>-10°С</w:t>
            </w:r>
          </w:p>
        </w:tc>
        <w:tc>
          <w:tcPr>
            <w:tcW w:w="624" w:type="dxa"/>
            <w:tcBorders>
              <w:bottom w:val="single" w:sz="8" w:space="0" w:color="auto"/>
            </w:tcBorders>
            <w:shd w:val="clear" w:color="auto" w:fill="F2F2F2"/>
            <w:vAlign w:val="center"/>
          </w:tcPr>
          <w:p w14:paraId="68D92AF5" w14:textId="77777777" w:rsidR="003462EB" w:rsidRPr="00274169" w:rsidRDefault="003462EB" w:rsidP="00111D84">
            <w:pPr>
              <w:jc w:val="center"/>
              <w:rPr>
                <w:color w:val="000000"/>
              </w:rPr>
            </w:pPr>
            <w:r w:rsidRPr="00274169">
              <w:rPr>
                <w:color w:val="000000"/>
              </w:rPr>
              <w:t>-10..</w:t>
            </w:r>
            <w:r w:rsidRPr="00274169">
              <w:rPr>
                <w:color w:val="000000"/>
              </w:rPr>
              <w:br/>
              <w:t>-15°С</w:t>
            </w:r>
          </w:p>
        </w:tc>
        <w:tc>
          <w:tcPr>
            <w:tcW w:w="624" w:type="dxa"/>
            <w:tcBorders>
              <w:bottom w:val="single" w:sz="8" w:space="0" w:color="auto"/>
            </w:tcBorders>
            <w:shd w:val="clear" w:color="auto" w:fill="F2F2F2"/>
            <w:vAlign w:val="center"/>
          </w:tcPr>
          <w:p w14:paraId="6E51D59D" w14:textId="77777777" w:rsidR="003462EB" w:rsidRPr="00274169" w:rsidRDefault="003462EB" w:rsidP="00111D84">
            <w:pPr>
              <w:jc w:val="center"/>
              <w:rPr>
                <w:color w:val="000000"/>
              </w:rPr>
            </w:pPr>
            <w:r w:rsidRPr="00274169">
              <w:rPr>
                <w:color w:val="000000"/>
              </w:rPr>
              <w:t>-15..</w:t>
            </w:r>
            <w:r w:rsidRPr="00274169">
              <w:rPr>
                <w:color w:val="000000"/>
              </w:rPr>
              <w:br/>
              <w:t>-20°С</w:t>
            </w:r>
          </w:p>
        </w:tc>
        <w:tc>
          <w:tcPr>
            <w:tcW w:w="624" w:type="dxa"/>
            <w:tcBorders>
              <w:bottom w:val="single" w:sz="8" w:space="0" w:color="auto"/>
            </w:tcBorders>
            <w:shd w:val="clear" w:color="auto" w:fill="F2F2F2"/>
            <w:vAlign w:val="center"/>
          </w:tcPr>
          <w:p w14:paraId="547CD55B" w14:textId="77777777" w:rsidR="003462EB" w:rsidRPr="00274169" w:rsidRDefault="003462EB" w:rsidP="00111D84">
            <w:pPr>
              <w:jc w:val="center"/>
              <w:rPr>
                <w:color w:val="000000"/>
              </w:rPr>
            </w:pPr>
            <w:r w:rsidRPr="00274169">
              <w:rPr>
                <w:color w:val="000000"/>
              </w:rPr>
              <w:t>-20..</w:t>
            </w:r>
            <w:r w:rsidRPr="00274169">
              <w:rPr>
                <w:color w:val="000000"/>
              </w:rPr>
              <w:br/>
              <w:t>25°С</w:t>
            </w:r>
          </w:p>
        </w:tc>
        <w:tc>
          <w:tcPr>
            <w:tcW w:w="624" w:type="dxa"/>
            <w:tcBorders>
              <w:bottom w:val="single" w:sz="8" w:space="0" w:color="auto"/>
              <w:right w:val="single" w:sz="6" w:space="0" w:color="auto"/>
            </w:tcBorders>
            <w:shd w:val="clear" w:color="auto" w:fill="F2F2F2"/>
            <w:vAlign w:val="center"/>
          </w:tcPr>
          <w:p w14:paraId="5411DE7F" w14:textId="77777777" w:rsidR="003462EB" w:rsidRPr="00274169" w:rsidRDefault="003462EB" w:rsidP="00111D84">
            <w:pPr>
              <w:jc w:val="center"/>
              <w:rPr>
                <w:color w:val="000000"/>
              </w:rPr>
            </w:pPr>
            <w:r w:rsidRPr="00274169">
              <w:rPr>
                <w:color w:val="000000"/>
              </w:rPr>
              <w:t>ниже</w:t>
            </w:r>
            <w:r w:rsidRPr="00274169">
              <w:rPr>
                <w:color w:val="000000"/>
              </w:rPr>
              <w:br/>
              <w:t>-25°С</w:t>
            </w:r>
          </w:p>
        </w:tc>
      </w:tr>
      <w:tr w:rsidR="003462EB" w:rsidRPr="00274169" w14:paraId="31C36839" w14:textId="77777777" w:rsidTr="00111D84">
        <w:tc>
          <w:tcPr>
            <w:tcW w:w="5557" w:type="dxa"/>
            <w:tcBorders>
              <w:left w:val="single" w:sz="6" w:space="0" w:color="auto"/>
            </w:tcBorders>
            <w:shd w:val="clear" w:color="auto" w:fill="auto"/>
          </w:tcPr>
          <w:p w14:paraId="077BE397" w14:textId="77777777" w:rsidR="003462EB" w:rsidRPr="00274169" w:rsidRDefault="003462EB" w:rsidP="003462EB">
            <w:pPr>
              <w:rPr>
                <w:color w:val="000000"/>
              </w:rPr>
            </w:pPr>
            <w:r w:rsidRPr="00274169">
              <w:rPr>
                <w:color w:val="000000"/>
              </w:rPr>
              <w:t>ДМ колесная, мощностью 61-100 кВт (83-136 л.с.)</w:t>
            </w:r>
          </w:p>
        </w:tc>
        <w:tc>
          <w:tcPr>
            <w:tcW w:w="624" w:type="dxa"/>
            <w:shd w:val="clear" w:color="auto" w:fill="auto"/>
          </w:tcPr>
          <w:p w14:paraId="36D6C2B7" w14:textId="77777777" w:rsidR="003462EB" w:rsidRPr="00274169" w:rsidRDefault="003462EB" w:rsidP="00111D84">
            <w:pPr>
              <w:jc w:val="center"/>
              <w:rPr>
                <w:color w:val="000000"/>
              </w:rPr>
            </w:pPr>
            <w:r w:rsidRPr="00274169">
              <w:rPr>
                <w:color w:val="000000"/>
              </w:rPr>
              <w:t>2</w:t>
            </w:r>
          </w:p>
        </w:tc>
        <w:tc>
          <w:tcPr>
            <w:tcW w:w="624" w:type="dxa"/>
            <w:shd w:val="clear" w:color="auto" w:fill="auto"/>
          </w:tcPr>
          <w:p w14:paraId="67F8BC6C" w14:textId="77777777" w:rsidR="003462EB" w:rsidRPr="00274169" w:rsidRDefault="003462EB" w:rsidP="00111D84">
            <w:pPr>
              <w:jc w:val="center"/>
              <w:rPr>
                <w:color w:val="000000"/>
              </w:rPr>
            </w:pPr>
            <w:r w:rsidRPr="00274169">
              <w:rPr>
                <w:color w:val="000000"/>
              </w:rPr>
              <w:t>6</w:t>
            </w:r>
          </w:p>
        </w:tc>
        <w:tc>
          <w:tcPr>
            <w:tcW w:w="624" w:type="dxa"/>
            <w:shd w:val="clear" w:color="auto" w:fill="auto"/>
          </w:tcPr>
          <w:p w14:paraId="4C61622F" w14:textId="77777777" w:rsidR="003462EB" w:rsidRPr="00274169" w:rsidRDefault="003462EB" w:rsidP="00111D84">
            <w:pPr>
              <w:jc w:val="center"/>
              <w:rPr>
                <w:color w:val="000000"/>
              </w:rPr>
            </w:pPr>
            <w:r w:rsidRPr="00274169">
              <w:rPr>
                <w:color w:val="000000"/>
              </w:rPr>
              <w:t>12</w:t>
            </w:r>
          </w:p>
        </w:tc>
        <w:tc>
          <w:tcPr>
            <w:tcW w:w="624" w:type="dxa"/>
            <w:shd w:val="clear" w:color="auto" w:fill="auto"/>
          </w:tcPr>
          <w:p w14:paraId="4F0094F1" w14:textId="77777777" w:rsidR="003462EB" w:rsidRPr="00274169" w:rsidRDefault="003462EB" w:rsidP="00111D84">
            <w:pPr>
              <w:jc w:val="center"/>
              <w:rPr>
                <w:color w:val="000000"/>
              </w:rPr>
            </w:pPr>
            <w:r w:rsidRPr="00274169">
              <w:rPr>
                <w:color w:val="000000"/>
              </w:rPr>
              <w:t>20</w:t>
            </w:r>
          </w:p>
        </w:tc>
        <w:tc>
          <w:tcPr>
            <w:tcW w:w="624" w:type="dxa"/>
            <w:shd w:val="clear" w:color="auto" w:fill="auto"/>
          </w:tcPr>
          <w:p w14:paraId="645EC2A8" w14:textId="77777777" w:rsidR="003462EB" w:rsidRPr="00274169" w:rsidRDefault="003462EB" w:rsidP="00111D84">
            <w:pPr>
              <w:jc w:val="center"/>
              <w:rPr>
                <w:color w:val="000000"/>
              </w:rPr>
            </w:pPr>
            <w:r w:rsidRPr="00274169">
              <w:rPr>
                <w:color w:val="000000"/>
              </w:rPr>
              <w:t>28</w:t>
            </w:r>
          </w:p>
        </w:tc>
        <w:tc>
          <w:tcPr>
            <w:tcW w:w="624" w:type="dxa"/>
            <w:shd w:val="clear" w:color="auto" w:fill="auto"/>
          </w:tcPr>
          <w:p w14:paraId="225E9075" w14:textId="77777777" w:rsidR="003462EB" w:rsidRPr="00274169" w:rsidRDefault="003462EB" w:rsidP="00111D84">
            <w:pPr>
              <w:jc w:val="center"/>
              <w:rPr>
                <w:color w:val="000000"/>
              </w:rPr>
            </w:pPr>
            <w:r w:rsidRPr="00274169">
              <w:rPr>
                <w:color w:val="000000"/>
              </w:rPr>
              <w:t>36</w:t>
            </w:r>
          </w:p>
        </w:tc>
        <w:tc>
          <w:tcPr>
            <w:tcW w:w="624" w:type="dxa"/>
            <w:tcBorders>
              <w:right w:val="single" w:sz="6" w:space="0" w:color="auto"/>
            </w:tcBorders>
            <w:shd w:val="clear" w:color="auto" w:fill="auto"/>
          </w:tcPr>
          <w:p w14:paraId="20D8A1C9" w14:textId="77777777" w:rsidR="003462EB" w:rsidRPr="00274169" w:rsidRDefault="003462EB" w:rsidP="00111D84">
            <w:pPr>
              <w:jc w:val="center"/>
              <w:rPr>
                <w:color w:val="000000"/>
              </w:rPr>
            </w:pPr>
            <w:r w:rsidRPr="00274169">
              <w:rPr>
                <w:color w:val="000000"/>
              </w:rPr>
              <w:t>45</w:t>
            </w:r>
          </w:p>
        </w:tc>
      </w:tr>
      <w:tr w:rsidR="003462EB" w:rsidRPr="00274169" w14:paraId="6A008C76" w14:textId="77777777" w:rsidTr="00111D84">
        <w:tc>
          <w:tcPr>
            <w:tcW w:w="5557" w:type="dxa"/>
            <w:tcBorders>
              <w:left w:val="single" w:sz="6" w:space="0" w:color="auto"/>
            </w:tcBorders>
            <w:shd w:val="clear" w:color="auto" w:fill="auto"/>
          </w:tcPr>
          <w:p w14:paraId="30822222" w14:textId="77777777" w:rsidR="003462EB" w:rsidRPr="00274169" w:rsidRDefault="003462EB" w:rsidP="003462EB">
            <w:pPr>
              <w:rPr>
                <w:color w:val="000000"/>
              </w:rPr>
            </w:pPr>
            <w:r w:rsidRPr="00274169">
              <w:rPr>
                <w:color w:val="000000"/>
              </w:rPr>
              <w:t>ДМ колесная, мощностью 36-60 кВт (49-82 л.с.)</w:t>
            </w:r>
          </w:p>
        </w:tc>
        <w:tc>
          <w:tcPr>
            <w:tcW w:w="624" w:type="dxa"/>
            <w:shd w:val="clear" w:color="auto" w:fill="auto"/>
          </w:tcPr>
          <w:p w14:paraId="0B643A83" w14:textId="77777777" w:rsidR="003462EB" w:rsidRPr="00274169" w:rsidRDefault="003462EB" w:rsidP="00111D84">
            <w:pPr>
              <w:jc w:val="center"/>
              <w:rPr>
                <w:color w:val="000000"/>
              </w:rPr>
            </w:pPr>
            <w:r w:rsidRPr="00274169">
              <w:rPr>
                <w:color w:val="000000"/>
              </w:rPr>
              <w:t>2</w:t>
            </w:r>
          </w:p>
        </w:tc>
        <w:tc>
          <w:tcPr>
            <w:tcW w:w="624" w:type="dxa"/>
            <w:shd w:val="clear" w:color="auto" w:fill="auto"/>
          </w:tcPr>
          <w:p w14:paraId="1F2563FF" w14:textId="77777777" w:rsidR="003462EB" w:rsidRPr="00274169" w:rsidRDefault="003462EB" w:rsidP="00111D84">
            <w:pPr>
              <w:jc w:val="center"/>
              <w:rPr>
                <w:color w:val="000000"/>
              </w:rPr>
            </w:pPr>
            <w:r w:rsidRPr="00274169">
              <w:rPr>
                <w:color w:val="000000"/>
              </w:rPr>
              <w:t>6</w:t>
            </w:r>
          </w:p>
        </w:tc>
        <w:tc>
          <w:tcPr>
            <w:tcW w:w="624" w:type="dxa"/>
            <w:shd w:val="clear" w:color="auto" w:fill="auto"/>
          </w:tcPr>
          <w:p w14:paraId="7879EE26" w14:textId="77777777" w:rsidR="003462EB" w:rsidRPr="00274169" w:rsidRDefault="003462EB" w:rsidP="00111D84">
            <w:pPr>
              <w:jc w:val="center"/>
              <w:rPr>
                <w:color w:val="000000"/>
              </w:rPr>
            </w:pPr>
            <w:r w:rsidRPr="00274169">
              <w:rPr>
                <w:color w:val="000000"/>
              </w:rPr>
              <w:t>12</w:t>
            </w:r>
          </w:p>
        </w:tc>
        <w:tc>
          <w:tcPr>
            <w:tcW w:w="624" w:type="dxa"/>
            <w:shd w:val="clear" w:color="auto" w:fill="auto"/>
          </w:tcPr>
          <w:p w14:paraId="78B210B3" w14:textId="77777777" w:rsidR="003462EB" w:rsidRPr="00274169" w:rsidRDefault="003462EB" w:rsidP="00111D84">
            <w:pPr>
              <w:jc w:val="center"/>
              <w:rPr>
                <w:color w:val="000000"/>
              </w:rPr>
            </w:pPr>
            <w:r w:rsidRPr="00274169">
              <w:rPr>
                <w:color w:val="000000"/>
              </w:rPr>
              <w:t>20</w:t>
            </w:r>
          </w:p>
        </w:tc>
        <w:tc>
          <w:tcPr>
            <w:tcW w:w="624" w:type="dxa"/>
            <w:shd w:val="clear" w:color="auto" w:fill="auto"/>
          </w:tcPr>
          <w:p w14:paraId="6237AE9E" w14:textId="77777777" w:rsidR="003462EB" w:rsidRPr="00274169" w:rsidRDefault="003462EB" w:rsidP="00111D84">
            <w:pPr>
              <w:jc w:val="center"/>
              <w:rPr>
                <w:color w:val="000000"/>
              </w:rPr>
            </w:pPr>
            <w:r w:rsidRPr="00274169">
              <w:rPr>
                <w:color w:val="000000"/>
              </w:rPr>
              <w:t>28</w:t>
            </w:r>
          </w:p>
        </w:tc>
        <w:tc>
          <w:tcPr>
            <w:tcW w:w="624" w:type="dxa"/>
            <w:shd w:val="clear" w:color="auto" w:fill="auto"/>
          </w:tcPr>
          <w:p w14:paraId="0D32CC87" w14:textId="77777777" w:rsidR="003462EB" w:rsidRPr="00274169" w:rsidRDefault="003462EB" w:rsidP="00111D84">
            <w:pPr>
              <w:jc w:val="center"/>
              <w:rPr>
                <w:color w:val="000000"/>
              </w:rPr>
            </w:pPr>
            <w:r w:rsidRPr="00274169">
              <w:rPr>
                <w:color w:val="000000"/>
              </w:rPr>
              <w:t>36</w:t>
            </w:r>
          </w:p>
        </w:tc>
        <w:tc>
          <w:tcPr>
            <w:tcW w:w="624" w:type="dxa"/>
            <w:tcBorders>
              <w:right w:val="single" w:sz="6" w:space="0" w:color="auto"/>
            </w:tcBorders>
            <w:shd w:val="clear" w:color="auto" w:fill="auto"/>
          </w:tcPr>
          <w:p w14:paraId="70DD0472" w14:textId="77777777" w:rsidR="003462EB" w:rsidRPr="00274169" w:rsidRDefault="003462EB" w:rsidP="00111D84">
            <w:pPr>
              <w:jc w:val="center"/>
              <w:rPr>
                <w:color w:val="000000"/>
              </w:rPr>
            </w:pPr>
            <w:r w:rsidRPr="00274169">
              <w:rPr>
                <w:color w:val="000000"/>
              </w:rPr>
              <w:t>45</w:t>
            </w:r>
          </w:p>
        </w:tc>
      </w:tr>
      <w:tr w:rsidR="003462EB" w:rsidRPr="00274169" w14:paraId="7B5E96D6" w14:textId="77777777" w:rsidTr="00111D84">
        <w:tc>
          <w:tcPr>
            <w:tcW w:w="5557" w:type="dxa"/>
            <w:tcBorders>
              <w:left w:val="single" w:sz="6" w:space="0" w:color="auto"/>
            </w:tcBorders>
            <w:shd w:val="clear" w:color="auto" w:fill="auto"/>
          </w:tcPr>
          <w:p w14:paraId="32197F3B" w14:textId="77777777" w:rsidR="003462EB" w:rsidRPr="00274169" w:rsidRDefault="003462EB" w:rsidP="003462EB">
            <w:pPr>
              <w:rPr>
                <w:color w:val="000000"/>
              </w:rPr>
            </w:pPr>
            <w:r w:rsidRPr="00274169">
              <w:rPr>
                <w:color w:val="000000"/>
              </w:rPr>
              <w:t>ДМ колесная, мощностью 161-260 кВт (219-354 л.с.)</w:t>
            </w:r>
          </w:p>
        </w:tc>
        <w:tc>
          <w:tcPr>
            <w:tcW w:w="624" w:type="dxa"/>
            <w:shd w:val="clear" w:color="auto" w:fill="auto"/>
          </w:tcPr>
          <w:p w14:paraId="1732D7A6" w14:textId="77777777" w:rsidR="003462EB" w:rsidRPr="00274169" w:rsidRDefault="003462EB" w:rsidP="00111D84">
            <w:pPr>
              <w:jc w:val="center"/>
              <w:rPr>
                <w:color w:val="000000"/>
              </w:rPr>
            </w:pPr>
            <w:r w:rsidRPr="00274169">
              <w:rPr>
                <w:color w:val="000000"/>
              </w:rPr>
              <w:t>2</w:t>
            </w:r>
          </w:p>
        </w:tc>
        <w:tc>
          <w:tcPr>
            <w:tcW w:w="624" w:type="dxa"/>
            <w:shd w:val="clear" w:color="auto" w:fill="auto"/>
          </w:tcPr>
          <w:p w14:paraId="1487AD49" w14:textId="77777777" w:rsidR="003462EB" w:rsidRPr="00274169" w:rsidRDefault="003462EB" w:rsidP="00111D84">
            <w:pPr>
              <w:jc w:val="center"/>
              <w:rPr>
                <w:color w:val="000000"/>
              </w:rPr>
            </w:pPr>
            <w:r w:rsidRPr="00274169">
              <w:rPr>
                <w:color w:val="000000"/>
              </w:rPr>
              <w:t>6</w:t>
            </w:r>
          </w:p>
        </w:tc>
        <w:tc>
          <w:tcPr>
            <w:tcW w:w="624" w:type="dxa"/>
            <w:shd w:val="clear" w:color="auto" w:fill="auto"/>
          </w:tcPr>
          <w:p w14:paraId="340F82EA" w14:textId="77777777" w:rsidR="003462EB" w:rsidRPr="00274169" w:rsidRDefault="003462EB" w:rsidP="00111D84">
            <w:pPr>
              <w:jc w:val="center"/>
              <w:rPr>
                <w:color w:val="000000"/>
              </w:rPr>
            </w:pPr>
            <w:r w:rsidRPr="00274169">
              <w:rPr>
                <w:color w:val="000000"/>
              </w:rPr>
              <w:t>12</w:t>
            </w:r>
          </w:p>
        </w:tc>
        <w:tc>
          <w:tcPr>
            <w:tcW w:w="624" w:type="dxa"/>
            <w:shd w:val="clear" w:color="auto" w:fill="auto"/>
          </w:tcPr>
          <w:p w14:paraId="521E2A17" w14:textId="77777777" w:rsidR="003462EB" w:rsidRPr="00274169" w:rsidRDefault="003462EB" w:rsidP="00111D84">
            <w:pPr>
              <w:jc w:val="center"/>
              <w:rPr>
                <w:color w:val="000000"/>
              </w:rPr>
            </w:pPr>
            <w:r w:rsidRPr="00274169">
              <w:rPr>
                <w:color w:val="000000"/>
              </w:rPr>
              <w:t>20</w:t>
            </w:r>
          </w:p>
        </w:tc>
        <w:tc>
          <w:tcPr>
            <w:tcW w:w="624" w:type="dxa"/>
            <w:shd w:val="clear" w:color="auto" w:fill="auto"/>
          </w:tcPr>
          <w:p w14:paraId="6A41A173" w14:textId="77777777" w:rsidR="003462EB" w:rsidRPr="00274169" w:rsidRDefault="003462EB" w:rsidP="00111D84">
            <w:pPr>
              <w:jc w:val="center"/>
              <w:rPr>
                <w:color w:val="000000"/>
              </w:rPr>
            </w:pPr>
            <w:r w:rsidRPr="00274169">
              <w:rPr>
                <w:color w:val="000000"/>
              </w:rPr>
              <w:t>28</w:t>
            </w:r>
          </w:p>
        </w:tc>
        <w:tc>
          <w:tcPr>
            <w:tcW w:w="624" w:type="dxa"/>
            <w:shd w:val="clear" w:color="auto" w:fill="auto"/>
          </w:tcPr>
          <w:p w14:paraId="72DBA499" w14:textId="77777777" w:rsidR="003462EB" w:rsidRPr="00274169" w:rsidRDefault="003462EB" w:rsidP="00111D84">
            <w:pPr>
              <w:jc w:val="center"/>
              <w:rPr>
                <w:color w:val="000000"/>
              </w:rPr>
            </w:pPr>
            <w:r w:rsidRPr="00274169">
              <w:rPr>
                <w:color w:val="000000"/>
              </w:rPr>
              <w:t>36</w:t>
            </w:r>
          </w:p>
        </w:tc>
        <w:tc>
          <w:tcPr>
            <w:tcW w:w="624" w:type="dxa"/>
            <w:tcBorders>
              <w:right w:val="single" w:sz="6" w:space="0" w:color="auto"/>
            </w:tcBorders>
            <w:shd w:val="clear" w:color="auto" w:fill="auto"/>
          </w:tcPr>
          <w:p w14:paraId="6F466A08" w14:textId="77777777" w:rsidR="003462EB" w:rsidRPr="00274169" w:rsidRDefault="003462EB" w:rsidP="00111D84">
            <w:pPr>
              <w:jc w:val="center"/>
              <w:rPr>
                <w:color w:val="000000"/>
              </w:rPr>
            </w:pPr>
            <w:r w:rsidRPr="00274169">
              <w:rPr>
                <w:color w:val="000000"/>
              </w:rPr>
              <w:t>45</w:t>
            </w:r>
          </w:p>
        </w:tc>
      </w:tr>
      <w:tr w:rsidR="003462EB" w:rsidRPr="00274169" w14:paraId="47BC0628" w14:textId="77777777" w:rsidTr="00111D84">
        <w:tc>
          <w:tcPr>
            <w:tcW w:w="5557" w:type="dxa"/>
            <w:tcBorders>
              <w:left w:val="single" w:sz="6" w:space="0" w:color="auto"/>
              <w:bottom w:val="single" w:sz="8" w:space="0" w:color="auto"/>
            </w:tcBorders>
            <w:shd w:val="clear" w:color="auto" w:fill="auto"/>
          </w:tcPr>
          <w:p w14:paraId="76CD792A" w14:textId="77777777" w:rsidR="003462EB" w:rsidRPr="00274169" w:rsidRDefault="003462EB" w:rsidP="003462EB">
            <w:pPr>
              <w:rPr>
                <w:color w:val="000000"/>
              </w:rPr>
            </w:pPr>
            <w:r w:rsidRPr="00274169">
              <w:rPr>
                <w:color w:val="000000"/>
              </w:rPr>
              <w:t>ДМ колесная, мощностью 101-160 кВт (137-218 л.с.)</w:t>
            </w:r>
          </w:p>
        </w:tc>
        <w:tc>
          <w:tcPr>
            <w:tcW w:w="624" w:type="dxa"/>
            <w:tcBorders>
              <w:bottom w:val="single" w:sz="8" w:space="0" w:color="auto"/>
            </w:tcBorders>
            <w:shd w:val="clear" w:color="auto" w:fill="auto"/>
          </w:tcPr>
          <w:p w14:paraId="43AE2FFA" w14:textId="77777777" w:rsidR="003462EB" w:rsidRPr="00274169" w:rsidRDefault="003462EB" w:rsidP="00111D84">
            <w:pPr>
              <w:jc w:val="center"/>
              <w:rPr>
                <w:color w:val="000000"/>
              </w:rPr>
            </w:pPr>
            <w:r w:rsidRPr="00274169">
              <w:rPr>
                <w:color w:val="000000"/>
              </w:rPr>
              <w:t>2</w:t>
            </w:r>
          </w:p>
        </w:tc>
        <w:tc>
          <w:tcPr>
            <w:tcW w:w="624" w:type="dxa"/>
            <w:tcBorders>
              <w:bottom w:val="single" w:sz="8" w:space="0" w:color="auto"/>
            </w:tcBorders>
            <w:shd w:val="clear" w:color="auto" w:fill="auto"/>
          </w:tcPr>
          <w:p w14:paraId="0C735D12" w14:textId="77777777" w:rsidR="003462EB" w:rsidRPr="00274169" w:rsidRDefault="003462EB" w:rsidP="00111D84">
            <w:pPr>
              <w:jc w:val="center"/>
              <w:rPr>
                <w:color w:val="000000"/>
              </w:rPr>
            </w:pPr>
            <w:r w:rsidRPr="00274169">
              <w:rPr>
                <w:color w:val="000000"/>
              </w:rPr>
              <w:t>6</w:t>
            </w:r>
          </w:p>
        </w:tc>
        <w:tc>
          <w:tcPr>
            <w:tcW w:w="624" w:type="dxa"/>
            <w:tcBorders>
              <w:bottom w:val="single" w:sz="8" w:space="0" w:color="auto"/>
            </w:tcBorders>
            <w:shd w:val="clear" w:color="auto" w:fill="auto"/>
          </w:tcPr>
          <w:p w14:paraId="40C62773" w14:textId="77777777" w:rsidR="003462EB" w:rsidRPr="00274169" w:rsidRDefault="003462EB" w:rsidP="00111D84">
            <w:pPr>
              <w:jc w:val="center"/>
              <w:rPr>
                <w:color w:val="000000"/>
              </w:rPr>
            </w:pPr>
            <w:r w:rsidRPr="00274169">
              <w:rPr>
                <w:color w:val="000000"/>
              </w:rPr>
              <w:t>12</w:t>
            </w:r>
          </w:p>
        </w:tc>
        <w:tc>
          <w:tcPr>
            <w:tcW w:w="624" w:type="dxa"/>
            <w:tcBorders>
              <w:bottom w:val="single" w:sz="8" w:space="0" w:color="auto"/>
            </w:tcBorders>
            <w:shd w:val="clear" w:color="auto" w:fill="auto"/>
          </w:tcPr>
          <w:p w14:paraId="0CE42B31" w14:textId="77777777" w:rsidR="003462EB" w:rsidRPr="00274169" w:rsidRDefault="003462EB" w:rsidP="00111D84">
            <w:pPr>
              <w:jc w:val="center"/>
              <w:rPr>
                <w:color w:val="000000"/>
              </w:rPr>
            </w:pPr>
            <w:r w:rsidRPr="00274169">
              <w:rPr>
                <w:color w:val="000000"/>
              </w:rPr>
              <w:t>20</w:t>
            </w:r>
          </w:p>
        </w:tc>
        <w:tc>
          <w:tcPr>
            <w:tcW w:w="624" w:type="dxa"/>
            <w:tcBorders>
              <w:bottom w:val="single" w:sz="8" w:space="0" w:color="auto"/>
            </w:tcBorders>
            <w:shd w:val="clear" w:color="auto" w:fill="auto"/>
          </w:tcPr>
          <w:p w14:paraId="2859A40F" w14:textId="77777777" w:rsidR="003462EB" w:rsidRPr="00274169" w:rsidRDefault="003462EB" w:rsidP="00111D84">
            <w:pPr>
              <w:jc w:val="center"/>
              <w:rPr>
                <w:color w:val="000000"/>
              </w:rPr>
            </w:pPr>
            <w:r w:rsidRPr="00274169">
              <w:rPr>
                <w:color w:val="000000"/>
              </w:rPr>
              <w:t>28</w:t>
            </w:r>
          </w:p>
        </w:tc>
        <w:tc>
          <w:tcPr>
            <w:tcW w:w="624" w:type="dxa"/>
            <w:tcBorders>
              <w:bottom w:val="single" w:sz="8" w:space="0" w:color="auto"/>
            </w:tcBorders>
            <w:shd w:val="clear" w:color="auto" w:fill="auto"/>
          </w:tcPr>
          <w:p w14:paraId="11F7A234" w14:textId="77777777" w:rsidR="003462EB" w:rsidRPr="00274169" w:rsidRDefault="003462EB" w:rsidP="00111D84">
            <w:pPr>
              <w:jc w:val="center"/>
              <w:rPr>
                <w:color w:val="000000"/>
              </w:rPr>
            </w:pPr>
            <w:r w:rsidRPr="00274169">
              <w:rPr>
                <w:color w:val="000000"/>
              </w:rPr>
              <w:t>36</w:t>
            </w:r>
          </w:p>
        </w:tc>
        <w:tc>
          <w:tcPr>
            <w:tcW w:w="624" w:type="dxa"/>
            <w:tcBorders>
              <w:bottom w:val="single" w:sz="8" w:space="0" w:color="auto"/>
              <w:right w:val="single" w:sz="6" w:space="0" w:color="auto"/>
            </w:tcBorders>
            <w:shd w:val="clear" w:color="auto" w:fill="auto"/>
          </w:tcPr>
          <w:p w14:paraId="641654B1" w14:textId="77777777" w:rsidR="003462EB" w:rsidRPr="00274169" w:rsidRDefault="003462EB" w:rsidP="00111D84">
            <w:pPr>
              <w:jc w:val="center"/>
              <w:rPr>
                <w:color w:val="000000"/>
              </w:rPr>
            </w:pPr>
            <w:r w:rsidRPr="00274169">
              <w:rPr>
                <w:color w:val="000000"/>
              </w:rPr>
              <w:t>45</w:t>
            </w:r>
          </w:p>
        </w:tc>
      </w:tr>
    </w:tbl>
    <w:p w14:paraId="1345100A" w14:textId="77777777" w:rsidR="003462EB" w:rsidRPr="00274169" w:rsidRDefault="003462EB" w:rsidP="003462EB">
      <w:pPr>
        <w:spacing w:before="240"/>
        <w:rPr>
          <w:color w:val="000000"/>
        </w:rPr>
      </w:pPr>
      <w:r w:rsidRPr="00274169">
        <w:rPr>
          <w:color w:val="000000"/>
        </w:rPr>
        <w:tab/>
        <w:t>Расчет годового и максимально разового выделения загрязняющих веществ в атмосферу приведен ниже.</w:t>
      </w:r>
    </w:p>
    <w:p w14:paraId="5B850B80" w14:textId="77777777" w:rsidR="003462EB" w:rsidRPr="00274169" w:rsidRDefault="003462EB" w:rsidP="003462EB">
      <w:pPr>
        <w:spacing w:before="240"/>
        <w:rPr>
          <w:color w:val="000000"/>
        </w:rPr>
      </w:pPr>
      <w:r w:rsidRPr="00274169">
        <w:rPr>
          <w:color w:val="000000"/>
          <w:u w:val="single"/>
        </w:rPr>
        <w:t>МТЗ 1221</w:t>
      </w:r>
    </w:p>
    <w:p w14:paraId="1A170C5D"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301</w:t>
      </w:r>
      <w:r w:rsidRPr="00274169">
        <w:rPr>
          <w:color w:val="000000"/>
        </w:rPr>
        <w:t xml:space="preserve"> = 1,36 · 1 + 0,384 · 2 + 1,976 · 0,05 / 10 · 60 + 0,384 · 1 = 3,1048 </w:t>
      </w:r>
      <w:r w:rsidRPr="00274169">
        <w:rPr>
          <w:i/>
          <w:color w:val="000000"/>
        </w:rPr>
        <w:t>г</w:t>
      </w:r>
      <w:r w:rsidRPr="00274169">
        <w:rPr>
          <w:color w:val="000000"/>
        </w:rPr>
        <w:t>;</w:t>
      </w:r>
    </w:p>
    <w:p w14:paraId="0141FD9E"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301</w:t>
      </w:r>
      <w:r w:rsidRPr="00274169">
        <w:rPr>
          <w:color w:val="000000"/>
        </w:rPr>
        <w:t xml:space="preserve"> = 1,976 · 0,05 / 10 · 60 + 0,384 · 1 = 0,9768 </w:t>
      </w:r>
      <w:r w:rsidRPr="00274169">
        <w:rPr>
          <w:i/>
          <w:color w:val="000000"/>
        </w:rPr>
        <w:t>г</w:t>
      </w:r>
      <w:r w:rsidRPr="00274169">
        <w:rPr>
          <w:color w:val="000000"/>
        </w:rPr>
        <w:t>;</w:t>
      </w:r>
    </w:p>
    <w:p w14:paraId="5BAB41DB"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301</w:t>
      </w:r>
      <w:r w:rsidRPr="00274169">
        <w:rPr>
          <w:color w:val="000000"/>
        </w:rPr>
        <w:t xml:space="preserve"> = (3,1048 + 0,9768) · 107 · 1 · 10</w:t>
      </w:r>
      <w:r w:rsidRPr="00274169">
        <w:rPr>
          <w:color w:val="000000"/>
          <w:vertAlign w:val="superscript"/>
        </w:rPr>
        <w:t>-6</w:t>
      </w:r>
      <w:r w:rsidRPr="00274169">
        <w:rPr>
          <w:color w:val="000000"/>
        </w:rPr>
        <w:t xml:space="preserve"> = 0,0004367 </w:t>
      </w:r>
      <w:r w:rsidRPr="00274169">
        <w:rPr>
          <w:i/>
          <w:color w:val="000000"/>
        </w:rPr>
        <w:t>т/год</w:t>
      </w:r>
      <w:r w:rsidRPr="00274169">
        <w:rPr>
          <w:color w:val="000000"/>
        </w:rPr>
        <w:t>;</w:t>
      </w:r>
    </w:p>
    <w:p w14:paraId="540A55E3"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301</w:t>
      </w:r>
      <w:r w:rsidRPr="00274169">
        <w:rPr>
          <w:color w:val="000000"/>
        </w:rPr>
        <w:t xml:space="preserve"> = (3,1048 · 1 + 0,9768 · 1) / 3600 = 0,0011338 </w:t>
      </w:r>
      <w:r w:rsidRPr="00274169">
        <w:rPr>
          <w:i/>
          <w:color w:val="000000"/>
        </w:rPr>
        <w:t>г/с</w:t>
      </w:r>
      <w:r w:rsidRPr="00274169">
        <w:rPr>
          <w:color w:val="000000"/>
        </w:rPr>
        <w:t>;</w:t>
      </w:r>
    </w:p>
    <w:p w14:paraId="2B8DB6EA" w14:textId="77777777" w:rsidR="003462EB" w:rsidRPr="00274169" w:rsidRDefault="003462EB" w:rsidP="003462EB">
      <w:pPr>
        <w:spacing w:before="240"/>
        <w:rPr>
          <w:color w:val="000000"/>
        </w:rPr>
      </w:pPr>
      <w:r w:rsidRPr="00274169">
        <w:rPr>
          <w:b/>
          <w:i/>
          <w:color w:val="000000"/>
        </w:rPr>
        <w:lastRenderedPageBreak/>
        <w:t>M'</w:t>
      </w:r>
      <w:r w:rsidRPr="00274169">
        <w:rPr>
          <w:color w:val="000000"/>
          <w:vertAlign w:val="superscript"/>
        </w:rPr>
        <w:t xml:space="preserve"> П</w:t>
      </w:r>
      <w:r w:rsidRPr="00274169">
        <w:rPr>
          <w:i/>
          <w:color w:val="000000"/>
          <w:vertAlign w:val="subscript"/>
        </w:rPr>
        <w:t>301</w:t>
      </w:r>
      <w:r w:rsidRPr="00274169">
        <w:rPr>
          <w:color w:val="000000"/>
        </w:rPr>
        <w:t xml:space="preserve"> = 1,36 · 2 + 0,576 · 6 + 1,976 · 0,05 / 10 · 60 + 0,384 · 1 = 7,1528 </w:t>
      </w:r>
      <w:r w:rsidRPr="00274169">
        <w:rPr>
          <w:i/>
          <w:color w:val="000000"/>
        </w:rPr>
        <w:t>г</w:t>
      </w:r>
      <w:r w:rsidRPr="00274169">
        <w:rPr>
          <w:color w:val="000000"/>
        </w:rPr>
        <w:t>;</w:t>
      </w:r>
    </w:p>
    <w:p w14:paraId="76AEF37D"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301</w:t>
      </w:r>
      <w:r w:rsidRPr="00274169">
        <w:rPr>
          <w:color w:val="000000"/>
        </w:rPr>
        <w:t xml:space="preserve"> = 1,976 · 0,05 / 10 · 60 + 0,384 · 1 = 0,9768 </w:t>
      </w:r>
      <w:r w:rsidRPr="00274169">
        <w:rPr>
          <w:i/>
          <w:color w:val="000000"/>
        </w:rPr>
        <w:t>г</w:t>
      </w:r>
      <w:r w:rsidRPr="00274169">
        <w:rPr>
          <w:color w:val="000000"/>
        </w:rPr>
        <w:t>;</w:t>
      </w:r>
    </w:p>
    <w:p w14:paraId="30C0035D"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301</w:t>
      </w:r>
      <w:r w:rsidRPr="00274169">
        <w:rPr>
          <w:color w:val="000000"/>
        </w:rPr>
        <w:t xml:space="preserve"> = (7,1528 + 0,9768) · 92 · 1 · 10</w:t>
      </w:r>
      <w:r w:rsidRPr="00274169">
        <w:rPr>
          <w:color w:val="000000"/>
          <w:vertAlign w:val="superscript"/>
        </w:rPr>
        <w:t>-6</w:t>
      </w:r>
      <w:r w:rsidRPr="00274169">
        <w:rPr>
          <w:color w:val="000000"/>
        </w:rPr>
        <w:t xml:space="preserve"> = 0,0007479 </w:t>
      </w:r>
      <w:r w:rsidRPr="00274169">
        <w:rPr>
          <w:i/>
          <w:color w:val="000000"/>
        </w:rPr>
        <w:t>т/год</w:t>
      </w:r>
      <w:r w:rsidRPr="00274169">
        <w:rPr>
          <w:color w:val="000000"/>
        </w:rPr>
        <w:t>;</w:t>
      </w:r>
    </w:p>
    <w:p w14:paraId="514DD17D"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301</w:t>
      </w:r>
      <w:r w:rsidRPr="00274169">
        <w:rPr>
          <w:color w:val="000000"/>
        </w:rPr>
        <w:t xml:space="preserve"> = (7,1528 · 1 + 0,9768 · 1) / 3600 = 0,0022582 </w:t>
      </w:r>
      <w:r w:rsidRPr="00274169">
        <w:rPr>
          <w:i/>
          <w:color w:val="000000"/>
        </w:rPr>
        <w:t>г/с</w:t>
      </w:r>
      <w:r w:rsidRPr="00274169">
        <w:rPr>
          <w:color w:val="000000"/>
        </w:rPr>
        <w:t>;</w:t>
      </w:r>
    </w:p>
    <w:p w14:paraId="316A85EC"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301</w:t>
      </w:r>
      <w:r w:rsidRPr="00274169">
        <w:rPr>
          <w:color w:val="000000"/>
        </w:rPr>
        <w:t xml:space="preserve"> = 1,36 · 4 + 0,576 · 12 + 1,976 · 0,05 / 10 · 60 + 0,384 · 1 = 13,3288 </w:t>
      </w:r>
      <w:r w:rsidRPr="00274169">
        <w:rPr>
          <w:i/>
          <w:color w:val="000000"/>
        </w:rPr>
        <w:t>г</w:t>
      </w:r>
      <w:r w:rsidRPr="00274169">
        <w:rPr>
          <w:color w:val="000000"/>
        </w:rPr>
        <w:t>;</w:t>
      </w:r>
    </w:p>
    <w:p w14:paraId="5EA07C95"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301</w:t>
      </w:r>
      <w:r w:rsidRPr="00274169">
        <w:rPr>
          <w:color w:val="000000"/>
        </w:rPr>
        <w:t xml:space="preserve"> = 1,976 · 0,05 / 10 · 60 + 0,384 · 1 = 0,9768 </w:t>
      </w:r>
      <w:r w:rsidRPr="00274169">
        <w:rPr>
          <w:i/>
          <w:color w:val="000000"/>
        </w:rPr>
        <w:t>г</w:t>
      </w:r>
      <w:r w:rsidRPr="00274169">
        <w:rPr>
          <w:color w:val="000000"/>
        </w:rPr>
        <w:t>;</w:t>
      </w:r>
    </w:p>
    <w:p w14:paraId="4DD855C4"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301</w:t>
      </w:r>
      <w:r w:rsidRPr="00274169">
        <w:rPr>
          <w:color w:val="000000"/>
        </w:rPr>
        <w:t xml:space="preserve"> = (13,3288 + 0,9768) · 41 · 1 · 10</w:t>
      </w:r>
      <w:r w:rsidRPr="00274169">
        <w:rPr>
          <w:color w:val="000000"/>
          <w:vertAlign w:val="superscript"/>
        </w:rPr>
        <w:t>-6</w:t>
      </w:r>
      <w:r w:rsidRPr="00274169">
        <w:rPr>
          <w:color w:val="000000"/>
        </w:rPr>
        <w:t xml:space="preserve"> = 0,0005865 </w:t>
      </w:r>
      <w:r w:rsidRPr="00274169">
        <w:rPr>
          <w:i/>
          <w:color w:val="000000"/>
        </w:rPr>
        <w:t>т/год</w:t>
      </w:r>
      <w:r w:rsidRPr="00274169">
        <w:rPr>
          <w:color w:val="000000"/>
        </w:rPr>
        <w:t>;</w:t>
      </w:r>
    </w:p>
    <w:p w14:paraId="7F5F20C8"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301</w:t>
      </w:r>
      <w:r w:rsidRPr="00274169">
        <w:rPr>
          <w:color w:val="000000"/>
        </w:rPr>
        <w:t xml:space="preserve"> = (13,3288 · 1 + 0,9768 · 1) / 3600 = 0,0039738 </w:t>
      </w:r>
      <w:r w:rsidRPr="00274169">
        <w:rPr>
          <w:i/>
          <w:color w:val="000000"/>
        </w:rPr>
        <w:t>г/с</w:t>
      </w:r>
      <w:r w:rsidRPr="00274169">
        <w:rPr>
          <w:color w:val="000000"/>
        </w:rPr>
        <w:t>;</w:t>
      </w:r>
    </w:p>
    <w:p w14:paraId="7F799E06"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0,0004367 + 0,0007479 + 0,0005865 = 0,0017712 </w:t>
      </w:r>
      <w:r w:rsidRPr="00274169">
        <w:rPr>
          <w:i/>
          <w:color w:val="000000"/>
        </w:rPr>
        <w:t>т/год</w:t>
      </w:r>
      <w:r w:rsidRPr="00274169">
        <w:rPr>
          <w:color w:val="000000"/>
        </w:rPr>
        <w:t>;</w:t>
      </w:r>
    </w:p>
    <w:p w14:paraId="77B058AB"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0,0011338</w:t>
      </w:r>
      <w:r w:rsidRPr="00274169">
        <w:rPr>
          <w:color w:val="000000"/>
        </w:rPr>
        <w:t xml:space="preserve">; 0,0022582; 0,0039738} = 0,0039738 </w:t>
      </w:r>
      <w:r w:rsidRPr="00274169">
        <w:rPr>
          <w:i/>
          <w:color w:val="000000"/>
        </w:rPr>
        <w:t>г/с</w:t>
      </w:r>
      <w:r w:rsidRPr="00274169">
        <w:rPr>
          <w:color w:val="000000"/>
        </w:rPr>
        <w:t>.</w:t>
      </w:r>
    </w:p>
    <w:p w14:paraId="43468824"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304</w:t>
      </w:r>
      <w:r w:rsidRPr="00274169">
        <w:rPr>
          <w:color w:val="000000"/>
        </w:rPr>
        <w:t xml:space="preserve"> = 0,221 · 1 + 0,0624 · 2 + 0,321 · 0,05 / 10 · 60 + 0,0624 · 1 = 0,5045 </w:t>
      </w:r>
      <w:r w:rsidRPr="00274169">
        <w:rPr>
          <w:i/>
          <w:color w:val="000000"/>
        </w:rPr>
        <w:t>г</w:t>
      </w:r>
      <w:r w:rsidRPr="00274169">
        <w:rPr>
          <w:color w:val="000000"/>
        </w:rPr>
        <w:t>;</w:t>
      </w:r>
    </w:p>
    <w:p w14:paraId="03E195D6"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304</w:t>
      </w:r>
      <w:r w:rsidRPr="00274169">
        <w:rPr>
          <w:color w:val="000000"/>
        </w:rPr>
        <w:t xml:space="preserve"> = 0,321 · 0,05 / 10 · 60 + 0,0624 · 1 = 0,1587 </w:t>
      </w:r>
      <w:r w:rsidRPr="00274169">
        <w:rPr>
          <w:i/>
          <w:color w:val="000000"/>
        </w:rPr>
        <w:t>г</w:t>
      </w:r>
      <w:r w:rsidRPr="00274169">
        <w:rPr>
          <w:color w:val="000000"/>
        </w:rPr>
        <w:t>;</w:t>
      </w:r>
    </w:p>
    <w:p w14:paraId="003DF489"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304</w:t>
      </w:r>
      <w:r w:rsidRPr="00274169">
        <w:rPr>
          <w:color w:val="000000"/>
        </w:rPr>
        <w:t xml:space="preserve"> = (0,5045 + 0,1587) · 107 · 1 · 10</w:t>
      </w:r>
      <w:r w:rsidRPr="00274169">
        <w:rPr>
          <w:color w:val="000000"/>
          <w:vertAlign w:val="superscript"/>
        </w:rPr>
        <w:t>-6</w:t>
      </w:r>
      <w:r w:rsidRPr="00274169">
        <w:rPr>
          <w:color w:val="000000"/>
        </w:rPr>
        <w:t xml:space="preserve"> = 0,000071 </w:t>
      </w:r>
      <w:r w:rsidRPr="00274169">
        <w:rPr>
          <w:i/>
          <w:color w:val="000000"/>
        </w:rPr>
        <w:t>т/год</w:t>
      </w:r>
      <w:r w:rsidRPr="00274169">
        <w:rPr>
          <w:color w:val="000000"/>
        </w:rPr>
        <w:t>;</w:t>
      </w:r>
    </w:p>
    <w:p w14:paraId="63DACB50"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304</w:t>
      </w:r>
      <w:r w:rsidRPr="00274169">
        <w:rPr>
          <w:color w:val="000000"/>
        </w:rPr>
        <w:t xml:space="preserve"> = (0,5045 · 1 + 0,1587 · 1) / 3600 = 0,0001842 </w:t>
      </w:r>
      <w:r w:rsidRPr="00274169">
        <w:rPr>
          <w:i/>
          <w:color w:val="000000"/>
        </w:rPr>
        <w:t>г/с</w:t>
      </w:r>
      <w:r w:rsidRPr="00274169">
        <w:rPr>
          <w:color w:val="000000"/>
        </w:rPr>
        <w:t>;</w:t>
      </w:r>
    </w:p>
    <w:p w14:paraId="5BB6A7F6"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304</w:t>
      </w:r>
      <w:r w:rsidRPr="00274169">
        <w:rPr>
          <w:color w:val="000000"/>
        </w:rPr>
        <w:t xml:space="preserve"> = 0,221 · 2 + 0,0936 · 6 + 0,321 · 0,05 / 10 · 60 + 0,0624 · 1 = 1,1623 </w:t>
      </w:r>
      <w:r w:rsidRPr="00274169">
        <w:rPr>
          <w:i/>
          <w:color w:val="000000"/>
        </w:rPr>
        <w:t>г</w:t>
      </w:r>
      <w:r w:rsidRPr="00274169">
        <w:rPr>
          <w:color w:val="000000"/>
        </w:rPr>
        <w:t>;</w:t>
      </w:r>
    </w:p>
    <w:p w14:paraId="09565FD0"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304</w:t>
      </w:r>
      <w:r w:rsidRPr="00274169">
        <w:rPr>
          <w:color w:val="000000"/>
        </w:rPr>
        <w:t xml:space="preserve"> = 0,321 · 0,05 / 10 · 60 + 0,0624 · 1 = 0,1587 </w:t>
      </w:r>
      <w:r w:rsidRPr="00274169">
        <w:rPr>
          <w:i/>
          <w:color w:val="000000"/>
        </w:rPr>
        <w:t>г</w:t>
      </w:r>
      <w:r w:rsidRPr="00274169">
        <w:rPr>
          <w:color w:val="000000"/>
        </w:rPr>
        <w:t>;</w:t>
      </w:r>
    </w:p>
    <w:p w14:paraId="51A66110"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304</w:t>
      </w:r>
      <w:r w:rsidRPr="00274169">
        <w:rPr>
          <w:color w:val="000000"/>
        </w:rPr>
        <w:t xml:space="preserve"> = (1,1623 + 0,1587) · 92 · 1 · 10</w:t>
      </w:r>
      <w:r w:rsidRPr="00274169">
        <w:rPr>
          <w:color w:val="000000"/>
          <w:vertAlign w:val="superscript"/>
        </w:rPr>
        <w:t>-6</w:t>
      </w:r>
      <w:r w:rsidRPr="00274169">
        <w:rPr>
          <w:color w:val="000000"/>
        </w:rPr>
        <w:t xml:space="preserve"> = 0,0001215 </w:t>
      </w:r>
      <w:r w:rsidRPr="00274169">
        <w:rPr>
          <w:i/>
          <w:color w:val="000000"/>
        </w:rPr>
        <w:t>т/год</w:t>
      </w:r>
      <w:r w:rsidRPr="00274169">
        <w:rPr>
          <w:color w:val="000000"/>
        </w:rPr>
        <w:t>;</w:t>
      </w:r>
    </w:p>
    <w:p w14:paraId="76E68CFC"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304</w:t>
      </w:r>
      <w:r w:rsidRPr="00274169">
        <w:rPr>
          <w:color w:val="000000"/>
        </w:rPr>
        <w:t xml:space="preserve"> = (1,1623 · 1 + 0,1587 · 1) / 3600 = 0,0003669 </w:t>
      </w:r>
      <w:r w:rsidRPr="00274169">
        <w:rPr>
          <w:i/>
          <w:color w:val="000000"/>
        </w:rPr>
        <w:t>г/с</w:t>
      </w:r>
      <w:r w:rsidRPr="00274169">
        <w:rPr>
          <w:color w:val="000000"/>
        </w:rPr>
        <w:t>;</w:t>
      </w:r>
    </w:p>
    <w:p w14:paraId="05BB8827"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304</w:t>
      </w:r>
      <w:r w:rsidRPr="00274169">
        <w:rPr>
          <w:color w:val="000000"/>
        </w:rPr>
        <w:t xml:space="preserve"> = 0,221 · 4 + 0,0936 · 12 + 0,321 · 0,05 / 10 · 60 + 0,0624 · 1 = 2,1659 </w:t>
      </w:r>
      <w:r w:rsidRPr="00274169">
        <w:rPr>
          <w:i/>
          <w:color w:val="000000"/>
        </w:rPr>
        <w:t>г</w:t>
      </w:r>
      <w:r w:rsidRPr="00274169">
        <w:rPr>
          <w:color w:val="000000"/>
        </w:rPr>
        <w:t>;</w:t>
      </w:r>
    </w:p>
    <w:p w14:paraId="0662E32A"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304</w:t>
      </w:r>
      <w:r w:rsidRPr="00274169">
        <w:rPr>
          <w:color w:val="000000"/>
        </w:rPr>
        <w:t xml:space="preserve"> = 0,321 · 0,05 / 10 · 60 + 0,0624 · 1 = 0,1587 </w:t>
      </w:r>
      <w:r w:rsidRPr="00274169">
        <w:rPr>
          <w:i/>
          <w:color w:val="000000"/>
        </w:rPr>
        <w:t>г</w:t>
      </w:r>
      <w:r w:rsidRPr="00274169">
        <w:rPr>
          <w:color w:val="000000"/>
        </w:rPr>
        <w:t>;</w:t>
      </w:r>
    </w:p>
    <w:p w14:paraId="1AB16F11"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304</w:t>
      </w:r>
      <w:r w:rsidRPr="00274169">
        <w:rPr>
          <w:color w:val="000000"/>
        </w:rPr>
        <w:t xml:space="preserve"> = (2,1659 + 0,1587) · 41 · 1 · 10</w:t>
      </w:r>
      <w:r w:rsidRPr="00274169">
        <w:rPr>
          <w:color w:val="000000"/>
          <w:vertAlign w:val="superscript"/>
        </w:rPr>
        <w:t>-6</w:t>
      </w:r>
      <w:r w:rsidRPr="00274169">
        <w:rPr>
          <w:color w:val="000000"/>
        </w:rPr>
        <w:t xml:space="preserve"> = 0,0000953 </w:t>
      </w:r>
      <w:r w:rsidRPr="00274169">
        <w:rPr>
          <w:i/>
          <w:color w:val="000000"/>
        </w:rPr>
        <w:t>т/год</w:t>
      </w:r>
      <w:r w:rsidRPr="00274169">
        <w:rPr>
          <w:color w:val="000000"/>
        </w:rPr>
        <w:t>;</w:t>
      </w:r>
    </w:p>
    <w:p w14:paraId="23FEAA7B"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304</w:t>
      </w:r>
      <w:r w:rsidRPr="00274169">
        <w:rPr>
          <w:color w:val="000000"/>
        </w:rPr>
        <w:t xml:space="preserve"> = (2,1659 · 1 + 0,1587 · 1) / 3600 = 0,0006457 </w:t>
      </w:r>
      <w:r w:rsidRPr="00274169">
        <w:rPr>
          <w:i/>
          <w:color w:val="000000"/>
        </w:rPr>
        <w:t>г/с</w:t>
      </w:r>
      <w:r w:rsidRPr="00274169">
        <w:rPr>
          <w:color w:val="000000"/>
        </w:rPr>
        <w:t>;</w:t>
      </w:r>
    </w:p>
    <w:p w14:paraId="7BDEF936"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0,000071 + 0,0001215 + 0,0000953 = 0,0002878 </w:t>
      </w:r>
      <w:r w:rsidRPr="00274169">
        <w:rPr>
          <w:i/>
          <w:color w:val="000000"/>
        </w:rPr>
        <w:t>т/год</w:t>
      </w:r>
      <w:r w:rsidRPr="00274169">
        <w:rPr>
          <w:color w:val="000000"/>
        </w:rPr>
        <w:t>;</w:t>
      </w:r>
    </w:p>
    <w:p w14:paraId="340B863A"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0,0001842</w:t>
      </w:r>
      <w:r w:rsidRPr="00274169">
        <w:rPr>
          <w:color w:val="000000"/>
        </w:rPr>
        <w:t xml:space="preserve">; 0,0003669; 0,0006457} = 0,0006457 </w:t>
      </w:r>
      <w:r w:rsidRPr="00274169">
        <w:rPr>
          <w:i/>
          <w:color w:val="000000"/>
        </w:rPr>
        <w:t>г/с</w:t>
      </w:r>
      <w:r w:rsidRPr="00274169">
        <w:rPr>
          <w:color w:val="000000"/>
        </w:rPr>
        <w:t>.</w:t>
      </w:r>
    </w:p>
    <w:p w14:paraId="3929316B"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328</w:t>
      </w:r>
      <w:r w:rsidRPr="00274169">
        <w:rPr>
          <w:color w:val="000000"/>
        </w:rPr>
        <w:t xml:space="preserve"> = 0 · 1 + 0,06 · 2 + 0,27 · 0,05 / 10 · 60 + 0,06 · 1 = 0,261 </w:t>
      </w:r>
      <w:r w:rsidRPr="00274169">
        <w:rPr>
          <w:i/>
          <w:color w:val="000000"/>
        </w:rPr>
        <w:t>г</w:t>
      </w:r>
      <w:r w:rsidRPr="00274169">
        <w:rPr>
          <w:color w:val="000000"/>
        </w:rPr>
        <w:t>;</w:t>
      </w:r>
    </w:p>
    <w:p w14:paraId="7C59A13F"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328</w:t>
      </w:r>
      <w:r w:rsidRPr="00274169">
        <w:rPr>
          <w:color w:val="000000"/>
        </w:rPr>
        <w:t xml:space="preserve"> = 0,27 · 0,05 / 10 · 60 + 0,06 · 1 = 0,141 </w:t>
      </w:r>
      <w:r w:rsidRPr="00274169">
        <w:rPr>
          <w:i/>
          <w:color w:val="000000"/>
        </w:rPr>
        <w:t>г</w:t>
      </w:r>
      <w:r w:rsidRPr="00274169">
        <w:rPr>
          <w:color w:val="000000"/>
        </w:rPr>
        <w:t>;</w:t>
      </w:r>
    </w:p>
    <w:p w14:paraId="158BE3C0"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328</w:t>
      </w:r>
      <w:r w:rsidRPr="00274169">
        <w:rPr>
          <w:color w:val="000000"/>
        </w:rPr>
        <w:t xml:space="preserve"> = (0,261 + 0,141) · 107 · 1 · 10</w:t>
      </w:r>
      <w:r w:rsidRPr="00274169">
        <w:rPr>
          <w:color w:val="000000"/>
          <w:vertAlign w:val="superscript"/>
        </w:rPr>
        <w:t>-6</w:t>
      </w:r>
      <w:r w:rsidRPr="00274169">
        <w:rPr>
          <w:color w:val="000000"/>
        </w:rPr>
        <w:t xml:space="preserve"> = 0,000043 </w:t>
      </w:r>
      <w:r w:rsidRPr="00274169">
        <w:rPr>
          <w:i/>
          <w:color w:val="000000"/>
        </w:rPr>
        <w:t>т/год</w:t>
      </w:r>
      <w:r w:rsidRPr="00274169">
        <w:rPr>
          <w:color w:val="000000"/>
        </w:rPr>
        <w:t>;</w:t>
      </w:r>
    </w:p>
    <w:p w14:paraId="32AD0BF3"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328</w:t>
      </w:r>
      <w:r w:rsidRPr="00274169">
        <w:rPr>
          <w:color w:val="000000"/>
        </w:rPr>
        <w:t xml:space="preserve"> = (0,261 · 1 + 0,141 · 1) / 3600 = 0,0001117 </w:t>
      </w:r>
      <w:r w:rsidRPr="00274169">
        <w:rPr>
          <w:i/>
          <w:color w:val="000000"/>
        </w:rPr>
        <w:t>г/с</w:t>
      </w:r>
      <w:r w:rsidRPr="00274169">
        <w:rPr>
          <w:color w:val="000000"/>
        </w:rPr>
        <w:t>;</w:t>
      </w:r>
    </w:p>
    <w:p w14:paraId="33B042E5"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328</w:t>
      </w:r>
      <w:r w:rsidRPr="00274169">
        <w:rPr>
          <w:color w:val="000000"/>
        </w:rPr>
        <w:t xml:space="preserve"> = 0 · 2 + 0,324 · 6 + 0,369 · 0,05 / 10 · 60 + 0,06 · 1 = 2,1147 </w:t>
      </w:r>
      <w:r w:rsidRPr="00274169">
        <w:rPr>
          <w:i/>
          <w:color w:val="000000"/>
        </w:rPr>
        <w:t>г</w:t>
      </w:r>
      <w:r w:rsidRPr="00274169">
        <w:rPr>
          <w:color w:val="000000"/>
        </w:rPr>
        <w:t>;</w:t>
      </w:r>
    </w:p>
    <w:p w14:paraId="0C0307F6"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328</w:t>
      </w:r>
      <w:r w:rsidRPr="00274169">
        <w:rPr>
          <w:color w:val="000000"/>
        </w:rPr>
        <w:t xml:space="preserve"> = 0,27 · 0,05 / 10 · 60 + 0,06 · 1 = 0,141 </w:t>
      </w:r>
      <w:r w:rsidRPr="00274169">
        <w:rPr>
          <w:i/>
          <w:color w:val="000000"/>
        </w:rPr>
        <w:t>г</w:t>
      </w:r>
      <w:r w:rsidRPr="00274169">
        <w:rPr>
          <w:color w:val="000000"/>
        </w:rPr>
        <w:t>;</w:t>
      </w:r>
    </w:p>
    <w:p w14:paraId="6B5527C1"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328</w:t>
      </w:r>
      <w:r w:rsidRPr="00274169">
        <w:rPr>
          <w:color w:val="000000"/>
        </w:rPr>
        <w:t xml:space="preserve"> = (2,1147 + 0,141) · 92 · 1 · 10</w:t>
      </w:r>
      <w:r w:rsidRPr="00274169">
        <w:rPr>
          <w:color w:val="000000"/>
          <w:vertAlign w:val="superscript"/>
        </w:rPr>
        <w:t>-6</w:t>
      </w:r>
      <w:r w:rsidRPr="00274169">
        <w:rPr>
          <w:color w:val="000000"/>
        </w:rPr>
        <w:t xml:space="preserve"> = 0,0002075 </w:t>
      </w:r>
      <w:r w:rsidRPr="00274169">
        <w:rPr>
          <w:i/>
          <w:color w:val="000000"/>
        </w:rPr>
        <w:t>т/год</w:t>
      </w:r>
      <w:r w:rsidRPr="00274169">
        <w:rPr>
          <w:color w:val="000000"/>
        </w:rPr>
        <w:t>;</w:t>
      </w:r>
    </w:p>
    <w:p w14:paraId="3CE30A94"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328</w:t>
      </w:r>
      <w:r w:rsidRPr="00274169">
        <w:rPr>
          <w:color w:val="000000"/>
        </w:rPr>
        <w:t xml:space="preserve"> = (2,1147 · 1 + 0,141 · 1) / 3600 = 0,0006266 </w:t>
      </w:r>
      <w:r w:rsidRPr="00274169">
        <w:rPr>
          <w:i/>
          <w:color w:val="000000"/>
        </w:rPr>
        <w:t>г/с</w:t>
      </w:r>
      <w:r w:rsidRPr="00274169">
        <w:rPr>
          <w:color w:val="000000"/>
        </w:rPr>
        <w:t>;</w:t>
      </w:r>
    </w:p>
    <w:p w14:paraId="6D19A628"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328</w:t>
      </w:r>
      <w:r w:rsidRPr="00274169">
        <w:rPr>
          <w:color w:val="000000"/>
        </w:rPr>
        <w:t xml:space="preserve"> = 0 · 4 + 0,36 · 12 + 0,41 · 0,05 / 10 · 60 + 0,06 · 1 = 4,503 </w:t>
      </w:r>
      <w:r w:rsidRPr="00274169">
        <w:rPr>
          <w:i/>
          <w:color w:val="000000"/>
        </w:rPr>
        <w:t>г</w:t>
      </w:r>
      <w:r w:rsidRPr="00274169">
        <w:rPr>
          <w:color w:val="000000"/>
        </w:rPr>
        <w:t>;</w:t>
      </w:r>
    </w:p>
    <w:p w14:paraId="0C0836EF"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328</w:t>
      </w:r>
      <w:r w:rsidRPr="00274169">
        <w:rPr>
          <w:color w:val="000000"/>
        </w:rPr>
        <w:t xml:space="preserve"> = 0,27 · 0,05 / 10 · 60 + 0,06 · 1 = 0,141 </w:t>
      </w:r>
      <w:r w:rsidRPr="00274169">
        <w:rPr>
          <w:i/>
          <w:color w:val="000000"/>
        </w:rPr>
        <w:t>г</w:t>
      </w:r>
      <w:r w:rsidRPr="00274169">
        <w:rPr>
          <w:color w:val="000000"/>
        </w:rPr>
        <w:t>;</w:t>
      </w:r>
    </w:p>
    <w:p w14:paraId="32301F9B"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328</w:t>
      </w:r>
      <w:r w:rsidRPr="00274169">
        <w:rPr>
          <w:color w:val="000000"/>
        </w:rPr>
        <w:t xml:space="preserve"> = (4,503 + 0,141) · 41 · 1 · 10</w:t>
      </w:r>
      <w:r w:rsidRPr="00274169">
        <w:rPr>
          <w:color w:val="000000"/>
          <w:vertAlign w:val="superscript"/>
        </w:rPr>
        <w:t>-6</w:t>
      </w:r>
      <w:r w:rsidRPr="00274169">
        <w:rPr>
          <w:color w:val="000000"/>
        </w:rPr>
        <w:t xml:space="preserve"> = 0,0001904 </w:t>
      </w:r>
      <w:r w:rsidRPr="00274169">
        <w:rPr>
          <w:i/>
          <w:color w:val="000000"/>
        </w:rPr>
        <w:t>т/год</w:t>
      </w:r>
      <w:r w:rsidRPr="00274169">
        <w:rPr>
          <w:color w:val="000000"/>
        </w:rPr>
        <w:t>;</w:t>
      </w:r>
    </w:p>
    <w:p w14:paraId="7B393A4C"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328</w:t>
      </w:r>
      <w:r w:rsidRPr="00274169">
        <w:rPr>
          <w:color w:val="000000"/>
        </w:rPr>
        <w:t xml:space="preserve"> = (4,503 · 1 + 0,141 · 1) / 3600 = 0,00129 </w:t>
      </w:r>
      <w:r w:rsidRPr="00274169">
        <w:rPr>
          <w:i/>
          <w:color w:val="000000"/>
        </w:rPr>
        <w:t>г/с</w:t>
      </w:r>
      <w:r w:rsidRPr="00274169">
        <w:rPr>
          <w:color w:val="000000"/>
        </w:rPr>
        <w:t>;</w:t>
      </w:r>
    </w:p>
    <w:p w14:paraId="5D7E7044"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0,000043 + 0,0002075 + 0,0001904 = 0,0004409 </w:t>
      </w:r>
      <w:r w:rsidRPr="00274169">
        <w:rPr>
          <w:i/>
          <w:color w:val="000000"/>
        </w:rPr>
        <w:t>т/год</w:t>
      </w:r>
      <w:r w:rsidRPr="00274169">
        <w:rPr>
          <w:color w:val="000000"/>
        </w:rPr>
        <w:t>;</w:t>
      </w:r>
    </w:p>
    <w:p w14:paraId="56A5C7E1"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0,0001117</w:t>
      </w:r>
      <w:r w:rsidRPr="00274169">
        <w:rPr>
          <w:color w:val="000000"/>
        </w:rPr>
        <w:t xml:space="preserve">; 0,0006266; 0,00129} = 0,00129 </w:t>
      </w:r>
      <w:r w:rsidRPr="00274169">
        <w:rPr>
          <w:i/>
          <w:color w:val="000000"/>
        </w:rPr>
        <w:t>г/с</w:t>
      </w:r>
      <w:r w:rsidRPr="00274169">
        <w:rPr>
          <w:color w:val="000000"/>
        </w:rPr>
        <w:t>.</w:t>
      </w:r>
    </w:p>
    <w:p w14:paraId="30F1E126"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330</w:t>
      </w:r>
      <w:r w:rsidRPr="00274169">
        <w:rPr>
          <w:color w:val="000000"/>
        </w:rPr>
        <w:t xml:space="preserve"> = 0,042 · 1 + 0,097 · 2 + 0,19 · 0,05 / 10 · 60 + 0,097 · 1 = 0,39 </w:t>
      </w:r>
      <w:r w:rsidRPr="00274169">
        <w:rPr>
          <w:i/>
          <w:color w:val="000000"/>
        </w:rPr>
        <w:t>г</w:t>
      </w:r>
      <w:r w:rsidRPr="00274169">
        <w:rPr>
          <w:color w:val="000000"/>
        </w:rPr>
        <w:t>;</w:t>
      </w:r>
    </w:p>
    <w:p w14:paraId="4A57438C"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330</w:t>
      </w:r>
      <w:r w:rsidRPr="00274169">
        <w:rPr>
          <w:color w:val="000000"/>
        </w:rPr>
        <w:t xml:space="preserve"> = 0,19 · 0,05 / 10 · 60 + 0,097 · 1 = 0,154 </w:t>
      </w:r>
      <w:r w:rsidRPr="00274169">
        <w:rPr>
          <w:i/>
          <w:color w:val="000000"/>
        </w:rPr>
        <w:t>г</w:t>
      </w:r>
      <w:r w:rsidRPr="00274169">
        <w:rPr>
          <w:color w:val="000000"/>
        </w:rPr>
        <w:t>;</w:t>
      </w:r>
    </w:p>
    <w:p w14:paraId="10C73C69"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330</w:t>
      </w:r>
      <w:r w:rsidRPr="00274169">
        <w:rPr>
          <w:color w:val="000000"/>
        </w:rPr>
        <w:t xml:space="preserve"> = (0,39 + 0,154) · 107 · 1 · 10</w:t>
      </w:r>
      <w:r w:rsidRPr="00274169">
        <w:rPr>
          <w:color w:val="000000"/>
          <w:vertAlign w:val="superscript"/>
        </w:rPr>
        <w:t>-6</w:t>
      </w:r>
      <w:r w:rsidRPr="00274169">
        <w:rPr>
          <w:color w:val="000000"/>
        </w:rPr>
        <w:t xml:space="preserve"> = 0,0000582 </w:t>
      </w:r>
      <w:r w:rsidRPr="00274169">
        <w:rPr>
          <w:i/>
          <w:color w:val="000000"/>
        </w:rPr>
        <w:t>т/год</w:t>
      </w:r>
      <w:r w:rsidRPr="00274169">
        <w:rPr>
          <w:color w:val="000000"/>
        </w:rPr>
        <w:t>;</w:t>
      </w:r>
    </w:p>
    <w:p w14:paraId="466546DC"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330</w:t>
      </w:r>
      <w:r w:rsidRPr="00274169">
        <w:rPr>
          <w:color w:val="000000"/>
        </w:rPr>
        <w:t xml:space="preserve"> = (0,39 · 1 + 0,154 · 1) / 3600 = 0,0001511 </w:t>
      </w:r>
      <w:r w:rsidRPr="00274169">
        <w:rPr>
          <w:i/>
          <w:color w:val="000000"/>
        </w:rPr>
        <w:t>г/с</w:t>
      </w:r>
      <w:r w:rsidRPr="00274169">
        <w:rPr>
          <w:color w:val="000000"/>
        </w:rPr>
        <w:t>;</w:t>
      </w:r>
    </w:p>
    <w:p w14:paraId="365C4109" w14:textId="77777777" w:rsidR="003462EB" w:rsidRPr="00274169" w:rsidRDefault="003462EB" w:rsidP="003462EB">
      <w:pPr>
        <w:spacing w:before="240"/>
        <w:rPr>
          <w:color w:val="000000"/>
        </w:rPr>
      </w:pPr>
      <w:r w:rsidRPr="00274169">
        <w:rPr>
          <w:b/>
          <w:i/>
          <w:color w:val="000000"/>
        </w:rPr>
        <w:lastRenderedPageBreak/>
        <w:t>M'</w:t>
      </w:r>
      <w:r w:rsidRPr="00274169">
        <w:rPr>
          <w:color w:val="000000"/>
          <w:vertAlign w:val="superscript"/>
        </w:rPr>
        <w:t xml:space="preserve"> П</w:t>
      </w:r>
      <w:r w:rsidRPr="00274169">
        <w:rPr>
          <w:i/>
          <w:color w:val="000000"/>
          <w:vertAlign w:val="subscript"/>
        </w:rPr>
        <w:t>330</w:t>
      </w:r>
      <w:r w:rsidRPr="00274169">
        <w:rPr>
          <w:color w:val="000000"/>
        </w:rPr>
        <w:t xml:space="preserve"> = 0,042 · 2 + 0,108 · 6 + 0,207 · 0,05 / 10 · 60 + 0,097 · 1 = 0,8911 </w:t>
      </w:r>
      <w:r w:rsidRPr="00274169">
        <w:rPr>
          <w:i/>
          <w:color w:val="000000"/>
        </w:rPr>
        <w:t>г</w:t>
      </w:r>
      <w:r w:rsidRPr="00274169">
        <w:rPr>
          <w:color w:val="000000"/>
        </w:rPr>
        <w:t>;</w:t>
      </w:r>
    </w:p>
    <w:p w14:paraId="0C37CB51"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330</w:t>
      </w:r>
      <w:r w:rsidRPr="00274169">
        <w:rPr>
          <w:color w:val="000000"/>
        </w:rPr>
        <w:t xml:space="preserve"> = 0,19 · 0,05 / 10 · 60 + 0,097 · 1 = 0,154 </w:t>
      </w:r>
      <w:r w:rsidRPr="00274169">
        <w:rPr>
          <w:i/>
          <w:color w:val="000000"/>
        </w:rPr>
        <w:t>г</w:t>
      </w:r>
      <w:r w:rsidRPr="00274169">
        <w:rPr>
          <w:color w:val="000000"/>
        </w:rPr>
        <w:t>;</w:t>
      </w:r>
    </w:p>
    <w:p w14:paraId="537F9C1F"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330</w:t>
      </w:r>
      <w:r w:rsidRPr="00274169">
        <w:rPr>
          <w:color w:val="000000"/>
        </w:rPr>
        <w:t xml:space="preserve"> = (0,8911 + 0,154) · 92 · 1 · 10</w:t>
      </w:r>
      <w:r w:rsidRPr="00274169">
        <w:rPr>
          <w:color w:val="000000"/>
          <w:vertAlign w:val="superscript"/>
        </w:rPr>
        <w:t>-6</w:t>
      </w:r>
      <w:r w:rsidRPr="00274169">
        <w:rPr>
          <w:color w:val="000000"/>
        </w:rPr>
        <w:t xml:space="preserve"> = 0,0000961 </w:t>
      </w:r>
      <w:r w:rsidRPr="00274169">
        <w:rPr>
          <w:i/>
          <w:color w:val="000000"/>
        </w:rPr>
        <w:t>т/год</w:t>
      </w:r>
      <w:r w:rsidRPr="00274169">
        <w:rPr>
          <w:color w:val="000000"/>
        </w:rPr>
        <w:t>;</w:t>
      </w:r>
    </w:p>
    <w:p w14:paraId="619525DB"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330</w:t>
      </w:r>
      <w:r w:rsidRPr="00274169">
        <w:rPr>
          <w:color w:val="000000"/>
        </w:rPr>
        <w:t xml:space="preserve"> = (0,8911 · 1 + 0,154 · 1) / 3600 = 0,0002903 </w:t>
      </w:r>
      <w:r w:rsidRPr="00274169">
        <w:rPr>
          <w:i/>
          <w:color w:val="000000"/>
        </w:rPr>
        <w:t>г/с</w:t>
      </w:r>
      <w:r w:rsidRPr="00274169">
        <w:rPr>
          <w:color w:val="000000"/>
        </w:rPr>
        <w:t>;</w:t>
      </w:r>
    </w:p>
    <w:p w14:paraId="31DA1F2C"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330</w:t>
      </w:r>
      <w:r w:rsidRPr="00274169">
        <w:rPr>
          <w:color w:val="000000"/>
        </w:rPr>
        <w:t xml:space="preserve"> = 0,042 · 4 + 0,12 · 12 + 0,23 · 0,05 / 10 · 60 + 0,097 · 1 = 1,774 </w:t>
      </w:r>
      <w:r w:rsidRPr="00274169">
        <w:rPr>
          <w:i/>
          <w:color w:val="000000"/>
        </w:rPr>
        <w:t>г</w:t>
      </w:r>
      <w:r w:rsidRPr="00274169">
        <w:rPr>
          <w:color w:val="000000"/>
        </w:rPr>
        <w:t>;</w:t>
      </w:r>
    </w:p>
    <w:p w14:paraId="17EAA1F2"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330</w:t>
      </w:r>
      <w:r w:rsidRPr="00274169">
        <w:rPr>
          <w:color w:val="000000"/>
        </w:rPr>
        <w:t xml:space="preserve"> = 0,19 · 0,05 / 10 · 60 + 0,097 · 1 = 0,154 </w:t>
      </w:r>
      <w:r w:rsidRPr="00274169">
        <w:rPr>
          <w:i/>
          <w:color w:val="000000"/>
        </w:rPr>
        <w:t>г</w:t>
      </w:r>
      <w:r w:rsidRPr="00274169">
        <w:rPr>
          <w:color w:val="000000"/>
        </w:rPr>
        <w:t>;</w:t>
      </w:r>
    </w:p>
    <w:p w14:paraId="1F5374EB"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330</w:t>
      </w:r>
      <w:r w:rsidRPr="00274169">
        <w:rPr>
          <w:color w:val="000000"/>
        </w:rPr>
        <w:t xml:space="preserve"> = (1,774 + 0,154) · 41 · 1 · 10</w:t>
      </w:r>
      <w:r w:rsidRPr="00274169">
        <w:rPr>
          <w:color w:val="000000"/>
          <w:vertAlign w:val="superscript"/>
        </w:rPr>
        <w:t>-6</w:t>
      </w:r>
      <w:r w:rsidRPr="00274169">
        <w:rPr>
          <w:color w:val="000000"/>
        </w:rPr>
        <w:t xml:space="preserve"> = 0,000079 </w:t>
      </w:r>
      <w:r w:rsidRPr="00274169">
        <w:rPr>
          <w:i/>
          <w:color w:val="000000"/>
        </w:rPr>
        <w:t>т/год</w:t>
      </w:r>
      <w:r w:rsidRPr="00274169">
        <w:rPr>
          <w:color w:val="000000"/>
        </w:rPr>
        <w:t>;</w:t>
      </w:r>
    </w:p>
    <w:p w14:paraId="5FB91118"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330</w:t>
      </w:r>
      <w:r w:rsidRPr="00274169">
        <w:rPr>
          <w:color w:val="000000"/>
        </w:rPr>
        <w:t xml:space="preserve"> = (1,774 · 1 + 0,154 · 1) / 3600 = 0,0005356 </w:t>
      </w:r>
      <w:r w:rsidRPr="00274169">
        <w:rPr>
          <w:i/>
          <w:color w:val="000000"/>
        </w:rPr>
        <w:t>г/с</w:t>
      </w:r>
      <w:r w:rsidRPr="00274169">
        <w:rPr>
          <w:color w:val="000000"/>
        </w:rPr>
        <w:t>;</w:t>
      </w:r>
    </w:p>
    <w:p w14:paraId="59D1A89F"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0,0000582 + 0,0000961 + 0,000079 = 0,0002334 </w:t>
      </w:r>
      <w:r w:rsidRPr="00274169">
        <w:rPr>
          <w:i/>
          <w:color w:val="000000"/>
        </w:rPr>
        <w:t>т/год</w:t>
      </w:r>
      <w:r w:rsidRPr="00274169">
        <w:rPr>
          <w:color w:val="000000"/>
        </w:rPr>
        <w:t>;</w:t>
      </w:r>
    </w:p>
    <w:p w14:paraId="5B3ED2F9"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0,0001511</w:t>
      </w:r>
      <w:r w:rsidRPr="00274169">
        <w:rPr>
          <w:color w:val="000000"/>
        </w:rPr>
        <w:t xml:space="preserve">; 0,0002903; 0,0005356} = 0,0005356 </w:t>
      </w:r>
      <w:r w:rsidRPr="00274169">
        <w:rPr>
          <w:i/>
          <w:color w:val="000000"/>
        </w:rPr>
        <w:t>г/с</w:t>
      </w:r>
      <w:r w:rsidRPr="00274169">
        <w:rPr>
          <w:color w:val="000000"/>
        </w:rPr>
        <w:t>.</w:t>
      </w:r>
    </w:p>
    <w:p w14:paraId="143073ED"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337</w:t>
      </w:r>
      <w:r w:rsidRPr="00274169">
        <w:rPr>
          <w:color w:val="000000"/>
        </w:rPr>
        <w:t xml:space="preserve"> = 25 · 1 + 2,4 · 2 + 1,29 · 0,05 / 10 · 60 + 2,4 · 1 = 32,587 </w:t>
      </w:r>
      <w:r w:rsidRPr="00274169">
        <w:rPr>
          <w:i/>
          <w:color w:val="000000"/>
        </w:rPr>
        <w:t>г</w:t>
      </w:r>
      <w:r w:rsidRPr="00274169">
        <w:rPr>
          <w:color w:val="000000"/>
        </w:rPr>
        <w:t>;</w:t>
      </w:r>
    </w:p>
    <w:p w14:paraId="21DBF9EE"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337</w:t>
      </w:r>
      <w:r w:rsidRPr="00274169">
        <w:rPr>
          <w:color w:val="000000"/>
        </w:rPr>
        <w:t xml:space="preserve"> = 1,29 · 0,05 / 10 · 60 + 2,4 · 1 = 2,787 </w:t>
      </w:r>
      <w:r w:rsidRPr="00274169">
        <w:rPr>
          <w:i/>
          <w:color w:val="000000"/>
        </w:rPr>
        <w:t>г</w:t>
      </w:r>
      <w:r w:rsidRPr="00274169">
        <w:rPr>
          <w:color w:val="000000"/>
        </w:rPr>
        <w:t>;</w:t>
      </w:r>
    </w:p>
    <w:p w14:paraId="0F0FE718"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337</w:t>
      </w:r>
      <w:r w:rsidRPr="00274169">
        <w:rPr>
          <w:color w:val="000000"/>
        </w:rPr>
        <w:t xml:space="preserve"> = (32,587 + 2,787) · 107 · 1 · 10</w:t>
      </w:r>
      <w:r w:rsidRPr="00274169">
        <w:rPr>
          <w:color w:val="000000"/>
          <w:vertAlign w:val="superscript"/>
        </w:rPr>
        <w:t>-6</w:t>
      </w:r>
      <w:r w:rsidRPr="00274169">
        <w:rPr>
          <w:color w:val="000000"/>
        </w:rPr>
        <w:t xml:space="preserve"> = 0,003785 </w:t>
      </w:r>
      <w:r w:rsidRPr="00274169">
        <w:rPr>
          <w:i/>
          <w:color w:val="000000"/>
        </w:rPr>
        <w:t>т/год</w:t>
      </w:r>
      <w:r w:rsidRPr="00274169">
        <w:rPr>
          <w:color w:val="000000"/>
        </w:rPr>
        <w:t>;</w:t>
      </w:r>
    </w:p>
    <w:p w14:paraId="70215011"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337</w:t>
      </w:r>
      <w:r w:rsidRPr="00274169">
        <w:rPr>
          <w:color w:val="000000"/>
        </w:rPr>
        <w:t xml:space="preserve"> = (32,587 · 1 + 2,787 · 1) / 3600 = 0,0098261 </w:t>
      </w:r>
      <w:r w:rsidRPr="00274169">
        <w:rPr>
          <w:i/>
          <w:color w:val="000000"/>
        </w:rPr>
        <w:t>г/с</w:t>
      </w:r>
      <w:r w:rsidRPr="00274169">
        <w:rPr>
          <w:color w:val="000000"/>
        </w:rPr>
        <w:t>;</w:t>
      </w:r>
    </w:p>
    <w:p w14:paraId="49099FE6"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337</w:t>
      </w:r>
      <w:r w:rsidRPr="00274169">
        <w:rPr>
          <w:color w:val="000000"/>
        </w:rPr>
        <w:t xml:space="preserve"> = 25 · 2 + 4,32 · 6 + 1,413 · 0,05 / 10 · 60 + 2,4 · 1 = 78,7439 </w:t>
      </w:r>
      <w:r w:rsidRPr="00274169">
        <w:rPr>
          <w:i/>
          <w:color w:val="000000"/>
        </w:rPr>
        <w:t>г</w:t>
      </w:r>
      <w:r w:rsidRPr="00274169">
        <w:rPr>
          <w:color w:val="000000"/>
        </w:rPr>
        <w:t>;</w:t>
      </w:r>
    </w:p>
    <w:p w14:paraId="114820FC"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337</w:t>
      </w:r>
      <w:r w:rsidRPr="00274169">
        <w:rPr>
          <w:color w:val="000000"/>
        </w:rPr>
        <w:t xml:space="preserve"> = 1,29 · 0,05 / 10 · 60 + 2,4 · 1 = 2,787 </w:t>
      </w:r>
      <w:r w:rsidRPr="00274169">
        <w:rPr>
          <w:i/>
          <w:color w:val="000000"/>
        </w:rPr>
        <w:t>г</w:t>
      </w:r>
      <w:r w:rsidRPr="00274169">
        <w:rPr>
          <w:color w:val="000000"/>
        </w:rPr>
        <w:t>;</w:t>
      </w:r>
    </w:p>
    <w:p w14:paraId="172622A4"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337</w:t>
      </w:r>
      <w:r w:rsidRPr="00274169">
        <w:rPr>
          <w:color w:val="000000"/>
        </w:rPr>
        <w:t xml:space="preserve"> = (78,7439 + 2,787) · 92 · 1 · 10</w:t>
      </w:r>
      <w:r w:rsidRPr="00274169">
        <w:rPr>
          <w:color w:val="000000"/>
          <w:vertAlign w:val="superscript"/>
        </w:rPr>
        <w:t>-6</w:t>
      </w:r>
      <w:r w:rsidRPr="00274169">
        <w:rPr>
          <w:color w:val="000000"/>
        </w:rPr>
        <w:t xml:space="preserve"> = 0,0075008 </w:t>
      </w:r>
      <w:r w:rsidRPr="00274169">
        <w:rPr>
          <w:i/>
          <w:color w:val="000000"/>
        </w:rPr>
        <w:t>т/год</w:t>
      </w:r>
      <w:r w:rsidRPr="00274169">
        <w:rPr>
          <w:color w:val="000000"/>
        </w:rPr>
        <w:t>;</w:t>
      </w:r>
    </w:p>
    <w:p w14:paraId="2D0B9ECF"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337</w:t>
      </w:r>
      <w:r w:rsidRPr="00274169">
        <w:rPr>
          <w:color w:val="000000"/>
        </w:rPr>
        <w:t xml:space="preserve"> = (78,7439 · 1 + 2,787 · 1) / 3600 = 0,0226475 </w:t>
      </w:r>
      <w:r w:rsidRPr="00274169">
        <w:rPr>
          <w:i/>
          <w:color w:val="000000"/>
        </w:rPr>
        <w:t>г/с</w:t>
      </w:r>
      <w:r w:rsidRPr="00274169">
        <w:rPr>
          <w:color w:val="000000"/>
        </w:rPr>
        <w:t>;</w:t>
      </w:r>
    </w:p>
    <w:p w14:paraId="31D82BA4"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337</w:t>
      </w:r>
      <w:r w:rsidRPr="00274169">
        <w:rPr>
          <w:color w:val="000000"/>
        </w:rPr>
        <w:t xml:space="preserve"> = 25 · 4 + 4,8 · 12 + 1,57 · 0,05 / 10 · 60 + 2,4 · 1 = 160,471 </w:t>
      </w:r>
      <w:r w:rsidRPr="00274169">
        <w:rPr>
          <w:i/>
          <w:color w:val="000000"/>
        </w:rPr>
        <w:t>г</w:t>
      </w:r>
      <w:r w:rsidRPr="00274169">
        <w:rPr>
          <w:color w:val="000000"/>
        </w:rPr>
        <w:t>;</w:t>
      </w:r>
    </w:p>
    <w:p w14:paraId="4D0EEE25"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337</w:t>
      </w:r>
      <w:r w:rsidRPr="00274169">
        <w:rPr>
          <w:color w:val="000000"/>
        </w:rPr>
        <w:t xml:space="preserve"> = 1,29 · 0,05 / 10 · 60 + 2,4 · 1 = 2,787 </w:t>
      </w:r>
      <w:r w:rsidRPr="00274169">
        <w:rPr>
          <w:i/>
          <w:color w:val="000000"/>
        </w:rPr>
        <w:t>г</w:t>
      </w:r>
      <w:r w:rsidRPr="00274169">
        <w:rPr>
          <w:color w:val="000000"/>
        </w:rPr>
        <w:t>;</w:t>
      </w:r>
    </w:p>
    <w:p w14:paraId="50D2EACA"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337</w:t>
      </w:r>
      <w:r w:rsidRPr="00274169">
        <w:rPr>
          <w:color w:val="000000"/>
        </w:rPr>
        <w:t xml:space="preserve"> = (160,471 + 2,787) · 41 · 1 · 10</w:t>
      </w:r>
      <w:r w:rsidRPr="00274169">
        <w:rPr>
          <w:color w:val="000000"/>
          <w:vertAlign w:val="superscript"/>
        </w:rPr>
        <w:t>-6</w:t>
      </w:r>
      <w:r w:rsidRPr="00274169">
        <w:rPr>
          <w:color w:val="000000"/>
        </w:rPr>
        <w:t xml:space="preserve"> = 0,0066936 </w:t>
      </w:r>
      <w:r w:rsidRPr="00274169">
        <w:rPr>
          <w:i/>
          <w:color w:val="000000"/>
        </w:rPr>
        <w:t>т/год</w:t>
      </w:r>
      <w:r w:rsidRPr="00274169">
        <w:rPr>
          <w:color w:val="000000"/>
        </w:rPr>
        <w:t>;</w:t>
      </w:r>
    </w:p>
    <w:p w14:paraId="4686300F"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337</w:t>
      </w:r>
      <w:r w:rsidRPr="00274169">
        <w:rPr>
          <w:color w:val="000000"/>
        </w:rPr>
        <w:t xml:space="preserve"> = (160,471 · 1 + 2,787 · 1) / 3600 = 0,0453494 </w:t>
      </w:r>
      <w:r w:rsidRPr="00274169">
        <w:rPr>
          <w:i/>
          <w:color w:val="000000"/>
        </w:rPr>
        <w:t>г/с</w:t>
      </w:r>
      <w:r w:rsidRPr="00274169">
        <w:rPr>
          <w:color w:val="000000"/>
        </w:rPr>
        <w:t>;</w:t>
      </w:r>
    </w:p>
    <w:p w14:paraId="24EE7FC6"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0,003785 + 0,0075008 + 0,0066936 = 0,0179794 </w:t>
      </w:r>
      <w:r w:rsidRPr="00274169">
        <w:rPr>
          <w:i/>
          <w:color w:val="000000"/>
        </w:rPr>
        <w:t>т/год</w:t>
      </w:r>
      <w:r w:rsidRPr="00274169">
        <w:rPr>
          <w:color w:val="000000"/>
        </w:rPr>
        <w:t>;</w:t>
      </w:r>
    </w:p>
    <w:p w14:paraId="6CA89DFA"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0,0098261</w:t>
      </w:r>
      <w:r w:rsidRPr="00274169">
        <w:rPr>
          <w:color w:val="000000"/>
        </w:rPr>
        <w:t xml:space="preserve">; 0,0226475; 0,0453494} = 0,0453494 </w:t>
      </w:r>
      <w:r w:rsidRPr="00274169">
        <w:rPr>
          <w:i/>
          <w:color w:val="000000"/>
        </w:rPr>
        <w:t>г/с</w:t>
      </w:r>
      <w:r w:rsidRPr="00274169">
        <w:rPr>
          <w:color w:val="000000"/>
        </w:rPr>
        <w:t>.</w:t>
      </w:r>
    </w:p>
    <w:p w14:paraId="1BC171DD"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2704</w:t>
      </w:r>
      <w:r w:rsidRPr="00274169">
        <w:rPr>
          <w:color w:val="000000"/>
        </w:rPr>
        <w:t xml:space="preserve"> = 2,1 · 1 + 0 · 2 + 0 · 0,05 / 10 · 60 + 0 · 1 = 2,1 </w:t>
      </w:r>
      <w:r w:rsidRPr="00274169">
        <w:rPr>
          <w:i/>
          <w:color w:val="000000"/>
        </w:rPr>
        <w:t>г</w:t>
      </w:r>
      <w:r w:rsidRPr="00274169">
        <w:rPr>
          <w:color w:val="000000"/>
        </w:rPr>
        <w:t>;</w:t>
      </w:r>
    </w:p>
    <w:p w14:paraId="6739F071"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2704</w:t>
      </w:r>
      <w:r w:rsidRPr="00274169">
        <w:rPr>
          <w:color w:val="000000"/>
        </w:rPr>
        <w:t xml:space="preserve"> = 0 · 0,05 / 10 · 60 + 0 · 1 = 0 </w:t>
      </w:r>
      <w:r w:rsidRPr="00274169">
        <w:rPr>
          <w:i/>
          <w:color w:val="000000"/>
        </w:rPr>
        <w:t>г</w:t>
      </w:r>
      <w:r w:rsidRPr="00274169">
        <w:rPr>
          <w:color w:val="000000"/>
        </w:rPr>
        <w:t>;</w:t>
      </w:r>
    </w:p>
    <w:p w14:paraId="34CA11FE"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2704</w:t>
      </w:r>
      <w:r w:rsidRPr="00274169">
        <w:rPr>
          <w:color w:val="000000"/>
        </w:rPr>
        <w:t xml:space="preserve"> = (2,1 + 0) · 107 · 1 · 10</w:t>
      </w:r>
      <w:r w:rsidRPr="00274169">
        <w:rPr>
          <w:color w:val="000000"/>
          <w:vertAlign w:val="superscript"/>
        </w:rPr>
        <w:t>-6</w:t>
      </w:r>
      <w:r w:rsidRPr="00274169">
        <w:rPr>
          <w:color w:val="000000"/>
        </w:rPr>
        <w:t xml:space="preserve"> = 0,0002247 </w:t>
      </w:r>
      <w:r w:rsidRPr="00274169">
        <w:rPr>
          <w:i/>
          <w:color w:val="000000"/>
        </w:rPr>
        <w:t>т/год</w:t>
      </w:r>
      <w:r w:rsidRPr="00274169">
        <w:rPr>
          <w:color w:val="000000"/>
        </w:rPr>
        <w:t>;</w:t>
      </w:r>
    </w:p>
    <w:p w14:paraId="4721092D"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2704</w:t>
      </w:r>
      <w:r w:rsidRPr="00274169">
        <w:rPr>
          <w:color w:val="000000"/>
        </w:rPr>
        <w:t xml:space="preserve"> = (2,1 · 1 + 0 · 1) / 3600 = 0,0005833 </w:t>
      </w:r>
      <w:r w:rsidRPr="00274169">
        <w:rPr>
          <w:i/>
          <w:color w:val="000000"/>
        </w:rPr>
        <w:t>г/с</w:t>
      </w:r>
      <w:r w:rsidRPr="00274169">
        <w:rPr>
          <w:color w:val="000000"/>
        </w:rPr>
        <w:t>;</w:t>
      </w:r>
    </w:p>
    <w:p w14:paraId="5969DD43"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2704</w:t>
      </w:r>
      <w:r w:rsidRPr="00274169">
        <w:rPr>
          <w:color w:val="000000"/>
        </w:rPr>
        <w:t xml:space="preserve"> = 2,1 · 2 + 0 · 6 + 0 · 0,05 / 10 · 60 + 0 · 1 = 4,2 </w:t>
      </w:r>
      <w:r w:rsidRPr="00274169">
        <w:rPr>
          <w:i/>
          <w:color w:val="000000"/>
        </w:rPr>
        <w:t>г</w:t>
      </w:r>
      <w:r w:rsidRPr="00274169">
        <w:rPr>
          <w:color w:val="000000"/>
        </w:rPr>
        <w:t>;</w:t>
      </w:r>
    </w:p>
    <w:p w14:paraId="4D5A2BFB"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2704</w:t>
      </w:r>
      <w:r w:rsidRPr="00274169">
        <w:rPr>
          <w:color w:val="000000"/>
        </w:rPr>
        <w:t xml:space="preserve"> = 0 · 0,05 / 10 · 60 + 0 · 1 = 0 </w:t>
      </w:r>
      <w:r w:rsidRPr="00274169">
        <w:rPr>
          <w:i/>
          <w:color w:val="000000"/>
        </w:rPr>
        <w:t>г</w:t>
      </w:r>
      <w:r w:rsidRPr="00274169">
        <w:rPr>
          <w:color w:val="000000"/>
        </w:rPr>
        <w:t>;</w:t>
      </w:r>
    </w:p>
    <w:p w14:paraId="17561174"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2704</w:t>
      </w:r>
      <w:r w:rsidRPr="00274169">
        <w:rPr>
          <w:color w:val="000000"/>
        </w:rPr>
        <w:t xml:space="preserve"> = (4,2 + 0) · 92 · 1 · 10</w:t>
      </w:r>
      <w:r w:rsidRPr="00274169">
        <w:rPr>
          <w:color w:val="000000"/>
          <w:vertAlign w:val="superscript"/>
        </w:rPr>
        <w:t>-6</w:t>
      </w:r>
      <w:r w:rsidRPr="00274169">
        <w:rPr>
          <w:color w:val="000000"/>
        </w:rPr>
        <w:t xml:space="preserve"> = 0,0003864 </w:t>
      </w:r>
      <w:r w:rsidRPr="00274169">
        <w:rPr>
          <w:i/>
          <w:color w:val="000000"/>
        </w:rPr>
        <w:t>т/год</w:t>
      </w:r>
      <w:r w:rsidRPr="00274169">
        <w:rPr>
          <w:color w:val="000000"/>
        </w:rPr>
        <w:t>;</w:t>
      </w:r>
    </w:p>
    <w:p w14:paraId="5BE85DBD"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2704</w:t>
      </w:r>
      <w:r w:rsidRPr="00274169">
        <w:rPr>
          <w:color w:val="000000"/>
        </w:rPr>
        <w:t xml:space="preserve"> = (4,2 · 1 + 0 · 1) / 3600 = 0,0011667 </w:t>
      </w:r>
      <w:r w:rsidRPr="00274169">
        <w:rPr>
          <w:i/>
          <w:color w:val="000000"/>
        </w:rPr>
        <w:t>г/с</w:t>
      </w:r>
      <w:r w:rsidRPr="00274169">
        <w:rPr>
          <w:color w:val="000000"/>
        </w:rPr>
        <w:t>;</w:t>
      </w:r>
    </w:p>
    <w:p w14:paraId="7C610A40"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2704</w:t>
      </w:r>
      <w:r w:rsidRPr="00274169">
        <w:rPr>
          <w:color w:val="000000"/>
        </w:rPr>
        <w:t xml:space="preserve"> = 2,1 · 4 + 0 · 12 + 0 · 0,05 / 10 · 60 + 0 · 1 = 8,4 </w:t>
      </w:r>
      <w:r w:rsidRPr="00274169">
        <w:rPr>
          <w:i/>
          <w:color w:val="000000"/>
        </w:rPr>
        <w:t>г</w:t>
      </w:r>
      <w:r w:rsidRPr="00274169">
        <w:rPr>
          <w:color w:val="000000"/>
        </w:rPr>
        <w:t>;</w:t>
      </w:r>
    </w:p>
    <w:p w14:paraId="31D33D5A"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2704</w:t>
      </w:r>
      <w:r w:rsidRPr="00274169">
        <w:rPr>
          <w:color w:val="000000"/>
        </w:rPr>
        <w:t xml:space="preserve"> = 0 · 0,05 / 10 · 60 + 0 · 1 = 0 </w:t>
      </w:r>
      <w:r w:rsidRPr="00274169">
        <w:rPr>
          <w:i/>
          <w:color w:val="000000"/>
        </w:rPr>
        <w:t>г</w:t>
      </w:r>
      <w:r w:rsidRPr="00274169">
        <w:rPr>
          <w:color w:val="000000"/>
        </w:rPr>
        <w:t>;</w:t>
      </w:r>
    </w:p>
    <w:p w14:paraId="0FE5622A"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2704</w:t>
      </w:r>
      <w:r w:rsidRPr="00274169">
        <w:rPr>
          <w:color w:val="000000"/>
        </w:rPr>
        <w:t xml:space="preserve"> = (8,4 + 0) · 41 · 1 · 10</w:t>
      </w:r>
      <w:r w:rsidRPr="00274169">
        <w:rPr>
          <w:color w:val="000000"/>
          <w:vertAlign w:val="superscript"/>
        </w:rPr>
        <w:t>-6</w:t>
      </w:r>
      <w:r w:rsidRPr="00274169">
        <w:rPr>
          <w:color w:val="000000"/>
        </w:rPr>
        <w:t xml:space="preserve"> = 0,0003444 </w:t>
      </w:r>
      <w:r w:rsidRPr="00274169">
        <w:rPr>
          <w:i/>
          <w:color w:val="000000"/>
        </w:rPr>
        <w:t>т/год</w:t>
      </w:r>
      <w:r w:rsidRPr="00274169">
        <w:rPr>
          <w:color w:val="000000"/>
        </w:rPr>
        <w:t>;</w:t>
      </w:r>
    </w:p>
    <w:p w14:paraId="6DF3AF22"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2704</w:t>
      </w:r>
      <w:r w:rsidRPr="00274169">
        <w:rPr>
          <w:color w:val="000000"/>
        </w:rPr>
        <w:t xml:space="preserve"> = (8,4 · 1 + 0 · 1) / 3600 = 0,0023333 </w:t>
      </w:r>
      <w:r w:rsidRPr="00274169">
        <w:rPr>
          <w:i/>
          <w:color w:val="000000"/>
        </w:rPr>
        <w:t>г/с</w:t>
      </w:r>
      <w:r w:rsidRPr="00274169">
        <w:rPr>
          <w:color w:val="000000"/>
        </w:rPr>
        <w:t>;</w:t>
      </w:r>
    </w:p>
    <w:p w14:paraId="3892AF4D"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0,0002247 + 0,0003864 + 0,0003444 = 0,0009555 </w:t>
      </w:r>
      <w:r w:rsidRPr="00274169">
        <w:rPr>
          <w:i/>
          <w:color w:val="000000"/>
        </w:rPr>
        <w:t>т/год</w:t>
      </w:r>
      <w:r w:rsidRPr="00274169">
        <w:rPr>
          <w:color w:val="000000"/>
        </w:rPr>
        <w:t>;</w:t>
      </w:r>
    </w:p>
    <w:p w14:paraId="6E5BF1DD"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0,0005833</w:t>
      </w:r>
      <w:r w:rsidRPr="00274169">
        <w:rPr>
          <w:color w:val="000000"/>
        </w:rPr>
        <w:t xml:space="preserve">; 0,0011667; 0,0023333} = 0,0023333 </w:t>
      </w:r>
      <w:r w:rsidRPr="00274169">
        <w:rPr>
          <w:i/>
          <w:color w:val="000000"/>
        </w:rPr>
        <w:t>г/с</w:t>
      </w:r>
      <w:r w:rsidRPr="00274169">
        <w:rPr>
          <w:color w:val="000000"/>
        </w:rPr>
        <w:t>.</w:t>
      </w:r>
    </w:p>
    <w:p w14:paraId="585AA3C5"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2732</w:t>
      </w:r>
      <w:r w:rsidRPr="00274169">
        <w:rPr>
          <w:color w:val="000000"/>
        </w:rPr>
        <w:t xml:space="preserve"> = 0 · 1 + 0,3 · 2 + 0,43 · 0,05 / 10 · 60 + 0,3 · 1 = 1,029 </w:t>
      </w:r>
      <w:r w:rsidRPr="00274169">
        <w:rPr>
          <w:i/>
          <w:color w:val="000000"/>
        </w:rPr>
        <w:t>г</w:t>
      </w:r>
      <w:r w:rsidRPr="00274169">
        <w:rPr>
          <w:color w:val="000000"/>
        </w:rPr>
        <w:t>;</w:t>
      </w:r>
    </w:p>
    <w:p w14:paraId="28499968"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2732</w:t>
      </w:r>
      <w:r w:rsidRPr="00274169">
        <w:rPr>
          <w:color w:val="000000"/>
        </w:rPr>
        <w:t xml:space="preserve"> = 0,43 · 0,05 / 10 · 60 + 0,3 · 1 = 0,429 </w:t>
      </w:r>
      <w:r w:rsidRPr="00274169">
        <w:rPr>
          <w:i/>
          <w:color w:val="000000"/>
        </w:rPr>
        <w:t>г</w:t>
      </w:r>
      <w:r w:rsidRPr="00274169">
        <w:rPr>
          <w:color w:val="000000"/>
        </w:rPr>
        <w:t>;</w:t>
      </w:r>
    </w:p>
    <w:p w14:paraId="2A8EE048"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2732</w:t>
      </w:r>
      <w:r w:rsidRPr="00274169">
        <w:rPr>
          <w:color w:val="000000"/>
        </w:rPr>
        <w:t xml:space="preserve"> = (1,029 + 0,429) · 107 · 1 · 10</w:t>
      </w:r>
      <w:r w:rsidRPr="00274169">
        <w:rPr>
          <w:color w:val="000000"/>
          <w:vertAlign w:val="superscript"/>
        </w:rPr>
        <w:t>-6</w:t>
      </w:r>
      <w:r w:rsidRPr="00274169">
        <w:rPr>
          <w:color w:val="000000"/>
        </w:rPr>
        <w:t xml:space="preserve"> = 0,000156 </w:t>
      </w:r>
      <w:r w:rsidRPr="00274169">
        <w:rPr>
          <w:i/>
          <w:color w:val="000000"/>
        </w:rPr>
        <w:t>т/год</w:t>
      </w:r>
      <w:r w:rsidRPr="00274169">
        <w:rPr>
          <w:color w:val="000000"/>
        </w:rPr>
        <w:t>;</w:t>
      </w:r>
    </w:p>
    <w:p w14:paraId="463EF828"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2732</w:t>
      </w:r>
      <w:r w:rsidRPr="00274169">
        <w:rPr>
          <w:color w:val="000000"/>
        </w:rPr>
        <w:t xml:space="preserve"> = (1,029 · 1 + 0,429 · 1) / 3600 = 0,000405 </w:t>
      </w:r>
      <w:r w:rsidRPr="00274169">
        <w:rPr>
          <w:i/>
          <w:color w:val="000000"/>
        </w:rPr>
        <w:t>г/с</w:t>
      </w:r>
      <w:r w:rsidRPr="00274169">
        <w:rPr>
          <w:color w:val="000000"/>
        </w:rPr>
        <w:t>;</w:t>
      </w:r>
    </w:p>
    <w:p w14:paraId="78C2F3BD" w14:textId="77777777" w:rsidR="003462EB" w:rsidRPr="00274169" w:rsidRDefault="003462EB" w:rsidP="003462EB">
      <w:pPr>
        <w:spacing w:before="240"/>
        <w:rPr>
          <w:color w:val="000000"/>
        </w:rPr>
      </w:pPr>
      <w:r w:rsidRPr="00274169">
        <w:rPr>
          <w:b/>
          <w:i/>
          <w:color w:val="000000"/>
        </w:rPr>
        <w:lastRenderedPageBreak/>
        <w:t>M'</w:t>
      </w:r>
      <w:r w:rsidRPr="00274169">
        <w:rPr>
          <w:color w:val="000000"/>
          <w:vertAlign w:val="superscript"/>
        </w:rPr>
        <w:t xml:space="preserve"> П</w:t>
      </w:r>
      <w:r w:rsidRPr="00274169">
        <w:rPr>
          <w:i/>
          <w:color w:val="000000"/>
          <w:vertAlign w:val="subscript"/>
        </w:rPr>
        <w:t>2732</w:t>
      </w:r>
      <w:r w:rsidRPr="00274169">
        <w:rPr>
          <w:color w:val="000000"/>
        </w:rPr>
        <w:t xml:space="preserve"> = 0 · 2 + 0,702 · 6 + 0,459 · 0,05 / 10 · 60 + 0,3 · 1 = 4,6497 </w:t>
      </w:r>
      <w:r w:rsidRPr="00274169">
        <w:rPr>
          <w:i/>
          <w:color w:val="000000"/>
        </w:rPr>
        <w:t>г</w:t>
      </w:r>
      <w:r w:rsidRPr="00274169">
        <w:rPr>
          <w:color w:val="000000"/>
        </w:rPr>
        <w:t>;</w:t>
      </w:r>
    </w:p>
    <w:p w14:paraId="6A0D985D"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2732</w:t>
      </w:r>
      <w:r w:rsidRPr="00274169">
        <w:rPr>
          <w:color w:val="000000"/>
        </w:rPr>
        <w:t xml:space="preserve"> = 0,43 · 0,05 / 10 · 60 + 0,3 · 1 = 0,429 </w:t>
      </w:r>
      <w:r w:rsidRPr="00274169">
        <w:rPr>
          <w:i/>
          <w:color w:val="000000"/>
        </w:rPr>
        <w:t>г</w:t>
      </w:r>
      <w:r w:rsidRPr="00274169">
        <w:rPr>
          <w:color w:val="000000"/>
        </w:rPr>
        <w:t>;</w:t>
      </w:r>
    </w:p>
    <w:p w14:paraId="269B079F"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2732</w:t>
      </w:r>
      <w:r w:rsidRPr="00274169">
        <w:rPr>
          <w:color w:val="000000"/>
        </w:rPr>
        <w:t xml:space="preserve"> = (4,6497 + 0,429) · 92 · 1 · 10</w:t>
      </w:r>
      <w:r w:rsidRPr="00274169">
        <w:rPr>
          <w:color w:val="000000"/>
          <w:vertAlign w:val="superscript"/>
        </w:rPr>
        <w:t>-6</w:t>
      </w:r>
      <w:r w:rsidRPr="00274169">
        <w:rPr>
          <w:color w:val="000000"/>
        </w:rPr>
        <w:t xml:space="preserve"> = 0,0004672 </w:t>
      </w:r>
      <w:r w:rsidRPr="00274169">
        <w:rPr>
          <w:i/>
          <w:color w:val="000000"/>
        </w:rPr>
        <w:t>т/год</w:t>
      </w:r>
      <w:r w:rsidRPr="00274169">
        <w:rPr>
          <w:color w:val="000000"/>
        </w:rPr>
        <w:t>;</w:t>
      </w:r>
    </w:p>
    <w:p w14:paraId="24801E74"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2732</w:t>
      </w:r>
      <w:r w:rsidRPr="00274169">
        <w:rPr>
          <w:color w:val="000000"/>
        </w:rPr>
        <w:t xml:space="preserve"> = (4,6497 · 1 + 0,429 · 1) / 3600 = 0,0014108 </w:t>
      </w:r>
      <w:r w:rsidRPr="00274169">
        <w:rPr>
          <w:i/>
          <w:color w:val="000000"/>
        </w:rPr>
        <w:t>г/с</w:t>
      </w:r>
      <w:r w:rsidRPr="00274169">
        <w:rPr>
          <w:color w:val="000000"/>
        </w:rPr>
        <w:t>;</w:t>
      </w:r>
    </w:p>
    <w:p w14:paraId="621D0AC0"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2732</w:t>
      </w:r>
      <w:r w:rsidRPr="00274169">
        <w:rPr>
          <w:color w:val="000000"/>
        </w:rPr>
        <w:t xml:space="preserve"> = 0 · 4 + 0,78 · 12 + 0,51 · 0,05 / 10 · 60 + 0,3 · 1 = 9,813 </w:t>
      </w:r>
      <w:r w:rsidRPr="00274169">
        <w:rPr>
          <w:i/>
          <w:color w:val="000000"/>
        </w:rPr>
        <w:t>г</w:t>
      </w:r>
      <w:r w:rsidRPr="00274169">
        <w:rPr>
          <w:color w:val="000000"/>
        </w:rPr>
        <w:t>;</w:t>
      </w:r>
    </w:p>
    <w:p w14:paraId="0F3253F3"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2732</w:t>
      </w:r>
      <w:r w:rsidRPr="00274169">
        <w:rPr>
          <w:color w:val="000000"/>
        </w:rPr>
        <w:t xml:space="preserve"> = 0,43 · 0,05 / 10 · 60 + 0,3 · 1 = 0,429 </w:t>
      </w:r>
      <w:r w:rsidRPr="00274169">
        <w:rPr>
          <w:i/>
          <w:color w:val="000000"/>
        </w:rPr>
        <w:t>г</w:t>
      </w:r>
      <w:r w:rsidRPr="00274169">
        <w:rPr>
          <w:color w:val="000000"/>
        </w:rPr>
        <w:t>;</w:t>
      </w:r>
    </w:p>
    <w:p w14:paraId="18CB4FD8"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2732</w:t>
      </w:r>
      <w:r w:rsidRPr="00274169">
        <w:rPr>
          <w:color w:val="000000"/>
        </w:rPr>
        <w:t xml:space="preserve"> = (9,813 + 0,429) · 41 · 1 · 10</w:t>
      </w:r>
      <w:r w:rsidRPr="00274169">
        <w:rPr>
          <w:color w:val="000000"/>
          <w:vertAlign w:val="superscript"/>
        </w:rPr>
        <w:t>-6</w:t>
      </w:r>
      <w:r w:rsidRPr="00274169">
        <w:rPr>
          <w:color w:val="000000"/>
        </w:rPr>
        <w:t xml:space="preserve"> = 0,0004199 </w:t>
      </w:r>
      <w:r w:rsidRPr="00274169">
        <w:rPr>
          <w:i/>
          <w:color w:val="000000"/>
        </w:rPr>
        <w:t>т/год</w:t>
      </w:r>
      <w:r w:rsidRPr="00274169">
        <w:rPr>
          <w:color w:val="000000"/>
        </w:rPr>
        <w:t>;</w:t>
      </w:r>
    </w:p>
    <w:p w14:paraId="4AC2DEA5"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2732</w:t>
      </w:r>
      <w:r w:rsidRPr="00274169">
        <w:rPr>
          <w:color w:val="000000"/>
        </w:rPr>
        <w:t xml:space="preserve"> = (9,813 · 1 + 0,429 · 1) / 3600 = 0,002845 </w:t>
      </w:r>
      <w:r w:rsidRPr="00274169">
        <w:rPr>
          <w:i/>
          <w:color w:val="000000"/>
        </w:rPr>
        <w:t>г/с</w:t>
      </w:r>
      <w:r w:rsidRPr="00274169">
        <w:rPr>
          <w:color w:val="000000"/>
        </w:rPr>
        <w:t>;</w:t>
      </w:r>
    </w:p>
    <w:p w14:paraId="30E43D3A"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0,000156 + 0,0004672 + 0,0004199 = 0,0010432 </w:t>
      </w:r>
      <w:r w:rsidRPr="00274169">
        <w:rPr>
          <w:i/>
          <w:color w:val="000000"/>
        </w:rPr>
        <w:t>т/год</w:t>
      </w:r>
      <w:r w:rsidRPr="00274169">
        <w:rPr>
          <w:color w:val="000000"/>
        </w:rPr>
        <w:t>;</w:t>
      </w:r>
    </w:p>
    <w:p w14:paraId="3F0DB961"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0,000405</w:t>
      </w:r>
      <w:r w:rsidRPr="00274169">
        <w:rPr>
          <w:color w:val="000000"/>
        </w:rPr>
        <w:t xml:space="preserve">; 0,0014108; 0,002845} = 0,002845 </w:t>
      </w:r>
      <w:r w:rsidRPr="00274169">
        <w:rPr>
          <w:i/>
          <w:color w:val="000000"/>
        </w:rPr>
        <w:t>г/с</w:t>
      </w:r>
      <w:r w:rsidRPr="00274169">
        <w:rPr>
          <w:color w:val="000000"/>
        </w:rPr>
        <w:t>.</w:t>
      </w:r>
    </w:p>
    <w:p w14:paraId="0C8D99E1" w14:textId="77777777" w:rsidR="003462EB" w:rsidRPr="00274169" w:rsidRDefault="003462EB" w:rsidP="003462EB">
      <w:pPr>
        <w:spacing w:before="240"/>
        <w:rPr>
          <w:color w:val="000000"/>
        </w:rPr>
      </w:pPr>
      <w:r w:rsidRPr="00274169">
        <w:rPr>
          <w:color w:val="000000"/>
          <w:u w:val="single"/>
        </w:rPr>
        <w:t>МТЗ 82.1</w:t>
      </w:r>
    </w:p>
    <w:p w14:paraId="2F5505D6"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301</w:t>
      </w:r>
      <w:r w:rsidRPr="00274169">
        <w:rPr>
          <w:color w:val="000000"/>
        </w:rPr>
        <w:t xml:space="preserve"> = 0,96 · 1 + 0,232 · 2 + 1,192 · 0,05 / 10 · 60 + 0,232 · 1 = 2,0136 </w:t>
      </w:r>
      <w:r w:rsidRPr="00274169">
        <w:rPr>
          <w:i/>
          <w:color w:val="000000"/>
        </w:rPr>
        <w:t>г</w:t>
      </w:r>
      <w:r w:rsidRPr="00274169">
        <w:rPr>
          <w:color w:val="000000"/>
        </w:rPr>
        <w:t>;</w:t>
      </w:r>
    </w:p>
    <w:p w14:paraId="6BCDA5F3"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301</w:t>
      </w:r>
      <w:r w:rsidRPr="00274169">
        <w:rPr>
          <w:color w:val="000000"/>
        </w:rPr>
        <w:t xml:space="preserve"> = 1,192 · 0,05 / 10 · 60 + 0,232 · 1 = 0,5896 </w:t>
      </w:r>
      <w:r w:rsidRPr="00274169">
        <w:rPr>
          <w:i/>
          <w:color w:val="000000"/>
        </w:rPr>
        <w:t>г</w:t>
      </w:r>
      <w:r w:rsidRPr="00274169">
        <w:rPr>
          <w:color w:val="000000"/>
        </w:rPr>
        <w:t>;</w:t>
      </w:r>
    </w:p>
    <w:p w14:paraId="4B6458DB"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301</w:t>
      </w:r>
      <w:r w:rsidRPr="00274169">
        <w:rPr>
          <w:color w:val="000000"/>
        </w:rPr>
        <w:t xml:space="preserve"> = (2,0136 + 0,5896) · 107 · 1 · 10</w:t>
      </w:r>
      <w:r w:rsidRPr="00274169">
        <w:rPr>
          <w:color w:val="000000"/>
          <w:vertAlign w:val="superscript"/>
        </w:rPr>
        <w:t>-6</w:t>
      </w:r>
      <w:r w:rsidRPr="00274169">
        <w:rPr>
          <w:color w:val="000000"/>
        </w:rPr>
        <w:t xml:space="preserve"> = 0,0002785 </w:t>
      </w:r>
      <w:r w:rsidRPr="00274169">
        <w:rPr>
          <w:i/>
          <w:color w:val="000000"/>
        </w:rPr>
        <w:t>т/год</w:t>
      </w:r>
      <w:r w:rsidRPr="00274169">
        <w:rPr>
          <w:color w:val="000000"/>
        </w:rPr>
        <w:t>;</w:t>
      </w:r>
    </w:p>
    <w:p w14:paraId="63B1B3E1"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301</w:t>
      </w:r>
      <w:r w:rsidRPr="00274169">
        <w:rPr>
          <w:color w:val="000000"/>
        </w:rPr>
        <w:t xml:space="preserve"> = (2,0136 · 1 + 0,5896 · 1) / 3600 = 0,0007231 </w:t>
      </w:r>
      <w:r w:rsidRPr="00274169">
        <w:rPr>
          <w:i/>
          <w:color w:val="000000"/>
        </w:rPr>
        <w:t>г/с</w:t>
      </w:r>
      <w:r w:rsidRPr="00274169">
        <w:rPr>
          <w:color w:val="000000"/>
        </w:rPr>
        <w:t>;</w:t>
      </w:r>
    </w:p>
    <w:p w14:paraId="334EB547"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301</w:t>
      </w:r>
      <w:r w:rsidRPr="00274169">
        <w:rPr>
          <w:color w:val="000000"/>
        </w:rPr>
        <w:t xml:space="preserve"> = 0,96 · 2 + 0,352 · 6 + 1,192 · 0,05 / 10 · 60 + 0,232 · 1 = 4,6216 </w:t>
      </w:r>
      <w:r w:rsidRPr="00274169">
        <w:rPr>
          <w:i/>
          <w:color w:val="000000"/>
        </w:rPr>
        <w:t>г</w:t>
      </w:r>
      <w:r w:rsidRPr="00274169">
        <w:rPr>
          <w:color w:val="000000"/>
        </w:rPr>
        <w:t>;</w:t>
      </w:r>
    </w:p>
    <w:p w14:paraId="6D8D25E7"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301</w:t>
      </w:r>
      <w:r w:rsidRPr="00274169">
        <w:rPr>
          <w:color w:val="000000"/>
        </w:rPr>
        <w:t xml:space="preserve"> = 1,192 · 0,05 / 10 · 60 + 0,232 · 1 = 0,5896 </w:t>
      </w:r>
      <w:r w:rsidRPr="00274169">
        <w:rPr>
          <w:i/>
          <w:color w:val="000000"/>
        </w:rPr>
        <w:t>г</w:t>
      </w:r>
      <w:r w:rsidRPr="00274169">
        <w:rPr>
          <w:color w:val="000000"/>
        </w:rPr>
        <w:t>;</w:t>
      </w:r>
    </w:p>
    <w:p w14:paraId="5AF40933"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301</w:t>
      </w:r>
      <w:r w:rsidRPr="00274169">
        <w:rPr>
          <w:color w:val="000000"/>
        </w:rPr>
        <w:t xml:space="preserve"> = (4,6216 + 0,5896) · 92 · 1 · 10</w:t>
      </w:r>
      <w:r w:rsidRPr="00274169">
        <w:rPr>
          <w:color w:val="000000"/>
          <w:vertAlign w:val="superscript"/>
        </w:rPr>
        <w:t>-6</w:t>
      </w:r>
      <w:r w:rsidRPr="00274169">
        <w:rPr>
          <w:color w:val="000000"/>
        </w:rPr>
        <w:t xml:space="preserve"> = 0,0004794 </w:t>
      </w:r>
      <w:r w:rsidRPr="00274169">
        <w:rPr>
          <w:i/>
          <w:color w:val="000000"/>
        </w:rPr>
        <w:t>т/год</w:t>
      </w:r>
      <w:r w:rsidRPr="00274169">
        <w:rPr>
          <w:color w:val="000000"/>
        </w:rPr>
        <w:t>;</w:t>
      </w:r>
    </w:p>
    <w:p w14:paraId="5F11D426"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301</w:t>
      </w:r>
      <w:r w:rsidRPr="00274169">
        <w:rPr>
          <w:color w:val="000000"/>
        </w:rPr>
        <w:t xml:space="preserve"> = (4,6216 · 1 + 0,5896 · 1) / 3600 = 0,0014476 </w:t>
      </w:r>
      <w:r w:rsidRPr="00274169">
        <w:rPr>
          <w:i/>
          <w:color w:val="000000"/>
        </w:rPr>
        <w:t>г/с</w:t>
      </w:r>
      <w:r w:rsidRPr="00274169">
        <w:rPr>
          <w:color w:val="000000"/>
        </w:rPr>
        <w:t>;</w:t>
      </w:r>
    </w:p>
    <w:p w14:paraId="4A04A1DA"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301</w:t>
      </w:r>
      <w:r w:rsidRPr="00274169">
        <w:rPr>
          <w:color w:val="000000"/>
        </w:rPr>
        <w:t xml:space="preserve"> = 0,96 · 4 + 0,352 · 12 + 1,192 · 0,05 / 10 · 60 + 0,232 · 1 = 8,6536 </w:t>
      </w:r>
      <w:r w:rsidRPr="00274169">
        <w:rPr>
          <w:i/>
          <w:color w:val="000000"/>
        </w:rPr>
        <w:t>г</w:t>
      </w:r>
      <w:r w:rsidRPr="00274169">
        <w:rPr>
          <w:color w:val="000000"/>
        </w:rPr>
        <w:t>;</w:t>
      </w:r>
    </w:p>
    <w:p w14:paraId="2EC1FF30"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301</w:t>
      </w:r>
      <w:r w:rsidRPr="00274169">
        <w:rPr>
          <w:color w:val="000000"/>
        </w:rPr>
        <w:t xml:space="preserve"> = 1,192 · 0,05 / 10 · 60 + 0,232 · 1 = 0,5896 </w:t>
      </w:r>
      <w:r w:rsidRPr="00274169">
        <w:rPr>
          <w:i/>
          <w:color w:val="000000"/>
        </w:rPr>
        <w:t>г</w:t>
      </w:r>
      <w:r w:rsidRPr="00274169">
        <w:rPr>
          <w:color w:val="000000"/>
        </w:rPr>
        <w:t>;</w:t>
      </w:r>
    </w:p>
    <w:p w14:paraId="6367A9DB"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301</w:t>
      </w:r>
      <w:r w:rsidRPr="00274169">
        <w:rPr>
          <w:color w:val="000000"/>
        </w:rPr>
        <w:t xml:space="preserve"> = (8,6536 + 0,5896) · 41 · 1 · 10</w:t>
      </w:r>
      <w:r w:rsidRPr="00274169">
        <w:rPr>
          <w:color w:val="000000"/>
          <w:vertAlign w:val="superscript"/>
        </w:rPr>
        <w:t>-6</w:t>
      </w:r>
      <w:r w:rsidRPr="00274169">
        <w:rPr>
          <w:color w:val="000000"/>
        </w:rPr>
        <w:t xml:space="preserve"> = 0,000379 </w:t>
      </w:r>
      <w:r w:rsidRPr="00274169">
        <w:rPr>
          <w:i/>
          <w:color w:val="000000"/>
        </w:rPr>
        <w:t>т/год</w:t>
      </w:r>
      <w:r w:rsidRPr="00274169">
        <w:rPr>
          <w:color w:val="000000"/>
        </w:rPr>
        <w:t>;</w:t>
      </w:r>
    </w:p>
    <w:p w14:paraId="1AEC1319"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301</w:t>
      </w:r>
      <w:r w:rsidRPr="00274169">
        <w:rPr>
          <w:color w:val="000000"/>
        </w:rPr>
        <w:t xml:space="preserve"> = (8,6536 · 1 + 0,5896 · 1) / 3600 = 0,0025676 </w:t>
      </w:r>
      <w:r w:rsidRPr="00274169">
        <w:rPr>
          <w:i/>
          <w:color w:val="000000"/>
        </w:rPr>
        <w:t>г/с</w:t>
      </w:r>
      <w:r w:rsidRPr="00274169">
        <w:rPr>
          <w:color w:val="000000"/>
        </w:rPr>
        <w:t>;</w:t>
      </w:r>
    </w:p>
    <w:p w14:paraId="6DA56611"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0,0002785 + 0,0004794 + 0,000379 = 0,0011369 </w:t>
      </w:r>
      <w:r w:rsidRPr="00274169">
        <w:rPr>
          <w:i/>
          <w:color w:val="000000"/>
        </w:rPr>
        <w:t>т/год</w:t>
      </w:r>
      <w:r w:rsidRPr="00274169">
        <w:rPr>
          <w:color w:val="000000"/>
        </w:rPr>
        <w:t>;</w:t>
      </w:r>
    </w:p>
    <w:p w14:paraId="7D499F05"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0,0007231</w:t>
      </w:r>
      <w:r w:rsidRPr="00274169">
        <w:rPr>
          <w:color w:val="000000"/>
        </w:rPr>
        <w:t xml:space="preserve">; 0,0014476; 0,0025676} = 0,0025676 </w:t>
      </w:r>
      <w:r w:rsidRPr="00274169">
        <w:rPr>
          <w:i/>
          <w:color w:val="000000"/>
        </w:rPr>
        <w:t>г/с</w:t>
      </w:r>
      <w:r w:rsidRPr="00274169">
        <w:rPr>
          <w:color w:val="000000"/>
        </w:rPr>
        <w:t>.</w:t>
      </w:r>
    </w:p>
    <w:p w14:paraId="0C6684F8"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304</w:t>
      </w:r>
      <w:r w:rsidRPr="00274169">
        <w:rPr>
          <w:color w:val="000000"/>
        </w:rPr>
        <w:t xml:space="preserve"> = 0,156 · 1 + 0,0377 · 2 + 0,1937 · 0,05 / 10 · 60 + 0,0377 · 1 = 0,32721 </w:t>
      </w:r>
      <w:r w:rsidRPr="00274169">
        <w:rPr>
          <w:i/>
          <w:color w:val="000000"/>
        </w:rPr>
        <w:t>г</w:t>
      </w:r>
      <w:r w:rsidRPr="00274169">
        <w:rPr>
          <w:color w:val="000000"/>
        </w:rPr>
        <w:t>;</w:t>
      </w:r>
    </w:p>
    <w:p w14:paraId="5407E533"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304</w:t>
      </w:r>
      <w:r w:rsidRPr="00274169">
        <w:rPr>
          <w:color w:val="000000"/>
        </w:rPr>
        <w:t xml:space="preserve"> = 0,1937 · 0,05 / 10 · 60 + 0,0377 · 1 = 0,09581 </w:t>
      </w:r>
      <w:r w:rsidRPr="00274169">
        <w:rPr>
          <w:i/>
          <w:color w:val="000000"/>
        </w:rPr>
        <w:t>г</w:t>
      </w:r>
      <w:r w:rsidRPr="00274169">
        <w:rPr>
          <w:color w:val="000000"/>
        </w:rPr>
        <w:t>;</w:t>
      </w:r>
    </w:p>
    <w:p w14:paraId="4DF0BDD4"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304</w:t>
      </w:r>
      <w:r w:rsidRPr="00274169">
        <w:rPr>
          <w:color w:val="000000"/>
        </w:rPr>
        <w:t xml:space="preserve"> = (0,32721 + 0,09581) · 107 · 1 · 10</w:t>
      </w:r>
      <w:r w:rsidRPr="00274169">
        <w:rPr>
          <w:color w:val="000000"/>
          <w:vertAlign w:val="superscript"/>
        </w:rPr>
        <w:t>-6</w:t>
      </w:r>
      <w:r w:rsidRPr="00274169">
        <w:rPr>
          <w:color w:val="000000"/>
        </w:rPr>
        <w:t xml:space="preserve"> = 0,0000453 </w:t>
      </w:r>
      <w:r w:rsidRPr="00274169">
        <w:rPr>
          <w:i/>
          <w:color w:val="000000"/>
        </w:rPr>
        <w:t>т/год</w:t>
      </w:r>
      <w:r w:rsidRPr="00274169">
        <w:rPr>
          <w:color w:val="000000"/>
        </w:rPr>
        <w:t>;</w:t>
      </w:r>
    </w:p>
    <w:p w14:paraId="27AF41DD"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304</w:t>
      </w:r>
      <w:r w:rsidRPr="00274169">
        <w:rPr>
          <w:color w:val="000000"/>
        </w:rPr>
        <w:t xml:space="preserve"> = (0,32721 · 1 + 0,09581 · 1) / 3600 = 0,0001175 </w:t>
      </w:r>
      <w:r w:rsidRPr="00274169">
        <w:rPr>
          <w:i/>
          <w:color w:val="000000"/>
        </w:rPr>
        <w:t>г/с</w:t>
      </w:r>
      <w:r w:rsidRPr="00274169">
        <w:rPr>
          <w:color w:val="000000"/>
        </w:rPr>
        <w:t>;</w:t>
      </w:r>
    </w:p>
    <w:p w14:paraId="097E7895"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304</w:t>
      </w:r>
      <w:r w:rsidRPr="00274169">
        <w:rPr>
          <w:color w:val="000000"/>
        </w:rPr>
        <w:t xml:space="preserve"> = 0,156 · 2 + 0,0572 · 6 + 0,1937 · 0,05 / 10 · 60 + 0,0377 · 1 = 0,75101 </w:t>
      </w:r>
      <w:r w:rsidRPr="00274169">
        <w:rPr>
          <w:i/>
          <w:color w:val="000000"/>
        </w:rPr>
        <w:t>г</w:t>
      </w:r>
      <w:r w:rsidRPr="00274169">
        <w:rPr>
          <w:color w:val="000000"/>
        </w:rPr>
        <w:t>;</w:t>
      </w:r>
    </w:p>
    <w:p w14:paraId="53E48F92"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304</w:t>
      </w:r>
      <w:r w:rsidRPr="00274169">
        <w:rPr>
          <w:color w:val="000000"/>
        </w:rPr>
        <w:t xml:space="preserve"> = 0,1937 · 0,05 / 10 · 60 + 0,0377 · 1 = 0,09581 </w:t>
      </w:r>
      <w:r w:rsidRPr="00274169">
        <w:rPr>
          <w:i/>
          <w:color w:val="000000"/>
        </w:rPr>
        <w:t>г</w:t>
      </w:r>
      <w:r w:rsidRPr="00274169">
        <w:rPr>
          <w:color w:val="000000"/>
        </w:rPr>
        <w:t>;</w:t>
      </w:r>
    </w:p>
    <w:p w14:paraId="0264AAA9"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304</w:t>
      </w:r>
      <w:r w:rsidRPr="00274169">
        <w:rPr>
          <w:color w:val="000000"/>
        </w:rPr>
        <w:t xml:space="preserve"> = (0,75101 + 0,09581) · 92 · 1 · 10</w:t>
      </w:r>
      <w:r w:rsidRPr="00274169">
        <w:rPr>
          <w:color w:val="000000"/>
          <w:vertAlign w:val="superscript"/>
        </w:rPr>
        <w:t>-6</w:t>
      </w:r>
      <w:r w:rsidRPr="00274169">
        <w:rPr>
          <w:color w:val="000000"/>
        </w:rPr>
        <w:t xml:space="preserve"> = 0,0000779 </w:t>
      </w:r>
      <w:r w:rsidRPr="00274169">
        <w:rPr>
          <w:i/>
          <w:color w:val="000000"/>
        </w:rPr>
        <w:t>т/год</w:t>
      </w:r>
      <w:r w:rsidRPr="00274169">
        <w:rPr>
          <w:color w:val="000000"/>
        </w:rPr>
        <w:t>;</w:t>
      </w:r>
    </w:p>
    <w:p w14:paraId="6AF3C7F8"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304</w:t>
      </w:r>
      <w:r w:rsidRPr="00274169">
        <w:rPr>
          <w:color w:val="000000"/>
        </w:rPr>
        <w:t xml:space="preserve"> = (0,75101 · 1 + 0,09581 · 1) / 3600 = 0,0002352 </w:t>
      </w:r>
      <w:r w:rsidRPr="00274169">
        <w:rPr>
          <w:i/>
          <w:color w:val="000000"/>
        </w:rPr>
        <w:t>г/с</w:t>
      </w:r>
      <w:r w:rsidRPr="00274169">
        <w:rPr>
          <w:color w:val="000000"/>
        </w:rPr>
        <w:t>;</w:t>
      </w:r>
    </w:p>
    <w:p w14:paraId="254B663D"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304</w:t>
      </w:r>
      <w:r w:rsidRPr="00274169">
        <w:rPr>
          <w:color w:val="000000"/>
        </w:rPr>
        <w:t xml:space="preserve"> = 0,156 · 4 + 0,0572 · 12 + 0,1937 · 0,05 / 10 · 60 + 0,0377 · 1 = 1,40621 </w:t>
      </w:r>
      <w:r w:rsidRPr="00274169">
        <w:rPr>
          <w:i/>
          <w:color w:val="000000"/>
        </w:rPr>
        <w:t>г</w:t>
      </w:r>
      <w:r w:rsidRPr="00274169">
        <w:rPr>
          <w:color w:val="000000"/>
        </w:rPr>
        <w:t>;</w:t>
      </w:r>
    </w:p>
    <w:p w14:paraId="589E075A"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304</w:t>
      </w:r>
      <w:r w:rsidRPr="00274169">
        <w:rPr>
          <w:color w:val="000000"/>
        </w:rPr>
        <w:t xml:space="preserve"> = 0,1937 · 0,05 / 10 · 60 + 0,0377 · 1 = 0,09581 </w:t>
      </w:r>
      <w:r w:rsidRPr="00274169">
        <w:rPr>
          <w:i/>
          <w:color w:val="000000"/>
        </w:rPr>
        <w:t>г</w:t>
      </w:r>
      <w:r w:rsidRPr="00274169">
        <w:rPr>
          <w:color w:val="000000"/>
        </w:rPr>
        <w:t>;</w:t>
      </w:r>
    </w:p>
    <w:p w14:paraId="418CF5B1"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304</w:t>
      </w:r>
      <w:r w:rsidRPr="00274169">
        <w:rPr>
          <w:color w:val="000000"/>
        </w:rPr>
        <w:t xml:space="preserve"> = (1,40621 + 0,09581) · 41 · 1 · 10</w:t>
      </w:r>
      <w:r w:rsidRPr="00274169">
        <w:rPr>
          <w:color w:val="000000"/>
          <w:vertAlign w:val="superscript"/>
        </w:rPr>
        <w:t>-6</w:t>
      </w:r>
      <w:r w:rsidRPr="00274169">
        <w:rPr>
          <w:color w:val="000000"/>
        </w:rPr>
        <w:t xml:space="preserve"> = 0,0000616 </w:t>
      </w:r>
      <w:r w:rsidRPr="00274169">
        <w:rPr>
          <w:i/>
          <w:color w:val="000000"/>
        </w:rPr>
        <w:t>т/год</w:t>
      </w:r>
      <w:r w:rsidRPr="00274169">
        <w:rPr>
          <w:color w:val="000000"/>
        </w:rPr>
        <w:t>;</w:t>
      </w:r>
    </w:p>
    <w:p w14:paraId="57BA53A7"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304</w:t>
      </w:r>
      <w:r w:rsidRPr="00274169">
        <w:rPr>
          <w:color w:val="000000"/>
        </w:rPr>
        <w:t xml:space="preserve"> = (1,40621 · 1 + 0,09581 · 1) / 3600 = 0,0004172 </w:t>
      </w:r>
      <w:r w:rsidRPr="00274169">
        <w:rPr>
          <w:i/>
          <w:color w:val="000000"/>
        </w:rPr>
        <w:t>г/с</w:t>
      </w:r>
      <w:r w:rsidRPr="00274169">
        <w:rPr>
          <w:color w:val="000000"/>
        </w:rPr>
        <w:t>;</w:t>
      </w:r>
    </w:p>
    <w:p w14:paraId="22280B08"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0,0000453 + 0,0000779 + 0,0000616 = 0,0001848 </w:t>
      </w:r>
      <w:r w:rsidRPr="00274169">
        <w:rPr>
          <w:i/>
          <w:color w:val="000000"/>
        </w:rPr>
        <w:t>т/год</w:t>
      </w:r>
      <w:r w:rsidRPr="00274169">
        <w:rPr>
          <w:color w:val="000000"/>
        </w:rPr>
        <w:t>;</w:t>
      </w:r>
    </w:p>
    <w:p w14:paraId="753BF1D1"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0,0001175</w:t>
      </w:r>
      <w:r w:rsidRPr="00274169">
        <w:rPr>
          <w:color w:val="000000"/>
        </w:rPr>
        <w:t xml:space="preserve">; 0,0002352; 0,0004172} = 0,0004172 </w:t>
      </w:r>
      <w:r w:rsidRPr="00274169">
        <w:rPr>
          <w:i/>
          <w:color w:val="000000"/>
        </w:rPr>
        <w:t>г/с</w:t>
      </w:r>
      <w:r w:rsidRPr="00274169">
        <w:rPr>
          <w:color w:val="000000"/>
        </w:rPr>
        <w:t>.</w:t>
      </w:r>
    </w:p>
    <w:p w14:paraId="17B8DCCF"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328</w:t>
      </w:r>
      <w:r w:rsidRPr="00274169">
        <w:rPr>
          <w:color w:val="000000"/>
        </w:rPr>
        <w:t xml:space="preserve"> = 0 · 1 + 0,04 · 2 + 0,17 · 0,05 / 10 · 60 + 0,04 · 1 = 0,171 </w:t>
      </w:r>
      <w:r w:rsidRPr="00274169">
        <w:rPr>
          <w:i/>
          <w:color w:val="000000"/>
        </w:rPr>
        <w:t>г</w:t>
      </w:r>
      <w:r w:rsidRPr="00274169">
        <w:rPr>
          <w:color w:val="000000"/>
        </w:rPr>
        <w:t>;</w:t>
      </w:r>
    </w:p>
    <w:p w14:paraId="29FBAAAC"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328</w:t>
      </w:r>
      <w:r w:rsidRPr="00274169">
        <w:rPr>
          <w:color w:val="000000"/>
        </w:rPr>
        <w:t xml:space="preserve"> = 0,17 · 0,05 / 10 · 60 + 0,04 · 1 = 0,091 </w:t>
      </w:r>
      <w:r w:rsidRPr="00274169">
        <w:rPr>
          <w:i/>
          <w:color w:val="000000"/>
        </w:rPr>
        <w:t>г</w:t>
      </w:r>
      <w:r w:rsidRPr="00274169">
        <w:rPr>
          <w:color w:val="000000"/>
        </w:rPr>
        <w:t>;</w:t>
      </w:r>
    </w:p>
    <w:p w14:paraId="36CF482D"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328</w:t>
      </w:r>
      <w:r w:rsidRPr="00274169">
        <w:rPr>
          <w:color w:val="000000"/>
        </w:rPr>
        <w:t xml:space="preserve"> = (0,171 + 0,091) · 107 · 1 · 10</w:t>
      </w:r>
      <w:r w:rsidRPr="00274169">
        <w:rPr>
          <w:color w:val="000000"/>
          <w:vertAlign w:val="superscript"/>
        </w:rPr>
        <w:t>-6</w:t>
      </w:r>
      <w:r w:rsidRPr="00274169">
        <w:rPr>
          <w:color w:val="000000"/>
        </w:rPr>
        <w:t xml:space="preserve"> = 0,000028 </w:t>
      </w:r>
      <w:r w:rsidRPr="00274169">
        <w:rPr>
          <w:i/>
          <w:color w:val="000000"/>
        </w:rPr>
        <w:t>т/год</w:t>
      </w:r>
      <w:r w:rsidRPr="00274169">
        <w:rPr>
          <w:color w:val="000000"/>
        </w:rPr>
        <w:t>;</w:t>
      </w:r>
    </w:p>
    <w:p w14:paraId="4910A8F5" w14:textId="77777777" w:rsidR="003462EB" w:rsidRPr="00274169" w:rsidRDefault="003462EB" w:rsidP="003462EB">
      <w:pPr>
        <w:rPr>
          <w:color w:val="000000"/>
        </w:rPr>
      </w:pPr>
      <w:r w:rsidRPr="00274169">
        <w:rPr>
          <w:b/>
          <w:i/>
          <w:color w:val="000000"/>
        </w:rPr>
        <w:lastRenderedPageBreak/>
        <w:t>G</w:t>
      </w:r>
      <w:r w:rsidRPr="00274169">
        <w:rPr>
          <w:color w:val="000000"/>
          <w:vertAlign w:val="superscript"/>
        </w:rPr>
        <w:t>Т</w:t>
      </w:r>
      <w:r w:rsidRPr="00274169">
        <w:rPr>
          <w:i/>
          <w:color w:val="000000"/>
          <w:vertAlign w:val="subscript"/>
        </w:rPr>
        <w:t>328</w:t>
      </w:r>
      <w:r w:rsidRPr="00274169">
        <w:rPr>
          <w:color w:val="000000"/>
        </w:rPr>
        <w:t xml:space="preserve"> = (0,171 · 1 + 0,091 · 1) / 3600 = 0,0000728 </w:t>
      </w:r>
      <w:r w:rsidRPr="00274169">
        <w:rPr>
          <w:i/>
          <w:color w:val="000000"/>
        </w:rPr>
        <w:t>г/с</w:t>
      </w:r>
      <w:r w:rsidRPr="00274169">
        <w:rPr>
          <w:color w:val="000000"/>
        </w:rPr>
        <w:t>;</w:t>
      </w:r>
    </w:p>
    <w:p w14:paraId="1F2EAB34"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328</w:t>
      </w:r>
      <w:r w:rsidRPr="00274169">
        <w:rPr>
          <w:color w:val="000000"/>
        </w:rPr>
        <w:t xml:space="preserve"> = 0 · 2 + 0,216 · 6 + 0,225 · 0,05 / 10 · 60 + 0,04 · 1 = 1,4035 </w:t>
      </w:r>
      <w:r w:rsidRPr="00274169">
        <w:rPr>
          <w:i/>
          <w:color w:val="000000"/>
        </w:rPr>
        <w:t>г</w:t>
      </w:r>
      <w:r w:rsidRPr="00274169">
        <w:rPr>
          <w:color w:val="000000"/>
        </w:rPr>
        <w:t>;</w:t>
      </w:r>
    </w:p>
    <w:p w14:paraId="5C6AA874"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328</w:t>
      </w:r>
      <w:r w:rsidRPr="00274169">
        <w:rPr>
          <w:color w:val="000000"/>
        </w:rPr>
        <w:t xml:space="preserve"> = 0,17 · 0,05 / 10 · 60 + 0,04 · 1 = 0,091 </w:t>
      </w:r>
      <w:r w:rsidRPr="00274169">
        <w:rPr>
          <w:i/>
          <w:color w:val="000000"/>
        </w:rPr>
        <w:t>г</w:t>
      </w:r>
      <w:r w:rsidRPr="00274169">
        <w:rPr>
          <w:color w:val="000000"/>
        </w:rPr>
        <w:t>;</w:t>
      </w:r>
    </w:p>
    <w:p w14:paraId="02CD5DAF"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328</w:t>
      </w:r>
      <w:r w:rsidRPr="00274169">
        <w:rPr>
          <w:color w:val="000000"/>
        </w:rPr>
        <w:t xml:space="preserve"> = (1,4035 + 0,091) · 92 · 1 · 10</w:t>
      </w:r>
      <w:r w:rsidRPr="00274169">
        <w:rPr>
          <w:color w:val="000000"/>
          <w:vertAlign w:val="superscript"/>
        </w:rPr>
        <w:t>-6</w:t>
      </w:r>
      <w:r w:rsidRPr="00274169">
        <w:rPr>
          <w:color w:val="000000"/>
        </w:rPr>
        <w:t xml:space="preserve"> = 0,0001375 </w:t>
      </w:r>
      <w:r w:rsidRPr="00274169">
        <w:rPr>
          <w:i/>
          <w:color w:val="000000"/>
        </w:rPr>
        <w:t>т/год</w:t>
      </w:r>
      <w:r w:rsidRPr="00274169">
        <w:rPr>
          <w:color w:val="000000"/>
        </w:rPr>
        <w:t>;</w:t>
      </w:r>
    </w:p>
    <w:p w14:paraId="1B8FB980"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328</w:t>
      </w:r>
      <w:r w:rsidRPr="00274169">
        <w:rPr>
          <w:color w:val="000000"/>
        </w:rPr>
        <w:t xml:space="preserve"> = (1,4035 · 1 + 0,091 · 1) / 3600 = 0,0004151 </w:t>
      </w:r>
      <w:r w:rsidRPr="00274169">
        <w:rPr>
          <w:i/>
          <w:color w:val="000000"/>
        </w:rPr>
        <w:t>г/с</w:t>
      </w:r>
      <w:r w:rsidRPr="00274169">
        <w:rPr>
          <w:color w:val="000000"/>
        </w:rPr>
        <w:t>;</w:t>
      </w:r>
    </w:p>
    <w:p w14:paraId="73CC1C72"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328</w:t>
      </w:r>
      <w:r w:rsidRPr="00274169">
        <w:rPr>
          <w:color w:val="000000"/>
        </w:rPr>
        <w:t xml:space="preserve"> = 0 · 4 + 0,24 · 12 + 0,25 · 0,05 / 10 · 60 + 0,04 · 1 = 2,995 </w:t>
      </w:r>
      <w:r w:rsidRPr="00274169">
        <w:rPr>
          <w:i/>
          <w:color w:val="000000"/>
        </w:rPr>
        <w:t>г</w:t>
      </w:r>
      <w:r w:rsidRPr="00274169">
        <w:rPr>
          <w:color w:val="000000"/>
        </w:rPr>
        <w:t>;</w:t>
      </w:r>
    </w:p>
    <w:p w14:paraId="786C340D"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328</w:t>
      </w:r>
      <w:r w:rsidRPr="00274169">
        <w:rPr>
          <w:color w:val="000000"/>
        </w:rPr>
        <w:t xml:space="preserve"> = 0,17 · 0,05 / 10 · 60 + 0,04 · 1 = 0,091 </w:t>
      </w:r>
      <w:r w:rsidRPr="00274169">
        <w:rPr>
          <w:i/>
          <w:color w:val="000000"/>
        </w:rPr>
        <w:t>г</w:t>
      </w:r>
      <w:r w:rsidRPr="00274169">
        <w:rPr>
          <w:color w:val="000000"/>
        </w:rPr>
        <w:t>;</w:t>
      </w:r>
    </w:p>
    <w:p w14:paraId="6A15D3A0"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328</w:t>
      </w:r>
      <w:r w:rsidRPr="00274169">
        <w:rPr>
          <w:color w:val="000000"/>
        </w:rPr>
        <w:t xml:space="preserve"> = (2,995 + 0,091) · 41 · 1 · 10</w:t>
      </w:r>
      <w:r w:rsidRPr="00274169">
        <w:rPr>
          <w:color w:val="000000"/>
          <w:vertAlign w:val="superscript"/>
        </w:rPr>
        <w:t>-6</w:t>
      </w:r>
      <w:r w:rsidRPr="00274169">
        <w:rPr>
          <w:color w:val="000000"/>
        </w:rPr>
        <w:t xml:space="preserve"> = 0,0001265 </w:t>
      </w:r>
      <w:r w:rsidRPr="00274169">
        <w:rPr>
          <w:i/>
          <w:color w:val="000000"/>
        </w:rPr>
        <w:t>т/год</w:t>
      </w:r>
      <w:r w:rsidRPr="00274169">
        <w:rPr>
          <w:color w:val="000000"/>
        </w:rPr>
        <w:t>;</w:t>
      </w:r>
    </w:p>
    <w:p w14:paraId="62649988"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328</w:t>
      </w:r>
      <w:r w:rsidRPr="00274169">
        <w:rPr>
          <w:color w:val="000000"/>
        </w:rPr>
        <w:t xml:space="preserve"> = (2,995 · 1 + 0,091 · 1) / 3600 = 0,0008572 </w:t>
      </w:r>
      <w:r w:rsidRPr="00274169">
        <w:rPr>
          <w:i/>
          <w:color w:val="000000"/>
        </w:rPr>
        <w:t>г/с</w:t>
      </w:r>
      <w:r w:rsidRPr="00274169">
        <w:rPr>
          <w:color w:val="000000"/>
        </w:rPr>
        <w:t>;</w:t>
      </w:r>
    </w:p>
    <w:p w14:paraId="4862F2A3"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0,000028 + 0,0001375 + 0,0001265 = 0,0002921 </w:t>
      </w:r>
      <w:r w:rsidRPr="00274169">
        <w:rPr>
          <w:i/>
          <w:color w:val="000000"/>
        </w:rPr>
        <w:t>т/год</w:t>
      </w:r>
      <w:r w:rsidRPr="00274169">
        <w:rPr>
          <w:color w:val="000000"/>
        </w:rPr>
        <w:t>;</w:t>
      </w:r>
    </w:p>
    <w:p w14:paraId="17033733"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0,0000728</w:t>
      </w:r>
      <w:r w:rsidRPr="00274169">
        <w:rPr>
          <w:color w:val="000000"/>
        </w:rPr>
        <w:t xml:space="preserve">; 0,0004151; 0,0008572} = 0,0008572 </w:t>
      </w:r>
      <w:r w:rsidRPr="00274169">
        <w:rPr>
          <w:i/>
          <w:color w:val="000000"/>
        </w:rPr>
        <w:t>г/с</w:t>
      </w:r>
      <w:r w:rsidRPr="00274169">
        <w:rPr>
          <w:color w:val="000000"/>
        </w:rPr>
        <w:t>.</w:t>
      </w:r>
    </w:p>
    <w:p w14:paraId="71696D26"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330</w:t>
      </w:r>
      <w:r w:rsidRPr="00274169">
        <w:rPr>
          <w:color w:val="000000"/>
        </w:rPr>
        <w:t xml:space="preserve"> = 0,029 · 1 + 0,058 · 2 + 0,12 · 0,05 / 10 · 60 + 0,058 · 1 = 0,239 </w:t>
      </w:r>
      <w:r w:rsidRPr="00274169">
        <w:rPr>
          <w:i/>
          <w:color w:val="000000"/>
        </w:rPr>
        <w:t>г</w:t>
      </w:r>
      <w:r w:rsidRPr="00274169">
        <w:rPr>
          <w:color w:val="000000"/>
        </w:rPr>
        <w:t>;</w:t>
      </w:r>
    </w:p>
    <w:p w14:paraId="748D51E6"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330</w:t>
      </w:r>
      <w:r w:rsidRPr="00274169">
        <w:rPr>
          <w:color w:val="000000"/>
        </w:rPr>
        <w:t xml:space="preserve"> = 0,12 · 0,05 / 10 · 60 + 0,058 · 1 = 0,094 </w:t>
      </w:r>
      <w:r w:rsidRPr="00274169">
        <w:rPr>
          <w:i/>
          <w:color w:val="000000"/>
        </w:rPr>
        <w:t>г</w:t>
      </w:r>
      <w:r w:rsidRPr="00274169">
        <w:rPr>
          <w:color w:val="000000"/>
        </w:rPr>
        <w:t>;</w:t>
      </w:r>
    </w:p>
    <w:p w14:paraId="6C8BD193"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330</w:t>
      </w:r>
      <w:r w:rsidRPr="00274169">
        <w:rPr>
          <w:color w:val="000000"/>
        </w:rPr>
        <w:t xml:space="preserve"> = (0,239 + 0,094) · 107 · 1 · 10</w:t>
      </w:r>
      <w:r w:rsidRPr="00274169">
        <w:rPr>
          <w:color w:val="000000"/>
          <w:vertAlign w:val="superscript"/>
        </w:rPr>
        <w:t>-6</w:t>
      </w:r>
      <w:r w:rsidRPr="00274169">
        <w:rPr>
          <w:color w:val="000000"/>
        </w:rPr>
        <w:t xml:space="preserve"> = 0,0000356 </w:t>
      </w:r>
      <w:r w:rsidRPr="00274169">
        <w:rPr>
          <w:i/>
          <w:color w:val="000000"/>
        </w:rPr>
        <w:t>т/год</w:t>
      </w:r>
      <w:r w:rsidRPr="00274169">
        <w:rPr>
          <w:color w:val="000000"/>
        </w:rPr>
        <w:t>;</w:t>
      </w:r>
    </w:p>
    <w:p w14:paraId="4AF3D955"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330</w:t>
      </w:r>
      <w:r w:rsidRPr="00274169">
        <w:rPr>
          <w:color w:val="000000"/>
        </w:rPr>
        <w:t xml:space="preserve"> = (0,239 · 1 + 0,094 · 1) / 3600 = 0,0000925 </w:t>
      </w:r>
      <w:r w:rsidRPr="00274169">
        <w:rPr>
          <w:i/>
          <w:color w:val="000000"/>
        </w:rPr>
        <w:t>г/с</w:t>
      </w:r>
      <w:r w:rsidRPr="00274169">
        <w:rPr>
          <w:color w:val="000000"/>
        </w:rPr>
        <w:t>;</w:t>
      </w:r>
    </w:p>
    <w:p w14:paraId="07E55F22"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330</w:t>
      </w:r>
      <w:r w:rsidRPr="00274169">
        <w:rPr>
          <w:color w:val="000000"/>
        </w:rPr>
        <w:t xml:space="preserve"> = 0,029 · 2 + 0,0648 · 6 + 0,135 · 0,05 / 10 · 60 + 0,058 · 1 = 0,5453 </w:t>
      </w:r>
      <w:r w:rsidRPr="00274169">
        <w:rPr>
          <w:i/>
          <w:color w:val="000000"/>
        </w:rPr>
        <w:t>г</w:t>
      </w:r>
      <w:r w:rsidRPr="00274169">
        <w:rPr>
          <w:color w:val="000000"/>
        </w:rPr>
        <w:t>;</w:t>
      </w:r>
    </w:p>
    <w:p w14:paraId="057F593F"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330</w:t>
      </w:r>
      <w:r w:rsidRPr="00274169">
        <w:rPr>
          <w:color w:val="000000"/>
        </w:rPr>
        <w:t xml:space="preserve"> = 0,12 · 0,05 / 10 · 60 + 0,058 · 1 = 0,094 </w:t>
      </w:r>
      <w:r w:rsidRPr="00274169">
        <w:rPr>
          <w:i/>
          <w:color w:val="000000"/>
        </w:rPr>
        <w:t>г</w:t>
      </w:r>
      <w:r w:rsidRPr="00274169">
        <w:rPr>
          <w:color w:val="000000"/>
        </w:rPr>
        <w:t>;</w:t>
      </w:r>
    </w:p>
    <w:p w14:paraId="018F7AB7"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330</w:t>
      </w:r>
      <w:r w:rsidRPr="00274169">
        <w:rPr>
          <w:color w:val="000000"/>
        </w:rPr>
        <w:t xml:space="preserve"> = (0,5453 + 0,094) · 92 · 1 · 10</w:t>
      </w:r>
      <w:r w:rsidRPr="00274169">
        <w:rPr>
          <w:color w:val="000000"/>
          <w:vertAlign w:val="superscript"/>
        </w:rPr>
        <w:t>-6</w:t>
      </w:r>
      <w:r w:rsidRPr="00274169">
        <w:rPr>
          <w:color w:val="000000"/>
        </w:rPr>
        <w:t xml:space="preserve"> = 0,0000588 </w:t>
      </w:r>
      <w:r w:rsidRPr="00274169">
        <w:rPr>
          <w:i/>
          <w:color w:val="000000"/>
        </w:rPr>
        <w:t>т/год</w:t>
      </w:r>
      <w:r w:rsidRPr="00274169">
        <w:rPr>
          <w:color w:val="000000"/>
        </w:rPr>
        <w:t>;</w:t>
      </w:r>
    </w:p>
    <w:p w14:paraId="78637420"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330</w:t>
      </w:r>
      <w:r w:rsidRPr="00274169">
        <w:rPr>
          <w:color w:val="000000"/>
        </w:rPr>
        <w:t xml:space="preserve"> = (0,5453 · 1 + 0,094 · 1) / 3600 = 0,0001776 </w:t>
      </w:r>
      <w:r w:rsidRPr="00274169">
        <w:rPr>
          <w:i/>
          <w:color w:val="000000"/>
        </w:rPr>
        <w:t>г/с</w:t>
      </w:r>
      <w:r w:rsidRPr="00274169">
        <w:rPr>
          <w:color w:val="000000"/>
        </w:rPr>
        <w:t>;</w:t>
      </w:r>
    </w:p>
    <w:p w14:paraId="1A6AF1EE"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330</w:t>
      </w:r>
      <w:r w:rsidRPr="00274169">
        <w:rPr>
          <w:color w:val="000000"/>
        </w:rPr>
        <w:t xml:space="preserve"> = 0,029 · 4 + 0,072 · 12 + 0,15 · 0,05 / 10 · 60 + 0,058 · 1 = 1,083 </w:t>
      </w:r>
      <w:r w:rsidRPr="00274169">
        <w:rPr>
          <w:i/>
          <w:color w:val="000000"/>
        </w:rPr>
        <w:t>г</w:t>
      </w:r>
      <w:r w:rsidRPr="00274169">
        <w:rPr>
          <w:color w:val="000000"/>
        </w:rPr>
        <w:t>;</w:t>
      </w:r>
    </w:p>
    <w:p w14:paraId="13CFF1AF"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330</w:t>
      </w:r>
      <w:r w:rsidRPr="00274169">
        <w:rPr>
          <w:color w:val="000000"/>
        </w:rPr>
        <w:t xml:space="preserve"> = 0,12 · 0,05 / 10 · 60 + 0,058 · 1 = 0,094 </w:t>
      </w:r>
      <w:r w:rsidRPr="00274169">
        <w:rPr>
          <w:i/>
          <w:color w:val="000000"/>
        </w:rPr>
        <w:t>г</w:t>
      </w:r>
      <w:r w:rsidRPr="00274169">
        <w:rPr>
          <w:color w:val="000000"/>
        </w:rPr>
        <w:t>;</w:t>
      </w:r>
    </w:p>
    <w:p w14:paraId="2B777F39"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330</w:t>
      </w:r>
      <w:r w:rsidRPr="00274169">
        <w:rPr>
          <w:color w:val="000000"/>
        </w:rPr>
        <w:t xml:space="preserve"> = (1,083 + 0,094) · 41 · 1 · 10</w:t>
      </w:r>
      <w:r w:rsidRPr="00274169">
        <w:rPr>
          <w:color w:val="000000"/>
          <w:vertAlign w:val="superscript"/>
        </w:rPr>
        <w:t>-6</w:t>
      </w:r>
      <w:r w:rsidRPr="00274169">
        <w:rPr>
          <w:color w:val="000000"/>
        </w:rPr>
        <w:t xml:space="preserve"> = 0,0000483 </w:t>
      </w:r>
      <w:r w:rsidRPr="00274169">
        <w:rPr>
          <w:i/>
          <w:color w:val="000000"/>
        </w:rPr>
        <w:t>т/год</w:t>
      </w:r>
      <w:r w:rsidRPr="00274169">
        <w:rPr>
          <w:color w:val="000000"/>
        </w:rPr>
        <w:t>;</w:t>
      </w:r>
    </w:p>
    <w:p w14:paraId="22586D79"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330</w:t>
      </w:r>
      <w:r w:rsidRPr="00274169">
        <w:rPr>
          <w:color w:val="000000"/>
        </w:rPr>
        <w:t xml:space="preserve"> = (1,083 · 1 + 0,094 · 1) / 3600 = 0,0003269 </w:t>
      </w:r>
      <w:r w:rsidRPr="00274169">
        <w:rPr>
          <w:i/>
          <w:color w:val="000000"/>
        </w:rPr>
        <w:t>г/с</w:t>
      </w:r>
      <w:r w:rsidRPr="00274169">
        <w:rPr>
          <w:color w:val="000000"/>
        </w:rPr>
        <w:t>;</w:t>
      </w:r>
    </w:p>
    <w:p w14:paraId="356C848A"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0,0000356 + 0,0000588 + 0,0000483 = 0,0001427 </w:t>
      </w:r>
      <w:r w:rsidRPr="00274169">
        <w:rPr>
          <w:i/>
          <w:color w:val="000000"/>
        </w:rPr>
        <w:t>т/год</w:t>
      </w:r>
      <w:r w:rsidRPr="00274169">
        <w:rPr>
          <w:color w:val="000000"/>
        </w:rPr>
        <w:t>;</w:t>
      </w:r>
    </w:p>
    <w:p w14:paraId="1F2563D9"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0,0000925</w:t>
      </w:r>
      <w:r w:rsidRPr="00274169">
        <w:rPr>
          <w:color w:val="000000"/>
        </w:rPr>
        <w:t xml:space="preserve">; 0,0001776; 0,0003269} = 0,0003269 </w:t>
      </w:r>
      <w:r w:rsidRPr="00274169">
        <w:rPr>
          <w:i/>
          <w:color w:val="000000"/>
        </w:rPr>
        <w:t>г/с</w:t>
      </w:r>
      <w:r w:rsidRPr="00274169">
        <w:rPr>
          <w:color w:val="000000"/>
        </w:rPr>
        <w:t>.</w:t>
      </w:r>
    </w:p>
    <w:p w14:paraId="78743AC5"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337</w:t>
      </w:r>
      <w:r w:rsidRPr="00274169">
        <w:rPr>
          <w:color w:val="000000"/>
        </w:rPr>
        <w:t xml:space="preserve"> = 23,3 · 1 + 1,4 · 2 + 0,77 · 0,05 / 10 · 60 + 1,44 · 1 = 27,771 </w:t>
      </w:r>
      <w:r w:rsidRPr="00274169">
        <w:rPr>
          <w:i/>
          <w:color w:val="000000"/>
        </w:rPr>
        <w:t>г</w:t>
      </w:r>
      <w:r w:rsidRPr="00274169">
        <w:rPr>
          <w:color w:val="000000"/>
        </w:rPr>
        <w:t>;</w:t>
      </w:r>
    </w:p>
    <w:p w14:paraId="1DFF8796"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337</w:t>
      </w:r>
      <w:r w:rsidRPr="00274169">
        <w:rPr>
          <w:color w:val="000000"/>
        </w:rPr>
        <w:t xml:space="preserve"> = 0,77 · 0,05 / 10 · 60 + 1,44 · 1 = 1,671 </w:t>
      </w:r>
      <w:r w:rsidRPr="00274169">
        <w:rPr>
          <w:i/>
          <w:color w:val="000000"/>
        </w:rPr>
        <w:t>г</w:t>
      </w:r>
      <w:r w:rsidRPr="00274169">
        <w:rPr>
          <w:color w:val="000000"/>
        </w:rPr>
        <w:t>;</w:t>
      </w:r>
    </w:p>
    <w:p w14:paraId="6F014E3F"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337</w:t>
      </w:r>
      <w:r w:rsidRPr="00274169">
        <w:rPr>
          <w:color w:val="000000"/>
        </w:rPr>
        <w:t xml:space="preserve"> = (27,771 + 1,671) · 107 · 1 · 10</w:t>
      </w:r>
      <w:r w:rsidRPr="00274169">
        <w:rPr>
          <w:color w:val="000000"/>
          <w:vertAlign w:val="superscript"/>
        </w:rPr>
        <w:t>-6</w:t>
      </w:r>
      <w:r w:rsidRPr="00274169">
        <w:rPr>
          <w:color w:val="000000"/>
        </w:rPr>
        <w:t xml:space="preserve"> = 0,0031503 </w:t>
      </w:r>
      <w:r w:rsidRPr="00274169">
        <w:rPr>
          <w:i/>
          <w:color w:val="000000"/>
        </w:rPr>
        <w:t>т/год</w:t>
      </w:r>
      <w:r w:rsidRPr="00274169">
        <w:rPr>
          <w:color w:val="000000"/>
        </w:rPr>
        <w:t>;</w:t>
      </w:r>
    </w:p>
    <w:p w14:paraId="2023AF0A"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337</w:t>
      </w:r>
      <w:r w:rsidRPr="00274169">
        <w:rPr>
          <w:color w:val="000000"/>
        </w:rPr>
        <w:t xml:space="preserve"> = (27,771 · 1 + 1,671 · 1) / 3600 = 0,0081783 </w:t>
      </w:r>
      <w:r w:rsidRPr="00274169">
        <w:rPr>
          <w:i/>
          <w:color w:val="000000"/>
        </w:rPr>
        <w:t>г/с</w:t>
      </w:r>
      <w:r w:rsidRPr="00274169">
        <w:rPr>
          <w:color w:val="000000"/>
        </w:rPr>
        <w:t>;</w:t>
      </w:r>
    </w:p>
    <w:p w14:paraId="13FED8B2"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337</w:t>
      </w:r>
      <w:r w:rsidRPr="00274169">
        <w:rPr>
          <w:color w:val="000000"/>
        </w:rPr>
        <w:t xml:space="preserve"> = 23,3 · 2 + 2,52 · 6 + 0,846 · 0,05 / 10 · 60 + 1,44 · 1 = 63,4138 </w:t>
      </w:r>
      <w:r w:rsidRPr="00274169">
        <w:rPr>
          <w:i/>
          <w:color w:val="000000"/>
        </w:rPr>
        <w:t>г</w:t>
      </w:r>
      <w:r w:rsidRPr="00274169">
        <w:rPr>
          <w:color w:val="000000"/>
        </w:rPr>
        <w:t>;</w:t>
      </w:r>
    </w:p>
    <w:p w14:paraId="32CBD1C6"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337</w:t>
      </w:r>
      <w:r w:rsidRPr="00274169">
        <w:rPr>
          <w:color w:val="000000"/>
        </w:rPr>
        <w:t xml:space="preserve"> = 0,77 · 0,05 / 10 · 60 + 1,44 · 1 = 1,671 </w:t>
      </w:r>
      <w:r w:rsidRPr="00274169">
        <w:rPr>
          <w:i/>
          <w:color w:val="000000"/>
        </w:rPr>
        <w:t>г</w:t>
      </w:r>
      <w:r w:rsidRPr="00274169">
        <w:rPr>
          <w:color w:val="000000"/>
        </w:rPr>
        <w:t>;</w:t>
      </w:r>
    </w:p>
    <w:p w14:paraId="503B59BE"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337</w:t>
      </w:r>
      <w:r w:rsidRPr="00274169">
        <w:rPr>
          <w:color w:val="000000"/>
        </w:rPr>
        <w:t xml:space="preserve"> = (63,4138 + 1,671) · 92 · 1 · 10</w:t>
      </w:r>
      <w:r w:rsidRPr="00274169">
        <w:rPr>
          <w:color w:val="000000"/>
          <w:vertAlign w:val="superscript"/>
        </w:rPr>
        <w:t>-6</w:t>
      </w:r>
      <w:r w:rsidRPr="00274169">
        <w:rPr>
          <w:color w:val="000000"/>
        </w:rPr>
        <w:t xml:space="preserve"> = 0,0059878 </w:t>
      </w:r>
      <w:r w:rsidRPr="00274169">
        <w:rPr>
          <w:i/>
          <w:color w:val="000000"/>
        </w:rPr>
        <w:t>т/год</w:t>
      </w:r>
      <w:r w:rsidRPr="00274169">
        <w:rPr>
          <w:color w:val="000000"/>
        </w:rPr>
        <w:t>;</w:t>
      </w:r>
    </w:p>
    <w:p w14:paraId="0FEEAC70"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337</w:t>
      </w:r>
      <w:r w:rsidRPr="00274169">
        <w:rPr>
          <w:color w:val="000000"/>
        </w:rPr>
        <w:t xml:space="preserve"> = (63,4138 · 1 + 1,671 · 1) / 3600 = 0,0180791 </w:t>
      </w:r>
      <w:r w:rsidRPr="00274169">
        <w:rPr>
          <w:i/>
          <w:color w:val="000000"/>
        </w:rPr>
        <w:t>г/с</w:t>
      </w:r>
      <w:r w:rsidRPr="00274169">
        <w:rPr>
          <w:color w:val="000000"/>
        </w:rPr>
        <w:t>;</w:t>
      </w:r>
    </w:p>
    <w:p w14:paraId="5259F311"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337</w:t>
      </w:r>
      <w:r w:rsidRPr="00274169">
        <w:rPr>
          <w:color w:val="000000"/>
        </w:rPr>
        <w:t xml:space="preserve"> = 23,3 · 4 + 2,8 · 12 + 0,94 · 0,05 / 10 · 60 + 1,44 · 1 = 128,522 </w:t>
      </w:r>
      <w:r w:rsidRPr="00274169">
        <w:rPr>
          <w:i/>
          <w:color w:val="000000"/>
        </w:rPr>
        <w:t>г</w:t>
      </w:r>
      <w:r w:rsidRPr="00274169">
        <w:rPr>
          <w:color w:val="000000"/>
        </w:rPr>
        <w:t>;</w:t>
      </w:r>
    </w:p>
    <w:p w14:paraId="5FCEBDB9"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337</w:t>
      </w:r>
      <w:r w:rsidRPr="00274169">
        <w:rPr>
          <w:color w:val="000000"/>
        </w:rPr>
        <w:t xml:space="preserve"> = 0,77 · 0,05 / 10 · 60 + 1,44 · 1 = 1,671 </w:t>
      </w:r>
      <w:r w:rsidRPr="00274169">
        <w:rPr>
          <w:i/>
          <w:color w:val="000000"/>
        </w:rPr>
        <w:t>г</w:t>
      </w:r>
      <w:r w:rsidRPr="00274169">
        <w:rPr>
          <w:color w:val="000000"/>
        </w:rPr>
        <w:t>;</w:t>
      </w:r>
    </w:p>
    <w:p w14:paraId="1951474A"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337</w:t>
      </w:r>
      <w:r w:rsidRPr="00274169">
        <w:rPr>
          <w:color w:val="000000"/>
        </w:rPr>
        <w:t xml:space="preserve"> = (128,522 + 1,671) · 41 · 1 · 10</w:t>
      </w:r>
      <w:r w:rsidRPr="00274169">
        <w:rPr>
          <w:color w:val="000000"/>
          <w:vertAlign w:val="superscript"/>
        </w:rPr>
        <w:t>-6</w:t>
      </w:r>
      <w:r w:rsidRPr="00274169">
        <w:rPr>
          <w:color w:val="000000"/>
        </w:rPr>
        <w:t xml:space="preserve"> = 0,0053379 </w:t>
      </w:r>
      <w:r w:rsidRPr="00274169">
        <w:rPr>
          <w:i/>
          <w:color w:val="000000"/>
        </w:rPr>
        <w:t>т/год</w:t>
      </w:r>
      <w:r w:rsidRPr="00274169">
        <w:rPr>
          <w:color w:val="000000"/>
        </w:rPr>
        <w:t>;</w:t>
      </w:r>
    </w:p>
    <w:p w14:paraId="5E2896A1"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337</w:t>
      </w:r>
      <w:r w:rsidRPr="00274169">
        <w:rPr>
          <w:color w:val="000000"/>
        </w:rPr>
        <w:t xml:space="preserve"> = (128,522 · 1 + 1,671 · 1) / 3600 = 0,0361647 </w:t>
      </w:r>
      <w:r w:rsidRPr="00274169">
        <w:rPr>
          <w:i/>
          <w:color w:val="000000"/>
        </w:rPr>
        <w:t>г/с</w:t>
      </w:r>
      <w:r w:rsidRPr="00274169">
        <w:rPr>
          <w:color w:val="000000"/>
        </w:rPr>
        <w:t>;</w:t>
      </w:r>
    </w:p>
    <w:p w14:paraId="562799E5"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0,0031503 + 0,0059878 + 0,0053379 = 0,014476 </w:t>
      </w:r>
      <w:r w:rsidRPr="00274169">
        <w:rPr>
          <w:i/>
          <w:color w:val="000000"/>
        </w:rPr>
        <w:t>т/год</w:t>
      </w:r>
      <w:r w:rsidRPr="00274169">
        <w:rPr>
          <w:color w:val="000000"/>
        </w:rPr>
        <w:t>;</w:t>
      </w:r>
    </w:p>
    <w:p w14:paraId="4847C640"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0,0081783</w:t>
      </w:r>
      <w:r w:rsidRPr="00274169">
        <w:rPr>
          <w:color w:val="000000"/>
        </w:rPr>
        <w:t xml:space="preserve">; 0,0180791; 0,0361647} = 0,0361647 </w:t>
      </w:r>
      <w:r w:rsidRPr="00274169">
        <w:rPr>
          <w:i/>
          <w:color w:val="000000"/>
        </w:rPr>
        <w:t>г/с</w:t>
      </w:r>
      <w:r w:rsidRPr="00274169">
        <w:rPr>
          <w:color w:val="000000"/>
        </w:rPr>
        <w:t>.</w:t>
      </w:r>
    </w:p>
    <w:p w14:paraId="048D59D9"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2704</w:t>
      </w:r>
      <w:r w:rsidRPr="00274169">
        <w:rPr>
          <w:color w:val="000000"/>
        </w:rPr>
        <w:t xml:space="preserve"> = 5,8 · 1 + 0 · 2 + 0 · 0,05 / 10 · 60 + 0 · 1 = 5,8 </w:t>
      </w:r>
      <w:r w:rsidRPr="00274169">
        <w:rPr>
          <w:i/>
          <w:color w:val="000000"/>
        </w:rPr>
        <w:t>г</w:t>
      </w:r>
      <w:r w:rsidRPr="00274169">
        <w:rPr>
          <w:color w:val="000000"/>
        </w:rPr>
        <w:t>;</w:t>
      </w:r>
    </w:p>
    <w:p w14:paraId="3DBC9015"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2704</w:t>
      </w:r>
      <w:r w:rsidRPr="00274169">
        <w:rPr>
          <w:color w:val="000000"/>
        </w:rPr>
        <w:t xml:space="preserve"> = 0 · 0,05 / 10 · 60 + 0 · 1 = 0 </w:t>
      </w:r>
      <w:r w:rsidRPr="00274169">
        <w:rPr>
          <w:i/>
          <w:color w:val="000000"/>
        </w:rPr>
        <w:t>г</w:t>
      </w:r>
      <w:r w:rsidRPr="00274169">
        <w:rPr>
          <w:color w:val="000000"/>
        </w:rPr>
        <w:t>;</w:t>
      </w:r>
    </w:p>
    <w:p w14:paraId="05F03C97"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2704</w:t>
      </w:r>
      <w:r w:rsidRPr="00274169">
        <w:rPr>
          <w:color w:val="000000"/>
        </w:rPr>
        <w:t xml:space="preserve"> = (5,8 + 0) · 107 · 1 · 10</w:t>
      </w:r>
      <w:r w:rsidRPr="00274169">
        <w:rPr>
          <w:color w:val="000000"/>
          <w:vertAlign w:val="superscript"/>
        </w:rPr>
        <w:t>-6</w:t>
      </w:r>
      <w:r w:rsidRPr="00274169">
        <w:rPr>
          <w:color w:val="000000"/>
        </w:rPr>
        <w:t xml:space="preserve"> = 0,0006206 </w:t>
      </w:r>
      <w:r w:rsidRPr="00274169">
        <w:rPr>
          <w:i/>
          <w:color w:val="000000"/>
        </w:rPr>
        <w:t>т/год</w:t>
      </w:r>
      <w:r w:rsidRPr="00274169">
        <w:rPr>
          <w:color w:val="000000"/>
        </w:rPr>
        <w:t>;</w:t>
      </w:r>
    </w:p>
    <w:p w14:paraId="6C5120DA" w14:textId="77777777" w:rsidR="003462EB" w:rsidRPr="00274169" w:rsidRDefault="003462EB" w:rsidP="003462EB">
      <w:pPr>
        <w:rPr>
          <w:color w:val="000000"/>
        </w:rPr>
      </w:pPr>
      <w:r w:rsidRPr="00274169">
        <w:rPr>
          <w:b/>
          <w:i/>
          <w:color w:val="000000"/>
        </w:rPr>
        <w:lastRenderedPageBreak/>
        <w:t>G</w:t>
      </w:r>
      <w:r w:rsidRPr="00274169">
        <w:rPr>
          <w:color w:val="000000"/>
          <w:vertAlign w:val="superscript"/>
        </w:rPr>
        <w:t>Т</w:t>
      </w:r>
      <w:r w:rsidRPr="00274169">
        <w:rPr>
          <w:i/>
          <w:color w:val="000000"/>
          <w:vertAlign w:val="subscript"/>
        </w:rPr>
        <w:t>2704</w:t>
      </w:r>
      <w:r w:rsidRPr="00274169">
        <w:rPr>
          <w:color w:val="000000"/>
        </w:rPr>
        <w:t xml:space="preserve"> = (5,8 · 1 + 0 · 1) / 3600 = 0,0016111 </w:t>
      </w:r>
      <w:r w:rsidRPr="00274169">
        <w:rPr>
          <w:i/>
          <w:color w:val="000000"/>
        </w:rPr>
        <w:t>г/с</w:t>
      </w:r>
      <w:r w:rsidRPr="00274169">
        <w:rPr>
          <w:color w:val="000000"/>
        </w:rPr>
        <w:t>;</w:t>
      </w:r>
    </w:p>
    <w:p w14:paraId="7F664DA4"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2704</w:t>
      </w:r>
      <w:r w:rsidRPr="00274169">
        <w:rPr>
          <w:color w:val="000000"/>
        </w:rPr>
        <w:t xml:space="preserve"> = 5,8 · 2 + 0 · 6 + 0 · 0,05 / 10 · 60 + 0 · 1 = 11,6 </w:t>
      </w:r>
      <w:r w:rsidRPr="00274169">
        <w:rPr>
          <w:i/>
          <w:color w:val="000000"/>
        </w:rPr>
        <w:t>г</w:t>
      </w:r>
      <w:r w:rsidRPr="00274169">
        <w:rPr>
          <w:color w:val="000000"/>
        </w:rPr>
        <w:t>;</w:t>
      </w:r>
    </w:p>
    <w:p w14:paraId="12BD95ED"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2704</w:t>
      </w:r>
      <w:r w:rsidRPr="00274169">
        <w:rPr>
          <w:color w:val="000000"/>
        </w:rPr>
        <w:t xml:space="preserve"> = 0 · 0,05 / 10 · 60 + 0 · 1 = 0 </w:t>
      </w:r>
      <w:r w:rsidRPr="00274169">
        <w:rPr>
          <w:i/>
          <w:color w:val="000000"/>
        </w:rPr>
        <w:t>г</w:t>
      </w:r>
      <w:r w:rsidRPr="00274169">
        <w:rPr>
          <w:color w:val="000000"/>
        </w:rPr>
        <w:t>;</w:t>
      </w:r>
    </w:p>
    <w:p w14:paraId="0E2D56A1"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2704</w:t>
      </w:r>
      <w:r w:rsidRPr="00274169">
        <w:rPr>
          <w:color w:val="000000"/>
        </w:rPr>
        <w:t xml:space="preserve"> = (11,6 + 0) · 92 · 1 · 10</w:t>
      </w:r>
      <w:r w:rsidRPr="00274169">
        <w:rPr>
          <w:color w:val="000000"/>
          <w:vertAlign w:val="superscript"/>
        </w:rPr>
        <w:t>-6</w:t>
      </w:r>
      <w:r w:rsidRPr="00274169">
        <w:rPr>
          <w:color w:val="000000"/>
        </w:rPr>
        <w:t xml:space="preserve"> = 0,0010672 </w:t>
      </w:r>
      <w:r w:rsidRPr="00274169">
        <w:rPr>
          <w:i/>
          <w:color w:val="000000"/>
        </w:rPr>
        <w:t>т/год</w:t>
      </w:r>
      <w:r w:rsidRPr="00274169">
        <w:rPr>
          <w:color w:val="000000"/>
        </w:rPr>
        <w:t>;</w:t>
      </w:r>
    </w:p>
    <w:p w14:paraId="7C61146F"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2704</w:t>
      </w:r>
      <w:r w:rsidRPr="00274169">
        <w:rPr>
          <w:color w:val="000000"/>
        </w:rPr>
        <w:t xml:space="preserve"> = (11,6 · 1 + 0 · 1) / 3600 = 0,0032222 </w:t>
      </w:r>
      <w:r w:rsidRPr="00274169">
        <w:rPr>
          <w:i/>
          <w:color w:val="000000"/>
        </w:rPr>
        <w:t>г/с</w:t>
      </w:r>
      <w:r w:rsidRPr="00274169">
        <w:rPr>
          <w:color w:val="000000"/>
        </w:rPr>
        <w:t>;</w:t>
      </w:r>
    </w:p>
    <w:p w14:paraId="3359DE23"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2704</w:t>
      </w:r>
      <w:r w:rsidRPr="00274169">
        <w:rPr>
          <w:color w:val="000000"/>
        </w:rPr>
        <w:t xml:space="preserve"> = 5,8 · 4 + 0 · 12 + 0 · 0,05 / 10 · 60 + 0 · 1 = 23,2 </w:t>
      </w:r>
      <w:r w:rsidRPr="00274169">
        <w:rPr>
          <w:i/>
          <w:color w:val="000000"/>
        </w:rPr>
        <w:t>г</w:t>
      </w:r>
      <w:r w:rsidRPr="00274169">
        <w:rPr>
          <w:color w:val="000000"/>
        </w:rPr>
        <w:t>;</w:t>
      </w:r>
    </w:p>
    <w:p w14:paraId="19ABA947"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2704</w:t>
      </w:r>
      <w:r w:rsidRPr="00274169">
        <w:rPr>
          <w:color w:val="000000"/>
        </w:rPr>
        <w:t xml:space="preserve"> = 0 · 0,05 / 10 · 60 + 0 · 1 = 0 </w:t>
      </w:r>
      <w:r w:rsidRPr="00274169">
        <w:rPr>
          <w:i/>
          <w:color w:val="000000"/>
        </w:rPr>
        <w:t>г</w:t>
      </w:r>
      <w:r w:rsidRPr="00274169">
        <w:rPr>
          <w:color w:val="000000"/>
        </w:rPr>
        <w:t>;</w:t>
      </w:r>
    </w:p>
    <w:p w14:paraId="6989C3FC"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2704</w:t>
      </w:r>
      <w:r w:rsidRPr="00274169">
        <w:rPr>
          <w:color w:val="000000"/>
        </w:rPr>
        <w:t xml:space="preserve"> = (23,2 + 0) · 41 · 1 · 10</w:t>
      </w:r>
      <w:r w:rsidRPr="00274169">
        <w:rPr>
          <w:color w:val="000000"/>
          <w:vertAlign w:val="superscript"/>
        </w:rPr>
        <w:t>-6</w:t>
      </w:r>
      <w:r w:rsidRPr="00274169">
        <w:rPr>
          <w:color w:val="000000"/>
        </w:rPr>
        <w:t xml:space="preserve"> = 0,0009512 </w:t>
      </w:r>
      <w:r w:rsidRPr="00274169">
        <w:rPr>
          <w:i/>
          <w:color w:val="000000"/>
        </w:rPr>
        <w:t>т/год</w:t>
      </w:r>
      <w:r w:rsidRPr="00274169">
        <w:rPr>
          <w:color w:val="000000"/>
        </w:rPr>
        <w:t>;</w:t>
      </w:r>
    </w:p>
    <w:p w14:paraId="6530876A"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2704</w:t>
      </w:r>
      <w:r w:rsidRPr="00274169">
        <w:rPr>
          <w:color w:val="000000"/>
        </w:rPr>
        <w:t xml:space="preserve"> = (23,2 · 1 + 0 · 1) / 3600 = 0,0064444 </w:t>
      </w:r>
      <w:r w:rsidRPr="00274169">
        <w:rPr>
          <w:i/>
          <w:color w:val="000000"/>
        </w:rPr>
        <w:t>г/с</w:t>
      </w:r>
      <w:r w:rsidRPr="00274169">
        <w:rPr>
          <w:color w:val="000000"/>
        </w:rPr>
        <w:t>;</w:t>
      </w:r>
    </w:p>
    <w:p w14:paraId="11C7EACB"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0,0006206 + 0,0010672 + 0,0009512 = 0,002639 </w:t>
      </w:r>
      <w:r w:rsidRPr="00274169">
        <w:rPr>
          <w:i/>
          <w:color w:val="000000"/>
        </w:rPr>
        <w:t>т/год</w:t>
      </w:r>
      <w:r w:rsidRPr="00274169">
        <w:rPr>
          <w:color w:val="000000"/>
        </w:rPr>
        <w:t>;</w:t>
      </w:r>
    </w:p>
    <w:p w14:paraId="3D8715D5"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0,0016111</w:t>
      </w:r>
      <w:r w:rsidRPr="00274169">
        <w:rPr>
          <w:color w:val="000000"/>
        </w:rPr>
        <w:t xml:space="preserve">; 0,0032222; 0,0064444} = 0,0064444 </w:t>
      </w:r>
      <w:r w:rsidRPr="00274169">
        <w:rPr>
          <w:i/>
          <w:color w:val="000000"/>
        </w:rPr>
        <w:t>г/с</w:t>
      </w:r>
      <w:r w:rsidRPr="00274169">
        <w:rPr>
          <w:color w:val="000000"/>
        </w:rPr>
        <w:t>.</w:t>
      </w:r>
    </w:p>
    <w:p w14:paraId="025D6D0A"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2732</w:t>
      </w:r>
      <w:r w:rsidRPr="00274169">
        <w:rPr>
          <w:color w:val="000000"/>
        </w:rPr>
        <w:t xml:space="preserve"> = 0 · 1 + 0,18 · 2 + 0,26 · 0,05 / 10 · 60 + 0,18 · 1 = 0,618 </w:t>
      </w:r>
      <w:r w:rsidRPr="00274169">
        <w:rPr>
          <w:i/>
          <w:color w:val="000000"/>
        </w:rPr>
        <w:t>г</w:t>
      </w:r>
      <w:r w:rsidRPr="00274169">
        <w:rPr>
          <w:color w:val="000000"/>
        </w:rPr>
        <w:t>;</w:t>
      </w:r>
    </w:p>
    <w:p w14:paraId="552CD83F"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2732</w:t>
      </w:r>
      <w:r w:rsidRPr="00274169">
        <w:rPr>
          <w:color w:val="000000"/>
        </w:rPr>
        <w:t xml:space="preserve"> = 0,26 · 0,05 / 10 · 60 + 0,18 · 1 = 0,258 </w:t>
      </w:r>
      <w:r w:rsidRPr="00274169">
        <w:rPr>
          <w:i/>
          <w:color w:val="000000"/>
        </w:rPr>
        <w:t>г</w:t>
      </w:r>
      <w:r w:rsidRPr="00274169">
        <w:rPr>
          <w:color w:val="000000"/>
        </w:rPr>
        <w:t>;</w:t>
      </w:r>
    </w:p>
    <w:p w14:paraId="3470CAE5"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2732</w:t>
      </w:r>
      <w:r w:rsidRPr="00274169">
        <w:rPr>
          <w:color w:val="000000"/>
        </w:rPr>
        <w:t xml:space="preserve"> = (0,618 + 0,258) · 107 · 1 · 10</w:t>
      </w:r>
      <w:r w:rsidRPr="00274169">
        <w:rPr>
          <w:color w:val="000000"/>
          <w:vertAlign w:val="superscript"/>
        </w:rPr>
        <w:t>-6</w:t>
      </w:r>
      <w:r w:rsidRPr="00274169">
        <w:rPr>
          <w:color w:val="000000"/>
        </w:rPr>
        <w:t xml:space="preserve"> = 0,0000937 </w:t>
      </w:r>
      <w:r w:rsidRPr="00274169">
        <w:rPr>
          <w:i/>
          <w:color w:val="000000"/>
        </w:rPr>
        <w:t>т/год</w:t>
      </w:r>
      <w:r w:rsidRPr="00274169">
        <w:rPr>
          <w:color w:val="000000"/>
        </w:rPr>
        <w:t>;</w:t>
      </w:r>
    </w:p>
    <w:p w14:paraId="66249426"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2732</w:t>
      </w:r>
      <w:r w:rsidRPr="00274169">
        <w:rPr>
          <w:color w:val="000000"/>
        </w:rPr>
        <w:t xml:space="preserve"> = (0,618 · 1 + 0,258 · 1) / 3600 = 0,0002433 </w:t>
      </w:r>
      <w:r w:rsidRPr="00274169">
        <w:rPr>
          <w:i/>
          <w:color w:val="000000"/>
        </w:rPr>
        <w:t>г/с</w:t>
      </w:r>
      <w:r w:rsidRPr="00274169">
        <w:rPr>
          <w:color w:val="000000"/>
        </w:rPr>
        <w:t>;</w:t>
      </w:r>
    </w:p>
    <w:p w14:paraId="2454514B"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2732</w:t>
      </w:r>
      <w:r w:rsidRPr="00274169">
        <w:rPr>
          <w:color w:val="000000"/>
        </w:rPr>
        <w:t xml:space="preserve"> = 0 · 2 + 0,423 · 6 + 0,279 · 0,05 / 10 · 60 + 0,18 · 1 = 2,8017 </w:t>
      </w:r>
      <w:r w:rsidRPr="00274169">
        <w:rPr>
          <w:i/>
          <w:color w:val="000000"/>
        </w:rPr>
        <w:t>г</w:t>
      </w:r>
      <w:r w:rsidRPr="00274169">
        <w:rPr>
          <w:color w:val="000000"/>
        </w:rPr>
        <w:t>;</w:t>
      </w:r>
    </w:p>
    <w:p w14:paraId="51BF7BC4"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2732</w:t>
      </w:r>
      <w:r w:rsidRPr="00274169">
        <w:rPr>
          <w:color w:val="000000"/>
        </w:rPr>
        <w:t xml:space="preserve"> = 0,26 · 0,05 / 10 · 60 + 0,18 · 1 = 0,258 </w:t>
      </w:r>
      <w:r w:rsidRPr="00274169">
        <w:rPr>
          <w:i/>
          <w:color w:val="000000"/>
        </w:rPr>
        <w:t>г</w:t>
      </w:r>
      <w:r w:rsidRPr="00274169">
        <w:rPr>
          <w:color w:val="000000"/>
        </w:rPr>
        <w:t>;</w:t>
      </w:r>
    </w:p>
    <w:p w14:paraId="39FC0005"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2732</w:t>
      </w:r>
      <w:r w:rsidRPr="00274169">
        <w:rPr>
          <w:color w:val="000000"/>
        </w:rPr>
        <w:t xml:space="preserve"> = (2,8017 + 0,258) · 92 · 1 · 10</w:t>
      </w:r>
      <w:r w:rsidRPr="00274169">
        <w:rPr>
          <w:color w:val="000000"/>
          <w:vertAlign w:val="superscript"/>
        </w:rPr>
        <w:t>-6</w:t>
      </w:r>
      <w:r w:rsidRPr="00274169">
        <w:rPr>
          <w:color w:val="000000"/>
        </w:rPr>
        <w:t xml:space="preserve"> = 0,0002815 </w:t>
      </w:r>
      <w:r w:rsidRPr="00274169">
        <w:rPr>
          <w:i/>
          <w:color w:val="000000"/>
        </w:rPr>
        <w:t>т/год</w:t>
      </w:r>
      <w:r w:rsidRPr="00274169">
        <w:rPr>
          <w:color w:val="000000"/>
        </w:rPr>
        <w:t>;</w:t>
      </w:r>
    </w:p>
    <w:p w14:paraId="13999649"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2732</w:t>
      </w:r>
      <w:r w:rsidRPr="00274169">
        <w:rPr>
          <w:color w:val="000000"/>
        </w:rPr>
        <w:t xml:space="preserve"> = (2,8017 · 1 + 0,258 · 1) / 3600 = 0,0008499 </w:t>
      </w:r>
      <w:r w:rsidRPr="00274169">
        <w:rPr>
          <w:i/>
          <w:color w:val="000000"/>
        </w:rPr>
        <w:t>г/с</w:t>
      </w:r>
      <w:r w:rsidRPr="00274169">
        <w:rPr>
          <w:color w:val="000000"/>
        </w:rPr>
        <w:t>;</w:t>
      </w:r>
    </w:p>
    <w:p w14:paraId="06273987"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2732</w:t>
      </w:r>
      <w:r w:rsidRPr="00274169">
        <w:rPr>
          <w:color w:val="000000"/>
        </w:rPr>
        <w:t xml:space="preserve"> = 0 · 4 + 0,47 · 12 + 0,31 · 0,05 / 10 · 60 + 0,18 · 1 = 5,913 </w:t>
      </w:r>
      <w:r w:rsidRPr="00274169">
        <w:rPr>
          <w:i/>
          <w:color w:val="000000"/>
        </w:rPr>
        <w:t>г</w:t>
      </w:r>
      <w:r w:rsidRPr="00274169">
        <w:rPr>
          <w:color w:val="000000"/>
        </w:rPr>
        <w:t>;</w:t>
      </w:r>
    </w:p>
    <w:p w14:paraId="29D69CB4"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2732</w:t>
      </w:r>
      <w:r w:rsidRPr="00274169">
        <w:rPr>
          <w:color w:val="000000"/>
        </w:rPr>
        <w:t xml:space="preserve"> = 0,26 · 0,05 / 10 · 60 + 0,18 · 1 = 0,258 </w:t>
      </w:r>
      <w:r w:rsidRPr="00274169">
        <w:rPr>
          <w:i/>
          <w:color w:val="000000"/>
        </w:rPr>
        <w:t>г</w:t>
      </w:r>
      <w:r w:rsidRPr="00274169">
        <w:rPr>
          <w:color w:val="000000"/>
        </w:rPr>
        <w:t>;</w:t>
      </w:r>
    </w:p>
    <w:p w14:paraId="294662C2"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2732</w:t>
      </w:r>
      <w:r w:rsidRPr="00274169">
        <w:rPr>
          <w:color w:val="000000"/>
        </w:rPr>
        <w:t xml:space="preserve"> = (5,913 + 0,258) · 41 · 1 · 10</w:t>
      </w:r>
      <w:r w:rsidRPr="00274169">
        <w:rPr>
          <w:color w:val="000000"/>
          <w:vertAlign w:val="superscript"/>
        </w:rPr>
        <w:t>-6</w:t>
      </w:r>
      <w:r w:rsidRPr="00274169">
        <w:rPr>
          <w:color w:val="000000"/>
        </w:rPr>
        <w:t xml:space="preserve"> = 0,000253 </w:t>
      </w:r>
      <w:r w:rsidRPr="00274169">
        <w:rPr>
          <w:i/>
          <w:color w:val="000000"/>
        </w:rPr>
        <w:t>т/год</w:t>
      </w:r>
      <w:r w:rsidRPr="00274169">
        <w:rPr>
          <w:color w:val="000000"/>
        </w:rPr>
        <w:t>;</w:t>
      </w:r>
    </w:p>
    <w:p w14:paraId="0C477D41"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2732</w:t>
      </w:r>
      <w:r w:rsidRPr="00274169">
        <w:rPr>
          <w:color w:val="000000"/>
        </w:rPr>
        <w:t xml:space="preserve"> = (5,913 · 1 + 0,258 · 1) / 3600 = 0,0017142 </w:t>
      </w:r>
      <w:r w:rsidRPr="00274169">
        <w:rPr>
          <w:i/>
          <w:color w:val="000000"/>
        </w:rPr>
        <w:t>г/с</w:t>
      </w:r>
      <w:r w:rsidRPr="00274169">
        <w:rPr>
          <w:color w:val="000000"/>
        </w:rPr>
        <w:t>;</w:t>
      </w:r>
    </w:p>
    <w:p w14:paraId="2D9CD2BF"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0,0000937 + 0,0002815 + 0,000253 = 0,0006282 </w:t>
      </w:r>
      <w:r w:rsidRPr="00274169">
        <w:rPr>
          <w:i/>
          <w:color w:val="000000"/>
        </w:rPr>
        <w:t>т/год</w:t>
      </w:r>
      <w:r w:rsidRPr="00274169">
        <w:rPr>
          <w:color w:val="000000"/>
        </w:rPr>
        <w:t>;</w:t>
      </w:r>
    </w:p>
    <w:p w14:paraId="744DC2B3"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0,0002433</w:t>
      </w:r>
      <w:r w:rsidRPr="00274169">
        <w:rPr>
          <w:color w:val="000000"/>
        </w:rPr>
        <w:t xml:space="preserve">; 0,0008499; 0,0017142} = 0,0017142 </w:t>
      </w:r>
      <w:r w:rsidRPr="00274169">
        <w:rPr>
          <w:i/>
          <w:color w:val="000000"/>
        </w:rPr>
        <w:t>г/с</w:t>
      </w:r>
      <w:r w:rsidRPr="00274169">
        <w:rPr>
          <w:color w:val="000000"/>
        </w:rPr>
        <w:t>.</w:t>
      </w:r>
    </w:p>
    <w:p w14:paraId="66333AA5" w14:textId="77777777" w:rsidR="003462EB" w:rsidRPr="00274169" w:rsidRDefault="003462EB" w:rsidP="003462EB">
      <w:pPr>
        <w:spacing w:before="240"/>
        <w:rPr>
          <w:color w:val="000000"/>
        </w:rPr>
      </w:pPr>
      <w:r w:rsidRPr="00274169">
        <w:rPr>
          <w:color w:val="000000"/>
          <w:u w:val="single"/>
        </w:rPr>
        <w:t>Нью Холланд Т8</w:t>
      </w:r>
    </w:p>
    <w:p w14:paraId="565DC241"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301</w:t>
      </w:r>
      <w:r w:rsidRPr="00274169">
        <w:rPr>
          <w:color w:val="000000"/>
        </w:rPr>
        <w:t xml:space="preserve"> = 3,6 · 1 + 1,016 · 2 + 5,176 · 0,05 / 5 · 60 + 1,016 · 1 = 9,7536 </w:t>
      </w:r>
      <w:r w:rsidRPr="00274169">
        <w:rPr>
          <w:i/>
          <w:color w:val="000000"/>
        </w:rPr>
        <w:t>г</w:t>
      </w:r>
      <w:r w:rsidRPr="00274169">
        <w:rPr>
          <w:color w:val="000000"/>
        </w:rPr>
        <w:t>;</w:t>
      </w:r>
    </w:p>
    <w:p w14:paraId="65F20A2F"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301</w:t>
      </w:r>
      <w:r w:rsidRPr="00274169">
        <w:rPr>
          <w:color w:val="000000"/>
        </w:rPr>
        <w:t xml:space="preserve"> = 5,176 · 0,05 / 5 · 60 + 1,016 · 1 = 4,1216 </w:t>
      </w:r>
      <w:r w:rsidRPr="00274169">
        <w:rPr>
          <w:i/>
          <w:color w:val="000000"/>
        </w:rPr>
        <w:t>г</w:t>
      </w:r>
      <w:r w:rsidRPr="00274169">
        <w:rPr>
          <w:color w:val="000000"/>
        </w:rPr>
        <w:t>;</w:t>
      </w:r>
    </w:p>
    <w:p w14:paraId="117D8D5C"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301</w:t>
      </w:r>
      <w:r w:rsidRPr="00274169">
        <w:rPr>
          <w:color w:val="000000"/>
        </w:rPr>
        <w:t xml:space="preserve"> = (9,7536 + 4,1216) · 107 · 1 · 10</w:t>
      </w:r>
      <w:r w:rsidRPr="00274169">
        <w:rPr>
          <w:color w:val="000000"/>
          <w:vertAlign w:val="superscript"/>
        </w:rPr>
        <w:t>-6</w:t>
      </w:r>
      <w:r w:rsidRPr="00274169">
        <w:rPr>
          <w:color w:val="000000"/>
        </w:rPr>
        <w:t xml:space="preserve"> = 0,0014846 </w:t>
      </w:r>
      <w:r w:rsidRPr="00274169">
        <w:rPr>
          <w:i/>
          <w:color w:val="000000"/>
        </w:rPr>
        <w:t>т/год</w:t>
      </w:r>
      <w:r w:rsidRPr="00274169">
        <w:rPr>
          <w:color w:val="000000"/>
        </w:rPr>
        <w:t>;</w:t>
      </w:r>
    </w:p>
    <w:p w14:paraId="18A4C58F"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301</w:t>
      </w:r>
      <w:r w:rsidRPr="00274169">
        <w:rPr>
          <w:color w:val="000000"/>
        </w:rPr>
        <w:t xml:space="preserve"> = (9,7536 · 1 + 4,1216 · 1) / 3600 = 0,0038542 </w:t>
      </w:r>
      <w:r w:rsidRPr="00274169">
        <w:rPr>
          <w:i/>
          <w:color w:val="000000"/>
        </w:rPr>
        <w:t>г/с</w:t>
      </w:r>
      <w:r w:rsidRPr="00274169">
        <w:rPr>
          <w:color w:val="000000"/>
        </w:rPr>
        <w:t>;</w:t>
      </w:r>
    </w:p>
    <w:p w14:paraId="043BCF34"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301</w:t>
      </w:r>
      <w:r w:rsidRPr="00274169">
        <w:rPr>
          <w:color w:val="000000"/>
        </w:rPr>
        <w:t xml:space="preserve"> = 3,6 · 2 + 1,528 · 6 + 5,176 · 0,05 / 5 · 60 + 1,016 · 1 = 20,4896 </w:t>
      </w:r>
      <w:r w:rsidRPr="00274169">
        <w:rPr>
          <w:i/>
          <w:color w:val="000000"/>
        </w:rPr>
        <w:t>г</w:t>
      </w:r>
      <w:r w:rsidRPr="00274169">
        <w:rPr>
          <w:color w:val="000000"/>
        </w:rPr>
        <w:t>;</w:t>
      </w:r>
    </w:p>
    <w:p w14:paraId="05889F9D"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301</w:t>
      </w:r>
      <w:r w:rsidRPr="00274169">
        <w:rPr>
          <w:color w:val="000000"/>
        </w:rPr>
        <w:t xml:space="preserve"> = 5,176 · 0,05 / 5 · 60 + 1,016 · 1 = 4,1216 </w:t>
      </w:r>
      <w:r w:rsidRPr="00274169">
        <w:rPr>
          <w:i/>
          <w:color w:val="000000"/>
        </w:rPr>
        <w:t>г</w:t>
      </w:r>
      <w:r w:rsidRPr="00274169">
        <w:rPr>
          <w:color w:val="000000"/>
        </w:rPr>
        <w:t>;</w:t>
      </w:r>
    </w:p>
    <w:p w14:paraId="655FF378"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301</w:t>
      </w:r>
      <w:r w:rsidRPr="00274169">
        <w:rPr>
          <w:color w:val="000000"/>
        </w:rPr>
        <w:t xml:space="preserve"> = (20,4896 + 4,1216) · 92 · 1 · 10</w:t>
      </w:r>
      <w:r w:rsidRPr="00274169">
        <w:rPr>
          <w:color w:val="000000"/>
          <w:vertAlign w:val="superscript"/>
        </w:rPr>
        <w:t>-6</w:t>
      </w:r>
      <w:r w:rsidRPr="00274169">
        <w:rPr>
          <w:color w:val="000000"/>
        </w:rPr>
        <w:t xml:space="preserve"> = 0,0022642 </w:t>
      </w:r>
      <w:r w:rsidRPr="00274169">
        <w:rPr>
          <w:i/>
          <w:color w:val="000000"/>
        </w:rPr>
        <w:t>т/год</w:t>
      </w:r>
      <w:r w:rsidRPr="00274169">
        <w:rPr>
          <w:color w:val="000000"/>
        </w:rPr>
        <w:t>;</w:t>
      </w:r>
    </w:p>
    <w:p w14:paraId="2D0C2D98"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301</w:t>
      </w:r>
      <w:r w:rsidRPr="00274169">
        <w:rPr>
          <w:color w:val="000000"/>
        </w:rPr>
        <w:t xml:space="preserve"> = (20,4896 · 1 + 4,1216 · 1) / 3600 = 0,0068364 </w:t>
      </w:r>
      <w:r w:rsidRPr="00274169">
        <w:rPr>
          <w:i/>
          <w:color w:val="000000"/>
        </w:rPr>
        <w:t>г/с</w:t>
      </w:r>
      <w:r w:rsidRPr="00274169">
        <w:rPr>
          <w:color w:val="000000"/>
        </w:rPr>
        <w:t>;</w:t>
      </w:r>
    </w:p>
    <w:p w14:paraId="473DE261"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301</w:t>
      </w:r>
      <w:r w:rsidRPr="00274169">
        <w:rPr>
          <w:color w:val="000000"/>
        </w:rPr>
        <w:t xml:space="preserve"> = 3,6 · 4 + 1,528 · 12 + 5,176 · 0,05 / 5 · 60 + 1,016 · 1 = 36,8576 </w:t>
      </w:r>
      <w:r w:rsidRPr="00274169">
        <w:rPr>
          <w:i/>
          <w:color w:val="000000"/>
        </w:rPr>
        <w:t>г</w:t>
      </w:r>
      <w:r w:rsidRPr="00274169">
        <w:rPr>
          <w:color w:val="000000"/>
        </w:rPr>
        <w:t>;</w:t>
      </w:r>
    </w:p>
    <w:p w14:paraId="2C228BFD"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301</w:t>
      </w:r>
      <w:r w:rsidRPr="00274169">
        <w:rPr>
          <w:color w:val="000000"/>
        </w:rPr>
        <w:t xml:space="preserve"> = 5,176 · 0,05 / 5 · 60 + 1,016 · 1 = 4,1216 </w:t>
      </w:r>
      <w:r w:rsidRPr="00274169">
        <w:rPr>
          <w:i/>
          <w:color w:val="000000"/>
        </w:rPr>
        <w:t>г</w:t>
      </w:r>
      <w:r w:rsidRPr="00274169">
        <w:rPr>
          <w:color w:val="000000"/>
        </w:rPr>
        <w:t>;</w:t>
      </w:r>
    </w:p>
    <w:p w14:paraId="44614034"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301</w:t>
      </w:r>
      <w:r w:rsidRPr="00274169">
        <w:rPr>
          <w:color w:val="000000"/>
        </w:rPr>
        <w:t xml:space="preserve"> = (36,8576 + 4,1216) · 41 · 1 · 10</w:t>
      </w:r>
      <w:r w:rsidRPr="00274169">
        <w:rPr>
          <w:color w:val="000000"/>
          <w:vertAlign w:val="superscript"/>
        </w:rPr>
        <w:t>-6</w:t>
      </w:r>
      <w:r w:rsidRPr="00274169">
        <w:rPr>
          <w:color w:val="000000"/>
        </w:rPr>
        <w:t xml:space="preserve"> = 0,0016801 </w:t>
      </w:r>
      <w:r w:rsidRPr="00274169">
        <w:rPr>
          <w:i/>
          <w:color w:val="000000"/>
        </w:rPr>
        <w:t>т/год</w:t>
      </w:r>
      <w:r w:rsidRPr="00274169">
        <w:rPr>
          <w:color w:val="000000"/>
        </w:rPr>
        <w:t>;</w:t>
      </w:r>
    </w:p>
    <w:p w14:paraId="61E8D5D1"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301</w:t>
      </w:r>
      <w:r w:rsidRPr="00274169">
        <w:rPr>
          <w:color w:val="000000"/>
        </w:rPr>
        <w:t xml:space="preserve"> = (36,8576 · 1 + 4,1216 · 1) / 3600 = 0,0113831 </w:t>
      </w:r>
      <w:r w:rsidRPr="00274169">
        <w:rPr>
          <w:i/>
          <w:color w:val="000000"/>
        </w:rPr>
        <w:t>г/с</w:t>
      </w:r>
      <w:r w:rsidRPr="00274169">
        <w:rPr>
          <w:color w:val="000000"/>
        </w:rPr>
        <w:t>;</w:t>
      </w:r>
    </w:p>
    <w:p w14:paraId="3C5FA558"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0,0014846 + 0,0022642 + 0,0016801 = 0,005429 </w:t>
      </w:r>
      <w:r w:rsidRPr="00274169">
        <w:rPr>
          <w:i/>
          <w:color w:val="000000"/>
        </w:rPr>
        <w:t>т/год</w:t>
      </w:r>
      <w:r w:rsidRPr="00274169">
        <w:rPr>
          <w:color w:val="000000"/>
        </w:rPr>
        <w:t>;</w:t>
      </w:r>
    </w:p>
    <w:p w14:paraId="3C56E275"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0,0038542</w:t>
      </w:r>
      <w:r w:rsidRPr="00274169">
        <w:rPr>
          <w:color w:val="000000"/>
        </w:rPr>
        <w:t xml:space="preserve">; 0,0068364; 0,0113831} = 0,0113831 </w:t>
      </w:r>
      <w:r w:rsidRPr="00274169">
        <w:rPr>
          <w:i/>
          <w:color w:val="000000"/>
        </w:rPr>
        <w:t>г/с</w:t>
      </w:r>
      <w:r w:rsidRPr="00274169">
        <w:rPr>
          <w:color w:val="000000"/>
        </w:rPr>
        <w:t>.</w:t>
      </w:r>
    </w:p>
    <w:p w14:paraId="6C3A72E6"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304</w:t>
      </w:r>
      <w:r w:rsidRPr="00274169">
        <w:rPr>
          <w:color w:val="000000"/>
        </w:rPr>
        <w:t xml:space="preserve"> = 0,585 · 1 + 0,165 · 2 + 0,841 · 0,05 / 5 · 60 + 0,165 · 1 = 1,5846 </w:t>
      </w:r>
      <w:r w:rsidRPr="00274169">
        <w:rPr>
          <w:i/>
          <w:color w:val="000000"/>
        </w:rPr>
        <w:t>г</w:t>
      </w:r>
      <w:r w:rsidRPr="00274169">
        <w:rPr>
          <w:color w:val="000000"/>
        </w:rPr>
        <w:t>;</w:t>
      </w:r>
    </w:p>
    <w:p w14:paraId="1956DDF0" w14:textId="77777777" w:rsidR="003462EB" w:rsidRPr="00274169" w:rsidRDefault="003462EB" w:rsidP="003462EB">
      <w:pPr>
        <w:rPr>
          <w:color w:val="000000"/>
        </w:rPr>
      </w:pPr>
      <w:r w:rsidRPr="00274169">
        <w:rPr>
          <w:b/>
          <w:i/>
          <w:color w:val="000000"/>
        </w:rPr>
        <w:lastRenderedPageBreak/>
        <w:t>M''</w:t>
      </w:r>
      <w:r w:rsidRPr="00274169">
        <w:rPr>
          <w:color w:val="000000"/>
          <w:vertAlign w:val="superscript"/>
        </w:rPr>
        <w:t xml:space="preserve"> Т</w:t>
      </w:r>
      <w:r w:rsidRPr="00274169">
        <w:rPr>
          <w:i/>
          <w:color w:val="000000"/>
          <w:vertAlign w:val="subscript"/>
        </w:rPr>
        <w:t>304</w:t>
      </w:r>
      <w:r w:rsidRPr="00274169">
        <w:rPr>
          <w:color w:val="000000"/>
        </w:rPr>
        <w:t xml:space="preserve"> = 0,841 · 0,05 / 5 · 60 + 0,165 · 1 = 0,6696 </w:t>
      </w:r>
      <w:r w:rsidRPr="00274169">
        <w:rPr>
          <w:i/>
          <w:color w:val="000000"/>
        </w:rPr>
        <w:t>г</w:t>
      </w:r>
      <w:r w:rsidRPr="00274169">
        <w:rPr>
          <w:color w:val="000000"/>
        </w:rPr>
        <w:t>;</w:t>
      </w:r>
    </w:p>
    <w:p w14:paraId="348D07BF"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304</w:t>
      </w:r>
      <w:r w:rsidRPr="00274169">
        <w:rPr>
          <w:color w:val="000000"/>
        </w:rPr>
        <w:t xml:space="preserve"> = (1,5846 + 0,6696) · 107 · 1 · 10</w:t>
      </w:r>
      <w:r w:rsidRPr="00274169">
        <w:rPr>
          <w:color w:val="000000"/>
          <w:vertAlign w:val="superscript"/>
        </w:rPr>
        <w:t>-6</w:t>
      </w:r>
      <w:r w:rsidRPr="00274169">
        <w:rPr>
          <w:color w:val="000000"/>
        </w:rPr>
        <w:t xml:space="preserve"> = 0,0002412 </w:t>
      </w:r>
      <w:r w:rsidRPr="00274169">
        <w:rPr>
          <w:i/>
          <w:color w:val="000000"/>
        </w:rPr>
        <w:t>т/год</w:t>
      </w:r>
      <w:r w:rsidRPr="00274169">
        <w:rPr>
          <w:color w:val="000000"/>
        </w:rPr>
        <w:t>;</w:t>
      </w:r>
    </w:p>
    <w:p w14:paraId="216EEFC6"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304</w:t>
      </w:r>
      <w:r w:rsidRPr="00274169">
        <w:rPr>
          <w:color w:val="000000"/>
        </w:rPr>
        <w:t xml:space="preserve"> = (1,5846 · 1 + 0,6696 · 1) / 3600 = 0,0006262 </w:t>
      </w:r>
      <w:r w:rsidRPr="00274169">
        <w:rPr>
          <w:i/>
          <w:color w:val="000000"/>
        </w:rPr>
        <w:t>г/с</w:t>
      </w:r>
      <w:r w:rsidRPr="00274169">
        <w:rPr>
          <w:color w:val="000000"/>
        </w:rPr>
        <w:t>;</w:t>
      </w:r>
    </w:p>
    <w:p w14:paraId="37F13A0D"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304</w:t>
      </w:r>
      <w:r w:rsidRPr="00274169">
        <w:rPr>
          <w:color w:val="000000"/>
        </w:rPr>
        <w:t xml:space="preserve"> = 0,585 · 2 + 0,2483 · 6 + 0,841 · 0,05 / 5 · 60 + 0,165 · 1 = 3,3294 </w:t>
      </w:r>
      <w:r w:rsidRPr="00274169">
        <w:rPr>
          <w:i/>
          <w:color w:val="000000"/>
        </w:rPr>
        <w:t>г</w:t>
      </w:r>
      <w:r w:rsidRPr="00274169">
        <w:rPr>
          <w:color w:val="000000"/>
        </w:rPr>
        <w:t>;</w:t>
      </w:r>
    </w:p>
    <w:p w14:paraId="3C4CC443"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304</w:t>
      </w:r>
      <w:r w:rsidRPr="00274169">
        <w:rPr>
          <w:color w:val="000000"/>
        </w:rPr>
        <w:t xml:space="preserve"> = 0,841 · 0,05 / 5 · 60 + 0,165 · 1 = 0,6696 </w:t>
      </w:r>
      <w:r w:rsidRPr="00274169">
        <w:rPr>
          <w:i/>
          <w:color w:val="000000"/>
        </w:rPr>
        <w:t>г</w:t>
      </w:r>
      <w:r w:rsidRPr="00274169">
        <w:rPr>
          <w:color w:val="000000"/>
        </w:rPr>
        <w:t>;</w:t>
      </w:r>
    </w:p>
    <w:p w14:paraId="68121960"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304</w:t>
      </w:r>
      <w:r w:rsidRPr="00274169">
        <w:rPr>
          <w:color w:val="000000"/>
        </w:rPr>
        <w:t xml:space="preserve"> = (3,3294 + 0,6696) · 92 · 1 · 10</w:t>
      </w:r>
      <w:r w:rsidRPr="00274169">
        <w:rPr>
          <w:color w:val="000000"/>
          <w:vertAlign w:val="superscript"/>
        </w:rPr>
        <w:t>-6</w:t>
      </w:r>
      <w:r w:rsidRPr="00274169">
        <w:rPr>
          <w:color w:val="000000"/>
        </w:rPr>
        <w:t xml:space="preserve"> = 0,0003679 </w:t>
      </w:r>
      <w:r w:rsidRPr="00274169">
        <w:rPr>
          <w:i/>
          <w:color w:val="000000"/>
        </w:rPr>
        <w:t>т/год</w:t>
      </w:r>
      <w:r w:rsidRPr="00274169">
        <w:rPr>
          <w:color w:val="000000"/>
        </w:rPr>
        <w:t>;</w:t>
      </w:r>
    </w:p>
    <w:p w14:paraId="19646C51"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304</w:t>
      </w:r>
      <w:r w:rsidRPr="00274169">
        <w:rPr>
          <w:color w:val="000000"/>
        </w:rPr>
        <w:t xml:space="preserve"> = (3,3294 · 1 + 0,6696 · 1) / 3600 = 0,0011108 </w:t>
      </w:r>
      <w:r w:rsidRPr="00274169">
        <w:rPr>
          <w:i/>
          <w:color w:val="000000"/>
        </w:rPr>
        <w:t>г/с</w:t>
      </w:r>
      <w:r w:rsidRPr="00274169">
        <w:rPr>
          <w:color w:val="000000"/>
        </w:rPr>
        <w:t>;</w:t>
      </w:r>
    </w:p>
    <w:p w14:paraId="3C9C1D3E"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304</w:t>
      </w:r>
      <w:r w:rsidRPr="00274169">
        <w:rPr>
          <w:color w:val="000000"/>
        </w:rPr>
        <w:t xml:space="preserve"> = 0,585 · 4 + 0,2483 · 12 + 0,841 · 0,05 / 5 · 60 + 0,165 · 1 = 5,9892 </w:t>
      </w:r>
      <w:r w:rsidRPr="00274169">
        <w:rPr>
          <w:i/>
          <w:color w:val="000000"/>
        </w:rPr>
        <w:t>г</w:t>
      </w:r>
      <w:r w:rsidRPr="00274169">
        <w:rPr>
          <w:color w:val="000000"/>
        </w:rPr>
        <w:t>;</w:t>
      </w:r>
    </w:p>
    <w:p w14:paraId="4C1AA7BE"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304</w:t>
      </w:r>
      <w:r w:rsidRPr="00274169">
        <w:rPr>
          <w:color w:val="000000"/>
        </w:rPr>
        <w:t xml:space="preserve"> = 0,841 · 0,05 / 5 · 60 + 0,165 · 1 = 0,6696 </w:t>
      </w:r>
      <w:r w:rsidRPr="00274169">
        <w:rPr>
          <w:i/>
          <w:color w:val="000000"/>
        </w:rPr>
        <w:t>г</w:t>
      </w:r>
      <w:r w:rsidRPr="00274169">
        <w:rPr>
          <w:color w:val="000000"/>
        </w:rPr>
        <w:t>;</w:t>
      </w:r>
    </w:p>
    <w:p w14:paraId="35A20428"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304</w:t>
      </w:r>
      <w:r w:rsidRPr="00274169">
        <w:rPr>
          <w:color w:val="000000"/>
        </w:rPr>
        <w:t xml:space="preserve"> = (5,9892 + 0,6696) · 41 · 1 · 10</w:t>
      </w:r>
      <w:r w:rsidRPr="00274169">
        <w:rPr>
          <w:color w:val="000000"/>
          <w:vertAlign w:val="superscript"/>
        </w:rPr>
        <w:t>-6</w:t>
      </w:r>
      <w:r w:rsidRPr="00274169">
        <w:rPr>
          <w:color w:val="000000"/>
        </w:rPr>
        <w:t xml:space="preserve"> = 0,000273 </w:t>
      </w:r>
      <w:r w:rsidRPr="00274169">
        <w:rPr>
          <w:i/>
          <w:color w:val="000000"/>
        </w:rPr>
        <w:t>т/год</w:t>
      </w:r>
      <w:r w:rsidRPr="00274169">
        <w:rPr>
          <w:color w:val="000000"/>
        </w:rPr>
        <w:t>;</w:t>
      </w:r>
    </w:p>
    <w:p w14:paraId="23864E18"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304</w:t>
      </w:r>
      <w:r w:rsidRPr="00274169">
        <w:rPr>
          <w:color w:val="000000"/>
        </w:rPr>
        <w:t xml:space="preserve"> = (5,9892 · 1 + 0,6696 · 1) / 3600 = 0,0018497 </w:t>
      </w:r>
      <w:r w:rsidRPr="00274169">
        <w:rPr>
          <w:i/>
          <w:color w:val="000000"/>
        </w:rPr>
        <w:t>г/с</w:t>
      </w:r>
      <w:r w:rsidRPr="00274169">
        <w:rPr>
          <w:color w:val="000000"/>
        </w:rPr>
        <w:t>;</w:t>
      </w:r>
    </w:p>
    <w:p w14:paraId="726EC735"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0,0002412 + 0,0003679 + 0,000273 = 0,0008821 </w:t>
      </w:r>
      <w:r w:rsidRPr="00274169">
        <w:rPr>
          <w:i/>
          <w:color w:val="000000"/>
        </w:rPr>
        <w:t>т/год</w:t>
      </w:r>
      <w:r w:rsidRPr="00274169">
        <w:rPr>
          <w:color w:val="000000"/>
        </w:rPr>
        <w:t>;</w:t>
      </w:r>
    </w:p>
    <w:p w14:paraId="1EDD29F4"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0,0006262</w:t>
      </w:r>
      <w:r w:rsidRPr="00274169">
        <w:rPr>
          <w:color w:val="000000"/>
        </w:rPr>
        <w:t xml:space="preserve">; 0,0011108; 0,0018497} = 0,0018497 </w:t>
      </w:r>
      <w:r w:rsidRPr="00274169">
        <w:rPr>
          <w:i/>
          <w:color w:val="000000"/>
        </w:rPr>
        <w:t>г/с</w:t>
      </w:r>
      <w:r w:rsidRPr="00274169">
        <w:rPr>
          <w:color w:val="000000"/>
        </w:rPr>
        <w:t>.</w:t>
      </w:r>
    </w:p>
    <w:p w14:paraId="259F261F"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328</w:t>
      </w:r>
      <w:r w:rsidRPr="00274169">
        <w:rPr>
          <w:color w:val="000000"/>
        </w:rPr>
        <w:t xml:space="preserve"> = 0 · 1 + 0,17 · 2 + 0,72 · 0,05 / 5 · 60 + 0,17 · 1 = 0,942 </w:t>
      </w:r>
      <w:r w:rsidRPr="00274169">
        <w:rPr>
          <w:i/>
          <w:color w:val="000000"/>
        </w:rPr>
        <w:t>г</w:t>
      </w:r>
      <w:r w:rsidRPr="00274169">
        <w:rPr>
          <w:color w:val="000000"/>
        </w:rPr>
        <w:t>;</w:t>
      </w:r>
    </w:p>
    <w:p w14:paraId="65863ABE"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328</w:t>
      </w:r>
      <w:r w:rsidRPr="00274169">
        <w:rPr>
          <w:color w:val="000000"/>
        </w:rPr>
        <w:t xml:space="preserve"> = 0,72 · 0,05 / 5 · 60 + 0,17 · 1 = 0,602 </w:t>
      </w:r>
      <w:r w:rsidRPr="00274169">
        <w:rPr>
          <w:i/>
          <w:color w:val="000000"/>
        </w:rPr>
        <w:t>г</w:t>
      </w:r>
      <w:r w:rsidRPr="00274169">
        <w:rPr>
          <w:color w:val="000000"/>
        </w:rPr>
        <w:t>;</w:t>
      </w:r>
    </w:p>
    <w:p w14:paraId="69886FCD"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328</w:t>
      </w:r>
      <w:r w:rsidRPr="00274169">
        <w:rPr>
          <w:color w:val="000000"/>
        </w:rPr>
        <w:t xml:space="preserve"> = (0,942 + 0,602) · 107 · 1 · 10</w:t>
      </w:r>
      <w:r w:rsidRPr="00274169">
        <w:rPr>
          <w:color w:val="000000"/>
          <w:vertAlign w:val="superscript"/>
        </w:rPr>
        <w:t>-6</w:t>
      </w:r>
      <w:r w:rsidRPr="00274169">
        <w:rPr>
          <w:color w:val="000000"/>
        </w:rPr>
        <w:t xml:space="preserve"> = 0,0001652 </w:t>
      </w:r>
      <w:r w:rsidRPr="00274169">
        <w:rPr>
          <w:i/>
          <w:color w:val="000000"/>
        </w:rPr>
        <w:t>т/год</w:t>
      </w:r>
      <w:r w:rsidRPr="00274169">
        <w:rPr>
          <w:color w:val="000000"/>
        </w:rPr>
        <w:t>;</w:t>
      </w:r>
    </w:p>
    <w:p w14:paraId="3235F114"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328</w:t>
      </w:r>
      <w:r w:rsidRPr="00274169">
        <w:rPr>
          <w:color w:val="000000"/>
        </w:rPr>
        <w:t xml:space="preserve"> = (0,942 · 1 + 0,602 · 1) / 3600 = 0,0004289 </w:t>
      </w:r>
      <w:r w:rsidRPr="00274169">
        <w:rPr>
          <w:i/>
          <w:color w:val="000000"/>
        </w:rPr>
        <w:t>г/с</w:t>
      </w:r>
      <w:r w:rsidRPr="00274169">
        <w:rPr>
          <w:color w:val="000000"/>
        </w:rPr>
        <w:t>;</w:t>
      </w:r>
    </w:p>
    <w:p w14:paraId="5A6E4B6E"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328</w:t>
      </w:r>
      <w:r w:rsidRPr="00274169">
        <w:rPr>
          <w:color w:val="000000"/>
        </w:rPr>
        <w:t xml:space="preserve"> = 0 · 2 + 0,918 · 6 + 0,972 · 0,05 / 5 · 60 + 0,17 · 1 = 6,2612 </w:t>
      </w:r>
      <w:r w:rsidRPr="00274169">
        <w:rPr>
          <w:i/>
          <w:color w:val="000000"/>
        </w:rPr>
        <w:t>г</w:t>
      </w:r>
      <w:r w:rsidRPr="00274169">
        <w:rPr>
          <w:color w:val="000000"/>
        </w:rPr>
        <w:t>;</w:t>
      </w:r>
    </w:p>
    <w:p w14:paraId="54509985"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328</w:t>
      </w:r>
      <w:r w:rsidRPr="00274169">
        <w:rPr>
          <w:color w:val="000000"/>
        </w:rPr>
        <w:t xml:space="preserve"> = 0,72 · 0,05 / 5 · 60 + 0,17 · 1 = 0,602 </w:t>
      </w:r>
      <w:r w:rsidRPr="00274169">
        <w:rPr>
          <w:i/>
          <w:color w:val="000000"/>
        </w:rPr>
        <w:t>г</w:t>
      </w:r>
      <w:r w:rsidRPr="00274169">
        <w:rPr>
          <w:color w:val="000000"/>
        </w:rPr>
        <w:t>;</w:t>
      </w:r>
    </w:p>
    <w:p w14:paraId="331E6600"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328</w:t>
      </w:r>
      <w:r w:rsidRPr="00274169">
        <w:rPr>
          <w:color w:val="000000"/>
        </w:rPr>
        <w:t xml:space="preserve"> = (6,2612 + 0,602) · 92 · 1 · 10</w:t>
      </w:r>
      <w:r w:rsidRPr="00274169">
        <w:rPr>
          <w:color w:val="000000"/>
          <w:vertAlign w:val="superscript"/>
        </w:rPr>
        <w:t>-6</w:t>
      </w:r>
      <w:r w:rsidRPr="00274169">
        <w:rPr>
          <w:color w:val="000000"/>
        </w:rPr>
        <w:t xml:space="preserve"> = 0,0006314 </w:t>
      </w:r>
      <w:r w:rsidRPr="00274169">
        <w:rPr>
          <w:i/>
          <w:color w:val="000000"/>
        </w:rPr>
        <w:t>т/год</w:t>
      </w:r>
      <w:r w:rsidRPr="00274169">
        <w:rPr>
          <w:color w:val="000000"/>
        </w:rPr>
        <w:t>;</w:t>
      </w:r>
    </w:p>
    <w:p w14:paraId="303BC9F2"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328</w:t>
      </w:r>
      <w:r w:rsidRPr="00274169">
        <w:rPr>
          <w:color w:val="000000"/>
        </w:rPr>
        <w:t xml:space="preserve"> = (6,2612 · 1 + 0,602 · 1) / 3600 = 0,0019064 </w:t>
      </w:r>
      <w:r w:rsidRPr="00274169">
        <w:rPr>
          <w:i/>
          <w:color w:val="000000"/>
        </w:rPr>
        <w:t>г/с</w:t>
      </w:r>
      <w:r w:rsidRPr="00274169">
        <w:rPr>
          <w:color w:val="000000"/>
        </w:rPr>
        <w:t>;</w:t>
      </w:r>
    </w:p>
    <w:p w14:paraId="00BF0862"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328</w:t>
      </w:r>
      <w:r w:rsidRPr="00274169">
        <w:rPr>
          <w:color w:val="000000"/>
        </w:rPr>
        <w:t xml:space="preserve"> = 0 · 4 + 1,02 · 12 + 1,08 · 0,05 / 5 · 60 + 0,17 · 1 = 13,058 </w:t>
      </w:r>
      <w:r w:rsidRPr="00274169">
        <w:rPr>
          <w:i/>
          <w:color w:val="000000"/>
        </w:rPr>
        <w:t>г</w:t>
      </w:r>
      <w:r w:rsidRPr="00274169">
        <w:rPr>
          <w:color w:val="000000"/>
        </w:rPr>
        <w:t>;</w:t>
      </w:r>
    </w:p>
    <w:p w14:paraId="3BB1454F"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328</w:t>
      </w:r>
      <w:r w:rsidRPr="00274169">
        <w:rPr>
          <w:color w:val="000000"/>
        </w:rPr>
        <w:t xml:space="preserve"> = 0,72 · 0,05 / 5 · 60 + 0,17 · 1 = 0,602 </w:t>
      </w:r>
      <w:r w:rsidRPr="00274169">
        <w:rPr>
          <w:i/>
          <w:color w:val="000000"/>
        </w:rPr>
        <w:t>г</w:t>
      </w:r>
      <w:r w:rsidRPr="00274169">
        <w:rPr>
          <w:color w:val="000000"/>
        </w:rPr>
        <w:t>;</w:t>
      </w:r>
    </w:p>
    <w:p w14:paraId="1ABCB9E6"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328</w:t>
      </w:r>
      <w:r w:rsidRPr="00274169">
        <w:rPr>
          <w:color w:val="000000"/>
        </w:rPr>
        <w:t xml:space="preserve"> = (13,058 + 0,602) · 41 · 1 · 10</w:t>
      </w:r>
      <w:r w:rsidRPr="00274169">
        <w:rPr>
          <w:color w:val="000000"/>
          <w:vertAlign w:val="superscript"/>
        </w:rPr>
        <w:t>-6</w:t>
      </w:r>
      <w:r w:rsidRPr="00274169">
        <w:rPr>
          <w:color w:val="000000"/>
        </w:rPr>
        <w:t xml:space="preserve"> = 0,0005601 </w:t>
      </w:r>
      <w:r w:rsidRPr="00274169">
        <w:rPr>
          <w:i/>
          <w:color w:val="000000"/>
        </w:rPr>
        <w:t>т/год</w:t>
      </w:r>
      <w:r w:rsidRPr="00274169">
        <w:rPr>
          <w:color w:val="000000"/>
        </w:rPr>
        <w:t>;</w:t>
      </w:r>
    </w:p>
    <w:p w14:paraId="55347575"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328</w:t>
      </w:r>
      <w:r w:rsidRPr="00274169">
        <w:rPr>
          <w:color w:val="000000"/>
        </w:rPr>
        <w:t xml:space="preserve"> = (13,058 · 1 + 0,602 · 1) / 3600 = 0,0037944 </w:t>
      </w:r>
      <w:r w:rsidRPr="00274169">
        <w:rPr>
          <w:i/>
          <w:color w:val="000000"/>
        </w:rPr>
        <w:t>г/с</w:t>
      </w:r>
      <w:r w:rsidRPr="00274169">
        <w:rPr>
          <w:color w:val="000000"/>
        </w:rPr>
        <w:t>;</w:t>
      </w:r>
    </w:p>
    <w:p w14:paraId="588AFF97"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0,0001652 + 0,0006314 + 0,0005601 = 0,0013567 </w:t>
      </w:r>
      <w:r w:rsidRPr="00274169">
        <w:rPr>
          <w:i/>
          <w:color w:val="000000"/>
        </w:rPr>
        <w:t>т/год</w:t>
      </w:r>
      <w:r w:rsidRPr="00274169">
        <w:rPr>
          <w:color w:val="000000"/>
        </w:rPr>
        <w:t>;</w:t>
      </w:r>
    </w:p>
    <w:p w14:paraId="677C27E2"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0,0004289</w:t>
      </w:r>
      <w:r w:rsidRPr="00274169">
        <w:rPr>
          <w:color w:val="000000"/>
        </w:rPr>
        <w:t xml:space="preserve">; 0,0019064; 0,0037944} = 0,0037944 </w:t>
      </w:r>
      <w:r w:rsidRPr="00274169">
        <w:rPr>
          <w:i/>
          <w:color w:val="000000"/>
        </w:rPr>
        <w:t>г/с</w:t>
      </w:r>
      <w:r w:rsidRPr="00274169">
        <w:rPr>
          <w:color w:val="000000"/>
        </w:rPr>
        <w:t>.</w:t>
      </w:r>
    </w:p>
    <w:p w14:paraId="2112F5C0"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330</w:t>
      </w:r>
      <w:r w:rsidRPr="00274169">
        <w:rPr>
          <w:color w:val="000000"/>
        </w:rPr>
        <w:t xml:space="preserve"> = 0,095 · 1 + 0,25 · 2 + 0,51 · 0,05 / 5 · 60 + 0,25 · 1 = 1,151 </w:t>
      </w:r>
      <w:r w:rsidRPr="00274169">
        <w:rPr>
          <w:i/>
          <w:color w:val="000000"/>
        </w:rPr>
        <w:t>г</w:t>
      </w:r>
      <w:r w:rsidRPr="00274169">
        <w:rPr>
          <w:color w:val="000000"/>
        </w:rPr>
        <w:t>;</w:t>
      </w:r>
    </w:p>
    <w:p w14:paraId="6F6A88C2"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330</w:t>
      </w:r>
      <w:r w:rsidRPr="00274169">
        <w:rPr>
          <w:color w:val="000000"/>
        </w:rPr>
        <w:t xml:space="preserve"> = 0,51 · 0,05 / 5 · 60 + 0,25 · 1 = 0,556 </w:t>
      </w:r>
      <w:r w:rsidRPr="00274169">
        <w:rPr>
          <w:i/>
          <w:color w:val="000000"/>
        </w:rPr>
        <w:t>г</w:t>
      </w:r>
      <w:r w:rsidRPr="00274169">
        <w:rPr>
          <w:color w:val="000000"/>
        </w:rPr>
        <w:t>;</w:t>
      </w:r>
    </w:p>
    <w:p w14:paraId="650D7BA7"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330</w:t>
      </w:r>
      <w:r w:rsidRPr="00274169">
        <w:rPr>
          <w:color w:val="000000"/>
        </w:rPr>
        <w:t xml:space="preserve"> = (1,151 + 0,556) · 107 · 1 · 10</w:t>
      </w:r>
      <w:r w:rsidRPr="00274169">
        <w:rPr>
          <w:color w:val="000000"/>
          <w:vertAlign w:val="superscript"/>
        </w:rPr>
        <w:t>-6</w:t>
      </w:r>
      <w:r w:rsidRPr="00274169">
        <w:rPr>
          <w:color w:val="000000"/>
        </w:rPr>
        <w:t xml:space="preserve"> = 0,0001826 </w:t>
      </w:r>
      <w:r w:rsidRPr="00274169">
        <w:rPr>
          <w:i/>
          <w:color w:val="000000"/>
        </w:rPr>
        <w:t>т/год</w:t>
      </w:r>
      <w:r w:rsidRPr="00274169">
        <w:rPr>
          <w:color w:val="000000"/>
        </w:rPr>
        <w:t>;</w:t>
      </w:r>
    </w:p>
    <w:p w14:paraId="514D9533"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330</w:t>
      </w:r>
      <w:r w:rsidRPr="00274169">
        <w:rPr>
          <w:color w:val="000000"/>
        </w:rPr>
        <w:t xml:space="preserve"> = (1,151 · 1 + 0,556 · 1) / 3600 = 0,0004742 </w:t>
      </w:r>
      <w:r w:rsidRPr="00274169">
        <w:rPr>
          <w:i/>
          <w:color w:val="000000"/>
        </w:rPr>
        <w:t>г/с</w:t>
      </w:r>
      <w:r w:rsidRPr="00274169">
        <w:rPr>
          <w:color w:val="000000"/>
        </w:rPr>
        <w:t>;</w:t>
      </w:r>
    </w:p>
    <w:p w14:paraId="2861B612"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330</w:t>
      </w:r>
      <w:r w:rsidRPr="00274169">
        <w:rPr>
          <w:color w:val="000000"/>
        </w:rPr>
        <w:t xml:space="preserve"> = 0,095 · 2 + 0,279 · 6 + 0,567 · 0,05 / 5 · 60 + 0,25 · 1 = 2,4542 </w:t>
      </w:r>
      <w:r w:rsidRPr="00274169">
        <w:rPr>
          <w:i/>
          <w:color w:val="000000"/>
        </w:rPr>
        <w:t>г</w:t>
      </w:r>
      <w:r w:rsidRPr="00274169">
        <w:rPr>
          <w:color w:val="000000"/>
        </w:rPr>
        <w:t>;</w:t>
      </w:r>
    </w:p>
    <w:p w14:paraId="4792A3A2"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330</w:t>
      </w:r>
      <w:r w:rsidRPr="00274169">
        <w:rPr>
          <w:color w:val="000000"/>
        </w:rPr>
        <w:t xml:space="preserve"> = 0,51 · 0,05 / 5 · 60 + 0,25 · 1 = 0,556 </w:t>
      </w:r>
      <w:r w:rsidRPr="00274169">
        <w:rPr>
          <w:i/>
          <w:color w:val="000000"/>
        </w:rPr>
        <w:t>г</w:t>
      </w:r>
      <w:r w:rsidRPr="00274169">
        <w:rPr>
          <w:color w:val="000000"/>
        </w:rPr>
        <w:t>;</w:t>
      </w:r>
    </w:p>
    <w:p w14:paraId="5F9C688C"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330</w:t>
      </w:r>
      <w:r w:rsidRPr="00274169">
        <w:rPr>
          <w:color w:val="000000"/>
        </w:rPr>
        <w:t xml:space="preserve"> = (2,4542 + 0,556) · 92 · 1 · 10</w:t>
      </w:r>
      <w:r w:rsidRPr="00274169">
        <w:rPr>
          <w:color w:val="000000"/>
          <w:vertAlign w:val="superscript"/>
        </w:rPr>
        <w:t>-6</w:t>
      </w:r>
      <w:r w:rsidRPr="00274169">
        <w:rPr>
          <w:color w:val="000000"/>
        </w:rPr>
        <w:t xml:space="preserve"> = 0,0002769 </w:t>
      </w:r>
      <w:r w:rsidRPr="00274169">
        <w:rPr>
          <w:i/>
          <w:color w:val="000000"/>
        </w:rPr>
        <w:t>т/год</w:t>
      </w:r>
      <w:r w:rsidRPr="00274169">
        <w:rPr>
          <w:color w:val="000000"/>
        </w:rPr>
        <w:t>;</w:t>
      </w:r>
    </w:p>
    <w:p w14:paraId="0E63B5E1"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330</w:t>
      </w:r>
      <w:r w:rsidRPr="00274169">
        <w:rPr>
          <w:color w:val="000000"/>
        </w:rPr>
        <w:t xml:space="preserve"> = (2,4542 · 1 + 0,556 · 1) / 3600 = 0,0008362 </w:t>
      </w:r>
      <w:r w:rsidRPr="00274169">
        <w:rPr>
          <w:i/>
          <w:color w:val="000000"/>
        </w:rPr>
        <w:t>г/с</w:t>
      </w:r>
      <w:r w:rsidRPr="00274169">
        <w:rPr>
          <w:color w:val="000000"/>
        </w:rPr>
        <w:t>;</w:t>
      </w:r>
    </w:p>
    <w:p w14:paraId="2245253F"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330</w:t>
      </w:r>
      <w:r w:rsidRPr="00274169">
        <w:rPr>
          <w:color w:val="000000"/>
        </w:rPr>
        <w:t xml:space="preserve"> = 0,095 · 4 + 0,31 · 12 + 0,63 · 0,05 / 5 · 60 + 0,25 · 1 = 4,728 </w:t>
      </w:r>
      <w:r w:rsidRPr="00274169">
        <w:rPr>
          <w:i/>
          <w:color w:val="000000"/>
        </w:rPr>
        <w:t>г</w:t>
      </w:r>
      <w:r w:rsidRPr="00274169">
        <w:rPr>
          <w:color w:val="000000"/>
        </w:rPr>
        <w:t>;</w:t>
      </w:r>
    </w:p>
    <w:p w14:paraId="51B2B7AE"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330</w:t>
      </w:r>
      <w:r w:rsidRPr="00274169">
        <w:rPr>
          <w:color w:val="000000"/>
        </w:rPr>
        <w:t xml:space="preserve"> = 0,51 · 0,05 / 5 · 60 + 0,25 · 1 = 0,556 </w:t>
      </w:r>
      <w:r w:rsidRPr="00274169">
        <w:rPr>
          <w:i/>
          <w:color w:val="000000"/>
        </w:rPr>
        <w:t>г</w:t>
      </w:r>
      <w:r w:rsidRPr="00274169">
        <w:rPr>
          <w:color w:val="000000"/>
        </w:rPr>
        <w:t>;</w:t>
      </w:r>
    </w:p>
    <w:p w14:paraId="503D673A"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330</w:t>
      </w:r>
      <w:r w:rsidRPr="00274169">
        <w:rPr>
          <w:color w:val="000000"/>
        </w:rPr>
        <w:t xml:space="preserve"> = (4,728 + 0,556) · 41 · 1 · 10</w:t>
      </w:r>
      <w:r w:rsidRPr="00274169">
        <w:rPr>
          <w:color w:val="000000"/>
          <w:vertAlign w:val="superscript"/>
        </w:rPr>
        <w:t>-6</w:t>
      </w:r>
      <w:r w:rsidRPr="00274169">
        <w:rPr>
          <w:color w:val="000000"/>
        </w:rPr>
        <w:t xml:space="preserve"> = 0,0002166 </w:t>
      </w:r>
      <w:r w:rsidRPr="00274169">
        <w:rPr>
          <w:i/>
          <w:color w:val="000000"/>
        </w:rPr>
        <w:t>т/год</w:t>
      </w:r>
      <w:r w:rsidRPr="00274169">
        <w:rPr>
          <w:color w:val="000000"/>
        </w:rPr>
        <w:t>;</w:t>
      </w:r>
    </w:p>
    <w:p w14:paraId="5EADEDD1"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330</w:t>
      </w:r>
      <w:r w:rsidRPr="00274169">
        <w:rPr>
          <w:color w:val="000000"/>
        </w:rPr>
        <w:t xml:space="preserve"> = (4,728 · 1 + 0,556 · 1) / 3600 = 0,0014678 </w:t>
      </w:r>
      <w:r w:rsidRPr="00274169">
        <w:rPr>
          <w:i/>
          <w:color w:val="000000"/>
        </w:rPr>
        <w:t>г/с</w:t>
      </w:r>
      <w:r w:rsidRPr="00274169">
        <w:rPr>
          <w:color w:val="000000"/>
        </w:rPr>
        <w:t>;</w:t>
      </w:r>
    </w:p>
    <w:p w14:paraId="51894B48"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0,0001826 + 0,0002769 + 0,0002166 = 0,0006762 </w:t>
      </w:r>
      <w:r w:rsidRPr="00274169">
        <w:rPr>
          <w:i/>
          <w:color w:val="000000"/>
        </w:rPr>
        <w:t>т/год</w:t>
      </w:r>
      <w:r w:rsidRPr="00274169">
        <w:rPr>
          <w:color w:val="000000"/>
        </w:rPr>
        <w:t>;</w:t>
      </w:r>
    </w:p>
    <w:p w14:paraId="1B19F9A0"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0,0004742</w:t>
      </w:r>
      <w:r w:rsidRPr="00274169">
        <w:rPr>
          <w:color w:val="000000"/>
        </w:rPr>
        <w:t xml:space="preserve">; 0,0008362; 0,0014678} = 0,0014678 </w:t>
      </w:r>
      <w:r w:rsidRPr="00274169">
        <w:rPr>
          <w:i/>
          <w:color w:val="000000"/>
        </w:rPr>
        <w:t>г/с</w:t>
      </w:r>
      <w:r w:rsidRPr="00274169">
        <w:rPr>
          <w:color w:val="000000"/>
        </w:rPr>
        <w:t>.</w:t>
      </w:r>
    </w:p>
    <w:p w14:paraId="4E8A3B40"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337</w:t>
      </w:r>
      <w:r w:rsidRPr="00274169">
        <w:rPr>
          <w:color w:val="000000"/>
        </w:rPr>
        <w:t xml:space="preserve"> = 57 · 1 + 6,3 · 2 + 3,37 · 0,05 / 5 · 60 + 6,31 · 1 = 77,932 </w:t>
      </w:r>
      <w:r w:rsidRPr="00274169">
        <w:rPr>
          <w:i/>
          <w:color w:val="000000"/>
        </w:rPr>
        <w:t>г</w:t>
      </w:r>
      <w:r w:rsidRPr="00274169">
        <w:rPr>
          <w:color w:val="000000"/>
        </w:rPr>
        <w:t>;</w:t>
      </w:r>
    </w:p>
    <w:p w14:paraId="280FF512" w14:textId="77777777" w:rsidR="003462EB" w:rsidRPr="00274169" w:rsidRDefault="003462EB" w:rsidP="003462EB">
      <w:pPr>
        <w:rPr>
          <w:color w:val="000000"/>
        </w:rPr>
      </w:pPr>
      <w:r w:rsidRPr="00274169">
        <w:rPr>
          <w:b/>
          <w:i/>
          <w:color w:val="000000"/>
        </w:rPr>
        <w:lastRenderedPageBreak/>
        <w:t>M''</w:t>
      </w:r>
      <w:r w:rsidRPr="00274169">
        <w:rPr>
          <w:color w:val="000000"/>
          <w:vertAlign w:val="superscript"/>
        </w:rPr>
        <w:t xml:space="preserve"> Т</w:t>
      </w:r>
      <w:r w:rsidRPr="00274169">
        <w:rPr>
          <w:i/>
          <w:color w:val="000000"/>
          <w:vertAlign w:val="subscript"/>
        </w:rPr>
        <w:t>337</w:t>
      </w:r>
      <w:r w:rsidRPr="00274169">
        <w:rPr>
          <w:color w:val="000000"/>
        </w:rPr>
        <w:t xml:space="preserve"> = 3,37 · 0,05 / 5 · 60 + 6,31 · 1 = 8,332 </w:t>
      </w:r>
      <w:r w:rsidRPr="00274169">
        <w:rPr>
          <w:i/>
          <w:color w:val="000000"/>
        </w:rPr>
        <w:t>г</w:t>
      </w:r>
      <w:r w:rsidRPr="00274169">
        <w:rPr>
          <w:color w:val="000000"/>
        </w:rPr>
        <w:t>;</w:t>
      </w:r>
    </w:p>
    <w:p w14:paraId="07397FD2"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337</w:t>
      </w:r>
      <w:r w:rsidRPr="00274169">
        <w:rPr>
          <w:color w:val="000000"/>
        </w:rPr>
        <w:t xml:space="preserve"> = (77,932 + 8,332) · 107 · 1 · 10</w:t>
      </w:r>
      <w:r w:rsidRPr="00274169">
        <w:rPr>
          <w:color w:val="000000"/>
          <w:vertAlign w:val="superscript"/>
        </w:rPr>
        <w:t>-6</w:t>
      </w:r>
      <w:r w:rsidRPr="00274169">
        <w:rPr>
          <w:color w:val="000000"/>
        </w:rPr>
        <w:t xml:space="preserve"> = 0,0092302 </w:t>
      </w:r>
      <w:r w:rsidRPr="00274169">
        <w:rPr>
          <w:i/>
          <w:color w:val="000000"/>
        </w:rPr>
        <w:t>т/год</w:t>
      </w:r>
      <w:r w:rsidRPr="00274169">
        <w:rPr>
          <w:color w:val="000000"/>
        </w:rPr>
        <w:t>;</w:t>
      </w:r>
    </w:p>
    <w:p w14:paraId="43E94B51"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337</w:t>
      </w:r>
      <w:r w:rsidRPr="00274169">
        <w:rPr>
          <w:color w:val="000000"/>
        </w:rPr>
        <w:t xml:space="preserve"> = (77,932 · 1 + 8,332 · 1) / 3600 = 0,0239622 </w:t>
      </w:r>
      <w:r w:rsidRPr="00274169">
        <w:rPr>
          <w:i/>
          <w:color w:val="000000"/>
        </w:rPr>
        <w:t>г/с</w:t>
      </w:r>
      <w:r w:rsidRPr="00274169">
        <w:rPr>
          <w:color w:val="000000"/>
        </w:rPr>
        <w:t>;</w:t>
      </w:r>
    </w:p>
    <w:p w14:paraId="67FB4CD2"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337</w:t>
      </w:r>
      <w:r w:rsidRPr="00274169">
        <w:rPr>
          <w:color w:val="000000"/>
        </w:rPr>
        <w:t xml:space="preserve"> = 57 · 2 + 11,34 · 6 + 3,699 · 0,05 / 5 · 60 + 6,31 · 1 = 190,5694 </w:t>
      </w:r>
      <w:r w:rsidRPr="00274169">
        <w:rPr>
          <w:i/>
          <w:color w:val="000000"/>
        </w:rPr>
        <w:t>г</w:t>
      </w:r>
      <w:r w:rsidRPr="00274169">
        <w:rPr>
          <w:color w:val="000000"/>
        </w:rPr>
        <w:t>;</w:t>
      </w:r>
    </w:p>
    <w:p w14:paraId="2EBF11CC"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337</w:t>
      </w:r>
      <w:r w:rsidRPr="00274169">
        <w:rPr>
          <w:color w:val="000000"/>
        </w:rPr>
        <w:t xml:space="preserve"> = 3,37 · 0,05 / 5 · 60 + 6,31 · 1 = 8,332 </w:t>
      </w:r>
      <w:r w:rsidRPr="00274169">
        <w:rPr>
          <w:i/>
          <w:color w:val="000000"/>
        </w:rPr>
        <w:t>г</w:t>
      </w:r>
      <w:r w:rsidRPr="00274169">
        <w:rPr>
          <w:color w:val="000000"/>
        </w:rPr>
        <w:t>;</w:t>
      </w:r>
    </w:p>
    <w:p w14:paraId="731A7C19"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337</w:t>
      </w:r>
      <w:r w:rsidRPr="00274169">
        <w:rPr>
          <w:color w:val="000000"/>
        </w:rPr>
        <w:t xml:space="preserve"> = (190,5694 + 8,332) · 92 · 1 · 10</w:t>
      </w:r>
      <w:r w:rsidRPr="00274169">
        <w:rPr>
          <w:color w:val="000000"/>
          <w:vertAlign w:val="superscript"/>
        </w:rPr>
        <w:t>-6</w:t>
      </w:r>
      <w:r w:rsidRPr="00274169">
        <w:rPr>
          <w:color w:val="000000"/>
        </w:rPr>
        <w:t xml:space="preserve"> = 0,0182989 </w:t>
      </w:r>
      <w:r w:rsidRPr="00274169">
        <w:rPr>
          <w:i/>
          <w:color w:val="000000"/>
        </w:rPr>
        <w:t>т/год</w:t>
      </w:r>
      <w:r w:rsidRPr="00274169">
        <w:rPr>
          <w:color w:val="000000"/>
        </w:rPr>
        <w:t>;</w:t>
      </w:r>
    </w:p>
    <w:p w14:paraId="5A17C5BD"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337</w:t>
      </w:r>
      <w:r w:rsidRPr="00274169">
        <w:rPr>
          <w:color w:val="000000"/>
        </w:rPr>
        <w:t xml:space="preserve"> = (190,5694 · 1 + 8,332 · 1) / 3600 = 0,0552504 </w:t>
      </w:r>
      <w:r w:rsidRPr="00274169">
        <w:rPr>
          <w:i/>
          <w:color w:val="000000"/>
        </w:rPr>
        <w:t>г/с</w:t>
      </w:r>
      <w:r w:rsidRPr="00274169">
        <w:rPr>
          <w:color w:val="000000"/>
        </w:rPr>
        <w:t>;</w:t>
      </w:r>
    </w:p>
    <w:p w14:paraId="5D09CAD6"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337</w:t>
      </w:r>
      <w:r w:rsidRPr="00274169">
        <w:rPr>
          <w:color w:val="000000"/>
        </w:rPr>
        <w:t xml:space="preserve"> = 57 · 4 + 12,6 · 12 + 4,11 · 0,05 / 5 · 60 + 6,31 · 1 = 387,976 </w:t>
      </w:r>
      <w:r w:rsidRPr="00274169">
        <w:rPr>
          <w:i/>
          <w:color w:val="000000"/>
        </w:rPr>
        <w:t>г</w:t>
      </w:r>
      <w:r w:rsidRPr="00274169">
        <w:rPr>
          <w:color w:val="000000"/>
        </w:rPr>
        <w:t>;</w:t>
      </w:r>
    </w:p>
    <w:p w14:paraId="5BB75227"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337</w:t>
      </w:r>
      <w:r w:rsidRPr="00274169">
        <w:rPr>
          <w:color w:val="000000"/>
        </w:rPr>
        <w:t xml:space="preserve"> = 3,37 · 0,05 / 5 · 60 + 6,31 · 1 = 8,332 </w:t>
      </w:r>
      <w:r w:rsidRPr="00274169">
        <w:rPr>
          <w:i/>
          <w:color w:val="000000"/>
        </w:rPr>
        <w:t>г</w:t>
      </w:r>
      <w:r w:rsidRPr="00274169">
        <w:rPr>
          <w:color w:val="000000"/>
        </w:rPr>
        <w:t>;</w:t>
      </w:r>
    </w:p>
    <w:p w14:paraId="22D776EA"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337</w:t>
      </w:r>
      <w:r w:rsidRPr="00274169">
        <w:rPr>
          <w:color w:val="000000"/>
        </w:rPr>
        <w:t xml:space="preserve"> = (387,976 + 8,332) · 41 · 1 · 10</w:t>
      </w:r>
      <w:r w:rsidRPr="00274169">
        <w:rPr>
          <w:color w:val="000000"/>
          <w:vertAlign w:val="superscript"/>
        </w:rPr>
        <w:t>-6</w:t>
      </w:r>
      <w:r w:rsidRPr="00274169">
        <w:rPr>
          <w:color w:val="000000"/>
        </w:rPr>
        <w:t xml:space="preserve"> = 0,0162486 </w:t>
      </w:r>
      <w:r w:rsidRPr="00274169">
        <w:rPr>
          <w:i/>
          <w:color w:val="000000"/>
        </w:rPr>
        <w:t>т/год</w:t>
      </w:r>
      <w:r w:rsidRPr="00274169">
        <w:rPr>
          <w:color w:val="000000"/>
        </w:rPr>
        <w:t>;</w:t>
      </w:r>
    </w:p>
    <w:p w14:paraId="3EF9B331"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337</w:t>
      </w:r>
      <w:r w:rsidRPr="00274169">
        <w:rPr>
          <w:color w:val="000000"/>
        </w:rPr>
        <w:t xml:space="preserve"> = (387,976 · 1 + 8,332 · 1) / 3600 = 0,1100856 </w:t>
      </w:r>
      <w:r w:rsidRPr="00274169">
        <w:rPr>
          <w:i/>
          <w:color w:val="000000"/>
        </w:rPr>
        <w:t>г/с</w:t>
      </w:r>
      <w:r w:rsidRPr="00274169">
        <w:rPr>
          <w:color w:val="000000"/>
        </w:rPr>
        <w:t>;</w:t>
      </w:r>
    </w:p>
    <w:p w14:paraId="0C5C43E2"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0,0092302 + 0,0182989 + 0,0162486 = 0,0437778 </w:t>
      </w:r>
      <w:r w:rsidRPr="00274169">
        <w:rPr>
          <w:i/>
          <w:color w:val="000000"/>
        </w:rPr>
        <w:t>т/год</w:t>
      </w:r>
      <w:r w:rsidRPr="00274169">
        <w:rPr>
          <w:color w:val="000000"/>
        </w:rPr>
        <w:t>;</w:t>
      </w:r>
    </w:p>
    <w:p w14:paraId="4AA4E9DA"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0,0239622</w:t>
      </w:r>
      <w:r w:rsidRPr="00274169">
        <w:rPr>
          <w:color w:val="000000"/>
        </w:rPr>
        <w:t xml:space="preserve">; 0,0552504; 0,1100856} = 0,1100856 </w:t>
      </w:r>
      <w:r w:rsidRPr="00274169">
        <w:rPr>
          <w:i/>
          <w:color w:val="000000"/>
        </w:rPr>
        <w:t>г/с</w:t>
      </w:r>
      <w:r w:rsidRPr="00274169">
        <w:rPr>
          <w:color w:val="000000"/>
        </w:rPr>
        <w:t>.</w:t>
      </w:r>
    </w:p>
    <w:p w14:paraId="33AC253D"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2704</w:t>
      </w:r>
      <w:r w:rsidRPr="00274169">
        <w:rPr>
          <w:color w:val="000000"/>
        </w:rPr>
        <w:t xml:space="preserve"> = 4,7 · 1 + 0 · 2 + 0 · 0,05 / 5 · 60 + 0 · 1 = 4,7 </w:t>
      </w:r>
      <w:r w:rsidRPr="00274169">
        <w:rPr>
          <w:i/>
          <w:color w:val="000000"/>
        </w:rPr>
        <w:t>г</w:t>
      </w:r>
      <w:r w:rsidRPr="00274169">
        <w:rPr>
          <w:color w:val="000000"/>
        </w:rPr>
        <w:t>;</w:t>
      </w:r>
    </w:p>
    <w:p w14:paraId="6E1D7537"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2704</w:t>
      </w:r>
      <w:r w:rsidRPr="00274169">
        <w:rPr>
          <w:color w:val="000000"/>
        </w:rPr>
        <w:t xml:space="preserve"> = 0 · 0,05 / 5 · 60 + 0 · 1 = 0 </w:t>
      </w:r>
      <w:r w:rsidRPr="00274169">
        <w:rPr>
          <w:i/>
          <w:color w:val="000000"/>
        </w:rPr>
        <w:t>г</w:t>
      </w:r>
      <w:r w:rsidRPr="00274169">
        <w:rPr>
          <w:color w:val="000000"/>
        </w:rPr>
        <w:t>;</w:t>
      </w:r>
    </w:p>
    <w:p w14:paraId="7B26B9EF"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2704</w:t>
      </w:r>
      <w:r w:rsidRPr="00274169">
        <w:rPr>
          <w:color w:val="000000"/>
        </w:rPr>
        <w:t xml:space="preserve"> = (4,7 + 0) · 107 · 1 · 10</w:t>
      </w:r>
      <w:r w:rsidRPr="00274169">
        <w:rPr>
          <w:color w:val="000000"/>
          <w:vertAlign w:val="superscript"/>
        </w:rPr>
        <w:t>-6</w:t>
      </w:r>
      <w:r w:rsidRPr="00274169">
        <w:rPr>
          <w:color w:val="000000"/>
        </w:rPr>
        <w:t xml:space="preserve"> = 0,0005029 </w:t>
      </w:r>
      <w:r w:rsidRPr="00274169">
        <w:rPr>
          <w:i/>
          <w:color w:val="000000"/>
        </w:rPr>
        <w:t>т/год</w:t>
      </w:r>
      <w:r w:rsidRPr="00274169">
        <w:rPr>
          <w:color w:val="000000"/>
        </w:rPr>
        <w:t>;</w:t>
      </w:r>
    </w:p>
    <w:p w14:paraId="17B808E0"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2704</w:t>
      </w:r>
      <w:r w:rsidRPr="00274169">
        <w:rPr>
          <w:color w:val="000000"/>
        </w:rPr>
        <w:t xml:space="preserve"> = (4,7 · 1 + 0 · 1) / 3600 = 0,0013056 </w:t>
      </w:r>
      <w:r w:rsidRPr="00274169">
        <w:rPr>
          <w:i/>
          <w:color w:val="000000"/>
        </w:rPr>
        <w:t>г/с</w:t>
      </w:r>
      <w:r w:rsidRPr="00274169">
        <w:rPr>
          <w:color w:val="000000"/>
        </w:rPr>
        <w:t>;</w:t>
      </w:r>
    </w:p>
    <w:p w14:paraId="0A394761"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2704</w:t>
      </w:r>
      <w:r w:rsidRPr="00274169">
        <w:rPr>
          <w:color w:val="000000"/>
        </w:rPr>
        <w:t xml:space="preserve"> = 4,7 · 2 + 0 · 6 + 0 · 0,05 / 5 · 60 + 0 · 1 = 9,4 </w:t>
      </w:r>
      <w:r w:rsidRPr="00274169">
        <w:rPr>
          <w:i/>
          <w:color w:val="000000"/>
        </w:rPr>
        <w:t>г</w:t>
      </w:r>
      <w:r w:rsidRPr="00274169">
        <w:rPr>
          <w:color w:val="000000"/>
        </w:rPr>
        <w:t>;</w:t>
      </w:r>
    </w:p>
    <w:p w14:paraId="52740B16"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2704</w:t>
      </w:r>
      <w:r w:rsidRPr="00274169">
        <w:rPr>
          <w:color w:val="000000"/>
        </w:rPr>
        <w:t xml:space="preserve"> = 0 · 0,05 / 5 · 60 + 0 · 1 = 0 </w:t>
      </w:r>
      <w:r w:rsidRPr="00274169">
        <w:rPr>
          <w:i/>
          <w:color w:val="000000"/>
        </w:rPr>
        <w:t>г</w:t>
      </w:r>
      <w:r w:rsidRPr="00274169">
        <w:rPr>
          <w:color w:val="000000"/>
        </w:rPr>
        <w:t>;</w:t>
      </w:r>
    </w:p>
    <w:p w14:paraId="48DA2355"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2704</w:t>
      </w:r>
      <w:r w:rsidRPr="00274169">
        <w:rPr>
          <w:color w:val="000000"/>
        </w:rPr>
        <w:t xml:space="preserve"> = (9,4 + 0) · 92 · 1 · 10</w:t>
      </w:r>
      <w:r w:rsidRPr="00274169">
        <w:rPr>
          <w:color w:val="000000"/>
          <w:vertAlign w:val="superscript"/>
        </w:rPr>
        <w:t>-6</w:t>
      </w:r>
      <w:r w:rsidRPr="00274169">
        <w:rPr>
          <w:color w:val="000000"/>
        </w:rPr>
        <w:t xml:space="preserve"> = 0,0008648 </w:t>
      </w:r>
      <w:r w:rsidRPr="00274169">
        <w:rPr>
          <w:i/>
          <w:color w:val="000000"/>
        </w:rPr>
        <w:t>т/год</w:t>
      </w:r>
      <w:r w:rsidRPr="00274169">
        <w:rPr>
          <w:color w:val="000000"/>
        </w:rPr>
        <w:t>;</w:t>
      </w:r>
    </w:p>
    <w:p w14:paraId="738A53A2"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2704</w:t>
      </w:r>
      <w:r w:rsidRPr="00274169">
        <w:rPr>
          <w:color w:val="000000"/>
        </w:rPr>
        <w:t xml:space="preserve"> = (9,4 · 1 + 0 · 1) / 3600 = 0,0026111 </w:t>
      </w:r>
      <w:r w:rsidRPr="00274169">
        <w:rPr>
          <w:i/>
          <w:color w:val="000000"/>
        </w:rPr>
        <w:t>г/с</w:t>
      </w:r>
      <w:r w:rsidRPr="00274169">
        <w:rPr>
          <w:color w:val="000000"/>
        </w:rPr>
        <w:t>;</w:t>
      </w:r>
    </w:p>
    <w:p w14:paraId="1CB7734D"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2704</w:t>
      </w:r>
      <w:r w:rsidRPr="00274169">
        <w:rPr>
          <w:color w:val="000000"/>
        </w:rPr>
        <w:t xml:space="preserve"> = 4,7 · 4 + 0 · 12 + 0 · 0,05 / 5 · 60 + 0 · 1 = 18,8 </w:t>
      </w:r>
      <w:r w:rsidRPr="00274169">
        <w:rPr>
          <w:i/>
          <w:color w:val="000000"/>
        </w:rPr>
        <w:t>г</w:t>
      </w:r>
      <w:r w:rsidRPr="00274169">
        <w:rPr>
          <w:color w:val="000000"/>
        </w:rPr>
        <w:t>;</w:t>
      </w:r>
    </w:p>
    <w:p w14:paraId="44CF17C8"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2704</w:t>
      </w:r>
      <w:r w:rsidRPr="00274169">
        <w:rPr>
          <w:color w:val="000000"/>
        </w:rPr>
        <w:t xml:space="preserve"> = 0 · 0,05 / 5 · 60 + 0 · 1 = 0 </w:t>
      </w:r>
      <w:r w:rsidRPr="00274169">
        <w:rPr>
          <w:i/>
          <w:color w:val="000000"/>
        </w:rPr>
        <w:t>г</w:t>
      </w:r>
      <w:r w:rsidRPr="00274169">
        <w:rPr>
          <w:color w:val="000000"/>
        </w:rPr>
        <w:t>;</w:t>
      </w:r>
    </w:p>
    <w:p w14:paraId="57D02015"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2704</w:t>
      </w:r>
      <w:r w:rsidRPr="00274169">
        <w:rPr>
          <w:color w:val="000000"/>
        </w:rPr>
        <w:t xml:space="preserve"> = (18,8 + 0) · 41 · 1 · 10</w:t>
      </w:r>
      <w:r w:rsidRPr="00274169">
        <w:rPr>
          <w:color w:val="000000"/>
          <w:vertAlign w:val="superscript"/>
        </w:rPr>
        <w:t>-6</w:t>
      </w:r>
      <w:r w:rsidRPr="00274169">
        <w:rPr>
          <w:color w:val="000000"/>
        </w:rPr>
        <w:t xml:space="preserve"> = 0,0007708 </w:t>
      </w:r>
      <w:r w:rsidRPr="00274169">
        <w:rPr>
          <w:i/>
          <w:color w:val="000000"/>
        </w:rPr>
        <w:t>т/год</w:t>
      </w:r>
      <w:r w:rsidRPr="00274169">
        <w:rPr>
          <w:color w:val="000000"/>
        </w:rPr>
        <w:t>;</w:t>
      </w:r>
    </w:p>
    <w:p w14:paraId="666BA9F5"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2704</w:t>
      </w:r>
      <w:r w:rsidRPr="00274169">
        <w:rPr>
          <w:color w:val="000000"/>
        </w:rPr>
        <w:t xml:space="preserve"> = (18,8 · 1 + 0 · 1) / 3600 = 0,0052222 </w:t>
      </w:r>
      <w:r w:rsidRPr="00274169">
        <w:rPr>
          <w:i/>
          <w:color w:val="000000"/>
        </w:rPr>
        <w:t>г/с</w:t>
      </w:r>
      <w:r w:rsidRPr="00274169">
        <w:rPr>
          <w:color w:val="000000"/>
        </w:rPr>
        <w:t>;</w:t>
      </w:r>
    </w:p>
    <w:p w14:paraId="4B63FE29"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0,0005029 + 0,0008648 + 0,0007708 = 0,0021385 </w:t>
      </w:r>
      <w:r w:rsidRPr="00274169">
        <w:rPr>
          <w:i/>
          <w:color w:val="000000"/>
        </w:rPr>
        <w:t>т/год</w:t>
      </w:r>
      <w:r w:rsidRPr="00274169">
        <w:rPr>
          <w:color w:val="000000"/>
        </w:rPr>
        <w:t>;</w:t>
      </w:r>
    </w:p>
    <w:p w14:paraId="561A42C9"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0,0013056</w:t>
      </w:r>
      <w:r w:rsidRPr="00274169">
        <w:rPr>
          <w:color w:val="000000"/>
        </w:rPr>
        <w:t xml:space="preserve">; 0,0026111; 0,0052222} = 0,0052222 </w:t>
      </w:r>
      <w:r w:rsidRPr="00274169">
        <w:rPr>
          <w:i/>
          <w:color w:val="000000"/>
        </w:rPr>
        <w:t>г/с</w:t>
      </w:r>
      <w:r w:rsidRPr="00274169">
        <w:rPr>
          <w:color w:val="000000"/>
        </w:rPr>
        <w:t>.</w:t>
      </w:r>
    </w:p>
    <w:p w14:paraId="4880F555"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2732</w:t>
      </w:r>
      <w:r w:rsidRPr="00274169">
        <w:rPr>
          <w:color w:val="000000"/>
        </w:rPr>
        <w:t xml:space="preserve"> = 0 · 1 + 0,79 · 2 + 1,14 · 0,05 / 5 · 60 + 0,79 · 1 = 3,054 </w:t>
      </w:r>
      <w:r w:rsidRPr="00274169">
        <w:rPr>
          <w:i/>
          <w:color w:val="000000"/>
        </w:rPr>
        <w:t>г</w:t>
      </w:r>
      <w:r w:rsidRPr="00274169">
        <w:rPr>
          <w:color w:val="000000"/>
        </w:rPr>
        <w:t>;</w:t>
      </w:r>
    </w:p>
    <w:p w14:paraId="16508F54"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2732</w:t>
      </w:r>
      <w:r w:rsidRPr="00274169">
        <w:rPr>
          <w:color w:val="000000"/>
        </w:rPr>
        <w:t xml:space="preserve"> = 1,14 · 0,05 / 5 · 60 + 0,79 · 1 = 1,474 </w:t>
      </w:r>
      <w:r w:rsidRPr="00274169">
        <w:rPr>
          <w:i/>
          <w:color w:val="000000"/>
        </w:rPr>
        <w:t>г</w:t>
      </w:r>
      <w:r w:rsidRPr="00274169">
        <w:rPr>
          <w:color w:val="000000"/>
        </w:rPr>
        <w:t>;</w:t>
      </w:r>
    </w:p>
    <w:p w14:paraId="2B974E00"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2732</w:t>
      </w:r>
      <w:r w:rsidRPr="00274169">
        <w:rPr>
          <w:color w:val="000000"/>
        </w:rPr>
        <w:t xml:space="preserve"> = (3,054 + 1,474) · 107 · 1 · 10</w:t>
      </w:r>
      <w:r w:rsidRPr="00274169">
        <w:rPr>
          <w:color w:val="000000"/>
          <w:vertAlign w:val="superscript"/>
        </w:rPr>
        <w:t>-6</w:t>
      </w:r>
      <w:r w:rsidRPr="00274169">
        <w:rPr>
          <w:color w:val="000000"/>
        </w:rPr>
        <w:t xml:space="preserve"> = 0,0004845 </w:t>
      </w:r>
      <w:r w:rsidRPr="00274169">
        <w:rPr>
          <w:i/>
          <w:color w:val="000000"/>
        </w:rPr>
        <w:t>т/год</w:t>
      </w:r>
      <w:r w:rsidRPr="00274169">
        <w:rPr>
          <w:color w:val="000000"/>
        </w:rPr>
        <w:t>;</w:t>
      </w:r>
    </w:p>
    <w:p w14:paraId="66983096"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2732</w:t>
      </w:r>
      <w:r w:rsidRPr="00274169">
        <w:rPr>
          <w:color w:val="000000"/>
        </w:rPr>
        <w:t xml:space="preserve"> = (3,054 · 1 + 1,474 · 1) / 3600 = 0,0012578 </w:t>
      </w:r>
      <w:r w:rsidRPr="00274169">
        <w:rPr>
          <w:i/>
          <w:color w:val="000000"/>
        </w:rPr>
        <w:t>г/с</w:t>
      </w:r>
      <w:r w:rsidRPr="00274169">
        <w:rPr>
          <w:color w:val="000000"/>
        </w:rPr>
        <w:t>;</w:t>
      </w:r>
    </w:p>
    <w:p w14:paraId="778CDB7B"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2732</w:t>
      </w:r>
      <w:r w:rsidRPr="00274169">
        <w:rPr>
          <w:color w:val="000000"/>
        </w:rPr>
        <w:t xml:space="preserve"> = 0 · 2 + 1,845 · 6 + 1,233 · 0,05 / 5 · 60 + 0,79 · 1 = 12,5998 </w:t>
      </w:r>
      <w:r w:rsidRPr="00274169">
        <w:rPr>
          <w:i/>
          <w:color w:val="000000"/>
        </w:rPr>
        <w:t>г</w:t>
      </w:r>
      <w:r w:rsidRPr="00274169">
        <w:rPr>
          <w:color w:val="000000"/>
        </w:rPr>
        <w:t>;</w:t>
      </w:r>
    </w:p>
    <w:p w14:paraId="71CCFA96"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2732</w:t>
      </w:r>
      <w:r w:rsidRPr="00274169">
        <w:rPr>
          <w:color w:val="000000"/>
        </w:rPr>
        <w:t xml:space="preserve"> = 1,14 · 0,05 / 5 · 60 + 0,79 · 1 = 1,474 </w:t>
      </w:r>
      <w:r w:rsidRPr="00274169">
        <w:rPr>
          <w:i/>
          <w:color w:val="000000"/>
        </w:rPr>
        <w:t>г</w:t>
      </w:r>
      <w:r w:rsidRPr="00274169">
        <w:rPr>
          <w:color w:val="000000"/>
        </w:rPr>
        <w:t>;</w:t>
      </w:r>
    </w:p>
    <w:p w14:paraId="5FB644E6"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2732</w:t>
      </w:r>
      <w:r w:rsidRPr="00274169">
        <w:rPr>
          <w:color w:val="000000"/>
        </w:rPr>
        <w:t xml:space="preserve"> = (12,5998 + 1,474) · 92 · 1 · 10</w:t>
      </w:r>
      <w:r w:rsidRPr="00274169">
        <w:rPr>
          <w:color w:val="000000"/>
          <w:vertAlign w:val="superscript"/>
        </w:rPr>
        <w:t>-6</w:t>
      </w:r>
      <w:r w:rsidRPr="00274169">
        <w:rPr>
          <w:color w:val="000000"/>
        </w:rPr>
        <w:t xml:space="preserve"> = 0,0012948 </w:t>
      </w:r>
      <w:r w:rsidRPr="00274169">
        <w:rPr>
          <w:i/>
          <w:color w:val="000000"/>
        </w:rPr>
        <w:t>т/год</w:t>
      </w:r>
      <w:r w:rsidRPr="00274169">
        <w:rPr>
          <w:color w:val="000000"/>
        </w:rPr>
        <w:t>;</w:t>
      </w:r>
    </w:p>
    <w:p w14:paraId="6E7E27DC"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2732</w:t>
      </w:r>
      <w:r w:rsidRPr="00274169">
        <w:rPr>
          <w:color w:val="000000"/>
        </w:rPr>
        <w:t xml:space="preserve"> = (12,5998 · 1 + 1,474 · 1) / 3600 = 0,0039094 </w:t>
      </w:r>
      <w:r w:rsidRPr="00274169">
        <w:rPr>
          <w:i/>
          <w:color w:val="000000"/>
        </w:rPr>
        <w:t>г/с</w:t>
      </w:r>
      <w:r w:rsidRPr="00274169">
        <w:rPr>
          <w:color w:val="000000"/>
        </w:rPr>
        <w:t>;</w:t>
      </w:r>
    </w:p>
    <w:p w14:paraId="78CC09DF"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2732</w:t>
      </w:r>
      <w:r w:rsidRPr="00274169">
        <w:rPr>
          <w:color w:val="000000"/>
        </w:rPr>
        <w:t xml:space="preserve"> = 0 · 4 + 2,05 · 12 + 1,37 · 0,05 / 5 · 60 + 0,79 · 1 = 26,212 </w:t>
      </w:r>
      <w:r w:rsidRPr="00274169">
        <w:rPr>
          <w:i/>
          <w:color w:val="000000"/>
        </w:rPr>
        <w:t>г</w:t>
      </w:r>
      <w:r w:rsidRPr="00274169">
        <w:rPr>
          <w:color w:val="000000"/>
        </w:rPr>
        <w:t>;</w:t>
      </w:r>
    </w:p>
    <w:p w14:paraId="46A3A008"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2732</w:t>
      </w:r>
      <w:r w:rsidRPr="00274169">
        <w:rPr>
          <w:color w:val="000000"/>
        </w:rPr>
        <w:t xml:space="preserve"> = 1,14 · 0,05 / 5 · 60 + 0,79 · 1 = 1,474 </w:t>
      </w:r>
      <w:r w:rsidRPr="00274169">
        <w:rPr>
          <w:i/>
          <w:color w:val="000000"/>
        </w:rPr>
        <w:t>г</w:t>
      </w:r>
      <w:r w:rsidRPr="00274169">
        <w:rPr>
          <w:color w:val="000000"/>
        </w:rPr>
        <w:t>;</w:t>
      </w:r>
    </w:p>
    <w:p w14:paraId="0E3F1BAA"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2732</w:t>
      </w:r>
      <w:r w:rsidRPr="00274169">
        <w:rPr>
          <w:color w:val="000000"/>
        </w:rPr>
        <w:t xml:space="preserve"> = (26,212 + 1,474) · 41 · 1 · 10</w:t>
      </w:r>
      <w:r w:rsidRPr="00274169">
        <w:rPr>
          <w:color w:val="000000"/>
          <w:vertAlign w:val="superscript"/>
        </w:rPr>
        <w:t>-6</w:t>
      </w:r>
      <w:r w:rsidRPr="00274169">
        <w:rPr>
          <w:color w:val="000000"/>
        </w:rPr>
        <w:t xml:space="preserve"> = 0,0011351 </w:t>
      </w:r>
      <w:r w:rsidRPr="00274169">
        <w:rPr>
          <w:i/>
          <w:color w:val="000000"/>
        </w:rPr>
        <w:t>т/год</w:t>
      </w:r>
      <w:r w:rsidRPr="00274169">
        <w:rPr>
          <w:color w:val="000000"/>
        </w:rPr>
        <w:t>;</w:t>
      </w:r>
    </w:p>
    <w:p w14:paraId="26150A8C"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2732</w:t>
      </w:r>
      <w:r w:rsidRPr="00274169">
        <w:rPr>
          <w:color w:val="000000"/>
        </w:rPr>
        <w:t xml:space="preserve"> = (26,212 · 1 + 1,474 · 1) / 3600 = 0,0076906 </w:t>
      </w:r>
      <w:r w:rsidRPr="00274169">
        <w:rPr>
          <w:i/>
          <w:color w:val="000000"/>
        </w:rPr>
        <w:t>г/с</w:t>
      </w:r>
      <w:r w:rsidRPr="00274169">
        <w:rPr>
          <w:color w:val="000000"/>
        </w:rPr>
        <w:t>;</w:t>
      </w:r>
    </w:p>
    <w:p w14:paraId="104262C5"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0,0004845 + 0,0012948 + 0,0011351 = 0,0029144 </w:t>
      </w:r>
      <w:r w:rsidRPr="00274169">
        <w:rPr>
          <w:i/>
          <w:color w:val="000000"/>
        </w:rPr>
        <w:t>т/год</w:t>
      </w:r>
      <w:r w:rsidRPr="00274169">
        <w:rPr>
          <w:color w:val="000000"/>
        </w:rPr>
        <w:t>;</w:t>
      </w:r>
    </w:p>
    <w:p w14:paraId="5DD3E519"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0,0012578</w:t>
      </w:r>
      <w:r w:rsidRPr="00274169">
        <w:rPr>
          <w:color w:val="000000"/>
        </w:rPr>
        <w:t xml:space="preserve">; 0,0039094; 0,0076906} = 0,0076906 </w:t>
      </w:r>
      <w:r w:rsidRPr="00274169">
        <w:rPr>
          <w:i/>
          <w:color w:val="000000"/>
        </w:rPr>
        <w:t>г/с</w:t>
      </w:r>
      <w:r w:rsidRPr="00274169">
        <w:rPr>
          <w:color w:val="000000"/>
        </w:rPr>
        <w:t>.</w:t>
      </w:r>
    </w:p>
    <w:p w14:paraId="2508DF81" w14:textId="77777777" w:rsidR="003462EB" w:rsidRPr="00274169" w:rsidRDefault="003462EB" w:rsidP="003462EB">
      <w:pPr>
        <w:spacing w:before="240"/>
        <w:rPr>
          <w:color w:val="000000"/>
        </w:rPr>
      </w:pPr>
      <w:proofErr w:type="spellStart"/>
      <w:r w:rsidRPr="00274169">
        <w:rPr>
          <w:color w:val="000000"/>
          <w:u w:val="single"/>
        </w:rPr>
        <w:t>ДжонДир</w:t>
      </w:r>
      <w:proofErr w:type="spellEnd"/>
      <w:r w:rsidRPr="00274169">
        <w:rPr>
          <w:color w:val="000000"/>
          <w:u w:val="single"/>
        </w:rPr>
        <w:t xml:space="preserve"> 8320</w:t>
      </w:r>
    </w:p>
    <w:p w14:paraId="60730F29" w14:textId="77777777" w:rsidR="003462EB" w:rsidRPr="00274169" w:rsidRDefault="003462EB" w:rsidP="003462EB">
      <w:pPr>
        <w:spacing w:before="240"/>
        <w:rPr>
          <w:color w:val="000000"/>
        </w:rPr>
      </w:pPr>
      <w:r w:rsidRPr="00274169">
        <w:rPr>
          <w:b/>
          <w:i/>
          <w:color w:val="000000"/>
        </w:rPr>
        <w:lastRenderedPageBreak/>
        <w:t>M'</w:t>
      </w:r>
      <w:r w:rsidRPr="00274169">
        <w:rPr>
          <w:color w:val="000000"/>
          <w:vertAlign w:val="superscript"/>
        </w:rPr>
        <w:t xml:space="preserve"> Т</w:t>
      </w:r>
      <w:r w:rsidRPr="00274169">
        <w:rPr>
          <w:i/>
          <w:color w:val="000000"/>
          <w:vertAlign w:val="subscript"/>
        </w:rPr>
        <w:t>301</w:t>
      </w:r>
      <w:r w:rsidRPr="00274169">
        <w:rPr>
          <w:color w:val="000000"/>
        </w:rPr>
        <w:t xml:space="preserve"> = 3,6 · 1 + 1,016 · 2 + 5,176 · 0,05 / 5 · 60 + 1,016 · 1 = 9,7536 </w:t>
      </w:r>
      <w:r w:rsidRPr="00274169">
        <w:rPr>
          <w:i/>
          <w:color w:val="000000"/>
        </w:rPr>
        <w:t>г</w:t>
      </w:r>
      <w:r w:rsidRPr="00274169">
        <w:rPr>
          <w:color w:val="000000"/>
        </w:rPr>
        <w:t>;</w:t>
      </w:r>
    </w:p>
    <w:p w14:paraId="391973AF"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301</w:t>
      </w:r>
      <w:r w:rsidRPr="00274169">
        <w:rPr>
          <w:color w:val="000000"/>
        </w:rPr>
        <w:t xml:space="preserve"> = 5,176 · 0,05 / 5 · 60 + 1,016 · 1 = 4,1216 </w:t>
      </w:r>
      <w:r w:rsidRPr="00274169">
        <w:rPr>
          <w:i/>
          <w:color w:val="000000"/>
        </w:rPr>
        <w:t>г</w:t>
      </w:r>
      <w:r w:rsidRPr="00274169">
        <w:rPr>
          <w:color w:val="000000"/>
        </w:rPr>
        <w:t>;</w:t>
      </w:r>
    </w:p>
    <w:p w14:paraId="2077C79C"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301</w:t>
      </w:r>
      <w:r w:rsidRPr="00274169">
        <w:rPr>
          <w:color w:val="000000"/>
        </w:rPr>
        <w:t xml:space="preserve"> = (9,7536 + 4,1216) · 107 · 1 · 10</w:t>
      </w:r>
      <w:r w:rsidRPr="00274169">
        <w:rPr>
          <w:color w:val="000000"/>
          <w:vertAlign w:val="superscript"/>
        </w:rPr>
        <w:t>-6</w:t>
      </w:r>
      <w:r w:rsidRPr="00274169">
        <w:rPr>
          <w:color w:val="000000"/>
        </w:rPr>
        <w:t xml:space="preserve"> = 0,0014846 </w:t>
      </w:r>
      <w:r w:rsidRPr="00274169">
        <w:rPr>
          <w:i/>
          <w:color w:val="000000"/>
        </w:rPr>
        <w:t>т/год</w:t>
      </w:r>
      <w:r w:rsidRPr="00274169">
        <w:rPr>
          <w:color w:val="000000"/>
        </w:rPr>
        <w:t>;</w:t>
      </w:r>
    </w:p>
    <w:p w14:paraId="2E3166A4"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301</w:t>
      </w:r>
      <w:r w:rsidRPr="00274169">
        <w:rPr>
          <w:color w:val="000000"/>
        </w:rPr>
        <w:t xml:space="preserve"> = (9,7536 · 1 + 4,1216 · 1) / 3600 = 0,0038542 </w:t>
      </w:r>
      <w:r w:rsidRPr="00274169">
        <w:rPr>
          <w:i/>
          <w:color w:val="000000"/>
        </w:rPr>
        <w:t>г/с</w:t>
      </w:r>
      <w:r w:rsidRPr="00274169">
        <w:rPr>
          <w:color w:val="000000"/>
        </w:rPr>
        <w:t>;</w:t>
      </w:r>
    </w:p>
    <w:p w14:paraId="383B798B"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301</w:t>
      </w:r>
      <w:r w:rsidRPr="00274169">
        <w:rPr>
          <w:color w:val="000000"/>
        </w:rPr>
        <w:t xml:space="preserve"> = 3,6 · 2 + 1,528 · 6 + 5,176 · 0,05 / 5 · 60 + 1,016 · 1 = 20,4896 </w:t>
      </w:r>
      <w:r w:rsidRPr="00274169">
        <w:rPr>
          <w:i/>
          <w:color w:val="000000"/>
        </w:rPr>
        <w:t>г</w:t>
      </w:r>
      <w:r w:rsidRPr="00274169">
        <w:rPr>
          <w:color w:val="000000"/>
        </w:rPr>
        <w:t>;</w:t>
      </w:r>
    </w:p>
    <w:p w14:paraId="5CB2ACC6"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301</w:t>
      </w:r>
      <w:r w:rsidRPr="00274169">
        <w:rPr>
          <w:color w:val="000000"/>
        </w:rPr>
        <w:t xml:space="preserve"> = 5,176 · 0,05 / 5 · 60 + 1,016 · 1 = 4,1216 </w:t>
      </w:r>
      <w:r w:rsidRPr="00274169">
        <w:rPr>
          <w:i/>
          <w:color w:val="000000"/>
        </w:rPr>
        <w:t>г</w:t>
      </w:r>
      <w:r w:rsidRPr="00274169">
        <w:rPr>
          <w:color w:val="000000"/>
        </w:rPr>
        <w:t>;</w:t>
      </w:r>
    </w:p>
    <w:p w14:paraId="4D9B1B9E"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301</w:t>
      </w:r>
      <w:r w:rsidRPr="00274169">
        <w:rPr>
          <w:color w:val="000000"/>
        </w:rPr>
        <w:t xml:space="preserve"> = (20,4896 + 4,1216) · 92 · 1 · 10</w:t>
      </w:r>
      <w:r w:rsidRPr="00274169">
        <w:rPr>
          <w:color w:val="000000"/>
          <w:vertAlign w:val="superscript"/>
        </w:rPr>
        <w:t>-6</w:t>
      </w:r>
      <w:r w:rsidRPr="00274169">
        <w:rPr>
          <w:color w:val="000000"/>
        </w:rPr>
        <w:t xml:space="preserve"> = 0,0022642 </w:t>
      </w:r>
      <w:r w:rsidRPr="00274169">
        <w:rPr>
          <w:i/>
          <w:color w:val="000000"/>
        </w:rPr>
        <w:t>т/год</w:t>
      </w:r>
      <w:r w:rsidRPr="00274169">
        <w:rPr>
          <w:color w:val="000000"/>
        </w:rPr>
        <w:t>;</w:t>
      </w:r>
    </w:p>
    <w:p w14:paraId="527F679F"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301</w:t>
      </w:r>
      <w:r w:rsidRPr="00274169">
        <w:rPr>
          <w:color w:val="000000"/>
        </w:rPr>
        <w:t xml:space="preserve"> = (20,4896 · 1 + 4,1216 · 1) / 3600 = 0,0068364 </w:t>
      </w:r>
      <w:r w:rsidRPr="00274169">
        <w:rPr>
          <w:i/>
          <w:color w:val="000000"/>
        </w:rPr>
        <w:t>г/с</w:t>
      </w:r>
      <w:r w:rsidRPr="00274169">
        <w:rPr>
          <w:color w:val="000000"/>
        </w:rPr>
        <w:t>;</w:t>
      </w:r>
    </w:p>
    <w:p w14:paraId="7CB715D3"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301</w:t>
      </w:r>
      <w:r w:rsidRPr="00274169">
        <w:rPr>
          <w:color w:val="000000"/>
        </w:rPr>
        <w:t xml:space="preserve"> = 3,6 · 4 + 1,528 · 12 + 5,176 · 0,05 / 5 · 60 + 1,016 · 1 = 36,8576 </w:t>
      </w:r>
      <w:r w:rsidRPr="00274169">
        <w:rPr>
          <w:i/>
          <w:color w:val="000000"/>
        </w:rPr>
        <w:t>г</w:t>
      </w:r>
      <w:r w:rsidRPr="00274169">
        <w:rPr>
          <w:color w:val="000000"/>
        </w:rPr>
        <w:t>;</w:t>
      </w:r>
    </w:p>
    <w:p w14:paraId="16CD4268"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301</w:t>
      </w:r>
      <w:r w:rsidRPr="00274169">
        <w:rPr>
          <w:color w:val="000000"/>
        </w:rPr>
        <w:t xml:space="preserve"> = 5,176 · 0,05 / 5 · 60 + 1,016 · 1 = 4,1216 </w:t>
      </w:r>
      <w:r w:rsidRPr="00274169">
        <w:rPr>
          <w:i/>
          <w:color w:val="000000"/>
        </w:rPr>
        <w:t>г</w:t>
      </w:r>
      <w:r w:rsidRPr="00274169">
        <w:rPr>
          <w:color w:val="000000"/>
        </w:rPr>
        <w:t>;</w:t>
      </w:r>
    </w:p>
    <w:p w14:paraId="5B7941E8"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301</w:t>
      </w:r>
      <w:r w:rsidRPr="00274169">
        <w:rPr>
          <w:color w:val="000000"/>
        </w:rPr>
        <w:t xml:space="preserve"> = (36,8576 + 4,1216) · 41 · 1 · 10</w:t>
      </w:r>
      <w:r w:rsidRPr="00274169">
        <w:rPr>
          <w:color w:val="000000"/>
          <w:vertAlign w:val="superscript"/>
        </w:rPr>
        <w:t>-6</w:t>
      </w:r>
      <w:r w:rsidRPr="00274169">
        <w:rPr>
          <w:color w:val="000000"/>
        </w:rPr>
        <w:t xml:space="preserve"> = 0,0016801 </w:t>
      </w:r>
      <w:r w:rsidRPr="00274169">
        <w:rPr>
          <w:i/>
          <w:color w:val="000000"/>
        </w:rPr>
        <w:t>т/год</w:t>
      </w:r>
      <w:r w:rsidRPr="00274169">
        <w:rPr>
          <w:color w:val="000000"/>
        </w:rPr>
        <w:t>;</w:t>
      </w:r>
    </w:p>
    <w:p w14:paraId="55E24EFA"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301</w:t>
      </w:r>
      <w:r w:rsidRPr="00274169">
        <w:rPr>
          <w:color w:val="000000"/>
        </w:rPr>
        <w:t xml:space="preserve"> = (36,8576 · 1 + 4,1216 · 1) / 3600 = 0,0113831 </w:t>
      </w:r>
      <w:r w:rsidRPr="00274169">
        <w:rPr>
          <w:i/>
          <w:color w:val="000000"/>
        </w:rPr>
        <w:t>г/с</w:t>
      </w:r>
      <w:r w:rsidRPr="00274169">
        <w:rPr>
          <w:color w:val="000000"/>
        </w:rPr>
        <w:t>;</w:t>
      </w:r>
    </w:p>
    <w:p w14:paraId="65FCA3A9"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0,0014846 + 0,0022642 + 0,0016801 = 0,005429 </w:t>
      </w:r>
      <w:r w:rsidRPr="00274169">
        <w:rPr>
          <w:i/>
          <w:color w:val="000000"/>
        </w:rPr>
        <w:t>т/год</w:t>
      </w:r>
      <w:r w:rsidRPr="00274169">
        <w:rPr>
          <w:color w:val="000000"/>
        </w:rPr>
        <w:t>;</w:t>
      </w:r>
    </w:p>
    <w:p w14:paraId="281F783E"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0,0038542</w:t>
      </w:r>
      <w:r w:rsidRPr="00274169">
        <w:rPr>
          <w:color w:val="000000"/>
        </w:rPr>
        <w:t xml:space="preserve">; 0,0068364; 0,0113831} = 0,0113831 </w:t>
      </w:r>
      <w:r w:rsidRPr="00274169">
        <w:rPr>
          <w:i/>
          <w:color w:val="000000"/>
        </w:rPr>
        <w:t>г/с</w:t>
      </w:r>
      <w:r w:rsidRPr="00274169">
        <w:rPr>
          <w:color w:val="000000"/>
        </w:rPr>
        <w:t>.</w:t>
      </w:r>
    </w:p>
    <w:p w14:paraId="5A54A0F0"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304</w:t>
      </w:r>
      <w:r w:rsidRPr="00274169">
        <w:rPr>
          <w:color w:val="000000"/>
        </w:rPr>
        <w:t xml:space="preserve"> = 0,585 · 1 + 0,165 · 2 + 0,841 · 0,05 / 5 · 60 + 0,165 · 1 = 1,5846 </w:t>
      </w:r>
      <w:r w:rsidRPr="00274169">
        <w:rPr>
          <w:i/>
          <w:color w:val="000000"/>
        </w:rPr>
        <w:t>г</w:t>
      </w:r>
      <w:r w:rsidRPr="00274169">
        <w:rPr>
          <w:color w:val="000000"/>
        </w:rPr>
        <w:t>;</w:t>
      </w:r>
    </w:p>
    <w:p w14:paraId="7BAEFCC9"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304</w:t>
      </w:r>
      <w:r w:rsidRPr="00274169">
        <w:rPr>
          <w:color w:val="000000"/>
        </w:rPr>
        <w:t xml:space="preserve"> = 0,841 · 0,05 / 5 · 60 + 0,165 · 1 = 0,6696 </w:t>
      </w:r>
      <w:r w:rsidRPr="00274169">
        <w:rPr>
          <w:i/>
          <w:color w:val="000000"/>
        </w:rPr>
        <w:t>г</w:t>
      </w:r>
      <w:r w:rsidRPr="00274169">
        <w:rPr>
          <w:color w:val="000000"/>
        </w:rPr>
        <w:t>;</w:t>
      </w:r>
    </w:p>
    <w:p w14:paraId="0324B6EA"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304</w:t>
      </w:r>
      <w:r w:rsidRPr="00274169">
        <w:rPr>
          <w:color w:val="000000"/>
        </w:rPr>
        <w:t xml:space="preserve"> = (1,5846 + 0,6696) · 107 · 1 · 10</w:t>
      </w:r>
      <w:r w:rsidRPr="00274169">
        <w:rPr>
          <w:color w:val="000000"/>
          <w:vertAlign w:val="superscript"/>
        </w:rPr>
        <w:t>-6</w:t>
      </w:r>
      <w:r w:rsidRPr="00274169">
        <w:rPr>
          <w:color w:val="000000"/>
        </w:rPr>
        <w:t xml:space="preserve"> = 0,0002412 </w:t>
      </w:r>
      <w:r w:rsidRPr="00274169">
        <w:rPr>
          <w:i/>
          <w:color w:val="000000"/>
        </w:rPr>
        <w:t>т/год</w:t>
      </w:r>
      <w:r w:rsidRPr="00274169">
        <w:rPr>
          <w:color w:val="000000"/>
        </w:rPr>
        <w:t>;</w:t>
      </w:r>
    </w:p>
    <w:p w14:paraId="3289E748"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304</w:t>
      </w:r>
      <w:r w:rsidRPr="00274169">
        <w:rPr>
          <w:color w:val="000000"/>
        </w:rPr>
        <w:t xml:space="preserve"> = (1,5846 · 1 + 0,6696 · 1) / 3600 = 0,0006262 </w:t>
      </w:r>
      <w:r w:rsidRPr="00274169">
        <w:rPr>
          <w:i/>
          <w:color w:val="000000"/>
        </w:rPr>
        <w:t>г/с</w:t>
      </w:r>
      <w:r w:rsidRPr="00274169">
        <w:rPr>
          <w:color w:val="000000"/>
        </w:rPr>
        <w:t>;</w:t>
      </w:r>
    </w:p>
    <w:p w14:paraId="6F7A7871"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304</w:t>
      </w:r>
      <w:r w:rsidRPr="00274169">
        <w:rPr>
          <w:color w:val="000000"/>
        </w:rPr>
        <w:t xml:space="preserve"> = 0,585 · 2 + 0,2483 · 6 + 0,841 · 0,05 / 5 · 60 + 0,165 · 1 = 3,3294 </w:t>
      </w:r>
      <w:r w:rsidRPr="00274169">
        <w:rPr>
          <w:i/>
          <w:color w:val="000000"/>
        </w:rPr>
        <w:t>г</w:t>
      </w:r>
      <w:r w:rsidRPr="00274169">
        <w:rPr>
          <w:color w:val="000000"/>
        </w:rPr>
        <w:t>;</w:t>
      </w:r>
    </w:p>
    <w:p w14:paraId="486B7C3D"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304</w:t>
      </w:r>
      <w:r w:rsidRPr="00274169">
        <w:rPr>
          <w:color w:val="000000"/>
        </w:rPr>
        <w:t xml:space="preserve"> = 0,841 · 0,05 / 5 · 60 + 0,165 · 1 = 0,6696 </w:t>
      </w:r>
      <w:r w:rsidRPr="00274169">
        <w:rPr>
          <w:i/>
          <w:color w:val="000000"/>
        </w:rPr>
        <w:t>г</w:t>
      </w:r>
      <w:r w:rsidRPr="00274169">
        <w:rPr>
          <w:color w:val="000000"/>
        </w:rPr>
        <w:t>;</w:t>
      </w:r>
    </w:p>
    <w:p w14:paraId="5E8A0D4B"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304</w:t>
      </w:r>
      <w:r w:rsidRPr="00274169">
        <w:rPr>
          <w:color w:val="000000"/>
        </w:rPr>
        <w:t xml:space="preserve"> = (3,3294 + 0,6696) · 92 · 1 · 10</w:t>
      </w:r>
      <w:r w:rsidRPr="00274169">
        <w:rPr>
          <w:color w:val="000000"/>
          <w:vertAlign w:val="superscript"/>
        </w:rPr>
        <w:t>-6</w:t>
      </w:r>
      <w:r w:rsidRPr="00274169">
        <w:rPr>
          <w:color w:val="000000"/>
        </w:rPr>
        <w:t xml:space="preserve"> = 0,0003679 </w:t>
      </w:r>
      <w:r w:rsidRPr="00274169">
        <w:rPr>
          <w:i/>
          <w:color w:val="000000"/>
        </w:rPr>
        <w:t>т/год</w:t>
      </w:r>
      <w:r w:rsidRPr="00274169">
        <w:rPr>
          <w:color w:val="000000"/>
        </w:rPr>
        <w:t>;</w:t>
      </w:r>
    </w:p>
    <w:p w14:paraId="712CEDFB"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304</w:t>
      </w:r>
      <w:r w:rsidRPr="00274169">
        <w:rPr>
          <w:color w:val="000000"/>
        </w:rPr>
        <w:t xml:space="preserve"> = (3,3294 · 1 + 0,6696 · 1) / 3600 = 0,0011108 </w:t>
      </w:r>
      <w:r w:rsidRPr="00274169">
        <w:rPr>
          <w:i/>
          <w:color w:val="000000"/>
        </w:rPr>
        <w:t>г/с</w:t>
      </w:r>
      <w:r w:rsidRPr="00274169">
        <w:rPr>
          <w:color w:val="000000"/>
        </w:rPr>
        <w:t>;</w:t>
      </w:r>
    </w:p>
    <w:p w14:paraId="63B29A10"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304</w:t>
      </w:r>
      <w:r w:rsidRPr="00274169">
        <w:rPr>
          <w:color w:val="000000"/>
        </w:rPr>
        <w:t xml:space="preserve"> = 0,585 · 4 + 0,2483 · 12 + 0,841 · 0,05 / 5 · 60 + 0,165 · 1 = 5,9892 </w:t>
      </w:r>
      <w:r w:rsidRPr="00274169">
        <w:rPr>
          <w:i/>
          <w:color w:val="000000"/>
        </w:rPr>
        <w:t>г</w:t>
      </w:r>
      <w:r w:rsidRPr="00274169">
        <w:rPr>
          <w:color w:val="000000"/>
        </w:rPr>
        <w:t>;</w:t>
      </w:r>
    </w:p>
    <w:p w14:paraId="55CD3699"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304</w:t>
      </w:r>
      <w:r w:rsidRPr="00274169">
        <w:rPr>
          <w:color w:val="000000"/>
        </w:rPr>
        <w:t xml:space="preserve"> = 0,841 · 0,05 / 5 · 60 + 0,165 · 1 = 0,6696 </w:t>
      </w:r>
      <w:r w:rsidRPr="00274169">
        <w:rPr>
          <w:i/>
          <w:color w:val="000000"/>
        </w:rPr>
        <w:t>г</w:t>
      </w:r>
      <w:r w:rsidRPr="00274169">
        <w:rPr>
          <w:color w:val="000000"/>
        </w:rPr>
        <w:t>;</w:t>
      </w:r>
    </w:p>
    <w:p w14:paraId="3CB45CCE"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304</w:t>
      </w:r>
      <w:r w:rsidRPr="00274169">
        <w:rPr>
          <w:color w:val="000000"/>
        </w:rPr>
        <w:t xml:space="preserve"> = (5,9892 + 0,6696) · 41 · 1 · 10</w:t>
      </w:r>
      <w:r w:rsidRPr="00274169">
        <w:rPr>
          <w:color w:val="000000"/>
          <w:vertAlign w:val="superscript"/>
        </w:rPr>
        <w:t>-6</w:t>
      </w:r>
      <w:r w:rsidRPr="00274169">
        <w:rPr>
          <w:color w:val="000000"/>
        </w:rPr>
        <w:t xml:space="preserve"> = 0,000273 </w:t>
      </w:r>
      <w:r w:rsidRPr="00274169">
        <w:rPr>
          <w:i/>
          <w:color w:val="000000"/>
        </w:rPr>
        <w:t>т/год</w:t>
      </w:r>
      <w:r w:rsidRPr="00274169">
        <w:rPr>
          <w:color w:val="000000"/>
        </w:rPr>
        <w:t>;</w:t>
      </w:r>
    </w:p>
    <w:p w14:paraId="6E5920C7"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304</w:t>
      </w:r>
      <w:r w:rsidRPr="00274169">
        <w:rPr>
          <w:color w:val="000000"/>
        </w:rPr>
        <w:t xml:space="preserve"> = (5,9892 · 1 + 0,6696 · 1) / 3600 = 0,0018497 </w:t>
      </w:r>
      <w:r w:rsidRPr="00274169">
        <w:rPr>
          <w:i/>
          <w:color w:val="000000"/>
        </w:rPr>
        <w:t>г/с</w:t>
      </w:r>
      <w:r w:rsidRPr="00274169">
        <w:rPr>
          <w:color w:val="000000"/>
        </w:rPr>
        <w:t>;</w:t>
      </w:r>
    </w:p>
    <w:p w14:paraId="6C4B593E"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0,0002412 + 0,0003679 + 0,000273 = 0,0008821 </w:t>
      </w:r>
      <w:r w:rsidRPr="00274169">
        <w:rPr>
          <w:i/>
          <w:color w:val="000000"/>
        </w:rPr>
        <w:t>т/год</w:t>
      </w:r>
      <w:r w:rsidRPr="00274169">
        <w:rPr>
          <w:color w:val="000000"/>
        </w:rPr>
        <w:t>;</w:t>
      </w:r>
    </w:p>
    <w:p w14:paraId="21AB8F8B"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0,0006262</w:t>
      </w:r>
      <w:r w:rsidRPr="00274169">
        <w:rPr>
          <w:color w:val="000000"/>
        </w:rPr>
        <w:t xml:space="preserve">; 0,0011108; 0,0018497} = 0,0018497 </w:t>
      </w:r>
      <w:r w:rsidRPr="00274169">
        <w:rPr>
          <w:i/>
          <w:color w:val="000000"/>
        </w:rPr>
        <w:t>г/с</w:t>
      </w:r>
      <w:r w:rsidRPr="00274169">
        <w:rPr>
          <w:color w:val="000000"/>
        </w:rPr>
        <w:t>.</w:t>
      </w:r>
    </w:p>
    <w:p w14:paraId="4DAE9040"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328</w:t>
      </w:r>
      <w:r w:rsidRPr="00274169">
        <w:rPr>
          <w:color w:val="000000"/>
        </w:rPr>
        <w:t xml:space="preserve"> = 0 · 1 + 0,17 · 2 + 0,72 · 0,05 / 5 · 60 + 0,17 · 1 = 0,942 </w:t>
      </w:r>
      <w:r w:rsidRPr="00274169">
        <w:rPr>
          <w:i/>
          <w:color w:val="000000"/>
        </w:rPr>
        <w:t>г</w:t>
      </w:r>
      <w:r w:rsidRPr="00274169">
        <w:rPr>
          <w:color w:val="000000"/>
        </w:rPr>
        <w:t>;</w:t>
      </w:r>
    </w:p>
    <w:p w14:paraId="3CE0CF67"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328</w:t>
      </w:r>
      <w:r w:rsidRPr="00274169">
        <w:rPr>
          <w:color w:val="000000"/>
        </w:rPr>
        <w:t xml:space="preserve"> = 0,72 · 0,05 / 5 · 60 + 0,17 · 1 = 0,602 </w:t>
      </w:r>
      <w:r w:rsidRPr="00274169">
        <w:rPr>
          <w:i/>
          <w:color w:val="000000"/>
        </w:rPr>
        <w:t>г</w:t>
      </w:r>
      <w:r w:rsidRPr="00274169">
        <w:rPr>
          <w:color w:val="000000"/>
        </w:rPr>
        <w:t>;</w:t>
      </w:r>
    </w:p>
    <w:p w14:paraId="17816854"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328</w:t>
      </w:r>
      <w:r w:rsidRPr="00274169">
        <w:rPr>
          <w:color w:val="000000"/>
        </w:rPr>
        <w:t xml:space="preserve"> = (0,942 + 0,602) · 107 · 1 · 10</w:t>
      </w:r>
      <w:r w:rsidRPr="00274169">
        <w:rPr>
          <w:color w:val="000000"/>
          <w:vertAlign w:val="superscript"/>
        </w:rPr>
        <w:t>-6</w:t>
      </w:r>
      <w:r w:rsidRPr="00274169">
        <w:rPr>
          <w:color w:val="000000"/>
        </w:rPr>
        <w:t xml:space="preserve"> = 0,0001652 </w:t>
      </w:r>
      <w:r w:rsidRPr="00274169">
        <w:rPr>
          <w:i/>
          <w:color w:val="000000"/>
        </w:rPr>
        <w:t>т/год</w:t>
      </w:r>
      <w:r w:rsidRPr="00274169">
        <w:rPr>
          <w:color w:val="000000"/>
        </w:rPr>
        <w:t>;</w:t>
      </w:r>
    </w:p>
    <w:p w14:paraId="5A8C240C"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328</w:t>
      </w:r>
      <w:r w:rsidRPr="00274169">
        <w:rPr>
          <w:color w:val="000000"/>
        </w:rPr>
        <w:t xml:space="preserve"> = (0,942 · 1 + 0,602 · 1) / 3600 = 0,0004289 </w:t>
      </w:r>
      <w:r w:rsidRPr="00274169">
        <w:rPr>
          <w:i/>
          <w:color w:val="000000"/>
        </w:rPr>
        <w:t>г/с</w:t>
      </w:r>
      <w:r w:rsidRPr="00274169">
        <w:rPr>
          <w:color w:val="000000"/>
        </w:rPr>
        <w:t>;</w:t>
      </w:r>
    </w:p>
    <w:p w14:paraId="4D4FCFC7"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328</w:t>
      </w:r>
      <w:r w:rsidRPr="00274169">
        <w:rPr>
          <w:color w:val="000000"/>
        </w:rPr>
        <w:t xml:space="preserve"> = 0 · 2 + 0,918 · 6 + 0,972 · 0,05 / 5 · 60 + 0,17 · 1 = 6,2612 </w:t>
      </w:r>
      <w:r w:rsidRPr="00274169">
        <w:rPr>
          <w:i/>
          <w:color w:val="000000"/>
        </w:rPr>
        <w:t>г</w:t>
      </w:r>
      <w:r w:rsidRPr="00274169">
        <w:rPr>
          <w:color w:val="000000"/>
        </w:rPr>
        <w:t>;</w:t>
      </w:r>
    </w:p>
    <w:p w14:paraId="09E2E2F5"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328</w:t>
      </w:r>
      <w:r w:rsidRPr="00274169">
        <w:rPr>
          <w:color w:val="000000"/>
        </w:rPr>
        <w:t xml:space="preserve"> = 0,72 · 0,05 / 5 · 60 + 0,17 · 1 = 0,602 </w:t>
      </w:r>
      <w:r w:rsidRPr="00274169">
        <w:rPr>
          <w:i/>
          <w:color w:val="000000"/>
        </w:rPr>
        <w:t>г</w:t>
      </w:r>
      <w:r w:rsidRPr="00274169">
        <w:rPr>
          <w:color w:val="000000"/>
        </w:rPr>
        <w:t>;</w:t>
      </w:r>
    </w:p>
    <w:p w14:paraId="6029866D"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328</w:t>
      </w:r>
      <w:r w:rsidRPr="00274169">
        <w:rPr>
          <w:color w:val="000000"/>
        </w:rPr>
        <w:t xml:space="preserve"> = (6,2612 + 0,602) · 92 · 1 · 10</w:t>
      </w:r>
      <w:r w:rsidRPr="00274169">
        <w:rPr>
          <w:color w:val="000000"/>
          <w:vertAlign w:val="superscript"/>
        </w:rPr>
        <w:t>-6</w:t>
      </w:r>
      <w:r w:rsidRPr="00274169">
        <w:rPr>
          <w:color w:val="000000"/>
        </w:rPr>
        <w:t xml:space="preserve"> = 0,0006314 </w:t>
      </w:r>
      <w:r w:rsidRPr="00274169">
        <w:rPr>
          <w:i/>
          <w:color w:val="000000"/>
        </w:rPr>
        <w:t>т/год</w:t>
      </w:r>
      <w:r w:rsidRPr="00274169">
        <w:rPr>
          <w:color w:val="000000"/>
        </w:rPr>
        <w:t>;</w:t>
      </w:r>
    </w:p>
    <w:p w14:paraId="3416F0FE"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328</w:t>
      </w:r>
      <w:r w:rsidRPr="00274169">
        <w:rPr>
          <w:color w:val="000000"/>
        </w:rPr>
        <w:t xml:space="preserve"> = (6,2612 · 1 + 0,602 · 1) / 3600 = 0,0019064 </w:t>
      </w:r>
      <w:r w:rsidRPr="00274169">
        <w:rPr>
          <w:i/>
          <w:color w:val="000000"/>
        </w:rPr>
        <w:t>г/с</w:t>
      </w:r>
      <w:r w:rsidRPr="00274169">
        <w:rPr>
          <w:color w:val="000000"/>
        </w:rPr>
        <w:t>;</w:t>
      </w:r>
    </w:p>
    <w:p w14:paraId="6F28219A"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328</w:t>
      </w:r>
      <w:r w:rsidRPr="00274169">
        <w:rPr>
          <w:color w:val="000000"/>
        </w:rPr>
        <w:t xml:space="preserve"> = 0 · 4 + 1,02 · 12 + 1,08 · 0,05 / 5 · 60 + 0,17 · 1 = 13,058 </w:t>
      </w:r>
      <w:r w:rsidRPr="00274169">
        <w:rPr>
          <w:i/>
          <w:color w:val="000000"/>
        </w:rPr>
        <w:t>г</w:t>
      </w:r>
      <w:r w:rsidRPr="00274169">
        <w:rPr>
          <w:color w:val="000000"/>
        </w:rPr>
        <w:t>;</w:t>
      </w:r>
    </w:p>
    <w:p w14:paraId="719E0F46"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328</w:t>
      </w:r>
      <w:r w:rsidRPr="00274169">
        <w:rPr>
          <w:color w:val="000000"/>
        </w:rPr>
        <w:t xml:space="preserve"> = 0,72 · 0,05 / 5 · 60 + 0,17 · 1 = 0,602 </w:t>
      </w:r>
      <w:r w:rsidRPr="00274169">
        <w:rPr>
          <w:i/>
          <w:color w:val="000000"/>
        </w:rPr>
        <w:t>г</w:t>
      </w:r>
      <w:r w:rsidRPr="00274169">
        <w:rPr>
          <w:color w:val="000000"/>
        </w:rPr>
        <w:t>;</w:t>
      </w:r>
    </w:p>
    <w:p w14:paraId="57BCD3DC"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328</w:t>
      </w:r>
      <w:r w:rsidRPr="00274169">
        <w:rPr>
          <w:color w:val="000000"/>
        </w:rPr>
        <w:t xml:space="preserve"> = (13,058 + 0,602) · 41 · 1 · 10</w:t>
      </w:r>
      <w:r w:rsidRPr="00274169">
        <w:rPr>
          <w:color w:val="000000"/>
          <w:vertAlign w:val="superscript"/>
        </w:rPr>
        <w:t>-6</w:t>
      </w:r>
      <w:r w:rsidRPr="00274169">
        <w:rPr>
          <w:color w:val="000000"/>
        </w:rPr>
        <w:t xml:space="preserve"> = 0,0005601 </w:t>
      </w:r>
      <w:r w:rsidRPr="00274169">
        <w:rPr>
          <w:i/>
          <w:color w:val="000000"/>
        </w:rPr>
        <w:t>т/год</w:t>
      </w:r>
      <w:r w:rsidRPr="00274169">
        <w:rPr>
          <w:color w:val="000000"/>
        </w:rPr>
        <w:t>;</w:t>
      </w:r>
    </w:p>
    <w:p w14:paraId="02187A43"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328</w:t>
      </w:r>
      <w:r w:rsidRPr="00274169">
        <w:rPr>
          <w:color w:val="000000"/>
        </w:rPr>
        <w:t xml:space="preserve"> = (13,058 · 1 + 0,602 · 1) / 3600 = 0,0037944 </w:t>
      </w:r>
      <w:r w:rsidRPr="00274169">
        <w:rPr>
          <w:i/>
          <w:color w:val="000000"/>
        </w:rPr>
        <w:t>г/с</w:t>
      </w:r>
      <w:r w:rsidRPr="00274169">
        <w:rPr>
          <w:color w:val="000000"/>
        </w:rPr>
        <w:t>;</w:t>
      </w:r>
    </w:p>
    <w:p w14:paraId="00171FEE"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0,0001652 + 0,0006314 + 0,0005601 = 0,0013567 </w:t>
      </w:r>
      <w:r w:rsidRPr="00274169">
        <w:rPr>
          <w:i/>
          <w:color w:val="000000"/>
        </w:rPr>
        <w:t>т/год</w:t>
      </w:r>
      <w:r w:rsidRPr="00274169">
        <w:rPr>
          <w:color w:val="000000"/>
        </w:rPr>
        <w:t>;</w:t>
      </w:r>
    </w:p>
    <w:p w14:paraId="12309ACC"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0,0004289</w:t>
      </w:r>
      <w:r w:rsidRPr="00274169">
        <w:rPr>
          <w:color w:val="000000"/>
        </w:rPr>
        <w:t xml:space="preserve">; 0,0019064; 0,0037944} = 0,0037944 </w:t>
      </w:r>
      <w:r w:rsidRPr="00274169">
        <w:rPr>
          <w:i/>
          <w:color w:val="000000"/>
        </w:rPr>
        <w:t>г/с</w:t>
      </w:r>
      <w:r w:rsidRPr="00274169">
        <w:rPr>
          <w:color w:val="000000"/>
        </w:rPr>
        <w:t>.</w:t>
      </w:r>
    </w:p>
    <w:p w14:paraId="6DAF4A75" w14:textId="77777777" w:rsidR="003462EB" w:rsidRPr="00274169" w:rsidRDefault="003462EB" w:rsidP="003462EB">
      <w:pPr>
        <w:spacing w:before="240"/>
        <w:rPr>
          <w:color w:val="000000"/>
        </w:rPr>
      </w:pPr>
      <w:r w:rsidRPr="00274169">
        <w:rPr>
          <w:b/>
          <w:i/>
          <w:color w:val="000000"/>
        </w:rPr>
        <w:lastRenderedPageBreak/>
        <w:t>M'</w:t>
      </w:r>
      <w:r w:rsidRPr="00274169">
        <w:rPr>
          <w:color w:val="000000"/>
          <w:vertAlign w:val="superscript"/>
        </w:rPr>
        <w:t xml:space="preserve"> Т</w:t>
      </w:r>
      <w:r w:rsidRPr="00274169">
        <w:rPr>
          <w:i/>
          <w:color w:val="000000"/>
          <w:vertAlign w:val="subscript"/>
        </w:rPr>
        <w:t>330</w:t>
      </w:r>
      <w:r w:rsidRPr="00274169">
        <w:rPr>
          <w:color w:val="000000"/>
        </w:rPr>
        <w:t xml:space="preserve"> = 0,095 · 1 + 0,25 · 2 + 0,51 · 0,05 / 5 · 60 + 0,25 · 1 = 1,151 </w:t>
      </w:r>
      <w:r w:rsidRPr="00274169">
        <w:rPr>
          <w:i/>
          <w:color w:val="000000"/>
        </w:rPr>
        <w:t>г</w:t>
      </w:r>
      <w:r w:rsidRPr="00274169">
        <w:rPr>
          <w:color w:val="000000"/>
        </w:rPr>
        <w:t>;</w:t>
      </w:r>
    </w:p>
    <w:p w14:paraId="78C86F3C"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330</w:t>
      </w:r>
      <w:r w:rsidRPr="00274169">
        <w:rPr>
          <w:color w:val="000000"/>
        </w:rPr>
        <w:t xml:space="preserve"> = 0,51 · 0,05 / 5 · 60 + 0,25 · 1 = 0,556 </w:t>
      </w:r>
      <w:r w:rsidRPr="00274169">
        <w:rPr>
          <w:i/>
          <w:color w:val="000000"/>
        </w:rPr>
        <w:t>г</w:t>
      </w:r>
      <w:r w:rsidRPr="00274169">
        <w:rPr>
          <w:color w:val="000000"/>
        </w:rPr>
        <w:t>;</w:t>
      </w:r>
    </w:p>
    <w:p w14:paraId="3C605BA4"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330</w:t>
      </w:r>
      <w:r w:rsidRPr="00274169">
        <w:rPr>
          <w:color w:val="000000"/>
        </w:rPr>
        <w:t xml:space="preserve"> = (1,151 + 0,556) · 107 · 1 · 10</w:t>
      </w:r>
      <w:r w:rsidRPr="00274169">
        <w:rPr>
          <w:color w:val="000000"/>
          <w:vertAlign w:val="superscript"/>
        </w:rPr>
        <w:t>-6</w:t>
      </w:r>
      <w:r w:rsidRPr="00274169">
        <w:rPr>
          <w:color w:val="000000"/>
        </w:rPr>
        <w:t xml:space="preserve"> = 0,0001826 </w:t>
      </w:r>
      <w:r w:rsidRPr="00274169">
        <w:rPr>
          <w:i/>
          <w:color w:val="000000"/>
        </w:rPr>
        <w:t>т/год</w:t>
      </w:r>
      <w:r w:rsidRPr="00274169">
        <w:rPr>
          <w:color w:val="000000"/>
        </w:rPr>
        <w:t>;</w:t>
      </w:r>
    </w:p>
    <w:p w14:paraId="57A86C62"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330</w:t>
      </w:r>
      <w:r w:rsidRPr="00274169">
        <w:rPr>
          <w:color w:val="000000"/>
        </w:rPr>
        <w:t xml:space="preserve"> = (1,151 · 1 + 0,556 · 1) / 3600 = 0,0004742 </w:t>
      </w:r>
      <w:r w:rsidRPr="00274169">
        <w:rPr>
          <w:i/>
          <w:color w:val="000000"/>
        </w:rPr>
        <w:t>г/с</w:t>
      </w:r>
      <w:r w:rsidRPr="00274169">
        <w:rPr>
          <w:color w:val="000000"/>
        </w:rPr>
        <w:t>;</w:t>
      </w:r>
    </w:p>
    <w:p w14:paraId="7352C237"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330</w:t>
      </w:r>
      <w:r w:rsidRPr="00274169">
        <w:rPr>
          <w:color w:val="000000"/>
        </w:rPr>
        <w:t xml:space="preserve"> = 0,095 · 2 + 0,279 · 6 + 0,567 · 0,05 / 5 · 60 + 0,25 · 1 = 2,4542 </w:t>
      </w:r>
      <w:r w:rsidRPr="00274169">
        <w:rPr>
          <w:i/>
          <w:color w:val="000000"/>
        </w:rPr>
        <w:t>г</w:t>
      </w:r>
      <w:r w:rsidRPr="00274169">
        <w:rPr>
          <w:color w:val="000000"/>
        </w:rPr>
        <w:t>;</w:t>
      </w:r>
    </w:p>
    <w:p w14:paraId="48F1B749"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330</w:t>
      </w:r>
      <w:r w:rsidRPr="00274169">
        <w:rPr>
          <w:color w:val="000000"/>
        </w:rPr>
        <w:t xml:space="preserve"> = 0,51 · 0,05 / 5 · 60 + 0,25 · 1 = 0,556 </w:t>
      </w:r>
      <w:r w:rsidRPr="00274169">
        <w:rPr>
          <w:i/>
          <w:color w:val="000000"/>
        </w:rPr>
        <w:t>г</w:t>
      </w:r>
      <w:r w:rsidRPr="00274169">
        <w:rPr>
          <w:color w:val="000000"/>
        </w:rPr>
        <w:t>;</w:t>
      </w:r>
    </w:p>
    <w:p w14:paraId="7C11365F"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330</w:t>
      </w:r>
      <w:r w:rsidRPr="00274169">
        <w:rPr>
          <w:color w:val="000000"/>
        </w:rPr>
        <w:t xml:space="preserve"> = (2,4542 + 0,556) · 92 · 1 · 10</w:t>
      </w:r>
      <w:r w:rsidRPr="00274169">
        <w:rPr>
          <w:color w:val="000000"/>
          <w:vertAlign w:val="superscript"/>
        </w:rPr>
        <w:t>-6</w:t>
      </w:r>
      <w:r w:rsidRPr="00274169">
        <w:rPr>
          <w:color w:val="000000"/>
        </w:rPr>
        <w:t xml:space="preserve"> = 0,0002769 </w:t>
      </w:r>
      <w:r w:rsidRPr="00274169">
        <w:rPr>
          <w:i/>
          <w:color w:val="000000"/>
        </w:rPr>
        <w:t>т/год</w:t>
      </w:r>
      <w:r w:rsidRPr="00274169">
        <w:rPr>
          <w:color w:val="000000"/>
        </w:rPr>
        <w:t>;</w:t>
      </w:r>
    </w:p>
    <w:p w14:paraId="3B5FC5F6"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330</w:t>
      </w:r>
      <w:r w:rsidRPr="00274169">
        <w:rPr>
          <w:color w:val="000000"/>
        </w:rPr>
        <w:t xml:space="preserve"> = (2,4542 · 1 + 0,556 · 1) / 3600 = 0,0008362 </w:t>
      </w:r>
      <w:r w:rsidRPr="00274169">
        <w:rPr>
          <w:i/>
          <w:color w:val="000000"/>
        </w:rPr>
        <w:t>г/с</w:t>
      </w:r>
      <w:r w:rsidRPr="00274169">
        <w:rPr>
          <w:color w:val="000000"/>
        </w:rPr>
        <w:t>;</w:t>
      </w:r>
    </w:p>
    <w:p w14:paraId="643A3420"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330</w:t>
      </w:r>
      <w:r w:rsidRPr="00274169">
        <w:rPr>
          <w:color w:val="000000"/>
        </w:rPr>
        <w:t xml:space="preserve"> = 0,095 · 4 + 0,31 · 12 + 0,63 · 0,05 / 5 · 60 + 0,25 · 1 = 4,728 </w:t>
      </w:r>
      <w:r w:rsidRPr="00274169">
        <w:rPr>
          <w:i/>
          <w:color w:val="000000"/>
        </w:rPr>
        <w:t>г</w:t>
      </w:r>
      <w:r w:rsidRPr="00274169">
        <w:rPr>
          <w:color w:val="000000"/>
        </w:rPr>
        <w:t>;</w:t>
      </w:r>
    </w:p>
    <w:p w14:paraId="27EE8D96"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330</w:t>
      </w:r>
      <w:r w:rsidRPr="00274169">
        <w:rPr>
          <w:color w:val="000000"/>
        </w:rPr>
        <w:t xml:space="preserve"> = 0,51 · 0,05 / 5 · 60 + 0,25 · 1 = 0,556 </w:t>
      </w:r>
      <w:r w:rsidRPr="00274169">
        <w:rPr>
          <w:i/>
          <w:color w:val="000000"/>
        </w:rPr>
        <w:t>г</w:t>
      </w:r>
      <w:r w:rsidRPr="00274169">
        <w:rPr>
          <w:color w:val="000000"/>
        </w:rPr>
        <w:t>;</w:t>
      </w:r>
    </w:p>
    <w:p w14:paraId="05BA84CB"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330</w:t>
      </w:r>
      <w:r w:rsidRPr="00274169">
        <w:rPr>
          <w:color w:val="000000"/>
        </w:rPr>
        <w:t xml:space="preserve"> = (4,728 + 0,556) · 41 · 1 · 10</w:t>
      </w:r>
      <w:r w:rsidRPr="00274169">
        <w:rPr>
          <w:color w:val="000000"/>
          <w:vertAlign w:val="superscript"/>
        </w:rPr>
        <w:t>-6</w:t>
      </w:r>
      <w:r w:rsidRPr="00274169">
        <w:rPr>
          <w:color w:val="000000"/>
        </w:rPr>
        <w:t xml:space="preserve"> = 0,0002166 </w:t>
      </w:r>
      <w:r w:rsidRPr="00274169">
        <w:rPr>
          <w:i/>
          <w:color w:val="000000"/>
        </w:rPr>
        <w:t>т/год</w:t>
      </w:r>
      <w:r w:rsidRPr="00274169">
        <w:rPr>
          <w:color w:val="000000"/>
        </w:rPr>
        <w:t>;</w:t>
      </w:r>
    </w:p>
    <w:p w14:paraId="5F85164B"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330</w:t>
      </w:r>
      <w:r w:rsidRPr="00274169">
        <w:rPr>
          <w:color w:val="000000"/>
        </w:rPr>
        <w:t xml:space="preserve"> = (4,728 · 1 + 0,556 · 1) / 3600 = 0,0014678 </w:t>
      </w:r>
      <w:r w:rsidRPr="00274169">
        <w:rPr>
          <w:i/>
          <w:color w:val="000000"/>
        </w:rPr>
        <w:t>г/с</w:t>
      </w:r>
      <w:r w:rsidRPr="00274169">
        <w:rPr>
          <w:color w:val="000000"/>
        </w:rPr>
        <w:t>;</w:t>
      </w:r>
    </w:p>
    <w:p w14:paraId="0FB51E14"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0,0001826 + 0,0002769 + 0,0002166 = 0,0006762 </w:t>
      </w:r>
      <w:r w:rsidRPr="00274169">
        <w:rPr>
          <w:i/>
          <w:color w:val="000000"/>
        </w:rPr>
        <w:t>т/год</w:t>
      </w:r>
      <w:r w:rsidRPr="00274169">
        <w:rPr>
          <w:color w:val="000000"/>
        </w:rPr>
        <w:t>;</w:t>
      </w:r>
    </w:p>
    <w:p w14:paraId="324FAF25"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0,0004742</w:t>
      </w:r>
      <w:r w:rsidRPr="00274169">
        <w:rPr>
          <w:color w:val="000000"/>
        </w:rPr>
        <w:t xml:space="preserve">; 0,0008362; 0,0014678} = 0,0014678 </w:t>
      </w:r>
      <w:r w:rsidRPr="00274169">
        <w:rPr>
          <w:i/>
          <w:color w:val="000000"/>
        </w:rPr>
        <w:t>г/с</w:t>
      </w:r>
      <w:r w:rsidRPr="00274169">
        <w:rPr>
          <w:color w:val="000000"/>
        </w:rPr>
        <w:t>.</w:t>
      </w:r>
    </w:p>
    <w:p w14:paraId="35FEFC07"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337</w:t>
      </w:r>
      <w:r w:rsidRPr="00274169">
        <w:rPr>
          <w:color w:val="000000"/>
        </w:rPr>
        <w:t xml:space="preserve"> = 57 · 1 + 6,3 · 2 + 3,37 · 0,05 / 5 · 60 + 6,31 · 1 = 77,932 </w:t>
      </w:r>
      <w:r w:rsidRPr="00274169">
        <w:rPr>
          <w:i/>
          <w:color w:val="000000"/>
        </w:rPr>
        <w:t>г</w:t>
      </w:r>
      <w:r w:rsidRPr="00274169">
        <w:rPr>
          <w:color w:val="000000"/>
        </w:rPr>
        <w:t>;</w:t>
      </w:r>
    </w:p>
    <w:p w14:paraId="12176D5D"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337</w:t>
      </w:r>
      <w:r w:rsidRPr="00274169">
        <w:rPr>
          <w:color w:val="000000"/>
        </w:rPr>
        <w:t xml:space="preserve"> = 3,37 · 0,05 / 5 · 60 + 6,31 · 1 = 8,332 </w:t>
      </w:r>
      <w:r w:rsidRPr="00274169">
        <w:rPr>
          <w:i/>
          <w:color w:val="000000"/>
        </w:rPr>
        <w:t>г</w:t>
      </w:r>
      <w:r w:rsidRPr="00274169">
        <w:rPr>
          <w:color w:val="000000"/>
        </w:rPr>
        <w:t>;</w:t>
      </w:r>
    </w:p>
    <w:p w14:paraId="27CB53F1"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337</w:t>
      </w:r>
      <w:r w:rsidRPr="00274169">
        <w:rPr>
          <w:color w:val="000000"/>
        </w:rPr>
        <w:t xml:space="preserve"> = (77,932 + 8,332) · 107 · 1 · 10</w:t>
      </w:r>
      <w:r w:rsidRPr="00274169">
        <w:rPr>
          <w:color w:val="000000"/>
          <w:vertAlign w:val="superscript"/>
        </w:rPr>
        <w:t>-6</w:t>
      </w:r>
      <w:r w:rsidRPr="00274169">
        <w:rPr>
          <w:color w:val="000000"/>
        </w:rPr>
        <w:t xml:space="preserve"> = 0,0092302 </w:t>
      </w:r>
      <w:r w:rsidRPr="00274169">
        <w:rPr>
          <w:i/>
          <w:color w:val="000000"/>
        </w:rPr>
        <w:t>т/год</w:t>
      </w:r>
      <w:r w:rsidRPr="00274169">
        <w:rPr>
          <w:color w:val="000000"/>
        </w:rPr>
        <w:t>;</w:t>
      </w:r>
    </w:p>
    <w:p w14:paraId="3E5FFF25"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337</w:t>
      </w:r>
      <w:r w:rsidRPr="00274169">
        <w:rPr>
          <w:color w:val="000000"/>
        </w:rPr>
        <w:t xml:space="preserve"> = (77,932 · 1 + 8,332 · 1) / 3600 = 0,0239622 </w:t>
      </w:r>
      <w:r w:rsidRPr="00274169">
        <w:rPr>
          <w:i/>
          <w:color w:val="000000"/>
        </w:rPr>
        <w:t>г/с</w:t>
      </w:r>
      <w:r w:rsidRPr="00274169">
        <w:rPr>
          <w:color w:val="000000"/>
        </w:rPr>
        <w:t>;</w:t>
      </w:r>
    </w:p>
    <w:p w14:paraId="03CC09EF"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337</w:t>
      </w:r>
      <w:r w:rsidRPr="00274169">
        <w:rPr>
          <w:color w:val="000000"/>
        </w:rPr>
        <w:t xml:space="preserve"> = 57 · 2 + 11,34 · 6 + 3,699 · 0,05 / 5 · 60 + 6,31 · 1 = 190,5694 </w:t>
      </w:r>
      <w:r w:rsidRPr="00274169">
        <w:rPr>
          <w:i/>
          <w:color w:val="000000"/>
        </w:rPr>
        <w:t>г</w:t>
      </w:r>
      <w:r w:rsidRPr="00274169">
        <w:rPr>
          <w:color w:val="000000"/>
        </w:rPr>
        <w:t>;</w:t>
      </w:r>
    </w:p>
    <w:p w14:paraId="45A5C0FC"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337</w:t>
      </w:r>
      <w:r w:rsidRPr="00274169">
        <w:rPr>
          <w:color w:val="000000"/>
        </w:rPr>
        <w:t xml:space="preserve"> = 3,37 · 0,05 / 5 · 60 + 6,31 · 1 = 8,332 </w:t>
      </w:r>
      <w:r w:rsidRPr="00274169">
        <w:rPr>
          <w:i/>
          <w:color w:val="000000"/>
        </w:rPr>
        <w:t>г</w:t>
      </w:r>
      <w:r w:rsidRPr="00274169">
        <w:rPr>
          <w:color w:val="000000"/>
        </w:rPr>
        <w:t>;</w:t>
      </w:r>
    </w:p>
    <w:p w14:paraId="02E94F01"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337</w:t>
      </w:r>
      <w:r w:rsidRPr="00274169">
        <w:rPr>
          <w:color w:val="000000"/>
        </w:rPr>
        <w:t xml:space="preserve"> = (190,5694 + 8,332) · 92 · 1 · 10</w:t>
      </w:r>
      <w:r w:rsidRPr="00274169">
        <w:rPr>
          <w:color w:val="000000"/>
          <w:vertAlign w:val="superscript"/>
        </w:rPr>
        <w:t>-6</w:t>
      </w:r>
      <w:r w:rsidRPr="00274169">
        <w:rPr>
          <w:color w:val="000000"/>
        </w:rPr>
        <w:t xml:space="preserve"> = 0,0182989 </w:t>
      </w:r>
      <w:r w:rsidRPr="00274169">
        <w:rPr>
          <w:i/>
          <w:color w:val="000000"/>
        </w:rPr>
        <w:t>т/год</w:t>
      </w:r>
      <w:r w:rsidRPr="00274169">
        <w:rPr>
          <w:color w:val="000000"/>
        </w:rPr>
        <w:t>;</w:t>
      </w:r>
    </w:p>
    <w:p w14:paraId="4B888978"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337</w:t>
      </w:r>
      <w:r w:rsidRPr="00274169">
        <w:rPr>
          <w:color w:val="000000"/>
        </w:rPr>
        <w:t xml:space="preserve"> = (190,5694 · 1 + 8,332 · 1) / 3600 = 0,0552504 </w:t>
      </w:r>
      <w:r w:rsidRPr="00274169">
        <w:rPr>
          <w:i/>
          <w:color w:val="000000"/>
        </w:rPr>
        <w:t>г/с</w:t>
      </w:r>
      <w:r w:rsidRPr="00274169">
        <w:rPr>
          <w:color w:val="000000"/>
        </w:rPr>
        <w:t>;</w:t>
      </w:r>
    </w:p>
    <w:p w14:paraId="500E8B99"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337</w:t>
      </w:r>
      <w:r w:rsidRPr="00274169">
        <w:rPr>
          <w:color w:val="000000"/>
        </w:rPr>
        <w:t xml:space="preserve"> = 57 · 4 + 12,6 · 12 + 4,11 · 0,05 / 5 · 60 + 6,31 · 1 = 387,976 </w:t>
      </w:r>
      <w:r w:rsidRPr="00274169">
        <w:rPr>
          <w:i/>
          <w:color w:val="000000"/>
        </w:rPr>
        <w:t>г</w:t>
      </w:r>
      <w:r w:rsidRPr="00274169">
        <w:rPr>
          <w:color w:val="000000"/>
        </w:rPr>
        <w:t>;</w:t>
      </w:r>
    </w:p>
    <w:p w14:paraId="590E569B"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337</w:t>
      </w:r>
      <w:r w:rsidRPr="00274169">
        <w:rPr>
          <w:color w:val="000000"/>
        </w:rPr>
        <w:t xml:space="preserve"> = 3,37 · 0,05 / 5 · 60 + 6,31 · 1 = 8,332 </w:t>
      </w:r>
      <w:r w:rsidRPr="00274169">
        <w:rPr>
          <w:i/>
          <w:color w:val="000000"/>
        </w:rPr>
        <w:t>г</w:t>
      </w:r>
      <w:r w:rsidRPr="00274169">
        <w:rPr>
          <w:color w:val="000000"/>
        </w:rPr>
        <w:t>;</w:t>
      </w:r>
    </w:p>
    <w:p w14:paraId="161D52FA"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337</w:t>
      </w:r>
      <w:r w:rsidRPr="00274169">
        <w:rPr>
          <w:color w:val="000000"/>
        </w:rPr>
        <w:t xml:space="preserve"> = (387,976 + 8,332) · 41 · 1 · 10</w:t>
      </w:r>
      <w:r w:rsidRPr="00274169">
        <w:rPr>
          <w:color w:val="000000"/>
          <w:vertAlign w:val="superscript"/>
        </w:rPr>
        <w:t>-6</w:t>
      </w:r>
      <w:r w:rsidRPr="00274169">
        <w:rPr>
          <w:color w:val="000000"/>
        </w:rPr>
        <w:t xml:space="preserve"> = 0,0162486 </w:t>
      </w:r>
      <w:r w:rsidRPr="00274169">
        <w:rPr>
          <w:i/>
          <w:color w:val="000000"/>
        </w:rPr>
        <w:t>т/год</w:t>
      </w:r>
      <w:r w:rsidRPr="00274169">
        <w:rPr>
          <w:color w:val="000000"/>
        </w:rPr>
        <w:t>;</w:t>
      </w:r>
    </w:p>
    <w:p w14:paraId="7E04EC0D"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337</w:t>
      </w:r>
      <w:r w:rsidRPr="00274169">
        <w:rPr>
          <w:color w:val="000000"/>
        </w:rPr>
        <w:t xml:space="preserve"> = (387,976 · 1 + 8,332 · 1) / 3600 = 0,1100856 </w:t>
      </w:r>
      <w:r w:rsidRPr="00274169">
        <w:rPr>
          <w:i/>
          <w:color w:val="000000"/>
        </w:rPr>
        <w:t>г/с</w:t>
      </w:r>
      <w:r w:rsidRPr="00274169">
        <w:rPr>
          <w:color w:val="000000"/>
        </w:rPr>
        <w:t>;</w:t>
      </w:r>
    </w:p>
    <w:p w14:paraId="1DE0A782"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0,0092302 + 0,0182989 + 0,0162486 = 0,0437778 </w:t>
      </w:r>
      <w:r w:rsidRPr="00274169">
        <w:rPr>
          <w:i/>
          <w:color w:val="000000"/>
        </w:rPr>
        <w:t>т/год</w:t>
      </w:r>
      <w:r w:rsidRPr="00274169">
        <w:rPr>
          <w:color w:val="000000"/>
        </w:rPr>
        <w:t>;</w:t>
      </w:r>
    </w:p>
    <w:p w14:paraId="4E86F892"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0,0239622</w:t>
      </w:r>
      <w:r w:rsidRPr="00274169">
        <w:rPr>
          <w:color w:val="000000"/>
        </w:rPr>
        <w:t xml:space="preserve">; 0,0552504; 0,1100856} = 0,1100856 </w:t>
      </w:r>
      <w:r w:rsidRPr="00274169">
        <w:rPr>
          <w:i/>
          <w:color w:val="000000"/>
        </w:rPr>
        <w:t>г/с</w:t>
      </w:r>
      <w:r w:rsidRPr="00274169">
        <w:rPr>
          <w:color w:val="000000"/>
        </w:rPr>
        <w:t>.</w:t>
      </w:r>
    </w:p>
    <w:p w14:paraId="2AFAEAC8"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2704</w:t>
      </w:r>
      <w:r w:rsidRPr="00274169">
        <w:rPr>
          <w:color w:val="000000"/>
        </w:rPr>
        <w:t xml:space="preserve"> = 4,7 · 1 + 0 · 2 + 0 · 0,05 / 5 · 60 + 0 · 1 = 4,7 </w:t>
      </w:r>
      <w:r w:rsidRPr="00274169">
        <w:rPr>
          <w:i/>
          <w:color w:val="000000"/>
        </w:rPr>
        <w:t>г</w:t>
      </w:r>
      <w:r w:rsidRPr="00274169">
        <w:rPr>
          <w:color w:val="000000"/>
        </w:rPr>
        <w:t>;</w:t>
      </w:r>
    </w:p>
    <w:p w14:paraId="770DCA27"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2704</w:t>
      </w:r>
      <w:r w:rsidRPr="00274169">
        <w:rPr>
          <w:color w:val="000000"/>
        </w:rPr>
        <w:t xml:space="preserve"> = 0 · 0,05 / 5 · 60 + 0 · 1 = 0 </w:t>
      </w:r>
      <w:r w:rsidRPr="00274169">
        <w:rPr>
          <w:i/>
          <w:color w:val="000000"/>
        </w:rPr>
        <w:t>г</w:t>
      </w:r>
      <w:r w:rsidRPr="00274169">
        <w:rPr>
          <w:color w:val="000000"/>
        </w:rPr>
        <w:t>;</w:t>
      </w:r>
    </w:p>
    <w:p w14:paraId="67112FA7"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2704</w:t>
      </w:r>
      <w:r w:rsidRPr="00274169">
        <w:rPr>
          <w:color w:val="000000"/>
        </w:rPr>
        <w:t xml:space="preserve"> = (4,7 + 0) · 107 · 1 · 10</w:t>
      </w:r>
      <w:r w:rsidRPr="00274169">
        <w:rPr>
          <w:color w:val="000000"/>
          <w:vertAlign w:val="superscript"/>
        </w:rPr>
        <w:t>-6</w:t>
      </w:r>
      <w:r w:rsidRPr="00274169">
        <w:rPr>
          <w:color w:val="000000"/>
        </w:rPr>
        <w:t xml:space="preserve"> = 0,0005029 </w:t>
      </w:r>
      <w:r w:rsidRPr="00274169">
        <w:rPr>
          <w:i/>
          <w:color w:val="000000"/>
        </w:rPr>
        <w:t>т/год</w:t>
      </w:r>
      <w:r w:rsidRPr="00274169">
        <w:rPr>
          <w:color w:val="000000"/>
        </w:rPr>
        <w:t>;</w:t>
      </w:r>
    </w:p>
    <w:p w14:paraId="195E12AE"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2704</w:t>
      </w:r>
      <w:r w:rsidRPr="00274169">
        <w:rPr>
          <w:color w:val="000000"/>
        </w:rPr>
        <w:t xml:space="preserve"> = (4,7 · 1 + 0 · 1) / 3600 = 0,0013056 </w:t>
      </w:r>
      <w:r w:rsidRPr="00274169">
        <w:rPr>
          <w:i/>
          <w:color w:val="000000"/>
        </w:rPr>
        <w:t>г/с</w:t>
      </w:r>
      <w:r w:rsidRPr="00274169">
        <w:rPr>
          <w:color w:val="000000"/>
        </w:rPr>
        <w:t>;</w:t>
      </w:r>
    </w:p>
    <w:p w14:paraId="48FF5E19"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2704</w:t>
      </w:r>
      <w:r w:rsidRPr="00274169">
        <w:rPr>
          <w:color w:val="000000"/>
        </w:rPr>
        <w:t xml:space="preserve"> = 4,7 · 2 + 0 · 6 + 0 · 0,05 / 5 · 60 + 0 · 1 = 9,4 </w:t>
      </w:r>
      <w:r w:rsidRPr="00274169">
        <w:rPr>
          <w:i/>
          <w:color w:val="000000"/>
        </w:rPr>
        <w:t>г</w:t>
      </w:r>
      <w:r w:rsidRPr="00274169">
        <w:rPr>
          <w:color w:val="000000"/>
        </w:rPr>
        <w:t>;</w:t>
      </w:r>
    </w:p>
    <w:p w14:paraId="07C9CA77"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2704</w:t>
      </w:r>
      <w:r w:rsidRPr="00274169">
        <w:rPr>
          <w:color w:val="000000"/>
        </w:rPr>
        <w:t xml:space="preserve"> = 0 · 0,05 / 5 · 60 + 0 · 1 = 0 </w:t>
      </w:r>
      <w:r w:rsidRPr="00274169">
        <w:rPr>
          <w:i/>
          <w:color w:val="000000"/>
        </w:rPr>
        <w:t>г</w:t>
      </w:r>
      <w:r w:rsidRPr="00274169">
        <w:rPr>
          <w:color w:val="000000"/>
        </w:rPr>
        <w:t>;</w:t>
      </w:r>
    </w:p>
    <w:p w14:paraId="6368E17D"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2704</w:t>
      </w:r>
      <w:r w:rsidRPr="00274169">
        <w:rPr>
          <w:color w:val="000000"/>
        </w:rPr>
        <w:t xml:space="preserve"> = (9,4 + 0) · 92 · 1 · 10</w:t>
      </w:r>
      <w:r w:rsidRPr="00274169">
        <w:rPr>
          <w:color w:val="000000"/>
          <w:vertAlign w:val="superscript"/>
        </w:rPr>
        <w:t>-6</w:t>
      </w:r>
      <w:r w:rsidRPr="00274169">
        <w:rPr>
          <w:color w:val="000000"/>
        </w:rPr>
        <w:t xml:space="preserve"> = 0,0008648 </w:t>
      </w:r>
      <w:r w:rsidRPr="00274169">
        <w:rPr>
          <w:i/>
          <w:color w:val="000000"/>
        </w:rPr>
        <w:t>т/год</w:t>
      </w:r>
      <w:r w:rsidRPr="00274169">
        <w:rPr>
          <w:color w:val="000000"/>
        </w:rPr>
        <w:t>;</w:t>
      </w:r>
    </w:p>
    <w:p w14:paraId="499F6355"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2704</w:t>
      </w:r>
      <w:r w:rsidRPr="00274169">
        <w:rPr>
          <w:color w:val="000000"/>
        </w:rPr>
        <w:t xml:space="preserve"> = (9,4 · 1 + 0 · 1) / 3600 = 0,0026111 </w:t>
      </w:r>
      <w:r w:rsidRPr="00274169">
        <w:rPr>
          <w:i/>
          <w:color w:val="000000"/>
        </w:rPr>
        <w:t>г/с</w:t>
      </w:r>
      <w:r w:rsidRPr="00274169">
        <w:rPr>
          <w:color w:val="000000"/>
        </w:rPr>
        <w:t>;</w:t>
      </w:r>
    </w:p>
    <w:p w14:paraId="02B29571"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2704</w:t>
      </w:r>
      <w:r w:rsidRPr="00274169">
        <w:rPr>
          <w:color w:val="000000"/>
        </w:rPr>
        <w:t xml:space="preserve"> = 4,7 · 4 + 0 · 12 + 0 · 0,05 / 5 · 60 + 0 · 1 = 18,8 </w:t>
      </w:r>
      <w:r w:rsidRPr="00274169">
        <w:rPr>
          <w:i/>
          <w:color w:val="000000"/>
        </w:rPr>
        <w:t>г</w:t>
      </w:r>
      <w:r w:rsidRPr="00274169">
        <w:rPr>
          <w:color w:val="000000"/>
        </w:rPr>
        <w:t>;</w:t>
      </w:r>
    </w:p>
    <w:p w14:paraId="181BB033"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2704</w:t>
      </w:r>
      <w:r w:rsidRPr="00274169">
        <w:rPr>
          <w:color w:val="000000"/>
        </w:rPr>
        <w:t xml:space="preserve"> = 0 · 0,05 / 5 · 60 + 0 · 1 = 0 </w:t>
      </w:r>
      <w:r w:rsidRPr="00274169">
        <w:rPr>
          <w:i/>
          <w:color w:val="000000"/>
        </w:rPr>
        <w:t>г</w:t>
      </w:r>
      <w:r w:rsidRPr="00274169">
        <w:rPr>
          <w:color w:val="000000"/>
        </w:rPr>
        <w:t>;</w:t>
      </w:r>
    </w:p>
    <w:p w14:paraId="79434514"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2704</w:t>
      </w:r>
      <w:r w:rsidRPr="00274169">
        <w:rPr>
          <w:color w:val="000000"/>
        </w:rPr>
        <w:t xml:space="preserve"> = (18,8 + 0) · 41 · 1 · 10</w:t>
      </w:r>
      <w:r w:rsidRPr="00274169">
        <w:rPr>
          <w:color w:val="000000"/>
          <w:vertAlign w:val="superscript"/>
        </w:rPr>
        <w:t>-6</w:t>
      </w:r>
      <w:r w:rsidRPr="00274169">
        <w:rPr>
          <w:color w:val="000000"/>
        </w:rPr>
        <w:t xml:space="preserve"> = 0,0007708 </w:t>
      </w:r>
      <w:r w:rsidRPr="00274169">
        <w:rPr>
          <w:i/>
          <w:color w:val="000000"/>
        </w:rPr>
        <w:t>т/год</w:t>
      </w:r>
      <w:r w:rsidRPr="00274169">
        <w:rPr>
          <w:color w:val="000000"/>
        </w:rPr>
        <w:t>;</w:t>
      </w:r>
    </w:p>
    <w:p w14:paraId="24BE1C15"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2704</w:t>
      </w:r>
      <w:r w:rsidRPr="00274169">
        <w:rPr>
          <w:color w:val="000000"/>
        </w:rPr>
        <w:t xml:space="preserve"> = (18,8 · 1 + 0 · 1) / 3600 = 0,0052222 </w:t>
      </w:r>
      <w:r w:rsidRPr="00274169">
        <w:rPr>
          <w:i/>
          <w:color w:val="000000"/>
        </w:rPr>
        <w:t>г/с</w:t>
      </w:r>
      <w:r w:rsidRPr="00274169">
        <w:rPr>
          <w:color w:val="000000"/>
        </w:rPr>
        <w:t>;</w:t>
      </w:r>
    </w:p>
    <w:p w14:paraId="2C48295F"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0,0005029 + 0,0008648 + 0,0007708 = 0,0021385 </w:t>
      </w:r>
      <w:r w:rsidRPr="00274169">
        <w:rPr>
          <w:i/>
          <w:color w:val="000000"/>
        </w:rPr>
        <w:t>т/год</w:t>
      </w:r>
      <w:r w:rsidRPr="00274169">
        <w:rPr>
          <w:color w:val="000000"/>
        </w:rPr>
        <w:t>;</w:t>
      </w:r>
    </w:p>
    <w:p w14:paraId="6767EFE2"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0,0013056</w:t>
      </w:r>
      <w:r w:rsidRPr="00274169">
        <w:rPr>
          <w:color w:val="000000"/>
        </w:rPr>
        <w:t xml:space="preserve">; 0,0026111; 0,0052222} = 0,0052222 </w:t>
      </w:r>
      <w:r w:rsidRPr="00274169">
        <w:rPr>
          <w:i/>
          <w:color w:val="000000"/>
        </w:rPr>
        <w:t>г/с</w:t>
      </w:r>
      <w:r w:rsidRPr="00274169">
        <w:rPr>
          <w:color w:val="000000"/>
        </w:rPr>
        <w:t>.</w:t>
      </w:r>
    </w:p>
    <w:p w14:paraId="196AB128" w14:textId="77777777" w:rsidR="003462EB" w:rsidRPr="00274169" w:rsidRDefault="003462EB" w:rsidP="003462EB">
      <w:pPr>
        <w:spacing w:before="240"/>
        <w:rPr>
          <w:color w:val="000000"/>
        </w:rPr>
      </w:pPr>
      <w:r w:rsidRPr="00274169">
        <w:rPr>
          <w:b/>
          <w:i/>
          <w:color w:val="000000"/>
        </w:rPr>
        <w:lastRenderedPageBreak/>
        <w:t>M'</w:t>
      </w:r>
      <w:r w:rsidRPr="00274169">
        <w:rPr>
          <w:color w:val="000000"/>
          <w:vertAlign w:val="superscript"/>
        </w:rPr>
        <w:t xml:space="preserve"> Т</w:t>
      </w:r>
      <w:r w:rsidRPr="00274169">
        <w:rPr>
          <w:i/>
          <w:color w:val="000000"/>
          <w:vertAlign w:val="subscript"/>
        </w:rPr>
        <w:t>2732</w:t>
      </w:r>
      <w:r w:rsidRPr="00274169">
        <w:rPr>
          <w:color w:val="000000"/>
        </w:rPr>
        <w:t xml:space="preserve"> = 0 · 1 + 0,79 · 2 + 1,14 · 0,05 / 5 · 60 + 0,79 · 1 = 3,054 </w:t>
      </w:r>
      <w:r w:rsidRPr="00274169">
        <w:rPr>
          <w:i/>
          <w:color w:val="000000"/>
        </w:rPr>
        <w:t>г</w:t>
      </w:r>
      <w:r w:rsidRPr="00274169">
        <w:rPr>
          <w:color w:val="000000"/>
        </w:rPr>
        <w:t>;</w:t>
      </w:r>
    </w:p>
    <w:p w14:paraId="2D1B0F45"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2732</w:t>
      </w:r>
      <w:r w:rsidRPr="00274169">
        <w:rPr>
          <w:color w:val="000000"/>
        </w:rPr>
        <w:t xml:space="preserve"> = 1,14 · 0,05 / 5 · 60 + 0,79 · 1 = 1,474 </w:t>
      </w:r>
      <w:r w:rsidRPr="00274169">
        <w:rPr>
          <w:i/>
          <w:color w:val="000000"/>
        </w:rPr>
        <w:t>г</w:t>
      </w:r>
      <w:r w:rsidRPr="00274169">
        <w:rPr>
          <w:color w:val="000000"/>
        </w:rPr>
        <w:t>;</w:t>
      </w:r>
    </w:p>
    <w:p w14:paraId="02258557"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2732</w:t>
      </w:r>
      <w:r w:rsidRPr="00274169">
        <w:rPr>
          <w:color w:val="000000"/>
        </w:rPr>
        <w:t xml:space="preserve"> = (3,054 + 1,474) · 107 · 1 · 10</w:t>
      </w:r>
      <w:r w:rsidRPr="00274169">
        <w:rPr>
          <w:color w:val="000000"/>
          <w:vertAlign w:val="superscript"/>
        </w:rPr>
        <w:t>-6</w:t>
      </w:r>
      <w:r w:rsidRPr="00274169">
        <w:rPr>
          <w:color w:val="000000"/>
        </w:rPr>
        <w:t xml:space="preserve"> = 0,0004845 </w:t>
      </w:r>
      <w:r w:rsidRPr="00274169">
        <w:rPr>
          <w:i/>
          <w:color w:val="000000"/>
        </w:rPr>
        <w:t>т/год</w:t>
      </w:r>
      <w:r w:rsidRPr="00274169">
        <w:rPr>
          <w:color w:val="000000"/>
        </w:rPr>
        <w:t>;</w:t>
      </w:r>
    </w:p>
    <w:p w14:paraId="747901B7"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2732</w:t>
      </w:r>
      <w:r w:rsidRPr="00274169">
        <w:rPr>
          <w:color w:val="000000"/>
        </w:rPr>
        <w:t xml:space="preserve"> = (3,054 · 1 + 1,474 · 1) / 3600 = 0,0012578 </w:t>
      </w:r>
      <w:r w:rsidRPr="00274169">
        <w:rPr>
          <w:i/>
          <w:color w:val="000000"/>
        </w:rPr>
        <w:t>г/с</w:t>
      </w:r>
      <w:r w:rsidRPr="00274169">
        <w:rPr>
          <w:color w:val="000000"/>
        </w:rPr>
        <w:t>;</w:t>
      </w:r>
    </w:p>
    <w:p w14:paraId="6143C2A4"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2732</w:t>
      </w:r>
      <w:r w:rsidRPr="00274169">
        <w:rPr>
          <w:color w:val="000000"/>
        </w:rPr>
        <w:t xml:space="preserve"> = 0 · 2 + 1,845 · 6 + 1,233 · 0,05 / 5 · 60 + 0,79 · 1 = 12,5998 </w:t>
      </w:r>
      <w:r w:rsidRPr="00274169">
        <w:rPr>
          <w:i/>
          <w:color w:val="000000"/>
        </w:rPr>
        <w:t>г</w:t>
      </w:r>
      <w:r w:rsidRPr="00274169">
        <w:rPr>
          <w:color w:val="000000"/>
        </w:rPr>
        <w:t>;</w:t>
      </w:r>
    </w:p>
    <w:p w14:paraId="7F8EF367"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2732</w:t>
      </w:r>
      <w:r w:rsidRPr="00274169">
        <w:rPr>
          <w:color w:val="000000"/>
        </w:rPr>
        <w:t xml:space="preserve"> = 1,14 · 0,05 / 5 · 60 + 0,79 · 1 = 1,474 </w:t>
      </w:r>
      <w:r w:rsidRPr="00274169">
        <w:rPr>
          <w:i/>
          <w:color w:val="000000"/>
        </w:rPr>
        <w:t>г</w:t>
      </w:r>
      <w:r w:rsidRPr="00274169">
        <w:rPr>
          <w:color w:val="000000"/>
        </w:rPr>
        <w:t>;</w:t>
      </w:r>
    </w:p>
    <w:p w14:paraId="2A1CB0DA"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2732</w:t>
      </w:r>
      <w:r w:rsidRPr="00274169">
        <w:rPr>
          <w:color w:val="000000"/>
        </w:rPr>
        <w:t xml:space="preserve"> = (12,5998 + 1,474) · 92 · 1 · 10</w:t>
      </w:r>
      <w:r w:rsidRPr="00274169">
        <w:rPr>
          <w:color w:val="000000"/>
          <w:vertAlign w:val="superscript"/>
        </w:rPr>
        <w:t>-6</w:t>
      </w:r>
      <w:r w:rsidRPr="00274169">
        <w:rPr>
          <w:color w:val="000000"/>
        </w:rPr>
        <w:t xml:space="preserve"> = 0,0012948 </w:t>
      </w:r>
      <w:r w:rsidRPr="00274169">
        <w:rPr>
          <w:i/>
          <w:color w:val="000000"/>
        </w:rPr>
        <w:t>т/год</w:t>
      </w:r>
      <w:r w:rsidRPr="00274169">
        <w:rPr>
          <w:color w:val="000000"/>
        </w:rPr>
        <w:t>;</w:t>
      </w:r>
    </w:p>
    <w:p w14:paraId="29B96D8B"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2732</w:t>
      </w:r>
      <w:r w:rsidRPr="00274169">
        <w:rPr>
          <w:color w:val="000000"/>
        </w:rPr>
        <w:t xml:space="preserve"> = (12,5998 · 1 + 1,474 · 1) / 3600 = 0,0039094 </w:t>
      </w:r>
      <w:r w:rsidRPr="00274169">
        <w:rPr>
          <w:i/>
          <w:color w:val="000000"/>
        </w:rPr>
        <w:t>г/с</w:t>
      </w:r>
      <w:r w:rsidRPr="00274169">
        <w:rPr>
          <w:color w:val="000000"/>
        </w:rPr>
        <w:t>;</w:t>
      </w:r>
    </w:p>
    <w:p w14:paraId="49AC38E0"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2732</w:t>
      </w:r>
      <w:r w:rsidRPr="00274169">
        <w:rPr>
          <w:color w:val="000000"/>
        </w:rPr>
        <w:t xml:space="preserve"> = 0 · 4 + 2,05 · 12 + 1,37 · 0,05 / 5 · 60 + 0,79 · 1 = 26,212 </w:t>
      </w:r>
      <w:r w:rsidRPr="00274169">
        <w:rPr>
          <w:i/>
          <w:color w:val="000000"/>
        </w:rPr>
        <w:t>г</w:t>
      </w:r>
      <w:r w:rsidRPr="00274169">
        <w:rPr>
          <w:color w:val="000000"/>
        </w:rPr>
        <w:t>;</w:t>
      </w:r>
    </w:p>
    <w:p w14:paraId="6F0EB8DF"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2732</w:t>
      </w:r>
      <w:r w:rsidRPr="00274169">
        <w:rPr>
          <w:color w:val="000000"/>
        </w:rPr>
        <w:t xml:space="preserve"> = 1,14 · 0,05 / 5 · 60 + 0,79 · 1 = 1,474 </w:t>
      </w:r>
      <w:r w:rsidRPr="00274169">
        <w:rPr>
          <w:i/>
          <w:color w:val="000000"/>
        </w:rPr>
        <w:t>г</w:t>
      </w:r>
      <w:r w:rsidRPr="00274169">
        <w:rPr>
          <w:color w:val="000000"/>
        </w:rPr>
        <w:t>;</w:t>
      </w:r>
    </w:p>
    <w:p w14:paraId="22D73880"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2732</w:t>
      </w:r>
      <w:r w:rsidRPr="00274169">
        <w:rPr>
          <w:color w:val="000000"/>
        </w:rPr>
        <w:t xml:space="preserve"> = (26,212 + 1,474) · 41 · 1 · 10</w:t>
      </w:r>
      <w:r w:rsidRPr="00274169">
        <w:rPr>
          <w:color w:val="000000"/>
          <w:vertAlign w:val="superscript"/>
        </w:rPr>
        <w:t>-6</w:t>
      </w:r>
      <w:r w:rsidRPr="00274169">
        <w:rPr>
          <w:color w:val="000000"/>
        </w:rPr>
        <w:t xml:space="preserve"> = 0,0011351 </w:t>
      </w:r>
      <w:r w:rsidRPr="00274169">
        <w:rPr>
          <w:i/>
          <w:color w:val="000000"/>
        </w:rPr>
        <w:t>т/год</w:t>
      </w:r>
      <w:r w:rsidRPr="00274169">
        <w:rPr>
          <w:color w:val="000000"/>
        </w:rPr>
        <w:t>;</w:t>
      </w:r>
    </w:p>
    <w:p w14:paraId="359F5926"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2732</w:t>
      </w:r>
      <w:r w:rsidRPr="00274169">
        <w:rPr>
          <w:color w:val="000000"/>
        </w:rPr>
        <w:t xml:space="preserve"> = (26,212 · 1 + 1,474 · 1) / 3600 = 0,0076906 </w:t>
      </w:r>
      <w:r w:rsidRPr="00274169">
        <w:rPr>
          <w:i/>
          <w:color w:val="000000"/>
        </w:rPr>
        <w:t>г/с</w:t>
      </w:r>
      <w:r w:rsidRPr="00274169">
        <w:rPr>
          <w:color w:val="000000"/>
        </w:rPr>
        <w:t>;</w:t>
      </w:r>
    </w:p>
    <w:p w14:paraId="3D2BC7B1"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0,0004845 + 0,0012948 + 0,0011351 = 0,0029144 </w:t>
      </w:r>
      <w:r w:rsidRPr="00274169">
        <w:rPr>
          <w:i/>
          <w:color w:val="000000"/>
        </w:rPr>
        <w:t>т/год</w:t>
      </w:r>
      <w:r w:rsidRPr="00274169">
        <w:rPr>
          <w:color w:val="000000"/>
        </w:rPr>
        <w:t>;</w:t>
      </w:r>
    </w:p>
    <w:p w14:paraId="5398B6AE"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0,0012578</w:t>
      </w:r>
      <w:r w:rsidRPr="00274169">
        <w:rPr>
          <w:color w:val="000000"/>
        </w:rPr>
        <w:t xml:space="preserve">; 0,0039094; 0,0076906} = 0,0076906 </w:t>
      </w:r>
      <w:r w:rsidRPr="00274169">
        <w:rPr>
          <w:i/>
          <w:color w:val="000000"/>
        </w:rPr>
        <w:t>г/с</w:t>
      </w:r>
      <w:r w:rsidRPr="00274169">
        <w:rPr>
          <w:color w:val="000000"/>
        </w:rPr>
        <w:t>.</w:t>
      </w:r>
    </w:p>
    <w:p w14:paraId="24A501D6" w14:textId="77777777" w:rsidR="003462EB" w:rsidRPr="00274169" w:rsidRDefault="003462EB" w:rsidP="003462EB">
      <w:pPr>
        <w:spacing w:before="240"/>
        <w:rPr>
          <w:color w:val="000000"/>
        </w:rPr>
      </w:pPr>
      <w:r w:rsidRPr="00274169">
        <w:rPr>
          <w:color w:val="000000"/>
          <w:u w:val="single"/>
        </w:rPr>
        <w:t>КАМАЗ</w:t>
      </w:r>
    </w:p>
    <w:p w14:paraId="6944334D"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301</w:t>
      </w:r>
      <w:r w:rsidRPr="00274169">
        <w:rPr>
          <w:color w:val="000000"/>
        </w:rPr>
        <w:t xml:space="preserve"> = 3,6 · 1 + 1,016 · 2 + 5,176 · 0,05 / 5 · 60 + 1,016 · 1 = 9,7536 </w:t>
      </w:r>
      <w:r w:rsidRPr="00274169">
        <w:rPr>
          <w:i/>
          <w:color w:val="000000"/>
        </w:rPr>
        <w:t>г</w:t>
      </w:r>
      <w:r w:rsidRPr="00274169">
        <w:rPr>
          <w:color w:val="000000"/>
        </w:rPr>
        <w:t>;</w:t>
      </w:r>
    </w:p>
    <w:p w14:paraId="7870F287"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301</w:t>
      </w:r>
      <w:r w:rsidRPr="00274169">
        <w:rPr>
          <w:color w:val="000000"/>
        </w:rPr>
        <w:t xml:space="preserve"> = 5,176 · 0,05 / 5 · 60 + 1,016 · 1 = 4,1216 </w:t>
      </w:r>
      <w:r w:rsidRPr="00274169">
        <w:rPr>
          <w:i/>
          <w:color w:val="000000"/>
        </w:rPr>
        <w:t>г</w:t>
      </w:r>
      <w:r w:rsidRPr="00274169">
        <w:rPr>
          <w:color w:val="000000"/>
        </w:rPr>
        <w:t>;</w:t>
      </w:r>
    </w:p>
    <w:p w14:paraId="201511EB"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301</w:t>
      </w:r>
      <w:r w:rsidRPr="00274169">
        <w:rPr>
          <w:color w:val="000000"/>
        </w:rPr>
        <w:t xml:space="preserve"> = (9,7536 + 4,1216) · 107 · 1 · 10</w:t>
      </w:r>
      <w:r w:rsidRPr="00274169">
        <w:rPr>
          <w:color w:val="000000"/>
          <w:vertAlign w:val="superscript"/>
        </w:rPr>
        <w:t>-6</w:t>
      </w:r>
      <w:r w:rsidRPr="00274169">
        <w:rPr>
          <w:color w:val="000000"/>
        </w:rPr>
        <w:t xml:space="preserve"> = 0,0014846 </w:t>
      </w:r>
      <w:r w:rsidRPr="00274169">
        <w:rPr>
          <w:i/>
          <w:color w:val="000000"/>
        </w:rPr>
        <w:t>т/год</w:t>
      </w:r>
      <w:r w:rsidRPr="00274169">
        <w:rPr>
          <w:color w:val="000000"/>
        </w:rPr>
        <w:t>;</w:t>
      </w:r>
    </w:p>
    <w:p w14:paraId="635D14FF"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301</w:t>
      </w:r>
      <w:r w:rsidRPr="00274169">
        <w:rPr>
          <w:color w:val="000000"/>
        </w:rPr>
        <w:t xml:space="preserve"> = (9,7536 · 1 + 4,1216 · 1) / 3600 = 0,0038542 </w:t>
      </w:r>
      <w:r w:rsidRPr="00274169">
        <w:rPr>
          <w:i/>
          <w:color w:val="000000"/>
        </w:rPr>
        <w:t>г/с</w:t>
      </w:r>
      <w:r w:rsidRPr="00274169">
        <w:rPr>
          <w:color w:val="000000"/>
        </w:rPr>
        <w:t>;</w:t>
      </w:r>
    </w:p>
    <w:p w14:paraId="04FB766C"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301</w:t>
      </w:r>
      <w:r w:rsidRPr="00274169">
        <w:rPr>
          <w:color w:val="000000"/>
        </w:rPr>
        <w:t xml:space="preserve"> = 3,6 · 2 + 1,528 · 6 + 5,176 · 0,05 / 5 · 60 + 1,016 · 1 = 20,4896 </w:t>
      </w:r>
      <w:r w:rsidRPr="00274169">
        <w:rPr>
          <w:i/>
          <w:color w:val="000000"/>
        </w:rPr>
        <w:t>г</w:t>
      </w:r>
      <w:r w:rsidRPr="00274169">
        <w:rPr>
          <w:color w:val="000000"/>
        </w:rPr>
        <w:t>;</w:t>
      </w:r>
    </w:p>
    <w:p w14:paraId="3DFAC368"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301</w:t>
      </w:r>
      <w:r w:rsidRPr="00274169">
        <w:rPr>
          <w:color w:val="000000"/>
        </w:rPr>
        <w:t xml:space="preserve"> = 5,176 · 0,05 / 5 · 60 + 1,016 · 1 = 4,1216 </w:t>
      </w:r>
      <w:r w:rsidRPr="00274169">
        <w:rPr>
          <w:i/>
          <w:color w:val="000000"/>
        </w:rPr>
        <w:t>г</w:t>
      </w:r>
      <w:r w:rsidRPr="00274169">
        <w:rPr>
          <w:color w:val="000000"/>
        </w:rPr>
        <w:t>;</w:t>
      </w:r>
    </w:p>
    <w:p w14:paraId="58275322"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301</w:t>
      </w:r>
      <w:r w:rsidRPr="00274169">
        <w:rPr>
          <w:color w:val="000000"/>
        </w:rPr>
        <w:t xml:space="preserve"> = (20,4896 + 4,1216) · 92 · 1 · 10</w:t>
      </w:r>
      <w:r w:rsidRPr="00274169">
        <w:rPr>
          <w:color w:val="000000"/>
          <w:vertAlign w:val="superscript"/>
        </w:rPr>
        <w:t>-6</w:t>
      </w:r>
      <w:r w:rsidRPr="00274169">
        <w:rPr>
          <w:color w:val="000000"/>
        </w:rPr>
        <w:t xml:space="preserve"> = 0,0022642 </w:t>
      </w:r>
      <w:r w:rsidRPr="00274169">
        <w:rPr>
          <w:i/>
          <w:color w:val="000000"/>
        </w:rPr>
        <w:t>т/год</w:t>
      </w:r>
      <w:r w:rsidRPr="00274169">
        <w:rPr>
          <w:color w:val="000000"/>
        </w:rPr>
        <w:t>;</w:t>
      </w:r>
    </w:p>
    <w:p w14:paraId="77AD1DD5"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301</w:t>
      </w:r>
      <w:r w:rsidRPr="00274169">
        <w:rPr>
          <w:color w:val="000000"/>
        </w:rPr>
        <w:t xml:space="preserve"> = (20,4896 · 1 + 4,1216 · 1) / 3600 = 0,0068364 </w:t>
      </w:r>
      <w:r w:rsidRPr="00274169">
        <w:rPr>
          <w:i/>
          <w:color w:val="000000"/>
        </w:rPr>
        <w:t>г/с</w:t>
      </w:r>
      <w:r w:rsidRPr="00274169">
        <w:rPr>
          <w:color w:val="000000"/>
        </w:rPr>
        <w:t>;</w:t>
      </w:r>
    </w:p>
    <w:p w14:paraId="475E7674"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301</w:t>
      </w:r>
      <w:r w:rsidRPr="00274169">
        <w:rPr>
          <w:color w:val="000000"/>
        </w:rPr>
        <w:t xml:space="preserve"> = 3,6 · 4 + 1,528 · 12 + 5,176 · 0,05 / 5 · 60 + 1,016 · 1 = 36,8576 </w:t>
      </w:r>
      <w:r w:rsidRPr="00274169">
        <w:rPr>
          <w:i/>
          <w:color w:val="000000"/>
        </w:rPr>
        <w:t>г</w:t>
      </w:r>
      <w:r w:rsidRPr="00274169">
        <w:rPr>
          <w:color w:val="000000"/>
        </w:rPr>
        <w:t>;</w:t>
      </w:r>
    </w:p>
    <w:p w14:paraId="0DF32692"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301</w:t>
      </w:r>
      <w:r w:rsidRPr="00274169">
        <w:rPr>
          <w:color w:val="000000"/>
        </w:rPr>
        <w:t xml:space="preserve"> = 5,176 · 0,05 / 5 · 60 + 1,016 · 1 = 4,1216 </w:t>
      </w:r>
      <w:r w:rsidRPr="00274169">
        <w:rPr>
          <w:i/>
          <w:color w:val="000000"/>
        </w:rPr>
        <w:t>г</w:t>
      </w:r>
      <w:r w:rsidRPr="00274169">
        <w:rPr>
          <w:color w:val="000000"/>
        </w:rPr>
        <w:t>;</w:t>
      </w:r>
    </w:p>
    <w:p w14:paraId="441B6E21"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301</w:t>
      </w:r>
      <w:r w:rsidRPr="00274169">
        <w:rPr>
          <w:color w:val="000000"/>
        </w:rPr>
        <w:t xml:space="preserve"> = (36,8576 + 4,1216) · 41 · 1 · 10</w:t>
      </w:r>
      <w:r w:rsidRPr="00274169">
        <w:rPr>
          <w:color w:val="000000"/>
          <w:vertAlign w:val="superscript"/>
        </w:rPr>
        <w:t>-6</w:t>
      </w:r>
      <w:r w:rsidRPr="00274169">
        <w:rPr>
          <w:color w:val="000000"/>
        </w:rPr>
        <w:t xml:space="preserve"> = 0,0016801 </w:t>
      </w:r>
      <w:r w:rsidRPr="00274169">
        <w:rPr>
          <w:i/>
          <w:color w:val="000000"/>
        </w:rPr>
        <w:t>т/год</w:t>
      </w:r>
      <w:r w:rsidRPr="00274169">
        <w:rPr>
          <w:color w:val="000000"/>
        </w:rPr>
        <w:t>;</w:t>
      </w:r>
    </w:p>
    <w:p w14:paraId="6B5CBF94"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301</w:t>
      </w:r>
      <w:r w:rsidRPr="00274169">
        <w:rPr>
          <w:color w:val="000000"/>
        </w:rPr>
        <w:t xml:space="preserve"> = (36,8576 · 1 + 4,1216 · 1) / 3600 = 0,0113831 </w:t>
      </w:r>
      <w:r w:rsidRPr="00274169">
        <w:rPr>
          <w:i/>
          <w:color w:val="000000"/>
        </w:rPr>
        <w:t>г/с</w:t>
      </w:r>
      <w:r w:rsidRPr="00274169">
        <w:rPr>
          <w:color w:val="000000"/>
        </w:rPr>
        <w:t>;</w:t>
      </w:r>
    </w:p>
    <w:p w14:paraId="602E7791"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0,0014846 + 0,0022642 + 0,0016801 = 0,005429 </w:t>
      </w:r>
      <w:r w:rsidRPr="00274169">
        <w:rPr>
          <w:i/>
          <w:color w:val="000000"/>
        </w:rPr>
        <w:t>т/год</w:t>
      </w:r>
      <w:r w:rsidRPr="00274169">
        <w:rPr>
          <w:color w:val="000000"/>
        </w:rPr>
        <w:t>;</w:t>
      </w:r>
    </w:p>
    <w:p w14:paraId="71ADD79B"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0,0038542</w:t>
      </w:r>
      <w:r w:rsidRPr="00274169">
        <w:rPr>
          <w:color w:val="000000"/>
        </w:rPr>
        <w:t xml:space="preserve">; 0,0068364; 0,0113831} = 0,0113831 </w:t>
      </w:r>
      <w:r w:rsidRPr="00274169">
        <w:rPr>
          <w:i/>
          <w:color w:val="000000"/>
        </w:rPr>
        <w:t>г/с</w:t>
      </w:r>
      <w:r w:rsidRPr="00274169">
        <w:rPr>
          <w:color w:val="000000"/>
        </w:rPr>
        <w:t>.</w:t>
      </w:r>
    </w:p>
    <w:p w14:paraId="35353EA9"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304</w:t>
      </w:r>
      <w:r w:rsidRPr="00274169">
        <w:rPr>
          <w:color w:val="000000"/>
        </w:rPr>
        <w:t xml:space="preserve"> = 0,585 · 1 + 0,165 · 2 + 0,841 · 0,05 / 5 · 60 + 0,165 · 1 = 1,5846 </w:t>
      </w:r>
      <w:r w:rsidRPr="00274169">
        <w:rPr>
          <w:i/>
          <w:color w:val="000000"/>
        </w:rPr>
        <w:t>г</w:t>
      </w:r>
      <w:r w:rsidRPr="00274169">
        <w:rPr>
          <w:color w:val="000000"/>
        </w:rPr>
        <w:t>;</w:t>
      </w:r>
    </w:p>
    <w:p w14:paraId="56B19BDB"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304</w:t>
      </w:r>
      <w:r w:rsidRPr="00274169">
        <w:rPr>
          <w:color w:val="000000"/>
        </w:rPr>
        <w:t xml:space="preserve"> = 0,841 · 0,05 / 5 · 60 + 0,165 · 1 = 0,6696 </w:t>
      </w:r>
      <w:r w:rsidRPr="00274169">
        <w:rPr>
          <w:i/>
          <w:color w:val="000000"/>
        </w:rPr>
        <w:t>г</w:t>
      </w:r>
      <w:r w:rsidRPr="00274169">
        <w:rPr>
          <w:color w:val="000000"/>
        </w:rPr>
        <w:t>;</w:t>
      </w:r>
    </w:p>
    <w:p w14:paraId="76B4FED1"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304</w:t>
      </w:r>
      <w:r w:rsidRPr="00274169">
        <w:rPr>
          <w:color w:val="000000"/>
        </w:rPr>
        <w:t xml:space="preserve"> = (1,5846 + 0,6696) · 107 · 1 · 10</w:t>
      </w:r>
      <w:r w:rsidRPr="00274169">
        <w:rPr>
          <w:color w:val="000000"/>
          <w:vertAlign w:val="superscript"/>
        </w:rPr>
        <w:t>-6</w:t>
      </w:r>
      <w:r w:rsidRPr="00274169">
        <w:rPr>
          <w:color w:val="000000"/>
        </w:rPr>
        <w:t xml:space="preserve"> = 0,0002412 </w:t>
      </w:r>
      <w:r w:rsidRPr="00274169">
        <w:rPr>
          <w:i/>
          <w:color w:val="000000"/>
        </w:rPr>
        <w:t>т/год</w:t>
      </w:r>
      <w:r w:rsidRPr="00274169">
        <w:rPr>
          <w:color w:val="000000"/>
        </w:rPr>
        <w:t>;</w:t>
      </w:r>
    </w:p>
    <w:p w14:paraId="18A08519"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304</w:t>
      </w:r>
      <w:r w:rsidRPr="00274169">
        <w:rPr>
          <w:color w:val="000000"/>
        </w:rPr>
        <w:t xml:space="preserve"> = (1,5846 · 1 + 0,6696 · 1) / 3600 = 0,0006262 </w:t>
      </w:r>
      <w:r w:rsidRPr="00274169">
        <w:rPr>
          <w:i/>
          <w:color w:val="000000"/>
        </w:rPr>
        <w:t>г/с</w:t>
      </w:r>
      <w:r w:rsidRPr="00274169">
        <w:rPr>
          <w:color w:val="000000"/>
        </w:rPr>
        <w:t>;</w:t>
      </w:r>
    </w:p>
    <w:p w14:paraId="611EDC95"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304</w:t>
      </w:r>
      <w:r w:rsidRPr="00274169">
        <w:rPr>
          <w:color w:val="000000"/>
        </w:rPr>
        <w:t xml:space="preserve"> = 0,585 · 2 + 0,2483 · 6 + 0,841 · 0,05 / 5 · 60 + 0,165 · 1 = 3,3294 </w:t>
      </w:r>
      <w:r w:rsidRPr="00274169">
        <w:rPr>
          <w:i/>
          <w:color w:val="000000"/>
        </w:rPr>
        <w:t>г</w:t>
      </w:r>
      <w:r w:rsidRPr="00274169">
        <w:rPr>
          <w:color w:val="000000"/>
        </w:rPr>
        <w:t>;</w:t>
      </w:r>
    </w:p>
    <w:p w14:paraId="78012B6C"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304</w:t>
      </w:r>
      <w:r w:rsidRPr="00274169">
        <w:rPr>
          <w:color w:val="000000"/>
        </w:rPr>
        <w:t xml:space="preserve"> = 0,841 · 0,05 / 5 · 60 + 0,165 · 1 = 0,6696 </w:t>
      </w:r>
      <w:r w:rsidRPr="00274169">
        <w:rPr>
          <w:i/>
          <w:color w:val="000000"/>
        </w:rPr>
        <w:t>г</w:t>
      </w:r>
      <w:r w:rsidRPr="00274169">
        <w:rPr>
          <w:color w:val="000000"/>
        </w:rPr>
        <w:t>;</w:t>
      </w:r>
    </w:p>
    <w:p w14:paraId="5FEBD2A2"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304</w:t>
      </w:r>
      <w:r w:rsidRPr="00274169">
        <w:rPr>
          <w:color w:val="000000"/>
        </w:rPr>
        <w:t xml:space="preserve"> = (3,3294 + 0,6696) · 92 · 1 · 10</w:t>
      </w:r>
      <w:r w:rsidRPr="00274169">
        <w:rPr>
          <w:color w:val="000000"/>
          <w:vertAlign w:val="superscript"/>
        </w:rPr>
        <w:t>-6</w:t>
      </w:r>
      <w:r w:rsidRPr="00274169">
        <w:rPr>
          <w:color w:val="000000"/>
        </w:rPr>
        <w:t xml:space="preserve"> = 0,0003679 </w:t>
      </w:r>
      <w:r w:rsidRPr="00274169">
        <w:rPr>
          <w:i/>
          <w:color w:val="000000"/>
        </w:rPr>
        <w:t>т/год</w:t>
      </w:r>
      <w:r w:rsidRPr="00274169">
        <w:rPr>
          <w:color w:val="000000"/>
        </w:rPr>
        <w:t>;</w:t>
      </w:r>
    </w:p>
    <w:p w14:paraId="74FC6930"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304</w:t>
      </w:r>
      <w:r w:rsidRPr="00274169">
        <w:rPr>
          <w:color w:val="000000"/>
        </w:rPr>
        <w:t xml:space="preserve"> = (3,3294 · 1 + 0,6696 · 1) / 3600 = 0,0011108 </w:t>
      </w:r>
      <w:r w:rsidRPr="00274169">
        <w:rPr>
          <w:i/>
          <w:color w:val="000000"/>
        </w:rPr>
        <w:t>г/с</w:t>
      </w:r>
      <w:r w:rsidRPr="00274169">
        <w:rPr>
          <w:color w:val="000000"/>
        </w:rPr>
        <w:t>;</w:t>
      </w:r>
    </w:p>
    <w:p w14:paraId="125C5C90"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304</w:t>
      </w:r>
      <w:r w:rsidRPr="00274169">
        <w:rPr>
          <w:color w:val="000000"/>
        </w:rPr>
        <w:t xml:space="preserve"> = 0,585 · 4 + 0,2483 · 12 + 0,841 · 0,05 / 5 · 60 + 0,165 · 1 = 5,9892 </w:t>
      </w:r>
      <w:r w:rsidRPr="00274169">
        <w:rPr>
          <w:i/>
          <w:color w:val="000000"/>
        </w:rPr>
        <w:t>г</w:t>
      </w:r>
      <w:r w:rsidRPr="00274169">
        <w:rPr>
          <w:color w:val="000000"/>
        </w:rPr>
        <w:t>;</w:t>
      </w:r>
    </w:p>
    <w:p w14:paraId="7C57B92E"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304</w:t>
      </w:r>
      <w:r w:rsidRPr="00274169">
        <w:rPr>
          <w:color w:val="000000"/>
        </w:rPr>
        <w:t xml:space="preserve"> = 0,841 · 0,05 / 5 · 60 + 0,165 · 1 = 0,6696 </w:t>
      </w:r>
      <w:r w:rsidRPr="00274169">
        <w:rPr>
          <w:i/>
          <w:color w:val="000000"/>
        </w:rPr>
        <w:t>г</w:t>
      </w:r>
      <w:r w:rsidRPr="00274169">
        <w:rPr>
          <w:color w:val="000000"/>
        </w:rPr>
        <w:t>;</w:t>
      </w:r>
    </w:p>
    <w:p w14:paraId="4C6814BE"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304</w:t>
      </w:r>
      <w:r w:rsidRPr="00274169">
        <w:rPr>
          <w:color w:val="000000"/>
        </w:rPr>
        <w:t xml:space="preserve"> = (5,9892 + 0,6696) · 41 · 1 · 10</w:t>
      </w:r>
      <w:r w:rsidRPr="00274169">
        <w:rPr>
          <w:color w:val="000000"/>
          <w:vertAlign w:val="superscript"/>
        </w:rPr>
        <w:t>-6</w:t>
      </w:r>
      <w:r w:rsidRPr="00274169">
        <w:rPr>
          <w:color w:val="000000"/>
        </w:rPr>
        <w:t xml:space="preserve"> = 0,000273 </w:t>
      </w:r>
      <w:r w:rsidRPr="00274169">
        <w:rPr>
          <w:i/>
          <w:color w:val="000000"/>
        </w:rPr>
        <w:t>т/год</w:t>
      </w:r>
      <w:r w:rsidRPr="00274169">
        <w:rPr>
          <w:color w:val="000000"/>
        </w:rPr>
        <w:t>;</w:t>
      </w:r>
    </w:p>
    <w:p w14:paraId="4FF0A0C1"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304</w:t>
      </w:r>
      <w:r w:rsidRPr="00274169">
        <w:rPr>
          <w:color w:val="000000"/>
        </w:rPr>
        <w:t xml:space="preserve"> = (5,9892 · 1 + 0,6696 · 1) / 3600 = 0,0018497 </w:t>
      </w:r>
      <w:r w:rsidRPr="00274169">
        <w:rPr>
          <w:i/>
          <w:color w:val="000000"/>
        </w:rPr>
        <w:t>г/с</w:t>
      </w:r>
      <w:r w:rsidRPr="00274169">
        <w:rPr>
          <w:color w:val="000000"/>
        </w:rPr>
        <w:t>;</w:t>
      </w:r>
    </w:p>
    <w:p w14:paraId="5D53DCE2"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0,0002412 + 0,0003679 + 0,000273 = 0,0008821 </w:t>
      </w:r>
      <w:r w:rsidRPr="00274169">
        <w:rPr>
          <w:i/>
          <w:color w:val="000000"/>
        </w:rPr>
        <w:t>т/год</w:t>
      </w:r>
      <w:r w:rsidRPr="00274169">
        <w:rPr>
          <w:color w:val="000000"/>
        </w:rPr>
        <w:t>;</w:t>
      </w:r>
    </w:p>
    <w:p w14:paraId="754DC2F5" w14:textId="77777777" w:rsidR="003462EB" w:rsidRPr="00274169" w:rsidRDefault="003462EB" w:rsidP="003462EB">
      <w:pPr>
        <w:rPr>
          <w:color w:val="000000"/>
        </w:rPr>
      </w:pPr>
      <w:r w:rsidRPr="00274169">
        <w:rPr>
          <w:b/>
          <w:i/>
          <w:color w:val="000000"/>
        </w:rPr>
        <w:lastRenderedPageBreak/>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0,0006262</w:t>
      </w:r>
      <w:r w:rsidRPr="00274169">
        <w:rPr>
          <w:color w:val="000000"/>
        </w:rPr>
        <w:t xml:space="preserve">; 0,0011108; 0,0018497} = 0,0018497 </w:t>
      </w:r>
      <w:r w:rsidRPr="00274169">
        <w:rPr>
          <w:i/>
          <w:color w:val="000000"/>
        </w:rPr>
        <w:t>г/с</w:t>
      </w:r>
      <w:r w:rsidRPr="00274169">
        <w:rPr>
          <w:color w:val="000000"/>
        </w:rPr>
        <w:t>.</w:t>
      </w:r>
    </w:p>
    <w:p w14:paraId="433D30AF"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328</w:t>
      </w:r>
      <w:r w:rsidRPr="00274169">
        <w:rPr>
          <w:color w:val="000000"/>
        </w:rPr>
        <w:t xml:space="preserve"> = 0 · 1 + 0,17 · 2 + 0,72 · 0,05 / 5 · 60 + 0,17 · 1 = 0,942 </w:t>
      </w:r>
      <w:r w:rsidRPr="00274169">
        <w:rPr>
          <w:i/>
          <w:color w:val="000000"/>
        </w:rPr>
        <w:t>г</w:t>
      </w:r>
      <w:r w:rsidRPr="00274169">
        <w:rPr>
          <w:color w:val="000000"/>
        </w:rPr>
        <w:t>;</w:t>
      </w:r>
    </w:p>
    <w:p w14:paraId="1D8170D5"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328</w:t>
      </w:r>
      <w:r w:rsidRPr="00274169">
        <w:rPr>
          <w:color w:val="000000"/>
        </w:rPr>
        <w:t xml:space="preserve"> = 0,72 · 0,05 / 5 · 60 + 0,17 · 1 = 0,602 </w:t>
      </w:r>
      <w:r w:rsidRPr="00274169">
        <w:rPr>
          <w:i/>
          <w:color w:val="000000"/>
        </w:rPr>
        <w:t>г</w:t>
      </w:r>
      <w:r w:rsidRPr="00274169">
        <w:rPr>
          <w:color w:val="000000"/>
        </w:rPr>
        <w:t>;</w:t>
      </w:r>
    </w:p>
    <w:p w14:paraId="09D26B42"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328</w:t>
      </w:r>
      <w:r w:rsidRPr="00274169">
        <w:rPr>
          <w:color w:val="000000"/>
        </w:rPr>
        <w:t xml:space="preserve"> = (0,942 + 0,602) · 107 · 1 · 10</w:t>
      </w:r>
      <w:r w:rsidRPr="00274169">
        <w:rPr>
          <w:color w:val="000000"/>
          <w:vertAlign w:val="superscript"/>
        </w:rPr>
        <w:t>-6</w:t>
      </w:r>
      <w:r w:rsidRPr="00274169">
        <w:rPr>
          <w:color w:val="000000"/>
        </w:rPr>
        <w:t xml:space="preserve"> = 0,0001652 </w:t>
      </w:r>
      <w:r w:rsidRPr="00274169">
        <w:rPr>
          <w:i/>
          <w:color w:val="000000"/>
        </w:rPr>
        <w:t>т/год</w:t>
      </w:r>
      <w:r w:rsidRPr="00274169">
        <w:rPr>
          <w:color w:val="000000"/>
        </w:rPr>
        <w:t>;</w:t>
      </w:r>
    </w:p>
    <w:p w14:paraId="68696837"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328</w:t>
      </w:r>
      <w:r w:rsidRPr="00274169">
        <w:rPr>
          <w:color w:val="000000"/>
        </w:rPr>
        <w:t xml:space="preserve"> = (0,942 · 1 + 0,602 · 1) / 3600 = 0,0004289 </w:t>
      </w:r>
      <w:r w:rsidRPr="00274169">
        <w:rPr>
          <w:i/>
          <w:color w:val="000000"/>
        </w:rPr>
        <w:t>г/с</w:t>
      </w:r>
      <w:r w:rsidRPr="00274169">
        <w:rPr>
          <w:color w:val="000000"/>
        </w:rPr>
        <w:t>;</w:t>
      </w:r>
    </w:p>
    <w:p w14:paraId="2ECFEA63"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328</w:t>
      </w:r>
      <w:r w:rsidRPr="00274169">
        <w:rPr>
          <w:color w:val="000000"/>
        </w:rPr>
        <w:t xml:space="preserve"> = 0 · 2 + 0,918 · 6 + 0,972 · 0,05 / 5 · 60 + 0,17 · 1 = 6,2612 </w:t>
      </w:r>
      <w:r w:rsidRPr="00274169">
        <w:rPr>
          <w:i/>
          <w:color w:val="000000"/>
        </w:rPr>
        <w:t>г</w:t>
      </w:r>
      <w:r w:rsidRPr="00274169">
        <w:rPr>
          <w:color w:val="000000"/>
        </w:rPr>
        <w:t>;</w:t>
      </w:r>
    </w:p>
    <w:p w14:paraId="795F9AB9"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328</w:t>
      </w:r>
      <w:r w:rsidRPr="00274169">
        <w:rPr>
          <w:color w:val="000000"/>
        </w:rPr>
        <w:t xml:space="preserve"> = 0,72 · 0,05 / 5 · 60 + 0,17 · 1 = 0,602 </w:t>
      </w:r>
      <w:r w:rsidRPr="00274169">
        <w:rPr>
          <w:i/>
          <w:color w:val="000000"/>
        </w:rPr>
        <w:t>г</w:t>
      </w:r>
      <w:r w:rsidRPr="00274169">
        <w:rPr>
          <w:color w:val="000000"/>
        </w:rPr>
        <w:t>;</w:t>
      </w:r>
    </w:p>
    <w:p w14:paraId="63BFA557"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328</w:t>
      </w:r>
      <w:r w:rsidRPr="00274169">
        <w:rPr>
          <w:color w:val="000000"/>
        </w:rPr>
        <w:t xml:space="preserve"> = (6,2612 + 0,602) · 92 · 1 · 10</w:t>
      </w:r>
      <w:r w:rsidRPr="00274169">
        <w:rPr>
          <w:color w:val="000000"/>
          <w:vertAlign w:val="superscript"/>
        </w:rPr>
        <w:t>-6</w:t>
      </w:r>
      <w:r w:rsidRPr="00274169">
        <w:rPr>
          <w:color w:val="000000"/>
        </w:rPr>
        <w:t xml:space="preserve"> = 0,0006314 </w:t>
      </w:r>
      <w:r w:rsidRPr="00274169">
        <w:rPr>
          <w:i/>
          <w:color w:val="000000"/>
        </w:rPr>
        <w:t>т/год</w:t>
      </w:r>
      <w:r w:rsidRPr="00274169">
        <w:rPr>
          <w:color w:val="000000"/>
        </w:rPr>
        <w:t>;</w:t>
      </w:r>
    </w:p>
    <w:p w14:paraId="4A36D771"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328</w:t>
      </w:r>
      <w:r w:rsidRPr="00274169">
        <w:rPr>
          <w:color w:val="000000"/>
        </w:rPr>
        <w:t xml:space="preserve"> = (6,2612 · 1 + 0,602 · 1) / 3600 = 0,0019064 </w:t>
      </w:r>
      <w:r w:rsidRPr="00274169">
        <w:rPr>
          <w:i/>
          <w:color w:val="000000"/>
        </w:rPr>
        <w:t>г/с</w:t>
      </w:r>
      <w:r w:rsidRPr="00274169">
        <w:rPr>
          <w:color w:val="000000"/>
        </w:rPr>
        <w:t>;</w:t>
      </w:r>
    </w:p>
    <w:p w14:paraId="34F3E5EA"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328</w:t>
      </w:r>
      <w:r w:rsidRPr="00274169">
        <w:rPr>
          <w:color w:val="000000"/>
        </w:rPr>
        <w:t xml:space="preserve"> = 0 · 4 + 1,02 · 12 + 1,08 · 0,05 / 5 · 60 + 0,17 · 1 = 13,058 </w:t>
      </w:r>
      <w:r w:rsidRPr="00274169">
        <w:rPr>
          <w:i/>
          <w:color w:val="000000"/>
        </w:rPr>
        <w:t>г</w:t>
      </w:r>
      <w:r w:rsidRPr="00274169">
        <w:rPr>
          <w:color w:val="000000"/>
        </w:rPr>
        <w:t>;</w:t>
      </w:r>
    </w:p>
    <w:p w14:paraId="0BC81003"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328</w:t>
      </w:r>
      <w:r w:rsidRPr="00274169">
        <w:rPr>
          <w:color w:val="000000"/>
        </w:rPr>
        <w:t xml:space="preserve"> = 0,72 · 0,05 / 5 · 60 + 0,17 · 1 = 0,602 </w:t>
      </w:r>
      <w:r w:rsidRPr="00274169">
        <w:rPr>
          <w:i/>
          <w:color w:val="000000"/>
        </w:rPr>
        <w:t>г</w:t>
      </w:r>
      <w:r w:rsidRPr="00274169">
        <w:rPr>
          <w:color w:val="000000"/>
        </w:rPr>
        <w:t>;</w:t>
      </w:r>
    </w:p>
    <w:p w14:paraId="151AF9F1"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328</w:t>
      </w:r>
      <w:r w:rsidRPr="00274169">
        <w:rPr>
          <w:color w:val="000000"/>
        </w:rPr>
        <w:t xml:space="preserve"> = (13,058 + 0,602) · 41 · 1 · 10</w:t>
      </w:r>
      <w:r w:rsidRPr="00274169">
        <w:rPr>
          <w:color w:val="000000"/>
          <w:vertAlign w:val="superscript"/>
        </w:rPr>
        <w:t>-6</w:t>
      </w:r>
      <w:r w:rsidRPr="00274169">
        <w:rPr>
          <w:color w:val="000000"/>
        </w:rPr>
        <w:t xml:space="preserve"> = 0,0005601 </w:t>
      </w:r>
      <w:r w:rsidRPr="00274169">
        <w:rPr>
          <w:i/>
          <w:color w:val="000000"/>
        </w:rPr>
        <w:t>т/год</w:t>
      </w:r>
      <w:r w:rsidRPr="00274169">
        <w:rPr>
          <w:color w:val="000000"/>
        </w:rPr>
        <w:t>;</w:t>
      </w:r>
    </w:p>
    <w:p w14:paraId="46F34487"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328</w:t>
      </w:r>
      <w:r w:rsidRPr="00274169">
        <w:rPr>
          <w:color w:val="000000"/>
        </w:rPr>
        <w:t xml:space="preserve"> = (13,058 · 1 + 0,602 · 1) / 3600 = 0,0037944 </w:t>
      </w:r>
      <w:r w:rsidRPr="00274169">
        <w:rPr>
          <w:i/>
          <w:color w:val="000000"/>
        </w:rPr>
        <w:t>г/с</w:t>
      </w:r>
      <w:r w:rsidRPr="00274169">
        <w:rPr>
          <w:color w:val="000000"/>
        </w:rPr>
        <w:t>;</w:t>
      </w:r>
    </w:p>
    <w:p w14:paraId="7D98CECC"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0,0001652 + 0,0006314 + 0,0005601 = 0,0013567 </w:t>
      </w:r>
      <w:r w:rsidRPr="00274169">
        <w:rPr>
          <w:i/>
          <w:color w:val="000000"/>
        </w:rPr>
        <w:t>т/год</w:t>
      </w:r>
      <w:r w:rsidRPr="00274169">
        <w:rPr>
          <w:color w:val="000000"/>
        </w:rPr>
        <w:t>;</w:t>
      </w:r>
    </w:p>
    <w:p w14:paraId="6A426D8E"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0,0004289</w:t>
      </w:r>
      <w:r w:rsidRPr="00274169">
        <w:rPr>
          <w:color w:val="000000"/>
        </w:rPr>
        <w:t xml:space="preserve">; 0,0019064; 0,0037944} = 0,0037944 </w:t>
      </w:r>
      <w:r w:rsidRPr="00274169">
        <w:rPr>
          <w:i/>
          <w:color w:val="000000"/>
        </w:rPr>
        <w:t>г/с</w:t>
      </w:r>
      <w:r w:rsidRPr="00274169">
        <w:rPr>
          <w:color w:val="000000"/>
        </w:rPr>
        <w:t>.</w:t>
      </w:r>
    </w:p>
    <w:p w14:paraId="1171CDC2"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330</w:t>
      </w:r>
      <w:r w:rsidRPr="00274169">
        <w:rPr>
          <w:color w:val="000000"/>
        </w:rPr>
        <w:t xml:space="preserve"> = 0,095 · 1 + 0,25 · 2 + 0,51 · 0,05 / 5 · 60 + 0,25 · 1 = 1,151 </w:t>
      </w:r>
      <w:r w:rsidRPr="00274169">
        <w:rPr>
          <w:i/>
          <w:color w:val="000000"/>
        </w:rPr>
        <w:t>г</w:t>
      </w:r>
      <w:r w:rsidRPr="00274169">
        <w:rPr>
          <w:color w:val="000000"/>
        </w:rPr>
        <w:t>;</w:t>
      </w:r>
    </w:p>
    <w:p w14:paraId="55EF57E7"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330</w:t>
      </w:r>
      <w:r w:rsidRPr="00274169">
        <w:rPr>
          <w:color w:val="000000"/>
        </w:rPr>
        <w:t xml:space="preserve"> = 0,51 · 0,05 / 5 · 60 + 0,25 · 1 = 0,556 </w:t>
      </w:r>
      <w:r w:rsidRPr="00274169">
        <w:rPr>
          <w:i/>
          <w:color w:val="000000"/>
        </w:rPr>
        <w:t>г</w:t>
      </w:r>
      <w:r w:rsidRPr="00274169">
        <w:rPr>
          <w:color w:val="000000"/>
        </w:rPr>
        <w:t>;</w:t>
      </w:r>
    </w:p>
    <w:p w14:paraId="5A0C1D3F"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330</w:t>
      </w:r>
      <w:r w:rsidRPr="00274169">
        <w:rPr>
          <w:color w:val="000000"/>
        </w:rPr>
        <w:t xml:space="preserve"> = (1,151 + 0,556) · 107 · 1 · 10</w:t>
      </w:r>
      <w:r w:rsidRPr="00274169">
        <w:rPr>
          <w:color w:val="000000"/>
          <w:vertAlign w:val="superscript"/>
        </w:rPr>
        <w:t>-6</w:t>
      </w:r>
      <w:r w:rsidRPr="00274169">
        <w:rPr>
          <w:color w:val="000000"/>
        </w:rPr>
        <w:t xml:space="preserve"> = 0,0001826 </w:t>
      </w:r>
      <w:r w:rsidRPr="00274169">
        <w:rPr>
          <w:i/>
          <w:color w:val="000000"/>
        </w:rPr>
        <w:t>т/год</w:t>
      </w:r>
      <w:r w:rsidRPr="00274169">
        <w:rPr>
          <w:color w:val="000000"/>
        </w:rPr>
        <w:t>;</w:t>
      </w:r>
    </w:p>
    <w:p w14:paraId="1DCADC0C"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330</w:t>
      </w:r>
      <w:r w:rsidRPr="00274169">
        <w:rPr>
          <w:color w:val="000000"/>
        </w:rPr>
        <w:t xml:space="preserve"> = (1,151 · 1 + 0,556 · 1) / 3600 = 0,0004742 </w:t>
      </w:r>
      <w:r w:rsidRPr="00274169">
        <w:rPr>
          <w:i/>
          <w:color w:val="000000"/>
        </w:rPr>
        <w:t>г/с</w:t>
      </w:r>
      <w:r w:rsidRPr="00274169">
        <w:rPr>
          <w:color w:val="000000"/>
        </w:rPr>
        <w:t>;</w:t>
      </w:r>
    </w:p>
    <w:p w14:paraId="0A6869E4"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330</w:t>
      </w:r>
      <w:r w:rsidRPr="00274169">
        <w:rPr>
          <w:color w:val="000000"/>
        </w:rPr>
        <w:t xml:space="preserve"> = 0,095 · 2 + 0,279 · 6 + 0,567 · 0,05 / 5 · 60 + 0,25 · 1 = 2,4542 </w:t>
      </w:r>
      <w:r w:rsidRPr="00274169">
        <w:rPr>
          <w:i/>
          <w:color w:val="000000"/>
        </w:rPr>
        <w:t>г</w:t>
      </w:r>
      <w:r w:rsidRPr="00274169">
        <w:rPr>
          <w:color w:val="000000"/>
        </w:rPr>
        <w:t>;</w:t>
      </w:r>
    </w:p>
    <w:p w14:paraId="62B305C6"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330</w:t>
      </w:r>
      <w:r w:rsidRPr="00274169">
        <w:rPr>
          <w:color w:val="000000"/>
        </w:rPr>
        <w:t xml:space="preserve"> = 0,51 · 0,05 / 5 · 60 + 0,25 · 1 = 0,556 </w:t>
      </w:r>
      <w:r w:rsidRPr="00274169">
        <w:rPr>
          <w:i/>
          <w:color w:val="000000"/>
        </w:rPr>
        <w:t>г</w:t>
      </w:r>
      <w:r w:rsidRPr="00274169">
        <w:rPr>
          <w:color w:val="000000"/>
        </w:rPr>
        <w:t>;</w:t>
      </w:r>
    </w:p>
    <w:p w14:paraId="08F174BE"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330</w:t>
      </w:r>
      <w:r w:rsidRPr="00274169">
        <w:rPr>
          <w:color w:val="000000"/>
        </w:rPr>
        <w:t xml:space="preserve"> = (2,4542 + 0,556) · 92 · 1 · 10</w:t>
      </w:r>
      <w:r w:rsidRPr="00274169">
        <w:rPr>
          <w:color w:val="000000"/>
          <w:vertAlign w:val="superscript"/>
        </w:rPr>
        <w:t>-6</w:t>
      </w:r>
      <w:r w:rsidRPr="00274169">
        <w:rPr>
          <w:color w:val="000000"/>
        </w:rPr>
        <w:t xml:space="preserve"> = 0,0002769 </w:t>
      </w:r>
      <w:r w:rsidRPr="00274169">
        <w:rPr>
          <w:i/>
          <w:color w:val="000000"/>
        </w:rPr>
        <w:t>т/год</w:t>
      </w:r>
      <w:r w:rsidRPr="00274169">
        <w:rPr>
          <w:color w:val="000000"/>
        </w:rPr>
        <w:t>;</w:t>
      </w:r>
    </w:p>
    <w:p w14:paraId="32186182"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330</w:t>
      </w:r>
      <w:r w:rsidRPr="00274169">
        <w:rPr>
          <w:color w:val="000000"/>
        </w:rPr>
        <w:t xml:space="preserve"> = (2,4542 · 1 + 0,556 · 1) / 3600 = 0,0008362 </w:t>
      </w:r>
      <w:r w:rsidRPr="00274169">
        <w:rPr>
          <w:i/>
          <w:color w:val="000000"/>
        </w:rPr>
        <w:t>г/с</w:t>
      </w:r>
      <w:r w:rsidRPr="00274169">
        <w:rPr>
          <w:color w:val="000000"/>
        </w:rPr>
        <w:t>;</w:t>
      </w:r>
    </w:p>
    <w:p w14:paraId="6C6192D0"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330</w:t>
      </w:r>
      <w:r w:rsidRPr="00274169">
        <w:rPr>
          <w:color w:val="000000"/>
        </w:rPr>
        <w:t xml:space="preserve"> = 0,095 · 4 + 0,31 · 12 + 0,63 · 0,05 / 5 · 60 + 0,25 · 1 = 4,728 </w:t>
      </w:r>
      <w:r w:rsidRPr="00274169">
        <w:rPr>
          <w:i/>
          <w:color w:val="000000"/>
        </w:rPr>
        <w:t>г</w:t>
      </w:r>
      <w:r w:rsidRPr="00274169">
        <w:rPr>
          <w:color w:val="000000"/>
        </w:rPr>
        <w:t>;</w:t>
      </w:r>
    </w:p>
    <w:p w14:paraId="764A268D"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330</w:t>
      </w:r>
      <w:r w:rsidRPr="00274169">
        <w:rPr>
          <w:color w:val="000000"/>
        </w:rPr>
        <w:t xml:space="preserve"> = 0,51 · 0,05 / 5 · 60 + 0,25 · 1 = 0,556 </w:t>
      </w:r>
      <w:r w:rsidRPr="00274169">
        <w:rPr>
          <w:i/>
          <w:color w:val="000000"/>
        </w:rPr>
        <w:t>г</w:t>
      </w:r>
      <w:r w:rsidRPr="00274169">
        <w:rPr>
          <w:color w:val="000000"/>
        </w:rPr>
        <w:t>;</w:t>
      </w:r>
    </w:p>
    <w:p w14:paraId="15B5EC22"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330</w:t>
      </w:r>
      <w:r w:rsidRPr="00274169">
        <w:rPr>
          <w:color w:val="000000"/>
        </w:rPr>
        <w:t xml:space="preserve"> = (4,728 + 0,556) · 41 · 1 · 10</w:t>
      </w:r>
      <w:r w:rsidRPr="00274169">
        <w:rPr>
          <w:color w:val="000000"/>
          <w:vertAlign w:val="superscript"/>
        </w:rPr>
        <w:t>-6</w:t>
      </w:r>
      <w:r w:rsidRPr="00274169">
        <w:rPr>
          <w:color w:val="000000"/>
        </w:rPr>
        <w:t xml:space="preserve"> = 0,0002166 </w:t>
      </w:r>
      <w:r w:rsidRPr="00274169">
        <w:rPr>
          <w:i/>
          <w:color w:val="000000"/>
        </w:rPr>
        <w:t>т/год</w:t>
      </w:r>
      <w:r w:rsidRPr="00274169">
        <w:rPr>
          <w:color w:val="000000"/>
        </w:rPr>
        <w:t>;</w:t>
      </w:r>
    </w:p>
    <w:p w14:paraId="7F308008"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330</w:t>
      </w:r>
      <w:r w:rsidRPr="00274169">
        <w:rPr>
          <w:color w:val="000000"/>
        </w:rPr>
        <w:t xml:space="preserve"> = (4,728 · 1 + 0,556 · 1) / 3600 = 0,0014678 </w:t>
      </w:r>
      <w:r w:rsidRPr="00274169">
        <w:rPr>
          <w:i/>
          <w:color w:val="000000"/>
        </w:rPr>
        <w:t>г/с</w:t>
      </w:r>
      <w:r w:rsidRPr="00274169">
        <w:rPr>
          <w:color w:val="000000"/>
        </w:rPr>
        <w:t>;</w:t>
      </w:r>
    </w:p>
    <w:p w14:paraId="02ACAF24"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0,0001826 + 0,0002769 + 0,0002166 = 0,0006762 </w:t>
      </w:r>
      <w:r w:rsidRPr="00274169">
        <w:rPr>
          <w:i/>
          <w:color w:val="000000"/>
        </w:rPr>
        <w:t>т/год</w:t>
      </w:r>
      <w:r w:rsidRPr="00274169">
        <w:rPr>
          <w:color w:val="000000"/>
        </w:rPr>
        <w:t>;</w:t>
      </w:r>
    </w:p>
    <w:p w14:paraId="35C7B1D9"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0,0004742</w:t>
      </w:r>
      <w:r w:rsidRPr="00274169">
        <w:rPr>
          <w:color w:val="000000"/>
        </w:rPr>
        <w:t xml:space="preserve">; 0,0008362; 0,0014678} = 0,0014678 </w:t>
      </w:r>
      <w:r w:rsidRPr="00274169">
        <w:rPr>
          <w:i/>
          <w:color w:val="000000"/>
        </w:rPr>
        <w:t>г/с</w:t>
      </w:r>
      <w:r w:rsidRPr="00274169">
        <w:rPr>
          <w:color w:val="000000"/>
        </w:rPr>
        <w:t>.</w:t>
      </w:r>
    </w:p>
    <w:p w14:paraId="48FEAD66"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337</w:t>
      </w:r>
      <w:r w:rsidRPr="00274169">
        <w:rPr>
          <w:color w:val="000000"/>
        </w:rPr>
        <w:t xml:space="preserve"> = 57 · 1 + 6,3 · 2 + 3,37 · 0,05 / 5 · 60 + 6,31 · 1 = 77,932 </w:t>
      </w:r>
      <w:r w:rsidRPr="00274169">
        <w:rPr>
          <w:i/>
          <w:color w:val="000000"/>
        </w:rPr>
        <w:t>г</w:t>
      </w:r>
      <w:r w:rsidRPr="00274169">
        <w:rPr>
          <w:color w:val="000000"/>
        </w:rPr>
        <w:t>;</w:t>
      </w:r>
    </w:p>
    <w:p w14:paraId="6D4EEB2F"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337</w:t>
      </w:r>
      <w:r w:rsidRPr="00274169">
        <w:rPr>
          <w:color w:val="000000"/>
        </w:rPr>
        <w:t xml:space="preserve"> = 3,37 · 0,05 / 5 · 60 + 6,31 · 1 = 8,332 </w:t>
      </w:r>
      <w:r w:rsidRPr="00274169">
        <w:rPr>
          <w:i/>
          <w:color w:val="000000"/>
        </w:rPr>
        <w:t>г</w:t>
      </w:r>
      <w:r w:rsidRPr="00274169">
        <w:rPr>
          <w:color w:val="000000"/>
        </w:rPr>
        <w:t>;</w:t>
      </w:r>
    </w:p>
    <w:p w14:paraId="07A14EB5"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337</w:t>
      </w:r>
      <w:r w:rsidRPr="00274169">
        <w:rPr>
          <w:color w:val="000000"/>
        </w:rPr>
        <w:t xml:space="preserve"> = (77,932 + 8,332) · 107 · 1 · 10</w:t>
      </w:r>
      <w:r w:rsidRPr="00274169">
        <w:rPr>
          <w:color w:val="000000"/>
          <w:vertAlign w:val="superscript"/>
        </w:rPr>
        <w:t>-6</w:t>
      </w:r>
      <w:r w:rsidRPr="00274169">
        <w:rPr>
          <w:color w:val="000000"/>
        </w:rPr>
        <w:t xml:space="preserve"> = 0,0092302 </w:t>
      </w:r>
      <w:r w:rsidRPr="00274169">
        <w:rPr>
          <w:i/>
          <w:color w:val="000000"/>
        </w:rPr>
        <w:t>т/год</w:t>
      </w:r>
      <w:r w:rsidRPr="00274169">
        <w:rPr>
          <w:color w:val="000000"/>
        </w:rPr>
        <w:t>;</w:t>
      </w:r>
    </w:p>
    <w:p w14:paraId="52552722"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337</w:t>
      </w:r>
      <w:r w:rsidRPr="00274169">
        <w:rPr>
          <w:color w:val="000000"/>
        </w:rPr>
        <w:t xml:space="preserve"> = (77,932 · 1 + 8,332 · 1) / 3600 = 0,0239622 </w:t>
      </w:r>
      <w:r w:rsidRPr="00274169">
        <w:rPr>
          <w:i/>
          <w:color w:val="000000"/>
        </w:rPr>
        <w:t>г/с</w:t>
      </w:r>
      <w:r w:rsidRPr="00274169">
        <w:rPr>
          <w:color w:val="000000"/>
        </w:rPr>
        <w:t>;</w:t>
      </w:r>
    </w:p>
    <w:p w14:paraId="27CB11BA"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337</w:t>
      </w:r>
      <w:r w:rsidRPr="00274169">
        <w:rPr>
          <w:color w:val="000000"/>
        </w:rPr>
        <w:t xml:space="preserve"> = 57 · 2 + 11,34 · 6 + 3,699 · 0,05 / 5 · 60 + 6,31 · 1 = 190,5694 </w:t>
      </w:r>
      <w:r w:rsidRPr="00274169">
        <w:rPr>
          <w:i/>
          <w:color w:val="000000"/>
        </w:rPr>
        <w:t>г</w:t>
      </w:r>
      <w:r w:rsidRPr="00274169">
        <w:rPr>
          <w:color w:val="000000"/>
        </w:rPr>
        <w:t>;</w:t>
      </w:r>
    </w:p>
    <w:p w14:paraId="3473E643"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337</w:t>
      </w:r>
      <w:r w:rsidRPr="00274169">
        <w:rPr>
          <w:color w:val="000000"/>
        </w:rPr>
        <w:t xml:space="preserve"> = 3,37 · 0,05 / 5 · 60 + 6,31 · 1 = 8,332 </w:t>
      </w:r>
      <w:r w:rsidRPr="00274169">
        <w:rPr>
          <w:i/>
          <w:color w:val="000000"/>
        </w:rPr>
        <w:t>г</w:t>
      </w:r>
      <w:r w:rsidRPr="00274169">
        <w:rPr>
          <w:color w:val="000000"/>
        </w:rPr>
        <w:t>;</w:t>
      </w:r>
    </w:p>
    <w:p w14:paraId="5D555C13"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337</w:t>
      </w:r>
      <w:r w:rsidRPr="00274169">
        <w:rPr>
          <w:color w:val="000000"/>
        </w:rPr>
        <w:t xml:space="preserve"> = (190,5694 + 8,332) · 92 · 1 · 10</w:t>
      </w:r>
      <w:r w:rsidRPr="00274169">
        <w:rPr>
          <w:color w:val="000000"/>
          <w:vertAlign w:val="superscript"/>
        </w:rPr>
        <w:t>-6</w:t>
      </w:r>
      <w:r w:rsidRPr="00274169">
        <w:rPr>
          <w:color w:val="000000"/>
        </w:rPr>
        <w:t xml:space="preserve"> = 0,0182989 </w:t>
      </w:r>
      <w:r w:rsidRPr="00274169">
        <w:rPr>
          <w:i/>
          <w:color w:val="000000"/>
        </w:rPr>
        <w:t>т/год</w:t>
      </w:r>
      <w:r w:rsidRPr="00274169">
        <w:rPr>
          <w:color w:val="000000"/>
        </w:rPr>
        <w:t>;</w:t>
      </w:r>
    </w:p>
    <w:p w14:paraId="2EBA2689"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337</w:t>
      </w:r>
      <w:r w:rsidRPr="00274169">
        <w:rPr>
          <w:color w:val="000000"/>
        </w:rPr>
        <w:t xml:space="preserve"> = (190,5694 · 1 + 8,332 · 1) / 3600 = 0,0552504 </w:t>
      </w:r>
      <w:r w:rsidRPr="00274169">
        <w:rPr>
          <w:i/>
          <w:color w:val="000000"/>
        </w:rPr>
        <w:t>г/с</w:t>
      </w:r>
      <w:r w:rsidRPr="00274169">
        <w:rPr>
          <w:color w:val="000000"/>
        </w:rPr>
        <w:t>;</w:t>
      </w:r>
    </w:p>
    <w:p w14:paraId="3665233F"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337</w:t>
      </w:r>
      <w:r w:rsidRPr="00274169">
        <w:rPr>
          <w:color w:val="000000"/>
        </w:rPr>
        <w:t xml:space="preserve"> = 57 · 4 + 12,6 · 12 + 4,11 · 0,05 / 5 · 60 + 6,31 · 1 = 387,976 </w:t>
      </w:r>
      <w:r w:rsidRPr="00274169">
        <w:rPr>
          <w:i/>
          <w:color w:val="000000"/>
        </w:rPr>
        <w:t>г</w:t>
      </w:r>
      <w:r w:rsidRPr="00274169">
        <w:rPr>
          <w:color w:val="000000"/>
        </w:rPr>
        <w:t>;</w:t>
      </w:r>
    </w:p>
    <w:p w14:paraId="6105FAAE"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337</w:t>
      </w:r>
      <w:r w:rsidRPr="00274169">
        <w:rPr>
          <w:color w:val="000000"/>
        </w:rPr>
        <w:t xml:space="preserve"> = 3,37 · 0,05 / 5 · 60 + 6,31 · 1 = 8,332 </w:t>
      </w:r>
      <w:r w:rsidRPr="00274169">
        <w:rPr>
          <w:i/>
          <w:color w:val="000000"/>
        </w:rPr>
        <w:t>г</w:t>
      </w:r>
      <w:r w:rsidRPr="00274169">
        <w:rPr>
          <w:color w:val="000000"/>
        </w:rPr>
        <w:t>;</w:t>
      </w:r>
    </w:p>
    <w:p w14:paraId="3D6EDA66"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337</w:t>
      </w:r>
      <w:r w:rsidRPr="00274169">
        <w:rPr>
          <w:color w:val="000000"/>
        </w:rPr>
        <w:t xml:space="preserve"> = (387,976 + 8,332) · 41 · 1 · 10</w:t>
      </w:r>
      <w:r w:rsidRPr="00274169">
        <w:rPr>
          <w:color w:val="000000"/>
          <w:vertAlign w:val="superscript"/>
        </w:rPr>
        <w:t>-6</w:t>
      </w:r>
      <w:r w:rsidRPr="00274169">
        <w:rPr>
          <w:color w:val="000000"/>
        </w:rPr>
        <w:t xml:space="preserve"> = 0,0162486 </w:t>
      </w:r>
      <w:r w:rsidRPr="00274169">
        <w:rPr>
          <w:i/>
          <w:color w:val="000000"/>
        </w:rPr>
        <w:t>т/год</w:t>
      </w:r>
      <w:r w:rsidRPr="00274169">
        <w:rPr>
          <w:color w:val="000000"/>
        </w:rPr>
        <w:t>;</w:t>
      </w:r>
    </w:p>
    <w:p w14:paraId="60BD5830"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337</w:t>
      </w:r>
      <w:r w:rsidRPr="00274169">
        <w:rPr>
          <w:color w:val="000000"/>
        </w:rPr>
        <w:t xml:space="preserve"> = (387,976 · 1 + 8,332 · 1) / 3600 = 0,1100856 </w:t>
      </w:r>
      <w:r w:rsidRPr="00274169">
        <w:rPr>
          <w:i/>
          <w:color w:val="000000"/>
        </w:rPr>
        <w:t>г/с</w:t>
      </w:r>
      <w:r w:rsidRPr="00274169">
        <w:rPr>
          <w:color w:val="000000"/>
        </w:rPr>
        <w:t>;</w:t>
      </w:r>
    </w:p>
    <w:p w14:paraId="5AED212C"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0,0092302 + 0,0182989 + 0,0162486 = 0,0437778 </w:t>
      </w:r>
      <w:r w:rsidRPr="00274169">
        <w:rPr>
          <w:i/>
          <w:color w:val="000000"/>
        </w:rPr>
        <w:t>т/год</w:t>
      </w:r>
      <w:r w:rsidRPr="00274169">
        <w:rPr>
          <w:color w:val="000000"/>
        </w:rPr>
        <w:t>;</w:t>
      </w:r>
    </w:p>
    <w:p w14:paraId="561E78DD" w14:textId="77777777" w:rsidR="003462EB" w:rsidRPr="00274169" w:rsidRDefault="003462EB" w:rsidP="003462EB">
      <w:pPr>
        <w:rPr>
          <w:color w:val="000000"/>
        </w:rPr>
      </w:pPr>
      <w:r w:rsidRPr="00274169">
        <w:rPr>
          <w:b/>
          <w:i/>
          <w:color w:val="000000"/>
        </w:rPr>
        <w:lastRenderedPageBreak/>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0,0239622</w:t>
      </w:r>
      <w:r w:rsidRPr="00274169">
        <w:rPr>
          <w:color w:val="000000"/>
        </w:rPr>
        <w:t xml:space="preserve">; 0,0552504; 0,1100856} = 0,1100856 </w:t>
      </w:r>
      <w:r w:rsidRPr="00274169">
        <w:rPr>
          <w:i/>
          <w:color w:val="000000"/>
        </w:rPr>
        <w:t>г/с</w:t>
      </w:r>
      <w:r w:rsidRPr="00274169">
        <w:rPr>
          <w:color w:val="000000"/>
        </w:rPr>
        <w:t>.</w:t>
      </w:r>
    </w:p>
    <w:p w14:paraId="6A0F94FE"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2704</w:t>
      </w:r>
      <w:r w:rsidRPr="00274169">
        <w:rPr>
          <w:color w:val="000000"/>
        </w:rPr>
        <w:t xml:space="preserve"> = 4,7 · 1 + 0 · 2 + 0 · 0,05 / 5 · 60 + 0 · 1 = 4,7 </w:t>
      </w:r>
      <w:r w:rsidRPr="00274169">
        <w:rPr>
          <w:i/>
          <w:color w:val="000000"/>
        </w:rPr>
        <w:t>г</w:t>
      </w:r>
      <w:r w:rsidRPr="00274169">
        <w:rPr>
          <w:color w:val="000000"/>
        </w:rPr>
        <w:t>;</w:t>
      </w:r>
    </w:p>
    <w:p w14:paraId="72D3C4E3"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2704</w:t>
      </w:r>
      <w:r w:rsidRPr="00274169">
        <w:rPr>
          <w:color w:val="000000"/>
        </w:rPr>
        <w:t xml:space="preserve"> = 0 · 0,05 / 5 · 60 + 0 · 1 = 0 </w:t>
      </w:r>
      <w:r w:rsidRPr="00274169">
        <w:rPr>
          <w:i/>
          <w:color w:val="000000"/>
        </w:rPr>
        <w:t>г</w:t>
      </w:r>
      <w:r w:rsidRPr="00274169">
        <w:rPr>
          <w:color w:val="000000"/>
        </w:rPr>
        <w:t>;</w:t>
      </w:r>
    </w:p>
    <w:p w14:paraId="413538E4"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2704</w:t>
      </w:r>
      <w:r w:rsidRPr="00274169">
        <w:rPr>
          <w:color w:val="000000"/>
        </w:rPr>
        <w:t xml:space="preserve"> = (4,7 + 0) · 107 · 1 · 10</w:t>
      </w:r>
      <w:r w:rsidRPr="00274169">
        <w:rPr>
          <w:color w:val="000000"/>
          <w:vertAlign w:val="superscript"/>
        </w:rPr>
        <w:t>-6</w:t>
      </w:r>
      <w:r w:rsidRPr="00274169">
        <w:rPr>
          <w:color w:val="000000"/>
        </w:rPr>
        <w:t xml:space="preserve"> = 0,0005029 </w:t>
      </w:r>
      <w:r w:rsidRPr="00274169">
        <w:rPr>
          <w:i/>
          <w:color w:val="000000"/>
        </w:rPr>
        <w:t>т/год</w:t>
      </w:r>
      <w:r w:rsidRPr="00274169">
        <w:rPr>
          <w:color w:val="000000"/>
        </w:rPr>
        <w:t>;</w:t>
      </w:r>
    </w:p>
    <w:p w14:paraId="31D4698E"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2704</w:t>
      </w:r>
      <w:r w:rsidRPr="00274169">
        <w:rPr>
          <w:color w:val="000000"/>
        </w:rPr>
        <w:t xml:space="preserve"> = (4,7 · 1 + 0 · 1) / 3600 = 0,0013056 </w:t>
      </w:r>
      <w:r w:rsidRPr="00274169">
        <w:rPr>
          <w:i/>
          <w:color w:val="000000"/>
        </w:rPr>
        <w:t>г/с</w:t>
      </w:r>
      <w:r w:rsidRPr="00274169">
        <w:rPr>
          <w:color w:val="000000"/>
        </w:rPr>
        <w:t>;</w:t>
      </w:r>
    </w:p>
    <w:p w14:paraId="3CE2478D"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2704</w:t>
      </w:r>
      <w:r w:rsidRPr="00274169">
        <w:rPr>
          <w:color w:val="000000"/>
        </w:rPr>
        <w:t xml:space="preserve"> = 4,7 · 2 + 0 · 6 + 0 · 0,05 / 5 · 60 + 0 · 1 = 9,4 </w:t>
      </w:r>
      <w:r w:rsidRPr="00274169">
        <w:rPr>
          <w:i/>
          <w:color w:val="000000"/>
        </w:rPr>
        <w:t>г</w:t>
      </w:r>
      <w:r w:rsidRPr="00274169">
        <w:rPr>
          <w:color w:val="000000"/>
        </w:rPr>
        <w:t>;</w:t>
      </w:r>
    </w:p>
    <w:p w14:paraId="4FDFB354"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2704</w:t>
      </w:r>
      <w:r w:rsidRPr="00274169">
        <w:rPr>
          <w:color w:val="000000"/>
        </w:rPr>
        <w:t xml:space="preserve"> = 0 · 0,05 / 5 · 60 + 0 · 1 = 0 </w:t>
      </w:r>
      <w:r w:rsidRPr="00274169">
        <w:rPr>
          <w:i/>
          <w:color w:val="000000"/>
        </w:rPr>
        <w:t>г</w:t>
      </w:r>
      <w:r w:rsidRPr="00274169">
        <w:rPr>
          <w:color w:val="000000"/>
        </w:rPr>
        <w:t>;</w:t>
      </w:r>
    </w:p>
    <w:p w14:paraId="53EF85D1"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2704</w:t>
      </w:r>
      <w:r w:rsidRPr="00274169">
        <w:rPr>
          <w:color w:val="000000"/>
        </w:rPr>
        <w:t xml:space="preserve"> = (9,4 + 0) · 92 · 1 · 10</w:t>
      </w:r>
      <w:r w:rsidRPr="00274169">
        <w:rPr>
          <w:color w:val="000000"/>
          <w:vertAlign w:val="superscript"/>
        </w:rPr>
        <w:t>-6</w:t>
      </w:r>
      <w:r w:rsidRPr="00274169">
        <w:rPr>
          <w:color w:val="000000"/>
        </w:rPr>
        <w:t xml:space="preserve"> = 0,0008648 </w:t>
      </w:r>
      <w:r w:rsidRPr="00274169">
        <w:rPr>
          <w:i/>
          <w:color w:val="000000"/>
        </w:rPr>
        <w:t>т/год</w:t>
      </w:r>
      <w:r w:rsidRPr="00274169">
        <w:rPr>
          <w:color w:val="000000"/>
        </w:rPr>
        <w:t>;</w:t>
      </w:r>
    </w:p>
    <w:p w14:paraId="26ED76C6"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2704</w:t>
      </w:r>
      <w:r w:rsidRPr="00274169">
        <w:rPr>
          <w:color w:val="000000"/>
        </w:rPr>
        <w:t xml:space="preserve"> = (9,4 · 1 + 0 · 1) / 3600 = 0,0026111 </w:t>
      </w:r>
      <w:r w:rsidRPr="00274169">
        <w:rPr>
          <w:i/>
          <w:color w:val="000000"/>
        </w:rPr>
        <w:t>г/с</w:t>
      </w:r>
      <w:r w:rsidRPr="00274169">
        <w:rPr>
          <w:color w:val="000000"/>
        </w:rPr>
        <w:t>;</w:t>
      </w:r>
    </w:p>
    <w:p w14:paraId="7EF24738"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2704</w:t>
      </w:r>
      <w:r w:rsidRPr="00274169">
        <w:rPr>
          <w:color w:val="000000"/>
        </w:rPr>
        <w:t xml:space="preserve"> = 4,7 · 4 + 0 · 12 + 0 · 0,05 / 5 · 60 + 0 · 1 = 18,8 </w:t>
      </w:r>
      <w:r w:rsidRPr="00274169">
        <w:rPr>
          <w:i/>
          <w:color w:val="000000"/>
        </w:rPr>
        <w:t>г</w:t>
      </w:r>
      <w:r w:rsidRPr="00274169">
        <w:rPr>
          <w:color w:val="000000"/>
        </w:rPr>
        <w:t>;</w:t>
      </w:r>
    </w:p>
    <w:p w14:paraId="2FA31F83"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2704</w:t>
      </w:r>
      <w:r w:rsidRPr="00274169">
        <w:rPr>
          <w:color w:val="000000"/>
        </w:rPr>
        <w:t xml:space="preserve"> = 0 · 0,05 / 5 · 60 + 0 · 1 = 0 </w:t>
      </w:r>
      <w:r w:rsidRPr="00274169">
        <w:rPr>
          <w:i/>
          <w:color w:val="000000"/>
        </w:rPr>
        <w:t>г</w:t>
      </w:r>
      <w:r w:rsidRPr="00274169">
        <w:rPr>
          <w:color w:val="000000"/>
        </w:rPr>
        <w:t>;</w:t>
      </w:r>
    </w:p>
    <w:p w14:paraId="1FFCBB49"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2704</w:t>
      </w:r>
      <w:r w:rsidRPr="00274169">
        <w:rPr>
          <w:color w:val="000000"/>
        </w:rPr>
        <w:t xml:space="preserve"> = (18,8 + 0) · 41 · 1 · 10</w:t>
      </w:r>
      <w:r w:rsidRPr="00274169">
        <w:rPr>
          <w:color w:val="000000"/>
          <w:vertAlign w:val="superscript"/>
        </w:rPr>
        <w:t>-6</w:t>
      </w:r>
      <w:r w:rsidRPr="00274169">
        <w:rPr>
          <w:color w:val="000000"/>
        </w:rPr>
        <w:t xml:space="preserve"> = 0,0007708 </w:t>
      </w:r>
      <w:r w:rsidRPr="00274169">
        <w:rPr>
          <w:i/>
          <w:color w:val="000000"/>
        </w:rPr>
        <w:t>т/год</w:t>
      </w:r>
      <w:r w:rsidRPr="00274169">
        <w:rPr>
          <w:color w:val="000000"/>
        </w:rPr>
        <w:t>;</w:t>
      </w:r>
    </w:p>
    <w:p w14:paraId="3DA99911"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2704</w:t>
      </w:r>
      <w:r w:rsidRPr="00274169">
        <w:rPr>
          <w:color w:val="000000"/>
        </w:rPr>
        <w:t xml:space="preserve"> = (18,8 · 1 + 0 · 1) / 3600 = 0,0052222 </w:t>
      </w:r>
      <w:r w:rsidRPr="00274169">
        <w:rPr>
          <w:i/>
          <w:color w:val="000000"/>
        </w:rPr>
        <w:t>г/с</w:t>
      </w:r>
      <w:r w:rsidRPr="00274169">
        <w:rPr>
          <w:color w:val="000000"/>
        </w:rPr>
        <w:t>;</w:t>
      </w:r>
    </w:p>
    <w:p w14:paraId="2E61E7D6"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0,0005029 + 0,0008648 + 0,0007708 = 0,0021385 </w:t>
      </w:r>
      <w:r w:rsidRPr="00274169">
        <w:rPr>
          <w:i/>
          <w:color w:val="000000"/>
        </w:rPr>
        <w:t>т/год</w:t>
      </w:r>
      <w:r w:rsidRPr="00274169">
        <w:rPr>
          <w:color w:val="000000"/>
        </w:rPr>
        <w:t>;</w:t>
      </w:r>
    </w:p>
    <w:p w14:paraId="7D07BB3B"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0,0013056</w:t>
      </w:r>
      <w:r w:rsidRPr="00274169">
        <w:rPr>
          <w:color w:val="000000"/>
        </w:rPr>
        <w:t xml:space="preserve">; 0,0026111; 0,0052222} = 0,0052222 </w:t>
      </w:r>
      <w:r w:rsidRPr="00274169">
        <w:rPr>
          <w:i/>
          <w:color w:val="000000"/>
        </w:rPr>
        <w:t>г/с</w:t>
      </w:r>
      <w:r w:rsidRPr="00274169">
        <w:rPr>
          <w:color w:val="000000"/>
        </w:rPr>
        <w:t>.</w:t>
      </w:r>
    </w:p>
    <w:p w14:paraId="2CA6B302"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2732</w:t>
      </w:r>
      <w:r w:rsidRPr="00274169">
        <w:rPr>
          <w:color w:val="000000"/>
        </w:rPr>
        <w:t xml:space="preserve"> = 0 · 1 + 0,79 · 2 + 1,14 · 0,05 / 5 · 60 + 0,79 · 1 = 3,054 </w:t>
      </w:r>
      <w:r w:rsidRPr="00274169">
        <w:rPr>
          <w:i/>
          <w:color w:val="000000"/>
        </w:rPr>
        <w:t>г</w:t>
      </w:r>
      <w:r w:rsidRPr="00274169">
        <w:rPr>
          <w:color w:val="000000"/>
        </w:rPr>
        <w:t>;</w:t>
      </w:r>
    </w:p>
    <w:p w14:paraId="122E0ED9"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2732</w:t>
      </w:r>
      <w:r w:rsidRPr="00274169">
        <w:rPr>
          <w:color w:val="000000"/>
        </w:rPr>
        <w:t xml:space="preserve"> = 1,14 · 0,05 / 5 · 60 + 0,79 · 1 = 1,474 </w:t>
      </w:r>
      <w:r w:rsidRPr="00274169">
        <w:rPr>
          <w:i/>
          <w:color w:val="000000"/>
        </w:rPr>
        <w:t>г</w:t>
      </w:r>
      <w:r w:rsidRPr="00274169">
        <w:rPr>
          <w:color w:val="000000"/>
        </w:rPr>
        <w:t>;</w:t>
      </w:r>
    </w:p>
    <w:p w14:paraId="0BFC5A60"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2732</w:t>
      </w:r>
      <w:r w:rsidRPr="00274169">
        <w:rPr>
          <w:color w:val="000000"/>
        </w:rPr>
        <w:t xml:space="preserve"> = (3,054 + 1,474) · 107 · 1 · 10</w:t>
      </w:r>
      <w:r w:rsidRPr="00274169">
        <w:rPr>
          <w:color w:val="000000"/>
          <w:vertAlign w:val="superscript"/>
        </w:rPr>
        <w:t>-6</w:t>
      </w:r>
      <w:r w:rsidRPr="00274169">
        <w:rPr>
          <w:color w:val="000000"/>
        </w:rPr>
        <w:t xml:space="preserve"> = 0,0004845 </w:t>
      </w:r>
      <w:r w:rsidRPr="00274169">
        <w:rPr>
          <w:i/>
          <w:color w:val="000000"/>
        </w:rPr>
        <w:t>т/год</w:t>
      </w:r>
      <w:r w:rsidRPr="00274169">
        <w:rPr>
          <w:color w:val="000000"/>
        </w:rPr>
        <w:t>;</w:t>
      </w:r>
    </w:p>
    <w:p w14:paraId="6B23C98C"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2732</w:t>
      </w:r>
      <w:r w:rsidRPr="00274169">
        <w:rPr>
          <w:color w:val="000000"/>
        </w:rPr>
        <w:t xml:space="preserve"> = (3,054 · 1 + 1,474 · 1) / 3600 = 0,0012578 </w:t>
      </w:r>
      <w:r w:rsidRPr="00274169">
        <w:rPr>
          <w:i/>
          <w:color w:val="000000"/>
        </w:rPr>
        <w:t>г/с</w:t>
      </w:r>
      <w:r w:rsidRPr="00274169">
        <w:rPr>
          <w:color w:val="000000"/>
        </w:rPr>
        <w:t>;</w:t>
      </w:r>
    </w:p>
    <w:p w14:paraId="56F7F44C"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2732</w:t>
      </w:r>
      <w:r w:rsidRPr="00274169">
        <w:rPr>
          <w:color w:val="000000"/>
        </w:rPr>
        <w:t xml:space="preserve"> = 0 · 2 + 1,845 · 6 + 1,233 · 0,05 / 5 · 60 + 0,79 · 1 = 12,5998 </w:t>
      </w:r>
      <w:r w:rsidRPr="00274169">
        <w:rPr>
          <w:i/>
          <w:color w:val="000000"/>
        </w:rPr>
        <w:t>г</w:t>
      </w:r>
      <w:r w:rsidRPr="00274169">
        <w:rPr>
          <w:color w:val="000000"/>
        </w:rPr>
        <w:t>;</w:t>
      </w:r>
    </w:p>
    <w:p w14:paraId="0163EBF1"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2732</w:t>
      </w:r>
      <w:r w:rsidRPr="00274169">
        <w:rPr>
          <w:color w:val="000000"/>
        </w:rPr>
        <w:t xml:space="preserve"> = 1,14 · 0,05 / 5 · 60 + 0,79 · 1 = 1,474 </w:t>
      </w:r>
      <w:r w:rsidRPr="00274169">
        <w:rPr>
          <w:i/>
          <w:color w:val="000000"/>
        </w:rPr>
        <w:t>г</w:t>
      </w:r>
      <w:r w:rsidRPr="00274169">
        <w:rPr>
          <w:color w:val="000000"/>
        </w:rPr>
        <w:t>;</w:t>
      </w:r>
    </w:p>
    <w:p w14:paraId="715F3857"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2732</w:t>
      </w:r>
      <w:r w:rsidRPr="00274169">
        <w:rPr>
          <w:color w:val="000000"/>
        </w:rPr>
        <w:t xml:space="preserve"> = (12,5998 + 1,474) · 92 · 1 · 10</w:t>
      </w:r>
      <w:r w:rsidRPr="00274169">
        <w:rPr>
          <w:color w:val="000000"/>
          <w:vertAlign w:val="superscript"/>
        </w:rPr>
        <w:t>-6</w:t>
      </w:r>
      <w:r w:rsidRPr="00274169">
        <w:rPr>
          <w:color w:val="000000"/>
        </w:rPr>
        <w:t xml:space="preserve"> = 0,0012948 </w:t>
      </w:r>
      <w:r w:rsidRPr="00274169">
        <w:rPr>
          <w:i/>
          <w:color w:val="000000"/>
        </w:rPr>
        <w:t>т/год</w:t>
      </w:r>
      <w:r w:rsidRPr="00274169">
        <w:rPr>
          <w:color w:val="000000"/>
        </w:rPr>
        <w:t>;</w:t>
      </w:r>
    </w:p>
    <w:p w14:paraId="6D015FDC"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2732</w:t>
      </w:r>
      <w:r w:rsidRPr="00274169">
        <w:rPr>
          <w:color w:val="000000"/>
        </w:rPr>
        <w:t xml:space="preserve"> = (12,5998 · 1 + 1,474 · 1) / 3600 = 0,0039094 </w:t>
      </w:r>
      <w:r w:rsidRPr="00274169">
        <w:rPr>
          <w:i/>
          <w:color w:val="000000"/>
        </w:rPr>
        <w:t>г/с</w:t>
      </w:r>
      <w:r w:rsidRPr="00274169">
        <w:rPr>
          <w:color w:val="000000"/>
        </w:rPr>
        <w:t>;</w:t>
      </w:r>
    </w:p>
    <w:p w14:paraId="68C762D8"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2732</w:t>
      </w:r>
      <w:r w:rsidRPr="00274169">
        <w:rPr>
          <w:color w:val="000000"/>
        </w:rPr>
        <w:t xml:space="preserve"> = 0 · 4 + 2,05 · 12 + 1,37 · 0,05 / 5 · 60 + 0,79 · 1 = 26,212 </w:t>
      </w:r>
      <w:r w:rsidRPr="00274169">
        <w:rPr>
          <w:i/>
          <w:color w:val="000000"/>
        </w:rPr>
        <w:t>г</w:t>
      </w:r>
      <w:r w:rsidRPr="00274169">
        <w:rPr>
          <w:color w:val="000000"/>
        </w:rPr>
        <w:t>;</w:t>
      </w:r>
    </w:p>
    <w:p w14:paraId="4427F646"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2732</w:t>
      </w:r>
      <w:r w:rsidRPr="00274169">
        <w:rPr>
          <w:color w:val="000000"/>
        </w:rPr>
        <w:t xml:space="preserve"> = 1,14 · 0,05 / 5 · 60 + 0,79 · 1 = 1,474 </w:t>
      </w:r>
      <w:r w:rsidRPr="00274169">
        <w:rPr>
          <w:i/>
          <w:color w:val="000000"/>
        </w:rPr>
        <w:t>г</w:t>
      </w:r>
      <w:r w:rsidRPr="00274169">
        <w:rPr>
          <w:color w:val="000000"/>
        </w:rPr>
        <w:t>;</w:t>
      </w:r>
    </w:p>
    <w:p w14:paraId="4C1FB44B"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2732</w:t>
      </w:r>
      <w:r w:rsidRPr="00274169">
        <w:rPr>
          <w:color w:val="000000"/>
        </w:rPr>
        <w:t xml:space="preserve"> = (26,212 + 1,474) · 41 · 1 · 10</w:t>
      </w:r>
      <w:r w:rsidRPr="00274169">
        <w:rPr>
          <w:color w:val="000000"/>
          <w:vertAlign w:val="superscript"/>
        </w:rPr>
        <w:t>-6</w:t>
      </w:r>
      <w:r w:rsidRPr="00274169">
        <w:rPr>
          <w:color w:val="000000"/>
        </w:rPr>
        <w:t xml:space="preserve"> = 0,0011351 </w:t>
      </w:r>
      <w:r w:rsidRPr="00274169">
        <w:rPr>
          <w:i/>
          <w:color w:val="000000"/>
        </w:rPr>
        <w:t>т/год</w:t>
      </w:r>
      <w:r w:rsidRPr="00274169">
        <w:rPr>
          <w:color w:val="000000"/>
        </w:rPr>
        <w:t>;</w:t>
      </w:r>
    </w:p>
    <w:p w14:paraId="77548B6B"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2732</w:t>
      </w:r>
      <w:r w:rsidRPr="00274169">
        <w:rPr>
          <w:color w:val="000000"/>
        </w:rPr>
        <w:t xml:space="preserve"> = (26,212 · 1 + 1,474 · 1) / 3600 = 0,0076906 </w:t>
      </w:r>
      <w:r w:rsidRPr="00274169">
        <w:rPr>
          <w:i/>
          <w:color w:val="000000"/>
        </w:rPr>
        <w:t>г/с</w:t>
      </w:r>
      <w:r w:rsidRPr="00274169">
        <w:rPr>
          <w:color w:val="000000"/>
        </w:rPr>
        <w:t>;</w:t>
      </w:r>
    </w:p>
    <w:p w14:paraId="0175707A"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0,0004845 + 0,0012948 + 0,0011351 = 0,0029144 </w:t>
      </w:r>
      <w:r w:rsidRPr="00274169">
        <w:rPr>
          <w:i/>
          <w:color w:val="000000"/>
        </w:rPr>
        <w:t>т/год</w:t>
      </w:r>
      <w:r w:rsidRPr="00274169">
        <w:rPr>
          <w:color w:val="000000"/>
        </w:rPr>
        <w:t>;</w:t>
      </w:r>
    </w:p>
    <w:p w14:paraId="11689B51"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0,0012578</w:t>
      </w:r>
      <w:r w:rsidRPr="00274169">
        <w:rPr>
          <w:color w:val="000000"/>
        </w:rPr>
        <w:t xml:space="preserve">; 0,0039094; 0,0076906} = 0,0076906 </w:t>
      </w:r>
      <w:r w:rsidRPr="00274169">
        <w:rPr>
          <w:i/>
          <w:color w:val="000000"/>
        </w:rPr>
        <w:t>г/с</w:t>
      </w:r>
      <w:r w:rsidRPr="00274169">
        <w:rPr>
          <w:color w:val="000000"/>
        </w:rPr>
        <w:t>.</w:t>
      </w:r>
    </w:p>
    <w:p w14:paraId="751B1F3B" w14:textId="77777777" w:rsidR="003462EB" w:rsidRPr="00274169" w:rsidRDefault="003462EB" w:rsidP="003462EB">
      <w:pPr>
        <w:spacing w:before="240"/>
        <w:rPr>
          <w:color w:val="000000"/>
        </w:rPr>
      </w:pPr>
      <w:r w:rsidRPr="00274169">
        <w:rPr>
          <w:color w:val="000000"/>
          <w:u w:val="single"/>
        </w:rPr>
        <w:t>ЗИЛ</w:t>
      </w:r>
    </w:p>
    <w:p w14:paraId="2C8A179A"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301</w:t>
      </w:r>
      <w:r w:rsidRPr="00274169">
        <w:rPr>
          <w:color w:val="000000"/>
        </w:rPr>
        <w:t xml:space="preserve"> = 2,72 · 1 + 0,624 · 2 + 3,208 · 0,05 / 10 · 60 + 0,624 · 1 = 5,5544 </w:t>
      </w:r>
      <w:r w:rsidRPr="00274169">
        <w:rPr>
          <w:i/>
          <w:color w:val="000000"/>
        </w:rPr>
        <w:t>г</w:t>
      </w:r>
      <w:r w:rsidRPr="00274169">
        <w:rPr>
          <w:color w:val="000000"/>
        </w:rPr>
        <w:t>;</w:t>
      </w:r>
    </w:p>
    <w:p w14:paraId="48B8463D"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301</w:t>
      </w:r>
      <w:r w:rsidRPr="00274169">
        <w:rPr>
          <w:color w:val="000000"/>
        </w:rPr>
        <w:t xml:space="preserve"> = 3,208 · 0,05 / 10 · 60 + 0,624 · 1 = 1,5864 </w:t>
      </w:r>
      <w:r w:rsidRPr="00274169">
        <w:rPr>
          <w:i/>
          <w:color w:val="000000"/>
        </w:rPr>
        <w:t>г</w:t>
      </w:r>
      <w:r w:rsidRPr="00274169">
        <w:rPr>
          <w:color w:val="000000"/>
        </w:rPr>
        <w:t>;</w:t>
      </w:r>
    </w:p>
    <w:p w14:paraId="606B5D16"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301</w:t>
      </w:r>
      <w:r w:rsidRPr="00274169">
        <w:rPr>
          <w:color w:val="000000"/>
        </w:rPr>
        <w:t xml:space="preserve"> = (5,5544 + 1,5864) · 107 · 1 · 10</w:t>
      </w:r>
      <w:r w:rsidRPr="00274169">
        <w:rPr>
          <w:color w:val="000000"/>
          <w:vertAlign w:val="superscript"/>
        </w:rPr>
        <w:t>-6</w:t>
      </w:r>
      <w:r w:rsidRPr="00274169">
        <w:rPr>
          <w:color w:val="000000"/>
        </w:rPr>
        <w:t xml:space="preserve"> = 0,0007641 </w:t>
      </w:r>
      <w:r w:rsidRPr="00274169">
        <w:rPr>
          <w:i/>
          <w:color w:val="000000"/>
        </w:rPr>
        <w:t>т/год</w:t>
      </w:r>
      <w:r w:rsidRPr="00274169">
        <w:rPr>
          <w:color w:val="000000"/>
        </w:rPr>
        <w:t>;</w:t>
      </w:r>
    </w:p>
    <w:p w14:paraId="11DF0769"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301</w:t>
      </w:r>
      <w:r w:rsidRPr="00274169">
        <w:rPr>
          <w:color w:val="000000"/>
        </w:rPr>
        <w:t xml:space="preserve"> = (5,5544 · 1 + 1,5864 · 1) / 3600 = 0,0019836 </w:t>
      </w:r>
      <w:r w:rsidRPr="00274169">
        <w:rPr>
          <w:i/>
          <w:color w:val="000000"/>
        </w:rPr>
        <w:t>г/с</w:t>
      </w:r>
      <w:r w:rsidRPr="00274169">
        <w:rPr>
          <w:color w:val="000000"/>
        </w:rPr>
        <w:t>;</w:t>
      </w:r>
    </w:p>
    <w:p w14:paraId="342C08A2"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301</w:t>
      </w:r>
      <w:r w:rsidRPr="00274169">
        <w:rPr>
          <w:color w:val="000000"/>
        </w:rPr>
        <w:t xml:space="preserve"> = 2,72 · 2 + 0,936 · 6 + 3,208 · 0,05 / 10 · 60 + 0,624 · 1 = 12,6424 </w:t>
      </w:r>
      <w:r w:rsidRPr="00274169">
        <w:rPr>
          <w:i/>
          <w:color w:val="000000"/>
        </w:rPr>
        <w:t>г</w:t>
      </w:r>
      <w:r w:rsidRPr="00274169">
        <w:rPr>
          <w:color w:val="000000"/>
        </w:rPr>
        <w:t>;</w:t>
      </w:r>
    </w:p>
    <w:p w14:paraId="1853FF41"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301</w:t>
      </w:r>
      <w:r w:rsidRPr="00274169">
        <w:rPr>
          <w:color w:val="000000"/>
        </w:rPr>
        <w:t xml:space="preserve"> = 3,208 · 0,05 / 10 · 60 + 0,624 · 1 = 1,5864 </w:t>
      </w:r>
      <w:r w:rsidRPr="00274169">
        <w:rPr>
          <w:i/>
          <w:color w:val="000000"/>
        </w:rPr>
        <w:t>г</w:t>
      </w:r>
      <w:r w:rsidRPr="00274169">
        <w:rPr>
          <w:color w:val="000000"/>
        </w:rPr>
        <w:t>;</w:t>
      </w:r>
    </w:p>
    <w:p w14:paraId="69741044"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301</w:t>
      </w:r>
      <w:r w:rsidRPr="00274169">
        <w:rPr>
          <w:color w:val="000000"/>
        </w:rPr>
        <w:t xml:space="preserve"> = (12,6424 + 1,5864) · 92 · 1 · 10</w:t>
      </w:r>
      <w:r w:rsidRPr="00274169">
        <w:rPr>
          <w:color w:val="000000"/>
          <w:vertAlign w:val="superscript"/>
        </w:rPr>
        <w:t>-6</w:t>
      </w:r>
      <w:r w:rsidRPr="00274169">
        <w:rPr>
          <w:color w:val="000000"/>
        </w:rPr>
        <w:t xml:space="preserve"> = 0,001309 </w:t>
      </w:r>
      <w:r w:rsidRPr="00274169">
        <w:rPr>
          <w:i/>
          <w:color w:val="000000"/>
        </w:rPr>
        <w:t>т/год</w:t>
      </w:r>
      <w:r w:rsidRPr="00274169">
        <w:rPr>
          <w:color w:val="000000"/>
        </w:rPr>
        <w:t>;</w:t>
      </w:r>
    </w:p>
    <w:p w14:paraId="24A0EEA0"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301</w:t>
      </w:r>
      <w:r w:rsidRPr="00274169">
        <w:rPr>
          <w:color w:val="000000"/>
        </w:rPr>
        <w:t xml:space="preserve"> = (12,6424 · 1 + 1,5864 · 1) / 3600 = 0,0039524 </w:t>
      </w:r>
      <w:r w:rsidRPr="00274169">
        <w:rPr>
          <w:i/>
          <w:color w:val="000000"/>
        </w:rPr>
        <w:t>г/с</w:t>
      </w:r>
      <w:r w:rsidRPr="00274169">
        <w:rPr>
          <w:color w:val="000000"/>
        </w:rPr>
        <w:t>;</w:t>
      </w:r>
    </w:p>
    <w:p w14:paraId="4CEF3582"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301</w:t>
      </w:r>
      <w:r w:rsidRPr="00274169">
        <w:rPr>
          <w:color w:val="000000"/>
        </w:rPr>
        <w:t xml:space="preserve"> = 2,72 · 4 + 0,936 · 12 + 3,208 · 0,05 / 10 · 60 + 0,624 · 1 = 23,6984 </w:t>
      </w:r>
      <w:r w:rsidRPr="00274169">
        <w:rPr>
          <w:i/>
          <w:color w:val="000000"/>
        </w:rPr>
        <w:t>г</w:t>
      </w:r>
      <w:r w:rsidRPr="00274169">
        <w:rPr>
          <w:color w:val="000000"/>
        </w:rPr>
        <w:t>;</w:t>
      </w:r>
    </w:p>
    <w:p w14:paraId="0FE49DB6"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301</w:t>
      </w:r>
      <w:r w:rsidRPr="00274169">
        <w:rPr>
          <w:color w:val="000000"/>
        </w:rPr>
        <w:t xml:space="preserve"> = 3,208 · 0,05 / 10 · 60 + 0,624 · 1 = 1,5864 </w:t>
      </w:r>
      <w:r w:rsidRPr="00274169">
        <w:rPr>
          <w:i/>
          <w:color w:val="000000"/>
        </w:rPr>
        <w:t>г</w:t>
      </w:r>
      <w:r w:rsidRPr="00274169">
        <w:rPr>
          <w:color w:val="000000"/>
        </w:rPr>
        <w:t>;</w:t>
      </w:r>
    </w:p>
    <w:p w14:paraId="50830EA8"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301</w:t>
      </w:r>
      <w:r w:rsidRPr="00274169">
        <w:rPr>
          <w:color w:val="000000"/>
        </w:rPr>
        <w:t xml:space="preserve"> = (23,6984 + 1,5864) · 41 · 1 · 10</w:t>
      </w:r>
      <w:r w:rsidRPr="00274169">
        <w:rPr>
          <w:color w:val="000000"/>
          <w:vertAlign w:val="superscript"/>
        </w:rPr>
        <w:t>-6</w:t>
      </w:r>
      <w:r w:rsidRPr="00274169">
        <w:rPr>
          <w:color w:val="000000"/>
        </w:rPr>
        <w:t xml:space="preserve"> = 0,0010367 </w:t>
      </w:r>
      <w:r w:rsidRPr="00274169">
        <w:rPr>
          <w:i/>
          <w:color w:val="000000"/>
        </w:rPr>
        <w:t>т/год</w:t>
      </w:r>
      <w:r w:rsidRPr="00274169">
        <w:rPr>
          <w:color w:val="000000"/>
        </w:rPr>
        <w:t>;</w:t>
      </w:r>
    </w:p>
    <w:p w14:paraId="4ED61E12"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301</w:t>
      </w:r>
      <w:r w:rsidRPr="00274169">
        <w:rPr>
          <w:color w:val="000000"/>
        </w:rPr>
        <w:t xml:space="preserve"> = (23,6984 · 1 + 1,5864 · 1) / 3600 = 0,0070236 </w:t>
      </w:r>
      <w:r w:rsidRPr="00274169">
        <w:rPr>
          <w:i/>
          <w:color w:val="000000"/>
        </w:rPr>
        <w:t>г/с</w:t>
      </w:r>
      <w:r w:rsidRPr="00274169">
        <w:rPr>
          <w:color w:val="000000"/>
        </w:rPr>
        <w:t>;</w:t>
      </w:r>
    </w:p>
    <w:p w14:paraId="074C669E" w14:textId="77777777" w:rsidR="003462EB" w:rsidRPr="00274169" w:rsidRDefault="003462EB" w:rsidP="003462EB">
      <w:pPr>
        <w:spacing w:before="240"/>
        <w:rPr>
          <w:color w:val="000000"/>
        </w:rPr>
      </w:pPr>
      <w:r w:rsidRPr="00274169">
        <w:rPr>
          <w:b/>
          <w:i/>
          <w:color w:val="000000"/>
        </w:rPr>
        <w:lastRenderedPageBreak/>
        <w:t>M</w:t>
      </w:r>
      <w:r w:rsidRPr="00274169">
        <w:rPr>
          <w:color w:val="000000"/>
        </w:rPr>
        <w:t xml:space="preserve"> = 0,0007641 + 0,001309 + 0,0010367 = 0,0031098 </w:t>
      </w:r>
      <w:r w:rsidRPr="00274169">
        <w:rPr>
          <w:i/>
          <w:color w:val="000000"/>
        </w:rPr>
        <w:t>т/год</w:t>
      </w:r>
      <w:r w:rsidRPr="00274169">
        <w:rPr>
          <w:color w:val="000000"/>
        </w:rPr>
        <w:t>;</w:t>
      </w:r>
    </w:p>
    <w:p w14:paraId="19097938"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0,0019836</w:t>
      </w:r>
      <w:r w:rsidRPr="00274169">
        <w:rPr>
          <w:color w:val="000000"/>
        </w:rPr>
        <w:t xml:space="preserve">; 0,0039524; 0,0070236} = 0,0070236 </w:t>
      </w:r>
      <w:r w:rsidRPr="00274169">
        <w:rPr>
          <w:i/>
          <w:color w:val="000000"/>
        </w:rPr>
        <w:t>г/с</w:t>
      </w:r>
      <w:r w:rsidRPr="00274169">
        <w:rPr>
          <w:color w:val="000000"/>
        </w:rPr>
        <w:t>.</w:t>
      </w:r>
    </w:p>
    <w:p w14:paraId="1B7C0734"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304</w:t>
      </w:r>
      <w:r w:rsidRPr="00274169">
        <w:rPr>
          <w:color w:val="000000"/>
        </w:rPr>
        <w:t xml:space="preserve"> = 0,442 · 1 + 0,1014 · 2 + 0,521 · 0,05 / 10 · 60 + 0,1014 · 1 = 0,9025 </w:t>
      </w:r>
      <w:r w:rsidRPr="00274169">
        <w:rPr>
          <w:i/>
          <w:color w:val="000000"/>
        </w:rPr>
        <w:t>г</w:t>
      </w:r>
      <w:r w:rsidRPr="00274169">
        <w:rPr>
          <w:color w:val="000000"/>
        </w:rPr>
        <w:t>;</w:t>
      </w:r>
    </w:p>
    <w:p w14:paraId="002D0FAA"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304</w:t>
      </w:r>
      <w:r w:rsidRPr="00274169">
        <w:rPr>
          <w:color w:val="000000"/>
        </w:rPr>
        <w:t xml:space="preserve"> = 0,521 · 0,05 / 10 · 60 + 0,1014 · 1 = 0,2577 </w:t>
      </w:r>
      <w:r w:rsidRPr="00274169">
        <w:rPr>
          <w:i/>
          <w:color w:val="000000"/>
        </w:rPr>
        <w:t>г</w:t>
      </w:r>
      <w:r w:rsidRPr="00274169">
        <w:rPr>
          <w:color w:val="000000"/>
        </w:rPr>
        <w:t>;</w:t>
      </w:r>
    </w:p>
    <w:p w14:paraId="5BBEA1F5"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304</w:t>
      </w:r>
      <w:r w:rsidRPr="00274169">
        <w:rPr>
          <w:color w:val="000000"/>
        </w:rPr>
        <w:t xml:space="preserve"> = (0,9025 + 0,2577) · 107 · 1 · 10</w:t>
      </w:r>
      <w:r w:rsidRPr="00274169">
        <w:rPr>
          <w:color w:val="000000"/>
          <w:vertAlign w:val="superscript"/>
        </w:rPr>
        <w:t>-6</w:t>
      </w:r>
      <w:r w:rsidRPr="00274169">
        <w:rPr>
          <w:color w:val="000000"/>
        </w:rPr>
        <w:t xml:space="preserve"> = 0,0001241 </w:t>
      </w:r>
      <w:r w:rsidRPr="00274169">
        <w:rPr>
          <w:i/>
          <w:color w:val="000000"/>
        </w:rPr>
        <w:t>т/год</w:t>
      </w:r>
      <w:r w:rsidRPr="00274169">
        <w:rPr>
          <w:color w:val="000000"/>
        </w:rPr>
        <w:t>;</w:t>
      </w:r>
    </w:p>
    <w:p w14:paraId="3B580C7F"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304</w:t>
      </w:r>
      <w:r w:rsidRPr="00274169">
        <w:rPr>
          <w:color w:val="000000"/>
        </w:rPr>
        <w:t xml:space="preserve"> = (0,9025 · 1 + 0,2577 · 1) / 3600 = 0,0003223 </w:t>
      </w:r>
      <w:r w:rsidRPr="00274169">
        <w:rPr>
          <w:i/>
          <w:color w:val="000000"/>
        </w:rPr>
        <w:t>г/с</w:t>
      </w:r>
      <w:r w:rsidRPr="00274169">
        <w:rPr>
          <w:color w:val="000000"/>
        </w:rPr>
        <w:t>;</w:t>
      </w:r>
    </w:p>
    <w:p w14:paraId="3BE439DB"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304</w:t>
      </w:r>
      <w:r w:rsidRPr="00274169">
        <w:rPr>
          <w:color w:val="000000"/>
        </w:rPr>
        <w:t xml:space="preserve"> = 0,442 · 2 + 0,152 · 6 + 0,521 · 0,05 / 10 · 60 + 0,1014 · 1 = 2,0537 </w:t>
      </w:r>
      <w:r w:rsidRPr="00274169">
        <w:rPr>
          <w:i/>
          <w:color w:val="000000"/>
        </w:rPr>
        <w:t>г</w:t>
      </w:r>
      <w:r w:rsidRPr="00274169">
        <w:rPr>
          <w:color w:val="000000"/>
        </w:rPr>
        <w:t>;</w:t>
      </w:r>
    </w:p>
    <w:p w14:paraId="3D8C589B"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304</w:t>
      </w:r>
      <w:r w:rsidRPr="00274169">
        <w:rPr>
          <w:color w:val="000000"/>
        </w:rPr>
        <w:t xml:space="preserve"> = 0,521 · 0,05 / 10 · 60 + 0,1014 · 1 = 0,2577 </w:t>
      </w:r>
      <w:r w:rsidRPr="00274169">
        <w:rPr>
          <w:i/>
          <w:color w:val="000000"/>
        </w:rPr>
        <w:t>г</w:t>
      </w:r>
      <w:r w:rsidRPr="00274169">
        <w:rPr>
          <w:color w:val="000000"/>
        </w:rPr>
        <w:t>;</w:t>
      </w:r>
    </w:p>
    <w:p w14:paraId="4C30082D"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304</w:t>
      </w:r>
      <w:r w:rsidRPr="00274169">
        <w:rPr>
          <w:color w:val="000000"/>
        </w:rPr>
        <w:t xml:space="preserve"> = (2,0537 + 0,2577) · 92 · 1 · 10</w:t>
      </w:r>
      <w:r w:rsidRPr="00274169">
        <w:rPr>
          <w:color w:val="000000"/>
          <w:vertAlign w:val="superscript"/>
        </w:rPr>
        <w:t>-6</w:t>
      </w:r>
      <w:r w:rsidRPr="00274169">
        <w:rPr>
          <w:color w:val="000000"/>
        </w:rPr>
        <w:t xml:space="preserve"> = 0,0002126 </w:t>
      </w:r>
      <w:r w:rsidRPr="00274169">
        <w:rPr>
          <w:i/>
          <w:color w:val="000000"/>
        </w:rPr>
        <w:t>т/год</w:t>
      </w:r>
      <w:r w:rsidRPr="00274169">
        <w:rPr>
          <w:color w:val="000000"/>
        </w:rPr>
        <w:t>;</w:t>
      </w:r>
    </w:p>
    <w:p w14:paraId="69B68654"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304</w:t>
      </w:r>
      <w:r w:rsidRPr="00274169">
        <w:rPr>
          <w:color w:val="000000"/>
        </w:rPr>
        <w:t xml:space="preserve"> = (2,0537 · 1 + 0,2577 · 1) / 3600 = 0,0006421 </w:t>
      </w:r>
      <w:r w:rsidRPr="00274169">
        <w:rPr>
          <w:i/>
          <w:color w:val="000000"/>
        </w:rPr>
        <w:t>г/с</w:t>
      </w:r>
      <w:r w:rsidRPr="00274169">
        <w:rPr>
          <w:color w:val="000000"/>
        </w:rPr>
        <w:t>;</w:t>
      </w:r>
    </w:p>
    <w:p w14:paraId="1A4C3882"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304</w:t>
      </w:r>
      <w:r w:rsidRPr="00274169">
        <w:rPr>
          <w:color w:val="000000"/>
        </w:rPr>
        <w:t xml:space="preserve"> = 0,442 · 4 + 0,152 · 12 + 0,521 · 0,05 / 10 · 60 + 0,1014 · 1 = 3,8497 </w:t>
      </w:r>
      <w:r w:rsidRPr="00274169">
        <w:rPr>
          <w:i/>
          <w:color w:val="000000"/>
        </w:rPr>
        <w:t>г</w:t>
      </w:r>
      <w:r w:rsidRPr="00274169">
        <w:rPr>
          <w:color w:val="000000"/>
        </w:rPr>
        <w:t>;</w:t>
      </w:r>
    </w:p>
    <w:p w14:paraId="79208D98"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304</w:t>
      </w:r>
      <w:r w:rsidRPr="00274169">
        <w:rPr>
          <w:color w:val="000000"/>
        </w:rPr>
        <w:t xml:space="preserve"> = 0,521 · 0,05 / 10 · 60 + 0,1014 · 1 = 0,2577 </w:t>
      </w:r>
      <w:r w:rsidRPr="00274169">
        <w:rPr>
          <w:i/>
          <w:color w:val="000000"/>
        </w:rPr>
        <w:t>г</w:t>
      </w:r>
      <w:r w:rsidRPr="00274169">
        <w:rPr>
          <w:color w:val="000000"/>
        </w:rPr>
        <w:t>;</w:t>
      </w:r>
    </w:p>
    <w:p w14:paraId="70E4ED29"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304</w:t>
      </w:r>
      <w:r w:rsidRPr="00274169">
        <w:rPr>
          <w:color w:val="000000"/>
        </w:rPr>
        <w:t xml:space="preserve"> = (3,8497 + 0,2577) · 41 · 1 · 10</w:t>
      </w:r>
      <w:r w:rsidRPr="00274169">
        <w:rPr>
          <w:color w:val="000000"/>
          <w:vertAlign w:val="superscript"/>
        </w:rPr>
        <w:t>-6</w:t>
      </w:r>
      <w:r w:rsidRPr="00274169">
        <w:rPr>
          <w:color w:val="000000"/>
        </w:rPr>
        <w:t xml:space="preserve"> = 0,0001684 </w:t>
      </w:r>
      <w:r w:rsidRPr="00274169">
        <w:rPr>
          <w:i/>
          <w:color w:val="000000"/>
        </w:rPr>
        <w:t>т/год</w:t>
      </w:r>
      <w:r w:rsidRPr="00274169">
        <w:rPr>
          <w:color w:val="000000"/>
        </w:rPr>
        <w:t>;</w:t>
      </w:r>
    </w:p>
    <w:p w14:paraId="196B424C"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304</w:t>
      </w:r>
      <w:r w:rsidRPr="00274169">
        <w:rPr>
          <w:color w:val="000000"/>
        </w:rPr>
        <w:t xml:space="preserve"> = (3,8497 · 1 + 0,2577 · 1) / 3600 = 0,0011409 </w:t>
      </w:r>
      <w:r w:rsidRPr="00274169">
        <w:rPr>
          <w:i/>
          <w:color w:val="000000"/>
        </w:rPr>
        <w:t>г/с</w:t>
      </w:r>
      <w:r w:rsidRPr="00274169">
        <w:rPr>
          <w:color w:val="000000"/>
        </w:rPr>
        <w:t>;</w:t>
      </w:r>
    </w:p>
    <w:p w14:paraId="42DB0F96"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0,0001241 + 0,0002126 + 0,0001684 = 0,0005052 </w:t>
      </w:r>
      <w:r w:rsidRPr="00274169">
        <w:rPr>
          <w:i/>
          <w:color w:val="000000"/>
        </w:rPr>
        <w:t>т/год</w:t>
      </w:r>
      <w:r w:rsidRPr="00274169">
        <w:rPr>
          <w:color w:val="000000"/>
        </w:rPr>
        <w:t>;</w:t>
      </w:r>
    </w:p>
    <w:p w14:paraId="68F1CD40"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0,0003223</w:t>
      </w:r>
      <w:r w:rsidRPr="00274169">
        <w:rPr>
          <w:color w:val="000000"/>
        </w:rPr>
        <w:t xml:space="preserve">; 0,0006421; 0,0011409} = 0,0011409 </w:t>
      </w:r>
      <w:r w:rsidRPr="00274169">
        <w:rPr>
          <w:i/>
          <w:color w:val="000000"/>
        </w:rPr>
        <w:t>г/с</w:t>
      </w:r>
      <w:r w:rsidRPr="00274169">
        <w:rPr>
          <w:color w:val="000000"/>
        </w:rPr>
        <w:t>.</w:t>
      </w:r>
    </w:p>
    <w:p w14:paraId="1F5BEF56"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328</w:t>
      </w:r>
      <w:r w:rsidRPr="00274169">
        <w:rPr>
          <w:color w:val="000000"/>
        </w:rPr>
        <w:t xml:space="preserve"> = 0 · 1 + 0,1 · 2 + 0,45 · 0,05 / 10 · 60 + 0,1 · 1 = 0,435 </w:t>
      </w:r>
      <w:r w:rsidRPr="00274169">
        <w:rPr>
          <w:i/>
          <w:color w:val="000000"/>
        </w:rPr>
        <w:t>г</w:t>
      </w:r>
      <w:r w:rsidRPr="00274169">
        <w:rPr>
          <w:color w:val="000000"/>
        </w:rPr>
        <w:t>;</w:t>
      </w:r>
    </w:p>
    <w:p w14:paraId="24F97CFA"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328</w:t>
      </w:r>
      <w:r w:rsidRPr="00274169">
        <w:rPr>
          <w:color w:val="000000"/>
        </w:rPr>
        <w:t xml:space="preserve"> = 0,45 · 0,05 / 10 · 60 + 0,1 · 1 = 0,235 </w:t>
      </w:r>
      <w:r w:rsidRPr="00274169">
        <w:rPr>
          <w:i/>
          <w:color w:val="000000"/>
        </w:rPr>
        <w:t>г</w:t>
      </w:r>
      <w:r w:rsidRPr="00274169">
        <w:rPr>
          <w:color w:val="000000"/>
        </w:rPr>
        <w:t>;</w:t>
      </w:r>
    </w:p>
    <w:p w14:paraId="123C4848"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328</w:t>
      </w:r>
      <w:r w:rsidRPr="00274169">
        <w:rPr>
          <w:color w:val="000000"/>
        </w:rPr>
        <w:t xml:space="preserve"> = (0,435 + 0,235) · 107 · 1 · 10</w:t>
      </w:r>
      <w:r w:rsidRPr="00274169">
        <w:rPr>
          <w:color w:val="000000"/>
          <w:vertAlign w:val="superscript"/>
        </w:rPr>
        <w:t>-6</w:t>
      </w:r>
      <w:r w:rsidRPr="00274169">
        <w:rPr>
          <w:color w:val="000000"/>
        </w:rPr>
        <w:t xml:space="preserve"> = 0,0000717 </w:t>
      </w:r>
      <w:r w:rsidRPr="00274169">
        <w:rPr>
          <w:i/>
          <w:color w:val="000000"/>
        </w:rPr>
        <w:t>т/год</w:t>
      </w:r>
      <w:r w:rsidRPr="00274169">
        <w:rPr>
          <w:color w:val="000000"/>
        </w:rPr>
        <w:t>;</w:t>
      </w:r>
    </w:p>
    <w:p w14:paraId="2DADB43F"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328</w:t>
      </w:r>
      <w:r w:rsidRPr="00274169">
        <w:rPr>
          <w:color w:val="000000"/>
        </w:rPr>
        <w:t xml:space="preserve"> = (0,435 · 1 + 0,235 · 1) / 3600 = 0,0001861 </w:t>
      </w:r>
      <w:r w:rsidRPr="00274169">
        <w:rPr>
          <w:i/>
          <w:color w:val="000000"/>
        </w:rPr>
        <w:t>г/с</w:t>
      </w:r>
      <w:r w:rsidRPr="00274169">
        <w:rPr>
          <w:color w:val="000000"/>
        </w:rPr>
        <w:t>;</w:t>
      </w:r>
    </w:p>
    <w:p w14:paraId="7BE8904D"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328</w:t>
      </w:r>
      <w:r w:rsidRPr="00274169">
        <w:rPr>
          <w:color w:val="000000"/>
        </w:rPr>
        <w:t xml:space="preserve"> = 0 · 2 + 0,54 · 6 + 0,603 · 0,05 / 10 · 60 + 0,1 · 1 = 3,5209 </w:t>
      </w:r>
      <w:r w:rsidRPr="00274169">
        <w:rPr>
          <w:i/>
          <w:color w:val="000000"/>
        </w:rPr>
        <w:t>г</w:t>
      </w:r>
      <w:r w:rsidRPr="00274169">
        <w:rPr>
          <w:color w:val="000000"/>
        </w:rPr>
        <w:t>;</w:t>
      </w:r>
    </w:p>
    <w:p w14:paraId="23F4DBC0"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328</w:t>
      </w:r>
      <w:r w:rsidRPr="00274169">
        <w:rPr>
          <w:color w:val="000000"/>
        </w:rPr>
        <w:t xml:space="preserve"> = 0,45 · 0,05 / 10 · 60 + 0,1 · 1 = 0,235 </w:t>
      </w:r>
      <w:r w:rsidRPr="00274169">
        <w:rPr>
          <w:i/>
          <w:color w:val="000000"/>
        </w:rPr>
        <w:t>г</w:t>
      </w:r>
      <w:r w:rsidRPr="00274169">
        <w:rPr>
          <w:color w:val="000000"/>
        </w:rPr>
        <w:t>;</w:t>
      </w:r>
    </w:p>
    <w:p w14:paraId="039F1F4F"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328</w:t>
      </w:r>
      <w:r w:rsidRPr="00274169">
        <w:rPr>
          <w:color w:val="000000"/>
        </w:rPr>
        <w:t xml:space="preserve"> = (3,5209 + 0,235) · 92 · 1 · 10</w:t>
      </w:r>
      <w:r w:rsidRPr="00274169">
        <w:rPr>
          <w:color w:val="000000"/>
          <w:vertAlign w:val="superscript"/>
        </w:rPr>
        <w:t>-6</w:t>
      </w:r>
      <w:r w:rsidRPr="00274169">
        <w:rPr>
          <w:color w:val="000000"/>
        </w:rPr>
        <w:t xml:space="preserve"> = 0,0003455 </w:t>
      </w:r>
      <w:r w:rsidRPr="00274169">
        <w:rPr>
          <w:i/>
          <w:color w:val="000000"/>
        </w:rPr>
        <w:t>т/год</w:t>
      </w:r>
      <w:r w:rsidRPr="00274169">
        <w:rPr>
          <w:color w:val="000000"/>
        </w:rPr>
        <w:t>;</w:t>
      </w:r>
    </w:p>
    <w:p w14:paraId="0A80C2EA"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328</w:t>
      </w:r>
      <w:r w:rsidRPr="00274169">
        <w:rPr>
          <w:color w:val="000000"/>
        </w:rPr>
        <w:t xml:space="preserve"> = (3,5209 · 1 + 0,235 · 1) / 3600 = 0,0010433 </w:t>
      </w:r>
      <w:r w:rsidRPr="00274169">
        <w:rPr>
          <w:i/>
          <w:color w:val="000000"/>
        </w:rPr>
        <w:t>г/с</w:t>
      </w:r>
      <w:r w:rsidRPr="00274169">
        <w:rPr>
          <w:color w:val="000000"/>
        </w:rPr>
        <w:t>;</w:t>
      </w:r>
    </w:p>
    <w:p w14:paraId="08C23ABE"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328</w:t>
      </w:r>
      <w:r w:rsidRPr="00274169">
        <w:rPr>
          <w:color w:val="000000"/>
        </w:rPr>
        <w:t xml:space="preserve"> = 0 · 4 + 0,6 · 12 + 0,67 · 0,05 / 10 · 60 + 0,1 · 1 = 7,501 </w:t>
      </w:r>
      <w:r w:rsidRPr="00274169">
        <w:rPr>
          <w:i/>
          <w:color w:val="000000"/>
        </w:rPr>
        <w:t>г</w:t>
      </w:r>
      <w:r w:rsidRPr="00274169">
        <w:rPr>
          <w:color w:val="000000"/>
        </w:rPr>
        <w:t>;</w:t>
      </w:r>
    </w:p>
    <w:p w14:paraId="1E543330"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328</w:t>
      </w:r>
      <w:r w:rsidRPr="00274169">
        <w:rPr>
          <w:color w:val="000000"/>
        </w:rPr>
        <w:t xml:space="preserve"> = 0,45 · 0,05 / 10 · 60 + 0,1 · 1 = 0,235 </w:t>
      </w:r>
      <w:r w:rsidRPr="00274169">
        <w:rPr>
          <w:i/>
          <w:color w:val="000000"/>
        </w:rPr>
        <w:t>г</w:t>
      </w:r>
      <w:r w:rsidRPr="00274169">
        <w:rPr>
          <w:color w:val="000000"/>
        </w:rPr>
        <w:t>;</w:t>
      </w:r>
    </w:p>
    <w:p w14:paraId="1F3C79B4"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328</w:t>
      </w:r>
      <w:r w:rsidRPr="00274169">
        <w:rPr>
          <w:color w:val="000000"/>
        </w:rPr>
        <w:t xml:space="preserve"> = (7,501 + 0,235) · 41 · 1 · 10</w:t>
      </w:r>
      <w:r w:rsidRPr="00274169">
        <w:rPr>
          <w:color w:val="000000"/>
          <w:vertAlign w:val="superscript"/>
        </w:rPr>
        <w:t>-6</w:t>
      </w:r>
      <w:r w:rsidRPr="00274169">
        <w:rPr>
          <w:color w:val="000000"/>
        </w:rPr>
        <w:t xml:space="preserve"> = 0,0003172 </w:t>
      </w:r>
      <w:r w:rsidRPr="00274169">
        <w:rPr>
          <w:i/>
          <w:color w:val="000000"/>
        </w:rPr>
        <w:t>т/год</w:t>
      </w:r>
      <w:r w:rsidRPr="00274169">
        <w:rPr>
          <w:color w:val="000000"/>
        </w:rPr>
        <w:t>;</w:t>
      </w:r>
    </w:p>
    <w:p w14:paraId="6E15A9E2"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328</w:t>
      </w:r>
      <w:r w:rsidRPr="00274169">
        <w:rPr>
          <w:color w:val="000000"/>
        </w:rPr>
        <w:t xml:space="preserve"> = (7,501 · 1 + 0,235 · 1) / 3600 = 0,0021489 </w:t>
      </w:r>
      <w:r w:rsidRPr="00274169">
        <w:rPr>
          <w:i/>
          <w:color w:val="000000"/>
        </w:rPr>
        <w:t>г/с</w:t>
      </w:r>
      <w:r w:rsidRPr="00274169">
        <w:rPr>
          <w:color w:val="000000"/>
        </w:rPr>
        <w:t>;</w:t>
      </w:r>
    </w:p>
    <w:p w14:paraId="5023257B"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0,0000717 + 0,0003455 + 0,0003172 = 0,0007344 </w:t>
      </w:r>
      <w:r w:rsidRPr="00274169">
        <w:rPr>
          <w:i/>
          <w:color w:val="000000"/>
        </w:rPr>
        <w:t>т/год</w:t>
      </w:r>
      <w:r w:rsidRPr="00274169">
        <w:rPr>
          <w:color w:val="000000"/>
        </w:rPr>
        <w:t>;</w:t>
      </w:r>
    </w:p>
    <w:p w14:paraId="6F61CC8D"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0,0001861</w:t>
      </w:r>
      <w:r w:rsidRPr="00274169">
        <w:rPr>
          <w:color w:val="000000"/>
        </w:rPr>
        <w:t xml:space="preserve">; 0,0010433; 0,0021489} = 0,0021489 </w:t>
      </w:r>
      <w:r w:rsidRPr="00274169">
        <w:rPr>
          <w:i/>
          <w:color w:val="000000"/>
        </w:rPr>
        <w:t>г/с</w:t>
      </w:r>
      <w:r w:rsidRPr="00274169">
        <w:rPr>
          <w:color w:val="000000"/>
        </w:rPr>
        <w:t>.</w:t>
      </w:r>
    </w:p>
    <w:p w14:paraId="15F13A81"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330</w:t>
      </w:r>
      <w:r w:rsidRPr="00274169">
        <w:rPr>
          <w:color w:val="000000"/>
        </w:rPr>
        <w:t xml:space="preserve"> = 0,058 · 1 + 0,16 · 2 + 0,31 · 0,05 / 10 · 60 + 0,16 · 1 = 0,631 </w:t>
      </w:r>
      <w:r w:rsidRPr="00274169">
        <w:rPr>
          <w:i/>
          <w:color w:val="000000"/>
        </w:rPr>
        <w:t>г</w:t>
      </w:r>
      <w:r w:rsidRPr="00274169">
        <w:rPr>
          <w:color w:val="000000"/>
        </w:rPr>
        <w:t>;</w:t>
      </w:r>
    </w:p>
    <w:p w14:paraId="625E3550"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330</w:t>
      </w:r>
      <w:r w:rsidRPr="00274169">
        <w:rPr>
          <w:color w:val="000000"/>
        </w:rPr>
        <w:t xml:space="preserve"> = 0,31 · 0,05 / 10 · 60 + 0,16 · 1 = 0,253 </w:t>
      </w:r>
      <w:r w:rsidRPr="00274169">
        <w:rPr>
          <w:i/>
          <w:color w:val="000000"/>
        </w:rPr>
        <w:t>г</w:t>
      </w:r>
      <w:r w:rsidRPr="00274169">
        <w:rPr>
          <w:color w:val="000000"/>
        </w:rPr>
        <w:t>;</w:t>
      </w:r>
    </w:p>
    <w:p w14:paraId="53301EB8"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330</w:t>
      </w:r>
      <w:r w:rsidRPr="00274169">
        <w:rPr>
          <w:color w:val="000000"/>
        </w:rPr>
        <w:t xml:space="preserve"> = (0,631 + 0,253) · 107 · 1 · 10</w:t>
      </w:r>
      <w:r w:rsidRPr="00274169">
        <w:rPr>
          <w:color w:val="000000"/>
          <w:vertAlign w:val="superscript"/>
        </w:rPr>
        <w:t>-6</w:t>
      </w:r>
      <w:r w:rsidRPr="00274169">
        <w:rPr>
          <w:color w:val="000000"/>
        </w:rPr>
        <w:t xml:space="preserve"> = 0,0000946 </w:t>
      </w:r>
      <w:r w:rsidRPr="00274169">
        <w:rPr>
          <w:i/>
          <w:color w:val="000000"/>
        </w:rPr>
        <w:t>т/год</w:t>
      </w:r>
      <w:r w:rsidRPr="00274169">
        <w:rPr>
          <w:color w:val="000000"/>
        </w:rPr>
        <w:t>;</w:t>
      </w:r>
    </w:p>
    <w:p w14:paraId="78175ED1"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330</w:t>
      </w:r>
      <w:r w:rsidRPr="00274169">
        <w:rPr>
          <w:color w:val="000000"/>
        </w:rPr>
        <w:t xml:space="preserve"> = (0,631 · 1 + 0,253 · 1) / 3600 = 0,0002456 </w:t>
      </w:r>
      <w:r w:rsidRPr="00274169">
        <w:rPr>
          <w:i/>
          <w:color w:val="000000"/>
        </w:rPr>
        <w:t>г/с</w:t>
      </w:r>
      <w:r w:rsidRPr="00274169">
        <w:rPr>
          <w:color w:val="000000"/>
        </w:rPr>
        <w:t>;</w:t>
      </w:r>
    </w:p>
    <w:p w14:paraId="339D804C"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330</w:t>
      </w:r>
      <w:r w:rsidRPr="00274169">
        <w:rPr>
          <w:color w:val="000000"/>
        </w:rPr>
        <w:t xml:space="preserve"> = 0,058 · 2 + 0,18 · 6 + 0,342 · 0,05 / 10 · 60 + 0,16 · 1 = 1,4586 </w:t>
      </w:r>
      <w:r w:rsidRPr="00274169">
        <w:rPr>
          <w:i/>
          <w:color w:val="000000"/>
        </w:rPr>
        <w:t>г</w:t>
      </w:r>
      <w:r w:rsidRPr="00274169">
        <w:rPr>
          <w:color w:val="000000"/>
        </w:rPr>
        <w:t>;</w:t>
      </w:r>
    </w:p>
    <w:p w14:paraId="3C4FAD90"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330</w:t>
      </w:r>
      <w:r w:rsidRPr="00274169">
        <w:rPr>
          <w:color w:val="000000"/>
        </w:rPr>
        <w:t xml:space="preserve"> = 0,31 · 0,05 / 10 · 60 + 0,16 · 1 = 0,253 </w:t>
      </w:r>
      <w:r w:rsidRPr="00274169">
        <w:rPr>
          <w:i/>
          <w:color w:val="000000"/>
        </w:rPr>
        <w:t>г</w:t>
      </w:r>
      <w:r w:rsidRPr="00274169">
        <w:rPr>
          <w:color w:val="000000"/>
        </w:rPr>
        <w:t>;</w:t>
      </w:r>
    </w:p>
    <w:p w14:paraId="57C251DD"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330</w:t>
      </w:r>
      <w:r w:rsidRPr="00274169">
        <w:rPr>
          <w:color w:val="000000"/>
        </w:rPr>
        <w:t xml:space="preserve"> = (1,4586 + 0,253) · 92 · 1 · 10</w:t>
      </w:r>
      <w:r w:rsidRPr="00274169">
        <w:rPr>
          <w:color w:val="000000"/>
          <w:vertAlign w:val="superscript"/>
        </w:rPr>
        <w:t>-6</w:t>
      </w:r>
      <w:r w:rsidRPr="00274169">
        <w:rPr>
          <w:color w:val="000000"/>
        </w:rPr>
        <w:t xml:space="preserve"> = 0,0001575 </w:t>
      </w:r>
      <w:r w:rsidRPr="00274169">
        <w:rPr>
          <w:i/>
          <w:color w:val="000000"/>
        </w:rPr>
        <w:t>т/год</w:t>
      </w:r>
      <w:r w:rsidRPr="00274169">
        <w:rPr>
          <w:color w:val="000000"/>
        </w:rPr>
        <w:t>;</w:t>
      </w:r>
    </w:p>
    <w:p w14:paraId="54CB8258"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330</w:t>
      </w:r>
      <w:r w:rsidRPr="00274169">
        <w:rPr>
          <w:color w:val="000000"/>
        </w:rPr>
        <w:t xml:space="preserve"> = (1,4586 · 1 + 0,253 · 1) / 3600 = 0,0004754 </w:t>
      </w:r>
      <w:r w:rsidRPr="00274169">
        <w:rPr>
          <w:i/>
          <w:color w:val="000000"/>
        </w:rPr>
        <w:t>г/с</w:t>
      </w:r>
      <w:r w:rsidRPr="00274169">
        <w:rPr>
          <w:color w:val="000000"/>
        </w:rPr>
        <w:t>;</w:t>
      </w:r>
    </w:p>
    <w:p w14:paraId="1E545BDD"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330</w:t>
      </w:r>
      <w:r w:rsidRPr="00274169">
        <w:rPr>
          <w:color w:val="000000"/>
        </w:rPr>
        <w:t xml:space="preserve"> = 0,058 · 4 + 0,2 · 12 + 0,38 · 0,05 / 10 · 60 + 0,16 · 1 = 2,906 </w:t>
      </w:r>
      <w:r w:rsidRPr="00274169">
        <w:rPr>
          <w:i/>
          <w:color w:val="000000"/>
        </w:rPr>
        <w:t>г</w:t>
      </w:r>
      <w:r w:rsidRPr="00274169">
        <w:rPr>
          <w:color w:val="000000"/>
        </w:rPr>
        <w:t>;</w:t>
      </w:r>
    </w:p>
    <w:p w14:paraId="2554E45C"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330</w:t>
      </w:r>
      <w:r w:rsidRPr="00274169">
        <w:rPr>
          <w:color w:val="000000"/>
        </w:rPr>
        <w:t xml:space="preserve"> = 0,31 · 0,05 / 10 · 60 + 0,16 · 1 = 0,253 </w:t>
      </w:r>
      <w:r w:rsidRPr="00274169">
        <w:rPr>
          <w:i/>
          <w:color w:val="000000"/>
        </w:rPr>
        <w:t>г</w:t>
      </w:r>
      <w:r w:rsidRPr="00274169">
        <w:rPr>
          <w:color w:val="000000"/>
        </w:rPr>
        <w:t>;</w:t>
      </w:r>
    </w:p>
    <w:p w14:paraId="44C9644E"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330</w:t>
      </w:r>
      <w:r w:rsidRPr="00274169">
        <w:rPr>
          <w:color w:val="000000"/>
        </w:rPr>
        <w:t xml:space="preserve"> = (2,906 + 0,253) · 41 · 1 · 10</w:t>
      </w:r>
      <w:r w:rsidRPr="00274169">
        <w:rPr>
          <w:color w:val="000000"/>
          <w:vertAlign w:val="superscript"/>
        </w:rPr>
        <w:t>-6</w:t>
      </w:r>
      <w:r w:rsidRPr="00274169">
        <w:rPr>
          <w:color w:val="000000"/>
        </w:rPr>
        <w:t xml:space="preserve"> = 0,0001295 </w:t>
      </w:r>
      <w:r w:rsidRPr="00274169">
        <w:rPr>
          <w:i/>
          <w:color w:val="000000"/>
        </w:rPr>
        <w:t>т/год</w:t>
      </w:r>
      <w:r w:rsidRPr="00274169">
        <w:rPr>
          <w:color w:val="000000"/>
        </w:rPr>
        <w:t>;</w:t>
      </w:r>
    </w:p>
    <w:p w14:paraId="7D19D7BA"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330</w:t>
      </w:r>
      <w:r w:rsidRPr="00274169">
        <w:rPr>
          <w:color w:val="000000"/>
        </w:rPr>
        <w:t xml:space="preserve"> = (2,906 · 1 + 0,253 · 1) / 3600 = 0,0008775 </w:t>
      </w:r>
      <w:r w:rsidRPr="00274169">
        <w:rPr>
          <w:i/>
          <w:color w:val="000000"/>
        </w:rPr>
        <w:t>г/с</w:t>
      </w:r>
      <w:r w:rsidRPr="00274169">
        <w:rPr>
          <w:color w:val="000000"/>
        </w:rPr>
        <w:t>;</w:t>
      </w:r>
    </w:p>
    <w:p w14:paraId="63760124" w14:textId="77777777" w:rsidR="003462EB" w:rsidRPr="00274169" w:rsidRDefault="003462EB" w:rsidP="003462EB">
      <w:pPr>
        <w:spacing w:before="240"/>
        <w:rPr>
          <w:color w:val="000000"/>
        </w:rPr>
      </w:pPr>
      <w:r w:rsidRPr="00274169">
        <w:rPr>
          <w:b/>
          <w:i/>
          <w:color w:val="000000"/>
        </w:rPr>
        <w:lastRenderedPageBreak/>
        <w:t>M</w:t>
      </w:r>
      <w:r w:rsidRPr="00274169">
        <w:rPr>
          <w:color w:val="000000"/>
        </w:rPr>
        <w:t xml:space="preserve"> = 0,0000946 + 0,0001575 + 0,0001295 = 0,0003816 </w:t>
      </w:r>
      <w:r w:rsidRPr="00274169">
        <w:rPr>
          <w:i/>
          <w:color w:val="000000"/>
        </w:rPr>
        <w:t>т/год</w:t>
      </w:r>
      <w:r w:rsidRPr="00274169">
        <w:rPr>
          <w:color w:val="000000"/>
        </w:rPr>
        <w:t>;</w:t>
      </w:r>
    </w:p>
    <w:p w14:paraId="4116A49C"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0,0002456</w:t>
      </w:r>
      <w:r w:rsidRPr="00274169">
        <w:rPr>
          <w:color w:val="000000"/>
        </w:rPr>
        <w:t xml:space="preserve">; 0,0004754; 0,0008775} = 0,0008775 </w:t>
      </w:r>
      <w:r w:rsidRPr="00274169">
        <w:rPr>
          <w:i/>
          <w:color w:val="000000"/>
        </w:rPr>
        <w:t>г/с</w:t>
      </w:r>
      <w:r w:rsidRPr="00274169">
        <w:rPr>
          <w:color w:val="000000"/>
        </w:rPr>
        <w:t>.</w:t>
      </w:r>
    </w:p>
    <w:p w14:paraId="1CB5C90B"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337</w:t>
      </w:r>
      <w:r w:rsidRPr="00274169">
        <w:rPr>
          <w:color w:val="000000"/>
        </w:rPr>
        <w:t xml:space="preserve"> = 35 · 1 + 3,9 · 2 + 2,09 · 0,05 / 10 · 60 + 3,91 · 1 = 47,337 </w:t>
      </w:r>
      <w:r w:rsidRPr="00274169">
        <w:rPr>
          <w:i/>
          <w:color w:val="000000"/>
        </w:rPr>
        <w:t>г</w:t>
      </w:r>
      <w:r w:rsidRPr="00274169">
        <w:rPr>
          <w:color w:val="000000"/>
        </w:rPr>
        <w:t>;</w:t>
      </w:r>
    </w:p>
    <w:p w14:paraId="04EE72B5"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337</w:t>
      </w:r>
      <w:r w:rsidRPr="00274169">
        <w:rPr>
          <w:color w:val="000000"/>
        </w:rPr>
        <w:t xml:space="preserve"> = 2,09 · 0,05 / 10 · 60 + 3,91 · 1 = 4,537 </w:t>
      </w:r>
      <w:r w:rsidRPr="00274169">
        <w:rPr>
          <w:i/>
          <w:color w:val="000000"/>
        </w:rPr>
        <w:t>г</w:t>
      </w:r>
      <w:r w:rsidRPr="00274169">
        <w:rPr>
          <w:color w:val="000000"/>
        </w:rPr>
        <w:t>;</w:t>
      </w:r>
    </w:p>
    <w:p w14:paraId="4AB336B6"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337</w:t>
      </w:r>
      <w:r w:rsidRPr="00274169">
        <w:rPr>
          <w:color w:val="000000"/>
        </w:rPr>
        <w:t xml:space="preserve"> = (47,337 + 4,537) · 107 · 1 · 10</w:t>
      </w:r>
      <w:r w:rsidRPr="00274169">
        <w:rPr>
          <w:color w:val="000000"/>
          <w:vertAlign w:val="superscript"/>
        </w:rPr>
        <w:t>-6</w:t>
      </w:r>
      <w:r w:rsidRPr="00274169">
        <w:rPr>
          <w:color w:val="000000"/>
        </w:rPr>
        <w:t xml:space="preserve"> = 0,0055505 </w:t>
      </w:r>
      <w:r w:rsidRPr="00274169">
        <w:rPr>
          <w:i/>
          <w:color w:val="000000"/>
        </w:rPr>
        <w:t>т/год</w:t>
      </w:r>
      <w:r w:rsidRPr="00274169">
        <w:rPr>
          <w:color w:val="000000"/>
        </w:rPr>
        <w:t>;</w:t>
      </w:r>
    </w:p>
    <w:p w14:paraId="5846BD5B"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337</w:t>
      </w:r>
      <w:r w:rsidRPr="00274169">
        <w:rPr>
          <w:color w:val="000000"/>
        </w:rPr>
        <w:t xml:space="preserve"> = (47,337 · 1 + 4,537 · 1) / 3600 = 0,0144094 </w:t>
      </w:r>
      <w:r w:rsidRPr="00274169">
        <w:rPr>
          <w:i/>
          <w:color w:val="000000"/>
        </w:rPr>
        <w:t>г/с</w:t>
      </w:r>
      <w:r w:rsidRPr="00274169">
        <w:rPr>
          <w:color w:val="000000"/>
        </w:rPr>
        <w:t>;</w:t>
      </w:r>
    </w:p>
    <w:p w14:paraId="2CDB32B6"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337</w:t>
      </w:r>
      <w:r w:rsidRPr="00274169">
        <w:rPr>
          <w:color w:val="000000"/>
        </w:rPr>
        <w:t xml:space="preserve"> = 35 · 2 + 7,02 · 6 + 2,295 · 0,05 / 10 · 60 + 3,91 · 1 = 116,7185 </w:t>
      </w:r>
      <w:r w:rsidRPr="00274169">
        <w:rPr>
          <w:i/>
          <w:color w:val="000000"/>
        </w:rPr>
        <w:t>г</w:t>
      </w:r>
      <w:r w:rsidRPr="00274169">
        <w:rPr>
          <w:color w:val="000000"/>
        </w:rPr>
        <w:t>;</w:t>
      </w:r>
    </w:p>
    <w:p w14:paraId="7035441C"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337</w:t>
      </w:r>
      <w:r w:rsidRPr="00274169">
        <w:rPr>
          <w:color w:val="000000"/>
        </w:rPr>
        <w:t xml:space="preserve"> = 2,09 · 0,05 / 10 · 60 + 3,91 · 1 = 4,537 </w:t>
      </w:r>
      <w:r w:rsidRPr="00274169">
        <w:rPr>
          <w:i/>
          <w:color w:val="000000"/>
        </w:rPr>
        <w:t>г</w:t>
      </w:r>
      <w:r w:rsidRPr="00274169">
        <w:rPr>
          <w:color w:val="000000"/>
        </w:rPr>
        <w:t>;</w:t>
      </w:r>
    </w:p>
    <w:p w14:paraId="4682D7C3"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337</w:t>
      </w:r>
      <w:r w:rsidRPr="00274169">
        <w:rPr>
          <w:color w:val="000000"/>
        </w:rPr>
        <w:t xml:space="preserve"> = (116,7185 + 4,537) · 92 · 1 · 10</w:t>
      </w:r>
      <w:r w:rsidRPr="00274169">
        <w:rPr>
          <w:color w:val="000000"/>
          <w:vertAlign w:val="superscript"/>
        </w:rPr>
        <w:t>-6</w:t>
      </w:r>
      <w:r w:rsidRPr="00274169">
        <w:rPr>
          <w:color w:val="000000"/>
        </w:rPr>
        <w:t xml:space="preserve"> = 0,0111555 </w:t>
      </w:r>
      <w:r w:rsidRPr="00274169">
        <w:rPr>
          <w:i/>
          <w:color w:val="000000"/>
        </w:rPr>
        <w:t>т/год</w:t>
      </w:r>
      <w:r w:rsidRPr="00274169">
        <w:rPr>
          <w:color w:val="000000"/>
        </w:rPr>
        <w:t>;</w:t>
      </w:r>
    </w:p>
    <w:p w14:paraId="249C3BC4"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337</w:t>
      </w:r>
      <w:r w:rsidRPr="00274169">
        <w:rPr>
          <w:color w:val="000000"/>
        </w:rPr>
        <w:t xml:space="preserve"> = (116,7185 · 1 + 4,537 · 1) / 3600 = 0,0336821 </w:t>
      </w:r>
      <w:r w:rsidRPr="00274169">
        <w:rPr>
          <w:i/>
          <w:color w:val="000000"/>
        </w:rPr>
        <w:t>г/с</w:t>
      </w:r>
      <w:r w:rsidRPr="00274169">
        <w:rPr>
          <w:color w:val="000000"/>
        </w:rPr>
        <w:t>;</w:t>
      </w:r>
    </w:p>
    <w:p w14:paraId="18ADA592"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337</w:t>
      </w:r>
      <w:r w:rsidRPr="00274169">
        <w:rPr>
          <w:color w:val="000000"/>
        </w:rPr>
        <w:t xml:space="preserve"> = 35 · 4 + 7,8 · 12 + 2,55 · 0,05 / 10 · 60 + 3,91 · 1 = 238,275 </w:t>
      </w:r>
      <w:r w:rsidRPr="00274169">
        <w:rPr>
          <w:i/>
          <w:color w:val="000000"/>
        </w:rPr>
        <w:t>г</w:t>
      </w:r>
      <w:r w:rsidRPr="00274169">
        <w:rPr>
          <w:color w:val="000000"/>
        </w:rPr>
        <w:t>;</w:t>
      </w:r>
    </w:p>
    <w:p w14:paraId="58B5A3EF"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337</w:t>
      </w:r>
      <w:r w:rsidRPr="00274169">
        <w:rPr>
          <w:color w:val="000000"/>
        </w:rPr>
        <w:t xml:space="preserve"> = 2,09 · 0,05 / 10 · 60 + 3,91 · 1 = 4,537 </w:t>
      </w:r>
      <w:r w:rsidRPr="00274169">
        <w:rPr>
          <w:i/>
          <w:color w:val="000000"/>
        </w:rPr>
        <w:t>г</w:t>
      </w:r>
      <w:r w:rsidRPr="00274169">
        <w:rPr>
          <w:color w:val="000000"/>
        </w:rPr>
        <w:t>;</w:t>
      </w:r>
    </w:p>
    <w:p w14:paraId="4B5EF61E"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337</w:t>
      </w:r>
      <w:r w:rsidRPr="00274169">
        <w:rPr>
          <w:color w:val="000000"/>
        </w:rPr>
        <w:t xml:space="preserve"> = (238,275 + 4,537) · 41 · 1 · 10</w:t>
      </w:r>
      <w:r w:rsidRPr="00274169">
        <w:rPr>
          <w:color w:val="000000"/>
          <w:vertAlign w:val="superscript"/>
        </w:rPr>
        <w:t>-6</w:t>
      </w:r>
      <w:r w:rsidRPr="00274169">
        <w:rPr>
          <w:color w:val="000000"/>
        </w:rPr>
        <w:t xml:space="preserve"> = 0,0099553 </w:t>
      </w:r>
      <w:r w:rsidRPr="00274169">
        <w:rPr>
          <w:i/>
          <w:color w:val="000000"/>
        </w:rPr>
        <w:t>т/год</w:t>
      </w:r>
      <w:r w:rsidRPr="00274169">
        <w:rPr>
          <w:color w:val="000000"/>
        </w:rPr>
        <w:t>;</w:t>
      </w:r>
    </w:p>
    <w:p w14:paraId="1514C520"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337</w:t>
      </w:r>
      <w:r w:rsidRPr="00274169">
        <w:rPr>
          <w:color w:val="000000"/>
        </w:rPr>
        <w:t xml:space="preserve"> = (238,275 · 1 + 4,537 · 1) / 3600 = 0,0674478 </w:t>
      </w:r>
      <w:r w:rsidRPr="00274169">
        <w:rPr>
          <w:i/>
          <w:color w:val="000000"/>
        </w:rPr>
        <w:t>г/с</w:t>
      </w:r>
      <w:r w:rsidRPr="00274169">
        <w:rPr>
          <w:color w:val="000000"/>
        </w:rPr>
        <w:t>;</w:t>
      </w:r>
    </w:p>
    <w:p w14:paraId="58DB2980"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0,0055505 + 0,0111555 + 0,0099553 = 0,0266613 </w:t>
      </w:r>
      <w:r w:rsidRPr="00274169">
        <w:rPr>
          <w:i/>
          <w:color w:val="000000"/>
        </w:rPr>
        <w:t>т/год</w:t>
      </w:r>
      <w:r w:rsidRPr="00274169">
        <w:rPr>
          <w:color w:val="000000"/>
        </w:rPr>
        <w:t>;</w:t>
      </w:r>
    </w:p>
    <w:p w14:paraId="6AD3FB46"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0,0144094</w:t>
      </w:r>
      <w:r w:rsidRPr="00274169">
        <w:rPr>
          <w:color w:val="000000"/>
        </w:rPr>
        <w:t xml:space="preserve">; 0,0336821; 0,0674478} = 0,0674478 </w:t>
      </w:r>
      <w:r w:rsidRPr="00274169">
        <w:rPr>
          <w:i/>
          <w:color w:val="000000"/>
        </w:rPr>
        <w:t>г/с</w:t>
      </w:r>
      <w:r w:rsidRPr="00274169">
        <w:rPr>
          <w:color w:val="000000"/>
        </w:rPr>
        <w:t>.</w:t>
      </w:r>
    </w:p>
    <w:p w14:paraId="615B9C39"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2704</w:t>
      </w:r>
      <w:r w:rsidRPr="00274169">
        <w:rPr>
          <w:color w:val="000000"/>
        </w:rPr>
        <w:t xml:space="preserve"> = 2,9 · 1 + 0 · 2 + 0 · 0,05 / 10 · 60 + 0 · 1 = 2,9 </w:t>
      </w:r>
      <w:r w:rsidRPr="00274169">
        <w:rPr>
          <w:i/>
          <w:color w:val="000000"/>
        </w:rPr>
        <w:t>г</w:t>
      </w:r>
      <w:r w:rsidRPr="00274169">
        <w:rPr>
          <w:color w:val="000000"/>
        </w:rPr>
        <w:t>;</w:t>
      </w:r>
    </w:p>
    <w:p w14:paraId="128510D9"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2704</w:t>
      </w:r>
      <w:r w:rsidRPr="00274169">
        <w:rPr>
          <w:color w:val="000000"/>
        </w:rPr>
        <w:t xml:space="preserve"> = 0 · 0,05 / 10 · 60 + 0 · 1 = 0 </w:t>
      </w:r>
      <w:r w:rsidRPr="00274169">
        <w:rPr>
          <w:i/>
          <w:color w:val="000000"/>
        </w:rPr>
        <w:t>г</w:t>
      </w:r>
      <w:r w:rsidRPr="00274169">
        <w:rPr>
          <w:color w:val="000000"/>
        </w:rPr>
        <w:t>;</w:t>
      </w:r>
    </w:p>
    <w:p w14:paraId="15E41C04"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2704</w:t>
      </w:r>
      <w:r w:rsidRPr="00274169">
        <w:rPr>
          <w:color w:val="000000"/>
        </w:rPr>
        <w:t xml:space="preserve"> = (2,9 + 0) · 107 · 1 · 10</w:t>
      </w:r>
      <w:r w:rsidRPr="00274169">
        <w:rPr>
          <w:color w:val="000000"/>
          <w:vertAlign w:val="superscript"/>
        </w:rPr>
        <w:t>-6</w:t>
      </w:r>
      <w:r w:rsidRPr="00274169">
        <w:rPr>
          <w:color w:val="000000"/>
        </w:rPr>
        <w:t xml:space="preserve"> = 0,0003103 </w:t>
      </w:r>
      <w:r w:rsidRPr="00274169">
        <w:rPr>
          <w:i/>
          <w:color w:val="000000"/>
        </w:rPr>
        <w:t>т/год</w:t>
      </w:r>
      <w:r w:rsidRPr="00274169">
        <w:rPr>
          <w:color w:val="000000"/>
        </w:rPr>
        <w:t>;</w:t>
      </w:r>
    </w:p>
    <w:p w14:paraId="6B138E5B"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2704</w:t>
      </w:r>
      <w:r w:rsidRPr="00274169">
        <w:rPr>
          <w:color w:val="000000"/>
        </w:rPr>
        <w:t xml:space="preserve"> = (2,9 · 1 + 0 · 1) / 3600 = 0,0008056 </w:t>
      </w:r>
      <w:r w:rsidRPr="00274169">
        <w:rPr>
          <w:i/>
          <w:color w:val="000000"/>
        </w:rPr>
        <w:t>г/с</w:t>
      </w:r>
      <w:r w:rsidRPr="00274169">
        <w:rPr>
          <w:color w:val="000000"/>
        </w:rPr>
        <w:t>;</w:t>
      </w:r>
    </w:p>
    <w:p w14:paraId="68492F25"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2704</w:t>
      </w:r>
      <w:r w:rsidRPr="00274169">
        <w:rPr>
          <w:color w:val="000000"/>
        </w:rPr>
        <w:t xml:space="preserve"> = 2,9 · 2 + 0 · 6 + 0 · 0,05 / 10 · 60 + 0 · 1 = 5,8 </w:t>
      </w:r>
      <w:r w:rsidRPr="00274169">
        <w:rPr>
          <w:i/>
          <w:color w:val="000000"/>
        </w:rPr>
        <w:t>г</w:t>
      </w:r>
      <w:r w:rsidRPr="00274169">
        <w:rPr>
          <w:color w:val="000000"/>
        </w:rPr>
        <w:t>;</w:t>
      </w:r>
    </w:p>
    <w:p w14:paraId="5AA28278"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2704</w:t>
      </w:r>
      <w:r w:rsidRPr="00274169">
        <w:rPr>
          <w:color w:val="000000"/>
        </w:rPr>
        <w:t xml:space="preserve"> = 0 · 0,05 / 10 · 60 + 0 · 1 = 0 </w:t>
      </w:r>
      <w:r w:rsidRPr="00274169">
        <w:rPr>
          <w:i/>
          <w:color w:val="000000"/>
        </w:rPr>
        <w:t>г</w:t>
      </w:r>
      <w:r w:rsidRPr="00274169">
        <w:rPr>
          <w:color w:val="000000"/>
        </w:rPr>
        <w:t>;</w:t>
      </w:r>
    </w:p>
    <w:p w14:paraId="2774223E"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2704</w:t>
      </w:r>
      <w:r w:rsidRPr="00274169">
        <w:rPr>
          <w:color w:val="000000"/>
        </w:rPr>
        <w:t xml:space="preserve"> = (5,8 + 0) · 92 · 1 · 10</w:t>
      </w:r>
      <w:r w:rsidRPr="00274169">
        <w:rPr>
          <w:color w:val="000000"/>
          <w:vertAlign w:val="superscript"/>
        </w:rPr>
        <w:t>-6</w:t>
      </w:r>
      <w:r w:rsidRPr="00274169">
        <w:rPr>
          <w:color w:val="000000"/>
        </w:rPr>
        <w:t xml:space="preserve"> = 0,0005336 </w:t>
      </w:r>
      <w:r w:rsidRPr="00274169">
        <w:rPr>
          <w:i/>
          <w:color w:val="000000"/>
        </w:rPr>
        <w:t>т/год</w:t>
      </w:r>
      <w:r w:rsidRPr="00274169">
        <w:rPr>
          <w:color w:val="000000"/>
        </w:rPr>
        <w:t>;</w:t>
      </w:r>
    </w:p>
    <w:p w14:paraId="2D526689"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2704</w:t>
      </w:r>
      <w:r w:rsidRPr="00274169">
        <w:rPr>
          <w:color w:val="000000"/>
        </w:rPr>
        <w:t xml:space="preserve"> = (5,8 · 1 + 0 · 1) / 3600 = 0,0016111 </w:t>
      </w:r>
      <w:r w:rsidRPr="00274169">
        <w:rPr>
          <w:i/>
          <w:color w:val="000000"/>
        </w:rPr>
        <w:t>г/с</w:t>
      </w:r>
      <w:r w:rsidRPr="00274169">
        <w:rPr>
          <w:color w:val="000000"/>
        </w:rPr>
        <w:t>;</w:t>
      </w:r>
    </w:p>
    <w:p w14:paraId="4D347095"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2704</w:t>
      </w:r>
      <w:r w:rsidRPr="00274169">
        <w:rPr>
          <w:color w:val="000000"/>
        </w:rPr>
        <w:t xml:space="preserve"> = 2,9 · 4 + 0 · 12 + 0 · 0,05 / 10 · 60 + 0 · 1 = 11,6 </w:t>
      </w:r>
      <w:r w:rsidRPr="00274169">
        <w:rPr>
          <w:i/>
          <w:color w:val="000000"/>
        </w:rPr>
        <w:t>г</w:t>
      </w:r>
      <w:r w:rsidRPr="00274169">
        <w:rPr>
          <w:color w:val="000000"/>
        </w:rPr>
        <w:t>;</w:t>
      </w:r>
    </w:p>
    <w:p w14:paraId="6FCFE3A9"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2704</w:t>
      </w:r>
      <w:r w:rsidRPr="00274169">
        <w:rPr>
          <w:color w:val="000000"/>
        </w:rPr>
        <w:t xml:space="preserve"> = 0 · 0,05 / 10 · 60 + 0 · 1 = 0 </w:t>
      </w:r>
      <w:r w:rsidRPr="00274169">
        <w:rPr>
          <w:i/>
          <w:color w:val="000000"/>
        </w:rPr>
        <w:t>г</w:t>
      </w:r>
      <w:r w:rsidRPr="00274169">
        <w:rPr>
          <w:color w:val="000000"/>
        </w:rPr>
        <w:t>;</w:t>
      </w:r>
    </w:p>
    <w:p w14:paraId="155DBAF1"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2704</w:t>
      </w:r>
      <w:r w:rsidRPr="00274169">
        <w:rPr>
          <w:color w:val="000000"/>
        </w:rPr>
        <w:t xml:space="preserve"> = (11,6 + 0) · 41 · 1 · 10</w:t>
      </w:r>
      <w:r w:rsidRPr="00274169">
        <w:rPr>
          <w:color w:val="000000"/>
          <w:vertAlign w:val="superscript"/>
        </w:rPr>
        <w:t>-6</w:t>
      </w:r>
      <w:r w:rsidRPr="00274169">
        <w:rPr>
          <w:color w:val="000000"/>
        </w:rPr>
        <w:t xml:space="preserve"> = 0,0004756 </w:t>
      </w:r>
      <w:r w:rsidRPr="00274169">
        <w:rPr>
          <w:i/>
          <w:color w:val="000000"/>
        </w:rPr>
        <w:t>т/год</w:t>
      </w:r>
      <w:r w:rsidRPr="00274169">
        <w:rPr>
          <w:color w:val="000000"/>
        </w:rPr>
        <w:t>;</w:t>
      </w:r>
    </w:p>
    <w:p w14:paraId="47D95C6F"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2704</w:t>
      </w:r>
      <w:r w:rsidRPr="00274169">
        <w:rPr>
          <w:color w:val="000000"/>
        </w:rPr>
        <w:t xml:space="preserve"> = (11,6 · 1 + 0 · 1) / 3600 = 0,0032222 </w:t>
      </w:r>
      <w:r w:rsidRPr="00274169">
        <w:rPr>
          <w:i/>
          <w:color w:val="000000"/>
        </w:rPr>
        <w:t>г/с</w:t>
      </w:r>
      <w:r w:rsidRPr="00274169">
        <w:rPr>
          <w:color w:val="000000"/>
        </w:rPr>
        <w:t>;</w:t>
      </w:r>
    </w:p>
    <w:p w14:paraId="78BBE098"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0,0003103 + 0,0005336 + 0,0004756 = 0,0013195 </w:t>
      </w:r>
      <w:r w:rsidRPr="00274169">
        <w:rPr>
          <w:i/>
          <w:color w:val="000000"/>
        </w:rPr>
        <w:t>т/год</w:t>
      </w:r>
      <w:r w:rsidRPr="00274169">
        <w:rPr>
          <w:color w:val="000000"/>
        </w:rPr>
        <w:t>;</w:t>
      </w:r>
    </w:p>
    <w:p w14:paraId="5AA411FE"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0,0008056</w:t>
      </w:r>
      <w:r w:rsidRPr="00274169">
        <w:rPr>
          <w:color w:val="000000"/>
        </w:rPr>
        <w:t xml:space="preserve">; 0,0016111; 0,0032222} = 0,0032222 </w:t>
      </w:r>
      <w:r w:rsidRPr="00274169">
        <w:rPr>
          <w:i/>
          <w:color w:val="000000"/>
        </w:rPr>
        <w:t>г/с</w:t>
      </w:r>
      <w:r w:rsidRPr="00274169">
        <w:rPr>
          <w:color w:val="000000"/>
        </w:rPr>
        <w:t>.</w:t>
      </w:r>
    </w:p>
    <w:p w14:paraId="635310F7"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2732</w:t>
      </w:r>
      <w:r w:rsidRPr="00274169">
        <w:rPr>
          <w:color w:val="000000"/>
        </w:rPr>
        <w:t xml:space="preserve"> = 0 · 1 + 0,49 · 2 + 0,71 · 0,05 / 10 · 60 + 0,49 · 1 = 1,683 </w:t>
      </w:r>
      <w:r w:rsidRPr="00274169">
        <w:rPr>
          <w:i/>
          <w:color w:val="000000"/>
        </w:rPr>
        <w:t>г</w:t>
      </w:r>
      <w:r w:rsidRPr="00274169">
        <w:rPr>
          <w:color w:val="000000"/>
        </w:rPr>
        <w:t>;</w:t>
      </w:r>
    </w:p>
    <w:p w14:paraId="04BECFD1"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2732</w:t>
      </w:r>
      <w:r w:rsidRPr="00274169">
        <w:rPr>
          <w:color w:val="000000"/>
        </w:rPr>
        <w:t xml:space="preserve"> = 0,71 · 0,05 / 10 · 60 + 0,49 · 1 = 0,703 </w:t>
      </w:r>
      <w:r w:rsidRPr="00274169">
        <w:rPr>
          <w:i/>
          <w:color w:val="000000"/>
        </w:rPr>
        <w:t>г</w:t>
      </w:r>
      <w:r w:rsidRPr="00274169">
        <w:rPr>
          <w:color w:val="000000"/>
        </w:rPr>
        <w:t>;</w:t>
      </w:r>
    </w:p>
    <w:p w14:paraId="2737309C"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2732</w:t>
      </w:r>
      <w:r w:rsidRPr="00274169">
        <w:rPr>
          <w:color w:val="000000"/>
        </w:rPr>
        <w:t xml:space="preserve"> = (1,683 + 0,703) · 107 · 1 · 10</w:t>
      </w:r>
      <w:r w:rsidRPr="00274169">
        <w:rPr>
          <w:color w:val="000000"/>
          <w:vertAlign w:val="superscript"/>
        </w:rPr>
        <w:t>-6</w:t>
      </w:r>
      <w:r w:rsidRPr="00274169">
        <w:rPr>
          <w:color w:val="000000"/>
        </w:rPr>
        <w:t xml:space="preserve"> = 0,0002553 </w:t>
      </w:r>
      <w:r w:rsidRPr="00274169">
        <w:rPr>
          <w:i/>
          <w:color w:val="000000"/>
        </w:rPr>
        <w:t>т/год</w:t>
      </w:r>
      <w:r w:rsidRPr="00274169">
        <w:rPr>
          <w:color w:val="000000"/>
        </w:rPr>
        <w:t>;</w:t>
      </w:r>
    </w:p>
    <w:p w14:paraId="0B50A68B"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2732</w:t>
      </w:r>
      <w:r w:rsidRPr="00274169">
        <w:rPr>
          <w:color w:val="000000"/>
        </w:rPr>
        <w:t xml:space="preserve"> = (1,683 · 1 + 0,703 · 1) / 3600 = 0,0006628 </w:t>
      </w:r>
      <w:r w:rsidRPr="00274169">
        <w:rPr>
          <w:i/>
          <w:color w:val="000000"/>
        </w:rPr>
        <w:t>г/с</w:t>
      </w:r>
      <w:r w:rsidRPr="00274169">
        <w:rPr>
          <w:color w:val="000000"/>
        </w:rPr>
        <w:t>;</w:t>
      </w:r>
    </w:p>
    <w:p w14:paraId="3011DC1E"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2732</w:t>
      </w:r>
      <w:r w:rsidRPr="00274169">
        <w:rPr>
          <w:color w:val="000000"/>
        </w:rPr>
        <w:t xml:space="preserve"> = 0 · 2 + 1,143 · 6 + 0,765 · 0,05 / 10 · 60 + 0,49 · 1 = 7,5775 </w:t>
      </w:r>
      <w:r w:rsidRPr="00274169">
        <w:rPr>
          <w:i/>
          <w:color w:val="000000"/>
        </w:rPr>
        <w:t>г</w:t>
      </w:r>
      <w:r w:rsidRPr="00274169">
        <w:rPr>
          <w:color w:val="000000"/>
        </w:rPr>
        <w:t>;</w:t>
      </w:r>
    </w:p>
    <w:p w14:paraId="38363886"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2732</w:t>
      </w:r>
      <w:r w:rsidRPr="00274169">
        <w:rPr>
          <w:color w:val="000000"/>
        </w:rPr>
        <w:t xml:space="preserve"> = 0,71 · 0,05 / 10 · 60 + 0,49 · 1 = 0,703 </w:t>
      </w:r>
      <w:r w:rsidRPr="00274169">
        <w:rPr>
          <w:i/>
          <w:color w:val="000000"/>
        </w:rPr>
        <w:t>г</w:t>
      </w:r>
      <w:r w:rsidRPr="00274169">
        <w:rPr>
          <w:color w:val="000000"/>
        </w:rPr>
        <w:t>;</w:t>
      </w:r>
    </w:p>
    <w:p w14:paraId="13234D6A"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2732</w:t>
      </w:r>
      <w:r w:rsidRPr="00274169">
        <w:rPr>
          <w:color w:val="000000"/>
        </w:rPr>
        <w:t xml:space="preserve"> = (7,5775 + 0,703) · 92 · 1 · 10</w:t>
      </w:r>
      <w:r w:rsidRPr="00274169">
        <w:rPr>
          <w:color w:val="000000"/>
          <w:vertAlign w:val="superscript"/>
        </w:rPr>
        <w:t>-6</w:t>
      </w:r>
      <w:r w:rsidRPr="00274169">
        <w:rPr>
          <w:color w:val="000000"/>
        </w:rPr>
        <w:t xml:space="preserve"> = 0,0007618 </w:t>
      </w:r>
      <w:r w:rsidRPr="00274169">
        <w:rPr>
          <w:i/>
          <w:color w:val="000000"/>
        </w:rPr>
        <w:t>т/год</w:t>
      </w:r>
      <w:r w:rsidRPr="00274169">
        <w:rPr>
          <w:color w:val="000000"/>
        </w:rPr>
        <w:t>;</w:t>
      </w:r>
    </w:p>
    <w:p w14:paraId="4C5DA217"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2732</w:t>
      </w:r>
      <w:r w:rsidRPr="00274169">
        <w:rPr>
          <w:color w:val="000000"/>
        </w:rPr>
        <w:t xml:space="preserve"> = (7,5775 · 1 + 0,703 · 1) / 3600 = 0,0023001 </w:t>
      </w:r>
      <w:r w:rsidRPr="00274169">
        <w:rPr>
          <w:i/>
          <w:color w:val="000000"/>
        </w:rPr>
        <w:t>г/с</w:t>
      </w:r>
      <w:r w:rsidRPr="00274169">
        <w:rPr>
          <w:color w:val="000000"/>
        </w:rPr>
        <w:t>;</w:t>
      </w:r>
    </w:p>
    <w:p w14:paraId="3F202A3E"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2732</w:t>
      </w:r>
      <w:r w:rsidRPr="00274169">
        <w:rPr>
          <w:color w:val="000000"/>
        </w:rPr>
        <w:t xml:space="preserve"> = 0 · 4 + 1,27 · 12 + 0,85 · 0,05 / 10 · 60 + 0,49 · 1 = 15,985 </w:t>
      </w:r>
      <w:r w:rsidRPr="00274169">
        <w:rPr>
          <w:i/>
          <w:color w:val="000000"/>
        </w:rPr>
        <w:t>г</w:t>
      </w:r>
      <w:r w:rsidRPr="00274169">
        <w:rPr>
          <w:color w:val="000000"/>
        </w:rPr>
        <w:t>;</w:t>
      </w:r>
    </w:p>
    <w:p w14:paraId="500156DA"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2732</w:t>
      </w:r>
      <w:r w:rsidRPr="00274169">
        <w:rPr>
          <w:color w:val="000000"/>
        </w:rPr>
        <w:t xml:space="preserve"> = 0,71 · 0,05 / 10 · 60 + 0,49 · 1 = 0,703 </w:t>
      </w:r>
      <w:r w:rsidRPr="00274169">
        <w:rPr>
          <w:i/>
          <w:color w:val="000000"/>
        </w:rPr>
        <w:t>г</w:t>
      </w:r>
      <w:r w:rsidRPr="00274169">
        <w:rPr>
          <w:color w:val="000000"/>
        </w:rPr>
        <w:t>;</w:t>
      </w:r>
    </w:p>
    <w:p w14:paraId="5E6DCA3A"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2732</w:t>
      </w:r>
      <w:r w:rsidRPr="00274169">
        <w:rPr>
          <w:color w:val="000000"/>
        </w:rPr>
        <w:t xml:space="preserve"> = (15,985 + 0,703) · 41 · 1 · 10</w:t>
      </w:r>
      <w:r w:rsidRPr="00274169">
        <w:rPr>
          <w:color w:val="000000"/>
          <w:vertAlign w:val="superscript"/>
        </w:rPr>
        <w:t>-6</w:t>
      </w:r>
      <w:r w:rsidRPr="00274169">
        <w:rPr>
          <w:color w:val="000000"/>
        </w:rPr>
        <w:t xml:space="preserve"> = 0,0006842 </w:t>
      </w:r>
      <w:r w:rsidRPr="00274169">
        <w:rPr>
          <w:i/>
          <w:color w:val="000000"/>
        </w:rPr>
        <w:t>т/год</w:t>
      </w:r>
      <w:r w:rsidRPr="00274169">
        <w:rPr>
          <w:color w:val="000000"/>
        </w:rPr>
        <w:t>;</w:t>
      </w:r>
    </w:p>
    <w:p w14:paraId="34F3F587"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2732</w:t>
      </w:r>
      <w:r w:rsidRPr="00274169">
        <w:rPr>
          <w:color w:val="000000"/>
        </w:rPr>
        <w:t xml:space="preserve"> = (15,985 · 1 + 0,703 · 1) / 3600 = 0,0046356 </w:t>
      </w:r>
      <w:r w:rsidRPr="00274169">
        <w:rPr>
          <w:i/>
          <w:color w:val="000000"/>
        </w:rPr>
        <w:t>г/с</w:t>
      </w:r>
      <w:r w:rsidRPr="00274169">
        <w:rPr>
          <w:color w:val="000000"/>
        </w:rPr>
        <w:t>;</w:t>
      </w:r>
    </w:p>
    <w:p w14:paraId="0E1F0973" w14:textId="77777777" w:rsidR="003462EB" w:rsidRPr="00274169" w:rsidRDefault="003462EB" w:rsidP="003462EB">
      <w:pPr>
        <w:spacing w:before="240"/>
        <w:rPr>
          <w:color w:val="000000"/>
        </w:rPr>
      </w:pPr>
      <w:r w:rsidRPr="00274169">
        <w:rPr>
          <w:b/>
          <w:i/>
          <w:color w:val="000000"/>
        </w:rPr>
        <w:lastRenderedPageBreak/>
        <w:t>M</w:t>
      </w:r>
      <w:r w:rsidRPr="00274169">
        <w:rPr>
          <w:color w:val="000000"/>
        </w:rPr>
        <w:t xml:space="preserve"> = 0,0002553 + 0,0007618 + 0,0006842 = 0,0017013 </w:t>
      </w:r>
      <w:r w:rsidRPr="00274169">
        <w:rPr>
          <w:i/>
          <w:color w:val="000000"/>
        </w:rPr>
        <w:t>т/год</w:t>
      </w:r>
      <w:r w:rsidRPr="00274169">
        <w:rPr>
          <w:color w:val="000000"/>
        </w:rPr>
        <w:t>;</w:t>
      </w:r>
    </w:p>
    <w:p w14:paraId="57BA263E"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0,0006628</w:t>
      </w:r>
      <w:r w:rsidRPr="00274169">
        <w:rPr>
          <w:color w:val="000000"/>
        </w:rPr>
        <w:t xml:space="preserve">; 0,0023001; 0,0046356} = 0,0046356 </w:t>
      </w:r>
      <w:r w:rsidRPr="00274169">
        <w:rPr>
          <w:i/>
          <w:color w:val="000000"/>
        </w:rPr>
        <w:t>г/с</w:t>
      </w:r>
      <w:r w:rsidRPr="00274169">
        <w:rPr>
          <w:color w:val="000000"/>
        </w:rPr>
        <w:t>.</w:t>
      </w:r>
    </w:p>
    <w:p w14:paraId="1B59EB79" w14:textId="77777777" w:rsidR="003462EB" w:rsidRPr="00274169" w:rsidRDefault="003462EB" w:rsidP="003462EB">
      <w:pPr>
        <w:spacing w:before="240"/>
        <w:rPr>
          <w:color w:val="000000"/>
        </w:rPr>
      </w:pPr>
      <w:r w:rsidRPr="00274169">
        <w:rPr>
          <w:color w:val="000000"/>
          <w:u w:val="single"/>
        </w:rPr>
        <w:t>ГАЗ</w:t>
      </w:r>
    </w:p>
    <w:p w14:paraId="63AB375A"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301</w:t>
      </w:r>
      <w:r w:rsidRPr="00274169">
        <w:rPr>
          <w:color w:val="000000"/>
        </w:rPr>
        <w:t xml:space="preserve"> = 1,36 · 1 + 0,384 · 2 + 1,976 · 0,05 / 10 · 60 + 0,384 · 1 = 3,1048 </w:t>
      </w:r>
      <w:r w:rsidRPr="00274169">
        <w:rPr>
          <w:i/>
          <w:color w:val="000000"/>
        </w:rPr>
        <w:t>г</w:t>
      </w:r>
      <w:r w:rsidRPr="00274169">
        <w:rPr>
          <w:color w:val="000000"/>
        </w:rPr>
        <w:t>;</w:t>
      </w:r>
    </w:p>
    <w:p w14:paraId="3A7772F4"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301</w:t>
      </w:r>
      <w:r w:rsidRPr="00274169">
        <w:rPr>
          <w:color w:val="000000"/>
        </w:rPr>
        <w:t xml:space="preserve"> = 1,976 · 0,05 / 10 · 60 + 0,384 · 1 = 0,9768 </w:t>
      </w:r>
      <w:r w:rsidRPr="00274169">
        <w:rPr>
          <w:i/>
          <w:color w:val="000000"/>
        </w:rPr>
        <w:t>г</w:t>
      </w:r>
      <w:r w:rsidRPr="00274169">
        <w:rPr>
          <w:color w:val="000000"/>
        </w:rPr>
        <w:t>;</w:t>
      </w:r>
    </w:p>
    <w:p w14:paraId="1381CCC4"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301</w:t>
      </w:r>
      <w:r w:rsidRPr="00274169">
        <w:rPr>
          <w:color w:val="000000"/>
        </w:rPr>
        <w:t xml:space="preserve"> = (3,1048 + 0,9768) · 107 · 1 · 10</w:t>
      </w:r>
      <w:r w:rsidRPr="00274169">
        <w:rPr>
          <w:color w:val="000000"/>
          <w:vertAlign w:val="superscript"/>
        </w:rPr>
        <w:t>-6</w:t>
      </w:r>
      <w:r w:rsidRPr="00274169">
        <w:rPr>
          <w:color w:val="000000"/>
        </w:rPr>
        <w:t xml:space="preserve"> = 0,0004367 </w:t>
      </w:r>
      <w:r w:rsidRPr="00274169">
        <w:rPr>
          <w:i/>
          <w:color w:val="000000"/>
        </w:rPr>
        <w:t>т/год</w:t>
      </w:r>
      <w:r w:rsidRPr="00274169">
        <w:rPr>
          <w:color w:val="000000"/>
        </w:rPr>
        <w:t>;</w:t>
      </w:r>
    </w:p>
    <w:p w14:paraId="759931AC"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301</w:t>
      </w:r>
      <w:r w:rsidRPr="00274169">
        <w:rPr>
          <w:color w:val="000000"/>
        </w:rPr>
        <w:t xml:space="preserve"> = (3,1048 · 1 + 0,9768 · 1) / 3600 = 0,0011338 </w:t>
      </w:r>
      <w:r w:rsidRPr="00274169">
        <w:rPr>
          <w:i/>
          <w:color w:val="000000"/>
        </w:rPr>
        <w:t>г/с</w:t>
      </w:r>
      <w:r w:rsidRPr="00274169">
        <w:rPr>
          <w:color w:val="000000"/>
        </w:rPr>
        <w:t>;</w:t>
      </w:r>
    </w:p>
    <w:p w14:paraId="111395B7"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301</w:t>
      </w:r>
      <w:r w:rsidRPr="00274169">
        <w:rPr>
          <w:color w:val="000000"/>
        </w:rPr>
        <w:t xml:space="preserve"> = 1,36 · 2 + 0,576 · 6 + 1,976 · 0,05 / 10 · 60 + 0,384 · 1 = 7,1528 </w:t>
      </w:r>
      <w:r w:rsidRPr="00274169">
        <w:rPr>
          <w:i/>
          <w:color w:val="000000"/>
        </w:rPr>
        <w:t>г</w:t>
      </w:r>
      <w:r w:rsidRPr="00274169">
        <w:rPr>
          <w:color w:val="000000"/>
        </w:rPr>
        <w:t>;</w:t>
      </w:r>
    </w:p>
    <w:p w14:paraId="37633545"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301</w:t>
      </w:r>
      <w:r w:rsidRPr="00274169">
        <w:rPr>
          <w:color w:val="000000"/>
        </w:rPr>
        <w:t xml:space="preserve"> = 1,976 · 0,05 / 10 · 60 + 0,384 · 1 = 0,9768 </w:t>
      </w:r>
      <w:r w:rsidRPr="00274169">
        <w:rPr>
          <w:i/>
          <w:color w:val="000000"/>
        </w:rPr>
        <w:t>г</w:t>
      </w:r>
      <w:r w:rsidRPr="00274169">
        <w:rPr>
          <w:color w:val="000000"/>
        </w:rPr>
        <w:t>;</w:t>
      </w:r>
    </w:p>
    <w:p w14:paraId="73FF5CD9"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301</w:t>
      </w:r>
      <w:r w:rsidRPr="00274169">
        <w:rPr>
          <w:color w:val="000000"/>
        </w:rPr>
        <w:t xml:space="preserve"> = (7,1528 + 0,9768) · 92 · 1 · 10</w:t>
      </w:r>
      <w:r w:rsidRPr="00274169">
        <w:rPr>
          <w:color w:val="000000"/>
          <w:vertAlign w:val="superscript"/>
        </w:rPr>
        <w:t>-6</w:t>
      </w:r>
      <w:r w:rsidRPr="00274169">
        <w:rPr>
          <w:color w:val="000000"/>
        </w:rPr>
        <w:t xml:space="preserve"> = 0,0007479 </w:t>
      </w:r>
      <w:r w:rsidRPr="00274169">
        <w:rPr>
          <w:i/>
          <w:color w:val="000000"/>
        </w:rPr>
        <w:t>т/год</w:t>
      </w:r>
      <w:r w:rsidRPr="00274169">
        <w:rPr>
          <w:color w:val="000000"/>
        </w:rPr>
        <w:t>;</w:t>
      </w:r>
    </w:p>
    <w:p w14:paraId="2699E74C"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301</w:t>
      </w:r>
      <w:r w:rsidRPr="00274169">
        <w:rPr>
          <w:color w:val="000000"/>
        </w:rPr>
        <w:t xml:space="preserve"> = (7,1528 · 1 + 0,9768 · 1) / 3600 = 0,0022582 </w:t>
      </w:r>
      <w:r w:rsidRPr="00274169">
        <w:rPr>
          <w:i/>
          <w:color w:val="000000"/>
        </w:rPr>
        <w:t>г/с</w:t>
      </w:r>
      <w:r w:rsidRPr="00274169">
        <w:rPr>
          <w:color w:val="000000"/>
        </w:rPr>
        <w:t>;</w:t>
      </w:r>
    </w:p>
    <w:p w14:paraId="794B08D3"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301</w:t>
      </w:r>
      <w:r w:rsidRPr="00274169">
        <w:rPr>
          <w:color w:val="000000"/>
        </w:rPr>
        <w:t xml:space="preserve"> = 1,36 · 4 + 0,576 · 12 + 1,976 · 0,05 / 10 · 60 + 0,384 · 1 = 13,3288 </w:t>
      </w:r>
      <w:r w:rsidRPr="00274169">
        <w:rPr>
          <w:i/>
          <w:color w:val="000000"/>
        </w:rPr>
        <w:t>г</w:t>
      </w:r>
      <w:r w:rsidRPr="00274169">
        <w:rPr>
          <w:color w:val="000000"/>
        </w:rPr>
        <w:t>;</w:t>
      </w:r>
    </w:p>
    <w:p w14:paraId="4E9E8C06"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301</w:t>
      </w:r>
      <w:r w:rsidRPr="00274169">
        <w:rPr>
          <w:color w:val="000000"/>
        </w:rPr>
        <w:t xml:space="preserve"> = 1,976 · 0,05 / 10 · 60 + 0,384 · 1 = 0,9768 </w:t>
      </w:r>
      <w:r w:rsidRPr="00274169">
        <w:rPr>
          <w:i/>
          <w:color w:val="000000"/>
        </w:rPr>
        <w:t>г</w:t>
      </w:r>
      <w:r w:rsidRPr="00274169">
        <w:rPr>
          <w:color w:val="000000"/>
        </w:rPr>
        <w:t>;</w:t>
      </w:r>
    </w:p>
    <w:p w14:paraId="336EA84F"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301</w:t>
      </w:r>
      <w:r w:rsidRPr="00274169">
        <w:rPr>
          <w:color w:val="000000"/>
        </w:rPr>
        <w:t xml:space="preserve"> = (13,3288 + 0,9768) · 41 · 1 · 10</w:t>
      </w:r>
      <w:r w:rsidRPr="00274169">
        <w:rPr>
          <w:color w:val="000000"/>
          <w:vertAlign w:val="superscript"/>
        </w:rPr>
        <w:t>-6</w:t>
      </w:r>
      <w:r w:rsidRPr="00274169">
        <w:rPr>
          <w:color w:val="000000"/>
        </w:rPr>
        <w:t xml:space="preserve"> = 0,0005865 </w:t>
      </w:r>
      <w:r w:rsidRPr="00274169">
        <w:rPr>
          <w:i/>
          <w:color w:val="000000"/>
        </w:rPr>
        <w:t>т/год</w:t>
      </w:r>
      <w:r w:rsidRPr="00274169">
        <w:rPr>
          <w:color w:val="000000"/>
        </w:rPr>
        <w:t>;</w:t>
      </w:r>
    </w:p>
    <w:p w14:paraId="373BA848"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301</w:t>
      </w:r>
      <w:r w:rsidRPr="00274169">
        <w:rPr>
          <w:color w:val="000000"/>
        </w:rPr>
        <w:t xml:space="preserve"> = (13,3288 · 1 + 0,9768 · 1) / 3600 = 0,0039738 </w:t>
      </w:r>
      <w:r w:rsidRPr="00274169">
        <w:rPr>
          <w:i/>
          <w:color w:val="000000"/>
        </w:rPr>
        <w:t>г/с</w:t>
      </w:r>
      <w:r w:rsidRPr="00274169">
        <w:rPr>
          <w:color w:val="000000"/>
        </w:rPr>
        <w:t>;</w:t>
      </w:r>
    </w:p>
    <w:p w14:paraId="06B393DF"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0,0004367 + 0,0007479 + 0,0005865 = 0,0017712 </w:t>
      </w:r>
      <w:r w:rsidRPr="00274169">
        <w:rPr>
          <w:i/>
          <w:color w:val="000000"/>
        </w:rPr>
        <w:t>т/год</w:t>
      </w:r>
      <w:r w:rsidRPr="00274169">
        <w:rPr>
          <w:color w:val="000000"/>
        </w:rPr>
        <w:t>;</w:t>
      </w:r>
    </w:p>
    <w:p w14:paraId="323C90F4"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0,0011338</w:t>
      </w:r>
      <w:r w:rsidRPr="00274169">
        <w:rPr>
          <w:color w:val="000000"/>
        </w:rPr>
        <w:t xml:space="preserve">; 0,0022582; 0,0039738} = 0,0039738 </w:t>
      </w:r>
      <w:r w:rsidRPr="00274169">
        <w:rPr>
          <w:i/>
          <w:color w:val="000000"/>
        </w:rPr>
        <w:t>г/с</w:t>
      </w:r>
      <w:r w:rsidRPr="00274169">
        <w:rPr>
          <w:color w:val="000000"/>
        </w:rPr>
        <w:t>.</w:t>
      </w:r>
    </w:p>
    <w:p w14:paraId="5891AA4B"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304</w:t>
      </w:r>
      <w:r w:rsidRPr="00274169">
        <w:rPr>
          <w:color w:val="000000"/>
        </w:rPr>
        <w:t xml:space="preserve"> = 0,221 · 1 + 0,0624 · 2 + 0,321 · 0,05 / 10 · 60 + 0,0624 · 1 = 0,5045 </w:t>
      </w:r>
      <w:r w:rsidRPr="00274169">
        <w:rPr>
          <w:i/>
          <w:color w:val="000000"/>
        </w:rPr>
        <w:t>г</w:t>
      </w:r>
      <w:r w:rsidRPr="00274169">
        <w:rPr>
          <w:color w:val="000000"/>
        </w:rPr>
        <w:t>;</w:t>
      </w:r>
    </w:p>
    <w:p w14:paraId="673EEE4A"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304</w:t>
      </w:r>
      <w:r w:rsidRPr="00274169">
        <w:rPr>
          <w:color w:val="000000"/>
        </w:rPr>
        <w:t xml:space="preserve"> = 0,321 · 0,05 / 10 · 60 + 0,0624 · 1 = 0,1587 </w:t>
      </w:r>
      <w:r w:rsidRPr="00274169">
        <w:rPr>
          <w:i/>
          <w:color w:val="000000"/>
        </w:rPr>
        <w:t>г</w:t>
      </w:r>
      <w:r w:rsidRPr="00274169">
        <w:rPr>
          <w:color w:val="000000"/>
        </w:rPr>
        <w:t>;</w:t>
      </w:r>
    </w:p>
    <w:p w14:paraId="74486E10"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304</w:t>
      </w:r>
      <w:r w:rsidRPr="00274169">
        <w:rPr>
          <w:color w:val="000000"/>
        </w:rPr>
        <w:t xml:space="preserve"> = (0,5045 + 0,1587) · 107 · 1 · 10</w:t>
      </w:r>
      <w:r w:rsidRPr="00274169">
        <w:rPr>
          <w:color w:val="000000"/>
          <w:vertAlign w:val="superscript"/>
        </w:rPr>
        <w:t>-6</w:t>
      </w:r>
      <w:r w:rsidRPr="00274169">
        <w:rPr>
          <w:color w:val="000000"/>
        </w:rPr>
        <w:t xml:space="preserve"> = 0,000071 </w:t>
      </w:r>
      <w:r w:rsidRPr="00274169">
        <w:rPr>
          <w:i/>
          <w:color w:val="000000"/>
        </w:rPr>
        <w:t>т/год</w:t>
      </w:r>
      <w:r w:rsidRPr="00274169">
        <w:rPr>
          <w:color w:val="000000"/>
        </w:rPr>
        <w:t>;</w:t>
      </w:r>
    </w:p>
    <w:p w14:paraId="19B34C35"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304</w:t>
      </w:r>
      <w:r w:rsidRPr="00274169">
        <w:rPr>
          <w:color w:val="000000"/>
        </w:rPr>
        <w:t xml:space="preserve"> = (0,5045 · 1 + 0,1587 · 1) / 3600 = 0,0001842 </w:t>
      </w:r>
      <w:r w:rsidRPr="00274169">
        <w:rPr>
          <w:i/>
          <w:color w:val="000000"/>
        </w:rPr>
        <w:t>г/с</w:t>
      </w:r>
      <w:r w:rsidRPr="00274169">
        <w:rPr>
          <w:color w:val="000000"/>
        </w:rPr>
        <w:t>;</w:t>
      </w:r>
    </w:p>
    <w:p w14:paraId="0E7F526B"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304</w:t>
      </w:r>
      <w:r w:rsidRPr="00274169">
        <w:rPr>
          <w:color w:val="000000"/>
        </w:rPr>
        <w:t xml:space="preserve"> = 0,221 · 2 + 0,0936 · 6 + 0,321 · 0,05 / 10 · 60 + 0,0624 · 1 = 1,1623 </w:t>
      </w:r>
      <w:r w:rsidRPr="00274169">
        <w:rPr>
          <w:i/>
          <w:color w:val="000000"/>
        </w:rPr>
        <w:t>г</w:t>
      </w:r>
      <w:r w:rsidRPr="00274169">
        <w:rPr>
          <w:color w:val="000000"/>
        </w:rPr>
        <w:t>;</w:t>
      </w:r>
    </w:p>
    <w:p w14:paraId="45897916"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304</w:t>
      </w:r>
      <w:r w:rsidRPr="00274169">
        <w:rPr>
          <w:color w:val="000000"/>
        </w:rPr>
        <w:t xml:space="preserve"> = 0,321 · 0,05 / 10 · 60 + 0,0624 · 1 = 0,1587 </w:t>
      </w:r>
      <w:r w:rsidRPr="00274169">
        <w:rPr>
          <w:i/>
          <w:color w:val="000000"/>
        </w:rPr>
        <w:t>г</w:t>
      </w:r>
      <w:r w:rsidRPr="00274169">
        <w:rPr>
          <w:color w:val="000000"/>
        </w:rPr>
        <w:t>;</w:t>
      </w:r>
    </w:p>
    <w:p w14:paraId="45F70CE5"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304</w:t>
      </w:r>
      <w:r w:rsidRPr="00274169">
        <w:rPr>
          <w:color w:val="000000"/>
        </w:rPr>
        <w:t xml:space="preserve"> = (1,1623 + 0,1587) · 92 · 1 · 10</w:t>
      </w:r>
      <w:r w:rsidRPr="00274169">
        <w:rPr>
          <w:color w:val="000000"/>
          <w:vertAlign w:val="superscript"/>
        </w:rPr>
        <w:t>-6</w:t>
      </w:r>
      <w:r w:rsidRPr="00274169">
        <w:rPr>
          <w:color w:val="000000"/>
        </w:rPr>
        <w:t xml:space="preserve"> = 0,0001215 </w:t>
      </w:r>
      <w:r w:rsidRPr="00274169">
        <w:rPr>
          <w:i/>
          <w:color w:val="000000"/>
        </w:rPr>
        <w:t>т/год</w:t>
      </w:r>
      <w:r w:rsidRPr="00274169">
        <w:rPr>
          <w:color w:val="000000"/>
        </w:rPr>
        <w:t>;</w:t>
      </w:r>
    </w:p>
    <w:p w14:paraId="31B6871B"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304</w:t>
      </w:r>
      <w:r w:rsidRPr="00274169">
        <w:rPr>
          <w:color w:val="000000"/>
        </w:rPr>
        <w:t xml:space="preserve"> = (1,1623 · 1 + 0,1587 · 1) / 3600 = 0,0003669 </w:t>
      </w:r>
      <w:r w:rsidRPr="00274169">
        <w:rPr>
          <w:i/>
          <w:color w:val="000000"/>
        </w:rPr>
        <w:t>г/с</w:t>
      </w:r>
      <w:r w:rsidRPr="00274169">
        <w:rPr>
          <w:color w:val="000000"/>
        </w:rPr>
        <w:t>;</w:t>
      </w:r>
    </w:p>
    <w:p w14:paraId="4269EF73"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304</w:t>
      </w:r>
      <w:r w:rsidRPr="00274169">
        <w:rPr>
          <w:color w:val="000000"/>
        </w:rPr>
        <w:t xml:space="preserve"> = 0,221 · 4 + 0,0936 · 12 + 0,321 · 0,05 / 10 · 60 + 0,0624 · 1 = 2,1659 </w:t>
      </w:r>
      <w:r w:rsidRPr="00274169">
        <w:rPr>
          <w:i/>
          <w:color w:val="000000"/>
        </w:rPr>
        <w:t>г</w:t>
      </w:r>
      <w:r w:rsidRPr="00274169">
        <w:rPr>
          <w:color w:val="000000"/>
        </w:rPr>
        <w:t>;</w:t>
      </w:r>
    </w:p>
    <w:p w14:paraId="7513E40B"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304</w:t>
      </w:r>
      <w:r w:rsidRPr="00274169">
        <w:rPr>
          <w:color w:val="000000"/>
        </w:rPr>
        <w:t xml:space="preserve"> = 0,321 · 0,05 / 10 · 60 + 0,0624 · 1 = 0,1587 </w:t>
      </w:r>
      <w:r w:rsidRPr="00274169">
        <w:rPr>
          <w:i/>
          <w:color w:val="000000"/>
        </w:rPr>
        <w:t>г</w:t>
      </w:r>
      <w:r w:rsidRPr="00274169">
        <w:rPr>
          <w:color w:val="000000"/>
        </w:rPr>
        <w:t>;</w:t>
      </w:r>
    </w:p>
    <w:p w14:paraId="17206EF6"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304</w:t>
      </w:r>
      <w:r w:rsidRPr="00274169">
        <w:rPr>
          <w:color w:val="000000"/>
        </w:rPr>
        <w:t xml:space="preserve"> = (2,1659 + 0,1587) · 41 · 1 · 10</w:t>
      </w:r>
      <w:r w:rsidRPr="00274169">
        <w:rPr>
          <w:color w:val="000000"/>
          <w:vertAlign w:val="superscript"/>
        </w:rPr>
        <w:t>-6</w:t>
      </w:r>
      <w:r w:rsidRPr="00274169">
        <w:rPr>
          <w:color w:val="000000"/>
        </w:rPr>
        <w:t xml:space="preserve"> = 0,0000953 </w:t>
      </w:r>
      <w:r w:rsidRPr="00274169">
        <w:rPr>
          <w:i/>
          <w:color w:val="000000"/>
        </w:rPr>
        <w:t>т/год</w:t>
      </w:r>
      <w:r w:rsidRPr="00274169">
        <w:rPr>
          <w:color w:val="000000"/>
        </w:rPr>
        <w:t>;</w:t>
      </w:r>
    </w:p>
    <w:p w14:paraId="524D9BAC"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304</w:t>
      </w:r>
      <w:r w:rsidRPr="00274169">
        <w:rPr>
          <w:color w:val="000000"/>
        </w:rPr>
        <w:t xml:space="preserve"> = (2,1659 · 1 + 0,1587 · 1) / 3600 = 0,0006457 </w:t>
      </w:r>
      <w:r w:rsidRPr="00274169">
        <w:rPr>
          <w:i/>
          <w:color w:val="000000"/>
        </w:rPr>
        <w:t>г/с</w:t>
      </w:r>
      <w:r w:rsidRPr="00274169">
        <w:rPr>
          <w:color w:val="000000"/>
        </w:rPr>
        <w:t>;</w:t>
      </w:r>
    </w:p>
    <w:p w14:paraId="0659FA31"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0,000071 + 0,0001215 + 0,0000953 = 0,0002878 </w:t>
      </w:r>
      <w:r w:rsidRPr="00274169">
        <w:rPr>
          <w:i/>
          <w:color w:val="000000"/>
        </w:rPr>
        <w:t>т/год</w:t>
      </w:r>
      <w:r w:rsidRPr="00274169">
        <w:rPr>
          <w:color w:val="000000"/>
        </w:rPr>
        <w:t>;</w:t>
      </w:r>
    </w:p>
    <w:p w14:paraId="44DFE212"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0,0001842</w:t>
      </w:r>
      <w:r w:rsidRPr="00274169">
        <w:rPr>
          <w:color w:val="000000"/>
        </w:rPr>
        <w:t xml:space="preserve">; 0,0003669; 0,0006457} = 0,0006457 </w:t>
      </w:r>
      <w:r w:rsidRPr="00274169">
        <w:rPr>
          <w:i/>
          <w:color w:val="000000"/>
        </w:rPr>
        <w:t>г/с</w:t>
      </w:r>
      <w:r w:rsidRPr="00274169">
        <w:rPr>
          <w:color w:val="000000"/>
        </w:rPr>
        <w:t>.</w:t>
      </w:r>
    </w:p>
    <w:p w14:paraId="5BF0B630"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328</w:t>
      </w:r>
      <w:r w:rsidRPr="00274169">
        <w:rPr>
          <w:color w:val="000000"/>
        </w:rPr>
        <w:t xml:space="preserve"> = 0 · 1 + 0,06 · 2 + 0,27 · 0,05 / 10 · 60 + 0,06 · 1 = 0,261 </w:t>
      </w:r>
      <w:r w:rsidRPr="00274169">
        <w:rPr>
          <w:i/>
          <w:color w:val="000000"/>
        </w:rPr>
        <w:t>г</w:t>
      </w:r>
      <w:r w:rsidRPr="00274169">
        <w:rPr>
          <w:color w:val="000000"/>
        </w:rPr>
        <w:t>;</w:t>
      </w:r>
    </w:p>
    <w:p w14:paraId="3C8A2D9F"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328</w:t>
      </w:r>
      <w:r w:rsidRPr="00274169">
        <w:rPr>
          <w:color w:val="000000"/>
        </w:rPr>
        <w:t xml:space="preserve"> = 0,27 · 0,05 / 10 · 60 + 0,06 · 1 = 0,141 </w:t>
      </w:r>
      <w:r w:rsidRPr="00274169">
        <w:rPr>
          <w:i/>
          <w:color w:val="000000"/>
        </w:rPr>
        <w:t>г</w:t>
      </w:r>
      <w:r w:rsidRPr="00274169">
        <w:rPr>
          <w:color w:val="000000"/>
        </w:rPr>
        <w:t>;</w:t>
      </w:r>
    </w:p>
    <w:p w14:paraId="1C0512F7"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328</w:t>
      </w:r>
      <w:r w:rsidRPr="00274169">
        <w:rPr>
          <w:color w:val="000000"/>
        </w:rPr>
        <w:t xml:space="preserve"> = (0,261 + 0,141) · 107 · 1 · 10</w:t>
      </w:r>
      <w:r w:rsidRPr="00274169">
        <w:rPr>
          <w:color w:val="000000"/>
          <w:vertAlign w:val="superscript"/>
        </w:rPr>
        <w:t>-6</w:t>
      </w:r>
      <w:r w:rsidRPr="00274169">
        <w:rPr>
          <w:color w:val="000000"/>
        </w:rPr>
        <w:t xml:space="preserve"> = 0,000043 </w:t>
      </w:r>
      <w:r w:rsidRPr="00274169">
        <w:rPr>
          <w:i/>
          <w:color w:val="000000"/>
        </w:rPr>
        <w:t>т/год</w:t>
      </w:r>
      <w:r w:rsidRPr="00274169">
        <w:rPr>
          <w:color w:val="000000"/>
        </w:rPr>
        <w:t>;</w:t>
      </w:r>
    </w:p>
    <w:p w14:paraId="09B55E48"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328</w:t>
      </w:r>
      <w:r w:rsidRPr="00274169">
        <w:rPr>
          <w:color w:val="000000"/>
        </w:rPr>
        <w:t xml:space="preserve"> = (0,261 · 1 + 0,141 · 1) / 3600 = 0,0001117 </w:t>
      </w:r>
      <w:r w:rsidRPr="00274169">
        <w:rPr>
          <w:i/>
          <w:color w:val="000000"/>
        </w:rPr>
        <w:t>г/с</w:t>
      </w:r>
      <w:r w:rsidRPr="00274169">
        <w:rPr>
          <w:color w:val="000000"/>
        </w:rPr>
        <w:t>;</w:t>
      </w:r>
    </w:p>
    <w:p w14:paraId="0DEEADC0"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328</w:t>
      </w:r>
      <w:r w:rsidRPr="00274169">
        <w:rPr>
          <w:color w:val="000000"/>
        </w:rPr>
        <w:t xml:space="preserve"> = 0 · 2 + 0,324 · 6 + 0,369 · 0,05 / 10 · 60 + 0,06 · 1 = 2,1147 </w:t>
      </w:r>
      <w:r w:rsidRPr="00274169">
        <w:rPr>
          <w:i/>
          <w:color w:val="000000"/>
        </w:rPr>
        <w:t>г</w:t>
      </w:r>
      <w:r w:rsidRPr="00274169">
        <w:rPr>
          <w:color w:val="000000"/>
        </w:rPr>
        <w:t>;</w:t>
      </w:r>
    </w:p>
    <w:p w14:paraId="188C5E11"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328</w:t>
      </w:r>
      <w:r w:rsidRPr="00274169">
        <w:rPr>
          <w:color w:val="000000"/>
        </w:rPr>
        <w:t xml:space="preserve"> = 0,27 · 0,05 / 10 · 60 + 0,06 · 1 = 0,141 </w:t>
      </w:r>
      <w:r w:rsidRPr="00274169">
        <w:rPr>
          <w:i/>
          <w:color w:val="000000"/>
        </w:rPr>
        <w:t>г</w:t>
      </w:r>
      <w:r w:rsidRPr="00274169">
        <w:rPr>
          <w:color w:val="000000"/>
        </w:rPr>
        <w:t>;</w:t>
      </w:r>
    </w:p>
    <w:p w14:paraId="5C01784F"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328</w:t>
      </w:r>
      <w:r w:rsidRPr="00274169">
        <w:rPr>
          <w:color w:val="000000"/>
        </w:rPr>
        <w:t xml:space="preserve"> = (2,1147 + 0,141) · 92 · 1 · 10</w:t>
      </w:r>
      <w:r w:rsidRPr="00274169">
        <w:rPr>
          <w:color w:val="000000"/>
          <w:vertAlign w:val="superscript"/>
        </w:rPr>
        <w:t>-6</w:t>
      </w:r>
      <w:r w:rsidRPr="00274169">
        <w:rPr>
          <w:color w:val="000000"/>
        </w:rPr>
        <w:t xml:space="preserve"> = 0,0002075 </w:t>
      </w:r>
      <w:r w:rsidRPr="00274169">
        <w:rPr>
          <w:i/>
          <w:color w:val="000000"/>
        </w:rPr>
        <w:t>т/год</w:t>
      </w:r>
      <w:r w:rsidRPr="00274169">
        <w:rPr>
          <w:color w:val="000000"/>
        </w:rPr>
        <w:t>;</w:t>
      </w:r>
    </w:p>
    <w:p w14:paraId="3F714923"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328</w:t>
      </w:r>
      <w:r w:rsidRPr="00274169">
        <w:rPr>
          <w:color w:val="000000"/>
        </w:rPr>
        <w:t xml:space="preserve"> = (2,1147 · 1 + 0,141 · 1) / 3600 = 0,0006266 </w:t>
      </w:r>
      <w:r w:rsidRPr="00274169">
        <w:rPr>
          <w:i/>
          <w:color w:val="000000"/>
        </w:rPr>
        <w:t>г/с</w:t>
      </w:r>
      <w:r w:rsidRPr="00274169">
        <w:rPr>
          <w:color w:val="000000"/>
        </w:rPr>
        <w:t>;</w:t>
      </w:r>
    </w:p>
    <w:p w14:paraId="780FA6C4"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328</w:t>
      </w:r>
      <w:r w:rsidRPr="00274169">
        <w:rPr>
          <w:color w:val="000000"/>
        </w:rPr>
        <w:t xml:space="preserve"> = 0 · 4 + 0,36 · 12 + 0,41 · 0,05 / 10 · 60 + 0,06 · 1 = 4,503 </w:t>
      </w:r>
      <w:r w:rsidRPr="00274169">
        <w:rPr>
          <w:i/>
          <w:color w:val="000000"/>
        </w:rPr>
        <w:t>г</w:t>
      </w:r>
      <w:r w:rsidRPr="00274169">
        <w:rPr>
          <w:color w:val="000000"/>
        </w:rPr>
        <w:t>;</w:t>
      </w:r>
    </w:p>
    <w:p w14:paraId="0B7DB25B"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328</w:t>
      </w:r>
      <w:r w:rsidRPr="00274169">
        <w:rPr>
          <w:color w:val="000000"/>
        </w:rPr>
        <w:t xml:space="preserve"> = 0,27 · 0,05 / 10 · 60 + 0,06 · 1 = 0,141 </w:t>
      </w:r>
      <w:r w:rsidRPr="00274169">
        <w:rPr>
          <w:i/>
          <w:color w:val="000000"/>
        </w:rPr>
        <w:t>г</w:t>
      </w:r>
      <w:r w:rsidRPr="00274169">
        <w:rPr>
          <w:color w:val="000000"/>
        </w:rPr>
        <w:t>;</w:t>
      </w:r>
    </w:p>
    <w:p w14:paraId="702FF7FD"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328</w:t>
      </w:r>
      <w:r w:rsidRPr="00274169">
        <w:rPr>
          <w:color w:val="000000"/>
        </w:rPr>
        <w:t xml:space="preserve"> = (4,503 + 0,141) · 41 · 1 · 10</w:t>
      </w:r>
      <w:r w:rsidRPr="00274169">
        <w:rPr>
          <w:color w:val="000000"/>
          <w:vertAlign w:val="superscript"/>
        </w:rPr>
        <w:t>-6</w:t>
      </w:r>
      <w:r w:rsidRPr="00274169">
        <w:rPr>
          <w:color w:val="000000"/>
        </w:rPr>
        <w:t xml:space="preserve"> = 0,0001904 </w:t>
      </w:r>
      <w:r w:rsidRPr="00274169">
        <w:rPr>
          <w:i/>
          <w:color w:val="000000"/>
        </w:rPr>
        <w:t>т/год</w:t>
      </w:r>
      <w:r w:rsidRPr="00274169">
        <w:rPr>
          <w:color w:val="000000"/>
        </w:rPr>
        <w:t>;</w:t>
      </w:r>
    </w:p>
    <w:p w14:paraId="7B49A82E" w14:textId="77777777" w:rsidR="003462EB" w:rsidRPr="00274169" w:rsidRDefault="003462EB" w:rsidP="003462EB">
      <w:pPr>
        <w:rPr>
          <w:color w:val="000000"/>
        </w:rPr>
      </w:pPr>
      <w:r w:rsidRPr="00274169">
        <w:rPr>
          <w:b/>
          <w:i/>
          <w:color w:val="000000"/>
        </w:rPr>
        <w:lastRenderedPageBreak/>
        <w:t>G</w:t>
      </w:r>
      <w:r w:rsidRPr="00274169">
        <w:rPr>
          <w:color w:val="000000"/>
          <w:vertAlign w:val="superscript"/>
        </w:rPr>
        <w:t>Х</w:t>
      </w:r>
      <w:r w:rsidRPr="00274169">
        <w:rPr>
          <w:i/>
          <w:color w:val="000000"/>
          <w:vertAlign w:val="subscript"/>
        </w:rPr>
        <w:t>328</w:t>
      </w:r>
      <w:r w:rsidRPr="00274169">
        <w:rPr>
          <w:color w:val="000000"/>
        </w:rPr>
        <w:t xml:space="preserve"> = (4,503 · 1 + 0,141 · 1) / 3600 = 0,00129 </w:t>
      </w:r>
      <w:r w:rsidRPr="00274169">
        <w:rPr>
          <w:i/>
          <w:color w:val="000000"/>
        </w:rPr>
        <w:t>г/с</w:t>
      </w:r>
      <w:r w:rsidRPr="00274169">
        <w:rPr>
          <w:color w:val="000000"/>
        </w:rPr>
        <w:t>;</w:t>
      </w:r>
    </w:p>
    <w:p w14:paraId="53C5F5E7"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0,000043 + 0,0002075 + 0,0001904 = 0,0004409 </w:t>
      </w:r>
      <w:r w:rsidRPr="00274169">
        <w:rPr>
          <w:i/>
          <w:color w:val="000000"/>
        </w:rPr>
        <w:t>т/год</w:t>
      </w:r>
      <w:r w:rsidRPr="00274169">
        <w:rPr>
          <w:color w:val="000000"/>
        </w:rPr>
        <w:t>;</w:t>
      </w:r>
    </w:p>
    <w:p w14:paraId="6C778F3C"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0,0001117</w:t>
      </w:r>
      <w:r w:rsidRPr="00274169">
        <w:rPr>
          <w:color w:val="000000"/>
        </w:rPr>
        <w:t xml:space="preserve">; 0,0006266; 0,00129} = 0,00129 </w:t>
      </w:r>
      <w:r w:rsidRPr="00274169">
        <w:rPr>
          <w:i/>
          <w:color w:val="000000"/>
        </w:rPr>
        <w:t>г/с</w:t>
      </w:r>
      <w:r w:rsidRPr="00274169">
        <w:rPr>
          <w:color w:val="000000"/>
        </w:rPr>
        <w:t>.</w:t>
      </w:r>
    </w:p>
    <w:p w14:paraId="41BED55A"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330</w:t>
      </w:r>
      <w:r w:rsidRPr="00274169">
        <w:rPr>
          <w:color w:val="000000"/>
        </w:rPr>
        <w:t xml:space="preserve"> = 0,042 · 1 + 0,097 · 2 + 0,19 · 0,05 / 10 · 60 + 0,097 · 1 = 0,39 </w:t>
      </w:r>
      <w:r w:rsidRPr="00274169">
        <w:rPr>
          <w:i/>
          <w:color w:val="000000"/>
        </w:rPr>
        <w:t>г</w:t>
      </w:r>
      <w:r w:rsidRPr="00274169">
        <w:rPr>
          <w:color w:val="000000"/>
        </w:rPr>
        <w:t>;</w:t>
      </w:r>
    </w:p>
    <w:p w14:paraId="510BAE8B"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330</w:t>
      </w:r>
      <w:r w:rsidRPr="00274169">
        <w:rPr>
          <w:color w:val="000000"/>
        </w:rPr>
        <w:t xml:space="preserve"> = 0,19 · 0,05 / 10 · 60 + 0,097 · 1 = 0,154 </w:t>
      </w:r>
      <w:r w:rsidRPr="00274169">
        <w:rPr>
          <w:i/>
          <w:color w:val="000000"/>
        </w:rPr>
        <w:t>г</w:t>
      </w:r>
      <w:r w:rsidRPr="00274169">
        <w:rPr>
          <w:color w:val="000000"/>
        </w:rPr>
        <w:t>;</w:t>
      </w:r>
    </w:p>
    <w:p w14:paraId="4833E3F6"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330</w:t>
      </w:r>
      <w:r w:rsidRPr="00274169">
        <w:rPr>
          <w:color w:val="000000"/>
        </w:rPr>
        <w:t xml:space="preserve"> = (0,39 + 0,154) · 107 · 1 · 10</w:t>
      </w:r>
      <w:r w:rsidRPr="00274169">
        <w:rPr>
          <w:color w:val="000000"/>
          <w:vertAlign w:val="superscript"/>
        </w:rPr>
        <w:t>-6</w:t>
      </w:r>
      <w:r w:rsidRPr="00274169">
        <w:rPr>
          <w:color w:val="000000"/>
        </w:rPr>
        <w:t xml:space="preserve"> = 0,0000582 </w:t>
      </w:r>
      <w:r w:rsidRPr="00274169">
        <w:rPr>
          <w:i/>
          <w:color w:val="000000"/>
        </w:rPr>
        <w:t>т/год</w:t>
      </w:r>
      <w:r w:rsidRPr="00274169">
        <w:rPr>
          <w:color w:val="000000"/>
        </w:rPr>
        <w:t>;</w:t>
      </w:r>
    </w:p>
    <w:p w14:paraId="09BD2990"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330</w:t>
      </w:r>
      <w:r w:rsidRPr="00274169">
        <w:rPr>
          <w:color w:val="000000"/>
        </w:rPr>
        <w:t xml:space="preserve"> = (0,39 · 1 + 0,154 · 1) / 3600 = 0,0001511 </w:t>
      </w:r>
      <w:r w:rsidRPr="00274169">
        <w:rPr>
          <w:i/>
          <w:color w:val="000000"/>
        </w:rPr>
        <w:t>г/с</w:t>
      </w:r>
      <w:r w:rsidRPr="00274169">
        <w:rPr>
          <w:color w:val="000000"/>
        </w:rPr>
        <w:t>;</w:t>
      </w:r>
    </w:p>
    <w:p w14:paraId="38F040F2"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330</w:t>
      </w:r>
      <w:r w:rsidRPr="00274169">
        <w:rPr>
          <w:color w:val="000000"/>
        </w:rPr>
        <w:t xml:space="preserve"> = 0,042 · 2 + 0,108 · 6 + 0,207 · 0,05 / 10 · 60 + 0,097 · 1 = 0,8911 </w:t>
      </w:r>
      <w:r w:rsidRPr="00274169">
        <w:rPr>
          <w:i/>
          <w:color w:val="000000"/>
        </w:rPr>
        <w:t>г</w:t>
      </w:r>
      <w:r w:rsidRPr="00274169">
        <w:rPr>
          <w:color w:val="000000"/>
        </w:rPr>
        <w:t>;</w:t>
      </w:r>
    </w:p>
    <w:p w14:paraId="73F85043"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330</w:t>
      </w:r>
      <w:r w:rsidRPr="00274169">
        <w:rPr>
          <w:color w:val="000000"/>
        </w:rPr>
        <w:t xml:space="preserve"> = 0,19 · 0,05 / 10 · 60 + 0,097 · 1 = 0,154 </w:t>
      </w:r>
      <w:r w:rsidRPr="00274169">
        <w:rPr>
          <w:i/>
          <w:color w:val="000000"/>
        </w:rPr>
        <w:t>г</w:t>
      </w:r>
      <w:r w:rsidRPr="00274169">
        <w:rPr>
          <w:color w:val="000000"/>
        </w:rPr>
        <w:t>;</w:t>
      </w:r>
    </w:p>
    <w:p w14:paraId="182C1E11"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330</w:t>
      </w:r>
      <w:r w:rsidRPr="00274169">
        <w:rPr>
          <w:color w:val="000000"/>
        </w:rPr>
        <w:t xml:space="preserve"> = (0,8911 + 0,154) · 92 · 1 · 10</w:t>
      </w:r>
      <w:r w:rsidRPr="00274169">
        <w:rPr>
          <w:color w:val="000000"/>
          <w:vertAlign w:val="superscript"/>
        </w:rPr>
        <w:t>-6</w:t>
      </w:r>
      <w:r w:rsidRPr="00274169">
        <w:rPr>
          <w:color w:val="000000"/>
        </w:rPr>
        <w:t xml:space="preserve"> = 0,0000961 </w:t>
      </w:r>
      <w:r w:rsidRPr="00274169">
        <w:rPr>
          <w:i/>
          <w:color w:val="000000"/>
        </w:rPr>
        <w:t>т/год</w:t>
      </w:r>
      <w:r w:rsidRPr="00274169">
        <w:rPr>
          <w:color w:val="000000"/>
        </w:rPr>
        <w:t>;</w:t>
      </w:r>
    </w:p>
    <w:p w14:paraId="6F8A323D"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330</w:t>
      </w:r>
      <w:r w:rsidRPr="00274169">
        <w:rPr>
          <w:color w:val="000000"/>
        </w:rPr>
        <w:t xml:space="preserve"> = (0,8911 · 1 + 0,154 · 1) / 3600 = 0,0002903 </w:t>
      </w:r>
      <w:r w:rsidRPr="00274169">
        <w:rPr>
          <w:i/>
          <w:color w:val="000000"/>
        </w:rPr>
        <w:t>г/с</w:t>
      </w:r>
      <w:r w:rsidRPr="00274169">
        <w:rPr>
          <w:color w:val="000000"/>
        </w:rPr>
        <w:t>;</w:t>
      </w:r>
    </w:p>
    <w:p w14:paraId="23B6339D"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330</w:t>
      </w:r>
      <w:r w:rsidRPr="00274169">
        <w:rPr>
          <w:color w:val="000000"/>
        </w:rPr>
        <w:t xml:space="preserve"> = 0,042 · 4 + 0,12 · 12 + 0,23 · 0,05 / 10 · 60 + 0,097 · 1 = 1,774 </w:t>
      </w:r>
      <w:r w:rsidRPr="00274169">
        <w:rPr>
          <w:i/>
          <w:color w:val="000000"/>
        </w:rPr>
        <w:t>г</w:t>
      </w:r>
      <w:r w:rsidRPr="00274169">
        <w:rPr>
          <w:color w:val="000000"/>
        </w:rPr>
        <w:t>;</w:t>
      </w:r>
    </w:p>
    <w:p w14:paraId="1FE6E5C7"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330</w:t>
      </w:r>
      <w:r w:rsidRPr="00274169">
        <w:rPr>
          <w:color w:val="000000"/>
        </w:rPr>
        <w:t xml:space="preserve"> = 0,19 · 0,05 / 10 · 60 + 0,097 · 1 = 0,154 </w:t>
      </w:r>
      <w:r w:rsidRPr="00274169">
        <w:rPr>
          <w:i/>
          <w:color w:val="000000"/>
        </w:rPr>
        <w:t>г</w:t>
      </w:r>
      <w:r w:rsidRPr="00274169">
        <w:rPr>
          <w:color w:val="000000"/>
        </w:rPr>
        <w:t>;</w:t>
      </w:r>
    </w:p>
    <w:p w14:paraId="7809D1AA"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330</w:t>
      </w:r>
      <w:r w:rsidRPr="00274169">
        <w:rPr>
          <w:color w:val="000000"/>
        </w:rPr>
        <w:t xml:space="preserve"> = (1,774 + 0,154) · 41 · 1 · 10</w:t>
      </w:r>
      <w:r w:rsidRPr="00274169">
        <w:rPr>
          <w:color w:val="000000"/>
          <w:vertAlign w:val="superscript"/>
        </w:rPr>
        <w:t>-6</w:t>
      </w:r>
      <w:r w:rsidRPr="00274169">
        <w:rPr>
          <w:color w:val="000000"/>
        </w:rPr>
        <w:t xml:space="preserve"> = 0,000079 </w:t>
      </w:r>
      <w:r w:rsidRPr="00274169">
        <w:rPr>
          <w:i/>
          <w:color w:val="000000"/>
        </w:rPr>
        <w:t>т/год</w:t>
      </w:r>
      <w:r w:rsidRPr="00274169">
        <w:rPr>
          <w:color w:val="000000"/>
        </w:rPr>
        <w:t>;</w:t>
      </w:r>
    </w:p>
    <w:p w14:paraId="2BBD66D0"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330</w:t>
      </w:r>
      <w:r w:rsidRPr="00274169">
        <w:rPr>
          <w:color w:val="000000"/>
        </w:rPr>
        <w:t xml:space="preserve"> = (1,774 · 1 + 0,154 · 1) / 3600 = 0,0005356 </w:t>
      </w:r>
      <w:r w:rsidRPr="00274169">
        <w:rPr>
          <w:i/>
          <w:color w:val="000000"/>
        </w:rPr>
        <w:t>г/с</w:t>
      </w:r>
      <w:r w:rsidRPr="00274169">
        <w:rPr>
          <w:color w:val="000000"/>
        </w:rPr>
        <w:t>;</w:t>
      </w:r>
    </w:p>
    <w:p w14:paraId="1C1DFD60"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0,0000582 + 0,0000961 + 0,000079 = 0,0002334 </w:t>
      </w:r>
      <w:r w:rsidRPr="00274169">
        <w:rPr>
          <w:i/>
          <w:color w:val="000000"/>
        </w:rPr>
        <w:t>т/год</w:t>
      </w:r>
      <w:r w:rsidRPr="00274169">
        <w:rPr>
          <w:color w:val="000000"/>
        </w:rPr>
        <w:t>;</w:t>
      </w:r>
    </w:p>
    <w:p w14:paraId="458E0E1D"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0,0001511</w:t>
      </w:r>
      <w:r w:rsidRPr="00274169">
        <w:rPr>
          <w:color w:val="000000"/>
        </w:rPr>
        <w:t xml:space="preserve">; 0,0002903; 0,0005356} = 0,0005356 </w:t>
      </w:r>
      <w:r w:rsidRPr="00274169">
        <w:rPr>
          <w:i/>
          <w:color w:val="000000"/>
        </w:rPr>
        <w:t>г/с</w:t>
      </w:r>
      <w:r w:rsidRPr="00274169">
        <w:rPr>
          <w:color w:val="000000"/>
        </w:rPr>
        <w:t>.</w:t>
      </w:r>
    </w:p>
    <w:p w14:paraId="75C037E3"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337</w:t>
      </w:r>
      <w:r w:rsidRPr="00274169">
        <w:rPr>
          <w:color w:val="000000"/>
        </w:rPr>
        <w:t xml:space="preserve"> = 25 · 1 + 2,4 · 2 + 1,29 · 0,05 / 10 · 60 + 2,4 · 1 = 32,587 </w:t>
      </w:r>
      <w:r w:rsidRPr="00274169">
        <w:rPr>
          <w:i/>
          <w:color w:val="000000"/>
        </w:rPr>
        <w:t>г</w:t>
      </w:r>
      <w:r w:rsidRPr="00274169">
        <w:rPr>
          <w:color w:val="000000"/>
        </w:rPr>
        <w:t>;</w:t>
      </w:r>
    </w:p>
    <w:p w14:paraId="6A2CF8FF"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337</w:t>
      </w:r>
      <w:r w:rsidRPr="00274169">
        <w:rPr>
          <w:color w:val="000000"/>
        </w:rPr>
        <w:t xml:space="preserve"> = 1,29 · 0,05 / 10 · 60 + 2,4 · 1 = 2,787 </w:t>
      </w:r>
      <w:r w:rsidRPr="00274169">
        <w:rPr>
          <w:i/>
          <w:color w:val="000000"/>
        </w:rPr>
        <w:t>г</w:t>
      </w:r>
      <w:r w:rsidRPr="00274169">
        <w:rPr>
          <w:color w:val="000000"/>
        </w:rPr>
        <w:t>;</w:t>
      </w:r>
    </w:p>
    <w:p w14:paraId="5A594074"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337</w:t>
      </w:r>
      <w:r w:rsidRPr="00274169">
        <w:rPr>
          <w:color w:val="000000"/>
        </w:rPr>
        <w:t xml:space="preserve"> = (32,587 + 2,787) · 107 · 1 · 10</w:t>
      </w:r>
      <w:r w:rsidRPr="00274169">
        <w:rPr>
          <w:color w:val="000000"/>
          <w:vertAlign w:val="superscript"/>
        </w:rPr>
        <w:t>-6</w:t>
      </w:r>
      <w:r w:rsidRPr="00274169">
        <w:rPr>
          <w:color w:val="000000"/>
        </w:rPr>
        <w:t xml:space="preserve"> = 0,003785 </w:t>
      </w:r>
      <w:r w:rsidRPr="00274169">
        <w:rPr>
          <w:i/>
          <w:color w:val="000000"/>
        </w:rPr>
        <w:t>т/год</w:t>
      </w:r>
      <w:r w:rsidRPr="00274169">
        <w:rPr>
          <w:color w:val="000000"/>
        </w:rPr>
        <w:t>;</w:t>
      </w:r>
    </w:p>
    <w:p w14:paraId="2D0A789C"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337</w:t>
      </w:r>
      <w:r w:rsidRPr="00274169">
        <w:rPr>
          <w:color w:val="000000"/>
        </w:rPr>
        <w:t xml:space="preserve"> = (32,587 · 1 + 2,787 · 1) / 3600 = 0,0098261 </w:t>
      </w:r>
      <w:r w:rsidRPr="00274169">
        <w:rPr>
          <w:i/>
          <w:color w:val="000000"/>
        </w:rPr>
        <w:t>г/с</w:t>
      </w:r>
      <w:r w:rsidRPr="00274169">
        <w:rPr>
          <w:color w:val="000000"/>
        </w:rPr>
        <w:t>;</w:t>
      </w:r>
    </w:p>
    <w:p w14:paraId="05C1C3AE"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337</w:t>
      </w:r>
      <w:r w:rsidRPr="00274169">
        <w:rPr>
          <w:color w:val="000000"/>
        </w:rPr>
        <w:t xml:space="preserve"> = 25 · 2 + 4,32 · 6 + 1,413 · 0,05 / 10 · 60 + 2,4 · 1 = 78,7439 </w:t>
      </w:r>
      <w:r w:rsidRPr="00274169">
        <w:rPr>
          <w:i/>
          <w:color w:val="000000"/>
        </w:rPr>
        <w:t>г</w:t>
      </w:r>
      <w:r w:rsidRPr="00274169">
        <w:rPr>
          <w:color w:val="000000"/>
        </w:rPr>
        <w:t>;</w:t>
      </w:r>
    </w:p>
    <w:p w14:paraId="757C96DE"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337</w:t>
      </w:r>
      <w:r w:rsidRPr="00274169">
        <w:rPr>
          <w:color w:val="000000"/>
        </w:rPr>
        <w:t xml:space="preserve"> = 1,29 · 0,05 / 10 · 60 + 2,4 · 1 = 2,787 </w:t>
      </w:r>
      <w:r w:rsidRPr="00274169">
        <w:rPr>
          <w:i/>
          <w:color w:val="000000"/>
        </w:rPr>
        <w:t>г</w:t>
      </w:r>
      <w:r w:rsidRPr="00274169">
        <w:rPr>
          <w:color w:val="000000"/>
        </w:rPr>
        <w:t>;</w:t>
      </w:r>
    </w:p>
    <w:p w14:paraId="47B4A661"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337</w:t>
      </w:r>
      <w:r w:rsidRPr="00274169">
        <w:rPr>
          <w:color w:val="000000"/>
        </w:rPr>
        <w:t xml:space="preserve"> = (78,7439 + 2,787) · 92 · 1 · 10</w:t>
      </w:r>
      <w:r w:rsidRPr="00274169">
        <w:rPr>
          <w:color w:val="000000"/>
          <w:vertAlign w:val="superscript"/>
        </w:rPr>
        <w:t>-6</w:t>
      </w:r>
      <w:r w:rsidRPr="00274169">
        <w:rPr>
          <w:color w:val="000000"/>
        </w:rPr>
        <w:t xml:space="preserve"> = 0,0075008 </w:t>
      </w:r>
      <w:r w:rsidRPr="00274169">
        <w:rPr>
          <w:i/>
          <w:color w:val="000000"/>
        </w:rPr>
        <w:t>т/год</w:t>
      </w:r>
      <w:r w:rsidRPr="00274169">
        <w:rPr>
          <w:color w:val="000000"/>
        </w:rPr>
        <w:t>;</w:t>
      </w:r>
    </w:p>
    <w:p w14:paraId="785FA815"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337</w:t>
      </w:r>
      <w:r w:rsidRPr="00274169">
        <w:rPr>
          <w:color w:val="000000"/>
        </w:rPr>
        <w:t xml:space="preserve"> = (78,7439 · 1 + 2,787 · 1) / 3600 = 0,0226475 </w:t>
      </w:r>
      <w:r w:rsidRPr="00274169">
        <w:rPr>
          <w:i/>
          <w:color w:val="000000"/>
        </w:rPr>
        <w:t>г/с</w:t>
      </w:r>
      <w:r w:rsidRPr="00274169">
        <w:rPr>
          <w:color w:val="000000"/>
        </w:rPr>
        <w:t>;</w:t>
      </w:r>
    </w:p>
    <w:p w14:paraId="08C02D76"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337</w:t>
      </w:r>
      <w:r w:rsidRPr="00274169">
        <w:rPr>
          <w:color w:val="000000"/>
        </w:rPr>
        <w:t xml:space="preserve"> = 25 · 4 + 4,8 · 12 + 1,57 · 0,05 / 10 · 60 + 2,4 · 1 = 160,471 </w:t>
      </w:r>
      <w:r w:rsidRPr="00274169">
        <w:rPr>
          <w:i/>
          <w:color w:val="000000"/>
        </w:rPr>
        <w:t>г</w:t>
      </w:r>
      <w:r w:rsidRPr="00274169">
        <w:rPr>
          <w:color w:val="000000"/>
        </w:rPr>
        <w:t>;</w:t>
      </w:r>
    </w:p>
    <w:p w14:paraId="4F9CB6D9"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337</w:t>
      </w:r>
      <w:r w:rsidRPr="00274169">
        <w:rPr>
          <w:color w:val="000000"/>
        </w:rPr>
        <w:t xml:space="preserve"> = 1,29 · 0,05 / 10 · 60 + 2,4 · 1 = 2,787 </w:t>
      </w:r>
      <w:r w:rsidRPr="00274169">
        <w:rPr>
          <w:i/>
          <w:color w:val="000000"/>
        </w:rPr>
        <w:t>г</w:t>
      </w:r>
      <w:r w:rsidRPr="00274169">
        <w:rPr>
          <w:color w:val="000000"/>
        </w:rPr>
        <w:t>;</w:t>
      </w:r>
    </w:p>
    <w:p w14:paraId="4A1F7866"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337</w:t>
      </w:r>
      <w:r w:rsidRPr="00274169">
        <w:rPr>
          <w:color w:val="000000"/>
        </w:rPr>
        <w:t xml:space="preserve"> = (160,471 + 2,787) · 41 · 1 · 10</w:t>
      </w:r>
      <w:r w:rsidRPr="00274169">
        <w:rPr>
          <w:color w:val="000000"/>
          <w:vertAlign w:val="superscript"/>
        </w:rPr>
        <w:t>-6</w:t>
      </w:r>
      <w:r w:rsidRPr="00274169">
        <w:rPr>
          <w:color w:val="000000"/>
        </w:rPr>
        <w:t xml:space="preserve"> = 0,0066936 </w:t>
      </w:r>
      <w:r w:rsidRPr="00274169">
        <w:rPr>
          <w:i/>
          <w:color w:val="000000"/>
        </w:rPr>
        <w:t>т/год</w:t>
      </w:r>
      <w:r w:rsidRPr="00274169">
        <w:rPr>
          <w:color w:val="000000"/>
        </w:rPr>
        <w:t>;</w:t>
      </w:r>
    </w:p>
    <w:p w14:paraId="345ACB87"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337</w:t>
      </w:r>
      <w:r w:rsidRPr="00274169">
        <w:rPr>
          <w:color w:val="000000"/>
        </w:rPr>
        <w:t xml:space="preserve"> = (160,471 · 1 + 2,787 · 1) / 3600 = 0,0453494 </w:t>
      </w:r>
      <w:r w:rsidRPr="00274169">
        <w:rPr>
          <w:i/>
          <w:color w:val="000000"/>
        </w:rPr>
        <w:t>г/с</w:t>
      </w:r>
      <w:r w:rsidRPr="00274169">
        <w:rPr>
          <w:color w:val="000000"/>
        </w:rPr>
        <w:t>;</w:t>
      </w:r>
    </w:p>
    <w:p w14:paraId="1A3ED828"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0,003785 + 0,0075008 + 0,0066936 = 0,0179794 </w:t>
      </w:r>
      <w:r w:rsidRPr="00274169">
        <w:rPr>
          <w:i/>
          <w:color w:val="000000"/>
        </w:rPr>
        <w:t>т/год</w:t>
      </w:r>
      <w:r w:rsidRPr="00274169">
        <w:rPr>
          <w:color w:val="000000"/>
        </w:rPr>
        <w:t>;</w:t>
      </w:r>
    </w:p>
    <w:p w14:paraId="77F72F66"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0,0098261</w:t>
      </w:r>
      <w:r w:rsidRPr="00274169">
        <w:rPr>
          <w:color w:val="000000"/>
        </w:rPr>
        <w:t xml:space="preserve">; 0,0226475; 0,0453494} = 0,0453494 </w:t>
      </w:r>
      <w:r w:rsidRPr="00274169">
        <w:rPr>
          <w:i/>
          <w:color w:val="000000"/>
        </w:rPr>
        <w:t>г/с</w:t>
      </w:r>
      <w:r w:rsidRPr="00274169">
        <w:rPr>
          <w:color w:val="000000"/>
        </w:rPr>
        <w:t>.</w:t>
      </w:r>
    </w:p>
    <w:p w14:paraId="60E25716"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2704</w:t>
      </w:r>
      <w:r w:rsidRPr="00274169">
        <w:rPr>
          <w:color w:val="000000"/>
        </w:rPr>
        <w:t xml:space="preserve"> = 2,1 · 1 + 0 · 2 + 0 · 0,05 / 10 · 60 + 0 · 1 = 2,1 </w:t>
      </w:r>
      <w:r w:rsidRPr="00274169">
        <w:rPr>
          <w:i/>
          <w:color w:val="000000"/>
        </w:rPr>
        <w:t>г</w:t>
      </w:r>
      <w:r w:rsidRPr="00274169">
        <w:rPr>
          <w:color w:val="000000"/>
        </w:rPr>
        <w:t>;</w:t>
      </w:r>
    </w:p>
    <w:p w14:paraId="6633CAB8"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2704</w:t>
      </w:r>
      <w:r w:rsidRPr="00274169">
        <w:rPr>
          <w:color w:val="000000"/>
        </w:rPr>
        <w:t xml:space="preserve"> = 0 · 0,05 / 10 · 60 + 0 · 1 = 0 </w:t>
      </w:r>
      <w:r w:rsidRPr="00274169">
        <w:rPr>
          <w:i/>
          <w:color w:val="000000"/>
        </w:rPr>
        <w:t>г</w:t>
      </w:r>
      <w:r w:rsidRPr="00274169">
        <w:rPr>
          <w:color w:val="000000"/>
        </w:rPr>
        <w:t>;</w:t>
      </w:r>
    </w:p>
    <w:p w14:paraId="6BF4EBFA"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2704</w:t>
      </w:r>
      <w:r w:rsidRPr="00274169">
        <w:rPr>
          <w:color w:val="000000"/>
        </w:rPr>
        <w:t xml:space="preserve"> = (2,1 + 0) · 107 · 1 · 10</w:t>
      </w:r>
      <w:r w:rsidRPr="00274169">
        <w:rPr>
          <w:color w:val="000000"/>
          <w:vertAlign w:val="superscript"/>
        </w:rPr>
        <w:t>-6</w:t>
      </w:r>
      <w:r w:rsidRPr="00274169">
        <w:rPr>
          <w:color w:val="000000"/>
        </w:rPr>
        <w:t xml:space="preserve"> = 0,0002247 </w:t>
      </w:r>
      <w:r w:rsidRPr="00274169">
        <w:rPr>
          <w:i/>
          <w:color w:val="000000"/>
        </w:rPr>
        <w:t>т/год</w:t>
      </w:r>
      <w:r w:rsidRPr="00274169">
        <w:rPr>
          <w:color w:val="000000"/>
        </w:rPr>
        <w:t>;</w:t>
      </w:r>
    </w:p>
    <w:p w14:paraId="2E0DCEAE"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2704</w:t>
      </w:r>
      <w:r w:rsidRPr="00274169">
        <w:rPr>
          <w:color w:val="000000"/>
        </w:rPr>
        <w:t xml:space="preserve"> = (2,1 · 1 + 0 · 1) / 3600 = 0,0005833 </w:t>
      </w:r>
      <w:r w:rsidRPr="00274169">
        <w:rPr>
          <w:i/>
          <w:color w:val="000000"/>
        </w:rPr>
        <w:t>г/с</w:t>
      </w:r>
      <w:r w:rsidRPr="00274169">
        <w:rPr>
          <w:color w:val="000000"/>
        </w:rPr>
        <w:t>;</w:t>
      </w:r>
    </w:p>
    <w:p w14:paraId="62BEC299"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2704</w:t>
      </w:r>
      <w:r w:rsidRPr="00274169">
        <w:rPr>
          <w:color w:val="000000"/>
        </w:rPr>
        <w:t xml:space="preserve"> = 2,1 · 2 + 0 · 6 + 0 · 0,05 / 10 · 60 + 0 · 1 = 4,2 </w:t>
      </w:r>
      <w:r w:rsidRPr="00274169">
        <w:rPr>
          <w:i/>
          <w:color w:val="000000"/>
        </w:rPr>
        <w:t>г</w:t>
      </w:r>
      <w:r w:rsidRPr="00274169">
        <w:rPr>
          <w:color w:val="000000"/>
        </w:rPr>
        <w:t>;</w:t>
      </w:r>
    </w:p>
    <w:p w14:paraId="4B3C5C2C"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2704</w:t>
      </w:r>
      <w:r w:rsidRPr="00274169">
        <w:rPr>
          <w:color w:val="000000"/>
        </w:rPr>
        <w:t xml:space="preserve"> = 0 · 0,05 / 10 · 60 + 0 · 1 = 0 </w:t>
      </w:r>
      <w:r w:rsidRPr="00274169">
        <w:rPr>
          <w:i/>
          <w:color w:val="000000"/>
        </w:rPr>
        <w:t>г</w:t>
      </w:r>
      <w:r w:rsidRPr="00274169">
        <w:rPr>
          <w:color w:val="000000"/>
        </w:rPr>
        <w:t>;</w:t>
      </w:r>
    </w:p>
    <w:p w14:paraId="65A8CFBC"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2704</w:t>
      </w:r>
      <w:r w:rsidRPr="00274169">
        <w:rPr>
          <w:color w:val="000000"/>
        </w:rPr>
        <w:t xml:space="preserve"> = (4,2 + 0) · 92 · 1 · 10</w:t>
      </w:r>
      <w:r w:rsidRPr="00274169">
        <w:rPr>
          <w:color w:val="000000"/>
          <w:vertAlign w:val="superscript"/>
        </w:rPr>
        <w:t>-6</w:t>
      </w:r>
      <w:r w:rsidRPr="00274169">
        <w:rPr>
          <w:color w:val="000000"/>
        </w:rPr>
        <w:t xml:space="preserve"> = 0,0003864 </w:t>
      </w:r>
      <w:r w:rsidRPr="00274169">
        <w:rPr>
          <w:i/>
          <w:color w:val="000000"/>
        </w:rPr>
        <w:t>т/год</w:t>
      </w:r>
      <w:r w:rsidRPr="00274169">
        <w:rPr>
          <w:color w:val="000000"/>
        </w:rPr>
        <w:t>;</w:t>
      </w:r>
    </w:p>
    <w:p w14:paraId="183651A4"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2704</w:t>
      </w:r>
      <w:r w:rsidRPr="00274169">
        <w:rPr>
          <w:color w:val="000000"/>
        </w:rPr>
        <w:t xml:space="preserve"> = (4,2 · 1 + 0 · 1) / 3600 = 0,0011667 </w:t>
      </w:r>
      <w:r w:rsidRPr="00274169">
        <w:rPr>
          <w:i/>
          <w:color w:val="000000"/>
        </w:rPr>
        <w:t>г/с</w:t>
      </w:r>
      <w:r w:rsidRPr="00274169">
        <w:rPr>
          <w:color w:val="000000"/>
        </w:rPr>
        <w:t>;</w:t>
      </w:r>
    </w:p>
    <w:p w14:paraId="76E6BB18"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2704</w:t>
      </w:r>
      <w:r w:rsidRPr="00274169">
        <w:rPr>
          <w:color w:val="000000"/>
        </w:rPr>
        <w:t xml:space="preserve"> = 2,1 · 4 + 0 · 12 + 0 · 0,05 / 10 · 60 + 0 · 1 = 8,4 </w:t>
      </w:r>
      <w:r w:rsidRPr="00274169">
        <w:rPr>
          <w:i/>
          <w:color w:val="000000"/>
        </w:rPr>
        <w:t>г</w:t>
      </w:r>
      <w:r w:rsidRPr="00274169">
        <w:rPr>
          <w:color w:val="000000"/>
        </w:rPr>
        <w:t>;</w:t>
      </w:r>
    </w:p>
    <w:p w14:paraId="0CA4829B"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2704</w:t>
      </w:r>
      <w:r w:rsidRPr="00274169">
        <w:rPr>
          <w:color w:val="000000"/>
        </w:rPr>
        <w:t xml:space="preserve"> = 0 · 0,05 / 10 · 60 + 0 · 1 = 0 </w:t>
      </w:r>
      <w:r w:rsidRPr="00274169">
        <w:rPr>
          <w:i/>
          <w:color w:val="000000"/>
        </w:rPr>
        <w:t>г</w:t>
      </w:r>
      <w:r w:rsidRPr="00274169">
        <w:rPr>
          <w:color w:val="000000"/>
        </w:rPr>
        <w:t>;</w:t>
      </w:r>
    </w:p>
    <w:p w14:paraId="1E332397"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2704</w:t>
      </w:r>
      <w:r w:rsidRPr="00274169">
        <w:rPr>
          <w:color w:val="000000"/>
        </w:rPr>
        <w:t xml:space="preserve"> = (8,4 + 0) · 41 · 1 · 10</w:t>
      </w:r>
      <w:r w:rsidRPr="00274169">
        <w:rPr>
          <w:color w:val="000000"/>
          <w:vertAlign w:val="superscript"/>
        </w:rPr>
        <w:t>-6</w:t>
      </w:r>
      <w:r w:rsidRPr="00274169">
        <w:rPr>
          <w:color w:val="000000"/>
        </w:rPr>
        <w:t xml:space="preserve"> = 0,0003444 </w:t>
      </w:r>
      <w:r w:rsidRPr="00274169">
        <w:rPr>
          <w:i/>
          <w:color w:val="000000"/>
        </w:rPr>
        <w:t>т/год</w:t>
      </w:r>
      <w:r w:rsidRPr="00274169">
        <w:rPr>
          <w:color w:val="000000"/>
        </w:rPr>
        <w:t>;</w:t>
      </w:r>
    </w:p>
    <w:p w14:paraId="2AE922EF" w14:textId="77777777" w:rsidR="003462EB" w:rsidRPr="00274169" w:rsidRDefault="003462EB" w:rsidP="003462EB">
      <w:pPr>
        <w:rPr>
          <w:color w:val="000000"/>
        </w:rPr>
      </w:pPr>
      <w:r w:rsidRPr="00274169">
        <w:rPr>
          <w:b/>
          <w:i/>
          <w:color w:val="000000"/>
        </w:rPr>
        <w:lastRenderedPageBreak/>
        <w:t>G</w:t>
      </w:r>
      <w:r w:rsidRPr="00274169">
        <w:rPr>
          <w:color w:val="000000"/>
          <w:vertAlign w:val="superscript"/>
        </w:rPr>
        <w:t>Х</w:t>
      </w:r>
      <w:r w:rsidRPr="00274169">
        <w:rPr>
          <w:i/>
          <w:color w:val="000000"/>
          <w:vertAlign w:val="subscript"/>
        </w:rPr>
        <w:t>2704</w:t>
      </w:r>
      <w:r w:rsidRPr="00274169">
        <w:rPr>
          <w:color w:val="000000"/>
        </w:rPr>
        <w:t xml:space="preserve"> = (8,4 · 1 + 0 · 1) / 3600 = 0,0023333 </w:t>
      </w:r>
      <w:r w:rsidRPr="00274169">
        <w:rPr>
          <w:i/>
          <w:color w:val="000000"/>
        </w:rPr>
        <w:t>г/с</w:t>
      </w:r>
      <w:r w:rsidRPr="00274169">
        <w:rPr>
          <w:color w:val="000000"/>
        </w:rPr>
        <w:t>;</w:t>
      </w:r>
    </w:p>
    <w:p w14:paraId="4CEE04D0"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0,0002247 + 0,0003864 + 0,0003444 = 0,0009555 </w:t>
      </w:r>
      <w:r w:rsidRPr="00274169">
        <w:rPr>
          <w:i/>
          <w:color w:val="000000"/>
        </w:rPr>
        <w:t>т/год</w:t>
      </w:r>
      <w:r w:rsidRPr="00274169">
        <w:rPr>
          <w:color w:val="000000"/>
        </w:rPr>
        <w:t>;</w:t>
      </w:r>
    </w:p>
    <w:p w14:paraId="623B7F2B"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0,0005833</w:t>
      </w:r>
      <w:r w:rsidRPr="00274169">
        <w:rPr>
          <w:color w:val="000000"/>
        </w:rPr>
        <w:t xml:space="preserve">; 0,0011667; 0,0023333} = 0,0023333 </w:t>
      </w:r>
      <w:r w:rsidRPr="00274169">
        <w:rPr>
          <w:i/>
          <w:color w:val="000000"/>
        </w:rPr>
        <w:t>г/с</w:t>
      </w:r>
      <w:r w:rsidRPr="00274169">
        <w:rPr>
          <w:color w:val="000000"/>
        </w:rPr>
        <w:t>.</w:t>
      </w:r>
    </w:p>
    <w:p w14:paraId="1F8A8C22"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2732</w:t>
      </w:r>
      <w:r w:rsidRPr="00274169">
        <w:rPr>
          <w:color w:val="000000"/>
        </w:rPr>
        <w:t xml:space="preserve"> = 0 · 1 + 0,3 · 2 + 0,43 · 0,05 / 10 · 60 + 0,3 · 1 = 1,029 </w:t>
      </w:r>
      <w:r w:rsidRPr="00274169">
        <w:rPr>
          <w:i/>
          <w:color w:val="000000"/>
        </w:rPr>
        <w:t>г</w:t>
      </w:r>
      <w:r w:rsidRPr="00274169">
        <w:rPr>
          <w:color w:val="000000"/>
        </w:rPr>
        <w:t>;</w:t>
      </w:r>
    </w:p>
    <w:p w14:paraId="212EC354"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2732</w:t>
      </w:r>
      <w:r w:rsidRPr="00274169">
        <w:rPr>
          <w:color w:val="000000"/>
        </w:rPr>
        <w:t xml:space="preserve"> = 0,43 · 0,05 / 10 · 60 + 0,3 · 1 = 0,429 </w:t>
      </w:r>
      <w:r w:rsidRPr="00274169">
        <w:rPr>
          <w:i/>
          <w:color w:val="000000"/>
        </w:rPr>
        <w:t>г</w:t>
      </w:r>
      <w:r w:rsidRPr="00274169">
        <w:rPr>
          <w:color w:val="000000"/>
        </w:rPr>
        <w:t>;</w:t>
      </w:r>
    </w:p>
    <w:p w14:paraId="1A08323A"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2732</w:t>
      </w:r>
      <w:r w:rsidRPr="00274169">
        <w:rPr>
          <w:color w:val="000000"/>
        </w:rPr>
        <w:t xml:space="preserve"> = (1,029 + 0,429) · 107 · 1 · 10</w:t>
      </w:r>
      <w:r w:rsidRPr="00274169">
        <w:rPr>
          <w:color w:val="000000"/>
          <w:vertAlign w:val="superscript"/>
        </w:rPr>
        <w:t>-6</w:t>
      </w:r>
      <w:r w:rsidRPr="00274169">
        <w:rPr>
          <w:color w:val="000000"/>
        </w:rPr>
        <w:t xml:space="preserve"> = 0,000156 </w:t>
      </w:r>
      <w:r w:rsidRPr="00274169">
        <w:rPr>
          <w:i/>
          <w:color w:val="000000"/>
        </w:rPr>
        <w:t>т/год</w:t>
      </w:r>
      <w:r w:rsidRPr="00274169">
        <w:rPr>
          <w:color w:val="000000"/>
        </w:rPr>
        <w:t>;</w:t>
      </w:r>
    </w:p>
    <w:p w14:paraId="477BA433"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2732</w:t>
      </w:r>
      <w:r w:rsidRPr="00274169">
        <w:rPr>
          <w:color w:val="000000"/>
        </w:rPr>
        <w:t xml:space="preserve"> = (1,029 · 1 + 0,429 · 1) / 3600 = 0,000405 </w:t>
      </w:r>
      <w:r w:rsidRPr="00274169">
        <w:rPr>
          <w:i/>
          <w:color w:val="000000"/>
        </w:rPr>
        <w:t>г/с</w:t>
      </w:r>
      <w:r w:rsidRPr="00274169">
        <w:rPr>
          <w:color w:val="000000"/>
        </w:rPr>
        <w:t>;</w:t>
      </w:r>
    </w:p>
    <w:p w14:paraId="6D571D27"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2732</w:t>
      </w:r>
      <w:r w:rsidRPr="00274169">
        <w:rPr>
          <w:color w:val="000000"/>
        </w:rPr>
        <w:t xml:space="preserve"> = 0 · 2 + 0,702 · 6 + 0,459 · 0,05 / 10 · 60 + 0,3 · 1 = 4,6497 </w:t>
      </w:r>
      <w:r w:rsidRPr="00274169">
        <w:rPr>
          <w:i/>
          <w:color w:val="000000"/>
        </w:rPr>
        <w:t>г</w:t>
      </w:r>
      <w:r w:rsidRPr="00274169">
        <w:rPr>
          <w:color w:val="000000"/>
        </w:rPr>
        <w:t>;</w:t>
      </w:r>
    </w:p>
    <w:p w14:paraId="42065F33"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2732</w:t>
      </w:r>
      <w:r w:rsidRPr="00274169">
        <w:rPr>
          <w:color w:val="000000"/>
        </w:rPr>
        <w:t xml:space="preserve"> = 0,43 · 0,05 / 10 · 60 + 0,3 · 1 = 0,429 </w:t>
      </w:r>
      <w:r w:rsidRPr="00274169">
        <w:rPr>
          <w:i/>
          <w:color w:val="000000"/>
        </w:rPr>
        <w:t>г</w:t>
      </w:r>
      <w:r w:rsidRPr="00274169">
        <w:rPr>
          <w:color w:val="000000"/>
        </w:rPr>
        <w:t>;</w:t>
      </w:r>
    </w:p>
    <w:p w14:paraId="097EEF16"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2732</w:t>
      </w:r>
      <w:r w:rsidRPr="00274169">
        <w:rPr>
          <w:color w:val="000000"/>
        </w:rPr>
        <w:t xml:space="preserve"> = (4,6497 + 0,429) · 92 · 1 · 10</w:t>
      </w:r>
      <w:r w:rsidRPr="00274169">
        <w:rPr>
          <w:color w:val="000000"/>
          <w:vertAlign w:val="superscript"/>
        </w:rPr>
        <w:t>-6</w:t>
      </w:r>
      <w:r w:rsidRPr="00274169">
        <w:rPr>
          <w:color w:val="000000"/>
        </w:rPr>
        <w:t xml:space="preserve"> = 0,0004672 </w:t>
      </w:r>
      <w:r w:rsidRPr="00274169">
        <w:rPr>
          <w:i/>
          <w:color w:val="000000"/>
        </w:rPr>
        <w:t>т/год</w:t>
      </w:r>
      <w:r w:rsidRPr="00274169">
        <w:rPr>
          <w:color w:val="000000"/>
        </w:rPr>
        <w:t>;</w:t>
      </w:r>
    </w:p>
    <w:p w14:paraId="65A6E460"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2732</w:t>
      </w:r>
      <w:r w:rsidRPr="00274169">
        <w:rPr>
          <w:color w:val="000000"/>
        </w:rPr>
        <w:t xml:space="preserve"> = (4,6497 · 1 + 0,429 · 1) / 3600 = 0,0014108 </w:t>
      </w:r>
      <w:r w:rsidRPr="00274169">
        <w:rPr>
          <w:i/>
          <w:color w:val="000000"/>
        </w:rPr>
        <w:t>г/с</w:t>
      </w:r>
      <w:r w:rsidRPr="00274169">
        <w:rPr>
          <w:color w:val="000000"/>
        </w:rPr>
        <w:t>;</w:t>
      </w:r>
    </w:p>
    <w:p w14:paraId="4E94185B"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2732</w:t>
      </w:r>
      <w:r w:rsidRPr="00274169">
        <w:rPr>
          <w:color w:val="000000"/>
        </w:rPr>
        <w:t xml:space="preserve"> = 0 · 4 + 0,78 · 12 + 0,51 · 0,05 / 10 · 60 + 0,3 · 1 = 9,813 </w:t>
      </w:r>
      <w:r w:rsidRPr="00274169">
        <w:rPr>
          <w:i/>
          <w:color w:val="000000"/>
        </w:rPr>
        <w:t>г</w:t>
      </w:r>
      <w:r w:rsidRPr="00274169">
        <w:rPr>
          <w:color w:val="000000"/>
        </w:rPr>
        <w:t>;</w:t>
      </w:r>
    </w:p>
    <w:p w14:paraId="227740F7"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2732</w:t>
      </w:r>
      <w:r w:rsidRPr="00274169">
        <w:rPr>
          <w:color w:val="000000"/>
        </w:rPr>
        <w:t xml:space="preserve"> = 0,43 · 0,05 / 10 · 60 + 0,3 · 1 = 0,429 </w:t>
      </w:r>
      <w:r w:rsidRPr="00274169">
        <w:rPr>
          <w:i/>
          <w:color w:val="000000"/>
        </w:rPr>
        <w:t>г</w:t>
      </w:r>
      <w:r w:rsidRPr="00274169">
        <w:rPr>
          <w:color w:val="000000"/>
        </w:rPr>
        <w:t>;</w:t>
      </w:r>
    </w:p>
    <w:p w14:paraId="5403F867"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2732</w:t>
      </w:r>
      <w:r w:rsidRPr="00274169">
        <w:rPr>
          <w:color w:val="000000"/>
        </w:rPr>
        <w:t xml:space="preserve"> = (9,813 + 0,429) · 41 · 1 · 10</w:t>
      </w:r>
      <w:r w:rsidRPr="00274169">
        <w:rPr>
          <w:color w:val="000000"/>
          <w:vertAlign w:val="superscript"/>
        </w:rPr>
        <w:t>-6</w:t>
      </w:r>
      <w:r w:rsidRPr="00274169">
        <w:rPr>
          <w:color w:val="000000"/>
        </w:rPr>
        <w:t xml:space="preserve"> = 0,0004199 </w:t>
      </w:r>
      <w:r w:rsidRPr="00274169">
        <w:rPr>
          <w:i/>
          <w:color w:val="000000"/>
        </w:rPr>
        <w:t>т/год</w:t>
      </w:r>
      <w:r w:rsidRPr="00274169">
        <w:rPr>
          <w:color w:val="000000"/>
        </w:rPr>
        <w:t>;</w:t>
      </w:r>
    </w:p>
    <w:p w14:paraId="375D7BDB"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2732</w:t>
      </w:r>
      <w:r w:rsidRPr="00274169">
        <w:rPr>
          <w:color w:val="000000"/>
        </w:rPr>
        <w:t xml:space="preserve"> = (9,813 · 1 + 0,429 · 1) / 3600 = 0,002845 </w:t>
      </w:r>
      <w:r w:rsidRPr="00274169">
        <w:rPr>
          <w:i/>
          <w:color w:val="000000"/>
        </w:rPr>
        <w:t>г/с</w:t>
      </w:r>
      <w:r w:rsidRPr="00274169">
        <w:rPr>
          <w:color w:val="000000"/>
        </w:rPr>
        <w:t>;</w:t>
      </w:r>
    </w:p>
    <w:p w14:paraId="186564BE"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0,000156 + 0,0004672 + 0,0004199 = 0,0010432 </w:t>
      </w:r>
      <w:r w:rsidRPr="00274169">
        <w:rPr>
          <w:i/>
          <w:color w:val="000000"/>
        </w:rPr>
        <w:t>т/год</w:t>
      </w:r>
      <w:r w:rsidRPr="00274169">
        <w:rPr>
          <w:color w:val="000000"/>
        </w:rPr>
        <w:t>;</w:t>
      </w:r>
    </w:p>
    <w:p w14:paraId="04D67AE2"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0,000405</w:t>
      </w:r>
      <w:r w:rsidRPr="00274169">
        <w:rPr>
          <w:color w:val="000000"/>
        </w:rPr>
        <w:t xml:space="preserve">; 0,0014108; 0,002845} = 0,002845 </w:t>
      </w:r>
      <w:r w:rsidRPr="00274169">
        <w:rPr>
          <w:i/>
          <w:color w:val="000000"/>
        </w:rPr>
        <w:t>г/с</w:t>
      </w:r>
      <w:r w:rsidRPr="00274169">
        <w:rPr>
          <w:color w:val="000000"/>
        </w:rPr>
        <w:t>.</w:t>
      </w:r>
    </w:p>
    <w:p w14:paraId="3334E9DF" w14:textId="77777777" w:rsidR="003462EB" w:rsidRPr="00274169" w:rsidRDefault="003462EB" w:rsidP="003462EB">
      <w:pPr>
        <w:spacing w:before="240"/>
        <w:rPr>
          <w:color w:val="000000"/>
        </w:rPr>
      </w:pPr>
      <w:r w:rsidRPr="00274169">
        <w:rPr>
          <w:color w:val="000000"/>
          <w:u w:val="single"/>
        </w:rPr>
        <w:t>Опрыскиватель Монтана МА 26 27 М</w:t>
      </w:r>
    </w:p>
    <w:p w14:paraId="0FFCEB94"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301</w:t>
      </w:r>
      <w:r w:rsidRPr="00274169">
        <w:rPr>
          <w:color w:val="000000"/>
        </w:rPr>
        <w:t xml:space="preserve"> = 1,36 · 1 + 0,384 · 2 + 1,976 · 0,05 / 10 · 60 + 0,384 · 1 = 3,1048 </w:t>
      </w:r>
      <w:r w:rsidRPr="00274169">
        <w:rPr>
          <w:i/>
          <w:color w:val="000000"/>
        </w:rPr>
        <w:t>г</w:t>
      </w:r>
      <w:r w:rsidRPr="00274169">
        <w:rPr>
          <w:color w:val="000000"/>
        </w:rPr>
        <w:t>;</w:t>
      </w:r>
    </w:p>
    <w:p w14:paraId="74E63EE4"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301</w:t>
      </w:r>
      <w:r w:rsidRPr="00274169">
        <w:rPr>
          <w:color w:val="000000"/>
        </w:rPr>
        <w:t xml:space="preserve"> = 1,976 · 0,05 / 10 · 60 + 0,384 · 1 = 0,9768 </w:t>
      </w:r>
      <w:r w:rsidRPr="00274169">
        <w:rPr>
          <w:i/>
          <w:color w:val="000000"/>
        </w:rPr>
        <w:t>г</w:t>
      </w:r>
      <w:r w:rsidRPr="00274169">
        <w:rPr>
          <w:color w:val="000000"/>
        </w:rPr>
        <w:t>;</w:t>
      </w:r>
    </w:p>
    <w:p w14:paraId="40079E86"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301</w:t>
      </w:r>
      <w:r w:rsidRPr="00274169">
        <w:rPr>
          <w:color w:val="000000"/>
        </w:rPr>
        <w:t xml:space="preserve"> = (3,1048 + 0,9768) · 107 · 1 · 10</w:t>
      </w:r>
      <w:r w:rsidRPr="00274169">
        <w:rPr>
          <w:color w:val="000000"/>
          <w:vertAlign w:val="superscript"/>
        </w:rPr>
        <w:t>-6</w:t>
      </w:r>
      <w:r w:rsidRPr="00274169">
        <w:rPr>
          <w:color w:val="000000"/>
        </w:rPr>
        <w:t xml:space="preserve"> = 0,0004367 </w:t>
      </w:r>
      <w:r w:rsidRPr="00274169">
        <w:rPr>
          <w:i/>
          <w:color w:val="000000"/>
        </w:rPr>
        <w:t>т/год</w:t>
      </w:r>
      <w:r w:rsidRPr="00274169">
        <w:rPr>
          <w:color w:val="000000"/>
        </w:rPr>
        <w:t>;</w:t>
      </w:r>
    </w:p>
    <w:p w14:paraId="7F595185"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301</w:t>
      </w:r>
      <w:r w:rsidRPr="00274169">
        <w:rPr>
          <w:color w:val="000000"/>
        </w:rPr>
        <w:t xml:space="preserve"> = (3,1048 · 1 + 0,9768 · 1) / 3600 = 0,0011338 </w:t>
      </w:r>
      <w:r w:rsidRPr="00274169">
        <w:rPr>
          <w:i/>
          <w:color w:val="000000"/>
        </w:rPr>
        <w:t>г/с</w:t>
      </w:r>
      <w:r w:rsidRPr="00274169">
        <w:rPr>
          <w:color w:val="000000"/>
        </w:rPr>
        <w:t>;</w:t>
      </w:r>
    </w:p>
    <w:p w14:paraId="2099492A"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301</w:t>
      </w:r>
      <w:r w:rsidRPr="00274169">
        <w:rPr>
          <w:color w:val="000000"/>
        </w:rPr>
        <w:t xml:space="preserve"> = 1,36 · 2 + 0,576 · 6 + 1,976 · 0,05 / 10 · 60 + 0,384 · 1 = 7,1528 </w:t>
      </w:r>
      <w:r w:rsidRPr="00274169">
        <w:rPr>
          <w:i/>
          <w:color w:val="000000"/>
        </w:rPr>
        <w:t>г</w:t>
      </w:r>
      <w:r w:rsidRPr="00274169">
        <w:rPr>
          <w:color w:val="000000"/>
        </w:rPr>
        <w:t>;</w:t>
      </w:r>
    </w:p>
    <w:p w14:paraId="33988ED3"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301</w:t>
      </w:r>
      <w:r w:rsidRPr="00274169">
        <w:rPr>
          <w:color w:val="000000"/>
        </w:rPr>
        <w:t xml:space="preserve"> = 1,976 · 0,05 / 10 · 60 + 0,384 · 1 = 0,9768 </w:t>
      </w:r>
      <w:r w:rsidRPr="00274169">
        <w:rPr>
          <w:i/>
          <w:color w:val="000000"/>
        </w:rPr>
        <w:t>г</w:t>
      </w:r>
      <w:r w:rsidRPr="00274169">
        <w:rPr>
          <w:color w:val="000000"/>
        </w:rPr>
        <w:t>;</w:t>
      </w:r>
    </w:p>
    <w:p w14:paraId="7EAC01D3"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301</w:t>
      </w:r>
      <w:r w:rsidRPr="00274169">
        <w:rPr>
          <w:color w:val="000000"/>
        </w:rPr>
        <w:t xml:space="preserve"> = (7,1528 + 0,9768) · 92 · 1 · 10</w:t>
      </w:r>
      <w:r w:rsidRPr="00274169">
        <w:rPr>
          <w:color w:val="000000"/>
          <w:vertAlign w:val="superscript"/>
        </w:rPr>
        <w:t>-6</w:t>
      </w:r>
      <w:r w:rsidRPr="00274169">
        <w:rPr>
          <w:color w:val="000000"/>
        </w:rPr>
        <w:t xml:space="preserve"> = 0,0007479 </w:t>
      </w:r>
      <w:r w:rsidRPr="00274169">
        <w:rPr>
          <w:i/>
          <w:color w:val="000000"/>
        </w:rPr>
        <w:t>т/год</w:t>
      </w:r>
      <w:r w:rsidRPr="00274169">
        <w:rPr>
          <w:color w:val="000000"/>
        </w:rPr>
        <w:t>;</w:t>
      </w:r>
    </w:p>
    <w:p w14:paraId="27CEFF4E"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301</w:t>
      </w:r>
      <w:r w:rsidRPr="00274169">
        <w:rPr>
          <w:color w:val="000000"/>
        </w:rPr>
        <w:t xml:space="preserve"> = (7,1528 · 1 + 0,9768 · 1) / 3600 = 0,0022582 </w:t>
      </w:r>
      <w:r w:rsidRPr="00274169">
        <w:rPr>
          <w:i/>
          <w:color w:val="000000"/>
        </w:rPr>
        <w:t>г/с</w:t>
      </w:r>
      <w:r w:rsidRPr="00274169">
        <w:rPr>
          <w:color w:val="000000"/>
        </w:rPr>
        <w:t>;</w:t>
      </w:r>
    </w:p>
    <w:p w14:paraId="4B250C5B"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301</w:t>
      </w:r>
      <w:r w:rsidRPr="00274169">
        <w:rPr>
          <w:color w:val="000000"/>
        </w:rPr>
        <w:t xml:space="preserve"> = 1,36 · 4 + 0,576 · 12 + 1,976 · 0,05 / 10 · 60 + 0,384 · 1 = 13,3288 </w:t>
      </w:r>
      <w:r w:rsidRPr="00274169">
        <w:rPr>
          <w:i/>
          <w:color w:val="000000"/>
        </w:rPr>
        <w:t>г</w:t>
      </w:r>
      <w:r w:rsidRPr="00274169">
        <w:rPr>
          <w:color w:val="000000"/>
        </w:rPr>
        <w:t>;</w:t>
      </w:r>
    </w:p>
    <w:p w14:paraId="6757E1AA"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301</w:t>
      </w:r>
      <w:r w:rsidRPr="00274169">
        <w:rPr>
          <w:color w:val="000000"/>
        </w:rPr>
        <w:t xml:space="preserve"> = 1,976 · 0,05 / 10 · 60 + 0,384 · 1 = 0,9768 </w:t>
      </w:r>
      <w:r w:rsidRPr="00274169">
        <w:rPr>
          <w:i/>
          <w:color w:val="000000"/>
        </w:rPr>
        <w:t>г</w:t>
      </w:r>
      <w:r w:rsidRPr="00274169">
        <w:rPr>
          <w:color w:val="000000"/>
        </w:rPr>
        <w:t>;</w:t>
      </w:r>
    </w:p>
    <w:p w14:paraId="31791219"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301</w:t>
      </w:r>
      <w:r w:rsidRPr="00274169">
        <w:rPr>
          <w:color w:val="000000"/>
        </w:rPr>
        <w:t xml:space="preserve"> = (13,3288 + 0,9768) · 41 · 1 · 10</w:t>
      </w:r>
      <w:r w:rsidRPr="00274169">
        <w:rPr>
          <w:color w:val="000000"/>
          <w:vertAlign w:val="superscript"/>
        </w:rPr>
        <w:t>-6</w:t>
      </w:r>
      <w:r w:rsidRPr="00274169">
        <w:rPr>
          <w:color w:val="000000"/>
        </w:rPr>
        <w:t xml:space="preserve"> = 0,0005865 </w:t>
      </w:r>
      <w:r w:rsidRPr="00274169">
        <w:rPr>
          <w:i/>
          <w:color w:val="000000"/>
        </w:rPr>
        <w:t>т/год</w:t>
      </w:r>
      <w:r w:rsidRPr="00274169">
        <w:rPr>
          <w:color w:val="000000"/>
        </w:rPr>
        <w:t>;</w:t>
      </w:r>
    </w:p>
    <w:p w14:paraId="0CB80CAC"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301</w:t>
      </w:r>
      <w:r w:rsidRPr="00274169">
        <w:rPr>
          <w:color w:val="000000"/>
        </w:rPr>
        <w:t xml:space="preserve"> = (13,3288 · 1 + 0,9768 · 1) / 3600 = 0,0039738 </w:t>
      </w:r>
      <w:r w:rsidRPr="00274169">
        <w:rPr>
          <w:i/>
          <w:color w:val="000000"/>
        </w:rPr>
        <w:t>г/с</w:t>
      </w:r>
      <w:r w:rsidRPr="00274169">
        <w:rPr>
          <w:color w:val="000000"/>
        </w:rPr>
        <w:t>;</w:t>
      </w:r>
    </w:p>
    <w:p w14:paraId="0BCACFD2"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0,0004367 + 0,0007479 + 0,0005865 = 0,0017712 </w:t>
      </w:r>
      <w:r w:rsidRPr="00274169">
        <w:rPr>
          <w:i/>
          <w:color w:val="000000"/>
        </w:rPr>
        <w:t>т/год</w:t>
      </w:r>
      <w:r w:rsidRPr="00274169">
        <w:rPr>
          <w:color w:val="000000"/>
        </w:rPr>
        <w:t>;</w:t>
      </w:r>
    </w:p>
    <w:p w14:paraId="7E935AA4"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0,0011338</w:t>
      </w:r>
      <w:r w:rsidRPr="00274169">
        <w:rPr>
          <w:color w:val="000000"/>
        </w:rPr>
        <w:t xml:space="preserve">; 0,0022582; 0,0039738} = 0,0039738 </w:t>
      </w:r>
      <w:r w:rsidRPr="00274169">
        <w:rPr>
          <w:i/>
          <w:color w:val="000000"/>
        </w:rPr>
        <w:t>г/с</w:t>
      </w:r>
      <w:r w:rsidRPr="00274169">
        <w:rPr>
          <w:color w:val="000000"/>
        </w:rPr>
        <w:t>.</w:t>
      </w:r>
    </w:p>
    <w:p w14:paraId="76093DFC"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304</w:t>
      </w:r>
      <w:r w:rsidRPr="00274169">
        <w:rPr>
          <w:color w:val="000000"/>
        </w:rPr>
        <w:t xml:space="preserve"> = 0,221 · 1 + 0,0624 · 2 + 0,321 · 0,05 / 10 · 60 + 0,0624 · 1 = 0,5045 </w:t>
      </w:r>
      <w:r w:rsidRPr="00274169">
        <w:rPr>
          <w:i/>
          <w:color w:val="000000"/>
        </w:rPr>
        <w:t>г</w:t>
      </w:r>
      <w:r w:rsidRPr="00274169">
        <w:rPr>
          <w:color w:val="000000"/>
        </w:rPr>
        <w:t>;</w:t>
      </w:r>
    </w:p>
    <w:p w14:paraId="5B9BE8DA"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304</w:t>
      </w:r>
      <w:r w:rsidRPr="00274169">
        <w:rPr>
          <w:color w:val="000000"/>
        </w:rPr>
        <w:t xml:space="preserve"> = 0,321 · 0,05 / 10 · 60 + 0,0624 · 1 = 0,1587 </w:t>
      </w:r>
      <w:r w:rsidRPr="00274169">
        <w:rPr>
          <w:i/>
          <w:color w:val="000000"/>
        </w:rPr>
        <w:t>г</w:t>
      </w:r>
      <w:r w:rsidRPr="00274169">
        <w:rPr>
          <w:color w:val="000000"/>
        </w:rPr>
        <w:t>;</w:t>
      </w:r>
    </w:p>
    <w:p w14:paraId="0740DA3A"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304</w:t>
      </w:r>
      <w:r w:rsidRPr="00274169">
        <w:rPr>
          <w:color w:val="000000"/>
        </w:rPr>
        <w:t xml:space="preserve"> = (0,5045 + 0,1587) · 107 · 1 · 10</w:t>
      </w:r>
      <w:r w:rsidRPr="00274169">
        <w:rPr>
          <w:color w:val="000000"/>
          <w:vertAlign w:val="superscript"/>
        </w:rPr>
        <w:t>-6</w:t>
      </w:r>
      <w:r w:rsidRPr="00274169">
        <w:rPr>
          <w:color w:val="000000"/>
        </w:rPr>
        <w:t xml:space="preserve"> = 0,000071 </w:t>
      </w:r>
      <w:r w:rsidRPr="00274169">
        <w:rPr>
          <w:i/>
          <w:color w:val="000000"/>
        </w:rPr>
        <w:t>т/год</w:t>
      </w:r>
      <w:r w:rsidRPr="00274169">
        <w:rPr>
          <w:color w:val="000000"/>
        </w:rPr>
        <w:t>;</w:t>
      </w:r>
    </w:p>
    <w:p w14:paraId="5E008D2E"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304</w:t>
      </w:r>
      <w:r w:rsidRPr="00274169">
        <w:rPr>
          <w:color w:val="000000"/>
        </w:rPr>
        <w:t xml:space="preserve"> = (0,5045 · 1 + 0,1587 · 1) / 3600 = 0,0001842 </w:t>
      </w:r>
      <w:r w:rsidRPr="00274169">
        <w:rPr>
          <w:i/>
          <w:color w:val="000000"/>
        </w:rPr>
        <w:t>г/с</w:t>
      </w:r>
      <w:r w:rsidRPr="00274169">
        <w:rPr>
          <w:color w:val="000000"/>
        </w:rPr>
        <w:t>;</w:t>
      </w:r>
    </w:p>
    <w:p w14:paraId="5634FAB2"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304</w:t>
      </w:r>
      <w:r w:rsidRPr="00274169">
        <w:rPr>
          <w:color w:val="000000"/>
        </w:rPr>
        <w:t xml:space="preserve"> = 0,221 · 2 + 0,0936 · 6 + 0,321 · 0,05 / 10 · 60 + 0,0624 · 1 = 1,1623 </w:t>
      </w:r>
      <w:r w:rsidRPr="00274169">
        <w:rPr>
          <w:i/>
          <w:color w:val="000000"/>
        </w:rPr>
        <w:t>г</w:t>
      </w:r>
      <w:r w:rsidRPr="00274169">
        <w:rPr>
          <w:color w:val="000000"/>
        </w:rPr>
        <w:t>;</w:t>
      </w:r>
    </w:p>
    <w:p w14:paraId="49826876"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304</w:t>
      </w:r>
      <w:r w:rsidRPr="00274169">
        <w:rPr>
          <w:color w:val="000000"/>
        </w:rPr>
        <w:t xml:space="preserve"> = 0,321 · 0,05 / 10 · 60 + 0,0624 · 1 = 0,1587 </w:t>
      </w:r>
      <w:r w:rsidRPr="00274169">
        <w:rPr>
          <w:i/>
          <w:color w:val="000000"/>
        </w:rPr>
        <w:t>г</w:t>
      </w:r>
      <w:r w:rsidRPr="00274169">
        <w:rPr>
          <w:color w:val="000000"/>
        </w:rPr>
        <w:t>;</w:t>
      </w:r>
    </w:p>
    <w:p w14:paraId="2AEE62FE"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304</w:t>
      </w:r>
      <w:r w:rsidRPr="00274169">
        <w:rPr>
          <w:color w:val="000000"/>
        </w:rPr>
        <w:t xml:space="preserve"> = (1,1623 + 0,1587) · 92 · 1 · 10</w:t>
      </w:r>
      <w:r w:rsidRPr="00274169">
        <w:rPr>
          <w:color w:val="000000"/>
          <w:vertAlign w:val="superscript"/>
        </w:rPr>
        <w:t>-6</w:t>
      </w:r>
      <w:r w:rsidRPr="00274169">
        <w:rPr>
          <w:color w:val="000000"/>
        </w:rPr>
        <w:t xml:space="preserve"> = 0,0001215 </w:t>
      </w:r>
      <w:r w:rsidRPr="00274169">
        <w:rPr>
          <w:i/>
          <w:color w:val="000000"/>
        </w:rPr>
        <w:t>т/год</w:t>
      </w:r>
      <w:r w:rsidRPr="00274169">
        <w:rPr>
          <w:color w:val="000000"/>
        </w:rPr>
        <w:t>;</w:t>
      </w:r>
    </w:p>
    <w:p w14:paraId="165861E0"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304</w:t>
      </w:r>
      <w:r w:rsidRPr="00274169">
        <w:rPr>
          <w:color w:val="000000"/>
        </w:rPr>
        <w:t xml:space="preserve"> = (1,1623 · 1 + 0,1587 · 1) / 3600 = 0,0003669 </w:t>
      </w:r>
      <w:r w:rsidRPr="00274169">
        <w:rPr>
          <w:i/>
          <w:color w:val="000000"/>
        </w:rPr>
        <w:t>г/с</w:t>
      </w:r>
      <w:r w:rsidRPr="00274169">
        <w:rPr>
          <w:color w:val="000000"/>
        </w:rPr>
        <w:t>;</w:t>
      </w:r>
    </w:p>
    <w:p w14:paraId="57AF794F"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304</w:t>
      </w:r>
      <w:r w:rsidRPr="00274169">
        <w:rPr>
          <w:color w:val="000000"/>
        </w:rPr>
        <w:t xml:space="preserve"> = 0,221 · 4 + 0,0936 · 12 + 0,321 · 0,05 / 10 · 60 + 0,0624 · 1 = 2,1659 </w:t>
      </w:r>
      <w:r w:rsidRPr="00274169">
        <w:rPr>
          <w:i/>
          <w:color w:val="000000"/>
        </w:rPr>
        <w:t>г</w:t>
      </w:r>
      <w:r w:rsidRPr="00274169">
        <w:rPr>
          <w:color w:val="000000"/>
        </w:rPr>
        <w:t>;</w:t>
      </w:r>
    </w:p>
    <w:p w14:paraId="01CDA89D" w14:textId="77777777" w:rsidR="003462EB" w:rsidRPr="00274169" w:rsidRDefault="003462EB" w:rsidP="003462EB">
      <w:pPr>
        <w:rPr>
          <w:color w:val="000000"/>
        </w:rPr>
      </w:pPr>
      <w:r w:rsidRPr="00274169">
        <w:rPr>
          <w:b/>
          <w:i/>
          <w:color w:val="000000"/>
        </w:rPr>
        <w:lastRenderedPageBreak/>
        <w:t>M''</w:t>
      </w:r>
      <w:r w:rsidRPr="00274169">
        <w:rPr>
          <w:color w:val="000000"/>
          <w:vertAlign w:val="superscript"/>
        </w:rPr>
        <w:t xml:space="preserve"> Х</w:t>
      </w:r>
      <w:r w:rsidRPr="00274169">
        <w:rPr>
          <w:i/>
          <w:color w:val="000000"/>
          <w:vertAlign w:val="subscript"/>
        </w:rPr>
        <w:t>304</w:t>
      </w:r>
      <w:r w:rsidRPr="00274169">
        <w:rPr>
          <w:color w:val="000000"/>
        </w:rPr>
        <w:t xml:space="preserve"> = 0,321 · 0,05 / 10 · 60 + 0,0624 · 1 = 0,1587 </w:t>
      </w:r>
      <w:r w:rsidRPr="00274169">
        <w:rPr>
          <w:i/>
          <w:color w:val="000000"/>
        </w:rPr>
        <w:t>г</w:t>
      </w:r>
      <w:r w:rsidRPr="00274169">
        <w:rPr>
          <w:color w:val="000000"/>
        </w:rPr>
        <w:t>;</w:t>
      </w:r>
    </w:p>
    <w:p w14:paraId="49CA4B81"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304</w:t>
      </w:r>
      <w:r w:rsidRPr="00274169">
        <w:rPr>
          <w:color w:val="000000"/>
        </w:rPr>
        <w:t xml:space="preserve"> = (2,1659 + 0,1587) · 41 · 1 · 10</w:t>
      </w:r>
      <w:r w:rsidRPr="00274169">
        <w:rPr>
          <w:color w:val="000000"/>
          <w:vertAlign w:val="superscript"/>
        </w:rPr>
        <w:t>-6</w:t>
      </w:r>
      <w:r w:rsidRPr="00274169">
        <w:rPr>
          <w:color w:val="000000"/>
        </w:rPr>
        <w:t xml:space="preserve"> = 0,0000953 </w:t>
      </w:r>
      <w:r w:rsidRPr="00274169">
        <w:rPr>
          <w:i/>
          <w:color w:val="000000"/>
        </w:rPr>
        <w:t>т/год</w:t>
      </w:r>
      <w:r w:rsidRPr="00274169">
        <w:rPr>
          <w:color w:val="000000"/>
        </w:rPr>
        <w:t>;</w:t>
      </w:r>
    </w:p>
    <w:p w14:paraId="70BF5DBE"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304</w:t>
      </w:r>
      <w:r w:rsidRPr="00274169">
        <w:rPr>
          <w:color w:val="000000"/>
        </w:rPr>
        <w:t xml:space="preserve"> = (2,1659 · 1 + 0,1587 · 1) / 3600 = 0,0006457 </w:t>
      </w:r>
      <w:r w:rsidRPr="00274169">
        <w:rPr>
          <w:i/>
          <w:color w:val="000000"/>
        </w:rPr>
        <w:t>г/с</w:t>
      </w:r>
      <w:r w:rsidRPr="00274169">
        <w:rPr>
          <w:color w:val="000000"/>
        </w:rPr>
        <w:t>;</w:t>
      </w:r>
    </w:p>
    <w:p w14:paraId="787C369C"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0,000071 + 0,0001215 + 0,0000953 = 0,0002878 </w:t>
      </w:r>
      <w:r w:rsidRPr="00274169">
        <w:rPr>
          <w:i/>
          <w:color w:val="000000"/>
        </w:rPr>
        <w:t>т/год</w:t>
      </w:r>
      <w:r w:rsidRPr="00274169">
        <w:rPr>
          <w:color w:val="000000"/>
        </w:rPr>
        <w:t>;</w:t>
      </w:r>
    </w:p>
    <w:p w14:paraId="5047F0C9"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0,0001842</w:t>
      </w:r>
      <w:r w:rsidRPr="00274169">
        <w:rPr>
          <w:color w:val="000000"/>
        </w:rPr>
        <w:t xml:space="preserve">; 0,0003669; 0,0006457} = 0,0006457 </w:t>
      </w:r>
      <w:r w:rsidRPr="00274169">
        <w:rPr>
          <w:i/>
          <w:color w:val="000000"/>
        </w:rPr>
        <w:t>г/с</w:t>
      </w:r>
      <w:r w:rsidRPr="00274169">
        <w:rPr>
          <w:color w:val="000000"/>
        </w:rPr>
        <w:t>.</w:t>
      </w:r>
    </w:p>
    <w:p w14:paraId="72ED416F"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328</w:t>
      </w:r>
      <w:r w:rsidRPr="00274169">
        <w:rPr>
          <w:color w:val="000000"/>
        </w:rPr>
        <w:t xml:space="preserve"> = 0 · 1 + 0,06 · 2 + 0,27 · 0,05 / 10 · 60 + 0,06 · 1 = 0,261 </w:t>
      </w:r>
      <w:r w:rsidRPr="00274169">
        <w:rPr>
          <w:i/>
          <w:color w:val="000000"/>
        </w:rPr>
        <w:t>г</w:t>
      </w:r>
      <w:r w:rsidRPr="00274169">
        <w:rPr>
          <w:color w:val="000000"/>
        </w:rPr>
        <w:t>;</w:t>
      </w:r>
    </w:p>
    <w:p w14:paraId="12F4272E"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328</w:t>
      </w:r>
      <w:r w:rsidRPr="00274169">
        <w:rPr>
          <w:color w:val="000000"/>
        </w:rPr>
        <w:t xml:space="preserve"> = 0,27 · 0,05 / 10 · 60 + 0,06 · 1 = 0,141 </w:t>
      </w:r>
      <w:r w:rsidRPr="00274169">
        <w:rPr>
          <w:i/>
          <w:color w:val="000000"/>
        </w:rPr>
        <w:t>г</w:t>
      </w:r>
      <w:r w:rsidRPr="00274169">
        <w:rPr>
          <w:color w:val="000000"/>
        </w:rPr>
        <w:t>;</w:t>
      </w:r>
    </w:p>
    <w:p w14:paraId="3B8FB9E5"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328</w:t>
      </w:r>
      <w:r w:rsidRPr="00274169">
        <w:rPr>
          <w:color w:val="000000"/>
        </w:rPr>
        <w:t xml:space="preserve"> = (0,261 + 0,141) · 107 · 1 · 10</w:t>
      </w:r>
      <w:r w:rsidRPr="00274169">
        <w:rPr>
          <w:color w:val="000000"/>
          <w:vertAlign w:val="superscript"/>
        </w:rPr>
        <w:t>-6</w:t>
      </w:r>
      <w:r w:rsidRPr="00274169">
        <w:rPr>
          <w:color w:val="000000"/>
        </w:rPr>
        <w:t xml:space="preserve"> = 0,000043 </w:t>
      </w:r>
      <w:r w:rsidRPr="00274169">
        <w:rPr>
          <w:i/>
          <w:color w:val="000000"/>
        </w:rPr>
        <w:t>т/год</w:t>
      </w:r>
      <w:r w:rsidRPr="00274169">
        <w:rPr>
          <w:color w:val="000000"/>
        </w:rPr>
        <w:t>;</w:t>
      </w:r>
    </w:p>
    <w:p w14:paraId="13DB6A26"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328</w:t>
      </w:r>
      <w:r w:rsidRPr="00274169">
        <w:rPr>
          <w:color w:val="000000"/>
        </w:rPr>
        <w:t xml:space="preserve"> = (0,261 · 1 + 0,141 · 1) / 3600 = 0,0001117 </w:t>
      </w:r>
      <w:r w:rsidRPr="00274169">
        <w:rPr>
          <w:i/>
          <w:color w:val="000000"/>
        </w:rPr>
        <w:t>г/с</w:t>
      </w:r>
      <w:r w:rsidRPr="00274169">
        <w:rPr>
          <w:color w:val="000000"/>
        </w:rPr>
        <w:t>;</w:t>
      </w:r>
    </w:p>
    <w:p w14:paraId="6383F31E"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328</w:t>
      </w:r>
      <w:r w:rsidRPr="00274169">
        <w:rPr>
          <w:color w:val="000000"/>
        </w:rPr>
        <w:t xml:space="preserve"> = 0 · 2 + 0,324 · 6 + 0,369 · 0,05 / 10 · 60 + 0,06 · 1 = 2,1147 </w:t>
      </w:r>
      <w:r w:rsidRPr="00274169">
        <w:rPr>
          <w:i/>
          <w:color w:val="000000"/>
        </w:rPr>
        <w:t>г</w:t>
      </w:r>
      <w:r w:rsidRPr="00274169">
        <w:rPr>
          <w:color w:val="000000"/>
        </w:rPr>
        <w:t>;</w:t>
      </w:r>
    </w:p>
    <w:p w14:paraId="5812B265"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328</w:t>
      </w:r>
      <w:r w:rsidRPr="00274169">
        <w:rPr>
          <w:color w:val="000000"/>
        </w:rPr>
        <w:t xml:space="preserve"> = 0,27 · 0,05 / 10 · 60 + 0,06 · 1 = 0,141 </w:t>
      </w:r>
      <w:r w:rsidRPr="00274169">
        <w:rPr>
          <w:i/>
          <w:color w:val="000000"/>
        </w:rPr>
        <w:t>г</w:t>
      </w:r>
      <w:r w:rsidRPr="00274169">
        <w:rPr>
          <w:color w:val="000000"/>
        </w:rPr>
        <w:t>;</w:t>
      </w:r>
    </w:p>
    <w:p w14:paraId="6052A721"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328</w:t>
      </w:r>
      <w:r w:rsidRPr="00274169">
        <w:rPr>
          <w:color w:val="000000"/>
        </w:rPr>
        <w:t xml:space="preserve"> = (2,1147 + 0,141) · 92 · 1 · 10</w:t>
      </w:r>
      <w:r w:rsidRPr="00274169">
        <w:rPr>
          <w:color w:val="000000"/>
          <w:vertAlign w:val="superscript"/>
        </w:rPr>
        <w:t>-6</w:t>
      </w:r>
      <w:r w:rsidRPr="00274169">
        <w:rPr>
          <w:color w:val="000000"/>
        </w:rPr>
        <w:t xml:space="preserve"> = 0,0002075 </w:t>
      </w:r>
      <w:r w:rsidRPr="00274169">
        <w:rPr>
          <w:i/>
          <w:color w:val="000000"/>
        </w:rPr>
        <w:t>т/год</w:t>
      </w:r>
      <w:r w:rsidRPr="00274169">
        <w:rPr>
          <w:color w:val="000000"/>
        </w:rPr>
        <w:t>;</w:t>
      </w:r>
    </w:p>
    <w:p w14:paraId="5DE2800B"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328</w:t>
      </w:r>
      <w:r w:rsidRPr="00274169">
        <w:rPr>
          <w:color w:val="000000"/>
        </w:rPr>
        <w:t xml:space="preserve"> = (2,1147 · 1 + 0,141 · 1) / 3600 = 0,0006266 </w:t>
      </w:r>
      <w:r w:rsidRPr="00274169">
        <w:rPr>
          <w:i/>
          <w:color w:val="000000"/>
        </w:rPr>
        <w:t>г/с</w:t>
      </w:r>
      <w:r w:rsidRPr="00274169">
        <w:rPr>
          <w:color w:val="000000"/>
        </w:rPr>
        <w:t>;</w:t>
      </w:r>
    </w:p>
    <w:p w14:paraId="555704C8"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328</w:t>
      </w:r>
      <w:r w:rsidRPr="00274169">
        <w:rPr>
          <w:color w:val="000000"/>
        </w:rPr>
        <w:t xml:space="preserve"> = 0 · 4 + 0,36 · 12 + 0,41 · 0,05 / 10 · 60 + 0,06 · 1 = 4,503 </w:t>
      </w:r>
      <w:r w:rsidRPr="00274169">
        <w:rPr>
          <w:i/>
          <w:color w:val="000000"/>
        </w:rPr>
        <w:t>г</w:t>
      </w:r>
      <w:r w:rsidRPr="00274169">
        <w:rPr>
          <w:color w:val="000000"/>
        </w:rPr>
        <w:t>;</w:t>
      </w:r>
    </w:p>
    <w:p w14:paraId="065F3DE2"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328</w:t>
      </w:r>
      <w:r w:rsidRPr="00274169">
        <w:rPr>
          <w:color w:val="000000"/>
        </w:rPr>
        <w:t xml:space="preserve"> = 0,27 · 0,05 / 10 · 60 + 0,06 · 1 = 0,141 </w:t>
      </w:r>
      <w:r w:rsidRPr="00274169">
        <w:rPr>
          <w:i/>
          <w:color w:val="000000"/>
        </w:rPr>
        <w:t>г</w:t>
      </w:r>
      <w:r w:rsidRPr="00274169">
        <w:rPr>
          <w:color w:val="000000"/>
        </w:rPr>
        <w:t>;</w:t>
      </w:r>
    </w:p>
    <w:p w14:paraId="0ED5B6AF"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328</w:t>
      </w:r>
      <w:r w:rsidRPr="00274169">
        <w:rPr>
          <w:color w:val="000000"/>
        </w:rPr>
        <w:t xml:space="preserve"> = (4,503 + 0,141) · 41 · 1 · 10</w:t>
      </w:r>
      <w:r w:rsidRPr="00274169">
        <w:rPr>
          <w:color w:val="000000"/>
          <w:vertAlign w:val="superscript"/>
        </w:rPr>
        <w:t>-6</w:t>
      </w:r>
      <w:r w:rsidRPr="00274169">
        <w:rPr>
          <w:color w:val="000000"/>
        </w:rPr>
        <w:t xml:space="preserve"> = 0,0001904 </w:t>
      </w:r>
      <w:r w:rsidRPr="00274169">
        <w:rPr>
          <w:i/>
          <w:color w:val="000000"/>
        </w:rPr>
        <w:t>т/год</w:t>
      </w:r>
      <w:r w:rsidRPr="00274169">
        <w:rPr>
          <w:color w:val="000000"/>
        </w:rPr>
        <w:t>;</w:t>
      </w:r>
    </w:p>
    <w:p w14:paraId="37CE182A"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328</w:t>
      </w:r>
      <w:r w:rsidRPr="00274169">
        <w:rPr>
          <w:color w:val="000000"/>
        </w:rPr>
        <w:t xml:space="preserve"> = (4,503 · 1 + 0,141 · 1) / 3600 = 0,00129 </w:t>
      </w:r>
      <w:r w:rsidRPr="00274169">
        <w:rPr>
          <w:i/>
          <w:color w:val="000000"/>
        </w:rPr>
        <w:t>г/с</w:t>
      </w:r>
      <w:r w:rsidRPr="00274169">
        <w:rPr>
          <w:color w:val="000000"/>
        </w:rPr>
        <w:t>;</w:t>
      </w:r>
    </w:p>
    <w:p w14:paraId="7881CCC2"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0,000043 + 0,0002075 + 0,0001904 = 0,0004409 </w:t>
      </w:r>
      <w:r w:rsidRPr="00274169">
        <w:rPr>
          <w:i/>
          <w:color w:val="000000"/>
        </w:rPr>
        <w:t>т/год</w:t>
      </w:r>
      <w:r w:rsidRPr="00274169">
        <w:rPr>
          <w:color w:val="000000"/>
        </w:rPr>
        <w:t>;</w:t>
      </w:r>
    </w:p>
    <w:p w14:paraId="269935F3"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0,0001117</w:t>
      </w:r>
      <w:r w:rsidRPr="00274169">
        <w:rPr>
          <w:color w:val="000000"/>
        </w:rPr>
        <w:t xml:space="preserve">; 0,0006266; 0,00129} = 0,00129 </w:t>
      </w:r>
      <w:r w:rsidRPr="00274169">
        <w:rPr>
          <w:i/>
          <w:color w:val="000000"/>
        </w:rPr>
        <w:t>г/с</w:t>
      </w:r>
      <w:r w:rsidRPr="00274169">
        <w:rPr>
          <w:color w:val="000000"/>
        </w:rPr>
        <w:t>.</w:t>
      </w:r>
    </w:p>
    <w:p w14:paraId="5EB76E56"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330</w:t>
      </w:r>
      <w:r w:rsidRPr="00274169">
        <w:rPr>
          <w:color w:val="000000"/>
        </w:rPr>
        <w:t xml:space="preserve"> = 0,042 · 1 + 0,097 · 2 + 0,19 · 0,05 / 10 · 60 + 0,097 · 1 = 0,39 </w:t>
      </w:r>
      <w:r w:rsidRPr="00274169">
        <w:rPr>
          <w:i/>
          <w:color w:val="000000"/>
        </w:rPr>
        <w:t>г</w:t>
      </w:r>
      <w:r w:rsidRPr="00274169">
        <w:rPr>
          <w:color w:val="000000"/>
        </w:rPr>
        <w:t>;</w:t>
      </w:r>
    </w:p>
    <w:p w14:paraId="3E10C8E3"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330</w:t>
      </w:r>
      <w:r w:rsidRPr="00274169">
        <w:rPr>
          <w:color w:val="000000"/>
        </w:rPr>
        <w:t xml:space="preserve"> = 0,19 · 0,05 / 10 · 60 + 0,097 · 1 = 0,154 </w:t>
      </w:r>
      <w:r w:rsidRPr="00274169">
        <w:rPr>
          <w:i/>
          <w:color w:val="000000"/>
        </w:rPr>
        <w:t>г</w:t>
      </w:r>
      <w:r w:rsidRPr="00274169">
        <w:rPr>
          <w:color w:val="000000"/>
        </w:rPr>
        <w:t>;</w:t>
      </w:r>
    </w:p>
    <w:p w14:paraId="24F778AB"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330</w:t>
      </w:r>
      <w:r w:rsidRPr="00274169">
        <w:rPr>
          <w:color w:val="000000"/>
        </w:rPr>
        <w:t xml:space="preserve"> = (0,39 + 0,154) · 107 · 1 · 10</w:t>
      </w:r>
      <w:r w:rsidRPr="00274169">
        <w:rPr>
          <w:color w:val="000000"/>
          <w:vertAlign w:val="superscript"/>
        </w:rPr>
        <w:t>-6</w:t>
      </w:r>
      <w:r w:rsidRPr="00274169">
        <w:rPr>
          <w:color w:val="000000"/>
        </w:rPr>
        <w:t xml:space="preserve"> = 0,0000582 </w:t>
      </w:r>
      <w:r w:rsidRPr="00274169">
        <w:rPr>
          <w:i/>
          <w:color w:val="000000"/>
        </w:rPr>
        <w:t>т/год</w:t>
      </w:r>
      <w:r w:rsidRPr="00274169">
        <w:rPr>
          <w:color w:val="000000"/>
        </w:rPr>
        <w:t>;</w:t>
      </w:r>
    </w:p>
    <w:p w14:paraId="44DD078C"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330</w:t>
      </w:r>
      <w:r w:rsidRPr="00274169">
        <w:rPr>
          <w:color w:val="000000"/>
        </w:rPr>
        <w:t xml:space="preserve"> = (0,39 · 1 + 0,154 · 1) / 3600 = 0,0001511 </w:t>
      </w:r>
      <w:r w:rsidRPr="00274169">
        <w:rPr>
          <w:i/>
          <w:color w:val="000000"/>
        </w:rPr>
        <w:t>г/с</w:t>
      </w:r>
      <w:r w:rsidRPr="00274169">
        <w:rPr>
          <w:color w:val="000000"/>
        </w:rPr>
        <w:t>;</w:t>
      </w:r>
    </w:p>
    <w:p w14:paraId="6E774E03"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330</w:t>
      </w:r>
      <w:r w:rsidRPr="00274169">
        <w:rPr>
          <w:color w:val="000000"/>
        </w:rPr>
        <w:t xml:space="preserve"> = 0,042 · 2 + 0,108 · 6 + 0,207 · 0,05 / 10 · 60 + 0,097 · 1 = 0,8911 </w:t>
      </w:r>
      <w:r w:rsidRPr="00274169">
        <w:rPr>
          <w:i/>
          <w:color w:val="000000"/>
        </w:rPr>
        <w:t>г</w:t>
      </w:r>
      <w:r w:rsidRPr="00274169">
        <w:rPr>
          <w:color w:val="000000"/>
        </w:rPr>
        <w:t>;</w:t>
      </w:r>
    </w:p>
    <w:p w14:paraId="71F8C638"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330</w:t>
      </w:r>
      <w:r w:rsidRPr="00274169">
        <w:rPr>
          <w:color w:val="000000"/>
        </w:rPr>
        <w:t xml:space="preserve"> = 0,19 · 0,05 / 10 · 60 + 0,097 · 1 = 0,154 </w:t>
      </w:r>
      <w:r w:rsidRPr="00274169">
        <w:rPr>
          <w:i/>
          <w:color w:val="000000"/>
        </w:rPr>
        <w:t>г</w:t>
      </w:r>
      <w:r w:rsidRPr="00274169">
        <w:rPr>
          <w:color w:val="000000"/>
        </w:rPr>
        <w:t>;</w:t>
      </w:r>
    </w:p>
    <w:p w14:paraId="6FD9395E"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330</w:t>
      </w:r>
      <w:r w:rsidRPr="00274169">
        <w:rPr>
          <w:color w:val="000000"/>
        </w:rPr>
        <w:t xml:space="preserve"> = (0,8911 + 0,154) · 92 · 1 · 10</w:t>
      </w:r>
      <w:r w:rsidRPr="00274169">
        <w:rPr>
          <w:color w:val="000000"/>
          <w:vertAlign w:val="superscript"/>
        </w:rPr>
        <w:t>-6</w:t>
      </w:r>
      <w:r w:rsidRPr="00274169">
        <w:rPr>
          <w:color w:val="000000"/>
        </w:rPr>
        <w:t xml:space="preserve"> = 0,0000961 </w:t>
      </w:r>
      <w:r w:rsidRPr="00274169">
        <w:rPr>
          <w:i/>
          <w:color w:val="000000"/>
        </w:rPr>
        <w:t>т/год</w:t>
      </w:r>
      <w:r w:rsidRPr="00274169">
        <w:rPr>
          <w:color w:val="000000"/>
        </w:rPr>
        <w:t>;</w:t>
      </w:r>
    </w:p>
    <w:p w14:paraId="7B7AC20E"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330</w:t>
      </w:r>
      <w:r w:rsidRPr="00274169">
        <w:rPr>
          <w:color w:val="000000"/>
        </w:rPr>
        <w:t xml:space="preserve"> = (0,8911 · 1 + 0,154 · 1) / 3600 = 0,0002903 </w:t>
      </w:r>
      <w:r w:rsidRPr="00274169">
        <w:rPr>
          <w:i/>
          <w:color w:val="000000"/>
        </w:rPr>
        <w:t>г/с</w:t>
      </w:r>
      <w:r w:rsidRPr="00274169">
        <w:rPr>
          <w:color w:val="000000"/>
        </w:rPr>
        <w:t>;</w:t>
      </w:r>
    </w:p>
    <w:p w14:paraId="2F739D7B"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330</w:t>
      </w:r>
      <w:r w:rsidRPr="00274169">
        <w:rPr>
          <w:color w:val="000000"/>
        </w:rPr>
        <w:t xml:space="preserve"> = 0,042 · 4 + 0,12 · 12 + 0,23 · 0,05 / 10 · 60 + 0,097 · 1 = 1,774 </w:t>
      </w:r>
      <w:r w:rsidRPr="00274169">
        <w:rPr>
          <w:i/>
          <w:color w:val="000000"/>
        </w:rPr>
        <w:t>г</w:t>
      </w:r>
      <w:r w:rsidRPr="00274169">
        <w:rPr>
          <w:color w:val="000000"/>
        </w:rPr>
        <w:t>;</w:t>
      </w:r>
    </w:p>
    <w:p w14:paraId="016D3E0C"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330</w:t>
      </w:r>
      <w:r w:rsidRPr="00274169">
        <w:rPr>
          <w:color w:val="000000"/>
        </w:rPr>
        <w:t xml:space="preserve"> = 0,19 · 0,05 / 10 · 60 + 0,097 · 1 = 0,154 </w:t>
      </w:r>
      <w:r w:rsidRPr="00274169">
        <w:rPr>
          <w:i/>
          <w:color w:val="000000"/>
        </w:rPr>
        <w:t>г</w:t>
      </w:r>
      <w:r w:rsidRPr="00274169">
        <w:rPr>
          <w:color w:val="000000"/>
        </w:rPr>
        <w:t>;</w:t>
      </w:r>
    </w:p>
    <w:p w14:paraId="56F1F4FA"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330</w:t>
      </w:r>
      <w:r w:rsidRPr="00274169">
        <w:rPr>
          <w:color w:val="000000"/>
        </w:rPr>
        <w:t xml:space="preserve"> = (1,774 + 0,154) · 41 · 1 · 10</w:t>
      </w:r>
      <w:r w:rsidRPr="00274169">
        <w:rPr>
          <w:color w:val="000000"/>
          <w:vertAlign w:val="superscript"/>
        </w:rPr>
        <w:t>-6</w:t>
      </w:r>
      <w:r w:rsidRPr="00274169">
        <w:rPr>
          <w:color w:val="000000"/>
        </w:rPr>
        <w:t xml:space="preserve"> = 0,000079 </w:t>
      </w:r>
      <w:r w:rsidRPr="00274169">
        <w:rPr>
          <w:i/>
          <w:color w:val="000000"/>
        </w:rPr>
        <w:t>т/год</w:t>
      </w:r>
      <w:r w:rsidRPr="00274169">
        <w:rPr>
          <w:color w:val="000000"/>
        </w:rPr>
        <w:t>;</w:t>
      </w:r>
    </w:p>
    <w:p w14:paraId="1B4FF184"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330</w:t>
      </w:r>
      <w:r w:rsidRPr="00274169">
        <w:rPr>
          <w:color w:val="000000"/>
        </w:rPr>
        <w:t xml:space="preserve"> = (1,774 · 1 + 0,154 · 1) / 3600 = 0,0005356 </w:t>
      </w:r>
      <w:r w:rsidRPr="00274169">
        <w:rPr>
          <w:i/>
          <w:color w:val="000000"/>
        </w:rPr>
        <w:t>г/с</w:t>
      </w:r>
      <w:r w:rsidRPr="00274169">
        <w:rPr>
          <w:color w:val="000000"/>
        </w:rPr>
        <w:t>;</w:t>
      </w:r>
    </w:p>
    <w:p w14:paraId="64F119F6"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0,0000582 + 0,0000961 + 0,000079 = 0,0002334 </w:t>
      </w:r>
      <w:r w:rsidRPr="00274169">
        <w:rPr>
          <w:i/>
          <w:color w:val="000000"/>
        </w:rPr>
        <w:t>т/год</w:t>
      </w:r>
      <w:r w:rsidRPr="00274169">
        <w:rPr>
          <w:color w:val="000000"/>
        </w:rPr>
        <w:t>;</w:t>
      </w:r>
    </w:p>
    <w:p w14:paraId="107DD760"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0,0001511</w:t>
      </w:r>
      <w:r w:rsidRPr="00274169">
        <w:rPr>
          <w:color w:val="000000"/>
        </w:rPr>
        <w:t xml:space="preserve">; 0,0002903; 0,0005356} = 0,0005356 </w:t>
      </w:r>
      <w:r w:rsidRPr="00274169">
        <w:rPr>
          <w:i/>
          <w:color w:val="000000"/>
        </w:rPr>
        <w:t>г/с</w:t>
      </w:r>
      <w:r w:rsidRPr="00274169">
        <w:rPr>
          <w:color w:val="000000"/>
        </w:rPr>
        <w:t>.</w:t>
      </w:r>
    </w:p>
    <w:p w14:paraId="46BC2BA8"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337</w:t>
      </w:r>
      <w:r w:rsidRPr="00274169">
        <w:rPr>
          <w:color w:val="000000"/>
        </w:rPr>
        <w:t xml:space="preserve"> = 25 · 1 + 2,4 · 2 + 1,29 · 0,05 / 10 · 60 + 2,4 · 1 = 32,587 </w:t>
      </w:r>
      <w:r w:rsidRPr="00274169">
        <w:rPr>
          <w:i/>
          <w:color w:val="000000"/>
        </w:rPr>
        <w:t>г</w:t>
      </w:r>
      <w:r w:rsidRPr="00274169">
        <w:rPr>
          <w:color w:val="000000"/>
        </w:rPr>
        <w:t>;</w:t>
      </w:r>
    </w:p>
    <w:p w14:paraId="3BE3A532"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337</w:t>
      </w:r>
      <w:r w:rsidRPr="00274169">
        <w:rPr>
          <w:color w:val="000000"/>
        </w:rPr>
        <w:t xml:space="preserve"> = 1,29 · 0,05 / 10 · 60 + 2,4 · 1 = 2,787 </w:t>
      </w:r>
      <w:r w:rsidRPr="00274169">
        <w:rPr>
          <w:i/>
          <w:color w:val="000000"/>
        </w:rPr>
        <w:t>г</w:t>
      </w:r>
      <w:r w:rsidRPr="00274169">
        <w:rPr>
          <w:color w:val="000000"/>
        </w:rPr>
        <w:t>;</w:t>
      </w:r>
    </w:p>
    <w:p w14:paraId="27454ED9"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337</w:t>
      </w:r>
      <w:r w:rsidRPr="00274169">
        <w:rPr>
          <w:color w:val="000000"/>
        </w:rPr>
        <w:t xml:space="preserve"> = (32,587 + 2,787) · 107 · 1 · 10</w:t>
      </w:r>
      <w:r w:rsidRPr="00274169">
        <w:rPr>
          <w:color w:val="000000"/>
          <w:vertAlign w:val="superscript"/>
        </w:rPr>
        <w:t>-6</w:t>
      </w:r>
      <w:r w:rsidRPr="00274169">
        <w:rPr>
          <w:color w:val="000000"/>
        </w:rPr>
        <w:t xml:space="preserve"> = 0,003785 </w:t>
      </w:r>
      <w:r w:rsidRPr="00274169">
        <w:rPr>
          <w:i/>
          <w:color w:val="000000"/>
        </w:rPr>
        <w:t>т/год</w:t>
      </w:r>
      <w:r w:rsidRPr="00274169">
        <w:rPr>
          <w:color w:val="000000"/>
        </w:rPr>
        <w:t>;</w:t>
      </w:r>
    </w:p>
    <w:p w14:paraId="28EEB2F3"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337</w:t>
      </w:r>
      <w:r w:rsidRPr="00274169">
        <w:rPr>
          <w:color w:val="000000"/>
        </w:rPr>
        <w:t xml:space="preserve"> = (32,587 · 1 + 2,787 · 1) / 3600 = 0,0098261 </w:t>
      </w:r>
      <w:r w:rsidRPr="00274169">
        <w:rPr>
          <w:i/>
          <w:color w:val="000000"/>
        </w:rPr>
        <w:t>г/с</w:t>
      </w:r>
      <w:r w:rsidRPr="00274169">
        <w:rPr>
          <w:color w:val="000000"/>
        </w:rPr>
        <w:t>;</w:t>
      </w:r>
    </w:p>
    <w:p w14:paraId="6853DF21"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337</w:t>
      </w:r>
      <w:r w:rsidRPr="00274169">
        <w:rPr>
          <w:color w:val="000000"/>
        </w:rPr>
        <w:t xml:space="preserve"> = 25 · 2 + 4,32 · 6 + 1,413 · 0,05 / 10 · 60 + 2,4 · 1 = 78,7439 </w:t>
      </w:r>
      <w:r w:rsidRPr="00274169">
        <w:rPr>
          <w:i/>
          <w:color w:val="000000"/>
        </w:rPr>
        <w:t>г</w:t>
      </w:r>
      <w:r w:rsidRPr="00274169">
        <w:rPr>
          <w:color w:val="000000"/>
        </w:rPr>
        <w:t>;</w:t>
      </w:r>
    </w:p>
    <w:p w14:paraId="74A3E06F"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337</w:t>
      </w:r>
      <w:r w:rsidRPr="00274169">
        <w:rPr>
          <w:color w:val="000000"/>
        </w:rPr>
        <w:t xml:space="preserve"> = 1,29 · 0,05 / 10 · 60 + 2,4 · 1 = 2,787 </w:t>
      </w:r>
      <w:r w:rsidRPr="00274169">
        <w:rPr>
          <w:i/>
          <w:color w:val="000000"/>
        </w:rPr>
        <w:t>г</w:t>
      </w:r>
      <w:r w:rsidRPr="00274169">
        <w:rPr>
          <w:color w:val="000000"/>
        </w:rPr>
        <w:t>;</w:t>
      </w:r>
    </w:p>
    <w:p w14:paraId="4DE5EE4C"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337</w:t>
      </w:r>
      <w:r w:rsidRPr="00274169">
        <w:rPr>
          <w:color w:val="000000"/>
        </w:rPr>
        <w:t xml:space="preserve"> = (78,7439 + 2,787) · 92 · 1 · 10</w:t>
      </w:r>
      <w:r w:rsidRPr="00274169">
        <w:rPr>
          <w:color w:val="000000"/>
          <w:vertAlign w:val="superscript"/>
        </w:rPr>
        <w:t>-6</w:t>
      </w:r>
      <w:r w:rsidRPr="00274169">
        <w:rPr>
          <w:color w:val="000000"/>
        </w:rPr>
        <w:t xml:space="preserve"> = 0,0075008 </w:t>
      </w:r>
      <w:r w:rsidRPr="00274169">
        <w:rPr>
          <w:i/>
          <w:color w:val="000000"/>
        </w:rPr>
        <w:t>т/год</w:t>
      </w:r>
      <w:r w:rsidRPr="00274169">
        <w:rPr>
          <w:color w:val="000000"/>
        </w:rPr>
        <w:t>;</w:t>
      </w:r>
    </w:p>
    <w:p w14:paraId="08F3A9B6"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337</w:t>
      </w:r>
      <w:r w:rsidRPr="00274169">
        <w:rPr>
          <w:color w:val="000000"/>
        </w:rPr>
        <w:t xml:space="preserve"> = (78,7439 · 1 + 2,787 · 1) / 3600 = 0,0226475 </w:t>
      </w:r>
      <w:r w:rsidRPr="00274169">
        <w:rPr>
          <w:i/>
          <w:color w:val="000000"/>
        </w:rPr>
        <w:t>г/с</w:t>
      </w:r>
      <w:r w:rsidRPr="00274169">
        <w:rPr>
          <w:color w:val="000000"/>
        </w:rPr>
        <w:t>;</w:t>
      </w:r>
    </w:p>
    <w:p w14:paraId="06C26544"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337</w:t>
      </w:r>
      <w:r w:rsidRPr="00274169">
        <w:rPr>
          <w:color w:val="000000"/>
        </w:rPr>
        <w:t xml:space="preserve"> = 25 · 4 + 4,8 · 12 + 1,57 · 0,05 / 10 · 60 + 2,4 · 1 = 160,471 </w:t>
      </w:r>
      <w:r w:rsidRPr="00274169">
        <w:rPr>
          <w:i/>
          <w:color w:val="000000"/>
        </w:rPr>
        <w:t>г</w:t>
      </w:r>
      <w:r w:rsidRPr="00274169">
        <w:rPr>
          <w:color w:val="000000"/>
        </w:rPr>
        <w:t>;</w:t>
      </w:r>
    </w:p>
    <w:p w14:paraId="6AB39361" w14:textId="77777777" w:rsidR="003462EB" w:rsidRPr="00274169" w:rsidRDefault="003462EB" w:rsidP="003462EB">
      <w:pPr>
        <w:rPr>
          <w:color w:val="000000"/>
        </w:rPr>
      </w:pPr>
      <w:r w:rsidRPr="00274169">
        <w:rPr>
          <w:b/>
          <w:i/>
          <w:color w:val="000000"/>
        </w:rPr>
        <w:lastRenderedPageBreak/>
        <w:t>M''</w:t>
      </w:r>
      <w:r w:rsidRPr="00274169">
        <w:rPr>
          <w:color w:val="000000"/>
          <w:vertAlign w:val="superscript"/>
        </w:rPr>
        <w:t xml:space="preserve"> Х</w:t>
      </w:r>
      <w:r w:rsidRPr="00274169">
        <w:rPr>
          <w:i/>
          <w:color w:val="000000"/>
          <w:vertAlign w:val="subscript"/>
        </w:rPr>
        <w:t>337</w:t>
      </w:r>
      <w:r w:rsidRPr="00274169">
        <w:rPr>
          <w:color w:val="000000"/>
        </w:rPr>
        <w:t xml:space="preserve"> = 1,29 · 0,05 / 10 · 60 + 2,4 · 1 = 2,787 </w:t>
      </w:r>
      <w:r w:rsidRPr="00274169">
        <w:rPr>
          <w:i/>
          <w:color w:val="000000"/>
        </w:rPr>
        <w:t>г</w:t>
      </w:r>
      <w:r w:rsidRPr="00274169">
        <w:rPr>
          <w:color w:val="000000"/>
        </w:rPr>
        <w:t>;</w:t>
      </w:r>
    </w:p>
    <w:p w14:paraId="0629DA7E"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337</w:t>
      </w:r>
      <w:r w:rsidRPr="00274169">
        <w:rPr>
          <w:color w:val="000000"/>
        </w:rPr>
        <w:t xml:space="preserve"> = (160,471 + 2,787) · 41 · 1 · 10</w:t>
      </w:r>
      <w:r w:rsidRPr="00274169">
        <w:rPr>
          <w:color w:val="000000"/>
          <w:vertAlign w:val="superscript"/>
        </w:rPr>
        <w:t>-6</w:t>
      </w:r>
      <w:r w:rsidRPr="00274169">
        <w:rPr>
          <w:color w:val="000000"/>
        </w:rPr>
        <w:t xml:space="preserve"> = 0,0066936 </w:t>
      </w:r>
      <w:r w:rsidRPr="00274169">
        <w:rPr>
          <w:i/>
          <w:color w:val="000000"/>
        </w:rPr>
        <w:t>т/год</w:t>
      </w:r>
      <w:r w:rsidRPr="00274169">
        <w:rPr>
          <w:color w:val="000000"/>
        </w:rPr>
        <w:t>;</w:t>
      </w:r>
    </w:p>
    <w:p w14:paraId="0EAFB69E"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337</w:t>
      </w:r>
      <w:r w:rsidRPr="00274169">
        <w:rPr>
          <w:color w:val="000000"/>
        </w:rPr>
        <w:t xml:space="preserve"> = (160,471 · 1 + 2,787 · 1) / 3600 = 0,0453494 </w:t>
      </w:r>
      <w:r w:rsidRPr="00274169">
        <w:rPr>
          <w:i/>
          <w:color w:val="000000"/>
        </w:rPr>
        <w:t>г/с</w:t>
      </w:r>
      <w:r w:rsidRPr="00274169">
        <w:rPr>
          <w:color w:val="000000"/>
        </w:rPr>
        <w:t>;</w:t>
      </w:r>
    </w:p>
    <w:p w14:paraId="05FD90A3"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0,003785 + 0,0075008 + 0,0066936 = 0,0179794 </w:t>
      </w:r>
      <w:r w:rsidRPr="00274169">
        <w:rPr>
          <w:i/>
          <w:color w:val="000000"/>
        </w:rPr>
        <w:t>т/год</w:t>
      </w:r>
      <w:r w:rsidRPr="00274169">
        <w:rPr>
          <w:color w:val="000000"/>
        </w:rPr>
        <w:t>;</w:t>
      </w:r>
    </w:p>
    <w:p w14:paraId="6BA26A65"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0,0098261</w:t>
      </w:r>
      <w:r w:rsidRPr="00274169">
        <w:rPr>
          <w:color w:val="000000"/>
        </w:rPr>
        <w:t xml:space="preserve">; 0,0226475; 0,0453494} = 0,0453494 </w:t>
      </w:r>
      <w:r w:rsidRPr="00274169">
        <w:rPr>
          <w:i/>
          <w:color w:val="000000"/>
        </w:rPr>
        <w:t>г/с</w:t>
      </w:r>
      <w:r w:rsidRPr="00274169">
        <w:rPr>
          <w:color w:val="000000"/>
        </w:rPr>
        <w:t>.</w:t>
      </w:r>
    </w:p>
    <w:p w14:paraId="50D892D6"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2704</w:t>
      </w:r>
      <w:r w:rsidRPr="00274169">
        <w:rPr>
          <w:color w:val="000000"/>
        </w:rPr>
        <w:t xml:space="preserve"> = 2,1 · 1 + 0 · 2 + 0 · 0,05 / 10 · 60 + 0 · 1 = 2,1 </w:t>
      </w:r>
      <w:r w:rsidRPr="00274169">
        <w:rPr>
          <w:i/>
          <w:color w:val="000000"/>
        </w:rPr>
        <w:t>г</w:t>
      </w:r>
      <w:r w:rsidRPr="00274169">
        <w:rPr>
          <w:color w:val="000000"/>
        </w:rPr>
        <w:t>;</w:t>
      </w:r>
    </w:p>
    <w:p w14:paraId="1F85F62F"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2704</w:t>
      </w:r>
      <w:r w:rsidRPr="00274169">
        <w:rPr>
          <w:color w:val="000000"/>
        </w:rPr>
        <w:t xml:space="preserve"> = 0 · 0,05 / 10 · 60 + 0 · 1 = 0 </w:t>
      </w:r>
      <w:r w:rsidRPr="00274169">
        <w:rPr>
          <w:i/>
          <w:color w:val="000000"/>
        </w:rPr>
        <w:t>г</w:t>
      </w:r>
      <w:r w:rsidRPr="00274169">
        <w:rPr>
          <w:color w:val="000000"/>
        </w:rPr>
        <w:t>;</w:t>
      </w:r>
    </w:p>
    <w:p w14:paraId="714225C3"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2704</w:t>
      </w:r>
      <w:r w:rsidRPr="00274169">
        <w:rPr>
          <w:color w:val="000000"/>
        </w:rPr>
        <w:t xml:space="preserve"> = (2,1 + 0) · 107 · 1 · 10</w:t>
      </w:r>
      <w:r w:rsidRPr="00274169">
        <w:rPr>
          <w:color w:val="000000"/>
          <w:vertAlign w:val="superscript"/>
        </w:rPr>
        <w:t>-6</w:t>
      </w:r>
      <w:r w:rsidRPr="00274169">
        <w:rPr>
          <w:color w:val="000000"/>
        </w:rPr>
        <w:t xml:space="preserve"> = 0,0002247 </w:t>
      </w:r>
      <w:r w:rsidRPr="00274169">
        <w:rPr>
          <w:i/>
          <w:color w:val="000000"/>
        </w:rPr>
        <w:t>т/год</w:t>
      </w:r>
      <w:r w:rsidRPr="00274169">
        <w:rPr>
          <w:color w:val="000000"/>
        </w:rPr>
        <w:t>;</w:t>
      </w:r>
    </w:p>
    <w:p w14:paraId="11AFAEFE"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2704</w:t>
      </w:r>
      <w:r w:rsidRPr="00274169">
        <w:rPr>
          <w:color w:val="000000"/>
        </w:rPr>
        <w:t xml:space="preserve"> = (2,1 · 1 + 0 · 1) / 3600 = 0,0005833 </w:t>
      </w:r>
      <w:r w:rsidRPr="00274169">
        <w:rPr>
          <w:i/>
          <w:color w:val="000000"/>
        </w:rPr>
        <w:t>г/с</w:t>
      </w:r>
      <w:r w:rsidRPr="00274169">
        <w:rPr>
          <w:color w:val="000000"/>
        </w:rPr>
        <w:t>;</w:t>
      </w:r>
    </w:p>
    <w:p w14:paraId="1BD8F136"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2704</w:t>
      </w:r>
      <w:r w:rsidRPr="00274169">
        <w:rPr>
          <w:color w:val="000000"/>
        </w:rPr>
        <w:t xml:space="preserve"> = 2,1 · 2 + 0 · 6 + 0 · 0,05 / 10 · 60 + 0 · 1 = 4,2 </w:t>
      </w:r>
      <w:r w:rsidRPr="00274169">
        <w:rPr>
          <w:i/>
          <w:color w:val="000000"/>
        </w:rPr>
        <w:t>г</w:t>
      </w:r>
      <w:r w:rsidRPr="00274169">
        <w:rPr>
          <w:color w:val="000000"/>
        </w:rPr>
        <w:t>;</w:t>
      </w:r>
    </w:p>
    <w:p w14:paraId="6CAA5B2A"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2704</w:t>
      </w:r>
      <w:r w:rsidRPr="00274169">
        <w:rPr>
          <w:color w:val="000000"/>
        </w:rPr>
        <w:t xml:space="preserve"> = 0 · 0,05 / 10 · 60 + 0 · 1 = 0 </w:t>
      </w:r>
      <w:r w:rsidRPr="00274169">
        <w:rPr>
          <w:i/>
          <w:color w:val="000000"/>
        </w:rPr>
        <w:t>г</w:t>
      </w:r>
      <w:r w:rsidRPr="00274169">
        <w:rPr>
          <w:color w:val="000000"/>
        </w:rPr>
        <w:t>;</w:t>
      </w:r>
    </w:p>
    <w:p w14:paraId="5E783D16"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2704</w:t>
      </w:r>
      <w:r w:rsidRPr="00274169">
        <w:rPr>
          <w:color w:val="000000"/>
        </w:rPr>
        <w:t xml:space="preserve"> = (4,2 + 0) · 92 · 1 · 10</w:t>
      </w:r>
      <w:r w:rsidRPr="00274169">
        <w:rPr>
          <w:color w:val="000000"/>
          <w:vertAlign w:val="superscript"/>
        </w:rPr>
        <w:t>-6</w:t>
      </w:r>
      <w:r w:rsidRPr="00274169">
        <w:rPr>
          <w:color w:val="000000"/>
        </w:rPr>
        <w:t xml:space="preserve"> = 0,0003864 </w:t>
      </w:r>
      <w:r w:rsidRPr="00274169">
        <w:rPr>
          <w:i/>
          <w:color w:val="000000"/>
        </w:rPr>
        <w:t>т/год</w:t>
      </w:r>
      <w:r w:rsidRPr="00274169">
        <w:rPr>
          <w:color w:val="000000"/>
        </w:rPr>
        <w:t>;</w:t>
      </w:r>
    </w:p>
    <w:p w14:paraId="45CC654F"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2704</w:t>
      </w:r>
      <w:r w:rsidRPr="00274169">
        <w:rPr>
          <w:color w:val="000000"/>
        </w:rPr>
        <w:t xml:space="preserve"> = (4,2 · 1 + 0 · 1) / 3600 = 0,0011667 </w:t>
      </w:r>
      <w:r w:rsidRPr="00274169">
        <w:rPr>
          <w:i/>
          <w:color w:val="000000"/>
        </w:rPr>
        <w:t>г/с</w:t>
      </w:r>
      <w:r w:rsidRPr="00274169">
        <w:rPr>
          <w:color w:val="000000"/>
        </w:rPr>
        <w:t>;</w:t>
      </w:r>
    </w:p>
    <w:p w14:paraId="4D576C41"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2704</w:t>
      </w:r>
      <w:r w:rsidRPr="00274169">
        <w:rPr>
          <w:color w:val="000000"/>
        </w:rPr>
        <w:t xml:space="preserve"> = 2,1 · 4 + 0 · 12 + 0 · 0,05 / 10 · 60 + 0 · 1 = 8,4 </w:t>
      </w:r>
      <w:r w:rsidRPr="00274169">
        <w:rPr>
          <w:i/>
          <w:color w:val="000000"/>
        </w:rPr>
        <w:t>г</w:t>
      </w:r>
      <w:r w:rsidRPr="00274169">
        <w:rPr>
          <w:color w:val="000000"/>
        </w:rPr>
        <w:t>;</w:t>
      </w:r>
    </w:p>
    <w:p w14:paraId="2DE0CA50"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2704</w:t>
      </w:r>
      <w:r w:rsidRPr="00274169">
        <w:rPr>
          <w:color w:val="000000"/>
        </w:rPr>
        <w:t xml:space="preserve"> = 0 · 0,05 / 10 · 60 + 0 · 1 = 0 </w:t>
      </w:r>
      <w:r w:rsidRPr="00274169">
        <w:rPr>
          <w:i/>
          <w:color w:val="000000"/>
        </w:rPr>
        <w:t>г</w:t>
      </w:r>
      <w:r w:rsidRPr="00274169">
        <w:rPr>
          <w:color w:val="000000"/>
        </w:rPr>
        <w:t>;</w:t>
      </w:r>
    </w:p>
    <w:p w14:paraId="23BE2A98"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2704</w:t>
      </w:r>
      <w:r w:rsidRPr="00274169">
        <w:rPr>
          <w:color w:val="000000"/>
        </w:rPr>
        <w:t xml:space="preserve"> = (8,4 + 0) · 41 · 1 · 10</w:t>
      </w:r>
      <w:r w:rsidRPr="00274169">
        <w:rPr>
          <w:color w:val="000000"/>
          <w:vertAlign w:val="superscript"/>
        </w:rPr>
        <w:t>-6</w:t>
      </w:r>
      <w:r w:rsidRPr="00274169">
        <w:rPr>
          <w:color w:val="000000"/>
        </w:rPr>
        <w:t xml:space="preserve"> = 0,0003444 </w:t>
      </w:r>
      <w:r w:rsidRPr="00274169">
        <w:rPr>
          <w:i/>
          <w:color w:val="000000"/>
        </w:rPr>
        <w:t>т/год</w:t>
      </w:r>
      <w:r w:rsidRPr="00274169">
        <w:rPr>
          <w:color w:val="000000"/>
        </w:rPr>
        <w:t>;</w:t>
      </w:r>
    </w:p>
    <w:p w14:paraId="5174C04A"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2704</w:t>
      </w:r>
      <w:r w:rsidRPr="00274169">
        <w:rPr>
          <w:color w:val="000000"/>
        </w:rPr>
        <w:t xml:space="preserve"> = (8,4 · 1 + 0 · 1) / 3600 = 0,0023333 </w:t>
      </w:r>
      <w:r w:rsidRPr="00274169">
        <w:rPr>
          <w:i/>
          <w:color w:val="000000"/>
        </w:rPr>
        <w:t>г/с</w:t>
      </w:r>
      <w:r w:rsidRPr="00274169">
        <w:rPr>
          <w:color w:val="000000"/>
        </w:rPr>
        <w:t>;</w:t>
      </w:r>
    </w:p>
    <w:p w14:paraId="0701C422"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0,0002247 + 0,0003864 + 0,0003444 = 0,0009555 </w:t>
      </w:r>
      <w:r w:rsidRPr="00274169">
        <w:rPr>
          <w:i/>
          <w:color w:val="000000"/>
        </w:rPr>
        <w:t>т/год</w:t>
      </w:r>
      <w:r w:rsidRPr="00274169">
        <w:rPr>
          <w:color w:val="000000"/>
        </w:rPr>
        <w:t>;</w:t>
      </w:r>
    </w:p>
    <w:p w14:paraId="69CDF962"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0,0005833</w:t>
      </w:r>
      <w:r w:rsidRPr="00274169">
        <w:rPr>
          <w:color w:val="000000"/>
        </w:rPr>
        <w:t xml:space="preserve">; 0,0011667; 0,0023333} = 0,0023333 </w:t>
      </w:r>
      <w:r w:rsidRPr="00274169">
        <w:rPr>
          <w:i/>
          <w:color w:val="000000"/>
        </w:rPr>
        <w:t>г/с</w:t>
      </w:r>
      <w:r w:rsidRPr="00274169">
        <w:rPr>
          <w:color w:val="000000"/>
        </w:rPr>
        <w:t>.</w:t>
      </w:r>
    </w:p>
    <w:p w14:paraId="1DE504D0"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2732</w:t>
      </w:r>
      <w:r w:rsidRPr="00274169">
        <w:rPr>
          <w:color w:val="000000"/>
        </w:rPr>
        <w:t xml:space="preserve"> = 0 · 1 + 0,3 · 2 + 0,43 · 0,05 / 10 · 60 + 0,3 · 1 = 1,029 </w:t>
      </w:r>
      <w:r w:rsidRPr="00274169">
        <w:rPr>
          <w:i/>
          <w:color w:val="000000"/>
        </w:rPr>
        <w:t>г</w:t>
      </w:r>
      <w:r w:rsidRPr="00274169">
        <w:rPr>
          <w:color w:val="000000"/>
        </w:rPr>
        <w:t>;</w:t>
      </w:r>
    </w:p>
    <w:p w14:paraId="75F65BBA"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2732</w:t>
      </w:r>
      <w:r w:rsidRPr="00274169">
        <w:rPr>
          <w:color w:val="000000"/>
        </w:rPr>
        <w:t xml:space="preserve"> = 0,43 · 0,05 / 10 · 60 + 0,3 · 1 = 0,429 </w:t>
      </w:r>
      <w:r w:rsidRPr="00274169">
        <w:rPr>
          <w:i/>
          <w:color w:val="000000"/>
        </w:rPr>
        <w:t>г</w:t>
      </w:r>
      <w:r w:rsidRPr="00274169">
        <w:rPr>
          <w:color w:val="000000"/>
        </w:rPr>
        <w:t>;</w:t>
      </w:r>
    </w:p>
    <w:p w14:paraId="0729E94F"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2732</w:t>
      </w:r>
      <w:r w:rsidRPr="00274169">
        <w:rPr>
          <w:color w:val="000000"/>
        </w:rPr>
        <w:t xml:space="preserve"> = (1,029 + 0,429) · 107 · 1 · 10</w:t>
      </w:r>
      <w:r w:rsidRPr="00274169">
        <w:rPr>
          <w:color w:val="000000"/>
          <w:vertAlign w:val="superscript"/>
        </w:rPr>
        <w:t>-6</w:t>
      </w:r>
      <w:r w:rsidRPr="00274169">
        <w:rPr>
          <w:color w:val="000000"/>
        </w:rPr>
        <w:t xml:space="preserve"> = 0,000156 </w:t>
      </w:r>
      <w:r w:rsidRPr="00274169">
        <w:rPr>
          <w:i/>
          <w:color w:val="000000"/>
        </w:rPr>
        <w:t>т/год</w:t>
      </w:r>
      <w:r w:rsidRPr="00274169">
        <w:rPr>
          <w:color w:val="000000"/>
        </w:rPr>
        <w:t>;</w:t>
      </w:r>
    </w:p>
    <w:p w14:paraId="6DE81D31"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2732</w:t>
      </w:r>
      <w:r w:rsidRPr="00274169">
        <w:rPr>
          <w:color w:val="000000"/>
        </w:rPr>
        <w:t xml:space="preserve"> = (1,029 · 1 + 0,429 · 1) / 3600 = 0,000405 </w:t>
      </w:r>
      <w:r w:rsidRPr="00274169">
        <w:rPr>
          <w:i/>
          <w:color w:val="000000"/>
        </w:rPr>
        <w:t>г/с</w:t>
      </w:r>
      <w:r w:rsidRPr="00274169">
        <w:rPr>
          <w:color w:val="000000"/>
        </w:rPr>
        <w:t>;</w:t>
      </w:r>
    </w:p>
    <w:p w14:paraId="7CB4C20E"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2732</w:t>
      </w:r>
      <w:r w:rsidRPr="00274169">
        <w:rPr>
          <w:color w:val="000000"/>
        </w:rPr>
        <w:t xml:space="preserve"> = 0 · 2 + 0,702 · 6 + 0,459 · 0,05 / 10 · 60 + 0,3 · 1 = 4,6497 </w:t>
      </w:r>
      <w:r w:rsidRPr="00274169">
        <w:rPr>
          <w:i/>
          <w:color w:val="000000"/>
        </w:rPr>
        <w:t>г</w:t>
      </w:r>
      <w:r w:rsidRPr="00274169">
        <w:rPr>
          <w:color w:val="000000"/>
        </w:rPr>
        <w:t>;</w:t>
      </w:r>
    </w:p>
    <w:p w14:paraId="3D858A99"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2732</w:t>
      </w:r>
      <w:r w:rsidRPr="00274169">
        <w:rPr>
          <w:color w:val="000000"/>
        </w:rPr>
        <w:t xml:space="preserve"> = 0,43 · 0,05 / 10 · 60 + 0,3 · 1 = 0,429 </w:t>
      </w:r>
      <w:r w:rsidRPr="00274169">
        <w:rPr>
          <w:i/>
          <w:color w:val="000000"/>
        </w:rPr>
        <w:t>г</w:t>
      </w:r>
      <w:r w:rsidRPr="00274169">
        <w:rPr>
          <w:color w:val="000000"/>
        </w:rPr>
        <w:t>;</w:t>
      </w:r>
    </w:p>
    <w:p w14:paraId="4722DEA2"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2732</w:t>
      </w:r>
      <w:r w:rsidRPr="00274169">
        <w:rPr>
          <w:color w:val="000000"/>
        </w:rPr>
        <w:t xml:space="preserve"> = (4,6497 + 0,429) · 92 · 1 · 10</w:t>
      </w:r>
      <w:r w:rsidRPr="00274169">
        <w:rPr>
          <w:color w:val="000000"/>
          <w:vertAlign w:val="superscript"/>
        </w:rPr>
        <w:t>-6</w:t>
      </w:r>
      <w:r w:rsidRPr="00274169">
        <w:rPr>
          <w:color w:val="000000"/>
        </w:rPr>
        <w:t xml:space="preserve"> = 0,0004672 </w:t>
      </w:r>
      <w:r w:rsidRPr="00274169">
        <w:rPr>
          <w:i/>
          <w:color w:val="000000"/>
        </w:rPr>
        <w:t>т/год</w:t>
      </w:r>
      <w:r w:rsidRPr="00274169">
        <w:rPr>
          <w:color w:val="000000"/>
        </w:rPr>
        <w:t>;</w:t>
      </w:r>
    </w:p>
    <w:p w14:paraId="1FC3B888"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2732</w:t>
      </w:r>
      <w:r w:rsidRPr="00274169">
        <w:rPr>
          <w:color w:val="000000"/>
        </w:rPr>
        <w:t xml:space="preserve"> = (4,6497 · 1 + 0,429 · 1) / 3600 = 0,0014108 </w:t>
      </w:r>
      <w:r w:rsidRPr="00274169">
        <w:rPr>
          <w:i/>
          <w:color w:val="000000"/>
        </w:rPr>
        <w:t>г/с</w:t>
      </w:r>
      <w:r w:rsidRPr="00274169">
        <w:rPr>
          <w:color w:val="000000"/>
        </w:rPr>
        <w:t>;</w:t>
      </w:r>
    </w:p>
    <w:p w14:paraId="328AFE6B"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2732</w:t>
      </w:r>
      <w:r w:rsidRPr="00274169">
        <w:rPr>
          <w:color w:val="000000"/>
        </w:rPr>
        <w:t xml:space="preserve"> = 0 · 4 + 0,78 · 12 + 0,51 · 0,05 / 10 · 60 + 0,3 · 1 = 9,813 </w:t>
      </w:r>
      <w:r w:rsidRPr="00274169">
        <w:rPr>
          <w:i/>
          <w:color w:val="000000"/>
        </w:rPr>
        <w:t>г</w:t>
      </w:r>
      <w:r w:rsidRPr="00274169">
        <w:rPr>
          <w:color w:val="000000"/>
        </w:rPr>
        <w:t>;</w:t>
      </w:r>
    </w:p>
    <w:p w14:paraId="194F0D84"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2732</w:t>
      </w:r>
      <w:r w:rsidRPr="00274169">
        <w:rPr>
          <w:color w:val="000000"/>
        </w:rPr>
        <w:t xml:space="preserve"> = 0,43 · 0,05 / 10 · 60 + 0,3 · 1 = 0,429 </w:t>
      </w:r>
      <w:r w:rsidRPr="00274169">
        <w:rPr>
          <w:i/>
          <w:color w:val="000000"/>
        </w:rPr>
        <w:t>г</w:t>
      </w:r>
      <w:r w:rsidRPr="00274169">
        <w:rPr>
          <w:color w:val="000000"/>
        </w:rPr>
        <w:t>;</w:t>
      </w:r>
    </w:p>
    <w:p w14:paraId="08C62EBD"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2732</w:t>
      </w:r>
      <w:r w:rsidRPr="00274169">
        <w:rPr>
          <w:color w:val="000000"/>
        </w:rPr>
        <w:t xml:space="preserve"> = (9,813 + 0,429) · 41 · 1 · 10</w:t>
      </w:r>
      <w:r w:rsidRPr="00274169">
        <w:rPr>
          <w:color w:val="000000"/>
          <w:vertAlign w:val="superscript"/>
        </w:rPr>
        <w:t>-6</w:t>
      </w:r>
      <w:r w:rsidRPr="00274169">
        <w:rPr>
          <w:color w:val="000000"/>
        </w:rPr>
        <w:t xml:space="preserve"> = 0,0004199 </w:t>
      </w:r>
      <w:r w:rsidRPr="00274169">
        <w:rPr>
          <w:i/>
          <w:color w:val="000000"/>
        </w:rPr>
        <w:t>т/год</w:t>
      </w:r>
      <w:r w:rsidRPr="00274169">
        <w:rPr>
          <w:color w:val="000000"/>
        </w:rPr>
        <w:t>;</w:t>
      </w:r>
    </w:p>
    <w:p w14:paraId="35FBBB76"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2732</w:t>
      </w:r>
      <w:r w:rsidRPr="00274169">
        <w:rPr>
          <w:color w:val="000000"/>
        </w:rPr>
        <w:t xml:space="preserve"> = (9,813 · 1 + 0,429 · 1) / 3600 = 0,002845 </w:t>
      </w:r>
      <w:r w:rsidRPr="00274169">
        <w:rPr>
          <w:i/>
          <w:color w:val="000000"/>
        </w:rPr>
        <w:t>г/с</w:t>
      </w:r>
      <w:r w:rsidRPr="00274169">
        <w:rPr>
          <w:color w:val="000000"/>
        </w:rPr>
        <w:t>;</w:t>
      </w:r>
    </w:p>
    <w:p w14:paraId="15537D8E"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0,000156 + 0,0004672 + 0,0004199 = 0,0010432 </w:t>
      </w:r>
      <w:r w:rsidRPr="00274169">
        <w:rPr>
          <w:i/>
          <w:color w:val="000000"/>
        </w:rPr>
        <w:t>т/год</w:t>
      </w:r>
      <w:r w:rsidRPr="00274169">
        <w:rPr>
          <w:color w:val="000000"/>
        </w:rPr>
        <w:t>;</w:t>
      </w:r>
    </w:p>
    <w:p w14:paraId="3F046257"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0,000405</w:t>
      </w:r>
      <w:r w:rsidRPr="00274169">
        <w:rPr>
          <w:color w:val="000000"/>
        </w:rPr>
        <w:t xml:space="preserve">; 0,0014108; 0,002845} = 0,002845 </w:t>
      </w:r>
      <w:r w:rsidRPr="00274169">
        <w:rPr>
          <w:i/>
          <w:color w:val="000000"/>
        </w:rPr>
        <w:t>г/с</w:t>
      </w:r>
      <w:r w:rsidRPr="00274169">
        <w:rPr>
          <w:color w:val="000000"/>
        </w:rPr>
        <w:t>.</w:t>
      </w:r>
    </w:p>
    <w:p w14:paraId="263D6E76" w14:textId="77777777" w:rsidR="003462EB" w:rsidRPr="00274169" w:rsidRDefault="003462EB" w:rsidP="003462EB">
      <w:pPr>
        <w:spacing w:before="240"/>
        <w:rPr>
          <w:color w:val="000000"/>
        </w:rPr>
      </w:pPr>
      <w:r w:rsidRPr="00274169">
        <w:rPr>
          <w:color w:val="000000"/>
          <w:u w:val="single"/>
        </w:rPr>
        <w:t>Комбайн ТУКАНО</w:t>
      </w:r>
    </w:p>
    <w:p w14:paraId="1DC369F4"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301</w:t>
      </w:r>
      <w:r w:rsidRPr="00274169">
        <w:rPr>
          <w:color w:val="000000"/>
        </w:rPr>
        <w:t xml:space="preserve"> = 3,6 · 1 + 1,016 · 2 + 5,176 · 0,05 / 5 · 60 + 1,016 · 1 = 9,7536 </w:t>
      </w:r>
      <w:r w:rsidRPr="00274169">
        <w:rPr>
          <w:i/>
          <w:color w:val="000000"/>
        </w:rPr>
        <w:t>г</w:t>
      </w:r>
      <w:r w:rsidRPr="00274169">
        <w:rPr>
          <w:color w:val="000000"/>
        </w:rPr>
        <w:t>;</w:t>
      </w:r>
    </w:p>
    <w:p w14:paraId="6CC47B3F"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301</w:t>
      </w:r>
      <w:r w:rsidRPr="00274169">
        <w:rPr>
          <w:color w:val="000000"/>
        </w:rPr>
        <w:t xml:space="preserve"> = 5,176 · 0,05 / 5 · 60 + 1,016 · 1 = 4,1216 </w:t>
      </w:r>
      <w:r w:rsidRPr="00274169">
        <w:rPr>
          <w:i/>
          <w:color w:val="000000"/>
        </w:rPr>
        <w:t>г</w:t>
      </w:r>
      <w:r w:rsidRPr="00274169">
        <w:rPr>
          <w:color w:val="000000"/>
        </w:rPr>
        <w:t>;</w:t>
      </w:r>
    </w:p>
    <w:p w14:paraId="48B91646"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301</w:t>
      </w:r>
      <w:r w:rsidRPr="00274169">
        <w:rPr>
          <w:color w:val="000000"/>
        </w:rPr>
        <w:t xml:space="preserve"> = (9,7536 + 4,1216) · 107 · 1 · 10</w:t>
      </w:r>
      <w:r w:rsidRPr="00274169">
        <w:rPr>
          <w:color w:val="000000"/>
          <w:vertAlign w:val="superscript"/>
        </w:rPr>
        <w:t>-6</w:t>
      </w:r>
      <w:r w:rsidRPr="00274169">
        <w:rPr>
          <w:color w:val="000000"/>
        </w:rPr>
        <w:t xml:space="preserve"> = 0,0014846 </w:t>
      </w:r>
      <w:r w:rsidRPr="00274169">
        <w:rPr>
          <w:i/>
          <w:color w:val="000000"/>
        </w:rPr>
        <w:t>т/год</w:t>
      </w:r>
      <w:r w:rsidRPr="00274169">
        <w:rPr>
          <w:color w:val="000000"/>
        </w:rPr>
        <w:t>;</w:t>
      </w:r>
    </w:p>
    <w:p w14:paraId="7F9854F7"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301</w:t>
      </w:r>
      <w:r w:rsidRPr="00274169">
        <w:rPr>
          <w:color w:val="000000"/>
        </w:rPr>
        <w:t xml:space="preserve"> = (9,7536 · 1 + 4,1216 · 1) / 3600 = 0,0038542 </w:t>
      </w:r>
      <w:r w:rsidRPr="00274169">
        <w:rPr>
          <w:i/>
          <w:color w:val="000000"/>
        </w:rPr>
        <w:t>г/с</w:t>
      </w:r>
      <w:r w:rsidRPr="00274169">
        <w:rPr>
          <w:color w:val="000000"/>
        </w:rPr>
        <w:t>;</w:t>
      </w:r>
    </w:p>
    <w:p w14:paraId="12008A42"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301</w:t>
      </w:r>
      <w:r w:rsidRPr="00274169">
        <w:rPr>
          <w:color w:val="000000"/>
        </w:rPr>
        <w:t xml:space="preserve"> = 3,6 · 2 + 1,528 · 6 + 5,176 · 0,05 / 5 · 60 + 1,016 · 1 = 20,4896 </w:t>
      </w:r>
      <w:r w:rsidRPr="00274169">
        <w:rPr>
          <w:i/>
          <w:color w:val="000000"/>
        </w:rPr>
        <w:t>г</w:t>
      </w:r>
      <w:r w:rsidRPr="00274169">
        <w:rPr>
          <w:color w:val="000000"/>
        </w:rPr>
        <w:t>;</w:t>
      </w:r>
    </w:p>
    <w:p w14:paraId="39C4C9A3"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301</w:t>
      </w:r>
      <w:r w:rsidRPr="00274169">
        <w:rPr>
          <w:color w:val="000000"/>
        </w:rPr>
        <w:t xml:space="preserve"> = 5,176 · 0,05 / 5 · 60 + 1,016 · 1 = 4,1216 </w:t>
      </w:r>
      <w:r w:rsidRPr="00274169">
        <w:rPr>
          <w:i/>
          <w:color w:val="000000"/>
        </w:rPr>
        <w:t>г</w:t>
      </w:r>
      <w:r w:rsidRPr="00274169">
        <w:rPr>
          <w:color w:val="000000"/>
        </w:rPr>
        <w:t>;</w:t>
      </w:r>
    </w:p>
    <w:p w14:paraId="4D784CE1"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301</w:t>
      </w:r>
      <w:r w:rsidRPr="00274169">
        <w:rPr>
          <w:color w:val="000000"/>
        </w:rPr>
        <w:t xml:space="preserve"> = (20,4896 + 4,1216) · 92 · 1 · 10</w:t>
      </w:r>
      <w:r w:rsidRPr="00274169">
        <w:rPr>
          <w:color w:val="000000"/>
          <w:vertAlign w:val="superscript"/>
        </w:rPr>
        <w:t>-6</w:t>
      </w:r>
      <w:r w:rsidRPr="00274169">
        <w:rPr>
          <w:color w:val="000000"/>
        </w:rPr>
        <w:t xml:space="preserve"> = 0,0022642 </w:t>
      </w:r>
      <w:r w:rsidRPr="00274169">
        <w:rPr>
          <w:i/>
          <w:color w:val="000000"/>
        </w:rPr>
        <w:t>т/год</w:t>
      </w:r>
      <w:r w:rsidRPr="00274169">
        <w:rPr>
          <w:color w:val="000000"/>
        </w:rPr>
        <w:t>;</w:t>
      </w:r>
    </w:p>
    <w:p w14:paraId="1B2A2556"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301</w:t>
      </w:r>
      <w:r w:rsidRPr="00274169">
        <w:rPr>
          <w:color w:val="000000"/>
        </w:rPr>
        <w:t xml:space="preserve"> = (20,4896 · 1 + 4,1216 · 1) / 3600 = 0,0068364 </w:t>
      </w:r>
      <w:r w:rsidRPr="00274169">
        <w:rPr>
          <w:i/>
          <w:color w:val="000000"/>
        </w:rPr>
        <w:t>г/с</w:t>
      </w:r>
      <w:r w:rsidRPr="00274169">
        <w:rPr>
          <w:color w:val="000000"/>
        </w:rPr>
        <w:t>;</w:t>
      </w:r>
    </w:p>
    <w:p w14:paraId="3AE726AA" w14:textId="77777777" w:rsidR="003462EB" w:rsidRPr="00274169" w:rsidRDefault="003462EB" w:rsidP="003462EB">
      <w:pPr>
        <w:spacing w:before="240"/>
        <w:rPr>
          <w:color w:val="000000"/>
        </w:rPr>
      </w:pPr>
      <w:r w:rsidRPr="00274169">
        <w:rPr>
          <w:b/>
          <w:i/>
          <w:color w:val="000000"/>
        </w:rPr>
        <w:lastRenderedPageBreak/>
        <w:t>M'</w:t>
      </w:r>
      <w:r w:rsidRPr="00274169">
        <w:rPr>
          <w:color w:val="000000"/>
          <w:vertAlign w:val="superscript"/>
        </w:rPr>
        <w:t xml:space="preserve"> Х</w:t>
      </w:r>
      <w:r w:rsidRPr="00274169">
        <w:rPr>
          <w:i/>
          <w:color w:val="000000"/>
          <w:vertAlign w:val="subscript"/>
        </w:rPr>
        <w:t>301</w:t>
      </w:r>
      <w:r w:rsidRPr="00274169">
        <w:rPr>
          <w:color w:val="000000"/>
        </w:rPr>
        <w:t xml:space="preserve"> = 3,6 · 4 + 1,528 · 12 + 5,176 · 0,05 / 5 · 60 + 1,016 · 1 = 36,8576 </w:t>
      </w:r>
      <w:r w:rsidRPr="00274169">
        <w:rPr>
          <w:i/>
          <w:color w:val="000000"/>
        </w:rPr>
        <w:t>г</w:t>
      </w:r>
      <w:r w:rsidRPr="00274169">
        <w:rPr>
          <w:color w:val="000000"/>
        </w:rPr>
        <w:t>;</w:t>
      </w:r>
    </w:p>
    <w:p w14:paraId="50C31A1A"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301</w:t>
      </w:r>
      <w:r w:rsidRPr="00274169">
        <w:rPr>
          <w:color w:val="000000"/>
        </w:rPr>
        <w:t xml:space="preserve"> = 5,176 · 0,05 / 5 · 60 + 1,016 · 1 = 4,1216 </w:t>
      </w:r>
      <w:r w:rsidRPr="00274169">
        <w:rPr>
          <w:i/>
          <w:color w:val="000000"/>
        </w:rPr>
        <w:t>г</w:t>
      </w:r>
      <w:r w:rsidRPr="00274169">
        <w:rPr>
          <w:color w:val="000000"/>
        </w:rPr>
        <w:t>;</w:t>
      </w:r>
    </w:p>
    <w:p w14:paraId="67CD492F"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301</w:t>
      </w:r>
      <w:r w:rsidRPr="00274169">
        <w:rPr>
          <w:color w:val="000000"/>
        </w:rPr>
        <w:t xml:space="preserve"> = (36,8576 + 4,1216) · 41 · 1 · 10</w:t>
      </w:r>
      <w:r w:rsidRPr="00274169">
        <w:rPr>
          <w:color w:val="000000"/>
          <w:vertAlign w:val="superscript"/>
        </w:rPr>
        <w:t>-6</w:t>
      </w:r>
      <w:r w:rsidRPr="00274169">
        <w:rPr>
          <w:color w:val="000000"/>
        </w:rPr>
        <w:t xml:space="preserve"> = 0,0016801 </w:t>
      </w:r>
      <w:r w:rsidRPr="00274169">
        <w:rPr>
          <w:i/>
          <w:color w:val="000000"/>
        </w:rPr>
        <w:t>т/год</w:t>
      </w:r>
      <w:r w:rsidRPr="00274169">
        <w:rPr>
          <w:color w:val="000000"/>
        </w:rPr>
        <w:t>;</w:t>
      </w:r>
    </w:p>
    <w:p w14:paraId="497D85F0"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301</w:t>
      </w:r>
      <w:r w:rsidRPr="00274169">
        <w:rPr>
          <w:color w:val="000000"/>
        </w:rPr>
        <w:t xml:space="preserve"> = (36,8576 · 1 + 4,1216 · 1) / 3600 = 0,0113831 </w:t>
      </w:r>
      <w:r w:rsidRPr="00274169">
        <w:rPr>
          <w:i/>
          <w:color w:val="000000"/>
        </w:rPr>
        <w:t>г/с</w:t>
      </w:r>
      <w:r w:rsidRPr="00274169">
        <w:rPr>
          <w:color w:val="000000"/>
        </w:rPr>
        <w:t>;</w:t>
      </w:r>
    </w:p>
    <w:p w14:paraId="6F88174F"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0,0014846 + 0,0022642 + 0,0016801 = 0,005429 </w:t>
      </w:r>
      <w:r w:rsidRPr="00274169">
        <w:rPr>
          <w:i/>
          <w:color w:val="000000"/>
        </w:rPr>
        <w:t>т/год</w:t>
      </w:r>
      <w:r w:rsidRPr="00274169">
        <w:rPr>
          <w:color w:val="000000"/>
        </w:rPr>
        <w:t>;</w:t>
      </w:r>
    </w:p>
    <w:p w14:paraId="52F32AB5"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0,0038542</w:t>
      </w:r>
      <w:r w:rsidRPr="00274169">
        <w:rPr>
          <w:color w:val="000000"/>
        </w:rPr>
        <w:t xml:space="preserve">; 0,0068364; 0,0113831} = 0,0113831 </w:t>
      </w:r>
      <w:r w:rsidRPr="00274169">
        <w:rPr>
          <w:i/>
          <w:color w:val="000000"/>
        </w:rPr>
        <w:t>г/с</w:t>
      </w:r>
      <w:r w:rsidRPr="00274169">
        <w:rPr>
          <w:color w:val="000000"/>
        </w:rPr>
        <w:t>.</w:t>
      </w:r>
    </w:p>
    <w:p w14:paraId="55BA4914"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304</w:t>
      </w:r>
      <w:r w:rsidRPr="00274169">
        <w:rPr>
          <w:color w:val="000000"/>
        </w:rPr>
        <w:t xml:space="preserve"> = 0,585 · 1 + 0,165 · 2 + 0,841 · 0,05 / 5 · 60 + 0,165 · 1 = 1,5846 </w:t>
      </w:r>
      <w:r w:rsidRPr="00274169">
        <w:rPr>
          <w:i/>
          <w:color w:val="000000"/>
        </w:rPr>
        <w:t>г</w:t>
      </w:r>
      <w:r w:rsidRPr="00274169">
        <w:rPr>
          <w:color w:val="000000"/>
        </w:rPr>
        <w:t>;</w:t>
      </w:r>
    </w:p>
    <w:p w14:paraId="6692709C"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304</w:t>
      </w:r>
      <w:r w:rsidRPr="00274169">
        <w:rPr>
          <w:color w:val="000000"/>
        </w:rPr>
        <w:t xml:space="preserve"> = 0,841 · 0,05 / 5 · 60 + 0,165 · 1 = 0,6696 </w:t>
      </w:r>
      <w:r w:rsidRPr="00274169">
        <w:rPr>
          <w:i/>
          <w:color w:val="000000"/>
        </w:rPr>
        <w:t>г</w:t>
      </w:r>
      <w:r w:rsidRPr="00274169">
        <w:rPr>
          <w:color w:val="000000"/>
        </w:rPr>
        <w:t>;</w:t>
      </w:r>
    </w:p>
    <w:p w14:paraId="1AF7038A"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304</w:t>
      </w:r>
      <w:r w:rsidRPr="00274169">
        <w:rPr>
          <w:color w:val="000000"/>
        </w:rPr>
        <w:t xml:space="preserve"> = (1,5846 + 0,6696) · 107 · 1 · 10</w:t>
      </w:r>
      <w:r w:rsidRPr="00274169">
        <w:rPr>
          <w:color w:val="000000"/>
          <w:vertAlign w:val="superscript"/>
        </w:rPr>
        <w:t>-6</w:t>
      </w:r>
      <w:r w:rsidRPr="00274169">
        <w:rPr>
          <w:color w:val="000000"/>
        </w:rPr>
        <w:t xml:space="preserve"> = 0,0002412 </w:t>
      </w:r>
      <w:r w:rsidRPr="00274169">
        <w:rPr>
          <w:i/>
          <w:color w:val="000000"/>
        </w:rPr>
        <w:t>т/год</w:t>
      </w:r>
      <w:r w:rsidRPr="00274169">
        <w:rPr>
          <w:color w:val="000000"/>
        </w:rPr>
        <w:t>;</w:t>
      </w:r>
    </w:p>
    <w:p w14:paraId="114F8A12"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304</w:t>
      </w:r>
      <w:r w:rsidRPr="00274169">
        <w:rPr>
          <w:color w:val="000000"/>
        </w:rPr>
        <w:t xml:space="preserve"> = (1,5846 · 1 + 0,6696 · 1) / 3600 = 0,0006262 </w:t>
      </w:r>
      <w:r w:rsidRPr="00274169">
        <w:rPr>
          <w:i/>
          <w:color w:val="000000"/>
        </w:rPr>
        <w:t>г/с</w:t>
      </w:r>
      <w:r w:rsidRPr="00274169">
        <w:rPr>
          <w:color w:val="000000"/>
        </w:rPr>
        <w:t>;</w:t>
      </w:r>
    </w:p>
    <w:p w14:paraId="33708C36"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304</w:t>
      </w:r>
      <w:r w:rsidRPr="00274169">
        <w:rPr>
          <w:color w:val="000000"/>
        </w:rPr>
        <w:t xml:space="preserve"> = 0,585 · 2 + 0,2483 · 6 + 0,841 · 0,05 / 5 · 60 + 0,165 · 1 = 3,3294 </w:t>
      </w:r>
      <w:r w:rsidRPr="00274169">
        <w:rPr>
          <w:i/>
          <w:color w:val="000000"/>
        </w:rPr>
        <w:t>г</w:t>
      </w:r>
      <w:r w:rsidRPr="00274169">
        <w:rPr>
          <w:color w:val="000000"/>
        </w:rPr>
        <w:t>;</w:t>
      </w:r>
    </w:p>
    <w:p w14:paraId="7FBFCBE1"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304</w:t>
      </w:r>
      <w:r w:rsidRPr="00274169">
        <w:rPr>
          <w:color w:val="000000"/>
        </w:rPr>
        <w:t xml:space="preserve"> = 0,841 · 0,05 / 5 · 60 + 0,165 · 1 = 0,6696 </w:t>
      </w:r>
      <w:r w:rsidRPr="00274169">
        <w:rPr>
          <w:i/>
          <w:color w:val="000000"/>
        </w:rPr>
        <w:t>г</w:t>
      </w:r>
      <w:r w:rsidRPr="00274169">
        <w:rPr>
          <w:color w:val="000000"/>
        </w:rPr>
        <w:t>;</w:t>
      </w:r>
    </w:p>
    <w:p w14:paraId="7BFD75E3"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304</w:t>
      </w:r>
      <w:r w:rsidRPr="00274169">
        <w:rPr>
          <w:color w:val="000000"/>
        </w:rPr>
        <w:t xml:space="preserve"> = (3,3294 + 0,6696) · 92 · 1 · 10</w:t>
      </w:r>
      <w:r w:rsidRPr="00274169">
        <w:rPr>
          <w:color w:val="000000"/>
          <w:vertAlign w:val="superscript"/>
        </w:rPr>
        <w:t>-6</w:t>
      </w:r>
      <w:r w:rsidRPr="00274169">
        <w:rPr>
          <w:color w:val="000000"/>
        </w:rPr>
        <w:t xml:space="preserve"> = 0,0003679 </w:t>
      </w:r>
      <w:r w:rsidRPr="00274169">
        <w:rPr>
          <w:i/>
          <w:color w:val="000000"/>
        </w:rPr>
        <w:t>т/год</w:t>
      </w:r>
      <w:r w:rsidRPr="00274169">
        <w:rPr>
          <w:color w:val="000000"/>
        </w:rPr>
        <w:t>;</w:t>
      </w:r>
    </w:p>
    <w:p w14:paraId="45A08F1C"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304</w:t>
      </w:r>
      <w:r w:rsidRPr="00274169">
        <w:rPr>
          <w:color w:val="000000"/>
        </w:rPr>
        <w:t xml:space="preserve"> = (3,3294 · 1 + 0,6696 · 1) / 3600 = 0,0011108 </w:t>
      </w:r>
      <w:r w:rsidRPr="00274169">
        <w:rPr>
          <w:i/>
          <w:color w:val="000000"/>
        </w:rPr>
        <w:t>г/с</w:t>
      </w:r>
      <w:r w:rsidRPr="00274169">
        <w:rPr>
          <w:color w:val="000000"/>
        </w:rPr>
        <w:t>;</w:t>
      </w:r>
    </w:p>
    <w:p w14:paraId="3B9EF293"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304</w:t>
      </w:r>
      <w:r w:rsidRPr="00274169">
        <w:rPr>
          <w:color w:val="000000"/>
        </w:rPr>
        <w:t xml:space="preserve"> = 0,585 · 4 + 0,2483 · 12 + 0,841 · 0,05 / 5 · 60 + 0,165 · 1 = 5,9892 </w:t>
      </w:r>
      <w:r w:rsidRPr="00274169">
        <w:rPr>
          <w:i/>
          <w:color w:val="000000"/>
        </w:rPr>
        <w:t>г</w:t>
      </w:r>
      <w:r w:rsidRPr="00274169">
        <w:rPr>
          <w:color w:val="000000"/>
        </w:rPr>
        <w:t>;</w:t>
      </w:r>
    </w:p>
    <w:p w14:paraId="5BCCBD3A"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304</w:t>
      </w:r>
      <w:r w:rsidRPr="00274169">
        <w:rPr>
          <w:color w:val="000000"/>
        </w:rPr>
        <w:t xml:space="preserve"> = 0,841 · 0,05 / 5 · 60 + 0,165 · 1 = 0,6696 </w:t>
      </w:r>
      <w:r w:rsidRPr="00274169">
        <w:rPr>
          <w:i/>
          <w:color w:val="000000"/>
        </w:rPr>
        <w:t>г</w:t>
      </w:r>
      <w:r w:rsidRPr="00274169">
        <w:rPr>
          <w:color w:val="000000"/>
        </w:rPr>
        <w:t>;</w:t>
      </w:r>
    </w:p>
    <w:p w14:paraId="58845361"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304</w:t>
      </w:r>
      <w:r w:rsidRPr="00274169">
        <w:rPr>
          <w:color w:val="000000"/>
        </w:rPr>
        <w:t xml:space="preserve"> = (5,9892 + 0,6696) · 41 · 1 · 10</w:t>
      </w:r>
      <w:r w:rsidRPr="00274169">
        <w:rPr>
          <w:color w:val="000000"/>
          <w:vertAlign w:val="superscript"/>
        </w:rPr>
        <w:t>-6</w:t>
      </w:r>
      <w:r w:rsidRPr="00274169">
        <w:rPr>
          <w:color w:val="000000"/>
        </w:rPr>
        <w:t xml:space="preserve"> = 0,000273 </w:t>
      </w:r>
      <w:r w:rsidRPr="00274169">
        <w:rPr>
          <w:i/>
          <w:color w:val="000000"/>
        </w:rPr>
        <w:t>т/год</w:t>
      </w:r>
      <w:r w:rsidRPr="00274169">
        <w:rPr>
          <w:color w:val="000000"/>
        </w:rPr>
        <w:t>;</w:t>
      </w:r>
    </w:p>
    <w:p w14:paraId="677F8CFF"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304</w:t>
      </w:r>
      <w:r w:rsidRPr="00274169">
        <w:rPr>
          <w:color w:val="000000"/>
        </w:rPr>
        <w:t xml:space="preserve"> = (5,9892 · 1 + 0,6696 · 1) / 3600 = 0,0018497 </w:t>
      </w:r>
      <w:r w:rsidRPr="00274169">
        <w:rPr>
          <w:i/>
          <w:color w:val="000000"/>
        </w:rPr>
        <w:t>г/с</w:t>
      </w:r>
      <w:r w:rsidRPr="00274169">
        <w:rPr>
          <w:color w:val="000000"/>
        </w:rPr>
        <w:t>;</w:t>
      </w:r>
    </w:p>
    <w:p w14:paraId="23510DE5"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0,0002412 + 0,0003679 + 0,000273 = 0,0008821 </w:t>
      </w:r>
      <w:r w:rsidRPr="00274169">
        <w:rPr>
          <w:i/>
          <w:color w:val="000000"/>
        </w:rPr>
        <w:t>т/год</w:t>
      </w:r>
      <w:r w:rsidRPr="00274169">
        <w:rPr>
          <w:color w:val="000000"/>
        </w:rPr>
        <w:t>;</w:t>
      </w:r>
    </w:p>
    <w:p w14:paraId="778EDC4F"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0,0006262</w:t>
      </w:r>
      <w:r w:rsidRPr="00274169">
        <w:rPr>
          <w:color w:val="000000"/>
        </w:rPr>
        <w:t xml:space="preserve">; 0,0011108; 0,0018497} = 0,0018497 </w:t>
      </w:r>
      <w:r w:rsidRPr="00274169">
        <w:rPr>
          <w:i/>
          <w:color w:val="000000"/>
        </w:rPr>
        <w:t>г/с</w:t>
      </w:r>
      <w:r w:rsidRPr="00274169">
        <w:rPr>
          <w:color w:val="000000"/>
        </w:rPr>
        <w:t>.</w:t>
      </w:r>
    </w:p>
    <w:p w14:paraId="3EA6C5E6"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328</w:t>
      </w:r>
      <w:r w:rsidRPr="00274169">
        <w:rPr>
          <w:color w:val="000000"/>
        </w:rPr>
        <w:t xml:space="preserve"> = 0 · 1 + 0,17 · 2 + 0,72 · 0,05 / 5 · 60 + 0,17 · 1 = 0,942 </w:t>
      </w:r>
      <w:r w:rsidRPr="00274169">
        <w:rPr>
          <w:i/>
          <w:color w:val="000000"/>
        </w:rPr>
        <w:t>г</w:t>
      </w:r>
      <w:r w:rsidRPr="00274169">
        <w:rPr>
          <w:color w:val="000000"/>
        </w:rPr>
        <w:t>;</w:t>
      </w:r>
    </w:p>
    <w:p w14:paraId="1F02E47E"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328</w:t>
      </w:r>
      <w:r w:rsidRPr="00274169">
        <w:rPr>
          <w:color w:val="000000"/>
        </w:rPr>
        <w:t xml:space="preserve"> = 0,72 · 0,05 / 5 · 60 + 0,17 · 1 = 0,602 </w:t>
      </w:r>
      <w:r w:rsidRPr="00274169">
        <w:rPr>
          <w:i/>
          <w:color w:val="000000"/>
        </w:rPr>
        <w:t>г</w:t>
      </w:r>
      <w:r w:rsidRPr="00274169">
        <w:rPr>
          <w:color w:val="000000"/>
        </w:rPr>
        <w:t>;</w:t>
      </w:r>
    </w:p>
    <w:p w14:paraId="4D048ABE"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328</w:t>
      </w:r>
      <w:r w:rsidRPr="00274169">
        <w:rPr>
          <w:color w:val="000000"/>
        </w:rPr>
        <w:t xml:space="preserve"> = (0,942 + 0,602) · 107 · 1 · 10</w:t>
      </w:r>
      <w:r w:rsidRPr="00274169">
        <w:rPr>
          <w:color w:val="000000"/>
          <w:vertAlign w:val="superscript"/>
        </w:rPr>
        <w:t>-6</w:t>
      </w:r>
      <w:r w:rsidRPr="00274169">
        <w:rPr>
          <w:color w:val="000000"/>
        </w:rPr>
        <w:t xml:space="preserve"> = 0,0001652 </w:t>
      </w:r>
      <w:r w:rsidRPr="00274169">
        <w:rPr>
          <w:i/>
          <w:color w:val="000000"/>
        </w:rPr>
        <w:t>т/год</w:t>
      </w:r>
      <w:r w:rsidRPr="00274169">
        <w:rPr>
          <w:color w:val="000000"/>
        </w:rPr>
        <w:t>;</w:t>
      </w:r>
    </w:p>
    <w:p w14:paraId="424B741D"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328</w:t>
      </w:r>
      <w:r w:rsidRPr="00274169">
        <w:rPr>
          <w:color w:val="000000"/>
        </w:rPr>
        <w:t xml:space="preserve"> = (0,942 · 1 + 0,602 · 1) / 3600 = 0,0004289 </w:t>
      </w:r>
      <w:r w:rsidRPr="00274169">
        <w:rPr>
          <w:i/>
          <w:color w:val="000000"/>
        </w:rPr>
        <w:t>г/с</w:t>
      </w:r>
      <w:r w:rsidRPr="00274169">
        <w:rPr>
          <w:color w:val="000000"/>
        </w:rPr>
        <w:t>;</w:t>
      </w:r>
    </w:p>
    <w:p w14:paraId="63B25540"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328</w:t>
      </w:r>
      <w:r w:rsidRPr="00274169">
        <w:rPr>
          <w:color w:val="000000"/>
        </w:rPr>
        <w:t xml:space="preserve"> = 0 · 2 + 0,918 · 6 + 0,972 · 0,05 / 5 · 60 + 0,17 · 1 = 6,2612 </w:t>
      </w:r>
      <w:r w:rsidRPr="00274169">
        <w:rPr>
          <w:i/>
          <w:color w:val="000000"/>
        </w:rPr>
        <w:t>г</w:t>
      </w:r>
      <w:r w:rsidRPr="00274169">
        <w:rPr>
          <w:color w:val="000000"/>
        </w:rPr>
        <w:t>;</w:t>
      </w:r>
    </w:p>
    <w:p w14:paraId="4B7D547D"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328</w:t>
      </w:r>
      <w:r w:rsidRPr="00274169">
        <w:rPr>
          <w:color w:val="000000"/>
        </w:rPr>
        <w:t xml:space="preserve"> = 0,72 · 0,05 / 5 · 60 + 0,17 · 1 = 0,602 </w:t>
      </w:r>
      <w:r w:rsidRPr="00274169">
        <w:rPr>
          <w:i/>
          <w:color w:val="000000"/>
        </w:rPr>
        <w:t>г</w:t>
      </w:r>
      <w:r w:rsidRPr="00274169">
        <w:rPr>
          <w:color w:val="000000"/>
        </w:rPr>
        <w:t>;</w:t>
      </w:r>
    </w:p>
    <w:p w14:paraId="221F09E4"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328</w:t>
      </w:r>
      <w:r w:rsidRPr="00274169">
        <w:rPr>
          <w:color w:val="000000"/>
        </w:rPr>
        <w:t xml:space="preserve"> = (6,2612 + 0,602) · 92 · 1 · 10</w:t>
      </w:r>
      <w:r w:rsidRPr="00274169">
        <w:rPr>
          <w:color w:val="000000"/>
          <w:vertAlign w:val="superscript"/>
        </w:rPr>
        <w:t>-6</w:t>
      </w:r>
      <w:r w:rsidRPr="00274169">
        <w:rPr>
          <w:color w:val="000000"/>
        </w:rPr>
        <w:t xml:space="preserve"> = 0,0006314 </w:t>
      </w:r>
      <w:r w:rsidRPr="00274169">
        <w:rPr>
          <w:i/>
          <w:color w:val="000000"/>
        </w:rPr>
        <w:t>т/год</w:t>
      </w:r>
      <w:r w:rsidRPr="00274169">
        <w:rPr>
          <w:color w:val="000000"/>
        </w:rPr>
        <w:t>;</w:t>
      </w:r>
    </w:p>
    <w:p w14:paraId="1BCB3870"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328</w:t>
      </w:r>
      <w:r w:rsidRPr="00274169">
        <w:rPr>
          <w:color w:val="000000"/>
        </w:rPr>
        <w:t xml:space="preserve"> = (6,2612 · 1 + 0,602 · 1) / 3600 = 0,0019064 </w:t>
      </w:r>
      <w:r w:rsidRPr="00274169">
        <w:rPr>
          <w:i/>
          <w:color w:val="000000"/>
        </w:rPr>
        <w:t>г/с</w:t>
      </w:r>
      <w:r w:rsidRPr="00274169">
        <w:rPr>
          <w:color w:val="000000"/>
        </w:rPr>
        <w:t>;</w:t>
      </w:r>
    </w:p>
    <w:p w14:paraId="5E40D489"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328</w:t>
      </w:r>
      <w:r w:rsidRPr="00274169">
        <w:rPr>
          <w:color w:val="000000"/>
        </w:rPr>
        <w:t xml:space="preserve"> = 0 · 4 + 1,02 · 12 + 1,08 · 0,05 / 5 · 60 + 0,17 · 1 = 13,058 </w:t>
      </w:r>
      <w:r w:rsidRPr="00274169">
        <w:rPr>
          <w:i/>
          <w:color w:val="000000"/>
        </w:rPr>
        <w:t>г</w:t>
      </w:r>
      <w:r w:rsidRPr="00274169">
        <w:rPr>
          <w:color w:val="000000"/>
        </w:rPr>
        <w:t>;</w:t>
      </w:r>
    </w:p>
    <w:p w14:paraId="78268048"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328</w:t>
      </w:r>
      <w:r w:rsidRPr="00274169">
        <w:rPr>
          <w:color w:val="000000"/>
        </w:rPr>
        <w:t xml:space="preserve"> = 0,72 · 0,05 / 5 · 60 + 0,17 · 1 = 0,602 </w:t>
      </w:r>
      <w:r w:rsidRPr="00274169">
        <w:rPr>
          <w:i/>
          <w:color w:val="000000"/>
        </w:rPr>
        <w:t>г</w:t>
      </w:r>
      <w:r w:rsidRPr="00274169">
        <w:rPr>
          <w:color w:val="000000"/>
        </w:rPr>
        <w:t>;</w:t>
      </w:r>
    </w:p>
    <w:p w14:paraId="7814354D"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328</w:t>
      </w:r>
      <w:r w:rsidRPr="00274169">
        <w:rPr>
          <w:color w:val="000000"/>
        </w:rPr>
        <w:t xml:space="preserve"> = (13,058 + 0,602) · 41 · 1 · 10</w:t>
      </w:r>
      <w:r w:rsidRPr="00274169">
        <w:rPr>
          <w:color w:val="000000"/>
          <w:vertAlign w:val="superscript"/>
        </w:rPr>
        <w:t>-6</w:t>
      </w:r>
      <w:r w:rsidRPr="00274169">
        <w:rPr>
          <w:color w:val="000000"/>
        </w:rPr>
        <w:t xml:space="preserve"> = 0,0005601 </w:t>
      </w:r>
      <w:r w:rsidRPr="00274169">
        <w:rPr>
          <w:i/>
          <w:color w:val="000000"/>
        </w:rPr>
        <w:t>т/год</w:t>
      </w:r>
      <w:r w:rsidRPr="00274169">
        <w:rPr>
          <w:color w:val="000000"/>
        </w:rPr>
        <w:t>;</w:t>
      </w:r>
    </w:p>
    <w:p w14:paraId="3A4DC196"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328</w:t>
      </w:r>
      <w:r w:rsidRPr="00274169">
        <w:rPr>
          <w:color w:val="000000"/>
        </w:rPr>
        <w:t xml:space="preserve"> = (13,058 · 1 + 0,602 · 1) / 3600 = 0,0037944 </w:t>
      </w:r>
      <w:r w:rsidRPr="00274169">
        <w:rPr>
          <w:i/>
          <w:color w:val="000000"/>
        </w:rPr>
        <w:t>г/с</w:t>
      </w:r>
      <w:r w:rsidRPr="00274169">
        <w:rPr>
          <w:color w:val="000000"/>
        </w:rPr>
        <w:t>;</w:t>
      </w:r>
    </w:p>
    <w:p w14:paraId="54085FA6"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0,0001652 + 0,0006314 + 0,0005601 = 0,0013567 </w:t>
      </w:r>
      <w:r w:rsidRPr="00274169">
        <w:rPr>
          <w:i/>
          <w:color w:val="000000"/>
        </w:rPr>
        <w:t>т/год</w:t>
      </w:r>
      <w:r w:rsidRPr="00274169">
        <w:rPr>
          <w:color w:val="000000"/>
        </w:rPr>
        <w:t>;</w:t>
      </w:r>
    </w:p>
    <w:p w14:paraId="604A3A12"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0,0004289</w:t>
      </w:r>
      <w:r w:rsidRPr="00274169">
        <w:rPr>
          <w:color w:val="000000"/>
        </w:rPr>
        <w:t xml:space="preserve">; 0,0019064; 0,0037944} = 0,0037944 </w:t>
      </w:r>
      <w:r w:rsidRPr="00274169">
        <w:rPr>
          <w:i/>
          <w:color w:val="000000"/>
        </w:rPr>
        <w:t>г/с</w:t>
      </w:r>
      <w:r w:rsidRPr="00274169">
        <w:rPr>
          <w:color w:val="000000"/>
        </w:rPr>
        <w:t>.</w:t>
      </w:r>
    </w:p>
    <w:p w14:paraId="1AA2AB6B"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330</w:t>
      </w:r>
      <w:r w:rsidRPr="00274169">
        <w:rPr>
          <w:color w:val="000000"/>
        </w:rPr>
        <w:t xml:space="preserve"> = 0,095 · 1 + 0,25 · 2 + 0,51 · 0,05 / 5 · 60 + 0,25 · 1 = 1,151 </w:t>
      </w:r>
      <w:r w:rsidRPr="00274169">
        <w:rPr>
          <w:i/>
          <w:color w:val="000000"/>
        </w:rPr>
        <w:t>г</w:t>
      </w:r>
      <w:r w:rsidRPr="00274169">
        <w:rPr>
          <w:color w:val="000000"/>
        </w:rPr>
        <w:t>;</w:t>
      </w:r>
    </w:p>
    <w:p w14:paraId="6D96EA68"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330</w:t>
      </w:r>
      <w:r w:rsidRPr="00274169">
        <w:rPr>
          <w:color w:val="000000"/>
        </w:rPr>
        <w:t xml:space="preserve"> = 0,51 · 0,05 / 5 · 60 + 0,25 · 1 = 0,556 </w:t>
      </w:r>
      <w:r w:rsidRPr="00274169">
        <w:rPr>
          <w:i/>
          <w:color w:val="000000"/>
        </w:rPr>
        <w:t>г</w:t>
      </w:r>
      <w:r w:rsidRPr="00274169">
        <w:rPr>
          <w:color w:val="000000"/>
        </w:rPr>
        <w:t>;</w:t>
      </w:r>
    </w:p>
    <w:p w14:paraId="51AB7D02"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330</w:t>
      </w:r>
      <w:r w:rsidRPr="00274169">
        <w:rPr>
          <w:color w:val="000000"/>
        </w:rPr>
        <w:t xml:space="preserve"> = (1,151 + 0,556) · 107 · 1 · 10</w:t>
      </w:r>
      <w:r w:rsidRPr="00274169">
        <w:rPr>
          <w:color w:val="000000"/>
          <w:vertAlign w:val="superscript"/>
        </w:rPr>
        <w:t>-6</w:t>
      </w:r>
      <w:r w:rsidRPr="00274169">
        <w:rPr>
          <w:color w:val="000000"/>
        </w:rPr>
        <w:t xml:space="preserve"> = 0,0001826 </w:t>
      </w:r>
      <w:r w:rsidRPr="00274169">
        <w:rPr>
          <w:i/>
          <w:color w:val="000000"/>
        </w:rPr>
        <w:t>т/год</w:t>
      </w:r>
      <w:r w:rsidRPr="00274169">
        <w:rPr>
          <w:color w:val="000000"/>
        </w:rPr>
        <w:t>;</w:t>
      </w:r>
    </w:p>
    <w:p w14:paraId="3AE79EDA"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330</w:t>
      </w:r>
      <w:r w:rsidRPr="00274169">
        <w:rPr>
          <w:color w:val="000000"/>
        </w:rPr>
        <w:t xml:space="preserve"> = (1,151 · 1 + 0,556 · 1) / 3600 = 0,0004742 </w:t>
      </w:r>
      <w:r w:rsidRPr="00274169">
        <w:rPr>
          <w:i/>
          <w:color w:val="000000"/>
        </w:rPr>
        <w:t>г/с</w:t>
      </w:r>
      <w:r w:rsidRPr="00274169">
        <w:rPr>
          <w:color w:val="000000"/>
        </w:rPr>
        <w:t>;</w:t>
      </w:r>
    </w:p>
    <w:p w14:paraId="62C5E4F7"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330</w:t>
      </w:r>
      <w:r w:rsidRPr="00274169">
        <w:rPr>
          <w:color w:val="000000"/>
        </w:rPr>
        <w:t xml:space="preserve"> = 0,095 · 2 + 0,279 · 6 + 0,567 · 0,05 / 5 · 60 + 0,25 · 1 = 2,4542 </w:t>
      </w:r>
      <w:r w:rsidRPr="00274169">
        <w:rPr>
          <w:i/>
          <w:color w:val="000000"/>
        </w:rPr>
        <w:t>г</w:t>
      </w:r>
      <w:r w:rsidRPr="00274169">
        <w:rPr>
          <w:color w:val="000000"/>
        </w:rPr>
        <w:t>;</w:t>
      </w:r>
    </w:p>
    <w:p w14:paraId="5CEDB46A"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330</w:t>
      </w:r>
      <w:r w:rsidRPr="00274169">
        <w:rPr>
          <w:color w:val="000000"/>
        </w:rPr>
        <w:t xml:space="preserve"> = 0,51 · 0,05 / 5 · 60 + 0,25 · 1 = 0,556 </w:t>
      </w:r>
      <w:r w:rsidRPr="00274169">
        <w:rPr>
          <w:i/>
          <w:color w:val="000000"/>
        </w:rPr>
        <w:t>г</w:t>
      </w:r>
      <w:r w:rsidRPr="00274169">
        <w:rPr>
          <w:color w:val="000000"/>
        </w:rPr>
        <w:t>;</w:t>
      </w:r>
    </w:p>
    <w:p w14:paraId="262F3ACC"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330</w:t>
      </w:r>
      <w:r w:rsidRPr="00274169">
        <w:rPr>
          <w:color w:val="000000"/>
        </w:rPr>
        <w:t xml:space="preserve"> = (2,4542 + 0,556) · 92 · 1 · 10</w:t>
      </w:r>
      <w:r w:rsidRPr="00274169">
        <w:rPr>
          <w:color w:val="000000"/>
          <w:vertAlign w:val="superscript"/>
        </w:rPr>
        <w:t>-6</w:t>
      </w:r>
      <w:r w:rsidRPr="00274169">
        <w:rPr>
          <w:color w:val="000000"/>
        </w:rPr>
        <w:t xml:space="preserve"> = 0,0002769 </w:t>
      </w:r>
      <w:r w:rsidRPr="00274169">
        <w:rPr>
          <w:i/>
          <w:color w:val="000000"/>
        </w:rPr>
        <w:t>т/год</w:t>
      </w:r>
      <w:r w:rsidRPr="00274169">
        <w:rPr>
          <w:color w:val="000000"/>
        </w:rPr>
        <w:t>;</w:t>
      </w:r>
    </w:p>
    <w:p w14:paraId="7CEF7A59"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330</w:t>
      </w:r>
      <w:r w:rsidRPr="00274169">
        <w:rPr>
          <w:color w:val="000000"/>
        </w:rPr>
        <w:t xml:space="preserve"> = (2,4542 · 1 + 0,556 · 1) / 3600 = 0,0008362 </w:t>
      </w:r>
      <w:r w:rsidRPr="00274169">
        <w:rPr>
          <w:i/>
          <w:color w:val="000000"/>
        </w:rPr>
        <w:t>г/с</w:t>
      </w:r>
      <w:r w:rsidRPr="00274169">
        <w:rPr>
          <w:color w:val="000000"/>
        </w:rPr>
        <w:t>;</w:t>
      </w:r>
    </w:p>
    <w:p w14:paraId="0A35AB29" w14:textId="77777777" w:rsidR="003462EB" w:rsidRPr="00274169" w:rsidRDefault="003462EB" w:rsidP="003462EB">
      <w:pPr>
        <w:spacing w:before="240"/>
        <w:rPr>
          <w:color w:val="000000"/>
        </w:rPr>
      </w:pPr>
      <w:r w:rsidRPr="00274169">
        <w:rPr>
          <w:b/>
          <w:i/>
          <w:color w:val="000000"/>
        </w:rPr>
        <w:lastRenderedPageBreak/>
        <w:t>M'</w:t>
      </w:r>
      <w:r w:rsidRPr="00274169">
        <w:rPr>
          <w:color w:val="000000"/>
          <w:vertAlign w:val="superscript"/>
        </w:rPr>
        <w:t xml:space="preserve"> Х</w:t>
      </w:r>
      <w:r w:rsidRPr="00274169">
        <w:rPr>
          <w:i/>
          <w:color w:val="000000"/>
          <w:vertAlign w:val="subscript"/>
        </w:rPr>
        <w:t>330</w:t>
      </w:r>
      <w:r w:rsidRPr="00274169">
        <w:rPr>
          <w:color w:val="000000"/>
        </w:rPr>
        <w:t xml:space="preserve"> = 0,095 · 4 + 0,31 · 12 + 0,63 · 0,05 / 5 · 60 + 0,25 · 1 = 4,728 </w:t>
      </w:r>
      <w:r w:rsidRPr="00274169">
        <w:rPr>
          <w:i/>
          <w:color w:val="000000"/>
        </w:rPr>
        <w:t>г</w:t>
      </w:r>
      <w:r w:rsidRPr="00274169">
        <w:rPr>
          <w:color w:val="000000"/>
        </w:rPr>
        <w:t>;</w:t>
      </w:r>
    </w:p>
    <w:p w14:paraId="47F3FD11"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330</w:t>
      </w:r>
      <w:r w:rsidRPr="00274169">
        <w:rPr>
          <w:color w:val="000000"/>
        </w:rPr>
        <w:t xml:space="preserve"> = 0,51 · 0,05 / 5 · 60 + 0,25 · 1 = 0,556 </w:t>
      </w:r>
      <w:r w:rsidRPr="00274169">
        <w:rPr>
          <w:i/>
          <w:color w:val="000000"/>
        </w:rPr>
        <w:t>г</w:t>
      </w:r>
      <w:r w:rsidRPr="00274169">
        <w:rPr>
          <w:color w:val="000000"/>
        </w:rPr>
        <w:t>;</w:t>
      </w:r>
    </w:p>
    <w:p w14:paraId="76403F5A"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330</w:t>
      </w:r>
      <w:r w:rsidRPr="00274169">
        <w:rPr>
          <w:color w:val="000000"/>
        </w:rPr>
        <w:t xml:space="preserve"> = (4,728 + 0,556) · 41 · 1 · 10</w:t>
      </w:r>
      <w:r w:rsidRPr="00274169">
        <w:rPr>
          <w:color w:val="000000"/>
          <w:vertAlign w:val="superscript"/>
        </w:rPr>
        <w:t>-6</w:t>
      </w:r>
      <w:r w:rsidRPr="00274169">
        <w:rPr>
          <w:color w:val="000000"/>
        </w:rPr>
        <w:t xml:space="preserve"> = 0,0002166 </w:t>
      </w:r>
      <w:r w:rsidRPr="00274169">
        <w:rPr>
          <w:i/>
          <w:color w:val="000000"/>
        </w:rPr>
        <w:t>т/год</w:t>
      </w:r>
      <w:r w:rsidRPr="00274169">
        <w:rPr>
          <w:color w:val="000000"/>
        </w:rPr>
        <w:t>;</w:t>
      </w:r>
    </w:p>
    <w:p w14:paraId="19CB5928"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330</w:t>
      </w:r>
      <w:r w:rsidRPr="00274169">
        <w:rPr>
          <w:color w:val="000000"/>
        </w:rPr>
        <w:t xml:space="preserve"> = (4,728 · 1 + 0,556 · 1) / 3600 = 0,0014678 </w:t>
      </w:r>
      <w:r w:rsidRPr="00274169">
        <w:rPr>
          <w:i/>
          <w:color w:val="000000"/>
        </w:rPr>
        <w:t>г/с</w:t>
      </w:r>
      <w:r w:rsidRPr="00274169">
        <w:rPr>
          <w:color w:val="000000"/>
        </w:rPr>
        <w:t>;</w:t>
      </w:r>
    </w:p>
    <w:p w14:paraId="292817F1"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0,0001826 + 0,0002769 + 0,0002166 = 0,0006762 </w:t>
      </w:r>
      <w:r w:rsidRPr="00274169">
        <w:rPr>
          <w:i/>
          <w:color w:val="000000"/>
        </w:rPr>
        <w:t>т/год</w:t>
      </w:r>
      <w:r w:rsidRPr="00274169">
        <w:rPr>
          <w:color w:val="000000"/>
        </w:rPr>
        <w:t>;</w:t>
      </w:r>
    </w:p>
    <w:p w14:paraId="022B4C2D"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0,0004742</w:t>
      </w:r>
      <w:r w:rsidRPr="00274169">
        <w:rPr>
          <w:color w:val="000000"/>
        </w:rPr>
        <w:t xml:space="preserve">; 0,0008362; 0,0014678} = 0,0014678 </w:t>
      </w:r>
      <w:r w:rsidRPr="00274169">
        <w:rPr>
          <w:i/>
          <w:color w:val="000000"/>
        </w:rPr>
        <w:t>г/с</w:t>
      </w:r>
      <w:r w:rsidRPr="00274169">
        <w:rPr>
          <w:color w:val="000000"/>
        </w:rPr>
        <w:t>.</w:t>
      </w:r>
    </w:p>
    <w:p w14:paraId="521602BC"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337</w:t>
      </w:r>
      <w:r w:rsidRPr="00274169">
        <w:rPr>
          <w:color w:val="000000"/>
        </w:rPr>
        <w:t xml:space="preserve"> = 57 · 1 + 6,3 · 2 + 3,37 · 0,05 / 5 · 60 + 6,31 · 1 = 77,932 </w:t>
      </w:r>
      <w:r w:rsidRPr="00274169">
        <w:rPr>
          <w:i/>
          <w:color w:val="000000"/>
        </w:rPr>
        <w:t>г</w:t>
      </w:r>
      <w:r w:rsidRPr="00274169">
        <w:rPr>
          <w:color w:val="000000"/>
        </w:rPr>
        <w:t>;</w:t>
      </w:r>
    </w:p>
    <w:p w14:paraId="3173BC78"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337</w:t>
      </w:r>
      <w:r w:rsidRPr="00274169">
        <w:rPr>
          <w:color w:val="000000"/>
        </w:rPr>
        <w:t xml:space="preserve"> = 3,37 · 0,05 / 5 · 60 + 6,31 · 1 = 8,332 </w:t>
      </w:r>
      <w:r w:rsidRPr="00274169">
        <w:rPr>
          <w:i/>
          <w:color w:val="000000"/>
        </w:rPr>
        <w:t>г</w:t>
      </w:r>
      <w:r w:rsidRPr="00274169">
        <w:rPr>
          <w:color w:val="000000"/>
        </w:rPr>
        <w:t>;</w:t>
      </w:r>
    </w:p>
    <w:p w14:paraId="40120DBA"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337</w:t>
      </w:r>
      <w:r w:rsidRPr="00274169">
        <w:rPr>
          <w:color w:val="000000"/>
        </w:rPr>
        <w:t xml:space="preserve"> = (77,932 + 8,332) · 107 · 1 · 10</w:t>
      </w:r>
      <w:r w:rsidRPr="00274169">
        <w:rPr>
          <w:color w:val="000000"/>
          <w:vertAlign w:val="superscript"/>
        </w:rPr>
        <w:t>-6</w:t>
      </w:r>
      <w:r w:rsidRPr="00274169">
        <w:rPr>
          <w:color w:val="000000"/>
        </w:rPr>
        <w:t xml:space="preserve"> = 0,0092302 </w:t>
      </w:r>
      <w:r w:rsidRPr="00274169">
        <w:rPr>
          <w:i/>
          <w:color w:val="000000"/>
        </w:rPr>
        <w:t>т/год</w:t>
      </w:r>
      <w:r w:rsidRPr="00274169">
        <w:rPr>
          <w:color w:val="000000"/>
        </w:rPr>
        <w:t>;</w:t>
      </w:r>
    </w:p>
    <w:p w14:paraId="0FA57303"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337</w:t>
      </w:r>
      <w:r w:rsidRPr="00274169">
        <w:rPr>
          <w:color w:val="000000"/>
        </w:rPr>
        <w:t xml:space="preserve"> = (77,932 · 1 + 8,332 · 1) / 3600 = 0,0239622 </w:t>
      </w:r>
      <w:r w:rsidRPr="00274169">
        <w:rPr>
          <w:i/>
          <w:color w:val="000000"/>
        </w:rPr>
        <w:t>г/с</w:t>
      </w:r>
      <w:r w:rsidRPr="00274169">
        <w:rPr>
          <w:color w:val="000000"/>
        </w:rPr>
        <w:t>;</w:t>
      </w:r>
    </w:p>
    <w:p w14:paraId="5939F6C8"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337</w:t>
      </w:r>
      <w:r w:rsidRPr="00274169">
        <w:rPr>
          <w:color w:val="000000"/>
        </w:rPr>
        <w:t xml:space="preserve"> = 57 · 2 + 11,34 · 6 + 3,699 · 0,05 / 5 · 60 + 6,31 · 1 = 190,5694 </w:t>
      </w:r>
      <w:r w:rsidRPr="00274169">
        <w:rPr>
          <w:i/>
          <w:color w:val="000000"/>
        </w:rPr>
        <w:t>г</w:t>
      </w:r>
      <w:r w:rsidRPr="00274169">
        <w:rPr>
          <w:color w:val="000000"/>
        </w:rPr>
        <w:t>;</w:t>
      </w:r>
    </w:p>
    <w:p w14:paraId="1FBD3571"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337</w:t>
      </w:r>
      <w:r w:rsidRPr="00274169">
        <w:rPr>
          <w:color w:val="000000"/>
        </w:rPr>
        <w:t xml:space="preserve"> = 3,37 · 0,05 / 5 · 60 + 6,31 · 1 = 8,332 </w:t>
      </w:r>
      <w:r w:rsidRPr="00274169">
        <w:rPr>
          <w:i/>
          <w:color w:val="000000"/>
        </w:rPr>
        <w:t>г</w:t>
      </w:r>
      <w:r w:rsidRPr="00274169">
        <w:rPr>
          <w:color w:val="000000"/>
        </w:rPr>
        <w:t>;</w:t>
      </w:r>
    </w:p>
    <w:p w14:paraId="38B80146"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337</w:t>
      </w:r>
      <w:r w:rsidRPr="00274169">
        <w:rPr>
          <w:color w:val="000000"/>
        </w:rPr>
        <w:t xml:space="preserve"> = (190,5694 + 8,332) · 92 · 1 · 10</w:t>
      </w:r>
      <w:r w:rsidRPr="00274169">
        <w:rPr>
          <w:color w:val="000000"/>
          <w:vertAlign w:val="superscript"/>
        </w:rPr>
        <w:t>-6</w:t>
      </w:r>
      <w:r w:rsidRPr="00274169">
        <w:rPr>
          <w:color w:val="000000"/>
        </w:rPr>
        <w:t xml:space="preserve"> = 0,0182989 </w:t>
      </w:r>
      <w:r w:rsidRPr="00274169">
        <w:rPr>
          <w:i/>
          <w:color w:val="000000"/>
        </w:rPr>
        <w:t>т/год</w:t>
      </w:r>
      <w:r w:rsidRPr="00274169">
        <w:rPr>
          <w:color w:val="000000"/>
        </w:rPr>
        <w:t>;</w:t>
      </w:r>
    </w:p>
    <w:p w14:paraId="0615B060"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337</w:t>
      </w:r>
      <w:r w:rsidRPr="00274169">
        <w:rPr>
          <w:color w:val="000000"/>
        </w:rPr>
        <w:t xml:space="preserve"> = (190,5694 · 1 + 8,332 · 1) / 3600 = 0,0552504 </w:t>
      </w:r>
      <w:r w:rsidRPr="00274169">
        <w:rPr>
          <w:i/>
          <w:color w:val="000000"/>
        </w:rPr>
        <w:t>г/с</w:t>
      </w:r>
      <w:r w:rsidRPr="00274169">
        <w:rPr>
          <w:color w:val="000000"/>
        </w:rPr>
        <w:t>;</w:t>
      </w:r>
    </w:p>
    <w:p w14:paraId="091C1378"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337</w:t>
      </w:r>
      <w:r w:rsidRPr="00274169">
        <w:rPr>
          <w:color w:val="000000"/>
        </w:rPr>
        <w:t xml:space="preserve"> = 57 · 4 + 12,6 · 12 + 4,11 · 0,05 / 5 · 60 + 6,31 · 1 = 387,976 </w:t>
      </w:r>
      <w:r w:rsidRPr="00274169">
        <w:rPr>
          <w:i/>
          <w:color w:val="000000"/>
        </w:rPr>
        <w:t>г</w:t>
      </w:r>
      <w:r w:rsidRPr="00274169">
        <w:rPr>
          <w:color w:val="000000"/>
        </w:rPr>
        <w:t>;</w:t>
      </w:r>
    </w:p>
    <w:p w14:paraId="152385BD"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337</w:t>
      </w:r>
      <w:r w:rsidRPr="00274169">
        <w:rPr>
          <w:color w:val="000000"/>
        </w:rPr>
        <w:t xml:space="preserve"> = 3,37 · 0,05 / 5 · 60 + 6,31 · 1 = 8,332 </w:t>
      </w:r>
      <w:r w:rsidRPr="00274169">
        <w:rPr>
          <w:i/>
          <w:color w:val="000000"/>
        </w:rPr>
        <w:t>г</w:t>
      </w:r>
      <w:r w:rsidRPr="00274169">
        <w:rPr>
          <w:color w:val="000000"/>
        </w:rPr>
        <w:t>;</w:t>
      </w:r>
    </w:p>
    <w:p w14:paraId="0ECE5E68"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337</w:t>
      </w:r>
      <w:r w:rsidRPr="00274169">
        <w:rPr>
          <w:color w:val="000000"/>
        </w:rPr>
        <w:t xml:space="preserve"> = (387,976 + 8,332) · 41 · 1 · 10</w:t>
      </w:r>
      <w:r w:rsidRPr="00274169">
        <w:rPr>
          <w:color w:val="000000"/>
          <w:vertAlign w:val="superscript"/>
        </w:rPr>
        <w:t>-6</w:t>
      </w:r>
      <w:r w:rsidRPr="00274169">
        <w:rPr>
          <w:color w:val="000000"/>
        </w:rPr>
        <w:t xml:space="preserve"> = 0,0162486 </w:t>
      </w:r>
      <w:r w:rsidRPr="00274169">
        <w:rPr>
          <w:i/>
          <w:color w:val="000000"/>
        </w:rPr>
        <w:t>т/год</w:t>
      </w:r>
      <w:r w:rsidRPr="00274169">
        <w:rPr>
          <w:color w:val="000000"/>
        </w:rPr>
        <w:t>;</w:t>
      </w:r>
    </w:p>
    <w:p w14:paraId="1E087ED8"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337</w:t>
      </w:r>
      <w:r w:rsidRPr="00274169">
        <w:rPr>
          <w:color w:val="000000"/>
        </w:rPr>
        <w:t xml:space="preserve"> = (387,976 · 1 + 8,332 · 1) / 3600 = 0,1100856 </w:t>
      </w:r>
      <w:r w:rsidRPr="00274169">
        <w:rPr>
          <w:i/>
          <w:color w:val="000000"/>
        </w:rPr>
        <w:t>г/с</w:t>
      </w:r>
      <w:r w:rsidRPr="00274169">
        <w:rPr>
          <w:color w:val="000000"/>
        </w:rPr>
        <w:t>;</w:t>
      </w:r>
    </w:p>
    <w:p w14:paraId="46F6EDC0"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0,0092302 + 0,0182989 + 0,0162486 = 0,0437778 </w:t>
      </w:r>
      <w:r w:rsidRPr="00274169">
        <w:rPr>
          <w:i/>
          <w:color w:val="000000"/>
        </w:rPr>
        <w:t>т/год</w:t>
      </w:r>
      <w:r w:rsidRPr="00274169">
        <w:rPr>
          <w:color w:val="000000"/>
        </w:rPr>
        <w:t>;</w:t>
      </w:r>
    </w:p>
    <w:p w14:paraId="0A0BAAF5"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0,0239622</w:t>
      </w:r>
      <w:r w:rsidRPr="00274169">
        <w:rPr>
          <w:color w:val="000000"/>
        </w:rPr>
        <w:t xml:space="preserve">; 0,0552504; 0,1100856} = 0,1100856 </w:t>
      </w:r>
      <w:r w:rsidRPr="00274169">
        <w:rPr>
          <w:i/>
          <w:color w:val="000000"/>
        </w:rPr>
        <w:t>г/с</w:t>
      </w:r>
      <w:r w:rsidRPr="00274169">
        <w:rPr>
          <w:color w:val="000000"/>
        </w:rPr>
        <w:t>.</w:t>
      </w:r>
    </w:p>
    <w:p w14:paraId="7CAA2210"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2704</w:t>
      </w:r>
      <w:r w:rsidRPr="00274169">
        <w:rPr>
          <w:color w:val="000000"/>
        </w:rPr>
        <w:t xml:space="preserve"> = 4,7 · 1 + 0 · 2 + 0 · 0,05 / 5 · 60 + 0 · 1 = 4,7 </w:t>
      </w:r>
      <w:r w:rsidRPr="00274169">
        <w:rPr>
          <w:i/>
          <w:color w:val="000000"/>
        </w:rPr>
        <w:t>г</w:t>
      </w:r>
      <w:r w:rsidRPr="00274169">
        <w:rPr>
          <w:color w:val="000000"/>
        </w:rPr>
        <w:t>;</w:t>
      </w:r>
    </w:p>
    <w:p w14:paraId="25E9AE55"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2704</w:t>
      </w:r>
      <w:r w:rsidRPr="00274169">
        <w:rPr>
          <w:color w:val="000000"/>
        </w:rPr>
        <w:t xml:space="preserve"> = 0 · 0,05 / 5 · 60 + 0 · 1 = 0 </w:t>
      </w:r>
      <w:r w:rsidRPr="00274169">
        <w:rPr>
          <w:i/>
          <w:color w:val="000000"/>
        </w:rPr>
        <w:t>г</w:t>
      </w:r>
      <w:r w:rsidRPr="00274169">
        <w:rPr>
          <w:color w:val="000000"/>
        </w:rPr>
        <w:t>;</w:t>
      </w:r>
    </w:p>
    <w:p w14:paraId="10D1C9B9"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2704</w:t>
      </w:r>
      <w:r w:rsidRPr="00274169">
        <w:rPr>
          <w:color w:val="000000"/>
        </w:rPr>
        <w:t xml:space="preserve"> = (4,7 + 0) · 107 · 1 · 10</w:t>
      </w:r>
      <w:r w:rsidRPr="00274169">
        <w:rPr>
          <w:color w:val="000000"/>
          <w:vertAlign w:val="superscript"/>
        </w:rPr>
        <w:t>-6</w:t>
      </w:r>
      <w:r w:rsidRPr="00274169">
        <w:rPr>
          <w:color w:val="000000"/>
        </w:rPr>
        <w:t xml:space="preserve"> = 0,0005029 </w:t>
      </w:r>
      <w:r w:rsidRPr="00274169">
        <w:rPr>
          <w:i/>
          <w:color w:val="000000"/>
        </w:rPr>
        <w:t>т/год</w:t>
      </w:r>
      <w:r w:rsidRPr="00274169">
        <w:rPr>
          <w:color w:val="000000"/>
        </w:rPr>
        <w:t>;</w:t>
      </w:r>
    </w:p>
    <w:p w14:paraId="5B3485B0"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2704</w:t>
      </w:r>
      <w:r w:rsidRPr="00274169">
        <w:rPr>
          <w:color w:val="000000"/>
        </w:rPr>
        <w:t xml:space="preserve"> = (4,7 · 1 + 0 · 1) / 3600 = 0,0013056 </w:t>
      </w:r>
      <w:r w:rsidRPr="00274169">
        <w:rPr>
          <w:i/>
          <w:color w:val="000000"/>
        </w:rPr>
        <w:t>г/с</w:t>
      </w:r>
      <w:r w:rsidRPr="00274169">
        <w:rPr>
          <w:color w:val="000000"/>
        </w:rPr>
        <w:t>;</w:t>
      </w:r>
    </w:p>
    <w:p w14:paraId="08F995B8"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2704</w:t>
      </w:r>
      <w:r w:rsidRPr="00274169">
        <w:rPr>
          <w:color w:val="000000"/>
        </w:rPr>
        <w:t xml:space="preserve"> = 4,7 · 2 + 0 · 6 + 0 · 0,05 / 5 · 60 + 0 · 1 = 9,4 </w:t>
      </w:r>
      <w:r w:rsidRPr="00274169">
        <w:rPr>
          <w:i/>
          <w:color w:val="000000"/>
        </w:rPr>
        <w:t>г</w:t>
      </w:r>
      <w:r w:rsidRPr="00274169">
        <w:rPr>
          <w:color w:val="000000"/>
        </w:rPr>
        <w:t>;</w:t>
      </w:r>
    </w:p>
    <w:p w14:paraId="69F17315"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2704</w:t>
      </w:r>
      <w:r w:rsidRPr="00274169">
        <w:rPr>
          <w:color w:val="000000"/>
        </w:rPr>
        <w:t xml:space="preserve"> = 0 · 0,05 / 5 · 60 + 0 · 1 = 0 </w:t>
      </w:r>
      <w:r w:rsidRPr="00274169">
        <w:rPr>
          <w:i/>
          <w:color w:val="000000"/>
        </w:rPr>
        <w:t>г</w:t>
      </w:r>
      <w:r w:rsidRPr="00274169">
        <w:rPr>
          <w:color w:val="000000"/>
        </w:rPr>
        <w:t>;</w:t>
      </w:r>
    </w:p>
    <w:p w14:paraId="6ED8D227"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2704</w:t>
      </w:r>
      <w:r w:rsidRPr="00274169">
        <w:rPr>
          <w:color w:val="000000"/>
        </w:rPr>
        <w:t xml:space="preserve"> = (9,4 + 0) · 92 · 1 · 10</w:t>
      </w:r>
      <w:r w:rsidRPr="00274169">
        <w:rPr>
          <w:color w:val="000000"/>
          <w:vertAlign w:val="superscript"/>
        </w:rPr>
        <w:t>-6</w:t>
      </w:r>
      <w:r w:rsidRPr="00274169">
        <w:rPr>
          <w:color w:val="000000"/>
        </w:rPr>
        <w:t xml:space="preserve"> = 0,0008648 </w:t>
      </w:r>
      <w:r w:rsidRPr="00274169">
        <w:rPr>
          <w:i/>
          <w:color w:val="000000"/>
        </w:rPr>
        <w:t>т/год</w:t>
      </w:r>
      <w:r w:rsidRPr="00274169">
        <w:rPr>
          <w:color w:val="000000"/>
        </w:rPr>
        <w:t>;</w:t>
      </w:r>
    </w:p>
    <w:p w14:paraId="0F032718"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2704</w:t>
      </w:r>
      <w:r w:rsidRPr="00274169">
        <w:rPr>
          <w:color w:val="000000"/>
        </w:rPr>
        <w:t xml:space="preserve"> = (9,4 · 1 + 0 · 1) / 3600 = 0,0026111 </w:t>
      </w:r>
      <w:r w:rsidRPr="00274169">
        <w:rPr>
          <w:i/>
          <w:color w:val="000000"/>
        </w:rPr>
        <w:t>г/с</w:t>
      </w:r>
      <w:r w:rsidRPr="00274169">
        <w:rPr>
          <w:color w:val="000000"/>
        </w:rPr>
        <w:t>;</w:t>
      </w:r>
    </w:p>
    <w:p w14:paraId="06FF8031"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Х</w:t>
      </w:r>
      <w:r w:rsidRPr="00274169">
        <w:rPr>
          <w:i/>
          <w:color w:val="000000"/>
          <w:vertAlign w:val="subscript"/>
        </w:rPr>
        <w:t>2704</w:t>
      </w:r>
      <w:r w:rsidRPr="00274169">
        <w:rPr>
          <w:color w:val="000000"/>
        </w:rPr>
        <w:t xml:space="preserve"> = 4,7 · 4 + 0 · 12 + 0 · 0,05 / 5 · 60 + 0 · 1 = 18,8 </w:t>
      </w:r>
      <w:r w:rsidRPr="00274169">
        <w:rPr>
          <w:i/>
          <w:color w:val="000000"/>
        </w:rPr>
        <w:t>г</w:t>
      </w:r>
      <w:r w:rsidRPr="00274169">
        <w:rPr>
          <w:color w:val="000000"/>
        </w:rPr>
        <w:t>;</w:t>
      </w:r>
    </w:p>
    <w:p w14:paraId="12E57B52"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2704</w:t>
      </w:r>
      <w:r w:rsidRPr="00274169">
        <w:rPr>
          <w:color w:val="000000"/>
        </w:rPr>
        <w:t xml:space="preserve"> = 0 · 0,05 / 5 · 60 + 0 · 1 = 0 </w:t>
      </w:r>
      <w:r w:rsidRPr="00274169">
        <w:rPr>
          <w:i/>
          <w:color w:val="000000"/>
        </w:rPr>
        <w:t>г</w:t>
      </w:r>
      <w:r w:rsidRPr="00274169">
        <w:rPr>
          <w:color w:val="000000"/>
        </w:rPr>
        <w:t>;</w:t>
      </w:r>
    </w:p>
    <w:p w14:paraId="08B8B004"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2704</w:t>
      </w:r>
      <w:r w:rsidRPr="00274169">
        <w:rPr>
          <w:color w:val="000000"/>
        </w:rPr>
        <w:t xml:space="preserve"> = (18,8 + 0) · 41 · 1 · 10</w:t>
      </w:r>
      <w:r w:rsidRPr="00274169">
        <w:rPr>
          <w:color w:val="000000"/>
          <w:vertAlign w:val="superscript"/>
        </w:rPr>
        <w:t>-6</w:t>
      </w:r>
      <w:r w:rsidRPr="00274169">
        <w:rPr>
          <w:color w:val="000000"/>
        </w:rPr>
        <w:t xml:space="preserve"> = 0,0007708 </w:t>
      </w:r>
      <w:r w:rsidRPr="00274169">
        <w:rPr>
          <w:i/>
          <w:color w:val="000000"/>
        </w:rPr>
        <w:t>т/год</w:t>
      </w:r>
      <w:r w:rsidRPr="00274169">
        <w:rPr>
          <w:color w:val="000000"/>
        </w:rPr>
        <w:t>;</w:t>
      </w:r>
    </w:p>
    <w:p w14:paraId="304537E9"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2704</w:t>
      </w:r>
      <w:r w:rsidRPr="00274169">
        <w:rPr>
          <w:color w:val="000000"/>
        </w:rPr>
        <w:t xml:space="preserve"> = (18,8 · 1 + 0 · 1) / 3600 = 0,0052222 </w:t>
      </w:r>
      <w:r w:rsidRPr="00274169">
        <w:rPr>
          <w:i/>
          <w:color w:val="000000"/>
        </w:rPr>
        <w:t>г/с</w:t>
      </w:r>
      <w:r w:rsidRPr="00274169">
        <w:rPr>
          <w:color w:val="000000"/>
        </w:rPr>
        <w:t>;</w:t>
      </w:r>
    </w:p>
    <w:p w14:paraId="6A7EB0CC"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0,0005029 + 0,0008648 + 0,0007708 = 0,0021385 </w:t>
      </w:r>
      <w:r w:rsidRPr="00274169">
        <w:rPr>
          <w:i/>
          <w:color w:val="000000"/>
        </w:rPr>
        <w:t>т/год</w:t>
      </w:r>
      <w:r w:rsidRPr="00274169">
        <w:rPr>
          <w:color w:val="000000"/>
        </w:rPr>
        <w:t>;</w:t>
      </w:r>
    </w:p>
    <w:p w14:paraId="19516312"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0,0013056</w:t>
      </w:r>
      <w:r w:rsidRPr="00274169">
        <w:rPr>
          <w:color w:val="000000"/>
        </w:rPr>
        <w:t xml:space="preserve">; 0,0026111; 0,0052222} = 0,0052222 </w:t>
      </w:r>
      <w:r w:rsidRPr="00274169">
        <w:rPr>
          <w:i/>
          <w:color w:val="000000"/>
        </w:rPr>
        <w:t>г/с</w:t>
      </w:r>
      <w:r w:rsidRPr="00274169">
        <w:rPr>
          <w:color w:val="000000"/>
        </w:rPr>
        <w:t>.</w:t>
      </w:r>
    </w:p>
    <w:p w14:paraId="62525EA9"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Т</w:t>
      </w:r>
      <w:r w:rsidRPr="00274169">
        <w:rPr>
          <w:i/>
          <w:color w:val="000000"/>
          <w:vertAlign w:val="subscript"/>
        </w:rPr>
        <w:t>2732</w:t>
      </w:r>
      <w:r w:rsidRPr="00274169">
        <w:rPr>
          <w:color w:val="000000"/>
        </w:rPr>
        <w:t xml:space="preserve"> = 0 · 1 + 0,79 · 2 + 1,14 · 0,05 / 5 · 60 + 0,79 · 1 = 3,054 </w:t>
      </w:r>
      <w:r w:rsidRPr="00274169">
        <w:rPr>
          <w:i/>
          <w:color w:val="000000"/>
        </w:rPr>
        <w:t>г</w:t>
      </w:r>
      <w:r w:rsidRPr="00274169">
        <w:rPr>
          <w:color w:val="000000"/>
        </w:rPr>
        <w:t>;</w:t>
      </w:r>
    </w:p>
    <w:p w14:paraId="0D067149"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Т</w:t>
      </w:r>
      <w:r w:rsidRPr="00274169">
        <w:rPr>
          <w:i/>
          <w:color w:val="000000"/>
          <w:vertAlign w:val="subscript"/>
        </w:rPr>
        <w:t>2732</w:t>
      </w:r>
      <w:r w:rsidRPr="00274169">
        <w:rPr>
          <w:color w:val="000000"/>
        </w:rPr>
        <w:t xml:space="preserve"> = 1,14 · 0,05 / 5 · 60 + 0,79 · 1 = 1,474 </w:t>
      </w:r>
      <w:r w:rsidRPr="00274169">
        <w:rPr>
          <w:i/>
          <w:color w:val="000000"/>
        </w:rPr>
        <w:t>г</w:t>
      </w:r>
      <w:r w:rsidRPr="00274169">
        <w:rPr>
          <w:color w:val="000000"/>
        </w:rPr>
        <w:t>;</w:t>
      </w:r>
    </w:p>
    <w:p w14:paraId="4B34A29C" w14:textId="77777777" w:rsidR="003462EB" w:rsidRPr="00274169" w:rsidRDefault="003462EB" w:rsidP="003462EB">
      <w:pPr>
        <w:rPr>
          <w:color w:val="000000"/>
        </w:rPr>
      </w:pPr>
      <w:r w:rsidRPr="00274169">
        <w:rPr>
          <w:b/>
          <w:i/>
          <w:color w:val="000000"/>
        </w:rPr>
        <w:t>M</w:t>
      </w:r>
      <w:r w:rsidRPr="00274169">
        <w:rPr>
          <w:color w:val="000000"/>
          <w:vertAlign w:val="superscript"/>
        </w:rPr>
        <w:t>Т</w:t>
      </w:r>
      <w:r w:rsidRPr="00274169">
        <w:rPr>
          <w:i/>
          <w:color w:val="000000"/>
          <w:vertAlign w:val="subscript"/>
        </w:rPr>
        <w:t>2732</w:t>
      </w:r>
      <w:r w:rsidRPr="00274169">
        <w:rPr>
          <w:color w:val="000000"/>
        </w:rPr>
        <w:t xml:space="preserve"> = (3,054 + 1,474) · 107 · 1 · 10</w:t>
      </w:r>
      <w:r w:rsidRPr="00274169">
        <w:rPr>
          <w:color w:val="000000"/>
          <w:vertAlign w:val="superscript"/>
        </w:rPr>
        <w:t>-6</w:t>
      </w:r>
      <w:r w:rsidRPr="00274169">
        <w:rPr>
          <w:color w:val="000000"/>
        </w:rPr>
        <w:t xml:space="preserve"> = 0,0004845 </w:t>
      </w:r>
      <w:r w:rsidRPr="00274169">
        <w:rPr>
          <w:i/>
          <w:color w:val="000000"/>
        </w:rPr>
        <w:t>т/год</w:t>
      </w:r>
      <w:r w:rsidRPr="00274169">
        <w:rPr>
          <w:color w:val="000000"/>
        </w:rPr>
        <w:t>;</w:t>
      </w:r>
    </w:p>
    <w:p w14:paraId="3D4F1124" w14:textId="77777777" w:rsidR="003462EB" w:rsidRPr="00274169" w:rsidRDefault="003462EB" w:rsidP="003462EB">
      <w:pPr>
        <w:rPr>
          <w:color w:val="000000"/>
        </w:rPr>
      </w:pPr>
      <w:r w:rsidRPr="00274169">
        <w:rPr>
          <w:b/>
          <w:i/>
          <w:color w:val="000000"/>
        </w:rPr>
        <w:t>G</w:t>
      </w:r>
      <w:r w:rsidRPr="00274169">
        <w:rPr>
          <w:color w:val="000000"/>
          <w:vertAlign w:val="superscript"/>
        </w:rPr>
        <w:t>Т</w:t>
      </w:r>
      <w:r w:rsidRPr="00274169">
        <w:rPr>
          <w:i/>
          <w:color w:val="000000"/>
          <w:vertAlign w:val="subscript"/>
        </w:rPr>
        <w:t>2732</w:t>
      </w:r>
      <w:r w:rsidRPr="00274169">
        <w:rPr>
          <w:color w:val="000000"/>
        </w:rPr>
        <w:t xml:space="preserve"> = (3,054 · 1 + 1,474 · 1) / 3600 = 0,0012578 </w:t>
      </w:r>
      <w:r w:rsidRPr="00274169">
        <w:rPr>
          <w:i/>
          <w:color w:val="000000"/>
        </w:rPr>
        <w:t>г/с</w:t>
      </w:r>
      <w:r w:rsidRPr="00274169">
        <w:rPr>
          <w:color w:val="000000"/>
        </w:rPr>
        <w:t>;</w:t>
      </w:r>
    </w:p>
    <w:p w14:paraId="1D515D15" w14:textId="77777777" w:rsidR="003462EB" w:rsidRPr="00274169" w:rsidRDefault="003462EB" w:rsidP="003462EB">
      <w:pPr>
        <w:spacing w:before="240"/>
        <w:rPr>
          <w:color w:val="000000"/>
        </w:rPr>
      </w:pPr>
      <w:r w:rsidRPr="00274169">
        <w:rPr>
          <w:b/>
          <w:i/>
          <w:color w:val="000000"/>
        </w:rPr>
        <w:t>M'</w:t>
      </w:r>
      <w:r w:rsidRPr="00274169">
        <w:rPr>
          <w:color w:val="000000"/>
          <w:vertAlign w:val="superscript"/>
        </w:rPr>
        <w:t xml:space="preserve"> П</w:t>
      </w:r>
      <w:r w:rsidRPr="00274169">
        <w:rPr>
          <w:i/>
          <w:color w:val="000000"/>
          <w:vertAlign w:val="subscript"/>
        </w:rPr>
        <w:t>2732</w:t>
      </w:r>
      <w:r w:rsidRPr="00274169">
        <w:rPr>
          <w:color w:val="000000"/>
        </w:rPr>
        <w:t xml:space="preserve"> = 0 · 2 + 1,845 · 6 + 1,233 · 0,05 / 5 · 60 + 0,79 · 1 = 12,5998 </w:t>
      </w:r>
      <w:r w:rsidRPr="00274169">
        <w:rPr>
          <w:i/>
          <w:color w:val="000000"/>
        </w:rPr>
        <w:t>г</w:t>
      </w:r>
      <w:r w:rsidRPr="00274169">
        <w:rPr>
          <w:color w:val="000000"/>
        </w:rPr>
        <w:t>;</w:t>
      </w:r>
    </w:p>
    <w:p w14:paraId="556CC1A6"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П</w:t>
      </w:r>
      <w:r w:rsidRPr="00274169">
        <w:rPr>
          <w:i/>
          <w:color w:val="000000"/>
          <w:vertAlign w:val="subscript"/>
        </w:rPr>
        <w:t>2732</w:t>
      </w:r>
      <w:r w:rsidRPr="00274169">
        <w:rPr>
          <w:color w:val="000000"/>
        </w:rPr>
        <w:t xml:space="preserve"> = 1,14 · 0,05 / 5 · 60 + 0,79 · 1 = 1,474 </w:t>
      </w:r>
      <w:r w:rsidRPr="00274169">
        <w:rPr>
          <w:i/>
          <w:color w:val="000000"/>
        </w:rPr>
        <w:t>г</w:t>
      </w:r>
      <w:r w:rsidRPr="00274169">
        <w:rPr>
          <w:color w:val="000000"/>
        </w:rPr>
        <w:t>;</w:t>
      </w:r>
    </w:p>
    <w:p w14:paraId="484DE109" w14:textId="77777777" w:rsidR="003462EB" w:rsidRPr="00274169" w:rsidRDefault="003462EB" w:rsidP="003462EB">
      <w:pPr>
        <w:rPr>
          <w:color w:val="000000"/>
        </w:rPr>
      </w:pPr>
      <w:r w:rsidRPr="00274169">
        <w:rPr>
          <w:b/>
          <w:i/>
          <w:color w:val="000000"/>
        </w:rPr>
        <w:t>M</w:t>
      </w:r>
      <w:r w:rsidRPr="00274169">
        <w:rPr>
          <w:color w:val="000000"/>
          <w:vertAlign w:val="superscript"/>
        </w:rPr>
        <w:t>П</w:t>
      </w:r>
      <w:r w:rsidRPr="00274169">
        <w:rPr>
          <w:i/>
          <w:color w:val="000000"/>
          <w:vertAlign w:val="subscript"/>
        </w:rPr>
        <w:t>2732</w:t>
      </w:r>
      <w:r w:rsidRPr="00274169">
        <w:rPr>
          <w:color w:val="000000"/>
        </w:rPr>
        <w:t xml:space="preserve"> = (12,5998 + 1,474) · 92 · 1 · 10</w:t>
      </w:r>
      <w:r w:rsidRPr="00274169">
        <w:rPr>
          <w:color w:val="000000"/>
          <w:vertAlign w:val="superscript"/>
        </w:rPr>
        <w:t>-6</w:t>
      </w:r>
      <w:r w:rsidRPr="00274169">
        <w:rPr>
          <w:color w:val="000000"/>
        </w:rPr>
        <w:t xml:space="preserve"> = 0,0012948 </w:t>
      </w:r>
      <w:r w:rsidRPr="00274169">
        <w:rPr>
          <w:i/>
          <w:color w:val="000000"/>
        </w:rPr>
        <w:t>т/год</w:t>
      </w:r>
      <w:r w:rsidRPr="00274169">
        <w:rPr>
          <w:color w:val="000000"/>
        </w:rPr>
        <w:t>;</w:t>
      </w:r>
    </w:p>
    <w:p w14:paraId="6EBEE70A" w14:textId="77777777" w:rsidR="003462EB" w:rsidRPr="00274169" w:rsidRDefault="003462EB" w:rsidP="003462EB">
      <w:pPr>
        <w:rPr>
          <w:color w:val="000000"/>
        </w:rPr>
      </w:pPr>
      <w:r w:rsidRPr="00274169">
        <w:rPr>
          <w:b/>
          <w:i/>
          <w:color w:val="000000"/>
        </w:rPr>
        <w:t>G</w:t>
      </w:r>
      <w:r w:rsidRPr="00274169">
        <w:rPr>
          <w:color w:val="000000"/>
          <w:vertAlign w:val="superscript"/>
        </w:rPr>
        <w:t>П</w:t>
      </w:r>
      <w:r w:rsidRPr="00274169">
        <w:rPr>
          <w:i/>
          <w:color w:val="000000"/>
          <w:vertAlign w:val="subscript"/>
        </w:rPr>
        <w:t>2732</w:t>
      </w:r>
      <w:r w:rsidRPr="00274169">
        <w:rPr>
          <w:color w:val="000000"/>
        </w:rPr>
        <w:t xml:space="preserve"> = (12,5998 · 1 + 1,474 · 1) / 3600 = 0,0039094 </w:t>
      </w:r>
      <w:r w:rsidRPr="00274169">
        <w:rPr>
          <w:i/>
          <w:color w:val="000000"/>
        </w:rPr>
        <w:t>г/с</w:t>
      </w:r>
      <w:r w:rsidRPr="00274169">
        <w:rPr>
          <w:color w:val="000000"/>
        </w:rPr>
        <w:t>;</w:t>
      </w:r>
    </w:p>
    <w:p w14:paraId="2CB2637E" w14:textId="77777777" w:rsidR="003462EB" w:rsidRPr="00274169" w:rsidRDefault="003462EB" w:rsidP="003462EB">
      <w:pPr>
        <w:spacing w:before="240"/>
        <w:rPr>
          <w:color w:val="000000"/>
        </w:rPr>
      </w:pPr>
      <w:r w:rsidRPr="00274169">
        <w:rPr>
          <w:b/>
          <w:i/>
          <w:color w:val="000000"/>
        </w:rPr>
        <w:lastRenderedPageBreak/>
        <w:t>M'</w:t>
      </w:r>
      <w:r w:rsidRPr="00274169">
        <w:rPr>
          <w:color w:val="000000"/>
          <w:vertAlign w:val="superscript"/>
        </w:rPr>
        <w:t xml:space="preserve"> Х</w:t>
      </w:r>
      <w:r w:rsidRPr="00274169">
        <w:rPr>
          <w:i/>
          <w:color w:val="000000"/>
          <w:vertAlign w:val="subscript"/>
        </w:rPr>
        <w:t>2732</w:t>
      </w:r>
      <w:r w:rsidRPr="00274169">
        <w:rPr>
          <w:color w:val="000000"/>
        </w:rPr>
        <w:t xml:space="preserve"> = 0 · 4 + 2,05 · 12 + 1,37 · 0,05 / 5 · 60 + 0,79 · 1 = 26,212 </w:t>
      </w:r>
      <w:r w:rsidRPr="00274169">
        <w:rPr>
          <w:i/>
          <w:color w:val="000000"/>
        </w:rPr>
        <w:t>г</w:t>
      </w:r>
      <w:r w:rsidRPr="00274169">
        <w:rPr>
          <w:color w:val="000000"/>
        </w:rPr>
        <w:t>;</w:t>
      </w:r>
    </w:p>
    <w:p w14:paraId="529FB229" w14:textId="77777777" w:rsidR="003462EB" w:rsidRPr="00274169" w:rsidRDefault="003462EB" w:rsidP="003462EB">
      <w:pPr>
        <w:rPr>
          <w:color w:val="000000"/>
        </w:rPr>
      </w:pPr>
      <w:r w:rsidRPr="00274169">
        <w:rPr>
          <w:b/>
          <w:i/>
          <w:color w:val="000000"/>
        </w:rPr>
        <w:t>M''</w:t>
      </w:r>
      <w:r w:rsidRPr="00274169">
        <w:rPr>
          <w:color w:val="000000"/>
          <w:vertAlign w:val="superscript"/>
        </w:rPr>
        <w:t xml:space="preserve"> Х</w:t>
      </w:r>
      <w:r w:rsidRPr="00274169">
        <w:rPr>
          <w:i/>
          <w:color w:val="000000"/>
          <w:vertAlign w:val="subscript"/>
        </w:rPr>
        <w:t>2732</w:t>
      </w:r>
      <w:r w:rsidRPr="00274169">
        <w:rPr>
          <w:color w:val="000000"/>
        </w:rPr>
        <w:t xml:space="preserve"> = 1,14 · 0,05 / 5 · 60 + 0,79 · 1 = 1,474 </w:t>
      </w:r>
      <w:r w:rsidRPr="00274169">
        <w:rPr>
          <w:i/>
          <w:color w:val="000000"/>
        </w:rPr>
        <w:t>г</w:t>
      </w:r>
      <w:r w:rsidRPr="00274169">
        <w:rPr>
          <w:color w:val="000000"/>
        </w:rPr>
        <w:t>;</w:t>
      </w:r>
    </w:p>
    <w:p w14:paraId="5382C37B" w14:textId="77777777" w:rsidR="003462EB" w:rsidRPr="00274169" w:rsidRDefault="003462EB" w:rsidP="003462EB">
      <w:pPr>
        <w:rPr>
          <w:color w:val="000000"/>
        </w:rPr>
      </w:pPr>
      <w:r w:rsidRPr="00274169">
        <w:rPr>
          <w:b/>
          <w:i/>
          <w:color w:val="000000"/>
        </w:rPr>
        <w:t>M</w:t>
      </w:r>
      <w:r w:rsidRPr="00274169">
        <w:rPr>
          <w:color w:val="000000"/>
          <w:vertAlign w:val="superscript"/>
        </w:rPr>
        <w:t>Х</w:t>
      </w:r>
      <w:r w:rsidRPr="00274169">
        <w:rPr>
          <w:i/>
          <w:color w:val="000000"/>
          <w:vertAlign w:val="subscript"/>
        </w:rPr>
        <w:t>2732</w:t>
      </w:r>
      <w:r w:rsidRPr="00274169">
        <w:rPr>
          <w:color w:val="000000"/>
        </w:rPr>
        <w:t xml:space="preserve"> = (26,212 + 1,474) · 41 · 1 · 10</w:t>
      </w:r>
      <w:r w:rsidRPr="00274169">
        <w:rPr>
          <w:color w:val="000000"/>
          <w:vertAlign w:val="superscript"/>
        </w:rPr>
        <w:t>-6</w:t>
      </w:r>
      <w:r w:rsidRPr="00274169">
        <w:rPr>
          <w:color w:val="000000"/>
        </w:rPr>
        <w:t xml:space="preserve"> = 0,0011351 </w:t>
      </w:r>
      <w:r w:rsidRPr="00274169">
        <w:rPr>
          <w:i/>
          <w:color w:val="000000"/>
        </w:rPr>
        <w:t>т/год</w:t>
      </w:r>
      <w:r w:rsidRPr="00274169">
        <w:rPr>
          <w:color w:val="000000"/>
        </w:rPr>
        <w:t>;</w:t>
      </w:r>
    </w:p>
    <w:p w14:paraId="5A9237CC" w14:textId="77777777" w:rsidR="003462EB" w:rsidRPr="00274169" w:rsidRDefault="003462EB" w:rsidP="003462EB">
      <w:pPr>
        <w:rPr>
          <w:color w:val="000000"/>
        </w:rPr>
      </w:pPr>
      <w:r w:rsidRPr="00274169">
        <w:rPr>
          <w:b/>
          <w:i/>
          <w:color w:val="000000"/>
        </w:rPr>
        <w:t>G</w:t>
      </w:r>
      <w:r w:rsidRPr="00274169">
        <w:rPr>
          <w:color w:val="000000"/>
          <w:vertAlign w:val="superscript"/>
        </w:rPr>
        <w:t>Х</w:t>
      </w:r>
      <w:r w:rsidRPr="00274169">
        <w:rPr>
          <w:i/>
          <w:color w:val="000000"/>
          <w:vertAlign w:val="subscript"/>
        </w:rPr>
        <w:t>2732</w:t>
      </w:r>
      <w:r w:rsidRPr="00274169">
        <w:rPr>
          <w:color w:val="000000"/>
        </w:rPr>
        <w:t xml:space="preserve"> = (26,212 · 1 + 1,474 · 1) / 3600 = 0,0076906 </w:t>
      </w:r>
      <w:r w:rsidRPr="00274169">
        <w:rPr>
          <w:i/>
          <w:color w:val="000000"/>
        </w:rPr>
        <w:t>г/с</w:t>
      </w:r>
      <w:r w:rsidRPr="00274169">
        <w:rPr>
          <w:color w:val="000000"/>
        </w:rPr>
        <w:t>;</w:t>
      </w:r>
    </w:p>
    <w:p w14:paraId="36737F73" w14:textId="77777777" w:rsidR="003462EB" w:rsidRPr="00274169" w:rsidRDefault="003462EB" w:rsidP="003462EB">
      <w:pPr>
        <w:spacing w:before="240"/>
        <w:rPr>
          <w:color w:val="000000"/>
        </w:rPr>
      </w:pPr>
      <w:r w:rsidRPr="00274169">
        <w:rPr>
          <w:b/>
          <w:i/>
          <w:color w:val="000000"/>
        </w:rPr>
        <w:t>M</w:t>
      </w:r>
      <w:r w:rsidRPr="00274169">
        <w:rPr>
          <w:color w:val="000000"/>
        </w:rPr>
        <w:t xml:space="preserve"> = 0,0004845 + 0,0012948 + 0,0011351 = 0,0029144 </w:t>
      </w:r>
      <w:r w:rsidRPr="00274169">
        <w:rPr>
          <w:i/>
          <w:color w:val="000000"/>
        </w:rPr>
        <w:t>т/год</w:t>
      </w:r>
      <w:r w:rsidRPr="00274169">
        <w:rPr>
          <w:color w:val="000000"/>
        </w:rPr>
        <w:t>;</w:t>
      </w:r>
    </w:p>
    <w:p w14:paraId="07ED3FAA" w14:textId="77777777" w:rsidR="003462EB" w:rsidRPr="00274169" w:rsidRDefault="003462EB" w:rsidP="003462EB">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0,0012578</w:t>
      </w:r>
      <w:r w:rsidRPr="00274169">
        <w:rPr>
          <w:color w:val="000000"/>
        </w:rPr>
        <w:t xml:space="preserve">; 0,0039094; 0,0076906} = 0,0076906 </w:t>
      </w:r>
      <w:r w:rsidRPr="00274169">
        <w:rPr>
          <w:i/>
          <w:color w:val="000000"/>
        </w:rPr>
        <w:t>г/с</w:t>
      </w:r>
      <w:r w:rsidRPr="00274169">
        <w:rPr>
          <w:color w:val="000000"/>
        </w:rPr>
        <w:t>.</w:t>
      </w:r>
    </w:p>
    <w:p w14:paraId="33B00AEA" w14:textId="77777777" w:rsidR="00154837" w:rsidRPr="00274169" w:rsidRDefault="00154837" w:rsidP="00A94D0C">
      <w:pPr>
        <w:rPr>
          <w:color w:val="000000"/>
        </w:rPr>
      </w:pPr>
    </w:p>
    <w:p w14:paraId="039F88A8" w14:textId="77777777" w:rsidR="00A87F2A" w:rsidRPr="00274169" w:rsidRDefault="00A87F2A" w:rsidP="00A94D0C">
      <w:pPr>
        <w:rPr>
          <w:color w:val="000000"/>
        </w:rPr>
      </w:pPr>
    </w:p>
    <w:p w14:paraId="1A4A39C0" w14:textId="77777777" w:rsidR="00A87F2A" w:rsidRPr="00274169" w:rsidRDefault="00A87F2A" w:rsidP="00A87F2A">
      <w:pPr>
        <w:pStyle w:val="22"/>
        <w:rPr>
          <w:rFonts w:ascii="Times New Roman" w:hAnsi="Times New Roman"/>
          <w:color w:val="000000"/>
          <w:sz w:val="24"/>
          <w:szCs w:val="24"/>
        </w:rPr>
      </w:pPr>
      <w:r w:rsidRPr="00274169">
        <w:rPr>
          <w:rFonts w:ascii="Times New Roman" w:hAnsi="Times New Roman"/>
          <w:color w:val="000000"/>
          <w:sz w:val="24"/>
          <w:szCs w:val="24"/>
        </w:rPr>
        <w:t xml:space="preserve">ИЗАВ №6007п - ДВС автотранспорта </w:t>
      </w:r>
    </w:p>
    <w:p w14:paraId="2C962E61" w14:textId="77777777" w:rsidR="00A87F2A" w:rsidRPr="00274169" w:rsidRDefault="00A87F2A" w:rsidP="00A87F2A">
      <w:pPr>
        <w:spacing w:before="240"/>
        <w:rPr>
          <w:color w:val="000000"/>
        </w:rPr>
      </w:pPr>
      <w:r w:rsidRPr="00274169">
        <w:rPr>
          <w:color w:val="000000"/>
        </w:rPr>
        <w:tab/>
        <w:t>Источниками выделений загрязняющих веществ являются двигатели автомобилей, перемещающихся по территории предприятия.</w:t>
      </w:r>
    </w:p>
    <w:p w14:paraId="187DF87C" w14:textId="77777777" w:rsidR="00A87F2A" w:rsidRPr="00274169" w:rsidRDefault="00A87F2A" w:rsidP="00A87F2A">
      <w:pPr>
        <w:spacing w:before="240"/>
        <w:rPr>
          <w:color w:val="000000"/>
        </w:rPr>
      </w:pPr>
      <w:r w:rsidRPr="00274169">
        <w:rPr>
          <w:color w:val="000000"/>
        </w:rPr>
        <w:tab/>
        <w:t>Расчет выделений загрязняющих веществ выполнен в соответствии со следующими методическими документами:</w:t>
      </w:r>
    </w:p>
    <w:p w14:paraId="33B27E32" w14:textId="77777777" w:rsidR="00A87F2A" w:rsidRPr="00274169" w:rsidRDefault="00A87F2A" w:rsidP="00A87F2A">
      <w:pPr>
        <w:rPr>
          <w:color w:val="000000"/>
        </w:rPr>
      </w:pPr>
      <w:r w:rsidRPr="00274169">
        <w:rPr>
          <w:color w:val="000000"/>
        </w:rPr>
        <w:tab/>
        <w:t>– Методическое пособие по расчету, нормированию и контролю выбросов загрязняющих веществ в атмосферный воздух, СПб., НИИ Атмосфера, 2005.</w:t>
      </w:r>
    </w:p>
    <w:p w14:paraId="61A01323" w14:textId="77777777" w:rsidR="00A87F2A" w:rsidRPr="00274169" w:rsidRDefault="00A87F2A" w:rsidP="00A87F2A">
      <w:pPr>
        <w:rPr>
          <w:color w:val="000000"/>
        </w:rPr>
      </w:pPr>
      <w:r w:rsidRPr="00274169">
        <w:rPr>
          <w:color w:val="000000"/>
        </w:rPr>
        <w:tab/>
        <w:t>– Методика проведения инвентаризации выбросов загрязняющих веществ в атмосферу автотранспортных предприятий (расчетным методом). М, 1998.</w:t>
      </w:r>
    </w:p>
    <w:p w14:paraId="550B10C9" w14:textId="77777777" w:rsidR="00A87F2A" w:rsidRPr="00274169" w:rsidRDefault="00A87F2A" w:rsidP="00A87F2A">
      <w:pPr>
        <w:rPr>
          <w:color w:val="000000"/>
        </w:rPr>
      </w:pPr>
      <w:r w:rsidRPr="00274169">
        <w:rPr>
          <w:color w:val="000000"/>
        </w:rPr>
        <w:tab/>
        <w:t>– Дополнения и изменения к Методике проведения инвентаризации выбросов загрязняющих веществ в атмосферу автотранспортных предприятий (расчетным методом). М, 1999.</w:t>
      </w:r>
    </w:p>
    <w:p w14:paraId="248FDE84" w14:textId="77777777" w:rsidR="00A87F2A" w:rsidRPr="00274169" w:rsidRDefault="00A87F2A" w:rsidP="00A87F2A">
      <w:pPr>
        <w:spacing w:before="240" w:after="240"/>
        <w:rPr>
          <w:color w:val="000000"/>
        </w:rPr>
      </w:pPr>
      <w:r w:rsidRPr="00274169">
        <w:rPr>
          <w:color w:val="000000"/>
        </w:rPr>
        <w:tab/>
        <w:t>Количественная и качественная характеристика загрязняющих веществ, выделяющихся в атмосферу от автотранспортных средств, приведена в таблице 1.1.1.</w:t>
      </w:r>
    </w:p>
    <w:p w14:paraId="3E582C38" w14:textId="77777777" w:rsidR="00A87F2A" w:rsidRPr="00274169" w:rsidRDefault="00A87F2A" w:rsidP="00A87F2A">
      <w:pPr>
        <w:spacing w:before="240" w:after="120"/>
        <w:rPr>
          <w:color w:val="000000"/>
        </w:rPr>
      </w:pPr>
      <w:r w:rsidRPr="00274169">
        <w:rPr>
          <w:color w:val="000000"/>
        </w:rPr>
        <w:t xml:space="preserve">Таблица 1.1.1 - </w:t>
      </w:r>
      <w:r w:rsidRPr="00274169">
        <w:rPr>
          <w:b/>
          <w:color w:val="000000"/>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A87F2A" w:rsidRPr="00274169" w14:paraId="6AF400A3"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57A53802" w14:textId="77777777" w:rsidR="00A87F2A" w:rsidRPr="00274169" w:rsidRDefault="00A87F2A"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7862927E" w14:textId="77777777" w:rsidR="00A87F2A" w:rsidRPr="00274169" w:rsidRDefault="00A87F2A"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789AEFF2" w14:textId="77777777" w:rsidR="00A87F2A" w:rsidRPr="00274169" w:rsidRDefault="00A87F2A" w:rsidP="00111D84">
            <w:pPr>
              <w:jc w:val="center"/>
              <w:rPr>
                <w:color w:val="000000"/>
              </w:rPr>
            </w:pPr>
            <w:r w:rsidRPr="00274169">
              <w:rPr>
                <w:color w:val="000000"/>
              </w:rPr>
              <w:t>Годовой выброс, т/год</w:t>
            </w:r>
          </w:p>
        </w:tc>
      </w:tr>
      <w:tr w:rsidR="00A87F2A" w:rsidRPr="00274169" w14:paraId="28CA236B"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2DC95272" w14:textId="77777777" w:rsidR="00A87F2A" w:rsidRPr="00274169" w:rsidRDefault="00A87F2A"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1F6CA22D" w14:textId="77777777" w:rsidR="00A87F2A" w:rsidRPr="00274169" w:rsidRDefault="00A87F2A"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25966C1F" w14:textId="77777777" w:rsidR="00A87F2A" w:rsidRPr="00274169" w:rsidRDefault="00A87F2A"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16BE9796" w14:textId="77777777" w:rsidR="00A87F2A" w:rsidRPr="00274169" w:rsidRDefault="00A87F2A" w:rsidP="00111D84">
            <w:pPr>
              <w:jc w:val="center"/>
              <w:rPr>
                <w:color w:val="000000"/>
              </w:rPr>
            </w:pPr>
          </w:p>
        </w:tc>
      </w:tr>
      <w:tr w:rsidR="00A87F2A" w:rsidRPr="00274169" w14:paraId="411B785B" w14:textId="77777777" w:rsidTr="00111D84">
        <w:tc>
          <w:tcPr>
            <w:tcW w:w="851" w:type="dxa"/>
            <w:tcBorders>
              <w:left w:val="single" w:sz="6" w:space="0" w:color="auto"/>
            </w:tcBorders>
            <w:shd w:val="clear" w:color="auto" w:fill="auto"/>
          </w:tcPr>
          <w:p w14:paraId="6DBD961C" w14:textId="77777777" w:rsidR="00A87F2A" w:rsidRPr="00274169" w:rsidRDefault="00A87F2A" w:rsidP="00111D84">
            <w:pPr>
              <w:jc w:val="center"/>
              <w:rPr>
                <w:color w:val="000000"/>
              </w:rPr>
            </w:pPr>
            <w:r w:rsidRPr="00274169">
              <w:rPr>
                <w:color w:val="000000"/>
              </w:rPr>
              <w:t>301</w:t>
            </w:r>
          </w:p>
        </w:tc>
        <w:tc>
          <w:tcPr>
            <w:tcW w:w="4536" w:type="dxa"/>
            <w:shd w:val="clear" w:color="auto" w:fill="auto"/>
          </w:tcPr>
          <w:p w14:paraId="1D34B300" w14:textId="77777777" w:rsidR="00A87F2A" w:rsidRPr="00274169" w:rsidRDefault="00A87F2A" w:rsidP="00A87F2A">
            <w:pPr>
              <w:rPr>
                <w:color w:val="000000"/>
              </w:rPr>
            </w:pPr>
            <w:r w:rsidRPr="00274169">
              <w:rPr>
                <w:color w:val="000000"/>
              </w:rPr>
              <w:t>Азота диоксид (Азот (IV) оксид)</w:t>
            </w:r>
          </w:p>
        </w:tc>
        <w:tc>
          <w:tcPr>
            <w:tcW w:w="2268" w:type="dxa"/>
            <w:shd w:val="clear" w:color="auto" w:fill="auto"/>
          </w:tcPr>
          <w:p w14:paraId="09C3C02D" w14:textId="77777777" w:rsidR="00A87F2A" w:rsidRPr="00274169" w:rsidRDefault="00A87F2A" w:rsidP="00111D84">
            <w:pPr>
              <w:tabs>
                <w:tab w:val="decimal" w:pos="1134"/>
              </w:tabs>
              <w:rPr>
                <w:color w:val="000000"/>
              </w:rPr>
            </w:pPr>
            <w:r w:rsidRPr="00274169">
              <w:rPr>
                <w:color w:val="000000"/>
              </w:rPr>
              <w:t>0,0000122</w:t>
            </w:r>
          </w:p>
        </w:tc>
        <w:tc>
          <w:tcPr>
            <w:tcW w:w="2268" w:type="dxa"/>
            <w:tcBorders>
              <w:right w:val="single" w:sz="6" w:space="0" w:color="auto"/>
            </w:tcBorders>
            <w:shd w:val="clear" w:color="auto" w:fill="auto"/>
          </w:tcPr>
          <w:p w14:paraId="35B0222A" w14:textId="77777777" w:rsidR="00A87F2A" w:rsidRPr="00274169" w:rsidRDefault="00A87F2A" w:rsidP="00111D84">
            <w:pPr>
              <w:tabs>
                <w:tab w:val="decimal" w:pos="1134"/>
              </w:tabs>
              <w:rPr>
                <w:color w:val="000000"/>
              </w:rPr>
            </w:pPr>
            <w:r w:rsidRPr="00274169">
              <w:rPr>
                <w:color w:val="000000"/>
              </w:rPr>
              <w:t>0,0000212</w:t>
            </w:r>
          </w:p>
        </w:tc>
      </w:tr>
      <w:tr w:rsidR="00A87F2A" w:rsidRPr="00274169" w14:paraId="1D317592" w14:textId="77777777" w:rsidTr="00111D84">
        <w:tc>
          <w:tcPr>
            <w:tcW w:w="851" w:type="dxa"/>
            <w:tcBorders>
              <w:left w:val="single" w:sz="6" w:space="0" w:color="auto"/>
            </w:tcBorders>
            <w:shd w:val="clear" w:color="auto" w:fill="auto"/>
          </w:tcPr>
          <w:p w14:paraId="55E4FF64" w14:textId="77777777" w:rsidR="00A87F2A" w:rsidRPr="00274169" w:rsidRDefault="00A87F2A" w:rsidP="00111D84">
            <w:pPr>
              <w:jc w:val="center"/>
              <w:rPr>
                <w:color w:val="000000"/>
              </w:rPr>
            </w:pPr>
            <w:r w:rsidRPr="00274169">
              <w:rPr>
                <w:color w:val="000000"/>
              </w:rPr>
              <w:t>304</w:t>
            </w:r>
          </w:p>
        </w:tc>
        <w:tc>
          <w:tcPr>
            <w:tcW w:w="4536" w:type="dxa"/>
            <w:shd w:val="clear" w:color="auto" w:fill="auto"/>
          </w:tcPr>
          <w:p w14:paraId="4D269258" w14:textId="77777777" w:rsidR="00A87F2A" w:rsidRPr="00274169" w:rsidRDefault="00A87F2A" w:rsidP="00A87F2A">
            <w:pPr>
              <w:rPr>
                <w:color w:val="000000"/>
              </w:rPr>
            </w:pPr>
            <w:r w:rsidRPr="00274169">
              <w:rPr>
                <w:color w:val="000000"/>
              </w:rPr>
              <w:t>Азот (II) оксид (Азота оксид)</w:t>
            </w:r>
          </w:p>
        </w:tc>
        <w:tc>
          <w:tcPr>
            <w:tcW w:w="2268" w:type="dxa"/>
            <w:shd w:val="clear" w:color="auto" w:fill="auto"/>
          </w:tcPr>
          <w:p w14:paraId="5BC90CD7" w14:textId="77777777" w:rsidR="00A87F2A" w:rsidRPr="00274169" w:rsidRDefault="00A87F2A" w:rsidP="00111D84">
            <w:pPr>
              <w:tabs>
                <w:tab w:val="decimal" w:pos="1134"/>
              </w:tabs>
              <w:rPr>
                <w:color w:val="000000"/>
              </w:rPr>
            </w:pPr>
            <w:r w:rsidRPr="00274169">
              <w:rPr>
                <w:color w:val="000000"/>
              </w:rPr>
              <w:t>0,000002</w:t>
            </w:r>
          </w:p>
        </w:tc>
        <w:tc>
          <w:tcPr>
            <w:tcW w:w="2268" w:type="dxa"/>
            <w:tcBorders>
              <w:right w:val="single" w:sz="6" w:space="0" w:color="auto"/>
            </w:tcBorders>
            <w:shd w:val="clear" w:color="auto" w:fill="auto"/>
          </w:tcPr>
          <w:p w14:paraId="4AFE69E6" w14:textId="77777777" w:rsidR="00A87F2A" w:rsidRPr="00274169" w:rsidRDefault="00A87F2A" w:rsidP="00111D84">
            <w:pPr>
              <w:tabs>
                <w:tab w:val="decimal" w:pos="1134"/>
              </w:tabs>
              <w:rPr>
                <w:color w:val="000000"/>
              </w:rPr>
            </w:pPr>
            <w:r w:rsidRPr="00274169">
              <w:rPr>
                <w:color w:val="000000"/>
              </w:rPr>
              <w:t>0,0000034</w:t>
            </w:r>
          </w:p>
        </w:tc>
      </w:tr>
      <w:tr w:rsidR="00A87F2A" w:rsidRPr="00274169" w14:paraId="3859DC8A" w14:textId="77777777" w:rsidTr="00111D84">
        <w:tc>
          <w:tcPr>
            <w:tcW w:w="851" w:type="dxa"/>
            <w:tcBorders>
              <w:left w:val="single" w:sz="6" w:space="0" w:color="auto"/>
            </w:tcBorders>
            <w:shd w:val="clear" w:color="auto" w:fill="auto"/>
          </w:tcPr>
          <w:p w14:paraId="0D7833CA" w14:textId="77777777" w:rsidR="00A87F2A" w:rsidRPr="00274169" w:rsidRDefault="00A87F2A" w:rsidP="00111D84">
            <w:pPr>
              <w:jc w:val="center"/>
              <w:rPr>
                <w:color w:val="000000"/>
              </w:rPr>
            </w:pPr>
            <w:r w:rsidRPr="00274169">
              <w:rPr>
                <w:color w:val="000000"/>
              </w:rPr>
              <w:t>328</w:t>
            </w:r>
          </w:p>
        </w:tc>
        <w:tc>
          <w:tcPr>
            <w:tcW w:w="4536" w:type="dxa"/>
            <w:shd w:val="clear" w:color="auto" w:fill="auto"/>
          </w:tcPr>
          <w:p w14:paraId="57678660" w14:textId="77777777" w:rsidR="00A87F2A" w:rsidRPr="00274169" w:rsidRDefault="00A87F2A" w:rsidP="00A87F2A">
            <w:pPr>
              <w:rPr>
                <w:color w:val="000000"/>
              </w:rPr>
            </w:pPr>
            <w:r w:rsidRPr="00274169">
              <w:rPr>
                <w:color w:val="000000"/>
              </w:rPr>
              <w:t>Углерод (Сажа)</w:t>
            </w:r>
          </w:p>
        </w:tc>
        <w:tc>
          <w:tcPr>
            <w:tcW w:w="2268" w:type="dxa"/>
            <w:shd w:val="clear" w:color="auto" w:fill="auto"/>
          </w:tcPr>
          <w:p w14:paraId="399B0158" w14:textId="77777777" w:rsidR="00A87F2A" w:rsidRPr="00274169" w:rsidRDefault="00A87F2A" w:rsidP="00111D84">
            <w:pPr>
              <w:tabs>
                <w:tab w:val="decimal" w:pos="1134"/>
              </w:tabs>
              <w:rPr>
                <w:color w:val="000000"/>
              </w:rPr>
            </w:pPr>
            <w:r w:rsidRPr="00274169">
              <w:rPr>
                <w:color w:val="000000"/>
              </w:rPr>
              <w:t>0,0000008</w:t>
            </w:r>
          </w:p>
        </w:tc>
        <w:tc>
          <w:tcPr>
            <w:tcW w:w="2268" w:type="dxa"/>
            <w:tcBorders>
              <w:right w:val="single" w:sz="6" w:space="0" w:color="auto"/>
            </w:tcBorders>
            <w:shd w:val="clear" w:color="auto" w:fill="auto"/>
          </w:tcPr>
          <w:p w14:paraId="0A8F5919" w14:textId="77777777" w:rsidR="00A87F2A" w:rsidRPr="00274169" w:rsidRDefault="00A87F2A" w:rsidP="00111D84">
            <w:pPr>
              <w:tabs>
                <w:tab w:val="decimal" w:pos="1134"/>
              </w:tabs>
              <w:rPr>
                <w:color w:val="000000"/>
              </w:rPr>
            </w:pPr>
            <w:r w:rsidRPr="00274169">
              <w:rPr>
                <w:color w:val="000000"/>
              </w:rPr>
              <w:t>0,0000008</w:t>
            </w:r>
          </w:p>
        </w:tc>
      </w:tr>
      <w:tr w:rsidR="00A87F2A" w:rsidRPr="00274169" w14:paraId="1911E633" w14:textId="77777777" w:rsidTr="00111D84">
        <w:tc>
          <w:tcPr>
            <w:tcW w:w="851" w:type="dxa"/>
            <w:tcBorders>
              <w:left w:val="single" w:sz="6" w:space="0" w:color="auto"/>
            </w:tcBorders>
            <w:shd w:val="clear" w:color="auto" w:fill="auto"/>
          </w:tcPr>
          <w:p w14:paraId="6A6E6668" w14:textId="77777777" w:rsidR="00A87F2A" w:rsidRPr="00274169" w:rsidRDefault="00A87F2A" w:rsidP="00111D84">
            <w:pPr>
              <w:jc w:val="center"/>
              <w:rPr>
                <w:color w:val="000000"/>
              </w:rPr>
            </w:pPr>
            <w:r w:rsidRPr="00274169">
              <w:rPr>
                <w:color w:val="000000"/>
              </w:rPr>
              <w:t>330</w:t>
            </w:r>
          </w:p>
        </w:tc>
        <w:tc>
          <w:tcPr>
            <w:tcW w:w="4536" w:type="dxa"/>
            <w:shd w:val="clear" w:color="auto" w:fill="auto"/>
          </w:tcPr>
          <w:p w14:paraId="285BA08A" w14:textId="77777777" w:rsidR="00A87F2A" w:rsidRPr="00274169" w:rsidRDefault="00A87F2A" w:rsidP="00A87F2A">
            <w:pPr>
              <w:rPr>
                <w:color w:val="000000"/>
              </w:rPr>
            </w:pPr>
            <w:r w:rsidRPr="00274169">
              <w:rPr>
                <w:color w:val="000000"/>
              </w:rPr>
              <w:t>Сера диоксид (Ангидрид сернистый)</w:t>
            </w:r>
          </w:p>
        </w:tc>
        <w:tc>
          <w:tcPr>
            <w:tcW w:w="2268" w:type="dxa"/>
            <w:shd w:val="clear" w:color="auto" w:fill="auto"/>
          </w:tcPr>
          <w:p w14:paraId="5E2A922B" w14:textId="77777777" w:rsidR="00A87F2A" w:rsidRPr="00274169" w:rsidRDefault="00A87F2A" w:rsidP="00111D84">
            <w:pPr>
              <w:tabs>
                <w:tab w:val="decimal" w:pos="1134"/>
              </w:tabs>
              <w:rPr>
                <w:color w:val="000000"/>
              </w:rPr>
            </w:pPr>
            <w:r w:rsidRPr="00274169">
              <w:rPr>
                <w:color w:val="000000"/>
              </w:rPr>
              <w:t>0,000003</w:t>
            </w:r>
          </w:p>
        </w:tc>
        <w:tc>
          <w:tcPr>
            <w:tcW w:w="2268" w:type="dxa"/>
            <w:tcBorders>
              <w:right w:val="single" w:sz="6" w:space="0" w:color="auto"/>
            </w:tcBorders>
            <w:shd w:val="clear" w:color="auto" w:fill="auto"/>
          </w:tcPr>
          <w:p w14:paraId="223652C4" w14:textId="77777777" w:rsidR="00A87F2A" w:rsidRPr="00274169" w:rsidRDefault="00A87F2A" w:rsidP="00111D84">
            <w:pPr>
              <w:tabs>
                <w:tab w:val="decimal" w:pos="1134"/>
              </w:tabs>
              <w:rPr>
                <w:color w:val="000000"/>
              </w:rPr>
            </w:pPr>
            <w:r w:rsidRPr="00274169">
              <w:rPr>
                <w:color w:val="000000"/>
              </w:rPr>
              <w:t>0,0000064</w:t>
            </w:r>
          </w:p>
        </w:tc>
      </w:tr>
      <w:tr w:rsidR="00A87F2A" w:rsidRPr="00274169" w14:paraId="47F71B27" w14:textId="77777777" w:rsidTr="00111D84">
        <w:tc>
          <w:tcPr>
            <w:tcW w:w="851" w:type="dxa"/>
            <w:tcBorders>
              <w:left w:val="single" w:sz="6" w:space="0" w:color="auto"/>
            </w:tcBorders>
            <w:shd w:val="clear" w:color="auto" w:fill="auto"/>
          </w:tcPr>
          <w:p w14:paraId="5EB8E075" w14:textId="77777777" w:rsidR="00A87F2A" w:rsidRPr="00274169" w:rsidRDefault="00A87F2A" w:rsidP="00111D84">
            <w:pPr>
              <w:jc w:val="center"/>
              <w:rPr>
                <w:color w:val="000000"/>
              </w:rPr>
            </w:pPr>
            <w:r w:rsidRPr="00274169">
              <w:rPr>
                <w:color w:val="000000"/>
              </w:rPr>
              <w:t>337</w:t>
            </w:r>
          </w:p>
        </w:tc>
        <w:tc>
          <w:tcPr>
            <w:tcW w:w="4536" w:type="dxa"/>
            <w:shd w:val="clear" w:color="auto" w:fill="auto"/>
          </w:tcPr>
          <w:p w14:paraId="7587CF9A" w14:textId="77777777" w:rsidR="00A87F2A" w:rsidRPr="00274169" w:rsidRDefault="00A87F2A" w:rsidP="00A87F2A">
            <w:pPr>
              <w:rPr>
                <w:color w:val="000000"/>
              </w:rPr>
            </w:pPr>
            <w:r w:rsidRPr="00274169">
              <w:rPr>
                <w:color w:val="000000"/>
              </w:rPr>
              <w:t>Углерод оксид</w:t>
            </w:r>
          </w:p>
        </w:tc>
        <w:tc>
          <w:tcPr>
            <w:tcW w:w="2268" w:type="dxa"/>
            <w:shd w:val="clear" w:color="auto" w:fill="auto"/>
          </w:tcPr>
          <w:p w14:paraId="763444BF" w14:textId="77777777" w:rsidR="00A87F2A" w:rsidRPr="00274169" w:rsidRDefault="00A87F2A" w:rsidP="00111D84">
            <w:pPr>
              <w:tabs>
                <w:tab w:val="decimal" w:pos="1134"/>
              </w:tabs>
              <w:rPr>
                <w:color w:val="000000"/>
              </w:rPr>
            </w:pPr>
            <w:r w:rsidRPr="00274169">
              <w:rPr>
                <w:color w:val="000000"/>
              </w:rPr>
              <w:t>0,0000917</w:t>
            </w:r>
          </w:p>
        </w:tc>
        <w:tc>
          <w:tcPr>
            <w:tcW w:w="2268" w:type="dxa"/>
            <w:tcBorders>
              <w:right w:val="single" w:sz="6" w:space="0" w:color="auto"/>
            </w:tcBorders>
            <w:shd w:val="clear" w:color="auto" w:fill="auto"/>
          </w:tcPr>
          <w:p w14:paraId="4E3E52B0" w14:textId="77777777" w:rsidR="00A87F2A" w:rsidRPr="00274169" w:rsidRDefault="00A87F2A" w:rsidP="00111D84">
            <w:pPr>
              <w:tabs>
                <w:tab w:val="decimal" w:pos="1134"/>
              </w:tabs>
              <w:rPr>
                <w:color w:val="000000"/>
              </w:rPr>
            </w:pPr>
            <w:r w:rsidRPr="00274169">
              <w:rPr>
                <w:color w:val="000000"/>
              </w:rPr>
              <w:t>0,0005075</w:t>
            </w:r>
          </w:p>
        </w:tc>
      </w:tr>
      <w:tr w:rsidR="00A87F2A" w:rsidRPr="00274169" w14:paraId="26FA8CF0" w14:textId="77777777" w:rsidTr="00111D84">
        <w:tc>
          <w:tcPr>
            <w:tcW w:w="851" w:type="dxa"/>
            <w:tcBorders>
              <w:left w:val="single" w:sz="6" w:space="0" w:color="auto"/>
            </w:tcBorders>
            <w:shd w:val="clear" w:color="auto" w:fill="auto"/>
          </w:tcPr>
          <w:p w14:paraId="6DD9929D" w14:textId="77777777" w:rsidR="00A87F2A" w:rsidRPr="00274169" w:rsidRDefault="00A87F2A" w:rsidP="00111D84">
            <w:pPr>
              <w:jc w:val="center"/>
              <w:rPr>
                <w:color w:val="000000"/>
              </w:rPr>
            </w:pPr>
            <w:r w:rsidRPr="00274169">
              <w:rPr>
                <w:color w:val="000000"/>
              </w:rPr>
              <w:t>2704</w:t>
            </w:r>
          </w:p>
        </w:tc>
        <w:tc>
          <w:tcPr>
            <w:tcW w:w="4536" w:type="dxa"/>
            <w:shd w:val="clear" w:color="auto" w:fill="auto"/>
          </w:tcPr>
          <w:p w14:paraId="4EDA7D02" w14:textId="77777777" w:rsidR="00A87F2A" w:rsidRPr="00274169" w:rsidRDefault="00A87F2A" w:rsidP="00A87F2A">
            <w:pPr>
              <w:rPr>
                <w:color w:val="000000"/>
              </w:rPr>
            </w:pPr>
            <w:r w:rsidRPr="00274169">
              <w:rPr>
                <w:color w:val="000000"/>
              </w:rPr>
              <w:t>Бензин (нефтяной, малосернистый)</w:t>
            </w:r>
          </w:p>
        </w:tc>
        <w:tc>
          <w:tcPr>
            <w:tcW w:w="2268" w:type="dxa"/>
            <w:shd w:val="clear" w:color="auto" w:fill="auto"/>
          </w:tcPr>
          <w:p w14:paraId="2EFA85D4" w14:textId="77777777" w:rsidR="00A87F2A" w:rsidRPr="00274169" w:rsidRDefault="00A87F2A" w:rsidP="00111D84">
            <w:pPr>
              <w:tabs>
                <w:tab w:val="decimal" w:pos="1134"/>
              </w:tabs>
              <w:rPr>
                <w:color w:val="000000"/>
              </w:rPr>
            </w:pPr>
            <w:r w:rsidRPr="00274169">
              <w:rPr>
                <w:color w:val="000000"/>
              </w:rPr>
              <w:t>0,0000139</w:t>
            </w:r>
          </w:p>
        </w:tc>
        <w:tc>
          <w:tcPr>
            <w:tcW w:w="2268" w:type="dxa"/>
            <w:tcBorders>
              <w:right w:val="single" w:sz="6" w:space="0" w:color="auto"/>
            </w:tcBorders>
            <w:shd w:val="clear" w:color="auto" w:fill="auto"/>
          </w:tcPr>
          <w:p w14:paraId="5BECD029" w14:textId="77777777" w:rsidR="00A87F2A" w:rsidRPr="00274169" w:rsidRDefault="00A87F2A" w:rsidP="00111D84">
            <w:pPr>
              <w:tabs>
                <w:tab w:val="decimal" w:pos="1134"/>
              </w:tabs>
              <w:rPr>
                <w:color w:val="000000"/>
              </w:rPr>
            </w:pPr>
            <w:r w:rsidRPr="00274169">
              <w:rPr>
                <w:color w:val="000000"/>
              </w:rPr>
              <w:t>0,000075</w:t>
            </w:r>
          </w:p>
        </w:tc>
      </w:tr>
      <w:tr w:rsidR="00A87F2A" w:rsidRPr="00274169" w14:paraId="589C4D30" w14:textId="77777777" w:rsidTr="00111D84">
        <w:tc>
          <w:tcPr>
            <w:tcW w:w="851" w:type="dxa"/>
            <w:tcBorders>
              <w:left w:val="single" w:sz="6" w:space="0" w:color="auto"/>
              <w:bottom w:val="single" w:sz="8" w:space="0" w:color="auto"/>
            </w:tcBorders>
            <w:shd w:val="clear" w:color="auto" w:fill="auto"/>
          </w:tcPr>
          <w:p w14:paraId="74FD9712" w14:textId="77777777" w:rsidR="00A87F2A" w:rsidRPr="00274169" w:rsidRDefault="00A87F2A" w:rsidP="00111D84">
            <w:pPr>
              <w:jc w:val="center"/>
              <w:rPr>
                <w:color w:val="000000"/>
              </w:rPr>
            </w:pPr>
            <w:r w:rsidRPr="00274169">
              <w:rPr>
                <w:color w:val="000000"/>
              </w:rPr>
              <w:t>2732</w:t>
            </w:r>
          </w:p>
        </w:tc>
        <w:tc>
          <w:tcPr>
            <w:tcW w:w="4536" w:type="dxa"/>
            <w:tcBorders>
              <w:bottom w:val="single" w:sz="8" w:space="0" w:color="auto"/>
            </w:tcBorders>
            <w:shd w:val="clear" w:color="auto" w:fill="auto"/>
          </w:tcPr>
          <w:p w14:paraId="3F997D1C" w14:textId="77777777" w:rsidR="00A87F2A" w:rsidRPr="00274169" w:rsidRDefault="00A87F2A" w:rsidP="00A87F2A">
            <w:pPr>
              <w:rPr>
                <w:color w:val="000000"/>
              </w:rPr>
            </w:pPr>
            <w:r w:rsidRPr="00274169">
              <w:rPr>
                <w:color w:val="000000"/>
              </w:rPr>
              <w:t>Керосин</w:t>
            </w:r>
          </w:p>
        </w:tc>
        <w:tc>
          <w:tcPr>
            <w:tcW w:w="2268" w:type="dxa"/>
            <w:tcBorders>
              <w:bottom w:val="single" w:sz="8" w:space="0" w:color="auto"/>
            </w:tcBorders>
            <w:shd w:val="clear" w:color="auto" w:fill="auto"/>
          </w:tcPr>
          <w:p w14:paraId="7E61607A" w14:textId="77777777" w:rsidR="00A87F2A" w:rsidRPr="00274169" w:rsidRDefault="00A87F2A" w:rsidP="00111D84">
            <w:pPr>
              <w:tabs>
                <w:tab w:val="decimal" w:pos="1134"/>
              </w:tabs>
              <w:rPr>
                <w:color w:val="000000"/>
              </w:rPr>
            </w:pPr>
            <w:r w:rsidRPr="00274169">
              <w:rPr>
                <w:color w:val="000000"/>
              </w:rPr>
              <w:t>0,0000028</w:t>
            </w:r>
          </w:p>
        </w:tc>
        <w:tc>
          <w:tcPr>
            <w:tcW w:w="2268" w:type="dxa"/>
            <w:tcBorders>
              <w:bottom w:val="single" w:sz="8" w:space="0" w:color="auto"/>
              <w:right w:val="single" w:sz="6" w:space="0" w:color="auto"/>
            </w:tcBorders>
            <w:shd w:val="clear" w:color="auto" w:fill="auto"/>
          </w:tcPr>
          <w:p w14:paraId="78BF2932" w14:textId="77777777" w:rsidR="00A87F2A" w:rsidRPr="00274169" w:rsidRDefault="00A87F2A" w:rsidP="00111D84">
            <w:pPr>
              <w:tabs>
                <w:tab w:val="decimal" w:pos="1134"/>
              </w:tabs>
              <w:rPr>
                <w:color w:val="000000"/>
              </w:rPr>
            </w:pPr>
            <w:r w:rsidRPr="00274169">
              <w:rPr>
                <w:color w:val="000000"/>
              </w:rPr>
              <w:t>0,0000025</w:t>
            </w:r>
          </w:p>
        </w:tc>
      </w:tr>
    </w:tbl>
    <w:p w14:paraId="7F4A052C" w14:textId="77777777" w:rsidR="00A87F2A" w:rsidRPr="00274169" w:rsidRDefault="00A87F2A" w:rsidP="00A87F2A">
      <w:pPr>
        <w:spacing w:before="240" w:after="240"/>
        <w:rPr>
          <w:color w:val="000000"/>
        </w:rPr>
      </w:pPr>
      <w:r w:rsidRPr="00274169">
        <w:rPr>
          <w:color w:val="000000"/>
        </w:rPr>
        <w:tab/>
        <w:t>Исходные данные для расчета выделений загрязняющих веществ приведены в таблице 1.1.2.</w:t>
      </w:r>
    </w:p>
    <w:p w14:paraId="55B567E9" w14:textId="77777777" w:rsidR="00A87F2A" w:rsidRPr="00274169" w:rsidRDefault="00A87F2A" w:rsidP="00A87F2A">
      <w:pPr>
        <w:spacing w:before="240" w:after="120"/>
        <w:rPr>
          <w:color w:val="000000"/>
        </w:rPr>
      </w:pPr>
      <w:r w:rsidRPr="00274169">
        <w:rPr>
          <w:color w:val="000000"/>
        </w:rPr>
        <w:t xml:space="preserve">Таблица 1.1.2 - </w:t>
      </w:r>
      <w:r w:rsidRPr="00274169">
        <w:rPr>
          <w:b/>
          <w:color w:val="00000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268"/>
        <w:gridCol w:w="4196"/>
        <w:gridCol w:w="1701"/>
        <w:gridCol w:w="1134"/>
        <w:gridCol w:w="624"/>
      </w:tblGrid>
      <w:tr w:rsidR="00A87F2A" w:rsidRPr="00274169" w14:paraId="5CA4D3C5" w14:textId="77777777" w:rsidTr="00111D84">
        <w:trPr>
          <w:tblHeader/>
        </w:trPr>
        <w:tc>
          <w:tcPr>
            <w:tcW w:w="2268" w:type="dxa"/>
            <w:vMerge w:val="restart"/>
            <w:tcBorders>
              <w:top w:val="single" w:sz="8" w:space="0" w:color="auto"/>
              <w:left w:val="single" w:sz="6" w:space="0" w:color="auto"/>
            </w:tcBorders>
            <w:shd w:val="clear" w:color="auto" w:fill="F2F2F2"/>
            <w:vAlign w:val="center"/>
          </w:tcPr>
          <w:p w14:paraId="2B604A76" w14:textId="77777777" w:rsidR="00A87F2A" w:rsidRPr="00274169" w:rsidRDefault="00A87F2A" w:rsidP="00111D84">
            <w:pPr>
              <w:jc w:val="center"/>
              <w:rPr>
                <w:color w:val="000000"/>
              </w:rPr>
            </w:pPr>
            <w:r w:rsidRPr="00274169">
              <w:rPr>
                <w:color w:val="000000"/>
              </w:rPr>
              <w:t>Наименование</w:t>
            </w:r>
          </w:p>
        </w:tc>
        <w:tc>
          <w:tcPr>
            <w:tcW w:w="4196" w:type="dxa"/>
            <w:vMerge w:val="restart"/>
            <w:tcBorders>
              <w:top w:val="single" w:sz="8" w:space="0" w:color="auto"/>
            </w:tcBorders>
            <w:shd w:val="clear" w:color="auto" w:fill="F2F2F2"/>
            <w:vAlign w:val="center"/>
          </w:tcPr>
          <w:p w14:paraId="28154B2A" w14:textId="77777777" w:rsidR="00A87F2A" w:rsidRPr="00274169" w:rsidRDefault="00A87F2A" w:rsidP="00111D84">
            <w:pPr>
              <w:jc w:val="center"/>
              <w:rPr>
                <w:color w:val="000000"/>
              </w:rPr>
            </w:pPr>
            <w:r w:rsidRPr="00274169">
              <w:rPr>
                <w:color w:val="000000"/>
              </w:rPr>
              <w:t>Тип автотранспортного средства</w:t>
            </w:r>
          </w:p>
        </w:tc>
        <w:tc>
          <w:tcPr>
            <w:tcW w:w="2835" w:type="dxa"/>
            <w:gridSpan w:val="2"/>
            <w:tcBorders>
              <w:top w:val="single" w:sz="8" w:space="0" w:color="auto"/>
            </w:tcBorders>
            <w:shd w:val="clear" w:color="auto" w:fill="F2F2F2"/>
            <w:vAlign w:val="center"/>
          </w:tcPr>
          <w:p w14:paraId="53F149DF" w14:textId="77777777" w:rsidR="00A87F2A" w:rsidRPr="00274169" w:rsidRDefault="00A87F2A" w:rsidP="00111D84">
            <w:pPr>
              <w:jc w:val="center"/>
              <w:rPr>
                <w:color w:val="000000"/>
              </w:rPr>
            </w:pPr>
            <w:r w:rsidRPr="00274169">
              <w:rPr>
                <w:color w:val="000000"/>
              </w:rPr>
              <w:t>Количество автомобилей</w:t>
            </w:r>
          </w:p>
        </w:tc>
        <w:tc>
          <w:tcPr>
            <w:tcW w:w="624" w:type="dxa"/>
            <w:vMerge w:val="restart"/>
            <w:tcBorders>
              <w:top w:val="single" w:sz="8" w:space="0" w:color="auto"/>
              <w:right w:val="single" w:sz="6" w:space="0" w:color="auto"/>
            </w:tcBorders>
            <w:shd w:val="clear" w:color="auto" w:fill="F2F2F2"/>
            <w:vAlign w:val="center"/>
          </w:tcPr>
          <w:p w14:paraId="6AABD204" w14:textId="77777777" w:rsidR="00A87F2A" w:rsidRPr="00274169" w:rsidRDefault="00A87F2A" w:rsidP="00111D84">
            <w:pPr>
              <w:jc w:val="center"/>
              <w:rPr>
                <w:color w:val="000000"/>
              </w:rPr>
            </w:pPr>
            <w:r w:rsidRPr="00274169">
              <w:rPr>
                <w:color w:val="000000"/>
              </w:rPr>
              <w:t>Одновременность</w:t>
            </w:r>
          </w:p>
        </w:tc>
      </w:tr>
      <w:tr w:rsidR="00A87F2A" w:rsidRPr="00274169" w14:paraId="69FEA2E8" w14:textId="77777777" w:rsidTr="00111D84">
        <w:trPr>
          <w:tblHeader/>
        </w:trPr>
        <w:tc>
          <w:tcPr>
            <w:tcW w:w="2268" w:type="dxa"/>
            <w:vMerge/>
            <w:tcBorders>
              <w:left w:val="single" w:sz="6" w:space="0" w:color="auto"/>
              <w:bottom w:val="single" w:sz="8" w:space="0" w:color="auto"/>
            </w:tcBorders>
            <w:shd w:val="clear" w:color="auto" w:fill="F2F2F2"/>
            <w:vAlign w:val="center"/>
          </w:tcPr>
          <w:p w14:paraId="3A5D111F" w14:textId="77777777" w:rsidR="00A87F2A" w:rsidRPr="00274169" w:rsidRDefault="00A87F2A" w:rsidP="00111D84">
            <w:pPr>
              <w:jc w:val="center"/>
              <w:rPr>
                <w:color w:val="000000"/>
              </w:rPr>
            </w:pPr>
          </w:p>
        </w:tc>
        <w:tc>
          <w:tcPr>
            <w:tcW w:w="4196" w:type="dxa"/>
            <w:vMerge/>
            <w:tcBorders>
              <w:bottom w:val="single" w:sz="8" w:space="0" w:color="auto"/>
            </w:tcBorders>
            <w:shd w:val="clear" w:color="auto" w:fill="F2F2F2"/>
            <w:vAlign w:val="center"/>
          </w:tcPr>
          <w:p w14:paraId="1F66A2F6" w14:textId="77777777" w:rsidR="00A87F2A" w:rsidRPr="00274169" w:rsidRDefault="00A87F2A" w:rsidP="00111D84">
            <w:pPr>
              <w:jc w:val="center"/>
              <w:rPr>
                <w:color w:val="000000"/>
              </w:rPr>
            </w:pPr>
          </w:p>
        </w:tc>
        <w:tc>
          <w:tcPr>
            <w:tcW w:w="1701" w:type="dxa"/>
            <w:tcBorders>
              <w:bottom w:val="single" w:sz="8" w:space="0" w:color="auto"/>
            </w:tcBorders>
            <w:shd w:val="clear" w:color="auto" w:fill="F2F2F2"/>
            <w:vAlign w:val="center"/>
          </w:tcPr>
          <w:p w14:paraId="3F8682E5" w14:textId="77777777" w:rsidR="00A87F2A" w:rsidRPr="00274169" w:rsidRDefault="00A87F2A" w:rsidP="00111D84">
            <w:pPr>
              <w:jc w:val="center"/>
              <w:rPr>
                <w:color w:val="000000"/>
              </w:rPr>
            </w:pPr>
            <w:r w:rsidRPr="00274169">
              <w:rPr>
                <w:color w:val="000000"/>
              </w:rPr>
              <w:t>среднее в течение суток</w:t>
            </w:r>
          </w:p>
        </w:tc>
        <w:tc>
          <w:tcPr>
            <w:tcW w:w="1134" w:type="dxa"/>
            <w:tcBorders>
              <w:bottom w:val="single" w:sz="8" w:space="0" w:color="auto"/>
            </w:tcBorders>
            <w:shd w:val="clear" w:color="auto" w:fill="F2F2F2"/>
            <w:vAlign w:val="center"/>
          </w:tcPr>
          <w:p w14:paraId="265868A1" w14:textId="77777777" w:rsidR="00A87F2A" w:rsidRPr="00274169" w:rsidRDefault="00A87F2A" w:rsidP="00111D84">
            <w:pPr>
              <w:jc w:val="center"/>
              <w:rPr>
                <w:color w:val="000000"/>
              </w:rPr>
            </w:pPr>
            <w:r w:rsidRPr="00274169">
              <w:rPr>
                <w:color w:val="000000"/>
              </w:rPr>
              <w:t>максимальное за 1 час</w:t>
            </w:r>
          </w:p>
        </w:tc>
        <w:tc>
          <w:tcPr>
            <w:tcW w:w="624" w:type="dxa"/>
            <w:vMerge/>
            <w:tcBorders>
              <w:bottom w:val="single" w:sz="8" w:space="0" w:color="auto"/>
              <w:right w:val="single" w:sz="6" w:space="0" w:color="auto"/>
            </w:tcBorders>
            <w:shd w:val="clear" w:color="auto" w:fill="F2F2F2"/>
            <w:vAlign w:val="center"/>
          </w:tcPr>
          <w:p w14:paraId="28B2AF5F" w14:textId="77777777" w:rsidR="00A87F2A" w:rsidRPr="00274169" w:rsidRDefault="00A87F2A" w:rsidP="00111D84">
            <w:pPr>
              <w:jc w:val="center"/>
              <w:rPr>
                <w:color w:val="000000"/>
              </w:rPr>
            </w:pPr>
          </w:p>
        </w:tc>
      </w:tr>
      <w:tr w:rsidR="00A87F2A" w:rsidRPr="00274169" w14:paraId="4A1424C0" w14:textId="77777777" w:rsidTr="00111D84">
        <w:tc>
          <w:tcPr>
            <w:tcW w:w="2268" w:type="dxa"/>
            <w:tcBorders>
              <w:left w:val="single" w:sz="6" w:space="0" w:color="auto"/>
            </w:tcBorders>
            <w:shd w:val="clear" w:color="auto" w:fill="auto"/>
          </w:tcPr>
          <w:p w14:paraId="68BC7E7D" w14:textId="77777777" w:rsidR="00A87F2A" w:rsidRPr="00274169" w:rsidRDefault="00A87F2A" w:rsidP="00A87F2A">
            <w:pPr>
              <w:rPr>
                <w:color w:val="000000"/>
              </w:rPr>
            </w:pPr>
            <w:r w:rsidRPr="00274169">
              <w:rPr>
                <w:color w:val="000000"/>
              </w:rPr>
              <w:t xml:space="preserve">Рено </w:t>
            </w:r>
            <w:proofErr w:type="spellStart"/>
            <w:r w:rsidRPr="00274169">
              <w:rPr>
                <w:color w:val="000000"/>
              </w:rPr>
              <w:t>Дастер</w:t>
            </w:r>
            <w:proofErr w:type="spellEnd"/>
          </w:p>
        </w:tc>
        <w:tc>
          <w:tcPr>
            <w:tcW w:w="4196" w:type="dxa"/>
            <w:shd w:val="clear" w:color="auto" w:fill="auto"/>
          </w:tcPr>
          <w:p w14:paraId="224D63F1" w14:textId="77777777" w:rsidR="00A87F2A" w:rsidRPr="00274169" w:rsidRDefault="00A87F2A" w:rsidP="00A87F2A">
            <w:pPr>
              <w:rPr>
                <w:color w:val="000000"/>
              </w:rPr>
            </w:pPr>
            <w:r w:rsidRPr="00274169">
              <w:rPr>
                <w:color w:val="000000"/>
              </w:rPr>
              <w:t>Легковой, объем 1,2-1,8л, дизель</w:t>
            </w:r>
          </w:p>
        </w:tc>
        <w:tc>
          <w:tcPr>
            <w:tcW w:w="1701" w:type="dxa"/>
            <w:shd w:val="clear" w:color="auto" w:fill="auto"/>
          </w:tcPr>
          <w:p w14:paraId="0DFFE8EC" w14:textId="77777777" w:rsidR="00A87F2A" w:rsidRPr="00274169" w:rsidRDefault="00A87F2A" w:rsidP="00111D84">
            <w:pPr>
              <w:jc w:val="center"/>
              <w:rPr>
                <w:color w:val="000000"/>
              </w:rPr>
            </w:pPr>
            <w:r w:rsidRPr="00274169">
              <w:rPr>
                <w:color w:val="000000"/>
              </w:rPr>
              <w:t>1</w:t>
            </w:r>
          </w:p>
        </w:tc>
        <w:tc>
          <w:tcPr>
            <w:tcW w:w="1134" w:type="dxa"/>
            <w:shd w:val="clear" w:color="auto" w:fill="auto"/>
          </w:tcPr>
          <w:p w14:paraId="2D976D71" w14:textId="77777777" w:rsidR="00A87F2A" w:rsidRPr="00274169" w:rsidRDefault="00A87F2A" w:rsidP="00111D84">
            <w:pPr>
              <w:jc w:val="center"/>
              <w:rPr>
                <w:color w:val="000000"/>
              </w:rPr>
            </w:pPr>
            <w:r w:rsidRPr="00274169">
              <w:rPr>
                <w:color w:val="000000"/>
              </w:rPr>
              <w:t>1</w:t>
            </w:r>
          </w:p>
        </w:tc>
        <w:tc>
          <w:tcPr>
            <w:tcW w:w="624" w:type="dxa"/>
            <w:tcBorders>
              <w:right w:val="single" w:sz="6" w:space="0" w:color="auto"/>
            </w:tcBorders>
            <w:shd w:val="clear" w:color="auto" w:fill="auto"/>
          </w:tcPr>
          <w:p w14:paraId="254E5B5F" w14:textId="77777777" w:rsidR="00A87F2A" w:rsidRPr="00274169" w:rsidRDefault="00A87F2A" w:rsidP="00111D84">
            <w:pPr>
              <w:jc w:val="center"/>
              <w:rPr>
                <w:color w:val="000000"/>
              </w:rPr>
            </w:pPr>
            <w:r w:rsidRPr="00274169">
              <w:rPr>
                <w:color w:val="000000"/>
              </w:rPr>
              <w:t>-</w:t>
            </w:r>
          </w:p>
        </w:tc>
      </w:tr>
      <w:tr w:rsidR="00A87F2A" w:rsidRPr="00274169" w14:paraId="3DECA7C9" w14:textId="77777777" w:rsidTr="00111D84">
        <w:tc>
          <w:tcPr>
            <w:tcW w:w="2268" w:type="dxa"/>
            <w:tcBorders>
              <w:left w:val="single" w:sz="6" w:space="0" w:color="auto"/>
            </w:tcBorders>
            <w:shd w:val="clear" w:color="auto" w:fill="auto"/>
          </w:tcPr>
          <w:p w14:paraId="01D2C068" w14:textId="77777777" w:rsidR="00A87F2A" w:rsidRPr="00274169" w:rsidRDefault="00A87F2A" w:rsidP="00A87F2A">
            <w:pPr>
              <w:rPr>
                <w:color w:val="000000"/>
              </w:rPr>
            </w:pPr>
            <w:r w:rsidRPr="00274169">
              <w:rPr>
                <w:color w:val="000000"/>
              </w:rPr>
              <w:t>Форд Фокус</w:t>
            </w:r>
          </w:p>
        </w:tc>
        <w:tc>
          <w:tcPr>
            <w:tcW w:w="4196" w:type="dxa"/>
            <w:shd w:val="clear" w:color="auto" w:fill="auto"/>
          </w:tcPr>
          <w:p w14:paraId="0D2C036A" w14:textId="77777777" w:rsidR="00A87F2A" w:rsidRPr="00274169" w:rsidRDefault="00A87F2A" w:rsidP="00A87F2A">
            <w:pPr>
              <w:rPr>
                <w:color w:val="000000"/>
              </w:rPr>
            </w:pPr>
            <w:r w:rsidRPr="00274169">
              <w:rPr>
                <w:color w:val="000000"/>
              </w:rPr>
              <w:t xml:space="preserve">Легковой, объем 1,2-1,8л, </w:t>
            </w:r>
            <w:proofErr w:type="spellStart"/>
            <w:r w:rsidRPr="00274169">
              <w:rPr>
                <w:color w:val="000000"/>
              </w:rPr>
              <w:t>инжект</w:t>
            </w:r>
            <w:proofErr w:type="spellEnd"/>
            <w:r w:rsidRPr="00274169">
              <w:rPr>
                <w:color w:val="000000"/>
              </w:rPr>
              <w:t>., бензин</w:t>
            </w:r>
          </w:p>
        </w:tc>
        <w:tc>
          <w:tcPr>
            <w:tcW w:w="1701" w:type="dxa"/>
            <w:shd w:val="clear" w:color="auto" w:fill="auto"/>
          </w:tcPr>
          <w:p w14:paraId="6C8BC4BC" w14:textId="77777777" w:rsidR="00A87F2A" w:rsidRPr="00274169" w:rsidRDefault="00A87F2A" w:rsidP="00111D84">
            <w:pPr>
              <w:jc w:val="center"/>
              <w:rPr>
                <w:color w:val="000000"/>
              </w:rPr>
            </w:pPr>
            <w:r w:rsidRPr="00274169">
              <w:rPr>
                <w:color w:val="000000"/>
              </w:rPr>
              <w:t>1</w:t>
            </w:r>
          </w:p>
        </w:tc>
        <w:tc>
          <w:tcPr>
            <w:tcW w:w="1134" w:type="dxa"/>
            <w:shd w:val="clear" w:color="auto" w:fill="auto"/>
          </w:tcPr>
          <w:p w14:paraId="49075F37" w14:textId="77777777" w:rsidR="00A87F2A" w:rsidRPr="00274169" w:rsidRDefault="00A87F2A" w:rsidP="00111D84">
            <w:pPr>
              <w:jc w:val="center"/>
              <w:rPr>
                <w:color w:val="000000"/>
              </w:rPr>
            </w:pPr>
            <w:r w:rsidRPr="00274169">
              <w:rPr>
                <w:color w:val="000000"/>
              </w:rPr>
              <w:t>1</w:t>
            </w:r>
          </w:p>
        </w:tc>
        <w:tc>
          <w:tcPr>
            <w:tcW w:w="624" w:type="dxa"/>
            <w:tcBorders>
              <w:right w:val="single" w:sz="6" w:space="0" w:color="auto"/>
            </w:tcBorders>
            <w:shd w:val="clear" w:color="auto" w:fill="auto"/>
          </w:tcPr>
          <w:p w14:paraId="3ADCA682" w14:textId="77777777" w:rsidR="00A87F2A" w:rsidRPr="00274169" w:rsidRDefault="00A87F2A" w:rsidP="00111D84">
            <w:pPr>
              <w:jc w:val="center"/>
              <w:rPr>
                <w:color w:val="000000"/>
              </w:rPr>
            </w:pPr>
            <w:r w:rsidRPr="00274169">
              <w:rPr>
                <w:color w:val="000000"/>
              </w:rPr>
              <w:t>-</w:t>
            </w:r>
          </w:p>
        </w:tc>
      </w:tr>
      <w:tr w:rsidR="00A87F2A" w:rsidRPr="00274169" w14:paraId="0A62CE62" w14:textId="77777777" w:rsidTr="00111D84">
        <w:tc>
          <w:tcPr>
            <w:tcW w:w="2268" w:type="dxa"/>
            <w:tcBorders>
              <w:left w:val="single" w:sz="6" w:space="0" w:color="auto"/>
            </w:tcBorders>
            <w:shd w:val="clear" w:color="auto" w:fill="auto"/>
          </w:tcPr>
          <w:p w14:paraId="3AEDACB3" w14:textId="77777777" w:rsidR="00A87F2A" w:rsidRPr="00274169" w:rsidRDefault="00A87F2A" w:rsidP="00A87F2A">
            <w:pPr>
              <w:rPr>
                <w:color w:val="000000"/>
              </w:rPr>
            </w:pPr>
            <w:r w:rsidRPr="00274169">
              <w:rPr>
                <w:color w:val="000000"/>
              </w:rPr>
              <w:t>Шевроле Нива</w:t>
            </w:r>
          </w:p>
        </w:tc>
        <w:tc>
          <w:tcPr>
            <w:tcW w:w="4196" w:type="dxa"/>
            <w:shd w:val="clear" w:color="auto" w:fill="auto"/>
          </w:tcPr>
          <w:p w14:paraId="4B073155" w14:textId="77777777" w:rsidR="00A87F2A" w:rsidRPr="00274169" w:rsidRDefault="00A87F2A" w:rsidP="00A87F2A">
            <w:pPr>
              <w:rPr>
                <w:color w:val="000000"/>
              </w:rPr>
            </w:pPr>
            <w:r w:rsidRPr="00274169">
              <w:rPr>
                <w:color w:val="000000"/>
              </w:rPr>
              <w:t xml:space="preserve">Легковой, объем 1,2-1,8л, </w:t>
            </w:r>
            <w:proofErr w:type="spellStart"/>
            <w:r w:rsidRPr="00274169">
              <w:rPr>
                <w:color w:val="000000"/>
              </w:rPr>
              <w:t>инжект</w:t>
            </w:r>
            <w:proofErr w:type="spellEnd"/>
            <w:r w:rsidRPr="00274169">
              <w:rPr>
                <w:color w:val="000000"/>
              </w:rPr>
              <w:t>., бензин</w:t>
            </w:r>
          </w:p>
        </w:tc>
        <w:tc>
          <w:tcPr>
            <w:tcW w:w="1701" w:type="dxa"/>
            <w:shd w:val="clear" w:color="auto" w:fill="auto"/>
          </w:tcPr>
          <w:p w14:paraId="6DFC6FB4" w14:textId="77777777" w:rsidR="00A87F2A" w:rsidRPr="00274169" w:rsidRDefault="00A87F2A" w:rsidP="00111D84">
            <w:pPr>
              <w:jc w:val="center"/>
              <w:rPr>
                <w:color w:val="000000"/>
              </w:rPr>
            </w:pPr>
            <w:r w:rsidRPr="00274169">
              <w:rPr>
                <w:color w:val="000000"/>
              </w:rPr>
              <w:t>4</w:t>
            </w:r>
          </w:p>
        </w:tc>
        <w:tc>
          <w:tcPr>
            <w:tcW w:w="1134" w:type="dxa"/>
            <w:shd w:val="clear" w:color="auto" w:fill="auto"/>
          </w:tcPr>
          <w:p w14:paraId="085646D4" w14:textId="77777777" w:rsidR="00A87F2A" w:rsidRPr="00274169" w:rsidRDefault="00A87F2A" w:rsidP="00111D84">
            <w:pPr>
              <w:jc w:val="center"/>
              <w:rPr>
                <w:color w:val="000000"/>
              </w:rPr>
            </w:pPr>
            <w:r w:rsidRPr="00274169">
              <w:rPr>
                <w:color w:val="000000"/>
              </w:rPr>
              <w:t>1</w:t>
            </w:r>
          </w:p>
        </w:tc>
        <w:tc>
          <w:tcPr>
            <w:tcW w:w="624" w:type="dxa"/>
            <w:tcBorders>
              <w:right w:val="single" w:sz="6" w:space="0" w:color="auto"/>
            </w:tcBorders>
            <w:shd w:val="clear" w:color="auto" w:fill="auto"/>
          </w:tcPr>
          <w:p w14:paraId="70E7DEFF" w14:textId="77777777" w:rsidR="00A87F2A" w:rsidRPr="00274169" w:rsidRDefault="00A87F2A" w:rsidP="00111D84">
            <w:pPr>
              <w:jc w:val="center"/>
              <w:rPr>
                <w:color w:val="000000"/>
              </w:rPr>
            </w:pPr>
            <w:r w:rsidRPr="00274169">
              <w:rPr>
                <w:color w:val="000000"/>
              </w:rPr>
              <w:t>-</w:t>
            </w:r>
          </w:p>
        </w:tc>
      </w:tr>
      <w:tr w:rsidR="00A87F2A" w:rsidRPr="00274169" w14:paraId="58C3F13E" w14:textId="77777777" w:rsidTr="00111D84">
        <w:tc>
          <w:tcPr>
            <w:tcW w:w="2268" w:type="dxa"/>
            <w:tcBorders>
              <w:left w:val="single" w:sz="6" w:space="0" w:color="auto"/>
              <w:bottom w:val="single" w:sz="8" w:space="0" w:color="auto"/>
            </w:tcBorders>
            <w:shd w:val="clear" w:color="auto" w:fill="auto"/>
          </w:tcPr>
          <w:p w14:paraId="0B942EE4" w14:textId="77777777" w:rsidR="00A87F2A" w:rsidRPr="00274169" w:rsidRDefault="00A87F2A" w:rsidP="00A87F2A">
            <w:pPr>
              <w:rPr>
                <w:color w:val="000000"/>
              </w:rPr>
            </w:pPr>
            <w:r w:rsidRPr="00274169">
              <w:rPr>
                <w:color w:val="000000"/>
              </w:rPr>
              <w:lastRenderedPageBreak/>
              <w:t>Нива</w:t>
            </w:r>
          </w:p>
        </w:tc>
        <w:tc>
          <w:tcPr>
            <w:tcW w:w="4196" w:type="dxa"/>
            <w:tcBorders>
              <w:bottom w:val="single" w:sz="8" w:space="0" w:color="auto"/>
            </w:tcBorders>
            <w:shd w:val="clear" w:color="auto" w:fill="auto"/>
          </w:tcPr>
          <w:p w14:paraId="4ED79786" w14:textId="77777777" w:rsidR="00A87F2A" w:rsidRPr="00274169" w:rsidRDefault="00A87F2A" w:rsidP="00A87F2A">
            <w:pPr>
              <w:rPr>
                <w:color w:val="000000"/>
              </w:rPr>
            </w:pPr>
            <w:r w:rsidRPr="00274169">
              <w:rPr>
                <w:color w:val="000000"/>
              </w:rPr>
              <w:t xml:space="preserve">Легковой, объем 1,2-1,8л, </w:t>
            </w:r>
            <w:proofErr w:type="spellStart"/>
            <w:r w:rsidRPr="00274169">
              <w:rPr>
                <w:color w:val="000000"/>
              </w:rPr>
              <w:t>инжект</w:t>
            </w:r>
            <w:proofErr w:type="spellEnd"/>
            <w:r w:rsidRPr="00274169">
              <w:rPr>
                <w:color w:val="000000"/>
              </w:rPr>
              <w:t>., бензин</w:t>
            </w:r>
          </w:p>
        </w:tc>
        <w:tc>
          <w:tcPr>
            <w:tcW w:w="1701" w:type="dxa"/>
            <w:tcBorders>
              <w:bottom w:val="single" w:sz="8" w:space="0" w:color="auto"/>
            </w:tcBorders>
            <w:shd w:val="clear" w:color="auto" w:fill="auto"/>
          </w:tcPr>
          <w:p w14:paraId="3FDCE072" w14:textId="77777777" w:rsidR="00A87F2A" w:rsidRPr="00274169" w:rsidRDefault="00A87F2A" w:rsidP="00111D84">
            <w:pPr>
              <w:jc w:val="center"/>
              <w:rPr>
                <w:color w:val="000000"/>
              </w:rPr>
            </w:pPr>
            <w:r w:rsidRPr="00274169">
              <w:rPr>
                <w:color w:val="000000"/>
              </w:rPr>
              <w:t>1</w:t>
            </w:r>
          </w:p>
        </w:tc>
        <w:tc>
          <w:tcPr>
            <w:tcW w:w="1134" w:type="dxa"/>
            <w:tcBorders>
              <w:bottom w:val="single" w:sz="8" w:space="0" w:color="auto"/>
            </w:tcBorders>
            <w:shd w:val="clear" w:color="auto" w:fill="auto"/>
          </w:tcPr>
          <w:p w14:paraId="179B5D6B" w14:textId="77777777" w:rsidR="00A87F2A" w:rsidRPr="00274169" w:rsidRDefault="00A87F2A" w:rsidP="00111D84">
            <w:pPr>
              <w:jc w:val="center"/>
              <w:rPr>
                <w:color w:val="000000"/>
              </w:rPr>
            </w:pPr>
            <w:r w:rsidRPr="00274169">
              <w:rPr>
                <w:color w:val="000000"/>
              </w:rPr>
              <w:t>1</w:t>
            </w:r>
          </w:p>
        </w:tc>
        <w:tc>
          <w:tcPr>
            <w:tcW w:w="624" w:type="dxa"/>
            <w:tcBorders>
              <w:bottom w:val="single" w:sz="8" w:space="0" w:color="auto"/>
              <w:right w:val="single" w:sz="6" w:space="0" w:color="auto"/>
            </w:tcBorders>
            <w:shd w:val="clear" w:color="auto" w:fill="auto"/>
          </w:tcPr>
          <w:p w14:paraId="3E5B89D8" w14:textId="77777777" w:rsidR="00A87F2A" w:rsidRPr="00274169" w:rsidRDefault="00A87F2A" w:rsidP="00111D84">
            <w:pPr>
              <w:jc w:val="center"/>
              <w:rPr>
                <w:color w:val="000000"/>
              </w:rPr>
            </w:pPr>
            <w:r w:rsidRPr="00274169">
              <w:rPr>
                <w:color w:val="000000"/>
              </w:rPr>
              <w:t>-</w:t>
            </w:r>
          </w:p>
        </w:tc>
      </w:tr>
    </w:tbl>
    <w:p w14:paraId="700AC631" w14:textId="77777777" w:rsidR="00A87F2A" w:rsidRPr="00274169" w:rsidRDefault="00A87F2A" w:rsidP="00A87F2A">
      <w:pPr>
        <w:spacing w:before="240"/>
        <w:rPr>
          <w:color w:val="000000"/>
        </w:rPr>
      </w:pPr>
      <w:r w:rsidRPr="00274169">
        <w:rPr>
          <w:color w:val="000000"/>
        </w:rPr>
        <w:tab/>
        <w:t>Принятые условные обозначения, расчетные формулы, а также расчетные параметры и их обоснование приведены ниже.</w:t>
      </w:r>
    </w:p>
    <w:p w14:paraId="68622A81" w14:textId="77777777" w:rsidR="00A87F2A" w:rsidRPr="00274169" w:rsidRDefault="00A87F2A" w:rsidP="00A87F2A">
      <w:pPr>
        <w:spacing w:before="240"/>
        <w:rPr>
          <w:color w:val="000000"/>
        </w:rPr>
      </w:pPr>
      <w:r w:rsidRPr="00274169">
        <w:rPr>
          <w:color w:val="000000"/>
        </w:rPr>
        <w:tab/>
        <w:t xml:space="preserve">Выбросы </w:t>
      </w:r>
      <w:r w:rsidRPr="00274169">
        <w:rPr>
          <w:b/>
          <w:i/>
          <w:color w:val="000000"/>
        </w:rPr>
        <w:t>i</w:t>
      </w:r>
      <w:r w:rsidRPr="00274169">
        <w:rPr>
          <w:color w:val="000000"/>
        </w:rPr>
        <w:t xml:space="preserve">-го вещества при движении автомобилей по расчётному внутреннему проезду </w:t>
      </w:r>
      <w:r w:rsidRPr="00274169">
        <w:rPr>
          <w:b/>
          <w:i/>
          <w:color w:val="000000"/>
        </w:rPr>
        <w:t>M</w:t>
      </w:r>
      <w:r w:rsidRPr="00274169">
        <w:rPr>
          <w:b/>
          <w:i/>
          <w:color w:val="000000"/>
          <w:vertAlign w:val="subscript"/>
        </w:rPr>
        <w:t xml:space="preserve">ПР </w:t>
      </w:r>
      <w:proofErr w:type="spellStart"/>
      <w:r w:rsidRPr="00274169">
        <w:rPr>
          <w:b/>
          <w:i/>
          <w:color w:val="000000"/>
          <w:vertAlign w:val="subscript"/>
        </w:rPr>
        <w:t>ik</w:t>
      </w:r>
      <w:proofErr w:type="spellEnd"/>
      <w:r w:rsidRPr="00274169">
        <w:rPr>
          <w:color w:val="000000"/>
        </w:rPr>
        <w:t xml:space="preserve"> рассчитывается по формуле (1.1.1):</w:t>
      </w:r>
    </w:p>
    <w:p w14:paraId="19057580" w14:textId="77777777" w:rsidR="00A87F2A" w:rsidRPr="00274169" w:rsidRDefault="00A87F2A" w:rsidP="00A87F2A">
      <w:pPr>
        <w:tabs>
          <w:tab w:val="center" w:pos="5103"/>
          <w:tab w:val="right" w:pos="9922"/>
        </w:tabs>
        <w:spacing w:before="240" w:after="240"/>
        <w:rPr>
          <w:color w:val="000000"/>
        </w:rPr>
      </w:pPr>
      <w:r w:rsidRPr="00274169">
        <w:rPr>
          <w:b/>
          <w:i/>
          <w:color w:val="000000"/>
        </w:rPr>
        <w:tab/>
        <w:t>M</w:t>
      </w:r>
      <w:r w:rsidRPr="00274169">
        <w:rPr>
          <w:i/>
          <w:color w:val="000000"/>
          <w:vertAlign w:val="subscript"/>
        </w:rPr>
        <w:t>ПР i</w:t>
      </w:r>
      <w:r w:rsidRPr="00274169">
        <w:rPr>
          <w:color w:val="000000"/>
        </w:rPr>
        <w:t xml:space="preserve"> = </w:t>
      </w:r>
      <w:r w:rsidRPr="00274169">
        <w:rPr>
          <w:b/>
          <w:color w:val="000000"/>
        </w:rPr>
        <w:t>∑</w:t>
      </w:r>
      <w:r w:rsidRPr="00274169">
        <w:rPr>
          <w:color w:val="000000"/>
          <w:position w:val="6"/>
          <w:vertAlign w:val="superscript"/>
        </w:rPr>
        <w:t>k</w:t>
      </w:r>
      <w:r w:rsidRPr="00274169">
        <w:rPr>
          <w:color w:val="000000"/>
          <w:position w:val="-6"/>
          <w:vertAlign w:val="subscript"/>
        </w:rPr>
        <w:t>k=1</w:t>
      </w:r>
      <w:proofErr w:type="spellStart"/>
      <w:r w:rsidRPr="00274169">
        <w:rPr>
          <w:b/>
          <w:i/>
          <w:color w:val="000000"/>
        </w:rPr>
        <w:t>m</w:t>
      </w:r>
      <w:r w:rsidRPr="00274169">
        <w:rPr>
          <w:i/>
          <w:color w:val="000000"/>
          <w:vertAlign w:val="subscript"/>
        </w:rPr>
        <w:t>L</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r w:rsidRPr="00274169">
        <w:rPr>
          <w:b/>
          <w:i/>
          <w:color w:val="000000"/>
        </w:rPr>
        <w:t>L</w:t>
      </w:r>
      <w:r w:rsidRPr="00274169">
        <w:rPr>
          <w:color w:val="000000"/>
        </w:rPr>
        <w:t xml:space="preserve"> · </w:t>
      </w:r>
      <w:proofErr w:type="spellStart"/>
      <w:r w:rsidRPr="00274169">
        <w:rPr>
          <w:b/>
          <w:i/>
          <w:color w:val="000000"/>
        </w:rPr>
        <w:t>N</w:t>
      </w:r>
      <w:r w:rsidRPr="00274169">
        <w:rPr>
          <w:i/>
          <w:color w:val="000000"/>
          <w:vertAlign w:val="subscript"/>
        </w:rPr>
        <w:t>k</w:t>
      </w:r>
      <w:proofErr w:type="spellEnd"/>
      <w:r w:rsidRPr="00274169">
        <w:rPr>
          <w:color w:val="000000"/>
        </w:rPr>
        <w:t xml:space="preserve"> · </w:t>
      </w:r>
      <w:r w:rsidRPr="00274169">
        <w:rPr>
          <w:b/>
          <w:i/>
          <w:color w:val="000000"/>
        </w:rPr>
        <w:t>D</w:t>
      </w:r>
      <w:r w:rsidRPr="00274169">
        <w:rPr>
          <w:i/>
          <w:color w:val="000000"/>
          <w:vertAlign w:val="subscript"/>
        </w:rPr>
        <w:t>Р</w:t>
      </w:r>
      <w:r w:rsidRPr="00274169">
        <w:rPr>
          <w:color w:val="000000"/>
        </w:rPr>
        <w:t xml:space="preserve"> · 10</w:t>
      </w:r>
      <w:r w:rsidRPr="00274169">
        <w:rPr>
          <w:color w:val="000000"/>
          <w:vertAlign w:val="superscript"/>
        </w:rPr>
        <w:t>-6</w:t>
      </w:r>
      <w:r w:rsidRPr="00274169">
        <w:rPr>
          <w:color w:val="000000"/>
        </w:rPr>
        <w:t>, т/год</w:t>
      </w:r>
      <w:r w:rsidRPr="00274169">
        <w:rPr>
          <w:color w:val="000000"/>
        </w:rPr>
        <w:tab/>
        <w:t>(1.1.1)</w:t>
      </w:r>
    </w:p>
    <w:p w14:paraId="017972CA" w14:textId="77777777" w:rsidR="00A87F2A" w:rsidRPr="00274169" w:rsidRDefault="00A87F2A" w:rsidP="00A87F2A">
      <w:pPr>
        <w:rPr>
          <w:color w:val="000000"/>
        </w:rPr>
      </w:pPr>
      <w:r w:rsidRPr="00274169">
        <w:rPr>
          <w:color w:val="000000"/>
        </w:rPr>
        <w:t xml:space="preserve">где </w:t>
      </w:r>
      <w:proofErr w:type="spellStart"/>
      <w:r w:rsidRPr="00274169">
        <w:rPr>
          <w:b/>
          <w:i/>
          <w:color w:val="000000"/>
        </w:rPr>
        <w:t>m</w:t>
      </w:r>
      <w:r w:rsidRPr="00274169">
        <w:rPr>
          <w:i/>
          <w:color w:val="000000"/>
          <w:vertAlign w:val="subscript"/>
        </w:rPr>
        <w:t>L</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color w:val="000000"/>
        </w:rPr>
        <w:t>пробеговый</w:t>
      </w:r>
      <w:proofErr w:type="spellEnd"/>
      <w:r w:rsidRPr="00274169">
        <w:rPr>
          <w:color w:val="000000"/>
        </w:rPr>
        <w:t xml:space="preserve"> выброс </w:t>
      </w:r>
      <w:r w:rsidRPr="00274169">
        <w:rPr>
          <w:b/>
          <w:i/>
          <w:color w:val="000000"/>
        </w:rPr>
        <w:t>i</w:t>
      </w:r>
      <w:r w:rsidRPr="00274169">
        <w:rPr>
          <w:color w:val="000000"/>
        </w:rPr>
        <w:t xml:space="preserve">-го вещества, автомобилем </w:t>
      </w:r>
      <w:r w:rsidRPr="00274169">
        <w:rPr>
          <w:b/>
          <w:i/>
          <w:color w:val="000000"/>
        </w:rPr>
        <w:t>k</w:t>
      </w:r>
      <w:r w:rsidRPr="00274169">
        <w:rPr>
          <w:color w:val="000000"/>
        </w:rPr>
        <w:t xml:space="preserve">-й группы при движении со скоростью 10-20 км/час </w:t>
      </w:r>
      <w:r w:rsidRPr="00274169">
        <w:rPr>
          <w:i/>
          <w:color w:val="000000"/>
        </w:rPr>
        <w:t>г/км</w:t>
      </w:r>
      <w:r w:rsidRPr="00274169">
        <w:rPr>
          <w:color w:val="000000"/>
        </w:rPr>
        <w:t>;</w:t>
      </w:r>
    </w:p>
    <w:p w14:paraId="2B356735" w14:textId="77777777" w:rsidR="00A87F2A" w:rsidRPr="00274169" w:rsidRDefault="00A87F2A" w:rsidP="00A87F2A">
      <w:pPr>
        <w:rPr>
          <w:color w:val="000000"/>
        </w:rPr>
      </w:pPr>
      <w:r w:rsidRPr="00274169">
        <w:rPr>
          <w:b/>
          <w:i/>
          <w:color w:val="000000"/>
        </w:rPr>
        <w:t>L</w:t>
      </w:r>
      <w:r w:rsidRPr="00274169">
        <w:rPr>
          <w:color w:val="000000"/>
        </w:rPr>
        <w:t xml:space="preserve"> - протяженность расчётного внутреннего проезда, </w:t>
      </w:r>
      <w:r w:rsidRPr="00274169">
        <w:rPr>
          <w:i/>
          <w:color w:val="000000"/>
        </w:rPr>
        <w:t>км</w:t>
      </w:r>
      <w:r w:rsidRPr="00274169">
        <w:rPr>
          <w:color w:val="000000"/>
        </w:rPr>
        <w:t>;</w:t>
      </w:r>
    </w:p>
    <w:p w14:paraId="3AC51C18" w14:textId="77777777" w:rsidR="00A87F2A" w:rsidRPr="00274169" w:rsidRDefault="00A87F2A" w:rsidP="00A87F2A">
      <w:pPr>
        <w:rPr>
          <w:color w:val="000000"/>
        </w:rPr>
      </w:pPr>
      <w:proofErr w:type="spellStart"/>
      <w:r w:rsidRPr="00274169">
        <w:rPr>
          <w:b/>
          <w:i/>
          <w:color w:val="000000"/>
        </w:rPr>
        <w:t>N</w:t>
      </w:r>
      <w:r w:rsidRPr="00274169">
        <w:rPr>
          <w:i/>
          <w:color w:val="000000"/>
          <w:vertAlign w:val="subscript"/>
        </w:rPr>
        <w:t>k</w:t>
      </w:r>
      <w:proofErr w:type="spellEnd"/>
      <w:r w:rsidRPr="00274169">
        <w:rPr>
          <w:color w:val="000000"/>
        </w:rPr>
        <w:t xml:space="preserve"> - среднее количество автомобилей </w:t>
      </w:r>
      <w:r w:rsidRPr="00274169">
        <w:rPr>
          <w:b/>
          <w:i/>
          <w:color w:val="000000"/>
        </w:rPr>
        <w:t>k</w:t>
      </w:r>
      <w:r w:rsidRPr="00274169">
        <w:rPr>
          <w:color w:val="000000"/>
        </w:rPr>
        <w:t>-й группы, проезжающих по расчётному проезду в течении суток;</w:t>
      </w:r>
    </w:p>
    <w:p w14:paraId="36D3A0C5" w14:textId="77777777" w:rsidR="00A87F2A" w:rsidRPr="00274169" w:rsidRDefault="00A87F2A" w:rsidP="00A87F2A">
      <w:pPr>
        <w:rPr>
          <w:color w:val="000000"/>
        </w:rPr>
      </w:pPr>
      <w:r w:rsidRPr="00274169">
        <w:rPr>
          <w:b/>
          <w:i/>
          <w:color w:val="000000"/>
        </w:rPr>
        <w:t>D</w:t>
      </w:r>
      <w:r w:rsidRPr="00274169">
        <w:rPr>
          <w:i/>
          <w:color w:val="000000"/>
          <w:vertAlign w:val="subscript"/>
        </w:rPr>
        <w:t>Р</w:t>
      </w:r>
      <w:r w:rsidRPr="00274169">
        <w:rPr>
          <w:color w:val="000000"/>
        </w:rPr>
        <w:t xml:space="preserve"> - количество расчётных дней.</w:t>
      </w:r>
    </w:p>
    <w:p w14:paraId="6FCB71D7" w14:textId="77777777" w:rsidR="00A87F2A" w:rsidRPr="00274169" w:rsidRDefault="00A87F2A" w:rsidP="00A87F2A">
      <w:pPr>
        <w:spacing w:before="240"/>
        <w:rPr>
          <w:color w:val="000000"/>
        </w:rPr>
      </w:pPr>
      <w:r w:rsidRPr="00274169">
        <w:rPr>
          <w:color w:val="000000"/>
        </w:rPr>
        <w:tab/>
        <w:t xml:space="preserve">Максимально разовый выброс </w:t>
      </w:r>
      <w:r w:rsidRPr="00274169">
        <w:rPr>
          <w:b/>
          <w:i/>
          <w:color w:val="000000"/>
        </w:rPr>
        <w:t>i</w:t>
      </w:r>
      <w:r w:rsidRPr="00274169">
        <w:rPr>
          <w:color w:val="000000"/>
        </w:rPr>
        <w:t>-</w:t>
      </w:r>
      <w:proofErr w:type="spellStart"/>
      <w:r w:rsidRPr="00274169">
        <w:rPr>
          <w:color w:val="000000"/>
        </w:rPr>
        <w:t>го</w:t>
      </w:r>
      <w:proofErr w:type="spellEnd"/>
      <w:r w:rsidRPr="00274169">
        <w:rPr>
          <w:color w:val="000000"/>
        </w:rPr>
        <w:t xml:space="preserve"> вещества </w:t>
      </w:r>
      <w:proofErr w:type="spellStart"/>
      <w:r w:rsidRPr="00274169">
        <w:rPr>
          <w:b/>
          <w:i/>
          <w:color w:val="000000"/>
        </w:rPr>
        <w:t>G</w:t>
      </w:r>
      <w:r w:rsidRPr="00274169">
        <w:rPr>
          <w:color w:val="000000"/>
          <w:vertAlign w:val="subscript"/>
        </w:rPr>
        <w:t>i</w:t>
      </w:r>
      <w:proofErr w:type="spellEnd"/>
      <w:r w:rsidRPr="00274169">
        <w:rPr>
          <w:color w:val="000000"/>
        </w:rPr>
        <w:t xml:space="preserve"> рассчитывается по формуле (1.1.2):</w:t>
      </w:r>
    </w:p>
    <w:p w14:paraId="6ADB41DC" w14:textId="77777777" w:rsidR="00A87F2A" w:rsidRPr="00274169" w:rsidRDefault="00A87F2A" w:rsidP="00A87F2A">
      <w:pPr>
        <w:tabs>
          <w:tab w:val="center" w:pos="5103"/>
          <w:tab w:val="right" w:pos="9922"/>
        </w:tabs>
        <w:spacing w:before="240" w:after="240"/>
        <w:rPr>
          <w:color w:val="000000"/>
        </w:rPr>
      </w:pPr>
      <w:r w:rsidRPr="00274169">
        <w:rPr>
          <w:b/>
          <w:i/>
          <w:color w:val="000000"/>
        </w:rPr>
        <w:tab/>
      </w:r>
      <w:proofErr w:type="spellStart"/>
      <w:r w:rsidRPr="00274169">
        <w:rPr>
          <w:b/>
          <w:i/>
          <w:color w:val="000000"/>
        </w:rPr>
        <w:t>G</w:t>
      </w:r>
      <w:r w:rsidRPr="00274169">
        <w:rPr>
          <w:i/>
          <w:color w:val="000000"/>
          <w:vertAlign w:val="subscript"/>
        </w:rPr>
        <w:t>i</w:t>
      </w:r>
      <w:proofErr w:type="spellEnd"/>
      <w:r w:rsidRPr="00274169">
        <w:rPr>
          <w:color w:val="000000"/>
        </w:rPr>
        <w:t xml:space="preserve"> = </w:t>
      </w:r>
      <w:r w:rsidRPr="00274169">
        <w:rPr>
          <w:b/>
          <w:color w:val="000000"/>
        </w:rPr>
        <w:t>∑</w:t>
      </w:r>
      <w:r w:rsidRPr="00274169">
        <w:rPr>
          <w:color w:val="000000"/>
          <w:position w:val="6"/>
          <w:vertAlign w:val="superscript"/>
        </w:rPr>
        <w:t>k</w:t>
      </w:r>
      <w:r w:rsidRPr="00274169">
        <w:rPr>
          <w:color w:val="000000"/>
          <w:position w:val="-6"/>
          <w:vertAlign w:val="subscript"/>
        </w:rPr>
        <w:t>k=1</w:t>
      </w:r>
      <w:proofErr w:type="spellStart"/>
      <w:r w:rsidRPr="00274169">
        <w:rPr>
          <w:b/>
          <w:i/>
          <w:color w:val="000000"/>
        </w:rPr>
        <w:t>m</w:t>
      </w:r>
      <w:r w:rsidRPr="00274169">
        <w:rPr>
          <w:i/>
          <w:color w:val="000000"/>
          <w:vertAlign w:val="subscript"/>
        </w:rPr>
        <w:t>L</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r w:rsidRPr="00274169">
        <w:rPr>
          <w:b/>
          <w:i/>
          <w:color w:val="000000"/>
        </w:rPr>
        <w:t>L</w:t>
      </w:r>
      <w:r w:rsidRPr="00274169">
        <w:rPr>
          <w:color w:val="000000"/>
        </w:rPr>
        <w:t xml:space="preserve"> · </w:t>
      </w:r>
      <w:proofErr w:type="spellStart"/>
      <w:r w:rsidRPr="00274169">
        <w:rPr>
          <w:b/>
          <w:i/>
          <w:color w:val="000000"/>
        </w:rPr>
        <w:t>N'</w:t>
      </w:r>
      <w:r w:rsidRPr="00274169">
        <w:rPr>
          <w:i/>
          <w:color w:val="000000"/>
          <w:vertAlign w:val="subscript"/>
        </w:rPr>
        <w:t>k</w:t>
      </w:r>
      <w:proofErr w:type="spellEnd"/>
      <w:r w:rsidRPr="00274169">
        <w:rPr>
          <w:color w:val="000000"/>
        </w:rPr>
        <w:t xml:space="preserve"> / 3600, г/c</w:t>
      </w:r>
      <w:r w:rsidRPr="00274169">
        <w:rPr>
          <w:color w:val="000000"/>
        </w:rPr>
        <w:tab/>
        <w:t>(1.1.2)</w:t>
      </w:r>
    </w:p>
    <w:p w14:paraId="787A7F64" w14:textId="77777777" w:rsidR="00A87F2A" w:rsidRPr="00274169" w:rsidRDefault="00A87F2A" w:rsidP="00A87F2A">
      <w:pPr>
        <w:rPr>
          <w:color w:val="000000"/>
        </w:rPr>
      </w:pPr>
      <w:r w:rsidRPr="00274169">
        <w:rPr>
          <w:color w:val="000000"/>
        </w:rPr>
        <w:t xml:space="preserve">где </w:t>
      </w:r>
      <w:proofErr w:type="spellStart"/>
      <w:r w:rsidRPr="00274169">
        <w:rPr>
          <w:b/>
          <w:i/>
          <w:color w:val="000000"/>
        </w:rPr>
        <w:t>N'</w:t>
      </w:r>
      <w:r w:rsidRPr="00274169">
        <w:rPr>
          <w:i/>
          <w:color w:val="000000"/>
          <w:vertAlign w:val="subscript"/>
        </w:rPr>
        <w:t>k</w:t>
      </w:r>
      <w:proofErr w:type="spellEnd"/>
      <w:r w:rsidRPr="00274169">
        <w:rPr>
          <w:color w:val="000000"/>
        </w:rPr>
        <w:t xml:space="preserve"> – количество автомобилей </w:t>
      </w:r>
      <w:r w:rsidRPr="00274169">
        <w:rPr>
          <w:b/>
          <w:i/>
          <w:color w:val="000000"/>
        </w:rPr>
        <w:t>k</w:t>
      </w:r>
      <w:r w:rsidRPr="00274169">
        <w:rPr>
          <w:color w:val="000000"/>
        </w:rPr>
        <w:t>-й группы, проезжающих по расчётному проезду за 1 час, характеризующийся максимальной интенсивностью проезда автомобилей.</w:t>
      </w:r>
    </w:p>
    <w:p w14:paraId="0E7623E1" w14:textId="77777777" w:rsidR="00A87F2A" w:rsidRPr="00274169" w:rsidRDefault="00A87F2A" w:rsidP="00A87F2A">
      <w:pPr>
        <w:spacing w:before="240" w:after="240"/>
        <w:rPr>
          <w:color w:val="000000"/>
        </w:rPr>
      </w:pPr>
      <w:r w:rsidRPr="00274169">
        <w:rPr>
          <w:color w:val="000000"/>
        </w:rPr>
        <w:tab/>
        <w:t>Удельные выбросы загрязняющих веществ при пробеге по расчётному проезду приведены в таблице 1.1.3.</w:t>
      </w:r>
    </w:p>
    <w:p w14:paraId="654B2EA6" w14:textId="77777777" w:rsidR="00A87F2A" w:rsidRPr="00274169" w:rsidRDefault="00A87F2A" w:rsidP="00A87F2A">
      <w:pPr>
        <w:spacing w:before="240" w:after="120"/>
        <w:rPr>
          <w:color w:val="000000"/>
        </w:rPr>
      </w:pPr>
      <w:r w:rsidRPr="00274169">
        <w:rPr>
          <w:color w:val="000000"/>
        </w:rPr>
        <w:t xml:space="preserve">Таблица 1.1.3 - </w:t>
      </w:r>
      <w:r w:rsidRPr="00274169">
        <w:rPr>
          <w:b/>
          <w:color w:val="000000"/>
        </w:rPr>
        <w:t>Удельные выбросы загрязняющих веществ</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5954"/>
        <w:gridCol w:w="2835"/>
        <w:gridCol w:w="1134"/>
      </w:tblGrid>
      <w:tr w:rsidR="00A87F2A" w:rsidRPr="00274169" w14:paraId="641B0600" w14:textId="77777777" w:rsidTr="00111D84">
        <w:trPr>
          <w:tblHeader/>
        </w:trPr>
        <w:tc>
          <w:tcPr>
            <w:tcW w:w="5954" w:type="dxa"/>
            <w:tcBorders>
              <w:top w:val="single" w:sz="8" w:space="0" w:color="auto"/>
              <w:left w:val="single" w:sz="6" w:space="0" w:color="auto"/>
              <w:bottom w:val="single" w:sz="8" w:space="0" w:color="auto"/>
            </w:tcBorders>
            <w:shd w:val="clear" w:color="auto" w:fill="F2F2F2"/>
            <w:vAlign w:val="center"/>
          </w:tcPr>
          <w:p w14:paraId="10499430" w14:textId="77777777" w:rsidR="00A87F2A" w:rsidRPr="00274169" w:rsidRDefault="00A87F2A" w:rsidP="00111D84">
            <w:pPr>
              <w:jc w:val="center"/>
              <w:rPr>
                <w:color w:val="000000"/>
              </w:rPr>
            </w:pPr>
            <w:r w:rsidRPr="00274169">
              <w:rPr>
                <w:color w:val="000000"/>
              </w:rPr>
              <w:t>Тип</w:t>
            </w:r>
          </w:p>
        </w:tc>
        <w:tc>
          <w:tcPr>
            <w:tcW w:w="2835" w:type="dxa"/>
            <w:tcBorders>
              <w:top w:val="single" w:sz="8" w:space="0" w:color="auto"/>
              <w:bottom w:val="single" w:sz="8" w:space="0" w:color="auto"/>
            </w:tcBorders>
            <w:shd w:val="clear" w:color="auto" w:fill="F2F2F2"/>
            <w:vAlign w:val="center"/>
          </w:tcPr>
          <w:p w14:paraId="71C6AEE8" w14:textId="77777777" w:rsidR="00A87F2A" w:rsidRPr="00274169" w:rsidRDefault="00A87F2A" w:rsidP="00111D84">
            <w:pPr>
              <w:jc w:val="center"/>
              <w:rPr>
                <w:color w:val="000000"/>
              </w:rPr>
            </w:pPr>
            <w:r w:rsidRPr="00274169">
              <w:rPr>
                <w:color w:val="000000"/>
              </w:rPr>
              <w:t>Загрязняющее вещество</w:t>
            </w:r>
          </w:p>
        </w:tc>
        <w:tc>
          <w:tcPr>
            <w:tcW w:w="1134" w:type="dxa"/>
            <w:tcBorders>
              <w:top w:val="single" w:sz="8" w:space="0" w:color="auto"/>
              <w:bottom w:val="single" w:sz="8" w:space="0" w:color="auto"/>
              <w:right w:val="single" w:sz="6" w:space="0" w:color="auto"/>
            </w:tcBorders>
            <w:shd w:val="clear" w:color="auto" w:fill="F2F2F2"/>
            <w:vAlign w:val="center"/>
          </w:tcPr>
          <w:p w14:paraId="6E30E055" w14:textId="77777777" w:rsidR="00A87F2A" w:rsidRPr="00274169" w:rsidRDefault="00A87F2A" w:rsidP="00111D84">
            <w:pPr>
              <w:jc w:val="center"/>
              <w:rPr>
                <w:color w:val="000000"/>
              </w:rPr>
            </w:pPr>
            <w:r w:rsidRPr="00274169">
              <w:rPr>
                <w:color w:val="000000"/>
              </w:rPr>
              <w:t>Пробег, г/км</w:t>
            </w:r>
          </w:p>
        </w:tc>
      </w:tr>
      <w:tr w:rsidR="00A87F2A" w:rsidRPr="00274169" w14:paraId="66B57301" w14:textId="77777777" w:rsidTr="00111D84">
        <w:tc>
          <w:tcPr>
            <w:tcW w:w="5954" w:type="dxa"/>
            <w:tcBorders>
              <w:left w:val="single" w:sz="6" w:space="0" w:color="auto"/>
            </w:tcBorders>
            <w:shd w:val="clear" w:color="auto" w:fill="auto"/>
          </w:tcPr>
          <w:p w14:paraId="7BC22834" w14:textId="77777777" w:rsidR="00A87F2A" w:rsidRPr="00274169" w:rsidRDefault="00A87F2A" w:rsidP="00A87F2A">
            <w:pPr>
              <w:rPr>
                <w:color w:val="000000"/>
              </w:rPr>
            </w:pPr>
            <w:r w:rsidRPr="00274169">
              <w:rPr>
                <w:color w:val="000000"/>
              </w:rPr>
              <w:t>Легковой, объем 1,2-1,8л, дизель</w:t>
            </w:r>
          </w:p>
        </w:tc>
        <w:tc>
          <w:tcPr>
            <w:tcW w:w="3969" w:type="dxa"/>
            <w:gridSpan w:val="2"/>
            <w:tcBorders>
              <w:right w:val="single" w:sz="6" w:space="0" w:color="auto"/>
            </w:tcBorders>
            <w:shd w:val="clear" w:color="auto" w:fill="auto"/>
            <w:tcMar>
              <w:left w:w="0" w:type="dxa"/>
              <w:right w:w="0" w:type="dxa"/>
            </w:tcMar>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835"/>
              <w:gridCol w:w="1134"/>
            </w:tblGrid>
            <w:tr w:rsidR="00A87F2A" w:rsidRPr="00274169" w14:paraId="72197222" w14:textId="77777777" w:rsidTr="00111D84">
              <w:tc>
                <w:tcPr>
                  <w:tcW w:w="2835" w:type="dxa"/>
                  <w:tcBorders>
                    <w:top w:val="nil"/>
                    <w:left w:val="nil"/>
                  </w:tcBorders>
                  <w:shd w:val="clear" w:color="auto" w:fill="auto"/>
                </w:tcPr>
                <w:p w14:paraId="628D5CE8" w14:textId="77777777" w:rsidR="00A87F2A" w:rsidRPr="00274169" w:rsidRDefault="00A87F2A" w:rsidP="00A87F2A">
                  <w:pPr>
                    <w:rPr>
                      <w:color w:val="000000"/>
                    </w:rPr>
                  </w:pPr>
                  <w:r w:rsidRPr="00274169">
                    <w:rPr>
                      <w:color w:val="000000"/>
                    </w:rPr>
                    <w:t>Азота диоксид (Азот (IV) оксид)</w:t>
                  </w:r>
                </w:p>
              </w:tc>
              <w:tc>
                <w:tcPr>
                  <w:tcW w:w="1134" w:type="dxa"/>
                  <w:tcBorders>
                    <w:top w:val="nil"/>
                    <w:right w:val="nil"/>
                  </w:tcBorders>
                  <w:shd w:val="clear" w:color="auto" w:fill="auto"/>
                </w:tcPr>
                <w:p w14:paraId="64322099" w14:textId="77777777" w:rsidR="00A87F2A" w:rsidRPr="00274169" w:rsidRDefault="00A87F2A" w:rsidP="00111D84">
                  <w:pPr>
                    <w:jc w:val="center"/>
                    <w:rPr>
                      <w:color w:val="000000"/>
                    </w:rPr>
                  </w:pPr>
                  <w:r w:rsidRPr="00274169">
                    <w:rPr>
                      <w:color w:val="000000"/>
                    </w:rPr>
                    <w:t>0,88</w:t>
                  </w:r>
                </w:p>
              </w:tc>
            </w:tr>
            <w:tr w:rsidR="00A87F2A" w:rsidRPr="00274169" w14:paraId="0F204D94" w14:textId="77777777" w:rsidTr="00111D84">
              <w:tc>
                <w:tcPr>
                  <w:tcW w:w="2835" w:type="dxa"/>
                  <w:tcBorders>
                    <w:left w:val="nil"/>
                  </w:tcBorders>
                  <w:shd w:val="clear" w:color="auto" w:fill="auto"/>
                </w:tcPr>
                <w:p w14:paraId="553C7969" w14:textId="77777777" w:rsidR="00A87F2A" w:rsidRPr="00274169" w:rsidRDefault="00A87F2A" w:rsidP="00A87F2A">
                  <w:pPr>
                    <w:rPr>
                      <w:color w:val="000000"/>
                    </w:rPr>
                  </w:pPr>
                  <w:r w:rsidRPr="00274169">
                    <w:rPr>
                      <w:color w:val="000000"/>
                    </w:rPr>
                    <w:t>Азот (II) оксид (Азота оксид)</w:t>
                  </w:r>
                </w:p>
              </w:tc>
              <w:tc>
                <w:tcPr>
                  <w:tcW w:w="1134" w:type="dxa"/>
                  <w:tcBorders>
                    <w:right w:val="nil"/>
                  </w:tcBorders>
                  <w:shd w:val="clear" w:color="auto" w:fill="auto"/>
                </w:tcPr>
                <w:p w14:paraId="0C0AA31D" w14:textId="77777777" w:rsidR="00A87F2A" w:rsidRPr="00274169" w:rsidRDefault="00A87F2A" w:rsidP="00111D84">
                  <w:pPr>
                    <w:jc w:val="center"/>
                    <w:rPr>
                      <w:color w:val="000000"/>
                    </w:rPr>
                  </w:pPr>
                  <w:r w:rsidRPr="00274169">
                    <w:rPr>
                      <w:color w:val="000000"/>
                    </w:rPr>
                    <w:t>0,143</w:t>
                  </w:r>
                </w:p>
              </w:tc>
            </w:tr>
            <w:tr w:rsidR="00A87F2A" w:rsidRPr="00274169" w14:paraId="06AA0F41" w14:textId="77777777" w:rsidTr="00111D84">
              <w:tc>
                <w:tcPr>
                  <w:tcW w:w="2835" w:type="dxa"/>
                  <w:tcBorders>
                    <w:left w:val="nil"/>
                  </w:tcBorders>
                  <w:shd w:val="clear" w:color="auto" w:fill="auto"/>
                </w:tcPr>
                <w:p w14:paraId="654CE986" w14:textId="77777777" w:rsidR="00A87F2A" w:rsidRPr="00274169" w:rsidRDefault="00A87F2A" w:rsidP="00A87F2A">
                  <w:pPr>
                    <w:rPr>
                      <w:color w:val="000000"/>
                    </w:rPr>
                  </w:pPr>
                  <w:r w:rsidRPr="00274169">
                    <w:rPr>
                      <w:color w:val="000000"/>
                    </w:rPr>
                    <w:t>Углерод (Сажа)</w:t>
                  </w:r>
                </w:p>
              </w:tc>
              <w:tc>
                <w:tcPr>
                  <w:tcW w:w="1134" w:type="dxa"/>
                  <w:tcBorders>
                    <w:right w:val="nil"/>
                  </w:tcBorders>
                  <w:shd w:val="clear" w:color="auto" w:fill="auto"/>
                </w:tcPr>
                <w:p w14:paraId="52A7B3D0" w14:textId="77777777" w:rsidR="00A87F2A" w:rsidRPr="00274169" w:rsidRDefault="00A87F2A" w:rsidP="00111D84">
                  <w:pPr>
                    <w:jc w:val="center"/>
                    <w:rPr>
                      <w:color w:val="000000"/>
                    </w:rPr>
                  </w:pPr>
                  <w:r w:rsidRPr="00274169">
                    <w:rPr>
                      <w:color w:val="000000"/>
                    </w:rPr>
                    <w:t>0,06</w:t>
                  </w:r>
                </w:p>
              </w:tc>
            </w:tr>
            <w:tr w:rsidR="00A87F2A" w:rsidRPr="00274169" w14:paraId="5B68D951" w14:textId="77777777" w:rsidTr="00111D84">
              <w:tc>
                <w:tcPr>
                  <w:tcW w:w="2835" w:type="dxa"/>
                  <w:tcBorders>
                    <w:left w:val="nil"/>
                  </w:tcBorders>
                  <w:shd w:val="clear" w:color="auto" w:fill="auto"/>
                </w:tcPr>
                <w:p w14:paraId="4517D82D" w14:textId="77777777" w:rsidR="00A87F2A" w:rsidRPr="00274169" w:rsidRDefault="00A87F2A" w:rsidP="00A87F2A">
                  <w:pPr>
                    <w:rPr>
                      <w:color w:val="000000"/>
                    </w:rPr>
                  </w:pPr>
                  <w:r w:rsidRPr="00274169">
                    <w:rPr>
                      <w:color w:val="000000"/>
                    </w:rPr>
                    <w:t>Сера диоксид (Ангидрид сернистый)</w:t>
                  </w:r>
                </w:p>
              </w:tc>
              <w:tc>
                <w:tcPr>
                  <w:tcW w:w="1134" w:type="dxa"/>
                  <w:tcBorders>
                    <w:right w:val="nil"/>
                  </w:tcBorders>
                  <w:shd w:val="clear" w:color="auto" w:fill="auto"/>
                </w:tcPr>
                <w:p w14:paraId="3ECD0C97" w14:textId="77777777" w:rsidR="00A87F2A" w:rsidRPr="00274169" w:rsidRDefault="00A87F2A" w:rsidP="00111D84">
                  <w:pPr>
                    <w:jc w:val="center"/>
                    <w:rPr>
                      <w:color w:val="000000"/>
                    </w:rPr>
                  </w:pPr>
                  <w:r w:rsidRPr="00274169">
                    <w:rPr>
                      <w:color w:val="000000"/>
                    </w:rPr>
                    <w:t>0,214</w:t>
                  </w:r>
                </w:p>
              </w:tc>
            </w:tr>
            <w:tr w:rsidR="00A87F2A" w:rsidRPr="00274169" w14:paraId="4719742C" w14:textId="77777777" w:rsidTr="00111D84">
              <w:tc>
                <w:tcPr>
                  <w:tcW w:w="2835" w:type="dxa"/>
                  <w:tcBorders>
                    <w:left w:val="nil"/>
                  </w:tcBorders>
                  <w:shd w:val="clear" w:color="auto" w:fill="auto"/>
                </w:tcPr>
                <w:p w14:paraId="6065D7CF" w14:textId="77777777" w:rsidR="00A87F2A" w:rsidRPr="00274169" w:rsidRDefault="00A87F2A" w:rsidP="00A87F2A">
                  <w:pPr>
                    <w:rPr>
                      <w:color w:val="000000"/>
                    </w:rPr>
                  </w:pPr>
                  <w:r w:rsidRPr="00274169">
                    <w:rPr>
                      <w:color w:val="000000"/>
                    </w:rPr>
                    <w:t>Углерод оксид</w:t>
                  </w:r>
                </w:p>
              </w:tc>
              <w:tc>
                <w:tcPr>
                  <w:tcW w:w="1134" w:type="dxa"/>
                  <w:tcBorders>
                    <w:right w:val="nil"/>
                  </w:tcBorders>
                  <w:shd w:val="clear" w:color="auto" w:fill="auto"/>
                </w:tcPr>
                <w:p w14:paraId="3E1502CE" w14:textId="77777777" w:rsidR="00A87F2A" w:rsidRPr="00274169" w:rsidRDefault="00A87F2A" w:rsidP="00111D84">
                  <w:pPr>
                    <w:jc w:val="center"/>
                    <w:rPr>
                      <w:color w:val="000000"/>
                    </w:rPr>
                  </w:pPr>
                  <w:r w:rsidRPr="00274169">
                    <w:rPr>
                      <w:color w:val="000000"/>
                    </w:rPr>
                    <w:t>1</w:t>
                  </w:r>
                </w:p>
              </w:tc>
            </w:tr>
            <w:tr w:rsidR="00A87F2A" w:rsidRPr="00274169" w14:paraId="7DD0E508" w14:textId="77777777" w:rsidTr="00111D84">
              <w:tc>
                <w:tcPr>
                  <w:tcW w:w="2835" w:type="dxa"/>
                  <w:tcBorders>
                    <w:left w:val="nil"/>
                    <w:bottom w:val="nil"/>
                  </w:tcBorders>
                  <w:shd w:val="clear" w:color="auto" w:fill="auto"/>
                </w:tcPr>
                <w:p w14:paraId="368AA5EF" w14:textId="77777777" w:rsidR="00A87F2A" w:rsidRPr="00274169" w:rsidRDefault="00A87F2A" w:rsidP="00A87F2A">
                  <w:pPr>
                    <w:rPr>
                      <w:color w:val="000000"/>
                    </w:rPr>
                  </w:pPr>
                  <w:r w:rsidRPr="00274169">
                    <w:rPr>
                      <w:color w:val="000000"/>
                    </w:rPr>
                    <w:t>Керосин</w:t>
                  </w:r>
                </w:p>
              </w:tc>
              <w:tc>
                <w:tcPr>
                  <w:tcW w:w="1134" w:type="dxa"/>
                  <w:tcBorders>
                    <w:bottom w:val="nil"/>
                    <w:right w:val="nil"/>
                  </w:tcBorders>
                  <w:shd w:val="clear" w:color="auto" w:fill="auto"/>
                </w:tcPr>
                <w:p w14:paraId="000C9586" w14:textId="77777777" w:rsidR="00A87F2A" w:rsidRPr="00274169" w:rsidRDefault="00A87F2A" w:rsidP="00111D84">
                  <w:pPr>
                    <w:jc w:val="center"/>
                    <w:rPr>
                      <w:color w:val="000000"/>
                    </w:rPr>
                  </w:pPr>
                  <w:r w:rsidRPr="00274169">
                    <w:rPr>
                      <w:color w:val="000000"/>
                    </w:rPr>
                    <w:t>0,2</w:t>
                  </w:r>
                </w:p>
              </w:tc>
            </w:tr>
          </w:tbl>
          <w:p w14:paraId="51EF5C51" w14:textId="77777777" w:rsidR="00A87F2A" w:rsidRPr="00274169" w:rsidRDefault="00A87F2A" w:rsidP="00A87F2A">
            <w:pPr>
              <w:rPr>
                <w:color w:val="000000"/>
              </w:rPr>
            </w:pPr>
          </w:p>
        </w:tc>
      </w:tr>
      <w:tr w:rsidR="00A87F2A" w:rsidRPr="00274169" w14:paraId="0BFD29C9" w14:textId="77777777" w:rsidTr="00111D84">
        <w:tc>
          <w:tcPr>
            <w:tcW w:w="5954" w:type="dxa"/>
            <w:tcBorders>
              <w:left w:val="single" w:sz="6" w:space="0" w:color="auto"/>
              <w:bottom w:val="single" w:sz="8" w:space="0" w:color="auto"/>
            </w:tcBorders>
            <w:shd w:val="clear" w:color="auto" w:fill="auto"/>
          </w:tcPr>
          <w:p w14:paraId="5A09D690" w14:textId="77777777" w:rsidR="00A87F2A" w:rsidRPr="00274169" w:rsidRDefault="00A87F2A" w:rsidP="00A87F2A">
            <w:pPr>
              <w:rPr>
                <w:color w:val="000000"/>
              </w:rPr>
            </w:pPr>
            <w:r w:rsidRPr="00274169">
              <w:rPr>
                <w:color w:val="000000"/>
              </w:rPr>
              <w:t xml:space="preserve">Легковой, объем 1,2-1,8л, </w:t>
            </w:r>
            <w:proofErr w:type="spellStart"/>
            <w:r w:rsidRPr="00274169">
              <w:rPr>
                <w:color w:val="000000"/>
              </w:rPr>
              <w:t>инжект</w:t>
            </w:r>
            <w:proofErr w:type="spellEnd"/>
            <w:r w:rsidRPr="00274169">
              <w:rPr>
                <w:color w:val="000000"/>
              </w:rPr>
              <w:t>., бензин</w:t>
            </w:r>
          </w:p>
        </w:tc>
        <w:tc>
          <w:tcPr>
            <w:tcW w:w="3969" w:type="dxa"/>
            <w:gridSpan w:val="2"/>
            <w:tcBorders>
              <w:bottom w:val="single" w:sz="8" w:space="0" w:color="auto"/>
              <w:right w:val="single" w:sz="6" w:space="0" w:color="auto"/>
            </w:tcBorders>
            <w:shd w:val="clear" w:color="auto" w:fill="auto"/>
            <w:tcMar>
              <w:left w:w="0" w:type="dxa"/>
              <w:right w:w="0" w:type="dxa"/>
            </w:tcMar>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835"/>
              <w:gridCol w:w="1134"/>
            </w:tblGrid>
            <w:tr w:rsidR="00A87F2A" w:rsidRPr="00274169" w14:paraId="7FF6F92E" w14:textId="77777777" w:rsidTr="00111D84">
              <w:tc>
                <w:tcPr>
                  <w:tcW w:w="2835" w:type="dxa"/>
                  <w:tcBorders>
                    <w:top w:val="nil"/>
                    <w:left w:val="nil"/>
                  </w:tcBorders>
                  <w:shd w:val="clear" w:color="auto" w:fill="auto"/>
                </w:tcPr>
                <w:p w14:paraId="46792D0D" w14:textId="77777777" w:rsidR="00A87F2A" w:rsidRPr="00274169" w:rsidRDefault="00A87F2A" w:rsidP="00A87F2A">
                  <w:pPr>
                    <w:rPr>
                      <w:color w:val="000000"/>
                    </w:rPr>
                  </w:pPr>
                  <w:r w:rsidRPr="00274169">
                    <w:rPr>
                      <w:color w:val="000000"/>
                    </w:rPr>
                    <w:t>Азота диоксид (Азот (IV) оксид)</w:t>
                  </w:r>
                </w:p>
              </w:tc>
              <w:tc>
                <w:tcPr>
                  <w:tcW w:w="1134" w:type="dxa"/>
                  <w:tcBorders>
                    <w:top w:val="nil"/>
                    <w:right w:val="nil"/>
                  </w:tcBorders>
                  <w:shd w:val="clear" w:color="auto" w:fill="auto"/>
                </w:tcPr>
                <w:p w14:paraId="31C2244A" w14:textId="77777777" w:rsidR="00A87F2A" w:rsidRPr="00274169" w:rsidRDefault="00A87F2A" w:rsidP="00111D84">
                  <w:pPr>
                    <w:jc w:val="center"/>
                    <w:rPr>
                      <w:color w:val="000000"/>
                    </w:rPr>
                  </w:pPr>
                  <w:r w:rsidRPr="00274169">
                    <w:rPr>
                      <w:color w:val="000000"/>
                    </w:rPr>
                    <w:t>0,136</w:t>
                  </w:r>
                </w:p>
              </w:tc>
            </w:tr>
            <w:tr w:rsidR="00A87F2A" w:rsidRPr="00274169" w14:paraId="66439BFC" w14:textId="77777777" w:rsidTr="00111D84">
              <w:tc>
                <w:tcPr>
                  <w:tcW w:w="2835" w:type="dxa"/>
                  <w:tcBorders>
                    <w:left w:val="nil"/>
                  </w:tcBorders>
                  <w:shd w:val="clear" w:color="auto" w:fill="auto"/>
                </w:tcPr>
                <w:p w14:paraId="40C252CC" w14:textId="77777777" w:rsidR="00A87F2A" w:rsidRPr="00274169" w:rsidRDefault="00A87F2A" w:rsidP="00A87F2A">
                  <w:pPr>
                    <w:rPr>
                      <w:color w:val="000000"/>
                    </w:rPr>
                  </w:pPr>
                  <w:r w:rsidRPr="00274169">
                    <w:rPr>
                      <w:color w:val="000000"/>
                    </w:rPr>
                    <w:t>Азот (II) оксид (Азота оксид)</w:t>
                  </w:r>
                </w:p>
              </w:tc>
              <w:tc>
                <w:tcPr>
                  <w:tcW w:w="1134" w:type="dxa"/>
                  <w:tcBorders>
                    <w:right w:val="nil"/>
                  </w:tcBorders>
                  <w:shd w:val="clear" w:color="auto" w:fill="auto"/>
                </w:tcPr>
                <w:p w14:paraId="79EF23F6" w14:textId="77777777" w:rsidR="00A87F2A" w:rsidRPr="00274169" w:rsidRDefault="00A87F2A" w:rsidP="00111D84">
                  <w:pPr>
                    <w:jc w:val="center"/>
                    <w:rPr>
                      <w:color w:val="000000"/>
                    </w:rPr>
                  </w:pPr>
                  <w:r w:rsidRPr="00274169">
                    <w:rPr>
                      <w:color w:val="000000"/>
                    </w:rPr>
                    <w:t>0,0221</w:t>
                  </w:r>
                </w:p>
              </w:tc>
            </w:tr>
            <w:tr w:rsidR="00A87F2A" w:rsidRPr="00274169" w14:paraId="10F70A4F" w14:textId="77777777" w:rsidTr="00111D84">
              <w:tc>
                <w:tcPr>
                  <w:tcW w:w="2835" w:type="dxa"/>
                  <w:tcBorders>
                    <w:left w:val="nil"/>
                  </w:tcBorders>
                  <w:shd w:val="clear" w:color="auto" w:fill="auto"/>
                </w:tcPr>
                <w:p w14:paraId="4AC40A0F" w14:textId="77777777" w:rsidR="00A87F2A" w:rsidRPr="00274169" w:rsidRDefault="00A87F2A" w:rsidP="00A87F2A">
                  <w:pPr>
                    <w:rPr>
                      <w:color w:val="000000"/>
                    </w:rPr>
                  </w:pPr>
                  <w:r w:rsidRPr="00274169">
                    <w:rPr>
                      <w:color w:val="000000"/>
                    </w:rPr>
                    <w:t>Сера диоксид (Ангидрид сернистый)</w:t>
                  </w:r>
                </w:p>
              </w:tc>
              <w:tc>
                <w:tcPr>
                  <w:tcW w:w="1134" w:type="dxa"/>
                  <w:tcBorders>
                    <w:right w:val="nil"/>
                  </w:tcBorders>
                  <w:shd w:val="clear" w:color="auto" w:fill="auto"/>
                </w:tcPr>
                <w:p w14:paraId="5DC2B06C" w14:textId="77777777" w:rsidR="00A87F2A" w:rsidRPr="00274169" w:rsidRDefault="00A87F2A" w:rsidP="00111D84">
                  <w:pPr>
                    <w:jc w:val="center"/>
                    <w:rPr>
                      <w:color w:val="000000"/>
                    </w:rPr>
                  </w:pPr>
                  <w:r w:rsidRPr="00274169">
                    <w:rPr>
                      <w:color w:val="000000"/>
                    </w:rPr>
                    <w:t>0,049</w:t>
                  </w:r>
                </w:p>
              </w:tc>
            </w:tr>
            <w:tr w:rsidR="00A87F2A" w:rsidRPr="00274169" w14:paraId="42CFFFAF" w14:textId="77777777" w:rsidTr="00111D84">
              <w:tc>
                <w:tcPr>
                  <w:tcW w:w="2835" w:type="dxa"/>
                  <w:tcBorders>
                    <w:left w:val="nil"/>
                  </w:tcBorders>
                  <w:shd w:val="clear" w:color="auto" w:fill="auto"/>
                </w:tcPr>
                <w:p w14:paraId="705341D4" w14:textId="77777777" w:rsidR="00A87F2A" w:rsidRPr="00274169" w:rsidRDefault="00A87F2A" w:rsidP="00A87F2A">
                  <w:pPr>
                    <w:rPr>
                      <w:color w:val="000000"/>
                    </w:rPr>
                  </w:pPr>
                  <w:r w:rsidRPr="00274169">
                    <w:rPr>
                      <w:color w:val="000000"/>
                    </w:rPr>
                    <w:t>Углерод оксид</w:t>
                  </w:r>
                </w:p>
              </w:tc>
              <w:tc>
                <w:tcPr>
                  <w:tcW w:w="1134" w:type="dxa"/>
                  <w:tcBorders>
                    <w:right w:val="nil"/>
                  </w:tcBorders>
                  <w:shd w:val="clear" w:color="auto" w:fill="auto"/>
                </w:tcPr>
                <w:p w14:paraId="451146A5" w14:textId="77777777" w:rsidR="00A87F2A" w:rsidRPr="00274169" w:rsidRDefault="00A87F2A" w:rsidP="00111D84">
                  <w:pPr>
                    <w:jc w:val="center"/>
                    <w:rPr>
                      <w:color w:val="000000"/>
                    </w:rPr>
                  </w:pPr>
                  <w:r w:rsidRPr="00274169">
                    <w:rPr>
                      <w:color w:val="000000"/>
                    </w:rPr>
                    <w:t>6,6</w:t>
                  </w:r>
                </w:p>
              </w:tc>
            </w:tr>
            <w:tr w:rsidR="00A87F2A" w:rsidRPr="00274169" w14:paraId="2120BED5" w14:textId="77777777" w:rsidTr="00111D84">
              <w:tc>
                <w:tcPr>
                  <w:tcW w:w="2835" w:type="dxa"/>
                  <w:tcBorders>
                    <w:left w:val="nil"/>
                    <w:bottom w:val="nil"/>
                  </w:tcBorders>
                  <w:shd w:val="clear" w:color="auto" w:fill="auto"/>
                </w:tcPr>
                <w:p w14:paraId="4090AAF3" w14:textId="77777777" w:rsidR="00A87F2A" w:rsidRPr="00274169" w:rsidRDefault="00A87F2A" w:rsidP="00A87F2A">
                  <w:pPr>
                    <w:rPr>
                      <w:color w:val="000000"/>
                    </w:rPr>
                  </w:pPr>
                  <w:r w:rsidRPr="00274169">
                    <w:rPr>
                      <w:color w:val="000000"/>
                    </w:rPr>
                    <w:lastRenderedPageBreak/>
                    <w:t>Бензин (нефтяной, малосернистый)</w:t>
                  </w:r>
                </w:p>
              </w:tc>
              <w:tc>
                <w:tcPr>
                  <w:tcW w:w="1134" w:type="dxa"/>
                  <w:tcBorders>
                    <w:bottom w:val="nil"/>
                    <w:right w:val="nil"/>
                  </w:tcBorders>
                  <w:shd w:val="clear" w:color="auto" w:fill="auto"/>
                </w:tcPr>
                <w:p w14:paraId="08FB05F8" w14:textId="77777777" w:rsidR="00A87F2A" w:rsidRPr="00274169" w:rsidRDefault="00A87F2A" w:rsidP="00111D84">
                  <w:pPr>
                    <w:jc w:val="center"/>
                    <w:rPr>
                      <w:color w:val="000000"/>
                    </w:rPr>
                  </w:pPr>
                  <w:r w:rsidRPr="00274169">
                    <w:rPr>
                      <w:color w:val="000000"/>
                    </w:rPr>
                    <w:t>1</w:t>
                  </w:r>
                </w:p>
              </w:tc>
            </w:tr>
          </w:tbl>
          <w:p w14:paraId="0045ACA7" w14:textId="77777777" w:rsidR="00A87F2A" w:rsidRPr="00274169" w:rsidRDefault="00A87F2A" w:rsidP="00A87F2A">
            <w:pPr>
              <w:rPr>
                <w:color w:val="000000"/>
              </w:rPr>
            </w:pPr>
          </w:p>
        </w:tc>
      </w:tr>
    </w:tbl>
    <w:p w14:paraId="0A38B075" w14:textId="77777777" w:rsidR="00A87F2A" w:rsidRPr="00274169" w:rsidRDefault="00A87F2A" w:rsidP="00A87F2A">
      <w:pPr>
        <w:spacing w:before="240"/>
        <w:rPr>
          <w:color w:val="000000"/>
        </w:rPr>
      </w:pPr>
      <w:r w:rsidRPr="00274169">
        <w:rPr>
          <w:color w:val="000000"/>
        </w:rPr>
        <w:lastRenderedPageBreak/>
        <w:tab/>
        <w:t>Расчет годового и максимально разового выделения загрязняющих веществ в атмосферу приведен ниже.</w:t>
      </w:r>
    </w:p>
    <w:p w14:paraId="3BD62F58" w14:textId="77777777" w:rsidR="00A87F2A" w:rsidRPr="00274169" w:rsidRDefault="00A87F2A" w:rsidP="00A87F2A">
      <w:pPr>
        <w:spacing w:before="240"/>
        <w:rPr>
          <w:color w:val="000000"/>
        </w:rPr>
      </w:pPr>
      <w:r w:rsidRPr="00274169">
        <w:rPr>
          <w:color w:val="000000"/>
        </w:rPr>
        <w:tab/>
        <w:t xml:space="preserve">Годовое выделение загрязняющих веществ </w:t>
      </w:r>
      <w:r w:rsidRPr="00274169">
        <w:rPr>
          <w:b/>
          <w:i/>
          <w:color w:val="000000"/>
        </w:rPr>
        <w:t>M</w:t>
      </w:r>
      <w:r w:rsidRPr="00274169">
        <w:rPr>
          <w:color w:val="000000"/>
        </w:rPr>
        <w:t xml:space="preserve">, </w:t>
      </w:r>
      <w:r w:rsidRPr="00274169">
        <w:rPr>
          <w:i/>
          <w:color w:val="000000"/>
        </w:rPr>
        <w:t>т/год</w:t>
      </w:r>
      <w:r w:rsidRPr="00274169">
        <w:rPr>
          <w:color w:val="000000"/>
        </w:rPr>
        <w:t>:</w:t>
      </w:r>
    </w:p>
    <w:p w14:paraId="22E30C0E" w14:textId="77777777" w:rsidR="00A87F2A" w:rsidRPr="00274169" w:rsidRDefault="00A87F2A" w:rsidP="00A87F2A">
      <w:pPr>
        <w:spacing w:before="240"/>
        <w:rPr>
          <w:color w:val="000000"/>
        </w:rPr>
      </w:pPr>
      <w:r w:rsidRPr="00274169">
        <w:rPr>
          <w:color w:val="000000"/>
          <w:u w:val="single"/>
        </w:rPr>
        <w:t xml:space="preserve">Рено </w:t>
      </w:r>
      <w:proofErr w:type="spellStart"/>
      <w:r w:rsidRPr="00274169">
        <w:rPr>
          <w:color w:val="000000"/>
          <w:u w:val="single"/>
        </w:rPr>
        <w:t>Дастер</w:t>
      </w:r>
      <w:proofErr w:type="spellEnd"/>
    </w:p>
    <w:p w14:paraId="7B5233CC" w14:textId="77777777" w:rsidR="00A87F2A" w:rsidRPr="00274169" w:rsidRDefault="00A87F2A" w:rsidP="00A87F2A">
      <w:pPr>
        <w:rPr>
          <w:color w:val="000000"/>
        </w:rPr>
      </w:pPr>
      <w:r w:rsidRPr="00274169">
        <w:rPr>
          <w:b/>
          <w:i/>
          <w:color w:val="000000"/>
        </w:rPr>
        <w:t>M</w:t>
      </w:r>
      <w:r w:rsidRPr="00274169">
        <w:rPr>
          <w:i/>
          <w:color w:val="000000"/>
          <w:vertAlign w:val="subscript"/>
        </w:rPr>
        <w:t>301</w:t>
      </w:r>
      <w:r w:rsidRPr="00274169">
        <w:rPr>
          <w:color w:val="000000"/>
        </w:rPr>
        <w:t xml:space="preserve"> = 0,88 · 0,05 · 1 · 250 · 10</w:t>
      </w:r>
      <w:r w:rsidRPr="00274169">
        <w:rPr>
          <w:color w:val="000000"/>
          <w:vertAlign w:val="superscript"/>
        </w:rPr>
        <w:t>-6</w:t>
      </w:r>
      <w:r w:rsidRPr="00274169">
        <w:rPr>
          <w:color w:val="000000"/>
        </w:rPr>
        <w:t xml:space="preserve"> = 0,000011;</w:t>
      </w:r>
    </w:p>
    <w:p w14:paraId="1B9A1A97" w14:textId="77777777" w:rsidR="00A87F2A" w:rsidRPr="00274169" w:rsidRDefault="00A87F2A" w:rsidP="00A87F2A">
      <w:pPr>
        <w:rPr>
          <w:color w:val="000000"/>
        </w:rPr>
      </w:pPr>
      <w:r w:rsidRPr="00274169">
        <w:rPr>
          <w:b/>
          <w:i/>
          <w:color w:val="000000"/>
        </w:rPr>
        <w:t>M</w:t>
      </w:r>
      <w:r w:rsidRPr="00274169">
        <w:rPr>
          <w:i/>
          <w:color w:val="000000"/>
          <w:vertAlign w:val="subscript"/>
        </w:rPr>
        <w:t>304</w:t>
      </w:r>
      <w:r w:rsidRPr="00274169">
        <w:rPr>
          <w:color w:val="000000"/>
        </w:rPr>
        <w:t xml:space="preserve"> = 0,143 · 0,05 · 1 · 250 · 10</w:t>
      </w:r>
      <w:r w:rsidRPr="00274169">
        <w:rPr>
          <w:color w:val="000000"/>
          <w:vertAlign w:val="superscript"/>
        </w:rPr>
        <w:t>-6</w:t>
      </w:r>
      <w:r w:rsidRPr="00274169">
        <w:rPr>
          <w:color w:val="000000"/>
        </w:rPr>
        <w:t xml:space="preserve"> = 0,0000018;</w:t>
      </w:r>
    </w:p>
    <w:p w14:paraId="01FAC18A" w14:textId="77777777" w:rsidR="00A87F2A" w:rsidRPr="00274169" w:rsidRDefault="00A87F2A" w:rsidP="00A87F2A">
      <w:pPr>
        <w:rPr>
          <w:color w:val="000000"/>
        </w:rPr>
      </w:pPr>
      <w:r w:rsidRPr="00274169">
        <w:rPr>
          <w:b/>
          <w:i/>
          <w:color w:val="000000"/>
        </w:rPr>
        <w:t>M</w:t>
      </w:r>
      <w:r w:rsidRPr="00274169">
        <w:rPr>
          <w:i/>
          <w:color w:val="000000"/>
          <w:vertAlign w:val="subscript"/>
        </w:rPr>
        <w:t>328</w:t>
      </w:r>
      <w:r w:rsidRPr="00274169">
        <w:rPr>
          <w:color w:val="000000"/>
        </w:rPr>
        <w:t xml:space="preserve"> = 0,06 · 0,05 · 1 · 250 · 10</w:t>
      </w:r>
      <w:r w:rsidRPr="00274169">
        <w:rPr>
          <w:color w:val="000000"/>
          <w:vertAlign w:val="superscript"/>
        </w:rPr>
        <w:t>-6</w:t>
      </w:r>
      <w:r w:rsidRPr="00274169">
        <w:rPr>
          <w:color w:val="000000"/>
        </w:rPr>
        <w:t xml:space="preserve"> = 0,0000008;</w:t>
      </w:r>
    </w:p>
    <w:p w14:paraId="0BDF84D5" w14:textId="77777777" w:rsidR="00A87F2A" w:rsidRPr="00274169" w:rsidRDefault="00A87F2A" w:rsidP="00A87F2A">
      <w:pPr>
        <w:rPr>
          <w:color w:val="000000"/>
        </w:rPr>
      </w:pPr>
      <w:r w:rsidRPr="00274169">
        <w:rPr>
          <w:b/>
          <w:i/>
          <w:color w:val="000000"/>
        </w:rPr>
        <w:t>M</w:t>
      </w:r>
      <w:r w:rsidRPr="00274169">
        <w:rPr>
          <w:i/>
          <w:color w:val="000000"/>
          <w:vertAlign w:val="subscript"/>
        </w:rPr>
        <w:t>330</w:t>
      </w:r>
      <w:r w:rsidRPr="00274169">
        <w:rPr>
          <w:color w:val="000000"/>
        </w:rPr>
        <w:t xml:space="preserve"> = 0,214 · 0,05 · 1 · 250 · 10</w:t>
      </w:r>
      <w:r w:rsidRPr="00274169">
        <w:rPr>
          <w:color w:val="000000"/>
          <w:vertAlign w:val="superscript"/>
        </w:rPr>
        <w:t>-6</w:t>
      </w:r>
      <w:r w:rsidRPr="00274169">
        <w:rPr>
          <w:color w:val="000000"/>
        </w:rPr>
        <w:t xml:space="preserve"> = 0,0000027;</w:t>
      </w:r>
    </w:p>
    <w:p w14:paraId="18F78D9D" w14:textId="77777777" w:rsidR="00A87F2A" w:rsidRPr="00274169" w:rsidRDefault="00A87F2A" w:rsidP="00A87F2A">
      <w:pPr>
        <w:rPr>
          <w:color w:val="000000"/>
        </w:rPr>
      </w:pPr>
      <w:r w:rsidRPr="00274169">
        <w:rPr>
          <w:b/>
          <w:i/>
          <w:color w:val="000000"/>
        </w:rPr>
        <w:t>M</w:t>
      </w:r>
      <w:r w:rsidRPr="00274169">
        <w:rPr>
          <w:i/>
          <w:color w:val="000000"/>
          <w:vertAlign w:val="subscript"/>
        </w:rPr>
        <w:t>337</w:t>
      </w:r>
      <w:r w:rsidRPr="00274169">
        <w:rPr>
          <w:color w:val="000000"/>
        </w:rPr>
        <w:t xml:space="preserve"> = 1 · 0,05 · 1 · 250 · 10</w:t>
      </w:r>
      <w:r w:rsidRPr="00274169">
        <w:rPr>
          <w:color w:val="000000"/>
          <w:vertAlign w:val="superscript"/>
        </w:rPr>
        <w:t>-6</w:t>
      </w:r>
      <w:r w:rsidRPr="00274169">
        <w:rPr>
          <w:color w:val="000000"/>
        </w:rPr>
        <w:t xml:space="preserve"> = 0,0000125;</w:t>
      </w:r>
    </w:p>
    <w:p w14:paraId="6C008D46" w14:textId="77777777" w:rsidR="00A87F2A" w:rsidRPr="00274169" w:rsidRDefault="00A87F2A" w:rsidP="00A87F2A">
      <w:pPr>
        <w:rPr>
          <w:color w:val="000000"/>
        </w:rPr>
      </w:pPr>
      <w:r w:rsidRPr="00274169">
        <w:rPr>
          <w:b/>
          <w:i/>
          <w:color w:val="000000"/>
        </w:rPr>
        <w:t>M</w:t>
      </w:r>
      <w:r w:rsidRPr="00274169">
        <w:rPr>
          <w:i/>
          <w:color w:val="000000"/>
          <w:vertAlign w:val="subscript"/>
        </w:rPr>
        <w:t>2732</w:t>
      </w:r>
      <w:r w:rsidRPr="00274169">
        <w:rPr>
          <w:color w:val="000000"/>
        </w:rPr>
        <w:t xml:space="preserve"> = 0,2 · 0,05 · 1 · 250 · 10</w:t>
      </w:r>
      <w:r w:rsidRPr="00274169">
        <w:rPr>
          <w:color w:val="000000"/>
          <w:vertAlign w:val="superscript"/>
        </w:rPr>
        <w:t>-6</w:t>
      </w:r>
      <w:r w:rsidRPr="00274169">
        <w:rPr>
          <w:color w:val="000000"/>
        </w:rPr>
        <w:t xml:space="preserve"> = 0,0000025.</w:t>
      </w:r>
    </w:p>
    <w:p w14:paraId="6C38B1CC" w14:textId="77777777" w:rsidR="00A87F2A" w:rsidRPr="00274169" w:rsidRDefault="00A87F2A" w:rsidP="00A87F2A">
      <w:pPr>
        <w:spacing w:before="240"/>
        <w:rPr>
          <w:color w:val="000000"/>
        </w:rPr>
      </w:pPr>
      <w:r w:rsidRPr="00274169">
        <w:rPr>
          <w:color w:val="000000"/>
          <w:u w:val="single"/>
        </w:rPr>
        <w:t>Форд Фокус</w:t>
      </w:r>
    </w:p>
    <w:p w14:paraId="5609CEFA" w14:textId="77777777" w:rsidR="00A87F2A" w:rsidRPr="00274169" w:rsidRDefault="00A87F2A" w:rsidP="00A87F2A">
      <w:pPr>
        <w:rPr>
          <w:color w:val="000000"/>
        </w:rPr>
      </w:pPr>
      <w:r w:rsidRPr="00274169">
        <w:rPr>
          <w:b/>
          <w:i/>
          <w:color w:val="000000"/>
        </w:rPr>
        <w:t>M</w:t>
      </w:r>
      <w:r w:rsidRPr="00274169">
        <w:rPr>
          <w:i/>
          <w:color w:val="000000"/>
          <w:vertAlign w:val="subscript"/>
        </w:rPr>
        <w:t>301</w:t>
      </w:r>
      <w:r w:rsidRPr="00274169">
        <w:rPr>
          <w:color w:val="000000"/>
        </w:rPr>
        <w:t xml:space="preserve"> = 0,136 · 0,05 · 1 · 250 · 10</w:t>
      </w:r>
      <w:r w:rsidRPr="00274169">
        <w:rPr>
          <w:color w:val="000000"/>
          <w:vertAlign w:val="superscript"/>
        </w:rPr>
        <w:t>-6</w:t>
      </w:r>
      <w:r w:rsidRPr="00274169">
        <w:rPr>
          <w:color w:val="000000"/>
        </w:rPr>
        <w:t xml:space="preserve"> = 0,0000017;</w:t>
      </w:r>
    </w:p>
    <w:p w14:paraId="51562E00" w14:textId="77777777" w:rsidR="00A87F2A" w:rsidRPr="00274169" w:rsidRDefault="00A87F2A" w:rsidP="00A87F2A">
      <w:pPr>
        <w:rPr>
          <w:color w:val="000000"/>
        </w:rPr>
      </w:pPr>
      <w:r w:rsidRPr="00274169">
        <w:rPr>
          <w:b/>
          <w:i/>
          <w:color w:val="000000"/>
        </w:rPr>
        <w:t>M</w:t>
      </w:r>
      <w:r w:rsidRPr="00274169">
        <w:rPr>
          <w:i/>
          <w:color w:val="000000"/>
          <w:vertAlign w:val="subscript"/>
        </w:rPr>
        <w:t>304</w:t>
      </w:r>
      <w:r w:rsidRPr="00274169">
        <w:rPr>
          <w:color w:val="000000"/>
        </w:rPr>
        <w:t xml:space="preserve"> = 0,0221 · 0,05 · 1 · 250 · 10</w:t>
      </w:r>
      <w:r w:rsidRPr="00274169">
        <w:rPr>
          <w:color w:val="000000"/>
          <w:vertAlign w:val="superscript"/>
        </w:rPr>
        <w:t>-6</w:t>
      </w:r>
      <w:r w:rsidRPr="00274169">
        <w:rPr>
          <w:color w:val="000000"/>
        </w:rPr>
        <w:t xml:space="preserve"> = 0,0000003;</w:t>
      </w:r>
    </w:p>
    <w:p w14:paraId="722FA664" w14:textId="77777777" w:rsidR="00A87F2A" w:rsidRPr="00274169" w:rsidRDefault="00A87F2A" w:rsidP="00A87F2A">
      <w:pPr>
        <w:rPr>
          <w:color w:val="000000"/>
        </w:rPr>
      </w:pPr>
      <w:r w:rsidRPr="00274169">
        <w:rPr>
          <w:b/>
          <w:i/>
          <w:color w:val="000000"/>
        </w:rPr>
        <w:t>M</w:t>
      </w:r>
      <w:r w:rsidRPr="00274169">
        <w:rPr>
          <w:i/>
          <w:color w:val="000000"/>
          <w:vertAlign w:val="subscript"/>
        </w:rPr>
        <w:t>330</w:t>
      </w:r>
      <w:r w:rsidRPr="00274169">
        <w:rPr>
          <w:color w:val="000000"/>
        </w:rPr>
        <w:t xml:space="preserve"> = 0,049 · 0,05 · 1 · 250 · 10</w:t>
      </w:r>
      <w:r w:rsidRPr="00274169">
        <w:rPr>
          <w:color w:val="000000"/>
          <w:vertAlign w:val="superscript"/>
        </w:rPr>
        <w:t>-6</w:t>
      </w:r>
      <w:r w:rsidRPr="00274169">
        <w:rPr>
          <w:color w:val="000000"/>
        </w:rPr>
        <w:t xml:space="preserve"> = 0,0000006;</w:t>
      </w:r>
    </w:p>
    <w:p w14:paraId="290F35DA" w14:textId="77777777" w:rsidR="00A87F2A" w:rsidRPr="00274169" w:rsidRDefault="00A87F2A" w:rsidP="00A87F2A">
      <w:pPr>
        <w:rPr>
          <w:color w:val="000000"/>
        </w:rPr>
      </w:pPr>
      <w:r w:rsidRPr="00274169">
        <w:rPr>
          <w:b/>
          <w:i/>
          <w:color w:val="000000"/>
        </w:rPr>
        <w:t>M</w:t>
      </w:r>
      <w:r w:rsidRPr="00274169">
        <w:rPr>
          <w:i/>
          <w:color w:val="000000"/>
          <w:vertAlign w:val="subscript"/>
        </w:rPr>
        <w:t>337</w:t>
      </w:r>
      <w:r w:rsidRPr="00274169">
        <w:rPr>
          <w:color w:val="000000"/>
        </w:rPr>
        <w:t xml:space="preserve"> = 6,6 · 0,05 · 1 · 250 · 10</w:t>
      </w:r>
      <w:r w:rsidRPr="00274169">
        <w:rPr>
          <w:color w:val="000000"/>
          <w:vertAlign w:val="superscript"/>
        </w:rPr>
        <w:t>-6</w:t>
      </w:r>
      <w:r w:rsidRPr="00274169">
        <w:rPr>
          <w:color w:val="000000"/>
        </w:rPr>
        <w:t xml:space="preserve"> = 0,0000825;</w:t>
      </w:r>
    </w:p>
    <w:p w14:paraId="4791B8D9" w14:textId="77777777" w:rsidR="00A87F2A" w:rsidRPr="00274169" w:rsidRDefault="00A87F2A" w:rsidP="00A87F2A">
      <w:pPr>
        <w:rPr>
          <w:color w:val="000000"/>
        </w:rPr>
      </w:pPr>
      <w:r w:rsidRPr="00274169">
        <w:rPr>
          <w:b/>
          <w:i/>
          <w:color w:val="000000"/>
        </w:rPr>
        <w:t>M</w:t>
      </w:r>
      <w:r w:rsidRPr="00274169">
        <w:rPr>
          <w:i/>
          <w:color w:val="000000"/>
          <w:vertAlign w:val="subscript"/>
        </w:rPr>
        <w:t>2704</w:t>
      </w:r>
      <w:r w:rsidRPr="00274169">
        <w:rPr>
          <w:color w:val="000000"/>
        </w:rPr>
        <w:t xml:space="preserve"> = 1 · 0,05 · 1 · 250 · 10</w:t>
      </w:r>
      <w:r w:rsidRPr="00274169">
        <w:rPr>
          <w:color w:val="000000"/>
          <w:vertAlign w:val="superscript"/>
        </w:rPr>
        <w:t>-6</w:t>
      </w:r>
      <w:r w:rsidRPr="00274169">
        <w:rPr>
          <w:color w:val="000000"/>
        </w:rPr>
        <w:t xml:space="preserve"> = 0,0000125.</w:t>
      </w:r>
    </w:p>
    <w:p w14:paraId="3C6D2FB4" w14:textId="77777777" w:rsidR="00A87F2A" w:rsidRPr="00274169" w:rsidRDefault="00A87F2A" w:rsidP="00A87F2A">
      <w:pPr>
        <w:spacing w:before="240"/>
        <w:rPr>
          <w:color w:val="000000"/>
        </w:rPr>
      </w:pPr>
      <w:r w:rsidRPr="00274169">
        <w:rPr>
          <w:color w:val="000000"/>
          <w:u w:val="single"/>
        </w:rPr>
        <w:t>Шевроле Нива</w:t>
      </w:r>
    </w:p>
    <w:p w14:paraId="43CBE22F" w14:textId="77777777" w:rsidR="00A87F2A" w:rsidRPr="00274169" w:rsidRDefault="00A87F2A" w:rsidP="00A87F2A">
      <w:pPr>
        <w:rPr>
          <w:color w:val="000000"/>
        </w:rPr>
      </w:pPr>
      <w:r w:rsidRPr="00274169">
        <w:rPr>
          <w:b/>
          <w:i/>
          <w:color w:val="000000"/>
        </w:rPr>
        <w:t>M</w:t>
      </w:r>
      <w:r w:rsidRPr="00274169">
        <w:rPr>
          <w:i/>
          <w:color w:val="000000"/>
          <w:vertAlign w:val="subscript"/>
        </w:rPr>
        <w:t>301</w:t>
      </w:r>
      <w:r w:rsidRPr="00274169">
        <w:rPr>
          <w:color w:val="000000"/>
        </w:rPr>
        <w:t xml:space="preserve"> = 0,136 · 0,05 · 4 · 250 · 10</w:t>
      </w:r>
      <w:r w:rsidRPr="00274169">
        <w:rPr>
          <w:color w:val="000000"/>
          <w:vertAlign w:val="superscript"/>
        </w:rPr>
        <w:t>-6</w:t>
      </w:r>
      <w:r w:rsidRPr="00274169">
        <w:rPr>
          <w:color w:val="000000"/>
        </w:rPr>
        <w:t xml:space="preserve"> = 0,0000068;</w:t>
      </w:r>
    </w:p>
    <w:p w14:paraId="7FB0FE16" w14:textId="77777777" w:rsidR="00A87F2A" w:rsidRPr="00274169" w:rsidRDefault="00A87F2A" w:rsidP="00A87F2A">
      <w:pPr>
        <w:rPr>
          <w:color w:val="000000"/>
        </w:rPr>
      </w:pPr>
      <w:r w:rsidRPr="00274169">
        <w:rPr>
          <w:b/>
          <w:i/>
          <w:color w:val="000000"/>
        </w:rPr>
        <w:t>M</w:t>
      </w:r>
      <w:r w:rsidRPr="00274169">
        <w:rPr>
          <w:i/>
          <w:color w:val="000000"/>
          <w:vertAlign w:val="subscript"/>
        </w:rPr>
        <w:t>304</w:t>
      </w:r>
      <w:r w:rsidRPr="00274169">
        <w:rPr>
          <w:color w:val="000000"/>
        </w:rPr>
        <w:t xml:space="preserve"> = 0,0221 · 0,05 · 4 · 250 · 10</w:t>
      </w:r>
      <w:r w:rsidRPr="00274169">
        <w:rPr>
          <w:color w:val="000000"/>
          <w:vertAlign w:val="superscript"/>
        </w:rPr>
        <w:t>-6</w:t>
      </w:r>
      <w:r w:rsidRPr="00274169">
        <w:rPr>
          <w:color w:val="000000"/>
        </w:rPr>
        <w:t xml:space="preserve"> = 0,0000011;</w:t>
      </w:r>
    </w:p>
    <w:p w14:paraId="44108A1A" w14:textId="77777777" w:rsidR="00A87F2A" w:rsidRPr="00274169" w:rsidRDefault="00A87F2A" w:rsidP="00A87F2A">
      <w:pPr>
        <w:rPr>
          <w:color w:val="000000"/>
        </w:rPr>
      </w:pPr>
      <w:r w:rsidRPr="00274169">
        <w:rPr>
          <w:b/>
          <w:i/>
          <w:color w:val="000000"/>
        </w:rPr>
        <w:t>M</w:t>
      </w:r>
      <w:r w:rsidRPr="00274169">
        <w:rPr>
          <w:i/>
          <w:color w:val="000000"/>
          <w:vertAlign w:val="subscript"/>
        </w:rPr>
        <w:t>330</w:t>
      </w:r>
      <w:r w:rsidRPr="00274169">
        <w:rPr>
          <w:color w:val="000000"/>
        </w:rPr>
        <w:t xml:space="preserve"> = 0,049 · 0,05 · 4 · 250 · 10</w:t>
      </w:r>
      <w:r w:rsidRPr="00274169">
        <w:rPr>
          <w:color w:val="000000"/>
          <w:vertAlign w:val="superscript"/>
        </w:rPr>
        <w:t>-6</w:t>
      </w:r>
      <w:r w:rsidRPr="00274169">
        <w:rPr>
          <w:color w:val="000000"/>
        </w:rPr>
        <w:t xml:space="preserve"> = 0,0000025;</w:t>
      </w:r>
    </w:p>
    <w:p w14:paraId="498EE7E1" w14:textId="77777777" w:rsidR="00A87F2A" w:rsidRPr="00274169" w:rsidRDefault="00A87F2A" w:rsidP="00A87F2A">
      <w:pPr>
        <w:rPr>
          <w:color w:val="000000"/>
        </w:rPr>
      </w:pPr>
      <w:r w:rsidRPr="00274169">
        <w:rPr>
          <w:b/>
          <w:i/>
          <w:color w:val="000000"/>
        </w:rPr>
        <w:t>M</w:t>
      </w:r>
      <w:r w:rsidRPr="00274169">
        <w:rPr>
          <w:i/>
          <w:color w:val="000000"/>
          <w:vertAlign w:val="subscript"/>
        </w:rPr>
        <w:t>337</w:t>
      </w:r>
      <w:r w:rsidRPr="00274169">
        <w:rPr>
          <w:color w:val="000000"/>
        </w:rPr>
        <w:t xml:space="preserve"> = 6,6 · 0,05 · 4 · 250 · 10</w:t>
      </w:r>
      <w:r w:rsidRPr="00274169">
        <w:rPr>
          <w:color w:val="000000"/>
          <w:vertAlign w:val="superscript"/>
        </w:rPr>
        <w:t>-6</w:t>
      </w:r>
      <w:r w:rsidRPr="00274169">
        <w:rPr>
          <w:color w:val="000000"/>
        </w:rPr>
        <w:t xml:space="preserve"> = 0,00033;</w:t>
      </w:r>
    </w:p>
    <w:p w14:paraId="0A6273D0" w14:textId="77777777" w:rsidR="00A87F2A" w:rsidRPr="00274169" w:rsidRDefault="00A87F2A" w:rsidP="00A87F2A">
      <w:pPr>
        <w:rPr>
          <w:color w:val="000000"/>
        </w:rPr>
      </w:pPr>
      <w:r w:rsidRPr="00274169">
        <w:rPr>
          <w:b/>
          <w:i/>
          <w:color w:val="000000"/>
        </w:rPr>
        <w:t>M</w:t>
      </w:r>
      <w:r w:rsidRPr="00274169">
        <w:rPr>
          <w:i/>
          <w:color w:val="000000"/>
          <w:vertAlign w:val="subscript"/>
        </w:rPr>
        <w:t>2704</w:t>
      </w:r>
      <w:r w:rsidRPr="00274169">
        <w:rPr>
          <w:color w:val="000000"/>
        </w:rPr>
        <w:t xml:space="preserve"> = 1 · 0,05 · 4 · 250 · 10</w:t>
      </w:r>
      <w:r w:rsidRPr="00274169">
        <w:rPr>
          <w:color w:val="000000"/>
          <w:vertAlign w:val="superscript"/>
        </w:rPr>
        <w:t>-6</w:t>
      </w:r>
      <w:r w:rsidRPr="00274169">
        <w:rPr>
          <w:color w:val="000000"/>
        </w:rPr>
        <w:t xml:space="preserve"> = 0,00005.</w:t>
      </w:r>
    </w:p>
    <w:p w14:paraId="7E01BA91" w14:textId="77777777" w:rsidR="00A87F2A" w:rsidRPr="00274169" w:rsidRDefault="00A87F2A" w:rsidP="00A87F2A">
      <w:pPr>
        <w:spacing w:before="240"/>
        <w:rPr>
          <w:color w:val="000000"/>
        </w:rPr>
      </w:pPr>
      <w:r w:rsidRPr="00274169">
        <w:rPr>
          <w:color w:val="000000"/>
          <w:u w:val="single"/>
        </w:rPr>
        <w:t>Нива</w:t>
      </w:r>
    </w:p>
    <w:p w14:paraId="235F3BDF" w14:textId="77777777" w:rsidR="00A87F2A" w:rsidRPr="00274169" w:rsidRDefault="00A87F2A" w:rsidP="00A87F2A">
      <w:pPr>
        <w:rPr>
          <w:color w:val="000000"/>
        </w:rPr>
      </w:pPr>
      <w:r w:rsidRPr="00274169">
        <w:rPr>
          <w:b/>
          <w:i/>
          <w:color w:val="000000"/>
        </w:rPr>
        <w:t>M</w:t>
      </w:r>
      <w:r w:rsidRPr="00274169">
        <w:rPr>
          <w:i/>
          <w:color w:val="000000"/>
          <w:vertAlign w:val="subscript"/>
        </w:rPr>
        <w:t>301</w:t>
      </w:r>
      <w:r w:rsidRPr="00274169">
        <w:rPr>
          <w:color w:val="000000"/>
        </w:rPr>
        <w:t xml:space="preserve"> = 0,136 · 0,05 · 1 · 250 · 10</w:t>
      </w:r>
      <w:r w:rsidRPr="00274169">
        <w:rPr>
          <w:color w:val="000000"/>
          <w:vertAlign w:val="superscript"/>
        </w:rPr>
        <w:t>-6</w:t>
      </w:r>
      <w:r w:rsidRPr="00274169">
        <w:rPr>
          <w:color w:val="000000"/>
        </w:rPr>
        <w:t xml:space="preserve"> = 0,0000017;</w:t>
      </w:r>
    </w:p>
    <w:p w14:paraId="1788A2C5" w14:textId="77777777" w:rsidR="00A87F2A" w:rsidRPr="00274169" w:rsidRDefault="00A87F2A" w:rsidP="00A87F2A">
      <w:pPr>
        <w:rPr>
          <w:color w:val="000000"/>
        </w:rPr>
      </w:pPr>
      <w:r w:rsidRPr="00274169">
        <w:rPr>
          <w:b/>
          <w:i/>
          <w:color w:val="000000"/>
        </w:rPr>
        <w:t>M</w:t>
      </w:r>
      <w:r w:rsidRPr="00274169">
        <w:rPr>
          <w:i/>
          <w:color w:val="000000"/>
          <w:vertAlign w:val="subscript"/>
        </w:rPr>
        <w:t>304</w:t>
      </w:r>
      <w:r w:rsidRPr="00274169">
        <w:rPr>
          <w:color w:val="000000"/>
        </w:rPr>
        <w:t xml:space="preserve"> = 0,0221 · 0,05 · 1 · 250 · 10</w:t>
      </w:r>
      <w:r w:rsidRPr="00274169">
        <w:rPr>
          <w:color w:val="000000"/>
          <w:vertAlign w:val="superscript"/>
        </w:rPr>
        <w:t>-6</w:t>
      </w:r>
      <w:r w:rsidRPr="00274169">
        <w:rPr>
          <w:color w:val="000000"/>
        </w:rPr>
        <w:t xml:space="preserve"> = 0,0000003;</w:t>
      </w:r>
    </w:p>
    <w:p w14:paraId="6FD9215A" w14:textId="77777777" w:rsidR="00A87F2A" w:rsidRPr="00274169" w:rsidRDefault="00A87F2A" w:rsidP="00A87F2A">
      <w:pPr>
        <w:rPr>
          <w:color w:val="000000"/>
        </w:rPr>
      </w:pPr>
      <w:r w:rsidRPr="00274169">
        <w:rPr>
          <w:b/>
          <w:i/>
          <w:color w:val="000000"/>
        </w:rPr>
        <w:t>M</w:t>
      </w:r>
      <w:r w:rsidRPr="00274169">
        <w:rPr>
          <w:i/>
          <w:color w:val="000000"/>
          <w:vertAlign w:val="subscript"/>
        </w:rPr>
        <w:t>330</w:t>
      </w:r>
      <w:r w:rsidRPr="00274169">
        <w:rPr>
          <w:color w:val="000000"/>
        </w:rPr>
        <w:t xml:space="preserve"> = 0,049 · 0,05 · 1 · 250 · 10</w:t>
      </w:r>
      <w:r w:rsidRPr="00274169">
        <w:rPr>
          <w:color w:val="000000"/>
          <w:vertAlign w:val="superscript"/>
        </w:rPr>
        <w:t>-6</w:t>
      </w:r>
      <w:r w:rsidRPr="00274169">
        <w:rPr>
          <w:color w:val="000000"/>
        </w:rPr>
        <w:t xml:space="preserve"> = 0,0000006;</w:t>
      </w:r>
    </w:p>
    <w:p w14:paraId="77E165F7" w14:textId="77777777" w:rsidR="00A87F2A" w:rsidRPr="00274169" w:rsidRDefault="00A87F2A" w:rsidP="00A87F2A">
      <w:pPr>
        <w:rPr>
          <w:color w:val="000000"/>
        </w:rPr>
      </w:pPr>
      <w:r w:rsidRPr="00274169">
        <w:rPr>
          <w:b/>
          <w:i/>
          <w:color w:val="000000"/>
        </w:rPr>
        <w:t>M</w:t>
      </w:r>
      <w:r w:rsidRPr="00274169">
        <w:rPr>
          <w:i/>
          <w:color w:val="000000"/>
          <w:vertAlign w:val="subscript"/>
        </w:rPr>
        <w:t>337</w:t>
      </w:r>
      <w:r w:rsidRPr="00274169">
        <w:rPr>
          <w:color w:val="000000"/>
        </w:rPr>
        <w:t xml:space="preserve"> = 6,6 · 0,05 · 1 · 250 · 10</w:t>
      </w:r>
      <w:r w:rsidRPr="00274169">
        <w:rPr>
          <w:color w:val="000000"/>
          <w:vertAlign w:val="superscript"/>
        </w:rPr>
        <w:t>-6</w:t>
      </w:r>
      <w:r w:rsidRPr="00274169">
        <w:rPr>
          <w:color w:val="000000"/>
        </w:rPr>
        <w:t xml:space="preserve"> = 0,0000825;</w:t>
      </w:r>
    </w:p>
    <w:p w14:paraId="1D11A0B4" w14:textId="77777777" w:rsidR="00A87F2A" w:rsidRPr="00274169" w:rsidRDefault="00A87F2A" w:rsidP="00A87F2A">
      <w:pPr>
        <w:rPr>
          <w:color w:val="000000"/>
        </w:rPr>
      </w:pPr>
      <w:r w:rsidRPr="00274169">
        <w:rPr>
          <w:b/>
          <w:i/>
          <w:color w:val="000000"/>
        </w:rPr>
        <w:t>M</w:t>
      </w:r>
      <w:r w:rsidRPr="00274169">
        <w:rPr>
          <w:i/>
          <w:color w:val="000000"/>
          <w:vertAlign w:val="subscript"/>
        </w:rPr>
        <w:t>2704</w:t>
      </w:r>
      <w:r w:rsidRPr="00274169">
        <w:rPr>
          <w:color w:val="000000"/>
        </w:rPr>
        <w:t xml:space="preserve"> = 1 · 0,05 · 1 · 250 · 10</w:t>
      </w:r>
      <w:r w:rsidRPr="00274169">
        <w:rPr>
          <w:color w:val="000000"/>
          <w:vertAlign w:val="superscript"/>
        </w:rPr>
        <w:t>-6</w:t>
      </w:r>
      <w:r w:rsidRPr="00274169">
        <w:rPr>
          <w:color w:val="000000"/>
        </w:rPr>
        <w:t xml:space="preserve"> = 0,0000125.</w:t>
      </w:r>
    </w:p>
    <w:p w14:paraId="484EE97D" w14:textId="77777777" w:rsidR="00A87F2A" w:rsidRPr="00274169" w:rsidRDefault="00A87F2A" w:rsidP="00A87F2A">
      <w:pPr>
        <w:spacing w:before="240"/>
        <w:rPr>
          <w:color w:val="000000"/>
        </w:rPr>
      </w:pPr>
      <w:r w:rsidRPr="00274169">
        <w:rPr>
          <w:color w:val="000000"/>
        </w:rPr>
        <w:tab/>
        <w:t xml:space="preserve">Максимально разовое выделение загрязняющих веществ </w:t>
      </w:r>
      <w:r w:rsidRPr="00274169">
        <w:rPr>
          <w:b/>
          <w:i/>
          <w:color w:val="000000"/>
        </w:rPr>
        <w:t>G</w:t>
      </w:r>
      <w:r w:rsidRPr="00274169">
        <w:rPr>
          <w:color w:val="000000"/>
        </w:rPr>
        <w:t xml:space="preserve">, </w:t>
      </w:r>
      <w:r w:rsidRPr="00274169">
        <w:rPr>
          <w:i/>
          <w:color w:val="000000"/>
        </w:rPr>
        <w:t>г/с</w:t>
      </w:r>
      <w:r w:rsidRPr="00274169">
        <w:rPr>
          <w:color w:val="000000"/>
        </w:rPr>
        <w:t>:</w:t>
      </w:r>
    </w:p>
    <w:p w14:paraId="166040EC" w14:textId="77777777" w:rsidR="00A87F2A" w:rsidRPr="00274169" w:rsidRDefault="00A87F2A" w:rsidP="00A87F2A">
      <w:pPr>
        <w:spacing w:before="240"/>
        <w:rPr>
          <w:color w:val="000000"/>
        </w:rPr>
      </w:pPr>
      <w:r w:rsidRPr="00274169">
        <w:rPr>
          <w:color w:val="000000"/>
          <w:u w:val="single"/>
        </w:rPr>
        <w:t xml:space="preserve">Рено </w:t>
      </w:r>
      <w:proofErr w:type="spellStart"/>
      <w:r w:rsidRPr="00274169">
        <w:rPr>
          <w:color w:val="000000"/>
          <w:u w:val="single"/>
        </w:rPr>
        <w:t>Дастер</w:t>
      </w:r>
      <w:proofErr w:type="spellEnd"/>
    </w:p>
    <w:p w14:paraId="05A74F6A" w14:textId="77777777" w:rsidR="00A87F2A" w:rsidRPr="00274169" w:rsidRDefault="00A87F2A" w:rsidP="00A87F2A">
      <w:pPr>
        <w:rPr>
          <w:color w:val="000000"/>
        </w:rPr>
      </w:pPr>
      <w:r w:rsidRPr="00274169">
        <w:rPr>
          <w:b/>
          <w:i/>
          <w:color w:val="000000"/>
        </w:rPr>
        <w:t>G</w:t>
      </w:r>
      <w:r w:rsidRPr="00274169">
        <w:rPr>
          <w:i/>
          <w:color w:val="000000"/>
          <w:vertAlign w:val="subscript"/>
        </w:rPr>
        <w:t>301</w:t>
      </w:r>
      <w:r w:rsidRPr="00274169">
        <w:rPr>
          <w:color w:val="000000"/>
        </w:rPr>
        <w:t xml:space="preserve"> = 0,88 · 0,05 · 1 / 3600 = 0,0000122;</w:t>
      </w:r>
    </w:p>
    <w:p w14:paraId="7E9E5964" w14:textId="77777777" w:rsidR="00A87F2A" w:rsidRPr="00274169" w:rsidRDefault="00A87F2A" w:rsidP="00A87F2A">
      <w:pPr>
        <w:rPr>
          <w:color w:val="000000"/>
        </w:rPr>
      </w:pPr>
      <w:r w:rsidRPr="00274169">
        <w:rPr>
          <w:b/>
          <w:i/>
          <w:color w:val="000000"/>
        </w:rPr>
        <w:t>G</w:t>
      </w:r>
      <w:r w:rsidRPr="00274169">
        <w:rPr>
          <w:i/>
          <w:color w:val="000000"/>
          <w:vertAlign w:val="subscript"/>
        </w:rPr>
        <w:t>304</w:t>
      </w:r>
      <w:r w:rsidRPr="00274169">
        <w:rPr>
          <w:color w:val="000000"/>
        </w:rPr>
        <w:t xml:space="preserve"> = 0,143 · 0,05 · 1 / 3600 = 0,000002;</w:t>
      </w:r>
    </w:p>
    <w:p w14:paraId="1BD840E6" w14:textId="77777777" w:rsidR="00A87F2A" w:rsidRPr="00274169" w:rsidRDefault="00A87F2A" w:rsidP="00A87F2A">
      <w:pPr>
        <w:rPr>
          <w:color w:val="000000"/>
        </w:rPr>
      </w:pPr>
      <w:r w:rsidRPr="00274169">
        <w:rPr>
          <w:b/>
          <w:i/>
          <w:color w:val="000000"/>
        </w:rPr>
        <w:t>G</w:t>
      </w:r>
      <w:r w:rsidRPr="00274169">
        <w:rPr>
          <w:i/>
          <w:color w:val="000000"/>
          <w:vertAlign w:val="subscript"/>
        </w:rPr>
        <w:t>328</w:t>
      </w:r>
      <w:r w:rsidRPr="00274169">
        <w:rPr>
          <w:color w:val="000000"/>
        </w:rPr>
        <w:t xml:space="preserve"> = 0,06 · 0,05 · 1 / 3600 = 0,0000008;</w:t>
      </w:r>
    </w:p>
    <w:p w14:paraId="523E7CDD" w14:textId="77777777" w:rsidR="00A87F2A" w:rsidRPr="00274169" w:rsidRDefault="00A87F2A" w:rsidP="00A87F2A">
      <w:pPr>
        <w:rPr>
          <w:color w:val="000000"/>
        </w:rPr>
      </w:pPr>
      <w:r w:rsidRPr="00274169">
        <w:rPr>
          <w:b/>
          <w:i/>
          <w:color w:val="000000"/>
        </w:rPr>
        <w:t>G</w:t>
      </w:r>
      <w:r w:rsidRPr="00274169">
        <w:rPr>
          <w:i/>
          <w:color w:val="000000"/>
          <w:vertAlign w:val="subscript"/>
        </w:rPr>
        <w:t>330</w:t>
      </w:r>
      <w:r w:rsidRPr="00274169">
        <w:rPr>
          <w:color w:val="000000"/>
        </w:rPr>
        <w:t xml:space="preserve"> = 0,214 · 0,05 · 1 / 3600 = 0,000003;</w:t>
      </w:r>
    </w:p>
    <w:p w14:paraId="424904CC" w14:textId="77777777" w:rsidR="00A87F2A" w:rsidRPr="00274169" w:rsidRDefault="00A87F2A" w:rsidP="00A87F2A">
      <w:pPr>
        <w:rPr>
          <w:color w:val="000000"/>
        </w:rPr>
      </w:pPr>
      <w:r w:rsidRPr="00274169">
        <w:rPr>
          <w:b/>
          <w:i/>
          <w:color w:val="000000"/>
        </w:rPr>
        <w:t>G</w:t>
      </w:r>
      <w:r w:rsidRPr="00274169">
        <w:rPr>
          <w:i/>
          <w:color w:val="000000"/>
          <w:vertAlign w:val="subscript"/>
        </w:rPr>
        <w:t>337</w:t>
      </w:r>
      <w:r w:rsidRPr="00274169">
        <w:rPr>
          <w:color w:val="000000"/>
        </w:rPr>
        <w:t xml:space="preserve"> = 1 · 0,05 · 1 / 3600 = 0,0000139;</w:t>
      </w:r>
    </w:p>
    <w:p w14:paraId="0649F023" w14:textId="77777777" w:rsidR="00A87F2A" w:rsidRPr="00274169" w:rsidRDefault="00A87F2A" w:rsidP="00A87F2A">
      <w:pPr>
        <w:rPr>
          <w:color w:val="000000"/>
        </w:rPr>
      </w:pPr>
      <w:r w:rsidRPr="00274169">
        <w:rPr>
          <w:b/>
          <w:i/>
          <w:color w:val="000000"/>
        </w:rPr>
        <w:t>G</w:t>
      </w:r>
      <w:r w:rsidRPr="00274169">
        <w:rPr>
          <w:i/>
          <w:color w:val="000000"/>
          <w:vertAlign w:val="subscript"/>
        </w:rPr>
        <w:t>2732</w:t>
      </w:r>
      <w:r w:rsidRPr="00274169">
        <w:rPr>
          <w:color w:val="000000"/>
        </w:rPr>
        <w:t xml:space="preserve"> = 0,2 · 0,05 · 1 / 3600 = 0,0000028.</w:t>
      </w:r>
    </w:p>
    <w:p w14:paraId="5D8E2303" w14:textId="77777777" w:rsidR="00A87F2A" w:rsidRPr="00274169" w:rsidRDefault="00A87F2A" w:rsidP="00A87F2A">
      <w:pPr>
        <w:spacing w:before="240"/>
        <w:rPr>
          <w:color w:val="000000"/>
        </w:rPr>
      </w:pPr>
      <w:r w:rsidRPr="00274169">
        <w:rPr>
          <w:color w:val="000000"/>
          <w:u w:val="single"/>
        </w:rPr>
        <w:t>Форд Фокус</w:t>
      </w:r>
    </w:p>
    <w:p w14:paraId="30E2220D" w14:textId="77777777" w:rsidR="00A87F2A" w:rsidRPr="00274169" w:rsidRDefault="00A87F2A" w:rsidP="00A87F2A">
      <w:pPr>
        <w:rPr>
          <w:color w:val="000000"/>
        </w:rPr>
      </w:pPr>
      <w:r w:rsidRPr="00274169">
        <w:rPr>
          <w:b/>
          <w:i/>
          <w:color w:val="000000"/>
        </w:rPr>
        <w:t>G</w:t>
      </w:r>
      <w:r w:rsidRPr="00274169">
        <w:rPr>
          <w:i/>
          <w:color w:val="000000"/>
          <w:vertAlign w:val="subscript"/>
        </w:rPr>
        <w:t>301</w:t>
      </w:r>
      <w:r w:rsidRPr="00274169">
        <w:rPr>
          <w:color w:val="000000"/>
        </w:rPr>
        <w:t xml:space="preserve"> = 0,136 · 0,05 · 1 / 3600 = 0,0000019;</w:t>
      </w:r>
    </w:p>
    <w:p w14:paraId="6E411F24" w14:textId="77777777" w:rsidR="00A87F2A" w:rsidRPr="00274169" w:rsidRDefault="00A87F2A" w:rsidP="00A87F2A">
      <w:pPr>
        <w:rPr>
          <w:color w:val="000000"/>
        </w:rPr>
      </w:pPr>
      <w:r w:rsidRPr="00274169">
        <w:rPr>
          <w:b/>
          <w:i/>
          <w:color w:val="000000"/>
        </w:rPr>
        <w:t>G</w:t>
      </w:r>
      <w:r w:rsidRPr="00274169">
        <w:rPr>
          <w:i/>
          <w:color w:val="000000"/>
          <w:vertAlign w:val="subscript"/>
        </w:rPr>
        <w:t>304</w:t>
      </w:r>
      <w:r w:rsidRPr="00274169">
        <w:rPr>
          <w:color w:val="000000"/>
        </w:rPr>
        <w:t xml:space="preserve"> = 0,0221 · 0,05 · 1 / 3600 = 0,0000003;</w:t>
      </w:r>
    </w:p>
    <w:p w14:paraId="5354A0C9" w14:textId="77777777" w:rsidR="00A87F2A" w:rsidRPr="00274169" w:rsidRDefault="00A87F2A" w:rsidP="00A87F2A">
      <w:pPr>
        <w:rPr>
          <w:color w:val="000000"/>
        </w:rPr>
      </w:pPr>
      <w:r w:rsidRPr="00274169">
        <w:rPr>
          <w:b/>
          <w:i/>
          <w:color w:val="000000"/>
        </w:rPr>
        <w:t>G</w:t>
      </w:r>
      <w:r w:rsidRPr="00274169">
        <w:rPr>
          <w:i/>
          <w:color w:val="000000"/>
          <w:vertAlign w:val="subscript"/>
        </w:rPr>
        <w:t>330</w:t>
      </w:r>
      <w:r w:rsidRPr="00274169">
        <w:rPr>
          <w:color w:val="000000"/>
        </w:rPr>
        <w:t xml:space="preserve"> = 0,049 · 0,05 · 1 / 3600 = 0,0000007;</w:t>
      </w:r>
    </w:p>
    <w:p w14:paraId="70A930D5" w14:textId="77777777" w:rsidR="00A87F2A" w:rsidRPr="00274169" w:rsidRDefault="00A87F2A" w:rsidP="00A87F2A">
      <w:pPr>
        <w:rPr>
          <w:color w:val="000000"/>
        </w:rPr>
      </w:pPr>
      <w:r w:rsidRPr="00274169">
        <w:rPr>
          <w:b/>
          <w:i/>
          <w:color w:val="000000"/>
        </w:rPr>
        <w:lastRenderedPageBreak/>
        <w:t>G</w:t>
      </w:r>
      <w:r w:rsidRPr="00274169">
        <w:rPr>
          <w:i/>
          <w:color w:val="000000"/>
          <w:vertAlign w:val="subscript"/>
        </w:rPr>
        <w:t>337</w:t>
      </w:r>
      <w:r w:rsidRPr="00274169">
        <w:rPr>
          <w:color w:val="000000"/>
        </w:rPr>
        <w:t xml:space="preserve"> = 6,6 · 0,05 · 1 / 3600 = 0,0000917;</w:t>
      </w:r>
    </w:p>
    <w:p w14:paraId="25C35836" w14:textId="77777777" w:rsidR="00A87F2A" w:rsidRPr="00274169" w:rsidRDefault="00A87F2A" w:rsidP="00A87F2A">
      <w:pPr>
        <w:rPr>
          <w:color w:val="000000"/>
        </w:rPr>
      </w:pPr>
      <w:r w:rsidRPr="00274169">
        <w:rPr>
          <w:b/>
          <w:i/>
          <w:color w:val="000000"/>
        </w:rPr>
        <w:t>G</w:t>
      </w:r>
      <w:r w:rsidRPr="00274169">
        <w:rPr>
          <w:i/>
          <w:color w:val="000000"/>
          <w:vertAlign w:val="subscript"/>
        </w:rPr>
        <w:t>2704</w:t>
      </w:r>
      <w:r w:rsidRPr="00274169">
        <w:rPr>
          <w:color w:val="000000"/>
        </w:rPr>
        <w:t xml:space="preserve"> = 1 · 0,05 · 1 / 3600 = 0,0000139.</w:t>
      </w:r>
    </w:p>
    <w:p w14:paraId="521BDAC5" w14:textId="77777777" w:rsidR="00A87F2A" w:rsidRPr="00274169" w:rsidRDefault="00A87F2A" w:rsidP="00A87F2A">
      <w:pPr>
        <w:spacing w:before="240"/>
        <w:rPr>
          <w:color w:val="000000"/>
        </w:rPr>
      </w:pPr>
      <w:r w:rsidRPr="00274169">
        <w:rPr>
          <w:color w:val="000000"/>
          <w:u w:val="single"/>
        </w:rPr>
        <w:t>Шевроле Нива</w:t>
      </w:r>
    </w:p>
    <w:p w14:paraId="11A49887" w14:textId="77777777" w:rsidR="00A87F2A" w:rsidRPr="00274169" w:rsidRDefault="00A87F2A" w:rsidP="00A87F2A">
      <w:pPr>
        <w:rPr>
          <w:color w:val="000000"/>
        </w:rPr>
      </w:pPr>
      <w:r w:rsidRPr="00274169">
        <w:rPr>
          <w:b/>
          <w:i/>
          <w:color w:val="000000"/>
        </w:rPr>
        <w:t>G</w:t>
      </w:r>
      <w:r w:rsidRPr="00274169">
        <w:rPr>
          <w:i/>
          <w:color w:val="000000"/>
          <w:vertAlign w:val="subscript"/>
        </w:rPr>
        <w:t>301</w:t>
      </w:r>
      <w:r w:rsidRPr="00274169">
        <w:rPr>
          <w:color w:val="000000"/>
        </w:rPr>
        <w:t xml:space="preserve"> = 0,136 · 0,05 · 1 / 3600 = 0,0000019;</w:t>
      </w:r>
    </w:p>
    <w:p w14:paraId="727C282A" w14:textId="77777777" w:rsidR="00A87F2A" w:rsidRPr="00274169" w:rsidRDefault="00A87F2A" w:rsidP="00A87F2A">
      <w:pPr>
        <w:rPr>
          <w:color w:val="000000"/>
        </w:rPr>
      </w:pPr>
      <w:r w:rsidRPr="00274169">
        <w:rPr>
          <w:b/>
          <w:i/>
          <w:color w:val="000000"/>
        </w:rPr>
        <w:t>G</w:t>
      </w:r>
      <w:r w:rsidRPr="00274169">
        <w:rPr>
          <w:i/>
          <w:color w:val="000000"/>
          <w:vertAlign w:val="subscript"/>
        </w:rPr>
        <w:t>304</w:t>
      </w:r>
      <w:r w:rsidRPr="00274169">
        <w:rPr>
          <w:color w:val="000000"/>
        </w:rPr>
        <w:t xml:space="preserve"> = 0,0221 · 0,05 · 1 / 3600 = 0,0000003;</w:t>
      </w:r>
    </w:p>
    <w:p w14:paraId="201DCB25" w14:textId="77777777" w:rsidR="00A87F2A" w:rsidRPr="00274169" w:rsidRDefault="00A87F2A" w:rsidP="00A87F2A">
      <w:pPr>
        <w:rPr>
          <w:color w:val="000000"/>
        </w:rPr>
      </w:pPr>
      <w:r w:rsidRPr="00274169">
        <w:rPr>
          <w:b/>
          <w:i/>
          <w:color w:val="000000"/>
        </w:rPr>
        <w:t>G</w:t>
      </w:r>
      <w:r w:rsidRPr="00274169">
        <w:rPr>
          <w:i/>
          <w:color w:val="000000"/>
          <w:vertAlign w:val="subscript"/>
        </w:rPr>
        <w:t>330</w:t>
      </w:r>
      <w:r w:rsidRPr="00274169">
        <w:rPr>
          <w:color w:val="000000"/>
        </w:rPr>
        <w:t xml:space="preserve"> = 0,049 · 0,05 · 1 / 3600 = 0,0000007;</w:t>
      </w:r>
    </w:p>
    <w:p w14:paraId="320715E5" w14:textId="77777777" w:rsidR="00A87F2A" w:rsidRPr="00274169" w:rsidRDefault="00A87F2A" w:rsidP="00A87F2A">
      <w:pPr>
        <w:rPr>
          <w:color w:val="000000"/>
        </w:rPr>
      </w:pPr>
      <w:r w:rsidRPr="00274169">
        <w:rPr>
          <w:b/>
          <w:i/>
          <w:color w:val="000000"/>
        </w:rPr>
        <w:t>G</w:t>
      </w:r>
      <w:r w:rsidRPr="00274169">
        <w:rPr>
          <w:i/>
          <w:color w:val="000000"/>
          <w:vertAlign w:val="subscript"/>
        </w:rPr>
        <w:t>337</w:t>
      </w:r>
      <w:r w:rsidRPr="00274169">
        <w:rPr>
          <w:color w:val="000000"/>
        </w:rPr>
        <w:t xml:space="preserve"> = 6,6 · 0,05 · 1 / 3600 = 0,0000917;</w:t>
      </w:r>
    </w:p>
    <w:p w14:paraId="54DFC8A8" w14:textId="77777777" w:rsidR="00A87F2A" w:rsidRPr="00274169" w:rsidRDefault="00A87F2A" w:rsidP="00A87F2A">
      <w:pPr>
        <w:rPr>
          <w:color w:val="000000"/>
        </w:rPr>
      </w:pPr>
      <w:r w:rsidRPr="00274169">
        <w:rPr>
          <w:b/>
          <w:i/>
          <w:color w:val="000000"/>
        </w:rPr>
        <w:t>G</w:t>
      </w:r>
      <w:r w:rsidRPr="00274169">
        <w:rPr>
          <w:i/>
          <w:color w:val="000000"/>
          <w:vertAlign w:val="subscript"/>
        </w:rPr>
        <w:t>2704</w:t>
      </w:r>
      <w:r w:rsidRPr="00274169">
        <w:rPr>
          <w:color w:val="000000"/>
        </w:rPr>
        <w:t xml:space="preserve"> = 1 · 0,05 · 1 / 3600 = 0,0000139.</w:t>
      </w:r>
    </w:p>
    <w:p w14:paraId="2821C666" w14:textId="77777777" w:rsidR="00A87F2A" w:rsidRPr="00274169" w:rsidRDefault="00A87F2A" w:rsidP="00A87F2A">
      <w:pPr>
        <w:spacing w:before="240"/>
        <w:rPr>
          <w:color w:val="000000"/>
        </w:rPr>
      </w:pPr>
      <w:r w:rsidRPr="00274169">
        <w:rPr>
          <w:color w:val="000000"/>
          <w:u w:val="single"/>
        </w:rPr>
        <w:t>Нива</w:t>
      </w:r>
    </w:p>
    <w:p w14:paraId="32C50A14" w14:textId="77777777" w:rsidR="00A87F2A" w:rsidRPr="00274169" w:rsidRDefault="00A87F2A" w:rsidP="00A87F2A">
      <w:pPr>
        <w:rPr>
          <w:color w:val="000000"/>
        </w:rPr>
      </w:pPr>
      <w:r w:rsidRPr="00274169">
        <w:rPr>
          <w:b/>
          <w:i/>
          <w:color w:val="000000"/>
        </w:rPr>
        <w:t>G</w:t>
      </w:r>
      <w:r w:rsidRPr="00274169">
        <w:rPr>
          <w:i/>
          <w:color w:val="000000"/>
          <w:vertAlign w:val="subscript"/>
        </w:rPr>
        <w:t>301</w:t>
      </w:r>
      <w:r w:rsidRPr="00274169">
        <w:rPr>
          <w:color w:val="000000"/>
        </w:rPr>
        <w:t xml:space="preserve"> = 0,136 · 0,05 · 1 / 3600 = 0,0000019;</w:t>
      </w:r>
    </w:p>
    <w:p w14:paraId="4C205EA2" w14:textId="77777777" w:rsidR="00A87F2A" w:rsidRPr="00274169" w:rsidRDefault="00A87F2A" w:rsidP="00A87F2A">
      <w:pPr>
        <w:rPr>
          <w:color w:val="000000"/>
        </w:rPr>
      </w:pPr>
      <w:r w:rsidRPr="00274169">
        <w:rPr>
          <w:b/>
          <w:i/>
          <w:color w:val="000000"/>
        </w:rPr>
        <w:t>G</w:t>
      </w:r>
      <w:r w:rsidRPr="00274169">
        <w:rPr>
          <w:i/>
          <w:color w:val="000000"/>
          <w:vertAlign w:val="subscript"/>
        </w:rPr>
        <w:t>304</w:t>
      </w:r>
      <w:r w:rsidRPr="00274169">
        <w:rPr>
          <w:color w:val="000000"/>
        </w:rPr>
        <w:t xml:space="preserve"> = 0,0221 · 0,05 · 1 / 3600 = 0,0000003;</w:t>
      </w:r>
    </w:p>
    <w:p w14:paraId="10DB3DA1" w14:textId="77777777" w:rsidR="00A87F2A" w:rsidRPr="00274169" w:rsidRDefault="00A87F2A" w:rsidP="00A87F2A">
      <w:pPr>
        <w:rPr>
          <w:color w:val="000000"/>
        </w:rPr>
      </w:pPr>
      <w:r w:rsidRPr="00274169">
        <w:rPr>
          <w:b/>
          <w:i/>
          <w:color w:val="000000"/>
        </w:rPr>
        <w:t>G</w:t>
      </w:r>
      <w:r w:rsidRPr="00274169">
        <w:rPr>
          <w:i/>
          <w:color w:val="000000"/>
          <w:vertAlign w:val="subscript"/>
        </w:rPr>
        <w:t>330</w:t>
      </w:r>
      <w:r w:rsidRPr="00274169">
        <w:rPr>
          <w:color w:val="000000"/>
        </w:rPr>
        <w:t xml:space="preserve"> = 0,049 · 0,05 · 1 / 3600 = 0,0000007;</w:t>
      </w:r>
    </w:p>
    <w:p w14:paraId="45D7F59F" w14:textId="77777777" w:rsidR="00A87F2A" w:rsidRPr="00274169" w:rsidRDefault="00A87F2A" w:rsidP="00A87F2A">
      <w:pPr>
        <w:rPr>
          <w:color w:val="000000"/>
        </w:rPr>
      </w:pPr>
      <w:r w:rsidRPr="00274169">
        <w:rPr>
          <w:b/>
          <w:i/>
          <w:color w:val="000000"/>
        </w:rPr>
        <w:t>G</w:t>
      </w:r>
      <w:r w:rsidRPr="00274169">
        <w:rPr>
          <w:i/>
          <w:color w:val="000000"/>
          <w:vertAlign w:val="subscript"/>
        </w:rPr>
        <w:t>337</w:t>
      </w:r>
      <w:r w:rsidRPr="00274169">
        <w:rPr>
          <w:color w:val="000000"/>
        </w:rPr>
        <w:t xml:space="preserve"> = 6,6 · 0,05 · 1 / 3600 = 0,0000917;</w:t>
      </w:r>
    </w:p>
    <w:p w14:paraId="08F6AE14" w14:textId="77777777" w:rsidR="00A87F2A" w:rsidRPr="00274169" w:rsidRDefault="00A87F2A" w:rsidP="00A87F2A">
      <w:pPr>
        <w:rPr>
          <w:color w:val="000000"/>
        </w:rPr>
      </w:pPr>
      <w:r w:rsidRPr="00274169">
        <w:rPr>
          <w:b/>
          <w:i/>
          <w:color w:val="000000"/>
        </w:rPr>
        <w:t>G</w:t>
      </w:r>
      <w:r w:rsidRPr="00274169">
        <w:rPr>
          <w:i/>
          <w:color w:val="000000"/>
          <w:vertAlign w:val="subscript"/>
        </w:rPr>
        <w:t>2704</w:t>
      </w:r>
      <w:r w:rsidRPr="00274169">
        <w:rPr>
          <w:color w:val="000000"/>
        </w:rPr>
        <w:t xml:space="preserve"> = 1 · 0,05 · 1 / 3600 = 0,0000139.</w:t>
      </w:r>
    </w:p>
    <w:p w14:paraId="7A80FC85" w14:textId="77777777" w:rsidR="00A87F2A" w:rsidRPr="00274169" w:rsidRDefault="00A87F2A" w:rsidP="00A87F2A">
      <w:pPr>
        <w:spacing w:before="240"/>
        <w:rPr>
          <w:color w:val="000000"/>
        </w:rPr>
      </w:pPr>
      <w:r w:rsidRPr="00274169">
        <w:rPr>
          <w:color w:val="000000"/>
        </w:rPr>
        <w:tab/>
        <w:t>Из результатов расчётов максимально разового выброса для каждого типа автотранспортных средств в итоговые результаты по источнику занесены наибольшие значения, полученные с учетом неодновременности и нестационарности во времени движения автотранспортных средств.</w:t>
      </w:r>
    </w:p>
    <w:p w14:paraId="4164708E" w14:textId="77777777" w:rsidR="00A87F2A" w:rsidRPr="00274169" w:rsidRDefault="00A87F2A" w:rsidP="00A94D0C">
      <w:pPr>
        <w:rPr>
          <w:color w:val="000000"/>
        </w:rPr>
      </w:pPr>
    </w:p>
    <w:p w14:paraId="453EC357" w14:textId="77777777" w:rsidR="008268D0" w:rsidRPr="00274169" w:rsidRDefault="008268D0" w:rsidP="008268D0">
      <w:pPr>
        <w:pStyle w:val="22"/>
        <w:rPr>
          <w:rFonts w:ascii="Times New Roman" w:hAnsi="Times New Roman"/>
          <w:color w:val="000000"/>
        </w:rPr>
      </w:pPr>
      <w:r w:rsidRPr="00274169">
        <w:rPr>
          <w:rFonts w:ascii="Times New Roman" w:hAnsi="Times New Roman"/>
          <w:color w:val="000000"/>
        </w:rPr>
        <w:t xml:space="preserve">ИЗАВ 6008 – Неорганизованный </w:t>
      </w:r>
    </w:p>
    <w:p w14:paraId="13D8AC96" w14:textId="77777777" w:rsidR="008268D0" w:rsidRPr="00274169" w:rsidRDefault="008268D0" w:rsidP="008268D0">
      <w:pPr>
        <w:pStyle w:val="22"/>
        <w:rPr>
          <w:rFonts w:ascii="Times New Roman" w:hAnsi="Times New Roman"/>
          <w:b w:val="0"/>
          <w:color w:val="000000"/>
        </w:rPr>
      </w:pPr>
      <w:r w:rsidRPr="00274169">
        <w:rPr>
          <w:rFonts w:ascii="Times New Roman" w:hAnsi="Times New Roman"/>
          <w:b w:val="0"/>
          <w:color w:val="000000"/>
        </w:rPr>
        <w:t>Суммарный выброс представлен в таблице 1</w:t>
      </w:r>
    </w:p>
    <w:p w14:paraId="7A61B102" w14:textId="77777777" w:rsidR="008268D0" w:rsidRPr="00274169" w:rsidRDefault="008268D0" w:rsidP="008268D0">
      <w:pPr>
        <w:pStyle w:val="22"/>
        <w:rPr>
          <w:rFonts w:ascii="Times New Roman" w:hAnsi="Times New Roman"/>
          <w:b w:val="0"/>
          <w:color w:val="000000"/>
        </w:rPr>
      </w:pPr>
      <w:r w:rsidRPr="00274169">
        <w:rPr>
          <w:rFonts w:ascii="Times New Roman" w:hAnsi="Times New Roman"/>
          <w:b w:val="0"/>
          <w:color w:val="000000"/>
        </w:rPr>
        <w:t>Таблица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8268D0" w:rsidRPr="00274169" w14:paraId="3F81EEDA"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10D0949D" w14:textId="77777777" w:rsidR="008268D0" w:rsidRPr="00274169" w:rsidRDefault="008268D0"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2CE1FA51" w14:textId="77777777" w:rsidR="008268D0" w:rsidRPr="00274169" w:rsidRDefault="008268D0"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744CC080" w14:textId="77777777" w:rsidR="008268D0" w:rsidRPr="00274169" w:rsidRDefault="008268D0" w:rsidP="00111D84">
            <w:pPr>
              <w:jc w:val="center"/>
              <w:rPr>
                <w:color w:val="000000"/>
              </w:rPr>
            </w:pPr>
            <w:r w:rsidRPr="00274169">
              <w:rPr>
                <w:color w:val="000000"/>
              </w:rPr>
              <w:t>Годовой выброс, т/год</w:t>
            </w:r>
          </w:p>
        </w:tc>
      </w:tr>
      <w:tr w:rsidR="008268D0" w:rsidRPr="00274169" w14:paraId="1DB77ED4"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76B500E0" w14:textId="77777777" w:rsidR="008268D0" w:rsidRPr="00274169" w:rsidRDefault="008268D0"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18EF8FDB" w14:textId="77777777" w:rsidR="008268D0" w:rsidRPr="00274169" w:rsidRDefault="008268D0"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396E8F6A" w14:textId="77777777" w:rsidR="008268D0" w:rsidRPr="00274169" w:rsidRDefault="008268D0"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61809A97" w14:textId="77777777" w:rsidR="008268D0" w:rsidRPr="00274169" w:rsidRDefault="008268D0" w:rsidP="00111D84">
            <w:pPr>
              <w:jc w:val="center"/>
              <w:rPr>
                <w:color w:val="000000"/>
              </w:rPr>
            </w:pPr>
          </w:p>
        </w:tc>
      </w:tr>
      <w:tr w:rsidR="008268D0" w:rsidRPr="00274169" w14:paraId="17A58D28" w14:textId="77777777" w:rsidTr="00111D84">
        <w:tc>
          <w:tcPr>
            <w:tcW w:w="851" w:type="dxa"/>
            <w:tcBorders>
              <w:left w:val="single" w:sz="6" w:space="0" w:color="auto"/>
            </w:tcBorders>
            <w:shd w:val="clear" w:color="auto" w:fill="auto"/>
            <w:vAlign w:val="center"/>
          </w:tcPr>
          <w:p w14:paraId="23895B0B" w14:textId="77777777" w:rsidR="008268D0" w:rsidRPr="00274169" w:rsidRDefault="008268D0" w:rsidP="00111D84">
            <w:pPr>
              <w:jc w:val="right"/>
              <w:rPr>
                <w:color w:val="000000"/>
              </w:rPr>
            </w:pPr>
            <w:r w:rsidRPr="00274169">
              <w:rPr>
                <w:color w:val="000000"/>
              </w:rPr>
              <w:t>0301</w:t>
            </w:r>
          </w:p>
        </w:tc>
        <w:tc>
          <w:tcPr>
            <w:tcW w:w="4536" w:type="dxa"/>
            <w:shd w:val="clear" w:color="auto" w:fill="auto"/>
            <w:vAlign w:val="center"/>
          </w:tcPr>
          <w:p w14:paraId="6776682C" w14:textId="77777777" w:rsidR="008268D0" w:rsidRPr="00274169" w:rsidRDefault="008268D0" w:rsidP="008268D0">
            <w:pPr>
              <w:rPr>
                <w:color w:val="000000"/>
              </w:rPr>
            </w:pPr>
            <w:r w:rsidRPr="00274169">
              <w:rPr>
                <w:color w:val="000000"/>
              </w:rPr>
              <w:t>Азота диоксид (Двуокись азота; пероксид азота)</w:t>
            </w:r>
          </w:p>
        </w:tc>
        <w:tc>
          <w:tcPr>
            <w:tcW w:w="2268" w:type="dxa"/>
            <w:shd w:val="clear" w:color="auto" w:fill="auto"/>
            <w:vAlign w:val="center"/>
          </w:tcPr>
          <w:p w14:paraId="44873C25" w14:textId="77777777" w:rsidR="008268D0" w:rsidRPr="00274169" w:rsidRDefault="008268D0" w:rsidP="00111D84">
            <w:pPr>
              <w:jc w:val="right"/>
              <w:rPr>
                <w:color w:val="000000"/>
              </w:rPr>
            </w:pPr>
            <w:r w:rsidRPr="00274169">
              <w:rPr>
                <w:color w:val="000000"/>
              </w:rPr>
              <w:t>0,0001345</w:t>
            </w:r>
          </w:p>
        </w:tc>
        <w:tc>
          <w:tcPr>
            <w:tcW w:w="2268" w:type="dxa"/>
            <w:tcBorders>
              <w:right w:val="single" w:sz="6" w:space="0" w:color="auto"/>
            </w:tcBorders>
            <w:shd w:val="clear" w:color="auto" w:fill="auto"/>
            <w:vAlign w:val="center"/>
          </w:tcPr>
          <w:p w14:paraId="131B4151" w14:textId="77777777" w:rsidR="008268D0" w:rsidRPr="00274169" w:rsidRDefault="008268D0" w:rsidP="00111D84">
            <w:pPr>
              <w:jc w:val="right"/>
              <w:rPr>
                <w:color w:val="000000"/>
              </w:rPr>
            </w:pPr>
            <w:r w:rsidRPr="00274169">
              <w:rPr>
                <w:color w:val="000000"/>
              </w:rPr>
              <w:t>0,000173</w:t>
            </w:r>
          </w:p>
        </w:tc>
      </w:tr>
      <w:tr w:rsidR="008268D0" w:rsidRPr="00274169" w14:paraId="7F45F954" w14:textId="77777777" w:rsidTr="00111D84">
        <w:tc>
          <w:tcPr>
            <w:tcW w:w="851" w:type="dxa"/>
            <w:tcBorders>
              <w:left w:val="single" w:sz="6" w:space="0" w:color="auto"/>
            </w:tcBorders>
            <w:shd w:val="clear" w:color="auto" w:fill="auto"/>
            <w:vAlign w:val="center"/>
          </w:tcPr>
          <w:p w14:paraId="4524EB02" w14:textId="77777777" w:rsidR="008268D0" w:rsidRPr="00274169" w:rsidRDefault="008268D0" w:rsidP="00111D84">
            <w:pPr>
              <w:jc w:val="right"/>
              <w:rPr>
                <w:color w:val="000000"/>
              </w:rPr>
            </w:pPr>
            <w:r w:rsidRPr="00274169">
              <w:rPr>
                <w:color w:val="000000"/>
              </w:rPr>
              <w:t>0304</w:t>
            </w:r>
          </w:p>
        </w:tc>
        <w:tc>
          <w:tcPr>
            <w:tcW w:w="4536" w:type="dxa"/>
            <w:shd w:val="clear" w:color="auto" w:fill="auto"/>
            <w:vAlign w:val="center"/>
          </w:tcPr>
          <w:p w14:paraId="34587D66" w14:textId="77777777" w:rsidR="008268D0" w:rsidRPr="00274169" w:rsidRDefault="008268D0" w:rsidP="008268D0">
            <w:pPr>
              <w:rPr>
                <w:color w:val="000000"/>
              </w:rPr>
            </w:pPr>
            <w:r w:rsidRPr="00274169">
              <w:rPr>
                <w:color w:val="000000"/>
              </w:rPr>
              <w:t>Азот (II) оксид (Азот монооксид)</w:t>
            </w:r>
          </w:p>
        </w:tc>
        <w:tc>
          <w:tcPr>
            <w:tcW w:w="2268" w:type="dxa"/>
            <w:shd w:val="clear" w:color="auto" w:fill="auto"/>
            <w:vAlign w:val="center"/>
          </w:tcPr>
          <w:p w14:paraId="41CF8B72" w14:textId="77777777" w:rsidR="008268D0" w:rsidRPr="00274169" w:rsidRDefault="008268D0" w:rsidP="00111D84">
            <w:pPr>
              <w:jc w:val="right"/>
              <w:rPr>
                <w:color w:val="000000"/>
              </w:rPr>
            </w:pPr>
            <w:r w:rsidRPr="00274169">
              <w:rPr>
                <w:color w:val="000000"/>
              </w:rPr>
              <w:t>0,0000219</w:t>
            </w:r>
          </w:p>
        </w:tc>
        <w:tc>
          <w:tcPr>
            <w:tcW w:w="2268" w:type="dxa"/>
            <w:tcBorders>
              <w:right w:val="single" w:sz="6" w:space="0" w:color="auto"/>
            </w:tcBorders>
            <w:shd w:val="clear" w:color="auto" w:fill="auto"/>
            <w:vAlign w:val="center"/>
          </w:tcPr>
          <w:p w14:paraId="522562A3" w14:textId="77777777" w:rsidR="008268D0" w:rsidRPr="00274169" w:rsidRDefault="008268D0" w:rsidP="00111D84">
            <w:pPr>
              <w:jc w:val="right"/>
              <w:rPr>
                <w:color w:val="000000"/>
              </w:rPr>
            </w:pPr>
            <w:r w:rsidRPr="00274169">
              <w:rPr>
                <w:color w:val="000000"/>
              </w:rPr>
              <w:t>0,000028</w:t>
            </w:r>
          </w:p>
        </w:tc>
      </w:tr>
      <w:tr w:rsidR="008268D0" w:rsidRPr="00274169" w14:paraId="2FDCE50F" w14:textId="77777777" w:rsidTr="00111D84">
        <w:tc>
          <w:tcPr>
            <w:tcW w:w="851" w:type="dxa"/>
            <w:tcBorders>
              <w:left w:val="single" w:sz="6" w:space="0" w:color="auto"/>
            </w:tcBorders>
            <w:shd w:val="clear" w:color="auto" w:fill="auto"/>
            <w:vAlign w:val="center"/>
          </w:tcPr>
          <w:p w14:paraId="3A7AFDDB" w14:textId="77777777" w:rsidR="008268D0" w:rsidRPr="00274169" w:rsidRDefault="008268D0" w:rsidP="00111D84">
            <w:pPr>
              <w:jc w:val="right"/>
              <w:rPr>
                <w:color w:val="000000"/>
              </w:rPr>
            </w:pPr>
            <w:r w:rsidRPr="00274169">
              <w:rPr>
                <w:color w:val="000000"/>
              </w:rPr>
              <w:t>0322</w:t>
            </w:r>
          </w:p>
        </w:tc>
        <w:tc>
          <w:tcPr>
            <w:tcW w:w="4536" w:type="dxa"/>
            <w:shd w:val="clear" w:color="auto" w:fill="auto"/>
            <w:vAlign w:val="center"/>
          </w:tcPr>
          <w:p w14:paraId="1B699B98" w14:textId="77777777" w:rsidR="008268D0" w:rsidRPr="00274169" w:rsidRDefault="008268D0" w:rsidP="008268D0">
            <w:pPr>
              <w:rPr>
                <w:color w:val="000000"/>
              </w:rPr>
            </w:pPr>
            <w:r w:rsidRPr="00274169">
              <w:rPr>
                <w:color w:val="000000"/>
              </w:rPr>
              <w:t>Серная кислота (по молекуле H2SO4)</w:t>
            </w:r>
          </w:p>
        </w:tc>
        <w:tc>
          <w:tcPr>
            <w:tcW w:w="2268" w:type="dxa"/>
            <w:shd w:val="clear" w:color="auto" w:fill="auto"/>
            <w:vAlign w:val="center"/>
          </w:tcPr>
          <w:p w14:paraId="3D82D250" w14:textId="77777777" w:rsidR="008268D0" w:rsidRPr="00274169" w:rsidRDefault="008268D0" w:rsidP="00111D84">
            <w:pPr>
              <w:jc w:val="right"/>
              <w:rPr>
                <w:color w:val="000000"/>
              </w:rPr>
            </w:pPr>
            <w:r w:rsidRPr="00274169">
              <w:rPr>
                <w:color w:val="000000"/>
              </w:rPr>
              <w:t>0,0000134</w:t>
            </w:r>
          </w:p>
        </w:tc>
        <w:tc>
          <w:tcPr>
            <w:tcW w:w="2268" w:type="dxa"/>
            <w:tcBorders>
              <w:right w:val="single" w:sz="6" w:space="0" w:color="auto"/>
            </w:tcBorders>
            <w:shd w:val="clear" w:color="auto" w:fill="auto"/>
            <w:vAlign w:val="center"/>
          </w:tcPr>
          <w:p w14:paraId="5ECB1476" w14:textId="77777777" w:rsidR="008268D0" w:rsidRPr="00274169" w:rsidRDefault="008268D0" w:rsidP="00111D84">
            <w:pPr>
              <w:jc w:val="right"/>
              <w:rPr>
                <w:color w:val="000000"/>
              </w:rPr>
            </w:pPr>
            <w:r w:rsidRPr="00274169">
              <w:rPr>
                <w:color w:val="000000"/>
              </w:rPr>
              <w:t>0,000036</w:t>
            </w:r>
          </w:p>
        </w:tc>
      </w:tr>
      <w:tr w:rsidR="008268D0" w:rsidRPr="00274169" w14:paraId="54F3552A" w14:textId="77777777" w:rsidTr="00111D84">
        <w:tc>
          <w:tcPr>
            <w:tcW w:w="851" w:type="dxa"/>
            <w:tcBorders>
              <w:left w:val="single" w:sz="6" w:space="0" w:color="auto"/>
            </w:tcBorders>
            <w:shd w:val="clear" w:color="auto" w:fill="auto"/>
            <w:vAlign w:val="center"/>
          </w:tcPr>
          <w:p w14:paraId="484C4365" w14:textId="77777777" w:rsidR="008268D0" w:rsidRPr="00274169" w:rsidRDefault="008268D0" w:rsidP="00111D84">
            <w:pPr>
              <w:jc w:val="right"/>
              <w:rPr>
                <w:color w:val="000000"/>
              </w:rPr>
            </w:pPr>
            <w:r w:rsidRPr="00274169">
              <w:rPr>
                <w:color w:val="000000"/>
              </w:rPr>
              <w:t>0328</w:t>
            </w:r>
          </w:p>
        </w:tc>
        <w:tc>
          <w:tcPr>
            <w:tcW w:w="4536" w:type="dxa"/>
            <w:shd w:val="clear" w:color="auto" w:fill="auto"/>
            <w:vAlign w:val="center"/>
          </w:tcPr>
          <w:p w14:paraId="30C25674" w14:textId="77777777" w:rsidR="008268D0" w:rsidRPr="00274169" w:rsidRDefault="008268D0" w:rsidP="008268D0">
            <w:pPr>
              <w:rPr>
                <w:color w:val="000000"/>
              </w:rPr>
            </w:pPr>
            <w:r w:rsidRPr="00274169">
              <w:rPr>
                <w:color w:val="000000"/>
              </w:rPr>
              <w:t>Углерод (Пигмент черный)</w:t>
            </w:r>
          </w:p>
        </w:tc>
        <w:tc>
          <w:tcPr>
            <w:tcW w:w="2268" w:type="dxa"/>
            <w:shd w:val="clear" w:color="auto" w:fill="auto"/>
            <w:vAlign w:val="center"/>
          </w:tcPr>
          <w:p w14:paraId="2A7B7509" w14:textId="77777777" w:rsidR="008268D0" w:rsidRPr="00274169" w:rsidRDefault="008268D0" w:rsidP="00111D84">
            <w:pPr>
              <w:jc w:val="right"/>
              <w:rPr>
                <w:color w:val="000000"/>
              </w:rPr>
            </w:pPr>
            <w:r w:rsidRPr="00274169">
              <w:rPr>
                <w:color w:val="000000"/>
              </w:rPr>
              <w:t>0,0000086</w:t>
            </w:r>
          </w:p>
        </w:tc>
        <w:tc>
          <w:tcPr>
            <w:tcW w:w="2268" w:type="dxa"/>
            <w:tcBorders>
              <w:right w:val="single" w:sz="6" w:space="0" w:color="auto"/>
            </w:tcBorders>
            <w:shd w:val="clear" w:color="auto" w:fill="auto"/>
            <w:vAlign w:val="center"/>
          </w:tcPr>
          <w:p w14:paraId="5D45AC64" w14:textId="77777777" w:rsidR="008268D0" w:rsidRPr="00274169" w:rsidRDefault="008268D0" w:rsidP="00111D84">
            <w:pPr>
              <w:jc w:val="right"/>
              <w:rPr>
                <w:color w:val="000000"/>
              </w:rPr>
            </w:pPr>
            <w:r w:rsidRPr="00274169">
              <w:rPr>
                <w:color w:val="000000"/>
              </w:rPr>
              <w:t>0,000004</w:t>
            </w:r>
          </w:p>
        </w:tc>
      </w:tr>
      <w:tr w:rsidR="008268D0" w:rsidRPr="00274169" w14:paraId="472B0F12" w14:textId="77777777" w:rsidTr="00111D84">
        <w:tc>
          <w:tcPr>
            <w:tcW w:w="851" w:type="dxa"/>
            <w:tcBorders>
              <w:left w:val="single" w:sz="6" w:space="0" w:color="auto"/>
            </w:tcBorders>
            <w:shd w:val="clear" w:color="auto" w:fill="auto"/>
            <w:vAlign w:val="center"/>
          </w:tcPr>
          <w:p w14:paraId="1617081F" w14:textId="77777777" w:rsidR="008268D0" w:rsidRPr="00274169" w:rsidRDefault="008268D0" w:rsidP="00111D84">
            <w:pPr>
              <w:jc w:val="right"/>
              <w:rPr>
                <w:color w:val="000000"/>
              </w:rPr>
            </w:pPr>
            <w:r w:rsidRPr="00274169">
              <w:rPr>
                <w:color w:val="000000"/>
              </w:rPr>
              <w:t>0330</w:t>
            </w:r>
          </w:p>
        </w:tc>
        <w:tc>
          <w:tcPr>
            <w:tcW w:w="4536" w:type="dxa"/>
            <w:shd w:val="clear" w:color="auto" w:fill="auto"/>
            <w:vAlign w:val="center"/>
          </w:tcPr>
          <w:p w14:paraId="0C9F5B44" w14:textId="77777777" w:rsidR="008268D0" w:rsidRPr="00274169" w:rsidRDefault="008268D0" w:rsidP="008268D0">
            <w:pPr>
              <w:rPr>
                <w:color w:val="000000"/>
              </w:rPr>
            </w:pPr>
            <w:r w:rsidRPr="00274169">
              <w:rPr>
                <w:color w:val="000000"/>
              </w:rPr>
              <w:t>Сера диоксид</w:t>
            </w:r>
          </w:p>
        </w:tc>
        <w:tc>
          <w:tcPr>
            <w:tcW w:w="2268" w:type="dxa"/>
            <w:shd w:val="clear" w:color="auto" w:fill="auto"/>
            <w:vAlign w:val="center"/>
          </w:tcPr>
          <w:p w14:paraId="587CF68D" w14:textId="77777777" w:rsidR="008268D0" w:rsidRPr="00274169" w:rsidRDefault="008268D0" w:rsidP="00111D84">
            <w:pPr>
              <w:jc w:val="right"/>
              <w:rPr>
                <w:color w:val="000000"/>
              </w:rPr>
            </w:pPr>
            <w:r w:rsidRPr="00274169">
              <w:rPr>
                <w:color w:val="000000"/>
              </w:rPr>
              <w:t>0,0000669</w:t>
            </w:r>
          </w:p>
        </w:tc>
        <w:tc>
          <w:tcPr>
            <w:tcW w:w="2268" w:type="dxa"/>
            <w:tcBorders>
              <w:right w:val="single" w:sz="6" w:space="0" w:color="auto"/>
            </w:tcBorders>
            <w:shd w:val="clear" w:color="auto" w:fill="auto"/>
            <w:vAlign w:val="center"/>
          </w:tcPr>
          <w:p w14:paraId="4D0B5790" w14:textId="77777777" w:rsidR="008268D0" w:rsidRPr="00274169" w:rsidRDefault="008268D0" w:rsidP="00111D84">
            <w:pPr>
              <w:jc w:val="right"/>
              <w:rPr>
                <w:color w:val="000000"/>
              </w:rPr>
            </w:pPr>
            <w:r w:rsidRPr="00274169">
              <w:rPr>
                <w:color w:val="000000"/>
              </w:rPr>
              <w:t>0,000083</w:t>
            </w:r>
          </w:p>
        </w:tc>
      </w:tr>
      <w:tr w:rsidR="008268D0" w:rsidRPr="00274169" w14:paraId="51FCB7B8" w14:textId="77777777" w:rsidTr="00111D84">
        <w:tc>
          <w:tcPr>
            <w:tcW w:w="851" w:type="dxa"/>
            <w:tcBorders>
              <w:left w:val="single" w:sz="6" w:space="0" w:color="auto"/>
            </w:tcBorders>
            <w:shd w:val="clear" w:color="auto" w:fill="auto"/>
            <w:vAlign w:val="center"/>
          </w:tcPr>
          <w:p w14:paraId="59EE049F" w14:textId="77777777" w:rsidR="008268D0" w:rsidRPr="00274169" w:rsidRDefault="008268D0" w:rsidP="00111D84">
            <w:pPr>
              <w:jc w:val="right"/>
              <w:rPr>
                <w:color w:val="000000"/>
              </w:rPr>
            </w:pPr>
            <w:r w:rsidRPr="00274169">
              <w:rPr>
                <w:color w:val="000000"/>
              </w:rPr>
              <w:t>0337</w:t>
            </w:r>
          </w:p>
        </w:tc>
        <w:tc>
          <w:tcPr>
            <w:tcW w:w="4536" w:type="dxa"/>
            <w:shd w:val="clear" w:color="auto" w:fill="auto"/>
            <w:vAlign w:val="center"/>
          </w:tcPr>
          <w:p w14:paraId="1B3434DC" w14:textId="77777777" w:rsidR="008268D0" w:rsidRPr="00274169" w:rsidRDefault="008268D0" w:rsidP="008268D0">
            <w:pPr>
              <w:rPr>
                <w:color w:val="000000"/>
              </w:rPr>
            </w:pPr>
            <w:r w:rsidRPr="00274169">
              <w:rPr>
                <w:color w:val="000000"/>
              </w:rPr>
              <w:t>Углерода оксид (Углерод окись; углерод моноокись; угарный газ)</w:t>
            </w:r>
          </w:p>
        </w:tc>
        <w:tc>
          <w:tcPr>
            <w:tcW w:w="2268" w:type="dxa"/>
            <w:shd w:val="clear" w:color="auto" w:fill="auto"/>
            <w:vAlign w:val="center"/>
          </w:tcPr>
          <w:p w14:paraId="3CDCA162" w14:textId="77777777" w:rsidR="008268D0" w:rsidRPr="00274169" w:rsidRDefault="008268D0" w:rsidP="00111D84">
            <w:pPr>
              <w:jc w:val="right"/>
              <w:rPr>
                <w:color w:val="000000"/>
              </w:rPr>
            </w:pPr>
            <w:r w:rsidRPr="00274169">
              <w:rPr>
                <w:color w:val="000000"/>
              </w:rPr>
              <w:t>0,0031527</w:t>
            </w:r>
          </w:p>
        </w:tc>
        <w:tc>
          <w:tcPr>
            <w:tcW w:w="2268" w:type="dxa"/>
            <w:tcBorders>
              <w:right w:val="single" w:sz="6" w:space="0" w:color="auto"/>
            </w:tcBorders>
            <w:shd w:val="clear" w:color="auto" w:fill="auto"/>
            <w:vAlign w:val="center"/>
          </w:tcPr>
          <w:p w14:paraId="7727EEAF" w14:textId="77777777" w:rsidR="008268D0" w:rsidRPr="00274169" w:rsidRDefault="008268D0" w:rsidP="00111D84">
            <w:pPr>
              <w:jc w:val="right"/>
              <w:rPr>
                <w:color w:val="000000"/>
              </w:rPr>
            </w:pPr>
            <w:r w:rsidRPr="00274169">
              <w:rPr>
                <w:color w:val="000000"/>
              </w:rPr>
              <w:t>0,008777</w:t>
            </w:r>
          </w:p>
        </w:tc>
      </w:tr>
      <w:tr w:rsidR="008268D0" w:rsidRPr="00274169" w14:paraId="569E3F8E" w14:textId="77777777" w:rsidTr="00111D84">
        <w:tc>
          <w:tcPr>
            <w:tcW w:w="851" w:type="dxa"/>
            <w:tcBorders>
              <w:left w:val="single" w:sz="6" w:space="0" w:color="auto"/>
            </w:tcBorders>
            <w:shd w:val="clear" w:color="auto" w:fill="auto"/>
            <w:vAlign w:val="center"/>
          </w:tcPr>
          <w:p w14:paraId="6720E954" w14:textId="77777777" w:rsidR="008268D0" w:rsidRPr="00274169" w:rsidRDefault="008268D0" w:rsidP="00111D84">
            <w:pPr>
              <w:jc w:val="right"/>
              <w:rPr>
                <w:color w:val="000000"/>
              </w:rPr>
            </w:pPr>
            <w:r w:rsidRPr="00274169">
              <w:rPr>
                <w:color w:val="000000"/>
              </w:rPr>
              <w:t>2704</w:t>
            </w:r>
          </w:p>
        </w:tc>
        <w:tc>
          <w:tcPr>
            <w:tcW w:w="4536" w:type="dxa"/>
            <w:shd w:val="clear" w:color="auto" w:fill="auto"/>
            <w:vAlign w:val="center"/>
          </w:tcPr>
          <w:p w14:paraId="74A43366" w14:textId="77777777" w:rsidR="008268D0" w:rsidRPr="00274169" w:rsidRDefault="008268D0" w:rsidP="008268D0">
            <w:pPr>
              <w:rPr>
                <w:color w:val="000000"/>
              </w:rPr>
            </w:pPr>
            <w:r w:rsidRPr="00274169">
              <w:rPr>
                <w:color w:val="000000"/>
              </w:rPr>
              <w:t>Бензин (нефтяной, малосернистый) (в пересчете на углерод)</w:t>
            </w:r>
          </w:p>
        </w:tc>
        <w:tc>
          <w:tcPr>
            <w:tcW w:w="2268" w:type="dxa"/>
            <w:shd w:val="clear" w:color="auto" w:fill="auto"/>
            <w:vAlign w:val="center"/>
          </w:tcPr>
          <w:p w14:paraId="5A54C1DF" w14:textId="77777777" w:rsidR="008268D0" w:rsidRPr="00274169" w:rsidRDefault="008268D0" w:rsidP="00111D84">
            <w:pPr>
              <w:jc w:val="right"/>
              <w:rPr>
                <w:color w:val="000000"/>
              </w:rPr>
            </w:pPr>
            <w:r w:rsidRPr="00274169">
              <w:rPr>
                <w:color w:val="000000"/>
              </w:rPr>
              <w:t>0,0002556</w:t>
            </w:r>
          </w:p>
        </w:tc>
        <w:tc>
          <w:tcPr>
            <w:tcW w:w="2268" w:type="dxa"/>
            <w:tcBorders>
              <w:right w:val="single" w:sz="6" w:space="0" w:color="auto"/>
            </w:tcBorders>
            <w:shd w:val="clear" w:color="auto" w:fill="auto"/>
            <w:vAlign w:val="center"/>
          </w:tcPr>
          <w:p w14:paraId="009E5E8F" w14:textId="77777777" w:rsidR="008268D0" w:rsidRPr="00274169" w:rsidRDefault="008268D0" w:rsidP="00111D84">
            <w:pPr>
              <w:jc w:val="right"/>
              <w:rPr>
                <w:color w:val="000000"/>
              </w:rPr>
            </w:pPr>
            <w:r w:rsidRPr="00274169">
              <w:rPr>
                <w:color w:val="000000"/>
              </w:rPr>
              <w:t>0,000776</w:t>
            </w:r>
          </w:p>
        </w:tc>
      </w:tr>
      <w:tr w:rsidR="008268D0" w:rsidRPr="00274169" w14:paraId="4A189EC3" w14:textId="77777777" w:rsidTr="00111D84">
        <w:tc>
          <w:tcPr>
            <w:tcW w:w="851" w:type="dxa"/>
            <w:tcBorders>
              <w:left w:val="single" w:sz="6" w:space="0" w:color="auto"/>
            </w:tcBorders>
            <w:shd w:val="clear" w:color="auto" w:fill="auto"/>
            <w:vAlign w:val="center"/>
          </w:tcPr>
          <w:p w14:paraId="0FF91FDA" w14:textId="77777777" w:rsidR="008268D0" w:rsidRPr="00274169" w:rsidRDefault="008268D0" w:rsidP="00111D84">
            <w:pPr>
              <w:jc w:val="right"/>
              <w:rPr>
                <w:color w:val="000000"/>
              </w:rPr>
            </w:pPr>
            <w:r w:rsidRPr="00274169">
              <w:rPr>
                <w:color w:val="000000"/>
              </w:rPr>
              <w:t>2732</w:t>
            </w:r>
          </w:p>
        </w:tc>
        <w:tc>
          <w:tcPr>
            <w:tcW w:w="4536" w:type="dxa"/>
            <w:shd w:val="clear" w:color="auto" w:fill="auto"/>
            <w:vAlign w:val="center"/>
          </w:tcPr>
          <w:p w14:paraId="6347B766" w14:textId="77777777" w:rsidR="008268D0" w:rsidRPr="00274169" w:rsidRDefault="008268D0" w:rsidP="008268D0">
            <w:pPr>
              <w:rPr>
                <w:color w:val="000000"/>
              </w:rPr>
            </w:pPr>
            <w:r w:rsidRPr="00274169">
              <w:rPr>
                <w:color w:val="000000"/>
              </w:rPr>
              <w:t>Керосин (Керосин прямой перегонки; керосин дезодорированный)</w:t>
            </w:r>
          </w:p>
        </w:tc>
        <w:tc>
          <w:tcPr>
            <w:tcW w:w="2268" w:type="dxa"/>
            <w:shd w:val="clear" w:color="auto" w:fill="auto"/>
            <w:vAlign w:val="center"/>
          </w:tcPr>
          <w:p w14:paraId="5153AFA7" w14:textId="77777777" w:rsidR="008268D0" w:rsidRPr="00274169" w:rsidRDefault="008268D0" w:rsidP="00111D84">
            <w:pPr>
              <w:jc w:val="right"/>
              <w:rPr>
                <w:color w:val="000000"/>
              </w:rPr>
            </w:pPr>
            <w:r w:rsidRPr="00274169">
              <w:rPr>
                <w:color w:val="000000"/>
              </w:rPr>
              <w:t>0,0001152</w:t>
            </w:r>
          </w:p>
        </w:tc>
        <w:tc>
          <w:tcPr>
            <w:tcW w:w="2268" w:type="dxa"/>
            <w:tcBorders>
              <w:right w:val="single" w:sz="6" w:space="0" w:color="auto"/>
            </w:tcBorders>
            <w:shd w:val="clear" w:color="auto" w:fill="auto"/>
            <w:vAlign w:val="center"/>
          </w:tcPr>
          <w:p w14:paraId="12866D37" w14:textId="77777777" w:rsidR="008268D0" w:rsidRPr="00274169" w:rsidRDefault="008268D0" w:rsidP="00111D84">
            <w:pPr>
              <w:jc w:val="right"/>
              <w:rPr>
                <w:color w:val="000000"/>
              </w:rPr>
            </w:pPr>
            <w:r w:rsidRPr="00274169">
              <w:rPr>
                <w:color w:val="000000"/>
              </w:rPr>
              <w:t>0,000059</w:t>
            </w:r>
          </w:p>
        </w:tc>
      </w:tr>
      <w:tr w:rsidR="008268D0" w:rsidRPr="00274169" w14:paraId="708BC2D6" w14:textId="77777777" w:rsidTr="00111D84">
        <w:tc>
          <w:tcPr>
            <w:tcW w:w="851" w:type="dxa"/>
            <w:tcBorders>
              <w:left w:val="single" w:sz="6" w:space="0" w:color="auto"/>
            </w:tcBorders>
            <w:shd w:val="clear" w:color="auto" w:fill="auto"/>
            <w:vAlign w:val="center"/>
          </w:tcPr>
          <w:p w14:paraId="2D8F7921" w14:textId="77777777" w:rsidR="008268D0" w:rsidRPr="00274169" w:rsidRDefault="008268D0" w:rsidP="00111D84">
            <w:pPr>
              <w:jc w:val="right"/>
              <w:rPr>
                <w:color w:val="000000"/>
              </w:rPr>
            </w:pPr>
            <w:r w:rsidRPr="00274169">
              <w:rPr>
                <w:color w:val="000000"/>
              </w:rPr>
              <w:t>2735</w:t>
            </w:r>
          </w:p>
        </w:tc>
        <w:tc>
          <w:tcPr>
            <w:tcW w:w="4536" w:type="dxa"/>
            <w:shd w:val="clear" w:color="auto" w:fill="auto"/>
            <w:vAlign w:val="center"/>
          </w:tcPr>
          <w:p w14:paraId="7426BC1B" w14:textId="77777777" w:rsidR="008268D0" w:rsidRPr="00274169" w:rsidRDefault="008268D0" w:rsidP="008268D0">
            <w:pPr>
              <w:rPr>
                <w:color w:val="000000"/>
              </w:rPr>
            </w:pPr>
            <w:r w:rsidRPr="00274169">
              <w:rPr>
                <w:color w:val="000000"/>
              </w:rPr>
              <w:t>Масло минеральное нефтяное</w:t>
            </w:r>
          </w:p>
        </w:tc>
        <w:tc>
          <w:tcPr>
            <w:tcW w:w="2268" w:type="dxa"/>
            <w:shd w:val="clear" w:color="auto" w:fill="auto"/>
            <w:vAlign w:val="center"/>
          </w:tcPr>
          <w:p w14:paraId="0D0B3ED7" w14:textId="77777777" w:rsidR="008268D0" w:rsidRPr="00274169" w:rsidRDefault="008268D0" w:rsidP="00111D84">
            <w:pPr>
              <w:jc w:val="right"/>
              <w:rPr>
                <w:color w:val="000000"/>
              </w:rPr>
            </w:pPr>
            <w:r w:rsidRPr="00274169">
              <w:rPr>
                <w:color w:val="000000"/>
              </w:rPr>
              <w:t>0,0042000</w:t>
            </w:r>
          </w:p>
        </w:tc>
        <w:tc>
          <w:tcPr>
            <w:tcW w:w="2268" w:type="dxa"/>
            <w:tcBorders>
              <w:right w:val="single" w:sz="6" w:space="0" w:color="auto"/>
            </w:tcBorders>
            <w:shd w:val="clear" w:color="auto" w:fill="auto"/>
            <w:vAlign w:val="center"/>
          </w:tcPr>
          <w:p w14:paraId="0376684B" w14:textId="77777777" w:rsidR="008268D0" w:rsidRPr="00274169" w:rsidRDefault="008268D0" w:rsidP="00111D84">
            <w:pPr>
              <w:jc w:val="right"/>
              <w:rPr>
                <w:color w:val="000000"/>
              </w:rPr>
            </w:pPr>
            <w:r w:rsidRPr="00274169">
              <w:rPr>
                <w:color w:val="000000"/>
              </w:rPr>
              <w:t>0,000756</w:t>
            </w:r>
          </w:p>
        </w:tc>
      </w:tr>
      <w:tr w:rsidR="008268D0" w:rsidRPr="00274169" w14:paraId="62556CD8" w14:textId="77777777" w:rsidTr="00111D84">
        <w:tc>
          <w:tcPr>
            <w:tcW w:w="851" w:type="dxa"/>
            <w:tcBorders>
              <w:left w:val="single" w:sz="6" w:space="0" w:color="auto"/>
            </w:tcBorders>
            <w:shd w:val="clear" w:color="auto" w:fill="auto"/>
            <w:vAlign w:val="center"/>
          </w:tcPr>
          <w:p w14:paraId="3CBE716C" w14:textId="77777777" w:rsidR="008268D0" w:rsidRPr="00274169" w:rsidRDefault="008268D0" w:rsidP="00111D84">
            <w:pPr>
              <w:jc w:val="right"/>
              <w:rPr>
                <w:color w:val="000000"/>
              </w:rPr>
            </w:pPr>
            <w:r w:rsidRPr="00274169">
              <w:rPr>
                <w:color w:val="000000"/>
              </w:rPr>
              <w:t>2754</w:t>
            </w:r>
          </w:p>
        </w:tc>
        <w:tc>
          <w:tcPr>
            <w:tcW w:w="4536" w:type="dxa"/>
            <w:shd w:val="clear" w:color="auto" w:fill="auto"/>
            <w:vAlign w:val="center"/>
          </w:tcPr>
          <w:p w14:paraId="71120271" w14:textId="77777777" w:rsidR="008268D0" w:rsidRPr="00274169" w:rsidRDefault="008268D0" w:rsidP="008268D0">
            <w:pPr>
              <w:rPr>
                <w:color w:val="000000"/>
              </w:rPr>
            </w:pPr>
            <w:r w:rsidRPr="00274169">
              <w:rPr>
                <w:color w:val="000000"/>
              </w:rPr>
              <w:t>Алканы C12-19 (в пересчете на С)</w:t>
            </w:r>
          </w:p>
        </w:tc>
        <w:tc>
          <w:tcPr>
            <w:tcW w:w="2268" w:type="dxa"/>
            <w:shd w:val="clear" w:color="auto" w:fill="auto"/>
            <w:vAlign w:val="center"/>
          </w:tcPr>
          <w:p w14:paraId="5AF48A75" w14:textId="77777777" w:rsidR="008268D0" w:rsidRPr="00274169" w:rsidRDefault="008268D0" w:rsidP="00111D84">
            <w:pPr>
              <w:jc w:val="right"/>
              <w:rPr>
                <w:color w:val="000000"/>
              </w:rPr>
            </w:pPr>
            <w:r w:rsidRPr="00274169">
              <w:rPr>
                <w:color w:val="000000"/>
              </w:rPr>
              <w:t>0,0000490</w:t>
            </w:r>
          </w:p>
        </w:tc>
        <w:tc>
          <w:tcPr>
            <w:tcW w:w="2268" w:type="dxa"/>
            <w:tcBorders>
              <w:right w:val="single" w:sz="6" w:space="0" w:color="auto"/>
            </w:tcBorders>
            <w:shd w:val="clear" w:color="auto" w:fill="auto"/>
            <w:vAlign w:val="center"/>
          </w:tcPr>
          <w:p w14:paraId="7270896F" w14:textId="77777777" w:rsidR="008268D0" w:rsidRPr="00274169" w:rsidRDefault="008268D0" w:rsidP="00111D84">
            <w:pPr>
              <w:jc w:val="right"/>
              <w:rPr>
                <w:color w:val="000000"/>
              </w:rPr>
            </w:pPr>
            <w:r w:rsidRPr="00274169">
              <w:rPr>
                <w:color w:val="000000"/>
              </w:rPr>
              <w:t>0,000032</w:t>
            </w:r>
          </w:p>
        </w:tc>
      </w:tr>
      <w:tr w:rsidR="008268D0" w:rsidRPr="00274169" w14:paraId="6846A660" w14:textId="77777777" w:rsidTr="00111D84">
        <w:tc>
          <w:tcPr>
            <w:tcW w:w="851" w:type="dxa"/>
            <w:tcBorders>
              <w:left w:val="single" w:sz="6" w:space="0" w:color="auto"/>
            </w:tcBorders>
            <w:shd w:val="clear" w:color="auto" w:fill="auto"/>
            <w:vAlign w:val="center"/>
          </w:tcPr>
          <w:p w14:paraId="023D8EB0" w14:textId="77777777" w:rsidR="008268D0" w:rsidRPr="00274169" w:rsidRDefault="008268D0" w:rsidP="00111D84">
            <w:pPr>
              <w:jc w:val="right"/>
              <w:rPr>
                <w:color w:val="000000"/>
              </w:rPr>
            </w:pPr>
            <w:r w:rsidRPr="00274169">
              <w:rPr>
                <w:color w:val="000000"/>
              </w:rPr>
              <w:t>2902</w:t>
            </w:r>
          </w:p>
        </w:tc>
        <w:tc>
          <w:tcPr>
            <w:tcW w:w="4536" w:type="dxa"/>
            <w:shd w:val="clear" w:color="auto" w:fill="auto"/>
            <w:vAlign w:val="center"/>
          </w:tcPr>
          <w:p w14:paraId="0E979EDA" w14:textId="77777777" w:rsidR="008268D0" w:rsidRPr="00274169" w:rsidRDefault="008268D0" w:rsidP="008268D0">
            <w:pPr>
              <w:rPr>
                <w:color w:val="000000"/>
              </w:rPr>
            </w:pPr>
            <w:r w:rsidRPr="00274169">
              <w:rPr>
                <w:color w:val="000000"/>
              </w:rPr>
              <w:t>Взвешенные вещества</w:t>
            </w:r>
          </w:p>
        </w:tc>
        <w:tc>
          <w:tcPr>
            <w:tcW w:w="2268" w:type="dxa"/>
            <w:shd w:val="clear" w:color="auto" w:fill="auto"/>
            <w:vAlign w:val="center"/>
          </w:tcPr>
          <w:p w14:paraId="69B5CB6A" w14:textId="77777777" w:rsidR="008268D0" w:rsidRPr="00274169" w:rsidRDefault="008268D0" w:rsidP="00111D84">
            <w:pPr>
              <w:jc w:val="right"/>
              <w:rPr>
                <w:color w:val="000000"/>
              </w:rPr>
            </w:pPr>
            <w:r w:rsidRPr="00274169">
              <w:rPr>
                <w:color w:val="000000"/>
              </w:rPr>
              <w:t>0,0072000</w:t>
            </w:r>
          </w:p>
        </w:tc>
        <w:tc>
          <w:tcPr>
            <w:tcW w:w="2268" w:type="dxa"/>
            <w:tcBorders>
              <w:right w:val="single" w:sz="6" w:space="0" w:color="auto"/>
            </w:tcBorders>
            <w:shd w:val="clear" w:color="auto" w:fill="auto"/>
            <w:vAlign w:val="center"/>
          </w:tcPr>
          <w:p w14:paraId="7E499784" w14:textId="77777777" w:rsidR="008268D0" w:rsidRPr="00274169" w:rsidRDefault="008268D0" w:rsidP="00111D84">
            <w:pPr>
              <w:jc w:val="right"/>
              <w:rPr>
                <w:color w:val="000000"/>
              </w:rPr>
            </w:pPr>
            <w:r w:rsidRPr="00274169">
              <w:rPr>
                <w:color w:val="000000"/>
              </w:rPr>
              <w:t>0,001296</w:t>
            </w:r>
          </w:p>
        </w:tc>
      </w:tr>
      <w:tr w:rsidR="008268D0" w:rsidRPr="00274169" w14:paraId="66BE2088" w14:textId="77777777" w:rsidTr="00111D84">
        <w:tc>
          <w:tcPr>
            <w:tcW w:w="851" w:type="dxa"/>
            <w:tcBorders>
              <w:left w:val="single" w:sz="6" w:space="0" w:color="auto"/>
            </w:tcBorders>
            <w:shd w:val="clear" w:color="auto" w:fill="auto"/>
            <w:vAlign w:val="center"/>
          </w:tcPr>
          <w:p w14:paraId="7969A1CA" w14:textId="77777777" w:rsidR="008268D0" w:rsidRPr="00274169" w:rsidRDefault="008268D0" w:rsidP="00111D84">
            <w:pPr>
              <w:jc w:val="right"/>
              <w:rPr>
                <w:color w:val="000000"/>
              </w:rPr>
            </w:pPr>
            <w:r w:rsidRPr="00274169">
              <w:rPr>
                <w:color w:val="000000"/>
              </w:rPr>
              <w:t>2930</w:t>
            </w:r>
          </w:p>
        </w:tc>
        <w:tc>
          <w:tcPr>
            <w:tcW w:w="4536" w:type="dxa"/>
            <w:shd w:val="clear" w:color="auto" w:fill="auto"/>
            <w:vAlign w:val="center"/>
          </w:tcPr>
          <w:p w14:paraId="6470B851" w14:textId="77777777" w:rsidR="008268D0" w:rsidRPr="00274169" w:rsidRDefault="008268D0" w:rsidP="008268D0">
            <w:pPr>
              <w:rPr>
                <w:color w:val="000000"/>
              </w:rPr>
            </w:pPr>
            <w:r w:rsidRPr="00274169">
              <w:rPr>
                <w:color w:val="000000"/>
              </w:rPr>
              <w:t>Пыль абразивная</w:t>
            </w:r>
          </w:p>
        </w:tc>
        <w:tc>
          <w:tcPr>
            <w:tcW w:w="2268" w:type="dxa"/>
            <w:shd w:val="clear" w:color="auto" w:fill="auto"/>
            <w:vAlign w:val="center"/>
          </w:tcPr>
          <w:p w14:paraId="535BF808" w14:textId="77777777" w:rsidR="008268D0" w:rsidRPr="00274169" w:rsidRDefault="008268D0" w:rsidP="00111D84">
            <w:pPr>
              <w:jc w:val="right"/>
              <w:rPr>
                <w:color w:val="000000"/>
              </w:rPr>
            </w:pPr>
            <w:r w:rsidRPr="00274169">
              <w:rPr>
                <w:color w:val="000000"/>
              </w:rPr>
              <w:t>0,0024000</w:t>
            </w:r>
          </w:p>
        </w:tc>
        <w:tc>
          <w:tcPr>
            <w:tcW w:w="2268" w:type="dxa"/>
            <w:tcBorders>
              <w:right w:val="single" w:sz="6" w:space="0" w:color="auto"/>
            </w:tcBorders>
            <w:shd w:val="clear" w:color="auto" w:fill="auto"/>
            <w:vAlign w:val="center"/>
          </w:tcPr>
          <w:p w14:paraId="0A47275F" w14:textId="77777777" w:rsidR="008268D0" w:rsidRPr="00274169" w:rsidRDefault="008268D0" w:rsidP="00111D84">
            <w:pPr>
              <w:jc w:val="right"/>
              <w:rPr>
                <w:color w:val="000000"/>
              </w:rPr>
            </w:pPr>
            <w:r w:rsidRPr="00274169">
              <w:rPr>
                <w:color w:val="000000"/>
              </w:rPr>
              <w:t>0,000432</w:t>
            </w:r>
          </w:p>
        </w:tc>
      </w:tr>
    </w:tbl>
    <w:p w14:paraId="26F2E404" w14:textId="77777777" w:rsidR="008268D0" w:rsidRPr="00274169" w:rsidRDefault="008268D0" w:rsidP="008268D0">
      <w:pPr>
        <w:pStyle w:val="22"/>
        <w:rPr>
          <w:rFonts w:ascii="Times New Roman" w:hAnsi="Times New Roman"/>
          <w:color w:val="000000"/>
        </w:rPr>
      </w:pPr>
    </w:p>
    <w:p w14:paraId="4F22226D" w14:textId="77777777" w:rsidR="008268D0" w:rsidRPr="00274169" w:rsidRDefault="008268D0" w:rsidP="008268D0">
      <w:pPr>
        <w:pStyle w:val="22"/>
        <w:rPr>
          <w:rFonts w:ascii="Times New Roman" w:hAnsi="Times New Roman"/>
          <w:color w:val="000000"/>
        </w:rPr>
      </w:pPr>
      <w:r w:rsidRPr="00274169">
        <w:rPr>
          <w:rFonts w:ascii="Times New Roman" w:hAnsi="Times New Roman"/>
          <w:color w:val="000000"/>
        </w:rPr>
        <w:tab/>
        <w:t>ИВ 01-02 – зарядка АКБ (ИЗА №6008)</w:t>
      </w:r>
    </w:p>
    <w:p w14:paraId="6B8F998B" w14:textId="77777777" w:rsidR="008268D0" w:rsidRPr="00274169" w:rsidRDefault="008268D0" w:rsidP="008268D0">
      <w:pPr>
        <w:spacing w:before="240"/>
        <w:rPr>
          <w:color w:val="000000"/>
        </w:rPr>
      </w:pPr>
      <w:r w:rsidRPr="00274169">
        <w:rPr>
          <w:color w:val="000000"/>
        </w:rPr>
        <w:tab/>
        <w:t>Источниками выделений загрязняющих веществ являются площадки зарядки аккумуляторов.</w:t>
      </w:r>
    </w:p>
    <w:p w14:paraId="7F02638D" w14:textId="77777777" w:rsidR="008268D0" w:rsidRPr="00274169" w:rsidRDefault="008268D0" w:rsidP="008268D0">
      <w:pPr>
        <w:spacing w:before="240"/>
        <w:rPr>
          <w:color w:val="000000"/>
        </w:rPr>
      </w:pPr>
      <w:r w:rsidRPr="00274169">
        <w:rPr>
          <w:color w:val="000000"/>
        </w:rPr>
        <w:lastRenderedPageBreak/>
        <w:tab/>
        <w:t>Расчет выделений загрязняющих веществ выполнен в соответствии со следующими методическими документами:</w:t>
      </w:r>
    </w:p>
    <w:p w14:paraId="19B21462" w14:textId="77777777" w:rsidR="008268D0" w:rsidRPr="00274169" w:rsidRDefault="008268D0" w:rsidP="008268D0">
      <w:pPr>
        <w:rPr>
          <w:color w:val="000000"/>
        </w:rPr>
      </w:pPr>
      <w:r w:rsidRPr="00274169">
        <w:rPr>
          <w:color w:val="000000"/>
        </w:rPr>
        <w:tab/>
        <w:t>– Методическое пособие по расчету, нормированию и контролю выбросов загрязняющих веществ в атмосферный воздух, СПб., НИИ Атмосфера, 2005.</w:t>
      </w:r>
    </w:p>
    <w:p w14:paraId="5FC4A654" w14:textId="77777777" w:rsidR="008268D0" w:rsidRPr="00274169" w:rsidRDefault="008268D0" w:rsidP="008268D0">
      <w:pPr>
        <w:rPr>
          <w:color w:val="000000"/>
        </w:rPr>
      </w:pPr>
      <w:r w:rsidRPr="00274169">
        <w:rPr>
          <w:color w:val="000000"/>
        </w:rPr>
        <w:tab/>
        <w:t>– Методика проведения инвентаризации выбросов загрязняющих веществ в атмосферу автотранспортных предприятий (расчетным методом). М, 1998.</w:t>
      </w:r>
    </w:p>
    <w:p w14:paraId="162DBD3C" w14:textId="77777777" w:rsidR="008268D0" w:rsidRPr="00274169" w:rsidRDefault="008268D0" w:rsidP="008268D0">
      <w:pPr>
        <w:rPr>
          <w:color w:val="000000"/>
        </w:rPr>
      </w:pPr>
      <w:r w:rsidRPr="00274169">
        <w:rPr>
          <w:color w:val="000000"/>
        </w:rPr>
        <w:tab/>
        <w:t>– Дополнения и изменения к Методике про ведения инвентаризации выбросов загрязняющих веществ в атмосферу автотранспортных предприятий (расчетным методом). М, 1999.</w:t>
      </w:r>
    </w:p>
    <w:p w14:paraId="73C15CAB" w14:textId="77777777" w:rsidR="008268D0" w:rsidRPr="00274169" w:rsidRDefault="008268D0" w:rsidP="008268D0">
      <w:pPr>
        <w:spacing w:before="240" w:after="240"/>
        <w:rPr>
          <w:color w:val="000000"/>
        </w:rPr>
      </w:pPr>
      <w:r w:rsidRPr="00274169">
        <w:rPr>
          <w:color w:val="000000"/>
        </w:rPr>
        <w:tab/>
        <w:t>Количественная и качественная характеристика загрязняющих веществ, выделяющихся в атмосферу при проведении операций по обслуживанию аккумуляторных батарей, приведена в таблице 1.1.1.</w:t>
      </w:r>
    </w:p>
    <w:p w14:paraId="5C0CFCF6" w14:textId="77777777" w:rsidR="008268D0" w:rsidRPr="00274169" w:rsidRDefault="008268D0" w:rsidP="008268D0">
      <w:pPr>
        <w:spacing w:before="240" w:after="120"/>
        <w:rPr>
          <w:color w:val="000000"/>
        </w:rPr>
      </w:pPr>
      <w:r w:rsidRPr="00274169">
        <w:rPr>
          <w:color w:val="000000"/>
        </w:rPr>
        <w:t xml:space="preserve">Таблица 1.1.1 - </w:t>
      </w:r>
      <w:r w:rsidRPr="00274169">
        <w:rPr>
          <w:b/>
          <w:color w:val="000000"/>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8268D0" w:rsidRPr="00274169" w14:paraId="3AA2ACF7"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7951587C" w14:textId="77777777" w:rsidR="008268D0" w:rsidRPr="00274169" w:rsidRDefault="008268D0"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40BC7533" w14:textId="77777777" w:rsidR="008268D0" w:rsidRPr="00274169" w:rsidRDefault="008268D0"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18E8EB97" w14:textId="77777777" w:rsidR="008268D0" w:rsidRPr="00274169" w:rsidRDefault="008268D0" w:rsidP="00111D84">
            <w:pPr>
              <w:jc w:val="center"/>
              <w:rPr>
                <w:color w:val="000000"/>
              </w:rPr>
            </w:pPr>
            <w:r w:rsidRPr="00274169">
              <w:rPr>
                <w:color w:val="000000"/>
              </w:rPr>
              <w:t>Годовой выброс, т/год</w:t>
            </w:r>
          </w:p>
        </w:tc>
      </w:tr>
      <w:tr w:rsidR="008268D0" w:rsidRPr="00274169" w14:paraId="10802FA7"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0DD2408C" w14:textId="77777777" w:rsidR="008268D0" w:rsidRPr="00274169" w:rsidRDefault="008268D0"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5602F2E8" w14:textId="77777777" w:rsidR="008268D0" w:rsidRPr="00274169" w:rsidRDefault="008268D0"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4A2D8306" w14:textId="77777777" w:rsidR="008268D0" w:rsidRPr="00274169" w:rsidRDefault="008268D0"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4F0867BA" w14:textId="77777777" w:rsidR="008268D0" w:rsidRPr="00274169" w:rsidRDefault="008268D0" w:rsidP="00111D84">
            <w:pPr>
              <w:jc w:val="center"/>
              <w:rPr>
                <w:color w:val="000000"/>
              </w:rPr>
            </w:pPr>
          </w:p>
        </w:tc>
      </w:tr>
      <w:tr w:rsidR="008268D0" w:rsidRPr="00274169" w14:paraId="1303FA2E" w14:textId="77777777" w:rsidTr="00111D84">
        <w:tc>
          <w:tcPr>
            <w:tcW w:w="851" w:type="dxa"/>
            <w:tcBorders>
              <w:left w:val="single" w:sz="6" w:space="0" w:color="auto"/>
              <w:bottom w:val="single" w:sz="8" w:space="0" w:color="auto"/>
            </w:tcBorders>
            <w:shd w:val="clear" w:color="auto" w:fill="auto"/>
          </w:tcPr>
          <w:p w14:paraId="20B0CE6B" w14:textId="77777777" w:rsidR="008268D0" w:rsidRPr="00274169" w:rsidRDefault="008268D0" w:rsidP="00111D84">
            <w:pPr>
              <w:jc w:val="center"/>
              <w:rPr>
                <w:color w:val="000000"/>
              </w:rPr>
            </w:pPr>
            <w:r w:rsidRPr="00274169">
              <w:rPr>
                <w:color w:val="000000"/>
              </w:rPr>
              <w:t>322</w:t>
            </w:r>
          </w:p>
        </w:tc>
        <w:tc>
          <w:tcPr>
            <w:tcW w:w="4536" w:type="dxa"/>
            <w:tcBorders>
              <w:bottom w:val="single" w:sz="8" w:space="0" w:color="auto"/>
            </w:tcBorders>
            <w:shd w:val="clear" w:color="auto" w:fill="auto"/>
          </w:tcPr>
          <w:p w14:paraId="39EBB3EA" w14:textId="77777777" w:rsidR="008268D0" w:rsidRPr="00274169" w:rsidRDefault="008268D0" w:rsidP="008268D0">
            <w:pPr>
              <w:rPr>
                <w:color w:val="000000"/>
              </w:rPr>
            </w:pPr>
            <w:r w:rsidRPr="00274169">
              <w:rPr>
                <w:color w:val="000000"/>
              </w:rPr>
              <w:t>Серная кислота</w:t>
            </w:r>
          </w:p>
        </w:tc>
        <w:tc>
          <w:tcPr>
            <w:tcW w:w="2268" w:type="dxa"/>
            <w:tcBorders>
              <w:bottom w:val="single" w:sz="8" w:space="0" w:color="auto"/>
            </w:tcBorders>
            <w:shd w:val="clear" w:color="auto" w:fill="auto"/>
          </w:tcPr>
          <w:p w14:paraId="2261F811" w14:textId="77777777" w:rsidR="008268D0" w:rsidRPr="00274169" w:rsidRDefault="008268D0" w:rsidP="00111D84">
            <w:pPr>
              <w:tabs>
                <w:tab w:val="decimal" w:pos="1134"/>
              </w:tabs>
              <w:rPr>
                <w:color w:val="000000"/>
              </w:rPr>
            </w:pPr>
            <w:r w:rsidRPr="00274169">
              <w:rPr>
                <w:color w:val="000000"/>
              </w:rPr>
              <w:t>0,0000134</w:t>
            </w:r>
          </w:p>
        </w:tc>
        <w:tc>
          <w:tcPr>
            <w:tcW w:w="2268" w:type="dxa"/>
            <w:tcBorders>
              <w:bottom w:val="single" w:sz="8" w:space="0" w:color="auto"/>
              <w:right w:val="single" w:sz="6" w:space="0" w:color="auto"/>
            </w:tcBorders>
            <w:shd w:val="clear" w:color="auto" w:fill="auto"/>
          </w:tcPr>
          <w:p w14:paraId="237678C6" w14:textId="77777777" w:rsidR="008268D0" w:rsidRPr="00274169" w:rsidRDefault="008268D0" w:rsidP="00111D84">
            <w:pPr>
              <w:tabs>
                <w:tab w:val="decimal" w:pos="1134"/>
              </w:tabs>
              <w:rPr>
                <w:color w:val="000000"/>
              </w:rPr>
            </w:pPr>
            <w:r w:rsidRPr="00274169">
              <w:rPr>
                <w:color w:val="000000"/>
              </w:rPr>
              <w:t>0,0000361</w:t>
            </w:r>
          </w:p>
        </w:tc>
      </w:tr>
    </w:tbl>
    <w:p w14:paraId="1AA17DAC" w14:textId="77777777" w:rsidR="008268D0" w:rsidRPr="00274169" w:rsidRDefault="008268D0" w:rsidP="008268D0">
      <w:pPr>
        <w:spacing w:before="240" w:after="240"/>
        <w:rPr>
          <w:color w:val="000000"/>
        </w:rPr>
      </w:pPr>
      <w:r w:rsidRPr="00274169">
        <w:rPr>
          <w:color w:val="000000"/>
        </w:rPr>
        <w:tab/>
        <w:t>Исходные данные для расчета выделений загрязняющих веществ приведены в таблице 1.1.2.</w:t>
      </w:r>
    </w:p>
    <w:p w14:paraId="405EE37C" w14:textId="77777777" w:rsidR="008268D0" w:rsidRPr="00274169" w:rsidRDefault="008268D0" w:rsidP="008268D0">
      <w:pPr>
        <w:spacing w:before="240" w:after="120"/>
        <w:rPr>
          <w:color w:val="000000"/>
        </w:rPr>
      </w:pPr>
      <w:r w:rsidRPr="00274169">
        <w:rPr>
          <w:color w:val="000000"/>
        </w:rPr>
        <w:t xml:space="preserve">Таблица 1.1.2 - </w:t>
      </w:r>
      <w:r w:rsidRPr="00274169">
        <w:rPr>
          <w:b/>
          <w:color w:val="00000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959"/>
        <w:gridCol w:w="964"/>
      </w:tblGrid>
      <w:tr w:rsidR="008268D0" w:rsidRPr="00274169" w14:paraId="69300BD2" w14:textId="77777777" w:rsidTr="00111D84">
        <w:trPr>
          <w:tblHeader/>
        </w:trPr>
        <w:tc>
          <w:tcPr>
            <w:tcW w:w="8959" w:type="dxa"/>
            <w:tcBorders>
              <w:top w:val="single" w:sz="8" w:space="0" w:color="auto"/>
              <w:left w:val="single" w:sz="6" w:space="0" w:color="auto"/>
              <w:bottom w:val="single" w:sz="8" w:space="0" w:color="auto"/>
            </w:tcBorders>
            <w:shd w:val="clear" w:color="auto" w:fill="F2F2F2"/>
            <w:vAlign w:val="center"/>
          </w:tcPr>
          <w:p w14:paraId="1349E823" w14:textId="77777777" w:rsidR="008268D0" w:rsidRPr="00274169" w:rsidRDefault="008268D0" w:rsidP="00111D84">
            <w:pPr>
              <w:jc w:val="center"/>
              <w:rPr>
                <w:color w:val="000000"/>
              </w:rPr>
            </w:pPr>
            <w:r w:rsidRPr="00274169">
              <w:rPr>
                <w:color w:val="000000"/>
              </w:rPr>
              <w:t>Характеристики технологического процесса</w:t>
            </w:r>
          </w:p>
        </w:tc>
        <w:tc>
          <w:tcPr>
            <w:tcW w:w="964" w:type="dxa"/>
            <w:tcBorders>
              <w:top w:val="single" w:sz="8" w:space="0" w:color="auto"/>
              <w:bottom w:val="single" w:sz="8" w:space="0" w:color="auto"/>
              <w:right w:val="single" w:sz="6" w:space="0" w:color="auto"/>
            </w:tcBorders>
            <w:shd w:val="clear" w:color="auto" w:fill="F2F2F2"/>
            <w:vAlign w:val="center"/>
          </w:tcPr>
          <w:p w14:paraId="155B4343" w14:textId="77777777" w:rsidR="008268D0" w:rsidRPr="00274169" w:rsidRDefault="008268D0" w:rsidP="00111D84">
            <w:pPr>
              <w:jc w:val="center"/>
              <w:rPr>
                <w:color w:val="000000"/>
              </w:rPr>
            </w:pPr>
            <w:r w:rsidRPr="00274169">
              <w:rPr>
                <w:color w:val="000000"/>
              </w:rPr>
              <w:t>Одновременность</w:t>
            </w:r>
          </w:p>
        </w:tc>
      </w:tr>
      <w:tr w:rsidR="008268D0" w:rsidRPr="00274169" w14:paraId="5CDE536C" w14:textId="77777777" w:rsidTr="00111D84">
        <w:tc>
          <w:tcPr>
            <w:tcW w:w="8959" w:type="dxa"/>
            <w:tcBorders>
              <w:left w:val="single" w:sz="6" w:space="0" w:color="auto"/>
            </w:tcBorders>
            <w:shd w:val="clear" w:color="auto" w:fill="auto"/>
          </w:tcPr>
          <w:p w14:paraId="7342771D" w14:textId="77777777" w:rsidR="008268D0" w:rsidRPr="00274169" w:rsidRDefault="008268D0" w:rsidP="008268D0">
            <w:pPr>
              <w:rPr>
                <w:color w:val="000000"/>
              </w:rPr>
            </w:pPr>
            <w:r w:rsidRPr="00274169">
              <w:rPr>
                <w:color w:val="000000"/>
              </w:rPr>
              <w:t xml:space="preserve">6СТ-132. Кислотная батарея. Емкость – 132 </w:t>
            </w:r>
            <w:proofErr w:type="spellStart"/>
            <w:r w:rsidRPr="00274169">
              <w:rPr>
                <w:color w:val="000000"/>
              </w:rPr>
              <w:t>А·ч</w:t>
            </w:r>
            <w:proofErr w:type="spellEnd"/>
            <w:r w:rsidRPr="00274169">
              <w:rPr>
                <w:color w:val="000000"/>
              </w:rPr>
              <w:t>. Максимальное количество батарей, одновременно подключаемых к зарядному устройству – 1. Цикл проведения зарядки в день, час – 6. Количество операций в год – 30.</w:t>
            </w:r>
          </w:p>
        </w:tc>
        <w:tc>
          <w:tcPr>
            <w:tcW w:w="964" w:type="dxa"/>
            <w:tcBorders>
              <w:right w:val="single" w:sz="6" w:space="0" w:color="auto"/>
            </w:tcBorders>
            <w:shd w:val="clear" w:color="auto" w:fill="auto"/>
          </w:tcPr>
          <w:p w14:paraId="57E08F17" w14:textId="77777777" w:rsidR="008268D0" w:rsidRPr="00274169" w:rsidRDefault="008268D0" w:rsidP="00111D84">
            <w:pPr>
              <w:jc w:val="center"/>
              <w:rPr>
                <w:color w:val="000000"/>
              </w:rPr>
            </w:pPr>
            <w:r w:rsidRPr="00274169">
              <w:rPr>
                <w:color w:val="000000"/>
              </w:rPr>
              <w:t>+</w:t>
            </w:r>
          </w:p>
        </w:tc>
      </w:tr>
      <w:tr w:rsidR="008268D0" w:rsidRPr="00274169" w14:paraId="30961E53" w14:textId="77777777" w:rsidTr="00111D84">
        <w:tc>
          <w:tcPr>
            <w:tcW w:w="8959" w:type="dxa"/>
            <w:tcBorders>
              <w:left w:val="single" w:sz="6" w:space="0" w:color="auto"/>
              <w:bottom w:val="single" w:sz="8" w:space="0" w:color="auto"/>
            </w:tcBorders>
            <w:shd w:val="clear" w:color="auto" w:fill="auto"/>
          </w:tcPr>
          <w:p w14:paraId="58334FEB" w14:textId="77777777" w:rsidR="008268D0" w:rsidRPr="00274169" w:rsidRDefault="008268D0" w:rsidP="008268D0">
            <w:pPr>
              <w:rPr>
                <w:color w:val="000000"/>
              </w:rPr>
            </w:pPr>
            <w:r w:rsidRPr="00274169">
              <w:rPr>
                <w:color w:val="000000"/>
              </w:rPr>
              <w:t xml:space="preserve">6СТ-190. Кислотная батарея. Емкость – 190 </w:t>
            </w:r>
            <w:proofErr w:type="spellStart"/>
            <w:r w:rsidRPr="00274169">
              <w:rPr>
                <w:color w:val="000000"/>
              </w:rPr>
              <w:t>А·ч</w:t>
            </w:r>
            <w:proofErr w:type="spellEnd"/>
            <w:r w:rsidRPr="00274169">
              <w:rPr>
                <w:color w:val="000000"/>
              </w:rPr>
              <w:t>. Максимальное количество батарей, одновременно подключаемых к зарядному устройству – 1. Цикл проведения зарядки в день, час – 6. Количество операций в год – 190.</w:t>
            </w:r>
          </w:p>
        </w:tc>
        <w:tc>
          <w:tcPr>
            <w:tcW w:w="964" w:type="dxa"/>
            <w:tcBorders>
              <w:bottom w:val="single" w:sz="8" w:space="0" w:color="auto"/>
              <w:right w:val="single" w:sz="6" w:space="0" w:color="auto"/>
            </w:tcBorders>
            <w:shd w:val="clear" w:color="auto" w:fill="auto"/>
          </w:tcPr>
          <w:p w14:paraId="438DC39C" w14:textId="77777777" w:rsidR="008268D0" w:rsidRPr="00274169" w:rsidRDefault="008268D0" w:rsidP="00111D84">
            <w:pPr>
              <w:jc w:val="center"/>
              <w:rPr>
                <w:color w:val="000000"/>
              </w:rPr>
            </w:pPr>
            <w:r w:rsidRPr="00274169">
              <w:rPr>
                <w:color w:val="000000"/>
              </w:rPr>
              <w:t>+</w:t>
            </w:r>
          </w:p>
        </w:tc>
      </w:tr>
    </w:tbl>
    <w:p w14:paraId="0A162A27" w14:textId="77777777" w:rsidR="008268D0" w:rsidRPr="00274169" w:rsidRDefault="008268D0" w:rsidP="008268D0">
      <w:pPr>
        <w:spacing w:before="240"/>
        <w:rPr>
          <w:color w:val="000000"/>
        </w:rPr>
      </w:pPr>
      <w:r w:rsidRPr="00274169">
        <w:rPr>
          <w:color w:val="000000"/>
        </w:rPr>
        <w:tab/>
        <w:t>Принятые условные обозначения, расчетные формулы, а также расчетные параметры и их обоснование при зарядке аккумуляторных батарей приведены ниже.</w:t>
      </w:r>
    </w:p>
    <w:p w14:paraId="0F5BBF09" w14:textId="77777777" w:rsidR="008268D0" w:rsidRPr="00274169" w:rsidRDefault="008268D0" w:rsidP="008268D0">
      <w:pPr>
        <w:tabs>
          <w:tab w:val="center" w:pos="5103"/>
          <w:tab w:val="right" w:pos="9922"/>
        </w:tabs>
        <w:spacing w:before="240" w:after="240"/>
        <w:rPr>
          <w:color w:val="000000"/>
          <w:lang w:val="en-US"/>
        </w:rPr>
      </w:pPr>
      <w:r w:rsidRPr="00274169">
        <w:rPr>
          <w:b/>
          <w:i/>
          <w:color w:val="000000"/>
        </w:rPr>
        <w:tab/>
        <w:t>М</w:t>
      </w:r>
      <w:r w:rsidRPr="00274169">
        <w:rPr>
          <w:i/>
          <w:color w:val="000000"/>
          <w:vertAlign w:val="subscript"/>
          <w:lang w:val="en-US"/>
        </w:rPr>
        <w:t>i</w:t>
      </w:r>
      <w:r w:rsidRPr="00274169">
        <w:rPr>
          <w:color w:val="000000"/>
          <w:lang w:val="en-US"/>
        </w:rPr>
        <w:t xml:space="preserve"> = 0,9 · </w:t>
      </w:r>
      <w:r w:rsidRPr="00274169">
        <w:rPr>
          <w:b/>
          <w:i/>
          <w:color w:val="000000"/>
          <w:lang w:val="en-US"/>
        </w:rPr>
        <w:t>g</w:t>
      </w:r>
      <w:r w:rsidRPr="00274169">
        <w:rPr>
          <w:color w:val="000000"/>
          <w:lang w:val="en-US"/>
        </w:rPr>
        <w:t xml:space="preserve"> · (</w:t>
      </w:r>
      <w:r w:rsidRPr="00274169">
        <w:rPr>
          <w:b/>
          <w:i/>
          <w:color w:val="000000"/>
          <w:lang w:val="en-US"/>
        </w:rPr>
        <w:t>Q</w:t>
      </w:r>
      <w:r w:rsidRPr="00274169">
        <w:rPr>
          <w:i/>
          <w:color w:val="000000"/>
          <w:vertAlign w:val="subscript"/>
          <w:lang w:val="en-US"/>
        </w:rPr>
        <w:t>1</w:t>
      </w:r>
      <w:r w:rsidRPr="00274169">
        <w:rPr>
          <w:color w:val="000000"/>
          <w:lang w:val="en-US"/>
        </w:rPr>
        <w:t xml:space="preserve"> · </w:t>
      </w:r>
      <w:r w:rsidRPr="00274169">
        <w:rPr>
          <w:b/>
          <w:i/>
          <w:color w:val="000000"/>
          <w:lang w:val="en-US"/>
        </w:rPr>
        <w:t>a</w:t>
      </w:r>
      <w:r w:rsidRPr="00274169">
        <w:rPr>
          <w:i/>
          <w:color w:val="000000"/>
          <w:vertAlign w:val="subscript"/>
          <w:lang w:val="en-US"/>
        </w:rPr>
        <w:t>1</w:t>
      </w:r>
      <w:r w:rsidRPr="00274169">
        <w:rPr>
          <w:color w:val="000000"/>
          <w:lang w:val="en-US"/>
        </w:rPr>
        <w:t xml:space="preserve"> + </w:t>
      </w:r>
      <w:r w:rsidRPr="00274169">
        <w:rPr>
          <w:b/>
          <w:i/>
          <w:color w:val="000000"/>
          <w:lang w:val="en-US"/>
        </w:rPr>
        <w:t>Q</w:t>
      </w:r>
      <w:r w:rsidRPr="00274169">
        <w:rPr>
          <w:i/>
          <w:color w:val="000000"/>
          <w:vertAlign w:val="subscript"/>
          <w:lang w:val="en-US"/>
        </w:rPr>
        <w:t>2</w:t>
      </w:r>
      <w:r w:rsidRPr="00274169">
        <w:rPr>
          <w:color w:val="000000"/>
          <w:lang w:val="en-US"/>
        </w:rPr>
        <w:t xml:space="preserve"> · </w:t>
      </w:r>
      <w:r w:rsidRPr="00274169">
        <w:rPr>
          <w:b/>
          <w:i/>
          <w:color w:val="000000"/>
          <w:lang w:val="en-US"/>
        </w:rPr>
        <w:t>a</w:t>
      </w:r>
      <w:r w:rsidRPr="00274169">
        <w:rPr>
          <w:i/>
          <w:color w:val="000000"/>
          <w:vertAlign w:val="subscript"/>
          <w:lang w:val="en-US"/>
        </w:rPr>
        <w:t>2</w:t>
      </w:r>
      <w:r w:rsidRPr="00274169">
        <w:rPr>
          <w:color w:val="000000"/>
          <w:lang w:val="en-US"/>
        </w:rPr>
        <w:t xml:space="preserve"> + ... + </w:t>
      </w:r>
      <w:r w:rsidRPr="00274169">
        <w:rPr>
          <w:b/>
          <w:i/>
          <w:color w:val="000000"/>
          <w:lang w:val="en-US"/>
        </w:rPr>
        <w:t>Q</w:t>
      </w:r>
      <w:r w:rsidRPr="00274169">
        <w:rPr>
          <w:i/>
          <w:color w:val="000000"/>
          <w:vertAlign w:val="subscript"/>
          <w:lang w:val="en-US"/>
        </w:rPr>
        <w:t>n</w:t>
      </w:r>
      <w:r w:rsidRPr="00274169">
        <w:rPr>
          <w:color w:val="000000"/>
          <w:lang w:val="en-US"/>
        </w:rPr>
        <w:t xml:space="preserve"> · </w:t>
      </w:r>
      <w:r w:rsidRPr="00274169">
        <w:rPr>
          <w:b/>
          <w:i/>
          <w:color w:val="000000"/>
          <w:lang w:val="en-US"/>
        </w:rPr>
        <w:t>a</w:t>
      </w:r>
      <w:r w:rsidRPr="00274169">
        <w:rPr>
          <w:i/>
          <w:color w:val="000000"/>
          <w:vertAlign w:val="subscript"/>
          <w:lang w:val="en-US"/>
        </w:rPr>
        <w:t>n</w:t>
      </w:r>
      <w:r w:rsidRPr="00274169">
        <w:rPr>
          <w:color w:val="000000"/>
          <w:lang w:val="en-US"/>
        </w:rPr>
        <w:t>) · 10</w:t>
      </w:r>
      <w:r w:rsidRPr="00274169">
        <w:rPr>
          <w:color w:val="000000"/>
          <w:vertAlign w:val="superscript"/>
          <w:lang w:val="en-US"/>
        </w:rPr>
        <w:t>-9</w:t>
      </w:r>
      <w:r w:rsidRPr="00274169">
        <w:rPr>
          <w:color w:val="000000"/>
          <w:lang w:val="en-US"/>
        </w:rPr>
        <w:t xml:space="preserve">, </w:t>
      </w:r>
      <w:r w:rsidRPr="00274169">
        <w:rPr>
          <w:i/>
          <w:color w:val="000000"/>
        </w:rPr>
        <w:t>т</w:t>
      </w:r>
      <w:r w:rsidRPr="00274169">
        <w:rPr>
          <w:i/>
          <w:color w:val="000000"/>
          <w:lang w:val="en-US"/>
        </w:rPr>
        <w:t>/</w:t>
      </w:r>
      <w:r w:rsidRPr="00274169">
        <w:rPr>
          <w:i/>
          <w:color w:val="000000"/>
        </w:rPr>
        <w:t>год</w:t>
      </w:r>
      <w:r w:rsidRPr="00274169">
        <w:rPr>
          <w:color w:val="000000"/>
          <w:lang w:val="en-US"/>
        </w:rPr>
        <w:tab/>
        <w:t>(1.1.1)</w:t>
      </w:r>
    </w:p>
    <w:p w14:paraId="4DBC7DD5" w14:textId="77777777" w:rsidR="008268D0" w:rsidRPr="00274169" w:rsidRDefault="008268D0" w:rsidP="008268D0">
      <w:pPr>
        <w:rPr>
          <w:color w:val="000000"/>
        </w:rPr>
      </w:pPr>
      <w:r w:rsidRPr="00274169">
        <w:rPr>
          <w:color w:val="000000"/>
        </w:rPr>
        <w:t xml:space="preserve">где </w:t>
      </w:r>
      <w:r w:rsidRPr="00274169">
        <w:rPr>
          <w:b/>
          <w:i/>
          <w:color w:val="000000"/>
        </w:rPr>
        <w:t>g</w:t>
      </w:r>
      <w:r w:rsidRPr="00274169">
        <w:rPr>
          <w:color w:val="000000"/>
        </w:rPr>
        <w:t xml:space="preserve"> - удельное выделение серной кислоты или натрия гидроокиси,  </w:t>
      </w:r>
      <w:r w:rsidRPr="00274169">
        <w:rPr>
          <w:i/>
          <w:color w:val="000000"/>
        </w:rPr>
        <w:t>мг/А · ч</w:t>
      </w:r>
      <w:r w:rsidRPr="00274169">
        <w:rPr>
          <w:color w:val="000000"/>
        </w:rPr>
        <w:t>;</w:t>
      </w:r>
    </w:p>
    <w:p w14:paraId="53342BBF" w14:textId="77777777" w:rsidR="008268D0" w:rsidRPr="00274169" w:rsidRDefault="008268D0" w:rsidP="008268D0">
      <w:pPr>
        <w:rPr>
          <w:color w:val="000000"/>
        </w:rPr>
      </w:pPr>
      <w:proofErr w:type="spellStart"/>
      <w:r w:rsidRPr="00274169">
        <w:rPr>
          <w:b/>
          <w:i/>
          <w:color w:val="000000"/>
        </w:rPr>
        <w:t>Q</w:t>
      </w:r>
      <w:r w:rsidRPr="00274169">
        <w:rPr>
          <w:i/>
          <w:color w:val="000000"/>
          <w:vertAlign w:val="subscript"/>
        </w:rPr>
        <w:t>n</w:t>
      </w:r>
      <w:proofErr w:type="spellEnd"/>
      <w:r w:rsidRPr="00274169">
        <w:rPr>
          <w:color w:val="000000"/>
        </w:rPr>
        <w:t xml:space="preserve"> - номинальная емкость каждого типа аккумуляторных батарей, имеющихся в предприятии,  </w:t>
      </w:r>
      <w:r w:rsidRPr="00274169">
        <w:rPr>
          <w:i/>
          <w:color w:val="000000"/>
        </w:rPr>
        <w:t>А · ч</w:t>
      </w:r>
      <w:r w:rsidRPr="00274169">
        <w:rPr>
          <w:color w:val="000000"/>
        </w:rPr>
        <w:t>;</w:t>
      </w:r>
    </w:p>
    <w:p w14:paraId="137F1049" w14:textId="77777777" w:rsidR="008268D0" w:rsidRPr="00274169" w:rsidRDefault="008268D0" w:rsidP="008268D0">
      <w:pPr>
        <w:rPr>
          <w:color w:val="000000"/>
        </w:rPr>
      </w:pPr>
      <w:proofErr w:type="spellStart"/>
      <w:r w:rsidRPr="00274169">
        <w:rPr>
          <w:b/>
          <w:i/>
          <w:color w:val="000000"/>
        </w:rPr>
        <w:t>a</w:t>
      </w:r>
      <w:r w:rsidRPr="00274169">
        <w:rPr>
          <w:i/>
          <w:color w:val="000000"/>
          <w:vertAlign w:val="subscript"/>
        </w:rPr>
        <w:t>n</w:t>
      </w:r>
      <w:proofErr w:type="spellEnd"/>
      <w:r w:rsidRPr="00274169">
        <w:rPr>
          <w:color w:val="000000"/>
        </w:rPr>
        <w:t xml:space="preserve"> - количество проведенных зарядок батарей соответствующей емкости за год.</w:t>
      </w:r>
    </w:p>
    <w:p w14:paraId="0CA08874" w14:textId="77777777" w:rsidR="008268D0" w:rsidRPr="00274169" w:rsidRDefault="008268D0" w:rsidP="008268D0">
      <w:pPr>
        <w:tabs>
          <w:tab w:val="center" w:pos="5103"/>
          <w:tab w:val="right" w:pos="9922"/>
        </w:tabs>
        <w:spacing w:before="240" w:after="240"/>
        <w:rPr>
          <w:color w:val="000000"/>
        </w:rPr>
      </w:pPr>
      <w:r w:rsidRPr="00274169">
        <w:rPr>
          <w:b/>
          <w:i/>
          <w:color w:val="000000"/>
        </w:rPr>
        <w:tab/>
      </w:r>
      <w:proofErr w:type="spellStart"/>
      <w:r w:rsidRPr="00274169">
        <w:rPr>
          <w:b/>
          <w:i/>
          <w:color w:val="000000"/>
        </w:rPr>
        <w:t>М</w:t>
      </w:r>
      <w:r w:rsidRPr="00274169">
        <w:rPr>
          <w:color w:val="000000"/>
          <w:vertAlign w:val="superscript"/>
        </w:rPr>
        <w:t>сут</w:t>
      </w:r>
      <w:r w:rsidRPr="00274169">
        <w:rPr>
          <w:i/>
          <w:color w:val="000000"/>
          <w:vertAlign w:val="subscript"/>
        </w:rPr>
        <w:t>i</w:t>
      </w:r>
      <w:proofErr w:type="spellEnd"/>
      <w:r w:rsidRPr="00274169">
        <w:rPr>
          <w:color w:val="000000"/>
        </w:rPr>
        <w:t xml:space="preserve"> = 0,9 · </w:t>
      </w:r>
      <w:r w:rsidRPr="00274169">
        <w:rPr>
          <w:b/>
          <w:i/>
          <w:color w:val="000000"/>
        </w:rPr>
        <w:t>g</w:t>
      </w:r>
      <w:r w:rsidRPr="00274169">
        <w:rPr>
          <w:color w:val="000000"/>
        </w:rPr>
        <w:t xml:space="preserve"> · (</w:t>
      </w:r>
      <w:r w:rsidRPr="00274169">
        <w:rPr>
          <w:b/>
          <w:i/>
          <w:color w:val="000000"/>
        </w:rPr>
        <w:t>Q</w:t>
      </w:r>
      <w:r w:rsidRPr="00274169">
        <w:rPr>
          <w:color w:val="000000"/>
        </w:rPr>
        <w:t xml:space="preserve"> · </w:t>
      </w:r>
      <w:r w:rsidRPr="00274169">
        <w:rPr>
          <w:b/>
          <w:i/>
          <w:color w:val="000000"/>
        </w:rPr>
        <w:t>n</w:t>
      </w:r>
      <w:r w:rsidRPr="00274169">
        <w:rPr>
          <w:color w:val="000000"/>
          <w:vertAlign w:val="superscript"/>
        </w:rPr>
        <w:t>'</w:t>
      </w:r>
      <w:r w:rsidRPr="00274169">
        <w:rPr>
          <w:color w:val="000000"/>
        </w:rPr>
        <w:t>) · 10</w:t>
      </w:r>
      <w:r w:rsidRPr="00274169">
        <w:rPr>
          <w:color w:val="000000"/>
          <w:vertAlign w:val="superscript"/>
        </w:rPr>
        <w:t>-9</w:t>
      </w:r>
      <w:r w:rsidRPr="00274169">
        <w:rPr>
          <w:color w:val="000000"/>
        </w:rPr>
        <w:t xml:space="preserve">, </w:t>
      </w:r>
      <w:r w:rsidRPr="00274169">
        <w:rPr>
          <w:i/>
          <w:color w:val="000000"/>
        </w:rPr>
        <w:t>т/день</w:t>
      </w:r>
      <w:r w:rsidRPr="00274169">
        <w:rPr>
          <w:color w:val="000000"/>
        </w:rPr>
        <w:tab/>
        <w:t>(1.1.2)</w:t>
      </w:r>
    </w:p>
    <w:p w14:paraId="059F8C02" w14:textId="77777777" w:rsidR="008268D0" w:rsidRPr="00274169" w:rsidRDefault="008268D0" w:rsidP="008268D0">
      <w:pPr>
        <w:rPr>
          <w:color w:val="000000"/>
        </w:rPr>
      </w:pPr>
      <w:r w:rsidRPr="00274169">
        <w:rPr>
          <w:color w:val="000000"/>
        </w:rPr>
        <w:t xml:space="preserve">где </w:t>
      </w:r>
      <w:r w:rsidRPr="00274169">
        <w:rPr>
          <w:b/>
          <w:i/>
          <w:color w:val="000000"/>
        </w:rPr>
        <w:t>Q</w:t>
      </w:r>
      <w:r w:rsidRPr="00274169">
        <w:rPr>
          <w:color w:val="000000"/>
        </w:rPr>
        <w:t xml:space="preserve"> - номинальная емкость наиболее емких аккумуляторных батарей, имеющихся на предприятии,  </w:t>
      </w:r>
      <w:r w:rsidRPr="00274169">
        <w:rPr>
          <w:i/>
          <w:color w:val="000000"/>
        </w:rPr>
        <w:t>A · ч</w:t>
      </w:r>
      <w:r w:rsidRPr="00274169">
        <w:rPr>
          <w:color w:val="000000"/>
        </w:rPr>
        <w:t>;</w:t>
      </w:r>
    </w:p>
    <w:p w14:paraId="54CACF3D" w14:textId="77777777" w:rsidR="008268D0" w:rsidRPr="00274169" w:rsidRDefault="008268D0" w:rsidP="008268D0">
      <w:pPr>
        <w:rPr>
          <w:color w:val="000000"/>
        </w:rPr>
      </w:pPr>
      <w:r w:rsidRPr="00274169">
        <w:rPr>
          <w:b/>
          <w:i/>
          <w:color w:val="000000"/>
        </w:rPr>
        <w:t>n'</w:t>
      </w:r>
      <w:r w:rsidRPr="00274169">
        <w:rPr>
          <w:color w:val="000000"/>
        </w:rPr>
        <w:t xml:space="preserve"> - максимальное количество вышеуказанных батарей, которые можно одновременно подсоединять к зарядному устройству.</w:t>
      </w:r>
    </w:p>
    <w:p w14:paraId="037D3EF1" w14:textId="77777777" w:rsidR="008268D0" w:rsidRPr="00274169" w:rsidRDefault="008268D0" w:rsidP="008268D0">
      <w:pPr>
        <w:tabs>
          <w:tab w:val="center" w:pos="5103"/>
          <w:tab w:val="right" w:pos="9922"/>
        </w:tabs>
        <w:spacing w:before="240" w:after="240"/>
        <w:rPr>
          <w:color w:val="000000"/>
        </w:rPr>
      </w:pPr>
      <w:r w:rsidRPr="00274169">
        <w:rPr>
          <w:b/>
          <w:i/>
          <w:color w:val="000000"/>
        </w:rPr>
        <w:tab/>
      </w:r>
      <w:proofErr w:type="spellStart"/>
      <w:r w:rsidRPr="00274169">
        <w:rPr>
          <w:b/>
          <w:i/>
          <w:color w:val="000000"/>
        </w:rPr>
        <w:t>G</w:t>
      </w:r>
      <w:r w:rsidRPr="00274169">
        <w:rPr>
          <w:i/>
          <w:color w:val="000000"/>
          <w:vertAlign w:val="subscript"/>
        </w:rPr>
        <w:t>i</w:t>
      </w:r>
      <w:proofErr w:type="spellEnd"/>
      <w:r w:rsidRPr="00274169">
        <w:rPr>
          <w:color w:val="000000"/>
        </w:rPr>
        <w:t xml:space="preserve"> = </w:t>
      </w:r>
      <w:proofErr w:type="spellStart"/>
      <w:r w:rsidRPr="00274169">
        <w:rPr>
          <w:b/>
          <w:i/>
          <w:color w:val="000000"/>
        </w:rPr>
        <w:t>М</w:t>
      </w:r>
      <w:r w:rsidRPr="00274169">
        <w:rPr>
          <w:color w:val="000000"/>
          <w:vertAlign w:val="superscript"/>
        </w:rPr>
        <w:t>сут</w:t>
      </w:r>
      <w:r w:rsidRPr="00274169">
        <w:rPr>
          <w:i/>
          <w:color w:val="000000"/>
          <w:vertAlign w:val="subscript"/>
        </w:rPr>
        <w:t>i</w:t>
      </w:r>
      <w:proofErr w:type="spellEnd"/>
      <w:r w:rsidRPr="00274169">
        <w:rPr>
          <w:color w:val="000000"/>
        </w:rPr>
        <w:t xml:space="preserve"> · 10</w:t>
      </w:r>
      <w:r w:rsidRPr="00274169">
        <w:rPr>
          <w:color w:val="000000"/>
          <w:vertAlign w:val="superscript"/>
        </w:rPr>
        <w:t>6</w:t>
      </w:r>
      <w:r w:rsidRPr="00274169">
        <w:rPr>
          <w:color w:val="000000"/>
        </w:rPr>
        <w:t xml:space="preserve"> / (</w:t>
      </w:r>
      <w:r w:rsidRPr="00274169">
        <w:rPr>
          <w:b/>
          <w:i/>
          <w:color w:val="000000"/>
        </w:rPr>
        <w:t>m</w:t>
      </w:r>
      <w:r w:rsidRPr="00274169">
        <w:rPr>
          <w:color w:val="000000"/>
        </w:rPr>
        <w:t xml:space="preserve"> · 3600), </w:t>
      </w:r>
      <w:r w:rsidRPr="00274169">
        <w:rPr>
          <w:i/>
          <w:color w:val="000000"/>
        </w:rPr>
        <w:t>г/с</w:t>
      </w:r>
      <w:r w:rsidRPr="00274169">
        <w:rPr>
          <w:color w:val="000000"/>
        </w:rPr>
        <w:tab/>
        <w:t>(1.1.3)</w:t>
      </w:r>
    </w:p>
    <w:p w14:paraId="76E4469D" w14:textId="77777777" w:rsidR="008268D0" w:rsidRPr="00274169" w:rsidRDefault="008268D0" w:rsidP="008268D0">
      <w:pPr>
        <w:rPr>
          <w:color w:val="000000"/>
        </w:rPr>
      </w:pPr>
      <w:r w:rsidRPr="00274169">
        <w:rPr>
          <w:color w:val="000000"/>
        </w:rPr>
        <w:lastRenderedPageBreak/>
        <w:t xml:space="preserve">где </w:t>
      </w:r>
      <w:r w:rsidRPr="00274169">
        <w:rPr>
          <w:b/>
          <w:i/>
          <w:color w:val="000000"/>
        </w:rPr>
        <w:t>m</w:t>
      </w:r>
      <w:r w:rsidRPr="00274169">
        <w:rPr>
          <w:color w:val="000000"/>
        </w:rPr>
        <w:t xml:space="preserve"> - цикл проведения зарядки в день,  </w:t>
      </w:r>
      <w:r w:rsidRPr="00274169">
        <w:rPr>
          <w:i/>
          <w:color w:val="000000"/>
        </w:rPr>
        <w:t>час</w:t>
      </w:r>
      <w:r w:rsidRPr="00274169">
        <w:rPr>
          <w:color w:val="000000"/>
        </w:rPr>
        <w:t>.</w:t>
      </w:r>
    </w:p>
    <w:p w14:paraId="2E75F58A" w14:textId="77777777" w:rsidR="008268D0" w:rsidRPr="00274169" w:rsidRDefault="008268D0" w:rsidP="008268D0">
      <w:pPr>
        <w:spacing w:before="240" w:after="240"/>
        <w:rPr>
          <w:color w:val="000000"/>
        </w:rPr>
      </w:pPr>
      <w:r w:rsidRPr="00274169">
        <w:rPr>
          <w:color w:val="000000"/>
        </w:rPr>
        <w:tab/>
        <w:t>Удельные выделения при зарядке аккумуляторных батарей приведены в таблице 1.1.3.</w:t>
      </w:r>
    </w:p>
    <w:p w14:paraId="7E597663" w14:textId="77777777" w:rsidR="008268D0" w:rsidRPr="00274169" w:rsidRDefault="008268D0" w:rsidP="008268D0">
      <w:pPr>
        <w:spacing w:before="240" w:after="120"/>
        <w:rPr>
          <w:color w:val="000000"/>
        </w:rPr>
      </w:pPr>
      <w:r w:rsidRPr="00274169">
        <w:rPr>
          <w:color w:val="000000"/>
        </w:rPr>
        <w:t xml:space="preserve">Таблица 1.1.3 - </w:t>
      </w:r>
      <w:r w:rsidRPr="00274169">
        <w:rPr>
          <w:b/>
          <w:color w:val="000000"/>
        </w:rPr>
        <w:t>Удельные выделения при зарядке аккумуляторных батарей</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4536"/>
        <w:gridCol w:w="680"/>
        <w:gridCol w:w="3516"/>
        <w:gridCol w:w="1191"/>
      </w:tblGrid>
      <w:tr w:rsidR="008268D0" w:rsidRPr="00274169" w14:paraId="31E58141" w14:textId="77777777" w:rsidTr="00111D84">
        <w:trPr>
          <w:tblHeader/>
        </w:trPr>
        <w:tc>
          <w:tcPr>
            <w:tcW w:w="4536" w:type="dxa"/>
            <w:vMerge w:val="restart"/>
            <w:tcBorders>
              <w:top w:val="single" w:sz="8" w:space="0" w:color="auto"/>
              <w:left w:val="single" w:sz="6" w:space="0" w:color="auto"/>
            </w:tcBorders>
            <w:shd w:val="clear" w:color="auto" w:fill="F2F2F2"/>
            <w:vAlign w:val="center"/>
          </w:tcPr>
          <w:p w14:paraId="491FAA34" w14:textId="77777777" w:rsidR="008268D0" w:rsidRPr="00274169" w:rsidRDefault="008268D0" w:rsidP="00111D84">
            <w:pPr>
              <w:jc w:val="center"/>
              <w:rPr>
                <w:color w:val="000000"/>
              </w:rPr>
            </w:pPr>
            <w:r w:rsidRPr="00274169">
              <w:rPr>
                <w:color w:val="000000"/>
              </w:rPr>
              <w:t>Технологическая операция</w:t>
            </w:r>
          </w:p>
        </w:tc>
        <w:tc>
          <w:tcPr>
            <w:tcW w:w="4196" w:type="dxa"/>
            <w:gridSpan w:val="2"/>
            <w:tcBorders>
              <w:top w:val="single" w:sz="8" w:space="0" w:color="auto"/>
            </w:tcBorders>
            <w:shd w:val="clear" w:color="auto" w:fill="F2F2F2"/>
            <w:vAlign w:val="center"/>
          </w:tcPr>
          <w:p w14:paraId="5ED158A4" w14:textId="77777777" w:rsidR="008268D0" w:rsidRPr="00274169" w:rsidRDefault="008268D0" w:rsidP="00111D84">
            <w:pPr>
              <w:jc w:val="center"/>
              <w:rPr>
                <w:color w:val="000000"/>
              </w:rPr>
            </w:pPr>
            <w:r w:rsidRPr="00274169">
              <w:rPr>
                <w:color w:val="000000"/>
              </w:rPr>
              <w:t>Загрязняющее вещество</w:t>
            </w:r>
          </w:p>
        </w:tc>
        <w:tc>
          <w:tcPr>
            <w:tcW w:w="1191" w:type="dxa"/>
            <w:vMerge w:val="restart"/>
            <w:tcBorders>
              <w:top w:val="single" w:sz="8" w:space="0" w:color="auto"/>
              <w:right w:val="single" w:sz="6" w:space="0" w:color="auto"/>
            </w:tcBorders>
            <w:shd w:val="clear" w:color="auto" w:fill="F2F2F2"/>
            <w:vAlign w:val="center"/>
          </w:tcPr>
          <w:p w14:paraId="20427DEC" w14:textId="77777777" w:rsidR="008268D0" w:rsidRPr="00274169" w:rsidRDefault="008268D0" w:rsidP="00111D84">
            <w:pPr>
              <w:jc w:val="center"/>
              <w:rPr>
                <w:color w:val="000000"/>
              </w:rPr>
            </w:pPr>
            <w:r w:rsidRPr="00274169">
              <w:rPr>
                <w:color w:val="000000"/>
              </w:rPr>
              <w:t>Удельное выделение, мг/</w:t>
            </w:r>
            <w:proofErr w:type="spellStart"/>
            <w:r w:rsidRPr="00274169">
              <w:rPr>
                <w:color w:val="000000"/>
              </w:rPr>
              <w:t>А·ч</w:t>
            </w:r>
            <w:proofErr w:type="spellEnd"/>
          </w:p>
        </w:tc>
      </w:tr>
      <w:tr w:rsidR="008268D0" w:rsidRPr="00274169" w14:paraId="70CE5233" w14:textId="77777777" w:rsidTr="00111D84">
        <w:trPr>
          <w:cantSplit/>
          <w:tblHeader/>
        </w:trPr>
        <w:tc>
          <w:tcPr>
            <w:tcW w:w="4536" w:type="dxa"/>
            <w:vMerge/>
            <w:tcBorders>
              <w:left w:val="single" w:sz="6" w:space="0" w:color="auto"/>
              <w:bottom w:val="single" w:sz="8" w:space="0" w:color="auto"/>
            </w:tcBorders>
            <w:shd w:val="clear" w:color="auto" w:fill="F2F2F2"/>
            <w:vAlign w:val="center"/>
          </w:tcPr>
          <w:p w14:paraId="4C9C6F22" w14:textId="77777777" w:rsidR="008268D0" w:rsidRPr="00274169" w:rsidRDefault="008268D0" w:rsidP="00111D84">
            <w:pPr>
              <w:jc w:val="center"/>
              <w:rPr>
                <w:color w:val="000000"/>
              </w:rPr>
            </w:pPr>
          </w:p>
        </w:tc>
        <w:tc>
          <w:tcPr>
            <w:tcW w:w="680" w:type="dxa"/>
            <w:tcBorders>
              <w:bottom w:val="single" w:sz="8" w:space="0" w:color="auto"/>
            </w:tcBorders>
            <w:shd w:val="clear" w:color="auto" w:fill="F2F2F2"/>
            <w:vAlign w:val="center"/>
          </w:tcPr>
          <w:p w14:paraId="286040FF" w14:textId="77777777" w:rsidR="008268D0" w:rsidRPr="00274169" w:rsidRDefault="008268D0" w:rsidP="00111D84">
            <w:pPr>
              <w:jc w:val="center"/>
              <w:rPr>
                <w:color w:val="000000"/>
              </w:rPr>
            </w:pPr>
            <w:r w:rsidRPr="00274169">
              <w:rPr>
                <w:color w:val="000000"/>
              </w:rPr>
              <w:t>код</w:t>
            </w:r>
          </w:p>
        </w:tc>
        <w:tc>
          <w:tcPr>
            <w:tcW w:w="3515" w:type="dxa"/>
            <w:tcBorders>
              <w:bottom w:val="single" w:sz="8" w:space="0" w:color="auto"/>
            </w:tcBorders>
            <w:shd w:val="clear" w:color="auto" w:fill="F2F2F2"/>
            <w:vAlign w:val="center"/>
          </w:tcPr>
          <w:p w14:paraId="0FAA41B8" w14:textId="77777777" w:rsidR="008268D0" w:rsidRPr="00274169" w:rsidRDefault="008268D0" w:rsidP="00111D84">
            <w:pPr>
              <w:jc w:val="center"/>
              <w:rPr>
                <w:color w:val="000000"/>
              </w:rPr>
            </w:pPr>
            <w:r w:rsidRPr="00274169">
              <w:rPr>
                <w:color w:val="000000"/>
              </w:rPr>
              <w:t>наименование</w:t>
            </w:r>
          </w:p>
        </w:tc>
        <w:tc>
          <w:tcPr>
            <w:tcW w:w="1191" w:type="dxa"/>
            <w:vMerge/>
            <w:tcBorders>
              <w:bottom w:val="single" w:sz="8" w:space="0" w:color="auto"/>
              <w:right w:val="single" w:sz="6" w:space="0" w:color="auto"/>
            </w:tcBorders>
            <w:shd w:val="clear" w:color="auto" w:fill="F2F2F2"/>
            <w:vAlign w:val="center"/>
          </w:tcPr>
          <w:p w14:paraId="11A7E379" w14:textId="77777777" w:rsidR="008268D0" w:rsidRPr="00274169" w:rsidRDefault="008268D0" w:rsidP="00111D84">
            <w:pPr>
              <w:jc w:val="center"/>
              <w:rPr>
                <w:color w:val="000000"/>
              </w:rPr>
            </w:pPr>
          </w:p>
        </w:tc>
      </w:tr>
      <w:tr w:rsidR="008268D0" w:rsidRPr="00274169" w14:paraId="38FAABC4" w14:textId="77777777" w:rsidTr="00111D84">
        <w:trPr>
          <w:cantSplit/>
        </w:trPr>
        <w:tc>
          <w:tcPr>
            <w:tcW w:w="4536" w:type="dxa"/>
            <w:tcBorders>
              <w:left w:val="single" w:sz="6" w:space="0" w:color="auto"/>
              <w:bottom w:val="single" w:sz="8" w:space="0" w:color="auto"/>
            </w:tcBorders>
            <w:shd w:val="clear" w:color="auto" w:fill="auto"/>
          </w:tcPr>
          <w:p w14:paraId="3634660A" w14:textId="77777777" w:rsidR="008268D0" w:rsidRPr="00274169" w:rsidRDefault="008268D0" w:rsidP="008268D0">
            <w:pPr>
              <w:rPr>
                <w:color w:val="000000"/>
              </w:rPr>
            </w:pPr>
            <w:r w:rsidRPr="00274169">
              <w:rPr>
                <w:color w:val="000000"/>
              </w:rPr>
              <w:t>Кислотная батарея</w:t>
            </w:r>
          </w:p>
        </w:tc>
        <w:tc>
          <w:tcPr>
            <w:tcW w:w="680" w:type="dxa"/>
            <w:tcBorders>
              <w:bottom w:val="single" w:sz="8" w:space="0" w:color="auto"/>
            </w:tcBorders>
            <w:shd w:val="clear" w:color="auto" w:fill="auto"/>
          </w:tcPr>
          <w:p w14:paraId="133B5CAF" w14:textId="77777777" w:rsidR="008268D0" w:rsidRPr="00274169" w:rsidRDefault="008268D0" w:rsidP="00111D84">
            <w:pPr>
              <w:jc w:val="center"/>
              <w:rPr>
                <w:color w:val="000000"/>
              </w:rPr>
            </w:pPr>
            <w:r w:rsidRPr="00274169">
              <w:rPr>
                <w:color w:val="000000"/>
              </w:rPr>
              <w:t>322</w:t>
            </w:r>
          </w:p>
        </w:tc>
        <w:tc>
          <w:tcPr>
            <w:tcW w:w="3515" w:type="dxa"/>
            <w:tcBorders>
              <w:bottom w:val="single" w:sz="8" w:space="0" w:color="auto"/>
            </w:tcBorders>
            <w:shd w:val="clear" w:color="auto" w:fill="auto"/>
          </w:tcPr>
          <w:p w14:paraId="675F7140" w14:textId="77777777" w:rsidR="008268D0" w:rsidRPr="00274169" w:rsidRDefault="008268D0" w:rsidP="008268D0">
            <w:pPr>
              <w:rPr>
                <w:color w:val="000000"/>
              </w:rPr>
            </w:pPr>
            <w:r w:rsidRPr="00274169">
              <w:rPr>
                <w:color w:val="000000"/>
              </w:rPr>
              <w:t>Серная кислота</w:t>
            </w:r>
          </w:p>
        </w:tc>
        <w:tc>
          <w:tcPr>
            <w:tcW w:w="1191" w:type="dxa"/>
            <w:tcBorders>
              <w:bottom w:val="single" w:sz="8" w:space="0" w:color="auto"/>
              <w:right w:val="single" w:sz="6" w:space="0" w:color="auto"/>
            </w:tcBorders>
            <w:shd w:val="clear" w:color="auto" w:fill="auto"/>
          </w:tcPr>
          <w:p w14:paraId="53888F9F" w14:textId="77777777" w:rsidR="008268D0" w:rsidRPr="00274169" w:rsidRDefault="008268D0" w:rsidP="00111D84">
            <w:pPr>
              <w:jc w:val="center"/>
              <w:rPr>
                <w:color w:val="000000"/>
              </w:rPr>
            </w:pPr>
            <w:r w:rsidRPr="00274169">
              <w:rPr>
                <w:color w:val="000000"/>
              </w:rPr>
              <w:t>1</w:t>
            </w:r>
          </w:p>
        </w:tc>
      </w:tr>
    </w:tbl>
    <w:p w14:paraId="039C525A" w14:textId="77777777" w:rsidR="008268D0" w:rsidRPr="00274169" w:rsidRDefault="008268D0" w:rsidP="008268D0">
      <w:pPr>
        <w:spacing w:before="240"/>
        <w:rPr>
          <w:color w:val="000000"/>
        </w:rPr>
      </w:pPr>
      <w:r w:rsidRPr="00274169">
        <w:rPr>
          <w:color w:val="000000"/>
        </w:rPr>
        <w:tab/>
        <w:t>Расчет максимально разового и годового выделения загрязняющих веществ в атмосферу приведен ниже.</w:t>
      </w:r>
    </w:p>
    <w:p w14:paraId="1F0FF980" w14:textId="77777777" w:rsidR="008268D0" w:rsidRPr="00274169" w:rsidRDefault="008268D0" w:rsidP="008268D0">
      <w:pPr>
        <w:spacing w:before="240"/>
        <w:rPr>
          <w:color w:val="000000"/>
        </w:rPr>
      </w:pPr>
      <w:r w:rsidRPr="00274169">
        <w:rPr>
          <w:color w:val="000000"/>
          <w:u w:val="single"/>
        </w:rPr>
        <w:t>6СТ-132. Кислотная батарея</w:t>
      </w:r>
    </w:p>
    <w:p w14:paraId="42E35CD2" w14:textId="77777777" w:rsidR="008268D0" w:rsidRPr="00274169" w:rsidRDefault="008268D0" w:rsidP="008268D0">
      <w:pPr>
        <w:rPr>
          <w:color w:val="000000"/>
        </w:rPr>
      </w:pPr>
      <w:r w:rsidRPr="00274169">
        <w:rPr>
          <w:b/>
          <w:i/>
          <w:color w:val="000000"/>
        </w:rPr>
        <w:t>M</w:t>
      </w:r>
      <w:r w:rsidRPr="00274169">
        <w:rPr>
          <w:i/>
          <w:color w:val="000000"/>
          <w:vertAlign w:val="subscript"/>
        </w:rPr>
        <w:t>322</w:t>
      </w:r>
      <w:r w:rsidRPr="00274169">
        <w:rPr>
          <w:color w:val="000000"/>
        </w:rPr>
        <w:t xml:space="preserve"> = 0,9 · 1 · 132 · 30 · 10</w:t>
      </w:r>
      <w:r w:rsidRPr="00274169">
        <w:rPr>
          <w:color w:val="000000"/>
          <w:vertAlign w:val="superscript"/>
        </w:rPr>
        <w:t>-9</w:t>
      </w:r>
      <w:r w:rsidRPr="00274169">
        <w:rPr>
          <w:color w:val="000000"/>
        </w:rPr>
        <w:t xml:space="preserve"> = 0,0000036 </w:t>
      </w:r>
      <w:r w:rsidRPr="00274169">
        <w:rPr>
          <w:i/>
          <w:color w:val="000000"/>
        </w:rPr>
        <w:t>т/год</w:t>
      </w:r>
      <w:r w:rsidRPr="00274169">
        <w:rPr>
          <w:color w:val="000000"/>
        </w:rPr>
        <w:t>;</w:t>
      </w:r>
    </w:p>
    <w:p w14:paraId="276CBC68" w14:textId="77777777" w:rsidR="008268D0" w:rsidRPr="00274169" w:rsidRDefault="008268D0" w:rsidP="008268D0">
      <w:pPr>
        <w:rPr>
          <w:color w:val="000000"/>
        </w:rPr>
      </w:pPr>
      <w:r w:rsidRPr="00274169">
        <w:rPr>
          <w:b/>
          <w:i/>
          <w:color w:val="000000"/>
        </w:rPr>
        <w:t>G</w:t>
      </w:r>
      <w:r w:rsidRPr="00274169">
        <w:rPr>
          <w:i/>
          <w:color w:val="000000"/>
          <w:vertAlign w:val="subscript"/>
        </w:rPr>
        <w:t>322</w:t>
      </w:r>
      <w:r w:rsidRPr="00274169">
        <w:rPr>
          <w:color w:val="000000"/>
        </w:rPr>
        <w:t xml:space="preserve"> = 0,9 · 1 · (132 · 1) · 10</w:t>
      </w:r>
      <w:r w:rsidRPr="00274169">
        <w:rPr>
          <w:color w:val="000000"/>
          <w:vertAlign w:val="superscript"/>
        </w:rPr>
        <w:t>-9</w:t>
      </w:r>
      <w:r w:rsidRPr="00274169">
        <w:rPr>
          <w:color w:val="000000"/>
        </w:rPr>
        <w:t xml:space="preserve"> · 10</w:t>
      </w:r>
      <w:r w:rsidRPr="00274169">
        <w:rPr>
          <w:color w:val="000000"/>
          <w:vertAlign w:val="superscript"/>
        </w:rPr>
        <w:t>6</w:t>
      </w:r>
      <w:r w:rsidRPr="00274169">
        <w:rPr>
          <w:color w:val="000000"/>
        </w:rPr>
        <w:t xml:space="preserve"> / (6 · 3600) = 0,0000055 </w:t>
      </w:r>
      <w:r w:rsidRPr="00274169">
        <w:rPr>
          <w:i/>
          <w:color w:val="000000"/>
        </w:rPr>
        <w:t>г/с</w:t>
      </w:r>
      <w:r w:rsidRPr="00274169">
        <w:rPr>
          <w:color w:val="000000"/>
        </w:rPr>
        <w:t>.</w:t>
      </w:r>
    </w:p>
    <w:p w14:paraId="1184ACA3" w14:textId="77777777" w:rsidR="008268D0" w:rsidRPr="00274169" w:rsidRDefault="008268D0" w:rsidP="008268D0">
      <w:pPr>
        <w:spacing w:before="240"/>
        <w:rPr>
          <w:color w:val="000000"/>
        </w:rPr>
      </w:pPr>
      <w:r w:rsidRPr="00274169">
        <w:rPr>
          <w:color w:val="000000"/>
          <w:u w:val="single"/>
        </w:rPr>
        <w:t>6СТ-190. Кислотная батарея</w:t>
      </w:r>
    </w:p>
    <w:p w14:paraId="29DFAE4D" w14:textId="77777777" w:rsidR="008268D0" w:rsidRPr="00274169" w:rsidRDefault="008268D0" w:rsidP="008268D0">
      <w:pPr>
        <w:rPr>
          <w:color w:val="000000"/>
        </w:rPr>
      </w:pPr>
      <w:r w:rsidRPr="00274169">
        <w:rPr>
          <w:b/>
          <w:i/>
          <w:color w:val="000000"/>
        </w:rPr>
        <w:t>M</w:t>
      </w:r>
      <w:r w:rsidRPr="00274169">
        <w:rPr>
          <w:i/>
          <w:color w:val="000000"/>
          <w:vertAlign w:val="subscript"/>
        </w:rPr>
        <w:t>322</w:t>
      </w:r>
      <w:r w:rsidRPr="00274169">
        <w:rPr>
          <w:color w:val="000000"/>
        </w:rPr>
        <w:t xml:space="preserve"> = 0,9 · 1 · 190 · 190 · 10</w:t>
      </w:r>
      <w:r w:rsidRPr="00274169">
        <w:rPr>
          <w:color w:val="000000"/>
          <w:vertAlign w:val="superscript"/>
        </w:rPr>
        <w:t>-9</w:t>
      </w:r>
      <w:r w:rsidRPr="00274169">
        <w:rPr>
          <w:color w:val="000000"/>
        </w:rPr>
        <w:t xml:space="preserve"> = 0,0000325 </w:t>
      </w:r>
      <w:r w:rsidRPr="00274169">
        <w:rPr>
          <w:i/>
          <w:color w:val="000000"/>
        </w:rPr>
        <w:t>т/год</w:t>
      </w:r>
      <w:r w:rsidRPr="00274169">
        <w:rPr>
          <w:color w:val="000000"/>
        </w:rPr>
        <w:t>;</w:t>
      </w:r>
    </w:p>
    <w:p w14:paraId="052E8596" w14:textId="77777777" w:rsidR="008268D0" w:rsidRPr="00274169" w:rsidRDefault="008268D0" w:rsidP="008268D0">
      <w:pPr>
        <w:rPr>
          <w:color w:val="000000"/>
        </w:rPr>
      </w:pPr>
      <w:r w:rsidRPr="00274169">
        <w:rPr>
          <w:b/>
          <w:i/>
          <w:color w:val="000000"/>
        </w:rPr>
        <w:t>G</w:t>
      </w:r>
      <w:r w:rsidRPr="00274169">
        <w:rPr>
          <w:i/>
          <w:color w:val="000000"/>
          <w:vertAlign w:val="subscript"/>
        </w:rPr>
        <w:t>322</w:t>
      </w:r>
      <w:r w:rsidRPr="00274169">
        <w:rPr>
          <w:color w:val="000000"/>
        </w:rPr>
        <w:t xml:space="preserve"> = 0,9 · 1 · (190 · 1) · 10</w:t>
      </w:r>
      <w:r w:rsidRPr="00274169">
        <w:rPr>
          <w:color w:val="000000"/>
          <w:vertAlign w:val="superscript"/>
        </w:rPr>
        <w:t>-9</w:t>
      </w:r>
      <w:r w:rsidRPr="00274169">
        <w:rPr>
          <w:color w:val="000000"/>
        </w:rPr>
        <w:t xml:space="preserve"> · 10</w:t>
      </w:r>
      <w:r w:rsidRPr="00274169">
        <w:rPr>
          <w:color w:val="000000"/>
          <w:vertAlign w:val="superscript"/>
        </w:rPr>
        <w:t>6</w:t>
      </w:r>
      <w:r w:rsidRPr="00274169">
        <w:rPr>
          <w:color w:val="000000"/>
        </w:rPr>
        <w:t xml:space="preserve"> / (6 · 3600) = 0,0000079 </w:t>
      </w:r>
      <w:r w:rsidRPr="00274169">
        <w:rPr>
          <w:i/>
          <w:color w:val="000000"/>
        </w:rPr>
        <w:t>г/с</w:t>
      </w:r>
      <w:r w:rsidRPr="00274169">
        <w:rPr>
          <w:color w:val="000000"/>
        </w:rPr>
        <w:t>.</w:t>
      </w:r>
    </w:p>
    <w:p w14:paraId="64C77527" w14:textId="77777777" w:rsidR="008268D0" w:rsidRPr="00274169" w:rsidRDefault="008268D0" w:rsidP="008268D0">
      <w:pPr>
        <w:rPr>
          <w:color w:val="000000"/>
        </w:rPr>
      </w:pPr>
    </w:p>
    <w:p w14:paraId="52E632B5" w14:textId="77777777" w:rsidR="008268D0" w:rsidRPr="00274169" w:rsidRDefault="008268D0" w:rsidP="008268D0">
      <w:pPr>
        <w:pStyle w:val="22"/>
        <w:rPr>
          <w:rFonts w:ascii="Times New Roman" w:hAnsi="Times New Roman"/>
          <w:color w:val="000000"/>
        </w:rPr>
      </w:pPr>
      <w:r w:rsidRPr="00274169">
        <w:rPr>
          <w:rFonts w:ascii="Times New Roman" w:hAnsi="Times New Roman"/>
          <w:color w:val="000000"/>
        </w:rPr>
        <w:t xml:space="preserve">ИВ 04 – Перелив масла </w:t>
      </w:r>
    </w:p>
    <w:p w14:paraId="643425EA" w14:textId="77777777" w:rsidR="008268D0" w:rsidRPr="00274169" w:rsidRDefault="008268D0" w:rsidP="008268D0">
      <w:pPr>
        <w:spacing w:before="240"/>
        <w:rPr>
          <w:color w:val="000000"/>
        </w:rPr>
      </w:pPr>
      <w:r w:rsidRPr="00274169">
        <w:rPr>
          <w:color w:val="000000"/>
        </w:rPr>
        <w:tab/>
        <w:t>Источниками загрязнения атмосферного воздуха являются дыхательные клапаны резервуаров в процессе хранения (малое дыхание) и слива (большое дыхание) топлива, топливные баки автомобилей в процессе их заправки, места испарения топлива при случайных проливах. Климатическая зона – 3.</w:t>
      </w:r>
    </w:p>
    <w:p w14:paraId="3F9F6BE2" w14:textId="77777777" w:rsidR="008268D0" w:rsidRPr="00274169" w:rsidRDefault="008268D0" w:rsidP="008268D0">
      <w:pPr>
        <w:spacing w:before="240"/>
        <w:rPr>
          <w:color w:val="000000"/>
        </w:rPr>
      </w:pPr>
      <w:r w:rsidRPr="00274169">
        <w:rPr>
          <w:color w:val="000000"/>
        </w:rPr>
        <w:tab/>
        <w:t xml:space="preserve">Расчет выделений загрязняющих веществ выполнен в соответствии с «Методические указания по определению выбросов загрязняющих  веществ в атмосферу из резервуаров». Новополоцк, 1997 (с учетом дополнений НИИ Атмосфера 1999, 2005, 2010 </w:t>
      </w:r>
      <w:proofErr w:type="spellStart"/>
      <w:r w:rsidRPr="00274169">
        <w:rPr>
          <w:color w:val="000000"/>
        </w:rPr>
        <w:t>г.г</w:t>
      </w:r>
      <w:proofErr w:type="spellEnd"/>
      <w:r w:rsidRPr="00274169">
        <w:rPr>
          <w:color w:val="000000"/>
        </w:rPr>
        <w:t>.).</w:t>
      </w:r>
    </w:p>
    <w:p w14:paraId="61FA89D4" w14:textId="77777777" w:rsidR="008268D0" w:rsidRPr="00274169" w:rsidRDefault="008268D0" w:rsidP="008268D0">
      <w:pPr>
        <w:spacing w:before="240" w:after="240"/>
        <w:rPr>
          <w:color w:val="000000"/>
        </w:rPr>
      </w:pPr>
      <w:r w:rsidRPr="00274169">
        <w:rPr>
          <w:color w:val="000000"/>
        </w:rPr>
        <w:tab/>
        <w:t>Количественная и качественная характеристика загрязняющих веществ, выделяющихся в атмосферу, приведена в таблице 1.1.1.</w:t>
      </w:r>
    </w:p>
    <w:p w14:paraId="638663DA" w14:textId="77777777" w:rsidR="008268D0" w:rsidRPr="00274169" w:rsidRDefault="008268D0" w:rsidP="008268D0">
      <w:pPr>
        <w:spacing w:before="240" w:after="120"/>
        <w:rPr>
          <w:color w:val="000000"/>
        </w:rPr>
      </w:pPr>
      <w:r w:rsidRPr="00274169">
        <w:rPr>
          <w:color w:val="000000"/>
        </w:rPr>
        <w:t xml:space="preserve">Таблица 1.1.1 - </w:t>
      </w:r>
      <w:r w:rsidRPr="00274169">
        <w:rPr>
          <w:b/>
          <w:color w:val="000000"/>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8268D0" w:rsidRPr="00274169" w14:paraId="6418F17D"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35B19A3B" w14:textId="77777777" w:rsidR="008268D0" w:rsidRPr="00274169" w:rsidRDefault="008268D0"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7976A2D2" w14:textId="77777777" w:rsidR="008268D0" w:rsidRPr="00274169" w:rsidRDefault="008268D0"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575146E0" w14:textId="77777777" w:rsidR="008268D0" w:rsidRPr="00274169" w:rsidRDefault="008268D0" w:rsidP="00111D84">
            <w:pPr>
              <w:jc w:val="center"/>
              <w:rPr>
                <w:color w:val="000000"/>
              </w:rPr>
            </w:pPr>
            <w:r w:rsidRPr="00274169">
              <w:rPr>
                <w:color w:val="000000"/>
              </w:rPr>
              <w:t>Годовой выброс, т/год</w:t>
            </w:r>
          </w:p>
        </w:tc>
      </w:tr>
      <w:tr w:rsidR="008268D0" w:rsidRPr="00274169" w14:paraId="03B01EB0"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2BF53AC1" w14:textId="77777777" w:rsidR="008268D0" w:rsidRPr="00274169" w:rsidRDefault="008268D0"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79DBB8A1" w14:textId="77777777" w:rsidR="008268D0" w:rsidRPr="00274169" w:rsidRDefault="008268D0"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7D46F35E" w14:textId="77777777" w:rsidR="008268D0" w:rsidRPr="00274169" w:rsidRDefault="008268D0"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25F35928" w14:textId="77777777" w:rsidR="008268D0" w:rsidRPr="00274169" w:rsidRDefault="008268D0" w:rsidP="00111D84">
            <w:pPr>
              <w:jc w:val="center"/>
              <w:rPr>
                <w:color w:val="000000"/>
              </w:rPr>
            </w:pPr>
          </w:p>
        </w:tc>
      </w:tr>
      <w:tr w:rsidR="008268D0" w:rsidRPr="00274169" w14:paraId="300E804B" w14:textId="77777777" w:rsidTr="00111D84">
        <w:tc>
          <w:tcPr>
            <w:tcW w:w="851" w:type="dxa"/>
            <w:tcBorders>
              <w:left w:val="single" w:sz="6" w:space="0" w:color="auto"/>
              <w:bottom w:val="single" w:sz="8" w:space="0" w:color="auto"/>
            </w:tcBorders>
            <w:shd w:val="clear" w:color="auto" w:fill="auto"/>
          </w:tcPr>
          <w:p w14:paraId="16960089" w14:textId="77777777" w:rsidR="008268D0" w:rsidRPr="00274169" w:rsidRDefault="008268D0" w:rsidP="00111D84">
            <w:pPr>
              <w:jc w:val="center"/>
              <w:rPr>
                <w:color w:val="000000"/>
              </w:rPr>
            </w:pPr>
            <w:r w:rsidRPr="00274169">
              <w:rPr>
                <w:color w:val="000000"/>
              </w:rPr>
              <w:t>2754</w:t>
            </w:r>
          </w:p>
        </w:tc>
        <w:tc>
          <w:tcPr>
            <w:tcW w:w="4536" w:type="dxa"/>
            <w:tcBorders>
              <w:bottom w:val="single" w:sz="8" w:space="0" w:color="auto"/>
            </w:tcBorders>
            <w:shd w:val="clear" w:color="auto" w:fill="auto"/>
          </w:tcPr>
          <w:p w14:paraId="139F3CE6" w14:textId="77777777" w:rsidR="008268D0" w:rsidRPr="00274169" w:rsidRDefault="008268D0" w:rsidP="008268D0">
            <w:pPr>
              <w:rPr>
                <w:color w:val="000000"/>
              </w:rPr>
            </w:pPr>
            <w:r w:rsidRPr="00274169">
              <w:rPr>
                <w:color w:val="000000"/>
              </w:rPr>
              <w:t>Алканы C12-C19 (Углеводороды предельные C12-C19)</w:t>
            </w:r>
          </w:p>
        </w:tc>
        <w:tc>
          <w:tcPr>
            <w:tcW w:w="2268" w:type="dxa"/>
            <w:tcBorders>
              <w:bottom w:val="single" w:sz="8" w:space="0" w:color="auto"/>
            </w:tcBorders>
            <w:shd w:val="clear" w:color="auto" w:fill="auto"/>
          </w:tcPr>
          <w:p w14:paraId="5EEFEEB6" w14:textId="77777777" w:rsidR="008268D0" w:rsidRPr="00274169" w:rsidRDefault="008268D0" w:rsidP="00111D84">
            <w:pPr>
              <w:tabs>
                <w:tab w:val="decimal" w:pos="1134"/>
              </w:tabs>
              <w:rPr>
                <w:color w:val="000000"/>
              </w:rPr>
            </w:pPr>
            <w:r w:rsidRPr="00274169">
              <w:rPr>
                <w:color w:val="000000"/>
              </w:rPr>
              <w:t>0,000049</w:t>
            </w:r>
          </w:p>
        </w:tc>
        <w:tc>
          <w:tcPr>
            <w:tcW w:w="2268" w:type="dxa"/>
            <w:tcBorders>
              <w:bottom w:val="single" w:sz="8" w:space="0" w:color="auto"/>
              <w:right w:val="single" w:sz="6" w:space="0" w:color="auto"/>
            </w:tcBorders>
            <w:shd w:val="clear" w:color="auto" w:fill="auto"/>
          </w:tcPr>
          <w:p w14:paraId="35A5ADEF" w14:textId="77777777" w:rsidR="008268D0" w:rsidRPr="00274169" w:rsidRDefault="008268D0" w:rsidP="00111D84">
            <w:pPr>
              <w:tabs>
                <w:tab w:val="decimal" w:pos="1134"/>
              </w:tabs>
              <w:rPr>
                <w:color w:val="000000"/>
              </w:rPr>
            </w:pPr>
            <w:r w:rsidRPr="00274169">
              <w:rPr>
                <w:color w:val="000000"/>
              </w:rPr>
              <w:t>0,000032</w:t>
            </w:r>
          </w:p>
        </w:tc>
      </w:tr>
    </w:tbl>
    <w:p w14:paraId="375C8840" w14:textId="77777777" w:rsidR="008268D0" w:rsidRPr="00274169" w:rsidRDefault="008268D0" w:rsidP="008268D0">
      <w:pPr>
        <w:spacing w:before="240" w:after="240"/>
        <w:rPr>
          <w:color w:val="000000"/>
        </w:rPr>
      </w:pPr>
      <w:r w:rsidRPr="00274169">
        <w:rPr>
          <w:color w:val="000000"/>
        </w:rPr>
        <w:tab/>
        <w:t>Исходные данные для расчета выделений загрязняющих веществ приведены в таблице 1.1.2.</w:t>
      </w:r>
    </w:p>
    <w:p w14:paraId="73E3D245" w14:textId="77777777" w:rsidR="008268D0" w:rsidRPr="00274169" w:rsidRDefault="008268D0" w:rsidP="008268D0">
      <w:pPr>
        <w:spacing w:before="240" w:after="120"/>
        <w:rPr>
          <w:color w:val="000000"/>
        </w:rPr>
      </w:pPr>
      <w:r w:rsidRPr="00274169">
        <w:rPr>
          <w:color w:val="000000"/>
        </w:rPr>
        <w:t xml:space="preserve">Таблица 1.1.2 - </w:t>
      </w:r>
      <w:r w:rsidRPr="00274169">
        <w:rPr>
          <w:b/>
          <w:color w:val="00000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1985"/>
        <w:gridCol w:w="851"/>
        <w:gridCol w:w="851"/>
        <w:gridCol w:w="1361"/>
        <w:gridCol w:w="964"/>
        <w:gridCol w:w="794"/>
        <w:gridCol w:w="907"/>
        <w:gridCol w:w="737"/>
        <w:gridCol w:w="851"/>
        <w:gridCol w:w="624"/>
      </w:tblGrid>
      <w:tr w:rsidR="008268D0" w:rsidRPr="00274169" w14:paraId="26DC14A6" w14:textId="77777777" w:rsidTr="00111D84">
        <w:trPr>
          <w:tblHeader/>
        </w:trPr>
        <w:tc>
          <w:tcPr>
            <w:tcW w:w="1985" w:type="dxa"/>
            <w:vMerge w:val="restart"/>
            <w:tcBorders>
              <w:top w:val="single" w:sz="8" w:space="0" w:color="auto"/>
              <w:left w:val="single" w:sz="6" w:space="0" w:color="auto"/>
            </w:tcBorders>
            <w:shd w:val="clear" w:color="auto" w:fill="F2F2F2"/>
            <w:vAlign w:val="center"/>
          </w:tcPr>
          <w:p w14:paraId="060684CD" w14:textId="77777777" w:rsidR="008268D0" w:rsidRPr="00274169" w:rsidRDefault="008268D0" w:rsidP="00111D84">
            <w:pPr>
              <w:jc w:val="center"/>
              <w:rPr>
                <w:color w:val="000000"/>
              </w:rPr>
            </w:pPr>
            <w:r w:rsidRPr="00274169">
              <w:rPr>
                <w:color w:val="000000"/>
              </w:rPr>
              <w:lastRenderedPageBreak/>
              <w:t>Нефтепродукт</w:t>
            </w:r>
          </w:p>
        </w:tc>
        <w:tc>
          <w:tcPr>
            <w:tcW w:w="1701" w:type="dxa"/>
            <w:gridSpan w:val="2"/>
            <w:tcBorders>
              <w:top w:val="single" w:sz="8" w:space="0" w:color="auto"/>
            </w:tcBorders>
            <w:shd w:val="clear" w:color="auto" w:fill="F2F2F2"/>
            <w:vAlign w:val="center"/>
          </w:tcPr>
          <w:p w14:paraId="432156F5" w14:textId="77777777" w:rsidR="008268D0" w:rsidRPr="00274169" w:rsidRDefault="008268D0" w:rsidP="00111D84">
            <w:pPr>
              <w:jc w:val="center"/>
              <w:rPr>
                <w:color w:val="000000"/>
              </w:rPr>
            </w:pPr>
            <w:r w:rsidRPr="00274169">
              <w:rPr>
                <w:color w:val="000000"/>
              </w:rPr>
              <w:t>Объем за год, м³</w:t>
            </w:r>
          </w:p>
        </w:tc>
        <w:tc>
          <w:tcPr>
            <w:tcW w:w="1361" w:type="dxa"/>
            <w:vMerge w:val="restart"/>
            <w:tcBorders>
              <w:top w:val="single" w:sz="8" w:space="0" w:color="auto"/>
            </w:tcBorders>
            <w:shd w:val="clear" w:color="auto" w:fill="F2F2F2"/>
            <w:vAlign w:val="center"/>
          </w:tcPr>
          <w:p w14:paraId="7111CE77" w14:textId="77777777" w:rsidR="008268D0" w:rsidRPr="00274169" w:rsidRDefault="008268D0" w:rsidP="00111D84">
            <w:pPr>
              <w:jc w:val="center"/>
              <w:rPr>
                <w:color w:val="000000"/>
              </w:rPr>
            </w:pPr>
            <w:r w:rsidRPr="00274169">
              <w:rPr>
                <w:color w:val="000000"/>
              </w:rPr>
              <w:t>Конструкция резервуара</w:t>
            </w:r>
          </w:p>
        </w:tc>
        <w:tc>
          <w:tcPr>
            <w:tcW w:w="1758" w:type="dxa"/>
            <w:gridSpan w:val="2"/>
            <w:tcBorders>
              <w:top w:val="single" w:sz="8" w:space="0" w:color="auto"/>
            </w:tcBorders>
            <w:shd w:val="clear" w:color="auto" w:fill="F2F2F2"/>
            <w:vAlign w:val="center"/>
          </w:tcPr>
          <w:p w14:paraId="532AA6C9" w14:textId="77777777" w:rsidR="008268D0" w:rsidRPr="00274169" w:rsidRDefault="008268D0" w:rsidP="00111D84">
            <w:pPr>
              <w:jc w:val="center"/>
              <w:rPr>
                <w:color w:val="000000"/>
              </w:rPr>
            </w:pPr>
            <w:r w:rsidRPr="00274169">
              <w:rPr>
                <w:color w:val="000000"/>
              </w:rPr>
              <w:t>Закачка (слив) в резервуар</w:t>
            </w:r>
          </w:p>
        </w:tc>
        <w:tc>
          <w:tcPr>
            <w:tcW w:w="907" w:type="dxa"/>
            <w:vMerge w:val="restart"/>
            <w:tcBorders>
              <w:top w:val="single" w:sz="8" w:space="0" w:color="auto"/>
            </w:tcBorders>
            <w:shd w:val="clear" w:color="auto" w:fill="F2F2F2"/>
            <w:vAlign w:val="center"/>
          </w:tcPr>
          <w:p w14:paraId="264D5B17" w14:textId="77777777" w:rsidR="008268D0" w:rsidRPr="00274169" w:rsidRDefault="008268D0" w:rsidP="00111D84">
            <w:pPr>
              <w:jc w:val="center"/>
              <w:rPr>
                <w:color w:val="000000"/>
              </w:rPr>
            </w:pPr>
            <w:r w:rsidRPr="00274169">
              <w:rPr>
                <w:color w:val="000000"/>
              </w:rPr>
              <w:t>Расход через ТРК, л/20мин.</w:t>
            </w:r>
          </w:p>
        </w:tc>
        <w:tc>
          <w:tcPr>
            <w:tcW w:w="1588" w:type="dxa"/>
            <w:gridSpan w:val="2"/>
            <w:tcBorders>
              <w:top w:val="single" w:sz="8" w:space="0" w:color="auto"/>
            </w:tcBorders>
            <w:shd w:val="clear" w:color="auto" w:fill="F2F2F2"/>
            <w:vAlign w:val="center"/>
          </w:tcPr>
          <w:p w14:paraId="00AC54AE" w14:textId="77777777" w:rsidR="008268D0" w:rsidRPr="00274169" w:rsidRDefault="008268D0" w:rsidP="00111D84">
            <w:pPr>
              <w:jc w:val="center"/>
              <w:rPr>
                <w:color w:val="000000"/>
              </w:rPr>
            </w:pPr>
            <w:r w:rsidRPr="00274169">
              <w:rPr>
                <w:color w:val="000000"/>
              </w:rPr>
              <w:t>Снижение выброса, %</w:t>
            </w:r>
          </w:p>
        </w:tc>
        <w:tc>
          <w:tcPr>
            <w:tcW w:w="624" w:type="dxa"/>
            <w:vMerge w:val="restart"/>
            <w:tcBorders>
              <w:top w:val="single" w:sz="8" w:space="0" w:color="auto"/>
              <w:right w:val="single" w:sz="6" w:space="0" w:color="auto"/>
            </w:tcBorders>
            <w:shd w:val="clear" w:color="auto" w:fill="F2F2F2"/>
            <w:vAlign w:val="center"/>
          </w:tcPr>
          <w:p w14:paraId="6E394A16" w14:textId="77777777" w:rsidR="008268D0" w:rsidRPr="00274169" w:rsidRDefault="008268D0" w:rsidP="00111D84">
            <w:pPr>
              <w:jc w:val="center"/>
              <w:rPr>
                <w:color w:val="000000"/>
              </w:rPr>
            </w:pPr>
            <w:r w:rsidRPr="00274169">
              <w:rPr>
                <w:color w:val="000000"/>
              </w:rPr>
              <w:t>Одновременность</w:t>
            </w:r>
          </w:p>
        </w:tc>
      </w:tr>
      <w:tr w:rsidR="008268D0" w:rsidRPr="00274169" w14:paraId="648188E0" w14:textId="77777777" w:rsidTr="00111D84">
        <w:trPr>
          <w:tblHeader/>
        </w:trPr>
        <w:tc>
          <w:tcPr>
            <w:tcW w:w="1985" w:type="dxa"/>
            <w:vMerge/>
            <w:tcBorders>
              <w:left w:val="single" w:sz="6" w:space="0" w:color="auto"/>
              <w:bottom w:val="single" w:sz="8" w:space="0" w:color="auto"/>
            </w:tcBorders>
            <w:shd w:val="clear" w:color="auto" w:fill="F2F2F2"/>
            <w:vAlign w:val="center"/>
          </w:tcPr>
          <w:p w14:paraId="6410DD79" w14:textId="77777777" w:rsidR="008268D0" w:rsidRPr="00274169" w:rsidRDefault="008268D0" w:rsidP="00111D84">
            <w:pPr>
              <w:jc w:val="center"/>
              <w:rPr>
                <w:color w:val="000000"/>
              </w:rPr>
            </w:pPr>
          </w:p>
        </w:tc>
        <w:tc>
          <w:tcPr>
            <w:tcW w:w="851" w:type="dxa"/>
            <w:tcBorders>
              <w:bottom w:val="single" w:sz="8" w:space="0" w:color="auto"/>
            </w:tcBorders>
            <w:shd w:val="clear" w:color="auto" w:fill="F2F2F2"/>
            <w:vAlign w:val="center"/>
          </w:tcPr>
          <w:p w14:paraId="760D5B7F" w14:textId="77777777" w:rsidR="008268D0" w:rsidRPr="00274169" w:rsidRDefault="008268D0" w:rsidP="00111D84">
            <w:pPr>
              <w:jc w:val="center"/>
              <w:rPr>
                <w:color w:val="000000"/>
              </w:rPr>
            </w:pPr>
            <w:proofErr w:type="spellStart"/>
            <w:r w:rsidRPr="00274169">
              <w:rPr>
                <w:color w:val="000000"/>
              </w:rPr>
              <w:t>Qоз</w:t>
            </w:r>
            <w:proofErr w:type="spellEnd"/>
          </w:p>
        </w:tc>
        <w:tc>
          <w:tcPr>
            <w:tcW w:w="851" w:type="dxa"/>
            <w:tcBorders>
              <w:bottom w:val="single" w:sz="8" w:space="0" w:color="auto"/>
            </w:tcBorders>
            <w:shd w:val="clear" w:color="auto" w:fill="F2F2F2"/>
            <w:vAlign w:val="center"/>
          </w:tcPr>
          <w:p w14:paraId="797C1098" w14:textId="77777777" w:rsidR="008268D0" w:rsidRPr="00274169" w:rsidRDefault="008268D0" w:rsidP="00111D84">
            <w:pPr>
              <w:jc w:val="center"/>
              <w:rPr>
                <w:color w:val="000000"/>
              </w:rPr>
            </w:pPr>
            <w:proofErr w:type="spellStart"/>
            <w:r w:rsidRPr="00274169">
              <w:rPr>
                <w:color w:val="000000"/>
              </w:rPr>
              <w:t>Qвл</w:t>
            </w:r>
            <w:proofErr w:type="spellEnd"/>
          </w:p>
        </w:tc>
        <w:tc>
          <w:tcPr>
            <w:tcW w:w="1361" w:type="dxa"/>
            <w:vMerge/>
            <w:tcBorders>
              <w:bottom w:val="single" w:sz="8" w:space="0" w:color="auto"/>
            </w:tcBorders>
            <w:shd w:val="clear" w:color="auto" w:fill="F2F2F2"/>
            <w:vAlign w:val="center"/>
          </w:tcPr>
          <w:p w14:paraId="279581FE" w14:textId="77777777" w:rsidR="008268D0" w:rsidRPr="00274169" w:rsidRDefault="008268D0" w:rsidP="00111D84">
            <w:pPr>
              <w:jc w:val="center"/>
              <w:rPr>
                <w:color w:val="000000"/>
              </w:rPr>
            </w:pPr>
          </w:p>
        </w:tc>
        <w:tc>
          <w:tcPr>
            <w:tcW w:w="964" w:type="dxa"/>
            <w:tcBorders>
              <w:bottom w:val="single" w:sz="8" w:space="0" w:color="auto"/>
            </w:tcBorders>
            <w:shd w:val="clear" w:color="auto" w:fill="F2F2F2"/>
            <w:vAlign w:val="center"/>
          </w:tcPr>
          <w:p w14:paraId="2DA8C0F8" w14:textId="77777777" w:rsidR="008268D0" w:rsidRPr="00274169" w:rsidRDefault="008268D0" w:rsidP="00111D84">
            <w:pPr>
              <w:jc w:val="center"/>
              <w:rPr>
                <w:color w:val="000000"/>
              </w:rPr>
            </w:pPr>
            <w:r w:rsidRPr="00274169">
              <w:rPr>
                <w:color w:val="000000"/>
              </w:rPr>
              <w:t>объем, м³</w:t>
            </w:r>
          </w:p>
        </w:tc>
        <w:tc>
          <w:tcPr>
            <w:tcW w:w="794" w:type="dxa"/>
            <w:tcBorders>
              <w:bottom w:val="single" w:sz="8" w:space="0" w:color="auto"/>
            </w:tcBorders>
            <w:shd w:val="clear" w:color="auto" w:fill="F2F2F2"/>
            <w:vAlign w:val="center"/>
          </w:tcPr>
          <w:p w14:paraId="3DFFBFD0" w14:textId="77777777" w:rsidR="008268D0" w:rsidRPr="00274169" w:rsidRDefault="008268D0" w:rsidP="00111D84">
            <w:pPr>
              <w:jc w:val="center"/>
              <w:rPr>
                <w:color w:val="000000"/>
              </w:rPr>
            </w:pPr>
            <w:r w:rsidRPr="00274169">
              <w:rPr>
                <w:color w:val="000000"/>
              </w:rPr>
              <w:t>время, с</w:t>
            </w:r>
          </w:p>
        </w:tc>
        <w:tc>
          <w:tcPr>
            <w:tcW w:w="907" w:type="dxa"/>
            <w:vMerge/>
            <w:tcBorders>
              <w:bottom w:val="single" w:sz="8" w:space="0" w:color="auto"/>
            </w:tcBorders>
            <w:shd w:val="clear" w:color="auto" w:fill="F2F2F2"/>
            <w:vAlign w:val="center"/>
          </w:tcPr>
          <w:p w14:paraId="176E609D" w14:textId="77777777" w:rsidR="008268D0" w:rsidRPr="00274169" w:rsidRDefault="008268D0" w:rsidP="00111D84">
            <w:pPr>
              <w:jc w:val="center"/>
              <w:rPr>
                <w:color w:val="000000"/>
              </w:rPr>
            </w:pPr>
          </w:p>
        </w:tc>
        <w:tc>
          <w:tcPr>
            <w:tcW w:w="737" w:type="dxa"/>
            <w:tcBorders>
              <w:bottom w:val="single" w:sz="8" w:space="0" w:color="auto"/>
            </w:tcBorders>
            <w:shd w:val="clear" w:color="auto" w:fill="F2F2F2"/>
            <w:vAlign w:val="center"/>
          </w:tcPr>
          <w:p w14:paraId="007D168B" w14:textId="77777777" w:rsidR="008268D0" w:rsidRPr="00274169" w:rsidRDefault="008268D0" w:rsidP="00111D84">
            <w:pPr>
              <w:jc w:val="center"/>
              <w:rPr>
                <w:color w:val="000000"/>
              </w:rPr>
            </w:pPr>
            <w:r w:rsidRPr="00274169">
              <w:rPr>
                <w:color w:val="000000"/>
              </w:rPr>
              <w:t>слив</w:t>
            </w:r>
          </w:p>
        </w:tc>
        <w:tc>
          <w:tcPr>
            <w:tcW w:w="851" w:type="dxa"/>
            <w:tcBorders>
              <w:bottom w:val="single" w:sz="8" w:space="0" w:color="auto"/>
            </w:tcBorders>
            <w:shd w:val="clear" w:color="auto" w:fill="F2F2F2"/>
            <w:vAlign w:val="center"/>
          </w:tcPr>
          <w:p w14:paraId="59D68C1D" w14:textId="77777777" w:rsidR="008268D0" w:rsidRPr="00274169" w:rsidRDefault="008268D0" w:rsidP="00111D84">
            <w:pPr>
              <w:jc w:val="center"/>
              <w:rPr>
                <w:color w:val="000000"/>
              </w:rPr>
            </w:pPr>
            <w:r w:rsidRPr="00274169">
              <w:rPr>
                <w:color w:val="000000"/>
              </w:rPr>
              <w:t>заправка</w:t>
            </w:r>
          </w:p>
        </w:tc>
        <w:tc>
          <w:tcPr>
            <w:tcW w:w="624" w:type="dxa"/>
            <w:vMerge/>
            <w:tcBorders>
              <w:bottom w:val="single" w:sz="8" w:space="0" w:color="auto"/>
              <w:right w:val="single" w:sz="6" w:space="0" w:color="auto"/>
            </w:tcBorders>
            <w:shd w:val="clear" w:color="auto" w:fill="F2F2F2"/>
            <w:vAlign w:val="center"/>
          </w:tcPr>
          <w:p w14:paraId="16CA2887" w14:textId="77777777" w:rsidR="008268D0" w:rsidRPr="00274169" w:rsidRDefault="008268D0" w:rsidP="00111D84">
            <w:pPr>
              <w:jc w:val="center"/>
              <w:rPr>
                <w:color w:val="000000"/>
              </w:rPr>
            </w:pPr>
          </w:p>
        </w:tc>
      </w:tr>
      <w:tr w:rsidR="008268D0" w:rsidRPr="00274169" w14:paraId="511D762D" w14:textId="77777777" w:rsidTr="00111D84">
        <w:tc>
          <w:tcPr>
            <w:tcW w:w="1985" w:type="dxa"/>
            <w:tcBorders>
              <w:left w:val="single" w:sz="6" w:space="0" w:color="auto"/>
              <w:bottom w:val="single" w:sz="8" w:space="0" w:color="auto"/>
            </w:tcBorders>
            <w:shd w:val="clear" w:color="auto" w:fill="auto"/>
          </w:tcPr>
          <w:p w14:paraId="586CDE4D" w14:textId="77777777" w:rsidR="008268D0" w:rsidRPr="00274169" w:rsidRDefault="008268D0" w:rsidP="008268D0">
            <w:pPr>
              <w:rPr>
                <w:color w:val="000000"/>
              </w:rPr>
            </w:pPr>
            <w:r w:rsidRPr="00274169">
              <w:rPr>
                <w:color w:val="000000"/>
              </w:rPr>
              <w:t>Масло. Выполняемые операции: заправка машин, проливы.</w:t>
            </w:r>
          </w:p>
        </w:tc>
        <w:tc>
          <w:tcPr>
            <w:tcW w:w="851" w:type="dxa"/>
            <w:tcBorders>
              <w:bottom w:val="single" w:sz="8" w:space="0" w:color="auto"/>
            </w:tcBorders>
            <w:shd w:val="clear" w:color="auto" w:fill="auto"/>
          </w:tcPr>
          <w:p w14:paraId="63992383" w14:textId="77777777" w:rsidR="008268D0" w:rsidRPr="00274169" w:rsidRDefault="008268D0" w:rsidP="00111D84">
            <w:pPr>
              <w:jc w:val="center"/>
              <w:rPr>
                <w:color w:val="000000"/>
              </w:rPr>
            </w:pPr>
            <w:r w:rsidRPr="00274169">
              <w:rPr>
                <w:color w:val="000000"/>
              </w:rPr>
              <w:t>1,004</w:t>
            </w:r>
          </w:p>
        </w:tc>
        <w:tc>
          <w:tcPr>
            <w:tcW w:w="851" w:type="dxa"/>
            <w:tcBorders>
              <w:bottom w:val="single" w:sz="8" w:space="0" w:color="auto"/>
            </w:tcBorders>
            <w:shd w:val="clear" w:color="auto" w:fill="auto"/>
          </w:tcPr>
          <w:p w14:paraId="04F435E1" w14:textId="77777777" w:rsidR="008268D0" w:rsidRPr="00274169" w:rsidRDefault="008268D0" w:rsidP="00111D84">
            <w:pPr>
              <w:jc w:val="center"/>
              <w:rPr>
                <w:color w:val="000000"/>
              </w:rPr>
            </w:pPr>
            <w:r w:rsidRPr="00274169">
              <w:rPr>
                <w:color w:val="000000"/>
              </w:rPr>
              <w:t>1,506</w:t>
            </w:r>
          </w:p>
        </w:tc>
        <w:tc>
          <w:tcPr>
            <w:tcW w:w="1361" w:type="dxa"/>
            <w:tcBorders>
              <w:bottom w:val="single" w:sz="8" w:space="0" w:color="auto"/>
            </w:tcBorders>
            <w:shd w:val="clear" w:color="auto" w:fill="auto"/>
          </w:tcPr>
          <w:p w14:paraId="27C3B1B0" w14:textId="77777777" w:rsidR="008268D0" w:rsidRPr="00274169" w:rsidRDefault="008268D0" w:rsidP="00111D84">
            <w:pPr>
              <w:jc w:val="center"/>
              <w:rPr>
                <w:color w:val="000000"/>
              </w:rPr>
            </w:pPr>
            <w:r w:rsidRPr="00274169">
              <w:rPr>
                <w:color w:val="000000"/>
              </w:rPr>
              <w:t>наземный</w:t>
            </w:r>
          </w:p>
        </w:tc>
        <w:tc>
          <w:tcPr>
            <w:tcW w:w="964" w:type="dxa"/>
            <w:tcBorders>
              <w:bottom w:val="single" w:sz="8" w:space="0" w:color="auto"/>
            </w:tcBorders>
            <w:shd w:val="clear" w:color="auto" w:fill="auto"/>
          </w:tcPr>
          <w:p w14:paraId="19846237" w14:textId="77777777" w:rsidR="008268D0" w:rsidRPr="00274169" w:rsidRDefault="008268D0" w:rsidP="00111D84">
            <w:pPr>
              <w:jc w:val="center"/>
              <w:rPr>
                <w:color w:val="000000"/>
              </w:rPr>
            </w:pPr>
            <w:r w:rsidRPr="00274169">
              <w:rPr>
                <w:color w:val="000000"/>
              </w:rPr>
              <w:t>2,51</w:t>
            </w:r>
          </w:p>
        </w:tc>
        <w:tc>
          <w:tcPr>
            <w:tcW w:w="794" w:type="dxa"/>
            <w:tcBorders>
              <w:bottom w:val="single" w:sz="8" w:space="0" w:color="auto"/>
            </w:tcBorders>
            <w:shd w:val="clear" w:color="auto" w:fill="auto"/>
          </w:tcPr>
          <w:p w14:paraId="06B89114" w14:textId="77777777" w:rsidR="008268D0" w:rsidRPr="00274169" w:rsidRDefault="008268D0" w:rsidP="00111D84">
            <w:pPr>
              <w:jc w:val="center"/>
              <w:rPr>
                <w:color w:val="000000"/>
              </w:rPr>
            </w:pPr>
            <w:r w:rsidRPr="00274169">
              <w:rPr>
                <w:color w:val="000000"/>
              </w:rPr>
              <w:t>1080</w:t>
            </w:r>
          </w:p>
        </w:tc>
        <w:tc>
          <w:tcPr>
            <w:tcW w:w="907" w:type="dxa"/>
            <w:tcBorders>
              <w:bottom w:val="single" w:sz="8" w:space="0" w:color="auto"/>
            </w:tcBorders>
            <w:shd w:val="clear" w:color="auto" w:fill="auto"/>
          </w:tcPr>
          <w:p w14:paraId="71A26F79" w14:textId="77777777" w:rsidR="008268D0" w:rsidRPr="00274169" w:rsidRDefault="008268D0" w:rsidP="00111D84">
            <w:pPr>
              <w:jc w:val="center"/>
              <w:rPr>
                <w:color w:val="000000"/>
              </w:rPr>
            </w:pPr>
            <w:r w:rsidRPr="00274169">
              <w:rPr>
                <w:color w:val="000000"/>
              </w:rPr>
              <w:t>240</w:t>
            </w:r>
          </w:p>
        </w:tc>
        <w:tc>
          <w:tcPr>
            <w:tcW w:w="737" w:type="dxa"/>
            <w:tcBorders>
              <w:bottom w:val="single" w:sz="8" w:space="0" w:color="auto"/>
            </w:tcBorders>
            <w:shd w:val="clear" w:color="auto" w:fill="auto"/>
          </w:tcPr>
          <w:p w14:paraId="7F9B7289" w14:textId="77777777" w:rsidR="008268D0" w:rsidRPr="00274169" w:rsidRDefault="008268D0" w:rsidP="00111D84">
            <w:pPr>
              <w:jc w:val="center"/>
              <w:rPr>
                <w:color w:val="000000"/>
              </w:rPr>
            </w:pPr>
            <w:r w:rsidRPr="00274169">
              <w:rPr>
                <w:color w:val="000000"/>
              </w:rPr>
              <w:t>-</w:t>
            </w:r>
          </w:p>
        </w:tc>
        <w:tc>
          <w:tcPr>
            <w:tcW w:w="851" w:type="dxa"/>
            <w:tcBorders>
              <w:bottom w:val="single" w:sz="8" w:space="0" w:color="auto"/>
            </w:tcBorders>
            <w:shd w:val="clear" w:color="auto" w:fill="auto"/>
          </w:tcPr>
          <w:p w14:paraId="0985DC19" w14:textId="77777777" w:rsidR="008268D0" w:rsidRPr="00274169" w:rsidRDefault="008268D0" w:rsidP="00111D84">
            <w:pPr>
              <w:jc w:val="center"/>
              <w:rPr>
                <w:color w:val="000000"/>
              </w:rPr>
            </w:pPr>
            <w:r w:rsidRPr="00274169">
              <w:rPr>
                <w:color w:val="000000"/>
              </w:rPr>
              <w:t>-</w:t>
            </w:r>
          </w:p>
        </w:tc>
        <w:tc>
          <w:tcPr>
            <w:tcW w:w="624" w:type="dxa"/>
            <w:tcBorders>
              <w:bottom w:val="single" w:sz="8" w:space="0" w:color="auto"/>
              <w:right w:val="single" w:sz="6" w:space="0" w:color="auto"/>
            </w:tcBorders>
            <w:shd w:val="clear" w:color="auto" w:fill="auto"/>
          </w:tcPr>
          <w:p w14:paraId="6F5954F7" w14:textId="77777777" w:rsidR="008268D0" w:rsidRPr="00274169" w:rsidRDefault="008268D0" w:rsidP="00111D84">
            <w:pPr>
              <w:jc w:val="center"/>
              <w:rPr>
                <w:color w:val="000000"/>
              </w:rPr>
            </w:pPr>
            <w:r w:rsidRPr="00274169">
              <w:rPr>
                <w:color w:val="000000"/>
              </w:rPr>
              <w:t>-</w:t>
            </w:r>
          </w:p>
        </w:tc>
      </w:tr>
    </w:tbl>
    <w:p w14:paraId="724B6C4B" w14:textId="77777777" w:rsidR="008268D0" w:rsidRPr="00274169" w:rsidRDefault="008268D0" w:rsidP="008268D0">
      <w:pPr>
        <w:spacing w:before="240"/>
        <w:rPr>
          <w:color w:val="000000"/>
        </w:rPr>
      </w:pPr>
      <w:r w:rsidRPr="00274169">
        <w:rPr>
          <w:color w:val="000000"/>
        </w:rPr>
        <w:tab/>
        <w:t>Принятые условные обозначения, расчетные формулы, а также расчетные параметры и их обоснование приведены ниже.</w:t>
      </w:r>
    </w:p>
    <w:p w14:paraId="5286722E" w14:textId="77777777" w:rsidR="008268D0" w:rsidRPr="00274169" w:rsidRDefault="008268D0" w:rsidP="008268D0">
      <w:pPr>
        <w:spacing w:before="240"/>
        <w:rPr>
          <w:color w:val="000000"/>
        </w:rPr>
      </w:pPr>
      <w:r w:rsidRPr="00274169">
        <w:rPr>
          <w:color w:val="000000"/>
        </w:rPr>
        <w:tab/>
        <w:t>Годовой выброс нефтепродуктов при сливе в резервуары рассчитывается по формуле (1.1.1):</w:t>
      </w:r>
    </w:p>
    <w:p w14:paraId="0AD72F26" w14:textId="77777777" w:rsidR="008268D0" w:rsidRPr="00274169" w:rsidRDefault="008268D0" w:rsidP="008268D0">
      <w:pPr>
        <w:tabs>
          <w:tab w:val="center" w:pos="5103"/>
          <w:tab w:val="right" w:pos="9922"/>
        </w:tabs>
        <w:spacing w:before="240" w:after="240"/>
        <w:rPr>
          <w:color w:val="000000"/>
        </w:rPr>
      </w:pPr>
      <w:r w:rsidRPr="00274169">
        <w:rPr>
          <w:b/>
          <w:i/>
          <w:color w:val="000000"/>
        </w:rPr>
        <w:tab/>
      </w:r>
      <w:proofErr w:type="spellStart"/>
      <w:r w:rsidRPr="00274169">
        <w:rPr>
          <w:b/>
          <w:i/>
          <w:color w:val="000000"/>
        </w:rPr>
        <w:t>G</w:t>
      </w:r>
      <w:r w:rsidRPr="00274169">
        <w:rPr>
          <w:i/>
          <w:color w:val="000000"/>
          <w:vertAlign w:val="subscript"/>
        </w:rPr>
        <w:t>р</w:t>
      </w:r>
      <w:proofErr w:type="spellEnd"/>
      <w:r w:rsidRPr="00274169">
        <w:rPr>
          <w:color w:val="000000"/>
        </w:rPr>
        <w:t xml:space="preserve"> = (</w:t>
      </w:r>
      <w:r w:rsidRPr="00274169">
        <w:rPr>
          <w:b/>
          <w:i/>
          <w:color w:val="000000"/>
        </w:rPr>
        <w:t>С</w:t>
      </w:r>
      <w:r w:rsidRPr="00274169">
        <w:rPr>
          <w:i/>
          <w:color w:val="000000"/>
          <w:vertAlign w:val="subscript"/>
        </w:rPr>
        <w:t xml:space="preserve">р </w:t>
      </w:r>
      <w:proofErr w:type="spellStart"/>
      <w:r w:rsidRPr="00274169">
        <w:rPr>
          <w:i/>
          <w:color w:val="000000"/>
          <w:vertAlign w:val="subscript"/>
        </w:rPr>
        <w:t>оз</w:t>
      </w:r>
      <w:proofErr w:type="spellEnd"/>
      <w:r w:rsidRPr="00274169">
        <w:rPr>
          <w:color w:val="000000"/>
        </w:rPr>
        <w:t xml:space="preserve"> · </w:t>
      </w:r>
      <w:proofErr w:type="spellStart"/>
      <w:r w:rsidRPr="00274169">
        <w:rPr>
          <w:b/>
          <w:i/>
          <w:color w:val="000000"/>
        </w:rPr>
        <w:t>Q</w:t>
      </w:r>
      <w:r w:rsidRPr="00274169">
        <w:rPr>
          <w:i/>
          <w:color w:val="000000"/>
          <w:vertAlign w:val="subscript"/>
        </w:rPr>
        <w:t>оз</w:t>
      </w:r>
      <w:proofErr w:type="spellEnd"/>
      <w:r w:rsidRPr="00274169">
        <w:rPr>
          <w:color w:val="000000"/>
        </w:rPr>
        <w:t xml:space="preserve"> + </w:t>
      </w:r>
      <w:r w:rsidRPr="00274169">
        <w:rPr>
          <w:b/>
          <w:i/>
          <w:color w:val="000000"/>
        </w:rPr>
        <w:t>С</w:t>
      </w:r>
      <w:r w:rsidRPr="00274169">
        <w:rPr>
          <w:i/>
          <w:color w:val="000000"/>
          <w:vertAlign w:val="subscript"/>
        </w:rPr>
        <w:t xml:space="preserve">р </w:t>
      </w:r>
      <w:proofErr w:type="spellStart"/>
      <w:r w:rsidRPr="00274169">
        <w:rPr>
          <w:i/>
          <w:color w:val="000000"/>
          <w:vertAlign w:val="subscript"/>
        </w:rPr>
        <w:t>вл</w:t>
      </w:r>
      <w:proofErr w:type="spellEnd"/>
      <w:r w:rsidRPr="00274169">
        <w:rPr>
          <w:color w:val="000000"/>
        </w:rPr>
        <w:t xml:space="preserve"> · </w:t>
      </w:r>
      <w:proofErr w:type="spellStart"/>
      <w:r w:rsidRPr="00274169">
        <w:rPr>
          <w:b/>
          <w:i/>
          <w:color w:val="000000"/>
        </w:rPr>
        <w:t>Q</w:t>
      </w:r>
      <w:r w:rsidRPr="00274169">
        <w:rPr>
          <w:i/>
          <w:color w:val="000000"/>
          <w:vertAlign w:val="subscript"/>
        </w:rPr>
        <w:t>вл</w:t>
      </w:r>
      <w:proofErr w:type="spellEnd"/>
      <w:r w:rsidRPr="00274169">
        <w:rPr>
          <w:color w:val="000000"/>
        </w:rPr>
        <w:t xml:space="preserve">) · (1 - </w:t>
      </w:r>
      <w:proofErr w:type="spellStart"/>
      <w:r w:rsidRPr="00274169">
        <w:rPr>
          <w:b/>
          <w:i/>
          <w:color w:val="000000"/>
        </w:rPr>
        <w:t>n</w:t>
      </w:r>
      <w:r w:rsidRPr="00274169">
        <w:rPr>
          <w:i/>
          <w:color w:val="000000"/>
          <w:vertAlign w:val="subscript"/>
        </w:rPr>
        <w:t>р</w:t>
      </w:r>
      <w:proofErr w:type="spellEnd"/>
      <w:r w:rsidRPr="00274169">
        <w:rPr>
          <w:color w:val="000000"/>
        </w:rPr>
        <w:t xml:space="preserve"> / 100) · 10</w:t>
      </w:r>
      <w:r w:rsidRPr="00274169">
        <w:rPr>
          <w:color w:val="000000"/>
          <w:vertAlign w:val="superscript"/>
        </w:rPr>
        <w:t>-6</w:t>
      </w:r>
      <w:r w:rsidRPr="00274169">
        <w:rPr>
          <w:color w:val="000000"/>
        </w:rPr>
        <w:t xml:space="preserve">, </w:t>
      </w:r>
      <w:r w:rsidRPr="00274169">
        <w:rPr>
          <w:i/>
          <w:color w:val="000000"/>
        </w:rPr>
        <w:t>т/год</w:t>
      </w:r>
      <w:r w:rsidRPr="00274169">
        <w:rPr>
          <w:color w:val="000000"/>
        </w:rPr>
        <w:tab/>
        <w:t>(1.1.1)</w:t>
      </w:r>
    </w:p>
    <w:p w14:paraId="7C386F83" w14:textId="77777777" w:rsidR="008268D0" w:rsidRPr="00274169" w:rsidRDefault="008268D0" w:rsidP="008268D0">
      <w:pPr>
        <w:rPr>
          <w:color w:val="000000"/>
        </w:rPr>
      </w:pPr>
      <w:r w:rsidRPr="00274169">
        <w:rPr>
          <w:color w:val="000000"/>
        </w:rPr>
        <w:t xml:space="preserve">где </w:t>
      </w:r>
      <w:proofErr w:type="spellStart"/>
      <w:r w:rsidRPr="00274169">
        <w:rPr>
          <w:b/>
          <w:i/>
          <w:color w:val="000000"/>
        </w:rPr>
        <w:t>C</w:t>
      </w:r>
      <w:r w:rsidRPr="00274169">
        <w:rPr>
          <w:i/>
          <w:color w:val="000000"/>
          <w:vertAlign w:val="subscript"/>
        </w:rPr>
        <w:t>р</w:t>
      </w:r>
      <w:proofErr w:type="spellEnd"/>
      <w:r w:rsidRPr="00274169">
        <w:rPr>
          <w:i/>
          <w:color w:val="000000"/>
          <w:vertAlign w:val="subscript"/>
        </w:rPr>
        <w:t xml:space="preserve"> </w:t>
      </w:r>
      <w:proofErr w:type="spellStart"/>
      <w:r w:rsidRPr="00274169">
        <w:rPr>
          <w:i/>
          <w:color w:val="000000"/>
          <w:vertAlign w:val="subscript"/>
        </w:rPr>
        <w:t>оз</w:t>
      </w:r>
      <w:proofErr w:type="spellEnd"/>
      <w:r w:rsidRPr="00274169">
        <w:rPr>
          <w:color w:val="000000"/>
        </w:rPr>
        <w:t xml:space="preserve"> - концентрация паров нефтепродуктов в осенне-зимний период при заполнении резервуаров,  </w:t>
      </w:r>
      <w:r w:rsidRPr="00274169">
        <w:rPr>
          <w:i/>
          <w:color w:val="000000"/>
        </w:rPr>
        <w:t>г/м³</w:t>
      </w:r>
      <w:r w:rsidRPr="00274169">
        <w:rPr>
          <w:color w:val="000000"/>
        </w:rPr>
        <w:t>;</w:t>
      </w:r>
    </w:p>
    <w:p w14:paraId="1C1AE2F6" w14:textId="77777777" w:rsidR="008268D0" w:rsidRPr="00274169" w:rsidRDefault="008268D0" w:rsidP="008268D0">
      <w:pPr>
        <w:rPr>
          <w:color w:val="000000"/>
        </w:rPr>
      </w:pPr>
      <w:proofErr w:type="spellStart"/>
      <w:r w:rsidRPr="00274169">
        <w:rPr>
          <w:b/>
          <w:i/>
          <w:color w:val="000000"/>
        </w:rPr>
        <w:t>Q</w:t>
      </w:r>
      <w:r w:rsidRPr="00274169">
        <w:rPr>
          <w:i/>
          <w:color w:val="000000"/>
          <w:vertAlign w:val="subscript"/>
        </w:rPr>
        <w:t>оз</w:t>
      </w:r>
      <w:proofErr w:type="spellEnd"/>
      <w:r w:rsidRPr="00274169">
        <w:rPr>
          <w:color w:val="000000"/>
        </w:rPr>
        <w:t xml:space="preserve"> - объем нефтепродуктов, закачиваемых в резервуары за осенне-зимний период,  </w:t>
      </w:r>
      <w:r w:rsidRPr="00274169">
        <w:rPr>
          <w:i/>
          <w:color w:val="000000"/>
        </w:rPr>
        <w:t>м³</w:t>
      </w:r>
      <w:r w:rsidRPr="00274169">
        <w:rPr>
          <w:color w:val="000000"/>
        </w:rPr>
        <w:t>;</w:t>
      </w:r>
    </w:p>
    <w:p w14:paraId="4E81C046" w14:textId="77777777" w:rsidR="008268D0" w:rsidRPr="00274169" w:rsidRDefault="008268D0" w:rsidP="008268D0">
      <w:pPr>
        <w:rPr>
          <w:color w:val="000000"/>
        </w:rPr>
      </w:pPr>
      <w:proofErr w:type="spellStart"/>
      <w:r w:rsidRPr="00274169">
        <w:rPr>
          <w:b/>
          <w:i/>
          <w:color w:val="000000"/>
        </w:rPr>
        <w:t>C</w:t>
      </w:r>
      <w:r w:rsidRPr="00274169">
        <w:rPr>
          <w:i/>
          <w:color w:val="000000"/>
          <w:vertAlign w:val="subscript"/>
        </w:rPr>
        <w:t>р</w:t>
      </w:r>
      <w:proofErr w:type="spellEnd"/>
      <w:r w:rsidRPr="00274169">
        <w:rPr>
          <w:i/>
          <w:color w:val="000000"/>
          <w:vertAlign w:val="subscript"/>
        </w:rPr>
        <w:t xml:space="preserve"> </w:t>
      </w:r>
      <w:proofErr w:type="spellStart"/>
      <w:r w:rsidRPr="00274169">
        <w:rPr>
          <w:i/>
          <w:color w:val="000000"/>
          <w:vertAlign w:val="subscript"/>
        </w:rPr>
        <w:t>вл</w:t>
      </w:r>
      <w:proofErr w:type="spellEnd"/>
      <w:r w:rsidRPr="00274169">
        <w:rPr>
          <w:color w:val="000000"/>
        </w:rPr>
        <w:t xml:space="preserve"> - концентрация паров нефтепродуктов в весенне-летний период при заполнении резервуаров,  </w:t>
      </w:r>
      <w:r w:rsidRPr="00274169">
        <w:rPr>
          <w:i/>
          <w:color w:val="000000"/>
        </w:rPr>
        <w:t>г/м³</w:t>
      </w:r>
      <w:r w:rsidRPr="00274169">
        <w:rPr>
          <w:color w:val="000000"/>
        </w:rPr>
        <w:t>;</w:t>
      </w:r>
    </w:p>
    <w:p w14:paraId="62BA0D27" w14:textId="77777777" w:rsidR="008268D0" w:rsidRPr="00274169" w:rsidRDefault="008268D0" w:rsidP="008268D0">
      <w:pPr>
        <w:rPr>
          <w:color w:val="000000"/>
        </w:rPr>
      </w:pPr>
      <w:proofErr w:type="spellStart"/>
      <w:r w:rsidRPr="00274169">
        <w:rPr>
          <w:b/>
          <w:i/>
          <w:color w:val="000000"/>
        </w:rPr>
        <w:t>Q</w:t>
      </w:r>
      <w:r w:rsidRPr="00274169">
        <w:rPr>
          <w:i/>
          <w:color w:val="000000"/>
          <w:vertAlign w:val="subscript"/>
        </w:rPr>
        <w:t>вл</w:t>
      </w:r>
      <w:proofErr w:type="spellEnd"/>
      <w:r w:rsidRPr="00274169">
        <w:rPr>
          <w:color w:val="000000"/>
        </w:rPr>
        <w:t xml:space="preserve"> - объем нефтепродуктов, закачиваемых в резервуары за весенне-летний период,  </w:t>
      </w:r>
      <w:r w:rsidRPr="00274169">
        <w:rPr>
          <w:i/>
          <w:color w:val="000000"/>
        </w:rPr>
        <w:t>м³</w:t>
      </w:r>
      <w:r w:rsidRPr="00274169">
        <w:rPr>
          <w:color w:val="000000"/>
        </w:rPr>
        <w:t>;</w:t>
      </w:r>
    </w:p>
    <w:p w14:paraId="16977533" w14:textId="77777777" w:rsidR="008268D0" w:rsidRPr="00274169" w:rsidRDefault="008268D0" w:rsidP="008268D0">
      <w:pPr>
        <w:rPr>
          <w:color w:val="000000"/>
        </w:rPr>
      </w:pPr>
      <w:proofErr w:type="spellStart"/>
      <w:r w:rsidRPr="00274169">
        <w:rPr>
          <w:b/>
          <w:i/>
          <w:color w:val="000000"/>
        </w:rPr>
        <w:t>n</w:t>
      </w:r>
      <w:r w:rsidRPr="00274169">
        <w:rPr>
          <w:i/>
          <w:color w:val="000000"/>
          <w:vertAlign w:val="subscript"/>
        </w:rPr>
        <w:t>р</w:t>
      </w:r>
      <w:proofErr w:type="spellEnd"/>
      <w:r w:rsidRPr="00274169">
        <w:rPr>
          <w:color w:val="000000"/>
        </w:rPr>
        <w:t xml:space="preserve"> - снижение выброса при заполнении резервуаров,  </w:t>
      </w:r>
      <w:r w:rsidRPr="00274169">
        <w:rPr>
          <w:i/>
          <w:color w:val="000000"/>
        </w:rPr>
        <w:t>%</w:t>
      </w:r>
      <w:r w:rsidRPr="00274169">
        <w:rPr>
          <w:color w:val="000000"/>
        </w:rPr>
        <w:t>.</w:t>
      </w:r>
    </w:p>
    <w:p w14:paraId="4B77EBCF" w14:textId="77777777" w:rsidR="008268D0" w:rsidRPr="00274169" w:rsidRDefault="008268D0" w:rsidP="008268D0">
      <w:pPr>
        <w:spacing w:before="240"/>
        <w:rPr>
          <w:color w:val="000000"/>
        </w:rPr>
      </w:pPr>
      <w:r w:rsidRPr="00274169">
        <w:rPr>
          <w:color w:val="000000"/>
        </w:rPr>
        <w:tab/>
        <w:t>Годовой выброс нефтепродуктов при закачке в баки машин  рассчитывается по формуле (1.1.2):</w:t>
      </w:r>
    </w:p>
    <w:p w14:paraId="529E4C93" w14:textId="77777777" w:rsidR="008268D0" w:rsidRPr="00274169" w:rsidRDefault="008268D0" w:rsidP="008268D0">
      <w:pPr>
        <w:tabs>
          <w:tab w:val="center" w:pos="5103"/>
          <w:tab w:val="right" w:pos="9922"/>
        </w:tabs>
        <w:spacing w:before="240" w:after="240"/>
        <w:rPr>
          <w:color w:val="000000"/>
        </w:rPr>
      </w:pPr>
      <w:r w:rsidRPr="00274169">
        <w:rPr>
          <w:b/>
          <w:i/>
          <w:color w:val="000000"/>
        </w:rPr>
        <w:tab/>
      </w:r>
      <w:proofErr w:type="spellStart"/>
      <w:r w:rsidRPr="00274169">
        <w:rPr>
          <w:b/>
          <w:i/>
          <w:color w:val="000000"/>
        </w:rPr>
        <w:t>G</w:t>
      </w:r>
      <w:r w:rsidRPr="00274169">
        <w:rPr>
          <w:i/>
          <w:color w:val="000000"/>
          <w:vertAlign w:val="subscript"/>
        </w:rPr>
        <w:t>б</w:t>
      </w:r>
      <w:proofErr w:type="spellEnd"/>
      <w:r w:rsidRPr="00274169">
        <w:rPr>
          <w:color w:val="000000"/>
        </w:rPr>
        <w:t xml:space="preserve"> = (</w:t>
      </w:r>
      <w:proofErr w:type="spellStart"/>
      <w:r w:rsidRPr="00274169">
        <w:rPr>
          <w:b/>
          <w:i/>
          <w:color w:val="000000"/>
        </w:rPr>
        <w:t>С</w:t>
      </w:r>
      <w:r w:rsidRPr="00274169">
        <w:rPr>
          <w:i/>
          <w:color w:val="000000"/>
          <w:vertAlign w:val="subscript"/>
        </w:rPr>
        <w:t>б</w:t>
      </w:r>
      <w:proofErr w:type="spellEnd"/>
      <w:r w:rsidRPr="00274169">
        <w:rPr>
          <w:i/>
          <w:color w:val="000000"/>
          <w:vertAlign w:val="subscript"/>
        </w:rPr>
        <w:t xml:space="preserve"> </w:t>
      </w:r>
      <w:proofErr w:type="spellStart"/>
      <w:r w:rsidRPr="00274169">
        <w:rPr>
          <w:i/>
          <w:color w:val="000000"/>
          <w:vertAlign w:val="subscript"/>
        </w:rPr>
        <w:t>оз</w:t>
      </w:r>
      <w:proofErr w:type="spellEnd"/>
      <w:r w:rsidRPr="00274169">
        <w:rPr>
          <w:color w:val="000000"/>
        </w:rPr>
        <w:t xml:space="preserve"> · </w:t>
      </w:r>
      <w:proofErr w:type="spellStart"/>
      <w:r w:rsidRPr="00274169">
        <w:rPr>
          <w:b/>
          <w:i/>
          <w:color w:val="000000"/>
        </w:rPr>
        <w:t>Q</w:t>
      </w:r>
      <w:r w:rsidRPr="00274169">
        <w:rPr>
          <w:i/>
          <w:color w:val="000000"/>
          <w:vertAlign w:val="subscript"/>
        </w:rPr>
        <w:t>оз</w:t>
      </w:r>
      <w:proofErr w:type="spellEnd"/>
      <w:r w:rsidRPr="00274169">
        <w:rPr>
          <w:color w:val="000000"/>
        </w:rPr>
        <w:t xml:space="preserve"> + </w:t>
      </w:r>
      <w:proofErr w:type="spellStart"/>
      <w:r w:rsidRPr="00274169">
        <w:rPr>
          <w:b/>
          <w:i/>
          <w:color w:val="000000"/>
        </w:rPr>
        <w:t>С</w:t>
      </w:r>
      <w:r w:rsidRPr="00274169">
        <w:rPr>
          <w:i/>
          <w:color w:val="000000"/>
          <w:vertAlign w:val="subscript"/>
        </w:rPr>
        <w:t>б</w:t>
      </w:r>
      <w:proofErr w:type="spellEnd"/>
      <w:r w:rsidRPr="00274169">
        <w:rPr>
          <w:i/>
          <w:color w:val="000000"/>
          <w:vertAlign w:val="subscript"/>
        </w:rPr>
        <w:t xml:space="preserve"> </w:t>
      </w:r>
      <w:proofErr w:type="spellStart"/>
      <w:r w:rsidRPr="00274169">
        <w:rPr>
          <w:i/>
          <w:color w:val="000000"/>
          <w:vertAlign w:val="subscript"/>
        </w:rPr>
        <w:t>вл</w:t>
      </w:r>
      <w:proofErr w:type="spellEnd"/>
      <w:r w:rsidRPr="00274169">
        <w:rPr>
          <w:color w:val="000000"/>
        </w:rPr>
        <w:t xml:space="preserve"> · </w:t>
      </w:r>
      <w:proofErr w:type="spellStart"/>
      <w:r w:rsidRPr="00274169">
        <w:rPr>
          <w:b/>
          <w:i/>
          <w:color w:val="000000"/>
        </w:rPr>
        <w:t>Q</w:t>
      </w:r>
      <w:r w:rsidRPr="00274169">
        <w:rPr>
          <w:i/>
          <w:color w:val="000000"/>
          <w:vertAlign w:val="subscript"/>
        </w:rPr>
        <w:t>вл</w:t>
      </w:r>
      <w:proofErr w:type="spellEnd"/>
      <w:r w:rsidRPr="00274169">
        <w:rPr>
          <w:color w:val="000000"/>
        </w:rPr>
        <w:t xml:space="preserve">) · (1 - </w:t>
      </w:r>
      <w:proofErr w:type="spellStart"/>
      <w:r w:rsidRPr="00274169">
        <w:rPr>
          <w:b/>
          <w:i/>
          <w:color w:val="000000"/>
        </w:rPr>
        <w:t>n</w:t>
      </w:r>
      <w:r w:rsidRPr="00274169">
        <w:rPr>
          <w:i/>
          <w:color w:val="000000"/>
          <w:vertAlign w:val="subscript"/>
        </w:rPr>
        <w:t>трк</w:t>
      </w:r>
      <w:proofErr w:type="spellEnd"/>
      <w:r w:rsidRPr="00274169">
        <w:rPr>
          <w:color w:val="000000"/>
        </w:rPr>
        <w:t xml:space="preserve"> / 100) · 10</w:t>
      </w:r>
      <w:r w:rsidRPr="00274169">
        <w:rPr>
          <w:color w:val="000000"/>
          <w:vertAlign w:val="superscript"/>
        </w:rPr>
        <w:t>-6</w:t>
      </w:r>
      <w:r w:rsidRPr="00274169">
        <w:rPr>
          <w:color w:val="000000"/>
        </w:rPr>
        <w:t xml:space="preserve">, </w:t>
      </w:r>
      <w:r w:rsidRPr="00274169">
        <w:rPr>
          <w:i/>
          <w:color w:val="000000"/>
        </w:rPr>
        <w:t>т/год</w:t>
      </w:r>
      <w:r w:rsidRPr="00274169">
        <w:rPr>
          <w:color w:val="000000"/>
        </w:rPr>
        <w:tab/>
        <w:t>(1.1.2)</w:t>
      </w:r>
    </w:p>
    <w:p w14:paraId="1DEC7E38" w14:textId="77777777" w:rsidR="008268D0" w:rsidRPr="00274169" w:rsidRDefault="008268D0" w:rsidP="008268D0">
      <w:pPr>
        <w:rPr>
          <w:color w:val="000000"/>
        </w:rPr>
      </w:pPr>
      <w:r w:rsidRPr="00274169">
        <w:rPr>
          <w:color w:val="000000"/>
        </w:rPr>
        <w:t xml:space="preserve">где </w:t>
      </w:r>
      <w:proofErr w:type="spellStart"/>
      <w:r w:rsidRPr="00274169">
        <w:rPr>
          <w:b/>
          <w:i/>
          <w:color w:val="000000"/>
        </w:rPr>
        <w:t>C</w:t>
      </w:r>
      <w:r w:rsidRPr="00274169">
        <w:rPr>
          <w:i/>
          <w:color w:val="000000"/>
          <w:vertAlign w:val="subscript"/>
        </w:rPr>
        <w:t>б</w:t>
      </w:r>
      <w:proofErr w:type="spellEnd"/>
      <w:r w:rsidRPr="00274169">
        <w:rPr>
          <w:i/>
          <w:color w:val="000000"/>
          <w:vertAlign w:val="subscript"/>
        </w:rPr>
        <w:t xml:space="preserve"> </w:t>
      </w:r>
      <w:proofErr w:type="spellStart"/>
      <w:r w:rsidRPr="00274169">
        <w:rPr>
          <w:i/>
          <w:color w:val="000000"/>
          <w:vertAlign w:val="subscript"/>
        </w:rPr>
        <w:t>оз</w:t>
      </w:r>
      <w:proofErr w:type="spellEnd"/>
      <w:r w:rsidRPr="00274169">
        <w:rPr>
          <w:color w:val="000000"/>
        </w:rPr>
        <w:t xml:space="preserve"> - концентрация паров нефтепродуктов в осенне-зимний период при заправке баков машин,  </w:t>
      </w:r>
      <w:r w:rsidRPr="00274169">
        <w:rPr>
          <w:i/>
          <w:color w:val="000000"/>
        </w:rPr>
        <w:t>г/м³</w:t>
      </w:r>
      <w:r w:rsidRPr="00274169">
        <w:rPr>
          <w:color w:val="000000"/>
        </w:rPr>
        <w:t>;</w:t>
      </w:r>
    </w:p>
    <w:p w14:paraId="14B2E384" w14:textId="77777777" w:rsidR="008268D0" w:rsidRPr="00274169" w:rsidRDefault="008268D0" w:rsidP="008268D0">
      <w:pPr>
        <w:rPr>
          <w:color w:val="000000"/>
        </w:rPr>
      </w:pPr>
      <w:proofErr w:type="spellStart"/>
      <w:r w:rsidRPr="00274169">
        <w:rPr>
          <w:b/>
          <w:i/>
          <w:color w:val="000000"/>
        </w:rPr>
        <w:t>C</w:t>
      </w:r>
      <w:r w:rsidRPr="00274169">
        <w:rPr>
          <w:i/>
          <w:color w:val="000000"/>
          <w:vertAlign w:val="subscript"/>
        </w:rPr>
        <w:t>б</w:t>
      </w:r>
      <w:proofErr w:type="spellEnd"/>
      <w:r w:rsidRPr="00274169">
        <w:rPr>
          <w:i/>
          <w:color w:val="000000"/>
          <w:vertAlign w:val="subscript"/>
        </w:rPr>
        <w:t xml:space="preserve"> </w:t>
      </w:r>
      <w:proofErr w:type="spellStart"/>
      <w:r w:rsidRPr="00274169">
        <w:rPr>
          <w:i/>
          <w:color w:val="000000"/>
          <w:vertAlign w:val="subscript"/>
        </w:rPr>
        <w:t>вл</w:t>
      </w:r>
      <w:proofErr w:type="spellEnd"/>
      <w:r w:rsidRPr="00274169">
        <w:rPr>
          <w:color w:val="000000"/>
        </w:rPr>
        <w:t xml:space="preserve"> - концентрация паров нефтепродуктов в весенне-летний период при заправке баков машин,  </w:t>
      </w:r>
      <w:r w:rsidRPr="00274169">
        <w:rPr>
          <w:i/>
          <w:color w:val="000000"/>
        </w:rPr>
        <w:t>г/м³</w:t>
      </w:r>
      <w:r w:rsidRPr="00274169">
        <w:rPr>
          <w:color w:val="000000"/>
        </w:rPr>
        <w:t>;</w:t>
      </w:r>
    </w:p>
    <w:p w14:paraId="2DCF0922" w14:textId="77777777" w:rsidR="008268D0" w:rsidRPr="00274169" w:rsidRDefault="008268D0" w:rsidP="008268D0">
      <w:pPr>
        <w:rPr>
          <w:color w:val="000000"/>
        </w:rPr>
      </w:pPr>
      <w:proofErr w:type="spellStart"/>
      <w:r w:rsidRPr="00274169">
        <w:rPr>
          <w:b/>
          <w:i/>
          <w:color w:val="000000"/>
        </w:rPr>
        <w:t>n</w:t>
      </w:r>
      <w:r w:rsidRPr="00274169">
        <w:rPr>
          <w:i/>
          <w:color w:val="000000"/>
          <w:vertAlign w:val="subscript"/>
        </w:rPr>
        <w:t>трк</w:t>
      </w:r>
      <w:proofErr w:type="spellEnd"/>
      <w:r w:rsidRPr="00274169">
        <w:rPr>
          <w:color w:val="000000"/>
        </w:rPr>
        <w:t xml:space="preserve"> - снижение выброса при закачке в баки машин,  </w:t>
      </w:r>
      <w:r w:rsidRPr="00274169">
        <w:rPr>
          <w:i/>
          <w:color w:val="000000"/>
        </w:rPr>
        <w:t>%</w:t>
      </w:r>
      <w:r w:rsidRPr="00274169">
        <w:rPr>
          <w:color w:val="000000"/>
        </w:rPr>
        <w:t>.</w:t>
      </w:r>
    </w:p>
    <w:p w14:paraId="7A9E3072" w14:textId="77777777" w:rsidR="008268D0" w:rsidRPr="00274169" w:rsidRDefault="008268D0" w:rsidP="008268D0">
      <w:pPr>
        <w:spacing w:before="240"/>
        <w:rPr>
          <w:color w:val="000000"/>
        </w:rPr>
      </w:pPr>
      <w:r w:rsidRPr="00274169">
        <w:rPr>
          <w:color w:val="000000"/>
        </w:rPr>
        <w:tab/>
        <w:t>Годовой выброс при проливах  рассчитывается по формуле (1.1.3):</w:t>
      </w:r>
    </w:p>
    <w:p w14:paraId="21B5701D" w14:textId="77777777" w:rsidR="008268D0" w:rsidRPr="00274169" w:rsidRDefault="008268D0" w:rsidP="008268D0">
      <w:pPr>
        <w:tabs>
          <w:tab w:val="center" w:pos="5103"/>
          <w:tab w:val="right" w:pos="9922"/>
        </w:tabs>
        <w:spacing w:before="240" w:after="240"/>
        <w:rPr>
          <w:color w:val="000000"/>
        </w:rPr>
      </w:pPr>
      <w:r w:rsidRPr="00274169">
        <w:rPr>
          <w:b/>
          <w:i/>
          <w:color w:val="000000"/>
        </w:rPr>
        <w:tab/>
      </w:r>
      <w:proofErr w:type="spellStart"/>
      <w:r w:rsidRPr="00274169">
        <w:rPr>
          <w:b/>
          <w:i/>
          <w:color w:val="000000"/>
        </w:rPr>
        <w:t>G</w:t>
      </w:r>
      <w:r w:rsidRPr="00274169">
        <w:rPr>
          <w:i/>
          <w:color w:val="000000"/>
          <w:vertAlign w:val="subscript"/>
        </w:rPr>
        <w:t>пр</w:t>
      </w:r>
      <w:proofErr w:type="spellEnd"/>
      <w:r w:rsidRPr="00274169">
        <w:rPr>
          <w:color w:val="000000"/>
        </w:rPr>
        <w:t xml:space="preserve"> = </w:t>
      </w:r>
      <w:r w:rsidRPr="00274169">
        <w:rPr>
          <w:b/>
          <w:i/>
          <w:color w:val="000000"/>
        </w:rPr>
        <w:t>J</w:t>
      </w:r>
      <w:r w:rsidRPr="00274169">
        <w:rPr>
          <w:color w:val="000000"/>
        </w:rPr>
        <w:t xml:space="preserve"> · (</w:t>
      </w:r>
      <w:proofErr w:type="spellStart"/>
      <w:r w:rsidRPr="00274169">
        <w:rPr>
          <w:b/>
          <w:i/>
          <w:color w:val="000000"/>
        </w:rPr>
        <w:t>Q</w:t>
      </w:r>
      <w:r w:rsidRPr="00274169">
        <w:rPr>
          <w:i/>
          <w:color w:val="000000"/>
          <w:vertAlign w:val="subscript"/>
        </w:rPr>
        <w:t>оз</w:t>
      </w:r>
      <w:proofErr w:type="spellEnd"/>
      <w:r w:rsidRPr="00274169">
        <w:rPr>
          <w:color w:val="000000"/>
        </w:rPr>
        <w:t xml:space="preserve"> + </w:t>
      </w:r>
      <w:proofErr w:type="spellStart"/>
      <w:r w:rsidRPr="00274169">
        <w:rPr>
          <w:b/>
          <w:i/>
          <w:color w:val="000000"/>
        </w:rPr>
        <w:t>Q</w:t>
      </w:r>
      <w:r w:rsidRPr="00274169">
        <w:rPr>
          <w:i/>
          <w:color w:val="000000"/>
          <w:vertAlign w:val="subscript"/>
        </w:rPr>
        <w:t>вл</w:t>
      </w:r>
      <w:proofErr w:type="spellEnd"/>
      <w:r w:rsidRPr="00274169">
        <w:rPr>
          <w:color w:val="000000"/>
        </w:rPr>
        <w:t>) · 10</w:t>
      </w:r>
      <w:r w:rsidRPr="00274169">
        <w:rPr>
          <w:color w:val="000000"/>
          <w:vertAlign w:val="superscript"/>
        </w:rPr>
        <w:t>-6</w:t>
      </w:r>
      <w:r w:rsidRPr="00274169">
        <w:rPr>
          <w:color w:val="000000"/>
        </w:rPr>
        <w:t xml:space="preserve">, </w:t>
      </w:r>
      <w:r w:rsidRPr="00274169">
        <w:rPr>
          <w:i/>
          <w:color w:val="000000"/>
        </w:rPr>
        <w:t>т/год</w:t>
      </w:r>
      <w:r w:rsidRPr="00274169">
        <w:rPr>
          <w:color w:val="000000"/>
        </w:rPr>
        <w:tab/>
        <w:t>(1.1.3)</w:t>
      </w:r>
    </w:p>
    <w:p w14:paraId="489AD530" w14:textId="77777777" w:rsidR="008268D0" w:rsidRPr="00274169" w:rsidRDefault="008268D0" w:rsidP="008268D0">
      <w:pPr>
        <w:rPr>
          <w:color w:val="000000"/>
        </w:rPr>
      </w:pPr>
      <w:r w:rsidRPr="00274169">
        <w:rPr>
          <w:color w:val="000000"/>
        </w:rPr>
        <w:t xml:space="preserve">где </w:t>
      </w:r>
      <w:r w:rsidRPr="00274169">
        <w:rPr>
          <w:b/>
          <w:i/>
          <w:color w:val="000000"/>
        </w:rPr>
        <w:t>J</w:t>
      </w:r>
      <w:r w:rsidRPr="00274169">
        <w:rPr>
          <w:color w:val="000000"/>
        </w:rPr>
        <w:t xml:space="preserve"> - удельные выбросы при проливах,  </w:t>
      </w:r>
      <w:r w:rsidRPr="00274169">
        <w:rPr>
          <w:i/>
          <w:color w:val="000000"/>
        </w:rPr>
        <w:t>%</w:t>
      </w:r>
      <w:r w:rsidRPr="00274169">
        <w:rPr>
          <w:color w:val="000000"/>
        </w:rPr>
        <w:t>.</w:t>
      </w:r>
    </w:p>
    <w:p w14:paraId="76F1654E" w14:textId="77777777" w:rsidR="008268D0" w:rsidRPr="00274169" w:rsidRDefault="008268D0" w:rsidP="008268D0">
      <w:pPr>
        <w:spacing w:before="240"/>
        <w:rPr>
          <w:color w:val="000000"/>
        </w:rPr>
      </w:pPr>
      <w:r w:rsidRPr="00274169">
        <w:rPr>
          <w:color w:val="000000"/>
        </w:rPr>
        <w:tab/>
        <w:t>Итоговый выброс нефтепродуктов рассчитывается по формуле (1.1.4):</w:t>
      </w:r>
    </w:p>
    <w:p w14:paraId="25C85D7E" w14:textId="77777777" w:rsidR="008268D0" w:rsidRPr="00274169" w:rsidRDefault="008268D0" w:rsidP="008268D0">
      <w:pPr>
        <w:tabs>
          <w:tab w:val="center" w:pos="5103"/>
          <w:tab w:val="right" w:pos="9922"/>
        </w:tabs>
        <w:spacing w:before="240" w:after="240"/>
        <w:rPr>
          <w:color w:val="000000"/>
        </w:rPr>
      </w:pPr>
      <w:r w:rsidRPr="00274169">
        <w:rPr>
          <w:b/>
          <w:i/>
          <w:color w:val="000000"/>
        </w:rPr>
        <w:tab/>
        <w:t>G</w:t>
      </w:r>
      <w:r w:rsidRPr="00274169">
        <w:rPr>
          <w:color w:val="000000"/>
        </w:rPr>
        <w:t xml:space="preserve"> = </w:t>
      </w:r>
      <w:proofErr w:type="spellStart"/>
      <w:r w:rsidRPr="00274169">
        <w:rPr>
          <w:b/>
          <w:i/>
          <w:color w:val="000000"/>
        </w:rPr>
        <w:t>G</w:t>
      </w:r>
      <w:r w:rsidRPr="00274169">
        <w:rPr>
          <w:i/>
          <w:color w:val="000000"/>
          <w:vertAlign w:val="subscript"/>
        </w:rPr>
        <w:t>р</w:t>
      </w:r>
      <w:proofErr w:type="spellEnd"/>
      <w:r w:rsidRPr="00274169">
        <w:rPr>
          <w:color w:val="000000"/>
        </w:rPr>
        <w:t xml:space="preserve"> + </w:t>
      </w:r>
      <w:proofErr w:type="spellStart"/>
      <w:r w:rsidRPr="00274169">
        <w:rPr>
          <w:b/>
          <w:i/>
          <w:color w:val="000000"/>
        </w:rPr>
        <w:t>G</w:t>
      </w:r>
      <w:r w:rsidRPr="00274169">
        <w:rPr>
          <w:i/>
          <w:color w:val="000000"/>
          <w:vertAlign w:val="subscript"/>
        </w:rPr>
        <w:t>б</w:t>
      </w:r>
      <w:proofErr w:type="spellEnd"/>
      <w:r w:rsidRPr="00274169">
        <w:rPr>
          <w:color w:val="000000"/>
        </w:rPr>
        <w:t xml:space="preserve"> + </w:t>
      </w:r>
      <w:proofErr w:type="spellStart"/>
      <w:r w:rsidRPr="00274169">
        <w:rPr>
          <w:b/>
          <w:i/>
          <w:color w:val="000000"/>
        </w:rPr>
        <w:t>G</w:t>
      </w:r>
      <w:r w:rsidRPr="00274169">
        <w:rPr>
          <w:i/>
          <w:color w:val="000000"/>
          <w:vertAlign w:val="subscript"/>
        </w:rPr>
        <w:t>пр</w:t>
      </w:r>
      <w:proofErr w:type="spellEnd"/>
      <w:r w:rsidRPr="00274169">
        <w:rPr>
          <w:color w:val="000000"/>
        </w:rPr>
        <w:t xml:space="preserve">, </w:t>
      </w:r>
      <w:r w:rsidRPr="00274169">
        <w:rPr>
          <w:i/>
          <w:color w:val="000000"/>
        </w:rPr>
        <w:t>т/год</w:t>
      </w:r>
      <w:r w:rsidRPr="00274169">
        <w:rPr>
          <w:color w:val="000000"/>
        </w:rPr>
        <w:tab/>
        <w:t>(1.1.4)</w:t>
      </w:r>
    </w:p>
    <w:p w14:paraId="12B783DE" w14:textId="77777777" w:rsidR="008268D0" w:rsidRPr="00274169" w:rsidRDefault="008268D0" w:rsidP="008268D0">
      <w:pPr>
        <w:spacing w:before="240"/>
        <w:rPr>
          <w:color w:val="000000"/>
        </w:rPr>
      </w:pPr>
      <w:r w:rsidRPr="00274169">
        <w:rPr>
          <w:color w:val="000000"/>
        </w:rPr>
        <w:tab/>
        <w:t>Разовый выброс нефтепродуктов при сливе в резервуары рассчитывается по формуле (1.1.5):</w:t>
      </w:r>
    </w:p>
    <w:p w14:paraId="254A8E01" w14:textId="77777777" w:rsidR="008268D0" w:rsidRPr="00274169" w:rsidRDefault="008268D0" w:rsidP="008268D0">
      <w:pPr>
        <w:tabs>
          <w:tab w:val="center" w:pos="5103"/>
          <w:tab w:val="right" w:pos="9922"/>
        </w:tabs>
        <w:spacing w:before="240" w:after="240"/>
        <w:rPr>
          <w:color w:val="000000"/>
        </w:rPr>
      </w:pPr>
      <w:r w:rsidRPr="00274169">
        <w:rPr>
          <w:b/>
          <w:i/>
          <w:color w:val="000000"/>
        </w:rPr>
        <w:tab/>
      </w:r>
      <w:proofErr w:type="spellStart"/>
      <w:r w:rsidRPr="00274169">
        <w:rPr>
          <w:b/>
          <w:i/>
          <w:color w:val="000000"/>
        </w:rPr>
        <w:t>M</w:t>
      </w:r>
      <w:r w:rsidRPr="00274169">
        <w:rPr>
          <w:i/>
          <w:color w:val="000000"/>
          <w:vertAlign w:val="subscript"/>
        </w:rPr>
        <w:t>р</w:t>
      </w:r>
      <w:proofErr w:type="spellEnd"/>
      <w:r w:rsidRPr="00274169">
        <w:rPr>
          <w:color w:val="000000"/>
        </w:rPr>
        <w:t xml:space="preserve"> = </w:t>
      </w:r>
      <w:proofErr w:type="spellStart"/>
      <w:r w:rsidRPr="00274169">
        <w:rPr>
          <w:b/>
          <w:i/>
          <w:color w:val="000000"/>
        </w:rPr>
        <w:t>С</w:t>
      </w:r>
      <w:r w:rsidRPr="00274169">
        <w:rPr>
          <w:i/>
          <w:color w:val="000000"/>
          <w:vertAlign w:val="subscript"/>
        </w:rPr>
        <w:t>max</w:t>
      </w:r>
      <w:proofErr w:type="spellEnd"/>
      <w:r w:rsidRPr="00274169">
        <w:rPr>
          <w:color w:val="000000"/>
        </w:rPr>
        <w:t xml:space="preserve"> · </w:t>
      </w:r>
      <w:r w:rsidRPr="00274169">
        <w:rPr>
          <w:b/>
          <w:i/>
          <w:color w:val="000000"/>
        </w:rPr>
        <w:t>V</w:t>
      </w:r>
      <w:r w:rsidRPr="00274169">
        <w:rPr>
          <w:color w:val="000000"/>
        </w:rPr>
        <w:t xml:space="preserve"> · (1 - </w:t>
      </w:r>
      <w:proofErr w:type="spellStart"/>
      <w:r w:rsidRPr="00274169">
        <w:rPr>
          <w:b/>
          <w:i/>
          <w:color w:val="000000"/>
        </w:rPr>
        <w:t>n</w:t>
      </w:r>
      <w:r w:rsidRPr="00274169">
        <w:rPr>
          <w:i/>
          <w:color w:val="000000"/>
          <w:vertAlign w:val="subscript"/>
        </w:rPr>
        <w:t>р</w:t>
      </w:r>
      <w:proofErr w:type="spellEnd"/>
      <w:r w:rsidRPr="00274169">
        <w:rPr>
          <w:color w:val="000000"/>
        </w:rPr>
        <w:t xml:space="preserve"> / 100), </w:t>
      </w:r>
      <w:r w:rsidRPr="00274169">
        <w:rPr>
          <w:i/>
          <w:color w:val="000000"/>
        </w:rPr>
        <w:t>г/с</w:t>
      </w:r>
      <w:r w:rsidRPr="00274169">
        <w:rPr>
          <w:color w:val="000000"/>
        </w:rPr>
        <w:tab/>
        <w:t>(1.1.5)</w:t>
      </w:r>
    </w:p>
    <w:p w14:paraId="3836723D" w14:textId="77777777" w:rsidR="008268D0" w:rsidRPr="00274169" w:rsidRDefault="008268D0" w:rsidP="008268D0">
      <w:pPr>
        <w:rPr>
          <w:color w:val="000000"/>
        </w:rPr>
      </w:pPr>
      <w:r w:rsidRPr="00274169">
        <w:rPr>
          <w:color w:val="000000"/>
        </w:rPr>
        <w:t xml:space="preserve">где </w:t>
      </w:r>
      <w:proofErr w:type="spellStart"/>
      <w:r w:rsidRPr="00274169">
        <w:rPr>
          <w:b/>
          <w:i/>
          <w:color w:val="000000"/>
        </w:rPr>
        <w:t>C</w:t>
      </w:r>
      <w:r w:rsidRPr="00274169">
        <w:rPr>
          <w:i/>
          <w:color w:val="000000"/>
          <w:vertAlign w:val="subscript"/>
        </w:rPr>
        <w:t>max</w:t>
      </w:r>
      <w:proofErr w:type="spellEnd"/>
      <w:r w:rsidRPr="00274169">
        <w:rPr>
          <w:color w:val="000000"/>
        </w:rPr>
        <w:t xml:space="preserve"> - максимальная концентрация паров нефтепродуктов,  </w:t>
      </w:r>
      <w:r w:rsidRPr="00274169">
        <w:rPr>
          <w:i/>
          <w:color w:val="000000"/>
        </w:rPr>
        <w:t>г/м³</w:t>
      </w:r>
      <w:r w:rsidRPr="00274169">
        <w:rPr>
          <w:color w:val="000000"/>
        </w:rPr>
        <w:t>;</w:t>
      </w:r>
    </w:p>
    <w:p w14:paraId="1BC958A4" w14:textId="77777777" w:rsidR="008268D0" w:rsidRPr="00274169" w:rsidRDefault="008268D0" w:rsidP="008268D0">
      <w:pPr>
        <w:rPr>
          <w:color w:val="000000"/>
        </w:rPr>
      </w:pPr>
      <w:r w:rsidRPr="00274169">
        <w:rPr>
          <w:b/>
          <w:i/>
          <w:color w:val="000000"/>
        </w:rPr>
        <w:lastRenderedPageBreak/>
        <w:t>V</w:t>
      </w:r>
      <w:r w:rsidRPr="00274169">
        <w:rPr>
          <w:color w:val="000000"/>
        </w:rPr>
        <w:t xml:space="preserve"> - объем закачки(слива),  </w:t>
      </w:r>
      <w:r w:rsidRPr="00274169">
        <w:rPr>
          <w:i/>
          <w:color w:val="000000"/>
        </w:rPr>
        <w:t>м³</w:t>
      </w:r>
      <w:r w:rsidRPr="00274169">
        <w:rPr>
          <w:color w:val="000000"/>
        </w:rPr>
        <w:t>;</w:t>
      </w:r>
    </w:p>
    <w:p w14:paraId="165A5430" w14:textId="77777777" w:rsidR="008268D0" w:rsidRPr="00274169" w:rsidRDefault="008268D0" w:rsidP="008268D0">
      <w:pPr>
        <w:rPr>
          <w:color w:val="000000"/>
        </w:rPr>
      </w:pPr>
      <w:r w:rsidRPr="00274169">
        <w:rPr>
          <w:b/>
          <w:i/>
          <w:color w:val="000000"/>
        </w:rPr>
        <w:t>t</w:t>
      </w:r>
      <w:r w:rsidRPr="00274169">
        <w:rPr>
          <w:color w:val="000000"/>
        </w:rPr>
        <w:t xml:space="preserve"> - время слива, с (если меньше 1200, то принимается 1200 с),  </w:t>
      </w:r>
      <w:r w:rsidRPr="00274169">
        <w:rPr>
          <w:i/>
          <w:color w:val="000000"/>
        </w:rPr>
        <w:t>с</w:t>
      </w:r>
      <w:r w:rsidRPr="00274169">
        <w:rPr>
          <w:color w:val="000000"/>
        </w:rPr>
        <w:t>.</w:t>
      </w:r>
    </w:p>
    <w:p w14:paraId="225C694A" w14:textId="77777777" w:rsidR="008268D0" w:rsidRPr="00274169" w:rsidRDefault="008268D0" w:rsidP="008268D0">
      <w:pPr>
        <w:spacing w:before="240"/>
        <w:rPr>
          <w:color w:val="000000"/>
        </w:rPr>
      </w:pPr>
      <w:r w:rsidRPr="00274169">
        <w:rPr>
          <w:color w:val="000000"/>
        </w:rPr>
        <w:tab/>
        <w:t>Разовый выброс нефтепродуктов при закачке в баки машин рассчитывается по формуле (1.1.6):</w:t>
      </w:r>
    </w:p>
    <w:p w14:paraId="4E400A08" w14:textId="77777777" w:rsidR="008268D0" w:rsidRPr="00274169" w:rsidRDefault="008268D0" w:rsidP="008268D0">
      <w:pPr>
        <w:tabs>
          <w:tab w:val="center" w:pos="5103"/>
          <w:tab w:val="right" w:pos="9922"/>
        </w:tabs>
        <w:spacing w:before="240" w:after="240"/>
        <w:rPr>
          <w:color w:val="000000"/>
        </w:rPr>
      </w:pPr>
      <w:r w:rsidRPr="00274169">
        <w:rPr>
          <w:b/>
          <w:i/>
          <w:color w:val="000000"/>
        </w:rPr>
        <w:tab/>
      </w:r>
      <w:proofErr w:type="spellStart"/>
      <w:r w:rsidRPr="00274169">
        <w:rPr>
          <w:b/>
          <w:i/>
          <w:color w:val="000000"/>
        </w:rPr>
        <w:t>M</w:t>
      </w:r>
      <w:r w:rsidRPr="00274169">
        <w:rPr>
          <w:i/>
          <w:color w:val="000000"/>
          <w:vertAlign w:val="subscript"/>
        </w:rPr>
        <w:t>б</w:t>
      </w:r>
      <w:proofErr w:type="spellEnd"/>
      <w:r w:rsidRPr="00274169">
        <w:rPr>
          <w:color w:val="000000"/>
        </w:rPr>
        <w:t xml:space="preserve"> = </w:t>
      </w:r>
      <w:proofErr w:type="spellStart"/>
      <w:r w:rsidRPr="00274169">
        <w:rPr>
          <w:b/>
          <w:i/>
          <w:color w:val="000000"/>
        </w:rPr>
        <w:t>С</w:t>
      </w:r>
      <w:r w:rsidRPr="00274169">
        <w:rPr>
          <w:i/>
          <w:color w:val="000000"/>
          <w:vertAlign w:val="subscript"/>
        </w:rPr>
        <w:t>б</w:t>
      </w:r>
      <w:proofErr w:type="spellEnd"/>
      <w:r w:rsidRPr="00274169">
        <w:rPr>
          <w:color w:val="000000"/>
        </w:rPr>
        <w:t xml:space="preserve"> · </w:t>
      </w:r>
      <w:proofErr w:type="spellStart"/>
      <w:r w:rsidRPr="00274169">
        <w:rPr>
          <w:b/>
          <w:i/>
          <w:color w:val="000000"/>
        </w:rPr>
        <w:t>V</w:t>
      </w:r>
      <w:r w:rsidRPr="00274169">
        <w:rPr>
          <w:i/>
          <w:color w:val="000000"/>
          <w:vertAlign w:val="subscript"/>
        </w:rPr>
        <w:t>б</w:t>
      </w:r>
      <w:proofErr w:type="spellEnd"/>
      <w:r w:rsidRPr="00274169">
        <w:rPr>
          <w:color w:val="000000"/>
        </w:rPr>
        <w:t xml:space="preserve"> · (1 - </w:t>
      </w:r>
      <w:proofErr w:type="spellStart"/>
      <w:r w:rsidRPr="00274169">
        <w:rPr>
          <w:b/>
          <w:i/>
          <w:color w:val="000000"/>
        </w:rPr>
        <w:t>n</w:t>
      </w:r>
      <w:r w:rsidRPr="00274169">
        <w:rPr>
          <w:i/>
          <w:color w:val="000000"/>
          <w:vertAlign w:val="subscript"/>
        </w:rPr>
        <w:t>трк</w:t>
      </w:r>
      <w:proofErr w:type="spellEnd"/>
      <w:r w:rsidRPr="00274169">
        <w:rPr>
          <w:color w:val="000000"/>
        </w:rPr>
        <w:t xml:space="preserve"> / 100) · 10</w:t>
      </w:r>
      <w:r w:rsidRPr="00274169">
        <w:rPr>
          <w:color w:val="000000"/>
          <w:vertAlign w:val="superscript"/>
        </w:rPr>
        <w:t>-3</w:t>
      </w:r>
      <w:r w:rsidRPr="00274169">
        <w:rPr>
          <w:color w:val="000000"/>
        </w:rPr>
        <w:t xml:space="preserve"> / 1200, </w:t>
      </w:r>
      <w:r w:rsidRPr="00274169">
        <w:rPr>
          <w:i/>
          <w:color w:val="000000"/>
        </w:rPr>
        <w:t>г/с</w:t>
      </w:r>
      <w:r w:rsidRPr="00274169">
        <w:rPr>
          <w:color w:val="000000"/>
        </w:rPr>
        <w:tab/>
        <w:t>(1.1.6)</w:t>
      </w:r>
    </w:p>
    <w:p w14:paraId="09CDC00F" w14:textId="77777777" w:rsidR="008268D0" w:rsidRPr="00274169" w:rsidRDefault="008268D0" w:rsidP="008268D0">
      <w:pPr>
        <w:rPr>
          <w:color w:val="000000"/>
        </w:rPr>
      </w:pPr>
      <w:r w:rsidRPr="00274169">
        <w:rPr>
          <w:color w:val="000000"/>
        </w:rPr>
        <w:t xml:space="preserve">где </w:t>
      </w:r>
      <w:proofErr w:type="spellStart"/>
      <w:r w:rsidRPr="00274169">
        <w:rPr>
          <w:b/>
          <w:i/>
          <w:color w:val="000000"/>
        </w:rPr>
        <w:t>C</w:t>
      </w:r>
      <w:r w:rsidRPr="00274169">
        <w:rPr>
          <w:i/>
          <w:color w:val="000000"/>
          <w:vertAlign w:val="subscript"/>
        </w:rPr>
        <w:t>max</w:t>
      </w:r>
      <w:proofErr w:type="spellEnd"/>
      <w:r w:rsidRPr="00274169">
        <w:rPr>
          <w:color w:val="000000"/>
        </w:rPr>
        <w:t xml:space="preserve"> - максимальная концентрация паров нефтепродуктов,  </w:t>
      </w:r>
      <w:r w:rsidRPr="00274169">
        <w:rPr>
          <w:i/>
          <w:color w:val="000000"/>
        </w:rPr>
        <w:t>г/м³</w:t>
      </w:r>
      <w:r w:rsidRPr="00274169">
        <w:rPr>
          <w:color w:val="000000"/>
        </w:rPr>
        <w:t>;</w:t>
      </w:r>
    </w:p>
    <w:p w14:paraId="354DA92F" w14:textId="77777777" w:rsidR="008268D0" w:rsidRPr="00274169" w:rsidRDefault="008268D0" w:rsidP="008268D0">
      <w:pPr>
        <w:rPr>
          <w:color w:val="000000"/>
        </w:rPr>
      </w:pPr>
      <w:proofErr w:type="spellStart"/>
      <w:r w:rsidRPr="00274169">
        <w:rPr>
          <w:b/>
          <w:i/>
          <w:color w:val="000000"/>
        </w:rPr>
        <w:t>V</w:t>
      </w:r>
      <w:r w:rsidRPr="00274169">
        <w:rPr>
          <w:i/>
          <w:color w:val="000000"/>
          <w:vertAlign w:val="subscript"/>
        </w:rPr>
        <w:t>б</w:t>
      </w:r>
      <w:proofErr w:type="spellEnd"/>
      <w:r w:rsidRPr="00274169">
        <w:rPr>
          <w:color w:val="000000"/>
        </w:rPr>
        <w:t xml:space="preserve"> - максимальный расход нефтепродуктов при заправке машин за 20-ти минутный интервал,  </w:t>
      </w:r>
      <w:r w:rsidRPr="00274169">
        <w:rPr>
          <w:i/>
          <w:color w:val="000000"/>
        </w:rPr>
        <w:t>л/20 мин</w:t>
      </w:r>
      <w:r w:rsidRPr="00274169">
        <w:rPr>
          <w:color w:val="000000"/>
        </w:rPr>
        <w:t>.</w:t>
      </w:r>
    </w:p>
    <w:p w14:paraId="7F605094" w14:textId="77777777" w:rsidR="008268D0" w:rsidRPr="00274169" w:rsidRDefault="008268D0" w:rsidP="008268D0">
      <w:pPr>
        <w:spacing w:before="240"/>
        <w:rPr>
          <w:color w:val="000000"/>
        </w:rPr>
      </w:pPr>
      <w:r w:rsidRPr="00274169">
        <w:rPr>
          <w:color w:val="000000"/>
        </w:rPr>
        <w:tab/>
        <w:t>Разовый выброс нефтепродуктов при проливах рассчитывается по формуле (1.1.7):</w:t>
      </w:r>
    </w:p>
    <w:p w14:paraId="2D003C2C" w14:textId="77777777" w:rsidR="008268D0" w:rsidRPr="00274169" w:rsidRDefault="008268D0" w:rsidP="008268D0">
      <w:pPr>
        <w:tabs>
          <w:tab w:val="center" w:pos="5103"/>
          <w:tab w:val="right" w:pos="9922"/>
        </w:tabs>
        <w:spacing w:before="240" w:after="240"/>
        <w:rPr>
          <w:color w:val="000000"/>
        </w:rPr>
      </w:pPr>
      <w:r w:rsidRPr="00274169">
        <w:rPr>
          <w:b/>
          <w:i/>
          <w:color w:val="000000"/>
        </w:rPr>
        <w:tab/>
      </w:r>
      <w:proofErr w:type="spellStart"/>
      <w:r w:rsidRPr="00274169">
        <w:rPr>
          <w:b/>
          <w:i/>
          <w:color w:val="000000"/>
        </w:rPr>
        <w:t>M</w:t>
      </w:r>
      <w:r w:rsidRPr="00274169">
        <w:rPr>
          <w:i/>
          <w:color w:val="000000"/>
          <w:vertAlign w:val="subscript"/>
        </w:rPr>
        <w:t>пр</w:t>
      </w:r>
      <w:proofErr w:type="spellEnd"/>
      <w:r w:rsidRPr="00274169">
        <w:rPr>
          <w:color w:val="000000"/>
        </w:rPr>
        <w:t xml:space="preserve"> = </w:t>
      </w:r>
      <w:r w:rsidRPr="00274169">
        <w:rPr>
          <w:b/>
          <w:i/>
          <w:color w:val="000000"/>
        </w:rPr>
        <w:t>J</w:t>
      </w:r>
      <w:r w:rsidRPr="00274169">
        <w:rPr>
          <w:color w:val="000000"/>
        </w:rPr>
        <w:t xml:space="preserve"> · (</w:t>
      </w:r>
      <w:proofErr w:type="spellStart"/>
      <w:r w:rsidRPr="00274169">
        <w:rPr>
          <w:b/>
          <w:i/>
          <w:color w:val="000000"/>
        </w:rPr>
        <w:t>Q</w:t>
      </w:r>
      <w:r w:rsidRPr="00274169">
        <w:rPr>
          <w:i/>
          <w:color w:val="000000"/>
          <w:vertAlign w:val="subscript"/>
        </w:rPr>
        <w:t>оз</w:t>
      </w:r>
      <w:proofErr w:type="spellEnd"/>
      <w:r w:rsidRPr="00274169">
        <w:rPr>
          <w:color w:val="000000"/>
        </w:rPr>
        <w:t xml:space="preserve"> + </w:t>
      </w:r>
      <w:proofErr w:type="spellStart"/>
      <w:r w:rsidRPr="00274169">
        <w:rPr>
          <w:b/>
          <w:i/>
          <w:color w:val="000000"/>
        </w:rPr>
        <w:t>Q</w:t>
      </w:r>
      <w:r w:rsidRPr="00274169">
        <w:rPr>
          <w:i/>
          <w:color w:val="000000"/>
          <w:vertAlign w:val="subscript"/>
        </w:rPr>
        <w:t>вл</w:t>
      </w:r>
      <w:proofErr w:type="spellEnd"/>
      <w:r w:rsidRPr="00274169">
        <w:rPr>
          <w:color w:val="000000"/>
        </w:rPr>
        <w:t xml:space="preserve">) / (365 · 24 · 3600), </w:t>
      </w:r>
      <w:r w:rsidRPr="00274169">
        <w:rPr>
          <w:i/>
          <w:color w:val="000000"/>
        </w:rPr>
        <w:t>г/с</w:t>
      </w:r>
      <w:r w:rsidRPr="00274169">
        <w:rPr>
          <w:color w:val="000000"/>
        </w:rPr>
        <w:tab/>
        <w:t>(1.1.7)</w:t>
      </w:r>
    </w:p>
    <w:p w14:paraId="7D1127F1" w14:textId="77777777" w:rsidR="008268D0" w:rsidRPr="00274169" w:rsidRDefault="008268D0" w:rsidP="008268D0">
      <w:pPr>
        <w:spacing w:before="240"/>
        <w:rPr>
          <w:color w:val="000000"/>
        </w:rPr>
      </w:pPr>
      <w:r w:rsidRPr="00274169">
        <w:rPr>
          <w:color w:val="000000"/>
        </w:rPr>
        <w:tab/>
        <w:t>Максимальный выброс нефтепродуктов рассчитывается по формуле (1.1.8):</w:t>
      </w:r>
    </w:p>
    <w:p w14:paraId="16363F17" w14:textId="77777777" w:rsidR="008268D0" w:rsidRPr="00274169" w:rsidRDefault="008268D0" w:rsidP="008268D0">
      <w:pPr>
        <w:tabs>
          <w:tab w:val="center" w:pos="5103"/>
          <w:tab w:val="right" w:pos="9922"/>
        </w:tabs>
        <w:spacing w:before="240" w:after="240"/>
        <w:rPr>
          <w:color w:val="000000"/>
        </w:rPr>
      </w:pPr>
      <w:r w:rsidRPr="00274169">
        <w:rPr>
          <w:b/>
          <w:i/>
          <w:color w:val="000000"/>
        </w:rPr>
        <w:tab/>
        <w:t>M</w:t>
      </w:r>
      <w:r w:rsidRPr="00274169">
        <w:rPr>
          <w:color w:val="000000"/>
        </w:rPr>
        <w:t xml:space="preserve"> = </w:t>
      </w:r>
      <w:proofErr w:type="spellStart"/>
      <w:r w:rsidRPr="00274169">
        <w:rPr>
          <w:b/>
          <w:i/>
          <w:color w:val="000000"/>
        </w:rPr>
        <w:t>M</w:t>
      </w:r>
      <w:r w:rsidRPr="00274169">
        <w:rPr>
          <w:i/>
          <w:color w:val="000000"/>
          <w:vertAlign w:val="subscript"/>
        </w:rPr>
        <w:t>р</w:t>
      </w:r>
      <w:proofErr w:type="spellEnd"/>
      <w:r w:rsidRPr="00274169">
        <w:rPr>
          <w:color w:val="000000"/>
        </w:rPr>
        <w:t xml:space="preserve"> + </w:t>
      </w:r>
      <w:proofErr w:type="spellStart"/>
      <w:r w:rsidRPr="00274169">
        <w:rPr>
          <w:b/>
          <w:i/>
          <w:color w:val="000000"/>
        </w:rPr>
        <w:t>M</w:t>
      </w:r>
      <w:r w:rsidRPr="00274169">
        <w:rPr>
          <w:i/>
          <w:color w:val="000000"/>
          <w:vertAlign w:val="subscript"/>
        </w:rPr>
        <w:t>б</w:t>
      </w:r>
      <w:proofErr w:type="spellEnd"/>
      <w:r w:rsidRPr="00274169">
        <w:rPr>
          <w:color w:val="000000"/>
        </w:rPr>
        <w:t xml:space="preserve"> + </w:t>
      </w:r>
      <w:proofErr w:type="spellStart"/>
      <w:r w:rsidRPr="00274169">
        <w:rPr>
          <w:b/>
          <w:i/>
          <w:color w:val="000000"/>
        </w:rPr>
        <w:t>M</w:t>
      </w:r>
      <w:r w:rsidRPr="00274169">
        <w:rPr>
          <w:i/>
          <w:color w:val="000000"/>
          <w:vertAlign w:val="subscript"/>
        </w:rPr>
        <w:t>пр</w:t>
      </w:r>
      <w:proofErr w:type="spellEnd"/>
      <w:r w:rsidRPr="00274169">
        <w:rPr>
          <w:color w:val="000000"/>
        </w:rPr>
        <w:t xml:space="preserve">, </w:t>
      </w:r>
      <w:r w:rsidRPr="00274169">
        <w:rPr>
          <w:i/>
          <w:color w:val="000000"/>
        </w:rPr>
        <w:t>г/с</w:t>
      </w:r>
      <w:r w:rsidRPr="00274169">
        <w:rPr>
          <w:color w:val="000000"/>
        </w:rPr>
        <w:tab/>
        <w:t>(1.1.8)</w:t>
      </w:r>
    </w:p>
    <w:p w14:paraId="3A1F169E" w14:textId="77777777" w:rsidR="008268D0" w:rsidRPr="00274169" w:rsidRDefault="008268D0" w:rsidP="008268D0">
      <w:pPr>
        <w:spacing w:before="240"/>
        <w:rPr>
          <w:color w:val="000000"/>
        </w:rPr>
      </w:pPr>
      <w:r w:rsidRPr="00274169">
        <w:rPr>
          <w:color w:val="000000"/>
        </w:rPr>
        <w:tab/>
        <w:t>При расчете выделения конкретного загрязняющего вещества в виде дополнительного множителя в формулах учитывается массовая доля данного вещества в составе нефтепродукта.</w:t>
      </w:r>
    </w:p>
    <w:p w14:paraId="55B38D41" w14:textId="77777777" w:rsidR="008268D0" w:rsidRPr="00274169" w:rsidRDefault="008268D0" w:rsidP="008268D0">
      <w:pPr>
        <w:spacing w:before="240"/>
        <w:rPr>
          <w:color w:val="000000"/>
        </w:rPr>
      </w:pPr>
      <w:r w:rsidRPr="00274169">
        <w:rPr>
          <w:color w:val="000000"/>
        </w:rPr>
        <w:tab/>
        <w:t>Расчет годового и максимально разового выделения загрязняющих веществ в атмосферу приведен ниже.</w:t>
      </w:r>
    </w:p>
    <w:p w14:paraId="643ED8FE" w14:textId="77777777" w:rsidR="008268D0" w:rsidRPr="00274169" w:rsidRDefault="008268D0" w:rsidP="008268D0">
      <w:pPr>
        <w:rPr>
          <w:color w:val="000000"/>
        </w:rPr>
      </w:pPr>
    </w:p>
    <w:p w14:paraId="5A177511" w14:textId="77777777" w:rsidR="008268D0" w:rsidRPr="00274169" w:rsidRDefault="008268D0" w:rsidP="008268D0">
      <w:pPr>
        <w:rPr>
          <w:color w:val="000000"/>
        </w:rPr>
      </w:pPr>
      <w:r w:rsidRPr="00274169">
        <w:rPr>
          <w:color w:val="000000"/>
          <w:u w:val="single"/>
        </w:rPr>
        <w:t>Масло</w:t>
      </w:r>
    </w:p>
    <w:p w14:paraId="50F3037D" w14:textId="77777777" w:rsidR="008268D0" w:rsidRPr="00274169" w:rsidRDefault="008268D0" w:rsidP="008268D0">
      <w:pPr>
        <w:rPr>
          <w:color w:val="000000"/>
        </w:rPr>
      </w:pPr>
    </w:p>
    <w:p w14:paraId="15D9A4FC" w14:textId="77777777" w:rsidR="008268D0" w:rsidRPr="00274169" w:rsidRDefault="008268D0" w:rsidP="008268D0">
      <w:pPr>
        <w:rPr>
          <w:color w:val="000000"/>
        </w:rPr>
      </w:pPr>
      <w:proofErr w:type="spellStart"/>
      <w:r w:rsidRPr="00274169">
        <w:rPr>
          <w:b/>
          <w:i/>
          <w:color w:val="000000"/>
        </w:rPr>
        <w:t>M</w:t>
      </w:r>
      <w:r w:rsidRPr="00274169">
        <w:rPr>
          <w:i/>
          <w:color w:val="000000"/>
          <w:vertAlign w:val="subscript"/>
        </w:rPr>
        <w:t>б</w:t>
      </w:r>
      <w:proofErr w:type="spellEnd"/>
      <w:r w:rsidRPr="00274169">
        <w:rPr>
          <w:color w:val="000000"/>
        </w:rPr>
        <w:t xml:space="preserve"> = 0,24 · 240 · (1 - 0 / 100) · 10</w:t>
      </w:r>
      <w:r w:rsidRPr="00274169">
        <w:rPr>
          <w:color w:val="000000"/>
          <w:vertAlign w:val="superscript"/>
        </w:rPr>
        <w:t>-3</w:t>
      </w:r>
      <w:r w:rsidRPr="00274169">
        <w:rPr>
          <w:color w:val="000000"/>
        </w:rPr>
        <w:t xml:space="preserve"> / 1200 = 0,000048 </w:t>
      </w:r>
      <w:r w:rsidRPr="00274169">
        <w:rPr>
          <w:i/>
          <w:color w:val="000000"/>
        </w:rPr>
        <w:t>г/с</w:t>
      </w:r>
      <w:r w:rsidRPr="00274169">
        <w:rPr>
          <w:color w:val="000000"/>
        </w:rPr>
        <w:t>;</w:t>
      </w:r>
    </w:p>
    <w:p w14:paraId="599B1177" w14:textId="77777777" w:rsidR="008268D0" w:rsidRPr="00274169" w:rsidRDefault="008268D0" w:rsidP="008268D0">
      <w:pPr>
        <w:rPr>
          <w:color w:val="000000"/>
        </w:rPr>
      </w:pPr>
      <w:proofErr w:type="spellStart"/>
      <w:r w:rsidRPr="00274169">
        <w:rPr>
          <w:b/>
          <w:i/>
          <w:color w:val="000000"/>
        </w:rPr>
        <w:t>M</w:t>
      </w:r>
      <w:r w:rsidRPr="00274169">
        <w:rPr>
          <w:i/>
          <w:color w:val="000000"/>
          <w:vertAlign w:val="subscript"/>
        </w:rPr>
        <w:t>пр</w:t>
      </w:r>
      <w:proofErr w:type="spellEnd"/>
      <w:r w:rsidRPr="00274169">
        <w:rPr>
          <w:color w:val="000000"/>
        </w:rPr>
        <w:t xml:space="preserve"> = 12,5 · (1,004 + 1,506) / (365 · 24 · 3600) = 0,000001 </w:t>
      </w:r>
      <w:r w:rsidRPr="00274169">
        <w:rPr>
          <w:i/>
          <w:color w:val="000000"/>
        </w:rPr>
        <w:t>г/с</w:t>
      </w:r>
      <w:r w:rsidRPr="00274169">
        <w:rPr>
          <w:color w:val="000000"/>
        </w:rPr>
        <w:t>;</w:t>
      </w:r>
    </w:p>
    <w:p w14:paraId="2CF9EBBB" w14:textId="77777777" w:rsidR="008268D0" w:rsidRPr="00274169" w:rsidRDefault="008268D0" w:rsidP="008268D0">
      <w:pPr>
        <w:rPr>
          <w:color w:val="000000"/>
        </w:rPr>
      </w:pPr>
      <w:r w:rsidRPr="00274169">
        <w:rPr>
          <w:b/>
          <w:i/>
          <w:color w:val="000000"/>
        </w:rPr>
        <w:t>M</w:t>
      </w:r>
      <w:r w:rsidRPr="00274169">
        <w:rPr>
          <w:color w:val="000000"/>
        </w:rPr>
        <w:t xml:space="preserve"> = 0,000048 + 0,000001 = 0,000049 </w:t>
      </w:r>
      <w:r w:rsidRPr="00274169">
        <w:rPr>
          <w:i/>
          <w:color w:val="000000"/>
        </w:rPr>
        <w:t>г/с</w:t>
      </w:r>
      <w:r w:rsidRPr="00274169">
        <w:rPr>
          <w:color w:val="000000"/>
        </w:rPr>
        <w:t>;</w:t>
      </w:r>
    </w:p>
    <w:p w14:paraId="0AD5352F" w14:textId="77777777" w:rsidR="008268D0" w:rsidRPr="00274169" w:rsidRDefault="008268D0" w:rsidP="008268D0">
      <w:pPr>
        <w:rPr>
          <w:color w:val="000000"/>
        </w:rPr>
      </w:pPr>
      <w:proofErr w:type="spellStart"/>
      <w:r w:rsidRPr="00274169">
        <w:rPr>
          <w:b/>
          <w:i/>
          <w:color w:val="000000"/>
        </w:rPr>
        <w:t>G</w:t>
      </w:r>
      <w:r w:rsidRPr="00274169">
        <w:rPr>
          <w:i/>
          <w:color w:val="000000"/>
          <w:vertAlign w:val="subscript"/>
        </w:rPr>
        <w:t>б</w:t>
      </w:r>
      <w:proofErr w:type="spellEnd"/>
      <w:r w:rsidRPr="00274169">
        <w:rPr>
          <w:color w:val="000000"/>
        </w:rPr>
        <w:t xml:space="preserve"> = (0,25 · 1,004 + 0,24 · 1,506) · (1 - 0 / 100) · 10</w:t>
      </w:r>
      <w:r w:rsidRPr="00274169">
        <w:rPr>
          <w:color w:val="000000"/>
          <w:vertAlign w:val="superscript"/>
        </w:rPr>
        <w:t>-6</w:t>
      </w:r>
      <w:r w:rsidRPr="00274169">
        <w:rPr>
          <w:color w:val="000000"/>
        </w:rPr>
        <w:t xml:space="preserve"> = 0,0000006 </w:t>
      </w:r>
      <w:r w:rsidRPr="00274169">
        <w:rPr>
          <w:i/>
          <w:color w:val="000000"/>
        </w:rPr>
        <w:t>т/год</w:t>
      </w:r>
      <w:r w:rsidRPr="00274169">
        <w:rPr>
          <w:color w:val="000000"/>
        </w:rPr>
        <w:t>;</w:t>
      </w:r>
    </w:p>
    <w:p w14:paraId="30661428" w14:textId="77777777" w:rsidR="008268D0" w:rsidRPr="00274169" w:rsidRDefault="008268D0" w:rsidP="008268D0">
      <w:pPr>
        <w:rPr>
          <w:color w:val="000000"/>
        </w:rPr>
      </w:pPr>
      <w:proofErr w:type="spellStart"/>
      <w:r w:rsidRPr="00274169">
        <w:rPr>
          <w:b/>
          <w:i/>
          <w:color w:val="000000"/>
        </w:rPr>
        <w:t>G</w:t>
      </w:r>
      <w:r w:rsidRPr="00274169">
        <w:rPr>
          <w:i/>
          <w:color w:val="000000"/>
          <w:vertAlign w:val="subscript"/>
        </w:rPr>
        <w:t>пр</w:t>
      </w:r>
      <w:proofErr w:type="spellEnd"/>
      <w:r w:rsidRPr="00274169">
        <w:rPr>
          <w:color w:val="000000"/>
        </w:rPr>
        <w:t xml:space="preserve"> = 12,5 · (1,004 + 1,506) · 10</w:t>
      </w:r>
      <w:r w:rsidRPr="00274169">
        <w:rPr>
          <w:color w:val="000000"/>
          <w:vertAlign w:val="superscript"/>
        </w:rPr>
        <w:t>-6</w:t>
      </w:r>
      <w:r w:rsidRPr="00274169">
        <w:rPr>
          <w:color w:val="000000"/>
        </w:rPr>
        <w:t xml:space="preserve"> = 0,0000314 </w:t>
      </w:r>
      <w:r w:rsidRPr="00274169">
        <w:rPr>
          <w:i/>
          <w:color w:val="000000"/>
        </w:rPr>
        <w:t>т/год</w:t>
      </w:r>
      <w:r w:rsidRPr="00274169">
        <w:rPr>
          <w:color w:val="000000"/>
        </w:rPr>
        <w:t>;</w:t>
      </w:r>
    </w:p>
    <w:p w14:paraId="57201254" w14:textId="77777777" w:rsidR="008268D0" w:rsidRPr="00274169" w:rsidRDefault="008268D0" w:rsidP="008268D0">
      <w:pPr>
        <w:rPr>
          <w:color w:val="000000"/>
        </w:rPr>
      </w:pPr>
      <w:r w:rsidRPr="00274169">
        <w:rPr>
          <w:b/>
          <w:i/>
          <w:color w:val="000000"/>
        </w:rPr>
        <w:t>G</w:t>
      </w:r>
      <w:r w:rsidRPr="00274169">
        <w:rPr>
          <w:color w:val="000000"/>
        </w:rPr>
        <w:t xml:space="preserve"> = 0,0000006 + 0,0000314 = 0,000032 </w:t>
      </w:r>
      <w:r w:rsidRPr="00274169">
        <w:rPr>
          <w:i/>
          <w:color w:val="000000"/>
        </w:rPr>
        <w:t>т/год</w:t>
      </w:r>
      <w:r w:rsidRPr="00274169">
        <w:rPr>
          <w:color w:val="000000"/>
        </w:rPr>
        <w:t>.</w:t>
      </w:r>
    </w:p>
    <w:p w14:paraId="046C0B84" w14:textId="77777777" w:rsidR="008268D0" w:rsidRPr="00274169" w:rsidRDefault="008268D0" w:rsidP="008268D0">
      <w:pPr>
        <w:spacing w:before="240"/>
        <w:rPr>
          <w:color w:val="000000"/>
        </w:rPr>
      </w:pPr>
      <w:r w:rsidRPr="00274169">
        <w:rPr>
          <w:color w:val="000000"/>
        </w:rPr>
        <w:tab/>
      </w:r>
      <w:r w:rsidRPr="00274169">
        <w:rPr>
          <w:i/>
          <w:color w:val="000000"/>
        </w:rPr>
        <w:t>2754 Алканы C12-C19 (Углеводороды предельные C12-C19)</w:t>
      </w:r>
    </w:p>
    <w:p w14:paraId="4002891D" w14:textId="77777777" w:rsidR="008268D0" w:rsidRPr="00274169" w:rsidRDefault="008268D0" w:rsidP="008268D0">
      <w:pPr>
        <w:rPr>
          <w:color w:val="000000"/>
        </w:rPr>
      </w:pPr>
      <w:r w:rsidRPr="00274169">
        <w:rPr>
          <w:b/>
          <w:i/>
          <w:color w:val="000000"/>
        </w:rPr>
        <w:t>M</w:t>
      </w:r>
      <w:r w:rsidRPr="00274169">
        <w:rPr>
          <w:color w:val="000000"/>
        </w:rPr>
        <w:t xml:space="preserve"> = 0,000049;</w:t>
      </w:r>
    </w:p>
    <w:p w14:paraId="3C530649" w14:textId="77777777" w:rsidR="008268D0" w:rsidRPr="00274169" w:rsidRDefault="008268D0" w:rsidP="008268D0">
      <w:pPr>
        <w:rPr>
          <w:color w:val="000000"/>
        </w:rPr>
      </w:pPr>
      <w:r w:rsidRPr="00274169">
        <w:rPr>
          <w:b/>
          <w:i/>
          <w:color w:val="000000"/>
        </w:rPr>
        <w:t>G</w:t>
      </w:r>
      <w:r w:rsidRPr="00274169">
        <w:rPr>
          <w:color w:val="000000"/>
        </w:rPr>
        <w:t xml:space="preserve"> = 0,000032.</w:t>
      </w:r>
    </w:p>
    <w:p w14:paraId="5824F5CF" w14:textId="77777777" w:rsidR="008268D0" w:rsidRPr="00274169" w:rsidRDefault="008268D0" w:rsidP="008268D0">
      <w:pPr>
        <w:rPr>
          <w:color w:val="000000"/>
        </w:rPr>
      </w:pPr>
    </w:p>
    <w:p w14:paraId="1CF6F77E" w14:textId="77777777" w:rsidR="008268D0" w:rsidRPr="00274169" w:rsidRDefault="008268D0" w:rsidP="008268D0">
      <w:pPr>
        <w:rPr>
          <w:b/>
          <w:color w:val="000000"/>
        </w:rPr>
      </w:pPr>
      <w:r w:rsidRPr="00274169">
        <w:rPr>
          <w:b/>
          <w:color w:val="000000"/>
        </w:rPr>
        <w:t>ИВ 05 – Пресс 50т</w:t>
      </w:r>
    </w:p>
    <w:p w14:paraId="498168D3" w14:textId="77777777" w:rsidR="008268D0" w:rsidRPr="00274169" w:rsidRDefault="008268D0" w:rsidP="008268D0">
      <w:pPr>
        <w:spacing w:before="240"/>
        <w:rPr>
          <w:color w:val="000000"/>
          <w:sz w:val="20"/>
          <w:szCs w:val="20"/>
        </w:rPr>
      </w:pPr>
      <w:r w:rsidRPr="00274169">
        <w:rPr>
          <w:color w:val="000000"/>
          <w:sz w:val="20"/>
          <w:szCs w:val="20"/>
        </w:rPr>
        <w:t>Источниками выделений загрязняющих веществ являются кузнечные горны, нагревательные печи, молоты различного типа, масляные ванны.</w:t>
      </w:r>
    </w:p>
    <w:p w14:paraId="049F4E82" w14:textId="77777777" w:rsidR="008268D0" w:rsidRPr="00274169" w:rsidRDefault="008268D0" w:rsidP="008268D0">
      <w:pPr>
        <w:spacing w:before="240"/>
        <w:rPr>
          <w:color w:val="000000"/>
          <w:sz w:val="20"/>
          <w:szCs w:val="20"/>
        </w:rPr>
      </w:pPr>
      <w:r w:rsidRPr="00274169">
        <w:rPr>
          <w:color w:val="000000"/>
          <w:sz w:val="20"/>
          <w:szCs w:val="20"/>
        </w:rPr>
        <w:tab/>
        <w:t>Расчет выделений загрязняющих веществ выполнен в соответствии со следующими методическими документами:</w:t>
      </w:r>
    </w:p>
    <w:p w14:paraId="6E937B42" w14:textId="77777777" w:rsidR="008268D0" w:rsidRPr="00274169" w:rsidRDefault="008268D0" w:rsidP="008268D0">
      <w:pPr>
        <w:rPr>
          <w:color w:val="000000"/>
          <w:sz w:val="20"/>
          <w:szCs w:val="20"/>
        </w:rPr>
      </w:pPr>
      <w:r w:rsidRPr="00274169">
        <w:rPr>
          <w:color w:val="000000"/>
          <w:sz w:val="20"/>
          <w:szCs w:val="20"/>
        </w:rPr>
        <w:tab/>
        <w:t>– Методическое пособие по расчету, нормированию и контролю выбросов загрязняющих веществ в атмосферный воздух, СПб., НИИ Атмосфера, 2012.</w:t>
      </w:r>
    </w:p>
    <w:p w14:paraId="2AEC8F5C" w14:textId="77777777" w:rsidR="008268D0" w:rsidRPr="00274169" w:rsidRDefault="008268D0" w:rsidP="008268D0">
      <w:pPr>
        <w:rPr>
          <w:color w:val="000000"/>
          <w:sz w:val="20"/>
          <w:szCs w:val="20"/>
        </w:rPr>
      </w:pPr>
      <w:r w:rsidRPr="00274169">
        <w:rPr>
          <w:color w:val="000000"/>
          <w:sz w:val="20"/>
          <w:szCs w:val="20"/>
        </w:rPr>
        <w:tab/>
        <w:t>– Методика проведения инвентаризации выбросов загрязняющих веществ в атмосферу для авторемонтных предприятий (расчетным методом). М, 1998.</w:t>
      </w:r>
    </w:p>
    <w:p w14:paraId="504483FA" w14:textId="77777777" w:rsidR="008268D0" w:rsidRPr="00274169" w:rsidRDefault="008268D0" w:rsidP="008268D0">
      <w:pPr>
        <w:rPr>
          <w:color w:val="000000"/>
          <w:sz w:val="20"/>
          <w:szCs w:val="20"/>
        </w:rPr>
      </w:pPr>
      <w:r w:rsidRPr="00274169">
        <w:rPr>
          <w:color w:val="000000"/>
          <w:sz w:val="20"/>
          <w:szCs w:val="20"/>
        </w:rPr>
        <w:tab/>
        <w:t>– Дополнения к Методике проведения инвентаризации выбросов загрязняющих веществ в атмосферу для авторемонтных предприятий (расчетным методом). М 1999.</w:t>
      </w:r>
    </w:p>
    <w:p w14:paraId="6F87F991" w14:textId="77777777" w:rsidR="008268D0" w:rsidRPr="00274169" w:rsidRDefault="008268D0" w:rsidP="008268D0">
      <w:pPr>
        <w:spacing w:before="240" w:after="240"/>
        <w:rPr>
          <w:color w:val="000000"/>
          <w:sz w:val="20"/>
          <w:szCs w:val="20"/>
        </w:rPr>
      </w:pPr>
      <w:r w:rsidRPr="00274169">
        <w:rPr>
          <w:color w:val="000000"/>
          <w:sz w:val="20"/>
          <w:szCs w:val="20"/>
        </w:rPr>
        <w:tab/>
        <w:t>Количественные и качественные характеристика загрязняющих веществ, выделяющихся в атмосферу от кузнечного участка, приведены в таблице 1.1.1.</w:t>
      </w:r>
    </w:p>
    <w:p w14:paraId="4E7E1128" w14:textId="77777777" w:rsidR="008268D0" w:rsidRPr="00274169" w:rsidRDefault="008268D0" w:rsidP="008268D0">
      <w:pPr>
        <w:spacing w:before="240" w:after="120"/>
        <w:rPr>
          <w:color w:val="000000"/>
          <w:sz w:val="20"/>
          <w:szCs w:val="20"/>
        </w:rPr>
      </w:pPr>
      <w:r w:rsidRPr="00274169">
        <w:rPr>
          <w:color w:val="000000"/>
          <w:sz w:val="20"/>
          <w:szCs w:val="20"/>
        </w:rPr>
        <w:lastRenderedPageBreak/>
        <w:t xml:space="preserve">Таблица 1.1.1 - </w:t>
      </w:r>
      <w:r w:rsidRPr="00274169">
        <w:rPr>
          <w:b/>
          <w:color w:val="000000"/>
          <w:sz w:val="20"/>
          <w:szCs w:val="20"/>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8268D0" w:rsidRPr="00274169" w14:paraId="64F04F4D"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55651182" w14:textId="77777777" w:rsidR="008268D0" w:rsidRPr="00274169" w:rsidRDefault="008268D0"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215D8A3C" w14:textId="77777777" w:rsidR="008268D0" w:rsidRPr="00274169" w:rsidRDefault="008268D0"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1C8CE9C1" w14:textId="77777777" w:rsidR="008268D0" w:rsidRPr="00274169" w:rsidRDefault="008268D0" w:rsidP="00111D84">
            <w:pPr>
              <w:jc w:val="center"/>
              <w:rPr>
                <w:color w:val="000000"/>
              </w:rPr>
            </w:pPr>
            <w:r w:rsidRPr="00274169">
              <w:rPr>
                <w:color w:val="000000"/>
              </w:rPr>
              <w:t>Годовой выброс, т/год</w:t>
            </w:r>
          </w:p>
        </w:tc>
      </w:tr>
      <w:tr w:rsidR="008268D0" w:rsidRPr="00274169" w14:paraId="28EBB892"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721F3408" w14:textId="77777777" w:rsidR="008268D0" w:rsidRPr="00274169" w:rsidRDefault="008268D0"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321C08CC" w14:textId="77777777" w:rsidR="008268D0" w:rsidRPr="00274169" w:rsidRDefault="008268D0"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788A578B" w14:textId="77777777" w:rsidR="008268D0" w:rsidRPr="00274169" w:rsidRDefault="008268D0"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6E4D5CBD" w14:textId="77777777" w:rsidR="008268D0" w:rsidRPr="00274169" w:rsidRDefault="008268D0" w:rsidP="00111D84">
            <w:pPr>
              <w:jc w:val="center"/>
              <w:rPr>
                <w:color w:val="000000"/>
              </w:rPr>
            </w:pPr>
          </w:p>
        </w:tc>
      </w:tr>
      <w:tr w:rsidR="008268D0" w:rsidRPr="00274169" w14:paraId="589BAA9C" w14:textId="77777777" w:rsidTr="00111D84">
        <w:tc>
          <w:tcPr>
            <w:tcW w:w="851" w:type="dxa"/>
            <w:tcBorders>
              <w:left w:val="single" w:sz="6" w:space="0" w:color="auto"/>
              <w:bottom w:val="single" w:sz="8" w:space="0" w:color="auto"/>
            </w:tcBorders>
            <w:shd w:val="clear" w:color="auto" w:fill="auto"/>
          </w:tcPr>
          <w:p w14:paraId="761480E4" w14:textId="77777777" w:rsidR="008268D0" w:rsidRPr="00274169" w:rsidRDefault="008268D0" w:rsidP="00111D84">
            <w:pPr>
              <w:jc w:val="center"/>
              <w:rPr>
                <w:color w:val="000000"/>
              </w:rPr>
            </w:pPr>
            <w:r w:rsidRPr="00274169">
              <w:rPr>
                <w:color w:val="000000"/>
              </w:rPr>
              <w:t>2735</w:t>
            </w:r>
          </w:p>
        </w:tc>
        <w:tc>
          <w:tcPr>
            <w:tcW w:w="4536" w:type="dxa"/>
            <w:tcBorders>
              <w:bottom w:val="single" w:sz="8" w:space="0" w:color="auto"/>
            </w:tcBorders>
            <w:shd w:val="clear" w:color="auto" w:fill="auto"/>
          </w:tcPr>
          <w:p w14:paraId="0BA1B274" w14:textId="77777777" w:rsidR="008268D0" w:rsidRPr="00274169" w:rsidRDefault="008268D0" w:rsidP="008268D0">
            <w:pPr>
              <w:rPr>
                <w:color w:val="000000"/>
              </w:rPr>
            </w:pPr>
            <w:r w:rsidRPr="00274169">
              <w:rPr>
                <w:color w:val="000000"/>
              </w:rPr>
              <w:t>Масло минеральное нефтяное</w:t>
            </w:r>
          </w:p>
        </w:tc>
        <w:tc>
          <w:tcPr>
            <w:tcW w:w="2268" w:type="dxa"/>
            <w:tcBorders>
              <w:bottom w:val="single" w:sz="8" w:space="0" w:color="auto"/>
            </w:tcBorders>
            <w:shd w:val="clear" w:color="auto" w:fill="auto"/>
          </w:tcPr>
          <w:p w14:paraId="5547B6EC" w14:textId="77777777" w:rsidR="008268D0" w:rsidRPr="00274169" w:rsidRDefault="008268D0" w:rsidP="00111D84">
            <w:pPr>
              <w:tabs>
                <w:tab w:val="decimal" w:pos="1134"/>
              </w:tabs>
              <w:rPr>
                <w:color w:val="000000"/>
              </w:rPr>
            </w:pPr>
            <w:r w:rsidRPr="00274169">
              <w:rPr>
                <w:color w:val="000000"/>
              </w:rPr>
              <w:t>0,0042</w:t>
            </w:r>
          </w:p>
        </w:tc>
        <w:tc>
          <w:tcPr>
            <w:tcW w:w="2268" w:type="dxa"/>
            <w:tcBorders>
              <w:bottom w:val="single" w:sz="8" w:space="0" w:color="auto"/>
              <w:right w:val="single" w:sz="6" w:space="0" w:color="auto"/>
            </w:tcBorders>
            <w:shd w:val="clear" w:color="auto" w:fill="auto"/>
          </w:tcPr>
          <w:p w14:paraId="3B417113" w14:textId="77777777" w:rsidR="008268D0" w:rsidRPr="00274169" w:rsidRDefault="008268D0" w:rsidP="00111D84">
            <w:pPr>
              <w:tabs>
                <w:tab w:val="decimal" w:pos="1134"/>
              </w:tabs>
              <w:rPr>
                <w:color w:val="000000"/>
              </w:rPr>
            </w:pPr>
            <w:r w:rsidRPr="00274169">
              <w:rPr>
                <w:color w:val="000000"/>
              </w:rPr>
              <w:t>0,000756</w:t>
            </w:r>
          </w:p>
        </w:tc>
      </w:tr>
    </w:tbl>
    <w:p w14:paraId="66ED122A" w14:textId="77777777" w:rsidR="008268D0" w:rsidRPr="00274169" w:rsidRDefault="008268D0" w:rsidP="008268D0">
      <w:pPr>
        <w:spacing w:before="240" w:after="240"/>
        <w:rPr>
          <w:color w:val="000000"/>
          <w:sz w:val="20"/>
          <w:szCs w:val="20"/>
        </w:rPr>
      </w:pPr>
      <w:r w:rsidRPr="00274169">
        <w:rPr>
          <w:color w:val="000000"/>
          <w:sz w:val="20"/>
          <w:szCs w:val="20"/>
        </w:rPr>
        <w:tab/>
        <w:t>Исходные данные для расчета выделений загрязняющих веществ приведены в таблице 1.1.2.</w:t>
      </w:r>
    </w:p>
    <w:p w14:paraId="2FDEB9E3" w14:textId="77777777" w:rsidR="008268D0" w:rsidRPr="00274169" w:rsidRDefault="008268D0" w:rsidP="008268D0">
      <w:pPr>
        <w:spacing w:before="240" w:after="120"/>
        <w:rPr>
          <w:color w:val="000000"/>
          <w:sz w:val="20"/>
          <w:szCs w:val="20"/>
        </w:rPr>
      </w:pPr>
      <w:r w:rsidRPr="00274169">
        <w:rPr>
          <w:color w:val="000000"/>
          <w:sz w:val="20"/>
          <w:szCs w:val="20"/>
        </w:rPr>
        <w:t xml:space="preserve">Таблица 1.1.2 - </w:t>
      </w:r>
      <w:r w:rsidRPr="00274169">
        <w:rPr>
          <w:b/>
          <w:color w:val="000000"/>
          <w:sz w:val="20"/>
          <w:szCs w:val="2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902"/>
        <w:gridCol w:w="1021"/>
      </w:tblGrid>
      <w:tr w:rsidR="008268D0" w:rsidRPr="00274169" w14:paraId="16DA4C4A" w14:textId="77777777" w:rsidTr="00111D84">
        <w:trPr>
          <w:cantSplit/>
          <w:tblHeader/>
        </w:trPr>
        <w:tc>
          <w:tcPr>
            <w:tcW w:w="8902" w:type="dxa"/>
            <w:tcBorders>
              <w:top w:val="single" w:sz="8" w:space="0" w:color="auto"/>
              <w:left w:val="single" w:sz="6" w:space="0" w:color="auto"/>
              <w:bottom w:val="single" w:sz="8" w:space="0" w:color="auto"/>
            </w:tcBorders>
            <w:shd w:val="clear" w:color="auto" w:fill="F2F2F2"/>
            <w:vAlign w:val="center"/>
          </w:tcPr>
          <w:p w14:paraId="0E8E1122" w14:textId="77777777" w:rsidR="008268D0" w:rsidRPr="00274169" w:rsidRDefault="008268D0" w:rsidP="00111D84">
            <w:pPr>
              <w:jc w:val="center"/>
              <w:rPr>
                <w:color w:val="000000"/>
              </w:rPr>
            </w:pPr>
            <w:r w:rsidRPr="00274169">
              <w:rPr>
                <w:color w:val="000000"/>
              </w:rPr>
              <w:t>Характеристики технологического процесса</w:t>
            </w:r>
          </w:p>
        </w:tc>
        <w:tc>
          <w:tcPr>
            <w:tcW w:w="1021" w:type="dxa"/>
            <w:tcBorders>
              <w:top w:val="single" w:sz="8" w:space="0" w:color="auto"/>
              <w:bottom w:val="single" w:sz="8" w:space="0" w:color="auto"/>
              <w:right w:val="single" w:sz="6" w:space="0" w:color="auto"/>
            </w:tcBorders>
            <w:shd w:val="clear" w:color="auto" w:fill="F2F2F2"/>
            <w:vAlign w:val="center"/>
          </w:tcPr>
          <w:p w14:paraId="7B340CC1" w14:textId="77777777" w:rsidR="008268D0" w:rsidRPr="00274169" w:rsidRDefault="008268D0" w:rsidP="00111D84">
            <w:pPr>
              <w:jc w:val="center"/>
              <w:rPr>
                <w:color w:val="000000"/>
              </w:rPr>
            </w:pPr>
            <w:r w:rsidRPr="00274169">
              <w:rPr>
                <w:color w:val="000000"/>
              </w:rPr>
              <w:t>Одновременность</w:t>
            </w:r>
          </w:p>
        </w:tc>
      </w:tr>
      <w:tr w:rsidR="008268D0" w:rsidRPr="00274169" w14:paraId="667F87ED" w14:textId="77777777" w:rsidTr="00111D84">
        <w:tc>
          <w:tcPr>
            <w:tcW w:w="8902" w:type="dxa"/>
            <w:tcBorders>
              <w:left w:val="single" w:sz="6" w:space="0" w:color="auto"/>
              <w:bottom w:val="single" w:sz="8" w:space="0" w:color="auto"/>
            </w:tcBorders>
            <w:shd w:val="clear" w:color="auto" w:fill="auto"/>
          </w:tcPr>
          <w:p w14:paraId="4FAD763E" w14:textId="77777777" w:rsidR="008268D0" w:rsidRPr="00274169" w:rsidRDefault="008268D0" w:rsidP="008268D0">
            <w:pPr>
              <w:rPr>
                <w:color w:val="000000"/>
              </w:rPr>
            </w:pPr>
            <w:r w:rsidRPr="00274169">
              <w:rPr>
                <w:color w:val="000000"/>
              </w:rPr>
              <w:t>Пресс 50 т. Ковка изделий. Горизонтально-ковочная машина. Количество дней работы в год - 50. Время работы в день, час – 1.</w:t>
            </w:r>
          </w:p>
        </w:tc>
        <w:tc>
          <w:tcPr>
            <w:tcW w:w="1021" w:type="dxa"/>
            <w:tcBorders>
              <w:bottom w:val="single" w:sz="8" w:space="0" w:color="auto"/>
              <w:right w:val="single" w:sz="6" w:space="0" w:color="auto"/>
            </w:tcBorders>
            <w:shd w:val="clear" w:color="auto" w:fill="auto"/>
          </w:tcPr>
          <w:p w14:paraId="4C9E0DAD" w14:textId="77777777" w:rsidR="008268D0" w:rsidRPr="00274169" w:rsidRDefault="008268D0" w:rsidP="00111D84">
            <w:pPr>
              <w:jc w:val="center"/>
              <w:rPr>
                <w:color w:val="000000"/>
              </w:rPr>
            </w:pPr>
            <w:r w:rsidRPr="00274169">
              <w:rPr>
                <w:color w:val="000000"/>
              </w:rPr>
              <w:t>-</w:t>
            </w:r>
          </w:p>
        </w:tc>
      </w:tr>
    </w:tbl>
    <w:p w14:paraId="458E8662" w14:textId="77777777" w:rsidR="008268D0" w:rsidRPr="00274169" w:rsidRDefault="008268D0" w:rsidP="008268D0">
      <w:pPr>
        <w:spacing w:before="240"/>
        <w:rPr>
          <w:color w:val="000000"/>
          <w:sz w:val="20"/>
          <w:szCs w:val="20"/>
        </w:rPr>
      </w:pPr>
      <w:r w:rsidRPr="00274169">
        <w:rPr>
          <w:color w:val="000000"/>
          <w:sz w:val="20"/>
          <w:szCs w:val="20"/>
        </w:rPr>
        <w:tab/>
        <w:t>Принятые условные обозначения, расчетные формулы, а также расчетные параметры и их обоснование приведены ниже.</w:t>
      </w:r>
    </w:p>
    <w:p w14:paraId="07C63E0A" w14:textId="77777777" w:rsidR="008268D0" w:rsidRPr="00274169" w:rsidRDefault="008268D0" w:rsidP="008268D0">
      <w:pPr>
        <w:spacing w:before="240"/>
        <w:rPr>
          <w:color w:val="000000"/>
          <w:sz w:val="20"/>
          <w:szCs w:val="20"/>
        </w:rPr>
      </w:pPr>
      <w:r w:rsidRPr="00274169">
        <w:rPr>
          <w:color w:val="000000"/>
          <w:sz w:val="20"/>
          <w:szCs w:val="20"/>
        </w:rPr>
        <w:tab/>
        <w:t xml:space="preserve">Выбросы </w:t>
      </w:r>
      <w:r w:rsidRPr="00274169">
        <w:rPr>
          <w:b/>
          <w:i/>
          <w:color w:val="000000"/>
          <w:sz w:val="20"/>
          <w:szCs w:val="20"/>
        </w:rPr>
        <w:t>i</w:t>
      </w:r>
      <w:r w:rsidRPr="00274169">
        <w:rPr>
          <w:color w:val="000000"/>
          <w:sz w:val="20"/>
          <w:szCs w:val="20"/>
        </w:rPr>
        <w:t xml:space="preserve">-го вещества от кузнечнопрессового оборудования </w:t>
      </w:r>
      <w:proofErr w:type="spellStart"/>
      <w:r w:rsidRPr="00274169">
        <w:rPr>
          <w:b/>
          <w:i/>
          <w:color w:val="000000"/>
          <w:sz w:val="20"/>
          <w:szCs w:val="20"/>
        </w:rPr>
        <w:t>M</w:t>
      </w:r>
      <w:r w:rsidRPr="00274169">
        <w:rPr>
          <w:color w:val="000000"/>
          <w:sz w:val="20"/>
          <w:szCs w:val="20"/>
          <w:vertAlign w:val="superscript"/>
        </w:rPr>
        <w:t>п</w:t>
      </w:r>
      <w:r w:rsidRPr="00274169">
        <w:rPr>
          <w:i/>
          <w:color w:val="000000"/>
          <w:sz w:val="20"/>
          <w:szCs w:val="20"/>
          <w:vertAlign w:val="subscript"/>
        </w:rPr>
        <w:t>i</w:t>
      </w:r>
      <w:proofErr w:type="spellEnd"/>
      <w:r w:rsidRPr="00274169">
        <w:rPr>
          <w:color w:val="000000"/>
          <w:sz w:val="20"/>
          <w:szCs w:val="20"/>
        </w:rPr>
        <w:t xml:space="preserve"> рассчитываются по формуле (1.1.1):</w:t>
      </w:r>
    </w:p>
    <w:p w14:paraId="5B46B057" w14:textId="77777777" w:rsidR="008268D0" w:rsidRPr="00274169" w:rsidRDefault="008268D0" w:rsidP="008268D0">
      <w:pPr>
        <w:tabs>
          <w:tab w:val="center" w:pos="5103"/>
          <w:tab w:val="right" w:pos="9922"/>
        </w:tabs>
        <w:spacing w:before="240" w:after="240"/>
        <w:rPr>
          <w:color w:val="000000"/>
          <w:sz w:val="20"/>
          <w:szCs w:val="20"/>
        </w:rPr>
      </w:pPr>
      <w:r w:rsidRPr="00274169">
        <w:rPr>
          <w:b/>
          <w:i/>
          <w:color w:val="000000"/>
          <w:sz w:val="20"/>
          <w:szCs w:val="20"/>
        </w:rPr>
        <w:tab/>
      </w:r>
      <w:proofErr w:type="spellStart"/>
      <w:r w:rsidRPr="00274169">
        <w:rPr>
          <w:b/>
          <w:i/>
          <w:color w:val="000000"/>
          <w:sz w:val="20"/>
          <w:szCs w:val="20"/>
        </w:rPr>
        <w:t>M</w:t>
      </w:r>
      <w:r w:rsidRPr="00274169">
        <w:rPr>
          <w:color w:val="000000"/>
          <w:sz w:val="20"/>
          <w:szCs w:val="20"/>
          <w:vertAlign w:val="superscript"/>
        </w:rPr>
        <w:t>n</w:t>
      </w:r>
      <w:r w:rsidRPr="00274169">
        <w:rPr>
          <w:i/>
          <w:color w:val="000000"/>
          <w:sz w:val="20"/>
          <w:szCs w:val="20"/>
          <w:vertAlign w:val="subscript"/>
        </w:rPr>
        <w:t>i</w:t>
      </w:r>
      <w:proofErr w:type="spellEnd"/>
      <w:r w:rsidRPr="00274169">
        <w:rPr>
          <w:color w:val="000000"/>
          <w:sz w:val="20"/>
          <w:szCs w:val="20"/>
        </w:rPr>
        <w:t xml:space="preserve"> = </w:t>
      </w:r>
      <w:proofErr w:type="spellStart"/>
      <w:r w:rsidRPr="00274169">
        <w:rPr>
          <w:b/>
          <w:i/>
          <w:color w:val="000000"/>
          <w:sz w:val="20"/>
          <w:szCs w:val="20"/>
        </w:rPr>
        <w:t>g</w:t>
      </w:r>
      <w:r w:rsidRPr="00274169">
        <w:rPr>
          <w:color w:val="000000"/>
          <w:sz w:val="20"/>
          <w:szCs w:val="20"/>
          <w:vertAlign w:val="superscript"/>
        </w:rPr>
        <w:t>n</w:t>
      </w:r>
      <w:r w:rsidRPr="00274169">
        <w:rPr>
          <w:i/>
          <w:color w:val="000000"/>
          <w:sz w:val="20"/>
          <w:szCs w:val="20"/>
          <w:vertAlign w:val="subscript"/>
        </w:rPr>
        <w:t>i</w:t>
      </w:r>
      <w:proofErr w:type="spellEnd"/>
      <w:r w:rsidRPr="00274169">
        <w:rPr>
          <w:color w:val="000000"/>
          <w:sz w:val="20"/>
          <w:szCs w:val="20"/>
        </w:rPr>
        <w:t xml:space="preserve"> · </w:t>
      </w:r>
      <w:r w:rsidRPr="00274169">
        <w:rPr>
          <w:b/>
          <w:i/>
          <w:color w:val="000000"/>
          <w:sz w:val="20"/>
          <w:szCs w:val="20"/>
        </w:rPr>
        <w:t>t</w:t>
      </w:r>
      <w:r w:rsidRPr="00274169">
        <w:rPr>
          <w:color w:val="000000"/>
          <w:sz w:val="20"/>
          <w:szCs w:val="20"/>
        </w:rPr>
        <w:t xml:space="preserve"> · </w:t>
      </w:r>
      <w:r w:rsidRPr="00274169">
        <w:rPr>
          <w:b/>
          <w:i/>
          <w:color w:val="000000"/>
          <w:sz w:val="20"/>
          <w:szCs w:val="20"/>
        </w:rPr>
        <w:t>n</w:t>
      </w:r>
      <w:r w:rsidRPr="00274169">
        <w:rPr>
          <w:color w:val="000000"/>
          <w:sz w:val="20"/>
          <w:szCs w:val="20"/>
        </w:rPr>
        <w:t xml:space="preserve"> · 3600 · 10</w:t>
      </w:r>
      <w:r w:rsidRPr="00274169">
        <w:rPr>
          <w:color w:val="000000"/>
          <w:sz w:val="20"/>
          <w:szCs w:val="20"/>
          <w:vertAlign w:val="superscript"/>
        </w:rPr>
        <w:t>-6</w:t>
      </w:r>
      <w:r w:rsidRPr="00274169">
        <w:rPr>
          <w:color w:val="000000"/>
          <w:sz w:val="20"/>
          <w:szCs w:val="20"/>
        </w:rPr>
        <w:t xml:space="preserve">, </w:t>
      </w:r>
      <w:r w:rsidRPr="00274169">
        <w:rPr>
          <w:i/>
          <w:color w:val="000000"/>
          <w:sz w:val="20"/>
          <w:szCs w:val="20"/>
        </w:rPr>
        <w:t>т/год</w:t>
      </w:r>
      <w:r w:rsidRPr="00274169">
        <w:rPr>
          <w:color w:val="000000"/>
          <w:sz w:val="20"/>
          <w:szCs w:val="20"/>
        </w:rPr>
        <w:tab/>
        <w:t>(1.1.1)</w:t>
      </w:r>
    </w:p>
    <w:p w14:paraId="41E7E7FA" w14:textId="77777777" w:rsidR="008268D0" w:rsidRPr="00274169" w:rsidRDefault="008268D0" w:rsidP="008268D0">
      <w:pPr>
        <w:rPr>
          <w:color w:val="000000"/>
          <w:sz w:val="20"/>
          <w:szCs w:val="20"/>
        </w:rPr>
      </w:pPr>
      <w:r w:rsidRPr="00274169">
        <w:rPr>
          <w:color w:val="000000"/>
          <w:sz w:val="20"/>
          <w:szCs w:val="20"/>
        </w:rPr>
        <w:t xml:space="preserve">где </w:t>
      </w:r>
      <w:proofErr w:type="spellStart"/>
      <w:r w:rsidRPr="00274169">
        <w:rPr>
          <w:b/>
          <w:i/>
          <w:color w:val="000000"/>
          <w:sz w:val="20"/>
          <w:szCs w:val="20"/>
        </w:rPr>
        <w:t>g</w:t>
      </w:r>
      <w:r w:rsidRPr="00274169">
        <w:rPr>
          <w:color w:val="000000"/>
          <w:sz w:val="20"/>
          <w:szCs w:val="20"/>
          <w:vertAlign w:val="superscript"/>
        </w:rPr>
        <w:t>n</w:t>
      </w:r>
      <w:r w:rsidRPr="00274169">
        <w:rPr>
          <w:i/>
          <w:color w:val="000000"/>
          <w:sz w:val="20"/>
          <w:szCs w:val="20"/>
          <w:vertAlign w:val="subscript"/>
        </w:rPr>
        <w:t>i</w:t>
      </w:r>
      <w:proofErr w:type="spellEnd"/>
      <w:r w:rsidRPr="00274169">
        <w:rPr>
          <w:color w:val="000000"/>
          <w:sz w:val="20"/>
          <w:szCs w:val="20"/>
        </w:rPr>
        <w:t xml:space="preserve"> – удельное выделение </w:t>
      </w:r>
      <w:r w:rsidRPr="00274169">
        <w:rPr>
          <w:b/>
          <w:i/>
          <w:color w:val="000000"/>
          <w:sz w:val="20"/>
          <w:szCs w:val="20"/>
        </w:rPr>
        <w:t>i</w:t>
      </w:r>
      <w:r w:rsidRPr="00274169">
        <w:rPr>
          <w:color w:val="000000"/>
          <w:sz w:val="20"/>
          <w:szCs w:val="20"/>
        </w:rPr>
        <w:t xml:space="preserve">-го загрязняющего вещества при работе единицы оборудования, </w:t>
      </w:r>
      <w:r w:rsidRPr="00274169">
        <w:rPr>
          <w:i/>
          <w:color w:val="000000"/>
          <w:sz w:val="20"/>
          <w:szCs w:val="20"/>
        </w:rPr>
        <w:t>г/с</w:t>
      </w:r>
      <w:r w:rsidRPr="00274169">
        <w:rPr>
          <w:color w:val="000000"/>
          <w:sz w:val="20"/>
          <w:szCs w:val="20"/>
        </w:rPr>
        <w:t>;</w:t>
      </w:r>
    </w:p>
    <w:p w14:paraId="78BB2AA6" w14:textId="77777777" w:rsidR="008268D0" w:rsidRPr="00274169" w:rsidRDefault="008268D0" w:rsidP="008268D0">
      <w:pPr>
        <w:rPr>
          <w:color w:val="000000"/>
          <w:sz w:val="20"/>
          <w:szCs w:val="20"/>
        </w:rPr>
      </w:pPr>
      <w:r w:rsidRPr="00274169">
        <w:rPr>
          <w:color w:val="000000"/>
          <w:sz w:val="20"/>
          <w:szCs w:val="20"/>
        </w:rPr>
        <w:t xml:space="preserve"> - «чистое» время работы одной единицы оборудования в день,  </w:t>
      </w:r>
      <w:r w:rsidRPr="00274169">
        <w:rPr>
          <w:i/>
          <w:color w:val="000000"/>
          <w:sz w:val="20"/>
          <w:szCs w:val="20"/>
        </w:rPr>
        <w:t>час</w:t>
      </w:r>
      <w:r w:rsidRPr="00274169">
        <w:rPr>
          <w:color w:val="000000"/>
          <w:sz w:val="20"/>
          <w:szCs w:val="20"/>
        </w:rPr>
        <w:t>;</w:t>
      </w:r>
    </w:p>
    <w:p w14:paraId="3F60116C" w14:textId="77777777" w:rsidR="008268D0" w:rsidRPr="00274169" w:rsidRDefault="008268D0" w:rsidP="008268D0">
      <w:pPr>
        <w:rPr>
          <w:color w:val="000000"/>
          <w:sz w:val="20"/>
          <w:szCs w:val="20"/>
        </w:rPr>
      </w:pPr>
      <w:r w:rsidRPr="00274169">
        <w:rPr>
          <w:b/>
          <w:i/>
          <w:color w:val="000000"/>
          <w:sz w:val="20"/>
          <w:szCs w:val="20"/>
        </w:rPr>
        <w:t>n</w:t>
      </w:r>
      <w:r w:rsidRPr="00274169">
        <w:rPr>
          <w:color w:val="000000"/>
          <w:sz w:val="20"/>
          <w:szCs w:val="20"/>
        </w:rPr>
        <w:t xml:space="preserve"> - количество дней работы оборудования в год.</w:t>
      </w:r>
    </w:p>
    <w:p w14:paraId="63894475" w14:textId="77777777" w:rsidR="008268D0" w:rsidRPr="00274169" w:rsidRDefault="008268D0" w:rsidP="008268D0">
      <w:pPr>
        <w:spacing w:before="240"/>
        <w:rPr>
          <w:color w:val="000000"/>
          <w:sz w:val="20"/>
          <w:szCs w:val="20"/>
        </w:rPr>
      </w:pPr>
      <w:r w:rsidRPr="00274169">
        <w:rPr>
          <w:color w:val="000000"/>
          <w:sz w:val="20"/>
          <w:szCs w:val="20"/>
        </w:rPr>
        <w:tab/>
        <w:t>Максимально разовый выброс берется из справочной таблицы.</w:t>
      </w:r>
    </w:p>
    <w:p w14:paraId="24142FBF" w14:textId="77777777" w:rsidR="008268D0" w:rsidRPr="00274169" w:rsidRDefault="008268D0" w:rsidP="008268D0">
      <w:pPr>
        <w:spacing w:before="240" w:after="240"/>
        <w:rPr>
          <w:color w:val="000000"/>
          <w:sz w:val="20"/>
          <w:szCs w:val="20"/>
        </w:rPr>
      </w:pPr>
      <w:r w:rsidRPr="00274169">
        <w:rPr>
          <w:color w:val="000000"/>
          <w:sz w:val="20"/>
          <w:szCs w:val="20"/>
        </w:rPr>
        <w:tab/>
        <w:t>Удельные выделения загрязняющих веществ в кузнечнопрессовых участках приведены в таблице 1.1.3.</w:t>
      </w:r>
    </w:p>
    <w:p w14:paraId="357873CD" w14:textId="77777777" w:rsidR="008268D0" w:rsidRPr="00274169" w:rsidRDefault="008268D0" w:rsidP="008268D0">
      <w:pPr>
        <w:spacing w:before="240" w:after="120"/>
        <w:rPr>
          <w:color w:val="000000"/>
          <w:sz w:val="20"/>
          <w:szCs w:val="20"/>
        </w:rPr>
      </w:pPr>
      <w:r w:rsidRPr="00274169">
        <w:rPr>
          <w:color w:val="000000"/>
          <w:sz w:val="20"/>
          <w:szCs w:val="20"/>
        </w:rPr>
        <w:t xml:space="preserve">Таблица 1.1.3 - </w:t>
      </w:r>
      <w:r w:rsidRPr="00274169">
        <w:rPr>
          <w:b/>
          <w:color w:val="000000"/>
          <w:sz w:val="20"/>
          <w:szCs w:val="20"/>
        </w:rPr>
        <w:t>Удельные выделения загрязняющих веществ в кузнечнопрессовых участках</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4536"/>
        <w:gridCol w:w="680"/>
        <w:gridCol w:w="3516"/>
        <w:gridCol w:w="1191"/>
      </w:tblGrid>
      <w:tr w:rsidR="008268D0" w:rsidRPr="00274169" w14:paraId="6B97DDC1" w14:textId="77777777" w:rsidTr="00111D84">
        <w:trPr>
          <w:tblHeader/>
        </w:trPr>
        <w:tc>
          <w:tcPr>
            <w:tcW w:w="4536" w:type="dxa"/>
            <w:vMerge w:val="restart"/>
            <w:tcBorders>
              <w:top w:val="single" w:sz="8" w:space="0" w:color="auto"/>
              <w:left w:val="single" w:sz="6" w:space="0" w:color="auto"/>
            </w:tcBorders>
            <w:shd w:val="clear" w:color="auto" w:fill="F2F2F2"/>
            <w:vAlign w:val="center"/>
          </w:tcPr>
          <w:p w14:paraId="68FF48E6" w14:textId="77777777" w:rsidR="008268D0" w:rsidRPr="00274169" w:rsidRDefault="008268D0" w:rsidP="00111D84">
            <w:pPr>
              <w:jc w:val="center"/>
              <w:rPr>
                <w:color w:val="000000"/>
              </w:rPr>
            </w:pPr>
            <w:r w:rsidRPr="00274169">
              <w:rPr>
                <w:color w:val="000000"/>
              </w:rPr>
              <w:t>Технологическая операция</w:t>
            </w:r>
          </w:p>
        </w:tc>
        <w:tc>
          <w:tcPr>
            <w:tcW w:w="4196" w:type="dxa"/>
            <w:gridSpan w:val="2"/>
            <w:tcBorders>
              <w:top w:val="single" w:sz="8" w:space="0" w:color="auto"/>
            </w:tcBorders>
            <w:shd w:val="clear" w:color="auto" w:fill="F2F2F2"/>
            <w:vAlign w:val="center"/>
          </w:tcPr>
          <w:p w14:paraId="249CA00F" w14:textId="77777777" w:rsidR="008268D0" w:rsidRPr="00274169" w:rsidRDefault="008268D0" w:rsidP="00111D84">
            <w:pPr>
              <w:jc w:val="center"/>
              <w:rPr>
                <w:color w:val="000000"/>
              </w:rPr>
            </w:pPr>
            <w:r w:rsidRPr="00274169">
              <w:rPr>
                <w:color w:val="000000"/>
              </w:rPr>
              <w:t>Загрязняющее вещество</w:t>
            </w:r>
          </w:p>
        </w:tc>
        <w:tc>
          <w:tcPr>
            <w:tcW w:w="1191" w:type="dxa"/>
            <w:vMerge w:val="restart"/>
            <w:tcBorders>
              <w:top w:val="single" w:sz="8" w:space="0" w:color="auto"/>
              <w:right w:val="single" w:sz="6" w:space="0" w:color="auto"/>
            </w:tcBorders>
            <w:shd w:val="clear" w:color="auto" w:fill="F2F2F2"/>
            <w:vAlign w:val="center"/>
          </w:tcPr>
          <w:p w14:paraId="27B526A2" w14:textId="77777777" w:rsidR="008268D0" w:rsidRPr="00274169" w:rsidRDefault="008268D0" w:rsidP="00111D84">
            <w:pPr>
              <w:jc w:val="center"/>
              <w:rPr>
                <w:color w:val="000000"/>
              </w:rPr>
            </w:pPr>
            <w:r w:rsidRPr="00274169">
              <w:rPr>
                <w:color w:val="000000"/>
              </w:rPr>
              <w:t>Удельное выделение, г/с</w:t>
            </w:r>
          </w:p>
        </w:tc>
      </w:tr>
      <w:tr w:rsidR="008268D0" w:rsidRPr="00274169" w14:paraId="4F54DA03" w14:textId="77777777" w:rsidTr="00111D84">
        <w:trPr>
          <w:cantSplit/>
          <w:tblHeader/>
        </w:trPr>
        <w:tc>
          <w:tcPr>
            <w:tcW w:w="4536" w:type="dxa"/>
            <w:vMerge/>
            <w:tcBorders>
              <w:left w:val="single" w:sz="6" w:space="0" w:color="auto"/>
              <w:bottom w:val="single" w:sz="8" w:space="0" w:color="auto"/>
            </w:tcBorders>
            <w:shd w:val="clear" w:color="auto" w:fill="F2F2F2"/>
            <w:vAlign w:val="center"/>
          </w:tcPr>
          <w:p w14:paraId="3C232B33" w14:textId="77777777" w:rsidR="008268D0" w:rsidRPr="00274169" w:rsidRDefault="008268D0" w:rsidP="00111D84">
            <w:pPr>
              <w:jc w:val="center"/>
              <w:rPr>
                <w:color w:val="000000"/>
              </w:rPr>
            </w:pPr>
          </w:p>
        </w:tc>
        <w:tc>
          <w:tcPr>
            <w:tcW w:w="680" w:type="dxa"/>
            <w:tcBorders>
              <w:bottom w:val="single" w:sz="8" w:space="0" w:color="auto"/>
            </w:tcBorders>
            <w:shd w:val="clear" w:color="auto" w:fill="F2F2F2"/>
            <w:vAlign w:val="center"/>
          </w:tcPr>
          <w:p w14:paraId="2C3D278F" w14:textId="77777777" w:rsidR="008268D0" w:rsidRPr="00274169" w:rsidRDefault="008268D0" w:rsidP="00111D84">
            <w:pPr>
              <w:jc w:val="center"/>
              <w:rPr>
                <w:color w:val="000000"/>
              </w:rPr>
            </w:pPr>
            <w:r w:rsidRPr="00274169">
              <w:rPr>
                <w:color w:val="000000"/>
              </w:rPr>
              <w:t>код</w:t>
            </w:r>
          </w:p>
        </w:tc>
        <w:tc>
          <w:tcPr>
            <w:tcW w:w="3515" w:type="dxa"/>
            <w:tcBorders>
              <w:bottom w:val="single" w:sz="8" w:space="0" w:color="auto"/>
            </w:tcBorders>
            <w:shd w:val="clear" w:color="auto" w:fill="F2F2F2"/>
            <w:vAlign w:val="center"/>
          </w:tcPr>
          <w:p w14:paraId="41235F3B" w14:textId="77777777" w:rsidR="008268D0" w:rsidRPr="00274169" w:rsidRDefault="008268D0" w:rsidP="00111D84">
            <w:pPr>
              <w:jc w:val="center"/>
              <w:rPr>
                <w:color w:val="000000"/>
              </w:rPr>
            </w:pPr>
            <w:r w:rsidRPr="00274169">
              <w:rPr>
                <w:color w:val="000000"/>
              </w:rPr>
              <w:t>наименование</w:t>
            </w:r>
          </w:p>
        </w:tc>
        <w:tc>
          <w:tcPr>
            <w:tcW w:w="1191" w:type="dxa"/>
            <w:vMerge/>
            <w:tcBorders>
              <w:bottom w:val="single" w:sz="8" w:space="0" w:color="auto"/>
              <w:right w:val="single" w:sz="6" w:space="0" w:color="auto"/>
            </w:tcBorders>
            <w:shd w:val="clear" w:color="auto" w:fill="F2F2F2"/>
            <w:vAlign w:val="center"/>
          </w:tcPr>
          <w:p w14:paraId="050942D0" w14:textId="77777777" w:rsidR="008268D0" w:rsidRPr="00274169" w:rsidRDefault="008268D0" w:rsidP="00111D84">
            <w:pPr>
              <w:jc w:val="center"/>
              <w:rPr>
                <w:color w:val="000000"/>
              </w:rPr>
            </w:pPr>
          </w:p>
        </w:tc>
      </w:tr>
      <w:tr w:rsidR="008268D0" w:rsidRPr="00274169" w14:paraId="5A4C80EA" w14:textId="77777777" w:rsidTr="00111D84">
        <w:trPr>
          <w:cantSplit/>
        </w:trPr>
        <w:tc>
          <w:tcPr>
            <w:tcW w:w="4536" w:type="dxa"/>
            <w:tcBorders>
              <w:left w:val="single" w:sz="6" w:space="0" w:color="auto"/>
              <w:bottom w:val="single" w:sz="8" w:space="0" w:color="auto"/>
            </w:tcBorders>
            <w:shd w:val="clear" w:color="auto" w:fill="auto"/>
          </w:tcPr>
          <w:p w14:paraId="053C84A1" w14:textId="77777777" w:rsidR="008268D0" w:rsidRPr="00274169" w:rsidRDefault="008268D0" w:rsidP="008268D0">
            <w:pPr>
              <w:rPr>
                <w:color w:val="000000"/>
              </w:rPr>
            </w:pPr>
            <w:r w:rsidRPr="00274169">
              <w:rPr>
                <w:color w:val="000000"/>
              </w:rPr>
              <w:t>Ковка изделий. Горизонтально-ковочная машина</w:t>
            </w:r>
          </w:p>
        </w:tc>
        <w:tc>
          <w:tcPr>
            <w:tcW w:w="680" w:type="dxa"/>
            <w:tcBorders>
              <w:bottom w:val="single" w:sz="8" w:space="0" w:color="auto"/>
            </w:tcBorders>
            <w:shd w:val="clear" w:color="auto" w:fill="auto"/>
          </w:tcPr>
          <w:p w14:paraId="7DB8B84D" w14:textId="77777777" w:rsidR="008268D0" w:rsidRPr="00274169" w:rsidRDefault="008268D0" w:rsidP="00111D84">
            <w:pPr>
              <w:jc w:val="center"/>
              <w:rPr>
                <w:color w:val="000000"/>
              </w:rPr>
            </w:pPr>
            <w:r w:rsidRPr="00274169">
              <w:rPr>
                <w:color w:val="000000"/>
              </w:rPr>
              <w:t>2735</w:t>
            </w:r>
          </w:p>
        </w:tc>
        <w:tc>
          <w:tcPr>
            <w:tcW w:w="3515" w:type="dxa"/>
            <w:tcBorders>
              <w:bottom w:val="single" w:sz="8" w:space="0" w:color="auto"/>
            </w:tcBorders>
            <w:shd w:val="clear" w:color="auto" w:fill="auto"/>
          </w:tcPr>
          <w:p w14:paraId="32835B6F" w14:textId="77777777" w:rsidR="008268D0" w:rsidRPr="00274169" w:rsidRDefault="008268D0" w:rsidP="008268D0">
            <w:pPr>
              <w:rPr>
                <w:color w:val="000000"/>
              </w:rPr>
            </w:pPr>
            <w:r w:rsidRPr="00274169">
              <w:rPr>
                <w:color w:val="000000"/>
              </w:rPr>
              <w:t>Масло минеральное нефтяное</w:t>
            </w:r>
          </w:p>
        </w:tc>
        <w:tc>
          <w:tcPr>
            <w:tcW w:w="1191" w:type="dxa"/>
            <w:tcBorders>
              <w:bottom w:val="single" w:sz="8" w:space="0" w:color="auto"/>
              <w:right w:val="single" w:sz="6" w:space="0" w:color="auto"/>
            </w:tcBorders>
            <w:shd w:val="clear" w:color="auto" w:fill="auto"/>
          </w:tcPr>
          <w:p w14:paraId="745775BB" w14:textId="77777777" w:rsidR="008268D0" w:rsidRPr="00274169" w:rsidRDefault="008268D0" w:rsidP="00111D84">
            <w:pPr>
              <w:jc w:val="center"/>
              <w:rPr>
                <w:color w:val="000000"/>
              </w:rPr>
            </w:pPr>
            <w:r w:rsidRPr="00274169">
              <w:rPr>
                <w:color w:val="000000"/>
              </w:rPr>
              <w:t>0,0042</w:t>
            </w:r>
          </w:p>
        </w:tc>
      </w:tr>
    </w:tbl>
    <w:p w14:paraId="43FA861F" w14:textId="77777777" w:rsidR="008268D0" w:rsidRPr="00274169" w:rsidRDefault="008268D0" w:rsidP="008268D0">
      <w:pPr>
        <w:spacing w:before="240"/>
        <w:rPr>
          <w:color w:val="000000"/>
          <w:sz w:val="20"/>
          <w:szCs w:val="20"/>
        </w:rPr>
      </w:pPr>
      <w:r w:rsidRPr="00274169">
        <w:rPr>
          <w:color w:val="000000"/>
          <w:sz w:val="20"/>
          <w:szCs w:val="20"/>
        </w:rPr>
        <w:tab/>
        <w:t>Расчет максимально разового и годового выделения загрязняющих веществ в атмосферу приведен ниже.</w:t>
      </w:r>
    </w:p>
    <w:p w14:paraId="7CF8296D" w14:textId="77777777" w:rsidR="008268D0" w:rsidRPr="00274169" w:rsidRDefault="008268D0" w:rsidP="008268D0">
      <w:pPr>
        <w:spacing w:before="240"/>
        <w:rPr>
          <w:color w:val="000000"/>
          <w:sz w:val="20"/>
          <w:szCs w:val="20"/>
        </w:rPr>
      </w:pPr>
      <w:r w:rsidRPr="00274169">
        <w:rPr>
          <w:color w:val="000000"/>
          <w:sz w:val="20"/>
          <w:szCs w:val="20"/>
          <w:u w:val="single"/>
        </w:rPr>
        <w:t>Ковка изделий. Горизонтально-ковочная машина</w:t>
      </w:r>
    </w:p>
    <w:p w14:paraId="575A3674" w14:textId="77777777" w:rsidR="008268D0" w:rsidRPr="00274169" w:rsidRDefault="008268D0" w:rsidP="008268D0">
      <w:pPr>
        <w:rPr>
          <w:color w:val="000000"/>
          <w:sz w:val="20"/>
          <w:szCs w:val="20"/>
        </w:rPr>
      </w:pPr>
      <w:r w:rsidRPr="00274169">
        <w:rPr>
          <w:b/>
          <w:i/>
          <w:color w:val="000000"/>
          <w:sz w:val="20"/>
          <w:szCs w:val="20"/>
        </w:rPr>
        <w:t>M</w:t>
      </w:r>
      <w:r w:rsidRPr="00274169">
        <w:rPr>
          <w:i/>
          <w:color w:val="000000"/>
          <w:sz w:val="20"/>
          <w:szCs w:val="20"/>
          <w:vertAlign w:val="subscript"/>
        </w:rPr>
        <w:t>2735</w:t>
      </w:r>
      <w:r w:rsidRPr="00274169">
        <w:rPr>
          <w:color w:val="000000"/>
          <w:sz w:val="20"/>
          <w:szCs w:val="20"/>
        </w:rPr>
        <w:t xml:space="preserve"> = 0,0042 · 1 · 50 · 3600 · 10</w:t>
      </w:r>
      <w:r w:rsidRPr="00274169">
        <w:rPr>
          <w:color w:val="000000"/>
          <w:sz w:val="20"/>
          <w:szCs w:val="20"/>
          <w:vertAlign w:val="superscript"/>
        </w:rPr>
        <w:t>-6</w:t>
      </w:r>
      <w:r w:rsidRPr="00274169">
        <w:rPr>
          <w:color w:val="000000"/>
          <w:sz w:val="20"/>
          <w:szCs w:val="20"/>
        </w:rPr>
        <w:t xml:space="preserve"> = 0,000756 </w:t>
      </w:r>
      <w:r w:rsidRPr="00274169">
        <w:rPr>
          <w:i/>
          <w:color w:val="000000"/>
          <w:sz w:val="20"/>
          <w:szCs w:val="20"/>
        </w:rPr>
        <w:t>т/год</w:t>
      </w:r>
      <w:r w:rsidRPr="00274169">
        <w:rPr>
          <w:color w:val="000000"/>
          <w:sz w:val="20"/>
          <w:szCs w:val="20"/>
        </w:rPr>
        <w:t>.</w:t>
      </w:r>
    </w:p>
    <w:p w14:paraId="3AE7E3B9" w14:textId="77777777" w:rsidR="008268D0" w:rsidRPr="00274169" w:rsidRDefault="008268D0" w:rsidP="008268D0">
      <w:pPr>
        <w:rPr>
          <w:color w:val="000000"/>
          <w:sz w:val="20"/>
          <w:szCs w:val="20"/>
        </w:rPr>
      </w:pPr>
      <w:r w:rsidRPr="00274169">
        <w:rPr>
          <w:b/>
          <w:i/>
          <w:color w:val="000000"/>
          <w:sz w:val="20"/>
          <w:szCs w:val="20"/>
        </w:rPr>
        <w:t>G</w:t>
      </w:r>
      <w:r w:rsidRPr="00274169">
        <w:rPr>
          <w:i/>
          <w:color w:val="000000"/>
          <w:sz w:val="20"/>
          <w:szCs w:val="20"/>
          <w:vertAlign w:val="subscript"/>
        </w:rPr>
        <w:t>2735</w:t>
      </w:r>
      <w:r w:rsidRPr="00274169">
        <w:rPr>
          <w:color w:val="000000"/>
          <w:sz w:val="20"/>
          <w:szCs w:val="20"/>
        </w:rPr>
        <w:t xml:space="preserve"> - берется из справочника.</w:t>
      </w:r>
    </w:p>
    <w:p w14:paraId="6D17F30A" w14:textId="77777777" w:rsidR="008268D0" w:rsidRPr="00274169" w:rsidRDefault="008268D0" w:rsidP="008268D0">
      <w:pPr>
        <w:rPr>
          <w:color w:val="000000"/>
        </w:rPr>
      </w:pPr>
    </w:p>
    <w:p w14:paraId="4AD3C7BC" w14:textId="77777777" w:rsidR="008268D0" w:rsidRPr="00274169" w:rsidRDefault="008268D0" w:rsidP="008268D0">
      <w:pPr>
        <w:pStyle w:val="22"/>
        <w:rPr>
          <w:rFonts w:ascii="Times New Roman" w:hAnsi="Times New Roman"/>
          <w:color w:val="000000"/>
          <w:sz w:val="24"/>
          <w:szCs w:val="24"/>
        </w:rPr>
      </w:pPr>
      <w:r w:rsidRPr="00274169">
        <w:rPr>
          <w:rFonts w:ascii="Times New Roman" w:hAnsi="Times New Roman"/>
          <w:color w:val="000000"/>
          <w:sz w:val="24"/>
          <w:szCs w:val="24"/>
        </w:rPr>
        <w:t>ИВ 06 Стоянка спецтехники</w:t>
      </w:r>
    </w:p>
    <w:p w14:paraId="39A24FF0" w14:textId="77777777" w:rsidR="008268D0" w:rsidRPr="00274169" w:rsidRDefault="008268D0" w:rsidP="008268D0">
      <w:pPr>
        <w:spacing w:before="240"/>
        <w:rPr>
          <w:color w:val="000000"/>
        </w:rPr>
      </w:pPr>
      <w:r w:rsidRPr="00274169">
        <w:rPr>
          <w:color w:val="000000"/>
        </w:rPr>
        <w:tab/>
        <w:t>Источниками выделений загрязняющих веществ являются двигатели автомобилей в период прогрева, движения по территории предприятия и во время работы в режиме холостого хода.</w:t>
      </w:r>
    </w:p>
    <w:p w14:paraId="22E17F75" w14:textId="77777777" w:rsidR="008268D0" w:rsidRPr="00274169" w:rsidRDefault="008268D0" w:rsidP="008268D0">
      <w:pPr>
        <w:spacing w:before="240"/>
        <w:rPr>
          <w:color w:val="000000"/>
        </w:rPr>
      </w:pPr>
      <w:r w:rsidRPr="00274169">
        <w:rPr>
          <w:color w:val="000000"/>
        </w:rPr>
        <w:tab/>
        <w:t>Расчет выделений загрязняющих веществ выполнен в соответствии со следующими методическими документами:</w:t>
      </w:r>
    </w:p>
    <w:p w14:paraId="3FE37A1B" w14:textId="77777777" w:rsidR="008268D0" w:rsidRPr="00274169" w:rsidRDefault="008268D0" w:rsidP="008268D0">
      <w:pPr>
        <w:rPr>
          <w:color w:val="000000"/>
        </w:rPr>
      </w:pPr>
      <w:r w:rsidRPr="00274169">
        <w:rPr>
          <w:color w:val="000000"/>
        </w:rPr>
        <w:tab/>
        <w:t>– Методическое пособие по расчету, нормированию и контролю выбросов загрязняющих веществ в атмосферный воздух, СПб., НИИ Атмосфера, 2012.</w:t>
      </w:r>
    </w:p>
    <w:p w14:paraId="14D0260B" w14:textId="77777777" w:rsidR="008268D0" w:rsidRPr="00274169" w:rsidRDefault="008268D0" w:rsidP="008268D0">
      <w:pPr>
        <w:rPr>
          <w:color w:val="000000"/>
        </w:rPr>
      </w:pPr>
      <w:r w:rsidRPr="00274169">
        <w:rPr>
          <w:color w:val="000000"/>
        </w:rPr>
        <w:tab/>
        <w:t>– Методика проведения инвентаризации выбросов загрязняющих веществ в атмосферу автотранспортных предприятий (расчетным методом). М, 1998.</w:t>
      </w:r>
    </w:p>
    <w:p w14:paraId="10502B5F" w14:textId="77777777" w:rsidR="008268D0" w:rsidRPr="00274169" w:rsidRDefault="008268D0" w:rsidP="008268D0">
      <w:pPr>
        <w:rPr>
          <w:color w:val="000000"/>
        </w:rPr>
      </w:pPr>
      <w:r w:rsidRPr="00274169">
        <w:rPr>
          <w:color w:val="000000"/>
        </w:rPr>
        <w:lastRenderedPageBreak/>
        <w:tab/>
        <w:t>– Дополнения и изменения к Методике проведения инвентаризации выбросов загрязняющих веществ в атмосферу автотранспортных предприятий (расчетным методом). М, 1999.</w:t>
      </w:r>
    </w:p>
    <w:p w14:paraId="6E9C97E7" w14:textId="77777777" w:rsidR="008268D0" w:rsidRPr="00274169" w:rsidRDefault="008268D0" w:rsidP="008268D0">
      <w:pPr>
        <w:spacing w:before="240" w:after="240"/>
        <w:rPr>
          <w:color w:val="000000"/>
        </w:rPr>
      </w:pPr>
      <w:r w:rsidRPr="00274169">
        <w:rPr>
          <w:color w:val="000000"/>
        </w:rPr>
        <w:tab/>
        <w:t>Количественные и качественные характеристики загрязняющих веществ, выделяющихся в атмосферу от автотранспортных средств, приведены в таблице 1.1.1.</w:t>
      </w:r>
    </w:p>
    <w:p w14:paraId="087C6232" w14:textId="77777777" w:rsidR="008268D0" w:rsidRPr="00274169" w:rsidRDefault="008268D0" w:rsidP="008268D0">
      <w:pPr>
        <w:spacing w:before="240" w:after="120"/>
        <w:rPr>
          <w:color w:val="000000"/>
        </w:rPr>
      </w:pPr>
      <w:r w:rsidRPr="00274169">
        <w:rPr>
          <w:color w:val="000000"/>
        </w:rPr>
        <w:t xml:space="preserve">Таблица 1.1.1 - </w:t>
      </w:r>
      <w:r w:rsidRPr="00274169">
        <w:rPr>
          <w:b/>
          <w:color w:val="000000"/>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8268D0" w:rsidRPr="00274169" w14:paraId="55198B4C"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26CFD396" w14:textId="77777777" w:rsidR="008268D0" w:rsidRPr="00274169" w:rsidRDefault="008268D0"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0DF4D68B" w14:textId="77777777" w:rsidR="008268D0" w:rsidRPr="00274169" w:rsidRDefault="008268D0"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04D75D0E" w14:textId="77777777" w:rsidR="008268D0" w:rsidRPr="00274169" w:rsidRDefault="008268D0" w:rsidP="00111D84">
            <w:pPr>
              <w:jc w:val="center"/>
              <w:rPr>
                <w:color w:val="000000"/>
              </w:rPr>
            </w:pPr>
            <w:r w:rsidRPr="00274169">
              <w:rPr>
                <w:color w:val="000000"/>
              </w:rPr>
              <w:t>Годовой выброс, т/год</w:t>
            </w:r>
          </w:p>
        </w:tc>
      </w:tr>
      <w:tr w:rsidR="008268D0" w:rsidRPr="00274169" w14:paraId="690A3D01"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5001B8B4" w14:textId="77777777" w:rsidR="008268D0" w:rsidRPr="00274169" w:rsidRDefault="008268D0"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6D179FEA" w14:textId="77777777" w:rsidR="008268D0" w:rsidRPr="00274169" w:rsidRDefault="008268D0"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3E5EBBA2" w14:textId="77777777" w:rsidR="008268D0" w:rsidRPr="00274169" w:rsidRDefault="008268D0"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535117C8" w14:textId="77777777" w:rsidR="008268D0" w:rsidRPr="00274169" w:rsidRDefault="008268D0" w:rsidP="00111D84">
            <w:pPr>
              <w:jc w:val="center"/>
              <w:rPr>
                <w:color w:val="000000"/>
              </w:rPr>
            </w:pPr>
          </w:p>
        </w:tc>
      </w:tr>
      <w:tr w:rsidR="008268D0" w:rsidRPr="00274169" w14:paraId="4B33715D" w14:textId="77777777" w:rsidTr="00111D84">
        <w:tc>
          <w:tcPr>
            <w:tcW w:w="851" w:type="dxa"/>
            <w:tcBorders>
              <w:left w:val="single" w:sz="6" w:space="0" w:color="auto"/>
            </w:tcBorders>
            <w:shd w:val="clear" w:color="auto" w:fill="auto"/>
          </w:tcPr>
          <w:p w14:paraId="48D3380A" w14:textId="77777777" w:rsidR="008268D0" w:rsidRPr="00274169" w:rsidRDefault="008268D0" w:rsidP="00111D84">
            <w:pPr>
              <w:jc w:val="center"/>
              <w:rPr>
                <w:color w:val="000000"/>
              </w:rPr>
            </w:pPr>
            <w:r w:rsidRPr="00274169">
              <w:rPr>
                <w:color w:val="000000"/>
              </w:rPr>
              <w:t>301</w:t>
            </w:r>
          </w:p>
        </w:tc>
        <w:tc>
          <w:tcPr>
            <w:tcW w:w="4536" w:type="dxa"/>
            <w:shd w:val="clear" w:color="auto" w:fill="auto"/>
          </w:tcPr>
          <w:p w14:paraId="6A19A7F4" w14:textId="77777777" w:rsidR="008268D0" w:rsidRPr="00274169" w:rsidRDefault="008268D0" w:rsidP="008268D0">
            <w:pPr>
              <w:rPr>
                <w:color w:val="000000"/>
              </w:rPr>
            </w:pPr>
            <w:r w:rsidRPr="00274169">
              <w:rPr>
                <w:color w:val="000000"/>
              </w:rPr>
              <w:t>Азота диоксид (Азот (IV) оксид)</w:t>
            </w:r>
          </w:p>
        </w:tc>
        <w:tc>
          <w:tcPr>
            <w:tcW w:w="2268" w:type="dxa"/>
            <w:shd w:val="clear" w:color="auto" w:fill="auto"/>
          </w:tcPr>
          <w:p w14:paraId="754D310D" w14:textId="77777777" w:rsidR="008268D0" w:rsidRPr="00274169" w:rsidRDefault="008268D0" w:rsidP="00111D84">
            <w:pPr>
              <w:tabs>
                <w:tab w:val="decimal" w:pos="1134"/>
              </w:tabs>
              <w:rPr>
                <w:color w:val="000000"/>
              </w:rPr>
            </w:pPr>
            <w:r w:rsidRPr="00274169">
              <w:rPr>
                <w:color w:val="000000"/>
              </w:rPr>
              <w:t>0,0001089</w:t>
            </w:r>
          </w:p>
        </w:tc>
        <w:tc>
          <w:tcPr>
            <w:tcW w:w="2268" w:type="dxa"/>
            <w:tcBorders>
              <w:right w:val="single" w:sz="6" w:space="0" w:color="auto"/>
            </w:tcBorders>
            <w:shd w:val="clear" w:color="auto" w:fill="auto"/>
          </w:tcPr>
          <w:p w14:paraId="2D5FB1C4" w14:textId="77777777" w:rsidR="008268D0" w:rsidRPr="00274169" w:rsidRDefault="008268D0" w:rsidP="00111D84">
            <w:pPr>
              <w:tabs>
                <w:tab w:val="decimal" w:pos="1134"/>
              </w:tabs>
              <w:rPr>
                <w:color w:val="000000"/>
              </w:rPr>
            </w:pPr>
            <w:r w:rsidRPr="00274169">
              <w:rPr>
                <w:color w:val="000000"/>
              </w:rPr>
              <w:t>0,0001725</w:t>
            </w:r>
          </w:p>
        </w:tc>
      </w:tr>
      <w:tr w:rsidR="008268D0" w:rsidRPr="00274169" w14:paraId="2AB8FF16" w14:textId="77777777" w:rsidTr="00111D84">
        <w:tc>
          <w:tcPr>
            <w:tcW w:w="851" w:type="dxa"/>
            <w:tcBorders>
              <w:left w:val="single" w:sz="6" w:space="0" w:color="auto"/>
            </w:tcBorders>
            <w:shd w:val="clear" w:color="auto" w:fill="auto"/>
          </w:tcPr>
          <w:p w14:paraId="0F90C95D" w14:textId="77777777" w:rsidR="008268D0" w:rsidRPr="00274169" w:rsidRDefault="008268D0" w:rsidP="00111D84">
            <w:pPr>
              <w:jc w:val="center"/>
              <w:rPr>
                <w:color w:val="000000"/>
              </w:rPr>
            </w:pPr>
            <w:r w:rsidRPr="00274169">
              <w:rPr>
                <w:color w:val="000000"/>
              </w:rPr>
              <w:t>304</w:t>
            </w:r>
          </w:p>
        </w:tc>
        <w:tc>
          <w:tcPr>
            <w:tcW w:w="4536" w:type="dxa"/>
            <w:shd w:val="clear" w:color="auto" w:fill="auto"/>
          </w:tcPr>
          <w:p w14:paraId="4089C0B0" w14:textId="77777777" w:rsidR="008268D0" w:rsidRPr="00274169" w:rsidRDefault="008268D0" w:rsidP="008268D0">
            <w:pPr>
              <w:rPr>
                <w:color w:val="000000"/>
              </w:rPr>
            </w:pPr>
            <w:r w:rsidRPr="00274169">
              <w:rPr>
                <w:color w:val="000000"/>
              </w:rPr>
              <w:t>Азот (II) оксид (Азота оксид)</w:t>
            </w:r>
          </w:p>
        </w:tc>
        <w:tc>
          <w:tcPr>
            <w:tcW w:w="2268" w:type="dxa"/>
            <w:shd w:val="clear" w:color="auto" w:fill="auto"/>
          </w:tcPr>
          <w:p w14:paraId="7FB1F9D9" w14:textId="77777777" w:rsidR="008268D0" w:rsidRPr="00274169" w:rsidRDefault="008268D0" w:rsidP="00111D84">
            <w:pPr>
              <w:tabs>
                <w:tab w:val="decimal" w:pos="1134"/>
              </w:tabs>
              <w:rPr>
                <w:color w:val="000000"/>
              </w:rPr>
            </w:pPr>
            <w:r w:rsidRPr="00274169">
              <w:rPr>
                <w:color w:val="000000"/>
              </w:rPr>
              <w:t>0,0000177</w:t>
            </w:r>
          </w:p>
        </w:tc>
        <w:tc>
          <w:tcPr>
            <w:tcW w:w="2268" w:type="dxa"/>
            <w:tcBorders>
              <w:right w:val="single" w:sz="6" w:space="0" w:color="auto"/>
            </w:tcBorders>
            <w:shd w:val="clear" w:color="auto" w:fill="auto"/>
          </w:tcPr>
          <w:p w14:paraId="69CAF8D5" w14:textId="77777777" w:rsidR="008268D0" w:rsidRPr="00274169" w:rsidRDefault="008268D0" w:rsidP="00111D84">
            <w:pPr>
              <w:tabs>
                <w:tab w:val="decimal" w:pos="1134"/>
              </w:tabs>
              <w:rPr>
                <w:color w:val="000000"/>
              </w:rPr>
            </w:pPr>
            <w:r w:rsidRPr="00274169">
              <w:rPr>
                <w:color w:val="000000"/>
              </w:rPr>
              <w:t>0,000028</w:t>
            </w:r>
          </w:p>
        </w:tc>
      </w:tr>
      <w:tr w:rsidR="008268D0" w:rsidRPr="00274169" w14:paraId="15940390" w14:textId="77777777" w:rsidTr="00111D84">
        <w:tc>
          <w:tcPr>
            <w:tcW w:w="851" w:type="dxa"/>
            <w:tcBorders>
              <w:left w:val="single" w:sz="6" w:space="0" w:color="auto"/>
            </w:tcBorders>
            <w:shd w:val="clear" w:color="auto" w:fill="auto"/>
          </w:tcPr>
          <w:p w14:paraId="161EC490" w14:textId="77777777" w:rsidR="008268D0" w:rsidRPr="00274169" w:rsidRDefault="008268D0" w:rsidP="00111D84">
            <w:pPr>
              <w:jc w:val="center"/>
              <w:rPr>
                <w:color w:val="000000"/>
              </w:rPr>
            </w:pPr>
            <w:r w:rsidRPr="00274169">
              <w:rPr>
                <w:color w:val="000000"/>
              </w:rPr>
              <w:t>328</w:t>
            </w:r>
          </w:p>
        </w:tc>
        <w:tc>
          <w:tcPr>
            <w:tcW w:w="4536" w:type="dxa"/>
            <w:shd w:val="clear" w:color="auto" w:fill="auto"/>
          </w:tcPr>
          <w:p w14:paraId="35678C6C" w14:textId="77777777" w:rsidR="008268D0" w:rsidRPr="00274169" w:rsidRDefault="008268D0" w:rsidP="008268D0">
            <w:pPr>
              <w:rPr>
                <w:color w:val="000000"/>
              </w:rPr>
            </w:pPr>
            <w:r w:rsidRPr="00274169">
              <w:rPr>
                <w:color w:val="000000"/>
              </w:rPr>
              <w:t>Углерод (Сажа)</w:t>
            </w:r>
          </w:p>
        </w:tc>
        <w:tc>
          <w:tcPr>
            <w:tcW w:w="2268" w:type="dxa"/>
            <w:shd w:val="clear" w:color="auto" w:fill="auto"/>
          </w:tcPr>
          <w:p w14:paraId="6082E958" w14:textId="77777777" w:rsidR="008268D0" w:rsidRPr="00274169" w:rsidRDefault="008268D0" w:rsidP="00111D84">
            <w:pPr>
              <w:tabs>
                <w:tab w:val="decimal" w:pos="1134"/>
              </w:tabs>
              <w:rPr>
                <w:color w:val="000000"/>
              </w:rPr>
            </w:pPr>
            <w:r w:rsidRPr="00274169">
              <w:rPr>
                <w:color w:val="000000"/>
              </w:rPr>
              <w:t>0,0000071</w:t>
            </w:r>
          </w:p>
        </w:tc>
        <w:tc>
          <w:tcPr>
            <w:tcW w:w="2268" w:type="dxa"/>
            <w:tcBorders>
              <w:right w:val="single" w:sz="6" w:space="0" w:color="auto"/>
            </w:tcBorders>
            <w:shd w:val="clear" w:color="auto" w:fill="auto"/>
          </w:tcPr>
          <w:p w14:paraId="193EB435" w14:textId="77777777" w:rsidR="008268D0" w:rsidRPr="00274169" w:rsidRDefault="008268D0" w:rsidP="00111D84">
            <w:pPr>
              <w:tabs>
                <w:tab w:val="decimal" w:pos="1134"/>
              </w:tabs>
              <w:rPr>
                <w:color w:val="000000"/>
              </w:rPr>
            </w:pPr>
            <w:r w:rsidRPr="00274169">
              <w:rPr>
                <w:color w:val="000000"/>
              </w:rPr>
              <w:t>0,0000043</w:t>
            </w:r>
          </w:p>
        </w:tc>
      </w:tr>
      <w:tr w:rsidR="008268D0" w:rsidRPr="00274169" w14:paraId="745B6CA8" w14:textId="77777777" w:rsidTr="00111D84">
        <w:tc>
          <w:tcPr>
            <w:tcW w:w="851" w:type="dxa"/>
            <w:tcBorders>
              <w:left w:val="single" w:sz="6" w:space="0" w:color="auto"/>
            </w:tcBorders>
            <w:shd w:val="clear" w:color="auto" w:fill="auto"/>
          </w:tcPr>
          <w:p w14:paraId="6A596887" w14:textId="77777777" w:rsidR="008268D0" w:rsidRPr="00274169" w:rsidRDefault="008268D0" w:rsidP="00111D84">
            <w:pPr>
              <w:jc w:val="center"/>
              <w:rPr>
                <w:color w:val="000000"/>
              </w:rPr>
            </w:pPr>
            <w:r w:rsidRPr="00274169">
              <w:rPr>
                <w:color w:val="000000"/>
              </w:rPr>
              <w:t>330</w:t>
            </w:r>
          </w:p>
        </w:tc>
        <w:tc>
          <w:tcPr>
            <w:tcW w:w="4536" w:type="dxa"/>
            <w:shd w:val="clear" w:color="auto" w:fill="auto"/>
          </w:tcPr>
          <w:p w14:paraId="030BEC3F" w14:textId="77777777" w:rsidR="008268D0" w:rsidRPr="00274169" w:rsidRDefault="008268D0" w:rsidP="008268D0">
            <w:pPr>
              <w:rPr>
                <w:color w:val="000000"/>
              </w:rPr>
            </w:pPr>
            <w:r w:rsidRPr="00274169">
              <w:rPr>
                <w:color w:val="000000"/>
              </w:rPr>
              <w:t>Сера диоксид (Ангидрид сернистый)</w:t>
            </w:r>
          </w:p>
        </w:tc>
        <w:tc>
          <w:tcPr>
            <w:tcW w:w="2268" w:type="dxa"/>
            <w:shd w:val="clear" w:color="auto" w:fill="auto"/>
          </w:tcPr>
          <w:p w14:paraId="7B72E142" w14:textId="77777777" w:rsidR="008268D0" w:rsidRPr="00274169" w:rsidRDefault="008268D0" w:rsidP="00111D84">
            <w:pPr>
              <w:tabs>
                <w:tab w:val="decimal" w:pos="1134"/>
              </w:tabs>
              <w:rPr>
                <w:color w:val="000000"/>
              </w:rPr>
            </w:pPr>
            <w:r w:rsidRPr="00274169">
              <w:rPr>
                <w:color w:val="000000"/>
              </w:rPr>
              <w:t>0,0000556</w:t>
            </w:r>
          </w:p>
        </w:tc>
        <w:tc>
          <w:tcPr>
            <w:tcW w:w="2268" w:type="dxa"/>
            <w:tcBorders>
              <w:right w:val="single" w:sz="6" w:space="0" w:color="auto"/>
            </w:tcBorders>
            <w:shd w:val="clear" w:color="auto" w:fill="auto"/>
          </w:tcPr>
          <w:p w14:paraId="01389FE9" w14:textId="77777777" w:rsidR="008268D0" w:rsidRPr="00274169" w:rsidRDefault="008268D0" w:rsidP="00111D84">
            <w:pPr>
              <w:tabs>
                <w:tab w:val="decimal" w:pos="1134"/>
              </w:tabs>
              <w:rPr>
                <w:color w:val="000000"/>
              </w:rPr>
            </w:pPr>
            <w:r w:rsidRPr="00274169">
              <w:rPr>
                <w:color w:val="000000"/>
              </w:rPr>
              <w:t>0,0000828</w:t>
            </w:r>
          </w:p>
        </w:tc>
      </w:tr>
      <w:tr w:rsidR="008268D0" w:rsidRPr="00274169" w14:paraId="0B0C8B6A" w14:textId="77777777" w:rsidTr="00111D84">
        <w:tc>
          <w:tcPr>
            <w:tcW w:w="851" w:type="dxa"/>
            <w:tcBorders>
              <w:left w:val="single" w:sz="6" w:space="0" w:color="auto"/>
            </w:tcBorders>
            <w:shd w:val="clear" w:color="auto" w:fill="auto"/>
          </w:tcPr>
          <w:p w14:paraId="72646004" w14:textId="77777777" w:rsidR="008268D0" w:rsidRPr="00274169" w:rsidRDefault="008268D0" w:rsidP="00111D84">
            <w:pPr>
              <w:jc w:val="center"/>
              <w:rPr>
                <w:color w:val="000000"/>
              </w:rPr>
            </w:pPr>
            <w:r w:rsidRPr="00274169">
              <w:rPr>
                <w:color w:val="000000"/>
              </w:rPr>
              <w:t>337</w:t>
            </w:r>
          </w:p>
        </w:tc>
        <w:tc>
          <w:tcPr>
            <w:tcW w:w="4536" w:type="dxa"/>
            <w:shd w:val="clear" w:color="auto" w:fill="auto"/>
          </w:tcPr>
          <w:p w14:paraId="0FC46FEB" w14:textId="77777777" w:rsidR="008268D0" w:rsidRPr="00274169" w:rsidRDefault="008268D0" w:rsidP="008268D0">
            <w:pPr>
              <w:rPr>
                <w:color w:val="000000"/>
              </w:rPr>
            </w:pPr>
            <w:r w:rsidRPr="00274169">
              <w:rPr>
                <w:color w:val="000000"/>
              </w:rPr>
              <w:t>Углерод оксид</w:t>
            </w:r>
          </w:p>
        </w:tc>
        <w:tc>
          <w:tcPr>
            <w:tcW w:w="2268" w:type="dxa"/>
            <w:shd w:val="clear" w:color="auto" w:fill="auto"/>
          </w:tcPr>
          <w:p w14:paraId="7E064496" w14:textId="77777777" w:rsidR="008268D0" w:rsidRPr="00274169" w:rsidRDefault="008268D0" w:rsidP="00111D84">
            <w:pPr>
              <w:tabs>
                <w:tab w:val="decimal" w:pos="1134"/>
              </w:tabs>
              <w:rPr>
                <w:color w:val="000000"/>
              </w:rPr>
            </w:pPr>
            <w:r w:rsidRPr="00274169">
              <w:rPr>
                <w:color w:val="000000"/>
              </w:rPr>
              <w:t>0,0027069</w:t>
            </w:r>
          </w:p>
        </w:tc>
        <w:tc>
          <w:tcPr>
            <w:tcW w:w="2268" w:type="dxa"/>
            <w:tcBorders>
              <w:right w:val="single" w:sz="6" w:space="0" w:color="auto"/>
            </w:tcBorders>
            <w:shd w:val="clear" w:color="auto" w:fill="auto"/>
          </w:tcPr>
          <w:p w14:paraId="518233DD" w14:textId="77777777" w:rsidR="008268D0" w:rsidRPr="00274169" w:rsidRDefault="008268D0" w:rsidP="00111D84">
            <w:pPr>
              <w:tabs>
                <w:tab w:val="decimal" w:pos="1134"/>
              </w:tabs>
              <w:rPr>
                <w:color w:val="000000"/>
              </w:rPr>
            </w:pPr>
            <w:r w:rsidRPr="00274169">
              <w:rPr>
                <w:color w:val="000000"/>
              </w:rPr>
              <w:t>0,0087575</w:t>
            </w:r>
          </w:p>
        </w:tc>
      </w:tr>
      <w:tr w:rsidR="008268D0" w:rsidRPr="00274169" w14:paraId="1CD26C2E" w14:textId="77777777" w:rsidTr="00111D84">
        <w:tc>
          <w:tcPr>
            <w:tcW w:w="851" w:type="dxa"/>
            <w:tcBorders>
              <w:left w:val="single" w:sz="6" w:space="0" w:color="auto"/>
            </w:tcBorders>
            <w:shd w:val="clear" w:color="auto" w:fill="auto"/>
          </w:tcPr>
          <w:p w14:paraId="7B4D2B16" w14:textId="77777777" w:rsidR="008268D0" w:rsidRPr="00274169" w:rsidRDefault="008268D0" w:rsidP="00111D84">
            <w:pPr>
              <w:jc w:val="center"/>
              <w:rPr>
                <w:color w:val="000000"/>
              </w:rPr>
            </w:pPr>
            <w:r w:rsidRPr="00274169">
              <w:rPr>
                <w:color w:val="000000"/>
              </w:rPr>
              <w:t>2704</w:t>
            </w:r>
          </w:p>
        </w:tc>
        <w:tc>
          <w:tcPr>
            <w:tcW w:w="4536" w:type="dxa"/>
            <w:shd w:val="clear" w:color="auto" w:fill="auto"/>
          </w:tcPr>
          <w:p w14:paraId="5A7AD311" w14:textId="77777777" w:rsidR="008268D0" w:rsidRPr="00274169" w:rsidRDefault="008268D0" w:rsidP="008268D0">
            <w:pPr>
              <w:rPr>
                <w:color w:val="000000"/>
              </w:rPr>
            </w:pPr>
            <w:r w:rsidRPr="00274169">
              <w:rPr>
                <w:color w:val="000000"/>
              </w:rPr>
              <w:t>Бензин (нефтяной, малосернистый)</w:t>
            </w:r>
          </w:p>
        </w:tc>
        <w:tc>
          <w:tcPr>
            <w:tcW w:w="2268" w:type="dxa"/>
            <w:shd w:val="clear" w:color="auto" w:fill="auto"/>
          </w:tcPr>
          <w:p w14:paraId="3500188E" w14:textId="77777777" w:rsidR="008268D0" w:rsidRPr="00274169" w:rsidRDefault="008268D0" w:rsidP="00111D84">
            <w:pPr>
              <w:tabs>
                <w:tab w:val="decimal" w:pos="1134"/>
              </w:tabs>
              <w:rPr>
                <w:color w:val="000000"/>
              </w:rPr>
            </w:pPr>
            <w:r w:rsidRPr="00274169">
              <w:rPr>
                <w:color w:val="000000"/>
              </w:rPr>
              <w:t>0,0002125</w:t>
            </w:r>
          </w:p>
        </w:tc>
        <w:tc>
          <w:tcPr>
            <w:tcW w:w="2268" w:type="dxa"/>
            <w:tcBorders>
              <w:right w:val="single" w:sz="6" w:space="0" w:color="auto"/>
            </w:tcBorders>
            <w:shd w:val="clear" w:color="auto" w:fill="auto"/>
          </w:tcPr>
          <w:p w14:paraId="5FBAD035" w14:textId="77777777" w:rsidR="008268D0" w:rsidRPr="00274169" w:rsidRDefault="008268D0" w:rsidP="00111D84">
            <w:pPr>
              <w:tabs>
                <w:tab w:val="decimal" w:pos="1134"/>
              </w:tabs>
              <w:rPr>
                <w:color w:val="000000"/>
              </w:rPr>
            </w:pPr>
            <w:r w:rsidRPr="00274169">
              <w:rPr>
                <w:color w:val="000000"/>
              </w:rPr>
              <w:t>0,0007741</w:t>
            </w:r>
          </w:p>
        </w:tc>
      </w:tr>
      <w:tr w:rsidR="008268D0" w:rsidRPr="00274169" w14:paraId="046380E5" w14:textId="77777777" w:rsidTr="00111D84">
        <w:tc>
          <w:tcPr>
            <w:tcW w:w="851" w:type="dxa"/>
            <w:tcBorders>
              <w:left w:val="single" w:sz="6" w:space="0" w:color="auto"/>
              <w:bottom w:val="single" w:sz="8" w:space="0" w:color="auto"/>
            </w:tcBorders>
            <w:shd w:val="clear" w:color="auto" w:fill="auto"/>
          </w:tcPr>
          <w:p w14:paraId="4F8CDBE7" w14:textId="77777777" w:rsidR="008268D0" w:rsidRPr="00274169" w:rsidRDefault="008268D0" w:rsidP="00111D84">
            <w:pPr>
              <w:jc w:val="center"/>
              <w:rPr>
                <w:color w:val="000000"/>
              </w:rPr>
            </w:pPr>
            <w:r w:rsidRPr="00274169">
              <w:rPr>
                <w:color w:val="000000"/>
              </w:rPr>
              <w:t>2732</w:t>
            </w:r>
          </w:p>
        </w:tc>
        <w:tc>
          <w:tcPr>
            <w:tcW w:w="4536" w:type="dxa"/>
            <w:tcBorders>
              <w:bottom w:val="single" w:sz="8" w:space="0" w:color="auto"/>
            </w:tcBorders>
            <w:shd w:val="clear" w:color="auto" w:fill="auto"/>
          </w:tcPr>
          <w:p w14:paraId="69DD19C9" w14:textId="77777777" w:rsidR="008268D0" w:rsidRPr="00274169" w:rsidRDefault="008268D0" w:rsidP="008268D0">
            <w:pPr>
              <w:rPr>
                <w:color w:val="000000"/>
              </w:rPr>
            </w:pPr>
            <w:r w:rsidRPr="00274169">
              <w:rPr>
                <w:color w:val="000000"/>
              </w:rPr>
              <w:t>Керосин</w:t>
            </w:r>
          </w:p>
        </w:tc>
        <w:tc>
          <w:tcPr>
            <w:tcW w:w="2268" w:type="dxa"/>
            <w:tcBorders>
              <w:bottom w:val="single" w:sz="8" w:space="0" w:color="auto"/>
            </w:tcBorders>
            <w:shd w:val="clear" w:color="auto" w:fill="auto"/>
          </w:tcPr>
          <w:p w14:paraId="6233314C" w14:textId="77777777" w:rsidR="008268D0" w:rsidRPr="00274169" w:rsidRDefault="008268D0" w:rsidP="00111D84">
            <w:pPr>
              <w:tabs>
                <w:tab w:val="decimal" w:pos="1134"/>
              </w:tabs>
              <w:rPr>
                <w:color w:val="000000"/>
              </w:rPr>
            </w:pPr>
            <w:r w:rsidRPr="00274169">
              <w:rPr>
                <w:color w:val="000000"/>
              </w:rPr>
              <w:t>0,0000958</w:t>
            </w:r>
          </w:p>
        </w:tc>
        <w:tc>
          <w:tcPr>
            <w:tcW w:w="2268" w:type="dxa"/>
            <w:tcBorders>
              <w:bottom w:val="single" w:sz="8" w:space="0" w:color="auto"/>
              <w:right w:val="single" w:sz="6" w:space="0" w:color="auto"/>
            </w:tcBorders>
            <w:shd w:val="clear" w:color="auto" w:fill="auto"/>
          </w:tcPr>
          <w:p w14:paraId="60F7256C" w14:textId="77777777" w:rsidR="008268D0" w:rsidRPr="00274169" w:rsidRDefault="008268D0" w:rsidP="00111D84">
            <w:pPr>
              <w:tabs>
                <w:tab w:val="decimal" w:pos="1134"/>
              </w:tabs>
              <w:rPr>
                <w:color w:val="000000"/>
              </w:rPr>
            </w:pPr>
            <w:r w:rsidRPr="00274169">
              <w:rPr>
                <w:color w:val="000000"/>
              </w:rPr>
              <w:t>0,0000592</w:t>
            </w:r>
          </w:p>
        </w:tc>
      </w:tr>
    </w:tbl>
    <w:p w14:paraId="785490CD" w14:textId="77777777" w:rsidR="008268D0" w:rsidRPr="00274169" w:rsidRDefault="008268D0" w:rsidP="008268D0">
      <w:pPr>
        <w:spacing w:before="240"/>
        <w:rPr>
          <w:color w:val="000000"/>
        </w:rPr>
      </w:pPr>
      <w:r w:rsidRPr="00274169">
        <w:rPr>
          <w:color w:val="000000"/>
        </w:rPr>
        <w:tab/>
        <w:t xml:space="preserve">Расчет выполнен для автостоянки закрытого типа, не оборудованной средствами подогрева. Пробег автотранспорта при въезде составляет </w:t>
      </w:r>
      <w:r w:rsidRPr="00274169">
        <w:rPr>
          <w:b/>
          <w:color w:val="000000"/>
        </w:rPr>
        <w:t>0,05</w:t>
      </w:r>
      <w:r w:rsidRPr="00274169">
        <w:rPr>
          <w:color w:val="000000"/>
        </w:rPr>
        <w:t xml:space="preserve"> км, при выезде – </w:t>
      </w:r>
      <w:r w:rsidRPr="00274169">
        <w:rPr>
          <w:b/>
          <w:color w:val="000000"/>
        </w:rPr>
        <w:t>0,05</w:t>
      </w:r>
      <w:r w:rsidRPr="00274169">
        <w:rPr>
          <w:color w:val="000000"/>
        </w:rPr>
        <w:t xml:space="preserve"> км. Время работы двигателя на холостом ходу при выезде с территории стоянки – </w:t>
      </w:r>
      <w:r w:rsidRPr="00274169">
        <w:rPr>
          <w:b/>
          <w:color w:val="000000"/>
        </w:rPr>
        <w:t>1</w:t>
      </w:r>
      <w:r w:rsidRPr="00274169">
        <w:rPr>
          <w:color w:val="000000"/>
        </w:rPr>
        <w:t xml:space="preserve"> мин, при возврате на неё – </w:t>
      </w:r>
      <w:r w:rsidRPr="00274169">
        <w:rPr>
          <w:b/>
          <w:color w:val="000000"/>
        </w:rPr>
        <w:t>1</w:t>
      </w:r>
      <w:r w:rsidRPr="00274169">
        <w:rPr>
          <w:color w:val="000000"/>
        </w:rPr>
        <w:t xml:space="preserve"> мин. Количество дней для расчётного периода: теплого – </w:t>
      </w:r>
      <w:r w:rsidRPr="00274169">
        <w:rPr>
          <w:b/>
          <w:color w:val="000000"/>
        </w:rPr>
        <w:t>107</w:t>
      </w:r>
      <w:r w:rsidRPr="00274169">
        <w:rPr>
          <w:color w:val="000000"/>
        </w:rPr>
        <w:t xml:space="preserve">, переходного – </w:t>
      </w:r>
      <w:r w:rsidRPr="00274169">
        <w:rPr>
          <w:b/>
          <w:color w:val="000000"/>
        </w:rPr>
        <w:t>92</w:t>
      </w:r>
      <w:r w:rsidRPr="00274169">
        <w:rPr>
          <w:color w:val="000000"/>
        </w:rPr>
        <w:t xml:space="preserve">, холодного – </w:t>
      </w:r>
      <w:r w:rsidRPr="00274169">
        <w:rPr>
          <w:b/>
          <w:color w:val="000000"/>
        </w:rPr>
        <w:t>41</w:t>
      </w:r>
      <w:r w:rsidRPr="00274169">
        <w:rPr>
          <w:color w:val="000000"/>
        </w:rPr>
        <w:t>.</w:t>
      </w:r>
    </w:p>
    <w:p w14:paraId="5F4410D7" w14:textId="77777777" w:rsidR="008268D0" w:rsidRPr="00274169" w:rsidRDefault="008268D0" w:rsidP="008268D0">
      <w:pPr>
        <w:spacing w:before="240" w:after="240"/>
        <w:rPr>
          <w:color w:val="000000"/>
        </w:rPr>
      </w:pPr>
      <w:r w:rsidRPr="00274169">
        <w:rPr>
          <w:color w:val="000000"/>
        </w:rPr>
        <w:tab/>
        <w:t>Исходные данные для расчета выделений загрязняющих веществ, приведены в таблице 1.1.2.</w:t>
      </w:r>
    </w:p>
    <w:p w14:paraId="5146F86C" w14:textId="77777777" w:rsidR="008268D0" w:rsidRPr="00274169" w:rsidRDefault="008268D0" w:rsidP="008268D0">
      <w:pPr>
        <w:spacing w:before="240" w:after="120"/>
        <w:rPr>
          <w:color w:val="000000"/>
        </w:rPr>
      </w:pPr>
      <w:r w:rsidRPr="00274169">
        <w:rPr>
          <w:color w:val="000000"/>
        </w:rPr>
        <w:t xml:space="preserve">Таблица 1.1.2 - </w:t>
      </w:r>
      <w:r w:rsidRPr="00274169">
        <w:rPr>
          <w:b/>
          <w:color w:val="00000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1701"/>
        <w:gridCol w:w="3289"/>
        <w:gridCol w:w="680"/>
        <w:gridCol w:w="1531"/>
        <w:gridCol w:w="737"/>
        <w:gridCol w:w="738"/>
        <w:gridCol w:w="624"/>
        <w:gridCol w:w="624"/>
      </w:tblGrid>
      <w:tr w:rsidR="008268D0" w:rsidRPr="00274169" w14:paraId="2A5EE738" w14:textId="77777777" w:rsidTr="00111D84">
        <w:trPr>
          <w:tblHeader/>
        </w:trPr>
        <w:tc>
          <w:tcPr>
            <w:tcW w:w="1701" w:type="dxa"/>
            <w:vMerge w:val="restart"/>
            <w:tcBorders>
              <w:top w:val="single" w:sz="8" w:space="0" w:color="auto"/>
              <w:left w:val="single" w:sz="6" w:space="0" w:color="auto"/>
            </w:tcBorders>
            <w:shd w:val="clear" w:color="auto" w:fill="F2F2F2"/>
            <w:vAlign w:val="center"/>
          </w:tcPr>
          <w:p w14:paraId="2AB52BCA" w14:textId="77777777" w:rsidR="008268D0" w:rsidRPr="00274169" w:rsidRDefault="008268D0" w:rsidP="00111D84">
            <w:pPr>
              <w:jc w:val="center"/>
              <w:rPr>
                <w:color w:val="000000"/>
              </w:rPr>
            </w:pPr>
            <w:r w:rsidRPr="00274169">
              <w:rPr>
                <w:color w:val="000000"/>
              </w:rPr>
              <w:t>Наименование</w:t>
            </w:r>
          </w:p>
        </w:tc>
        <w:tc>
          <w:tcPr>
            <w:tcW w:w="3289" w:type="dxa"/>
            <w:vMerge w:val="restart"/>
            <w:tcBorders>
              <w:top w:val="single" w:sz="8" w:space="0" w:color="auto"/>
            </w:tcBorders>
            <w:shd w:val="clear" w:color="auto" w:fill="F2F2F2"/>
            <w:vAlign w:val="center"/>
          </w:tcPr>
          <w:p w14:paraId="035DB516" w14:textId="77777777" w:rsidR="008268D0" w:rsidRPr="00274169" w:rsidRDefault="008268D0" w:rsidP="00111D84">
            <w:pPr>
              <w:jc w:val="center"/>
              <w:rPr>
                <w:color w:val="000000"/>
              </w:rPr>
            </w:pPr>
            <w:r w:rsidRPr="00274169">
              <w:rPr>
                <w:color w:val="000000"/>
              </w:rPr>
              <w:t>Тип автотранспортного средства</w:t>
            </w:r>
          </w:p>
        </w:tc>
        <w:tc>
          <w:tcPr>
            <w:tcW w:w="3686" w:type="dxa"/>
            <w:gridSpan w:val="4"/>
            <w:tcBorders>
              <w:top w:val="single" w:sz="8" w:space="0" w:color="auto"/>
            </w:tcBorders>
            <w:shd w:val="clear" w:color="auto" w:fill="F2F2F2"/>
            <w:vAlign w:val="center"/>
          </w:tcPr>
          <w:p w14:paraId="3CF8B228" w14:textId="77777777" w:rsidR="008268D0" w:rsidRPr="00274169" w:rsidRDefault="008268D0" w:rsidP="00111D84">
            <w:pPr>
              <w:jc w:val="center"/>
              <w:rPr>
                <w:color w:val="000000"/>
              </w:rPr>
            </w:pPr>
            <w:r w:rsidRPr="00274169">
              <w:rPr>
                <w:color w:val="000000"/>
              </w:rPr>
              <w:t>Максимальное количество автомобилей</w:t>
            </w:r>
          </w:p>
        </w:tc>
        <w:tc>
          <w:tcPr>
            <w:tcW w:w="624" w:type="dxa"/>
            <w:vMerge w:val="restart"/>
            <w:tcBorders>
              <w:top w:val="single" w:sz="8" w:space="0" w:color="auto"/>
            </w:tcBorders>
            <w:shd w:val="clear" w:color="auto" w:fill="F2F2F2"/>
            <w:vAlign w:val="center"/>
          </w:tcPr>
          <w:p w14:paraId="2BD785F8" w14:textId="77777777" w:rsidR="008268D0" w:rsidRPr="00274169" w:rsidRDefault="008268D0" w:rsidP="00111D84">
            <w:pPr>
              <w:jc w:val="center"/>
              <w:rPr>
                <w:color w:val="000000"/>
              </w:rPr>
            </w:pPr>
            <w:proofErr w:type="spellStart"/>
            <w:r w:rsidRPr="00274169">
              <w:rPr>
                <w:color w:val="000000"/>
              </w:rPr>
              <w:t>Экоконтроль</w:t>
            </w:r>
            <w:proofErr w:type="spellEnd"/>
          </w:p>
        </w:tc>
        <w:tc>
          <w:tcPr>
            <w:tcW w:w="624" w:type="dxa"/>
            <w:vMerge w:val="restart"/>
            <w:tcBorders>
              <w:top w:val="single" w:sz="8" w:space="0" w:color="auto"/>
              <w:right w:val="single" w:sz="6" w:space="0" w:color="auto"/>
            </w:tcBorders>
            <w:shd w:val="clear" w:color="auto" w:fill="F2F2F2"/>
            <w:vAlign w:val="center"/>
          </w:tcPr>
          <w:p w14:paraId="063B41FB" w14:textId="77777777" w:rsidR="008268D0" w:rsidRPr="00274169" w:rsidRDefault="008268D0" w:rsidP="00111D84">
            <w:pPr>
              <w:jc w:val="center"/>
              <w:rPr>
                <w:color w:val="000000"/>
              </w:rPr>
            </w:pPr>
            <w:r w:rsidRPr="00274169">
              <w:rPr>
                <w:color w:val="000000"/>
              </w:rPr>
              <w:t>Одновременность</w:t>
            </w:r>
          </w:p>
        </w:tc>
      </w:tr>
      <w:tr w:rsidR="008268D0" w:rsidRPr="00274169" w14:paraId="34077134" w14:textId="77777777" w:rsidTr="00111D84">
        <w:trPr>
          <w:tblHeader/>
        </w:trPr>
        <w:tc>
          <w:tcPr>
            <w:tcW w:w="1701" w:type="dxa"/>
            <w:vMerge/>
            <w:tcBorders>
              <w:left w:val="single" w:sz="6" w:space="0" w:color="auto"/>
              <w:bottom w:val="single" w:sz="8" w:space="0" w:color="auto"/>
            </w:tcBorders>
            <w:shd w:val="clear" w:color="auto" w:fill="F2F2F2"/>
            <w:vAlign w:val="center"/>
          </w:tcPr>
          <w:p w14:paraId="15D90931" w14:textId="77777777" w:rsidR="008268D0" w:rsidRPr="00274169" w:rsidRDefault="008268D0" w:rsidP="00111D84">
            <w:pPr>
              <w:jc w:val="center"/>
              <w:rPr>
                <w:color w:val="000000"/>
              </w:rPr>
            </w:pPr>
          </w:p>
        </w:tc>
        <w:tc>
          <w:tcPr>
            <w:tcW w:w="3289" w:type="dxa"/>
            <w:vMerge/>
            <w:tcBorders>
              <w:bottom w:val="single" w:sz="8" w:space="0" w:color="auto"/>
            </w:tcBorders>
            <w:shd w:val="clear" w:color="auto" w:fill="F2F2F2"/>
            <w:vAlign w:val="center"/>
          </w:tcPr>
          <w:p w14:paraId="424258F8" w14:textId="77777777" w:rsidR="008268D0" w:rsidRPr="00274169" w:rsidRDefault="008268D0" w:rsidP="00111D84">
            <w:pPr>
              <w:jc w:val="center"/>
              <w:rPr>
                <w:color w:val="000000"/>
              </w:rPr>
            </w:pPr>
          </w:p>
        </w:tc>
        <w:tc>
          <w:tcPr>
            <w:tcW w:w="680" w:type="dxa"/>
            <w:tcBorders>
              <w:bottom w:val="single" w:sz="8" w:space="0" w:color="auto"/>
            </w:tcBorders>
            <w:shd w:val="clear" w:color="auto" w:fill="F2F2F2"/>
            <w:vAlign w:val="center"/>
          </w:tcPr>
          <w:p w14:paraId="065BF678" w14:textId="77777777" w:rsidR="008268D0" w:rsidRPr="00274169" w:rsidRDefault="008268D0" w:rsidP="00111D84">
            <w:pPr>
              <w:jc w:val="center"/>
              <w:rPr>
                <w:color w:val="000000"/>
              </w:rPr>
            </w:pPr>
            <w:r w:rsidRPr="00274169">
              <w:rPr>
                <w:color w:val="000000"/>
              </w:rPr>
              <w:t>всего</w:t>
            </w:r>
          </w:p>
        </w:tc>
        <w:tc>
          <w:tcPr>
            <w:tcW w:w="1531" w:type="dxa"/>
            <w:tcBorders>
              <w:bottom w:val="single" w:sz="8" w:space="0" w:color="auto"/>
            </w:tcBorders>
            <w:shd w:val="clear" w:color="auto" w:fill="F2F2F2"/>
            <w:vAlign w:val="center"/>
          </w:tcPr>
          <w:p w14:paraId="110AFAF1" w14:textId="77777777" w:rsidR="008268D0" w:rsidRPr="00274169" w:rsidRDefault="008268D0" w:rsidP="00111D84">
            <w:pPr>
              <w:jc w:val="center"/>
              <w:rPr>
                <w:color w:val="000000"/>
              </w:rPr>
            </w:pPr>
            <w:r w:rsidRPr="00274169">
              <w:rPr>
                <w:color w:val="000000"/>
              </w:rPr>
              <w:t>выезд/въезд в течение суток</w:t>
            </w:r>
          </w:p>
        </w:tc>
        <w:tc>
          <w:tcPr>
            <w:tcW w:w="737" w:type="dxa"/>
            <w:tcBorders>
              <w:bottom w:val="single" w:sz="8" w:space="0" w:color="auto"/>
            </w:tcBorders>
            <w:shd w:val="clear" w:color="auto" w:fill="F2F2F2"/>
            <w:vAlign w:val="center"/>
          </w:tcPr>
          <w:p w14:paraId="6D499C81" w14:textId="77777777" w:rsidR="008268D0" w:rsidRPr="00274169" w:rsidRDefault="008268D0" w:rsidP="00111D84">
            <w:pPr>
              <w:jc w:val="center"/>
              <w:rPr>
                <w:color w:val="000000"/>
              </w:rPr>
            </w:pPr>
            <w:r w:rsidRPr="00274169">
              <w:rPr>
                <w:color w:val="000000"/>
              </w:rPr>
              <w:t>выезд за 1 час</w:t>
            </w:r>
          </w:p>
        </w:tc>
        <w:tc>
          <w:tcPr>
            <w:tcW w:w="737" w:type="dxa"/>
            <w:tcBorders>
              <w:bottom w:val="single" w:sz="8" w:space="0" w:color="auto"/>
            </w:tcBorders>
            <w:shd w:val="clear" w:color="auto" w:fill="F2F2F2"/>
            <w:vAlign w:val="center"/>
          </w:tcPr>
          <w:p w14:paraId="3C060077" w14:textId="77777777" w:rsidR="008268D0" w:rsidRPr="00274169" w:rsidRDefault="008268D0" w:rsidP="00111D84">
            <w:pPr>
              <w:jc w:val="center"/>
              <w:rPr>
                <w:color w:val="000000"/>
              </w:rPr>
            </w:pPr>
            <w:r w:rsidRPr="00274169">
              <w:rPr>
                <w:color w:val="000000"/>
              </w:rPr>
              <w:t>въезд за 1 час</w:t>
            </w:r>
          </w:p>
        </w:tc>
        <w:tc>
          <w:tcPr>
            <w:tcW w:w="624" w:type="dxa"/>
            <w:vMerge/>
            <w:tcBorders>
              <w:bottom w:val="single" w:sz="8" w:space="0" w:color="auto"/>
            </w:tcBorders>
            <w:shd w:val="clear" w:color="auto" w:fill="F2F2F2"/>
            <w:vAlign w:val="center"/>
          </w:tcPr>
          <w:p w14:paraId="4D4CBBF5" w14:textId="77777777" w:rsidR="008268D0" w:rsidRPr="00274169" w:rsidRDefault="008268D0" w:rsidP="00111D84">
            <w:pPr>
              <w:jc w:val="center"/>
              <w:rPr>
                <w:color w:val="000000"/>
              </w:rPr>
            </w:pPr>
          </w:p>
        </w:tc>
        <w:tc>
          <w:tcPr>
            <w:tcW w:w="624" w:type="dxa"/>
            <w:vMerge/>
            <w:tcBorders>
              <w:bottom w:val="single" w:sz="8" w:space="0" w:color="auto"/>
              <w:right w:val="single" w:sz="6" w:space="0" w:color="auto"/>
            </w:tcBorders>
            <w:shd w:val="clear" w:color="auto" w:fill="F2F2F2"/>
            <w:vAlign w:val="center"/>
          </w:tcPr>
          <w:p w14:paraId="13D380F8" w14:textId="77777777" w:rsidR="008268D0" w:rsidRPr="00274169" w:rsidRDefault="008268D0" w:rsidP="00111D84">
            <w:pPr>
              <w:jc w:val="center"/>
              <w:rPr>
                <w:color w:val="000000"/>
              </w:rPr>
            </w:pPr>
          </w:p>
        </w:tc>
      </w:tr>
      <w:tr w:rsidR="008268D0" w:rsidRPr="00274169" w14:paraId="639FD0E4" w14:textId="77777777" w:rsidTr="00111D84">
        <w:trPr>
          <w:cantSplit/>
        </w:trPr>
        <w:tc>
          <w:tcPr>
            <w:tcW w:w="1701" w:type="dxa"/>
            <w:tcBorders>
              <w:left w:val="single" w:sz="6" w:space="0" w:color="auto"/>
            </w:tcBorders>
            <w:shd w:val="clear" w:color="auto" w:fill="auto"/>
          </w:tcPr>
          <w:p w14:paraId="1C8E99D4" w14:textId="77777777" w:rsidR="008268D0" w:rsidRPr="00274169" w:rsidRDefault="008268D0" w:rsidP="008268D0">
            <w:pPr>
              <w:rPr>
                <w:color w:val="000000"/>
              </w:rPr>
            </w:pPr>
            <w:r w:rsidRPr="00274169">
              <w:rPr>
                <w:color w:val="000000"/>
              </w:rPr>
              <w:t xml:space="preserve">Рено </w:t>
            </w:r>
            <w:proofErr w:type="spellStart"/>
            <w:r w:rsidRPr="00274169">
              <w:rPr>
                <w:color w:val="000000"/>
              </w:rPr>
              <w:t>Дастер</w:t>
            </w:r>
            <w:proofErr w:type="spellEnd"/>
          </w:p>
        </w:tc>
        <w:tc>
          <w:tcPr>
            <w:tcW w:w="3289" w:type="dxa"/>
            <w:shd w:val="clear" w:color="auto" w:fill="auto"/>
          </w:tcPr>
          <w:p w14:paraId="25B02DDD" w14:textId="77777777" w:rsidR="008268D0" w:rsidRPr="00274169" w:rsidRDefault="008268D0" w:rsidP="008268D0">
            <w:pPr>
              <w:rPr>
                <w:color w:val="000000"/>
              </w:rPr>
            </w:pPr>
            <w:r w:rsidRPr="00274169">
              <w:rPr>
                <w:color w:val="000000"/>
              </w:rPr>
              <w:t>Легковой, объем 1,2-1,8л, дизель</w:t>
            </w:r>
          </w:p>
        </w:tc>
        <w:tc>
          <w:tcPr>
            <w:tcW w:w="680" w:type="dxa"/>
            <w:shd w:val="clear" w:color="auto" w:fill="auto"/>
          </w:tcPr>
          <w:p w14:paraId="72DC3493" w14:textId="77777777" w:rsidR="008268D0" w:rsidRPr="00274169" w:rsidRDefault="008268D0" w:rsidP="00111D84">
            <w:pPr>
              <w:jc w:val="center"/>
              <w:rPr>
                <w:color w:val="000000"/>
              </w:rPr>
            </w:pPr>
            <w:r w:rsidRPr="00274169">
              <w:rPr>
                <w:color w:val="000000"/>
              </w:rPr>
              <w:t>1</w:t>
            </w:r>
          </w:p>
        </w:tc>
        <w:tc>
          <w:tcPr>
            <w:tcW w:w="1531" w:type="dxa"/>
            <w:shd w:val="clear" w:color="auto" w:fill="auto"/>
          </w:tcPr>
          <w:p w14:paraId="04D9DB93" w14:textId="77777777" w:rsidR="008268D0" w:rsidRPr="00274169" w:rsidRDefault="008268D0" w:rsidP="00111D84">
            <w:pPr>
              <w:jc w:val="center"/>
              <w:rPr>
                <w:color w:val="000000"/>
              </w:rPr>
            </w:pPr>
            <w:r w:rsidRPr="00274169">
              <w:rPr>
                <w:color w:val="000000"/>
              </w:rPr>
              <w:t>1</w:t>
            </w:r>
          </w:p>
        </w:tc>
        <w:tc>
          <w:tcPr>
            <w:tcW w:w="737" w:type="dxa"/>
            <w:shd w:val="clear" w:color="auto" w:fill="auto"/>
          </w:tcPr>
          <w:p w14:paraId="34C946BB" w14:textId="77777777" w:rsidR="008268D0" w:rsidRPr="00274169" w:rsidRDefault="008268D0" w:rsidP="00111D84">
            <w:pPr>
              <w:jc w:val="center"/>
              <w:rPr>
                <w:color w:val="000000"/>
              </w:rPr>
            </w:pPr>
            <w:r w:rsidRPr="00274169">
              <w:rPr>
                <w:color w:val="000000"/>
              </w:rPr>
              <w:t>1</w:t>
            </w:r>
          </w:p>
        </w:tc>
        <w:tc>
          <w:tcPr>
            <w:tcW w:w="737" w:type="dxa"/>
            <w:shd w:val="clear" w:color="auto" w:fill="auto"/>
          </w:tcPr>
          <w:p w14:paraId="28AB53D8" w14:textId="77777777" w:rsidR="008268D0" w:rsidRPr="00274169" w:rsidRDefault="008268D0" w:rsidP="00111D84">
            <w:pPr>
              <w:jc w:val="center"/>
              <w:rPr>
                <w:color w:val="000000"/>
              </w:rPr>
            </w:pPr>
            <w:r w:rsidRPr="00274169">
              <w:rPr>
                <w:color w:val="000000"/>
              </w:rPr>
              <w:t>1</w:t>
            </w:r>
          </w:p>
        </w:tc>
        <w:tc>
          <w:tcPr>
            <w:tcW w:w="624" w:type="dxa"/>
            <w:shd w:val="clear" w:color="auto" w:fill="auto"/>
          </w:tcPr>
          <w:p w14:paraId="4FBC4C20" w14:textId="77777777" w:rsidR="008268D0" w:rsidRPr="00274169" w:rsidRDefault="008268D0" w:rsidP="00111D84">
            <w:pPr>
              <w:jc w:val="center"/>
              <w:rPr>
                <w:color w:val="000000"/>
              </w:rPr>
            </w:pPr>
            <w:r w:rsidRPr="00274169">
              <w:rPr>
                <w:color w:val="000000"/>
              </w:rPr>
              <w:t>-</w:t>
            </w:r>
          </w:p>
        </w:tc>
        <w:tc>
          <w:tcPr>
            <w:tcW w:w="624" w:type="dxa"/>
            <w:tcBorders>
              <w:right w:val="single" w:sz="6" w:space="0" w:color="auto"/>
            </w:tcBorders>
            <w:shd w:val="clear" w:color="auto" w:fill="auto"/>
          </w:tcPr>
          <w:p w14:paraId="05C14C7B" w14:textId="77777777" w:rsidR="008268D0" w:rsidRPr="00274169" w:rsidRDefault="008268D0" w:rsidP="00111D84">
            <w:pPr>
              <w:jc w:val="center"/>
              <w:rPr>
                <w:color w:val="000000"/>
              </w:rPr>
            </w:pPr>
            <w:r w:rsidRPr="00274169">
              <w:rPr>
                <w:color w:val="000000"/>
              </w:rPr>
              <w:t>-</w:t>
            </w:r>
          </w:p>
        </w:tc>
      </w:tr>
      <w:tr w:rsidR="008268D0" w:rsidRPr="00274169" w14:paraId="22D00CEB" w14:textId="77777777" w:rsidTr="00111D84">
        <w:trPr>
          <w:cantSplit/>
        </w:trPr>
        <w:tc>
          <w:tcPr>
            <w:tcW w:w="1701" w:type="dxa"/>
            <w:tcBorders>
              <w:left w:val="single" w:sz="6" w:space="0" w:color="auto"/>
            </w:tcBorders>
            <w:shd w:val="clear" w:color="auto" w:fill="auto"/>
          </w:tcPr>
          <w:p w14:paraId="051D9C3D" w14:textId="77777777" w:rsidR="008268D0" w:rsidRPr="00274169" w:rsidRDefault="008268D0" w:rsidP="008268D0">
            <w:pPr>
              <w:rPr>
                <w:color w:val="000000"/>
              </w:rPr>
            </w:pPr>
            <w:r w:rsidRPr="00274169">
              <w:rPr>
                <w:color w:val="000000"/>
              </w:rPr>
              <w:t>Форд Фокус</w:t>
            </w:r>
          </w:p>
        </w:tc>
        <w:tc>
          <w:tcPr>
            <w:tcW w:w="3289" w:type="dxa"/>
            <w:shd w:val="clear" w:color="auto" w:fill="auto"/>
          </w:tcPr>
          <w:p w14:paraId="5BFF88BB" w14:textId="77777777" w:rsidR="008268D0" w:rsidRPr="00274169" w:rsidRDefault="008268D0" w:rsidP="008268D0">
            <w:pPr>
              <w:rPr>
                <w:color w:val="000000"/>
              </w:rPr>
            </w:pPr>
            <w:r w:rsidRPr="00274169">
              <w:rPr>
                <w:color w:val="000000"/>
              </w:rPr>
              <w:t xml:space="preserve">Легковой, объем 1,2-1,8л, </w:t>
            </w:r>
            <w:proofErr w:type="spellStart"/>
            <w:r w:rsidRPr="00274169">
              <w:rPr>
                <w:color w:val="000000"/>
              </w:rPr>
              <w:t>инжект</w:t>
            </w:r>
            <w:proofErr w:type="spellEnd"/>
            <w:r w:rsidRPr="00274169">
              <w:rPr>
                <w:color w:val="000000"/>
              </w:rPr>
              <w:t>., бензин</w:t>
            </w:r>
          </w:p>
        </w:tc>
        <w:tc>
          <w:tcPr>
            <w:tcW w:w="680" w:type="dxa"/>
            <w:shd w:val="clear" w:color="auto" w:fill="auto"/>
          </w:tcPr>
          <w:p w14:paraId="752D4D17" w14:textId="77777777" w:rsidR="008268D0" w:rsidRPr="00274169" w:rsidRDefault="008268D0" w:rsidP="00111D84">
            <w:pPr>
              <w:jc w:val="center"/>
              <w:rPr>
                <w:color w:val="000000"/>
              </w:rPr>
            </w:pPr>
            <w:r w:rsidRPr="00274169">
              <w:rPr>
                <w:color w:val="000000"/>
              </w:rPr>
              <w:t>1</w:t>
            </w:r>
          </w:p>
        </w:tc>
        <w:tc>
          <w:tcPr>
            <w:tcW w:w="1531" w:type="dxa"/>
            <w:shd w:val="clear" w:color="auto" w:fill="auto"/>
          </w:tcPr>
          <w:p w14:paraId="65F35F6B" w14:textId="77777777" w:rsidR="008268D0" w:rsidRPr="00274169" w:rsidRDefault="008268D0" w:rsidP="00111D84">
            <w:pPr>
              <w:jc w:val="center"/>
              <w:rPr>
                <w:color w:val="000000"/>
              </w:rPr>
            </w:pPr>
            <w:r w:rsidRPr="00274169">
              <w:rPr>
                <w:color w:val="000000"/>
              </w:rPr>
              <w:t>1</w:t>
            </w:r>
          </w:p>
        </w:tc>
        <w:tc>
          <w:tcPr>
            <w:tcW w:w="737" w:type="dxa"/>
            <w:shd w:val="clear" w:color="auto" w:fill="auto"/>
          </w:tcPr>
          <w:p w14:paraId="44A073A6" w14:textId="77777777" w:rsidR="008268D0" w:rsidRPr="00274169" w:rsidRDefault="008268D0" w:rsidP="00111D84">
            <w:pPr>
              <w:jc w:val="center"/>
              <w:rPr>
                <w:color w:val="000000"/>
              </w:rPr>
            </w:pPr>
            <w:r w:rsidRPr="00274169">
              <w:rPr>
                <w:color w:val="000000"/>
              </w:rPr>
              <w:t>1</w:t>
            </w:r>
          </w:p>
        </w:tc>
        <w:tc>
          <w:tcPr>
            <w:tcW w:w="737" w:type="dxa"/>
            <w:shd w:val="clear" w:color="auto" w:fill="auto"/>
          </w:tcPr>
          <w:p w14:paraId="5A8170BC" w14:textId="77777777" w:rsidR="008268D0" w:rsidRPr="00274169" w:rsidRDefault="008268D0" w:rsidP="00111D84">
            <w:pPr>
              <w:jc w:val="center"/>
              <w:rPr>
                <w:color w:val="000000"/>
              </w:rPr>
            </w:pPr>
            <w:r w:rsidRPr="00274169">
              <w:rPr>
                <w:color w:val="000000"/>
              </w:rPr>
              <w:t>1</w:t>
            </w:r>
          </w:p>
        </w:tc>
        <w:tc>
          <w:tcPr>
            <w:tcW w:w="624" w:type="dxa"/>
            <w:shd w:val="clear" w:color="auto" w:fill="auto"/>
          </w:tcPr>
          <w:p w14:paraId="32CEB670" w14:textId="77777777" w:rsidR="008268D0" w:rsidRPr="00274169" w:rsidRDefault="008268D0" w:rsidP="00111D84">
            <w:pPr>
              <w:jc w:val="center"/>
              <w:rPr>
                <w:color w:val="000000"/>
              </w:rPr>
            </w:pPr>
            <w:r w:rsidRPr="00274169">
              <w:rPr>
                <w:color w:val="000000"/>
              </w:rPr>
              <w:t>-</w:t>
            </w:r>
          </w:p>
        </w:tc>
        <w:tc>
          <w:tcPr>
            <w:tcW w:w="624" w:type="dxa"/>
            <w:tcBorders>
              <w:right w:val="single" w:sz="6" w:space="0" w:color="auto"/>
            </w:tcBorders>
            <w:shd w:val="clear" w:color="auto" w:fill="auto"/>
          </w:tcPr>
          <w:p w14:paraId="3F39ADDF" w14:textId="77777777" w:rsidR="008268D0" w:rsidRPr="00274169" w:rsidRDefault="008268D0" w:rsidP="00111D84">
            <w:pPr>
              <w:jc w:val="center"/>
              <w:rPr>
                <w:color w:val="000000"/>
              </w:rPr>
            </w:pPr>
            <w:r w:rsidRPr="00274169">
              <w:rPr>
                <w:color w:val="000000"/>
              </w:rPr>
              <w:t>-</w:t>
            </w:r>
          </w:p>
        </w:tc>
      </w:tr>
      <w:tr w:rsidR="008268D0" w:rsidRPr="00274169" w14:paraId="5E165A7D" w14:textId="77777777" w:rsidTr="00111D84">
        <w:trPr>
          <w:cantSplit/>
        </w:trPr>
        <w:tc>
          <w:tcPr>
            <w:tcW w:w="1701" w:type="dxa"/>
            <w:tcBorders>
              <w:left w:val="single" w:sz="6" w:space="0" w:color="auto"/>
            </w:tcBorders>
            <w:shd w:val="clear" w:color="auto" w:fill="auto"/>
          </w:tcPr>
          <w:p w14:paraId="228C6319" w14:textId="77777777" w:rsidR="008268D0" w:rsidRPr="00274169" w:rsidRDefault="008268D0" w:rsidP="008268D0">
            <w:pPr>
              <w:rPr>
                <w:color w:val="000000"/>
              </w:rPr>
            </w:pPr>
            <w:r w:rsidRPr="00274169">
              <w:rPr>
                <w:color w:val="000000"/>
              </w:rPr>
              <w:t>Шевроле Нива</w:t>
            </w:r>
          </w:p>
        </w:tc>
        <w:tc>
          <w:tcPr>
            <w:tcW w:w="3289" w:type="dxa"/>
            <w:shd w:val="clear" w:color="auto" w:fill="auto"/>
          </w:tcPr>
          <w:p w14:paraId="7EC273BF" w14:textId="77777777" w:rsidR="008268D0" w:rsidRPr="00274169" w:rsidRDefault="008268D0" w:rsidP="008268D0">
            <w:pPr>
              <w:rPr>
                <w:color w:val="000000"/>
              </w:rPr>
            </w:pPr>
            <w:r w:rsidRPr="00274169">
              <w:rPr>
                <w:color w:val="000000"/>
              </w:rPr>
              <w:t xml:space="preserve">Легковой, объем 1,2-1,8л, </w:t>
            </w:r>
            <w:proofErr w:type="spellStart"/>
            <w:r w:rsidRPr="00274169">
              <w:rPr>
                <w:color w:val="000000"/>
              </w:rPr>
              <w:t>инжект</w:t>
            </w:r>
            <w:proofErr w:type="spellEnd"/>
            <w:r w:rsidRPr="00274169">
              <w:rPr>
                <w:color w:val="000000"/>
              </w:rPr>
              <w:t>., бензин</w:t>
            </w:r>
          </w:p>
        </w:tc>
        <w:tc>
          <w:tcPr>
            <w:tcW w:w="680" w:type="dxa"/>
            <w:shd w:val="clear" w:color="auto" w:fill="auto"/>
          </w:tcPr>
          <w:p w14:paraId="04DF5309" w14:textId="77777777" w:rsidR="008268D0" w:rsidRPr="00274169" w:rsidRDefault="008268D0" w:rsidP="00111D84">
            <w:pPr>
              <w:jc w:val="center"/>
              <w:rPr>
                <w:color w:val="000000"/>
              </w:rPr>
            </w:pPr>
            <w:r w:rsidRPr="00274169">
              <w:rPr>
                <w:color w:val="000000"/>
              </w:rPr>
              <w:t>4</w:t>
            </w:r>
          </w:p>
        </w:tc>
        <w:tc>
          <w:tcPr>
            <w:tcW w:w="1531" w:type="dxa"/>
            <w:shd w:val="clear" w:color="auto" w:fill="auto"/>
          </w:tcPr>
          <w:p w14:paraId="0681426F" w14:textId="77777777" w:rsidR="008268D0" w:rsidRPr="00274169" w:rsidRDefault="008268D0" w:rsidP="00111D84">
            <w:pPr>
              <w:jc w:val="center"/>
              <w:rPr>
                <w:color w:val="000000"/>
              </w:rPr>
            </w:pPr>
            <w:r w:rsidRPr="00274169">
              <w:rPr>
                <w:color w:val="000000"/>
              </w:rPr>
              <w:t>4</w:t>
            </w:r>
          </w:p>
        </w:tc>
        <w:tc>
          <w:tcPr>
            <w:tcW w:w="737" w:type="dxa"/>
            <w:shd w:val="clear" w:color="auto" w:fill="auto"/>
          </w:tcPr>
          <w:p w14:paraId="27DE5EB6" w14:textId="77777777" w:rsidR="008268D0" w:rsidRPr="00274169" w:rsidRDefault="008268D0" w:rsidP="00111D84">
            <w:pPr>
              <w:jc w:val="center"/>
              <w:rPr>
                <w:color w:val="000000"/>
              </w:rPr>
            </w:pPr>
            <w:r w:rsidRPr="00274169">
              <w:rPr>
                <w:color w:val="000000"/>
              </w:rPr>
              <w:t>1</w:t>
            </w:r>
          </w:p>
        </w:tc>
        <w:tc>
          <w:tcPr>
            <w:tcW w:w="737" w:type="dxa"/>
            <w:shd w:val="clear" w:color="auto" w:fill="auto"/>
          </w:tcPr>
          <w:p w14:paraId="18E44369" w14:textId="77777777" w:rsidR="008268D0" w:rsidRPr="00274169" w:rsidRDefault="008268D0" w:rsidP="00111D84">
            <w:pPr>
              <w:jc w:val="center"/>
              <w:rPr>
                <w:color w:val="000000"/>
              </w:rPr>
            </w:pPr>
            <w:r w:rsidRPr="00274169">
              <w:rPr>
                <w:color w:val="000000"/>
              </w:rPr>
              <w:t>1</w:t>
            </w:r>
          </w:p>
        </w:tc>
        <w:tc>
          <w:tcPr>
            <w:tcW w:w="624" w:type="dxa"/>
            <w:shd w:val="clear" w:color="auto" w:fill="auto"/>
          </w:tcPr>
          <w:p w14:paraId="07FADE14" w14:textId="77777777" w:rsidR="008268D0" w:rsidRPr="00274169" w:rsidRDefault="008268D0" w:rsidP="00111D84">
            <w:pPr>
              <w:jc w:val="center"/>
              <w:rPr>
                <w:color w:val="000000"/>
              </w:rPr>
            </w:pPr>
            <w:r w:rsidRPr="00274169">
              <w:rPr>
                <w:color w:val="000000"/>
              </w:rPr>
              <w:t>-</w:t>
            </w:r>
          </w:p>
        </w:tc>
        <w:tc>
          <w:tcPr>
            <w:tcW w:w="624" w:type="dxa"/>
            <w:tcBorders>
              <w:right w:val="single" w:sz="6" w:space="0" w:color="auto"/>
            </w:tcBorders>
            <w:shd w:val="clear" w:color="auto" w:fill="auto"/>
          </w:tcPr>
          <w:p w14:paraId="3E264AF4" w14:textId="77777777" w:rsidR="008268D0" w:rsidRPr="00274169" w:rsidRDefault="008268D0" w:rsidP="00111D84">
            <w:pPr>
              <w:jc w:val="center"/>
              <w:rPr>
                <w:color w:val="000000"/>
              </w:rPr>
            </w:pPr>
            <w:r w:rsidRPr="00274169">
              <w:rPr>
                <w:color w:val="000000"/>
              </w:rPr>
              <w:t>-</w:t>
            </w:r>
          </w:p>
        </w:tc>
      </w:tr>
      <w:tr w:rsidR="008268D0" w:rsidRPr="00274169" w14:paraId="168211A4" w14:textId="77777777" w:rsidTr="00111D84">
        <w:trPr>
          <w:cantSplit/>
        </w:trPr>
        <w:tc>
          <w:tcPr>
            <w:tcW w:w="1701" w:type="dxa"/>
            <w:tcBorders>
              <w:left w:val="single" w:sz="6" w:space="0" w:color="auto"/>
              <w:bottom w:val="single" w:sz="8" w:space="0" w:color="auto"/>
            </w:tcBorders>
            <w:shd w:val="clear" w:color="auto" w:fill="auto"/>
          </w:tcPr>
          <w:p w14:paraId="1A9A642D" w14:textId="77777777" w:rsidR="008268D0" w:rsidRPr="00274169" w:rsidRDefault="008268D0" w:rsidP="008268D0">
            <w:pPr>
              <w:rPr>
                <w:color w:val="000000"/>
              </w:rPr>
            </w:pPr>
            <w:r w:rsidRPr="00274169">
              <w:rPr>
                <w:color w:val="000000"/>
              </w:rPr>
              <w:t>Нива</w:t>
            </w:r>
          </w:p>
        </w:tc>
        <w:tc>
          <w:tcPr>
            <w:tcW w:w="3289" w:type="dxa"/>
            <w:tcBorders>
              <w:bottom w:val="single" w:sz="8" w:space="0" w:color="auto"/>
            </w:tcBorders>
            <w:shd w:val="clear" w:color="auto" w:fill="auto"/>
          </w:tcPr>
          <w:p w14:paraId="3001C201" w14:textId="77777777" w:rsidR="008268D0" w:rsidRPr="00274169" w:rsidRDefault="008268D0" w:rsidP="008268D0">
            <w:pPr>
              <w:rPr>
                <w:color w:val="000000"/>
              </w:rPr>
            </w:pPr>
            <w:r w:rsidRPr="00274169">
              <w:rPr>
                <w:color w:val="000000"/>
              </w:rPr>
              <w:t xml:space="preserve">Легковой, объем 1,2-1,8л, </w:t>
            </w:r>
            <w:proofErr w:type="spellStart"/>
            <w:r w:rsidRPr="00274169">
              <w:rPr>
                <w:color w:val="000000"/>
              </w:rPr>
              <w:t>инжект</w:t>
            </w:r>
            <w:proofErr w:type="spellEnd"/>
            <w:r w:rsidRPr="00274169">
              <w:rPr>
                <w:color w:val="000000"/>
              </w:rPr>
              <w:t>., бензин</w:t>
            </w:r>
          </w:p>
        </w:tc>
        <w:tc>
          <w:tcPr>
            <w:tcW w:w="680" w:type="dxa"/>
            <w:tcBorders>
              <w:bottom w:val="single" w:sz="8" w:space="0" w:color="auto"/>
            </w:tcBorders>
            <w:shd w:val="clear" w:color="auto" w:fill="auto"/>
          </w:tcPr>
          <w:p w14:paraId="4E7C67EB" w14:textId="77777777" w:rsidR="008268D0" w:rsidRPr="00274169" w:rsidRDefault="008268D0" w:rsidP="00111D84">
            <w:pPr>
              <w:jc w:val="center"/>
              <w:rPr>
                <w:color w:val="000000"/>
              </w:rPr>
            </w:pPr>
            <w:r w:rsidRPr="00274169">
              <w:rPr>
                <w:color w:val="000000"/>
              </w:rPr>
              <w:t>1</w:t>
            </w:r>
          </w:p>
        </w:tc>
        <w:tc>
          <w:tcPr>
            <w:tcW w:w="1531" w:type="dxa"/>
            <w:tcBorders>
              <w:bottom w:val="single" w:sz="8" w:space="0" w:color="auto"/>
            </w:tcBorders>
            <w:shd w:val="clear" w:color="auto" w:fill="auto"/>
          </w:tcPr>
          <w:p w14:paraId="15AB8E1F" w14:textId="77777777" w:rsidR="008268D0" w:rsidRPr="00274169" w:rsidRDefault="008268D0" w:rsidP="00111D84">
            <w:pPr>
              <w:jc w:val="center"/>
              <w:rPr>
                <w:color w:val="000000"/>
              </w:rPr>
            </w:pPr>
            <w:r w:rsidRPr="00274169">
              <w:rPr>
                <w:color w:val="000000"/>
              </w:rPr>
              <w:t>1</w:t>
            </w:r>
          </w:p>
        </w:tc>
        <w:tc>
          <w:tcPr>
            <w:tcW w:w="737" w:type="dxa"/>
            <w:tcBorders>
              <w:bottom w:val="single" w:sz="8" w:space="0" w:color="auto"/>
            </w:tcBorders>
            <w:shd w:val="clear" w:color="auto" w:fill="auto"/>
          </w:tcPr>
          <w:p w14:paraId="7177F661" w14:textId="77777777" w:rsidR="008268D0" w:rsidRPr="00274169" w:rsidRDefault="008268D0" w:rsidP="00111D84">
            <w:pPr>
              <w:jc w:val="center"/>
              <w:rPr>
                <w:color w:val="000000"/>
              </w:rPr>
            </w:pPr>
            <w:r w:rsidRPr="00274169">
              <w:rPr>
                <w:color w:val="000000"/>
              </w:rPr>
              <w:t>1</w:t>
            </w:r>
          </w:p>
        </w:tc>
        <w:tc>
          <w:tcPr>
            <w:tcW w:w="737" w:type="dxa"/>
            <w:tcBorders>
              <w:bottom w:val="single" w:sz="8" w:space="0" w:color="auto"/>
            </w:tcBorders>
            <w:shd w:val="clear" w:color="auto" w:fill="auto"/>
          </w:tcPr>
          <w:p w14:paraId="2233CD25" w14:textId="77777777" w:rsidR="008268D0" w:rsidRPr="00274169" w:rsidRDefault="008268D0" w:rsidP="00111D84">
            <w:pPr>
              <w:jc w:val="center"/>
              <w:rPr>
                <w:color w:val="000000"/>
              </w:rPr>
            </w:pPr>
            <w:r w:rsidRPr="00274169">
              <w:rPr>
                <w:color w:val="000000"/>
              </w:rPr>
              <w:t>1</w:t>
            </w:r>
          </w:p>
        </w:tc>
        <w:tc>
          <w:tcPr>
            <w:tcW w:w="624" w:type="dxa"/>
            <w:tcBorders>
              <w:bottom w:val="single" w:sz="8" w:space="0" w:color="auto"/>
            </w:tcBorders>
            <w:shd w:val="clear" w:color="auto" w:fill="auto"/>
          </w:tcPr>
          <w:p w14:paraId="3851B91E" w14:textId="77777777" w:rsidR="008268D0" w:rsidRPr="00274169" w:rsidRDefault="008268D0" w:rsidP="00111D84">
            <w:pPr>
              <w:jc w:val="center"/>
              <w:rPr>
                <w:color w:val="000000"/>
              </w:rPr>
            </w:pPr>
            <w:r w:rsidRPr="00274169">
              <w:rPr>
                <w:color w:val="000000"/>
              </w:rPr>
              <w:t>-</w:t>
            </w:r>
          </w:p>
        </w:tc>
        <w:tc>
          <w:tcPr>
            <w:tcW w:w="624" w:type="dxa"/>
            <w:tcBorders>
              <w:bottom w:val="single" w:sz="8" w:space="0" w:color="auto"/>
              <w:right w:val="single" w:sz="6" w:space="0" w:color="auto"/>
            </w:tcBorders>
            <w:shd w:val="clear" w:color="auto" w:fill="auto"/>
          </w:tcPr>
          <w:p w14:paraId="323781FA" w14:textId="77777777" w:rsidR="008268D0" w:rsidRPr="00274169" w:rsidRDefault="008268D0" w:rsidP="00111D84">
            <w:pPr>
              <w:jc w:val="center"/>
              <w:rPr>
                <w:color w:val="000000"/>
              </w:rPr>
            </w:pPr>
            <w:r w:rsidRPr="00274169">
              <w:rPr>
                <w:color w:val="000000"/>
              </w:rPr>
              <w:t>-</w:t>
            </w:r>
          </w:p>
        </w:tc>
      </w:tr>
    </w:tbl>
    <w:p w14:paraId="16EB6E70" w14:textId="77777777" w:rsidR="008268D0" w:rsidRPr="00274169" w:rsidRDefault="008268D0" w:rsidP="008268D0">
      <w:pPr>
        <w:spacing w:before="240"/>
        <w:rPr>
          <w:color w:val="000000"/>
        </w:rPr>
      </w:pPr>
      <w:r w:rsidRPr="00274169">
        <w:rPr>
          <w:color w:val="000000"/>
        </w:rPr>
        <w:tab/>
        <w:t>Принятые условные обозначения, расчетные формулы, а также расчетные параметры и их обоснование приведены ниже.</w:t>
      </w:r>
    </w:p>
    <w:p w14:paraId="60F87875" w14:textId="77777777" w:rsidR="008268D0" w:rsidRPr="00274169" w:rsidRDefault="008268D0" w:rsidP="008268D0">
      <w:pPr>
        <w:spacing w:before="240"/>
        <w:rPr>
          <w:color w:val="000000"/>
        </w:rPr>
      </w:pPr>
      <w:r w:rsidRPr="00274169">
        <w:rPr>
          <w:color w:val="000000"/>
        </w:rPr>
        <w:tab/>
        <w:t xml:space="preserve">Выбросы </w:t>
      </w:r>
      <w:r w:rsidRPr="00274169">
        <w:rPr>
          <w:b/>
          <w:i/>
          <w:color w:val="000000"/>
        </w:rPr>
        <w:t>i</w:t>
      </w:r>
      <w:r w:rsidRPr="00274169">
        <w:rPr>
          <w:color w:val="000000"/>
        </w:rPr>
        <w:t xml:space="preserve">-го вещества одним автомобилем </w:t>
      </w:r>
      <w:r w:rsidRPr="00274169">
        <w:rPr>
          <w:b/>
          <w:i/>
          <w:color w:val="000000"/>
        </w:rPr>
        <w:t>k</w:t>
      </w:r>
      <w:r w:rsidRPr="00274169">
        <w:rPr>
          <w:color w:val="000000"/>
        </w:rPr>
        <w:t xml:space="preserve">-й группы в день при выезде с территории или помещения стоянки </w:t>
      </w:r>
      <w:r w:rsidRPr="00274169">
        <w:rPr>
          <w:b/>
          <w:i/>
          <w:color w:val="000000"/>
        </w:rPr>
        <w:t>M</w:t>
      </w:r>
      <w:r w:rsidRPr="00274169">
        <w:rPr>
          <w:i/>
          <w:color w:val="000000"/>
          <w:vertAlign w:val="subscript"/>
        </w:rPr>
        <w:t>1ik</w:t>
      </w:r>
      <w:r w:rsidRPr="00274169">
        <w:rPr>
          <w:color w:val="000000"/>
        </w:rPr>
        <w:t xml:space="preserve"> и возврате </w:t>
      </w:r>
      <w:r w:rsidRPr="00274169">
        <w:rPr>
          <w:b/>
          <w:i/>
          <w:color w:val="000000"/>
        </w:rPr>
        <w:t>M</w:t>
      </w:r>
      <w:r w:rsidRPr="00274169">
        <w:rPr>
          <w:i/>
          <w:color w:val="000000"/>
          <w:vertAlign w:val="subscript"/>
        </w:rPr>
        <w:t>2ik</w:t>
      </w:r>
      <w:r w:rsidRPr="00274169">
        <w:rPr>
          <w:color w:val="000000"/>
        </w:rPr>
        <w:t xml:space="preserve"> рассчитываются по формулам (1.1.1 и 1.1.2):</w:t>
      </w:r>
    </w:p>
    <w:p w14:paraId="3731FC11" w14:textId="77777777" w:rsidR="008268D0" w:rsidRPr="00274169" w:rsidRDefault="008268D0" w:rsidP="008268D0">
      <w:pPr>
        <w:tabs>
          <w:tab w:val="center" w:pos="5103"/>
          <w:tab w:val="right" w:pos="9922"/>
        </w:tabs>
        <w:spacing w:before="240" w:after="240"/>
        <w:rPr>
          <w:color w:val="000000"/>
        </w:rPr>
      </w:pPr>
      <w:r w:rsidRPr="00274169">
        <w:rPr>
          <w:b/>
          <w:i/>
          <w:color w:val="000000"/>
        </w:rPr>
        <w:tab/>
        <w:t>M</w:t>
      </w:r>
      <w:r w:rsidRPr="00274169">
        <w:rPr>
          <w:i/>
          <w:color w:val="000000"/>
          <w:vertAlign w:val="subscript"/>
        </w:rPr>
        <w:t>1ik</w:t>
      </w:r>
      <w:r w:rsidRPr="00274169">
        <w:rPr>
          <w:color w:val="000000"/>
        </w:rPr>
        <w:t xml:space="preserve"> = </w:t>
      </w:r>
      <w:proofErr w:type="spellStart"/>
      <w:r w:rsidRPr="00274169">
        <w:rPr>
          <w:b/>
          <w:i/>
          <w:color w:val="000000"/>
        </w:rPr>
        <w:t>m</w:t>
      </w:r>
      <w:r w:rsidRPr="00274169">
        <w:rPr>
          <w:i/>
          <w:color w:val="000000"/>
          <w:vertAlign w:val="subscript"/>
        </w:rPr>
        <w:t>ПР</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t</w:t>
      </w:r>
      <w:r w:rsidRPr="00274169">
        <w:rPr>
          <w:i/>
          <w:color w:val="000000"/>
          <w:vertAlign w:val="subscript"/>
        </w:rPr>
        <w:t>ПР</w:t>
      </w:r>
      <w:proofErr w:type="spellEnd"/>
      <w:r w:rsidRPr="00274169">
        <w:rPr>
          <w:color w:val="000000"/>
        </w:rPr>
        <w:t xml:space="preserve"> + </w:t>
      </w:r>
      <w:proofErr w:type="spellStart"/>
      <w:r w:rsidRPr="00274169">
        <w:rPr>
          <w:b/>
          <w:i/>
          <w:color w:val="000000"/>
        </w:rPr>
        <w:t>m</w:t>
      </w:r>
      <w:r w:rsidRPr="00274169">
        <w:rPr>
          <w:i/>
          <w:color w:val="000000"/>
          <w:vertAlign w:val="subscript"/>
        </w:rPr>
        <w:t>L</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r w:rsidRPr="00274169">
        <w:rPr>
          <w:b/>
          <w:i/>
          <w:color w:val="000000"/>
        </w:rPr>
        <w:t>L</w:t>
      </w:r>
      <w:r w:rsidRPr="00274169">
        <w:rPr>
          <w:i/>
          <w:color w:val="000000"/>
          <w:vertAlign w:val="subscript"/>
        </w:rPr>
        <w:t>1</w:t>
      </w:r>
      <w:r w:rsidRPr="00274169">
        <w:rPr>
          <w:color w:val="000000"/>
        </w:rPr>
        <w:t xml:space="preserve"> + </w:t>
      </w:r>
      <w:proofErr w:type="spellStart"/>
      <w:r w:rsidRPr="00274169">
        <w:rPr>
          <w:b/>
          <w:i/>
          <w:color w:val="000000"/>
        </w:rPr>
        <w:t>m</w:t>
      </w:r>
      <w:r w:rsidRPr="00274169">
        <w:rPr>
          <w:i/>
          <w:color w:val="000000"/>
          <w:vertAlign w:val="subscript"/>
        </w:rPr>
        <w:t>ХХ</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t</w:t>
      </w:r>
      <w:r w:rsidRPr="00274169">
        <w:rPr>
          <w:i/>
          <w:color w:val="000000"/>
          <w:vertAlign w:val="subscript"/>
        </w:rPr>
        <w:t>ХХ</w:t>
      </w:r>
      <w:proofErr w:type="spellEnd"/>
      <w:r w:rsidRPr="00274169">
        <w:rPr>
          <w:i/>
          <w:color w:val="000000"/>
          <w:vertAlign w:val="subscript"/>
        </w:rPr>
        <w:t xml:space="preserve"> 1</w:t>
      </w:r>
      <w:r w:rsidRPr="00274169">
        <w:rPr>
          <w:color w:val="000000"/>
        </w:rPr>
        <w:t xml:space="preserve">, </w:t>
      </w:r>
      <w:r w:rsidRPr="00274169">
        <w:rPr>
          <w:i/>
          <w:color w:val="000000"/>
        </w:rPr>
        <w:t>г</w:t>
      </w:r>
      <w:r w:rsidRPr="00274169">
        <w:rPr>
          <w:color w:val="000000"/>
        </w:rPr>
        <w:tab/>
        <w:t>(1.1.1)</w:t>
      </w:r>
    </w:p>
    <w:p w14:paraId="139FF0AB" w14:textId="77777777" w:rsidR="008268D0" w:rsidRPr="00274169" w:rsidRDefault="008268D0" w:rsidP="008268D0">
      <w:pPr>
        <w:tabs>
          <w:tab w:val="center" w:pos="5103"/>
          <w:tab w:val="right" w:pos="9922"/>
        </w:tabs>
        <w:spacing w:before="240" w:after="240"/>
        <w:rPr>
          <w:color w:val="000000"/>
        </w:rPr>
      </w:pPr>
      <w:r w:rsidRPr="00274169">
        <w:rPr>
          <w:b/>
          <w:i/>
          <w:color w:val="000000"/>
        </w:rPr>
        <w:tab/>
        <w:t>M</w:t>
      </w:r>
      <w:r w:rsidRPr="00274169">
        <w:rPr>
          <w:i/>
          <w:color w:val="000000"/>
          <w:vertAlign w:val="subscript"/>
        </w:rPr>
        <w:t>2ik</w:t>
      </w:r>
      <w:r w:rsidRPr="00274169">
        <w:rPr>
          <w:color w:val="000000"/>
        </w:rPr>
        <w:t xml:space="preserve"> = </w:t>
      </w:r>
      <w:proofErr w:type="spellStart"/>
      <w:r w:rsidRPr="00274169">
        <w:rPr>
          <w:b/>
          <w:i/>
          <w:color w:val="000000"/>
        </w:rPr>
        <w:t>m</w:t>
      </w:r>
      <w:r w:rsidRPr="00274169">
        <w:rPr>
          <w:i/>
          <w:color w:val="000000"/>
          <w:vertAlign w:val="subscript"/>
        </w:rPr>
        <w:t>L</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r w:rsidRPr="00274169">
        <w:rPr>
          <w:b/>
          <w:i/>
          <w:color w:val="000000"/>
        </w:rPr>
        <w:t>L</w:t>
      </w:r>
      <w:r w:rsidRPr="00274169">
        <w:rPr>
          <w:i/>
          <w:color w:val="000000"/>
          <w:vertAlign w:val="subscript"/>
        </w:rPr>
        <w:t>2</w:t>
      </w:r>
      <w:r w:rsidRPr="00274169">
        <w:rPr>
          <w:color w:val="000000"/>
        </w:rPr>
        <w:t xml:space="preserve"> + </w:t>
      </w:r>
      <w:proofErr w:type="spellStart"/>
      <w:r w:rsidRPr="00274169">
        <w:rPr>
          <w:b/>
          <w:i/>
          <w:color w:val="000000"/>
        </w:rPr>
        <w:t>m</w:t>
      </w:r>
      <w:r w:rsidRPr="00274169">
        <w:rPr>
          <w:i/>
          <w:color w:val="000000"/>
          <w:vertAlign w:val="subscript"/>
        </w:rPr>
        <w:t>ХХ</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t</w:t>
      </w:r>
      <w:r w:rsidRPr="00274169">
        <w:rPr>
          <w:i/>
          <w:color w:val="000000"/>
          <w:vertAlign w:val="subscript"/>
        </w:rPr>
        <w:t>ХХ</w:t>
      </w:r>
      <w:proofErr w:type="spellEnd"/>
      <w:r w:rsidRPr="00274169">
        <w:rPr>
          <w:i/>
          <w:color w:val="000000"/>
          <w:vertAlign w:val="subscript"/>
        </w:rPr>
        <w:t xml:space="preserve"> 2</w:t>
      </w:r>
      <w:r w:rsidRPr="00274169">
        <w:rPr>
          <w:color w:val="000000"/>
        </w:rPr>
        <w:t xml:space="preserve">, </w:t>
      </w:r>
      <w:r w:rsidRPr="00274169">
        <w:rPr>
          <w:i/>
          <w:color w:val="000000"/>
        </w:rPr>
        <w:t>г</w:t>
      </w:r>
      <w:r w:rsidRPr="00274169">
        <w:rPr>
          <w:color w:val="000000"/>
        </w:rPr>
        <w:tab/>
        <w:t>(1.1.2)</w:t>
      </w:r>
    </w:p>
    <w:p w14:paraId="79E09773" w14:textId="77777777" w:rsidR="008268D0" w:rsidRPr="00274169" w:rsidRDefault="008268D0" w:rsidP="008268D0">
      <w:pPr>
        <w:rPr>
          <w:color w:val="000000"/>
        </w:rPr>
      </w:pPr>
      <w:r w:rsidRPr="00274169">
        <w:rPr>
          <w:color w:val="000000"/>
        </w:rPr>
        <w:lastRenderedPageBreak/>
        <w:t xml:space="preserve">где </w:t>
      </w:r>
      <w:proofErr w:type="spellStart"/>
      <w:r w:rsidRPr="00274169">
        <w:rPr>
          <w:b/>
          <w:i/>
          <w:color w:val="000000"/>
        </w:rPr>
        <w:t>m</w:t>
      </w:r>
      <w:r w:rsidRPr="00274169">
        <w:rPr>
          <w:i/>
          <w:color w:val="000000"/>
          <w:vertAlign w:val="subscript"/>
        </w:rPr>
        <w:t>ПР</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удельный выброс </w:t>
      </w:r>
      <w:r w:rsidRPr="00274169">
        <w:rPr>
          <w:b/>
          <w:i/>
          <w:color w:val="000000"/>
        </w:rPr>
        <w:t>i</w:t>
      </w:r>
      <w:r w:rsidRPr="00274169">
        <w:rPr>
          <w:color w:val="000000"/>
        </w:rPr>
        <w:t xml:space="preserve">-го вещества при прогреве двигателя автомобиля </w:t>
      </w:r>
      <w:r w:rsidRPr="00274169">
        <w:rPr>
          <w:b/>
          <w:i/>
          <w:color w:val="000000"/>
        </w:rPr>
        <w:t>k</w:t>
      </w:r>
      <w:r w:rsidRPr="00274169">
        <w:rPr>
          <w:color w:val="000000"/>
        </w:rPr>
        <w:t xml:space="preserve">-й группы, </w:t>
      </w:r>
      <w:r w:rsidRPr="00274169">
        <w:rPr>
          <w:i/>
          <w:color w:val="000000"/>
        </w:rPr>
        <w:t>г/мин</w:t>
      </w:r>
      <w:r w:rsidRPr="00274169">
        <w:rPr>
          <w:color w:val="000000"/>
        </w:rPr>
        <w:t>;</w:t>
      </w:r>
    </w:p>
    <w:p w14:paraId="381F13FC" w14:textId="77777777" w:rsidR="008268D0" w:rsidRPr="00274169" w:rsidRDefault="008268D0" w:rsidP="008268D0">
      <w:pPr>
        <w:rPr>
          <w:color w:val="000000"/>
        </w:rPr>
      </w:pPr>
      <w:proofErr w:type="spellStart"/>
      <w:r w:rsidRPr="00274169">
        <w:rPr>
          <w:b/>
          <w:i/>
          <w:color w:val="000000"/>
        </w:rPr>
        <w:t>m</w:t>
      </w:r>
      <w:r w:rsidRPr="00274169">
        <w:rPr>
          <w:i/>
          <w:color w:val="000000"/>
          <w:vertAlign w:val="subscript"/>
        </w:rPr>
        <w:t>L</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color w:val="000000"/>
        </w:rPr>
        <w:t>пробеговый</w:t>
      </w:r>
      <w:proofErr w:type="spellEnd"/>
      <w:r w:rsidRPr="00274169">
        <w:rPr>
          <w:color w:val="000000"/>
        </w:rPr>
        <w:t xml:space="preserve"> выброс </w:t>
      </w:r>
      <w:r w:rsidRPr="00274169">
        <w:rPr>
          <w:b/>
          <w:i/>
          <w:color w:val="000000"/>
        </w:rPr>
        <w:t>i</w:t>
      </w:r>
      <w:r w:rsidRPr="00274169">
        <w:rPr>
          <w:color w:val="000000"/>
        </w:rPr>
        <w:t xml:space="preserve">-го вещества, автомобилем </w:t>
      </w:r>
      <w:r w:rsidRPr="00274169">
        <w:rPr>
          <w:b/>
          <w:i/>
          <w:color w:val="000000"/>
        </w:rPr>
        <w:t>k</w:t>
      </w:r>
      <w:r w:rsidRPr="00274169">
        <w:rPr>
          <w:color w:val="000000"/>
        </w:rPr>
        <w:t xml:space="preserve">-й группы при движении со скоростью 10-20 км/час, </w:t>
      </w:r>
      <w:r w:rsidRPr="00274169">
        <w:rPr>
          <w:i/>
          <w:color w:val="000000"/>
        </w:rPr>
        <w:t>г/км</w:t>
      </w:r>
      <w:r w:rsidRPr="00274169">
        <w:rPr>
          <w:color w:val="000000"/>
        </w:rPr>
        <w:t>;</w:t>
      </w:r>
    </w:p>
    <w:p w14:paraId="1B4E721B" w14:textId="77777777" w:rsidR="008268D0" w:rsidRPr="00274169" w:rsidRDefault="008268D0" w:rsidP="008268D0">
      <w:pPr>
        <w:rPr>
          <w:color w:val="000000"/>
        </w:rPr>
      </w:pPr>
      <w:proofErr w:type="spellStart"/>
      <w:r w:rsidRPr="00274169">
        <w:rPr>
          <w:b/>
          <w:i/>
          <w:color w:val="000000"/>
        </w:rPr>
        <w:t>m</w:t>
      </w:r>
      <w:r w:rsidRPr="00274169">
        <w:rPr>
          <w:i/>
          <w:color w:val="000000"/>
          <w:vertAlign w:val="subscript"/>
        </w:rPr>
        <w:t>ХХ</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удельный выброс </w:t>
      </w:r>
      <w:r w:rsidRPr="00274169">
        <w:rPr>
          <w:b/>
          <w:i/>
          <w:color w:val="000000"/>
        </w:rPr>
        <w:t>i</w:t>
      </w:r>
      <w:r w:rsidRPr="00274169">
        <w:rPr>
          <w:color w:val="000000"/>
        </w:rPr>
        <w:t xml:space="preserve">-го вещества при работе двигателя автомобиля </w:t>
      </w:r>
      <w:r w:rsidRPr="00274169">
        <w:rPr>
          <w:b/>
          <w:i/>
          <w:color w:val="000000"/>
        </w:rPr>
        <w:t>k</w:t>
      </w:r>
      <w:r w:rsidRPr="00274169">
        <w:rPr>
          <w:color w:val="000000"/>
        </w:rPr>
        <w:t xml:space="preserve">-й группы на холостом ходу, </w:t>
      </w:r>
      <w:r w:rsidRPr="00274169">
        <w:rPr>
          <w:i/>
          <w:color w:val="000000"/>
        </w:rPr>
        <w:t>г/мин</w:t>
      </w:r>
      <w:r w:rsidRPr="00274169">
        <w:rPr>
          <w:color w:val="000000"/>
        </w:rPr>
        <w:t>;</w:t>
      </w:r>
    </w:p>
    <w:p w14:paraId="2B7C3B32" w14:textId="77777777" w:rsidR="008268D0" w:rsidRPr="00274169" w:rsidRDefault="008268D0" w:rsidP="008268D0">
      <w:pPr>
        <w:rPr>
          <w:color w:val="000000"/>
        </w:rPr>
      </w:pPr>
      <w:proofErr w:type="spellStart"/>
      <w:r w:rsidRPr="00274169">
        <w:rPr>
          <w:b/>
          <w:i/>
          <w:color w:val="000000"/>
        </w:rPr>
        <w:t>t</w:t>
      </w:r>
      <w:r w:rsidRPr="00274169">
        <w:rPr>
          <w:i/>
          <w:color w:val="000000"/>
          <w:vertAlign w:val="subscript"/>
        </w:rPr>
        <w:t>ПР</w:t>
      </w:r>
      <w:proofErr w:type="spellEnd"/>
      <w:r w:rsidRPr="00274169">
        <w:rPr>
          <w:color w:val="000000"/>
        </w:rPr>
        <w:t xml:space="preserve"> - время прогрева двигателя,  </w:t>
      </w:r>
      <w:r w:rsidRPr="00274169">
        <w:rPr>
          <w:i/>
          <w:color w:val="000000"/>
        </w:rPr>
        <w:t>мин</w:t>
      </w:r>
      <w:r w:rsidRPr="00274169">
        <w:rPr>
          <w:color w:val="000000"/>
        </w:rPr>
        <w:t>;</w:t>
      </w:r>
    </w:p>
    <w:p w14:paraId="57F7A848" w14:textId="77777777" w:rsidR="008268D0" w:rsidRPr="00274169" w:rsidRDefault="008268D0" w:rsidP="008268D0">
      <w:pPr>
        <w:rPr>
          <w:color w:val="000000"/>
        </w:rPr>
      </w:pPr>
      <w:r w:rsidRPr="00274169">
        <w:rPr>
          <w:b/>
          <w:i/>
          <w:color w:val="000000"/>
        </w:rPr>
        <w:t>L</w:t>
      </w:r>
      <w:r w:rsidRPr="00274169">
        <w:rPr>
          <w:i/>
          <w:color w:val="000000"/>
          <w:vertAlign w:val="subscript"/>
        </w:rPr>
        <w:t>1</w:t>
      </w:r>
      <w:r w:rsidRPr="00274169">
        <w:rPr>
          <w:color w:val="000000"/>
        </w:rPr>
        <w:t xml:space="preserve">, </w:t>
      </w:r>
      <w:r w:rsidRPr="00274169">
        <w:rPr>
          <w:b/>
          <w:i/>
          <w:color w:val="000000"/>
        </w:rPr>
        <w:t>L</w:t>
      </w:r>
      <w:r w:rsidRPr="00274169">
        <w:rPr>
          <w:i/>
          <w:color w:val="000000"/>
          <w:vertAlign w:val="subscript"/>
        </w:rPr>
        <w:t>2</w:t>
      </w:r>
      <w:r w:rsidRPr="00274169">
        <w:rPr>
          <w:color w:val="000000"/>
        </w:rPr>
        <w:t xml:space="preserve"> - пробег автомобиля по территории стоянки, </w:t>
      </w:r>
      <w:r w:rsidRPr="00274169">
        <w:rPr>
          <w:i/>
          <w:color w:val="000000"/>
        </w:rPr>
        <w:t>км</w:t>
      </w:r>
      <w:r w:rsidRPr="00274169">
        <w:rPr>
          <w:color w:val="000000"/>
        </w:rPr>
        <w:t>;</w:t>
      </w:r>
    </w:p>
    <w:p w14:paraId="52FFB80F" w14:textId="77777777" w:rsidR="008268D0" w:rsidRPr="00274169" w:rsidRDefault="008268D0" w:rsidP="008268D0">
      <w:pPr>
        <w:rPr>
          <w:color w:val="000000"/>
        </w:rPr>
      </w:pPr>
      <w:proofErr w:type="spellStart"/>
      <w:r w:rsidRPr="00274169">
        <w:rPr>
          <w:b/>
          <w:i/>
          <w:color w:val="000000"/>
        </w:rPr>
        <w:t>t</w:t>
      </w:r>
      <w:r w:rsidRPr="00274169">
        <w:rPr>
          <w:i/>
          <w:color w:val="000000"/>
          <w:vertAlign w:val="subscript"/>
        </w:rPr>
        <w:t>ХХ</w:t>
      </w:r>
      <w:proofErr w:type="spellEnd"/>
      <w:r w:rsidRPr="00274169">
        <w:rPr>
          <w:i/>
          <w:color w:val="000000"/>
          <w:vertAlign w:val="subscript"/>
        </w:rPr>
        <w:t xml:space="preserve"> 1</w:t>
      </w:r>
      <w:r w:rsidRPr="00274169">
        <w:rPr>
          <w:color w:val="000000"/>
        </w:rPr>
        <w:t xml:space="preserve">, </w:t>
      </w:r>
      <w:proofErr w:type="spellStart"/>
      <w:r w:rsidRPr="00274169">
        <w:rPr>
          <w:b/>
          <w:i/>
          <w:color w:val="000000"/>
        </w:rPr>
        <w:t>t</w:t>
      </w:r>
      <w:r w:rsidRPr="00274169">
        <w:rPr>
          <w:i/>
          <w:color w:val="000000"/>
          <w:vertAlign w:val="subscript"/>
        </w:rPr>
        <w:t>ХХ</w:t>
      </w:r>
      <w:proofErr w:type="spellEnd"/>
      <w:r w:rsidRPr="00274169">
        <w:rPr>
          <w:i/>
          <w:color w:val="000000"/>
          <w:vertAlign w:val="subscript"/>
        </w:rPr>
        <w:t xml:space="preserve"> 2</w:t>
      </w:r>
      <w:r w:rsidRPr="00274169">
        <w:rPr>
          <w:color w:val="000000"/>
        </w:rPr>
        <w:t xml:space="preserve"> - время работы двигателя на холостом ходу при выезде с территории стоянки и возврате на неё, </w:t>
      </w:r>
      <w:r w:rsidRPr="00274169">
        <w:rPr>
          <w:i/>
          <w:color w:val="000000"/>
        </w:rPr>
        <w:t>мин</w:t>
      </w:r>
      <w:r w:rsidRPr="00274169">
        <w:rPr>
          <w:color w:val="000000"/>
        </w:rPr>
        <w:t>.</w:t>
      </w:r>
    </w:p>
    <w:p w14:paraId="3744F27D" w14:textId="77777777" w:rsidR="008268D0" w:rsidRPr="00274169" w:rsidRDefault="008268D0" w:rsidP="008268D0">
      <w:pPr>
        <w:rPr>
          <w:color w:val="000000"/>
        </w:rPr>
      </w:pPr>
      <w:r w:rsidRPr="00274169">
        <w:rPr>
          <w:color w:val="000000"/>
        </w:rPr>
        <w:t>При проведении экологического контроля удельные выбросы загрязняющих веществ автомобилями снижаются, поэтому должны пересчитываться по формулам (1.1.3 и 1.1.4):</w:t>
      </w:r>
    </w:p>
    <w:p w14:paraId="6B17737C" w14:textId="77777777" w:rsidR="008268D0" w:rsidRPr="00274169" w:rsidRDefault="008268D0" w:rsidP="008268D0">
      <w:pPr>
        <w:tabs>
          <w:tab w:val="center" w:pos="5103"/>
          <w:tab w:val="right" w:pos="9922"/>
        </w:tabs>
        <w:spacing w:before="240" w:after="240"/>
        <w:rPr>
          <w:color w:val="000000"/>
        </w:rPr>
      </w:pPr>
      <w:r w:rsidRPr="00274169">
        <w:rPr>
          <w:b/>
          <w:i/>
          <w:color w:val="000000"/>
        </w:rPr>
        <w:tab/>
      </w:r>
      <w:proofErr w:type="spellStart"/>
      <w:r w:rsidRPr="00274169">
        <w:rPr>
          <w:b/>
          <w:i/>
          <w:color w:val="000000"/>
        </w:rPr>
        <w:t>m'</w:t>
      </w:r>
      <w:r w:rsidRPr="00274169">
        <w:rPr>
          <w:i/>
          <w:color w:val="000000"/>
          <w:vertAlign w:val="subscript"/>
        </w:rPr>
        <w:t>ПР</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m</w:t>
      </w:r>
      <w:r w:rsidRPr="00274169">
        <w:rPr>
          <w:i/>
          <w:color w:val="000000"/>
          <w:vertAlign w:val="subscript"/>
        </w:rPr>
        <w:t>ПР</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K</w:t>
      </w:r>
      <w:r w:rsidRPr="00274169">
        <w:rPr>
          <w:i/>
          <w:color w:val="000000"/>
          <w:vertAlign w:val="subscript"/>
        </w:rPr>
        <w:t>i</w:t>
      </w:r>
      <w:proofErr w:type="spellEnd"/>
      <w:r w:rsidRPr="00274169">
        <w:rPr>
          <w:color w:val="000000"/>
        </w:rPr>
        <w:t xml:space="preserve">, </w:t>
      </w:r>
      <w:r w:rsidRPr="00274169">
        <w:rPr>
          <w:i/>
          <w:color w:val="000000"/>
        </w:rPr>
        <w:t>г/мин</w:t>
      </w:r>
      <w:r w:rsidRPr="00274169">
        <w:rPr>
          <w:color w:val="000000"/>
        </w:rPr>
        <w:tab/>
        <w:t>(1.1.3)</w:t>
      </w:r>
    </w:p>
    <w:p w14:paraId="7DB64039" w14:textId="77777777" w:rsidR="008268D0" w:rsidRPr="00274169" w:rsidRDefault="008268D0" w:rsidP="008268D0">
      <w:pPr>
        <w:tabs>
          <w:tab w:val="center" w:pos="5103"/>
          <w:tab w:val="right" w:pos="9922"/>
        </w:tabs>
        <w:spacing w:before="240" w:after="240"/>
        <w:rPr>
          <w:color w:val="000000"/>
        </w:rPr>
      </w:pPr>
      <w:r w:rsidRPr="00274169">
        <w:rPr>
          <w:b/>
          <w:i/>
          <w:color w:val="000000"/>
        </w:rPr>
        <w:tab/>
      </w:r>
      <w:proofErr w:type="spellStart"/>
      <w:r w:rsidRPr="00274169">
        <w:rPr>
          <w:b/>
          <w:i/>
          <w:color w:val="000000"/>
        </w:rPr>
        <w:t>m''</w:t>
      </w:r>
      <w:r w:rsidRPr="00274169">
        <w:rPr>
          <w:i/>
          <w:color w:val="000000"/>
          <w:vertAlign w:val="subscript"/>
        </w:rPr>
        <w:t>ХХ</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m</w:t>
      </w:r>
      <w:r w:rsidRPr="00274169">
        <w:rPr>
          <w:i/>
          <w:color w:val="000000"/>
          <w:vertAlign w:val="subscript"/>
        </w:rPr>
        <w:t>ХХ</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K</w:t>
      </w:r>
      <w:r w:rsidRPr="00274169">
        <w:rPr>
          <w:i/>
          <w:color w:val="000000"/>
          <w:vertAlign w:val="subscript"/>
        </w:rPr>
        <w:t>i</w:t>
      </w:r>
      <w:proofErr w:type="spellEnd"/>
      <w:r w:rsidRPr="00274169">
        <w:rPr>
          <w:color w:val="000000"/>
        </w:rPr>
        <w:t xml:space="preserve">, </w:t>
      </w:r>
      <w:r w:rsidRPr="00274169">
        <w:rPr>
          <w:i/>
          <w:color w:val="000000"/>
        </w:rPr>
        <w:t>г/мин</w:t>
      </w:r>
      <w:r w:rsidRPr="00274169">
        <w:rPr>
          <w:color w:val="000000"/>
        </w:rPr>
        <w:tab/>
        <w:t>(1.1.4)</w:t>
      </w:r>
    </w:p>
    <w:p w14:paraId="53CAC55D" w14:textId="77777777" w:rsidR="008268D0" w:rsidRPr="00274169" w:rsidRDefault="008268D0" w:rsidP="008268D0">
      <w:pPr>
        <w:rPr>
          <w:color w:val="000000"/>
        </w:rPr>
      </w:pPr>
      <w:r w:rsidRPr="00274169">
        <w:rPr>
          <w:color w:val="000000"/>
        </w:rPr>
        <w:t xml:space="preserve">где </w:t>
      </w:r>
      <w:proofErr w:type="spellStart"/>
      <w:r w:rsidRPr="00274169">
        <w:rPr>
          <w:b/>
          <w:i/>
          <w:color w:val="000000"/>
        </w:rPr>
        <w:t>K</w:t>
      </w:r>
      <w:r w:rsidRPr="00274169">
        <w:rPr>
          <w:i/>
          <w:color w:val="000000"/>
          <w:vertAlign w:val="subscript"/>
        </w:rPr>
        <w:t>i</w:t>
      </w:r>
      <w:proofErr w:type="spellEnd"/>
      <w:r w:rsidRPr="00274169">
        <w:rPr>
          <w:color w:val="000000"/>
        </w:rPr>
        <w:t xml:space="preserve"> – коэффициент, учитывающий снижение выброса </w:t>
      </w:r>
      <w:r w:rsidRPr="00274169">
        <w:rPr>
          <w:b/>
          <w:i/>
          <w:color w:val="000000"/>
        </w:rPr>
        <w:t>i</w:t>
      </w:r>
      <w:r w:rsidRPr="00274169">
        <w:rPr>
          <w:color w:val="000000"/>
        </w:rPr>
        <w:t>-го загрязняющего вещества при проведении экологического контроля.</w:t>
      </w:r>
    </w:p>
    <w:p w14:paraId="250267F7" w14:textId="77777777" w:rsidR="008268D0" w:rsidRPr="00274169" w:rsidRDefault="008268D0" w:rsidP="008268D0">
      <w:pPr>
        <w:spacing w:before="240"/>
        <w:rPr>
          <w:color w:val="000000"/>
        </w:rPr>
      </w:pPr>
      <w:r w:rsidRPr="00274169">
        <w:rPr>
          <w:color w:val="000000"/>
        </w:rPr>
        <w:tab/>
        <w:t xml:space="preserve">Валовый выброс </w:t>
      </w:r>
      <w:r w:rsidRPr="00274169">
        <w:rPr>
          <w:b/>
          <w:i/>
          <w:color w:val="000000"/>
        </w:rPr>
        <w:t>i</w:t>
      </w:r>
      <w:r w:rsidRPr="00274169">
        <w:rPr>
          <w:color w:val="000000"/>
        </w:rPr>
        <w:t>-го вещества автомобилями рассчитывается раздельно для каждого периода года по формуле (1.1.5):</w:t>
      </w:r>
    </w:p>
    <w:p w14:paraId="685B26C6" w14:textId="77777777" w:rsidR="008268D0" w:rsidRPr="00274169" w:rsidRDefault="008268D0" w:rsidP="008268D0">
      <w:pPr>
        <w:tabs>
          <w:tab w:val="center" w:pos="5103"/>
          <w:tab w:val="right" w:pos="9922"/>
        </w:tabs>
        <w:spacing w:before="240" w:after="240"/>
        <w:rPr>
          <w:color w:val="000000"/>
        </w:rPr>
      </w:pPr>
      <w:r w:rsidRPr="00274169">
        <w:rPr>
          <w:b/>
          <w:i/>
          <w:color w:val="000000"/>
        </w:rPr>
        <w:tab/>
      </w:r>
      <w:proofErr w:type="spellStart"/>
      <w:r w:rsidRPr="00274169">
        <w:rPr>
          <w:b/>
          <w:i/>
          <w:color w:val="000000"/>
        </w:rPr>
        <w:t>M</w:t>
      </w:r>
      <w:r w:rsidRPr="00274169">
        <w:rPr>
          <w:color w:val="000000"/>
          <w:vertAlign w:val="superscript"/>
        </w:rPr>
        <w:t>i</w:t>
      </w:r>
      <w:r w:rsidRPr="00274169">
        <w:rPr>
          <w:i/>
          <w:color w:val="000000"/>
          <w:vertAlign w:val="subscript"/>
        </w:rPr>
        <w:t>j</w:t>
      </w:r>
      <w:proofErr w:type="spellEnd"/>
      <w:r w:rsidRPr="00274169">
        <w:rPr>
          <w:color w:val="000000"/>
        </w:rPr>
        <w:t xml:space="preserve"> = </w:t>
      </w:r>
      <w:r w:rsidRPr="00274169">
        <w:rPr>
          <w:b/>
          <w:color w:val="000000"/>
        </w:rPr>
        <w:t>∑</w:t>
      </w:r>
      <w:r w:rsidRPr="00274169">
        <w:rPr>
          <w:color w:val="000000"/>
          <w:position w:val="6"/>
          <w:vertAlign w:val="superscript"/>
        </w:rPr>
        <w:t>k</w:t>
      </w:r>
      <w:r w:rsidRPr="00274169">
        <w:rPr>
          <w:color w:val="000000"/>
          <w:position w:val="-6"/>
          <w:vertAlign w:val="subscript"/>
        </w:rPr>
        <w:t>k=1</w:t>
      </w:r>
      <w:r w:rsidRPr="00274169">
        <w:rPr>
          <w:b/>
          <w:i/>
          <w:color w:val="000000"/>
        </w:rPr>
        <w:t>α</w:t>
      </w:r>
      <w:r w:rsidRPr="00274169">
        <w:rPr>
          <w:i/>
          <w:color w:val="000000"/>
          <w:vertAlign w:val="subscript"/>
        </w:rPr>
        <w:t>в</w:t>
      </w:r>
      <w:r w:rsidRPr="00274169">
        <w:rPr>
          <w:color w:val="000000"/>
        </w:rPr>
        <w:t>(</w:t>
      </w:r>
      <w:r w:rsidRPr="00274169">
        <w:rPr>
          <w:b/>
          <w:i/>
          <w:color w:val="000000"/>
        </w:rPr>
        <w:t>M</w:t>
      </w:r>
      <w:r w:rsidRPr="00274169">
        <w:rPr>
          <w:i/>
          <w:color w:val="000000"/>
          <w:vertAlign w:val="subscript"/>
        </w:rPr>
        <w:t>1ik</w:t>
      </w:r>
      <w:r w:rsidRPr="00274169">
        <w:rPr>
          <w:color w:val="000000"/>
        </w:rPr>
        <w:t xml:space="preserve"> + </w:t>
      </w:r>
      <w:r w:rsidRPr="00274169">
        <w:rPr>
          <w:b/>
          <w:i/>
          <w:color w:val="000000"/>
        </w:rPr>
        <w:t>M</w:t>
      </w:r>
      <w:r w:rsidRPr="00274169">
        <w:rPr>
          <w:i/>
          <w:color w:val="000000"/>
          <w:vertAlign w:val="subscript"/>
        </w:rPr>
        <w:t>2ik</w:t>
      </w:r>
      <w:r w:rsidRPr="00274169">
        <w:rPr>
          <w:color w:val="000000"/>
        </w:rPr>
        <w:t>)</w:t>
      </w:r>
      <w:proofErr w:type="spellStart"/>
      <w:r w:rsidRPr="00274169">
        <w:rPr>
          <w:b/>
          <w:i/>
          <w:color w:val="000000"/>
        </w:rPr>
        <w:t>N</w:t>
      </w:r>
      <w:r w:rsidRPr="00274169">
        <w:rPr>
          <w:i/>
          <w:color w:val="000000"/>
          <w:vertAlign w:val="subscript"/>
        </w:rPr>
        <w:t>k</w:t>
      </w:r>
      <w:proofErr w:type="spellEnd"/>
      <w:r w:rsidRPr="00274169">
        <w:rPr>
          <w:color w:val="000000"/>
        </w:rPr>
        <w:t xml:space="preserve"> · </w:t>
      </w:r>
      <w:r w:rsidRPr="00274169">
        <w:rPr>
          <w:b/>
          <w:i/>
          <w:color w:val="000000"/>
        </w:rPr>
        <w:t>D</w:t>
      </w:r>
      <w:r w:rsidRPr="00274169">
        <w:rPr>
          <w:i/>
          <w:color w:val="000000"/>
          <w:vertAlign w:val="subscript"/>
        </w:rPr>
        <w:t>Р</w:t>
      </w:r>
      <w:r w:rsidRPr="00274169">
        <w:rPr>
          <w:color w:val="000000"/>
        </w:rPr>
        <w:t xml:space="preserve"> · 10</w:t>
      </w:r>
      <w:r w:rsidRPr="00274169">
        <w:rPr>
          <w:color w:val="000000"/>
          <w:vertAlign w:val="superscript"/>
        </w:rPr>
        <w:t>-6</w:t>
      </w:r>
      <w:r w:rsidRPr="00274169">
        <w:rPr>
          <w:color w:val="000000"/>
        </w:rPr>
        <w:t xml:space="preserve">, </w:t>
      </w:r>
      <w:r w:rsidRPr="00274169">
        <w:rPr>
          <w:i/>
          <w:color w:val="000000"/>
        </w:rPr>
        <w:t>т/год</w:t>
      </w:r>
      <w:r w:rsidRPr="00274169">
        <w:rPr>
          <w:color w:val="000000"/>
        </w:rPr>
        <w:tab/>
        <w:t>(1.1.5)</w:t>
      </w:r>
    </w:p>
    <w:p w14:paraId="0BEB750A" w14:textId="77777777" w:rsidR="008268D0" w:rsidRPr="00274169" w:rsidRDefault="008268D0" w:rsidP="008268D0">
      <w:pPr>
        <w:rPr>
          <w:color w:val="000000"/>
        </w:rPr>
      </w:pPr>
      <w:r w:rsidRPr="00274169">
        <w:rPr>
          <w:color w:val="000000"/>
        </w:rPr>
        <w:t xml:space="preserve">где </w:t>
      </w:r>
      <w:r w:rsidRPr="00274169">
        <w:rPr>
          <w:b/>
          <w:i/>
          <w:color w:val="000000"/>
        </w:rPr>
        <w:t>α</w:t>
      </w:r>
      <w:r w:rsidRPr="00274169">
        <w:rPr>
          <w:i/>
          <w:color w:val="000000"/>
          <w:vertAlign w:val="subscript"/>
        </w:rPr>
        <w:t>в</w:t>
      </w:r>
      <w:r w:rsidRPr="00274169">
        <w:rPr>
          <w:color w:val="000000"/>
        </w:rPr>
        <w:t xml:space="preserve"> - коэффициент выпуска (выезда);</w:t>
      </w:r>
    </w:p>
    <w:p w14:paraId="62F5C4D1" w14:textId="77777777" w:rsidR="008268D0" w:rsidRPr="00274169" w:rsidRDefault="008268D0" w:rsidP="008268D0">
      <w:pPr>
        <w:rPr>
          <w:color w:val="000000"/>
        </w:rPr>
      </w:pPr>
      <w:proofErr w:type="spellStart"/>
      <w:r w:rsidRPr="00274169">
        <w:rPr>
          <w:b/>
          <w:i/>
          <w:color w:val="000000"/>
        </w:rPr>
        <w:t>N</w:t>
      </w:r>
      <w:r w:rsidRPr="00274169">
        <w:rPr>
          <w:i/>
          <w:color w:val="000000"/>
          <w:vertAlign w:val="subscript"/>
        </w:rPr>
        <w:t>k</w:t>
      </w:r>
      <w:proofErr w:type="spellEnd"/>
      <w:r w:rsidRPr="00274169">
        <w:rPr>
          <w:color w:val="000000"/>
        </w:rPr>
        <w:t xml:space="preserve"> – количество автомобилей </w:t>
      </w:r>
      <w:r w:rsidRPr="00274169">
        <w:rPr>
          <w:b/>
          <w:i/>
          <w:color w:val="000000"/>
        </w:rPr>
        <w:t>k</w:t>
      </w:r>
      <w:r w:rsidRPr="00274169">
        <w:rPr>
          <w:color w:val="000000"/>
        </w:rPr>
        <w:t>-й группы на территории или в помещении стоянки за расчетный период;</w:t>
      </w:r>
    </w:p>
    <w:p w14:paraId="098C6B02" w14:textId="77777777" w:rsidR="008268D0" w:rsidRPr="00274169" w:rsidRDefault="008268D0" w:rsidP="008268D0">
      <w:pPr>
        <w:rPr>
          <w:color w:val="000000"/>
        </w:rPr>
      </w:pPr>
      <w:r w:rsidRPr="00274169">
        <w:rPr>
          <w:b/>
          <w:i/>
          <w:color w:val="000000"/>
        </w:rPr>
        <w:t>D</w:t>
      </w:r>
      <w:r w:rsidRPr="00274169">
        <w:rPr>
          <w:i/>
          <w:color w:val="000000"/>
          <w:vertAlign w:val="subscript"/>
        </w:rPr>
        <w:t>Р</w:t>
      </w:r>
      <w:r w:rsidRPr="00274169">
        <w:rPr>
          <w:color w:val="000000"/>
        </w:rPr>
        <w:t xml:space="preserve"> - – количество дней работы в расчетном периоде (холодном, теплом, переходном);</w:t>
      </w:r>
    </w:p>
    <w:p w14:paraId="6AF1E079" w14:textId="77777777" w:rsidR="008268D0" w:rsidRPr="00274169" w:rsidRDefault="008268D0" w:rsidP="008268D0">
      <w:pPr>
        <w:rPr>
          <w:color w:val="000000"/>
        </w:rPr>
      </w:pPr>
      <w:r w:rsidRPr="00274169">
        <w:rPr>
          <w:b/>
          <w:i/>
          <w:color w:val="000000"/>
        </w:rPr>
        <w:t>j</w:t>
      </w:r>
      <w:r w:rsidRPr="00274169">
        <w:rPr>
          <w:color w:val="000000"/>
        </w:rPr>
        <w:t xml:space="preserve"> – период года (Т - теплый, П - переходный, Х - холодный); для холодного периода расчет </w:t>
      </w:r>
      <w:proofErr w:type="spellStart"/>
      <w:r w:rsidRPr="00274169">
        <w:rPr>
          <w:b/>
          <w:i/>
          <w:color w:val="000000"/>
        </w:rPr>
        <w:t>M</w:t>
      </w:r>
      <w:r w:rsidRPr="00274169">
        <w:rPr>
          <w:i/>
          <w:color w:val="000000"/>
          <w:vertAlign w:val="subscript"/>
        </w:rPr>
        <w:t>i</w:t>
      </w:r>
      <w:proofErr w:type="spellEnd"/>
      <w:r w:rsidRPr="00274169">
        <w:rPr>
          <w:color w:val="000000"/>
        </w:rPr>
        <w:t xml:space="preserve"> выполняется с учётом температуры для каждого месяца.</w:t>
      </w:r>
    </w:p>
    <w:p w14:paraId="5C3D7D5D" w14:textId="77777777" w:rsidR="008268D0" w:rsidRPr="00274169" w:rsidRDefault="008268D0" w:rsidP="008268D0">
      <w:pPr>
        <w:spacing w:before="240"/>
        <w:rPr>
          <w:color w:val="000000"/>
        </w:rPr>
      </w:pPr>
      <w:r w:rsidRPr="00274169">
        <w:rPr>
          <w:color w:val="000000"/>
        </w:rPr>
        <w:tab/>
        <w:t>Влияние холодного и переходного периодов года на выбросы загрязняющих веществ учитывается только для выезжающих автомобилей, хранящихся на открытых и закрытых не отапливаемых стоянках.</w:t>
      </w:r>
    </w:p>
    <w:p w14:paraId="3DFF38EB" w14:textId="77777777" w:rsidR="008268D0" w:rsidRPr="00274169" w:rsidRDefault="008268D0" w:rsidP="008268D0">
      <w:pPr>
        <w:spacing w:before="240"/>
        <w:rPr>
          <w:color w:val="000000"/>
        </w:rPr>
      </w:pPr>
      <w:r w:rsidRPr="00274169">
        <w:rPr>
          <w:color w:val="000000"/>
        </w:rPr>
        <w:tab/>
        <w:t xml:space="preserve">Для определения общего валового выброса </w:t>
      </w:r>
      <w:proofErr w:type="spellStart"/>
      <w:r w:rsidRPr="00274169">
        <w:rPr>
          <w:b/>
          <w:i/>
          <w:color w:val="000000"/>
        </w:rPr>
        <w:t>M</w:t>
      </w:r>
      <w:r w:rsidRPr="00274169">
        <w:rPr>
          <w:i/>
          <w:color w:val="000000"/>
          <w:vertAlign w:val="subscript"/>
        </w:rPr>
        <w:t>i</w:t>
      </w:r>
      <w:proofErr w:type="spellEnd"/>
      <w:r w:rsidRPr="00274169">
        <w:rPr>
          <w:color w:val="000000"/>
        </w:rPr>
        <w:t xml:space="preserve"> валовые выбросы одноименных веществ по периодам года суммируются (1.1.6):</w:t>
      </w:r>
    </w:p>
    <w:p w14:paraId="03376AF0" w14:textId="77777777" w:rsidR="008268D0" w:rsidRPr="00274169" w:rsidRDefault="008268D0" w:rsidP="008268D0">
      <w:pPr>
        <w:tabs>
          <w:tab w:val="center" w:pos="5103"/>
          <w:tab w:val="right" w:pos="9922"/>
        </w:tabs>
        <w:spacing w:before="240" w:after="240"/>
        <w:rPr>
          <w:color w:val="000000"/>
        </w:rPr>
      </w:pPr>
      <w:r w:rsidRPr="00274169">
        <w:rPr>
          <w:b/>
          <w:i/>
          <w:color w:val="000000"/>
        </w:rPr>
        <w:tab/>
      </w:r>
      <w:proofErr w:type="spellStart"/>
      <w:r w:rsidRPr="00274169">
        <w:rPr>
          <w:b/>
          <w:i/>
          <w:color w:val="000000"/>
        </w:rPr>
        <w:t>M</w:t>
      </w:r>
      <w:r w:rsidRPr="00274169">
        <w:rPr>
          <w:i/>
          <w:color w:val="000000"/>
          <w:vertAlign w:val="subscript"/>
        </w:rPr>
        <w:t>i</w:t>
      </w:r>
      <w:proofErr w:type="spellEnd"/>
      <w:r w:rsidRPr="00274169">
        <w:rPr>
          <w:color w:val="000000"/>
        </w:rPr>
        <w:t xml:space="preserve"> = </w:t>
      </w:r>
      <w:proofErr w:type="spellStart"/>
      <w:r w:rsidRPr="00274169">
        <w:rPr>
          <w:b/>
          <w:i/>
          <w:color w:val="000000"/>
        </w:rPr>
        <w:t>M</w:t>
      </w:r>
      <w:r w:rsidRPr="00274169">
        <w:rPr>
          <w:color w:val="000000"/>
          <w:vertAlign w:val="superscript"/>
        </w:rPr>
        <w:t>Т</w:t>
      </w:r>
      <w:r w:rsidRPr="00274169">
        <w:rPr>
          <w:i/>
          <w:color w:val="000000"/>
          <w:vertAlign w:val="subscript"/>
        </w:rPr>
        <w:t>i</w:t>
      </w:r>
      <w:proofErr w:type="spellEnd"/>
      <w:r w:rsidRPr="00274169">
        <w:rPr>
          <w:color w:val="000000"/>
        </w:rPr>
        <w:t xml:space="preserve"> + </w:t>
      </w:r>
      <w:proofErr w:type="spellStart"/>
      <w:r w:rsidRPr="00274169">
        <w:rPr>
          <w:b/>
          <w:i/>
          <w:color w:val="000000"/>
        </w:rPr>
        <w:t>M</w:t>
      </w:r>
      <w:r w:rsidRPr="00274169">
        <w:rPr>
          <w:color w:val="000000"/>
          <w:vertAlign w:val="superscript"/>
        </w:rPr>
        <w:t>П</w:t>
      </w:r>
      <w:r w:rsidRPr="00274169">
        <w:rPr>
          <w:i/>
          <w:color w:val="000000"/>
          <w:vertAlign w:val="subscript"/>
        </w:rPr>
        <w:t>i</w:t>
      </w:r>
      <w:proofErr w:type="spellEnd"/>
      <w:r w:rsidRPr="00274169">
        <w:rPr>
          <w:color w:val="000000"/>
        </w:rPr>
        <w:t xml:space="preserve"> + </w:t>
      </w:r>
      <w:proofErr w:type="spellStart"/>
      <w:r w:rsidRPr="00274169">
        <w:rPr>
          <w:b/>
          <w:i/>
          <w:color w:val="000000"/>
        </w:rPr>
        <w:t>M</w:t>
      </w:r>
      <w:r w:rsidRPr="00274169">
        <w:rPr>
          <w:color w:val="000000"/>
          <w:vertAlign w:val="superscript"/>
        </w:rPr>
        <w:t>Х</w:t>
      </w:r>
      <w:r w:rsidRPr="00274169">
        <w:rPr>
          <w:i/>
          <w:color w:val="000000"/>
          <w:vertAlign w:val="subscript"/>
        </w:rPr>
        <w:t>i</w:t>
      </w:r>
      <w:proofErr w:type="spellEnd"/>
      <w:r w:rsidRPr="00274169">
        <w:rPr>
          <w:color w:val="000000"/>
        </w:rPr>
        <w:t xml:space="preserve">, </w:t>
      </w:r>
      <w:r w:rsidRPr="00274169">
        <w:rPr>
          <w:i/>
          <w:color w:val="000000"/>
        </w:rPr>
        <w:t>т/год</w:t>
      </w:r>
      <w:r w:rsidRPr="00274169">
        <w:rPr>
          <w:color w:val="000000"/>
        </w:rPr>
        <w:tab/>
        <w:t>(1.1.6)</w:t>
      </w:r>
    </w:p>
    <w:p w14:paraId="000E2B52" w14:textId="77777777" w:rsidR="008268D0" w:rsidRPr="00274169" w:rsidRDefault="008268D0" w:rsidP="008268D0">
      <w:pPr>
        <w:spacing w:before="240"/>
        <w:rPr>
          <w:color w:val="000000"/>
        </w:rPr>
      </w:pPr>
      <w:r w:rsidRPr="00274169">
        <w:rPr>
          <w:color w:val="000000"/>
        </w:rPr>
        <w:tab/>
        <w:t xml:space="preserve">Максимально разовый выброс </w:t>
      </w:r>
      <w:r w:rsidRPr="00274169">
        <w:rPr>
          <w:b/>
          <w:i/>
          <w:color w:val="000000"/>
        </w:rPr>
        <w:t>i</w:t>
      </w:r>
      <w:r w:rsidRPr="00274169">
        <w:rPr>
          <w:color w:val="000000"/>
        </w:rPr>
        <w:t>-</w:t>
      </w:r>
      <w:proofErr w:type="spellStart"/>
      <w:r w:rsidRPr="00274169">
        <w:rPr>
          <w:color w:val="000000"/>
        </w:rPr>
        <w:t>го</w:t>
      </w:r>
      <w:proofErr w:type="spellEnd"/>
      <w:r w:rsidRPr="00274169">
        <w:rPr>
          <w:color w:val="000000"/>
        </w:rPr>
        <w:t xml:space="preserve"> вещества </w:t>
      </w:r>
      <w:proofErr w:type="spellStart"/>
      <w:r w:rsidRPr="00274169">
        <w:rPr>
          <w:b/>
          <w:i/>
          <w:color w:val="000000"/>
        </w:rPr>
        <w:t>G</w:t>
      </w:r>
      <w:r w:rsidRPr="00274169">
        <w:rPr>
          <w:i/>
          <w:color w:val="000000"/>
          <w:vertAlign w:val="subscript"/>
        </w:rPr>
        <w:t>i</w:t>
      </w:r>
      <w:proofErr w:type="spellEnd"/>
      <w:r w:rsidRPr="00274169">
        <w:rPr>
          <w:color w:val="000000"/>
        </w:rPr>
        <w:t xml:space="preserve"> рассчитывается по формуле (1.1.7):</w:t>
      </w:r>
    </w:p>
    <w:p w14:paraId="3AA089C3" w14:textId="77777777" w:rsidR="008268D0" w:rsidRPr="00274169" w:rsidRDefault="008268D0" w:rsidP="008268D0">
      <w:pPr>
        <w:tabs>
          <w:tab w:val="center" w:pos="5103"/>
          <w:tab w:val="right" w:pos="9922"/>
        </w:tabs>
        <w:spacing w:before="240" w:after="240"/>
        <w:rPr>
          <w:color w:val="000000"/>
        </w:rPr>
      </w:pPr>
      <w:r w:rsidRPr="00274169">
        <w:rPr>
          <w:b/>
          <w:i/>
          <w:color w:val="000000"/>
        </w:rPr>
        <w:tab/>
      </w:r>
      <w:proofErr w:type="spellStart"/>
      <w:r w:rsidRPr="00274169">
        <w:rPr>
          <w:b/>
          <w:i/>
          <w:color w:val="000000"/>
        </w:rPr>
        <w:t>G</w:t>
      </w:r>
      <w:r w:rsidRPr="00274169">
        <w:rPr>
          <w:i/>
          <w:color w:val="000000"/>
          <w:vertAlign w:val="subscript"/>
        </w:rPr>
        <w:t>i</w:t>
      </w:r>
      <w:proofErr w:type="spellEnd"/>
      <w:r w:rsidRPr="00274169">
        <w:rPr>
          <w:color w:val="000000"/>
        </w:rPr>
        <w:t xml:space="preserve"> = </w:t>
      </w:r>
      <w:r w:rsidRPr="00274169">
        <w:rPr>
          <w:b/>
          <w:color w:val="000000"/>
        </w:rPr>
        <w:t>∑</w:t>
      </w:r>
      <w:r w:rsidRPr="00274169">
        <w:rPr>
          <w:color w:val="000000"/>
          <w:position w:val="6"/>
          <w:vertAlign w:val="superscript"/>
        </w:rPr>
        <w:t>k</w:t>
      </w:r>
      <w:r w:rsidRPr="00274169">
        <w:rPr>
          <w:color w:val="000000"/>
          <w:position w:val="-6"/>
          <w:vertAlign w:val="subscript"/>
        </w:rPr>
        <w:t>k=1</w:t>
      </w:r>
      <w:r w:rsidRPr="00274169">
        <w:rPr>
          <w:color w:val="000000"/>
        </w:rPr>
        <w:t>(</w:t>
      </w:r>
      <w:r w:rsidRPr="00274169">
        <w:rPr>
          <w:b/>
          <w:i/>
          <w:color w:val="000000"/>
        </w:rPr>
        <w:t>M</w:t>
      </w:r>
      <w:r w:rsidRPr="00274169">
        <w:rPr>
          <w:i/>
          <w:color w:val="000000"/>
          <w:vertAlign w:val="subscript"/>
        </w:rPr>
        <w:t>1ik</w:t>
      </w:r>
      <w:r w:rsidRPr="00274169">
        <w:rPr>
          <w:color w:val="000000"/>
        </w:rPr>
        <w:t xml:space="preserve"> · </w:t>
      </w:r>
      <w:proofErr w:type="spellStart"/>
      <w:r w:rsidRPr="00274169">
        <w:rPr>
          <w:b/>
          <w:i/>
          <w:color w:val="000000"/>
        </w:rPr>
        <w:t>N'</w:t>
      </w:r>
      <w:r w:rsidRPr="00274169">
        <w:rPr>
          <w:i/>
          <w:color w:val="000000"/>
          <w:vertAlign w:val="subscript"/>
        </w:rPr>
        <w:t>k</w:t>
      </w:r>
      <w:proofErr w:type="spellEnd"/>
      <w:r w:rsidRPr="00274169">
        <w:rPr>
          <w:color w:val="000000"/>
        </w:rPr>
        <w:t xml:space="preserve"> + </w:t>
      </w:r>
      <w:r w:rsidRPr="00274169">
        <w:rPr>
          <w:b/>
          <w:i/>
          <w:color w:val="000000"/>
        </w:rPr>
        <w:t>M</w:t>
      </w:r>
      <w:r w:rsidRPr="00274169">
        <w:rPr>
          <w:i/>
          <w:color w:val="000000"/>
          <w:vertAlign w:val="subscript"/>
        </w:rPr>
        <w:t>2ik</w:t>
      </w:r>
      <w:r w:rsidRPr="00274169">
        <w:rPr>
          <w:color w:val="000000"/>
        </w:rPr>
        <w:t xml:space="preserve"> · </w:t>
      </w:r>
      <w:proofErr w:type="spellStart"/>
      <w:r w:rsidRPr="00274169">
        <w:rPr>
          <w:b/>
          <w:i/>
          <w:color w:val="000000"/>
        </w:rPr>
        <w:t>N''</w:t>
      </w:r>
      <w:r w:rsidRPr="00274169">
        <w:rPr>
          <w:i/>
          <w:color w:val="000000"/>
          <w:vertAlign w:val="subscript"/>
        </w:rPr>
        <w:t>k</w:t>
      </w:r>
      <w:proofErr w:type="spellEnd"/>
      <w:r w:rsidRPr="00274169">
        <w:rPr>
          <w:color w:val="000000"/>
        </w:rPr>
        <w:t xml:space="preserve">) / 3600, </w:t>
      </w:r>
      <w:r w:rsidRPr="00274169">
        <w:rPr>
          <w:i/>
          <w:color w:val="000000"/>
        </w:rPr>
        <w:t>г/сек</w:t>
      </w:r>
      <w:r w:rsidRPr="00274169">
        <w:rPr>
          <w:color w:val="000000"/>
        </w:rPr>
        <w:tab/>
        <w:t>(1.1.7)</w:t>
      </w:r>
    </w:p>
    <w:p w14:paraId="3BD1C551" w14:textId="77777777" w:rsidR="008268D0" w:rsidRPr="00274169" w:rsidRDefault="008268D0" w:rsidP="008268D0">
      <w:pPr>
        <w:rPr>
          <w:color w:val="000000"/>
        </w:rPr>
      </w:pPr>
      <w:r w:rsidRPr="00274169">
        <w:rPr>
          <w:color w:val="000000"/>
        </w:rPr>
        <w:t xml:space="preserve">где </w:t>
      </w:r>
      <w:proofErr w:type="spellStart"/>
      <w:r w:rsidRPr="00274169">
        <w:rPr>
          <w:b/>
          <w:i/>
          <w:color w:val="000000"/>
        </w:rPr>
        <w:t>N'</w:t>
      </w:r>
      <w:r w:rsidRPr="00274169">
        <w:rPr>
          <w:i/>
          <w:color w:val="000000"/>
          <w:vertAlign w:val="subscript"/>
        </w:rPr>
        <w:t>k</w:t>
      </w:r>
      <w:proofErr w:type="spellEnd"/>
      <w:r w:rsidRPr="00274169">
        <w:rPr>
          <w:color w:val="000000"/>
        </w:rPr>
        <w:t xml:space="preserve">, </w:t>
      </w:r>
      <w:proofErr w:type="spellStart"/>
      <w:r w:rsidRPr="00274169">
        <w:rPr>
          <w:b/>
          <w:i/>
          <w:color w:val="000000"/>
        </w:rPr>
        <w:t>N''</w:t>
      </w:r>
      <w:r w:rsidRPr="00274169">
        <w:rPr>
          <w:i/>
          <w:color w:val="000000"/>
          <w:vertAlign w:val="subscript"/>
        </w:rPr>
        <w:t>k</w:t>
      </w:r>
      <w:proofErr w:type="spellEnd"/>
      <w:r w:rsidRPr="00274169">
        <w:rPr>
          <w:color w:val="000000"/>
        </w:rPr>
        <w:t xml:space="preserve"> – количество автомобилей </w:t>
      </w:r>
      <w:r w:rsidRPr="00274169">
        <w:rPr>
          <w:b/>
          <w:i/>
          <w:color w:val="000000"/>
        </w:rPr>
        <w:t>k</w:t>
      </w:r>
      <w:r w:rsidRPr="00274169">
        <w:rPr>
          <w:color w:val="000000"/>
        </w:rPr>
        <w:t>-й группы, выезжающих со стоянки и въезжающих на стоянку за 1 час, характеризующийся максимальной интенсивностью выезда(въезда) автомобилей.</w:t>
      </w:r>
    </w:p>
    <w:p w14:paraId="798B8844" w14:textId="77777777" w:rsidR="008268D0" w:rsidRPr="00274169" w:rsidRDefault="008268D0" w:rsidP="008268D0">
      <w:pPr>
        <w:spacing w:before="240"/>
        <w:rPr>
          <w:color w:val="000000"/>
        </w:rPr>
      </w:pPr>
      <w:r w:rsidRPr="00274169">
        <w:rPr>
          <w:color w:val="000000"/>
        </w:rPr>
        <w:tab/>
        <w:t xml:space="preserve">Из полученных значений </w:t>
      </w:r>
      <w:proofErr w:type="spellStart"/>
      <w:r w:rsidRPr="00274169">
        <w:rPr>
          <w:b/>
          <w:i/>
          <w:color w:val="000000"/>
        </w:rPr>
        <w:t>G</w:t>
      </w:r>
      <w:r w:rsidRPr="00274169">
        <w:rPr>
          <w:i/>
          <w:color w:val="000000"/>
          <w:vertAlign w:val="subscript"/>
        </w:rPr>
        <w:t>i</w:t>
      </w:r>
      <w:proofErr w:type="spellEnd"/>
      <w:r w:rsidRPr="00274169">
        <w:rPr>
          <w:color w:val="000000"/>
        </w:rPr>
        <w:t xml:space="preserve"> выбирается максимальное с учетом одновременности движения автомобилей разных групп.</w:t>
      </w:r>
    </w:p>
    <w:p w14:paraId="78F7A2B8" w14:textId="77777777" w:rsidR="008268D0" w:rsidRPr="00274169" w:rsidRDefault="008268D0" w:rsidP="008268D0">
      <w:pPr>
        <w:spacing w:before="240"/>
        <w:rPr>
          <w:color w:val="000000"/>
        </w:rPr>
      </w:pPr>
      <w:r w:rsidRPr="00274169">
        <w:rPr>
          <w:color w:val="000000"/>
        </w:rPr>
        <w:lastRenderedPageBreak/>
        <w:tab/>
        <w:t xml:space="preserve">Удельные выбросы загрязняющих веществ при прогреве двигателей, </w:t>
      </w:r>
      <w:proofErr w:type="spellStart"/>
      <w:r w:rsidRPr="00274169">
        <w:rPr>
          <w:color w:val="000000"/>
        </w:rPr>
        <w:t>пробеговые</w:t>
      </w:r>
      <w:proofErr w:type="spellEnd"/>
      <w:r w:rsidRPr="00274169">
        <w:rPr>
          <w:color w:val="000000"/>
        </w:rPr>
        <w:t xml:space="preserve">, на холостом ходу, коэффициент снижения выбросов при проведении экологического контроля </w:t>
      </w:r>
      <w:proofErr w:type="spellStart"/>
      <w:r w:rsidRPr="00274169">
        <w:rPr>
          <w:b/>
          <w:i/>
          <w:color w:val="000000"/>
        </w:rPr>
        <w:t>K</w:t>
      </w:r>
      <w:r w:rsidRPr="00274169">
        <w:rPr>
          <w:i/>
          <w:color w:val="000000"/>
          <w:vertAlign w:val="subscript"/>
        </w:rPr>
        <w:t>i</w:t>
      </w:r>
      <w:proofErr w:type="spellEnd"/>
      <w:r w:rsidRPr="00274169">
        <w:rPr>
          <w:color w:val="000000"/>
        </w:rPr>
        <w:t>, а так же коэффициент изменения выбросов при движении по пандусу приведены в таблице 1.1.3.</w:t>
      </w:r>
    </w:p>
    <w:p w14:paraId="4F2A5D29" w14:textId="77777777" w:rsidR="008268D0" w:rsidRPr="00274169" w:rsidRDefault="008268D0" w:rsidP="008268D0">
      <w:pPr>
        <w:spacing w:before="240" w:after="120"/>
        <w:rPr>
          <w:color w:val="000000"/>
        </w:rPr>
      </w:pPr>
      <w:r w:rsidRPr="00274169">
        <w:rPr>
          <w:color w:val="000000"/>
        </w:rPr>
        <w:t xml:space="preserve">Таблица 1.1.3 - </w:t>
      </w:r>
      <w:r w:rsidRPr="00274169">
        <w:rPr>
          <w:b/>
          <w:color w:val="000000"/>
        </w:rPr>
        <w:t>Удельные выбросы загрязняющих веществ</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567"/>
        <w:gridCol w:w="3912"/>
        <w:gridCol w:w="680"/>
        <w:gridCol w:w="680"/>
        <w:gridCol w:w="681"/>
        <w:gridCol w:w="680"/>
        <w:gridCol w:w="680"/>
        <w:gridCol w:w="681"/>
        <w:gridCol w:w="680"/>
        <w:gridCol w:w="682"/>
      </w:tblGrid>
      <w:tr w:rsidR="008268D0" w:rsidRPr="00274169" w14:paraId="342B5FD9" w14:textId="77777777" w:rsidTr="00111D84">
        <w:trPr>
          <w:tblHeader/>
        </w:trPr>
        <w:tc>
          <w:tcPr>
            <w:tcW w:w="567" w:type="dxa"/>
            <w:vMerge w:val="restart"/>
            <w:tcBorders>
              <w:top w:val="single" w:sz="8" w:space="0" w:color="auto"/>
              <w:left w:val="single" w:sz="6" w:space="0" w:color="auto"/>
            </w:tcBorders>
            <w:shd w:val="clear" w:color="auto" w:fill="F2F2F2"/>
            <w:vAlign w:val="center"/>
          </w:tcPr>
          <w:p w14:paraId="2744D286" w14:textId="77777777" w:rsidR="008268D0" w:rsidRPr="00274169" w:rsidRDefault="008268D0" w:rsidP="00111D84">
            <w:pPr>
              <w:jc w:val="center"/>
              <w:rPr>
                <w:color w:val="000000"/>
              </w:rPr>
            </w:pPr>
            <w:r w:rsidRPr="00274169">
              <w:rPr>
                <w:color w:val="000000"/>
              </w:rPr>
              <w:t>Тип</w:t>
            </w:r>
          </w:p>
        </w:tc>
        <w:tc>
          <w:tcPr>
            <w:tcW w:w="3912" w:type="dxa"/>
            <w:vMerge w:val="restart"/>
            <w:tcBorders>
              <w:top w:val="single" w:sz="8" w:space="0" w:color="auto"/>
            </w:tcBorders>
            <w:shd w:val="clear" w:color="auto" w:fill="F2F2F2"/>
            <w:vAlign w:val="center"/>
          </w:tcPr>
          <w:p w14:paraId="164D3659" w14:textId="77777777" w:rsidR="008268D0" w:rsidRPr="00274169" w:rsidRDefault="008268D0" w:rsidP="00111D84">
            <w:pPr>
              <w:jc w:val="center"/>
              <w:rPr>
                <w:color w:val="000000"/>
              </w:rPr>
            </w:pPr>
            <w:r w:rsidRPr="00274169">
              <w:rPr>
                <w:color w:val="000000"/>
              </w:rPr>
              <w:t>Загрязняющее вещество</w:t>
            </w:r>
          </w:p>
        </w:tc>
        <w:tc>
          <w:tcPr>
            <w:tcW w:w="2041" w:type="dxa"/>
            <w:gridSpan w:val="3"/>
            <w:tcBorders>
              <w:top w:val="single" w:sz="8" w:space="0" w:color="auto"/>
            </w:tcBorders>
            <w:shd w:val="clear" w:color="auto" w:fill="F2F2F2"/>
            <w:vAlign w:val="center"/>
          </w:tcPr>
          <w:p w14:paraId="2B2ABBBE" w14:textId="77777777" w:rsidR="008268D0" w:rsidRPr="00274169" w:rsidRDefault="008268D0" w:rsidP="00111D84">
            <w:pPr>
              <w:jc w:val="center"/>
              <w:rPr>
                <w:color w:val="000000"/>
              </w:rPr>
            </w:pPr>
            <w:r w:rsidRPr="00274169">
              <w:rPr>
                <w:color w:val="000000"/>
              </w:rPr>
              <w:t>Прогрев, г/мин</w:t>
            </w:r>
          </w:p>
        </w:tc>
        <w:tc>
          <w:tcPr>
            <w:tcW w:w="2041" w:type="dxa"/>
            <w:gridSpan w:val="3"/>
            <w:tcBorders>
              <w:top w:val="single" w:sz="8" w:space="0" w:color="auto"/>
            </w:tcBorders>
            <w:shd w:val="clear" w:color="auto" w:fill="F2F2F2"/>
            <w:vAlign w:val="center"/>
          </w:tcPr>
          <w:p w14:paraId="21711F79" w14:textId="77777777" w:rsidR="008268D0" w:rsidRPr="00274169" w:rsidRDefault="008268D0" w:rsidP="00111D84">
            <w:pPr>
              <w:jc w:val="center"/>
              <w:rPr>
                <w:color w:val="000000"/>
              </w:rPr>
            </w:pPr>
            <w:r w:rsidRPr="00274169">
              <w:rPr>
                <w:color w:val="000000"/>
              </w:rPr>
              <w:t>Пробег, г/км</w:t>
            </w:r>
          </w:p>
        </w:tc>
        <w:tc>
          <w:tcPr>
            <w:tcW w:w="680" w:type="dxa"/>
            <w:vMerge w:val="restart"/>
            <w:tcBorders>
              <w:top w:val="single" w:sz="8" w:space="0" w:color="auto"/>
            </w:tcBorders>
            <w:shd w:val="clear" w:color="auto" w:fill="F2F2F2"/>
            <w:vAlign w:val="center"/>
          </w:tcPr>
          <w:p w14:paraId="0BD12852" w14:textId="77777777" w:rsidR="008268D0" w:rsidRPr="00274169" w:rsidRDefault="008268D0" w:rsidP="00111D84">
            <w:pPr>
              <w:jc w:val="center"/>
              <w:rPr>
                <w:color w:val="000000"/>
              </w:rPr>
            </w:pPr>
            <w:r w:rsidRPr="00274169">
              <w:rPr>
                <w:color w:val="000000"/>
              </w:rPr>
              <w:t>Холостой ход, г/мин</w:t>
            </w:r>
          </w:p>
        </w:tc>
        <w:tc>
          <w:tcPr>
            <w:tcW w:w="680" w:type="dxa"/>
            <w:vMerge w:val="restart"/>
            <w:tcBorders>
              <w:top w:val="single" w:sz="8" w:space="0" w:color="auto"/>
              <w:right w:val="single" w:sz="6" w:space="0" w:color="auto"/>
            </w:tcBorders>
            <w:shd w:val="clear" w:color="auto" w:fill="F2F2F2"/>
            <w:vAlign w:val="center"/>
          </w:tcPr>
          <w:p w14:paraId="72049094" w14:textId="77777777" w:rsidR="008268D0" w:rsidRPr="00274169" w:rsidRDefault="008268D0" w:rsidP="00111D84">
            <w:pPr>
              <w:jc w:val="center"/>
              <w:rPr>
                <w:color w:val="000000"/>
              </w:rPr>
            </w:pPr>
            <w:r w:rsidRPr="00274169">
              <w:rPr>
                <w:color w:val="000000"/>
              </w:rPr>
              <w:t xml:space="preserve">Эко-контроль, </w:t>
            </w:r>
            <w:proofErr w:type="spellStart"/>
            <w:r w:rsidRPr="00274169">
              <w:rPr>
                <w:color w:val="000000"/>
              </w:rPr>
              <w:t>Ki</w:t>
            </w:r>
            <w:proofErr w:type="spellEnd"/>
          </w:p>
        </w:tc>
      </w:tr>
      <w:tr w:rsidR="008268D0" w:rsidRPr="00274169" w14:paraId="45F317A9" w14:textId="77777777" w:rsidTr="00111D84">
        <w:trPr>
          <w:tblHeader/>
        </w:trPr>
        <w:tc>
          <w:tcPr>
            <w:tcW w:w="567" w:type="dxa"/>
            <w:vMerge/>
            <w:tcBorders>
              <w:left w:val="single" w:sz="6" w:space="0" w:color="auto"/>
              <w:bottom w:val="single" w:sz="8" w:space="0" w:color="auto"/>
            </w:tcBorders>
            <w:shd w:val="clear" w:color="auto" w:fill="F2F2F2"/>
            <w:vAlign w:val="center"/>
          </w:tcPr>
          <w:p w14:paraId="7F08D8D3" w14:textId="77777777" w:rsidR="008268D0" w:rsidRPr="00274169" w:rsidRDefault="008268D0" w:rsidP="00111D84">
            <w:pPr>
              <w:jc w:val="center"/>
              <w:rPr>
                <w:color w:val="000000"/>
              </w:rPr>
            </w:pPr>
          </w:p>
        </w:tc>
        <w:tc>
          <w:tcPr>
            <w:tcW w:w="3912" w:type="dxa"/>
            <w:vMerge/>
            <w:tcBorders>
              <w:bottom w:val="single" w:sz="8" w:space="0" w:color="auto"/>
            </w:tcBorders>
            <w:shd w:val="clear" w:color="auto" w:fill="F2F2F2"/>
            <w:vAlign w:val="center"/>
          </w:tcPr>
          <w:p w14:paraId="1173246B" w14:textId="77777777" w:rsidR="008268D0" w:rsidRPr="00274169" w:rsidRDefault="008268D0" w:rsidP="00111D84">
            <w:pPr>
              <w:jc w:val="center"/>
              <w:rPr>
                <w:color w:val="000000"/>
              </w:rPr>
            </w:pPr>
          </w:p>
        </w:tc>
        <w:tc>
          <w:tcPr>
            <w:tcW w:w="680" w:type="dxa"/>
            <w:tcBorders>
              <w:bottom w:val="single" w:sz="8" w:space="0" w:color="auto"/>
            </w:tcBorders>
            <w:shd w:val="clear" w:color="auto" w:fill="F2F2F2"/>
            <w:vAlign w:val="center"/>
          </w:tcPr>
          <w:p w14:paraId="0948E9D3" w14:textId="77777777" w:rsidR="008268D0" w:rsidRPr="00274169" w:rsidRDefault="008268D0" w:rsidP="00111D84">
            <w:pPr>
              <w:jc w:val="center"/>
              <w:rPr>
                <w:color w:val="000000"/>
              </w:rPr>
            </w:pPr>
            <w:r w:rsidRPr="00274169">
              <w:rPr>
                <w:color w:val="000000"/>
              </w:rPr>
              <w:t>Т</w:t>
            </w:r>
          </w:p>
        </w:tc>
        <w:tc>
          <w:tcPr>
            <w:tcW w:w="680" w:type="dxa"/>
            <w:tcBorders>
              <w:bottom w:val="single" w:sz="8" w:space="0" w:color="auto"/>
            </w:tcBorders>
            <w:shd w:val="clear" w:color="auto" w:fill="F2F2F2"/>
            <w:vAlign w:val="center"/>
          </w:tcPr>
          <w:p w14:paraId="4D3F0C08" w14:textId="77777777" w:rsidR="008268D0" w:rsidRPr="00274169" w:rsidRDefault="008268D0" w:rsidP="00111D84">
            <w:pPr>
              <w:jc w:val="center"/>
              <w:rPr>
                <w:color w:val="000000"/>
              </w:rPr>
            </w:pPr>
            <w:r w:rsidRPr="00274169">
              <w:rPr>
                <w:color w:val="000000"/>
              </w:rPr>
              <w:t>П</w:t>
            </w:r>
          </w:p>
        </w:tc>
        <w:tc>
          <w:tcPr>
            <w:tcW w:w="680" w:type="dxa"/>
            <w:tcBorders>
              <w:bottom w:val="single" w:sz="8" w:space="0" w:color="auto"/>
            </w:tcBorders>
            <w:shd w:val="clear" w:color="auto" w:fill="F2F2F2"/>
            <w:vAlign w:val="center"/>
          </w:tcPr>
          <w:p w14:paraId="06BD7A95" w14:textId="77777777" w:rsidR="008268D0" w:rsidRPr="00274169" w:rsidRDefault="008268D0" w:rsidP="00111D84">
            <w:pPr>
              <w:jc w:val="center"/>
              <w:rPr>
                <w:color w:val="000000"/>
              </w:rPr>
            </w:pPr>
            <w:r w:rsidRPr="00274169">
              <w:rPr>
                <w:color w:val="000000"/>
              </w:rPr>
              <w:t>Х</w:t>
            </w:r>
          </w:p>
        </w:tc>
        <w:tc>
          <w:tcPr>
            <w:tcW w:w="680" w:type="dxa"/>
            <w:tcBorders>
              <w:bottom w:val="single" w:sz="8" w:space="0" w:color="auto"/>
            </w:tcBorders>
            <w:shd w:val="clear" w:color="auto" w:fill="F2F2F2"/>
            <w:vAlign w:val="center"/>
          </w:tcPr>
          <w:p w14:paraId="2E145A48" w14:textId="77777777" w:rsidR="008268D0" w:rsidRPr="00274169" w:rsidRDefault="008268D0" w:rsidP="00111D84">
            <w:pPr>
              <w:jc w:val="center"/>
              <w:rPr>
                <w:color w:val="000000"/>
              </w:rPr>
            </w:pPr>
            <w:r w:rsidRPr="00274169">
              <w:rPr>
                <w:color w:val="000000"/>
              </w:rPr>
              <w:t>T</w:t>
            </w:r>
          </w:p>
        </w:tc>
        <w:tc>
          <w:tcPr>
            <w:tcW w:w="680" w:type="dxa"/>
            <w:tcBorders>
              <w:bottom w:val="single" w:sz="8" w:space="0" w:color="auto"/>
            </w:tcBorders>
            <w:shd w:val="clear" w:color="auto" w:fill="F2F2F2"/>
            <w:vAlign w:val="center"/>
          </w:tcPr>
          <w:p w14:paraId="5DD83FD1" w14:textId="77777777" w:rsidR="008268D0" w:rsidRPr="00274169" w:rsidRDefault="008268D0" w:rsidP="00111D84">
            <w:pPr>
              <w:jc w:val="center"/>
              <w:rPr>
                <w:color w:val="000000"/>
              </w:rPr>
            </w:pPr>
            <w:r w:rsidRPr="00274169">
              <w:rPr>
                <w:color w:val="000000"/>
              </w:rPr>
              <w:t>П</w:t>
            </w:r>
          </w:p>
        </w:tc>
        <w:tc>
          <w:tcPr>
            <w:tcW w:w="680" w:type="dxa"/>
            <w:tcBorders>
              <w:bottom w:val="single" w:sz="8" w:space="0" w:color="auto"/>
            </w:tcBorders>
            <w:shd w:val="clear" w:color="auto" w:fill="F2F2F2"/>
            <w:vAlign w:val="center"/>
          </w:tcPr>
          <w:p w14:paraId="4C150F97" w14:textId="77777777" w:rsidR="008268D0" w:rsidRPr="00274169" w:rsidRDefault="008268D0" w:rsidP="00111D84">
            <w:pPr>
              <w:jc w:val="center"/>
              <w:rPr>
                <w:color w:val="000000"/>
              </w:rPr>
            </w:pPr>
            <w:r w:rsidRPr="00274169">
              <w:rPr>
                <w:color w:val="000000"/>
              </w:rPr>
              <w:t>Х</w:t>
            </w:r>
          </w:p>
        </w:tc>
        <w:tc>
          <w:tcPr>
            <w:tcW w:w="680" w:type="dxa"/>
            <w:vMerge/>
            <w:tcBorders>
              <w:bottom w:val="single" w:sz="8" w:space="0" w:color="auto"/>
            </w:tcBorders>
            <w:shd w:val="clear" w:color="auto" w:fill="F2F2F2"/>
            <w:vAlign w:val="center"/>
          </w:tcPr>
          <w:p w14:paraId="5F03E573" w14:textId="77777777" w:rsidR="008268D0" w:rsidRPr="00274169" w:rsidRDefault="008268D0" w:rsidP="00111D84">
            <w:pPr>
              <w:jc w:val="center"/>
              <w:rPr>
                <w:color w:val="000000"/>
              </w:rPr>
            </w:pPr>
          </w:p>
        </w:tc>
        <w:tc>
          <w:tcPr>
            <w:tcW w:w="680" w:type="dxa"/>
            <w:vMerge/>
            <w:tcBorders>
              <w:bottom w:val="single" w:sz="8" w:space="0" w:color="auto"/>
              <w:right w:val="single" w:sz="6" w:space="0" w:color="auto"/>
            </w:tcBorders>
            <w:shd w:val="clear" w:color="auto" w:fill="F2F2F2"/>
            <w:vAlign w:val="center"/>
          </w:tcPr>
          <w:p w14:paraId="33866590" w14:textId="77777777" w:rsidR="008268D0" w:rsidRPr="00274169" w:rsidRDefault="008268D0" w:rsidP="00111D84">
            <w:pPr>
              <w:jc w:val="center"/>
              <w:rPr>
                <w:color w:val="000000"/>
              </w:rPr>
            </w:pPr>
          </w:p>
        </w:tc>
      </w:tr>
      <w:tr w:rsidR="008268D0" w:rsidRPr="00274169" w14:paraId="2D4F706E" w14:textId="77777777" w:rsidTr="00111D84">
        <w:tc>
          <w:tcPr>
            <w:tcW w:w="9923" w:type="dxa"/>
            <w:gridSpan w:val="10"/>
            <w:tcBorders>
              <w:top w:val="single" w:sz="6" w:space="0" w:color="auto"/>
              <w:left w:val="single" w:sz="6" w:space="0" w:color="auto"/>
              <w:bottom w:val="nil"/>
              <w:right w:val="single" w:sz="6" w:space="0" w:color="auto"/>
            </w:tcBorders>
            <w:shd w:val="clear" w:color="auto" w:fill="auto"/>
          </w:tcPr>
          <w:p w14:paraId="19DF79C6" w14:textId="77777777" w:rsidR="008268D0" w:rsidRPr="00274169" w:rsidRDefault="008268D0" w:rsidP="008268D0">
            <w:pPr>
              <w:rPr>
                <w:color w:val="000000"/>
              </w:rPr>
            </w:pPr>
            <w:r w:rsidRPr="00274169">
              <w:rPr>
                <w:color w:val="000000"/>
              </w:rPr>
              <w:t>Легковой, объем 1,2-1,8л, дизель</w:t>
            </w:r>
          </w:p>
        </w:tc>
      </w:tr>
      <w:tr w:rsidR="008268D0" w:rsidRPr="00274169" w14:paraId="1D931EFB" w14:textId="77777777" w:rsidTr="00111D84">
        <w:tc>
          <w:tcPr>
            <w:tcW w:w="567" w:type="dxa"/>
            <w:vMerge w:val="restart"/>
            <w:tcBorders>
              <w:top w:val="nil"/>
              <w:left w:val="single" w:sz="6" w:space="0" w:color="auto"/>
            </w:tcBorders>
            <w:shd w:val="clear" w:color="auto" w:fill="auto"/>
          </w:tcPr>
          <w:p w14:paraId="5B98FB15" w14:textId="77777777" w:rsidR="008268D0" w:rsidRPr="00274169" w:rsidRDefault="008268D0" w:rsidP="008268D0">
            <w:pPr>
              <w:rPr>
                <w:color w:val="000000"/>
              </w:rPr>
            </w:pPr>
          </w:p>
        </w:tc>
        <w:tc>
          <w:tcPr>
            <w:tcW w:w="3912" w:type="dxa"/>
            <w:shd w:val="clear" w:color="auto" w:fill="auto"/>
          </w:tcPr>
          <w:p w14:paraId="16E54DA4" w14:textId="77777777" w:rsidR="008268D0" w:rsidRPr="00274169" w:rsidRDefault="008268D0" w:rsidP="008268D0">
            <w:pPr>
              <w:rPr>
                <w:color w:val="000000"/>
              </w:rPr>
            </w:pPr>
            <w:r w:rsidRPr="00274169">
              <w:rPr>
                <w:color w:val="000000"/>
              </w:rPr>
              <w:t>Азота диоксид (Азот (IV) оксид)</w:t>
            </w:r>
          </w:p>
        </w:tc>
        <w:tc>
          <w:tcPr>
            <w:tcW w:w="680" w:type="dxa"/>
            <w:shd w:val="clear" w:color="auto" w:fill="auto"/>
          </w:tcPr>
          <w:p w14:paraId="75E04D77" w14:textId="77777777" w:rsidR="008268D0" w:rsidRPr="00274169" w:rsidRDefault="008268D0" w:rsidP="00111D84">
            <w:pPr>
              <w:jc w:val="center"/>
              <w:rPr>
                <w:color w:val="000000"/>
              </w:rPr>
            </w:pPr>
            <w:r w:rsidRPr="00274169">
              <w:rPr>
                <w:color w:val="000000"/>
              </w:rPr>
              <w:t>0,064</w:t>
            </w:r>
          </w:p>
        </w:tc>
        <w:tc>
          <w:tcPr>
            <w:tcW w:w="680" w:type="dxa"/>
            <w:shd w:val="clear" w:color="auto" w:fill="auto"/>
          </w:tcPr>
          <w:p w14:paraId="3908B39C" w14:textId="77777777" w:rsidR="008268D0" w:rsidRPr="00274169" w:rsidRDefault="008268D0" w:rsidP="00111D84">
            <w:pPr>
              <w:jc w:val="center"/>
              <w:rPr>
                <w:color w:val="000000"/>
              </w:rPr>
            </w:pPr>
            <w:r w:rsidRPr="00274169">
              <w:rPr>
                <w:color w:val="000000"/>
              </w:rPr>
              <w:t>0,096</w:t>
            </w:r>
          </w:p>
        </w:tc>
        <w:tc>
          <w:tcPr>
            <w:tcW w:w="680" w:type="dxa"/>
            <w:shd w:val="clear" w:color="auto" w:fill="auto"/>
          </w:tcPr>
          <w:p w14:paraId="1DDF385F" w14:textId="77777777" w:rsidR="008268D0" w:rsidRPr="00274169" w:rsidRDefault="008268D0" w:rsidP="00111D84">
            <w:pPr>
              <w:jc w:val="center"/>
              <w:rPr>
                <w:color w:val="000000"/>
              </w:rPr>
            </w:pPr>
            <w:r w:rsidRPr="00274169">
              <w:rPr>
                <w:color w:val="000000"/>
              </w:rPr>
              <w:t>0,096</w:t>
            </w:r>
          </w:p>
        </w:tc>
        <w:tc>
          <w:tcPr>
            <w:tcW w:w="680" w:type="dxa"/>
            <w:shd w:val="clear" w:color="auto" w:fill="auto"/>
          </w:tcPr>
          <w:p w14:paraId="1782600B" w14:textId="77777777" w:rsidR="008268D0" w:rsidRPr="00274169" w:rsidRDefault="008268D0" w:rsidP="00111D84">
            <w:pPr>
              <w:jc w:val="center"/>
              <w:rPr>
                <w:color w:val="000000"/>
              </w:rPr>
            </w:pPr>
            <w:r w:rsidRPr="00274169">
              <w:rPr>
                <w:color w:val="000000"/>
              </w:rPr>
              <w:t>0,88</w:t>
            </w:r>
          </w:p>
        </w:tc>
        <w:tc>
          <w:tcPr>
            <w:tcW w:w="680" w:type="dxa"/>
            <w:shd w:val="clear" w:color="auto" w:fill="auto"/>
          </w:tcPr>
          <w:p w14:paraId="7FAB3D11" w14:textId="77777777" w:rsidR="008268D0" w:rsidRPr="00274169" w:rsidRDefault="008268D0" w:rsidP="00111D84">
            <w:pPr>
              <w:jc w:val="center"/>
              <w:rPr>
                <w:color w:val="000000"/>
              </w:rPr>
            </w:pPr>
            <w:r w:rsidRPr="00274169">
              <w:rPr>
                <w:color w:val="000000"/>
              </w:rPr>
              <w:t>0,88</w:t>
            </w:r>
          </w:p>
        </w:tc>
        <w:tc>
          <w:tcPr>
            <w:tcW w:w="680" w:type="dxa"/>
            <w:shd w:val="clear" w:color="auto" w:fill="auto"/>
          </w:tcPr>
          <w:p w14:paraId="6752A26B" w14:textId="77777777" w:rsidR="008268D0" w:rsidRPr="00274169" w:rsidRDefault="008268D0" w:rsidP="00111D84">
            <w:pPr>
              <w:jc w:val="center"/>
              <w:rPr>
                <w:color w:val="000000"/>
              </w:rPr>
            </w:pPr>
            <w:r w:rsidRPr="00274169">
              <w:rPr>
                <w:color w:val="000000"/>
              </w:rPr>
              <w:t>0,88</w:t>
            </w:r>
          </w:p>
        </w:tc>
        <w:tc>
          <w:tcPr>
            <w:tcW w:w="680" w:type="dxa"/>
            <w:shd w:val="clear" w:color="auto" w:fill="auto"/>
          </w:tcPr>
          <w:p w14:paraId="682DDCC7" w14:textId="77777777" w:rsidR="008268D0" w:rsidRPr="00274169" w:rsidRDefault="008268D0" w:rsidP="00111D84">
            <w:pPr>
              <w:jc w:val="center"/>
              <w:rPr>
                <w:color w:val="000000"/>
              </w:rPr>
            </w:pPr>
            <w:r w:rsidRPr="00274169">
              <w:rPr>
                <w:color w:val="000000"/>
              </w:rPr>
              <w:t>0,056</w:t>
            </w:r>
          </w:p>
        </w:tc>
        <w:tc>
          <w:tcPr>
            <w:tcW w:w="680" w:type="dxa"/>
            <w:tcBorders>
              <w:right w:val="single" w:sz="6" w:space="0" w:color="auto"/>
            </w:tcBorders>
            <w:shd w:val="clear" w:color="auto" w:fill="auto"/>
          </w:tcPr>
          <w:p w14:paraId="427BAC70" w14:textId="77777777" w:rsidR="008268D0" w:rsidRPr="00274169" w:rsidRDefault="008268D0" w:rsidP="00111D84">
            <w:pPr>
              <w:jc w:val="center"/>
              <w:rPr>
                <w:color w:val="000000"/>
              </w:rPr>
            </w:pPr>
            <w:r w:rsidRPr="00274169">
              <w:rPr>
                <w:color w:val="000000"/>
              </w:rPr>
              <w:t>1</w:t>
            </w:r>
          </w:p>
        </w:tc>
      </w:tr>
      <w:tr w:rsidR="008268D0" w:rsidRPr="00274169" w14:paraId="1FC2282C" w14:textId="77777777" w:rsidTr="00111D84">
        <w:tc>
          <w:tcPr>
            <w:tcW w:w="567" w:type="dxa"/>
            <w:vMerge/>
            <w:tcBorders>
              <w:top w:val="nil"/>
              <w:left w:val="single" w:sz="6" w:space="0" w:color="auto"/>
            </w:tcBorders>
            <w:shd w:val="clear" w:color="auto" w:fill="auto"/>
          </w:tcPr>
          <w:p w14:paraId="301831F1" w14:textId="77777777" w:rsidR="008268D0" w:rsidRPr="00274169" w:rsidRDefault="008268D0" w:rsidP="008268D0">
            <w:pPr>
              <w:rPr>
                <w:color w:val="000000"/>
              </w:rPr>
            </w:pPr>
          </w:p>
        </w:tc>
        <w:tc>
          <w:tcPr>
            <w:tcW w:w="3912" w:type="dxa"/>
            <w:shd w:val="clear" w:color="auto" w:fill="auto"/>
          </w:tcPr>
          <w:p w14:paraId="2B40AB37" w14:textId="77777777" w:rsidR="008268D0" w:rsidRPr="00274169" w:rsidRDefault="008268D0" w:rsidP="008268D0">
            <w:pPr>
              <w:rPr>
                <w:color w:val="000000"/>
              </w:rPr>
            </w:pPr>
            <w:r w:rsidRPr="00274169">
              <w:rPr>
                <w:color w:val="000000"/>
              </w:rPr>
              <w:t>Азот (II) оксид (Азота оксид)</w:t>
            </w:r>
          </w:p>
        </w:tc>
        <w:tc>
          <w:tcPr>
            <w:tcW w:w="680" w:type="dxa"/>
            <w:shd w:val="clear" w:color="auto" w:fill="auto"/>
          </w:tcPr>
          <w:p w14:paraId="6AF52D73" w14:textId="77777777" w:rsidR="008268D0" w:rsidRPr="00274169" w:rsidRDefault="008268D0" w:rsidP="00111D84">
            <w:pPr>
              <w:jc w:val="center"/>
              <w:rPr>
                <w:color w:val="000000"/>
              </w:rPr>
            </w:pPr>
            <w:r w:rsidRPr="00274169">
              <w:rPr>
                <w:color w:val="000000"/>
              </w:rPr>
              <w:t>0,0104</w:t>
            </w:r>
          </w:p>
        </w:tc>
        <w:tc>
          <w:tcPr>
            <w:tcW w:w="680" w:type="dxa"/>
            <w:shd w:val="clear" w:color="auto" w:fill="auto"/>
          </w:tcPr>
          <w:p w14:paraId="5ADD9820" w14:textId="77777777" w:rsidR="008268D0" w:rsidRPr="00274169" w:rsidRDefault="008268D0" w:rsidP="00111D84">
            <w:pPr>
              <w:jc w:val="center"/>
              <w:rPr>
                <w:color w:val="000000"/>
              </w:rPr>
            </w:pPr>
            <w:r w:rsidRPr="00274169">
              <w:rPr>
                <w:color w:val="000000"/>
              </w:rPr>
              <w:t>0,0156</w:t>
            </w:r>
          </w:p>
        </w:tc>
        <w:tc>
          <w:tcPr>
            <w:tcW w:w="680" w:type="dxa"/>
            <w:shd w:val="clear" w:color="auto" w:fill="auto"/>
          </w:tcPr>
          <w:p w14:paraId="0221ED81" w14:textId="77777777" w:rsidR="008268D0" w:rsidRPr="00274169" w:rsidRDefault="008268D0" w:rsidP="00111D84">
            <w:pPr>
              <w:jc w:val="center"/>
              <w:rPr>
                <w:color w:val="000000"/>
              </w:rPr>
            </w:pPr>
            <w:r w:rsidRPr="00274169">
              <w:rPr>
                <w:color w:val="000000"/>
              </w:rPr>
              <w:t>0,0156</w:t>
            </w:r>
          </w:p>
        </w:tc>
        <w:tc>
          <w:tcPr>
            <w:tcW w:w="680" w:type="dxa"/>
            <w:shd w:val="clear" w:color="auto" w:fill="auto"/>
          </w:tcPr>
          <w:p w14:paraId="6AA11439" w14:textId="77777777" w:rsidR="008268D0" w:rsidRPr="00274169" w:rsidRDefault="008268D0" w:rsidP="00111D84">
            <w:pPr>
              <w:jc w:val="center"/>
              <w:rPr>
                <w:color w:val="000000"/>
              </w:rPr>
            </w:pPr>
            <w:r w:rsidRPr="00274169">
              <w:rPr>
                <w:color w:val="000000"/>
              </w:rPr>
              <w:t>0,143</w:t>
            </w:r>
          </w:p>
        </w:tc>
        <w:tc>
          <w:tcPr>
            <w:tcW w:w="680" w:type="dxa"/>
            <w:shd w:val="clear" w:color="auto" w:fill="auto"/>
          </w:tcPr>
          <w:p w14:paraId="4091CEE9" w14:textId="77777777" w:rsidR="008268D0" w:rsidRPr="00274169" w:rsidRDefault="008268D0" w:rsidP="00111D84">
            <w:pPr>
              <w:jc w:val="center"/>
              <w:rPr>
                <w:color w:val="000000"/>
              </w:rPr>
            </w:pPr>
            <w:r w:rsidRPr="00274169">
              <w:rPr>
                <w:color w:val="000000"/>
              </w:rPr>
              <w:t>0,143</w:t>
            </w:r>
          </w:p>
        </w:tc>
        <w:tc>
          <w:tcPr>
            <w:tcW w:w="680" w:type="dxa"/>
            <w:shd w:val="clear" w:color="auto" w:fill="auto"/>
          </w:tcPr>
          <w:p w14:paraId="34BBA952" w14:textId="77777777" w:rsidR="008268D0" w:rsidRPr="00274169" w:rsidRDefault="008268D0" w:rsidP="00111D84">
            <w:pPr>
              <w:jc w:val="center"/>
              <w:rPr>
                <w:color w:val="000000"/>
              </w:rPr>
            </w:pPr>
            <w:r w:rsidRPr="00274169">
              <w:rPr>
                <w:color w:val="000000"/>
              </w:rPr>
              <w:t>0,143</w:t>
            </w:r>
          </w:p>
        </w:tc>
        <w:tc>
          <w:tcPr>
            <w:tcW w:w="680" w:type="dxa"/>
            <w:shd w:val="clear" w:color="auto" w:fill="auto"/>
          </w:tcPr>
          <w:p w14:paraId="1E5B7F1D" w14:textId="77777777" w:rsidR="008268D0" w:rsidRPr="00274169" w:rsidRDefault="008268D0" w:rsidP="00111D84">
            <w:pPr>
              <w:jc w:val="center"/>
              <w:rPr>
                <w:color w:val="000000"/>
              </w:rPr>
            </w:pPr>
            <w:r w:rsidRPr="00274169">
              <w:rPr>
                <w:color w:val="000000"/>
              </w:rPr>
              <w:t>0,0091</w:t>
            </w:r>
          </w:p>
        </w:tc>
        <w:tc>
          <w:tcPr>
            <w:tcW w:w="680" w:type="dxa"/>
            <w:tcBorders>
              <w:right w:val="single" w:sz="6" w:space="0" w:color="auto"/>
            </w:tcBorders>
            <w:shd w:val="clear" w:color="auto" w:fill="auto"/>
          </w:tcPr>
          <w:p w14:paraId="37284A96" w14:textId="77777777" w:rsidR="008268D0" w:rsidRPr="00274169" w:rsidRDefault="008268D0" w:rsidP="00111D84">
            <w:pPr>
              <w:jc w:val="center"/>
              <w:rPr>
                <w:color w:val="000000"/>
              </w:rPr>
            </w:pPr>
            <w:r w:rsidRPr="00274169">
              <w:rPr>
                <w:color w:val="000000"/>
              </w:rPr>
              <w:t>1</w:t>
            </w:r>
          </w:p>
        </w:tc>
      </w:tr>
      <w:tr w:rsidR="008268D0" w:rsidRPr="00274169" w14:paraId="4468C7D6" w14:textId="77777777" w:rsidTr="00111D84">
        <w:tc>
          <w:tcPr>
            <w:tcW w:w="567" w:type="dxa"/>
            <w:vMerge/>
            <w:tcBorders>
              <w:top w:val="nil"/>
              <w:left w:val="single" w:sz="6" w:space="0" w:color="auto"/>
            </w:tcBorders>
            <w:shd w:val="clear" w:color="auto" w:fill="auto"/>
          </w:tcPr>
          <w:p w14:paraId="768BE4FE" w14:textId="77777777" w:rsidR="008268D0" w:rsidRPr="00274169" w:rsidRDefault="008268D0" w:rsidP="008268D0">
            <w:pPr>
              <w:rPr>
                <w:color w:val="000000"/>
              </w:rPr>
            </w:pPr>
          </w:p>
        </w:tc>
        <w:tc>
          <w:tcPr>
            <w:tcW w:w="3912" w:type="dxa"/>
            <w:shd w:val="clear" w:color="auto" w:fill="auto"/>
          </w:tcPr>
          <w:p w14:paraId="6FDCC946" w14:textId="77777777" w:rsidR="008268D0" w:rsidRPr="00274169" w:rsidRDefault="008268D0" w:rsidP="008268D0">
            <w:pPr>
              <w:rPr>
                <w:color w:val="000000"/>
              </w:rPr>
            </w:pPr>
            <w:r w:rsidRPr="00274169">
              <w:rPr>
                <w:color w:val="000000"/>
              </w:rPr>
              <w:t>Углерод (Сажа)</w:t>
            </w:r>
          </w:p>
        </w:tc>
        <w:tc>
          <w:tcPr>
            <w:tcW w:w="680" w:type="dxa"/>
            <w:shd w:val="clear" w:color="auto" w:fill="auto"/>
          </w:tcPr>
          <w:p w14:paraId="04227CF1" w14:textId="77777777" w:rsidR="008268D0" w:rsidRPr="00274169" w:rsidRDefault="008268D0" w:rsidP="00111D84">
            <w:pPr>
              <w:jc w:val="center"/>
              <w:rPr>
                <w:color w:val="000000"/>
              </w:rPr>
            </w:pPr>
            <w:r w:rsidRPr="00274169">
              <w:rPr>
                <w:color w:val="000000"/>
              </w:rPr>
              <w:t>0,003</w:t>
            </w:r>
          </w:p>
        </w:tc>
        <w:tc>
          <w:tcPr>
            <w:tcW w:w="680" w:type="dxa"/>
            <w:shd w:val="clear" w:color="auto" w:fill="auto"/>
          </w:tcPr>
          <w:p w14:paraId="3A1FDC6E" w14:textId="77777777" w:rsidR="008268D0" w:rsidRPr="00274169" w:rsidRDefault="008268D0" w:rsidP="00111D84">
            <w:pPr>
              <w:jc w:val="center"/>
              <w:rPr>
                <w:color w:val="000000"/>
              </w:rPr>
            </w:pPr>
            <w:r w:rsidRPr="00274169">
              <w:rPr>
                <w:color w:val="000000"/>
              </w:rPr>
              <w:t>0,0054</w:t>
            </w:r>
          </w:p>
        </w:tc>
        <w:tc>
          <w:tcPr>
            <w:tcW w:w="680" w:type="dxa"/>
            <w:shd w:val="clear" w:color="auto" w:fill="auto"/>
          </w:tcPr>
          <w:p w14:paraId="7358283F" w14:textId="77777777" w:rsidR="008268D0" w:rsidRPr="00274169" w:rsidRDefault="008268D0" w:rsidP="00111D84">
            <w:pPr>
              <w:jc w:val="center"/>
              <w:rPr>
                <w:color w:val="000000"/>
              </w:rPr>
            </w:pPr>
            <w:r w:rsidRPr="00274169">
              <w:rPr>
                <w:color w:val="000000"/>
              </w:rPr>
              <w:t>0,006</w:t>
            </w:r>
          </w:p>
        </w:tc>
        <w:tc>
          <w:tcPr>
            <w:tcW w:w="680" w:type="dxa"/>
            <w:shd w:val="clear" w:color="auto" w:fill="auto"/>
          </w:tcPr>
          <w:p w14:paraId="180CF33F" w14:textId="77777777" w:rsidR="008268D0" w:rsidRPr="00274169" w:rsidRDefault="008268D0" w:rsidP="00111D84">
            <w:pPr>
              <w:jc w:val="center"/>
              <w:rPr>
                <w:color w:val="000000"/>
              </w:rPr>
            </w:pPr>
            <w:r w:rsidRPr="00274169">
              <w:rPr>
                <w:color w:val="000000"/>
              </w:rPr>
              <w:t>0,06</w:t>
            </w:r>
          </w:p>
        </w:tc>
        <w:tc>
          <w:tcPr>
            <w:tcW w:w="680" w:type="dxa"/>
            <w:shd w:val="clear" w:color="auto" w:fill="auto"/>
          </w:tcPr>
          <w:p w14:paraId="43DC8331" w14:textId="77777777" w:rsidR="008268D0" w:rsidRPr="00274169" w:rsidRDefault="008268D0" w:rsidP="00111D84">
            <w:pPr>
              <w:jc w:val="center"/>
              <w:rPr>
                <w:color w:val="000000"/>
              </w:rPr>
            </w:pPr>
            <w:r w:rsidRPr="00274169">
              <w:rPr>
                <w:color w:val="000000"/>
              </w:rPr>
              <w:t>0,081</w:t>
            </w:r>
          </w:p>
        </w:tc>
        <w:tc>
          <w:tcPr>
            <w:tcW w:w="680" w:type="dxa"/>
            <w:shd w:val="clear" w:color="auto" w:fill="auto"/>
          </w:tcPr>
          <w:p w14:paraId="7DA1B754" w14:textId="77777777" w:rsidR="008268D0" w:rsidRPr="00274169" w:rsidRDefault="008268D0" w:rsidP="00111D84">
            <w:pPr>
              <w:jc w:val="center"/>
              <w:rPr>
                <w:color w:val="000000"/>
              </w:rPr>
            </w:pPr>
            <w:r w:rsidRPr="00274169">
              <w:rPr>
                <w:color w:val="000000"/>
              </w:rPr>
              <w:t>0,09</w:t>
            </w:r>
          </w:p>
        </w:tc>
        <w:tc>
          <w:tcPr>
            <w:tcW w:w="680" w:type="dxa"/>
            <w:shd w:val="clear" w:color="auto" w:fill="auto"/>
          </w:tcPr>
          <w:p w14:paraId="40030B20" w14:textId="77777777" w:rsidR="008268D0" w:rsidRPr="00274169" w:rsidRDefault="008268D0" w:rsidP="00111D84">
            <w:pPr>
              <w:jc w:val="center"/>
              <w:rPr>
                <w:color w:val="000000"/>
              </w:rPr>
            </w:pPr>
            <w:r w:rsidRPr="00274169">
              <w:rPr>
                <w:color w:val="000000"/>
              </w:rPr>
              <w:t>0,003</w:t>
            </w:r>
          </w:p>
        </w:tc>
        <w:tc>
          <w:tcPr>
            <w:tcW w:w="680" w:type="dxa"/>
            <w:tcBorders>
              <w:right w:val="single" w:sz="6" w:space="0" w:color="auto"/>
            </w:tcBorders>
            <w:shd w:val="clear" w:color="auto" w:fill="auto"/>
          </w:tcPr>
          <w:p w14:paraId="4FCE9CF8" w14:textId="77777777" w:rsidR="008268D0" w:rsidRPr="00274169" w:rsidRDefault="008268D0" w:rsidP="00111D84">
            <w:pPr>
              <w:jc w:val="center"/>
              <w:rPr>
                <w:color w:val="000000"/>
              </w:rPr>
            </w:pPr>
            <w:r w:rsidRPr="00274169">
              <w:rPr>
                <w:color w:val="000000"/>
              </w:rPr>
              <w:t>0,8</w:t>
            </w:r>
          </w:p>
        </w:tc>
      </w:tr>
      <w:tr w:rsidR="008268D0" w:rsidRPr="00274169" w14:paraId="68E668BD" w14:textId="77777777" w:rsidTr="00111D84">
        <w:tc>
          <w:tcPr>
            <w:tcW w:w="567" w:type="dxa"/>
            <w:vMerge/>
            <w:tcBorders>
              <w:top w:val="nil"/>
              <w:left w:val="single" w:sz="6" w:space="0" w:color="auto"/>
            </w:tcBorders>
            <w:shd w:val="clear" w:color="auto" w:fill="auto"/>
          </w:tcPr>
          <w:p w14:paraId="02C72C3F" w14:textId="77777777" w:rsidR="008268D0" w:rsidRPr="00274169" w:rsidRDefault="008268D0" w:rsidP="008268D0">
            <w:pPr>
              <w:rPr>
                <w:color w:val="000000"/>
              </w:rPr>
            </w:pPr>
          </w:p>
        </w:tc>
        <w:tc>
          <w:tcPr>
            <w:tcW w:w="3912" w:type="dxa"/>
            <w:shd w:val="clear" w:color="auto" w:fill="auto"/>
          </w:tcPr>
          <w:p w14:paraId="2DF915A6" w14:textId="77777777" w:rsidR="008268D0" w:rsidRPr="00274169" w:rsidRDefault="008268D0" w:rsidP="008268D0">
            <w:pPr>
              <w:rPr>
                <w:color w:val="000000"/>
              </w:rPr>
            </w:pPr>
            <w:r w:rsidRPr="00274169">
              <w:rPr>
                <w:color w:val="000000"/>
              </w:rPr>
              <w:t>Сера диоксид (Ангидрид сернистый)</w:t>
            </w:r>
          </w:p>
        </w:tc>
        <w:tc>
          <w:tcPr>
            <w:tcW w:w="680" w:type="dxa"/>
            <w:shd w:val="clear" w:color="auto" w:fill="auto"/>
          </w:tcPr>
          <w:p w14:paraId="47C053F4" w14:textId="77777777" w:rsidR="008268D0" w:rsidRPr="00274169" w:rsidRDefault="008268D0" w:rsidP="00111D84">
            <w:pPr>
              <w:jc w:val="center"/>
              <w:rPr>
                <w:color w:val="000000"/>
              </w:rPr>
            </w:pPr>
            <w:r w:rsidRPr="00274169">
              <w:rPr>
                <w:color w:val="000000"/>
              </w:rPr>
              <w:t>0,04</w:t>
            </w:r>
          </w:p>
        </w:tc>
        <w:tc>
          <w:tcPr>
            <w:tcW w:w="680" w:type="dxa"/>
            <w:shd w:val="clear" w:color="auto" w:fill="auto"/>
          </w:tcPr>
          <w:p w14:paraId="38618F88" w14:textId="77777777" w:rsidR="008268D0" w:rsidRPr="00274169" w:rsidRDefault="008268D0" w:rsidP="00111D84">
            <w:pPr>
              <w:jc w:val="center"/>
              <w:rPr>
                <w:color w:val="000000"/>
              </w:rPr>
            </w:pPr>
            <w:r w:rsidRPr="00274169">
              <w:rPr>
                <w:color w:val="000000"/>
              </w:rPr>
              <w:t>0,0432</w:t>
            </w:r>
          </w:p>
        </w:tc>
        <w:tc>
          <w:tcPr>
            <w:tcW w:w="680" w:type="dxa"/>
            <w:shd w:val="clear" w:color="auto" w:fill="auto"/>
          </w:tcPr>
          <w:p w14:paraId="11CC30B9" w14:textId="77777777" w:rsidR="008268D0" w:rsidRPr="00274169" w:rsidRDefault="008268D0" w:rsidP="00111D84">
            <w:pPr>
              <w:jc w:val="center"/>
              <w:rPr>
                <w:color w:val="000000"/>
              </w:rPr>
            </w:pPr>
            <w:r w:rsidRPr="00274169">
              <w:rPr>
                <w:color w:val="000000"/>
              </w:rPr>
              <w:t>0,048</w:t>
            </w:r>
          </w:p>
        </w:tc>
        <w:tc>
          <w:tcPr>
            <w:tcW w:w="680" w:type="dxa"/>
            <w:shd w:val="clear" w:color="auto" w:fill="auto"/>
          </w:tcPr>
          <w:p w14:paraId="6175D44A" w14:textId="77777777" w:rsidR="008268D0" w:rsidRPr="00274169" w:rsidRDefault="008268D0" w:rsidP="00111D84">
            <w:pPr>
              <w:jc w:val="center"/>
              <w:rPr>
                <w:color w:val="000000"/>
              </w:rPr>
            </w:pPr>
            <w:r w:rsidRPr="00274169">
              <w:rPr>
                <w:color w:val="000000"/>
              </w:rPr>
              <w:t>0,214</w:t>
            </w:r>
          </w:p>
        </w:tc>
        <w:tc>
          <w:tcPr>
            <w:tcW w:w="680" w:type="dxa"/>
            <w:shd w:val="clear" w:color="auto" w:fill="auto"/>
          </w:tcPr>
          <w:p w14:paraId="005E05BC" w14:textId="77777777" w:rsidR="008268D0" w:rsidRPr="00274169" w:rsidRDefault="008268D0" w:rsidP="00111D84">
            <w:pPr>
              <w:jc w:val="center"/>
              <w:rPr>
                <w:color w:val="000000"/>
              </w:rPr>
            </w:pPr>
            <w:r w:rsidRPr="00274169">
              <w:rPr>
                <w:color w:val="000000"/>
              </w:rPr>
              <w:t>0,241</w:t>
            </w:r>
          </w:p>
        </w:tc>
        <w:tc>
          <w:tcPr>
            <w:tcW w:w="680" w:type="dxa"/>
            <w:shd w:val="clear" w:color="auto" w:fill="auto"/>
          </w:tcPr>
          <w:p w14:paraId="320EB186" w14:textId="77777777" w:rsidR="008268D0" w:rsidRPr="00274169" w:rsidRDefault="008268D0" w:rsidP="00111D84">
            <w:pPr>
              <w:jc w:val="center"/>
              <w:rPr>
                <w:color w:val="000000"/>
              </w:rPr>
            </w:pPr>
            <w:r w:rsidRPr="00274169">
              <w:rPr>
                <w:color w:val="000000"/>
              </w:rPr>
              <w:t>0,268</w:t>
            </w:r>
          </w:p>
        </w:tc>
        <w:tc>
          <w:tcPr>
            <w:tcW w:w="680" w:type="dxa"/>
            <w:shd w:val="clear" w:color="auto" w:fill="auto"/>
          </w:tcPr>
          <w:p w14:paraId="78BD2C4E" w14:textId="77777777" w:rsidR="008268D0" w:rsidRPr="00274169" w:rsidRDefault="008268D0" w:rsidP="00111D84">
            <w:pPr>
              <w:jc w:val="center"/>
              <w:rPr>
                <w:color w:val="000000"/>
              </w:rPr>
            </w:pPr>
            <w:r w:rsidRPr="00274169">
              <w:rPr>
                <w:color w:val="000000"/>
              </w:rPr>
              <w:t>0,04</w:t>
            </w:r>
          </w:p>
        </w:tc>
        <w:tc>
          <w:tcPr>
            <w:tcW w:w="680" w:type="dxa"/>
            <w:tcBorders>
              <w:right w:val="single" w:sz="6" w:space="0" w:color="auto"/>
            </w:tcBorders>
            <w:shd w:val="clear" w:color="auto" w:fill="auto"/>
          </w:tcPr>
          <w:p w14:paraId="0C59B7A2" w14:textId="77777777" w:rsidR="008268D0" w:rsidRPr="00274169" w:rsidRDefault="008268D0" w:rsidP="00111D84">
            <w:pPr>
              <w:jc w:val="center"/>
              <w:rPr>
                <w:color w:val="000000"/>
              </w:rPr>
            </w:pPr>
            <w:r w:rsidRPr="00274169">
              <w:rPr>
                <w:color w:val="000000"/>
              </w:rPr>
              <w:t>0,95</w:t>
            </w:r>
          </w:p>
        </w:tc>
      </w:tr>
      <w:tr w:rsidR="008268D0" w:rsidRPr="00274169" w14:paraId="6570D13B" w14:textId="77777777" w:rsidTr="00111D84">
        <w:tc>
          <w:tcPr>
            <w:tcW w:w="567" w:type="dxa"/>
            <w:vMerge/>
            <w:tcBorders>
              <w:top w:val="nil"/>
              <w:left w:val="single" w:sz="6" w:space="0" w:color="auto"/>
            </w:tcBorders>
            <w:shd w:val="clear" w:color="auto" w:fill="auto"/>
          </w:tcPr>
          <w:p w14:paraId="6A4CFEE9" w14:textId="77777777" w:rsidR="008268D0" w:rsidRPr="00274169" w:rsidRDefault="008268D0" w:rsidP="008268D0">
            <w:pPr>
              <w:rPr>
                <w:color w:val="000000"/>
              </w:rPr>
            </w:pPr>
          </w:p>
        </w:tc>
        <w:tc>
          <w:tcPr>
            <w:tcW w:w="3912" w:type="dxa"/>
            <w:shd w:val="clear" w:color="auto" w:fill="auto"/>
          </w:tcPr>
          <w:p w14:paraId="26DC3233" w14:textId="77777777" w:rsidR="008268D0" w:rsidRPr="00274169" w:rsidRDefault="008268D0" w:rsidP="008268D0">
            <w:pPr>
              <w:rPr>
                <w:color w:val="000000"/>
              </w:rPr>
            </w:pPr>
            <w:r w:rsidRPr="00274169">
              <w:rPr>
                <w:color w:val="000000"/>
              </w:rPr>
              <w:t>Углерод оксид</w:t>
            </w:r>
          </w:p>
        </w:tc>
        <w:tc>
          <w:tcPr>
            <w:tcW w:w="680" w:type="dxa"/>
            <w:shd w:val="clear" w:color="auto" w:fill="auto"/>
          </w:tcPr>
          <w:p w14:paraId="687E842D" w14:textId="77777777" w:rsidR="008268D0" w:rsidRPr="00274169" w:rsidRDefault="008268D0" w:rsidP="00111D84">
            <w:pPr>
              <w:jc w:val="center"/>
              <w:rPr>
                <w:color w:val="000000"/>
              </w:rPr>
            </w:pPr>
            <w:r w:rsidRPr="00274169">
              <w:rPr>
                <w:color w:val="000000"/>
              </w:rPr>
              <w:t>0,19</w:t>
            </w:r>
          </w:p>
        </w:tc>
        <w:tc>
          <w:tcPr>
            <w:tcW w:w="680" w:type="dxa"/>
            <w:shd w:val="clear" w:color="auto" w:fill="auto"/>
          </w:tcPr>
          <w:p w14:paraId="58A18E49" w14:textId="77777777" w:rsidR="008268D0" w:rsidRPr="00274169" w:rsidRDefault="008268D0" w:rsidP="00111D84">
            <w:pPr>
              <w:jc w:val="center"/>
              <w:rPr>
                <w:color w:val="000000"/>
              </w:rPr>
            </w:pPr>
            <w:r w:rsidRPr="00274169">
              <w:rPr>
                <w:color w:val="000000"/>
              </w:rPr>
              <w:t>0,261</w:t>
            </w:r>
          </w:p>
        </w:tc>
        <w:tc>
          <w:tcPr>
            <w:tcW w:w="680" w:type="dxa"/>
            <w:shd w:val="clear" w:color="auto" w:fill="auto"/>
          </w:tcPr>
          <w:p w14:paraId="48DC5B7D" w14:textId="77777777" w:rsidR="008268D0" w:rsidRPr="00274169" w:rsidRDefault="008268D0" w:rsidP="00111D84">
            <w:pPr>
              <w:jc w:val="center"/>
              <w:rPr>
                <w:color w:val="000000"/>
              </w:rPr>
            </w:pPr>
            <w:r w:rsidRPr="00274169">
              <w:rPr>
                <w:color w:val="000000"/>
              </w:rPr>
              <w:t>0,29</w:t>
            </w:r>
          </w:p>
        </w:tc>
        <w:tc>
          <w:tcPr>
            <w:tcW w:w="680" w:type="dxa"/>
            <w:shd w:val="clear" w:color="auto" w:fill="auto"/>
          </w:tcPr>
          <w:p w14:paraId="48AEA380" w14:textId="77777777" w:rsidR="008268D0" w:rsidRPr="00274169" w:rsidRDefault="008268D0" w:rsidP="00111D84">
            <w:pPr>
              <w:jc w:val="center"/>
              <w:rPr>
                <w:color w:val="000000"/>
              </w:rPr>
            </w:pPr>
            <w:r w:rsidRPr="00274169">
              <w:rPr>
                <w:color w:val="000000"/>
              </w:rPr>
              <w:t>1</w:t>
            </w:r>
          </w:p>
        </w:tc>
        <w:tc>
          <w:tcPr>
            <w:tcW w:w="680" w:type="dxa"/>
            <w:shd w:val="clear" w:color="auto" w:fill="auto"/>
          </w:tcPr>
          <w:p w14:paraId="6EC33E36" w14:textId="77777777" w:rsidR="008268D0" w:rsidRPr="00274169" w:rsidRDefault="008268D0" w:rsidP="00111D84">
            <w:pPr>
              <w:jc w:val="center"/>
              <w:rPr>
                <w:color w:val="000000"/>
              </w:rPr>
            </w:pPr>
            <w:r w:rsidRPr="00274169">
              <w:rPr>
                <w:color w:val="000000"/>
              </w:rPr>
              <w:t>1,08</w:t>
            </w:r>
          </w:p>
        </w:tc>
        <w:tc>
          <w:tcPr>
            <w:tcW w:w="680" w:type="dxa"/>
            <w:shd w:val="clear" w:color="auto" w:fill="auto"/>
          </w:tcPr>
          <w:p w14:paraId="5336A037" w14:textId="77777777" w:rsidR="008268D0" w:rsidRPr="00274169" w:rsidRDefault="008268D0" w:rsidP="00111D84">
            <w:pPr>
              <w:jc w:val="center"/>
              <w:rPr>
                <w:color w:val="000000"/>
              </w:rPr>
            </w:pPr>
            <w:r w:rsidRPr="00274169">
              <w:rPr>
                <w:color w:val="000000"/>
              </w:rPr>
              <w:t>1,2</w:t>
            </w:r>
          </w:p>
        </w:tc>
        <w:tc>
          <w:tcPr>
            <w:tcW w:w="680" w:type="dxa"/>
            <w:shd w:val="clear" w:color="auto" w:fill="auto"/>
          </w:tcPr>
          <w:p w14:paraId="71AD4EE5" w14:textId="77777777" w:rsidR="008268D0" w:rsidRPr="00274169" w:rsidRDefault="008268D0" w:rsidP="00111D84">
            <w:pPr>
              <w:jc w:val="center"/>
              <w:rPr>
                <w:color w:val="000000"/>
              </w:rPr>
            </w:pPr>
            <w:r w:rsidRPr="00274169">
              <w:rPr>
                <w:color w:val="000000"/>
              </w:rPr>
              <w:t>0,1</w:t>
            </w:r>
          </w:p>
        </w:tc>
        <w:tc>
          <w:tcPr>
            <w:tcW w:w="680" w:type="dxa"/>
            <w:tcBorders>
              <w:right w:val="single" w:sz="6" w:space="0" w:color="auto"/>
            </w:tcBorders>
            <w:shd w:val="clear" w:color="auto" w:fill="auto"/>
          </w:tcPr>
          <w:p w14:paraId="20B89D21" w14:textId="77777777" w:rsidR="008268D0" w:rsidRPr="00274169" w:rsidRDefault="008268D0" w:rsidP="00111D84">
            <w:pPr>
              <w:jc w:val="center"/>
              <w:rPr>
                <w:color w:val="000000"/>
              </w:rPr>
            </w:pPr>
            <w:r w:rsidRPr="00274169">
              <w:rPr>
                <w:color w:val="000000"/>
              </w:rPr>
              <w:t>0,9</w:t>
            </w:r>
          </w:p>
        </w:tc>
      </w:tr>
      <w:tr w:rsidR="008268D0" w:rsidRPr="00274169" w14:paraId="15F158A7" w14:textId="77777777" w:rsidTr="00111D84">
        <w:tc>
          <w:tcPr>
            <w:tcW w:w="567" w:type="dxa"/>
            <w:vMerge/>
            <w:tcBorders>
              <w:top w:val="nil"/>
              <w:left w:val="single" w:sz="6" w:space="0" w:color="auto"/>
            </w:tcBorders>
            <w:shd w:val="clear" w:color="auto" w:fill="auto"/>
          </w:tcPr>
          <w:p w14:paraId="3417A0E5" w14:textId="77777777" w:rsidR="008268D0" w:rsidRPr="00274169" w:rsidRDefault="008268D0" w:rsidP="008268D0">
            <w:pPr>
              <w:rPr>
                <w:color w:val="000000"/>
              </w:rPr>
            </w:pPr>
          </w:p>
        </w:tc>
        <w:tc>
          <w:tcPr>
            <w:tcW w:w="3912" w:type="dxa"/>
            <w:shd w:val="clear" w:color="auto" w:fill="auto"/>
          </w:tcPr>
          <w:p w14:paraId="09845094" w14:textId="77777777" w:rsidR="008268D0" w:rsidRPr="00274169" w:rsidRDefault="008268D0" w:rsidP="008268D0">
            <w:pPr>
              <w:rPr>
                <w:color w:val="000000"/>
              </w:rPr>
            </w:pPr>
            <w:r w:rsidRPr="00274169">
              <w:rPr>
                <w:color w:val="000000"/>
              </w:rPr>
              <w:t>Керосин</w:t>
            </w:r>
          </w:p>
        </w:tc>
        <w:tc>
          <w:tcPr>
            <w:tcW w:w="680" w:type="dxa"/>
            <w:shd w:val="clear" w:color="auto" w:fill="auto"/>
          </w:tcPr>
          <w:p w14:paraId="3413FA02" w14:textId="77777777" w:rsidR="008268D0" w:rsidRPr="00274169" w:rsidRDefault="008268D0" w:rsidP="00111D84">
            <w:pPr>
              <w:jc w:val="center"/>
              <w:rPr>
                <w:color w:val="000000"/>
              </w:rPr>
            </w:pPr>
            <w:r w:rsidRPr="00274169">
              <w:rPr>
                <w:color w:val="000000"/>
              </w:rPr>
              <w:t>0,08</w:t>
            </w:r>
          </w:p>
        </w:tc>
        <w:tc>
          <w:tcPr>
            <w:tcW w:w="680" w:type="dxa"/>
            <w:shd w:val="clear" w:color="auto" w:fill="auto"/>
          </w:tcPr>
          <w:p w14:paraId="7D6AFA10" w14:textId="77777777" w:rsidR="008268D0" w:rsidRPr="00274169" w:rsidRDefault="008268D0" w:rsidP="00111D84">
            <w:pPr>
              <w:jc w:val="center"/>
              <w:rPr>
                <w:color w:val="000000"/>
              </w:rPr>
            </w:pPr>
            <w:r w:rsidRPr="00274169">
              <w:rPr>
                <w:color w:val="000000"/>
              </w:rPr>
              <w:t>0,09</w:t>
            </w:r>
          </w:p>
        </w:tc>
        <w:tc>
          <w:tcPr>
            <w:tcW w:w="680" w:type="dxa"/>
            <w:shd w:val="clear" w:color="auto" w:fill="auto"/>
          </w:tcPr>
          <w:p w14:paraId="0C0821C4" w14:textId="77777777" w:rsidR="008268D0" w:rsidRPr="00274169" w:rsidRDefault="008268D0" w:rsidP="00111D84">
            <w:pPr>
              <w:jc w:val="center"/>
              <w:rPr>
                <w:color w:val="000000"/>
              </w:rPr>
            </w:pPr>
            <w:r w:rsidRPr="00274169">
              <w:rPr>
                <w:color w:val="000000"/>
              </w:rPr>
              <w:t>0,1</w:t>
            </w:r>
          </w:p>
        </w:tc>
        <w:tc>
          <w:tcPr>
            <w:tcW w:w="680" w:type="dxa"/>
            <w:shd w:val="clear" w:color="auto" w:fill="auto"/>
          </w:tcPr>
          <w:p w14:paraId="2F0409B0" w14:textId="77777777" w:rsidR="008268D0" w:rsidRPr="00274169" w:rsidRDefault="008268D0" w:rsidP="00111D84">
            <w:pPr>
              <w:jc w:val="center"/>
              <w:rPr>
                <w:color w:val="000000"/>
              </w:rPr>
            </w:pPr>
            <w:r w:rsidRPr="00274169">
              <w:rPr>
                <w:color w:val="000000"/>
              </w:rPr>
              <w:t>0,2</w:t>
            </w:r>
          </w:p>
        </w:tc>
        <w:tc>
          <w:tcPr>
            <w:tcW w:w="680" w:type="dxa"/>
            <w:shd w:val="clear" w:color="auto" w:fill="auto"/>
          </w:tcPr>
          <w:p w14:paraId="48F4623B" w14:textId="77777777" w:rsidR="008268D0" w:rsidRPr="00274169" w:rsidRDefault="008268D0" w:rsidP="00111D84">
            <w:pPr>
              <w:jc w:val="center"/>
              <w:rPr>
                <w:color w:val="000000"/>
              </w:rPr>
            </w:pPr>
            <w:r w:rsidRPr="00274169">
              <w:rPr>
                <w:color w:val="000000"/>
              </w:rPr>
              <w:t>0,27</w:t>
            </w:r>
          </w:p>
        </w:tc>
        <w:tc>
          <w:tcPr>
            <w:tcW w:w="680" w:type="dxa"/>
            <w:shd w:val="clear" w:color="auto" w:fill="auto"/>
          </w:tcPr>
          <w:p w14:paraId="62693B3C" w14:textId="77777777" w:rsidR="008268D0" w:rsidRPr="00274169" w:rsidRDefault="008268D0" w:rsidP="00111D84">
            <w:pPr>
              <w:jc w:val="center"/>
              <w:rPr>
                <w:color w:val="000000"/>
              </w:rPr>
            </w:pPr>
            <w:r w:rsidRPr="00274169">
              <w:rPr>
                <w:color w:val="000000"/>
              </w:rPr>
              <w:t>0,3</w:t>
            </w:r>
          </w:p>
        </w:tc>
        <w:tc>
          <w:tcPr>
            <w:tcW w:w="680" w:type="dxa"/>
            <w:shd w:val="clear" w:color="auto" w:fill="auto"/>
          </w:tcPr>
          <w:p w14:paraId="7A1269C6" w14:textId="77777777" w:rsidR="008268D0" w:rsidRPr="00274169" w:rsidRDefault="008268D0" w:rsidP="00111D84">
            <w:pPr>
              <w:jc w:val="center"/>
              <w:rPr>
                <w:color w:val="000000"/>
              </w:rPr>
            </w:pPr>
            <w:r w:rsidRPr="00274169">
              <w:rPr>
                <w:color w:val="000000"/>
              </w:rPr>
              <w:t>0,06</w:t>
            </w:r>
          </w:p>
        </w:tc>
        <w:tc>
          <w:tcPr>
            <w:tcW w:w="680" w:type="dxa"/>
            <w:tcBorders>
              <w:right w:val="single" w:sz="6" w:space="0" w:color="auto"/>
            </w:tcBorders>
            <w:shd w:val="clear" w:color="auto" w:fill="auto"/>
          </w:tcPr>
          <w:p w14:paraId="2F70D03C" w14:textId="77777777" w:rsidR="008268D0" w:rsidRPr="00274169" w:rsidRDefault="008268D0" w:rsidP="00111D84">
            <w:pPr>
              <w:jc w:val="center"/>
              <w:rPr>
                <w:color w:val="000000"/>
              </w:rPr>
            </w:pPr>
            <w:r w:rsidRPr="00274169">
              <w:rPr>
                <w:color w:val="000000"/>
              </w:rPr>
              <w:t>0,9</w:t>
            </w:r>
          </w:p>
        </w:tc>
      </w:tr>
      <w:tr w:rsidR="008268D0" w:rsidRPr="00274169" w14:paraId="247C88B9" w14:textId="77777777" w:rsidTr="00111D84">
        <w:tc>
          <w:tcPr>
            <w:tcW w:w="9923" w:type="dxa"/>
            <w:gridSpan w:val="10"/>
            <w:tcBorders>
              <w:top w:val="single" w:sz="6" w:space="0" w:color="auto"/>
              <w:left w:val="single" w:sz="6" w:space="0" w:color="auto"/>
              <w:bottom w:val="nil"/>
              <w:right w:val="single" w:sz="6" w:space="0" w:color="auto"/>
            </w:tcBorders>
            <w:shd w:val="clear" w:color="auto" w:fill="auto"/>
          </w:tcPr>
          <w:p w14:paraId="66E2C3C0" w14:textId="77777777" w:rsidR="008268D0" w:rsidRPr="00274169" w:rsidRDefault="008268D0" w:rsidP="008268D0">
            <w:pPr>
              <w:rPr>
                <w:color w:val="000000"/>
              </w:rPr>
            </w:pPr>
            <w:r w:rsidRPr="00274169">
              <w:rPr>
                <w:color w:val="000000"/>
              </w:rPr>
              <w:t xml:space="preserve">Легковой, объем 1,2-1,8л, </w:t>
            </w:r>
            <w:proofErr w:type="spellStart"/>
            <w:r w:rsidRPr="00274169">
              <w:rPr>
                <w:color w:val="000000"/>
              </w:rPr>
              <w:t>инжект</w:t>
            </w:r>
            <w:proofErr w:type="spellEnd"/>
            <w:r w:rsidRPr="00274169">
              <w:rPr>
                <w:color w:val="000000"/>
              </w:rPr>
              <w:t>., бензин</w:t>
            </w:r>
          </w:p>
        </w:tc>
      </w:tr>
      <w:tr w:rsidR="008268D0" w:rsidRPr="00274169" w14:paraId="29F0D232" w14:textId="77777777" w:rsidTr="00111D84">
        <w:tc>
          <w:tcPr>
            <w:tcW w:w="567" w:type="dxa"/>
            <w:vMerge w:val="restart"/>
            <w:tcBorders>
              <w:top w:val="nil"/>
              <w:left w:val="single" w:sz="6" w:space="0" w:color="auto"/>
            </w:tcBorders>
            <w:shd w:val="clear" w:color="auto" w:fill="auto"/>
          </w:tcPr>
          <w:p w14:paraId="5895F13B" w14:textId="77777777" w:rsidR="008268D0" w:rsidRPr="00274169" w:rsidRDefault="008268D0" w:rsidP="008268D0">
            <w:pPr>
              <w:rPr>
                <w:color w:val="000000"/>
              </w:rPr>
            </w:pPr>
          </w:p>
        </w:tc>
        <w:tc>
          <w:tcPr>
            <w:tcW w:w="3912" w:type="dxa"/>
            <w:shd w:val="clear" w:color="auto" w:fill="auto"/>
          </w:tcPr>
          <w:p w14:paraId="0B543DFA" w14:textId="77777777" w:rsidR="008268D0" w:rsidRPr="00274169" w:rsidRDefault="008268D0" w:rsidP="008268D0">
            <w:pPr>
              <w:rPr>
                <w:color w:val="000000"/>
              </w:rPr>
            </w:pPr>
            <w:r w:rsidRPr="00274169">
              <w:rPr>
                <w:color w:val="000000"/>
              </w:rPr>
              <w:t>Азота диоксид (Азот (IV) оксид)</w:t>
            </w:r>
          </w:p>
        </w:tc>
        <w:tc>
          <w:tcPr>
            <w:tcW w:w="680" w:type="dxa"/>
            <w:shd w:val="clear" w:color="auto" w:fill="auto"/>
          </w:tcPr>
          <w:p w14:paraId="39DA559F" w14:textId="77777777" w:rsidR="008268D0" w:rsidRPr="00274169" w:rsidRDefault="008268D0" w:rsidP="00111D84">
            <w:pPr>
              <w:jc w:val="center"/>
              <w:rPr>
                <w:color w:val="000000"/>
              </w:rPr>
            </w:pPr>
            <w:r w:rsidRPr="00274169">
              <w:rPr>
                <w:color w:val="000000"/>
              </w:rPr>
              <w:t>0,016</w:t>
            </w:r>
          </w:p>
        </w:tc>
        <w:tc>
          <w:tcPr>
            <w:tcW w:w="680" w:type="dxa"/>
            <w:shd w:val="clear" w:color="auto" w:fill="auto"/>
          </w:tcPr>
          <w:p w14:paraId="08137847" w14:textId="77777777" w:rsidR="008268D0" w:rsidRPr="00274169" w:rsidRDefault="008268D0" w:rsidP="00111D84">
            <w:pPr>
              <w:jc w:val="center"/>
              <w:rPr>
                <w:color w:val="000000"/>
              </w:rPr>
            </w:pPr>
            <w:r w:rsidRPr="00274169">
              <w:rPr>
                <w:color w:val="000000"/>
              </w:rPr>
              <w:t>0,024</w:t>
            </w:r>
          </w:p>
        </w:tc>
        <w:tc>
          <w:tcPr>
            <w:tcW w:w="680" w:type="dxa"/>
            <w:shd w:val="clear" w:color="auto" w:fill="auto"/>
          </w:tcPr>
          <w:p w14:paraId="6DF9E227" w14:textId="77777777" w:rsidR="008268D0" w:rsidRPr="00274169" w:rsidRDefault="008268D0" w:rsidP="00111D84">
            <w:pPr>
              <w:jc w:val="center"/>
              <w:rPr>
                <w:color w:val="000000"/>
              </w:rPr>
            </w:pPr>
            <w:r w:rsidRPr="00274169">
              <w:rPr>
                <w:color w:val="000000"/>
              </w:rPr>
              <w:t>0,024</w:t>
            </w:r>
          </w:p>
        </w:tc>
        <w:tc>
          <w:tcPr>
            <w:tcW w:w="680" w:type="dxa"/>
            <w:shd w:val="clear" w:color="auto" w:fill="auto"/>
          </w:tcPr>
          <w:p w14:paraId="2665F25F" w14:textId="77777777" w:rsidR="008268D0" w:rsidRPr="00274169" w:rsidRDefault="008268D0" w:rsidP="00111D84">
            <w:pPr>
              <w:jc w:val="center"/>
              <w:rPr>
                <w:color w:val="000000"/>
              </w:rPr>
            </w:pPr>
            <w:r w:rsidRPr="00274169">
              <w:rPr>
                <w:color w:val="000000"/>
              </w:rPr>
              <w:t>0,136</w:t>
            </w:r>
          </w:p>
        </w:tc>
        <w:tc>
          <w:tcPr>
            <w:tcW w:w="680" w:type="dxa"/>
            <w:shd w:val="clear" w:color="auto" w:fill="auto"/>
          </w:tcPr>
          <w:p w14:paraId="300FF843" w14:textId="77777777" w:rsidR="008268D0" w:rsidRPr="00274169" w:rsidRDefault="008268D0" w:rsidP="00111D84">
            <w:pPr>
              <w:jc w:val="center"/>
              <w:rPr>
                <w:color w:val="000000"/>
              </w:rPr>
            </w:pPr>
            <w:r w:rsidRPr="00274169">
              <w:rPr>
                <w:color w:val="000000"/>
              </w:rPr>
              <w:t>0,136</w:t>
            </w:r>
          </w:p>
        </w:tc>
        <w:tc>
          <w:tcPr>
            <w:tcW w:w="680" w:type="dxa"/>
            <w:shd w:val="clear" w:color="auto" w:fill="auto"/>
          </w:tcPr>
          <w:p w14:paraId="6FB3DC55" w14:textId="77777777" w:rsidR="008268D0" w:rsidRPr="00274169" w:rsidRDefault="008268D0" w:rsidP="00111D84">
            <w:pPr>
              <w:jc w:val="center"/>
              <w:rPr>
                <w:color w:val="000000"/>
              </w:rPr>
            </w:pPr>
            <w:r w:rsidRPr="00274169">
              <w:rPr>
                <w:color w:val="000000"/>
              </w:rPr>
              <w:t>0,136</w:t>
            </w:r>
          </w:p>
        </w:tc>
        <w:tc>
          <w:tcPr>
            <w:tcW w:w="680" w:type="dxa"/>
            <w:shd w:val="clear" w:color="auto" w:fill="auto"/>
          </w:tcPr>
          <w:p w14:paraId="62189958" w14:textId="77777777" w:rsidR="008268D0" w:rsidRPr="00274169" w:rsidRDefault="008268D0" w:rsidP="00111D84">
            <w:pPr>
              <w:jc w:val="center"/>
              <w:rPr>
                <w:color w:val="000000"/>
              </w:rPr>
            </w:pPr>
            <w:r w:rsidRPr="00274169">
              <w:rPr>
                <w:color w:val="000000"/>
              </w:rPr>
              <w:t>0,016</w:t>
            </w:r>
          </w:p>
        </w:tc>
        <w:tc>
          <w:tcPr>
            <w:tcW w:w="680" w:type="dxa"/>
            <w:tcBorders>
              <w:right w:val="single" w:sz="6" w:space="0" w:color="auto"/>
            </w:tcBorders>
            <w:shd w:val="clear" w:color="auto" w:fill="auto"/>
          </w:tcPr>
          <w:p w14:paraId="64BFB788" w14:textId="77777777" w:rsidR="008268D0" w:rsidRPr="00274169" w:rsidRDefault="008268D0" w:rsidP="00111D84">
            <w:pPr>
              <w:jc w:val="center"/>
              <w:rPr>
                <w:color w:val="000000"/>
              </w:rPr>
            </w:pPr>
            <w:r w:rsidRPr="00274169">
              <w:rPr>
                <w:color w:val="000000"/>
              </w:rPr>
              <w:t>1</w:t>
            </w:r>
          </w:p>
        </w:tc>
      </w:tr>
      <w:tr w:rsidR="008268D0" w:rsidRPr="00274169" w14:paraId="020AA2CD" w14:textId="77777777" w:rsidTr="00111D84">
        <w:tc>
          <w:tcPr>
            <w:tcW w:w="567" w:type="dxa"/>
            <w:vMerge/>
            <w:tcBorders>
              <w:top w:val="nil"/>
              <w:left w:val="single" w:sz="6" w:space="0" w:color="auto"/>
            </w:tcBorders>
            <w:shd w:val="clear" w:color="auto" w:fill="auto"/>
          </w:tcPr>
          <w:p w14:paraId="16BC9053" w14:textId="77777777" w:rsidR="008268D0" w:rsidRPr="00274169" w:rsidRDefault="008268D0" w:rsidP="008268D0">
            <w:pPr>
              <w:rPr>
                <w:color w:val="000000"/>
              </w:rPr>
            </w:pPr>
          </w:p>
        </w:tc>
        <w:tc>
          <w:tcPr>
            <w:tcW w:w="3912" w:type="dxa"/>
            <w:shd w:val="clear" w:color="auto" w:fill="auto"/>
          </w:tcPr>
          <w:p w14:paraId="5AF9708E" w14:textId="77777777" w:rsidR="008268D0" w:rsidRPr="00274169" w:rsidRDefault="008268D0" w:rsidP="008268D0">
            <w:pPr>
              <w:rPr>
                <w:color w:val="000000"/>
              </w:rPr>
            </w:pPr>
            <w:r w:rsidRPr="00274169">
              <w:rPr>
                <w:color w:val="000000"/>
              </w:rPr>
              <w:t>Азот (II) оксид (Азота оксид)</w:t>
            </w:r>
          </w:p>
        </w:tc>
        <w:tc>
          <w:tcPr>
            <w:tcW w:w="680" w:type="dxa"/>
            <w:shd w:val="clear" w:color="auto" w:fill="auto"/>
          </w:tcPr>
          <w:p w14:paraId="2E5FDE77" w14:textId="77777777" w:rsidR="008268D0" w:rsidRPr="00274169" w:rsidRDefault="008268D0" w:rsidP="00111D84">
            <w:pPr>
              <w:jc w:val="center"/>
              <w:rPr>
                <w:color w:val="000000"/>
              </w:rPr>
            </w:pPr>
            <w:r w:rsidRPr="00274169">
              <w:rPr>
                <w:color w:val="000000"/>
              </w:rPr>
              <w:t>0,0026</w:t>
            </w:r>
          </w:p>
        </w:tc>
        <w:tc>
          <w:tcPr>
            <w:tcW w:w="680" w:type="dxa"/>
            <w:shd w:val="clear" w:color="auto" w:fill="auto"/>
          </w:tcPr>
          <w:p w14:paraId="2EE63DC5" w14:textId="77777777" w:rsidR="008268D0" w:rsidRPr="00274169" w:rsidRDefault="008268D0" w:rsidP="00111D84">
            <w:pPr>
              <w:jc w:val="center"/>
              <w:rPr>
                <w:color w:val="000000"/>
              </w:rPr>
            </w:pPr>
            <w:r w:rsidRPr="00274169">
              <w:rPr>
                <w:color w:val="000000"/>
              </w:rPr>
              <w:t>0,0039</w:t>
            </w:r>
          </w:p>
        </w:tc>
        <w:tc>
          <w:tcPr>
            <w:tcW w:w="680" w:type="dxa"/>
            <w:shd w:val="clear" w:color="auto" w:fill="auto"/>
          </w:tcPr>
          <w:p w14:paraId="51DC6D6E" w14:textId="77777777" w:rsidR="008268D0" w:rsidRPr="00274169" w:rsidRDefault="008268D0" w:rsidP="00111D84">
            <w:pPr>
              <w:jc w:val="center"/>
              <w:rPr>
                <w:color w:val="000000"/>
              </w:rPr>
            </w:pPr>
            <w:r w:rsidRPr="00274169">
              <w:rPr>
                <w:color w:val="000000"/>
              </w:rPr>
              <w:t>0,0039</w:t>
            </w:r>
          </w:p>
        </w:tc>
        <w:tc>
          <w:tcPr>
            <w:tcW w:w="680" w:type="dxa"/>
            <w:shd w:val="clear" w:color="auto" w:fill="auto"/>
          </w:tcPr>
          <w:p w14:paraId="105EFE03" w14:textId="77777777" w:rsidR="008268D0" w:rsidRPr="00274169" w:rsidRDefault="008268D0" w:rsidP="00111D84">
            <w:pPr>
              <w:jc w:val="center"/>
              <w:rPr>
                <w:color w:val="000000"/>
              </w:rPr>
            </w:pPr>
            <w:r w:rsidRPr="00274169">
              <w:rPr>
                <w:color w:val="000000"/>
              </w:rPr>
              <w:t>0,0221</w:t>
            </w:r>
          </w:p>
        </w:tc>
        <w:tc>
          <w:tcPr>
            <w:tcW w:w="680" w:type="dxa"/>
            <w:shd w:val="clear" w:color="auto" w:fill="auto"/>
          </w:tcPr>
          <w:p w14:paraId="274385E5" w14:textId="77777777" w:rsidR="008268D0" w:rsidRPr="00274169" w:rsidRDefault="008268D0" w:rsidP="00111D84">
            <w:pPr>
              <w:jc w:val="center"/>
              <w:rPr>
                <w:color w:val="000000"/>
              </w:rPr>
            </w:pPr>
            <w:r w:rsidRPr="00274169">
              <w:rPr>
                <w:color w:val="000000"/>
              </w:rPr>
              <w:t>0,0221</w:t>
            </w:r>
          </w:p>
        </w:tc>
        <w:tc>
          <w:tcPr>
            <w:tcW w:w="680" w:type="dxa"/>
            <w:shd w:val="clear" w:color="auto" w:fill="auto"/>
          </w:tcPr>
          <w:p w14:paraId="64745CA2" w14:textId="77777777" w:rsidR="008268D0" w:rsidRPr="00274169" w:rsidRDefault="008268D0" w:rsidP="00111D84">
            <w:pPr>
              <w:jc w:val="center"/>
              <w:rPr>
                <w:color w:val="000000"/>
              </w:rPr>
            </w:pPr>
            <w:r w:rsidRPr="00274169">
              <w:rPr>
                <w:color w:val="000000"/>
              </w:rPr>
              <w:t>0,0221</w:t>
            </w:r>
          </w:p>
        </w:tc>
        <w:tc>
          <w:tcPr>
            <w:tcW w:w="680" w:type="dxa"/>
            <w:shd w:val="clear" w:color="auto" w:fill="auto"/>
          </w:tcPr>
          <w:p w14:paraId="5F12A6C4" w14:textId="77777777" w:rsidR="008268D0" w:rsidRPr="00274169" w:rsidRDefault="008268D0" w:rsidP="00111D84">
            <w:pPr>
              <w:jc w:val="center"/>
              <w:rPr>
                <w:color w:val="000000"/>
              </w:rPr>
            </w:pPr>
            <w:r w:rsidRPr="00274169">
              <w:rPr>
                <w:color w:val="000000"/>
              </w:rPr>
              <w:t>0,0026</w:t>
            </w:r>
          </w:p>
        </w:tc>
        <w:tc>
          <w:tcPr>
            <w:tcW w:w="680" w:type="dxa"/>
            <w:tcBorders>
              <w:right w:val="single" w:sz="6" w:space="0" w:color="auto"/>
            </w:tcBorders>
            <w:shd w:val="clear" w:color="auto" w:fill="auto"/>
          </w:tcPr>
          <w:p w14:paraId="699486F7" w14:textId="77777777" w:rsidR="008268D0" w:rsidRPr="00274169" w:rsidRDefault="008268D0" w:rsidP="00111D84">
            <w:pPr>
              <w:jc w:val="center"/>
              <w:rPr>
                <w:color w:val="000000"/>
              </w:rPr>
            </w:pPr>
            <w:r w:rsidRPr="00274169">
              <w:rPr>
                <w:color w:val="000000"/>
              </w:rPr>
              <w:t>1</w:t>
            </w:r>
          </w:p>
        </w:tc>
      </w:tr>
      <w:tr w:rsidR="008268D0" w:rsidRPr="00274169" w14:paraId="164384A6" w14:textId="77777777" w:rsidTr="00111D84">
        <w:tc>
          <w:tcPr>
            <w:tcW w:w="567" w:type="dxa"/>
            <w:vMerge/>
            <w:tcBorders>
              <w:top w:val="nil"/>
              <w:left w:val="single" w:sz="6" w:space="0" w:color="auto"/>
            </w:tcBorders>
            <w:shd w:val="clear" w:color="auto" w:fill="auto"/>
          </w:tcPr>
          <w:p w14:paraId="6D14499E" w14:textId="77777777" w:rsidR="008268D0" w:rsidRPr="00274169" w:rsidRDefault="008268D0" w:rsidP="008268D0">
            <w:pPr>
              <w:rPr>
                <w:color w:val="000000"/>
              </w:rPr>
            </w:pPr>
          </w:p>
        </w:tc>
        <w:tc>
          <w:tcPr>
            <w:tcW w:w="3912" w:type="dxa"/>
            <w:shd w:val="clear" w:color="auto" w:fill="auto"/>
          </w:tcPr>
          <w:p w14:paraId="3E59269D" w14:textId="77777777" w:rsidR="008268D0" w:rsidRPr="00274169" w:rsidRDefault="008268D0" w:rsidP="008268D0">
            <w:pPr>
              <w:rPr>
                <w:color w:val="000000"/>
              </w:rPr>
            </w:pPr>
            <w:r w:rsidRPr="00274169">
              <w:rPr>
                <w:color w:val="000000"/>
              </w:rPr>
              <w:t>Сера диоксид (Ангидрид сернистый)</w:t>
            </w:r>
          </w:p>
        </w:tc>
        <w:tc>
          <w:tcPr>
            <w:tcW w:w="680" w:type="dxa"/>
            <w:shd w:val="clear" w:color="auto" w:fill="auto"/>
          </w:tcPr>
          <w:p w14:paraId="7D2B3B4F" w14:textId="77777777" w:rsidR="008268D0" w:rsidRPr="00274169" w:rsidRDefault="008268D0" w:rsidP="00111D84">
            <w:pPr>
              <w:jc w:val="center"/>
              <w:rPr>
                <w:color w:val="000000"/>
              </w:rPr>
            </w:pPr>
            <w:r w:rsidRPr="00274169">
              <w:rPr>
                <w:color w:val="000000"/>
              </w:rPr>
              <w:t>0,009</w:t>
            </w:r>
          </w:p>
        </w:tc>
        <w:tc>
          <w:tcPr>
            <w:tcW w:w="680" w:type="dxa"/>
            <w:shd w:val="clear" w:color="auto" w:fill="auto"/>
          </w:tcPr>
          <w:p w14:paraId="7E8F4393" w14:textId="77777777" w:rsidR="008268D0" w:rsidRPr="00274169" w:rsidRDefault="008268D0" w:rsidP="00111D84">
            <w:pPr>
              <w:jc w:val="center"/>
              <w:rPr>
                <w:color w:val="000000"/>
              </w:rPr>
            </w:pPr>
            <w:r w:rsidRPr="00274169">
              <w:rPr>
                <w:color w:val="000000"/>
              </w:rPr>
              <w:t>0,009</w:t>
            </w:r>
          </w:p>
        </w:tc>
        <w:tc>
          <w:tcPr>
            <w:tcW w:w="680" w:type="dxa"/>
            <w:shd w:val="clear" w:color="auto" w:fill="auto"/>
          </w:tcPr>
          <w:p w14:paraId="59206499" w14:textId="77777777" w:rsidR="008268D0" w:rsidRPr="00274169" w:rsidRDefault="008268D0" w:rsidP="00111D84">
            <w:pPr>
              <w:jc w:val="center"/>
              <w:rPr>
                <w:color w:val="000000"/>
              </w:rPr>
            </w:pPr>
            <w:r w:rsidRPr="00274169">
              <w:rPr>
                <w:color w:val="000000"/>
              </w:rPr>
              <w:t>0,01</w:t>
            </w:r>
          </w:p>
        </w:tc>
        <w:tc>
          <w:tcPr>
            <w:tcW w:w="680" w:type="dxa"/>
            <w:shd w:val="clear" w:color="auto" w:fill="auto"/>
          </w:tcPr>
          <w:p w14:paraId="4AC027B5" w14:textId="77777777" w:rsidR="008268D0" w:rsidRPr="00274169" w:rsidRDefault="008268D0" w:rsidP="00111D84">
            <w:pPr>
              <w:jc w:val="center"/>
              <w:rPr>
                <w:color w:val="000000"/>
              </w:rPr>
            </w:pPr>
            <w:r w:rsidRPr="00274169">
              <w:rPr>
                <w:color w:val="000000"/>
              </w:rPr>
              <w:t>0,049</w:t>
            </w:r>
          </w:p>
        </w:tc>
        <w:tc>
          <w:tcPr>
            <w:tcW w:w="680" w:type="dxa"/>
            <w:shd w:val="clear" w:color="auto" w:fill="auto"/>
          </w:tcPr>
          <w:p w14:paraId="48C03AB2" w14:textId="77777777" w:rsidR="008268D0" w:rsidRPr="00274169" w:rsidRDefault="008268D0" w:rsidP="00111D84">
            <w:pPr>
              <w:jc w:val="center"/>
              <w:rPr>
                <w:color w:val="000000"/>
              </w:rPr>
            </w:pPr>
            <w:r w:rsidRPr="00274169">
              <w:rPr>
                <w:color w:val="000000"/>
              </w:rPr>
              <w:t>0,0549</w:t>
            </w:r>
          </w:p>
        </w:tc>
        <w:tc>
          <w:tcPr>
            <w:tcW w:w="680" w:type="dxa"/>
            <w:shd w:val="clear" w:color="auto" w:fill="auto"/>
          </w:tcPr>
          <w:p w14:paraId="1198A6BE" w14:textId="77777777" w:rsidR="008268D0" w:rsidRPr="00274169" w:rsidRDefault="008268D0" w:rsidP="00111D84">
            <w:pPr>
              <w:jc w:val="center"/>
              <w:rPr>
                <w:color w:val="000000"/>
              </w:rPr>
            </w:pPr>
            <w:r w:rsidRPr="00274169">
              <w:rPr>
                <w:color w:val="000000"/>
              </w:rPr>
              <w:t>0,061</w:t>
            </w:r>
          </w:p>
        </w:tc>
        <w:tc>
          <w:tcPr>
            <w:tcW w:w="680" w:type="dxa"/>
            <w:shd w:val="clear" w:color="auto" w:fill="auto"/>
          </w:tcPr>
          <w:p w14:paraId="284185F7" w14:textId="77777777" w:rsidR="008268D0" w:rsidRPr="00274169" w:rsidRDefault="008268D0" w:rsidP="00111D84">
            <w:pPr>
              <w:jc w:val="center"/>
              <w:rPr>
                <w:color w:val="000000"/>
              </w:rPr>
            </w:pPr>
            <w:r w:rsidRPr="00274169">
              <w:rPr>
                <w:color w:val="000000"/>
              </w:rPr>
              <w:t>0,008</w:t>
            </w:r>
          </w:p>
        </w:tc>
        <w:tc>
          <w:tcPr>
            <w:tcW w:w="680" w:type="dxa"/>
            <w:tcBorders>
              <w:right w:val="single" w:sz="6" w:space="0" w:color="auto"/>
            </w:tcBorders>
            <w:shd w:val="clear" w:color="auto" w:fill="auto"/>
          </w:tcPr>
          <w:p w14:paraId="74BD1E62" w14:textId="77777777" w:rsidR="008268D0" w:rsidRPr="00274169" w:rsidRDefault="008268D0" w:rsidP="00111D84">
            <w:pPr>
              <w:jc w:val="center"/>
              <w:rPr>
                <w:color w:val="000000"/>
              </w:rPr>
            </w:pPr>
            <w:r w:rsidRPr="00274169">
              <w:rPr>
                <w:color w:val="000000"/>
              </w:rPr>
              <w:t>0,95</w:t>
            </w:r>
          </w:p>
        </w:tc>
      </w:tr>
      <w:tr w:rsidR="008268D0" w:rsidRPr="00274169" w14:paraId="7B7098A1" w14:textId="77777777" w:rsidTr="00111D84">
        <w:tc>
          <w:tcPr>
            <w:tcW w:w="567" w:type="dxa"/>
            <w:vMerge/>
            <w:tcBorders>
              <w:top w:val="nil"/>
              <w:left w:val="single" w:sz="6" w:space="0" w:color="auto"/>
            </w:tcBorders>
            <w:shd w:val="clear" w:color="auto" w:fill="auto"/>
          </w:tcPr>
          <w:p w14:paraId="37448F46" w14:textId="77777777" w:rsidR="008268D0" w:rsidRPr="00274169" w:rsidRDefault="008268D0" w:rsidP="008268D0">
            <w:pPr>
              <w:rPr>
                <w:color w:val="000000"/>
              </w:rPr>
            </w:pPr>
          </w:p>
        </w:tc>
        <w:tc>
          <w:tcPr>
            <w:tcW w:w="3912" w:type="dxa"/>
            <w:shd w:val="clear" w:color="auto" w:fill="auto"/>
          </w:tcPr>
          <w:p w14:paraId="5C394865" w14:textId="77777777" w:rsidR="008268D0" w:rsidRPr="00274169" w:rsidRDefault="008268D0" w:rsidP="008268D0">
            <w:pPr>
              <w:rPr>
                <w:color w:val="000000"/>
              </w:rPr>
            </w:pPr>
            <w:r w:rsidRPr="00274169">
              <w:rPr>
                <w:color w:val="000000"/>
              </w:rPr>
              <w:t>Углерод оксид</w:t>
            </w:r>
          </w:p>
        </w:tc>
        <w:tc>
          <w:tcPr>
            <w:tcW w:w="680" w:type="dxa"/>
            <w:shd w:val="clear" w:color="auto" w:fill="auto"/>
          </w:tcPr>
          <w:p w14:paraId="1C9B2DF9" w14:textId="77777777" w:rsidR="008268D0" w:rsidRPr="00274169" w:rsidRDefault="008268D0" w:rsidP="00111D84">
            <w:pPr>
              <w:jc w:val="center"/>
              <w:rPr>
                <w:color w:val="000000"/>
              </w:rPr>
            </w:pPr>
            <w:r w:rsidRPr="00274169">
              <w:rPr>
                <w:color w:val="000000"/>
              </w:rPr>
              <w:t>1,7</w:t>
            </w:r>
          </w:p>
        </w:tc>
        <w:tc>
          <w:tcPr>
            <w:tcW w:w="680" w:type="dxa"/>
            <w:shd w:val="clear" w:color="auto" w:fill="auto"/>
          </w:tcPr>
          <w:p w14:paraId="083F76C9" w14:textId="77777777" w:rsidR="008268D0" w:rsidRPr="00274169" w:rsidRDefault="008268D0" w:rsidP="00111D84">
            <w:pPr>
              <w:jc w:val="center"/>
              <w:rPr>
                <w:color w:val="000000"/>
              </w:rPr>
            </w:pPr>
            <w:r w:rsidRPr="00274169">
              <w:rPr>
                <w:color w:val="000000"/>
              </w:rPr>
              <w:t>3,06</w:t>
            </w:r>
          </w:p>
        </w:tc>
        <w:tc>
          <w:tcPr>
            <w:tcW w:w="680" w:type="dxa"/>
            <w:shd w:val="clear" w:color="auto" w:fill="auto"/>
          </w:tcPr>
          <w:p w14:paraId="05BCC1E2" w14:textId="77777777" w:rsidR="008268D0" w:rsidRPr="00274169" w:rsidRDefault="008268D0" w:rsidP="00111D84">
            <w:pPr>
              <w:jc w:val="center"/>
              <w:rPr>
                <w:color w:val="000000"/>
              </w:rPr>
            </w:pPr>
            <w:r w:rsidRPr="00274169">
              <w:rPr>
                <w:color w:val="000000"/>
              </w:rPr>
              <w:t>3,4</w:t>
            </w:r>
          </w:p>
        </w:tc>
        <w:tc>
          <w:tcPr>
            <w:tcW w:w="680" w:type="dxa"/>
            <w:shd w:val="clear" w:color="auto" w:fill="auto"/>
          </w:tcPr>
          <w:p w14:paraId="3566ABCE" w14:textId="77777777" w:rsidR="008268D0" w:rsidRPr="00274169" w:rsidRDefault="008268D0" w:rsidP="00111D84">
            <w:pPr>
              <w:jc w:val="center"/>
              <w:rPr>
                <w:color w:val="000000"/>
              </w:rPr>
            </w:pPr>
            <w:r w:rsidRPr="00274169">
              <w:rPr>
                <w:color w:val="000000"/>
              </w:rPr>
              <w:t>6,6</w:t>
            </w:r>
          </w:p>
        </w:tc>
        <w:tc>
          <w:tcPr>
            <w:tcW w:w="680" w:type="dxa"/>
            <w:shd w:val="clear" w:color="auto" w:fill="auto"/>
          </w:tcPr>
          <w:p w14:paraId="3ED9DA39" w14:textId="77777777" w:rsidR="008268D0" w:rsidRPr="00274169" w:rsidRDefault="008268D0" w:rsidP="00111D84">
            <w:pPr>
              <w:jc w:val="center"/>
              <w:rPr>
                <w:color w:val="000000"/>
              </w:rPr>
            </w:pPr>
            <w:r w:rsidRPr="00274169">
              <w:rPr>
                <w:color w:val="000000"/>
              </w:rPr>
              <w:t>7,47</w:t>
            </w:r>
          </w:p>
        </w:tc>
        <w:tc>
          <w:tcPr>
            <w:tcW w:w="680" w:type="dxa"/>
            <w:shd w:val="clear" w:color="auto" w:fill="auto"/>
          </w:tcPr>
          <w:p w14:paraId="4695951F" w14:textId="77777777" w:rsidR="008268D0" w:rsidRPr="00274169" w:rsidRDefault="008268D0" w:rsidP="00111D84">
            <w:pPr>
              <w:jc w:val="center"/>
              <w:rPr>
                <w:color w:val="000000"/>
              </w:rPr>
            </w:pPr>
            <w:r w:rsidRPr="00274169">
              <w:rPr>
                <w:color w:val="000000"/>
              </w:rPr>
              <w:t>8,3</w:t>
            </w:r>
          </w:p>
        </w:tc>
        <w:tc>
          <w:tcPr>
            <w:tcW w:w="680" w:type="dxa"/>
            <w:shd w:val="clear" w:color="auto" w:fill="auto"/>
          </w:tcPr>
          <w:p w14:paraId="7386ACFC" w14:textId="77777777" w:rsidR="008268D0" w:rsidRPr="00274169" w:rsidRDefault="008268D0" w:rsidP="00111D84">
            <w:pPr>
              <w:jc w:val="center"/>
              <w:rPr>
                <w:color w:val="000000"/>
              </w:rPr>
            </w:pPr>
            <w:r w:rsidRPr="00274169">
              <w:rPr>
                <w:color w:val="000000"/>
              </w:rPr>
              <w:t>1,1</w:t>
            </w:r>
          </w:p>
        </w:tc>
        <w:tc>
          <w:tcPr>
            <w:tcW w:w="680" w:type="dxa"/>
            <w:tcBorders>
              <w:right w:val="single" w:sz="6" w:space="0" w:color="auto"/>
            </w:tcBorders>
            <w:shd w:val="clear" w:color="auto" w:fill="auto"/>
          </w:tcPr>
          <w:p w14:paraId="10A740E0" w14:textId="77777777" w:rsidR="008268D0" w:rsidRPr="00274169" w:rsidRDefault="008268D0" w:rsidP="00111D84">
            <w:pPr>
              <w:jc w:val="center"/>
              <w:rPr>
                <w:color w:val="000000"/>
              </w:rPr>
            </w:pPr>
            <w:r w:rsidRPr="00274169">
              <w:rPr>
                <w:color w:val="000000"/>
              </w:rPr>
              <w:t>0,8</w:t>
            </w:r>
          </w:p>
        </w:tc>
      </w:tr>
      <w:tr w:rsidR="008268D0" w:rsidRPr="00274169" w14:paraId="0635636B" w14:textId="77777777" w:rsidTr="00111D84">
        <w:tc>
          <w:tcPr>
            <w:tcW w:w="567" w:type="dxa"/>
            <w:vMerge/>
            <w:tcBorders>
              <w:top w:val="nil"/>
              <w:left w:val="single" w:sz="6" w:space="0" w:color="auto"/>
              <w:bottom w:val="single" w:sz="8" w:space="0" w:color="auto"/>
            </w:tcBorders>
            <w:shd w:val="clear" w:color="auto" w:fill="auto"/>
          </w:tcPr>
          <w:p w14:paraId="299C4EBA" w14:textId="77777777" w:rsidR="008268D0" w:rsidRPr="00274169" w:rsidRDefault="008268D0" w:rsidP="008268D0">
            <w:pPr>
              <w:rPr>
                <w:color w:val="000000"/>
              </w:rPr>
            </w:pPr>
          </w:p>
        </w:tc>
        <w:tc>
          <w:tcPr>
            <w:tcW w:w="3912" w:type="dxa"/>
            <w:tcBorders>
              <w:bottom w:val="single" w:sz="8" w:space="0" w:color="auto"/>
            </w:tcBorders>
            <w:shd w:val="clear" w:color="auto" w:fill="auto"/>
          </w:tcPr>
          <w:p w14:paraId="6C850152" w14:textId="77777777" w:rsidR="008268D0" w:rsidRPr="00274169" w:rsidRDefault="008268D0" w:rsidP="008268D0">
            <w:pPr>
              <w:rPr>
                <w:color w:val="000000"/>
              </w:rPr>
            </w:pPr>
            <w:r w:rsidRPr="00274169">
              <w:rPr>
                <w:color w:val="000000"/>
              </w:rPr>
              <w:t>Бензин (нефтяной, малосернистый)</w:t>
            </w:r>
          </w:p>
        </w:tc>
        <w:tc>
          <w:tcPr>
            <w:tcW w:w="680" w:type="dxa"/>
            <w:tcBorders>
              <w:bottom w:val="single" w:sz="8" w:space="0" w:color="auto"/>
            </w:tcBorders>
            <w:shd w:val="clear" w:color="auto" w:fill="auto"/>
          </w:tcPr>
          <w:p w14:paraId="45909921" w14:textId="77777777" w:rsidR="008268D0" w:rsidRPr="00274169" w:rsidRDefault="008268D0" w:rsidP="00111D84">
            <w:pPr>
              <w:jc w:val="center"/>
              <w:rPr>
                <w:color w:val="000000"/>
              </w:rPr>
            </w:pPr>
            <w:r w:rsidRPr="00274169">
              <w:rPr>
                <w:color w:val="000000"/>
              </w:rPr>
              <w:t>0,14</w:t>
            </w:r>
          </w:p>
        </w:tc>
        <w:tc>
          <w:tcPr>
            <w:tcW w:w="680" w:type="dxa"/>
            <w:tcBorders>
              <w:bottom w:val="single" w:sz="8" w:space="0" w:color="auto"/>
            </w:tcBorders>
            <w:shd w:val="clear" w:color="auto" w:fill="auto"/>
          </w:tcPr>
          <w:p w14:paraId="574F6805" w14:textId="77777777" w:rsidR="008268D0" w:rsidRPr="00274169" w:rsidRDefault="008268D0" w:rsidP="00111D84">
            <w:pPr>
              <w:jc w:val="center"/>
              <w:rPr>
                <w:color w:val="000000"/>
              </w:rPr>
            </w:pPr>
            <w:r w:rsidRPr="00274169">
              <w:rPr>
                <w:color w:val="000000"/>
              </w:rPr>
              <w:t>0,189</w:t>
            </w:r>
          </w:p>
        </w:tc>
        <w:tc>
          <w:tcPr>
            <w:tcW w:w="680" w:type="dxa"/>
            <w:tcBorders>
              <w:bottom w:val="single" w:sz="8" w:space="0" w:color="auto"/>
            </w:tcBorders>
            <w:shd w:val="clear" w:color="auto" w:fill="auto"/>
          </w:tcPr>
          <w:p w14:paraId="1C566A46" w14:textId="77777777" w:rsidR="008268D0" w:rsidRPr="00274169" w:rsidRDefault="008268D0" w:rsidP="00111D84">
            <w:pPr>
              <w:jc w:val="center"/>
              <w:rPr>
                <w:color w:val="000000"/>
              </w:rPr>
            </w:pPr>
            <w:r w:rsidRPr="00274169">
              <w:rPr>
                <w:color w:val="000000"/>
              </w:rPr>
              <w:t>0,21</w:t>
            </w:r>
          </w:p>
        </w:tc>
        <w:tc>
          <w:tcPr>
            <w:tcW w:w="680" w:type="dxa"/>
            <w:tcBorders>
              <w:bottom w:val="single" w:sz="8" w:space="0" w:color="auto"/>
            </w:tcBorders>
            <w:shd w:val="clear" w:color="auto" w:fill="auto"/>
          </w:tcPr>
          <w:p w14:paraId="3A37CCD5" w14:textId="77777777" w:rsidR="008268D0" w:rsidRPr="00274169" w:rsidRDefault="008268D0" w:rsidP="00111D84">
            <w:pPr>
              <w:jc w:val="center"/>
              <w:rPr>
                <w:color w:val="000000"/>
              </w:rPr>
            </w:pPr>
            <w:r w:rsidRPr="00274169">
              <w:rPr>
                <w:color w:val="000000"/>
              </w:rPr>
              <w:t>1</w:t>
            </w:r>
          </w:p>
        </w:tc>
        <w:tc>
          <w:tcPr>
            <w:tcW w:w="680" w:type="dxa"/>
            <w:tcBorders>
              <w:bottom w:val="single" w:sz="8" w:space="0" w:color="auto"/>
            </w:tcBorders>
            <w:shd w:val="clear" w:color="auto" w:fill="auto"/>
          </w:tcPr>
          <w:p w14:paraId="09B9D336" w14:textId="77777777" w:rsidR="008268D0" w:rsidRPr="00274169" w:rsidRDefault="008268D0" w:rsidP="00111D84">
            <w:pPr>
              <w:jc w:val="center"/>
              <w:rPr>
                <w:color w:val="000000"/>
              </w:rPr>
            </w:pPr>
            <w:r w:rsidRPr="00274169">
              <w:rPr>
                <w:color w:val="000000"/>
              </w:rPr>
              <w:t>1,35</w:t>
            </w:r>
          </w:p>
        </w:tc>
        <w:tc>
          <w:tcPr>
            <w:tcW w:w="680" w:type="dxa"/>
            <w:tcBorders>
              <w:bottom w:val="single" w:sz="8" w:space="0" w:color="auto"/>
            </w:tcBorders>
            <w:shd w:val="clear" w:color="auto" w:fill="auto"/>
          </w:tcPr>
          <w:p w14:paraId="38E86B33" w14:textId="77777777" w:rsidR="008268D0" w:rsidRPr="00274169" w:rsidRDefault="008268D0" w:rsidP="00111D84">
            <w:pPr>
              <w:jc w:val="center"/>
              <w:rPr>
                <w:color w:val="000000"/>
              </w:rPr>
            </w:pPr>
            <w:r w:rsidRPr="00274169">
              <w:rPr>
                <w:color w:val="000000"/>
              </w:rPr>
              <w:t>1,5</w:t>
            </w:r>
          </w:p>
        </w:tc>
        <w:tc>
          <w:tcPr>
            <w:tcW w:w="680" w:type="dxa"/>
            <w:tcBorders>
              <w:bottom w:val="single" w:sz="8" w:space="0" w:color="auto"/>
            </w:tcBorders>
            <w:shd w:val="clear" w:color="auto" w:fill="auto"/>
          </w:tcPr>
          <w:p w14:paraId="4765604A" w14:textId="77777777" w:rsidR="008268D0" w:rsidRPr="00274169" w:rsidRDefault="008268D0" w:rsidP="00111D84">
            <w:pPr>
              <w:jc w:val="center"/>
              <w:rPr>
                <w:color w:val="000000"/>
              </w:rPr>
            </w:pPr>
            <w:r w:rsidRPr="00274169">
              <w:rPr>
                <w:color w:val="000000"/>
              </w:rPr>
              <w:t>0,11</w:t>
            </w:r>
          </w:p>
        </w:tc>
        <w:tc>
          <w:tcPr>
            <w:tcW w:w="680" w:type="dxa"/>
            <w:tcBorders>
              <w:bottom w:val="single" w:sz="8" w:space="0" w:color="auto"/>
              <w:right w:val="single" w:sz="6" w:space="0" w:color="auto"/>
            </w:tcBorders>
            <w:shd w:val="clear" w:color="auto" w:fill="auto"/>
          </w:tcPr>
          <w:p w14:paraId="172BCBC8" w14:textId="77777777" w:rsidR="008268D0" w:rsidRPr="00274169" w:rsidRDefault="008268D0" w:rsidP="00111D84">
            <w:pPr>
              <w:jc w:val="center"/>
              <w:rPr>
                <w:color w:val="000000"/>
              </w:rPr>
            </w:pPr>
            <w:r w:rsidRPr="00274169">
              <w:rPr>
                <w:color w:val="000000"/>
              </w:rPr>
              <w:t>0,9</w:t>
            </w:r>
          </w:p>
        </w:tc>
      </w:tr>
    </w:tbl>
    <w:p w14:paraId="4933B658" w14:textId="77777777" w:rsidR="008268D0" w:rsidRPr="00274169" w:rsidRDefault="008268D0" w:rsidP="008268D0">
      <w:pPr>
        <w:spacing w:before="240" w:after="240"/>
        <w:rPr>
          <w:color w:val="000000"/>
        </w:rPr>
      </w:pPr>
      <w:r w:rsidRPr="00274169">
        <w:rPr>
          <w:color w:val="000000"/>
        </w:rPr>
        <w:tab/>
        <w:t>Время прогрева двигателей в зависимости от температуры воздуха и условий хранения приведено в таблице 1.1.4.</w:t>
      </w:r>
    </w:p>
    <w:p w14:paraId="5FE729D4" w14:textId="77777777" w:rsidR="008268D0" w:rsidRPr="00274169" w:rsidRDefault="008268D0" w:rsidP="008268D0">
      <w:pPr>
        <w:spacing w:before="240" w:after="120"/>
        <w:rPr>
          <w:color w:val="000000"/>
        </w:rPr>
      </w:pPr>
      <w:r w:rsidRPr="00274169">
        <w:rPr>
          <w:color w:val="000000"/>
        </w:rPr>
        <w:t xml:space="preserve">Таблица 1.1.4 - </w:t>
      </w:r>
      <w:r w:rsidRPr="00274169">
        <w:rPr>
          <w:b/>
          <w:color w:val="000000"/>
        </w:rPr>
        <w:t>Время прогрева двигателей, мин</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5557"/>
        <w:gridCol w:w="624"/>
        <w:gridCol w:w="624"/>
        <w:gridCol w:w="624"/>
        <w:gridCol w:w="624"/>
        <w:gridCol w:w="624"/>
        <w:gridCol w:w="624"/>
        <w:gridCol w:w="624"/>
      </w:tblGrid>
      <w:tr w:rsidR="008268D0" w:rsidRPr="00274169" w14:paraId="2974301F" w14:textId="77777777" w:rsidTr="00111D84">
        <w:trPr>
          <w:tblHeader/>
        </w:trPr>
        <w:tc>
          <w:tcPr>
            <w:tcW w:w="5557" w:type="dxa"/>
            <w:vMerge w:val="restart"/>
            <w:tcBorders>
              <w:top w:val="single" w:sz="8" w:space="0" w:color="auto"/>
              <w:left w:val="single" w:sz="6" w:space="0" w:color="auto"/>
            </w:tcBorders>
            <w:shd w:val="clear" w:color="auto" w:fill="F2F2F2"/>
            <w:vAlign w:val="center"/>
          </w:tcPr>
          <w:p w14:paraId="423C9E61" w14:textId="77777777" w:rsidR="008268D0" w:rsidRPr="00274169" w:rsidRDefault="008268D0" w:rsidP="00111D84">
            <w:pPr>
              <w:jc w:val="center"/>
              <w:rPr>
                <w:color w:val="000000"/>
              </w:rPr>
            </w:pPr>
            <w:r w:rsidRPr="00274169">
              <w:rPr>
                <w:color w:val="000000"/>
              </w:rPr>
              <w:t>Тип автотранспортного средства</w:t>
            </w:r>
          </w:p>
        </w:tc>
        <w:tc>
          <w:tcPr>
            <w:tcW w:w="4366" w:type="dxa"/>
            <w:gridSpan w:val="7"/>
            <w:tcBorders>
              <w:top w:val="single" w:sz="8" w:space="0" w:color="auto"/>
              <w:right w:val="single" w:sz="6" w:space="0" w:color="auto"/>
            </w:tcBorders>
            <w:shd w:val="clear" w:color="auto" w:fill="F2F2F2"/>
            <w:vAlign w:val="center"/>
          </w:tcPr>
          <w:p w14:paraId="2A94CC73" w14:textId="77777777" w:rsidR="008268D0" w:rsidRPr="00274169" w:rsidRDefault="008268D0" w:rsidP="00111D84">
            <w:pPr>
              <w:jc w:val="center"/>
              <w:rPr>
                <w:color w:val="000000"/>
              </w:rPr>
            </w:pPr>
            <w:r w:rsidRPr="00274169">
              <w:rPr>
                <w:color w:val="000000"/>
              </w:rPr>
              <w:t>Время прогрева при температуре воздуха, мин</w:t>
            </w:r>
          </w:p>
        </w:tc>
      </w:tr>
      <w:tr w:rsidR="008268D0" w:rsidRPr="00274169" w14:paraId="290F3CB0" w14:textId="77777777" w:rsidTr="00111D84">
        <w:trPr>
          <w:tblHeader/>
        </w:trPr>
        <w:tc>
          <w:tcPr>
            <w:tcW w:w="5557" w:type="dxa"/>
            <w:vMerge/>
            <w:tcBorders>
              <w:left w:val="single" w:sz="6" w:space="0" w:color="auto"/>
              <w:bottom w:val="single" w:sz="8" w:space="0" w:color="auto"/>
            </w:tcBorders>
            <w:shd w:val="clear" w:color="auto" w:fill="F2F2F2"/>
            <w:vAlign w:val="center"/>
          </w:tcPr>
          <w:p w14:paraId="6966CEA8" w14:textId="77777777" w:rsidR="008268D0" w:rsidRPr="00274169" w:rsidRDefault="008268D0" w:rsidP="00111D84">
            <w:pPr>
              <w:jc w:val="center"/>
              <w:rPr>
                <w:color w:val="000000"/>
              </w:rPr>
            </w:pPr>
          </w:p>
        </w:tc>
        <w:tc>
          <w:tcPr>
            <w:tcW w:w="624" w:type="dxa"/>
            <w:tcBorders>
              <w:bottom w:val="single" w:sz="8" w:space="0" w:color="auto"/>
            </w:tcBorders>
            <w:shd w:val="clear" w:color="auto" w:fill="F2F2F2"/>
            <w:vAlign w:val="center"/>
          </w:tcPr>
          <w:p w14:paraId="2812E21E" w14:textId="77777777" w:rsidR="008268D0" w:rsidRPr="00274169" w:rsidRDefault="008268D0" w:rsidP="00111D84">
            <w:pPr>
              <w:jc w:val="center"/>
              <w:rPr>
                <w:color w:val="000000"/>
              </w:rPr>
            </w:pPr>
            <w:r w:rsidRPr="00274169">
              <w:rPr>
                <w:color w:val="000000"/>
              </w:rPr>
              <w:t>выше</w:t>
            </w:r>
            <w:r w:rsidRPr="00274169">
              <w:rPr>
                <w:color w:val="000000"/>
              </w:rPr>
              <w:br/>
              <w:t>+5°С</w:t>
            </w:r>
          </w:p>
        </w:tc>
        <w:tc>
          <w:tcPr>
            <w:tcW w:w="624" w:type="dxa"/>
            <w:tcBorders>
              <w:bottom w:val="single" w:sz="8" w:space="0" w:color="auto"/>
            </w:tcBorders>
            <w:shd w:val="clear" w:color="auto" w:fill="F2F2F2"/>
            <w:vAlign w:val="center"/>
          </w:tcPr>
          <w:p w14:paraId="77795FA1" w14:textId="77777777" w:rsidR="008268D0" w:rsidRPr="00274169" w:rsidRDefault="008268D0" w:rsidP="00111D84">
            <w:pPr>
              <w:jc w:val="center"/>
              <w:rPr>
                <w:color w:val="000000"/>
              </w:rPr>
            </w:pPr>
            <w:r w:rsidRPr="00274169">
              <w:rPr>
                <w:color w:val="000000"/>
              </w:rPr>
              <w:t>+5..</w:t>
            </w:r>
            <w:r w:rsidRPr="00274169">
              <w:rPr>
                <w:color w:val="000000"/>
              </w:rPr>
              <w:br/>
              <w:t>-5°С</w:t>
            </w:r>
          </w:p>
        </w:tc>
        <w:tc>
          <w:tcPr>
            <w:tcW w:w="624" w:type="dxa"/>
            <w:tcBorders>
              <w:bottom w:val="single" w:sz="8" w:space="0" w:color="auto"/>
            </w:tcBorders>
            <w:shd w:val="clear" w:color="auto" w:fill="F2F2F2"/>
            <w:vAlign w:val="center"/>
          </w:tcPr>
          <w:p w14:paraId="06568F50" w14:textId="77777777" w:rsidR="008268D0" w:rsidRPr="00274169" w:rsidRDefault="008268D0" w:rsidP="00111D84">
            <w:pPr>
              <w:jc w:val="center"/>
              <w:rPr>
                <w:color w:val="000000"/>
              </w:rPr>
            </w:pPr>
            <w:r w:rsidRPr="00274169">
              <w:rPr>
                <w:color w:val="000000"/>
              </w:rPr>
              <w:t>-5..</w:t>
            </w:r>
            <w:r w:rsidRPr="00274169">
              <w:rPr>
                <w:color w:val="000000"/>
              </w:rPr>
              <w:br/>
              <w:t>-10°С</w:t>
            </w:r>
          </w:p>
        </w:tc>
        <w:tc>
          <w:tcPr>
            <w:tcW w:w="624" w:type="dxa"/>
            <w:tcBorders>
              <w:bottom w:val="single" w:sz="8" w:space="0" w:color="auto"/>
            </w:tcBorders>
            <w:shd w:val="clear" w:color="auto" w:fill="F2F2F2"/>
            <w:vAlign w:val="center"/>
          </w:tcPr>
          <w:p w14:paraId="41C4B239" w14:textId="77777777" w:rsidR="008268D0" w:rsidRPr="00274169" w:rsidRDefault="008268D0" w:rsidP="00111D84">
            <w:pPr>
              <w:jc w:val="center"/>
              <w:rPr>
                <w:color w:val="000000"/>
              </w:rPr>
            </w:pPr>
            <w:r w:rsidRPr="00274169">
              <w:rPr>
                <w:color w:val="000000"/>
              </w:rPr>
              <w:t>-10..</w:t>
            </w:r>
            <w:r w:rsidRPr="00274169">
              <w:rPr>
                <w:color w:val="000000"/>
              </w:rPr>
              <w:br/>
              <w:t>-15°С</w:t>
            </w:r>
          </w:p>
        </w:tc>
        <w:tc>
          <w:tcPr>
            <w:tcW w:w="624" w:type="dxa"/>
            <w:tcBorders>
              <w:bottom w:val="single" w:sz="8" w:space="0" w:color="auto"/>
            </w:tcBorders>
            <w:shd w:val="clear" w:color="auto" w:fill="F2F2F2"/>
            <w:vAlign w:val="center"/>
          </w:tcPr>
          <w:p w14:paraId="31F61D75" w14:textId="77777777" w:rsidR="008268D0" w:rsidRPr="00274169" w:rsidRDefault="008268D0" w:rsidP="00111D84">
            <w:pPr>
              <w:jc w:val="center"/>
              <w:rPr>
                <w:color w:val="000000"/>
              </w:rPr>
            </w:pPr>
            <w:r w:rsidRPr="00274169">
              <w:rPr>
                <w:color w:val="000000"/>
              </w:rPr>
              <w:t>-15..</w:t>
            </w:r>
            <w:r w:rsidRPr="00274169">
              <w:rPr>
                <w:color w:val="000000"/>
              </w:rPr>
              <w:br/>
              <w:t>-20°С</w:t>
            </w:r>
          </w:p>
        </w:tc>
        <w:tc>
          <w:tcPr>
            <w:tcW w:w="624" w:type="dxa"/>
            <w:tcBorders>
              <w:bottom w:val="single" w:sz="8" w:space="0" w:color="auto"/>
            </w:tcBorders>
            <w:shd w:val="clear" w:color="auto" w:fill="F2F2F2"/>
            <w:vAlign w:val="center"/>
          </w:tcPr>
          <w:p w14:paraId="49D4E8CC" w14:textId="77777777" w:rsidR="008268D0" w:rsidRPr="00274169" w:rsidRDefault="008268D0" w:rsidP="00111D84">
            <w:pPr>
              <w:jc w:val="center"/>
              <w:rPr>
                <w:color w:val="000000"/>
              </w:rPr>
            </w:pPr>
            <w:r w:rsidRPr="00274169">
              <w:rPr>
                <w:color w:val="000000"/>
              </w:rPr>
              <w:t>-20..</w:t>
            </w:r>
            <w:r w:rsidRPr="00274169">
              <w:rPr>
                <w:color w:val="000000"/>
              </w:rPr>
              <w:br/>
              <w:t>-25°С</w:t>
            </w:r>
          </w:p>
        </w:tc>
        <w:tc>
          <w:tcPr>
            <w:tcW w:w="624" w:type="dxa"/>
            <w:tcBorders>
              <w:bottom w:val="single" w:sz="8" w:space="0" w:color="auto"/>
              <w:right w:val="single" w:sz="6" w:space="0" w:color="auto"/>
            </w:tcBorders>
            <w:shd w:val="clear" w:color="auto" w:fill="F2F2F2"/>
            <w:vAlign w:val="center"/>
          </w:tcPr>
          <w:p w14:paraId="07F3A50B" w14:textId="77777777" w:rsidR="008268D0" w:rsidRPr="00274169" w:rsidRDefault="008268D0" w:rsidP="00111D84">
            <w:pPr>
              <w:jc w:val="center"/>
              <w:rPr>
                <w:color w:val="000000"/>
              </w:rPr>
            </w:pPr>
            <w:r w:rsidRPr="00274169">
              <w:rPr>
                <w:color w:val="000000"/>
              </w:rPr>
              <w:t>ниже</w:t>
            </w:r>
            <w:r w:rsidRPr="00274169">
              <w:rPr>
                <w:color w:val="000000"/>
              </w:rPr>
              <w:br/>
              <w:t>-25°С</w:t>
            </w:r>
          </w:p>
        </w:tc>
      </w:tr>
      <w:tr w:rsidR="008268D0" w:rsidRPr="00274169" w14:paraId="0E5E32B1" w14:textId="77777777" w:rsidTr="00111D84">
        <w:tc>
          <w:tcPr>
            <w:tcW w:w="5557" w:type="dxa"/>
            <w:tcBorders>
              <w:left w:val="single" w:sz="6" w:space="0" w:color="auto"/>
            </w:tcBorders>
            <w:shd w:val="clear" w:color="auto" w:fill="auto"/>
          </w:tcPr>
          <w:p w14:paraId="4897ED6D" w14:textId="77777777" w:rsidR="008268D0" w:rsidRPr="00274169" w:rsidRDefault="008268D0" w:rsidP="008268D0">
            <w:pPr>
              <w:rPr>
                <w:color w:val="000000"/>
              </w:rPr>
            </w:pPr>
            <w:r w:rsidRPr="00274169">
              <w:rPr>
                <w:color w:val="000000"/>
              </w:rPr>
              <w:t>Легковой, объем 1,2-1,8л, дизель</w:t>
            </w:r>
          </w:p>
        </w:tc>
        <w:tc>
          <w:tcPr>
            <w:tcW w:w="624" w:type="dxa"/>
            <w:shd w:val="clear" w:color="auto" w:fill="auto"/>
          </w:tcPr>
          <w:p w14:paraId="077C3F00" w14:textId="77777777" w:rsidR="008268D0" w:rsidRPr="00274169" w:rsidRDefault="008268D0" w:rsidP="00111D84">
            <w:pPr>
              <w:jc w:val="center"/>
              <w:rPr>
                <w:color w:val="000000"/>
              </w:rPr>
            </w:pPr>
            <w:r w:rsidRPr="00274169">
              <w:rPr>
                <w:color w:val="000000"/>
              </w:rPr>
              <w:t>1</w:t>
            </w:r>
          </w:p>
        </w:tc>
        <w:tc>
          <w:tcPr>
            <w:tcW w:w="624" w:type="dxa"/>
            <w:shd w:val="clear" w:color="auto" w:fill="auto"/>
          </w:tcPr>
          <w:p w14:paraId="448992A8" w14:textId="77777777" w:rsidR="008268D0" w:rsidRPr="00274169" w:rsidRDefault="008268D0" w:rsidP="00111D84">
            <w:pPr>
              <w:jc w:val="center"/>
              <w:rPr>
                <w:color w:val="000000"/>
              </w:rPr>
            </w:pPr>
            <w:r w:rsidRPr="00274169">
              <w:rPr>
                <w:color w:val="000000"/>
              </w:rPr>
              <w:t>1</w:t>
            </w:r>
          </w:p>
        </w:tc>
        <w:tc>
          <w:tcPr>
            <w:tcW w:w="624" w:type="dxa"/>
            <w:shd w:val="clear" w:color="auto" w:fill="auto"/>
          </w:tcPr>
          <w:p w14:paraId="6CCBFE96" w14:textId="77777777" w:rsidR="008268D0" w:rsidRPr="00274169" w:rsidRDefault="008268D0" w:rsidP="00111D84">
            <w:pPr>
              <w:jc w:val="center"/>
              <w:rPr>
                <w:color w:val="000000"/>
              </w:rPr>
            </w:pPr>
            <w:r w:rsidRPr="00274169">
              <w:rPr>
                <w:color w:val="000000"/>
              </w:rPr>
              <w:t>2</w:t>
            </w:r>
          </w:p>
        </w:tc>
        <w:tc>
          <w:tcPr>
            <w:tcW w:w="624" w:type="dxa"/>
            <w:shd w:val="clear" w:color="auto" w:fill="auto"/>
          </w:tcPr>
          <w:p w14:paraId="68F2AC3D" w14:textId="77777777" w:rsidR="008268D0" w:rsidRPr="00274169" w:rsidRDefault="008268D0" w:rsidP="00111D84">
            <w:pPr>
              <w:jc w:val="center"/>
              <w:rPr>
                <w:color w:val="000000"/>
              </w:rPr>
            </w:pPr>
            <w:r w:rsidRPr="00274169">
              <w:rPr>
                <w:color w:val="000000"/>
              </w:rPr>
              <w:t>2</w:t>
            </w:r>
          </w:p>
        </w:tc>
        <w:tc>
          <w:tcPr>
            <w:tcW w:w="624" w:type="dxa"/>
            <w:shd w:val="clear" w:color="auto" w:fill="auto"/>
          </w:tcPr>
          <w:p w14:paraId="40C681CB" w14:textId="77777777" w:rsidR="008268D0" w:rsidRPr="00274169" w:rsidRDefault="008268D0" w:rsidP="00111D84">
            <w:pPr>
              <w:jc w:val="center"/>
              <w:rPr>
                <w:color w:val="000000"/>
              </w:rPr>
            </w:pPr>
            <w:r w:rsidRPr="00274169">
              <w:rPr>
                <w:color w:val="000000"/>
              </w:rPr>
              <w:t>2</w:t>
            </w:r>
          </w:p>
        </w:tc>
        <w:tc>
          <w:tcPr>
            <w:tcW w:w="624" w:type="dxa"/>
            <w:shd w:val="clear" w:color="auto" w:fill="auto"/>
          </w:tcPr>
          <w:p w14:paraId="1A6E1639" w14:textId="77777777" w:rsidR="008268D0" w:rsidRPr="00274169" w:rsidRDefault="008268D0" w:rsidP="00111D84">
            <w:pPr>
              <w:jc w:val="center"/>
              <w:rPr>
                <w:color w:val="000000"/>
              </w:rPr>
            </w:pPr>
            <w:r w:rsidRPr="00274169">
              <w:rPr>
                <w:color w:val="000000"/>
              </w:rPr>
              <w:t>2</w:t>
            </w:r>
          </w:p>
        </w:tc>
        <w:tc>
          <w:tcPr>
            <w:tcW w:w="624" w:type="dxa"/>
            <w:tcBorders>
              <w:right w:val="single" w:sz="6" w:space="0" w:color="auto"/>
            </w:tcBorders>
            <w:shd w:val="clear" w:color="auto" w:fill="auto"/>
          </w:tcPr>
          <w:p w14:paraId="0C575B82" w14:textId="77777777" w:rsidR="008268D0" w:rsidRPr="00274169" w:rsidRDefault="008268D0" w:rsidP="00111D84">
            <w:pPr>
              <w:jc w:val="center"/>
              <w:rPr>
                <w:color w:val="000000"/>
              </w:rPr>
            </w:pPr>
            <w:r w:rsidRPr="00274169">
              <w:rPr>
                <w:color w:val="000000"/>
              </w:rPr>
              <w:t>2</w:t>
            </w:r>
          </w:p>
        </w:tc>
      </w:tr>
      <w:tr w:rsidR="008268D0" w:rsidRPr="00274169" w14:paraId="47F7987A" w14:textId="77777777" w:rsidTr="00111D84">
        <w:tc>
          <w:tcPr>
            <w:tcW w:w="5557" w:type="dxa"/>
            <w:tcBorders>
              <w:left w:val="single" w:sz="6" w:space="0" w:color="auto"/>
              <w:bottom w:val="single" w:sz="8" w:space="0" w:color="auto"/>
            </w:tcBorders>
            <w:shd w:val="clear" w:color="auto" w:fill="auto"/>
          </w:tcPr>
          <w:p w14:paraId="4ECB6713" w14:textId="77777777" w:rsidR="008268D0" w:rsidRPr="00274169" w:rsidRDefault="008268D0" w:rsidP="008268D0">
            <w:pPr>
              <w:rPr>
                <w:color w:val="000000"/>
              </w:rPr>
            </w:pPr>
            <w:r w:rsidRPr="00274169">
              <w:rPr>
                <w:color w:val="000000"/>
              </w:rPr>
              <w:t xml:space="preserve">Легковой, объем 1,2-1,8л, </w:t>
            </w:r>
            <w:proofErr w:type="spellStart"/>
            <w:r w:rsidRPr="00274169">
              <w:rPr>
                <w:color w:val="000000"/>
              </w:rPr>
              <w:t>инжект</w:t>
            </w:r>
            <w:proofErr w:type="spellEnd"/>
            <w:r w:rsidRPr="00274169">
              <w:rPr>
                <w:color w:val="000000"/>
              </w:rPr>
              <w:t>., бензин</w:t>
            </w:r>
          </w:p>
        </w:tc>
        <w:tc>
          <w:tcPr>
            <w:tcW w:w="624" w:type="dxa"/>
            <w:tcBorders>
              <w:bottom w:val="single" w:sz="8" w:space="0" w:color="auto"/>
            </w:tcBorders>
            <w:shd w:val="clear" w:color="auto" w:fill="auto"/>
          </w:tcPr>
          <w:p w14:paraId="6C3E1546" w14:textId="77777777" w:rsidR="008268D0" w:rsidRPr="00274169" w:rsidRDefault="008268D0" w:rsidP="00111D84">
            <w:pPr>
              <w:jc w:val="center"/>
              <w:rPr>
                <w:color w:val="000000"/>
              </w:rPr>
            </w:pPr>
            <w:r w:rsidRPr="00274169">
              <w:rPr>
                <w:color w:val="000000"/>
              </w:rPr>
              <w:t>1</w:t>
            </w:r>
          </w:p>
        </w:tc>
        <w:tc>
          <w:tcPr>
            <w:tcW w:w="624" w:type="dxa"/>
            <w:tcBorders>
              <w:bottom w:val="single" w:sz="8" w:space="0" w:color="auto"/>
            </w:tcBorders>
            <w:shd w:val="clear" w:color="auto" w:fill="auto"/>
          </w:tcPr>
          <w:p w14:paraId="24C30250" w14:textId="77777777" w:rsidR="008268D0" w:rsidRPr="00274169" w:rsidRDefault="008268D0" w:rsidP="00111D84">
            <w:pPr>
              <w:jc w:val="center"/>
              <w:rPr>
                <w:color w:val="000000"/>
              </w:rPr>
            </w:pPr>
            <w:r w:rsidRPr="00274169">
              <w:rPr>
                <w:color w:val="000000"/>
              </w:rPr>
              <w:t>1</w:t>
            </w:r>
          </w:p>
        </w:tc>
        <w:tc>
          <w:tcPr>
            <w:tcW w:w="624" w:type="dxa"/>
            <w:tcBorders>
              <w:bottom w:val="single" w:sz="8" w:space="0" w:color="auto"/>
            </w:tcBorders>
            <w:shd w:val="clear" w:color="auto" w:fill="auto"/>
          </w:tcPr>
          <w:p w14:paraId="683C6F7B" w14:textId="77777777" w:rsidR="008268D0" w:rsidRPr="00274169" w:rsidRDefault="008268D0" w:rsidP="00111D84">
            <w:pPr>
              <w:jc w:val="center"/>
              <w:rPr>
                <w:color w:val="000000"/>
              </w:rPr>
            </w:pPr>
            <w:r w:rsidRPr="00274169">
              <w:rPr>
                <w:color w:val="000000"/>
              </w:rPr>
              <w:t>2</w:t>
            </w:r>
          </w:p>
        </w:tc>
        <w:tc>
          <w:tcPr>
            <w:tcW w:w="624" w:type="dxa"/>
            <w:tcBorders>
              <w:bottom w:val="single" w:sz="8" w:space="0" w:color="auto"/>
            </w:tcBorders>
            <w:shd w:val="clear" w:color="auto" w:fill="auto"/>
          </w:tcPr>
          <w:p w14:paraId="718DB944" w14:textId="77777777" w:rsidR="008268D0" w:rsidRPr="00274169" w:rsidRDefault="008268D0" w:rsidP="00111D84">
            <w:pPr>
              <w:jc w:val="center"/>
              <w:rPr>
                <w:color w:val="000000"/>
              </w:rPr>
            </w:pPr>
            <w:r w:rsidRPr="00274169">
              <w:rPr>
                <w:color w:val="000000"/>
              </w:rPr>
              <w:t>2</w:t>
            </w:r>
          </w:p>
        </w:tc>
        <w:tc>
          <w:tcPr>
            <w:tcW w:w="624" w:type="dxa"/>
            <w:tcBorders>
              <w:bottom w:val="single" w:sz="8" w:space="0" w:color="auto"/>
            </w:tcBorders>
            <w:shd w:val="clear" w:color="auto" w:fill="auto"/>
          </w:tcPr>
          <w:p w14:paraId="65096202" w14:textId="77777777" w:rsidR="008268D0" w:rsidRPr="00274169" w:rsidRDefault="008268D0" w:rsidP="00111D84">
            <w:pPr>
              <w:jc w:val="center"/>
              <w:rPr>
                <w:color w:val="000000"/>
              </w:rPr>
            </w:pPr>
            <w:r w:rsidRPr="00274169">
              <w:rPr>
                <w:color w:val="000000"/>
              </w:rPr>
              <w:t>2</w:t>
            </w:r>
          </w:p>
        </w:tc>
        <w:tc>
          <w:tcPr>
            <w:tcW w:w="624" w:type="dxa"/>
            <w:tcBorders>
              <w:bottom w:val="single" w:sz="8" w:space="0" w:color="auto"/>
            </w:tcBorders>
            <w:shd w:val="clear" w:color="auto" w:fill="auto"/>
          </w:tcPr>
          <w:p w14:paraId="3401CDC1" w14:textId="77777777" w:rsidR="008268D0" w:rsidRPr="00274169" w:rsidRDefault="008268D0" w:rsidP="00111D84">
            <w:pPr>
              <w:jc w:val="center"/>
              <w:rPr>
                <w:color w:val="000000"/>
              </w:rPr>
            </w:pPr>
            <w:r w:rsidRPr="00274169">
              <w:rPr>
                <w:color w:val="000000"/>
              </w:rPr>
              <w:t>2</w:t>
            </w:r>
          </w:p>
        </w:tc>
        <w:tc>
          <w:tcPr>
            <w:tcW w:w="624" w:type="dxa"/>
            <w:tcBorders>
              <w:bottom w:val="single" w:sz="8" w:space="0" w:color="auto"/>
              <w:right w:val="single" w:sz="6" w:space="0" w:color="auto"/>
            </w:tcBorders>
            <w:shd w:val="clear" w:color="auto" w:fill="auto"/>
          </w:tcPr>
          <w:p w14:paraId="443F3596" w14:textId="77777777" w:rsidR="008268D0" w:rsidRPr="00274169" w:rsidRDefault="008268D0" w:rsidP="00111D84">
            <w:pPr>
              <w:jc w:val="center"/>
              <w:rPr>
                <w:color w:val="000000"/>
              </w:rPr>
            </w:pPr>
            <w:r w:rsidRPr="00274169">
              <w:rPr>
                <w:color w:val="000000"/>
              </w:rPr>
              <w:t>2</w:t>
            </w:r>
          </w:p>
        </w:tc>
      </w:tr>
    </w:tbl>
    <w:p w14:paraId="00A16A20" w14:textId="77777777" w:rsidR="008268D0" w:rsidRPr="00274169" w:rsidRDefault="008268D0" w:rsidP="008268D0">
      <w:pPr>
        <w:spacing w:before="240"/>
        <w:rPr>
          <w:color w:val="000000"/>
        </w:rPr>
      </w:pPr>
      <w:r w:rsidRPr="00274169">
        <w:rPr>
          <w:color w:val="000000"/>
        </w:rPr>
        <w:tab/>
        <w:t>Расчет годового и максимально разового выделения загрязняющих веществ в атмосферу приведен ниже.</w:t>
      </w:r>
    </w:p>
    <w:p w14:paraId="4B70ED05" w14:textId="77777777" w:rsidR="008268D0" w:rsidRPr="00274169" w:rsidRDefault="008268D0" w:rsidP="008268D0">
      <w:pPr>
        <w:spacing w:before="240"/>
        <w:rPr>
          <w:color w:val="000000"/>
        </w:rPr>
      </w:pPr>
      <w:r w:rsidRPr="00274169">
        <w:rPr>
          <w:color w:val="000000"/>
          <w:u w:val="single"/>
        </w:rPr>
        <w:t xml:space="preserve">Рено </w:t>
      </w:r>
      <w:proofErr w:type="spellStart"/>
      <w:r w:rsidRPr="00274169">
        <w:rPr>
          <w:color w:val="000000"/>
          <w:u w:val="single"/>
        </w:rPr>
        <w:t>Дастер</w:t>
      </w:r>
      <w:proofErr w:type="spellEnd"/>
    </w:p>
    <w:p w14:paraId="4641B6C7"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0,064 · 1 + 0,88 · 0,05 + 0,056 · 1 = 0,164 </w:t>
      </w:r>
      <w:r w:rsidRPr="00274169">
        <w:rPr>
          <w:i/>
          <w:color w:val="000000"/>
        </w:rPr>
        <w:t>г</w:t>
      </w:r>
      <w:r w:rsidRPr="00274169">
        <w:rPr>
          <w:color w:val="000000"/>
        </w:rPr>
        <w:t>;</w:t>
      </w:r>
    </w:p>
    <w:p w14:paraId="620DCD0D" w14:textId="77777777" w:rsidR="008268D0" w:rsidRPr="00274169" w:rsidRDefault="008268D0" w:rsidP="008268D0">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0,88 · 0,05 + 0,056 · 1 = 0,1 </w:t>
      </w:r>
      <w:r w:rsidRPr="00274169">
        <w:rPr>
          <w:i/>
          <w:color w:val="000000"/>
        </w:rPr>
        <w:t>г</w:t>
      </w:r>
      <w:r w:rsidRPr="00274169">
        <w:rPr>
          <w:color w:val="000000"/>
        </w:rPr>
        <w:t>;</w:t>
      </w:r>
    </w:p>
    <w:p w14:paraId="468066FB" w14:textId="77777777" w:rsidR="008268D0" w:rsidRPr="00274169" w:rsidRDefault="008268D0" w:rsidP="008268D0">
      <w:pPr>
        <w:rPr>
          <w:color w:val="000000"/>
        </w:rPr>
      </w:pPr>
      <w:r w:rsidRPr="00274169">
        <w:rPr>
          <w:b/>
          <w:i/>
          <w:color w:val="000000"/>
        </w:rPr>
        <w:t>M</w:t>
      </w:r>
      <w:r w:rsidRPr="00274169">
        <w:rPr>
          <w:color w:val="000000"/>
          <w:vertAlign w:val="superscript"/>
        </w:rPr>
        <w:t>Т</w:t>
      </w:r>
      <w:r w:rsidRPr="00274169">
        <w:rPr>
          <w:i/>
          <w:color w:val="000000"/>
          <w:vertAlign w:val="subscript"/>
        </w:rPr>
        <w:t>301</w:t>
      </w:r>
      <w:r w:rsidRPr="00274169">
        <w:rPr>
          <w:color w:val="000000"/>
        </w:rPr>
        <w:t xml:space="preserve"> = (0,164 + 0,1) · 107 · 1 · 10</w:t>
      </w:r>
      <w:r w:rsidRPr="00274169">
        <w:rPr>
          <w:color w:val="000000"/>
          <w:vertAlign w:val="superscript"/>
        </w:rPr>
        <w:t>-6</w:t>
      </w:r>
      <w:r w:rsidRPr="00274169">
        <w:rPr>
          <w:color w:val="000000"/>
        </w:rPr>
        <w:t xml:space="preserve"> = 0,0000282 </w:t>
      </w:r>
      <w:r w:rsidRPr="00274169">
        <w:rPr>
          <w:i/>
          <w:color w:val="000000"/>
        </w:rPr>
        <w:t>т/год</w:t>
      </w:r>
      <w:r w:rsidRPr="00274169">
        <w:rPr>
          <w:color w:val="000000"/>
        </w:rPr>
        <w:t>;</w:t>
      </w:r>
    </w:p>
    <w:p w14:paraId="46FB7D4E" w14:textId="77777777" w:rsidR="008268D0" w:rsidRPr="00274169" w:rsidRDefault="008268D0" w:rsidP="008268D0">
      <w:pPr>
        <w:rPr>
          <w:color w:val="000000"/>
        </w:rPr>
      </w:pPr>
      <w:r w:rsidRPr="00274169">
        <w:rPr>
          <w:b/>
          <w:i/>
          <w:color w:val="000000"/>
        </w:rPr>
        <w:t>G</w:t>
      </w:r>
      <w:r w:rsidRPr="00274169">
        <w:rPr>
          <w:color w:val="000000"/>
          <w:vertAlign w:val="superscript"/>
        </w:rPr>
        <w:t>Т</w:t>
      </w:r>
      <w:r w:rsidRPr="00274169">
        <w:rPr>
          <w:i/>
          <w:color w:val="000000"/>
          <w:vertAlign w:val="subscript"/>
        </w:rPr>
        <w:t>301</w:t>
      </w:r>
      <w:r w:rsidRPr="00274169">
        <w:rPr>
          <w:color w:val="000000"/>
        </w:rPr>
        <w:t xml:space="preserve"> = (0,164 · 1 + 0,1 · 1) / 3600 = 0,0000733 </w:t>
      </w:r>
      <w:r w:rsidRPr="00274169">
        <w:rPr>
          <w:i/>
          <w:color w:val="000000"/>
        </w:rPr>
        <w:t>г/с</w:t>
      </w:r>
      <w:r w:rsidRPr="00274169">
        <w:rPr>
          <w:color w:val="000000"/>
        </w:rPr>
        <w:t>;</w:t>
      </w:r>
    </w:p>
    <w:p w14:paraId="3902F62C" w14:textId="77777777" w:rsidR="008268D0" w:rsidRPr="00274169" w:rsidRDefault="008268D0" w:rsidP="008268D0">
      <w:pPr>
        <w:spacing w:before="240"/>
        <w:rPr>
          <w:color w:val="000000"/>
        </w:rPr>
      </w:pPr>
      <w:r w:rsidRPr="00274169">
        <w:rPr>
          <w:b/>
          <w:i/>
          <w:color w:val="000000"/>
        </w:rPr>
        <w:lastRenderedPageBreak/>
        <w:t>M</w:t>
      </w:r>
      <w:r w:rsidRPr="00274169">
        <w:rPr>
          <w:color w:val="000000"/>
          <w:vertAlign w:val="superscript"/>
        </w:rPr>
        <w:t>П</w:t>
      </w:r>
      <w:r w:rsidRPr="00274169">
        <w:rPr>
          <w:i/>
          <w:color w:val="000000"/>
          <w:vertAlign w:val="subscript"/>
        </w:rPr>
        <w:t>1</w:t>
      </w:r>
      <w:r w:rsidRPr="00274169">
        <w:rPr>
          <w:color w:val="000000"/>
        </w:rPr>
        <w:t xml:space="preserve"> = 0,096 · 1 + 0,88 · 0,05 + 0,056 · 1 = 0,196 </w:t>
      </w:r>
      <w:r w:rsidRPr="00274169">
        <w:rPr>
          <w:i/>
          <w:color w:val="000000"/>
        </w:rPr>
        <w:t>г</w:t>
      </w:r>
      <w:r w:rsidRPr="00274169">
        <w:rPr>
          <w:color w:val="000000"/>
        </w:rPr>
        <w:t>;</w:t>
      </w:r>
    </w:p>
    <w:p w14:paraId="41AAD1D9" w14:textId="77777777" w:rsidR="008268D0" w:rsidRPr="00274169" w:rsidRDefault="008268D0" w:rsidP="008268D0">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0,88 · 0,05 + 0,056 · 1 = 0,1 </w:t>
      </w:r>
      <w:r w:rsidRPr="00274169">
        <w:rPr>
          <w:i/>
          <w:color w:val="000000"/>
        </w:rPr>
        <w:t>г</w:t>
      </w:r>
      <w:r w:rsidRPr="00274169">
        <w:rPr>
          <w:color w:val="000000"/>
        </w:rPr>
        <w:t>;</w:t>
      </w:r>
    </w:p>
    <w:p w14:paraId="51413FD5" w14:textId="77777777" w:rsidR="008268D0" w:rsidRPr="00274169" w:rsidRDefault="008268D0" w:rsidP="008268D0">
      <w:pPr>
        <w:rPr>
          <w:color w:val="000000"/>
        </w:rPr>
      </w:pPr>
      <w:r w:rsidRPr="00274169">
        <w:rPr>
          <w:b/>
          <w:i/>
          <w:color w:val="000000"/>
        </w:rPr>
        <w:t>M</w:t>
      </w:r>
      <w:r w:rsidRPr="00274169">
        <w:rPr>
          <w:color w:val="000000"/>
          <w:vertAlign w:val="superscript"/>
        </w:rPr>
        <w:t>П</w:t>
      </w:r>
      <w:r w:rsidRPr="00274169">
        <w:rPr>
          <w:i/>
          <w:color w:val="000000"/>
          <w:vertAlign w:val="subscript"/>
        </w:rPr>
        <w:t>301</w:t>
      </w:r>
      <w:r w:rsidRPr="00274169">
        <w:rPr>
          <w:color w:val="000000"/>
        </w:rPr>
        <w:t xml:space="preserve"> = (0,196 + 0,1) · 92 · 1 · 10</w:t>
      </w:r>
      <w:r w:rsidRPr="00274169">
        <w:rPr>
          <w:color w:val="000000"/>
          <w:vertAlign w:val="superscript"/>
        </w:rPr>
        <w:t>-6</w:t>
      </w:r>
      <w:r w:rsidRPr="00274169">
        <w:rPr>
          <w:color w:val="000000"/>
        </w:rPr>
        <w:t xml:space="preserve"> = 0,0000272 </w:t>
      </w:r>
      <w:r w:rsidRPr="00274169">
        <w:rPr>
          <w:i/>
          <w:color w:val="000000"/>
        </w:rPr>
        <w:t>т/год</w:t>
      </w:r>
      <w:r w:rsidRPr="00274169">
        <w:rPr>
          <w:color w:val="000000"/>
        </w:rPr>
        <w:t>;</w:t>
      </w:r>
    </w:p>
    <w:p w14:paraId="4F3AAB97" w14:textId="77777777" w:rsidR="008268D0" w:rsidRPr="00274169" w:rsidRDefault="008268D0" w:rsidP="008268D0">
      <w:pPr>
        <w:rPr>
          <w:color w:val="000000"/>
        </w:rPr>
      </w:pPr>
      <w:r w:rsidRPr="00274169">
        <w:rPr>
          <w:b/>
          <w:i/>
          <w:color w:val="000000"/>
        </w:rPr>
        <w:t>G</w:t>
      </w:r>
      <w:r w:rsidRPr="00274169">
        <w:rPr>
          <w:color w:val="000000"/>
          <w:vertAlign w:val="superscript"/>
        </w:rPr>
        <w:t>П</w:t>
      </w:r>
      <w:r w:rsidRPr="00274169">
        <w:rPr>
          <w:i/>
          <w:color w:val="000000"/>
          <w:vertAlign w:val="subscript"/>
        </w:rPr>
        <w:t>301</w:t>
      </w:r>
      <w:r w:rsidRPr="00274169">
        <w:rPr>
          <w:color w:val="000000"/>
        </w:rPr>
        <w:t xml:space="preserve"> = (0,196 · 1 + 0,1 · 1) / 3600 = 0,0000822 </w:t>
      </w:r>
      <w:r w:rsidRPr="00274169">
        <w:rPr>
          <w:i/>
          <w:color w:val="000000"/>
        </w:rPr>
        <w:t>г/с</w:t>
      </w:r>
      <w:r w:rsidRPr="00274169">
        <w:rPr>
          <w:color w:val="000000"/>
        </w:rPr>
        <w:t>;</w:t>
      </w:r>
    </w:p>
    <w:p w14:paraId="18D59833"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0,096 · 2 + 0,88 · 0,05 + 0,056 · 1 = 0,292 </w:t>
      </w:r>
      <w:r w:rsidRPr="00274169">
        <w:rPr>
          <w:i/>
          <w:color w:val="000000"/>
        </w:rPr>
        <w:t>г</w:t>
      </w:r>
      <w:r w:rsidRPr="00274169">
        <w:rPr>
          <w:color w:val="000000"/>
        </w:rPr>
        <w:t>;</w:t>
      </w:r>
    </w:p>
    <w:p w14:paraId="553C95EC" w14:textId="77777777" w:rsidR="008268D0" w:rsidRPr="00274169" w:rsidRDefault="008268D0" w:rsidP="008268D0">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0,88 · 0,05 + 0,056 · 1 = 0,1 </w:t>
      </w:r>
      <w:r w:rsidRPr="00274169">
        <w:rPr>
          <w:i/>
          <w:color w:val="000000"/>
        </w:rPr>
        <w:t>г</w:t>
      </w:r>
      <w:r w:rsidRPr="00274169">
        <w:rPr>
          <w:color w:val="000000"/>
        </w:rPr>
        <w:t>;</w:t>
      </w:r>
    </w:p>
    <w:p w14:paraId="10505DD2" w14:textId="77777777" w:rsidR="008268D0" w:rsidRPr="00274169" w:rsidRDefault="008268D0" w:rsidP="008268D0">
      <w:pPr>
        <w:rPr>
          <w:color w:val="000000"/>
        </w:rPr>
      </w:pPr>
      <w:r w:rsidRPr="00274169">
        <w:rPr>
          <w:b/>
          <w:i/>
          <w:color w:val="000000"/>
        </w:rPr>
        <w:t>M</w:t>
      </w:r>
      <w:r w:rsidRPr="00274169">
        <w:rPr>
          <w:color w:val="000000"/>
          <w:vertAlign w:val="superscript"/>
        </w:rPr>
        <w:t>Х</w:t>
      </w:r>
      <w:r w:rsidRPr="00274169">
        <w:rPr>
          <w:i/>
          <w:color w:val="000000"/>
          <w:vertAlign w:val="subscript"/>
        </w:rPr>
        <w:t>301</w:t>
      </w:r>
      <w:r w:rsidRPr="00274169">
        <w:rPr>
          <w:color w:val="000000"/>
        </w:rPr>
        <w:t xml:space="preserve"> = (0,292 + 0,1) · 41 · 1 · 10</w:t>
      </w:r>
      <w:r w:rsidRPr="00274169">
        <w:rPr>
          <w:color w:val="000000"/>
          <w:vertAlign w:val="superscript"/>
        </w:rPr>
        <w:t>-6</w:t>
      </w:r>
      <w:r w:rsidRPr="00274169">
        <w:rPr>
          <w:color w:val="000000"/>
        </w:rPr>
        <w:t xml:space="preserve"> = 0,0000161 </w:t>
      </w:r>
      <w:r w:rsidRPr="00274169">
        <w:rPr>
          <w:i/>
          <w:color w:val="000000"/>
        </w:rPr>
        <w:t>т/год</w:t>
      </w:r>
      <w:r w:rsidRPr="00274169">
        <w:rPr>
          <w:color w:val="000000"/>
        </w:rPr>
        <w:t>;</w:t>
      </w:r>
    </w:p>
    <w:p w14:paraId="762C0805" w14:textId="77777777" w:rsidR="008268D0" w:rsidRPr="00274169" w:rsidRDefault="008268D0" w:rsidP="008268D0">
      <w:pPr>
        <w:rPr>
          <w:color w:val="000000"/>
        </w:rPr>
      </w:pPr>
      <w:r w:rsidRPr="00274169">
        <w:rPr>
          <w:b/>
          <w:i/>
          <w:color w:val="000000"/>
        </w:rPr>
        <w:t>G</w:t>
      </w:r>
      <w:r w:rsidRPr="00274169">
        <w:rPr>
          <w:color w:val="000000"/>
          <w:vertAlign w:val="superscript"/>
        </w:rPr>
        <w:t>Х</w:t>
      </w:r>
      <w:r w:rsidRPr="00274169">
        <w:rPr>
          <w:i/>
          <w:color w:val="000000"/>
          <w:vertAlign w:val="subscript"/>
        </w:rPr>
        <w:t>301</w:t>
      </w:r>
      <w:r w:rsidRPr="00274169">
        <w:rPr>
          <w:color w:val="000000"/>
        </w:rPr>
        <w:t xml:space="preserve"> = (0,292 · 1 + 0,1 · 1) / 3600 = 0,0001089 </w:t>
      </w:r>
      <w:r w:rsidRPr="00274169">
        <w:rPr>
          <w:i/>
          <w:color w:val="000000"/>
        </w:rPr>
        <w:t>г/с</w:t>
      </w:r>
      <w:r w:rsidRPr="00274169">
        <w:rPr>
          <w:color w:val="000000"/>
        </w:rPr>
        <w:t>;</w:t>
      </w:r>
    </w:p>
    <w:p w14:paraId="123C93A4" w14:textId="77777777" w:rsidR="008268D0" w:rsidRPr="00274169" w:rsidRDefault="008268D0" w:rsidP="008268D0">
      <w:pPr>
        <w:spacing w:before="240"/>
        <w:rPr>
          <w:color w:val="000000"/>
        </w:rPr>
      </w:pPr>
      <w:r w:rsidRPr="00274169">
        <w:rPr>
          <w:b/>
          <w:i/>
          <w:color w:val="000000"/>
        </w:rPr>
        <w:t>M</w:t>
      </w:r>
      <w:r w:rsidRPr="00274169">
        <w:rPr>
          <w:color w:val="000000"/>
        </w:rPr>
        <w:t xml:space="preserve"> = 0,0000282+0,0000272+0,0000161 = 0,0000716 </w:t>
      </w:r>
      <w:r w:rsidRPr="00274169">
        <w:rPr>
          <w:i/>
          <w:color w:val="000000"/>
        </w:rPr>
        <w:t>т/год</w:t>
      </w:r>
      <w:r w:rsidRPr="00274169">
        <w:rPr>
          <w:color w:val="000000"/>
        </w:rPr>
        <w:t>;</w:t>
      </w:r>
    </w:p>
    <w:p w14:paraId="38F8BCBE" w14:textId="77777777" w:rsidR="008268D0" w:rsidRPr="00274169" w:rsidRDefault="008268D0" w:rsidP="008268D0">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0,0000733</w:t>
      </w:r>
      <w:r w:rsidRPr="00274169">
        <w:rPr>
          <w:color w:val="000000"/>
        </w:rPr>
        <w:t xml:space="preserve">; 0,0000822; 0,0001089} = 0,0001089 </w:t>
      </w:r>
      <w:r w:rsidRPr="00274169">
        <w:rPr>
          <w:i/>
          <w:color w:val="000000"/>
        </w:rPr>
        <w:t>г/с</w:t>
      </w:r>
      <w:r w:rsidRPr="00274169">
        <w:rPr>
          <w:color w:val="000000"/>
        </w:rPr>
        <w:t>.</w:t>
      </w:r>
    </w:p>
    <w:p w14:paraId="396D8769"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0,0104 · 1 + 0,143 · 0,05 + 0,0091 · 1 = 0,02665 </w:t>
      </w:r>
      <w:r w:rsidRPr="00274169">
        <w:rPr>
          <w:i/>
          <w:color w:val="000000"/>
        </w:rPr>
        <w:t>г</w:t>
      </w:r>
      <w:r w:rsidRPr="00274169">
        <w:rPr>
          <w:color w:val="000000"/>
        </w:rPr>
        <w:t>;</w:t>
      </w:r>
    </w:p>
    <w:p w14:paraId="39F09E70" w14:textId="77777777" w:rsidR="008268D0" w:rsidRPr="00274169" w:rsidRDefault="008268D0" w:rsidP="008268D0">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0,143 · 0,05 + 0,0091 · 1 = 0,01625 </w:t>
      </w:r>
      <w:r w:rsidRPr="00274169">
        <w:rPr>
          <w:i/>
          <w:color w:val="000000"/>
        </w:rPr>
        <w:t>г</w:t>
      </w:r>
      <w:r w:rsidRPr="00274169">
        <w:rPr>
          <w:color w:val="000000"/>
        </w:rPr>
        <w:t>;</w:t>
      </w:r>
    </w:p>
    <w:p w14:paraId="5EFAF99D" w14:textId="77777777" w:rsidR="008268D0" w:rsidRPr="00274169" w:rsidRDefault="008268D0" w:rsidP="008268D0">
      <w:pPr>
        <w:rPr>
          <w:color w:val="000000"/>
        </w:rPr>
      </w:pPr>
      <w:r w:rsidRPr="00274169">
        <w:rPr>
          <w:b/>
          <w:i/>
          <w:color w:val="000000"/>
        </w:rPr>
        <w:t>M</w:t>
      </w:r>
      <w:r w:rsidRPr="00274169">
        <w:rPr>
          <w:color w:val="000000"/>
          <w:vertAlign w:val="superscript"/>
        </w:rPr>
        <w:t>Т</w:t>
      </w:r>
      <w:r w:rsidRPr="00274169">
        <w:rPr>
          <w:i/>
          <w:color w:val="000000"/>
          <w:vertAlign w:val="subscript"/>
        </w:rPr>
        <w:t>304</w:t>
      </w:r>
      <w:r w:rsidRPr="00274169">
        <w:rPr>
          <w:color w:val="000000"/>
        </w:rPr>
        <w:t xml:space="preserve"> = (0,02665 + 0,01625) · 107 · 1 · 10</w:t>
      </w:r>
      <w:r w:rsidRPr="00274169">
        <w:rPr>
          <w:color w:val="000000"/>
          <w:vertAlign w:val="superscript"/>
        </w:rPr>
        <w:t>-6</w:t>
      </w:r>
      <w:r w:rsidRPr="00274169">
        <w:rPr>
          <w:color w:val="000000"/>
        </w:rPr>
        <w:t xml:space="preserve"> = 0,0000046 </w:t>
      </w:r>
      <w:r w:rsidRPr="00274169">
        <w:rPr>
          <w:i/>
          <w:color w:val="000000"/>
        </w:rPr>
        <w:t>т/год</w:t>
      </w:r>
      <w:r w:rsidRPr="00274169">
        <w:rPr>
          <w:color w:val="000000"/>
        </w:rPr>
        <w:t>;</w:t>
      </w:r>
    </w:p>
    <w:p w14:paraId="5D46EE73" w14:textId="77777777" w:rsidR="008268D0" w:rsidRPr="00274169" w:rsidRDefault="008268D0" w:rsidP="008268D0">
      <w:pPr>
        <w:rPr>
          <w:color w:val="000000"/>
        </w:rPr>
      </w:pPr>
      <w:r w:rsidRPr="00274169">
        <w:rPr>
          <w:b/>
          <w:i/>
          <w:color w:val="000000"/>
        </w:rPr>
        <w:t>G</w:t>
      </w:r>
      <w:r w:rsidRPr="00274169">
        <w:rPr>
          <w:color w:val="000000"/>
          <w:vertAlign w:val="superscript"/>
        </w:rPr>
        <w:t>Т</w:t>
      </w:r>
      <w:r w:rsidRPr="00274169">
        <w:rPr>
          <w:i/>
          <w:color w:val="000000"/>
          <w:vertAlign w:val="subscript"/>
        </w:rPr>
        <w:t>304</w:t>
      </w:r>
      <w:r w:rsidRPr="00274169">
        <w:rPr>
          <w:color w:val="000000"/>
        </w:rPr>
        <w:t xml:space="preserve"> = (0,02665 · 1 + 0,01625 · 1) / 3600 = 0,0000119 </w:t>
      </w:r>
      <w:r w:rsidRPr="00274169">
        <w:rPr>
          <w:i/>
          <w:color w:val="000000"/>
        </w:rPr>
        <w:t>г/с</w:t>
      </w:r>
      <w:r w:rsidRPr="00274169">
        <w:rPr>
          <w:color w:val="000000"/>
        </w:rPr>
        <w:t>;</w:t>
      </w:r>
    </w:p>
    <w:p w14:paraId="053699A2"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0,0156 · 1 + 0,143 · 0,05 + 0,0091 · 1 = 0,03185 </w:t>
      </w:r>
      <w:r w:rsidRPr="00274169">
        <w:rPr>
          <w:i/>
          <w:color w:val="000000"/>
        </w:rPr>
        <w:t>г</w:t>
      </w:r>
      <w:r w:rsidRPr="00274169">
        <w:rPr>
          <w:color w:val="000000"/>
        </w:rPr>
        <w:t>;</w:t>
      </w:r>
    </w:p>
    <w:p w14:paraId="1AB085E4" w14:textId="77777777" w:rsidR="008268D0" w:rsidRPr="00274169" w:rsidRDefault="008268D0" w:rsidP="008268D0">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0,143 · 0,05 + 0,0091 · 1 = 0,01625 </w:t>
      </w:r>
      <w:r w:rsidRPr="00274169">
        <w:rPr>
          <w:i/>
          <w:color w:val="000000"/>
        </w:rPr>
        <w:t>г</w:t>
      </w:r>
      <w:r w:rsidRPr="00274169">
        <w:rPr>
          <w:color w:val="000000"/>
        </w:rPr>
        <w:t>;</w:t>
      </w:r>
    </w:p>
    <w:p w14:paraId="010D2B7D" w14:textId="77777777" w:rsidR="008268D0" w:rsidRPr="00274169" w:rsidRDefault="008268D0" w:rsidP="008268D0">
      <w:pPr>
        <w:rPr>
          <w:color w:val="000000"/>
        </w:rPr>
      </w:pPr>
      <w:r w:rsidRPr="00274169">
        <w:rPr>
          <w:b/>
          <w:i/>
          <w:color w:val="000000"/>
        </w:rPr>
        <w:t>M</w:t>
      </w:r>
      <w:r w:rsidRPr="00274169">
        <w:rPr>
          <w:color w:val="000000"/>
          <w:vertAlign w:val="superscript"/>
        </w:rPr>
        <w:t>П</w:t>
      </w:r>
      <w:r w:rsidRPr="00274169">
        <w:rPr>
          <w:i/>
          <w:color w:val="000000"/>
          <w:vertAlign w:val="subscript"/>
        </w:rPr>
        <w:t>304</w:t>
      </w:r>
      <w:r w:rsidRPr="00274169">
        <w:rPr>
          <w:color w:val="000000"/>
        </w:rPr>
        <w:t xml:space="preserve"> = (0,03185 + 0,01625) · 92 · 1 · 10</w:t>
      </w:r>
      <w:r w:rsidRPr="00274169">
        <w:rPr>
          <w:color w:val="000000"/>
          <w:vertAlign w:val="superscript"/>
        </w:rPr>
        <w:t>-6</w:t>
      </w:r>
      <w:r w:rsidRPr="00274169">
        <w:rPr>
          <w:color w:val="000000"/>
        </w:rPr>
        <w:t xml:space="preserve"> = 0,0000044 </w:t>
      </w:r>
      <w:r w:rsidRPr="00274169">
        <w:rPr>
          <w:i/>
          <w:color w:val="000000"/>
        </w:rPr>
        <w:t>т/год</w:t>
      </w:r>
      <w:r w:rsidRPr="00274169">
        <w:rPr>
          <w:color w:val="000000"/>
        </w:rPr>
        <w:t>;</w:t>
      </w:r>
    </w:p>
    <w:p w14:paraId="7149FB9A" w14:textId="77777777" w:rsidR="008268D0" w:rsidRPr="00274169" w:rsidRDefault="008268D0" w:rsidP="008268D0">
      <w:pPr>
        <w:rPr>
          <w:color w:val="000000"/>
        </w:rPr>
      </w:pPr>
      <w:r w:rsidRPr="00274169">
        <w:rPr>
          <w:b/>
          <w:i/>
          <w:color w:val="000000"/>
        </w:rPr>
        <w:t>G</w:t>
      </w:r>
      <w:r w:rsidRPr="00274169">
        <w:rPr>
          <w:color w:val="000000"/>
          <w:vertAlign w:val="superscript"/>
        </w:rPr>
        <w:t>П</w:t>
      </w:r>
      <w:r w:rsidRPr="00274169">
        <w:rPr>
          <w:i/>
          <w:color w:val="000000"/>
          <w:vertAlign w:val="subscript"/>
        </w:rPr>
        <w:t>304</w:t>
      </w:r>
      <w:r w:rsidRPr="00274169">
        <w:rPr>
          <w:color w:val="000000"/>
        </w:rPr>
        <w:t xml:space="preserve"> = (0,03185 · 1 + 0,01625 · 1) / 3600 = 0,0000134 </w:t>
      </w:r>
      <w:r w:rsidRPr="00274169">
        <w:rPr>
          <w:i/>
          <w:color w:val="000000"/>
        </w:rPr>
        <w:t>г/с</w:t>
      </w:r>
      <w:r w:rsidRPr="00274169">
        <w:rPr>
          <w:color w:val="000000"/>
        </w:rPr>
        <w:t>;</w:t>
      </w:r>
    </w:p>
    <w:p w14:paraId="3E462EB2"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0,0156 · 2 + 0,143 · 0,05 + 0,0091 · 1 = 0,04745 </w:t>
      </w:r>
      <w:r w:rsidRPr="00274169">
        <w:rPr>
          <w:i/>
          <w:color w:val="000000"/>
        </w:rPr>
        <w:t>г</w:t>
      </w:r>
      <w:r w:rsidRPr="00274169">
        <w:rPr>
          <w:color w:val="000000"/>
        </w:rPr>
        <w:t>;</w:t>
      </w:r>
    </w:p>
    <w:p w14:paraId="257A2953" w14:textId="77777777" w:rsidR="008268D0" w:rsidRPr="00274169" w:rsidRDefault="008268D0" w:rsidP="008268D0">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0,143 · 0,05 + 0,0091 · 1 = 0,01625 </w:t>
      </w:r>
      <w:r w:rsidRPr="00274169">
        <w:rPr>
          <w:i/>
          <w:color w:val="000000"/>
        </w:rPr>
        <w:t>г</w:t>
      </w:r>
      <w:r w:rsidRPr="00274169">
        <w:rPr>
          <w:color w:val="000000"/>
        </w:rPr>
        <w:t>;</w:t>
      </w:r>
    </w:p>
    <w:p w14:paraId="5A9013A4" w14:textId="77777777" w:rsidR="008268D0" w:rsidRPr="00274169" w:rsidRDefault="008268D0" w:rsidP="008268D0">
      <w:pPr>
        <w:rPr>
          <w:color w:val="000000"/>
        </w:rPr>
      </w:pPr>
      <w:r w:rsidRPr="00274169">
        <w:rPr>
          <w:b/>
          <w:i/>
          <w:color w:val="000000"/>
        </w:rPr>
        <w:t>M</w:t>
      </w:r>
      <w:r w:rsidRPr="00274169">
        <w:rPr>
          <w:color w:val="000000"/>
          <w:vertAlign w:val="superscript"/>
        </w:rPr>
        <w:t>Х</w:t>
      </w:r>
      <w:r w:rsidRPr="00274169">
        <w:rPr>
          <w:i/>
          <w:color w:val="000000"/>
          <w:vertAlign w:val="subscript"/>
        </w:rPr>
        <w:t>304</w:t>
      </w:r>
      <w:r w:rsidRPr="00274169">
        <w:rPr>
          <w:color w:val="000000"/>
        </w:rPr>
        <w:t xml:space="preserve"> = (0,04745 + 0,01625) · 41 · 1 · 10</w:t>
      </w:r>
      <w:r w:rsidRPr="00274169">
        <w:rPr>
          <w:color w:val="000000"/>
          <w:vertAlign w:val="superscript"/>
        </w:rPr>
        <w:t>-6</w:t>
      </w:r>
      <w:r w:rsidRPr="00274169">
        <w:rPr>
          <w:color w:val="000000"/>
        </w:rPr>
        <w:t xml:space="preserve"> = 0,0000026 </w:t>
      </w:r>
      <w:r w:rsidRPr="00274169">
        <w:rPr>
          <w:i/>
          <w:color w:val="000000"/>
        </w:rPr>
        <w:t>т/год</w:t>
      </w:r>
      <w:r w:rsidRPr="00274169">
        <w:rPr>
          <w:color w:val="000000"/>
        </w:rPr>
        <w:t>;</w:t>
      </w:r>
    </w:p>
    <w:p w14:paraId="644E6726" w14:textId="77777777" w:rsidR="008268D0" w:rsidRPr="00274169" w:rsidRDefault="008268D0" w:rsidP="008268D0">
      <w:pPr>
        <w:rPr>
          <w:color w:val="000000"/>
        </w:rPr>
      </w:pPr>
      <w:r w:rsidRPr="00274169">
        <w:rPr>
          <w:b/>
          <w:i/>
          <w:color w:val="000000"/>
        </w:rPr>
        <w:t>G</w:t>
      </w:r>
      <w:r w:rsidRPr="00274169">
        <w:rPr>
          <w:color w:val="000000"/>
          <w:vertAlign w:val="superscript"/>
        </w:rPr>
        <w:t>Х</w:t>
      </w:r>
      <w:r w:rsidRPr="00274169">
        <w:rPr>
          <w:i/>
          <w:color w:val="000000"/>
          <w:vertAlign w:val="subscript"/>
        </w:rPr>
        <w:t>304</w:t>
      </w:r>
      <w:r w:rsidRPr="00274169">
        <w:rPr>
          <w:color w:val="000000"/>
        </w:rPr>
        <w:t xml:space="preserve"> = (0,04745 · 1 + 0,01625 · 1) / 3600 = 0,0000177 </w:t>
      </w:r>
      <w:r w:rsidRPr="00274169">
        <w:rPr>
          <w:i/>
          <w:color w:val="000000"/>
        </w:rPr>
        <w:t>г/с</w:t>
      </w:r>
      <w:r w:rsidRPr="00274169">
        <w:rPr>
          <w:color w:val="000000"/>
        </w:rPr>
        <w:t>;</w:t>
      </w:r>
    </w:p>
    <w:p w14:paraId="2ED7FE36" w14:textId="77777777" w:rsidR="008268D0" w:rsidRPr="00274169" w:rsidRDefault="008268D0" w:rsidP="008268D0">
      <w:pPr>
        <w:spacing w:before="240"/>
        <w:rPr>
          <w:color w:val="000000"/>
        </w:rPr>
      </w:pPr>
      <w:r w:rsidRPr="00274169">
        <w:rPr>
          <w:b/>
          <w:i/>
          <w:color w:val="000000"/>
        </w:rPr>
        <w:t>M</w:t>
      </w:r>
      <w:r w:rsidRPr="00274169">
        <w:rPr>
          <w:color w:val="000000"/>
        </w:rPr>
        <w:t xml:space="preserve"> = 0,0000046+0,0000044+0,0000026 = 0,0000116 </w:t>
      </w:r>
      <w:r w:rsidRPr="00274169">
        <w:rPr>
          <w:i/>
          <w:color w:val="000000"/>
        </w:rPr>
        <w:t>т/год</w:t>
      </w:r>
      <w:r w:rsidRPr="00274169">
        <w:rPr>
          <w:color w:val="000000"/>
        </w:rPr>
        <w:t>;</w:t>
      </w:r>
    </w:p>
    <w:p w14:paraId="2F403C8D" w14:textId="77777777" w:rsidR="008268D0" w:rsidRPr="00274169" w:rsidRDefault="008268D0" w:rsidP="008268D0">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0,0000119</w:t>
      </w:r>
      <w:r w:rsidRPr="00274169">
        <w:rPr>
          <w:color w:val="000000"/>
        </w:rPr>
        <w:t xml:space="preserve">; 0,0000134; 0,0000177} = 0,0000177 </w:t>
      </w:r>
      <w:r w:rsidRPr="00274169">
        <w:rPr>
          <w:i/>
          <w:color w:val="000000"/>
        </w:rPr>
        <w:t>г/с</w:t>
      </w:r>
      <w:r w:rsidRPr="00274169">
        <w:rPr>
          <w:color w:val="000000"/>
        </w:rPr>
        <w:t>.</w:t>
      </w:r>
    </w:p>
    <w:p w14:paraId="4E5FCC62"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0,003 · 1 + 0,06 · 0,05 + 0,003 · 1 = 0,009 </w:t>
      </w:r>
      <w:r w:rsidRPr="00274169">
        <w:rPr>
          <w:i/>
          <w:color w:val="000000"/>
        </w:rPr>
        <w:t>г</w:t>
      </w:r>
      <w:r w:rsidRPr="00274169">
        <w:rPr>
          <w:color w:val="000000"/>
        </w:rPr>
        <w:t>;</w:t>
      </w:r>
    </w:p>
    <w:p w14:paraId="4C30994D" w14:textId="77777777" w:rsidR="008268D0" w:rsidRPr="00274169" w:rsidRDefault="008268D0" w:rsidP="008268D0">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0,06 · 0,05 + 0,003 · 1 = 0,006 </w:t>
      </w:r>
      <w:r w:rsidRPr="00274169">
        <w:rPr>
          <w:i/>
          <w:color w:val="000000"/>
        </w:rPr>
        <w:t>г</w:t>
      </w:r>
      <w:r w:rsidRPr="00274169">
        <w:rPr>
          <w:color w:val="000000"/>
        </w:rPr>
        <w:t>;</w:t>
      </w:r>
    </w:p>
    <w:p w14:paraId="7F7606AB" w14:textId="77777777" w:rsidR="008268D0" w:rsidRPr="00274169" w:rsidRDefault="008268D0" w:rsidP="008268D0">
      <w:pPr>
        <w:rPr>
          <w:color w:val="000000"/>
        </w:rPr>
      </w:pPr>
      <w:r w:rsidRPr="00274169">
        <w:rPr>
          <w:b/>
          <w:i/>
          <w:color w:val="000000"/>
        </w:rPr>
        <w:t>M</w:t>
      </w:r>
      <w:r w:rsidRPr="00274169">
        <w:rPr>
          <w:color w:val="000000"/>
          <w:vertAlign w:val="superscript"/>
        </w:rPr>
        <w:t>Т</w:t>
      </w:r>
      <w:r w:rsidRPr="00274169">
        <w:rPr>
          <w:i/>
          <w:color w:val="000000"/>
          <w:vertAlign w:val="subscript"/>
        </w:rPr>
        <w:t>328</w:t>
      </w:r>
      <w:r w:rsidRPr="00274169">
        <w:rPr>
          <w:color w:val="000000"/>
        </w:rPr>
        <w:t xml:space="preserve"> = (0,009 + 0,006) · 107 · 1 · 10</w:t>
      </w:r>
      <w:r w:rsidRPr="00274169">
        <w:rPr>
          <w:color w:val="000000"/>
          <w:vertAlign w:val="superscript"/>
        </w:rPr>
        <w:t>-6</w:t>
      </w:r>
      <w:r w:rsidRPr="00274169">
        <w:rPr>
          <w:color w:val="000000"/>
        </w:rPr>
        <w:t xml:space="preserve"> = 0,0000016 </w:t>
      </w:r>
      <w:r w:rsidRPr="00274169">
        <w:rPr>
          <w:i/>
          <w:color w:val="000000"/>
        </w:rPr>
        <w:t>т/год</w:t>
      </w:r>
      <w:r w:rsidRPr="00274169">
        <w:rPr>
          <w:color w:val="000000"/>
        </w:rPr>
        <w:t>;</w:t>
      </w:r>
    </w:p>
    <w:p w14:paraId="6DEADD4E" w14:textId="77777777" w:rsidR="008268D0" w:rsidRPr="00274169" w:rsidRDefault="008268D0" w:rsidP="008268D0">
      <w:pPr>
        <w:rPr>
          <w:color w:val="000000"/>
        </w:rPr>
      </w:pPr>
      <w:r w:rsidRPr="00274169">
        <w:rPr>
          <w:b/>
          <w:i/>
          <w:color w:val="000000"/>
        </w:rPr>
        <w:t>G</w:t>
      </w:r>
      <w:r w:rsidRPr="00274169">
        <w:rPr>
          <w:color w:val="000000"/>
          <w:vertAlign w:val="superscript"/>
        </w:rPr>
        <w:t>Т</w:t>
      </w:r>
      <w:r w:rsidRPr="00274169">
        <w:rPr>
          <w:i/>
          <w:color w:val="000000"/>
          <w:vertAlign w:val="subscript"/>
        </w:rPr>
        <w:t>328</w:t>
      </w:r>
      <w:r w:rsidRPr="00274169">
        <w:rPr>
          <w:color w:val="000000"/>
        </w:rPr>
        <w:t xml:space="preserve"> = (0,009 · 1 + 0,006 · 1) / 3600 = 0,0000042 </w:t>
      </w:r>
      <w:r w:rsidRPr="00274169">
        <w:rPr>
          <w:i/>
          <w:color w:val="000000"/>
        </w:rPr>
        <w:t>г/с</w:t>
      </w:r>
      <w:r w:rsidRPr="00274169">
        <w:rPr>
          <w:color w:val="000000"/>
        </w:rPr>
        <w:t>;</w:t>
      </w:r>
    </w:p>
    <w:p w14:paraId="6638FE08"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0,0054 · 1 + 0,081 · 0,05 + 0,003 · 1 = 0,01245 </w:t>
      </w:r>
      <w:r w:rsidRPr="00274169">
        <w:rPr>
          <w:i/>
          <w:color w:val="000000"/>
        </w:rPr>
        <w:t>г</w:t>
      </w:r>
      <w:r w:rsidRPr="00274169">
        <w:rPr>
          <w:color w:val="000000"/>
        </w:rPr>
        <w:t>;</w:t>
      </w:r>
    </w:p>
    <w:p w14:paraId="33766D1F" w14:textId="77777777" w:rsidR="008268D0" w:rsidRPr="00274169" w:rsidRDefault="008268D0" w:rsidP="008268D0">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0,06 · 0,05 + 0,003 · 1 = 0,006 </w:t>
      </w:r>
      <w:r w:rsidRPr="00274169">
        <w:rPr>
          <w:i/>
          <w:color w:val="000000"/>
        </w:rPr>
        <w:t>г</w:t>
      </w:r>
      <w:r w:rsidRPr="00274169">
        <w:rPr>
          <w:color w:val="000000"/>
        </w:rPr>
        <w:t>;</w:t>
      </w:r>
    </w:p>
    <w:p w14:paraId="61450D89" w14:textId="77777777" w:rsidR="008268D0" w:rsidRPr="00274169" w:rsidRDefault="008268D0" w:rsidP="008268D0">
      <w:pPr>
        <w:rPr>
          <w:color w:val="000000"/>
        </w:rPr>
      </w:pPr>
      <w:r w:rsidRPr="00274169">
        <w:rPr>
          <w:b/>
          <w:i/>
          <w:color w:val="000000"/>
        </w:rPr>
        <w:t>M</w:t>
      </w:r>
      <w:r w:rsidRPr="00274169">
        <w:rPr>
          <w:color w:val="000000"/>
          <w:vertAlign w:val="superscript"/>
        </w:rPr>
        <w:t>П</w:t>
      </w:r>
      <w:r w:rsidRPr="00274169">
        <w:rPr>
          <w:i/>
          <w:color w:val="000000"/>
          <w:vertAlign w:val="subscript"/>
        </w:rPr>
        <w:t>328</w:t>
      </w:r>
      <w:r w:rsidRPr="00274169">
        <w:rPr>
          <w:color w:val="000000"/>
        </w:rPr>
        <w:t xml:space="preserve"> = (0,01245 + 0,006) · 92 · 1 · 10</w:t>
      </w:r>
      <w:r w:rsidRPr="00274169">
        <w:rPr>
          <w:color w:val="000000"/>
          <w:vertAlign w:val="superscript"/>
        </w:rPr>
        <w:t>-6</w:t>
      </w:r>
      <w:r w:rsidRPr="00274169">
        <w:rPr>
          <w:color w:val="000000"/>
        </w:rPr>
        <w:t xml:space="preserve"> = 0,0000017 </w:t>
      </w:r>
      <w:r w:rsidRPr="00274169">
        <w:rPr>
          <w:i/>
          <w:color w:val="000000"/>
        </w:rPr>
        <w:t>т/год</w:t>
      </w:r>
      <w:r w:rsidRPr="00274169">
        <w:rPr>
          <w:color w:val="000000"/>
        </w:rPr>
        <w:t>;</w:t>
      </w:r>
    </w:p>
    <w:p w14:paraId="3125215A" w14:textId="77777777" w:rsidR="008268D0" w:rsidRPr="00274169" w:rsidRDefault="008268D0" w:rsidP="008268D0">
      <w:pPr>
        <w:rPr>
          <w:color w:val="000000"/>
        </w:rPr>
      </w:pPr>
      <w:r w:rsidRPr="00274169">
        <w:rPr>
          <w:b/>
          <w:i/>
          <w:color w:val="000000"/>
        </w:rPr>
        <w:t>G</w:t>
      </w:r>
      <w:r w:rsidRPr="00274169">
        <w:rPr>
          <w:color w:val="000000"/>
          <w:vertAlign w:val="superscript"/>
        </w:rPr>
        <w:t>П</w:t>
      </w:r>
      <w:r w:rsidRPr="00274169">
        <w:rPr>
          <w:i/>
          <w:color w:val="000000"/>
          <w:vertAlign w:val="subscript"/>
        </w:rPr>
        <w:t>328</w:t>
      </w:r>
      <w:r w:rsidRPr="00274169">
        <w:rPr>
          <w:color w:val="000000"/>
        </w:rPr>
        <w:t xml:space="preserve"> = (0,01245 · 1 + 0,006 · 1) / 3600 = 0,0000051 </w:t>
      </w:r>
      <w:r w:rsidRPr="00274169">
        <w:rPr>
          <w:i/>
          <w:color w:val="000000"/>
        </w:rPr>
        <w:t>г/с</w:t>
      </w:r>
      <w:r w:rsidRPr="00274169">
        <w:rPr>
          <w:color w:val="000000"/>
        </w:rPr>
        <w:t>;</w:t>
      </w:r>
    </w:p>
    <w:p w14:paraId="787D58B4"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0,006 · 2 + 0,09 · 0,05 + 0,003 · 1 = 0,0195 </w:t>
      </w:r>
      <w:r w:rsidRPr="00274169">
        <w:rPr>
          <w:i/>
          <w:color w:val="000000"/>
        </w:rPr>
        <w:t>г</w:t>
      </w:r>
      <w:r w:rsidRPr="00274169">
        <w:rPr>
          <w:color w:val="000000"/>
        </w:rPr>
        <w:t>;</w:t>
      </w:r>
    </w:p>
    <w:p w14:paraId="7BC0D784" w14:textId="77777777" w:rsidR="008268D0" w:rsidRPr="00274169" w:rsidRDefault="008268D0" w:rsidP="008268D0">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0,06 · 0,05 + 0,003 · 1 = 0,006 </w:t>
      </w:r>
      <w:r w:rsidRPr="00274169">
        <w:rPr>
          <w:i/>
          <w:color w:val="000000"/>
        </w:rPr>
        <w:t>г</w:t>
      </w:r>
      <w:r w:rsidRPr="00274169">
        <w:rPr>
          <w:color w:val="000000"/>
        </w:rPr>
        <w:t>;</w:t>
      </w:r>
    </w:p>
    <w:p w14:paraId="3018D2F9" w14:textId="77777777" w:rsidR="008268D0" w:rsidRPr="00274169" w:rsidRDefault="008268D0" w:rsidP="008268D0">
      <w:pPr>
        <w:rPr>
          <w:color w:val="000000"/>
        </w:rPr>
      </w:pPr>
      <w:r w:rsidRPr="00274169">
        <w:rPr>
          <w:b/>
          <w:i/>
          <w:color w:val="000000"/>
        </w:rPr>
        <w:t>M</w:t>
      </w:r>
      <w:r w:rsidRPr="00274169">
        <w:rPr>
          <w:color w:val="000000"/>
          <w:vertAlign w:val="superscript"/>
        </w:rPr>
        <w:t>Х</w:t>
      </w:r>
      <w:r w:rsidRPr="00274169">
        <w:rPr>
          <w:i/>
          <w:color w:val="000000"/>
          <w:vertAlign w:val="subscript"/>
        </w:rPr>
        <w:t>328</w:t>
      </w:r>
      <w:r w:rsidRPr="00274169">
        <w:rPr>
          <w:color w:val="000000"/>
        </w:rPr>
        <w:t xml:space="preserve"> = (0,0195 + 0,006) · 41 · 1 · 10</w:t>
      </w:r>
      <w:r w:rsidRPr="00274169">
        <w:rPr>
          <w:color w:val="000000"/>
          <w:vertAlign w:val="superscript"/>
        </w:rPr>
        <w:t>-6</w:t>
      </w:r>
      <w:r w:rsidRPr="00274169">
        <w:rPr>
          <w:color w:val="000000"/>
        </w:rPr>
        <w:t xml:space="preserve"> = 0,000001 </w:t>
      </w:r>
      <w:r w:rsidRPr="00274169">
        <w:rPr>
          <w:i/>
          <w:color w:val="000000"/>
        </w:rPr>
        <w:t>т/год</w:t>
      </w:r>
      <w:r w:rsidRPr="00274169">
        <w:rPr>
          <w:color w:val="000000"/>
        </w:rPr>
        <w:t>;</w:t>
      </w:r>
    </w:p>
    <w:p w14:paraId="43626336" w14:textId="77777777" w:rsidR="008268D0" w:rsidRPr="00274169" w:rsidRDefault="008268D0" w:rsidP="008268D0">
      <w:pPr>
        <w:rPr>
          <w:color w:val="000000"/>
        </w:rPr>
      </w:pPr>
      <w:r w:rsidRPr="00274169">
        <w:rPr>
          <w:b/>
          <w:i/>
          <w:color w:val="000000"/>
        </w:rPr>
        <w:t>G</w:t>
      </w:r>
      <w:r w:rsidRPr="00274169">
        <w:rPr>
          <w:color w:val="000000"/>
          <w:vertAlign w:val="superscript"/>
        </w:rPr>
        <w:t>Х</w:t>
      </w:r>
      <w:r w:rsidRPr="00274169">
        <w:rPr>
          <w:i/>
          <w:color w:val="000000"/>
          <w:vertAlign w:val="subscript"/>
        </w:rPr>
        <w:t>328</w:t>
      </w:r>
      <w:r w:rsidRPr="00274169">
        <w:rPr>
          <w:color w:val="000000"/>
        </w:rPr>
        <w:t xml:space="preserve"> = (0,0195 · 1 + 0,006 · 1) / 3600 = 0,0000071 </w:t>
      </w:r>
      <w:r w:rsidRPr="00274169">
        <w:rPr>
          <w:i/>
          <w:color w:val="000000"/>
        </w:rPr>
        <w:t>г/с</w:t>
      </w:r>
      <w:r w:rsidRPr="00274169">
        <w:rPr>
          <w:color w:val="000000"/>
        </w:rPr>
        <w:t>;</w:t>
      </w:r>
    </w:p>
    <w:p w14:paraId="3084F6C5" w14:textId="77777777" w:rsidR="008268D0" w:rsidRPr="00274169" w:rsidRDefault="008268D0" w:rsidP="008268D0">
      <w:pPr>
        <w:spacing w:before="240"/>
        <w:rPr>
          <w:color w:val="000000"/>
        </w:rPr>
      </w:pPr>
      <w:r w:rsidRPr="00274169">
        <w:rPr>
          <w:b/>
          <w:i/>
          <w:color w:val="000000"/>
        </w:rPr>
        <w:t>M</w:t>
      </w:r>
      <w:r w:rsidRPr="00274169">
        <w:rPr>
          <w:color w:val="000000"/>
        </w:rPr>
        <w:t xml:space="preserve"> = 0,0000016+0,0000017+0,000001 = 0,0000043 </w:t>
      </w:r>
      <w:r w:rsidRPr="00274169">
        <w:rPr>
          <w:i/>
          <w:color w:val="000000"/>
        </w:rPr>
        <w:t>т/год</w:t>
      </w:r>
      <w:r w:rsidRPr="00274169">
        <w:rPr>
          <w:color w:val="000000"/>
        </w:rPr>
        <w:t>;</w:t>
      </w:r>
    </w:p>
    <w:p w14:paraId="77FBA979" w14:textId="77777777" w:rsidR="008268D0" w:rsidRPr="00274169" w:rsidRDefault="008268D0" w:rsidP="008268D0">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0,0000042</w:t>
      </w:r>
      <w:r w:rsidRPr="00274169">
        <w:rPr>
          <w:color w:val="000000"/>
        </w:rPr>
        <w:t xml:space="preserve">; 0,0000051; 0,0000071} = 0,0000071 </w:t>
      </w:r>
      <w:r w:rsidRPr="00274169">
        <w:rPr>
          <w:i/>
          <w:color w:val="000000"/>
        </w:rPr>
        <w:t>г/с</w:t>
      </w:r>
      <w:r w:rsidRPr="00274169">
        <w:rPr>
          <w:color w:val="000000"/>
        </w:rPr>
        <w:t>.</w:t>
      </w:r>
    </w:p>
    <w:p w14:paraId="0CA172DB"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0,04 · 1 + 0,214 · 0,05 + 0,04 · 1 = 0,0907 </w:t>
      </w:r>
      <w:r w:rsidRPr="00274169">
        <w:rPr>
          <w:i/>
          <w:color w:val="000000"/>
        </w:rPr>
        <w:t>г</w:t>
      </w:r>
      <w:r w:rsidRPr="00274169">
        <w:rPr>
          <w:color w:val="000000"/>
        </w:rPr>
        <w:t>;</w:t>
      </w:r>
    </w:p>
    <w:p w14:paraId="28C0049E" w14:textId="77777777" w:rsidR="008268D0" w:rsidRPr="00274169" w:rsidRDefault="008268D0" w:rsidP="008268D0">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0,214 · 0,05 + 0,04 · 1 = 0,0507 </w:t>
      </w:r>
      <w:r w:rsidRPr="00274169">
        <w:rPr>
          <w:i/>
          <w:color w:val="000000"/>
        </w:rPr>
        <w:t>г</w:t>
      </w:r>
      <w:r w:rsidRPr="00274169">
        <w:rPr>
          <w:color w:val="000000"/>
        </w:rPr>
        <w:t>;</w:t>
      </w:r>
    </w:p>
    <w:p w14:paraId="697DD8B1" w14:textId="77777777" w:rsidR="008268D0" w:rsidRPr="00274169" w:rsidRDefault="008268D0" w:rsidP="008268D0">
      <w:pPr>
        <w:rPr>
          <w:color w:val="000000"/>
        </w:rPr>
      </w:pPr>
      <w:r w:rsidRPr="00274169">
        <w:rPr>
          <w:b/>
          <w:i/>
          <w:color w:val="000000"/>
        </w:rPr>
        <w:t>M</w:t>
      </w:r>
      <w:r w:rsidRPr="00274169">
        <w:rPr>
          <w:color w:val="000000"/>
          <w:vertAlign w:val="superscript"/>
        </w:rPr>
        <w:t>Т</w:t>
      </w:r>
      <w:r w:rsidRPr="00274169">
        <w:rPr>
          <w:i/>
          <w:color w:val="000000"/>
          <w:vertAlign w:val="subscript"/>
        </w:rPr>
        <w:t>330</w:t>
      </w:r>
      <w:r w:rsidRPr="00274169">
        <w:rPr>
          <w:color w:val="000000"/>
        </w:rPr>
        <w:t xml:space="preserve"> = (0,0907 + 0,0507) · 107 · 1 · 10</w:t>
      </w:r>
      <w:r w:rsidRPr="00274169">
        <w:rPr>
          <w:color w:val="000000"/>
          <w:vertAlign w:val="superscript"/>
        </w:rPr>
        <w:t>-6</w:t>
      </w:r>
      <w:r w:rsidRPr="00274169">
        <w:rPr>
          <w:color w:val="000000"/>
        </w:rPr>
        <w:t xml:space="preserve"> = 0,0000151 </w:t>
      </w:r>
      <w:r w:rsidRPr="00274169">
        <w:rPr>
          <w:i/>
          <w:color w:val="000000"/>
        </w:rPr>
        <w:t>т/год</w:t>
      </w:r>
      <w:r w:rsidRPr="00274169">
        <w:rPr>
          <w:color w:val="000000"/>
        </w:rPr>
        <w:t>;</w:t>
      </w:r>
    </w:p>
    <w:p w14:paraId="1BEF0074" w14:textId="77777777" w:rsidR="008268D0" w:rsidRPr="00274169" w:rsidRDefault="008268D0" w:rsidP="008268D0">
      <w:pPr>
        <w:rPr>
          <w:color w:val="000000"/>
        </w:rPr>
      </w:pPr>
      <w:r w:rsidRPr="00274169">
        <w:rPr>
          <w:b/>
          <w:i/>
          <w:color w:val="000000"/>
        </w:rPr>
        <w:t>G</w:t>
      </w:r>
      <w:r w:rsidRPr="00274169">
        <w:rPr>
          <w:color w:val="000000"/>
          <w:vertAlign w:val="superscript"/>
        </w:rPr>
        <w:t>Т</w:t>
      </w:r>
      <w:r w:rsidRPr="00274169">
        <w:rPr>
          <w:i/>
          <w:color w:val="000000"/>
          <w:vertAlign w:val="subscript"/>
        </w:rPr>
        <w:t>330</w:t>
      </w:r>
      <w:r w:rsidRPr="00274169">
        <w:rPr>
          <w:color w:val="000000"/>
        </w:rPr>
        <w:t xml:space="preserve"> = (0,0907 · 1 + 0,0507 · 1) / 3600 = 0,0000393 </w:t>
      </w:r>
      <w:r w:rsidRPr="00274169">
        <w:rPr>
          <w:i/>
          <w:color w:val="000000"/>
        </w:rPr>
        <w:t>г/с</w:t>
      </w:r>
      <w:r w:rsidRPr="00274169">
        <w:rPr>
          <w:color w:val="000000"/>
        </w:rPr>
        <w:t>;</w:t>
      </w:r>
    </w:p>
    <w:p w14:paraId="3AF1292C" w14:textId="77777777" w:rsidR="008268D0" w:rsidRPr="00274169" w:rsidRDefault="008268D0" w:rsidP="008268D0">
      <w:pPr>
        <w:spacing w:before="240"/>
        <w:rPr>
          <w:color w:val="000000"/>
        </w:rPr>
      </w:pPr>
      <w:r w:rsidRPr="00274169">
        <w:rPr>
          <w:b/>
          <w:i/>
          <w:color w:val="000000"/>
        </w:rPr>
        <w:lastRenderedPageBreak/>
        <w:t>M</w:t>
      </w:r>
      <w:r w:rsidRPr="00274169">
        <w:rPr>
          <w:color w:val="000000"/>
          <w:vertAlign w:val="superscript"/>
        </w:rPr>
        <w:t>П</w:t>
      </w:r>
      <w:r w:rsidRPr="00274169">
        <w:rPr>
          <w:i/>
          <w:color w:val="000000"/>
          <w:vertAlign w:val="subscript"/>
        </w:rPr>
        <w:t>1</w:t>
      </w:r>
      <w:r w:rsidRPr="00274169">
        <w:rPr>
          <w:color w:val="000000"/>
        </w:rPr>
        <w:t xml:space="preserve"> = 0,0432 · 1 + 0,241 · 0,05 + 0,04 · 1 = 0,09525 </w:t>
      </w:r>
      <w:r w:rsidRPr="00274169">
        <w:rPr>
          <w:i/>
          <w:color w:val="000000"/>
        </w:rPr>
        <w:t>г</w:t>
      </w:r>
      <w:r w:rsidRPr="00274169">
        <w:rPr>
          <w:color w:val="000000"/>
        </w:rPr>
        <w:t>;</w:t>
      </w:r>
    </w:p>
    <w:p w14:paraId="50C55E51" w14:textId="77777777" w:rsidR="008268D0" w:rsidRPr="00274169" w:rsidRDefault="008268D0" w:rsidP="008268D0">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0,214 · 0,05 + 0,04 · 1 = 0,0507 </w:t>
      </w:r>
      <w:r w:rsidRPr="00274169">
        <w:rPr>
          <w:i/>
          <w:color w:val="000000"/>
        </w:rPr>
        <w:t>г</w:t>
      </w:r>
      <w:r w:rsidRPr="00274169">
        <w:rPr>
          <w:color w:val="000000"/>
        </w:rPr>
        <w:t>;</w:t>
      </w:r>
    </w:p>
    <w:p w14:paraId="3EC02164" w14:textId="77777777" w:rsidR="008268D0" w:rsidRPr="00274169" w:rsidRDefault="008268D0" w:rsidP="008268D0">
      <w:pPr>
        <w:rPr>
          <w:color w:val="000000"/>
        </w:rPr>
      </w:pPr>
      <w:r w:rsidRPr="00274169">
        <w:rPr>
          <w:b/>
          <w:i/>
          <w:color w:val="000000"/>
        </w:rPr>
        <w:t>M</w:t>
      </w:r>
      <w:r w:rsidRPr="00274169">
        <w:rPr>
          <w:color w:val="000000"/>
          <w:vertAlign w:val="superscript"/>
        </w:rPr>
        <w:t>П</w:t>
      </w:r>
      <w:r w:rsidRPr="00274169">
        <w:rPr>
          <w:i/>
          <w:color w:val="000000"/>
          <w:vertAlign w:val="subscript"/>
        </w:rPr>
        <w:t>330</w:t>
      </w:r>
      <w:r w:rsidRPr="00274169">
        <w:rPr>
          <w:color w:val="000000"/>
        </w:rPr>
        <w:t xml:space="preserve"> = (0,09525 + 0,0507) · 92 · 1 · 10</w:t>
      </w:r>
      <w:r w:rsidRPr="00274169">
        <w:rPr>
          <w:color w:val="000000"/>
          <w:vertAlign w:val="superscript"/>
        </w:rPr>
        <w:t>-6</w:t>
      </w:r>
      <w:r w:rsidRPr="00274169">
        <w:rPr>
          <w:color w:val="000000"/>
        </w:rPr>
        <w:t xml:space="preserve"> = 0,0000134 </w:t>
      </w:r>
      <w:r w:rsidRPr="00274169">
        <w:rPr>
          <w:i/>
          <w:color w:val="000000"/>
        </w:rPr>
        <w:t>т/год</w:t>
      </w:r>
      <w:r w:rsidRPr="00274169">
        <w:rPr>
          <w:color w:val="000000"/>
        </w:rPr>
        <w:t>;</w:t>
      </w:r>
    </w:p>
    <w:p w14:paraId="6BCDDC9B" w14:textId="77777777" w:rsidR="008268D0" w:rsidRPr="00274169" w:rsidRDefault="008268D0" w:rsidP="008268D0">
      <w:pPr>
        <w:rPr>
          <w:color w:val="000000"/>
        </w:rPr>
      </w:pPr>
      <w:r w:rsidRPr="00274169">
        <w:rPr>
          <w:b/>
          <w:i/>
          <w:color w:val="000000"/>
        </w:rPr>
        <w:t>G</w:t>
      </w:r>
      <w:r w:rsidRPr="00274169">
        <w:rPr>
          <w:color w:val="000000"/>
          <w:vertAlign w:val="superscript"/>
        </w:rPr>
        <w:t>П</w:t>
      </w:r>
      <w:r w:rsidRPr="00274169">
        <w:rPr>
          <w:i/>
          <w:color w:val="000000"/>
          <w:vertAlign w:val="subscript"/>
        </w:rPr>
        <w:t>330</w:t>
      </w:r>
      <w:r w:rsidRPr="00274169">
        <w:rPr>
          <w:color w:val="000000"/>
        </w:rPr>
        <w:t xml:space="preserve"> = (0,09525 · 1 + 0,0507 · 1) / 3600 = 0,0000405 </w:t>
      </w:r>
      <w:r w:rsidRPr="00274169">
        <w:rPr>
          <w:i/>
          <w:color w:val="000000"/>
        </w:rPr>
        <w:t>г/с</w:t>
      </w:r>
      <w:r w:rsidRPr="00274169">
        <w:rPr>
          <w:color w:val="000000"/>
        </w:rPr>
        <w:t>;</w:t>
      </w:r>
    </w:p>
    <w:p w14:paraId="539519FF"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0,048 · 2 + 0,268 · 0,05 + 0,04 · 1 = 0,1494 </w:t>
      </w:r>
      <w:r w:rsidRPr="00274169">
        <w:rPr>
          <w:i/>
          <w:color w:val="000000"/>
        </w:rPr>
        <w:t>г</w:t>
      </w:r>
      <w:r w:rsidRPr="00274169">
        <w:rPr>
          <w:color w:val="000000"/>
        </w:rPr>
        <w:t>;</w:t>
      </w:r>
    </w:p>
    <w:p w14:paraId="1A1336DD" w14:textId="77777777" w:rsidR="008268D0" w:rsidRPr="00274169" w:rsidRDefault="008268D0" w:rsidP="008268D0">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0,214 · 0,05 + 0,04 · 1 = 0,0507 </w:t>
      </w:r>
      <w:r w:rsidRPr="00274169">
        <w:rPr>
          <w:i/>
          <w:color w:val="000000"/>
        </w:rPr>
        <w:t>г</w:t>
      </w:r>
      <w:r w:rsidRPr="00274169">
        <w:rPr>
          <w:color w:val="000000"/>
        </w:rPr>
        <w:t>;</w:t>
      </w:r>
    </w:p>
    <w:p w14:paraId="6E2C6CFC" w14:textId="77777777" w:rsidR="008268D0" w:rsidRPr="00274169" w:rsidRDefault="008268D0" w:rsidP="008268D0">
      <w:pPr>
        <w:rPr>
          <w:color w:val="000000"/>
        </w:rPr>
      </w:pPr>
      <w:r w:rsidRPr="00274169">
        <w:rPr>
          <w:b/>
          <w:i/>
          <w:color w:val="000000"/>
        </w:rPr>
        <w:t>M</w:t>
      </w:r>
      <w:r w:rsidRPr="00274169">
        <w:rPr>
          <w:color w:val="000000"/>
          <w:vertAlign w:val="superscript"/>
        </w:rPr>
        <w:t>Х</w:t>
      </w:r>
      <w:r w:rsidRPr="00274169">
        <w:rPr>
          <w:i/>
          <w:color w:val="000000"/>
          <w:vertAlign w:val="subscript"/>
        </w:rPr>
        <w:t>330</w:t>
      </w:r>
      <w:r w:rsidRPr="00274169">
        <w:rPr>
          <w:color w:val="000000"/>
        </w:rPr>
        <w:t xml:space="preserve"> = (0,1494 + 0,0507) · 41 · 1 · 10</w:t>
      </w:r>
      <w:r w:rsidRPr="00274169">
        <w:rPr>
          <w:color w:val="000000"/>
          <w:vertAlign w:val="superscript"/>
        </w:rPr>
        <w:t>-6</w:t>
      </w:r>
      <w:r w:rsidRPr="00274169">
        <w:rPr>
          <w:color w:val="000000"/>
        </w:rPr>
        <w:t xml:space="preserve"> = 0,0000082 </w:t>
      </w:r>
      <w:r w:rsidRPr="00274169">
        <w:rPr>
          <w:i/>
          <w:color w:val="000000"/>
        </w:rPr>
        <w:t>т/год</w:t>
      </w:r>
      <w:r w:rsidRPr="00274169">
        <w:rPr>
          <w:color w:val="000000"/>
        </w:rPr>
        <w:t>;</w:t>
      </w:r>
    </w:p>
    <w:p w14:paraId="395E024C" w14:textId="77777777" w:rsidR="008268D0" w:rsidRPr="00274169" w:rsidRDefault="008268D0" w:rsidP="008268D0">
      <w:pPr>
        <w:rPr>
          <w:color w:val="000000"/>
        </w:rPr>
      </w:pPr>
      <w:r w:rsidRPr="00274169">
        <w:rPr>
          <w:b/>
          <w:i/>
          <w:color w:val="000000"/>
        </w:rPr>
        <w:t>G</w:t>
      </w:r>
      <w:r w:rsidRPr="00274169">
        <w:rPr>
          <w:color w:val="000000"/>
          <w:vertAlign w:val="superscript"/>
        </w:rPr>
        <w:t>Х</w:t>
      </w:r>
      <w:r w:rsidRPr="00274169">
        <w:rPr>
          <w:i/>
          <w:color w:val="000000"/>
          <w:vertAlign w:val="subscript"/>
        </w:rPr>
        <w:t>330</w:t>
      </w:r>
      <w:r w:rsidRPr="00274169">
        <w:rPr>
          <w:color w:val="000000"/>
        </w:rPr>
        <w:t xml:space="preserve"> = (0,1494 · 1 + 0,0507 · 1) / 3600 = 0,0000556 </w:t>
      </w:r>
      <w:r w:rsidRPr="00274169">
        <w:rPr>
          <w:i/>
          <w:color w:val="000000"/>
        </w:rPr>
        <w:t>г/с</w:t>
      </w:r>
      <w:r w:rsidRPr="00274169">
        <w:rPr>
          <w:color w:val="000000"/>
        </w:rPr>
        <w:t>;</w:t>
      </w:r>
    </w:p>
    <w:p w14:paraId="668AF619" w14:textId="77777777" w:rsidR="008268D0" w:rsidRPr="00274169" w:rsidRDefault="008268D0" w:rsidP="008268D0">
      <w:pPr>
        <w:spacing w:before="240"/>
        <w:rPr>
          <w:color w:val="000000"/>
        </w:rPr>
      </w:pPr>
      <w:r w:rsidRPr="00274169">
        <w:rPr>
          <w:b/>
          <w:i/>
          <w:color w:val="000000"/>
        </w:rPr>
        <w:t>M</w:t>
      </w:r>
      <w:r w:rsidRPr="00274169">
        <w:rPr>
          <w:color w:val="000000"/>
        </w:rPr>
        <w:t xml:space="preserve"> = 0,0000151+0,0000134+0,0000082 = 0,0000368 </w:t>
      </w:r>
      <w:r w:rsidRPr="00274169">
        <w:rPr>
          <w:i/>
          <w:color w:val="000000"/>
        </w:rPr>
        <w:t>т/год</w:t>
      </w:r>
      <w:r w:rsidRPr="00274169">
        <w:rPr>
          <w:color w:val="000000"/>
        </w:rPr>
        <w:t>;</w:t>
      </w:r>
    </w:p>
    <w:p w14:paraId="7C100AC6" w14:textId="77777777" w:rsidR="008268D0" w:rsidRPr="00274169" w:rsidRDefault="008268D0" w:rsidP="008268D0">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0,0000393</w:t>
      </w:r>
      <w:r w:rsidRPr="00274169">
        <w:rPr>
          <w:color w:val="000000"/>
        </w:rPr>
        <w:t xml:space="preserve">; 0,0000405; 0,0000556} = 0,0000556 </w:t>
      </w:r>
      <w:r w:rsidRPr="00274169">
        <w:rPr>
          <w:i/>
          <w:color w:val="000000"/>
        </w:rPr>
        <w:t>г/с</w:t>
      </w:r>
      <w:r w:rsidRPr="00274169">
        <w:rPr>
          <w:color w:val="000000"/>
        </w:rPr>
        <w:t>.</w:t>
      </w:r>
    </w:p>
    <w:p w14:paraId="0E7A4B23"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0,19 · 1 + 1 · 0,05 + 0,1 · 1 = 0,34 </w:t>
      </w:r>
      <w:r w:rsidRPr="00274169">
        <w:rPr>
          <w:i/>
          <w:color w:val="000000"/>
        </w:rPr>
        <w:t>г</w:t>
      </w:r>
      <w:r w:rsidRPr="00274169">
        <w:rPr>
          <w:color w:val="000000"/>
        </w:rPr>
        <w:t>;</w:t>
      </w:r>
    </w:p>
    <w:p w14:paraId="04A14546" w14:textId="77777777" w:rsidR="008268D0" w:rsidRPr="00274169" w:rsidRDefault="008268D0" w:rsidP="008268D0">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1 · 0,05 + 0,1 · 1 = 0,15 </w:t>
      </w:r>
      <w:r w:rsidRPr="00274169">
        <w:rPr>
          <w:i/>
          <w:color w:val="000000"/>
        </w:rPr>
        <w:t>г</w:t>
      </w:r>
      <w:r w:rsidRPr="00274169">
        <w:rPr>
          <w:color w:val="000000"/>
        </w:rPr>
        <w:t>;</w:t>
      </w:r>
    </w:p>
    <w:p w14:paraId="39EB53D0" w14:textId="77777777" w:rsidR="008268D0" w:rsidRPr="00274169" w:rsidRDefault="008268D0" w:rsidP="008268D0">
      <w:pPr>
        <w:rPr>
          <w:color w:val="000000"/>
        </w:rPr>
      </w:pPr>
      <w:r w:rsidRPr="00274169">
        <w:rPr>
          <w:b/>
          <w:i/>
          <w:color w:val="000000"/>
        </w:rPr>
        <w:t>M</w:t>
      </w:r>
      <w:r w:rsidRPr="00274169">
        <w:rPr>
          <w:color w:val="000000"/>
          <w:vertAlign w:val="superscript"/>
        </w:rPr>
        <w:t>Т</w:t>
      </w:r>
      <w:r w:rsidRPr="00274169">
        <w:rPr>
          <w:i/>
          <w:color w:val="000000"/>
          <w:vertAlign w:val="subscript"/>
        </w:rPr>
        <w:t>337</w:t>
      </w:r>
      <w:r w:rsidRPr="00274169">
        <w:rPr>
          <w:color w:val="000000"/>
        </w:rPr>
        <w:t xml:space="preserve"> = (0,34 + 0,15) · 107 · 1 · 10</w:t>
      </w:r>
      <w:r w:rsidRPr="00274169">
        <w:rPr>
          <w:color w:val="000000"/>
          <w:vertAlign w:val="superscript"/>
        </w:rPr>
        <w:t>-6</w:t>
      </w:r>
      <w:r w:rsidRPr="00274169">
        <w:rPr>
          <w:color w:val="000000"/>
        </w:rPr>
        <w:t xml:space="preserve"> = 0,0000524 </w:t>
      </w:r>
      <w:r w:rsidRPr="00274169">
        <w:rPr>
          <w:i/>
          <w:color w:val="000000"/>
        </w:rPr>
        <w:t>т/год</w:t>
      </w:r>
      <w:r w:rsidRPr="00274169">
        <w:rPr>
          <w:color w:val="000000"/>
        </w:rPr>
        <w:t>;</w:t>
      </w:r>
    </w:p>
    <w:p w14:paraId="13FB340C" w14:textId="77777777" w:rsidR="008268D0" w:rsidRPr="00274169" w:rsidRDefault="008268D0" w:rsidP="008268D0">
      <w:pPr>
        <w:rPr>
          <w:color w:val="000000"/>
        </w:rPr>
      </w:pPr>
      <w:r w:rsidRPr="00274169">
        <w:rPr>
          <w:b/>
          <w:i/>
          <w:color w:val="000000"/>
        </w:rPr>
        <w:t>G</w:t>
      </w:r>
      <w:r w:rsidRPr="00274169">
        <w:rPr>
          <w:color w:val="000000"/>
          <w:vertAlign w:val="superscript"/>
        </w:rPr>
        <w:t>Т</w:t>
      </w:r>
      <w:r w:rsidRPr="00274169">
        <w:rPr>
          <w:i/>
          <w:color w:val="000000"/>
          <w:vertAlign w:val="subscript"/>
        </w:rPr>
        <w:t>337</w:t>
      </w:r>
      <w:r w:rsidRPr="00274169">
        <w:rPr>
          <w:color w:val="000000"/>
        </w:rPr>
        <w:t xml:space="preserve"> = (0,34 · 1 + 0,15 · 1) / 3600 = 0,0001361 </w:t>
      </w:r>
      <w:r w:rsidRPr="00274169">
        <w:rPr>
          <w:i/>
          <w:color w:val="000000"/>
        </w:rPr>
        <w:t>г/с</w:t>
      </w:r>
      <w:r w:rsidRPr="00274169">
        <w:rPr>
          <w:color w:val="000000"/>
        </w:rPr>
        <w:t>;</w:t>
      </w:r>
    </w:p>
    <w:p w14:paraId="27086FE7"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0,261 · 1 + 1,08 · 0,05 + 0,1 · 1 = 0,415 </w:t>
      </w:r>
      <w:r w:rsidRPr="00274169">
        <w:rPr>
          <w:i/>
          <w:color w:val="000000"/>
        </w:rPr>
        <w:t>г</w:t>
      </w:r>
      <w:r w:rsidRPr="00274169">
        <w:rPr>
          <w:color w:val="000000"/>
        </w:rPr>
        <w:t>;</w:t>
      </w:r>
    </w:p>
    <w:p w14:paraId="09B9A599" w14:textId="77777777" w:rsidR="008268D0" w:rsidRPr="00274169" w:rsidRDefault="008268D0" w:rsidP="008268D0">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1 · 0,05 + 0,1 · 1 = 0,15 </w:t>
      </w:r>
      <w:r w:rsidRPr="00274169">
        <w:rPr>
          <w:i/>
          <w:color w:val="000000"/>
        </w:rPr>
        <w:t>г</w:t>
      </w:r>
      <w:r w:rsidRPr="00274169">
        <w:rPr>
          <w:color w:val="000000"/>
        </w:rPr>
        <w:t>;</w:t>
      </w:r>
    </w:p>
    <w:p w14:paraId="3212864C" w14:textId="77777777" w:rsidR="008268D0" w:rsidRPr="00274169" w:rsidRDefault="008268D0" w:rsidP="008268D0">
      <w:pPr>
        <w:rPr>
          <w:color w:val="000000"/>
        </w:rPr>
      </w:pPr>
      <w:r w:rsidRPr="00274169">
        <w:rPr>
          <w:b/>
          <w:i/>
          <w:color w:val="000000"/>
        </w:rPr>
        <w:t>M</w:t>
      </w:r>
      <w:r w:rsidRPr="00274169">
        <w:rPr>
          <w:color w:val="000000"/>
          <w:vertAlign w:val="superscript"/>
        </w:rPr>
        <w:t>П</w:t>
      </w:r>
      <w:r w:rsidRPr="00274169">
        <w:rPr>
          <w:i/>
          <w:color w:val="000000"/>
          <w:vertAlign w:val="subscript"/>
        </w:rPr>
        <w:t>337</w:t>
      </w:r>
      <w:r w:rsidRPr="00274169">
        <w:rPr>
          <w:color w:val="000000"/>
        </w:rPr>
        <w:t xml:space="preserve"> = (0,415 + 0,15) · 92 · 1 · 10</w:t>
      </w:r>
      <w:r w:rsidRPr="00274169">
        <w:rPr>
          <w:color w:val="000000"/>
          <w:vertAlign w:val="superscript"/>
        </w:rPr>
        <w:t>-6</w:t>
      </w:r>
      <w:r w:rsidRPr="00274169">
        <w:rPr>
          <w:color w:val="000000"/>
        </w:rPr>
        <w:t xml:space="preserve"> = 0,000052 </w:t>
      </w:r>
      <w:r w:rsidRPr="00274169">
        <w:rPr>
          <w:i/>
          <w:color w:val="000000"/>
        </w:rPr>
        <w:t>т/год</w:t>
      </w:r>
      <w:r w:rsidRPr="00274169">
        <w:rPr>
          <w:color w:val="000000"/>
        </w:rPr>
        <w:t>;</w:t>
      </w:r>
    </w:p>
    <w:p w14:paraId="0BB6CF6E" w14:textId="77777777" w:rsidR="008268D0" w:rsidRPr="00274169" w:rsidRDefault="008268D0" w:rsidP="008268D0">
      <w:pPr>
        <w:rPr>
          <w:color w:val="000000"/>
        </w:rPr>
      </w:pPr>
      <w:r w:rsidRPr="00274169">
        <w:rPr>
          <w:b/>
          <w:i/>
          <w:color w:val="000000"/>
        </w:rPr>
        <w:t>G</w:t>
      </w:r>
      <w:r w:rsidRPr="00274169">
        <w:rPr>
          <w:color w:val="000000"/>
          <w:vertAlign w:val="superscript"/>
        </w:rPr>
        <w:t>П</w:t>
      </w:r>
      <w:r w:rsidRPr="00274169">
        <w:rPr>
          <w:i/>
          <w:color w:val="000000"/>
          <w:vertAlign w:val="subscript"/>
        </w:rPr>
        <w:t>337</w:t>
      </w:r>
      <w:r w:rsidRPr="00274169">
        <w:rPr>
          <w:color w:val="000000"/>
        </w:rPr>
        <w:t xml:space="preserve"> = (0,415 · 1 + 0,15 · 1) / 3600 = 0,0001569 </w:t>
      </w:r>
      <w:r w:rsidRPr="00274169">
        <w:rPr>
          <w:i/>
          <w:color w:val="000000"/>
        </w:rPr>
        <w:t>г/с</w:t>
      </w:r>
      <w:r w:rsidRPr="00274169">
        <w:rPr>
          <w:color w:val="000000"/>
        </w:rPr>
        <w:t>;</w:t>
      </w:r>
    </w:p>
    <w:p w14:paraId="7F405CD0"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0,29 · 2 + 1,2 · 0,05 + 0,1 · 1 = 0,74 </w:t>
      </w:r>
      <w:r w:rsidRPr="00274169">
        <w:rPr>
          <w:i/>
          <w:color w:val="000000"/>
        </w:rPr>
        <w:t>г</w:t>
      </w:r>
      <w:r w:rsidRPr="00274169">
        <w:rPr>
          <w:color w:val="000000"/>
        </w:rPr>
        <w:t>;</w:t>
      </w:r>
    </w:p>
    <w:p w14:paraId="63359E0F" w14:textId="77777777" w:rsidR="008268D0" w:rsidRPr="00274169" w:rsidRDefault="008268D0" w:rsidP="008268D0">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1 · 0,05 + 0,1 · 1 = 0,15 </w:t>
      </w:r>
      <w:r w:rsidRPr="00274169">
        <w:rPr>
          <w:i/>
          <w:color w:val="000000"/>
        </w:rPr>
        <w:t>г</w:t>
      </w:r>
      <w:r w:rsidRPr="00274169">
        <w:rPr>
          <w:color w:val="000000"/>
        </w:rPr>
        <w:t>;</w:t>
      </w:r>
    </w:p>
    <w:p w14:paraId="1AFD8117" w14:textId="77777777" w:rsidR="008268D0" w:rsidRPr="00274169" w:rsidRDefault="008268D0" w:rsidP="008268D0">
      <w:pPr>
        <w:rPr>
          <w:color w:val="000000"/>
        </w:rPr>
      </w:pPr>
      <w:r w:rsidRPr="00274169">
        <w:rPr>
          <w:b/>
          <w:i/>
          <w:color w:val="000000"/>
        </w:rPr>
        <w:t>M</w:t>
      </w:r>
      <w:r w:rsidRPr="00274169">
        <w:rPr>
          <w:color w:val="000000"/>
          <w:vertAlign w:val="superscript"/>
        </w:rPr>
        <w:t>Х</w:t>
      </w:r>
      <w:r w:rsidRPr="00274169">
        <w:rPr>
          <w:i/>
          <w:color w:val="000000"/>
          <w:vertAlign w:val="subscript"/>
        </w:rPr>
        <w:t>337</w:t>
      </w:r>
      <w:r w:rsidRPr="00274169">
        <w:rPr>
          <w:color w:val="000000"/>
        </w:rPr>
        <w:t xml:space="preserve"> = (0,74 + 0,15) · 41 · 1 · 10</w:t>
      </w:r>
      <w:r w:rsidRPr="00274169">
        <w:rPr>
          <w:color w:val="000000"/>
          <w:vertAlign w:val="superscript"/>
        </w:rPr>
        <w:t>-6</w:t>
      </w:r>
      <w:r w:rsidRPr="00274169">
        <w:rPr>
          <w:color w:val="000000"/>
        </w:rPr>
        <w:t xml:space="preserve"> = 0,0000365 </w:t>
      </w:r>
      <w:r w:rsidRPr="00274169">
        <w:rPr>
          <w:i/>
          <w:color w:val="000000"/>
        </w:rPr>
        <w:t>т/год</w:t>
      </w:r>
      <w:r w:rsidRPr="00274169">
        <w:rPr>
          <w:color w:val="000000"/>
        </w:rPr>
        <w:t>;</w:t>
      </w:r>
    </w:p>
    <w:p w14:paraId="0A4E0874" w14:textId="77777777" w:rsidR="008268D0" w:rsidRPr="00274169" w:rsidRDefault="008268D0" w:rsidP="008268D0">
      <w:pPr>
        <w:rPr>
          <w:color w:val="000000"/>
        </w:rPr>
      </w:pPr>
      <w:r w:rsidRPr="00274169">
        <w:rPr>
          <w:b/>
          <w:i/>
          <w:color w:val="000000"/>
        </w:rPr>
        <w:t>G</w:t>
      </w:r>
      <w:r w:rsidRPr="00274169">
        <w:rPr>
          <w:color w:val="000000"/>
          <w:vertAlign w:val="superscript"/>
        </w:rPr>
        <w:t>Х</w:t>
      </w:r>
      <w:r w:rsidRPr="00274169">
        <w:rPr>
          <w:i/>
          <w:color w:val="000000"/>
          <w:vertAlign w:val="subscript"/>
        </w:rPr>
        <w:t>337</w:t>
      </w:r>
      <w:r w:rsidRPr="00274169">
        <w:rPr>
          <w:color w:val="000000"/>
        </w:rPr>
        <w:t xml:space="preserve"> = (0,74 · 1 + 0,15 · 1) / 3600 = 0,0002472 </w:t>
      </w:r>
      <w:r w:rsidRPr="00274169">
        <w:rPr>
          <w:i/>
          <w:color w:val="000000"/>
        </w:rPr>
        <w:t>г/с</w:t>
      </w:r>
      <w:r w:rsidRPr="00274169">
        <w:rPr>
          <w:color w:val="000000"/>
        </w:rPr>
        <w:t>;</w:t>
      </w:r>
    </w:p>
    <w:p w14:paraId="6EA70D59" w14:textId="77777777" w:rsidR="008268D0" w:rsidRPr="00274169" w:rsidRDefault="008268D0" w:rsidP="008268D0">
      <w:pPr>
        <w:spacing w:before="240"/>
        <w:rPr>
          <w:color w:val="000000"/>
        </w:rPr>
      </w:pPr>
      <w:r w:rsidRPr="00274169">
        <w:rPr>
          <w:b/>
          <w:i/>
          <w:color w:val="000000"/>
        </w:rPr>
        <w:t>M</w:t>
      </w:r>
      <w:r w:rsidRPr="00274169">
        <w:rPr>
          <w:color w:val="000000"/>
        </w:rPr>
        <w:t xml:space="preserve"> = 0,0000524+0,000052+0,0000365 = 0,0001409 </w:t>
      </w:r>
      <w:r w:rsidRPr="00274169">
        <w:rPr>
          <w:i/>
          <w:color w:val="000000"/>
        </w:rPr>
        <w:t>т/год</w:t>
      </w:r>
      <w:r w:rsidRPr="00274169">
        <w:rPr>
          <w:color w:val="000000"/>
        </w:rPr>
        <w:t>;</w:t>
      </w:r>
    </w:p>
    <w:p w14:paraId="19B80CEA" w14:textId="77777777" w:rsidR="008268D0" w:rsidRPr="00274169" w:rsidRDefault="008268D0" w:rsidP="008268D0">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0,0001361</w:t>
      </w:r>
      <w:r w:rsidRPr="00274169">
        <w:rPr>
          <w:color w:val="000000"/>
        </w:rPr>
        <w:t xml:space="preserve">; 0,0001569; 0,0002472} = 0,0002472 </w:t>
      </w:r>
      <w:r w:rsidRPr="00274169">
        <w:rPr>
          <w:i/>
          <w:color w:val="000000"/>
        </w:rPr>
        <w:t>г/с</w:t>
      </w:r>
      <w:r w:rsidRPr="00274169">
        <w:rPr>
          <w:color w:val="000000"/>
        </w:rPr>
        <w:t>.</w:t>
      </w:r>
    </w:p>
    <w:p w14:paraId="44D430F8"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0,08 · 1 + 0,2 · 0,05 + 0,06 · 1 = 0,15 </w:t>
      </w:r>
      <w:r w:rsidRPr="00274169">
        <w:rPr>
          <w:i/>
          <w:color w:val="000000"/>
        </w:rPr>
        <w:t>г</w:t>
      </w:r>
      <w:r w:rsidRPr="00274169">
        <w:rPr>
          <w:color w:val="000000"/>
        </w:rPr>
        <w:t>;</w:t>
      </w:r>
    </w:p>
    <w:p w14:paraId="1B676A45" w14:textId="77777777" w:rsidR="008268D0" w:rsidRPr="00274169" w:rsidRDefault="008268D0" w:rsidP="008268D0">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0,2 · 0,05 + 0,06 · 1 = 0,07 </w:t>
      </w:r>
      <w:r w:rsidRPr="00274169">
        <w:rPr>
          <w:i/>
          <w:color w:val="000000"/>
        </w:rPr>
        <w:t>г</w:t>
      </w:r>
      <w:r w:rsidRPr="00274169">
        <w:rPr>
          <w:color w:val="000000"/>
        </w:rPr>
        <w:t>;</w:t>
      </w:r>
    </w:p>
    <w:p w14:paraId="69649A2D" w14:textId="77777777" w:rsidR="008268D0" w:rsidRPr="00274169" w:rsidRDefault="008268D0" w:rsidP="008268D0">
      <w:pPr>
        <w:rPr>
          <w:color w:val="000000"/>
        </w:rPr>
      </w:pPr>
      <w:r w:rsidRPr="00274169">
        <w:rPr>
          <w:b/>
          <w:i/>
          <w:color w:val="000000"/>
        </w:rPr>
        <w:t>M</w:t>
      </w:r>
      <w:r w:rsidRPr="00274169">
        <w:rPr>
          <w:color w:val="000000"/>
          <w:vertAlign w:val="superscript"/>
        </w:rPr>
        <w:t>Т</w:t>
      </w:r>
      <w:r w:rsidRPr="00274169">
        <w:rPr>
          <w:i/>
          <w:color w:val="000000"/>
          <w:vertAlign w:val="subscript"/>
        </w:rPr>
        <w:t>2732</w:t>
      </w:r>
      <w:r w:rsidRPr="00274169">
        <w:rPr>
          <w:color w:val="000000"/>
        </w:rPr>
        <w:t xml:space="preserve"> = (0,15 + 0,07) · 107 · 1 · 10</w:t>
      </w:r>
      <w:r w:rsidRPr="00274169">
        <w:rPr>
          <w:color w:val="000000"/>
          <w:vertAlign w:val="superscript"/>
        </w:rPr>
        <w:t>-6</w:t>
      </w:r>
      <w:r w:rsidRPr="00274169">
        <w:rPr>
          <w:color w:val="000000"/>
        </w:rPr>
        <w:t xml:space="preserve"> = 0,0000235 </w:t>
      </w:r>
      <w:r w:rsidRPr="00274169">
        <w:rPr>
          <w:i/>
          <w:color w:val="000000"/>
        </w:rPr>
        <w:t>т/год</w:t>
      </w:r>
      <w:r w:rsidRPr="00274169">
        <w:rPr>
          <w:color w:val="000000"/>
        </w:rPr>
        <w:t>;</w:t>
      </w:r>
    </w:p>
    <w:p w14:paraId="537BAAA1" w14:textId="77777777" w:rsidR="008268D0" w:rsidRPr="00274169" w:rsidRDefault="008268D0" w:rsidP="008268D0">
      <w:pPr>
        <w:rPr>
          <w:color w:val="000000"/>
        </w:rPr>
      </w:pPr>
      <w:r w:rsidRPr="00274169">
        <w:rPr>
          <w:b/>
          <w:i/>
          <w:color w:val="000000"/>
        </w:rPr>
        <w:t>G</w:t>
      </w:r>
      <w:r w:rsidRPr="00274169">
        <w:rPr>
          <w:color w:val="000000"/>
          <w:vertAlign w:val="superscript"/>
        </w:rPr>
        <w:t>Т</w:t>
      </w:r>
      <w:r w:rsidRPr="00274169">
        <w:rPr>
          <w:i/>
          <w:color w:val="000000"/>
          <w:vertAlign w:val="subscript"/>
        </w:rPr>
        <w:t>2732</w:t>
      </w:r>
      <w:r w:rsidRPr="00274169">
        <w:rPr>
          <w:color w:val="000000"/>
        </w:rPr>
        <w:t xml:space="preserve"> = (0,15 · 1 + 0,07 · 1) / 3600 = 0,0000611 </w:t>
      </w:r>
      <w:r w:rsidRPr="00274169">
        <w:rPr>
          <w:i/>
          <w:color w:val="000000"/>
        </w:rPr>
        <w:t>г/с</w:t>
      </w:r>
      <w:r w:rsidRPr="00274169">
        <w:rPr>
          <w:color w:val="000000"/>
        </w:rPr>
        <w:t>;</w:t>
      </w:r>
    </w:p>
    <w:p w14:paraId="4A4DCD1C"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0,09 · 1 + 0,27 · 0,05 + 0,06 · 1 = 0,1635 </w:t>
      </w:r>
      <w:r w:rsidRPr="00274169">
        <w:rPr>
          <w:i/>
          <w:color w:val="000000"/>
        </w:rPr>
        <w:t>г</w:t>
      </w:r>
      <w:r w:rsidRPr="00274169">
        <w:rPr>
          <w:color w:val="000000"/>
        </w:rPr>
        <w:t>;</w:t>
      </w:r>
    </w:p>
    <w:p w14:paraId="25C29738" w14:textId="77777777" w:rsidR="008268D0" w:rsidRPr="00274169" w:rsidRDefault="008268D0" w:rsidP="008268D0">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0,2 · 0,05 + 0,06 · 1 = 0,07 </w:t>
      </w:r>
      <w:r w:rsidRPr="00274169">
        <w:rPr>
          <w:i/>
          <w:color w:val="000000"/>
        </w:rPr>
        <w:t>г</w:t>
      </w:r>
      <w:r w:rsidRPr="00274169">
        <w:rPr>
          <w:color w:val="000000"/>
        </w:rPr>
        <w:t>;</w:t>
      </w:r>
    </w:p>
    <w:p w14:paraId="35301656" w14:textId="77777777" w:rsidR="008268D0" w:rsidRPr="00274169" w:rsidRDefault="008268D0" w:rsidP="008268D0">
      <w:pPr>
        <w:rPr>
          <w:color w:val="000000"/>
        </w:rPr>
      </w:pPr>
      <w:r w:rsidRPr="00274169">
        <w:rPr>
          <w:b/>
          <w:i/>
          <w:color w:val="000000"/>
        </w:rPr>
        <w:t>M</w:t>
      </w:r>
      <w:r w:rsidRPr="00274169">
        <w:rPr>
          <w:color w:val="000000"/>
          <w:vertAlign w:val="superscript"/>
        </w:rPr>
        <w:t>П</w:t>
      </w:r>
      <w:r w:rsidRPr="00274169">
        <w:rPr>
          <w:i/>
          <w:color w:val="000000"/>
          <w:vertAlign w:val="subscript"/>
        </w:rPr>
        <w:t>2732</w:t>
      </w:r>
      <w:r w:rsidRPr="00274169">
        <w:rPr>
          <w:color w:val="000000"/>
        </w:rPr>
        <w:t xml:space="preserve"> = (0,1635 + 0,07) · 92 · 1 · 10</w:t>
      </w:r>
      <w:r w:rsidRPr="00274169">
        <w:rPr>
          <w:color w:val="000000"/>
          <w:vertAlign w:val="superscript"/>
        </w:rPr>
        <w:t>-6</w:t>
      </w:r>
      <w:r w:rsidRPr="00274169">
        <w:rPr>
          <w:color w:val="000000"/>
        </w:rPr>
        <w:t xml:space="preserve"> = 0,0000215 </w:t>
      </w:r>
      <w:r w:rsidRPr="00274169">
        <w:rPr>
          <w:i/>
          <w:color w:val="000000"/>
        </w:rPr>
        <w:t>т/год</w:t>
      </w:r>
      <w:r w:rsidRPr="00274169">
        <w:rPr>
          <w:color w:val="000000"/>
        </w:rPr>
        <w:t>;</w:t>
      </w:r>
    </w:p>
    <w:p w14:paraId="10D5B6AA" w14:textId="77777777" w:rsidR="008268D0" w:rsidRPr="00274169" w:rsidRDefault="008268D0" w:rsidP="008268D0">
      <w:pPr>
        <w:rPr>
          <w:color w:val="000000"/>
        </w:rPr>
      </w:pPr>
      <w:r w:rsidRPr="00274169">
        <w:rPr>
          <w:b/>
          <w:i/>
          <w:color w:val="000000"/>
        </w:rPr>
        <w:t>G</w:t>
      </w:r>
      <w:r w:rsidRPr="00274169">
        <w:rPr>
          <w:color w:val="000000"/>
          <w:vertAlign w:val="superscript"/>
        </w:rPr>
        <w:t>П</w:t>
      </w:r>
      <w:r w:rsidRPr="00274169">
        <w:rPr>
          <w:i/>
          <w:color w:val="000000"/>
          <w:vertAlign w:val="subscript"/>
        </w:rPr>
        <w:t>2732</w:t>
      </w:r>
      <w:r w:rsidRPr="00274169">
        <w:rPr>
          <w:color w:val="000000"/>
        </w:rPr>
        <w:t xml:space="preserve"> = (0,1635 · 1 + 0,07 · 1) / 3600 = 0,0000649 </w:t>
      </w:r>
      <w:r w:rsidRPr="00274169">
        <w:rPr>
          <w:i/>
          <w:color w:val="000000"/>
        </w:rPr>
        <w:t>г/с</w:t>
      </w:r>
      <w:r w:rsidRPr="00274169">
        <w:rPr>
          <w:color w:val="000000"/>
        </w:rPr>
        <w:t>;</w:t>
      </w:r>
    </w:p>
    <w:p w14:paraId="71CD4DEE"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0,1 · 2 + 0,3 · 0,05 + 0,06 · 1 = 0,275 </w:t>
      </w:r>
      <w:r w:rsidRPr="00274169">
        <w:rPr>
          <w:i/>
          <w:color w:val="000000"/>
        </w:rPr>
        <w:t>г</w:t>
      </w:r>
      <w:r w:rsidRPr="00274169">
        <w:rPr>
          <w:color w:val="000000"/>
        </w:rPr>
        <w:t>;</w:t>
      </w:r>
    </w:p>
    <w:p w14:paraId="6C3389D0" w14:textId="77777777" w:rsidR="008268D0" w:rsidRPr="00274169" w:rsidRDefault="008268D0" w:rsidP="008268D0">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0,2 · 0,05 + 0,06 · 1 = 0,07 </w:t>
      </w:r>
      <w:r w:rsidRPr="00274169">
        <w:rPr>
          <w:i/>
          <w:color w:val="000000"/>
        </w:rPr>
        <w:t>г</w:t>
      </w:r>
      <w:r w:rsidRPr="00274169">
        <w:rPr>
          <w:color w:val="000000"/>
        </w:rPr>
        <w:t>;</w:t>
      </w:r>
    </w:p>
    <w:p w14:paraId="103ACF33" w14:textId="77777777" w:rsidR="008268D0" w:rsidRPr="00274169" w:rsidRDefault="008268D0" w:rsidP="008268D0">
      <w:pPr>
        <w:rPr>
          <w:color w:val="000000"/>
        </w:rPr>
      </w:pPr>
      <w:r w:rsidRPr="00274169">
        <w:rPr>
          <w:b/>
          <w:i/>
          <w:color w:val="000000"/>
        </w:rPr>
        <w:t>M</w:t>
      </w:r>
      <w:r w:rsidRPr="00274169">
        <w:rPr>
          <w:color w:val="000000"/>
          <w:vertAlign w:val="superscript"/>
        </w:rPr>
        <w:t>Х</w:t>
      </w:r>
      <w:r w:rsidRPr="00274169">
        <w:rPr>
          <w:i/>
          <w:color w:val="000000"/>
          <w:vertAlign w:val="subscript"/>
        </w:rPr>
        <w:t>2732</w:t>
      </w:r>
      <w:r w:rsidRPr="00274169">
        <w:rPr>
          <w:color w:val="000000"/>
        </w:rPr>
        <w:t xml:space="preserve"> = (0,275 + 0,07) · 41 · 1 · 10</w:t>
      </w:r>
      <w:r w:rsidRPr="00274169">
        <w:rPr>
          <w:color w:val="000000"/>
          <w:vertAlign w:val="superscript"/>
        </w:rPr>
        <w:t>-6</w:t>
      </w:r>
      <w:r w:rsidRPr="00274169">
        <w:rPr>
          <w:color w:val="000000"/>
        </w:rPr>
        <w:t xml:space="preserve"> = 0,0000141 </w:t>
      </w:r>
      <w:r w:rsidRPr="00274169">
        <w:rPr>
          <w:i/>
          <w:color w:val="000000"/>
        </w:rPr>
        <w:t>т/год</w:t>
      </w:r>
      <w:r w:rsidRPr="00274169">
        <w:rPr>
          <w:color w:val="000000"/>
        </w:rPr>
        <w:t>;</w:t>
      </w:r>
    </w:p>
    <w:p w14:paraId="3B2B9AE3" w14:textId="77777777" w:rsidR="008268D0" w:rsidRPr="00274169" w:rsidRDefault="008268D0" w:rsidP="008268D0">
      <w:pPr>
        <w:rPr>
          <w:color w:val="000000"/>
        </w:rPr>
      </w:pPr>
      <w:r w:rsidRPr="00274169">
        <w:rPr>
          <w:b/>
          <w:i/>
          <w:color w:val="000000"/>
        </w:rPr>
        <w:t>G</w:t>
      </w:r>
      <w:r w:rsidRPr="00274169">
        <w:rPr>
          <w:color w:val="000000"/>
          <w:vertAlign w:val="superscript"/>
        </w:rPr>
        <w:t>Х</w:t>
      </w:r>
      <w:r w:rsidRPr="00274169">
        <w:rPr>
          <w:i/>
          <w:color w:val="000000"/>
          <w:vertAlign w:val="subscript"/>
        </w:rPr>
        <w:t>2732</w:t>
      </w:r>
      <w:r w:rsidRPr="00274169">
        <w:rPr>
          <w:color w:val="000000"/>
        </w:rPr>
        <w:t xml:space="preserve"> = (0,275 · 1 + 0,07 · 1) / 3600 = 0,0000958 </w:t>
      </w:r>
      <w:r w:rsidRPr="00274169">
        <w:rPr>
          <w:i/>
          <w:color w:val="000000"/>
        </w:rPr>
        <w:t>г/с</w:t>
      </w:r>
      <w:r w:rsidRPr="00274169">
        <w:rPr>
          <w:color w:val="000000"/>
        </w:rPr>
        <w:t>;</w:t>
      </w:r>
    </w:p>
    <w:p w14:paraId="12E1DB9F" w14:textId="77777777" w:rsidR="008268D0" w:rsidRPr="00274169" w:rsidRDefault="008268D0" w:rsidP="008268D0">
      <w:pPr>
        <w:spacing w:before="240"/>
        <w:rPr>
          <w:color w:val="000000"/>
        </w:rPr>
      </w:pPr>
      <w:r w:rsidRPr="00274169">
        <w:rPr>
          <w:b/>
          <w:i/>
          <w:color w:val="000000"/>
        </w:rPr>
        <w:t>M</w:t>
      </w:r>
      <w:r w:rsidRPr="00274169">
        <w:rPr>
          <w:color w:val="000000"/>
        </w:rPr>
        <w:t xml:space="preserve"> = 0,0000235+0,0000215+0,0000141 = 0,0000592 </w:t>
      </w:r>
      <w:r w:rsidRPr="00274169">
        <w:rPr>
          <w:i/>
          <w:color w:val="000000"/>
        </w:rPr>
        <w:t>т/год</w:t>
      </w:r>
      <w:r w:rsidRPr="00274169">
        <w:rPr>
          <w:color w:val="000000"/>
        </w:rPr>
        <w:t>;</w:t>
      </w:r>
    </w:p>
    <w:p w14:paraId="7DB31E7A" w14:textId="77777777" w:rsidR="008268D0" w:rsidRPr="00274169" w:rsidRDefault="008268D0" w:rsidP="008268D0">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0,0000611</w:t>
      </w:r>
      <w:r w:rsidRPr="00274169">
        <w:rPr>
          <w:color w:val="000000"/>
        </w:rPr>
        <w:t xml:space="preserve">; 0,0000649; 0,0000958} = 0,0000958 </w:t>
      </w:r>
      <w:r w:rsidRPr="00274169">
        <w:rPr>
          <w:i/>
          <w:color w:val="000000"/>
        </w:rPr>
        <w:t>г/с</w:t>
      </w:r>
      <w:r w:rsidRPr="00274169">
        <w:rPr>
          <w:color w:val="000000"/>
        </w:rPr>
        <w:t>.</w:t>
      </w:r>
    </w:p>
    <w:p w14:paraId="5BA5259B" w14:textId="77777777" w:rsidR="008268D0" w:rsidRPr="00274169" w:rsidRDefault="008268D0" w:rsidP="008268D0">
      <w:pPr>
        <w:spacing w:before="240"/>
        <w:rPr>
          <w:color w:val="000000"/>
        </w:rPr>
      </w:pPr>
      <w:r w:rsidRPr="00274169">
        <w:rPr>
          <w:color w:val="000000"/>
          <w:u w:val="single"/>
        </w:rPr>
        <w:t>Форд Фокус</w:t>
      </w:r>
    </w:p>
    <w:p w14:paraId="69A08BBD"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0,016 · 1 + 0,136 · 0,05 + 0,016 · 1 = 0,0388 </w:t>
      </w:r>
      <w:r w:rsidRPr="00274169">
        <w:rPr>
          <w:i/>
          <w:color w:val="000000"/>
        </w:rPr>
        <w:t>г</w:t>
      </w:r>
      <w:r w:rsidRPr="00274169">
        <w:rPr>
          <w:color w:val="000000"/>
        </w:rPr>
        <w:t>;</w:t>
      </w:r>
    </w:p>
    <w:p w14:paraId="4F1DC918" w14:textId="77777777" w:rsidR="008268D0" w:rsidRPr="00274169" w:rsidRDefault="008268D0" w:rsidP="008268D0">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0,136 · 0,05 + 0,016 · 1 = 0,0228 </w:t>
      </w:r>
      <w:r w:rsidRPr="00274169">
        <w:rPr>
          <w:i/>
          <w:color w:val="000000"/>
        </w:rPr>
        <w:t>г</w:t>
      </w:r>
      <w:r w:rsidRPr="00274169">
        <w:rPr>
          <w:color w:val="000000"/>
        </w:rPr>
        <w:t>;</w:t>
      </w:r>
    </w:p>
    <w:p w14:paraId="44B88C17" w14:textId="77777777" w:rsidR="008268D0" w:rsidRPr="00274169" w:rsidRDefault="008268D0" w:rsidP="008268D0">
      <w:pPr>
        <w:rPr>
          <w:color w:val="000000"/>
        </w:rPr>
      </w:pPr>
      <w:r w:rsidRPr="00274169">
        <w:rPr>
          <w:b/>
          <w:i/>
          <w:color w:val="000000"/>
        </w:rPr>
        <w:t>M</w:t>
      </w:r>
      <w:r w:rsidRPr="00274169">
        <w:rPr>
          <w:color w:val="000000"/>
          <w:vertAlign w:val="superscript"/>
        </w:rPr>
        <w:t>Т</w:t>
      </w:r>
      <w:r w:rsidRPr="00274169">
        <w:rPr>
          <w:i/>
          <w:color w:val="000000"/>
          <w:vertAlign w:val="subscript"/>
        </w:rPr>
        <w:t>301</w:t>
      </w:r>
      <w:r w:rsidRPr="00274169">
        <w:rPr>
          <w:color w:val="000000"/>
        </w:rPr>
        <w:t xml:space="preserve"> = (0,0388 + 0,0228) · 107 · 1 · 10</w:t>
      </w:r>
      <w:r w:rsidRPr="00274169">
        <w:rPr>
          <w:color w:val="000000"/>
          <w:vertAlign w:val="superscript"/>
        </w:rPr>
        <w:t>-6</w:t>
      </w:r>
      <w:r w:rsidRPr="00274169">
        <w:rPr>
          <w:color w:val="000000"/>
        </w:rPr>
        <w:t xml:space="preserve"> = 0,0000066 </w:t>
      </w:r>
      <w:r w:rsidRPr="00274169">
        <w:rPr>
          <w:i/>
          <w:color w:val="000000"/>
        </w:rPr>
        <w:t>т/год</w:t>
      </w:r>
      <w:r w:rsidRPr="00274169">
        <w:rPr>
          <w:color w:val="000000"/>
        </w:rPr>
        <w:t>;</w:t>
      </w:r>
    </w:p>
    <w:p w14:paraId="76E3172F" w14:textId="77777777" w:rsidR="008268D0" w:rsidRPr="00274169" w:rsidRDefault="008268D0" w:rsidP="008268D0">
      <w:pPr>
        <w:rPr>
          <w:color w:val="000000"/>
        </w:rPr>
      </w:pPr>
      <w:r w:rsidRPr="00274169">
        <w:rPr>
          <w:b/>
          <w:i/>
          <w:color w:val="000000"/>
        </w:rPr>
        <w:lastRenderedPageBreak/>
        <w:t>G</w:t>
      </w:r>
      <w:r w:rsidRPr="00274169">
        <w:rPr>
          <w:color w:val="000000"/>
          <w:vertAlign w:val="superscript"/>
        </w:rPr>
        <w:t>Т</w:t>
      </w:r>
      <w:r w:rsidRPr="00274169">
        <w:rPr>
          <w:i/>
          <w:color w:val="000000"/>
          <w:vertAlign w:val="subscript"/>
        </w:rPr>
        <w:t>301</w:t>
      </w:r>
      <w:r w:rsidRPr="00274169">
        <w:rPr>
          <w:color w:val="000000"/>
        </w:rPr>
        <w:t xml:space="preserve"> = (0,0388 · 1 + 0,0228 · 1) / 3600 = 0,0000171 </w:t>
      </w:r>
      <w:r w:rsidRPr="00274169">
        <w:rPr>
          <w:i/>
          <w:color w:val="000000"/>
        </w:rPr>
        <w:t>г/с</w:t>
      </w:r>
      <w:r w:rsidRPr="00274169">
        <w:rPr>
          <w:color w:val="000000"/>
        </w:rPr>
        <w:t>;</w:t>
      </w:r>
    </w:p>
    <w:p w14:paraId="00FD5532"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0,024 · 1 + 0,136 · 0,05 + 0,016 · 1 = 0,0468 </w:t>
      </w:r>
      <w:r w:rsidRPr="00274169">
        <w:rPr>
          <w:i/>
          <w:color w:val="000000"/>
        </w:rPr>
        <w:t>г</w:t>
      </w:r>
      <w:r w:rsidRPr="00274169">
        <w:rPr>
          <w:color w:val="000000"/>
        </w:rPr>
        <w:t>;</w:t>
      </w:r>
    </w:p>
    <w:p w14:paraId="11BA2107" w14:textId="77777777" w:rsidR="008268D0" w:rsidRPr="00274169" w:rsidRDefault="008268D0" w:rsidP="008268D0">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0,136 · 0,05 + 0,016 · 1 = 0,0228 </w:t>
      </w:r>
      <w:r w:rsidRPr="00274169">
        <w:rPr>
          <w:i/>
          <w:color w:val="000000"/>
        </w:rPr>
        <w:t>г</w:t>
      </w:r>
      <w:r w:rsidRPr="00274169">
        <w:rPr>
          <w:color w:val="000000"/>
        </w:rPr>
        <w:t>;</w:t>
      </w:r>
    </w:p>
    <w:p w14:paraId="2C91D66C" w14:textId="77777777" w:rsidR="008268D0" w:rsidRPr="00274169" w:rsidRDefault="008268D0" w:rsidP="008268D0">
      <w:pPr>
        <w:rPr>
          <w:color w:val="000000"/>
        </w:rPr>
      </w:pPr>
      <w:r w:rsidRPr="00274169">
        <w:rPr>
          <w:b/>
          <w:i/>
          <w:color w:val="000000"/>
        </w:rPr>
        <w:t>M</w:t>
      </w:r>
      <w:r w:rsidRPr="00274169">
        <w:rPr>
          <w:color w:val="000000"/>
          <w:vertAlign w:val="superscript"/>
        </w:rPr>
        <w:t>П</w:t>
      </w:r>
      <w:r w:rsidRPr="00274169">
        <w:rPr>
          <w:i/>
          <w:color w:val="000000"/>
          <w:vertAlign w:val="subscript"/>
        </w:rPr>
        <w:t>301</w:t>
      </w:r>
      <w:r w:rsidRPr="00274169">
        <w:rPr>
          <w:color w:val="000000"/>
        </w:rPr>
        <w:t xml:space="preserve"> = (0,0468 + 0,0228) · 92 · 1 · 10</w:t>
      </w:r>
      <w:r w:rsidRPr="00274169">
        <w:rPr>
          <w:color w:val="000000"/>
          <w:vertAlign w:val="superscript"/>
        </w:rPr>
        <w:t>-6</w:t>
      </w:r>
      <w:r w:rsidRPr="00274169">
        <w:rPr>
          <w:color w:val="000000"/>
        </w:rPr>
        <w:t xml:space="preserve"> = 0,0000064 </w:t>
      </w:r>
      <w:r w:rsidRPr="00274169">
        <w:rPr>
          <w:i/>
          <w:color w:val="000000"/>
        </w:rPr>
        <w:t>т/год</w:t>
      </w:r>
      <w:r w:rsidRPr="00274169">
        <w:rPr>
          <w:color w:val="000000"/>
        </w:rPr>
        <w:t>;</w:t>
      </w:r>
    </w:p>
    <w:p w14:paraId="71DBBA25" w14:textId="77777777" w:rsidR="008268D0" w:rsidRPr="00274169" w:rsidRDefault="008268D0" w:rsidP="008268D0">
      <w:pPr>
        <w:rPr>
          <w:color w:val="000000"/>
        </w:rPr>
      </w:pPr>
      <w:r w:rsidRPr="00274169">
        <w:rPr>
          <w:b/>
          <w:i/>
          <w:color w:val="000000"/>
        </w:rPr>
        <w:t>G</w:t>
      </w:r>
      <w:r w:rsidRPr="00274169">
        <w:rPr>
          <w:color w:val="000000"/>
          <w:vertAlign w:val="superscript"/>
        </w:rPr>
        <w:t>П</w:t>
      </w:r>
      <w:r w:rsidRPr="00274169">
        <w:rPr>
          <w:i/>
          <w:color w:val="000000"/>
          <w:vertAlign w:val="subscript"/>
        </w:rPr>
        <w:t>301</w:t>
      </w:r>
      <w:r w:rsidRPr="00274169">
        <w:rPr>
          <w:color w:val="000000"/>
        </w:rPr>
        <w:t xml:space="preserve"> = (0,0468 · 1 + 0,0228 · 1) / 3600 = 0,0000193 </w:t>
      </w:r>
      <w:r w:rsidRPr="00274169">
        <w:rPr>
          <w:i/>
          <w:color w:val="000000"/>
        </w:rPr>
        <w:t>г/с</w:t>
      </w:r>
      <w:r w:rsidRPr="00274169">
        <w:rPr>
          <w:color w:val="000000"/>
        </w:rPr>
        <w:t>;</w:t>
      </w:r>
    </w:p>
    <w:p w14:paraId="15811BE3"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0,024 · 2 + 0,136 · 0,05 + 0,016 · 1 = 0,0708 </w:t>
      </w:r>
      <w:r w:rsidRPr="00274169">
        <w:rPr>
          <w:i/>
          <w:color w:val="000000"/>
        </w:rPr>
        <w:t>г</w:t>
      </w:r>
      <w:r w:rsidRPr="00274169">
        <w:rPr>
          <w:color w:val="000000"/>
        </w:rPr>
        <w:t>;</w:t>
      </w:r>
    </w:p>
    <w:p w14:paraId="151787B1" w14:textId="77777777" w:rsidR="008268D0" w:rsidRPr="00274169" w:rsidRDefault="008268D0" w:rsidP="008268D0">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0,136 · 0,05 + 0,016 · 1 = 0,0228 </w:t>
      </w:r>
      <w:r w:rsidRPr="00274169">
        <w:rPr>
          <w:i/>
          <w:color w:val="000000"/>
        </w:rPr>
        <w:t>г</w:t>
      </w:r>
      <w:r w:rsidRPr="00274169">
        <w:rPr>
          <w:color w:val="000000"/>
        </w:rPr>
        <w:t>;</w:t>
      </w:r>
    </w:p>
    <w:p w14:paraId="42BD5BEE" w14:textId="77777777" w:rsidR="008268D0" w:rsidRPr="00274169" w:rsidRDefault="008268D0" w:rsidP="008268D0">
      <w:pPr>
        <w:rPr>
          <w:color w:val="000000"/>
        </w:rPr>
      </w:pPr>
      <w:r w:rsidRPr="00274169">
        <w:rPr>
          <w:b/>
          <w:i/>
          <w:color w:val="000000"/>
        </w:rPr>
        <w:t>M</w:t>
      </w:r>
      <w:r w:rsidRPr="00274169">
        <w:rPr>
          <w:color w:val="000000"/>
          <w:vertAlign w:val="superscript"/>
        </w:rPr>
        <w:t>Х</w:t>
      </w:r>
      <w:r w:rsidRPr="00274169">
        <w:rPr>
          <w:i/>
          <w:color w:val="000000"/>
          <w:vertAlign w:val="subscript"/>
        </w:rPr>
        <w:t>301</w:t>
      </w:r>
      <w:r w:rsidRPr="00274169">
        <w:rPr>
          <w:color w:val="000000"/>
        </w:rPr>
        <w:t xml:space="preserve"> = (0,0708 + 0,0228) · 41 · 1 · 10</w:t>
      </w:r>
      <w:r w:rsidRPr="00274169">
        <w:rPr>
          <w:color w:val="000000"/>
          <w:vertAlign w:val="superscript"/>
        </w:rPr>
        <w:t>-6</w:t>
      </w:r>
      <w:r w:rsidRPr="00274169">
        <w:rPr>
          <w:color w:val="000000"/>
        </w:rPr>
        <w:t xml:space="preserve"> = 0,0000038 </w:t>
      </w:r>
      <w:r w:rsidRPr="00274169">
        <w:rPr>
          <w:i/>
          <w:color w:val="000000"/>
        </w:rPr>
        <w:t>т/год</w:t>
      </w:r>
      <w:r w:rsidRPr="00274169">
        <w:rPr>
          <w:color w:val="000000"/>
        </w:rPr>
        <w:t>;</w:t>
      </w:r>
    </w:p>
    <w:p w14:paraId="757C9000" w14:textId="77777777" w:rsidR="008268D0" w:rsidRPr="00274169" w:rsidRDefault="008268D0" w:rsidP="008268D0">
      <w:pPr>
        <w:rPr>
          <w:color w:val="000000"/>
        </w:rPr>
      </w:pPr>
      <w:r w:rsidRPr="00274169">
        <w:rPr>
          <w:b/>
          <w:i/>
          <w:color w:val="000000"/>
        </w:rPr>
        <w:t>G</w:t>
      </w:r>
      <w:r w:rsidRPr="00274169">
        <w:rPr>
          <w:color w:val="000000"/>
          <w:vertAlign w:val="superscript"/>
        </w:rPr>
        <w:t>Х</w:t>
      </w:r>
      <w:r w:rsidRPr="00274169">
        <w:rPr>
          <w:i/>
          <w:color w:val="000000"/>
          <w:vertAlign w:val="subscript"/>
        </w:rPr>
        <w:t>301</w:t>
      </w:r>
      <w:r w:rsidRPr="00274169">
        <w:rPr>
          <w:color w:val="000000"/>
        </w:rPr>
        <w:t xml:space="preserve"> = (0,0708 · 1 + 0,0228 · 1) / 3600 = 0,000026 </w:t>
      </w:r>
      <w:r w:rsidRPr="00274169">
        <w:rPr>
          <w:i/>
          <w:color w:val="000000"/>
        </w:rPr>
        <w:t>г/с</w:t>
      </w:r>
      <w:r w:rsidRPr="00274169">
        <w:rPr>
          <w:color w:val="000000"/>
        </w:rPr>
        <w:t>;</w:t>
      </w:r>
    </w:p>
    <w:p w14:paraId="46AD4856" w14:textId="77777777" w:rsidR="008268D0" w:rsidRPr="00274169" w:rsidRDefault="008268D0" w:rsidP="008268D0">
      <w:pPr>
        <w:spacing w:before="240"/>
        <w:rPr>
          <w:color w:val="000000"/>
        </w:rPr>
      </w:pPr>
      <w:r w:rsidRPr="00274169">
        <w:rPr>
          <w:b/>
          <w:i/>
          <w:color w:val="000000"/>
        </w:rPr>
        <w:t>M</w:t>
      </w:r>
      <w:r w:rsidRPr="00274169">
        <w:rPr>
          <w:color w:val="000000"/>
        </w:rPr>
        <w:t xml:space="preserve"> = 0,0000066+0,0000064+0,0000038 = 0,0000168 </w:t>
      </w:r>
      <w:r w:rsidRPr="00274169">
        <w:rPr>
          <w:i/>
          <w:color w:val="000000"/>
        </w:rPr>
        <w:t>т/год</w:t>
      </w:r>
      <w:r w:rsidRPr="00274169">
        <w:rPr>
          <w:color w:val="000000"/>
        </w:rPr>
        <w:t>;</w:t>
      </w:r>
    </w:p>
    <w:p w14:paraId="00BCDA4C" w14:textId="77777777" w:rsidR="008268D0" w:rsidRPr="00274169" w:rsidRDefault="008268D0" w:rsidP="008268D0">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0,0000171</w:t>
      </w:r>
      <w:r w:rsidRPr="00274169">
        <w:rPr>
          <w:color w:val="000000"/>
        </w:rPr>
        <w:t xml:space="preserve">; 0,0000193; 0,000026} = 0,000026 </w:t>
      </w:r>
      <w:r w:rsidRPr="00274169">
        <w:rPr>
          <w:i/>
          <w:color w:val="000000"/>
        </w:rPr>
        <w:t>г/с</w:t>
      </w:r>
      <w:r w:rsidRPr="00274169">
        <w:rPr>
          <w:color w:val="000000"/>
        </w:rPr>
        <w:t>.</w:t>
      </w:r>
    </w:p>
    <w:p w14:paraId="680F3AEC"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0,0026 · 1 + 0,0221 · 0,05 + 0,0026 · 1 = 0,006305 </w:t>
      </w:r>
      <w:r w:rsidRPr="00274169">
        <w:rPr>
          <w:i/>
          <w:color w:val="000000"/>
        </w:rPr>
        <w:t>г</w:t>
      </w:r>
      <w:r w:rsidRPr="00274169">
        <w:rPr>
          <w:color w:val="000000"/>
        </w:rPr>
        <w:t>;</w:t>
      </w:r>
    </w:p>
    <w:p w14:paraId="2B545B1C" w14:textId="77777777" w:rsidR="008268D0" w:rsidRPr="00274169" w:rsidRDefault="008268D0" w:rsidP="008268D0">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0,0221 · 0,05 + 0,0026 · 1 = 0,003705 </w:t>
      </w:r>
      <w:r w:rsidRPr="00274169">
        <w:rPr>
          <w:i/>
          <w:color w:val="000000"/>
        </w:rPr>
        <w:t>г</w:t>
      </w:r>
      <w:r w:rsidRPr="00274169">
        <w:rPr>
          <w:color w:val="000000"/>
        </w:rPr>
        <w:t>;</w:t>
      </w:r>
    </w:p>
    <w:p w14:paraId="5E380B46" w14:textId="77777777" w:rsidR="008268D0" w:rsidRPr="00274169" w:rsidRDefault="008268D0" w:rsidP="008268D0">
      <w:pPr>
        <w:rPr>
          <w:color w:val="000000"/>
        </w:rPr>
      </w:pPr>
      <w:r w:rsidRPr="00274169">
        <w:rPr>
          <w:b/>
          <w:i/>
          <w:color w:val="000000"/>
        </w:rPr>
        <w:t>M</w:t>
      </w:r>
      <w:r w:rsidRPr="00274169">
        <w:rPr>
          <w:color w:val="000000"/>
          <w:vertAlign w:val="superscript"/>
        </w:rPr>
        <w:t>Т</w:t>
      </w:r>
      <w:r w:rsidRPr="00274169">
        <w:rPr>
          <w:i/>
          <w:color w:val="000000"/>
          <w:vertAlign w:val="subscript"/>
        </w:rPr>
        <w:t>304</w:t>
      </w:r>
      <w:r w:rsidRPr="00274169">
        <w:rPr>
          <w:color w:val="000000"/>
        </w:rPr>
        <w:t xml:space="preserve"> = (0,006305 + 0,003705) · 107 · 1 · 10</w:t>
      </w:r>
      <w:r w:rsidRPr="00274169">
        <w:rPr>
          <w:color w:val="000000"/>
          <w:vertAlign w:val="superscript"/>
        </w:rPr>
        <w:t>-6</w:t>
      </w:r>
      <w:r w:rsidRPr="00274169">
        <w:rPr>
          <w:color w:val="000000"/>
        </w:rPr>
        <w:t xml:space="preserve"> = 0,0000011 </w:t>
      </w:r>
      <w:r w:rsidRPr="00274169">
        <w:rPr>
          <w:i/>
          <w:color w:val="000000"/>
        </w:rPr>
        <w:t>т/год</w:t>
      </w:r>
      <w:r w:rsidRPr="00274169">
        <w:rPr>
          <w:color w:val="000000"/>
        </w:rPr>
        <w:t>;</w:t>
      </w:r>
    </w:p>
    <w:p w14:paraId="27156EEC" w14:textId="77777777" w:rsidR="008268D0" w:rsidRPr="00274169" w:rsidRDefault="008268D0" w:rsidP="008268D0">
      <w:pPr>
        <w:rPr>
          <w:color w:val="000000"/>
        </w:rPr>
      </w:pPr>
      <w:r w:rsidRPr="00274169">
        <w:rPr>
          <w:b/>
          <w:i/>
          <w:color w:val="000000"/>
        </w:rPr>
        <w:t>G</w:t>
      </w:r>
      <w:r w:rsidRPr="00274169">
        <w:rPr>
          <w:color w:val="000000"/>
          <w:vertAlign w:val="superscript"/>
        </w:rPr>
        <w:t>Т</w:t>
      </w:r>
      <w:r w:rsidRPr="00274169">
        <w:rPr>
          <w:i/>
          <w:color w:val="000000"/>
          <w:vertAlign w:val="subscript"/>
        </w:rPr>
        <w:t>304</w:t>
      </w:r>
      <w:r w:rsidRPr="00274169">
        <w:rPr>
          <w:color w:val="000000"/>
        </w:rPr>
        <w:t xml:space="preserve"> = (0,006305 · 1 + 0,003705 · 1) / 3600 = 0,0000028 </w:t>
      </w:r>
      <w:r w:rsidRPr="00274169">
        <w:rPr>
          <w:i/>
          <w:color w:val="000000"/>
        </w:rPr>
        <w:t>г/с</w:t>
      </w:r>
      <w:r w:rsidRPr="00274169">
        <w:rPr>
          <w:color w:val="000000"/>
        </w:rPr>
        <w:t>;</w:t>
      </w:r>
    </w:p>
    <w:p w14:paraId="7C4D1C30"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0,0039 · 1 + 0,0221 · 0,05 + 0,0026 · 1 = 0,007605 </w:t>
      </w:r>
      <w:r w:rsidRPr="00274169">
        <w:rPr>
          <w:i/>
          <w:color w:val="000000"/>
        </w:rPr>
        <w:t>г</w:t>
      </w:r>
      <w:r w:rsidRPr="00274169">
        <w:rPr>
          <w:color w:val="000000"/>
        </w:rPr>
        <w:t>;</w:t>
      </w:r>
    </w:p>
    <w:p w14:paraId="353F5014" w14:textId="77777777" w:rsidR="008268D0" w:rsidRPr="00274169" w:rsidRDefault="008268D0" w:rsidP="008268D0">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0,0221 · 0,05 + 0,0026 · 1 = 0,003705 </w:t>
      </w:r>
      <w:r w:rsidRPr="00274169">
        <w:rPr>
          <w:i/>
          <w:color w:val="000000"/>
        </w:rPr>
        <w:t>г</w:t>
      </w:r>
      <w:r w:rsidRPr="00274169">
        <w:rPr>
          <w:color w:val="000000"/>
        </w:rPr>
        <w:t>;</w:t>
      </w:r>
    </w:p>
    <w:p w14:paraId="58EFE5CE" w14:textId="77777777" w:rsidR="008268D0" w:rsidRPr="00274169" w:rsidRDefault="008268D0" w:rsidP="008268D0">
      <w:pPr>
        <w:rPr>
          <w:color w:val="000000"/>
        </w:rPr>
      </w:pPr>
      <w:r w:rsidRPr="00274169">
        <w:rPr>
          <w:b/>
          <w:i/>
          <w:color w:val="000000"/>
        </w:rPr>
        <w:t>M</w:t>
      </w:r>
      <w:r w:rsidRPr="00274169">
        <w:rPr>
          <w:color w:val="000000"/>
          <w:vertAlign w:val="superscript"/>
        </w:rPr>
        <w:t>П</w:t>
      </w:r>
      <w:r w:rsidRPr="00274169">
        <w:rPr>
          <w:i/>
          <w:color w:val="000000"/>
          <w:vertAlign w:val="subscript"/>
        </w:rPr>
        <w:t>304</w:t>
      </w:r>
      <w:r w:rsidRPr="00274169">
        <w:rPr>
          <w:color w:val="000000"/>
        </w:rPr>
        <w:t xml:space="preserve"> = (0,007605 + 0,003705) · 92 · 1 · 10</w:t>
      </w:r>
      <w:r w:rsidRPr="00274169">
        <w:rPr>
          <w:color w:val="000000"/>
          <w:vertAlign w:val="superscript"/>
        </w:rPr>
        <w:t>-6</w:t>
      </w:r>
      <w:r w:rsidRPr="00274169">
        <w:rPr>
          <w:color w:val="000000"/>
        </w:rPr>
        <w:t xml:space="preserve"> = 0,000001 </w:t>
      </w:r>
      <w:r w:rsidRPr="00274169">
        <w:rPr>
          <w:i/>
          <w:color w:val="000000"/>
        </w:rPr>
        <w:t>т/год</w:t>
      </w:r>
      <w:r w:rsidRPr="00274169">
        <w:rPr>
          <w:color w:val="000000"/>
        </w:rPr>
        <w:t>;</w:t>
      </w:r>
    </w:p>
    <w:p w14:paraId="0650082D" w14:textId="77777777" w:rsidR="008268D0" w:rsidRPr="00274169" w:rsidRDefault="008268D0" w:rsidP="008268D0">
      <w:pPr>
        <w:rPr>
          <w:color w:val="000000"/>
        </w:rPr>
      </w:pPr>
      <w:r w:rsidRPr="00274169">
        <w:rPr>
          <w:b/>
          <w:i/>
          <w:color w:val="000000"/>
        </w:rPr>
        <w:t>G</w:t>
      </w:r>
      <w:r w:rsidRPr="00274169">
        <w:rPr>
          <w:color w:val="000000"/>
          <w:vertAlign w:val="superscript"/>
        </w:rPr>
        <w:t>П</w:t>
      </w:r>
      <w:r w:rsidRPr="00274169">
        <w:rPr>
          <w:i/>
          <w:color w:val="000000"/>
          <w:vertAlign w:val="subscript"/>
        </w:rPr>
        <w:t>304</w:t>
      </w:r>
      <w:r w:rsidRPr="00274169">
        <w:rPr>
          <w:color w:val="000000"/>
        </w:rPr>
        <w:t xml:space="preserve"> = (0,007605 · 1 + 0,003705 · 1) / 3600 = 0,0000031 </w:t>
      </w:r>
      <w:r w:rsidRPr="00274169">
        <w:rPr>
          <w:i/>
          <w:color w:val="000000"/>
        </w:rPr>
        <w:t>г/с</w:t>
      </w:r>
      <w:r w:rsidRPr="00274169">
        <w:rPr>
          <w:color w:val="000000"/>
        </w:rPr>
        <w:t>;</w:t>
      </w:r>
    </w:p>
    <w:p w14:paraId="47564EE2"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0,0039 · 2 + 0,0221 · 0,05 + 0,0026 · 1 = 0,011505 </w:t>
      </w:r>
      <w:r w:rsidRPr="00274169">
        <w:rPr>
          <w:i/>
          <w:color w:val="000000"/>
        </w:rPr>
        <w:t>г</w:t>
      </w:r>
      <w:r w:rsidRPr="00274169">
        <w:rPr>
          <w:color w:val="000000"/>
        </w:rPr>
        <w:t>;</w:t>
      </w:r>
    </w:p>
    <w:p w14:paraId="551D1834" w14:textId="77777777" w:rsidR="008268D0" w:rsidRPr="00274169" w:rsidRDefault="008268D0" w:rsidP="008268D0">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0,0221 · 0,05 + 0,0026 · 1 = 0,003705 </w:t>
      </w:r>
      <w:r w:rsidRPr="00274169">
        <w:rPr>
          <w:i/>
          <w:color w:val="000000"/>
        </w:rPr>
        <w:t>г</w:t>
      </w:r>
      <w:r w:rsidRPr="00274169">
        <w:rPr>
          <w:color w:val="000000"/>
        </w:rPr>
        <w:t>;</w:t>
      </w:r>
    </w:p>
    <w:p w14:paraId="58367681" w14:textId="77777777" w:rsidR="008268D0" w:rsidRPr="00274169" w:rsidRDefault="008268D0" w:rsidP="008268D0">
      <w:pPr>
        <w:rPr>
          <w:color w:val="000000"/>
        </w:rPr>
      </w:pPr>
      <w:r w:rsidRPr="00274169">
        <w:rPr>
          <w:b/>
          <w:i/>
          <w:color w:val="000000"/>
        </w:rPr>
        <w:t>M</w:t>
      </w:r>
      <w:r w:rsidRPr="00274169">
        <w:rPr>
          <w:color w:val="000000"/>
          <w:vertAlign w:val="superscript"/>
        </w:rPr>
        <w:t>Х</w:t>
      </w:r>
      <w:r w:rsidRPr="00274169">
        <w:rPr>
          <w:i/>
          <w:color w:val="000000"/>
          <w:vertAlign w:val="subscript"/>
        </w:rPr>
        <w:t>304</w:t>
      </w:r>
      <w:r w:rsidRPr="00274169">
        <w:rPr>
          <w:color w:val="000000"/>
        </w:rPr>
        <w:t xml:space="preserve"> = (0,011505 + 0,003705) · 41 · 1 · 10</w:t>
      </w:r>
      <w:r w:rsidRPr="00274169">
        <w:rPr>
          <w:color w:val="000000"/>
          <w:vertAlign w:val="superscript"/>
        </w:rPr>
        <w:t>-6</w:t>
      </w:r>
      <w:r w:rsidRPr="00274169">
        <w:rPr>
          <w:color w:val="000000"/>
        </w:rPr>
        <w:t xml:space="preserve"> = 0,0000006 </w:t>
      </w:r>
      <w:r w:rsidRPr="00274169">
        <w:rPr>
          <w:i/>
          <w:color w:val="000000"/>
        </w:rPr>
        <w:t>т/год</w:t>
      </w:r>
      <w:r w:rsidRPr="00274169">
        <w:rPr>
          <w:color w:val="000000"/>
        </w:rPr>
        <w:t>;</w:t>
      </w:r>
    </w:p>
    <w:p w14:paraId="3C6D171E" w14:textId="77777777" w:rsidR="008268D0" w:rsidRPr="00274169" w:rsidRDefault="008268D0" w:rsidP="008268D0">
      <w:pPr>
        <w:rPr>
          <w:color w:val="000000"/>
        </w:rPr>
      </w:pPr>
      <w:r w:rsidRPr="00274169">
        <w:rPr>
          <w:b/>
          <w:i/>
          <w:color w:val="000000"/>
        </w:rPr>
        <w:t>G</w:t>
      </w:r>
      <w:r w:rsidRPr="00274169">
        <w:rPr>
          <w:color w:val="000000"/>
          <w:vertAlign w:val="superscript"/>
        </w:rPr>
        <w:t>Х</w:t>
      </w:r>
      <w:r w:rsidRPr="00274169">
        <w:rPr>
          <w:i/>
          <w:color w:val="000000"/>
          <w:vertAlign w:val="subscript"/>
        </w:rPr>
        <w:t>304</w:t>
      </w:r>
      <w:r w:rsidRPr="00274169">
        <w:rPr>
          <w:color w:val="000000"/>
        </w:rPr>
        <w:t xml:space="preserve"> = (0,011505 · 1 + 0,003705 · 1) / 3600 = 0,0000042 </w:t>
      </w:r>
      <w:r w:rsidRPr="00274169">
        <w:rPr>
          <w:i/>
          <w:color w:val="000000"/>
        </w:rPr>
        <w:t>г/с</w:t>
      </w:r>
      <w:r w:rsidRPr="00274169">
        <w:rPr>
          <w:color w:val="000000"/>
        </w:rPr>
        <w:t>;</w:t>
      </w:r>
    </w:p>
    <w:p w14:paraId="401CB516" w14:textId="77777777" w:rsidR="008268D0" w:rsidRPr="00274169" w:rsidRDefault="008268D0" w:rsidP="008268D0">
      <w:pPr>
        <w:spacing w:before="240"/>
        <w:rPr>
          <w:color w:val="000000"/>
        </w:rPr>
      </w:pPr>
      <w:r w:rsidRPr="00274169">
        <w:rPr>
          <w:b/>
          <w:i/>
          <w:color w:val="000000"/>
        </w:rPr>
        <w:t>M</w:t>
      </w:r>
      <w:r w:rsidRPr="00274169">
        <w:rPr>
          <w:color w:val="000000"/>
        </w:rPr>
        <w:t xml:space="preserve"> = 0,0000011+0,000001+0,0000006 = 0,0000027 </w:t>
      </w:r>
      <w:r w:rsidRPr="00274169">
        <w:rPr>
          <w:i/>
          <w:color w:val="000000"/>
        </w:rPr>
        <w:t>т/год</w:t>
      </w:r>
      <w:r w:rsidRPr="00274169">
        <w:rPr>
          <w:color w:val="000000"/>
        </w:rPr>
        <w:t>;</w:t>
      </w:r>
    </w:p>
    <w:p w14:paraId="285BE902" w14:textId="77777777" w:rsidR="008268D0" w:rsidRPr="00274169" w:rsidRDefault="008268D0" w:rsidP="008268D0">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0,0000028</w:t>
      </w:r>
      <w:r w:rsidRPr="00274169">
        <w:rPr>
          <w:color w:val="000000"/>
        </w:rPr>
        <w:t xml:space="preserve">; 0,0000031; 0,0000042} = 0,0000042 </w:t>
      </w:r>
      <w:r w:rsidRPr="00274169">
        <w:rPr>
          <w:i/>
          <w:color w:val="000000"/>
        </w:rPr>
        <w:t>г/с</w:t>
      </w:r>
      <w:r w:rsidRPr="00274169">
        <w:rPr>
          <w:color w:val="000000"/>
        </w:rPr>
        <w:t>.</w:t>
      </w:r>
    </w:p>
    <w:p w14:paraId="6906A74C"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0,009 · 1 + 0,049 · 0,05 + 0,008 · 1 = 0,01945 </w:t>
      </w:r>
      <w:r w:rsidRPr="00274169">
        <w:rPr>
          <w:i/>
          <w:color w:val="000000"/>
        </w:rPr>
        <w:t>г</w:t>
      </w:r>
      <w:r w:rsidRPr="00274169">
        <w:rPr>
          <w:color w:val="000000"/>
        </w:rPr>
        <w:t>;</w:t>
      </w:r>
    </w:p>
    <w:p w14:paraId="3F4D09F1" w14:textId="77777777" w:rsidR="008268D0" w:rsidRPr="00274169" w:rsidRDefault="008268D0" w:rsidP="008268D0">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0,049 · 0,05 + 0,008 · 1 = 0,01045 </w:t>
      </w:r>
      <w:r w:rsidRPr="00274169">
        <w:rPr>
          <w:i/>
          <w:color w:val="000000"/>
        </w:rPr>
        <w:t>г</w:t>
      </w:r>
      <w:r w:rsidRPr="00274169">
        <w:rPr>
          <w:color w:val="000000"/>
        </w:rPr>
        <w:t>;</w:t>
      </w:r>
    </w:p>
    <w:p w14:paraId="09833BA5" w14:textId="77777777" w:rsidR="008268D0" w:rsidRPr="00274169" w:rsidRDefault="008268D0" w:rsidP="008268D0">
      <w:pPr>
        <w:rPr>
          <w:color w:val="000000"/>
        </w:rPr>
      </w:pPr>
      <w:r w:rsidRPr="00274169">
        <w:rPr>
          <w:b/>
          <w:i/>
          <w:color w:val="000000"/>
        </w:rPr>
        <w:t>M</w:t>
      </w:r>
      <w:r w:rsidRPr="00274169">
        <w:rPr>
          <w:color w:val="000000"/>
          <w:vertAlign w:val="superscript"/>
        </w:rPr>
        <w:t>Т</w:t>
      </w:r>
      <w:r w:rsidRPr="00274169">
        <w:rPr>
          <w:i/>
          <w:color w:val="000000"/>
          <w:vertAlign w:val="subscript"/>
        </w:rPr>
        <w:t>330</w:t>
      </w:r>
      <w:r w:rsidRPr="00274169">
        <w:rPr>
          <w:color w:val="000000"/>
        </w:rPr>
        <w:t xml:space="preserve"> = (0,01945 + 0,01045) · 107 · 1 · 10</w:t>
      </w:r>
      <w:r w:rsidRPr="00274169">
        <w:rPr>
          <w:color w:val="000000"/>
          <w:vertAlign w:val="superscript"/>
        </w:rPr>
        <w:t>-6</w:t>
      </w:r>
      <w:r w:rsidRPr="00274169">
        <w:rPr>
          <w:color w:val="000000"/>
        </w:rPr>
        <w:t xml:space="preserve"> = 0,0000032 </w:t>
      </w:r>
      <w:r w:rsidRPr="00274169">
        <w:rPr>
          <w:i/>
          <w:color w:val="000000"/>
        </w:rPr>
        <w:t>т/год</w:t>
      </w:r>
      <w:r w:rsidRPr="00274169">
        <w:rPr>
          <w:color w:val="000000"/>
        </w:rPr>
        <w:t>;</w:t>
      </w:r>
    </w:p>
    <w:p w14:paraId="0A93DB4C" w14:textId="77777777" w:rsidR="008268D0" w:rsidRPr="00274169" w:rsidRDefault="008268D0" w:rsidP="008268D0">
      <w:pPr>
        <w:rPr>
          <w:color w:val="000000"/>
        </w:rPr>
      </w:pPr>
      <w:r w:rsidRPr="00274169">
        <w:rPr>
          <w:b/>
          <w:i/>
          <w:color w:val="000000"/>
        </w:rPr>
        <w:t>G</w:t>
      </w:r>
      <w:r w:rsidRPr="00274169">
        <w:rPr>
          <w:color w:val="000000"/>
          <w:vertAlign w:val="superscript"/>
        </w:rPr>
        <w:t>Т</w:t>
      </w:r>
      <w:r w:rsidRPr="00274169">
        <w:rPr>
          <w:i/>
          <w:color w:val="000000"/>
          <w:vertAlign w:val="subscript"/>
        </w:rPr>
        <w:t>330</w:t>
      </w:r>
      <w:r w:rsidRPr="00274169">
        <w:rPr>
          <w:color w:val="000000"/>
        </w:rPr>
        <w:t xml:space="preserve"> = (0,01945 · 1 + 0,01045 · 1) / 3600 = 0,0000083 </w:t>
      </w:r>
      <w:r w:rsidRPr="00274169">
        <w:rPr>
          <w:i/>
          <w:color w:val="000000"/>
        </w:rPr>
        <w:t>г/с</w:t>
      </w:r>
      <w:r w:rsidRPr="00274169">
        <w:rPr>
          <w:color w:val="000000"/>
        </w:rPr>
        <w:t>;</w:t>
      </w:r>
    </w:p>
    <w:p w14:paraId="6550A87B"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0,009 · 1 + 0,0549 · 0,05 + 0,008 · 1 = 0,019745 </w:t>
      </w:r>
      <w:r w:rsidRPr="00274169">
        <w:rPr>
          <w:i/>
          <w:color w:val="000000"/>
        </w:rPr>
        <w:t>г</w:t>
      </w:r>
      <w:r w:rsidRPr="00274169">
        <w:rPr>
          <w:color w:val="000000"/>
        </w:rPr>
        <w:t>;</w:t>
      </w:r>
    </w:p>
    <w:p w14:paraId="625C6786" w14:textId="77777777" w:rsidR="008268D0" w:rsidRPr="00274169" w:rsidRDefault="008268D0" w:rsidP="008268D0">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0,049 · 0,05 + 0,008 · 1 = 0,01045 </w:t>
      </w:r>
      <w:r w:rsidRPr="00274169">
        <w:rPr>
          <w:i/>
          <w:color w:val="000000"/>
        </w:rPr>
        <w:t>г</w:t>
      </w:r>
      <w:r w:rsidRPr="00274169">
        <w:rPr>
          <w:color w:val="000000"/>
        </w:rPr>
        <w:t>;</w:t>
      </w:r>
    </w:p>
    <w:p w14:paraId="0DFC6EA7" w14:textId="77777777" w:rsidR="008268D0" w:rsidRPr="00274169" w:rsidRDefault="008268D0" w:rsidP="008268D0">
      <w:pPr>
        <w:rPr>
          <w:color w:val="000000"/>
        </w:rPr>
      </w:pPr>
      <w:r w:rsidRPr="00274169">
        <w:rPr>
          <w:b/>
          <w:i/>
          <w:color w:val="000000"/>
        </w:rPr>
        <w:t>M</w:t>
      </w:r>
      <w:r w:rsidRPr="00274169">
        <w:rPr>
          <w:color w:val="000000"/>
          <w:vertAlign w:val="superscript"/>
        </w:rPr>
        <w:t>П</w:t>
      </w:r>
      <w:r w:rsidRPr="00274169">
        <w:rPr>
          <w:i/>
          <w:color w:val="000000"/>
          <w:vertAlign w:val="subscript"/>
        </w:rPr>
        <w:t>330</w:t>
      </w:r>
      <w:r w:rsidRPr="00274169">
        <w:rPr>
          <w:color w:val="000000"/>
        </w:rPr>
        <w:t xml:space="preserve"> = (0,019745 + 0,01045) · 92 · 1 · 10</w:t>
      </w:r>
      <w:r w:rsidRPr="00274169">
        <w:rPr>
          <w:color w:val="000000"/>
          <w:vertAlign w:val="superscript"/>
        </w:rPr>
        <w:t>-6</w:t>
      </w:r>
      <w:r w:rsidRPr="00274169">
        <w:rPr>
          <w:color w:val="000000"/>
        </w:rPr>
        <w:t xml:space="preserve"> = 0,0000028 </w:t>
      </w:r>
      <w:r w:rsidRPr="00274169">
        <w:rPr>
          <w:i/>
          <w:color w:val="000000"/>
        </w:rPr>
        <w:t>т/год</w:t>
      </w:r>
      <w:r w:rsidRPr="00274169">
        <w:rPr>
          <w:color w:val="000000"/>
        </w:rPr>
        <w:t>;</w:t>
      </w:r>
    </w:p>
    <w:p w14:paraId="282DB085" w14:textId="77777777" w:rsidR="008268D0" w:rsidRPr="00274169" w:rsidRDefault="008268D0" w:rsidP="008268D0">
      <w:pPr>
        <w:rPr>
          <w:color w:val="000000"/>
        </w:rPr>
      </w:pPr>
      <w:r w:rsidRPr="00274169">
        <w:rPr>
          <w:b/>
          <w:i/>
          <w:color w:val="000000"/>
        </w:rPr>
        <w:t>G</w:t>
      </w:r>
      <w:r w:rsidRPr="00274169">
        <w:rPr>
          <w:color w:val="000000"/>
          <w:vertAlign w:val="superscript"/>
        </w:rPr>
        <w:t>П</w:t>
      </w:r>
      <w:r w:rsidRPr="00274169">
        <w:rPr>
          <w:i/>
          <w:color w:val="000000"/>
          <w:vertAlign w:val="subscript"/>
        </w:rPr>
        <w:t>330</w:t>
      </w:r>
      <w:r w:rsidRPr="00274169">
        <w:rPr>
          <w:color w:val="000000"/>
        </w:rPr>
        <w:t xml:space="preserve"> = (0,019745 · 1 + 0,01045 · 1) / 3600 = 0,0000084 </w:t>
      </w:r>
      <w:r w:rsidRPr="00274169">
        <w:rPr>
          <w:i/>
          <w:color w:val="000000"/>
        </w:rPr>
        <w:t>г/с</w:t>
      </w:r>
      <w:r w:rsidRPr="00274169">
        <w:rPr>
          <w:color w:val="000000"/>
        </w:rPr>
        <w:t>;</w:t>
      </w:r>
    </w:p>
    <w:p w14:paraId="7BD9AC77"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0,01 · 2 + 0,061 · 0,05 + 0,008 · 1 = 0,03105 </w:t>
      </w:r>
      <w:r w:rsidRPr="00274169">
        <w:rPr>
          <w:i/>
          <w:color w:val="000000"/>
        </w:rPr>
        <w:t>г</w:t>
      </w:r>
      <w:r w:rsidRPr="00274169">
        <w:rPr>
          <w:color w:val="000000"/>
        </w:rPr>
        <w:t>;</w:t>
      </w:r>
    </w:p>
    <w:p w14:paraId="68BA3C60" w14:textId="77777777" w:rsidR="008268D0" w:rsidRPr="00274169" w:rsidRDefault="008268D0" w:rsidP="008268D0">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0,049 · 0,05 + 0,008 · 1 = 0,01045 </w:t>
      </w:r>
      <w:r w:rsidRPr="00274169">
        <w:rPr>
          <w:i/>
          <w:color w:val="000000"/>
        </w:rPr>
        <w:t>г</w:t>
      </w:r>
      <w:r w:rsidRPr="00274169">
        <w:rPr>
          <w:color w:val="000000"/>
        </w:rPr>
        <w:t>;</w:t>
      </w:r>
    </w:p>
    <w:p w14:paraId="4BAB257C" w14:textId="77777777" w:rsidR="008268D0" w:rsidRPr="00274169" w:rsidRDefault="008268D0" w:rsidP="008268D0">
      <w:pPr>
        <w:rPr>
          <w:color w:val="000000"/>
        </w:rPr>
      </w:pPr>
      <w:r w:rsidRPr="00274169">
        <w:rPr>
          <w:b/>
          <w:i/>
          <w:color w:val="000000"/>
        </w:rPr>
        <w:t>M</w:t>
      </w:r>
      <w:r w:rsidRPr="00274169">
        <w:rPr>
          <w:color w:val="000000"/>
          <w:vertAlign w:val="superscript"/>
        </w:rPr>
        <w:t>Х</w:t>
      </w:r>
      <w:r w:rsidRPr="00274169">
        <w:rPr>
          <w:i/>
          <w:color w:val="000000"/>
          <w:vertAlign w:val="subscript"/>
        </w:rPr>
        <w:t>330</w:t>
      </w:r>
      <w:r w:rsidRPr="00274169">
        <w:rPr>
          <w:color w:val="000000"/>
        </w:rPr>
        <w:t xml:space="preserve"> = (0,03105 + 0,01045) · 41 · 1 · 10</w:t>
      </w:r>
      <w:r w:rsidRPr="00274169">
        <w:rPr>
          <w:color w:val="000000"/>
          <w:vertAlign w:val="superscript"/>
        </w:rPr>
        <w:t>-6</w:t>
      </w:r>
      <w:r w:rsidRPr="00274169">
        <w:rPr>
          <w:color w:val="000000"/>
        </w:rPr>
        <w:t xml:space="preserve"> = 0,0000017 </w:t>
      </w:r>
      <w:r w:rsidRPr="00274169">
        <w:rPr>
          <w:i/>
          <w:color w:val="000000"/>
        </w:rPr>
        <w:t>т/год</w:t>
      </w:r>
      <w:r w:rsidRPr="00274169">
        <w:rPr>
          <w:color w:val="000000"/>
        </w:rPr>
        <w:t>;</w:t>
      </w:r>
    </w:p>
    <w:p w14:paraId="7FC9F47D" w14:textId="77777777" w:rsidR="008268D0" w:rsidRPr="00274169" w:rsidRDefault="008268D0" w:rsidP="008268D0">
      <w:pPr>
        <w:rPr>
          <w:color w:val="000000"/>
        </w:rPr>
      </w:pPr>
      <w:r w:rsidRPr="00274169">
        <w:rPr>
          <w:b/>
          <w:i/>
          <w:color w:val="000000"/>
        </w:rPr>
        <w:t>G</w:t>
      </w:r>
      <w:r w:rsidRPr="00274169">
        <w:rPr>
          <w:color w:val="000000"/>
          <w:vertAlign w:val="superscript"/>
        </w:rPr>
        <w:t>Х</w:t>
      </w:r>
      <w:r w:rsidRPr="00274169">
        <w:rPr>
          <w:i/>
          <w:color w:val="000000"/>
          <w:vertAlign w:val="subscript"/>
        </w:rPr>
        <w:t>330</w:t>
      </w:r>
      <w:r w:rsidRPr="00274169">
        <w:rPr>
          <w:color w:val="000000"/>
        </w:rPr>
        <w:t xml:space="preserve"> = (0,03105 · 1 + 0,01045 · 1) / 3600 = 0,0000115 </w:t>
      </w:r>
      <w:r w:rsidRPr="00274169">
        <w:rPr>
          <w:i/>
          <w:color w:val="000000"/>
        </w:rPr>
        <w:t>г/с</w:t>
      </w:r>
      <w:r w:rsidRPr="00274169">
        <w:rPr>
          <w:color w:val="000000"/>
        </w:rPr>
        <w:t>;</w:t>
      </w:r>
    </w:p>
    <w:p w14:paraId="01B55594" w14:textId="77777777" w:rsidR="008268D0" w:rsidRPr="00274169" w:rsidRDefault="008268D0" w:rsidP="008268D0">
      <w:pPr>
        <w:spacing w:before="240"/>
        <w:rPr>
          <w:color w:val="000000"/>
        </w:rPr>
      </w:pPr>
      <w:r w:rsidRPr="00274169">
        <w:rPr>
          <w:b/>
          <w:i/>
          <w:color w:val="000000"/>
        </w:rPr>
        <w:t>M</w:t>
      </w:r>
      <w:r w:rsidRPr="00274169">
        <w:rPr>
          <w:color w:val="000000"/>
        </w:rPr>
        <w:t xml:space="preserve"> = 0,0000032+0,0000028+0,0000017 = 0,0000077 </w:t>
      </w:r>
      <w:r w:rsidRPr="00274169">
        <w:rPr>
          <w:i/>
          <w:color w:val="000000"/>
        </w:rPr>
        <w:t>т/год</w:t>
      </w:r>
      <w:r w:rsidRPr="00274169">
        <w:rPr>
          <w:color w:val="000000"/>
        </w:rPr>
        <w:t>;</w:t>
      </w:r>
    </w:p>
    <w:p w14:paraId="24A0AD1D" w14:textId="77777777" w:rsidR="008268D0" w:rsidRPr="00274169" w:rsidRDefault="008268D0" w:rsidP="008268D0">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0,0000083</w:t>
      </w:r>
      <w:r w:rsidRPr="00274169">
        <w:rPr>
          <w:color w:val="000000"/>
        </w:rPr>
        <w:t xml:space="preserve">; 0,0000084; 0,0000115} = 0,0000115 </w:t>
      </w:r>
      <w:r w:rsidRPr="00274169">
        <w:rPr>
          <w:i/>
          <w:color w:val="000000"/>
        </w:rPr>
        <w:t>г/с</w:t>
      </w:r>
      <w:r w:rsidRPr="00274169">
        <w:rPr>
          <w:color w:val="000000"/>
        </w:rPr>
        <w:t>.</w:t>
      </w:r>
    </w:p>
    <w:p w14:paraId="431DFAAB"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1,7 · 1 + 6,6 · 0,05 + 1,1 · 1 = 3,13 </w:t>
      </w:r>
      <w:r w:rsidRPr="00274169">
        <w:rPr>
          <w:i/>
          <w:color w:val="000000"/>
        </w:rPr>
        <w:t>г</w:t>
      </w:r>
      <w:r w:rsidRPr="00274169">
        <w:rPr>
          <w:color w:val="000000"/>
        </w:rPr>
        <w:t>;</w:t>
      </w:r>
    </w:p>
    <w:p w14:paraId="70264763" w14:textId="77777777" w:rsidR="008268D0" w:rsidRPr="00274169" w:rsidRDefault="008268D0" w:rsidP="008268D0">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6,6 · 0,05 + 1,1 · 1 = 1,43 </w:t>
      </w:r>
      <w:r w:rsidRPr="00274169">
        <w:rPr>
          <w:i/>
          <w:color w:val="000000"/>
        </w:rPr>
        <w:t>г</w:t>
      </w:r>
      <w:r w:rsidRPr="00274169">
        <w:rPr>
          <w:color w:val="000000"/>
        </w:rPr>
        <w:t>;</w:t>
      </w:r>
    </w:p>
    <w:p w14:paraId="078D95EF" w14:textId="77777777" w:rsidR="008268D0" w:rsidRPr="00274169" w:rsidRDefault="008268D0" w:rsidP="008268D0">
      <w:pPr>
        <w:rPr>
          <w:color w:val="000000"/>
        </w:rPr>
      </w:pPr>
      <w:r w:rsidRPr="00274169">
        <w:rPr>
          <w:b/>
          <w:i/>
          <w:color w:val="000000"/>
        </w:rPr>
        <w:t>M</w:t>
      </w:r>
      <w:r w:rsidRPr="00274169">
        <w:rPr>
          <w:color w:val="000000"/>
          <w:vertAlign w:val="superscript"/>
        </w:rPr>
        <w:t>Т</w:t>
      </w:r>
      <w:r w:rsidRPr="00274169">
        <w:rPr>
          <w:i/>
          <w:color w:val="000000"/>
          <w:vertAlign w:val="subscript"/>
        </w:rPr>
        <w:t>337</w:t>
      </w:r>
      <w:r w:rsidRPr="00274169">
        <w:rPr>
          <w:color w:val="000000"/>
        </w:rPr>
        <w:t xml:space="preserve"> = (3,13 + 1,43) · 107 · 1 · 10</w:t>
      </w:r>
      <w:r w:rsidRPr="00274169">
        <w:rPr>
          <w:color w:val="000000"/>
          <w:vertAlign w:val="superscript"/>
        </w:rPr>
        <w:t>-6</w:t>
      </w:r>
      <w:r w:rsidRPr="00274169">
        <w:rPr>
          <w:color w:val="000000"/>
        </w:rPr>
        <w:t xml:space="preserve"> = 0,0004879 </w:t>
      </w:r>
      <w:r w:rsidRPr="00274169">
        <w:rPr>
          <w:i/>
          <w:color w:val="000000"/>
        </w:rPr>
        <w:t>т/год</w:t>
      </w:r>
      <w:r w:rsidRPr="00274169">
        <w:rPr>
          <w:color w:val="000000"/>
        </w:rPr>
        <w:t>;</w:t>
      </w:r>
    </w:p>
    <w:p w14:paraId="5DBD93C4" w14:textId="77777777" w:rsidR="008268D0" w:rsidRPr="00274169" w:rsidRDefault="008268D0" w:rsidP="008268D0">
      <w:pPr>
        <w:rPr>
          <w:color w:val="000000"/>
        </w:rPr>
      </w:pPr>
      <w:r w:rsidRPr="00274169">
        <w:rPr>
          <w:b/>
          <w:i/>
          <w:color w:val="000000"/>
        </w:rPr>
        <w:lastRenderedPageBreak/>
        <w:t>G</w:t>
      </w:r>
      <w:r w:rsidRPr="00274169">
        <w:rPr>
          <w:color w:val="000000"/>
          <w:vertAlign w:val="superscript"/>
        </w:rPr>
        <w:t>Т</w:t>
      </w:r>
      <w:r w:rsidRPr="00274169">
        <w:rPr>
          <w:i/>
          <w:color w:val="000000"/>
          <w:vertAlign w:val="subscript"/>
        </w:rPr>
        <w:t>337</w:t>
      </w:r>
      <w:r w:rsidRPr="00274169">
        <w:rPr>
          <w:color w:val="000000"/>
        </w:rPr>
        <w:t xml:space="preserve"> = (3,13 · 1 + 1,43 · 1) / 3600 = 0,0012667 </w:t>
      </w:r>
      <w:r w:rsidRPr="00274169">
        <w:rPr>
          <w:i/>
          <w:color w:val="000000"/>
        </w:rPr>
        <w:t>г/с</w:t>
      </w:r>
      <w:r w:rsidRPr="00274169">
        <w:rPr>
          <w:color w:val="000000"/>
        </w:rPr>
        <w:t>;</w:t>
      </w:r>
    </w:p>
    <w:p w14:paraId="4CDAAAE8"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3,06 · 1 + 7,47 · 0,05 + 1,1 · 1 = 4,5335 </w:t>
      </w:r>
      <w:r w:rsidRPr="00274169">
        <w:rPr>
          <w:i/>
          <w:color w:val="000000"/>
        </w:rPr>
        <w:t>г</w:t>
      </w:r>
      <w:r w:rsidRPr="00274169">
        <w:rPr>
          <w:color w:val="000000"/>
        </w:rPr>
        <w:t>;</w:t>
      </w:r>
    </w:p>
    <w:p w14:paraId="7BDB64EA" w14:textId="77777777" w:rsidR="008268D0" w:rsidRPr="00274169" w:rsidRDefault="008268D0" w:rsidP="008268D0">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6,6 · 0,05 + 1,1 · 1 = 1,43 </w:t>
      </w:r>
      <w:r w:rsidRPr="00274169">
        <w:rPr>
          <w:i/>
          <w:color w:val="000000"/>
        </w:rPr>
        <w:t>г</w:t>
      </w:r>
      <w:r w:rsidRPr="00274169">
        <w:rPr>
          <w:color w:val="000000"/>
        </w:rPr>
        <w:t>;</w:t>
      </w:r>
    </w:p>
    <w:p w14:paraId="2ABB4EA9" w14:textId="77777777" w:rsidR="008268D0" w:rsidRPr="00274169" w:rsidRDefault="008268D0" w:rsidP="008268D0">
      <w:pPr>
        <w:rPr>
          <w:color w:val="000000"/>
        </w:rPr>
      </w:pPr>
      <w:r w:rsidRPr="00274169">
        <w:rPr>
          <w:b/>
          <w:i/>
          <w:color w:val="000000"/>
        </w:rPr>
        <w:t>M</w:t>
      </w:r>
      <w:r w:rsidRPr="00274169">
        <w:rPr>
          <w:color w:val="000000"/>
          <w:vertAlign w:val="superscript"/>
        </w:rPr>
        <w:t>П</w:t>
      </w:r>
      <w:r w:rsidRPr="00274169">
        <w:rPr>
          <w:i/>
          <w:color w:val="000000"/>
          <w:vertAlign w:val="subscript"/>
        </w:rPr>
        <w:t>337</w:t>
      </w:r>
      <w:r w:rsidRPr="00274169">
        <w:rPr>
          <w:color w:val="000000"/>
        </w:rPr>
        <w:t xml:space="preserve"> = (4,5335 + 1,43) · 92 · 1 · 10</w:t>
      </w:r>
      <w:r w:rsidRPr="00274169">
        <w:rPr>
          <w:color w:val="000000"/>
          <w:vertAlign w:val="superscript"/>
        </w:rPr>
        <w:t>-6</w:t>
      </w:r>
      <w:r w:rsidRPr="00274169">
        <w:rPr>
          <w:color w:val="000000"/>
        </w:rPr>
        <w:t xml:space="preserve"> = 0,0005486 </w:t>
      </w:r>
      <w:r w:rsidRPr="00274169">
        <w:rPr>
          <w:i/>
          <w:color w:val="000000"/>
        </w:rPr>
        <w:t>т/год</w:t>
      </w:r>
      <w:r w:rsidRPr="00274169">
        <w:rPr>
          <w:color w:val="000000"/>
        </w:rPr>
        <w:t>;</w:t>
      </w:r>
    </w:p>
    <w:p w14:paraId="6EC5615D" w14:textId="77777777" w:rsidR="008268D0" w:rsidRPr="00274169" w:rsidRDefault="008268D0" w:rsidP="008268D0">
      <w:pPr>
        <w:rPr>
          <w:color w:val="000000"/>
        </w:rPr>
      </w:pPr>
      <w:r w:rsidRPr="00274169">
        <w:rPr>
          <w:b/>
          <w:i/>
          <w:color w:val="000000"/>
        </w:rPr>
        <w:t>G</w:t>
      </w:r>
      <w:r w:rsidRPr="00274169">
        <w:rPr>
          <w:color w:val="000000"/>
          <w:vertAlign w:val="superscript"/>
        </w:rPr>
        <w:t>П</w:t>
      </w:r>
      <w:r w:rsidRPr="00274169">
        <w:rPr>
          <w:i/>
          <w:color w:val="000000"/>
          <w:vertAlign w:val="subscript"/>
        </w:rPr>
        <w:t>337</w:t>
      </w:r>
      <w:r w:rsidRPr="00274169">
        <w:rPr>
          <w:color w:val="000000"/>
        </w:rPr>
        <w:t xml:space="preserve"> = (4,5335 · 1 + 1,43 · 1) / 3600 = 0,0016565 </w:t>
      </w:r>
      <w:r w:rsidRPr="00274169">
        <w:rPr>
          <w:i/>
          <w:color w:val="000000"/>
        </w:rPr>
        <w:t>г/с</w:t>
      </w:r>
      <w:r w:rsidRPr="00274169">
        <w:rPr>
          <w:color w:val="000000"/>
        </w:rPr>
        <w:t>;</w:t>
      </w:r>
    </w:p>
    <w:p w14:paraId="253520ED"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3,4 · 2 + 8,3 · 0,05 + 1,1 · 1 = 8,315 </w:t>
      </w:r>
      <w:r w:rsidRPr="00274169">
        <w:rPr>
          <w:i/>
          <w:color w:val="000000"/>
        </w:rPr>
        <w:t>г</w:t>
      </w:r>
      <w:r w:rsidRPr="00274169">
        <w:rPr>
          <w:color w:val="000000"/>
        </w:rPr>
        <w:t>;</w:t>
      </w:r>
    </w:p>
    <w:p w14:paraId="023CEC8F" w14:textId="77777777" w:rsidR="008268D0" w:rsidRPr="00274169" w:rsidRDefault="008268D0" w:rsidP="008268D0">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6,6 · 0,05 + 1,1 · 1 = 1,43 </w:t>
      </w:r>
      <w:r w:rsidRPr="00274169">
        <w:rPr>
          <w:i/>
          <w:color w:val="000000"/>
        </w:rPr>
        <w:t>г</w:t>
      </w:r>
      <w:r w:rsidRPr="00274169">
        <w:rPr>
          <w:color w:val="000000"/>
        </w:rPr>
        <w:t>;</w:t>
      </w:r>
    </w:p>
    <w:p w14:paraId="764BCFDC" w14:textId="77777777" w:rsidR="008268D0" w:rsidRPr="00274169" w:rsidRDefault="008268D0" w:rsidP="008268D0">
      <w:pPr>
        <w:rPr>
          <w:color w:val="000000"/>
        </w:rPr>
      </w:pPr>
      <w:r w:rsidRPr="00274169">
        <w:rPr>
          <w:b/>
          <w:i/>
          <w:color w:val="000000"/>
        </w:rPr>
        <w:t>M</w:t>
      </w:r>
      <w:r w:rsidRPr="00274169">
        <w:rPr>
          <w:color w:val="000000"/>
          <w:vertAlign w:val="superscript"/>
        </w:rPr>
        <w:t>Х</w:t>
      </w:r>
      <w:r w:rsidRPr="00274169">
        <w:rPr>
          <w:i/>
          <w:color w:val="000000"/>
          <w:vertAlign w:val="subscript"/>
        </w:rPr>
        <w:t>337</w:t>
      </w:r>
      <w:r w:rsidRPr="00274169">
        <w:rPr>
          <w:color w:val="000000"/>
        </w:rPr>
        <w:t xml:space="preserve"> = (8,315 + 1,43) · 41 · 1 · 10</w:t>
      </w:r>
      <w:r w:rsidRPr="00274169">
        <w:rPr>
          <w:color w:val="000000"/>
          <w:vertAlign w:val="superscript"/>
        </w:rPr>
        <w:t>-6</w:t>
      </w:r>
      <w:r w:rsidRPr="00274169">
        <w:rPr>
          <w:color w:val="000000"/>
        </w:rPr>
        <w:t xml:space="preserve"> = 0,0003995 </w:t>
      </w:r>
      <w:r w:rsidRPr="00274169">
        <w:rPr>
          <w:i/>
          <w:color w:val="000000"/>
        </w:rPr>
        <w:t>т/год</w:t>
      </w:r>
      <w:r w:rsidRPr="00274169">
        <w:rPr>
          <w:color w:val="000000"/>
        </w:rPr>
        <w:t>;</w:t>
      </w:r>
    </w:p>
    <w:p w14:paraId="557227AE" w14:textId="77777777" w:rsidR="008268D0" w:rsidRPr="00274169" w:rsidRDefault="008268D0" w:rsidP="008268D0">
      <w:pPr>
        <w:rPr>
          <w:color w:val="000000"/>
        </w:rPr>
      </w:pPr>
      <w:r w:rsidRPr="00274169">
        <w:rPr>
          <w:b/>
          <w:i/>
          <w:color w:val="000000"/>
        </w:rPr>
        <w:t>G</w:t>
      </w:r>
      <w:r w:rsidRPr="00274169">
        <w:rPr>
          <w:color w:val="000000"/>
          <w:vertAlign w:val="superscript"/>
        </w:rPr>
        <w:t>Х</w:t>
      </w:r>
      <w:r w:rsidRPr="00274169">
        <w:rPr>
          <w:i/>
          <w:color w:val="000000"/>
          <w:vertAlign w:val="subscript"/>
        </w:rPr>
        <w:t>337</w:t>
      </w:r>
      <w:r w:rsidRPr="00274169">
        <w:rPr>
          <w:color w:val="000000"/>
        </w:rPr>
        <w:t xml:space="preserve"> = (8,315 · 1 + 1,43 · 1) / 3600 = 0,0027069 </w:t>
      </w:r>
      <w:r w:rsidRPr="00274169">
        <w:rPr>
          <w:i/>
          <w:color w:val="000000"/>
        </w:rPr>
        <w:t>г/с</w:t>
      </w:r>
      <w:r w:rsidRPr="00274169">
        <w:rPr>
          <w:color w:val="000000"/>
        </w:rPr>
        <w:t>;</w:t>
      </w:r>
    </w:p>
    <w:p w14:paraId="17691940" w14:textId="77777777" w:rsidR="008268D0" w:rsidRPr="00274169" w:rsidRDefault="008268D0" w:rsidP="008268D0">
      <w:pPr>
        <w:spacing w:before="240"/>
        <w:rPr>
          <w:color w:val="000000"/>
        </w:rPr>
      </w:pPr>
      <w:r w:rsidRPr="00274169">
        <w:rPr>
          <w:b/>
          <w:i/>
          <w:color w:val="000000"/>
        </w:rPr>
        <w:t>M</w:t>
      </w:r>
      <w:r w:rsidRPr="00274169">
        <w:rPr>
          <w:color w:val="000000"/>
        </w:rPr>
        <w:t xml:space="preserve"> = 0,0004879+0,0005486+0,0003995 = 0,0014361 </w:t>
      </w:r>
      <w:r w:rsidRPr="00274169">
        <w:rPr>
          <w:i/>
          <w:color w:val="000000"/>
        </w:rPr>
        <w:t>т/год</w:t>
      </w:r>
      <w:r w:rsidRPr="00274169">
        <w:rPr>
          <w:color w:val="000000"/>
        </w:rPr>
        <w:t>;</w:t>
      </w:r>
    </w:p>
    <w:p w14:paraId="35FA7A54" w14:textId="77777777" w:rsidR="008268D0" w:rsidRPr="00274169" w:rsidRDefault="008268D0" w:rsidP="008268D0">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0,0012667</w:t>
      </w:r>
      <w:r w:rsidRPr="00274169">
        <w:rPr>
          <w:color w:val="000000"/>
        </w:rPr>
        <w:t xml:space="preserve">; 0,0016565; 0,0027069} = 0,0027069 </w:t>
      </w:r>
      <w:r w:rsidRPr="00274169">
        <w:rPr>
          <w:i/>
          <w:color w:val="000000"/>
        </w:rPr>
        <w:t>г/с</w:t>
      </w:r>
      <w:r w:rsidRPr="00274169">
        <w:rPr>
          <w:color w:val="000000"/>
        </w:rPr>
        <w:t>.</w:t>
      </w:r>
    </w:p>
    <w:p w14:paraId="6533A654"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0,14 · 1 + 1 · 0,05 + 0,11 · 1 = 0,3 </w:t>
      </w:r>
      <w:r w:rsidRPr="00274169">
        <w:rPr>
          <w:i/>
          <w:color w:val="000000"/>
        </w:rPr>
        <w:t>г</w:t>
      </w:r>
      <w:r w:rsidRPr="00274169">
        <w:rPr>
          <w:color w:val="000000"/>
        </w:rPr>
        <w:t>;</w:t>
      </w:r>
    </w:p>
    <w:p w14:paraId="0980DF1A" w14:textId="77777777" w:rsidR="008268D0" w:rsidRPr="00274169" w:rsidRDefault="008268D0" w:rsidP="008268D0">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1 · 0,05 + 0,11 · 1 = 0,16 </w:t>
      </w:r>
      <w:r w:rsidRPr="00274169">
        <w:rPr>
          <w:i/>
          <w:color w:val="000000"/>
        </w:rPr>
        <w:t>г</w:t>
      </w:r>
      <w:r w:rsidRPr="00274169">
        <w:rPr>
          <w:color w:val="000000"/>
        </w:rPr>
        <w:t>;</w:t>
      </w:r>
    </w:p>
    <w:p w14:paraId="2FFBA237" w14:textId="77777777" w:rsidR="008268D0" w:rsidRPr="00274169" w:rsidRDefault="008268D0" w:rsidP="008268D0">
      <w:pPr>
        <w:rPr>
          <w:color w:val="000000"/>
        </w:rPr>
      </w:pPr>
      <w:r w:rsidRPr="00274169">
        <w:rPr>
          <w:b/>
          <w:i/>
          <w:color w:val="000000"/>
        </w:rPr>
        <w:t>M</w:t>
      </w:r>
      <w:r w:rsidRPr="00274169">
        <w:rPr>
          <w:color w:val="000000"/>
          <w:vertAlign w:val="superscript"/>
        </w:rPr>
        <w:t>Т</w:t>
      </w:r>
      <w:r w:rsidRPr="00274169">
        <w:rPr>
          <w:i/>
          <w:color w:val="000000"/>
          <w:vertAlign w:val="subscript"/>
        </w:rPr>
        <w:t>2704</w:t>
      </w:r>
      <w:r w:rsidRPr="00274169">
        <w:rPr>
          <w:color w:val="000000"/>
        </w:rPr>
        <w:t xml:space="preserve"> = (0,3 + 0,16) · 107 · 1 · 10</w:t>
      </w:r>
      <w:r w:rsidRPr="00274169">
        <w:rPr>
          <w:color w:val="000000"/>
          <w:vertAlign w:val="superscript"/>
        </w:rPr>
        <w:t>-6</w:t>
      </w:r>
      <w:r w:rsidRPr="00274169">
        <w:rPr>
          <w:color w:val="000000"/>
        </w:rPr>
        <w:t xml:space="preserve"> = 0,0000492 </w:t>
      </w:r>
      <w:r w:rsidRPr="00274169">
        <w:rPr>
          <w:i/>
          <w:color w:val="000000"/>
        </w:rPr>
        <w:t>т/год</w:t>
      </w:r>
      <w:r w:rsidRPr="00274169">
        <w:rPr>
          <w:color w:val="000000"/>
        </w:rPr>
        <w:t>;</w:t>
      </w:r>
    </w:p>
    <w:p w14:paraId="638AF38A" w14:textId="77777777" w:rsidR="008268D0" w:rsidRPr="00274169" w:rsidRDefault="008268D0" w:rsidP="008268D0">
      <w:pPr>
        <w:rPr>
          <w:color w:val="000000"/>
        </w:rPr>
      </w:pPr>
      <w:r w:rsidRPr="00274169">
        <w:rPr>
          <w:b/>
          <w:i/>
          <w:color w:val="000000"/>
        </w:rPr>
        <w:t>G</w:t>
      </w:r>
      <w:r w:rsidRPr="00274169">
        <w:rPr>
          <w:color w:val="000000"/>
          <w:vertAlign w:val="superscript"/>
        </w:rPr>
        <w:t>Т</w:t>
      </w:r>
      <w:r w:rsidRPr="00274169">
        <w:rPr>
          <w:i/>
          <w:color w:val="000000"/>
          <w:vertAlign w:val="subscript"/>
        </w:rPr>
        <w:t>2704</w:t>
      </w:r>
      <w:r w:rsidRPr="00274169">
        <w:rPr>
          <w:color w:val="000000"/>
        </w:rPr>
        <w:t xml:space="preserve"> = (0,3 · 1 + 0,16 · 1) / 3600 = 0,0001278 </w:t>
      </w:r>
      <w:r w:rsidRPr="00274169">
        <w:rPr>
          <w:i/>
          <w:color w:val="000000"/>
        </w:rPr>
        <w:t>г/с</w:t>
      </w:r>
      <w:r w:rsidRPr="00274169">
        <w:rPr>
          <w:color w:val="000000"/>
        </w:rPr>
        <w:t>;</w:t>
      </w:r>
    </w:p>
    <w:p w14:paraId="64ADF3FC"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0,189 · 1 + 1,35 · 0,05 + 0,11 · 1 = 0,3665 </w:t>
      </w:r>
      <w:r w:rsidRPr="00274169">
        <w:rPr>
          <w:i/>
          <w:color w:val="000000"/>
        </w:rPr>
        <w:t>г</w:t>
      </w:r>
      <w:r w:rsidRPr="00274169">
        <w:rPr>
          <w:color w:val="000000"/>
        </w:rPr>
        <w:t>;</w:t>
      </w:r>
    </w:p>
    <w:p w14:paraId="0075F83F" w14:textId="77777777" w:rsidR="008268D0" w:rsidRPr="00274169" w:rsidRDefault="008268D0" w:rsidP="008268D0">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1 · 0,05 + 0,11 · 1 = 0,16 </w:t>
      </w:r>
      <w:r w:rsidRPr="00274169">
        <w:rPr>
          <w:i/>
          <w:color w:val="000000"/>
        </w:rPr>
        <w:t>г</w:t>
      </w:r>
      <w:r w:rsidRPr="00274169">
        <w:rPr>
          <w:color w:val="000000"/>
        </w:rPr>
        <w:t>;</w:t>
      </w:r>
    </w:p>
    <w:p w14:paraId="48C1395D" w14:textId="77777777" w:rsidR="008268D0" w:rsidRPr="00274169" w:rsidRDefault="008268D0" w:rsidP="008268D0">
      <w:pPr>
        <w:rPr>
          <w:color w:val="000000"/>
        </w:rPr>
      </w:pPr>
      <w:r w:rsidRPr="00274169">
        <w:rPr>
          <w:b/>
          <w:i/>
          <w:color w:val="000000"/>
        </w:rPr>
        <w:t>M</w:t>
      </w:r>
      <w:r w:rsidRPr="00274169">
        <w:rPr>
          <w:color w:val="000000"/>
          <w:vertAlign w:val="superscript"/>
        </w:rPr>
        <w:t>П</w:t>
      </w:r>
      <w:r w:rsidRPr="00274169">
        <w:rPr>
          <w:i/>
          <w:color w:val="000000"/>
          <w:vertAlign w:val="subscript"/>
        </w:rPr>
        <w:t>2704</w:t>
      </w:r>
      <w:r w:rsidRPr="00274169">
        <w:rPr>
          <w:color w:val="000000"/>
        </w:rPr>
        <w:t xml:space="preserve"> = (0,3665 + 0,16) · 92 · 1 · 10</w:t>
      </w:r>
      <w:r w:rsidRPr="00274169">
        <w:rPr>
          <w:color w:val="000000"/>
          <w:vertAlign w:val="superscript"/>
        </w:rPr>
        <w:t>-6</w:t>
      </w:r>
      <w:r w:rsidRPr="00274169">
        <w:rPr>
          <w:color w:val="000000"/>
        </w:rPr>
        <w:t xml:space="preserve"> = 0,0000484 </w:t>
      </w:r>
      <w:r w:rsidRPr="00274169">
        <w:rPr>
          <w:i/>
          <w:color w:val="000000"/>
        </w:rPr>
        <w:t>т/год</w:t>
      </w:r>
      <w:r w:rsidRPr="00274169">
        <w:rPr>
          <w:color w:val="000000"/>
        </w:rPr>
        <w:t>;</w:t>
      </w:r>
    </w:p>
    <w:p w14:paraId="37C292A2" w14:textId="77777777" w:rsidR="008268D0" w:rsidRPr="00274169" w:rsidRDefault="008268D0" w:rsidP="008268D0">
      <w:pPr>
        <w:rPr>
          <w:color w:val="000000"/>
        </w:rPr>
      </w:pPr>
      <w:r w:rsidRPr="00274169">
        <w:rPr>
          <w:b/>
          <w:i/>
          <w:color w:val="000000"/>
        </w:rPr>
        <w:t>G</w:t>
      </w:r>
      <w:r w:rsidRPr="00274169">
        <w:rPr>
          <w:color w:val="000000"/>
          <w:vertAlign w:val="superscript"/>
        </w:rPr>
        <w:t>П</w:t>
      </w:r>
      <w:r w:rsidRPr="00274169">
        <w:rPr>
          <w:i/>
          <w:color w:val="000000"/>
          <w:vertAlign w:val="subscript"/>
        </w:rPr>
        <w:t>2704</w:t>
      </w:r>
      <w:r w:rsidRPr="00274169">
        <w:rPr>
          <w:color w:val="000000"/>
        </w:rPr>
        <w:t xml:space="preserve"> = (0,3665 · 1 + 0,16 · 1) / 3600 = 0,0001463 </w:t>
      </w:r>
      <w:r w:rsidRPr="00274169">
        <w:rPr>
          <w:i/>
          <w:color w:val="000000"/>
        </w:rPr>
        <w:t>г/с</w:t>
      </w:r>
      <w:r w:rsidRPr="00274169">
        <w:rPr>
          <w:color w:val="000000"/>
        </w:rPr>
        <w:t>;</w:t>
      </w:r>
    </w:p>
    <w:p w14:paraId="3E801ABB"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0,21 · 2 + 1,5 · 0,05 + 0,11 · 1 = 0,605 </w:t>
      </w:r>
      <w:r w:rsidRPr="00274169">
        <w:rPr>
          <w:i/>
          <w:color w:val="000000"/>
        </w:rPr>
        <w:t>г</w:t>
      </w:r>
      <w:r w:rsidRPr="00274169">
        <w:rPr>
          <w:color w:val="000000"/>
        </w:rPr>
        <w:t>;</w:t>
      </w:r>
    </w:p>
    <w:p w14:paraId="538E5585" w14:textId="77777777" w:rsidR="008268D0" w:rsidRPr="00274169" w:rsidRDefault="008268D0" w:rsidP="008268D0">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1 · 0,05 + 0,11 · 1 = 0,16 </w:t>
      </w:r>
      <w:r w:rsidRPr="00274169">
        <w:rPr>
          <w:i/>
          <w:color w:val="000000"/>
        </w:rPr>
        <w:t>г</w:t>
      </w:r>
      <w:r w:rsidRPr="00274169">
        <w:rPr>
          <w:color w:val="000000"/>
        </w:rPr>
        <w:t>;</w:t>
      </w:r>
    </w:p>
    <w:p w14:paraId="1673A423" w14:textId="77777777" w:rsidR="008268D0" w:rsidRPr="00274169" w:rsidRDefault="008268D0" w:rsidP="008268D0">
      <w:pPr>
        <w:rPr>
          <w:color w:val="000000"/>
        </w:rPr>
      </w:pPr>
      <w:r w:rsidRPr="00274169">
        <w:rPr>
          <w:b/>
          <w:i/>
          <w:color w:val="000000"/>
        </w:rPr>
        <w:t>M</w:t>
      </w:r>
      <w:r w:rsidRPr="00274169">
        <w:rPr>
          <w:color w:val="000000"/>
          <w:vertAlign w:val="superscript"/>
        </w:rPr>
        <w:t>Х</w:t>
      </w:r>
      <w:r w:rsidRPr="00274169">
        <w:rPr>
          <w:i/>
          <w:color w:val="000000"/>
          <w:vertAlign w:val="subscript"/>
        </w:rPr>
        <w:t>2704</w:t>
      </w:r>
      <w:r w:rsidRPr="00274169">
        <w:rPr>
          <w:color w:val="000000"/>
        </w:rPr>
        <w:t xml:space="preserve"> = (0,605 + 0,16) · 41 · 1 · 10</w:t>
      </w:r>
      <w:r w:rsidRPr="00274169">
        <w:rPr>
          <w:color w:val="000000"/>
          <w:vertAlign w:val="superscript"/>
        </w:rPr>
        <w:t>-6</w:t>
      </w:r>
      <w:r w:rsidRPr="00274169">
        <w:rPr>
          <w:color w:val="000000"/>
        </w:rPr>
        <w:t xml:space="preserve"> = 0,0000314 </w:t>
      </w:r>
      <w:r w:rsidRPr="00274169">
        <w:rPr>
          <w:i/>
          <w:color w:val="000000"/>
        </w:rPr>
        <w:t>т/год</w:t>
      </w:r>
      <w:r w:rsidRPr="00274169">
        <w:rPr>
          <w:color w:val="000000"/>
        </w:rPr>
        <w:t>;</w:t>
      </w:r>
    </w:p>
    <w:p w14:paraId="6D6C9DDE" w14:textId="77777777" w:rsidR="008268D0" w:rsidRPr="00274169" w:rsidRDefault="008268D0" w:rsidP="008268D0">
      <w:pPr>
        <w:rPr>
          <w:color w:val="000000"/>
        </w:rPr>
      </w:pPr>
      <w:r w:rsidRPr="00274169">
        <w:rPr>
          <w:b/>
          <w:i/>
          <w:color w:val="000000"/>
        </w:rPr>
        <w:t>G</w:t>
      </w:r>
      <w:r w:rsidRPr="00274169">
        <w:rPr>
          <w:color w:val="000000"/>
          <w:vertAlign w:val="superscript"/>
        </w:rPr>
        <w:t>Х</w:t>
      </w:r>
      <w:r w:rsidRPr="00274169">
        <w:rPr>
          <w:i/>
          <w:color w:val="000000"/>
          <w:vertAlign w:val="subscript"/>
        </w:rPr>
        <w:t>2704</w:t>
      </w:r>
      <w:r w:rsidRPr="00274169">
        <w:rPr>
          <w:color w:val="000000"/>
        </w:rPr>
        <w:t xml:space="preserve"> = (0,605 · 1 + 0,16 · 1) / 3600 = 0,0002125 </w:t>
      </w:r>
      <w:r w:rsidRPr="00274169">
        <w:rPr>
          <w:i/>
          <w:color w:val="000000"/>
        </w:rPr>
        <w:t>г/с</w:t>
      </w:r>
      <w:r w:rsidRPr="00274169">
        <w:rPr>
          <w:color w:val="000000"/>
        </w:rPr>
        <w:t>;</w:t>
      </w:r>
    </w:p>
    <w:p w14:paraId="7AF12E9A" w14:textId="77777777" w:rsidR="008268D0" w:rsidRPr="00274169" w:rsidRDefault="008268D0" w:rsidP="008268D0">
      <w:pPr>
        <w:spacing w:before="240"/>
        <w:rPr>
          <w:color w:val="000000"/>
        </w:rPr>
      </w:pPr>
      <w:r w:rsidRPr="00274169">
        <w:rPr>
          <w:b/>
          <w:i/>
          <w:color w:val="000000"/>
        </w:rPr>
        <w:t>M</w:t>
      </w:r>
      <w:r w:rsidRPr="00274169">
        <w:rPr>
          <w:color w:val="000000"/>
        </w:rPr>
        <w:t xml:space="preserve"> = 0,0000492+0,0000484+0,0000314 = 0,000129 </w:t>
      </w:r>
      <w:r w:rsidRPr="00274169">
        <w:rPr>
          <w:i/>
          <w:color w:val="000000"/>
        </w:rPr>
        <w:t>т/год</w:t>
      </w:r>
      <w:r w:rsidRPr="00274169">
        <w:rPr>
          <w:color w:val="000000"/>
        </w:rPr>
        <w:t>;</w:t>
      </w:r>
    </w:p>
    <w:p w14:paraId="1195CBF3" w14:textId="77777777" w:rsidR="008268D0" w:rsidRPr="00274169" w:rsidRDefault="008268D0" w:rsidP="008268D0">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0,0001278</w:t>
      </w:r>
      <w:r w:rsidRPr="00274169">
        <w:rPr>
          <w:color w:val="000000"/>
        </w:rPr>
        <w:t xml:space="preserve">; 0,0001463; 0,0002125} = 0,0002125 </w:t>
      </w:r>
      <w:r w:rsidRPr="00274169">
        <w:rPr>
          <w:i/>
          <w:color w:val="000000"/>
        </w:rPr>
        <w:t>г/с</w:t>
      </w:r>
      <w:r w:rsidRPr="00274169">
        <w:rPr>
          <w:color w:val="000000"/>
        </w:rPr>
        <w:t>.</w:t>
      </w:r>
    </w:p>
    <w:p w14:paraId="3ABDE273" w14:textId="77777777" w:rsidR="008268D0" w:rsidRPr="00274169" w:rsidRDefault="008268D0" w:rsidP="008268D0">
      <w:pPr>
        <w:spacing w:before="240"/>
        <w:rPr>
          <w:color w:val="000000"/>
        </w:rPr>
      </w:pPr>
      <w:r w:rsidRPr="00274169">
        <w:rPr>
          <w:color w:val="000000"/>
          <w:u w:val="single"/>
        </w:rPr>
        <w:t>Шевроле Нива</w:t>
      </w:r>
    </w:p>
    <w:p w14:paraId="21A51FF5"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0,016 · 1 + 0,136 · 0,05 + 0,016 · 1 = 0,0388 </w:t>
      </w:r>
      <w:r w:rsidRPr="00274169">
        <w:rPr>
          <w:i/>
          <w:color w:val="000000"/>
        </w:rPr>
        <w:t>г</w:t>
      </w:r>
      <w:r w:rsidRPr="00274169">
        <w:rPr>
          <w:color w:val="000000"/>
        </w:rPr>
        <w:t>;</w:t>
      </w:r>
    </w:p>
    <w:p w14:paraId="56C7CD19" w14:textId="77777777" w:rsidR="008268D0" w:rsidRPr="00274169" w:rsidRDefault="008268D0" w:rsidP="008268D0">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0,136 · 0,05 + 0,016 · 1 = 0,0228 </w:t>
      </w:r>
      <w:r w:rsidRPr="00274169">
        <w:rPr>
          <w:i/>
          <w:color w:val="000000"/>
        </w:rPr>
        <w:t>г</w:t>
      </w:r>
      <w:r w:rsidRPr="00274169">
        <w:rPr>
          <w:color w:val="000000"/>
        </w:rPr>
        <w:t>;</w:t>
      </w:r>
    </w:p>
    <w:p w14:paraId="4A1422C8" w14:textId="77777777" w:rsidR="008268D0" w:rsidRPr="00274169" w:rsidRDefault="008268D0" w:rsidP="008268D0">
      <w:pPr>
        <w:rPr>
          <w:color w:val="000000"/>
        </w:rPr>
      </w:pPr>
      <w:r w:rsidRPr="00274169">
        <w:rPr>
          <w:b/>
          <w:i/>
          <w:color w:val="000000"/>
        </w:rPr>
        <w:t>M</w:t>
      </w:r>
      <w:r w:rsidRPr="00274169">
        <w:rPr>
          <w:color w:val="000000"/>
          <w:vertAlign w:val="superscript"/>
        </w:rPr>
        <w:t>Т</w:t>
      </w:r>
      <w:r w:rsidRPr="00274169">
        <w:rPr>
          <w:i/>
          <w:color w:val="000000"/>
          <w:vertAlign w:val="subscript"/>
        </w:rPr>
        <w:t>301</w:t>
      </w:r>
      <w:r w:rsidRPr="00274169">
        <w:rPr>
          <w:color w:val="000000"/>
        </w:rPr>
        <w:t xml:space="preserve"> = (0,0388 + 0,0228) · 107 · 4 · 10</w:t>
      </w:r>
      <w:r w:rsidRPr="00274169">
        <w:rPr>
          <w:color w:val="000000"/>
          <w:vertAlign w:val="superscript"/>
        </w:rPr>
        <w:t>-6</w:t>
      </w:r>
      <w:r w:rsidRPr="00274169">
        <w:rPr>
          <w:color w:val="000000"/>
        </w:rPr>
        <w:t xml:space="preserve"> = 0,0000264 </w:t>
      </w:r>
      <w:r w:rsidRPr="00274169">
        <w:rPr>
          <w:i/>
          <w:color w:val="000000"/>
        </w:rPr>
        <w:t>т/год</w:t>
      </w:r>
      <w:r w:rsidRPr="00274169">
        <w:rPr>
          <w:color w:val="000000"/>
        </w:rPr>
        <w:t>;</w:t>
      </w:r>
    </w:p>
    <w:p w14:paraId="01871F50" w14:textId="77777777" w:rsidR="008268D0" w:rsidRPr="00274169" w:rsidRDefault="008268D0" w:rsidP="008268D0">
      <w:pPr>
        <w:rPr>
          <w:color w:val="000000"/>
        </w:rPr>
      </w:pPr>
      <w:r w:rsidRPr="00274169">
        <w:rPr>
          <w:b/>
          <w:i/>
          <w:color w:val="000000"/>
        </w:rPr>
        <w:t>G</w:t>
      </w:r>
      <w:r w:rsidRPr="00274169">
        <w:rPr>
          <w:color w:val="000000"/>
          <w:vertAlign w:val="superscript"/>
        </w:rPr>
        <w:t>Т</w:t>
      </w:r>
      <w:r w:rsidRPr="00274169">
        <w:rPr>
          <w:i/>
          <w:color w:val="000000"/>
          <w:vertAlign w:val="subscript"/>
        </w:rPr>
        <w:t>301</w:t>
      </w:r>
      <w:r w:rsidRPr="00274169">
        <w:rPr>
          <w:color w:val="000000"/>
        </w:rPr>
        <w:t xml:space="preserve"> = (0,0388 · 1 + 0,0228 · 1) / 3600 = 0,0000171 </w:t>
      </w:r>
      <w:r w:rsidRPr="00274169">
        <w:rPr>
          <w:i/>
          <w:color w:val="000000"/>
        </w:rPr>
        <w:t>г/с</w:t>
      </w:r>
      <w:r w:rsidRPr="00274169">
        <w:rPr>
          <w:color w:val="000000"/>
        </w:rPr>
        <w:t>;</w:t>
      </w:r>
    </w:p>
    <w:p w14:paraId="37C8EC92"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0,024 · 1 + 0,136 · 0,05 + 0,016 · 1 = 0,0468 </w:t>
      </w:r>
      <w:r w:rsidRPr="00274169">
        <w:rPr>
          <w:i/>
          <w:color w:val="000000"/>
        </w:rPr>
        <w:t>г</w:t>
      </w:r>
      <w:r w:rsidRPr="00274169">
        <w:rPr>
          <w:color w:val="000000"/>
        </w:rPr>
        <w:t>;</w:t>
      </w:r>
    </w:p>
    <w:p w14:paraId="322872D6" w14:textId="77777777" w:rsidR="008268D0" w:rsidRPr="00274169" w:rsidRDefault="008268D0" w:rsidP="008268D0">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0,136 · 0,05 + 0,016 · 1 = 0,0228 </w:t>
      </w:r>
      <w:r w:rsidRPr="00274169">
        <w:rPr>
          <w:i/>
          <w:color w:val="000000"/>
        </w:rPr>
        <w:t>г</w:t>
      </w:r>
      <w:r w:rsidRPr="00274169">
        <w:rPr>
          <w:color w:val="000000"/>
        </w:rPr>
        <w:t>;</w:t>
      </w:r>
    </w:p>
    <w:p w14:paraId="54CA39DB" w14:textId="77777777" w:rsidR="008268D0" w:rsidRPr="00274169" w:rsidRDefault="008268D0" w:rsidP="008268D0">
      <w:pPr>
        <w:rPr>
          <w:color w:val="000000"/>
        </w:rPr>
      </w:pPr>
      <w:r w:rsidRPr="00274169">
        <w:rPr>
          <w:b/>
          <w:i/>
          <w:color w:val="000000"/>
        </w:rPr>
        <w:t>M</w:t>
      </w:r>
      <w:r w:rsidRPr="00274169">
        <w:rPr>
          <w:color w:val="000000"/>
          <w:vertAlign w:val="superscript"/>
        </w:rPr>
        <w:t>П</w:t>
      </w:r>
      <w:r w:rsidRPr="00274169">
        <w:rPr>
          <w:i/>
          <w:color w:val="000000"/>
          <w:vertAlign w:val="subscript"/>
        </w:rPr>
        <w:t>301</w:t>
      </w:r>
      <w:r w:rsidRPr="00274169">
        <w:rPr>
          <w:color w:val="000000"/>
        </w:rPr>
        <w:t xml:space="preserve"> = (0,0468 + 0,0228) · 92 · 4 · 10</w:t>
      </w:r>
      <w:r w:rsidRPr="00274169">
        <w:rPr>
          <w:color w:val="000000"/>
          <w:vertAlign w:val="superscript"/>
        </w:rPr>
        <w:t>-6</w:t>
      </w:r>
      <w:r w:rsidRPr="00274169">
        <w:rPr>
          <w:color w:val="000000"/>
        </w:rPr>
        <w:t xml:space="preserve"> = 0,0000256 </w:t>
      </w:r>
      <w:r w:rsidRPr="00274169">
        <w:rPr>
          <w:i/>
          <w:color w:val="000000"/>
        </w:rPr>
        <w:t>т/год</w:t>
      </w:r>
      <w:r w:rsidRPr="00274169">
        <w:rPr>
          <w:color w:val="000000"/>
        </w:rPr>
        <w:t>;</w:t>
      </w:r>
    </w:p>
    <w:p w14:paraId="6D1A76A6" w14:textId="77777777" w:rsidR="008268D0" w:rsidRPr="00274169" w:rsidRDefault="008268D0" w:rsidP="008268D0">
      <w:pPr>
        <w:rPr>
          <w:color w:val="000000"/>
        </w:rPr>
      </w:pPr>
      <w:r w:rsidRPr="00274169">
        <w:rPr>
          <w:b/>
          <w:i/>
          <w:color w:val="000000"/>
        </w:rPr>
        <w:t>G</w:t>
      </w:r>
      <w:r w:rsidRPr="00274169">
        <w:rPr>
          <w:color w:val="000000"/>
          <w:vertAlign w:val="superscript"/>
        </w:rPr>
        <w:t>П</w:t>
      </w:r>
      <w:r w:rsidRPr="00274169">
        <w:rPr>
          <w:i/>
          <w:color w:val="000000"/>
          <w:vertAlign w:val="subscript"/>
        </w:rPr>
        <w:t>301</w:t>
      </w:r>
      <w:r w:rsidRPr="00274169">
        <w:rPr>
          <w:color w:val="000000"/>
        </w:rPr>
        <w:t xml:space="preserve"> = (0,0468 · 1 + 0,0228 · 1) / 3600 = 0,0000193 </w:t>
      </w:r>
      <w:r w:rsidRPr="00274169">
        <w:rPr>
          <w:i/>
          <w:color w:val="000000"/>
        </w:rPr>
        <w:t>г/с</w:t>
      </w:r>
      <w:r w:rsidRPr="00274169">
        <w:rPr>
          <w:color w:val="000000"/>
        </w:rPr>
        <w:t>;</w:t>
      </w:r>
    </w:p>
    <w:p w14:paraId="2B46B451"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0,024 · 2 + 0,136 · 0,05 + 0,016 · 1 = 0,0708 </w:t>
      </w:r>
      <w:r w:rsidRPr="00274169">
        <w:rPr>
          <w:i/>
          <w:color w:val="000000"/>
        </w:rPr>
        <w:t>г</w:t>
      </w:r>
      <w:r w:rsidRPr="00274169">
        <w:rPr>
          <w:color w:val="000000"/>
        </w:rPr>
        <w:t>;</w:t>
      </w:r>
    </w:p>
    <w:p w14:paraId="52806490" w14:textId="77777777" w:rsidR="008268D0" w:rsidRPr="00274169" w:rsidRDefault="008268D0" w:rsidP="008268D0">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0,136 · 0,05 + 0,016 · 1 = 0,0228 </w:t>
      </w:r>
      <w:r w:rsidRPr="00274169">
        <w:rPr>
          <w:i/>
          <w:color w:val="000000"/>
        </w:rPr>
        <w:t>г</w:t>
      </w:r>
      <w:r w:rsidRPr="00274169">
        <w:rPr>
          <w:color w:val="000000"/>
        </w:rPr>
        <w:t>;</w:t>
      </w:r>
    </w:p>
    <w:p w14:paraId="229EB9B0" w14:textId="77777777" w:rsidR="008268D0" w:rsidRPr="00274169" w:rsidRDefault="008268D0" w:rsidP="008268D0">
      <w:pPr>
        <w:rPr>
          <w:color w:val="000000"/>
        </w:rPr>
      </w:pPr>
      <w:r w:rsidRPr="00274169">
        <w:rPr>
          <w:b/>
          <w:i/>
          <w:color w:val="000000"/>
        </w:rPr>
        <w:t>M</w:t>
      </w:r>
      <w:r w:rsidRPr="00274169">
        <w:rPr>
          <w:color w:val="000000"/>
          <w:vertAlign w:val="superscript"/>
        </w:rPr>
        <w:t>Х</w:t>
      </w:r>
      <w:r w:rsidRPr="00274169">
        <w:rPr>
          <w:i/>
          <w:color w:val="000000"/>
          <w:vertAlign w:val="subscript"/>
        </w:rPr>
        <w:t>301</w:t>
      </w:r>
      <w:r w:rsidRPr="00274169">
        <w:rPr>
          <w:color w:val="000000"/>
        </w:rPr>
        <w:t xml:space="preserve"> = (0,0708 + 0,0228) · 41 · 4 · 10</w:t>
      </w:r>
      <w:r w:rsidRPr="00274169">
        <w:rPr>
          <w:color w:val="000000"/>
          <w:vertAlign w:val="superscript"/>
        </w:rPr>
        <w:t>-6</w:t>
      </w:r>
      <w:r w:rsidRPr="00274169">
        <w:rPr>
          <w:color w:val="000000"/>
        </w:rPr>
        <w:t xml:space="preserve"> = 0,0000154 </w:t>
      </w:r>
      <w:r w:rsidRPr="00274169">
        <w:rPr>
          <w:i/>
          <w:color w:val="000000"/>
        </w:rPr>
        <w:t>т/год</w:t>
      </w:r>
      <w:r w:rsidRPr="00274169">
        <w:rPr>
          <w:color w:val="000000"/>
        </w:rPr>
        <w:t>;</w:t>
      </w:r>
    </w:p>
    <w:p w14:paraId="3E465274" w14:textId="77777777" w:rsidR="008268D0" w:rsidRPr="00274169" w:rsidRDefault="008268D0" w:rsidP="008268D0">
      <w:pPr>
        <w:rPr>
          <w:color w:val="000000"/>
        </w:rPr>
      </w:pPr>
      <w:r w:rsidRPr="00274169">
        <w:rPr>
          <w:b/>
          <w:i/>
          <w:color w:val="000000"/>
        </w:rPr>
        <w:t>G</w:t>
      </w:r>
      <w:r w:rsidRPr="00274169">
        <w:rPr>
          <w:color w:val="000000"/>
          <w:vertAlign w:val="superscript"/>
        </w:rPr>
        <w:t>Х</w:t>
      </w:r>
      <w:r w:rsidRPr="00274169">
        <w:rPr>
          <w:i/>
          <w:color w:val="000000"/>
          <w:vertAlign w:val="subscript"/>
        </w:rPr>
        <w:t>301</w:t>
      </w:r>
      <w:r w:rsidRPr="00274169">
        <w:rPr>
          <w:color w:val="000000"/>
        </w:rPr>
        <w:t xml:space="preserve"> = (0,0708 · 1 + 0,0228 · 1) / 3600 = 0,000026 </w:t>
      </w:r>
      <w:r w:rsidRPr="00274169">
        <w:rPr>
          <w:i/>
          <w:color w:val="000000"/>
        </w:rPr>
        <w:t>г/с</w:t>
      </w:r>
      <w:r w:rsidRPr="00274169">
        <w:rPr>
          <w:color w:val="000000"/>
        </w:rPr>
        <w:t>;</w:t>
      </w:r>
    </w:p>
    <w:p w14:paraId="2AD60ADA" w14:textId="77777777" w:rsidR="008268D0" w:rsidRPr="00274169" w:rsidRDefault="008268D0" w:rsidP="008268D0">
      <w:pPr>
        <w:spacing w:before="240"/>
        <w:rPr>
          <w:color w:val="000000"/>
        </w:rPr>
      </w:pPr>
      <w:r w:rsidRPr="00274169">
        <w:rPr>
          <w:b/>
          <w:i/>
          <w:color w:val="000000"/>
        </w:rPr>
        <w:t>M</w:t>
      </w:r>
      <w:r w:rsidRPr="00274169">
        <w:rPr>
          <w:color w:val="000000"/>
        </w:rPr>
        <w:t xml:space="preserve"> = 0,0000264+0,0000256+0,0000154 = 0,0000673 </w:t>
      </w:r>
      <w:r w:rsidRPr="00274169">
        <w:rPr>
          <w:i/>
          <w:color w:val="000000"/>
        </w:rPr>
        <w:t>т/год</w:t>
      </w:r>
      <w:r w:rsidRPr="00274169">
        <w:rPr>
          <w:color w:val="000000"/>
        </w:rPr>
        <w:t>;</w:t>
      </w:r>
    </w:p>
    <w:p w14:paraId="706B1772" w14:textId="77777777" w:rsidR="008268D0" w:rsidRPr="00274169" w:rsidRDefault="008268D0" w:rsidP="008268D0">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0,0000171</w:t>
      </w:r>
      <w:r w:rsidRPr="00274169">
        <w:rPr>
          <w:color w:val="000000"/>
        </w:rPr>
        <w:t xml:space="preserve">; 0,0000193; 0,000026} = 0,000026 </w:t>
      </w:r>
      <w:r w:rsidRPr="00274169">
        <w:rPr>
          <w:i/>
          <w:color w:val="000000"/>
        </w:rPr>
        <w:t>г/с</w:t>
      </w:r>
      <w:r w:rsidRPr="00274169">
        <w:rPr>
          <w:color w:val="000000"/>
        </w:rPr>
        <w:t>.</w:t>
      </w:r>
    </w:p>
    <w:p w14:paraId="576F70D7"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0,0026 · 1 + 0,0221 · 0,05 + 0,0026 · 1 = 0,006305 </w:t>
      </w:r>
      <w:r w:rsidRPr="00274169">
        <w:rPr>
          <w:i/>
          <w:color w:val="000000"/>
        </w:rPr>
        <w:t>г</w:t>
      </w:r>
      <w:r w:rsidRPr="00274169">
        <w:rPr>
          <w:color w:val="000000"/>
        </w:rPr>
        <w:t>;</w:t>
      </w:r>
    </w:p>
    <w:p w14:paraId="6948CED4" w14:textId="77777777" w:rsidR="008268D0" w:rsidRPr="00274169" w:rsidRDefault="008268D0" w:rsidP="008268D0">
      <w:pPr>
        <w:rPr>
          <w:color w:val="000000"/>
        </w:rPr>
      </w:pPr>
      <w:r w:rsidRPr="00274169">
        <w:rPr>
          <w:b/>
          <w:i/>
          <w:color w:val="000000"/>
        </w:rPr>
        <w:lastRenderedPageBreak/>
        <w:t>M</w:t>
      </w:r>
      <w:r w:rsidRPr="00274169">
        <w:rPr>
          <w:color w:val="000000"/>
          <w:vertAlign w:val="superscript"/>
        </w:rPr>
        <w:t>Т</w:t>
      </w:r>
      <w:r w:rsidRPr="00274169">
        <w:rPr>
          <w:i/>
          <w:color w:val="000000"/>
          <w:vertAlign w:val="subscript"/>
        </w:rPr>
        <w:t>2</w:t>
      </w:r>
      <w:r w:rsidRPr="00274169">
        <w:rPr>
          <w:color w:val="000000"/>
        </w:rPr>
        <w:t xml:space="preserve"> = 0,0221 · 0,05 + 0,0026 · 1 = 0,003705 </w:t>
      </w:r>
      <w:r w:rsidRPr="00274169">
        <w:rPr>
          <w:i/>
          <w:color w:val="000000"/>
        </w:rPr>
        <w:t>г</w:t>
      </w:r>
      <w:r w:rsidRPr="00274169">
        <w:rPr>
          <w:color w:val="000000"/>
        </w:rPr>
        <w:t>;</w:t>
      </w:r>
    </w:p>
    <w:p w14:paraId="29339C58" w14:textId="77777777" w:rsidR="008268D0" w:rsidRPr="00274169" w:rsidRDefault="008268D0" w:rsidP="008268D0">
      <w:pPr>
        <w:rPr>
          <w:color w:val="000000"/>
        </w:rPr>
      </w:pPr>
      <w:r w:rsidRPr="00274169">
        <w:rPr>
          <w:b/>
          <w:i/>
          <w:color w:val="000000"/>
        </w:rPr>
        <w:t>M</w:t>
      </w:r>
      <w:r w:rsidRPr="00274169">
        <w:rPr>
          <w:color w:val="000000"/>
          <w:vertAlign w:val="superscript"/>
        </w:rPr>
        <w:t>Т</w:t>
      </w:r>
      <w:r w:rsidRPr="00274169">
        <w:rPr>
          <w:i/>
          <w:color w:val="000000"/>
          <w:vertAlign w:val="subscript"/>
        </w:rPr>
        <w:t>304</w:t>
      </w:r>
      <w:r w:rsidRPr="00274169">
        <w:rPr>
          <w:color w:val="000000"/>
        </w:rPr>
        <w:t xml:space="preserve"> = (0,006305 + 0,003705) · 107 · 4 · 10</w:t>
      </w:r>
      <w:r w:rsidRPr="00274169">
        <w:rPr>
          <w:color w:val="000000"/>
          <w:vertAlign w:val="superscript"/>
        </w:rPr>
        <w:t>-6</w:t>
      </w:r>
      <w:r w:rsidRPr="00274169">
        <w:rPr>
          <w:color w:val="000000"/>
        </w:rPr>
        <w:t xml:space="preserve"> = 0,0000043 </w:t>
      </w:r>
      <w:r w:rsidRPr="00274169">
        <w:rPr>
          <w:i/>
          <w:color w:val="000000"/>
        </w:rPr>
        <w:t>т/год</w:t>
      </w:r>
      <w:r w:rsidRPr="00274169">
        <w:rPr>
          <w:color w:val="000000"/>
        </w:rPr>
        <w:t>;</w:t>
      </w:r>
    </w:p>
    <w:p w14:paraId="3C01A314" w14:textId="77777777" w:rsidR="008268D0" w:rsidRPr="00274169" w:rsidRDefault="008268D0" w:rsidP="008268D0">
      <w:pPr>
        <w:rPr>
          <w:color w:val="000000"/>
        </w:rPr>
      </w:pPr>
      <w:r w:rsidRPr="00274169">
        <w:rPr>
          <w:b/>
          <w:i/>
          <w:color w:val="000000"/>
        </w:rPr>
        <w:t>G</w:t>
      </w:r>
      <w:r w:rsidRPr="00274169">
        <w:rPr>
          <w:color w:val="000000"/>
          <w:vertAlign w:val="superscript"/>
        </w:rPr>
        <w:t>Т</w:t>
      </w:r>
      <w:r w:rsidRPr="00274169">
        <w:rPr>
          <w:i/>
          <w:color w:val="000000"/>
          <w:vertAlign w:val="subscript"/>
        </w:rPr>
        <w:t>304</w:t>
      </w:r>
      <w:r w:rsidRPr="00274169">
        <w:rPr>
          <w:color w:val="000000"/>
        </w:rPr>
        <w:t xml:space="preserve"> = (0,006305 · 1 + 0,003705 · 1) / 3600 = 0,0000028 </w:t>
      </w:r>
      <w:r w:rsidRPr="00274169">
        <w:rPr>
          <w:i/>
          <w:color w:val="000000"/>
        </w:rPr>
        <w:t>г/с</w:t>
      </w:r>
      <w:r w:rsidRPr="00274169">
        <w:rPr>
          <w:color w:val="000000"/>
        </w:rPr>
        <w:t>;</w:t>
      </w:r>
    </w:p>
    <w:p w14:paraId="25D9F834"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0,0039 · 1 + 0,0221 · 0,05 + 0,0026 · 1 = 0,007605 </w:t>
      </w:r>
      <w:r w:rsidRPr="00274169">
        <w:rPr>
          <w:i/>
          <w:color w:val="000000"/>
        </w:rPr>
        <w:t>г</w:t>
      </w:r>
      <w:r w:rsidRPr="00274169">
        <w:rPr>
          <w:color w:val="000000"/>
        </w:rPr>
        <w:t>;</w:t>
      </w:r>
    </w:p>
    <w:p w14:paraId="3613B6BC" w14:textId="77777777" w:rsidR="008268D0" w:rsidRPr="00274169" w:rsidRDefault="008268D0" w:rsidP="008268D0">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0,0221 · 0,05 + 0,0026 · 1 = 0,003705 </w:t>
      </w:r>
      <w:r w:rsidRPr="00274169">
        <w:rPr>
          <w:i/>
          <w:color w:val="000000"/>
        </w:rPr>
        <w:t>г</w:t>
      </w:r>
      <w:r w:rsidRPr="00274169">
        <w:rPr>
          <w:color w:val="000000"/>
        </w:rPr>
        <w:t>;</w:t>
      </w:r>
    </w:p>
    <w:p w14:paraId="2D562DF4" w14:textId="77777777" w:rsidR="008268D0" w:rsidRPr="00274169" w:rsidRDefault="008268D0" w:rsidP="008268D0">
      <w:pPr>
        <w:rPr>
          <w:color w:val="000000"/>
        </w:rPr>
      </w:pPr>
      <w:r w:rsidRPr="00274169">
        <w:rPr>
          <w:b/>
          <w:i/>
          <w:color w:val="000000"/>
        </w:rPr>
        <w:t>M</w:t>
      </w:r>
      <w:r w:rsidRPr="00274169">
        <w:rPr>
          <w:color w:val="000000"/>
          <w:vertAlign w:val="superscript"/>
        </w:rPr>
        <w:t>П</w:t>
      </w:r>
      <w:r w:rsidRPr="00274169">
        <w:rPr>
          <w:i/>
          <w:color w:val="000000"/>
          <w:vertAlign w:val="subscript"/>
        </w:rPr>
        <w:t>304</w:t>
      </w:r>
      <w:r w:rsidRPr="00274169">
        <w:rPr>
          <w:color w:val="000000"/>
        </w:rPr>
        <w:t xml:space="preserve"> = (0,007605 + 0,003705) · 92 · 4 · 10</w:t>
      </w:r>
      <w:r w:rsidRPr="00274169">
        <w:rPr>
          <w:color w:val="000000"/>
          <w:vertAlign w:val="superscript"/>
        </w:rPr>
        <w:t>-6</w:t>
      </w:r>
      <w:r w:rsidRPr="00274169">
        <w:rPr>
          <w:color w:val="000000"/>
        </w:rPr>
        <w:t xml:space="preserve"> = 0,0000042 </w:t>
      </w:r>
      <w:r w:rsidRPr="00274169">
        <w:rPr>
          <w:i/>
          <w:color w:val="000000"/>
        </w:rPr>
        <w:t>т/год</w:t>
      </w:r>
      <w:r w:rsidRPr="00274169">
        <w:rPr>
          <w:color w:val="000000"/>
        </w:rPr>
        <w:t>;</w:t>
      </w:r>
    </w:p>
    <w:p w14:paraId="5E2DB372" w14:textId="77777777" w:rsidR="008268D0" w:rsidRPr="00274169" w:rsidRDefault="008268D0" w:rsidP="008268D0">
      <w:pPr>
        <w:rPr>
          <w:color w:val="000000"/>
        </w:rPr>
      </w:pPr>
      <w:r w:rsidRPr="00274169">
        <w:rPr>
          <w:b/>
          <w:i/>
          <w:color w:val="000000"/>
        </w:rPr>
        <w:t>G</w:t>
      </w:r>
      <w:r w:rsidRPr="00274169">
        <w:rPr>
          <w:color w:val="000000"/>
          <w:vertAlign w:val="superscript"/>
        </w:rPr>
        <w:t>П</w:t>
      </w:r>
      <w:r w:rsidRPr="00274169">
        <w:rPr>
          <w:i/>
          <w:color w:val="000000"/>
          <w:vertAlign w:val="subscript"/>
        </w:rPr>
        <w:t>304</w:t>
      </w:r>
      <w:r w:rsidRPr="00274169">
        <w:rPr>
          <w:color w:val="000000"/>
        </w:rPr>
        <w:t xml:space="preserve"> = (0,007605 · 1 + 0,003705 · 1) / 3600 = 0,0000031 </w:t>
      </w:r>
      <w:r w:rsidRPr="00274169">
        <w:rPr>
          <w:i/>
          <w:color w:val="000000"/>
        </w:rPr>
        <w:t>г/с</w:t>
      </w:r>
      <w:r w:rsidRPr="00274169">
        <w:rPr>
          <w:color w:val="000000"/>
        </w:rPr>
        <w:t>;</w:t>
      </w:r>
    </w:p>
    <w:p w14:paraId="1A49F309"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0,0039 · 2 + 0,0221 · 0,05 + 0,0026 · 1 = 0,011505 </w:t>
      </w:r>
      <w:r w:rsidRPr="00274169">
        <w:rPr>
          <w:i/>
          <w:color w:val="000000"/>
        </w:rPr>
        <w:t>г</w:t>
      </w:r>
      <w:r w:rsidRPr="00274169">
        <w:rPr>
          <w:color w:val="000000"/>
        </w:rPr>
        <w:t>;</w:t>
      </w:r>
    </w:p>
    <w:p w14:paraId="21FD52D9" w14:textId="77777777" w:rsidR="008268D0" w:rsidRPr="00274169" w:rsidRDefault="008268D0" w:rsidP="008268D0">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0,0221 · 0,05 + 0,0026 · 1 = 0,003705 </w:t>
      </w:r>
      <w:r w:rsidRPr="00274169">
        <w:rPr>
          <w:i/>
          <w:color w:val="000000"/>
        </w:rPr>
        <w:t>г</w:t>
      </w:r>
      <w:r w:rsidRPr="00274169">
        <w:rPr>
          <w:color w:val="000000"/>
        </w:rPr>
        <w:t>;</w:t>
      </w:r>
    </w:p>
    <w:p w14:paraId="0E60199D" w14:textId="77777777" w:rsidR="008268D0" w:rsidRPr="00274169" w:rsidRDefault="008268D0" w:rsidP="008268D0">
      <w:pPr>
        <w:rPr>
          <w:color w:val="000000"/>
        </w:rPr>
      </w:pPr>
      <w:r w:rsidRPr="00274169">
        <w:rPr>
          <w:b/>
          <w:i/>
          <w:color w:val="000000"/>
        </w:rPr>
        <w:t>M</w:t>
      </w:r>
      <w:r w:rsidRPr="00274169">
        <w:rPr>
          <w:color w:val="000000"/>
          <w:vertAlign w:val="superscript"/>
        </w:rPr>
        <w:t>Х</w:t>
      </w:r>
      <w:r w:rsidRPr="00274169">
        <w:rPr>
          <w:i/>
          <w:color w:val="000000"/>
          <w:vertAlign w:val="subscript"/>
        </w:rPr>
        <w:t>304</w:t>
      </w:r>
      <w:r w:rsidRPr="00274169">
        <w:rPr>
          <w:color w:val="000000"/>
        </w:rPr>
        <w:t xml:space="preserve"> = (0,011505 + 0,003705) · 41 · 4 · 10</w:t>
      </w:r>
      <w:r w:rsidRPr="00274169">
        <w:rPr>
          <w:color w:val="000000"/>
          <w:vertAlign w:val="superscript"/>
        </w:rPr>
        <w:t>-6</w:t>
      </w:r>
      <w:r w:rsidRPr="00274169">
        <w:rPr>
          <w:color w:val="000000"/>
        </w:rPr>
        <w:t xml:space="preserve"> = 0,0000025 </w:t>
      </w:r>
      <w:r w:rsidRPr="00274169">
        <w:rPr>
          <w:i/>
          <w:color w:val="000000"/>
        </w:rPr>
        <w:t>т/год</w:t>
      </w:r>
      <w:r w:rsidRPr="00274169">
        <w:rPr>
          <w:color w:val="000000"/>
        </w:rPr>
        <w:t>;</w:t>
      </w:r>
    </w:p>
    <w:p w14:paraId="17C35A27" w14:textId="77777777" w:rsidR="008268D0" w:rsidRPr="00274169" w:rsidRDefault="008268D0" w:rsidP="008268D0">
      <w:pPr>
        <w:rPr>
          <w:color w:val="000000"/>
        </w:rPr>
      </w:pPr>
      <w:r w:rsidRPr="00274169">
        <w:rPr>
          <w:b/>
          <w:i/>
          <w:color w:val="000000"/>
        </w:rPr>
        <w:t>G</w:t>
      </w:r>
      <w:r w:rsidRPr="00274169">
        <w:rPr>
          <w:color w:val="000000"/>
          <w:vertAlign w:val="superscript"/>
        </w:rPr>
        <w:t>Х</w:t>
      </w:r>
      <w:r w:rsidRPr="00274169">
        <w:rPr>
          <w:i/>
          <w:color w:val="000000"/>
          <w:vertAlign w:val="subscript"/>
        </w:rPr>
        <w:t>304</w:t>
      </w:r>
      <w:r w:rsidRPr="00274169">
        <w:rPr>
          <w:color w:val="000000"/>
        </w:rPr>
        <w:t xml:space="preserve"> = (0,011505 · 1 + 0,003705 · 1) / 3600 = 0,0000042 </w:t>
      </w:r>
      <w:r w:rsidRPr="00274169">
        <w:rPr>
          <w:i/>
          <w:color w:val="000000"/>
        </w:rPr>
        <w:t>г/с</w:t>
      </w:r>
      <w:r w:rsidRPr="00274169">
        <w:rPr>
          <w:color w:val="000000"/>
        </w:rPr>
        <w:t>;</w:t>
      </w:r>
    </w:p>
    <w:p w14:paraId="3C6653E6" w14:textId="77777777" w:rsidR="008268D0" w:rsidRPr="00274169" w:rsidRDefault="008268D0" w:rsidP="008268D0">
      <w:pPr>
        <w:spacing w:before="240"/>
        <w:rPr>
          <w:color w:val="000000"/>
        </w:rPr>
      </w:pPr>
      <w:r w:rsidRPr="00274169">
        <w:rPr>
          <w:b/>
          <w:i/>
          <w:color w:val="000000"/>
        </w:rPr>
        <w:t>M</w:t>
      </w:r>
      <w:r w:rsidRPr="00274169">
        <w:rPr>
          <w:color w:val="000000"/>
        </w:rPr>
        <w:t xml:space="preserve"> = 0,0000043+0,0000042+0,0000025 = 0,0000109 </w:t>
      </w:r>
      <w:r w:rsidRPr="00274169">
        <w:rPr>
          <w:i/>
          <w:color w:val="000000"/>
        </w:rPr>
        <w:t>т/год</w:t>
      </w:r>
      <w:r w:rsidRPr="00274169">
        <w:rPr>
          <w:color w:val="000000"/>
        </w:rPr>
        <w:t>;</w:t>
      </w:r>
    </w:p>
    <w:p w14:paraId="3CAD6E34" w14:textId="77777777" w:rsidR="008268D0" w:rsidRPr="00274169" w:rsidRDefault="008268D0" w:rsidP="008268D0">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0,0000028</w:t>
      </w:r>
      <w:r w:rsidRPr="00274169">
        <w:rPr>
          <w:color w:val="000000"/>
        </w:rPr>
        <w:t xml:space="preserve">; 0,0000031; 0,0000042} = 0,0000042 </w:t>
      </w:r>
      <w:r w:rsidRPr="00274169">
        <w:rPr>
          <w:i/>
          <w:color w:val="000000"/>
        </w:rPr>
        <w:t>г/с</w:t>
      </w:r>
      <w:r w:rsidRPr="00274169">
        <w:rPr>
          <w:color w:val="000000"/>
        </w:rPr>
        <w:t>.</w:t>
      </w:r>
    </w:p>
    <w:p w14:paraId="64699DF3"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0,009 · 1 + 0,049 · 0,05 + 0,008 · 1 = 0,01945 </w:t>
      </w:r>
      <w:r w:rsidRPr="00274169">
        <w:rPr>
          <w:i/>
          <w:color w:val="000000"/>
        </w:rPr>
        <w:t>г</w:t>
      </w:r>
      <w:r w:rsidRPr="00274169">
        <w:rPr>
          <w:color w:val="000000"/>
        </w:rPr>
        <w:t>;</w:t>
      </w:r>
    </w:p>
    <w:p w14:paraId="42DD640B" w14:textId="77777777" w:rsidR="008268D0" w:rsidRPr="00274169" w:rsidRDefault="008268D0" w:rsidP="008268D0">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0,049 · 0,05 + 0,008 · 1 = 0,01045 </w:t>
      </w:r>
      <w:r w:rsidRPr="00274169">
        <w:rPr>
          <w:i/>
          <w:color w:val="000000"/>
        </w:rPr>
        <w:t>г</w:t>
      </w:r>
      <w:r w:rsidRPr="00274169">
        <w:rPr>
          <w:color w:val="000000"/>
        </w:rPr>
        <w:t>;</w:t>
      </w:r>
    </w:p>
    <w:p w14:paraId="4253E1FF" w14:textId="77777777" w:rsidR="008268D0" w:rsidRPr="00274169" w:rsidRDefault="008268D0" w:rsidP="008268D0">
      <w:pPr>
        <w:rPr>
          <w:color w:val="000000"/>
        </w:rPr>
      </w:pPr>
      <w:r w:rsidRPr="00274169">
        <w:rPr>
          <w:b/>
          <w:i/>
          <w:color w:val="000000"/>
        </w:rPr>
        <w:t>M</w:t>
      </w:r>
      <w:r w:rsidRPr="00274169">
        <w:rPr>
          <w:color w:val="000000"/>
          <w:vertAlign w:val="superscript"/>
        </w:rPr>
        <w:t>Т</w:t>
      </w:r>
      <w:r w:rsidRPr="00274169">
        <w:rPr>
          <w:i/>
          <w:color w:val="000000"/>
          <w:vertAlign w:val="subscript"/>
        </w:rPr>
        <w:t>330</w:t>
      </w:r>
      <w:r w:rsidRPr="00274169">
        <w:rPr>
          <w:color w:val="000000"/>
        </w:rPr>
        <w:t xml:space="preserve"> = (0,01945 + 0,01045) · 107 · 4 · 10</w:t>
      </w:r>
      <w:r w:rsidRPr="00274169">
        <w:rPr>
          <w:color w:val="000000"/>
          <w:vertAlign w:val="superscript"/>
        </w:rPr>
        <w:t>-6</w:t>
      </w:r>
      <w:r w:rsidRPr="00274169">
        <w:rPr>
          <w:color w:val="000000"/>
        </w:rPr>
        <w:t xml:space="preserve"> = 0,0000128 </w:t>
      </w:r>
      <w:r w:rsidRPr="00274169">
        <w:rPr>
          <w:i/>
          <w:color w:val="000000"/>
        </w:rPr>
        <w:t>т/год</w:t>
      </w:r>
      <w:r w:rsidRPr="00274169">
        <w:rPr>
          <w:color w:val="000000"/>
        </w:rPr>
        <w:t>;</w:t>
      </w:r>
    </w:p>
    <w:p w14:paraId="2711D1F9" w14:textId="77777777" w:rsidR="008268D0" w:rsidRPr="00274169" w:rsidRDefault="008268D0" w:rsidP="008268D0">
      <w:pPr>
        <w:rPr>
          <w:color w:val="000000"/>
        </w:rPr>
      </w:pPr>
      <w:r w:rsidRPr="00274169">
        <w:rPr>
          <w:b/>
          <w:i/>
          <w:color w:val="000000"/>
        </w:rPr>
        <w:t>G</w:t>
      </w:r>
      <w:r w:rsidRPr="00274169">
        <w:rPr>
          <w:color w:val="000000"/>
          <w:vertAlign w:val="superscript"/>
        </w:rPr>
        <w:t>Т</w:t>
      </w:r>
      <w:r w:rsidRPr="00274169">
        <w:rPr>
          <w:i/>
          <w:color w:val="000000"/>
          <w:vertAlign w:val="subscript"/>
        </w:rPr>
        <w:t>330</w:t>
      </w:r>
      <w:r w:rsidRPr="00274169">
        <w:rPr>
          <w:color w:val="000000"/>
        </w:rPr>
        <w:t xml:space="preserve"> = (0,01945 · 1 + 0,01045 · 1) / 3600 = 0,0000083 </w:t>
      </w:r>
      <w:r w:rsidRPr="00274169">
        <w:rPr>
          <w:i/>
          <w:color w:val="000000"/>
        </w:rPr>
        <w:t>г/с</w:t>
      </w:r>
      <w:r w:rsidRPr="00274169">
        <w:rPr>
          <w:color w:val="000000"/>
        </w:rPr>
        <w:t>;</w:t>
      </w:r>
    </w:p>
    <w:p w14:paraId="71B10B3B"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0,009 · 1 + 0,0549 · 0,05 + 0,008 · 1 = 0,019745 </w:t>
      </w:r>
      <w:r w:rsidRPr="00274169">
        <w:rPr>
          <w:i/>
          <w:color w:val="000000"/>
        </w:rPr>
        <w:t>г</w:t>
      </w:r>
      <w:r w:rsidRPr="00274169">
        <w:rPr>
          <w:color w:val="000000"/>
        </w:rPr>
        <w:t>;</w:t>
      </w:r>
    </w:p>
    <w:p w14:paraId="3008C51B" w14:textId="77777777" w:rsidR="008268D0" w:rsidRPr="00274169" w:rsidRDefault="008268D0" w:rsidP="008268D0">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0,049 · 0,05 + 0,008 · 1 = 0,01045 </w:t>
      </w:r>
      <w:r w:rsidRPr="00274169">
        <w:rPr>
          <w:i/>
          <w:color w:val="000000"/>
        </w:rPr>
        <w:t>г</w:t>
      </w:r>
      <w:r w:rsidRPr="00274169">
        <w:rPr>
          <w:color w:val="000000"/>
        </w:rPr>
        <w:t>;</w:t>
      </w:r>
    </w:p>
    <w:p w14:paraId="5B7E5B39" w14:textId="77777777" w:rsidR="008268D0" w:rsidRPr="00274169" w:rsidRDefault="008268D0" w:rsidP="008268D0">
      <w:pPr>
        <w:rPr>
          <w:color w:val="000000"/>
        </w:rPr>
      </w:pPr>
      <w:r w:rsidRPr="00274169">
        <w:rPr>
          <w:b/>
          <w:i/>
          <w:color w:val="000000"/>
        </w:rPr>
        <w:t>M</w:t>
      </w:r>
      <w:r w:rsidRPr="00274169">
        <w:rPr>
          <w:color w:val="000000"/>
          <w:vertAlign w:val="superscript"/>
        </w:rPr>
        <w:t>П</w:t>
      </w:r>
      <w:r w:rsidRPr="00274169">
        <w:rPr>
          <w:i/>
          <w:color w:val="000000"/>
          <w:vertAlign w:val="subscript"/>
        </w:rPr>
        <w:t>330</w:t>
      </w:r>
      <w:r w:rsidRPr="00274169">
        <w:rPr>
          <w:color w:val="000000"/>
        </w:rPr>
        <w:t xml:space="preserve"> = (0,019745 + 0,01045) · 92 · 4 · 10</w:t>
      </w:r>
      <w:r w:rsidRPr="00274169">
        <w:rPr>
          <w:color w:val="000000"/>
          <w:vertAlign w:val="superscript"/>
        </w:rPr>
        <w:t>-6</w:t>
      </w:r>
      <w:r w:rsidRPr="00274169">
        <w:rPr>
          <w:color w:val="000000"/>
        </w:rPr>
        <w:t xml:space="preserve"> = 0,0000111 </w:t>
      </w:r>
      <w:r w:rsidRPr="00274169">
        <w:rPr>
          <w:i/>
          <w:color w:val="000000"/>
        </w:rPr>
        <w:t>т/год</w:t>
      </w:r>
      <w:r w:rsidRPr="00274169">
        <w:rPr>
          <w:color w:val="000000"/>
        </w:rPr>
        <w:t>;</w:t>
      </w:r>
    </w:p>
    <w:p w14:paraId="197E7F50" w14:textId="77777777" w:rsidR="008268D0" w:rsidRPr="00274169" w:rsidRDefault="008268D0" w:rsidP="008268D0">
      <w:pPr>
        <w:rPr>
          <w:color w:val="000000"/>
        </w:rPr>
      </w:pPr>
      <w:r w:rsidRPr="00274169">
        <w:rPr>
          <w:b/>
          <w:i/>
          <w:color w:val="000000"/>
        </w:rPr>
        <w:t>G</w:t>
      </w:r>
      <w:r w:rsidRPr="00274169">
        <w:rPr>
          <w:color w:val="000000"/>
          <w:vertAlign w:val="superscript"/>
        </w:rPr>
        <w:t>П</w:t>
      </w:r>
      <w:r w:rsidRPr="00274169">
        <w:rPr>
          <w:i/>
          <w:color w:val="000000"/>
          <w:vertAlign w:val="subscript"/>
        </w:rPr>
        <w:t>330</w:t>
      </w:r>
      <w:r w:rsidRPr="00274169">
        <w:rPr>
          <w:color w:val="000000"/>
        </w:rPr>
        <w:t xml:space="preserve"> = (0,019745 · 1 + 0,01045 · 1) / 3600 = 0,0000084 </w:t>
      </w:r>
      <w:r w:rsidRPr="00274169">
        <w:rPr>
          <w:i/>
          <w:color w:val="000000"/>
        </w:rPr>
        <w:t>г/с</w:t>
      </w:r>
      <w:r w:rsidRPr="00274169">
        <w:rPr>
          <w:color w:val="000000"/>
        </w:rPr>
        <w:t>;</w:t>
      </w:r>
    </w:p>
    <w:p w14:paraId="24E6DF3B"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0,01 · 2 + 0,061 · 0,05 + 0,008 · 1 = 0,03105 </w:t>
      </w:r>
      <w:r w:rsidRPr="00274169">
        <w:rPr>
          <w:i/>
          <w:color w:val="000000"/>
        </w:rPr>
        <w:t>г</w:t>
      </w:r>
      <w:r w:rsidRPr="00274169">
        <w:rPr>
          <w:color w:val="000000"/>
        </w:rPr>
        <w:t>;</w:t>
      </w:r>
    </w:p>
    <w:p w14:paraId="480E92A1" w14:textId="77777777" w:rsidR="008268D0" w:rsidRPr="00274169" w:rsidRDefault="008268D0" w:rsidP="008268D0">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0,049 · 0,05 + 0,008 · 1 = 0,01045 </w:t>
      </w:r>
      <w:r w:rsidRPr="00274169">
        <w:rPr>
          <w:i/>
          <w:color w:val="000000"/>
        </w:rPr>
        <w:t>г</w:t>
      </w:r>
      <w:r w:rsidRPr="00274169">
        <w:rPr>
          <w:color w:val="000000"/>
        </w:rPr>
        <w:t>;</w:t>
      </w:r>
    </w:p>
    <w:p w14:paraId="721C0D2B" w14:textId="77777777" w:rsidR="008268D0" w:rsidRPr="00274169" w:rsidRDefault="008268D0" w:rsidP="008268D0">
      <w:pPr>
        <w:rPr>
          <w:color w:val="000000"/>
        </w:rPr>
      </w:pPr>
      <w:r w:rsidRPr="00274169">
        <w:rPr>
          <w:b/>
          <w:i/>
          <w:color w:val="000000"/>
        </w:rPr>
        <w:t>M</w:t>
      </w:r>
      <w:r w:rsidRPr="00274169">
        <w:rPr>
          <w:color w:val="000000"/>
          <w:vertAlign w:val="superscript"/>
        </w:rPr>
        <w:t>Х</w:t>
      </w:r>
      <w:r w:rsidRPr="00274169">
        <w:rPr>
          <w:i/>
          <w:color w:val="000000"/>
          <w:vertAlign w:val="subscript"/>
        </w:rPr>
        <w:t>330</w:t>
      </w:r>
      <w:r w:rsidRPr="00274169">
        <w:rPr>
          <w:color w:val="000000"/>
        </w:rPr>
        <w:t xml:space="preserve"> = (0,03105 + 0,01045) · 41 · 4 · 10</w:t>
      </w:r>
      <w:r w:rsidRPr="00274169">
        <w:rPr>
          <w:color w:val="000000"/>
          <w:vertAlign w:val="superscript"/>
        </w:rPr>
        <w:t>-6</w:t>
      </w:r>
      <w:r w:rsidRPr="00274169">
        <w:rPr>
          <w:color w:val="000000"/>
        </w:rPr>
        <w:t xml:space="preserve"> = 0,0000068 </w:t>
      </w:r>
      <w:r w:rsidRPr="00274169">
        <w:rPr>
          <w:i/>
          <w:color w:val="000000"/>
        </w:rPr>
        <w:t>т/год</w:t>
      </w:r>
      <w:r w:rsidRPr="00274169">
        <w:rPr>
          <w:color w:val="000000"/>
        </w:rPr>
        <w:t>;</w:t>
      </w:r>
    </w:p>
    <w:p w14:paraId="39320CEE" w14:textId="77777777" w:rsidR="008268D0" w:rsidRPr="00274169" w:rsidRDefault="008268D0" w:rsidP="008268D0">
      <w:pPr>
        <w:rPr>
          <w:color w:val="000000"/>
        </w:rPr>
      </w:pPr>
      <w:r w:rsidRPr="00274169">
        <w:rPr>
          <w:b/>
          <w:i/>
          <w:color w:val="000000"/>
        </w:rPr>
        <w:t>G</w:t>
      </w:r>
      <w:r w:rsidRPr="00274169">
        <w:rPr>
          <w:color w:val="000000"/>
          <w:vertAlign w:val="superscript"/>
        </w:rPr>
        <w:t>Х</w:t>
      </w:r>
      <w:r w:rsidRPr="00274169">
        <w:rPr>
          <w:i/>
          <w:color w:val="000000"/>
          <w:vertAlign w:val="subscript"/>
        </w:rPr>
        <w:t>330</w:t>
      </w:r>
      <w:r w:rsidRPr="00274169">
        <w:rPr>
          <w:color w:val="000000"/>
        </w:rPr>
        <w:t xml:space="preserve"> = (0,03105 · 1 + 0,01045 · 1) / 3600 = 0,0000115 </w:t>
      </w:r>
      <w:r w:rsidRPr="00274169">
        <w:rPr>
          <w:i/>
          <w:color w:val="000000"/>
        </w:rPr>
        <w:t>г/с</w:t>
      </w:r>
      <w:r w:rsidRPr="00274169">
        <w:rPr>
          <w:color w:val="000000"/>
        </w:rPr>
        <w:t>;</w:t>
      </w:r>
    </w:p>
    <w:p w14:paraId="5026C5ED" w14:textId="77777777" w:rsidR="008268D0" w:rsidRPr="00274169" w:rsidRDefault="008268D0" w:rsidP="008268D0">
      <w:pPr>
        <w:spacing w:before="240"/>
        <w:rPr>
          <w:color w:val="000000"/>
        </w:rPr>
      </w:pPr>
      <w:r w:rsidRPr="00274169">
        <w:rPr>
          <w:b/>
          <w:i/>
          <w:color w:val="000000"/>
        </w:rPr>
        <w:t>M</w:t>
      </w:r>
      <w:r w:rsidRPr="00274169">
        <w:rPr>
          <w:color w:val="000000"/>
        </w:rPr>
        <w:t xml:space="preserve"> = 0,0000128+0,0000111+0,0000068 = 0,0000307 </w:t>
      </w:r>
      <w:r w:rsidRPr="00274169">
        <w:rPr>
          <w:i/>
          <w:color w:val="000000"/>
        </w:rPr>
        <w:t>т/год</w:t>
      </w:r>
      <w:r w:rsidRPr="00274169">
        <w:rPr>
          <w:color w:val="000000"/>
        </w:rPr>
        <w:t>;</w:t>
      </w:r>
    </w:p>
    <w:p w14:paraId="7A83E92A" w14:textId="77777777" w:rsidR="008268D0" w:rsidRPr="00274169" w:rsidRDefault="008268D0" w:rsidP="008268D0">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0,0000083</w:t>
      </w:r>
      <w:r w:rsidRPr="00274169">
        <w:rPr>
          <w:color w:val="000000"/>
        </w:rPr>
        <w:t xml:space="preserve">; 0,0000084; 0,0000115} = 0,0000115 </w:t>
      </w:r>
      <w:r w:rsidRPr="00274169">
        <w:rPr>
          <w:i/>
          <w:color w:val="000000"/>
        </w:rPr>
        <w:t>г/с</w:t>
      </w:r>
      <w:r w:rsidRPr="00274169">
        <w:rPr>
          <w:color w:val="000000"/>
        </w:rPr>
        <w:t>.</w:t>
      </w:r>
    </w:p>
    <w:p w14:paraId="3194E8D2"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1,7 · 1 + 6,6 · 0,05 + 1,1 · 1 = 3,13 </w:t>
      </w:r>
      <w:r w:rsidRPr="00274169">
        <w:rPr>
          <w:i/>
          <w:color w:val="000000"/>
        </w:rPr>
        <w:t>г</w:t>
      </w:r>
      <w:r w:rsidRPr="00274169">
        <w:rPr>
          <w:color w:val="000000"/>
        </w:rPr>
        <w:t>;</w:t>
      </w:r>
    </w:p>
    <w:p w14:paraId="38B47DCE" w14:textId="77777777" w:rsidR="008268D0" w:rsidRPr="00274169" w:rsidRDefault="008268D0" w:rsidP="008268D0">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6,6 · 0,05 + 1,1 · 1 = 1,43 </w:t>
      </w:r>
      <w:r w:rsidRPr="00274169">
        <w:rPr>
          <w:i/>
          <w:color w:val="000000"/>
        </w:rPr>
        <w:t>г</w:t>
      </w:r>
      <w:r w:rsidRPr="00274169">
        <w:rPr>
          <w:color w:val="000000"/>
        </w:rPr>
        <w:t>;</w:t>
      </w:r>
    </w:p>
    <w:p w14:paraId="7F4B268B" w14:textId="77777777" w:rsidR="008268D0" w:rsidRPr="00274169" w:rsidRDefault="008268D0" w:rsidP="008268D0">
      <w:pPr>
        <w:rPr>
          <w:color w:val="000000"/>
        </w:rPr>
      </w:pPr>
      <w:r w:rsidRPr="00274169">
        <w:rPr>
          <w:b/>
          <w:i/>
          <w:color w:val="000000"/>
        </w:rPr>
        <w:t>M</w:t>
      </w:r>
      <w:r w:rsidRPr="00274169">
        <w:rPr>
          <w:color w:val="000000"/>
          <w:vertAlign w:val="superscript"/>
        </w:rPr>
        <w:t>Т</w:t>
      </w:r>
      <w:r w:rsidRPr="00274169">
        <w:rPr>
          <w:i/>
          <w:color w:val="000000"/>
          <w:vertAlign w:val="subscript"/>
        </w:rPr>
        <w:t>337</w:t>
      </w:r>
      <w:r w:rsidRPr="00274169">
        <w:rPr>
          <w:color w:val="000000"/>
        </w:rPr>
        <w:t xml:space="preserve"> = (3,13 + 1,43) · 107 · 4 · 10</w:t>
      </w:r>
      <w:r w:rsidRPr="00274169">
        <w:rPr>
          <w:color w:val="000000"/>
          <w:vertAlign w:val="superscript"/>
        </w:rPr>
        <w:t>-6</w:t>
      </w:r>
      <w:r w:rsidRPr="00274169">
        <w:rPr>
          <w:color w:val="000000"/>
        </w:rPr>
        <w:t xml:space="preserve"> = 0,0019517 </w:t>
      </w:r>
      <w:r w:rsidRPr="00274169">
        <w:rPr>
          <w:i/>
          <w:color w:val="000000"/>
        </w:rPr>
        <w:t>т/год</w:t>
      </w:r>
      <w:r w:rsidRPr="00274169">
        <w:rPr>
          <w:color w:val="000000"/>
        </w:rPr>
        <w:t>;</w:t>
      </w:r>
    </w:p>
    <w:p w14:paraId="0112931E" w14:textId="77777777" w:rsidR="008268D0" w:rsidRPr="00274169" w:rsidRDefault="008268D0" w:rsidP="008268D0">
      <w:pPr>
        <w:rPr>
          <w:color w:val="000000"/>
        </w:rPr>
      </w:pPr>
      <w:r w:rsidRPr="00274169">
        <w:rPr>
          <w:b/>
          <w:i/>
          <w:color w:val="000000"/>
        </w:rPr>
        <w:t>G</w:t>
      </w:r>
      <w:r w:rsidRPr="00274169">
        <w:rPr>
          <w:color w:val="000000"/>
          <w:vertAlign w:val="superscript"/>
        </w:rPr>
        <w:t>Т</w:t>
      </w:r>
      <w:r w:rsidRPr="00274169">
        <w:rPr>
          <w:i/>
          <w:color w:val="000000"/>
          <w:vertAlign w:val="subscript"/>
        </w:rPr>
        <w:t>337</w:t>
      </w:r>
      <w:r w:rsidRPr="00274169">
        <w:rPr>
          <w:color w:val="000000"/>
        </w:rPr>
        <w:t xml:space="preserve"> = (3,13 · 1 + 1,43 · 1) / 3600 = 0,0012667 </w:t>
      </w:r>
      <w:r w:rsidRPr="00274169">
        <w:rPr>
          <w:i/>
          <w:color w:val="000000"/>
        </w:rPr>
        <w:t>г/с</w:t>
      </w:r>
      <w:r w:rsidRPr="00274169">
        <w:rPr>
          <w:color w:val="000000"/>
        </w:rPr>
        <w:t>;</w:t>
      </w:r>
    </w:p>
    <w:p w14:paraId="40A299AD"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3,06 · 1 + 7,47 · 0,05 + 1,1 · 1 = 4,5335 </w:t>
      </w:r>
      <w:r w:rsidRPr="00274169">
        <w:rPr>
          <w:i/>
          <w:color w:val="000000"/>
        </w:rPr>
        <w:t>г</w:t>
      </w:r>
      <w:r w:rsidRPr="00274169">
        <w:rPr>
          <w:color w:val="000000"/>
        </w:rPr>
        <w:t>;</w:t>
      </w:r>
    </w:p>
    <w:p w14:paraId="38EE4908" w14:textId="77777777" w:rsidR="008268D0" w:rsidRPr="00274169" w:rsidRDefault="008268D0" w:rsidP="008268D0">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6,6 · 0,05 + 1,1 · 1 = 1,43 </w:t>
      </w:r>
      <w:r w:rsidRPr="00274169">
        <w:rPr>
          <w:i/>
          <w:color w:val="000000"/>
        </w:rPr>
        <w:t>г</w:t>
      </w:r>
      <w:r w:rsidRPr="00274169">
        <w:rPr>
          <w:color w:val="000000"/>
        </w:rPr>
        <w:t>;</w:t>
      </w:r>
    </w:p>
    <w:p w14:paraId="28748C47" w14:textId="77777777" w:rsidR="008268D0" w:rsidRPr="00274169" w:rsidRDefault="008268D0" w:rsidP="008268D0">
      <w:pPr>
        <w:rPr>
          <w:color w:val="000000"/>
        </w:rPr>
      </w:pPr>
      <w:r w:rsidRPr="00274169">
        <w:rPr>
          <w:b/>
          <w:i/>
          <w:color w:val="000000"/>
        </w:rPr>
        <w:t>M</w:t>
      </w:r>
      <w:r w:rsidRPr="00274169">
        <w:rPr>
          <w:color w:val="000000"/>
          <w:vertAlign w:val="superscript"/>
        </w:rPr>
        <w:t>П</w:t>
      </w:r>
      <w:r w:rsidRPr="00274169">
        <w:rPr>
          <w:i/>
          <w:color w:val="000000"/>
          <w:vertAlign w:val="subscript"/>
        </w:rPr>
        <w:t>337</w:t>
      </w:r>
      <w:r w:rsidRPr="00274169">
        <w:rPr>
          <w:color w:val="000000"/>
        </w:rPr>
        <w:t xml:space="preserve"> = (4,5335 + 1,43) · 92 · 4 · 10</w:t>
      </w:r>
      <w:r w:rsidRPr="00274169">
        <w:rPr>
          <w:color w:val="000000"/>
          <w:vertAlign w:val="superscript"/>
        </w:rPr>
        <w:t>-6</w:t>
      </w:r>
      <w:r w:rsidRPr="00274169">
        <w:rPr>
          <w:color w:val="000000"/>
        </w:rPr>
        <w:t xml:space="preserve"> = 0,0021946 </w:t>
      </w:r>
      <w:r w:rsidRPr="00274169">
        <w:rPr>
          <w:i/>
          <w:color w:val="000000"/>
        </w:rPr>
        <w:t>т/год</w:t>
      </w:r>
      <w:r w:rsidRPr="00274169">
        <w:rPr>
          <w:color w:val="000000"/>
        </w:rPr>
        <w:t>;</w:t>
      </w:r>
    </w:p>
    <w:p w14:paraId="1A364781" w14:textId="77777777" w:rsidR="008268D0" w:rsidRPr="00274169" w:rsidRDefault="008268D0" w:rsidP="008268D0">
      <w:pPr>
        <w:rPr>
          <w:color w:val="000000"/>
        </w:rPr>
      </w:pPr>
      <w:r w:rsidRPr="00274169">
        <w:rPr>
          <w:b/>
          <w:i/>
          <w:color w:val="000000"/>
        </w:rPr>
        <w:t>G</w:t>
      </w:r>
      <w:r w:rsidRPr="00274169">
        <w:rPr>
          <w:color w:val="000000"/>
          <w:vertAlign w:val="superscript"/>
        </w:rPr>
        <w:t>П</w:t>
      </w:r>
      <w:r w:rsidRPr="00274169">
        <w:rPr>
          <w:i/>
          <w:color w:val="000000"/>
          <w:vertAlign w:val="subscript"/>
        </w:rPr>
        <w:t>337</w:t>
      </w:r>
      <w:r w:rsidRPr="00274169">
        <w:rPr>
          <w:color w:val="000000"/>
        </w:rPr>
        <w:t xml:space="preserve"> = (4,5335 · 1 + 1,43 · 1) / 3600 = 0,0016565 </w:t>
      </w:r>
      <w:r w:rsidRPr="00274169">
        <w:rPr>
          <w:i/>
          <w:color w:val="000000"/>
        </w:rPr>
        <w:t>г/с</w:t>
      </w:r>
      <w:r w:rsidRPr="00274169">
        <w:rPr>
          <w:color w:val="000000"/>
        </w:rPr>
        <w:t>;</w:t>
      </w:r>
    </w:p>
    <w:p w14:paraId="2F61CCD2"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3,4 · 2 + 8,3 · 0,05 + 1,1 · 1 = 8,315 </w:t>
      </w:r>
      <w:r w:rsidRPr="00274169">
        <w:rPr>
          <w:i/>
          <w:color w:val="000000"/>
        </w:rPr>
        <w:t>г</w:t>
      </w:r>
      <w:r w:rsidRPr="00274169">
        <w:rPr>
          <w:color w:val="000000"/>
        </w:rPr>
        <w:t>;</w:t>
      </w:r>
    </w:p>
    <w:p w14:paraId="55FB6D87" w14:textId="77777777" w:rsidR="008268D0" w:rsidRPr="00274169" w:rsidRDefault="008268D0" w:rsidP="008268D0">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6,6 · 0,05 + 1,1 · 1 = 1,43 </w:t>
      </w:r>
      <w:r w:rsidRPr="00274169">
        <w:rPr>
          <w:i/>
          <w:color w:val="000000"/>
        </w:rPr>
        <w:t>г</w:t>
      </w:r>
      <w:r w:rsidRPr="00274169">
        <w:rPr>
          <w:color w:val="000000"/>
        </w:rPr>
        <w:t>;</w:t>
      </w:r>
    </w:p>
    <w:p w14:paraId="29A5BAB2" w14:textId="77777777" w:rsidR="008268D0" w:rsidRPr="00274169" w:rsidRDefault="008268D0" w:rsidP="008268D0">
      <w:pPr>
        <w:rPr>
          <w:color w:val="000000"/>
        </w:rPr>
      </w:pPr>
      <w:r w:rsidRPr="00274169">
        <w:rPr>
          <w:b/>
          <w:i/>
          <w:color w:val="000000"/>
        </w:rPr>
        <w:t>M</w:t>
      </w:r>
      <w:r w:rsidRPr="00274169">
        <w:rPr>
          <w:color w:val="000000"/>
          <w:vertAlign w:val="superscript"/>
        </w:rPr>
        <w:t>Х</w:t>
      </w:r>
      <w:r w:rsidRPr="00274169">
        <w:rPr>
          <w:i/>
          <w:color w:val="000000"/>
          <w:vertAlign w:val="subscript"/>
        </w:rPr>
        <w:t>337</w:t>
      </w:r>
      <w:r w:rsidRPr="00274169">
        <w:rPr>
          <w:color w:val="000000"/>
        </w:rPr>
        <w:t xml:space="preserve"> = (8,315 + 1,43) · 41 · 4 · 10</w:t>
      </w:r>
      <w:r w:rsidRPr="00274169">
        <w:rPr>
          <w:color w:val="000000"/>
          <w:vertAlign w:val="superscript"/>
        </w:rPr>
        <w:t>-6</w:t>
      </w:r>
      <w:r w:rsidRPr="00274169">
        <w:rPr>
          <w:color w:val="000000"/>
        </w:rPr>
        <w:t xml:space="preserve"> = 0,0015982 </w:t>
      </w:r>
      <w:r w:rsidRPr="00274169">
        <w:rPr>
          <w:i/>
          <w:color w:val="000000"/>
        </w:rPr>
        <w:t>т/год</w:t>
      </w:r>
      <w:r w:rsidRPr="00274169">
        <w:rPr>
          <w:color w:val="000000"/>
        </w:rPr>
        <w:t>;</w:t>
      </w:r>
    </w:p>
    <w:p w14:paraId="55F812A8" w14:textId="77777777" w:rsidR="008268D0" w:rsidRPr="00274169" w:rsidRDefault="008268D0" w:rsidP="008268D0">
      <w:pPr>
        <w:rPr>
          <w:color w:val="000000"/>
        </w:rPr>
      </w:pPr>
      <w:r w:rsidRPr="00274169">
        <w:rPr>
          <w:b/>
          <w:i/>
          <w:color w:val="000000"/>
        </w:rPr>
        <w:t>G</w:t>
      </w:r>
      <w:r w:rsidRPr="00274169">
        <w:rPr>
          <w:color w:val="000000"/>
          <w:vertAlign w:val="superscript"/>
        </w:rPr>
        <w:t>Х</w:t>
      </w:r>
      <w:r w:rsidRPr="00274169">
        <w:rPr>
          <w:i/>
          <w:color w:val="000000"/>
          <w:vertAlign w:val="subscript"/>
        </w:rPr>
        <w:t>337</w:t>
      </w:r>
      <w:r w:rsidRPr="00274169">
        <w:rPr>
          <w:color w:val="000000"/>
        </w:rPr>
        <w:t xml:space="preserve"> = (8,315 · 1 + 1,43 · 1) / 3600 = 0,0027069 </w:t>
      </w:r>
      <w:r w:rsidRPr="00274169">
        <w:rPr>
          <w:i/>
          <w:color w:val="000000"/>
        </w:rPr>
        <w:t>г/с</w:t>
      </w:r>
      <w:r w:rsidRPr="00274169">
        <w:rPr>
          <w:color w:val="000000"/>
        </w:rPr>
        <w:t>;</w:t>
      </w:r>
    </w:p>
    <w:p w14:paraId="28F0A8A0" w14:textId="77777777" w:rsidR="008268D0" w:rsidRPr="00274169" w:rsidRDefault="008268D0" w:rsidP="008268D0">
      <w:pPr>
        <w:spacing w:before="240"/>
        <w:rPr>
          <w:color w:val="000000"/>
        </w:rPr>
      </w:pPr>
      <w:r w:rsidRPr="00274169">
        <w:rPr>
          <w:b/>
          <w:i/>
          <w:color w:val="000000"/>
        </w:rPr>
        <w:t>M</w:t>
      </w:r>
      <w:r w:rsidRPr="00274169">
        <w:rPr>
          <w:color w:val="000000"/>
        </w:rPr>
        <w:t xml:space="preserve"> = 0,0019517+0,0021946+0,0015982 = 0,0057444 </w:t>
      </w:r>
      <w:r w:rsidRPr="00274169">
        <w:rPr>
          <w:i/>
          <w:color w:val="000000"/>
        </w:rPr>
        <w:t>т/год</w:t>
      </w:r>
      <w:r w:rsidRPr="00274169">
        <w:rPr>
          <w:color w:val="000000"/>
        </w:rPr>
        <w:t>;</w:t>
      </w:r>
    </w:p>
    <w:p w14:paraId="3381C3B0" w14:textId="77777777" w:rsidR="008268D0" w:rsidRPr="00274169" w:rsidRDefault="008268D0" w:rsidP="008268D0">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0,0012667</w:t>
      </w:r>
      <w:r w:rsidRPr="00274169">
        <w:rPr>
          <w:color w:val="000000"/>
        </w:rPr>
        <w:t xml:space="preserve">; 0,0016565; 0,0027069} = 0,0027069 </w:t>
      </w:r>
      <w:r w:rsidRPr="00274169">
        <w:rPr>
          <w:i/>
          <w:color w:val="000000"/>
        </w:rPr>
        <w:t>г/с</w:t>
      </w:r>
      <w:r w:rsidRPr="00274169">
        <w:rPr>
          <w:color w:val="000000"/>
        </w:rPr>
        <w:t>.</w:t>
      </w:r>
    </w:p>
    <w:p w14:paraId="143D0E4F"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0,14 · 1 + 1 · 0,05 + 0,11 · 1 = 0,3 </w:t>
      </w:r>
      <w:r w:rsidRPr="00274169">
        <w:rPr>
          <w:i/>
          <w:color w:val="000000"/>
        </w:rPr>
        <w:t>г</w:t>
      </w:r>
      <w:r w:rsidRPr="00274169">
        <w:rPr>
          <w:color w:val="000000"/>
        </w:rPr>
        <w:t>;</w:t>
      </w:r>
    </w:p>
    <w:p w14:paraId="055A983D" w14:textId="77777777" w:rsidR="008268D0" w:rsidRPr="00274169" w:rsidRDefault="008268D0" w:rsidP="008268D0">
      <w:pPr>
        <w:rPr>
          <w:color w:val="000000"/>
        </w:rPr>
      </w:pPr>
      <w:r w:rsidRPr="00274169">
        <w:rPr>
          <w:b/>
          <w:i/>
          <w:color w:val="000000"/>
        </w:rPr>
        <w:lastRenderedPageBreak/>
        <w:t>M</w:t>
      </w:r>
      <w:r w:rsidRPr="00274169">
        <w:rPr>
          <w:color w:val="000000"/>
          <w:vertAlign w:val="superscript"/>
        </w:rPr>
        <w:t>Т</w:t>
      </w:r>
      <w:r w:rsidRPr="00274169">
        <w:rPr>
          <w:i/>
          <w:color w:val="000000"/>
          <w:vertAlign w:val="subscript"/>
        </w:rPr>
        <w:t>2</w:t>
      </w:r>
      <w:r w:rsidRPr="00274169">
        <w:rPr>
          <w:color w:val="000000"/>
        </w:rPr>
        <w:t xml:space="preserve"> = 1 · 0,05 + 0,11 · 1 = 0,16 </w:t>
      </w:r>
      <w:r w:rsidRPr="00274169">
        <w:rPr>
          <w:i/>
          <w:color w:val="000000"/>
        </w:rPr>
        <w:t>г</w:t>
      </w:r>
      <w:r w:rsidRPr="00274169">
        <w:rPr>
          <w:color w:val="000000"/>
        </w:rPr>
        <w:t>;</w:t>
      </w:r>
    </w:p>
    <w:p w14:paraId="7F8EFDB9" w14:textId="77777777" w:rsidR="008268D0" w:rsidRPr="00274169" w:rsidRDefault="008268D0" w:rsidP="008268D0">
      <w:pPr>
        <w:rPr>
          <w:color w:val="000000"/>
        </w:rPr>
      </w:pPr>
      <w:r w:rsidRPr="00274169">
        <w:rPr>
          <w:b/>
          <w:i/>
          <w:color w:val="000000"/>
        </w:rPr>
        <w:t>M</w:t>
      </w:r>
      <w:r w:rsidRPr="00274169">
        <w:rPr>
          <w:color w:val="000000"/>
          <w:vertAlign w:val="superscript"/>
        </w:rPr>
        <w:t>Т</w:t>
      </w:r>
      <w:r w:rsidRPr="00274169">
        <w:rPr>
          <w:i/>
          <w:color w:val="000000"/>
          <w:vertAlign w:val="subscript"/>
        </w:rPr>
        <w:t>2704</w:t>
      </w:r>
      <w:r w:rsidRPr="00274169">
        <w:rPr>
          <w:color w:val="000000"/>
        </w:rPr>
        <w:t xml:space="preserve"> = (0,3 + 0,16) · 107 · 4 · 10</w:t>
      </w:r>
      <w:r w:rsidRPr="00274169">
        <w:rPr>
          <w:color w:val="000000"/>
          <w:vertAlign w:val="superscript"/>
        </w:rPr>
        <w:t>-6</w:t>
      </w:r>
      <w:r w:rsidRPr="00274169">
        <w:rPr>
          <w:color w:val="000000"/>
        </w:rPr>
        <w:t xml:space="preserve"> = 0,0001969 </w:t>
      </w:r>
      <w:r w:rsidRPr="00274169">
        <w:rPr>
          <w:i/>
          <w:color w:val="000000"/>
        </w:rPr>
        <w:t>т/год</w:t>
      </w:r>
      <w:r w:rsidRPr="00274169">
        <w:rPr>
          <w:color w:val="000000"/>
        </w:rPr>
        <w:t>;</w:t>
      </w:r>
    </w:p>
    <w:p w14:paraId="2BA8B0CC" w14:textId="77777777" w:rsidR="008268D0" w:rsidRPr="00274169" w:rsidRDefault="008268D0" w:rsidP="008268D0">
      <w:pPr>
        <w:rPr>
          <w:color w:val="000000"/>
        </w:rPr>
      </w:pPr>
      <w:r w:rsidRPr="00274169">
        <w:rPr>
          <w:b/>
          <w:i/>
          <w:color w:val="000000"/>
        </w:rPr>
        <w:t>G</w:t>
      </w:r>
      <w:r w:rsidRPr="00274169">
        <w:rPr>
          <w:color w:val="000000"/>
          <w:vertAlign w:val="superscript"/>
        </w:rPr>
        <w:t>Т</w:t>
      </w:r>
      <w:r w:rsidRPr="00274169">
        <w:rPr>
          <w:i/>
          <w:color w:val="000000"/>
          <w:vertAlign w:val="subscript"/>
        </w:rPr>
        <w:t>2704</w:t>
      </w:r>
      <w:r w:rsidRPr="00274169">
        <w:rPr>
          <w:color w:val="000000"/>
        </w:rPr>
        <w:t xml:space="preserve"> = (0,3 · 1 + 0,16 · 1) / 3600 = 0,0001278 </w:t>
      </w:r>
      <w:r w:rsidRPr="00274169">
        <w:rPr>
          <w:i/>
          <w:color w:val="000000"/>
        </w:rPr>
        <w:t>г/с</w:t>
      </w:r>
      <w:r w:rsidRPr="00274169">
        <w:rPr>
          <w:color w:val="000000"/>
        </w:rPr>
        <w:t>;</w:t>
      </w:r>
    </w:p>
    <w:p w14:paraId="01934F11"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0,189 · 1 + 1,35 · 0,05 + 0,11 · 1 = 0,3665 </w:t>
      </w:r>
      <w:r w:rsidRPr="00274169">
        <w:rPr>
          <w:i/>
          <w:color w:val="000000"/>
        </w:rPr>
        <w:t>г</w:t>
      </w:r>
      <w:r w:rsidRPr="00274169">
        <w:rPr>
          <w:color w:val="000000"/>
        </w:rPr>
        <w:t>;</w:t>
      </w:r>
    </w:p>
    <w:p w14:paraId="0B4CE132" w14:textId="77777777" w:rsidR="008268D0" w:rsidRPr="00274169" w:rsidRDefault="008268D0" w:rsidP="008268D0">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1 · 0,05 + 0,11 · 1 = 0,16 </w:t>
      </w:r>
      <w:r w:rsidRPr="00274169">
        <w:rPr>
          <w:i/>
          <w:color w:val="000000"/>
        </w:rPr>
        <w:t>г</w:t>
      </w:r>
      <w:r w:rsidRPr="00274169">
        <w:rPr>
          <w:color w:val="000000"/>
        </w:rPr>
        <w:t>;</w:t>
      </w:r>
    </w:p>
    <w:p w14:paraId="1F68007A" w14:textId="77777777" w:rsidR="008268D0" w:rsidRPr="00274169" w:rsidRDefault="008268D0" w:rsidP="008268D0">
      <w:pPr>
        <w:rPr>
          <w:color w:val="000000"/>
        </w:rPr>
      </w:pPr>
      <w:r w:rsidRPr="00274169">
        <w:rPr>
          <w:b/>
          <w:i/>
          <w:color w:val="000000"/>
        </w:rPr>
        <w:t>M</w:t>
      </w:r>
      <w:r w:rsidRPr="00274169">
        <w:rPr>
          <w:color w:val="000000"/>
          <w:vertAlign w:val="superscript"/>
        </w:rPr>
        <w:t>П</w:t>
      </w:r>
      <w:r w:rsidRPr="00274169">
        <w:rPr>
          <w:i/>
          <w:color w:val="000000"/>
          <w:vertAlign w:val="subscript"/>
        </w:rPr>
        <w:t>2704</w:t>
      </w:r>
      <w:r w:rsidRPr="00274169">
        <w:rPr>
          <w:color w:val="000000"/>
        </w:rPr>
        <w:t xml:space="preserve"> = (0,3665 + 0,16) · 92 · 4 · 10</w:t>
      </w:r>
      <w:r w:rsidRPr="00274169">
        <w:rPr>
          <w:color w:val="000000"/>
          <w:vertAlign w:val="superscript"/>
        </w:rPr>
        <w:t>-6</w:t>
      </w:r>
      <w:r w:rsidRPr="00274169">
        <w:rPr>
          <w:color w:val="000000"/>
        </w:rPr>
        <w:t xml:space="preserve"> = 0,0001938 </w:t>
      </w:r>
      <w:r w:rsidRPr="00274169">
        <w:rPr>
          <w:i/>
          <w:color w:val="000000"/>
        </w:rPr>
        <w:t>т/год</w:t>
      </w:r>
      <w:r w:rsidRPr="00274169">
        <w:rPr>
          <w:color w:val="000000"/>
        </w:rPr>
        <w:t>;</w:t>
      </w:r>
    </w:p>
    <w:p w14:paraId="73E707F8" w14:textId="77777777" w:rsidR="008268D0" w:rsidRPr="00274169" w:rsidRDefault="008268D0" w:rsidP="008268D0">
      <w:pPr>
        <w:rPr>
          <w:color w:val="000000"/>
        </w:rPr>
      </w:pPr>
      <w:r w:rsidRPr="00274169">
        <w:rPr>
          <w:b/>
          <w:i/>
          <w:color w:val="000000"/>
        </w:rPr>
        <w:t>G</w:t>
      </w:r>
      <w:r w:rsidRPr="00274169">
        <w:rPr>
          <w:color w:val="000000"/>
          <w:vertAlign w:val="superscript"/>
        </w:rPr>
        <w:t>П</w:t>
      </w:r>
      <w:r w:rsidRPr="00274169">
        <w:rPr>
          <w:i/>
          <w:color w:val="000000"/>
          <w:vertAlign w:val="subscript"/>
        </w:rPr>
        <w:t>2704</w:t>
      </w:r>
      <w:r w:rsidRPr="00274169">
        <w:rPr>
          <w:color w:val="000000"/>
        </w:rPr>
        <w:t xml:space="preserve"> = (0,3665 · 1 + 0,16 · 1) / 3600 = 0,0001463 </w:t>
      </w:r>
      <w:r w:rsidRPr="00274169">
        <w:rPr>
          <w:i/>
          <w:color w:val="000000"/>
        </w:rPr>
        <w:t>г/с</w:t>
      </w:r>
      <w:r w:rsidRPr="00274169">
        <w:rPr>
          <w:color w:val="000000"/>
        </w:rPr>
        <w:t>;</w:t>
      </w:r>
    </w:p>
    <w:p w14:paraId="0129ADC5"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0,21 · 2 + 1,5 · 0,05 + 0,11 · 1 = 0,605 </w:t>
      </w:r>
      <w:r w:rsidRPr="00274169">
        <w:rPr>
          <w:i/>
          <w:color w:val="000000"/>
        </w:rPr>
        <w:t>г</w:t>
      </w:r>
      <w:r w:rsidRPr="00274169">
        <w:rPr>
          <w:color w:val="000000"/>
        </w:rPr>
        <w:t>;</w:t>
      </w:r>
    </w:p>
    <w:p w14:paraId="36FC1364" w14:textId="77777777" w:rsidR="008268D0" w:rsidRPr="00274169" w:rsidRDefault="008268D0" w:rsidP="008268D0">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1 · 0,05 + 0,11 · 1 = 0,16 </w:t>
      </w:r>
      <w:r w:rsidRPr="00274169">
        <w:rPr>
          <w:i/>
          <w:color w:val="000000"/>
        </w:rPr>
        <w:t>г</w:t>
      </w:r>
      <w:r w:rsidRPr="00274169">
        <w:rPr>
          <w:color w:val="000000"/>
        </w:rPr>
        <w:t>;</w:t>
      </w:r>
    </w:p>
    <w:p w14:paraId="7F80BF56" w14:textId="77777777" w:rsidR="008268D0" w:rsidRPr="00274169" w:rsidRDefault="008268D0" w:rsidP="008268D0">
      <w:pPr>
        <w:rPr>
          <w:color w:val="000000"/>
        </w:rPr>
      </w:pPr>
      <w:r w:rsidRPr="00274169">
        <w:rPr>
          <w:b/>
          <w:i/>
          <w:color w:val="000000"/>
        </w:rPr>
        <w:t>M</w:t>
      </w:r>
      <w:r w:rsidRPr="00274169">
        <w:rPr>
          <w:color w:val="000000"/>
          <w:vertAlign w:val="superscript"/>
        </w:rPr>
        <w:t>Х</w:t>
      </w:r>
      <w:r w:rsidRPr="00274169">
        <w:rPr>
          <w:i/>
          <w:color w:val="000000"/>
          <w:vertAlign w:val="subscript"/>
        </w:rPr>
        <w:t>2704</w:t>
      </w:r>
      <w:r w:rsidRPr="00274169">
        <w:rPr>
          <w:color w:val="000000"/>
        </w:rPr>
        <w:t xml:space="preserve"> = (0,605 + 0,16) · 41 · 4 · 10</w:t>
      </w:r>
      <w:r w:rsidRPr="00274169">
        <w:rPr>
          <w:color w:val="000000"/>
          <w:vertAlign w:val="superscript"/>
        </w:rPr>
        <w:t>-6</w:t>
      </w:r>
      <w:r w:rsidRPr="00274169">
        <w:rPr>
          <w:color w:val="000000"/>
        </w:rPr>
        <w:t xml:space="preserve"> = 0,0001255 </w:t>
      </w:r>
      <w:r w:rsidRPr="00274169">
        <w:rPr>
          <w:i/>
          <w:color w:val="000000"/>
        </w:rPr>
        <w:t>т/год</w:t>
      </w:r>
      <w:r w:rsidRPr="00274169">
        <w:rPr>
          <w:color w:val="000000"/>
        </w:rPr>
        <w:t>;</w:t>
      </w:r>
    </w:p>
    <w:p w14:paraId="09395403" w14:textId="77777777" w:rsidR="008268D0" w:rsidRPr="00274169" w:rsidRDefault="008268D0" w:rsidP="008268D0">
      <w:pPr>
        <w:rPr>
          <w:color w:val="000000"/>
        </w:rPr>
      </w:pPr>
      <w:r w:rsidRPr="00274169">
        <w:rPr>
          <w:b/>
          <w:i/>
          <w:color w:val="000000"/>
        </w:rPr>
        <w:t>G</w:t>
      </w:r>
      <w:r w:rsidRPr="00274169">
        <w:rPr>
          <w:color w:val="000000"/>
          <w:vertAlign w:val="superscript"/>
        </w:rPr>
        <w:t>Х</w:t>
      </w:r>
      <w:r w:rsidRPr="00274169">
        <w:rPr>
          <w:i/>
          <w:color w:val="000000"/>
          <w:vertAlign w:val="subscript"/>
        </w:rPr>
        <w:t>2704</w:t>
      </w:r>
      <w:r w:rsidRPr="00274169">
        <w:rPr>
          <w:color w:val="000000"/>
        </w:rPr>
        <w:t xml:space="preserve"> = (0,605 · 1 + 0,16 · 1) / 3600 = 0,0002125 </w:t>
      </w:r>
      <w:r w:rsidRPr="00274169">
        <w:rPr>
          <w:i/>
          <w:color w:val="000000"/>
        </w:rPr>
        <w:t>г/с</w:t>
      </w:r>
      <w:r w:rsidRPr="00274169">
        <w:rPr>
          <w:color w:val="000000"/>
        </w:rPr>
        <w:t>;</w:t>
      </w:r>
    </w:p>
    <w:p w14:paraId="77589DAD" w14:textId="77777777" w:rsidR="008268D0" w:rsidRPr="00274169" w:rsidRDefault="008268D0" w:rsidP="008268D0">
      <w:pPr>
        <w:spacing w:before="240"/>
        <w:rPr>
          <w:color w:val="000000"/>
        </w:rPr>
      </w:pPr>
      <w:r w:rsidRPr="00274169">
        <w:rPr>
          <w:b/>
          <w:i/>
          <w:color w:val="000000"/>
        </w:rPr>
        <w:t>M</w:t>
      </w:r>
      <w:r w:rsidRPr="00274169">
        <w:rPr>
          <w:color w:val="000000"/>
        </w:rPr>
        <w:t xml:space="preserve"> = 0,0001969+0,0001938+0,0001255 = 0,0005161 </w:t>
      </w:r>
      <w:r w:rsidRPr="00274169">
        <w:rPr>
          <w:i/>
          <w:color w:val="000000"/>
        </w:rPr>
        <w:t>т/год</w:t>
      </w:r>
      <w:r w:rsidRPr="00274169">
        <w:rPr>
          <w:color w:val="000000"/>
        </w:rPr>
        <w:t>;</w:t>
      </w:r>
    </w:p>
    <w:p w14:paraId="1DA5E498" w14:textId="77777777" w:rsidR="008268D0" w:rsidRPr="00274169" w:rsidRDefault="008268D0" w:rsidP="008268D0">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0,0001278</w:t>
      </w:r>
      <w:r w:rsidRPr="00274169">
        <w:rPr>
          <w:color w:val="000000"/>
        </w:rPr>
        <w:t xml:space="preserve">; 0,0001463; 0,0002125} = 0,0002125 </w:t>
      </w:r>
      <w:r w:rsidRPr="00274169">
        <w:rPr>
          <w:i/>
          <w:color w:val="000000"/>
        </w:rPr>
        <w:t>г/с</w:t>
      </w:r>
      <w:r w:rsidRPr="00274169">
        <w:rPr>
          <w:color w:val="000000"/>
        </w:rPr>
        <w:t>.</w:t>
      </w:r>
    </w:p>
    <w:p w14:paraId="003F60AE" w14:textId="77777777" w:rsidR="008268D0" w:rsidRPr="00274169" w:rsidRDefault="008268D0" w:rsidP="008268D0">
      <w:pPr>
        <w:spacing w:before="240"/>
        <w:rPr>
          <w:color w:val="000000"/>
        </w:rPr>
      </w:pPr>
      <w:r w:rsidRPr="00274169">
        <w:rPr>
          <w:color w:val="000000"/>
          <w:u w:val="single"/>
        </w:rPr>
        <w:t>Нива</w:t>
      </w:r>
    </w:p>
    <w:p w14:paraId="1A6CB54D"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0,016 · 1 + 0,136 · 0,05 + 0,016 · 1 = 0,0388 </w:t>
      </w:r>
      <w:r w:rsidRPr="00274169">
        <w:rPr>
          <w:i/>
          <w:color w:val="000000"/>
        </w:rPr>
        <w:t>г</w:t>
      </w:r>
      <w:r w:rsidRPr="00274169">
        <w:rPr>
          <w:color w:val="000000"/>
        </w:rPr>
        <w:t>;</w:t>
      </w:r>
    </w:p>
    <w:p w14:paraId="57740664" w14:textId="77777777" w:rsidR="008268D0" w:rsidRPr="00274169" w:rsidRDefault="008268D0" w:rsidP="008268D0">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0,136 · 0,05 + 0,016 · 1 = 0,0228 </w:t>
      </w:r>
      <w:r w:rsidRPr="00274169">
        <w:rPr>
          <w:i/>
          <w:color w:val="000000"/>
        </w:rPr>
        <w:t>г</w:t>
      </w:r>
      <w:r w:rsidRPr="00274169">
        <w:rPr>
          <w:color w:val="000000"/>
        </w:rPr>
        <w:t>;</w:t>
      </w:r>
    </w:p>
    <w:p w14:paraId="1926141C" w14:textId="77777777" w:rsidR="008268D0" w:rsidRPr="00274169" w:rsidRDefault="008268D0" w:rsidP="008268D0">
      <w:pPr>
        <w:rPr>
          <w:color w:val="000000"/>
        </w:rPr>
      </w:pPr>
      <w:r w:rsidRPr="00274169">
        <w:rPr>
          <w:b/>
          <w:i/>
          <w:color w:val="000000"/>
        </w:rPr>
        <w:t>M</w:t>
      </w:r>
      <w:r w:rsidRPr="00274169">
        <w:rPr>
          <w:color w:val="000000"/>
          <w:vertAlign w:val="superscript"/>
        </w:rPr>
        <w:t>Т</w:t>
      </w:r>
      <w:r w:rsidRPr="00274169">
        <w:rPr>
          <w:i/>
          <w:color w:val="000000"/>
          <w:vertAlign w:val="subscript"/>
        </w:rPr>
        <w:t>301</w:t>
      </w:r>
      <w:r w:rsidRPr="00274169">
        <w:rPr>
          <w:color w:val="000000"/>
        </w:rPr>
        <w:t xml:space="preserve"> = (0,0388 + 0,0228) · 107 · 1 · 10</w:t>
      </w:r>
      <w:r w:rsidRPr="00274169">
        <w:rPr>
          <w:color w:val="000000"/>
          <w:vertAlign w:val="superscript"/>
        </w:rPr>
        <w:t>-6</w:t>
      </w:r>
      <w:r w:rsidRPr="00274169">
        <w:rPr>
          <w:color w:val="000000"/>
        </w:rPr>
        <w:t xml:space="preserve"> = 0,0000066 </w:t>
      </w:r>
      <w:r w:rsidRPr="00274169">
        <w:rPr>
          <w:i/>
          <w:color w:val="000000"/>
        </w:rPr>
        <w:t>т/год</w:t>
      </w:r>
      <w:r w:rsidRPr="00274169">
        <w:rPr>
          <w:color w:val="000000"/>
        </w:rPr>
        <w:t>;</w:t>
      </w:r>
    </w:p>
    <w:p w14:paraId="64DE43CC" w14:textId="77777777" w:rsidR="008268D0" w:rsidRPr="00274169" w:rsidRDefault="008268D0" w:rsidP="008268D0">
      <w:pPr>
        <w:rPr>
          <w:color w:val="000000"/>
        </w:rPr>
      </w:pPr>
      <w:r w:rsidRPr="00274169">
        <w:rPr>
          <w:b/>
          <w:i/>
          <w:color w:val="000000"/>
        </w:rPr>
        <w:t>G</w:t>
      </w:r>
      <w:r w:rsidRPr="00274169">
        <w:rPr>
          <w:color w:val="000000"/>
          <w:vertAlign w:val="superscript"/>
        </w:rPr>
        <w:t>Т</w:t>
      </w:r>
      <w:r w:rsidRPr="00274169">
        <w:rPr>
          <w:i/>
          <w:color w:val="000000"/>
          <w:vertAlign w:val="subscript"/>
        </w:rPr>
        <w:t>301</w:t>
      </w:r>
      <w:r w:rsidRPr="00274169">
        <w:rPr>
          <w:color w:val="000000"/>
        </w:rPr>
        <w:t xml:space="preserve"> = (0,0388 · 1 + 0,0228 · 1) / 3600 = 0,0000171 </w:t>
      </w:r>
      <w:r w:rsidRPr="00274169">
        <w:rPr>
          <w:i/>
          <w:color w:val="000000"/>
        </w:rPr>
        <w:t>г/с</w:t>
      </w:r>
      <w:r w:rsidRPr="00274169">
        <w:rPr>
          <w:color w:val="000000"/>
        </w:rPr>
        <w:t>;</w:t>
      </w:r>
    </w:p>
    <w:p w14:paraId="3DDBC9D8"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0,024 · 1 + 0,136 · 0,05 + 0,016 · 1 = 0,0468 </w:t>
      </w:r>
      <w:r w:rsidRPr="00274169">
        <w:rPr>
          <w:i/>
          <w:color w:val="000000"/>
        </w:rPr>
        <w:t>г</w:t>
      </w:r>
      <w:r w:rsidRPr="00274169">
        <w:rPr>
          <w:color w:val="000000"/>
        </w:rPr>
        <w:t>;</w:t>
      </w:r>
    </w:p>
    <w:p w14:paraId="33DB2A0D" w14:textId="77777777" w:rsidR="008268D0" w:rsidRPr="00274169" w:rsidRDefault="008268D0" w:rsidP="008268D0">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0,136 · 0,05 + 0,016 · 1 = 0,0228 </w:t>
      </w:r>
      <w:r w:rsidRPr="00274169">
        <w:rPr>
          <w:i/>
          <w:color w:val="000000"/>
        </w:rPr>
        <w:t>г</w:t>
      </w:r>
      <w:r w:rsidRPr="00274169">
        <w:rPr>
          <w:color w:val="000000"/>
        </w:rPr>
        <w:t>;</w:t>
      </w:r>
    </w:p>
    <w:p w14:paraId="79E9129B" w14:textId="77777777" w:rsidR="008268D0" w:rsidRPr="00274169" w:rsidRDefault="008268D0" w:rsidP="008268D0">
      <w:pPr>
        <w:rPr>
          <w:color w:val="000000"/>
        </w:rPr>
      </w:pPr>
      <w:r w:rsidRPr="00274169">
        <w:rPr>
          <w:b/>
          <w:i/>
          <w:color w:val="000000"/>
        </w:rPr>
        <w:t>M</w:t>
      </w:r>
      <w:r w:rsidRPr="00274169">
        <w:rPr>
          <w:color w:val="000000"/>
          <w:vertAlign w:val="superscript"/>
        </w:rPr>
        <w:t>П</w:t>
      </w:r>
      <w:r w:rsidRPr="00274169">
        <w:rPr>
          <w:i/>
          <w:color w:val="000000"/>
          <w:vertAlign w:val="subscript"/>
        </w:rPr>
        <w:t>301</w:t>
      </w:r>
      <w:r w:rsidRPr="00274169">
        <w:rPr>
          <w:color w:val="000000"/>
        </w:rPr>
        <w:t xml:space="preserve"> = (0,0468 + 0,0228) · 92 · 1 · 10</w:t>
      </w:r>
      <w:r w:rsidRPr="00274169">
        <w:rPr>
          <w:color w:val="000000"/>
          <w:vertAlign w:val="superscript"/>
        </w:rPr>
        <w:t>-6</w:t>
      </w:r>
      <w:r w:rsidRPr="00274169">
        <w:rPr>
          <w:color w:val="000000"/>
        </w:rPr>
        <w:t xml:space="preserve"> = 0,0000064 </w:t>
      </w:r>
      <w:r w:rsidRPr="00274169">
        <w:rPr>
          <w:i/>
          <w:color w:val="000000"/>
        </w:rPr>
        <w:t>т/год</w:t>
      </w:r>
      <w:r w:rsidRPr="00274169">
        <w:rPr>
          <w:color w:val="000000"/>
        </w:rPr>
        <w:t>;</w:t>
      </w:r>
    </w:p>
    <w:p w14:paraId="7D7BB4FF" w14:textId="77777777" w:rsidR="008268D0" w:rsidRPr="00274169" w:rsidRDefault="008268D0" w:rsidP="008268D0">
      <w:pPr>
        <w:rPr>
          <w:color w:val="000000"/>
        </w:rPr>
      </w:pPr>
      <w:r w:rsidRPr="00274169">
        <w:rPr>
          <w:b/>
          <w:i/>
          <w:color w:val="000000"/>
        </w:rPr>
        <w:t>G</w:t>
      </w:r>
      <w:r w:rsidRPr="00274169">
        <w:rPr>
          <w:color w:val="000000"/>
          <w:vertAlign w:val="superscript"/>
        </w:rPr>
        <w:t>П</w:t>
      </w:r>
      <w:r w:rsidRPr="00274169">
        <w:rPr>
          <w:i/>
          <w:color w:val="000000"/>
          <w:vertAlign w:val="subscript"/>
        </w:rPr>
        <w:t>301</w:t>
      </w:r>
      <w:r w:rsidRPr="00274169">
        <w:rPr>
          <w:color w:val="000000"/>
        </w:rPr>
        <w:t xml:space="preserve"> = (0,0468 · 1 + 0,0228 · 1) / 3600 = 0,0000193 </w:t>
      </w:r>
      <w:r w:rsidRPr="00274169">
        <w:rPr>
          <w:i/>
          <w:color w:val="000000"/>
        </w:rPr>
        <w:t>г/с</w:t>
      </w:r>
      <w:r w:rsidRPr="00274169">
        <w:rPr>
          <w:color w:val="000000"/>
        </w:rPr>
        <w:t>;</w:t>
      </w:r>
    </w:p>
    <w:p w14:paraId="0DDBA209"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0,024 · 2 + 0,136 · 0,05 + 0,016 · 1 = 0,0708 </w:t>
      </w:r>
      <w:r w:rsidRPr="00274169">
        <w:rPr>
          <w:i/>
          <w:color w:val="000000"/>
        </w:rPr>
        <w:t>г</w:t>
      </w:r>
      <w:r w:rsidRPr="00274169">
        <w:rPr>
          <w:color w:val="000000"/>
        </w:rPr>
        <w:t>;</w:t>
      </w:r>
    </w:p>
    <w:p w14:paraId="3DE3EF70" w14:textId="77777777" w:rsidR="008268D0" w:rsidRPr="00274169" w:rsidRDefault="008268D0" w:rsidP="008268D0">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0,136 · 0,05 + 0,016 · 1 = 0,0228 </w:t>
      </w:r>
      <w:r w:rsidRPr="00274169">
        <w:rPr>
          <w:i/>
          <w:color w:val="000000"/>
        </w:rPr>
        <w:t>г</w:t>
      </w:r>
      <w:r w:rsidRPr="00274169">
        <w:rPr>
          <w:color w:val="000000"/>
        </w:rPr>
        <w:t>;</w:t>
      </w:r>
    </w:p>
    <w:p w14:paraId="6C65700E" w14:textId="77777777" w:rsidR="008268D0" w:rsidRPr="00274169" w:rsidRDefault="008268D0" w:rsidP="008268D0">
      <w:pPr>
        <w:rPr>
          <w:color w:val="000000"/>
        </w:rPr>
      </w:pPr>
      <w:r w:rsidRPr="00274169">
        <w:rPr>
          <w:b/>
          <w:i/>
          <w:color w:val="000000"/>
        </w:rPr>
        <w:t>M</w:t>
      </w:r>
      <w:r w:rsidRPr="00274169">
        <w:rPr>
          <w:color w:val="000000"/>
          <w:vertAlign w:val="superscript"/>
        </w:rPr>
        <w:t>Х</w:t>
      </w:r>
      <w:r w:rsidRPr="00274169">
        <w:rPr>
          <w:i/>
          <w:color w:val="000000"/>
          <w:vertAlign w:val="subscript"/>
        </w:rPr>
        <w:t>301</w:t>
      </w:r>
      <w:r w:rsidRPr="00274169">
        <w:rPr>
          <w:color w:val="000000"/>
        </w:rPr>
        <w:t xml:space="preserve"> = (0,0708 + 0,0228) · 41 · 1 · 10</w:t>
      </w:r>
      <w:r w:rsidRPr="00274169">
        <w:rPr>
          <w:color w:val="000000"/>
          <w:vertAlign w:val="superscript"/>
        </w:rPr>
        <w:t>-6</w:t>
      </w:r>
      <w:r w:rsidRPr="00274169">
        <w:rPr>
          <w:color w:val="000000"/>
        </w:rPr>
        <w:t xml:space="preserve"> = 0,0000038 </w:t>
      </w:r>
      <w:r w:rsidRPr="00274169">
        <w:rPr>
          <w:i/>
          <w:color w:val="000000"/>
        </w:rPr>
        <w:t>т/год</w:t>
      </w:r>
      <w:r w:rsidRPr="00274169">
        <w:rPr>
          <w:color w:val="000000"/>
        </w:rPr>
        <w:t>;</w:t>
      </w:r>
    </w:p>
    <w:p w14:paraId="0A88B729" w14:textId="77777777" w:rsidR="008268D0" w:rsidRPr="00274169" w:rsidRDefault="008268D0" w:rsidP="008268D0">
      <w:pPr>
        <w:rPr>
          <w:color w:val="000000"/>
        </w:rPr>
      </w:pPr>
      <w:r w:rsidRPr="00274169">
        <w:rPr>
          <w:b/>
          <w:i/>
          <w:color w:val="000000"/>
        </w:rPr>
        <w:t>G</w:t>
      </w:r>
      <w:r w:rsidRPr="00274169">
        <w:rPr>
          <w:color w:val="000000"/>
          <w:vertAlign w:val="superscript"/>
        </w:rPr>
        <w:t>Х</w:t>
      </w:r>
      <w:r w:rsidRPr="00274169">
        <w:rPr>
          <w:i/>
          <w:color w:val="000000"/>
          <w:vertAlign w:val="subscript"/>
        </w:rPr>
        <w:t>301</w:t>
      </w:r>
      <w:r w:rsidRPr="00274169">
        <w:rPr>
          <w:color w:val="000000"/>
        </w:rPr>
        <w:t xml:space="preserve"> = (0,0708 · 1 + 0,0228 · 1) / 3600 = 0,000026 </w:t>
      </w:r>
      <w:r w:rsidRPr="00274169">
        <w:rPr>
          <w:i/>
          <w:color w:val="000000"/>
        </w:rPr>
        <w:t>г/с</w:t>
      </w:r>
      <w:r w:rsidRPr="00274169">
        <w:rPr>
          <w:color w:val="000000"/>
        </w:rPr>
        <w:t>;</w:t>
      </w:r>
    </w:p>
    <w:p w14:paraId="39E74CED" w14:textId="77777777" w:rsidR="008268D0" w:rsidRPr="00274169" w:rsidRDefault="008268D0" w:rsidP="008268D0">
      <w:pPr>
        <w:spacing w:before="240"/>
        <w:rPr>
          <w:color w:val="000000"/>
        </w:rPr>
      </w:pPr>
      <w:r w:rsidRPr="00274169">
        <w:rPr>
          <w:b/>
          <w:i/>
          <w:color w:val="000000"/>
        </w:rPr>
        <w:t>M</w:t>
      </w:r>
      <w:r w:rsidRPr="00274169">
        <w:rPr>
          <w:color w:val="000000"/>
        </w:rPr>
        <w:t xml:space="preserve"> = 0,0000066+0,0000064+0,0000038 = 0,0000168 </w:t>
      </w:r>
      <w:r w:rsidRPr="00274169">
        <w:rPr>
          <w:i/>
          <w:color w:val="000000"/>
        </w:rPr>
        <w:t>т/год</w:t>
      </w:r>
      <w:r w:rsidRPr="00274169">
        <w:rPr>
          <w:color w:val="000000"/>
        </w:rPr>
        <w:t>;</w:t>
      </w:r>
    </w:p>
    <w:p w14:paraId="797F004D" w14:textId="77777777" w:rsidR="008268D0" w:rsidRPr="00274169" w:rsidRDefault="008268D0" w:rsidP="008268D0">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0,0000171</w:t>
      </w:r>
      <w:r w:rsidRPr="00274169">
        <w:rPr>
          <w:color w:val="000000"/>
        </w:rPr>
        <w:t xml:space="preserve">; 0,0000193; 0,000026} = 0,000026 </w:t>
      </w:r>
      <w:r w:rsidRPr="00274169">
        <w:rPr>
          <w:i/>
          <w:color w:val="000000"/>
        </w:rPr>
        <w:t>г/с</w:t>
      </w:r>
      <w:r w:rsidRPr="00274169">
        <w:rPr>
          <w:color w:val="000000"/>
        </w:rPr>
        <w:t>.</w:t>
      </w:r>
    </w:p>
    <w:p w14:paraId="183B92DF"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0,0026 · 1 + 0,0221 · 0,05 + 0,0026 · 1 = 0,006305 </w:t>
      </w:r>
      <w:r w:rsidRPr="00274169">
        <w:rPr>
          <w:i/>
          <w:color w:val="000000"/>
        </w:rPr>
        <w:t>г</w:t>
      </w:r>
      <w:r w:rsidRPr="00274169">
        <w:rPr>
          <w:color w:val="000000"/>
        </w:rPr>
        <w:t>;</w:t>
      </w:r>
    </w:p>
    <w:p w14:paraId="407E2318" w14:textId="77777777" w:rsidR="008268D0" w:rsidRPr="00274169" w:rsidRDefault="008268D0" w:rsidP="008268D0">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0,0221 · 0,05 + 0,0026 · 1 = 0,003705 </w:t>
      </w:r>
      <w:r w:rsidRPr="00274169">
        <w:rPr>
          <w:i/>
          <w:color w:val="000000"/>
        </w:rPr>
        <w:t>г</w:t>
      </w:r>
      <w:r w:rsidRPr="00274169">
        <w:rPr>
          <w:color w:val="000000"/>
        </w:rPr>
        <w:t>;</w:t>
      </w:r>
    </w:p>
    <w:p w14:paraId="42151E65" w14:textId="77777777" w:rsidR="008268D0" w:rsidRPr="00274169" w:rsidRDefault="008268D0" w:rsidP="008268D0">
      <w:pPr>
        <w:rPr>
          <w:color w:val="000000"/>
        </w:rPr>
      </w:pPr>
      <w:r w:rsidRPr="00274169">
        <w:rPr>
          <w:b/>
          <w:i/>
          <w:color w:val="000000"/>
        </w:rPr>
        <w:t>M</w:t>
      </w:r>
      <w:r w:rsidRPr="00274169">
        <w:rPr>
          <w:color w:val="000000"/>
          <w:vertAlign w:val="superscript"/>
        </w:rPr>
        <w:t>Т</w:t>
      </w:r>
      <w:r w:rsidRPr="00274169">
        <w:rPr>
          <w:i/>
          <w:color w:val="000000"/>
          <w:vertAlign w:val="subscript"/>
        </w:rPr>
        <w:t>304</w:t>
      </w:r>
      <w:r w:rsidRPr="00274169">
        <w:rPr>
          <w:color w:val="000000"/>
        </w:rPr>
        <w:t xml:space="preserve"> = (0,006305 + 0,003705) · 107 · 1 · 10</w:t>
      </w:r>
      <w:r w:rsidRPr="00274169">
        <w:rPr>
          <w:color w:val="000000"/>
          <w:vertAlign w:val="superscript"/>
        </w:rPr>
        <w:t>-6</w:t>
      </w:r>
      <w:r w:rsidRPr="00274169">
        <w:rPr>
          <w:color w:val="000000"/>
        </w:rPr>
        <w:t xml:space="preserve"> = 0,0000011 </w:t>
      </w:r>
      <w:r w:rsidRPr="00274169">
        <w:rPr>
          <w:i/>
          <w:color w:val="000000"/>
        </w:rPr>
        <w:t>т/год</w:t>
      </w:r>
      <w:r w:rsidRPr="00274169">
        <w:rPr>
          <w:color w:val="000000"/>
        </w:rPr>
        <w:t>;</w:t>
      </w:r>
    </w:p>
    <w:p w14:paraId="3F3BD7E4" w14:textId="77777777" w:rsidR="008268D0" w:rsidRPr="00274169" w:rsidRDefault="008268D0" w:rsidP="008268D0">
      <w:pPr>
        <w:rPr>
          <w:color w:val="000000"/>
        </w:rPr>
      </w:pPr>
      <w:r w:rsidRPr="00274169">
        <w:rPr>
          <w:b/>
          <w:i/>
          <w:color w:val="000000"/>
        </w:rPr>
        <w:t>G</w:t>
      </w:r>
      <w:r w:rsidRPr="00274169">
        <w:rPr>
          <w:color w:val="000000"/>
          <w:vertAlign w:val="superscript"/>
        </w:rPr>
        <w:t>Т</w:t>
      </w:r>
      <w:r w:rsidRPr="00274169">
        <w:rPr>
          <w:i/>
          <w:color w:val="000000"/>
          <w:vertAlign w:val="subscript"/>
        </w:rPr>
        <w:t>304</w:t>
      </w:r>
      <w:r w:rsidRPr="00274169">
        <w:rPr>
          <w:color w:val="000000"/>
        </w:rPr>
        <w:t xml:space="preserve"> = (0,006305 · 1 + 0,003705 · 1) / 3600 = 0,0000028 </w:t>
      </w:r>
      <w:r w:rsidRPr="00274169">
        <w:rPr>
          <w:i/>
          <w:color w:val="000000"/>
        </w:rPr>
        <w:t>г/с</w:t>
      </w:r>
      <w:r w:rsidRPr="00274169">
        <w:rPr>
          <w:color w:val="000000"/>
        </w:rPr>
        <w:t>;</w:t>
      </w:r>
    </w:p>
    <w:p w14:paraId="75D61F70"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0,0039 · 1 + 0,0221 · 0,05 + 0,0026 · 1 = 0,007605 </w:t>
      </w:r>
      <w:r w:rsidRPr="00274169">
        <w:rPr>
          <w:i/>
          <w:color w:val="000000"/>
        </w:rPr>
        <w:t>г</w:t>
      </w:r>
      <w:r w:rsidRPr="00274169">
        <w:rPr>
          <w:color w:val="000000"/>
        </w:rPr>
        <w:t>;</w:t>
      </w:r>
    </w:p>
    <w:p w14:paraId="3281152F" w14:textId="77777777" w:rsidR="008268D0" w:rsidRPr="00274169" w:rsidRDefault="008268D0" w:rsidP="008268D0">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0,0221 · 0,05 + 0,0026 · 1 = 0,003705 </w:t>
      </w:r>
      <w:r w:rsidRPr="00274169">
        <w:rPr>
          <w:i/>
          <w:color w:val="000000"/>
        </w:rPr>
        <w:t>г</w:t>
      </w:r>
      <w:r w:rsidRPr="00274169">
        <w:rPr>
          <w:color w:val="000000"/>
        </w:rPr>
        <w:t>;</w:t>
      </w:r>
    </w:p>
    <w:p w14:paraId="1D166B8A" w14:textId="77777777" w:rsidR="008268D0" w:rsidRPr="00274169" w:rsidRDefault="008268D0" w:rsidP="008268D0">
      <w:pPr>
        <w:rPr>
          <w:color w:val="000000"/>
        </w:rPr>
      </w:pPr>
      <w:r w:rsidRPr="00274169">
        <w:rPr>
          <w:b/>
          <w:i/>
          <w:color w:val="000000"/>
        </w:rPr>
        <w:t>M</w:t>
      </w:r>
      <w:r w:rsidRPr="00274169">
        <w:rPr>
          <w:color w:val="000000"/>
          <w:vertAlign w:val="superscript"/>
        </w:rPr>
        <w:t>П</w:t>
      </w:r>
      <w:r w:rsidRPr="00274169">
        <w:rPr>
          <w:i/>
          <w:color w:val="000000"/>
          <w:vertAlign w:val="subscript"/>
        </w:rPr>
        <w:t>304</w:t>
      </w:r>
      <w:r w:rsidRPr="00274169">
        <w:rPr>
          <w:color w:val="000000"/>
        </w:rPr>
        <w:t xml:space="preserve"> = (0,007605 + 0,003705) · 92 · 1 · 10</w:t>
      </w:r>
      <w:r w:rsidRPr="00274169">
        <w:rPr>
          <w:color w:val="000000"/>
          <w:vertAlign w:val="superscript"/>
        </w:rPr>
        <w:t>-6</w:t>
      </w:r>
      <w:r w:rsidRPr="00274169">
        <w:rPr>
          <w:color w:val="000000"/>
        </w:rPr>
        <w:t xml:space="preserve"> = 0,000001 </w:t>
      </w:r>
      <w:r w:rsidRPr="00274169">
        <w:rPr>
          <w:i/>
          <w:color w:val="000000"/>
        </w:rPr>
        <w:t>т/год</w:t>
      </w:r>
      <w:r w:rsidRPr="00274169">
        <w:rPr>
          <w:color w:val="000000"/>
        </w:rPr>
        <w:t>;</w:t>
      </w:r>
    </w:p>
    <w:p w14:paraId="00286135" w14:textId="77777777" w:rsidR="008268D0" w:rsidRPr="00274169" w:rsidRDefault="008268D0" w:rsidP="008268D0">
      <w:pPr>
        <w:rPr>
          <w:color w:val="000000"/>
        </w:rPr>
      </w:pPr>
      <w:r w:rsidRPr="00274169">
        <w:rPr>
          <w:b/>
          <w:i/>
          <w:color w:val="000000"/>
        </w:rPr>
        <w:t>G</w:t>
      </w:r>
      <w:r w:rsidRPr="00274169">
        <w:rPr>
          <w:color w:val="000000"/>
          <w:vertAlign w:val="superscript"/>
        </w:rPr>
        <w:t>П</w:t>
      </w:r>
      <w:r w:rsidRPr="00274169">
        <w:rPr>
          <w:i/>
          <w:color w:val="000000"/>
          <w:vertAlign w:val="subscript"/>
        </w:rPr>
        <w:t>304</w:t>
      </w:r>
      <w:r w:rsidRPr="00274169">
        <w:rPr>
          <w:color w:val="000000"/>
        </w:rPr>
        <w:t xml:space="preserve"> = (0,007605 · 1 + 0,003705 · 1) / 3600 = 0,0000031 </w:t>
      </w:r>
      <w:r w:rsidRPr="00274169">
        <w:rPr>
          <w:i/>
          <w:color w:val="000000"/>
        </w:rPr>
        <w:t>г/с</w:t>
      </w:r>
      <w:r w:rsidRPr="00274169">
        <w:rPr>
          <w:color w:val="000000"/>
        </w:rPr>
        <w:t>;</w:t>
      </w:r>
    </w:p>
    <w:p w14:paraId="2825DA17"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0,0039 · 2 + 0,0221 · 0,05 + 0,0026 · 1 = 0,011505 </w:t>
      </w:r>
      <w:r w:rsidRPr="00274169">
        <w:rPr>
          <w:i/>
          <w:color w:val="000000"/>
        </w:rPr>
        <w:t>г</w:t>
      </w:r>
      <w:r w:rsidRPr="00274169">
        <w:rPr>
          <w:color w:val="000000"/>
        </w:rPr>
        <w:t>;</w:t>
      </w:r>
    </w:p>
    <w:p w14:paraId="4F2C61CC" w14:textId="77777777" w:rsidR="008268D0" w:rsidRPr="00274169" w:rsidRDefault="008268D0" w:rsidP="008268D0">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0,0221 · 0,05 + 0,0026 · 1 = 0,003705 </w:t>
      </w:r>
      <w:r w:rsidRPr="00274169">
        <w:rPr>
          <w:i/>
          <w:color w:val="000000"/>
        </w:rPr>
        <w:t>г</w:t>
      </w:r>
      <w:r w:rsidRPr="00274169">
        <w:rPr>
          <w:color w:val="000000"/>
        </w:rPr>
        <w:t>;</w:t>
      </w:r>
    </w:p>
    <w:p w14:paraId="74B0B53C" w14:textId="77777777" w:rsidR="008268D0" w:rsidRPr="00274169" w:rsidRDefault="008268D0" w:rsidP="008268D0">
      <w:pPr>
        <w:rPr>
          <w:color w:val="000000"/>
        </w:rPr>
      </w:pPr>
      <w:r w:rsidRPr="00274169">
        <w:rPr>
          <w:b/>
          <w:i/>
          <w:color w:val="000000"/>
        </w:rPr>
        <w:t>M</w:t>
      </w:r>
      <w:r w:rsidRPr="00274169">
        <w:rPr>
          <w:color w:val="000000"/>
          <w:vertAlign w:val="superscript"/>
        </w:rPr>
        <w:t>Х</w:t>
      </w:r>
      <w:r w:rsidRPr="00274169">
        <w:rPr>
          <w:i/>
          <w:color w:val="000000"/>
          <w:vertAlign w:val="subscript"/>
        </w:rPr>
        <w:t>304</w:t>
      </w:r>
      <w:r w:rsidRPr="00274169">
        <w:rPr>
          <w:color w:val="000000"/>
        </w:rPr>
        <w:t xml:space="preserve"> = (0,011505 + 0,003705) · 41 · 1 · 10</w:t>
      </w:r>
      <w:r w:rsidRPr="00274169">
        <w:rPr>
          <w:color w:val="000000"/>
          <w:vertAlign w:val="superscript"/>
        </w:rPr>
        <w:t>-6</w:t>
      </w:r>
      <w:r w:rsidRPr="00274169">
        <w:rPr>
          <w:color w:val="000000"/>
        </w:rPr>
        <w:t xml:space="preserve"> = 0,0000006 </w:t>
      </w:r>
      <w:r w:rsidRPr="00274169">
        <w:rPr>
          <w:i/>
          <w:color w:val="000000"/>
        </w:rPr>
        <w:t>т/год</w:t>
      </w:r>
      <w:r w:rsidRPr="00274169">
        <w:rPr>
          <w:color w:val="000000"/>
        </w:rPr>
        <w:t>;</w:t>
      </w:r>
    </w:p>
    <w:p w14:paraId="3A25AEBE" w14:textId="77777777" w:rsidR="008268D0" w:rsidRPr="00274169" w:rsidRDefault="008268D0" w:rsidP="008268D0">
      <w:pPr>
        <w:rPr>
          <w:color w:val="000000"/>
        </w:rPr>
      </w:pPr>
      <w:r w:rsidRPr="00274169">
        <w:rPr>
          <w:b/>
          <w:i/>
          <w:color w:val="000000"/>
        </w:rPr>
        <w:t>G</w:t>
      </w:r>
      <w:r w:rsidRPr="00274169">
        <w:rPr>
          <w:color w:val="000000"/>
          <w:vertAlign w:val="superscript"/>
        </w:rPr>
        <w:t>Х</w:t>
      </w:r>
      <w:r w:rsidRPr="00274169">
        <w:rPr>
          <w:i/>
          <w:color w:val="000000"/>
          <w:vertAlign w:val="subscript"/>
        </w:rPr>
        <w:t>304</w:t>
      </w:r>
      <w:r w:rsidRPr="00274169">
        <w:rPr>
          <w:color w:val="000000"/>
        </w:rPr>
        <w:t xml:space="preserve"> = (0,011505 · 1 + 0,003705 · 1) / 3600 = 0,0000042 </w:t>
      </w:r>
      <w:r w:rsidRPr="00274169">
        <w:rPr>
          <w:i/>
          <w:color w:val="000000"/>
        </w:rPr>
        <w:t>г/с</w:t>
      </w:r>
      <w:r w:rsidRPr="00274169">
        <w:rPr>
          <w:color w:val="000000"/>
        </w:rPr>
        <w:t>;</w:t>
      </w:r>
    </w:p>
    <w:p w14:paraId="52AD70E2" w14:textId="77777777" w:rsidR="008268D0" w:rsidRPr="00274169" w:rsidRDefault="008268D0" w:rsidP="008268D0">
      <w:pPr>
        <w:spacing w:before="240"/>
        <w:rPr>
          <w:color w:val="000000"/>
        </w:rPr>
      </w:pPr>
      <w:r w:rsidRPr="00274169">
        <w:rPr>
          <w:b/>
          <w:i/>
          <w:color w:val="000000"/>
        </w:rPr>
        <w:t>M</w:t>
      </w:r>
      <w:r w:rsidRPr="00274169">
        <w:rPr>
          <w:color w:val="000000"/>
        </w:rPr>
        <w:t xml:space="preserve"> = 0,0000011+0,000001+0,0000006 = 0,0000027 </w:t>
      </w:r>
      <w:r w:rsidRPr="00274169">
        <w:rPr>
          <w:i/>
          <w:color w:val="000000"/>
        </w:rPr>
        <w:t>т/год</w:t>
      </w:r>
      <w:r w:rsidRPr="00274169">
        <w:rPr>
          <w:color w:val="000000"/>
        </w:rPr>
        <w:t>;</w:t>
      </w:r>
    </w:p>
    <w:p w14:paraId="62D08157" w14:textId="77777777" w:rsidR="008268D0" w:rsidRPr="00274169" w:rsidRDefault="008268D0" w:rsidP="008268D0">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0,0000028</w:t>
      </w:r>
      <w:r w:rsidRPr="00274169">
        <w:rPr>
          <w:color w:val="000000"/>
        </w:rPr>
        <w:t xml:space="preserve">; 0,0000031; 0,0000042} = 0,0000042 </w:t>
      </w:r>
      <w:r w:rsidRPr="00274169">
        <w:rPr>
          <w:i/>
          <w:color w:val="000000"/>
        </w:rPr>
        <w:t>г/с</w:t>
      </w:r>
      <w:r w:rsidRPr="00274169">
        <w:rPr>
          <w:color w:val="000000"/>
        </w:rPr>
        <w:t>.</w:t>
      </w:r>
    </w:p>
    <w:p w14:paraId="73FECE61" w14:textId="77777777" w:rsidR="008268D0" w:rsidRPr="00274169" w:rsidRDefault="008268D0" w:rsidP="008268D0">
      <w:pPr>
        <w:spacing w:before="240"/>
        <w:rPr>
          <w:color w:val="000000"/>
        </w:rPr>
      </w:pPr>
      <w:r w:rsidRPr="00274169">
        <w:rPr>
          <w:b/>
          <w:i/>
          <w:color w:val="000000"/>
        </w:rPr>
        <w:lastRenderedPageBreak/>
        <w:t>M</w:t>
      </w:r>
      <w:r w:rsidRPr="00274169">
        <w:rPr>
          <w:color w:val="000000"/>
          <w:vertAlign w:val="superscript"/>
        </w:rPr>
        <w:t>Т</w:t>
      </w:r>
      <w:r w:rsidRPr="00274169">
        <w:rPr>
          <w:i/>
          <w:color w:val="000000"/>
          <w:vertAlign w:val="subscript"/>
        </w:rPr>
        <w:t>1</w:t>
      </w:r>
      <w:r w:rsidRPr="00274169">
        <w:rPr>
          <w:color w:val="000000"/>
        </w:rPr>
        <w:t xml:space="preserve"> = 0,009 · 1 + 0,049 · 0,05 + 0,008 · 1 = 0,01945 </w:t>
      </w:r>
      <w:r w:rsidRPr="00274169">
        <w:rPr>
          <w:i/>
          <w:color w:val="000000"/>
        </w:rPr>
        <w:t>г</w:t>
      </w:r>
      <w:r w:rsidRPr="00274169">
        <w:rPr>
          <w:color w:val="000000"/>
        </w:rPr>
        <w:t>;</w:t>
      </w:r>
    </w:p>
    <w:p w14:paraId="11404F09" w14:textId="77777777" w:rsidR="008268D0" w:rsidRPr="00274169" w:rsidRDefault="008268D0" w:rsidP="008268D0">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0,049 · 0,05 + 0,008 · 1 = 0,01045 </w:t>
      </w:r>
      <w:r w:rsidRPr="00274169">
        <w:rPr>
          <w:i/>
          <w:color w:val="000000"/>
        </w:rPr>
        <w:t>г</w:t>
      </w:r>
      <w:r w:rsidRPr="00274169">
        <w:rPr>
          <w:color w:val="000000"/>
        </w:rPr>
        <w:t>;</w:t>
      </w:r>
    </w:p>
    <w:p w14:paraId="6B24C00B" w14:textId="77777777" w:rsidR="008268D0" w:rsidRPr="00274169" w:rsidRDefault="008268D0" w:rsidP="008268D0">
      <w:pPr>
        <w:rPr>
          <w:color w:val="000000"/>
        </w:rPr>
      </w:pPr>
      <w:r w:rsidRPr="00274169">
        <w:rPr>
          <w:b/>
          <w:i/>
          <w:color w:val="000000"/>
        </w:rPr>
        <w:t>M</w:t>
      </w:r>
      <w:r w:rsidRPr="00274169">
        <w:rPr>
          <w:color w:val="000000"/>
          <w:vertAlign w:val="superscript"/>
        </w:rPr>
        <w:t>Т</w:t>
      </w:r>
      <w:r w:rsidRPr="00274169">
        <w:rPr>
          <w:i/>
          <w:color w:val="000000"/>
          <w:vertAlign w:val="subscript"/>
        </w:rPr>
        <w:t>330</w:t>
      </w:r>
      <w:r w:rsidRPr="00274169">
        <w:rPr>
          <w:color w:val="000000"/>
        </w:rPr>
        <w:t xml:space="preserve"> = (0,01945 + 0,01045) · 107 · 1 · 10</w:t>
      </w:r>
      <w:r w:rsidRPr="00274169">
        <w:rPr>
          <w:color w:val="000000"/>
          <w:vertAlign w:val="superscript"/>
        </w:rPr>
        <w:t>-6</w:t>
      </w:r>
      <w:r w:rsidRPr="00274169">
        <w:rPr>
          <w:color w:val="000000"/>
        </w:rPr>
        <w:t xml:space="preserve"> = 0,0000032 </w:t>
      </w:r>
      <w:r w:rsidRPr="00274169">
        <w:rPr>
          <w:i/>
          <w:color w:val="000000"/>
        </w:rPr>
        <w:t>т/год</w:t>
      </w:r>
      <w:r w:rsidRPr="00274169">
        <w:rPr>
          <w:color w:val="000000"/>
        </w:rPr>
        <w:t>;</w:t>
      </w:r>
    </w:p>
    <w:p w14:paraId="7BE8538A" w14:textId="77777777" w:rsidR="008268D0" w:rsidRPr="00274169" w:rsidRDefault="008268D0" w:rsidP="008268D0">
      <w:pPr>
        <w:rPr>
          <w:color w:val="000000"/>
        </w:rPr>
      </w:pPr>
      <w:r w:rsidRPr="00274169">
        <w:rPr>
          <w:b/>
          <w:i/>
          <w:color w:val="000000"/>
        </w:rPr>
        <w:t>G</w:t>
      </w:r>
      <w:r w:rsidRPr="00274169">
        <w:rPr>
          <w:color w:val="000000"/>
          <w:vertAlign w:val="superscript"/>
        </w:rPr>
        <w:t>Т</w:t>
      </w:r>
      <w:r w:rsidRPr="00274169">
        <w:rPr>
          <w:i/>
          <w:color w:val="000000"/>
          <w:vertAlign w:val="subscript"/>
        </w:rPr>
        <w:t>330</w:t>
      </w:r>
      <w:r w:rsidRPr="00274169">
        <w:rPr>
          <w:color w:val="000000"/>
        </w:rPr>
        <w:t xml:space="preserve"> = (0,01945 · 1 + 0,01045 · 1) / 3600 = 0,0000083 </w:t>
      </w:r>
      <w:r w:rsidRPr="00274169">
        <w:rPr>
          <w:i/>
          <w:color w:val="000000"/>
        </w:rPr>
        <w:t>г/с</w:t>
      </w:r>
      <w:r w:rsidRPr="00274169">
        <w:rPr>
          <w:color w:val="000000"/>
        </w:rPr>
        <w:t>;</w:t>
      </w:r>
    </w:p>
    <w:p w14:paraId="1AD9C48E"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0,009 · 1 + 0,0549 · 0,05 + 0,008 · 1 = 0,019745 </w:t>
      </w:r>
      <w:r w:rsidRPr="00274169">
        <w:rPr>
          <w:i/>
          <w:color w:val="000000"/>
        </w:rPr>
        <w:t>г</w:t>
      </w:r>
      <w:r w:rsidRPr="00274169">
        <w:rPr>
          <w:color w:val="000000"/>
        </w:rPr>
        <w:t>;</w:t>
      </w:r>
    </w:p>
    <w:p w14:paraId="2F5632F6" w14:textId="77777777" w:rsidR="008268D0" w:rsidRPr="00274169" w:rsidRDefault="008268D0" w:rsidP="008268D0">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0,049 · 0,05 + 0,008 · 1 = 0,01045 </w:t>
      </w:r>
      <w:r w:rsidRPr="00274169">
        <w:rPr>
          <w:i/>
          <w:color w:val="000000"/>
        </w:rPr>
        <w:t>г</w:t>
      </w:r>
      <w:r w:rsidRPr="00274169">
        <w:rPr>
          <w:color w:val="000000"/>
        </w:rPr>
        <w:t>;</w:t>
      </w:r>
    </w:p>
    <w:p w14:paraId="18EDC3C3" w14:textId="77777777" w:rsidR="008268D0" w:rsidRPr="00274169" w:rsidRDefault="008268D0" w:rsidP="008268D0">
      <w:pPr>
        <w:rPr>
          <w:color w:val="000000"/>
        </w:rPr>
      </w:pPr>
      <w:r w:rsidRPr="00274169">
        <w:rPr>
          <w:b/>
          <w:i/>
          <w:color w:val="000000"/>
        </w:rPr>
        <w:t>M</w:t>
      </w:r>
      <w:r w:rsidRPr="00274169">
        <w:rPr>
          <w:color w:val="000000"/>
          <w:vertAlign w:val="superscript"/>
        </w:rPr>
        <w:t>П</w:t>
      </w:r>
      <w:r w:rsidRPr="00274169">
        <w:rPr>
          <w:i/>
          <w:color w:val="000000"/>
          <w:vertAlign w:val="subscript"/>
        </w:rPr>
        <w:t>330</w:t>
      </w:r>
      <w:r w:rsidRPr="00274169">
        <w:rPr>
          <w:color w:val="000000"/>
        </w:rPr>
        <w:t xml:space="preserve"> = (0,019745 + 0,01045) · 92 · 1 · 10</w:t>
      </w:r>
      <w:r w:rsidRPr="00274169">
        <w:rPr>
          <w:color w:val="000000"/>
          <w:vertAlign w:val="superscript"/>
        </w:rPr>
        <w:t>-6</w:t>
      </w:r>
      <w:r w:rsidRPr="00274169">
        <w:rPr>
          <w:color w:val="000000"/>
        </w:rPr>
        <w:t xml:space="preserve"> = 0,0000028 </w:t>
      </w:r>
      <w:r w:rsidRPr="00274169">
        <w:rPr>
          <w:i/>
          <w:color w:val="000000"/>
        </w:rPr>
        <w:t>т/год</w:t>
      </w:r>
      <w:r w:rsidRPr="00274169">
        <w:rPr>
          <w:color w:val="000000"/>
        </w:rPr>
        <w:t>;</w:t>
      </w:r>
    </w:p>
    <w:p w14:paraId="747BD2BF" w14:textId="77777777" w:rsidR="008268D0" w:rsidRPr="00274169" w:rsidRDefault="008268D0" w:rsidP="008268D0">
      <w:pPr>
        <w:rPr>
          <w:color w:val="000000"/>
        </w:rPr>
      </w:pPr>
      <w:r w:rsidRPr="00274169">
        <w:rPr>
          <w:b/>
          <w:i/>
          <w:color w:val="000000"/>
        </w:rPr>
        <w:t>G</w:t>
      </w:r>
      <w:r w:rsidRPr="00274169">
        <w:rPr>
          <w:color w:val="000000"/>
          <w:vertAlign w:val="superscript"/>
        </w:rPr>
        <w:t>П</w:t>
      </w:r>
      <w:r w:rsidRPr="00274169">
        <w:rPr>
          <w:i/>
          <w:color w:val="000000"/>
          <w:vertAlign w:val="subscript"/>
        </w:rPr>
        <w:t>330</w:t>
      </w:r>
      <w:r w:rsidRPr="00274169">
        <w:rPr>
          <w:color w:val="000000"/>
        </w:rPr>
        <w:t xml:space="preserve"> = (0,019745 · 1 + 0,01045 · 1) / 3600 = 0,0000084 </w:t>
      </w:r>
      <w:r w:rsidRPr="00274169">
        <w:rPr>
          <w:i/>
          <w:color w:val="000000"/>
        </w:rPr>
        <w:t>г/с</w:t>
      </w:r>
      <w:r w:rsidRPr="00274169">
        <w:rPr>
          <w:color w:val="000000"/>
        </w:rPr>
        <w:t>;</w:t>
      </w:r>
    </w:p>
    <w:p w14:paraId="4D50F175"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0,01 · 2 + 0,061 · 0,05 + 0,008 · 1 = 0,03105 </w:t>
      </w:r>
      <w:r w:rsidRPr="00274169">
        <w:rPr>
          <w:i/>
          <w:color w:val="000000"/>
        </w:rPr>
        <w:t>г</w:t>
      </w:r>
      <w:r w:rsidRPr="00274169">
        <w:rPr>
          <w:color w:val="000000"/>
        </w:rPr>
        <w:t>;</w:t>
      </w:r>
    </w:p>
    <w:p w14:paraId="354BE9F3" w14:textId="77777777" w:rsidR="008268D0" w:rsidRPr="00274169" w:rsidRDefault="008268D0" w:rsidP="008268D0">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0,049 · 0,05 + 0,008 · 1 = 0,01045 </w:t>
      </w:r>
      <w:r w:rsidRPr="00274169">
        <w:rPr>
          <w:i/>
          <w:color w:val="000000"/>
        </w:rPr>
        <w:t>г</w:t>
      </w:r>
      <w:r w:rsidRPr="00274169">
        <w:rPr>
          <w:color w:val="000000"/>
        </w:rPr>
        <w:t>;</w:t>
      </w:r>
    </w:p>
    <w:p w14:paraId="3C5ADDF4" w14:textId="77777777" w:rsidR="008268D0" w:rsidRPr="00274169" w:rsidRDefault="008268D0" w:rsidP="008268D0">
      <w:pPr>
        <w:rPr>
          <w:color w:val="000000"/>
        </w:rPr>
      </w:pPr>
      <w:r w:rsidRPr="00274169">
        <w:rPr>
          <w:b/>
          <w:i/>
          <w:color w:val="000000"/>
        </w:rPr>
        <w:t>M</w:t>
      </w:r>
      <w:r w:rsidRPr="00274169">
        <w:rPr>
          <w:color w:val="000000"/>
          <w:vertAlign w:val="superscript"/>
        </w:rPr>
        <w:t>Х</w:t>
      </w:r>
      <w:r w:rsidRPr="00274169">
        <w:rPr>
          <w:i/>
          <w:color w:val="000000"/>
          <w:vertAlign w:val="subscript"/>
        </w:rPr>
        <w:t>330</w:t>
      </w:r>
      <w:r w:rsidRPr="00274169">
        <w:rPr>
          <w:color w:val="000000"/>
        </w:rPr>
        <w:t xml:space="preserve"> = (0,03105 + 0,01045) · 41 · 1 · 10</w:t>
      </w:r>
      <w:r w:rsidRPr="00274169">
        <w:rPr>
          <w:color w:val="000000"/>
          <w:vertAlign w:val="superscript"/>
        </w:rPr>
        <w:t>-6</w:t>
      </w:r>
      <w:r w:rsidRPr="00274169">
        <w:rPr>
          <w:color w:val="000000"/>
        </w:rPr>
        <w:t xml:space="preserve"> = 0,0000017 </w:t>
      </w:r>
      <w:r w:rsidRPr="00274169">
        <w:rPr>
          <w:i/>
          <w:color w:val="000000"/>
        </w:rPr>
        <w:t>т/год</w:t>
      </w:r>
      <w:r w:rsidRPr="00274169">
        <w:rPr>
          <w:color w:val="000000"/>
        </w:rPr>
        <w:t>;</w:t>
      </w:r>
    </w:p>
    <w:p w14:paraId="0501A8D8" w14:textId="77777777" w:rsidR="008268D0" w:rsidRPr="00274169" w:rsidRDefault="008268D0" w:rsidP="008268D0">
      <w:pPr>
        <w:rPr>
          <w:color w:val="000000"/>
        </w:rPr>
      </w:pPr>
      <w:r w:rsidRPr="00274169">
        <w:rPr>
          <w:b/>
          <w:i/>
          <w:color w:val="000000"/>
        </w:rPr>
        <w:t>G</w:t>
      </w:r>
      <w:r w:rsidRPr="00274169">
        <w:rPr>
          <w:color w:val="000000"/>
          <w:vertAlign w:val="superscript"/>
        </w:rPr>
        <w:t>Х</w:t>
      </w:r>
      <w:r w:rsidRPr="00274169">
        <w:rPr>
          <w:i/>
          <w:color w:val="000000"/>
          <w:vertAlign w:val="subscript"/>
        </w:rPr>
        <w:t>330</w:t>
      </w:r>
      <w:r w:rsidRPr="00274169">
        <w:rPr>
          <w:color w:val="000000"/>
        </w:rPr>
        <w:t xml:space="preserve"> = (0,03105 · 1 + 0,01045 · 1) / 3600 = 0,0000115 </w:t>
      </w:r>
      <w:r w:rsidRPr="00274169">
        <w:rPr>
          <w:i/>
          <w:color w:val="000000"/>
        </w:rPr>
        <w:t>г/с</w:t>
      </w:r>
      <w:r w:rsidRPr="00274169">
        <w:rPr>
          <w:color w:val="000000"/>
        </w:rPr>
        <w:t>;</w:t>
      </w:r>
    </w:p>
    <w:p w14:paraId="2BB719B9" w14:textId="77777777" w:rsidR="008268D0" w:rsidRPr="00274169" w:rsidRDefault="008268D0" w:rsidP="008268D0">
      <w:pPr>
        <w:spacing w:before="240"/>
        <w:rPr>
          <w:color w:val="000000"/>
        </w:rPr>
      </w:pPr>
      <w:r w:rsidRPr="00274169">
        <w:rPr>
          <w:b/>
          <w:i/>
          <w:color w:val="000000"/>
        </w:rPr>
        <w:t>M</w:t>
      </w:r>
      <w:r w:rsidRPr="00274169">
        <w:rPr>
          <w:color w:val="000000"/>
        </w:rPr>
        <w:t xml:space="preserve"> = 0,0000032+0,0000028+0,0000017 = 0,0000077 </w:t>
      </w:r>
      <w:r w:rsidRPr="00274169">
        <w:rPr>
          <w:i/>
          <w:color w:val="000000"/>
        </w:rPr>
        <w:t>т/год</w:t>
      </w:r>
      <w:r w:rsidRPr="00274169">
        <w:rPr>
          <w:color w:val="000000"/>
        </w:rPr>
        <w:t>;</w:t>
      </w:r>
    </w:p>
    <w:p w14:paraId="2A628AFA" w14:textId="77777777" w:rsidR="008268D0" w:rsidRPr="00274169" w:rsidRDefault="008268D0" w:rsidP="008268D0">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0,0000083</w:t>
      </w:r>
      <w:r w:rsidRPr="00274169">
        <w:rPr>
          <w:color w:val="000000"/>
        </w:rPr>
        <w:t xml:space="preserve">; 0,0000084; 0,0000115} = 0,0000115 </w:t>
      </w:r>
      <w:r w:rsidRPr="00274169">
        <w:rPr>
          <w:i/>
          <w:color w:val="000000"/>
        </w:rPr>
        <w:t>г/с</w:t>
      </w:r>
      <w:r w:rsidRPr="00274169">
        <w:rPr>
          <w:color w:val="000000"/>
        </w:rPr>
        <w:t>.</w:t>
      </w:r>
    </w:p>
    <w:p w14:paraId="217A5836"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1,7 · 1 + 6,6 · 0,05 + 1,1 · 1 = 3,13 </w:t>
      </w:r>
      <w:r w:rsidRPr="00274169">
        <w:rPr>
          <w:i/>
          <w:color w:val="000000"/>
        </w:rPr>
        <w:t>г</w:t>
      </w:r>
      <w:r w:rsidRPr="00274169">
        <w:rPr>
          <w:color w:val="000000"/>
        </w:rPr>
        <w:t>;</w:t>
      </w:r>
    </w:p>
    <w:p w14:paraId="6D96DCB7" w14:textId="77777777" w:rsidR="008268D0" w:rsidRPr="00274169" w:rsidRDefault="008268D0" w:rsidP="008268D0">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6,6 · 0,05 + 1,1 · 1 = 1,43 </w:t>
      </w:r>
      <w:r w:rsidRPr="00274169">
        <w:rPr>
          <w:i/>
          <w:color w:val="000000"/>
        </w:rPr>
        <w:t>г</w:t>
      </w:r>
      <w:r w:rsidRPr="00274169">
        <w:rPr>
          <w:color w:val="000000"/>
        </w:rPr>
        <w:t>;</w:t>
      </w:r>
    </w:p>
    <w:p w14:paraId="4F9E5529" w14:textId="77777777" w:rsidR="008268D0" w:rsidRPr="00274169" w:rsidRDefault="008268D0" w:rsidP="008268D0">
      <w:pPr>
        <w:rPr>
          <w:color w:val="000000"/>
        </w:rPr>
      </w:pPr>
      <w:r w:rsidRPr="00274169">
        <w:rPr>
          <w:b/>
          <w:i/>
          <w:color w:val="000000"/>
        </w:rPr>
        <w:t>M</w:t>
      </w:r>
      <w:r w:rsidRPr="00274169">
        <w:rPr>
          <w:color w:val="000000"/>
          <w:vertAlign w:val="superscript"/>
        </w:rPr>
        <w:t>Т</w:t>
      </w:r>
      <w:r w:rsidRPr="00274169">
        <w:rPr>
          <w:i/>
          <w:color w:val="000000"/>
          <w:vertAlign w:val="subscript"/>
        </w:rPr>
        <w:t>337</w:t>
      </w:r>
      <w:r w:rsidRPr="00274169">
        <w:rPr>
          <w:color w:val="000000"/>
        </w:rPr>
        <w:t xml:space="preserve"> = (3,13 + 1,43) · 107 · 1 · 10</w:t>
      </w:r>
      <w:r w:rsidRPr="00274169">
        <w:rPr>
          <w:color w:val="000000"/>
          <w:vertAlign w:val="superscript"/>
        </w:rPr>
        <w:t>-6</w:t>
      </w:r>
      <w:r w:rsidRPr="00274169">
        <w:rPr>
          <w:color w:val="000000"/>
        </w:rPr>
        <w:t xml:space="preserve"> = 0,0004879 </w:t>
      </w:r>
      <w:r w:rsidRPr="00274169">
        <w:rPr>
          <w:i/>
          <w:color w:val="000000"/>
        </w:rPr>
        <w:t>т/год</w:t>
      </w:r>
      <w:r w:rsidRPr="00274169">
        <w:rPr>
          <w:color w:val="000000"/>
        </w:rPr>
        <w:t>;</w:t>
      </w:r>
    </w:p>
    <w:p w14:paraId="0835E954" w14:textId="77777777" w:rsidR="008268D0" w:rsidRPr="00274169" w:rsidRDefault="008268D0" w:rsidP="008268D0">
      <w:pPr>
        <w:rPr>
          <w:color w:val="000000"/>
        </w:rPr>
      </w:pPr>
      <w:r w:rsidRPr="00274169">
        <w:rPr>
          <w:b/>
          <w:i/>
          <w:color w:val="000000"/>
        </w:rPr>
        <w:t>G</w:t>
      </w:r>
      <w:r w:rsidRPr="00274169">
        <w:rPr>
          <w:color w:val="000000"/>
          <w:vertAlign w:val="superscript"/>
        </w:rPr>
        <w:t>Т</w:t>
      </w:r>
      <w:r w:rsidRPr="00274169">
        <w:rPr>
          <w:i/>
          <w:color w:val="000000"/>
          <w:vertAlign w:val="subscript"/>
        </w:rPr>
        <w:t>337</w:t>
      </w:r>
      <w:r w:rsidRPr="00274169">
        <w:rPr>
          <w:color w:val="000000"/>
        </w:rPr>
        <w:t xml:space="preserve"> = (3,13 · 1 + 1,43 · 1) / 3600 = 0,0012667 </w:t>
      </w:r>
      <w:r w:rsidRPr="00274169">
        <w:rPr>
          <w:i/>
          <w:color w:val="000000"/>
        </w:rPr>
        <w:t>г/с</w:t>
      </w:r>
      <w:r w:rsidRPr="00274169">
        <w:rPr>
          <w:color w:val="000000"/>
        </w:rPr>
        <w:t>;</w:t>
      </w:r>
    </w:p>
    <w:p w14:paraId="1744F06B"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3,06 · 1 + 7,47 · 0,05 + 1,1 · 1 = 4,5335 </w:t>
      </w:r>
      <w:r w:rsidRPr="00274169">
        <w:rPr>
          <w:i/>
          <w:color w:val="000000"/>
        </w:rPr>
        <w:t>г</w:t>
      </w:r>
      <w:r w:rsidRPr="00274169">
        <w:rPr>
          <w:color w:val="000000"/>
        </w:rPr>
        <w:t>;</w:t>
      </w:r>
    </w:p>
    <w:p w14:paraId="4AC7F57D" w14:textId="77777777" w:rsidR="008268D0" w:rsidRPr="00274169" w:rsidRDefault="008268D0" w:rsidP="008268D0">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6,6 · 0,05 + 1,1 · 1 = 1,43 </w:t>
      </w:r>
      <w:r w:rsidRPr="00274169">
        <w:rPr>
          <w:i/>
          <w:color w:val="000000"/>
        </w:rPr>
        <w:t>г</w:t>
      </w:r>
      <w:r w:rsidRPr="00274169">
        <w:rPr>
          <w:color w:val="000000"/>
        </w:rPr>
        <w:t>;</w:t>
      </w:r>
    </w:p>
    <w:p w14:paraId="74219439" w14:textId="77777777" w:rsidR="008268D0" w:rsidRPr="00274169" w:rsidRDefault="008268D0" w:rsidP="008268D0">
      <w:pPr>
        <w:rPr>
          <w:color w:val="000000"/>
        </w:rPr>
      </w:pPr>
      <w:r w:rsidRPr="00274169">
        <w:rPr>
          <w:b/>
          <w:i/>
          <w:color w:val="000000"/>
        </w:rPr>
        <w:t>M</w:t>
      </w:r>
      <w:r w:rsidRPr="00274169">
        <w:rPr>
          <w:color w:val="000000"/>
          <w:vertAlign w:val="superscript"/>
        </w:rPr>
        <w:t>П</w:t>
      </w:r>
      <w:r w:rsidRPr="00274169">
        <w:rPr>
          <w:i/>
          <w:color w:val="000000"/>
          <w:vertAlign w:val="subscript"/>
        </w:rPr>
        <w:t>337</w:t>
      </w:r>
      <w:r w:rsidRPr="00274169">
        <w:rPr>
          <w:color w:val="000000"/>
        </w:rPr>
        <w:t xml:space="preserve"> = (4,5335 + 1,43) · 92 · 1 · 10</w:t>
      </w:r>
      <w:r w:rsidRPr="00274169">
        <w:rPr>
          <w:color w:val="000000"/>
          <w:vertAlign w:val="superscript"/>
        </w:rPr>
        <w:t>-6</w:t>
      </w:r>
      <w:r w:rsidRPr="00274169">
        <w:rPr>
          <w:color w:val="000000"/>
        </w:rPr>
        <w:t xml:space="preserve"> = 0,0005486 </w:t>
      </w:r>
      <w:r w:rsidRPr="00274169">
        <w:rPr>
          <w:i/>
          <w:color w:val="000000"/>
        </w:rPr>
        <w:t>т/год</w:t>
      </w:r>
      <w:r w:rsidRPr="00274169">
        <w:rPr>
          <w:color w:val="000000"/>
        </w:rPr>
        <w:t>;</w:t>
      </w:r>
    </w:p>
    <w:p w14:paraId="47404A6A" w14:textId="77777777" w:rsidR="008268D0" w:rsidRPr="00274169" w:rsidRDefault="008268D0" w:rsidP="008268D0">
      <w:pPr>
        <w:rPr>
          <w:color w:val="000000"/>
        </w:rPr>
      </w:pPr>
      <w:r w:rsidRPr="00274169">
        <w:rPr>
          <w:b/>
          <w:i/>
          <w:color w:val="000000"/>
        </w:rPr>
        <w:t>G</w:t>
      </w:r>
      <w:r w:rsidRPr="00274169">
        <w:rPr>
          <w:color w:val="000000"/>
          <w:vertAlign w:val="superscript"/>
        </w:rPr>
        <w:t>П</w:t>
      </w:r>
      <w:r w:rsidRPr="00274169">
        <w:rPr>
          <w:i/>
          <w:color w:val="000000"/>
          <w:vertAlign w:val="subscript"/>
        </w:rPr>
        <w:t>337</w:t>
      </w:r>
      <w:r w:rsidRPr="00274169">
        <w:rPr>
          <w:color w:val="000000"/>
        </w:rPr>
        <w:t xml:space="preserve"> = (4,5335 · 1 + 1,43 · 1) / 3600 = 0,0016565 </w:t>
      </w:r>
      <w:r w:rsidRPr="00274169">
        <w:rPr>
          <w:i/>
          <w:color w:val="000000"/>
        </w:rPr>
        <w:t>г/с</w:t>
      </w:r>
      <w:r w:rsidRPr="00274169">
        <w:rPr>
          <w:color w:val="000000"/>
        </w:rPr>
        <w:t>;</w:t>
      </w:r>
    </w:p>
    <w:p w14:paraId="08739A28"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3,4 · 2 + 8,3 · 0,05 + 1,1 · 1 = 8,315 </w:t>
      </w:r>
      <w:r w:rsidRPr="00274169">
        <w:rPr>
          <w:i/>
          <w:color w:val="000000"/>
        </w:rPr>
        <w:t>г</w:t>
      </w:r>
      <w:r w:rsidRPr="00274169">
        <w:rPr>
          <w:color w:val="000000"/>
        </w:rPr>
        <w:t>;</w:t>
      </w:r>
    </w:p>
    <w:p w14:paraId="55ED953F" w14:textId="77777777" w:rsidR="008268D0" w:rsidRPr="00274169" w:rsidRDefault="008268D0" w:rsidP="008268D0">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6,6 · 0,05 + 1,1 · 1 = 1,43 </w:t>
      </w:r>
      <w:r w:rsidRPr="00274169">
        <w:rPr>
          <w:i/>
          <w:color w:val="000000"/>
        </w:rPr>
        <w:t>г</w:t>
      </w:r>
      <w:r w:rsidRPr="00274169">
        <w:rPr>
          <w:color w:val="000000"/>
        </w:rPr>
        <w:t>;</w:t>
      </w:r>
    </w:p>
    <w:p w14:paraId="16836BE1" w14:textId="77777777" w:rsidR="008268D0" w:rsidRPr="00274169" w:rsidRDefault="008268D0" w:rsidP="008268D0">
      <w:pPr>
        <w:rPr>
          <w:color w:val="000000"/>
        </w:rPr>
      </w:pPr>
      <w:r w:rsidRPr="00274169">
        <w:rPr>
          <w:b/>
          <w:i/>
          <w:color w:val="000000"/>
        </w:rPr>
        <w:t>M</w:t>
      </w:r>
      <w:r w:rsidRPr="00274169">
        <w:rPr>
          <w:color w:val="000000"/>
          <w:vertAlign w:val="superscript"/>
        </w:rPr>
        <w:t>Х</w:t>
      </w:r>
      <w:r w:rsidRPr="00274169">
        <w:rPr>
          <w:i/>
          <w:color w:val="000000"/>
          <w:vertAlign w:val="subscript"/>
        </w:rPr>
        <w:t>337</w:t>
      </w:r>
      <w:r w:rsidRPr="00274169">
        <w:rPr>
          <w:color w:val="000000"/>
        </w:rPr>
        <w:t xml:space="preserve"> = (8,315 + 1,43) · 41 · 1 · 10</w:t>
      </w:r>
      <w:r w:rsidRPr="00274169">
        <w:rPr>
          <w:color w:val="000000"/>
          <w:vertAlign w:val="superscript"/>
        </w:rPr>
        <w:t>-6</w:t>
      </w:r>
      <w:r w:rsidRPr="00274169">
        <w:rPr>
          <w:color w:val="000000"/>
        </w:rPr>
        <w:t xml:space="preserve"> = 0,0003995 </w:t>
      </w:r>
      <w:r w:rsidRPr="00274169">
        <w:rPr>
          <w:i/>
          <w:color w:val="000000"/>
        </w:rPr>
        <w:t>т/год</w:t>
      </w:r>
      <w:r w:rsidRPr="00274169">
        <w:rPr>
          <w:color w:val="000000"/>
        </w:rPr>
        <w:t>;</w:t>
      </w:r>
    </w:p>
    <w:p w14:paraId="4ACE4FFC" w14:textId="77777777" w:rsidR="008268D0" w:rsidRPr="00274169" w:rsidRDefault="008268D0" w:rsidP="008268D0">
      <w:pPr>
        <w:rPr>
          <w:color w:val="000000"/>
        </w:rPr>
      </w:pPr>
      <w:r w:rsidRPr="00274169">
        <w:rPr>
          <w:b/>
          <w:i/>
          <w:color w:val="000000"/>
        </w:rPr>
        <w:t>G</w:t>
      </w:r>
      <w:r w:rsidRPr="00274169">
        <w:rPr>
          <w:color w:val="000000"/>
          <w:vertAlign w:val="superscript"/>
        </w:rPr>
        <w:t>Х</w:t>
      </w:r>
      <w:r w:rsidRPr="00274169">
        <w:rPr>
          <w:i/>
          <w:color w:val="000000"/>
          <w:vertAlign w:val="subscript"/>
        </w:rPr>
        <w:t>337</w:t>
      </w:r>
      <w:r w:rsidRPr="00274169">
        <w:rPr>
          <w:color w:val="000000"/>
        </w:rPr>
        <w:t xml:space="preserve"> = (8,315 · 1 + 1,43 · 1) / 3600 = 0,0027069 </w:t>
      </w:r>
      <w:r w:rsidRPr="00274169">
        <w:rPr>
          <w:i/>
          <w:color w:val="000000"/>
        </w:rPr>
        <w:t>г/с</w:t>
      </w:r>
      <w:r w:rsidRPr="00274169">
        <w:rPr>
          <w:color w:val="000000"/>
        </w:rPr>
        <w:t>;</w:t>
      </w:r>
    </w:p>
    <w:p w14:paraId="67DF47B1" w14:textId="77777777" w:rsidR="008268D0" w:rsidRPr="00274169" w:rsidRDefault="008268D0" w:rsidP="008268D0">
      <w:pPr>
        <w:spacing w:before="240"/>
        <w:rPr>
          <w:color w:val="000000"/>
        </w:rPr>
      </w:pPr>
      <w:r w:rsidRPr="00274169">
        <w:rPr>
          <w:b/>
          <w:i/>
          <w:color w:val="000000"/>
        </w:rPr>
        <w:t>M</w:t>
      </w:r>
      <w:r w:rsidRPr="00274169">
        <w:rPr>
          <w:color w:val="000000"/>
        </w:rPr>
        <w:t xml:space="preserve"> = 0,0004879+0,0005486+0,0003995 = 0,0014361 </w:t>
      </w:r>
      <w:r w:rsidRPr="00274169">
        <w:rPr>
          <w:i/>
          <w:color w:val="000000"/>
        </w:rPr>
        <w:t>т/год</w:t>
      </w:r>
      <w:r w:rsidRPr="00274169">
        <w:rPr>
          <w:color w:val="000000"/>
        </w:rPr>
        <w:t>;</w:t>
      </w:r>
    </w:p>
    <w:p w14:paraId="7BCE46A3" w14:textId="77777777" w:rsidR="008268D0" w:rsidRPr="00274169" w:rsidRDefault="008268D0" w:rsidP="008268D0">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0,0012667</w:t>
      </w:r>
      <w:r w:rsidRPr="00274169">
        <w:rPr>
          <w:color w:val="000000"/>
        </w:rPr>
        <w:t xml:space="preserve">; 0,0016565; 0,0027069} = 0,0027069 </w:t>
      </w:r>
      <w:r w:rsidRPr="00274169">
        <w:rPr>
          <w:i/>
          <w:color w:val="000000"/>
        </w:rPr>
        <w:t>г/с</w:t>
      </w:r>
      <w:r w:rsidRPr="00274169">
        <w:rPr>
          <w:color w:val="000000"/>
        </w:rPr>
        <w:t>.</w:t>
      </w:r>
    </w:p>
    <w:p w14:paraId="3378C64A"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0,14 · 1 + 1 · 0,05 + 0,11 · 1 = 0,3 </w:t>
      </w:r>
      <w:r w:rsidRPr="00274169">
        <w:rPr>
          <w:i/>
          <w:color w:val="000000"/>
        </w:rPr>
        <w:t>г</w:t>
      </w:r>
      <w:r w:rsidRPr="00274169">
        <w:rPr>
          <w:color w:val="000000"/>
        </w:rPr>
        <w:t>;</w:t>
      </w:r>
    </w:p>
    <w:p w14:paraId="3B5BCE17" w14:textId="77777777" w:rsidR="008268D0" w:rsidRPr="00274169" w:rsidRDefault="008268D0" w:rsidP="008268D0">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1 · 0,05 + 0,11 · 1 = 0,16 </w:t>
      </w:r>
      <w:r w:rsidRPr="00274169">
        <w:rPr>
          <w:i/>
          <w:color w:val="000000"/>
        </w:rPr>
        <w:t>г</w:t>
      </w:r>
      <w:r w:rsidRPr="00274169">
        <w:rPr>
          <w:color w:val="000000"/>
        </w:rPr>
        <w:t>;</w:t>
      </w:r>
    </w:p>
    <w:p w14:paraId="4BFE0D97" w14:textId="77777777" w:rsidR="008268D0" w:rsidRPr="00274169" w:rsidRDefault="008268D0" w:rsidP="008268D0">
      <w:pPr>
        <w:rPr>
          <w:color w:val="000000"/>
        </w:rPr>
      </w:pPr>
      <w:r w:rsidRPr="00274169">
        <w:rPr>
          <w:b/>
          <w:i/>
          <w:color w:val="000000"/>
        </w:rPr>
        <w:t>M</w:t>
      </w:r>
      <w:r w:rsidRPr="00274169">
        <w:rPr>
          <w:color w:val="000000"/>
          <w:vertAlign w:val="superscript"/>
        </w:rPr>
        <w:t>Т</w:t>
      </w:r>
      <w:r w:rsidRPr="00274169">
        <w:rPr>
          <w:i/>
          <w:color w:val="000000"/>
          <w:vertAlign w:val="subscript"/>
        </w:rPr>
        <w:t>2704</w:t>
      </w:r>
      <w:r w:rsidRPr="00274169">
        <w:rPr>
          <w:color w:val="000000"/>
        </w:rPr>
        <w:t xml:space="preserve"> = (0,3 + 0,16) · 107 · 1 · 10</w:t>
      </w:r>
      <w:r w:rsidRPr="00274169">
        <w:rPr>
          <w:color w:val="000000"/>
          <w:vertAlign w:val="superscript"/>
        </w:rPr>
        <w:t>-6</w:t>
      </w:r>
      <w:r w:rsidRPr="00274169">
        <w:rPr>
          <w:color w:val="000000"/>
        </w:rPr>
        <w:t xml:space="preserve"> = 0,0000492 </w:t>
      </w:r>
      <w:r w:rsidRPr="00274169">
        <w:rPr>
          <w:i/>
          <w:color w:val="000000"/>
        </w:rPr>
        <w:t>т/год</w:t>
      </w:r>
      <w:r w:rsidRPr="00274169">
        <w:rPr>
          <w:color w:val="000000"/>
        </w:rPr>
        <w:t>;</w:t>
      </w:r>
    </w:p>
    <w:p w14:paraId="6C5C2D66" w14:textId="77777777" w:rsidR="008268D0" w:rsidRPr="00274169" w:rsidRDefault="008268D0" w:rsidP="008268D0">
      <w:pPr>
        <w:rPr>
          <w:color w:val="000000"/>
        </w:rPr>
      </w:pPr>
      <w:r w:rsidRPr="00274169">
        <w:rPr>
          <w:b/>
          <w:i/>
          <w:color w:val="000000"/>
        </w:rPr>
        <w:t>G</w:t>
      </w:r>
      <w:r w:rsidRPr="00274169">
        <w:rPr>
          <w:color w:val="000000"/>
          <w:vertAlign w:val="superscript"/>
        </w:rPr>
        <w:t>Т</w:t>
      </w:r>
      <w:r w:rsidRPr="00274169">
        <w:rPr>
          <w:i/>
          <w:color w:val="000000"/>
          <w:vertAlign w:val="subscript"/>
        </w:rPr>
        <w:t>2704</w:t>
      </w:r>
      <w:r w:rsidRPr="00274169">
        <w:rPr>
          <w:color w:val="000000"/>
        </w:rPr>
        <w:t xml:space="preserve"> = (0,3 · 1 + 0,16 · 1) / 3600 = 0,0001278 </w:t>
      </w:r>
      <w:r w:rsidRPr="00274169">
        <w:rPr>
          <w:i/>
          <w:color w:val="000000"/>
        </w:rPr>
        <w:t>г/с</w:t>
      </w:r>
      <w:r w:rsidRPr="00274169">
        <w:rPr>
          <w:color w:val="000000"/>
        </w:rPr>
        <w:t>;</w:t>
      </w:r>
    </w:p>
    <w:p w14:paraId="27469033"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0,189 · 1 + 1,35 · 0,05 + 0,11 · 1 = 0,3665 </w:t>
      </w:r>
      <w:r w:rsidRPr="00274169">
        <w:rPr>
          <w:i/>
          <w:color w:val="000000"/>
        </w:rPr>
        <w:t>г</w:t>
      </w:r>
      <w:r w:rsidRPr="00274169">
        <w:rPr>
          <w:color w:val="000000"/>
        </w:rPr>
        <w:t>;</w:t>
      </w:r>
    </w:p>
    <w:p w14:paraId="5916CEF7" w14:textId="77777777" w:rsidR="008268D0" w:rsidRPr="00274169" w:rsidRDefault="008268D0" w:rsidP="008268D0">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1 · 0,05 + 0,11 · 1 = 0,16 </w:t>
      </w:r>
      <w:r w:rsidRPr="00274169">
        <w:rPr>
          <w:i/>
          <w:color w:val="000000"/>
        </w:rPr>
        <w:t>г</w:t>
      </w:r>
      <w:r w:rsidRPr="00274169">
        <w:rPr>
          <w:color w:val="000000"/>
        </w:rPr>
        <w:t>;</w:t>
      </w:r>
    </w:p>
    <w:p w14:paraId="5B0EBCC9" w14:textId="77777777" w:rsidR="008268D0" w:rsidRPr="00274169" w:rsidRDefault="008268D0" w:rsidP="008268D0">
      <w:pPr>
        <w:rPr>
          <w:color w:val="000000"/>
        </w:rPr>
      </w:pPr>
      <w:r w:rsidRPr="00274169">
        <w:rPr>
          <w:b/>
          <w:i/>
          <w:color w:val="000000"/>
        </w:rPr>
        <w:t>M</w:t>
      </w:r>
      <w:r w:rsidRPr="00274169">
        <w:rPr>
          <w:color w:val="000000"/>
          <w:vertAlign w:val="superscript"/>
        </w:rPr>
        <w:t>П</w:t>
      </w:r>
      <w:r w:rsidRPr="00274169">
        <w:rPr>
          <w:i/>
          <w:color w:val="000000"/>
          <w:vertAlign w:val="subscript"/>
        </w:rPr>
        <w:t>2704</w:t>
      </w:r>
      <w:r w:rsidRPr="00274169">
        <w:rPr>
          <w:color w:val="000000"/>
        </w:rPr>
        <w:t xml:space="preserve"> = (0,3665 + 0,16) · 92 · 1 · 10</w:t>
      </w:r>
      <w:r w:rsidRPr="00274169">
        <w:rPr>
          <w:color w:val="000000"/>
          <w:vertAlign w:val="superscript"/>
        </w:rPr>
        <w:t>-6</w:t>
      </w:r>
      <w:r w:rsidRPr="00274169">
        <w:rPr>
          <w:color w:val="000000"/>
        </w:rPr>
        <w:t xml:space="preserve"> = 0,0000484 </w:t>
      </w:r>
      <w:r w:rsidRPr="00274169">
        <w:rPr>
          <w:i/>
          <w:color w:val="000000"/>
        </w:rPr>
        <w:t>т/год</w:t>
      </w:r>
      <w:r w:rsidRPr="00274169">
        <w:rPr>
          <w:color w:val="000000"/>
        </w:rPr>
        <w:t>;</w:t>
      </w:r>
    </w:p>
    <w:p w14:paraId="5F6D49CD" w14:textId="77777777" w:rsidR="008268D0" w:rsidRPr="00274169" w:rsidRDefault="008268D0" w:rsidP="008268D0">
      <w:pPr>
        <w:rPr>
          <w:color w:val="000000"/>
        </w:rPr>
      </w:pPr>
      <w:r w:rsidRPr="00274169">
        <w:rPr>
          <w:b/>
          <w:i/>
          <w:color w:val="000000"/>
        </w:rPr>
        <w:t>G</w:t>
      </w:r>
      <w:r w:rsidRPr="00274169">
        <w:rPr>
          <w:color w:val="000000"/>
          <w:vertAlign w:val="superscript"/>
        </w:rPr>
        <w:t>П</w:t>
      </w:r>
      <w:r w:rsidRPr="00274169">
        <w:rPr>
          <w:i/>
          <w:color w:val="000000"/>
          <w:vertAlign w:val="subscript"/>
        </w:rPr>
        <w:t>2704</w:t>
      </w:r>
      <w:r w:rsidRPr="00274169">
        <w:rPr>
          <w:color w:val="000000"/>
        </w:rPr>
        <w:t xml:space="preserve"> = (0,3665 · 1 + 0,16 · 1) / 3600 = 0,0001463 </w:t>
      </w:r>
      <w:r w:rsidRPr="00274169">
        <w:rPr>
          <w:i/>
          <w:color w:val="000000"/>
        </w:rPr>
        <w:t>г/с</w:t>
      </w:r>
      <w:r w:rsidRPr="00274169">
        <w:rPr>
          <w:color w:val="000000"/>
        </w:rPr>
        <w:t>;</w:t>
      </w:r>
    </w:p>
    <w:p w14:paraId="7EB5350E" w14:textId="77777777" w:rsidR="008268D0" w:rsidRPr="00274169" w:rsidRDefault="008268D0" w:rsidP="008268D0">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0,21 · 2 + 1,5 · 0,05 + 0,11 · 1 = 0,605 </w:t>
      </w:r>
      <w:r w:rsidRPr="00274169">
        <w:rPr>
          <w:i/>
          <w:color w:val="000000"/>
        </w:rPr>
        <w:t>г</w:t>
      </w:r>
      <w:r w:rsidRPr="00274169">
        <w:rPr>
          <w:color w:val="000000"/>
        </w:rPr>
        <w:t>;</w:t>
      </w:r>
    </w:p>
    <w:p w14:paraId="08C15665" w14:textId="77777777" w:rsidR="008268D0" w:rsidRPr="00274169" w:rsidRDefault="008268D0" w:rsidP="008268D0">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1 · 0,05 + 0,11 · 1 = 0,16 </w:t>
      </w:r>
      <w:r w:rsidRPr="00274169">
        <w:rPr>
          <w:i/>
          <w:color w:val="000000"/>
        </w:rPr>
        <w:t>г</w:t>
      </w:r>
      <w:r w:rsidRPr="00274169">
        <w:rPr>
          <w:color w:val="000000"/>
        </w:rPr>
        <w:t>;</w:t>
      </w:r>
    </w:p>
    <w:p w14:paraId="7C1C215A" w14:textId="77777777" w:rsidR="008268D0" w:rsidRPr="00274169" w:rsidRDefault="008268D0" w:rsidP="008268D0">
      <w:pPr>
        <w:rPr>
          <w:color w:val="000000"/>
        </w:rPr>
      </w:pPr>
      <w:r w:rsidRPr="00274169">
        <w:rPr>
          <w:b/>
          <w:i/>
          <w:color w:val="000000"/>
        </w:rPr>
        <w:t>M</w:t>
      </w:r>
      <w:r w:rsidRPr="00274169">
        <w:rPr>
          <w:color w:val="000000"/>
          <w:vertAlign w:val="superscript"/>
        </w:rPr>
        <w:t>Х</w:t>
      </w:r>
      <w:r w:rsidRPr="00274169">
        <w:rPr>
          <w:i/>
          <w:color w:val="000000"/>
          <w:vertAlign w:val="subscript"/>
        </w:rPr>
        <w:t>2704</w:t>
      </w:r>
      <w:r w:rsidRPr="00274169">
        <w:rPr>
          <w:color w:val="000000"/>
        </w:rPr>
        <w:t xml:space="preserve"> = (0,605 + 0,16) · 41 · 1 · 10</w:t>
      </w:r>
      <w:r w:rsidRPr="00274169">
        <w:rPr>
          <w:color w:val="000000"/>
          <w:vertAlign w:val="superscript"/>
        </w:rPr>
        <w:t>-6</w:t>
      </w:r>
      <w:r w:rsidRPr="00274169">
        <w:rPr>
          <w:color w:val="000000"/>
        </w:rPr>
        <w:t xml:space="preserve"> = 0,0000314 </w:t>
      </w:r>
      <w:r w:rsidRPr="00274169">
        <w:rPr>
          <w:i/>
          <w:color w:val="000000"/>
        </w:rPr>
        <w:t>т/год</w:t>
      </w:r>
      <w:r w:rsidRPr="00274169">
        <w:rPr>
          <w:color w:val="000000"/>
        </w:rPr>
        <w:t>;</w:t>
      </w:r>
    </w:p>
    <w:p w14:paraId="5E387088" w14:textId="77777777" w:rsidR="008268D0" w:rsidRPr="00274169" w:rsidRDefault="008268D0" w:rsidP="008268D0">
      <w:pPr>
        <w:rPr>
          <w:color w:val="000000"/>
        </w:rPr>
      </w:pPr>
      <w:r w:rsidRPr="00274169">
        <w:rPr>
          <w:b/>
          <w:i/>
          <w:color w:val="000000"/>
        </w:rPr>
        <w:t>G</w:t>
      </w:r>
      <w:r w:rsidRPr="00274169">
        <w:rPr>
          <w:color w:val="000000"/>
          <w:vertAlign w:val="superscript"/>
        </w:rPr>
        <w:t>Х</w:t>
      </w:r>
      <w:r w:rsidRPr="00274169">
        <w:rPr>
          <w:i/>
          <w:color w:val="000000"/>
          <w:vertAlign w:val="subscript"/>
        </w:rPr>
        <w:t>2704</w:t>
      </w:r>
      <w:r w:rsidRPr="00274169">
        <w:rPr>
          <w:color w:val="000000"/>
        </w:rPr>
        <w:t xml:space="preserve"> = (0,605 · 1 + 0,16 · 1) / 3600 = 0,0002125 </w:t>
      </w:r>
      <w:r w:rsidRPr="00274169">
        <w:rPr>
          <w:i/>
          <w:color w:val="000000"/>
        </w:rPr>
        <w:t>г/с</w:t>
      </w:r>
      <w:r w:rsidRPr="00274169">
        <w:rPr>
          <w:color w:val="000000"/>
        </w:rPr>
        <w:t>;</w:t>
      </w:r>
    </w:p>
    <w:p w14:paraId="3641EE8B" w14:textId="77777777" w:rsidR="008268D0" w:rsidRPr="00274169" w:rsidRDefault="008268D0" w:rsidP="008268D0">
      <w:pPr>
        <w:spacing w:before="240"/>
        <w:rPr>
          <w:color w:val="000000"/>
        </w:rPr>
      </w:pPr>
      <w:r w:rsidRPr="00274169">
        <w:rPr>
          <w:b/>
          <w:i/>
          <w:color w:val="000000"/>
        </w:rPr>
        <w:t>M</w:t>
      </w:r>
      <w:r w:rsidRPr="00274169">
        <w:rPr>
          <w:color w:val="000000"/>
        </w:rPr>
        <w:t xml:space="preserve"> = 0,0000492+0,0000484+0,0000314 = 0,000129 </w:t>
      </w:r>
      <w:r w:rsidRPr="00274169">
        <w:rPr>
          <w:i/>
          <w:color w:val="000000"/>
        </w:rPr>
        <w:t>т/год</w:t>
      </w:r>
      <w:r w:rsidRPr="00274169">
        <w:rPr>
          <w:color w:val="000000"/>
        </w:rPr>
        <w:t>;</w:t>
      </w:r>
    </w:p>
    <w:p w14:paraId="1A691BDF" w14:textId="77777777" w:rsidR="008268D0" w:rsidRPr="00274169" w:rsidRDefault="008268D0" w:rsidP="008268D0">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0,0001278</w:t>
      </w:r>
      <w:r w:rsidRPr="00274169">
        <w:rPr>
          <w:color w:val="000000"/>
        </w:rPr>
        <w:t xml:space="preserve">; 0,0001463; 0,0002125} = 0,0002125 </w:t>
      </w:r>
      <w:r w:rsidRPr="00274169">
        <w:rPr>
          <w:i/>
          <w:color w:val="000000"/>
        </w:rPr>
        <w:t>г/с</w:t>
      </w:r>
      <w:r w:rsidRPr="00274169">
        <w:rPr>
          <w:color w:val="000000"/>
        </w:rPr>
        <w:t>.</w:t>
      </w:r>
    </w:p>
    <w:p w14:paraId="4D5EF787" w14:textId="77777777" w:rsidR="008268D0" w:rsidRPr="00274169" w:rsidRDefault="008268D0" w:rsidP="008268D0">
      <w:pPr>
        <w:spacing w:before="240"/>
        <w:rPr>
          <w:color w:val="000000"/>
        </w:rPr>
      </w:pPr>
      <w:r w:rsidRPr="00274169">
        <w:rPr>
          <w:color w:val="000000"/>
        </w:rPr>
        <w:lastRenderedPageBreak/>
        <w:tab/>
        <w:t>Из результатов расчётов максимально разового выброса для каждого типа автотранспортных средств в итоговые результаты по источнику занесены наибольшие значения, полученные с учетом неодновременности и нестационарности во времени движения автотранспортных средств.</w:t>
      </w:r>
    </w:p>
    <w:p w14:paraId="4F4AD4C0" w14:textId="77777777" w:rsidR="008268D0" w:rsidRPr="00274169" w:rsidRDefault="008268D0" w:rsidP="008268D0">
      <w:pPr>
        <w:spacing w:before="240"/>
        <w:rPr>
          <w:color w:val="000000"/>
        </w:rPr>
      </w:pPr>
    </w:p>
    <w:p w14:paraId="04D0BA5F" w14:textId="77777777" w:rsidR="008268D0" w:rsidRPr="00274169" w:rsidRDefault="008268D0" w:rsidP="008268D0">
      <w:pPr>
        <w:pStyle w:val="22"/>
        <w:rPr>
          <w:rFonts w:ascii="Times New Roman" w:hAnsi="Times New Roman"/>
          <w:color w:val="000000"/>
          <w:sz w:val="24"/>
          <w:szCs w:val="24"/>
        </w:rPr>
      </w:pPr>
      <w:r w:rsidRPr="00274169">
        <w:rPr>
          <w:rFonts w:ascii="Times New Roman" w:hAnsi="Times New Roman"/>
          <w:color w:val="000000"/>
          <w:sz w:val="24"/>
          <w:szCs w:val="24"/>
        </w:rPr>
        <w:t>ИВ 07 ТО и ТР автотранспорта</w:t>
      </w:r>
    </w:p>
    <w:p w14:paraId="568A8236" w14:textId="77777777" w:rsidR="008268D0" w:rsidRPr="00274169" w:rsidRDefault="008268D0" w:rsidP="008268D0">
      <w:pPr>
        <w:spacing w:before="240"/>
        <w:rPr>
          <w:color w:val="000000"/>
        </w:rPr>
      </w:pPr>
      <w:r w:rsidRPr="00274169">
        <w:rPr>
          <w:color w:val="000000"/>
        </w:rPr>
        <w:tab/>
        <w:t>В зонах технического обслуживания (ТО) и текущего ремонта (ТР) источниками выделения загрязняющих веществ являются автотранспортные средства, перемещающиеся по помещению зоны.</w:t>
      </w:r>
    </w:p>
    <w:p w14:paraId="1AB23832" w14:textId="77777777" w:rsidR="008268D0" w:rsidRPr="00274169" w:rsidRDefault="008268D0" w:rsidP="008268D0">
      <w:pPr>
        <w:spacing w:before="240"/>
        <w:rPr>
          <w:color w:val="000000"/>
        </w:rPr>
      </w:pPr>
      <w:r w:rsidRPr="00274169">
        <w:rPr>
          <w:color w:val="000000"/>
        </w:rPr>
        <w:tab/>
        <w:t>Расчет выделений загрязняющих веществ выполнен в соответствии со следующими методическими документами:</w:t>
      </w:r>
    </w:p>
    <w:p w14:paraId="4222A331" w14:textId="77777777" w:rsidR="008268D0" w:rsidRPr="00274169" w:rsidRDefault="008268D0" w:rsidP="008268D0">
      <w:pPr>
        <w:rPr>
          <w:color w:val="000000"/>
        </w:rPr>
      </w:pPr>
      <w:r w:rsidRPr="00274169">
        <w:rPr>
          <w:color w:val="000000"/>
        </w:rPr>
        <w:tab/>
        <w:t>– Методическое пособие по расчету, нормированию и контролю выбросов загрязняющих веществ в атмосферный воздух, СПб., НИИ Атмосфера, 2005.</w:t>
      </w:r>
    </w:p>
    <w:p w14:paraId="45DB5E26" w14:textId="77777777" w:rsidR="008268D0" w:rsidRPr="00274169" w:rsidRDefault="008268D0" w:rsidP="008268D0">
      <w:pPr>
        <w:rPr>
          <w:color w:val="000000"/>
        </w:rPr>
      </w:pPr>
      <w:r w:rsidRPr="00274169">
        <w:rPr>
          <w:color w:val="000000"/>
        </w:rPr>
        <w:tab/>
        <w:t>– Методика проведения инвентаризации выбросов загрязняющих веществ в атмосферу автотранспортных предприятий (расчетным методом). М, 1998.</w:t>
      </w:r>
    </w:p>
    <w:p w14:paraId="0BB7BF5C" w14:textId="77777777" w:rsidR="008268D0" w:rsidRPr="00274169" w:rsidRDefault="008268D0" w:rsidP="008268D0">
      <w:pPr>
        <w:rPr>
          <w:color w:val="000000"/>
        </w:rPr>
      </w:pPr>
      <w:r w:rsidRPr="00274169">
        <w:rPr>
          <w:color w:val="000000"/>
        </w:rPr>
        <w:tab/>
        <w:t>– Дополнения и изменения к Методике проведения инвентаризации выбросов загрязняющих веществ в атмосферу автотранспортных предприятий (расчетным методом). М, 1999.</w:t>
      </w:r>
    </w:p>
    <w:p w14:paraId="2334E0F3" w14:textId="77777777" w:rsidR="008268D0" w:rsidRPr="00274169" w:rsidRDefault="008268D0" w:rsidP="008268D0">
      <w:pPr>
        <w:spacing w:before="240" w:after="240"/>
        <w:rPr>
          <w:color w:val="000000"/>
        </w:rPr>
      </w:pPr>
      <w:r w:rsidRPr="00274169">
        <w:rPr>
          <w:color w:val="000000"/>
        </w:rPr>
        <w:tab/>
        <w:t>Количественная и качественная характеристика загрязняющих веществ, выделяющихся в атмосферу от автотранспорта в таблице 1.1.1.</w:t>
      </w:r>
    </w:p>
    <w:p w14:paraId="3EA68A6B" w14:textId="77777777" w:rsidR="008268D0" w:rsidRPr="00274169" w:rsidRDefault="008268D0" w:rsidP="008268D0">
      <w:pPr>
        <w:spacing w:before="240" w:after="120"/>
        <w:rPr>
          <w:color w:val="000000"/>
        </w:rPr>
      </w:pPr>
      <w:r w:rsidRPr="00274169">
        <w:rPr>
          <w:color w:val="000000"/>
        </w:rPr>
        <w:t xml:space="preserve">Таблица 1.1.1 - </w:t>
      </w:r>
      <w:r w:rsidRPr="00274169">
        <w:rPr>
          <w:b/>
          <w:color w:val="000000"/>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8268D0" w:rsidRPr="00274169" w14:paraId="53A7CDA0"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1618F0EF" w14:textId="77777777" w:rsidR="008268D0" w:rsidRPr="00274169" w:rsidRDefault="008268D0"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55DFADEE" w14:textId="77777777" w:rsidR="008268D0" w:rsidRPr="00274169" w:rsidRDefault="008268D0"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01206AA4" w14:textId="77777777" w:rsidR="008268D0" w:rsidRPr="00274169" w:rsidRDefault="008268D0" w:rsidP="00111D84">
            <w:pPr>
              <w:jc w:val="center"/>
              <w:rPr>
                <w:color w:val="000000"/>
              </w:rPr>
            </w:pPr>
            <w:r w:rsidRPr="00274169">
              <w:rPr>
                <w:color w:val="000000"/>
              </w:rPr>
              <w:t>Годовой выброс, т/год</w:t>
            </w:r>
          </w:p>
        </w:tc>
      </w:tr>
      <w:tr w:rsidR="008268D0" w:rsidRPr="00274169" w14:paraId="75DAFF05"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678847DE" w14:textId="77777777" w:rsidR="008268D0" w:rsidRPr="00274169" w:rsidRDefault="008268D0"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723A05A8" w14:textId="77777777" w:rsidR="008268D0" w:rsidRPr="00274169" w:rsidRDefault="008268D0"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36F80175" w14:textId="77777777" w:rsidR="008268D0" w:rsidRPr="00274169" w:rsidRDefault="008268D0"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635CB00E" w14:textId="77777777" w:rsidR="008268D0" w:rsidRPr="00274169" w:rsidRDefault="008268D0" w:rsidP="00111D84">
            <w:pPr>
              <w:jc w:val="center"/>
              <w:rPr>
                <w:color w:val="000000"/>
              </w:rPr>
            </w:pPr>
          </w:p>
        </w:tc>
      </w:tr>
      <w:tr w:rsidR="008268D0" w:rsidRPr="00274169" w14:paraId="211DB24C" w14:textId="77777777" w:rsidTr="00111D84">
        <w:tc>
          <w:tcPr>
            <w:tcW w:w="851" w:type="dxa"/>
            <w:tcBorders>
              <w:left w:val="single" w:sz="6" w:space="0" w:color="auto"/>
            </w:tcBorders>
            <w:shd w:val="clear" w:color="auto" w:fill="auto"/>
          </w:tcPr>
          <w:p w14:paraId="6D765F45" w14:textId="77777777" w:rsidR="008268D0" w:rsidRPr="00274169" w:rsidRDefault="008268D0" w:rsidP="00111D84">
            <w:pPr>
              <w:jc w:val="center"/>
              <w:rPr>
                <w:color w:val="000000"/>
              </w:rPr>
            </w:pPr>
            <w:r w:rsidRPr="00274169">
              <w:rPr>
                <w:color w:val="000000"/>
              </w:rPr>
              <w:t>301</w:t>
            </w:r>
          </w:p>
        </w:tc>
        <w:tc>
          <w:tcPr>
            <w:tcW w:w="4536" w:type="dxa"/>
            <w:shd w:val="clear" w:color="auto" w:fill="auto"/>
          </w:tcPr>
          <w:p w14:paraId="7131CF07" w14:textId="77777777" w:rsidR="008268D0" w:rsidRPr="00274169" w:rsidRDefault="008268D0" w:rsidP="008268D0">
            <w:pPr>
              <w:rPr>
                <w:color w:val="000000"/>
              </w:rPr>
            </w:pPr>
            <w:r w:rsidRPr="00274169">
              <w:rPr>
                <w:color w:val="000000"/>
              </w:rPr>
              <w:t>Азота диоксид (Азот (IV) оксид)</w:t>
            </w:r>
          </w:p>
        </w:tc>
        <w:tc>
          <w:tcPr>
            <w:tcW w:w="2268" w:type="dxa"/>
            <w:shd w:val="clear" w:color="auto" w:fill="auto"/>
          </w:tcPr>
          <w:p w14:paraId="1EE02E37" w14:textId="77777777" w:rsidR="008268D0" w:rsidRPr="00274169" w:rsidRDefault="008268D0" w:rsidP="00111D84">
            <w:pPr>
              <w:tabs>
                <w:tab w:val="decimal" w:pos="1134"/>
              </w:tabs>
              <w:rPr>
                <w:color w:val="000000"/>
              </w:rPr>
            </w:pPr>
            <w:r w:rsidRPr="00274169">
              <w:rPr>
                <w:color w:val="000000"/>
              </w:rPr>
              <w:t>0,0000256</w:t>
            </w:r>
          </w:p>
        </w:tc>
        <w:tc>
          <w:tcPr>
            <w:tcW w:w="2268" w:type="dxa"/>
            <w:tcBorders>
              <w:right w:val="single" w:sz="6" w:space="0" w:color="auto"/>
            </w:tcBorders>
            <w:shd w:val="clear" w:color="auto" w:fill="auto"/>
          </w:tcPr>
          <w:p w14:paraId="1959B266" w14:textId="77777777" w:rsidR="008268D0" w:rsidRPr="00274169" w:rsidRDefault="008268D0" w:rsidP="00111D84">
            <w:pPr>
              <w:tabs>
                <w:tab w:val="decimal" w:pos="1134"/>
              </w:tabs>
              <w:rPr>
                <w:color w:val="000000"/>
              </w:rPr>
            </w:pPr>
            <w:r w:rsidRPr="00274169">
              <w:rPr>
                <w:color w:val="000000"/>
              </w:rPr>
              <w:t>0,0000004</w:t>
            </w:r>
          </w:p>
        </w:tc>
      </w:tr>
      <w:tr w:rsidR="008268D0" w:rsidRPr="00274169" w14:paraId="6B420938" w14:textId="77777777" w:rsidTr="00111D84">
        <w:tc>
          <w:tcPr>
            <w:tcW w:w="851" w:type="dxa"/>
            <w:tcBorders>
              <w:left w:val="single" w:sz="6" w:space="0" w:color="auto"/>
            </w:tcBorders>
            <w:shd w:val="clear" w:color="auto" w:fill="auto"/>
          </w:tcPr>
          <w:p w14:paraId="0B4DCCC7" w14:textId="77777777" w:rsidR="008268D0" w:rsidRPr="00274169" w:rsidRDefault="008268D0" w:rsidP="00111D84">
            <w:pPr>
              <w:jc w:val="center"/>
              <w:rPr>
                <w:color w:val="000000"/>
              </w:rPr>
            </w:pPr>
            <w:r w:rsidRPr="00274169">
              <w:rPr>
                <w:color w:val="000000"/>
              </w:rPr>
              <w:t>304</w:t>
            </w:r>
          </w:p>
        </w:tc>
        <w:tc>
          <w:tcPr>
            <w:tcW w:w="4536" w:type="dxa"/>
            <w:shd w:val="clear" w:color="auto" w:fill="auto"/>
          </w:tcPr>
          <w:p w14:paraId="42B5A67D" w14:textId="77777777" w:rsidR="008268D0" w:rsidRPr="00274169" w:rsidRDefault="008268D0" w:rsidP="008268D0">
            <w:pPr>
              <w:rPr>
                <w:color w:val="000000"/>
              </w:rPr>
            </w:pPr>
            <w:r w:rsidRPr="00274169">
              <w:rPr>
                <w:color w:val="000000"/>
              </w:rPr>
              <w:t>Азот (II) оксид (Азота оксид)</w:t>
            </w:r>
          </w:p>
        </w:tc>
        <w:tc>
          <w:tcPr>
            <w:tcW w:w="2268" w:type="dxa"/>
            <w:shd w:val="clear" w:color="auto" w:fill="auto"/>
          </w:tcPr>
          <w:p w14:paraId="4DC0EC17" w14:textId="77777777" w:rsidR="008268D0" w:rsidRPr="00274169" w:rsidRDefault="008268D0" w:rsidP="00111D84">
            <w:pPr>
              <w:tabs>
                <w:tab w:val="decimal" w:pos="1134"/>
              </w:tabs>
              <w:rPr>
                <w:color w:val="000000"/>
              </w:rPr>
            </w:pPr>
            <w:r w:rsidRPr="00274169">
              <w:rPr>
                <w:color w:val="000000"/>
              </w:rPr>
              <w:t>0,0000042</w:t>
            </w:r>
          </w:p>
        </w:tc>
        <w:tc>
          <w:tcPr>
            <w:tcW w:w="2268" w:type="dxa"/>
            <w:tcBorders>
              <w:right w:val="single" w:sz="6" w:space="0" w:color="auto"/>
            </w:tcBorders>
            <w:shd w:val="clear" w:color="auto" w:fill="auto"/>
          </w:tcPr>
          <w:p w14:paraId="7D2E10A8" w14:textId="77777777" w:rsidR="008268D0" w:rsidRPr="00274169" w:rsidRDefault="008268D0" w:rsidP="00111D84">
            <w:pPr>
              <w:tabs>
                <w:tab w:val="decimal" w:pos="1134"/>
              </w:tabs>
              <w:rPr>
                <w:color w:val="000000"/>
              </w:rPr>
            </w:pPr>
            <w:r w:rsidRPr="00274169">
              <w:rPr>
                <w:color w:val="000000"/>
              </w:rPr>
              <w:t>0,0000001</w:t>
            </w:r>
          </w:p>
        </w:tc>
      </w:tr>
      <w:tr w:rsidR="008268D0" w:rsidRPr="00274169" w14:paraId="440A6E28" w14:textId="77777777" w:rsidTr="00111D84">
        <w:tc>
          <w:tcPr>
            <w:tcW w:w="851" w:type="dxa"/>
            <w:tcBorders>
              <w:left w:val="single" w:sz="6" w:space="0" w:color="auto"/>
            </w:tcBorders>
            <w:shd w:val="clear" w:color="auto" w:fill="auto"/>
          </w:tcPr>
          <w:p w14:paraId="5F68A3DA" w14:textId="77777777" w:rsidR="008268D0" w:rsidRPr="00274169" w:rsidRDefault="008268D0" w:rsidP="00111D84">
            <w:pPr>
              <w:jc w:val="center"/>
              <w:rPr>
                <w:color w:val="000000"/>
              </w:rPr>
            </w:pPr>
            <w:r w:rsidRPr="00274169">
              <w:rPr>
                <w:color w:val="000000"/>
              </w:rPr>
              <w:t>328</w:t>
            </w:r>
          </w:p>
        </w:tc>
        <w:tc>
          <w:tcPr>
            <w:tcW w:w="4536" w:type="dxa"/>
            <w:shd w:val="clear" w:color="auto" w:fill="auto"/>
          </w:tcPr>
          <w:p w14:paraId="4C62BB6F" w14:textId="77777777" w:rsidR="008268D0" w:rsidRPr="00274169" w:rsidRDefault="008268D0" w:rsidP="008268D0">
            <w:pPr>
              <w:rPr>
                <w:color w:val="000000"/>
              </w:rPr>
            </w:pPr>
            <w:r w:rsidRPr="00274169">
              <w:rPr>
                <w:color w:val="000000"/>
              </w:rPr>
              <w:t>Углерод (Сажа)</w:t>
            </w:r>
          </w:p>
        </w:tc>
        <w:tc>
          <w:tcPr>
            <w:tcW w:w="2268" w:type="dxa"/>
            <w:shd w:val="clear" w:color="auto" w:fill="auto"/>
          </w:tcPr>
          <w:p w14:paraId="02BD77FB" w14:textId="77777777" w:rsidR="008268D0" w:rsidRPr="00274169" w:rsidRDefault="008268D0" w:rsidP="00111D84">
            <w:pPr>
              <w:tabs>
                <w:tab w:val="decimal" w:pos="1134"/>
              </w:tabs>
              <w:rPr>
                <w:color w:val="000000"/>
              </w:rPr>
            </w:pPr>
            <w:r w:rsidRPr="00274169">
              <w:rPr>
                <w:color w:val="000000"/>
              </w:rPr>
              <w:t>0,0000015</w:t>
            </w:r>
          </w:p>
        </w:tc>
        <w:tc>
          <w:tcPr>
            <w:tcW w:w="2268" w:type="dxa"/>
            <w:tcBorders>
              <w:right w:val="single" w:sz="6" w:space="0" w:color="auto"/>
            </w:tcBorders>
            <w:shd w:val="clear" w:color="auto" w:fill="auto"/>
          </w:tcPr>
          <w:p w14:paraId="39B085D1" w14:textId="77777777" w:rsidR="008268D0" w:rsidRPr="00274169" w:rsidRDefault="008268D0" w:rsidP="00111D84">
            <w:pPr>
              <w:tabs>
                <w:tab w:val="decimal" w:pos="1134"/>
              </w:tabs>
              <w:rPr>
                <w:color w:val="000000"/>
              </w:rPr>
            </w:pPr>
            <w:r w:rsidRPr="00274169">
              <w:rPr>
                <w:color w:val="000000"/>
              </w:rPr>
              <w:t>1,05·10</w:t>
            </w:r>
            <w:r w:rsidRPr="00274169">
              <w:rPr>
                <w:color w:val="000000"/>
                <w:vertAlign w:val="superscript"/>
              </w:rPr>
              <w:t>-8</w:t>
            </w:r>
          </w:p>
        </w:tc>
      </w:tr>
      <w:tr w:rsidR="008268D0" w:rsidRPr="00274169" w14:paraId="6CE6B5FB" w14:textId="77777777" w:rsidTr="00111D84">
        <w:tc>
          <w:tcPr>
            <w:tcW w:w="851" w:type="dxa"/>
            <w:tcBorders>
              <w:left w:val="single" w:sz="6" w:space="0" w:color="auto"/>
            </w:tcBorders>
            <w:shd w:val="clear" w:color="auto" w:fill="auto"/>
          </w:tcPr>
          <w:p w14:paraId="5F30CD18" w14:textId="77777777" w:rsidR="008268D0" w:rsidRPr="00274169" w:rsidRDefault="008268D0" w:rsidP="00111D84">
            <w:pPr>
              <w:jc w:val="center"/>
              <w:rPr>
                <w:color w:val="000000"/>
              </w:rPr>
            </w:pPr>
            <w:r w:rsidRPr="00274169">
              <w:rPr>
                <w:color w:val="000000"/>
              </w:rPr>
              <w:t>330</w:t>
            </w:r>
          </w:p>
        </w:tc>
        <w:tc>
          <w:tcPr>
            <w:tcW w:w="4536" w:type="dxa"/>
            <w:shd w:val="clear" w:color="auto" w:fill="auto"/>
          </w:tcPr>
          <w:p w14:paraId="6E390661" w14:textId="77777777" w:rsidR="008268D0" w:rsidRPr="00274169" w:rsidRDefault="008268D0" w:rsidP="008268D0">
            <w:pPr>
              <w:rPr>
                <w:color w:val="000000"/>
              </w:rPr>
            </w:pPr>
            <w:r w:rsidRPr="00274169">
              <w:rPr>
                <w:color w:val="000000"/>
              </w:rPr>
              <w:t>Сера диоксид (Ангидрид сернистый)</w:t>
            </w:r>
          </w:p>
        </w:tc>
        <w:tc>
          <w:tcPr>
            <w:tcW w:w="2268" w:type="dxa"/>
            <w:shd w:val="clear" w:color="auto" w:fill="auto"/>
          </w:tcPr>
          <w:p w14:paraId="1CB6B053" w14:textId="77777777" w:rsidR="008268D0" w:rsidRPr="00274169" w:rsidRDefault="008268D0" w:rsidP="00111D84">
            <w:pPr>
              <w:tabs>
                <w:tab w:val="decimal" w:pos="1134"/>
              </w:tabs>
              <w:rPr>
                <w:color w:val="000000"/>
              </w:rPr>
            </w:pPr>
            <w:r w:rsidRPr="00274169">
              <w:rPr>
                <w:color w:val="000000"/>
              </w:rPr>
              <w:t>0,0000113</w:t>
            </w:r>
          </w:p>
        </w:tc>
        <w:tc>
          <w:tcPr>
            <w:tcW w:w="2268" w:type="dxa"/>
            <w:tcBorders>
              <w:right w:val="single" w:sz="6" w:space="0" w:color="auto"/>
            </w:tcBorders>
            <w:shd w:val="clear" w:color="auto" w:fill="auto"/>
          </w:tcPr>
          <w:p w14:paraId="27972803" w14:textId="77777777" w:rsidR="008268D0" w:rsidRPr="00274169" w:rsidRDefault="008268D0" w:rsidP="00111D84">
            <w:pPr>
              <w:tabs>
                <w:tab w:val="decimal" w:pos="1134"/>
              </w:tabs>
              <w:rPr>
                <w:color w:val="000000"/>
              </w:rPr>
            </w:pPr>
            <w:r w:rsidRPr="00274169">
              <w:rPr>
                <w:color w:val="000000"/>
              </w:rPr>
              <w:t>0,0000002</w:t>
            </w:r>
          </w:p>
        </w:tc>
      </w:tr>
      <w:tr w:rsidR="008268D0" w:rsidRPr="00274169" w14:paraId="11843D30" w14:textId="77777777" w:rsidTr="00111D84">
        <w:tc>
          <w:tcPr>
            <w:tcW w:w="851" w:type="dxa"/>
            <w:tcBorders>
              <w:left w:val="single" w:sz="6" w:space="0" w:color="auto"/>
            </w:tcBorders>
            <w:shd w:val="clear" w:color="auto" w:fill="auto"/>
          </w:tcPr>
          <w:p w14:paraId="69E0558B" w14:textId="77777777" w:rsidR="008268D0" w:rsidRPr="00274169" w:rsidRDefault="008268D0" w:rsidP="00111D84">
            <w:pPr>
              <w:jc w:val="center"/>
              <w:rPr>
                <w:color w:val="000000"/>
              </w:rPr>
            </w:pPr>
            <w:r w:rsidRPr="00274169">
              <w:rPr>
                <w:color w:val="000000"/>
              </w:rPr>
              <w:t>337</w:t>
            </w:r>
          </w:p>
        </w:tc>
        <w:tc>
          <w:tcPr>
            <w:tcW w:w="4536" w:type="dxa"/>
            <w:shd w:val="clear" w:color="auto" w:fill="auto"/>
          </w:tcPr>
          <w:p w14:paraId="5E3E9CF8" w14:textId="77777777" w:rsidR="008268D0" w:rsidRPr="00274169" w:rsidRDefault="008268D0" w:rsidP="008268D0">
            <w:pPr>
              <w:rPr>
                <w:color w:val="000000"/>
              </w:rPr>
            </w:pPr>
            <w:r w:rsidRPr="00274169">
              <w:rPr>
                <w:color w:val="000000"/>
              </w:rPr>
              <w:t>Углерод оксид</w:t>
            </w:r>
          </w:p>
        </w:tc>
        <w:tc>
          <w:tcPr>
            <w:tcW w:w="2268" w:type="dxa"/>
            <w:shd w:val="clear" w:color="auto" w:fill="auto"/>
          </w:tcPr>
          <w:p w14:paraId="2318D061" w14:textId="77777777" w:rsidR="008268D0" w:rsidRPr="00274169" w:rsidRDefault="008268D0" w:rsidP="00111D84">
            <w:pPr>
              <w:tabs>
                <w:tab w:val="decimal" w:pos="1134"/>
              </w:tabs>
              <w:rPr>
                <w:color w:val="000000"/>
              </w:rPr>
            </w:pPr>
            <w:r w:rsidRPr="00274169">
              <w:rPr>
                <w:color w:val="000000"/>
              </w:rPr>
              <w:t>0,0004458</w:t>
            </w:r>
          </w:p>
        </w:tc>
        <w:tc>
          <w:tcPr>
            <w:tcW w:w="2268" w:type="dxa"/>
            <w:tcBorders>
              <w:right w:val="single" w:sz="6" w:space="0" w:color="auto"/>
            </w:tcBorders>
            <w:shd w:val="clear" w:color="auto" w:fill="auto"/>
          </w:tcPr>
          <w:p w14:paraId="09FEDD80" w14:textId="77777777" w:rsidR="008268D0" w:rsidRPr="00274169" w:rsidRDefault="008268D0" w:rsidP="00111D84">
            <w:pPr>
              <w:tabs>
                <w:tab w:val="decimal" w:pos="1134"/>
              </w:tabs>
              <w:rPr>
                <w:color w:val="000000"/>
              </w:rPr>
            </w:pPr>
            <w:r w:rsidRPr="00274169">
              <w:rPr>
                <w:color w:val="000000"/>
              </w:rPr>
              <w:t>0,0000196</w:t>
            </w:r>
          </w:p>
        </w:tc>
      </w:tr>
      <w:tr w:rsidR="008268D0" w:rsidRPr="00274169" w14:paraId="0D44D8B8" w14:textId="77777777" w:rsidTr="00111D84">
        <w:tc>
          <w:tcPr>
            <w:tcW w:w="851" w:type="dxa"/>
            <w:tcBorders>
              <w:left w:val="single" w:sz="6" w:space="0" w:color="auto"/>
            </w:tcBorders>
            <w:shd w:val="clear" w:color="auto" w:fill="auto"/>
          </w:tcPr>
          <w:p w14:paraId="192C0B12" w14:textId="77777777" w:rsidR="008268D0" w:rsidRPr="00274169" w:rsidRDefault="008268D0" w:rsidP="00111D84">
            <w:pPr>
              <w:jc w:val="center"/>
              <w:rPr>
                <w:color w:val="000000"/>
              </w:rPr>
            </w:pPr>
            <w:r w:rsidRPr="00274169">
              <w:rPr>
                <w:color w:val="000000"/>
              </w:rPr>
              <w:t>2704</w:t>
            </w:r>
          </w:p>
        </w:tc>
        <w:tc>
          <w:tcPr>
            <w:tcW w:w="4536" w:type="dxa"/>
            <w:shd w:val="clear" w:color="auto" w:fill="auto"/>
          </w:tcPr>
          <w:p w14:paraId="49B16098" w14:textId="77777777" w:rsidR="008268D0" w:rsidRPr="00274169" w:rsidRDefault="008268D0" w:rsidP="008268D0">
            <w:pPr>
              <w:rPr>
                <w:color w:val="000000"/>
              </w:rPr>
            </w:pPr>
            <w:r w:rsidRPr="00274169">
              <w:rPr>
                <w:color w:val="000000"/>
              </w:rPr>
              <w:t>Бензин (нефтяной, малосернистый)</w:t>
            </w:r>
          </w:p>
        </w:tc>
        <w:tc>
          <w:tcPr>
            <w:tcW w:w="2268" w:type="dxa"/>
            <w:shd w:val="clear" w:color="auto" w:fill="auto"/>
          </w:tcPr>
          <w:p w14:paraId="34D383C2" w14:textId="77777777" w:rsidR="008268D0" w:rsidRPr="00274169" w:rsidRDefault="008268D0" w:rsidP="00111D84">
            <w:pPr>
              <w:tabs>
                <w:tab w:val="decimal" w:pos="1134"/>
              </w:tabs>
              <w:rPr>
                <w:color w:val="000000"/>
              </w:rPr>
            </w:pPr>
            <w:r w:rsidRPr="00274169">
              <w:rPr>
                <w:color w:val="000000"/>
              </w:rPr>
              <w:t>0,0000431</w:t>
            </w:r>
          </w:p>
        </w:tc>
        <w:tc>
          <w:tcPr>
            <w:tcW w:w="2268" w:type="dxa"/>
            <w:tcBorders>
              <w:right w:val="single" w:sz="6" w:space="0" w:color="auto"/>
            </w:tcBorders>
            <w:shd w:val="clear" w:color="auto" w:fill="auto"/>
          </w:tcPr>
          <w:p w14:paraId="31726977" w14:textId="77777777" w:rsidR="008268D0" w:rsidRPr="00274169" w:rsidRDefault="008268D0" w:rsidP="00111D84">
            <w:pPr>
              <w:tabs>
                <w:tab w:val="decimal" w:pos="1134"/>
              </w:tabs>
              <w:rPr>
                <w:color w:val="000000"/>
              </w:rPr>
            </w:pPr>
            <w:r w:rsidRPr="00274169">
              <w:rPr>
                <w:color w:val="000000"/>
              </w:rPr>
              <w:t>0,0000019</w:t>
            </w:r>
          </w:p>
        </w:tc>
      </w:tr>
      <w:tr w:rsidR="008268D0" w:rsidRPr="00274169" w14:paraId="70D1B5DE" w14:textId="77777777" w:rsidTr="00111D84">
        <w:tc>
          <w:tcPr>
            <w:tcW w:w="851" w:type="dxa"/>
            <w:tcBorders>
              <w:left w:val="single" w:sz="6" w:space="0" w:color="auto"/>
              <w:bottom w:val="single" w:sz="8" w:space="0" w:color="auto"/>
            </w:tcBorders>
            <w:shd w:val="clear" w:color="auto" w:fill="auto"/>
          </w:tcPr>
          <w:p w14:paraId="253AC032" w14:textId="77777777" w:rsidR="008268D0" w:rsidRPr="00274169" w:rsidRDefault="008268D0" w:rsidP="00111D84">
            <w:pPr>
              <w:jc w:val="center"/>
              <w:rPr>
                <w:color w:val="000000"/>
              </w:rPr>
            </w:pPr>
            <w:r w:rsidRPr="00274169">
              <w:rPr>
                <w:color w:val="000000"/>
              </w:rPr>
              <w:t>2732</w:t>
            </w:r>
          </w:p>
        </w:tc>
        <w:tc>
          <w:tcPr>
            <w:tcW w:w="4536" w:type="dxa"/>
            <w:tcBorders>
              <w:bottom w:val="single" w:sz="8" w:space="0" w:color="auto"/>
            </w:tcBorders>
            <w:shd w:val="clear" w:color="auto" w:fill="auto"/>
          </w:tcPr>
          <w:p w14:paraId="59EBFE3A" w14:textId="77777777" w:rsidR="008268D0" w:rsidRPr="00274169" w:rsidRDefault="008268D0" w:rsidP="008268D0">
            <w:pPr>
              <w:rPr>
                <w:color w:val="000000"/>
              </w:rPr>
            </w:pPr>
            <w:r w:rsidRPr="00274169">
              <w:rPr>
                <w:color w:val="000000"/>
              </w:rPr>
              <w:t>Керосин</w:t>
            </w:r>
          </w:p>
        </w:tc>
        <w:tc>
          <w:tcPr>
            <w:tcW w:w="2268" w:type="dxa"/>
            <w:tcBorders>
              <w:bottom w:val="single" w:sz="8" w:space="0" w:color="auto"/>
            </w:tcBorders>
            <w:shd w:val="clear" w:color="auto" w:fill="auto"/>
          </w:tcPr>
          <w:p w14:paraId="4D84DC86" w14:textId="77777777" w:rsidR="008268D0" w:rsidRPr="00274169" w:rsidRDefault="008268D0" w:rsidP="00111D84">
            <w:pPr>
              <w:tabs>
                <w:tab w:val="decimal" w:pos="1134"/>
              </w:tabs>
              <w:rPr>
                <w:color w:val="000000"/>
              </w:rPr>
            </w:pPr>
            <w:r w:rsidRPr="00274169">
              <w:rPr>
                <w:color w:val="000000"/>
              </w:rPr>
              <w:t>0,0000194</w:t>
            </w:r>
          </w:p>
        </w:tc>
        <w:tc>
          <w:tcPr>
            <w:tcW w:w="2268" w:type="dxa"/>
            <w:tcBorders>
              <w:bottom w:val="single" w:sz="8" w:space="0" w:color="auto"/>
              <w:right w:val="single" w:sz="6" w:space="0" w:color="auto"/>
            </w:tcBorders>
            <w:shd w:val="clear" w:color="auto" w:fill="auto"/>
          </w:tcPr>
          <w:p w14:paraId="7D0CD844" w14:textId="77777777" w:rsidR="008268D0" w:rsidRPr="00274169" w:rsidRDefault="008268D0" w:rsidP="00111D84">
            <w:pPr>
              <w:tabs>
                <w:tab w:val="decimal" w:pos="1134"/>
              </w:tabs>
              <w:rPr>
                <w:color w:val="000000"/>
              </w:rPr>
            </w:pPr>
            <w:r w:rsidRPr="00274169">
              <w:rPr>
                <w:color w:val="000000"/>
              </w:rPr>
              <w:t>0,0000001</w:t>
            </w:r>
          </w:p>
        </w:tc>
      </w:tr>
    </w:tbl>
    <w:p w14:paraId="383AE795" w14:textId="77777777" w:rsidR="008268D0" w:rsidRPr="00274169" w:rsidRDefault="008268D0" w:rsidP="008268D0">
      <w:pPr>
        <w:spacing w:before="240"/>
        <w:rPr>
          <w:color w:val="000000"/>
        </w:rPr>
      </w:pPr>
      <w:r w:rsidRPr="00274169">
        <w:rPr>
          <w:color w:val="000000"/>
        </w:rPr>
        <w:tab/>
        <w:t xml:space="preserve">Расчет выполнен для помещения зоны ТО и ТР с тупиковыми постами. Расстояние от въездных ворот помещения до поста ТО и ТР – </w:t>
      </w:r>
      <w:r w:rsidRPr="00274169">
        <w:rPr>
          <w:b/>
          <w:color w:val="000000"/>
        </w:rPr>
        <w:t>0,05</w:t>
      </w:r>
      <w:r w:rsidRPr="00274169">
        <w:rPr>
          <w:color w:val="000000"/>
        </w:rPr>
        <w:t xml:space="preserve"> км. Наибольшее количество автомобилей, обслуживаемых в зоне ТО и ТР в течение часа – </w:t>
      </w:r>
      <w:r w:rsidRPr="00274169">
        <w:rPr>
          <w:b/>
          <w:color w:val="000000"/>
        </w:rPr>
        <w:t>1</w:t>
      </w:r>
      <w:r w:rsidRPr="00274169">
        <w:rPr>
          <w:color w:val="000000"/>
        </w:rPr>
        <w:t>.</w:t>
      </w:r>
    </w:p>
    <w:p w14:paraId="46D30231" w14:textId="77777777" w:rsidR="008268D0" w:rsidRPr="00274169" w:rsidRDefault="008268D0" w:rsidP="008268D0">
      <w:pPr>
        <w:spacing w:before="240" w:after="240"/>
        <w:rPr>
          <w:color w:val="000000"/>
        </w:rPr>
      </w:pPr>
      <w:r w:rsidRPr="00274169">
        <w:rPr>
          <w:color w:val="000000"/>
        </w:rPr>
        <w:tab/>
        <w:t>Исходные данные для расчета выделений загрязняющих веществ приведены в таблице 1.1.2.</w:t>
      </w:r>
    </w:p>
    <w:p w14:paraId="2807DB15" w14:textId="77777777" w:rsidR="008268D0" w:rsidRPr="00274169" w:rsidRDefault="008268D0" w:rsidP="008268D0">
      <w:pPr>
        <w:spacing w:before="240" w:after="120"/>
        <w:rPr>
          <w:color w:val="000000"/>
        </w:rPr>
      </w:pPr>
      <w:r w:rsidRPr="00274169">
        <w:rPr>
          <w:color w:val="000000"/>
        </w:rPr>
        <w:t xml:space="preserve">Таблица 1.1.2 - </w:t>
      </w:r>
      <w:r w:rsidRPr="00274169">
        <w:rPr>
          <w:b/>
          <w:color w:val="00000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1985"/>
        <w:gridCol w:w="5387"/>
        <w:gridCol w:w="851"/>
        <w:gridCol w:w="851"/>
        <w:gridCol w:w="851"/>
      </w:tblGrid>
      <w:tr w:rsidR="008268D0" w:rsidRPr="00274169" w14:paraId="4D9ED32B" w14:textId="77777777" w:rsidTr="00111D84">
        <w:trPr>
          <w:cantSplit/>
          <w:tblHeader/>
        </w:trPr>
        <w:tc>
          <w:tcPr>
            <w:tcW w:w="1985" w:type="dxa"/>
            <w:tcBorders>
              <w:top w:val="single" w:sz="8" w:space="0" w:color="auto"/>
              <w:left w:val="single" w:sz="6" w:space="0" w:color="auto"/>
              <w:bottom w:val="single" w:sz="8" w:space="0" w:color="auto"/>
            </w:tcBorders>
            <w:shd w:val="clear" w:color="auto" w:fill="F2F2F2"/>
            <w:vAlign w:val="center"/>
          </w:tcPr>
          <w:p w14:paraId="506C80D5" w14:textId="77777777" w:rsidR="008268D0" w:rsidRPr="00274169" w:rsidRDefault="008268D0" w:rsidP="00111D84">
            <w:pPr>
              <w:jc w:val="center"/>
              <w:rPr>
                <w:color w:val="000000"/>
              </w:rPr>
            </w:pPr>
            <w:r w:rsidRPr="00274169">
              <w:rPr>
                <w:color w:val="000000"/>
              </w:rPr>
              <w:t>Наименование</w:t>
            </w:r>
          </w:p>
        </w:tc>
        <w:tc>
          <w:tcPr>
            <w:tcW w:w="5387" w:type="dxa"/>
            <w:tcBorders>
              <w:top w:val="single" w:sz="8" w:space="0" w:color="auto"/>
              <w:bottom w:val="single" w:sz="8" w:space="0" w:color="auto"/>
            </w:tcBorders>
            <w:shd w:val="clear" w:color="auto" w:fill="F2F2F2"/>
            <w:vAlign w:val="center"/>
          </w:tcPr>
          <w:p w14:paraId="6D973ACD" w14:textId="77777777" w:rsidR="008268D0" w:rsidRPr="00274169" w:rsidRDefault="008268D0" w:rsidP="00111D84">
            <w:pPr>
              <w:jc w:val="center"/>
              <w:rPr>
                <w:color w:val="000000"/>
              </w:rPr>
            </w:pPr>
            <w:r w:rsidRPr="00274169">
              <w:rPr>
                <w:color w:val="000000"/>
              </w:rPr>
              <w:t>Тип автотранспортного средства</w:t>
            </w:r>
          </w:p>
        </w:tc>
        <w:tc>
          <w:tcPr>
            <w:tcW w:w="851" w:type="dxa"/>
            <w:tcBorders>
              <w:top w:val="single" w:sz="8" w:space="0" w:color="auto"/>
              <w:bottom w:val="single" w:sz="8" w:space="0" w:color="auto"/>
            </w:tcBorders>
            <w:shd w:val="clear" w:color="auto" w:fill="F2F2F2"/>
            <w:vAlign w:val="center"/>
          </w:tcPr>
          <w:p w14:paraId="5DB7B8FE" w14:textId="77777777" w:rsidR="008268D0" w:rsidRPr="00274169" w:rsidRDefault="008268D0" w:rsidP="00111D84">
            <w:pPr>
              <w:jc w:val="center"/>
              <w:rPr>
                <w:color w:val="000000"/>
              </w:rPr>
            </w:pPr>
            <w:r w:rsidRPr="00274169">
              <w:rPr>
                <w:color w:val="000000"/>
              </w:rPr>
              <w:t>Количество за год</w:t>
            </w:r>
          </w:p>
        </w:tc>
        <w:tc>
          <w:tcPr>
            <w:tcW w:w="851" w:type="dxa"/>
            <w:tcBorders>
              <w:top w:val="single" w:sz="8" w:space="0" w:color="auto"/>
              <w:bottom w:val="single" w:sz="8" w:space="0" w:color="auto"/>
            </w:tcBorders>
            <w:shd w:val="clear" w:color="auto" w:fill="F2F2F2"/>
            <w:vAlign w:val="center"/>
          </w:tcPr>
          <w:p w14:paraId="6C40BF1D" w14:textId="77777777" w:rsidR="008268D0" w:rsidRPr="00274169" w:rsidRDefault="008268D0" w:rsidP="00111D84">
            <w:pPr>
              <w:jc w:val="center"/>
              <w:rPr>
                <w:color w:val="000000"/>
              </w:rPr>
            </w:pPr>
            <w:proofErr w:type="spellStart"/>
            <w:r w:rsidRPr="00274169">
              <w:rPr>
                <w:color w:val="000000"/>
              </w:rPr>
              <w:t>Экоконтроль</w:t>
            </w:r>
            <w:proofErr w:type="spellEnd"/>
          </w:p>
        </w:tc>
        <w:tc>
          <w:tcPr>
            <w:tcW w:w="851" w:type="dxa"/>
            <w:tcBorders>
              <w:top w:val="single" w:sz="8" w:space="0" w:color="auto"/>
              <w:bottom w:val="single" w:sz="8" w:space="0" w:color="auto"/>
              <w:right w:val="single" w:sz="6" w:space="0" w:color="auto"/>
            </w:tcBorders>
            <w:shd w:val="clear" w:color="auto" w:fill="F2F2F2"/>
            <w:vAlign w:val="center"/>
          </w:tcPr>
          <w:p w14:paraId="0AF0A962" w14:textId="77777777" w:rsidR="008268D0" w:rsidRPr="00274169" w:rsidRDefault="008268D0" w:rsidP="00111D84">
            <w:pPr>
              <w:jc w:val="center"/>
              <w:rPr>
                <w:color w:val="000000"/>
              </w:rPr>
            </w:pPr>
            <w:r w:rsidRPr="00274169">
              <w:rPr>
                <w:color w:val="000000"/>
              </w:rPr>
              <w:t>Одновременность</w:t>
            </w:r>
          </w:p>
        </w:tc>
      </w:tr>
      <w:tr w:rsidR="008268D0" w:rsidRPr="00274169" w14:paraId="4D47E90F" w14:textId="77777777" w:rsidTr="00111D84">
        <w:tc>
          <w:tcPr>
            <w:tcW w:w="1985" w:type="dxa"/>
            <w:tcBorders>
              <w:left w:val="single" w:sz="6" w:space="0" w:color="auto"/>
            </w:tcBorders>
            <w:shd w:val="clear" w:color="auto" w:fill="auto"/>
          </w:tcPr>
          <w:p w14:paraId="6117E5CC" w14:textId="77777777" w:rsidR="008268D0" w:rsidRPr="00274169" w:rsidRDefault="008268D0" w:rsidP="008268D0">
            <w:pPr>
              <w:rPr>
                <w:color w:val="000000"/>
              </w:rPr>
            </w:pPr>
            <w:r w:rsidRPr="00274169">
              <w:rPr>
                <w:color w:val="000000"/>
              </w:rPr>
              <w:t xml:space="preserve">Рено </w:t>
            </w:r>
            <w:proofErr w:type="spellStart"/>
            <w:r w:rsidRPr="00274169">
              <w:rPr>
                <w:color w:val="000000"/>
              </w:rPr>
              <w:t>Дастер</w:t>
            </w:r>
            <w:proofErr w:type="spellEnd"/>
          </w:p>
        </w:tc>
        <w:tc>
          <w:tcPr>
            <w:tcW w:w="5387" w:type="dxa"/>
            <w:shd w:val="clear" w:color="auto" w:fill="auto"/>
          </w:tcPr>
          <w:p w14:paraId="6CD7A065" w14:textId="77777777" w:rsidR="008268D0" w:rsidRPr="00274169" w:rsidRDefault="008268D0" w:rsidP="008268D0">
            <w:pPr>
              <w:rPr>
                <w:color w:val="000000"/>
              </w:rPr>
            </w:pPr>
            <w:r w:rsidRPr="00274169">
              <w:rPr>
                <w:color w:val="000000"/>
              </w:rPr>
              <w:t>Легковой, объем 1,2-1,8л, дизель</w:t>
            </w:r>
          </w:p>
        </w:tc>
        <w:tc>
          <w:tcPr>
            <w:tcW w:w="851" w:type="dxa"/>
            <w:shd w:val="clear" w:color="auto" w:fill="auto"/>
          </w:tcPr>
          <w:p w14:paraId="27312201" w14:textId="77777777" w:rsidR="008268D0" w:rsidRPr="00274169" w:rsidRDefault="008268D0" w:rsidP="00111D84">
            <w:pPr>
              <w:jc w:val="center"/>
              <w:rPr>
                <w:color w:val="000000"/>
              </w:rPr>
            </w:pPr>
            <w:r w:rsidRPr="00274169">
              <w:rPr>
                <w:color w:val="000000"/>
              </w:rPr>
              <w:t>1</w:t>
            </w:r>
          </w:p>
        </w:tc>
        <w:tc>
          <w:tcPr>
            <w:tcW w:w="851" w:type="dxa"/>
            <w:shd w:val="clear" w:color="auto" w:fill="auto"/>
          </w:tcPr>
          <w:p w14:paraId="22F235A4" w14:textId="77777777" w:rsidR="008268D0" w:rsidRPr="00274169" w:rsidRDefault="008268D0" w:rsidP="00111D84">
            <w:pPr>
              <w:jc w:val="center"/>
              <w:rPr>
                <w:color w:val="000000"/>
              </w:rPr>
            </w:pPr>
            <w:r w:rsidRPr="00274169">
              <w:rPr>
                <w:color w:val="000000"/>
              </w:rPr>
              <w:t>-</w:t>
            </w:r>
          </w:p>
        </w:tc>
        <w:tc>
          <w:tcPr>
            <w:tcW w:w="851" w:type="dxa"/>
            <w:tcBorders>
              <w:right w:val="single" w:sz="6" w:space="0" w:color="auto"/>
            </w:tcBorders>
            <w:shd w:val="clear" w:color="auto" w:fill="auto"/>
          </w:tcPr>
          <w:p w14:paraId="41008DAC" w14:textId="77777777" w:rsidR="008268D0" w:rsidRPr="00274169" w:rsidRDefault="008268D0" w:rsidP="00111D84">
            <w:pPr>
              <w:jc w:val="center"/>
              <w:rPr>
                <w:color w:val="000000"/>
              </w:rPr>
            </w:pPr>
            <w:r w:rsidRPr="00274169">
              <w:rPr>
                <w:color w:val="000000"/>
              </w:rPr>
              <w:t>-</w:t>
            </w:r>
          </w:p>
        </w:tc>
      </w:tr>
      <w:tr w:rsidR="008268D0" w:rsidRPr="00274169" w14:paraId="1B8F51CA" w14:textId="77777777" w:rsidTr="00111D84">
        <w:tc>
          <w:tcPr>
            <w:tcW w:w="1985" w:type="dxa"/>
            <w:tcBorders>
              <w:left w:val="single" w:sz="6" w:space="0" w:color="auto"/>
            </w:tcBorders>
            <w:shd w:val="clear" w:color="auto" w:fill="auto"/>
          </w:tcPr>
          <w:p w14:paraId="5AC4BBAA" w14:textId="77777777" w:rsidR="008268D0" w:rsidRPr="00274169" w:rsidRDefault="008268D0" w:rsidP="008268D0">
            <w:pPr>
              <w:rPr>
                <w:color w:val="000000"/>
              </w:rPr>
            </w:pPr>
            <w:r w:rsidRPr="00274169">
              <w:rPr>
                <w:color w:val="000000"/>
              </w:rPr>
              <w:t>Форд Фокус</w:t>
            </w:r>
          </w:p>
        </w:tc>
        <w:tc>
          <w:tcPr>
            <w:tcW w:w="5387" w:type="dxa"/>
            <w:shd w:val="clear" w:color="auto" w:fill="auto"/>
          </w:tcPr>
          <w:p w14:paraId="48605315" w14:textId="77777777" w:rsidR="008268D0" w:rsidRPr="00274169" w:rsidRDefault="008268D0" w:rsidP="008268D0">
            <w:pPr>
              <w:rPr>
                <w:color w:val="000000"/>
              </w:rPr>
            </w:pPr>
            <w:r w:rsidRPr="00274169">
              <w:rPr>
                <w:color w:val="000000"/>
              </w:rPr>
              <w:t xml:space="preserve">Легковой, объем 1,2-1,8л, </w:t>
            </w:r>
            <w:proofErr w:type="spellStart"/>
            <w:r w:rsidRPr="00274169">
              <w:rPr>
                <w:color w:val="000000"/>
              </w:rPr>
              <w:t>инжект</w:t>
            </w:r>
            <w:proofErr w:type="spellEnd"/>
            <w:r w:rsidRPr="00274169">
              <w:rPr>
                <w:color w:val="000000"/>
              </w:rPr>
              <w:t>., бензин</w:t>
            </w:r>
          </w:p>
        </w:tc>
        <w:tc>
          <w:tcPr>
            <w:tcW w:w="851" w:type="dxa"/>
            <w:shd w:val="clear" w:color="auto" w:fill="auto"/>
          </w:tcPr>
          <w:p w14:paraId="32601CCE" w14:textId="77777777" w:rsidR="008268D0" w:rsidRPr="00274169" w:rsidRDefault="008268D0" w:rsidP="00111D84">
            <w:pPr>
              <w:jc w:val="center"/>
              <w:rPr>
                <w:color w:val="000000"/>
              </w:rPr>
            </w:pPr>
            <w:r w:rsidRPr="00274169">
              <w:rPr>
                <w:color w:val="000000"/>
              </w:rPr>
              <w:t>1</w:t>
            </w:r>
          </w:p>
        </w:tc>
        <w:tc>
          <w:tcPr>
            <w:tcW w:w="851" w:type="dxa"/>
            <w:shd w:val="clear" w:color="auto" w:fill="auto"/>
          </w:tcPr>
          <w:p w14:paraId="2C3DCBF3" w14:textId="77777777" w:rsidR="008268D0" w:rsidRPr="00274169" w:rsidRDefault="008268D0" w:rsidP="00111D84">
            <w:pPr>
              <w:jc w:val="center"/>
              <w:rPr>
                <w:color w:val="000000"/>
              </w:rPr>
            </w:pPr>
            <w:r w:rsidRPr="00274169">
              <w:rPr>
                <w:color w:val="000000"/>
              </w:rPr>
              <w:t>-</w:t>
            </w:r>
          </w:p>
        </w:tc>
        <w:tc>
          <w:tcPr>
            <w:tcW w:w="851" w:type="dxa"/>
            <w:tcBorders>
              <w:right w:val="single" w:sz="6" w:space="0" w:color="auto"/>
            </w:tcBorders>
            <w:shd w:val="clear" w:color="auto" w:fill="auto"/>
          </w:tcPr>
          <w:p w14:paraId="59C5FD32" w14:textId="77777777" w:rsidR="008268D0" w:rsidRPr="00274169" w:rsidRDefault="008268D0" w:rsidP="00111D84">
            <w:pPr>
              <w:jc w:val="center"/>
              <w:rPr>
                <w:color w:val="000000"/>
              </w:rPr>
            </w:pPr>
            <w:r w:rsidRPr="00274169">
              <w:rPr>
                <w:color w:val="000000"/>
              </w:rPr>
              <w:t>-</w:t>
            </w:r>
          </w:p>
        </w:tc>
      </w:tr>
      <w:tr w:rsidR="008268D0" w:rsidRPr="00274169" w14:paraId="054E53F2" w14:textId="77777777" w:rsidTr="00111D84">
        <w:tc>
          <w:tcPr>
            <w:tcW w:w="1985" w:type="dxa"/>
            <w:tcBorders>
              <w:left w:val="single" w:sz="6" w:space="0" w:color="auto"/>
            </w:tcBorders>
            <w:shd w:val="clear" w:color="auto" w:fill="auto"/>
          </w:tcPr>
          <w:p w14:paraId="64417810" w14:textId="77777777" w:rsidR="008268D0" w:rsidRPr="00274169" w:rsidRDefault="008268D0" w:rsidP="008268D0">
            <w:pPr>
              <w:rPr>
                <w:color w:val="000000"/>
              </w:rPr>
            </w:pPr>
            <w:r w:rsidRPr="00274169">
              <w:rPr>
                <w:color w:val="000000"/>
              </w:rPr>
              <w:t>Шевроле Нива</w:t>
            </w:r>
          </w:p>
        </w:tc>
        <w:tc>
          <w:tcPr>
            <w:tcW w:w="5387" w:type="dxa"/>
            <w:shd w:val="clear" w:color="auto" w:fill="auto"/>
          </w:tcPr>
          <w:p w14:paraId="3EA7FB2B" w14:textId="77777777" w:rsidR="008268D0" w:rsidRPr="00274169" w:rsidRDefault="008268D0" w:rsidP="008268D0">
            <w:pPr>
              <w:rPr>
                <w:color w:val="000000"/>
              </w:rPr>
            </w:pPr>
            <w:r w:rsidRPr="00274169">
              <w:rPr>
                <w:color w:val="000000"/>
              </w:rPr>
              <w:t xml:space="preserve">Легковой, объем 1,2-1,8л, </w:t>
            </w:r>
            <w:proofErr w:type="spellStart"/>
            <w:r w:rsidRPr="00274169">
              <w:rPr>
                <w:color w:val="000000"/>
              </w:rPr>
              <w:t>инжект</w:t>
            </w:r>
            <w:proofErr w:type="spellEnd"/>
            <w:r w:rsidRPr="00274169">
              <w:rPr>
                <w:color w:val="000000"/>
              </w:rPr>
              <w:t>., бензин</w:t>
            </w:r>
          </w:p>
        </w:tc>
        <w:tc>
          <w:tcPr>
            <w:tcW w:w="851" w:type="dxa"/>
            <w:shd w:val="clear" w:color="auto" w:fill="auto"/>
          </w:tcPr>
          <w:p w14:paraId="4D5B760A" w14:textId="77777777" w:rsidR="008268D0" w:rsidRPr="00274169" w:rsidRDefault="008268D0" w:rsidP="00111D84">
            <w:pPr>
              <w:jc w:val="center"/>
              <w:rPr>
                <w:color w:val="000000"/>
              </w:rPr>
            </w:pPr>
            <w:r w:rsidRPr="00274169">
              <w:rPr>
                <w:color w:val="000000"/>
              </w:rPr>
              <w:t>4</w:t>
            </w:r>
          </w:p>
        </w:tc>
        <w:tc>
          <w:tcPr>
            <w:tcW w:w="851" w:type="dxa"/>
            <w:shd w:val="clear" w:color="auto" w:fill="auto"/>
          </w:tcPr>
          <w:p w14:paraId="48CC3A2B" w14:textId="77777777" w:rsidR="008268D0" w:rsidRPr="00274169" w:rsidRDefault="008268D0" w:rsidP="00111D84">
            <w:pPr>
              <w:jc w:val="center"/>
              <w:rPr>
                <w:color w:val="000000"/>
              </w:rPr>
            </w:pPr>
            <w:r w:rsidRPr="00274169">
              <w:rPr>
                <w:color w:val="000000"/>
              </w:rPr>
              <w:t>-</w:t>
            </w:r>
          </w:p>
        </w:tc>
        <w:tc>
          <w:tcPr>
            <w:tcW w:w="851" w:type="dxa"/>
            <w:tcBorders>
              <w:right w:val="single" w:sz="6" w:space="0" w:color="auto"/>
            </w:tcBorders>
            <w:shd w:val="clear" w:color="auto" w:fill="auto"/>
          </w:tcPr>
          <w:p w14:paraId="5DE069F9" w14:textId="77777777" w:rsidR="008268D0" w:rsidRPr="00274169" w:rsidRDefault="008268D0" w:rsidP="00111D84">
            <w:pPr>
              <w:jc w:val="center"/>
              <w:rPr>
                <w:color w:val="000000"/>
              </w:rPr>
            </w:pPr>
            <w:r w:rsidRPr="00274169">
              <w:rPr>
                <w:color w:val="000000"/>
              </w:rPr>
              <w:t>-</w:t>
            </w:r>
          </w:p>
        </w:tc>
      </w:tr>
      <w:tr w:rsidR="008268D0" w:rsidRPr="00274169" w14:paraId="6269103E" w14:textId="77777777" w:rsidTr="00111D84">
        <w:tc>
          <w:tcPr>
            <w:tcW w:w="1985" w:type="dxa"/>
            <w:tcBorders>
              <w:left w:val="single" w:sz="6" w:space="0" w:color="auto"/>
              <w:bottom w:val="single" w:sz="8" w:space="0" w:color="auto"/>
            </w:tcBorders>
            <w:shd w:val="clear" w:color="auto" w:fill="auto"/>
          </w:tcPr>
          <w:p w14:paraId="28F72044" w14:textId="77777777" w:rsidR="008268D0" w:rsidRPr="00274169" w:rsidRDefault="008268D0" w:rsidP="008268D0">
            <w:pPr>
              <w:rPr>
                <w:color w:val="000000"/>
              </w:rPr>
            </w:pPr>
            <w:r w:rsidRPr="00274169">
              <w:rPr>
                <w:color w:val="000000"/>
              </w:rPr>
              <w:t>Нива</w:t>
            </w:r>
          </w:p>
        </w:tc>
        <w:tc>
          <w:tcPr>
            <w:tcW w:w="5387" w:type="dxa"/>
            <w:tcBorders>
              <w:bottom w:val="single" w:sz="8" w:space="0" w:color="auto"/>
            </w:tcBorders>
            <w:shd w:val="clear" w:color="auto" w:fill="auto"/>
          </w:tcPr>
          <w:p w14:paraId="2B9D90C5" w14:textId="77777777" w:rsidR="008268D0" w:rsidRPr="00274169" w:rsidRDefault="008268D0" w:rsidP="008268D0">
            <w:pPr>
              <w:rPr>
                <w:color w:val="000000"/>
              </w:rPr>
            </w:pPr>
            <w:r w:rsidRPr="00274169">
              <w:rPr>
                <w:color w:val="000000"/>
              </w:rPr>
              <w:t xml:space="preserve">Легковой, объем 1,2-1,8л, </w:t>
            </w:r>
            <w:proofErr w:type="spellStart"/>
            <w:r w:rsidRPr="00274169">
              <w:rPr>
                <w:color w:val="000000"/>
              </w:rPr>
              <w:t>инжект</w:t>
            </w:r>
            <w:proofErr w:type="spellEnd"/>
            <w:r w:rsidRPr="00274169">
              <w:rPr>
                <w:color w:val="000000"/>
              </w:rPr>
              <w:t>., бензин</w:t>
            </w:r>
          </w:p>
        </w:tc>
        <w:tc>
          <w:tcPr>
            <w:tcW w:w="851" w:type="dxa"/>
            <w:tcBorders>
              <w:bottom w:val="single" w:sz="8" w:space="0" w:color="auto"/>
            </w:tcBorders>
            <w:shd w:val="clear" w:color="auto" w:fill="auto"/>
          </w:tcPr>
          <w:p w14:paraId="56C794A8" w14:textId="77777777" w:rsidR="008268D0" w:rsidRPr="00274169" w:rsidRDefault="008268D0" w:rsidP="00111D84">
            <w:pPr>
              <w:jc w:val="center"/>
              <w:rPr>
                <w:color w:val="000000"/>
              </w:rPr>
            </w:pPr>
            <w:r w:rsidRPr="00274169">
              <w:rPr>
                <w:color w:val="000000"/>
              </w:rPr>
              <w:t>1</w:t>
            </w:r>
          </w:p>
        </w:tc>
        <w:tc>
          <w:tcPr>
            <w:tcW w:w="851" w:type="dxa"/>
            <w:tcBorders>
              <w:bottom w:val="single" w:sz="8" w:space="0" w:color="auto"/>
            </w:tcBorders>
            <w:shd w:val="clear" w:color="auto" w:fill="auto"/>
          </w:tcPr>
          <w:p w14:paraId="419EC89F" w14:textId="77777777" w:rsidR="008268D0" w:rsidRPr="00274169" w:rsidRDefault="008268D0" w:rsidP="00111D84">
            <w:pPr>
              <w:jc w:val="center"/>
              <w:rPr>
                <w:color w:val="000000"/>
              </w:rPr>
            </w:pPr>
            <w:r w:rsidRPr="00274169">
              <w:rPr>
                <w:color w:val="000000"/>
              </w:rPr>
              <w:t>-</w:t>
            </w:r>
          </w:p>
        </w:tc>
        <w:tc>
          <w:tcPr>
            <w:tcW w:w="851" w:type="dxa"/>
            <w:tcBorders>
              <w:bottom w:val="single" w:sz="8" w:space="0" w:color="auto"/>
              <w:right w:val="single" w:sz="6" w:space="0" w:color="auto"/>
            </w:tcBorders>
            <w:shd w:val="clear" w:color="auto" w:fill="auto"/>
          </w:tcPr>
          <w:p w14:paraId="03836291" w14:textId="77777777" w:rsidR="008268D0" w:rsidRPr="00274169" w:rsidRDefault="008268D0" w:rsidP="00111D84">
            <w:pPr>
              <w:jc w:val="center"/>
              <w:rPr>
                <w:color w:val="000000"/>
              </w:rPr>
            </w:pPr>
            <w:r w:rsidRPr="00274169">
              <w:rPr>
                <w:color w:val="000000"/>
              </w:rPr>
              <w:t>-</w:t>
            </w:r>
          </w:p>
        </w:tc>
      </w:tr>
    </w:tbl>
    <w:p w14:paraId="73A103DF" w14:textId="77777777" w:rsidR="008268D0" w:rsidRPr="00274169" w:rsidRDefault="008268D0" w:rsidP="008268D0">
      <w:pPr>
        <w:spacing w:before="240"/>
        <w:rPr>
          <w:color w:val="000000"/>
        </w:rPr>
      </w:pPr>
      <w:r w:rsidRPr="00274169">
        <w:rPr>
          <w:color w:val="000000"/>
        </w:rPr>
        <w:lastRenderedPageBreak/>
        <w:tab/>
        <w:t>Принятые условные обозначения, расчетные формулы, а также расчетные параметры и их обоснование приведены ниже.</w:t>
      </w:r>
    </w:p>
    <w:p w14:paraId="031E6AB1" w14:textId="77777777" w:rsidR="008268D0" w:rsidRPr="00274169" w:rsidRDefault="008268D0" w:rsidP="008268D0">
      <w:pPr>
        <w:spacing w:before="240"/>
        <w:rPr>
          <w:color w:val="000000"/>
        </w:rPr>
      </w:pPr>
      <w:r w:rsidRPr="00274169">
        <w:rPr>
          <w:color w:val="000000"/>
        </w:rPr>
        <w:tab/>
        <w:t xml:space="preserve">Расчет валовых выбросов </w:t>
      </w:r>
      <w:r w:rsidRPr="00274169">
        <w:rPr>
          <w:b/>
          <w:i/>
          <w:color w:val="000000"/>
        </w:rPr>
        <w:t>i</w:t>
      </w:r>
      <w:r w:rsidRPr="00274169">
        <w:rPr>
          <w:color w:val="000000"/>
        </w:rPr>
        <w:t>-го вещества осуществляется по формуле (1.1.1):</w:t>
      </w:r>
    </w:p>
    <w:p w14:paraId="40EFB256" w14:textId="77777777" w:rsidR="008268D0" w:rsidRPr="00274169" w:rsidRDefault="008268D0" w:rsidP="008268D0">
      <w:pPr>
        <w:tabs>
          <w:tab w:val="center" w:pos="5103"/>
          <w:tab w:val="right" w:pos="9922"/>
        </w:tabs>
        <w:spacing w:before="240" w:after="240"/>
        <w:rPr>
          <w:color w:val="000000"/>
        </w:rPr>
      </w:pPr>
      <w:r w:rsidRPr="00274169">
        <w:rPr>
          <w:b/>
          <w:i/>
          <w:color w:val="000000"/>
        </w:rPr>
        <w:tab/>
        <w:t>M</w:t>
      </w:r>
      <w:r w:rsidRPr="00274169">
        <w:rPr>
          <w:i/>
          <w:color w:val="000000"/>
          <w:vertAlign w:val="subscript"/>
        </w:rPr>
        <w:t>Т i</w:t>
      </w:r>
      <w:r w:rsidRPr="00274169">
        <w:rPr>
          <w:color w:val="000000"/>
        </w:rPr>
        <w:t xml:space="preserve"> = </w:t>
      </w:r>
      <w:r w:rsidRPr="00274169">
        <w:rPr>
          <w:b/>
          <w:color w:val="000000"/>
        </w:rPr>
        <w:t>∑</w:t>
      </w:r>
      <w:r w:rsidRPr="00274169">
        <w:rPr>
          <w:color w:val="000000"/>
          <w:position w:val="6"/>
          <w:vertAlign w:val="superscript"/>
        </w:rPr>
        <w:t>k</w:t>
      </w:r>
      <w:r w:rsidRPr="00274169">
        <w:rPr>
          <w:color w:val="000000"/>
          <w:position w:val="-6"/>
          <w:vertAlign w:val="subscript"/>
        </w:rPr>
        <w:t>k=1</w:t>
      </w:r>
      <w:r w:rsidRPr="00274169">
        <w:rPr>
          <w:color w:val="000000"/>
        </w:rPr>
        <w:t xml:space="preserve">(2 · </w:t>
      </w:r>
      <w:proofErr w:type="spellStart"/>
      <w:r w:rsidRPr="00274169">
        <w:rPr>
          <w:b/>
          <w:i/>
          <w:color w:val="000000"/>
        </w:rPr>
        <w:t>m</w:t>
      </w:r>
      <w:r w:rsidRPr="00274169">
        <w:rPr>
          <w:i/>
          <w:color w:val="000000"/>
          <w:vertAlign w:val="subscript"/>
        </w:rPr>
        <w:t>L</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r w:rsidRPr="00274169">
        <w:rPr>
          <w:b/>
          <w:i/>
          <w:color w:val="000000"/>
        </w:rPr>
        <w:t>S</w:t>
      </w:r>
      <w:r w:rsidRPr="00274169">
        <w:rPr>
          <w:i/>
          <w:color w:val="000000"/>
          <w:vertAlign w:val="subscript"/>
        </w:rPr>
        <w:t>Т</w:t>
      </w:r>
      <w:r w:rsidRPr="00274169">
        <w:rPr>
          <w:color w:val="000000"/>
        </w:rPr>
        <w:t xml:space="preserve"> + </w:t>
      </w:r>
      <w:proofErr w:type="spellStart"/>
      <w:r w:rsidRPr="00274169">
        <w:rPr>
          <w:b/>
          <w:i/>
          <w:color w:val="000000"/>
        </w:rPr>
        <w:t>m</w:t>
      </w:r>
      <w:r w:rsidRPr="00274169">
        <w:rPr>
          <w:i/>
          <w:color w:val="000000"/>
          <w:vertAlign w:val="subscript"/>
        </w:rPr>
        <w:t>ПР</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t</w:t>
      </w:r>
      <w:r w:rsidRPr="00274169">
        <w:rPr>
          <w:i/>
          <w:color w:val="000000"/>
          <w:vertAlign w:val="subscript"/>
        </w:rPr>
        <w:t>ПР</w:t>
      </w:r>
      <w:proofErr w:type="spellEnd"/>
      <w:r w:rsidRPr="00274169">
        <w:rPr>
          <w:color w:val="000000"/>
        </w:rPr>
        <w:t xml:space="preserve">) · </w:t>
      </w:r>
      <w:proofErr w:type="spellStart"/>
      <w:r w:rsidRPr="00274169">
        <w:rPr>
          <w:b/>
          <w:i/>
          <w:color w:val="000000"/>
        </w:rPr>
        <w:t>n</w:t>
      </w:r>
      <w:r w:rsidRPr="00274169">
        <w:rPr>
          <w:i/>
          <w:color w:val="000000"/>
          <w:vertAlign w:val="subscript"/>
        </w:rPr>
        <w:t>k</w:t>
      </w:r>
      <w:proofErr w:type="spellEnd"/>
      <w:r w:rsidRPr="00274169">
        <w:rPr>
          <w:color w:val="000000"/>
        </w:rPr>
        <w:t xml:space="preserve"> · 10</w:t>
      </w:r>
      <w:r w:rsidRPr="00274169">
        <w:rPr>
          <w:color w:val="000000"/>
          <w:vertAlign w:val="superscript"/>
        </w:rPr>
        <w:t>-6</w:t>
      </w:r>
      <w:r w:rsidRPr="00274169">
        <w:rPr>
          <w:color w:val="000000"/>
        </w:rPr>
        <w:t xml:space="preserve">, </w:t>
      </w:r>
      <w:r w:rsidRPr="00274169">
        <w:rPr>
          <w:i/>
          <w:color w:val="000000"/>
        </w:rPr>
        <w:t>т/год</w:t>
      </w:r>
      <w:r w:rsidRPr="00274169">
        <w:rPr>
          <w:color w:val="000000"/>
        </w:rPr>
        <w:tab/>
        <w:t>(1.1.1)</w:t>
      </w:r>
    </w:p>
    <w:p w14:paraId="46996343" w14:textId="77777777" w:rsidR="008268D0" w:rsidRPr="00274169" w:rsidRDefault="008268D0" w:rsidP="008268D0">
      <w:pPr>
        <w:rPr>
          <w:color w:val="000000"/>
        </w:rPr>
      </w:pPr>
      <w:r w:rsidRPr="00274169">
        <w:rPr>
          <w:color w:val="000000"/>
        </w:rPr>
        <w:t xml:space="preserve">где </w:t>
      </w:r>
      <w:proofErr w:type="spellStart"/>
      <w:r w:rsidRPr="00274169">
        <w:rPr>
          <w:b/>
          <w:i/>
          <w:color w:val="000000"/>
        </w:rPr>
        <w:t>m</w:t>
      </w:r>
      <w:r w:rsidRPr="00274169">
        <w:rPr>
          <w:i/>
          <w:color w:val="000000"/>
          <w:vertAlign w:val="subscript"/>
        </w:rPr>
        <w:t>L</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color w:val="000000"/>
        </w:rPr>
        <w:t>пробеговый</w:t>
      </w:r>
      <w:proofErr w:type="spellEnd"/>
      <w:r w:rsidRPr="00274169">
        <w:rPr>
          <w:color w:val="000000"/>
        </w:rPr>
        <w:t xml:space="preserve"> выброс </w:t>
      </w:r>
      <w:r w:rsidRPr="00274169">
        <w:rPr>
          <w:b/>
          <w:i/>
          <w:color w:val="000000"/>
        </w:rPr>
        <w:t>i</w:t>
      </w:r>
      <w:r w:rsidRPr="00274169">
        <w:rPr>
          <w:color w:val="000000"/>
        </w:rPr>
        <w:t xml:space="preserve">-го вещества автомобилем </w:t>
      </w:r>
      <w:r w:rsidRPr="00274169">
        <w:rPr>
          <w:b/>
          <w:i/>
          <w:color w:val="000000"/>
        </w:rPr>
        <w:t>k</w:t>
      </w:r>
      <w:r w:rsidRPr="00274169">
        <w:rPr>
          <w:color w:val="000000"/>
        </w:rPr>
        <w:t xml:space="preserve">-й группы, </w:t>
      </w:r>
      <w:r w:rsidRPr="00274169">
        <w:rPr>
          <w:i/>
          <w:color w:val="000000"/>
        </w:rPr>
        <w:t>г/км</w:t>
      </w:r>
      <w:r w:rsidRPr="00274169">
        <w:rPr>
          <w:color w:val="000000"/>
        </w:rPr>
        <w:t>;</w:t>
      </w:r>
    </w:p>
    <w:p w14:paraId="0581DFE7" w14:textId="77777777" w:rsidR="008268D0" w:rsidRPr="00274169" w:rsidRDefault="008268D0" w:rsidP="008268D0">
      <w:pPr>
        <w:rPr>
          <w:color w:val="000000"/>
        </w:rPr>
      </w:pPr>
      <w:proofErr w:type="spellStart"/>
      <w:r w:rsidRPr="00274169">
        <w:rPr>
          <w:b/>
          <w:i/>
          <w:color w:val="000000"/>
        </w:rPr>
        <w:t>m</w:t>
      </w:r>
      <w:r w:rsidRPr="00274169">
        <w:rPr>
          <w:i/>
          <w:color w:val="000000"/>
          <w:vertAlign w:val="subscript"/>
        </w:rPr>
        <w:t>ПР</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удельный выброс </w:t>
      </w:r>
      <w:r w:rsidRPr="00274169">
        <w:rPr>
          <w:b/>
          <w:i/>
          <w:color w:val="000000"/>
        </w:rPr>
        <w:t>i</w:t>
      </w:r>
      <w:r w:rsidRPr="00274169">
        <w:rPr>
          <w:color w:val="000000"/>
        </w:rPr>
        <w:t xml:space="preserve">-го вещества при прогреве двигателя </w:t>
      </w:r>
      <w:r w:rsidRPr="00274169">
        <w:rPr>
          <w:b/>
          <w:i/>
          <w:color w:val="000000"/>
        </w:rPr>
        <w:t>k</w:t>
      </w:r>
      <w:r w:rsidRPr="00274169">
        <w:rPr>
          <w:color w:val="000000"/>
        </w:rPr>
        <w:t xml:space="preserve">-й группы, </w:t>
      </w:r>
      <w:r w:rsidRPr="00274169">
        <w:rPr>
          <w:i/>
          <w:color w:val="000000"/>
        </w:rPr>
        <w:t>г/мин</w:t>
      </w:r>
      <w:r w:rsidRPr="00274169">
        <w:rPr>
          <w:color w:val="000000"/>
        </w:rPr>
        <w:t>;</w:t>
      </w:r>
    </w:p>
    <w:p w14:paraId="62775D3C" w14:textId="77777777" w:rsidR="008268D0" w:rsidRPr="00274169" w:rsidRDefault="008268D0" w:rsidP="008268D0">
      <w:pPr>
        <w:rPr>
          <w:color w:val="000000"/>
        </w:rPr>
      </w:pPr>
      <w:r w:rsidRPr="00274169">
        <w:rPr>
          <w:b/>
          <w:i/>
          <w:color w:val="000000"/>
        </w:rPr>
        <w:t>S</w:t>
      </w:r>
      <w:r w:rsidRPr="00274169">
        <w:rPr>
          <w:i/>
          <w:color w:val="000000"/>
          <w:vertAlign w:val="subscript"/>
        </w:rPr>
        <w:t>Т</w:t>
      </w:r>
      <w:r w:rsidRPr="00274169">
        <w:rPr>
          <w:color w:val="000000"/>
        </w:rPr>
        <w:t xml:space="preserve"> - расстояние от ворот до поста ТО и ТР,  </w:t>
      </w:r>
      <w:r w:rsidRPr="00274169">
        <w:rPr>
          <w:i/>
          <w:color w:val="000000"/>
        </w:rPr>
        <w:t>км</w:t>
      </w:r>
      <w:r w:rsidRPr="00274169">
        <w:rPr>
          <w:color w:val="000000"/>
        </w:rPr>
        <w:t>;</w:t>
      </w:r>
    </w:p>
    <w:p w14:paraId="1840A91B" w14:textId="77777777" w:rsidR="008268D0" w:rsidRPr="00274169" w:rsidRDefault="008268D0" w:rsidP="008268D0">
      <w:pPr>
        <w:rPr>
          <w:color w:val="000000"/>
        </w:rPr>
      </w:pPr>
      <w:proofErr w:type="spellStart"/>
      <w:r w:rsidRPr="00274169">
        <w:rPr>
          <w:b/>
          <w:i/>
          <w:color w:val="000000"/>
        </w:rPr>
        <w:t>n</w:t>
      </w:r>
      <w:r w:rsidRPr="00274169">
        <w:rPr>
          <w:i/>
          <w:color w:val="000000"/>
          <w:vertAlign w:val="subscript"/>
        </w:rPr>
        <w:t>k</w:t>
      </w:r>
      <w:proofErr w:type="spellEnd"/>
      <w:r w:rsidRPr="00274169">
        <w:rPr>
          <w:color w:val="000000"/>
        </w:rPr>
        <w:t xml:space="preserve"> - количество ТО и ТР, проведенных в течение года для автомобилей </w:t>
      </w:r>
      <w:r w:rsidRPr="00274169">
        <w:rPr>
          <w:b/>
          <w:i/>
          <w:color w:val="000000"/>
        </w:rPr>
        <w:t>k</w:t>
      </w:r>
      <w:r w:rsidRPr="00274169">
        <w:rPr>
          <w:color w:val="000000"/>
        </w:rPr>
        <w:t>-й группы;</w:t>
      </w:r>
    </w:p>
    <w:p w14:paraId="03A43047" w14:textId="77777777" w:rsidR="008268D0" w:rsidRPr="00274169" w:rsidRDefault="008268D0" w:rsidP="008268D0">
      <w:pPr>
        <w:rPr>
          <w:color w:val="000000"/>
        </w:rPr>
      </w:pPr>
      <w:proofErr w:type="spellStart"/>
      <w:r w:rsidRPr="00274169">
        <w:rPr>
          <w:b/>
          <w:i/>
          <w:color w:val="000000"/>
        </w:rPr>
        <w:t>t</w:t>
      </w:r>
      <w:r w:rsidRPr="00274169">
        <w:rPr>
          <w:i/>
          <w:color w:val="000000"/>
          <w:vertAlign w:val="subscript"/>
        </w:rPr>
        <w:t>ПР</w:t>
      </w:r>
      <w:proofErr w:type="spellEnd"/>
      <w:r w:rsidRPr="00274169">
        <w:rPr>
          <w:color w:val="000000"/>
        </w:rPr>
        <w:t xml:space="preserve"> - время прогрева двигателя, </w:t>
      </w:r>
      <w:proofErr w:type="spellStart"/>
      <w:r w:rsidRPr="00274169">
        <w:rPr>
          <w:b/>
          <w:i/>
          <w:color w:val="000000"/>
        </w:rPr>
        <w:t>t</w:t>
      </w:r>
      <w:r w:rsidRPr="00274169">
        <w:rPr>
          <w:i/>
          <w:color w:val="000000"/>
          <w:vertAlign w:val="subscript"/>
        </w:rPr>
        <w:t>ПР</w:t>
      </w:r>
      <w:proofErr w:type="spellEnd"/>
      <w:r w:rsidRPr="00274169">
        <w:rPr>
          <w:color w:val="000000"/>
        </w:rPr>
        <w:t xml:space="preserve"> = 1,5 </w:t>
      </w:r>
      <w:r w:rsidRPr="00274169">
        <w:rPr>
          <w:i/>
          <w:color w:val="000000"/>
        </w:rPr>
        <w:t>мин</w:t>
      </w:r>
      <w:r w:rsidRPr="00274169">
        <w:rPr>
          <w:color w:val="000000"/>
        </w:rPr>
        <w:t>.</w:t>
      </w:r>
    </w:p>
    <w:p w14:paraId="4CDCC180" w14:textId="77777777" w:rsidR="008268D0" w:rsidRPr="00274169" w:rsidRDefault="008268D0" w:rsidP="008268D0">
      <w:pPr>
        <w:spacing w:before="240"/>
        <w:rPr>
          <w:color w:val="000000"/>
        </w:rPr>
      </w:pPr>
      <w:r w:rsidRPr="00274169">
        <w:rPr>
          <w:color w:val="000000"/>
        </w:rPr>
        <w:tab/>
        <w:t xml:space="preserve">Расчет максимально разовых выбросов </w:t>
      </w:r>
      <w:r w:rsidRPr="00274169">
        <w:rPr>
          <w:b/>
          <w:i/>
          <w:color w:val="000000"/>
        </w:rPr>
        <w:t>i</w:t>
      </w:r>
      <w:r w:rsidRPr="00274169">
        <w:rPr>
          <w:color w:val="000000"/>
        </w:rPr>
        <w:t>-го вещества осуществляется по формуле (1.1.2):</w:t>
      </w:r>
    </w:p>
    <w:p w14:paraId="4BF81DB2" w14:textId="77777777" w:rsidR="008268D0" w:rsidRPr="00274169" w:rsidRDefault="008268D0" w:rsidP="008268D0">
      <w:pPr>
        <w:tabs>
          <w:tab w:val="center" w:pos="5103"/>
          <w:tab w:val="right" w:pos="9922"/>
        </w:tabs>
        <w:spacing w:before="240" w:after="240"/>
        <w:rPr>
          <w:color w:val="000000"/>
        </w:rPr>
      </w:pPr>
      <w:r w:rsidRPr="00274169">
        <w:rPr>
          <w:b/>
          <w:i/>
          <w:color w:val="000000"/>
        </w:rPr>
        <w:tab/>
      </w:r>
      <w:proofErr w:type="spellStart"/>
      <w:r w:rsidRPr="00274169">
        <w:rPr>
          <w:b/>
          <w:i/>
          <w:color w:val="000000"/>
        </w:rPr>
        <w:t>G</w:t>
      </w:r>
      <w:r w:rsidRPr="00274169">
        <w:rPr>
          <w:i/>
          <w:color w:val="000000"/>
          <w:vertAlign w:val="subscript"/>
        </w:rPr>
        <w:t>i</w:t>
      </w:r>
      <w:proofErr w:type="spellEnd"/>
      <w:r w:rsidRPr="00274169">
        <w:rPr>
          <w:color w:val="000000"/>
        </w:rPr>
        <w:t xml:space="preserve"> = </w:t>
      </w:r>
      <w:r w:rsidRPr="00274169">
        <w:rPr>
          <w:b/>
          <w:color w:val="000000"/>
        </w:rPr>
        <w:t>∑</w:t>
      </w:r>
      <w:r w:rsidRPr="00274169">
        <w:rPr>
          <w:color w:val="000000"/>
          <w:position w:val="6"/>
          <w:vertAlign w:val="superscript"/>
        </w:rPr>
        <w:t>k</w:t>
      </w:r>
      <w:r w:rsidRPr="00274169">
        <w:rPr>
          <w:color w:val="000000"/>
          <w:position w:val="-6"/>
          <w:vertAlign w:val="subscript"/>
        </w:rPr>
        <w:t>k=1</w:t>
      </w:r>
      <w:r w:rsidRPr="00274169">
        <w:rPr>
          <w:color w:val="000000"/>
        </w:rPr>
        <w:t>(</w:t>
      </w:r>
      <w:proofErr w:type="spellStart"/>
      <w:r w:rsidRPr="00274169">
        <w:rPr>
          <w:b/>
          <w:i/>
          <w:color w:val="000000"/>
        </w:rPr>
        <w:t>m</w:t>
      </w:r>
      <w:r w:rsidRPr="00274169">
        <w:rPr>
          <w:i/>
          <w:color w:val="000000"/>
          <w:vertAlign w:val="subscript"/>
        </w:rPr>
        <w:t>L</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r w:rsidRPr="00274169">
        <w:rPr>
          <w:b/>
          <w:i/>
          <w:color w:val="000000"/>
        </w:rPr>
        <w:t>S</w:t>
      </w:r>
      <w:r w:rsidRPr="00274169">
        <w:rPr>
          <w:i/>
          <w:color w:val="000000"/>
          <w:vertAlign w:val="subscript"/>
        </w:rPr>
        <w:t>Т</w:t>
      </w:r>
      <w:r w:rsidRPr="00274169">
        <w:rPr>
          <w:color w:val="000000"/>
        </w:rPr>
        <w:t xml:space="preserve"> + 0,5 · </w:t>
      </w:r>
      <w:proofErr w:type="spellStart"/>
      <w:r w:rsidRPr="00274169">
        <w:rPr>
          <w:b/>
          <w:i/>
          <w:color w:val="000000"/>
        </w:rPr>
        <w:t>m</w:t>
      </w:r>
      <w:r w:rsidRPr="00274169">
        <w:rPr>
          <w:i/>
          <w:color w:val="000000"/>
          <w:vertAlign w:val="subscript"/>
        </w:rPr>
        <w:t>ПР</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t</w:t>
      </w:r>
      <w:r w:rsidRPr="00274169">
        <w:rPr>
          <w:i/>
          <w:color w:val="000000"/>
          <w:vertAlign w:val="subscript"/>
        </w:rPr>
        <w:t>ПР</w:t>
      </w:r>
      <w:proofErr w:type="spellEnd"/>
      <w:r w:rsidRPr="00274169">
        <w:rPr>
          <w:color w:val="000000"/>
        </w:rPr>
        <w:t xml:space="preserve">) · </w:t>
      </w:r>
      <w:r w:rsidRPr="00274169">
        <w:rPr>
          <w:b/>
          <w:i/>
          <w:color w:val="000000"/>
        </w:rPr>
        <w:t>N'</w:t>
      </w:r>
      <w:r w:rsidRPr="00274169">
        <w:rPr>
          <w:i/>
          <w:color w:val="000000"/>
          <w:vertAlign w:val="subscript"/>
        </w:rPr>
        <w:t>П k</w:t>
      </w:r>
      <w:r w:rsidRPr="00274169">
        <w:rPr>
          <w:color w:val="000000"/>
        </w:rPr>
        <w:t xml:space="preserve"> / 3600, </w:t>
      </w:r>
      <w:r w:rsidRPr="00274169">
        <w:rPr>
          <w:i/>
          <w:color w:val="000000"/>
        </w:rPr>
        <w:t>г/с</w:t>
      </w:r>
      <w:r w:rsidRPr="00274169">
        <w:rPr>
          <w:color w:val="000000"/>
        </w:rPr>
        <w:tab/>
        <w:t>(1.1.2)</w:t>
      </w:r>
    </w:p>
    <w:p w14:paraId="08981979" w14:textId="77777777" w:rsidR="008268D0" w:rsidRPr="00274169" w:rsidRDefault="008268D0" w:rsidP="008268D0">
      <w:pPr>
        <w:rPr>
          <w:color w:val="000000"/>
        </w:rPr>
      </w:pPr>
      <w:r w:rsidRPr="00274169">
        <w:rPr>
          <w:color w:val="000000"/>
        </w:rPr>
        <w:t xml:space="preserve">где </w:t>
      </w:r>
      <w:r w:rsidRPr="00274169">
        <w:rPr>
          <w:b/>
          <w:i/>
          <w:color w:val="000000"/>
        </w:rPr>
        <w:t>N'</w:t>
      </w:r>
      <w:r w:rsidRPr="00274169">
        <w:rPr>
          <w:i/>
          <w:color w:val="000000"/>
          <w:vertAlign w:val="subscript"/>
        </w:rPr>
        <w:t>П k</w:t>
      </w:r>
      <w:r w:rsidRPr="00274169">
        <w:rPr>
          <w:color w:val="000000"/>
        </w:rPr>
        <w:t xml:space="preserve"> - наибольшее количество автомобилей, въезжающих в зону и выезжающих из зоны ТО и ТР в течение часа.</w:t>
      </w:r>
    </w:p>
    <w:p w14:paraId="4E15E856" w14:textId="77777777" w:rsidR="008268D0" w:rsidRPr="00274169" w:rsidRDefault="008268D0" w:rsidP="008268D0">
      <w:pPr>
        <w:spacing w:before="240"/>
        <w:rPr>
          <w:color w:val="000000"/>
        </w:rPr>
      </w:pPr>
      <w:r w:rsidRPr="00274169">
        <w:rPr>
          <w:color w:val="000000"/>
        </w:rPr>
        <w:tab/>
        <w:t>При проведении экологического контроля удельные выбросы загрязняющих веществ автомобилями снижаются, поэтому должны пересчитываться по формуле (1.1.3):</w:t>
      </w:r>
    </w:p>
    <w:p w14:paraId="397EF99E" w14:textId="77777777" w:rsidR="008268D0" w:rsidRPr="00274169" w:rsidRDefault="008268D0" w:rsidP="008268D0">
      <w:pPr>
        <w:tabs>
          <w:tab w:val="center" w:pos="5103"/>
          <w:tab w:val="right" w:pos="9922"/>
        </w:tabs>
        <w:spacing w:before="240" w:after="240"/>
        <w:rPr>
          <w:color w:val="000000"/>
        </w:rPr>
      </w:pPr>
      <w:r w:rsidRPr="00274169">
        <w:rPr>
          <w:b/>
          <w:i/>
          <w:color w:val="000000"/>
        </w:rPr>
        <w:tab/>
      </w:r>
      <w:proofErr w:type="spellStart"/>
      <w:r w:rsidRPr="00274169">
        <w:rPr>
          <w:b/>
          <w:i/>
          <w:color w:val="000000"/>
        </w:rPr>
        <w:t>m'</w:t>
      </w:r>
      <w:r w:rsidRPr="00274169">
        <w:rPr>
          <w:i/>
          <w:color w:val="000000"/>
          <w:vertAlign w:val="subscript"/>
        </w:rPr>
        <w:t>ПР</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m</w:t>
      </w:r>
      <w:r w:rsidRPr="00274169">
        <w:rPr>
          <w:i/>
          <w:color w:val="000000"/>
          <w:vertAlign w:val="subscript"/>
        </w:rPr>
        <w:t>ПР</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K</w:t>
      </w:r>
      <w:r w:rsidRPr="00274169">
        <w:rPr>
          <w:i/>
          <w:color w:val="000000"/>
          <w:vertAlign w:val="subscript"/>
        </w:rPr>
        <w:t>i</w:t>
      </w:r>
      <w:proofErr w:type="spellEnd"/>
      <w:r w:rsidRPr="00274169">
        <w:rPr>
          <w:color w:val="000000"/>
        </w:rPr>
        <w:t xml:space="preserve">, </w:t>
      </w:r>
      <w:r w:rsidRPr="00274169">
        <w:rPr>
          <w:i/>
          <w:color w:val="000000"/>
        </w:rPr>
        <w:t>г/мин</w:t>
      </w:r>
      <w:r w:rsidRPr="00274169">
        <w:rPr>
          <w:color w:val="000000"/>
        </w:rPr>
        <w:tab/>
        <w:t>(1.1.3)</w:t>
      </w:r>
    </w:p>
    <w:p w14:paraId="573AFC16" w14:textId="77777777" w:rsidR="008268D0" w:rsidRPr="00274169" w:rsidRDefault="008268D0" w:rsidP="008268D0">
      <w:pPr>
        <w:rPr>
          <w:color w:val="000000"/>
        </w:rPr>
      </w:pPr>
      <w:r w:rsidRPr="00274169">
        <w:rPr>
          <w:color w:val="000000"/>
        </w:rPr>
        <w:t xml:space="preserve">где </w:t>
      </w:r>
      <w:proofErr w:type="spellStart"/>
      <w:r w:rsidRPr="00274169">
        <w:rPr>
          <w:b/>
          <w:i/>
          <w:color w:val="000000"/>
        </w:rPr>
        <w:t>K</w:t>
      </w:r>
      <w:r w:rsidRPr="00274169">
        <w:rPr>
          <w:i/>
          <w:color w:val="000000"/>
          <w:vertAlign w:val="subscript"/>
        </w:rPr>
        <w:t>i</w:t>
      </w:r>
      <w:proofErr w:type="spellEnd"/>
      <w:r w:rsidRPr="00274169">
        <w:rPr>
          <w:color w:val="000000"/>
        </w:rPr>
        <w:t xml:space="preserve"> – коэффициент, учитывающий снижение выброса </w:t>
      </w:r>
      <w:r w:rsidRPr="00274169">
        <w:rPr>
          <w:b/>
          <w:i/>
          <w:color w:val="000000"/>
        </w:rPr>
        <w:t>i</w:t>
      </w:r>
      <w:r w:rsidRPr="00274169">
        <w:rPr>
          <w:color w:val="000000"/>
        </w:rPr>
        <w:t>-го загрязняющего вещества при проведении экологического контроля.</w:t>
      </w:r>
    </w:p>
    <w:p w14:paraId="0CE5C218" w14:textId="77777777" w:rsidR="008268D0" w:rsidRPr="00274169" w:rsidRDefault="008268D0" w:rsidP="008268D0">
      <w:pPr>
        <w:spacing w:before="240" w:after="240"/>
        <w:rPr>
          <w:color w:val="000000"/>
        </w:rPr>
      </w:pPr>
      <w:r w:rsidRPr="00274169">
        <w:rPr>
          <w:color w:val="000000"/>
        </w:rPr>
        <w:tab/>
        <w:t>Удельные выбросы загрязняющих веществ от автотранспорта приведены в таблице 1.1.3.</w:t>
      </w:r>
    </w:p>
    <w:p w14:paraId="6553CDFC" w14:textId="77777777" w:rsidR="008268D0" w:rsidRPr="00274169" w:rsidRDefault="008268D0" w:rsidP="008268D0">
      <w:pPr>
        <w:spacing w:before="240" w:after="120"/>
        <w:rPr>
          <w:color w:val="000000"/>
        </w:rPr>
      </w:pPr>
      <w:r w:rsidRPr="00274169">
        <w:rPr>
          <w:color w:val="000000"/>
        </w:rPr>
        <w:t xml:space="preserve">Таблица 1.1.3 - </w:t>
      </w:r>
      <w:r w:rsidRPr="00274169">
        <w:rPr>
          <w:b/>
          <w:color w:val="000000"/>
        </w:rPr>
        <w:t>Удельные выбросы загрязняющих веществ</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3799"/>
        <w:gridCol w:w="2835"/>
        <w:gridCol w:w="1304"/>
        <w:gridCol w:w="1304"/>
        <w:gridCol w:w="681"/>
      </w:tblGrid>
      <w:tr w:rsidR="008268D0" w:rsidRPr="00274169" w14:paraId="72721330" w14:textId="77777777" w:rsidTr="00111D84">
        <w:trPr>
          <w:tblHeader/>
        </w:trPr>
        <w:tc>
          <w:tcPr>
            <w:tcW w:w="3799" w:type="dxa"/>
            <w:tcBorders>
              <w:top w:val="single" w:sz="8" w:space="0" w:color="auto"/>
              <w:left w:val="single" w:sz="6" w:space="0" w:color="auto"/>
              <w:bottom w:val="single" w:sz="8" w:space="0" w:color="auto"/>
            </w:tcBorders>
            <w:shd w:val="clear" w:color="auto" w:fill="F2F2F2"/>
            <w:vAlign w:val="center"/>
          </w:tcPr>
          <w:p w14:paraId="5B123062" w14:textId="77777777" w:rsidR="008268D0" w:rsidRPr="00274169" w:rsidRDefault="008268D0" w:rsidP="00111D84">
            <w:pPr>
              <w:jc w:val="center"/>
              <w:rPr>
                <w:color w:val="000000"/>
              </w:rPr>
            </w:pPr>
            <w:r w:rsidRPr="00274169">
              <w:rPr>
                <w:color w:val="000000"/>
              </w:rPr>
              <w:t>Тип автомобиля</w:t>
            </w:r>
          </w:p>
        </w:tc>
        <w:tc>
          <w:tcPr>
            <w:tcW w:w="2835" w:type="dxa"/>
            <w:tcBorders>
              <w:top w:val="single" w:sz="8" w:space="0" w:color="auto"/>
              <w:bottom w:val="single" w:sz="8" w:space="0" w:color="auto"/>
            </w:tcBorders>
            <w:shd w:val="clear" w:color="auto" w:fill="F2F2F2"/>
            <w:vAlign w:val="center"/>
          </w:tcPr>
          <w:p w14:paraId="63D718C2" w14:textId="77777777" w:rsidR="008268D0" w:rsidRPr="00274169" w:rsidRDefault="008268D0" w:rsidP="00111D84">
            <w:pPr>
              <w:jc w:val="center"/>
              <w:rPr>
                <w:color w:val="000000"/>
              </w:rPr>
            </w:pPr>
            <w:r w:rsidRPr="00274169">
              <w:rPr>
                <w:color w:val="000000"/>
              </w:rPr>
              <w:t>Загрязняющее вещество</w:t>
            </w:r>
          </w:p>
        </w:tc>
        <w:tc>
          <w:tcPr>
            <w:tcW w:w="1304" w:type="dxa"/>
            <w:tcBorders>
              <w:top w:val="single" w:sz="8" w:space="0" w:color="auto"/>
              <w:bottom w:val="single" w:sz="8" w:space="0" w:color="auto"/>
            </w:tcBorders>
            <w:shd w:val="clear" w:color="auto" w:fill="F2F2F2"/>
            <w:vAlign w:val="center"/>
          </w:tcPr>
          <w:p w14:paraId="4DDDBFAA" w14:textId="77777777" w:rsidR="008268D0" w:rsidRPr="00274169" w:rsidRDefault="008268D0" w:rsidP="00111D84">
            <w:pPr>
              <w:jc w:val="center"/>
              <w:rPr>
                <w:color w:val="000000"/>
              </w:rPr>
            </w:pPr>
            <w:r w:rsidRPr="00274169">
              <w:rPr>
                <w:color w:val="000000"/>
              </w:rPr>
              <w:t>Движение, г/км</w:t>
            </w:r>
          </w:p>
        </w:tc>
        <w:tc>
          <w:tcPr>
            <w:tcW w:w="1304" w:type="dxa"/>
            <w:tcBorders>
              <w:top w:val="single" w:sz="8" w:space="0" w:color="auto"/>
              <w:bottom w:val="single" w:sz="8" w:space="0" w:color="auto"/>
            </w:tcBorders>
            <w:shd w:val="clear" w:color="auto" w:fill="F2F2F2"/>
            <w:vAlign w:val="center"/>
          </w:tcPr>
          <w:p w14:paraId="4F0EB9E5" w14:textId="77777777" w:rsidR="008268D0" w:rsidRPr="00274169" w:rsidRDefault="008268D0" w:rsidP="00111D84">
            <w:pPr>
              <w:jc w:val="center"/>
              <w:rPr>
                <w:color w:val="000000"/>
              </w:rPr>
            </w:pPr>
            <w:r w:rsidRPr="00274169">
              <w:rPr>
                <w:color w:val="000000"/>
              </w:rPr>
              <w:t>Прогрев, г/мин</w:t>
            </w:r>
          </w:p>
        </w:tc>
        <w:tc>
          <w:tcPr>
            <w:tcW w:w="680" w:type="dxa"/>
            <w:tcBorders>
              <w:top w:val="single" w:sz="8" w:space="0" w:color="auto"/>
              <w:bottom w:val="single" w:sz="8" w:space="0" w:color="auto"/>
              <w:right w:val="single" w:sz="6" w:space="0" w:color="auto"/>
            </w:tcBorders>
            <w:shd w:val="clear" w:color="auto" w:fill="F2F2F2"/>
            <w:vAlign w:val="center"/>
          </w:tcPr>
          <w:p w14:paraId="02FE5791" w14:textId="77777777" w:rsidR="008268D0" w:rsidRPr="00274169" w:rsidRDefault="008268D0" w:rsidP="00111D84">
            <w:pPr>
              <w:jc w:val="center"/>
              <w:rPr>
                <w:color w:val="000000"/>
              </w:rPr>
            </w:pPr>
            <w:proofErr w:type="spellStart"/>
            <w:r w:rsidRPr="00274169">
              <w:rPr>
                <w:color w:val="000000"/>
              </w:rPr>
              <w:t>Эко</w:t>
            </w:r>
            <w:r w:rsidRPr="00274169">
              <w:rPr>
                <w:color w:val="000000"/>
              </w:rPr>
              <w:softHyphen/>
              <w:t>кон</w:t>
            </w:r>
            <w:r w:rsidRPr="00274169">
              <w:rPr>
                <w:color w:val="000000"/>
              </w:rPr>
              <w:softHyphen/>
              <w:t>троль</w:t>
            </w:r>
            <w:proofErr w:type="spellEnd"/>
            <w:r w:rsidRPr="00274169">
              <w:rPr>
                <w:color w:val="000000"/>
              </w:rPr>
              <w:t xml:space="preserve">, </w:t>
            </w:r>
            <w:proofErr w:type="spellStart"/>
            <w:r w:rsidRPr="00274169">
              <w:rPr>
                <w:color w:val="000000"/>
              </w:rPr>
              <w:t>Ki</w:t>
            </w:r>
            <w:proofErr w:type="spellEnd"/>
          </w:p>
        </w:tc>
      </w:tr>
      <w:tr w:rsidR="008268D0" w:rsidRPr="00274169" w14:paraId="6D8514B0" w14:textId="77777777" w:rsidTr="00111D84">
        <w:tc>
          <w:tcPr>
            <w:tcW w:w="3799" w:type="dxa"/>
            <w:tcBorders>
              <w:left w:val="single" w:sz="6" w:space="0" w:color="auto"/>
            </w:tcBorders>
            <w:shd w:val="clear" w:color="auto" w:fill="auto"/>
          </w:tcPr>
          <w:p w14:paraId="1D571D84" w14:textId="77777777" w:rsidR="008268D0" w:rsidRPr="00274169" w:rsidRDefault="008268D0" w:rsidP="008268D0">
            <w:pPr>
              <w:rPr>
                <w:color w:val="000000"/>
              </w:rPr>
            </w:pPr>
            <w:r w:rsidRPr="00274169">
              <w:rPr>
                <w:color w:val="000000"/>
              </w:rPr>
              <w:t>Легковой, объем 1,2-1,8л, дизель</w:t>
            </w:r>
          </w:p>
        </w:tc>
        <w:tc>
          <w:tcPr>
            <w:tcW w:w="6124" w:type="dxa"/>
            <w:gridSpan w:val="4"/>
            <w:tcBorders>
              <w:right w:val="single" w:sz="6" w:space="0" w:color="auto"/>
            </w:tcBorders>
            <w:shd w:val="clear" w:color="auto" w:fill="auto"/>
            <w:tcMar>
              <w:left w:w="0" w:type="dxa"/>
              <w:right w:w="0" w:type="dxa"/>
            </w:tcMar>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835"/>
              <w:gridCol w:w="1304"/>
              <w:gridCol w:w="1304"/>
              <w:gridCol w:w="680"/>
            </w:tblGrid>
            <w:tr w:rsidR="008268D0" w:rsidRPr="00274169" w14:paraId="3C084F67" w14:textId="77777777" w:rsidTr="00111D84">
              <w:tc>
                <w:tcPr>
                  <w:tcW w:w="2835" w:type="dxa"/>
                  <w:tcBorders>
                    <w:top w:val="nil"/>
                    <w:left w:val="nil"/>
                  </w:tcBorders>
                  <w:shd w:val="clear" w:color="auto" w:fill="auto"/>
                </w:tcPr>
                <w:p w14:paraId="32140BEC" w14:textId="77777777" w:rsidR="008268D0" w:rsidRPr="00274169" w:rsidRDefault="008268D0" w:rsidP="008268D0">
                  <w:pPr>
                    <w:rPr>
                      <w:color w:val="000000"/>
                    </w:rPr>
                  </w:pPr>
                  <w:r w:rsidRPr="00274169">
                    <w:rPr>
                      <w:color w:val="000000"/>
                    </w:rPr>
                    <w:t>Азота диоксид (Азот (IV) оксид)</w:t>
                  </w:r>
                </w:p>
              </w:tc>
              <w:tc>
                <w:tcPr>
                  <w:tcW w:w="1304" w:type="dxa"/>
                  <w:tcBorders>
                    <w:top w:val="nil"/>
                  </w:tcBorders>
                  <w:shd w:val="clear" w:color="auto" w:fill="auto"/>
                </w:tcPr>
                <w:p w14:paraId="461A34B3" w14:textId="77777777" w:rsidR="008268D0" w:rsidRPr="00274169" w:rsidRDefault="008268D0" w:rsidP="00111D84">
                  <w:pPr>
                    <w:jc w:val="center"/>
                    <w:rPr>
                      <w:color w:val="000000"/>
                    </w:rPr>
                  </w:pPr>
                  <w:r w:rsidRPr="00274169">
                    <w:rPr>
                      <w:color w:val="000000"/>
                    </w:rPr>
                    <w:t>0,88</w:t>
                  </w:r>
                </w:p>
              </w:tc>
              <w:tc>
                <w:tcPr>
                  <w:tcW w:w="1304" w:type="dxa"/>
                  <w:tcBorders>
                    <w:top w:val="nil"/>
                  </w:tcBorders>
                  <w:shd w:val="clear" w:color="auto" w:fill="auto"/>
                </w:tcPr>
                <w:p w14:paraId="76649A4E" w14:textId="77777777" w:rsidR="008268D0" w:rsidRPr="00274169" w:rsidRDefault="008268D0" w:rsidP="00111D84">
                  <w:pPr>
                    <w:jc w:val="center"/>
                    <w:rPr>
                      <w:color w:val="000000"/>
                    </w:rPr>
                  </w:pPr>
                  <w:r w:rsidRPr="00274169">
                    <w:rPr>
                      <w:color w:val="000000"/>
                    </w:rPr>
                    <w:t>0,064</w:t>
                  </w:r>
                </w:p>
              </w:tc>
              <w:tc>
                <w:tcPr>
                  <w:tcW w:w="680" w:type="dxa"/>
                  <w:tcBorders>
                    <w:top w:val="nil"/>
                    <w:right w:val="nil"/>
                  </w:tcBorders>
                  <w:shd w:val="clear" w:color="auto" w:fill="auto"/>
                </w:tcPr>
                <w:p w14:paraId="0C809607" w14:textId="77777777" w:rsidR="008268D0" w:rsidRPr="00274169" w:rsidRDefault="008268D0" w:rsidP="00111D84">
                  <w:pPr>
                    <w:jc w:val="center"/>
                    <w:rPr>
                      <w:color w:val="000000"/>
                    </w:rPr>
                  </w:pPr>
                  <w:r w:rsidRPr="00274169">
                    <w:rPr>
                      <w:color w:val="000000"/>
                    </w:rPr>
                    <w:t>1</w:t>
                  </w:r>
                </w:p>
              </w:tc>
            </w:tr>
            <w:tr w:rsidR="008268D0" w:rsidRPr="00274169" w14:paraId="079BADEE" w14:textId="77777777" w:rsidTr="00111D84">
              <w:tc>
                <w:tcPr>
                  <w:tcW w:w="2835" w:type="dxa"/>
                  <w:tcBorders>
                    <w:left w:val="nil"/>
                  </w:tcBorders>
                  <w:shd w:val="clear" w:color="auto" w:fill="auto"/>
                </w:tcPr>
                <w:p w14:paraId="25DAF97D" w14:textId="77777777" w:rsidR="008268D0" w:rsidRPr="00274169" w:rsidRDefault="008268D0" w:rsidP="008268D0">
                  <w:pPr>
                    <w:rPr>
                      <w:color w:val="000000"/>
                    </w:rPr>
                  </w:pPr>
                  <w:r w:rsidRPr="00274169">
                    <w:rPr>
                      <w:color w:val="000000"/>
                    </w:rPr>
                    <w:t>Азот (II) оксид (Азота оксид)</w:t>
                  </w:r>
                </w:p>
              </w:tc>
              <w:tc>
                <w:tcPr>
                  <w:tcW w:w="1304" w:type="dxa"/>
                  <w:shd w:val="clear" w:color="auto" w:fill="auto"/>
                </w:tcPr>
                <w:p w14:paraId="5CA1E66F" w14:textId="77777777" w:rsidR="008268D0" w:rsidRPr="00274169" w:rsidRDefault="008268D0" w:rsidP="00111D84">
                  <w:pPr>
                    <w:jc w:val="center"/>
                    <w:rPr>
                      <w:color w:val="000000"/>
                    </w:rPr>
                  </w:pPr>
                  <w:r w:rsidRPr="00274169">
                    <w:rPr>
                      <w:color w:val="000000"/>
                    </w:rPr>
                    <w:t>0,143</w:t>
                  </w:r>
                </w:p>
              </w:tc>
              <w:tc>
                <w:tcPr>
                  <w:tcW w:w="1304" w:type="dxa"/>
                  <w:shd w:val="clear" w:color="auto" w:fill="auto"/>
                </w:tcPr>
                <w:p w14:paraId="4A1208BD" w14:textId="77777777" w:rsidR="008268D0" w:rsidRPr="00274169" w:rsidRDefault="008268D0" w:rsidP="00111D84">
                  <w:pPr>
                    <w:jc w:val="center"/>
                    <w:rPr>
                      <w:color w:val="000000"/>
                    </w:rPr>
                  </w:pPr>
                  <w:r w:rsidRPr="00274169">
                    <w:rPr>
                      <w:color w:val="000000"/>
                    </w:rPr>
                    <w:t>0,0104</w:t>
                  </w:r>
                </w:p>
              </w:tc>
              <w:tc>
                <w:tcPr>
                  <w:tcW w:w="680" w:type="dxa"/>
                  <w:tcBorders>
                    <w:right w:val="nil"/>
                  </w:tcBorders>
                  <w:shd w:val="clear" w:color="auto" w:fill="auto"/>
                </w:tcPr>
                <w:p w14:paraId="30E62163" w14:textId="77777777" w:rsidR="008268D0" w:rsidRPr="00274169" w:rsidRDefault="008268D0" w:rsidP="00111D84">
                  <w:pPr>
                    <w:jc w:val="center"/>
                    <w:rPr>
                      <w:color w:val="000000"/>
                    </w:rPr>
                  </w:pPr>
                  <w:r w:rsidRPr="00274169">
                    <w:rPr>
                      <w:color w:val="000000"/>
                    </w:rPr>
                    <w:t>1</w:t>
                  </w:r>
                </w:p>
              </w:tc>
            </w:tr>
            <w:tr w:rsidR="008268D0" w:rsidRPr="00274169" w14:paraId="3B642350" w14:textId="77777777" w:rsidTr="00111D84">
              <w:tc>
                <w:tcPr>
                  <w:tcW w:w="2835" w:type="dxa"/>
                  <w:tcBorders>
                    <w:left w:val="nil"/>
                  </w:tcBorders>
                  <w:shd w:val="clear" w:color="auto" w:fill="auto"/>
                </w:tcPr>
                <w:p w14:paraId="7A6C4A91" w14:textId="77777777" w:rsidR="008268D0" w:rsidRPr="00274169" w:rsidRDefault="008268D0" w:rsidP="008268D0">
                  <w:pPr>
                    <w:rPr>
                      <w:color w:val="000000"/>
                    </w:rPr>
                  </w:pPr>
                  <w:r w:rsidRPr="00274169">
                    <w:rPr>
                      <w:color w:val="000000"/>
                    </w:rPr>
                    <w:t>Углерод (Сажа)</w:t>
                  </w:r>
                </w:p>
              </w:tc>
              <w:tc>
                <w:tcPr>
                  <w:tcW w:w="1304" w:type="dxa"/>
                  <w:shd w:val="clear" w:color="auto" w:fill="auto"/>
                </w:tcPr>
                <w:p w14:paraId="277584FA" w14:textId="77777777" w:rsidR="008268D0" w:rsidRPr="00274169" w:rsidRDefault="008268D0" w:rsidP="00111D84">
                  <w:pPr>
                    <w:jc w:val="center"/>
                    <w:rPr>
                      <w:color w:val="000000"/>
                    </w:rPr>
                  </w:pPr>
                  <w:r w:rsidRPr="00274169">
                    <w:rPr>
                      <w:color w:val="000000"/>
                    </w:rPr>
                    <w:t>0,06</w:t>
                  </w:r>
                </w:p>
              </w:tc>
              <w:tc>
                <w:tcPr>
                  <w:tcW w:w="1304" w:type="dxa"/>
                  <w:shd w:val="clear" w:color="auto" w:fill="auto"/>
                </w:tcPr>
                <w:p w14:paraId="627B3EAA" w14:textId="77777777" w:rsidR="008268D0" w:rsidRPr="00274169" w:rsidRDefault="008268D0" w:rsidP="00111D84">
                  <w:pPr>
                    <w:jc w:val="center"/>
                    <w:rPr>
                      <w:color w:val="000000"/>
                    </w:rPr>
                  </w:pPr>
                  <w:r w:rsidRPr="00274169">
                    <w:rPr>
                      <w:color w:val="000000"/>
                    </w:rPr>
                    <w:t>0,003</w:t>
                  </w:r>
                </w:p>
              </w:tc>
              <w:tc>
                <w:tcPr>
                  <w:tcW w:w="680" w:type="dxa"/>
                  <w:tcBorders>
                    <w:right w:val="nil"/>
                  </w:tcBorders>
                  <w:shd w:val="clear" w:color="auto" w:fill="auto"/>
                </w:tcPr>
                <w:p w14:paraId="2D1FE36A" w14:textId="77777777" w:rsidR="008268D0" w:rsidRPr="00274169" w:rsidRDefault="008268D0" w:rsidP="00111D84">
                  <w:pPr>
                    <w:jc w:val="center"/>
                    <w:rPr>
                      <w:color w:val="000000"/>
                    </w:rPr>
                  </w:pPr>
                  <w:r w:rsidRPr="00274169">
                    <w:rPr>
                      <w:color w:val="000000"/>
                    </w:rPr>
                    <w:t>0,8</w:t>
                  </w:r>
                </w:p>
              </w:tc>
            </w:tr>
            <w:tr w:rsidR="008268D0" w:rsidRPr="00274169" w14:paraId="68D6EC6B" w14:textId="77777777" w:rsidTr="00111D84">
              <w:tc>
                <w:tcPr>
                  <w:tcW w:w="2835" w:type="dxa"/>
                  <w:tcBorders>
                    <w:left w:val="nil"/>
                  </w:tcBorders>
                  <w:shd w:val="clear" w:color="auto" w:fill="auto"/>
                </w:tcPr>
                <w:p w14:paraId="0BAB8AAF" w14:textId="77777777" w:rsidR="008268D0" w:rsidRPr="00274169" w:rsidRDefault="008268D0" w:rsidP="008268D0">
                  <w:pPr>
                    <w:rPr>
                      <w:color w:val="000000"/>
                    </w:rPr>
                  </w:pPr>
                  <w:r w:rsidRPr="00274169">
                    <w:rPr>
                      <w:color w:val="000000"/>
                    </w:rPr>
                    <w:t>Сера диоксид (Ангидрид сернистый)</w:t>
                  </w:r>
                </w:p>
              </w:tc>
              <w:tc>
                <w:tcPr>
                  <w:tcW w:w="1304" w:type="dxa"/>
                  <w:shd w:val="clear" w:color="auto" w:fill="auto"/>
                </w:tcPr>
                <w:p w14:paraId="4EF40E26" w14:textId="77777777" w:rsidR="008268D0" w:rsidRPr="00274169" w:rsidRDefault="008268D0" w:rsidP="00111D84">
                  <w:pPr>
                    <w:jc w:val="center"/>
                    <w:rPr>
                      <w:color w:val="000000"/>
                    </w:rPr>
                  </w:pPr>
                  <w:r w:rsidRPr="00274169">
                    <w:rPr>
                      <w:color w:val="000000"/>
                    </w:rPr>
                    <w:t>0,214</w:t>
                  </w:r>
                </w:p>
              </w:tc>
              <w:tc>
                <w:tcPr>
                  <w:tcW w:w="1304" w:type="dxa"/>
                  <w:shd w:val="clear" w:color="auto" w:fill="auto"/>
                </w:tcPr>
                <w:p w14:paraId="03CFB8F3" w14:textId="77777777" w:rsidR="008268D0" w:rsidRPr="00274169" w:rsidRDefault="008268D0" w:rsidP="00111D84">
                  <w:pPr>
                    <w:jc w:val="center"/>
                    <w:rPr>
                      <w:color w:val="000000"/>
                    </w:rPr>
                  </w:pPr>
                  <w:r w:rsidRPr="00274169">
                    <w:rPr>
                      <w:color w:val="000000"/>
                    </w:rPr>
                    <w:t>0,04</w:t>
                  </w:r>
                </w:p>
              </w:tc>
              <w:tc>
                <w:tcPr>
                  <w:tcW w:w="680" w:type="dxa"/>
                  <w:tcBorders>
                    <w:right w:val="nil"/>
                  </w:tcBorders>
                  <w:shd w:val="clear" w:color="auto" w:fill="auto"/>
                </w:tcPr>
                <w:p w14:paraId="52F70064" w14:textId="77777777" w:rsidR="008268D0" w:rsidRPr="00274169" w:rsidRDefault="008268D0" w:rsidP="00111D84">
                  <w:pPr>
                    <w:jc w:val="center"/>
                    <w:rPr>
                      <w:color w:val="000000"/>
                    </w:rPr>
                  </w:pPr>
                  <w:r w:rsidRPr="00274169">
                    <w:rPr>
                      <w:color w:val="000000"/>
                    </w:rPr>
                    <w:t>0,95</w:t>
                  </w:r>
                </w:p>
              </w:tc>
            </w:tr>
            <w:tr w:rsidR="008268D0" w:rsidRPr="00274169" w14:paraId="2C656E07" w14:textId="77777777" w:rsidTr="00111D84">
              <w:tc>
                <w:tcPr>
                  <w:tcW w:w="2835" w:type="dxa"/>
                  <w:tcBorders>
                    <w:left w:val="nil"/>
                  </w:tcBorders>
                  <w:shd w:val="clear" w:color="auto" w:fill="auto"/>
                </w:tcPr>
                <w:p w14:paraId="1838BAE3" w14:textId="77777777" w:rsidR="008268D0" w:rsidRPr="00274169" w:rsidRDefault="008268D0" w:rsidP="008268D0">
                  <w:pPr>
                    <w:rPr>
                      <w:color w:val="000000"/>
                    </w:rPr>
                  </w:pPr>
                  <w:r w:rsidRPr="00274169">
                    <w:rPr>
                      <w:color w:val="000000"/>
                    </w:rPr>
                    <w:t>Углерод оксид</w:t>
                  </w:r>
                </w:p>
              </w:tc>
              <w:tc>
                <w:tcPr>
                  <w:tcW w:w="1304" w:type="dxa"/>
                  <w:shd w:val="clear" w:color="auto" w:fill="auto"/>
                </w:tcPr>
                <w:p w14:paraId="53664D29" w14:textId="77777777" w:rsidR="008268D0" w:rsidRPr="00274169" w:rsidRDefault="008268D0" w:rsidP="00111D84">
                  <w:pPr>
                    <w:jc w:val="center"/>
                    <w:rPr>
                      <w:color w:val="000000"/>
                    </w:rPr>
                  </w:pPr>
                  <w:r w:rsidRPr="00274169">
                    <w:rPr>
                      <w:color w:val="000000"/>
                    </w:rPr>
                    <w:t>1</w:t>
                  </w:r>
                </w:p>
              </w:tc>
              <w:tc>
                <w:tcPr>
                  <w:tcW w:w="1304" w:type="dxa"/>
                  <w:shd w:val="clear" w:color="auto" w:fill="auto"/>
                </w:tcPr>
                <w:p w14:paraId="16AB0EAA" w14:textId="77777777" w:rsidR="008268D0" w:rsidRPr="00274169" w:rsidRDefault="008268D0" w:rsidP="00111D84">
                  <w:pPr>
                    <w:jc w:val="center"/>
                    <w:rPr>
                      <w:color w:val="000000"/>
                    </w:rPr>
                  </w:pPr>
                  <w:r w:rsidRPr="00274169">
                    <w:rPr>
                      <w:color w:val="000000"/>
                    </w:rPr>
                    <w:t>0,19</w:t>
                  </w:r>
                </w:p>
              </w:tc>
              <w:tc>
                <w:tcPr>
                  <w:tcW w:w="680" w:type="dxa"/>
                  <w:tcBorders>
                    <w:right w:val="nil"/>
                  </w:tcBorders>
                  <w:shd w:val="clear" w:color="auto" w:fill="auto"/>
                </w:tcPr>
                <w:p w14:paraId="3B5E5165" w14:textId="77777777" w:rsidR="008268D0" w:rsidRPr="00274169" w:rsidRDefault="008268D0" w:rsidP="00111D84">
                  <w:pPr>
                    <w:jc w:val="center"/>
                    <w:rPr>
                      <w:color w:val="000000"/>
                    </w:rPr>
                  </w:pPr>
                  <w:r w:rsidRPr="00274169">
                    <w:rPr>
                      <w:color w:val="000000"/>
                    </w:rPr>
                    <w:t>0,9</w:t>
                  </w:r>
                </w:p>
              </w:tc>
            </w:tr>
            <w:tr w:rsidR="008268D0" w:rsidRPr="00274169" w14:paraId="2B26364D" w14:textId="77777777" w:rsidTr="00111D84">
              <w:tc>
                <w:tcPr>
                  <w:tcW w:w="2835" w:type="dxa"/>
                  <w:tcBorders>
                    <w:left w:val="nil"/>
                    <w:bottom w:val="nil"/>
                  </w:tcBorders>
                  <w:shd w:val="clear" w:color="auto" w:fill="auto"/>
                </w:tcPr>
                <w:p w14:paraId="4A3AD051" w14:textId="77777777" w:rsidR="008268D0" w:rsidRPr="00274169" w:rsidRDefault="008268D0" w:rsidP="008268D0">
                  <w:pPr>
                    <w:rPr>
                      <w:color w:val="000000"/>
                    </w:rPr>
                  </w:pPr>
                  <w:r w:rsidRPr="00274169">
                    <w:rPr>
                      <w:color w:val="000000"/>
                    </w:rPr>
                    <w:t>Керосин</w:t>
                  </w:r>
                </w:p>
              </w:tc>
              <w:tc>
                <w:tcPr>
                  <w:tcW w:w="1304" w:type="dxa"/>
                  <w:tcBorders>
                    <w:bottom w:val="nil"/>
                  </w:tcBorders>
                  <w:shd w:val="clear" w:color="auto" w:fill="auto"/>
                </w:tcPr>
                <w:p w14:paraId="4D56A218" w14:textId="77777777" w:rsidR="008268D0" w:rsidRPr="00274169" w:rsidRDefault="008268D0" w:rsidP="00111D84">
                  <w:pPr>
                    <w:jc w:val="center"/>
                    <w:rPr>
                      <w:color w:val="000000"/>
                    </w:rPr>
                  </w:pPr>
                  <w:r w:rsidRPr="00274169">
                    <w:rPr>
                      <w:color w:val="000000"/>
                    </w:rPr>
                    <w:t>0,2</w:t>
                  </w:r>
                </w:p>
              </w:tc>
              <w:tc>
                <w:tcPr>
                  <w:tcW w:w="1304" w:type="dxa"/>
                  <w:tcBorders>
                    <w:bottom w:val="nil"/>
                  </w:tcBorders>
                  <w:shd w:val="clear" w:color="auto" w:fill="auto"/>
                </w:tcPr>
                <w:p w14:paraId="0F95576D" w14:textId="77777777" w:rsidR="008268D0" w:rsidRPr="00274169" w:rsidRDefault="008268D0" w:rsidP="00111D84">
                  <w:pPr>
                    <w:jc w:val="center"/>
                    <w:rPr>
                      <w:color w:val="000000"/>
                    </w:rPr>
                  </w:pPr>
                  <w:r w:rsidRPr="00274169">
                    <w:rPr>
                      <w:color w:val="000000"/>
                    </w:rPr>
                    <w:t>0,08</w:t>
                  </w:r>
                </w:p>
              </w:tc>
              <w:tc>
                <w:tcPr>
                  <w:tcW w:w="680" w:type="dxa"/>
                  <w:tcBorders>
                    <w:bottom w:val="nil"/>
                    <w:right w:val="nil"/>
                  </w:tcBorders>
                  <w:shd w:val="clear" w:color="auto" w:fill="auto"/>
                </w:tcPr>
                <w:p w14:paraId="6F47A8DE" w14:textId="77777777" w:rsidR="008268D0" w:rsidRPr="00274169" w:rsidRDefault="008268D0" w:rsidP="00111D84">
                  <w:pPr>
                    <w:jc w:val="center"/>
                    <w:rPr>
                      <w:color w:val="000000"/>
                    </w:rPr>
                  </w:pPr>
                  <w:r w:rsidRPr="00274169">
                    <w:rPr>
                      <w:color w:val="000000"/>
                    </w:rPr>
                    <w:t>0,9</w:t>
                  </w:r>
                </w:p>
              </w:tc>
            </w:tr>
          </w:tbl>
          <w:p w14:paraId="73FDDFF1" w14:textId="77777777" w:rsidR="008268D0" w:rsidRPr="00274169" w:rsidRDefault="008268D0" w:rsidP="008268D0">
            <w:pPr>
              <w:rPr>
                <w:color w:val="000000"/>
              </w:rPr>
            </w:pPr>
          </w:p>
        </w:tc>
      </w:tr>
      <w:tr w:rsidR="008268D0" w:rsidRPr="00274169" w14:paraId="4D8507A5" w14:textId="77777777" w:rsidTr="00111D84">
        <w:tc>
          <w:tcPr>
            <w:tcW w:w="3799" w:type="dxa"/>
            <w:tcBorders>
              <w:left w:val="single" w:sz="6" w:space="0" w:color="auto"/>
              <w:bottom w:val="single" w:sz="8" w:space="0" w:color="auto"/>
            </w:tcBorders>
            <w:shd w:val="clear" w:color="auto" w:fill="auto"/>
          </w:tcPr>
          <w:p w14:paraId="257792C2" w14:textId="77777777" w:rsidR="008268D0" w:rsidRPr="00274169" w:rsidRDefault="008268D0" w:rsidP="008268D0">
            <w:pPr>
              <w:rPr>
                <w:color w:val="000000"/>
              </w:rPr>
            </w:pPr>
            <w:r w:rsidRPr="00274169">
              <w:rPr>
                <w:color w:val="000000"/>
              </w:rPr>
              <w:t xml:space="preserve">Легковой, объем 1,2-1,8л, </w:t>
            </w:r>
            <w:proofErr w:type="spellStart"/>
            <w:r w:rsidRPr="00274169">
              <w:rPr>
                <w:color w:val="000000"/>
              </w:rPr>
              <w:t>инжект</w:t>
            </w:r>
            <w:proofErr w:type="spellEnd"/>
            <w:r w:rsidRPr="00274169">
              <w:rPr>
                <w:color w:val="000000"/>
              </w:rPr>
              <w:t>., бензин</w:t>
            </w:r>
          </w:p>
        </w:tc>
        <w:tc>
          <w:tcPr>
            <w:tcW w:w="6124" w:type="dxa"/>
            <w:gridSpan w:val="4"/>
            <w:tcBorders>
              <w:bottom w:val="single" w:sz="8" w:space="0" w:color="auto"/>
              <w:right w:val="single" w:sz="6" w:space="0" w:color="auto"/>
            </w:tcBorders>
            <w:shd w:val="clear" w:color="auto" w:fill="auto"/>
            <w:tcMar>
              <w:left w:w="0" w:type="dxa"/>
              <w:right w:w="0" w:type="dxa"/>
            </w:tcMar>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835"/>
              <w:gridCol w:w="1304"/>
              <w:gridCol w:w="1304"/>
              <w:gridCol w:w="680"/>
            </w:tblGrid>
            <w:tr w:rsidR="008268D0" w:rsidRPr="00274169" w14:paraId="64A26356" w14:textId="77777777" w:rsidTr="00111D84">
              <w:tc>
                <w:tcPr>
                  <w:tcW w:w="2835" w:type="dxa"/>
                  <w:tcBorders>
                    <w:top w:val="nil"/>
                    <w:left w:val="nil"/>
                  </w:tcBorders>
                  <w:shd w:val="clear" w:color="auto" w:fill="auto"/>
                </w:tcPr>
                <w:p w14:paraId="7745E8D3" w14:textId="77777777" w:rsidR="008268D0" w:rsidRPr="00274169" w:rsidRDefault="008268D0" w:rsidP="008268D0">
                  <w:pPr>
                    <w:rPr>
                      <w:color w:val="000000"/>
                    </w:rPr>
                  </w:pPr>
                  <w:r w:rsidRPr="00274169">
                    <w:rPr>
                      <w:color w:val="000000"/>
                    </w:rPr>
                    <w:t>Азота диоксид (Азот (IV) оксид)</w:t>
                  </w:r>
                </w:p>
              </w:tc>
              <w:tc>
                <w:tcPr>
                  <w:tcW w:w="1304" w:type="dxa"/>
                  <w:tcBorders>
                    <w:top w:val="nil"/>
                  </w:tcBorders>
                  <w:shd w:val="clear" w:color="auto" w:fill="auto"/>
                </w:tcPr>
                <w:p w14:paraId="5001EA60" w14:textId="77777777" w:rsidR="008268D0" w:rsidRPr="00274169" w:rsidRDefault="008268D0" w:rsidP="00111D84">
                  <w:pPr>
                    <w:jc w:val="center"/>
                    <w:rPr>
                      <w:color w:val="000000"/>
                    </w:rPr>
                  </w:pPr>
                  <w:r w:rsidRPr="00274169">
                    <w:rPr>
                      <w:color w:val="000000"/>
                    </w:rPr>
                    <w:t>0,136</w:t>
                  </w:r>
                </w:p>
              </w:tc>
              <w:tc>
                <w:tcPr>
                  <w:tcW w:w="1304" w:type="dxa"/>
                  <w:tcBorders>
                    <w:top w:val="nil"/>
                  </w:tcBorders>
                  <w:shd w:val="clear" w:color="auto" w:fill="auto"/>
                </w:tcPr>
                <w:p w14:paraId="74894B4D" w14:textId="77777777" w:rsidR="008268D0" w:rsidRPr="00274169" w:rsidRDefault="008268D0" w:rsidP="00111D84">
                  <w:pPr>
                    <w:jc w:val="center"/>
                    <w:rPr>
                      <w:color w:val="000000"/>
                    </w:rPr>
                  </w:pPr>
                  <w:r w:rsidRPr="00274169">
                    <w:rPr>
                      <w:color w:val="000000"/>
                    </w:rPr>
                    <w:t>0,016</w:t>
                  </w:r>
                </w:p>
              </w:tc>
              <w:tc>
                <w:tcPr>
                  <w:tcW w:w="680" w:type="dxa"/>
                  <w:tcBorders>
                    <w:top w:val="nil"/>
                    <w:right w:val="nil"/>
                  </w:tcBorders>
                  <w:shd w:val="clear" w:color="auto" w:fill="auto"/>
                </w:tcPr>
                <w:p w14:paraId="521AAE6D" w14:textId="77777777" w:rsidR="008268D0" w:rsidRPr="00274169" w:rsidRDefault="008268D0" w:rsidP="00111D84">
                  <w:pPr>
                    <w:jc w:val="center"/>
                    <w:rPr>
                      <w:color w:val="000000"/>
                    </w:rPr>
                  </w:pPr>
                  <w:r w:rsidRPr="00274169">
                    <w:rPr>
                      <w:color w:val="000000"/>
                    </w:rPr>
                    <w:t>1</w:t>
                  </w:r>
                </w:p>
              </w:tc>
            </w:tr>
            <w:tr w:rsidR="008268D0" w:rsidRPr="00274169" w14:paraId="4122CC50" w14:textId="77777777" w:rsidTr="00111D84">
              <w:tc>
                <w:tcPr>
                  <w:tcW w:w="2835" w:type="dxa"/>
                  <w:tcBorders>
                    <w:left w:val="nil"/>
                  </w:tcBorders>
                  <w:shd w:val="clear" w:color="auto" w:fill="auto"/>
                </w:tcPr>
                <w:p w14:paraId="44C9CEFB" w14:textId="77777777" w:rsidR="008268D0" w:rsidRPr="00274169" w:rsidRDefault="008268D0" w:rsidP="008268D0">
                  <w:pPr>
                    <w:rPr>
                      <w:color w:val="000000"/>
                    </w:rPr>
                  </w:pPr>
                  <w:r w:rsidRPr="00274169">
                    <w:rPr>
                      <w:color w:val="000000"/>
                    </w:rPr>
                    <w:t>Азот (II) оксид (Азота оксид)</w:t>
                  </w:r>
                </w:p>
              </w:tc>
              <w:tc>
                <w:tcPr>
                  <w:tcW w:w="1304" w:type="dxa"/>
                  <w:shd w:val="clear" w:color="auto" w:fill="auto"/>
                </w:tcPr>
                <w:p w14:paraId="0D164CE0" w14:textId="77777777" w:rsidR="008268D0" w:rsidRPr="00274169" w:rsidRDefault="008268D0" w:rsidP="00111D84">
                  <w:pPr>
                    <w:jc w:val="center"/>
                    <w:rPr>
                      <w:color w:val="000000"/>
                    </w:rPr>
                  </w:pPr>
                  <w:r w:rsidRPr="00274169">
                    <w:rPr>
                      <w:color w:val="000000"/>
                    </w:rPr>
                    <w:t>0,0221</w:t>
                  </w:r>
                </w:p>
              </w:tc>
              <w:tc>
                <w:tcPr>
                  <w:tcW w:w="1304" w:type="dxa"/>
                  <w:shd w:val="clear" w:color="auto" w:fill="auto"/>
                </w:tcPr>
                <w:p w14:paraId="2B8FF11D" w14:textId="77777777" w:rsidR="008268D0" w:rsidRPr="00274169" w:rsidRDefault="008268D0" w:rsidP="00111D84">
                  <w:pPr>
                    <w:jc w:val="center"/>
                    <w:rPr>
                      <w:color w:val="000000"/>
                    </w:rPr>
                  </w:pPr>
                  <w:r w:rsidRPr="00274169">
                    <w:rPr>
                      <w:color w:val="000000"/>
                    </w:rPr>
                    <w:t>0,0026</w:t>
                  </w:r>
                </w:p>
              </w:tc>
              <w:tc>
                <w:tcPr>
                  <w:tcW w:w="680" w:type="dxa"/>
                  <w:tcBorders>
                    <w:right w:val="nil"/>
                  </w:tcBorders>
                  <w:shd w:val="clear" w:color="auto" w:fill="auto"/>
                </w:tcPr>
                <w:p w14:paraId="4C21A0CE" w14:textId="77777777" w:rsidR="008268D0" w:rsidRPr="00274169" w:rsidRDefault="008268D0" w:rsidP="00111D84">
                  <w:pPr>
                    <w:jc w:val="center"/>
                    <w:rPr>
                      <w:color w:val="000000"/>
                    </w:rPr>
                  </w:pPr>
                  <w:r w:rsidRPr="00274169">
                    <w:rPr>
                      <w:color w:val="000000"/>
                    </w:rPr>
                    <w:t>1</w:t>
                  </w:r>
                </w:p>
              </w:tc>
            </w:tr>
            <w:tr w:rsidR="008268D0" w:rsidRPr="00274169" w14:paraId="4A6A799A" w14:textId="77777777" w:rsidTr="00111D84">
              <w:tc>
                <w:tcPr>
                  <w:tcW w:w="2835" w:type="dxa"/>
                  <w:tcBorders>
                    <w:left w:val="nil"/>
                  </w:tcBorders>
                  <w:shd w:val="clear" w:color="auto" w:fill="auto"/>
                </w:tcPr>
                <w:p w14:paraId="6F04EBDB" w14:textId="77777777" w:rsidR="008268D0" w:rsidRPr="00274169" w:rsidRDefault="008268D0" w:rsidP="008268D0">
                  <w:pPr>
                    <w:rPr>
                      <w:color w:val="000000"/>
                    </w:rPr>
                  </w:pPr>
                  <w:r w:rsidRPr="00274169">
                    <w:rPr>
                      <w:color w:val="000000"/>
                    </w:rPr>
                    <w:t>Сера диоксид (Ангидрид сернистый)</w:t>
                  </w:r>
                </w:p>
              </w:tc>
              <w:tc>
                <w:tcPr>
                  <w:tcW w:w="1304" w:type="dxa"/>
                  <w:shd w:val="clear" w:color="auto" w:fill="auto"/>
                </w:tcPr>
                <w:p w14:paraId="2AD925C0" w14:textId="77777777" w:rsidR="008268D0" w:rsidRPr="00274169" w:rsidRDefault="008268D0" w:rsidP="00111D84">
                  <w:pPr>
                    <w:jc w:val="center"/>
                    <w:rPr>
                      <w:color w:val="000000"/>
                    </w:rPr>
                  </w:pPr>
                  <w:r w:rsidRPr="00274169">
                    <w:rPr>
                      <w:color w:val="000000"/>
                    </w:rPr>
                    <w:t>0,049</w:t>
                  </w:r>
                </w:p>
              </w:tc>
              <w:tc>
                <w:tcPr>
                  <w:tcW w:w="1304" w:type="dxa"/>
                  <w:shd w:val="clear" w:color="auto" w:fill="auto"/>
                </w:tcPr>
                <w:p w14:paraId="6789ED85" w14:textId="77777777" w:rsidR="008268D0" w:rsidRPr="00274169" w:rsidRDefault="008268D0" w:rsidP="00111D84">
                  <w:pPr>
                    <w:jc w:val="center"/>
                    <w:rPr>
                      <w:color w:val="000000"/>
                    </w:rPr>
                  </w:pPr>
                  <w:r w:rsidRPr="00274169">
                    <w:rPr>
                      <w:color w:val="000000"/>
                    </w:rPr>
                    <w:t>0,009</w:t>
                  </w:r>
                </w:p>
              </w:tc>
              <w:tc>
                <w:tcPr>
                  <w:tcW w:w="680" w:type="dxa"/>
                  <w:tcBorders>
                    <w:right w:val="nil"/>
                  </w:tcBorders>
                  <w:shd w:val="clear" w:color="auto" w:fill="auto"/>
                </w:tcPr>
                <w:p w14:paraId="3169FF0E" w14:textId="77777777" w:rsidR="008268D0" w:rsidRPr="00274169" w:rsidRDefault="008268D0" w:rsidP="00111D84">
                  <w:pPr>
                    <w:jc w:val="center"/>
                    <w:rPr>
                      <w:color w:val="000000"/>
                    </w:rPr>
                  </w:pPr>
                  <w:r w:rsidRPr="00274169">
                    <w:rPr>
                      <w:color w:val="000000"/>
                    </w:rPr>
                    <w:t>0,95</w:t>
                  </w:r>
                </w:p>
              </w:tc>
            </w:tr>
            <w:tr w:rsidR="008268D0" w:rsidRPr="00274169" w14:paraId="23806CAC" w14:textId="77777777" w:rsidTr="00111D84">
              <w:tc>
                <w:tcPr>
                  <w:tcW w:w="2835" w:type="dxa"/>
                  <w:tcBorders>
                    <w:left w:val="nil"/>
                  </w:tcBorders>
                  <w:shd w:val="clear" w:color="auto" w:fill="auto"/>
                </w:tcPr>
                <w:p w14:paraId="71C7E7A7" w14:textId="77777777" w:rsidR="008268D0" w:rsidRPr="00274169" w:rsidRDefault="008268D0" w:rsidP="008268D0">
                  <w:pPr>
                    <w:rPr>
                      <w:color w:val="000000"/>
                    </w:rPr>
                  </w:pPr>
                  <w:r w:rsidRPr="00274169">
                    <w:rPr>
                      <w:color w:val="000000"/>
                    </w:rPr>
                    <w:lastRenderedPageBreak/>
                    <w:t>Углерод оксид</w:t>
                  </w:r>
                </w:p>
              </w:tc>
              <w:tc>
                <w:tcPr>
                  <w:tcW w:w="1304" w:type="dxa"/>
                  <w:shd w:val="clear" w:color="auto" w:fill="auto"/>
                </w:tcPr>
                <w:p w14:paraId="1D0EE24A" w14:textId="77777777" w:rsidR="008268D0" w:rsidRPr="00274169" w:rsidRDefault="008268D0" w:rsidP="00111D84">
                  <w:pPr>
                    <w:jc w:val="center"/>
                    <w:rPr>
                      <w:color w:val="000000"/>
                    </w:rPr>
                  </w:pPr>
                  <w:r w:rsidRPr="00274169">
                    <w:rPr>
                      <w:color w:val="000000"/>
                    </w:rPr>
                    <w:t>6,6</w:t>
                  </w:r>
                </w:p>
              </w:tc>
              <w:tc>
                <w:tcPr>
                  <w:tcW w:w="1304" w:type="dxa"/>
                  <w:shd w:val="clear" w:color="auto" w:fill="auto"/>
                </w:tcPr>
                <w:p w14:paraId="5F0BE4A8" w14:textId="77777777" w:rsidR="008268D0" w:rsidRPr="00274169" w:rsidRDefault="008268D0" w:rsidP="00111D84">
                  <w:pPr>
                    <w:jc w:val="center"/>
                    <w:rPr>
                      <w:color w:val="000000"/>
                    </w:rPr>
                  </w:pPr>
                  <w:r w:rsidRPr="00274169">
                    <w:rPr>
                      <w:color w:val="000000"/>
                    </w:rPr>
                    <w:t>1,7</w:t>
                  </w:r>
                </w:p>
              </w:tc>
              <w:tc>
                <w:tcPr>
                  <w:tcW w:w="680" w:type="dxa"/>
                  <w:tcBorders>
                    <w:right w:val="nil"/>
                  </w:tcBorders>
                  <w:shd w:val="clear" w:color="auto" w:fill="auto"/>
                </w:tcPr>
                <w:p w14:paraId="664FEE93" w14:textId="77777777" w:rsidR="008268D0" w:rsidRPr="00274169" w:rsidRDefault="008268D0" w:rsidP="00111D84">
                  <w:pPr>
                    <w:jc w:val="center"/>
                    <w:rPr>
                      <w:color w:val="000000"/>
                    </w:rPr>
                  </w:pPr>
                  <w:r w:rsidRPr="00274169">
                    <w:rPr>
                      <w:color w:val="000000"/>
                    </w:rPr>
                    <w:t>0,8</w:t>
                  </w:r>
                </w:p>
              </w:tc>
            </w:tr>
            <w:tr w:rsidR="008268D0" w:rsidRPr="00274169" w14:paraId="67A6C062" w14:textId="77777777" w:rsidTr="00111D84">
              <w:tc>
                <w:tcPr>
                  <w:tcW w:w="2835" w:type="dxa"/>
                  <w:tcBorders>
                    <w:left w:val="nil"/>
                    <w:bottom w:val="nil"/>
                  </w:tcBorders>
                  <w:shd w:val="clear" w:color="auto" w:fill="auto"/>
                </w:tcPr>
                <w:p w14:paraId="10D5D236" w14:textId="77777777" w:rsidR="008268D0" w:rsidRPr="00274169" w:rsidRDefault="008268D0" w:rsidP="008268D0">
                  <w:pPr>
                    <w:rPr>
                      <w:color w:val="000000"/>
                    </w:rPr>
                  </w:pPr>
                  <w:r w:rsidRPr="00274169">
                    <w:rPr>
                      <w:color w:val="000000"/>
                    </w:rPr>
                    <w:t>Бензин (нефтяной, малосернистый)</w:t>
                  </w:r>
                </w:p>
              </w:tc>
              <w:tc>
                <w:tcPr>
                  <w:tcW w:w="1304" w:type="dxa"/>
                  <w:tcBorders>
                    <w:bottom w:val="nil"/>
                  </w:tcBorders>
                  <w:shd w:val="clear" w:color="auto" w:fill="auto"/>
                </w:tcPr>
                <w:p w14:paraId="75EE1F48" w14:textId="77777777" w:rsidR="008268D0" w:rsidRPr="00274169" w:rsidRDefault="008268D0" w:rsidP="00111D84">
                  <w:pPr>
                    <w:jc w:val="center"/>
                    <w:rPr>
                      <w:color w:val="000000"/>
                    </w:rPr>
                  </w:pPr>
                  <w:r w:rsidRPr="00274169">
                    <w:rPr>
                      <w:color w:val="000000"/>
                    </w:rPr>
                    <w:t>1</w:t>
                  </w:r>
                </w:p>
              </w:tc>
              <w:tc>
                <w:tcPr>
                  <w:tcW w:w="1304" w:type="dxa"/>
                  <w:tcBorders>
                    <w:bottom w:val="nil"/>
                  </w:tcBorders>
                  <w:shd w:val="clear" w:color="auto" w:fill="auto"/>
                </w:tcPr>
                <w:p w14:paraId="4B32F9CD" w14:textId="77777777" w:rsidR="008268D0" w:rsidRPr="00274169" w:rsidRDefault="008268D0" w:rsidP="00111D84">
                  <w:pPr>
                    <w:jc w:val="center"/>
                    <w:rPr>
                      <w:color w:val="000000"/>
                    </w:rPr>
                  </w:pPr>
                  <w:r w:rsidRPr="00274169">
                    <w:rPr>
                      <w:color w:val="000000"/>
                    </w:rPr>
                    <w:t>0,14</w:t>
                  </w:r>
                </w:p>
              </w:tc>
              <w:tc>
                <w:tcPr>
                  <w:tcW w:w="680" w:type="dxa"/>
                  <w:tcBorders>
                    <w:bottom w:val="nil"/>
                    <w:right w:val="nil"/>
                  </w:tcBorders>
                  <w:shd w:val="clear" w:color="auto" w:fill="auto"/>
                </w:tcPr>
                <w:p w14:paraId="7DA615FF" w14:textId="77777777" w:rsidR="008268D0" w:rsidRPr="00274169" w:rsidRDefault="008268D0" w:rsidP="00111D84">
                  <w:pPr>
                    <w:jc w:val="center"/>
                    <w:rPr>
                      <w:color w:val="000000"/>
                    </w:rPr>
                  </w:pPr>
                  <w:r w:rsidRPr="00274169">
                    <w:rPr>
                      <w:color w:val="000000"/>
                    </w:rPr>
                    <w:t>0,9</w:t>
                  </w:r>
                </w:p>
              </w:tc>
            </w:tr>
          </w:tbl>
          <w:p w14:paraId="032F6D69" w14:textId="77777777" w:rsidR="008268D0" w:rsidRPr="00274169" w:rsidRDefault="008268D0" w:rsidP="008268D0">
            <w:pPr>
              <w:rPr>
                <w:color w:val="000000"/>
              </w:rPr>
            </w:pPr>
          </w:p>
        </w:tc>
      </w:tr>
    </w:tbl>
    <w:p w14:paraId="03832F1F" w14:textId="77777777" w:rsidR="008268D0" w:rsidRPr="00274169" w:rsidRDefault="008268D0" w:rsidP="008268D0">
      <w:pPr>
        <w:spacing w:before="240"/>
        <w:rPr>
          <w:color w:val="000000"/>
        </w:rPr>
      </w:pPr>
      <w:r w:rsidRPr="00274169">
        <w:rPr>
          <w:color w:val="000000"/>
        </w:rPr>
        <w:lastRenderedPageBreak/>
        <w:tab/>
        <w:t>Расчет максимально разового и годового выделения загрязняющих веществ в атмосферу приведен ниже.</w:t>
      </w:r>
    </w:p>
    <w:p w14:paraId="5AB36B23" w14:textId="77777777" w:rsidR="008268D0" w:rsidRPr="00274169" w:rsidRDefault="008268D0" w:rsidP="008268D0">
      <w:pPr>
        <w:spacing w:before="240"/>
        <w:rPr>
          <w:color w:val="000000"/>
        </w:rPr>
      </w:pPr>
      <w:r w:rsidRPr="00274169">
        <w:rPr>
          <w:color w:val="000000"/>
          <w:u w:val="single"/>
        </w:rPr>
        <w:t xml:space="preserve">Рено </w:t>
      </w:r>
      <w:proofErr w:type="spellStart"/>
      <w:r w:rsidRPr="00274169">
        <w:rPr>
          <w:color w:val="000000"/>
          <w:u w:val="single"/>
        </w:rPr>
        <w:t>Дастер</w:t>
      </w:r>
      <w:proofErr w:type="spellEnd"/>
    </w:p>
    <w:p w14:paraId="3022045E" w14:textId="77777777" w:rsidR="008268D0" w:rsidRPr="00274169" w:rsidRDefault="008268D0" w:rsidP="008268D0">
      <w:pPr>
        <w:rPr>
          <w:color w:val="000000"/>
        </w:rPr>
      </w:pPr>
      <w:r w:rsidRPr="00274169">
        <w:rPr>
          <w:b/>
          <w:i/>
          <w:color w:val="000000"/>
        </w:rPr>
        <w:t>M</w:t>
      </w:r>
      <w:r w:rsidRPr="00274169">
        <w:rPr>
          <w:i/>
          <w:color w:val="000000"/>
          <w:vertAlign w:val="subscript"/>
        </w:rPr>
        <w:t>301</w:t>
      </w:r>
      <w:r w:rsidRPr="00274169">
        <w:rPr>
          <w:color w:val="000000"/>
        </w:rPr>
        <w:t xml:space="preserve"> = (2 · 0,88 · 0,05 + 0,064 · 1,5) · 1 · 10</w:t>
      </w:r>
      <w:r w:rsidRPr="00274169">
        <w:rPr>
          <w:color w:val="000000"/>
          <w:vertAlign w:val="superscript"/>
        </w:rPr>
        <w:t>-6</w:t>
      </w:r>
      <w:r w:rsidRPr="00274169">
        <w:rPr>
          <w:color w:val="000000"/>
        </w:rPr>
        <w:t xml:space="preserve"> = 0,0000002 </w:t>
      </w:r>
      <w:r w:rsidRPr="00274169">
        <w:rPr>
          <w:i/>
          <w:color w:val="000000"/>
        </w:rPr>
        <w:t>т/год</w:t>
      </w:r>
      <w:r w:rsidRPr="00274169">
        <w:rPr>
          <w:color w:val="000000"/>
        </w:rPr>
        <w:t>;</w:t>
      </w:r>
    </w:p>
    <w:p w14:paraId="240E5E25" w14:textId="77777777" w:rsidR="008268D0" w:rsidRPr="00274169" w:rsidRDefault="008268D0" w:rsidP="008268D0">
      <w:pPr>
        <w:rPr>
          <w:color w:val="000000"/>
        </w:rPr>
      </w:pPr>
      <w:r w:rsidRPr="00274169">
        <w:rPr>
          <w:b/>
          <w:i/>
          <w:color w:val="000000"/>
        </w:rPr>
        <w:t>G</w:t>
      </w:r>
      <w:r w:rsidRPr="00274169">
        <w:rPr>
          <w:i/>
          <w:color w:val="000000"/>
          <w:vertAlign w:val="subscript"/>
        </w:rPr>
        <w:t>301</w:t>
      </w:r>
      <w:r w:rsidRPr="00274169">
        <w:rPr>
          <w:color w:val="000000"/>
        </w:rPr>
        <w:t xml:space="preserve"> = (0,88 · 0,05 + 0,5 · 0,064 · 1,5) · 1 / 3600 = 0,0000256 </w:t>
      </w:r>
      <w:r w:rsidRPr="00274169">
        <w:rPr>
          <w:i/>
          <w:color w:val="000000"/>
        </w:rPr>
        <w:t>г/с</w:t>
      </w:r>
      <w:r w:rsidRPr="00274169">
        <w:rPr>
          <w:color w:val="000000"/>
        </w:rPr>
        <w:t>;</w:t>
      </w:r>
    </w:p>
    <w:p w14:paraId="563E7CAB" w14:textId="77777777" w:rsidR="008268D0" w:rsidRPr="00274169" w:rsidRDefault="008268D0" w:rsidP="008268D0">
      <w:pPr>
        <w:rPr>
          <w:color w:val="000000"/>
        </w:rPr>
      </w:pPr>
      <w:r w:rsidRPr="00274169">
        <w:rPr>
          <w:b/>
          <w:i/>
          <w:color w:val="000000"/>
        </w:rPr>
        <w:t>M</w:t>
      </w:r>
      <w:r w:rsidRPr="00274169">
        <w:rPr>
          <w:i/>
          <w:color w:val="000000"/>
          <w:vertAlign w:val="subscript"/>
        </w:rPr>
        <w:t>304</w:t>
      </w:r>
      <w:r w:rsidRPr="00274169">
        <w:rPr>
          <w:color w:val="000000"/>
        </w:rPr>
        <w:t xml:space="preserve"> = (2 · 0,143 · 0,05 + 0,0104 · 1,5) · 1 · 10</w:t>
      </w:r>
      <w:r w:rsidRPr="00274169">
        <w:rPr>
          <w:color w:val="000000"/>
          <w:vertAlign w:val="superscript"/>
        </w:rPr>
        <w:t>-6</w:t>
      </w:r>
      <w:r w:rsidRPr="00274169">
        <w:rPr>
          <w:color w:val="000000"/>
        </w:rPr>
        <w:t xml:space="preserve"> = 2,99·10</w:t>
      </w:r>
      <w:r w:rsidRPr="00274169">
        <w:rPr>
          <w:color w:val="000000"/>
          <w:vertAlign w:val="superscript"/>
        </w:rPr>
        <w:t>-8</w:t>
      </w:r>
      <w:r w:rsidRPr="00274169">
        <w:rPr>
          <w:color w:val="000000"/>
        </w:rPr>
        <w:t xml:space="preserve"> </w:t>
      </w:r>
      <w:r w:rsidRPr="00274169">
        <w:rPr>
          <w:i/>
          <w:color w:val="000000"/>
        </w:rPr>
        <w:t>т/год</w:t>
      </w:r>
      <w:r w:rsidRPr="00274169">
        <w:rPr>
          <w:color w:val="000000"/>
        </w:rPr>
        <w:t>;</w:t>
      </w:r>
    </w:p>
    <w:p w14:paraId="3641940C" w14:textId="77777777" w:rsidR="008268D0" w:rsidRPr="00274169" w:rsidRDefault="008268D0" w:rsidP="008268D0">
      <w:pPr>
        <w:rPr>
          <w:color w:val="000000"/>
        </w:rPr>
      </w:pPr>
      <w:r w:rsidRPr="00274169">
        <w:rPr>
          <w:b/>
          <w:i/>
          <w:color w:val="000000"/>
        </w:rPr>
        <w:t>G</w:t>
      </w:r>
      <w:r w:rsidRPr="00274169">
        <w:rPr>
          <w:i/>
          <w:color w:val="000000"/>
          <w:vertAlign w:val="subscript"/>
        </w:rPr>
        <w:t>304</w:t>
      </w:r>
      <w:r w:rsidRPr="00274169">
        <w:rPr>
          <w:color w:val="000000"/>
        </w:rPr>
        <w:t xml:space="preserve"> = (0,143 · 0,05 + 0,5 · 0,0104 · 1,5) · 1 / 3600 = 0,0000042 </w:t>
      </w:r>
      <w:r w:rsidRPr="00274169">
        <w:rPr>
          <w:i/>
          <w:color w:val="000000"/>
        </w:rPr>
        <w:t>г/с</w:t>
      </w:r>
      <w:r w:rsidRPr="00274169">
        <w:rPr>
          <w:color w:val="000000"/>
        </w:rPr>
        <w:t>;</w:t>
      </w:r>
    </w:p>
    <w:p w14:paraId="0CD967BB" w14:textId="77777777" w:rsidR="008268D0" w:rsidRPr="00274169" w:rsidRDefault="008268D0" w:rsidP="008268D0">
      <w:pPr>
        <w:rPr>
          <w:color w:val="000000"/>
        </w:rPr>
      </w:pPr>
      <w:r w:rsidRPr="00274169">
        <w:rPr>
          <w:b/>
          <w:i/>
          <w:color w:val="000000"/>
        </w:rPr>
        <w:t>M</w:t>
      </w:r>
      <w:r w:rsidRPr="00274169">
        <w:rPr>
          <w:i/>
          <w:color w:val="000000"/>
          <w:vertAlign w:val="subscript"/>
        </w:rPr>
        <w:t>328</w:t>
      </w:r>
      <w:r w:rsidRPr="00274169">
        <w:rPr>
          <w:color w:val="000000"/>
        </w:rPr>
        <w:t xml:space="preserve"> = (2 · 0,06 · 0,05 + 0,003 · 1,5) · 1 · 10</w:t>
      </w:r>
      <w:r w:rsidRPr="00274169">
        <w:rPr>
          <w:color w:val="000000"/>
          <w:vertAlign w:val="superscript"/>
        </w:rPr>
        <w:t>-6</w:t>
      </w:r>
      <w:r w:rsidRPr="00274169">
        <w:rPr>
          <w:color w:val="000000"/>
        </w:rPr>
        <w:t xml:space="preserve"> = 1,05·10</w:t>
      </w:r>
      <w:r w:rsidRPr="00274169">
        <w:rPr>
          <w:color w:val="000000"/>
          <w:vertAlign w:val="superscript"/>
        </w:rPr>
        <w:t>-8</w:t>
      </w:r>
      <w:r w:rsidRPr="00274169">
        <w:rPr>
          <w:color w:val="000000"/>
        </w:rPr>
        <w:t xml:space="preserve"> </w:t>
      </w:r>
      <w:r w:rsidRPr="00274169">
        <w:rPr>
          <w:i/>
          <w:color w:val="000000"/>
        </w:rPr>
        <w:t>т/год</w:t>
      </w:r>
      <w:r w:rsidRPr="00274169">
        <w:rPr>
          <w:color w:val="000000"/>
        </w:rPr>
        <w:t>;</w:t>
      </w:r>
    </w:p>
    <w:p w14:paraId="0B6D1C78" w14:textId="77777777" w:rsidR="008268D0" w:rsidRPr="00274169" w:rsidRDefault="008268D0" w:rsidP="008268D0">
      <w:pPr>
        <w:rPr>
          <w:color w:val="000000"/>
        </w:rPr>
      </w:pPr>
      <w:r w:rsidRPr="00274169">
        <w:rPr>
          <w:b/>
          <w:i/>
          <w:color w:val="000000"/>
        </w:rPr>
        <w:t>G</w:t>
      </w:r>
      <w:r w:rsidRPr="00274169">
        <w:rPr>
          <w:i/>
          <w:color w:val="000000"/>
          <w:vertAlign w:val="subscript"/>
        </w:rPr>
        <w:t>328</w:t>
      </w:r>
      <w:r w:rsidRPr="00274169">
        <w:rPr>
          <w:color w:val="000000"/>
        </w:rPr>
        <w:t xml:space="preserve"> = (0,06 · 0,05 + 0,5 · 0,003 · 1,5) · 1 / 3600 = 0,0000015 </w:t>
      </w:r>
      <w:r w:rsidRPr="00274169">
        <w:rPr>
          <w:i/>
          <w:color w:val="000000"/>
        </w:rPr>
        <w:t>г/с</w:t>
      </w:r>
      <w:r w:rsidRPr="00274169">
        <w:rPr>
          <w:color w:val="000000"/>
        </w:rPr>
        <w:t>;</w:t>
      </w:r>
    </w:p>
    <w:p w14:paraId="73E9EF86" w14:textId="77777777" w:rsidR="008268D0" w:rsidRPr="00274169" w:rsidRDefault="008268D0" w:rsidP="008268D0">
      <w:pPr>
        <w:rPr>
          <w:color w:val="000000"/>
        </w:rPr>
      </w:pPr>
      <w:r w:rsidRPr="00274169">
        <w:rPr>
          <w:b/>
          <w:i/>
          <w:color w:val="000000"/>
        </w:rPr>
        <w:t>M</w:t>
      </w:r>
      <w:r w:rsidRPr="00274169">
        <w:rPr>
          <w:i/>
          <w:color w:val="000000"/>
          <w:vertAlign w:val="subscript"/>
        </w:rPr>
        <w:t>330</w:t>
      </w:r>
      <w:r w:rsidRPr="00274169">
        <w:rPr>
          <w:color w:val="000000"/>
        </w:rPr>
        <w:t xml:space="preserve"> = (2 · 0,214 · 0,05 + 0,04 · 1,5) · 1 · 10</w:t>
      </w:r>
      <w:r w:rsidRPr="00274169">
        <w:rPr>
          <w:color w:val="000000"/>
          <w:vertAlign w:val="superscript"/>
        </w:rPr>
        <w:t>-6</w:t>
      </w:r>
      <w:r w:rsidRPr="00274169">
        <w:rPr>
          <w:color w:val="000000"/>
        </w:rPr>
        <w:t xml:space="preserve"> = 0,0000001 </w:t>
      </w:r>
      <w:r w:rsidRPr="00274169">
        <w:rPr>
          <w:i/>
          <w:color w:val="000000"/>
        </w:rPr>
        <w:t>т/год</w:t>
      </w:r>
      <w:r w:rsidRPr="00274169">
        <w:rPr>
          <w:color w:val="000000"/>
        </w:rPr>
        <w:t>;</w:t>
      </w:r>
    </w:p>
    <w:p w14:paraId="7096CFE7" w14:textId="77777777" w:rsidR="008268D0" w:rsidRPr="00274169" w:rsidRDefault="008268D0" w:rsidP="008268D0">
      <w:pPr>
        <w:rPr>
          <w:color w:val="000000"/>
        </w:rPr>
      </w:pPr>
      <w:r w:rsidRPr="00274169">
        <w:rPr>
          <w:b/>
          <w:i/>
          <w:color w:val="000000"/>
        </w:rPr>
        <w:t>G</w:t>
      </w:r>
      <w:r w:rsidRPr="00274169">
        <w:rPr>
          <w:i/>
          <w:color w:val="000000"/>
          <w:vertAlign w:val="subscript"/>
        </w:rPr>
        <w:t>330</w:t>
      </w:r>
      <w:r w:rsidRPr="00274169">
        <w:rPr>
          <w:color w:val="000000"/>
        </w:rPr>
        <w:t xml:space="preserve"> = (0,214 · 0,05 + 0,5 · 0,04 · 1,5) · 1 / 3600 = 0,0000113 </w:t>
      </w:r>
      <w:r w:rsidRPr="00274169">
        <w:rPr>
          <w:i/>
          <w:color w:val="000000"/>
        </w:rPr>
        <w:t>г/с</w:t>
      </w:r>
      <w:r w:rsidRPr="00274169">
        <w:rPr>
          <w:color w:val="000000"/>
        </w:rPr>
        <w:t>;</w:t>
      </w:r>
    </w:p>
    <w:p w14:paraId="64B2C43B" w14:textId="77777777" w:rsidR="008268D0" w:rsidRPr="00274169" w:rsidRDefault="008268D0" w:rsidP="008268D0">
      <w:pPr>
        <w:rPr>
          <w:color w:val="000000"/>
        </w:rPr>
      </w:pPr>
      <w:r w:rsidRPr="00274169">
        <w:rPr>
          <w:b/>
          <w:i/>
          <w:color w:val="000000"/>
        </w:rPr>
        <w:t>M</w:t>
      </w:r>
      <w:r w:rsidRPr="00274169">
        <w:rPr>
          <w:i/>
          <w:color w:val="000000"/>
          <w:vertAlign w:val="subscript"/>
        </w:rPr>
        <w:t>337</w:t>
      </w:r>
      <w:r w:rsidRPr="00274169">
        <w:rPr>
          <w:color w:val="000000"/>
        </w:rPr>
        <w:t xml:space="preserve"> = (2 · 1 · 0,05 + 0,19 · 1,5) · 1 · 10</w:t>
      </w:r>
      <w:r w:rsidRPr="00274169">
        <w:rPr>
          <w:color w:val="000000"/>
          <w:vertAlign w:val="superscript"/>
        </w:rPr>
        <w:t>-6</w:t>
      </w:r>
      <w:r w:rsidRPr="00274169">
        <w:rPr>
          <w:color w:val="000000"/>
        </w:rPr>
        <w:t xml:space="preserve"> = 0,0000004 </w:t>
      </w:r>
      <w:r w:rsidRPr="00274169">
        <w:rPr>
          <w:i/>
          <w:color w:val="000000"/>
        </w:rPr>
        <w:t>т/год</w:t>
      </w:r>
      <w:r w:rsidRPr="00274169">
        <w:rPr>
          <w:color w:val="000000"/>
        </w:rPr>
        <w:t>;</w:t>
      </w:r>
    </w:p>
    <w:p w14:paraId="391EFA41" w14:textId="77777777" w:rsidR="008268D0" w:rsidRPr="00274169" w:rsidRDefault="008268D0" w:rsidP="008268D0">
      <w:pPr>
        <w:rPr>
          <w:color w:val="000000"/>
        </w:rPr>
      </w:pPr>
      <w:r w:rsidRPr="00274169">
        <w:rPr>
          <w:b/>
          <w:i/>
          <w:color w:val="000000"/>
        </w:rPr>
        <w:t>G</w:t>
      </w:r>
      <w:r w:rsidRPr="00274169">
        <w:rPr>
          <w:i/>
          <w:color w:val="000000"/>
          <w:vertAlign w:val="subscript"/>
        </w:rPr>
        <w:t>337</w:t>
      </w:r>
      <w:r w:rsidRPr="00274169">
        <w:rPr>
          <w:color w:val="000000"/>
        </w:rPr>
        <w:t xml:space="preserve"> = (1 · 0,05 + 0,5 · 0,19 · 1,5) · 1 / 3600 = 0,0000535 </w:t>
      </w:r>
      <w:r w:rsidRPr="00274169">
        <w:rPr>
          <w:i/>
          <w:color w:val="000000"/>
        </w:rPr>
        <w:t>г/с</w:t>
      </w:r>
      <w:r w:rsidRPr="00274169">
        <w:rPr>
          <w:color w:val="000000"/>
        </w:rPr>
        <w:t>;</w:t>
      </w:r>
    </w:p>
    <w:p w14:paraId="74735BE3" w14:textId="77777777" w:rsidR="008268D0" w:rsidRPr="00274169" w:rsidRDefault="008268D0" w:rsidP="008268D0">
      <w:pPr>
        <w:rPr>
          <w:color w:val="000000"/>
        </w:rPr>
      </w:pPr>
      <w:r w:rsidRPr="00274169">
        <w:rPr>
          <w:b/>
          <w:i/>
          <w:color w:val="000000"/>
        </w:rPr>
        <w:t>M</w:t>
      </w:r>
      <w:r w:rsidRPr="00274169">
        <w:rPr>
          <w:i/>
          <w:color w:val="000000"/>
          <w:vertAlign w:val="subscript"/>
        </w:rPr>
        <w:t>2732</w:t>
      </w:r>
      <w:r w:rsidRPr="00274169">
        <w:rPr>
          <w:color w:val="000000"/>
        </w:rPr>
        <w:t xml:space="preserve"> = (2 · 0,2 · 0,05 + 0,08 · 1,5) · 1 · 10</w:t>
      </w:r>
      <w:r w:rsidRPr="00274169">
        <w:rPr>
          <w:color w:val="000000"/>
          <w:vertAlign w:val="superscript"/>
        </w:rPr>
        <w:t>-6</w:t>
      </w:r>
      <w:r w:rsidRPr="00274169">
        <w:rPr>
          <w:color w:val="000000"/>
        </w:rPr>
        <w:t xml:space="preserve"> = 0,0000001 </w:t>
      </w:r>
      <w:r w:rsidRPr="00274169">
        <w:rPr>
          <w:i/>
          <w:color w:val="000000"/>
        </w:rPr>
        <w:t>т/год</w:t>
      </w:r>
      <w:r w:rsidRPr="00274169">
        <w:rPr>
          <w:color w:val="000000"/>
        </w:rPr>
        <w:t>;</w:t>
      </w:r>
    </w:p>
    <w:p w14:paraId="08991039" w14:textId="77777777" w:rsidR="008268D0" w:rsidRPr="00274169" w:rsidRDefault="008268D0" w:rsidP="008268D0">
      <w:pPr>
        <w:rPr>
          <w:color w:val="000000"/>
        </w:rPr>
      </w:pPr>
      <w:r w:rsidRPr="00274169">
        <w:rPr>
          <w:b/>
          <w:i/>
          <w:color w:val="000000"/>
        </w:rPr>
        <w:t>G</w:t>
      </w:r>
      <w:r w:rsidRPr="00274169">
        <w:rPr>
          <w:i/>
          <w:color w:val="000000"/>
          <w:vertAlign w:val="subscript"/>
        </w:rPr>
        <w:t>2732</w:t>
      </w:r>
      <w:r w:rsidRPr="00274169">
        <w:rPr>
          <w:color w:val="000000"/>
        </w:rPr>
        <w:t xml:space="preserve"> = (0,2 · 0,05 + 0,5 · 0,08 · 1,5) · 1 / 3600 = 0,0000194 </w:t>
      </w:r>
      <w:r w:rsidRPr="00274169">
        <w:rPr>
          <w:i/>
          <w:color w:val="000000"/>
        </w:rPr>
        <w:t>г/с</w:t>
      </w:r>
      <w:r w:rsidRPr="00274169">
        <w:rPr>
          <w:color w:val="000000"/>
        </w:rPr>
        <w:t>.</w:t>
      </w:r>
    </w:p>
    <w:p w14:paraId="73101ED0" w14:textId="77777777" w:rsidR="008268D0" w:rsidRPr="00274169" w:rsidRDefault="008268D0" w:rsidP="008268D0">
      <w:pPr>
        <w:spacing w:before="240"/>
        <w:rPr>
          <w:color w:val="000000"/>
        </w:rPr>
      </w:pPr>
      <w:r w:rsidRPr="00274169">
        <w:rPr>
          <w:color w:val="000000"/>
          <w:u w:val="single"/>
        </w:rPr>
        <w:t>Форд Фокус</w:t>
      </w:r>
    </w:p>
    <w:p w14:paraId="4C7B1609" w14:textId="77777777" w:rsidR="008268D0" w:rsidRPr="00274169" w:rsidRDefault="008268D0" w:rsidP="008268D0">
      <w:pPr>
        <w:rPr>
          <w:color w:val="000000"/>
        </w:rPr>
      </w:pPr>
      <w:r w:rsidRPr="00274169">
        <w:rPr>
          <w:b/>
          <w:i/>
          <w:color w:val="000000"/>
        </w:rPr>
        <w:t>M</w:t>
      </w:r>
      <w:r w:rsidRPr="00274169">
        <w:rPr>
          <w:i/>
          <w:color w:val="000000"/>
          <w:vertAlign w:val="subscript"/>
        </w:rPr>
        <w:t>301</w:t>
      </w:r>
      <w:r w:rsidRPr="00274169">
        <w:rPr>
          <w:color w:val="000000"/>
        </w:rPr>
        <w:t xml:space="preserve"> = (2 · 0,136 · 0,05 + 0,016 · 1,5) · 1 · 10</w:t>
      </w:r>
      <w:r w:rsidRPr="00274169">
        <w:rPr>
          <w:color w:val="000000"/>
          <w:vertAlign w:val="superscript"/>
        </w:rPr>
        <w:t>-6</w:t>
      </w:r>
      <w:r w:rsidRPr="00274169">
        <w:rPr>
          <w:color w:val="000000"/>
        </w:rPr>
        <w:t xml:space="preserve"> = 3,76·10</w:t>
      </w:r>
      <w:r w:rsidRPr="00274169">
        <w:rPr>
          <w:color w:val="000000"/>
          <w:vertAlign w:val="superscript"/>
        </w:rPr>
        <w:t>-8</w:t>
      </w:r>
      <w:r w:rsidRPr="00274169">
        <w:rPr>
          <w:color w:val="000000"/>
        </w:rPr>
        <w:t xml:space="preserve"> </w:t>
      </w:r>
      <w:r w:rsidRPr="00274169">
        <w:rPr>
          <w:i/>
          <w:color w:val="000000"/>
        </w:rPr>
        <w:t>т/год</w:t>
      </w:r>
      <w:r w:rsidRPr="00274169">
        <w:rPr>
          <w:color w:val="000000"/>
        </w:rPr>
        <w:t>;</w:t>
      </w:r>
    </w:p>
    <w:p w14:paraId="29093681" w14:textId="77777777" w:rsidR="008268D0" w:rsidRPr="00274169" w:rsidRDefault="008268D0" w:rsidP="008268D0">
      <w:pPr>
        <w:rPr>
          <w:color w:val="000000"/>
        </w:rPr>
      </w:pPr>
      <w:r w:rsidRPr="00274169">
        <w:rPr>
          <w:b/>
          <w:i/>
          <w:color w:val="000000"/>
        </w:rPr>
        <w:t>G</w:t>
      </w:r>
      <w:r w:rsidRPr="00274169">
        <w:rPr>
          <w:i/>
          <w:color w:val="000000"/>
          <w:vertAlign w:val="subscript"/>
        </w:rPr>
        <w:t>301</w:t>
      </w:r>
      <w:r w:rsidRPr="00274169">
        <w:rPr>
          <w:color w:val="000000"/>
        </w:rPr>
        <w:t xml:space="preserve"> = (0,136 · 0,05 + 0,5 · 0,016 · 1,5) · 1 / 3600 = 0,0000052 </w:t>
      </w:r>
      <w:r w:rsidRPr="00274169">
        <w:rPr>
          <w:i/>
          <w:color w:val="000000"/>
        </w:rPr>
        <w:t>г/с</w:t>
      </w:r>
      <w:r w:rsidRPr="00274169">
        <w:rPr>
          <w:color w:val="000000"/>
        </w:rPr>
        <w:t>;</w:t>
      </w:r>
    </w:p>
    <w:p w14:paraId="617CC788" w14:textId="77777777" w:rsidR="008268D0" w:rsidRPr="00274169" w:rsidRDefault="008268D0" w:rsidP="008268D0">
      <w:pPr>
        <w:rPr>
          <w:color w:val="000000"/>
        </w:rPr>
      </w:pPr>
      <w:r w:rsidRPr="00274169">
        <w:rPr>
          <w:b/>
          <w:i/>
          <w:color w:val="000000"/>
        </w:rPr>
        <w:t>M</w:t>
      </w:r>
      <w:r w:rsidRPr="00274169">
        <w:rPr>
          <w:i/>
          <w:color w:val="000000"/>
          <w:vertAlign w:val="subscript"/>
        </w:rPr>
        <w:t>304</w:t>
      </w:r>
      <w:r w:rsidRPr="00274169">
        <w:rPr>
          <w:color w:val="000000"/>
        </w:rPr>
        <w:t xml:space="preserve"> = (2 · 0,0221 · 0,05 + 0,0026 · 1,5) · 1 · 10</w:t>
      </w:r>
      <w:r w:rsidRPr="00274169">
        <w:rPr>
          <w:color w:val="000000"/>
          <w:vertAlign w:val="superscript"/>
        </w:rPr>
        <w:t>-6</w:t>
      </w:r>
      <w:r w:rsidRPr="00274169">
        <w:rPr>
          <w:color w:val="000000"/>
        </w:rPr>
        <w:t xml:space="preserve"> = 6,11·10</w:t>
      </w:r>
      <w:r w:rsidRPr="00274169">
        <w:rPr>
          <w:color w:val="000000"/>
          <w:vertAlign w:val="superscript"/>
        </w:rPr>
        <w:t>-9</w:t>
      </w:r>
      <w:r w:rsidRPr="00274169">
        <w:rPr>
          <w:color w:val="000000"/>
        </w:rPr>
        <w:t xml:space="preserve"> </w:t>
      </w:r>
      <w:r w:rsidRPr="00274169">
        <w:rPr>
          <w:i/>
          <w:color w:val="000000"/>
        </w:rPr>
        <w:t>т/год</w:t>
      </w:r>
      <w:r w:rsidRPr="00274169">
        <w:rPr>
          <w:color w:val="000000"/>
        </w:rPr>
        <w:t>;</w:t>
      </w:r>
    </w:p>
    <w:p w14:paraId="0AFF8FFD" w14:textId="77777777" w:rsidR="008268D0" w:rsidRPr="00274169" w:rsidRDefault="008268D0" w:rsidP="008268D0">
      <w:pPr>
        <w:rPr>
          <w:color w:val="000000"/>
        </w:rPr>
      </w:pPr>
      <w:r w:rsidRPr="00274169">
        <w:rPr>
          <w:b/>
          <w:i/>
          <w:color w:val="000000"/>
        </w:rPr>
        <w:t>G</w:t>
      </w:r>
      <w:r w:rsidRPr="00274169">
        <w:rPr>
          <w:i/>
          <w:color w:val="000000"/>
          <w:vertAlign w:val="subscript"/>
        </w:rPr>
        <w:t>304</w:t>
      </w:r>
      <w:r w:rsidRPr="00274169">
        <w:rPr>
          <w:color w:val="000000"/>
        </w:rPr>
        <w:t xml:space="preserve"> = (0,0221 · 0,05 + 0,5 · 0,0026 · 1,5) · 1 / 3600 = 0,0000008 </w:t>
      </w:r>
      <w:r w:rsidRPr="00274169">
        <w:rPr>
          <w:i/>
          <w:color w:val="000000"/>
        </w:rPr>
        <w:t>г/с</w:t>
      </w:r>
      <w:r w:rsidRPr="00274169">
        <w:rPr>
          <w:color w:val="000000"/>
        </w:rPr>
        <w:t>;</w:t>
      </w:r>
    </w:p>
    <w:p w14:paraId="09439FC0" w14:textId="77777777" w:rsidR="008268D0" w:rsidRPr="00274169" w:rsidRDefault="008268D0" w:rsidP="008268D0">
      <w:pPr>
        <w:rPr>
          <w:color w:val="000000"/>
        </w:rPr>
      </w:pPr>
      <w:r w:rsidRPr="00274169">
        <w:rPr>
          <w:b/>
          <w:i/>
          <w:color w:val="000000"/>
        </w:rPr>
        <w:t>M</w:t>
      </w:r>
      <w:r w:rsidRPr="00274169">
        <w:rPr>
          <w:i/>
          <w:color w:val="000000"/>
          <w:vertAlign w:val="subscript"/>
        </w:rPr>
        <w:t>330</w:t>
      </w:r>
      <w:r w:rsidRPr="00274169">
        <w:rPr>
          <w:color w:val="000000"/>
        </w:rPr>
        <w:t xml:space="preserve"> = (2 · 0,049 · 0,05 + 0,009 · 1,5) · 1 · 10</w:t>
      </w:r>
      <w:r w:rsidRPr="00274169">
        <w:rPr>
          <w:color w:val="000000"/>
          <w:vertAlign w:val="superscript"/>
        </w:rPr>
        <w:t>-6</w:t>
      </w:r>
      <w:r w:rsidRPr="00274169">
        <w:rPr>
          <w:color w:val="000000"/>
        </w:rPr>
        <w:t xml:space="preserve"> = 1,84·10</w:t>
      </w:r>
      <w:r w:rsidRPr="00274169">
        <w:rPr>
          <w:color w:val="000000"/>
          <w:vertAlign w:val="superscript"/>
        </w:rPr>
        <w:t>-8</w:t>
      </w:r>
      <w:r w:rsidRPr="00274169">
        <w:rPr>
          <w:color w:val="000000"/>
        </w:rPr>
        <w:t xml:space="preserve"> </w:t>
      </w:r>
      <w:r w:rsidRPr="00274169">
        <w:rPr>
          <w:i/>
          <w:color w:val="000000"/>
        </w:rPr>
        <w:t>т/год</w:t>
      </w:r>
      <w:r w:rsidRPr="00274169">
        <w:rPr>
          <w:color w:val="000000"/>
        </w:rPr>
        <w:t>;</w:t>
      </w:r>
    </w:p>
    <w:p w14:paraId="02543D21" w14:textId="77777777" w:rsidR="008268D0" w:rsidRPr="00274169" w:rsidRDefault="008268D0" w:rsidP="008268D0">
      <w:pPr>
        <w:rPr>
          <w:color w:val="000000"/>
        </w:rPr>
      </w:pPr>
      <w:r w:rsidRPr="00274169">
        <w:rPr>
          <w:b/>
          <w:i/>
          <w:color w:val="000000"/>
        </w:rPr>
        <w:t>G</w:t>
      </w:r>
      <w:r w:rsidRPr="00274169">
        <w:rPr>
          <w:i/>
          <w:color w:val="000000"/>
          <w:vertAlign w:val="subscript"/>
        </w:rPr>
        <w:t>330</w:t>
      </w:r>
      <w:r w:rsidRPr="00274169">
        <w:rPr>
          <w:color w:val="000000"/>
        </w:rPr>
        <w:t xml:space="preserve"> = (0,049 · 0,05 + 0,5 · 0,009 · 1,5) · 1 / 3600 = 0,0000026 </w:t>
      </w:r>
      <w:r w:rsidRPr="00274169">
        <w:rPr>
          <w:i/>
          <w:color w:val="000000"/>
        </w:rPr>
        <w:t>г/с</w:t>
      </w:r>
      <w:r w:rsidRPr="00274169">
        <w:rPr>
          <w:color w:val="000000"/>
        </w:rPr>
        <w:t>;</w:t>
      </w:r>
    </w:p>
    <w:p w14:paraId="74B9CD30" w14:textId="77777777" w:rsidR="008268D0" w:rsidRPr="00274169" w:rsidRDefault="008268D0" w:rsidP="008268D0">
      <w:pPr>
        <w:rPr>
          <w:color w:val="000000"/>
        </w:rPr>
      </w:pPr>
      <w:r w:rsidRPr="00274169">
        <w:rPr>
          <w:b/>
          <w:i/>
          <w:color w:val="000000"/>
        </w:rPr>
        <w:t>M</w:t>
      </w:r>
      <w:r w:rsidRPr="00274169">
        <w:rPr>
          <w:i/>
          <w:color w:val="000000"/>
          <w:vertAlign w:val="subscript"/>
        </w:rPr>
        <w:t>337</w:t>
      </w:r>
      <w:r w:rsidRPr="00274169">
        <w:rPr>
          <w:color w:val="000000"/>
        </w:rPr>
        <w:t xml:space="preserve"> = (2 · 6,6 · 0,05 + 1,7 · 1,5) · 1 · 10</w:t>
      </w:r>
      <w:r w:rsidRPr="00274169">
        <w:rPr>
          <w:color w:val="000000"/>
          <w:vertAlign w:val="superscript"/>
        </w:rPr>
        <w:t>-6</w:t>
      </w:r>
      <w:r w:rsidRPr="00274169">
        <w:rPr>
          <w:color w:val="000000"/>
        </w:rPr>
        <w:t xml:space="preserve"> = 0,0000032 </w:t>
      </w:r>
      <w:r w:rsidRPr="00274169">
        <w:rPr>
          <w:i/>
          <w:color w:val="000000"/>
        </w:rPr>
        <w:t>т/год</w:t>
      </w:r>
      <w:r w:rsidRPr="00274169">
        <w:rPr>
          <w:color w:val="000000"/>
        </w:rPr>
        <w:t>;</w:t>
      </w:r>
    </w:p>
    <w:p w14:paraId="17019F1B" w14:textId="77777777" w:rsidR="008268D0" w:rsidRPr="00274169" w:rsidRDefault="008268D0" w:rsidP="008268D0">
      <w:pPr>
        <w:rPr>
          <w:color w:val="000000"/>
        </w:rPr>
      </w:pPr>
      <w:r w:rsidRPr="00274169">
        <w:rPr>
          <w:b/>
          <w:i/>
          <w:color w:val="000000"/>
        </w:rPr>
        <w:t>G</w:t>
      </w:r>
      <w:r w:rsidRPr="00274169">
        <w:rPr>
          <w:i/>
          <w:color w:val="000000"/>
          <w:vertAlign w:val="subscript"/>
        </w:rPr>
        <w:t>337</w:t>
      </w:r>
      <w:r w:rsidRPr="00274169">
        <w:rPr>
          <w:color w:val="000000"/>
        </w:rPr>
        <w:t xml:space="preserve"> = (6,6 · 0,05 + 0,5 · 1,7 · 1,5) · 1 / 3600 = 0,0004458 </w:t>
      </w:r>
      <w:r w:rsidRPr="00274169">
        <w:rPr>
          <w:i/>
          <w:color w:val="000000"/>
        </w:rPr>
        <w:t>г/с</w:t>
      </w:r>
      <w:r w:rsidRPr="00274169">
        <w:rPr>
          <w:color w:val="000000"/>
        </w:rPr>
        <w:t>;</w:t>
      </w:r>
    </w:p>
    <w:p w14:paraId="3441922C" w14:textId="77777777" w:rsidR="008268D0" w:rsidRPr="00274169" w:rsidRDefault="008268D0" w:rsidP="008268D0">
      <w:pPr>
        <w:rPr>
          <w:color w:val="000000"/>
        </w:rPr>
      </w:pPr>
      <w:r w:rsidRPr="00274169">
        <w:rPr>
          <w:b/>
          <w:i/>
          <w:color w:val="000000"/>
        </w:rPr>
        <w:t>M</w:t>
      </w:r>
      <w:r w:rsidRPr="00274169">
        <w:rPr>
          <w:i/>
          <w:color w:val="000000"/>
          <w:vertAlign w:val="subscript"/>
        </w:rPr>
        <w:t>2704</w:t>
      </w:r>
      <w:r w:rsidRPr="00274169">
        <w:rPr>
          <w:color w:val="000000"/>
        </w:rPr>
        <w:t xml:space="preserve"> = (2 · 1 · 0,05 + 0,14 · 1,5) · 1 · 10</w:t>
      </w:r>
      <w:r w:rsidRPr="00274169">
        <w:rPr>
          <w:color w:val="000000"/>
          <w:vertAlign w:val="superscript"/>
        </w:rPr>
        <w:t>-6</w:t>
      </w:r>
      <w:r w:rsidRPr="00274169">
        <w:rPr>
          <w:color w:val="000000"/>
        </w:rPr>
        <w:t xml:space="preserve"> = 0,0000003 </w:t>
      </w:r>
      <w:r w:rsidRPr="00274169">
        <w:rPr>
          <w:i/>
          <w:color w:val="000000"/>
        </w:rPr>
        <w:t>т/год</w:t>
      </w:r>
      <w:r w:rsidRPr="00274169">
        <w:rPr>
          <w:color w:val="000000"/>
        </w:rPr>
        <w:t>;</w:t>
      </w:r>
    </w:p>
    <w:p w14:paraId="529160C6" w14:textId="77777777" w:rsidR="008268D0" w:rsidRPr="00274169" w:rsidRDefault="008268D0" w:rsidP="008268D0">
      <w:pPr>
        <w:rPr>
          <w:color w:val="000000"/>
        </w:rPr>
      </w:pPr>
      <w:r w:rsidRPr="00274169">
        <w:rPr>
          <w:b/>
          <w:i/>
          <w:color w:val="000000"/>
        </w:rPr>
        <w:t>G</w:t>
      </w:r>
      <w:r w:rsidRPr="00274169">
        <w:rPr>
          <w:i/>
          <w:color w:val="000000"/>
          <w:vertAlign w:val="subscript"/>
        </w:rPr>
        <w:t>2704</w:t>
      </w:r>
      <w:r w:rsidRPr="00274169">
        <w:rPr>
          <w:color w:val="000000"/>
        </w:rPr>
        <w:t xml:space="preserve"> = (1 · 0,05 + 0,5 · 0,14 · 1,5) · 1 / 3600 = 0,0000431 </w:t>
      </w:r>
      <w:r w:rsidRPr="00274169">
        <w:rPr>
          <w:i/>
          <w:color w:val="000000"/>
        </w:rPr>
        <w:t>г/с</w:t>
      </w:r>
      <w:r w:rsidRPr="00274169">
        <w:rPr>
          <w:color w:val="000000"/>
        </w:rPr>
        <w:t>.</w:t>
      </w:r>
    </w:p>
    <w:p w14:paraId="2E3A6E03" w14:textId="77777777" w:rsidR="008268D0" w:rsidRPr="00274169" w:rsidRDefault="008268D0" w:rsidP="008268D0">
      <w:pPr>
        <w:spacing w:before="240"/>
        <w:rPr>
          <w:color w:val="000000"/>
        </w:rPr>
      </w:pPr>
      <w:r w:rsidRPr="00274169">
        <w:rPr>
          <w:color w:val="000000"/>
          <w:u w:val="single"/>
        </w:rPr>
        <w:t>Шевроле Нива</w:t>
      </w:r>
    </w:p>
    <w:p w14:paraId="129B3A04" w14:textId="77777777" w:rsidR="008268D0" w:rsidRPr="00274169" w:rsidRDefault="008268D0" w:rsidP="008268D0">
      <w:pPr>
        <w:rPr>
          <w:color w:val="000000"/>
        </w:rPr>
      </w:pPr>
      <w:r w:rsidRPr="00274169">
        <w:rPr>
          <w:b/>
          <w:i/>
          <w:color w:val="000000"/>
        </w:rPr>
        <w:t>M</w:t>
      </w:r>
      <w:r w:rsidRPr="00274169">
        <w:rPr>
          <w:i/>
          <w:color w:val="000000"/>
          <w:vertAlign w:val="subscript"/>
        </w:rPr>
        <w:t>301</w:t>
      </w:r>
      <w:r w:rsidRPr="00274169">
        <w:rPr>
          <w:color w:val="000000"/>
        </w:rPr>
        <w:t xml:space="preserve"> = (2 · 0,136 · 0,05 + 0,016 · 1,5) · 4 · 10</w:t>
      </w:r>
      <w:r w:rsidRPr="00274169">
        <w:rPr>
          <w:color w:val="000000"/>
          <w:vertAlign w:val="superscript"/>
        </w:rPr>
        <w:t>-6</w:t>
      </w:r>
      <w:r w:rsidRPr="00274169">
        <w:rPr>
          <w:color w:val="000000"/>
        </w:rPr>
        <w:t xml:space="preserve"> = 0,0000002 </w:t>
      </w:r>
      <w:r w:rsidRPr="00274169">
        <w:rPr>
          <w:i/>
          <w:color w:val="000000"/>
        </w:rPr>
        <w:t>т/год</w:t>
      </w:r>
      <w:r w:rsidRPr="00274169">
        <w:rPr>
          <w:color w:val="000000"/>
        </w:rPr>
        <w:t>;</w:t>
      </w:r>
    </w:p>
    <w:p w14:paraId="680D6585" w14:textId="77777777" w:rsidR="008268D0" w:rsidRPr="00274169" w:rsidRDefault="008268D0" w:rsidP="008268D0">
      <w:pPr>
        <w:rPr>
          <w:color w:val="000000"/>
        </w:rPr>
      </w:pPr>
      <w:r w:rsidRPr="00274169">
        <w:rPr>
          <w:b/>
          <w:i/>
          <w:color w:val="000000"/>
        </w:rPr>
        <w:t>G</w:t>
      </w:r>
      <w:r w:rsidRPr="00274169">
        <w:rPr>
          <w:i/>
          <w:color w:val="000000"/>
          <w:vertAlign w:val="subscript"/>
        </w:rPr>
        <w:t>301</w:t>
      </w:r>
      <w:r w:rsidRPr="00274169">
        <w:rPr>
          <w:color w:val="000000"/>
        </w:rPr>
        <w:t xml:space="preserve"> = (0,136 · 0,05 + 0,5 · 0,016 · 1,5) · 1 / 3600 = 0,0000052 </w:t>
      </w:r>
      <w:r w:rsidRPr="00274169">
        <w:rPr>
          <w:i/>
          <w:color w:val="000000"/>
        </w:rPr>
        <w:t>г/с</w:t>
      </w:r>
      <w:r w:rsidRPr="00274169">
        <w:rPr>
          <w:color w:val="000000"/>
        </w:rPr>
        <w:t>;</w:t>
      </w:r>
    </w:p>
    <w:p w14:paraId="64FC96C0" w14:textId="77777777" w:rsidR="008268D0" w:rsidRPr="00274169" w:rsidRDefault="008268D0" w:rsidP="008268D0">
      <w:pPr>
        <w:rPr>
          <w:color w:val="000000"/>
        </w:rPr>
      </w:pPr>
      <w:r w:rsidRPr="00274169">
        <w:rPr>
          <w:b/>
          <w:i/>
          <w:color w:val="000000"/>
        </w:rPr>
        <w:t>M</w:t>
      </w:r>
      <w:r w:rsidRPr="00274169">
        <w:rPr>
          <w:i/>
          <w:color w:val="000000"/>
          <w:vertAlign w:val="subscript"/>
        </w:rPr>
        <w:t>304</w:t>
      </w:r>
      <w:r w:rsidRPr="00274169">
        <w:rPr>
          <w:color w:val="000000"/>
        </w:rPr>
        <w:t xml:space="preserve"> = (2 · 0,0221 · 0,05 + 0,0026 · 1,5) · 4 · 10</w:t>
      </w:r>
      <w:r w:rsidRPr="00274169">
        <w:rPr>
          <w:color w:val="000000"/>
          <w:vertAlign w:val="superscript"/>
        </w:rPr>
        <w:t>-6</w:t>
      </w:r>
      <w:r w:rsidRPr="00274169">
        <w:rPr>
          <w:color w:val="000000"/>
        </w:rPr>
        <w:t xml:space="preserve"> = 2,444·10</w:t>
      </w:r>
      <w:r w:rsidRPr="00274169">
        <w:rPr>
          <w:color w:val="000000"/>
          <w:vertAlign w:val="superscript"/>
        </w:rPr>
        <w:t>-8</w:t>
      </w:r>
      <w:r w:rsidRPr="00274169">
        <w:rPr>
          <w:color w:val="000000"/>
        </w:rPr>
        <w:t xml:space="preserve"> </w:t>
      </w:r>
      <w:r w:rsidRPr="00274169">
        <w:rPr>
          <w:i/>
          <w:color w:val="000000"/>
        </w:rPr>
        <w:t>т/год</w:t>
      </w:r>
      <w:r w:rsidRPr="00274169">
        <w:rPr>
          <w:color w:val="000000"/>
        </w:rPr>
        <w:t>;</w:t>
      </w:r>
    </w:p>
    <w:p w14:paraId="4930321E" w14:textId="77777777" w:rsidR="008268D0" w:rsidRPr="00274169" w:rsidRDefault="008268D0" w:rsidP="008268D0">
      <w:pPr>
        <w:rPr>
          <w:color w:val="000000"/>
        </w:rPr>
      </w:pPr>
      <w:r w:rsidRPr="00274169">
        <w:rPr>
          <w:b/>
          <w:i/>
          <w:color w:val="000000"/>
        </w:rPr>
        <w:t>G</w:t>
      </w:r>
      <w:r w:rsidRPr="00274169">
        <w:rPr>
          <w:i/>
          <w:color w:val="000000"/>
          <w:vertAlign w:val="subscript"/>
        </w:rPr>
        <w:t>304</w:t>
      </w:r>
      <w:r w:rsidRPr="00274169">
        <w:rPr>
          <w:color w:val="000000"/>
        </w:rPr>
        <w:t xml:space="preserve"> = (0,0221 · 0,05 + 0,5 · 0,0026 · 1,5) · 1 / 3600 = 0,0000008 </w:t>
      </w:r>
      <w:r w:rsidRPr="00274169">
        <w:rPr>
          <w:i/>
          <w:color w:val="000000"/>
        </w:rPr>
        <w:t>г/с</w:t>
      </w:r>
      <w:r w:rsidRPr="00274169">
        <w:rPr>
          <w:color w:val="000000"/>
        </w:rPr>
        <w:t>;</w:t>
      </w:r>
    </w:p>
    <w:p w14:paraId="58FF9817" w14:textId="77777777" w:rsidR="008268D0" w:rsidRPr="00274169" w:rsidRDefault="008268D0" w:rsidP="008268D0">
      <w:pPr>
        <w:rPr>
          <w:color w:val="000000"/>
        </w:rPr>
      </w:pPr>
      <w:r w:rsidRPr="00274169">
        <w:rPr>
          <w:b/>
          <w:i/>
          <w:color w:val="000000"/>
        </w:rPr>
        <w:t>M</w:t>
      </w:r>
      <w:r w:rsidRPr="00274169">
        <w:rPr>
          <w:i/>
          <w:color w:val="000000"/>
          <w:vertAlign w:val="subscript"/>
        </w:rPr>
        <w:t>330</w:t>
      </w:r>
      <w:r w:rsidRPr="00274169">
        <w:rPr>
          <w:color w:val="000000"/>
        </w:rPr>
        <w:t xml:space="preserve"> = (2 · 0,049 · 0,05 + 0,009 · 1,5) · 4 · 10</w:t>
      </w:r>
      <w:r w:rsidRPr="00274169">
        <w:rPr>
          <w:color w:val="000000"/>
          <w:vertAlign w:val="superscript"/>
        </w:rPr>
        <w:t>-6</w:t>
      </w:r>
      <w:r w:rsidRPr="00274169">
        <w:rPr>
          <w:color w:val="000000"/>
        </w:rPr>
        <w:t xml:space="preserve"> = 0,0000001 </w:t>
      </w:r>
      <w:r w:rsidRPr="00274169">
        <w:rPr>
          <w:i/>
          <w:color w:val="000000"/>
        </w:rPr>
        <w:t>т/год</w:t>
      </w:r>
      <w:r w:rsidRPr="00274169">
        <w:rPr>
          <w:color w:val="000000"/>
        </w:rPr>
        <w:t>;</w:t>
      </w:r>
    </w:p>
    <w:p w14:paraId="607A9979" w14:textId="77777777" w:rsidR="008268D0" w:rsidRPr="00274169" w:rsidRDefault="008268D0" w:rsidP="008268D0">
      <w:pPr>
        <w:rPr>
          <w:color w:val="000000"/>
        </w:rPr>
      </w:pPr>
      <w:r w:rsidRPr="00274169">
        <w:rPr>
          <w:b/>
          <w:i/>
          <w:color w:val="000000"/>
        </w:rPr>
        <w:t>G</w:t>
      </w:r>
      <w:r w:rsidRPr="00274169">
        <w:rPr>
          <w:i/>
          <w:color w:val="000000"/>
          <w:vertAlign w:val="subscript"/>
        </w:rPr>
        <w:t>330</w:t>
      </w:r>
      <w:r w:rsidRPr="00274169">
        <w:rPr>
          <w:color w:val="000000"/>
        </w:rPr>
        <w:t xml:space="preserve"> = (0,049 · 0,05 + 0,5 · 0,009 · 1,5) · 1 / 3600 = 0,0000026 </w:t>
      </w:r>
      <w:r w:rsidRPr="00274169">
        <w:rPr>
          <w:i/>
          <w:color w:val="000000"/>
        </w:rPr>
        <w:t>г/с</w:t>
      </w:r>
      <w:r w:rsidRPr="00274169">
        <w:rPr>
          <w:color w:val="000000"/>
        </w:rPr>
        <w:t>;</w:t>
      </w:r>
    </w:p>
    <w:p w14:paraId="5A5E9F1B" w14:textId="77777777" w:rsidR="008268D0" w:rsidRPr="00274169" w:rsidRDefault="008268D0" w:rsidP="008268D0">
      <w:pPr>
        <w:rPr>
          <w:color w:val="000000"/>
        </w:rPr>
      </w:pPr>
      <w:r w:rsidRPr="00274169">
        <w:rPr>
          <w:b/>
          <w:i/>
          <w:color w:val="000000"/>
        </w:rPr>
        <w:t>M</w:t>
      </w:r>
      <w:r w:rsidRPr="00274169">
        <w:rPr>
          <w:i/>
          <w:color w:val="000000"/>
          <w:vertAlign w:val="subscript"/>
        </w:rPr>
        <w:t>337</w:t>
      </w:r>
      <w:r w:rsidRPr="00274169">
        <w:rPr>
          <w:color w:val="000000"/>
        </w:rPr>
        <w:t xml:space="preserve"> = (2 · 6,6 · 0,05 + 1,7 · 1,5) · 4 · 10</w:t>
      </w:r>
      <w:r w:rsidRPr="00274169">
        <w:rPr>
          <w:color w:val="000000"/>
          <w:vertAlign w:val="superscript"/>
        </w:rPr>
        <w:t>-6</w:t>
      </w:r>
      <w:r w:rsidRPr="00274169">
        <w:rPr>
          <w:color w:val="000000"/>
        </w:rPr>
        <w:t xml:space="preserve"> = 0,0000128 </w:t>
      </w:r>
      <w:r w:rsidRPr="00274169">
        <w:rPr>
          <w:i/>
          <w:color w:val="000000"/>
        </w:rPr>
        <w:t>т/год</w:t>
      </w:r>
      <w:r w:rsidRPr="00274169">
        <w:rPr>
          <w:color w:val="000000"/>
        </w:rPr>
        <w:t>;</w:t>
      </w:r>
    </w:p>
    <w:p w14:paraId="7B0ABB14" w14:textId="77777777" w:rsidR="008268D0" w:rsidRPr="00274169" w:rsidRDefault="008268D0" w:rsidP="008268D0">
      <w:pPr>
        <w:rPr>
          <w:color w:val="000000"/>
        </w:rPr>
      </w:pPr>
      <w:r w:rsidRPr="00274169">
        <w:rPr>
          <w:b/>
          <w:i/>
          <w:color w:val="000000"/>
        </w:rPr>
        <w:t>G</w:t>
      </w:r>
      <w:r w:rsidRPr="00274169">
        <w:rPr>
          <w:i/>
          <w:color w:val="000000"/>
          <w:vertAlign w:val="subscript"/>
        </w:rPr>
        <w:t>337</w:t>
      </w:r>
      <w:r w:rsidRPr="00274169">
        <w:rPr>
          <w:color w:val="000000"/>
        </w:rPr>
        <w:t xml:space="preserve"> = (6,6 · 0,05 + 0,5 · 1,7 · 1,5) · 1 / 3600 = 0,0004458 </w:t>
      </w:r>
      <w:r w:rsidRPr="00274169">
        <w:rPr>
          <w:i/>
          <w:color w:val="000000"/>
        </w:rPr>
        <w:t>г/с</w:t>
      </w:r>
      <w:r w:rsidRPr="00274169">
        <w:rPr>
          <w:color w:val="000000"/>
        </w:rPr>
        <w:t>;</w:t>
      </w:r>
    </w:p>
    <w:p w14:paraId="65B7DA29" w14:textId="77777777" w:rsidR="008268D0" w:rsidRPr="00274169" w:rsidRDefault="008268D0" w:rsidP="008268D0">
      <w:pPr>
        <w:rPr>
          <w:color w:val="000000"/>
        </w:rPr>
      </w:pPr>
      <w:r w:rsidRPr="00274169">
        <w:rPr>
          <w:b/>
          <w:i/>
          <w:color w:val="000000"/>
        </w:rPr>
        <w:t>M</w:t>
      </w:r>
      <w:r w:rsidRPr="00274169">
        <w:rPr>
          <w:i/>
          <w:color w:val="000000"/>
          <w:vertAlign w:val="subscript"/>
        </w:rPr>
        <w:t>2704</w:t>
      </w:r>
      <w:r w:rsidRPr="00274169">
        <w:rPr>
          <w:color w:val="000000"/>
        </w:rPr>
        <w:t xml:space="preserve"> = (2 · 1 · 0,05 + 0,14 · 1,5) · 4 · 10</w:t>
      </w:r>
      <w:r w:rsidRPr="00274169">
        <w:rPr>
          <w:color w:val="000000"/>
          <w:vertAlign w:val="superscript"/>
        </w:rPr>
        <w:t>-6</w:t>
      </w:r>
      <w:r w:rsidRPr="00274169">
        <w:rPr>
          <w:color w:val="000000"/>
        </w:rPr>
        <w:t xml:space="preserve"> = 0,0000012 </w:t>
      </w:r>
      <w:r w:rsidRPr="00274169">
        <w:rPr>
          <w:i/>
          <w:color w:val="000000"/>
        </w:rPr>
        <w:t>т/год</w:t>
      </w:r>
      <w:r w:rsidRPr="00274169">
        <w:rPr>
          <w:color w:val="000000"/>
        </w:rPr>
        <w:t>;</w:t>
      </w:r>
    </w:p>
    <w:p w14:paraId="59394650" w14:textId="77777777" w:rsidR="008268D0" w:rsidRPr="00274169" w:rsidRDefault="008268D0" w:rsidP="008268D0">
      <w:pPr>
        <w:rPr>
          <w:color w:val="000000"/>
        </w:rPr>
      </w:pPr>
      <w:r w:rsidRPr="00274169">
        <w:rPr>
          <w:b/>
          <w:i/>
          <w:color w:val="000000"/>
        </w:rPr>
        <w:t>G</w:t>
      </w:r>
      <w:r w:rsidRPr="00274169">
        <w:rPr>
          <w:i/>
          <w:color w:val="000000"/>
          <w:vertAlign w:val="subscript"/>
        </w:rPr>
        <w:t>2704</w:t>
      </w:r>
      <w:r w:rsidRPr="00274169">
        <w:rPr>
          <w:color w:val="000000"/>
        </w:rPr>
        <w:t xml:space="preserve"> = (1 · 0,05 + 0,5 · 0,14 · 1,5) · 1 / 3600 = 0,0000431 </w:t>
      </w:r>
      <w:r w:rsidRPr="00274169">
        <w:rPr>
          <w:i/>
          <w:color w:val="000000"/>
        </w:rPr>
        <w:t>г/с</w:t>
      </w:r>
      <w:r w:rsidRPr="00274169">
        <w:rPr>
          <w:color w:val="000000"/>
        </w:rPr>
        <w:t>.</w:t>
      </w:r>
    </w:p>
    <w:p w14:paraId="054B48BA" w14:textId="77777777" w:rsidR="008268D0" w:rsidRPr="00274169" w:rsidRDefault="008268D0" w:rsidP="008268D0">
      <w:pPr>
        <w:spacing w:before="240"/>
        <w:rPr>
          <w:color w:val="000000"/>
        </w:rPr>
      </w:pPr>
      <w:r w:rsidRPr="00274169">
        <w:rPr>
          <w:color w:val="000000"/>
          <w:u w:val="single"/>
        </w:rPr>
        <w:t>Нива</w:t>
      </w:r>
    </w:p>
    <w:p w14:paraId="3431BCFF" w14:textId="77777777" w:rsidR="008268D0" w:rsidRPr="00274169" w:rsidRDefault="008268D0" w:rsidP="008268D0">
      <w:pPr>
        <w:rPr>
          <w:color w:val="000000"/>
        </w:rPr>
      </w:pPr>
      <w:r w:rsidRPr="00274169">
        <w:rPr>
          <w:b/>
          <w:i/>
          <w:color w:val="000000"/>
        </w:rPr>
        <w:t>M</w:t>
      </w:r>
      <w:r w:rsidRPr="00274169">
        <w:rPr>
          <w:i/>
          <w:color w:val="000000"/>
          <w:vertAlign w:val="subscript"/>
        </w:rPr>
        <w:t>301</w:t>
      </w:r>
      <w:r w:rsidRPr="00274169">
        <w:rPr>
          <w:color w:val="000000"/>
        </w:rPr>
        <w:t xml:space="preserve"> = (2 · 0,136 · 0,05 + 0,016 · 1,5) · 1 · 10</w:t>
      </w:r>
      <w:r w:rsidRPr="00274169">
        <w:rPr>
          <w:color w:val="000000"/>
          <w:vertAlign w:val="superscript"/>
        </w:rPr>
        <w:t>-6</w:t>
      </w:r>
      <w:r w:rsidRPr="00274169">
        <w:rPr>
          <w:color w:val="000000"/>
        </w:rPr>
        <w:t xml:space="preserve"> = 3,76·10</w:t>
      </w:r>
      <w:r w:rsidRPr="00274169">
        <w:rPr>
          <w:color w:val="000000"/>
          <w:vertAlign w:val="superscript"/>
        </w:rPr>
        <w:t>-8</w:t>
      </w:r>
      <w:r w:rsidRPr="00274169">
        <w:rPr>
          <w:color w:val="000000"/>
        </w:rPr>
        <w:t xml:space="preserve"> </w:t>
      </w:r>
      <w:r w:rsidRPr="00274169">
        <w:rPr>
          <w:i/>
          <w:color w:val="000000"/>
        </w:rPr>
        <w:t>т/год</w:t>
      </w:r>
      <w:r w:rsidRPr="00274169">
        <w:rPr>
          <w:color w:val="000000"/>
        </w:rPr>
        <w:t>;</w:t>
      </w:r>
    </w:p>
    <w:p w14:paraId="732C49AA" w14:textId="77777777" w:rsidR="008268D0" w:rsidRPr="00274169" w:rsidRDefault="008268D0" w:rsidP="008268D0">
      <w:pPr>
        <w:rPr>
          <w:color w:val="000000"/>
        </w:rPr>
      </w:pPr>
      <w:r w:rsidRPr="00274169">
        <w:rPr>
          <w:b/>
          <w:i/>
          <w:color w:val="000000"/>
        </w:rPr>
        <w:t>G</w:t>
      </w:r>
      <w:r w:rsidRPr="00274169">
        <w:rPr>
          <w:i/>
          <w:color w:val="000000"/>
          <w:vertAlign w:val="subscript"/>
        </w:rPr>
        <w:t>301</w:t>
      </w:r>
      <w:r w:rsidRPr="00274169">
        <w:rPr>
          <w:color w:val="000000"/>
        </w:rPr>
        <w:t xml:space="preserve"> = (0,136 · 0,05 + 0,5 · 0,016 · 1,5) · 1 / 3600 = 0,0000052 </w:t>
      </w:r>
      <w:r w:rsidRPr="00274169">
        <w:rPr>
          <w:i/>
          <w:color w:val="000000"/>
        </w:rPr>
        <w:t>г/с</w:t>
      </w:r>
      <w:r w:rsidRPr="00274169">
        <w:rPr>
          <w:color w:val="000000"/>
        </w:rPr>
        <w:t>;</w:t>
      </w:r>
    </w:p>
    <w:p w14:paraId="05130675" w14:textId="77777777" w:rsidR="008268D0" w:rsidRPr="00274169" w:rsidRDefault="008268D0" w:rsidP="008268D0">
      <w:pPr>
        <w:rPr>
          <w:color w:val="000000"/>
        </w:rPr>
      </w:pPr>
      <w:r w:rsidRPr="00274169">
        <w:rPr>
          <w:b/>
          <w:i/>
          <w:color w:val="000000"/>
        </w:rPr>
        <w:t>M</w:t>
      </w:r>
      <w:r w:rsidRPr="00274169">
        <w:rPr>
          <w:i/>
          <w:color w:val="000000"/>
          <w:vertAlign w:val="subscript"/>
        </w:rPr>
        <w:t>304</w:t>
      </w:r>
      <w:r w:rsidRPr="00274169">
        <w:rPr>
          <w:color w:val="000000"/>
        </w:rPr>
        <w:t xml:space="preserve"> = (2 · 0,0221 · 0,05 + 0,0026 · 1,5) · 1 · 10</w:t>
      </w:r>
      <w:r w:rsidRPr="00274169">
        <w:rPr>
          <w:color w:val="000000"/>
          <w:vertAlign w:val="superscript"/>
        </w:rPr>
        <w:t>-6</w:t>
      </w:r>
      <w:r w:rsidRPr="00274169">
        <w:rPr>
          <w:color w:val="000000"/>
        </w:rPr>
        <w:t xml:space="preserve"> = 6,11·10</w:t>
      </w:r>
      <w:r w:rsidRPr="00274169">
        <w:rPr>
          <w:color w:val="000000"/>
          <w:vertAlign w:val="superscript"/>
        </w:rPr>
        <w:t>-9</w:t>
      </w:r>
      <w:r w:rsidRPr="00274169">
        <w:rPr>
          <w:color w:val="000000"/>
        </w:rPr>
        <w:t xml:space="preserve"> </w:t>
      </w:r>
      <w:r w:rsidRPr="00274169">
        <w:rPr>
          <w:i/>
          <w:color w:val="000000"/>
        </w:rPr>
        <w:t>т/год</w:t>
      </w:r>
      <w:r w:rsidRPr="00274169">
        <w:rPr>
          <w:color w:val="000000"/>
        </w:rPr>
        <w:t>;</w:t>
      </w:r>
    </w:p>
    <w:p w14:paraId="45EB682E" w14:textId="77777777" w:rsidR="008268D0" w:rsidRPr="00274169" w:rsidRDefault="008268D0" w:rsidP="008268D0">
      <w:pPr>
        <w:rPr>
          <w:color w:val="000000"/>
        </w:rPr>
      </w:pPr>
      <w:r w:rsidRPr="00274169">
        <w:rPr>
          <w:b/>
          <w:i/>
          <w:color w:val="000000"/>
        </w:rPr>
        <w:lastRenderedPageBreak/>
        <w:t>G</w:t>
      </w:r>
      <w:r w:rsidRPr="00274169">
        <w:rPr>
          <w:i/>
          <w:color w:val="000000"/>
          <w:vertAlign w:val="subscript"/>
        </w:rPr>
        <w:t>304</w:t>
      </w:r>
      <w:r w:rsidRPr="00274169">
        <w:rPr>
          <w:color w:val="000000"/>
        </w:rPr>
        <w:t xml:space="preserve"> = (0,0221 · 0,05 + 0,5 · 0,0026 · 1,5) · 1 / 3600 = 0,0000008 </w:t>
      </w:r>
      <w:r w:rsidRPr="00274169">
        <w:rPr>
          <w:i/>
          <w:color w:val="000000"/>
        </w:rPr>
        <w:t>г/с</w:t>
      </w:r>
      <w:r w:rsidRPr="00274169">
        <w:rPr>
          <w:color w:val="000000"/>
        </w:rPr>
        <w:t>;</w:t>
      </w:r>
    </w:p>
    <w:p w14:paraId="730896F5" w14:textId="77777777" w:rsidR="008268D0" w:rsidRPr="00274169" w:rsidRDefault="008268D0" w:rsidP="008268D0">
      <w:pPr>
        <w:rPr>
          <w:color w:val="000000"/>
        </w:rPr>
      </w:pPr>
      <w:r w:rsidRPr="00274169">
        <w:rPr>
          <w:b/>
          <w:i/>
          <w:color w:val="000000"/>
        </w:rPr>
        <w:t>M</w:t>
      </w:r>
      <w:r w:rsidRPr="00274169">
        <w:rPr>
          <w:i/>
          <w:color w:val="000000"/>
          <w:vertAlign w:val="subscript"/>
        </w:rPr>
        <w:t>330</w:t>
      </w:r>
      <w:r w:rsidRPr="00274169">
        <w:rPr>
          <w:color w:val="000000"/>
        </w:rPr>
        <w:t xml:space="preserve"> = (2 · 0,049 · 0,05 + 0,009 · 1,5) · 1 · 10</w:t>
      </w:r>
      <w:r w:rsidRPr="00274169">
        <w:rPr>
          <w:color w:val="000000"/>
          <w:vertAlign w:val="superscript"/>
        </w:rPr>
        <w:t>-6</w:t>
      </w:r>
      <w:r w:rsidRPr="00274169">
        <w:rPr>
          <w:color w:val="000000"/>
        </w:rPr>
        <w:t xml:space="preserve"> = 1,84·10</w:t>
      </w:r>
      <w:r w:rsidRPr="00274169">
        <w:rPr>
          <w:color w:val="000000"/>
          <w:vertAlign w:val="superscript"/>
        </w:rPr>
        <w:t>-8</w:t>
      </w:r>
      <w:r w:rsidRPr="00274169">
        <w:rPr>
          <w:color w:val="000000"/>
        </w:rPr>
        <w:t xml:space="preserve"> </w:t>
      </w:r>
      <w:r w:rsidRPr="00274169">
        <w:rPr>
          <w:i/>
          <w:color w:val="000000"/>
        </w:rPr>
        <w:t>т/год</w:t>
      </w:r>
      <w:r w:rsidRPr="00274169">
        <w:rPr>
          <w:color w:val="000000"/>
        </w:rPr>
        <w:t>;</w:t>
      </w:r>
    </w:p>
    <w:p w14:paraId="2B942493" w14:textId="77777777" w:rsidR="008268D0" w:rsidRPr="00274169" w:rsidRDefault="008268D0" w:rsidP="008268D0">
      <w:pPr>
        <w:rPr>
          <w:color w:val="000000"/>
        </w:rPr>
      </w:pPr>
      <w:r w:rsidRPr="00274169">
        <w:rPr>
          <w:b/>
          <w:i/>
          <w:color w:val="000000"/>
        </w:rPr>
        <w:t>G</w:t>
      </w:r>
      <w:r w:rsidRPr="00274169">
        <w:rPr>
          <w:i/>
          <w:color w:val="000000"/>
          <w:vertAlign w:val="subscript"/>
        </w:rPr>
        <w:t>330</w:t>
      </w:r>
      <w:r w:rsidRPr="00274169">
        <w:rPr>
          <w:color w:val="000000"/>
        </w:rPr>
        <w:t xml:space="preserve"> = (0,049 · 0,05 + 0,5 · 0,009 · 1,5) · 1 / 3600 = 0,0000026 </w:t>
      </w:r>
      <w:r w:rsidRPr="00274169">
        <w:rPr>
          <w:i/>
          <w:color w:val="000000"/>
        </w:rPr>
        <w:t>г/с</w:t>
      </w:r>
      <w:r w:rsidRPr="00274169">
        <w:rPr>
          <w:color w:val="000000"/>
        </w:rPr>
        <w:t>;</w:t>
      </w:r>
    </w:p>
    <w:p w14:paraId="6D4BE0B5" w14:textId="77777777" w:rsidR="008268D0" w:rsidRPr="00274169" w:rsidRDefault="008268D0" w:rsidP="008268D0">
      <w:pPr>
        <w:rPr>
          <w:color w:val="000000"/>
        </w:rPr>
      </w:pPr>
      <w:r w:rsidRPr="00274169">
        <w:rPr>
          <w:b/>
          <w:i/>
          <w:color w:val="000000"/>
        </w:rPr>
        <w:t>M</w:t>
      </w:r>
      <w:r w:rsidRPr="00274169">
        <w:rPr>
          <w:i/>
          <w:color w:val="000000"/>
          <w:vertAlign w:val="subscript"/>
        </w:rPr>
        <w:t>337</w:t>
      </w:r>
      <w:r w:rsidRPr="00274169">
        <w:rPr>
          <w:color w:val="000000"/>
        </w:rPr>
        <w:t xml:space="preserve"> = (2 · 6,6 · 0,05 + 1,7 · 1,5) · 1 · 10</w:t>
      </w:r>
      <w:r w:rsidRPr="00274169">
        <w:rPr>
          <w:color w:val="000000"/>
          <w:vertAlign w:val="superscript"/>
        </w:rPr>
        <w:t>-6</w:t>
      </w:r>
      <w:r w:rsidRPr="00274169">
        <w:rPr>
          <w:color w:val="000000"/>
        </w:rPr>
        <w:t xml:space="preserve"> = 0,0000032 </w:t>
      </w:r>
      <w:r w:rsidRPr="00274169">
        <w:rPr>
          <w:i/>
          <w:color w:val="000000"/>
        </w:rPr>
        <w:t>т/год</w:t>
      </w:r>
      <w:r w:rsidRPr="00274169">
        <w:rPr>
          <w:color w:val="000000"/>
        </w:rPr>
        <w:t>;</w:t>
      </w:r>
    </w:p>
    <w:p w14:paraId="12F880A2" w14:textId="77777777" w:rsidR="008268D0" w:rsidRPr="00274169" w:rsidRDefault="008268D0" w:rsidP="008268D0">
      <w:pPr>
        <w:rPr>
          <w:color w:val="000000"/>
        </w:rPr>
      </w:pPr>
      <w:r w:rsidRPr="00274169">
        <w:rPr>
          <w:b/>
          <w:i/>
          <w:color w:val="000000"/>
        </w:rPr>
        <w:t>G</w:t>
      </w:r>
      <w:r w:rsidRPr="00274169">
        <w:rPr>
          <w:i/>
          <w:color w:val="000000"/>
          <w:vertAlign w:val="subscript"/>
        </w:rPr>
        <w:t>337</w:t>
      </w:r>
      <w:r w:rsidRPr="00274169">
        <w:rPr>
          <w:color w:val="000000"/>
        </w:rPr>
        <w:t xml:space="preserve"> = (6,6 · 0,05 + 0,5 · 1,7 · 1,5) · 1 / 3600 = 0,0004458 </w:t>
      </w:r>
      <w:r w:rsidRPr="00274169">
        <w:rPr>
          <w:i/>
          <w:color w:val="000000"/>
        </w:rPr>
        <w:t>г/с</w:t>
      </w:r>
      <w:r w:rsidRPr="00274169">
        <w:rPr>
          <w:color w:val="000000"/>
        </w:rPr>
        <w:t>;</w:t>
      </w:r>
    </w:p>
    <w:p w14:paraId="626B8A83" w14:textId="77777777" w:rsidR="008268D0" w:rsidRPr="00274169" w:rsidRDefault="008268D0" w:rsidP="008268D0">
      <w:pPr>
        <w:rPr>
          <w:color w:val="000000"/>
        </w:rPr>
      </w:pPr>
      <w:r w:rsidRPr="00274169">
        <w:rPr>
          <w:b/>
          <w:i/>
          <w:color w:val="000000"/>
        </w:rPr>
        <w:t>M</w:t>
      </w:r>
      <w:r w:rsidRPr="00274169">
        <w:rPr>
          <w:i/>
          <w:color w:val="000000"/>
          <w:vertAlign w:val="subscript"/>
        </w:rPr>
        <w:t>2704</w:t>
      </w:r>
      <w:r w:rsidRPr="00274169">
        <w:rPr>
          <w:color w:val="000000"/>
        </w:rPr>
        <w:t xml:space="preserve"> = (2 · 1 · 0,05 + 0,14 · 1,5) · 1 · 10</w:t>
      </w:r>
      <w:r w:rsidRPr="00274169">
        <w:rPr>
          <w:color w:val="000000"/>
          <w:vertAlign w:val="superscript"/>
        </w:rPr>
        <w:t>-6</w:t>
      </w:r>
      <w:r w:rsidRPr="00274169">
        <w:rPr>
          <w:color w:val="000000"/>
        </w:rPr>
        <w:t xml:space="preserve"> = 0,0000003 </w:t>
      </w:r>
      <w:r w:rsidRPr="00274169">
        <w:rPr>
          <w:i/>
          <w:color w:val="000000"/>
        </w:rPr>
        <w:t>т/год</w:t>
      </w:r>
      <w:r w:rsidRPr="00274169">
        <w:rPr>
          <w:color w:val="000000"/>
        </w:rPr>
        <w:t>;</w:t>
      </w:r>
    </w:p>
    <w:p w14:paraId="52AD9E41" w14:textId="77777777" w:rsidR="008268D0" w:rsidRPr="00274169" w:rsidRDefault="008268D0" w:rsidP="008268D0">
      <w:pPr>
        <w:rPr>
          <w:color w:val="000000"/>
        </w:rPr>
      </w:pPr>
      <w:r w:rsidRPr="00274169">
        <w:rPr>
          <w:b/>
          <w:i/>
          <w:color w:val="000000"/>
        </w:rPr>
        <w:t>G</w:t>
      </w:r>
      <w:r w:rsidRPr="00274169">
        <w:rPr>
          <w:i/>
          <w:color w:val="000000"/>
          <w:vertAlign w:val="subscript"/>
        </w:rPr>
        <w:t>2704</w:t>
      </w:r>
      <w:r w:rsidRPr="00274169">
        <w:rPr>
          <w:color w:val="000000"/>
        </w:rPr>
        <w:t xml:space="preserve"> = (1 · 0,05 + 0,5 · 0,14 · 1,5) · 1 / 3600 = 0,0000431 </w:t>
      </w:r>
      <w:r w:rsidRPr="00274169">
        <w:rPr>
          <w:i/>
          <w:color w:val="000000"/>
        </w:rPr>
        <w:t>г/с</w:t>
      </w:r>
      <w:r w:rsidRPr="00274169">
        <w:rPr>
          <w:color w:val="000000"/>
        </w:rPr>
        <w:t>.</w:t>
      </w:r>
    </w:p>
    <w:p w14:paraId="699CF535" w14:textId="77777777" w:rsidR="008268D0" w:rsidRPr="00274169" w:rsidRDefault="008268D0" w:rsidP="008268D0">
      <w:pPr>
        <w:spacing w:before="240"/>
        <w:rPr>
          <w:color w:val="000000"/>
        </w:rPr>
      </w:pPr>
      <w:r w:rsidRPr="00274169">
        <w:rPr>
          <w:color w:val="000000"/>
        </w:rPr>
        <w:tab/>
        <w:t>Из результатов расчётов максимально разового выброса для каждого типа автотранспортных средств в итоговые результаты по источнику занесены наибольшие значения, полученные с учетом неодновременности и нестационарности во времени движения автотранспортных средств.</w:t>
      </w:r>
    </w:p>
    <w:p w14:paraId="4577EB0A" w14:textId="77777777" w:rsidR="008268D0" w:rsidRPr="00274169" w:rsidRDefault="008268D0" w:rsidP="008268D0">
      <w:pPr>
        <w:spacing w:before="240"/>
        <w:rPr>
          <w:color w:val="000000"/>
        </w:rPr>
      </w:pPr>
    </w:p>
    <w:p w14:paraId="2480B0FB" w14:textId="77777777" w:rsidR="008268D0" w:rsidRPr="00274169" w:rsidRDefault="008268D0" w:rsidP="008268D0">
      <w:pPr>
        <w:rPr>
          <w:color w:val="000000"/>
        </w:rPr>
      </w:pPr>
    </w:p>
    <w:p w14:paraId="7812588F" w14:textId="77777777" w:rsidR="00A0295A" w:rsidRPr="00274169" w:rsidRDefault="00A0295A" w:rsidP="00A0295A">
      <w:pPr>
        <w:widowControl w:val="0"/>
        <w:autoSpaceDE w:val="0"/>
        <w:autoSpaceDN w:val="0"/>
        <w:adjustRightInd w:val="0"/>
        <w:jc w:val="center"/>
        <w:rPr>
          <w:b/>
          <w:bCs/>
          <w:color w:val="000000"/>
        </w:rPr>
      </w:pPr>
      <w:r w:rsidRPr="00274169">
        <w:rPr>
          <w:b/>
          <w:bCs/>
          <w:color w:val="000000"/>
        </w:rPr>
        <w:t>Расчет произведен программой «Сварка» версия 3.0.22 от 02.10.2018</w:t>
      </w:r>
    </w:p>
    <w:p w14:paraId="72DC5BCF" w14:textId="77777777" w:rsidR="00A0295A" w:rsidRPr="00274169" w:rsidRDefault="00A0295A" w:rsidP="00A0295A">
      <w:pPr>
        <w:widowControl w:val="0"/>
        <w:autoSpaceDE w:val="0"/>
        <w:autoSpaceDN w:val="0"/>
        <w:adjustRightInd w:val="0"/>
        <w:jc w:val="center"/>
        <w:rPr>
          <w:color w:val="000000"/>
        </w:rPr>
      </w:pPr>
      <w:proofErr w:type="spellStart"/>
      <w:r w:rsidRPr="00274169">
        <w:rPr>
          <w:color w:val="000000"/>
        </w:rPr>
        <w:t>Copyright</w:t>
      </w:r>
      <w:proofErr w:type="spellEnd"/>
      <w:r w:rsidRPr="00274169">
        <w:rPr>
          <w:color w:val="000000"/>
        </w:rPr>
        <w:t>© 1997-2017 Фирма «Интеграл»</w:t>
      </w:r>
    </w:p>
    <w:p w14:paraId="0ABB09C4" w14:textId="77777777" w:rsidR="00A0295A" w:rsidRPr="00274169" w:rsidRDefault="00A0295A" w:rsidP="00A0295A">
      <w:pPr>
        <w:widowControl w:val="0"/>
        <w:autoSpaceDE w:val="0"/>
        <w:autoSpaceDN w:val="0"/>
        <w:adjustRightInd w:val="0"/>
        <w:jc w:val="center"/>
        <w:rPr>
          <w:color w:val="000000"/>
        </w:rPr>
      </w:pPr>
      <w:r w:rsidRPr="00274169">
        <w:rPr>
          <w:color w:val="000000"/>
        </w:rPr>
        <w:t xml:space="preserve">Программа зарегистрирована на: </w:t>
      </w:r>
    </w:p>
    <w:p w14:paraId="44725787" w14:textId="77777777" w:rsidR="00A0295A" w:rsidRPr="00274169" w:rsidRDefault="00A0295A" w:rsidP="00A0295A">
      <w:pPr>
        <w:widowControl w:val="0"/>
        <w:autoSpaceDE w:val="0"/>
        <w:autoSpaceDN w:val="0"/>
        <w:adjustRightInd w:val="0"/>
        <w:jc w:val="center"/>
        <w:rPr>
          <w:color w:val="000000"/>
        </w:rPr>
      </w:pPr>
      <w:r w:rsidRPr="00274169">
        <w:rPr>
          <w:color w:val="000000"/>
        </w:rPr>
        <w:t>Регистрационный номер: --_</w:t>
      </w:r>
    </w:p>
    <w:p w14:paraId="7194C024" w14:textId="77777777" w:rsidR="00A0295A" w:rsidRPr="00274169" w:rsidRDefault="00A0295A" w:rsidP="00A0295A">
      <w:pPr>
        <w:widowControl w:val="0"/>
        <w:autoSpaceDE w:val="0"/>
        <w:autoSpaceDN w:val="0"/>
        <w:adjustRightInd w:val="0"/>
        <w:jc w:val="both"/>
        <w:rPr>
          <w:color w:val="000000"/>
        </w:rPr>
      </w:pPr>
    </w:p>
    <w:p w14:paraId="729C06B5" w14:textId="77777777" w:rsidR="00A0295A" w:rsidRPr="00274169" w:rsidRDefault="00A0295A" w:rsidP="00A0295A">
      <w:pPr>
        <w:widowControl w:val="0"/>
        <w:autoSpaceDE w:val="0"/>
        <w:autoSpaceDN w:val="0"/>
        <w:adjustRightInd w:val="0"/>
        <w:jc w:val="both"/>
        <w:rPr>
          <w:color w:val="000000"/>
        </w:rPr>
      </w:pPr>
      <w:r w:rsidRPr="00274169">
        <w:rPr>
          <w:color w:val="000000"/>
        </w:rPr>
        <w:t xml:space="preserve">Объект: №3 </w:t>
      </w:r>
      <w:r w:rsidR="00895C22">
        <w:rPr>
          <w:color w:val="000000"/>
        </w:rPr>
        <w:t>Эко Агро</w:t>
      </w:r>
    </w:p>
    <w:p w14:paraId="66BA41AA" w14:textId="77777777" w:rsidR="00A0295A" w:rsidRPr="00274169" w:rsidRDefault="00A0295A" w:rsidP="00A0295A">
      <w:pPr>
        <w:widowControl w:val="0"/>
        <w:autoSpaceDE w:val="0"/>
        <w:autoSpaceDN w:val="0"/>
        <w:adjustRightInd w:val="0"/>
        <w:jc w:val="both"/>
        <w:rPr>
          <w:color w:val="000000"/>
        </w:rPr>
      </w:pPr>
      <w:r w:rsidRPr="00274169">
        <w:rPr>
          <w:color w:val="000000"/>
        </w:rPr>
        <w:t>Площадка: 6</w:t>
      </w:r>
    </w:p>
    <w:p w14:paraId="127616F7" w14:textId="77777777" w:rsidR="00A0295A" w:rsidRPr="00274169" w:rsidRDefault="00A0295A" w:rsidP="00A0295A">
      <w:pPr>
        <w:widowControl w:val="0"/>
        <w:autoSpaceDE w:val="0"/>
        <w:autoSpaceDN w:val="0"/>
        <w:adjustRightInd w:val="0"/>
        <w:jc w:val="both"/>
        <w:rPr>
          <w:color w:val="000000"/>
        </w:rPr>
      </w:pPr>
      <w:r w:rsidRPr="00274169">
        <w:rPr>
          <w:color w:val="000000"/>
        </w:rPr>
        <w:t>Цех: 1</w:t>
      </w:r>
    </w:p>
    <w:p w14:paraId="575BAD0A" w14:textId="77777777" w:rsidR="00A0295A" w:rsidRPr="00274169" w:rsidRDefault="00A0295A" w:rsidP="00A0295A">
      <w:pPr>
        <w:widowControl w:val="0"/>
        <w:autoSpaceDE w:val="0"/>
        <w:autoSpaceDN w:val="0"/>
        <w:adjustRightInd w:val="0"/>
        <w:jc w:val="both"/>
        <w:rPr>
          <w:color w:val="000000"/>
        </w:rPr>
      </w:pPr>
      <w:r w:rsidRPr="00274169">
        <w:rPr>
          <w:color w:val="000000"/>
        </w:rPr>
        <w:t>Вариант: 1</w:t>
      </w:r>
    </w:p>
    <w:p w14:paraId="730A3205" w14:textId="77777777" w:rsidR="00A0295A" w:rsidRPr="00274169" w:rsidRDefault="00A0295A" w:rsidP="00A0295A">
      <w:pPr>
        <w:widowControl w:val="0"/>
        <w:autoSpaceDE w:val="0"/>
        <w:autoSpaceDN w:val="0"/>
        <w:adjustRightInd w:val="0"/>
        <w:jc w:val="both"/>
        <w:rPr>
          <w:color w:val="000000"/>
        </w:rPr>
      </w:pPr>
      <w:r w:rsidRPr="00274169">
        <w:rPr>
          <w:color w:val="000000"/>
        </w:rPr>
        <w:t xml:space="preserve">Название источника выбросов: №6009 </w:t>
      </w:r>
      <w:proofErr w:type="spellStart"/>
      <w:r w:rsidRPr="00274169">
        <w:rPr>
          <w:color w:val="000000"/>
        </w:rPr>
        <w:t>Нерганизованный</w:t>
      </w:r>
      <w:proofErr w:type="spellEnd"/>
    </w:p>
    <w:p w14:paraId="692DDE67" w14:textId="77777777" w:rsidR="00A0295A" w:rsidRPr="00274169" w:rsidRDefault="00A0295A" w:rsidP="00A0295A">
      <w:pPr>
        <w:widowControl w:val="0"/>
        <w:autoSpaceDE w:val="0"/>
        <w:autoSpaceDN w:val="0"/>
        <w:adjustRightInd w:val="0"/>
        <w:jc w:val="both"/>
        <w:rPr>
          <w:color w:val="000000"/>
        </w:rPr>
      </w:pPr>
      <w:r w:rsidRPr="00274169">
        <w:rPr>
          <w:color w:val="000000"/>
        </w:rPr>
        <w:t>Операция: №1 Сварочный пост</w:t>
      </w:r>
    </w:p>
    <w:p w14:paraId="1FBA0789" w14:textId="77777777" w:rsidR="00A0295A" w:rsidRPr="00274169" w:rsidRDefault="00A0295A" w:rsidP="00A0295A">
      <w:pPr>
        <w:widowControl w:val="0"/>
        <w:autoSpaceDE w:val="0"/>
        <w:autoSpaceDN w:val="0"/>
        <w:adjustRightInd w:val="0"/>
        <w:spacing w:before="120"/>
        <w:rPr>
          <w:b/>
          <w:bCs/>
          <w:color w:val="000000"/>
        </w:rPr>
      </w:pPr>
      <w:r w:rsidRPr="00274169">
        <w:rPr>
          <w:b/>
          <w:bCs/>
          <w:color w:val="000000"/>
        </w:rPr>
        <w:t>Результаты расчетов</w:t>
      </w:r>
    </w:p>
    <w:tbl>
      <w:tblPr>
        <w:tblW w:w="0" w:type="auto"/>
        <w:tblInd w:w="8" w:type="dxa"/>
        <w:tblLayout w:type="fixed"/>
        <w:tblCellMar>
          <w:left w:w="0" w:type="dxa"/>
          <w:right w:w="0" w:type="dxa"/>
        </w:tblCellMar>
        <w:tblLook w:val="0000" w:firstRow="0" w:lastRow="0" w:firstColumn="0" w:lastColumn="0" w:noHBand="0" w:noVBand="0"/>
      </w:tblPr>
      <w:tblGrid>
        <w:gridCol w:w="566"/>
        <w:gridCol w:w="2834"/>
        <w:gridCol w:w="1417"/>
        <w:gridCol w:w="1417"/>
        <w:gridCol w:w="1417"/>
        <w:gridCol w:w="1417"/>
        <w:gridCol w:w="1417"/>
      </w:tblGrid>
      <w:tr w:rsidR="00A0295A" w:rsidRPr="00274169" w14:paraId="02EE37E4" w14:textId="77777777" w:rsidTr="00A0295A">
        <w:tc>
          <w:tcPr>
            <w:tcW w:w="566" w:type="dxa"/>
            <w:tcBorders>
              <w:top w:val="single" w:sz="6" w:space="0" w:color="auto"/>
              <w:left w:val="single" w:sz="6" w:space="0" w:color="auto"/>
              <w:bottom w:val="single" w:sz="6" w:space="0" w:color="auto"/>
              <w:right w:val="single" w:sz="6" w:space="0" w:color="auto"/>
            </w:tcBorders>
          </w:tcPr>
          <w:p w14:paraId="3EBFDEBF" w14:textId="77777777" w:rsidR="00A0295A" w:rsidRPr="00274169" w:rsidRDefault="00A0295A" w:rsidP="00A0295A">
            <w:pPr>
              <w:widowControl w:val="0"/>
              <w:autoSpaceDE w:val="0"/>
              <w:autoSpaceDN w:val="0"/>
              <w:adjustRightInd w:val="0"/>
              <w:ind w:left="30" w:right="30"/>
              <w:jc w:val="center"/>
              <w:rPr>
                <w:color w:val="000000"/>
                <w:sz w:val="20"/>
                <w:szCs w:val="20"/>
              </w:rPr>
            </w:pPr>
            <w:r w:rsidRPr="00274169">
              <w:rPr>
                <w:color w:val="000000"/>
                <w:sz w:val="20"/>
                <w:szCs w:val="20"/>
              </w:rPr>
              <w:t>Код</w:t>
            </w:r>
          </w:p>
        </w:tc>
        <w:tc>
          <w:tcPr>
            <w:tcW w:w="2834" w:type="dxa"/>
            <w:tcBorders>
              <w:top w:val="single" w:sz="6" w:space="0" w:color="auto"/>
              <w:left w:val="single" w:sz="6" w:space="0" w:color="auto"/>
              <w:bottom w:val="single" w:sz="6" w:space="0" w:color="auto"/>
              <w:right w:val="single" w:sz="6" w:space="0" w:color="auto"/>
            </w:tcBorders>
          </w:tcPr>
          <w:p w14:paraId="61D12644" w14:textId="77777777" w:rsidR="00A0295A" w:rsidRPr="00274169" w:rsidRDefault="00A0295A" w:rsidP="00A0295A">
            <w:pPr>
              <w:widowControl w:val="0"/>
              <w:autoSpaceDE w:val="0"/>
              <w:autoSpaceDN w:val="0"/>
              <w:adjustRightInd w:val="0"/>
              <w:ind w:left="30" w:right="30"/>
              <w:jc w:val="center"/>
              <w:rPr>
                <w:color w:val="000000"/>
                <w:sz w:val="20"/>
                <w:szCs w:val="20"/>
              </w:rPr>
            </w:pPr>
            <w:r w:rsidRPr="00274169">
              <w:rPr>
                <w:color w:val="000000"/>
                <w:sz w:val="20"/>
                <w:szCs w:val="20"/>
              </w:rPr>
              <w:t>Название вещества</w:t>
            </w:r>
          </w:p>
        </w:tc>
        <w:tc>
          <w:tcPr>
            <w:tcW w:w="2834" w:type="dxa"/>
            <w:gridSpan w:val="2"/>
            <w:tcBorders>
              <w:top w:val="single" w:sz="6" w:space="0" w:color="auto"/>
              <w:left w:val="single" w:sz="6" w:space="0" w:color="auto"/>
              <w:bottom w:val="single" w:sz="6" w:space="0" w:color="auto"/>
              <w:right w:val="single" w:sz="6" w:space="0" w:color="auto"/>
            </w:tcBorders>
          </w:tcPr>
          <w:p w14:paraId="2FB5F996" w14:textId="77777777" w:rsidR="00A0295A" w:rsidRPr="00274169" w:rsidRDefault="00A0295A" w:rsidP="00A0295A">
            <w:pPr>
              <w:widowControl w:val="0"/>
              <w:autoSpaceDE w:val="0"/>
              <w:autoSpaceDN w:val="0"/>
              <w:adjustRightInd w:val="0"/>
              <w:ind w:left="30" w:right="30"/>
              <w:jc w:val="center"/>
              <w:rPr>
                <w:color w:val="000000"/>
                <w:sz w:val="20"/>
                <w:szCs w:val="20"/>
              </w:rPr>
            </w:pPr>
            <w:r w:rsidRPr="00274169">
              <w:rPr>
                <w:color w:val="000000"/>
                <w:sz w:val="20"/>
                <w:szCs w:val="20"/>
              </w:rPr>
              <w:t>Без учета очистки</w:t>
            </w:r>
          </w:p>
        </w:tc>
        <w:tc>
          <w:tcPr>
            <w:tcW w:w="1417" w:type="dxa"/>
            <w:tcBorders>
              <w:top w:val="single" w:sz="6" w:space="0" w:color="auto"/>
              <w:left w:val="single" w:sz="6" w:space="0" w:color="auto"/>
              <w:bottom w:val="single" w:sz="6" w:space="0" w:color="auto"/>
              <w:right w:val="single" w:sz="6" w:space="0" w:color="auto"/>
            </w:tcBorders>
          </w:tcPr>
          <w:p w14:paraId="7334C522" w14:textId="77777777" w:rsidR="00A0295A" w:rsidRPr="00274169" w:rsidRDefault="00A0295A" w:rsidP="00A0295A">
            <w:pPr>
              <w:widowControl w:val="0"/>
              <w:autoSpaceDE w:val="0"/>
              <w:autoSpaceDN w:val="0"/>
              <w:adjustRightInd w:val="0"/>
              <w:ind w:left="30" w:right="30"/>
              <w:jc w:val="center"/>
              <w:rPr>
                <w:color w:val="000000"/>
                <w:sz w:val="20"/>
                <w:szCs w:val="20"/>
              </w:rPr>
            </w:pPr>
            <w:r w:rsidRPr="00274169">
              <w:rPr>
                <w:color w:val="000000"/>
                <w:sz w:val="20"/>
                <w:szCs w:val="20"/>
              </w:rPr>
              <w:t>Очистка (</w:t>
            </w:r>
            <w:r w:rsidRPr="00274169">
              <w:rPr>
                <w:color w:val="000000"/>
                <w:sz w:val="20"/>
                <w:szCs w:val="20"/>
              </w:rPr>
              <w:t></w:t>
            </w:r>
            <w:r w:rsidRPr="00274169">
              <w:rPr>
                <w:color w:val="000000"/>
                <w:sz w:val="20"/>
                <w:szCs w:val="20"/>
                <w:vertAlign w:val="subscript"/>
              </w:rPr>
              <w:t>1</w:t>
            </w:r>
            <w:r w:rsidRPr="00274169">
              <w:rPr>
                <w:color w:val="000000"/>
                <w:sz w:val="20"/>
                <w:szCs w:val="20"/>
              </w:rPr>
              <w:t>)</w:t>
            </w:r>
          </w:p>
        </w:tc>
        <w:tc>
          <w:tcPr>
            <w:tcW w:w="2834" w:type="dxa"/>
            <w:gridSpan w:val="2"/>
            <w:tcBorders>
              <w:top w:val="single" w:sz="6" w:space="0" w:color="auto"/>
              <w:left w:val="single" w:sz="6" w:space="0" w:color="auto"/>
              <w:bottom w:val="single" w:sz="6" w:space="0" w:color="auto"/>
              <w:right w:val="single" w:sz="6" w:space="0" w:color="auto"/>
            </w:tcBorders>
          </w:tcPr>
          <w:p w14:paraId="4A7B9ACB" w14:textId="77777777" w:rsidR="00A0295A" w:rsidRPr="00274169" w:rsidRDefault="00A0295A" w:rsidP="00A0295A">
            <w:pPr>
              <w:widowControl w:val="0"/>
              <w:autoSpaceDE w:val="0"/>
              <w:autoSpaceDN w:val="0"/>
              <w:adjustRightInd w:val="0"/>
              <w:ind w:left="30" w:right="30"/>
              <w:jc w:val="center"/>
              <w:rPr>
                <w:color w:val="000000"/>
                <w:sz w:val="20"/>
                <w:szCs w:val="20"/>
              </w:rPr>
            </w:pPr>
            <w:r w:rsidRPr="00274169">
              <w:rPr>
                <w:color w:val="000000"/>
                <w:sz w:val="20"/>
                <w:szCs w:val="20"/>
              </w:rPr>
              <w:t>С учетом очистки</w:t>
            </w:r>
          </w:p>
        </w:tc>
      </w:tr>
      <w:tr w:rsidR="00A0295A" w:rsidRPr="00274169" w14:paraId="6F6B97E3" w14:textId="77777777" w:rsidTr="00A0295A">
        <w:tc>
          <w:tcPr>
            <w:tcW w:w="566" w:type="dxa"/>
            <w:tcBorders>
              <w:top w:val="single" w:sz="6" w:space="0" w:color="auto"/>
              <w:left w:val="single" w:sz="6" w:space="0" w:color="auto"/>
              <w:bottom w:val="single" w:sz="6" w:space="0" w:color="auto"/>
              <w:right w:val="single" w:sz="6" w:space="0" w:color="auto"/>
            </w:tcBorders>
          </w:tcPr>
          <w:p w14:paraId="07E2C6A7" w14:textId="77777777" w:rsidR="00A0295A" w:rsidRPr="00274169" w:rsidRDefault="00A0295A" w:rsidP="00A0295A">
            <w:pPr>
              <w:widowControl w:val="0"/>
              <w:autoSpaceDE w:val="0"/>
              <w:autoSpaceDN w:val="0"/>
              <w:adjustRightInd w:val="0"/>
              <w:ind w:left="30" w:right="30"/>
              <w:jc w:val="center"/>
              <w:rPr>
                <w:color w:val="000000"/>
                <w:sz w:val="20"/>
                <w:szCs w:val="20"/>
              </w:rPr>
            </w:pPr>
          </w:p>
        </w:tc>
        <w:tc>
          <w:tcPr>
            <w:tcW w:w="2834" w:type="dxa"/>
            <w:tcBorders>
              <w:top w:val="single" w:sz="6" w:space="0" w:color="auto"/>
              <w:left w:val="single" w:sz="6" w:space="0" w:color="auto"/>
              <w:bottom w:val="single" w:sz="6" w:space="0" w:color="auto"/>
              <w:right w:val="single" w:sz="6" w:space="0" w:color="auto"/>
            </w:tcBorders>
          </w:tcPr>
          <w:p w14:paraId="21EB9737" w14:textId="77777777" w:rsidR="00A0295A" w:rsidRPr="00274169" w:rsidRDefault="00A0295A" w:rsidP="00A0295A">
            <w:pPr>
              <w:widowControl w:val="0"/>
              <w:autoSpaceDE w:val="0"/>
              <w:autoSpaceDN w:val="0"/>
              <w:adjustRightInd w:val="0"/>
              <w:ind w:left="30" w:right="30"/>
              <w:jc w:val="center"/>
              <w:rPr>
                <w:color w:val="000000"/>
                <w:sz w:val="20"/>
                <w:szCs w:val="20"/>
              </w:rPr>
            </w:pPr>
          </w:p>
        </w:tc>
        <w:tc>
          <w:tcPr>
            <w:tcW w:w="1417" w:type="dxa"/>
            <w:tcBorders>
              <w:top w:val="single" w:sz="6" w:space="0" w:color="auto"/>
              <w:left w:val="single" w:sz="6" w:space="0" w:color="auto"/>
              <w:bottom w:val="single" w:sz="6" w:space="0" w:color="auto"/>
              <w:right w:val="single" w:sz="6" w:space="0" w:color="auto"/>
            </w:tcBorders>
          </w:tcPr>
          <w:p w14:paraId="6614D955" w14:textId="77777777" w:rsidR="00A0295A" w:rsidRPr="00274169" w:rsidRDefault="00A0295A" w:rsidP="00A0295A">
            <w:pPr>
              <w:widowControl w:val="0"/>
              <w:autoSpaceDE w:val="0"/>
              <w:autoSpaceDN w:val="0"/>
              <w:adjustRightInd w:val="0"/>
              <w:ind w:left="30" w:right="30"/>
              <w:jc w:val="center"/>
              <w:rPr>
                <w:color w:val="000000"/>
                <w:sz w:val="20"/>
                <w:szCs w:val="20"/>
              </w:rPr>
            </w:pPr>
            <w:r w:rsidRPr="00274169">
              <w:rPr>
                <w:color w:val="000000"/>
                <w:sz w:val="20"/>
                <w:szCs w:val="20"/>
              </w:rPr>
              <w:t>г/с</w:t>
            </w:r>
          </w:p>
        </w:tc>
        <w:tc>
          <w:tcPr>
            <w:tcW w:w="1417" w:type="dxa"/>
            <w:tcBorders>
              <w:top w:val="single" w:sz="6" w:space="0" w:color="auto"/>
              <w:left w:val="single" w:sz="6" w:space="0" w:color="auto"/>
              <w:bottom w:val="single" w:sz="6" w:space="0" w:color="auto"/>
              <w:right w:val="single" w:sz="6" w:space="0" w:color="auto"/>
            </w:tcBorders>
          </w:tcPr>
          <w:p w14:paraId="48E283F5" w14:textId="77777777" w:rsidR="00A0295A" w:rsidRPr="00274169" w:rsidRDefault="00A0295A" w:rsidP="00A0295A">
            <w:pPr>
              <w:widowControl w:val="0"/>
              <w:autoSpaceDE w:val="0"/>
              <w:autoSpaceDN w:val="0"/>
              <w:adjustRightInd w:val="0"/>
              <w:ind w:left="30" w:right="30"/>
              <w:jc w:val="center"/>
              <w:rPr>
                <w:color w:val="000000"/>
                <w:sz w:val="20"/>
                <w:szCs w:val="20"/>
              </w:rPr>
            </w:pPr>
            <w:r w:rsidRPr="00274169">
              <w:rPr>
                <w:color w:val="000000"/>
                <w:sz w:val="20"/>
                <w:szCs w:val="20"/>
              </w:rPr>
              <w:t>т/год</w:t>
            </w:r>
          </w:p>
        </w:tc>
        <w:tc>
          <w:tcPr>
            <w:tcW w:w="1417" w:type="dxa"/>
            <w:tcBorders>
              <w:top w:val="single" w:sz="6" w:space="0" w:color="auto"/>
              <w:left w:val="single" w:sz="6" w:space="0" w:color="auto"/>
              <w:bottom w:val="single" w:sz="6" w:space="0" w:color="auto"/>
              <w:right w:val="single" w:sz="6" w:space="0" w:color="auto"/>
            </w:tcBorders>
          </w:tcPr>
          <w:p w14:paraId="34ED29B8" w14:textId="77777777" w:rsidR="00A0295A" w:rsidRPr="00274169" w:rsidRDefault="00A0295A" w:rsidP="00A0295A">
            <w:pPr>
              <w:widowControl w:val="0"/>
              <w:autoSpaceDE w:val="0"/>
              <w:autoSpaceDN w:val="0"/>
              <w:adjustRightInd w:val="0"/>
              <w:ind w:left="30" w:right="30"/>
              <w:jc w:val="center"/>
              <w:rPr>
                <w:color w:val="000000"/>
                <w:sz w:val="20"/>
                <w:szCs w:val="20"/>
              </w:rPr>
            </w:pPr>
            <w:r w:rsidRPr="00274169">
              <w:rPr>
                <w:color w:val="000000"/>
                <w:sz w:val="20"/>
                <w:szCs w:val="20"/>
              </w:rPr>
              <w:t>%</w:t>
            </w:r>
          </w:p>
        </w:tc>
        <w:tc>
          <w:tcPr>
            <w:tcW w:w="1417" w:type="dxa"/>
            <w:tcBorders>
              <w:top w:val="single" w:sz="6" w:space="0" w:color="auto"/>
              <w:left w:val="single" w:sz="6" w:space="0" w:color="auto"/>
              <w:bottom w:val="single" w:sz="6" w:space="0" w:color="auto"/>
              <w:right w:val="single" w:sz="6" w:space="0" w:color="auto"/>
            </w:tcBorders>
          </w:tcPr>
          <w:p w14:paraId="096637E9" w14:textId="77777777" w:rsidR="00A0295A" w:rsidRPr="00274169" w:rsidRDefault="00A0295A" w:rsidP="00A0295A">
            <w:pPr>
              <w:widowControl w:val="0"/>
              <w:autoSpaceDE w:val="0"/>
              <w:autoSpaceDN w:val="0"/>
              <w:adjustRightInd w:val="0"/>
              <w:ind w:left="30" w:right="30"/>
              <w:jc w:val="center"/>
              <w:rPr>
                <w:color w:val="000000"/>
                <w:sz w:val="20"/>
                <w:szCs w:val="20"/>
              </w:rPr>
            </w:pPr>
            <w:r w:rsidRPr="00274169">
              <w:rPr>
                <w:color w:val="000000"/>
                <w:sz w:val="20"/>
                <w:szCs w:val="20"/>
              </w:rPr>
              <w:t>г/с</w:t>
            </w:r>
          </w:p>
        </w:tc>
        <w:tc>
          <w:tcPr>
            <w:tcW w:w="1417" w:type="dxa"/>
            <w:tcBorders>
              <w:top w:val="single" w:sz="6" w:space="0" w:color="auto"/>
              <w:left w:val="single" w:sz="6" w:space="0" w:color="auto"/>
              <w:bottom w:val="single" w:sz="6" w:space="0" w:color="auto"/>
              <w:right w:val="single" w:sz="6" w:space="0" w:color="auto"/>
            </w:tcBorders>
          </w:tcPr>
          <w:p w14:paraId="317BA4BC" w14:textId="77777777" w:rsidR="00A0295A" w:rsidRPr="00274169" w:rsidRDefault="00A0295A" w:rsidP="00A0295A">
            <w:pPr>
              <w:widowControl w:val="0"/>
              <w:autoSpaceDE w:val="0"/>
              <w:autoSpaceDN w:val="0"/>
              <w:adjustRightInd w:val="0"/>
              <w:ind w:left="30" w:right="30"/>
              <w:jc w:val="center"/>
              <w:rPr>
                <w:color w:val="000000"/>
                <w:sz w:val="20"/>
                <w:szCs w:val="20"/>
              </w:rPr>
            </w:pPr>
            <w:r w:rsidRPr="00274169">
              <w:rPr>
                <w:color w:val="000000"/>
                <w:sz w:val="20"/>
                <w:szCs w:val="20"/>
              </w:rPr>
              <w:t>т/год</w:t>
            </w:r>
          </w:p>
        </w:tc>
      </w:tr>
      <w:tr w:rsidR="00A0295A" w:rsidRPr="00274169" w14:paraId="430C4E80" w14:textId="77777777" w:rsidTr="00A0295A">
        <w:tc>
          <w:tcPr>
            <w:tcW w:w="566" w:type="dxa"/>
            <w:tcBorders>
              <w:top w:val="single" w:sz="6" w:space="0" w:color="auto"/>
              <w:left w:val="single" w:sz="6" w:space="0" w:color="auto"/>
              <w:bottom w:val="single" w:sz="6" w:space="0" w:color="auto"/>
              <w:right w:val="single" w:sz="6" w:space="0" w:color="auto"/>
            </w:tcBorders>
          </w:tcPr>
          <w:p w14:paraId="0DAEC645" w14:textId="77777777" w:rsidR="00A0295A" w:rsidRPr="00274169" w:rsidRDefault="00A0295A" w:rsidP="00A0295A">
            <w:pPr>
              <w:widowControl w:val="0"/>
              <w:autoSpaceDE w:val="0"/>
              <w:autoSpaceDN w:val="0"/>
              <w:adjustRightInd w:val="0"/>
              <w:ind w:left="30" w:right="30"/>
              <w:jc w:val="right"/>
              <w:rPr>
                <w:color w:val="000000"/>
                <w:sz w:val="20"/>
                <w:szCs w:val="20"/>
              </w:rPr>
            </w:pPr>
            <w:r w:rsidRPr="00274169">
              <w:rPr>
                <w:color w:val="000000"/>
                <w:sz w:val="20"/>
                <w:szCs w:val="20"/>
              </w:rPr>
              <w:t>0123</w:t>
            </w:r>
          </w:p>
        </w:tc>
        <w:tc>
          <w:tcPr>
            <w:tcW w:w="2834" w:type="dxa"/>
            <w:tcBorders>
              <w:top w:val="single" w:sz="6" w:space="0" w:color="auto"/>
              <w:left w:val="single" w:sz="6" w:space="0" w:color="auto"/>
              <w:bottom w:val="single" w:sz="6" w:space="0" w:color="auto"/>
              <w:right w:val="single" w:sz="6" w:space="0" w:color="auto"/>
            </w:tcBorders>
          </w:tcPr>
          <w:p w14:paraId="04F900A3" w14:textId="77777777" w:rsidR="00A0295A" w:rsidRPr="00274169" w:rsidRDefault="00A0295A" w:rsidP="00A0295A">
            <w:pPr>
              <w:widowControl w:val="0"/>
              <w:autoSpaceDE w:val="0"/>
              <w:autoSpaceDN w:val="0"/>
              <w:adjustRightInd w:val="0"/>
              <w:ind w:left="30" w:right="30"/>
              <w:rPr>
                <w:color w:val="000000"/>
                <w:sz w:val="20"/>
                <w:szCs w:val="20"/>
              </w:rPr>
            </w:pPr>
            <w:r w:rsidRPr="00274169">
              <w:rPr>
                <w:color w:val="000000"/>
                <w:sz w:val="20"/>
                <w:szCs w:val="20"/>
              </w:rPr>
              <w:t>Железа оксид</w:t>
            </w:r>
          </w:p>
        </w:tc>
        <w:tc>
          <w:tcPr>
            <w:tcW w:w="1417" w:type="dxa"/>
            <w:tcBorders>
              <w:top w:val="single" w:sz="6" w:space="0" w:color="auto"/>
              <w:left w:val="single" w:sz="6" w:space="0" w:color="auto"/>
              <w:bottom w:val="single" w:sz="6" w:space="0" w:color="auto"/>
              <w:right w:val="single" w:sz="6" w:space="0" w:color="auto"/>
            </w:tcBorders>
          </w:tcPr>
          <w:p w14:paraId="5F9A3033" w14:textId="77777777" w:rsidR="00A0295A" w:rsidRPr="00274169" w:rsidRDefault="00A0295A" w:rsidP="00A0295A">
            <w:pPr>
              <w:widowControl w:val="0"/>
              <w:autoSpaceDE w:val="0"/>
              <w:autoSpaceDN w:val="0"/>
              <w:adjustRightInd w:val="0"/>
              <w:ind w:left="30" w:right="30"/>
              <w:jc w:val="right"/>
              <w:rPr>
                <w:color w:val="000000"/>
                <w:sz w:val="20"/>
                <w:szCs w:val="20"/>
              </w:rPr>
            </w:pPr>
            <w:r w:rsidRPr="00274169">
              <w:rPr>
                <w:color w:val="000000"/>
                <w:sz w:val="20"/>
                <w:szCs w:val="20"/>
              </w:rPr>
              <w:t>0,0000743</w:t>
            </w:r>
          </w:p>
        </w:tc>
        <w:tc>
          <w:tcPr>
            <w:tcW w:w="1417" w:type="dxa"/>
            <w:tcBorders>
              <w:top w:val="single" w:sz="6" w:space="0" w:color="auto"/>
              <w:left w:val="single" w:sz="6" w:space="0" w:color="auto"/>
              <w:bottom w:val="single" w:sz="6" w:space="0" w:color="auto"/>
              <w:right w:val="single" w:sz="6" w:space="0" w:color="auto"/>
            </w:tcBorders>
          </w:tcPr>
          <w:p w14:paraId="3937FD34" w14:textId="77777777" w:rsidR="00A0295A" w:rsidRPr="00274169" w:rsidRDefault="00A0295A" w:rsidP="00A0295A">
            <w:pPr>
              <w:widowControl w:val="0"/>
              <w:autoSpaceDE w:val="0"/>
              <w:autoSpaceDN w:val="0"/>
              <w:adjustRightInd w:val="0"/>
              <w:ind w:left="30" w:right="30"/>
              <w:jc w:val="right"/>
              <w:rPr>
                <w:color w:val="000000"/>
                <w:sz w:val="20"/>
                <w:szCs w:val="20"/>
              </w:rPr>
            </w:pPr>
            <w:r w:rsidRPr="00274169">
              <w:rPr>
                <w:color w:val="000000"/>
                <w:sz w:val="20"/>
                <w:szCs w:val="20"/>
              </w:rPr>
              <w:t>0,0001284</w:t>
            </w:r>
          </w:p>
        </w:tc>
        <w:tc>
          <w:tcPr>
            <w:tcW w:w="1417" w:type="dxa"/>
            <w:tcBorders>
              <w:top w:val="single" w:sz="6" w:space="0" w:color="auto"/>
              <w:left w:val="single" w:sz="6" w:space="0" w:color="auto"/>
              <w:bottom w:val="single" w:sz="6" w:space="0" w:color="auto"/>
              <w:right w:val="single" w:sz="6" w:space="0" w:color="auto"/>
            </w:tcBorders>
          </w:tcPr>
          <w:p w14:paraId="33F98437" w14:textId="77777777" w:rsidR="00A0295A" w:rsidRPr="00274169" w:rsidRDefault="00A0295A" w:rsidP="00A0295A">
            <w:pPr>
              <w:widowControl w:val="0"/>
              <w:autoSpaceDE w:val="0"/>
              <w:autoSpaceDN w:val="0"/>
              <w:adjustRightInd w:val="0"/>
              <w:ind w:left="30" w:right="30"/>
              <w:jc w:val="right"/>
              <w:rPr>
                <w:color w:val="000000"/>
                <w:sz w:val="20"/>
                <w:szCs w:val="20"/>
              </w:rPr>
            </w:pPr>
            <w:r w:rsidRPr="00274169">
              <w:rPr>
                <w:color w:val="000000"/>
                <w:sz w:val="20"/>
                <w:szCs w:val="20"/>
              </w:rPr>
              <w:t>0,00</w:t>
            </w:r>
          </w:p>
        </w:tc>
        <w:tc>
          <w:tcPr>
            <w:tcW w:w="1417" w:type="dxa"/>
            <w:tcBorders>
              <w:top w:val="single" w:sz="6" w:space="0" w:color="auto"/>
              <w:left w:val="single" w:sz="6" w:space="0" w:color="auto"/>
              <w:bottom w:val="single" w:sz="6" w:space="0" w:color="auto"/>
              <w:right w:val="single" w:sz="6" w:space="0" w:color="auto"/>
            </w:tcBorders>
          </w:tcPr>
          <w:p w14:paraId="06520109" w14:textId="77777777" w:rsidR="00A0295A" w:rsidRPr="00274169" w:rsidRDefault="00A0295A" w:rsidP="00A0295A">
            <w:pPr>
              <w:widowControl w:val="0"/>
              <w:autoSpaceDE w:val="0"/>
              <w:autoSpaceDN w:val="0"/>
              <w:adjustRightInd w:val="0"/>
              <w:ind w:left="30" w:right="30"/>
              <w:jc w:val="right"/>
              <w:rPr>
                <w:color w:val="000000"/>
                <w:sz w:val="20"/>
                <w:szCs w:val="20"/>
              </w:rPr>
            </w:pPr>
            <w:r w:rsidRPr="00274169">
              <w:rPr>
                <w:color w:val="000000"/>
                <w:sz w:val="20"/>
                <w:szCs w:val="20"/>
              </w:rPr>
              <w:t>0,0000743</w:t>
            </w:r>
          </w:p>
        </w:tc>
        <w:tc>
          <w:tcPr>
            <w:tcW w:w="1417" w:type="dxa"/>
            <w:tcBorders>
              <w:top w:val="single" w:sz="6" w:space="0" w:color="auto"/>
              <w:left w:val="single" w:sz="6" w:space="0" w:color="auto"/>
              <w:bottom w:val="single" w:sz="6" w:space="0" w:color="auto"/>
              <w:right w:val="single" w:sz="6" w:space="0" w:color="auto"/>
            </w:tcBorders>
          </w:tcPr>
          <w:p w14:paraId="12FE5B96" w14:textId="77777777" w:rsidR="00A0295A" w:rsidRPr="00274169" w:rsidRDefault="00A0295A" w:rsidP="00A0295A">
            <w:pPr>
              <w:widowControl w:val="0"/>
              <w:autoSpaceDE w:val="0"/>
              <w:autoSpaceDN w:val="0"/>
              <w:adjustRightInd w:val="0"/>
              <w:ind w:left="30" w:right="30"/>
              <w:jc w:val="right"/>
              <w:rPr>
                <w:color w:val="000000"/>
                <w:sz w:val="20"/>
                <w:szCs w:val="20"/>
              </w:rPr>
            </w:pPr>
            <w:r w:rsidRPr="00274169">
              <w:rPr>
                <w:color w:val="000000"/>
                <w:sz w:val="20"/>
                <w:szCs w:val="20"/>
              </w:rPr>
              <w:t>0,0001284</w:t>
            </w:r>
          </w:p>
        </w:tc>
      </w:tr>
      <w:tr w:rsidR="00A0295A" w:rsidRPr="00274169" w14:paraId="6B508029" w14:textId="77777777" w:rsidTr="00A0295A">
        <w:tc>
          <w:tcPr>
            <w:tcW w:w="566" w:type="dxa"/>
            <w:tcBorders>
              <w:top w:val="single" w:sz="6" w:space="0" w:color="auto"/>
              <w:left w:val="single" w:sz="6" w:space="0" w:color="auto"/>
              <w:bottom w:val="single" w:sz="6" w:space="0" w:color="auto"/>
              <w:right w:val="single" w:sz="6" w:space="0" w:color="auto"/>
            </w:tcBorders>
          </w:tcPr>
          <w:p w14:paraId="4A2C6981" w14:textId="77777777" w:rsidR="00A0295A" w:rsidRPr="00274169" w:rsidRDefault="00A0295A" w:rsidP="00A0295A">
            <w:pPr>
              <w:widowControl w:val="0"/>
              <w:autoSpaceDE w:val="0"/>
              <w:autoSpaceDN w:val="0"/>
              <w:adjustRightInd w:val="0"/>
              <w:ind w:left="30" w:right="30"/>
              <w:jc w:val="right"/>
              <w:rPr>
                <w:color w:val="000000"/>
                <w:sz w:val="20"/>
                <w:szCs w:val="20"/>
              </w:rPr>
            </w:pPr>
            <w:r w:rsidRPr="00274169">
              <w:rPr>
                <w:color w:val="000000"/>
                <w:sz w:val="20"/>
                <w:szCs w:val="20"/>
              </w:rPr>
              <w:t>0143</w:t>
            </w:r>
          </w:p>
        </w:tc>
        <w:tc>
          <w:tcPr>
            <w:tcW w:w="2834" w:type="dxa"/>
            <w:tcBorders>
              <w:top w:val="single" w:sz="6" w:space="0" w:color="auto"/>
              <w:left w:val="single" w:sz="6" w:space="0" w:color="auto"/>
              <w:bottom w:val="single" w:sz="6" w:space="0" w:color="auto"/>
              <w:right w:val="single" w:sz="6" w:space="0" w:color="auto"/>
            </w:tcBorders>
          </w:tcPr>
          <w:p w14:paraId="24D84E02" w14:textId="77777777" w:rsidR="00A0295A" w:rsidRPr="00274169" w:rsidRDefault="00A0295A" w:rsidP="00A0295A">
            <w:pPr>
              <w:widowControl w:val="0"/>
              <w:autoSpaceDE w:val="0"/>
              <w:autoSpaceDN w:val="0"/>
              <w:adjustRightInd w:val="0"/>
              <w:ind w:left="30" w:right="30"/>
              <w:rPr>
                <w:color w:val="000000"/>
                <w:sz w:val="20"/>
                <w:szCs w:val="20"/>
              </w:rPr>
            </w:pPr>
            <w:r w:rsidRPr="00274169">
              <w:rPr>
                <w:color w:val="000000"/>
                <w:sz w:val="20"/>
                <w:szCs w:val="20"/>
              </w:rPr>
              <w:t>Марганец и его соединения</w:t>
            </w:r>
          </w:p>
        </w:tc>
        <w:tc>
          <w:tcPr>
            <w:tcW w:w="1417" w:type="dxa"/>
            <w:tcBorders>
              <w:top w:val="single" w:sz="6" w:space="0" w:color="auto"/>
              <w:left w:val="single" w:sz="6" w:space="0" w:color="auto"/>
              <w:bottom w:val="single" w:sz="6" w:space="0" w:color="auto"/>
              <w:right w:val="single" w:sz="6" w:space="0" w:color="auto"/>
            </w:tcBorders>
          </w:tcPr>
          <w:p w14:paraId="19357BE5" w14:textId="77777777" w:rsidR="00A0295A" w:rsidRPr="00274169" w:rsidRDefault="00A0295A" w:rsidP="00A0295A">
            <w:pPr>
              <w:widowControl w:val="0"/>
              <w:autoSpaceDE w:val="0"/>
              <w:autoSpaceDN w:val="0"/>
              <w:adjustRightInd w:val="0"/>
              <w:ind w:left="30" w:right="30"/>
              <w:jc w:val="right"/>
              <w:rPr>
                <w:color w:val="000000"/>
                <w:sz w:val="20"/>
                <w:szCs w:val="20"/>
              </w:rPr>
            </w:pPr>
            <w:r w:rsidRPr="00274169">
              <w:rPr>
                <w:color w:val="000000"/>
                <w:sz w:val="20"/>
                <w:szCs w:val="20"/>
              </w:rPr>
              <w:t>0,0000078</w:t>
            </w:r>
          </w:p>
        </w:tc>
        <w:tc>
          <w:tcPr>
            <w:tcW w:w="1417" w:type="dxa"/>
            <w:tcBorders>
              <w:top w:val="single" w:sz="6" w:space="0" w:color="auto"/>
              <w:left w:val="single" w:sz="6" w:space="0" w:color="auto"/>
              <w:bottom w:val="single" w:sz="6" w:space="0" w:color="auto"/>
              <w:right w:val="single" w:sz="6" w:space="0" w:color="auto"/>
            </w:tcBorders>
          </w:tcPr>
          <w:p w14:paraId="33DEB983" w14:textId="77777777" w:rsidR="00A0295A" w:rsidRPr="00274169" w:rsidRDefault="00A0295A" w:rsidP="00A0295A">
            <w:pPr>
              <w:widowControl w:val="0"/>
              <w:autoSpaceDE w:val="0"/>
              <w:autoSpaceDN w:val="0"/>
              <w:adjustRightInd w:val="0"/>
              <w:ind w:left="30" w:right="30"/>
              <w:jc w:val="right"/>
              <w:rPr>
                <w:color w:val="000000"/>
                <w:sz w:val="20"/>
                <w:szCs w:val="20"/>
              </w:rPr>
            </w:pPr>
            <w:r w:rsidRPr="00274169">
              <w:rPr>
                <w:color w:val="000000"/>
                <w:sz w:val="20"/>
                <w:szCs w:val="20"/>
              </w:rPr>
              <w:t>0,0000135</w:t>
            </w:r>
          </w:p>
        </w:tc>
        <w:tc>
          <w:tcPr>
            <w:tcW w:w="1417" w:type="dxa"/>
            <w:tcBorders>
              <w:top w:val="single" w:sz="6" w:space="0" w:color="auto"/>
              <w:left w:val="single" w:sz="6" w:space="0" w:color="auto"/>
              <w:bottom w:val="single" w:sz="6" w:space="0" w:color="auto"/>
              <w:right w:val="single" w:sz="6" w:space="0" w:color="auto"/>
            </w:tcBorders>
          </w:tcPr>
          <w:p w14:paraId="027FAEB6" w14:textId="77777777" w:rsidR="00A0295A" w:rsidRPr="00274169" w:rsidRDefault="00A0295A" w:rsidP="00A0295A">
            <w:pPr>
              <w:widowControl w:val="0"/>
              <w:autoSpaceDE w:val="0"/>
              <w:autoSpaceDN w:val="0"/>
              <w:adjustRightInd w:val="0"/>
              <w:ind w:left="30" w:right="30"/>
              <w:jc w:val="right"/>
              <w:rPr>
                <w:color w:val="000000"/>
                <w:sz w:val="20"/>
                <w:szCs w:val="20"/>
              </w:rPr>
            </w:pPr>
            <w:r w:rsidRPr="00274169">
              <w:rPr>
                <w:color w:val="000000"/>
                <w:sz w:val="20"/>
                <w:szCs w:val="20"/>
              </w:rPr>
              <w:t>0,00</w:t>
            </w:r>
          </w:p>
        </w:tc>
        <w:tc>
          <w:tcPr>
            <w:tcW w:w="1417" w:type="dxa"/>
            <w:tcBorders>
              <w:top w:val="single" w:sz="6" w:space="0" w:color="auto"/>
              <w:left w:val="single" w:sz="6" w:space="0" w:color="auto"/>
              <w:bottom w:val="single" w:sz="6" w:space="0" w:color="auto"/>
              <w:right w:val="single" w:sz="6" w:space="0" w:color="auto"/>
            </w:tcBorders>
          </w:tcPr>
          <w:p w14:paraId="775E209B" w14:textId="77777777" w:rsidR="00A0295A" w:rsidRPr="00274169" w:rsidRDefault="00A0295A" w:rsidP="00A0295A">
            <w:pPr>
              <w:widowControl w:val="0"/>
              <w:autoSpaceDE w:val="0"/>
              <w:autoSpaceDN w:val="0"/>
              <w:adjustRightInd w:val="0"/>
              <w:ind w:left="30" w:right="30"/>
              <w:jc w:val="right"/>
              <w:rPr>
                <w:color w:val="000000"/>
                <w:sz w:val="20"/>
                <w:szCs w:val="20"/>
              </w:rPr>
            </w:pPr>
            <w:r w:rsidRPr="00274169">
              <w:rPr>
                <w:color w:val="000000"/>
                <w:sz w:val="20"/>
                <w:szCs w:val="20"/>
              </w:rPr>
              <w:t>0,0000078</w:t>
            </w:r>
          </w:p>
        </w:tc>
        <w:tc>
          <w:tcPr>
            <w:tcW w:w="1417" w:type="dxa"/>
            <w:tcBorders>
              <w:top w:val="single" w:sz="6" w:space="0" w:color="auto"/>
              <w:left w:val="single" w:sz="6" w:space="0" w:color="auto"/>
              <w:bottom w:val="single" w:sz="6" w:space="0" w:color="auto"/>
              <w:right w:val="single" w:sz="6" w:space="0" w:color="auto"/>
            </w:tcBorders>
          </w:tcPr>
          <w:p w14:paraId="7115C5C1" w14:textId="77777777" w:rsidR="00A0295A" w:rsidRPr="00274169" w:rsidRDefault="00A0295A" w:rsidP="00A0295A">
            <w:pPr>
              <w:widowControl w:val="0"/>
              <w:autoSpaceDE w:val="0"/>
              <w:autoSpaceDN w:val="0"/>
              <w:adjustRightInd w:val="0"/>
              <w:ind w:left="30" w:right="30"/>
              <w:jc w:val="right"/>
              <w:rPr>
                <w:color w:val="000000"/>
                <w:sz w:val="20"/>
                <w:szCs w:val="20"/>
              </w:rPr>
            </w:pPr>
            <w:r w:rsidRPr="00274169">
              <w:rPr>
                <w:color w:val="000000"/>
                <w:sz w:val="20"/>
                <w:szCs w:val="20"/>
              </w:rPr>
              <w:t>0,0000135</w:t>
            </w:r>
          </w:p>
        </w:tc>
      </w:tr>
      <w:tr w:rsidR="00A0295A" w:rsidRPr="00274169" w14:paraId="760A498A" w14:textId="77777777" w:rsidTr="00A0295A">
        <w:tc>
          <w:tcPr>
            <w:tcW w:w="566" w:type="dxa"/>
            <w:tcBorders>
              <w:top w:val="single" w:sz="6" w:space="0" w:color="auto"/>
              <w:left w:val="single" w:sz="6" w:space="0" w:color="auto"/>
              <w:bottom w:val="single" w:sz="6" w:space="0" w:color="auto"/>
              <w:right w:val="single" w:sz="6" w:space="0" w:color="auto"/>
            </w:tcBorders>
          </w:tcPr>
          <w:p w14:paraId="0A519943" w14:textId="77777777" w:rsidR="00A0295A" w:rsidRPr="00274169" w:rsidRDefault="00A0295A" w:rsidP="00A0295A">
            <w:pPr>
              <w:widowControl w:val="0"/>
              <w:autoSpaceDE w:val="0"/>
              <w:autoSpaceDN w:val="0"/>
              <w:adjustRightInd w:val="0"/>
              <w:ind w:left="30" w:right="30"/>
              <w:jc w:val="right"/>
              <w:rPr>
                <w:color w:val="000000"/>
                <w:sz w:val="20"/>
                <w:szCs w:val="20"/>
              </w:rPr>
            </w:pPr>
            <w:r w:rsidRPr="00274169">
              <w:rPr>
                <w:color w:val="000000"/>
                <w:sz w:val="20"/>
                <w:szCs w:val="20"/>
              </w:rPr>
              <w:t>2908</w:t>
            </w:r>
          </w:p>
        </w:tc>
        <w:tc>
          <w:tcPr>
            <w:tcW w:w="2834" w:type="dxa"/>
            <w:tcBorders>
              <w:top w:val="single" w:sz="6" w:space="0" w:color="auto"/>
              <w:left w:val="single" w:sz="6" w:space="0" w:color="auto"/>
              <w:bottom w:val="single" w:sz="6" w:space="0" w:color="auto"/>
              <w:right w:val="single" w:sz="6" w:space="0" w:color="auto"/>
            </w:tcBorders>
          </w:tcPr>
          <w:p w14:paraId="77715642" w14:textId="77777777" w:rsidR="00A0295A" w:rsidRPr="00274169" w:rsidRDefault="00A0295A" w:rsidP="00A0295A">
            <w:pPr>
              <w:widowControl w:val="0"/>
              <w:autoSpaceDE w:val="0"/>
              <w:autoSpaceDN w:val="0"/>
              <w:adjustRightInd w:val="0"/>
              <w:ind w:left="30" w:right="30"/>
              <w:rPr>
                <w:color w:val="000000"/>
                <w:sz w:val="20"/>
                <w:szCs w:val="20"/>
              </w:rPr>
            </w:pPr>
            <w:r w:rsidRPr="00274169">
              <w:rPr>
                <w:color w:val="000000"/>
                <w:sz w:val="20"/>
                <w:szCs w:val="20"/>
              </w:rPr>
              <w:t>Пыль неорганическая: 70-20% SiO2</w:t>
            </w:r>
          </w:p>
        </w:tc>
        <w:tc>
          <w:tcPr>
            <w:tcW w:w="1417" w:type="dxa"/>
            <w:tcBorders>
              <w:top w:val="single" w:sz="6" w:space="0" w:color="auto"/>
              <w:left w:val="single" w:sz="6" w:space="0" w:color="auto"/>
              <w:bottom w:val="single" w:sz="6" w:space="0" w:color="auto"/>
              <w:right w:val="single" w:sz="6" w:space="0" w:color="auto"/>
            </w:tcBorders>
          </w:tcPr>
          <w:p w14:paraId="520727A6" w14:textId="77777777" w:rsidR="00A0295A" w:rsidRPr="00274169" w:rsidRDefault="00A0295A" w:rsidP="00A0295A">
            <w:pPr>
              <w:widowControl w:val="0"/>
              <w:autoSpaceDE w:val="0"/>
              <w:autoSpaceDN w:val="0"/>
              <w:adjustRightInd w:val="0"/>
              <w:ind w:left="30" w:right="30"/>
              <w:jc w:val="right"/>
              <w:rPr>
                <w:color w:val="000000"/>
                <w:sz w:val="20"/>
                <w:szCs w:val="20"/>
              </w:rPr>
            </w:pPr>
            <w:r w:rsidRPr="00274169">
              <w:rPr>
                <w:color w:val="000000"/>
                <w:sz w:val="20"/>
                <w:szCs w:val="20"/>
              </w:rPr>
              <w:t>0,0000019</w:t>
            </w:r>
          </w:p>
        </w:tc>
        <w:tc>
          <w:tcPr>
            <w:tcW w:w="1417" w:type="dxa"/>
            <w:tcBorders>
              <w:top w:val="single" w:sz="6" w:space="0" w:color="auto"/>
              <w:left w:val="single" w:sz="6" w:space="0" w:color="auto"/>
              <w:bottom w:val="single" w:sz="6" w:space="0" w:color="auto"/>
              <w:right w:val="single" w:sz="6" w:space="0" w:color="auto"/>
            </w:tcBorders>
          </w:tcPr>
          <w:p w14:paraId="7788E6F0" w14:textId="77777777" w:rsidR="00A0295A" w:rsidRPr="00274169" w:rsidRDefault="00A0295A" w:rsidP="00A0295A">
            <w:pPr>
              <w:widowControl w:val="0"/>
              <w:autoSpaceDE w:val="0"/>
              <w:autoSpaceDN w:val="0"/>
              <w:adjustRightInd w:val="0"/>
              <w:ind w:left="30" w:right="30"/>
              <w:jc w:val="right"/>
              <w:rPr>
                <w:color w:val="000000"/>
                <w:sz w:val="20"/>
                <w:szCs w:val="20"/>
              </w:rPr>
            </w:pPr>
            <w:r w:rsidRPr="00274169">
              <w:rPr>
                <w:color w:val="000000"/>
                <w:sz w:val="20"/>
                <w:szCs w:val="20"/>
              </w:rPr>
              <w:t>0,0000033</w:t>
            </w:r>
          </w:p>
        </w:tc>
        <w:tc>
          <w:tcPr>
            <w:tcW w:w="1417" w:type="dxa"/>
            <w:tcBorders>
              <w:top w:val="single" w:sz="6" w:space="0" w:color="auto"/>
              <w:left w:val="single" w:sz="6" w:space="0" w:color="auto"/>
              <w:bottom w:val="single" w:sz="6" w:space="0" w:color="auto"/>
              <w:right w:val="single" w:sz="6" w:space="0" w:color="auto"/>
            </w:tcBorders>
          </w:tcPr>
          <w:p w14:paraId="5A108B02" w14:textId="77777777" w:rsidR="00A0295A" w:rsidRPr="00274169" w:rsidRDefault="00A0295A" w:rsidP="00A0295A">
            <w:pPr>
              <w:widowControl w:val="0"/>
              <w:autoSpaceDE w:val="0"/>
              <w:autoSpaceDN w:val="0"/>
              <w:adjustRightInd w:val="0"/>
              <w:ind w:left="30" w:right="30"/>
              <w:jc w:val="right"/>
              <w:rPr>
                <w:color w:val="000000"/>
                <w:sz w:val="20"/>
                <w:szCs w:val="20"/>
              </w:rPr>
            </w:pPr>
            <w:r w:rsidRPr="00274169">
              <w:rPr>
                <w:color w:val="000000"/>
                <w:sz w:val="20"/>
                <w:szCs w:val="20"/>
              </w:rPr>
              <w:t>0,00</w:t>
            </w:r>
          </w:p>
        </w:tc>
        <w:tc>
          <w:tcPr>
            <w:tcW w:w="1417" w:type="dxa"/>
            <w:tcBorders>
              <w:top w:val="single" w:sz="6" w:space="0" w:color="auto"/>
              <w:left w:val="single" w:sz="6" w:space="0" w:color="auto"/>
              <w:bottom w:val="single" w:sz="6" w:space="0" w:color="auto"/>
              <w:right w:val="single" w:sz="6" w:space="0" w:color="auto"/>
            </w:tcBorders>
          </w:tcPr>
          <w:p w14:paraId="47B1B573" w14:textId="77777777" w:rsidR="00A0295A" w:rsidRPr="00274169" w:rsidRDefault="00A0295A" w:rsidP="00A0295A">
            <w:pPr>
              <w:widowControl w:val="0"/>
              <w:autoSpaceDE w:val="0"/>
              <w:autoSpaceDN w:val="0"/>
              <w:adjustRightInd w:val="0"/>
              <w:ind w:left="30" w:right="30"/>
              <w:jc w:val="right"/>
              <w:rPr>
                <w:color w:val="000000"/>
                <w:sz w:val="20"/>
                <w:szCs w:val="20"/>
              </w:rPr>
            </w:pPr>
            <w:r w:rsidRPr="00274169">
              <w:rPr>
                <w:color w:val="000000"/>
                <w:sz w:val="20"/>
                <w:szCs w:val="20"/>
              </w:rPr>
              <w:t>0,0000019</w:t>
            </w:r>
          </w:p>
        </w:tc>
        <w:tc>
          <w:tcPr>
            <w:tcW w:w="1417" w:type="dxa"/>
            <w:tcBorders>
              <w:top w:val="single" w:sz="6" w:space="0" w:color="auto"/>
              <w:left w:val="single" w:sz="6" w:space="0" w:color="auto"/>
              <w:bottom w:val="single" w:sz="6" w:space="0" w:color="auto"/>
              <w:right w:val="single" w:sz="6" w:space="0" w:color="auto"/>
            </w:tcBorders>
          </w:tcPr>
          <w:p w14:paraId="078AE1EF" w14:textId="77777777" w:rsidR="00A0295A" w:rsidRPr="00274169" w:rsidRDefault="00A0295A" w:rsidP="00A0295A">
            <w:pPr>
              <w:widowControl w:val="0"/>
              <w:autoSpaceDE w:val="0"/>
              <w:autoSpaceDN w:val="0"/>
              <w:adjustRightInd w:val="0"/>
              <w:ind w:left="30" w:right="30"/>
              <w:jc w:val="right"/>
              <w:rPr>
                <w:color w:val="000000"/>
                <w:sz w:val="20"/>
                <w:szCs w:val="20"/>
              </w:rPr>
            </w:pPr>
            <w:r w:rsidRPr="00274169">
              <w:rPr>
                <w:color w:val="000000"/>
                <w:sz w:val="20"/>
                <w:szCs w:val="20"/>
              </w:rPr>
              <w:t>0,0000033</w:t>
            </w:r>
          </w:p>
        </w:tc>
      </w:tr>
    </w:tbl>
    <w:p w14:paraId="03B42A6C" w14:textId="77777777" w:rsidR="00A0295A" w:rsidRPr="00274169" w:rsidRDefault="00A0295A" w:rsidP="00A0295A">
      <w:pPr>
        <w:widowControl w:val="0"/>
        <w:autoSpaceDE w:val="0"/>
        <w:autoSpaceDN w:val="0"/>
        <w:adjustRightInd w:val="0"/>
        <w:spacing w:before="120"/>
        <w:rPr>
          <w:b/>
          <w:bCs/>
          <w:color w:val="000000"/>
        </w:rPr>
      </w:pPr>
      <w:r w:rsidRPr="00274169">
        <w:rPr>
          <w:b/>
          <w:bCs/>
          <w:color w:val="000000"/>
        </w:rPr>
        <w:t>Расчетные формулы</w:t>
      </w:r>
    </w:p>
    <w:p w14:paraId="31CC2B4E" w14:textId="77777777" w:rsidR="00A0295A" w:rsidRPr="00274169" w:rsidRDefault="00A0295A" w:rsidP="00A0295A">
      <w:pPr>
        <w:widowControl w:val="0"/>
        <w:autoSpaceDE w:val="0"/>
        <w:autoSpaceDN w:val="0"/>
        <w:adjustRightInd w:val="0"/>
        <w:rPr>
          <w:color w:val="000000"/>
        </w:rPr>
      </w:pPr>
      <w:r w:rsidRPr="00274169">
        <w:rPr>
          <w:color w:val="000000"/>
        </w:rPr>
        <w:t>Расчет производился с учетом двадцатиминутного осреднения.</w:t>
      </w:r>
    </w:p>
    <w:p w14:paraId="00A6206A" w14:textId="77777777" w:rsidR="00A0295A" w:rsidRPr="00274169" w:rsidRDefault="00A0295A" w:rsidP="00A0295A">
      <w:pPr>
        <w:widowControl w:val="0"/>
        <w:autoSpaceDE w:val="0"/>
        <w:autoSpaceDN w:val="0"/>
        <w:adjustRightInd w:val="0"/>
        <w:spacing w:before="120" w:after="120"/>
        <w:rPr>
          <w:color w:val="000000"/>
        </w:rPr>
      </w:pPr>
      <w:r w:rsidRPr="00274169">
        <w:rPr>
          <w:color w:val="000000"/>
        </w:rPr>
        <w:t>M</w:t>
      </w:r>
      <w:r w:rsidRPr="00274169">
        <w:rPr>
          <w:color w:val="000000"/>
          <w:vertAlign w:val="subscript"/>
        </w:rPr>
        <w:t>M</w:t>
      </w:r>
      <w:r w:rsidRPr="00274169">
        <w:rPr>
          <w:color w:val="000000"/>
        </w:rPr>
        <w:t>=</w:t>
      </w:r>
      <w:proofErr w:type="spellStart"/>
      <w:r w:rsidRPr="00274169">
        <w:rPr>
          <w:color w:val="000000"/>
        </w:rPr>
        <w:t>B</w:t>
      </w:r>
      <w:r w:rsidRPr="00274169">
        <w:rPr>
          <w:color w:val="000000"/>
          <w:vertAlign w:val="subscript"/>
        </w:rPr>
        <w:t>э</w:t>
      </w:r>
      <w:r w:rsidRPr="00274169">
        <w:rPr>
          <w:color w:val="000000"/>
        </w:rPr>
        <w:t>·K</w:t>
      </w:r>
      <w:proofErr w:type="spellEnd"/>
      <w:r w:rsidRPr="00274169">
        <w:rPr>
          <w:color w:val="000000"/>
        </w:rPr>
        <w:t>·(1-</w:t>
      </w:r>
      <w:r w:rsidRPr="00274169">
        <w:rPr>
          <w:color w:val="000000"/>
        </w:rPr>
        <w:t></w:t>
      </w:r>
      <w:r w:rsidRPr="00274169">
        <w:rPr>
          <w:color w:val="000000"/>
          <w:vertAlign w:val="subscript"/>
        </w:rPr>
        <w:t>1</w:t>
      </w:r>
      <w:r w:rsidRPr="00274169">
        <w:rPr>
          <w:color w:val="000000"/>
        </w:rPr>
        <w:t>)·</w:t>
      </w:r>
      <w:proofErr w:type="spellStart"/>
      <w:r w:rsidRPr="00274169">
        <w:rPr>
          <w:color w:val="000000"/>
        </w:rPr>
        <w:t>t</w:t>
      </w:r>
      <w:r w:rsidRPr="00274169">
        <w:rPr>
          <w:color w:val="000000"/>
          <w:vertAlign w:val="subscript"/>
        </w:rPr>
        <w:t>i</w:t>
      </w:r>
      <w:proofErr w:type="spellEnd"/>
      <w:r w:rsidRPr="00274169">
        <w:rPr>
          <w:color w:val="000000"/>
        </w:rPr>
        <w:t>/1200/3600, г/с (2.1, 2.1а [1])</w:t>
      </w:r>
    </w:p>
    <w:p w14:paraId="00362428" w14:textId="77777777" w:rsidR="00A0295A" w:rsidRPr="00274169" w:rsidRDefault="00A0295A" w:rsidP="00A0295A">
      <w:pPr>
        <w:widowControl w:val="0"/>
        <w:autoSpaceDE w:val="0"/>
        <w:autoSpaceDN w:val="0"/>
        <w:adjustRightInd w:val="0"/>
        <w:spacing w:before="120" w:after="120"/>
        <w:rPr>
          <w:color w:val="000000"/>
        </w:rPr>
      </w:pPr>
      <w:proofErr w:type="spellStart"/>
      <w:r w:rsidRPr="00274169">
        <w:rPr>
          <w:color w:val="000000"/>
        </w:rPr>
        <w:t>M</w:t>
      </w:r>
      <w:r w:rsidRPr="00274169">
        <w:rPr>
          <w:color w:val="000000"/>
          <w:vertAlign w:val="superscript"/>
        </w:rPr>
        <w:t>г</w:t>
      </w:r>
      <w:r w:rsidRPr="00274169">
        <w:rPr>
          <w:color w:val="000000"/>
          <w:vertAlign w:val="subscript"/>
        </w:rPr>
        <w:t>M</w:t>
      </w:r>
      <w:proofErr w:type="spellEnd"/>
      <w:r w:rsidRPr="00274169">
        <w:rPr>
          <w:color w:val="000000"/>
        </w:rPr>
        <w:t>=3.6·M</w:t>
      </w:r>
      <w:r w:rsidRPr="00274169">
        <w:rPr>
          <w:color w:val="000000"/>
          <w:vertAlign w:val="subscript"/>
        </w:rPr>
        <w:t>M</w:t>
      </w:r>
      <w:r w:rsidRPr="00274169">
        <w:rPr>
          <w:color w:val="000000"/>
        </w:rPr>
        <w:t>·T·10</w:t>
      </w:r>
      <w:r w:rsidRPr="00274169">
        <w:rPr>
          <w:color w:val="000000"/>
          <w:vertAlign w:val="superscript"/>
        </w:rPr>
        <w:t>-3</w:t>
      </w:r>
      <w:r w:rsidRPr="00274169">
        <w:rPr>
          <w:color w:val="000000"/>
        </w:rPr>
        <w:t>, т/год (2.8, 2.15 [1])</w:t>
      </w:r>
    </w:p>
    <w:p w14:paraId="3815B500" w14:textId="77777777" w:rsidR="00A0295A" w:rsidRPr="00274169" w:rsidRDefault="00A0295A" w:rsidP="00A0295A">
      <w:pPr>
        <w:widowControl w:val="0"/>
        <w:autoSpaceDE w:val="0"/>
        <w:autoSpaceDN w:val="0"/>
        <w:adjustRightInd w:val="0"/>
        <w:spacing w:before="120"/>
        <w:rPr>
          <w:color w:val="000000"/>
          <w:sz w:val="20"/>
          <w:szCs w:val="20"/>
        </w:rPr>
      </w:pPr>
      <w:r w:rsidRPr="00274169">
        <w:rPr>
          <w:color w:val="000000"/>
          <w:sz w:val="20"/>
          <w:szCs w:val="20"/>
        </w:rPr>
        <w:t>При расчете валового выброса двадцатиминутное осреднение не учитывается</w:t>
      </w:r>
    </w:p>
    <w:p w14:paraId="33CD9542" w14:textId="77777777" w:rsidR="00A0295A" w:rsidRPr="00274169" w:rsidRDefault="00A0295A" w:rsidP="00A0295A">
      <w:pPr>
        <w:widowControl w:val="0"/>
        <w:autoSpaceDE w:val="0"/>
        <w:autoSpaceDN w:val="0"/>
        <w:adjustRightInd w:val="0"/>
        <w:spacing w:before="120"/>
        <w:rPr>
          <w:b/>
          <w:bCs/>
          <w:color w:val="000000"/>
        </w:rPr>
      </w:pPr>
      <w:r w:rsidRPr="00274169">
        <w:rPr>
          <w:b/>
          <w:bCs/>
          <w:color w:val="000000"/>
        </w:rPr>
        <w:t>Исходные данные</w:t>
      </w:r>
    </w:p>
    <w:p w14:paraId="70E3C14B" w14:textId="77777777" w:rsidR="00A0295A" w:rsidRPr="00274169" w:rsidRDefault="00A0295A" w:rsidP="00A0295A">
      <w:pPr>
        <w:widowControl w:val="0"/>
        <w:autoSpaceDE w:val="0"/>
        <w:autoSpaceDN w:val="0"/>
        <w:adjustRightInd w:val="0"/>
        <w:spacing w:before="120"/>
        <w:rPr>
          <w:color w:val="000000"/>
        </w:rPr>
      </w:pPr>
      <w:r w:rsidRPr="00274169">
        <w:rPr>
          <w:color w:val="000000"/>
        </w:rPr>
        <w:t>Технологическая операция:  Ручная дуговая сварка</w:t>
      </w:r>
    </w:p>
    <w:p w14:paraId="6C7B3C8D" w14:textId="77777777" w:rsidR="00A0295A" w:rsidRPr="00274169" w:rsidRDefault="00A0295A" w:rsidP="00A0295A">
      <w:pPr>
        <w:widowControl w:val="0"/>
        <w:autoSpaceDE w:val="0"/>
        <w:autoSpaceDN w:val="0"/>
        <w:adjustRightInd w:val="0"/>
        <w:rPr>
          <w:color w:val="000000"/>
        </w:rPr>
      </w:pPr>
      <w:r w:rsidRPr="00274169">
        <w:rPr>
          <w:color w:val="000000"/>
        </w:rPr>
        <w:t>Технологический процесс (операция):  Ручная дуговая сварка сталей штучными электродами Марка материала: АНО-4</w:t>
      </w:r>
    </w:p>
    <w:p w14:paraId="4ECED30D" w14:textId="77777777" w:rsidR="00A0295A" w:rsidRPr="00274169" w:rsidRDefault="00A0295A" w:rsidP="00A0295A">
      <w:pPr>
        <w:widowControl w:val="0"/>
        <w:autoSpaceDE w:val="0"/>
        <w:autoSpaceDN w:val="0"/>
        <w:adjustRightInd w:val="0"/>
        <w:rPr>
          <w:color w:val="000000"/>
        </w:rPr>
      </w:pPr>
      <w:r w:rsidRPr="00274169">
        <w:rPr>
          <w:color w:val="000000"/>
        </w:rPr>
        <w:t>Продолжительность производственного цикла (</w:t>
      </w:r>
      <w:proofErr w:type="spellStart"/>
      <w:r w:rsidRPr="00274169">
        <w:rPr>
          <w:color w:val="000000"/>
        </w:rPr>
        <w:t>t</w:t>
      </w:r>
      <w:r w:rsidRPr="00274169">
        <w:rPr>
          <w:color w:val="000000"/>
          <w:vertAlign w:val="subscript"/>
        </w:rPr>
        <w:t>i</w:t>
      </w:r>
      <w:proofErr w:type="spellEnd"/>
      <w:r w:rsidRPr="00274169">
        <w:rPr>
          <w:color w:val="000000"/>
        </w:rPr>
        <w:t>): 5 мин. (300 с)</w:t>
      </w:r>
    </w:p>
    <w:p w14:paraId="6F836DDD" w14:textId="77777777" w:rsidR="00A0295A" w:rsidRPr="00274169" w:rsidRDefault="00A0295A" w:rsidP="00A0295A">
      <w:pPr>
        <w:widowControl w:val="0"/>
        <w:autoSpaceDE w:val="0"/>
        <w:autoSpaceDN w:val="0"/>
        <w:adjustRightInd w:val="0"/>
        <w:spacing w:before="120"/>
        <w:rPr>
          <w:color w:val="000000"/>
        </w:rPr>
      </w:pPr>
      <w:r w:rsidRPr="00274169">
        <w:rPr>
          <w:color w:val="000000"/>
        </w:rPr>
        <w:t>Удельные выделения загрязняющих веществ</w:t>
      </w:r>
    </w:p>
    <w:tbl>
      <w:tblPr>
        <w:tblW w:w="0" w:type="auto"/>
        <w:tblInd w:w="8" w:type="dxa"/>
        <w:tblLayout w:type="fixed"/>
        <w:tblCellMar>
          <w:left w:w="0" w:type="dxa"/>
          <w:right w:w="0" w:type="dxa"/>
        </w:tblCellMar>
        <w:tblLook w:val="0000" w:firstRow="0" w:lastRow="0" w:firstColumn="0" w:lastColumn="0" w:noHBand="0" w:noVBand="0"/>
      </w:tblPr>
      <w:tblGrid>
        <w:gridCol w:w="1700"/>
        <w:gridCol w:w="3968"/>
        <w:gridCol w:w="3968"/>
      </w:tblGrid>
      <w:tr w:rsidR="00A0295A" w:rsidRPr="00274169" w14:paraId="2CF17B00" w14:textId="77777777" w:rsidTr="00A0295A">
        <w:tc>
          <w:tcPr>
            <w:tcW w:w="1700" w:type="dxa"/>
            <w:tcBorders>
              <w:top w:val="single" w:sz="6" w:space="0" w:color="auto"/>
              <w:left w:val="single" w:sz="6" w:space="0" w:color="auto"/>
              <w:bottom w:val="single" w:sz="6" w:space="0" w:color="auto"/>
              <w:right w:val="single" w:sz="6" w:space="0" w:color="auto"/>
            </w:tcBorders>
          </w:tcPr>
          <w:p w14:paraId="201AB6D1" w14:textId="77777777" w:rsidR="00A0295A" w:rsidRPr="00274169" w:rsidRDefault="00A0295A" w:rsidP="00A0295A">
            <w:pPr>
              <w:widowControl w:val="0"/>
              <w:autoSpaceDE w:val="0"/>
              <w:autoSpaceDN w:val="0"/>
              <w:adjustRightInd w:val="0"/>
              <w:ind w:left="30" w:right="30"/>
              <w:rPr>
                <w:color w:val="000000"/>
                <w:sz w:val="20"/>
                <w:szCs w:val="20"/>
              </w:rPr>
            </w:pPr>
            <w:r w:rsidRPr="00274169">
              <w:rPr>
                <w:color w:val="000000"/>
                <w:sz w:val="20"/>
                <w:szCs w:val="20"/>
              </w:rPr>
              <w:t>Код</w:t>
            </w:r>
          </w:p>
        </w:tc>
        <w:tc>
          <w:tcPr>
            <w:tcW w:w="3968" w:type="dxa"/>
            <w:tcBorders>
              <w:top w:val="single" w:sz="6" w:space="0" w:color="auto"/>
              <w:left w:val="single" w:sz="6" w:space="0" w:color="auto"/>
              <w:bottom w:val="single" w:sz="6" w:space="0" w:color="auto"/>
              <w:right w:val="single" w:sz="6" w:space="0" w:color="auto"/>
            </w:tcBorders>
          </w:tcPr>
          <w:p w14:paraId="3BE42965" w14:textId="77777777" w:rsidR="00A0295A" w:rsidRPr="00274169" w:rsidRDefault="00A0295A" w:rsidP="00A0295A">
            <w:pPr>
              <w:widowControl w:val="0"/>
              <w:autoSpaceDE w:val="0"/>
              <w:autoSpaceDN w:val="0"/>
              <w:adjustRightInd w:val="0"/>
              <w:ind w:left="30" w:right="30"/>
              <w:rPr>
                <w:color w:val="000000"/>
                <w:sz w:val="20"/>
                <w:szCs w:val="20"/>
              </w:rPr>
            </w:pPr>
            <w:r w:rsidRPr="00274169">
              <w:rPr>
                <w:color w:val="000000"/>
                <w:sz w:val="20"/>
                <w:szCs w:val="20"/>
              </w:rPr>
              <w:t>Название вещества</w:t>
            </w:r>
          </w:p>
        </w:tc>
        <w:tc>
          <w:tcPr>
            <w:tcW w:w="3968" w:type="dxa"/>
            <w:tcBorders>
              <w:top w:val="single" w:sz="6" w:space="0" w:color="auto"/>
              <w:left w:val="single" w:sz="6" w:space="0" w:color="auto"/>
              <w:bottom w:val="single" w:sz="6" w:space="0" w:color="auto"/>
              <w:right w:val="single" w:sz="6" w:space="0" w:color="auto"/>
            </w:tcBorders>
          </w:tcPr>
          <w:p w14:paraId="3B14EDBF" w14:textId="77777777" w:rsidR="00A0295A" w:rsidRPr="00274169" w:rsidRDefault="00A0295A" w:rsidP="00A0295A">
            <w:pPr>
              <w:widowControl w:val="0"/>
              <w:autoSpaceDE w:val="0"/>
              <w:autoSpaceDN w:val="0"/>
              <w:adjustRightInd w:val="0"/>
              <w:ind w:left="30" w:right="30"/>
              <w:rPr>
                <w:color w:val="000000"/>
                <w:sz w:val="20"/>
                <w:szCs w:val="20"/>
              </w:rPr>
            </w:pPr>
            <w:r w:rsidRPr="00274169">
              <w:rPr>
                <w:color w:val="000000"/>
                <w:sz w:val="20"/>
                <w:szCs w:val="20"/>
              </w:rPr>
              <w:t>K, г/кг</w:t>
            </w:r>
          </w:p>
        </w:tc>
      </w:tr>
      <w:tr w:rsidR="00A0295A" w:rsidRPr="00274169" w14:paraId="50DD39A9" w14:textId="77777777" w:rsidTr="00A0295A">
        <w:tc>
          <w:tcPr>
            <w:tcW w:w="1700" w:type="dxa"/>
            <w:tcBorders>
              <w:top w:val="single" w:sz="6" w:space="0" w:color="auto"/>
              <w:left w:val="single" w:sz="6" w:space="0" w:color="auto"/>
              <w:bottom w:val="single" w:sz="6" w:space="0" w:color="auto"/>
              <w:right w:val="single" w:sz="6" w:space="0" w:color="auto"/>
            </w:tcBorders>
          </w:tcPr>
          <w:p w14:paraId="470874D5" w14:textId="77777777" w:rsidR="00A0295A" w:rsidRPr="00274169" w:rsidRDefault="00A0295A" w:rsidP="00A0295A">
            <w:pPr>
              <w:widowControl w:val="0"/>
              <w:autoSpaceDE w:val="0"/>
              <w:autoSpaceDN w:val="0"/>
              <w:adjustRightInd w:val="0"/>
              <w:ind w:left="30" w:right="30"/>
              <w:jc w:val="right"/>
              <w:rPr>
                <w:color w:val="000000"/>
                <w:sz w:val="20"/>
                <w:szCs w:val="20"/>
              </w:rPr>
            </w:pPr>
            <w:r w:rsidRPr="00274169">
              <w:rPr>
                <w:color w:val="000000"/>
                <w:sz w:val="20"/>
                <w:szCs w:val="20"/>
              </w:rPr>
              <w:t>0123</w:t>
            </w:r>
          </w:p>
        </w:tc>
        <w:tc>
          <w:tcPr>
            <w:tcW w:w="3968" w:type="dxa"/>
            <w:tcBorders>
              <w:top w:val="single" w:sz="6" w:space="0" w:color="auto"/>
              <w:left w:val="single" w:sz="6" w:space="0" w:color="auto"/>
              <w:bottom w:val="single" w:sz="6" w:space="0" w:color="auto"/>
              <w:right w:val="single" w:sz="6" w:space="0" w:color="auto"/>
            </w:tcBorders>
          </w:tcPr>
          <w:p w14:paraId="2A76F44F" w14:textId="77777777" w:rsidR="00A0295A" w:rsidRPr="00274169" w:rsidRDefault="00A0295A" w:rsidP="00A0295A">
            <w:pPr>
              <w:widowControl w:val="0"/>
              <w:autoSpaceDE w:val="0"/>
              <w:autoSpaceDN w:val="0"/>
              <w:adjustRightInd w:val="0"/>
              <w:ind w:left="30" w:right="30"/>
              <w:rPr>
                <w:color w:val="000000"/>
                <w:sz w:val="20"/>
                <w:szCs w:val="20"/>
              </w:rPr>
            </w:pPr>
            <w:r w:rsidRPr="00274169">
              <w:rPr>
                <w:color w:val="000000"/>
                <w:sz w:val="20"/>
                <w:szCs w:val="20"/>
              </w:rPr>
              <w:t>Железа оксид</w:t>
            </w:r>
          </w:p>
        </w:tc>
        <w:tc>
          <w:tcPr>
            <w:tcW w:w="3968" w:type="dxa"/>
            <w:tcBorders>
              <w:top w:val="single" w:sz="6" w:space="0" w:color="auto"/>
              <w:left w:val="single" w:sz="6" w:space="0" w:color="auto"/>
              <w:bottom w:val="single" w:sz="6" w:space="0" w:color="auto"/>
              <w:right w:val="single" w:sz="6" w:space="0" w:color="auto"/>
            </w:tcBorders>
          </w:tcPr>
          <w:p w14:paraId="308747E0" w14:textId="77777777" w:rsidR="00A0295A" w:rsidRPr="00274169" w:rsidRDefault="00A0295A" w:rsidP="00A0295A">
            <w:pPr>
              <w:widowControl w:val="0"/>
              <w:autoSpaceDE w:val="0"/>
              <w:autoSpaceDN w:val="0"/>
              <w:adjustRightInd w:val="0"/>
              <w:ind w:left="30" w:right="30"/>
              <w:jc w:val="right"/>
              <w:rPr>
                <w:color w:val="000000"/>
                <w:sz w:val="20"/>
                <w:szCs w:val="20"/>
              </w:rPr>
            </w:pPr>
            <w:r w:rsidRPr="00274169">
              <w:rPr>
                <w:color w:val="000000"/>
                <w:sz w:val="20"/>
                <w:szCs w:val="20"/>
              </w:rPr>
              <w:t>15.7300000</w:t>
            </w:r>
          </w:p>
        </w:tc>
      </w:tr>
      <w:tr w:rsidR="00A0295A" w:rsidRPr="00274169" w14:paraId="610465B9" w14:textId="77777777" w:rsidTr="00A0295A">
        <w:tc>
          <w:tcPr>
            <w:tcW w:w="1700" w:type="dxa"/>
            <w:tcBorders>
              <w:top w:val="single" w:sz="6" w:space="0" w:color="auto"/>
              <w:left w:val="single" w:sz="6" w:space="0" w:color="auto"/>
              <w:bottom w:val="single" w:sz="6" w:space="0" w:color="auto"/>
              <w:right w:val="single" w:sz="6" w:space="0" w:color="auto"/>
            </w:tcBorders>
          </w:tcPr>
          <w:p w14:paraId="51F9E7B4" w14:textId="77777777" w:rsidR="00A0295A" w:rsidRPr="00274169" w:rsidRDefault="00A0295A" w:rsidP="00A0295A">
            <w:pPr>
              <w:widowControl w:val="0"/>
              <w:autoSpaceDE w:val="0"/>
              <w:autoSpaceDN w:val="0"/>
              <w:adjustRightInd w:val="0"/>
              <w:ind w:left="30" w:right="30"/>
              <w:jc w:val="right"/>
              <w:rPr>
                <w:color w:val="000000"/>
                <w:sz w:val="20"/>
                <w:szCs w:val="20"/>
              </w:rPr>
            </w:pPr>
            <w:r w:rsidRPr="00274169">
              <w:rPr>
                <w:color w:val="000000"/>
                <w:sz w:val="20"/>
                <w:szCs w:val="20"/>
              </w:rPr>
              <w:t>0143</w:t>
            </w:r>
          </w:p>
        </w:tc>
        <w:tc>
          <w:tcPr>
            <w:tcW w:w="3968" w:type="dxa"/>
            <w:tcBorders>
              <w:top w:val="single" w:sz="6" w:space="0" w:color="auto"/>
              <w:left w:val="single" w:sz="6" w:space="0" w:color="auto"/>
              <w:bottom w:val="single" w:sz="6" w:space="0" w:color="auto"/>
              <w:right w:val="single" w:sz="6" w:space="0" w:color="auto"/>
            </w:tcBorders>
          </w:tcPr>
          <w:p w14:paraId="7B3AC006" w14:textId="77777777" w:rsidR="00A0295A" w:rsidRPr="00274169" w:rsidRDefault="00A0295A" w:rsidP="00A0295A">
            <w:pPr>
              <w:widowControl w:val="0"/>
              <w:autoSpaceDE w:val="0"/>
              <w:autoSpaceDN w:val="0"/>
              <w:adjustRightInd w:val="0"/>
              <w:ind w:left="30" w:right="30"/>
              <w:rPr>
                <w:color w:val="000000"/>
                <w:sz w:val="20"/>
                <w:szCs w:val="20"/>
              </w:rPr>
            </w:pPr>
            <w:r w:rsidRPr="00274169">
              <w:rPr>
                <w:color w:val="000000"/>
                <w:sz w:val="20"/>
                <w:szCs w:val="20"/>
              </w:rPr>
              <w:t>Марганец и его соединения</w:t>
            </w:r>
          </w:p>
        </w:tc>
        <w:tc>
          <w:tcPr>
            <w:tcW w:w="3968" w:type="dxa"/>
            <w:tcBorders>
              <w:top w:val="single" w:sz="6" w:space="0" w:color="auto"/>
              <w:left w:val="single" w:sz="6" w:space="0" w:color="auto"/>
              <w:bottom w:val="single" w:sz="6" w:space="0" w:color="auto"/>
              <w:right w:val="single" w:sz="6" w:space="0" w:color="auto"/>
            </w:tcBorders>
          </w:tcPr>
          <w:p w14:paraId="17E5AC01" w14:textId="77777777" w:rsidR="00A0295A" w:rsidRPr="00274169" w:rsidRDefault="00A0295A" w:rsidP="00A0295A">
            <w:pPr>
              <w:widowControl w:val="0"/>
              <w:autoSpaceDE w:val="0"/>
              <w:autoSpaceDN w:val="0"/>
              <w:adjustRightInd w:val="0"/>
              <w:ind w:left="30" w:right="30"/>
              <w:jc w:val="right"/>
              <w:rPr>
                <w:color w:val="000000"/>
                <w:sz w:val="20"/>
                <w:szCs w:val="20"/>
              </w:rPr>
            </w:pPr>
            <w:r w:rsidRPr="00274169">
              <w:rPr>
                <w:color w:val="000000"/>
                <w:sz w:val="20"/>
                <w:szCs w:val="20"/>
              </w:rPr>
              <w:t>1.6600000</w:t>
            </w:r>
          </w:p>
        </w:tc>
      </w:tr>
      <w:tr w:rsidR="00A0295A" w:rsidRPr="00274169" w14:paraId="5EFA49EA" w14:textId="77777777" w:rsidTr="00A0295A">
        <w:tc>
          <w:tcPr>
            <w:tcW w:w="1700" w:type="dxa"/>
            <w:tcBorders>
              <w:top w:val="single" w:sz="6" w:space="0" w:color="auto"/>
              <w:left w:val="single" w:sz="6" w:space="0" w:color="auto"/>
              <w:bottom w:val="single" w:sz="6" w:space="0" w:color="auto"/>
              <w:right w:val="single" w:sz="6" w:space="0" w:color="auto"/>
            </w:tcBorders>
          </w:tcPr>
          <w:p w14:paraId="00BF4F5D" w14:textId="77777777" w:rsidR="00A0295A" w:rsidRPr="00274169" w:rsidRDefault="00A0295A" w:rsidP="00A0295A">
            <w:pPr>
              <w:widowControl w:val="0"/>
              <w:autoSpaceDE w:val="0"/>
              <w:autoSpaceDN w:val="0"/>
              <w:adjustRightInd w:val="0"/>
              <w:ind w:left="30" w:right="30"/>
              <w:jc w:val="right"/>
              <w:rPr>
                <w:color w:val="000000"/>
                <w:sz w:val="20"/>
                <w:szCs w:val="20"/>
              </w:rPr>
            </w:pPr>
            <w:r w:rsidRPr="00274169">
              <w:rPr>
                <w:color w:val="000000"/>
                <w:sz w:val="20"/>
                <w:szCs w:val="20"/>
              </w:rPr>
              <w:t>2908</w:t>
            </w:r>
          </w:p>
        </w:tc>
        <w:tc>
          <w:tcPr>
            <w:tcW w:w="3968" w:type="dxa"/>
            <w:tcBorders>
              <w:top w:val="single" w:sz="6" w:space="0" w:color="auto"/>
              <w:left w:val="single" w:sz="6" w:space="0" w:color="auto"/>
              <w:bottom w:val="single" w:sz="6" w:space="0" w:color="auto"/>
              <w:right w:val="single" w:sz="6" w:space="0" w:color="auto"/>
            </w:tcBorders>
          </w:tcPr>
          <w:p w14:paraId="46545E81" w14:textId="77777777" w:rsidR="00A0295A" w:rsidRPr="00274169" w:rsidRDefault="00A0295A" w:rsidP="00A0295A">
            <w:pPr>
              <w:widowControl w:val="0"/>
              <w:autoSpaceDE w:val="0"/>
              <w:autoSpaceDN w:val="0"/>
              <w:adjustRightInd w:val="0"/>
              <w:ind w:left="30" w:right="30"/>
              <w:rPr>
                <w:color w:val="000000"/>
                <w:sz w:val="20"/>
                <w:szCs w:val="20"/>
              </w:rPr>
            </w:pPr>
            <w:r w:rsidRPr="00274169">
              <w:rPr>
                <w:color w:val="000000"/>
                <w:sz w:val="20"/>
                <w:szCs w:val="20"/>
              </w:rPr>
              <w:t>Пыль неорганическая: 70-20% SiO2</w:t>
            </w:r>
          </w:p>
        </w:tc>
        <w:tc>
          <w:tcPr>
            <w:tcW w:w="3968" w:type="dxa"/>
            <w:tcBorders>
              <w:top w:val="single" w:sz="6" w:space="0" w:color="auto"/>
              <w:left w:val="single" w:sz="6" w:space="0" w:color="auto"/>
              <w:bottom w:val="single" w:sz="6" w:space="0" w:color="auto"/>
              <w:right w:val="single" w:sz="6" w:space="0" w:color="auto"/>
            </w:tcBorders>
          </w:tcPr>
          <w:p w14:paraId="2DBA4BCA" w14:textId="77777777" w:rsidR="00A0295A" w:rsidRPr="00274169" w:rsidRDefault="00A0295A" w:rsidP="00A0295A">
            <w:pPr>
              <w:widowControl w:val="0"/>
              <w:autoSpaceDE w:val="0"/>
              <w:autoSpaceDN w:val="0"/>
              <w:adjustRightInd w:val="0"/>
              <w:ind w:left="30" w:right="30"/>
              <w:jc w:val="right"/>
              <w:rPr>
                <w:color w:val="000000"/>
                <w:sz w:val="20"/>
                <w:szCs w:val="20"/>
              </w:rPr>
            </w:pPr>
            <w:r w:rsidRPr="00274169">
              <w:rPr>
                <w:color w:val="000000"/>
                <w:sz w:val="20"/>
                <w:szCs w:val="20"/>
              </w:rPr>
              <w:t>0.4100000</w:t>
            </w:r>
          </w:p>
        </w:tc>
      </w:tr>
    </w:tbl>
    <w:p w14:paraId="42F2856D" w14:textId="77777777" w:rsidR="00A0295A" w:rsidRPr="00274169" w:rsidRDefault="00A0295A" w:rsidP="00A0295A">
      <w:pPr>
        <w:widowControl w:val="0"/>
        <w:autoSpaceDE w:val="0"/>
        <w:autoSpaceDN w:val="0"/>
        <w:adjustRightInd w:val="0"/>
        <w:spacing w:before="120"/>
        <w:rPr>
          <w:color w:val="000000"/>
        </w:rPr>
      </w:pPr>
      <w:r w:rsidRPr="00274169">
        <w:rPr>
          <w:color w:val="000000"/>
        </w:rPr>
        <w:t>Фактическая продолжительность технологической операции сварочных работ в течение года (T): 120 час 0 мин</w:t>
      </w:r>
    </w:p>
    <w:p w14:paraId="6CF58441" w14:textId="77777777" w:rsidR="00A0295A" w:rsidRPr="00274169" w:rsidRDefault="00A0295A" w:rsidP="00A0295A">
      <w:pPr>
        <w:widowControl w:val="0"/>
        <w:autoSpaceDE w:val="0"/>
        <w:autoSpaceDN w:val="0"/>
        <w:adjustRightInd w:val="0"/>
        <w:spacing w:before="120"/>
        <w:rPr>
          <w:color w:val="000000"/>
        </w:rPr>
      </w:pPr>
      <w:r w:rsidRPr="00274169">
        <w:rPr>
          <w:color w:val="000000"/>
        </w:rPr>
        <w:lastRenderedPageBreak/>
        <w:t>Расчётное значение количества электродов (В</w:t>
      </w:r>
      <w:r w:rsidRPr="00274169">
        <w:rPr>
          <w:color w:val="000000"/>
          <w:vertAlign w:val="subscript"/>
        </w:rPr>
        <w:t>э</w:t>
      </w:r>
      <w:r w:rsidRPr="00274169">
        <w:rPr>
          <w:color w:val="000000"/>
        </w:rPr>
        <w:t>)</w:t>
      </w:r>
    </w:p>
    <w:p w14:paraId="21DFB3C4" w14:textId="77777777" w:rsidR="00A0295A" w:rsidRPr="00274169" w:rsidRDefault="00A0295A" w:rsidP="00A0295A">
      <w:pPr>
        <w:widowControl w:val="0"/>
        <w:autoSpaceDE w:val="0"/>
        <w:autoSpaceDN w:val="0"/>
        <w:adjustRightInd w:val="0"/>
        <w:spacing w:before="120" w:after="120"/>
        <w:rPr>
          <w:color w:val="000000"/>
        </w:rPr>
      </w:pPr>
      <w:r w:rsidRPr="00274169">
        <w:rPr>
          <w:color w:val="000000"/>
        </w:rPr>
        <w:t>В</w:t>
      </w:r>
      <w:r w:rsidRPr="00274169">
        <w:rPr>
          <w:color w:val="000000"/>
          <w:vertAlign w:val="subscript"/>
        </w:rPr>
        <w:t>э</w:t>
      </w:r>
      <w:r w:rsidRPr="00274169">
        <w:rPr>
          <w:color w:val="000000"/>
        </w:rPr>
        <w:t>=G·(100-н)·10</w:t>
      </w:r>
      <w:r w:rsidRPr="00274169">
        <w:rPr>
          <w:color w:val="000000"/>
          <w:vertAlign w:val="superscript"/>
        </w:rPr>
        <w:t>-2</w:t>
      </w:r>
      <w:r w:rsidRPr="00274169">
        <w:rPr>
          <w:color w:val="000000"/>
        </w:rPr>
        <w:t>=0.068 кг</w:t>
      </w:r>
    </w:p>
    <w:p w14:paraId="1E002D50" w14:textId="77777777" w:rsidR="00A0295A" w:rsidRPr="00274169" w:rsidRDefault="00A0295A" w:rsidP="00A0295A">
      <w:pPr>
        <w:widowControl w:val="0"/>
        <w:autoSpaceDE w:val="0"/>
        <w:autoSpaceDN w:val="0"/>
        <w:adjustRightInd w:val="0"/>
        <w:rPr>
          <w:color w:val="000000"/>
        </w:rPr>
      </w:pPr>
      <w:r w:rsidRPr="00274169">
        <w:rPr>
          <w:color w:val="000000"/>
        </w:rPr>
        <w:t>Масса расходуемых электродов за час (G), кг: 0.08</w:t>
      </w:r>
    </w:p>
    <w:p w14:paraId="07D71801" w14:textId="77777777" w:rsidR="00A0295A" w:rsidRPr="00274169" w:rsidRDefault="00A0295A" w:rsidP="00A0295A">
      <w:pPr>
        <w:widowControl w:val="0"/>
        <w:autoSpaceDE w:val="0"/>
        <w:autoSpaceDN w:val="0"/>
        <w:adjustRightInd w:val="0"/>
        <w:rPr>
          <w:color w:val="000000"/>
        </w:rPr>
      </w:pPr>
      <w:r w:rsidRPr="00274169">
        <w:rPr>
          <w:color w:val="000000"/>
        </w:rPr>
        <w:t>Норматив образования огарков от расхода электродов (н), %: 15</w:t>
      </w:r>
    </w:p>
    <w:p w14:paraId="61C08BD8" w14:textId="77777777" w:rsidR="00A0295A" w:rsidRPr="00274169" w:rsidRDefault="00A0295A" w:rsidP="00A0295A">
      <w:pPr>
        <w:widowControl w:val="0"/>
        <w:autoSpaceDE w:val="0"/>
        <w:autoSpaceDN w:val="0"/>
        <w:adjustRightInd w:val="0"/>
        <w:spacing w:before="120"/>
        <w:jc w:val="both"/>
        <w:rPr>
          <w:color w:val="000000"/>
        </w:rPr>
      </w:pPr>
      <w:r w:rsidRPr="00274169">
        <w:rPr>
          <w:color w:val="000000"/>
        </w:rPr>
        <w:t>Программа основана на документах:</w:t>
      </w:r>
    </w:p>
    <w:p w14:paraId="32C1C120" w14:textId="77777777" w:rsidR="00A0295A" w:rsidRPr="00274169" w:rsidRDefault="00A0295A" w:rsidP="00A0295A">
      <w:pPr>
        <w:widowControl w:val="0"/>
        <w:autoSpaceDE w:val="0"/>
        <w:autoSpaceDN w:val="0"/>
        <w:adjustRightInd w:val="0"/>
        <w:jc w:val="both"/>
        <w:rPr>
          <w:color w:val="000000"/>
        </w:rPr>
      </w:pPr>
      <w:r w:rsidRPr="00274169">
        <w:rPr>
          <w:color w:val="000000"/>
        </w:rPr>
        <w:t>1. «Методика расчета выделений (выбросов) загрязняющих веществ в атмосферу при сварочных работах (на основе удельных показателей)», НИИ Атмосфера, Санкт-Петербург, 2015</w:t>
      </w:r>
    </w:p>
    <w:p w14:paraId="4E1AB26E" w14:textId="77777777" w:rsidR="00A0295A" w:rsidRPr="00274169" w:rsidRDefault="00A0295A" w:rsidP="00A0295A">
      <w:pPr>
        <w:widowControl w:val="0"/>
        <w:autoSpaceDE w:val="0"/>
        <w:autoSpaceDN w:val="0"/>
        <w:adjustRightInd w:val="0"/>
        <w:jc w:val="both"/>
        <w:rPr>
          <w:color w:val="000000"/>
        </w:rPr>
      </w:pPr>
      <w:r w:rsidRPr="00274169">
        <w:rPr>
          <w:color w:val="000000"/>
        </w:rPr>
        <w:t>2. Методическое пособие по расчету, нормированию и контролю выбросов загрязняющих веществ в атмосферный воздух (Дополненное и переработанное), НИИ Атмосфера, Санкт-Петербург, 2012</w:t>
      </w:r>
    </w:p>
    <w:p w14:paraId="713BFC93" w14:textId="77777777" w:rsidR="00A0295A" w:rsidRPr="00274169" w:rsidRDefault="00A0295A" w:rsidP="00A0295A">
      <w:pPr>
        <w:widowControl w:val="0"/>
        <w:autoSpaceDE w:val="0"/>
        <w:autoSpaceDN w:val="0"/>
        <w:adjustRightInd w:val="0"/>
        <w:jc w:val="both"/>
        <w:rPr>
          <w:color w:val="000000"/>
        </w:rPr>
      </w:pPr>
      <w:r w:rsidRPr="00274169">
        <w:rPr>
          <w:color w:val="000000"/>
        </w:rPr>
        <w:t>3. Информационное письмо НИИ Атмосфера №2. Исх. 07-2-200/16-0 от 28.04.2016</w:t>
      </w:r>
    </w:p>
    <w:p w14:paraId="255592B5" w14:textId="77777777" w:rsidR="00A0295A" w:rsidRPr="00274169" w:rsidRDefault="00A0295A" w:rsidP="00A0295A">
      <w:pPr>
        <w:widowControl w:val="0"/>
        <w:autoSpaceDE w:val="0"/>
        <w:autoSpaceDN w:val="0"/>
        <w:adjustRightInd w:val="0"/>
        <w:jc w:val="both"/>
        <w:rPr>
          <w:color w:val="000000"/>
        </w:rPr>
      </w:pPr>
      <w:r w:rsidRPr="00274169">
        <w:rPr>
          <w:color w:val="000000"/>
        </w:rPr>
        <w:t>4. Информационное письмо НИИ Атмосфера №4. Исх. 07-2-650/16-0 от 07.09.2016</w:t>
      </w:r>
    </w:p>
    <w:p w14:paraId="5EE9F49B" w14:textId="77777777" w:rsidR="00A0295A" w:rsidRPr="00274169" w:rsidRDefault="00A0295A" w:rsidP="00A0295A">
      <w:pPr>
        <w:widowControl w:val="0"/>
        <w:autoSpaceDE w:val="0"/>
        <w:autoSpaceDN w:val="0"/>
        <w:adjustRightInd w:val="0"/>
        <w:rPr>
          <w:color w:val="000000"/>
        </w:rPr>
      </w:pPr>
    </w:p>
    <w:p w14:paraId="5059C9C1" w14:textId="77777777" w:rsidR="00A87F2A" w:rsidRPr="00274169" w:rsidRDefault="00A87F2A" w:rsidP="00A94D0C">
      <w:pPr>
        <w:rPr>
          <w:color w:val="000000"/>
        </w:rPr>
      </w:pPr>
    </w:p>
    <w:p w14:paraId="1F9DDD16" w14:textId="77777777" w:rsidR="00A0295A" w:rsidRPr="00274169" w:rsidRDefault="00A0295A" w:rsidP="00A94D0C">
      <w:pPr>
        <w:rPr>
          <w:color w:val="000000"/>
        </w:rPr>
      </w:pPr>
    </w:p>
    <w:p w14:paraId="06376505" w14:textId="77777777" w:rsidR="007D6417" w:rsidRPr="00274169" w:rsidRDefault="007D6417" w:rsidP="007D6417">
      <w:pPr>
        <w:widowControl w:val="0"/>
        <w:autoSpaceDE w:val="0"/>
        <w:autoSpaceDN w:val="0"/>
        <w:adjustRightInd w:val="0"/>
        <w:jc w:val="center"/>
        <w:rPr>
          <w:b/>
          <w:bCs/>
        </w:rPr>
      </w:pPr>
      <w:r w:rsidRPr="00274169">
        <w:rPr>
          <w:b/>
          <w:bCs/>
        </w:rPr>
        <w:t>Расчет произведен программой «Металлообработка» версия 3.0.25 от 14.09.2018</w:t>
      </w:r>
    </w:p>
    <w:p w14:paraId="162B23FF" w14:textId="77777777" w:rsidR="007D6417" w:rsidRPr="00274169" w:rsidRDefault="007D6417" w:rsidP="007D6417">
      <w:pPr>
        <w:widowControl w:val="0"/>
        <w:autoSpaceDE w:val="0"/>
        <w:autoSpaceDN w:val="0"/>
        <w:adjustRightInd w:val="0"/>
        <w:jc w:val="center"/>
      </w:pPr>
      <w:proofErr w:type="spellStart"/>
      <w:r w:rsidRPr="00274169">
        <w:t>Copyright</w:t>
      </w:r>
      <w:proofErr w:type="spellEnd"/>
      <w:r w:rsidRPr="00274169">
        <w:t>© 1997-2017 Фирма «Интеграл»</w:t>
      </w:r>
    </w:p>
    <w:p w14:paraId="1010A370" w14:textId="77777777" w:rsidR="007D6417" w:rsidRPr="00274169" w:rsidRDefault="007D6417" w:rsidP="007D6417">
      <w:pPr>
        <w:widowControl w:val="0"/>
        <w:autoSpaceDE w:val="0"/>
        <w:autoSpaceDN w:val="0"/>
        <w:adjustRightInd w:val="0"/>
        <w:jc w:val="center"/>
      </w:pPr>
      <w:r w:rsidRPr="00274169">
        <w:t>Программа зарегистрирована на: ООО "ВОЗДУХ"</w:t>
      </w:r>
    </w:p>
    <w:p w14:paraId="695AC332" w14:textId="77777777" w:rsidR="007D6417" w:rsidRPr="00274169" w:rsidRDefault="007D6417" w:rsidP="007D6417">
      <w:pPr>
        <w:widowControl w:val="0"/>
        <w:autoSpaceDE w:val="0"/>
        <w:autoSpaceDN w:val="0"/>
        <w:adjustRightInd w:val="0"/>
        <w:jc w:val="center"/>
      </w:pPr>
      <w:r w:rsidRPr="00274169">
        <w:t>Регистрационный номер: 60-00-8518</w:t>
      </w:r>
    </w:p>
    <w:p w14:paraId="59FF4841" w14:textId="77777777" w:rsidR="007D6417" w:rsidRPr="00274169" w:rsidRDefault="007D6417" w:rsidP="007D6417">
      <w:pPr>
        <w:widowControl w:val="0"/>
        <w:autoSpaceDE w:val="0"/>
        <w:autoSpaceDN w:val="0"/>
        <w:adjustRightInd w:val="0"/>
        <w:jc w:val="both"/>
      </w:pPr>
    </w:p>
    <w:p w14:paraId="3183BF74" w14:textId="77777777" w:rsidR="007D6417" w:rsidRPr="00274169" w:rsidRDefault="007D6417" w:rsidP="007D6417">
      <w:pPr>
        <w:widowControl w:val="0"/>
        <w:autoSpaceDE w:val="0"/>
        <w:autoSpaceDN w:val="0"/>
        <w:adjustRightInd w:val="0"/>
        <w:jc w:val="both"/>
      </w:pPr>
      <w:r w:rsidRPr="00274169">
        <w:t xml:space="preserve">Объект: </w:t>
      </w:r>
      <w:r w:rsidR="00895C22">
        <w:t>Эко Агро</w:t>
      </w:r>
    </w:p>
    <w:p w14:paraId="265496D0" w14:textId="77777777" w:rsidR="007D6417" w:rsidRPr="00274169" w:rsidRDefault="007D6417" w:rsidP="007D6417">
      <w:pPr>
        <w:widowControl w:val="0"/>
        <w:autoSpaceDE w:val="0"/>
        <w:autoSpaceDN w:val="0"/>
        <w:adjustRightInd w:val="0"/>
        <w:jc w:val="both"/>
      </w:pPr>
      <w:r w:rsidRPr="00274169">
        <w:t>Площадка: 1</w:t>
      </w:r>
    </w:p>
    <w:p w14:paraId="162A82F4" w14:textId="77777777" w:rsidR="007D6417" w:rsidRPr="00274169" w:rsidRDefault="007D6417" w:rsidP="007D6417">
      <w:pPr>
        <w:widowControl w:val="0"/>
        <w:autoSpaceDE w:val="0"/>
        <w:autoSpaceDN w:val="0"/>
        <w:adjustRightInd w:val="0"/>
        <w:jc w:val="both"/>
      </w:pPr>
      <w:r w:rsidRPr="00274169">
        <w:t>Цех: 3</w:t>
      </w:r>
    </w:p>
    <w:p w14:paraId="77EE98DD" w14:textId="77777777" w:rsidR="007D6417" w:rsidRPr="00274169" w:rsidRDefault="007D6417" w:rsidP="007D6417">
      <w:pPr>
        <w:widowControl w:val="0"/>
        <w:autoSpaceDE w:val="0"/>
        <w:autoSpaceDN w:val="0"/>
        <w:adjustRightInd w:val="0"/>
        <w:jc w:val="both"/>
      </w:pPr>
      <w:r w:rsidRPr="00274169">
        <w:t>Вариант: 1</w:t>
      </w:r>
    </w:p>
    <w:p w14:paraId="176B4867" w14:textId="77777777" w:rsidR="007D6417" w:rsidRPr="00274169" w:rsidRDefault="007D6417" w:rsidP="007D6417">
      <w:pPr>
        <w:widowControl w:val="0"/>
        <w:autoSpaceDE w:val="0"/>
        <w:autoSpaceDN w:val="0"/>
        <w:adjustRightInd w:val="0"/>
        <w:jc w:val="both"/>
      </w:pPr>
      <w:r w:rsidRPr="00274169">
        <w:t>Название источника выбросов: №6010 Неорганизованный</w:t>
      </w:r>
    </w:p>
    <w:p w14:paraId="09C56379" w14:textId="77777777" w:rsidR="007D6417" w:rsidRPr="00274169" w:rsidRDefault="007D6417" w:rsidP="007D6417">
      <w:pPr>
        <w:widowControl w:val="0"/>
        <w:autoSpaceDE w:val="0"/>
        <w:autoSpaceDN w:val="0"/>
        <w:adjustRightInd w:val="0"/>
        <w:jc w:val="both"/>
      </w:pPr>
      <w:r w:rsidRPr="00274169">
        <w:t>Операция: №1 Наждачный станок</w:t>
      </w:r>
    </w:p>
    <w:p w14:paraId="7485DA71" w14:textId="77777777" w:rsidR="007D6417" w:rsidRPr="00274169" w:rsidRDefault="007D6417" w:rsidP="007D6417">
      <w:pPr>
        <w:widowControl w:val="0"/>
        <w:autoSpaceDE w:val="0"/>
        <w:autoSpaceDN w:val="0"/>
        <w:adjustRightInd w:val="0"/>
      </w:pPr>
      <w:r w:rsidRPr="00274169">
        <w:t>Технологическая операция:  Механическая обработка металлов</w:t>
      </w:r>
    </w:p>
    <w:p w14:paraId="4E1A17D0" w14:textId="77777777" w:rsidR="007D6417" w:rsidRPr="00274169" w:rsidRDefault="007D6417" w:rsidP="007D6417">
      <w:pPr>
        <w:widowControl w:val="0"/>
        <w:autoSpaceDE w:val="0"/>
        <w:autoSpaceDN w:val="0"/>
        <w:adjustRightInd w:val="0"/>
        <w:spacing w:before="120"/>
        <w:rPr>
          <w:b/>
          <w:bCs/>
        </w:rPr>
      </w:pPr>
      <w:r w:rsidRPr="00274169">
        <w:rPr>
          <w:b/>
          <w:bCs/>
        </w:rPr>
        <w:t>Результаты расчетов</w:t>
      </w:r>
    </w:p>
    <w:tbl>
      <w:tblPr>
        <w:tblW w:w="0" w:type="auto"/>
        <w:tblInd w:w="8" w:type="dxa"/>
        <w:tblLayout w:type="fixed"/>
        <w:tblCellMar>
          <w:left w:w="0" w:type="dxa"/>
          <w:right w:w="0" w:type="dxa"/>
        </w:tblCellMar>
        <w:tblLook w:val="0000" w:firstRow="0" w:lastRow="0" w:firstColumn="0" w:lastColumn="0" w:noHBand="0" w:noVBand="0"/>
      </w:tblPr>
      <w:tblGrid>
        <w:gridCol w:w="566"/>
        <w:gridCol w:w="2834"/>
        <w:gridCol w:w="1417"/>
        <w:gridCol w:w="1417"/>
        <w:gridCol w:w="1417"/>
        <w:gridCol w:w="1417"/>
        <w:gridCol w:w="1417"/>
      </w:tblGrid>
      <w:tr w:rsidR="007D6417" w:rsidRPr="00274169" w14:paraId="4E59C70A" w14:textId="77777777" w:rsidTr="007D6417">
        <w:tc>
          <w:tcPr>
            <w:tcW w:w="566" w:type="dxa"/>
            <w:tcBorders>
              <w:top w:val="single" w:sz="6" w:space="0" w:color="auto"/>
              <w:left w:val="single" w:sz="6" w:space="0" w:color="auto"/>
              <w:bottom w:val="single" w:sz="6" w:space="0" w:color="auto"/>
              <w:right w:val="single" w:sz="6" w:space="0" w:color="auto"/>
            </w:tcBorders>
          </w:tcPr>
          <w:p w14:paraId="5A105CA7" w14:textId="77777777" w:rsidR="007D6417" w:rsidRPr="00274169" w:rsidRDefault="007D6417" w:rsidP="007D6417">
            <w:pPr>
              <w:widowControl w:val="0"/>
              <w:autoSpaceDE w:val="0"/>
              <w:autoSpaceDN w:val="0"/>
              <w:adjustRightInd w:val="0"/>
              <w:ind w:left="30" w:right="30"/>
              <w:jc w:val="center"/>
              <w:rPr>
                <w:sz w:val="20"/>
                <w:szCs w:val="20"/>
              </w:rPr>
            </w:pPr>
            <w:r w:rsidRPr="00274169">
              <w:rPr>
                <w:sz w:val="20"/>
                <w:szCs w:val="20"/>
              </w:rPr>
              <w:t>Код</w:t>
            </w:r>
          </w:p>
        </w:tc>
        <w:tc>
          <w:tcPr>
            <w:tcW w:w="2834" w:type="dxa"/>
            <w:tcBorders>
              <w:top w:val="single" w:sz="6" w:space="0" w:color="auto"/>
              <w:left w:val="single" w:sz="6" w:space="0" w:color="auto"/>
              <w:bottom w:val="single" w:sz="6" w:space="0" w:color="auto"/>
              <w:right w:val="single" w:sz="6" w:space="0" w:color="auto"/>
            </w:tcBorders>
          </w:tcPr>
          <w:p w14:paraId="40BF678E" w14:textId="77777777" w:rsidR="007D6417" w:rsidRPr="00274169" w:rsidRDefault="007D6417" w:rsidP="007D6417">
            <w:pPr>
              <w:widowControl w:val="0"/>
              <w:autoSpaceDE w:val="0"/>
              <w:autoSpaceDN w:val="0"/>
              <w:adjustRightInd w:val="0"/>
              <w:ind w:left="30" w:right="30"/>
              <w:jc w:val="center"/>
              <w:rPr>
                <w:sz w:val="20"/>
                <w:szCs w:val="20"/>
              </w:rPr>
            </w:pPr>
            <w:r w:rsidRPr="00274169">
              <w:rPr>
                <w:sz w:val="20"/>
                <w:szCs w:val="20"/>
              </w:rPr>
              <w:t>Название вещества</w:t>
            </w:r>
          </w:p>
        </w:tc>
        <w:tc>
          <w:tcPr>
            <w:tcW w:w="2834" w:type="dxa"/>
            <w:gridSpan w:val="2"/>
            <w:tcBorders>
              <w:top w:val="single" w:sz="6" w:space="0" w:color="auto"/>
              <w:left w:val="single" w:sz="6" w:space="0" w:color="auto"/>
              <w:bottom w:val="single" w:sz="6" w:space="0" w:color="auto"/>
              <w:right w:val="single" w:sz="6" w:space="0" w:color="auto"/>
            </w:tcBorders>
          </w:tcPr>
          <w:p w14:paraId="09F49A37" w14:textId="77777777" w:rsidR="007D6417" w:rsidRPr="00274169" w:rsidRDefault="007D6417" w:rsidP="007D6417">
            <w:pPr>
              <w:widowControl w:val="0"/>
              <w:autoSpaceDE w:val="0"/>
              <w:autoSpaceDN w:val="0"/>
              <w:adjustRightInd w:val="0"/>
              <w:ind w:left="30" w:right="30"/>
              <w:jc w:val="center"/>
              <w:rPr>
                <w:sz w:val="20"/>
                <w:szCs w:val="20"/>
              </w:rPr>
            </w:pPr>
            <w:r w:rsidRPr="00274169">
              <w:rPr>
                <w:sz w:val="20"/>
                <w:szCs w:val="20"/>
              </w:rPr>
              <w:t>Без учета очистки</w:t>
            </w:r>
          </w:p>
        </w:tc>
        <w:tc>
          <w:tcPr>
            <w:tcW w:w="1417" w:type="dxa"/>
            <w:tcBorders>
              <w:top w:val="single" w:sz="6" w:space="0" w:color="auto"/>
              <w:left w:val="single" w:sz="6" w:space="0" w:color="auto"/>
              <w:bottom w:val="single" w:sz="6" w:space="0" w:color="auto"/>
              <w:right w:val="single" w:sz="6" w:space="0" w:color="auto"/>
            </w:tcBorders>
          </w:tcPr>
          <w:p w14:paraId="07CCEB7A" w14:textId="77777777" w:rsidR="007D6417" w:rsidRPr="00274169" w:rsidRDefault="007D6417" w:rsidP="007D6417">
            <w:pPr>
              <w:widowControl w:val="0"/>
              <w:autoSpaceDE w:val="0"/>
              <w:autoSpaceDN w:val="0"/>
              <w:adjustRightInd w:val="0"/>
              <w:ind w:left="30" w:right="30"/>
              <w:jc w:val="center"/>
              <w:rPr>
                <w:sz w:val="20"/>
                <w:szCs w:val="20"/>
              </w:rPr>
            </w:pPr>
            <w:r w:rsidRPr="00274169">
              <w:rPr>
                <w:sz w:val="20"/>
                <w:szCs w:val="20"/>
              </w:rPr>
              <w:t>Очистка (j)</w:t>
            </w:r>
          </w:p>
        </w:tc>
        <w:tc>
          <w:tcPr>
            <w:tcW w:w="2834" w:type="dxa"/>
            <w:gridSpan w:val="2"/>
            <w:tcBorders>
              <w:top w:val="single" w:sz="6" w:space="0" w:color="auto"/>
              <w:left w:val="single" w:sz="6" w:space="0" w:color="auto"/>
              <w:bottom w:val="single" w:sz="6" w:space="0" w:color="auto"/>
              <w:right w:val="single" w:sz="6" w:space="0" w:color="auto"/>
            </w:tcBorders>
          </w:tcPr>
          <w:p w14:paraId="5B726356" w14:textId="77777777" w:rsidR="007D6417" w:rsidRPr="00274169" w:rsidRDefault="007D6417" w:rsidP="007D6417">
            <w:pPr>
              <w:widowControl w:val="0"/>
              <w:autoSpaceDE w:val="0"/>
              <w:autoSpaceDN w:val="0"/>
              <w:adjustRightInd w:val="0"/>
              <w:ind w:left="30" w:right="30"/>
              <w:jc w:val="center"/>
              <w:rPr>
                <w:sz w:val="20"/>
                <w:szCs w:val="20"/>
              </w:rPr>
            </w:pPr>
            <w:r w:rsidRPr="00274169">
              <w:rPr>
                <w:sz w:val="20"/>
                <w:szCs w:val="20"/>
              </w:rPr>
              <w:t>С учетом очистки</w:t>
            </w:r>
          </w:p>
        </w:tc>
      </w:tr>
      <w:tr w:rsidR="007D6417" w:rsidRPr="00274169" w14:paraId="1E82D87C" w14:textId="77777777" w:rsidTr="007D6417">
        <w:tc>
          <w:tcPr>
            <w:tcW w:w="566" w:type="dxa"/>
            <w:tcBorders>
              <w:top w:val="single" w:sz="6" w:space="0" w:color="auto"/>
              <w:left w:val="single" w:sz="6" w:space="0" w:color="auto"/>
              <w:bottom w:val="single" w:sz="6" w:space="0" w:color="auto"/>
              <w:right w:val="single" w:sz="6" w:space="0" w:color="auto"/>
            </w:tcBorders>
          </w:tcPr>
          <w:p w14:paraId="65359A94" w14:textId="77777777" w:rsidR="007D6417" w:rsidRPr="00274169" w:rsidRDefault="007D6417" w:rsidP="007D6417">
            <w:pPr>
              <w:widowControl w:val="0"/>
              <w:autoSpaceDE w:val="0"/>
              <w:autoSpaceDN w:val="0"/>
              <w:adjustRightInd w:val="0"/>
              <w:ind w:left="30" w:right="30"/>
              <w:jc w:val="center"/>
              <w:rPr>
                <w:sz w:val="20"/>
                <w:szCs w:val="20"/>
              </w:rPr>
            </w:pPr>
          </w:p>
        </w:tc>
        <w:tc>
          <w:tcPr>
            <w:tcW w:w="2834" w:type="dxa"/>
            <w:tcBorders>
              <w:top w:val="single" w:sz="6" w:space="0" w:color="auto"/>
              <w:left w:val="single" w:sz="6" w:space="0" w:color="auto"/>
              <w:bottom w:val="single" w:sz="6" w:space="0" w:color="auto"/>
              <w:right w:val="single" w:sz="6" w:space="0" w:color="auto"/>
            </w:tcBorders>
          </w:tcPr>
          <w:p w14:paraId="547818B3" w14:textId="77777777" w:rsidR="007D6417" w:rsidRPr="00274169" w:rsidRDefault="007D6417" w:rsidP="007D6417">
            <w:pPr>
              <w:widowControl w:val="0"/>
              <w:autoSpaceDE w:val="0"/>
              <w:autoSpaceDN w:val="0"/>
              <w:adjustRightInd w:val="0"/>
              <w:ind w:left="30" w:right="30"/>
              <w:jc w:val="center"/>
              <w:rPr>
                <w:sz w:val="20"/>
                <w:szCs w:val="20"/>
              </w:rPr>
            </w:pPr>
          </w:p>
        </w:tc>
        <w:tc>
          <w:tcPr>
            <w:tcW w:w="1417" w:type="dxa"/>
            <w:tcBorders>
              <w:top w:val="single" w:sz="6" w:space="0" w:color="auto"/>
              <w:left w:val="single" w:sz="6" w:space="0" w:color="auto"/>
              <w:bottom w:val="single" w:sz="6" w:space="0" w:color="auto"/>
              <w:right w:val="single" w:sz="6" w:space="0" w:color="auto"/>
            </w:tcBorders>
          </w:tcPr>
          <w:p w14:paraId="1E586B50" w14:textId="77777777" w:rsidR="007D6417" w:rsidRPr="00274169" w:rsidRDefault="007D6417" w:rsidP="007D6417">
            <w:pPr>
              <w:widowControl w:val="0"/>
              <w:autoSpaceDE w:val="0"/>
              <w:autoSpaceDN w:val="0"/>
              <w:adjustRightInd w:val="0"/>
              <w:ind w:left="30" w:right="30"/>
              <w:jc w:val="center"/>
              <w:rPr>
                <w:sz w:val="20"/>
                <w:szCs w:val="20"/>
              </w:rPr>
            </w:pPr>
            <w:r w:rsidRPr="00274169">
              <w:rPr>
                <w:sz w:val="20"/>
                <w:szCs w:val="20"/>
              </w:rPr>
              <w:t>г/с</w:t>
            </w:r>
          </w:p>
        </w:tc>
        <w:tc>
          <w:tcPr>
            <w:tcW w:w="1417" w:type="dxa"/>
            <w:tcBorders>
              <w:top w:val="single" w:sz="6" w:space="0" w:color="auto"/>
              <w:left w:val="single" w:sz="6" w:space="0" w:color="auto"/>
              <w:bottom w:val="single" w:sz="6" w:space="0" w:color="auto"/>
              <w:right w:val="single" w:sz="6" w:space="0" w:color="auto"/>
            </w:tcBorders>
          </w:tcPr>
          <w:p w14:paraId="41199F33" w14:textId="77777777" w:rsidR="007D6417" w:rsidRPr="00274169" w:rsidRDefault="007D6417" w:rsidP="007D6417">
            <w:pPr>
              <w:widowControl w:val="0"/>
              <w:autoSpaceDE w:val="0"/>
              <w:autoSpaceDN w:val="0"/>
              <w:adjustRightInd w:val="0"/>
              <w:ind w:left="30" w:right="30"/>
              <w:jc w:val="center"/>
              <w:rPr>
                <w:sz w:val="20"/>
                <w:szCs w:val="20"/>
              </w:rPr>
            </w:pPr>
            <w:r w:rsidRPr="00274169">
              <w:rPr>
                <w:sz w:val="20"/>
                <w:szCs w:val="20"/>
              </w:rPr>
              <w:t>т/год</w:t>
            </w:r>
          </w:p>
        </w:tc>
        <w:tc>
          <w:tcPr>
            <w:tcW w:w="1417" w:type="dxa"/>
            <w:tcBorders>
              <w:top w:val="single" w:sz="6" w:space="0" w:color="auto"/>
              <w:left w:val="single" w:sz="6" w:space="0" w:color="auto"/>
              <w:bottom w:val="single" w:sz="6" w:space="0" w:color="auto"/>
              <w:right w:val="single" w:sz="6" w:space="0" w:color="auto"/>
            </w:tcBorders>
          </w:tcPr>
          <w:p w14:paraId="0EFD37C7" w14:textId="77777777" w:rsidR="007D6417" w:rsidRPr="00274169" w:rsidRDefault="007D6417" w:rsidP="007D6417">
            <w:pPr>
              <w:widowControl w:val="0"/>
              <w:autoSpaceDE w:val="0"/>
              <w:autoSpaceDN w:val="0"/>
              <w:adjustRightInd w:val="0"/>
              <w:ind w:left="30" w:right="30"/>
              <w:jc w:val="center"/>
              <w:rPr>
                <w:sz w:val="20"/>
                <w:szCs w:val="20"/>
              </w:rPr>
            </w:pPr>
            <w:r w:rsidRPr="00274169">
              <w:rPr>
                <w:sz w:val="20"/>
                <w:szCs w:val="20"/>
              </w:rPr>
              <w:t>%</w:t>
            </w:r>
          </w:p>
        </w:tc>
        <w:tc>
          <w:tcPr>
            <w:tcW w:w="1417" w:type="dxa"/>
            <w:tcBorders>
              <w:top w:val="single" w:sz="6" w:space="0" w:color="auto"/>
              <w:left w:val="single" w:sz="6" w:space="0" w:color="auto"/>
              <w:bottom w:val="single" w:sz="6" w:space="0" w:color="auto"/>
              <w:right w:val="single" w:sz="6" w:space="0" w:color="auto"/>
            </w:tcBorders>
          </w:tcPr>
          <w:p w14:paraId="23519560" w14:textId="77777777" w:rsidR="007D6417" w:rsidRPr="00274169" w:rsidRDefault="007D6417" w:rsidP="007D6417">
            <w:pPr>
              <w:widowControl w:val="0"/>
              <w:autoSpaceDE w:val="0"/>
              <w:autoSpaceDN w:val="0"/>
              <w:adjustRightInd w:val="0"/>
              <w:ind w:left="30" w:right="30"/>
              <w:jc w:val="center"/>
              <w:rPr>
                <w:sz w:val="20"/>
                <w:szCs w:val="20"/>
              </w:rPr>
            </w:pPr>
            <w:r w:rsidRPr="00274169">
              <w:rPr>
                <w:sz w:val="20"/>
                <w:szCs w:val="20"/>
              </w:rPr>
              <w:t>г/с</w:t>
            </w:r>
          </w:p>
        </w:tc>
        <w:tc>
          <w:tcPr>
            <w:tcW w:w="1417" w:type="dxa"/>
            <w:tcBorders>
              <w:top w:val="single" w:sz="6" w:space="0" w:color="auto"/>
              <w:left w:val="single" w:sz="6" w:space="0" w:color="auto"/>
              <w:bottom w:val="single" w:sz="6" w:space="0" w:color="auto"/>
              <w:right w:val="single" w:sz="6" w:space="0" w:color="auto"/>
            </w:tcBorders>
          </w:tcPr>
          <w:p w14:paraId="0BDC53AD" w14:textId="77777777" w:rsidR="007D6417" w:rsidRPr="00274169" w:rsidRDefault="007D6417" w:rsidP="007D6417">
            <w:pPr>
              <w:widowControl w:val="0"/>
              <w:autoSpaceDE w:val="0"/>
              <w:autoSpaceDN w:val="0"/>
              <w:adjustRightInd w:val="0"/>
              <w:ind w:left="30" w:right="30"/>
              <w:jc w:val="center"/>
              <w:rPr>
                <w:sz w:val="20"/>
                <w:szCs w:val="20"/>
              </w:rPr>
            </w:pPr>
            <w:r w:rsidRPr="00274169">
              <w:rPr>
                <w:sz w:val="20"/>
                <w:szCs w:val="20"/>
              </w:rPr>
              <w:t>т/год</w:t>
            </w:r>
          </w:p>
        </w:tc>
      </w:tr>
      <w:tr w:rsidR="007D6417" w:rsidRPr="00274169" w14:paraId="08B60117" w14:textId="77777777" w:rsidTr="007D6417">
        <w:tc>
          <w:tcPr>
            <w:tcW w:w="566" w:type="dxa"/>
            <w:tcBorders>
              <w:top w:val="single" w:sz="6" w:space="0" w:color="auto"/>
              <w:left w:val="single" w:sz="6" w:space="0" w:color="auto"/>
              <w:bottom w:val="single" w:sz="6" w:space="0" w:color="auto"/>
              <w:right w:val="single" w:sz="6" w:space="0" w:color="auto"/>
            </w:tcBorders>
          </w:tcPr>
          <w:p w14:paraId="1CB7CF36" w14:textId="77777777" w:rsidR="007D6417" w:rsidRPr="00274169" w:rsidRDefault="007D6417" w:rsidP="007D6417">
            <w:pPr>
              <w:widowControl w:val="0"/>
              <w:autoSpaceDE w:val="0"/>
              <w:autoSpaceDN w:val="0"/>
              <w:adjustRightInd w:val="0"/>
              <w:ind w:left="30" w:right="30"/>
              <w:jc w:val="right"/>
              <w:rPr>
                <w:sz w:val="20"/>
                <w:szCs w:val="20"/>
              </w:rPr>
            </w:pPr>
            <w:r w:rsidRPr="00274169">
              <w:rPr>
                <w:sz w:val="20"/>
                <w:szCs w:val="20"/>
              </w:rPr>
              <w:t>2930</w:t>
            </w:r>
          </w:p>
        </w:tc>
        <w:tc>
          <w:tcPr>
            <w:tcW w:w="2834" w:type="dxa"/>
            <w:tcBorders>
              <w:top w:val="single" w:sz="6" w:space="0" w:color="auto"/>
              <w:left w:val="single" w:sz="6" w:space="0" w:color="auto"/>
              <w:bottom w:val="single" w:sz="6" w:space="0" w:color="auto"/>
              <w:right w:val="single" w:sz="6" w:space="0" w:color="auto"/>
            </w:tcBorders>
          </w:tcPr>
          <w:p w14:paraId="52950D01" w14:textId="77777777" w:rsidR="007D6417" w:rsidRPr="00274169" w:rsidRDefault="007D6417" w:rsidP="007D6417">
            <w:pPr>
              <w:widowControl w:val="0"/>
              <w:autoSpaceDE w:val="0"/>
              <w:autoSpaceDN w:val="0"/>
              <w:adjustRightInd w:val="0"/>
              <w:ind w:left="30" w:right="30"/>
              <w:rPr>
                <w:sz w:val="20"/>
                <w:szCs w:val="20"/>
              </w:rPr>
            </w:pPr>
            <w:r w:rsidRPr="00274169">
              <w:rPr>
                <w:sz w:val="20"/>
                <w:szCs w:val="20"/>
              </w:rPr>
              <w:t xml:space="preserve">Пыль абразивная (Корунд белый, </w:t>
            </w:r>
            <w:proofErr w:type="spellStart"/>
            <w:r w:rsidRPr="00274169">
              <w:rPr>
                <w:sz w:val="20"/>
                <w:szCs w:val="20"/>
              </w:rPr>
              <w:t>Монокорунд</w:t>
            </w:r>
            <w:proofErr w:type="spellEnd"/>
            <w:r w:rsidRPr="00274169">
              <w:rPr>
                <w:sz w:val="20"/>
                <w:szCs w:val="20"/>
              </w:rPr>
              <w:t>)</w:t>
            </w:r>
          </w:p>
        </w:tc>
        <w:tc>
          <w:tcPr>
            <w:tcW w:w="1417" w:type="dxa"/>
            <w:tcBorders>
              <w:top w:val="single" w:sz="6" w:space="0" w:color="auto"/>
              <w:left w:val="single" w:sz="6" w:space="0" w:color="auto"/>
              <w:bottom w:val="single" w:sz="6" w:space="0" w:color="auto"/>
              <w:right w:val="single" w:sz="6" w:space="0" w:color="auto"/>
            </w:tcBorders>
          </w:tcPr>
          <w:p w14:paraId="3B20B6A8" w14:textId="77777777" w:rsidR="007D6417" w:rsidRPr="00274169" w:rsidRDefault="007D6417" w:rsidP="007D6417">
            <w:pPr>
              <w:widowControl w:val="0"/>
              <w:autoSpaceDE w:val="0"/>
              <w:autoSpaceDN w:val="0"/>
              <w:adjustRightInd w:val="0"/>
              <w:ind w:left="30" w:right="30"/>
              <w:jc w:val="right"/>
              <w:rPr>
                <w:sz w:val="20"/>
                <w:szCs w:val="20"/>
              </w:rPr>
            </w:pPr>
            <w:r w:rsidRPr="00274169">
              <w:rPr>
                <w:sz w:val="20"/>
                <w:szCs w:val="20"/>
              </w:rPr>
              <w:t>0.0070000</w:t>
            </w:r>
          </w:p>
        </w:tc>
        <w:tc>
          <w:tcPr>
            <w:tcW w:w="1417" w:type="dxa"/>
            <w:tcBorders>
              <w:top w:val="single" w:sz="6" w:space="0" w:color="auto"/>
              <w:left w:val="single" w:sz="6" w:space="0" w:color="auto"/>
              <w:bottom w:val="single" w:sz="6" w:space="0" w:color="auto"/>
              <w:right w:val="single" w:sz="6" w:space="0" w:color="auto"/>
            </w:tcBorders>
          </w:tcPr>
          <w:p w14:paraId="710C15F5" w14:textId="77777777" w:rsidR="007D6417" w:rsidRPr="00274169" w:rsidRDefault="007D6417" w:rsidP="007D6417">
            <w:pPr>
              <w:widowControl w:val="0"/>
              <w:autoSpaceDE w:val="0"/>
              <w:autoSpaceDN w:val="0"/>
              <w:adjustRightInd w:val="0"/>
              <w:ind w:left="30" w:right="30"/>
              <w:jc w:val="right"/>
              <w:rPr>
                <w:sz w:val="20"/>
                <w:szCs w:val="20"/>
              </w:rPr>
            </w:pPr>
            <w:r w:rsidRPr="00274169">
              <w:rPr>
                <w:sz w:val="20"/>
                <w:szCs w:val="20"/>
              </w:rPr>
              <w:t>0.002520</w:t>
            </w:r>
          </w:p>
        </w:tc>
        <w:tc>
          <w:tcPr>
            <w:tcW w:w="1417" w:type="dxa"/>
            <w:tcBorders>
              <w:top w:val="single" w:sz="6" w:space="0" w:color="auto"/>
              <w:left w:val="single" w:sz="6" w:space="0" w:color="auto"/>
              <w:bottom w:val="single" w:sz="6" w:space="0" w:color="auto"/>
              <w:right w:val="single" w:sz="6" w:space="0" w:color="auto"/>
            </w:tcBorders>
          </w:tcPr>
          <w:p w14:paraId="77B34A6B" w14:textId="77777777" w:rsidR="007D6417" w:rsidRPr="00274169" w:rsidRDefault="007D6417" w:rsidP="007D6417">
            <w:pPr>
              <w:widowControl w:val="0"/>
              <w:autoSpaceDE w:val="0"/>
              <w:autoSpaceDN w:val="0"/>
              <w:adjustRightInd w:val="0"/>
              <w:ind w:left="30" w:right="30"/>
              <w:jc w:val="right"/>
              <w:rPr>
                <w:sz w:val="20"/>
                <w:szCs w:val="20"/>
              </w:rPr>
            </w:pPr>
            <w:r w:rsidRPr="00274169">
              <w:rPr>
                <w:sz w:val="20"/>
                <w:szCs w:val="20"/>
              </w:rPr>
              <w:t>0.00</w:t>
            </w:r>
          </w:p>
        </w:tc>
        <w:tc>
          <w:tcPr>
            <w:tcW w:w="1417" w:type="dxa"/>
            <w:tcBorders>
              <w:top w:val="single" w:sz="6" w:space="0" w:color="auto"/>
              <w:left w:val="single" w:sz="6" w:space="0" w:color="auto"/>
              <w:bottom w:val="single" w:sz="6" w:space="0" w:color="auto"/>
              <w:right w:val="single" w:sz="6" w:space="0" w:color="auto"/>
            </w:tcBorders>
          </w:tcPr>
          <w:p w14:paraId="343AD2CC" w14:textId="77777777" w:rsidR="007D6417" w:rsidRPr="00274169" w:rsidRDefault="007D6417" w:rsidP="007D6417">
            <w:pPr>
              <w:widowControl w:val="0"/>
              <w:autoSpaceDE w:val="0"/>
              <w:autoSpaceDN w:val="0"/>
              <w:adjustRightInd w:val="0"/>
              <w:ind w:left="30" w:right="30"/>
              <w:jc w:val="right"/>
              <w:rPr>
                <w:sz w:val="20"/>
                <w:szCs w:val="20"/>
              </w:rPr>
            </w:pPr>
            <w:r w:rsidRPr="00274169">
              <w:rPr>
                <w:sz w:val="20"/>
                <w:szCs w:val="20"/>
              </w:rPr>
              <w:t>0.0070000</w:t>
            </w:r>
          </w:p>
        </w:tc>
        <w:tc>
          <w:tcPr>
            <w:tcW w:w="1417" w:type="dxa"/>
            <w:tcBorders>
              <w:top w:val="single" w:sz="6" w:space="0" w:color="auto"/>
              <w:left w:val="single" w:sz="6" w:space="0" w:color="auto"/>
              <w:bottom w:val="single" w:sz="6" w:space="0" w:color="auto"/>
              <w:right w:val="single" w:sz="6" w:space="0" w:color="auto"/>
            </w:tcBorders>
          </w:tcPr>
          <w:p w14:paraId="4FB5B38D" w14:textId="77777777" w:rsidR="007D6417" w:rsidRPr="00274169" w:rsidRDefault="007D6417" w:rsidP="007D6417">
            <w:pPr>
              <w:widowControl w:val="0"/>
              <w:autoSpaceDE w:val="0"/>
              <w:autoSpaceDN w:val="0"/>
              <w:adjustRightInd w:val="0"/>
              <w:ind w:left="30" w:right="30"/>
              <w:jc w:val="right"/>
              <w:rPr>
                <w:sz w:val="20"/>
                <w:szCs w:val="20"/>
              </w:rPr>
            </w:pPr>
            <w:r w:rsidRPr="00274169">
              <w:rPr>
                <w:sz w:val="20"/>
                <w:szCs w:val="20"/>
              </w:rPr>
              <w:t>0.002520</w:t>
            </w:r>
          </w:p>
        </w:tc>
      </w:tr>
      <w:tr w:rsidR="007D6417" w:rsidRPr="00274169" w14:paraId="59F6EF8F" w14:textId="77777777" w:rsidTr="007D6417">
        <w:tc>
          <w:tcPr>
            <w:tcW w:w="566" w:type="dxa"/>
            <w:tcBorders>
              <w:top w:val="single" w:sz="6" w:space="0" w:color="auto"/>
              <w:left w:val="single" w:sz="6" w:space="0" w:color="auto"/>
              <w:bottom w:val="single" w:sz="6" w:space="0" w:color="auto"/>
              <w:right w:val="single" w:sz="6" w:space="0" w:color="auto"/>
            </w:tcBorders>
          </w:tcPr>
          <w:p w14:paraId="4954932A" w14:textId="77777777" w:rsidR="007D6417" w:rsidRPr="00274169" w:rsidRDefault="007D6417" w:rsidP="007D6417">
            <w:pPr>
              <w:widowControl w:val="0"/>
              <w:autoSpaceDE w:val="0"/>
              <w:autoSpaceDN w:val="0"/>
              <w:adjustRightInd w:val="0"/>
              <w:ind w:left="30" w:right="30"/>
              <w:jc w:val="right"/>
              <w:rPr>
                <w:sz w:val="20"/>
                <w:szCs w:val="20"/>
              </w:rPr>
            </w:pPr>
            <w:r w:rsidRPr="00274169">
              <w:rPr>
                <w:sz w:val="20"/>
                <w:szCs w:val="20"/>
              </w:rPr>
              <w:t>0123</w:t>
            </w:r>
          </w:p>
        </w:tc>
        <w:tc>
          <w:tcPr>
            <w:tcW w:w="2834" w:type="dxa"/>
            <w:tcBorders>
              <w:top w:val="single" w:sz="6" w:space="0" w:color="auto"/>
              <w:left w:val="single" w:sz="6" w:space="0" w:color="auto"/>
              <w:bottom w:val="single" w:sz="6" w:space="0" w:color="auto"/>
              <w:right w:val="single" w:sz="6" w:space="0" w:color="auto"/>
            </w:tcBorders>
          </w:tcPr>
          <w:p w14:paraId="4C9E9ADB" w14:textId="77777777" w:rsidR="007D6417" w:rsidRPr="00274169" w:rsidRDefault="007D6417" w:rsidP="007D6417">
            <w:pPr>
              <w:widowControl w:val="0"/>
              <w:autoSpaceDE w:val="0"/>
              <w:autoSpaceDN w:val="0"/>
              <w:adjustRightInd w:val="0"/>
              <w:ind w:left="30" w:right="30"/>
              <w:rPr>
                <w:sz w:val="20"/>
                <w:szCs w:val="20"/>
              </w:rPr>
            </w:pPr>
            <w:proofErr w:type="spellStart"/>
            <w:r w:rsidRPr="00274169">
              <w:rPr>
                <w:sz w:val="20"/>
                <w:szCs w:val="20"/>
              </w:rPr>
              <w:t>диЖелезо</w:t>
            </w:r>
            <w:proofErr w:type="spellEnd"/>
            <w:r w:rsidRPr="00274169">
              <w:rPr>
                <w:sz w:val="20"/>
                <w:szCs w:val="20"/>
              </w:rPr>
              <w:t xml:space="preserve"> </w:t>
            </w:r>
            <w:proofErr w:type="spellStart"/>
            <w:r w:rsidRPr="00274169">
              <w:rPr>
                <w:sz w:val="20"/>
                <w:szCs w:val="20"/>
              </w:rPr>
              <w:t>триоксид</w:t>
            </w:r>
            <w:proofErr w:type="spellEnd"/>
            <w:r w:rsidRPr="00274169">
              <w:rPr>
                <w:sz w:val="20"/>
                <w:szCs w:val="20"/>
              </w:rPr>
              <w:t xml:space="preserve"> (Железа оксид) (в пересчете на железо)</w:t>
            </w:r>
          </w:p>
        </w:tc>
        <w:tc>
          <w:tcPr>
            <w:tcW w:w="1417" w:type="dxa"/>
            <w:tcBorders>
              <w:top w:val="single" w:sz="6" w:space="0" w:color="auto"/>
              <w:left w:val="single" w:sz="6" w:space="0" w:color="auto"/>
              <w:bottom w:val="single" w:sz="6" w:space="0" w:color="auto"/>
              <w:right w:val="single" w:sz="6" w:space="0" w:color="auto"/>
            </w:tcBorders>
          </w:tcPr>
          <w:p w14:paraId="7BA7B346" w14:textId="77777777" w:rsidR="007D6417" w:rsidRPr="00274169" w:rsidRDefault="007D6417" w:rsidP="007D6417">
            <w:pPr>
              <w:widowControl w:val="0"/>
              <w:autoSpaceDE w:val="0"/>
              <w:autoSpaceDN w:val="0"/>
              <w:adjustRightInd w:val="0"/>
              <w:ind w:left="30" w:right="30"/>
              <w:jc w:val="right"/>
              <w:rPr>
                <w:sz w:val="20"/>
                <w:szCs w:val="20"/>
              </w:rPr>
            </w:pPr>
            <w:r w:rsidRPr="00274169">
              <w:rPr>
                <w:sz w:val="20"/>
                <w:szCs w:val="20"/>
              </w:rPr>
              <w:t>0.0110000</w:t>
            </w:r>
          </w:p>
        </w:tc>
        <w:tc>
          <w:tcPr>
            <w:tcW w:w="1417" w:type="dxa"/>
            <w:tcBorders>
              <w:top w:val="single" w:sz="6" w:space="0" w:color="auto"/>
              <w:left w:val="single" w:sz="6" w:space="0" w:color="auto"/>
              <w:bottom w:val="single" w:sz="6" w:space="0" w:color="auto"/>
              <w:right w:val="single" w:sz="6" w:space="0" w:color="auto"/>
            </w:tcBorders>
          </w:tcPr>
          <w:p w14:paraId="6B957DF6" w14:textId="77777777" w:rsidR="007D6417" w:rsidRPr="00274169" w:rsidRDefault="007D6417" w:rsidP="007D6417">
            <w:pPr>
              <w:widowControl w:val="0"/>
              <w:autoSpaceDE w:val="0"/>
              <w:autoSpaceDN w:val="0"/>
              <w:adjustRightInd w:val="0"/>
              <w:ind w:left="30" w:right="30"/>
              <w:jc w:val="right"/>
              <w:rPr>
                <w:sz w:val="20"/>
                <w:szCs w:val="20"/>
              </w:rPr>
            </w:pPr>
            <w:r w:rsidRPr="00274169">
              <w:rPr>
                <w:sz w:val="20"/>
                <w:szCs w:val="20"/>
              </w:rPr>
              <w:t>0.003960</w:t>
            </w:r>
          </w:p>
        </w:tc>
        <w:tc>
          <w:tcPr>
            <w:tcW w:w="1417" w:type="dxa"/>
            <w:tcBorders>
              <w:top w:val="single" w:sz="6" w:space="0" w:color="auto"/>
              <w:left w:val="single" w:sz="6" w:space="0" w:color="auto"/>
              <w:bottom w:val="single" w:sz="6" w:space="0" w:color="auto"/>
              <w:right w:val="single" w:sz="6" w:space="0" w:color="auto"/>
            </w:tcBorders>
          </w:tcPr>
          <w:p w14:paraId="610E382E" w14:textId="77777777" w:rsidR="007D6417" w:rsidRPr="00274169" w:rsidRDefault="007D6417" w:rsidP="007D6417">
            <w:pPr>
              <w:widowControl w:val="0"/>
              <w:autoSpaceDE w:val="0"/>
              <w:autoSpaceDN w:val="0"/>
              <w:adjustRightInd w:val="0"/>
              <w:ind w:left="30" w:right="30"/>
              <w:jc w:val="right"/>
              <w:rPr>
                <w:sz w:val="20"/>
                <w:szCs w:val="20"/>
              </w:rPr>
            </w:pPr>
            <w:r w:rsidRPr="00274169">
              <w:rPr>
                <w:sz w:val="20"/>
                <w:szCs w:val="20"/>
              </w:rPr>
              <w:t>0.00</w:t>
            </w:r>
          </w:p>
        </w:tc>
        <w:tc>
          <w:tcPr>
            <w:tcW w:w="1417" w:type="dxa"/>
            <w:tcBorders>
              <w:top w:val="single" w:sz="6" w:space="0" w:color="auto"/>
              <w:left w:val="single" w:sz="6" w:space="0" w:color="auto"/>
              <w:bottom w:val="single" w:sz="6" w:space="0" w:color="auto"/>
              <w:right w:val="single" w:sz="6" w:space="0" w:color="auto"/>
            </w:tcBorders>
          </w:tcPr>
          <w:p w14:paraId="798E399D" w14:textId="77777777" w:rsidR="007D6417" w:rsidRPr="00274169" w:rsidRDefault="007D6417" w:rsidP="007D6417">
            <w:pPr>
              <w:widowControl w:val="0"/>
              <w:autoSpaceDE w:val="0"/>
              <w:autoSpaceDN w:val="0"/>
              <w:adjustRightInd w:val="0"/>
              <w:ind w:left="30" w:right="30"/>
              <w:jc w:val="right"/>
              <w:rPr>
                <w:sz w:val="20"/>
                <w:szCs w:val="20"/>
              </w:rPr>
            </w:pPr>
            <w:r w:rsidRPr="00274169">
              <w:rPr>
                <w:sz w:val="20"/>
                <w:szCs w:val="20"/>
              </w:rPr>
              <w:t>0.0110000</w:t>
            </w:r>
          </w:p>
        </w:tc>
        <w:tc>
          <w:tcPr>
            <w:tcW w:w="1417" w:type="dxa"/>
            <w:tcBorders>
              <w:top w:val="single" w:sz="6" w:space="0" w:color="auto"/>
              <w:left w:val="single" w:sz="6" w:space="0" w:color="auto"/>
              <w:bottom w:val="single" w:sz="6" w:space="0" w:color="auto"/>
              <w:right w:val="single" w:sz="6" w:space="0" w:color="auto"/>
            </w:tcBorders>
          </w:tcPr>
          <w:p w14:paraId="6045345E" w14:textId="77777777" w:rsidR="007D6417" w:rsidRPr="00274169" w:rsidRDefault="007D6417" w:rsidP="007D6417">
            <w:pPr>
              <w:widowControl w:val="0"/>
              <w:autoSpaceDE w:val="0"/>
              <w:autoSpaceDN w:val="0"/>
              <w:adjustRightInd w:val="0"/>
              <w:ind w:left="30" w:right="30"/>
              <w:jc w:val="right"/>
              <w:rPr>
                <w:sz w:val="20"/>
                <w:szCs w:val="20"/>
              </w:rPr>
            </w:pPr>
            <w:r w:rsidRPr="00274169">
              <w:rPr>
                <w:sz w:val="20"/>
                <w:szCs w:val="20"/>
              </w:rPr>
              <w:t>0.003960</w:t>
            </w:r>
          </w:p>
        </w:tc>
      </w:tr>
    </w:tbl>
    <w:p w14:paraId="715132FD" w14:textId="77777777" w:rsidR="007D6417" w:rsidRPr="00274169" w:rsidRDefault="007D6417" w:rsidP="007D6417">
      <w:pPr>
        <w:widowControl w:val="0"/>
        <w:autoSpaceDE w:val="0"/>
        <w:autoSpaceDN w:val="0"/>
        <w:adjustRightInd w:val="0"/>
        <w:spacing w:before="120"/>
        <w:rPr>
          <w:b/>
          <w:bCs/>
        </w:rPr>
      </w:pPr>
      <w:r w:rsidRPr="00274169">
        <w:rPr>
          <w:b/>
          <w:bCs/>
        </w:rPr>
        <w:t>Расчетные формулы</w:t>
      </w:r>
    </w:p>
    <w:p w14:paraId="531DFF48" w14:textId="77777777" w:rsidR="007D6417" w:rsidRPr="00274169" w:rsidRDefault="007D6417" w:rsidP="007D6417">
      <w:pPr>
        <w:widowControl w:val="0"/>
        <w:autoSpaceDE w:val="0"/>
        <w:autoSpaceDN w:val="0"/>
        <w:adjustRightInd w:val="0"/>
        <w:spacing w:before="120"/>
      </w:pPr>
      <w:r w:rsidRPr="00274169">
        <w:t>Расчет выброса пыли:</w:t>
      </w:r>
    </w:p>
    <w:p w14:paraId="40D7523C" w14:textId="77777777" w:rsidR="007D6417" w:rsidRPr="00274169" w:rsidRDefault="007D6417" w:rsidP="007D6417">
      <w:pPr>
        <w:widowControl w:val="0"/>
        <w:autoSpaceDE w:val="0"/>
        <w:autoSpaceDN w:val="0"/>
        <w:adjustRightInd w:val="0"/>
        <w:spacing w:before="120"/>
      </w:pPr>
      <w:r w:rsidRPr="00274169">
        <w:t>Максимальный выброс (</w:t>
      </w:r>
      <w:proofErr w:type="spellStart"/>
      <w:r w:rsidRPr="00274169">
        <w:t>M</w:t>
      </w:r>
      <w:r w:rsidRPr="00274169">
        <w:rPr>
          <w:vertAlign w:val="subscript"/>
        </w:rPr>
        <w:t>в</w:t>
      </w:r>
      <w:r w:rsidRPr="00274169">
        <w:rPr>
          <w:vertAlign w:val="superscript"/>
        </w:rPr>
        <w:t>уог</w:t>
      </w:r>
      <w:proofErr w:type="spellEnd"/>
      <w:r w:rsidRPr="00274169">
        <w:t>)</w:t>
      </w:r>
    </w:p>
    <w:p w14:paraId="1F7AA2E9" w14:textId="77777777" w:rsidR="007D6417" w:rsidRPr="00274169" w:rsidRDefault="007D6417" w:rsidP="007D6417">
      <w:pPr>
        <w:widowControl w:val="0"/>
        <w:autoSpaceDE w:val="0"/>
        <w:autoSpaceDN w:val="0"/>
        <w:adjustRightInd w:val="0"/>
        <w:spacing w:before="120"/>
      </w:pPr>
      <w:r w:rsidRPr="00274169">
        <w:t>для n ИЗА, работающего менее 20-ти минут</w:t>
      </w:r>
    </w:p>
    <w:p w14:paraId="3EC899B0" w14:textId="77777777" w:rsidR="007D6417" w:rsidRPr="00274169" w:rsidRDefault="007D6417" w:rsidP="007D6417">
      <w:pPr>
        <w:widowControl w:val="0"/>
        <w:autoSpaceDE w:val="0"/>
        <w:autoSpaceDN w:val="0"/>
        <w:adjustRightInd w:val="0"/>
        <w:spacing w:before="120" w:after="120"/>
      </w:pPr>
      <w:proofErr w:type="spellStart"/>
      <w:r w:rsidRPr="00274169">
        <w:t>M</w:t>
      </w:r>
      <w:r w:rsidRPr="00274169">
        <w:rPr>
          <w:vertAlign w:val="subscript"/>
        </w:rPr>
        <w:t>в</w:t>
      </w:r>
      <w:proofErr w:type="spellEnd"/>
      <w:r w:rsidRPr="00274169">
        <w:t>=</w:t>
      </w:r>
      <w:proofErr w:type="spellStart"/>
      <w:r w:rsidRPr="00274169">
        <w:t>n·q</w:t>
      </w:r>
      <w:r w:rsidRPr="00274169">
        <w:rPr>
          <w:vertAlign w:val="subscript"/>
        </w:rPr>
        <w:t>i</w:t>
      </w:r>
      <w:r w:rsidRPr="00274169">
        <w:t>·t</w:t>
      </w:r>
      <w:r w:rsidRPr="00274169">
        <w:rPr>
          <w:vertAlign w:val="subscript"/>
        </w:rPr>
        <w:t>i</w:t>
      </w:r>
      <w:proofErr w:type="spellEnd"/>
      <w:r w:rsidRPr="00274169">
        <w:t>/1200, г/с (3.2 [1])</w:t>
      </w:r>
    </w:p>
    <w:p w14:paraId="30BCD4FF" w14:textId="77777777" w:rsidR="007D6417" w:rsidRPr="00274169" w:rsidRDefault="007D6417" w:rsidP="007D6417">
      <w:pPr>
        <w:widowControl w:val="0"/>
        <w:autoSpaceDE w:val="0"/>
        <w:autoSpaceDN w:val="0"/>
        <w:adjustRightInd w:val="0"/>
        <w:spacing w:before="120" w:after="120"/>
      </w:pPr>
      <w:proofErr w:type="spellStart"/>
      <w:r w:rsidRPr="00274169">
        <w:t>M</w:t>
      </w:r>
      <w:r w:rsidRPr="00274169">
        <w:rPr>
          <w:vertAlign w:val="subscript"/>
        </w:rPr>
        <w:t>в</w:t>
      </w:r>
      <w:r w:rsidRPr="00274169">
        <w:rPr>
          <w:vertAlign w:val="superscript"/>
        </w:rPr>
        <w:t>уог</w:t>
      </w:r>
      <w:proofErr w:type="spellEnd"/>
      <w:r w:rsidRPr="00274169">
        <w:t>=</w:t>
      </w:r>
      <w:proofErr w:type="spellStart"/>
      <w:r w:rsidRPr="00274169">
        <w:t>M</w:t>
      </w:r>
      <w:r w:rsidRPr="00274169">
        <w:rPr>
          <w:vertAlign w:val="subscript"/>
        </w:rPr>
        <w:t>в</w:t>
      </w:r>
      <w:proofErr w:type="spellEnd"/>
      <w:r w:rsidRPr="00274169">
        <w:t>·(1-j), г/с (3.15 [1])</w:t>
      </w:r>
    </w:p>
    <w:p w14:paraId="57440F3B" w14:textId="77777777" w:rsidR="007D6417" w:rsidRPr="00274169" w:rsidRDefault="007D6417" w:rsidP="007D6417">
      <w:pPr>
        <w:widowControl w:val="0"/>
        <w:autoSpaceDE w:val="0"/>
        <w:autoSpaceDN w:val="0"/>
        <w:adjustRightInd w:val="0"/>
        <w:spacing w:before="120"/>
      </w:pPr>
      <w:r w:rsidRPr="00274169">
        <w:t>Валовый выброс (</w:t>
      </w:r>
      <w:proofErr w:type="spellStart"/>
      <w:r w:rsidRPr="00274169">
        <w:t>M</w:t>
      </w:r>
      <w:r w:rsidRPr="00274169">
        <w:rPr>
          <w:vertAlign w:val="superscript"/>
        </w:rPr>
        <w:t>уог</w:t>
      </w:r>
      <w:proofErr w:type="spellEnd"/>
      <w:r w:rsidRPr="00274169">
        <w:rPr>
          <w:vertAlign w:val="superscript"/>
        </w:rPr>
        <w:t xml:space="preserve"> </w:t>
      </w:r>
      <w:proofErr w:type="spellStart"/>
      <w:r w:rsidRPr="00274169">
        <w:rPr>
          <w:vertAlign w:val="superscript"/>
        </w:rPr>
        <w:t>г</w:t>
      </w:r>
      <w:r w:rsidRPr="00274169">
        <w:rPr>
          <w:vertAlign w:val="subscript"/>
        </w:rPr>
        <w:t>в</w:t>
      </w:r>
      <w:proofErr w:type="spellEnd"/>
      <w:r w:rsidRPr="00274169">
        <w:t>)</w:t>
      </w:r>
    </w:p>
    <w:p w14:paraId="6909270B" w14:textId="77777777" w:rsidR="007D6417" w:rsidRPr="00274169" w:rsidRDefault="007D6417" w:rsidP="007D6417">
      <w:pPr>
        <w:widowControl w:val="0"/>
        <w:autoSpaceDE w:val="0"/>
        <w:autoSpaceDN w:val="0"/>
        <w:adjustRightInd w:val="0"/>
        <w:spacing w:before="120" w:after="120"/>
      </w:pPr>
      <w:proofErr w:type="spellStart"/>
      <w:r w:rsidRPr="00274169">
        <w:t>M</w:t>
      </w:r>
      <w:r w:rsidRPr="00274169">
        <w:rPr>
          <w:vertAlign w:val="superscript"/>
        </w:rPr>
        <w:t>г</w:t>
      </w:r>
      <w:r w:rsidRPr="00274169">
        <w:rPr>
          <w:vertAlign w:val="subscript"/>
        </w:rPr>
        <w:t>в</w:t>
      </w:r>
      <w:proofErr w:type="spellEnd"/>
      <w:r w:rsidRPr="00274169">
        <w:t>=3.6·n·q</w:t>
      </w:r>
      <w:r w:rsidRPr="00274169">
        <w:rPr>
          <w:vertAlign w:val="subscript"/>
        </w:rPr>
        <w:t>i</w:t>
      </w:r>
      <w:r w:rsidRPr="00274169">
        <w:t>·T·10</w:t>
      </w:r>
      <w:r w:rsidRPr="00274169">
        <w:rPr>
          <w:vertAlign w:val="superscript"/>
        </w:rPr>
        <w:t>-3</w:t>
      </w:r>
      <w:r w:rsidRPr="00274169">
        <w:t>, т/год (3.13, 3.14 [1])</w:t>
      </w:r>
    </w:p>
    <w:p w14:paraId="1F2BBE52" w14:textId="77777777" w:rsidR="007D6417" w:rsidRPr="00274169" w:rsidRDefault="007D6417" w:rsidP="007D6417">
      <w:pPr>
        <w:widowControl w:val="0"/>
        <w:autoSpaceDE w:val="0"/>
        <w:autoSpaceDN w:val="0"/>
        <w:adjustRightInd w:val="0"/>
        <w:spacing w:before="120" w:after="120"/>
      </w:pPr>
      <w:proofErr w:type="spellStart"/>
      <w:r w:rsidRPr="00274169">
        <w:t>M</w:t>
      </w:r>
      <w:r w:rsidRPr="00274169">
        <w:rPr>
          <w:vertAlign w:val="superscript"/>
        </w:rPr>
        <w:t>уог</w:t>
      </w:r>
      <w:proofErr w:type="spellEnd"/>
      <w:r w:rsidRPr="00274169">
        <w:rPr>
          <w:vertAlign w:val="superscript"/>
        </w:rPr>
        <w:t xml:space="preserve"> </w:t>
      </w:r>
      <w:proofErr w:type="spellStart"/>
      <w:r w:rsidRPr="00274169">
        <w:rPr>
          <w:vertAlign w:val="superscript"/>
        </w:rPr>
        <w:t>г</w:t>
      </w:r>
      <w:r w:rsidRPr="00274169">
        <w:rPr>
          <w:vertAlign w:val="subscript"/>
        </w:rPr>
        <w:t>в</w:t>
      </w:r>
      <w:proofErr w:type="spellEnd"/>
      <w:r w:rsidRPr="00274169">
        <w:t>=</w:t>
      </w:r>
      <w:proofErr w:type="spellStart"/>
      <w:r w:rsidRPr="00274169">
        <w:t>M</w:t>
      </w:r>
      <w:r w:rsidRPr="00274169">
        <w:rPr>
          <w:vertAlign w:val="superscript"/>
        </w:rPr>
        <w:t>г</w:t>
      </w:r>
      <w:r w:rsidRPr="00274169">
        <w:rPr>
          <w:vertAlign w:val="subscript"/>
        </w:rPr>
        <w:t>в</w:t>
      </w:r>
      <w:proofErr w:type="spellEnd"/>
      <w:r w:rsidRPr="00274169">
        <w:t>·(1-j), т/год (3.16 [1])</w:t>
      </w:r>
    </w:p>
    <w:p w14:paraId="6C3103C9" w14:textId="77777777" w:rsidR="007D6417" w:rsidRPr="00274169" w:rsidRDefault="007D6417" w:rsidP="007D6417">
      <w:pPr>
        <w:widowControl w:val="0"/>
        <w:autoSpaceDE w:val="0"/>
        <w:autoSpaceDN w:val="0"/>
        <w:adjustRightInd w:val="0"/>
      </w:pPr>
      <w:r w:rsidRPr="00274169">
        <w:t>Вид оборудования:  Плоскошлифовальные станки   (Диаметр круга 175 мм)</w:t>
      </w:r>
    </w:p>
    <w:p w14:paraId="2F6B3879" w14:textId="77777777" w:rsidR="007D6417" w:rsidRPr="00274169" w:rsidRDefault="007D6417" w:rsidP="007D6417">
      <w:pPr>
        <w:widowControl w:val="0"/>
        <w:autoSpaceDE w:val="0"/>
        <w:autoSpaceDN w:val="0"/>
        <w:adjustRightInd w:val="0"/>
      </w:pPr>
      <w:r w:rsidRPr="00274169">
        <w:t>Тип охлаждения:  Охлаждение отсутствует</w:t>
      </w:r>
    </w:p>
    <w:p w14:paraId="3F623693" w14:textId="77777777" w:rsidR="007D6417" w:rsidRPr="00274169" w:rsidRDefault="007D6417" w:rsidP="007D6417">
      <w:pPr>
        <w:widowControl w:val="0"/>
        <w:autoSpaceDE w:val="0"/>
        <w:autoSpaceDN w:val="0"/>
        <w:adjustRightInd w:val="0"/>
      </w:pPr>
      <w:r w:rsidRPr="00274169">
        <w:t>Количество станков (n): 1 шт.</w:t>
      </w:r>
    </w:p>
    <w:p w14:paraId="35D47D38" w14:textId="77777777" w:rsidR="007D6417" w:rsidRPr="00274169" w:rsidRDefault="007D6417" w:rsidP="007D6417">
      <w:pPr>
        <w:widowControl w:val="0"/>
        <w:autoSpaceDE w:val="0"/>
        <w:autoSpaceDN w:val="0"/>
        <w:adjustRightInd w:val="0"/>
      </w:pPr>
      <w:r w:rsidRPr="00274169">
        <w:lastRenderedPageBreak/>
        <w:t>Время работы станка за год (T): 50 ч</w:t>
      </w:r>
    </w:p>
    <w:p w14:paraId="33D4A2B0" w14:textId="77777777" w:rsidR="007D6417" w:rsidRPr="00274169" w:rsidRDefault="007D6417" w:rsidP="007D6417">
      <w:pPr>
        <w:widowControl w:val="0"/>
        <w:autoSpaceDE w:val="0"/>
        <w:autoSpaceDN w:val="0"/>
        <w:adjustRightInd w:val="0"/>
      </w:pPr>
      <w:r w:rsidRPr="00274169">
        <w:t>Продолжительность производственного цикла (</w:t>
      </w:r>
      <w:proofErr w:type="spellStart"/>
      <w:r w:rsidRPr="00274169">
        <w:t>t</w:t>
      </w:r>
      <w:r w:rsidRPr="00274169">
        <w:rPr>
          <w:vertAlign w:val="subscript"/>
        </w:rPr>
        <w:t>i</w:t>
      </w:r>
      <w:proofErr w:type="spellEnd"/>
      <w:r w:rsidRPr="00274169">
        <w:t>): 10 мин. (600 c)</w:t>
      </w:r>
    </w:p>
    <w:p w14:paraId="7F720F81" w14:textId="77777777" w:rsidR="007D6417" w:rsidRPr="00274169" w:rsidRDefault="007D6417" w:rsidP="007D6417">
      <w:pPr>
        <w:widowControl w:val="0"/>
        <w:autoSpaceDE w:val="0"/>
        <w:autoSpaceDN w:val="0"/>
        <w:adjustRightInd w:val="0"/>
        <w:spacing w:before="120"/>
        <w:rPr>
          <w:b/>
          <w:bCs/>
        </w:rPr>
      </w:pPr>
      <w:r w:rsidRPr="00274169">
        <w:rPr>
          <w:b/>
          <w:bCs/>
        </w:rPr>
        <w:t>Удельные выделения загрязняющих веществ</w:t>
      </w:r>
    </w:p>
    <w:tbl>
      <w:tblPr>
        <w:tblW w:w="0" w:type="auto"/>
        <w:tblInd w:w="8" w:type="dxa"/>
        <w:tblLayout w:type="fixed"/>
        <w:tblCellMar>
          <w:left w:w="0" w:type="dxa"/>
          <w:right w:w="0" w:type="dxa"/>
        </w:tblCellMar>
        <w:tblLook w:val="0000" w:firstRow="0" w:lastRow="0" w:firstColumn="0" w:lastColumn="0" w:noHBand="0" w:noVBand="0"/>
      </w:tblPr>
      <w:tblGrid>
        <w:gridCol w:w="566"/>
        <w:gridCol w:w="3968"/>
        <w:gridCol w:w="3968"/>
      </w:tblGrid>
      <w:tr w:rsidR="007D6417" w:rsidRPr="00274169" w14:paraId="0B41FB06" w14:textId="77777777" w:rsidTr="007D6417">
        <w:tc>
          <w:tcPr>
            <w:tcW w:w="566" w:type="dxa"/>
            <w:tcBorders>
              <w:top w:val="single" w:sz="6" w:space="0" w:color="auto"/>
              <w:left w:val="single" w:sz="6" w:space="0" w:color="auto"/>
              <w:bottom w:val="single" w:sz="6" w:space="0" w:color="auto"/>
              <w:right w:val="single" w:sz="6" w:space="0" w:color="auto"/>
            </w:tcBorders>
          </w:tcPr>
          <w:p w14:paraId="55C9B256" w14:textId="77777777" w:rsidR="007D6417" w:rsidRPr="00274169" w:rsidRDefault="007D6417" w:rsidP="007D6417">
            <w:pPr>
              <w:widowControl w:val="0"/>
              <w:autoSpaceDE w:val="0"/>
              <w:autoSpaceDN w:val="0"/>
              <w:adjustRightInd w:val="0"/>
              <w:ind w:left="30" w:right="30"/>
              <w:jc w:val="center"/>
              <w:rPr>
                <w:sz w:val="20"/>
                <w:szCs w:val="20"/>
              </w:rPr>
            </w:pPr>
            <w:r w:rsidRPr="00274169">
              <w:rPr>
                <w:sz w:val="20"/>
                <w:szCs w:val="20"/>
              </w:rPr>
              <w:t>Код</w:t>
            </w:r>
          </w:p>
        </w:tc>
        <w:tc>
          <w:tcPr>
            <w:tcW w:w="3968" w:type="dxa"/>
            <w:tcBorders>
              <w:top w:val="single" w:sz="6" w:space="0" w:color="auto"/>
              <w:left w:val="single" w:sz="6" w:space="0" w:color="auto"/>
              <w:bottom w:val="single" w:sz="6" w:space="0" w:color="auto"/>
              <w:right w:val="single" w:sz="6" w:space="0" w:color="auto"/>
            </w:tcBorders>
          </w:tcPr>
          <w:p w14:paraId="35CB6B6E" w14:textId="77777777" w:rsidR="007D6417" w:rsidRPr="00274169" w:rsidRDefault="007D6417" w:rsidP="007D6417">
            <w:pPr>
              <w:widowControl w:val="0"/>
              <w:autoSpaceDE w:val="0"/>
              <w:autoSpaceDN w:val="0"/>
              <w:adjustRightInd w:val="0"/>
              <w:ind w:left="30" w:right="30"/>
              <w:jc w:val="center"/>
              <w:rPr>
                <w:sz w:val="20"/>
                <w:szCs w:val="20"/>
              </w:rPr>
            </w:pPr>
            <w:r w:rsidRPr="00274169">
              <w:rPr>
                <w:sz w:val="20"/>
                <w:szCs w:val="20"/>
              </w:rPr>
              <w:t>Название вещества</w:t>
            </w:r>
          </w:p>
        </w:tc>
        <w:tc>
          <w:tcPr>
            <w:tcW w:w="3968" w:type="dxa"/>
            <w:tcBorders>
              <w:top w:val="single" w:sz="6" w:space="0" w:color="auto"/>
              <w:left w:val="single" w:sz="6" w:space="0" w:color="auto"/>
              <w:bottom w:val="single" w:sz="6" w:space="0" w:color="auto"/>
              <w:right w:val="single" w:sz="6" w:space="0" w:color="auto"/>
            </w:tcBorders>
          </w:tcPr>
          <w:p w14:paraId="57E51ACC" w14:textId="77777777" w:rsidR="007D6417" w:rsidRPr="00274169" w:rsidRDefault="007D6417" w:rsidP="007D6417">
            <w:pPr>
              <w:widowControl w:val="0"/>
              <w:autoSpaceDE w:val="0"/>
              <w:autoSpaceDN w:val="0"/>
              <w:adjustRightInd w:val="0"/>
              <w:ind w:left="30" w:right="30"/>
              <w:jc w:val="center"/>
              <w:rPr>
                <w:sz w:val="20"/>
                <w:szCs w:val="20"/>
              </w:rPr>
            </w:pPr>
            <w:proofErr w:type="spellStart"/>
            <w:r w:rsidRPr="00274169">
              <w:rPr>
                <w:sz w:val="20"/>
                <w:szCs w:val="20"/>
              </w:rPr>
              <w:t>q</w:t>
            </w:r>
            <w:r w:rsidRPr="00274169">
              <w:rPr>
                <w:sz w:val="20"/>
                <w:szCs w:val="20"/>
                <w:vertAlign w:val="subscript"/>
              </w:rPr>
              <w:t>i</w:t>
            </w:r>
            <w:proofErr w:type="spellEnd"/>
            <w:r w:rsidRPr="00274169">
              <w:rPr>
                <w:sz w:val="20"/>
                <w:szCs w:val="20"/>
                <w:vertAlign w:val="subscript"/>
              </w:rPr>
              <w:t xml:space="preserve"> </w:t>
            </w:r>
            <w:r w:rsidRPr="00274169">
              <w:rPr>
                <w:sz w:val="20"/>
                <w:szCs w:val="20"/>
              </w:rPr>
              <w:t>, г/с</w:t>
            </w:r>
          </w:p>
        </w:tc>
      </w:tr>
      <w:tr w:rsidR="007D6417" w:rsidRPr="00274169" w14:paraId="5D109220" w14:textId="77777777" w:rsidTr="007D6417">
        <w:tc>
          <w:tcPr>
            <w:tcW w:w="566" w:type="dxa"/>
            <w:tcBorders>
              <w:top w:val="single" w:sz="6" w:space="0" w:color="auto"/>
              <w:left w:val="single" w:sz="6" w:space="0" w:color="auto"/>
              <w:bottom w:val="single" w:sz="6" w:space="0" w:color="auto"/>
              <w:right w:val="single" w:sz="6" w:space="0" w:color="auto"/>
            </w:tcBorders>
          </w:tcPr>
          <w:p w14:paraId="7D47D2C4" w14:textId="77777777" w:rsidR="007D6417" w:rsidRPr="00274169" w:rsidRDefault="007D6417" w:rsidP="007D6417">
            <w:pPr>
              <w:widowControl w:val="0"/>
              <w:autoSpaceDE w:val="0"/>
              <w:autoSpaceDN w:val="0"/>
              <w:adjustRightInd w:val="0"/>
              <w:ind w:left="30" w:right="30"/>
              <w:jc w:val="right"/>
              <w:rPr>
                <w:sz w:val="20"/>
                <w:szCs w:val="20"/>
              </w:rPr>
            </w:pPr>
            <w:r w:rsidRPr="00274169">
              <w:rPr>
                <w:sz w:val="20"/>
                <w:szCs w:val="20"/>
              </w:rPr>
              <w:t>2930</w:t>
            </w:r>
          </w:p>
        </w:tc>
        <w:tc>
          <w:tcPr>
            <w:tcW w:w="3968" w:type="dxa"/>
            <w:tcBorders>
              <w:top w:val="single" w:sz="6" w:space="0" w:color="auto"/>
              <w:left w:val="single" w:sz="6" w:space="0" w:color="auto"/>
              <w:bottom w:val="single" w:sz="6" w:space="0" w:color="auto"/>
              <w:right w:val="single" w:sz="6" w:space="0" w:color="auto"/>
            </w:tcBorders>
          </w:tcPr>
          <w:p w14:paraId="476DB53E" w14:textId="77777777" w:rsidR="007D6417" w:rsidRPr="00274169" w:rsidRDefault="007D6417" w:rsidP="007D6417">
            <w:pPr>
              <w:widowControl w:val="0"/>
              <w:autoSpaceDE w:val="0"/>
              <w:autoSpaceDN w:val="0"/>
              <w:adjustRightInd w:val="0"/>
              <w:ind w:left="30" w:right="30"/>
              <w:rPr>
                <w:sz w:val="20"/>
                <w:szCs w:val="20"/>
              </w:rPr>
            </w:pPr>
            <w:r w:rsidRPr="00274169">
              <w:rPr>
                <w:sz w:val="20"/>
                <w:szCs w:val="20"/>
              </w:rPr>
              <w:t xml:space="preserve">Пыль абразивная (Корунд белый, </w:t>
            </w:r>
            <w:proofErr w:type="spellStart"/>
            <w:r w:rsidRPr="00274169">
              <w:rPr>
                <w:sz w:val="20"/>
                <w:szCs w:val="20"/>
              </w:rPr>
              <w:t>Монокорунд</w:t>
            </w:r>
            <w:proofErr w:type="spellEnd"/>
            <w:r w:rsidRPr="00274169">
              <w:rPr>
                <w:sz w:val="20"/>
                <w:szCs w:val="20"/>
              </w:rPr>
              <w:t>)</w:t>
            </w:r>
          </w:p>
        </w:tc>
        <w:tc>
          <w:tcPr>
            <w:tcW w:w="3968" w:type="dxa"/>
            <w:tcBorders>
              <w:top w:val="single" w:sz="6" w:space="0" w:color="auto"/>
              <w:left w:val="single" w:sz="6" w:space="0" w:color="auto"/>
              <w:bottom w:val="single" w:sz="6" w:space="0" w:color="auto"/>
              <w:right w:val="single" w:sz="6" w:space="0" w:color="auto"/>
            </w:tcBorders>
          </w:tcPr>
          <w:p w14:paraId="56CEF818" w14:textId="77777777" w:rsidR="007D6417" w:rsidRPr="00274169" w:rsidRDefault="007D6417" w:rsidP="007D6417">
            <w:pPr>
              <w:widowControl w:val="0"/>
              <w:autoSpaceDE w:val="0"/>
              <w:autoSpaceDN w:val="0"/>
              <w:adjustRightInd w:val="0"/>
              <w:ind w:left="30" w:right="30"/>
              <w:jc w:val="right"/>
              <w:rPr>
                <w:sz w:val="20"/>
                <w:szCs w:val="20"/>
              </w:rPr>
            </w:pPr>
            <w:r w:rsidRPr="00274169">
              <w:rPr>
                <w:sz w:val="20"/>
                <w:szCs w:val="20"/>
              </w:rPr>
              <w:t>0.0140000</w:t>
            </w:r>
          </w:p>
        </w:tc>
      </w:tr>
      <w:tr w:rsidR="007D6417" w:rsidRPr="00274169" w14:paraId="6169EEB6" w14:textId="77777777" w:rsidTr="007D6417">
        <w:tc>
          <w:tcPr>
            <w:tcW w:w="566" w:type="dxa"/>
            <w:tcBorders>
              <w:top w:val="single" w:sz="6" w:space="0" w:color="auto"/>
              <w:left w:val="single" w:sz="6" w:space="0" w:color="auto"/>
              <w:bottom w:val="single" w:sz="6" w:space="0" w:color="auto"/>
              <w:right w:val="single" w:sz="6" w:space="0" w:color="auto"/>
            </w:tcBorders>
          </w:tcPr>
          <w:p w14:paraId="5FC2B48F" w14:textId="77777777" w:rsidR="007D6417" w:rsidRPr="00274169" w:rsidRDefault="007D6417" w:rsidP="007D6417">
            <w:pPr>
              <w:widowControl w:val="0"/>
              <w:autoSpaceDE w:val="0"/>
              <w:autoSpaceDN w:val="0"/>
              <w:adjustRightInd w:val="0"/>
              <w:ind w:left="30" w:right="30"/>
              <w:jc w:val="right"/>
              <w:rPr>
                <w:sz w:val="20"/>
                <w:szCs w:val="20"/>
              </w:rPr>
            </w:pPr>
          </w:p>
        </w:tc>
        <w:tc>
          <w:tcPr>
            <w:tcW w:w="3968" w:type="dxa"/>
            <w:tcBorders>
              <w:top w:val="single" w:sz="6" w:space="0" w:color="auto"/>
              <w:left w:val="single" w:sz="6" w:space="0" w:color="auto"/>
              <w:bottom w:val="single" w:sz="6" w:space="0" w:color="auto"/>
              <w:right w:val="single" w:sz="6" w:space="0" w:color="auto"/>
            </w:tcBorders>
          </w:tcPr>
          <w:p w14:paraId="4B95B11C" w14:textId="77777777" w:rsidR="007D6417" w:rsidRPr="00274169" w:rsidRDefault="007D6417" w:rsidP="007D6417">
            <w:pPr>
              <w:widowControl w:val="0"/>
              <w:autoSpaceDE w:val="0"/>
              <w:autoSpaceDN w:val="0"/>
              <w:adjustRightInd w:val="0"/>
              <w:ind w:left="30" w:right="30"/>
              <w:rPr>
                <w:sz w:val="20"/>
                <w:szCs w:val="20"/>
              </w:rPr>
            </w:pPr>
            <w:r w:rsidRPr="00274169">
              <w:rPr>
                <w:sz w:val="20"/>
                <w:szCs w:val="20"/>
              </w:rPr>
              <w:t>Пыль металлическая</w:t>
            </w:r>
          </w:p>
        </w:tc>
        <w:tc>
          <w:tcPr>
            <w:tcW w:w="3968" w:type="dxa"/>
            <w:tcBorders>
              <w:top w:val="single" w:sz="6" w:space="0" w:color="auto"/>
              <w:left w:val="single" w:sz="6" w:space="0" w:color="auto"/>
              <w:bottom w:val="single" w:sz="6" w:space="0" w:color="auto"/>
              <w:right w:val="single" w:sz="6" w:space="0" w:color="auto"/>
            </w:tcBorders>
          </w:tcPr>
          <w:p w14:paraId="48B84CDF" w14:textId="77777777" w:rsidR="007D6417" w:rsidRPr="00274169" w:rsidRDefault="007D6417" w:rsidP="007D6417">
            <w:pPr>
              <w:widowControl w:val="0"/>
              <w:autoSpaceDE w:val="0"/>
              <w:autoSpaceDN w:val="0"/>
              <w:adjustRightInd w:val="0"/>
              <w:ind w:left="30" w:right="30"/>
              <w:jc w:val="right"/>
              <w:rPr>
                <w:sz w:val="20"/>
                <w:szCs w:val="20"/>
              </w:rPr>
            </w:pPr>
            <w:r w:rsidRPr="00274169">
              <w:rPr>
                <w:sz w:val="20"/>
                <w:szCs w:val="20"/>
              </w:rPr>
              <w:t>0.0220000</w:t>
            </w:r>
          </w:p>
        </w:tc>
      </w:tr>
    </w:tbl>
    <w:p w14:paraId="37F7A4F1" w14:textId="77777777" w:rsidR="007D6417" w:rsidRPr="00274169" w:rsidRDefault="007D6417" w:rsidP="007D6417">
      <w:pPr>
        <w:widowControl w:val="0"/>
        <w:autoSpaceDE w:val="0"/>
        <w:autoSpaceDN w:val="0"/>
        <w:adjustRightInd w:val="0"/>
        <w:spacing w:before="120"/>
        <w:rPr>
          <w:b/>
          <w:bCs/>
        </w:rPr>
      </w:pPr>
      <w:r w:rsidRPr="00274169">
        <w:rPr>
          <w:b/>
          <w:bCs/>
        </w:rPr>
        <w:t>Состав металлической пыли</w:t>
      </w:r>
    </w:p>
    <w:tbl>
      <w:tblPr>
        <w:tblW w:w="0" w:type="auto"/>
        <w:tblInd w:w="8" w:type="dxa"/>
        <w:tblLayout w:type="fixed"/>
        <w:tblCellMar>
          <w:left w:w="0" w:type="dxa"/>
          <w:right w:w="0" w:type="dxa"/>
        </w:tblCellMar>
        <w:tblLook w:val="0000" w:firstRow="0" w:lastRow="0" w:firstColumn="0" w:lastColumn="0" w:noHBand="0" w:noVBand="0"/>
      </w:tblPr>
      <w:tblGrid>
        <w:gridCol w:w="566"/>
        <w:gridCol w:w="3401"/>
        <w:gridCol w:w="2834"/>
      </w:tblGrid>
      <w:tr w:rsidR="007D6417" w:rsidRPr="00274169" w14:paraId="4D939084" w14:textId="77777777" w:rsidTr="007D6417">
        <w:tc>
          <w:tcPr>
            <w:tcW w:w="566" w:type="dxa"/>
            <w:tcBorders>
              <w:top w:val="single" w:sz="6" w:space="0" w:color="auto"/>
              <w:left w:val="single" w:sz="6" w:space="0" w:color="auto"/>
              <w:bottom w:val="single" w:sz="6" w:space="0" w:color="auto"/>
              <w:right w:val="single" w:sz="6" w:space="0" w:color="auto"/>
            </w:tcBorders>
          </w:tcPr>
          <w:p w14:paraId="327F8FD0" w14:textId="77777777" w:rsidR="007D6417" w:rsidRPr="00274169" w:rsidRDefault="007D6417" w:rsidP="007D6417">
            <w:pPr>
              <w:widowControl w:val="0"/>
              <w:autoSpaceDE w:val="0"/>
              <w:autoSpaceDN w:val="0"/>
              <w:adjustRightInd w:val="0"/>
              <w:ind w:left="30" w:right="30"/>
              <w:jc w:val="center"/>
              <w:rPr>
                <w:sz w:val="20"/>
                <w:szCs w:val="20"/>
              </w:rPr>
            </w:pPr>
            <w:r w:rsidRPr="00274169">
              <w:rPr>
                <w:sz w:val="20"/>
                <w:szCs w:val="20"/>
              </w:rPr>
              <w:t>Код</w:t>
            </w:r>
          </w:p>
        </w:tc>
        <w:tc>
          <w:tcPr>
            <w:tcW w:w="3401" w:type="dxa"/>
            <w:tcBorders>
              <w:top w:val="single" w:sz="6" w:space="0" w:color="auto"/>
              <w:left w:val="single" w:sz="6" w:space="0" w:color="auto"/>
              <w:bottom w:val="single" w:sz="6" w:space="0" w:color="auto"/>
              <w:right w:val="single" w:sz="6" w:space="0" w:color="auto"/>
            </w:tcBorders>
          </w:tcPr>
          <w:p w14:paraId="62BCE55E" w14:textId="77777777" w:rsidR="007D6417" w:rsidRPr="00274169" w:rsidRDefault="007D6417" w:rsidP="007D6417">
            <w:pPr>
              <w:widowControl w:val="0"/>
              <w:autoSpaceDE w:val="0"/>
              <w:autoSpaceDN w:val="0"/>
              <w:adjustRightInd w:val="0"/>
              <w:ind w:left="30" w:right="30"/>
              <w:jc w:val="center"/>
              <w:rPr>
                <w:sz w:val="20"/>
                <w:szCs w:val="20"/>
              </w:rPr>
            </w:pPr>
            <w:r w:rsidRPr="00274169">
              <w:rPr>
                <w:sz w:val="20"/>
                <w:szCs w:val="20"/>
              </w:rPr>
              <w:t>Название вещества</w:t>
            </w:r>
          </w:p>
        </w:tc>
        <w:tc>
          <w:tcPr>
            <w:tcW w:w="2834" w:type="dxa"/>
            <w:tcBorders>
              <w:top w:val="single" w:sz="6" w:space="0" w:color="auto"/>
              <w:left w:val="single" w:sz="6" w:space="0" w:color="auto"/>
              <w:bottom w:val="single" w:sz="6" w:space="0" w:color="auto"/>
              <w:right w:val="single" w:sz="6" w:space="0" w:color="auto"/>
            </w:tcBorders>
          </w:tcPr>
          <w:p w14:paraId="03B839F1" w14:textId="77777777" w:rsidR="007D6417" w:rsidRPr="00274169" w:rsidRDefault="007D6417" w:rsidP="007D6417">
            <w:pPr>
              <w:widowControl w:val="0"/>
              <w:autoSpaceDE w:val="0"/>
              <w:autoSpaceDN w:val="0"/>
              <w:adjustRightInd w:val="0"/>
              <w:ind w:left="30" w:right="30"/>
              <w:jc w:val="center"/>
              <w:rPr>
                <w:sz w:val="20"/>
                <w:szCs w:val="20"/>
              </w:rPr>
            </w:pPr>
            <w:r w:rsidRPr="00274169">
              <w:rPr>
                <w:sz w:val="20"/>
                <w:szCs w:val="20"/>
              </w:rPr>
              <w:t>Содержание компонента, %</w:t>
            </w:r>
          </w:p>
        </w:tc>
      </w:tr>
      <w:tr w:rsidR="007D6417" w:rsidRPr="00274169" w14:paraId="5D075312" w14:textId="77777777" w:rsidTr="007D6417">
        <w:tc>
          <w:tcPr>
            <w:tcW w:w="566" w:type="dxa"/>
            <w:tcBorders>
              <w:top w:val="single" w:sz="6" w:space="0" w:color="auto"/>
              <w:left w:val="single" w:sz="6" w:space="0" w:color="auto"/>
              <w:bottom w:val="single" w:sz="6" w:space="0" w:color="auto"/>
              <w:right w:val="single" w:sz="6" w:space="0" w:color="auto"/>
            </w:tcBorders>
          </w:tcPr>
          <w:p w14:paraId="311BFA1C" w14:textId="77777777" w:rsidR="007D6417" w:rsidRPr="00274169" w:rsidRDefault="007D6417" w:rsidP="007D6417">
            <w:pPr>
              <w:widowControl w:val="0"/>
              <w:autoSpaceDE w:val="0"/>
              <w:autoSpaceDN w:val="0"/>
              <w:adjustRightInd w:val="0"/>
              <w:ind w:left="30" w:right="30"/>
              <w:jc w:val="right"/>
              <w:rPr>
                <w:sz w:val="20"/>
                <w:szCs w:val="20"/>
              </w:rPr>
            </w:pPr>
            <w:r w:rsidRPr="00274169">
              <w:rPr>
                <w:sz w:val="20"/>
                <w:szCs w:val="20"/>
              </w:rPr>
              <w:t>0123</w:t>
            </w:r>
          </w:p>
        </w:tc>
        <w:tc>
          <w:tcPr>
            <w:tcW w:w="3401" w:type="dxa"/>
            <w:tcBorders>
              <w:top w:val="single" w:sz="6" w:space="0" w:color="auto"/>
              <w:left w:val="single" w:sz="6" w:space="0" w:color="auto"/>
              <w:bottom w:val="single" w:sz="6" w:space="0" w:color="auto"/>
              <w:right w:val="single" w:sz="6" w:space="0" w:color="auto"/>
            </w:tcBorders>
          </w:tcPr>
          <w:p w14:paraId="1956DC11" w14:textId="77777777" w:rsidR="007D6417" w:rsidRPr="00274169" w:rsidRDefault="007D6417" w:rsidP="007D6417">
            <w:pPr>
              <w:widowControl w:val="0"/>
              <w:autoSpaceDE w:val="0"/>
              <w:autoSpaceDN w:val="0"/>
              <w:adjustRightInd w:val="0"/>
              <w:ind w:left="30" w:right="30"/>
              <w:rPr>
                <w:sz w:val="20"/>
                <w:szCs w:val="20"/>
              </w:rPr>
            </w:pPr>
            <w:proofErr w:type="spellStart"/>
            <w:r w:rsidRPr="00274169">
              <w:rPr>
                <w:sz w:val="20"/>
                <w:szCs w:val="20"/>
              </w:rPr>
              <w:t>диЖелезо</w:t>
            </w:r>
            <w:proofErr w:type="spellEnd"/>
            <w:r w:rsidRPr="00274169">
              <w:rPr>
                <w:sz w:val="20"/>
                <w:szCs w:val="20"/>
              </w:rPr>
              <w:t xml:space="preserve"> </w:t>
            </w:r>
            <w:proofErr w:type="spellStart"/>
            <w:r w:rsidRPr="00274169">
              <w:rPr>
                <w:sz w:val="20"/>
                <w:szCs w:val="20"/>
              </w:rPr>
              <w:t>триоксид</w:t>
            </w:r>
            <w:proofErr w:type="spellEnd"/>
            <w:r w:rsidRPr="00274169">
              <w:rPr>
                <w:sz w:val="20"/>
                <w:szCs w:val="20"/>
              </w:rPr>
              <w:t xml:space="preserve"> (Железа оксид) (в пересчете на железо)</w:t>
            </w:r>
          </w:p>
        </w:tc>
        <w:tc>
          <w:tcPr>
            <w:tcW w:w="2834" w:type="dxa"/>
            <w:tcBorders>
              <w:top w:val="single" w:sz="6" w:space="0" w:color="auto"/>
              <w:left w:val="single" w:sz="6" w:space="0" w:color="auto"/>
              <w:bottom w:val="single" w:sz="6" w:space="0" w:color="auto"/>
              <w:right w:val="single" w:sz="6" w:space="0" w:color="auto"/>
            </w:tcBorders>
          </w:tcPr>
          <w:p w14:paraId="34452E20" w14:textId="77777777" w:rsidR="007D6417" w:rsidRPr="00274169" w:rsidRDefault="007D6417" w:rsidP="007D6417">
            <w:pPr>
              <w:widowControl w:val="0"/>
              <w:autoSpaceDE w:val="0"/>
              <w:autoSpaceDN w:val="0"/>
              <w:adjustRightInd w:val="0"/>
              <w:ind w:left="30" w:right="30"/>
              <w:jc w:val="right"/>
              <w:rPr>
                <w:sz w:val="20"/>
                <w:szCs w:val="20"/>
              </w:rPr>
            </w:pPr>
            <w:r w:rsidRPr="00274169">
              <w:rPr>
                <w:sz w:val="20"/>
                <w:szCs w:val="20"/>
              </w:rPr>
              <w:t>100.0</w:t>
            </w:r>
          </w:p>
        </w:tc>
      </w:tr>
    </w:tbl>
    <w:p w14:paraId="7D0AC462" w14:textId="77777777" w:rsidR="007D6417" w:rsidRPr="00274169" w:rsidRDefault="007D6417" w:rsidP="007D6417">
      <w:pPr>
        <w:widowControl w:val="0"/>
        <w:autoSpaceDE w:val="0"/>
        <w:autoSpaceDN w:val="0"/>
        <w:adjustRightInd w:val="0"/>
        <w:spacing w:before="120"/>
        <w:jc w:val="both"/>
      </w:pPr>
      <w:r w:rsidRPr="00274169">
        <w:t>Программа основана на следующих методических документах:</w:t>
      </w:r>
    </w:p>
    <w:p w14:paraId="211CE48E" w14:textId="77777777" w:rsidR="007D6417" w:rsidRPr="00274169" w:rsidRDefault="007D6417" w:rsidP="007D6417">
      <w:pPr>
        <w:widowControl w:val="0"/>
        <w:autoSpaceDE w:val="0"/>
        <w:autoSpaceDN w:val="0"/>
        <w:adjustRightInd w:val="0"/>
        <w:jc w:val="both"/>
      </w:pPr>
      <w:r w:rsidRPr="00274169">
        <w:t>1. «Методика расчета выделений (выбросов) загрязняющих веществ в атмосферу при механической обработке металлов (материалов) (по величинам удельных выделений)», НИИ Атмосфера, Санкт-Петербург, 2015</w:t>
      </w:r>
    </w:p>
    <w:p w14:paraId="6C78E649" w14:textId="77777777" w:rsidR="007D6417" w:rsidRPr="00274169" w:rsidRDefault="007D6417" w:rsidP="007D6417">
      <w:pPr>
        <w:widowControl w:val="0"/>
        <w:autoSpaceDE w:val="0"/>
        <w:autoSpaceDN w:val="0"/>
        <w:adjustRightInd w:val="0"/>
        <w:jc w:val="both"/>
      </w:pPr>
      <w:r w:rsidRPr="00274169">
        <w:t>2. Методическое пособие по расчету, нормированию и контролю выбросов загрязняющих веществ в атмосферный воздух (Дополненное и переработанное), НИИ Атмосфера, Санкт-Петербург, 2012</w:t>
      </w:r>
    </w:p>
    <w:p w14:paraId="75278264" w14:textId="77777777" w:rsidR="007D6417" w:rsidRPr="00274169" w:rsidRDefault="007D6417" w:rsidP="007D6417">
      <w:pPr>
        <w:widowControl w:val="0"/>
        <w:autoSpaceDE w:val="0"/>
        <w:autoSpaceDN w:val="0"/>
        <w:adjustRightInd w:val="0"/>
        <w:jc w:val="both"/>
      </w:pPr>
      <w:r w:rsidRPr="00274169">
        <w:t>3. Расчетная инструкция (методика) «Удельные показатели образования вредных веществ, выделяющихся в атмосферу от основных видов технологического оборудования предприятий радиоэлектронного комплекса», Санкт-Петербург, 2006</w:t>
      </w:r>
    </w:p>
    <w:p w14:paraId="07C22A8C" w14:textId="77777777" w:rsidR="007D6417" w:rsidRPr="00274169" w:rsidRDefault="007D6417" w:rsidP="007D6417">
      <w:pPr>
        <w:widowControl w:val="0"/>
        <w:autoSpaceDE w:val="0"/>
        <w:autoSpaceDN w:val="0"/>
        <w:adjustRightInd w:val="0"/>
        <w:jc w:val="both"/>
      </w:pPr>
      <w:r w:rsidRPr="00274169">
        <w:t>4. Информационное письмо НИИ Атмосфера №2. Исх. 07-2-200/16-0 от 28.04.2016</w:t>
      </w:r>
    </w:p>
    <w:p w14:paraId="3EE6E5D8" w14:textId="77777777" w:rsidR="007D6417" w:rsidRPr="00274169" w:rsidRDefault="007D6417" w:rsidP="007D6417">
      <w:pPr>
        <w:widowControl w:val="0"/>
        <w:autoSpaceDE w:val="0"/>
        <w:autoSpaceDN w:val="0"/>
        <w:adjustRightInd w:val="0"/>
        <w:jc w:val="both"/>
      </w:pPr>
      <w:r w:rsidRPr="00274169">
        <w:t>5. Информационное письмо НИИ Атмосфера №4. Исх. 07-2-650/16-0 от 07.09.2016</w:t>
      </w:r>
    </w:p>
    <w:p w14:paraId="3B0C7705" w14:textId="77777777" w:rsidR="00A0295A" w:rsidRPr="00274169" w:rsidRDefault="00A0295A" w:rsidP="00A0295A">
      <w:pPr>
        <w:widowControl w:val="0"/>
        <w:autoSpaceDE w:val="0"/>
        <w:autoSpaceDN w:val="0"/>
        <w:adjustRightInd w:val="0"/>
        <w:rPr>
          <w:color w:val="000000"/>
        </w:rPr>
      </w:pPr>
    </w:p>
    <w:p w14:paraId="683ED5B4" w14:textId="77777777" w:rsidR="00A0295A" w:rsidRPr="00274169" w:rsidRDefault="00A0295A" w:rsidP="00A94D0C">
      <w:pPr>
        <w:rPr>
          <w:color w:val="000000"/>
        </w:rPr>
      </w:pPr>
    </w:p>
    <w:p w14:paraId="4D9940E4" w14:textId="77777777" w:rsidR="00D559E0" w:rsidRPr="00274169" w:rsidRDefault="00D559E0" w:rsidP="00D559E0">
      <w:pPr>
        <w:pStyle w:val="22"/>
        <w:rPr>
          <w:rFonts w:ascii="Times New Roman" w:hAnsi="Times New Roman"/>
          <w:color w:val="000000"/>
          <w:sz w:val="24"/>
          <w:szCs w:val="24"/>
        </w:rPr>
      </w:pPr>
      <w:r w:rsidRPr="00274169">
        <w:rPr>
          <w:rFonts w:ascii="Times New Roman" w:hAnsi="Times New Roman"/>
          <w:color w:val="000000"/>
          <w:sz w:val="24"/>
          <w:szCs w:val="24"/>
        </w:rPr>
        <w:t>ИЗАВ №0001 – Дымовая труба</w:t>
      </w:r>
    </w:p>
    <w:p w14:paraId="0B5B5741" w14:textId="77777777" w:rsidR="00D559E0" w:rsidRPr="00274169" w:rsidRDefault="00D559E0" w:rsidP="00D559E0">
      <w:pPr>
        <w:spacing w:before="240"/>
        <w:ind w:firstLine="708"/>
        <w:rPr>
          <w:color w:val="000000"/>
        </w:rPr>
      </w:pPr>
      <w:r w:rsidRPr="00274169">
        <w:rPr>
          <w:color w:val="000000"/>
        </w:rPr>
        <w:t>В соответствии с "Методическим пособием по расчету, нормированию и контролю выбросов загрязняющих веществ в атмосферный воздух" ОАО "НИИ Атмосфера" СПб., 2012 г. расчет выбросов от бензиновых электростанций мощностью 8-10 кВт выполнять по "Методике проведения инвентаризации выбросов загрязняющих веществ в атмосферу автотранспортных предприятий (расчетным методом)" (М., 1998), принимая за выброс от такой станции - 0,25 от величины выброса легкового карбюраторного автомобиля с объемом двигателя до 1,2 л при движении по территории со скоростью 5 км/час.</w:t>
      </w:r>
    </w:p>
    <w:p w14:paraId="4A2F05B8" w14:textId="77777777" w:rsidR="00D559E0" w:rsidRPr="00274169" w:rsidRDefault="00D559E0" w:rsidP="00D559E0">
      <w:pPr>
        <w:spacing w:before="240"/>
        <w:rPr>
          <w:color w:val="000000"/>
        </w:rPr>
      </w:pPr>
      <w:r w:rsidRPr="00274169">
        <w:rPr>
          <w:color w:val="000000"/>
        </w:rPr>
        <w:tab/>
        <w:t>Расчет выделений загрязняющих веществ выполнен в соответствии со следующими методическими документами:</w:t>
      </w:r>
    </w:p>
    <w:p w14:paraId="08FB4B06" w14:textId="77777777" w:rsidR="00D559E0" w:rsidRPr="00274169" w:rsidRDefault="00D559E0" w:rsidP="00D559E0">
      <w:pPr>
        <w:rPr>
          <w:color w:val="000000"/>
        </w:rPr>
      </w:pPr>
      <w:r w:rsidRPr="00274169">
        <w:rPr>
          <w:color w:val="000000"/>
        </w:rPr>
        <w:tab/>
        <w:t>– Методическое пособие по расчету, нормированию и контролю выбросов загрязняющих веществ в атмосферный воздух, СПб., НИИ Атмосфера, 2012.</w:t>
      </w:r>
    </w:p>
    <w:p w14:paraId="2B79DD3A" w14:textId="77777777" w:rsidR="00D559E0" w:rsidRPr="00274169" w:rsidRDefault="00D559E0" w:rsidP="00D559E0">
      <w:pPr>
        <w:rPr>
          <w:color w:val="000000"/>
        </w:rPr>
      </w:pPr>
      <w:r w:rsidRPr="00274169">
        <w:rPr>
          <w:color w:val="000000"/>
        </w:rPr>
        <w:tab/>
        <w:t>– Методика проведения инвентаризации выбросов загрязняющих веществ в атмосферу автотранспортных предприятий (расчетным методом). М, 1998.</w:t>
      </w:r>
    </w:p>
    <w:p w14:paraId="7D28CED0" w14:textId="77777777" w:rsidR="00D559E0" w:rsidRPr="00274169" w:rsidRDefault="00D559E0" w:rsidP="00D559E0">
      <w:pPr>
        <w:rPr>
          <w:color w:val="000000"/>
        </w:rPr>
      </w:pPr>
      <w:r w:rsidRPr="00274169">
        <w:rPr>
          <w:color w:val="000000"/>
        </w:rPr>
        <w:tab/>
        <w:t>– Дополнения и изменения к Методике проведения инвентаризации выбросов загрязняющих веществ в атмосферу автотранспортных предприятий (расчетным методом). М, 1999.</w:t>
      </w:r>
    </w:p>
    <w:p w14:paraId="2192EC1D" w14:textId="77777777" w:rsidR="00D559E0" w:rsidRPr="00274169" w:rsidRDefault="00D559E0" w:rsidP="00D559E0">
      <w:pPr>
        <w:spacing w:before="240" w:after="240"/>
        <w:rPr>
          <w:color w:val="000000"/>
        </w:rPr>
      </w:pPr>
      <w:r w:rsidRPr="00274169">
        <w:rPr>
          <w:color w:val="000000"/>
        </w:rPr>
        <w:tab/>
        <w:t>Количественная и качественная характеристика загрязняющих веществ, выделяющихся в атмосферу от автотранспортных средств, приведена в таблице 1.1.1.</w:t>
      </w:r>
    </w:p>
    <w:p w14:paraId="1C78D367" w14:textId="77777777" w:rsidR="00D559E0" w:rsidRPr="00274169" w:rsidRDefault="00D559E0" w:rsidP="00D559E0">
      <w:pPr>
        <w:spacing w:before="240" w:after="120"/>
        <w:rPr>
          <w:color w:val="000000"/>
        </w:rPr>
      </w:pPr>
      <w:r w:rsidRPr="00274169">
        <w:rPr>
          <w:color w:val="000000"/>
        </w:rPr>
        <w:t xml:space="preserve">Таблица 1.1.1 - </w:t>
      </w:r>
      <w:r w:rsidRPr="00274169">
        <w:rPr>
          <w:b/>
          <w:color w:val="000000"/>
        </w:rPr>
        <w:t>Характеристика выделений загрязняющих веществ в атмосферу</w:t>
      </w:r>
    </w:p>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D559E0" w:rsidRPr="00274169" w14:paraId="30C8AE3C"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6252D91A" w14:textId="77777777" w:rsidR="00D559E0" w:rsidRPr="00274169" w:rsidRDefault="00D559E0" w:rsidP="00111D84">
            <w:pPr>
              <w:jc w:val="center"/>
              <w:rPr>
                <w:color w:val="000000"/>
              </w:rPr>
            </w:pPr>
            <w:r w:rsidRPr="00274169">
              <w:rPr>
                <w:color w:val="000000"/>
              </w:rPr>
              <w:lastRenderedPageBreak/>
              <w:t>Загрязняющее вещество</w:t>
            </w:r>
          </w:p>
        </w:tc>
        <w:tc>
          <w:tcPr>
            <w:tcW w:w="2268" w:type="dxa"/>
            <w:vMerge w:val="restart"/>
            <w:tcBorders>
              <w:top w:val="single" w:sz="8" w:space="0" w:color="auto"/>
            </w:tcBorders>
            <w:shd w:val="clear" w:color="auto" w:fill="F2F2F2"/>
            <w:vAlign w:val="center"/>
          </w:tcPr>
          <w:p w14:paraId="1F5FAD9D" w14:textId="77777777" w:rsidR="00D559E0" w:rsidRPr="00274169" w:rsidRDefault="00D559E0"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34941A7B" w14:textId="77777777" w:rsidR="00D559E0" w:rsidRPr="00274169" w:rsidRDefault="00D559E0" w:rsidP="00111D84">
            <w:pPr>
              <w:jc w:val="center"/>
              <w:rPr>
                <w:color w:val="000000"/>
              </w:rPr>
            </w:pPr>
            <w:r w:rsidRPr="00274169">
              <w:rPr>
                <w:color w:val="000000"/>
              </w:rPr>
              <w:t>Годовой выброс, т/год</w:t>
            </w:r>
          </w:p>
        </w:tc>
      </w:tr>
      <w:tr w:rsidR="00D559E0" w:rsidRPr="00274169" w14:paraId="5BBC2E67"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1DD10D90" w14:textId="77777777" w:rsidR="00D559E0" w:rsidRPr="00274169" w:rsidRDefault="00D559E0"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78021803" w14:textId="77777777" w:rsidR="00D559E0" w:rsidRPr="00274169" w:rsidRDefault="00D559E0"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03602EF8" w14:textId="77777777" w:rsidR="00D559E0" w:rsidRPr="00274169" w:rsidRDefault="00D559E0"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1BF68795" w14:textId="77777777" w:rsidR="00D559E0" w:rsidRPr="00274169" w:rsidRDefault="00D559E0" w:rsidP="00111D84">
            <w:pPr>
              <w:jc w:val="center"/>
              <w:rPr>
                <w:color w:val="000000"/>
              </w:rPr>
            </w:pPr>
          </w:p>
        </w:tc>
      </w:tr>
      <w:tr w:rsidR="00D559E0" w:rsidRPr="00274169" w14:paraId="54B2D8BC" w14:textId="77777777" w:rsidTr="00111D84">
        <w:trPr>
          <w:trHeight w:val="298"/>
        </w:trPr>
        <w:tc>
          <w:tcPr>
            <w:tcW w:w="851" w:type="dxa"/>
            <w:tcBorders>
              <w:left w:val="single" w:sz="6" w:space="0" w:color="auto"/>
            </w:tcBorders>
            <w:shd w:val="clear" w:color="auto" w:fill="auto"/>
          </w:tcPr>
          <w:p w14:paraId="5D4D0600" w14:textId="77777777" w:rsidR="00D559E0" w:rsidRPr="00274169" w:rsidRDefault="00D559E0" w:rsidP="00111D84">
            <w:pPr>
              <w:jc w:val="center"/>
              <w:rPr>
                <w:color w:val="000000"/>
              </w:rPr>
            </w:pPr>
            <w:r w:rsidRPr="00274169">
              <w:rPr>
                <w:color w:val="000000"/>
              </w:rPr>
              <w:t>301</w:t>
            </w:r>
          </w:p>
        </w:tc>
        <w:tc>
          <w:tcPr>
            <w:tcW w:w="4536" w:type="dxa"/>
            <w:shd w:val="clear" w:color="auto" w:fill="auto"/>
          </w:tcPr>
          <w:p w14:paraId="6EEC0D02" w14:textId="77777777" w:rsidR="00D559E0" w:rsidRPr="00274169" w:rsidRDefault="00D559E0" w:rsidP="00D559E0">
            <w:pPr>
              <w:rPr>
                <w:color w:val="000000"/>
              </w:rPr>
            </w:pPr>
            <w:r w:rsidRPr="00274169">
              <w:rPr>
                <w:color w:val="000000"/>
              </w:rPr>
              <w:t>Азота диоксид (Азот (IV) оксид)</w:t>
            </w:r>
          </w:p>
        </w:tc>
        <w:tc>
          <w:tcPr>
            <w:tcW w:w="2268" w:type="dxa"/>
            <w:shd w:val="clear" w:color="auto" w:fill="auto"/>
          </w:tcPr>
          <w:p w14:paraId="70BBEBDA" w14:textId="77777777" w:rsidR="00D559E0" w:rsidRPr="00274169" w:rsidRDefault="00D559E0" w:rsidP="00111D84">
            <w:pPr>
              <w:tabs>
                <w:tab w:val="decimal" w:pos="1134"/>
              </w:tabs>
              <w:rPr>
                <w:color w:val="000000"/>
              </w:rPr>
            </w:pPr>
            <w:r w:rsidRPr="00274169">
              <w:rPr>
                <w:color w:val="000000"/>
              </w:rPr>
              <w:t>0,00004</w:t>
            </w:r>
          </w:p>
        </w:tc>
        <w:tc>
          <w:tcPr>
            <w:tcW w:w="2268" w:type="dxa"/>
            <w:tcBorders>
              <w:right w:val="single" w:sz="6" w:space="0" w:color="auto"/>
            </w:tcBorders>
            <w:shd w:val="clear" w:color="auto" w:fill="auto"/>
          </w:tcPr>
          <w:p w14:paraId="7453FA36" w14:textId="77777777" w:rsidR="00D559E0" w:rsidRPr="00274169" w:rsidRDefault="00D559E0" w:rsidP="00111D84">
            <w:pPr>
              <w:tabs>
                <w:tab w:val="decimal" w:pos="1134"/>
              </w:tabs>
              <w:rPr>
                <w:color w:val="000000"/>
              </w:rPr>
            </w:pPr>
            <w:r w:rsidRPr="00274169">
              <w:rPr>
                <w:color w:val="000000"/>
              </w:rPr>
              <w:t>4,20Е-06</w:t>
            </w:r>
          </w:p>
        </w:tc>
      </w:tr>
      <w:tr w:rsidR="00D559E0" w:rsidRPr="00274169" w14:paraId="518AB8E6" w14:textId="77777777" w:rsidTr="00111D84">
        <w:tc>
          <w:tcPr>
            <w:tcW w:w="851" w:type="dxa"/>
            <w:tcBorders>
              <w:left w:val="single" w:sz="6" w:space="0" w:color="auto"/>
            </w:tcBorders>
            <w:shd w:val="clear" w:color="auto" w:fill="auto"/>
          </w:tcPr>
          <w:p w14:paraId="6C318C85" w14:textId="77777777" w:rsidR="00D559E0" w:rsidRPr="00274169" w:rsidRDefault="00D559E0" w:rsidP="00111D84">
            <w:pPr>
              <w:jc w:val="center"/>
              <w:rPr>
                <w:color w:val="000000"/>
              </w:rPr>
            </w:pPr>
            <w:r w:rsidRPr="00274169">
              <w:rPr>
                <w:color w:val="000000"/>
              </w:rPr>
              <w:t>304</w:t>
            </w:r>
          </w:p>
        </w:tc>
        <w:tc>
          <w:tcPr>
            <w:tcW w:w="4536" w:type="dxa"/>
            <w:shd w:val="clear" w:color="auto" w:fill="auto"/>
          </w:tcPr>
          <w:p w14:paraId="43E8BD8E" w14:textId="77777777" w:rsidR="00D559E0" w:rsidRPr="00274169" w:rsidRDefault="00D559E0" w:rsidP="00D559E0">
            <w:pPr>
              <w:rPr>
                <w:color w:val="000000"/>
              </w:rPr>
            </w:pPr>
            <w:r w:rsidRPr="00274169">
              <w:rPr>
                <w:color w:val="000000"/>
              </w:rPr>
              <w:t>Азот (II) оксид (Азота оксид)</w:t>
            </w:r>
          </w:p>
        </w:tc>
        <w:tc>
          <w:tcPr>
            <w:tcW w:w="2268" w:type="dxa"/>
            <w:shd w:val="clear" w:color="auto" w:fill="auto"/>
          </w:tcPr>
          <w:p w14:paraId="52BCD883" w14:textId="77777777" w:rsidR="00D559E0" w:rsidRPr="00274169" w:rsidRDefault="00D559E0" w:rsidP="00111D84">
            <w:pPr>
              <w:tabs>
                <w:tab w:val="decimal" w:pos="1134"/>
              </w:tabs>
              <w:rPr>
                <w:color w:val="000000"/>
              </w:rPr>
            </w:pPr>
            <w:r w:rsidRPr="00274169">
              <w:rPr>
                <w:color w:val="000000"/>
              </w:rPr>
              <w:t>0,00001</w:t>
            </w:r>
          </w:p>
        </w:tc>
        <w:tc>
          <w:tcPr>
            <w:tcW w:w="2268" w:type="dxa"/>
            <w:tcBorders>
              <w:right w:val="single" w:sz="6" w:space="0" w:color="auto"/>
            </w:tcBorders>
            <w:shd w:val="clear" w:color="auto" w:fill="auto"/>
          </w:tcPr>
          <w:p w14:paraId="31CAF0F5" w14:textId="77777777" w:rsidR="00D559E0" w:rsidRPr="00274169" w:rsidRDefault="00D559E0" w:rsidP="00111D84">
            <w:pPr>
              <w:tabs>
                <w:tab w:val="decimal" w:pos="1134"/>
              </w:tabs>
              <w:rPr>
                <w:color w:val="000000"/>
              </w:rPr>
            </w:pPr>
            <w:r w:rsidRPr="00274169">
              <w:rPr>
                <w:color w:val="000000"/>
              </w:rPr>
              <w:t>7,00Е-07</w:t>
            </w:r>
          </w:p>
        </w:tc>
      </w:tr>
      <w:tr w:rsidR="00D559E0" w:rsidRPr="00274169" w14:paraId="30E768E4" w14:textId="77777777" w:rsidTr="00111D84">
        <w:tc>
          <w:tcPr>
            <w:tcW w:w="851" w:type="dxa"/>
            <w:tcBorders>
              <w:left w:val="single" w:sz="6" w:space="0" w:color="auto"/>
            </w:tcBorders>
            <w:shd w:val="clear" w:color="auto" w:fill="auto"/>
          </w:tcPr>
          <w:p w14:paraId="51E43DD9" w14:textId="77777777" w:rsidR="00D559E0" w:rsidRPr="00274169" w:rsidRDefault="00D559E0" w:rsidP="00111D84">
            <w:pPr>
              <w:jc w:val="center"/>
              <w:rPr>
                <w:color w:val="000000"/>
              </w:rPr>
            </w:pPr>
            <w:r w:rsidRPr="00274169">
              <w:rPr>
                <w:color w:val="000000"/>
              </w:rPr>
              <w:t>330</w:t>
            </w:r>
          </w:p>
        </w:tc>
        <w:tc>
          <w:tcPr>
            <w:tcW w:w="4536" w:type="dxa"/>
            <w:shd w:val="clear" w:color="auto" w:fill="auto"/>
          </w:tcPr>
          <w:p w14:paraId="3C25960F" w14:textId="77777777" w:rsidR="00D559E0" w:rsidRPr="00274169" w:rsidRDefault="00D559E0" w:rsidP="00D559E0">
            <w:pPr>
              <w:rPr>
                <w:color w:val="000000"/>
              </w:rPr>
            </w:pPr>
            <w:r w:rsidRPr="00274169">
              <w:rPr>
                <w:color w:val="000000"/>
              </w:rPr>
              <w:t>Сера диоксид (Ангидрид сернистый)</w:t>
            </w:r>
          </w:p>
        </w:tc>
        <w:tc>
          <w:tcPr>
            <w:tcW w:w="2268" w:type="dxa"/>
            <w:shd w:val="clear" w:color="auto" w:fill="auto"/>
          </w:tcPr>
          <w:p w14:paraId="08FA8A54" w14:textId="77777777" w:rsidR="00D559E0" w:rsidRPr="00274169" w:rsidRDefault="00D559E0" w:rsidP="00111D84">
            <w:pPr>
              <w:tabs>
                <w:tab w:val="decimal" w:pos="1134"/>
              </w:tabs>
              <w:rPr>
                <w:color w:val="000000"/>
              </w:rPr>
            </w:pPr>
            <w:r w:rsidRPr="00274169">
              <w:rPr>
                <w:color w:val="000000"/>
              </w:rPr>
              <w:t>0,00001</w:t>
            </w:r>
          </w:p>
        </w:tc>
        <w:tc>
          <w:tcPr>
            <w:tcW w:w="2268" w:type="dxa"/>
            <w:tcBorders>
              <w:right w:val="single" w:sz="6" w:space="0" w:color="auto"/>
            </w:tcBorders>
            <w:shd w:val="clear" w:color="auto" w:fill="auto"/>
          </w:tcPr>
          <w:p w14:paraId="0E9979EE" w14:textId="77777777" w:rsidR="00D559E0" w:rsidRPr="00274169" w:rsidRDefault="00D559E0" w:rsidP="00111D84">
            <w:pPr>
              <w:tabs>
                <w:tab w:val="decimal" w:pos="1134"/>
              </w:tabs>
              <w:rPr>
                <w:color w:val="000000"/>
              </w:rPr>
            </w:pPr>
            <w:r w:rsidRPr="00274169">
              <w:rPr>
                <w:color w:val="000000"/>
              </w:rPr>
              <w:t>1,40Е-06</w:t>
            </w:r>
          </w:p>
        </w:tc>
      </w:tr>
      <w:tr w:rsidR="00D559E0" w:rsidRPr="00274169" w14:paraId="309690C8" w14:textId="77777777" w:rsidTr="00111D84">
        <w:tc>
          <w:tcPr>
            <w:tcW w:w="851" w:type="dxa"/>
            <w:tcBorders>
              <w:left w:val="single" w:sz="6" w:space="0" w:color="auto"/>
            </w:tcBorders>
            <w:shd w:val="clear" w:color="auto" w:fill="auto"/>
          </w:tcPr>
          <w:p w14:paraId="38AFCCF8" w14:textId="77777777" w:rsidR="00D559E0" w:rsidRPr="00274169" w:rsidRDefault="00D559E0" w:rsidP="00111D84">
            <w:pPr>
              <w:jc w:val="center"/>
              <w:rPr>
                <w:color w:val="000000"/>
              </w:rPr>
            </w:pPr>
            <w:r w:rsidRPr="00274169">
              <w:rPr>
                <w:color w:val="000000"/>
              </w:rPr>
              <w:t>337</w:t>
            </w:r>
          </w:p>
        </w:tc>
        <w:tc>
          <w:tcPr>
            <w:tcW w:w="4536" w:type="dxa"/>
            <w:shd w:val="clear" w:color="auto" w:fill="auto"/>
          </w:tcPr>
          <w:p w14:paraId="4B570D46" w14:textId="77777777" w:rsidR="00D559E0" w:rsidRPr="00274169" w:rsidRDefault="00D559E0" w:rsidP="00D559E0">
            <w:pPr>
              <w:rPr>
                <w:color w:val="000000"/>
              </w:rPr>
            </w:pPr>
            <w:r w:rsidRPr="00274169">
              <w:rPr>
                <w:color w:val="000000"/>
              </w:rPr>
              <w:t>Углерод оксид</w:t>
            </w:r>
          </w:p>
        </w:tc>
        <w:tc>
          <w:tcPr>
            <w:tcW w:w="2268" w:type="dxa"/>
            <w:shd w:val="clear" w:color="auto" w:fill="auto"/>
          </w:tcPr>
          <w:p w14:paraId="65A525B2" w14:textId="77777777" w:rsidR="00D559E0" w:rsidRPr="00274169" w:rsidRDefault="00D559E0" w:rsidP="00111D84">
            <w:pPr>
              <w:tabs>
                <w:tab w:val="decimal" w:pos="1134"/>
              </w:tabs>
              <w:rPr>
                <w:color w:val="000000"/>
              </w:rPr>
            </w:pPr>
            <w:r w:rsidRPr="00274169">
              <w:rPr>
                <w:color w:val="000000"/>
              </w:rPr>
              <w:t>0,00260</w:t>
            </w:r>
          </w:p>
        </w:tc>
        <w:tc>
          <w:tcPr>
            <w:tcW w:w="2268" w:type="dxa"/>
            <w:tcBorders>
              <w:right w:val="single" w:sz="6" w:space="0" w:color="auto"/>
            </w:tcBorders>
            <w:shd w:val="clear" w:color="auto" w:fill="auto"/>
          </w:tcPr>
          <w:p w14:paraId="0BA413C1" w14:textId="77777777" w:rsidR="00D559E0" w:rsidRPr="00274169" w:rsidRDefault="00D559E0" w:rsidP="00111D84">
            <w:pPr>
              <w:tabs>
                <w:tab w:val="decimal" w:pos="1134"/>
              </w:tabs>
              <w:rPr>
                <w:color w:val="000000"/>
              </w:rPr>
            </w:pPr>
            <w:r w:rsidRPr="00274169">
              <w:rPr>
                <w:color w:val="000000"/>
              </w:rPr>
              <w:t>0,0003</w:t>
            </w:r>
          </w:p>
        </w:tc>
      </w:tr>
      <w:tr w:rsidR="00D559E0" w:rsidRPr="00274169" w14:paraId="2B82FE13" w14:textId="77777777" w:rsidTr="00111D84">
        <w:tc>
          <w:tcPr>
            <w:tcW w:w="851" w:type="dxa"/>
            <w:tcBorders>
              <w:left w:val="single" w:sz="6" w:space="0" w:color="auto"/>
              <w:bottom w:val="single" w:sz="8" w:space="0" w:color="auto"/>
            </w:tcBorders>
            <w:shd w:val="clear" w:color="auto" w:fill="auto"/>
          </w:tcPr>
          <w:p w14:paraId="1B3D0EF1" w14:textId="77777777" w:rsidR="00D559E0" w:rsidRPr="00274169" w:rsidRDefault="00D559E0" w:rsidP="00111D84">
            <w:pPr>
              <w:jc w:val="center"/>
              <w:rPr>
                <w:color w:val="000000"/>
              </w:rPr>
            </w:pPr>
            <w:r w:rsidRPr="00274169">
              <w:rPr>
                <w:color w:val="000000"/>
              </w:rPr>
              <w:t>2704</w:t>
            </w:r>
          </w:p>
        </w:tc>
        <w:tc>
          <w:tcPr>
            <w:tcW w:w="4536" w:type="dxa"/>
            <w:tcBorders>
              <w:bottom w:val="single" w:sz="8" w:space="0" w:color="auto"/>
            </w:tcBorders>
            <w:shd w:val="clear" w:color="auto" w:fill="auto"/>
          </w:tcPr>
          <w:p w14:paraId="1072F591" w14:textId="77777777" w:rsidR="00D559E0" w:rsidRPr="00274169" w:rsidRDefault="00D559E0" w:rsidP="00D559E0">
            <w:pPr>
              <w:rPr>
                <w:color w:val="000000"/>
              </w:rPr>
            </w:pPr>
            <w:r w:rsidRPr="00274169">
              <w:rPr>
                <w:color w:val="000000"/>
              </w:rPr>
              <w:t>Бензин (нефтяной, малосернистый)</w:t>
            </w:r>
          </w:p>
        </w:tc>
        <w:tc>
          <w:tcPr>
            <w:tcW w:w="2268" w:type="dxa"/>
            <w:tcBorders>
              <w:bottom w:val="single" w:sz="8" w:space="0" w:color="auto"/>
            </w:tcBorders>
            <w:shd w:val="clear" w:color="auto" w:fill="auto"/>
          </w:tcPr>
          <w:p w14:paraId="25437021" w14:textId="77777777" w:rsidR="00D559E0" w:rsidRPr="00274169" w:rsidRDefault="00D559E0" w:rsidP="00111D84">
            <w:pPr>
              <w:tabs>
                <w:tab w:val="decimal" w:pos="1134"/>
              </w:tabs>
              <w:rPr>
                <w:color w:val="000000"/>
              </w:rPr>
            </w:pPr>
            <w:r w:rsidRPr="00274169">
              <w:rPr>
                <w:color w:val="000000"/>
              </w:rPr>
              <w:t>0,00035</w:t>
            </w:r>
          </w:p>
        </w:tc>
        <w:tc>
          <w:tcPr>
            <w:tcW w:w="2268" w:type="dxa"/>
            <w:tcBorders>
              <w:bottom w:val="single" w:sz="8" w:space="0" w:color="auto"/>
              <w:right w:val="single" w:sz="6" w:space="0" w:color="auto"/>
            </w:tcBorders>
            <w:shd w:val="clear" w:color="auto" w:fill="auto"/>
          </w:tcPr>
          <w:p w14:paraId="27315B29" w14:textId="77777777" w:rsidR="00D559E0" w:rsidRPr="00274169" w:rsidRDefault="00D559E0" w:rsidP="00111D84">
            <w:pPr>
              <w:tabs>
                <w:tab w:val="decimal" w:pos="1134"/>
              </w:tabs>
              <w:rPr>
                <w:color w:val="000000"/>
              </w:rPr>
            </w:pPr>
            <w:r w:rsidRPr="00274169">
              <w:rPr>
                <w:color w:val="000000"/>
              </w:rPr>
              <w:t>3,75Е-05</w:t>
            </w:r>
          </w:p>
        </w:tc>
      </w:tr>
    </w:tbl>
    <w:p w14:paraId="5B59F1FF" w14:textId="77777777" w:rsidR="00D559E0" w:rsidRPr="00274169" w:rsidRDefault="00D559E0" w:rsidP="00D559E0">
      <w:pPr>
        <w:spacing w:before="240" w:after="240"/>
        <w:rPr>
          <w:color w:val="000000"/>
        </w:rPr>
      </w:pPr>
      <w:r w:rsidRPr="00274169">
        <w:rPr>
          <w:color w:val="000000"/>
        </w:rPr>
        <w:tab/>
        <w:t>Исходные данные для расчета выделений загрязняющих веществ приведены в таблице 1.1.2.</w:t>
      </w:r>
    </w:p>
    <w:p w14:paraId="24A5AE56" w14:textId="77777777" w:rsidR="00D559E0" w:rsidRPr="00274169" w:rsidRDefault="00D559E0" w:rsidP="00D559E0">
      <w:pPr>
        <w:spacing w:before="240" w:after="120"/>
        <w:rPr>
          <w:color w:val="000000"/>
        </w:rPr>
      </w:pPr>
      <w:r w:rsidRPr="00274169">
        <w:rPr>
          <w:color w:val="000000"/>
        </w:rPr>
        <w:t xml:space="preserve">Таблица 1.1.2 - </w:t>
      </w:r>
      <w:r w:rsidRPr="00274169">
        <w:rPr>
          <w:b/>
          <w:color w:val="00000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268"/>
        <w:gridCol w:w="4196"/>
        <w:gridCol w:w="1701"/>
        <w:gridCol w:w="1134"/>
        <w:gridCol w:w="624"/>
      </w:tblGrid>
      <w:tr w:rsidR="00D559E0" w:rsidRPr="00274169" w14:paraId="12939D33" w14:textId="77777777" w:rsidTr="00111D84">
        <w:trPr>
          <w:tblHeader/>
        </w:trPr>
        <w:tc>
          <w:tcPr>
            <w:tcW w:w="2268" w:type="dxa"/>
            <w:vMerge w:val="restart"/>
            <w:tcBorders>
              <w:top w:val="single" w:sz="8" w:space="0" w:color="auto"/>
              <w:left w:val="single" w:sz="6" w:space="0" w:color="auto"/>
            </w:tcBorders>
            <w:shd w:val="clear" w:color="auto" w:fill="F2F2F2"/>
            <w:vAlign w:val="center"/>
          </w:tcPr>
          <w:p w14:paraId="031DE5E6" w14:textId="77777777" w:rsidR="00D559E0" w:rsidRPr="00274169" w:rsidRDefault="00D559E0" w:rsidP="00111D84">
            <w:pPr>
              <w:jc w:val="center"/>
              <w:rPr>
                <w:color w:val="000000"/>
              </w:rPr>
            </w:pPr>
            <w:r w:rsidRPr="00274169">
              <w:rPr>
                <w:color w:val="000000"/>
              </w:rPr>
              <w:t>Наименование</w:t>
            </w:r>
          </w:p>
        </w:tc>
        <w:tc>
          <w:tcPr>
            <w:tcW w:w="4196" w:type="dxa"/>
            <w:vMerge w:val="restart"/>
            <w:tcBorders>
              <w:top w:val="single" w:sz="8" w:space="0" w:color="auto"/>
            </w:tcBorders>
            <w:shd w:val="clear" w:color="auto" w:fill="F2F2F2"/>
            <w:vAlign w:val="center"/>
          </w:tcPr>
          <w:p w14:paraId="2D095510" w14:textId="77777777" w:rsidR="00D559E0" w:rsidRPr="00274169" w:rsidRDefault="00D559E0" w:rsidP="00111D84">
            <w:pPr>
              <w:jc w:val="center"/>
              <w:rPr>
                <w:color w:val="000000"/>
              </w:rPr>
            </w:pPr>
            <w:r w:rsidRPr="00274169">
              <w:rPr>
                <w:color w:val="000000"/>
              </w:rPr>
              <w:t>Тип автотранспортного средства</w:t>
            </w:r>
          </w:p>
        </w:tc>
        <w:tc>
          <w:tcPr>
            <w:tcW w:w="2835" w:type="dxa"/>
            <w:gridSpan w:val="2"/>
            <w:tcBorders>
              <w:top w:val="single" w:sz="8" w:space="0" w:color="auto"/>
            </w:tcBorders>
            <w:shd w:val="clear" w:color="auto" w:fill="F2F2F2"/>
            <w:vAlign w:val="center"/>
          </w:tcPr>
          <w:p w14:paraId="5A111C9B" w14:textId="77777777" w:rsidR="00D559E0" w:rsidRPr="00274169" w:rsidRDefault="00D559E0" w:rsidP="00111D84">
            <w:pPr>
              <w:jc w:val="center"/>
              <w:rPr>
                <w:color w:val="000000"/>
              </w:rPr>
            </w:pPr>
            <w:r w:rsidRPr="00274169">
              <w:rPr>
                <w:color w:val="000000"/>
              </w:rPr>
              <w:t>Количество автомобилей</w:t>
            </w:r>
          </w:p>
        </w:tc>
        <w:tc>
          <w:tcPr>
            <w:tcW w:w="624" w:type="dxa"/>
            <w:vMerge w:val="restart"/>
            <w:tcBorders>
              <w:top w:val="single" w:sz="8" w:space="0" w:color="auto"/>
              <w:right w:val="single" w:sz="6" w:space="0" w:color="auto"/>
            </w:tcBorders>
            <w:shd w:val="clear" w:color="auto" w:fill="F2F2F2"/>
            <w:vAlign w:val="center"/>
          </w:tcPr>
          <w:p w14:paraId="5D835653" w14:textId="77777777" w:rsidR="00D559E0" w:rsidRPr="00274169" w:rsidRDefault="00D559E0" w:rsidP="00111D84">
            <w:pPr>
              <w:jc w:val="center"/>
              <w:rPr>
                <w:color w:val="000000"/>
              </w:rPr>
            </w:pPr>
            <w:r w:rsidRPr="00274169">
              <w:rPr>
                <w:color w:val="000000"/>
              </w:rPr>
              <w:t>Одновременность</w:t>
            </w:r>
          </w:p>
        </w:tc>
      </w:tr>
      <w:tr w:rsidR="00D559E0" w:rsidRPr="00274169" w14:paraId="79A01BC2" w14:textId="77777777" w:rsidTr="00111D84">
        <w:trPr>
          <w:tblHeader/>
        </w:trPr>
        <w:tc>
          <w:tcPr>
            <w:tcW w:w="2268" w:type="dxa"/>
            <w:vMerge/>
            <w:tcBorders>
              <w:left w:val="single" w:sz="6" w:space="0" w:color="auto"/>
              <w:bottom w:val="single" w:sz="8" w:space="0" w:color="auto"/>
            </w:tcBorders>
            <w:shd w:val="clear" w:color="auto" w:fill="F2F2F2"/>
            <w:vAlign w:val="center"/>
          </w:tcPr>
          <w:p w14:paraId="44026859" w14:textId="77777777" w:rsidR="00D559E0" w:rsidRPr="00274169" w:rsidRDefault="00D559E0" w:rsidP="00111D84">
            <w:pPr>
              <w:jc w:val="center"/>
              <w:rPr>
                <w:color w:val="000000"/>
              </w:rPr>
            </w:pPr>
          </w:p>
        </w:tc>
        <w:tc>
          <w:tcPr>
            <w:tcW w:w="4196" w:type="dxa"/>
            <w:vMerge/>
            <w:tcBorders>
              <w:bottom w:val="single" w:sz="8" w:space="0" w:color="auto"/>
            </w:tcBorders>
            <w:shd w:val="clear" w:color="auto" w:fill="F2F2F2"/>
            <w:vAlign w:val="center"/>
          </w:tcPr>
          <w:p w14:paraId="2B69E85D" w14:textId="77777777" w:rsidR="00D559E0" w:rsidRPr="00274169" w:rsidRDefault="00D559E0" w:rsidP="00111D84">
            <w:pPr>
              <w:jc w:val="center"/>
              <w:rPr>
                <w:color w:val="000000"/>
              </w:rPr>
            </w:pPr>
          </w:p>
        </w:tc>
        <w:tc>
          <w:tcPr>
            <w:tcW w:w="1701" w:type="dxa"/>
            <w:tcBorders>
              <w:bottom w:val="single" w:sz="8" w:space="0" w:color="auto"/>
            </w:tcBorders>
            <w:shd w:val="clear" w:color="auto" w:fill="F2F2F2"/>
            <w:vAlign w:val="center"/>
          </w:tcPr>
          <w:p w14:paraId="1903FCF2" w14:textId="77777777" w:rsidR="00D559E0" w:rsidRPr="00274169" w:rsidRDefault="00D559E0" w:rsidP="00111D84">
            <w:pPr>
              <w:jc w:val="center"/>
              <w:rPr>
                <w:color w:val="000000"/>
              </w:rPr>
            </w:pPr>
            <w:r w:rsidRPr="00274169">
              <w:rPr>
                <w:color w:val="000000"/>
              </w:rPr>
              <w:t>среднее в течение суток</w:t>
            </w:r>
          </w:p>
        </w:tc>
        <w:tc>
          <w:tcPr>
            <w:tcW w:w="1134" w:type="dxa"/>
            <w:tcBorders>
              <w:bottom w:val="single" w:sz="8" w:space="0" w:color="auto"/>
            </w:tcBorders>
            <w:shd w:val="clear" w:color="auto" w:fill="F2F2F2"/>
            <w:vAlign w:val="center"/>
          </w:tcPr>
          <w:p w14:paraId="490B9C7E" w14:textId="77777777" w:rsidR="00D559E0" w:rsidRPr="00274169" w:rsidRDefault="00D559E0" w:rsidP="00111D84">
            <w:pPr>
              <w:jc w:val="center"/>
              <w:rPr>
                <w:color w:val="000000"/>
              </w:rPr>
            </w:pPr>
            <w:r w:rsidRPr="00274169">
              <w:rPr>
                <w:color w:val="000000"/>
              </w:rPr>
              <w:t>максимальное за 1 час</w:t>
            </w:r>
          </w:p>
        </w:tc>
        <w:tc>
          <w:tcPr>
            <w:tcW w:w="624" w:type="dxa"/>
            <w:vMerge/>
            <w:tcBorders>
              <w:bottom w:val="single" w:sz="8" w:space="0" w:color="auto"/>
              <w:right w:val="single" w:sz="6" w:space="0" w:color="auto"/>
            </w:tcBorders>
            <w:shd w:val="clear" w:color="auto" w:fill="F2F2F2"/>
            <w:vAlign w:val="center"/>
          </w:tcPr>
          <w:p w14:paraId="5D7F59AD" w14:textId="77777777" w:rsidR="00D559E0" w:rsidRPr="00274169" w:rsidRDefault="00D559E0" w:rsidP="00111D84">
            <w:pPr>
              <w:jc w:val="center"/>
              <w:rPr>
                <w:color w:val="000000"/>
              </w:rPr>
            </w:pPr>
          </w:p>
        </w:tc>
      </w:tr>
      <w:tr w:rsidR="00D559E0" w:rsidRPr="00274169" w14:paraId="471A53F5" w14:textId="77777777" w:rsidTr="00111D84">
        <w:tc>
          <w:tcPr>
            <w:tcW w:w="2268" w:type="dxa"/>
            <w:tcBorders>
              <w:left w:val="single" w:sz="6" w:space="0" w:color="auto"/>
              <w:bottom w:val="single" w:sz="8" w:space="0" w:color="auto"/>
            </w:tcBorders>
            <w:shd w:val="clear" w:color="auto" w:fill="auto"/>
          </w:tcPr>
          <w:p w14:paraId="0E55E07C" w14:textId="77777777" w:rsidR="00D559E0" w:rsidRPr="00274169" w:rsidRDefault="00D559E0" w:rsidP="00D559E0">
            <w:pPr>
              <w:rPr>
                <w:color w:val="000000"/>
              </w:rPr>
            </w:pPr>
            <w:r w:rsidRPr="00274169">
              <w:rPr>
                <w:color w:val="000000"/>
              </w:rPr>
              <w:t>Бензиновая электростанция</w:t>
            </w:r>
          </w:p>
        </w:tc>
        <w:tc>
          <w:tcPr>
            <w:tcW w:w="4196" w:type="dxa"/>
            <w:tcBorders>
              <w:bottom w:val="single" w:sz="8" w:space="0" w:color="auto"/>
            </w:tcBorders>
            <w:shd w:val="clear" w:color="auto" w:fill="auto"/>
          </w:tcPr>
          <w:p w14:paraId="0F91A408" w14:textId="77777777" w:rsidR="00D559E0" w:rsidRPr="00274169" w:rsidRDefault="00D559E0" w:rsidP="00D559E0">
            <w:pPr>
              <w:rPr>
                <w:color w:val="000000"/>
              </w:rPr>
            </w:pPr>
            <w:r w:rsidRPr="00274169">
              <w:rPr>
                <w:color w:val="000000"/>
              </w:rPr>
              <w:t xml:space="preserve">Легковой, объем до 1,2л, </w:t>
            </w:r>
            <w:proofErr w:type="spellStart"/>
            <w:r w:rsidRPr="00274169">
              <w:rPr>
                <w:color w:val="000000"/>
              </w:rPr>
              <w:t>карбюр</w:t>
            </w:r>
            <w:proofErr w:type="spellEnd"/>
            <w:r w:rsidRPr="00274169">
              <w:rPr>
                <w:color w:val="000000"/>
              </w:rPr>
              <w:t>., бензин</w:t>
            </w:r>
          </w:p>
        </w:tc>
        <w:tc>
          <w:tcPr>
            <w:tcW w:w="1701" w:type="dxa"/>
            <w:tcBorders>
              <w:bottom w:val="single" w:sz="8" w:space="0" w:color="auto"/>
            </w:tcBorders>
            <w:shd w:val="clear" w:color="auto" w:fill="auto"/>
          </w:tcPr>
          <w:p w14:paraId="614E761C" w14:textId="77777777" w:rsidR="00D559E0" w:rsidRPr="00274169" w:rsidRDefault="00D559E0" w:rsidP="00111D84">
            <w:pPr>
              <w:jc w:val="center"/>
              <w:rPr>
                <w:color w:val="000000"/>
              </w:rPr>
            </w:pPr>
            <w:r w:rsidRPr="00274169">
              <w:rPr>
                <w:color w:val="000000"/>
              </w:rPr>
              <w:t>1</w:t>
            </w:r>
          </w:p>
        </w:tc>
        <w:tc>
          <w:tcPr>
            <w:tcW w:w="1134" w:type="dxa"/>
            <w:tcBorders>
              <w:top w:val="single" w:sz="8" w:space="0" w:color="auto"/>
              <w:bottom w:val="single" w:sz="4" w:space="0" w:color="auto"/>
            </w:tcBorders>
            <w:shd w:val="clear" w:color="auto" w:fill="auto"/>
          </w:tcPr>
          <w:p w14:paraId="1A15FAA6" w14:textId="77777777" w:rsidR="00D559E0" w:rsidRPr="00274169" w:rsidRDefault="00D559E0" w:rsidP="00111D84">
            <w:pPr>
              <w:jc w:val="center"/>
              <w:rPr>
                <w:color w:val="000000"/>
              </w:rPr>
            </w:pPr>
            <w:r w:rsidRPr="00274169">
              <w:rPr>
                <w:color w:val="000000"/>
              </w:rPr>
              <w:t>1</w:t>
            </w:r>
          </w:p>
        </w:tc>
        <w:tc>
          <w:tcPr>
            <w:tcW w:w="624" w:type="dxa"/>
            <w:tcBorders>
              <w:bottom w:val="single" w:sz="8" w:space="0" w:color="auto"/>
              <w:right w:val="single" w:sz="6" w:space="0" w:color="auto"/>
            </w:tcBorders>
            <w:shd w:val="clear" w:color="auto" w:fill="auto"/>
          </w:tcPr>
          <w:p w14:paraId="583D6A0D" w14:textId="77777777" w:rsidR="00D559E0" w:rsidRPr="00274169" w:rsidRDefault="00D559E0" w:rsidP="00111D84">
            <w:pPr>
              <w:jc w:val="center"/>
              <w:rPr>
                <w:color w:val="000000"/>
              </w:rPr>
            </w:pPr>
            <w:r w:rsidRPr="00274169">
              <w:rPr>
                <w:color w:val="000000"/>
              </w:rPr>
              <w:t>+</w:t>
            </w:r>
          </w:p>
        </w:tc>
      </w:tr>
    </w:tbl>
    <w:p w14:paraId="5813B2AC" w14:textId="77777777" w:rsidR="00D559E0" w:rsidRPr="00274169" w:rsidRDefault="00D559E0" w:rsidP="00D559E0">
      <w:pPr>
        <w:spacing w:before="240"/>
        <w:rPr>
          <w:color w:val="000000"/>
        </w:rPr>
      </w:pPr>
      <w:r w:rsidRPr="00274169">
        <w:rPr>
          <w:color w:val="000000"/>
        </w:rPr>
        <w:tab/>
        <w:t>Принятые условные обозначения, расчетные формулы, а также расчетные параметры и их обоснование приведены ниже.</w:t>
      </w:r>
    </w:p>
    <w:p w14:paraId="06BA5411" w14:textId="77777777" w:rsidR="00D559E0" w:rsidRPr="00274169" w:rsidRDefault="00D559E0" w:rsidP="00D559E0">
      <w:pPr>
        <w:spacing w:before="240"/>
        <w:rPr>
          <w:color w:val="000000"/>
        </w:rPr>
      </w:pPr>
      <w:r w:rsidRPr="00274169">
        <w:rPr>
          <w:color w:val="000000"/>
        </w:rPr>
        <w:tab/>
        <w:t xml:space="preserve">Выбросы </w:t>
      </w:r>
      <w:r w:rsidRPr="00274169">
        <w:rPr>
          <w:b/>
          <w:i/>
          <w:color w:val="000000"/>
        </w:rPr>
        <w:t>i</w:t>
      </w:r>
      <w:r w:rsidRPr="00274169">
        <w:rPr>
          <w:color w:val="000000"/>
        </w:rPr>
        <w:t xml:space="preserve">-го вещества при движении автомобилей по расчётному внутреннему проезду </w:t>
      </w:r>
      <w:r w:rsidRPr="00274169">
        <w:rPr>
          <w:b/>
          <w:i/>
          <w:color w:val="000000"/>
        </w:rPr>
        <w:t>M</w:t>
      </w:r>
      <w:r w:rsidRPr="00274169">
        <w:rPr>
          <w:b/>
          <w:i/>
          <w:color w:val="000000"/>
          <w:vertAlign w:val="subscript"/>
        </w:rPr>
        <w:t xml:space="preserve">ПР </w:t>
      </w:r>
      <w:proofErr w:type="spellStart"/>
      <w:r w:rsidRPr="00274169">
        <w:rPr>
          <w:b/>
          <w:i/>
          <w:color w:val="000000"/>
          <w:vertAlign w:val="subscript"/>
        </w:rPr>
        <w:t>ik</w:t>
      </w:r>
      <w:proofErr w:type="spellEnd"/>
      <w:r w:rsidRPr="00274169">
        <w:rPr>
          <w:color w:val="000000"/>
        </w:rPr>
        <w:t xml:space="preserve"> рассчитывается по формуле (1.1.1):</w:t>
      </w:r>
    </w:p>
    <w:p w14:paraId="3537D303" w14:textId="77777777" w:rsidR="00D559E0" w:rsidRPr="00274169" w:rsidRDefault="00D559E0" w:rsidP="00D559E0">
      <w:pPr>
        <w:tabs>
          <w:tab w:val="center" w:pos="5103"/>
          <w:tab w:val="right" w:pos="9922"/>
        </w:tabs>
        <w:spacing w:before="240" w:after="240"/>
        <w:rPr>
          <w:color w:val="000000"/>
        </w:rPr>
      </w:pPr>
      <w:r w:rsidRPr="00274169">
        <w:rPr>
          <w:b/>
          <w:i/>
          <w:color w:val="000000"/>
        </w:rPr>
        <w:tab/>
        <w:t>M</w:t>
      </w:r>
      <w:r w:rsidRPr="00274169">
        <w:rPr>
          <w:i/>
          <w:color w:val="000000"/>
          <w:vertAlign w:val="subscript"/>
        </w:rPr>
        <w:t>ПР i</w:t>
      </w:r>
      <w:r w:rsidRPr="00274169">
        <w:rPr>
          <w:color w:val="000000"/>
        </w:rPr>
        <w:t xml:space="preserve"> = (</w:t>
      </w:r>
      <w:r w:rsidRPr="00274169">
        <w:rPr>
          <w:b/>
          <w:color w:val="000000"/>
        </w:rPr>
        <w:t>∑</w:t>
      </w:r>
      <w:r w:rsidRPr="00274169">
        <w:rPr>
          <w:color w:val="000000"/>
          <w:position w:val="6"/>
          <w:vertAlign w:val="superscript"/>
        </w:rPr>
        <w:t>k</w:t>
      </w:r>
      <w:r w:rsidRPr="00274169">
        <w:rPr>
          <w:color w:val="000000"/>
          <w:position w:val="-6"/>
          <w:vertAlign w:val="subscript"/>
        </w:rPr>
        <w:t>k=1</w:t>
      </w:r>
      <w:proofErr w:type="spellStart"/>
      <w:r w:rsidRPr="00274169">
        <w:rPr>
          <w:b/>
          <w:i/>
          <w:color w:val="000000"/>
        </w:rPr>
        <w:t>m</w:t>
      </w:r>
      <w:r w:rsidRPr="00274169">
        <w:rPr>
          <w:i/>
          <w:color w:val="000000"/>
          <w:vertAlign w:val="subscript"/>
        </w:rPr>
        <w:t>L</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r w:rsidRPr="00274169">
        <w:rPr>
          <w:b/>
          <w:i/>
          <w:color w:val="000000"/>
        </w:rPr>
        <w:t>L</w:t>
      </w:r>
      <w:r w:rsidRPr="00274169">
        <w:rPr>
          <w:color w:val="000000"/>
        </w:rPr>
        <w:t xml:space="preserve"> · </w:t>
      </w:r>
      <w:proofErr w:type="spellStart"/>
      <w:r w:rsidRPr="00274169">
        <w:rPr>
          <w:b/>
          <w:i/>
          <w:color w:val="000000"/>
        </w:rPr>
        <w:t>N</w:t>
      </w:r>
      <w:r w:rsidRPr="00274169">
        <w:rPr>
          <w:i/>
          <w:color w:val="000000"/>
          <w:vertAlign w:val="subscript"/>
        </w:rPr>
        <w:t>k</w:t>
      </w:r>
      <w:proofErr w:type="spellEnd"/>
      <w:r w:rsidRPr="00274169">
        <w:rPr>
          <w:color w:val="000000"/>
        </w:rPr>
        <w:t xml:space="preserve"> · </w:t>
      </w:r>
      <w:r w:rsidRPr="00274169">
        <w:rPr>
          <w:b/>
          <w:i/>
          <w:color w:val="000000"/>
        </w:rPr>
        <w:t>D</w:t>
      </w:r>
      <w:r w:rsidRPr="00274169">
        <w:rPr>
          <w:i/>
          <w:color w:val="000000"/>
          <w:vertAlign w:val="subscript"/>
        </w:rPr>
        <w:t>Р</w:t>
      </w:r>
      <w:r w:rsidRPr="00274169">
        <w:rPr>
          <w:color w:val="000000"/>
        </w:rPr>
        <w:t xml:space="preserve"> · 10</w:t>
      </w:r>
      <w:r w:rsidRPr="00274169">
        <w:rPr>
          <w:color w:val="000000"/>
          <w:vertAlign w:val="superscript"/>
        </w:rPr>
        <w:t>-6</w:t>
      </w:r>
      <w:r w:rsidRPr="00274169">
        <w:rPr>
          <w:color w:val="000000"/>
        </w:rPr>
        <w:t>) · 0,25, т/год</w:t>
      </w:r>
      <w:r w:rsidRPr="00274169">
        <w:rPr>
          <w:color w:val="000000"/>
        </w:rPr>
        <w:tab/>
        <w:t>(1.1.1)</w:t>
      </w:r>
    </w:p>
    <w:p w14:paraId="39A6F4D4" w14:textId="77777777" w:rsidR="00D559E0" w:rsidRPr="00274169" w:rsidRDefault="00D559E0" w:rsidP="00D559E0">
      <w:pPr>
        <w:rPr>
          <w:color w:val="000000"/>
        </w:rPr>
      </w:pPr>
      <w:r w:rsidRPr="00274169">
        <w:rPr>
          <w:color w:val="000000"/>
        </w:rPr>
        <w:t xml:space="preserve">где </w:t>
      </w:r>
      <w:proofErr w:type="spellStart"/>
      <w:r w:rsidRPr="00274169">
        <w:rPr>
          <w:b/>
          <w:i/>
          <w:color w:val="000000"/>
        </w:rPr>
        <w:t>m</w:t>
      </w:r>
      <w:r w:rsidRPr="00274169">
        <w:rPr>
          <w:i/>
          <w:color w:val="000000"/>
          <w:vertAlign w:val="subscript"/>
        </w:rPr>
        <w:t>L</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color w:val="000000"/>
        </w:rPr>
        <w:t>пробеговый</w:t>
      </w:r>
      <w:proofErr w:type="spellEnd"/>
      <w:r w:rsidRPr="00274169">
        <w:rPr>
          <w:color w:val="000000"/>
        </w:rPr>
        <w:t xml:space="preserve"> выброс </w:t>
      </w:r>
      <w:r w:rsidRPr="00274169">
        <w:rPr>
          <w:b/>
          <w:i/>
          <w:color w:val="000000"/>
        </w:rPr>
        <w:t>i</w:t>
      </w:r>
      <w:r w:rsidRPr="00274169">
        <w:rPr>
          <w:color w:val="000000"/>
        </w:rPr>
        <w:t xml:space="preserve">-го вещества, автомобилем </w:t>
      </w:r>
      <w:r w:rsidRPr="00274169">
        <w:rPr>
          <w:b/>
          <w:i/>
          <w:color w:val="000000"/>
        </w:rPr>
        <w:t>k</w:t>
      </w:r>
      <w:r w:rsidRPr="00274169">
        <w:rPr>
          <w:color w:val="000000"/>
        </w:rPr>
        <w:t xml:space="preserve">-й группы при движении со скоростью 10-20 км/час </w:t>
      </w:r>
      <w:r w:rsidRPr="00274169">
        <w:rPr>
          <w:i/>
          <w:color w:val="000000"/>
        </w:rPr>
        <w:t>г/км</w:t>
      </w:r>
      <w:r w:rsidRPr="00274169">
        <w:rPr>
          <w:color w:val="000000"/>
        </w:rPr>
        <w:t>;</w:t>
      </w:r>
    </w:p>
    <w:p w14:paraId="550B4194" w14:textId="77777777" w:rsidR="00D559E0" w:rsidRPr="00274169" w:rsidRDefault="00D559E0" w:rsidP="00D559E0">
      <w:pPr>
        <w:rPr>
          <w:color w:val="000000"/>
        </w:rPr>
      </w:pPr>
      <w:r w:rsidRPr="00274169">
        <w:rPr>
          <w:b/>
          <w:i/>
          <w:color w:val="000000"/>
        </w:rPr>
        <w:t>L</w:t>
      </w:r>
      <w:r w:rsidRPr="00274169">
        <w:rPr>
          <w:color w:val="000000"/>
        </w:rPr>
        <w:t xml:space="preserve"> - протяженность расчётного внутреннего проезда, </w:t>
      </w:r>
      <w:r w:rsidRPr="00274169">
        <w:rPr>
          <w:i/>
          <w:color w:val="000000"/>
        </w:rPr>
        <w:t>км</w:t>
      </w:r>
      <w:r w:rsidRPr="00274169">
        <w:rPr>
          <w:color w:val="000000"/>
        </w:rPr>
        <w:t>;</w:t>
      </w:r>
    </w:p>
    <w:p w14:paraId="2BDFBF6E" w14:textId="77777777" w:rsidR="00D559E0" w:rsidRPr="00274169" w:rsidRDefault="00D559E0" w:rsidP="00D559E0">
      <w:pPr>
        <w:rPr>
          <w:color w:val="000000"/>
        </w:rPr>
      </w:pPr>
      <w:proofErr w:type="spellStart"/>
      <w:r w:rsidRPr="00274169">
        <w:rPr>
          <w:b/>
          <w:i/>
          <w:color w:val="000000"/>
        </w:rPr>
        <w:t>N</w:t>
      </w:r>
      <w:r w:rsidRPr="00274169">
        <w:rPr>
          <w:i/>
          <w:color w:val="000000"/>
          <w:vertAlign w:val="subscript"/>
        </w:rPr>
        <w:t>k</w:t>
      </w:r>
      <w:proofErr w:type="spellEnd"/>
      <w:r w:rsidRPr="00274169">
        <w:rPr>
          <w:color w:val="000000"/>
        </w:rPr>
        <w:t xml:space="preserve"> - среднее количество автомобилей </w:t>
      </w:r>
      <w:r w:rsidRPr="00274169">
        <w:rPr>
          <w:b/>
          <w:i/>
          <w:color w:val="000000"/>
        </w:rPr>
        <w:t>k</w:t>
      </w:r>
      <w:r w:rsidRPr="00274169">
        <w:rPr>
          <w:color w:val="000000"/>
        </w:rPr>
        <w:t>-й группы, проезжающих по расчётному проезду в течении суток;</w:t>
      </w:r>
    </w:p>
    <w:p w14:paraId="41BFB1AF" w14:textId="77777777" w:rsidR="00D559E0" w:rsidRPr="00274169" w:rsidRDefault="00D559E0" w:rsidP="00D559E0">
      <w:pPr>
        <w:rPr>
          <w:color w:val="000000"/>
        </w:rPr>
      </w:pPr>
      <w:r w:rsidRPr="00274169">
        <w:rPr>
          <w:b/>
          <w:i/>
          <w:color w:val="000000"/>
        </w:rPr>
        <w:t>D</w:t>
      </w:r>
      <w:r w:rsidRPr="00274169">
        <w:rPr>
          <w:i/>
          <w:color w:val="000000"/>
          <w:vertAlign w:val="subscript"/>
        </w:rPr>
        <w:t>Р</w:t>
      </w:r>
      <w:r w:rsidRPr="00274169">
        <w:rPr>
          <w:color w:val="000000"/>
        </w:rPr>
        <w:t xml:space="preserve"> - количество расчётных дней.</w:t>
      </w:r>
    </w:p>
    <w:p w14:paraId="72104E6D" w14:textId="77777777" w:rsidR="00D559E0" w:rsidRPr="00274169" w:rsidRDefault="00D559E0" w:rsidP="00D559E0">
      <w:pPr>
        <w:spacing w:before="240"/>
        <w:rPr>
          <w:color w:val="000000"/>
        </w:rPr>
      </w:pPr>
      <w:r w:rsidRPr="00274169">
        <w:rPr>
          <w:color w:val="000000"/>
        </w:rPr>
        <w:tab/>
        <w:t xml:space="preserve">Максимально разовый выброс </w:t>
      </w:r>
      <w:r w:rsidRPr="00274169">
        <w:rPr>
          <w:b/>
          <w:i/>
          <w:color w:val="000000"/>
        </w:rPr>
        <w:t>i</w:t>
      </w:r>
      <w:r w:rsidRPr="00274169">
        <w:rPr>
          <w:color w:val="000000"/>
        </w:rPr>
        <w:t>-</w:t>
      </w:r>
      <w:proofErr w:type="spellStart"/>
      <w:r w:rsidRPr="00274169">
        <w:rPr>
          <w:color w:val="000000"/>
        </w:rPr>
        <w:t>го</w:t>
      </w:r>
      <w:proofErr w:type="spellEnd"/>
      <w:r w:rsidRPr="00274169">
        <w:rPr>
          <w:color w:val="000000"/>
        </w:rPr>
        <w:t xml:space="preserve"> вещества </w:t>
      </w:r>
      <w:proofErr w:type="spellStart"/>
      <w:r w:rsidRPr="00274169">
        <w:rPr>
          <w:b/>
          <w:i/>
          <w:color w:val="000000"/>
        </w:rPr>
        <w:t>G</w:t>
      </w:r>
      <w:r w:rsidRPr="00274169">
        <w:rPr>
          <w:color w:val="000000"/>
          <w:vertAlign w:val="subscript"/>
        </w:rPr>
        <w:t>i</w:t>
      </w:r>
      <w:proofErr w:type="spellEnd"/>
      <w:r w:rsidRPr="00274169">
        <w:rPr>
          <w:color w:val="000000"/>
        </w:rPr>
        <w:t xml:space="preserve"> рассчитывается по формуле (1.1.2):</w:t>
      </w:r>
    </w:p>
    <w:p w14:paraId="769DB337" w14:textId="77777777" w:rsidR="00D559E0" w:rsidRPr="00274169" w:rsidRDefault="00D559E0" w:rsidP="00D559E0">
      <w:pPr>
        <w:tabs>
          <w:tab w:val="center" w:pos="5103"/>
          <w:tab w:val="right" w:pos="9922"/>
        </w:tabs>
        <w:spacing w:before="240" w:after="240"/>
        <w:rPr>
          <w:color w:val="000000"/>
        </w:rPr>
      </w:pPr>
      <w:r w:rsidRPr="00274169">
        <w:rPr>
          <w:b/>
          <w:i/>
          <w:color w:val="000000"/>
        </w:rPr>
        <w:tab/>
      </w:r>
      <w:proofErr w:type="spellStart"/>
      <w:r w:rsidRPr="00274169">
        <w:rPr>
          <w:b/>
          <w:i/>
          <w:color w:val="000000"/>
        </w:rPr>
        <w:t>G</w:t>
      </w:r>
      <w:r w:rsidRPr="00274169">
        <w:rPr>
          <w:i/>
          <w:color w:val="000000"/>
          <w:vertAlign w:val="subscript"/>
        </w:rPr>
        <w:t>i</w:t>
      </w:r>
      <w:proofErr w:type="spellEnd"/>
      <w:r w:rsidRPr="00274169">
        <w:rPr>
          <w:color w:val="000000"/>
        </w:rPr>
        <w:t xml:space="preserve"> = (</w:t>
      </w:r>
      <w:r w:rsidRPr="00274169">
        <w:rPr>
          <w:b/>
          <w:color w:val="000000"/>
        </w:rPr>
        <w:t>∑</w:t>
      </w:r>
      <w:r w:rsidRPr="00274169">
        <w:rPr>
          <w:color w:val="000000"/>
          <w:position w:val="6"/>
          <w:vertAlign w:val="superscript"/>
        </w:rPr>
        <w:t>k</w:t>
      </w:r>
      <w:r w:rsidRPr="00274169">
        <w:rPr>
          <w:color w:val="000000"/>
          <w:position w:val="-6"/>
          <w:vertAlign w:val="subscript"/>
        </w:rPr>
        <w:t>k=1</w:t>
      </w:r>
      <w:proofErr w:type="spellStart"/>
      <w:r w:rsidRPr="00274169">
        <w:rPr>
          <w:b/>
          <w:i/>
          <w:color w:val="000000"/>
        </w:rPr>
        <w:t>m</w:t>
      </w:r>
      <w:r w:rsidRPr="00274169">
        <w:rPr>
          <w:i/>
          <w:color w:val="000000"/>
          <w:vertAlign w:val="subscript"/>
        </w:rPr>
        <w:t>L</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r w:rsidRPr="00274169">
        <w:rPr>
          <w:b/>
          <w:i/>
          <w:color w:val="000000"/>
        </w:rPr>
        <w:t>L</w:t>
      </w:r>
      <w:r w:rsidRPr="00274169">
        <w:rPr>
          <w:color w:val="000000"/>
        </w:rPr>
        <w:t xml:space="preserve"> · </w:t>
      </w:r>
      <w:proofErr w:type="spellStart"/>
      <w:r w:rsidRPr="00274169">
        <w:rPr>
          <w:b/>
          <w:i/>
          <w:color w:val="000000"/>
        </w:rPr>
        <w:t>N'</w:t>
      </w:r>
      <w:r w:rsidRPr="00274169">
        <w:rPr>
          <w:i/>
          <w:color w:val="000000"/>
          <w:vertAlign w:val="subscript"/>
        </w:rPr>
        <w:t>k</w:t>
      </w:r>
      <w:proofErr w:type="spellEnd"/>
      <w:r w:rsidRPr="00274169">
        <w:rPr>
          <w:color w:val="000000"/>
        </w:rPr>
        <w:t xml:space="preserve"> / 3600) · 0,25, г/c</w:t>
      </w:r>
      <w:r w:rsidRPr="00274169">
        <w:rPr>
          <w:color w:val="000000"/>
        </w:rPr>
        <w:tab/>
        <w:t>(1.1.2)</w:t>
      </w:r>
    </w:p>
    <w:p w14:paraId="1AF13C7E" w14:textId="77777777" w:rsidR="00D559E0" w:rsidRPr="00274169" w:rsidRDefault="00D559E0" w:rsidP="00D559E0">
      <w:pPr>
        <w:rPr>
          <w:color w:val="000000"/>
        </w:rPr>
      </w:pPr>
      <w:r w:rsidRPr="00274169">
        <w:rPr>
          <w:color w:val="000000"/>
        </w:rPr>
        <w:t xml:space="preserve">где </w:t>
      </w:r>
      <w:proofErr w:type="spellStart"/>
      <w:r w:rsidRPr="00274169">
        <w:rPr>
          <w:b/>
          <w:i/>
          <w:color w:val="000000"/>
        </w:rPr>
        <w:t>N'</w:t>
      </w:r>
      <w:r w:rsidRPr="00274169">
        <w:rPr>
          <w:i/>
          <w:color w:val="000000"/>
          <w:vertAlign w:val="subscript"/>
        </w:rPr>
        <w:t>k</w:t>
      </w:r>
      <w:proofErr w:type="spellEnd"/>
      <w:r w:rsidRPr="00274169">
        <w:rPr>
          <w:color w:val="000000"/>
        </w:rPr>
        <w:t xml:space="preserve"> – количество автомобилей </w:t>
      </w:r>
      <w:r w:rsidRPr="00274169">
        <w:rPr>
          <w:b/>
          <w:i/>
          <w:color w:val="000000"/>
        </w:rPr>
        <w:t>k</w:t>
      </w:r>
      <w:r w:rsidRPr="00274169">
        <w:rPr>
          <w:color w:val="000000"/>
        </w:rPr>
        <w:t>-й группы, проезжающих по расчётному проезду за 1 час, характеризующийся максимальной интенсивностью проезда автомобилей.</w:t>
      </w:r>
    </w:p>
    <w:p w14:paraId="33AA7CD3" w14:textId="77777777" w:rsidR="00D559E0" w:rsidRPr="00274169" w:rsidRDefault="00D559E0" w:rsidP="00D559E0">
      <w:pPr>
        <w:spacing w:before="240" w:after="240"/>
        <w:rPr>
          <w:color w:val="000000"/>
        </w:rPr>
      </w:pPr>
      <w:r w:rsidRPr="00274169">
        <w:rPr>
          <w:color w:val="000000"/>
        </w:rPr>
        <w:tab/>
        <w:t>Удельные выбросы загрязняющих веществ при пробеге по расчётному проезду приведены в таблице 1.1.3.</w:t>
      </w:r>
    </w:p>
    <w:p w14:paraId="2E837655" w14:textId="77777777" w:rsidR="00D559E0" w:rsidRPr="00274169" w:rsidRDefault="00D559E0" w:rsidP="00D559E0">
      <w:pPr>
        <w:spacing w:before="240" w:after="120"/>
        <w:rPr>
          <w:color w:val="000000"/>
        </w:rPr>
      </w:pPr>
      <w:r w:rsidRPr="00274169">
        <w:rPr>
          <w:color w:val="000000"/>
        </w:rPr>
        <w:t xml:space="preserve">Таблица 1.1.3 - </w:t>
      </w:r>
      <w:r w:rsidRPr="00274169">
        <w:rPr>
          <w:b/>
          <w:color w:val="000000"/>
        </w:rPr>
        <w:t>Удельные выбросы загрязняющих веществ</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5954"/>
        <w:gridCol w:w="2835"/>
        <w:gridCol w:w="1134"/>
      </w:tblGrid>
      <w:tr w:rsidR="00D559E0" w:rsidRPr="00274169" w14:paraId="3E032AD3" w14:textId="77777777" w:rsidTr="00111D84">
        <w:trPr>
          <w:tblHeader/>
        </w:trPr>
        <w:tc>
          <w:tcPr>
            <w:tcW w:w="5954" w:type="dxa"/>
            <w:tcBorders>
              <w:top w:val="single" w:sz="8" w:space="0" w:color="auto"/>
              <w:left w:val="single" w:sz="6" w:space="0" w:color="auto"/>
              <w:bottom w:val="single" w:sz="8" w:space="0" w:color="auto"/>
            </w:tcBorders>
            <w:shd w:val="clear" w:color="auto" w:fill="F2F2F2"/>
            <w:vAlign w:val="center"/>
          </w:tcPr>
          <w:p w14:paraId="045F5FE4" w14:textId="77777777" w:rsidR="00D559E0" w:rsidRPr="00274169" w:rsidRDefault="00D559E0" w:rsidP="00111D84">
            <w:pPr>
              <w:jc w:val="center"/>
              <w:rPr>
                <w:color w:val="000000"/>
              </w:rPr>
            </w:pPr>
            <w:r w:rsidRPr="00274169">
              <w:rPr>
                <w:color w:val="000000"/>
              </w:rPr>
              <w:t>Тип</w:t>
            </w:r>
          </w:p>
        </w:tc>
        <w:tc>
          <w:tcPr>
            <w:tcW w:w="2835" w:type="dxa"/>
            <w:tcBorders>
              <w:top w:val="single" w:sz="8" w:space="0" w:color="auto"/>
              <w:bottom w:val="single" w:sz="8" w:space="0" w:color="auto"/>
            </w:tcBorders>
            <w:shd w:val="clear" w:color="auto" w:fill="F2F2F2"/>
            <w:vAlign w:val="center"/>
          </w:tcPr>
          <w:p w14:paraId="59EE6C78" w14:textId="77777777" w:rsidR="00D559E0" w:rsidRPr="00274169" w:rsidRDefault="00D559E0" w:rsidP="00111D84">
            <w:pPr>
              <w:jc w:val="center"/>
              <w:rPr>
                <w:color w:val="000000"/>
              </w:rPr>
            </w:pPr>
            <w:r w:rsidRPr="00274169">
              <w:rPr>
                <w:color w:val="000000"/>
              </w:rPr>
              <w:t>Загрязняющее вещество</w:t>
            </w:r>
          </w:p>
        </w:tc>
        <w:tc>
          <w:tcPr>
            <w:tcW w:w="1134" w:type="dxa"/>
            <w:tcBorders>
              <w:top w:val="single" w:sz="8" w:space="0" w:color="auto"/>
              <w:bottom w:val="single" w:sz="8" w:space="0" w:color="auto"/>
              <w:right w:val="single" w:sz="6" w:space="0" w:color="auto"/>
            </w:tcBorders>
            <w:shd w:val="clear" w:color="auto" w:fill="F2F2F2"/>
            <w:vAlign w:val="center"/>
          </w:tcPr>
          <w:p w14:paraId="2AC40BBD" w14:textId="77777777" w:rsidR="00D559E0" w:rsidRPr="00274169" w:rsidRDefault="00D559E0" w:rsidP="00111D84">
            <w:pPr>
              <w:jc w:val="center"/>
              <w:rPr>
                <w:color w:val="000000"/>
              </w:rPr>
            </w:pPr>
            <w:r w:rsidRPr="00274169">
              <w:rPr>
                <w:color w:val="000000"/>
              </w:rPr>
              <w:t>Пробег, г/км</w:t>
            </w:r>
          </w:p>
        </w:tc>
      </w:tr>
      <w:tr w:rsidR="00D559E0" w:rsidRPr="00274169" w14:paraId="5D00A969" w14:textId="77777777" w:rsidTr="00111D84">
        <w:tc>
          <w:tcPr>
            <w:tcW w:w="5954" w:type="dxa"/>
            <w:tcBorders>
              <w:left w:val="single" w:sz="6" w:space="0" w:color="auto"/>
              <w:bottom w:val="single" w:sz="8" w:space="0" w:color="auto"/>
            </w:tcBorders>
            <w:shd w:val="clear" w:color="auto" w:fill="auto"/>
          </w:tcPr>
          <w:p w14:paraId="1A8EC057" w14:textId="77777777" w:rsidR="00D559E0" w:rsidRPr="00274169" w:rsidRDefault="00D559E0" w:rsidP="00D559E0">
            <w:pPr>
              <w:rPr>
                <w:color w:val="000000"/>
              </w:rPr>
            </w:pPr>
            <w:r w:rsidRPr="00274169">
              <w:rPr>
                <w:color w:val="000000"/>
              </w:rPr>
              <w:t xml:space="preserve">Легковой, объем до 1,2л, </w:t>
            </w:r>
            <w:proofErr w:type="spellStart"/>
            <w:r w:rsidRPr="00274169">
              <w:rPr>
                <w:color w:val="000000"/>
              </w:rPr>
              <w:t>карбюр</w:t>
            </w:r>
            <w:proofErr w:type="spellEnd"/>
            <w:r w:rsidRPr="00274169">
              <w:rPr>
                <w:color w:val="000000"/>
              </w:rPr>
              <w:t>., бензин</w:t>
            </w:r>
          </w:p>
        </w:tc>
        <w:tc>
          <w:tcPr>
            <w:tcW w:w="3969" w:type="dxa"/>
            <w:gridSpan w:val="2"/>
            <w:tcBorders>
              <w:bottom w:val="single" w:sz="8" w:space="0" w:color="auto"/>
              <w:right w:val="single" w:sz="6" w:space="0" w:color="auto"/>
            </w:tcBorders>
            <w:shd w:val="clear" w:color="auto" w:fill="auto"/>
            <w:tcMar>
              <w:left w:w="0" w:type="dxa"/>
              <w:right w:w="0" w:type="dxa"/>
            </w:tcMar>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835"/>
              <w:gridCol w:w="1134"/>
            </w:tblGrid>
            <w:tr w:rsidR="00D559E0" w:rsidRPr="00274169" w14:paraId="7BC3BFF3" w14:textId="77777777" w:rsidTr="00111D84">
              <w:tc>
                <w:tcPr>
                  <w:tcW w:w="2835" w:type="dxa"/>
                  <w:tcBorders>
                    <w:top w:val="nil"/>
                    <w:left w:val="nil"/>
                  </w:tcBorders>
                  <w:shd w:val="clear" w:color="auto" w:fill="auto"/>
                </w:tcPr>
                <w:p w14:paraId="71757B5B" w14:textId="77777777" w:rsidR="00D559E0" w:rsidRPr="00274169" w:rsidRDefault="00D559E0" w:rsidP="00D559E0">
                  <w:pPr>
                    <w:rPr>
                      <w:color w:val="000000"/>
                    </w:rPr>
                  </w:pPr>
                  <w:r w:rsidRPr="00274169">
                    <w:rPr>
                      <w:color w:val="000000"/>
                    </w:rPr>
                    <w:t>Азота диоксид (Азот (IV) оксид)</w:t>
                  </w:r>
                </w:p>
              </w:tc>
              <w:tc>
                <w:tcPr>
                  <w:tcW w:w="1134" w:type="dxa"/>
                  <w:tcBorders>
                    <w:top w:val="nil"/>
                    <w:right w:val="nil"/>
                  </w:tcBorders>
                  <w:shd w:val="clear" w:color="auto" w:fill="auto"/>
                </w:tcPr>
                <w:p w14:paraId="430A4346" w14:textId="77777777" w:rsidR="00D559E0" w:rsidRPr="00274169" w:rsidRDefault="00D559E0" w:rsidP="00111D84">
                  <w:pPr>
                    <w:jc w:val="center"/>
                    <w:rPr>
                      <w:color w:val="000000"/>
                    </w:rPr>
                  </w:pPr>
                  <w:r w:rsidRPr="00274169">
                    <w:rPr>
                      <w:color w:val="000000"/>
                    </w:rPr>
                    <w:t>0,112</w:t>
                  </w:r>
                </w:p>
              </w:tc>
            </w:tr>
            <w:tr w:rsidR="00D559E0" w:rsidRPr="00274169" w14:paraId="0A643A8C" w14:textId="77777777" w:rsidTr="00111D84">
              <w:tc>
                <w:tcPr>
                  <w:tcW w:w="2835" w:type="dxa"/>
                  <w:tcBorders>
                    <w:left w:val="nil"/>
                  </w:tcBorders>
                  <w:shd w:val="clear" w:color="auto" w:fill="auto"/>
                </w:tcPr>
                <w:p w14:paraId="1FA7C038" w14:textId="77777777" w:rsidR="00D559E0" w:rsidRPr="00274169" w:rsidRDefault="00D559E0" w:rsidP="00D559E0">
                  <w:pPr>
                    <w:rPr>
                      <w:color w:val="000000"/>
                    </w:rPr>
                  </w:pPr>
                  <w:r w:rsidRPr="00274169">
                    <w:rPr>
                      <w:color w:val="000000"/>
                    </w:rPr>
                    <w:t>Азот (II) оксид (Азота оксид)</w:t>
                  </w:r>
                </w:p>
              </w:tc>
              <w:tc>
                <w:tcPr>
                  <w:tcW w:w="1134" w:type="dxa"/>
                  <w:tcBorders>
                    <w:right w:val="nil"/>
                  </w:tcBorders>
                  <w:shd w:val="clear" w:color="auto" w:fill="auto"/>
                </w:tcPr>
                <w:p w14:paraId="0185F066" w14:textId="77777777" w:rsidR="00D559E0" w:rsidRPr="00274169" w:rsidRDefault="00D559E0" w:rsidP="00111D84">
                  <w:pPr>
                    <w:jc w:val="center"/>
                    <w:rPr>
                      <w:color w:val="000000"/>
                    </w:rPr>
                  </w:pPr>
                  <w:r w:rsidRPr="00274169">
                    <w:rPr>
                      <w:color w:val="000000"/>
                    </w:rPr>
                    <w:t>0,0182</w:t>
                  </w:r>
                </w:p>
              </w:tc>
            </w:tr>
            <w:tr w:rsidR="00D559E0" w:rsidRPr="00274169" w14:paraId="4B7C2C49" w14:textId="77777777" w:rsidTr="00111D84">
              <w:tc>
                <w:tcPr>
                  <w:tcW w:w="2835" w:type="dxa"/>
                  <w:tcBorders>
                    <w:left w:val="nil"/>
                  </w:tcBorders>
                  <w:shd w:val="clear" w:color="auto" w:fill="auto"/>
                </w:tcPr>
                <w:p w14:paraId="4226B6E5" w14:textId="77777777" w:rsidR="00D559E0" w:rsidRPr="00274169" w:rsidRDefault="00D559E0" w:rsidP="00D559E0">
                  <w:pPr>
                    <w:rPr>
                      <w:color w:val="000000"/>
                    </w:rPr>
                  </w:pPr>
                  <w:r w:rsidRPr="00274169">
                    <w:rPr>
                      <w:color w:val="000000"/>
                    </w:rPr>
                    <w:lastRenderedPageBreak/>
                    <w:t>Сера диоксид (Ангидрид сернистый)</w:t>
                  </w:r>
                </w:p>
              </w:tc>
              <w:tc>
                <w:tcPr>
                  <w:tcW w:w="1134" w:type="dxa"/>
                  <w:tcBorders>
                    <w:right w:val="nil"/>
                  </w:tcBorders>
                  <w:shd w:val="clear" w:color="auto" w:fill="auto"/>
                </w:tcPr>
                <w:p w14:paraId="624350B5" w14:textId="77777777" w:rsidR="00D559E0" w:rsidRPr="00274169" w:rsidRDefault="00D559E0" w:rsidP="00111D84">
                  <w:pPr>
                    <w:jc w:val="center"/>
                    <w:rPr>
                      <w:color w:val="000000"/>
                    </w:rPr>
                  </w:pPr>
                  <w:r w:rsidRPr="00274169">
                    <w:rPr>
                      <w:color w:val="000000"/>
                    </w:rPr>
                    <w:t>0,036</w:t>
                  </w:r>
                </w:p>
              </w:tc>
            </w:tr>
            <w:tr w:rsidR="00D559E0" w:rsidRPr="00274169" w14:paraId="36653973" w14:textId="77777777" w:rsidTr="00111D84">
              <w:tc>
                <w:tcPr>
                  <w:tcW w:w="2835" w:type="dxa"/>
                  <w:tcBorders>
                    <w:left w:val="nil"/>
                  </w:tcBorders>
                  <w:shd w:val="clear" w:color="auto" w:fill="auto"/>
                </w:tcPr>
                <w:p w14:paraId="75BBC202" w14:textId="77777777" w:rsidR="00D559E0" w:rsidRPr="00274169" w:rsidRDefault="00D559E0" w:rsidP="00D559E0">
                  <w:pPr>
                    <w:rPr>
                      <w:color w:val="000000"/>
                    </w:rPr>
                  </w:pPr>
                  <w:r w:rsidRPr="00274169">
                    <w:rPr>
                      <w:color w:val="000000"/>
                    </w:rPr>
                    <w:t>Углерод оксид</w:t>
                  </w:r>
                </w:p>
              </w:tc>
              <w:tc>
                <w:tcPr>
                  <w:tcW w:w="1134" w:type="dxa"/>
                  <w:tcBorders>
                    <w:right w:val="nil"/>
                  </w:tcBorders>
                  <w:shd w:val="clear" w:color="auto" w:fill="auto"/>
                </w:tcPr>
                <w:p w14:paraId="3F0ED098" w14:textId="77777777" w:rsidR="00D559E0" w:rsidRPr="00274169" w:rsidRDefault="00D559E0" w:rsidP="00111D84">
                  <w:pPr>
                    <w:jc w:val="center"/>
                    <w:rPr>
                      <w:color w:val="000000"/>
                    </w:rPr>
                  </w:pPr>
                  <w:r w:rsidRPr="00274169">
                    <w:rPr>
                      <w:color w:val="000000"/>
                    </w:rPr>
                    <w:t>7,5</w:t>
                  </w:r>
                </w:p>
              </w:tc>
            </w:tr>
            <w:tr w:rsidR="00D559E0" w:rsidRPr="00274169" w14:paraId="093AFF9B" w14:textId="77777777" w:rsidTr="00111D84">
              <w:tc>
                <w:tcPr>
                  <w:tcW w:w="2835" w:type="dxa"/>
                  <w:tcBorders>
                    <w:left w:val="nil"/>
                    <w:bottom w:val="nil"/>
                  </w:tcBorders>
                  <w:shd w:val="clear" w:color="auto" w:fill="auto"/>
                </w:tcPr>
                <w:p w14:paraId="6459CFA2" w14:textId="77777777" w:rsidR="00D559E0" w:rsidRPr="00274169" w:rsidRDefault="00D559E0" w:rsidP="00D559E0">
                  <w:pPr>
                    <w:rPr>
                      <w:color w:val="000000"/>
                    </w:rPr>
                  </w:pPr>
                  <w:r w:rsidRPr="00274169">
                    <w:rPr>
                      <w:color w:val="000000"/>
                    </w:rPr>
                    <w:t>Бензин (нефтяной, малосернистый)</w:t>
                  </w:r>
                </w:p>
              </w:tc>
              <w:tc>
                <w:tcPr>
                  <w:tcW w:w="1134" w:type="dxa"/>
                  <w:tcBorders>
                    <w:bottom w:val="nil"/>
                    <w:right w:val="nil"/>
                  </w:tcBorders>
                  <w:shd w:val="clear" w:color="auto" w:fill="auto"/>
                </w:tcPr>
                <w:p w14:paraId="647F7867" w14:textId="77777777" w:rsidR="00D559E0" w:rsidRPr="00274169" w:rsidRDefault="00D559E0" w:rsidP="00111D84">
                  <w:pPr>
                    <w:jc w:val="center"/>
                    <w:rPr>
                      <w:color w:val="000000"/>
                    </w:rPr>
                  </w:pPr>
                  <w:r w:rsidRPr="00274169">
                    <w:rPr>
                      <w:color w:val="000000"/>
                    </w:rPr>
                    <w:t>1</w:t>
                  </w:r>
                </w:p>
              </w:tc>
            </w:tr>
          </w:tbl>
          <w:p w14:paraId="376C9E46" w14:textId="77777777" w:rsidR="00D559E0" w:rsidRPr="00274169" w:rsidRDefault="00D559E0" w:rsidP="00D559E0">
            <w:pPr>
              <w:rPr>
                <w:color w:val="000000"/>
              </w:rPr>
            </w:pPr>
          </w:p>
        </w:tc>
      </w:tr>
    </w:tbl>
    <w:p w14:paraId="7D701402" w14:textId="77777777" w:rsidR="00D559E0" w:rsidRPr="00274169" w:rsidRDefault="00D559E0" w:rsidP="00D559E0">
      <w:pPr>
        <w:spacing w:before="240"/>
        <w:rPr>
          <w:color w:val="000000"/>
        </w:rPr>
      </w:pPr>
      <w:r w:rsidRPr="00274169">
        <w:rPr>
          <w:color w:val="000000"/>
        </w:rPr>
        <w:lastRenderedPageBreak/>
        <w:tab/>
        <w:t>Расчет годового и максимально разового выделения загрязняющих веществ в атмосферу приведен ниже.</w:t>
      </w:r>
    </w:p>
    <w:p w14:paraId="4FBC7C06" w14:textId="77777777" w:rsidR="00D559E0" w:rsidRPr="00274169" w:rsidRDefault="00D559E0" w:rsidP="00D559E0">
      <w:pPr>
        <w:spacing w:before="240"/>
        <w:rPr>
          <w:color w:val="000000"/>
        </w:rPr>
      </w:pPr>
      <w:r w:rsidRPr="00274169">
        <w:rPr>
          <w:color w:val="000000"/>
        </w:rPr>
        <w:tab/>
        <w:t xml:space="preserve">Годовое выделение загрязняющих веществ </w:t>
      </w:r>
      <w:r w:rsidRPr="00274169">
        <w:rPr>
          <w:b/>
          <w:i/>
          <w:color w:val="000000"/>
        </w:rPr>
        <w:t>M</w:t>
      </w:r>
      <w:r w:rsidRPr="00274169">
        <w:rPr>
          <w:color w:val="000000"/>
        </w:rPr>
        <w:t xml:space="preserve">, </w:t>
      </w:r>
      <w:r w:rsidRPr="00274169">
        <w:rPr>
          <w:i/>
          <w:color w:val="000000"/>
        </w:rPr>
        <w:t>т/год</w:t>
      </w:r>
      <w:r w:rsidRPr="00274169">
        <w:rPr>
          <w:color w:val="000000"/>
        </w:rPr>
        <w:t>:</w:t>
      </w:r>
    </w:p>
    <w:p w14:paraId="0CEED038" w14:textId="77777777" w:rsidR="00D559E0" w:rsidRPr="00274169" w:rsidRDefault="00D559E0" w:rsidP="00D559E0">
      <w:pPr>
        <w:spacing w:before="240"/>
        <w:rPr>
          <w:color w:val="000000"/>
          <w:u w:val="single"/>
        </w:rPr>
      </w:pPr>
      <w:r w:rsidRPr="00274169">
        <w:rPr>
          <w:color w:val="000000"/>
          <w:u w:val="single"/>
        </w:rPr>
        <w:t xml:space="preserve">Бензиновая электростанция HONDA ECMT6500 </w:t>
      </w:r>
    </w:p>
    <w:p w14:paraId="40B6A63F" w14:textId="77777777" w:rsidR="00D559E0" w:rsidRPr="00274169" w:rsidRDefault="00D559E0" w:rsidP="00D559E0">
      <w:pPr>
        <w:rPr>
          <w:color w:val="000000"/>
        </w:rPr>
      </w:pPr>
      <w:r w:rsidRPr="00274169">
        <w:rPr>
          <w:b/>
          <w:i/>
          <w:color w:val="000000"/>
        </w:rPr>
        <w:t>M</w:t>
      </w:r>
      <w:r w:rsidRPr="00274169">
        <w:rPr>
          <w:i/>
          <w:color w:val="000000"/>
          <w:vertAlign w:val="subscript"/>
        </w:rPr>
        <w:t>301</w:t>
      </w:r>
      <w:r w:rsidRPr="00274169">
        <w:rPr>
          <w:color w:val="000000"/>
        </w:rPr>
        <w:t xml:space="preserve"> = (0,112 · 5 · 1 · 30 · 10</w:t>
      </w:r>
      <w:r w:rsidRPr="00274169">
        <w:rPr>
          <w:color w:val="000000"/>
          <w:vertAlign w:val="superscript"/>
        </w:rPr>
        <w:t>-6</w:t>
      </w:r>
      <w:r w:rsidRPr="00274169">
        <w:rPr>
          <w:color w:val="000000"/>
        </w:rPr>
        <w:t xml:space="preserve"> ) · 0,25= 0,0000042;</w:t>
      </w:r>
    </w:p>
    <w:p w14:paraId="3A1497AD" w14:textId="77777777" w:rsidR="00D559E0" w:rsidRPr="00274169" w:rsidRDefault="00D559E0" w:rsidP="00D559E0">
      <w:pPr>
        <w:rPr>
          <w:color w:val="000000"/>
        </w:rPr>
      </w:pPr>
      <w:r w:rsidRPr="00274169">
        <w:rPr>
          <w:b/>
          <w:i/>
          <w:color w:val="000000"/>
        </w:rPr>
        <w:t>M</w:t>
      </w:r>
      <w:r w:rsidRPr="00274169">
        <w:rPr>
          <w:i/>
          <w:color w:val="000000"/>
          <w:vertAlign w:val="subscript"/>
        </w:rPr>
        <w:t>304</w:t>
      </w:r>
      <w:r w:rsidRPr="00274169">
        <w:rPr>
          <w:color w:val="000000"/>
        </w:rPr>
        <w:t xml:space="preserve"> = (0,0182 · 5 · 1 · 30 · 10</w:t>
      </w:r>
      <w:r w:rsidRPr="00274169">
        <w:rPr>
          <w:color w:val="000000"/>
          <w:vertAlign w:val="superscript"/>
        </w:rPr>
        <w:t>-6</w:t>
      </w:r>
      <w:r w:rsidRPr="00274169">
        <w:rPr>
          <w:color w:val="000000"/>
        </w:rPr>
        <w:t>) · 0,25 = 0,0000007;</w:t>
      </w:r>
    </w:p>
    <w:p w14:paraId="430BAB0E" w14:textId="77777777" w:rsidR="00D559E0" w:rsidRPr="00274169" w:rsidRDefault="00D559E0" w:rsidP="00D559E0">
      <w:pPr>
        <w:rPr>
          <w:color w:val="000000"/>
        </w:rPr>
      </w:pPr>
      <w:r w:rsidRPr="00274169">
        <w:rPr>
          <w:b/>
          <w:i/>
          <w:color w:val="000000"/>
        </w:rPr>
        <w:t>M</w:t>
      </w:r>
      <w:r w:rsidRPr="00274169">
        <w:rPr>
          <w:i/>
          <w:color w:val="000000"/>
          <w:vertAlign w:val="subscript"/>
        </w:rPr>
        <w:t>330</w:t>
      </w:r>
      <w:r w:rsidRPr="00274169">
        <w:rPr>
          <w:color w:val="000000"/>
        </w:rPr>
        <w:t xml:space="preserve"> = (0,036 · 5 · 1 · 30 · 10</w:t>
      </w:r>
      <w:r w:rsidRPr="00274169">
        <w:rPr>
          <w:color w:val="000000"/>
          <w:vertAlign w:val="superscript"/>
        </w:rPr>
        <w:t>-6</w:t>
      </w:r>
      <w:r w:rsidRPr="00274169">
        <w:rPr>
          <w:color w:val="000000"/>
        </w:rPr>
        <w:t xml:space="preserve"> ) · 0,25= 0,0000014;</w:t>
      </w:r>
    </w:p>
    <w:p w14:paraId="31ADFE72" w14:textId="77777777" w:rsidR="00D559E0" w:rsidRPr="00274169" w:rsidRDefault="00D559E0" w:rsidP="00D559E0">
      <w:pPr>
        <w:rPr>
          <w:color w:val="000000"/>
        </w:rPr>
      </w:pPr>
      <w:r w:rsidRPr="00274169">
        <w:rPr>
          <w:b/>
          <w:i/>
          <w:color w:val="000000"/>
        </w:rPr>
        <w:t>M</w:t>
      </w:r>
      <w:r w:rsidRPr="00274169">
        <w:rPr>
          <w:i/>
          <w:color w:val="000000"/>
          <w:vertAlign w:val="subscript"/>
        </w:rPr>
        <w:t>337</w:t>
      </w:r>
      <w:r w:rsidRPr="00274169">
        <w:rPr>
          <w:color w:val="000000"/>
        </w:rPr>
        <w:t xml:space="preserve"> = (7,5 · 5 · 1 · 30 · 10</w:t>
      </w:r>
      <w:r w:rsidRPr="00274169">
        <w:rPr>
          <w:color w:val="000000"/>
          <w:vertAlign w:val="superscript"/>
        </w:rPr>
        <w:t>-6</w:t>
      </w:r>
      <w:r w:rsidRPr="00274169">
        <w:rPr>
          <w:color w:val="000000"/>
        </w:rPr>
        <w:t>) · 0,25= 0,0002813;</w:t>
      </w:r>
    </w:p>
    <w:p w14:paraId="7B072464" w14:textId="77777777" w:rsidR="00D559E0" w:rsidRPr="00274169" w:rsidRDefault="00D559E0" w:rsidP="00D559E0">
      <w:pPr>
        <w:rPr>
          <w:color w:val="000000"/>
        </w:rPr>
      </w:pPr>
      <w:r w:rsidRPr="00274169">
        <w:rPr>
          <w:b/>
          <w:i/>
          <w:color w:val="000000"/>
        </w:rPr>
        <w:t>M</w:t>
      </w:r>
      <w:r w:rsidRPr="00274169">
        <w:rPr>
          <w:i/>
          <w:color w:val="000000"/>
          <w:vertAlign w:val="subscript"/>
        </w:rPr>
        <w:t>2704</w:t>
      </w:r>
      <w:r w:rsidRPr="00274169">
        <w:rPr>
          <w:color w:val="000000"/>
        </w:rPr>
        <w:t xml:space="preserve"> = (1 · 5 · 1 · 30 · 10</w:t>
      </w:r>
      <w:r w:rsidRPr="00274169">
        <w:rPr>
          <w:color w:val="000000"/>
          <w:vertAlign w:val="superscript"/>
        </w:rPr>
        <w:t>-6</w:t>
      </w:r>
      <w:r w:rsidRPr="00274169">
        <w:rPr>
          <w:color w:val="000000"/>
        </w:rPr>
        <w:t xml:space="preserve"> ) · 0,25= 0,0000375.</w:t>
      </w:r>
    </w:p>
    <w:p w14:paraId="5C0C0D62" w14:textId="77777777" w:rsidR="00D559E0" w:rsidRPr="00274169" w:rsidRDefault="00D559E0" w:rsidP="00D559E0">
      <w:pPr>
        <w:spacing w:before="240"/>
        <w:rPr>
          <w:color w:val="000000"/>
        </w:rPr>
      </w:pPr>
      <w:r w:rsidRPr="00274169">
        <w:rPr>
          <w:color w:val="000000"/>
        </w:rPr>
        <w:tab/>
        <w:t xml:space="preserve">Максимально разовое выделение загрязняющих веществ </w:t>
      </w:r>
      <w:r w:rsidRPr="00274169">
        <w:rPr>
          <w:b/>
          <w:i/>
          <w:color w:val="000000"/>
        </w:rPr>
        <w:t>G</w:t>
      </w:r>
      <w:r w:rsidRPr="00274169">
        <w:rPr>
          <w:color w:val="000000"/>
        </w:rPr>
        <w:t xml:space="preserve">, </w:t>
      </w:r>
      <w:r w:rsidRPr="00274169">
        <w:rPr>
          <w:i/>
          <w:color w:val="000000"/>
        </w:rPr>
        <w:t>г/с</w:t>
      </w:r>
      <w:r w:rsidRPr="00274169">
        <w:rPr>
          <w:color w:val="000000"/>
        </w:rPr>
        <w:t>:</w:t>
      </w:r>
    </w:p>
    <w:p w14:paraId="556A4895" w14:textId="77777777" w:rsidR="00D559E0" w:rsidRPr="00274169" w:rsidRDefault="00D559E0" w:rsidP="00D559E0">
      <w:pPr>
        <w:spacing w:before="240"/>
        <w:rPr>
          <w:color w:val="000000"/>
          <w:u w:val="single"/>
        </w:rPr>
      </w:pPr>
      <w:r w:rsidRPr="00274169">
        <w:rPr>
          <w:color w:val="000000"/>
          <w:u w:val="single"/>
        </w:rPr>
        <w:t>Бензиновая электростанция HONDA ECMT6500</w:t>
      </w:r>
    </w:p>
    <w:p w14:paraId="696F701E" w14:textId="77777777" w:rsidR="00D559E0" w:rsidRPr="00274169" w:rsidRDefault="00D559E0" w:rsidP="00D559E0">
      <w:pPr>
        <w:rPr>
          <w:color w:val="000000"/>
        </w:rPr>
      </w:pPr>
      <w:r w:rsidRPr="00274169">
        <w:rPr>
          <w:b/>
          <w:i/>
          <w:color w:val="000000"/>
        </w:rPr>
        <w:t>G</w:t>
      </w:r>
      <w:r w:rsidRPr="00274169">
        <w:rPr>
          <w:i/>
          <w:color w:val="000000"/>
          <w:vertAlign w:val="subscript"/>
        </w:rPr>
        <w:t>301</w:t>
      </w:r>
      <w:r w:rsidRPr="00274169">
        <w:rPr>
          <w:color w:val="000000"/>
        </w:rPr>
        <w:t xml:space="preserve"> = (0,112 · 5 · 1 / 3600) · 0,25= 0,0000389;</w:t>
      </w:r>
    </w:p>
    <w:p w14:paraId="732D0FA1" w14:textId="77777777" w:rsidR="00D559E0" w:rsidRPr="00274169" w:rsidRDefault="00D559E0" w:rsidP="00D559E0">
      <w:pPr>
        <w:rPr>
          <w:color w:val="000000"/>
        </w:rPr>
      </w:pPr>
      <w:r w:rsidRPr="00274169">
        <w:rPr>
          <w:b/>
          <w:i/>
          <w:color w:val="000000"/>
        </w:rPr>
        <w:t>G</w:t>
      </w:r>
      <w:r w:rsidRPr="00274169">
        <w:rPr>
          <w:i/>
          <w:color w:val="000000"/>
          <w:vertAlign w:val="subscript"/>
        </w:rPr>
        <w:t>304</w:t>
      </w:r>
      <w:r w:rsidRPr="00274169">
        <w:rPr>
          <w:color w:val="000000"/>
        </w:rPr>
        <w:t xml:space="preserve"> = (0,0182 · 5 · 1 / 3600) · 0,25= 0,0000063;</w:t>
      </w:r>
    </w:p>
    <w:p w14:paraId="22BD8070" w14:textId="77777777" w:rsidR="00D559E0" w:rsidRPr="00274169" w:rsidRDefault="00D559E0" w:rsidP="00D559E0">
      <w:pPr>
        <w:rPr>
          <w:color w:val="000000"/>
        </w:rPr>
      </w:pPr>
      <w:r w:rsidRPr="00274169">
        <w:rPr>
          <w:b/>
          <w:i/>
          <w:color w:val="000000"/>
        </w:rPr>
        <w:t>G</w:t>
      </w:r>
      <w:r w:rsidRPr="00274169">
        <w:rPr>
          <w:i/>
          <w:color w:val="000000"/>
          <w:vertAlign w:val="subscript"/>
        </w:rPr>
        <w:t>330</w:t>
      </w:r>
      <w:r w:rsidRPr="00274169">
        <w:rPr>
          <w:color w:val="000000"/>
        </w:rPr>
        <w:t xml:space="preserve"> = (0,036 · 5 · 1 / 3600) · 0,25= 0,0000125;</w:t>
      </w:r>
    </w:p>
    <w:p w14:paraId="5AF5005C" w14:textId="77777777" w:rsidR="00D559E0" w:rsidRPr="00274169" w:rsidRDefault="00D559E0" w:rsidP="00D559E0">
      <w:pPr>
        <w:rPr>
          <w:color w:val="000000"/>
        </w:rPr>
      </w:pPr>
      <w:r w:rsidRPr="00274169">
        <w:rPr>
          <w:b/>
          <w:i/>
          <w:color w:val="000000"/>
        </w:rPr>
        <w:t>G</w:t>
      </w:r>
      <w:r w:rsidRPr="00274169">
        <w:rPr>
          <w:i/>
          <w:color w:val="000000"/>
          <w:vertAlign w:val="subscript"/>
        </w:rPr>
        <w:t>337</w:t>
      </w:r>
      <w:r w:rsidRPr="00274169">
        <w:rPr>
          <w:color w:val="000000"/>
        </w:rPr>
        <w:t xml:space="preserve"> = (7,5 · 5 · 1 / 3600) · 0,25= 0,0026042;</w:t>
      </w:r>
    </w:p>
    <w:p w14:paraId="041BA1B1" w14:textId="77777777" w:rsidR="00D559E0" w:rsidRPr="00274169" w:rsidRDefault="00D559E0" w:rsidP="00D559E0">
      <w:pPr>
        <w:rPr>
          <w:color w:val="000000"/>
        </w:rPr>
      </w:pPr>
      <w:r w:rsidRPr="00274169">
        <w:rPr>
          <w:b/>
          <w:i/>
          <w:color w:val="000000"/>
        </w:rPr>
        <w:t>G</w:t>
      </w:r>
      <w:r w:rsidRPr="00274169">
        <w:rPr>
          <w:i/>
          <w:color w:val="000000"/>
          <w:vertAlign w:val="subscript"/>
        </w:rPr>
        <w:t>2704</w:t>
      </w:r>
      <w:r w:rsidRPr="00274169">
        <w:rPr>
          <w:color w:val="000000"/>
        </w:rPr>
        <w:t xml:space="preserve"> = (1 · 5 · 1 / 3600) · 0,25= 0,0003472.</w:t>
      </w:r>
    </w:p>
    <w:p w14:paraId="3316B5BB" w14:textId="77777777" w:rsidR="00D559E0" w:rsidRPr="00274169" w:rsidRDefault="00D559E0" w:rsidP="00D559E0">
      <w:pPr>
        <w:spacing w:before="240"/>
        <w:rPr>
          <w:color w:val="000000"/>
        </w:rPr>
      </w:pPr>
      <w:r w:rsidRPr="00274169">
        <w:rPr>
          <w:color w:val="000000"/>
        </w:rPr>
        <w:tab/>
        <w:t>Из результатов расчётов максимально разового выброса для каждого типа автотранспортных средств в итоговые результаты по источнику занесены наибольшие значения, полученные с учетом неодновременности и нестационарности во времени движения автотранспортных средств.</w:t>
      </w:r>
    </w:p>
    <w:p w14:paraId="094683C7" w14:textId="77777777" w:rsidR="00A0295A" w:rsidRPr="00274169" w:rsidRDefault="00A0295A" w:rsidP="00A94D0C">
      <w:pPr>
        <w:rPr>
          <w:color w:val="000000"/>
        </w:rPr>
      </w:pPr>
    </w:p>
    <w:p w14:paraId="713A2FA6" w14:textId="77777777" w:rsidR="00D559E0" w:rsidRPr="00274169" w:rsidRDefault="00D559E0" w:rsidP="00A94D0C">
      <w:pPr>
        <w:rPr>
          <w:color w:val="000000"/>
        </w:rPr>
      </w:pPr>
    </w:p>
    <w:p w14:paraId="6042E2A6" w14:textId="77777777" w:rsidR="00D559E0" w:rsidRPr="00274169" w:rsidRDefault="00D559E0" w:rsidP="00D559E0">
      <w:pPr>
        <w:pStyle w:val="22"/>
        <w:rPr>
          <w:rFonts w:ascii="Times New Roman" w:hAnsi="Times New Roman"/>
          <w:color w:val="000000"/>
          <w:sz w:val="24"/>
          <w:szCs w:val="24"/>
        </w:rPr>
      </w:pPr>
      <w:r w:rsidRPr="00274169">
        <w:rPr>
          <w:rFonts w:ascii="Times New Roman" w:hAnsi="Times New Roman"/>
          <w:color w:val="000000"/>
          <w:sz w:val="24"/>
          <w:szCs w:val="24"/>
        </w:rPr>
        <w:t>ИЗАВ №0002 – Дымовая труба</w:t>
      </w:r>
    </w:p>
    <w:p w14:paraId="00FDD127" w14:textId="77777777" w:rsidR="00D559E0" w:rsidRPr="00274169" w:rsidRDefault="00D559E0" w:rsidP="00D559E0">
      <w:pPr>
        <w:spacing w:before="240"/>
        <w:ind w:firstLine="708"/>
        <w:rPr>
          <w:color w:val="000000"/>
        </w:rPr>
      </w:pPr>
      <w:r w:rsidRPr="00274169">
        <w:rPr>
          <w:color w:val="000000"/>
        </w:rPr>
        <w:t>В соответствии с "Методическим пособием по расчету, нормированию и контролю выбросов загрязняющих веществ в атмосферный воздух" ОАО "НИИ Атмосфера" СПб., 2012 г. расчет выбросов от бензиновых электростанций мощностью 8-10 кВт выполнять по "Методике проведения инвентаризации выбросов загрязняющих веществ в атмосферу автотранспортных предприятий (расчетным методом)" (М., 1998), принимая за выброс от такой станции - 0,25 от величины выброса легкового карбюраторного автомобиля с объемом двигателя до 1,2 л при движении по территории со скоростью 5 км/час.</w:t>
      </w:r>
    </w:p>
    <w:p w14:paraId="244D664A" w14:textId="77777777" w:rsidR="00D559E0" w:rsidRPr="00274169" w:rsidRDefault="00D559E0" w:rsidP="00D559E0">
      <w:pPr>
        <w:spacing w:before="240"/>
        <w:rPr>
          <w:color w:val="000000"/>
        </w:rPr>
      </w:pPr>
      <w:r w:rsidRPr="00274169">
        <w:rPr>
          <w:color w:val="000000"/>
        </w:rPr>
        <w:tab/>
        <w:t>Расчет выделений загрязняющих веществ выполнен в соответствии со следующими методическими документами:</w:t>
      </w:r>
    </w:p>
    <w:p w14:paraId="4859E34D" w14:textId="77777777" w:rsidR="00D559E0" w:rsidRPr="00274169" w:rsidRDefault="00D559E0" w:rsidP="00D559E0">
      <w:pPr>
        <w:rPr>
          <w:color w:val="000000"/>
        </w:rPr>
      </w:pPr>
      <w:r w:rsidRPr="00274169">
        <w:rPr>
          <w:color w:val="000000"/>
        </w:rPr>
        <w:tab/>
        <w:t>– Методическое пособие по расчету, нормированию и контролю выбросов загрязняющих веществ в атмосферный воздух, СПб., НИИ Атмосфера, 2012.</w:t>
      </w:r>
    </w:p>
    <w:p w14:paraId="3B71CBB7" w14:textId="77777777" w:rsidR="00D559E0" w:rsidRPr="00274169" w:rsidRDefault="00D559E0" w:rsidP="00D559E0">
      <w:pPr>
        <w:rPr>
          <w:color w:val="000000"/>
        </w:rPr>
      </w:pPr>
      <w:r w:rsidRPr="00274169">
        <w:rPr>
          <w:color w:val="000000"/>
        </w:rPr>
        <w:tab/>
        <w:t>– Методика проведения инвентаризации выбросов загрязняющих веществ в атмосферу автотранспортных предприятий (расчетным методом). М, 1998.</w:t>
      </w:r>
    </w:p>
    <w:p w14:paraId="17A0F942" w14:textId="77777777" w:rsidR="00D559E0" w:rsidRPr="00274169" w:rsidRDefault="00D559E0" w:rsidP="00D559E0">
      <w:pPr>
        <w:rPr>
          <w:color w:val="000000"/>
        </w:rPr>
      </w:pPr>
      <w:r w:rsidRPr="00274169">
        <w:rPr>
          <w:color w:val="000000"/>
        </w:rPr>
        <w:lastRenderedPageBreak/>
        <w:tab/>
        <w:t>– Дополнения и изменения к Методике проведения инвентаризации выбросов загрязняющих веществ в атмосферу автотранспортных предприятий (расчетным методом). М, 1999.</w:t>
      </w:r>
    </w:p>
    <w:p w14:paraId="15872149" w14:textId="77777777" w:rsidR="00D559E0" w:rsidRPr="00274169" w:rsidRDefault="00D559E0" w:rsidP="00D559E0">
      <w:pPr>
        <w:spacing w:before="240" w:after="240"/>
        <w:rPr>
          <w:color w:val="000000"/>
        </w:rPr>
      </w:pPr>
      <w:r w:rsidRPr="00274169">
        <w:rPr>
          <w:color w:val="000000"/>
        </w:rPr>
        <w:tab/>
        <w:t>Количественная и качественная характеристика загрязняющих веществ, выделяющихся в атмосферу от автотранспортных средств, приведена в таблице 1.1.1.</w:t>
      </w:r>
    </w:p>
    <w:p w14:paraId="7C14ABDB" w14:textId="77777777" w:rsidR="00D559E0" w:rsidRPr="00274169" w:rsidRDefault="00D559E0" w:rsidP="00D559E0">
      <w:pPr>
        <w:spacing w:before="240" w:after="120"/>
        <w:rPr>
          <w:color w:val="000000"/>
        </w:rPr>
      </w:pPr>
      <w:r w:rsidRPr="00274169">
        <w:rPr>
          <w:color w:val="000000"/>
        </w:rPr>
        <w:t xml:space="preserve">Таблица 1.1.1 - </w:t>
      </w:r>
      <w:r w:rsidRPr="00274169">
        <w:rPr>
          <w:b/>
          <w:color w:val="000000"/>
        </w:rPr>
        <w:t>Характеристика выделений загрязняющих веществ в атмосферу</w:t>
      </w:r>
    </w:p>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D559E0" w:rsidRPr="00274169" w14:paraId="70B2BE46"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4011F58E" w14:textId="77777777" w:rsidR="00D559E0" w:rsidRPr="00274169" w:rsidRDefault="00D559E0"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0C063250" w14:textId="77777777" w:rsidR="00D559E0" w:rsidRPr="00274169" w:rsidRDefault="00D559E0"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64C4E5DA" w14:textId="77777777" w:rsidR="00D559E0" w:rsidRPr="00274169" w:rsidRDefault="00D559E0" w:rsidP="00111D84">
            <w:pPr>
              <w:jc w:val="center"/>
              <w:rPr>
                <w:color w:val="000000"/>
              </w:rPr>
            </w:pPr>
            <w:r w:rsidRPr="00274169">
              <w:rPr>
                <w:color w:val="000000"/>
              </w:rPr>
              <w:t>Годовой выброс, т/год</w:t>
            </w:r>
          </w:p>
        </w:tc>
      </w:tr>
      <w:tr w:rsidR="00D559E0" w:rsidRPr="00274169" w14:paraId="0F8BD70C"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143A7AB8" w14:textId="77777777" w:rsidR="00D559E0" w:rsidRPr="00274169" w:rsidRDefault="00D559E0"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22829EEA" w14:textId="77777777" w:rsidR="00D559E0" w:rsidRPr="00274169" w:rsidRDefault="00D559E0"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08174815" w14:textId="77777777" w:rsidR="00D559E0" w:rsidRPr="00274169" w:rsidRDefault="00D559E0"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003515A4" w14:textId="77777777" w:rsidR="00D559E0" w:rsidRPr="00274169" w:rsidRDefault="00D559E0" w:rsidP="00111D84">
            <w:pPr>
              <w:jc w:val="center"/>
              <w:rPr>
                <w:color w:val="000000"/>
              </w:rPr>
            </w:pPr>
          </w:p>
        </w:tc>
      </w:tr>
      <w:tr w:rsidR="00D559E0" w:rsidRPr="00274169" w14:paraId="70FF016C" w14:textId="77777777" w:rsidTr="00111D84">
        <w:trPr>
          <w:trHeight w:val="298"/>
        </w:trPr>
        <w:tc>
          <w:tcPr>
            <w:tcW w:w="851" w:type="dxa"/>
            <w:tcBorders>
              <w:left w:val="single" w:sz="6" w:space="0" w:color="auto"/>
            </w:tcBorders>
            <w:shd w:val="clear" w:color="auto" w:fill="auto"/>
          </w:tcPr>
          <w:p w14:paraId="02C5B01F" w14:textId="77777777" w:rsidR="00D559E0" w:rsidRPr="00274169" w:rsidRDefault="00D559E0" w:rsidP="00111D84">
            <w:pPr>
              <w:jc w:val="center"/>
              <w:rPr>
                <w:color w:val="000000"/>
              </w:rPr>
            </w:pPr>
            <w:r w:rsidRPr="00274169">
              <w:rPr>
                <w:color w:val="000000"/>
              </w:rPr>
              <w:t>301</w:t>
            </w:r>
          </w:p>
        </w:tc>
        <w:tc>
          <w:tcPr>
            <w:tcW w:w="4536" w:type="dxa"/>
            <w:shd w:val="clear" w:color="auto" w:fill="auto"/>
          </w:tcPr>
          <w:p w14:paraId="75023F0D" w14:textId="77777777" w:rsidR="00D559E0" w:rsidRPr="00274169" w:rsidRDefault="00D559E0" w:rsidP="00D559E0">
            <w:pPr>
              <w:rPr>
                <w:color w:val="000000"/>
              </w:rPr>
            </w:pPr>
            <w:r w:rsidRPr="00274169">
              <w:rPr>
                <w:color w:val="000000"/>
              </w:rPr>
              <w:t>Азота диоксид (Азот (IV) оксид)</w:t>
            </w:r>
          </w:p>
        </w:tc>
        <w:tc>
          <w:tcPr>
            <w:tcW w:w="2268" w:type="dxa"/>
            <w:shd w:val="clear" w:color="auto" w:fill="auto"/>
          </w:tcPr>
          <w:p w14:paraId="7239C50C" w14:textId="77777777" w:rsidR="00D559E0" w:rsidRPr="00274169" w:rsidRDefault="00D559E0" w:rsidP="00111D84">
            <w:pPr>
              <w:tabs>
                <w:tab w:val="decimal" w:pos="1134"/>
              </w:tabs>
              <w:rPr>
                <w:color w:val="000000"/>
              </w:rPr>
            </w:pPr>
            <w:r w:rsidRPr="00274169">
              <w:rPr>
                <w:color w:val="000000"/>
              </w:rPr>
              <w:t>0,00004</w:t>
            </w:r>
          </w:p>
        </w:tc>
        <w:tc>
          <w:tcPr>
            <w:tcW w:w="2268" w:type="dxa"/>
            <w:tcBorders>
              <w:right w:val="single" w:sz="6" w:space="0" w:color="auto"/>
            </w:tcBorders>
            <w:shd w:val="clear" w:color="auto" w:fill="auto"/>
          </w:tcPr>
          <w:p w14:paraId="2D4952EC" w14:textId="77777777" w:rsidR="00D559E0" w:rsidRPr="00274169" w:rsidRDefault="00D559E0" w:rsidP="00111D84">
            <w:pPr>
              <w:tabs>
                <w:tab w:val="decimal" w:pos="1134"/>
              </w:tabs>
              <w:rPr>
                <w:color w:val="000000"/>
              </w:rPr>
            </w:pPr>
            <w:r w:rsidRPr="00274169">
              <w:rPr>
                <w:color w:val="000000"/>
              </w:rPr>
              <w:t>4,20Е-06</w:t>
            </w:r>
          </w:p>
        </w:tc>
      </w:tr>
      <w:tr w:rsidR="00D559E0" w:rsidRPr="00274169" w14:paraId="16281730" w14:textId="77777777" w:rsidTr="00111D84">
        <w:tc>
          <w:tcPr>
            <w:tcW w:w="851" w:type="dxa"/>
            <w:tcBorders>
              <w:left w:val="single" w:sz="6" w:space="0" w:color="auto"/>
            </w:tcBorders>
            <w:shd w:val="clear" w:color="auto" w:fill="auto"/>
          </w:tcPr>
          <w:p w14:paraId="01E67656" w14:textId="77777777" w:rsidR="00D559E0" w:rsidRPr="00274169" w:rsidRDefault="00D559E0" w:rsidP="00111D84">
            <w:pPr>
              <w:jc w:val="center"/>
              <w:rPr>
                <w:color w:val="000000"/>
              </w:rPr>
            </w:pPr>
            <w:r w:rsidRPr="00274169">
              <w:rPr>
                <w:color w:val="000000"/>
              </w:rPr>
              <w:t>304</w:t>
            </w:r>
          </w:p>
        </w:tc>
        <w:tc>
          <w:tcPr>
            <w:tcW w:w="4536" w:type="dxa"/>
            <w:shd w:val="clear" w:color="auto" w:fill="auto"/>
          </w:tcPr>
          <w:p w14:paraId="01567C84" w14:textId="77777777" w:rsidR="00D559E0" w:rsidRPr="00274169" w:rsidRDefault="00D559E0" w:rsidP="00D559E0">
            <w:pPr>
              <w:rPr>
                <w:color w:val="000000"/>
              </w:rPr>
            </w:pPr>
            <w:r w:rsidRPr="00274169">
              <w:rPr>
                <w:color w:val="000000"/>
              </w:rPr>
              <w:t>Азот (II) оксид (Азота оксид)</w:t>
            </w:r>
          </w:p>
        </w:tc>
        <w:tc>
          <w:tcPr>
            <w:tcW w:w="2268" w:type="dxa"/>
            <w:shd w:val="clear" w:color="auto" w:fill="auto"/>
          </w:tcPr>
          <w:p w14:paraId="6DF37B11" w14:textId="77777777" w:rsidR="00D559E0" w:rsidRPr="00274169" w:rsidRDefault="00D559E0" w:rsidP="00111D84">
            <w:pPr>
              <w:tabs>
                <w:tab w:val="decimal" w:pos="1134"/>
              </w:tabs>
              <w:rPr>
                <w:color w:val="000000"/>
              </w:rPr>
            </w:pPr>
            <w:r w:rsidRPr="00274169">
              <w:rPr>
                <w:color w:val="000000"/>
              </w:rPr>
              <w:t>0,00001</w:t>
            </w:r>
          </w:p>
        </w:tc>
        <w:tc>
          <w:tcPr>
            <w:tcW w:w="2268" w:type="dxa"/>
            <w:tcBorders>
              <w:right w:val="single" w:sz="6" w:space="0" w:color="auto"/>
            </w:tcBorders>
            <w:shd w:val="clear" w:color="auto" w:fill="auto"/>
          </w:tcPr>
          <w:p w14:paraId="30C524F8" w14:textId="77777777" w:rsidR="00D559E0" w:rsidRPr="00274169" w:rsidRDefault="00D559E0" w:rsidP="00111D84">
            <w:pPr>
              <w:tabs>
                <w:tab w:val="decimal" w:pos="1134"/>
              </w:tabs>
              <w:rPr>
                <w:color w:val="000000"/>
              </w:rPr>
            </w:pPr>
            <w:r w:rsidRPr="00274169">
              <w:rPr>
                <w:color w:val="000000"/>
              </w:rPr>
              <w:t>7,00Е-07</w:t>
            </w:r>
          </w:p>
        </w:tc>
      </w:tr>
      <w:tr w:rsidR="00D559E0" w:rsidRPr="00274169" w14:paraId="71810433" w14:textId="77777777" w:rsidTr="00111D84">
        <w:tc>
          <w:tcPr>
            <w:tcW w:w="851" w:type="dxa"/>
            <w:tcBorders>
              <w:left w:val="single" w:sz="6" w:space="0" w:color="auto"/>
            </w:tcBorders>
            <w:shd w:val="clear" w:color="auto" w:fill="auto"/>
          </w:tcPr>
          <w:p w14:paraId="1B0E3ECB" w14:textId="77777777" w:rsidR="00D559E0" w:rsidRPr="00274169" w:rsidRDefault="00D559E0" w:rsidP="00111D84">
            <w:pPr>
              <w:jc w:val="center"/>
              <w:rPr>
                <w:color w:val="000000"/>
              </w:rPr>
            </w:pPr>
            <w:r w:rsidRPr="00274169">
              <w:rPr>
                <w:color w:val="000000"/>
              </w:rPr>
              <w:t>330</w:t>
            </w:r>
          </w:p>
        </w:tc>
        <w:tc>
          <w:tcPr>
            <w:tcW w:w="4536" w:type="dxa"/>
            <w:shd w:val="clear" w:color="auto" w:fill="auto"/>
          </w:tcPr>
          <w:p w14:paraId="0C8BA79F" w14:textId="77777777" w:rsidR="00D559E0" w:rsidRPr="00274169" w:rsidRDefault="00D559E0" w:rsidP="00D559E0">
            <w:pPr>
              <w:rPr>
                <w:color w:val="000000"/>
              </w:rPr>
            </w:pPr>
            <w:r w:rsidRPr="00274169">
              <w:rPr>
                <w:color w:val="000000"/>
              </w:rPr>
              <w:t>Сера диоксид (Ангидрид сернистый)</w:t>
            </w:r>
          </w:p>
        </w:tc>
        <w:tc>
          <w:tcPr>
            <w:tcW w:w="2268" w:type="dxa"/>
            <w:shd w:val="clear" w:color="auto" w:fill="auto"/>
          </w:tcPr>
          <w:p w14:paraId="64AA493D" w14:textId="77777777" w:rsidR="00D559E0" w:rsidRPr="00274169" w:rsidRDefault="00D559E0" w:rsidP="00111D84">
            <w:pPr>
              <w:tabs>
                <w:tab w:val="decimal" w:pos="1134"/>
              </w:tabs>
              <w:rPr>
                <w:color w:val="000000"/>
              </w:rPr>
            </w:pPr>
            <w:r w:rsidRPr="00274169">
              <w:rPr>
                <w:color w:val="000000"/>
              </w:rPr>
              <w:t>0,00001</w:t>
            </w:r>
          </w:p>
        </w:tc>
        <w:tc>
          <w:tcPr>
            <w:tcW w:w="2268" w:type="dxa"/>
            <w:tcBorders>
              <w:right w:val="single" w:sz="6" w:space="0" w:color="auto"/>
            </w:tcBorders>
            <w:shd w:val="clear" w:color="auto" w:fill="auto"/>
          </w:tcPr>
          <w:p w14:paraId="73C89820" w14:textId="77777777" w:rsidR="00D559E0" w:rsidRPr="00274169" w:rsidRDefault="00D559E0" w:rsidP="00111D84">
            <w:pPr>
              <w:tabs>
                <w:tab w:val="decimal" w:pos="1134"/>
              </w:tabs>
              <w:rPr>
                <w:color w:val="000000"/>
              </w:rPr>
            </w:pPr>
            <w:r w:rsidRPr="00274169">
              <w:rPr>
                <w:color w:val="000000"/>
              </w:rPr>
              <w:t>1,40Е-06</w:t>
            </w:r>
          </w:p>
        </w:tc>
      </w:tr>
      <w:tr w:rsidR="00D559E0" w:rsidRPr="00274169" w14:paraId="7A4638E5" w14:textId="77777777" w:rsidTr="00111D84">
        <w:tc>
          <w:tcPr>
            <w:tcW w:w="851" w:type="dxa"/>
            <w:tcBorders>
              <w:left w:val="single" w:sz="6" w:space="0" w:color="auto"/>
            </w:tcBorders>
            <w:shd w:val="clear" w:color="auto" w:fill="auto"/>
          </w:tcPr>
          <w:p w14:paraId="7D8B0D0A" w14:textId="77777777" w:rsidR="00D559E0" w:rsidRPr="00274169" w:rsidRDefault="00D559E0" w:rsidP="00111D84">
            <w:pPr>
              <w:jc w:val="center"/>
              <w:rPr>
                <w:color w:val="000000"/>
              </w:rPr>
            </w:pPr>
            <w:r w:rsidRPr="00274169">
              <w:rPr>
                <w:color w:val="000000"/>
              </w:rPr>
              <w:t>337</w:t>
            </w:r>
          </w:p>
        </w:tc>
        <w:tc>
          <w:tcPr>
            <w:tcW w:w="4536" w:type="dxa"/>
            <w:shd w:val="clear" w:color="auto" w:fill="auto"/>
          </w:tcPr>
          <w:p w14:paraId="5A8023DB" w14:textId="77777777" w:rsidR="00D559E0" w:rsidRPr="00274169" w:rsidRDefault="00D559E0" w:rsidP="00D559E0">
            <w:pPr>
              <w:rPr>
                <w:color w:val="000000"/>
              </w:rPr>
            </w:pPr>
            <w:r w:rsidRPr="00274169">
              <w:rPr>
                <w:color w:val="000000"/>
              </w:rPr>
              <w:t>Углерод оксид</w:t>
            </w:r>
          </w:p>
        </w:tc>
        <w:tc>
          <w:tcPr>
            <w:tcW w:w="2268" w:type="dxa"/>
            <w:shd w:val="clear" w:color="auto" w:fill="auto"/>
          </w:tcPr>
          <w:p w14:paraId="00EC5FB4" w14:textId="77777777" w:rsidR="00D559E0" w:rsidRPr="00274169" w:rsidRDefault="00D559E0" w:rsidP="00111D84">
            <w:pPr>
              <w:tabs>
                <w:tab w:val="decimal" w:pos="1134"/>
              </w:tabs>
              <w:rPr>
                <w:color w:val="000000"/>
              </w:rPr>
            </w:pPr>
            <w:r w:rsidRPr="00274169">
              <w:rPr>
                <w:color w:val="000000"/>
              </w:rPr>
              <w:t>0,00260</w:t>
            </w:r>
          </w:p>
        </w:tc>
        <w:tc>
          <w:tcPr>
            <w:tcW w:w="2268" w:type="dxa"/>
            <w:tcBorders>
              <w:right w:val="single" w:sz="6" w:space="0" w:color="auto"/>
            </w:tcBorders>
            <w:shd w:val="clear" w:color="auto" w:fill="auto"/>
          </w:tcPr>
          <w:p w14:paraId="07203963" w14:textId="77777777" w:rsidR="00D559E0" w:rsidRPr="00274169" w:rsidRDefault="00D559E0" w:rsidP="00111D84">
            <w:pPr>
              <w:tabs>
                <w:tab w:val="decimal" w:pos="1134"/>
              </w:tabs>
              <w:rPr>
                <w:color w:val="000000"/>
              </w:rPr>
            </w:pPr>
            <w:r w:rsidRPr="00274169">
              <w:rPr>
                <w:color w:val="000000"/>
              </w:rPr>
              <w:t>0,0003</w:t>
            </w:r>
          </w:p>
        </w:tc>
      </w:tr>
      <w:tr w:rsidR="00D559E0" w:rsidRPr="00274169" w14:paraId="03DB1DAE" w14:textId="77777777" w:rsidTr="00111D84">
        <w:tc>
          <w:tcPr>
            <w:tcW w:w="851" w:type="dxa"/>
            <w:tcBorders>
              <w:left w:val="single" w:sz="6" w:space="0" w:color="auto"/>
              <w:bottom w:val="single" w:sz="8" w:space="0" w:color="auto"/>
            </w:tcBorders>
            <w:shd w:val="clear" w:color="auto" w:fill="auto"/>
          </w:tcPr>
          <w:p w14:paraId="73019BCB" w14:textId="77777777" w:rsidR="00D559E0" w:rsidRPr="00274169" w:rsidRDefault="00D559E0" w:rsidP="00111D84">
            <w:pPr>
              <w:jc w:val="center"/>
              <w:rPr>
                <w:color w:val="000000"/>
              </w:rPr>
            </w:pPr>
            <w:r w:rsidRPr="00274169">
              <w:rPr>
                <w:color w:val="000000"/>
              </w:rPr>
              <w:t>2704</w:t>
            </w:r>
          </w:p>
        </w:tc>
        <w:tc>
          <w:tcPr>
            <w:tcW w:w="4536" w:type="dxa"/>
            <w:tcBorders>
              <w:bottom w:val="single" w:sz="8" w:space="0" w:color="auto"/>
            </w:tcBorders>
            <w:shd w:val="clear" w:color="auto" w:fill="auto"/>
          </w:tcPr>
          <w:p w14:paraId="1FC2A0E0" w14:textId="77777777" w:rsidR="00D559E0" w:rsidRPr="00274169" w:rsidRDefault="00D559E0" w:rsidP="00D559E0">
            <w:pPr>
              <w:rPr>
                <w:color w:val="000000"/>
              </w:rPr>
            </w:pPr>
            <w:r w:rsidRPr="00274169">
              <w:rPr>
                <w:color w:val="000000"/>
              </w:rPr>
              <w:t>Бензин (нефтяной, малосернистый)</w:t>
            </w:r>
          </w:p>
        </w:tc>
        <w:tc>
          <w:tcPr>
            <w:tcW w:w="2268" w:type="dxa"/>
            <w:tcBorders>
              <w:bottom w:val="single" w:sz="8" w:space="0" w:color="auto"/>
            </w:tcBorders>
            <w:shd w:val="clear" w:color="auto" w:fill="auto"/>
          </w:tcPr>
          <w:p w14:paraId="08A27B09" w14:textId="77777777" w:rsidR="00D559E0" w:rsidRPr="00274169" w:rsidRDefault="00D559E0" w:rsidP="00111D84">
            <w:pPr>
              <w:tabs>
                <w:tab w:val="decimal" w:pos="1134"/>
              </w:tabs>
              <w:rPr>
                <w:color w:val="000000"/>
              </w:rPr>
            </w:pPr>
            <w:r w:rsidRPr="00274169">
              <w:rPr>
                <w:color w:val="000000"/>
              </w:rPr>
              <w:t>0,00035</w:t>
            </w:r>
          </w:p>
        </w:tc>
        <w:tc>
          <w:tcPr>
            <w:tcW w:w="2268" w:type="dxa"/>
            <w:tcBorders>
              <w:bottom w:val="single" w:sz="8" w:space="0" w:color="auto"/>
              <w:right w:val="single" w:sz="6" w:space="0" w:color="auto"/>
            </w:tcBorders>
            <w:shd w:val="clear" w:color="auto" w:fill="auto"/>
          </w:tcPr>
          <w:p w14:paraId="5C56AA96" w14:textId="77777777" w:rsidR="00D559E0" w:rsidRPr="00274169" w:rsidRDefault="00D559E0" w:rsidP="00111D84">
            <w:pPr>
              <w:tabs>
                <w:tab w:val="decimal" w:pos="1134"/>
              </w:tabs>
              <w:rPr>
                <w:color w:val="000000"/>
              </w:rPr>
            </w:pPr>
            <w:r w:rsidRPr="00274169">
              <w:rPr>
                <w:color w:val="000000"/>
              </w:rPr>
              <w:t>3,75Е-05</w:t>
            </w:r>
          </w:p>
        </w:tc>
      </w:tr>
    </w:tbl>
    <w:p w14:paraId="080E3FE1" w14:textId="77777777" w:rsidR="00D559E0" w:rsidRPr="00274169" w:rsidRDefault="00D559E0" w:rsidP="00D559E0">
      <w:pPr>
        <w:spacing w:before="240" w:after="240"/>
        <w:rPr>
          <w:color w:val="000000"/>
        </w:rPr>
      </w:pPr>
      <w:r w:rsidRPr="00274169">
        <w:rPr>
          <w:color w:val="000000"/>
        </w:rPr>
        <w:tab/>
        <w:t>Исходные данные для расчета выделений загрязняющих веществ приведены в таблице 1.1.2.</w:t>
      </w:r>
    </w:p>
    <w:p w14:paraId="25B55FE6" w14:textId="77777777" w:rsidR="00D559E0" w:rsidRPr="00274169" w:rsidRDefault="00D559E0" w:rsidP="00D559E0">
      <w:pPr>
        <w:spacing w:before="240" w:after="120"/>
        <w:rPr>
          <w:color w:val="000000"/>
        </w:rPr>
      </w:pPr>
      <w:r w:rsidRPr="00274169">
        <w:rPr>
          <w:color w:val="000000"/>
        </w:rPr>
        <w:t xml:space="preserve">Таблица 1.1.2 - </w:t>
      </w:r>
      <w:r w:rsidRPr="00274169">
        <w:rPr>
          <w:b/>
          <w:color w:val="00000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268"/>
        <w:gridCol w:w="4196"/>
        <w:gridCol w:w="1701"/>
        <w:gridCol w:w="1134"/>
        <w:gridCol w:w="624"/>
      </w:tblGrid>
      <w:tr w:rsidR="00D559E0" w:rsidRPr="00274169" w14:paraId="4A4D6FD8" w14:textId="77777777" w:rsidTr="00111D84">
        <w:trPr>
          <w:tblHeader/>
        </w:trPr>
        <w:tc>
          <w:tcPr>
            <w:tcW w:w="2268" w:type="dxa"/>
            <w:vMerge w:val="restart"/>
            <w:tcBorders>
              <w:top w:val="single" w:sz="8" w:space="0" w:color="auto"/>
              <w:left w:val="single" w:sz="6" w:space="0" w:color="auto"/>
            </w:tcBorders>
            <w:shd w:val="clear" w:color="auto" w:fill="F2F2F2"/>
            <w:vAlign w:val="center"/>
          </w:tcPr>
          <w:p w14:paraId="3A2CC722" w14:textId="77777777" w:rsidR="00D559E0" w:rsidRPr="00274169" w:rsidRDefault="00D559E0" w:rsidP="00111D84">
            <w:pPr>
              <w:jc w:val="center"/>
              <w:rPr>
                <w:color w:val="000000"/>
              </w:rPr>
            </w:pPr>
            <w:r w:rsidRPr="00274169">
              <w:rPr>
                <w:color w:val="000000"/>
              </w:rPr>
              <w:t>Наименование</w:t>
            </w:r>
          </w:p>
        </w:tc>
        <w:tc>
          <w:tcPr>
            <w:tcW w:w="4196" w:type="dxa"/>
            <w:vMerge w:val="restart"/>
            <w:tcBorders>
              <w:top w:val="single" w:sz="8" w:space="0" w:color="auto"/>
            </w:tcBorders>
            <w:shd w:val="clear" w:color="auto" w:fill="F2F2F2"/>
            <w:vAlign w:val="center"/>
          </w:tcPr>
          <w:p w14:paraId="62E02F41" w14:textId="77777777" w:rsidR="00D559E0" w:rsidRPr="00274169" w:rsidRDefault="00D559E0" w:rsidP="00111D84">
            <w:pPr>
              <w:jc w:val="center"/>
              <w:rPr>
                <w:color w:val="000000"/>
              </w:rPr>
            </w:pPr>
            <w:r w:rsidRPr="00274169">
              <w:rPr>
                <w:color w:val="000000"/>
              </w:rPr>
              <w:t>Тип автотранспортного средства</w:t>
            </w:r>
          </w:p>
        </w:tc>
        <w:tc>
          <w:tcPr>
            <w:tcW w:w="2835" w:type="dxa"/>
            <w:gridSpan w:val="2"/>
            <w:tcBorders>
              <w:top w:val="single" w:sz="8" w:space="0" w:color="auto"/>
            </w:tcBorders>
            <w:shd w:val="clear" w:color="auto" w:fill="F2F2F2"/>
            <w:vAlign w:val="center"/>
          </w:tcPr>
          <w:p w14:paraId="4D81AA87" w14:textId="77777777" w:rsidR="00D559E0" w:rsidRPr="00274169" w:rsidRDefault="00D559E0" w:rsidP="00111D84">
            <w:pPr>
              <w:jc w:val="center"/>
              <w:rPr>
                <w:color w:val="000000"/>
              </w:rPr>
            </w:pPr>
            <w:r w:rsidRPr="00274169">
              <w:rPr>
                <w:color w:val="000000"/>
              </w:rPr>
              <w:t>Количество автомобилей</w:t>
            </w:r>
          </w:p>
        </w:tc>
        <w:tc>
          <w:tcPr>
            <w:tcW w:w="624" w:type="dxa"/>
            <w:vMerge w:val="restart"/>
            <w:tcBorders>
              <w:top w:val="single" w:sz="8" w:space="0" w:color="auto"/>
              <w:right w:val="single" w:sz="6" w:space="0" w:color="auto"/>
            </w:tcBorders>
            <w:shd w:val="clear" w:color="auto" w:fill="F2F2F2"/>
            <w:vAlign w:val="center"/>
          </w:tcPr>
          <w:p w14:paraId="0277D5B0" w14:textId="77777777" w:rsidR="00D559E0" w:rsidRPr="00274169" w:rsidRDefault="00D559E0" w:rsidP="00111D84">
            <w:pPr>
              <w:jc w:val="center"/>
              <w:rPr>
                <w:color w:val="000000"/>
              </w:rPr>
            </w:pPr>
            <w:r w:rsidRPr="00274169">
              <w:rPr>
                <w:color w:val="000000"/>
              </w:rPr>
              <w:t>Одновременность</w:t>
            </w:r>
          </w:p>
        </w:tc>
      </w:tr>
      <w:tr w:rsidR="00D559E0" w:rsidRPr="00274169" w14:paraId="716E7BC0" w14:textId="77777777" w:rsidTr="00111D84">
        <w:trPr>
          <w:tblHeader/>
        </w:trPr>
        <w:tc>
          <w:tcPr>
            <w:tcW w:w="2268" w:type="dxa"/>
            <w:vMerge/>
            <w:tcBorders>
              <w:left w:val="single" w:sz="6" w:space="0" w:color="auto"/>
              <w:bottom w:val="single" w:sz="8" w:space="0" w:color="auto"/>
            </w:tcBorders>
            <w:shd w:val="clear" w:color="auto" w:fill="F2F2F2"/>
            <w:vAlign w:val="center"/>
          </w:tcPr>
          <w:p w14:paraId="17C88013" w14:textId="77777777" w:rsidR="00D559E0" w:rsidRPr="00274169" w:rsidRDefault="00D559E0" w:rsidP="00111D84">
            <w:pPr>
              <w:jc w:val="center"/>
              <w:rPr>
                <w:color w:val="000000"/>
              </w:rPr>
            </w:pPr>
          </w:p>
        </w:tc>
        <w:tc>
          <w:tcPr>
            <w:tcW w:w="4196" w:type="dxa"/>
            <w:vMerge/>
            <w:tcBorders>
              <w:bottom w:val="single" w:sz="8" w:space="0" w:color="auto"/>
            </w:tcBorders>
            <w:shd w:val="clear" w:color="auto" w:fill="F2F2F2"/>
            <w:vAlign w:val="center"/>
          </w:tcPr>
          <w:p w14:paraId="01E611C7" w14:textId="77777777" w:rsidR="00D559E0" w:rsidRPr="00274169" w:rsidRDefault="00D559E0" w:rsidP="00111D84">
            <w:pPr>
              <w:jc w:val="center"/>
              <w:rPr>
                <w:color w:val="000000"/>
              </w:rPr>
            </w:pPr>
          </w:p>
        </w:tc>
        <w:tc>
          <w:tcPr>
            <w:tcW w:w="1701" w:type="dxa"/>
            <w:tcBorders>
              <w:bottom w:val="single" w:sz="8" w:space="0" w:color="auto"/>
            </w:tcBorders>
            <w:shd w:val="clear" w:color="auto" w:fill="F2F2F2"/>
            <w:vAlign w:val="center"/>
          </w:tcPr>
          <w:p w14:paraId="7244AD99" w14:textId="77777777" w:rsidR="00D559E0" w:rsidRPr="00274169" w:rsidRDefault="00D559E0" w:rsidP="00111D84">
            <w:pPr>
              <w:jc w:val="center"/>
              <w:rPr>
                <w:color w:val="000000"/>
              </w:rPr>
            </w:pPr>
            <w:r w:rsidRPr="00274169">
              <w:rPr>
                <w:color w:val="000000"/>
              </w:rPr>
              <w:t>среднее в течение суток</w:t>
            </w:r>
          </w:p>
        </w:tc>
        <w:tc>
          <w:tcPr>
            <w:tcW w:w="1134" w:type="dxa"/>
            <w:tcBorders>
              <w:bottom w:val="single" w:sz="8" w:space="0" w:color="auto"/>
            </w:tcBorders>
            <w:shd w:val="clear" w:color="auto" w:fill="F2F2F2"/>
            <w:vAlign w:val="center"/>
          </w:tcPr>
          <w:p w14:paraId="4FC4AA2A" w14:textId="77777777" w:rsidR="00D559E0" w:rsidRPr="00274169" w:rsidRDefault="00D559E0" w:rsidP="00111D84">
            <w:pPr>
              <w:jc w:val="center"/>
              <w:rPr>
                <w:color w:val="000000"/>
              </w:rPr>
            </w:pPr>
            <w:r w:rsidRPr="00274169">
              <w:rPr>
                <w:color w:val="000000"/>
              </w:rPr>
              <w:t>максимальное за 1 час</w:t>
            </w:r>
          </w:p>
        </w:tc>
        <w:tc>
          <w:tcPr>
            <w:tcW w:w="624" w:type="dxa"/>
            <w:vMerge/>
            <w:tcBorders>
              <w:bottom w:val="single" w:sz="8" w:space="0" w:color="auto"/>
              <w:right w:val="single" w:sz="6" w:space="0" w:color="auto"/>
            </w:tcBorders>
            <w:shd w:val="clear" w:color="auto" w:fill="F2F2F2"/>
            <w:vAlign w:val="center"/>
          </w:tcPr>
          <w:p w14:paraId="46C0E719" w14:textId="77777777" w:rsidR="00D559E0" w:rsidRPr="00274169" w:rsidRDefault="00D559E0" w:rsidP="00111D84">
            <w:pPr>
              <w:jc w:val="center"/>
              <w:rPr>
                <w:color w:val="000000"/>
              </w:rPr>
            </w:pPr>
          </w:p>
        </w:tc>
      </w:tr>
      <w:tr w:rsidR="00D559E0" w:rsidRPr="00274169" w14:paraId="4334B0D3" w14:textId="77777777" w:rsidTr="00111D84">
        <w:tc>
          <w:tcPr>
            <w:tcW w:w="2268" w:type="dxa"/>
            <w:tcBorders>
              <w:left w:val="single" w:sz="6" w:space="0" w:color="auto"/>
              <w:bottom w:val="single" w:sz="8" w:space="0" w:color="auto"/>
            </w:tcBorders>
            <w:shd w:val="clear" w:color="auto" w:fill="auto"/>
          </w:tcPr>
          <w:p w14:paraId="368E7481" w14:textId="77777777" w:rsidR="00D559E0" w:rsidRPr="00274169" w:rsidRDefault="00D559E0" w:rsidP="00D559E0">
            <w:pPr>
              <w:rPr>
                <w:color w:val="000000"/>
              </w:rPr>
            </w:pPr>
            <w:r w:rsidRPr="00274169">
              <w:rPr>
                <w:color w:val="000000"/>
              </w:rPr>
              <w:t>Бензиновая электростанция</w:t>
            </w:r>
          </w:p>
        </w:tc>
        <w:tc>
          <w:tcPr>
            <w:tcW w:w="4196" w:type="dxa"/>
            <w:tcBorders>
              <w:bottom w:val="single" w:sz="8" w:space="0" w:color="auto"/>
            </w:tcBorders>
            <w:shd w:val="clear" w:color="auto" w:fill="auto"/>
          </w:tcPr>
          <w:p w14:paraId="1218472B" w14:textId="77777777" w:rsidR="00D559E0" w:rsidRPr="00274169" w:rsidRDefault="00D559E0" w:rsidP="00D559E0">
            <w:pPr>
              <w:rPr>
                <w:color w:val="000000"/>
              </w:rPr>
            </w:pPr>
            <w:r w:rsidRPr="00274169">
              <w:rPr>
                <w:color w:val="000000"/>
              </w:rPr>
              <w:t xml:space="preserve">Легковой, объем до 1,2л, </w:t>
            </w:r>
            <w:proofErr w:type="spellStart"/>
            <w:r w:rsidRPr="00274169">
              <w:rPr>
                <w:color w:val="000000"/>
              </w:rPr>
              <w:t>карбюр</w:t>
            </w:r>
            <w:proofErr w:type="spellEnd"/>
            <w:r w:rsidRPr="00274169">
              <w:rPr>
                <w:color w:val="000000"/>
              </w:rPr>
              <w:t>., бензин</w:t>
            </w:r>
          </w:p>
        </w:tc>
        <w:tc>
          <w:tcPr>
            <w:tcW w:w="1701" w:type="dxa"/>
            <w:tcBorders>
              <w:bottom w:val="single" w:sz="8" w:space="0" w:color="auto"/>
            </w:tcBorders>
            <w:shd w:val="clear" w:color="auto" w:fill="auto"/>
          </w:tcPr>
          <w:p w14:paraId="486EE8FA" w14:textId="77777777" w:rsidR="00D559E0" w:rsidRPr="00274169" w:rsidRDefault="00D559E0" w:rsidP="00111D84">
            <w:pPr>
              <w:jc w:val="center"/>
              <w:rPr>
                <w:color w:val="000000"/>
              </w:rPr>
            </w:pPr>
            <w:r w:rsidRPr="00274169">
              <w:rPr>
                <w:color w:val="000000"/>
              </w:rPr>
              <w:t>1</w:t>
            </w:r>
          </w:p>
        </w:tc>
        <w:tc>
          <w:tcPr>
            <w:tcW w:w="1134" w:type="dxa"/>
            <w:tcBorders>
              <w:top w:val="single" w:sz="8" w:space="0" w:color="auto"/>
              <w:bottom w:val="single" w:sz="4" w:space="0" w:color="auto"/>
            </w:tcBorders>
            <w:shd w:val="clear" w:color="auto" w:fill="auto"/>
          </w:tcPr>
          <w:p w14:paraId="61ECAD0A" w14:textId="77777777" w:rsidR="00D559E0" w:rsidRPr="00274169" w:rsidRDefault="00D559E0" w:rsidP="00111D84">
            <w:pPr>
              <w:jc w:val="center"/>
              <w:rPr>
                <w:color w:val="000000"/>
              </w:rPr>
            </w:pPr>
            <w:r w:rsidRPr="00274169">
              <w:rPr>
                <w:color w:val="000000"/>
              </w:rPr>
              <w:t>1</w:t>
            </w:r>
          </w:p>
        </w:tc>
        <w:tc>
          <w:tcPr>
            <w:tcW w:w="624" w:type="dxa"/>
            <w:tcBorders>
              <w:bottom w:val="single" w:sz="8" w:space="0" w:color="auto"/>
              <w:right w:val="single" w:sz="6" w:space="0" w:color="auto"/>
            </w:tcBorders>
            <w:shd w:val="clear" w:color="auto" w:fill="auto"/>
          </w:tcPr>
          <w:p w14:paraId="4FB739E4" w14:textId="77777777" w:rsidR="00D559E0" w:rsidRPr="00274169" w:rsidRDefault="00D559E0" w:rsidP="00111D84">
            <w:pPr>
              <w:jc w:val="center"/>
              <w:rPr>
                <w:color w:val="000000"/>
              </w:rPr>
            </w:pPr>
            <w:r w:rsidRPr="00274169">
              <w:rPr>
                <w:color w:val="000000"/>
              </w:rPr>
              <w:t>+</w:t>
            </w:r>
          </w:p>
        </w:tc>
      </w:tr>
    </w:tbl>
    <w:p w14:paraId="5770760D" w14:textId="77777777" w:rsidR="00D559E0" w:rsidRPr="00274169" w:rsidRDefault="00D559E0" w:rsidP="00D559E0">
      <w:pPr>
        <w:spacing w:before="240"/>
        <w:rPr>
          <w:color w:val="000000"/>
        </w:rPr>
      </w:pPr>
      <w:r w:rsidRPr="00274169">
        <w:rPr>
          <w:color w:val="000000"/>
        </w:rPr>
        <w:tab/>
        <w:t>Принятые условные обозначения, расчетные формулы, а также расчетные параметры и их обоснование приведены ниже.</w:t>
      </w:r>
    </w:p>
    <w:p w14:paraId="106DC40A" w14:textId="77777777" w:rsidR="00D559E0" w:rsidRPr="00274169" w:rsidRDefault="00D559E0" w:rsidP="00D559E0">
      <w:pPr>
        <w:spacing w:before="240"/>
        <w:rPr>
          <w:color w:val="000000"/>
        </w:rPr>
      </w:pPr>
      <w:r w:rsidRPr="00274169">
        <w:rPr>
          <w:color w:val="000000"/>
        </w:rPr>
        <w:tab/>
        <w:t xml:space="preserve">Выбросы </w:t>
      </w:r>
      <w:r w:rsidRPr="00274169">
        <w:rPr>
          <w:b/>
          <w:i/>
          <w:color w:val="000000"/>
        </w:rPr>
        <w:t>i</w:t>
      </w:r>
      <w:r w:rsidRPr="00274169">
        <w:rPr>
          <w:color w:val="000000"/>
        </w:rPr>
        <w:t xml:space="preserve">-го вещества при движении автомобилей по расчётному внутреннему проезду </w:t>
      </w:r>
      <w:r w:rsidRPr="00274169">
        <w:rPr>
          <w:b/>
          <w:i/>
          <w:color w:val="000000"/>
        </w:rPr>
        <w:t>M</w:t>
      </w:r>
      <w:r w:rsidRPr="00274169">
        <w:rPr>
          <w:b/>
          <w:i/>
          <w:color w:val="000000"/>
          <w:vertAlign w:val="subscript"/>
        </w:rPr>
        <w:t xml:space="preserve">ПР </w:t>
      </w:r>
      <w:proofErr w:type="spellStart"/>
      <w:r w:rsidRPr="00274169">
        <w:rPr>
          <w:b/>
          <w:i/>
          <w:color w:val="000000"/>
          <w:vertAlign w:val="subscript"/>
        </w:rPr>
        <w:t>ik</w:t>
      </w:r>
      <w:proofErr w:type="spellEnd"/>
      <w:r w:rsidRPr="00274169">
        <w:rPr>
          <w:color w:val="000000"/>
        </w:rPr>
        <w:t xml:space="preserve"> рассчитывается по формуле (1.1.1):</w:t>
      </w:r>
    </w:p>
    <w:p w14:paraId="5E067C03" w14:textId="77777777" w:rsidR="00D559E0" w:rsidRPr="00274169" w:rsidRDefault="00D559E0" w:rsidP="00D559E0">
      <w:pPr>
        <w:tabs>
          <w:tab w:val="center" w:pos="5103"/>
          <w:tab w:val="right" w:pos="9922"/>
        </w:tabs>
        <w:spacing w:before="240" w:after="240"/>
        <w:rPr>
          <w:color w:val="000000"/>
        </w:rPr>
      </w:pPr>
      <w:r w:rsidRPr="00274169">
        <w:rPr>
          <w:b/>
          <w:i/>
          <w:color w:val="000000"/>
        </w:rPr>
        <w:tab/>
        <w:t>M</w:t>
      </w:r>
      <w:r w:rsidRPr="00274169">
        <w:rPr>
          <w:i/>
          <w:color w:val="000000"/>
          <w:vertAlign w:val="subscript"/>
        </w:rPr>
        <w:t>ПР i</w:t>
      </w:r>
      <w:r w:rsidRPr="00274169">
        <w:rPr>
          <w:color w:val="000000"/>
        </w:rPr>
        <w:t xml:space="preserve"> = (</w:t>
      </w:r>
      <w:r w:rsidRPr="00274169">
        <w:rPr>
          <w:b/>
          <w:color w:val="000000"/>
        </w:rPr>
        <w:t>∑</w:t>
      </w:r>
      <w:r w:rsidRPr="00274169">
        <w:rPr>
          <w:color w:val="000000"/>
          <w:position w:val="6"/>
          <w:vertAlign w:val="superscript"/>
        </w:rPr>
        <w:t>k</w:t>
      </w:r>
      <w:r w:rsidRPr="00274169">
        <w:rPr>
          <w:color w:val="000000"/>
          <w:position w:val="-6"/>
          <w:vertAlign w:val="subscript"/>
        </w:rPr>
        <w:t>k=1</w:t>
      </w:r>
      <w:proofErr w:type="spellStart"/>
      <w:r w:rsidRPr="00274169">
        <w:rPr>
          <w:b/>
          <w:i/>
          <w:color w:val="000000"/>
        </w:rPr>
        <w:t>m</w:t>
      </w:r>
      <w:r w:rsidRPr="00274169">
        <w:rPr>
          <w:i/>
          <w:color w:val="000000"/>
          <w:vertAlign w:val="subscript"/>
        </w:rPr>
        <w:t>L</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r w:rsidRPr="00274169">
        <w:rPr>
          <w:b/>
          <w:i/>
          <w:color w:val="000000"/>
        </w:rPr>
        <w:t>L</w:t>
      </w:r>
      <w:r w:rsidRPr="00274169">
        <w:rPr>
          <w:color w:val="000000"/>
        </w:rPr>
        <w:t xml:space="preserve"> · </w:t>
      </w:r>
      <w:proofErr w:type="spellStart"/>
      <w:r w:rsidRPr="00274169">
        <w:rPr>
          <w:b/>
          <w:i/>
          <w:color w:val="000000"/>
        </w:rPr>
        <w:t>N</w:t>
      </w:r>
      <w:r w:rsidRPr="00274169">
        <w:rPr>
          <w:i/>
          <w:color w:val="000000"/>
          <w:vertAlign w:val="subscript"/>
        </w:rPr>
        <w:t>k</w:t>
      </w:r>
      <w:proofErr w:type="spellEnd"/>
      <w:r w:rsidRPr="00274169">
        <w:rPr>
          <w:color w:val="000000"/>
        </w:rPr>
        <w:t xml:space="preserve"> · </w:t>
      </w:r>
      <w:r w:rsidRPr="00274169">
        <w:rPr>
          <w:b/>
          <w:i/>
          <w:color w:val="000000"/>
        </w:rPr>
        <w:t>D</w:t>
      </w:r>
      <w:r w:rsidRPr="00274169">
        <w:rPr>
          <w:i/>
          <w:color w:val="000000"/>
          <w:vertAlign w:val="subscript"/>
        </w:rPr>
        <w:t>Р</w:t>
      </w:r>
      <w:r w:rsidRPr="00274169">
        <w:rPr>
          <w:color w:val="000000"/>
        </w:rPr>
        <w:t xml:space="preserve"> · 10</w:t>
      </w:r>
      <w:r w:rsidRPr="00274169">
        <w:rPr>
          <w:color w:val="000000"/>
          <w:vertAlign w:val="superscript"/>
        </w:rPr>
        <w:t>-6</w:t>
      </w:r>
      <w:r w:rsidRPr="00274169">
        <w:rPr>
          <w:color w:val="000000"/>
        </w:rPr>
        <w:t>) · 0,25, т/год</w:t>
      </w:r>
      <w:r w:rsidRPr="00274169">
        <w:rPr>
          <w:color w:val="000000"/>
        </w:rPr>
        <w:tab/>
        <w:t>(1.1.1)</w:t>
      </w:r>
    </w:p>
    <w:p w14:paraId="39D06AC3" w14:textId="77777777" w:rsidR="00D559E0" w:rsidRPr="00274169" w:rsidRDefault="00D559E0" w:rsidP="00D559E0">
      <w:pPr>
        <w:rPr>
          <w:color w:val="000000"/>
        </w:rPr>
      </w:pPr>
      <w:r w:rsidRPr="00274169">
        <w:rPr>
          <w:color w:val="000000"/>
        </w:rPr>
        <w:t xml:space="preserve">где </w:t>
      </w:r>
      <w:proofErr w:type="spellStart"/>
      <w:r w:rsidRPr="00274169">
        <w:rPr>
          <w:b/>
          <w:i/>
          <w:color w:val="000000"/>
        </w:rPr>
        <w:t>m</w:t>
      </w:r>
      <w:r w:rsidRPr="00274169">
        <w:rPr>
          <w:i/>
          <w:color w:val="000000"/>
          <w:vertAlign w:val="subscript"/>
        </w:rPr>
        <w:t>L</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color w:val="000000"/>
        </w:rPr>
        <w:t>пробеговый</w:t>
      </w:r>
      <w:proofErr w:type="spellEnd"/>
      <w:r w:rsidRPr="00274169">
        <w:rPr>
          <w:color w:val="000000"/>
        </w:rPr>
        <w:t xml:space="preserve"> выброс </w:t>
      </w:r>
      <w:r w:rsidRPr="00274169">
        <w:rPr>
          <w:b/>
          <w:i/>
          <w:color w:val="000000"/>
        </w:rPr>
        <w:t>i</w:t>
      </w:r>
      <w:r w:rsidRPr="00274169">
        <w:rPr>
          <w:color w:val="000000"/>
        </w:rPr>
        <w:t xml:space="preserve">-го вещества, автомобилем </w:t>
      </w:r>
      <w:r w:rsidRPr="00274169">
        <w:rPr>
          <w:b/>
          <w:i/>
          <w:color w:val="000000"/>
        </w:rPr>
        <w:t>k</w:t>
      </w:r>
      <w:r w:rsidRPr="00274169">
        <w:rPr>
          <w:color w:val="000000"/>
        </w:rPr>
        <w:t xml:space="preserve">-й группы при движении со скоростью 10-20 км/час </w:t>
      </w:r>
      <w:r w:rsidRPr="00274169">
        <w:rPr>
          <w:i/>
          <w:color w:val="000000"/>
        </w:rPr>
        <w:t>г/км</w:t>
      </w:r>
      <w:r w:rsidRPr="00274169">
        <w:rPr>
          <w:color w:val="000000"/>
        </w:rPr>
        <w:t>;</w:t>
      </w:r>
    </w:p>
    <w:p w14:paraId="0B9C955B" w14:textId="77777777" w:rsidR="00D559E0" w:rsidRPr="00274169" w:rsidRDefault="00D559E0" w:rsidP="00D559E0">
      <w:pPr>
        <w:rPr>
          <w:color w:val="000000"/>
        </w:rPr>
      </w:pPr>
      <w:r w:rsidRPr="00274169">
        <w:rPr>
          <w:b/>
          <w:i/>
          <w:color w:val="000000"/>
        </w:rPr>
        <w:t>L</w:t>
      </w:r>
      <w:r w:rsidRPr="00274169">
        <w:rPr>
          <w:color w:val="000000"/>
        </w:rPr>
        <w:t xml:space="preserve"> - протяженность расчётного внутреннего проезда, </w:t>
      </w:r>
      <w:r w:rsidRPr="00274169">
        <w:rPr>
          <w:i/>
          <w:color w:val="000000"/>
        </w:rPr>
        <w:t>км</w:t>
      </w:r>
      <w:r w:rsidRPr="00274169">
        <w:rPr>
          <w:color w:val="000000"/>
        </w:rPr>
        <w:t>;</w:t>
      </w:r>
    </w:p>
    <w:p w14:paraId="111A87B9" w14:textId="77777777" w:rsidR="00D559E0" w:rsidRPr="00274169" w:rsidRDefault="00D559E0" w:rsidP="00D559E0">
      <w:pPr>
        <w:rPr>
          <w:color w:val="000000"/>
        </w:rPr>
      </w:pPr>
      <w:proofErr w:type="spellStart"/>
      <w:r w:rsidRPr="00274169">
        <w:rPr>
          <w:b/>
          <w:i/>
          <w:color w:val="000000"/>
        </w:rPr>
        <w:t>N</w:t>
      </w:r>
      <w:r w:rsidRPr="00274169">
        <w:rPr>
          <w:i/>
          <w:color w:val="000000"/>
          <w:vertAlign w:val="subscript"/>
        </w:rPr>
        <w:t>k</w:t>
      </w:r>
      <w:proofErr w:type="spellEnd"/>
      <w:r w:rsidRPr="00274169">
        <w:rPr>
          <w:color w:val="000000"/>
        </w:rPr>
        <w:t xml:space="preserve"> - среднее количество автомобилей </w:t>
      </w:r>
      <w:r w:rsidRPr="00274169">
        <w:rPr>
          <w:b/>
          <w:i/>
          <w:color w:val="000000"/>
        </w:rPr>
        <w:t>k</w:t>
      </w:r>
      <w:r w:rsidRPr="00274169">
        <w:rPr>
          <w:color w:val="000000"/>
        </w:rPr>
        <w:t>-й группы, проезжающих по расчётному проезду в течении суток;</w:t>
      </w:r>
    </w:p>
    <w:p w14:paraId="41D57882" w14:textId="77777777" w:rsidR="00D559E0" w:rsidRPr="00274169" w:rsidRDefault="00D559E0" w:rsidP="00D559E0">
      <w:pPr>
        <w:rPr>
          <w:color w:val="000000"/>
        </w:rPr>
      </w:pPr>
      <w:r w:rsidRPr="00274169">
        <w:rPr>
          <w:b/>
          <w:i/>
          <w:color w:val="000000"/>
        </w:rPr>
        <w:t>D</w:t>
      </w:r>
      <w:r w:rsidRPr="00274169">
        <w:rPr>
          <w:i/>
          <w:color w:val="000000"/>
          <w:vertAlign w:val="subscript"/>
        </w:rPr>
        <w:t>Р</w:t>
      </w:r>
      <w:r w:rsidRPr="00274169">
        <w:rPr>
          <w:color w:val="000000"/>
        </w:rPr>
        <w:t xml:space="preserve"> - количество расчётных дней.</w:t>
      </w:r>
    </w:p>
    <w:p w14:paraId="357CE4D3" w14:textId="77777777" w:rsidR="00D559E0" w:rsidRPr="00274169" w:rsidRDefault="00D559E0" w:rsidP="00D559E0">
      <w:pPr>
        <w:spacing w:before="240"/>
        <w:rPr>
          <w:color w:val="000000"/>
        </w:rPr>
      </w:pPr>
      <w:r w:rsidRPr="00274169">
        <w:rPr>
          <w:color w:val="000000"/>
        </w:rPr>
        <w:tab/>
        <w:t xml:space="preserve">Максимально разовый выброс </w:t>
      </w:r>
      <w:r w:rsidRPr="00274169">
        <w:rPr>
          <w:b/>
          <w:i/>
          <w:color w:val="000000"/>
        </w:rPr>
        <w:t>i</w:t>
      </w:r>
      <w:r w:rsidRPr="00274169">
        <w:rPr>
          <w:color w:val="000000"/>
        </w:rPr>
        <w:t>-</w:t>
      </w:r>
      <w:proofErr w:type="spellStart"/>
      <w:r w:rsidRPr="00274169">
        <w:rPr>
          <w:color w:val="000000"/>
        </w:rPr>
        <w:t>го</w:t>
      </w:r>
      <w:proofErr w:type="spellEnd"/>
      <w:r w:rsidRPr="00274169">
        <w:rPr>
          <w:color w:val="000000"/>
        </w:rPr>
        <w:t xml:space="preserve"> вещества </w:t>
      </w:r>
      <w:proofErr w:type="spellStart"/>
      <w:r w:rsidRPr="00274169">
        <w:rPr>
          <w:b/>
          <w:i/>
          <w:color w:val="000000"/>
        </w:rPr>
        <w:t>G</w:t>
      </w:r>
      <w:r w:rsidRPr="00274169">
        <w:rPr>
          <w:color w:val="000000"/>
          <w:vertAlign w:val="subscript"/>
        </w:rPr>
        <w:t>i</w:t>
      </w:r>
      <w:proofErr w:type="spellEnd"/>
      <w:r w:rsidRPr="00274169">
        <w:rPr>
          <w:color w:val="000000"/>
        </w:rPr>
        <w:t xml:space="preserve"> рассчитывается по формуле (1.1.2):</w:t>
      </w:r>
    </w:p>
    <w:p w14:paraId="13634514" w14:textId="77777777" w:rsidR="00D559E0" w:rsidRPr="00274169" w:rsidRDefault="00D559E0" w:rsidP="00D559E0">
      <w:pPr>
        <w:tabs>
          <w:tab w:val="center" w:pos="5103"/>
          <w:tab w:val="right" w:pos="9922"/>
        </w:tabs>
        <w:spacing w:before="240" w:after="240"/>
        <w:rPr>
          <w:color w:val="000000"/>
        </w:rPr>
      </w:pPr>
      <w:r w:rsidRPr="00274169">
        <w:rPr>
          <w:b/>
          <w:i/>
          <w:color w:val="000000"/>
        </w:rPr>
        <w:tab/>
      </w:r>
      <w:proofErr w:type="spellStart"/>
      <w:r w:rsidRPr="00274169">
        <w:rPr>
          <w:b/>
          <w:i/>
          <w:color w:val="000000"/>
        </w:rPr>
        <w:t>G</w:t>
      </w:r>
      <w:r w:rsidRPr="00274169">
        <w:rPr>
          <w:i/>
          <w:color w:val="000000"/>
          <w:vertAlign w:val="subscript"/>
        </w:rPr>
        <w:t>i</w:t>
      </w:r>
      <w:proofErr w:type="spellEnd"/>
      <w:r w:rsidRPr="00274169">
        <w:rPr>
          <w:color w:val="000000"/>
        </w:rPr>
        <w:t xml:space="preserve"> = (</w:t>
      </w:r>
      <w:r w:rsidRPr="00274169">
        <w:rPr>
          <w:b/>
          <w:color w:val="000000"/>
        </w:rPr>
        <w:t>∑</w:t>
      </w:r>
      <w:r w:rsidRPr="00274169">
        <w:rPr>
          <w:color w:val="000000"/>
          <w:position w:val="6"/>
          <w:vertAlign w:val="superscript"/>
        </w:rPr>
        <w:t>k</w:t>
      </w:r>
      <w:r w:rsidRPr="00274169">
        <w:rPr>
          <w:color w:val="000000"/>
          <w:position w:val="-6"/>
          <w:vertAlign w:val="subscript"/>
        </w:rPr>
        <w:t>k=1</w:t>
      </w:r>
      <w:proofErr w:type="spellStart"/>
      <w:r w:rsidRPr="00274169">
        <w:rPr>
          <w:b/>
          <w:i/>
          <w:color w:val="000000"/>
        </w:rPr>
        <w:t>m</w:t>
      </w:r>
      <w:r w:rsidRPr="00274169">
        <w:rPr>
          <w:i/>
          <w:color w:val="000000"/>
          <w:vertAlign w:val="subscript"/>
        </w:rPr>
        <w:t>L</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r w:rsidRPr="00274169">
        <w:rPr>
          <w:b/>
          <w:i/>
          <w:color w:val="000000"/>
        </w:rPr>
        <w:t>L</w:t>
      </w:r>
      <w:r w:rsidRPr="00274169">
        <w:rPr>
          <w:color w:val="000000"/>
        </w:rPr>
        <w:t xml:space="preserve"> · </w:t>
      </w:r>
      <w:proofErr w:type="spellStart"/>
      <w:r w:rsidRPr="00274169">
        <w:rPr>
          <w:b/>
          <w:i/>
          <w:color w:val="000000"/>
        </w:rPr>
        <w:t>N'</w:t>
      </w:r>
      <w:r w:rsidRPr="00274169">
        <w:rPr>
          <w:i/>
          <w:color w:val="000000"/>
          <w:vertAlign w:val="subscript"/>
        </w:rPr>
        <w:t>k</w:t>
      </w:r>
      <w:proofErr w:type="spellEnd"/>
      <w:r w:rsidRPr="00274169">
        <w:rPr>
          <w:color w:val="000000"/>
        </w:rPr>
        <w:t xml:space="preserve"> / 3600) · 0,25, г/c</w:t>
      </w:r>
      <w:r w:rsidRPr="00274169">
        <w:rPr>
          <w:color w:val="000000"/>
        </w:rPr>
        <w:tab/>
        <w:t>(1.1.2)</w:t>
      </w:r>
    </w:p>
    <w:p w14:paraId="625DBC3F" w14:textId="77777777" w:rsidR="00D559E0" w:rsidRPr="00274169" w:rsidRDefault="00D559E0" w:rsidP="00D559E0">
      <w:pPr>
        <w:rPr>
          <w:color w:val="000000"/>
        </w:rPr>
      </w:pPr>
      <w:r w:rsidRPr="00274169">
        <w:rPr>
          <w:color w:val="000000"/>
        </w:rPr>
        <w:t xml:space="preserve">где </w:t>
      </w:r>
      <w:proofErr w:type="spellStart"/>
      <w:r w:rsidRPr="00274169">
        <w:rPr>
          <w:b/>
          <w:i/>
          <w:color w:val="000000"/>
        </w:rPr>
        <w:t>N'</w:t>
      </w:r>
      <w:r w:rsidRPr="00274169">
        <w:rPr>
          <w:i/>
          <w:color w:val="000000"/>
          <w:vertAlign w:val="subscript"/>
        </w:rPr>
        <w:t>k</w:t>
      </w:r>
      <w:proofErr w:type="spellEnd"/>
      <w:r w:rsidRPr="00274169">
        <w:rPr>
          <w:color w:val="000000"/>
        </w:rPr>
        <w:t xml:space="preserve"> – количество автомобилей </w:t>
      </w:r>
      <w:r w:rsidRPr="00274169">
        <w:rPr>
          <w:b/>
          <w:i/>
          <w:color w:val="000000"/>
        </w:rPr>
        <w:t>k</w:t>
      </w:r>
      <w:r w:rsidRPr="00274169">
        <w:rPr>
          <w:color w:val="000000"/>
        </w:rPr>
        <w:t>-й группы, проезжающих по расчётному проезду за 1 час, характеризующийся максимальной интенсивностью проезда автомобилей.</w:t>
      </w:r>
    </w:p>
    <w:p w14:paraId="410BAEA1" w14:textId="77777777" w:rsidR="00D559E0" w:rsidRPr="00274169" w:rsidRDefault="00D559E0" w:rsidP="00D559E0">
      <w:pPr>
        <w:spacing w:before="240" w:after="240"/>
        <w:rPr>
          <w:color w:val="000000"/>
        </w:rPr>
      </w:pPr>
      <w:r w:rsidRPr="00274169">
        <w:rPr>
          <w:color w:val="000000"/>
        </w:rPr>
        <w:tab/>
        <w:t>Удельные выбросы загрязняющих веществ при пробеге по расчётному проезду приведены в таблице 1.1.3.</w:t>
      </w:r>
    </w:p>
    <w:p w14:paraId="783725FC" w14:textId="77777777" w:rsidR="00D559E0" w:rsidRPr="00274169" w:rsidRDefault="00D559E0" w:rsidP="00D559E0">
      <w:pPr>
        <w:spacing w:before="240" w:after="120"/>
        <w:rPr>
          <w:color w:val="000000"/>
        </w:rPr>
      </w:pPr>
      <w:r w:rsidRPr="00274169">
        <w:rPr>
          <w:color w:val="000000"/>
        </w:rPr>
        <w:lastRenderedPageBreak/>
        <w:t xml:space="preserve">Таблица 1.1.3 - </w:t>
      </w:r>
      <w:r w:rsidRPr="00274169">
        <w:rPr>
          <w:b/>
          <w:color w:val="000000"/>
        </w:rPr>
        <w:t>Удельные выбросы загрязняющих веществ</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5954"/>
        <w:gridCol w:w="2835"/>
        <w:gridCol w:w="1134"/>
      </w:tblGrid>
      <w:tr w:rsidR="00D559E0" w:rsidRPr="00274169" w14:paraId="7BA35639" w14:textId="77777777" w:rsidTr="00111D84">
        <w:trPr>
          <w:tblHeader/>
        </w:trPr>
        <w:tc>
          <w:tcPr>
            <w:tcW w:w="5954" w:type="dxa"/>
            <w:tcBorders>
              <w:top w:val="single" w:sz="8" w:space="0" w:color="auto"/>
              <w:left w:val="single" w:sz="6" w:space="0" w:color="auto"/>
              <w:bottom w:val="single" w:sz="8" w:space="0" w:color="auto"/>
            </w:tcBorders>
            <w:shd w:val="clear" w:color="auto" w:fill="F2F2F2"/>
            <w:vAlign w:val="center"/>
          </w:tcPr>
          <w:p w14:paraId="76B92A08" w14:textId="77777777" w:rsidR="00D559E0" w:rsidRPr="00274169" w:rsidRDefault="00D559E0" w:rsidP="00111D84">
            <w:pPr>
              <w:jc w:val="center"/>
              <w:rPr>
                <w:color w:val="000000"/>
              </w:rPr>
            </w:pPr>
            <w:r w:rsidRPr="00274169">
              <w:rPr>
                <w:color w:val="000000"/>
              </w:rPr>
              <w:t>Тип</w:t>
            </w:r>
          </w:p>
        </w:tc>
        <w:tc>
          <w:tcPr>
            <w:tcW w:w="2835" w:type="dxa"/>
            <w:tcBorders>
              <w:top w:val="single" w:sz="8" w:space="0" w:color="auto"/>
              <w:bottom w:val="single" w:sz="8" w:space="0" w:color="auto"/>
            </w:tcBorders>
            <w:shd w:val="clear" w:color="auto" w:fill="F2F2F2"/>
            <w:vAlign w:val="center"/>
          </w:tcPr>
          <w:p w14:paraId="388E6DEB" w14:textId="77777777" w:rsidR="00D559E0" w:rsidRPr="00274169" w:rsidRDefault="00D559E0" w:rsidP="00111D84">
            <w:pPr>
              <w:jc w:val="center"/>
              <w:rPr>
                <w:color w:val="000000"/>
              </w:rPr>
            </w:pPr>
            <w:r w:rsidRPr="00274169">
              <w:rPr>
                <w:color w:val="000000"/>
              </w:rPr>
              <w:t>Загрязняющее вещество</w:t>
            </w:r>
          </w:p>
        </w:tc>
        <w:tc>
          <w:tcPr>
            <w:tcW w:w="1134" w:type="dxa"/>
            <w:tcBorders>
              <w:top w:val="single" w:sz="8" w:space="0" w:color="auto"/>
              <w:bottom w:val="single" w:sz="8" w:space="0" w:color="auto"/>
              <w:right w:val="single" w:sz="6" w:space="0" w:color="auto"/>
            </w:tcBorders>
            <w:shd w:val="clear" w:color="auto" w:fill="F2F2F2"/>
            <w:vAlign w:val="center"/>
          </w:tcPr>
          <w:p w14:paraId="4B1B9155" w14:textId="77777777" w:rsidR="00D559E0" w:rsidRPr="00274169" w:rsidRDefault="00D559E0" w:rsidP="00111D84">
            <w:pPr>
              <w:jc w:val="center"/>
              <w:rPr>
                <w:color w:val="000000"/>
              </w:rPr>
            </w:pPr>
            <w:r w:rsidRPr="00274169">
              <w:rPr>
                <w:color w:val="000000"/>
              </w:rPr>
              <w:t>Пробег, г/км</w:t>
            </w:r>
          </w:p>
        </w:tc>
      </w:tr>
      <w:tr w:rsidR="00D559E0" w:rsidRPr="00274169" w14:paraId="5B544259" w14:textId="77777777" w:rsidTr="00111D84">
        <w:tc>
          <w:tcPr>
            <w:tcW w:w="5954" w:type="dxa"/>
            <w:tcBorders>
              <w:left w:val="single" w:sz="6" w:space="0" w:color="auto"/>
              <w:bottom w:val="single" w:sz="8" w:space="0" w:color="auto"/>
            </w:tcBorders>
            <w:shd w:val="clear" w:color="auto" w:fill="auto"/>
          </w:tcPr>
          <w:p w14:paraId="442FBB92" w14:textId="77777777" w:rsidR="00D559E0" w:rsidRPr="00274169" w:rsidRDefault="00D559E0" w:rsidP="00D559E0">
            <w:pPr>
              <w:rPr>
                <w:color w:val="000000"/>
              </w:rPr>
            </w:pPr>
            <w:r w:rsidRPr="00274169">
              <w:rPr>
                <w:color w:val="000000"/>
              </w:rPr>
              <w:t xml:space="preserve">Легковой, объем до 1,2л, </w:t>
            </w:r>
            <w:proofErr w:type="spellStart"/>
            <w:r w:rsidRPr="00274169">
              <w:rPr>
                <w:color w:val="000000"/>
              </w:rPr>
              <w:t>карбюр</w:t>
            </w:r>
            <w:proofErr w:type="spellEnd"/>
            <w:r w:rsidRPr="00274169">
              <w:rPr>
                <w:color w:val="000000"/>
              </w:rPr>
              <w:t>., бензин</w:t>
            </w:r>
          </w:p>
        </w:tc>
        <w:tc>
          <w:tcPr>
            <w:tcW w:w="3969" w:type="dxa"/>
            <w:gridSpan w:val="2"/>
            <w:tcBorders>
              <w:bottom w:val="single" w:sz="8" w:space="0" w:color="auto"/>
              <w:right w:val="single" w:sz="6" w:space="0" w:color="auto"/>
            </w:tcBorders>
            <w:shd w:val="clear" w:color="auto" w:fill="auto"/>
            <w:tcMar>
              <w:left w:w="0" w:type="dxa"/>
              <w:right w:w="0" w:type="dxa"/>
            </w:tcMar>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835"/>
              <w:gridCol w:w="1134"/>
            </w:tblGrid>
            <w:tr w:rsidR="00D559E0" w:rsidRPr="00274169" w14:paraId="2753D5F3" w14:textId="77777777" w:rsidTr="00111D84">
              <w:tc>
                <w:tcPr>
                  <w:tcW w:w="2835" w:type="dxa"/>
                  <w:tcBorders>
                    <w:top w:val="nil"/>
                    <w:left w:val="nil"/>
                  </w:tcBorders>
                  <w:shd w:val="clear" w:color="auto" w:fill="auto"/>
                </w:tcPr>
                <w:p w14:paraId="763BBB69" w14:textId="77777777" w:rsidR="00D559E0" w:rsidRPr="00274169" w:rsidRDefault="00D559E0" w:rsidP="00D559E0">
                  <w:pPr>
                    <w:rPr>
                      <w:color w:val="000000"/>
                    </w:rPr>
                  </w:pPr>
                  <w:r w:rsidRPr="00274169">
                    <w:rPr>
                      <w:color w:val="000000"/>
                    </w:rPr>
                    <w:t>Азота диоксид (Азот (IV) оксид)</w:t>
                  </w:r>
                </w:p>
              </w:tc>
              <w:tc>
                <w:tcPr>
                  <w:tcW w:w="1134" w:type="dxa"/>
                  <w:tcBorders>
                    <w:top w:val="nil"/>
                    <w:right w:val="nil"/>
                  </w:tcBorders>
                  <w:shd w:val="clear" w:color="auto" w:fill="auto"/>
                </w:tcPr>
                <w:p w14:paraId="6C919025" w14:textId="77777777" w:rsidR="00D559E0" w:rsidRPr="00274169" w:rsidRDefault="00D559E0" w:rsidP="00111D84">
                  <w:pPr>
                    <w:jc w:val="center"/>
                    <w:rPr>
                      <w:color w:val="000000"/>
                    </w:rPr>
                  </w:pPr>
                  <w:r w:rsidRPr="00274169">
                    <w:rPr>
                      <w:color w:val="000000"/>
                    </w:rPr>
                    <w:t>0,112</w:t>
                  </w:r>
                </w:p>
              </w:tc>
            </w:tr>
            <w:tr w:rsidR="00D559E0" w:rsidRPr="00274169" w14:paraId="5707084D" w14:textId="77777777" w:rsidTr="00111D84">
              <w:tc>
                <w:tcPr>
                  <w:tcW w:w="2835" w:type="dxa"/>
                  <w:tcBorders>
                    <w:left w:val="nil"/>
                  </w:tcBorders>
                  <w:shd w:val="clear" w:color="auto" w:fill="auto"/>
                </w:tcPr>
                <w:p w14:paraId="5643A484" w14:textId="77777777" w:rsidR="00D559E0" w:rsidRPr="00274169" w:rsidRDefault="00D559E0" w:rsidP="00D559E0">
                  <w:pPr>
                    <w:rPr>
                      <w:color w:val="000000"/>
                    </w:rPr>
                  </w:pPr>
                  <w:r w:rsidRPr="00274169">
                    <w:rPr>
                      <w:color w:val="000000"/>
                    </w:rPr>
                    <w:t>Азот (II) оксид (Азота оксид)</w:t>
                  </w:r>
                </w:p>
              </w:tc>
              <w:tc>
                <w:tcPr>
                  <w:tcW w:w="1134" w:type="dxa"/>
                  <w:tcBorders>
                    <w:right w:val="nil"/>
                  </w:tcBorders>
                  <w:shd w:val="clear" w:color="auto" w:fill="auto"/>
                </w:tcPr>
                <w:p w14:paraId="7C0B429A" w14:textId="77777777" w:rsidR="00D559E0" w:rsidRPr="00274169" w:rsidRDefault="00D559E0" w:rsidP="00111D84">
                  <w:pPr>
                    <w:jc w:val="center"/>
                    <w:rPr>
                      <w:color w:val="000000"/>
                    </w:rPr>
                  </w:pPr>
                  <w:r w:rsidRPr="00274169">
                    <w:rPr>
                      <w:color w:val="000000"/>
                    </w:rPr>
                    <w:t>0,0182</w:t>
                  </w:r>
                </w:p>
              </w:tc>
            </w:tr>
            <w:tr w:rsidR="00D559E0" w:rsidRPr="00274169" w14:paraId="6AB62C6A" w14:textId="77777777" w:rsidTr="00111D84">
              <w:tc>
                <w:tcPr>
                  <w:tcW w:w="2835" w:type="dxa"/>
                  <w:tcBorders>
                    <w:left w:val="nil"/>
                  </w:tcBorders>
                  <w:shd w:val="clear" w:color="auto" w:fill="auto"/>
                </w:tcPr>
                <w:p w14:paraId="43D663A4" w14:textId="77777777" w:rsidR="00D559E0" w:rsidRPr="00274169" w:rsidRDefault="00D559E0" w:rsidP="00D559E0">
                  <w:pPr>
                    <w:rPr>
                      <w:color w:val="000000"/>
                    </w:rPr>
                  </w:pPr>
                  <w:r w:rsidRPr="00274169">
                    <w:rPr>
                      <w:color w:val="000000"/>
                    </w:rPr>
                    <w:t>Сера диоксид (Ангидрид сернистый)</w:t>
                  </w:r>
                </w:p>
              </w:tc>
              <w:tc>
                <w:tcPr>
                  <w:tcW w:w="1134" w:type="dxa"/>
                  <w:tcBorders>
                    <w:right w:val="nil"/>
                  </w:tcBorders>
                  <w:shd w:val="clear" w:color="auto" w:fill="auto"/>
                </w:tcPr>
                <w:p w14:paraId="12B9531D" w14:textId="77777777" w:rsidR="00D559E0" w:rsidRPr="00274169" w:rsidRDefault="00D559E0" w:rsidP="00111D84">
                  <w:pPr>
                    <w:jc w:val="center"/>
                    <w:rPr>
                      <w:color w:val="000000"/>
                    </w:rPr>
                  </w:pPr>
                  <w:r w:rsidRPr="00274169">
                    <w:rPr>
                      <w:color w:val="000000"/>
                    </w:rPr>
                    <w:t>0,036</w:t>
                  </w:r>
                </w:p>
              </w:tc>
            </w:tr>
            <w:tr w:rsidR="00D559E0" w:rsidRPr="00274169" w14:paraId="50D400D1" w14:textId="77777777" w:rsidTr="00111D84">
              <w:tc>
                <w:tcPr>
                  <w:tcW w:w="2835" w:type="dxa"/>
                  <w:tcBorders>
                    <w:left w:val="nil"/>
                  </w:tcBorders>
                  <w:shd w:val="clear" w:color="auto" w:fill="auto"/>
                </w:tcPr>
                <w:p w14:paraId="69D2D724" w14:textId="77777777" w:rsidR="00D559E0" w:rsidRPr="00274169" w:rsidRDefault="00D559E0" w:rsidP="00D559E0">
                  <w:pPr>
                    <w:rPr>
                      <w:color w:val="000000"/>
                    </w:rPr>
                  </w:pPr>
                  <w:r w:rsidRPr="00274169">
                    <w:rPr>
                      <w:color w:val="000000"/>
                    </w:rPr>
                    <w:t>Углерод оксид</w:t>
                  </w:r>
                </w:p>
              </w:tc>
              <w:tc>
                <w:tcPr>
                  <w:tcW w:w="1134" w:type="dxa"/>
                  <w:tcBorders>
                    <w:right w:val="nil"/>
                  </w:tcBorders>
                  <w:shd w:val="clear" w:color="auto" w:fill="auto"/>
                </w:tcPr>
                <w:p w14:paraId="58946ADA" w14:textId="77777777" w:rsidR="00D559E0" w:rsidRPr="00274169" w:rsidRDefault="00D559E0" w:rsidP="00111D84">
                  <w:pPr>
                    <w:jc w:val="center"/>
                    <w:rPr>
                      <w:color w:val="000000"/>
                    </w:rPr>
                  </w:pPr>
                  <w:r w:rsidRPr="00274169">
                    <w:rPr>
                      <w:color w:val="000000"/>
                    </w:rPr>
                    <w:t>7,5</w:t>
                  </w:r>
                </w:p>
              </w:tc>
            </w:tr>
            <w:tr w:rsidR="00D559E0" w:rsidRPr="00274169" w14:paraId="367D6619" w14:textId="77777777" w:rsidTr="00111D84">
              <w:tc>
                <w:tcPr>
                  <w:tcW w:w="2835" w:type="dxa"/>
                  <w:tcBorders>
                    <w:left w:val="nil"/>
                    <w:bottom w:val="nil"/>
                  </w:tcBorders>
                  <w:shd w:val="clear" w:color="auto" w:fill="auto"/>
                </w:tcPr>
                <w:p w14:paraId="703020AC" w14:textId="77777777" w:rsidR="00D559E0" w:rsidRPr="00274169" w:rsidRDefault="00D559E0" w:rsidP="00D559E0">
                  <w:pPr>
                    <w:rPr>
                      <w:color w:val="000000"/>
                    </w:rPr>
                  </w:pPr>
                  <w:r w:rsidRPr="00274169">
                    <w:rPr>
                      <w:color w:val="000000"/>
                    </w:rPr>
                    <w:t>Бензин (нефтяной, малосернистый)</w:t>
                  </w:r>
                </w:p>
              </w:tc>
              <w:tc>
                <w:tcPr>
                  <w:tcW w:w="1134" w:type="dxa"/>
                  <w:tcBorders>
                    <w:bottom w:val="nil"/>
                    <w:right w:val="nil"/>
                  </w:tcBorders>
                  <w:shd w:val="clear" w:color="auto" w:fill="auto"/>
                </w:tcPr>
                <w:p w14:paraId="01626305" w14:textId="77777777" w:rsidR="00D559E0" w:rsidRPr="00274169" w:rsidRDefault="00D559E0" w:rsidP="00111D84">
                  <w:pPr>
                    <w:jc w:val="center"/>
                    <w:rPr>
                      <w:color w:val="000000"/>
                    </w:rPr>
                  </w:pPr>
                  <w:r w:rsidRPr="00274169">
                    <w:rPr>
                      <w:color w:val="000000"/>
                    </w:rPr>
                    <w:t>1</w:t>
                  </w:r>
                </w:p>
              </w:tc>
            </w:tr>
          </w:tbl>
          <w:p w14:paraId="03C2982A" w14:textId="77777777" w:rsidR="00D559E0" w:rsidRPr="00274169" w:rsidRDefault="00D559E0" w:rsidP="00D559E0">
            <w:pPr>
              <w:rPr>
                <w:color w:val="000000"/>
              </w:rPr>
            </w:pPr>
          </w:p>
        </w:tc>
      </w:tr>
    </w:tbl>
    <w:p w14:paraId="4A8227EC" w14:textId="77777777" w:rsidR="00D559E0" w:rsidRPr="00274169" w:rsidRDefault="00D559E0" w:rsidP="00D559E0">
      <w:pPr>
        <w:spacing w:before="240"/>
        <w:rPr>
          <w:color w:val="000000"/>
        </w:rPr>
      </w:pPr>
      <w:r w:rsidRPr="00274169">
        <w:rPr>
          <w:color w:val="000000"/>
        </w:rPr>
        <w:tab/>
        <w:t>Расчет годового и максимально разового выделения загрязняющих веществ в атмосферу приведен ниже.</w:t>
      </w:r>
    </w:p>
    <w:p w14:paraId="7E426F88" w14:textId="77777777" w:rsidR="00D559E0" w:rsidRPr="00274169" w:rsidRDefault="00D559E0" w:rsidP="00D559E0">
      <w:pPr>
        <w:spacing w:before="240"/>
        <w:rPr>
          <w:color w:val="000000"/>
        </w:rPr>
      </w:pPr>
      <w:r w:rsidRPr="00274169">
        <w:rPr>
          <w:color w:val="000000"/>
        </w:rPr>
        <w:tab/>
        <w:t xml:space="preserve">Годовое выделение загрязняющих веществ </w:t>
      </w:r>
      <w:r w:rsidRPr="00274169">
        <w:rPr>
          <w:b/>
          <w:i/>
          <w:color w:val="000000"/>
        </w:rPr>
        <w:t>M</w:t>
      </w:r>
      <w:r w:rsidRPr="00274169">
        <w:rPr>
          <w:color w:val="000000"/>
        </w:rPr>
        <w:t xml:space="preserve">, </w:t>
      </w:r>
      <w:r w:rsidRPr="00274169">
        <w:rPr>
          <w:i/>
          <w:color w:val="000000"/>
        </w:rPr>
        <w:t>т/год</w:t>
      </w:r>
      <w:r w:rsidRPr="00274169">
        <w:rPr>
          <w:color w:val="000000"/>
        </w:rPr>
        <w:t>:</w:t>
      </w:r>
    </w:p>
    <w:p w14:paraId="55BDBCB3" w14:textId="77777777" w:rsidR="00D559E0" w:rsidRPr="00274169" w:rsidRDefault="00D559E0" w:rsidP="00D559E0">
      <w:pPr>
        <w:spacing w:before="240"/>
        <w:rPr>
          <w:color w:val="000000"/>
          <w:u w:val="single"/>
        </w:rPr>
      </w:pPr>
      <w:r w:rsidRPr="00274169">
        <w:rPr>
          <w:color w:val="000000"/>
          <w:u w:val="single"/>
        </w:rPr>
        <w:t xml:space="preserve">Бензиновая электростанция HONDA ECMT6500 </w:t>
      </w:r>
    </w:p>
    <w:p w14:paraId="6AFD0873" w14:textId="77777777" w:rsidR="00D559E0" w:rsidRPr="00274169" w:rsidRDefault="00D559E0" w:rsidP="00D559E0">
      <w:pPr>
        <w:rPr>
          <w:color w:val="000000"/>
        </w:rPr>
      </w:pPr>
      <w:r w:rsidRPr="00274169">
        <w:rPr>
          <w:b/>
          <w:i/>
          <w:color w:val="000000"/>
        </w:rPr>
        <w:t>M</w:t>
      </w:r>
      <w:r w:rsidRPr="00274169">
        <w:rPr>
          <w:i/>
          <w:color w:val="000000"/>
          <w:vertAlign w:val="subscript"/>
        </w:rPr>
        <w:t>301</w:t>
      </w:r>
      <w:r w:rsidRPr="00274169">
        <w:rPr>
          <w:color w:val="000000"/>
        </w:rPr>
        <w:t xml:space="preserve"> = (0,112 · 5 · 1 · 30 · 10</w:t>
      </w:r>
      <w:r w:rsidRPr="00274169">
        <w:rPr>
          <w:color w:val="000000"/>
          <w:vertAlign w:val="superscript"/>
        </w:rPr>
        <w:t>-6</w:t>
      </w:r>
      <w:r w:rsidRPr="00274169">
        <w:rPr>
          <w:color w:val="000000"/>
        </w:rPr>
        <w:t xml:space="preserve"> ) · 0,25= 0,0000042;</w:t>
      </w:r>
    </w:p>
    <w:p w14:paraId="083A136D" w14:textId="77777777" w:rsidR="00D559E0" w:rsidRPr="00274169" w:rsidRDefault="00D559E0" w:rsidP="00D559E0">
      <w:pPr>
        <w:rPr>
          <w:color w:val="000000"/>
        </w:rPr>
      </w:pPr>
      <w:r w:rsidRPr="00274169">
        <w:rPr>
          <w:b/>
          <w:i/>
          <w:color w:val="000000"/>
        </w:rPr>
        <w:t>M</w:t>
      </w:r>
      <w:r w:rsidRPr="00274169">
        <w:rPr>
          <w:i/>
          <w:color w:val="000000"/>
          <w:vertAlign w:val="subscript"/>
        </w:rPr>
        <w:t>304</w:t>
      </w:r>
      <w:r w:rsidRPr="00274169">
        <w:rPr>
          <w:color w:val="000000"/>
        </w:rPr>
        <w:t xml:space="preserve"> = (0,0182 · 5 · 1 · 30 · 10</w:t>
      </w:r>
      <w:r w:rsidRPr="00274169">
        <w:rPr>
          <w:color w:val="000000"/>
          <w:vertAlign w:val="superscript"/>
        </w:rPr>
        <w:t>-6</w:t>
      </w:r>
      <w:r w:rsidRPr="00274169">
        <w:rPr>
          <w:color w:val="000000"/>
        </w:rPr>
        <w:t>) · 0,25 = 0,0000007;</w:t>
      </w:r>
    </w:p>
    <w:p w14:paraId="3707E296" w14:textId="77777777" w:rsidR="00D559E0" w:rsidRPr="00274169" w:rsidRDefault="00D559E0" w:rsidP="00D559E0">
      <w:pPr>
        <w:rPr>
          <w:color w:val="000000"/>
        </w:rPr>
      </w:pPr>
      <w:r w:rsidRPr="00274169">
        <w:rPr>
          <w:b/>
          <w:i/>
          <w:color w:val="000000"/>
        </w:rPr>
        <w:t>M</w:t>
      </w:r>
      <w:r w:rsidRPr="00274169">
        <w:rPr>
          <w:i/>
          <w:color w:val="000000"/>
          <w:vertAlign w:val="subscript"/>
        </w:rPr>
        <w:t>330</w:t>
      </w:r>
      <w:r w:rsidRPr="00274169">
        <w:rPr>
          <w:color w:val="000000"/>
        </w:rPr>
        <w:t xml:space="preserve"> = (0,036 · 5 · 1 · 30 · 10</w:t>
      </w:r>
      <w:r w:rsidRPr="00274169">
        <w:rPr>
          <w:color w:val="000000"/>
          <w:vertAlign w:val="superscript"/>
        </w:rPr>
        <w:t>-6</w:t>
      </w:r>
      <w:r w:rsidRPr="00274169">
        <w:rPr>
          <w:color w:val="000000"/>
        </w:rPr>
        <w:t xml:space="preserve"> ) · 0,25= 0,0000014;</w:t>
      </w:r>
    </w:p>
    <w:p w14:paraId="448C71DA" w14:textId="77777777" w:rsidR="00D559E0" w:rsidRPr="00274169" w:rsidRDefault="00D559E0" w:rsidP="00D559E0">
      <w:pPr>
        <w:rPr>
          <w:color w:val="000000"/>
        </w:rPr>
      </w:pPr>
      <w:r w:rsidRPr="00274169">
        <w:rPr>
          <w:b/>
          <w:i/>
          <w:color w:val="000000"/>
        </w:rPr>
        <w:t>M</w:t>
      </w:r>
      <w:r w:rsidRPr="00274169">
        <w:rPr>
          <w:i/>
          <w:color w:val="000000"/>
          <w:vertAlign w:val="subscript"/>
        </w:rPr>
        <w:t>337</w:t>
      </w:r>
      <w:r w:rsidRPr="00274169">
        <w:rPr>
          <w:color w:val="000000"/>
        </w:rPr>
        <w:t xml:space="preserve"> = (7,5 · 5 · 1 · 30 · 10</w:t>
      </w:r>
      <w:r w:rsidRPr="00274169">
        <w:rPr>
          <w:color w:val="000000"/>
          <w:vertAlign w:val="superscript"/>
        </w:rPr>
        <w:t>-6</w:t>
      </w:r>
      <w:r w:rsidRPr="00274169">
        <w:rPr>
          <w:color w:val="000000"/>
        </w:rPr>
        <w:t>) · 0,25= 0,0002813;</w:t>
      </w:r>
    </w:p>
    <w:p w14:paraId="5AF89E79" w14:textId="77777777" w:rsidR="00D559E0" w:rsidRPr="00274169" w:rsidRDefault="00D559E0" w:rsidP="00D559E0">
      <w:pPr>
        <w:rPr>
          <w:color w:val="000000"/>
        </w:rPr>
      </w:pPr>
      <w:r w:rsidRPr="00274169">
        <w:rPr>
          <w:b/>
          <w:i/>
          <w:color w:val="000000"/>
        </w:rPr>
        <w:t>M</w:t>
      </w:r>
      <w:r w:rsidRPr="00274169">
        <w:rPr>
          <w:i/>
          <w:color w:val="000000"/>
          <w:vertAlign w:val="subscript"/>
        </w:rPr>
        <w:t>2704</w:t>
      </w:r>
      <w:r w:rsidRPr="00274169">
        <w:rPr>
          <w:color w:val="000000"/>
        </w:rPr>
        <w:t xml:space="preserve"> = (1 · 5 · 1 · 30 · 10</w:t>
      </w:r>
      <w:r w:rsidRPr="00274169">
        <w:rPr>
          <w:color w:val="000000"/>
          <w:vertAlign w:val="superscript"/>
        </w:rPr>
        <w:t>-6</w:t>
      </w:r>
      <w:r w:rsidRPr="00274169">
        <w:rPr>
          <w:color w:val="000000"/>
        </w:rPr>
        <w:t xml:space="preserve"> ) · 0,25= 0,0000375.</w:t>
      </w:r>
    </w:p>
    <w:p w14:paraId="0EE45F7A" w14:textId="77777777" w:rsidR="00D559E0" w:rsidRPr="00274169" w:rsidRDefault="00D559E0" w:rsidP="00D559E0">
      <w:pPr>
        <w:spacing w:before="240"/>
        <w:rPr>
          <w:color w:val="000000"/>
        </w:rPr>
      </w:pPr>
      <w:r w:rsidRPr="00274169">
        <w:rPr>
          <w:color w:val="000000"/>
        </w:rPr>
        <w:tab/>
        <w:t xml:space="preserve">Максимально разовое выделение загрязняющих веществ </w:t>
      </w:r>
      <w:r w:rsidRPr="00274169">
        <w:rPr>
          <w:b/>
          <w:i/>
          <w:color w:val="000000"/>
        </w:rPr>
        <w:t>G</w:t>
      </w:r>
      <w:r w:rsidRPr="00274169">
        <w:rPr>
          <w:color w:val="000000"/>
        </w:rPr>
        <w:t xml:space="preserve">, </w:t>
      </w:r>
      <w:r w:rsidRPr="00274169">
        <w:rPr>
          <w:i/>
          <w:color w:val="000000"/>
        </w:rPr>
        <w:t>г/с</w:t>
      </w:r>
      <w:r w:rsidRPr="00274169">
        <w:rPr>
          <w:color w:val="000000"/>
        </w:rPr>
        <w:t>:</w:t>
      </w:r>
    </w:p>
    <w:p w14:paraId="6A2F84CA" w14:textId="77777777" w:rsidR="00D559E0" w:rsidRPr="00274169" w:rsidRDefault="00D559E0" w:rsidP="00D559E0">
      <w:pPr>
        <w:spacing w:before="240"/>
        <w:rPr>
          <w:color w:val="000000"/>
          <w:u w:val="single"/>
        </w:rPr>
      </w:pPr>
      <w:r w:rsidRPr="00274169">
        <w:rPr>
          <w:color w:val="000000"/>
          <w:u w:val="single"/>
        </w:rPr>
        <w:t>Бензиновая электростанция HONDA ECMT6500</w:t>
      </w:r>
    </w:p>
    <w:p w14:paraId="3C061F70" w14:textId="77777777" w:rsidR="00D559E0" w:rsidRPr="00274169" w:rsidRDefault="00D559E0" w:rsidP="00D559E0">
      <w:pPr>
        <w:rPr>
          <w:color w:val="000000"/>
        </w:rPr>
      </w:pPr>
      <w:r w:rsidRPr="00274169">
        <w:rPr>
          <w:b/>
          <w:i/>
          <w:color w:val="000000"/>
        </w:rPr>
        <w:t>G</w:t>
      </w:r>
      <w:r w:rsidRPr="00274169">
        <w:rPr>
          <w:i/>
          <w:color w:val="000000"/>
          <w:vertAlign w:val="subscript"/>
        </w:rPr>
        <w:t>301</w:t>
      </w:r>
      <w:r w:rsidRPr="00274169">
        <w:rPr>
          <w:color w:val="000000"/>
        </w:rPr>
        <w:t xml:space="preserve"> = (0,112 · 5 · 1 / 3600) · 0,25= 0,0000389;</w:t>
      </w:r>
    </w:p>
    <w:p w14:paraId="51F0CE4C" w14:textId="77777777" w:rsidR="00D559E0" w:rsidRPr="00274169" w:rsidRDefault="00D559E0" w:rsidP="00D559E0">
      <w:pPr>
        <w:rPr>
          <w:color w:val="000000"/>
        </w:rPr>
      </w:pPr>
      <w:r w:rsidRPr="00274169">
        <w:rPr>
          <w:b/>
          <w:i/>
          <w:color w:val="000000"/>
        </w:rPr>
        <w:t>G</w:t>
      </w:r>
      <w:r w:rsidRPr="00274169">
        <w:rPr>
          <w:i/>
          <w:color w:val="000000"/>
          <w:vertAlign w:val="subscript"/>
        </w:rPr>
        <w:t>304</w:t>
      </w:r>
      <w:r w:rsidRPr="00274169">
        <w:rPr>
          <w:color w:val="000000"/>
        </w:rPr>
        <w:t xml:space="preserve"> = (0,0182 · 5 · 1 / 3600) · 0,25= 0,0000063;</w:t>
      </w:r>
    </w:p>
    <w:p w14:paraId="1E2725CF" w14:textId="77777777" w:rsidR="00D559E0" w:rsidRPr="00274169" w:rsidRDefault="00D559E0" w:rsidP="00D559E0">
      <w:pPr>
        <w:rPr>
          <w:color w:val="000000"/>
        </w:rPr>
      </w:pPr>
      <w:r w:rsidRPr="00274169">
        <w:rPr>
          <w:b/>
          <w:i/>
          <w:color w:val="000000"/>
        </w:rPr>
        <w:t>G</w:t>
      </w:r>
      <w:r w:rsidRPr="00274169">
        <w:rPr>
          <w:i/>
          <w:color w:val="000000"/>
          <w:vertAlign w:val="subscript"/>
        </w:rPr>
        <w:t>330</w:t>
      </w:r>
      <w:r w:rsidRPr="00274169">
        <w:rPr>
          <w:color w:val="000000"/>
        </w:rPr>
        <w:t xml:space="preserve"> = (0,036 · 5 · 1 / 3600) · 0,25= 0,0000125;</w:t>
      </w:r>
    </w:p>
    <w:p w14:paraId="5EE234C3" w14:textId="77777777" w:rsidR="00D559E0" w:rsidRPr="00274169" w:rsidRDefault="00D559E0" w:rsidP="00D559E0">
      <w:pPr>
        <w:rPr>
          <w:color w:val="000000"/>
        </w:rPr>
      </w:pPr>
      <w:r w:rsidRPr="00274169">
        <w:rPr>
          <w:b/>
          <w:i/>
          <w:color w:val="000000"/>
        </w:rPr>
        <w:t>G</w:t>
      </w:r>
      <w:r w:rsidRPr="00274169">
        <w:rPr>
          <w:i/>
          <w:color w:val="000000"/>
          <w:vertAlign w:val="subscript"/>
        </w:rPr>
        <w:t>337</w:t>
      </w:r>
      <w:r w:rsidRPr="00274169">
        <w:rPr>
          <w:color w:val="000000"/>
        </w:rPr>
        <w:t xml:space="preserve"> = (7,5 · 5 · 1 / 3600) · 0,25= 0,0026042;</w:t>
      </w:r>
    </w:p>
    <w:p w14:paraId="270F1062" w14:textId="77777777" w:rsidR="00D559E0" w:rsidRPr="00274169" w:rsidRDefault="00D559E0" w:rsidP="00D559E0">
      <w:pPr>
        <w:rPr>
          <w:color w:val="000000"/>
        </w:rPr>
      </w:pPr>
      <w:r w:rsidRPr="00274169">
        <w:rPr>
          <w:b/>
          <w:i/>
          <w:color w:val="000000"/>
        </w:rPr>
        <w:t>G</w:t>
      </w:r>
      <w:r w:rsidRPr="00274169">
        <w:rPr>
          <w:i/>
          <w:color w:val="000000"/>
          <w:vertAlign w:val="subscript"/>
        </w:rPr>
        <w:t>2704</w:t>
      </w:r>
      <w:r w:rsidRPr="00274169">
        <w:rPr>
          <w:color w:val="000000"/>
        </w:rPr>
        <w:t xml:space="preserve"> = (1 · 5 · 1 / 3600) · 0,25= 0,0003472.</w:t>
      </w:r>
    </w:p>
    <w:p w14:paraId="07F43687" w14:textId="77777777" w:rsidR="00D559E0" w:rsidRPr="00274169" w:rsidRDefault="00D559E0" w:rsidP="00D559E0">
      <w:pPr>
        <w:spacing w:before="240"/>
        <w:rPr>
          <w:color w:val="000000"/>
        </w:rPr>
      </w:pPr>
      <w:r w:rsidRPr="00274169">
        <w:rPr>
          <w:color w:val="000000"/>
        </w:rPr>
        <w:tab/>
        <w:t>Из результатов расчётов максимально разового выброса для каждого типа автотранспортных средств в итоговые результаты по источнику занесены наибольшие значения, полученные с учетом неодновременности и нестационарности во времени движения автотранспортных средств.</w:t>
      </w:r>
    </w:p>
    <w:p w14:paraId="3EDC91FD" w14:textId="77777777" w:rsidR="00D559E0" w:rsidRPr="00274169" w:rsidRDefault="00D559E0" w:rsidP="00A94D0C">
      <w:pPr>
        <w:rPr>
          <w:color w:val="000000"/>
        </w:rPr>
      </w:pPr>
    </w:p>
    <w:p w14:paraId="2ED9728D" w14:textId="77777777" w:rsidR="00D559E0" w:rsidRPr="00274169" w:rsidRDefault="00D559E0" w:rsidP="00A94D0C">
      <w:pPr>
        <w:rPr>
          <w:color w:val="000000"/>
        </w:rPr>
      </w:pPr>
    </w:p>
    <w:p w14:paraId="670C4451" w14:textId="77777777" w:rsidR="00D559E0" w:rsidRPr="00274169" w:rsidRDefault="00D559E0" w:rsidP="00D559E0">
      <w:pPr>
        <w:pStyle w:val="22"/>
        <w:rPr>
          <w:rFonts w:ascii="Times New Roman" w:hAnsi="Times New Roman"/>
          <w:color w:val="000000"/>
          <w:sz w:val="24"/>
          <w:szCs w:val="24"/>
        </w:rPr>
      </w:pPr>
      <w:r w:rsidRPr="00274169">
        <w:rPr>
          <w:rFonts w:ascii="Times New Roman" w:hAnsi="Times New Roman"/>
          <w:color w:val="000000"/>
          <w:sz w:val="24"/>
          <w:szCs w:val="24"/>
        </w:rPr>
        <w:t>ИЗАВ №0003 – Дымовая труба</w:t>
      </w:r>
    </w:p>
    <w:p w14:paraId="5CA5C100" w14:textId="77777777" w:rsidR="00D559E0" w:rsidRPr="00274169" w:rsidRDefault="00D559E0" w:rsidP="00D559E0">
      <w:pPr>
        <w:spacing w:before="240"/>
        <w:ind w:firstLine="708"/>
        <w:rPr>
          <w:color w:val="000000"/>
        </w:rPr>
      </w:pPr>
      <w:r w:rsidRPr="00274169">
        <w:rPr>
          <w:color w:val="000000"/>
        </w:rPr>
        <w:t>В соответствии с "Методическим пособием по расчету, нормированию и контролю выбросов загрязняющих веществ в атмосферный воздух" ОАО "НИИ Атмосфера" СПб., 2012 г. расчет выбросов от бензиновых электростанций мощностью 8-10 кВт выполнять по "Методике проведения инвентаризации выбросов загрязняющих веществ в атмосферу автотранспортных предприятий (расчетным методом)" (М., 1998), принимая за выброс от такой станции - 0,25 от величины выброса легкового карбюраторного автомобиля с объемом двигателя до 1,2 л при движении по территории со скоростью 5 км/час.</w:t>
      </w:r>
    </w:p>
    <w:p w14:paraId="5DE9F437" w14:textId="77777777" w:rsidR="00D559E0" w:rsidRPr="00274169" w:rsidRDefault="00D559E0" w:rsidP="00D559E0">
      <w:pPr>
        <w:spacing w:before="240"/>
        <w:rPr>
          <w:color w:val="000000"/>
        </w:rPr>
      </w:pPr>
      <w:r w:rsidRPr="00274169">
        <w:rPr>
          <w:color w:val="000000"/>
        </w:rPr>
        <w:tab/>
        <w:t>Расчет выделений загрязняющих веществ выполнен в соответствии со следующими методическими документами:</w:t>
      </w:r>
    </w:p>
    <w:p w14:paraId="734ACC4D" w14:textId="77777777" w:rsidR="00D559E0" w:rsidRPr="00274169" w:rsidRDefault="00D559E0" w:rsidP="00D559E0">
      <w:pPr>
        <w:rPr>
          <w:color w:val="000000"/>
        </w:rPr>
      </w:pPr>
      <w:r w:rsidRPr="00274169">
        <w:rPr>
          <w:color w:val="000000"/>
        </w:rPr>
        <w:lastRenderedPageBreak/>
        <w:tab/>
        <w:t>– Методическое пособие по расчету, нормированию и контролю выбросов загрязняющих веществ в атмосферный воздух, СПб., НИИ Атмосфера, 2012.</w:t>
      </w:r>
    </w:p>
    <w:p w14:paraId="178C9C83" w14:textId="77777777" w:rsidR="00D559E0" w:rsidRPr="00274169" w:rsidRDefault="00D559E0" w:rsidP="00D559E0">
      <w:pPr>
        <w:rPr>
          <w:color w:val="000000"/>
        </w:rPr>
      </w:pPr>
      <w:r w:rsidRPr="00274169">
        <w:rPr>
          <w:color w:val="000000"/>
        </w:rPr>
        <w:tab/>
        <w:t>– Методика проведения инвентаризации выбросов загрязняющих веществ в атмосферу автотранспортных предприятий (расчетным методом). М, 1998.</w:t>
      </w:r>
    </w:p>
    <w:p w14:paraId="085D0EDB" w14:textId="77777777" w:rsidR="00D559E0" w:rsidRPr="00274169" w:rsidRDefault="00D559E0" w:rsidP="00D559E0">
      <w:pPr>
        <w:rPr>
          <w:color w:val="000000"/>
        </w:rPr>
      </w:pPr>
      <w:r w:rsidRPr="00274169">
        <w:rPr>
          <w:color w:val="000000"/>
        </w:rPr>
        <w:tab/>
        <w:t>– Дополнения и изменения к Методике проведения инвентаризации выбросов загрязняющих веществ в атмосферу автотранспортных предприятий (расчетным методом). М, 1999.</w:t>
      </w:r>
    </w:p>
    <w:p w14:paraId="750FA30C" w14:textId="77777777" w:rsidR="00D559E0" w:rsidRPr="00274169" w:rsidRDefault="00D559E0" w:rsidP="00D559E0">
      <w:pPr>
        <w:spacing w:before="240" w:after="240"/>
        <w:rPr>
          <w:color w:val="000000"/>
        </w:rPr>
      </w:pPr>
      <w:r w:rsidRPr="00274169">
        <w:rPr>
          <w:color w:val="000000"/>
        </w:rPr>
        <w:tab/>
        <w:t>Количественная и качественная характеристика загрязняющих веществ, выделяющихся в атмосферу от автотранспортных средств, приведена в таблице 1.1.1.</w:t>
      </w:r>
    </w:p>
    <w:p w14:paraId="73EF0C1A" w14:textId="77777777" w:rsidR="00D559E0" w:rsidRPr="00274169" w:rsidRDefault="00D559E0" w:rsidP="00D559E0">
      <w:pPr>
        <w:spacing w:before="240" w:after="120"/>
        <w:rPr>
          <w:color w:val="000000"/>
        </w:rPr>
      </w:pPr>
      <w:r w:rsidRPr="00274169">
        <w:rPr>
          <w:color w:val="000000"/>
        </w:rPr>
        <w:t xml:space="preserve">Таблица 1.1.1 - </w:t>
      </w:r>
      <w:r w:rsidRPr="00274169">
        <w:rPr>
          <w:b/>
          <w:color w:val="000000"/>
        </w:rPr>
        <w:t>Характеристика выделений загрязняющих веществ в атмосферу</w:t>
      </w:r>
    </w:p>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D559E0" w:rsidRPr="00274169" w14:paraId="1017C96C"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34B02E51" w14:textId="77777777" w:rsidR="00D559E0" w:rsidRPr="00274169" w:rsidRDefault="00D559E0"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65EDB06A" w14:textId="77777777" w:rsidR="00D559E0" w:rsidRPr="00274169" w:rsidRDefault="00D559E0"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6A95CE49" w14:textId="77777777" w:rsidR="00D559E0" w:rsidRPr="00274169" w:rsidRDefault="00D559E0" w:rsidP="00111D84">
            <w:pPr>
              <w:jc w:val="center"/>
              <w:rPr>
                <w:color w:val="000000"/>
              </w:rPr>
            </w:pPr>
            <w:r w:rsidRPr="00274169">
              <w:rPr>
                <w:color w:val="000000"/>
              </w:rPr>
              <w:t>Годовой выброс, т/год</w:t>
            </w:r>
          </w:p>
        </w:tc>
      </w:tr>
      <w:tr w:rsidR="00D559E0" w:rsidRPr="00274169" w14:paraId="60B49CCC"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7B96F438" w14:textId="77777777" w:rsidR="00D559E0" w:rsidRPr="00274169" w:rsidRDefault="00D559E0"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69240D30" w14:textId="77777777" w:rsidR="00D559E0" w:rsidRPr="00274169" w:rsidRDefault="00D559E0"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271AEC97" w14:textId="77777777" w:rsidR="00D559E0" w:rsidRPr="00274169" w:rsidRDefault="00D559E0"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4EF323E3" w14:textId="77777777" w:rsidR="00D559E0" w:rsidRPr="00274169" w:rsidRDefault="00D559E0" w:rsidP="00111D84">
            <w:pPr>
              <w:jc w:val="center"/>
              <w:rPr>
                <w:color w:val="000000"/>
              </w:rPr>
            </w:pPr>
          </w:p>
        </w:tc>
      </w:tr>
      <w:tr w:rsidR="00D559E0" w:rsidRPr="00274169" w14:paraId="132598DD" w14:textId="77777777" w:rsidTr="00111D84">
        <w:trPr>
          <w:trHeight w:val="298"/>
        </w:trPr>
        <w:tc>
          <w:tcPr>
            <w:tcW w:w="851" w:type="dxa"/>
            <w:tcBorders>
              <w:left w:val="single" w:sz="6" w:space="0" w:color="auto"/>
            </w:tcBorders>
            <w:shd w:val="clear" w:color="auto" w:fill="auto"/>
          </w:tcPr>
          <w:p w14:paraId="0BF01614" w14:textId="77777777" w:rsidR="00D559E0" w:rsidRPr="00274169" w:rsidRDefault="00D559E0" w:rsidP="00111D84">
            <w:pPr>
              <w:jc w:val="center"/>
              <w:rPr>
                <w:color w:val="000000"/>
              </w:rPr>
            </w:pPr>
            <w:r w:rsidRPr="00274169">
              <w:rPr>
                <w:color w:val="000000"/>
              </w:rPr>
              <w:t>301</w:t>
            </w:r>
          </w:p>
        </w:tc>
        <w:tc>
          <w:tcPr>
            <w:tcW w:w="4536" w:type="dxa"/>
            <w:shd w:val="clear" w:color="auto" w:fill="auto"/>
          </w:tcPr>
          <w:p w14:paraId="148BBA2F" w14:textId="77777777" w:rsidR="00D559E0" w:rsidRPr="00274169" w:rsidRDefault="00D559E0" w:rsidP="00D559E0">
            <w:pPr>
              <w:rPr>
                <w:color w:val="000000"/>
              </w:rPr>
            </w:pPr>
            <w:r w:rsidRPr="00274169">
              <w:rPr>
                <w:color w:val="000000"/>
              </w:rPr>
              <w:t>Азота диоксид (Азот (IV) оксид)</w:t>
            </w:r>
          </w:p>
        </w:tc>
        <w:tc>
          <w:tcPr>
            <w:tcW w:w="2268" w:type="dxa"/>
            <w:shd w:val="clear" w:color="auto" w:fill="auto"/>
          </w:tcPr>
          <w:p w14:paraId="4F726A66" w14:textId="77777777" w:rsidR="00D559E0" w:rsidRPr="00274169" w:rsidRDefault="00D559E0" w:rsidP="00111D84">
            <w:pPr>
              <w:tabs>
                <w:tab w:val="decimal" w:pos="1134"/>
              </w:tabs>
              <w:rPr>
                <w:color w:val="000000"/>
              </w:rPr>
            </w:pPr>
            <w:r w:rsidRPr="00274169">
              <w:rPr>
                <w:color w:val="000000"/>
              </w:rPr>
              <w:t>0,00004</w:t>
            </w:r>
          </w:p>
        </w:tc>
        <w:tc>
          <w:tcPr>
            <w:tcW w:w="2268" w:type="dxa"/>
            <w:tcBorders>
              <w:right w:val="single" w:sz="6" w:space="0" w:color="auto"/>
            </w:tcBorders>
            <w:shd w:val="clear" w:color="auto" w:fill="auto"/>
          </w:tcPr>
          <w:p w14:paraId="7368B646" w14:textId="77777777" w:rsidR="00D559E0" w:rsidRPr="00274169" w:rsidRDefault="00D559E0" w:rsidP="00111D84">
            <w:pPr>
              <w:tabs>
                <w:tab w:val="decimal" w:pos="1134"/>
              </w:tabs>
              <w:rPr>
                <w:color w:val="000000"/>
              </w:rPr>
            </w:pPr>
            <w:r w:rsidRPr="00274169">
              <w:rPr>
                <w:color w:val="000000"/>
              </w:rPr>
              <w:t>4,20Е-06</w:t>
            </w:r>
          </w:p>
        </w:tc>
      </w:tr>
      <w:tr w:rsidR="00D559E0" w:rsidRPr="00274169" w14:paraId="3610E50D" w14:textId="77777777" w:rsidTr="00111D84">
        <w:tc>
          <w:tcPr>
            <w:tcW w:w="851" w:type="dxa"/>
            <w:tcBorders>
              <w:left w:val="single" w:sz="6" w:space="0" w:color="auto"/>
            </w:tcBorders>
            <w:shd w:val="clear" w:color="auto" w:fill="auto"/>
          </w:tcPr>
          <w:p w14:paraId="24660C76" w14:textId="77777777" w:rsidR="00D559E0" w:rsidRPr="00274169" w:rsidRDefault="00D559E0" w:rsidP="00111D84">
            <w:pPr>
              <w:jc w:val="center"/>
              <w:rPr>
                <w:color w:val="000000"/>
              </w:rPr>
            </w:pPr>
            <w:r w:rsidRPr="00274169">
              <w:rPr>
                <w:color w:val="000000"/>
              </w:rPr>
              <w:t>304</w:t>
            </w:r>
          </w:p>
        </w:tc>
        <w:tc>
          <w:tcPr>
            <w:tcW w:w="4536" w:type="dxa"/>
            <w:shd w:val="clear" w:color="auto" w:fill="auto"/>
          </w:tcPr>
          <w:p w14:paraId="79F8CADA" w14:textId="77777777" w:rsidR="00D559E0" w:rsidRPr="00274169" w:rsidRDefault="00D559E0" w:rsidP="00D559E0">
            <w:pPr>
              <w:rPr>
                <w:color w:val="000000"/>
              </w:rPr>
            </w:pPr>
            <w:r w:rsidRPr="00274169">
              <w:rPr>
                <w:color w:val="000000"/>
              </w:rPr>
              <w:t>Азот (II) оксид (Азота оксид)</w:t>
            </w:r>
          </w:p>
        </w:tc>
        <w:tc>
          <w:tcPr>
            <w:tcW w:w="2268" w:type="dxa"/>
            <w:shd w:val="clear" w:color="auto" w:fill="auto"/>
          </w:tcPr>
          <w:p w14:paraId="588B120B" w14:textId="77777777" w:rsidR="00D559E0" w:rsidRPr="00274169" w:rsidRDefault="00D559E0" w:rsidP="00111D84">
            <w:pPr>
              <w:tabs>
                <w:tab w:val="decimal" w:pos="1134"/>
              </w:tabs>
              <w:rPr>
                <w:color w:val="000000"/>
              </w:rPr>
            </w:pPr>
            <w:r w:rsidRPr="00274169">
              <w:rPr>
                <w:color w:val="000000"/>
              </w:rPr>
              <w:t>0,00001</w:t>
            </w:r>
          </w:p>
        </w:tc>
        <w:tc>
          <w:tcPr>
            <w:tcW w:w="2268" w:type="dxa"/>
            <w:tcBorders>
              <w:right w:val="single" w:sz="6" w:space="0" w:color="auto"/>
            </w:tcBorders>
            <w:shd w:val="clear" w:color="auto" w:fill="auto"/>
          </w:tcPr>
          <w:p w14:paraId="6A400BC8" w14:textId="77777777" w:rsidR="00D559E0" w:rsidRPr="00274169" w:rsidRDefault="00D559E0" w:rsidP="00111D84">
            <w:pPr>
              <w:tabs>
                <w:tab w:val="decimal" w:pos="1134"/>
              </w:tabs>
              <w:rPr>
                <w:color w:val="000000"/>
              </w:rPr>
            </w:pPr>
            <w:r w:rsidRPr="00274169">
              <w:rPr>
                <w:color w:val="000000"/>
              </w:rPr>
              <w:t>7,00Е-07</w:t>
            </w:r>
          </w:p>
        </w:tc>
      </w:tr>
      <w:tr w:rsidR="00D559E0" w:rsidRPr="00274169" w14:paraId="385B6229" w14:textId="77777777" w:rsidTr="00111D84">
        <w:tc>
          <w:tcPr>
            <w:tcW w:w="851" w:type="dxa"/>
            <w:tcBorders>
              <w:left w:val="single" w:sz="6" w:space="0" w:color="auto"/>
            </w:tcBorders>
            <w:shd w:val="clear" w:color="auto" w:fill="auto"/>
          </w:tcPr>
          <w:p w14:paraId="4130050E" w14:textId="77777777" w:rsidR="00D559E0" w:rsidRPr="00274169" w:rsidRDefault="00D559E0" w:rsidP="00111D84">
            <w:pPr>
              <w:jc w:val="center"/>
              <w:rPr>
                <w:color w:val="000000"/>
              </w:rPr>
            </w:pPr>
            <w:r w:rsidRPr="00274169">
              <w:rPr>
                <w:color w:val="000000"/>
              </w:rPr>
              <w:t>330</w:t>
            </w:r>
          </w:p>
        </w:tc>
        <w:tc>
          <w:tcPr>
            <w:tcW w:w="4536" w:type="dxa"/>
            <w:shd w:val="clear" w:color="auto" w:fill="auto"/>
          </w:tcPr>
          <w:p w14:paraId="6A3EC20D" w14:textId="77777777" w:rsidR="00D559E0" w:rsidRPr="00274169" w:rsidRDefault="00D559E0" w:rsidP="00D559E0">
            <w:pPr>
              <w:rPr>
                <w:color w:val="000000"/>
              </w:rPr>
            </w:pPr>
            <w:r w:rsidRPr="00274169">
              <w:rPr>
                <w:color w:val="000000"/>
              </w:rPr>
              <w:t>Сера диоксид (Ангидрид сернистый)</w:t>
            </w:r>
          </w:p>
        </w:tc>
        <w:tc>
          <w:tcPr>
            <w:tcW w:w="2268" w:type="dxa"/>
            <w:shd w:val="clear" w:color="auto" w:fill="auto"/>
          </w:tcPr>
          <w:p w14:paraId="04A75002" w14:textId="77777777" w:rsidR="00D559E0" w:rsidRPr="00274169" w:rsidRDefault="00D559E0" w:rsidP="00111D84">
            <w:pPr>
              <w:tabs>
                <w:tab w:val="decimal" w:pos="1134"/>
              </w:tabs>
              <w:rPr>
                <w:color w:val="000000"/>
              </w:rPr>
            </w:pPr>
            <w:r w:rsidRPr="00274169">
              <w:rPr>
                <w:color w:val="000000"/>
              </w:rPr>
              <w:t>0,00001</w:t>
            </w:r>
          </w:p>
        </w:tc>
        <w:tc>
          <w:tcPr>
            <w:tcW w:w="2268" w:type="dxa"/>
            <w:tcBorders>
              <w:right w:val="single" w:sz="6" w:space="0" w:color="auto"/>
            </w:tcBorders>
            <w:shd w:val="clear" w:color="auto" w:fill="auto"/>
          </w:tcPr>
          <w:p w14:paraId="21B503B1" w14:textId="77777777" w:rsidR="00D559E0" w:rsidRPr="00274169" w:rsidRDefault="00D559E0" w:rsidP="00111D84">
            <w:pPr>
              <w:tabs>
                <w:tab w:val="decimal" w:pos="1134"/>
              </w:tabs>
              <w:rPr>
                <w:color w:val="000000"/>
              </w:rPr>
            </w:pPr>
            <w:r w:rsidRPr="00274169">
              <w:rPr>
                <w:color w:val="000000"/>
              </w:rPr>
              <w:t>1,40Е-06</w:t>
            </w:r>
          </w:p>
        </w:tc>
      </w:tr>
      <w:tr w:rsidR="00D559E0" w:rsidRPr="00274169" w14:paraId="24268388" w14:textId="77777777" w:rsidTr="00111D84">
        <w:tc>
          <w:tcPr>
            <w:tcW w:w="851" w:type="dxa"/>
            <w:tcBorders>
              <w:left w:val="single" w:sz="6" w:space="0" w:color="auto"/>
            </w:tcBorders>
            <w:shd w:val="clear" w:color="auto" w:fill="auto"/>
          </w:tcPr>
          <w:p w14:paraId="24D195F7" w14:textId="77777777" w:rsidR="00D559E0" w:rsidRPr="00274169" w:rsidRDefault="00D559E0" w:rsidP="00111D84">
            <w:pPr>
              <w:jc w:val="center"/>
              <w:rPr>
                <w:color w:val="000000"/>
              </w:rPr>
            </w:pPr>
            <w:r w:rsidRPr="00274169">
              <w:rPr>
                <w:color w:val="000000"/>
              </w:rPr>
              <w:t>337</w:t>
            </w:r>
          </w:p>
        </w:tc>
        <w:tc>
          <w:tcPr>
            <w:tcW w:w="4536" w:type="dxa"/>
            <w:shd w:val="clear" w:color="auto" w:fill="auto"/>
          </w:tcPr>
          <w:p w14:paraId="1772DAC2" w14:textId="77777777" w:rsidR="00D559E0" w:rsidRPr="00274169" w:rsidRDefault="00D559E0" w:rsidP="00D559E0">
            <w:pPr>
              <w:rPr>
                <w:color w:val="000000"/>
              </w:rPr>
            </w:pPr>
            <w:r w:rsidRPr="00274169">
              <w:rPr>
                <w:color w:val="000000"/>
              </w:rPr>
              <w:t>Углерод оксид</w:t>
            </w:r>
          </w:p>
        </w:tc>
        <w:tc>
          <w:tcPr>
            <w:tcW w:w="2268" w:type="dxa"/>
            <w:shd w:val="clear" w:color="auto" w:fill="auto"/>
          </w:tcPr>
          <w:p w14:paraId="2C3EF688" w14:textId="77777777" w:rsidR="00D559E0" w:rsidRPr="00274169" w:rsidRDefault="00D559E0" w:rsidP="00111D84">
            <w:pPr>
              <w:tabs>
                <w:tab w:val="decimal" w:pos="1134"/>
              </w:tabs>
              <w:rPr>
                <w:color w:val="000000"/>
              </w:rPr>
            </w:pPr>
            <w:r w:rsidRPr="00274169">
              <w:rPr>
                <w:color w:val="000000"/>
              </w:rPr>
              <w:t>0,00260</w:t>
            </w:r>
          </w:p>
        </w:tc>
        <w:tc>
          <w:tcPr>
            <w:tcW w:w="2268" w:type="dxa"/>
            <w:tcBorders>
              <w:right w:val="single" w:sz="6" w:space="0" w:color="auto"/>
            </w:tcBorders>
            <w:shd w:val="clear" w:color="auto" w:fill="auto"/>
          </w:tcPr>
          <w:p w14:paraId="06847FC6" w14:textId="77777777" w:rsidR="00D559E0" w:rsidRPr="00274169" w:rsidRDefault="00D559E0" w:rsidP="00111D84">
            <w:pPr>
              <w:tabs>
                <w:tab w:val="decimal" w:pos="1134"/>
              </w:tabs>
              <w:rPr>
                <w:color w:val="000000"/>
              </w:rPr>
            </w:pPr>
            <w:r w:rsidRPr="00274169">
              <w:rPr>
                <w:color w:val="000000"/>
              </w:rPr>
              <w:t>0,0003</w:t>
            </w:r>
          </w:p>
        </w:tc>
      </w:tr>
      <w:tr w:rsidR="00D559E0" w:rsidRPr="00274169" w14:paraId="6577DAC0" w14:textId="77777777" w:rsidTr="00111D84">
        <w:tc>
          <w:tcPr>
            <w:tcW w:w="851" w:type="dxa"/>
            <w:tcBorders>
              <w:left w:val="single" w:sz="6" w:space="0" w:color="auto"/>
              <w:bottom w:val="single" w:sz="8" w:space="0" w:color="auto"/>
            </w:tcBorders>
            <w:shd w:val="clear" w:color="auto" w:fill="auto"/>
          </w:tcPr>
          <w:p w14:paraId="7490BF83" w14:textId="77777777" w:rsidR="00D559E0" w:rsidRPr="00274169" w:rsidRDefault="00D559E0" w:rsidP="00111D84">
            <w:pPr>
              <w:jc w:val="center"/>
              <w:rPr>
                <w:color w:val="000000"/>
              </w:rPr>
            </w:pPr>
            <w:r w:rsidRPr="00274169">
              <w:rPr>
                <w:color w:val="000000"/>
              </w:rPr>
              <w:t>2704</w:t>
            </w:r>
          </w:p>
        </w:tc>
        <w:tc>
          <w:tcPr>
            <w:tcW w:w="4536" w:type="dxa"/>
            <w:tcBorders>
              <w:bottom w:val="single" w:sz="8" w:space="0" w:color="auto"/>
            </w:tcBorders>
            <w:shd w:val="clear" w:color="auto" w:fill="auto"/>
          </w:tcPr>
          <w:p w14:paraId="700FECE3" w14:textId="77777777" w:rsidR="00D559E0" w:rsidRPr="00274169" w:rsidRDefault="00D559E0" w:rsidP="00D559E0">
            <w:pPr>
              <w:rPr>
                <w:color w:val="000000"/>
              </w:rPr>
            </w:pPr>
            <w:r w:rsidRPr="00274169">
              <w:rPr>
                <w:color w:val="000000"/>
              </w:rPr>
              <w:t>Бензин (нефтяной, малосернистый)</w:t>
            </w:r>
          </w:p>
        </w:tc>
        <w:tc>
          <w:tcPr>
            <w:tcW w:w="2268" w:type="dxa"/>
            <w:tcBorders>
              <w:bottom w:val="single" w:sz="8" w:space="0" w:color="auto"/>
            </w:tcBorders>
            <w:shd w:val="clear" w:color="auto" w:fill="auto"/>
          </w:tcPr>
          <w:p w14:paraId="2DFFBAAD" w14:textId="77777777" w:rsidR="00D559E0" w:rsidRPr="00274169" w:rsidRDefault="00D559E0" w:rsidP="00111D84">
            <w:pPr>
              <w:tabs>
                <w:tab w:val="decimal" w:pos="1134"/>
              </w:tabs>
              <w:rPr>
                <w:color w:val="000000"/>
              </w:rPr>
            </w:pPr>
            <w:r w:rsidRPr="00274169">
              <w:rPr>
                <w:color w:val="000000"/>
              </w:rPr>
              <w:t>0,00035</w:t>
            </w:r>
          </w:p>
        </w:tc>
        <w:tc>
          <w:tcPr>
            <w:tcW w:w="2268" w:type="dxa"/>
            <w:tcBorders>
              <w:bottom w:val="single" w:sz="8" w:space="0" w:color="auto"/>
              <w:right w:val="single" w:sz="6" w:space="0" w:color="auto"/>
            </w:tcBorders>
            <w:shd w:val="clear" w:color="auto" w:fill="auto"/>
          </w:tcPr>
          <w:p w14:paraId="46A93C37" w14:textId="77777777" w:rsidR="00D559E0" w:rsidRPr="00274169" w:rsidRDefault="00D559E0" w:rsidP="00111D84">
            <w:pPr>
              <w:tabs>
                <w:tab w:val="decimal" w:pos="1134"/>
              </w:tabs>
              <w:rPr>
                <w:color w:val="000000"/>
              </w:rPr>
            </w:pPr>
            <w:r w:rsidRPr="00274169">
              <w:rPr>
                <w:color w:val="000000"/>
              </w:rPr>
              <w:t>3,75Е-05</w:t>
            </w:r>
          </w:p>
        </w:tc>
      </w:tr>
    </w:tbl>
    <w:p w14:paraId="420FF09C" w14:textId="77777777" w:rsidR="00D559E0" w:rsidRPr="00274169" w:rsidRDefault="00D559E0" w:rsidP="00D559E0">
      <w:pPr>
        <w:spacing w:before="240" w:after="240"/>
        <w:rPr>
          <w:color w:val="000000"/>
        </w:rPr>
      </w:pPr>
      <w:r w:rsidRPr="00274169">
        <w:rPr>
          <w:color w:val="000000"/>
        </w:rPr>
        <w:tab/>
        <w:t>Исходные данные для расчета выделений загрязняющих веществ приведены в таблице 1.1.2.</w:t>
      </w:r>
    </w:p>
    <w:p w14:paraId="788E69FC" w14:textId="77777777" w:rsidR="00D559E0" w:rsidRPr="00274169" w:rsidRDefault="00D559E0" w:rsidP="00D559E0">
      <w:pPr>
        <w:spacing w:before="240" w:after="120"/>
        <w:rPr>
          <w:color w:val="000000"/>
        </w:rPr>
      </w:pPr>
      <w:r w:rsidRPr="00274169">
        <w:rPr>
          <w:color w:val="000000"/>
        </w:rPr>
        <w:t xml:space="preserve">Таблица 1.1.2 - </w:t>
      </w:r>
      <w:r w:rsidRPr="00274169">
        <w:rPr>
          <w:b/>
          <w:color w:val="00000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268"/>
        <w:gridCol w:w="4196"/>
        <w:gridCol w:w="1701"/>
        <w:gridCol w:w="1134"/>
        <w:gridCol w:w="624"/>
      </w:tblGrid>
      <w:tr w:rsidR="00D559E0" w:rsidRPr="00274169" w14:paraId="3FF74024" w14:textId="77777777" w:rsidTr="00111D84">
        <w:trPr>
          <w:tblHeader/>
        </w:trPr>
        <w:tc>
          <w:tcPr>
            <w:tcW w:w="2268" w:type="dxa"/>
            <w:vMerge w:val="restart"/>
            <w:tcBorders>
              <w:top w:val="single" w:sz="8" w:space="0" w:color="auto"/>
              <w:left w:val="single" w:sz="6" w:space="0" w:color="auto"/>
            </w:tcBorders>
            <w:shd w:val="clear" w:color="auto" w:fill="F2F2F2"/>
            <w:vAlign w:val="center"/>
          </w:tcPr>
          <w:p w14:paraId="0A84D62C" w14:textId="77777777" w:rsidR="00D559E0" w:rsidRPr="00274169" w:rsidRDefault="00D559E0" w:rsidP="00111D84">
            <w:pPr>
              <w:jc w:val="center"/>
              <w:rPr>
                <w:color w:val="000000"/>
              </w:rPr>
            </w:pPr>
            <w:r w:rsidRPr="00274169">
              <w:rPr>
                <w:color w:val="000000"/>
              </w:rPr>
              <w:t>Наименование</w:t>
            </w:r>
          </w:p>
        </w:tc>
        <w:tc>
          <w:tcPr>
            <w:tcW w:w="4196" w:type="dxa"/>
            <w:vMerge w:val="restart"/>
            <w:tcBorders>
              <w:top w:val="single" w:sz="8" w:space="0" w:color="auto"/>
            </w:tcBorders>
            <w:shd w:val="clear" w:color="auto" w:fill="F2F2F2"/>
            <w:vAlign w:val="center"/>
          </w:tcPr>
          <w:p w14:paraId="2518FF92" w14:textId="77777777" w:rsidR="00D559E0" w:rsidRPr="00274169" w:rsidRDefault="00D559E0" w:rsidP="00111D84">
            <w:pPr>
              <w:jc w:val="center"/>
              <w:rPr>
                <w:color w:val="000000"/>
              </w:rPr>
            </w:pPr>
            <w:r w:rsidRPr="00274169">
              <w:rPr>
                <w:color w:val="000000"/>
              </w:rPr>
              <w:t>Тип автотранспортного средства</w:t>
            </w:r>
          </w:p>
        </w:tc>
        <w:tc>
          <w:tcPr>
            <w:tcW w:w="2835" w:type="dxa"/>
            <w:gridSpan w:val="2"/>
            <w:tcBorders>
              <w:top w:val="single" w:sz="8" w:space="0" w:color="auto"/>
            </w:tcBorders>
            <w:shd w:val="clear" w:color="auto" w:fill="F2F2F2"/>
            <w:vAlign w:val="center"/>
          </w:tcPr>
          <w:p w14:paraId="4B11569C" w14:textId="77777777" w:rsidR="00D559E0" w:rsidRPr="00274169" w:rsidRDefault="00D559E0" w:rsidP="00111D84">
            <w:pPr>
              <w:jc w:val="center"/>
              <w:rPr>
                <w:color w:val="000000"/>
              </w:rPr>
            </w:pPr>
            <w:r w:rsidRPr="00274169">
              <w:rPr>
                <w:color w:val="000000"/>
              </w:rPr>
              <w:t>Количество автомобилей</w:t>
            </w:r>
          </w:p>
        </w:tc>
        <w:tc>
          <w:tcPr>
            <w:tcW w:w="624" w:type="dxa"/>
            <w:vMerge w:val="restart"/>
            <w:tcBorders>
              <w:top w:val="single" w:sz="8" w:space="0" w:color="auto"/>
              <w:right w:val="single" w:sz="6" w:space="0" w:color="auto"/>
            </w:tcBorders>
            <w:shd w:val="clear" w:color="auto" w:fill="F2F2F2"/>
            <w:vAlign w:val="center"/>
          </w:tcPr>
          <w:p w14:paraId="73347EF4" w14:textId="77777777" w:rsidR="00D559E0" w:rsidRPr="00274169" w:rsidRDefault="00D559E0" w:rsidP="00111D84">
            <w:pPr>
              <w:jc w:val="center"/>
              <w:rPr>
                <w:color w:val="000000"/>
              </w:rPr>
            </w:pPr>
            <w:r w:rsidRPr="00274169">
              <w:rPr>
                <w:color w:val="000000"/>
              </w:rPr>
              <w:t>Одновременность</w:t>
            </w:r>
          </w:p>
        </w:tc>
      </w:tr>
      <w:tr w:rsidR="00D559E0" w:rsidRPr="00274169" w14:paraId="72329489" w14:textId="77777777" w:rsidTr="00111D84">
        <w:trPr>
          <w:tblHeader/>
        </w:trPr>
        <w:tc>
          <w:tcPr>
            <w:tcW w:w="2268" w:type="dxa"/>
            <w:vMerge/>
            <w:tcBorders>
              <w:left w:val="single" w:sz="6" w:space="0" w:color="auto"/>
              <w:bottom w:val="single" w:sz="8" w:space="0" w:color="auto"/>
            </w:tcBorders>
            <w:shd w:val="clear" w:color="auto" w:fill="F2F2F2"/>
            <w:vAlign w:val="center"/>
          </w:tcPr>
          <w:p w14:paraId="0B647554" w14:textId="77777777" w:rsidR="00D559E0" w:rsidRPr="00274169" w:rsidRDefault="00D559E0" w:rsidP="00111D84">
            <w:pPr>
              <w:jc w:val="center"/>
              <w:rPr>
                <w:color w:val="000000"/>
              </w:rPr>
            </w:pPr>
          </w:p>
        </w:tc>
        <w:tc>
          <w:tcPr>
            <w:tcW w:w="4196" w:type="dxa"/>
            <w:vMerge/>
            <w:tcBorders>
              <w:bottom w:val="single" w:sz="8" w:space="0" w:color="auto"/>
            </w:tcBorders>
            <w:shd w:val="clear" w:color="auto" w:fill="F2F2F2"/>
            <w:vAlign w:val="center"/>
          </w:tcPr>
          <w:p w14:paraId="27F5DF99" w14:textId="77777777" w:rsidR="00D559E0" w:rsidRPr="00274169" w:rsidRDefault="00D559E0" w:rsidP="00111D84">
            <w:pPr>
              <w:jc w:val="center"/>
              <w:rPr>
                <w:color w:val="000000"/>
              </w:rPr>
            </w:pPr>
          </w:p>
        </w:tc>
        <w:tc>
          <w:tcPr>
            <w:tcW w:w="1701" w:type="dxa"/>
            <w:tcBorders>
              <w:bottom w:val="single" w:sz="8" w:space="0" w:color="auto"/>
            </w:tcBorders>
            <w:shd w:val="clear" w:color="auto" w:fill="F2F2F2"/>
            <w:vAlign w:val="center"/>
          </w:tcPr>
          <w:p w14:paraId="1E8FC062" w14:textId="77777777" w:rsidR="00D559E0" w:rsidRPr="00274169" w:rsidRDefault="00D559E0" w:rsidP="00111D84">
            <w:pPr>
              <w:jc w:val="center"/>
              <w:rPr>
                <w:color w:val="000000"/>
              </w:rPr>
            </w:pPr>
            <w:r w:rsidRPr="00274169">
              <w:rPr>
                <w:color w:val="000000"/>
              </w:rPr>
              <w:t>среднее в течение суток</w:t>
            </w:r>
          </w:p>
        </w:tc>
        <w:tc>
          <w:tcPr>
            <w:tcW w:w="1134" w:type="dxa"/>
            <w:tcBorders>
              <w:bottom w:val="single" w:sz="8" w:space="0" w:color="auto"/>
            </w:tcBorders>
            <w:shd w:val="clear" w:color="auto" w:fill="F2F2F2"/>
            <w:vAlign w:val="center"/>
          </w:tcPr>
          <w:p w14:paraId="0BD4343D" w14:textId="77777777" w:rsidR="00D559E0" w:rsidRPr="00274169" w:rsidRDefault="00D559E0" w:rsidP="00111D84">
            <w:pPr>
              <w:jc w:val="center"/>
              <w:rPr>
                <w:color w:val="000000"/>
              </w:rPr>
            </w:pPr>
            <w:r w:rsidRPr="00274169">
              <w:rPr>
                <w:color w:val="000000"/>
              </w:rPr>
              <w:t>максимальное за 1 час</w:t>
            </w:r>
          </w:p>
        </w:tc>
        <w:tc>
          <w:tcPr>
            <w:tcW w:w="624" w:type="dxa"/>
            <w:vMerge/>
            <w:tcBorders>
              <w:bottom w:val="single" w:sz="8" w:space="0" w:color="auto"/>
              <w:right w:val="single" w:sz="6" w:space="0" w:color="auto"/>
            </w:tcBorders>
            <w:shd w:val="clear" w:color="auto" w:fill="F2F2F2"/>
            <w:vAlign w:val="center"/>
          </w:tcPr>
          <w:p w14:paraId="66E4CA52" w14:textId="77777777" w:rsidR="00D559E0" w:rsidRPr="00274169" w:rsidRDefault="00D559E0" w:rsidP="00111D84">
            <w:pPr>
              <w:jc w:val="center"/>
              <w:rPr>
                <w:color w:val="000000"/>
              </w:rPr>
            </w:pPr>
          </w:p>
        </w:tc>
      </w:tr>
      <w:tr w:rsidR="00D559E0" w:rsidRPr="00274169" w14:paraId="4BBC1B13" w14:textId="77777777" w:rsidTr="00111D84">
        <w:tc>
          <w:tcPr>
            <w:tcW w:w="2268" w:type="dxa"/>
            <w:tcBorders>
              <w:left w:val="single" w:sz="6" w:space="0" w:color="auto"/>
              <w:bottom w:val="single" w:sz="8" w:space="0" w:color="auto"/>
            </w:tcBorders>
            <w:shd w:val="clear" w:color="auto" w:fill="auto"/>
          </w:tcPr>
          <w:p w14:paraId="1979496D" w14:textId="77777777" w:rsidR="00D559E0" w:rsidRPr="00274169" w:rsidRDefault="00D559E0" w:rsidP="00D559E0">
            <w:pPr>
              <w:rPr>
                <w:color w:val="000000"/>
              </w:rPr>
            </w:pPr>
            <w:r w:rsidRPr="00274169">
              <w:rPr>
                <w:color w:val="000000"/>
              </w:rPr>
              <w:t>Бензиновая электростанция</w:t>
            </w:r>
          </w:p>
        </w:tc>
        <w:tc>
          <w:tcPr>
            <w:tcW w:w="4196" w:type="dxa"/>
            <w:tcBorders>
              <w:bottom w:val="single" w:sz="8" w:space="0" w:color="auto"/>
            </w:tcBorders>
            <w:shd w:val="clear" w:color="auto" w:fill="auto"/>
          </w:tcPr>
          <w:p w14:paraId="5D02A599" w14:textId="77777777" w:rsidR="00D559E0" w:rsidRPr="00274169" w:rsidRDefault="00D559E0" w:rsidP="00D559E0">
            <w:pPr>
              <w:rPr>
                <w:color w:val="000000"/>
              </w:rPr>
            </w:pPr>
            <w:r w:rsidRPr="00274169">
              <w:rPr>
                <w:color w:val="000000"/>
              </w:rPr>
              <w:t xml:space="preserve">Легковой, объем до 1,2л, </w:t>
            </w:r>
            <w:proofErr w:type="spellStart"/>
            <w:r w:rsidRPr="00274169">
              <w:rPr>
                <w:color w:val="000000"/>
              </w:rPr>
              <w:t>карбюр</w:t>
            </w:r>
            <w:proofErr w:type="spellEnd"/>
            <w:r w:rsidRPr="00274169">
              <w:rPr>
                <w:color w:val="000000"/>
              </w:rPr>
              <w:t>., бензин</w:t>
            </w:r>
          </w:p>
        </w:tc>
        <w:tc>
          <w:tcPr>
            <w:tcW w:w="1701" w:type="dxa"/>
            <w:tcBorders>
              <w:bottom w:val="single" w:sz="8" w:space="0" w:color="auto"/>
            </w:tcBorders>
            <w:shd w:val="clear" w:color="auto" w:fill="auto"/>
          </w:tcPr>
          <w:p w14:paraId="4997D7F7" w14:textId="77777777" w:rsidR="00D559E0" w:rsidRPr="00274169" w:rsidRDefault="00D559E0" w:rsidP="00111D84">
            <w:pPr>
              <w:jc w:val="center"/>
              <w:rPr>
                <w:color w:val="000000"/>
              </w:rPr>
            </w:pPr>
            <w:r w:rsidRPr="00274169">
              <w:rPr>
                <w:color w:val="000000"/>
              </w:rPr>
              <w:t>1</w:t>
            </w:r>
          </w:p>
        </w:tc>
        <w:tc>
          <w:tcPr>
            <w:tcW w:w="1134" w:type="dxa"/>
            <w:tcBorders>
              <w:top w:val="single" w:sz="8" w:space="0" w:color="auto"/>
              <w:bottom w:val="single" w:sz="4" w:space="0" w:color="auto"/>
            </w:tcBorders>
            <w:shd w:val="clear" w:color="auto" w:fill="auto"/>
          </w:tcPr>
          <w:p w14:paraId="61450275" w14:textId="77777777" w:rsidR="00D559E0" w:rsidRPr="00274169" w:rsidRDefault="00D559E0" w:rsidP="00111D84">
            <w:pPr>
              <w:jc w:val="center"/>
              <w:rPr>
                <w:color w:val="000000"/>
              </w:rPr>
            </w:pPr>
            <w:r w:rsidRPr="00274169">
              <w:rPr>
                <w:color w:val="000000"/>
              </w:rPr>
              <w:t>1</w:t>
            </w:r>
          </w:p>
        </w:tc>
        <w:tc>
          <w:tcPr>
            <w:tcW w:w="624" w:type="dxa"/>
            <w:tcBorders>
              <w:bottom w:val="single" w:sz="8" w:space="0" w:color="auto"/>
              <w:right w:val="single" w:sz="6" w:space="0" w:color="auto"/>
            </w:tcBorders>
            <w:shd w:val="clear" w:color="auto" w:fill="auto"/>
          </w:tcPr>
          <w:p w14:paraId="2F7C39A4" w14:textId="77777777" w:rsidR="00D559E0" w:rsidRPr="00274169" w:rsidRDefault="00D559E0" w:rsidP="00111D84">
            <w:pPr>
              <w:jc w:val="center"/>
              <w:rPr>
                <w:color w:val="000000"/>
              </w:rPr>
            </w:pPr>
            <w:r w:rsidRPr="00274169">
              <w:rPr>
                <w:color w:val="000000"/>
              </w:rPr>
              <w:t>+</w:t>
            </w:r>
          </w:p>
        </w:tc>
      </w:tr>
    </w:tbl>
    <w:p w14:paraId="0A678138" w14:textId="77777777" w:rsidR="00D559E0" w:rsidRPr="00274169" w:rsidRDefault="00D559E0" w:rsidP="00D559E0">
      <w:pPr>
        <w:spacing w:before="240"/>
        <w:rPr>
          <w:color w:val="000000"/>
        </w:rPr>
      </w:pPr>
      <w:r w:rsidRPr="00274169">
        <w:rPr>
          <w:color w:val="000000"/>
        </w:rPr>
        <w:tab/>
        <w:t>Принятые условные обозначения, расчетные формулы, а также расчетные параметры и их обоснование приведены ниже.</w:t>
      </w:r>
    </w:p>
    <w:p w14:paraId="3FD5089A" w14:textId="77777777" w:rsidR="00D559E0" w:rsidRPr="00274169" w:rsidRDefault="00D559E0" w:rsidP="00D559E0">
      <w:pPr>
        <w:spacing w:before="240"/>
        <w:rPr>
          <w:color w:val="000000"/>
        </w:rPr>
      </w:pPr>
      <w:r w:rsidRPr="00274169">
        <w:rPr>
          <w:color w:val="000000"/>
        </w:rPr>
        <w:tab/>
        <w:t xml:space="preserve">Выбросы </w:t>
      </w:r>
      <w:r w:rsidRPr="00274169">
        <w:rPr>
          <w:b/>
          <w:i/>
          <w:color w:val="000000"/>
        </w:rPr>
        <w:t>i</w:t>
      </w:r>
      <w:r w:rsidRPr="00274169">
        <w:rPr>
          <w:color w:val="000000"/>
        </w:rPr>
        <w:t xml:space="preserve">-го вещества при движении автомобилей по расчётному внутреннему проезду </w:t>
      </w:r>
      <w:r w:rsidRPr="00274169">
        <w:rPr>
          <w:b/>
          <w:i/>
          <w:color w:val="000000"/>
        </w:rPr>
        <w:t>M</w:t>
      </w:r>
      <w:r w:rsidRPr="00274169">
        <w:rPr>
          <w:b/>
          <w:i/>
          <w:color w:val="000000"/>
          <w:vertAlign w:val="subscript"/>
        </w:rPr>
        <w:t xml:space="preserve">ПР </w:t>
      </w:r>
      <w:proofErr w:type="spellStart"/>
      <w:r w:rsidRPr="00274169">
        <w:rPr>
          <w:b/>
          <w:i/>
          <w:color w:val="000000"/>
          <w:vertAlign w:val="subscript"/>
        </w:rPr>
        <w:t>ik</w:t>
      </w:r>
      <w:proofErr w:type="spellEnd"/>
      <w:r w:rsidRPr="00274169">
        <w:rPr>
          <w:color w:val="000000"/>
        </w:rPr>
        <w:t xml:space="preserve"> рассчитывается по формуле (1.1.1):</w:t>
      </w:r>
    </w:p>
    <w:p w14:paraId="6AB7CBD1" w14:textId="77777777" w:rsidR="00D559E0" w:rsidRPr="00274169" w:rsidRDefault="00D559E0" w:rsidP="00D559E0">
      <w:pPr>
        <w:tabs>
          <w:tab w:val="center" w:pos="5103"/>
          <w:tab w:val="right" w:pos="9922"/>
        </w:tabs>
        <w:spacing w:before="240" w:after="240"/>
        <w:rPr>
          <w:color w:val="000000"/>
        </w:rPr>
      </w:pPr>
      <w:r w:rsidRPr="00274169">
        <w:rPr>
          <w:b/>
          <w:i/>
          <w:color w:val="000000"/>
        </w:rPr>
        <w:tab/>
        <w:t>M</w:t>
      </w:r>
      <w:r w:rsidRPr="00274169">
        <w:rPr>
          <w:i/>
          <w:color w:val="000000"/>
          <w:vertAlign w:val="subscript"/>
        </w:rPr>
        <w:t>ПР i</w:t>
      </w:r>
      <w:r w:rsidRPr="00274169">
        <w:rPr>
          <w:color w:val="000000"/>
        </w:rPr>
        <w:t xml:space="preserve"> = (</w:t>
      </w:r>
      <w:r w:rsidRPr="00274169">
        <w:rPr>
          <w:b/>
          <w:color w:val="000000"/>
        </w:rPr>
        <w:t>∑</w:t>
      </w:r>
      <w:r w:rsidRPr="00274169">
        <w:rPr>
          <w:color w:val="000000"/>
          <w:position w:val="6"/>
          <w:vertAlign w:val="superscript"/>
        </w:rPr>
        <w:t>k</w:t>
      </w:r>
      <w:r w:rsidRPr="00274169">
        <w:rPr>
          <w:color w:val="000000"/>
          <w:position w:val="-6"/>
          <w:vertAlign w:val="subscript"/>
        </w:rPr>
        <w:t>k=1</w:t>
      </w:r>
      <w:proofErr w:type="spellStart"/>
      <w:r w:rsidRPr="00274169">
        <w:rPr>
          <w:b/>
          <w:i/>
          <w:color w:val="000000"/>
        </w:rPr>
        <w:t>m</w:t>
      </w:r>
      <w:r w:rsidRPr="00274169">
        <w:rPr>
          <w:i/>
          <w:color w:val="000000"/>
          <w:vertAlign w:val="subscript"/>
        </w:rPr>
        <w:t>L</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r w:rsidRPr="00274169">
        <w:rPr>
          <w:b/>
          <w:i/>
          <w:color w:val="000000"/>
        </w:rPr>
        <w:t>L</w:t>
      </w:r>
      <w:r w:rsidRPr="00274169">
        <w:rPr>
          <w:color w:val="000000"/>
        </w:rPr>
        <w:t xml:space="preserve"> · </w:t>
      </w:r>
      <w:proofErr w:type="spellStart"/>
      <w:r w:rsidRPr="00274169">
        <w:rPr>
          <w:b/>
          <w:i/>
          <w:color w:val="000000"/>
        </w:rPr>
        <w:t>N</w:t>
      </w:r>
      <w:r w:rsidRPr="00274169">
        <w:rPr>
          <w:i/>
          <w:color w:val="000000"/>
          <w:vertAlign w:val="subscript"/>
        </w:rPr>
        <w:t>k</w:t>
      </w:r>
      <w:proofErr w:type="spellEnd"/>
      <w:r w:rsidRPr="00274169">
        <w:rPr>
          <w:color w:val="000000"/>
        </w:rPr>
        <w:t xml:space="preserve"> · </w:t>
      </w:r>
      <w:r w:rsidRPr="00274169">
        <w:rPr>
          <w:b/>
          <w:i/>
          <w:color w:val="000000"/>
        </w:rPr>
        <w:t>D</w:t>
      </w:r>
      <w:r w:rsidRPr="00274169">
        <w:rPr>
          <w:i/>
          <w:color w:val="000000"/>
          <w:vertAlign w:val="subscript"/>
        </w:rPr>
        <w:t>Р</w:t>
      </w:r>
      <w:r w:rsidRPr="00274169">
        <w:rPr>
          <w:color w:val="000000"/>
        </w:rPr>
        <w:t xml:space="preserve"> · 10</w:t>
      </w:r>
      <w:r w:rsidRPr="00274169">
        <w:rPr>
          <w:color w:val="000000"/>
          <w:vertAlign w:val="superscript"/>
        </w:rPr>
        <w:t>-6</w:t>
      </w:r>
      <w:r w:rsidRPr="00274169">
        <w:rPr>
          <w:color w:val="000000"/>
        </w:rPr>
        <w:t>) · 0,25, т/год</w:t>
      </w:r>
      <w:r w:rsidRPr="00274169">
        <w:rPr>
          <w:color w:val="000000"/>
        </w:rPr>
        <w:tab/>
        <w:t>(1.1.1)</w:t>
      </w:r>
    </w:p>
    <w:p w14:paraId="281302E5" w14:textId="77777777" w:rsidR="00D559E0" w:rsidRPr="00274169" w:rsidRDefault="00D559E0" w:rsidP="00D559E0">
      <w:pPr>
        <w:rPr>
          <w:color w:val="000000"/>
        </w:rPr>
      </w:pPr>
      <w:r w:rsidRPr="00274169">
        <w:rPr>
          <w:color w:val="000000"/>
        </w:rPr>
        <w:t xml:space="preserve">где </w:t>
      </w:r>
      <w:proofErr w:type="spellStart"/>
      <w:r w:rsidRPr="00274169">
        <w:rPr>
          <w:b/>
          <w:i/>
          <w:color w:val="000000"/>
        </w:rPr>
        <w:t>m</w:t>
      </w:r>
      <w:r w:rsidRPr="00274169">
        <w:rPr>
          <w:i/>
          <w:color w:val="000000"/>
          <w:vertAlign w:val="subscript"/>
        </w:rPr>
        <w:t>L</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color w:val="000000"/>
        </w:rPr>
        <w:t>пробеговый</w:t>
      </w:r>
      <w:proofErr w:type="spellEnd"/>
      <w:r w:rsidRPr="00274169">
        <w:rPr>
          <w:color w:val="000000"/>
        </w:rPr>
        <w:t xml:space="preserve"> выброс </w:t>
      </w:r>
      <w:r w:rsidRPr="00274169">
        <w:rPr>
          <w:b/>
          <w:i/>
          <w:color w:val="000000"/>
        </w:rPr>
        <w:t>i</w:t>
      </w:r>
      <w:r w:rsidRPr="00274169">
        <w:rPr>
          <w:color w:val="000000"/>
        </w:rPr>
        <w:t xml:space="preserve">-го вещества, автомобилем </w:t>
      </w:r>
      <w:r w:rsidRPr="00274169">
        <w:rPr>
          <w:b/>
          <w:i/>
          <w:color w:val="000000"/>
        </w:rPr>
        <w:t>k</w:t>
      </w:r>
      <w:r w:rsidRPr="00274169">
        <w:rPr>
          <w:color w:val="000000"/>
        </w:rPr>
        <w:t xml:space="preserve">-й группы при движении со скоростью 10-20 км/час </w:t>
      </w:r>
      <w:r w:rsidRPr="00274169">
        <w:rPr>
          <w:i/>
          <w:color w:val="000000"/>
        </w:rPr>
        <w:t>г/км</w:t>
      </w:r>
      <w:r w:rsidRPr="00274169">
        <w:rPr>
          <w:color w:val="000000"/>
        </w:rPr>
        <w:t>;</w:t>
      </w:r>
    </w:p>
    <w:p w14:paraId="7C62C93B" w14:textId="77777777" w:rsidR="00D559E0" w:rsidRPr="00274169" w:rsidRDefault="00D559E0" w:rsidP="00D559E0">
      <w:pPr>
        <w:rPr>
          <w:color w:val="000000"/>
        </w:rPr>
      </w:pPr>
      <w:r w:rsidRPr="00274169">
        <w:rPr>
          <w:b/>
          <w:i/>
          <w:color w:val="000000"/>
        </w:rPr>
        <w:t>L</w:t>
      </w:r>
      <w:r w:rsidRPr="00274169">
        <w:rPr>
          <w:color w:val="000000"/>
        </w:rPr>
        <w:t xml:space="preserve"> - протяженность расчётного внутреннего проезда, </w:t>
      </w:r>
      <w:r w:rsidRPr="00274169">
        <w:rPr>
          <w:i/>
          <w:color w:val="000000"/>
        </w:rPr>
        <w:t>км</w:t>
      </w:r>
      <w:r w:rsidRPr="00274169">
        <w:rPr>
          <w:color w:val="000000"/>
        </w:rPr>
        <w:t>;</w:t>
      </w:r>
    </w:p>
    <w:p w14:paraId="74CEC58E" w14:textId="77777777" w:rsidR="00D559E0" w:rsidRPr="00274169" w:rsidRDefault="00D559E0" w:rsidP="00D559E0">
      <w:pPr>
        <w:rPr>
          <w:color w:val="000000"/>
        </w:rPr>
      </w:pPr>
      <w:proofErr w:type="spellStart"/>
      <w:r w:rsidRPr="00274169">
        <w:rPr>
          <w:b/>
          <w:i/>
          <w:color w:val="000000"/>
        </w:rPr>
        <w:t>N</w:t>
      </w:r>
      <w:r w:rsidRPr="00274169">
        <w:rPr>
          <w:i/>
          <w:color w:val="000000"/>
          <w:vertAlign w:val="subscript"/>
        </w:rPr>
        <w:t>k</w:t>
      </w:r>
      <w:proofErr w:type="spellEnd"/>
      <w:r w:rsidRPr="00274169">
        <w:rPr>
          <w:color w:val="000000"/>
        </w:rPr>
        <w:t xml:space="preserve"> - среднее количество автомобилей </w:t>
      </w:r>
      <w:r w:rsidRPr="00274169">
        <w:rPr>
          <w:b/>
          <w:i/>
          <w:color w:val="000000"/>
        </w:rPr>
        <w:t>k</w:t>
      </w:r>
      <w:r w:rsidRPr="00274169">
        <w:rPr>
          <w:color w:val="000000"/>
        </w:rPr>
        <w:t>-й группы, проезжающих по расчётному проезду в течении суток;</w:t>
      </w:r>
    </w:p>
    <w:p w14:paraId="3B7DD2CB" w14:textId="77777777" w:rsidR="00D559E0" w:rsidRPr="00274169" w:rsidRDefault="00D559E0" w:rsidP="00D559E0">
      <w:pPr>
        <w:rPr>
          <w:color w:val="000000"/>
        </w:rPr>
      </w:pPr>
      <w:r w:rsidRPr="00274169">
        <w:rPr>
          <w:b/>
          <w:i/>
          <w:color w:val="000000"/>
        </w:rPr>
        <w:t>D</w:t>
      </w:r>
      <w:r w:rsidRPr="00274169">
        <w:rPr>
          <w:i/>
          <w:color w:val="000000"/>
          <w:vertAlign w:val="subscript"/>
        </w:rPr>
        <w:t>Р</w:t>
      </w:r>
      <w:r w:rsidRPr="00274169">
        <w:rPr>
          <w:color w:val="000000"/>
        </w:rPr>
        <w:t xml:space="preserve"> - количество расчётных дней.</w:t>
      </w:r>
    </w:p>
    <w:p w14:paraId="650C9979" w14:textId="77777777" w:rsidR="00D559E0" w:rsidRPr="00274169" w:rsidRDefault="00D559E0" w:rsidP="00D559E0">
      <w:pPr>
        <w:spacing w:before="240"/>
        <w:rPr>
          <w:color w:val="000000"/>
        </w:rPr>
      </w:pPr>
      <w:r w:rsidRPr="00274169">
        <w:rPr>
          <w:color w:val="000000"/>
        </w:rPr>
        <w:tab/>
        <w:t xml:space="preserve">Максимально разовый выброс </w:t>
      </w:r>
      <w:r w:rsidRPr="00274169">
        <w:rPr>
          <w:b/>
          <w:i/>
          <w:color w:val="000000"/>
        </w:rPr>
        <w:t>i</w:t>
      </w:r>
      <w:r w:rsidRPr="00274169">
        <w:rPr>
          <w:color w:val="000000"/>
        </w:rPr>
        <w:t>-</w:t>
      </w:r>
      <w:proofErr w:type="spellStart"/>
      <w:r w:rsidRPr="00274169">
        <w:rPr>
          <w:color w:val="000000"/>
        </w:rPr>
        <w:t>го</w:t>
      </w:r>
      <w:proofErr w:type="spellEnd"/>
      <w:r w:rsidRPr="00274169">
        <w:rPr>
          <w:color w:val="000000"/>
        </w:rPr>
        <w:t xml:space="preserve"> вещества </w:t>
      </w:r>
      <w:proofErr w:type="spellStart"/>
      <w:r w:rsidRPr="00274169">
        <w:rPr>
          <w:b/>
          <w:i/>
          <w:color w:val="000000"/>
        </w:rPr>
        <w:t>G</w:t>
      </w:r>
      <w:r w:rsidRPr="00274169">
        <w:rPr>
          <w:color w:val="000000"/>
          <w:vertAlign w:val="subscript"/>
        </w:rPr>
        <w:t>i</w:t>
      </w:r>
      <w:proofErr w:type="spellEnd"/>
      <w:r w:rsidRPr="00274169">
        <w:rPr>
          <w:color w:val="000000"/>
        </w:rPr>
        <w:t xml:space="preserve"> рассчитывается по формуле (1.1.2):</w:t>
      </w:r>
    </w:p>
    <w:p w14:paraId="2F68AE18" w14:textId="77777777" w:rsidR="00D559E0" w:rsidRPr="00274169" w:rsidRDefault="00D559E0" w:rsidP="00D559E0">
      <w:pPr>
        <w:tabs>
          <w:tab w:val="center" w:pos="5103"/>
          <w:tab w:val="right" w:pos="9922"/>
        </w:tabs>
        <w:spacing w:before="240" w:after="240"/>
        <w:rPr>
          <w:color w:val="000000"/>
        </w:rPr>
      </w:pPr>
      <w:r w:rsidRPr="00274169">
        <w:rPr>
          <w:b/>
          <w:i/>
          <w:color w:val="000000"/>
        </w:rPr>
        <w:tab/>
      </w:r>
      <w:proofErr w:type="spellStart"/>
      <w:r w:rsidRPr="00274169">
        <w:rPr>
          <w:b/>
          <w:i/>
          <w:color w:val="000000"/>
        </w:rPr>
        <w:t>G</w:t>
      </w:r>
      <w:r w:rsidRPr="00274169">
        <w:rPr>
          <w:i/>
          <w:color w:val="000000"/>
          <w:vertAlign w:val="subscript"/>
        </w:rPr>
        <w:t>i</w:t>
      </w:r>
      <w:proofErr w:type="spellEnd"/>
      <w:r w:rsidRPr="00274169">
        <w:rPr>
          <w:color w:val="000000"/>
        </w:rPr>
        <w:t xml:space="preserve"> = (</w:t>
      </w:r>
      <w:r w:rsidRPr="00274169">
        <w:rPr>
          <w:b/>
          <w:color w:val="000000"/>
        </w:rPr>
        <w:t>∑</w:t>
      </w:r>
      <w:r w:rsidRPr="00274169">
        <w:rPr>
          <w:color w:val="000000"/>
          <w:position w:val="6"/>
          <w:vertAlign w:val="superscript"/>
        </w:rPr>
        <w:t>k</w:t>
      </w:r>
      <w:r w:rsidRPr="00274169">
        <w:rPr>
          <w:color w:val="000000"/>
          <w:position w:val="-6"/>
          <w:vertAlign w:val="subscript"/>
        </w:rPr>
        <w:t>k=1</w:t>
      </w:r>
      <w:proofErr w:type="spellStart"/>
      <w:r w:rsidRPr="00274169">
        <w:rPr>
          <w:b/>
          <w:i/>
          <w:color w:val="000000"/>
        </w:rPr>
        <w:t>m</w:t>
      </w:r>
      <w:r w:rsidRPr="00274169">
        <w:rPr>
          <w:i/>
          <w:color w:val="000000"/>
          <w:vertAlign w:val="subscript"/>
        </w:rPr>
        <w:t>L</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r w:rsidRPr="00274169">
        <w:rPr>
          <w:b/>
          <w:i/>
          <w:color w:val="000000"/>
        </w:rPr>
        <w:t>L</w:t>
      </w:r>
      <w:r w:rsidRPr="00274169">
        <w:rPr>
          <w:color w:val="000000"/>
        </w:rPr>
        <w:t xml:space="preserve"> · </w:t>
      </w:r>
      <w:proofErr w:type="spellStart"/>
      <w:r w:rsidRPr="00274169">
        <w:rPr>
          <w:b/>
          <w:i/>
          <w:color w:val="000000"/>
        </w:rPr>
        <w:t>N'</w:t>
      </w:r>
      <w:r w:rsidRPr="00274169">
        <w:rPr>
          <w:i/>
          <w:color w:val="000000"/>
          <w:vertAlign w:val="subscript"/>
        </w:rPr>
        <w:t>k</w:t>
      </w:r>
      <w:proofErr w:type="spellEnd"/>
      <w:r w:rsidRPr="00274169">
        <w:rPr>
          <w:color w:val="000000"/>
        </w:rPr>
        <w:t xml:space="preserve"> / 3600) · 0,25, г/c</w:t>
      </w:r>
      <w:r w:rsidRPr="00274169">
        <w:rPr>
          <w:color w:val="000000"/>
        </w:rPr>
        <w:tab/>
        <w:t>(1.1.2)</w:t>
      </w:r>
    </w:p>
    <w:p w14:paraId="5DEBA137" w14:textId="77777777" w:rsidR="00D559E0" w:rsidRPr="00274169" w:rsidRDefault="00D559E0" w:rsidP="00D559E0">
      <w:pPr>
        <w:rPr>
          <w:color w:val="000000"/>
        </w:rPr>
      </w:pPr>
      <w:r w:rsidRPr="00274169">
        <w:rPr>
          <w:color w:val="000000"/>
        </w:rPr>
        <w:lastRenderedPageBreak/>
        <w:t xml:space="preserve">где </w:t>
      </w:r>
      <w:proofErr w:type="spellStart"/>
      <w:r w:rsidRPr="00274169">
        <w:rPr>
          <w:b/>
          <w:i/>
          <w:color w:val="000000"/>
        </w:rPr>
        <w:t>N'</w:t>
      </w:r>
      <w:r w:rsidRPr="00274169">
        <w:rPr>
          <w:i/>
          <w:color w:val="000000"/>
          <w:vertAlign w:val="subscript"/>
        </w:rPr>
        <w:t>k</w:t>
      </w:r>
      <w:proofErr w:type="spellEnd"/>
      <w:r w:rsidRPr="00274169">
        <w:rPr>
          <w:color w:val="000000"/>
        </w:rPr>
        <w:t xml:space="preserve"> – количество автомобилей </w:t>
      </w:r>
      <w:r w:rsidRPr="00274169">
        <w:rPr>
          <w:b/>
          <w:i/>
          <w:color w:val="000000"/>
        </w:rPr>
        <w:t>k</w:t>
      </w:r>
      <w:r w:rsidRPr="00274169">
        <w:rPr>
          <w:color w:val="000000"/>
        </w:rPr>
        <w:t>-й группы, проезжающих по расчётному проезду за 1 час, характеризующийся максимальной интенсивностью проезда автомобилей.</w:t>
      </w:r>
    </w:p>
    <w:p w14:paraId="3394944C" w14:textId="77777777" w:rsidR="00D559E0" w:rsidRPr="00274169" w:rsidRDefault="00D559E0" w:rsidP="00D559E0">
      <w:pPr>
        <w:spacing w:before="240" w:after="240"/>
        <w:rPr>
          <w:color w:val="000000"/>
        </w:rPr>
      </w:pPr>
      <w:r w:rsidRPr="00274169">
        <w:rPr>
          <w:color w:val="000000"/>
        </w:rPr>
        <w:tab/>
        <w:t>Удельные выбросы загрязняющих веществ при пробеге по расчётному проезду приведены в таблице 1.1.3.</w:t>
      </w:r>
    </w:p>
    <w:p w14:paraId="6609EEDD" w14:textId="77777777" w:rsidR="00D559E0" w:rsidRPr="00274169" w:rsidRDefault="00D559E0" w:rsidP="00D559E0">
      <w:pPr>
        <w:spacing w:before="240" w:after="120"/>
        <w:rPr>
          <w:color w:val="000000"/>
        </w:rPr>
      </w:pPr>
      <w:r w:rsidRPr="00274169">
        <w:rPr>
          <w:color w:val="000000"/>
        </w:rPr>
        <w:t xml:space="preserve">Таблица 1.1.3 - </w:t>
      </w:r>
      <w:r w:rsidRPr="00274169">
        <w:rPr>
          <w:b/>
          <w:color w:val="000000"/>
        </w:rPr>
        <w:t>Удельные выбросы загрязняющих веществ</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5954"/>
        <w:gridCol w:w="2835"/>
        <w:gridCol w:w="1134"/>
      </w:tblGrid>
      <w:tr w:rsidR="00D559E0" w:rsidRPr="00274169" w14:paraId="39241F13" w14:textId="77777777" w:rsidTr="00111D84">
        <w:trPr>
          <w:tblHeader/>
        </w:trPr>
        <w:tc>
          <w:tcPr>
            <w:tcW w:w="5954" w:type="dxa"/>
            <w:tcBorders>
              <w:top w:val="single" w:sz="8" w:space="0" w:color="auto"/>
              <w:left w:val="single" w:sz="6" w:space="0" w:color="auto"/>
              <w:bottom w:val="single" w:sz="8" w:space="0" w:color="auto"/>
            </w:tcBorders>
            <w:shd w:val="clear" w:color="auto" w:fill="F2F2F2"/>
            <w:vAlign w:val="center"/>
          </w:tcPr>
          <w:p w14:paraId="261D8A86" w14:textId="77777777" w:rsidR="00D559E0" w:rsidRPr="00274169" w:rsidRDefault="00D559E0" w:rsidP="00111D84">
            <w:pPr>
              <w:jc w:val="center"/>
              <w:rPr>
                <w:color w:val="000000"/>
              </w:rPr>
            </w:pPr>
            <w:r w:rsidRPr="00274169">
              <w:rPr>
                <w:color w:val="000000"/>
              </w:rPr>
              <w:t>Тип</w:t>
            </w:r>
          </w:p>
        </w:tc>
        <w:tc>
          <w:tcPr>
            <w:tcW w:w="2835" w:type="dxa"/>
            <w:tcBorders>
              <w:top w:val="single" w:sz="8" w:space="0" w:color="auto"/>
              <w:bottom w:val="single" w:sz="8" w:space="0" w:color="auto"/>
            </w:tcBorders>
            <w:shd w:val="clear" w:color="auto" w:fill="F2F2F2"/>
            <w:vAlign w:val="center"/>
          </w:tcPr>
          <w:p w14:paraId="56580248" w14:textId="77777777" w:rsidR="00D559E0" w:rsidRPr="00274169" w:rsidRDefault="00D559E0" w:rsidP="00111D84">
            <w:pPr>
              <w:jc w:val="center"/>
              <w:rPr>
                <w:color w:val="000000"/>
              </w:rPr>
            </w:pPr>
            <w:r w:rsidRPr="00274169">
              <w:rPr>
                <w:color w:val="000000"/>
              </w:rPr>
              <w:t>Загрязняющее вещество</w:t>
            </w:r>
          </w:p>
        </w:tc>
        <w:tc>
          <w:tcPr>
            <w:tcW w:w="1134" w:type="dxa"/>
            <w:tcBorders>
              <w:top w:val="single" w:sz="8" w:space="0" w:color="auto"/>
              <w:bottom w:val="single" w:sz="8" w:space="0" w:color="auto"/>
              <w:right w:val="single" w:sz="6" w:space="0" w:color="auto"/>
            </w:tcBorders>
            <w:shd w:val="clear" w:color="auto" w:fill="F2F2F2"/>
            <w:vAlign w:val="center"/>
          </w:tcPr>
          <w:p w14:paraId="095C6890" w14:textId="77777777" w:rsidR="00D559E0" w:rsidRPr="00274169" w:rsidRDefault="00D559E0" w:rsidP="00111D84">
            <w:pPr>
              <w:jc w:val="center"/>
              <w:rPr>
                <w:color w:val="000000"/>
              </w:rPr>
            </w:pPr>
            <w:r w:rsidRPr="00274169">
              <w:rPr>
                <w:color w:val="000000"/>
              </w:rPr>
              <w:t>Пробег, г/км</w:t>
            </w:r>
          </w:p>
        </w:tc>
      </w:tr>
      <w:tr w:rsidR="00D559E0" w:rsidRPr="00274169" w14:paraId="5C3DE800" w14:textId="77777777" w:rsidTr="00111D84">
        <w:tc>
          <w:tcPr>
            <w:tcW w:w="5954" w:type="dxa"/>
            <w:tcBorders>
              <w:left w:val="single" w:sz="6" w:space="0" w:color="auto"/>
              <w:bottom w:val="single" w:sz="8" w:space="0" w:color="auto"/>
            </w:tcBorders>
            <w:shd w:val="clear" w:color="auto" w:fill="auto"/>
          </w:tcPr>
          <w:p w14:paraId="39C8EFAC" w14:textId="77777777" w:rsidR="00D559E0" w:rsidRPr="00274169" w:rsidRDefault="00D559E0" w:rsidP="00D559E0">
            <w:pPr>
              <w:rPr>
                <w:color w:val="000000"/>
              </w:rPr>
            </w:pPr>
            <w:r w:rsidRPr="00274169">
              <w:rPr>
                <w:color w:val="000000"/>
              </w:rPr>
              <w:t xml:space="preserve">Легковой, объем до 1,2л, </w:t>
            </w:r>
            <w:proofErr w:type="spellStart"/>
            <w:r w:rsidRPr="00274169">
              <w:rPr>
                <w:color w:val="000000"/>
              </w:rPr>
              <w:t>карбюр</w:t>
            </w:r>
            <w:proofErr w:type="spellEnd"/>
            <w:r w:rsidRPr="00274169">
              <w:rPr>
                <w:color w:val="000000"/>
              </w:rPr>
              <w:t>., бензин</w:t>
            </w:r>
          </w:p>
        </w:tc>
        <w:tc>
          <w:tcPr>
            <w:tcW w:w="3969" w:type="dxa"/>
            <w:gridSpan w:val="2"/>
            <w:tcBorders>
              <w:bottom w:val="single" w:sz="8" w:space="0" w:color="auto"/>
              <w:right w:val="single" w:sz="6" w:space="0" w:color="auto"/>
            </w:tcBorders>
            <w:shd w:val="clear" w:color="auto" w:fill="auto"/>
            <w:tcMar>
              <w:left w:w="0" w:type="dxa"/>
              <w:right w:w="0" w:type="dxa"/>
            </w:tcMar>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835"/>
              <w:gridCol w:w="1134"/>
            </w:tblGrid>
            <w:tr w:rsidR="00D559E0" w:rsidRPr="00274169" w14:paraId="5F8B17E3" w14:textId="77777777" w:rsidTr="00111D84">
              <w:tc>
                <w:tcPr>
                  <w:tcW w:w="2835" w:type="dxa"/>
                  <w:tcBorders>
                    <w:top w:val="nil"/>
                    <w:left w:val="nil"/>
                  </w:tcBorders>
                  <w:shd w:val="clear" w:color="auto" w:fill="auto"/>
                </w:tcPr>
                <w:p w14:paraId="6C9F762B" w14:textId="77777777" w:rsidR="00D559E0" w:rsidRPr="00274169" w:rsidRDefault="00D559E0" w:rsidP="00D559E0">
                  <w:pPr>
                    <w:rPr>
                      <w:color w:val="000000"/>
                    </w:rPr>
                  </w:pPr>
                  <w:r w:rsidRPr="00274169">
                    <w:rPr>
                      <w:color w:val="000000"/>
                    </w:rPr>
                    <w:t>Азота диоксид (Азот (IV) оксид)</w:t>
                  </w:r>
                </w:p>
              </w:tc>
              <w:tc>
                <w:tcPr>
                  <w:tcW w:w="1134" w:type="dxa"/>
                  <w:tcBorders>
                    <w:top w:val="nil"/>
                    <w:right w:val="nil"/>
                  </w:tcBorders>
                  <w:shd w:val="clear" w:color="auto" w:fill="auto"/>
                </w:tcPr>
                <w:p w14:paraId="3C8543E9" w14:textId="77777777" w:rsidR="00D559E0" w:rsidRPr="00274169" w:rsidRDefault="00D559E0" w:rsidP="00111D84">
                  <w:pPr>
                    <w:jc w:val="center"/>
                    <w:rPr>
                      <w:color w:val="000000"/>
                    </w:rPr>
                  </w:pPr>
                  <w:r w:rsidRPr="00274169">
                    <w:rPr>
                      <w:color w:val="000000"/>
                    </w:rPr>
                    <w:t>0,112</w:t>
                  </w:r>
                </w:p>
              </w:tc>
            </w:tr>
            <w:tr w:rsidR="00D559E0" w:rsidRPr="00274169" w14:paraId="3A429B5D" w14:textId="77777777" w:rsidTr="00111D84">
              <w:tc>
                <w:tcPr>
                  <w:tcW w:w="2835" w:type="dxa"/>
                  <w:tcBorders>
                    <w:left w:val="nil"/>
                  </w:tcBorders>
                  <w:shd w:val="clear" w:color="auto" w:fill="auto"/>
                </w:tcPr>
                <w:p w14:paraId="76203BEC" w14:textId="77777777" w:rsidR="00D559E0" w:rsidRPr="00274169" w:rsidRDefault="00D559E0" w:rsidP="00D559E0">
                  <w:pPr>
                    <w:rPr>
                      <w:color w:val="000000"/>
                    </w:rPr>
                  </w:pPr>
                  <w:r w:rsidRPr="00274169">
                    <w:rPr>
                      <w:color w:val="000000"/>
                    </w:rPr>
                    <w:t>Азот (II) оксид (Азота оксид)</w:t>
                  </w:r>
                </w:p>
              </w:tc>
              <w:tc>
                <w:tcPr>
                  <w:tcW w:w="1134" w:type="dxa"/>
                  <w:tcBorders>
                    <w:right w:val="nil"/>
                  </w:tcBorders>
                  <w:shd w:val="clear" w:color="auto" w:fill="auto"/>
                </w:tcPr>
                <w:p w14:paraId="4DA7D27B" w14:textId="77777777" w:rsidR="00D559E0" w:rsidRPr="00274169" w:rsidRDefault="00D559E0" w:rsidP="00111D84">
                  <w:pPr>
                    <w:jc w:val="center"/>
                    <w:rPr>
                      <w:color w:val="000000"/>
                    </w:rPr>
                  </w:pPr>
                  <w:r w:rsidRPr="00274169">
                    <w:rPr>
                      <w:color w:val="000000"/>
                    </w:rPr>
                    <w:t>0,0182</w:t>
                  </w:r>
                </w:p>
              </w:tc>
            </w:tr>
            <w:tr w:rsidR="00D559E0" w:rsidRPr="00274169" w14:paraId="0D91C026" w14:textId="77777777" w:rsidTr="00111D84">
              <w:tc>
                <w:tcPr>
                  <w:tcW w:w="2835" w:type="dxa"/>
                  <w:tcBorders>
                    <w:left w:val="nil"/>
                  </w:tcBorders>
                  <w:shd w:val="clear" w:color="auto" w:fill="auto"/>
                </w:tcPr>
                <w:p w14:paraId="284F2118" w14:textId="77777777" w:rsidR="00D559E0" w:rsidRPr="00274169" w:rsidRDefault="00D559E0" w:rsidP="00D559E0">
                  <w:pPr>
                    <w:rPr>
                      <w:color w:val="000000"/>
                    </w:rPr>
                  </w:pPr>
                  <w:r w:rsidRPr="00274169">
                    <w:rPr>
                      <w:color w:val="000000"/>
                    </w:rPr>
                    <w:t>Сера диоксид (Ангидрид сернистый)</w:t>
                  </w:r>
                </w:p>
              </w:tc>
              <w:tc>
                <w:tcPr>
                  <w:tcW w:w="1134" w:type="dxa"/>
                  <w:tcBorders>
                    <w:right w:val="nil"/>
                  </w:tcBorders>
                  <w:shd w:val="clear" w:color="auto" w:fill="auto"/>
                </w:tcPr>
                <w:p w14:paraId="7EB5552E" w14:textId="77777777" w:rsidR="00D559E0" w:rsidRPr="00274169" w:rsidRDefault="00D559E0" w:rsidP="00111D84">
                  <w:pPr>
                    <w:jc w:val="center"/>
                    <w:rPr>
                      <w:color w:val="000000"/>
                    </w:rPr>
                  </w:pPr>
                  <w:r w:rsidRPr="00274169">
                    <w:rPr>
                      <w:color w:val="000000"/>
                    </w:rPr>
                    <w:t>0,036</w:t>
                  </w:r>
                </w:p>
              </w:tc>
            </w:tr>
            <w:tr w:rsidR="00D559E0" w:rsidRPr="00274169" w14:paraId="731B9D56" w14:textId="77777777" w:rsidTr="00111D84">
              <w:tc>
                <w:tcPr>
                  <w:tcW w:w="2835" w:type="dxa"/>
                  <w:tcBorders>
                    <w:left w:val="nil"/>
                  </w:tcBorders>
                  <w:shd w:val="clear" w:color="auto" w:fill="auto"/>
                </w:tcPr>
                <w:p w14:paraId="2B851DCA" w14:textId="77777777" w:rsidR="00D559E0" w:rsidRPr="00274169" w:rsidRDefault="00D559E0" w:rsidP="00D559E0">
                  <w:pPr>
                    <w:rPr>
                      <w:color w:val="000000"/>
                    </w:rPr>
                  </w:pPr>
                  <w:r w:rsidRPr="00274169">
                    <w:rPr>
                      <w:color w:val="000000"/>
                    </w:rPr>
                    <w:t>Углерод оксид</w:t>
                  </w:r>
                </w:p>
              </w:tc>
              <w:tc>
                <w:tcPr>
                  <w:tcW w:w="1134" w:type="dxa"/>
                  <w:tcBorders>
                    <w:right w:val="nil"/>
                  </w:tcBorders>
                  <w:shd w:val="clear" w:color="auto" w:fill="auto"/>
                </w:tcPr>
                <w:p w14:paraId="2CD499C3" w14:textId="77777777" w:rsidR="00D559E0" w:rsidRPr="00274169" w:rsidRDefault="00D559E0" w:rsidP="00111D84">
                  <w:pPr>
                    <w:jc w:val="center"/>
                    <w:rPr>
                      <w:color w:val="000000"/>
                    </w:rPr>
                  </w:pPr>
                  <w:r w:rsidRPr="00274169">
                    <w:rPr>
                      <w:color w:val="000000"/>
                    </w:rPr>
                    <w:t>7,5</w:t>
                  </w:r>
                </w:p>
              </w:tc>
            </w:tr>
            <w:tr w:rsidR="00D559E0" w:rsidRPr="00274169" w14:paraId="45FE3604" w14:textId="77777777" w:rsidTr="00111D84">
              <w:tc>
                <w:tcPr>
                  <w:tcW w:w="2835" w:type="dxa"/>
                  <w:tcBorders>
                    <w:left w:val="nil"/>
                    <w:bottom w:val="nil"/>
                  </w:tcBorders>
                  <w:shd w:val="clear" w:color="auto" w:fill="auto"/>
                </w:tcPr>
                <w:p w14:paraId="056FE1BC" w14:textId="77777777" w:rsidR="00D559E0" w:rsidRPr="00274169" w:rsidRDefault="00D559E0" w:rsidP="00D559E0">
                  <w:pPr>
                    <w:rPr>
                      <w:color w:val="000000"/>
                    </w:rPr>
                  </w:pPr>
                  <w:r w:rsidRPr="00274169">
                    <w:rPr>
                      <w:color w:val="000000"/>
                    </w:rPr>
                    <w:t>Бензин (нефтяной, малосернистый)</w:t>
                  </w:r>
                </w:p>
              </w:tc>
              <w:tc>
                <w:tcPr>
                  <w:tcW w:w="1134" w:type="dxa"/>
                  <w:tcBorders>
                    <w:bottom w:val="nil"/>
                    <w:right w:val="nil"/>
                  </w:tcBorders>
                  <w:shd w:val="clear" w:color="auto" w:fill="auto"/>
                </w:tcPr>
                <w:p w14:paraId="30339595" w14:textId="77777777" w:rsidR="00D559E0" w:rsidRPr="00274169" w:rsidRDefault="00D559E0" w:rsidP="00111D84">
                  <w:pPr>
                    <w:jc w:val="center"/>
                    <w:rPr>
                      <w:color w:val="000000"/>
                    </w:rPr>
                  </w:pPr>
                  <w:r w:rsidRPr="00274169">
                    <w:rPr>
                      <w:color w:val="000000"/>
                    </w:rPr>
                    <w:t>1</w:t>
                  </w:r>
                </w:p>
              </w:tc>
            </w:tr>
          </w:tbl>
          <w:p w14:paraId="446B1CD5" w14:textId="77777777" w:rsidR="00D559E0" w:rsidRPr="00274169" w:rsidRDefault="00D559E0" w:rsidP="00D559E0">
            <w:pPr>
              <w:rPr>
                <w:color w:val="000000"/>
              </w:rPr>
            </w:pPr>
          </w:p>
        </w:tc>
      </w:tr>
    </w:tbl>
    <w:p w14:paraId="4DFA32EC" w14:textId="77777777" w:rsidR="00D559E0" w:rsidRPr="00274169" w:rsidRDefault="00D559E0" w:rsidP="00D559E0">
      <w:pPr>
        <w:spacing w:before="240"/>
        <w:rPr>
          <w:color w:val="000000"/>
        </w:rPr>
      </w:pPr>
      <w:r w:rsidRPr="00274169">
        <w:rPr>
          <w:color w:val="000000"/>
        </w:rPr>
        <w:tab/>
        <w:t>Расчет годового и максимально разового выделения загрязняющих веществ в атмосферу приведен ниже.</w:t>
      </w:r>
    </w:p>
    <w:p w14:paraId="1280694B" w14:textId="77777777" w:rsidR="00D559E0" w:rsidRPr="00274169" w:rsidRDefault="00D559E0" w:rsidP="00D559E0">
      <w:pPr>
        <w:spacing w:before="240"/>
        <w:rPr>
          <w:color w:val="000000"/>
        </w:rPr>
      </w:pPr>
      <w:r w:rsidRPr="00274169">
        <w:rPr>
          <w:color w:val="000000"/>
        </w:rPr>
        <w:tab/>
        <w:t xml:space="preserve">Годовое выделение загрязняющих веществ </w:t>
      </w:r>
      <w:r w:rsidRPr="00274169">
        <w:rPr>
          <w:b/>
          <w:i/>
          <w:color w:val="000000"/>
        </w:rPr>
        <w:t>M</w:t>
      </w:r>
      <w:r w:rsidRPr="00274169">
        <w:rPr>
          <w:color w:val="000000"/>
        </w:rPr>
        <w:t xml:space="preserve">, </w:t>
      </w:r>
      <w:r w:rsidRPr="00274169">
        <w:rPr>
          <w:i/>
          <w:color w:val="000000"/>
        </w:rPr>
        <w:t>т/год</w:t>
      </w:r>
      <w:r w:rsidRPr="00274169">
        <w:rPr>
          <w:color w:val="000000"/>
        </w:rPr>
        <w:t>:</w:t>
      </w:r>
    </w:p>
    <w:p w14:paraId="635428C0" w14:textId="77777777" w:rsidR="00D559E0" w:rsidRPr="00274169" w:rsidRDefault="00D559E0" w:rsidP="00D559E0">
      <w:pPr>
        <w:spacing w:before="240"/>
        <w:rPr>
          <w:color w:val="000000"/>
          <w:u w:val="single"/>
        </w:rPr>
      </w:pPr>
      <w:r w:rsidRPr="00274169">
        <w:rPr>
          <w:color w:val="000000"/>
          <w:u w:val="single"/>
        </w:rPr>
        <w:t xml:space="preserve">Бензиновая электростанция HONDA ECMT6500 </w:t>
      </w:r>
    </w:p>
    <w:p w14:paraId="2EAC4B08" w14:textId="77777777" w:rsidR="00D559E0" w:rsidRPr="00274169" w:rsidRDefault="00D559E0" w:rsidP="00D559E0">
      <w:pPr>
        <w:rPr>
          <w:color w:val="000000"/>
        </w:rPr>
      </w:pPr>
      <w:r w:rsidRPr="00274169">
        <w:rPr>
          <w:b/>
          <w:i/>
          <w:color w:val="000000"/>
        </w:rPr>
        <w:t>M</w:t>
      </w:r>
      <w:r w:rsidRPr="00274169">
        <w:rPr>
          <w:i/>
          <w:color w:val="000000"/>
          <w:vertAlign w:val="subscript"/>
        </w:rPr>
        <w:t>301</w:t>
      </w:r>
      <w:r w:rsidRPr="00274169">
        <w:rPr>
          <w:color w:val="000000"/>
        </w:rPr>
        <w:t xml:space="preserve"> = (0,112 · 5 · 1 · 30 · 10</w:t>
      </w:r>
      <w:r w:rsidRPr="00274169">
        <w:rPr>
          <w:color w:val="000000"/>
          <w:vertAlign w:val="superscript"/>
        </w:rPr>
        <w:t>-6</w:t>
      </w:r>
      <w:r w:rsidRPr="00274169">
        <w:rPr>
          <w:color w:val="000000"/>
        </w:rPr>
        <w:t xml:space="preserve"> ) · 0,25= 0,0000042;</w:t>
      </w:r>
    </w:p>
    <w:p w14:paraId="22C7405C" w14:textId="77777777" w:rsidR="00D559E0" w:rsidRPr="00274169" w:rsidRDefault="00D559E0" w:rsidP="00D559E0">
      <w:pPr>
        <w:rPr>
          <w:color w:val="000000"/>
        </w:rPr>
      </w:pPr>
      <w:r w:rsidRPr="00274169">
        <w:rPr>
          <w:b/>
          <w:i/>
          <w:color w:val="000000"/>
        </w:rPr>
        <w:t>M</w:t>
      </w:r>
      <w:r w:rsidRPr="00274169">
        <w:rPr>
          <w:i/>
          <w:color w:val="000000"/>
          <w:vertAlign w:val="subscript"/>
        </w:rPr>
        <w:t>304</w:t>
      </w:r>
      <w:r w:rsidRPr="00274169">
        <w:rPr>
          <w:color w:val="000000"/>
        </w:rPr>
        <w:t xml:space="preserve"> = (0,0182 · 5 · 1 · 30 · 10</w:t>
      </w:r>
      <w:r w:rsidRPr="00274169">
        <w:rPr>
          <w:color w:val="000000"/>
          <w:vertAlign w:val="superscript"/>
        </w:rPr>
        <w:t>-6</w:t>
      </w:r>
      <w:r w:rsidRPr="00274169">
        <w:rPr>
          <w:color w:val="000000"/>
        </w:rPr>
        <w:t>) · 0,25 = 0,0000007;</w:t>
      </w:r>
    </w:p>
    <w:p w14:paraId="50FCC3B7" w14:textId="77777777" w:rsidR="00D559E0" w:rsidRPr="00274169" w:rsidRDefault="00D559E0" w:rsidP="00D559E0">
      <w:pPr>
        <w:rPr>
          <w:color w:val="000000"/>
        </w:rPr>
      </w:pPr>
      <w:r w:rsidRPr="00274169">
        <w:rPr>
          <w:b/>
          <w:i/>
          <w:color w:val="000000"/>
        </w:rPr>
        <w:t>M</w:t>
      </w:r>
      <w:r w:rsidRPr="00274169">
        <w:rPr>
          <w:i/>
          <w:color w:val="000000"/>
          <w:vertAlign w:val="subscript"/>
        </w:rPr>
        <w:t>330</w:t>
      </w:r>
      <w:r w:rsidRPr="00274169">
        <w:rPr>
          <w:color w:val="000000"/>
        </w:rPr>
        <w:t xml:space="preserve"> = (0,036 · 5 · 1 · 30 · 10</w:t>
      </w:r>
      <w:r w:rsidRPr="00274169">
        <w:rPr>
          <w:color w:val="000000"/>
          <w:vertAlign w:val="superscript"/>
        </w:rPr>
        <w:t>-6</w:t>
      </w:r>
      <w:r w:rsidRPr="00274169">
        <w:rPr>
          <w:color w:val="000000"/>
        </w:rPr>
        <w:t xml:space="preserve"> ) · 0,25= 0,0000014;</w:t>
      </w:r>
    </w:p>
    <w:p w14:paraId="0BED2976" w14:textId="77777777" w:rsidR="00D559E0" w:rsidRPr="00274169" w:rsidRDefault="00D559E0" w:rsidP="00D559E0">
      <w:pPr>
        <w:rPr>
          <w:color w:val="000000"/>
        </w:rPr>
      </w:pPr>
      <w:r w:rsidRPr="00274169">
        <w:rPr>
          <w:b/>
          <w:i/>
          <w:color w:val="000000"/>
        </w:rPr>
        <w:t>M</w:t>
      </w:r>
      <w:r w:rsidRPr="00274169">
        <w:rPr>
          <w:i/>
          <w:color w:val="000000"/>
          <w:vertAlign w:val="subscript"/>
        </w:rPr>
        <w:t>337</w:t>
      </w:r>
      <w:r w:rsidRPr="00274169">
        <w:rPr>
          <w:color w:val="000000"/>
        </w:rPr>
        <w:t xml:space="preserve"> = (7,5 · 5 · 1 · 30 · 10</w:t>
      </w:r>
      <w:r w:rsidRPr="00274169">
        <w:rPr>
          <w:color w:val="000000"/>
          <w:vertAlign w:val="superscript"/>
        </w:rPr>
        <w:t>-6</w:t>
      </w:r>
      <w:r w:rsidRPr="00274169">
        <w:rPr>
          <w:color w:val="000000"/>
        </w:rPr>
        <w:t>) · 0,25= 0,0002813;</w:t>
      </w:r>
    </w:p>
    <w:p w14:paraId="245C4F83" w14:textId="77777777" w:rsidR="00D559E0" w:rsidRPr="00274169" w:rsidRDefault="00D559E0" w:rsidP="00D559E0">
      <w:pPr>
        <w:rPr>
          <w:color w:val="000000"/>
        </w:rPr>
      </w:pPr>
      <w:r w:rsidRPr="00274169">
        <w:rPr>
          <w:b/>
          <w:i/>
          <w:color w:val="000000"/>
        </w:rPr>
        <w:t>M</w:t>
      </w:r>
      <w:r w:rsidRPr="00274169">
        <w:rPr>
          <w:i/>
          <w:color w:val="000000"/>
          <w:vertAlign w:val="subscript"/>
        </w:rPr>
        <w:t>2704</w:t>
      </w:r>
      <w:r w:rsidRPr="00274169">
        <w:rPr>
          <w:color w:val="000000"/>
        </w:rPr>
        <w:t xml:space="preserve"> = (1 · 5 · 1 · 30 · 10</w:t>
      </w:r>
      <w:r w:rsidRPr="00274169">
        <w:rPr>
          <w:color w:val="000000"/>
          <w:vertAlign w:val="superscript"/>
        </w:rPr>
        <w:t>-6</w:t>
      </w:r>
      <w:r w:rsidRPr="00274169">
        <w:rPr>
          <w:color w:val="000000"/>
        </w:rPr>
        <w:t xml:space="preserve"> ) · 0,25= 0,0000375.</w:t>
      </w:r>
    </w:p>
    <w:p w14:paraId="04631E8C" w14:textId="77777777" w:rsidR="00D559E0" w:rsidRPr="00274169" w:rsidRDefault="00D559E0" w:rsidP="00D559E0">
      <w:pPr>
        <w:spacing w:before="240"/>
        <w:rPr>
          <w:color w:val="000000"/>
        </w:rPr>
      </w:pPr>
      <w:r w:rsidRPr="00274169">
        <w:rPr>
          <w:color w:val="000000"/>
        </w:rPr>
        <w:tab/>
        <w:t xml:space="preserve">Максимально разовое выделение загрязняющих веществ </w:t>
      </w:r>
      <w:r w:rsidRPr="00274169">
        <w:rPr>
          <w:b/>
          <w:i/>
          <w:color w:val="000000"/>
        </w:rPr>
        <w:t>G</w:t>
      </w:r>
      <w:r w:rsidRPr="00274169">
        <w:rPr>
          <w:color w:val="000000"/>
        </w:rPr>
        <w:t xml:space="preserve">, </w:t>
      </w:r>
      <w:r w:rsidRPr="00274169">
        <w:rPr>
          <w:i/>
          <w:color w:val="000000"/>
        </w:rPr>
        <w:t>г/с</w:t>
      </w:r>
      <w:r w:rsidRPr="00274169">
        <w:rPr>
          <w:color w:val="000000"/>
        </w:rPr>
        <w:t>:</w:t>
      </w:r>
    </w:p>
    <w:p w14:paraId="69979F0C" w14:textId="77777777" w:rsidR="00D559E0" w:rsidRPr="00274169" w:rsidRDefault="00D559E0" w:rsidP="00D559E0">
      <w:pPr>
        <w:spacing w:before="240"/>
        <w:rPr>
          <w:color w:val="000000"/>
          <w:u w:val="single"/>
        </w:rPr>
      </w:pPr>
      <w:r w:rsidRPr="00274169">
        <w:rPr>
          <w:color w:val="000000"/>
          <w:u w:val="single"/>
        </w:rPr>
        <w:t>Бензиновая электростанция HONDA ECMT6500</w:t>
      </w:r>
    </w:p>
    <w:p w14:paraId="78BD866B" w14:textId="77777777" w:rsidR="00D559E0" w:rsidRPr="00274169" w:rsidRDefault="00D559E0" w:rsidP="00D559E0">
      <w:pPr>
        <w:rPr>
          <w:color w:val="000000"/>
        </w:rPr>
      </w:pPr>
      <w:r w:rsidRPr="00274169">
        <w:rPr>
          <w:b/>
          <w:i/>
          <w:color w:val="000000"/>
        </w:rPr>
        <w:t>G</w:t>
      </w:r>
      <w:r w:rsidRPr="00274169">
        <w:rPr>
          <w:i/>
          <w:color w:val="000000"/>
          <w:vertAlign w:val="subscript"/>
        </w:rPr>
        <w:t>301</w:t>
      </w:r>
      <w:r w:rsidRPr="00274169">
        <w:rPr>
          <w:color w:val="000000"/>
        </w:rPr>
        <w:t xml:space="preserve"> = (0,112 · 5 · 1 / 3600) · 0,25= 0,0000389;</w:t>
      </w:r>
    </w:p>
    <w:p w14:paraId="19DAA8C4" w14:textId="77777777" w:rsidR="00D559E0" w:rsidRPr="00274169" w:rsidRDefault="00D559E0" w:rsidP="00D559E0">
      <w:pPr>
        <w:rPr>
          <w:color w:val="000000"/>
        </w:rPr>
      </w:pPr>
      <w:r w:rsidRPr="00274169">
        <w:rPr>
          <w:b/>
          <w:i/>
          <w:color w:val="000000"/>
        </w:rPr>
        <w:t>G</w:t>
      </w:r>
      <w:r w:rsidRPr="00274169">
        <w:rPr>
          <w:i/>
          <w:color w:val="000000"/>
          <w:vertAlign w:val="subscript"/>
        </w:rPr>
        <w:t>304</w:t>
      </w:r>
      <w:r w:rsidRPr="00274169">
        <w:rPr>
          <w:color w:val="000000"/>
        </w:rPr>
        <w:t xml:space="preserve"> = (0,0182 · 5 · 1 / 3600) · 0,25= 0,0000063;</w:t>
      </w:r>
    </w:p>
    <w:p w14:paraId="74891E46" w14:textId="77777777" w:rsidR="00D559E0" w:rsidRPr="00274169" w:rsidRDefault="00D559E0" w:rsidP="00D559E0">
      <w:pPr>
        <w:rPr>
          <w:color w:val="000000"/>
        </w:rPr>
      </w:pPr>
      <w:r w:rsidRPr="00274169">
        <w:rPr>
          <w:b/>
          <w:i/>
          <w:color w:val="000000"/>
        </w:rPr>
        <w:t>G</w:t>
      </w:r>
      <w:r w:rsidRPr="00274169">
        <w:rPr>
          <w:i/>
          <w:color w:val="000000"/>
          <w:vertAlign w:val="subscript"/>
        </w:rPr>
        <w:t>330</w:t>
      </w:r>
      <w:r w:rsidRPr="00274169">
        <w:rPr>
          <w:color w:val="000000"/>
        </w:rPr>
        <w:t xml:space="preserve"> = (0,036 · 5 · 1 / 3600) · 0,25= 0,0000125;</w:t>
      </w:r>
    </w:p>
    <w:p w14:paraId="4B5B50AD" w14:textId="77777777" w:rsidR="00D559E0" w:rsidRPr="00274169" w:rsidRDefault="00D559E0" w:rsidP="00D559E0">
      <w:pPr>
        <w:rPr>
          <w:color w:val="000000"/>
        </w:rPr>
      </w:pPr>
      <w:r w:rsidRPr="00274169">
        <w:rPr>
          <w:b/>
          <w:i/>
          <w:color w:val="000000"/>
        </w:rPr>
        <w:t>G</w:t>
      </w:r>
      <w:r w:rsidRPr="00274169">
        <w:rPr>
          <w:i/>
          <w:color w:val="000000"/>
          <w:vertAlign w:val="subscript"/>
        </w:rPr>
        <w:t>337</w:t>
      </w:r>
      <w:r w:rsidRPr="00274169">
        <w:rPr>
          <w:color w:val="000000"/>
        </w:rPr>
        <w:t xml:space="preserve"> = (7,5 · 5 · 1 / 3600) · 0,25= 0,0026042;</w:t>
      </w:r>
    </w:p>
    <w:p w14:paraId="0932D065" w14:textId="77777777" w:rsidR="00D559E0" w:rsidRPr="00274169" w:rsidRDefault="00D559E0" w:rsidP="00D559E0">
      <w:pPr>
        <w:rPr>
          <w:color w:val="000000"/>
        </w:rPr>
      </w:pPr>
      <w:r w:rsidRPr="00274169">
        <w:rPr>
          <w:b/>
          <w:i/>
          <w:color w:val="000000"/>
        </w:rPr>
        <w:t>G</w:t>
      </w:r>
      <w:r w:rsidRPr="00274169">
        <w:rPr>
          <w:i/>
          <w:color w:val="000000"/>
          <w:vertAlign w:val="subscript"/>
        </w:rPr>
        <w:t>2704</w:t>
      </w:r>
      <w:r w:rsidRPr="00274169">
        <w:rPr>
          <w:color w:val="000000"/>
        </w:rPr>
        <w:t xml:space="preserve"> = (1 · 5 · 1 / 3600) · 0,25= 0,0003472.</w:t>
      </w:r>
    </w:p>
    <w:p w14:paraId="7D717A78" w14:textId="77777777" w:rsidR="00D559E0" w:rsidRPr="00274169" w:rsidRDefault="00D559E0" w:rsidP="00D559E0">
      <w:pPr>
        <w:spacing w:before="240"/>
        <w:rPr>
          <w:color w:val="000000"/>
        </w:rPr>
      </w:pPr>
      <w:r w:rsidRPr="00274169">
        <w:rPr>
          <w:color w:val="000000"/>
        </w:rPr>
        <w:tab/>
        <w:t>Из результатов расчётов максимально разового выброса для каждого типа автотранспортных средств в итоговые результаты по источнику занесены наибольшие значения, полученные с учетом неодновременности и нестационарности во времени движения автотранспортных средств.</w:t>
      </w:r>
    </w:p>
    <w:p w14:paraId="05744E40" w14:textId="77777777" w:rsidR="00D559E0" w:rsidRPr="00D13E39" w:rsidRDefault="00D559E0" w:rsidP="00A94D0C">
      <w:pPr>
        <w:rPr>
          <w:color w:val="000000"/>
        </w:rPr>
      </w:pPr>
    </w:p>
    <w:p w14:paraId="59EA9C14" w14:textId="77777777" w:rsidR="0090625E" w:rsidRPr="00D13E39" w:rsidRDefault="0090625E" w:rsidP="00A94D0C">
      <w:pPr>
        <w:rPr>
          <w:color w:val="000000"/>
        </w:rPr>
      </w:pPr>
    </w:p>
    <w:p w14:paraId="18729943" w14:textId="77777777" w:rsidR="0090625E" w:rsidRPr="00D13E39" w:rsidRDefault="0090625E" w:rsidP="00A94D0C">
      <w:pPr>
        <w:rPr>
          <w:color w:val="000000"/>
        </w:rPr>
      </w:pPr>
    </w:p>
    <w:p w14:paraId="7F6E6BB0" w14:textId="77777777" w:rsidR="00D559E0" w:rsidRPr="00274169" w:rsidRDefault="00D559E0" w:rsidP="00A94D0C">
      <w:pPr>
        <w:rPr>
          <w:color w:val="000000"/>
        </w:rPr>
      </w:pPr>
    </w:p>
    <w:tbl>
      <w:tblPr>
        <w:tblW w:w="8620" w:type="dxa"/>
        <w:tblInd w:w="93" w:type="dxa"/>
        <w:tblLook w:val="04A0" w:firstRow="1" w:lastRow="0" w:firstColumn="1" w:lastColumn="0" w:noHBand="0" w:noVBand="1"/>
      </w:tblPr>
      <w:tblGrid>
        <w:gridCol w:w="960"/>
        <w:gridCol w:w="1356"/>
        <w:gridCol w:w="1720"/>
        <w:gridCol w:w="1236"/>
        <w:gridCol w:w="960"/>
        <w:gridCol w:w="1356"/>
        <w:gridCol w:w="1236"/>
      </w:tblGrid>
      <w:tr w:rsidR="0090625E" w:rsidRPr="00274169" w14:paraId="38D833D3" w14:textId="77777777" w:rsidTr="0090625E">
        <w:trPr>
          <w:trHeight w:val="315"/>
        </w:trPr>
        <w:tc>
          <w:tcPr>
            <w:tcW w:w="8620" w:type="dxa"/>
            <w:gridSpan w:val="7"/>
            <w:tcBorders>
              <w:top w:val="nil"/>
              <w:left w:val="nil"/>
              <w:bottom w:val="nil"/>
              <w:right w:val="nil"/>
            </w:tcBorders>
            <w:shd w:val="clear" w:color="auto" w:fill="auto"/>
            <w:noWrap/>
            <w:vAlign w:val="bottom"/>
            <w:hideMark/>
          </w:tcPr>
          <w:p w14:paraId="4A2642A9" w14:textId="77777777" w:rsidR="0090625E" w:rsidRPr="00274169" w:rsidRDefault="0090625E">
            <w:pPr>
              <w:jc w:val="center"/>
              <w:rPr>
                <w:b/>
                <w:bCs/>
                <w:color w:val="000000"/>
              </w:rPr>
            </w:pPr>
            <w:r w:rsidRPr="00274169">
              <w:rPr>
                <w:b/>
                <w:bCs/>
                <w:color w:val="000000"/>
              </w:rPr>
              <w:t xml:space="preserve">ИЗАВ № 0004 - Дымовая труба </w:t>
            </w:r>
          </w:p>
        </w:tc>
      </w:tr>
      <w:tr w:rsidR="0090625E" w:rsidRPr="00274169" w14:paraId="5C7C249D" w14:textId="77777777" w:rsidTr="0090625E">
        <w:trPr>
          <w:trHeight w:val="315"/>
        </w:trPr>
        <w:tc>
          <w:tcPr>
            <w:tcW w:w="8620" w:type="dxa"/>
            <w:gridSpan w:val="7"/>
            <w:tcBorders>
              <w:top w:val="nil"/>
              <w:left w:val="nil"/>
              <w:bottom w:val="nil"/>
              <w:right w:val="nil"/>
            </w:tcBorders>
            <w:shd w:val="clear" w:color="auto" w:fill="auto"/>
            <w:vAlign w:val="bottom"/>
            <w:hideMark/>
          </w:tcPr>
          <w:p w14:paraId="5948E4BE" w14:textId="77777777" w:rsidR="0090625E" w:rsidRPr="00274169" w:rsidRDefault="0090625E">
            <w:pPr>
              <w:jc w:val="center"/>
              <w:rPr>
                <w:i/>
                <w:iCs/>
                <w:color w:val="000000"/>
              </w:rPr>
            </w:pPr>
            <w:r w:rsidRPr="00274169">
              <w:rPr>
                <w:i/>
                <w:iCs/>
                <w:color w:val="000000"/>
              </w:rPr>
              <w:t xml:space="preserve">Расчет произведен согласно протоколу испытаний </w:t>
            </w:r>
          </w:p>
        </w:tc>
      </w:tr>
      <w:tr w:rsidR="0090625E" w:rsidRPr="00274169" w14:paraId="7FA2D0AB" w14:textId="77777777" w:rsidTr="0090625E">
        <w:trPr>
          <w:trHeight w:val="315"/>
        </w:trPr>
        <w:tc>
          <w:tcPr>
            <w:tcW w:w="8620" w:type="dxa"/>
            <w:gridSpan w:val="7"/>
            <w:tcBorders>
              <w:top w:val="nil"/>
              <w:left w:val="nil"/>
              <w:bottom w:val="nil"/>
              <w:right w:val="nil"/>
            </w:tcBorders>
            <w:shd w:val="clear" w:color="auto" w:fill="auto"/>
            <w:noWrap/>
            <w:vAlign w:val="center"/>
            <w:hideMark/>
          </w:tcPr>
          <w:p w14:paraId="219581D7" w14:textId="77777777" w:rsidR="0090625E" w:rsidRPr="00274169" w:rsidRDefault="0090625E">
            <w:pPr>
              <w:jc w:val="center"/>
              <w:rPr>
                <w:i/>
                <w:iCs/>
                <w:color w:val="000000"/>
              </w:rPr>
            </w:pPr>
            <w:r w:rsidRPr="00274169">
              <w:rPr>
                <w:i/>
                <w:iCs/>
                <w:color w:val="000000"/>
              </w:rPr>
              <w:t>№ ПВ-11.111.1 от 11.11.22 г.</w:t>
            </w:r>
          </w:p>
        </w:tc>
      </w:tr>
      <w:tr w:rsidR="0090625E" w:rsidRPr="00274169" w14:paraId="5099B734" w14:textId="77777777" w:rsidTr="0090625E">
        <w:trPr>
          <w:trHeight w:val="315"/>
        </w:trPr>
        <w:tc>
          <w:tcPr>
            <w:tcW w:w="8620" w:type="dxa"/>
            <w:gridSpan w:val="7"/>
            <w:tcBorders>
              <w:top w:val="nil"/>
              <w:left w:val="nil"/>
              <w:bottom w:val="single" w:sz="4" w:space="0" w:color="auto"/>
              <w:right w:val="nil"/>
            </w:tcBorders>
            <w:shd w:val="clear" w:color="auto" w:fill="auto"/>
            <w:noWrap/>
            <w:vAlign w:val="bottom"/>
            <w:hideMark/>
          </w:tcPr>
          <w:p w14:paraId="242C3FD6" w14:textId="77777777" w:rsidR="0090625E" w:rsidRPr="00274169" w:rsidRDefault="0090625E">
            <w:pPr>
              <w:rPr>
                <w:b/>
                <w:bCs/>
                <w:color w:val="000000"/>
              </w:rPr>
            </w:pPr>
            <w:r w:rsidRPr="00274169">
              <w:rPr>
                <w:b/>
                <w:bCs/>
                <w:color w:val="000000"/>
              </w:rPr>
              <w:t>Суммарные выбросы от ИЗАВ:</w:t>
            </w:r>
          </w:p>
        </w:tc>
      </w:tr>
      <w:tr w:rsidR="0090625E" w:rsidRPr="00274169" w14:paraId="511D6E37" w14:textId="77777777" w:rsidTr="0090625E">
        <w:trPr>
          <w:trHeight w:val="315"/>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162427" w14:textId="77777777" w:rsidR="0090625E" w:rsidRPr="00274169" w:rsidRDefault="0090625E">
            <w:pPr>
              <w:jc w:val="center"/>
              <w:rPr>
                <w:color w:val="000000"/>
              </w:rPr>
            </w:pPr>
            <w:r w:rsidRPr="00274169">
              <w:rPr>
                <w:color w:val="000000"/>
              </w:rPr>
              <w:lastRenderedPageBreak/>
              <w:t>Код</w:t>
            </w:r>
          </w:p>
        </w:tc>
        <w:tc>
          <w:tcPr>
            <w:tcW w:w="514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75B2F9" w14:textId="77777777" w:rsidR="0090625E" w:rsidRPr="00274169" w:rsidRDefault="0090625E">
            <w:pPr>
              <w:jc w:val="center"/>
              <w:rPr>
                <w:color w:val="000000"/>
              </w:rPr>
            </w:pPr>
            <w:r w:rsidRPr="00274169">
              <w:rPr>
                <w:color w:val="000000"/>
              </w:rPr>
              <w:t>Название</w:t>
            </w:r>
          </w:p>
        </w:tc>
        <w:tc>
          <w:tcPr>
            <w:tcW w:w="25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E5FED3F" w14:textId="77777777" w:rsidR="0090625E" w:rsidRPr="00274169" w:rsidRDefault="0090625E">
            <w:pPr>
              <w:jc w:val="center"/>
              <w:rPr>
                <w:color w:val="000000"/>
              </w:rPr>
            </w:pPr>
            <w:r w:rsidRPr="00274169">
              <w:rPr>
                <w:color w:val="000000"/>
              </w:rPr>
              <w:t>Масса выброса</w:t>
            </w:r>
          </w:p>
        </w:tc>
      </w:tr>
      <w:tr w:rsidR="0090625E" w:rsidRPr="00274169" w14:paraId="136CE0FF" w14:textId="77777777" w:rsidTr="0090625E">
        <w:trPr>
          <w:trHeight w:val="315"/>
        </w:trPr>
        <w:tc>
          <w:tcPr>
            <w:tcW w:w="960" w:type="dxa"/>
            <w:vMerge/>
            <w:tcBorders>
              <w:top w:val="nil"/>
              <w:left w:val="single" w:sz="4" w:space="0" w:color="auto"/>
              <w:bottom w:val="single" w:sz="4" w:space="0" w:color="auto"/>
              <w:right w:val="single" w:sz="4" w:space="0" w:color="auto"/>
            </w:tcBorders>
            <w:vAlign w:val="center"/>
            <w:hideMark/>
          </w:tcPr>
          <w:p w14:paraId="711A1622" w14:textId="77777777" w:rsidR="0090625E" w:rsidRPr="00274169" w:rsidRDefault="0090625E">
            <w:pPr>
              <w:rPr>
                <w:color w:val="000000"/>
              </w:rPr>
            </w:pPr>
          </w:p>
        </w:tc>
        <w:tc>
          <w:tcPr>
            <w:tcW w:w="5140" w:type="dxa"/>
            <w:gridSpan w:val="4"/>
            <w:vMerge/>
            <w:tcBorders>
              <w:top w:val="single" w:sz="4" w:space="0" w:color="auto"/>
              <w:left w:val="single" w:sz="4" w:space="0" w:color="auto"/>
              <w:bottom w:val="single" w:sz="4" w:space="0" w:color="auto"/>
              <w:right w:val="single" w:sz="4" w:space="0" w:color="auto"/>
            </w:tcBorders>
            <w:vAlign w:val="center"/>
            <w:hideMark/>
          </w:tcPr>
          <w:p w14:paraId="10D0149C" w14:textId="77777777" w:rsidR="0090625E" w:rsidRPr="00274169" w:rsidRDefault="0090625E">
            <w:pPr>
              <w:rPr>
                <w:color w:val="000000"/>
              </w:rPr>
            </w:pPr>
          </w:p>
        </w:tc>
        <w:tc>
          <w:tcPr>
            <w:tcW w:w="1340" w:type="dxa"/>
            <w:tcBorders>
              <w:top w:val="nil"/>
              <w:left w:val="nil"/>
              <w:bottom w:val="single" w:sz="4" w:space="0" w:color="auto"/>
              <w:right w:val="single" w:sz="4" w:space="0" w:color="auto"/>
            </w:tcBorders>
            <w:shd w:val="clear" w:color="auto" w:fill="auto"/>
            <w:noWrap/>
            <w:vAlign w:val="center"/>
            <w:hideMark/>
          </w:tcPr>
          <w:p w14:paraId="19B35AB3" w14:textId="77777777" w:rsidR="0090625E" w:rsidRPr="00274169" w:rsidRDefault="0090625E">
            <w:pPr>
              <w:jc w:val="center"/>
              <w:rPr>
                <w:color w:val="000000"/>
              </w:rPr>
            </w:pPr>
            <w:r w:rsidRPr="00274169">
              <w:rPr>
                <w:color w:val="000000"/>
              </w:rPr>
              <w:t>г/с</w:t>
            </w:r>
          </w:p>
        </w:tc>
        <w:tc>
          <w:tcPr>
            <w:tcW w:w="1180" w:type="dxa"/>
            <w:tcBorders>
              <w:top w:val="nil"/>
              <w:left w:val="nil"/>
              <w:bottom w:val="single" w:sz="4" w:space="0" w:color="auto"/>
              <w:right w:val="single" w:sz="4" w:space="0" w:color="auto"/>
            </w:tcBorders>
            <w:shd w:val="clear" w:color="auto" w:fill="auto"/>
            <w:noWrap/>
            <w:vAlign w:val="center"/>
            <w:hideMark/>
          </w:tcPr>
          <w:p w14:paraId="10AB3715" w14:textId="77777777" w:rsidR="0090625E" w:rsidRPr="00274169" w:rsidRDefault="0090625E">
            <w:pPr>
              <w:jc w:val="center"/>
              <w:rPr>
                <w:color w:val="000000"/>
              </w:rPr>
            </w:pPr>
            <w:r w:rsidRPr="00274169">
              <w:rPr>
                <w:color w:val="000000"/>
              </w:rPr>
              <w:t>т/г</w:t>
            </w:r>
          </w:p>
        </w:tc>
      </w:tr>
      <w:tr w:rsidR="0090625E" w:rsidRPr="00274169" w14:paraId="6EEF19E8" w14:textId="77777777" w:rsidTr="0090625E">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3004B3C" w14:textId="77777777" w:rsidR="0090625E" w:rsidRPr="00274169" w:rsidRDefault="0090625E">
            <w:pPr>
              <w:jc w:val="center"/>
              <w:rPr>
                <w:color w:val="000000"/>
              </w:rPr>
            </w:pPr>
            <w:r w:rsidRPr="00274169">
              <w:rPr>
                <w:color w:val="000000"/>
              </w:rPr>
              <w:t>301</w:t>
            </w:r>
          </w:p>
        </w:tc>
        <w:tc>
          <w:tcPr>
            <w:tcW w:w="5140" w:type="dxa"/>
            <w:gridSpan w:val="4"/>
            <w:tcBorders>
              <w:top w:val="single" w:sz="4" w:space="0" w:color="auto"/>
              <w:left w:val="nil"/>
              <w:bottom w:val="single" w:sz="4" w:space="0" w:color="auto"/>
              <w:right w:val="single" w:sz="4" w:space="0" w:color="000000"/>
            </w:tcBorders>
            <w:shd w:val="clear" w:color="auto" w:fill="auto"/>
            <w:vAlign w:val="center"/>
            <w:hideMark/>
          </w:tcPr>
          <w:p w14:paraId="4D532A44" w14:textId="77777777" w:rsidR="0090625E" w:rsidRPr="00274169" w:rsidRDefault="0090625E">
            <w:pPr>
              <w:rPr>
                <w:i/>
                <w:iCs/>
                <w:color w:val="000000"/>
              </w:rPr>
            </w:pPr>
            <w:r w:rsidRPr="00274169">
              <w:rPr>
                <w:i/>
                <w:iCs/>
                <w:color w:val="000000"/>
              </w:rPr>
              <w:t>Азота диоксид (Двуокись азота; пероксид азота)</w:t>
            </w:r>
            <w:r w:rsidRPr="00274169">
              <w:rPr>
                <w:i/>
                <w:iCs/>
                <w:color w:val="000000"/>
              </w:rPr>
              <w:br/>
              <w:t>Группа: Неметаллы и их соединения</w:t>
            </w:r>
          </w:p>
        </w:tc>
        <w:tc>
          <w:tcPr>
            <w:tcW w:w="1340" w:type="dxa"/>
            <w:tcBorders>
              <w:top w:val="nil"/>
              <w:left w:val="nil"/>
              <w:bottom w:val="single" w:sz="4" w:space="0" w:color="auto"/>
              <w:right w:val="single" w:sz="4" w:space="0" w:color="auto"/>
            </w:tcBorders>
            <w:shd w:val="clear" w:color="auto" w:fill="auto"/>
            <w:noWrap/>
            <w:vAlign w:val="center"/>
            <w:hideMark/>
          </w:tcPr>
          <w:p w14:paraId="0A895B02" w14:textId="77777777" w:rsidR="0090625E" w:rsidRPr="00274169" w:rsidRDefault="0090625E">
            <w:pPr>
              <w:jc w:val="right"/>
              <w:rPr>
                <w:color w:val="000000"/>
              </w:rPr>
            </w:pPr>
            <w:r w:rsidRPr="00274169">
              <w:rPr>
                <w:color w:val="000000"/>
              </w:rPr>
              <w:t>0,00031500</w:t>
            </w:r>
          </w:p>
        </w:tc>
        <w:tc>
          <w:tcPr>
            <w:tcW w:w="1180" w:type="dxa"/>
            <w:tcBorders>
              <w:top w:val="nil"/>
              <w:left w:val="nil"/>
              <w:bottom w:val="single" w:sz="4" w:space="0" w:color="auto"/>
              <w:right w:val="single" w:sz="4" w:space="0" w:color="auto"/>
            </w:tcBorders>
            <w:shd w:val="clear" w:color="auto" w:fill="auto"/>
            <w:noWrap/>
            <w:vAlign w:val="bottom"/>
            <w:hideMark/>
          </w:tcPr>
          <w:p w14:paraId="52750935" w14:textId="77777777" w:rsidR="0090625E" w:rsidRPr="00274169" w:rsidRDefault="0090625E">
            <w:pPr>
              <w:rPr>
                <w:color w:val="000000"/>
              </w:rPr>
            </w:pPr>
            <w:r w:rsidRPr="00274169">
              <w:rPr>
                <w:color w:val="000000"/>
              </w:rPr>
              <w:t>0,0049669</w:t>
            </w:r>
          </w:p>
        </w:tc>
      </w:tr>
      <w:tr w:rsidR="0090625E" w:rsidRPr="00274169" w14:paraId="3870082C" w14:textId="77777777" w:rsidTr="0090625E">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5C1C972" w14:textId="77777777" w:rsidR="0090625E" w:rsidRPr="00274169" w:rsidRDefault="0090625E">
            <w:pPr>
              <w:jc w:val="center"/>
              <w:rPr>
                <w:color w:val="000000"/>
              </w:rPr>
            </w:pPr>
            <w:r w:rsidRPr="00274169">
              <w:rPr>
                <w:color w:val="000000"/>
              </w:rPr>
              <w:t>304</w:t>
            </w:r>
          </w:p>
        </w:tc>
        <w:tc>
          <w:tcPr>
            <w:tcW w:w="5140" w:type="dxa"/>
            <w:gridSpan w:val="4"/>
            <w:tcBorders>
              <w:top w:val="single" w:sz="4" w:space="0" w:color="auto"/>
              <w:left w:val="nil"/>
              <w:bottom w:val="single" w:sz="4" w:space="0" w:color="auto"/>
              <w:right w:val="single" w:sz="4" w:space="0" w:color="000000"/>
            </w:tcBorders>
            <w:shd w:val="clear" w:color="auto" w:fill="auto"/>
            <w:vAlign w:val="center"/>
            <w:hideMark/>
          </w:tcPr>
          <w:p w14:paraId="565A1778" w14:textId="77777777" w:rsidR="0090625E" w:rsidRPr="00274169" w:rsidRDefault="0090625E">
            <w:pPr>
              <w:rPr>
                <w:i/>
                <w:iCs/>
                <w:color w:val="000000"/>
              </w:rPr>
            </w:pPr>
            <w:r w:rsidRPr="00274169">
              <w:rPr>
                <w:i/>
                <w:iCs/>
                <w:color w:val="000000"/>
              </w:rPr>
              <w:t>Азот (II) оксид (Азот монооксид)</w:t>
            </w:r>
          </w:p>
        </w:tc>
        <w:tc>
          <w:tcPr>
            <w:tcW w:w="1340" w:type="dxa"/>
            <w:tcBorders>
              <w:top w:val="nil"/>
              <w:left w:val="nil"/>
              <w:bottom w:val="single" w:sz="4" w:space="0" w:color="auto"/>
              <w:right w:val="single" w:sz="4" w:space="0" w:color="auto"/>
            </w:tcBorders>
            <w:shd w:val="clear" w:color="auto" w:fill="auto"/>
            <w:noWrap/>
            <w:vAlign w:val="center"/>
            <w:hideMark/>
          </w:tcPr>
          <w:p w14:paraId="59433680" w14:textId="77777777" w:rsidR="0090625E" w:rsidRPr="00274169" w:rsidRDefault="0090625E">
            <w:pPr>
              <w:jc w:val="right"/>
              <w:rPr>
                <w:color w:val="000000"/>
              </w:rPr>
            </w:pPr>
            <w:r w:rsidRPr="00274169">
              <w:rPr>
                <w:color w:val="000000"/>
              </w:rPr>
              <w:t>0,00004900</w:t>
            </w:r>
          </w:p>
        </w:tc>
        <w:tc>
          <w:tcPr>
            <w:tcW w:w="1180" w:type="dxa"/>
            <w:tcBorders>
              <w:top w:val="nil"/>
              <w:left w:val="nil"/>
              <w:bottom w:val="single" w:sz="4" w:space="0" w:color="auto"/>
              <w:right w:val="single" w:sz="4" w:space="0" w:color="auto"/>
            </w:tcBorders>
            <w:shd w:val="clear" w:color="auto" w:fill="auto"/>
            <w:noWrap/>
            <w:vAlign w:val="center"/>
            <w:hideMark/>
          </w:tcPr>
          <w:p w14:paraId="028EB986" w14:textId="77777777" w:rsidR="0090625E" w:rsidRPr="00274169" w:rsidRDefault="0090625E">
            <w:pPr>
              <w:jc w:val="right"/>
              <w:rPr>
                <w:color w:val="000000"/>
              </w:rPr>
            </w:pPr>
            <w:r w:rsidRPr="00274169">
              <w:rPr>
                <w:color w:val="000000"/>
              </w:rPr>
              <w:t>0,0499008</w:t>
            </w:r>
          </w:p>
        </w:tc>
      </w:tr>
      <w:tr w:rsidR="0090625E" w:rsidRPr="00274169" w14:paraId="1B5F4C89" w14:textId="77777777" w:rsidTr="0090625E">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CF64632" w14:textId="77777777" w:rsidR="0090625E" w:rsidRPr="00274169" w:rsidRDefault="0090625E">
            <w:pPr>
              <w:jc w:val="center"/>
              <w:rPr>
                <w:color w:val="000000"/>
              </w:rPr>
            </w:pPr>
            <w:r w:rsidRPr="00274169">
              <w:rPr>
                <w:color w:val="000000"/>
              </w:rPr>
              <w:t>328</w:t>
            </w:r>
          </w:p>
        </w:tc>
        <w:tc>
          <w:tcPr>
            <w:tcW w:w="5140" w:type="dxa"/>
            <w:gridSpan w:val="4"/>
            <w:tcBorders>
              <w:top w:val="single" w:sz="4" w:space="0" w:color="auto"/>
              <w:left w:val="nil"/>
              <w:bottom w:val="single" w:sz="4" w:space="0" w:color="auto"/>
              <w:right w:val="single" w:sz="4" w:space="0" w:color="auto"/>
            </w:tcBorders>
            <w:shd w:val="clear" w:color="auto" w:fill="auto"/>
            <w:vAlign w:val="center"/>
            <w:hideMark/>
          </w:tcPr>
          <w:p w14:paraId="4EEFBE36" w14:textId="77777777" w:rsidR="0090625E" w:rsidRPr="00274169" w:rsidRDefault="0090625E">
            <w:pPr>
              <w:rPr>
                <w:i/>
                <w:iCs/>
                <w:color w:val="000000"/>
              </w:rPr>
            </w:pPr>
            <w:r w:rsidRPr="00274169">
              <w:rPr>
                <w:i/>
                <w:iCs/>
                <w:color w:val="000000"/>
              </w:rPr>
              <w:t>Углерод (пигмент черный))</w:t>
            </w:r>
          </w:p>
        </w:tc>
        <w:tc>
          <w:tcPr>
            <w:tcW w:w="1340" w:type="dxa"/>
            <w:tcBorders>
              <w:top w:val="nil"/>
              <w:left w:val="nil"/>
              <w:bottom w:val="single" w:sz="4" w:space="0" w:color="auto"/>
              <w:right w:val="single" w:sz="4" w:space="0" w:color="auto"/>
            </w:tcBorders>
            <w:shd w:val="clear" w:color="auto" w:fill="auto"/>
            <w:noWrap/>
            <w:vAlign w:val="center"/>
            <w:hideMark/>
          </w:tcPr>
          <w:p w14:paraId="5E60F37C" w14:textId="77777777" w:rsidR="0090625E" w:rsidRPr="00274169" w:rsidRDefault="0090625E">
            <w:pPr>
              <w:jc w:val="right"/>
              <w:rPr>
                <w:color w:val="000000"/>
              </w:rPr>
            </w:pPr>
            <w:r w:rsidRPr="00274169">
              <w:rPr>
                <w:color w:val="000000"/>
              </w:rPr>
              <w:t>0,00304500</w:t>
            </w:r>
          </w:p>
        </w:tc>
        <w:tc>
          <w:tcPr>
            <w:tcW w:w="1180" w:type="dxa"/>
            <w:tcBorders>
              <w:top w:val="nil"/>
              <w:left w:val="nil"/>
              <w:bottom w:val="single" w:sz="4" w:space="0" w:color="auto"/>
              <w:right w:val="single" w:sz="4" w:space="0" w:color="auto"/>
            </w:tcBorders>
            <w:shd w:val="clear" w:color="auto" w:fill="auto"/>
            <w:noWrap/>
            <w:vAlign w:val="bottom"/>
            <w:hideMark/>
          </w:tcPr>
          <w:p w14:paraId="4869BC08" w14:textId="77777777" w:rsidR="0090625E" w:rsidRPr="00274169" w:rsidRDefault="0090625E">
            <w:pPr>
              <w:jc w:val="center"/>
              <w:rPr>
                <w:color w:val="000000"/>
              </w:rPr>
            </w:pPr>
            <w:r w:rsidRPr="00274169">
              <w:rPr>
                <w:color w:val="000000"/>
              </w:rPr>
              <w:t>0,0480136</w:t>
            </w:r>
          </w:p>
        </w:tc>
      </w:tr>
      <w:tr w:rsidR="0090625E" w:rsidRPr="00274169" w14:paraId="7185A7F2" w14:textId="77777777" w:rsidTr="0090625E">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207DE24" w14:textId="77777777" w:rsidR="0090625E" w:rsidRPr="00274169" w:rsidRDefault="0090625E">
            <w:pPr>
              <w:jc w:val="center"/>
              <w:rPr>
                <w:color w:val="000000"/>
              </w:rPr>
            </w:pPr>
            <w:r w:rsidRPr="00274169">
              <w:rPr>
                <w:color w:val="000000"/>
              </w:rPr>
              <w:t>330</w:t>
            </w:r>
          </w:p>
        </w:tc>
        <w:tc>
          <w:tcPr>
            <w:tcW w:w="5140" w:type="dxa"/>
            <w:gridSpan w:val="4"/>
            <w:tcBorders>
              <w:top w:val="single" w:sz="4" w:space="0" w:color="auto"/>
              <w:left w:val="nil"/>
              <w:bottom w:val="single" w:sz="4" w:space="0" w:color="auto"/>
              <w:right w:val="single" w:sz="4" w:space="0" w:color="000000"/>
            </w:tcBorders>
            <w:shd w:val="clear" w:color="auto" w:fill="auto"/>
            <w:vAlign w:val="center"/>
            <w:hideMark/>
          </w:tcPr>
          <w:p w14:paraId="72E1D1A8" w14:textId="77777777" w:rsidR="0090625E" w:rsidRPr="00274169" w:rsidRDefault="0090625E">
            <w:pPr>
              <w:rPr>
                <w:i/>
                <w:iCs/>
                <w:color w:val="000000"/>
              </w:rPr>
            </w:pPr>
            <w:r w:rsidRPr="00274169">
              <w:rPr>
                <w:i/>
                <w:iCs/>
                <w:color w:val="000000"/>
              </w:rPr>
              <w:t>Сера диоксид</w:t>
            </w:r>
          </w:p>
        </w:tc>
        <w:tc>
          <w:tcPr>
            <w:tcW w:w="1340" w:type="dxa"/>
            <w:tcBorders>
              <w:top w:val="nil"/>
              <w:left w:val="nil"/>
              <w:bottom w:val="single" w:sz="4" w:space="0" w:color="auto"/>
              <w:right w:val="single" w:sz="4" w:space="0" w:color="auto"/>
            </w:tcBorders>
            <w:shd w:val="clear" w:color="auto" w:fill="auto"/>
            <w:noWrap/>
            <w:vAlign w:val="center"/>
            <w:hideMark/>
          </w:tcPr>
          <w:p w14:paraId="5C351E47" w14:textId="77777777" w:rsidR="0090625E" w:rsidRPr="00274169" w:rsidRDefault="0090625E">
            <w:pPr>
              <w:jc w:val="right"/>
              <w:rPr>
                <w:color w:val="000000"/>
              </w:rPr>
            </w:pPr>
            <w:r w:rsidRPr="00274169">
              <w:rPr>
                <w:color w:val="000000"/>
              </w:rPr>
              <w:t>0,00098000</w:t>
            </w:r>
          </w:p>
        </w:tc>
        <w:tc>
          <w:tcPr>
            <w:tcW w:w="1180" w:type="dxa"/>
            <w:tcBorders>
              <w:top w:val="nil"/>
              <w:left w:val="nil"/>
              <w:bottom w:val="single" w:sz="4" w:space="0" w:color="auto"/>
              <w:right w:val="single" w:sz="4" w:space="0" w:color="auto"/>
            </w:tcBorders>
            <w:shd w:val="clear" w:color="auto" w:fill="auto"/>
            <w:noWrap/>
            <w:vAlign w:val="bottom"/>
            <w:hideMark/>
          </w:tcPr>
          <w:p w14:paraId="7CD77A8F" w14:textId="77777777" w:rsidR="0090625E" w:rsidRPr="00274169" w:rsidRDefault="0090625E">
            <w:pPr>
              <w:jc w:val="center"/>
              <w:rPr>
                <w:color w:val="000000"/>
              </w:rPr>
            </w:pPr>
            <w:r w:rsidRPr="00274169">
              <w:rPr>
                <w:color w:val="000000"/>
              </w:rPr>
              <w:t>0,0154526</w:t>
            </w:r>
          </w:p>
        </w:tc>
      </w:tr>
      <w:tr w:rsidR="0090625E" w:rsidRPr="00274169" w14:paraId="5B136288" w14:textId="77777777" w:rsidTr="0090625E">
        <w:trPr>
          <w:trHeight w:val="6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F88F39D" w14:textId="77777777" w:rsidR="0090625E" w:rsidRPr="00274169" w:rsidRDefault="0090625E">
            <w:pPr>
              <w:jc w:val="center"/>
              <w:rPr>
                <w:color w:val="000000"/>
              </w:rPr>
            </w:pPr>
            <w:r w:rsidRPr="00274169">
              <w:rPr>
                <w:color w:val="000000"/>
              </w:rPr>
              <w:t>337</w:t>
            </w:r>
          </w:p>
        </w:tc>
        <w:tc>
          <w:tcPr>
            <w:tcW w:w="5140" w:type="dxa"/>
            <w:gridSpan w:val="4"/>
            <w:tcBorders>
              <w:top w:val="single" w:sz="4" w:space="0" w:color="auto"/>
              <w:left w:val="nil"/>
              <w:bottom w:val="single" w:sz="4" w:space="0" w:color="auto"/>
              <w:right w:val="single" w:sz="4" w:space="0" w:color="auto"/>
            </w:tcBorders>
            <w:shd w:val="clear" w:color="auto" w:fill="auto"/>
            <w:vAlign w:val="center"/>
            <w:hideMark/>
          </w:tcPr>
          <w:p w14:paraId="33F69BE3" w14:textId="77777777" w:rsidR="0090625E" w:rsidRPr="00274169" w:rsidRDefault="0090625E">
            <w:pPr>
              <w:rPr>
                <w:i/>
                <w:iCs/>
                <w:color w:val="000000"/>
              </w:rPr>
            </w:pPr>
            <w:r w:rsidRPr="00274169">
              <w:rPr>
                <w:i/>
                <w:iCs/>
                <w:color w:val="000000"/>
              </w:rPr>
              <w:t>Углерода оксид (Углерод окись; углерод моноокись; угарный газ)</w:t>
            </w:r>
          </w:p>
        </w:tc>
        <w:tc>
          <w:tcPr>
            <w:tcW w:w="1340" w:type="dxa"/>
            <w:tcBorders>
              <w:top w:val="nil"/>
              <w:left w:val="nil"/>
              <w:bottom w:val="single" w:sz="4" w:space="0" w:color="auto"/>
              <w:right w:val="single" w:sz="4" w:space="0" w:color="auto"/>
            </w:tcBorders>
            <w:shd w:val="clear" w:color="auto" w:fill="auto"/>
            <w:noWrap/>
            <w:vAlign w:val="center"/>
            <w:hideMark/>
          </w:tcPr>
          <w:p w14:paraId="16C722BE" w14:textId="77777777" w:rsidR="0090625E" w:rsidRPr="00274169" w:rsidRDefault="0090625E">
            <w:pPr>
              <w:jc w:val="right"/>
              <w:rPr>
                <w:color w:val="000000"/>
              </w:rPr>
            </w:pPr>
            <w:r w:rsidRPr="00274169">
              <w:rPr>
                <w:color w:val="000000"/>
              </w:rPr>
              <w:t>0,00614600</w:t>
            </w:r>
          </w:p>
        </w:tc>
        <w:tc>
          <w:tcPr>
            <w:tcW w:w="1180" w:type="dxa"/>
            <w:tcBorders>
              <w:top w:val="nil"/>
              <w:left w:val="nil"/>
              <w:bottom w:val="single" w:sz="4" w:space="0" w:color="auto"/>
              <w:right w:val="single" w:sz="4" w:space="0" w:color="auto"/>
            </w:tcBorders>
            <w:shd w:val="clear" w:color="auto" w:fill="auto"/>
            <w:noWrap/>
            <w:vAlign w:val="center"/>
            <w:hideMark/>
          </w:tcPr>
          <w:p w14:paraId="708C8D3D" w14:textId="77777777" w:rsidR="0090625E" w:rsidRPr="00274169" w:rsidRDefault="0090625E">
            <w:pPr>
              <w:jc w:val="center"/>
              <w:rPr>
                <w:color w:val="000000"/>
              </w:rPr>
            </w:pPr>
            <w:r w:rsidRPr="00274169">
              <w:rPr>
                <w:color w:val="000000"/>
              </w:rPr>
              <w:t>0,0969101</w:t>
            </w:r>
          </w:p>
        </w:tc>
      </w:tr>
      <w:tr w:rsidR="0090625E" w:rsidRPr="00274169" w14:paraId="7C9FB8A5" w14:textId="77777777" w:rsidTr="0090625E">
        <w:trPr>
          <w:trHeight w:val="64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1B7E189" w14:textId="77777777" w:rsidR="0090625E" w:rsidRPr="00274169" w:rsidRDefault="0090625E">
            <w:pPr>
              <w:jc w:val="center"/>
              <w:rPr>
                <w:color w:val="000000"/>
              </w:rPr>
            </w:pPr>
            <w:r w:rsidRPr="00274169">
              <w:rPr>
                <w:color w:val="000000"/>
              </w:rPr>
              <w:t>703</w:t>
            </w:r>
          </w:p>
        </w:tc>
        <w:tc>
          <w:tcPr>
            <w:tcW w:w="5140" w:type="dxa"/>
            <w:gridSpan w:val="4"/>
            <w:tcBorders>
              <w:top w:val="single" w:sz="4" w:space="0" w:color="auto"/>
              <w:left w:val="nil"/>
              <w:bottom w:val="single" w:sz="4" w:space="0" w:color="auto"/>
              <w:right w:val="single" w:sz="4" w:space="0" w:color="000000"/>
            </w:tcBorders>
            <w:shd w:val="clear" w:color="auto" w:fill="auto"/>
            <w:hideMark/>
          </w:tcPr>
          <w:p w14:paraId="56540E59" w14:textId="77777777" w:rsidR="0090625E" w:rsidRPr="00274169" w:rsidRDefault="0090625E">
            <w:pPr>
              <w:rPr>
                <w:i/>
                <w:iCs/>
                <w:color w:val="000000"/>
              </w:rPr>
            </w:pPr>
            <w:proofErr w:type="spellStart"/>
            <w:r w:rsidRPr="00274169">
              <w:rPr>
                <w:i/>
                <w:iCs/>
                <w:color w:val="000000"/>
              </w:rPr>
              <w:t>Бенз</w:t>
            </w:r>
            <w:proofErr w:type="spellEnd"/>
            <w:r w:rsidRPr="00274169">
              <w:rPr>
                <w:i/>
                <w:iCs/>
                <w:color w:val="000000"/>
              </w:rPr>
              <w:t>/а/</w:t>
            </w:r>
            <w:proofErr w:type="spellStart"/>
            <w:r w:rsidRPr="00274169">
              <w:rPr>
                <w:i/>
                <w:iCs/>
                <w:color w:val="000000"/>
              </w:rPr>
              <w:t>пирен</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71B75468" w14:textId="77777777" w:rsidR="0090625E" w:rsidRPr="00274169" w:rsidRDefault="0090625E">
            <w:pPr>
              <w:jc w:val="right"/>
              <w:rPr>
                <w:color w:val="000000"/>
              </w:rPr>
            </w:pPr>
            <w:r w:rsidRPr="00274169">
              <w:rPr>
                <w:color w:val="000000"/>
              </w:rPr>
              <w:t>0,00000005</w:t>
            </w:r>
          </w:p>
        </w:tc>
        <w:tc>
          <w:tcPr>
            <w:tcW w:w="1180" w:type="dxa"/>
            <w:tcBorders>
              <w:top w:val="nil"/>
              <w:left w:val="nil"/>
              <w:bottom w:val="single" w:sz="4" w:space="0" w:color="auto"/>
              <w:right w:val="single" w:sz="4" w:space="0" w:color="auto"/>
            </w:tcBorders>
            <w:shd w:val="clear" w:color="auto" w:fill="auto"/>
            <w:noWrap/>
            <w:vAlign w:val="center"/>
            <w:hideMark/>
          </w:tcPr>
          <w:p w14:paraId="212DFF16" w14:textId="77777777" w:rsidR="0090625E" w:rsidRPr="00274169" w:rsidRDefault="0090625E">
            <w:pPr>
              <w:jc w:val="center"/>
              <w:rPr>
                <w:color w:val="000000"/>
              </w:rPr>
            </w:pPr>
            <w:r w:rsidRPr="00274169">
              <w:rPr>
                <w:color w:val="000000"/>
              </w:rPr>
              <w:t>0,0000008</w:t>
            </w:r>
          </w:p>
        </w:tc>
      </w:tr>
      <w:tr w:rsidR="0090625E" w:rsidRPr="00274169" w14:paraId="1ADB7AD0" w14:textId="77777777" w:rsidTr="0090625E">
        <w:trPr>
          <w:trHeight w:val="6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67B80FD" w14:textId="77777777" w:rsidR="0090625E" w:rsidRPr="00274169" w:rsidRDefault="0090625E">
            <w:pPr>
              <w:jc w:val="center"/>
              <w:rPr>
                <w:color w:val="000000"/>
              </w:rPr>
            </w:pPr>
            <w:r w:rsidRPr="00274169">
              <w:rPr>
                <w:color w:val="000000"/>
              </w:rPr>
              <w:t>2908</w:t>
            </w:r>
          </w:p>
        </w:tc>
        <w:tc>
          <w:tcPr>
            <w:tcW w:w="5140" w:type="dxa"/>
            <w:gridSpan w:val="4"/>
            <w:tcBorders>
              <w:top w:val="single" w:sz="4" w:space="0" w:color="auto"/>
              <w:left w:val="nil"/>
              <w:bottom w:val="single" w:sz="4" w:space="0" w:color="auto"/>
              <w:right w:val="single" w:sz="4" w:space="0" w:color="000000"/>
            </w:tcBorders>
            <w:shd w:val="clear" w:color="auto" w:fill="auto"/>
            <w:hideMark/>
          </w:tcPr>
          <w:p w14:paraId="1B1024E2" w14:textId="77777777" w:rsidR="0090625E" w:rsidRPr="00274169" w:rsidRDefault="0090625E">
            <w:pPr>
              <w:rPr>
                <w:i/>
                <w:iCs/>
                <w:color w:val="000000"/>
              </w:rPr>
            </w:pPr>
            <w:r w:rsidRPr="00274169">
              <w:rPr>
                <w:i/>
                <w:iCs/>
                <w:color w:val="000000"/>
              </w:rPr>
              <w:t xml:space="preserve">Пыль неорганическая, содержащая двуокись кремния, в %: - 70-20 </w:t>
            </w:r>
          </w:p>
        </w:tc>
        <w:tc>
          <w:tcPr>
            <w:tcW w:w="1340" w:type="dxa"/>
            <w:tcBorders>
              <w:top w:val="nil"/>
              <w:left w:val="nil"/>
              <w:bottom w:val="single" w:sz="4" w:space="0" w:color="auto"/>
              <w:right w:val="single" w:sz="4" w:space="0" w:color="auto"/>
            </w:tcBorders>
            <w:shd w:val="clear" w:color="auto" w:fill="auto"/>
            <w:noWrap/>
            <w:vAlign w:val="center"/>
            <w:hideMark/>
          </w:tcPr>
          <w:p w14:paraId="5563A3B4" w14:textId="77777777" w:rsidR="0090625E" w:rsidRPr="00274169" w:rsidRDefault="0090625E">
            <w:pPr>
              <w:jc w:val="right"/>
              <w:rPr>
                <w:color w:val="000000"/>
              </w:rPr>
            </w:pPr>
            <w:r w:rsidRPr="00274169">
              <w:rPr>
                <w:color w:val="000000"/>
              </w:rPr>
              <w:t>0,00504700</w:t>
            </w:r>
          </w:p>
        </w:tc>
        <w:tc>
          <w:tcPr>
            <w:tcW w:w="1180" w:type="dxa"/>
            <w:tcBorders>
              <w:top w:val="nil"/>
              <w:left w:val="nil"/>
              <w:bottom w:val="single" w:sz="4" w:space="0" w:color="auto"/>
              <w:right w:val="single" w:sz="4" w:space="0" w:color="auto"/>
            </w:tcBorders>
            <w:shd w:val="clear" w:color="auto" w:fill="auto"/>
            <w:noWrap/>
            <w:vAlign w:val="center"/>
            <w:hideMark/>
          </w:tcPr>
          <w:p w14:paraId="6A8C13AB" w14:textId="77777777" w:rsidR="0090625E" w:rsidRPr="00274169" w:rsidRDefault="0090625E">
            <w:pPr>
              <w:jc w:val="center"/>
              <w:rPr>
                <w:color w:val="000000"/>
              </w:rPr>
            </w:pPr>
            <w:r w:rsidRPr="00274169">
              <w:rPr>
                <w:color w:val="000000"/>
              </w:rPr>
              <w:t>0,0795811</w:t>
            </w:r>
          </w:p>
        </w:tc>
      </w:tr>
      <w:tr w:rsidR="0090625E" w:rsidRPr="00274169" w14:paraId="51568533" w14:textId="77777777" w:rsidTr="0090625E">
        <w:trPr>
          <w:trHeight w:val="315"/>
        </w:trPr>
        <w:tc>
          <w:tcPr>
            <w:tcW w:w="960" w:type="dxa"/>
            <w:tcBorders>
              <w:top w:val="nil"/>
              <w:left w:val="nil"/>
              <w:bottom w:val="nil"/>
              <w:right w:val="nil"/>
            </w:tcBorders>
            <w:shd w:val="clear" w:color="auto" w:fill="auto"/>
            <w:vAlign w:val="center"/>
            <w:hideMark/>
          </w:tcPr>
          <w:p w14:paraId="7103426B" w14:textId="77777777" w:rsidR="0090625E" w:rsidRPr="00274169" w:rsidRDefault="0090625E">
            <w:pPr>
              <w:rPr>
                <w:b/>
                <w:bCs/>
                <w:color w:val="000000"/>
              </w:rPr>
            </w:pPr>
          </w:p>
        </w:tc>
        <w:tc>
          <w:tcPr>
            <w:tcW w:w="1300" w:type="dxa"/>
            <w:tcBorders>
              <w:top w:val="nil"/>
              <w:left w:val="nil"/>
              <w:bottom w:val="nil"/>
              <w:right w:val="nil"/>
            </w:tcBorders>
            <w:shd w:val="clear" w:color="auto" w:fill="auto"/>
            <w:vAlign w:val="center"/>
            <w:hideMark/>
          </w:tcPr>
          <w:p w14:paraId="2518004E" w14:textId="77777777" w:rsidR="0090625E" w:rsidRPr="00274169" w:rsidRDefault="0090625E">
            <w:pPr>
              <w:rPr>
                <w:b/>
                <w:bCs/>
                <w:color w:val="000000"/>
              </w:rPr>
            </w:pPr>
          </w:p>
        </w:tc>
        <w:tc>
          <w:tcPr>
            <w:tcW w:w="1720" w:type="dxa"/>
            <w:tcBorders>
              <w:top w:val="nil"/>
              <w:left w:val="nil"/>
              <w:bottom w:val="nil"/>
              <w:right w:val="nil"/>
            </w:tcBorders>
            <w:shd w:val="clear" w:color="auto" w:fill="auto"/>
            <w:vAlign w:val="center"/>
            <w:hideMark/>
          </w:tcPr>
          <w:p w14:paraId="24D06683" w14:textId="77777777" w:rsidR="0090625E" w:rsidRPr="00274169" w:rsidRDefault="0090625E">
            <w:pPr>
              <w:rPr>
                <w:b/>
                <w:bCs/>
                <w:color w:val="000000"/>
              </w:rPr>
            </w:pPr>
          </w:p>
        </w:tc>
        <w:tc>
          <w:tcPr>
            <w:tcW w:w="1160" w:type="dxa"/>
            <w:tcBorders>
              <w:top w:val="nil"/>
              <w:left w:val="nil"/>
              <w:bottom w:val="nil"/>
              <w:right w:val="nil"/>
            </w:tcBorders>
            <w:shd w:val="clear" w:color="auto" w:fill="auto"/>
            <w:vAlign w:val="center"/>
            <w:hideMark/>
          </w:tcPr>
          <w:p w14:paraId="69F96F94" w14:textId="77777777" w:rsidR="0090625E" w:rsidRPr="00274169" w:rsidRDefault="0090625E">
            <w:pPr>
              <w:rPr>
                <w:b/>
                <w:bCs/>
                <w:color w:val="000000"/>
              </w:rPr>
            </w:pPr>
          </w:p>
        </w:tc>
        <w:tc>
          <w:tcPr>
            <w:tcW w:w="960" w:type="dxa"/>
            <w:tcBorders>
              <w:top w:val="nil"/>
              <w:left w:val="nil"/>
              <w:bottom w:val="nil"/>
              <w:right w:val="nil"/>
            </w:tcBorders>
            <w:shd w:val="clear" w:color="auto" w:fill="auto"/>
            <w:vAlign w:val="center"/>
            <w:hideMark/>
          </w:tcPr>
          <w:p w14:paraId="213A5F41" w14:textId="77777777" w:rsidR="0090625E" w:rsidRPr="00274169" w:rsidRDefault="0090625E">
            <w:pPr>
              <w:rPr>
                <w:b/>
                <w:bCs/>
                <w:color w:val="000000"/>
              </w:rPr>
            </w:pPr>
          </w:p>
        </w:tc>
        <w:tc>
          <w:tcPr>
            <w:tcW w:w="1340" w:type="dxa"/>
            <w:tcBorders>
              <w:top w:val="nil"/>
              <w:left w:val="nil"/>
              <w:bottom w:val="nil"/>
              <w:right w:val="nil"/>
            </w:tcBorders>
            <w:shd w:val="clear" w:color="auto" w:fill="auto"/>
            <w:vAlign w:val="center"/>
            <w:hideMark/>
          </w:tcPr>
          <w:p w14:paraId="5764F5F6" w14:textId="77777777" w:rsidR="0090625E" w:rsidRPr="00274169" w:rsidRDefault="0090625E">
            <w:pPr>
              <w:rPr>
                <w:b/>
                <w:bCs/>
                <w:color w:val="000000"/>
              </w:rPr>
            </w:pPr>
          </w:p>
        </w:tc>
        <w:tc>
          <w:tcPr>
            <w:tcW w:w="1180" w:type="dxa"/>
            <w:tcBorders>
              <w:top w:val="nil"/>
              <w:left w:val="nil"/>
              <w:bottom w:val="nil"/>
              <w:right w:val="nil"/>
            </w:tcBorders>
            <w:shd w:val="clear" w:color="auto" w:fill="auto"/>
            <w:vAlign w:val="center"/>
            <w:hideMark/>
          </w:tcPr>
          <w:p w14:paraId="573CC4CB" w14:textId="77777777" w:rsidR="0090625E" w:rsidRPr="00274169" w:rsidRDefault="0090625E">
            <w:pPr>
              <w:rPr>
                <w:b/>
                <w:bCs/>
                <w:color w:val="000000"/>
              </w:rPr>
            </w:pPr>
          </w:p>
        </w:tc>
      </w:tr>
      <w:tr w:rsidR="0090625E" w:rsidRPr="00274169" w14:paraId="7409DEB2" w14:textId="77777777" w:rsidTr="0090625E">
        <w:trPr>
          <w:trHeight w:val="315"/>
        </w:trPr>
        <w:tc>
          <w:tcPr>
            <w:tcW w:w="8620" w:type="dxa"/>
            <w:gridSpan w:val="7"/>
            <w:tcBorders>
              <w:top w:val="nil"/>
              <w:left w:val="nil"/>
              <w:bottom w:val="nil"/>
              <w:right w:val="nil"/>
            </w:tcBorders>
            <w:shd w:val="clear" w:color="auto" w:fill="auto"/>
            <w:vAlign w:val="center"/>
            <w:hideMark/>
          </w:tcPr>
          <w:p w14:paraId="7F40CD1D" w14:textId="77777777" w:rsidR="0090625E" w:rsidRPr="00274169" w:rsidRDefault="0090625E">
            <w:pPr>
              <w:jc w:val="center"/>
              <w:rPr>
                <w:b/>
                <w:bCs/>
                <w:color w:val="000000"/>
              </w:rPr>
            </w:pPr>
            <w:r w:rsidRPr="00274169">
              <w:rPr>
                <w:b/>
                <w:bCs/>
                <w:color w:val="000000"/>
              </w:rPr>
              <w:t>ИВ 1  - Котел Дон-60</w:t>
            </w:r>
          </w:p>
        </w:tc>
      </w:tr>
      <w:tr w:rsidR="0090625E" w:rsidRPr="00274169" w14:paraId="70C30F56" w14:textId="77777777" w:rsidTr="0090625E">
        <w:trPr>
          <w:trHeight w:val="315"/>
        </w:trPr>
        <w:tc>
          <w:tcPr>
            <w:tcW w:w="960" w:type="dxa"/>
            <w:tcBorders>
              <w:top w:val="nil"/>
              <w:left w:val="nil"/>
              <w:bottom w:val="nil"/>
              <w:right w:val="nil"/>
            </w:tcBorders>
            <w:shd w:val="clear" w:color="auto" w:fill="auto"/>
            <w:noWrap/>
            <w:vAlign w:val="bottom"/>
            <w:hideMark/>
          </w:tcPr>
          <w:p w14:paraId="39B15AF6" w14:textId="77777777" w:rsidR="0090625E" w:rsidRPr="00274169" w:rsidRDefault="0090625E">
            <w:pPr>
              <w:rPr>
                <w:color w:val="000000"/>
                <w:sz w:val="20"/>
                <w:szCs w:val="20"/>
              </w:rPr>
            </w:pPr>
          </w:p>
        </w:tc>
        <w:tc>
          <w:tcPr>
            <w:tcW w:w="1300" w:type="dxa"/>
            <w:tcBorders>
              <w:top w:val="nil"/>
              <w:left w:val="nil"/>
              <w:bottom w:val="nil"/>
              <w:right w:val="nil"/>
            </w:tcBorders>
            <w:shd w:val="clear" w:color="auto" w:fill="auto"/>
            <w:noWrap/>
            <w:vAlign w:val="bottom"/>
            <w:hideMark/>
          </w:tcPr>
          <w:p w14:paraId="63FB526D" w14:textId="77777777" w:rsidR="0090625E" w:rsidRPr="00274169" w:rsidRDefault="0090625E">
            <w:pPr>
              <w:rPr>
                <w:color w:val="000000"/>
                <w:sz w:val="20"/>
                <w:szCs w:val="20"/>
              </w:rPr>
            </w:pPr>
          </w:p>
        </w:tc>
        <w:tc>
          <w:tcPr>
            <w:tcW w:w="1720" w:type="dxa"/>
            <w:tcBorders>
              <w:top w:val="nil"/>
              <w:left w:val="nil"/>
              <w:bottom w:val="nil"/>
              <w:right w:val="nil"/>
            </w:tcBorders>
            <w:shd w:val="clear" w:color="auto" w:fill="auto"/>
            <w:noWrap/>
            <w:vAlign w:val="bottom"/>
            <w:hideMark/>
          </w:tcPr>
          <w:p w14:paraId="3B960F3E" w14:textId="77777777" w:rsidR="0090625E" w:rsidRPr="00274169" w:rsidRDefault="0090625E">
            <w:pPr>
              <w:rPr>
                <w:color w:val="000000"/>
                <w:sz w:val="20"/>
                <w:szCs w:val="20"/>
              </w:rPr>
            </w:pPr>
          </w:p>
        </w:tc>
        <w:tc>
          <w:tcPr>
            <w:tcW w:w="1160" w:type="dxa"/>
            <w:tcBorders>
              <w:top w:val="nil"/>
              <w:left w:val="nil"/>
              <w:bottom w:val="nil"/>
              <w:right w:val="nil"/>
            </w:tcBorders>
            <w:shd w:val="clear" w:color="auto" w:fill="auto"/>
            <w:noWrap/>
            <w:vAlign w:val="bottom"/>
            <w:hideMark/>
          </w:tcPr>
          <w:p w14:paraId="06D389BB" w14:textId="77777777" w:rsidR="0090625E" w:rsidRPr="00274169" w:rsidRDefault="0090625E">
            <w:pPr>
              <w:rPr>
                <w:color w:val="000000"/>
                <w:sz w:val="20"/>
                <w:szCs w:val="20"/>
              </w:rPr>
            </w:pPr>
          </w:p>
        </w:tc>
        <w:tc>
          <w:tcPr>
            <w:tcW w:w="960" w:type="dxa"/>
            <w:tcBorders>
              <w:top w:val="nil"/>
              <w:left w:val="nil"/>
              <w:bottom w:val="nil"/>
              <w:right w:val="nil"/>
            </w:tcBorders>
            <w:shd w:val="clear" w:color="auto" w:fill="auto"/>
            <w:noWrap/>
            <w:vAlign w:val="bottom"/>
            <w:hideMark/>
          </w:tcPr>
          <w:p w14:paraId="7C5773FE" w14:textId="77777777" w:rsidR="0090625E" w:rsidRPr="00274169" w:rsidRDefault="0090625E">
            <w:pPr>
              <w:rPr>
                <w:color w:val="000000"/>
                <w:sz w:val="20"/>
                <w:szCs w:val="20"/>
              </w:rPr>
            </w:pPr>
          </w:p>
        </w:tc>
        <w:tc>
          <w:tcPr>
            <w:tcW w:w="1340" w:type="dxa"/>
            <w:tcBorders>
              <w:top w:val="nil"/>
              <w:left w:val="nil"/>
              <w:bottom w:val="nil"/>
              <w:right w:val="nil"/>
            </w:tcBorders>
            <w:shd w:val="clear" w:color="auto" w:fill="auto"/>
            <w:noWrap/>
            <w:vAlign w:val="bottom"/>
            <w:hideMark/>
          </w:tcPr>
          <w:p w14:paraId="4209C5CB" w14:textId="77777777" w:rsidR="0090625E" w:rsidRPr="00274169" w:rsidRDefault="0090625E">
            <w:pPr>
              <w:rPr>
                <w:color w:val="000000"/>
                <w:sz w:val="20"/>
                <w:szCs w:val="20"/>
              </w:rPr>
            </w:pPr>
          </w:p>
        </w:tc>
        <w:tc>
          <w:tcPr>
            <w:tcW w:w="1180" w:type="dxa"/>
            <w:tcBorders>
              <w:top w:val="nil"/>
              <w:left w:val="nil"/>
              <w:bottom w:val="nil"/>
              <w:right w:val="nil"/>
            </w:tcBorders>
            <w:shd w:val="clear" w:color="auto" w:fill="auto"/>
            <w:noWrap/>
            <w:vAlign w:val="bottom"/>
            <w:hideMark/>
          </w:tcPr>
          <w:p w14:paraId="0BF5D397" w14:textId="77777777" w:rsidR="0090625E" w:rsidRPr="00274169" w:rsidRDefault="0090625E">
            <w:pPr>
              <w:rPr>
                <w:color w:val="000000"/>
                <w:sz w:val="20"/>
                <w:szCs w:val="20"/>
              </w:rPr>
            </w:pPr>
          </w:p>
        </w:tc>
      </w:tr>
      <w:tr w:rsidR="0090625E" w:rsidRPr="00274169" w14:paraId="03551480" w14:textId="77777777" w:rsidTr="0090625E">
        <w:trPr>
          <w:trHeight w:val="315"/>
        </w:trPr>
        <w:tc>
          <w:tcPr>
            <w:tcW w:w="8620" w:type="dxa"/>
            <w:gridSpan w:val="7"/>
            <w:tcBorders>
              <w:top w:val="nil"/>
              <w:left w:val="nil"/>
              <w:bottom w:val="nil"/>
              <w:right w:val="nil"/>
            </w:tcBorders>
            <w:shd w:val="clear" w:color="auto" w:fill="auto"/>
            <w:noWrap/>
            <w:vAlign w:val="bottom"/>
            <w:hideMark/>
          </w:tcPr>
          <w:p w14:paraId="06303B06" w14:textId="77777777" w:rsidR="0090625E" w:rsidRPr="00274169" w:rsidRDefault="0090625E">
            <w:pPr>
              <w:rPr>
                <w:b/>
                <w:bCs/>
                <w:color w:val="000000"/>
              </w:rPr>
            </w:pPr>
            <w:r w:rsidRPr="00274169">
              <w:rPr>
                <w:b/>
                <w:bCs/>
                <w:color w:val="000000"/>
              </w:rPr>
              <w:t>Расчет выброса 301 Азота диоксид</w:t>
            </w:r>
          </w:p>
        </w:tc>
      </w:tr>
      <w:tr w:rsidR="0090625E" w:rsidRPr="00274169" w14:paraId="6024BB51" w14:textId="77777777" w:rsidTr="0090625E">
        <w:trPr>
          <w:trHeight w:val="315"/>
        </w:trPr>
        <w:tc>
          <w:tcPr>
            <w:tcW w:w="2260" w:type="dxa"/>
            <w:gridSpan w:val="2"/>
            <w:tcBorders>
              <w:top w:val="nil"/>
              <w:left w:val="nil"/>
              <w:bottom w:val="nil"/>
              <w:right w:val="nil"/>
            </w:tcBorders>
            <w:shd w:val="clear" w:color="auto" w:fill="auto"/>
            <w:noWrap/>
            <w:vAlign w:val="bottom"/>
            <w:hideMark/>
          </w:tcPr>
          <w:p w14:paraId="72001244" w14:textId="77777777" w:rsidR="0090625E" w:rsidRPr="00274169" w:rsidRDefault="0090625E">
            <w:pPr>
              <w:rPr>
                <w:color w:val="000000"/>
              </w:rPr>
            </w:pPr>
            <w:r w:rsidRPr="00274169">
              <w:rPr>
                <w:color w:val="000000"/>
              </w:rPr>
              <w:t>Параметры:</w:t>
            </w:r>
          </w:p>
        </w:tc>
        <w:tc>
          <w:tcPr>
            <w:tcW w:w="1720" w:type="dxa"/>
            <w:tcBorders>
              <w:top w:val="nil"/>
              <w:left w:val="nil"/>
              <w:bottom w:val="nil"/>
              <w:right w:val="nil"/>
            </w:tcBorders>
            <w:shd w:val="clear" w:color="auto" w:fill="auto"/>
            <w:noWrap/>
            <w:vAlign w:val="bottom"/>
            <w:hideMark/>
          </w:tcPr>
          <w:p w14:paraId="07C9BB83" w14:textId="77777777" w:rsidR="0090625E" w:rsidRPr="00274169" w:rsidRDefault="0090625E">
            <w:pPr>
              <w:rPr>
                <w:color w:val="000000"/>
                <w:sz w:val="20"/>
                <w:szCs w:val="20"/>
              </w:rPr>
            </w:pPr>
          </w:p>
        </w:tc>
        <w:tc>
          <w:tcPr>
            <w:tcW w:w="1160" w:type="dxa"/>
            <w:tcBorders>
              <w:top w:val="nil"/>
              <w:left w:val="nil"/>
              <w:bottom w:val="nil"/>
              <w:right w:val="nil"/>
            </w:tcBorders>
            <w:shd w:val="clear" w:color="auto" w:fill="auto"/>
            <w:noWrap/>
            <w:vAlign w:val="bottom"/>
            <w:hideMark/>
          </w:tcPr>
          <w:p w14:paraId="612B3DEB" w14:textId="77777777" w:rsidR="0090625E" w:rsidRPr="00274169" w:rsidRDefault="0090625E">
            <w:pPr>
              <w:rPr>
                <w:color w:val="000000"/>
                <w:sz w:val="20"/>
                <w:szCs w:val="20"/>
              </w:rPr>
            </w:pPr>
          </w:p>
        </w:tc>
        <w:tc>
          <w:tcPr>
            <w:tcW w:w="960" w:type="dxa"/>
            <w:tcBorders>
              <w:top w:val="nil"/>
              <w:left w:val="nil"/>
              <w:bottom w:val="nil"/>
              <w:right w:val="nil"/>
            </w:tcBorders>
            <w:shd w:val="clear" w:color="auto" w:fill="auto"/>
            <w:noWrap/>
            <w:vAlign w:val="bottom"/>
            <w:hideMark/>
          </w:tcPr>
          <w:p w14:paraId="52F35C74" w14:textId="77777777" w:rsidR="0090625E" w:rsidRPr="00274169" w:rsidRDefault="0090625E">
            <w:pPr>
              <w:rPr>
                <w:color w:val="000000"/>
                <w:sz w:val="20"/>
                <w:szCs w:val="20"/>
              </w:rPr>
            </w:pPr>
          </w:p>
        </w:tc>
        <w:tc>
          <w:tcPr>
            <w:tcW w:w="1340" w:type="dxa"/>
            <w:tcBorders>
              <w:top w:val="nil"/>
              <w:left w:val="nil"/>
              <w:bottom w:val="nil"/>
              <w:right w:val="nil"/>
            </w:tcBorders>
            <w:shd w:val="clear" w:color="auto" w:fill="auto"/>
            <w:noWrap/>
            <w:vAlign w:val="bottom"/>
            <w:hideMark/>
          </w:tcPr>
          <w:p w14:paraId="5D2EA030" w14:textId="77777777" w:rsidR="0090625E" w:rsidRPr="00274169" w:rsidRDefault="0090625E">
            <w:pPr>
              <w:rPr>
                <w:color w:val="000000"/>
                <w:sz w:val="20"/>
                <w:szCs w:val="20"/>
              </w:rPr>
            </w:pPr>
          </w:p>
        </w:tc>
        <w:tc>
          <w:tcPr>
            <w:tcW w:w="1180" w:type="dxa"/>
            <w:tcBorders>
              <w:top w:val="nil"/>
              <w:left w:val="nil"/>
              <w:bottom w:val="nil"/>
              <w:right w:val="nil"/>
            </w:tcBorders>
            <w:shd w:val="clear" w:color="auto" w:fill="auto"/>
            <w:noWrap/>
            <w:vAlign w:val="bottom"/>
            <w:hideMark/>
          </w:tcPr>
          <w:p w14:paraId="60C4274E" w14:textId="77777777" w:rsidR="0090625E" w:rsidRPr="00274169" w:rsidRDefault="0090625E">
            <w:pPr>
              <w:rPr>
                <w:color w:val="000000"/>
                <w:sz w:val="20"/>
                <w:szCs w:val="20"/>
              </w:rPr>
            </w:pPr>
          </w:p>
        </w:tc>
      </w:tr>
      <w:tr w:rsidR="0090625E" w:rsidRPr="00274169" w14:paraId="76D92F90" w14:textId="77777777" w:rsidTr="0090625E">
        <w:trPr>
          <w:trHeight w:val="315"/>
        </w:trPr>
        <w:tc>
          <w:tcPr>
            <w:tcW w:w="6100" w:type="dxa"/>
            <w:gridSpan w:val="5"/>
            <w:tcBorders>
              <w:top w:val="nil"/>
              <w:left w:val="nil"/>
              <w:bottom w:val="nil"/>
              <w:right w:val="nil"/>
            </w:tcBorders>
            <w:shd w:val="clear" w:color="auto" w:fill="auto"/>
            <w:noWrap/>
            <w:vAlign w:val="bottom"/>
            <w:hideMark/>
          </w:tcPr>
          <w:p w14:paraId="7C330669" w14:textId="77777777" w:rsidR="0090625E" w:rsidRPr="00274169" w:rsidRDefault="0090625E">
            <w:pPr>
              <w:rPr>
                <w:color w:val="000000"/>
              </w:rPr>
            </w:pPr>
            <w:r w:rsidRPr="00274169">
              <w:rPr>
                <w:color w:val="000000"/>
              </w:rPr>
              <w:t>G - фактический выброс i-</w:t>
            </w:r>
            <w:proofErr w:type="spellStart"/>
            <w:r w:rsidRPr="00274169">
              <w:rPr>
                <w:color w:val="000000"/>
              </w:rPr>
              <w:t>го</w:t>
            </w:r>
            <w:proofErr w:type="spellEnd"/>
            <w:r w:rsidRPr="00274169">
              <w:rPr>
                <w:color w:val="000000"/>
              </w:rPr>
              <w:t xml:space="preserve"> в-</w:t>
            </w:r>
            <w:proofErr w:type="spellStart"/>
            <w:r w:rsidRPr="00274169">
              <w:rPr>
                <w:color w:val="000000"/>
              </w:rPr>
              <w:t>ва</w:t>
            </w:r>
            <w:proofErr w:type="spellEnd"/>
            <w:r w:rsidRPr="00274169">
              <w:rPr>
                <w:color w:val="000000"/>
              </w:rPr>
              <w:t>, г/с</w:t>
            </w:r>
          </w:p>
        </w:tc>
        <w:tc>
          <w:tcPr>
            <w:tcW w:w="1340" w:type="dxa"/>
            <w:tcBorders>
              <w:top w:val="nil"/>
              <w:left w:val="nil"/>
              <w:bottom w:val="nil"/>
              <w:right w:val="nil"/>
            </w:tcBorders>
            <w:shd w:val="clear" w:color="auto" w:fill="auto"/>
            <w:noWrap/>
            <w:vAlign w:val="bottom"/>
            <w:hideMark/>
          </w:tcPr>
          <w:p w14:paraId="4C89F13D" w14:textId="77777777" w:rsidR="0090625E" w:rsidRPr="00274169" w:rsidRDefault="0090625E">
            <w:pPr>
              <w:rPr>
                <w:color w:val="000000"/>
              </w:rPr>
            </w:pPr>
          </w:p>
        </w:tc>
        <w:tc>
          <w:tcPr>
            <w:tcW w:w="1180" w:type="dxa"/>
            <w:tcBorders>
              <w:top w:val="nil"/>
              <w:left w:val="nil"/>
              <w:bottom w:val="nil"/>
              <w:right w:val="nil"/>
            </w:tcBorders>
            <w:shd w:val="clear" w:color="auto" w:fill="auto"/>
            <w:noWrap/>
            <w:vAlign w:val="bottom"/>
            <w:hideMark/>
          </w:tcPr>
          <w:p w14:paraId="62F89E2E" w14:textId="77777777" w:rsidR="0090625E" w:rsidRPr="00274169" w:rsidRDefault="0090625E">
            <w:pPr>
              <w:rPr>
                <w:color w:val="000000"/>
              </w:rPr>
            </w:pPr>
          </w:p>
        </w:tc>
      </w:tr>
      <w:tr w:rsidR="0090625E" w:rsidRPr="00274169" w14:paraId="272FBDBD" w14:textId="77777777" w:rsidTr="0090625E">
        <w:trPr>
          <w:trHeight w:val="315"/>
        </w:trPr>
        <w:tc>
          <w:tcPr>
            <w:tcW w:w="960" w:type="dxa"/>
            <w:tcBorders>
              <w:top w:val="nil"/>
              <w:left w:val="nil"/>
              <w:bottom w:val="nil"/>
              <w:right w:val="nil"/>
            </w:tcBorders>
            <w:shd w:val="clear" w:color="auto" w:fill="auto"/>
            <w:noWrap/>
            <w:vAlign w:val="bottom"/>
            <w:hideMark/>
          </w:tcPr>
          <w:p w14:paraId="050293E3" w14:textId="77777777" w:rsidR="0090625E" w:rsidRPr="00274169" w:rsidRDefault="0090625E">
            <w:pPr>
              <w:jc w:val="right"/>
              <w:rPr>
                <w:color w:val="000000"/>
              </w:rPr>
            </w:pPr>
            <w:r w:rsidRPr="00274169">
              <w:rPr>
                <w:color w:val="000000"/>
              </w:rPr>
              <w:t>G</w:t>
            </w:r>
            <w:r w:rsidRPr="00274169">
              <w:rPr>
                <w:color w:val="000000"/>
                <w:sz w:val="16"/>
                <w:szCs w:val="16"/>
              </w:rPr>
              <w:t>301</w:t>
            </w:r>
            <w:r w:rsidRPr="00274169">
              <w:rPr>
                <w:color w:val="000000"/>
              </w:rPr>
              <w:t xml:space="preserve"> = </w:t>
            </w:r>
          </w:p>
        </w:tc>
        <w:tc>
          <w:tcPr>
            <w:tcW w:w="1300" w:type="dxa"/>
            <w:tcBorders>
              <w:top w:val="nil"/>
              <w:left w:val="nil"/>
              <w:bottom w:val="nil"/>
              <w:right w:val="nil"/>
            </w:tcBorders>
            <w:shd w:val="clear" w:color="auto" w:fill="auto"/>
            <w:noWrap/>
            <w:vAlign w:val="bottom"/>
            <w:hideMark/>
          </w:tcPr>
          <w:p w14:paraId="4EF02695" w14:textId="77777777" w:rsidR="0090625E" w:rsidRPr="00274169" w:rsidRDefault="0090625E">
            <w:pPr>
              <w:rPr>
                <w:color w:val="000000"/>
              </w:rPr>
            </w:pPr>
            <w:r w:rsidRPr="00274169">
              <w:rPr>
                <w:color w:val="000000"/>
              </w:rPr>
              <w:t>0,00031500</w:t>
            </w:r>
          </w:p>
        </w:tc>
        <w:tc>
          <w:tcPr>
            <w:tcW w:w="1720" w:type="dxa"/>
            <w:tcBorders>
              <w:top w:val="nil"/>
              <w:left w:val="nil"/>
              <w:bottom w:val="nil"/>
              <w:right w:val="nil"/>
            </w:tcBorders>
            <w:shd w:val="clear" w:color="auto" w:fill="auto"/>
            <w:noWrap/>
            <w:vAlign w:val="bottom"/>
            <w:hideMark/>
          </w:tcPr>
          <w:p w14:paraId="6E050807" w14:textId="77777777" w:rsidR="0090625E" w:rsidRPr="00274169" w:rsidRDefault="0090625E">
            <w:pPr>
              <w:rPr>
                <w:color w:val="000000"/>
              </w:rPr>
            </w:pPr>
            <w:r w:rsidRPr="00274169">
              <w:rPr>
                <w:color w:val="000000"/>
              </w:rPr>
              <w:t>г/с</w:t>
            </w:r>
          </w:p>
        </w:tc>
        <w:tc>
          <w:tcPr>
            <w:tcW w:w="1160" w:type="dxa"/>
            <w:tcBorders>
              <w:top w:val="nil"/>
              <w:left w:val="nil"/>
              <w:bottom w:val="nil"/>
              <w:right w:val="nil"/>
            </w:tcBorders>
            <w:shd w:val="clear" w:color="auto" w:fill="auto"/>
            <w:noWrap/>
            <w:vAlign w:val="bottom"/>
            <w:hideMark/>
          </w:tcPr>
          <w:p w14:paraId="5211F5F1" w14:textId="77777777" w:rsidR="0090625E" w:rsidRPr="00274169" w:rsidRDefault="0090625E">
            <w:pPr>
              <w:rPr>
                <w:color w:val="000000"/>
                <w:sz w:val="20"/>
                <w:szCs w:val="20"/>
              </w:rPr>
            </w:pPr>
          </w:p>
        </w:tc>
        <w:tc>
          <w:tcPr>
            <w:tcW w:w="960" w:type="dxa"/>
            <w:tcBorders>
              <w:top w:val="nil"/>
              <w:left w:val="nil"/>
              <w:bottom w:val="nil"/>
              <w:right w:val="nil"/>
            </w:tcBorders>
            <w:shd w:val="clear" w:color="auto" w:fill="auto"/>
            <w:noWrap/>
            <w:vAlign w:val="bottom"/>
            <w:hideMark/>
          </w:tcPr>
          <w:p w14:paraId="16151311" w14:textId="77777777" w:rsidR="0090625E" w:rsidRPr="00274169" w:rsidRDefault="0090625E">
            <w:pPr>
              <w:rPr>
                <w:color w:val="000000"/>
                <w:sz w:val="20"/>
                <w:szCs w:val="20"/>
              </w:rPr>
            </w:pPr>
          </w:p>
        </w:tc>
        <w:tc>
          <w:tcPr>
            <w:tcW w:w="1340" w:type="dxa"/>
            <w:tcBorders>
              <w:top w:val="nil"/>
              <w:left w:val="nil"/>
              <w:bottom w:val="nil"/>
              <w:right w:val="nil"/>
            </w:tcBorders>
            <w:shd w:val="clear" w:color="auto" w:fill="auto"/>
            <w:noWrap/>
            <w:vAlign w:val="bottom"/>
            <w:hideMark/>
          </w:tcPr>
          <w:p w14:paraId="418937F6" w14:textId="77777777" w:rsidR="0090625E" w:rsidRPr="00274169" w:rsidRDefault="0090625E">
            <w:pPr>
              <w:rPr>
                <w:color w:val="000000"/>
                <w:sz w:val="20"/>
                <w:szCs w:val="20"/>
              </w:rPr>
            </w:pPr>
          </w:p>
        </w:tc>
        <w:tc>
          <w:tcPr>
            <w:tcW w:w="1180" w:type="dxa"/>
            <w:tcBorders>
              <w:top w:val="nil"/>
              <w:left w:val="nil"/>
              <w:bottom w:val="nil"/>
              <w:right w:val="nil"/>
            </w:tcBorders>
            <w:shd w:val="clear" w:color="auto" w:fill="auto"/>
            <w:noWrap/>
            <w:vAlign w:val="bottom"/>
            <w:hideMark/>
          </w:tcPr>
          <w:p w14:paraId="4834A877" w14:textId="77777777" w:rsidR="0090625E" w:rsidRPr="00274169" w:rsidRDefault="0090625E">
            <w:pPr>
              <w:rPr>
                <w:color w:val="000000"/>
              </w:rPr>
            </w:pPr>
          </w:p>
        </w:tc>
      </w:tr>
      <w:tr w:rsidR="0090625E" w:rsidRPr="00274169" w14:paraId="3A21A1FA" w14:textId="77777777" w:rsidTr="0090625E">
        <w:trPr>
          <w:trHeight w:val="315"/>
        </w:trPr>
        <w:tc>
          <w:tcPr>
            <w:tcW w:w="3980" w:type="dxa"/>
            <w:gridSpan w:val="3"/>
            <w:tcBorders>
              <w:top w:val="nil"/>
              <w:left w:val="nil"/>
              <w:bottom w:val="nil"/>
              <w:right w:val="nil"/>
            </w:tcBorders>
            <w:shd w:val="clear" w:color="auto" w:fill="auto"/>
            <w:noWrap/>
            <w:vAlign w:val="bottom"/>
            <w:hideMark/>
          </w:tcPr>
          <w:p w14:paraId="6D8ED3B3" w14:textId="77777777" w:rsidR="0090625E" w:rsidRPr="00274169" w:rsidRDefault="0090625E">
            <w:pPr>
              <w:jc w:val="center"/>
              <w:rPr>
                <w:color w:val="000000"/>
              </w:rPr>
            </w:pPr>
            <w:r w:rsidRPr="00274169">
              <w:rPr>
                <w:color w:val="000000"/>
              </w:rPr>
              <w:t>Т – время работы, ч/год</w:t>
            </w:r>
          </w:p>
        </w:tc>
        <w:tc>
          <w:tcPr>
            <w:tcW w:w="3460" w:type="dxa"/>
            <w:gridSpan w:val="3"/>
            <w:tcBorders>
              <w:top w:val="nil"/>
              <w:left w:val="nil"/>
              <w:bottom w:val="nil"/>
              <w:right w:val="nil"/>
            </w:tcBorders>
            <w:shd w:val="clear" w:color="auto" w:fill="auto"/>
            <w:noWrap/>
            <w:vAlign w:val="bottom"/>
            <w:hideMark/>
          </w:tcPr>
          <w:p w14:paraId="1B5C6447" w14:textId="77777777" w:rsidR="0090625E" w:rsidRPr="00274169" w:rsidRDefault="0090625E">
            <w:pPr>
              <w:jc w:val="center"/>
              <w:rPr>
                <w:b/>
                <w:bCs/>
                <w:color w:val="000000"/>
              </w:rPr>
            </w:pPr>
            <w:r w:rsidRPr="00274169">
              <w:rPr>
                <w:b/>
                <w:bCs/>
                <w:color w:val="000000"/>
              </w:rPr>
              <w:t>Расчетные формулы:</w:t>
            </w:r>
          </w:p>
        </w:tc>
        <w:tc>
          <w:tcPr>
            <w:tcW w:w="1180" w:type="dxa"/>
            <w:tcBorders>
              <w:top w:val="nil"/>
              <w:left w:val="nil"/>
              <w:bottom w:val="nil"/>
              <w:right w:val="nil"/>
            </w:tcBorders>
            <w:shd w:val="clear" w:color="auto" w:fill="auto"/>
            <w:noWrap/>
            <w:vAlign w:val="bottom"/>
            <w:hideMark/>
          </w:tcPr>
          <w:p w14:paraId="427FC126" w14:textId="77777777" w:rsidR="0090625E" w:rsidRPr="00274169" w:rsidRDefault="0090625E">
            <w:pPr>
              <w:rPr>
                <w:color w:val="000000"/>
                <w:sz w:val="20"/>
                <w:szCs w:val="20"/>
              </w:rPr>
            </w:pPr>
          </w:p>
        </w:tc>
      </w:tr>
      <w:tr w:rsidR="0090625E" w:rsidRPr="00274169" w14:paraId="01A4C29E" w14:textId="77777777" w:rsidTr="0090625E">
        <w:trPr>
          <w:trHeight w:val="375"/>
        </w:trPr>
        <w:tc>
          <w:tcPr>
            <w:tcW w:w="960" w:type="dxa"/>
            <w:tcBorders>
              <w:top w:val="nil"/>
              <w:left w:val="nil"/>
              <w:bottom w:val="nil"/>
              <w:right w:val="nil"/>
            </w:tcBorders>
            <w:shd w:val="clear" w:color="auto" w:fill="auto"/>
            <w:noWrap/>
            <w:vAlign w:val="bottom"/>
            <w:hideMark/>
          </w:tcPr>
          <w:p w14:paraId="374FBF20" w14:textId="77777777" w:rsidR="0090625E" w:rsidRPr="00274169" w:rsidRDefault="0090625E">
            <w:pPr>
              <w:jc w:val="right"/>
              <w:rPr>
                <w:color w:val="000000"/>
              </w:rPr>
            </w:pPr>
            <w:r w:rsidRPr="00274169">
              <w:rPr>
                <w:color w:val="000000"/>
              </w:rPr>
              <w:t xml:space="preserve">Т = </w:t>
            </w:r>
          </w:p>
        </w:tc>
        <w:tc>
          <w:tcPr>
            <w:tcW w:w="1300" w:type="dxa"/>
            <w:tcBorders>
              <w:top w:val="nil"/>
              <w:left w:val="nil"/>
              <w:bottom w:val="nil"/>
              <w:right w:val="nil"/>
            </w:tcBorders>
            <w:shd w:val="clear" w:color="auto" w:fill="auto"/>
            <w:noWrap/>
            <w:vAlign w:val="bottom"/>
            <w:hideMark/>
          </w:tcPr>
          <w:p w14:paraId="0963F729" w14:textId="77777777" w:rsidR="0090625E" w:rsidRPr="00274169" w:rsidRDefault="0090625E">
            <w:pPr>
              <w:rPr>
                <w:color w:val="000000"/>
              </w:rPr>
            </w:pPr>
            <w:r w:rsidRPr="00274169">
              <w:rPr>
                <w:color w:val="000000"/>
              </w:rPr>
              <w:t>4380</w:t>
            </w:r>
          </w:p>
        </w:tc>
        <w:tc>
          <w:tcPr>
            <w:tcW w:w="1720" w:type="dxa"/>
            <w:tcBorders>
              <w:top w:val="nil"/>
              <w:left w:val="nil"/>
              <w:bottom w:val="nil"/>
              <w:right w:val="nil"/>
            </w:tcBorders>
            <w:shd w:val="clear" w:color="auto" w:fill="auto"/>
            <w:noWrap/>
            <w:vAlign w:val="bottom"/>
            <w:hideMark/>
          </w:tcPr>
          <w:p w14:paraId="5B0D8CC6" w14:textId="77777777" w:rsidR="0090625E" w:rsidRPr="00274169" w:rsidRDefault="0090625E">
            <w:pPr>
              <w:rPr>
                <w:color w:val="000000"/>
                <w:sz w:val="20"/>
                <w:szCs w:val="20"/>
              </w:rPr>
            </w:pPr>
          </w:p>
        </w:tc>
        <w:tc>
          <w:tcPr>
            <w:tcW w:w="3460" w:type="dxa"/>
            <w:gridSpan w:val="3"/>
            <w:tcBorders>
              <w:top w:val="nil"/>
              <w:left w:val="nil"/>
              <w:bottom w:val="nil"/>
              <w:right w:val="nil"/>
            </w:tcBorders>
            <w:shd w:val="clear" w:color="auto" w:fill="auto"/>
            <w:noWrap/>
            <w:vAlign w:val="bottom"/>
            <w:hideMark/>
          </w:tcPr>
          <w:p w14:paraId="31DE8091" w14:textId="77777777" w:rsidR="0090625E" w:rsidRPr="00274169" w:rsidRDefault="0090625E">
            <w:pPr>
              <w:jc w:val="center"/>
              <w:rPr>
                <w:i/>
                <w:iCs/>
                <w:color w:val="000000"/>
              </w:rPr>
            </w:pPr>
            <w:r w:rsidRPr="00274169">
              <w:rPr>
                <w:i/>
                <w:iCs/>
                <w:color w:val="000000"/>
              </w:rPr>
              <w:t>M(т/г)=G*T*3600/10</w:t>
            </w:r>
            <w:r w:rsidRPr="00274169">
              <w:rPr>
                <w:i/>
                <w:iCs/>
                <w:color w:val="000000"/>
                <w:vertAlign w:val="superscript"/>
              </w:rPr>
              <w:t>6</w:t>
            </w:r>
          </w:p>
        </w:tc>
        <w:tc>
          <w:tcPr>
            <w:tcW w:w="1180" w:type="dxa"/>
            <w:tcBorders>
              <w:top w:val="nil"/>
              <w:left w:val="nil"/>
              <w:bottom w:val="nil"/>
              <w:right w:val="nil"/>
            </w:tcBorders>
            <w:shd w:val="clear" w:color="auto" w:fill="auto"/>
            <w:noWrap/>
            <w:vAlign w:val="bottom"/>
            <w:hideMark/>
          </w:tcPr>
          <w:p w14:paraId="3FF6FF16" w14:textId="77777777" w:rsidR="0090625E" w:rsidRPr="00274169" w:rsidRDefault="0090625E">
            <w:pPr>
              <w:rPr>
                <w:color w:val="000000"/>
                <w:sz w:val="20"/>
                <w:szCs w:val="20"/>
              </w:rPr>
            </w:pPr>
          </w:p>
        </w:tc>
      </w:tr>
      <w:tr w:rsidR="0090625E" w:rsidRPr="00274169" w14:paraId="2060674D" w14:textId="77777777" w:rsidTr="0090625E">
        <w:trPr>
          <w:trHeight w:val="255"/>
        </w:trPr>
        <w:tc>
          <w:tcPr>
            <w:tcW w:w="960" w:type="dxa"/>
            <w:tcBorders>
              <w:top w:val="nil"/>
              <w:left w:val="nil"/>
              <w:bottom w:val="nil"/>
              <w:right w:val="nil"/>
            </w:tcBorders>
            <w:shd w:val="clear" w:color="auto" w:fill="auto"/>
            <w:noWrap/>
            <w:vAlign w:val="bottom"/>
            <w:hideMark/>
          </w:tcPr>
          <w:p w14:paraId="28CACFC9" w14:textId="77777777" w:rsidR="0090625E" w:rsidRPr="00274169" w:rsidRDefault="0090625E">
            <w:pPr>
              <w:rPr>
                <w:color w:val="000000"/>
                <w:sz w:val="20"/>
                <w:szCs w:val="20"/>
              </w:rPr>
            </w:pPr>
          </w:p>
        </w:tc>
        <w:tc>
          <w:tcPr>
            <w:tcW w:w="1300" w:type="dxa"/>
            <w:tcBorders>
              <w:top w:val="nil"/>
              <w:left w:val="nil"/>
              <w:bottom w:val="nil"/>
              <w:right w:val="nil"/>
            </w:tcBorders>
            <w:shd w:val="clear" w:color="auto" w:fill="auto"/>
            <w:noWrap/>
            <w:vAlign w:val="bottom"/>
            <w:hideMark/>
          </w:tcPr>
          <w:p w14:paraId="07922831" w14:textId="77777777" w:rsidR="0090625E" w:rsidRPr="00274169" w:rsidRDefault="0090625E">
            <w:pPr>
              <w:rPr>
                <w:color w:val="000000"/>
                <w:sz w:val="20"/>
                <w:szCs w:val="20"/>
              </w:rPr>
            </w:pPr>
          </w:p>
        </w:tc>
        <w:tc>
          <w:tcPr>
            <w:tcW w:w="1720" w:type="dxa"/>
            <w:tcBorders>
              <w:top w:val="nil"/>
              <w:left w:val="nil"/>
              <w:bottom w:val="nil"/>
              <w:right w:val="nil"/>
            </w:tcBorders>
            <w:shd w:val="clear" w:color="auto" w:fill="auto"/>
            <w:noWrap/>
            <w:vAlign w:val="bottom"/>
            <w:hideMark/>
          </w:tcPr>
          <w:p w14:paraId="0D1C9A70" w14:textId="77777777" w:rsidR="0090625E" w:rsidRPr="00274169" w:rsidRDefault="0090625E">
            <w:pPr>
              <w:rPr>
                <w:color w:val="000000"/>
                <w:sz w:val="20"/>
                <w:szCs w:val="20"/>
              </w:rPr>
            </w:pPr>
          </w:p>
        </w:tc>
        <w:tc>
          <w:tcPr>
            <w:tcW w:w="1160" w:type="dxa"/>
            <w:tcBorders>
              <w:top w:val="nil"/>
              <w:left w:val="nil"/>
              <w:bottom w:val="nil"/>
              <w:right w:val="nil"/>
            </w:tcBorders>
            <w:shd w:val="clear" w:color="auto" w:fill="auto"/>
            <w:noWrap/>
            <w:vAlign w:val="bottom"/>
            <w:hideMark/>
          </w:tcPr>
          <w:p w14:paraId="1D5D601E" w14:textId="77777777" w:rsidR="0090625E" w:rsidRPr="00274169" w:rsidRDefault="0090625E">
            <w:pPr>
              <w:rPr>
                <w:color w:val="000000"/>
                <w:sz w:val="20"/>
                <w:szCs w:val="20"/>
              </w:rPr>
            </w:pPr>
          </w:p>
        </w:tc>
        <w:tc>
          <w:tcPr>
            <w:tcW w:w="960" w:type="dxa"/>
            <w:tcBorders>
              <w:top w:val="nil"/>
              <w:left w:val="nil"/>
              <w:bottom w:val="nil"/>
              <w:right w:val="nil"/>
            </w:tcBorders>
            <w:shd w:val="clear" w:color="auto" w:fill="auto"/>
            <w:noWrap/>
            <w:vAlign w:val="bottom"/>
            <w:hideMark/>
          </w:tcPr>
          <w:p w14:paraId="223D1B2E" w14:textId="77777777" w:rsidR="0090625E" w:rsidRPr="00274169" w:rsidRDefault="0090625E">
            <w:pPr>
              <w:rPr>
                <w:color w:val="000000"/>
                <w:sz w:val="20"/>
                <w:szCs w:val="20"/>
              </w:rPr>
            </w:pPr>
          </w:p>
        </w:tc>
        <w:tc>
          <w:tcPr>
            <w:tcW w:w="1340" w:type="dxa"/>
            <w:tcBorders>
              <w:top w:val="nil"/>
              <w:left w:val="nil"/>
              <w:bottom w:val="nil"/>
              <w:right w:val="nil"/>
            </w:tcBorders>
            <w:shd w:val="clear" w:color="auto" w:fill="auto"/>
            <w:noWrap/>
            <w:vAlign w:val="bottom"/>
            <w:hideMark/>
          </w:tcPr>
          <w:p w14:paraId="1D487F5A" w14:textId="77777777" w:rsidR="0090625E" w:rsidRPr="00274169" w:rsidRDefault="0090625E">
            <w:pPr>
              <w:rPr>
                <w:color w:val="000000"/>
                <w:sz w:val="20"/>
                <w:szCs w:val="20"/>
              </w:rPr>
            </w:pPr>
          </w:p>
        </w:tc>
        <w:tc>
          <w:tcPr>
            <w:tcW w:w="1180" w:type="dxa"/>
            <w:tcBorders>
              <w:top w:val="nil"/>
              <w:left w:val="nil"/>
              <w:bottom w:val="nil"/>
              <w:right w:val="nil"/>
            </w:tcBorders>
            <w:shd w:val="clear" w:color="auto" w:fill="auto"/>
            <w:noWrap/>
            <w:vAlign w:val="bottom"/>
            <w:hideMark/>
          </w:tcPr>
          <w:p w14:paraId="014A7468" w14:textId="77777777" w:rsidR="0090625E" w:rsidRPr="00274169" w:rsidRDefault="0090625E">
            <w:pPr>
              <w:rPr>
                <w:color w:val="000000"/>
                <w:sz w:val="20"/>
                <w:szCs w:val="20"/>
              </w:rPr>
            </w:pPr>
          </w:p>
        </w:tc>
      </w:tr>
      <w:tr w:rsidR="0090625E" w:rsidRPr="00274169" w14:paraId="4B8606AA" w14:textId="77777777" w:rsidTr="0090625E">
        <w:trPr>
          <w:trHeight w:val="405"/>
        </w:trPr>
        <w:tc>
          <w:tcPr>
            <w:tcW w:w="3980" w:type="dxa"/>
            <w:gridSpan w:val="3"/>
            <w:tcBorders>
              <w:top w:val="nil"/>
              <w:left w:val="nil"/>
              <w:bottom w:val="nil"/>
              <w:right w:val="nil"/>
            </w:tcBorders>
            <w:shd w:val="clear" w:color="auto" w:fill="auto"/>
            <w:noWrap/>
            <w:vAlign w:val="bottom"/>
            <w:hideMark/>
          </w:tcPr>
          <w:p w14:paraId="2D67C8EF" w14:textId="77777777" w:rsidR="0090625E" w:rsidRPr="00274169" w:rsidRDefault="0090625E">
            <w:pPr>
              <w:jc w:val="center"/>
              <w:rPr>
                <w:color w:val="000000"/>
              </w:rPr>
            </w:pPr>
            <w:r w:rsidRPr="00274169">
              <w:rPr>
                <w:color w:val="000000"/>
              </w:rPr>
              <w:t>M</w:t>
            </w:r>
            <w:r w:rsidRPr="00274169">
              <w:rPr>
                <w:color w:val="000000"/>
                <w:vertAlign w:val="subscript"/>
              </w:rPr>
              <w:t>301</w:t>
            </w:r>
            <w:r w:rsidRPr="00274169">
              <w:rPr>
                <w:color w:val="000000"/>
              </w:rPr>
              <w:t>=0,000315*4380*3600/10</w:t>
            </w:r>
            <w:r w:rsidRPr="00274169">
              <w:rPr>
                <w:color w:val="000000"/>
                <w:vertAlign w:val="superscript"/>
              </w:rPr>
              <w:t>6</w:t>
            </w:r>
            <w:r w:rsidRPr="00274169">
              <w:rPr>
                <w:color w:val="000000"/>
              </w:rPr>
              <w:t>=</w:t>
            </w:r>
          </w:p>
        </w:tc>
        <w:tc>
          <w:tcPr>
            <w:tcW w:w="1160" w:type="dxa"/>
            <w:tcBorders>
              <w:top w:val="nil"/>
              <w:left w:val="nil"/>
              <w:bottom w:val="nil"/>
              <w:right w:val="nil"/>
            </w:tcBorders>
            <w:shd w:val="clear" w:color="auto" w:fill="auto"/>
            <w:noWrap/>
            <w:vAlign w:val="bottom"/>
            <w:hideMark/>
          </w:tcPr>
          <w:p w14:paraId="019438E4" w14:textId="77777777" w:rsidR="0090625E" w:rsidRPr="00274169" w:rsidRDefault="0090625E">
            <w:pPr>
              <w:rPr>
                <w:color w:val="000000"/>
              </w:rPr>
            </w:pPr>
            <w:r w:rsidRPr="00274169">
              <w:rPr>
                <w:color w:val="000000"/>
              </w:rPr>
              <w:t>0,0049669</w:t>
            </w:r>
          </w:p>
        </w:tc>
        <w:tc>
          <w:tcPr>
            <w:tcW w:w="960" w:type="dxa"/>
            <w:tcBorders>
              <w:top w:val="nil"/>
              <w:left w:val="nil"/>
              <w:bottom w:val="nil"/>
              <w:right w:val="nil"/>
            </w:tcBorders>
            <w:shd w:val="clear" w:color="auto" w:fill="auto"/>
            <w:noWrap/>
            <w:vAlign w:val="bottom"/>
            <w:hideMark/>
          </w:tcPr>
          <w:p w14:paraId="2E5741EB" w14:textId="77777777" w:rsidR="0090625E" w:rsidRPr="00274169" w:rsidRDefault="0090625E">
            <w:pPr>
              <w:rPr>
                <w:color w:val="000000"/>
              </w:rPr>
            </w:pPr>
            <w:r w:rsidRPr="00274169">
              <w:rPr>
                <w:color w:val="000000"/>
              </w:rPr>
              <w:t>т/год</w:t>
            </w:r>
          </w:p>
        </w:tc>
        <w:tc>
          <w:tcPr>
            <w:tcW w:w="1340" w:type="dxa"/>
            <w:tcBorders>
              <w:top w:val="nil"/>
              <w:left w:val="nil"/>
              <w:bottom w:val="nil"/>
              <w:right w:val="nil"/>
            </w:tcBorders>
            <w:shd w:val="clear" w:color="auto" w:fill="auto"/>
            <w:noWrap/>
            <w:vAlign w:val="bottom"/>
            <w:hideMark/>
          </w:tcPr>
          <w:p w14:paraId="6488ABF6" w14:textId="77777777" w:rsidR="0090625E" w:rsidRPr="00274169" w:rsidRDefault="0090625E">
            <w:pPr>
              <w:rPr>
                <w:color w:val="000000"/>
                <w:sz w:val="20"/>
                <w:szCs w:val="20"/>
              </w:rPr>
            </w:pPr>
          </w:p>
        </w:tc>
        <w:tc>
          <w:tcPr>
            <w:tcW w:w="1180" w:type="dxa"/>
            <w:tcBorders>
              <w:top w:val="nil"/>
              <w:left w:val="nil"/>
              <w:bottom w:val="nil"/>
              <w:right w:val="nil"/>
            </w:tcBorders>
            <w:shd w:val="clear" w:color="auto" w:fill="auto"/>
            <w:noWrap/>
            <w:vAlign w:val="bottom"/>
            <w:hideMark/>
          </w:tcPr>
          <w:p w14:paraId="6A39EEAB" w14:textId="77777777" w:rsidR="0090625E" w:rsidRPr="00274169" w:rsidRDefault="0090625E">
            <w:pPr>
              <w:rPr>
                <w:color w:val="000000"/>
              </w:rPr>
            </w:pPr>
          </w:p>
        </w:tc>
      </w:tr>
      <w:tr w:rsidR="0090625E" w:rsidRPr="00274169" w14:paraId="7C383AE0" w14:textId="77777777" w:rsidTr="0090625E">
        <w:trPr>
          <w:trHeight w:val="255"/>
        </w:trPr>
        <w:tc>
          <w:tcPr>
            <w:tcW w:w="960" w:type="dxa"/>
            <w:tcBorders>
              <w:top w:val="nil"/>
              <w:left w:val="nil"/>
              <w:bottom w:val="nil"/>
              <w:right w:val="nil"/>
            </w:tcBorders>
            <w:shd w:val="clear" w:color="auto" w:fill="auto"/>
            <w:noWrap/>
            <w:vAlign w:val="bottom"/>
            <w:hideMark/>
          </w:tcPr>
          <w:p w14:paraId="6FBA7ADA" w14:textId="77777777" w:rsidR="0090625E" w:rsidRPr="00274169" w:rsidRDefault="0090625E">
            <w:pPr>
              <w:rPr>
                <w:color w:val="000000"/>
                <w:sz w:val="20"/>
                <w:szCs w:val="20"/>
              </w:rPr>
            </w:pPr>
          </w:p>
        </w:tc>
        <w:tc>
          <w:tcPr>
            <w:tcW w:w="1300" w:type="dxa"/>
            <w:tcBorders>
              <w:top w:val="nil"/>
              <w:left w:val="nil"/>
              <w:bottom w:val="nil"/>
              <w:right w:val="nil"/>
            </w:tcBorders>
            <w:shd w:val="clear" w:color="auto" w:fill="auto"/>
            <w:noWrap/>
            <w:vAlign w:val="bottom"/>
            <w:hideMark/>
          </w:tcPr>
          <w:p w14:paraId="6007E7E4" w14:textId="77777777" w:rsidR="0090625E" w:rsidRPr="00274169" w:rsidRDefault="0090625E">
            <w:pPr>
              <w:rPr>
                <w:color w:val="000000"/>
                <w:sz w:val="20"/>
                <w:szCs w:val="20"/>
              </w:rPr>
            </w:pPr>
          </w:p>
        </w:tc>
        <w:tc>
          <w:tcPr>
            <w:tcW w:w="1720" w:type="dxa"/>
            <w:tcBorders>
              <w:top w:val="nil"/>
              <w:left w:val="nil"/>
              <w:bottom w:val="nil"/>
              <w:right w:val="nil"/>
            </w:tcBorders>
            <w:shd w:val="clear" w:color="auto" w:fill="auto"/>
            <w:noWrap/>
            <w:vAlign w:val="bottom"/>
            <w:hideMark/>
          </w:tcPr>
          <w:p w14:paraId="2A5808D8" w14:textId="77777777" w:rsidR="0090625E" w:rsidRPr="00274169" w:rsidRDefault="0090625E">
            <w:pPr>
              <w:rPr>
                <w:color w:val="000000"/>
                <w:sz w:val="20"/>
                <w:szCs w:val="20"/>
              </w:rPr>
            </w:pPr>
          </w:p>
        </w:tc>
        <w:tc>
          <w:tcPr>
            <w:tcW w:w="1160" w:type="dxa"/>
            <w:tcBorders>
              <w:top w:val="nil"/>
              <w:left w:val="nil"/>
              <w:bottom w:val="nil"/>
              <w:right w:val="nil"/>
            </w:tcBorders>
            <w:shd w:val="clear" w:color="auto" w:fill="auto"/>
            <w:noWrap/>
            <w:vAlign w:val="bottom"/>
            <w:hideMark/>
          </w:tcPr>
          <w:p w14:paraId="0E581958" w14:textId="77777777" w:rsidR="0090625E" w:rsidRPr="00274169" w:rsidRDefault="0090625E">
            <w:pPr>
              <w:rPr>
                <w:color w:val="000000"/>
                <w:sz w:val="20"/>
                <w:szCs w:val="20"/>
              </w:rPr>
            </w:pPr>
          </w:p>
        </w:tc>
        <w:tc>
          <w:tcPr>
            <w:tcW w:w="960" w:type="dxa"/>
            <w:tcBorders>
              <w:top w:val="nil"/>
              <w:left w:val="nil"/>
              <w:bottom w:val="nil"/>
              <w:right w:val="nil"/>
            </w:tcBorders>
            <w:shd w:val="clear" w:color="auto" w:fill="auto"/>
            <w:noWrap/>
            <w:vAlign w:val="bottom"/>
            <w:hideMark/>
          </w:tcPr>
          <w:p w14:paraId="64D0F465" w14:textId="77777777" w:rsidR="0090625E" w:rsidRPr="00274169" w:rsidRDefault="0090625E">
            <w:pPr>
              <w:rPr>
                <w:color w:val="000000"/>
                <w:sz w:val="20"/>
                <w:szCs w:val="20"/>
              </w:rPr>
            </w:pPr>
          </w:p>
        </w:tc>
        <w:tc>
          <w:tcPr>
            <w:tcW w:w="1340" w:type="dxa"/>
            <w:tcBorders>
              <w:top w:val="nil"/>
              <w:left w:val="nil"/>
              <w:bottom w:val="nil"/>
              <w:right w:val="nil"/>
            </w:tcBorders>
            <w:shd w:val="clear" w:color="auto" w:fill="auto"/>
            <w:noWrap/>
            <w:vAlign w:val="bottom"/>
            <w:hideMark/>
          </w:tcPr>
          <w:p w14:paraId="3F3CC612" w14:textId="77777777" w:rsidR="0090625E" w:rsidRPr="00274169" w:rsidRDefault="0090625E">
            <w:pPr>
              <w:rPr>
                <w:color w:val="000000"/>
                <w:sz w:val="20"/>
                <w:szCs w:val="20"/>
              </w:rPr>
            </w:pPr>
          </w:p>
        </w:tc>
        <w:tc>
          <w:tcPr>
            <w:tcW w:w="1180" w:type="dxa"/>
            <w:tcBorders>
              <w:top w:val="nil"/>
              <w:left w:val="nil"/>
              <w:bottom w:val="nil"/>
              <w:right w:val="nil"/>
            </w:tcBorders>
            <w:shd w:val="clear" w:color="auto" w:fill="auto"/>
            <w:noWrap/>
            <w:vAlign w:val="bottom"/>
            <w:hideMark/>
          </w:tcPr>
          <w:p w14:paraId="1987724A" w14:textId="77777777" w:rsidR="0090625E" w:rsidRPr="00274169" w:rsidRDefault="0090625E">
            <w:pPr>
              <w:rPr>
                <w:color w:val="000000"/>
                <w:sz w:val="20"/>
                <w:szCs w:val="20"/>
              </w:rPr>
            </w:pPr>
          </w:p>
        </w:tc>
      </w:tr>
      <w:tr w:rsidR="0090625E" w:rsidRPr="00274169" w14:paraId="332F91AC" w14:textId="77777777" w:rsidTr="0090625E">
        <w:trPr>
          <w:trHeight w:val="315"/>
        </w:trPr>
        <w:tc>
          <w:tcPr>
            <w:tcW w:w="8620" w:type="dxa"/>
            <w:gridSpan w:val="7"/>
            <w:tcBorders>
              <w:top w:val="nil"/>
              <w:left w:val="nil"/>
              <w:bottom w:val="nil"/>
              <w:right w:val="nil"/>
            </w:tcBorders>
            <w:shd w:val="clear" w:color="auto" w:fill="auto"/>
            <w:noWrap/>
            <w:vAlign w:val="bottom"/>
            <w:hideMark/>
          </w:tcPr>
          <w:p w14:paraId="143793D8" w14:textId="77777777" w:rsidR="0090625E" w:rsidRPr="00274169" w:rsidRDefault="0090625E">
            <w:pPr>
              <w:rPr>
                <w:b/>
                <w:bCs/>
                <w:color w:val="000000"/>
              </w:rPr>
            </w:pPr>
            <w:r w:rsidRPr="00274169">
              <w:rPr>
                <w:b/>
                <w:bCs/>
                <w:color w:val="000000"/>
              </w:rPr>
              <w:t>Расчет выброса 304 Азота оксид</w:t>
            </w:r>
          </w:p>
        </w:tc>
      </w:tr>
      <w:tr w:rsidR="0090625E" w:rsidRPr="00274169" w14:paraId="305CAFE2" w14:textId="77777777" w:rsidTr="0090625E">
        <w:trPr>
          <w:trHeight w:val="315"/>
        </w:trPr>
        <w:tc>
          <w:tcPr>
            <w:tcW w:w="2260" w:type="dxa"/>
            <w:gridSpan w:val="2"/>
            <w:tcBorders>
              <w:top w:val="nil"/>
              <w:left w:val="nil"/>
              <w:bottom w:val="nil"/>
              <w:right w:val="nil"/>
            </w:tcBorders>
            <w:shd w:val="clear" w:color="auto" w:fill="auto"/>
            <w:noWrap/>
            <w:vAlign w:val="bottom"/>
            <w:hideMark/>
          </w:tcPr>
          <w:p w14:paraId="42F442E9" w14:textId="77777777" w:rsidR="0090625E" w:rsidRPr="00274169" w:rsidRDefault="0090625E">
            <w:pPr>
              <w:rPr>
                <w:color w:val="000000"/>
              </w:rPr>
            </w:pPr>
            <w:r w:rsidRPr="00274169">
              <w:rPr>
                <w:color w:val="000000"/>
              </w:rPr>
              <w:t>Параметры:</w:t>
            </w:r>
          </w:p>
        </w:tc>
        <w:tc>
          <w:tcPr>
            <w:tcW w:w="1720" w:type="dxa"/>
            <w:tcBorders>
              <w:top w:val="nil"/>
              <w:left w:val="nil"/>
              <w:bottom w:val="nil"/>
              <w:right w:val="nil"/>
            </w:tcBorders>
            <w:shd w:val="clear" w:color="auto" w:fill="auto"/>
            <w:noWrap/>
            <w:vAlign w:val="bottom"/>
            <w:hideMark/>
          </w:tcPr>
          <w:p w14:paraId="2FB7ACCD" w14:textId="77777777" w:rsidR="0090625E" w:rsidRPr="00274169" w:rsidRDefault="0090625E">
            <w:pPr>
              <w:rPr>
                <w:color w:val="000000"/>
                <w:sz w:val="20"/>
                <w:szCs w:val="20"/>
              </w:rPr>
            </w:pPr>
          </w:p>
        </w:tc>
        <w:tc>
          <w:tcPr>
            <w:tcW w:w="1160" w:type="dxa"/>
            <w:tcBorders>
              <w:top w:val="nil"/>
              <w:left w:val="nil"/>
              <w:bottom w:val="nil"/>
              <w:right w:val="nil"/>
            </w:tcBorders>
            <w:shd w:val="clear" w:color="auto" w:fill="auto"/>
            <w:noWrap/>
            <w:vAlign w:val="bottom"/>
            <w:hideMark/>
          </w:tcPr>
          <w:p w14:paraId="346D0B3E" w14:textId="77777777" w:rsidR="0090625E" w:rsidRPr="00274169" w:rsidRDefault="0090625E">
            <w:pPr>
              <w:rPr>
                <w:color w:val="000000"/>
                <w:sz w:val="20"/>
                <w:szCs w:val="20"/>
              </w:rPr>
            </w:pPr>
          </w:p>
        </w:tc>
        <w:tc>
          <w:tcPr>
            <w:tcW w:w="960" w:type="dxa"/>
            <w:tcBorders>
              <w:top w:val="nil"/>
              <w:left w:val="nil"/>
              <w:bottom w:val="nil"/>
              <w:right w:val="nil"/>
            </w:tcBorders>
            <w:shd w:val="clear" w:color="auto" w:fill="auto"/>
            <w:noWrap/>
            <w:vAlign w:val="bottom"/>
            <w:hideMark/>
          </w:tcPr>
          <w:p w14:paraId="56550A09" w14:textId="77777777" w:rsidR="0090625E" w:rsidRPr="00274169" w:rsidRDefault="0090625E">
            <w:pPr>
              <w:rPr>
                <w:color w:val="000000"/>
                <w:sz w:val="20"/>
                <w:szCs w:val="20"/>
              </w:rPr>
            </w:pPr>
          </w:p>
        </w:tc>
        <w:tc>
          <w:tcPr>
            <w:tcW w:w="1340" w:type="dxa"/>
            <w:tcBorders>
              <w:top w:val="nil"/>
              <w:left w:val="nil"/>
              <w:bottom w:val="nil"/>
              <w:right w:val="nil"/>
            </w:tcBorders>
            <w:shd w:val="clear" w:color="auto" w:fill="auto"/>
            <w:noWrap/>
            <w:vAlign w:val="bottom"/>
            <w:hideMark/>
          </w:tcPr>
          <w:p w14:paraId="176EE42C" w14:textId="77777777" w:rsidR="0090625E" w:rsidRPr="00274169" w:rsidRDefault="0090625E">
            <w:pPr>
              <w:rPr>
                <w:color w:val="000000"/>
                <w:sz w:val="20"/>
                <w:szCs w:val="20"/>
              </w:rPr>
            </w:pPr>
          </w:p>
        </w:tc>
        <w:tc>
          <w:tcPr>
            <w:tcW w:w="1180" w:type="dxa"/>
            <w:tcBorders>
              <w:top w:val="nil"/>
              <w:left w:val="nil"/>
              <w:bottom w:val="nil"/>
              <w:right w:val="nil"/>
            </w:tcBorders>
            <w:shd w:val="clear" w:color="auto" w:fill="auto"/>
            <w:noWrap/>
            <w:vAlign w:val="bottom"/>
            <w:hideMark/>
          </w:tcPr>
          <w:p w14:paraId="14342ADA" w14:textId="77777777" w:rsidR="0090625E" w:rsidRPr="00274169" w:rsidRDefault="0090625E">
            <w:pPr>
              <w:rPr>
                <w:color w:val="000000"/>
                <w:sz w:val="20"/>
                <w:szCs w:val="20"/>
              </w:rPr>
            </w:pPr>
          </w:p>
        </w:tc>
      </w:tr>
      <w:tr w:rsidR="0090625E" w:rsidRPr="00274169" w14:paraId="2DA37707" w14:textId="77777777" w:rsidTr="0090625E">
        <w:trPr>
          <w:trHeight w:val="315"/>
        </w:trPr>
        <w:tc>
          <w:tcPr>
            <w:tcW w:w="6100" w:type="dxa"/>
            <w:gridSpan w:val="5"/>
            <w:tcBorders>
              <w:top w:val="nil"/>
              <w:left w:val="nil"/>
              <w:bottom w:val="nil"/>
              <w:right w:val="nil"/>
            </w:tcBorders>
            <w:shd w:val="clear" w:color="auto" w:fill="auto"/>
            <w:noWrap/>
            <w:vAlign w:val="bottom"/>
            <w:hideMark/>
          </w:tcPr>
          <w:p w14:paraId="6ED43DE7" w14:textId="77777777" w:rsidR="0090625E" w:rsidRPr="00274169" w:rsidRDefault="0090625E">
            <w:pPr>
              <w:rPr>
                <w:color w:val="000000"/>
              </w:rPr>
            </w:pPr>
            <w:r w:rsidRPr="00274169">
              <w:rPr>
                <w:color w:val="000000"/>
              </w:rPr>
              <w:t>G - фактический выброс i-</w:t>
            </w:r>
            <w:proofErr w:type="spellStart"/>
            <w:r w:rsidRPr="00274169">
              <w:rPr>
                <w:color w:val="000000"/>
              </w:rPr>
              <w:t>го</w:t>
            </w:r>
            <w:proofErr w:type="spellEnd"/>
            <w:r w:rsidRPr="00274169">
              <w:rPr>
                <w:color w:val="000000"/>
              </w:rPr>
              <w:t xml:space="preserve"> в-</w:t>
            </w:r>
            <w:proofErr w:type="spellStart"/>
            <w:r w:rsidRPr="00274169">
              <w:rPr>
                <w:color w:val="000000"/>
              </w:rPr>
              <w:t>ва</w:t>
            </w:r>
            <w:proofErr w:type="spellEnd"/>
            <w:r w:rsidRPr="00274169">
              <w:rPr>
                <w:color w:val="000000"/>
              </w:rPr>
              <w:t>, г/с</w:t>
            </w:r>
          </w:p>
        </w:tc>
        <w:tc>
          <w:tcPr>
            <w:tcW w:w="1340" w:type="dxa"/>
            <w:tcBorders>
              <w:top w:val="nil"/>
              <w:left w:val="nil"/>
              <w:bottom w:val="nil"/>
              <w:right w:val="nil"/>
            </w:tcBorders>
            <w:shd w:val="clear" w:color="auto" w:fill="auto"/>
            <w:noWrap/>
            <w:vAlign w:val="bottom"/>
            <w:hideMark/>
          </w:tcPr>
          <w:p w14:paraId="5F57A7B9" w14:textId="77777777" w:rsidR="0090625E" w:rsidRPr="00274169" w:rsidRDefault="0090625E">
            <w:pPr>
              <w:rPr>
                <w:color w:val="000000"/>
              </w:rPr>
            </w:pPr>
          </w:p>
        </w:tc>
        <w:tc>
          <w:tcPr>
            <w:tcW w:w="1180" w:type="dxa"/>
            <w:tcBorders>
              <w:top w:val="nil"/>
              <w:left w:val="nil"/>
              <w:bottom w:val="nil"/>
              <w:right w:val="nil"/>
            </w:tcBorders>
            <w:shd w:val="clear" w:color="auto" w:fill="auto"/>
            <w:noWrap/>
            <w:vAlign w:val="bottom"/>
            <w:hideMark/>
          </w:tcPr>
          <w:p w14:paraId="40CA581F" w14:textId="77777777" w:rsidR="0090625E" w:rsidRPr="00274169" w:rsidRDefault="0090625E">
            <w:pPr>
              <w:rPr>
                <w:color w:val="000000"/>
              </w:rPr>
            </w:pPr>
          </w:p>
        </w:tc>
      </w:tr>
      <w:tr w:rsidR="0090625E" w:rsidRPr="00274169" w14:paraId="05BE6211" w14:textId="77777777" w:rsidTr="0090625E">
        <w:trPr>
          <w:trHeight w:val="315"/>
        </w:trPr>
        <w:tc>
          <w:tcPr>
            <w:tcW w:w="960" w:type="dxa"/>
            <w:tcBorders>
              <w:top w:val="nil"/>
              <w:left w:val="nil"/>
              <w:bottom w:val="nil"/>
              <w:right w:val="nil"/>
            </w:tcBorders>
            <w:shd w:val="clear" w:color="auto" w:fill="auto"/>
            <w:noWrap/>
            <w:vAlign w:val="bottom"/>
            <w:hideMark/>
          </w:tcPr>
          <w:p w14:paraId="731A123E" w14:textId="77777777" w:rsidR="0090625E" w:rsidRPr="00274169" w:rsidRDefault="0090625E" w:rsidP="0090625E">
            <w:pPr>
              <w:jc w:val="right"/>
              <w:rPr>
                <w:color w:val="000000"/>
              </w:rPr>
            </w:pPr>
            <w:r w:rsidRPr="00274169">
              <w:rPr>
                <w:color w:val="000000"/>
              </w:rPr>
              <w:t>G</w:t>
            </w:r>
            <w:r w:rsidRPr="00274169">
              <w:rPr>
                <w:color w:val="000000"/>
                <w:sz w:val="16"/>
                <w:szCs w:val="16"/>
              </w:rPr>
              <w:t>30</w:t>
            </w:r>
            <w:r w:rsidRPr="00274169">
              <w:rPr>
                <w:color w:val="000000"/>
                <w:sz w:val="16"/>
                <w:szCs w:val="16"/>
                <w:lang w:val="en-US"/>
              </w:rPr>
              <w:t>4</w:t>
            </w:r>
            <w:r w:rsidRPr="00274169">
              <w:rPr>
                <w:color w:val="000000"/>
              </w:rPr>
              <w:t xml:space="preserve"> = </w:t>
            </w:r>
          </w:p>
        </w:tc>
        <w:tc>
          <w:tcPr>
            <w:tcW w:w="1300" w:type="dxa"/>
            <w:tcBorders>
              <w:top w:val="nil"/>
              <w:left w:val="nil"/>
              <w:bottom w:val="nil"/>
              <w:right w:val="nil"/>
            </w:tcBorders>
            <w:shd w:val="clear" w:color="auto" w:fill="auto"/>
            <w:noWrap/>
            <w:vAlign w:val="center"/>
            <w:hideMark/>
          </w:tcPr>
          <w:p w14:paraId="4A3AD866" w14:textId="77777777" w:rsidR="0090625E" w:rsidRPr="00274169" w:rsidRDefault="0090625E">
            <w:pPr>
              <w:jc w:val="right"/>
              <w:rPr>
                <w:color w:val="000000"/>
              </w:rPr>
            </w:pPr>
            <w:r w:rsidRPr="00274169">
              <w:rPr>
                <w:color w:val="000000"/>
              </w:rPr>
              <w:t>0,00004900</w:t>
            </w:r>
          </w:p>
        </w:tc>
        <w:tc>
          <w:tcPr>
            <w:tcW w:w="1720" w:type="dxa"/>
            <w:tcBorders>
              <w:top w:val="nil"/>
              <w:left w:val="nil"/>
              <w:bottom w:val="nil"/>
              <w:right w:val="nil"/>
            </w:tcBorders>
            <w:shd w:val="clear" w:color="auto" w:fill="auto"/>
            <w:noWrap/>
            <w:vAlign w:val="bottom"/>
            <w:hideMark/>
          </w:tcPr>
          <w:p w14:paraId="4E8C8EE8" w14:textId="77777777" w:rsidR="0090625E" w:rsidRPr="00274169" w:rsidRDefault="0090625E">
            <w:pPr>
              <w:rPr>
                <w:color w:val="000000"/>
              </w:rPr>
            </w:pPr>
            <w:r w:rsidRPr="00274169">
              <w:rPr>
                <w:color w:val="000000"/>
              </w:rPr>
              <w:t>г/с</w:t>
            </w:r>
          </w:p>
        </w:tc>
        <w:tc>
          <w:tcPr>
            <w:tcW w:w="1160" w:type="dxa"/>
            <w:tcBorders>
              <w:top w:val="nil"/>
              <w:left w:val="nil"/>
              <w:bottom w:val="nil"/>
              <w:right w:val="nil"/>
            </w:tcBorders>
            <w:shd w:val="clear" w:color="auto" w:fill="auto"/>
            <w:noWrap/>
            <w:vAlign w:val="bottom"/>
            <w:hideMark/>
          </w:tcPr>
          <w:p w14:paraId="0153298F" w14:textId="77777777" w:rsidR="0090625E" w:rsidRPr="00274169" w:rsidRDefault="0090625E">
            <w:pPr>
              <w:rPr>
                <w:color w:val="000000"/>
                <w:sz w:val="20"/>
                <w:szCs w:val="20"/>
              </w:rPr>
            </w:pPr>
          </w:p>
        </w:tc>
        <w:tc>
          <w:tcPr>
            <w:tcW w:w="960" w:type="dxa"/>
            <w:tcBorders>
              <w:top w:val="nil"/>
              <w:left w:val="nil"/>
              <w:bottom w:val="nil"/>
              <w:right w:val="nil"/>
            </w:tcBorders>
            <w:shd w:val="clear" w:color="auto" w:fill="auto"/>
            <w:noWrap/>
            <w:vAlign w:val="bottom"/>
            <w:hideMark/>
          </w:tcPr>
          <w:p w14:paraId="6E6E0D2A" w14:textId="77777777" w:rsidR="0090625E" w:rsidRPr="00274169" w:rsidRDefault="0090625E">
            <w:pPr>
              <w:rPr>
                <w:color w:val="000000"/>
                <w:sz w:val="20"/>
                <w:szCs w:val="20"/>
              </w:rPr>
            </w:pPr>
          </w:p>
        </w:tc>
        <w:tc>
          <w:tcPr>
            <w:tcW w:w="1340" w:type="dxa"/>
            <w:tcBorders>
              <w:top w:val="nil"/>
              <w:left w:val="nil"/>
              <w:bottom w:val="nil"/>
              <w:right w:val="nil"/>
            </w:tcBorders>
            <w:shd w:val="clear" w:color="auto" w:fill="auto"/>
            <w:noWrap/>
            <w:vAlign w:val="bottom"/>
            <w:hideMark/>
          </w:tcPr>
          <w:p w14:paraId="0EFC09A2" w14:textId="77777777" w:rsidR="0090625E" w:rsidRPr="00274169" w:rsidRDefault="0090625E">
            <w:pPr>
              <w:rPr>
                <w:color w:val="000000"/>
                <w:sz w:val="20"/>
                <w:szCs w:val="20"/>
              </w:rPr>
            </w:pPr>
          </w:p>
        </w:tc>
        <w:tc>
          <w:tcPr>
            <w:tcW w:w="1180" w:type="dxa"/>
            <w:tcBorders>
              <w:top w:val="nil"/>
              <w:left w:val="nil"/>
              <w:bottom w:val="nil"/>
              <w:right w:val="nil"/>
            </w:tcBorders>
            <w:shd w:val="clear" w:color="auto" w:fill="auto"/>
            <w:noWrap/>
            <w:vAlign w:val="bottom"/>
            <w:hideMark/>
          </w:tcPr>
          <w:p w14:paraId="760A5727" w14:textId="77777777" w:rsidR="0090625E" w:rsidRPr="00274169" w:rsidRDefault="0090625E">
            <w:pPr>
              <w:rPr>
                <w:color w:val="000000"/>
              </w:rPr>
            </w:pPr>
          </w:p>
        </w:tc>
      </w:tr>
      <w:tr w:rsidR="0090625E" w:rsidRPr="00274169" w14:paraId="797F21C2" w14:textId="77777777" w:rsidTr="0090625E">
        <w:trPr>
          <w:trHeight w:val="315"/>
        </w:trPr>
        <w:tc>
          <w:tcPr>
            <w:tcW w:w="3980" w:type="dxa"/>
            <w:gridSpan w:val="3"/>
            <w:tcBorders>
              <w:top w:val="nil"/>
              <w:left w:val="nil"/>
              <w:bottom w:val="nil"/>
              <w:right w:val="nil"/>
            </w:tcBorders>
            <w:shd w:val="clear" w:color="auto" w:fill="auto"/>
            <w:noWrap/>
            <w:vAlign w:val="bottom"/>
            <w:hideMark/>
          </w:tcPr>
          <w:p w14:paraId="73C4D30E" w14:textId="77777777" w:rsidR="0090625E" w:rsidRPr="00274169" w:rsidRDefault="0090625E">
            <w:pPr>
              <w:jc w:val="center"/>
              <w:rPr>
                <w:color w:val="000000"/>
              </w:rPr>
            </w:pPr>
            <w:r w:rsidRPr="00274169">
              <w:rPr>
                <w:color w:val="000000"/>
              </w:rPr>
              <w:t>Т – время работы, ч/год</w:t>
            </w:r>
          </w:p>
        </w:tc>
        <w:tc>
          <w:tcPr>
            <w:tcW w:w="3460" w:type="dxa"/>
            <w:gridSpan w:val="3"/>
            <w:tcBorders>
              <w:top w:val="nil"/>
              <w:left w:val="nil"/>
              <w:bottom w:val="nil"/>
              <w:right w:val="nil"/>
            </w:tcBorders>
            <w:shd w:val="clear" w:color="auto" w:fill="auto"/>
            <w:noWrap/>
            <w:vAlign w:val="bottom"/>
            <w:hideMark/>
          </w:tcPr>
          <w:p w14:paraId="60E1B8B8" w14:textId="77777777" w:rsidR="0090625E" w:rsidRPr="00274169" w:rsidRDefault="0090625E">
            <w:pPr>
              <w:jc w:val="center"/>
              <w:rPr>
                <w:b/>
                <w:bCs/>
                <w:color w:val="000000"/>
              </w:rPr>
            </w:pPr>
            <w:r w:rsidRPr="00274169">
              <w:rPr>
                <w:b/>
                <w:bCs/>
                <w:color w:val="000000"/>
              </w:rPr>
              <w:t>Расчетные формулы:</w:t>
            </w:r>
          </w:p>
        </w:tc>
        <w:tc>
          <w:tcPr>
            <w:tcW w:w="1180" w:type="dxa"/>
            <w:tcBorders>
              <w:top w:val="nil"/>
              <w:left w:val="nil"/>
              <w:bottom w:val="nil"/>
              <w:right w:val="nil"/>
            </w:tcBorders>
            <w:shd w:val="clear" w:color="auto" w:fill="auto"/>
            <w:noWrap/>
            <w:vAlign w:val="bottom"/>
            <w:hideMark/>
          </w:tcPr>
          <w:p w14:paraId="4E7855C4" w14:textId="77777777" w:rsidR="0090625E" w:rsidRPr="00274169" w:rsidRDefault="0090625E">
            <w:pPr>
              <w:rPr>
                <w:color w:val="000000"/>
                <w:sz w:val="20"/>
                <w:szCs w:val="20"/>
              </w:rPr>
            </w:pPr>
          </w:p>
        </w:tc>
      </w:tr>
      <w:tr w:rsidR="0090625E" w:rsidRPr="00274169" w14:paraId="2616AA9A" w14:textId="77777777" w:rsidTr="0090625E">
        <w:trPr>
          <w:trHeight w:val="375"/>
        </w:trPr>
        <w:tc>
          <w:tcPr>
            <w:tcW w:w="960" w:type="dxa"/>
            <w:tcBorders>
              <w:top w:val="nil"/>
              <w:left w:val="nil"/>
              <w:bottom w:val="nil"/>
              <w:right w:val="nil"/>
            </w:tcBorders>
            <w:shd w:val="clear" w:color="auto" w:fill="auto"/>
            <w:noWrap/>
            <w:vAlign w:val="bottom"/>
            <w:hideMark/>
          </w:tcPr>
          <w:p w14:paraId="1D3EFC5A" w14:textId="77777777" w:rsidR="0090625E" w:rsidRPr="00274169" w:rsidRDefault="0090625E">
            <w:pPr>
              <w:jc w:val="right"/>
              <w:rPr>
                <w:color w:val="000000"/>
              </w:rPr>
            </w:pPr>
            <w:r w:rsidRPr="00274169">
              <w:rPr>
                <w:color w:val="000000"/>
              </w:rPr>
              <w:t xml:space="preserve">Т = </w:t>
            </w:r>
          </w:p>
        </w:tc>
        <w:tc>
          <w:tcPr>
            <w:tcW w:w="1300" w:type="dxa"/>
            <w:tcBorders>
              <w:top w:val="nil"/>
              <w:left w:val="nil"/>
              <w:bottom w:val="nil"/>
              <w:right w:val="nil"/>
            </w:tcBorders>
            <w:shd w:val="clear" w:color="auto" w:fill="auto"/>
            <w:noWrap/>
            <w:vAlign w:val="bottom"/>
            <w:hideMark/>
          </w:tcPr>
          <w:p w14:paraId="1463B954" w14:textId="77777777" w:rsidR="0090625E" w:rsidRPr="00274169" w:rsidRDefault="0090625E">
            <w:pPr>
              <w:rPr>
                <w:color w:val="000000"/>
              </w:rPr>
            </w:pPr>
            <w:r w:rsidRPr="00274169">
              <w:rPr>
                <w:color w:val="000000"/>
              </w:rPr>
              <w:t>4380</w:t>
            </w:r>
          </w:p>
        </w:tc>
        <w:tc>
          <w:tcPr>
            <w:tcW w:w="1720" w:type="dxa"/>
            <w:tcBorders>
              <w:top w:val="nil"/>
              <w:left w:val="nil"/>
              <w:bottom w:val="nil"/>
              <w:right w:val="nil"/>
            </w:tcBorders>
            <w:shd w:val="clear" w:color="auto" w:fill="auto"/>
            <w:noWrap/>
            <w:vAlign w:val="bottom"/>
            <w:hideMark/>
          </w:tcPr>
          <w:p w14:paraId="50C97A92" w14:textId="77777777" w:rsidR="0090625E" w:rsidRPr="00274169" w:rsidRDefault="0090625E">
            <w:pPr>
              <w:rPr>
                <w:color w:val="000000"/>
                <w:sz w:val="20"/>
                <w:szCs w:val="20"/>
              </w:rPr>
            </w:pPr>
          </w:p>
        </w:tc>
        <w:tc>
          <w:tcPr>
            <w:tcW w:w="3460" w:type="dxa"/>
            <w:gridSpan w:val="3"/>
            <w:tcBorders>
              <w:top w:val="nil"/>
              <w:left w:val="nil"/>
              <w:bottom w:val="nil"/>
              <w:right w:val="nil"/>
            </w:tcBorders>
            <w:shd w:val="clear" w:color="auto" w:fill="auto"/>
            <w:noWrap/>
            <w:vAlign w:val="bottom"/>
            <w:hideMark/>
          </w:tcPr>
          <w:p w14:paraId="5C700F93" w14:textId="77777777" w:rsidR="0090625E" w:rsidRPr="00274169" w:rsidRDefault="0090625E">
            <w:pPr>
              <w:jc w:val="center"/>
              <w:rPr>
                <w:i/>
                <w:iCs/>
                <w:color w:val="000000"/>
              </w:rPr>
            </w:pPr>
            <w:r w:rsidRPr="00274169">
              <w:rPr>
                <w:i/>
                <w:iCs/>
                <w:color w:val="000000"/>
              </w:rPr>
              <w:t>M(т/г)=G*T*3600/10</w:t>
            </w:r>
            <w:r w:rsidRPr="00274169">
              <w:rPr>
                <w:i/>
                <w:iCs/>
                <w:color w:val="000000"/>
                <w:vertAlign w:val="superscript"/>
              </w:rPr>
              <w:t>6</w:t>
            </w:r>
          </w:p>
        </w:tc>
        <w:tc>
          <w:tcPr>
            <w:tcW w:w="1180" w:type="dxa"/>
            <w:tcBorders>
              <w:top w:val="nil"/>
              <w:left w:val="nil"/>
              <w:bottom w:val="nil"/>
              <w:right w:val="nil"/>
            </w:tcBorders>
            <w:shd w:val="clear" w:color="auto" w:fill="auto"/>
            <w:noWrap/>
            <w:vAlign w:val="bottom"/>
            <w:hideMark/>
          </w:tcPr>
          <w:p w14:paraId="521260C1" w14:textId="77777777" w:rsidR="0090625E" w:rsidRPr="00274169" w:rsidRDefault="0090625E">
            <w:pPr>
              <w:rPr>
                <w:color w:val="000000"/>
                <w:sz w:val="20"/>
                <w:szCs w:val="20"/>
              </w:rPr>
            </w:pPr>
          </w:p>
        </w:tc>
      </w:tr>
      <w:tr w:rsidR="0090625E" w:rsidRPr="00274169" w14:paraId="22A2AA58" w14:textId="77777777" w:rsidTr="0090625E">
        <w:trPr>
          <w:trHeight w:val="255"/>
        </w:trPr>
        <w:tc>
          <w:tcPr>
            <w:tcW w:w="960" w:type="dxa"/>
            <w:tcBorders>
              <w:top w:val="nil"/>
              <w:left w:val="nil"/>
              <w:bottom w:val="nil"/>
              <w:right w:val="nil"/>
            </w:tcBorders>
            <w:shd w:val="clear" w:color="auto" w:fill="auto"/>
            <w:noWrap/>
            <w:vAlign w:val="bottom"/>
            <w:hideMark/>
          </w:tcPr>
          <w:p w14:paraId="4E9B8B4B" w14:textId="77777777" w:rsidR="0090625E" w:rsidRPr="00274169" w:rsidRDefault="0090625E">
            <w:pPr>
              <w:rPr>
                <w:color w:val="000000"/>
                <w:sz w:val="20"/>
                <w:szCs w:val="20"/>
              </w:rPr>
            </w:pPr>
          </w:p>
        </w:tc>
        <w:tc>
          <w:tcPr>
            <w:tcW w:w="1300" w:type="dxa"/>
            <w:tcBorders>
              <w:top w:val="nil"/>
              <w:left w:val="nil"/>
              <w:bottom w:val="nil"/>
              <w:right w:val="nil"/>
            </w:tcBorders>
            <w:shd w:val="clear" w:color="auto" w:fill="auto"/>
            <w:noWrap/>
            <w:vAlign w:val="bottom"/>
            <w:hideMark/>
          </w:tcPr>
          <w:p w14:paraId="403BA2AC" w14:textId="77777777" w:rsidR="0090625E" w:rsidRPr="00274169" w:rsidRDefault="0090625E">
            <w:pPr>
              <w:rPr>
                <w:color w:val="000000"/>
                <w:sz w:val="20"/>
                <w:szCs w:val="20"/>
              </w:rPr>
            </w:pPr>
          </w:p>
        </w:tc>
        <w:tc>
          <w:tcPr>
            <w:tcW w:w="1720" w:type="dxa"/>
            <w:tcBorders>
              <w:top w:val="nil"/>
              <w:left w:val="nil"/>
              <w:bottom w:val="nil"/>
              <w:right w:val="nil"/>
            </w:tcBorders>
            <w:shd w:val="clear" w:color="auto" w:fill="auto"/>
            <w:noWrap/>
            <w:vAlign w:val="bottom"/>
            <w:hideMark/>
          </w:tcPr>
          <w:p w14:paraId="4ADC85F0" w14:textId="77777777" w:rsidR="0090625E" w:rsidRPr="00274169" w:rsidRDefault="0090625E">
            <w:pPr>
              <w:rPr>
                <w:color w:val="000000"/>
                <w:sz w:val="20"/>
                <w:szCs w:val="20"/>
              </w:rPr>
            </w:pPr>
          </w:p>
        </w:tc>
        <w:tc>
          <w:tcPr>
            <w:tcW w:w="1160" w:type="dxa"/>
            <w:tcBorders>
              <w:top w:val="nil"/>
              <w:left w:val="nil"/>
              <w:bottom w:val="nil"/>
              <w:right w:val="nil"/>
            </w:tcBorders>
            <w:shd w:val="clear" w:color="auto" w:fill="auto"/>
            <w:noWrap/>
            <w:vAlign w:val="bottom"/>
            <w:hideMark/>
          </w:tcPr>
          <w:p w14:paraId="090B1FC8" w14:textId="77777777" w:rsidR="0090625E" w:rsidRPr="00274169" w:rsidRDefault="0090625E">
            <w:pPr>
              <w:rPr>
                <w:color w:val="000000"/>
                <w:sz w:val="20"/>
                <w:szCs w:val="20"/>
              </w:rPr>
            </w:pPr>
          </w:p>
        </w:tc>
        <w:tc>
          <w:tcPr>
            <w:tcW w:w="960" w:type="dxa"/>
            <w:tcBorders>
              <w:top w:val="nil"/>
              <w:left w:val="nil"/>
              <w:bottom w:val="nil"/>
              <w:right w:val="nil"/>
            </w:tcBorders>
            <w:shd w:val="clear" w:color="auto" w:fill="auto"/>
            <w:noWrap/>
            <w:vAlign w:val="bottom"/>
            <w:hideMark/>
          </w:tcPr>
          <w:p w14:paraId="0ACEFC19" w14:textId="77777777" w:rsidR="0090625E" w:rsidRPr="00274169" w:rsidRDefault="0090625E">
            <w:pPr>
              <w:rPr>
                <w:color w:val="000000"/>
                <w:sz w:val="20"/>
                <w:szCs w:val="20"/>
              </w:rPr>
            </w:pPr>
          </w:p>
        </w:tc>
        <w:tc>
          <w:tcPr>
            <w:tcW w:w="1340" w:type="dxa"/>
            <w:tcBorders>
              <w:top w:val="nil"/>
              <w:left w:val="nil"/>
              <w:bottom w:val="nil"/>
              <w:right w:val="nil"/>
            </w:tcBorders>
            <w:shd w:val="clear" w:color="auto" w:fill="auto"/>
            <w:noWrap/>
            <w:vAlign w:val="bottom"/>
            <w:hideMark/>
          </w:tcPr>
          <w:p w14:paraId="41AA06A6" w14:textId="77777777" w:rsidR="0090625E" w:rsidRPr="00274169" w:rsidRDefault="0090625E">
            <w:pPr>
              <w:rPr>
                <w:color w:val="000000"/>
                <w:sz w:val="20"/>
                <w:szCs w:val="20"/>
              </w:rPr>
            </w:pPr>
          </w:p>
        </w:tc>
        <w:tc>
          <w:tcPr>
            <w:tcW w:w="1180" w:type="dxa"/>
            <w:tcBorders>
              <w:top w:val="nil"/>
              <w:left w:val="nil"/>
              <w:bottom w:val="nil"/>
              <w:right w:val="nil"/>
            </w:tcBorders>
            <w:shd w:val="clear" w:color="auto" w:fill="auto"/>
            <w:noWrap/>
            <w:vAlign w:val="bottom"/>
            <w:hideMark/>
          </w:tcPr>
          <w:p w14:paraId="32CDF7A8" w14:textId="77777777" w:rsidR="0090625E" w:rsidRPr="00274169" w:rsidRDefault="0090625E">
            <w:pPr>
              <w:rPr>
                <w:color w:val="000000"/>
                <w:sz w:val="20"/>
                <w:szCs w:val="20"/>
              </w:rPr>
            </w:pPr>
          </w:p>
        </w:tc>
      </w:tr>
      <w:tr w:rsidR="0090625E" w:rsidRPr="00274169" w14:paraId="1D314A4F" w14:textId="77777777" w:rsidTr="0090625E">
        <w:trPr>
          <w:trHeight w:val="405"/>
        </w:trPr>
        <w:tc>
          <w:tcPr>
            <w:tcW w:w="3980" w:type="dxa"/>
            <w:gridSpan w:val="3"/>
            <w:tcBorders>
              <w:top w:val="nil"/>
              <w:left w:val="nil"/>
              <w:bottom w:val="nil"/>
              <w:right w:val="nil"/>
            </w:tcBorders>
            <w:shd w:val="clear" w:color="auto" w:fill="auto"/>
            <w:noWrap/>
            <w:vAlign w:val="bottom"/>
            <w:hideMark/>
          </w:tcPr>
          <w:p w14:paraId="556DC24A" w14:textId="77777777" w:rsidR="0090625E" w:rsidRPr="00274169" w:rsidRDefault="0090625E">
            <w:pPr>
              <w:jc w:val="center"/>
              <w:rPr>
                <w:color w:val="000000"/>
              </w:rPr>
            </w:pPr>
            <w:r w:rsidRPr="00274169">
              <w:rPr>
                <w:color w:val="000000"/>
              </w:rPr>
              <w:t>M</w:t>
            </w:r>
            <w:r w:rsidRPr="00274169">
              <w:rPr>
                <w:color w:val="000000"/>
                <w:vertAlign w:val="subscript"/>
              </w:rPr>
              <w:t>304</w:t>
            </w:r>
            <w:r w:rsidRPr="00274169">
              <w:rPr>
                <w:color w:val="000000"/>
              </w:rPr>
              <w:t>=0,000049*4380*3600/10</w:t>
            </w:r>
            <w:r w:rsidRPr="00274169">
              <w:rPr>
                <w:color w:val="000000"/>
                <w:vertAlign w:val="superscript"/>
              </w:rPr>
              <w:t>6</w:t>
            </w:r>
            <w:r w:rsidRPr="00274169">
              <w:rPr>
                <w:color w:val="000000"/>
              </w:rPr>
              <w:t>=</w:t>
            </w:r>
          </w:p>
        </w:tc>
        <w:tc>
          <w:tcPr>
            <w:tcW w:w="1160" w:type="dxa"/>
            <w:tcBorders>
              <w:top w:val="nil"/>
              <w:left w:val="nil"/>
              <w:bottom w:val="nil"/>
              <w:right w:val="nil"/>
            </w:tcBorders>
            <w:shd w:val="clear" w:color="auto" w:fill="auto"/>
            <w:noWrap/>
            <w:vAlign w:val="bottom"/>
            <w:hideMark/>
          </w:tcPr>
          <w:p w14:paraId="6EC3864B" w14:textId="77777777" w:rsidR="0090625E" w:rsidRPr="00274169" w:rsidRDefault="0090625E">
            <w:pPr>
              <w:rPr>
                <w:color w:val="000000"/>
              </w:rPr>
            </w:pPr>
            <w:r w:rsidRPr="00274169">
              <w:rPr>
                <w:color w:val="000000"/>
              </w:rPr>
              <w:t>0,0007726</w:t>
            </w:r>
          </w:p>
        </w:tc>
        <w:tc>
          <w:tcPr>
            <w:tcW w:w="960" w:type="dxa"/>
            <w:tcBorders>
              <w:top w:val="nil"/>
              <w:left w:val="nil"/>
              <w:bottom w:val="nil"/>
              <w:right w:val="nil"/>
            </w:tcBorders>
            <w:shd w:val="clear" w:color="auto" w:fill="auto"/>
            <w:noWrap/>
            <w:vAlign w:val="bottom"/>
            <w:hideMark/>
          </w:tcPr>
          <w:p w14:paraId="5E03DD49" w14:textId="77777777" w:rsidR="0090625E" w:rsidRPr="00274169" w:rsidRDefault="0090625E">
            <w:pPr>
              <w:rPr>
                <w:color w:val="000000"/>
              </w:rPr>
            </w:pPr>
            <w:r w:rsidRPr="00274169">
              <w:rPr>
                <w:color w:val="000000"/>
              </w:rPr>
              <w:t>т/год</w:t>
            </w:r>
          </w:p>
        </w:tc>
        <w:tc>
          <w:tcPr>
            <w:tcW w:w="1340" w:type="dxa"/>
            <w:tcBorders>
              <w:top w:val="nil"/>
              <w:left w:val="nil"/>
              <w:bottom w:val="nil"/>
              <w:right w:val="nil"/>
            </w:tcBorders>
            <w:shd w:val="clear" w:color="auto" w:fill="auto"/>
            <w:noWrap/>
            <w:vAlign w:val="bottom"/>
            <w:hideMark/>
          </w:tcPr>
          <w:p w14:paraId="554D250A" w14:textId="77777777" w:rsidR="0090625E" w:rsidRPr="00274169" w:rsidRDefault="0090625E">
            <w:pPr>
              <w:rPr>
                <w:color w:val="000000"/>
                <w:sz w:val="20"/>
                <w:szCs w:val="20"/>
              </w:rPr>
            </w:pPr>
          </w:p>
        </w:tc>
        <w:tc>
          <w:tcPr>
            <w:tcW w:w="1180" w:type="dxa"/>
            <w:tcBorders>
              <w:top w:val="nil"/>
              <w:left w:val="nil"/>
              <w:bottom w:val="nil"/>
              <w:right w:val="nil"/>
            </w:tcBorders>
            <w:shd w:val="clear" w:color="auto" w:fill="auto"/>
            <w:noWrap/>
            <w:vAlign w:val="bottom"/>
            <w:hideMark/>
          </w:tcPr>
          <w:p w14:paraId="0B92E394" w14:textId="77777777" w:rsidR="0090625E" w:rsidRPr="00274169" w:rsidRDefault="0090625E">
            <w:pPr>
              <w:rPr>
                <w:color w:val="000000"/>
              </w:rPr>
            </w:pPr>
          </w:p>
        </w:tc>
      </w:tr>
      <w:tr w:rsidR="0090625E" w:rsidRPr="00274169" w14:paraId="68969D2B" w14:textId="77777777" w:rsidTr="0090625E">
        <w:trPr>
          <w:trHeight w:val="255"/>
        </w:trPr>
        <w:tc>
          <w:tcPr>
            <w:tcW w:w="960" w:type="dxa"/>
            <w:tcBorders>
              <w:top w:val="nil"/>
              <w:left w:val="nil"/>
              <w:bottom w:val="nil"/>
              <w:right w:val="nil"/>
            </w:tcBorders>
            <w:shd w:val="clear" w:color="auto" w:fill="auto"/>
            <w:noWrap/>
            <w:vAlign w:val="bottom"/>
            <w:hideMark/>
          </w:tcPr>
          <w:p w14:paraId="06FC6C41" w14:textId="77777777" w:rsidR="0090625E" w:rsidRPr="00274169" w:rsidRDefault="0090625E">
            <w:pPr>
              <w:rPr>
                <w:color w:val="000000"/>
                <w:sz w:val="20"/>
                <w:szCs w:val="20"/>
              </w:rPr>
            </w:pPr>
          </w:p>
        </w:tc>
        <w:tc>
          <w:tcPr>
            <w:tcW w:w="1300" w:type="dxa"/>
            <w:tcBorders>
              <w:top w:val="nil"/>
              <w:left w:val="nil"/>
              <w:bottom w:val="nil"/>
              <w:right w:val="nil"/>
            </w:tcBorders>
            <w:shd w:val="clear" w:color="auto" w:fill="auto"/>
            <w:noWrap/>
            <w:vAlign w:val="bottom"/>
            <w:hideMark/>
          </w:tcPr>
          <w:p w14:paraId="1CD1ABE5" w14:textId="77777777" w:rsidR="0090625E" w:rsidRPr="00274169" w:rsidRDefault="0090625E">
            <w:pPr>
              <w:rPr>
                <w:color w:val="000000"/>
                <w:sz w:val="20"/>
                <w:szCs w:val="20"/>
              </w:rPr>
            </w:pPr>
          </w:p>
        </w:tc>
        <w:tc>
          <w:tcPr>
            <w:tcW w:w="1720" w:type="dxa"/>
            <w:tcBorders>
              <w:top w:val="nil"/>
              <w:left w:val="nil"/>
              <w:bottom w:val="nil"/>
              <w:right w:val="nil"/>
            </w:tcBorders>
            <w:shd w:val="clear" w:color="auto" w:fill="auto"/>
            <w:noWrap/>
            <w:vAlign w:val="bottom"/>
            <w:hideMark/>
          </w:tcPr>
          <w:p w14:paraId="32BC1F19" w14:textId="77777777" w:rsidR="0090625E" w:rsidRPr="00274169" w:rsidRDefault="0090625E">
            <w:pPr>
              <w:rPr>
                <w:color w:val="000000"/>
                <w:sz w:val="20"/>
                <w:szCs w:val="20"/>
              </w:rPr>
            </w:pPr>
          </w:p>
        </w:tc>
        <w:tc>
          <w:tcPr>
            <w:tcW w:w="1160" w:type="dxa"/>
            <w:tcBorders>
              <w:top w:val="nil"/>
              <w:left w:val="nil"/>
              <w:bottom w:val="nil"/>
              <w:right w:val="nil"/>
            </w:tcBorders>
            <w:shd w:val="clear" w:color="auto" w:fill="auto"/>
            <w:noWrap/>
            <w:vAlign w:val="bottom"/>
            <w:hideMark/>
          </w:tcPr>
          <w:p w14:paraId="7601D0AE" w14:textId="77777777" w:rsidR="0090625E" w:rsidRPr="00274169" w:rsidRDefault="0090625E">
            <w:pPr>
              <w:rPr>
                <w:color w:val="000000"/>
                <w:sz w:val="20"/>
                <w:szCs w:val="20"/>
              </w:rPr>
            </w:pPr>
          </w:p>
        </w:tc>
        <w:tc>
          <w:tcPr>
            <w:tcW w:w="960" w:type="dxa"/>
            <w:tcBorders>
              <w:top w:val="nil"/>
              <w:left w:val="nil"/>
              <w:bottom w:val="nil"/>
              <w:right w:val="nil"/>
            </w:tcBorders>
            <w:shd w:val="clear" w:color="auto" w:fill="auto"/>
            <w:noWrap/>
            <w:vAlign w:val="bottom"/>
            <w:hideMark/>
          </w:tcPr>
          <w:p w14:paraId="3EAF91CE" w14:textId="77777777" w:rsidR="0090625E" w:rsidRPr="00274169" w:rsidRDefault="0090625E">
            <w:pPr>
              <w:rPr>
                <w:color w:val="000000"/>
                <w:sz w:val="20"/>
                <w:szCs w:val="20"/>
              </w:rPr>
            </w:pPr>
          </w:p>
        </w:tc>
        <w:tc>
          <w:tcPr>
            <w:tcW w:w="1340" w:type="dxa"/>
            <w:tcBorders>
              <w:top w:val="nil"/>
              <w:left w:val="nil"/>
              <w:bottom w:val="nil"/>
              <w:right w:val="nil"/>
            </w:tcBorders>
            <w:shd w:val="clear" w:color="auto" w:fill="auto"/>
            <w:noWrap/>
            <w:vAlign w:val="bottom"/>
            <w:hideMark/>
          </w:tcPr>
          <w:p w14:paraId="70796992" w14:textId="77777777" w:rsidR="0090625E" w:rsidRPr="00274169" w:rsidRDefault="0090625E">
            <w:pPr>
              <w:rPr>
                <w:color w:val="000000"/>
                <w:sz w:val="20"/>
                <w:szCs w:val="20"/>
              </w:rPr>
            </w:pPr>
          </w:p>
        </w:tc>
        <w:tc>
          <w:tcPr>
            <w:tcW w:w="1180" w:type="dxa"/>
            <w:tcBorders>
              <w:top w:val="nil"/>
              <w:left w:val="nil"/>
              <w:bottom w:val="nil"/>
              <w:right w:val="nil"/>
            </w:tcBorders>
            <w:shd w:val="clear" w:color="auto" w:fill="auto"/>
            <w:noWrap/>
            <w:vAlign w:val="bottom"/>
            <w:hideMark/>
          </w:tcPr>
          <w:p w14:paraId="7CD3E8CB" w14:textId="77777777" w:rsidR="0090625E" w:rsidRPr="00274169" w:rsidRDefault="0090625E">
            <w:pPr>
              <w:rPr>
                <w:color w:val="000000"/>
                <w:sz w:val="20"/>
                <w:szCs w:val="20"/>
              </w:rPr>
            </w:pPr>
          </w:p>
        </w:tc>
      </w:tr>
      <w:tr w:rsidR="0090625E" w:rsidRPr="00274169" w14:paraId="44B45EC7" w14:textId="77777777" w:rsidTr="0090625E">
        <w:trPr>
          <w:trHeight w:val="315"/>
        </w:trPr>
        <w:tc>
          <w:tcPr>
            <w:tcW w:w="8620" w:type="dxa"/>
            <w:gridSpan w:val="7"/>
            <w:tcBorders>
              <w:top w:val="nil"/>
              <w:left w:val="nil"/>
              <w:bottom w:val="nil"/>
              <w:right w:val="nil"/>
            </w:tcBorders>
            <w:shd w:val="clear" w:color="auto" w:fill="auto"/>
            <w:vAlign w:val="bottom"/>
            <w:hideMark/>
          </w:tcPr>
          <w:p w14:paraId="75186A56" w14:textId="77777777" w:rsidR="0090625E" w:rsidRPr="00274169" w:rsidRDefault="0090625E">
            <w:pPr>
              <w:rPr>
                <w:b/>
                <w:bCs/>
                <w:color w:val="000000"/>
              </w:rPr>
            </w:pPr>
            <w:r w:rsidRPr="00274169">
              <w:rPr>
                <w:b/>
                <w:bCs/>
                <w:color w:val="000000"/>
              </w:rPr>
              <w:t>Расчет выброса 337 Углерода оксид</w:t>
            </w:r>
          </w:p>
        </w:tc>
      </w:tr>
      <w:tr w:rsidR="0090625E" w:rsidRPr="00274169" w14:paraId="00C10FEA" w14:textId="77777777" w:rsidTr="0090625E">
        <w:trPr>
          <w:trHeight w:val="315"/>
        </w:trPr>
        <w:tc>
          <w:tcPr>
            <w:tcW w:w="2260" w:type="dxa"/>
            <w:gridSpan w:val="2"/>
            <w:tcBorders>
              <w:top w:val="nil"/>
              <w:left w:val="nil"/>
              <w:bottom w:val="nil"/>
              <w:right w:val="nil"/>
            </w:tcBorders>
            <w:shd w:val="clear" w:color="auto" w:fill="auto"/>
            <w:noWrap/>
            <w:vAlign w:val="bottom"/>
            <w:hideMark/>
          </w:tcPr>
          <w:p w14:paraId="56A4C3BF" w14:textId="77777777" w:rsidR="0090625E" w:rsidRPr="00274169" w:rsidRDefault="0090625E">
            <w:pPr>
              <w:rPr>
                <w:color w:val="000000"/>
              </w:rPr>
            </w:pPr>
            <w:r w:rsidRPr="00274169">
              <w:rPr>
                <w:color w:val="000000"/>
              </w:rPr>
              <w:t>Параметры:</w:t>
            </w:r>
          </w:p>
        </w:tc>
        <w:tc>
          <w:tcPr>
            <w:tcW w:w="1720" w:type="dxa"/>
            <w:tcBorders>
              <w:top w:val="nil"/>
              <w:left w:val="nil"/>
              <w:bottom w:val="nil"/>
              <w:right w:val="nil"/>
            </w:tcBorders>
            <w:shd w:val="clear" w:color="auto" w:fill="auto"/>
            <w:noWrap/>
            <w:vAlign w:val="bottom"/>
            <w:hideMark/>
          </w:tcPr>
          <w:p w14:paraId="09F64CDC" w14:textId="77777777" w:rsidR="0090625E" w:rsidRPr="00274169" w:rsidRDefault="0090625E">
            <w:pPr>
              <w:rPr>
                <w:color w:val="000000"/>
                <w:sz w:val="20"/>
                <w:szCs w:val="20"/>
              </w:rPr>
            </w:pPr>
          </w:p>
        </w:tc>
        <w:tc>
          <w:tcPr>
            <w:tcW w:w="1160" w:type="dxa"/>
            <w:tcBorders>
              <w:top w:val="nil"/>
              <w:left w:val="nil"/>
              <w:bottom w:val="nil"/>
              <w:right w:val="nil"/>
            </w:tcBorders>
            <w:shd w:val="clear" w:color="auto" w:fill="auto"/>
            <w:noWrap/>
            <w:vAlign w:val="bottom"/>
            <w:hideMark/>
          </w:tcPr>
          <w:p w14:paraId="48EF3890" w14:textId="77777777" w:rsidR="0090625E" w:rsidRPr="00274169" w:rsidRDefault="0090625E">
            <w:pPr>
              <w:rPr>
                <w:color w:val="000000"/>
                <w:sz w:val="20"/>
                <w:szCs w:val="20"/>
              </w:rPr>
            </w:pPr>
          </w:p>
        </w:tc>
        <w:tc>
          <w:tcPr>
            <w:tcW w:w="960" w:type="dxa"/>
            <w:tcBorders>
              <w:top w:val="nil"/>
              <w:left w:val="nil"/>
              <w:bottom w:val="nil"/>
              <w:right w:val="nil"/>
            </w:tcBorders>
            <w:shd w:val="clear" w:color="auto" w:fill="auto"/>
            <w:noWrap/>
            <w:vAlign w:val="bottom"/>
            <w:hideMark/>
          </w:tcPr>
          <w:p w14:paraId="1C59BF56" w14:textId="77777777" w:rsidR="0090625E" w:rsidRPr="00274169" w:rsidRDefault="0090625E">
            <w:pPr>
              <w:rPr>
                <w:color w:val="000000"/>
                <w:sz w:val="20"/>
                <w:szCs w:val="20"/>
              </w:rPr>
            </w:pPr>
          </w:p>
        </w:tc>
        <w:tc>
          <w:tcPr>
            <w:tcW w:w="1340" w:type="dxa"/>
            <w:tcBorders>
              <w:top w:val="nil"/>
              <w:left w:val="nil"/>
              <w:bottom w:val="nil"/>
              <w:right w:val="nil"/>
            </w:tcBorders>
            <w:shd w:val="clear" w:color="auto" w:fill="auto"/>
            <w:noWrap/>
            <w:vAlign w:val="bottom"/>
            <w:hideMark/>
          </w:tcPr>
          <w:p w14:paraId="3A0E039C" w14:textId="77777777" w:rsidR="0090625E" w:rsidRPr="00274169" w:rsidRDefault="0090625E">
            <w:pPr>
              <w:rPr>
                <w:color w:val="000000"/>
                <w:sz w:val="20"/>
                <w:szCs w:val="20"/>
              </w:rPr>
            </w:pPr>
          </w:p>
        </w:tc>
        <w:tc>
          <w:tcPr>
            <w:tcW w:w="1180" w:type="dxa"/>
            <w:tcBorders>
              <w:top w:val="nil"/>
              <w:left w:val="nil"/>
              <w:bottom w:val="nil"/>
              <w:right w:val="nil"/>
            </w:tcBorders>
            <w:shd w:val="clear" w:color="auto" w:fill="auto"/>
            <w:noWrap/>
            <w:vAlign w:val="bottom"/>
            <w:hideMark/>
          </w:tcPr>
          <w:p w14:paraId="46AD4872" w14:textId="77777777" w:rsidR="0090625E" w:rsidRPr="00274169" w:rsidRDefault="0090625E">
            <w:pPr>
              <w:rPr>
                <w:color w:val="000000"/>
                <w:sz w:val="20"/>
                <w:szCs w:val="20"/>
              </w:rPr>
            </w:pPr>
          </w:p>
        </w:tc>
      </w:tr>
      <w:tr w:rsidR="0090625E" w:rsidRPr="00274169" w14:paraId="071A3BB8" w14:textId="77777777" w:rsidTr="0090625E">
        <w:trPr>
          <w:trHeight w:val="315"/>
        </w:trPr>
        <w:tc>
          <w:tcPr>
            <w:tcW w:w="6100" w:type="dxa"/>
            <w:gridSpan w:val="5"/>
            <w:tcBorders>
              <w:top w:val="nil"/>
              <w:left w:val="nil"/>
              <w:bottom w:val="nil"/>
              <w:right w:val="nil"/>
            </w:tcBorders>
            <w:shd w:val="clear" w:color="auto" w:fill="auto"/>
            <w:noWrap/>
            <w:vAlign w:val="bottom"/>
            <w:hideMark/>
          </w:tcPr>
          <w:p w14:paraId="098C36F6" w14:textId="77777777" w:rsidR="0090625E" w:rsidRPr="00274169" w:rsidRDefault="0090625E">
            <w:pPr>
              <w:rPr>
                <w:color w:val="000000"/>
              </w:rPr>
            </w:pPr>
            <w:r w:rsidRPr="00274169">
              <w:rPr>
                <w:color w:val="000000"/>
              </w:rPr>
              <w:t>G - фактический выброс i-</w:t>
            </w:r>
            <w:proofErr w:type="spellStart"/>
            <w:r w:rsidRPr="00274169">
              <w:rPr>
                <w:color w:val="000000"/>
              </w:rPr>
              <w:t>го</w:t>
            </w:r>
            <w:proofErr w:type="spellEnd"/>
            <w:r w:rsidRPr="00274169">
              <w:rPr>
                <w:color w:val="000000"/>
              </w:rPr>
              <w:t xml:space="preserve"> в-</w:t>
            </w:r>
            <w:proofErr w:type="spellStart"/>
            <w:r w:rsidRPr="00274169">
              <w:rPr>
                <w:color w:val="000000"/>
              </w:rPr>
              <w:t>ва</w:t>
            </w:r>
            <w:proofErr w:type="spellEnd"/>
            <w:r w:rsidRPr="00274169">
              <w:rPr>
                <w:color w:val="000000"/>
              </w:rPr>
              <w:t>, г/с</w:t>
            </w:r>
          </w:p>
        </w:tc>
        <w:tc>
          <w:tcPr>
            <w:tcW w:w="1340" w:type="dxa"/>
            <w:tcBorders>
              <w:top w:val="nil"/>
              <w:left w:val="nil"/>
              <w:bottom w:val="nil"/>
              <w:right w:val="nil"/>
            </w:tcBorders>
            <w:shd w:val="clear" w:color="auto" w:fill="auto"/>
            <w:noWrap/>
            <w:vAlign w:val="bottom"/>
            <w:hideMark/>
          </w:tcPr>
          <w:p w14:paraId="632542A0" w14:textId="77777777" w:rsidR="0090625E" w:rsidRPr="00274169" w:rsidRDefault="0090625E">
            <w:pPr>
              <w:rPr>
                <w:color w:val="000000"/>
              </w:rPr>
            </w:pPr>
          </w:p>
        </w:tc>
        <w:tc>
          <w:tcPr>
            <w:tcW w:w="1180" w:type="dxa"/>
            <w:tcBorders>
              <w:top w:val="nil"/>
              <w:left w:val="nil"/>
              <w:bottom w:val="nil"/>
              <w:right w:val="nil"/>
            </w:tcBorders>
            <w:shd w:val="clear" w:color="auto" w:fill="auto"/>
            <w:noWrap/>
            <w:vAlign w:val="bottom"/>
            <w:hideMark/>
          </w:tcPr>
          <w:p w14:paraId="2779CF80" w14:textId="77777777" w:rsidR="0090625E" w:rsidRPr="00274169" w:rsidRDefault="0090625E">
            <w:pPr>
              <w:rPr>
                <w:color w:val="000000"/>
              </w:rPr>
            </w:pPr>
          </w:p>
        </w:tc>
      </w:tr>
      <w:tr w:rsidR="0090625E" w:rsidRPr="00274169" w14:paraId="2BAAFB21" w14:textId="77777777" w:rsidTr="0090625E">
        <w:trPr>
          <w:trHeight w:val="315"/>
        </w:trPr>
        <w:tc>
          <w:tcPr>
            <w:tcW w:w="960" w:type="dxa"/>
            <w:tcBorders>
              <w:top w:val="nil"/>
              <w:left w:val="nil"/>
              <w:bottom w:val="nil"/>
              <w:right w:val="nil"/>
            </w:tcBorders>
            <w:shd w:val="clear" w:color="auto" w:fill="auto"/>
            <w:noWrap/>
            <w:vAlign w:val="bottom"/>
            <w:hideMark/>
          </w:tcPr>
          <w:p w14:paraId="1471A9A2" w14:textId="77777777" w:rsidR="0090625E" w:rsidRPr="00274169" w:rsidRDefault="0090625E">
            <w:pPr>
              <w:jc w:val="right"/>
              <w:rPr>
                <w:color w:val="000000"/>
              </w:rPr>
            </w:pPr>
            <w:r w:rsidRPr="00274169">
              <w:rPr>
                <w:color w:val="000000"/>
              </w:rPr>
              <w:t>G</w:t>
            </w:r>
            <w:r w:rsidRPr="00274169">
              <w:rPr>
                <w:color w:val="000000"/>
                <w:sz w:val="16"/>
                <w:szCs w:val="16"/>
              </w:rPr>
              <w:t>337</w:t>
            </w:r>
            <w:r w:rsidRPr="00274169">
              <w:rPr>
                <w:color w:val="000000"/>
              </w:rPr>
              <w:t xml:space="preserve"> = </w:t>
            </w:r>
          </w:p>
        </w:tc>
        <w:tc>
          <w:tcPr>
            <w:tcW w:w="1300" w:type="dxa"/>
            <w:tcBorders>
              <w:top w:val="nil"/>
              <w:left w:val="nil"/>
              <w:bottom w:val="nil"/>
              <w:right w:val="nil"/>
            </w:tcBorders>
            <w:shd w:val="clear" w:color="auto" w:fill="auto"/>
            <w:noWrap/>
            <w:vAlign w:val="bottom"/>
            <w:hideMark/>
          </w:tcPr>
          <w:p w14:paraId="678570A2" w14:textId="77777777" w:rsidR="0090625E" w:rsidRPr="00274169" w:rsidRDefault="0090625E">
            <w:pPr>
              <w:rPr>
                <w:color w:val="000000"/>
              </w:rPr>
            </w:pPr>
            <w:r w:rsidRPr="00274169">
              <w:rPr>
                <w:color w:val="000000"/>
              </w:rPr>
              <w:t>0,0061460</w:t>
            </w:r>
          </w:p>
        </w:tc>
        <w:tc>
          <w:tcPr>
            <w:tcW w:w="1720" w:type="dxa"/>
            <w:tcBorders>
              <w:top w:val="nil"/>
              <w:left w:val="nil"/>
              <w:bottom w:val="nil"/>
              <w:right w:val="nil"/>
            </w:tcBorders>
            <w:shd w:val="clear" w:color="auto" w:fill="auto"/>
            <w:noWrap/>
            <w:vAlign w:val="bottom"/>
            <w:hideMark/>
          </w:tcPr>
          <w:p w14:paraId="053EED51" w14:textId="77777777" w:rsidR="0090625E" w:rsidRPr="00274169" w:rsidRDefault="0090625E">
            <w:pPr>
              <w:rPr>
                <w:color w:val="000000"/>
              </w:rPr>
            </w:pPr>
            <w:r w:rsidRPr="00274169">
              <w:rPr>
                <w:color w:val="000000"/>
              </w:rPr>
              <w:t>г/с</w:t>
            </w:r>
          </w:p>
        </w:tc>
        <w:tc>
          <w:tcPr>
            <w:tcW w:w="1160" w:type="dxa"/>
            <w:tcBorders>
              <w:top w:val="nil"/>
              <w:left w:val="nil"/>
              <w:bottom w:val="nil"/>
              <w:right w:val="nil"/>
            </w:tcBorders>
            <w:shd w:val="clear" w:color="auto" w:fill="auto"/>
            <w:noWrap/>
            <w:vAlign w:val="bottom"/>
            <w:hideMark/>
          </w:tcPr>
          <w:p w14:paraId="5A22F692" w14:textId="77777777" w:rsidR="0090625E" w:rsidRPr="00274169" w:rsidRDefault="0090625E">
            <w:pPr>
              <w:rPr>
                <w:color w:val="000000"/>
                <w:sz w:val="20"/>
                <w:szCs w:val="20"/>
              </w:rPr>
            </w:pPr>
          </w:p>
        </w:tc>
        <w:tc>
          <w:tcPr>
            <w:tcW w:w="960" w:type="dxa"/>
            <w:tcBorders>
              <w:top w:val="nil"/>
              <w:left w:val="nil"/>
              <w:bottom w:val="nil"/>
              <w:right w:val="nil"/>
            </w:tcBorders>
            <w:shd w:val="clear" w:color="auto" w:fill="auto"/>
            <w:noWrap/>
            <w:vAlign w:val="bottom"/>
            <w:hideMark/>
          </w:tcPr>
          <w:p w14:paraId="0A5A1715" w14:textId="77777777" w:rsidR="0090625E" w:rsidRPr="00274169" w:rsidRDefault="0090625E">
            <w:pPr>
              <w:rPr>
                <w:color w:val="000000"/>
                <w:sz w:val="20"/>
                <w:szCs w:val="20"/>
              </w:rPr>
            </w:pPr>
          </w:p>
        </w:tc>
        <w:tc>
          <w:tcPr>
            <w:tcW w:w="1340" w:type="dxa"/>
            <w:tcBorders>
              <w:top w:val="nil"/>
              <w:left w:val="nil"/>
              <w:bottom w:val="nil"/>
              <w:right w:val="nil"/>
            </w:tcBorders>
            <w:shd w:val="clear" w:color="auto" w:fill="auto"/>
            <w:noWrap/>
            <w:vAlign w:val="bottom"/>
            <w:hideMark/>
          </w:tcPr>
          <w:p w14:paraId="3D344484" w14:textId="77777777" w:rsidR="0090625E" w:rsidRPr="00274169" w:rsidRDefault="0090625E">
            <w:pPr>
              <w:rPr>
                <w:color w:val="000000"/>
                <w:sz w:val="20"/>
                <w:szCs w:val="20"/>
              </w:rPr>
            </w:pPr>
          </w:p>
        </w:tc>
        <w:tc>
          <w:tcPr>
            <w:tcW w:w="1180" w:type="dxa"/>
            <w:tcBorders>
              <w:top w:val="nil"/>
              <w:left w:val="nil"/>
              <w:bottom w:val="nil"/>
              <w:right w:val="nil"/>
            </w:tcBorders>
            <w:shd w:val="clear" w:color="auto" w:fill="auto"/>
            <w:noWrap/>
            <w:vAlign w:val="bottom"/>
            <w:hideMark/>
          </w:tcPr>
          <w:p w14:paraId="19354529" w14:textId="77777777" w:rsidR="0090625E" w:rsidRPr="00274169" w:rsidRDefault="0090625E">
            <w:pPr>
              <w:rPr>
                <w:color w:val="000000"/>
              </w:rPr>
            </w:pPr>
          </w:p>
        </w:tc>
      </w:tr>
      <w:tr w:rsidR="0090625E" w:rsidRPr="00274169" w14:paraId="710970B5" w14:textId="77777777" w:rsidTr="0090625E">
        <w:trPr>
          <w:trHeight w:val="315"/>
        </w:trPr>
        <w:tc>
          <w:tcPr>
            <w:tcW w:w="3980" w:type="dxa"/>
            <w:gridSpan w:val="3"/>
            <w:tcBorders>
              <w:top w:val="nil"/>
              <w:left w:val="nil"/>
              <w:bottom w:val="nil"/>
              <w:right w:val="nil"/>
            </w:tcBorders>
            <w:shd w:val="clear" w:color="auto" w:fill="auto"/>
            <w:noWrap/>
            <w:vAlign w:val="bottom"/>
            <w:hideMark/>
          </w:tcPr>
          <w:p w14:paraId="5970F488" w14:textId="77777777" w:rsidR="0090625E" w:rsidRPr="00274169" w:rsidRDefault="0090625E">
            <w:pPr>
              <w:jc w:val="center"/>
              <w:rPr>
                <w:color w:val="000000"/>
              </w:rPr>
            </w:pPr>
            <w:r w:rsidRPr="00274169">
              <w:rPr>
                <w:color w:val="000000"/>
              </w:rPr>
              <w:t>Т – время работы, ч/год</w:t>
            </w:r>
          </w:p>
        </w:tc>
        <w:tc>
          <w:tcPr>
            <w:tcW w:w="3460" w:type="dxa"/>
            <w:gridSpan w:val="3"/>
            <w:tcBorders>
              <w:top w:val="nil"/>
              <w:left w:val="nil"/>
              <w:bottom w:val="nil"/>
              <w:right w:val="nil"/>
            </w:tcBorders>
            <w:shd w:val="clear" w:color="auto" w:fill="auto"/>
            <w:noWrap/>
            <w:vAlign w:val="bottom"/>
            <w:hideMark/>
          </w:tcPr>
          <w:p w14:paraId="5D61F38D" w14:textId="77777777" w:rsidR="0090625E" w:rsidRPr="00274169" w:rsidRDefault="0090625E">
            <w:pPr>
              <w:jc w:val="center"/>
              <w:rPr>
                <w:b/>
                <w:bCs/>
                <w:color w:val="000000"/>
              </w:rPr>
            </w:pPr>
            <w:r w:rsidRPr="00274169">
              <w:rPr>
                <w:b/>
                <w:bCs/>
                <w:color w:val="000000"/>
              </w:rPr>
              <w:t>Расчетные формулы:</w:t>
            </w:r>
          </w:p>
        </w:tc>
        <w:tc>
          <w:tcPr>
            <w:tcW w:w="1180" w:type="dxa"/>
            <w:tcBorders>
              <w:top w:val="nil"/>
              <w:left w:val="nil"/>
              <w:bottom w:val="nil"/>
              <w:right w:val="nil"/>
            </w:tcBorders>
            <w:shd w:val="clear" w:color="auto" w:fill="auto"/>
            <w:noWrap/>
            <w:vAlign w:val="bottom"/>
            <w:hideMark/>
          </w:tcPr>
          <w:p w14:paraId="11C94284" w14:textId="77777777" w:rsidR="0090625E" w:rsidRPr="00274169" w:rsidRDefault="0090625E">
            <w:pPr>
              <w:rPr>
                <w:color w:val="000000"/>
                <w:sz w:val="20"/>
                <w:szCs w:val="20"/>
              </w:rPr>
            </w:pPr>
          </w:p>
        </w:tc>
      </w:tr>
      <w:tr w:rsidR="0090625E" w:rsidRPr="00274169" w14:paraId="4BD46DA0" w14:textId="77777777" w:rsidTr="0090625E">
        <w:trPr>
          <w:trHeight w:val="375"/>
        </w:trPr>
        <w:tc>
          <w:tcPr>
            <w:tcW w:w="960" w:type="dxa"/>
            <w:tcBorders>
              <w:top w:val="nil"/>
              <w:left w:val="nil"/>
              <w:bottom w:val="nil"/>
              <w:right w:val="nil"/>
            </w:tcBorders>
            <w:shd w:val="clear" w:color="auto" w:fill="auto"/>
            <w:noWrap/>
            <w:vAlign w:val="bottom"/>
            <w:hideMark/>
          </w:tcPr>
          <w:p w14:paraId="1235B6C9" w14:textId="77777777" w:rsidR="0090625E" w:rsidRPr="00274169" w:rsidRDefault="0090625E">
            <w:pPr>
              <w:jc w:val="right"/>
              <w:rPr>
                <w:color w:val="000000"/>
              </w:rPr>
            </w:pPr>
            <w:r w:rsidRPr="00274169">
              <w:rPr>
                <w:color w:val="000000"/>
              </w:rPr>
              <w:t xml:space="preserve">Т = </w:t>
            </w:r>
          </w:p>
        </w:tc>
        <w:tc>
          <w:tcPr>
            <w:tcW w:w="1300" w:type="dxa"/>
            <w:tcBorders>
              <w:top w:val="nil"/>
              <w:left w:val="nil"/>
              <w:bottom w:val="nil"/>
              <w:right w:val="nil"/>
            </w:tcBorders>
            <w:shd w:val="clear" w:color="auto" w:fill="auto"/>
            <w:noWrap/>
            <w:vAlign w:val="bottom"/>
            <w:hideMark/>
          </w:tcPr>
          <w:p w14:paraId="31B1E735" w14:textId="77777777" w:rsidR="0090625E" w:rsidRPr="00274169" w:rsidRDefault="0090625E">
            <w:pPr>
              <w:rPr>
                <w:color w:val="000000"/>
              </w:rPr>
            </w:pPr>
            <w:r w:rsidRPr="00274169">
              <w:rPr>
                <w:color w:val="000000"/>
              </w:rPr>
              <w:t>4380</w:t>
            </w:r>
          </w:p>
        </w:tc>
        <w:tc>
          <w:tcPr>
            <w:tcW w:w="1720" w:type="dxa"/>
            <w:tcBorders>
              <w:top w:val="nil"/>
              <w:left w:val="nil"/>
              <w:bottom w:val="nil"/>
              <w:right w:val="nil"/>
            </w:tcBorders>
            <w:shd w:val="clear" w:color="auto" w:fill="auto"/>
            <w:noWrap/>
            <w:vAlign w:val="bottom"/>
            <w:hideMark/>
          </w:tcPr>
          <w:p w14:paraId="10FF99D9" w14:textId="77777777" w:rsidR="0090625E" w:rsidRPr="00274169" w:rsidRDefault="0090625E">
            <w:pPr>
              <w:rPr>
                <w:color w:val="000000"/>
                <w:sz w:val="20"/>
                <w:szCs w:val="20"/>
              </w:rPr>
            </w:pPr>
          </w:p>
        </w:tc>
        <w:tc>
          <w:tcPr>
            <w:tcW w:w="3460" w:type="dxa"/>
            <w:gridSpan w:val="3"/>
            <w:tcBorders>
              <w:top w:val="nil"/>
              <w:left w:val="nil"/>
              <w:bottom w:val="nil"/>
              <w:right w:val="nil"/>
            </w:tcBorders>
            <w:shd w:val="clear" w:color="auto" w:fill="auto"/>
            <w:noWrap/>
            <w:vAlign w:val="bottom"/>
            <w:hideMark/>
          </w:tcPr>
          <w:p w14:paraId="38BDD926" w14:textId="77777777" w:rsidR="0090625E" w:rsidRPr="00274169" w:rsidRDefault="0090625E">
            <w:pPr>
              <w:jc w:val="center"/>
              <w:rPr>
                <w:i/>
                <w:iCs/>
                <w:color w:val="000000"/>
              </w:rPr>
            </w:pPr>
            <w:r w:rsidRPr="00274169">
              <w:rPr>
                <w:i/>
                <w:iCs/>
                <w:color w:val="000000"/>
              </w:rPr>
              <w:t>M(т/г)=G*T*3600/10</w:t>
            </w:r>
            <w:r w:rsidRPr="00274169">
              <w:rPr>
                <w:i/>
                <w:iCs/>
                <w:color w:val="000000"/>
                <w:vertAlign w:val="superscript"/>
              </w:rPr>
              <w:t>6</w:t>
            </w:r>
          </w:p>
        </w:tc>
        <w:tc>
          <w:tcPr>
            <w:tcW w:w="1180" w:type="dxa"/>
            <w:tcBorders>
              <w:top w:val="nil"/>
              <w:left w:val="nil"/>
              <w:bottom w:val="nil"/>
              <w:right w:val="nil"/>
            </w:tcBorders>
            <w:shd w:val="clear" w:color="auto" w:fill="auto"/>
            <w:noWrap/>
            <w:vAlign w:val="bottom"/>
            <w:hideMark/>
          </w:tcPr>
          <w:p w14:paraId="66404CF0" w14:textId="77777777" w:rsidR="0090625E" w:rsidRPr="00274169" w:rsidRDefault="0090625E">
            <w:pPr>
              <w:rPr>
                <w:color w:val="000000"/>
                <w:sz w:val="20"/>
                <w:szCs w:val="20"/>
              </w:rPr>
            </w:pPr>
          </w:p>
        </w:tc>
      </w:tr>
      <w:tr w:rsidR="0090625E" w:rsidRPr="00274169" w14:paraId="6169E481" w14:textId="77777777" w:rsidTr="0090625E">
        <w:trPr>
          <w:trHeight w:val="315"/>
        </w:trPr>
        <w:tc>
          <w:tcPr>
            <w:tcW w:w="960" w:type="dxa"/>
            <w:tcBorders>
              <w:top w:val="nil"/>
              <w:left w:val="nil"/>
              <w:bottom w:val="nil"/>
              <w:right w:val="nil"/>
            </w:tcBorders>
            <w:shd w:val="clear" w:color="auto" w:fill="auto"/>
            <w:noWrap/>
            <w:vAlign w:val="bottom"/>
            <w:hideMark/>
          </w:tcPr>
          <w:p w14:paraId="2F7E762E" w14:textId="77777777" w:rsidR="0090625E" w:rsidRPr="00274169" w:rsidRDefault="0090625E">
            <w:pPr>
              <w:rPr>
                <w:color w:val="000000"/>
                <w:sz w:val="20"/>
                <w:szCs w:val="20"/>
              </w:rPr>
            </w:pPr>
          </w:p>
        </w:tc>
        <w:tc>
          <w:tcPr>
            <w:tcW w:w="1300" w:type="dxa"/>
            <w:tcBorders>
              <w:top w:val="nil"/>
              <w:left w:val="nil"/>
              <w:bottom w:val="nil"/>
              <w:right w:val="nil"/>
            </w:tcBorders>
            <w:shd w:val="clear" w:color="auto" w:fill="auto"/>
            <w:noWrap/>
            <w:vAlign w:val="bottom"/>
            <w:hideMark/>
          </w:tcPr>
          <w:p w14:paraId="2188A17F" w14:textId="77777777" w:rsidR="0090625E" w:rsidRPr="00274169" w:rsidRDefault="0090625E">
            <w:pPr>
              <w:rPr>
                <w:color w:val="000000"/>
                <w:sz w:val="20"/>
                <w:szCs w:val="20"/>
              </w:rPr>
            </w:pPr>
          </w:p>
        </w:tc>
        <w:tc>
          <w:tcPr>
            <w:tcW w:w="1720" w:type="dxa"/>
            <w:tcBorders>
              <w:top w:val="nil"/>
              <w:left w:val="nil"/>
              <w:bottom w:val="nil"/>
              <w:right w:val="nil"/>
            </w:tcBorders>
            <w:shd w:val="clear" w:color="auto" w:fill="auto"/>
            <w:noWrap/>
            <w:vAlign w:val="bottom"/>
            <w:hideMark/>
          </w:tcPr>
          <w:p w14:paraId="11A8565D" w14:textId="77777777" w:rsidR="0090625E" w:rsidRPr="00274169" w:rsidRDefault="0090625E">
            <w:pPr>
              <w:rPr>
                <w:color w:val="000000"/>
                <w:sz w:val="20"/>
                <w:szCs w:val="20"/>
              </w:rPr>
            </w:pPr>
          </w:p>
        </w:tc>
        <w:tc>
          <w:tcPr>
            <w:tcW w:w="1160" w:type="dxa"/>
            <w:tcBorders>
              <w:top w:val="nil"/>
              <w:left w:val="nil"/>
              <w:bottom w:val="nil"/>
              <w:right w:val="nil"/>
            </w:tcBorders>
            <w:shd w:val="clear" w:color="auto" w:fill="auto"/>
            <w:noWrap/>
            <w:vAlign w:val="bottom"/>
            <w:hideMark/>
          </w:tcPr>
          <w:p w14:paraId="0205DD5E" w14:textId="77777777" w:rsidR="0090625E" w:rsidRPr="00274169" w:rsidRDefault="0090625E">
            <w:pPr>
              <w:rPr>
                <w:color w:val="000000"/>
                <w:sz w:val="20"/>
                <w:szCs w:val="20"/>
              </w:rPr>
            </w:pPr>
          </w:p>
        </w:tc>
        <w:tc>
          <w:tcPr>
            <w:tcW w:w="960" w:type="dxa"/>
            <w:tcBorders>
              <w:top w:val="nil"/>
              <w:left w:val="nil"/>
              <w:bottom w:val="nil"/>
              <w:right w:val="nil"/>
            </w:tcBorders>
            <w:shd w:val="clear" w:color="auto" w:fill="auto"/>
            <w:noWrap/>
            <w:vAlign w:val="bottom"/>
            <w:hideMark/>
          </w:tcPr>
          <w:p w14:paraId="360A1FBD" w14:textId="77777777" w:rsidR="0090625E" w:rsidRPr="00274169" w:rsidRDefault="0090625E">
            <w:pPr>
              <w:rPr>
                <w:color w:val="000000"/>
                <w:sz w:val="20"/>
                <w:szCs w:val="20"/>
              </w:rPr>
            </w:pPr>
          </w:p>
        </w:tc>
        <w:tc>
          <w:tcPr>
            <w:tcW w:w="1340" w:type="dxa"/>
            <w:tcBorders>
              <w:top w:val="nil"/>
              <w:left w:val="nil"/>
              <w:bottom w:val="nil"/>
              <w:right w:val="nil"/>
            </w:tcBorders>
            <w:shd w:val="clear" w:color="auto" w:fill="auto"/>
            <w:noWrap/>
            <w:vAlign w:val="bottom"/>
            <w:hideMark/>
          </w:tcPr>
          <w:p w14:paraId="3D705F2B" w14:textId="77777777" w:rsidR="0090625E" w:rsidRPr="00274169" w:rsidRDefault="0090625E">
            <w:pPr>
              <w:rPr>
                <w:color w:val="000000"/>
                <w:sz w:val="20"/>
                <w:szCs w:val="20"/>
              </w:rPr>
            </w:pPr>
          </w:p>
        </w:tc>
        <w:tc>
          <w:tcPr>
            <w:tcW w:w="1180" w:type="dxa"/>
            <w:tcBorders>
              <w:top w:val="nil"/>
              <w:left w:val="nil"/>
              <w:bottom w:val="nil"/>
              <w:right w:val="nil"/>
            </w:tcBorders>
            <w:shd w:val="clear" w:color="auto" w:fill="auto"/>
            <w:noWrap/>
            <w:vAlign w:val="bottom"/>
            <w:hideMark/>
          </w:tcPr>
          <w:p w14:paraId="1AFFC65F" w14:textId="77777777" w:rsidR="0090625E" w:rsidRPr="00274169" w:rsidRDefault="0090625E">
            <w:pPr>
              <w:rPr>
                <w:color w:val="000000"/>
                <w:sz w:val="20"/>
                <w:szCs w:val="20"/>
              </w:rPr>
            </w:pPr>
          </w:p>
        </w:tc>
      </w:tr>
      <w:tr w:rsidR="0090625E" w:rsidRPr="00274169" w14:paraId="78059376" w14:textId="77777777" w:rsidTr="0090625E">
        <w:trPr>
          <w:trHeight w:val="405"/>
        </w:trPr>
        <w:tc>
          <w:tcPr>
            <w:tcW w:w="3980" w:type="dxa"/>
            <w:gridSpan w:val="3"/>
            <w:tcBorders>
              <w:top w:val="nil"/>
              <w:left w:val="nil"/>
              <w:bottom w:val="nil"/>
              <w:right w:val="nil"/>
            </w:tcBorders>
            <w:shd w:val="clear" w:color="auto" w:fill="auto"/>
            <w:noWrap/>
            <w:vAlign w:val="bottom"/>
            <w:hideMark/>
          </w:tcPr>
          <w:p w14:paraId="36701955" w14:textId="77777777" w:rsidR="0090625E" w:rsidRPr="00274169" w:rsidRDefault="0090625E">
            <w:pPr>
              <w:jc w:val="center"/>
              <w:rPr>
                <w:color w:val="000000"/>
              </w:rPr>
            </w:pPr>
            <w:r w:rsidRPr="00274169">
              <w:rPr>
                <w:color w:val="000000"/>
              </w:rPr>
              <w:t>M</w:t>
            </w:r>
            <w:r w:rsidRPr="00274169">
              <w:rPr>
                <w:color w:val="000000"/>
                <w:vertAlign w:val="subscript"/>
              </w:rPr>
              <w:t>337</w:t>
            </w:r>
            <w:r w:rsidRPr="00274169">
              <w:rPr>
                <w:color w:val="000000"/>
              </w:rPr>
              <w:t>=0,006146*4380*3600/10</w:t>
            </w:r>
            <w:r w:rsidRPr="00274169">
              <w:rPr>
                <w:color w:val="000000"/>
                <w:vertAlign w:val="superscript"/>
              </w:rPr>
              <w:t>6</w:t>
            </w:r>
            <w:r w:rsidRPr="00274169">
              <w:rPr>
                <w:color w:val="000000"/>
              </w:rPr>
              <w:t>=</w:t>
            </w:r>
          </w:p>
        </w:tc>
        <w:tc>
          <w:tcPr>
            <w:tcW w:w="1160" w:type="dxa"/>
            <w:tcBorders>
              <w:top w:val="nil"/>
              <w:left w:val="nil"/>
              <w:bottom w:val="nil"/>
              <w:right w:val="nil"/>
            </w:tcBorders>
            <w:shd w:val="clear" w:color="auto" w:fill="auto"/>
            <w:noWrap/>
            <w:vAlign w:val="bottom"/>
            <w:hideMark/>
          </w:tcPr>
          <w:p w14:paraId="05889E03" w14:textId="77777777" w:rsidR="0090625E" w:rsidRPr="00274169" w:rsidRDefault="0090625E">
            <w:pPr>
              <w:rPr>
                <w:color w:val="000000"/>
              </w:rPr>
            </w:pPr>
            <w:r w:rsidRPr="00274169">
              <w:rPr>
                <w:color w:val="000000"/>
              </w:rPr>
              <w:t>0,0969101</w:t>
            </w:r>
          </w:p>
        </w:tc>
        <w:tc>
          <w:tcPr>
            <w:tcW w:w="960" w:type="dxa"/>
            <w:tcBorders>
              <w:top w:val="nil"/>
              <w:left w:val="nil"/>
              <w:bottom w:val="nil"/>
              <w:right w:val="nil"/>
            </w:tcBorders>
            <w:shd w:val="clear" w:color="auto" w:fill="auto"/>
            <w:noWrap/>
            <w:vAlign w:val="bottom"/>
            <w:hideMark/>
          </w:tcPr>
          <w:p w14:paraId="65227B2E" w14:textId="77777777" w:rsidR="0090625E" w:rsidRPr="00274169" w:rsidRDefault="0090625E">
            <w:pPr>
              <w:rPr>
                <w:color w:val="000000"/>
              </w:rPr>
            </w:pPr>
            <w:r w:rsidRPr="00274169">
              <w:rPr>
                <w:color w:val="000000"/>
              </w:rPr>
              <w:t>т/год</w:t>
            </w:r>
          </w:p>
        </w:tc>
        <w:tc>
          <w:tcPr>
            <w:tcW w:w="1340" w:type="dxa"/>
            <w:tcBorders>
              <w:top w:val="nil"/>
              <w:left w:val="nil"/>
              <w:bottom w:val="nil"/>
              <w:right w:val="nil"/>
            </w:tcBorders>
            <w:shd w:val="clear" w:color="auto" w:fill="auto"/>
            <w:noWrap/>
            <w:vAlign w:val="bottom"/>
            <w:hideMark/>
          </w:tcPr>
          <w:p w14:paraId="76DC8659" w14:textId="77777777" w:rsidR="0090625E" w:rsidRPr="00274169" w:rsidRDefault="0090625E">
            <w:pPr>
              <w:rPr>
                <w:color w:val="000000"/>
                <w:sz w:val="20"/>
                <w:szCs w:val="20"/>
              </w:rPr>
            </w:pPr>
          </w:p>
        </w:tc>
        <w:tc>
          <w:tcPr>
            <w:tcW w:w="1180" w:type="dxa"/>
            <w:tcBorders>
              <w:top w:val="nil"/>
              <w:left w:val="nil"/>
              <w:bottom w:val="nil"/>
              <w:right w:val="nil"/>
            </w:tcBorders>
            <w:shd w:val="clear" w:color="auto" w:fill="auto"/>
            <w:noWrap/>
            <w:vAlign w:val="bottom"/>
            <w:hideMark/>
          </w:tcPr>
          <w:p w14:paraId="051B0117" w14:textId="77777777" w:rsidR="0090625E" w:rsidRPr="00274169" w:rsidRDefault="0090625E">
            <w:pPr>
              <w:rPr>
                <w:color w:val="000000"/>
              </w:rPr>
            </w:pPr>
          </w:p>
        </w:tc>
      </w:tr>
      <w:tr w:rsidR="0090625E" w:rsidRPr="00274169" w14:paraId="77820B7F" w14:textId="77777777" w:rsidTr="0090625E">
        <w:trPr>
          <w:trHeight w:val="315"/>
        </w:trPr>
        <w:tc>
          <w:tcPr>
            <w:tcW w:w="960" w:type="dxa"/>
            <w:tcBorders>
              <w:top w:val="nil"/>
              <w:left w:val="nil"/>
              <w:bottom w:val="nil"/>
              <w:right w:val="nil"/>
            </w:tcBorders>
            <w:shd w:val="clear" w:color="auto" w:fill="auto"/>
            <w:noWrap/>
            <w:vAlign w:val="bottom"/>
            <w:hideMark/>
          </w:tcPr>
          <w:p w14:paraId="08F71A58" w14:textId="77777777" w:rsidR="0090625E" w:rsidRPr="00274169" w:rsidRDefault="0090625E">
            <w:pPr>
              <w:rPr>
                <w:color w:val="000000"/>
                <w:sz w:val="20"/>
                <w:szCs w:val="20"/>
              </w:rPr>
            </w:pPr>
          </w:p>
        </w:tc>
        <w:tc>
          <w:tcPr>
            <w:tcW w:w="1300" w:type="dxa"/>
            <w:tcBorders>
              <w:top w:val="nil"/>
              <w:left w:val="nil"/>
              <w:bottom w:val="nil"/>
              <w:right w:val="nil"/>
            </w:tcBorders>
            <w:shd w:val="clear" w:color="auto" w:fill="auto"/>
            <w:noWrap/>
            <w:vAlign w:val="bottom"/>
            <w:hideMark/>
          </w:tcPr>
          <w:p w14:paraId="0ABA5AD8" w14:textId="77777777" w:rsidR="0090625E" w:rsidRPr="00274169" w:rsidRDefault="0090625E">
            <w:pPr>
              <w:rPr>
                <w:color w:val="000000"/>
                <w:sz w:val="20"/>
                <w:szCs w:val="20"/>
              </w:rPr>
            </w:pPr>
          </w:p>
        </w:tc>
        <w:tc>
          <w:tcPr>
            <w:tcW w:w="1720" w:type="dxa"/>
            <w:tcBorders>
              <w:top w:val="nil"/>
              <w:left w:val="nil"/>
              <w:bottom w:val="nil"/>
              <w:right w:val="nil"/>
            </w:tcBorders>
            <w:shd w:val="clear" w:color="auto" w:fill="auto"/>
            <w:noWrap/>
            <w:vAlign w:val="bottom"/>
            <w:hideMark/>
          </w:tcPr>
          <w:p w14:paraId="2A3BBEC7" w14:textId="77777777" w:rsidR="0090625E" w:rsidRPr="00274169" w:rsidRDefault="0090625E">
            <w:pPr>
              <w:rPr>
                <w:color w:val="000000"/>
                <w:sz w:val="20"/>
                <w:szCs w:val="20"/>
              </w:rPr>
            </w:pPr>
          </w:p>
        </w:tc>
        <w:tc>
          <w:tcPr>
            <w:tcW w:w="1160" w:type="dxa"/>
            <w:tcBorders>
              <w:top w:val="nil"/>
              <w:left w:val="nil"/>
              <w:bottom w:val="nil"/>
              <w:right w:val="nil"/>
            </w:tcBorders>
            <w:shd w:val="clear" w:color="auto" w:fill="auto"/>
            <w:noWrap/>
            <w:vAlign w:val="bottom"/>
            <w:hideMark/>
          </w:tcPr>
          <w:p w14:paraId="51129582" w14:textId="77777777" w:rsidR="0090625E" w:rsidRPr="00274169" w:rsidRDefault="0090625E">
            <w:pPr>
              <w:rPr>
                <w:color w:val="000000"/>
                <w:sz w:val="20"/>
                <w:szCs w:val="20"/>
              </w:rPr>
            </w:pPr>
          </w:p>
        </w:tc>
        <w:tc>
          <w:tcPr>
            <w:tcW w:w="960" w:type="dxa"/>
            <w:tcBorders>
              <w:top w:val="nil"/>
              <w:left w:val="nil"/>
              <w:bottom w:val="nil"/>
              <w:right w:val="nil"/>
            </w:tcBorders>
            <w:shd w:val="clear" w:color="auto" w:fill="auto"/>
            <w:noWrap/>
            <w:vAlign w:val="bottom"/>
            <w:hideMark/>
          </w:tcPr>
          <w:p w14:paraId="50FE856D" w14:textId="77777777" w:rsidR="0090625E" w:rsidRPr="00274169" w:rsidRDefault="0090625E">
            <w:pPr>
              <w:rPr>
                <w:color w:val="000000"/>
                <w:sz w:val="20"/>
                <w:szCs w:val="20"/>
              </w:rPr>
            </w:pPr>
          </w:p>
        </w:tc>
        <w:tc>
          <w:tcPr>
            <w:tcW w:w="1340" w:type="dxa"/>
            <w:tcBorders>
              <w:top w:val="nil"/>
              <w:left w:val="nil"/>
              <w:bottom w:val="nil"/>
              <w:right w:val="nil"/>
            </w:tcBorders>
            <w:shd w:val="clear" w:color="auto" w:fill="auto"/>
            <w:noWrap/>
            <w:vAlign w:val="bottom"/>
            <w:hideMark/>
          </w:tcPr>
          <w:p w14:paraId="4F518156" w14:textId="77777777" w:rsidR="0090625E" w:rsidRPr="00274169" w:rsidRDefault="0090625E">
            <w:pPr>
              <w:rPr>
                <w:color w:val="000000"/>
                <w:sz w:val="20"/>
                <w:szCs w:val="20"/>
              </w:rPr>
            </w:pPr>
          </w:p>
        </w:tc>
        <w:tc>
          <w:tcPr>
            <w:tcW w:w="1180" w:type="dxa"/>
            <w:tcBorders>
              <w:top w:val="nil"/>
              <w:left w:val="nil"/>
              <w:bottom w:val="nil"/>
              <w:right w:val="nil"/>
            </w:tcBorders>
            <w:shd w:val="clear" w:color="auto" w:fill="auto"/>
            <w:noWrap/>
            <w:vAlign w:val="bottom"/>
            <w:hideMark/>
          </w:tcPr>
          <w:p w14:paraId="04DB98D0" w14:textId="77777777" w:rsidR="0090625E" w:rsidRPr="00274169" w:rsidRDefault="0090625E">
            <w:pPr>
              <w:rPr>
                <w:color w:val="000000"/>
                <w:sz w:val="20"/>
                <w:szCs w:val="20"/>
              </w:rPr>
            </w:pPr>
          </w:p>
        </w:tc>
      </w:tr>
      <w:tr w:rsidR="0090625E" w:rsidRPr="00274169" w14:paraId="42155290" w14:textId="77777777" w:rsidTr="0090625E">
        <w:trPr>
          <w:trHeight w:val="315"/>
        </w:trPr>
        <w:tc>
          <w:tcPr>
            <w:tcW w:w="8620" w:type="dxa"/>
            <w:gridSpan w:val="7"/>
            <w:tcBorders>
              <w:top w:val="nil"/>
              <w:left w:val="nil"/>
              <w:bottom w:val="nil"/>
              <w:right w:val="nil"/>
            </w:tcBorders>
            <w:shd w:val="clear" w:color="auto" w:fill="auto"/>
            <w:vAlign w:val="bottom"/>
            <w:hideMark/>
          </w:tcPr>
          <w:p w14:paraId="53000038" w14:textId="77777777" w:rsidR="0090625E" w:rsidRPr="00274169" w:rsidRDefault="0090625E">
            <w:pPr>
              <w:rPr>
                <w:b/>
                <w:bCs/>
                <w:color w:val="000000"/>
              </w:rPr>
            </w:pPr>
            <w:r w:rsidRPr="00274169">
              <w:rPr>
                <w:b/>
                <w:bCs/>
                <w:color w:val="000000"/>
              </w:rPr>
              <w:t>Расчет выброса 330 Сера диоксид</w:t>
            </w:r>
          </w:p>
        </w:tc>
      </w:tr>
      <w:tr w:rsidR="0090625E" w:rsidRPr="00274169" w14:paraId="330C4316" w14:textId="77777777" w:rsidTr="0090625E">
        <w:trPr>
          <w:trHeight w:val="315"/>
        </w:trPr>
        <w:tc>
          <w:tcPr>
            <w:tcW w:w="2260" w:type="dxa"/>
            <w:gridSpan w:val="2"/>
            <w:tcBorders>
              <w:top w:val="nil"/>
              <w:left w:val="nil"/>
              <w:bottom w:val="nil"/>
              <w:right w:val="nil"/>
            </w:tcBorders>
            <w:shd w:val="clear" w:color="auto" w:fill="auto"/>
            <w:noWrap/>
            <w:vAlign w:val="bottom"/>
            <w:hideMark/>
          </w:tcPr>
          <w:p w14:paraId="470D3F92" w14:textId="77777777" w:rsidR="0090625E" w:rsidRPr="00274169" w:rsidRDefault="0090625E">
            <w:pPr>
              <w:rPr>
                <w:color w:val="000000"/>
              </w:rPr>
            </w:pPr>
            <w:r w:rsidRPr="00274169">
              <w:rPr>
                <w:color w:val="000000"/>
              </w:rPr>
              <w:lastRenderedPageBreak/>
              <w:t>Параметры:</w:t>
            </w:r>
          </w:p>
        </w:tc>
        <w:tc>
          <w:tcPr>
            <w:tcW w:w="1720" w:type="dxa"/>
            <w:tcBorders>
              <w:top w:val="nil"/>
              <w:left w:val="nil"/>
              <w:bottom w:val="nil"/>
              <w:right w:val="nil"/>
            </w:tcBorders>
            <w:shd w:val="clear" w:color="auto" w:fill="auto"/>
            <w:noWrap/>
            <w:vAlign w:val="bottom"/>
            <w:hideMark/>
          </w:tcPr>
          <w:p w14:paraId="624C9509" w14:textId="77777777" w:rsidR="0090625E" w:rsidRPr="00274169" w:rsidRDefault="0090625E">
            <w:pPr>
              <w:rPr>
                <w:color w:val="000000"/>
                <w:sz w:val="20"/>
                <w:szCs w:val="20"/>
              </w:rPr>
            </w:pPr>
          </w:p>
        </w:tc>
        <w:tc>
          <w:tcPr>
            <w:tcW w:w="1160" w:type="dxa"/>
            <w:tcBorders>
              <w:top w:val="nil"/>
              <w:left w:val="nil"/>
              <w:bottom w:val="nil"/>
              <w:right w:val="nil"/>
            </w:tcBorders>
            <w:shd w:val="clear" w:color="auto" w:fill="auto"/>
            <w:noWrap/>
            <w:vAlign w:val="bottom"/>
            <w:hideMark/>
          </w:tcPr>
          <w:p w14:paraId="2EFE61AC" w14:textId="77777777" w:rsidR="0090625E" w:rsidRPr="00274169" w:rsidRDefault="0090625E">
            <w:pPr>
              <w:rPr>
                <w:color w:val="000000"/>
                <w:sz w:val="20"/>
                <w:szCs w:val="20"/>
              </w:rPr>
            </w:pPr>
          </w:p>
        </w:tc>
        <w:tc>
          <w:tcPr>
            <w:tcW w:w="960" w:type="dxa"/>
            <w:tcBorders>
              <w:top w:val="nil"/>
              <w:left w:val="nil"/>
              <w:bottom w:val="nil"/>
              <w:right w:val="nil"/>
            </w:tcBorders>
            <w:shd w:val="clear" w:color="auto" w:fill="auto"/>
            <w:noWrap/>
            <w:vAlign w:val="bottom"/>
            <w:hideMark/>
          </w:tcPr>
          <w:p w14:paraId="6FF5D06F" w14:textId="77777777" w:rsidR="0090625E" w:rsidRPr="00274169" w:rsidRDefault="0090625E">
            <w:pPr>
              <w:rPr>
                <w:color w:val="000000"/>
                <w:sz w:val="20"/>
                <w:szCs w:val="20"/>
              </w:rPr>
            </w:pPr>
          </w:p>
        </w:tc>
        <w:tc>
          <w:tcPr>
            <w:tcW w:w="1340" w:type="dxa"/>
            <w:tcBorders>
              <w:top w:val="nil"/>
              <w:left w:val="nil"/>
              <w:bottom w:val="nil"/>
              <w:right w:val="nil"/>
            </w:tcBorders>
            <w:shd w:val="clear" w:color="auto" w:fill="auto"/>
            <w:noWrap/>
            <w:vAlign w:val="bottom"/>
            <w:hideMark/>
          </w:tcPr>
          <w:p w14:paraId="444A2111" w14:textId="77777777" w:rsidR="0090625E" w:rsidRPr="00274169" w:rsidRDefault="0090625E">
            <w:pPr>
              <w:rPr>
                <w:color w:val="000000"/>
                <w:sz w:val="20"/>
                <w:szCs w:val="20"/>
              </w:rPr>
            </w:pPr>
          </w:p>
        </w:tc>
        <w:tc>
          <w:tcPr>
            <w:tcW w:w="1180" w:type="dxa"/>
            <w:tcBorders>
              <w:top w:val="nil"/>
              <w:left w:val="nil"/>
              <w:bottom w:val="nil"/>
              <w:right w:val="nil"/>
            </w:tcBorders>
            <w:shd w:val="clear" w:color="auto" w:fill="auto"/>
            <w:noWrap/>
            <w:vAlign w:val="bottom"/>
            <w:hideMark/>
          </w:tcPr>
          <w:p w14:paraId="6AE374FF" w14:textId="77777777" w:rsidR="0090625E" w:rsidRPr="00274169" w:rsidRDefault="0090625E">
            <w:pPr>
              <w:rPr>
                <w:color w:val="000000"/>
                <w:sz w:val="20"/>
                <w:szCs w:val="20"/>
              </w:rPr>
            </w:pPr>
          </w:p>
        </w:tc>
      </w:tr>
      <w:tr w:rsidR="0090625E" w:rsidRPr="00274169" w14:paraId="05CAA97B" w14:textId="77777777" w:rsidTr="0090625E">
        <w:trPr>
          <w:trHeight w:val="315"/>
        </w:trPr>
        <w:tc>
          <w:tcPr>
            <w:tcW w:w="6100" w:type="dxa"/>
            <w:gridSpan w:val="5"/>
            <w:tcBorders>
              <w:top w:val="nil"/>
              <w:left w:val="nil"/>
              <w:bottom w:val="nil"/>
              <w:right w:val="nil"/>
            </w:tcBorders>
            <w:shd w:val="clear" w:color="auto" w:fill="auto"/>
            <w:noWrap/>
            <w:vAlign w:val="bottom"/>
            <w:hideMark/>
          </w:tcPr>
          <w:p w14:paraId="787684EC" w14:textId="77777777" w:rsidR="0090625E" w:rsidRPr="00274169" w:rsidRDefault="0090625E">
            <w:pPr>
              <w:rPr>
                <w:color w:val="000000"/>
              </w:rPr>
            </w:pPr>
            <w:r w:rsidRPr="00274169">
              <w:rPr>
                <w:color w:val="000000"/>
              </w:rPr>
              <w:t>G - фактический выброс i-</w:t>
            </w:r>
            <w:proofErr w:type="spellStart"/>
            <w:r w:rsidRPr="00274169">
              <w:rPr>
                <w:color w:val="000000"/>
              </w:rPr>
              <w:t>го</w:t>
            </w:r>
            <w:proofErr w:type="spellEnd"/>
            <w:r w:rsidRPr="00274169">
              <w:rPr>
                <w:color w:val="000000"/>
              </w:rPr>
              <w:t xml:space="preserve"> в-</w:t>
            </w:r>
            <w:proofErr w:type="spellStart"/>
            <w:r w:rsidRPr="00274169">
              <w:rPr>
                <w:color w:val="000000"/>
              </w:rPr>
              <w:t>ва</w:t>
            </w:r>
            <w:proofErr w:type="spellEnd"/>
            <w:r w:rsidRPr="00274169">
              <w:rPr>
                <w:color w:val="000000"/>
              </w:rPr>
              <w:t>, г/с</w:t>
            </w:r>
          </w:p>
        </w:tc>
        <w:tc>
          <w:tcPr>
            <w:tcW w:w="1340" w:type="dxa"/>
            <w:tcBorders>
              <w:top w:val="nil"/>
              <w:left w:val="nil"/>
              <w:bottom w:val="nil"/>
              <w:right w:val="nil"/>
            </w:tcBorders>
            <w:shd w:val="clear" w:color="auto" w:fill="auto"/>
            <w:noWrap/>
            <w:vAlign w:val="bottom"/>
            <w:hideMark/>
          </w:tcPr>
          <w:p w14:paraId="75D63B15" w14:textId="77777777" w:rsidR="0090625E" w:rsidRPr="00274169" w:rsidRDefault="0090625E">
            <w:pPr>
              <w:rPr>
                <w:color w:val="000000"/>
              </w:rPr>
            </w:pPr>
          </w:p>
        </w:tc>
        <w:tc>
          <w:tcPr>
            <w:tcW w:w="1180" w:type="dxa"/>
            <w:tcBorders>
              <w:top w:val="nil"/>
              <w:left w:val="nil"/>
              <w:bottom w:val="nil"/>
              <w:right w:val="nil"/>
            </w:tcBorders>
            <w:shd w:val="clear" w:color="auto" w:fill="auto"/>
            <w:noWrap/>
            <w:vAlign w:val="bottom"/>
            <w:hideMark/>
          </w:tcPr>
          <w:p w14:paraId="36A57D74" w14:textId="77777777" w:rsidR="0090625E" w:rsidRPr="00274169" w:rsidRDefault="0090625E">
            <w:pPr>
              <w:rPr>
                <w:color w:val="000000"/>
              </w:rPr>
            </w:pPr>
          </w:p>
        </w:tc>
      </w:tr>
      <w:tr w:rsidR="0090625E" w:rsidRPr="00274169" w14:paraId="03B92A27" w14:textId="77777777" w:rsidTr="0090625E">
        <w:trPr>
          <w:trHeight w:val="315"/>
        </w:trPr>
        <w:tc>
          <w:tcPr>
            <w:tcW w:w="960" w:type="dxa"/>
            <w:tcBorders>
              <w:top w:val="nil"/>
              <w:left w:val="nil"/>
              <w:bottom w:val="nil"/>
              <w:right w:val="nil"/>
            </w:tcBorders>
            <w:shd w:val="clear" w:color="auto" w:fill="auto"/>
            <w:noWrap/>
            <w:vAlign w:val="bottom"/>
            <w:hideMark/>
          </w:tcPr>
          <w:p w14:paraId="4AD47B18" w14:textId="77777777" w:rsidR="0090625E" w:rsidRPr="00274169" w:rsidRDefault="0090625E">
            <w:pPr>
              <w:jc w:val="right"/>
              <w:rPr>
                <w:color w:val="000000"/>
              </w:rPr>
            </w:pPr>
            <w:r w:rsidRPr="00274169">
              <w:rPr>
                <w:color w:val="000000"/>
              </w:rPr>
              <w:t>G</w:t>
            </w:r>
            <w:r w:rsidRPr="00274169">
              <w:rPr>
                <w:color w:val="000000"/>
                <w:sz w:val="16"/>
                <w:szCs w:val="16"/>
              </w:rPr>
              <w:t>330</w:t>
            </w:r>
            <w:r w:rsidRPr="00274169">
              <w:rPr>
                <w:color w:val="000000"/>
              </w:rPr>
              <w:t xml:space="preserve"> = </w:t>
            </w:r>
          </w:p>
        </w:tc>
        <w:tc>
          <w:tcPr>
            <w:tcW w:w="1300" w:type="dxa"/>
            <w:tcBorders>
              <w:top w:val="nil"/>
              <w:left w:val="nil"/>
              <w:bottom w:val="nil"/>
              <w:right w:val="nil"/>
            </w:tcBorders>
            <w:shd w:val="clear" w:color="auto" w:fill="auto"/>
            <w:noWrap/>
            <w:vAlign w:val="bottom"/>
            <w:hideMark/>
          </w:tcPr>
          <w:p w14:paraId="54833663" w14:textId="77777777" w:rsidR="0090625E" w:rsidRPr="00274169" w:rsidRDefault="0090625E">
            <w:pPr>
              <w:rPr>
                <w:color w:val="000000"/>
              </w:rPr>
            </w:pPr>
            <w:r w:rsidRPr="00274169">
              <w:rPr>
                <w:color w:val="000000"/>
              </w:rPr>
              <w:t>0,00098000</w:t>
            </w:r>
          </w:p>
        </w:tc>
        <w:tc>
          <w:tcPr>
            <w:tcW w:w="1720" w:type="dxa"/>
            <w:tcBorders>
              <w:top w:val="nil"/>
              <w:left w:val="nil"/>
              <w:bottom w:val="nil"/>
              <w:right w:val="nil"/>
            </w:tcBorders>
            <w:shd w:val="clear" w:color="auto" w:fill="auto"/>
            <w:noWrap/>
            <w:vAlign w:val="bottom"/>
            <w:hideMark/>
          </w:tcPr>
          <w:p w14:paraId="48CA58AB" w14:textId="77777777" w:rsidR="0090625E" w:rsidRPr="00274169" w:rsidRDefault="0090625E">
            <w:pPr>
              <w:rPr>
                <w:color w:val="000000"/>
              </w:rPr>
            </w:pPr>
            <w:r w:rsidRPr="00274169">
              <w:rPr>
                <w:color w:val="000000"/>
              </w:rPr>
              <w:t>г/с</w:t>
            </w:r>
          </w:p>
        </w:tc>
        <w:tc>
          <w:tcPr>
            <w:tcW w:w="1160" w:type="dxa"/>
            <w:tcBorders>
              <w:top w:val="nil"/>
              <w:left w:val="nil"/>
              <w:bottom w:val="nil"/>
              <w:right w:val="nil"/>
            </w:tcBorders>
            <w:shd w:val="clear" w:color="auto" w:fill="auto"/>
            <w:noWrap/>
            <w:vAlign w:val="bottom"/>
            <w:hideMark/>
          </w:tcPr>
          <w:p w14:paraId="15B876C2" w14:textId="77777777" w:rsidR="0090625E" w:rsidRPr="00274169" w:rsidRDefault="0090625E">
            <w:pPr>
              <w:rPr>
                <w:color w:val="000000"/>
                <w:sz w:val="20"/>
                <w:szCs w:val="20"/>
              </w:rPr>
            </w:pPr>
          </w:p>
        </w:tc>
        <w:tc>
          <w:tcPr>
            <w:tcW w:w="960" w:type="dxa"/>
            <w:tcBorders>
              <w:top w:val="nil"/>
              <w:left w:val="nil"/>
              <w:bottom w:val="nil"/>
              <w:right w:val="nil"/>
            </w:tcBorders>
            <w:shd w:val="clear" w:color="auto" w:fill="auto"/>
            <w:noWrap/>
            <w:vAlign w:val="bottom"/>
            <w:hideMark/>
          </w:tcPr>
          <w:p w14:paraId="60B0B3C3" w14:textId="77777777" w:rsidR="0090625E" w:rsidRPr="00274169" w:rsidRDefault="0090625E">
            <w:pPr>
              <w:rPr>
                <w:color w:val="000000"/>
                <w:sz w:val="20"/>
                <w:szCs w:val="20"/>
              </w:rPr>
            </w:pPr>
          </w:p>
        </w:tc>
        <w:tc>
          <w:tcPr>
            <w:tcW w:w="1340" w:type="dxa"/>
            <w:tcBorders>
              <w:top w:val="nil"/>
              <w:left w:val="nil"/>
              <w:bottom w:val="nil"/>
              <w:right w:val="nil"/>
            </w:tcBorders>
            <w:shd w:val="clear" w:color="auto" w:fill="auto"/>
            <w:noWrap/>
            <w:vAlign w:val="bottom"/>
            <w:hideMark/>
          </w:tcPr>
          <w:p w14:paraId="75ED1E06" w14:textId="77777777" w:rsidR="0090625E" w:rsidRPr="00274169" w:rsidRDefault="0090625E">
            <w:pPr>
              <w:rPr>
                <w:color w:val="000000"/>
                <w:sz w:val="20"/>
                <w:szCs w:val="20"/>
              </w:rPr>
            </w:pPr>
          </w:p>
        </w:tc>
        <w:tc>
          <w:tcPr>
            <w:tcW w:w="1180" w:type="dxa"/>
            <w:tcBorders>
              <w:top w:val="nil"/>
              <w:left w:val="nil"/>
              <w:bottom w:val="nil"/>
              <w:right w:val="nil"/>
            </w:tcBorders>
            <w:shd w:val="clear" w:color="auto" w:fill="auto"/>
            <w:noWrap/>
            <w:vAlign w:val="bottom"/>
            <w:hideMark/>
          </w:tcPr>
          <w:p w14:paraId="24A5B262" w14:textId="77777777" w:rsidR="0090625E" w:rsidRPr="00274169" w:rsidRDefault="0090625E">
            <w:pPr>
              <w:rPr>
                <w:color w:val="000000"/>
              </w:rPr>
            </w:pPr>
          </w:p>
        </w:tc>
      </w:tr>
      <w:tr w:rsidR="0090625E" w:rsidRPr="00274169" w14:paraId="36F45311" w14:textId="77777777" w:rsidTr="0090625E">
        <w:trPr>
          <w:trHeight w:val="315"/>
        </w:trPr>
        <w:tc>
          <w:tcPr>
            <w:tcW w:w="3980" w:type="dxa"/>
            <w:gridSpan w:val="3"/>
            <w:tcBorders>
              <w:top w:val="nil"/>
              <w:left w:val="nil"/>
              <w:bottom w:val="nil"/>
              <w:right w:val="nil"/>
            </w:tcBorders>
            <w:shd w:val="clear" w:color="auto" w:fill="auto"/>
            <w:noWrap/>
            <w:vAlign w:val="bottom"/>
            <w:hideMark/>
          </w:tcPr>
          <w:p w14:paraId="7192D7C2" w14:textId="77777777" w:rsidR="0090625E" w:rsidRPr="00274169" w:rsidRDefault="0090625E">
            <w:pPr>
              <w:jc w:val="center"/>
              <w:rPr>
                <w:color w:val="000000"/>
              </w:rPr>
            </w:pPr>
            <w:r w:rsidRPr="00274169">
              <w:rPr>
                <w:color w:val="000000"/>
              </w:rPr>
              <w:t>Т – время работы, ч/год</w:t>
            </w:r>
          </w:p>
        </w:tc>
        <w:tc>
          <w:tcPr>
            <w:tcW w:w="3460" w:type="dxa"/>
            <w:gridSpan w:val="3"/>
            <w:tcBorders>
              <w:top w:val="nil"/>
              <w:left w:val="nil"/>
              <w:bottom w:val="nil"/>
              <w:right w:val="nil"/>
            </w:tcBorders>
            <w:shd w:val="clear" w:color="auto" w:fill="auto"/>
            <w:noWrap/>
            <w:vAlign w:val="bottom"/>
            <w:hideMark/>
          </w:tcPr>
          <w:p w14:paraId="296C1328" w14:textId="77777777" w:rsidR="0090625E" w:rsidRPr="00274169" w:rsidRDefault="0090625E">
            <w:pPr>
              <w:jc w:val="center"/>
              <w:rPr>
                <w:b/>
                <w:bCs/>
                <w:color w:val="000000"/>
              </w:rPr>
            </w:pPr>
            <w:r w:rsidRPr="00274169">
              <w:rPr>
                <w:b/>
                <w:bCs/>
                <w:color w:val="000000"/>
              </w:rPr>
              <w:t>Расчетные формулы:</w:t>
            </w:r>
          </w:p>
        </w:tc>
        <w:tc>
          <w:tcPr>
            <w:tcW w:w="1180" w:type="dxa"/>
            <w:tcBorders>
              <w:top w:val="nil"/>
              <w:left w:val="nil"/>
              <w:bottom w:val="nil"/>
              <w:right w:val="nil"/>
            </w:tcBorders>
            <w:shd w:val="clear" w:color="auto" w:fill="auto"/>
            <w:noWrap/>
            <w:vAlign w:val="bottom"/>
            <w:hideMark/>
          </w:tcPr>
          <w:p w14:paraId="3227ABBD" w14:textId="77777777" w:rsidR="0090625E" w:rsidRPr="00274169" w:rsidRDefault="0090625E">
            <w:pPr>
              <w:rPr>
                <w:color w:val="000000"/>
                <w:sz w:val="20"/>
                <w:szCs w:val="20"/>
              </w:rPr>
            </w:pPr>
          </w:p>
        </w:tc>
      </w:tr>
      <w:tr w:rsidR="0090625E" w:rsidRPr="00274169" w14:paraId="4FB63758" w14:textId="77777777" w:rsidTr="0090625E">
        <w:trPr>
          <w:trHeight w:val="375"/>
        </w:trPr>
        <w:tc>
          <w:tcPr>
            <w:tcW w:w="960" w:type="dxa"/>
            <w:tcBorders>
              <w:top w:val="nil"/>
              <w:left w:val="nil"/>
              <w:bottom w:val="nil"/>
              <w:right w:val="nil"/>
            </w:tcBorders>
            <w:shd w:val="clear" w:color="auto" w:fill="auto"/>
            <w:noWrap/>
            <w:vAlign w:val="bottom"/>
            <w:hideMark/>
          </w:tcPr>
          <w:p w14:paraId="5623921C" w14:textId="77777777" w:rsidR="0090625E" w:rsidRPr="00274169" w:rsidRDefault="0090625E">
            <w:pPr>
              <w:jc w:val="right"/>
              <w:rPr>
                <w:color w:val="000000"/>
              </w:rPr>
            </w:pPr>
            <w:r w:rsidRPr="00274169">
              <w:rPr>
                <w:color w:val="000000"/>
              </w:rPr>
              <w:t xml:space="preserve">Т = </w:t>
            </w:r>
          </w:p>
        </w:tc>
        <w:tc>
          <w:tcPr>
            <w:tcW w:w="1300" w:type="dxa"/>
            <w:tcBorders>
              <w:top w:val="nil"/>
              <w:left w:val="nil"/>
              <w:bottom w:val="nil"/>
              <w:right w:val="nil"/>
            </w:tcBorders>
            <w:shd w:val="clear" w:color="auto" w:fill="auto"/>
            <w:noWrap/>
            <w:vAlign w:val="bottom"/>
            <w:hideMark/>
          </w:tcPr>
          <w:p w14:paraId="2DA91B55" w14:textId="77777777" w:rsidR="0090625E" w:rsidRPr="00274169" w:rsidRDefault="0090625E">
            <w:pPr>
              <w:rPr>
                <w:color w:val="000000"/>
              </w:rPr>
            </w:pPr>
            <w:r w:rsidRPr="00274169">
              <w:rPr>
                <w:color w:val="000000"/>
              </w:rPr>
              <w:t>4380</w:t>
            </w:r>
          </w:p>
        </w:tc>
        <w:tc>
          <w:tcPr>
            <w:tcW w:w="1720" w:type="dxa"/>
            <w:tcBorders>
              <w:top w:val="nil"/>
              <w:left w:val="nil"/>
              <w:bottom w:val="nil"/>
              <w:right w:val="nil"/>
            </w:tcBorders>
            <w:shd w:val="clear" w:color="auto" w:fill="auto"/>
            <w:noWrap/>
            <w:vAlign w:val="bottom"/>
            <w:hideMark/>
          </w:tcPr>
          <w:p w14:paraId="4B8A5994" w14:textId="77777777" w:rsidR="0090625E" w:rsidRPr="00274169" w:rsidRDefault="0090625E">
            <w:pPr>
              <w:rPr>
                <w:color w:val="000000"/>
                <w:sz w:val="20"/>
                <w:szCs w:val="20"/>
              </w:rPr>
            </w:pPr>
          </w:p>
        </w:tc>
        <w:tc>
          <w:tcPr>
            <w:tcW w:w="3460" w:type="dxa"/>
            <w:gridSpan w:val="3"/>
            <w:tcBorders>
              <w:top w:val="nil"/>
              <w:left w:val="nil"/>
              <w:bottom w:val="nil"/>
              <w:right w:val="nil"/>
            </w:tcBorders>
            <w:shd w:val="clear" w:color="auto" w:fill="auto"/>
            <w:noWrap/>
            <w:vAlign w:val="bottom"/>
            <w:hideMark/>
          </w:tcPr>
          <w:p w14:paraId="159B6A78" w14:textId="77777777" w:rsidR="0090625E" w:rsidRPr="00274169" w:rsidRDefault="0090625E">
            <w:pPr>
              <w:jc w:val="center"/>
              <w:rPr>
                <w:i/>
                <w:iCs/>
                <w:color w:val="000000"/>
              </w:rPr>
            </w:pPr>
            <w:r w:rsidRPr="00274169">
              <w:rPr>
                <w:i/>
                <w:iCs/>
                <w:color w:val="000000"/>
              </w:rPr>
              <w:t>M(т/г)=G*T*3600/10</w:t>
            </w:r>
            <w:r w:rsidRPr="00274169">
              <w:rPr>
                <w:i/>
                <w:iCs/>
                <w:color w:val="000000"/>
                <w:vertAlign w:val="superscript"/>
              </w:rPr>
              <w:t>6</w:t>
            </w:r>
          </w:p>
        </w:tc>
        <w:tc>
          <w:tcPr>
            <w:tcW w:w="1180" w:type="dxa"/>
            <w:tcBorders>
              <w:top w:val="nil"/>
              <w:left w:val="nil"/>
              <w:bottom w:val="nil"/>
              <w:right w:val="nil"/>
            </w:tcBorders>
            <w:shd w:val="clear" w:color="auto" w:fill="auto"/>
            <w:noWrap/>
            <w:vAlign w:val="bottom"/>
            <w:hideMark/>
          </w:tcPr>
          <w:p w14:paraId="0650400F" w14:textId="77777777" w:rsidR="0090625E" w:rsidRPr="00274169" w:rsidRDefault="0090625E">
            <w:pPr>
              <w:rPr>
                <w:color w:val="000000"/>
                <w:sz w:val="20"/>
                <w:szCs w:val="20"/>
              </w:rPr>
            </w:pPr>
          </w:p>
        </w:tc>
      </w:tr>
      <w:tr w:rsidR="0090625E" w:rsidRPr="00274169" w14:paraId="560A70C9" w14:textId="77777777" w:rsidTr="0090625E">
        <w:trPr>
          <w:trHeight w:val="255"/>
        </w:trPr>
        <w:tc>
          <w:tcPr>
            <w:tcW w:w="960" w:type="dxa"/>
            <w:tcBorders>
              <w:top w:val="nil"/>
              <w:left w:val="nil"/>
              <w:bottom w:val="nil"/>
              <w:right w:val="nil"/>
            </w:tcBorders>
            <w:shd w:val="clear" w:color="auto" w:fill="auto"/>
            <w:noWrap/>
            <w:vAlign w:val="bottom"/>
            <w:hideMark/>
          </w:tcPr>
          <w:p w14:paraId="1C761824" w14:textId="77777777" w:rsidR="0090625E" w:rsidRPr="00274169" w:rsidRDefault="0090625E">
            <w:pPr>
              <w:rPr>
                <w:color w:val="000000"/>
                <w:sz w:val="20"/>
                <w:szCs w:val="20"/>
              </w:rPr>
            </w:pPr>
          </w:p>
        </w:tc>
        <w:tc>
          <w:tcPr>
            <w:tcW w:w="1300" w:type="dxa"/>
            <w:tcBorders>
              <w:top w:val="nil"/>
              <w:left w:val="nil"/>
              <w:bottom w:val="nil"/>
              <w:right w:val="nil"/>
            </w:tcBorders>
            <w:shd w:val="clear" w:color="auto" w:fill="auto"/>
            <w:noWrap/>
            <w:vAlign w:val="bottom"/>
            <w:hideMark/>
          </w:tcPr>
          <w:p w14:paraId="7988E980" w14:textId="77777777" w:rsidR="0090625E" w:rsidRPr="00274169" w:rsidRDefault="0090625E">
            <w:pPr>
              <w:rPr>
                <w:color w:val="000000"/>
                <w:sz w:val="20"/>
                <w:szCs w:val="20"/>
              </w:rPr>
            </w:pPr>
          </w:p>
        </w:tc>
        <w:tc>
          <w:tcPr>
            <w:tcW w:w="1720" w:type="dxa"/>
            <w:tcBorders>
              <w:top w:val="nil"/>
              <w:left w:val="nil"/>
              <w:bottom w:val="nil"/>
              <w:right w:val="nil"/>
            </w:tcBorders>
            <w:shd w:val="clear" w:color="auto" w:fill="auto"/>
            <w:noWrap/>
            <w:vAlign w:val="bottom"/>
            <w:hideMark/>
          </w:tcPr>
          <w:p w14:paraId="1472DE32" w14:textId="77777777" w:rsidR="0090625E" w:rsidRPr="00274169" w:rsidRDefault="0090625E">
            <w:pPr>
              <w:rPr>
                <w:color w:val="000000"/>
                <w:sz w:val="20"/>
                <w:szCs w:val="20"/>
              </w:rPr>
            </w:pPr>
          </w:p>
        </w:tc>
        <w:tc>
          <w:tcPr>
            <w:tcW w:w="1160" w:type="dxa"/>
            <w:tcBorders>
              <w:top w:val="nil"/>
              <w:left w:val="nil"/>
              <w:bottom w:val="nil"/>
              <w:right w:val="nil"/>
            </w:tcBorders>
            <w:shd w:val="clear" w:color="auto" w:fill="auto"/>
            <w:noWrap/>
            <w:vAlign w:val="bottom"/>
            <w:hideMark/>
          </w:tcPr>
          <w:p w14:paraId="15C2E009" w14:textId="77777777" w:rsidR="0090625E" w:rsidRPr="00274169" w:rsidRDefault="0090625E">
            <w:pPr>
              <w:rPr>
                <w:color w:val="000000"/>
                <w:sz w:val="20"/>
                <w:szCs w:val="20"/>
              </w:rPr>
            </w:pPr>
          </w:p>
        </w:tc>
        <w:tc>
          <w:tcPr>
            <w:tcW w:w="960" w:type="dxa"/>
            <w:tcBorders>
              <w:top w:val="nil"/>
              <w:left w:val="nil"/>
              <w:bottom w:val="nil"/>
              <w:right w:val="nil"/>
            </w:tcBorders>
            <w:shd w:val="clear" w:color="auto" w:fill="auto"/>
            <w:noWrap/>
            <w:vAlign w:val="bottom"/>
            <w:hideMark/>
          </w:tcPr>
          <w:p w14:paraId="701971C3" w14:textId="77777777" w:rsidR="0090625E" w:rsidRPr="00274169" w:rsidRDefault="0090625E">
            <w:pPr>
              <w:rPr>
                <w:color w:val="000000"/>
                <w:sz w:val="20"/>
                <w:szCs w:val="20"/>
              </w:rPr>
            </w:pPr>
          </w:p>
        </w:tc>
        <w:tc>
          <w:tcPr>
            <w:tcW w:w="1340" w:type="dxa"/>
            <w:tcBorders>
              <w:top w:val="nil"/>
              <w:left w:val="nil"/>
              <w:bottom w:val="nil"/>
              <w:right w:val="nil"/>
            </w:tcBorders>
            <w:shd w:val="clear" w:color="auto" w:fill="auto"/>
            <w:noWrap/>
            <w:vAlign w:val="bottom"/>
            <w:hideMark/>
          </w:tcPr>
          <w:p w14:paraId="1B2E4465" w14:textId="77777777" w:rsidR="0090625E" w:rsidRPr="00274169" w:rsidRDefault="0090625E">
            <w:pPr>
              <w:rPr>
                <w:color w:val="000000"/>
                <w:sz w:val="20"/>
                <w:szCs w:val="20"/>
              </w:rPr>
            </w:pPr>
          </w:p>
        </w:tc>
        <w:tc>
          <w:tcPr>
            <w:tcW w:w="1180" w:type="dxa"/>
            <w:tcBorders>
              <w:top w:val="nil"/>
              <w:left w:val="nil"/>
              <w:bottom w:val="nil"/>
              <w:right w:val="nil"/>
            </w:tcBorders>
            <w:shd w:val="clear" w:color="auto" w:fill="auto"/>
            <w:noWrap/>
            <w:vAlign w:val="bottom"/>
            <w:hideMark/>
          </w:tcPr>
          <w:p w14:paraId="5902A896" w14:textId="77777777" w:rsidR="0090625E" w:rsidRPr="00274169" w:rsidRDefault="0090625E">
            <w:pPr>
              <w:rPr>
                <w:color w:val="000000"/>
                <w:sz w:val="20"/>
                <w:szCs w:val="20"/>
              </w:rPr>
            </w:pPr>
          </w:p>
        </w:tc>
      </w:tr>
      <w:tr w:rsidR="0090625E" w:rsidRPr="00274169" w14:paraId="732506B6" w14:textId="77777777" w:rsidTr="0090625E">
        <w:trPr>
          <w:trHeight w:val="405"/>
        </w:trPr>
        <w:tc>
          <w:tcPr>
            <w:tcW w:w="3980" w:type="dxa"/>
            <w:gridSpan w:val="3"/>
            <w:tcBorders>
              <w:top w:val="nil"/>
              <w:left w:val="nil"/>
              <w:bottom w:val="nil"/>
              <w:right w:val="nil"/>
            </w:tcBorders>
            <w:shd w:val="clear" w:color="auto" w:fill="auto"/>
            <w:noWrap/>
            <w:vAlign w:val="bottom"/>
            <w:hideMark/>
          </w:tcPr>
          <w:p w14:paraId="6995B73E" w14:textId="77777777" w:rsidR="0090625E" w:rsidRPr="00274169" w:rsidRDefault="0090625E">
            <w:pPr>
              <w:jc w:val="center"/>
              <w:rPr>
                <w:color w:val="000000"/>
              </w:rPr>
            </w:pPr>
            <w:r w:rsidRPr="00274169">
              <w:rPr>
                <w:color w:val="000000"/>
              </w:rPr>
              <w:t>M</w:t>
            </w:r>
            <w:r w:rsidRPr="00274169">
              <w:rPr>
                <w:color w:val="000000"/>
                <w:vertAlign w:val="subscript"/>
              </w:rPr>
              <w:t>330</w:t>
            </w:r>
            <w:r w:rsidRPr="00274169">
              <w:rPr>
                <w:color w:val="000000"/>
              </w:rPr>
              <w:t>=0,00098*4380*3600/10</w:t>
            </w:r>
            <w:r w:rsidRPr="00274169">
              <w:rPr>
                <w:color w:val="000000"/>
                <w:vertAlign w:val="superscript"/>
              </w:rPr>
              <w:t>6</w:t>
            </w:r>
            <w:r w:rsidRPr="00274169">
              <w:rPr>
                <w:color w:val="000000"/>
              </w:rPr>
              <w:t>=</w:t>
            </w:r>
          </w:p>
        </w:tc>
        <w:tc>
          <w:tcPr>
            <w:tcW w:w="1160" w:type="dxa"/>
            <w:tcBorders>
              <w:top w:val="nil"/>
              <w:left w:val="nil"/>
              <w:bottom w:val="nil"/>
              <w:right w:val="nil"/>
            </w:tcBorders>
            <w:shd w:val="clear" w:color="auto" w:fill="auto"/>
            <w:noWrap/>
            <w:vAlign w:val="bottom"/>
            <w:hideMark/>
          </w:tcPr>
          <w:p w14:paraId="2FA3B8C4" w14:textId="77777777" w:rsidR="0090625E" w:rsidRPr="00274169" w:rsidRDefault="0090625E">
            <w:pPr>
              <w:rPr>
                <w:color w:val="000000"/>
              </w:rPr>
            </w:pPr>
            <w:r w:rsidRPr="00274169">
              <w:rPr>
                <w:color w:val="000000"/>
              </w:rPr>
              <w:t>0,0154526</w:t>
            </w:r>
          </w:p>
        </w:tc>
        <w:tc>
          <w:tcPr>
            <w:tcW w:w="960" w:type="dxa"/>
            <w:tcBorders>
              <w:top w:val="nil"/>
              <w:left w:val="nil"/>
              <w:bottom w:val="nil"/>
              <w:right w:val="nil"/>
            </w:tcBorders>
            <w:shd w:val="clear" w:color="auto" w:fill="auto"/>
            <w:noWrap/>
            <w:vAlign w:val="bottom"/>
            <w:hideMark/>
          </w:tcPr>
          <w:p w14:paraId="36F3F89E" w14:textId="77777777" w:rsidR="0090625E" w:rsidRPr="00274169" w:rsidRDefault="0090625E">
            <w:pPr>
              <w:rPr>
                <w:color w:val="000000"/>
              </w:rPr>
            </w:pPr>
            <w:r w:rsidRPr="00274169">
              <w:rPr>
                <w:color w:val="000000"/>
              </w:rPr>
              <w:t>т/год</w:t>
            </w:r>
          </w:p>
        </w:tc>
        <w:tc>
          <w:tcPr>
            <w:tcW w:w="1340" w:type="dxa"/>
            <w:tcBorders>
              <w:top w:val="nil"/>
              <w:left w:val="nil"/>
              <w:bottom w:val="nil"/>
              <w:right w:val="nil"/>
            </w:tcBorders>
            <w:shd w:val="clear" w:color="auto" w:fill="auto"/>
            <w:noWrap/>
            <w:vAlign w:val="bottom"/>
            <w:hideMark/>
          </w:tcPr>
          <w:p w14:paraId="48958ED4" w14:textId="77777777" w:rsidR="0090625E" w:rsidRPr="00274169" w:rsidRDefault="0090625E">
            <w:pPr>
              <w:rPr>
                <w:color w:val="000000"/>
                <w:sz w:val="20"/>
                <w:szCs w:val="20"/>
              </w:rPr>
            </w:pPr>
          </w:p>
        </w:tc>
        <w:tc>
          <w:tcPr>
            <w:tcW w:w="1180" w:type="dxa"/>
            <w:tcBorders>
              <w:top w:val="nil"/>
              <w:left w:val="nil"/>
              <w:bottom w:val="nil"/>
              <w:right w:val="nil"/>
            </w:tcBorders>
            <w:shd w:val="clear" w:color="auto" w:fill="auto"/>
            <w:noWrap/>
            <w:vAlign w:val="bottom"/>
            <w:hideMark/>
          </w:tcPr>
          <w:p w14:paraId="2C953528" w14:textId="77777777" w:rsidR="0090625E" w:rsidRPr="00274169" w:rsidRDefault="0090625E">
            <w:pPr>
              <w:rPr>
                <w:color w:val="000000"/>
              </w:rPr>
            </w:pPr>
          </w:p>
        </w:tc>
      </w:tr>
      <w:tr w:rsidR="0090625E" w:rsidRPr="00274169" w14:paraId="09EE6093" w14:textId="77777777" w:rsidTr="0090625E">
        <w:trPr>
          <w:trHeight w:val="255"/>
        </w:trPr>
        <w:tc>
          <w:tcPr>
            <w:tcW w:w="960" w:type="dxa"/>
            <w:tcBorders>
              <w:top w:val="nil"/>
              <w:left w:val="nil"/>
              <w:bottom w:val="nil"/>
              <w:right w:val="nil"/>
            </w:tcBorders>
            <w:shd w:val="clear" w:color="auto" w:fill="auto"/>
            <w:noWrap/>
            <w:vAlign w:val="bottom"/>
            <w:hideMark/>
          </w:tcPr>
          <w:p w14:paraId="6E7F6362" w14:textId="77777777" w:rsidR="0090625E" w:rsidRPr="00274169" w:rsidRDefault="0090625E">
            <w:pPr>
              <w:rPr>
                <w:color w:val="000000"/>
                <w:sz w:val="20"/>
                <w:szCs w:val="20"/>
              </w:rPr>
            </w:pPr>
          </w:p>
        </w:tc>
        <w:tc>
          <w:tcPr>
            <w:tcW w:w="1300" w:type="dxa"/>
            <w:tcBorders>
              <w:top w:val="nil"/>
              <w:left w:val="nil"/>
              <w:bottom w:val="nil"/>
              <w:right w:val="nil"/>
            </w:tcBorders>
            <w:shd w:val="clear" w:color="auto" w:fill="auto"/>
            <w:noWrap/>
            <w:vAlign w:val="bottom"/>
            <w:hideMark/>
          </w:tcPr>
          <w:p w14:paraId="28149CC4" w14:textId="77777777" w:rsidR="0090625E" w:rsidRPr="00274169" w:rsidRDefault="0090625E">
            <w:pPr>
              <w:rPr>
                <w:color w:val="000000"/>
                <w:sz w:val="20"/>
                <w:szCs w:val="20"/>
              </w:rPr>
            </w:pPr>
          </w:p>
        </w:tc>
        <w:tc>
          <w:tcPr>
            <w:tcW w:w="1720" w:type="dxa"/>
            <w:tcBorders>
              <w:top w:val="nil"/>
              <w:left w:val="nil"/>
              <w:bottom w:val="nil"/>
              <w:right w:val="nil"/>
            </w:tcBorders>
            <w:shd w:val="clear" w:color="auto" w:fill="auto"/>
            <w:noWrap/>
            <w:vAlign w:val="bottom"/>
            <w:hideMark/>
          </w:tcPr>
          <w:p w14:paraId="39CECFEA" w14:textId="77777777" w:rsidR="0090625E" w:rsidRPr="00274169" w:rsidRDefault="0090625E">
            <w:pPr>
              <w:rPr>
                <w:color w:val="000000"/>
                <w:sz w:val="20"/>
                <w:szCs w:val="20"/>
              </w:rPr>
            </w:pPr>
          </w:p>
        </w:tc>
        <w:tc>
          <w:tcPr>
            <w:tcW w:w="1160" w:type="dxa"/>
            <w:tcBorders>
              <w:top w:val="nil"/>
              <w:left w:val="nil"/>
              <w:bottom w:val="nil"/>
              <w:right w:val="nil"/>
            </w:tcBorders>
            <w:shd w:val="clear" w:color="auto" w:fill="auto"/>
            <w:noWrap/>
            <w:vAlign w:val="bottom"/>
            <w:hideMark/>
          </w:tcPr>
          <w:p w14:paraId="4E0B0D23" w14:textId="77777777" w:rsidR="0090625E" w:rsidRPr="00274169" w:rsidRDefault="0090625E">
            <w:pPr>
              <w:rPr>
                <w:color w:val="000000"/>
                <w:sz w:val="20"/>
                <w:szCs w:val="20"/>
              </w:rPr>
            </w:pPr>
          </w:p>
        </w:tc>
        <w:tc>
          <w:tcPr>
            <w:tcW w:w="960" w:type="dxa"/>
            <w:tcBorders>
              <w:top w:val="nil"/>
              <w:left w:val="nil"/>
              <w:bottom w:val="nil"/>
              <w:right w:val="nil"/>
            </w:tcBorders>
            <w:shd w:val="clear" w:color="auto" w:fill="auto"/>
            <w:noWrap/>
            <w:vAlign w:val="bottom"/>
            <w:hideMark/>
          </w:tcPr>
          <w:p w14:paraId="1903DC59" w14:textId="77777777" w:rsidR="0090625E" w:rsidRPr="00274169" w:rsidRDefault="0090625E">
            <w:pPr>
              <w:rPr>
                <w:color w:val="000000"/>
                <w:sz w:val="20"/>
                <w:szCs w:val="20"/>
              </w:rPr>
            </w:pPr>
          </w:p>
        </w:tc>
        <w:tc>
          <w:tcPr>
            <w:tcW w:w="1340" w:type="dxa"/>
            <w:tcBorders>
              <w:top w:val="nil"/>
              <w:left w:val="nil"/>
              <w:bottom w:val="nil"/>
              <w:right w:val="nil"/>
            </w:tcBorders>
            <w:shd w:val="clear" w:color="auto" w:fill="auto"/>
            <w:noWrap/>
            <w:vAlign w:val="bottom"/>
            <w:hideMark/>
          </w:tcPr>
          <w:p w14:paraId="4428F3A3" w14:textId="77777777" w:rsidR="0090625E" w:rsidRPr="00274169" w:rsidRDefault="0090625E">
            <w:pPr>
              <w:rPr>
                <w:color w:val="000000"/>
                <w:sz w:val="20"/>
                <w:szCs w:val="20"/>
              </w:rPr>
            </w:pPr>
          </w:p>
        </w:tc>
        <w:tc>
          <w:tcPr>
            <w:tcW w:w="1180" w:type="dxa"/>
            <w:tcBorders>
              <w:top w:val="nil"/>
              <w:left w:val="nil"/>
              <w:bottom w:val="nil"/>
              <w:right w:val="nil"/>
            </w:tcBorders>
            <w:shd w:val="clear" w:color="auto" w:fill="auto"/>
            <w:noWrap/>
            <w:vAlign w:val="bottom"/>
            <w:hideMark/>
          </w:tcPr>
          <w:p w14:paraId="72177B9E" w14:textId="77777777" w:rsidR="0090625E" w:rsidRPr="00274169" w:rsidRDefault="0090625E">
            <w:pPr>
              <w:rPr>
                <w:color w:val="000000"/>
                <w:sz w:val="20"/>
                <w:szCs w:val="20"/>
              </w:rPr>
            </w:pPr>
          </w:p>
        </w:tc>
      </w:tr>
      <w:tr w:rsidR="0090625E" w:rsidRPr="00274169" w14:paraId="09D2DFFF" w14:textId="77777777" w:rsidTr="0090625E">
        <w:trPr>
          <w:trHeight w:val="315"/>
        </w:trPr>
        <w:tc>
          <w:tcPr>
            <w:tcW w:w="8620" w:type="dxa"/>
            <w:gridSpan w:val="7"/>
            <w:tcBorders>
              <w:top w:val="nil"/>
              <w:left w:val="nil"/>
              <w:bottom w:val="nil"/>
              <w:right w:val="nil"/>
            </w:tcBorders>
            <w:shd w:val="clear" w:color="auto" w:fill="auto"/>
            <w:vAlign w:val="bottom"/>
            <w:hideMark/>
          </w:tcPr>
          <w:p w14:paraId="18FBAAC4" w14:textId="77777777" w:rsidR="0090625E" w:rsidRPr="00274169" w:rsidRDefault="0090625E">
            <w:pPr>
              <w:rPr>
                <w:b/>
                <w:bCs/>
                <w:color w:val="000000"/>
              </w:rPr>
            </w:pPr>
            <w:r w:rsidRPr="00274169">
              <w:rPr>
                <w:b/>
                <w:bCs/>
                <w:color w:val="000000"/>
              </w:rPr>
              <w:t>Расчет выброса 328 Углерод (пигмент черный)</w:t>
            </w:r>
          </w:p>
        </w:tc>
      </w:tr>
      <w:tr w:rsidR="0090625E" w:rsidRPr="00274169" w14:paraId="331C5112" w14:textId="77777777" w:rsidTr="0090625E">
        <w:trPr>
          <w:trHeight w:val="315"/>
        </w:trPr>
        <w:tc>
          <w:tcPr>
            <w:tcW w:w="2260" w:type="dxa"/>
            <w:gridSpan w:val="2"/>
            <w:tcBorders>
              <w:top w:val="nil"/>
              <w:left w:val="nil"/>
              <w:bottom w:val="nil"/>
              <w:right w:val="nil"/>
            </w:tcBorders>
            <w:shd w:val="clear" w:color="auto" w:fill="auto"/>
            <w:noWrap/>
            <w:vAlign w:val="bottom"/>
            <w:hideMark/>
          </w:tcPr>
          <w:p w14:paraId="79E7F55A" w14:textId="77777777" w:rsidR="0090625E" w:rsidRPr="00274169" w:rsidRDefault="0090625E">
            <w:pPr>
              <w:rPr>
                <w:color w:val="000000"/>
              </w:rPr>
            </w:pPr>
            <w:r w:rsidRPr="00274169">
              <w:rPr>
                <w:color w:val="000000"/>
              </w:rPr>
              <w:t>Параметры:</w:t>
            </w:r>
          </w:p>
        </w:tc>
        <w:tc>
          <w:tcPr>
            <w:tcW w:w="1720" w:type="dxa"/>
            <w:tcBorders>
              <w:top w:val="nil"/>
              <w:left w:val="nil"/>
              <w:bottom w:val="nil"/>
              <w:right w:val="nil"/>
            </w:tcBorders>
            <w:shd w:val="clear" w:color="auto" w:fill="auto"/>
            <w:noWrap/>
            <w:vAlign w:val="bottom"/>
            <w:hideMark/>
          </w:tcPr>
          <w:p w14:paraId="52BC74FB" w14:textId="77777777" w:rsidR="0090625E" w:rsidRPr="00274169" w:rsidRDefault="0090625E">
            <w:pPr>
              <w:rPr>
                <w:color w:val="000000"/>
                <w:sz w:val="20"/>
                <w:szCs w:val="20"/>
              </w:rPr>
            </w:pPr>
          </w:p>
        </w:tc>
        <w:tc>
          <w:tcPr>
            <w:tcW w:w="1160" w:type="dxa"/>
            <w:tcBorders>
              <w:top w:val="nil"/>
              <w:left w:val="nil"/>
              <w:bottom w:val="nil"/>
              <w:right w:val="nil"/>
            </w:tcBorders>
            <w:shd w:val="clear" w:color="auto" w:fill="auto"/>
            <w:noWrap/>
            <w:vAlign w:val="bottom"/>
            <w:hideMark/>
          </w:tcPr>
          <w:p w14:paraId="22E0A19E" w14:textId="77777777" w:rsidR="0090625E" w:rsidRPr="00274169" w:rsidRDefault="0090625E">
            <w:pPr>
              <w:rPr>
                <w:color w:val="000000"/>
                <w:sz w:val="20"/>
                <w:szCs w:val="20"/>
              </w:rPr>
            </w:pPr>
          </w:p>
        </w:tc>
        <w:tc>
          <w:tcPr>
            <w:tcW w:w="960" w:type="dxa"/>
            <w:tcBorders>
              <w:top w:val="nil"/>
              <w:left w:val="nil"/>
              <w:bottom w:val="nil"/>
              <w:right w:val="nil"/>
            </w:tcBorders>
            <w:shd w:val="clear" w:color="auto" w:fill="auto"/>
            <w:noWrap/>
            <w:vAlign w:val="bottom"/>
            <w:hideMark/>
          </w:tcPr>
          <w:p w14:paraId="1EA4FB79" w14:textId="77777777" w:rsidR="0090625E" w:rsidRPr="00274169" w:rsidRDefault="0090625E">
            <w:pPr>
              <w:rPr>
                <w:color w:val="000000"/>
                <w:sz w:val="20"/>
                <w:szCs w:val="20"/>
              </w:rPr>
            </w:pPr>
          </w:p>
        </w:tc>
        <w:tc>
          <w:tcPr>
            <w:tcW w:w="1340" w:type="dxa"/>
            <w:tcBorders>
              <w:top w:val="nil"/>
              <w:left w:val="nil"/>
              <w:bottom w:val="nil"/>
              <w:right w:val="nil"/>
            </w:tcBorders>
            <w:shd w:val="clear" w:color="auto" w:fill="auto"/>
            <w:noWrap/>
            <w:vAlign w:val="bottom"/>
            <w:hideMark/>
          </w:tcPr>
          <w:p w14:paraId="3A5018F7" w14:textId="77777777" w:rsidR="0090625E" w:rsidRPr="00274169" w:rsidRDefault="0090625E">
            <w:pPr>
              <w:rPr>
                <w:color w:val="000000"/>
                <w:sz w:val="20"/>
                <w:szCs w:val="20"/>
              </w:rPr>
            </w:pPr>
          </w:p>
        </w:tc>
        <w:tc>
          <w:tcPr>
            <w:tcW w:w="1180" w:type="dxa"/>
            <w:tcBorders>
              <w:top w:val="nil"/>
              <w:left w:val="nil"/>
              <w:bottom w:val="nil"/>
              <w:right w:val="nil"/>
            </w:tcBorders>
            <w:shd w:val="clear" w:color="auto" w:fill="auto"/>
            <w:noWrap/>
            <w:vAlign w:val="bottom"/>
            <w:hideMark/>
          </w:tcPr>
          <w:p w14:paraId="2DDA8490" w14:textId="77777777" w:rsidR="0090625E" w:rsidRPr="00274169" w:rsidRDefault="0090625E">
            <w:pPr>
              <w:rPr>
                <w:color w:val="000000"/>
                <w:sz w:val="20"/>
                <w:szCs w:val="20"/>
              </w:rPr>
            </w:pPr>
          </w:p>
        </w:tc>
      </w:tr>
      <w:tr w:rsidR="0090625E" w:rsidRPr="00274169" w14:paraId="5F1E5168" w14:textId="77777777" w:rsidTr="0090625E">
        <w:trPr>
          <w:trHeight w:val="315"/>
        </w:trPr>
        <w:tc>
          <w:tcPr>
            <w:tcW w:w="6100" w:type="dxa"/>
            <w:gridSpan w:val="5"/>
            <w:tcBorders>
              <w:top w:val="nil"/>
              <w:left w:val="nil"/>
              <w:bottom w:val="nil"/>
              <w:right w:val="nil"/>
            </w:tcBorders>
            <w:shd w:val="clear" w:color="auto" w:fill="auto"/>
            <w:noWrap/>
            <w:vAlign w:val="bottom"/>
            <w:hideMark/>
          </w:tcPr>
          <w:p w14:paraId="605EE153" w14:textId="77777777" w:rsidR="0090625E" w:rsidRPr="00274169" w:rsidRDefault="0090625E">
            <w:pPr>
              <w:rPr>
                <w:color w:val="000000"/>
              </w:rPr>
            </w:pPr>
            <w:r w:rsidRPr="00274169">
              <w:rPr>
                <w:color w:val="000000"/>
              </w:rPr>
              <w:t>G - фактический выброс i-</w:t>
            </w:r>
            <w:proofErr w:type="spellStart"/>
            <w:r w:rsidRPr="00274169">
              <w:rPr>
                <w:color w:val="000000"/>
              </w:rPr>
              <w:t>го</w:t>
            </w:r>
            <w:proofErr w:type="spellEnd"/>
            <w:r w:rsidRPr="00274169">
              <w:rPr>
                <w:color w:val="000000"/>
              </w:rPr>
              <w:t xml:space="preserve"> в-</w:t>
            </w:r>
            <w:proofErr w:type="spellStart"/>
            <w:r w:rsidRPr="00274169">
              <w:rPr>
                <w:color w:val="000000"/>
              </w:rPr>
              <w:t>ва</w:t>
            </w:r>
            <w:proofErr w:type="spellEnd"/>
            <w:r w:rsidRPr="00274169">
              <w:rPr>
                <w:color w:val="000000"/>
              </w:rPr>
              <w:t>, г/с</w:t>
            </w:r>
          </w:p>
        </w:tc>
        <w:tc>
          <w:tcPr>
            <w:tcW w:w="1340" w:type="dxa"/>
            <w:tcBorders>
              <w:top w:val="nil"/>
              <w:left w:val="nil"/>
              <w:bottom w:val="nil"/>
              <w:right w:val="nil"/>
            </w:tcBorders>
            <w:shd w:val="clear" w:color="auto" w:fill="auto"/>
            <w:noWrap/>
            <w:vAlign w:val="bottom"/>
            <w:hideMark/>
          </w:tcPr>
          <w:p w14:paraId="32F7196D" w14:textId="77777777" w:rsidR="0090625E" w:rsidRPr="00274169" w:rsidRDefault="0090625E">
            <w:pPr>
              <w:rPr>
                <w:color w:val="000000"/>
              </w:rPr>
            </w:pPr>
          </w:p>
        </w:tc>
        <w:tc>
          <w:tcPr>
            <w:tcW w:w="1180" w:type="dxa"/>
            <w:tcBorders>
              <w:top w:val="nil"/>
              <w:left w:val="nil"/>
              <w:bottom w:val="nil"/>
              <w:right w:val="nil"/>
            </w:tcBorders>
            <w:shd w:val="clear" w:color="auto" w:fill="auto"/>
            <w:noWrap/>
            <w:vAlign w:val="bottom"/>
            <w:hideMark/>
          </w:tcPr>
          <w:p w14:paraId="4C973021" w14:textId="77777777" w:rsidR="0090625E" w:rsidRPr="00274169" w:rsidRDefault="0090625E">
            <w:pPr>
              <w:rPr>
                <w:color w:val="000000"/>
              </w:rPr>
            </w:pPr>
          </w:p>
        </w:tc>
      </w:tr>
      <w:tr w:rsidR="0090625E" w:rsidRPr="00274169" w14:paraId="23BFCA88" w14:textId="77777777" w:rsidTr="0090625E">
        <w:trPr>
          <w:trHeight w:val="315"/>
        </w:trPr>
        <w:tc>
          <w:tcPr>
            <w:tcW w:w="960" w:type="dxa"/>
            <w:tcBorders>
              <w:top w:val="nil"/>
              <w:left w:val="nil"/>
              <w:bottom w:val="nil"/>
              <w:right w:val="nil"/>
            </w:tcBorders>
            <w:shd w:val="clear" w:color="auto" w:fill="auto"/>
            <w:noWrap/>
            <w:vAlign w:val="bottom"/>
            <w:hideMark/>
          </w:tcPr>
          <w:p w14:paraId="2925E071" w14:textId="77777777" w:rsidR="0090625E" w:rsidRPr="00274169" w:rsidRDefault="0090625E">
            <w:pPr>
              <w:jc w:val="right"/>
              <w:rPr>
                <w:color w:val="000000"/>
              </w:rPr>
            </w:pPr>
            <w:r w:rsidRPr="00274169">
              <w:rPr>
                <w:color w:val="000000"/>
              </w:rPr>
              <w:t>G</w:t>
            </w:r>
            <w:r w:rsidRPr="00274169">
              <w:rPr>
                <w:color w:val="000000"/>
                <w:sz w:val="16"/>
                <w:szCs w:val="16"/>
              </w:rPr>
              <w:t>328</w:t>
            </w:r>
            <w:r w:rsidRPr="00274169">
              <w:rPr>
                <w:color w:val="000000"/>
              </w:rPr>
              <w:t xml:space="preserve"> = </w:t>
            </w:r>
          </w:p>
        </w:tc>
        <w:tc>
          <w:tcPr>
            <w:tcW w:w="1300" w:type="dxa"/>
            <w:tcBorders>
              <w:top w:val="nil"/>
              <w:left w:val="nil"/>
              <w:bottom w:val="nil"/>
              <w:right w:val="nil"/>
            </w:tcBorders>
            <w:shd w:val="clear" w:color="auto" w:fill="auto"/>
            <w:noWrap/>
            <w:vAlign w:val="bottom"/>
            <w:hideMark/>
          </w:tcPr>
          <w:p w14:paraId="2D202AD7" w14:textId="77777777" w:rsidR="0090625E" w:rsidRPr="00274169" w:rsidRDefault="0090625E">
            <w:pPr>
              <w:rPr>
                <w:color w:val="000000"/>
              </w:rPr>
            </w:pPr>
            <w:r w:rsidRPr="00274169">
              <w:rPr>
                <w:color w:val="000000"/>
              </w:rPr>
              <w:t>0,00304500</w:t>
            </w:r>
          </w:p>
        </w:tc>
        <w:tc>
          <w:tcPr>
            <w:tcW w:w="1720" w:type="dxa"/>
            <w:tcBorders>
              <w:top w:val="nil"/>
              <w:left w:val="nil"/>
              <w:bottom w:val="nil"/>
              <w:right w:val="nil"/>
            </w:tcBorders>
            <w:shd w:val="clear" w:color="auto" w:fill="auto"/>
            <w:noWrap/>
            <w:vAlign w:val="bottom"/>
            <w:hideMark/>
          </w:tcPr>
          <w:p w14:paraId="46184123" w14:textId="77777777" w:rsidR="0090625E" w:rsidRPr="00274169" w:rsidRDefault="0090625E">
            <w:pPr>
              <w:rPr>
                <w:color w:val="000000"/>
              </w:rPr>
            </w:pPr>
            <w:r w:rsidRPr="00274169">
              <w:rPr>
                <w:color w:val="000000"/>
              </w:rPr>
              <w:t>г/с</w:t>
            </w:r>
          </w:p>
        </w:tc>
        <w:tc>
          <w:tcPr>
            <w:tcW w:w="1160" w:type="dxa"/>
            <w:tcBorders>
              <w:top w:val="nil"/>
              <w:left w:val="nil"/>
              <w:bottom w:val="nil"/>
              <w:right w:val="nil"/>
            </w:tcBorders>
            <w:shd w:val="clear" w:color="auto" w:fill="auto"/>
            <w:noWrap/>
            <w:vAlign w:val="bottom"/>
            <w:hideMark/>
          </w:tcPr>
          <w:p w14:paraId="2B87BD0C" w14:textId="77777777" w:rsidR="0090625E" w:rsidRPr="00274169" w:rsidRDefault="0090625E">
            <w:pPr>
              <w:rPr>
                <w:color w:val="000000"/>
                <w:sz w:val="20"/>
                <w:szCs w:val="20"/>
              </w:rPr>
            </w:pPr>
          </w:p>
        </w:tc>
        <w:tc>
          <w:tcPr>
            <w:tcW w:w="960" w:type="dxa"/>
            <w:tcBorders>
              <w:top w:val="nil"/>
              <w:left w:val="nil"/>
              <w:bottom w:val="nil"/>
              <w:right w:val="nil"/>
            </w:tcBorders>
            <w:shd w:val="clear" w:color="auto" w:fill="auto"/>
            <w:noWrap/>
            <w:vAlign w:val="bottom"/>
            <w:hideMark/>
          </w:tcPr>
          <w:p w14:paraId="116C4D54" w14:textId="77777777" w:rsidR="0090625E" w:rsidRPr="00274169" w:rsidRDefault="0090625E">
            <w:pPr>
              <w:rPr>
                <w:color w:val="000000"/>
                <w:sz w:val="20"/>
                <w:szCs w:val="20"/>
              </w:rPr>
            </w:pPr>
          </w:p>
        </w:tc>
        <w:tc>
          <w:tcPr>
            <w:tcW w:w="1340" w:type="dxa"/>
            <w:tcBorders>
              <w:top w:val="nil"/>
              <w:left w:val="nil"/>
              <w:bottom w:val="nil"/>
              <w:right w:val="nil"/>
            </w:tcBorders>
            <w:shd w:val="clear" w:color="auto" w:fill="auto"/>
            <w:noWrap/>
            <w:vAlign w:val="bottom"/>
            <w:hideMark/>
          </w:tcPr>
          <w:p w14:paraId="02DF4C70" w14:textId="77777777" w:rsidR="0090625E" w:rsidRPr="00274169" w:rsidRDefault="0090625E">
            <w:pPr>
              <w:rPr>
                <w:color w:val="000000"/>
                <w:sz w:val="20"/>
                <w:szCs w:val="20"/>
              </w:rPr>
            </w:pPr>
          </w:p>
        </w:tc>
        <w:tc>
          <w:tcPr>
            <w:tcW w:w="1180" w:type="dxa"/>
            <w:tcBorders>
              <w:top w:val="nil"/>
              <w:left w:val="nil"/>
              <w:bottom w:val="nil"/>
              <w:right w:val="nil"/>
            </w:tcBorders>
            <w:shd w:val="clear" w:color="auto" w:fill="auto"/>
            <w:noWrap/>
            <w:vAlign w:val="bottom"/>
            <w:hideMark/>
          </w:tcPr>
          <w:p w14:paraId="4B840BA6" w14:textId="77777777" w:rsidR="0090625E" w:rsidRPr="00274169" w:rsidRDefault="0090625E">
            <w:pPr>
              <w:rPr>
                <w:color w:val="000000"/>
              </w:rPr>
            </w:pPr>
          </w:p>
        </w:tc>
      </w:tr>
      <w:tr w:rsidR="0090625E" w:rsidRPr="00274169" w14:paraId="18BFB4C4" w14:textId="77777777" w:rsidTr="0090625E">
        <w:trPr>
          <w:trHeight w:val="315"/>
        </w:trPr>
        <w:tc>
          <w:tcPr>
            <w:tcW w:w="3980" w:type="dxa"/>
            <w:gridSpan w:val="3"/>
            <w:tcBorders>
              <w:top w:val="nil"/>
              <w:left w:val="nil"/>
              <w:bottom w:val="nil"/>
              <w:right w:val="nil"/>
            </w:tcBorders>
            <w:shd w:val="clear" w:color="auto" w:fill="auto"/>
            <w:noWrap/>
            <w:vAlign w:val="bottom"/>
            <w:hideMark/>
          </w:tcPr>
          <w:p w14:paraId="0FC98B1E" w14:textId="77777777" w:rsidR="0090625E" w:rsidRPr="00274169" w:rsidRDefault="0090625E">
            <w:pPr>
              <w:jc w:val="center"/>
              <w:rPr>
                <w:color w:val="000000"/>
              </w:rPr>
            </w:pPr>
            <w:r w:rsidRPr="00274169">
              <w:rPr>
                <w:color w:val="000000"/>
              </w:rPr>
              <w:t>Т – время работы, ч/год</w:t>
            </w:r>
          </w:p>
        </w:tc>
        <w:tc>
          <w:tcPr>
            <w:tcW w:w="3460" w:type="dxa"/>
            <w:gridSpan w:val="3"/>
            <w:tcBorders>
              <w:top w:val="nil"/>
              <w:left w:val="nil"/>
              <w:bottom w:val="nil"/>
              <w:right w:val="nil"/>
            </w:tcBorders>
            <w:shd w:val="clear" w:color="auto" w:fill="auto"/>
            <w:noWrap/>
            <w:vAlign w:val="bottom"/>
            <w:hideMark/>
          </w:tcPr>
          <w:p w14:paraId="41EAAADB" w14:textId="77777777" w:rsidR="0090625E" w:rsidRPr="00274169" w:rsidRDefault="0090625E">
            <w:pPr>
              <w:jc w:val="center"/>
              <w:rPr>
                <w:b/>
                <w:bCs/>
                <w:color w:val="000000"/>
              </w:rPr>
            </w:pPr>
            <w:r w:rsidRPr="00274169">
              <w:rPr>
                <w:b/>
                <w:bCs/>
                <w:color w:val="000000"/>
              </w:rPr>
              <w:t>Расчетные формулы:</w:t>
            </w:r>
          </w:p>
        </w:tc>
        <w:tc>
          <w:tcPr>
            <w:tcW w:w="1180" w:type="dxa"/>
            <w:tcBorders>
              <w:top w:val="nil"/>
              <w:left w:val="nil"/>
              <w:bottom w:val="nil"/>
              <w:right w:val="nil"/>
            </w:tcBorders>
            <w:shd w:val="clear" w:color="auto" w:fill="auto"/>
            <w:noWrap/>
            <w:vAlign w:val="bottom"/>
            <w:hideMark/>
          </w:tcPr>
          <w:p w14:paraId="62A96CCC" w14:textId="77777777" w:rsidR="0090625E" w:rsidRPr="00274169" w:rsidRDefault="0090625E">
            <w:pPr>
              <w:rPr>
                <w:color w:val="000000"/>
                <w:sz w:val="20"/>
                <w:szCs w:val="20"/>
              </w:rPr>
            </w:pPr>
          </w:p>
        </w:tc>
      </w:tr>
      <w:tr w:rsidR="0090625E" w:rsidRPr="00274169" w14:paraId="5961A347" w14:textId="77777777" w:rsidTr="0090625E">
        <w:trPr>
          <w:trHeight w:val="375"/>
        </w:trPr>
        <w:tc>
          <w:tcPr>
            <w:tcW w:w="960" w:type="dxa"/>
            <w:tcBorders>
              <w:top w:val="nil"/>
              <w:left w:val="nil"/>
              <w:bottom w:val="nil"/>
              <w:right w:val="nil"/>
            </w:tcBorders>
            <w:shd w:val="clear" w:color="auto" w:fill="auto"/>
            <w:noWrap/>
            <w:vAlign w:val="bottom"/>
            <w:hideMark/>
          </w:tcPr>
          <w:p w14:paraId="0D8670D6" w14:textId="77777777" w:rsidR="0090625E" w:rsidRPr="00274169" w:rsidRDefault="0090625E">
            <w:pPr>
              <w:jc w:val="right"/>
              <w:rPr>
                <w:color w:val="000000"/>
              </w:rPr>
            </w:pPr>
            <w:r w:rsidRPr="00274169">
              <w:rPr>
                <w:color w:val="000000"/>
              </w:rPr>
              <w:t xml:space="preserve">Т = </w:t>
            </w:r>
          </w:p>
        </w:tc>
        <w:tc>
          <w:tcPr>
            <w:tcW w:w="1300" w:type="dxa"/>
            <w:tcBorders>
              <w:top w:val="nil"/>
              <w:left w:val="nil"/>
              <w:bottom w:val="nil"/>
              <w:right w:val="nil"/>
            </w:tcBorders>
            <w:shd w:val="clear" w:color="auto" w:fill="auto"/>
            <w:noWrap/>
            <w:vAlign w:val="bottom"/>
            <w:hideMark/>
          </w:tcPr>
          <w:p w14:paraId="79A38CF8" w14:textId="77777777" w:rsidR="0090625E" w:rsidRPr="00274169" w:rsidRDefault="0090625E">
            <w:pPr>
              <w:rPr>
                <w:color w:val="000000"/>
              </w:rPr>
            </w:pPr>
            <w:r w:rsidRPr="00274169">
              <w:rPr>
                <w:color w:val="000000"/>
              </w:rPr>
              <w:t>4380</w:t>
            </w:r>
          </w:p>
        </w:tc>
        <w:tc>
          <w:tcPr>
            <w:tcW w:w="1720" w:type="dxa"/>
            <w:tcBorders>
              <w:top w:val="nil"/>
              <w:left w:val="nil"/>
              <w:bottom w:val="nil"/>
              <w:right w:val="nil"/>
            </w:tcBorders>
            <w:shd w:val="clear" w:color="auto" w:fill="auto"/>
            <w:noWrap/>
            <w:vAlign w:val="bottom"/>
            <w:hideMark/>
          </w:tcPr>
          <w:p w14:paraId="1263EE06" w14:textId="77777777" w:rsidR="0090625E" w:rsidRPr="00274169" w:rsidRDefault="0090625E">
            <w:pPr>
              <w:rPr>
                <w:color w:val="000000"/>
                <w:sz w:val="20"/>
                <w:szCs w:val="20"/>
              </w:rPr>
            </w:pPr>
          </w:p>
        </w:tc>
        <w:tc>
          <w:tcPr>
            <w:tcW w:w="3460" w:type="dxa"/>
            <w:gridSpan w:val="3"/>
            <w:tcBorders>
              <w:top w:val="nil"/>
              <w:left w:val="nil"/>
              <w:bottom w:val="nil"/>
              <w:right w:val="nil"/>
            </w:tcBorders>
            <w:shd w:val="clear" w:color="auto" w:fill="auto"/>
            <w:noWrap/>
            <w:vAlign w:val="bottom"/>
            <w:hideMark/>
          </w:tcPr>
          <w:p w14:paraId="1EAF0D43" w14:textId="77777777" w:rsidR="0090625E" w:rsidRPr="00274169" w:rsidRDefault="0090625E">
            <w:pPr>
              <w:jc w:val="center"/>
              <w:rPr>
                <w:i/>
                <w:iCs/>
                <w:color w:val="000000"/>
              </w:rPr>
            </w:pPr>
            <w:r w:rsidRPr="00274169">
              <w:rPr>
                <w:i/>
                <w:iCs/>
                <w:color w:val="000000"/>
              </w:rPr>
              <w:t>M(т/г)=G*T*3600/10</w:t>
            </w:r>
            <w:r w:rsidRPr="00274169">
              <w:rPr>
                <w:i/>
                <w:iCs/>
                <w:color w:val="000000"/>
                <w:vertAlign w:val="superscript"/>
              </w:rPr>
              <w:t>6</w:t>
            </w:r>
          </w:p>
        </w:tc>
        <w:tc>
          <w:tcPr>
            <w:tcW w:w="1180" w:type="dxa"/>
            <w:tcBorders>
              <w:top w:val="nil"/>
              <w:left w:val="nil"/>
              <w:bottom w:val="nil"/>
              <w:right w:val="nil"/>
            </w:tcBorders>
            <w:shd w:val="clear" w:color="auto" w:fill="auto"/>
            <w:noWrap/>
            <w:vAlign w:val="bottom"/>
            <w:hideMark/>
          </w:tcPr>
          <w:p w14:paraId="3C9C75D8" w14:textId="77777777" w:rsidR="0090625E" w:rsidRPr="00274169" w:rsidRDefault="0090625E">
            <w:pPr>
              <w:rPr>
                <w:color w:val="000000"/>
                <w:sz w:val="20"/>
                <w:szCs w:val="20"/>
              </w:rPr>
            </w:pPr>
          </w:p>
        </w:tc>
      </w:tr>
      <w:tr w:rsidR="0090625E" w:rsidRPr="00274169" w14:paraId="1BA20E8C" w14:textId="77777777" w:rsidTr="0090625E">
        <w:trPr>
          <w:trHeight w:val="255"/>
        </w:trPr>
        <w:tc>
          <w:tcPr>
            <w:tcW w:w="960" w:type="dxa"/>
            <w:tcBorders>
              <w:top w:val="nil"/>
              <w:left w:val="nil"/>
              <w:bottom w:val="nil"/>
              <w:right w:val="nil"/>
            </w:tcBorders>
            <w:shd w:val="clear" w:color="auto" w:fill="auto"/>
            <w:noWrap/>
            <w:vAlign w:val="bottom"/>
            <w:hideMark/>
          </w:tcPr>
          <w:p w14:paraId="11C1C365" w14:textId="77777777" w:rsidR="0090625E" w:rsidRPr="00274169" w:rsidRDefault="0090625E">
            <w:pPr>
              <w:rPr>
                <w:color w:val="000000"/>
                <w:sz w:val="20"/>
                <w:szCs w:val="20"/>
              </w:rPr>
            </w:pPr>
          </w:p>
        </w:tc>
        <w:tc>
          <w:tcPr>
            <w:tcW w:w="1300" w:type="dxa"/>
            <w:tcBorders>
              <w:top w:val="nil"/>
              <w:left w:val="nil"/>
              <w:bottom w:val="nil"/>
              <w:right w:val="nil"/>
            </w:tcBorders>
            <w:shd w:val="clear" w:color="auto" w:fill="auto"/>
            <w:noWrap/>
            <w:vAlign w:val="bottom"/>
            <w:hideMark/>
          </w:tcPr>
          <w:p w14:paraId="5171C30C" w14:textId="77777777" w:rsidR="0090625E" w:rsidRPr="00274169" w:rsidRDefault="0090625E">
            <w:pPr>
              <w:rPr>
                <w:color w:val="000000"/>
                <w:sz w:val="20"/>
                <w:szCs w:val="20"/>
              </w:rPr>
            </w:pPr>
          </w:p>
        </w:tc>
        <w:tc>
          <w:tcPr>
            <w:tcW w:w="1720" w:type="dxa"/>
            <w:tcBorders>
              <w:top w:val="nil"/>
              <w:left w:val="nil"/>
              <w:bottom w:val="nil"/>
              <w:right w:val="nil"/>
            </w:tcBorders>
            <w:shd w:val="clear" w:color="auto" w:fill="auto"/>
            <w:noWrap/>
            <w:vAlign w:val="bottom"/>
            <w:hideMark/>
          </w:tcPr>
          <w:p w14:paraId="14547688" w14:textId="77777777" w:rsidR="0090625E" w:rsidRPr="00274169" w:rsidRDefault="0090625E">
            <w:pPr>
              <w:rPr>
                <w:color w:val="000000"/>
                <w:sz w:val="20"/>
                <w:szCs w:val="20"/>
              </w:rPr>
            </w:pPr>
          </w:p>
        </w:tc>
        <w:tc>
          <w:tcPr>
            <w:tcW w:w="1160" w:type="dxa"/>
            <w:tcBorders>
              <w:top w:val="nil"/>
              <w:left w:val="nil"/>
              <w:bottom w:val="nil"/>
              <w:right w:val="nil"/>
            </w:tcBorders>
            <w:shd w:val="clear" w:color="auto" w:fill="auto"/>
            <w:noWrap/>
            <w:vAlign w:val="bottom"/>
            <w:hideMark/>
          </w:tcPr>
          <w:p w14:paraId="07540AB7" w14:textId="77777777" w:rsidR="0090625E" w:rsidRPr="00274169" w:rsidRDefault="0090625E">
            <w:pPr>
              <w:rPr>
                <w:color w:val="000000"/>
                <w:sz w:val="20"/>
                <w:szCs w:val="20"/>
              </w:rPr>
            </w:pPr>
          </w:p>
        </w:tc>
        <w:tc>
          <w:tcPr>
            <w:tcW w:w="960" w:type="dxa"/>
            <w:tcBorders>
              <w:top w:val="nil"/>
              <w:left w:val="nil"/>
              <w:bottom w:val="nil"/>
              <w:right w:val="nil"/>
            </w:tcBorders>
            <w:shd w:val="clear" w:color="auto" w:fill="auto"/>
            <w:noWrap/>
            <w:vAlign w:val="bottom"/>
            <w:hideMark/>
          </w:tcPr>
          <w:p w14:paraId="3E2BB0A6" w14:textId="77777777" w:rsidR="0090625E" w:rsidRPr="00274169" w:rsidRDefault="0090625E">
            <w:pPr>
              <w:rPr>
                <w:color w:val="000000"/>
                <w:sz w:val="20"/>
                <w:szCs w:val="20"/>
              </w:rPr>
            </w:pPr>
          </w:p>
        </w:tc>
        <w:tc>
          <w:tcPr>
            <w:tcW w:w="1340" w:type="dxa"/>
            <w:tcBorders>
              <w:top w:val="nil"/>
              <w:left w:val="nil"/>
              <w:bottom w:val="nil"/>
              <w:right w:val="nil"/>
            </w:tcBorders>
            <w:shd w:val="clear" w:color="auto" w:fill="auto"/>
            <w:noWrap/>
            <w:vAlign w:val="bottom"/>
            <w:hideMark/>
          </w:tcPr>
          <w:p w14:paraId="2D24A38D" w14:textId="77777777" w:rsidR="0090625E" w:rsidRPr="00274169" w:rsidRDefault="0090625E">
            <w:pPr>
              <w:rPr>
                <w:color w:val="000000"/>
                <w:sz w:val="20"/>
                <w:szCs w:val="20"/>
              </w:rPr>
            </w:pPr>
          </w:p>
        </w:tc>
        <w:tc>
          <w:tcPr>
            <w:tcW w:w="1180" w:type="dxa"/>
            <w:tcBorders>
              <w:top w:val="nil"/>
              <w:left w:val="nil"/>
              <w:bottom w:val="nil"/>
              <w:right w:val="nil"/>
            </w:tcBorders>
            <w:shd w:val="clear" w:color="auto" w:fill="auto"/>
            <w:noWrap/>
            <w:vAlign w:val="bottom"/>
            <w:hideMark/>
          </w:tcPr>
          <w:p w14:paraId="71A32A7E" w14:textId="77777777" w:rsidR="0090625E" w:rsidRPr="00274169" w:rsidRDefault="0090625E">
            <w:pPr>
              <w:rPr>
                <w:color w:val="000000"/>
                <w:sz w:val="20"/>
                <w:szCs w:val="20"/>
              </w:rPr>
            </w:pPr>
          </w:p>
        </w:tc>
      </w:tr>
      <w:tr w:rsidR="0090625E" w:rsidRPr="00274169" w14:paraId="4BFD4277" w14:textId="77777777" w:rsidTr="0090625E">
        <w:trPr>
          <w:trHeight w:val="405"/>
        </w:trPr>
        <w:tc>
          <w:tcPr>
            <w:tcW w:w="3980" w:type="dxa"/>
            <w:gridSpan w:val="3"/>
            <w:tcBorders>
              <w:top w:val="nil"/>
              <w:left w:val="nil"/>
              <w:bottom w:val="nil"/>
              <w:right w:val="nil"/>
            </w:tcBorders>
            <w:shd w:val="clear" w:color="auto" w:fill="auto"/>
            <w:noWrap/>
            <w:vAlign w:val="bottom"/>
            <w:hideMark/>
          </w:tcPr>
          <w:p w14:paraId="3314E48E" w14:textId="77777777" w:rsidR="0090625E" w:rsidRPr="00274169" w:rsidRDefault="0090625E">
            <w:pPr>
              <w:jc w:val="center"/>
              <w:rPr>
                <w:color w:val="000000"/>
              </w:rPr>
            </w:pPr>
            <w:r w:rsidRPr="00274169">
              <w:rPr>
                <w:color w:val="000000"/>
              </w:rPr>
              <w:t>M</w:t>
            </w:r>
            <w:r w:rsidRPr="00274169">
              <w:rPr>
                <w:color w:val="000000"/>
                <w:vertAlign w:val="subscript"/>
              </w:rPr>
              <w:t>328</w:t>
            </w:r>
            <w:r w:rsidRPr="00274169">
              <w:rPr>
                <w:color w:val="000000"/>
              </w:rPr>
              <w:t>=0,003045*4380*3600/10</w:t>
            </w:r>
            <w:r w:rsidRPr="00274169">
              <w:rPr>
                <w:color w:val="000000"/>
                <w:vertAlign w:val="superscript"/>
              </w:rPr>
              <w:t>6</w:t>
            </w:r>
            <w:r w:rsidRPr="00274169">
              <w:rPr>
                <w:color w:val="000000"/>
              </w:rPr>
              <w:t>=</w:t>
            </w:r>
          </w:p>
        </w:tc>
        <w:tc>
          <w:tcPr>
            <w:tcW w:w="1160" w:type="dxa"/>
            <w:tcBorders>
              <w:top w:val="nil"/>
              <w:left w:val="nil"/>
              <w:bottom w:val="nil"/>
              <w:right w:val="nil"/>
            </w:tcBorders>
            <w:shd w:val="clear" w:color="auto" w:fill="auto"/>
            <w:noWrap/>
            <w:vAlign w:val="bottom"/>
            <w:hideMark/>
          </w:tcPr>
          <w:p w14:paraId="4390F14E" w14:textId="77777777" w:rsidR="0090625E" w:rsidRPr="00274169" w:rsidRDefault="0090625E">
            <w:pPr>
              <w:rPr>
                <w:color w:val="000000"/>
              </w:rPr>
            </w:pPr>
            <w:r w:rsidRPr="00274169">
              <w:rPr>
                <w:color w:val="000000"/>
              </w:rPr>
              <w:t>0,0480136</w:t>
            </w:r>
          </w:p>
        </w:tc>
        <w:tc>
          <w:tcPr>
            <w:tcW w:w="960" w:type="dxa"/>
            <w:tcBorders>
              <w:top w:val="nil"/>
              <w:left w:val="nil"/>
              <w:bottom w:val="nil"/>
              <w:right w:val="nil"/>
            </w:tcBorders>
            <w:shd w:val="clear" w:color="auto" w:fill="auto"/>
            <w:noWrap/>
            <w:vAlign w:val="bottom"/>
            <w:hideMark/>
          </w:tcPr>
          <w:p w14:paraId="2A860F62" w14:textId="77777777" w:rsidR="0090625E" w:rsidRPr="00274169" w:rsidRDefault="0090625E">
            <w:pPr>
              <w:rPr>
                <w:color w:val="000000"/>
              </w:rPr>
            </w:pPr>
            <w:r w:rsidRPr="00274169">
              <w:rPr>
                <w:color w:val="000000"/>
              </w:rPr>
              <w:t>т/год</w:t>
            </w:r>
          </w:p>
        </w:tc>
        <w:tc>
          <w:tcPr>
            <w:tcW w:w="1340" w:type="dxa"/>
            <w:tcBorders>
              <w:top w:val="nil"/>
              <w:left w:val="nil"/>
              <w:bottom w:val="nil"/>
              <w:right w:val="nil"/>
            </w:tcBorders>
            <w:shd w:val="clear" w:color="auto" w:fill="auto"/>
            <w:noWrap/>
            <w:vAlign w:val="bottom"/>
            <w:hideMark/>
          </w:tcPr>
          <w:p w14:paraId="7408F877" w14:textId="77777777" w:rsidR="0090625E" w:rsidRPr="00274169" w:rsidRDefault="0090625E">
            <w:pPr>
              <w:rPr>
                <w:color w:val="000000"/>
                <w:sz w:val="20"/>
                <w:szCs w:val="20"/>
              </w:rPr>
            </w:pPr>
          </w:p>
        </w:tc>
        <w:tc>
          <w:tcPr>
            <w:tcW w:w="1180" w:type="dxa"/>
            <w:tcBorders>
              <w:top w:val="nil"/>
              <w:left w:val="nil"/>
              <w:bottom w:val="nil"/>
              <w:right w:val="nil"/>
            </w:tcBorders>
            <w:shd w:val="clear" w:color="auto" w:fill="auto"/>
            <w:noWrap/>
            <w:vAlign w:val="bottom"/>
            <w:hideMark/>
          </w:tcPr>
          <w:p w14:paraId="1730F394" w14:textId="77777777" w:rsidR="0090625E" w:rsidRPr="00274169" w:rsidRDefault="0090625E">
            <w:pPr>
              <w:rPr>
                <w:color w:val="000000"/>
              </w:rPr>
            </w:pPr>
          </w:p>
        </w:tc>
      </w:tr>
      <w:tr w:rsidR="0090625E" w:rsidRPr="00274169" w14:paraId="20C590A9" w14:textId="77777777" w:rsidTr="0090625E">
        <w:trPr>
          <w:trHeight w:val="255"/>
        </w:trPr>
        <w:tc>
          <w:tcPr>
            <w:tcW w:w="960" w:type="dxa"/>
            <w:tcBorders>
              <w:top w:val="nil"/>
              <w:left w:val="nil"/>
              <w:bottom w:val="nil"/>
              <w:right w:val="nil"/>
            </w:tcBorders>
            <w:shd w:val="clear" w:color="auto" w:fill="auto"/>
            <w:noWrap/>
            <w:vAlign w:val="bottom"/>
            <w:hideMark/>
          </w:tcPr>
          <w:p w14:paraId="4DEBB6EE" w14:textId="77777777" w:rsidR="0090625E" w:rsidRPr="00274169" w:rsidRDefault="0090625E">
            <w:pPr>
              <w:rPr>
                <w:color w:val="000000"/>
                <w:sz w:val="20"/>
                <w:szCs w:val="20"/>
              </w:rPr>
            </w:pPr>
          </w:p>
        </w:tc>
        <w:tc>
          <w:tcPr>
            <w:tcW w:w="1300" w:type="dxa"/>
            <w:tcBorders>
              <w:top w:val="nil"/>
              <w:left w:val="nil"/>
              <w:bottom w:val="nil"/>
              <w:right w:val="nil"/>
            </w:tcBorders>
            <w:shd w:val="clear" w:color="auto" w:fill="auto"/>
            <w:noWrap/>
            <w:vAlign w:val="bottom"/>
            <w:hideMark/>
          </w:tcPr>
          <w:p w14:paraId="66D5B149" w14:textId="77777777" w:rsidR="0090625E" w:rsidRPr="00274169" w:rsidRDefault="0090625E">
            <w:pPr>
              <w:rPr>
                <w:color w:val="000000"/>
                <w:sz w:val="20"/>
                <w:szCs w:val="20"/>
              </w:rPr>
            </w:pPr>
          </w:p>
        </w:tc>
        <w:tc>
          <w:tcPr>
            <w:tcW w:w="1720" w:type="dxa"/>
            <w:tcBorders>
              <w:top w:val="nil"/>
              <w:left w:val="nil"/>
              <w:bottom w:val="nil"/>
              <w:right w:val="nil"/>
            </w:tcBorders>
            <w:shd w:val="clear" w:color="auto" w:fill="auto"/>
            <w:noWrap/>
            <w:vAlign w:val="bottom"/>
            <w:hideMark/>
          </w:tcPr>
          <w:p w14:paraId="2EFF1BC8" w14:textId="77777777" w:rsidR="0090625E" w:rsidRPr="00274169" w:rsidRDefault="0090625E">
            <w:pPr>
              <w:rPr>
                <w:color w:val="000000"/>
                <w:sz w:val="20"/>
                <w:szCs w:val="20"/>
              </w:rPr>
            </w:pPr>
          </w:p>
        </w:tc>
        <w:tc>
          <w:tcPr>
            <w:tcW w:w="1160" w:type="dxa"/>
            <w:tcBorders>
              <w:top w:val="nil"/>
              <w:left w:val="nil"/>
              <w:bottom w:val="nil"/>
              <w:right w:val="nil"/>
            </w:tcBorders>
            <w:shd w:val="clear" w:color="auto" w:fill="auto"/>
            <w:noWrap/>
            <w:vAlign w:val="bottom"/>
            <w:hideMark/>
          </w:tcPr>
          <w:p w14:paraId="0BD98E78" w14:textId="77777777" w:rsidR="0090625E" w:rsidRPr="00274169" w:rsidRDefault="0090625E">
            <w:pPr>
              <w:rPr>
                <w:color w:val="000000"/>
                <w:sz w:val="20"/>
                <w:szCs w:val="20"/>
              </w:rPr>
            </w:pPr>
          </w:p>
        </w:tc>
        <w:tc>
          <w:tcPr>
            <w:tcW w:w="960" w:type="dxa"/>
            <w:tcBorders>
              <w:top w:val="nil"/>
              <w:left w:val="nil"/>
              <w:bottom w:val="nil"/>
              <w:right w:val="nil"/>
            </w:tcBorders>
            <w:shd w:val="clear" w:color="auto" w:fill="auto"/>
            <w:noWrap/>
            <w:vAlign w:val="bottom"/>
            <w:hideMark/>
          </w:tcPr>
          <w:p w14:paraId="343B37A9" w14:textId="77777777" w:rsidR="0090625E" w:rsidRPr="00274169" w:rsidRDefault="0090625E">
            <w:pPr>
              <w:rPr>
                <w:color w:val="000000"/>
                <w:sz w:val="20"/>
                <w:szCs w:val="20"/>
              </w:rPr>
            </w:pPr>
          </w:p>
        </w:tc>
        <w:tc>
          <w:tcPr>
            <w:tcW w:w="1340" w:type="dxa"/>
            <w:tcBorders>
              <w:top w:val="nil"/>
              <w:left w:val="nil"/>
              <w:bottom w:val="nil"/>
              <w:right w:val="nil"/>
            </w:tcBorders>
            <w:shd w:val="clear" w:color="auto" w:fill="auto"/>
            <w:noWrap/>
            <w:vAlign w:val="bottom"/>
            <w:hideMark/>
          </w:tcPr>
          <w:p w14:paraId="5ED30C5C" w14:textId="77777777" w:rsidR="0090625E" w:rsidRPr="00274169" w:rsidRDefault="0090625E">
            <w:pPr>
              <w:rPr>
                <w:color w:val="000000"/>
                <w:sz w:val="20"/>
                <w:szCs w:val="20"/>
              </w:rPr>
            </w:pPr>
          </w:p>
        </w:tc>
        <w:tc>
          <w:tcPr>
            <w:tcW w:w="1180" w:type="dxa"/>
            <w:tcBorders>
              <w:top w:val="nil"/>
              <w:left w:val="nil"/>
              <w:bottom w:val="nil"/>
              <w:right w:val="nil"/>
            </w:tcBorders>
            <w:shd w:val="clear" w:color="auto" w:fill="auto"/>
            <w:noWrap/>
            <w:vAlign w:val="bottom"/>
            <w:hideMark/>
          </w:tcPr>
          <w:p w14:paraId="618E0794" w14:textId="77777777" w:rsidR="0090625E" w:rsidRPr="00274169" w:rsidRDefault="0090625E">
            <w:pPr>
              <w:rPr>
                <w:color w:val="000000"/>
                <w:sz w:val="20"/>
                <w:szCs w:val="20"/>
              </w:rPr>
            </w:pPr>
          </w:p>
        </w:tc>
      </w:tr>
      <w:tr w:rsidR="0090625E" w:rsidRPr="00274169" w14:paraId="23AF566B" w14:textId="77777777" w:rsidTr="0090625E">
        <w:trPr>
          <w:trHeight w:val="645"/>
        </w:trPr>
        <w:tc>
          <w:tcPr>
            <w:tcW w:w="8620" w:type="dxa"/>
            <w:gridSpan w:val="7"/>
            <w:tcBorders>
              <w:top w:val="nil"/>
              <w:left w:val="nil"/>
              <w:bottom w:val="nil"/>
              <w:right w:val="nil"/>
            </w:tcBorders>
            <w:shd w:val="clear" w:color="auto" w:fill="auto"/>
            <w:vAlign w:val="bottom"/>
            <w:hideMark/>
          </w:tcPr>
          <w:p w14:paraId="564B5958" w14:textId="77777777" w:rsidR="0090625E" w:rsidRPr="00274169" w:rsidRDefault="0090625E">
            <w:pPr>
              <w:rPr>
                <w:b/>
                <w:bCs/>
                <w:color w:val="000000"/>
              </w:rPr>
            </w:pPr>
            <w:r w:rsidRPr="00274169">
              <w:rPr>
                <w:b/>
                <w:bCs/>
                <w:color w:val="000000"/>
              </w:rPr>
              <w:t xml:space="preserve">Расчет выброса 2908 Пыль неорганическая, содержащая двуокись кремния, в %: - 70-20 </w:t>
            </w:r>
          </w:p>
        </w:tc>
      </w:tr>
      <w:tr w:rsidR="0090625E" w:rsidRPr="00274169" w14:paraId="0B7F97E5" w14:textId="77777777" w:rsidTr="0090625E">
        <w:trPr>
          <w:trHeight w:val="315"/>
        </w:trPr>
        <w:tc>
          <w:tcPr>
            <w:tcW w:w="2260" w:type="dxa"/>
            <w:gridSpan w:val="2"/>
            <w:tcBorders>
              <w:top w:val="nil"/>
              <w:left w:val="nil"/>
              <w:bottom w:val="nil"/>
              <w:right w:val="nil"/>
            </w:tcBorders>
            <w:shd w:val="clear" w:color="auto" w:fill="auto"/>
            <w:noWrap/>
            <w:vAlign w:val="bottom"/>
            <w:hideMark/>
          </w:tcPr>
          <w:p w14:paraId="18930B5C" w14:textId="77777777" w:rsidR="0090625E" w:rsidRPr="00274169" w:rsidRDefault="0090625E">
            <w:pPr>
              <w:rPr>
                <w:color w:val="000000"/>
              </w:rPr>
            </w:pPr>
            <w:r w:rsidRPr="00274169">
              <w:rPr>
                <w:color w:val="000000"/>
              </w:rPr>
              <w:t>Параметры:</w:t>
            </w:r>
          </w:p>
        </w:tc>
        <w:tc>
          <w:tcPr>
            <w:tcW w:w="1720" w:type="dxa"/>
            <w:tcBorders>
              <w:top w:val="nil"/>
              <w:left w:val="nil"/>
              <w:bottom w:val="nil"/>
              <w:right w:val="nil"/>
            </w:tcBorders>
            <w:shd w:val="clear" w:color="auto" w:fill="auto"/>
            <w:noWrap/>
            <w:vAlign w:val="bottom"/>
            <w:hideMark/>
          </w:tcPr>
          <w:p w14:paraId="5C277CA5" w14:textId="77777777" w:rsidR="0090625E" w:rsidRPr="00274169" w:rsidRDefault="0090625E">
            <w:pPr>
              <w:rPr>
                <w:color w:val="000000"/>
                <w:sz w:val="20"/>
                <w:szCs w:val="20"/>
              </w:rPr>
            </w:pPr>
          </w:p>
        </w:tc>
        <w:tc>
          <w:tcPr>
            <w:tcW w:w="1160" w:type="dxa"/>
            <w:tcBorders>
              <w:top w:val="nil"/>
              <w:left w:val="nil"/>
              <w:bottom w:val="nil"/>
              <w:right w:val="nil"/>
            </w:tcBorders>
            <w:shd w:val="clear" w:color="auto" w:fill="auto"/>
            <w:noWrap/>
            <w:vAlign w:val="bottom"/>
            <w:hideMark/>
          </w:tcPr>
          <w:p w14:paraId="71E5B6EE" w14:textId="77777777" w:rsidR="0090625E" w:rsidRPr="00274169" w:rsidRDefault="0090625E">
            <w:pPr>
              <w:rPr>
                <w:color w:val="000000"/>
                <w:sz w:val="20"/>
                <w:szCs w:val="20"/>
              </w:rPr>
            </w:pPr>
          </w:p>
        </w:tc>
        <w:tc>
          <w:tcPr>
            <w:tcW w:w="960" w:type="dxa"/>
            <w:tcBorders>
              <w:top w:val="nil"/>
              <w:left w:val="nil"/>
              <w:bottom w:val="nil"/>
              <w:right w:val="nil"/>
            </w:tcBorders>
            <w:shd w:val="clear" w:color="auto" w:fill="auto"/>
            <w:noWrap/>
            <w:vAlign w:val="bottom"/>
            <w:hideMark/>
          </w:tcPr>
          <w:p w14:paraId="14A7C55F" w14:textId="77777777" w:rsidR="0090625E" w:rsidRPr="00274169" w:rsidRDefault="0090625E">
            <w:pPr>
              <w:rPr>
                <w:color w:val="000000"/>
                <w:sz w:val="20"/>
                <w:szCs w:val="20"/>
              </w:rPr>
            </w:pPr>
          </w:p>
        </w:tc>
        <w:tc>
          <w:tcPr>
            <w:tcW w:w="1340" w:type="dxa"/>
            <w:tcBorders>
              <w:top w:val="nil"/>
              <w:left w:val="nil"/>
              <w:bottom w:val="nil"/>
              <w:right w:val="nil"/>
            </w:tcBorders>
            <w:shd w:val="clear" w:color="auto" w:fill="auto"/>
            <w:noWrap/>
            <w:vAlign w:val="bottom"/>
            <w:hideMark/>
          </w:tcPr>
          <w:p w14:paraId="034B7933" w14:textId="77777777" w:rsidR="0090625E" w:rsidRPr="00274169" w:rsidRDefault="0090625E">
            <w:pPr>
              <w:rPr>
                <w:color w:val="000000"/>
                <w:sz w:val="20"/>
                <w:szCs w:val="20"/>
              </w:rPr>
            </w:pPr>
          </w:p>
        </w:tc>
        <w:tc>
          <w:tcPr>
            <w:tcW w:w="1180" w:type="dxa"/>
            <w:tcBorders>
              <w:top w:val="nil"/>
              <w:left w:val="nil"/>
              <w:bottom w:val="nil"/>
              <w:right w:val="nil"/>
            </w:tcBorders>
            <w:shd w:val="clear" w:color="auto" w:fill="auto"/>
            <w:noWrap/>
            <w:vAlign w:val="bottom"/>
            <w:hideMark/>
          </w:tcPr>
          <w:p w14:paraId="01754909" w14:textId="77777777" w:rsidR="0090625E" w:rsidRPr="00274169" w:rsidRDefault="0090625E">
            <w:pPr>
              <w:rPr>
                <w:color w:val="000000"/>
                <w:sz w:val="20"/>
                <w:szCs w:val="20"/>
              </w:rPr>
            </w:pPr>
          </w:p>
        </w:tc>
      </w:tr>
      <w:tr w:rsidR="0090625E" w:rsidRPr="00274169" w14:paraId="69FF2A7E" w14:textId="77777777" w:rsidTr="0090625E">
        <w:trPr>
          <w:trHeight w:val="315"/>
        </w:trPr>
        <w:tc>
          <w:tcPr>
            <w:tcW w:w="6100" w:type="dxa"/>
            <w:gridSpan w:val="5"/>
            <w:tcBorders>
              <w:top w:val="nil"/>
              <w:left w:val="nil"/>
              <w:bottom w:val="nil"/>
              <w:right w:val="nil"/>
            </w:tcBorders>
            <w:shd w:val="clear" w:color="auto" w:fill="auto"/>
            <w:noWrap/>
            <w:vAlign w:val="bottom"/>
            <w:hideMark/>
          </w:tcPr>
          <w:p w14:paraId="38F2EA74" w14:textId="77777777" w:rsidR="0090625E" w:rsidRPr="00274169" w:rsidRDefault="0090625E">
            <w:pPr>
              <w:rPr>
                <w:color w:val="000000"/>
              </w:rPr>
            </w:pPr>
            <w:r w:rsidRPr="00274169">
              <w:rPr>
                <w:color w:val="000000"/>
              </w:rPr>
              <w:t>G - фактический выброс i-</w:t>
            </w:r>
            <w:proofErr w:type="spellStart"/>
            <w:r w:rsidRPr="00274169">
              <w:rPr>
                <w:color w:val="000000"/>
              </w:rPr>
              <w:t>го</w:t>
            </w:r>
            <w:proofErr w:type="spellEnd"/>
            <w:r w:rsidRPr="00274169">
              <w:rPr>
                <w:color w:val="000000"/>
              </w:rPr>
              <w:t xml:space="preserve"> в-</w:t>
            </w:r>
            <w:proofErr w:type="spellStart"/>
            <w:r w:rsidRPr="00274169">
              <w:rPr>
                <w:color w:val="000000"/>
              </w:rPr>
              <w:t>ва</w:t>
            </w:r>
            <w:proofErr w:type="spellEnd"/>
            <w:r w:rsidRPr="00274169">
              <w:rPr>
                <w:color w:val="000000"/>
              </w:rPr>
              <w:t>, г/с</w:t>
            </w:r>
          </w:p>
        </w:tc>
        <w:tc>
          <w:tcPr>
            <w:tcW w:w="1340" w:type="dxa"/>
            <w:tcBorders>
              <w:top w:val="nil"/>
              <w:left w:val="nil"/>
              <w:bottom w:val="nil"/>
              <w:right w:val="nil"/>
            </w:tcBorders>
            <w:shd w:val="clear" w:color="auto" w:fill="auto"/>
            <w:noWrap/>
            <w:vAlign w:val="bottom"/>
            <w:hideMark/>
          </w:tcPr>
          <w:p w14:paraId="5A1928AE" w14:textId="77777777" w:rsidR="0090625E" w:rsidRPr="00274169" w:rsidRDefault="0090625E">
            <w:pPr>
              <w:rPr>
                <w:color w:val="000000"/>
              </w:rPr>
            </w:pPr>
          </w:p>
        </w:tc>
        <w:tc>
          <w:tcPr>
            <w:tcW w:w="1180" w:type="dxa"/>
            <w:tcBorders>
              <w:top w:val="nil"/>
              <w:left w:val="nil"/>
              <w:bottom w:val="nil"/>
              <w:right w:val="nil"/>
            </w:tcBorders>
            <w:shd w:val="clear" w:color="auto" w:fill="auto"/>
            <w:noWrap/>
            <w:vAlign w:val="bottom"/>
            <w:hideMark/>
          </w:tcPr>
          <w:p w14:paraId="123A84A3" w14:textId="77777777" w:rsidR="0090625E" w:rsidRPr="00274169" w:rsidRDefault="0090625E">
            <w:pPr>
              <w:rPr>
                <w:color w:val="000000"/>
              </w:rPr>
            </w:pPr>
          </w:p>
        </w:tc>
      </w:tr>
      <w:tr w:rsidR="0090625E" w:rsidRPr="00274169" w14:paraId="230E56FC" w14:textId="77777777" w:rsidTr="0090625E">
        <w:trPr>
          <w:trHeight w:val="315"/>
        </w:trPr>
        <w:tc>
          <w:tcPr>
            <w:tcW w:w="960" w:type="dxa"/>
            <w:tcBorders>
              <w:top w:val="nil"/>
              <w:left w:val="nil"/>
              <w:bottom w:val="nil"/>
              <w:right w:val="nil"/>
            </w:tcBorders>
            <w:shd w:val="clear" w:color="auto" w:fill="auto"/>
            <w:noWrap/>
            <w:vAlign w:val="bottom"/>
            <w:hideMark/>
          </w:tcPr>
          <w:p w14:paraId="7D0E1656" w14:textId="77777777" w:rsidR="0090625E" w:rsidRPr="00274169" w:rsidRDefault="0090625E" w:rsidP="0090625E">
            <w:pPr>
              <w:jc w:val="right"/>
              <w:rPr>
                <w:color w:val="000000"/>
              </w:rPr>
            </w:pPr>
            <w:r w:rsidRPr="00274169">
              <w:rPr>
                <w:color w:val="000000"/>
              </w:rPr>
              <w:t>G</w:t>
            </w:r>
            <w:r w:rsidRPr="00274169">
              <w:rPr>
                <w:color w:val="000000"/>
                <w:sz w:val="16"/>
                <w:szCs w:val="16"/>
                <w:lang w:val="en-US"/>
              </w:rPr>
              <w:t>2908</w:t>
            </w:r>
            <w:r w:rsidRPr="00274169">
              <w:rPr>
                <w:color w:val="000000"/>
              </w:rPr>
              <w:t xml:space="preserve">= </w:t>
            </w:r>
          </w:p>
        </w:tc>
        <w:tc>
          <w:tcPr>
            <w:tcW w:w="1300" w:type="dxa"/>
            <w:tcBorders>
              <w:top w:val="nil"/>
              <w:left w:val="nil"/>
              <w:bottom w:val="nil"/>
              <w:right w:val="nil"/>
            </w:tcBorders>
            <w:shd w:val="clear" w:color="auto" w:fill="auto"/>
            <w:noWrap/>
            <w:vAlign w:val="bottom"/>
            <w:hideMark/>
          </w:tcPr>
          <w:p w14:paraId="207BD708" w14:textId="77777777" w:rsidR="0090625E" w:rsidRPr="00274169" w:rsidRDefault="0090625E">
            <w:pPr>
              <w:rPr>
                <w:color w:val="000000"/>
              </w:rPr>
            </w:pPr>
            <w:r w:rsidRPr="00274169">
              <w:rPr>
                <w:color w:val="000000"/>
              </w:rPr>
              <w:t>0,00504700</w:t>
            </w:r>
          </w:p>
        </w:tc>
        <w:tc>
          <w:tcPr>
            <w:tcW w:w="1720" w:type="dxa"/>
            <w:tcBorders>
              <w:top w:val="nil"/>
              <w:left w:val="nil"/>
              <w:bottom w:val="nil"/>
              <w:right w:val="nil"/>
            </w:tcBorders>
            <w:shd w:val="clear" w:color="auto" w:fill="auto"/>
            <w:noWrap/>
            <w:vAlign w:val="bottom"/>
            <w:hideMark/>
          </w:tcPr>
          <w:p w14:paraId="49F51610" w14:textId="77777777" w:rsidR="0090625E" w:rsidRPr="00274169" w:rsidRDefault="0090625E">
            <w:pPr>
              <w:rPr>
                <w:color w:val="000000"/>
              </w:rPr>
            </w:pPr>
            <w:r w:rsidRPr="00274169">
              <w:rPr>
                <w:color w:val="000000"/>
              </w:rPr>
              <w:t>г/с</w:t>
            </w:r>
          </w:p>
        </w:tc>
        <w:tc>
          <w:tcPr>
            <w:tcW w:w="1160" w:type="dxa"/>
            <w:tcBorders>
              <w:top w:val="nil"/>
              <w:left w:val="nil"/>
              <w:bottom w:val="nil"/>
              <w:right w:val="nil"/>
            </w:tcBorders>
            <w:shd w:val="clear" w:color="auto" w:fill="auto"/>
            <w:noWrap/>
            <w:vAlign w:val="bottom"/>
            <w:hideMark/>
          </w:tcPr>
          <w:p w14:paraId="5A5C3A94" w14:textId="77777777" w:rsidR="0090625E" w:rsidRPr="00274169" w:rsidRDefault="0090625E">
            <w:pPr>
              <w:rPr>
                <w:color w:val="000000"/>
                <w:sz w:val="20"/>
                <w:szCs w:val="20"/>
              </w:rPr>
            </w:pPr>
          </w:p>
        </w:tc>
        <w:tc>
          <w:tcPr>
            <w:tcW w:w="960" w:type="dxa"/>
            <w:tcBorders>
              <w:top w:val="nil"/>
              <w:left w:val="nil"/>
              <w:bottom w:val="nil"/>
              <w:right w:val="nil"/>
            </w:tcBorders>
            <w:shd w:val="clear" w:color="auto" w:fill="auto"/>
            <w:noWrap/>
            <w:vAlign w:val="bottom"/>
            <w:hideMark/>
          </w:tcPr>
          <w:p w14:paraId="1F4026A5" w14:textId="77777777" w:rsidR="0090625E" w:rsidRPr="00274169" w:rsidRDefault="0090625E">
            <w:pPr>
              <w:rPr>
                <w:color w:val="000000"/>
                <w:sz w:val="20"/>
                <w:szCs w:val="20"/>
              </w:rPr>
            </w:pPr>
          </w:p>
        </w:tc>
        <w:tc>
          <w:tcPr>
            <w:tcW w:w="1340" w:type="dxa"/>
            <w:tcBorders>
              <w:top w:val="nil"/>
              <w:left w:val="nil"/>
              <w:bottom w:val="nil"/>
              <w:right w:val="nil"/>
            </w:tcBorders>
            <w:shd w:val="clear" w:color="auto" w:fill="auto"/>
            <w:noWrap/>
            <w:vAlign w:val="bottom"/>
            <w:hideMark/>
          </w:tcPr>
          <w:p w14:paraId="7B174A79" w14:textId="77777777" w:rsidR="0090625E" w:rsidRPr="00274169" w:rsidRDefault="0090625E">
            <w:pPr>
              <w:rPr>
                <w:color w:val="000000"/>
                <w:sz w:val="20"/>
                <w:szCs w:val="20"/>
              </w:rPr>
            </w:pPr>
          </w:p>
        </w:tc>
        <w:tc>
          <w:tcPr>
            <w:tcW w:w="1180" w:type="dxa"/>
            <w:tcBorders>
              <w:top w:val="nil"/>
              <w:left w:val="nil"/>
              <w:bottom w:val="nil"/>
              <w:right w:val="nil"/>
            </w:tcBorders>
            <w:shd w:val="clear" w:color="auto" w:fill="auto"/>
            <w:noWrap/>
            <w:vAlign w:val="bottom"/>
            <w:hideMark/>
          </w:tcPr>
          <w:p w14:paraId="47910F8C" w14:textId="77777777" w:rsidR="0090625E" w:rsidRPr="00274169" w:rsidRDefault="0090625E">
            <w:pPr>
              <w:rPr>
                <w:color w:val="000000"/>
              </w:rPr>
            </w:pPr>
          </w:p>
        </w:tc>
      </w:tr>
      <w:tr w:rsidR="0090625E" w:rsidRPr="00274169" w14:paraId="5DE45BFB" w14:textId="77777777" w:rsidTr="0090625E">
        <w:trPr>
          <w:trHeight w:val="315"/>
        </w:trPr>
        <w:tc>
          <w:tcPr>
            <w:tcW w:w="3980" w:type="dxa"/>
            <w:gridSpan w:val="3"/>
            <w:tcBorders>
              <w:top w:val="nil"/>
              <w:left w:val="nil"/>
              <w:bottom w:val="nil"/>
              <w:right w:val="nil"/>
            </w:tcBorders>
            <w:shd w:val="clear" w:color="auto" w:fill="auto"/>
            <w:noWrap/>
            <w:vAlign w:val="bottom"/>
            <w:hideMark/>
          </w:tcPr>
          <w:p w14:paraId="782BD550" w14:textId="77777777" w:rsidR="0090625E" w:rsidRPr="00274169" w:rsidRDefault="0090625E">
            <w:pPr>
              <w:jc w:val="center"/>
              <w:rPr>
                <w:color w:val="000000"/>
              </w:rPr>
            </w:pPr>
            <w:r w:rsidRPr="00274169">
              <w:rPr>
                <w:color w:val="000000"/>
              </w:rPr>
              <w:t>Т – время работы, ч/год</w:t>
            </w:r>
          </w:p>
        </w:tc>
        <w:tc>
          <w:tcPr>
            <w:tcW w:w="3460" w:type="dxa"/>
            <w:gridSpan w:val="3"/>
            <w:tcBorders>
              <w:top w:val="nil"/>
              <w:left w:val="nil"/>
              <w:bottom w:val="nil"/>
              <w:right w:val="nil"/>
            </w:tcBorders>
            <w:shd w:val="clear" w:color="auto" w:fill="auto"/>
            <w:noWrap/>
            <w:vAlign w:val="bottom"/>
            <w:hideMark/>
          </w:tcPr>
          <w:p w14:paraId="44A3611D" w14:textId="77777777" w:rsidR="0090625E" w:rsidRPr="00274169" w:rsidRDefault="0090625E">
            <w:pPr>
              <w:jc w:val="center"/>
              <w:rPr>
                <w:b/>
                <w:bCs/>
                <w:color w:val="000000"/>
              </w:rPr>
            </w:pPr>
            <w:r w:rsidRPr="00274169">
              <w:rPr>
                <w:b/>
                <w:bCs/>
                <w:color w:val="000000"/>
              </w:rPr>
              <w:t>Расчетные формулы:</w:t>
            </w:r>
          </w:p>
        </w:tc>
        <w:tc>
          <w:tcPr>
            <w:tcW w:w="1180" w:type="dxa"/>
            <w:tcBorders>
              <w:top w:val="nil"/>
              <w:left w:val="nil"/>
              <w:bottom w:val="nil"/>
              <w:right w:val="nil"/>
            </w:tcBorders>
            <w:shd w:val="clear" w:color="auto" w:fill="auto"/>
            <w:noWrap/>
            <w:vAlign w:val="bottom"/>
            <w:hideMark/>
          </w:tcPr>
          <w:p w14:paraId="4AD16389" w14:textId="77777777" w:rsidR="0090625E" w:rsidRPr="00274169" w:rsidRDefault="0090625E">
            <w:pPr>
              <w:rPr>
                <w:color w:val="000000"/>
                <w:sz w:val="20"/>
                <w:szCs w:val="20"/>
              </w:rPr>
            </w:pPr>
          </w:p>
        </w:tc>
      </w:tr>
      <w:tr w:rsidR="0090625E" w:rsidRPr="00274169" w14:paraId="5AD0366E" w14:textId="77777777" w:rsidTr="0090625E">
        <w:trPr>
          <w:trHeight w:val="375"/>
        </w:trPr>
        <w:tc>
          <w:tcPr>
            <w:tcW w:w="960" w:type="dxa"/>
            <w:tcBorders>
              <w:top w:val="nil"/>
              <w:left w:val="nil"/>
              <w:bottom w:val="nil"/>
              <w:right w:val="nil"/>
            </w:tcBorders>
            <w:shd w:val="clear" w:color="auto" w:fill="auto"/>
            <w:noWrap/>
            <w:vAlign w:val="bottom"/>
            <w:hideMark/>
          </w:tcPr>
          <w:p w14:paraId="1CA98487" w14:textId="77777777" w:rsidR="0090625E" w:rsidRPr="00274169" w:rsidRDefault="0090625E">
            <w:pPr>
              <w:jc w:val="right"/>
              <w:rPr>
                <w:color w:val="000000"/>
              </w:rPr>
            </w:pPr>
            <w:r w:rsidRPr="00274169">
              <w:rPr>
                <w:color w:val="000000"/>
              </w:rPr>
              <w:t xml:space="preserve">Т = </w:t>
            </w:r>
          </w:p>
        </w:tc>
        <w:tc>
          <w:tcPr>
            <w:tcW w:w="1300" w:type="dxa"/>
            <w:tcBorders>
              <w:top w:val="nil"/>
              <w:left w:val="nil"/>
              <w:bottom w:val="nil"/>
              <w:right w:val="nil"/>
            </w:tcBorders>
            <w:shd w:val="clear" w:color="auto" w:fill="auto"/>
            <w:noWrap/>
            <w:vAlign w:val="bottom"/>
            <w:hideMark/>
          </w:tcPr>
          <w:p w14:paraId="2E4DE870" w14:textId="77777777" w:rsidR="0090625E" w:rsidRPr="00274169" w:rsidRDefault="0090625E">
            <w:pPr>
              <w:rPr>
                <w:color w:val="000000"/>
              </w:rPr>
            </w:pPr>
            <w:r w:rsidRPr="00274169">
              <w:rPr>
                <w:color w:val="000000"/>
              </w:rPr>
              <w:t>4380</w:t>
            </w:r>
          </w:p>
        </w:tc>
        <w:tc>
          <w:tcPr>
            <w:tcW w:w="1720" w:type="dxa"/>
            <w:tcBorders>
              <w:top w:val="nil"/>
              <w:left w:val="nil"/>
              <w:bottom w:val="nil"/>
              <w:right w:val="nil"/>
            </w:tcBorders>
            <w:shd w:val="clear" w:color="auto" w:fill="auto"/>
            <w:noWrap/>
            <w:vAlign w:val="bottom"/>
            <w:hideMark/>
          </w:tcPr>
          <w:p w14:paraId="7DDAEFC5" w14:textId="77777777" w:rsidR="0090625E" w:rsidRPr="00274169" w:rsidRDefault="0090625E">
            <w:pPr>
              <w:rPr>
                <w:color w:val="000000"/>
                <w:sz w:val="20"/>
                <w:szCs w:val="20"/>
              </w:rPr>
            </w:pPr>
          </w:p>
        </w:tc>
        <w:tc>
          <w:tcPr>
            <w:tcW w:w="3460" w:type="dxa"/>
            <w:gridSpan w:val="3"/>
            <w:tcBorders>
              <w:top w:val="nil"/>
              <w:left w:val="nil"/>
              <w:bottom w:val="nil"/>
              <w:right w:val="nil"/>
            </w:tcBorders>
            <w:shd w:val="clear" w:color="auto" w:fill="auto"/>
            <w:noWrap/>
            <w:vAlign w:val="bottom"/>
            <w:hideMark/>
          </w:tcPr>
          <w:p w14:paraId="532D45A9" w14:textId="77777777" w:rsidR="0090625E" w:rsidRPr="00274169" w:rsidRDefault="0090625E">
            <w:pPr>
              <w:jc w:val="center"/>
              <w:rPr>
                <w:i/>
                <w:iCs/>
                <w:color w:val="000000"/>
              </w:rPr>
            </w:pPr>
            <w:r w:rsidRPr="00274169">
              <w:rPr>
                <w:i/>
                <w:iCs/>
                <w:color w:val="000000"/>
              </w:rPr>
              <w:t>M(т/г)=G*T*3600/10</w:t>
            </w:r>
            <w:r w:rsidRPr="00274169">
              <w:rPr>
                <w:i/>
                <w:iCs/>
                <w:color w:val="000000"/>
                <w:vertAlign w:val="superscript"/>
              </w:rPr>
              <w:t>6</w:t>
            </w:r>
          </w:p>
        </w:tc>
        <w:tc>
          <w:tcPr>
            <w:tcW w:w="1180" w:type="dxa"/>
            <w:tcBorders>
              <w:top w:val="nil"/>
              <w:left w:val="nil"/>
              <w:bottom w:val="nil"/>
              <w:right w:val="nil"/>
            </w:tcBorders>
            <w:shd w:val="clear" w:color="auto" w:fill="auto"/>
            <w:noWrap/>
            <w:vAlign w:val="bottom"/>
            <w:hideMark/>
          </w:tcPr>
          <w:p w14:paraId="0AD65038" w14:textId="77777777" w:rsidR="0090625E" w:rsidRPr="00274169" w:rsidRDefault="0090625E">
            <w:pPr>
              <w:rPr>
                <w:color w:val="000000"/>
                <w:sz w:val="20"/>
                <w:szCs w:val="20"/>
              </w:rPr>
            </w:pPr>
          </w:p>
        </w:tc>
      </w:tr>
      <w:tr w:rsidR="0090625E" w:rsidRPr="00274169" w14:paraId="391D051D" w14:textId="77777777" w:rsidTr="0090625E">
        <w:trPr>
          <w:trHeight w:val="255"/>
        </w:trPr>
        <w:tc>
          <w:tcPr>
            <w:tcW w:w="960" w:type="dxa"/>
            <w:tcBorders>
              <w:top w:val="nil"/>
              <w:left w:val="nil"/>
              <w:bottom w:val="nil"/>
              <w:right w:val="nil"/>
            </w:tcBorders>
            <w:shd w:val="clear" w:color="auto" w:fill="auto"/>
            <w:noWrap/>
            <w:vAlign w:val="bottom"/>
            <w:hideMark/>
          </w:tcPr>
          <w:p w14:paraId="00C4FBBF" w14:textId="77777777" w:rsidR="0090625E" w:rsidRPr="00274169" w:rsidRDefault="0090625E">
            <w:pPr>
              <w:rPr>
                <w:color w:val="000000"/>
                <w:sz w:val="20"/>
                <w:szCs w:val="20"/>
              </w:rPr>
            </w:pPr>
          </w:p>
        </w:tc>
        <w:tc>
          <w:tcPr>
            <w:tcW w:w="1300" w:type="dxa"/>
            <w:tcBorders>
              <w:top w:val="nil"/>
              <w:left w:val="nil"/>
              <w:bottom w:val="nil"/>
              <w:right w:val="nil"/>
            </w:tcBorders>
            <w:shd w:val="clear" w:color="auto" w:fill="auto"/>
            <w:noWrap/>
            <w:vAlign w:val="bottom"/>
            <w:hideMark/>
          </w:tcPr>
          <w:p w14:paraId="1FFA8370" w14:textId="77777777" w:rsidR="0090625E" w:rsidRPr="00274169" w:rsidRDefault="0090625E">
            <w:pPr>
              <w:rPr>
                <w:color w:val="000000"/>
                <w:sz w:val="20"/>
                <w:szCs w:val="20"/>
              </w:rPr>
            </w:pPr>
          </w:p>
        </w:tc>
        <w:tc>
          <w:tcPr>
            <w:tcW w:w="1720" w:type="dxa"/>
            <w:tcBorders>
              <w:top w:val="nil"/>
              <w:left w:val="nil"/>
              <w:bottom w:val="nil"/>
              <w:right w:val="nil"/>
            </w:tcBorders>
            <w:shd w:val="clear" w:color="auto" w:fill="auto"/>
            <w:noWrap/>
            <w:vAlign w:val="bottom"/>
            <w:hideMark/>
          </w:tcPr>
          <w:p w14:paraId="68912A3D" w14:textId="77777777" w:rsidR="0090625E" w:rsidRPr="00274169" w:rsidRDefault="0090625E">
            <w:pPr>
              <w:rPr>
                <w:color w:val="000000"/>
                <w:sz w:val="20"/>
                <w:szCs w:val="20"/>
              </w:rPr>
            </w:pPr>
          </w:p>
        </w:tc>
        <w:tc>
          <w:tcPr>
            <w:tcW w:w="1160" w:type="dxa"/>
            <w:tcBorders>
              <w:top w:val="nil"/>
              <w:left w:val="nil"/>
              <w:bottom w:val="nil"/>
              <w:right w:val="nil"/>
            </w:tcBorders>
            <w:shd w:val="clear" w:color="auto" w:fill="auto"/>
            <w:noWrap/>
            <w:vAlign w:val="bottom"/>
            <w:hideMark/>
          </w:tcPr>
          <w:p w14:paraId="240E679A" w14:textId="77777777" w:rsidR="0090625E" w:rsidRPr="00274169" w:rsidRDefault="0090625E">
            <w:pPr>
              <w:rPr>
                <w:color w:val="000000"/>
                <w:sz w:val="20"/>
                <w:szCs w:val="20"/>
              </w:rPr>
            </w:pPr>
          </w:p>
        </w:tc>
        <w:tc>
          <w:tcPr>
            <w:tcW w:w="960" w:type="dxa"/>
            <w:tcBorders>
              <w:top w:val="nil"/>
              <w:left w:val="nil"/>
              <w:bottom w:val="nil"/>
              <w:right w:val="nil"/>
            </w:tcBorders>
            <w:shd w:val="clear" w:color="auto" w:fill="auto"/>
            <w:noWrap/>
            <w:vAlign w:val="bottom"/>
            <w:hideMark/>
          </w:tcPr>
          <w:p w14:paraId="57A93D49" w14:textId="77777777" w:rsidR="0090625E" w:rsidRPr="00274169" w:rsidRDefault="0090625E">
            <w:pPr>
              <w:rPr>
                <w:color w:val="000000"/>
                <w:sz w:val="20"/>
                <w:szCs w:val="20"/>
              </w:rPr>
            </w:pPr>
          </w:p>
        </w:tc>
        <w:tc>
          <w:tcPr>
            <w:tcW w:w="1340" w:type="dxa"/>
            <w:tcBorders>
              <w:top w:val="nil"/>
              <w:left w:val="nil"/>
              <w:bottom w:val="nil"/>
              <w:right w:val="nil"/>
            </w:tcBorders>
            <w:shd w:val="clear" w:color="auto" w:fill="auto"/>
            <w:noWrap/>
            <w:vAlign w:val="bottom"/>
            <w:hideMark/>
          </w:tcPr>
          <w:p w14:paraId="12A0F828" w14:textId="77777777" w:rsidR="0090625E" w:rsidRPr="00274169" w:rsidRDefault="0090625E">
            <w:pPr>
              <w:rPr>
                <w:color w:val="000000"/>
                <w:sz w:val="20"/>
                <w:szCs w:val="20"/>
              </w:rPr>
            </w:pPr>
          </w:p>
        </w:tc>
        <w:tc>
          <w:tcPr>
            <w:tcW w:w="1180" w:type="dxa"/>
            <w:tcBorders>
              <w:top w:val="nil"/>
              <w:left w:val="nil"/>
              <w:bottom w:val="nil"/>
              <w:right w:val="nil"/>
            </w:tcBorders>
            <w:shd w:val="clear" w:color="auto" w:fill="auto"/>
            <w:noWrap/>
            <w:vAlign w:val="bottom"/>
            <w:hideMark/>
          </w:tcPr>
          <w:p w14:paraId="445CD9D1" w14:textId="77777777" w:rsidR="0090625E" w:rsidRPr="00274169" w:rsidRDefault="0090625E">
            <w:pPr>
              <w:rPr>
                <w:color w:val="000000"/>
                <w:sz w:val="20"/>
                <w:szCs w:val="20"/>
              </w:rPr>
            </w:pPr>
          </w:p>
        </w:tc>
      </w:tr>
      <w:tr w:rsidR="0090625E" w:rsidRPr="00274169" w14:paraId="255BB821" w14:textId="77777777" w:rsidTr="0090625E">
        <w:trPr>
          <w:trHeight w:val="405"/>
        </w:trPr>
        <w:tc>
          <w:tcPr>
            <w:tcW w:w="3980" w:type="dxa"/>
            <w:gridSpan w:val="3"/>
            <w:tcBorders>
              <w:top w:val="nil"/>
              <w:left w:val="nil"/>
              <w:bottom w:val="nil"/>
              <w:right w:val="nil"/>
            </w:tcBorders>
            <w:shd w:val="clear" w:color="auto" w:fill="auto"/>
            <w:noWrap/>
            <w:vAlign w:val="bottom"/>
            <w:hideMark/>
          </w:tcPr>
          <w:p w14:paraId="2959E960" w14:textId="77777777" w:rsidR="0090625E" w:rsidRPr="00274169" w:rsidRDefault="0090625E">
            <w:pPr>
              <w:jc w:val="center"/>
              <w:rPr>
                <w:color w:val="000000"/>
              </w:rPr>
            </w:pPr>
            <w:r w:rsidRPr="00274169">
              <w:rPr>
                <w:color w:val="000000"/>
              </w:rPr>
              <w:t>M</w:t>
            </w:r>
            <w:r w:rsidRPr="00274169">
              <w:rPr>
                <w:color w:val="000000"/>
                <w:vertAlign w:val="subscript"/>
              </w:rPr>
              <w:t>2908</w:t>
            </w:r>
            <w:r w:rsidRPr="00274169">
              <w:rPr>
                <w:color w:val="000000"/>
              </w:rPr>
              <w:t>=0,005047*4380*3600/10</w:t>
            </w:r>
            <w:r w:rsidRPr="00274169">
              <w:rPr>
                <w:color w:val="000000"/>
                <w:vertAlign w:val="superscript"/>
              </w:rPr>
              <w:t>6</w:t>
            </w:r>
            <w:r w:rsidRPr="00274169">
              <w:rPr>
                <w:color w:val="000000"/>
              </w:rPr>
              <w:t>=</w:t>
            </w:r>
          </w:p>
        </w:tc>
        <w:tc>
          <w:tcPr>
            <w:tcW w:w="1160" w:type="dxa"/>
            <w:tcBorders>
              <w:top w:val="nil"/>
              <w:left w:val="nil"/>
              <w:bottom w:val="nil"/>
              <w:right w:val="nil"/>
            </w:tcBorders>
            <w:shd w:val="clear" w:color="auto" w:fill="auto"/>
            <w:noWrap/>
            <w:vAlign w:val="bottom"/>
            <w:hideMark/>
          </w:tcPr>
          <w:p w14:paraId="795AD86B" w14:textId="77777777" w:rsidR="0090625E" w:rsidRPr="00274169" w:rsidRDefault="0090625E">
            <w:pPr>
              <w:rPr>
                <w:color w:val="000000"/>
              </w:rPr>
            </w:pPr>
            <w:r w:rsidRPr="00274169">
              <w:rPr>
                <w:color w:val="000000"/>
              </w:rPr>
              <w:t>0,0795811</w:t>
            </w:r>
          </w:p>
        </w:tc>
        <w:tc>
          <w:tcPr>
            <w:tcW w:w="960" w:type="dxa"/>
            <w:tcBorders>
              <w:top w:val="nil"/>
              <w:left w:val="nil"/>
              <w:bottom w:val="nil"/>
              <w:right w:val="nil"/>
            </w:tcBorders>
            <w:shd w:val="clear" w:color="auto" w:fill="auto"/>
            <w:noWrap/>
            <w:vAlign w:val="bottom"/>
            <w:hideMark/>
          </w:tcPr>
          <w:p w14:paraId="2D2D8B31" w14:textId="77777777" w:rsidR="0090625E" w:rsidRPr="00274169" w:rsidRDefault="0090625E">
            <w:pPr>
              <w:rPr>
                <w:color w:val="000000"/>
              </w:rPr>
            </w:pPr>
            <w:r w:rsidRPr="00274169">
              <w:rPr>
                <w:color w:val="000000"/>
              </w:rPr>
              <w:t>т/год</w:t>
            </w:r>
          </w:p>
        </w:tc>
        <w:tc>
          <w:tcPr>
            <w:tcW w:w="1340" w:type="dxa"/>
            <w:tcBorders>
              <w:top w:val="nil"/>
              <w:left w:val="nil"/>
              <w:bottom w:val="nil"/>
              <w:right w:val="nil"/>
            </w:tcBorders>
            <w:shd w:val="clear" w:color="auto" w:fill="auto"/>
            <w:noWrap/>
            <w:vAlign w:val="bottom"/>
            <w:hideMark/>
          </w:tcPr>
          <w:p w14:paraId="47419644" w14:textId="77777777" w:rsidR="0090625E" w:rsidRPr="00274169" w:rsidRDefault="0090625E">
            <w:pPr>
              <w:rPr>
                <w:color w:val="000000"/>
                <w:sz w:val="20"/>
                <w:szCs w:val="20"/>
              </w:rPr>
            </w:pPr>
          </w:p>
        </w:tc>
        <w:tc>
          <w:tcPr>
            <w:tcW w:w="1180" w:type="dxa"/>
            <w:tcBorders>
              <w:top w:val="nil"/>
              <w:left w:val="nil"/>
              <w:bottom w:val="nil"/>
              <w:right w:val="nil"/>
            </w:tcBorders>
            <w:shd w:val="clear" w:color="auto" w:fill="auto"/>
            <w:noWrap/>
            <w:vAlign w:val="bottom"/>
            <w:hideMark/>
          </w:tcPr>
          <w:p w14:paraId="3A2E82C6" w14:textId="77777777" w:rsidR="0090625E" w:rsidRPr="00274169" w:rsidRDefault="0090625E">
            <w:pPr>
              <w:rPr>
                <w:color w:val="000000"/>
              </w:rPr>
            </w:pPr>
          </w:p>
        </w:tc>
      </w:tr>
      <w:tr w:rsidR="0090625E" w:rsidRPr="00274169" w14:paraId="28060818" w14:textId="77777777" w:rsidTr="0090625E">
        <w:trPr>
          <w:trHeight w:val="255"/>
        </w:trPr>
        <w:tc>
          <w:tcPr>
            <w:tcW w:w="960" w:type="dxa"/>
            <w:tcBorders>
              <w:top w:val="nil"/>
              <w:left w:val="nil"/>
              <w:bottom w:val="nil"/>
              <w:right w:val="nil"/>
            </w:tcBorders>
            <w:shd w:val="clear" w:color="auto" w:fill="auto"/>
            <w:noWrap/>
            <w:vAlign w:val="bottom"/>
            <w:hideMark/>
          </w:tcPr>
          <w:p w14:paraId="4AB3876E" w14:textId="77777777" w:rsidR="0090625E" w:rsidRPr="00274169" w:rsidRDefault="0090625E">
            <w:pPr>
              <w:rPr>
                <w:color w:val="000000"/>
                <w:sz w:val="20"/>
                <w:szCs w:val="20"/>
              </w:rPr>
            </w:pPr>
          </w:p>
        </w:tc>
        <w:tc>
          <w:tcPr>
            <w:tcW w:w="1300" w:type="dxa"/>
            <w:tcBorders>
              <w:top w:val="nil"/>
              <w:left w:val="nil"/>
              <w:bottom w:val="nil"/>
              <w:right w:val="nil"/>
            </w:tcBorders>
            <w:shd w:val="clear" w:color="auto" w:fill="auto"/>
            <w:noWrap/>
            <w:vAlign w:val="bottom"/>
            <w:hideMark/>
          </w:tcPr>
          <w:p w14:paraId="645F5EB3" w14:textId="77777777" w:rsidR="0090625E" w:rsidRPr="00274169" w:rsidRDefault="0090625E">
            <w:pPr>
              <w:rPr>
                <w:color w:val="000000"/>
                <w:sz w:val="20"/>
                <w:szCs w:val="20"/>
              </w:rPr>
            </w:pPr>
          </w:p>
        </w:tc>
        <w:tc>
          <w:tcPr>
            <w:tcW w:w="1720" w:type="dxa"/>
            <w:tcBorders>
              <w:top w:val="nil"/>
              <w:left w:val="nil"/>
              <w:bottom w:val="nil"/>
              <w:right w:val="nil"/>
            </w:tcBorders>
            <w:shd w:val="clear" w:color="auto" w:fill="auto"/>
            <w:noWrap/>
            <w:vAlign w:val="bottom"/>
            <w:hideMark/>
          </w:tcPr>
          <w:p w14:paraId="39C0EDC4" w14:textId="77777777" w:rsidR="0090625E" w:rsidRPr="00274169" w:rsidRDefault="0090625E">
            <w:pPr>
              <w:rPr>
                <w:color w:val="000000"/>
                <w:sz w:val="20"/>
                <w:szCs w:val="20"/>
              </w:rPr>
            </w:pPr>
          </w:p>
        </w:tc>
        <w:tc>
          <w:tcPr>
            <w:tcW w:w="1160" w:type="dxa"/>
            <w:tcBorders>
              <w:top w:val="nil"/>
              <w:left w:val="nil"/>
              <w:bottom w:val="nil"/>
              <w:right w:val="nil"/>
            </w:tcBorders>
            <w:shd w:val="clear" w:color="auto" w:fill="auto"/>
            <w:noWrap/>
            <w:vAlign w:val="bottom"/>
            <w:hideMark/>
          </w:tcPr>
          <w:p w14:paraId="396E51E5" w14:textId="77777777" w:rsidR="0090625E" w:rsidRPr="00274169" w:rsidRDefault="0090625E">
            <w:pPr>
              <w:rPr>
                <w:color w:val="000000"/>
                <w:sz w:val="20"/>
                <w:szCs w:val="20"/>
              </w:rPr>
            </w:pPr>
          </w:p>
        </w:tc>
        <w:tc>
          <w:tcPr>
            <w:tcW w:w="960" w:type="dxa"/>
            <w:tcBorders>
              <w:top w:val="nil"/>
              <w:left w:val="nil"/>
              <w:bottom w:val="nil"/>
              <w:right w:val="nil"/>
            </w:tcBorders>
            <w:shd w:val="clear" w:color="auto" w:fill="auto"/>
            <w:noWrap/>
            <w:vAlign w:val="bottom"/>
            <w:hideMark/>
          </w:tcPr>
          <w:p w14:paraId="584881ED" w14:textId="77777777" w:rsidR="0090625E" w:rsidRPr="00274169" w:rsidRDefault="0090625E">
            <w:pPr>
              <w:rPr>
                <w:color w:val="000000"/>
                <w:sz w:val="20"/>
                <w:szCs w:val="20"/>
              </w:rPr>
            </w:pPr>
          </w:p>
        </w:tc>
        <w:tc>
          <w:tcPr>
            <w:tcW w:w="1340" w:type="dxa"/>
            <w:tcBorders>
              <w:top w:val="nil"/>
              <w:left w:val="nil"/>
              <w:bottom w:val="nil"/>
              <w:right w:val="nil"/>
            </w:tcBorders>
            <w:shd w:val="clear" w:color="auto" w:fill="auto"/>
            <w:noWrap/>
            <w:vAlign w:val="bottom"/>
            <w:hideMark/>
          </w:tcPr>
          <w:p w14:paraId="70AD42BA" w14:textId="77777777" w:rsidR="0090625E" w:rsidRPr="00274169" w:rsidRDefault="0090625E">
            <w:pPr>
              <w:rPr>
                <w:color w:val="000000"/>
                <w:sz w:val="20"/>
                <w:szCs w:val="20"/>
              </w:rPr>
            </w:pPr>
          </w:p>
        </w:tc>
        <w:tc>
          <w:tcPr>
            <w:tcW w:w="1180" w:type="dxa"/>
            <w:tcBorders>
              <w:top w:val="nil"/>
              <w:left w:val="nil"/>
              <w:bottom w:val="nil"/>
              <w:right w:val="nil"/>
            </w:tcBorders>
            <w:shd w:val="clear" w:color="auto" w:fill="auto"/>
            <w:noWrap/>
            <w:vAlign w:val="bottom"/>
            <w:hideMark/>
          </w:tcPr>
          <w:p w14:paraId="41E5CD69" w14:textId="77777777" w:rsidR="0090625E" w:rsidRPr="00274169" w:rsidRDefault="0090625E">
            <w:pPr>
              <w:rPr>
                <w:color w:val="000000"/>
                <w:sz w:val="20"/>
                <w:szCs w:val="20"/>
              </w:rPr>
            </w:pPr>
          </w:p>
        </w:tc>
      </w:tr>
      <w:tr w:rsidR="0090625E" w:rsidRPr="00274169" w14:paraId="345C4ECB" w14:textId="77777777" w:rsidTr="0090625E">
        <w:trPr>
          <w:trHeight w:val="315"/>
        </w:trPr>
        <w:tc>
          <w:tcPr>
            <w:tcW w:w="8620" w:type="dxa"/>
            <w:gridSpan w:val="7"/>
            <w:tcBorders>
              <w:top w:val="nil"/>
              <w:left w:val="nil"/>
              <w:bottom w:val="nil"/>
              <w:right w:val="nil"/>
            </w:tcBorders>
            <w:shd w:val="clear" w:color="auto" w:fill="auto"/>
            <w:vAlign w:val="bottom"/>
            <w:hideMark/>
          </w:tcPr>
          <w:p w14:paraId="0A71371F" w14:textId="77777777" w:rsidR="0090625E" w:rsidRPr="00274169" w:rsidRDefault="0090625E">
            <w:pPr>
              <w:rPr>
                <w:b/>
                <w:bCs/>
                <w:color w:val="000000"/>
              </w:rPr>
            </w:pPr>
            <w:r w:rsidRPr="00274169">
              <w:rPr>
                <w:b/>
                <w:bCs/>
                <w:color w:val="000000"/>
              </w:rPr>
              <w:t xml:space="preserve">Расчет выброса 703 </w:t>
            </w:r>
            <w:proofErr w:type="spellStart"/>
            <w:r w:rsidRPr="00274169">
              <w:rPr>
                <w:b/>
                <w:bCs/>
                <w:color w:val="000000"/>
              </w:rPr>
              <w:t>Бенз</w:t>
            </w:r>
            <w:proofErr w:type="spellEnd"/>
            <w:r w:rsidRPr="00274169">
              <w:rPr>
                <w:b/>
                <w:bCs/>
                <w:color w:val="000000"/>
              </w:rPr>
              <w:t>/а/</w:t>
            </w:r>
            <w:proofErr w:type="spellStart"/>
            <w:r w:rsidRPr="00274169">
              <w:rPr>
                <w:b/>
                <w:bCs/>
                <w:color w:val="000000"/>
              </w:rPr>
              <w:t>пирен</w:t>
            </w:r>
            <w:proofErr w:type="spellEnd"/>
          </w:p>
        </w:tc>
      </w:tr>
      <w:tr w:rsidR="0090625E" w:rsidRPr="00274169" w14:paraId="6CCFC9FC" w14:textId="77777777" w:rsidTr="0090625E">
        <w:trPr>
          <w:trHeight w:val="315"/>
        </w:trPr>
        <w:tc>
          <w:tcPr>
            <w:tcW w:w="2260" w:type="dxa"/>
            <w:gridSpan w:val="2"/>
            <w:tcBorders>
              <w:top w:val="nil"/>
              <w:left w:val="nil"/>
              <w:bottom w:val="nil"/>
              <w:right w:val="nil"/>
            </w:tcBorders>
            <w:shd w:val="clear" w:color="auto" w:fill="auto"/>
            <w:noWrap/>
            <w:vAlign w:val="bottom"/>
            <w:hideMark/>
          </w:tcPr>
          <w:p w14:paraId="544793DE" w14:textId="77777777" w:rsidR="0090625E" w:rsidRPr="00274169" w:rsidRDefault="0090625E">
            <w:pPr>
              <w:rPr>
                <w:color w:val="000000"/>
              </w:rPr>
            </w:pPr>
            <w:r w:rsidRPr="00274169">
              <w:rPr>
                <w:color w:val="000000"/>
              </w:rPr>
              <w:t>Параметры:</w:t>
            </w:r>
          </w:p>
        </w:tc>
        <w:tc>
          <w:tcPr>
            <w:tcW w:w="1720" w:type="dxa"/>
            <w:tcBorders>
              <w:top w:val="nil"/>
              <w:left w:val="nil"/>
              <w:bottom w:val="nil"/>
              <w:right w:val="nil"/>
            </w:tcBorders>
            <w:shd w:val="clear" w:color="auto" w:fill="auto"/>
            <w:noWrap/>
            <w:vAlign w:val="bottom"/>
            <w:hideMark/>
          </w:tcPr>
          <w:p w14:paraId="5900887C" w14:textId="77777777" w:rsidR="0090625E" w:rsidRPr="00274169" w:rsidRDefault="0090625E">
            <w:pPr>
              <w:rPr>
                <w:color w:val="000000"/>
                <w:sz w:val="20"/>
                <w:szCs w:val="20"/>
              </w:rPr>
            </w:pPr>
          </w:p>
        </w:tc>
        <w:tc>
          <w:tcPr>
            <w:tcW w:w="1160" w:type="dxa"/>
            <w:tcBorders>
              <w:top w:val="nil"/>
              <w:left w:val="nil"/>
              <w:bottom w:val="nil"/>
              <w:right w:val="nil"/>
            </w:tcBorders>
            <w:shd w:val="clear" w:color="auto" w:fill="auto"/>
            <w:noWrap/>
            <w:vAlign w:val="bottom"/>
            <w:hideMark/>
          </w:tcPr>
          <w:p w14:paraId="0480D8EA" w14:textId="77777777" w:rsidR="0090625E" w:rsidRPr="00274169" w:rsidRDefault="0090625E">
            <w:pPr>
              <w:rPr>
                <w:color w:val="000000"/>
                <w:sz w:val="20"/>
                <w:szCs w:val="20"/>
              </w:rPr>
            </w:pPr>
          </w:p>
        </w:tc>
        <w:tc>
          <w:tcPr>
            <w:tcW w:w="960" w:type="dxa"/>
            <w:tcBorders>
              <w:top w:val="nil"/>
              <w:left w:val="nil"/>
              <w:bottom w:val="nil"/>
              <w:right w:val="nil"/>
            </w:tcBorders>
            <w:shd w:val="clear" w:color="auto" w:fill="auto"/>
            <w:noWrap/>
            <w:vAlign w:val="bottom"/>
            <w:hideMark/>
          </w:tcPr>
          <w:p w14:paraId="5E0E30A5" w14:textId="77777777" w:rsidR="0090625E" w:rsidRPr="00274169" w:rsidRDefault="0090625E">
            <w:pPr>
              <w:rPr>
                <w:color w:val="000000"/>
                <w:sz w:val="20"/>
                <w:szCs w:val="20"/>
              </w:rPr>
            </w:pPr>
          </w:p>
        </w:tc>
        <w:tc>
          <w:tcPr>
            <w:tcW w:w="1340" w:type="dxa"/>
            <w:tcBorders>
              <w:top w:val="nil"/>
              <w:left w:val="nil"/>
              <w:bottom w:val="nil"/>
              <w:right w:val="nil"/>
            </w:tcBorders>
            <w:shd w:val="clear" w:color="auto" w:fill="auto"/>
            <w:noWrap/>
            <w:vAlign w:val="bottom"/>
            <w:hideMark/>
          </w:tcPr>
          <w:p w14:paraId="616D0727" w14:textId="77777777" w:rsidR="0090625E" w:rsidRPr="00274169" w:rsidRDefault="0090625E">
            <w:pPr>
              <w:rPr>
                <w:color w:val="000000"/>
                <w:sz w:val="20"/>
                <w:szCs w:val="20"/>
              </w:rPr>
            </w:pPr>
          </w:p>
        </w:tc>
        <w:tc>
          <w:tcPr>
            <w:tcW w:w="1180" w:type="dxa"/>
            <w:tcBorders>
              <w:top w:val="nil"/>
              <w:left w:val="nil"/>
              <w:bottom w:val="nil"/>
              <w:right w:val="nil"/>
            </w:tcBorders>
            <w:shd w:val="clear" w:color="auto" w:fill="auto"/>
            <w:noWrap/>
            <w:vAlign w:val="bottom"/>
            <w:hideMark/>
          </w:tcPr>
          <w:p w14:paraId="2EB83B83" w14:textId="77777777" w:rsidR="0090625E" w:rsidRPr="00274169" w:rsidRDefault="0090625E">
            <w:pPr>
              <w:rPr>
                <w:color w:val="000000"/>
                <w:sz w:val="20"/>
                <w:szCs w:val="20"/>
              </w:rPr>
            </w:pPr>
          </w:p>
        </w:tc>
      </w:tr>
      <w:tr w:rsidR="0090625E" w:rsidRPr="00274169" w14:paraId="2A61F77E" w14:textId="77777777" w:rsidTr="0090625E">
        <w:trPr>
          <w:trHeight w:val="315"/>
        </w:trPr>
        <w:tc>
          <w:tcPr>
            <w:tcW w:w="6100" w:type="dxa"/>
            <w:gridSpan w:val="5"/>
            <w:tcBorders>
              <w:top w:val="nil"/>
              <w:left w:val="nil"/>
              <w:bottom w:val="nil"/>
              <w:right w:val="nil"/>
            </w:tcBorders>
            <w:shd w:val="clear" w:color="auto" w:fill="auto"/>
            <w:noWrap/>
            <w:vAlign w:val="bottom"/>
            <w:hideMark/>
          </w:tcPr>
          <w:p w14:paraId="7A84A7A1" w14:textId="77777777" w:rsidR="0090625E" w:rsidRPr="00274169" w:rsidRDefault="0090625E">
            <w:pPr>
              <w:rPr>
                <w:color w:val="000000"/>
              </w:rPr>
            </w:pPr>
            <w:r w:rsidRPr="00274169">
              <w:rPr>
                <w:color w:val="000000"/>
              </w:rPr>
              <w:t>G - фактический выброс i-</w:t>
            </w:r>
            <w:proofErr w:type="spellStart"/>
            <w:r w:rsidRPr="00274169">
              <w:rPr>
                <w:color w:val="000000"/>
              </w:rPr>
              <w:t>го</w:t>
            </w:r>
            <w:proofErr w:type="spellEnd"/>
            <w:r w:rsidRPr="00274169">
              <w:rPr>
                <w:color w:val="000000"/>
              </w:rPr>
              <w:t xml:space="preserve"> в-</w:t>
            </w:r>
            <w:proofErr w:type="spellStart"/>
            <w:r w:rsidRPr="00274169">
              <w:rPr>
                <w:color w:val="000000"/>
              </w:rPr>
              <w:t>ва</w:t>
            </w:r>
            <w:proofErr w:type="spellEnd"/>
            <w:r w:rsidRPr="00274169">
              <w:rPr>
                <w:color w:val="000000"/>
              </w:rPr>
              <w:t>, г/с</w:t>
            </w:r>
          </w:p>
        </w:tc>
        <w:tc>
          <w:tcPr>
            <w:tcW w:w="1340" w:type="dxa"/>
            <w:tcBorders>
              <w:top w:val="nil"/>
              <w:left w:val="nil"/>
              <w:bottom w:val="nil"/>
              <w:right w:val="nil"/>
            </w:tcBorders>
            <w:shd w:val="clear" w:color="auto" w:fill="auto"/>
            <w:noWrap/>
            <w:vAlign w:val="bottom"/>
            <w:hideMark/>
          </w:tcPr>
          <w:p w14:paraId="4E1FB8A9" w14:textId="77777777" w:rsidR="0090625E" w:rsidRPr="00274169" w:rsidRDefault="0090625E">
            <w:pPr>
              <w:rPr>
                <w:color w:val="000000"/>
              </w:rPr>
            </w:pPr>
          </w:p>
        </w:tc>
        <w:tc>
          <w:tcPr>
            <w:tcW w:w="1180" w:type="dxa"/>
            <w:tcBorders>
              <w:top w:val="nil"/>
              <w:left w:val="nil"/>
              <w:bottom w:val="nil"/>
              <w:right w:val="nil"/>
            </w:tcBorders>
            <w:shd w:val="clear" w:color="auto" w:fill="auto"/>
            <w:noWrap/>
            <w:vAlign w:val="bottom"/>
            <w:hideMark/>
          </w:tcPr>
          <w:p w14:paraId="31FBF7E6" w14:textId="77777777" w:rsidR="0090625E" w:rsidRPr="00274169" w:rsidRDefault="0090625E">
            <w:pPr>
              <w:rPr>
                <w:color w:val="000000"/>
              </w:rPr>
            </w:pPr>
          </w:p>
        </w:tc>
      </w:tr>
      <w:tr w:rsidR="0090625E" w:rsidRPr="00274169" w14:paraId="4D085659" w14:textId="77777777" w:rsidTr="0090625E">
        <w:trPr>
          <w:trHeight w:val="315"/>
        </w:trPr>
        <w:tc>
          <w:tcPr>
            <w:tcW w:w="960" w:type="dxa"/>
            <w:tcBorders>
              <w:top w:val="nil"/>
              <w:left w:val="nil"/>
              <w:bottom w:val="nil"/>
              <w:right w:val="nil"/>
            </w:tcBorders>
            <w:shd w:val="clear" w:color="auto" w:fill="auto"/>
            <w:noWrap/>
            <w:vAlign w:val="bottom"/>
            <w:hideMark/>
          </w:tcPr>
          <w:p w14:paraId="0B605473" w14:textId="77777777" w:rsidR="0090625E" w:rsidRPr="00274169" w:rsidRDefault="0090625E" w:rsidP="0090625E">
            <w:pPr>
              <w:jc w:val="right"/>
              <w:rPr>
                <w:color w:val="000000"/>
              </w:rPr>
            </w:pPr>
            <w:r w:rsidRPr="00274169">
              <w:rPr>
                <w:color w:val="000000"/>
              </w:rPr>
              <w:t>G</w:t>
            </w:r>
            <w:r w:rsidRPr="00274169">
              <w:rPr>
                <w:color w:val="000000"/>
                <w:sz w:val="16"/>
                <w:szCs w:val="16"/>
                <w:lang w:val="en-US"/>
              </w:rPr>
              <w:t>703</w:t>
            </w:r>
            <w:r w:rsidRPr="00274169">
              <w:rPr>
                <w:color w:val="000000"/>
              </w:rPr>
              <w:t xml:space="preserve"> = </w:t>
            </w:r>
          </w:p>
        </w:tc>
        <w:tc>
          <w:tcPr>
            <w:tcW w:w="1300" w:type="dxa"/>
            <w:tcBorders>
              <w:top w:val="nil"/>
              <w:left w:val="nil"/>
              <w:bottom w:val="nil"/>
              <w:right w:val="nil"/>
            </w:tcBorders>
            <w:shd w:val="clear" w:color="auto" w:fill="auto"/>
            <w:noWrap/>
            <w:vAlign w:val="bottom"/>
            <w:hideMark/>
          </w:tcPr>
          <w:p w14:paraId="099471AF" w14:textId="77777777" w:rsidR="0090625E" w:rsidRPr="00274169" w:rsidRDefault="0090625E">
            <w:pPr>
              <w:rPr>
                <w:color w:val="000000"/>
              </w:rPr>
            </w:pPr>
            <w:r w:rsidRPr="00274169">
              <w:rPr>
                <w:color w:val="000000"/>
              </w:rPr>
              <w:t>0,00000005</w:t>
            </w:r>
          </w:p>
        </w:tc>
        <w:tc>
          <w:tcPr>
            <w:tcW w:w="1720" w:type="dxa"/>
            <w:tcBorders>
              <w:top w:val="nil"/>
              <w:left w:val="nil"/>
              <w:bottom w:val="nil"/>
              <w:right w:val="nil"/>
            </w:tcBorders>
            <w:shd w:val="clear" w:color="auto" w:fill="auto"/>
            <w:noWrap/>
            <w:vAlign w:val="bottom"/>
            <w:hideMark/>
          </w:tcPr>
          <w:p w14:paraId="1ED9F901" w14:textId="77777777" w:rsidR="0090625E" w:rsidRPr="00274169" w:rsidRDefault="0090625E">
            <w:pPr>
              <w:rPr>
                <w:color w:val="000000"/>
              </w:rPr>
            </w:pPr>
            <w:r w:rsidRPr="00274169">
              <w:rPr>
                <w:color w:val="000000"/>
              </w:rPr>
              <w:t>г/с</w:t>
            </w:r>
          </w:p>
        </w:tc>
        <w:tc>
          <w:tcPr>
            <w:tcW w:w="1160" w:type="dxa"/>
            <w:tcBorders>
              <w:top w:val="nil"/>
              <w:left w:val="nil"/>
              <w:bottom w:val="nil"/>
              <w:right w:val="nil"/>
            </w:tcBorders>
            <w:shd w:val="clear" w:color="auto" w:fill="auto"/>
            <w:noWrap/>
            <w:vAlign w:val="bottom"/>
            <w:hideMark/>
          </w:tcPr>
          <w:p w14:paraId="2B325835" w14:textId="77777777" w:rsidR="0090625E" w:rsidRPr="00274169" w:rsidRDefault="0090625E">
            <w:pPr>
              <w:rPr>
                <w:color w:val="000000"/>
                <w:sz w:val="20"/>
                <w:szCs w:val="20"/>
              </w:rPr>
            </w:pPr>
          </w:p>
        </w:tc>
        <w:tc>
          <w:tcPr>
            <w:tcW w:w="960" w:type="dxa"/>
            <w:tcBorders>
              <w:top w:val="nil"/>
              <w:left w:val="nil"/>
              <w:bottom w:val="nil"/>
              <w:right w:val="nil"/>
            </w:tcBorders>
            <w:shd w:val="clear" w:color="auto" w:fill="auto"/>
            <w:noWrap/>
            <w:vAlign w:val="bottom"/>
            <w:hideMark/>
          </w:tcPr>
          <w:p w14:paraId="456EAF9D" w14:textId="77777777" w:rsidR="0090625E" w:rsidRPr="00274169" w:rsidRDefault="0090625E">
            <w:pPr>
              <w:rPr>
                <w:color w:val="000000"/>
                <w:sz w:val="20"/>
                <w:szCs w:val="20"/>
              </w:rPr>
            </w:pPr>
          </w:p>
        </w:tc>
        <w:tc>
          <w:tcPr>
            <w:tcW w:w="1340" w:type="dxa"/>
            <w:tcBorders>
              <w:top w:val="nil"/>
              <w:left w:val="nil"/>
              <w:bottom w:val="nil"/>
              <w:right w:val="nil"/>
            </w:tcBorders>
            <w:shd w:val="clear" w:color="auto" w:fill="auto"/>
            <w:noWrap/>
            <w:vAlign w:val="bottom"/>
            <w:hideMark/>
          </w:tcPr>
          <w:p w14:paraId="4253E304" w14:textId="77777777" w:rsidR="0090625E" w:rsidRPr="00274169" w:rsidRDefault="0090625E">
            <w:pPr>
              <w:rPr>
                <w:color w:val="000000"/>
                <w:sz w:val="20"/>
                <w:szCs w:val="20"/>
              </w:rPr>
            </w:pPr>
          </w:p>
        </w:tc>
        <w:tc>
          <w:tcPr>
            <w:tcW w:w="1180" w:type="dxa"/>
            <w:tcBorders>
              <w:top w:val="nil"/>
              <w:left w:val="nil"/>
              <w:bottom w:val="nil"/>
              <w:right w:val="nil"/>
            </w:tcBorders>
            <w:shd w:val="clear" w:color="auto" w:fill="auto"/>
            <w:noWrap/>
            <w:vAlign w:val="bottom"/>
            <w:hideMark/>
          </w:tcPr>
          <w:p w14:paraId="2738E726" w14:textId="77777777" w:rsidR="0090625E" w:rsidRPr="00274169" w:rsidRDefault="0090625E">
            <w:pPr>
              <w:rPr>
                <w:color w:val="000000"/>
              </w:rPr>
            </w:pPr>
          </w:p>
        </w:tc>
      </w:tr>
      <w:tr w:rsidR="0090625E" w:rsidRPr="00274169" w14:paraId="624EF65E" w14:textId="77777777" w:rsidTr="0090625E">
        <w:trPr>
          <w:trHeight w:val="315"/>
        </w:trPr>
        <w:tc>
          <w:tcPr>
            <w:tcW w:w="3980" w:type="dxa"/>
            <w:gridSpan w:val="3"/>
            <w:tcBorders>
              <w:top w:val="nil"/>
              <w:left w:val="nil"/>
              <w:bottom w:val="nil"/>
              <w:right w:val="nil"/>
            </w:tcBorders>
            <w:shd w:val="clear" w:color="auto" w:fill="auto"/>
            <w:noWrap/>
            <w:vAlign w:val="bottom"/>
            <w:hideMark/>
          </w:tcPr>
          <w:p w14:paraId="53E5815A" w14:textId="77777777" w:rsidR="0090625E" w:rsidRPr="00274169" w:rsidRDefault="0090625E">
            <w:pPr>
              <w:jc w:val="center"/>
              <w:rPr>
                <w:color w:val="000000"/>
              </w:rPr>
            </w:pPr>
            <w:r w:rsidRPr="00274169">
              <w:rPr>
                <w:color w:val="000000"/>
              </w:rPr>
              <w:t>Т – время работы, ч/год</w:t>
            </w:r>
          </w:p>
        </w:tc>
        <w:tc>
          <w:tcPr>
            <w:tcW w:w="3460" w:type="dxa"/>
            <w:gridSpan w:val="3"/>
            <w:tcBorders>
              <w:top w:val="nil"/>
              <w:left w:val="nil"/>
              <w:bottom w:val="nil"/>
              <w:right w:val="nil"/>
            </w:tcBorders>
            <w:shd w:val="clear" w:color="auto" w:fill="auto"/>
            <w:noWrap/>
            <w:vAlign w:val="bottom"/>
            <w:hideMark/>
          </w:tcPr>
          <w:p w14:paraId="26A03E8D" w14:textId="77777777" w:rsidR="0090625E" w:rsidRPr="00274169" w:rsidRDefault="0090625E">
            <w:pPr>
              <w:jc w:val="center"/>
              <w:rPr>
                <w:b/>
                <w:bCs/>
                <w:color w:val="000000"/>
              </w:rPr>
            </w:pPr>
            <w:r w:rsidRPr="00274169">
              <w:rPr>
                <w:b/>
                <w:bCs/>
                <w:color w:val="000000"/>
              </w:rPr>
              <w:t>Расчетные формулы:</w:t>
            </w:r>
          </w:p>
        </w:tc>
        <w:tc>
          <w:tcPr>
            <w:tcW w:w="1180" w:type="dxa"/>
            <w:tcBorders>
              <w:top w:val="nil"/>
              <w:left w:val="nil"/>
              <w:bottom w:val="nil"/>
              <w:right w:val="nil"/>
            </w:tcBorders>
            <w:shd w:val="clear" w:color="auto" w:fill="auto"/>
            <w:noWrap/>
            <w:vAlign w:val="bottom"/>
            <w:hideMark/>
          </w:tcPr>
          <w:p w14:paraId="6C8C6D6E" w14:textId="77777777" w:rsidR="0090625E" w:rsidRPr="00274169" w:rsidRDefault="0090625E">
            <w:pPr>
              <w:rPr>
                <w:color w:val="000000"/>
                <w:sz w:val="20"/>
                <w:szCs w:val="20"/>
              </w:rPr>
            </w:pPr>
          </w:p>
        </w:tc>
      </w:tr>
      <w:tr w:rsidR="0090625E" w:rsidRPr="00274169" w14:paraId="518623C1" w14:textId="77777777" w:rsidTr="0090625E">
        <w:trPr>
          <w:trHeight w:val="375"/>
        </w:trPr>
        <w:tc>
          <w:tcPr>
            <w:tcW w:w="960" w:type="dxa"/>
            <w:tcBorders>
              <w:top w:val="nil"/>
              <w:left w:val="nil"/>
              <w:bottom w:val="nil"/>
              <w:right w:val="nil"/>
            </w:tcBorders>
            <w:shd w:val="clear" w:color="auto" w:fill="auto"/>
            <w:noWrap/>
            <w:vAlign w:val="bottom"/>
            <w:hideMark/>
          </w:tcPr>
          <w:p w14:paraId="0A4E5316" w14:textId="77777777" w:rsidR="0090625E" w:rsidRPr="00274169" w:rsidRDefault="0090625E">
            <w:pPr>
              <w:jc w:val="right"/>
              <w:rPr>
                <w:color w:val="000000"/>
              </w:rPr>
            </w:pPr>
            <w:r w:rsidRPr="00274169">
              <w:rPr>
                <w:color w:val="000000"/>
              </w:rPr>
              <w:t xml:space="preserve">Т = </w:t>
            </w:r>
          </w:p>
        </w:tc>
        <w:tc>
          <w:tcPr>
            <w:tcW w:w="1300" w:type="dxa"/>
            <w:tcBorders>
              <w:top w:val="nil"/>
              <w:left w:val="nil"/>
              <w:bottom w:val="nil"/>
              <w:right w:val="nil"/>
            </w:tcBorders>
            <w:shd w:val="clear" w:color="auto" w:fill="auto"/>
            <w:noWrap/>
            <w:vAlign w:val="bottom"/>
            <w:hideMark/>
          </w:tcPr>
          <w:p w14:paraId="79D62BC9" w14:textId="77777777" w:rsidR="0090625E" w:rsidRPr="00274169" w:rsidRDefault="0090625E">
            <w:pPr>
              <w:rPr>
                <w:color w:val="000000"/>
              </w:rPr>
            </w:pPr>
            <w:r w:rsidRPr="00274169">
              <w:rPr>
                <w:color w:val="000000"/>
              </w:rPr>
              <w:t>4380</w:t>
            </w:r>
          </w:p>
        </w:tc>
        <w:tc>
          <w:tcPr>
            <w:tcW w:w="1720" w:type="dxa"/>
            <w:tcBorders>
              <w:top w:val="nil"/>
              <w:left w:val="nil"/>
              <w:bottom w:val="nil"/>
              <w:right w:val="nil"/>
            </w:tcBorders>
            <w:shd w:val="clear" w:color="auto" w:fill="auto"/>
            <w:noWrap/>
            <w:vAlign w:val="bottom"/>
            <w:hideMark/>
          </w:tcPr>
          <w:p w14:paraId="285AB216" w14:textId="77777777" w:rsidR="0090625E" w:rsidRPr="00274169" w:rsidRDefault="0090625E">
            <w:pPr>
              <w:rPr>
                <w:color w:val="000000"/>
                <w:sz w:val="20"/>
                <w:szCs w:val="20"/>
              </w:rPr>
            </w:pPr>
          </w:p>
        </w:tc>
        <w:tc>
          <w:tcPr>
            <w:tcW w:w="3460" w:type="dxa"/>
            <w:gridSpan w:val="3"/>
            <w:tcBorders>
              <w:top w:val="nil"/>
              <w:left w:val="nil"/>
              <w:bottom w:val="nil"/>
              <w:right w:val="nil"/>
            </w:tcBorders>
            <w:shd w:val="clear" w:color="auto" w:fill="auto"/>
            <w:noWrap/>
            <w:vAlign w:val="bottom"/>
            <w:hideMark/>
          </w:tcPr>
          <w:p w14:paraId="3A6EB768" w14:textId="77777777" w:rsidR="0090625E" w:rsidRPr="00274169" w:rsidRDefault="0090625E">
            <w:pPr>
              <w:jc w:val="center"/>
              <w:rPr>
                <w:i/>
                <w:iCs/>
                <w:color w:val="000000"/>
              </w:rPr>
            </w:pPr>
            <w:r w:rsidRPr="00274169">
              <w:rPr>
                <w:i/>
                <w:iCs/>
                <w:color w:val="000000"/>
              </w:rPr>
              <w:t>M(т/г)=G*T*3600/10</w:t>
            </w:r>
            <w:r w:rsidRPr="00274169">
              <w:rPr>
                <w:i/>
                <w:iCs/>
                <w:color w:val="000000"/>
                <w:vertAlign w:val="superscript"/>
              </w:rPr>
              <w:t>6</w:t>
            </w:r>
          </w:p>
        </w:tc>
        <w:tc>
          <w:tcPr>
            <w:tcW w:w="1180" w:type="dxa"/>
            <w:tcBorders>
              <w:top w:val="nil"/>
              <w:left w:val="nil"/>
              <w:bottom w:val="nil"/>
              <w:right w:val="nil"/>
            </w:tcBorders>
            <w:shd w:val="clear" w:color="auto" w:fill="auto"/>
            <w:noWrap/>
            <w:vAlign w:val="bottom"/>
            <w:hideMark/>
          </w:tcPr>
          <w:p w14:paraId="447EDA36" w14:textId="77777777" w:rsidR="0090625E" w:rsidRPr="00274169" w:rsidRDefault="0090625E">
            <w:pPr>
              <w:rPr>
                <w:color w:val="000000"/>
                <w:sz w:val="20"/>
                <w:szCs w:val="20"/>
              </w:rPr>
            </w:pPr>
          </w:p>
        </w:tc>
      </w:tr>
      <w:tr w:rsidR="0090625E" w:rsidRPr="00274169" w14:paraId="44BEB067" w14:textId="77777777" w:rsidTr="0090625E">
        <w:trPr>
          <w:trHeight w:val="255"/>
        </w:trPr>
        <w:tc>
          <w:tcPr>
            <w:tcW w:w="960" w:type="dxa"/>
            <w:tcBorders>
              <w:top w:val="nil"/>
              <w:left w:val="nil"/>
              <w:bottom w:val="nil"/>
              <w:right w:val="nil"/>
            </w:tcBorders>
            <w:shd w:val="clear" w:color="auto" w:fill="auto"/>
            <w:noWrap/>
            <w:vAlign w:val="bottom"/>
            <w:hideMark/>
          </w:tcPr>
          <w:p w14:paraId="221690A9" w14:textId="77777777" w:rsidR="0090625E" w:rsidRPr="00274169" w:rsidRDefault="0090625E">
            <w:pPr>
              <w:rPr>
                <w:color w:val="000000"/>
                <w:sz w:val="20"/>
                <w:szCs w:val="20"/>
              </w:rPr>
            </w:pPr>
          </w:p>
        </w:tc>
        <w:tc>
          <w:tcPr>
            <w:tcW w:w="1300" w:type="dxa"/>
            <w:tcBorders>
              <w:top w:val="nil"/>
              <w:left w:val="nil"/>
              <w:bottom w:val="nil"/>
              <w:right w:val="nil"/>
            </w:tcBorders>
            <w:shd w:val="clear" w:color="auto" w:fill="auto"/>
            <w:noWrap/>
            <w:vAlign w:val="bottom"/>
            <w:hideMark/>
          </w:tcPr>
          <w:p w14:paraId="56B86C4C" w14:textId="77777777" w:rsidR="0090625E" w:rsidRPr="00274169" w:rsidRDefault="0090625E">
            <w:pPr>
              <w:rPr>
                <w:color w:val="000000"/>
                <w:sz w:val="20"/>
                <w:szCs w:val="20"/>
              </w:rPr>
            </w:pPr>
          </w:p>
        </w:tc>
        <w:tc>
          <w:tcPr>
            <w:tcW w:w="1720" w:type="dxa"/>
            <w:tcBorders>
              <w:top w:val="nil"/>
              <w:left w:val="nil"/>
              <w:bottom w:val="nil"/>
              <w:right w:val="nil"/>
            </w:tcBorders>
            <w:shd w:val="clear" w:color="auto" w:fill="auto"/>
            <w:noWrap/>
            <w:vAlign w:val="bottom"/>
            <w:hideMark/>
          </w:tcPr>
          <w:p w14:paraId="7C1F95B1" w14:textId="77777777" w:rsidR="0090625E" w:rsidRPr="00274169" w:rsidRDefault="0090625E">
            <w:pPr>
              <w:rPr>
                <w:color w:val="000000"/>
                <w:sz w:val="20"/>
                <w:szCs w:val="20"/>
              </w:rPr>
            </w:pPr>
          </w:p>
        </w:tc>
        <w:tc>
          <w:tcPr>
            <w:tcW w:w="1160" w:type="dxa"/>
            <w:tcBorders>
              <w:top w:val="nil"/>
              <w:left w:val="nil"/>
              <w:bottom w:val="nil"/>
              <w:right w:val="nil"/>
            </w:tcBorders>
            <w:shd w:val="clear" w:color="auto" w:fill="auto"/>
            <w:noWrap/>
            <w:vAlign w:val="bottom"/>
            <w:hideMark/>
          </w:tcPr>
          <w:p w14:paraId="62BEB1B1" w14:textId="77777777" w:rsidR="0090625E" w:rsidRPr="00274169" w:rsidRDefault="0090625E">
            <w:pPr>
              <w:rPr>
                <w:color w:val="000000"/>
                <w:sz w:val="20"/>
                <w:szCs w:val="20"/>
              </w:rPr>
            </w:pPr>
          </w:p>
        </w:tc>
        <w:tc>
          <w:tcPr>
            <w:tcW w:w="960" w:type="dxa"/>
            <w:tcBorders>
              <w:top w:val="nil"/>
              <w:left w:val="nil"/>
              <w:bottom w:val="nil"/>
              <w:right w:val="nil"/>
            </w:tcBorders>
            <w:shd w:val="clear" w:color="auto" w:fill="auto"/>
            <w:noWrap/>
            <w:vAlign w:val="bottom"/>
            <w:hideMark/>
          </w:tcPr>
          <w:p w14:paraId="48B3C006" w14:textId="77777777" w:rsidR="0090625E" w:rsidRPr="00274169" w:rsidRDefault="0090625E">
            <w:pPr>
              <w:rPr>
                <w:color w:val="000000"/>
                <w:sz w:val="20"/>
                <w:szCs w:val="20"/>
              </w:rPr>
            </w:pPr>
          </w:p>
        </w:tc>
        <w:tc>
          <w:tcPr>
            <w:tcW w:w="1340" w:type="dxa"/>
            <w:tcBorders>
              <w:top w:val="nil"/>
              <w:left w:val="nil"/>
              <w:bottom w:val="nil"/>
              <w:right w:val="nil"/>
            </w:tcBorders>
            <w:shd w:val="clear" w:color="auto" w:fill="auto"/>
            <w:noWrap/>
            <w:vAlign w:val="bottom"/>
            <w:hideMark/>
          </w:tcPr>
          <w:p w14:paraId="32DA6F29" w14:textId="77777777" w:rsidR="0090625E" w:rsidRPr="00274169" w:rsidRDefault="0090625E">
            <w:pPr>
              <w:rPr>
                <w:color w:val="000000"/>
                <w:sz w:val="20"/>
                <w:szCs w:val="20"/>
              </w:rPr>
            </w:pPr>
          </w:p>
        </w:tc>
        <w:tc>
          <w:tcPr>
            <w:tcW w:w="1180" w:type="dxa"/>
            <w:tcBorders>
              <w:top w:val="nil"/>
              <w:left w:val="nil"/>
              <w:bottom w:val="nil"/>
              <w:right w:val="nil"/>
            </w:tcBorders>
            <w:shd w:val="clear" w:color="auto" w:fill="auto"/>
            <w:noWrap/>
            <w:vAlign w:val="bottom"/>
            <w:hideMark/>
          </w:tcPr>
          <w:p w14:paraId="00E74E97" w14:textId="77777777" w:rsidR="0090625E" w:rsidRPr="00274169" w:rsidRDefault="0090625E">
            <w:pPr>
              <w:rPr>
                <w:color w:val="000000"/>
                <w:sz w:val="20"/>
                <w:szCs w:val="20"/>
              </w:rPr>
            </w:pPr>
          </w:p>
        </w:tc>
      </w:tr>
      <w:tr w:rsidR="0090625E" w:rsidRPr="00274169" w14:paraId="6EB13E83" w14:textId="77777777" w:rsidTr="0090625E">
        <w:trPr>
          <w:trHeight w:val="405"/>
        </w:trPr>
        <w:tc>
          <w:tcPr>
            <w:tcW w:w="3980" w:type="dxa"/>
            <w:gridSpan w:val="3"/>
            <w:tcBorders>
              <w:top w:val="nil"/>
              <w:left w:val="nil"/>
              <w:bottom w:val="nil"/>
              <w:right w:val="nil"/>
            </w:tcBorders>
            <w:shd w:val="clear" w:color="auto" w:fill="auto"/>
            <w:noWrap/>
            <w:vAlign w:val="bottom"/>
            <w:hideMark/>
          </w:tcPr>
          <w:p w14:paraId="62822613" w14:textId="77777777" w:rsidR="0090625E" w:rsidRPr="00274169" w:rsidRDefault="0090625E" w:rsidP="0090625E">
            <w:pPr>
              <w:jc w:val="center"/>
              <w:rPr>
                <w:color w:val="000000"/>
              </w:rPr>
            </w:pPr>
            <w:r w:rsidRPr="00274169">
              <w:rPr>
                <w:color w:val="000000"/>
              </w:rPr>
              <w:t>M</w:t>
            </w:r>
            <w:r w:rsidRPr="00274169">
              <w:rPr>
                <w:color w:val="000000"/>
                <w:vertAlign w:val="subscript"/>
                <w:lang w:val="en-US"/>
              </w:rPr>
              <w:t>703</w:t>
            </w:r>
            <w:r w:rsidRPr="00274169">
              <w:rPr>
                <w:color w:val="000000"/>
              </w:rPr>
              <w:t>=0,0000000525*4380*3600/10</w:t>
            </w:r>
            <w:r w:rsidRPr="00274169">
              <w:rPr>
                <w:color w:val="000000"/>
                <w:vertAlign w:val="superscript"/>
              </w:rPr>
              <w:t>6</w:t>
            </w:r>
            <w:r w:rsidRPr="00274169">
              <w:rPr>
                <w:color w:val="000000"/>
              </w:rPr>
              <w:t>=</w:t>
            </w:r>
          </w:p>
        </w:tc>
        <w:tc>
          <w:tcPr>
            <w:tcW w:w="1160" w:type="dxa"/>
            <w:tcBorders>
              <w:top w:val="nil"/>
              <w:left w:val="nil"/>
              <w:bottom w:val="nil"/>
              <w:right w:val="nil"/>
            </w:tcBorders>
            <w:shd w:val="clear" w:color="auto" w:fill="auto"/>
            <w:noWrap/>
            <w:vAlign w:val="bottom"/>
            <w:hideMark/>
          </w:tcPr>
          <w:p w14:paraId="35FB9739" w14:textId="77777777" w:rsidR="0090625E" w:rsidRPr="00274169" w:rsidRDefault="0090625E">
            <w:pPr>
              <w:rPr>
                <w:color w:val="000000"/>
              </w:rPr>
            </w:pPr>
            <w:r w:rsidRPr="00274169">
              <w:rPr>
                <w:color w:val="000000"/>
              </w:rPr>
              <w:t>0,0000008</w:t>
            </w:r>
          </w:p>
        </w:tc>
        <w:tc>
          <w:tcPr>
            <w:tcW w:w="960" w:type="dxa"/>
            <w:tcBorders>
              <w:top w:val="nil"/>
              <w:left w:val="nil"/>
              <w:bottom w:val="nil"/>
              <w:right w:val="nil"/>
            </w:tcBorders>
            <w:shd w:val="clear" w:color="auto" w:fill="auto"/>
            <w:noWrap/>
            <w:vAlign w:val="bottom"/>
            <w:hideMark/>
          </w:tcPr>
          <w:p w14:paraId="0FE523E7" w14:textId="77777777" w:rsidR="0090625E" w:rsidRPr="00274169" w:rsidRDefault="0090625E">
            <w:pPr>
              <w:rPr>
                <w:color w:val="000000"/>
              </w:rPr>
            </w:pPr>
            <w:r w:rsidRPr="00274169">
              <w:rPr>
                <w:color w:val="000000"/>
              </w:rPr>
              <w:t>т/год</w:t>
            </w:r>
          </w:p>
        </w:tc>
        <w:tc>
          <w:tcPr>
            <w:tcW w:w="1340" w:type="dxa"/>
            <w:tcBorders>
              <w:top w:val="nil"/>
              <w:left w:val="nil"/>
              <w:bottom w:val="nil"/>
              <w:right w:val="nil"/>
            </w:tcBorders>
            <w:shd w:val="clear" w:color="auto" w:fill="auto"/>
            <w:noWrap/>
            <w:vAlign w:val="bottom"/>
            <w:hideMark/>
          </w:tcPr>
          <w:p w14:paraId="649EFF40" w14:textId="77777777" w:rsidR="0090625E" w:rsidRPr="00274169" w:rsidRDefault="0090625E">
            <w:pPr>
              <w:rPr>
                <w:color w:val="000000"/>
                <w:sz w:val="20"/>
                <w:szCs w:val="20"/>
              </w:rPr>
            </w:pPr>
          </w:p>
        </w:tc>
        <w:tc>
          <w:tcPr>
            <w:tcW w:w="1180" w:type="dxa"/>
            <w:tcBorders>
              <w:top w:val="nil"/>
              <w:left w:val="nil"/>
              <w:bottom w:val="nil"/>
              <w:right w:val="nil"/>
            </w:tcBorders>
            <w:shd w:val="clear" w:color="auto" w:fill="auto"/>
            <w:noWrap/>
            <w:vAlign w:val="bottom"/>
            <w:hideMark/>
          </w:tcPr>
          <w:p w14:paraId="42B32C24" w14:textId="77777777" w:rsidR="0090625E" w:rsidRPr="00274169" w:rsidRDefault="0090625E">
            <w:pPr>
              <w:rPr>
                <w:color w:val="000000"/>
              </w:rPr>
            </w:pPr>
          </w:p>
        </w:tc>
      </w:tr>
    </w:tbl>
    <w:p w14:paraId="20B814D6" w14:textId="77777777" w:rsidR="00D559E0" w:rsidRPr="00274169" w:rsidRDefault="00D559E0" w:rsidP="00A94D0C">
      <w:pPr>
        <w:rPr>
          <w:color w:val="000000"/>
          <w:lang w:val="en-US"/>
        </w:rPr>
      </w:pPr>
    </w:p>
    <w:p w14:paraId="51042949" w14:textId="77777777" w:rsidR="00155E6F" w:rsidRPr="00274169" w:rsidRDefault="00155E6F" w:rsidP="00155E6F">
      <w:pPr>
        <w:ind w:firstLine="708"/>
        <w:rPr>
          <w:b/>
          <w:color w:val="000000"/>
        </w:rPr>
      </w:pPr>
      <w:r w:rsidRPr="00274169">
        <w:rPr>
          <w:b/>
          <w:color w:val="000000"/>
        </w:rPr>
        <w:t>ИЗАВ №6011 – Неорганизованный</w:t>
      </w:r>
    </w:p>
    <w:p w14:paraId="27B0C3AA" w14:textId="77777777" w:rsidR="00155E6F" w:rsidRPr="00274169" w:rsidRDefault="00155E6F" w:rsidP="00155E6F">
      <w:pPr>
        <w:rPr>
          <w:b/>
          <w:color w:val="000000"/>
        </w:rPr>
      </w:pPr>
    </w:p>
    <w:p w14:paraId="434F2B0C" w14:textId="77777777" w:rsidR="00155E6F" w:rsidRPr="00274169" w:rsidRDefault="00155E6F" w:rsidP="00155E6F">
      <w:pPr>
        <w:spacing w:line="360" w:lineRule="auto"/>
        <w:ind w:firstLine="709"/>
        <w:rPr>
          <w:color w:val="000000"/>
        </w:rPr>
      </w:pPr>
      <w:r w:rsidRPr="00274169">
        <w:rPr>
          <w:color w:val="000000"/>
        </w:rPr>
        <w:t>Расчет максимально-разовых и валовых выбросов произведен в соответствии с:</w:t>
      </w:r>
    </w:p>
    <w:p w14:paraId="4F33407A" w14:textId="77777777" w:rsidR="00155E6F" w:rsidRPr="00274169" w:rsidRDefault="00155E6F" w:rsidP="00155E6F">
      <w:pPr>
        <w:spacing w:line="360" w:lineRule="auto"/>
        <w:ind w:firstLine="709"/>
        <w:rPr>
          <w:color w:val="000000"/>
        </w:rPr>
      </w:pPr>
      <w:r w:rsidRPr="00274169">
        <w:rPr>
          <w:color w:val="000000"/>
        </w:rPr>
        <w:t>1. Методикой расчета выбросов вредных (загрязняющих) веществ в атмосферу для предприятий бытового обслуживания. Владивосток 2004 г. /25/;</w:t>
      </w:r>
    </w:p>
    <w:p w14:paraId="7C3D6F58" w14:textId="77777777" w:rsidR="00155E6F" w:rsidRPr="00274169" w:rsidRDefault="00155E6F" w:rsidP="00155E6F">
      <w:pPr>
        <w:spacing w:line="360" w:lineRule="auto"/>
        <w:ind w:firstLine="709"/>
        <w:rPr>
          <w:color w:val="000000"/>
        </w:rPr>
      </w:pPr>
      <w:r w:rsidRPr="00274169">
        <w:rPr>
          <w:color w:val="000000"/>
        </w:rPr>
        <w:t>2. Ответы специалистов НИИ Атмосфера, Бюллетень №17 за 3 квартал 2011 г. /26/.</w:t>
      </w:r>
    </w:p>
    <w:p w14:paraId="5BE579CE" w14:textId="77777777" w:rsidR="00155E6F" w:rsidRPr="00274169" w:rsidRDefault="00155E6F" w:rsidP="00155E6F">
      <w:pPr>
        <w:spacing w:line="360" w:lineRule="auto"/>
        <w:ind w:firstLine="709"/>
        <w:rPr>
          <w:color w:val="000000"/>
        </w:rPr>
      </w:pPr>
    </w:p>
    <w:p w14:paraId="0D7EB0FA" w14:textId="77777777" w:rsidR="00155E6F" w:rsidRPr="00274169" w:rsidRDefault="00155E6F" w:rsidP="00155E6F">
      <w:pPr>
        <w:spacing w:line="360" w:lineRule="auto"/>
        <w:ind w:firstLine="709"/>
        <w:rPr>
          <w:color w:val="000000"/>
        </w:rPr>
      </w:pPr>
      <w:r w:rsidRPr="00274169">
        <w:rPr>
          <w:color w:val="000000"/>
        </w:rPr>
        <w:t xml:space="preserve">Таблица 1.1.1 - </w:t>
      </w:r>
      <w:r w:rsidRPr="00274169">
        <w:rPr>
          <w:b/>
          <w:color w:val="000000"/>
        </w:rPr>
        <w:t>Характеристика выделений загрязняющих веществ в атмосферу</w:t>
      </w:r>
    </w:p>
    <w:tbl>
      <w:tblPr>
        <w:tblW w:w="9475" w:type="dxa"/>
        <w:tblInd w:w="534" w:type="dxa"/>
        <w:tblLook w:val="04A0" w:firstRow="1" w:lastRow="0" w:firstColumn="1" w:lastColumn="0" w:noHBand="0" w:noVBand="1"/>
      </w:tblPr>
      <w:tblGrid>
        <w:gridCol w:w="1275"/>
        <w:gridCol w:w="4975"/>
        <w:gridCol w:w="1508"/>
        <w:gridCol w:w="1717"/>
      </w:tblGrid>
      <w:tr w:rsidR="00155E6F" w:rsidRPr="00274169" w14:paraId="0465B82D" w14:textId="77777777" w:rsidTr="00155E6F">
        <w:trPr>
          <w:trHeight w:val="300"/>
        </w:trPr>
        <w:tc>
          <w:tcPr>
            <w:tcW w:w="1275" w:type="dxa"/>
            <w:vMerge w:val="restart"/>
            <w:tcBorders>
              <w:top w:val="single" w:sz="4" w:space="0" w:color="auto"/>
              <w:left w:val="single" w:sz="4" w:space="0" w:color="auto"/>
              <w:bottom w:val="single" w:sz="4" w:space="0" w:color="auto"/>
              <w:right w:val="single" w:sz="4" w:space="0" w:color="auto"/>
            </w:tcBorders>
            <w:hideMark/>
          </w:tcPr>
          <w:p w14:paraId="505811D4" w14:textId="77777777" w:rsidR="00155E6F" w:rsidRPr="00274169" w:rsidRDefault="00155E6F" w:rsidP="00155E6F">
            <w:pPr>
              <w:jc w:val="center"/>
              <w:rPr>
                <w:b/>
                <w:bCs/>
                <w:i/>
                <w:color w:val="000000"/>
              </w:rPr>
            </w:pPr>
            <w:r w:rsidRPr="00274169">
              <w:rPr>
                <w:b/>
                <w:bCs/>
                <w:i/>
                <w:color w:val="000000"/>
              </w:rPr>
              <w:lastRenderedPageBreak/>
              <w:t>Код ЗВ</w:t>
            </w:r>
          </w:p>
        </w:tc>
        <w:tc>
          <w:tcPr>
            <w:tcW w:w="4975" w:type="dxa"/>
            <w:vMerge w:val="restart"/>
            <w:tcBorders>
              <w:top w:val="single" w:sz="4" w:space="0" w:color="auto"/>
              <w:left w:val="single" w:sz="4" w:space="0" w:color="auto"/>
              <w:bottom w:val="single" w:sz="4" w:space="0" w:color="auto"/>
              <w:right w:val="single" w:sz="4" w:space="0" w:color="auto"/>
            </w:tcBorders>
            <w:noWrap/>
            <w:hideMark/>
          </w:tcPr>
          <w:p w14:paraId="5DB0D5E5" w14:textId="77777777" w:rsidR="00155E6F" w:rsidRPr="00274169" w:rsidRDefault="00155E6F" w:rsidP="00155E6F">
            <w:pPr>
              <w:jc w:val="center"/>
              <w:rPr>
                <w:b/>
                <w:bCs/>
                <w:i/>
                <w:color w:val="000000"/>
              </w:rPr>
            </w:pPr>
            <w:r w:rsidRPr="00274169">
              <w:rPr>
                <w:b/>
                <w:bCs/>
                <w:i/>
                <w:color w:val="000000"/>
              </w:rPr>
              <w:t>Наименование ЗВ</w:t>
            </w:r>
          </w:p>
        </w:tc>
        <w:tc>
          <w:tcPr>
            <w:tcW w:w="3225" w:type="dxa"/>
            <w:gridSpan w:val="2"/>
            <w:tcBorders>
              <w:top w:val="single" w:sz="4" w:space="0" w:color="auto"/>
              <w:left w:val="single" w:sz="4" w:space="0" w:color="auto"/>
              <w:bottom w:val="single" w:sz="4" w:space="0" w:color="auto"/>
              <w:right w:val="single" w:sz="4" w:space="0" w:color="auto"/>
            </w:tcBorders>
            <w:hideMark/>
          </w:tcPr>
          <w:p w14:paraId="640A90E6" w14:textId="77777777" w:rsidR="00155E6F" w:rsidRPr="00274169" w:rsidRDefault="00155E6F" w:rsidP="00155E6F">
            <w:pPr>
              <w:jc w:val="center"/>
              <w:rPr>
                <w:b/>
                <w:bCs/>
                <w:i/>
                <w:color w:val="000000"/>
              </w:rPr>
            </w:pPr>
            <w:r w:rsidRPr="00274169">
              <w:rPr>
                <w:b/>
                <w:bCs/>
                <w:i/>
                <w:color w:val="000000"/>
              </w:rPr>
              <w:t>Выброс ЗВ</w:t>
            </w:r>
          </w:p>
        </w:tc>
      </w:tr>
      <w:tr w:rsidR="00155E6F" w:rsidRPr="00274169" w14:paraId="630DFF24" w14:textId="77777777" w:rsidTr="00155E6F">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574A0C" w14:textId="77777777" w:rsidR="00155E6F" w:rsidRPr="00274169" w:rsidRDefault="00155E6F" w:rsidP="00155E6F">
            <w:pPr>
              <w:rPr>
                <w:b/>
                <w:bCs/>
                <w:i/>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C094F0" w14:textId="77777777" w:rsidR="00155E6F" w:rsidRPr="00274169" w:rsidRDefault="00155E6F" w:rsidP="00155E6F">
            <w:pPr>
              <w:rPr>
                <w:b/>
                <w:bCs/>
                <w:i/>
                <w:color w:val="000000"/>
              </w:rPr>
            </w:pPr>
          </w:p>
        </w:tc>
        <w:tc>
          <w:tcPr>
            <w:tcW w:w="1508" w:type="dxa"/>
            <w:tcBorders>
              <w:top w:val="single" w:sz="4" w:space="0" w:color="auto"/>
              <w:left w:val="single" w:sz="4" w:space="0" w:color="auto"/>
              <w:bottom w:val="single" w:sz="4" w:space="0" w:color="auto"/>
              <w:right w:val="single" w:sz="4" w:space="0" w:color="auto"/>
            </w:tcBorders>
            <w:noWrap/>
            <w:hideMark/>
          </w:tcPr>
          <w:p w14:paraId="7F1E8836" w14:textId="77777777" w:rsidR="00155E6F" w:rsidRPr="00274169" w:rsidRDefault="00155E6F" w:rsidP="00155E6F">
            <w:pPr>
              <w:jc w:val="center"/>
              <w:rPr>
                <w:b/>
                <w:bCs/>
                <w:i/>
                <w:color w:val="000000"/>
              </w:rPr>
            </w:pPr>
            <w:r w:rsidRPr="00274169">
              <w:rPr>
                <w:b/>
                <w:bCs/>
                <w:i/>
                <w:color w:val="000000"/>
              </w:rPr>
              <w:t>г/с</w:t>
            </w:r>
          </w:p>
        </w:tc>
        <w:tc>
          <w:tcPr>
            <w:tcW w:w="1717" w:type="dxa"/>
            <w:tcBorders>
              <w:top w:val="single" w:sz="4" w:space="0" w:color="auto"/>
              <w:left w:val="single" w:sz="4" w:space="0" w:color="auto"/>
              <w:bottom w:val="single" w:sz="4" w:space="0" w:color="auto"/>
              <w:right w:val="single" w:sz="4" w:space="0" w:color="auto"/>
            </w:tcBorders>
            <w:noWrap/>
            <w:hideMark/>
          </w:tcPr>
          <w:p w14:paraId="515C7554" w14:textId="77777777" w:rsidR="00155E6F" w:rsidRPr="00274169" w:rsidRDefault="00155E6F" w:rsidP="00155E6F">
            <w:pPr>
              <w:jc w:val="center"/>
              <w:rPr>
                <w:b/>
                <w:bCs/>
                <w:i/>
                <w:color w:val="000000"/>
              </w:rPr>
            </w:pPr>
            <w:r w:rsidRPr="00274169">
              <w:rPr>
                <w:b/>
                <w:bCs/>
                <w:i/>
                <w:color w:val="000000"/>
              </w:rPr>
              <w:t>т/год</w:t>
            </w:r>
          </w:p>
        </w:tc>
      </w:tr>
      <w:tr w:rsidR="00155E6F" w:rsidRPr="00274169" w14:paraId="7EDD5108" w14:textId="77777777" w:rsidTr="00155E6F">
        <w:trPr>
          <w:trHeight w:val="555"/>
        </w:trPr>
        <w:tc>
          <w:tcPr>
            <w:tcW w:w="1275" w:type="dxa"/>
            <w:tcBorders>
              <w:top w:val="single" w:sz="4" w:space="0" w:color="auto"/>
              <w:left w:val="single" w:sz="4" w:space="0" w:color="auto"/>
              <w:bottom w:val="single" w:sz="4" w:space="0" w:color="auto"/>
              <w:right w:val="single" w:sz="4" w:space="0" w:color="auto"/>
            </w:tcBorders>
            <w:noWrap/>
            <w:hideMark/>
          </w:tcPr>
          <w:p w14:paraId="2B01E9F0" w14:textId="77777777" w:rsidR="00155E6F" w:rsidRPr="00274169" w:rsidRDefault="00155E6F" w:rsidP="00155E6F">
            <w:pPr>
              <w:jc w:val="center"/>
              <w:rPr>
                <w:color w:val="000000"/>
              </w:rPr>
            </w:pPr>
            <w:r w:rsidRPr="00274169">
              <w:rPr>
                <w:color w:val="000000"/>
              </w:rPr>
              <w:t>316</w:t>
            </w:r>
          </w:p>
        </w:tc>
        <w:tc>
          <w:tcPr>
            <w:tcW w:w="4975" w:type="dxa"/>
            <w:tcBorders>
              <w:top w:val="single" w:sz="4" w:space="0" w:color="auto"/>
              <w:left w:val="single" w:sz="4" w:space="0" w:color="auto"/>
              <w:bottom w:val="single" w:sz="4" w:space="0" w:color="auto"/>
              <w:right w:val="single" w:sz="4" w:space="0" w:color="auto"/>
            </w:tcBorders>
            <w:hideMark/>
          </w:tcPr>
          <w:p w14:paraId="03785836" w14:textId="77777777" w:rsidR="00155E6F" w:rsidRPr="00274169" w:rsidRDefault="00155E6F" w:rsidP="00155E6F">
            <w:pPr>
              <w:rPr>
                <w:color w:val="000000"/>
              </w:rPr>
            </w:pPr>
            <w:r w:rsidRPr="00274169">
              <w:rPr>
                <w:color w:val="000000"/>
              </w:rPr>
              <w:t xml:space="preserve">Гидрохлорид (Водород хлористый, Соляная кислота) (по молекуле </w:t>
            </w:r>
            <w:proofErr w:type="spellStart"/>
            <w:r w:rsidRPr="00274169">
              <w:rPr>
                <w:color w:val="000000"/>
              </w:rPr>
              <w:t>HCl</w:t>
            </w:r>
            <w:proofErr w:type="spellEnd"/>
            <w:r w:rsidRPr="00274169">
              <w:rPr>
                <w:color w:val="000000"/>
              </w:rPr>
              <w:t>)</w:t>
            </w:r>
          </w:p>
        </w:tc>
        <w:tc>
          <w:tcPr>
            <w:tcW w:w="1508" w:type="dxa"/>
            <w:tcBorders>
              <w:top w:val="single" w:sz="4" w:space="0" w:color="auto"/>
              <w:left w:val="single" w:sz="4" w:space="0" w:color="auto"/>
              <w:bottom w:val="single" w:sz="4" w:space="0" w:color="auto"/>
              <w:right w:val="single" w:sz="4" w:space="0" w:color="auto"/>
            </w:tcBorders>
            <w:hideMark/>
          </w:tcPr>
          <w:p w14:paraId="3ADCAFB0" w14:textId="77777777" w:rsidR="00155E6F" w:rsidRPr="00274169" w:rsidRDefault="00155E6F" w:rsidP="00155E6F">
            <w:pPr>
              <w:jc w:val="center"/>
              <w:rPr>
                <w:color w:val="000000"/>
                <w:lang w:val="en-US"/>
              </w:rPr>
            </w:pPr>
            <w:r w:rsidRPr="00274169">
              <w:rPr>
                <w:color w:val="000000"/>
              </w:rPr>
              <w:t xml:space="preserve">0,0000025 </w:t>
            </w:r>
          </w:p>
        </w:tc>
        <w:tc>
          <w:tcPr>
            <w:tcW w:w="1717" w:type="dxa"/>
            <w:tcBorders>
              <w:top w:val="single" w:sz="4" w:space="0" w:color="auto"/>
              <w:left w:val="single" w:sz="4" w:space="0" w:color="auto"/>
              <w:bottom w:val="single" w:sz="4" w:space="0" w:color="auto"/>
              <w:right w:val="single" w:sz="4" w:space="0" w:color="auto"/>
            </w:tcBorders>
            <w:hideMark/>
          </w:tcPr>
          <w:p w14:paraId="3F4CC2E3" w14:textId="77777777" w:rsidR="00155E6F" w:rsidRPr="00274169" w:rsidRDefault="00155E6F" w:rsidP="00155E6F">
            <w:pPr>
              <w:jc w:val="center"/>
              <w:rPr>
                <w:color w:val="000000"/>
                <w:lang w:val="en-US"/>
              </w:rPr>
            </w:pPr>
            <w:r w:rsidRPr="00274169">
              <w:rPr>
                <w:color w:val="000000"/>
              </w:rPr>
              <w:t>0,00000045</w:t>
            </w:r>
          </w:p>
        </w:tc>
      </w:tr>
      <w:tr w:rsidR="00155E6F" w:rsidRPr="00274169" w14:paraId="44B0F392" w14:textId="77777777" w:rsidTr="00155E6F">
        <w:trPr>
          <w:trHeight w:val="300"/>
        </w:trPr>
        <w:tc>
          <w:tcPr>
            <w:tcW w:w="1275" w:type="dxa"/>
            <w:tcBorders>
              <w:top w:val="single" w:sz="4" w:space="0" w:color="auto"/>
              <w:left w:val="single" w:sz="4" w:space="0" w:color="auto"/>
              <w:bottom w:val="single" w:sz="4" w:space="0" w:color="auto"/>
              <w:right w:val="single" w:sz="4" w:space="0" w:color="auto"/>
            </w:tcBorders>
            <w:noWrap/>
            <w:hideMark/>
          </w:tcPr>
          <w:p w14:paraId="0B7AA68E" w14:textId="77777777" w:rsidR="00155E6F" w:rsidRPr="00274169" w:rsidRDefault="00155E6F" w:rsidP="00155E6F">
            <w:pPr>
              <w:jc w:val="center"/>
              <w:rPr>
                <w:color w:val="000000"/>
              </w:rPr>
            </w:pPr>
            <w:r w:rsidRPr="00274169">
              <w:rPr>
                <w:color w:val="000000"/>
              </w:rPr>
              <w:t>349</w:t>
            </w:r>
          </w:p>
        </w:tc>
        <w:tc>
          <w:tcPr>
            <w:tcW w:w="4975" w:type="dxa"/>
            <w:tcBorders>
              <w:top w:val="single" w:sz="4" w:space="0" w:color="auto"/>
              <w:left w:val="single" w:sz="4" w:space="0" w:color="auto"/>
              <w:bottom w:val="single" w:sz="4" w:space="0" w:color="auto"/>
              <w:right w:val="single" w:sz="4" w:space="0" w:color="auto"/>
            </w:tcBorders>
            <w:hideMark/>
          </w:tcPr>
          <w:p w14:paraId="7B5458CB" w14:textId="77777777" w:rsidR="00155E6F" w:rsidRPr="00274169" w:rsidRDefault="00155E6F" w:rsidP="00155E6F">
            <w:pPr>
              <w:rPr>
                <w:color w:val="000000"/>
              </w:rPr>
            </w:pPr>
            <w:r w:rsidRPr="00274169">
              <w:rPr>
                <w:color w:val="000000"/>
              </w:rPr>
              <w:t>Хлор</w:t>
            </w:r>
          </w:p>
        </w:tc>
        <w:tc>
          <w:tcPr>
            <w:tcW w:w="1508" w:type="dxa"/>
            <w:tcBorders>
              <w:top w:val="single" w:sz="4" w:space="0" w:color="auto"/>
              <w:left w:val="single" w:sz="4" w:space="0" w:color="auto"/>
              <w:bottom w:val="single" w:sz="4" w:space="0" w:color="auto"/>
              <w:right w:val="single" w:sz="4" w:space="0" w:color="auto"/>
            </w:tcBorders>
            <w:hideMark/>
          </w:tcPr>
          <w:p w14:paraId="6DDF6153" w14:textId="77777777" w:rsidR="00155E6F" w:rsidRPr="00274169" w:rsidRDefault="00155E6F" w:rsidP="00155E6F">
            <w:pPr>
              <w:jc w:val="center"/>
              <w:rPr>
                <w:color w:val="000000"/>
                <w:lang w:val="en-US"/>
              </w:rPr>
            </w:pPr>
            <w:r w:rsidRPr="00274169">
              <w:rPr>
                <w:color w:val="000000"/>
              </w:rPr>
              <w:t xml:space="preserve">0,0000025 </w:t>
            </w:r>
          </w:p>
        </w:tc>
        <w:tc>
          <w:tcPr>
            <w:tcW w:w="1717" w:type="dxa"/>
            <w:tcBorders>
              <w:top w:val="single" w:sz="4" w:space="0" w:color="auto"/>
              <w:left w:val="single" w:sz="4" w:space="0" w:color="auto"/>
              <w:bottom w:val="single" w:sz="4" w:space="0" w:color="auto"/>
              <w:right w:val="single" w:sz="4" w:space="0" w:color="auto"/>
            </w:tcBorders>
            <w:hideMark/>
          </w:tcPr>
          <w:p w14:paraId="2DA5977A" w14:textId="77777777" w:rsidR="00155E6F" w:rsidRPr="00274169" w:rsidRDefault="00155E6F" w:rsidP="00155E6F">
            <w:pPr>
              <w:jc w:val="center"/>
              <w:rPr>
                <w:color w:val="000000"/>
                <w:lang w:val="en-US"/>
              </w:rPr>
            </w:pPr>
            <w:r w:rsidRPr="00274169">
              <w:rPr>
                <w:color w:val="000000"/>
              </w:rPr>
              <w:t>0,00000045</w:t>
            </w:r>
          </w:p>
        </w:tc>
      </w:tr>
    </w:tbl>
    <w:p w14:paraId="537CF01F" w14:textId="77777777" w:rsidR="00155E6F" w:rsidRPr="00274169" w:rsidRDefault="00155E6F" w:rsidP="00155E6F">
      <w:pPr>
        <w:spacing w:line="360" w:lineRule="auto"/>
        <w:ind w:firstLine="709"/>
        <w:rPr>
          <w:color w:val="000000"/>
        </w:rPr>
      </w:pPr>
    </w:p>
    <w:p w14:paraId="7B14A50F" w14:textId="77777777" w:rsidR="00155E6F" w:rsidRPr="00274169" w:rsidRDefault="00155E6F" w:rsidP="00155E6F">
      <w:pPr>
        <w:spacing w:line="360" w:lineRule="auto"/>
        <w:ind w:firstLine="709"/>
        <w:rPr>
          <w:color w:val="000000"/>
        </w:rPr>
      </w:pPr>
      <w:r w:rsidRPr="00274169">
        <w:rPr>
          <w:color w:val="000000"/>
        </w:rPr>
        <w:t>Ориентировочная оценка выбросов от дезинфекции открытых поверхностей растворами, содержащими хлор, по "наихудшему варианту" может быть проведена по массе израсходованного на дезинфекцию раствора, с допущением, что 50% активного хлора переходит в хлор, а 50% - в гидрохлорид, при этом процесс выделения загрязняющих веществ идет до высыхания дезинфицирующего раствора. Используемый раствор – «ОКА-ТАБ».</w:t>
      </w:r>
    </w:p>
    <w:p w14:paraId="620D1B72" w14:textId="77777777" w:rsidR="00155E6F" w:rsidRPr="00274169" w:rsidRDefault="00155E6F" w:rsidP="00155E6F">
      <w:pPr>
        <w:spacing w:line="360" w:lineRule="auto"/>
        <w:ind w:firstLine="709"/>
        <w:rPr>
          <w:color w:val="000000"/>
        </w:rPr>
      </w:pPr>
      <w:r w:rsidRPr="00274169">
        <w:rPr>
          <w:color w:val="000000"/>
        </w:rPr>
        <w:t>Максимально-разовый выброс, г/с, рассчитывается по формуле:</w:t>
      </w:r>
    </w:p>
    <w:p w14:paraId="2BE2CCF1" w14:textId="77777777" w:rsidR="00155E6F" w:rsidRPr="00274169" w:rsidRDefault="00155E6F" w:rsidP="00155E6F">
      <w:pPr>
        <w:spacing w:line="360" w:lineRule="auto"/>
        <w:ind w:firstLine="709"/>
        <w:rPr>
          <w:color w:val="000000"/>
        </w:rPr>
      </w:pPr>
    </w:p>
    <w:p w14:paraId="36DCFBF0" w14:textId="77777777" w:rsidR="00155E6F" w:rsidRPr="00274169" w:rsidRDefault="00155E6F" w:rsidP="00155E6F">
      <w:pPr>
        <w:spacing w:line="360" w:lineRule="auto"/>
        <w:ind w:firstLine="709"/>
        <w:jc w:val="center"/>
        <w:rPr>
          <w:b/>
          <w:i/>
          <w:iCs/>
          <w:color w:val="000000"/>
        </w:rPr>
      </w:pPr>
      <w:r w:rsidRPr="00274169">
        <w:rPr>
          <w:b/>
          <w:i/>
          <w:iCs/>
          <w:color w:val="000000"/>
        </w:rPr>
        <w:t xml:space="preserve">G = а </w:t>
      </w:r>
      <w:r w:rsidRPr="00274169">
        <w:rPr>
          <w:b/>
          <w:i/>
          <w:color w:val="000000"/>
        </w:rPr>
        <w:t>·</w:t>
      </w:r>
      <w:r w:rsidRPr="00274169">
        <w:rPr>
          <w:b/>
          <w:i/>
          <w:iCs/>
          <w:color w:val="000000"/>
        </w:rPr>
        <w:t xml:space="preserve"> К · 10 / (t </w:t>
      </w:r>
      <w:r w:rsidRPr="00274169">
        <w:rPr>
          <w:b/>
          <w:i/>
          <w:color w:val="000000"/>
        </w:rPr>
        <w:t>·</w:t>
      </w:r>
      <w:r w:rsidRPr="00274169">
        <w:rPr>
          <w:b/>
          <w:i/>
          <w:iCs/>
          <w:color w:val="000000"/>
        </w:rPr>
        <w:t xml:space="preserve"> 3600) </w:t>
      </w:r>
      <w:r w:rsidRPr="00274169">
        <w:rPr>
          <w:b/>
          <w:i/>
          <w:color w:val="000000"/>
        </w:rPr>
        <w:t xml:space="preserve">· </w:t>
      </w:r>
      <w:r w:rsidRPr="00274169">
        <w:rPr>
          <w:b/>
          <w:i/>
          <w:iCs/>
          <w:color w:val="000000"/>
        </w:rPr>
        <w:t>k, г/с,</w:t>
      </w:r>
    </w:p>
    <w:p w14:paraId="56B9FD7A" w14:textId="77777777" w:rsidR="00155E6F" w:rsidRPr="00274169" w:rsidRDefault="00155E6F" w:rsidP="00155E6F">
      <w:pPr>
        <w:spacing w:line="360" w:lineRule="auto"/>
        <w:ind w:firstLine="709"/>
        <w:jc w:val="center"/>
        <w:rPr>
          <w:b/>
          <w:i/>
          <w:iCs/>
          <w:color w:val="000000"/>
        </w:rPr>
      </w:pPr>
    </w:p>
    <w:p w14:paraId="383E229D" w14:textId="77777777" w:rsidR="00155E6F" w:rsidRPr="00274169" w:rsidRDefault="00155E6F" w:rsidP="00155E6F">
      <w:pPr>
        <w:spacing w:line="360" w:lineRule="auto"/>
        <w:ind w:firstLine="709"/>
        <w:rPr>
          <w:color w:val="000000"/>
        </w:rPr>
      </w:pPr>
      <w:r w:rsidRPr="00274169">
        <w:rPr>
          <w:iCs/>
          <w:color w:val="000000"/>
        </w:rPr>
        <w:t xml:space="preserve">где </w:t>
      </w:r>
      <w:r w:rsidRPr="00274169">
        <w:rPr>
          <w:b/>
          <w:i/>
          <w:iCs/>
          <w:color w:val="000000"/>
        </w:rPr>
        <w:t xml:space="preserve">а </w:t>
      </w:r>
      <w:r w:rsidRPr="00274169">
        <w:rPr>
          <w:iCs/>
          <w:color w:val="000000"/>
        </w:rPr>
        <w:t>-</w:t>
      </w:r>
      <w:r w:rsidRPr="00274169">
        <w:rPr>
          <w:b/>
          <w:i/>
          <w:iCs/>
          <w:color w:val="000000"/>
        </w:rPr>
        <w:t xml:space="preserve"> </w:t>
      </w:r>
      <w:r w:rsidRPr="00274169">
        <w:rPr>
          <w:color w:val="000000"/>
        </w:rPr>
        <w:t>расход дезинфицирующего раствора, (кг/час), а = 0,06 кг/час;</w:t>
      </w:r>
    </w:p>
    <w:p w14:paraId="42C2AD16" w14:textId="77777777" w:rsidR="00155E6F" w:rsidRPr="00274169" w:rsidRDefault="00155E6F" w:rsidP="00155E6F">
      <w:pPr>
        <w:spacing w:line="360" w:lineRule="auto"/>
        <w:ind w:firstLine="709"/>
        <w:rPr>
          <w:iCs/>
          <w:color w:val="000000"/>
        </w:rPr>
      </w:pPr>
      <w:r w:rsidRPr="00274169">
        <w:rPr>
          <w:b/>
          <w:i/>
          <w:iCs/>
          <w:color w:val="000000"/>
        </w:rPr>
        <w:t xml:space="preserve">К </w:t>
      </w:r>
      <w:r w:rsidRPr="00274169">
        <w:rPr>
          <w:iCs/>
          <w:color w:val="000000"/>
        </w:rPr>
        <w:t>-</w:t>
      </w:r>
      <w:r w:rsidRPr="00274169">
        <w:rPr>
          <w:b/>
          <w:i/>
          <w:iCs/>
          <w:color w:val="000000"/>
        </w:rPr>
        <w:t xml:space="preserve"> </w:t>
      </w:r>
      <w:r w:rsidRPr="00274169">
        <w:rPr>
          <w:iCs/>
          <w:color w:val="000000"/>
        </w:rPr>
        <w:t>содержание активного хлора в растворе,  (%), К = 0,03%;</w:t>
      </w:r>
    </w:p>
    <w:p w14:paraId="41770CD8" w14:textId="77777777" w:rsidR="00155E6F" w:rsidRPr="00274169" w:rsidRDefault="00155E6F" w:rsidP="00155E6F">
      <w:pPr>
        <w:spacing w:line="360" w:lineRule="auto"/>
        <w:ind w:firstLine="709"/>
        <w:rPr>
          <w:color w:val="000000"/>
        </w:rPr>
      </w:pPr>
      <w:r w:rsidRPr="00274169">
        <w:rPr>
          <w:b/>
          <w:i/>
          <w:iCs/>
          <w:color w:val="000000"/>
          <w:lang w:val="en-US"/>
        </w:rPr>
        <w:t>t</w:t>
      </w:r>
      <w:r w:rsidRPr="00274169">
        <w:rPr>
          <w:iCs/>
          <w:color w:val="000000"/>
        </w:rPr>
        <w:t xml:space="preserve"> - </w:t>
      </w:r>
      <w:r w:rsidRPr="00274169">
        <w:rPr>
          <w:color w:val="000000"/>
        </w:rPr>
        <w:t xml:space="preserve">время дезинфекции, ч, </w:t>
      </w:r>
      <w:r w:rsidRPr="00274169">
        <w:rPr>
          <w:color w:val="000000"/>
          <w:lang w:val="en-US"/>
        </w:rPr>
        <w:t>t</w:t>
      </w:r>
      <w:r w:rsidRPr="00274169">
        <w:rPr>
          <w:color w:val="000000"/>
        </w:rPr>
        <w:t xml:space="preserve"> = 1 ч;</w:t>
      </w:r>
    </w:p>
    <w:p w14:paraId="0F348ADF" w14:textId="77777777" w:rsidR="00155E6F" w:rsidRPr="00274169" w:rsidRDefault="00155E6F" w:rsidP="00155E6F">
      <w:pPr>
        <w:spacing w:line="360" w:lineRule="auto"/>
        <w:ind w:firstLine="709"/>
        <w:rPr>
          <w:color w:val="000000"/>
        </w:rPr>
      </w:pPr>
      <w:r w:rsidRPr="00274169">
        <w:rPr>
          <w:b/>
          <w:i/>
          <w:color w:val="000000"/>
          <w:lang w:val="en-US"/>
        </w:rPr>
        <w:t>k</w:t>
      </w:r>
      <w:r w:rsidRPr="00274169">
        <w:rPr>
          <w:color w:val="000000"/>
        </w:rPr>
        <w:t xml:space="preserve"> - доля вещества, переходящая из активного хлора, </w:t>
      </w:r>
      <w:r w:rsidRPr="00274169">
        <w:rPr>
          <w:color w:val="000000"/>
          <w:lang w:val="en-US"/>
        </w:rPr>
        <w:t>k</w:t>
      </w:r>
      <w:r w:rsidRPr="00274169">
        <w:rPr>
          <w:color w:val="000000"/>
        </w:rPr>
        <w:t xml:space="preserve"> = 0,5.</w:t>
      </w:r>
    </w:p>
    <w:p w14:paraId="6DC03CAA" w14:textId="77777777" w:rsidR="00155E6F" w:rsidRPr="00274169" w:rsidRDefault="00155E6F" w:rsidP="00155E6F">
      <w:pPr>
        <w:spacing w:line="360" w:lineRule="auto"/>
        <w:ind w:firstLine="709"/>
        <w:rPr>
          <w:color w:val="000000"/>
        </w:rPr>
      </w:pPr>
    </w:p>
    <w:p w14:paraId="02E433AF" w14:textId="77777777" w:rsidR="00155E6F" w:rsidRPr="00274169" w:rsidRDefault="00155E6F" w:rsidP="00155E6F">
      <w:pPr>
        <w:spacing w:line="360" w:lineRule="auto"/>
        <w:ind w:firstLine="709"/>
        <w:rPr>
          <w:color w:val="000000"/>
        </w:rPr>
      </w:pPr>
      <w:r w:rsidRPr="00274169">
        <w:rPr>
          <w:color w:val="000000"/>
        </w:rPr>
        <w:t>Валовый выброс, т/год, рассчитывается по формуле:</w:t>
      </w:r>
    </w:p>
    <w:p w14:paraId="079F5FAC" w14:textId="77777777" w:rsidR="00155E6F" w:rsidRPr="00274169" w:rsidRDefault="00155E6F" w:rsidP="00155E6F">
      <w:pPr>
        <w:spacing w:line="360" w:lineRule="auto"/>
        <w:ind w:firstLine="709"/>
        <w:rPr>
          <w:color w:val="000000"/>
        </w:rPr>
      </w:pPr>
    </w:p>
    <w:p w14:paraId="08260B94" w14:textId="77777777" w:rsidR="00155E6F" w:rsidRPr="00274169" w:rsidRDefault="00155E6F" w:rsidP="00155E6F">
      <w:pPr>
        <w:spacing w:line="360" w:lineRule="auto"/>
        <w:ind w:firstLine="709"/>
        <w:jc w:val="center"/>
        <w:rPr>
          <w:b/>
          <w:i/>
          <w:iCs/>
          <w:color w:val="000000"/>
        </w:rPr>
      </w:pPr>
      <w:r w:rsidRPr="00274169">
        <w:rPr>
          <w:b/>
          <w:i/>
          <w:iCs/>
          <w:color w:val="000000"/>
        </w:rPr>
        <w:t xml:space="preserve">М = Q </w:t>
      </w:r>
      <w:r w:rsidRPr="00274169">
        <w:rPr>
          <w:b/>
          <w:i/>
          <w:color w:val="000000"/>
        </w:rPr>
        <w:t>·</w:t>
      </w:r>
      <w:r w:rsidRPr="00274169">
        <w:rPr>
          <w:b/>
          <w:i/>
          <w:iCs/>
          <w:color w:val="000000"/>
        </w:rPr>
        <w:t xml:space="preserve"> К · 10</w:t>
      </w:r>
      <w:r w:rsidRPr="00274169">
        <w:rPr>
          <w:b/>
          <w:i/>
          <w:iCs/>
          <w:color w:val="000000"/>
          <w:vertAlign w:val="superscript"/>
        </w:rPr>
        <w:t>-2</w:t>
      </w:r>
      <w:r w:rsidRPr="00274169">
        <w:rPr>
          <w:b/>
          <w:i/>
          <w:color w:val="000000"/>
        </w:rPr>
        <w:t xml:space="preserve">· </w:t>
      </w:r>
      <w:r w:rsidRPr="00274169">
        <w:rPr>
          <w:b/>
          <w:i/>
          <w:iCs/>
          <w:color w:val="000000"/>
        </w:rPr>
        <w:t>k, т/год,</w:t>
      </w:r>
    </w:p>
    <w:p w14:paraId="3696D8D1" w14:textId="77777777" w:rsidR="00155E6F" w:rsidRPr="00274169" w:rsidRDefault="00155E6F" w:rsidP="00155E6F">
      <w:pPr>
        <w:spacing w:line="360" w:lineRule="auto"/>
        <w:ind w:firstLine="709"/>
        <w:jc w:val="center"/>
        <w:rPr>
          <w:b/>
          <w:i/>
          <w:iCs/>
          <w:color w:val="000000"/>
        </w:rPr>
      </w:pPr>
    </w:p>
    <w:p w14:paraId="54088D04" w14:textId="77777777" w:rsidR="00155E6F" w:rsidRPr="00274169" w:rsidRDefault="00155E6F" w:rsidP="00155E6F">
      <w:pPr>
        <w:spacing w:line="360" w:lineRule="auto"/>
        <w:ind w:firstLine="709"/>
        <w:rPr>
          <w:color w:val="000000"/>
        </w:rPr>
      </w:pPr>
      <w:r w:rsidRPr="00274169">
        <w:rPr>
          <w:iCs/>
          <w:color w:val="000000"/>
        </w:rPr>
        <w:t xml:space="preserve">где </w:t>
      </w:r>
      <w:r w:rsidRPr="00274169">
        <w:rPr>
          <w:b/>
          <w:i/>
          <w:iCs/>
          <w:color w:val="000000"/>
          <w:lang w:val="en-US"/>
        </w:rPr>
        <w:t>Q</w:t>
      </w:r>
      <w:r w:rsidRPr="00274169">
        <w:rPr>
          <w:b/>
          <w:i/>
          <w:iCs/>
          <w:color w:val="000000"/>
        </w:rPr>
        <w:t xml:space="preserve"> </w:t>
      </w:r>
      <w:r w:rsidRPr="00274169">
        <w:rPr>
          <w:iCs/>
          <w:color w:val="000000"/>
        </w:rPr>
        <w:t>- к</w:t>
      </w:r>
      <w:r w:rsidRPr="00274169">
        <w:rPr>
          <w:color w:val="000000"/>
        </w:rPr>
        <w:t xml:space="preserve">оличество израсходованной моющей жидкости, т/год, </w:t>
      </w:r>
      <w:r w:rsidRPr="00274169">
        <w:rPr>
          <w:color w:val="000000"/>
          <w:lang w:val="en-US"/>
        </w:rPr>
        <w:t>Q</w:t>
      </w:r>
      <w:r w:rsidRPr="00274169">
        <w:rPr>
          <w:color w:val="000000"/>
        </w:rPr>
        <w:t xml:space="preserve"> = 0,003 т/год;</w:t>
      </w:r>
    </w:p>
    <w:p w14:paraId="6716A326" w14:textId="77777777" w:rsidR="00155E6F" w:rsidRPr="00274169" w:rsidRDefault="00155E6F" w:rsidP="00155E6F">
      <w:pPr>
        <w:spacing w:line="360" w:lineRule="auto"/>
        <w:ind w:firstLine="709"/>
        <w:rPr>
          <w:iCs/>
          <w:color w:val="000000"/>
        </w:rPr>
      </w:pPr>
    </w:p>
    <w:p w14:paraId="6A7DDAB2" w14:textId="77777777" w:rsidR="00155E6F" w:rsidRPr="00274169" w:rsidRDefault="00155E6F" w:rsidP="00155E6F">
      <w:pPr>
        <w:widowControl w:val="0"/>
        <w:tabs>
          <w:tab w:val="left" w:pos="767"/>
          <w:tab w:val="left" w:pos="1200"/>
        </w:tabs>
        <w:suppressAutoHyphens/>
        <w:ind w:firstLine="709"/>
        <w:rPr>
          <w:color w:val="000000"/>
        </w:rPr>
      </w:pPr>
      <w:r w:rsidRPr="00274169">
        <w:rPr>
          <w:i/>
          <w:color w:val="000000"/>
          <w:u w:val="single"/>
        </w:rPr>
        <w:t xml:space="preserve">316 Гидрохлорид (Водород хлористый, Соляная кислота) (по молекуле </w:t>
      </w:r>
      <w:proofErr w:type="spellStart"/>
      <w:r w:rsidRPr="00274169">
        <w:rPr>
          <w:i/>
          <w:color w:val="000000"/>
          <w:u w:val="single"/>
        </w:rPr>
        <w:t>HCl</w:t>
      </w:r>
      <w:proofErr w:type="spellEnd"/>
      <w:r w:rsidRPr="00274169">
        <w:rPr>
          <w:i/>
          <w:color w:val="000000"/>
          <w:u w:val="single"/>
        </w:rPr>
        <w:t>)</w:t>
      </w:r>
    </w:p>
    <w:p w14:paraId="793BBC19" w14:textId="77777777" w:rsidR="00155E6F" w:rsidRPr="00274169" w:rsidRDefault="00155E6F" w:rsidP="00155E6F">
      <w:pPr>
        <w:widowControl w:val="0"/>
        <w:tabs>
          <w:tab w:val="left" w:pos="767"/>
          <w:tab w:val="left" w:pos="1200"/>
        </w:tabs>
        <w:suppressAutoHyphens/>
        <w:ind w:firstLine="709"/>
        <w:rPr>
          <w:color w:val="000000"/>
        </w:rPr>
      </w:pPr>
    </w:p>
    <w:p w14:paraId="03ABF855" w14:textId="77777777" w:rsidR="00155E6F" w:rsidRPr="00274169" w:rsidRDefault="00155E6F" w:rsidP="00155E6F">
      <w:pPr>
        <w:widowControl w:val="0"/>
        <w:tabs>
          <w:tab w:val="left" w:pos="767"/>
          <w:tab w:val="left" w:pos="1200"/>
        </w:tabs>
        <w:suppressAutoHyphens/>
        <w:spacing w:line="360" w:lineRule="auto"/>
        <w:ind w:firstLine="709"/>
        <w:rPr>
          <w:color w:val="000000"/>
        </w:rPr>
      </w:pPr>
      <w:r w:rsidRPr="00274169">
        <w:rPr>
          <w:color w:val="000000"/>
        </w:rPr>
        <w:t>G</w:t>
      </w:r>
      <w:r w:rsidRPr="00274169">
        <w:rPr>
          <w:color w:val="000000"/>
          <w:vertAlign w:val="subscript"/>
        </w:rPr>
        <w:t xml:space="preserve">316 </w:t>
      </w:r>
      <w:r w:rsidRPr="00274169">
        <w:rPr>
          <w:color w:val="000000"/>
        </w:rPr>
        <w:t>= 0,06 · 0,030 · 10 / (1 · 3600) · 0,5 = 0,0000025   г/сек;</w:t>
      </w:r>
    </w:p>
    <w:p w14:paraId="7762820F" w14:textId="77777777" w:rsidR="00155E6F" w:rsidRPr="00274169" w:rsidRDefault="00155E6F" w:rsidP="00155E6F">
      <w:pPr>
        <w:widowControl w:val="0"/>
        <w:tabs>
          <w:tab w:val="left" w:pos="767"/>
          <w:tab w:val="left" w:pos="1200"/>
        </w:tabs>
        <w:suppressAutoHyphens/>
        <w:spacing w:line="360" w:lineRule="auto"/>
        <w:ind w:firstLine="709"/>
        <w:rPr>
          <w:color w:val="000000"/>
        </w:rPr>
      </w:pPr>
      <w:r w:rsidRPr="00274169">
        <w:rPr>
          <w:color w:val="000000"/>
        </w:rPr>
        <w:t>М</w:t>
      </w:r>
      <w:r w:rsidRPr="00274169">
        <w:rPr>
          <w:color w:val="000000"/>
          <w:vertAlign w:val="subscript"/>
        </w:rPr>
        <w:t>316</w:t>
      </w:r>
      <w:r w:rsidRPr="00274169">
        <w:rPr>
          <w:color w:val="000000"/>
        </w:rPr>
        <w:t xml:space="preserve"> = 0,003 · 0,030  · 10</w:t>
      </w:r>
      <w:r w:rsidRPr="00274169">
        <w:rPr>
          <w:color w:val="000000"/>
          <w:vertAlign w:val="superscript"/>
        </w:rPr>
        <w:t>-2</w:t>
      </w:r>
      <w:r w:rsidRPr="00274169">
        <w:rPr>
          <w:color w:val="000000"/>
        </w:rPr>
        <w:t xml:space="preserve"> · 0,5 = 0,00000045 т/год. </w:t>
      </w:r>
    </w:p>
    <w:p w14:paraId="19246799" w14:textId="77777777" w:rsidR="00155E6F" w:rsidRPr="00274169" w:rsidRDefault="00155E6F" w:rsidP="00155E6F">
      <w:pPr>
        <w:widowControl w:val="0"/>
        <w:tabs>
          <w:tab w:val="left" w:pos="767"/>
          <w:tab w:val="left" w:pos="1200"/>
        </w:tabs>
        <w:suppressAutoHyphens/>
        <w:ind w:firstLine="709"/>
        <w:rPr>
          <w:color w:val="000000"/>
        </w:rPr>
      </w:pPr>
    </w:p>
    <w:p w14:paraId="24A70CA9" w14:textId="77777777" w:rsidR="00155E6F" w:rsidRPr="00274169" w:rsidRDefault="00155E6F" w:rsidP="00155E6F">
      <w:pPr>
        <w:widowControl w:val="0"/>
        <w:tabs>
          <w:tab w:val="left" w:pos="767"/>
          <w:tab w:val="left" w:pos="1200"/>
        </w:tabs>
        <w:suppressAutoHyphens/>
        <w:ind w:firstLine="709"/>
        <w:rPr>
          <w:i/>
          <w:color w:val="000000"/>
          <w:u w:val="single"/>
        </w:rPr>
      </w:pPr>
      <w:r w:rsidRPr="00274169">
        <w:rPr>
          <w:i/>
          <w:color w:val="000000"/>
          <w:u w:val="single"/>
        </w:rPr>
        <w:t>349</w:t>
      </w:r>
      <w:r w:rsidRPr="00274169">
        <w:rPr>
          <w:i/>
          <w:color w:val="000000"/>
          <w:u w:val="single"/>
        </w:rPr>
        <w:tab/>
        <w:t>Хлор</w:t>
      </w:r>
    </w:p>
    <w:p w14:paraId="379D6C16" w14:textId="77777777" w:rsidR="00155E6F" w:rsidRPr="00274169" w:rsidRDefault="00155E6F" w:rsidP="00155E6F">
      <w:pPr>
        <w:widowControl w:val="0"/>
        <w:tabs>
          <w:tab w:val="left" w:pos="767"/>
          <w:tab w:val="left" w:pos="1200"/>
        </w:tabs>
        <w:suppressAutoHyphens/>
        <w:spacing w:line="360" w:lineRule="auto"/>
        <w:ind w:firstLine="709"/>
        <w:rPr>
          <w:color w:val="000000"/>
        </w:rPr>
      </w:pPr>
    </w:p>
    <w:p w14:paraId="2D4866C7" w14:textId="77777777" w:rsidR="00155E6F" w:rsidRPr="00274169" w:rsidRDefault="00155E6F" w:rsidP="00155E6F">
      <w:pPr>
        <w:widowControl w:val="0"/>
        <w:tabs>
          <w:tab w:val="left" w:pos="767"/>
          <w:tab w:val="left" w:pos="1200"/>
        </w:tabs>
        <w:suppressAutoHyphens/>
        <w:spacing w:line="360" w:lineRule="auto"/>
        <w:ind w:firstLine="709"/>
        <w:rPr>
          <w:color w:val="000000"/>
        </w:rPr>
      </w:pPr>
      <w:r w:rsidRPr="00274169">
        <w:rPr>
          <w:color w:val="000000"/>
        </w:rPr>
        <w:t>G</w:t>
      </w:r>
      <w:r w:rsidRPr="00274169">
        <w:rPr>
          <w:color w:val="000000"/>
          <w:vertAlign w:val="subscript"/>
        </w:rPr>
        <w:t>349</w:t>
      </w:r>
      <w:r w:rsidRPr="00274169">
        <w:rPr>
          <w:color w:val="000000"/>
        </w:rPr>
        <w:t xml:space="preserve"> = 0,06 · 0,030 · 10 / (1 · 3600) · 0,5  = 0,0000025  г/сек;</w:t>
      </w:r>
    </w:p>
    <w:p w14:paraId="4D9BB184" w14:textId="77777777" w:rsidR="00155E6F" w:rsidRPr="00274169" w:rsidRDefault="00155E6F" w:rsidP="00155E6F">
      <w:pPr>
        <w:widowControl w:val="0"/>
        <w:tabs>
          <w:tab w:val="left" w:pos="767"/>
          <w:tab w:val="left" w:pos="1200"/>
        </w:tabs>
        <w:suppressAutoHyphens/>
        <w:spacing w:line="360" w:lineRule="auto"/>
        <w:ind w:firstLine="709"/>
        <w:rPr>
          <w:color w:val="000000"/>
        </w:rPr>
      </w:pPr>
      <w:r w:rsidRPr="00274169">
        <w:rPr>
          <w:color w:val="000000"/>
        </w:rPr>
        <w:t>М</w:t>
      </w:r>
      <w:r w:rsidRPr="00274169">
        <w:rPr>
          <w:color w:val="000000"/>
          <w:vertAlign w:val="subscript"/>
        </w:rPr>
        <w:t>349</w:t>
      </w:r>
      <w:r w:rsidRPr="00274169">
        <w:rPr>
          <w:color w:val="000000"/>
        </w:rPr>
        <w:t xml:space="preserve"> = 0,003 · 0,030  · 10</w:t>
      </w:r>
      <w:r w:rsidRPr="00274169">
        <w:rPr>
          <w:color w:val="000000"/>
          <w:vertAlign w:val="superscript"/>
        </w:rPr>
        <w:t>-2</w:t>
      </w:r>
      <w:r w:rsidRPr="00274169">
        <w:rPr>
          <w:color w:val="000000"/>
        </w:rPr>
        <w:t xml:space="preserve"> · 0,5 = 0,00000045 т/год.</w:t>
      </w:r>
    </w:p>
    <w:p w14:paraId="68F5EAE5" w14:textId="77777777" w:rsidR="00155E6F" w:rsidRPr="00274169" w:rsidRDefault="00155E6F" w:rsidP="00155E6F">
      <w:pPr>
        <w:widowControl w:val="0"/>
        <w:tabs>
          <w:tab w:val="left" w:pos="767"/>
          <w:tab w:val="left" w:pos="1200"/>
        </w:tabs>
        <w:suppressAutoHyphens/>
        <w:spacing w:line="360" w:lineRule="auto"/>
        <w:ind w:firstLine="709"/>
        <w:rPr>
          <w:color w:val="000000"/>
        </w:rPr>
      </w:pPr>
    </w:p>
    <w:tbl>
      <w:tblPr>
        <w:tblW w:w="8680" w:type="dxa"/>
        <w:tblInd w:w="93" w:type="dxa"/>
        <w:tblLook w:val="04A0" w:firstRow="1" w:lastRow="0" w:firstColumn="1" w:lastColumn="0" w:noHBand="0" w:noVBand="1"/>
      </w:tblPr>
      <w:tblGrid>
        <w:gridCol w:w="960"/>
        <w:gridCol w:w="1356"/>
        <w:gridCol w:w="1720"/>
        <w:gridCol w:w="1236"/>
        <w:gridCol w:w="960"/>
        <w:gridCol w:w="1356"/>
        <w:gridCol w:w="1236"/>
      </w:tblGrid>
      <w:tr w:rsidR="00155E6F" w:rsidRPr="00274169" w14:paraId="0A6066F3" w14:textId="77777777" w:rsidTr="00155E6F">
        <w:trPr>
          <w:trHeight w:val="315"/>
        </w:trPr>
        <w:tc>
          <w:tcPr>
            <w:tcW w:w="8680" w:type="dxa"/>
            <w:gridSpan w:val="7"/>
            <w:tcBorders>
              <w:top w:val="nil"/>
              <w:left w:val="nil"/>
              <w:bottom w:val="nil"/>
              <w:right w:val="nil"/>
            </w:tcBorders>
            <w:shd w:val="clear" w:color="auto" w:fill="auto"/>
            <w:noWrap/>
            <w:vAlign w:val="bottom"/>
            <w:hideMark/>
          </w:tcPr>
          <w:p w14:paraId="3D413A25" w14:textId="77777777" w:rsidR="00155E6F" w:rsidRPr="00274169" w:rsidRDefault="00155E6F">
            <w:pPr>
              <w:jc w:val="center"/>
              <w:rPr>
                <w:b/>
                <w:bCs/>
                <w:color w:val="000000"/>
              </w:rPr>
            </w:pPr>
            <w:r w:rsidRPr="00274169">
              <w:rPr>
                <w:b/>
                <w:bCs/>
                <w:color w:val="000000"/>
              </w:rPr>
              <w:t xml:space="preserve">ИЗАВ № 0005 - Дымовая труба </w:t>
            </w:r>
          </w:p>
        </w:tc>
      </w:tr>
      <w:tr w:rsidR="00155E6F" w:rsidRPr="00274169" w14:paraId="3264303E" w14:textId="77777777" w:rsidTr="00155E6F">
        <w:trPr>
          <w:trHeight w:val="315"/>
        </w:trPr>
        <w:tc>
          <w:tcPr>
            <w:tcW w:w="8680" w:type="dxa"/>
            <w:gridSpan w:val="7"/>
            <w:tcBorders>
              <w:top w:val="nil"/>
              <w:left w:val="nil"/>
              <w:bottom w:val="nil"/>
              <w:right w:val="nil"/>
            </w:tcBorders>
            <w:shd w:val="clear" w:color="auto" w:fill="auto"/>
            <w:vAlign w:val="bottom"/>
            <w:hideMark/>
          </w:tcPr>
          <w:p w14:paraId="2F5A3306" w14:textId="77777777" w:rsidR="00155E6F" w:rsidRPr="00274169" w:rsidRDefault="00155E6F">
            <w:pPr>
              <w:jc w:val="center"/>
              <w:rPr>
                <w:i/>
                <w:iCs/>
                <w:color w:val="000000"/>
              </w:rPr>
            </w:pPr>
            <w:r w:rsidRPr="00274169">
              <w:rPr>
                <w:i/>
                <w:iCs/>
                <w:color w:val="000000"/>
              </w:rPr>
              <w:t xml:space="preserve">Расчет произведен согласно протоколу испытаний </w:t>
            </w:r>
          </w:p>
        </w:tc>
      </w:tr>
      <w:tr w:rsidR="00155E6F" w:rsidRPr="00274169" w14:paraId="111C420B" w14:textId="77777777" w:rsidTr="00155E6F">
        <w:trPr>
          <w:trHeight w:val="315"/>
        </w:trPr>
        <w:tc>
          <w:tcPr>
            <w:tcW w:w="8680" w:type="dxa"/>
            <w:gridSpan w:val="7"/>
            <w:tcBorders>
              <w:top w:val="nil"/>
              <w:left w:val="nil"/>
              <w:bottom w:val="nil"/>
              <w:right w:val="nil"/>
            </w:tcBorders>
            <w:shd w:val="clear" w:color="auto" w:fill="auto"/>
            <w:noWrap/>
            <w:vAlign w:val="center"/>
            <w:hideMark/>
          </w:tcPr>
          <w:p w14:paraId="489B83CE" w14:textId="77777777" w:rsidR="00155E6F" w:rsidRPr="00274169" w:rsidRDefault="00155E6F">
            <w:pPr>
              <w:jc w:val="center"/>
              <w:rPr>
                <w:i/>
                <w:iCs/>
                <w:color w:val="000000"/>
              </w:rPr>
            </w:pPr>
            <w:r w:rsidRPr="00274169">
              <w:rPr>
                <w:i/>
                <w:iCs/>
                <w:color w:val="000000"/>
              </w:rPr>
              <w:lastRenderedPageBreak/>
              <w:t>№ ПВ-11.111.1 от 11.11.22 г.</w:t>
            </w:r>
          </w:p>
        </w:tc>
      </w:tr>
      <w:tr w:rsidR="00155E6F" w:rsidRPr="00274169" w14:paraId="18E58C9C" w14:textId="77777777" w:rsidTr="00155E6F">
        <w:trPr>
          <w:trHeight w:val="315"/>
        </w:trPr>
        <w:tc>
          <w:tcPr>
            <w:tcW w:w="8680" w:type="dxa"/>
            <w:gridSpan w:val="7"/>
            <w:tcBorders>
              <w:top w:val="nil"/>
              <w:left w:val="nil"/>
              <w:bottom w:val="single" w:sz="4" w:space="0" w:color="auto"/>
              <w:right w:val="nil"/>
            </w:tcBorders>
            <w:shd w:val="clear" w:color="auto" w:fill="auto"/>
            <w:noWrap/>
            <w:vAlign w:val="bottom"/>
            <w:hideMark/>
          </w:tcPr>
          <w:p w14:paraId="041E4910" w14:textId="77777777" w:rsidR="00155E6F" w:rsidRPr="00274169" w:rsidRDefault="00155E6F">
            <w:pPr>
              <w:rPr>
                <w:b/>
                <w:bCs/>
                <w:color w:val="000000"/>
              </w:rPr>
            </w:pPr>
            <w:r w:rsidRPr="00274169">
              <w:rPr>
                <w:b/>
                <w:bCs/>
                <w:color w:val="000000"/>
              </w:rPr>
              <w:t>Суммарные выбросы от ИЗАВ:</w:t>
            </w:r>
          </w:p>
        </w:tc>
      </w:tr>
      <w:tr w:rsidR="00155E6F" w:rsidRPr="00274169" w14:paraId="1873C408" w14:textId="77777777" w:rsidTr="00155E6F">
        <w:trPr>
          <w:trHeight w:val="315"/>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94FED14" w14:textId="77777777" w:rsidR="00155E6F" w:rsidRPr="00274169" w:rsidRDefault="00155E6F">
            <w:pPr>
              <w:jc w:val="center"/>
              <w:rPr>
                <w:color w:val="000000"/>
              </w:rPr>
            </w:pPr>
            <w:r w:rsidRPr="00274169">
              <w:rPr>
                <w:color w:val="000000"/>
              </w:rPr>
              <w:t>Код</w:t>
            </w:r>
          </w:p>
        </w:tc>
        <w:tc>
          <w:tcPr>
            <w:tcW w:w="520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46D8C7" w14:textId="77777777" w:rsidR="00155E6F" w:rsidRPr="00274169" w:rsidRDefault="00155E6F">
            <w:pPr>
              <w:jc w:val="center"/>
              <w:rPr>
                <w:color w:val="000000"/>
              </w:rPr>
            </w:pPr>
            <w:r w:rsidRPr="00274169">
              <w:rPr>
                <w:color w:val="000000"/>
              </w:rPr>
              <w:t>Название</w:t>
            </w:r>
          </w:p>
        </w:tc>
        <w:tc>
          <w:tcPr>
            <w:tcW w:w="25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AF73332" w14:textId="77777777" w:rsidR="00155E6F" w:rsidRPr="00274169" w:rsidRDefault="00155E6F">
            <w:pPr>
              <w:jc w:val="center"/>
              <w:rPr>
                <w:color w:val="000000"/>
              </w:rPr>
            </w:pPr>
            <w:r w:rsidRPr="00274169">
              <w:rPr>
                <w:color w:val="000000"/>
              </w:rPr>
              <w:t>Масса выброса</w:t>
            </w:r>
          </w:p>
        </w:tc>
      </w:tr>
      <w:tr w:rsidR="00155E6F" w:rsidRPr="00274169" w14:paraId="1C460E9D" w14:textId="77777777" w:rsidTr="00155E6F">
        <w:trPr>
          <w:trHeight w:val="315"/>
        </w:trPr>
        <w:tc>
          <w:tcPr>
            <w:tcW w:w="960" w:type="dxa"/>
            <w:vMerge/>
            <w:tcBorders>
              <w:top w:val="nil"/>
              <w:left w:val="single" w:sz="4" w:space="0" w:color="auto"/>
              <w:bottom w:val="single" w:sz="4" w:space="0" w:color="auto"/>
              <w:right w:val="single" w:sz="4" w:space="0" w:color="auto"/>
            </w:tcBorders>
            <w:vAlign w:val="center"/>
            <w:hideMark/>
          </w:tcPr>
          <w:p w14:paraId="2C342998" w14:textId="77777777" w:rsidR="00155E6F" w:rsidRPr="00274169" w:rsidRDefault="00155E6F">
            <w:pPr>
              <w:rPr>
                <w:color w:val="000000"/>
              </w:rPr>
            </w:pPr>
          </w:p>
        </w:tc>
        <w:tc>
          <w:tcPr>
            <w:tcW w:w="5200" w:type="dxa"/>
            <w:gridSpan w:val="4"/>
            <w:vMerge/>
            <w:tcBorders>
              <w:top w:val="single" w:sz="4" w:space="0" w:color="auto"/>
              <w:left w:val="single" w:sz="4" w:space="0" w:color="auto"/>
              <w:bottom w:val="single" w:sz="4" w:space="0" w:color="auto"/>
              <w:right w:val="single" w:sz="4" w:space="0" w:color="auto"/>
            </w:tcBorders>
            <w:vAlign w:val="center"/>
            <w:hideMark/>
          </w:tcPr>
          <w:p w14:paraId="682C7905" w14:textId="77777777" w:rsidR="00155E6F" w:rsidRPr="00274169" w:rsidRDefault="00155E6F">
            <w:pPr>
              <w:rPr>
                <w:color w:val="000000"/>
              </w:rPr>
            </w:pPr>
          </w:p>
        </w:tc>
        <w:tc>
          <w:tcPr>
            <w:tcW w:w="1340" w:type="dxa"/>
            <w:tcBorders>
              <w:top w:val="nil"/>
              <w:left w:val="nil"/>
              <w:bottom w:val="single" w:sz="4" w:space="0" w:color="auto"/>
              <w:right w:val="single" w:sz="4" w:space="0" w:color="auto"/>
            </w:tcBorders>
            <w:shd w:val="clear" w:color="auto" w:fill="auto"/>
            <w:noWrap/>
            <w:vAlign w:val="center"/>
            <w:hideMark/>
          </w:tcPr>
          <w:p w14:paraId="0D2B95A1" w14:textId="77777777" w:rsidR="00155E6F" w:rsidRPr="00274169" w:rsidRDefault="00155E6F">
            <w:pPr>
              <w:jc w:val="center"/>
              <w:rPr>
                <w:color w:val="000000"/>
              </w:rPr>
            </w:pPr>
            <w:r w:rsidRPr="00274169">
              <w:rPr>
                <w:color w:val="000000"/>
              </w:rPr>
              <w:t>г/с</w:t>
            </w:r>
          </w:p>
        </w:tc>
        <w:tc>
          <w:tcPr>
            <w:tcW w:w="1180" w:type="dxa"/>
            <w:tcBorders>
              <w:top w:val="nil"/>
              <w:left w:val="nil"/>
              <w:bottom w:val="single" w:sz="4" w:space="0" w:color="auto"/>
              <w:right w:val="single" w:sz="4" w:space="0" w:color="auto"/>
            </w:tcBorders>
            <w:shd w:val="clear" w:color="auto" w:fill="auto"/>
            <w:noWrap/>
            <w:vAlign w:val="center"/>
            <w:hideMark/>
          </w:tcPr>
          <w:p w14:paraId="5C17E8AD" w14:textId="77777777" w:rsidR="00155E6F" w:rsidRPr="00274169" w:rsidRDefault="00155E6F">
            <w:pPr>
              <w:jc w:val="center"/>
              <w:rPr>
                <w:color w:val="000000"/>
              </w:rPr>
            </w:pPr>
            <w:r w:rsidRPr="00274169">
              <w:rPr>
                <w:color w:val="000000"/>
              </w:rPr>
              <w:t>т/г</w:t>
            </w:r>
          </w:p>
        </w:tc>
      </w:tr>
      <w:tr w:rsidR="00155E6F" w:rsidRPr="00274169" w14:paraId="603A8B2F" w14:textId="77777777" w:rsidTr="00155E6F">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6AB67BD" w14:textId="77777777" w:rsidR="00155E6F" w:rsidRPr="00274169" w:rsidRDefault="00155E6F">
            <w:pPr>
              <w:jc w:val="center"/>
              <w:rPr>
                <w:color w:val="000000"/>
              </w:rPr>
            </w:pPr>
            <w:r w:rsidRPr="00274169">
              <w:rPr>
                <w:color w:val="000000"/>
              </w:rPr>
              <w:t>301</w:t>
            </w:r>
          </w:p>
        </w:tc>
        <w:tc>
          <w:tcPr>
            <w:tcW w:w="5200" w:type="dxa"/>
            <w:gridSpan w:val="4"/>
            <w:tcBorders>
              <w:top w:val="single" w:sz="4" w:space="0" w:color="auto"/>
              <w:left w:val="nil"/>
              <w:bottom w:val="single" w:sz="4" w:space="0" w:color="auto"/>
              <w:right w:val="single" w:sz="4" w:space="0" w:color="000000"/>
            </w:tcBorders>
            <w:shd w:val="clear" w:color="auto" w:fill="auto"/>
            <w:vAlign w:val="center"/>
            <w:hideMark/>
          </w:tcPr>
          <w:p w14:paraId="38B79B2C" w14:textId="77777777" w:rsidR="00155E6F" w:rsidRPr="00274169" w:rsidRDefault="00155E6F">
            <w:pPr>
              <w:rPr>
                <w:i/>
                <w:iCs/>
                <w:color w:val="000000"/>
              </w:rPr>
            </w:pPr>
            <w:r w:rsidRPr="00274169">
              <w:rPr>
                <w:i/>
                <w:iCs/>
                <w:color w:val="000000"/>
              </w:rPr>
              <w:t>Азота диоксид (Двуокись азота; пероксид азота)</w:t>
            </w:r>
            <w:r w:rsidRPr="00274169">
              <w:rPr>
                <w:i/>
                <w:iCs/>
                <w:color w:val="000000"/>
              </w:rPr>
              <w:br/>
              <w:t>Группа: Неметаллы и их соединения</w:t>
            </w:r>
          </w:p>
        </w:tc>
        <w:tc>
          <w:tcPr>
            <w:tcW w:w="1340" w:type="dxa"/>
            <w:tcBorders>
              <w:top w:val="nil"/>
              <w:left w:val="nil"/>
              <w:bottom w:val="single" w:sz="4" w:space="0" w:color="auto"/>
              <w:right w:val="single" w:sz="4" w:space="0" w:color="auto"/>
            </w:tcBorders>
            <w:shd w:val="clear" w:color="auto" w:fill="auto"/>
            <w:noWrap/>
            <w:vAlign w:val="center"/>
            <w:hideMark/>
          </w:tcPr>
          <w:p w14:paraId="76C8B4D5" w14:textId="77777777" w:rsidR="00155E6F" w:rsidRPr="00274169" w:rsidRDefault="00155E6F">
            <w:pPr>
              <w:jc w:val="right"/>
              <w:rPr>
                <w:color w:val="000000"/>
              </w:rPr>
            </w:pPr>
            <w:r w:rsidRPr="00274169">
              <w:rPr>
                <w:color w:val="000000"/>
              </w:rPr>
              <w:t>0,00000300</w:t>
            </w:r>
          </w:p>
        </w:tc>
        <w:tc>
          <w:tcPr>
            <w:tcW w:w="1180" w:type="dxa"/>
            <w:tcBorders>
              <w:top w:val="nil"/>
              <w:left w:val="nil"/>
              <w:bottom w:val="single" w:sz="4" w:space="0" w:color="auto"/>
              <w:right w:val="single" w:sz="4" w:space="0" w:color="auto"/>
            </w:tcBorders>
            <w:shd w:val="clear" w:color="auto" w:fill="auto"/>
            <w:noWrap/>
            <w:vAlign w:val="bottom"/>
            <w:hideMark/>
          </w:tcPr>
          <w:p w14:paraId="0CCE4505" w14:textId="77777777" w:rsidR="00155E6F" w:rsidRPr="00274169" w:rsidRDefault="00155E6F">
            <w:pPr>
              <w:rPr>
                <w:color w:val="000000"/>
              </w:rPr>
            </w:pPr>
            <w:r w:rsidRPr="00274169">
              <w:rPr>
                <w:color w:val="000000"/>
              </w:rPr>
              <w:t>0,0000130</w:t>
            </w:r>
          </w:p>
        </w:tc>
      </w:tr>
      <w:tr w:rsidR="00155E6F" w:rsidRPr="00274169" w14:paraId="67698DD4" w14:textId="77777777" w:rsidTr="00155E6F">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0FA7705" w14:textId="77777777" w:rsidR="00155E6F" w:rsidRPr="00274169" w:rsidRDefault="00155E6F">
            <w:pPr>
              <w:jc w:val="center"/>
              <w:rPr>
                <w:color w:val="000000"/>
              </w:rPr>
            </w:pPr>
            <w:r w:rsidRPr="00274169">
              <w:rPr>
                <w:color w:val="000000"/>
              </w:rPr>
              <w:t>304</w:t>
            </w:r>
          </w:p>
        </w:tc>
        <w:tc>
          <w:tcPr>
            <w:tcW w:w="5200" w:type="dxa"/>
            <w:gridSpan w:val="4"/>
            <w:tcBorders>
              <w:top w:val="single" w:sz="4" w:space="0" w:color="auto"/>
              <w:left w:val="nil"/>
              <w:bottom w:val="single" w:sz="4" w:space="0" w:color="auto"/>
              <w:right w:val="single" w:sz="4" w:space="0" w:color="000000"/>
            </w:tcBorders>
            <w:shd w:val="clear" w:color="auto" w:fill="auto"/>
            <w:vAlign w:val="center"/>
            <w:hideMark/>
          </w:tcPr>
          <w:p w14:paraId="63B4D8B3" w14:textId="77777777" w:rsidR="00155E6F" w:rsidRPr="00274169" w:rsidRDefault="00155E6F">
            <w:pPr>
              <w:rPr>
                <w:i/>
                <w:iCs/>
                <w:color w:val="000000"/>
              </w:rPr>
            </w:pPr>
            <w:r w:rsidRPr="00274169">
              <w:rPr>
                <w:i/>
                <w:iCs/>
                <w:color w:val="000000"/>
              </w:rPr>
              <w:t>Азот (II) оксид (Азот монооксид)</w:t>
            </w:r>
          </w:p>
        </w:tc>
        <w:tc>
          <w:tcPr>
            <w:tcW w:w="1340" w:type="dxa"/>
            <w:tcBorders>
              <w:top w:val="nil"/>
              <w:left w:val="nil"/>
              <w:bottom w:val="single" w:sz="4" w:space="0" w:color="auto"/>
              <w:right w:val="single" w:sz="4" w:space="0" w:color="auto"/>
            </w:tcBorders>
            <w:shd w:val="clear" w:color="auto" w:fill="auto"/>
            <w:noWrap/>
            <w:vAlign w:val="center"/>
            <w:hideMark/>
          </w:tcPr>
          <w:p w14:paraId="2BEA3BB9" w14:textId="77777777" w:rsidR="00155E6F" w:rsidRPr="00274169" w:rsidRDefault="00155E6F">
            <w:pPr>
              <w:jc w:val="right"/>
              <w:rPr>
                <w:color w:val="000000"/>
              </w:rPr>
            </w:pPr>
            <w:r w:rsidRPr="00274169">
              <w:rPr>
                <w:color w:val="000000"/>
              </w:rPr>
              <w:t>0,00000300</w:t>
            </w:r>
          </w:p>
        </w:tc>
        <w:tc>
          <w:tcPr>
            <w:tcW w:w="1180" w:type="dxa"/>
            <w:tcBorders>
              <w:top w:val="nil"/>
              <w:left w:val="nil"/>
              <w:bottom w:val="single" w:sz="4" w:space="0" w:color="auto"/>
              <w:right w:val="single" w:sz="4" w:space="0" w:color="auto"/>
            </w:tcBorders>
            <w:shd w:val="clear" w:color="auto" w:fill="auto"/>
            <w:noWrap/>
            <w:vAlign w:val="bottom"/>
            <w:hideMark/>
          </w:tcPr>
          <w:p w14:paraId="5401E2E0" w14:textId="77777777" w:rsidR="00155E6F" w:rsidRPr="00274169" w:rsidRDefault="00155E6F">
            <w:pPr>
              <w:rPr>
                <w:color w:val="000000"/>
              </w:rPr>
            </w:pPr>
            <w:r w:rsidRPr="00274169">
              <w:rPr>
                <w:color w:val="000000"/>
              </w:rPr>
              <w:t>0,0000130</w:t>
            </w:r>
          </w:p>
        </w:tc>
      </w:tr>
      <w:tr w:rsidR="00155E6F" w:rsidRPr="00274169" w14:paraId="20359B09" w14:textId="77777777" w:rsidTr="00155E6F">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772F1C7" w14:textId="77777777" w:rsidR="00155E6F" w:rsidRPr="00274169" w:rsidRDefault="00155E6F">
            <w:pPr>
              <w:jc w:val="center"/>
              <w:rPr>
                <w:color w:val="000000"/>
              </w:rPr>
            </w:pPr>
            <w:r w:rsidRPr="00274169">
              <w:rPr>
                <w:color w:val="000000"/>
              </w:rPr>
              <w:t>330</w:t>
            </w:r>
          </w:p>
        </w:tc>
        <w:tc>
          <w:tcPr>
            <w:tcW w:w="5200" w:type="dxa"/>
            <w:gridSpan w:val="4"/>
            <w:tcBorders>
              <w:top w:val="single" w:sz="4" w:space="0" w:color="auto"/>
              <w:left w:val="nil"/>
              <w:bottom w:val="single" w:sz="4" w:space="0" w:color="auto"/>
              <w:right w:val="single" w:sz="4" w:space="0" w:color="000000"/>
            </w:tcBorders>
            <w:shd w:val="clear" w:color="auto" w:fill="auto"/>
            <w:vAlign w:val="center"/>
            <w:hideMark/>
          </w:tcPr>
          <w:p w14:paraId="6FB2517B" w14:textId="77777777" w:rsidR="00155E6F" w:rsidRPr="00274169" w:rsidRDefault="00155E6F">
            <w:pPr>
              <w:rPr>
                <w:i/>
                <w:iCs/>
                <w:color w:val="000000"/>
              </w:rPr>
            </w:pPr>
            <w:r w:rsidRPr="00274169">
              <w:rPr>
                <w:i/>
                <w:iCs/>
                <w:color w:val="000000"/>
              </w:rPr>
              <w:t>Сера диоксид</w:t>
            </w:r>
          </w:p>
        </w:tc>
        <w:tc>
          <w:tcPr>
            <w:tcW w:w="1340" w:type="dxa"/>
            <w:tcBorders>
              <w:top w:val="nil"/>
              <w:left w:val="nil"/>
              <w:bottom w:val="single" w:sz="4" w:space="0" w:color="auto"/>
              <w:right w:val="single" w:sz="4" w:space="0" w:color="auto"/>
            </w:tcBorders>
            <w:shd w:val="clear" w:color="auto" w:fill="auto"/>
            <w:noWrap/>
            <w:vAlign w:val="center"/>
            <w:hideMark/>
          </w:tcPr>
          <w:p w14:paraId="26ECD4FF" w14:textId="77777777" w:rsidR="00155E6F" w:rsidRPr="00274169" w:rsidRDefault="00155E6F">
            <w:pPr>
              <w:jc w:val="right"/>
              <w:rPr>
                <w:color w:val="000000"/>
              </w:rPr>
            </w:pPr>
            <w:r w:rsidRPr="00274169">
              <w:rPr>
                <w:color w:val="000000"/>
              </w:rPr>
              <w:t>0,00000300</w:t>
            </w:r>
          </w:p>
        </w:tc>
        <w:tc>
          <w:tcPr>
            <w:tcW w:w="1180" w:type="dxa"/>
            <w:tcBorders>
              <w:top w:val="nil"/>
              <w:left w:val="nil"/>
              <w:bottom w:val="single" w:sz="4" w:space="0" w:color="auto"/>
              <w:right w:val="single" w:sz="4" w:space="0" w:color="auto"/>
            </w:tcBorders>
            <w:shd w:val="clear" w:color="auto" w:fill="auto"/>
            <w:noWrap/>
            <w:vAlign w:val="bottom"/>
            <w:hideMark/>
          </w:tcPr>
          <w:p w14:paraId="66B3F11C" w14:textId="77777777" w:rsidR="00155E6F" w:rsidRPr="00274169" w:rsidRDefault="00155E6F">
            <w:pPr>
              <w:rPr>
                <w:color w:val="000000"/>
              </w:rPr>
            </w:pPr>
            <w:r w:rsidRPr="00274169">
              <w:rPr>
                <w:color w:val="000000"/>
              </w:rPr>
              <w:t>0,0000130</w:t>
            </w:r>
          </w:p>
        </w:tc>
      </w:tr>
      <w:tr w:rsidR="00155E6F" w:rsidRPr="00274169" w14:paraId="712BDF67" w14:textId="77777777" w:rsidTr="00155E6F">
        <w:trPr>
          <w:trHeight w:val="6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897645" w14:textId="77777777" w:rsidR="00155E6F" w:rsidRPr="00274169" w:rsidRDefault="00155E6F">
            <w:pPr>
              <w:jc w:val="center"/>
              <w:rPr>
                <w:color w:val="000000"/>
              </w:rPr>
            </w:pPr>
            <w:r w:rsidRPr="00274169">
              <w:rPr>
                <w:color w:val="000000"/>
              </w:rPr>
              <w:t>337</w:t>
            </w:r>
          </w:p>
        </w:tc>
        <w:tc>
          <w:tcPr>
            <w:tcW w:w="5200" w:type="dxa"/>
            <w:gridSpan w:val="4"/>
            <w:tcBorders>
              <w:top w:val="single" w:sz="4" w:space="0" w:color="auto"/>
              <w:left w:val="nil"/>
              <w:bottom w:val="single" w:sz="4" w:space="0" w:color="auto"/>
              <w:right w:val="single" w:sz="4" w:space="0" w:color="auto"/>
            </w:tcBorders>
            <w:shd w:val="clear" w:color="auto" w:fill="auto"/>
            <w:vAlign w:val="center"/>
            <w:hideMark/>
          </w:tcPr>
          <w:p w14:paraId="0B8B1248" w14:textId="77777777" w:rsidR="00155E6F" w:rsidRPr="00274169" w:rsidRDefault="00155E6F">
            <w:pPr>
              <w:rPr>
                <w:i/>
                <w:iCs/>
                <w:color w:val="000000"/>
              </w:rPr>
            </w:pPr>
            <w:r w:rsidRPr="00274169">
              <w:rPr>
                <w:i/>
                <w:iCs/>
                <w:color w:val="000000"/>
              </w:rPr>
              <w:t>Углерода оксид (Углерод окись; углерод моноокись; угарный газ)</w:t>
            </w:r>
          </w:p>
        </w:tc>
        <w:tc>
          <w:tcPr>
            <w:tcW w:w="1340" w:type="dxa"/>
            <w:tcBorders>
              <w:top w:val="nil"/>
              <w:left w:val="nil"/>
              <w:bottom w:val="single" w:sz="4" w:space="0" w:color="auto"/>
              <w:right w:val="single" w:sz="4" w:space="0" w:color="auto"/>
            </w:tcBorders>
            <w:shd w:val="clear" w:color="auto" w:fill="auto"/>
            <w:noWrap/>
            <w:vAlign w:val="center"/>
            <w:hideMark/>
          </w:tcPr>
          <w:p w14:paraId="71490621" w14:textId="77777777" w:rsidR="00155E6F" w:rsidRPr="00274169" w:rsidRDefault="00155E6F">
            <w:pPr>
              <w:jc w:val="right"/>
              <w:rPr>
                <w:color w:val="000000"/>
              </w:rPr>
            </w:pPr>
            <w:r w:rsidRPr="00274169">
              <w:rPr>
                <w:color w:val="000000"/>
              </w:rPr>
              <w:t>0,00000300</w:t>
            </w:r>
          </w:p>
        </w:tc>
        <w:tc>
          <w:tcPr>
            <w:tcW w:w="1180" w:type="dxa"/>
            <w:tcBorders>
              <w:top w:val="nil"/>
              <w:left w:val="nil"/>
              <w:bottom w:val="single" w:sz="4" w:space="0" w:color="auto"/>
              <w:right w:val="single" w:sz="4" w:space="0" w:color="auto"/>
            </w:tcBorders>
            <w:shd w:val="clear" w:color="auto" w:fill="auto"/>
            <w:noWrap/>
            <w:vAlign w:val="bottom"/>
            <w:hideMark/>
          </w:tcPr>
          <w:p w14:paraId="197D261D" w14:textId="77777777" w:rsidR="00155E6F" w:rsidRPr="00274169" w:rsidRDefault="00155E6F">
            <w:pPr>
              <w:rPr>
                <w:color w:val="000000"/>
              </w:rPr>
            </w:pPr>
            <w:r w:rsidRPr="00274169">
              <w:rPr>
                <w:color w:val="000000"/>
              </w:rPr>
              <w:t>0,0000130</w:t>
            </w:r>
          </w:p>
        </w:tc>
      </w:tr>
      <w:tr w:rsidR="00155E6F" w:rsidRPr="00274169" w14:paraId="2B746F74" w14:textId="77777777" w:rsidTr="00155E6F">
        <w:trPr>
          <w:trHeight w:val="64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266D73" w14:textId="77777777" w:rsidR="00155E6F" w:rsidRPr="00274169" w:rsidRDefault="00155E6F">
            <w:pPr>
              <w:jc w:val="center"/>
              <w:rPr>
                <w:color w:val="000000"/>
              </w:rPr>
            </w:pPr>
            <w:r w:rsidRPr="00274169">
              <w:rPr>
                <w:color w:val="000000"/>
              </w:rPr>
              <w:t>703</w:t>
            </w:r>
          </w:p>
        </w:tc>
        <w:tc>
          <w:tcPr>
            <w:tcW w:w="5200" w:type="dxa"/>
            <w:gridSpan w:val="4"/>
            <w:tcBorders>
              <w:top w:val="single" w:sz="4" w:space="0" w:color="auto"/>
              <w:left w:val="nil"/>
              <w:bottom w:val="single" w:sz="4" w:space="0" w:color="auto"/>
              <w:right w:val="single" w:sz="4" w:space="0" w:color="000000"/>
            </w:tcBorders>
            <w:shd w:val="clear" w:color="auto" w:fill="auto"/>
            <w:hideMark/>
          </w:tcPr>
          <w:p w14:paraId="4C41B882" w14:textId="77777777" w:rsidR="00155E6F" w:rsidRPr="00274169" w:rsidRDefault="00155E6F">
            <w:pPr>
              <w:rPr>
                <w:i/>
                <w:iCs/>
                <w:color w:val="000000"/>
              </w:rPr>
            </w:pPr>
            <w:proofErr w:type="spellStart"/>
            <w:r w:rsidRPr="00274169">
              <w:rPr>
                <w:i/>
                <w:iCs/>
                <w:color w:val="000000"/>
              </w:rPr>
              <w:t>Бенз</w:t>
            </w:r>
            <w:proofErr w:type="spellEnd"/>
            <w:r w:rsidRPr="00274169">
              <w:rPr>
                <w:i/>
                <w:iCs/>
                <w:color w:val="000000"/>
              </w:rPr>
              <w:t>/а/</w:t>
            </w:r>
            <w:proofErr w:type="spellStart"/>
            <w:r w:rsidRPr="00274169">
              <w:rPr>
                <w:i/>
                <w:iCs/>
                <w:color w:val="000000"/>
              </w:rPr>
              <w:t>пирен</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10502401" w14:textId="77777777" w:rsidR="00155E6F" w:rsidRPr="00274169" w:rsidRDefault="00155E6F">
            <w:pPr>
              <w:jc w:val="right"/>
              <w:rPr>
                <w:color w:val="000000"/>
              </w:rPr>
            </w:pPr>
            <w:r w:rsidRPr="00274169">
              <w:rPr>
                <w:color w:val="000000"/>
              </w:rPr>
              <w:t>1,00E-11</w:t>
            </w:r>
          </w:p>
        </w:tc>
        <w:tc>
          <w:tcPr>
            <w:tcW w:w="1180" w:type="dxa"/>
            <w:tcBorders>
              <w:top w:val="nil"/>
              <w:left w:val="nil"/>
              <w:bottom w:val="single" w:sz="4" w:space="0" w:color="auto"/>
              <w:right w:val="single" w:sz="4" w:space="0" w:color="auto"/>
            </w:tcBorders>
            <w:shd w:val="clear" w:color="auto" w:fill="auto"/>
            <w:noWrap/>
            <w:vAlign w:val="center"/>
            <w:hideMark/>
          </w:tcPr>
          <w:p w14:paraId="6D81E67E" w14:textId="77777777" w:rsidR="00155E6F" w:rsidRPr="00274169" w:rsidRDefault="00155E6F">
            <w:pPr>
              <w:jc w:val="center"/>
              <w:rPr>
                <w:color w:val="000000"/>
              </w:rPr>
            </w:pPr>
            <w:r w:rsidRPr="00274169">
              <w:rPr>
                <w:color w:val="000000"/>
              </w:rPr>
              <w:t>4,00E-11</w:t>
            </w:r>
          </w:p>
        </w:tc>
      </w:tr>
      <w:tr w:rsidR="00155E6F" w:rsidRPr="00274169" w14:paraId="3583631B" w14:textId="77777777" w:rsidTr="00155E6F">
        <w:trPr>
          <w:trHeight w:val="6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CE47C66" w14:textId="77777777" w:rsidR="00155E6F" w:rsidRPr="00274169" w:rsidRDefault="00155E6F">
            <w:pPr>
              <w:jc w:val="center"/>
              <w:rPr>
                <w:color w:val="000000"/>
              </w:rPr>
            </w:pPr>
            <w:r w:rsidRPr="00274169">
              <w:rPr>
                <w:color w:val="000000"/>
              </w:rPr>
              <w:t>1314</w:t>
            </w:r>
          </w:p>
        </w:tc>
        <w:tc>
          <w:tcPr>
            <w:tcW w:w="5200" w:type="dxa"/>
            <w:gridSpan w:val="4"/>
            <w:tcBorders>
              <w:top w:val="single" w:sz="4" w:space="0" w:color="auto"/>
              <w:left w:val="nil"/>
              <w:bottom w:val="single" w:sz="4" w:space="0" w:color="auto"/>
              <w:right w:val="single" w:sz="4" w:space="0" w:color="auto"/>
            </w:tcBorders>
            <w:shd w:val="clear" w:color="auto" w:fill="auto"/>
            <w:vAlign w:val="center"/>
            <w:hideMark/>
          </w:tcPr>
          <w:p w14:paraId="548524ED" w14:textId="77777777" w:rsidR="00155E6F" w:rsidRPr="00274169" w:rsidRDefault="00155E6F">
            <w:pPr>
              <w:rPr>
                <w:i/>
                <w:iCs/>
                <w:color w:val="000000"/>
              </w:rPr>
            </w:pPr>
            <w:proofErr w:type="spellStart"/>
            <w:r w:rsidRPr="00274169">
              <w:rPr>
                <w:i/>
                <w:iCs/>
                <w:color w:val="000000"/>
              </w:rPr>
              <w:t>Пропаналь</w:t>
            </w:r>
            <w:proofErr w:type="spellEnd"/>
            <w:r w:rsidRPr="00274169">
              <w:rPr>
                <w:i/>
                <w:iCs/>
                <w:color w:val="000000"/>
              </w:rPr>
              <w:t xml:space="preserve"> (</w:t>
            </w:r>
            <w:proofErr w:type="spellStart"/>
            <w:r w:rsidRPr="00274169">
              <w:rPr>
                <w:i/>
                <w:iCs/>
                <w:color w:val="000000"/>
              </w:rPr>
              <w:t>Пропиональдегид</w:t>
            </w:r>
            <w:proofErr w:type="spellEnd"/>
            <w:r w:rsidRPr="00274169">
              <w:rPr>
                <w:i/>
                <w:iCs/>
                <w:color w:val="000000"/>
              </w:rPr>
              <w:t xml:space="preserve">, </w:t>
            </w:r>
            <w:proofErr w:type="spellStart"/>
            <w:r w:rsidRPr="00274169">
              <w:rPr>
                <w:i/>
                <w:iCs/>
                <w:color w:val="000000"/>
              </w:rPr>
              <w:t>Пропионовый</w:t>
            </w:r>
            <w:proofErr w:type="spellEnd"/>
            <w:r w:rsidRPr="00274169">
              <w:rPr>
                <w:i/>
                <w:iCs/>
                <w:color w:val="000000"/>
              </w:rPr>
              <w:t xml:space="preserve"> альдегид, </w:t>
            </w:r>
            <w:proofErr w:type="spellStart"/>
            <w:r w:rsidRPr="00274169">
              <w:rPr>
                <w:i/>
                <w:iCs/>
                <w:color w:val="000000"/>
              </w:rPr>
              <w:t>Метилуксусный</w:t>
            </w:r>
            <w:proofErr w:type="spellEnd"/>
            <w:r w:rsidRPr="00274169">
              <w:rPr>
                <w:i/>
                <w:iCs/>
                <w:color w:val="000000"/>
              </w:rPr>
              <w:t xml:space="preserve"> альдегид)</w:t>
            </w:r>
          </w:p>
        </w:tc>
        <w:tc>
          <w:tcPr>
            <w:tcW w:w="1340" w:type="dxa"/>
            <w:tcBorders>
              <w:top w:val="nil"/>
              <w:left w:val="nil"/>
              <w:bottom w:val="single" w:sz="4" w:space="0" w:color="auto"/>
              <w:right w:val="single" w:sz="4" w:space="0" w:color="auto"/>
            </w:tcBorders>
            <w:shd w:val="clear" w:color="auto" w:fill="auto"/>
            <w:noWrap/>
            <w:vAlign w:val="center"/>
            <w:hideMark/>
          </w:tcPr>
          <w:p w14:paraId="12E68A11" w14:textId="77777777" w:rsidR="00155E6F" w:rsidRPr="00274169" w:rsidRDefault="00155E6F">
            <w:pPr>
              <w:jc w:val="right"/>
              <w:rPr>
                <w:color w:val="000000"/>
              </w:rPr>
            </w:pPr>
            <w:r w:rsidRPr="00274169">
              <w:rPr>
                <w:color w:val="000000"/>
              </w:rPr>
              <w:t>0,00002300</w:t>
            </w:r>
          </w:p>
        </w:tc>
        <w:tc>
          <w:tcPr>
            <w:tcW w:w="1180" w:type="dxa"/>
            <w:tcBorders>
              <w:top w:val="nil"/>
              <w:left w:val="nil"/>
              <w:bottom w:val="single" w:sz="4" w:space="0" w:color="auto"/>
              <w:right w:val="single" w:sz="4" w:space="0" w:color="auto"/>
            </w:tcBorders>
            <w:shd w:val="clear" w:color="auto" w:fill="auto"/>
            <w:noWrap/>
            <w:vAlign w:val="center"/>
            <w:hideMark/>
          </w:tcPr>
          <w:p w14:paraId="314B6C38" w14:textId="77777777" w:rsidR="00155E6F" w:rsidRPr="00274169" w:rsidRDefault="00155E6F">
            <w:pPr>
              <w:jc w:val="center"/>
              <w:rPr>
                <w:color w:val="000000"/>
              </w:rPr>
            </w:pPr>
            <w:r w:rsidRPr="00274169">
              <w:rPr>
                <w:color w:val="000000"/>
              </w:rPr>
              <w:t>0,0000990</w:t>
            </w:r>
          </w:p>
        </w:tc>
      </w:tr>
      <w:tr w:rsidR="00155E6F" w:rsidRPr="00274169" w14:paraId="55B81755" w14:textId="77777777" w:rsidTr="00155E6F">
        <w:trPr>
          <w:trHeight w:val="6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C7DD695" w14:textId="77777777" w:rsidR="00155E6F" w:rsidRPr="00274169" w:rsidRDefault="00155E6F">
            <w:pPr>
              <w:jc w:val="center"/>
              <w:rPr>
                <w:color w:val="000000"/>
              </w:rPr>
            </w:pPr>
            <w:r w:rsidRPr="00274169">
              <w:rPr>
                <w:color w:val="000000"/>
              </w:rPr>
              <w:t>1531</w:t>
            </w:r>
          </w:p>
        </w:tc>
        <w:tc>
          <w:tcPr>
            <w:tcW w:w="5200" w:type="dxa"/>
            <w:gridSpan w:val="4"/>
            <w:tcBorders>
              <w:top w:val="single" w:sz="4" w:space="0" w:color="auto"/>
              <w:left w:val="nil"/>
              <w:bottom w:val="single" w:sz="4" w:space="0" w:color="auto"/>
              <w:right w:val="single" w:sz="4" w:space="0" w:color="000000"/>
            </w:tcBorders>
            <w:shd w:val="clear" w:color="auto" w:fill="auto"/>
            <w:hideMark/>
          </w:tcPr>
          <w:p w14:paraId="529DC873" w14:textId="77777777" w:rsidR="00155E6F" w:rsidRPr="00274169" w:rsidRDefault="00155E6F">
            <w:pPr>
              <w:rPr>
                <w:i/>
                <w:iCs/>
                <w:color w:val="000000"/>
              </w:rPr>
            </w:pPr>
            <w:r w:rsidRPr="00274169">
              <w:rPr>
                <w:i/>
                <w:iCs/>
                <w:color w:val="000000"/>
              </w:rPr>
              <w:t>Гексановая кислота (кислота капроновая)</w:t>
            </w:r>
          </w:p>
        </w:tc>
        <w:tc>
          <w:tcPr>
            <w:tcW w:w="1340" w:type="dxa"/>
            <w:tcBorders>
              <w:top w:val="nil"/>
              <w:left w:val="nil"/>
              <w:bottom w:val="single" w:sz="4" w:space="0" w:color="auto"/>
              <w:right w:val="single" w:sz="4" w:space="0" w:color="auto"/>
            </w:tcBorders>
            <w:shd w:val="clear" w:color="auto" w:fill="auto"/>
            <w:noWrap/>
            <w:vAlign w:val="center"/>
            <w:hideMark/>
          </w:tcPr>
          <w:p w14:paraId="0A1FD812" w14:textId="77777777" w:rsidR="00155E6F" w:rsidRPr="00274169" w:rsidRDefault="00155E6F">
            <w:pPr>
              <w:jc w:val="right"/>
              <w:rPr>
                <w:color w:val="000000"/>
              </w:rPr>
            </w:pPr>
            <w:r w:rsidRPr="00274169">
              <w:rPr>
                <w:color w:val="000000"/>
              </w:rPr>
              <w:t>0,00012000</w:t>
            </w:r>
          </w:p>
        </w:tc>
        <w:tc>
          <w:tcPr>
            <w:tcW w:w="1180" w:type="dxa"/>
            <w:tcBorders>
              <w:top w:val="nil"/>
              <w:left w:val="nil"/>
              <w:bottom w:val="single" w:sz="4" w:space="0" w:color="auto"/>
              <w:right w:val="single" w:sz="4" w:space="0" w:color="auto"/>
            </w:tcBorders>
            <w:shd w:val="clear" w:color="auto" w:fill="auto"/>
            <w:noWrap/>
            <w:vAlign w:val="center"/>
            <w:hideMark/>
          </w:tcPr>
          <w:p w14:paraId="02B0DA6C" w14:textId="77777777" w:rsidR="00155E6F" w:rsidRPr="00274169" w:rsidRDefault="00155E6F">
            <w:pPr>
              <w:jc w:val="center"/>
              <w:rPr>
                <w:color w:val="000000"/>
              </w:rPr>
            </w:pPr>
            <w:r w:rsidRPr="00274169">
              <w:rPr>
                <w:color w:val="000000"/>
              </w:rPr>
              <w:t>0,0005180</w:t>
            </w:r>
          </w:p>
        </w:tc>
      </w:tr>
      <w:tr w:rsidR="00155E6F" w:rsidRPr="00274169" w14:paraId="5425353A" w14:textId="77777777" w:rsidTr="00155E6F">
        <w:trPr>
          <w:trHeight w:val="315"/>
        </w:trPr>
        <w:tc>
          <w:tcPr>
            <w:tcW w:w="960" w:type="dxa"/>
            <w:tcBorders>
              <w:top w:val="nil"/>
              <w:left w:val="nil"/>
              <w:bottom w:val="nil"/>
              <w:right w:val="nil"/>
            </w:tcBorders>
            <w:shd w:val="clear" w:color="auto" w:fill="auto"/>
            <w:vAlign w:val="center"/>
            <w:hideMark/>
          </w:tcPr>
          <w:p w14:paraId="1263F745" w14:textId="77777777" w:rsidR="00155E6F" w:rsidRPr="00274169" w:rsidRDefault="00155E6F">
            <w:pPr>
              <w:rPr>
                <w:b/>
                <w:bCs/>
                <w:color w:val="000000"/>
              </w:rPr>
            </w:pPr>
          </w:p>
        </w:tc>
        <w:tc>
          <w:tcPr>
            <w:tcW w:w="1300" w:type="dxa"/>
            <w:tcBorders>
              <w:top w:val="nil"/>
              <w:left w:val="nil"/>
              <w:bottom w:val="nil"/>
              <w:right w:val="nil"/>
            </w:tcBorders>
            <w:shd w:val="clear" w:color="auto" w:fill="auto"/>
            <w:vAlign w:val="center"/>
            <w:hideMark/>
          </w:tcPr>
          <w:p w14:paraId="2011BEF3" w14:textId="77777777" w:rsidR="00155E6F" w:rsidRPr="00274169" w:rsidRDefault="00155E6F">
            <w:pPr>
              <w:rPr>
                <w:b/>
                <w:bCs/>
                <w:color w:val="000000"/>
              </w:rPr>
            </w:pPr>
          </w:p>
        </w:tc>
        <w:tc>
          <w:tcPr>
            <w:tcW w:w="1720" w:type="dxa"/>
            <w:tcBorders>
              <w:top w:val="nil"/>
              <w:left w:val="nil"/>
              <w:bottom w:val="nil"/>
              <w:right w:val="nil"/>
            </w:tcBorders>
            <w:shd w:val="clear" w:color="auto" w:fill="auto"/>
            <w:vAlign w:val="center"/>
            <w:hideMark/>
          </w:tcPr>
          <w:p w14:paraId="63D7428C" w14:textId="77777777" w:rsidR="00155E6F" w:rsidRPr="00274169" w:rsidRDefault="00155E6F">
            <w:pPr>
              <w:rPr>
                <w:b/>
                <w:bCs/>
                <w:color w:val="000000"/>
              </w:rPr>
            </w:pPr>
          </w:p>
        </w:tc>
        <w:tc>
          <w:tcPr>
            <w:tcW w:w="1220" w:type="dxa"/>
            <w:tcBorders>
              <w:top w:val="nil"/>
              <w:left w:val="nil"/>
              <w:bottom w:val="nil"/>
              <w:right w:val="nil"/>
            </w:tcBorders>
            <w:shd w:val="clear" w:color="auto" w:fill="auto"/>
            <w:vAlign w:val="center"/>
            <w:hideMark/>
          </w:tcPr>
          <w:p w14:paraId="5420DFA2" w14:textId="77777777" w:rsidR="00155E6F" w:rsidRPr="00274169" w:rsidRDefault="00155E6F">
            <w:pPr>
              <w:rPr>
                <w:b/>
                <w:bCs/>
                <w:color w:val="000000"/>
              </w:rPr>
            </w:pPr>
          </w:p>
        </w:tc>
        <w:tc>
          <w:tcPr>
            <w:tcW w:w="960" w:type="dxa"/>
            <w:tcBorders>
              <w:top w:val="nil"/>
              <w:left w:val="nil"/>
              <w:bottom w:val="nil"/>
              <w:right w:val="nil"/>
            </w:tcBorders>
            <w:shd w:val="clear" w:color="auto" w:fill="auto"/>
            <w:vAlign w:val="center"/>
            <w:hideMark/>
          </w:tcPr>
          <w:p w14:paraId="0C301D7A" w14:textId="77777777" w:rsidR="00155E6F" w:rsidRPr="00274169" w:rsidRDefault="00155E6F">
            <w:pPr>
              <w:rPr>
                <w:b/>
                <w:bCs/>
                <w:color w:val="000000"/>
              </w:rPr>
            </w:pPr>
          </w:p>
        </w:tc>
        <w:tc>
          <w:tcPr>
            <w:tcW w:w="1340" w:type="dxa"/>
            <w:tcBorders>
              <w:top w:val="nil"/>
              <w:left w:val="nil"/>
              <w:bottom w:val="nil"/>
              <w:right w:val="nil"/>
            </w:tcBorders>
            <w:shd w:val="clear" w:color="auto" w:fill="auto"/>
            <w:vAlign w:val="center"/>
            <w:hideMark/>
          </w:tcPr>
          <w:p w14:paraId="2CE779B5" w14:textId="77777777" w:rsidR="00155E6F" w:rsidRPr="00274169" w:rsidRDefault="00155E6F">
            <w:pPr>
              <w:rPr>
                <w:b/>
                <w:bCs/>
                <w:color w:val="000000"/>
              </w:rPr>
            </w:pPr>
          </w:p>
        </w:tc>
        <w:tc>
          <w:tcPr>
            <w:tcW w:w="1180" w:type="dxa"/>
            <w:tcBorders>
              <w:top w:val="nil"/>
              <w:left w:val="nil"/>
              <w:bottom w:val="nil"/>
              <w:right w:val="nil"/>
            </w:tcBorders>
            <w:shd w:val="clear" w:color="auto" w:fill="auto"/>
            <w:vAlign w:val="center"/>
            <w:hideMark/>
          </w:tcPr>
          <w:p w14:paraId="4734EAEC" w14:textId="77777777" w:rsidR="00155E6F" w:rsidRPr="00274169" w:rsidRDefault="00155E6F">
            <w:pPr>
              <w:rPr>
                <w:b/>
                <w:bCs/>
                <w:color w:val="000000"/>
              </w:rPr>
            </w:pPr>
          </w:p>
        </w:tc>
      </w:tr>
      <w:tr w:rsidR="00155E6F" w:rsidRPr="00274169" w14:paraId="3A494AA2" w14:textId="77777777" w:rsidTr="00155E6F">
        <w:trPr>
          <w:trHeight w:val="315"/>
        </w:trPr>
        <w:tc>
          <w:tcPr>
            <w:tcW w:w="8680" w:type="dxa"/>
            <w:gridSpan w:val="7"/>
            <w:tcBorders>
              <w:top w:val="nil"/>
              <w:left w:val="nil"/>
              <w:bottom w:val="nil"/>
              <w:right w:val="nil"/>
            </w:tcBorders>
            <w:shd w:val="clear" w:color="auto" w:fill="auto"/>
            <w:vAlign w:val="center"/>
            <w:hideMark/>
          </w:tcPr>
          <w:p w14:paraId="3277D594" w14:textId="77777777" w:rsidR="00155E6F" w:rsidRPr="00274169" w:rsidRDefault="00155E6F">
            <w:pPr>
              <w:jc w:val="center"/>
              <w:rPr>
                <w:b/>
                <w:bCs/>
                <w:color w:val="000000"/>
              </w:rPr>
            </w:pPr>
            <w:r w:rsidRPr="00274169">
              <w:rPr>
                <w:b/>
                <w:bCs/>
                <w:color w:val="000000"/>
              </w:rPr>
              <w:t>ИВ 1  - Приготовление пищи</w:t>
            </w:r>
          </w:p>
        </w:tc>
      </w:tr>
      <w:tr w:rsidR="00155E6F" w:rsidRPr="00274169" w14:paraId="183446C7" w14:textId="77777777" w:rsidTr="00155E6F">
        <w:trPr>
          <w:trHeight w:val="315"/>
        </w:trPr>
        <w:tc>
          <w:tcPr>
            <w:tcW w:w="960" w:type="dxa"/>
            <w:tcBorders>
              <w:top w:val="nil"/>
              <w:left w:val="nil"/>
              <w:bottom w:val="nil"/>
              <w:right w:val="nil"/>
            </w:tcBorders>
            <w:shd w:val="clear" w:color="auto" w:fill="auto"/>
            <w:noWrap/>
            <w:vAlign w:val="bottom"/>
            <w:hideMark/>
          </w:tcPr>
          <w:p w14:paraId="28C107B6" w14:textId="77777777" w:rsidR="00155E6F" w:rsidRPr="00274169" w:rsidRDefault="00155E6F">
            <w:pPr>
              <w:rPr>
                <w:color w:val="000000"/>
                <w:sz w:val="20"/>
                <w:szCs w:val="20"/>
              </w:rPr>
            </w:pPr>
          </w:p>
        </w:tc>
        <w:tc>
          <w:tcPr>
            <w:tcW w:w="1300" w:type="dxa"/>
            <w:tcBorders>
              <w:top w:val="nil"/>
              <w:left w:val="nil"/>
              <w:bottom w:val="nil"/>
              <w:right w:val="nil"/>
            </w:tcBorders>
            <w:shd w:val="clear" w:color="auto" w:fill="auto"/>
            <w:noWrap/>
            <w:vAlign w:val="bottom"/>
            <w:hideMark/>
          </w:tcPr>
          <w:p w14:paraId="1051A950" w14:textId="77777777" w:rsidR="00155E6F" w:rsidRPr="00274169" w:rsidRDefault="00155E6F">
            <w:pPr>
              <w:rPr>
                <w:color w:val="000000"/>
                <w:sz w:val="20"/>
                <w:szCs w:val="20"/>
              </w:rPr>
            </w:pPr>
          </w:p>
        </w:tc>
        <w:tc>
          <w:tcPr>
            <w:tcW w:w="1720" w:type="dxa"/>
            <w:tcBorders>
              <w:top w:val="nil"/>
              <w:left w:val="nil"/>
              <w:bottom w:val="nil"/>
              <w:right w:val="nil"/>
            </w:tcBorders>
            <w:shd w:val="clear" w:color="auto" w:fill="auto"/>
            <w:noWrap/>
            <w:vAlign w:val="bottom"/>
            <w:hideMark/>
          </w:tcPr>
          <w:p w14:paraId="27D90D86" w14:textId="77777777" w:rsidR="00155E6F" w:rsidRPr="00274169" w:rsidRDefault="00155E6F">
            <w:pPr>
              <w:rPr>
                <w:color w:val="000000"/>
                <w:sz w:val="20"/>
                <w:szCs w:val="20"/>
              </w:rPr>
            </w:pPr>
          </w:p>
        </w:tc>
        <w:tc>
          <w:tcPr>
            <w:tcW w:w="1220" w:type="dxa"/>
            <w:tcBorders>
              <w:top w:val="nil"/>
              <w:left w:val="nil"/>
              <w:bottom w:val="nil"/>
              <w:right w:val="nil"/>
            </w:tcBorders>
            <w:shd w:val="clear" w:color="auto" w:fill="auto"/>
            <w:noWrap/>
            <w:vAlign w:val="bottom"/>
            <w:hideMark/>
          </w:tcPr>
          <w:p w14:paraId="4CE88EA4" w14:textId="77777777" w:rsidR="00155E6F" w:rsidRPr="00274169" w:rsidRDefault="00155E6F">
            <w:pPr>
              <w:rPr>
                <w:color w:val="000000"/>
                <w:sz w:val="20"/>
                <w:szCs w:val="20"/>
              </w:rPr>
            </w:pPr>
          </w:p>
        </w:tc>
        <w:tc>
          <w:tcPr>
            <w:tcW w:w="960" w:type="dxa"/>
            <w:tcBorders>
              <w:top w:val="nil"/>
              <w:left w:val="nil"/>
              <w:bottom w:val="nil"/>
              <w:right w:val="nil"/>
            </w:tcBorders>
            <w:shd w:val="clear" w:color="auto" w:fill="auto"/>
            <w:noWrap/>
            <w:vAlign w:val="bottom"/>
            <w:hideMark/>
          </w:tcPr>
          <w:p w14:paraId="10B515ED" w14:textId="77777777" w:rsidR="00155E6F" w:rsidRPr="00274169" w:rsidRDefault="00155E6F">
            <w:pPr>
              <w:rPr>
                <w:color w:val="000000"/>
                <w:sz w:val="20"/>
                <w:szCs w:val="20"/>
              </w:rPr>
            </w:pPr>
          </w:p>
        </w:tc>
        <w:tc>
          <w:tcPr>
            <w:tcW w:w="1340" w:type="dxa"/>
            <w:tcBorders>
              <w:top w:val="nil"/>
              <w:left w:val="nil"/>
              <w:bottom w:val="nil"/>
              <w:right w:val="nil"/>
            </w:tcBorders>
            <w:shd w:val="clear" w:color="auto" w:fill="auto"/>
            <w:noWrap/>
            <w:vAlign w:val="bottom"/>
            <w:hideMark/>
          </w:tcPr>
          <w:p w14:paraId="0E16F19A" w14:textId="77777777" w:rsidR="00155E6F" w:rsidRPr="00274169" w:rsidRDefault="00155E6F">
            <w:pPr>
              <w:rPr>
                <w:color w:val="000000"/>
                <w:sz w:val="20"/>
                <w:szCs w:val="20"/>
              </w:rPr>
            </w:pPr>
          </w:p>
        </w:tc>
        <w:tc>
          <w:tcPr>
            <w:tcW w:w="1180" w:type="dxa"/>
            <w:tcBorders>
              <w:top w:val="nil"/>
              <w:left w:val="nil"/>
              <w:bottom w:val="nil"/>
              <w:right w:val="nil"/>
            </w:tcBorders>
            <w:shd w:val="clear" w:color="auto" w:fill="auto"/>
            <w:noWrap/>
            <w:vAlign w:val="bottom"/>
            <w:hideMark/>
          </w:tcPr>
          <w:p w14:paraId="213F65E2" w14:textId="77777777" w:rsidR="00155E6F" w:rsidRPr="00274169" w:rsidRDefault="00155E6F">
            <w:pPr>
              <w:rPr>
                <w:color w:val="000000"/>
                <w:sz w:val="20"/>
                <w:szCs w:val="20"/>
              </w:rPr>
            </w:pPr>
          </w:p>
        </w:tc>
      </w:tr>
      <w:tr w:rsidR="00155E6F" w:rsidRPr="00274169" w14:paraId="1BD740F5" w14:textId="77777777" w:rsidTr="00155E6F">
        <w:trPr>
          <w:trHeight w:val="315"/>
        </w:trPr>
        <w:tc>
          <w:tcPr>
            <w:tcW w:w="8680" w:type="dxa"/>
            <w:gridSpan w:val="7"/>
            <w:tcBorders>
              <w:top w:val="nil"/>
              <w:left w:val="nil"/>
              <w:bottom w:val="nil"/>
              <w:right w:val="nil"/>
            </w:tcBorders>
            <w:shd w:val="clear" w:color="auto" w:fill="auto"/>
            <w:noWrap/>
            <w:vAlign w:val="bottom"/>
            <w:hideMark/>
          </w:tcPr>
          <w:p w14:paraId="288BF232" w14:textId="77777777" w:rsidR="00155E6F" w:rsidRPr="00274169" w:rsidRDefault="00155E6F">
            <w:pPr>
              <w:rPr>
                <w:b/>
                <w:bCs/>
                <w:color w:val="000000"/>
              </w:rPr>
            </w:pPr>
            <w:r w:rsidRPr="00274169">
              <w:rPr>
                <w:b/>
                <w:bCs/>
                <w:color w:val="000000"/>
              </w:rPr>
              <w:t>Расчет выброса 301 Азота диоксид</w:t>
            </w:r>
          </w:p>
        </w:tc>
      </w:tr>
      <w:tr w:rsidR="00155E6F" w:rsidRPr="00274169" w14:paraId="1E9B7191" w14:textId="77777777" w:rsidTr="00155E6F">
        <w:trPr>
          <w:trHeight w:val="315"/>
        </w:trPr>
        <w:tc>
          <w:tcPr>
            <w:tcW w:w="2260" w:type="dxa"/>
            <w:gridSpan w:val="2"/>
            <w:tcBorders>
              <w:top w:val="nil"/>
              <w:left w:val="nil"/>
              <w:bottom w:val="nil"/>
              <w:right w:val="nil"/>
            </w:tcBorders>
            <w:shd w:val="clear" w:color="auto" w:fill="auto"/>
            <w:noWrap/>
            <w:vAlign w:val="bottom"/>
            <w:hideMark/>
          </w:tcPr>
          <w:p w14:paraId="2BE3B3D9" w14:textId="77777777" w:rsidR="00155E6F" w:rsidRPr="00274169" w:rsidRDefault="00155E6F">
            <w:pPr>
              <w:rPr>
                <w:color w:val="000000"/>
              </w:rPr>
            </w:pPr>
            <w:r w:rsidRPr="00274169">
              <w:rPr>
                <w:color w:val="000000"/>
              </w:rPr>
              <w:t>Параметры:</w:t>
            </w:r>
          </w:p>
        </w:tc>
        <w:tc>
          <w:tcPr>
            <w:tcW w:w="1720" w:type="dxa"/>
            <w:tcBorders>
              <w:top w:val="nil"/>
              <w:left w:val="nil"/>
              <w:bottom w:val="nil"/>
              <w:right w:val="nil"/>
            </w:tcBorders>
            <w:shd w:val="clear" w:color="auto" w:fill="auto"/>
            <w:noWrap/>
            <w:vAlign w:val="bottom"/>
            <w:hideMark/>
          </w:tcPr>
          <w:p w14:paraId="59775230" w14:textId="77777777" w:rsidR="00155E6F" w:rsidRPr="00274169" w:rsidRDefault="00155E6F">
            <w:pPr>
              <w:rPr>
                <w:color w:val="000000"/>
                <w:sz w:val="20"/>
                <w:szCs w:val="20"/>
              </w:rPr>
            </w:pPr>
          </w:p>
        </w:tc>
        <w:tc>
          <w:tcPr>
            <w:tcW w:w="1220" w:type="dxa"/>
            <w:tcBorders>
              <w:top w:val="nil"/>
              <w:left w:val="nil"/>
              <w:bottom w:val="nil"/>
              <w:right w:val="nil"/>
            </w:tcBorders>
            <w:shd w:val="clear" w:color="auto" w:fill="auto"/>
            <w:noWrap/>
            <w:vAlign w:val="bottom"/>
            <w:hideMark/>
          </w:tcPr>
          <w:p w14:paraId="5198EAC8" w14:textId="77777777" w:rsidR="00155E6F" w:rsidRPr="00274169" w:rsidRDefault="00155E6F">
            <w:pPr>
              <w:rPr>
                <w:color w:val="000000"/>
                <w:sz w:val="20"/>
                <w:szCs w:val="20"/>
              </w:rPr>
            </w:pPr>
          </w:p>
        </w:tc>
        <w:tc>
          <w:tcPr>
            <w:tcW w:w="960" w:type="dxa"/>
            <w:tcBorders>
              <w:top w:val="nil"/>
              <w:left w:val="nil"/>
              <w:bottom w:val="nil"/>
              <w:right w:val="nil"/>
            </w:tcBorders>
            <w:shd w:val="clear" w:color="auto" w:fill="auto"/>
            <w:noWrap/>
            <w:vAlign w:val="bottom"/>
            <w:hideMark/>
          </w:tcPr>
          <w:p w14:paraId="7273D158" w14:textId="77777777" w:rsidR="00155E6F" w:rsidRPr="00274169" w:rsidRDefault="00155E6F">
            <w:pPr>
              <w:rPr>
                <w:color w:val="000000"/>
                <w:sz w:val="20"/>
                <w:szCs w:val="20"/>
              </w:rPr>
            </w:pPr>
          </w:p>
        </w:tc>
        <w:tc>
          <w:tcPr>
            <w:tcW w:w="1340" w:type="dxa"/>
            <w:tcBorders>
              <w:top w:val="nil"/>
              <w:left w:val="nil"/>
              <w:bottom w:val="nil"/>
              <w:right w:val="nil"/>
            </w:tcBorders>
            <w:shd w:val="clear" w:color="auto" w:fill="auto"/>
            <w:noWrap/>
            <w:vAlign w:val="bottom"/>
            <w:hideMark/>
          </w:tcPr>
          <w:p w14:paraId="6033233D" w14:textId="77777777" w:rsidR="00155E6F" w:rsidRPr="00274169" w:rsidRDefault="00155E6F">
            <w:pPr>
              <w:rPr>
                <w:color w:val="000000"/>
                <w:sz w:val="20"/>
                <w:szCs w:val="20"/>
              </w:rPr>
            </w:pPr>
          </w:p>
        </w:tc>
        <w:tc>
          <w:tcPr>
            <w:tcW w:w="1180" w:type="dxa"/>
            <w:tcBorders>
              <w:top w:val="nil"/>
              <w:left w:val="nil"/>
              <w:bottom w:val="nil"/>
              <w:right w:val="nil"/>
            </w:tcBorders>
            <w:shd w:val="clear" w:color="auto" w:fill="auto"/>
            <w:noWrap/>
            <w:vAlign w:val="bottom"/>
            <w:hideMark/>
          </w:tcPr>
          <w:p w14:paraId="24DBC82F" w14:textId="77777777" w:rsidR="00155E6F" w:rsidRPr="00274169" w:rsidRDefault="00155E6F">
            <w:pPr>
              <w:rPr>
                <w:color w:val="000000"/>
                <w:sz w:val="20"/>
                <w:szCs w:val="20"/>
              </w:rPr>
            </w:pPr>
          </w:p>
        </w:tc>
      </w:tr>
      <w:tr w:rsidR="00155E6F" w:rsidRPr="00274169" w14:paraId="41F16E0E" w14:textId="77777777" w:rsidTr="00155E6F">
        <w:trPr>
          <w:trHeight w:val="315"/>
        </w:trPr>
        <w:tc>
          <w:tcPr>
            <w:tcW w:w="6160" w:type="dxa"/>
            <w:gridSpan w:val="5"/>
            <w:tcBorders>
              <w:top w:val="nil"/>
              <w:left w:val="nil"/>
              <w:bottom w:val="nil"/>
              <w:right w:val="nil"/>
            </w:tcBorders>
            <w:shd w:val="clear" w:color="auto" w:fill="auto"/>
            <w:noWrap/>
            <w:vAlign w:val="bottom"/>
            <w:hideMark/>
          </w:tcPr>
          <w:p w14:paraId="4C608DE2" w14:textId="77777777" w:rsidR="00155E6F" w:rsidRPr="00274169" w:rsidRDefault="00155E6F">
            <w:pPr>
              <w:rPr>
                <w:color w:val="000000"/>
              </w:rPr>
            </w:pPr>
            <w:r w:rsidRPr="00274169">
              <w:rPr>
                <w:color w:val="000000"/>
              </w:rPr>
              <w:t>G - фактический выброс i-</w:t>
            </w:r>
            <w:proofErr w:type="spellStart"/>
            <w:r w:rsidRPr="00274169">
              <w:rPr>
                <w:color w:val="000000"/>
              </w:rPr>
              <w:t>го</w:t>
            </w:r>
            <w:proofErr w:type="spellEnd"/>
            <w:r w:rsidRPr="00274169">
              <w:rPr>
                <w:color w:val="000000"/>
              </w:rPr>
              <w:t xml:space="preserve"> в-</w:t>
            </w:r>
            <w:proofErr w:type="spellStart"/>
            <w:r w:rsidRPr="00274169">
              <w:rPr>
                <w:color w:val="000000"/>
              </w:rPr>
              <w:t>ва</w:t>
            </w:r>
            <w:proofErr w:type="spellEnd"/>
            <w:r w:rsidRPr="00274169">
              <w:rPr>
                <w:color w:val="000000"/>
              </w:rPr>
              <w:t>, г/с</w:t>
            </w:r>
          </w:p>
        </w:tc>
        <w:tc>
          <w:tcPr>
            <w:tcW w:w="1340" w:type="dxa"/>
            <w:tcBorders>
              <w:top w:val="nil"/>
              <w:left w:val="nil"/>
              <w:bottom w:val="nil"/>
              <w:right w:val="nil"/>
            </w:tcBorders>
            <w:shd w:val="clear" w:color="auto" w:fill="auto"/>
            <w:noWrap/>
            <w:vAlign w:val="bottom"/>
            <w:hideMark/>
          </w:tcPr>
          <w:p w14:paraId="2F2FF882" w14:textId="77777777" w:rsidR="00155E6F" w:rsidRPr="00274169" w:rsidRDefault="00155E6F">
            <w:pPr>
              <w:rPr>
                <w:color w:val="000000"/>
              </w:rPr>
            </w:pPr>
          </w:p>
        </w:tc>
        <w:tc>
          <w:tcPr>
            <w:tcW w:w="1180" w:type="dxa"/>
            <w:tcBorders>
              <w:top w:val="nil"/>
              <w:left w:val="nil"/>
              <w:bottom w:val="nil"/>
              <w:right w:val="nil"/>
            </w:tcBorders>
            <w:shd w:val="clear" w:color="auto" w:fill="auto"/>
            <w:noWrap/>
            <w:vAlign w:val="bottom"/>
            <w:hideMark/>
          </w:tcPr>
          <w:p w14:paraId="5E5D7229" w14:textId="77777777" w:rsidR="00155E6F" w:rsidRPr="00274169" w:rsidRDefault="00155E6F">
            <w:pPr>
              <w:rPr>
                <w:color w:val="000000"/>
              </w:rPr>
            </w:pPr>
          </w:p>
        </w:tc>
      </w:tr>
      <w:tr w:rsidR="00155E6F" w:rsidRPr="00274169" w14:paraId="065BFE4F" w14:textId="77777777" w:rsidTr="00155E6F">
        <w:trPr>
          <w:trHeight w:val="315"/>
        </w:trPr>
        <w:tc>
          <w:tcPr>
            <w:tcW w:w="960" w:type="dxa"/>
            <w:tcBorders>
              <w:top w:val="nil"/>
              <w:left w:val="nil"/>
              <w:bottom w:val="nil"/>
              <w:right w:val="nil"/>
            </w:tcBorders>
            <w:shd w:val="clear" w:color="auto" w:fill="auto"/>
            <w:noWrap/>
            <w:vAlign w:val="bottom"/>
            <w:hideMark/>
          </w:tcPr>
          <w:p w14:paraId="6617DCC9" w14:textId="77777777" w:rsidR="00155E6F" w:rsidRPr="00274169" w:rsidRDefault="00155E6F">
            <w:pPr>
              <w:jc w:val="right"/>
              <w:rPr>
                <w:color w:val="000000"/>
              </w:rPr>
            </w:pPr>
            <w:r w:rsidRPr="00274169">
              <w:rPr>
                <w:color w:val="000000"/>
              </w:rPr>
              <w:t>G</w:t>
            </w:r>
            <w:r w:rsidRPr="00274169">
              <w:rPr>
                <w:color w:val="000000"/>
                <w:sz w:val="16"/>
                <w:szCs w:val="16"/>
              </w:rPr>
              <w:t>301</w:t>
            </w:r>
            <w:r w:rsidRPr="00274169">
              <w:rPr>
                <w:color w:val="000000"/>
              </w:rPr>
              <w:t xml:space="preserve"> = </w:t>
            </w:r>
          </w:p>
        </w:tc>
        <w:tc>
          <w:tcPr>
            <w:tcW w:w="1300" w:type="dxa"/>
            <w:tcBorders>
              <w:top w:val="nil"/>
              <w:left w:val="nil"/>
              <w:bottom w:val="nil"/>
              <w:right w:val="nil"/>
            </w:tcBorders>
            <w:shd w:val="clear" w:color="auto" w:fill="auto"/>
            <w:noWrap/>
            <w:vAlign w:val="bottom"/>
            <w:hideMark/>
          </w:tcPr>
          <w:p w14:paraId="3C7DF2B9" w14:textId="77777777" w:rsidR="00155E6F" w:rsidRPr="00274169" w:rsidRDefault="00155E6F">
            <w:pPr>
              <w:rPr>
                <w:color w:val="000000"/>
              </w:rPr>
            </w:pPr>
            <w:r w:rsidRPr="00274169">
              <w:rPr>
                <w:color w:val="000000"/>
              </w:rPr>
              <w:t>0,00000300</w:t>
            </w:r>
          </w:p>
        </w:tc>
        <w:tc>
          <w:tcPr>
            <w:tcW w:w="1720" w:type="dxa"/>
            <w:tcBorders>
              <w:top w:val="nil"/>
              <w:left w:val="nil"/>
              <w:bottom w:val="nil"/>
              <w:right w:val="nil"/>
            </w:tcBorders>
            <w:shd w:val="clear" w:color="auto" w:fill="auto"/>
            <w:noWrap/>
            <w:vAlign w:val="bottom"/>
            <w:hideMark/>
          </w:tcPr>
          <w:p w14:paraId="46D565AB" w14:textId="77777777" w:rsidR="00155E6F" w:rsidRPr="00274169" w:rsidRDefault="00155E6F">
            <w:pPr>
              <w:rPr>
                <w:color w:val="000000"/>
              </w:rPr>
            </w:pPr>
            <w:r w:rsidRPr="00274169">
              <w:rPr>
                <w:color w:val="000000"/>
              </w:rPr>
              <w:t>г/с</w:t>
            </w:r>
          </w:p>
        </w:tc>
        <w:tc>
          <w:tcPr>
            <w:tcW w:w="1220" w:type="dxa"/>
            <w:tcBorders>
              <w:top w:val="nil"/>
              <w:left w:val="nil"/>
              <w:bottom w:val="nil"/>
              <w:right w:val="nil"/>
            </w:tcBorders>
            <w:shd w:val="clear" w:color="auto" w:fill="auto"/>
            <w:noWrap/>
            <w:vAlign w:val="bottom"/>
            <w:hideMark/>
          </w:tcPr>
          <w:p w14:paraId="03AA2F63" w14:textId="77777777" w:rsidR="00155E6F" w:rsidRPr="00274169" w:rsidRDefault="00155E6F">
            <w:pPr>
              <w:rPr>
                <w:color w:val="000000"/>
                <w:sz w:val="20"/>
                <w:szCs w:val="20"/>
              </w:rPr>
            </w:pPr>
          </w:p>
        </w:tc>
        <w:tc>
          <w:tcPr>
            <w:tcW w:w="960" w:type="dxa"/>
            <w:tcBorders>
              <w:top w:val="nil"/>
              <w:left w:val="nil"/>
              <w:bottom w:val="nil"/>
              <w:right w:val="nil"/>
            </w:tcBorders>
            <w:shd w:val="clear" w:color="auto" w:fill="auto"/>
            <w:noWrap/>
            <w:vAlign w:val="bottom"/>
            <w:hideMark/>
          </w:tcPr>
          <w:p w14:paraId="32E88969" w14:textId="77777777" w:rsidR="00155E6F" w:rsidRPr="00274169" w:rsidRDefault="00155E6F">
            <w:pPr>
              <w:rPr>
                <w:color w:val="000000"/>
                <w:sz w:val="20"/>
                <w:szCs w:val="20"/>
              </w:rPr>
            </w:pPr>
          </w:p>
        </w:tc>
        <w:tc>
          <w:tcPr>
            <w:tcW w:w="1340" w:type="dxa"/>
            <w:tcBorders>
              <w:top w:val="nil"/>
              <w:left w:val="nil"/>
              <w:bottom w:val="nil"/>
              <w:right w:val="nil"/>
            </w:tcBorders>
            <w:shd w:val="clear" w:color="auto" w:fill="auto"/>
            <w:noWrap/>
            <w:vAlign w:val="bottom"/>
            <w:hideMark/>
          </w:tcPr>
          <w:p w14:paraId="1DEC4D93" w14:textId="77777777" w:rsidR="00155E6F" w:rsidRPr="00274169" w:rsidRDefault="00155E6F">
            <w:pPr>
              <w:rPr>
                <w:color w:val="000000"/>
                <w:sz w:val="20"/>
                <w:szCs w:val="20"/>
              </w:rPr>
            </w:pPr>
          </w:p>
        </w:tc>
        <w:tc>
          <w:tcPr>
            <w:tcW w:w="1180" w:type="dxa"/>
            <w:tcBorders>
              <w:top w:val="nil"/>
              <w:left w:val="nil"/>
              <w:bottom w:val="nil"/>
              <w:right w:val="nil"/>
            </w:tcBorders>
            <w:shd w:val="clear" w:color="auto" w:fill="auto"/>
            <w:noWrap/>
            <w:vAlign w:val="bottom"/>
            <w:hideMark/>
          </w:tcPr>
          <w:p w14:paraId="0D68BE5F" w14:textId="77777777" w:rsidR="00155E6F" w:rsidRPr="00274169" w:rsidRDefault="00155E6F">
            <w:pPr>
              <w:rPr>
                <w:color w:val="000000"/>
              </w:rPr>
            </w:pPr>
          </w:p>
        </w:tc>
      </w:tr>
      <w:tr w:rsidR="00155E6F" w:rsidRPr="00274169" w14:paraId="273E4F36" w14:textId="77777777" w:rsidTr="00155E6F">
        <w:trPr>
          <w:trHeight w:val="315"/>
        </w:trPr>
        <w:tc>
          <w:tcPr>
            <w:tcW w:w="3980" w:type="dxa"/>
            <w:gridSpan w:val="3"/>
            <w:tcBorders>
              <w:top w:val="nil"/>
              <w:left w:val="nil"/>
              <w:bottom w:val="nil"/>
              <w:right w:val="nil"/>
            </w:tcBorders>
            <w:shd w:val="clear" w:color="auto" w:fill="auto"/>
            <w:noWrap/>
            <w:vAlign w:val="bottom"/>
            <w:hideMark/>
          </w:tcPr>
          <w:p w14:paraId="1237CE3B" w14:textId="77777777" w:rsidR="00155E6F" w:rsidRPr="00274169" w:rsidRDefault="00155E6F">
            <w:pPr>
              <w:jc w:val="center"/>
              <w:rPr>
                <w:color w:val="000000"/>
              </w:rPr>
            </w:pPr>
            <w:r w:rsidRPr="00274169">
              <w:rPr>
                <w:color w:val="000000"/>
              </w:rPr>
              <w:t>Т – время работы, ч/год</w:t>
            </w:r>
          </w:p>
        </w:tc>
        <w:tc>
          <w:tcPr>
            <w:tcW w:w="3520" w:type="dxa"/>
            <w:gridSpan w:val="3"/>
            <w:tcBorders>
              <w:top w:val="nil"/>
              <w:left w:val="nil"/>
              <w:bottom w:val="nil"/>
              <w:right w:val="nil"/>
            </w:tcBorders>
            <w:shd w:val="clear" w:color="auto" w:fill="auto"/>
            <w:noWrap/>
            <w:vAlign w:val="bottom"/>
            <w:hideMark/>
          </w:tcPr>
          <w:p w14:paraId="01EF6363" w14:textId="77777777" w:rsidR="00155E6F" w:rsidRPr="00274169" w:rsidRDefault="00155E6F">
            <w:pPr>
              <w:jc w:val="center"/>
              <w:rPr>
                <w:b/>
                <w:bCs/>
                <w:color w:val="000000"/>
              </w:rPr>
            </w:pPr>
            <w:r w:rsidRPr="00274169">
              <w:rPr>
                <w:b/>
                <w:bCs/>
                <w:color w:val="000000"/>
              </w:rPr>
              <w:t>Расчетные формулы:</w:t>
            </w:r>
          </w:p>
        </w:tc>
        <w:tc>
          <w:tcPr>
            <w:tcW w:w="1180" w:type="dxa"/>
            <w:tcBorders>
              <w:top w:val="nil"/>
              <w:left w:val="nil"/>
              <w:bottom w:val="nil"/>
              <w:right w:val="nil"/>
            </w:tcBorders>
            <w:shd w:val="clear" w:color="auto" w:fill="auto"/>
            <w:noWrap/>
            <w:vAlign w:val="bottom"/>
            <w:hideMark/>
          </w:tcPr>
          <w:p w14:paraId="57C4780C" w14:textId="77777777" w:rsidR="00155E6F" w:rsidRPr="00274169" w:rsidRDefault="00155E6F">
            <w:pPr>
              <w:rPr>
                <w:color w:val="000000"/>
                <w:sz w:val="20"/>
                <w:szCs w:val="20"/>
              </w:rPr>
            </w:pPr>
          </w:p>
        </w:tc>
      </w:tr>
      <w:tr w:rsidR="00155E6F" w:rsidRPr="00274169" w14:paraId="7DF82A90" w14:textId="77777777" w:rsidTr="00155E6F">
        <w:trPr>
          <w:trHeight w:val="375"/>
        </w:trPr>
        <w:tc>
          <w:tcPr>
            <w:tcW w:w="960" w:type="dxa"/>
            <w:tcBorders>
              <w:top w:val="nil"/>
              <w:left w:val="nil"/>
              <w:bottom w:val="nil"/>
              <w:right w:val="nil"/>
            </w:tcBorders>
            <w:shd w:val="clear" w:color="auto" w:fill="auto"/>
            <w:noWrap/>
            <w:vAlign w:val="bottom"/>
            <w:hideMark/>
          </w:tcPr>
          <w:p w14:paraId="1C7195D9" w14:textId="77777777" w:rsidR="00155E6F" w:rsidRPr="00274169" w:rsidRDefault="00155E6F">
            <w:pPr>
              <w:jc w:val="right"/>
              <w:rPr>
                <w:color w:val="000000"/>
              </w:rPr>
            </w:pPr>
            <w:r w:rsidRPr="00274169">
              <w:rPr>
                <w:color w:val="000000"/>
              </w:rPr>
              <w:t xml:space="preserve">Т = </w:t>
            </w:r>
          </w:p>
        </w:tc>
        <w:tc>
          <w:tcPr>
            <w:tcW w:w="1300" w:type="dxa"/>
            <w:tcBorders>
              <w:top w:val="nil"/>
              <w:left w:val="nil"/>
              <w:bottom w:val="nil"/>
              <w:right w:val="nil"/>
            </w:tcBorders>
            <w:shd w:val="clear" w:color="auto" w:fill="auto"/>
            <w:noWrap/>
            <w:vAlign w:val="bottom"/>
            <w:hideMark/>
          </w:tcPr>
          <w:p w14:paraId="4C8E6765" w14:textId="77777777" w:rsidR="00155E6F" w:rsidRPr="00274169" w:rsidRDefault="00155E6F">
            <w:pPr>
              <w:rPr>
                <w:color w:val="000000"/>
              </w:rPr>
            </w:pPr>
            <w:r w:rsidRPr="00274169">
              <w:rPr>
                <w:color w:val="000000"/>
              </w:rPr>
              <w:t>1200</w:t>
            </w:r>
          </w:p>
        </w:tc>
        <w:tc>
          <w:tcPr>
            <w:tcW w:w="1720" w:type="dxa"/>
            <w:tcBorders>
              <w:top w:val="nil"/>
              <w:left w:val="nil"/>
              <w:bottom w:val="nil"/>
              <w:right w:val="nil"/>
            </w:tcBorders>
            <w:shd w:val="clear" w:color="auto" w:fill="auto"/>
            <w:noWrap/>
            <w:vAlign w:val="bottom"/>
            <w:hideMark/>
          </w:tcPr>
          <w:p w14:paraId="0E216510" w14:textId="77777777" w:rsidR="00155E6F" w:rsidRPr="00274169" w:rsidRDefault="00155E6F">
            <w:pPr>
              <w:rPr>
                <w:color w:val="000000"/>
                <w:sz w:val="20"/>
                <w:szCs w:val="20"/>
              </w:rPr>
            </w:pPr>
          </w:p>
        </w:tc>
        <w:tc>
          <w:tcPr>
            <w:tcW w:w="3520" w:type="dxa"/>
            <w:gridSpan w:val="3"/>
            <w:tcBorders>
              <w:top w:val="nil"/>
              <w:left w:val="nil"/>
              <w:bottom w:val="nil"/>
              <w:right w:val="nil"/>
            </w:tcBorders>
            <w:shd w:val="clear" w:color="auto" w:fill="auto"/>
            <w:noWrap/>
            <w:vAlign w:val="bottom"/>
            <w:hideMark/>
          </w:tcPr>
          <w:p w14:paraId="322EC259" w14:textId="77777777" w:rsidR="00155E6F" w:rsidRPr="00274169" w:rsidRDefault="00155E6F">
            <w:pPr>
              <w:jc w:val="center"/>
              <w:rPr>
                <w:i/>
                <w:iCs/>
                <w:color w:val="000000"/>
              </w:rPr>
            </w:pPr>
            <w:r w:rsidRPr="00274169">
              <w:rPr>
                <w:i/>
                <w:iCs/>
                <w:color w:val="000000"/>
              </w:rPr>
              <w:t>M(т/г)=G*T*3600/10</w:t>
            </w:r>
            <w:r w:rsidRPr="00274169">
              <w:rPr>
                <w:i/>
                <w:iCs/>
                <w:color w:val="000000"/>
                <w:vertAlign w:val="superscript"/>
              </w:rPr>
              <w:t>6</w:t>
            </w:r>
          </w:p>
        </w:tc>
        <w:tc>
          <w:tcPr>
            <w:tcW w:w="1180" w:type="dxa"/>
            <w:tcBorders>
              <w:top w:val="nil"/>
              <w:left w:val="nil"/>
              <w:bottom w:val="nil"/>
              <w:right w:val="nil"/>
            </w:tcBorders>
            <w:shd w:val="clear" w:color="auto" w:fill="auto"/>
            <w:noWrap/>
            <w:vAlign w:val="bottom"/>
            <w:hideMark/>
          </w:tcPr>
          <w:p w14:paraId="46E29843" w14:textId="77777777" w:rsidR="00155E6F" w:rsidRPr="00274169" w:rsidRDefault="00155E6F">
            <w:pPr>
              <w:rPr>
                <w:color w:val="000000"/>
                <w:sz w:val="20"/>
                <w:szCs w:val="20"/>
              </w:rPr>
            </w:pPr>
          </w:p>
        </w:tc>
      </w:tr>
      <w:tr w:rsidR="00155E6F" w:rsidRPr="00274169" w14:paraId="1BFB770D" w14:textId="77777777" w:rsidTr="00155E6F">
        <w:trPr>
          <w:trHeight w:val="255"/>
        </w:trPr>
        <w:tc>
          <w:tcPr>
            <w:tcW w:w="960" w:type="dxa"/>
            <w:tcBorders>
              <w:top w:val="nil"/>
              <w:left w:val="nil"/>
              <w:bottom w:val="nil"/>
              <w:right w:val="nil"/>
            </w:tcBorders>
            <w:shd w:val="clear" w:color="auto" w:fill="auto"/>
            <w:noWrap/>
            <w:vAlign w:val="bottom"/>
            <w:hideMark/>
          </w:tcPr>
          <w:p w14:paraId="3485C98E" w14:textId="77777777" w:rsidR="00155E6F" w:rsidRPr="00274169" w:rsidRDefault="00155E6F">
            <w:pPr>
              <w:rPr>
                <w:color w:val="000000"/>
                <w:sz w:val="20"/>
                <w:szCs w:val="20"/>
              </w:rPr>
            </w:pPr>
          </w:p>
        </w:tc>
        <w:tc>
          <w:tcPr>
            <w:tcW w:w="1300" w:type="dxa"/>
            <w:tcBorders>
              <w:top w:val="nil"/>
              <w:left w:val="nil"/>
              <w:bottom w:val="nil"/>
              <w:right w:val="nil"/>
            </w:tcBorders>
            <w:shd w:val="clear" w:color="auto" w:fill="auto"/>
            <w:noWrap/>
            <w:vAlign w:val="bottom"/>
            <w:hideMark/>
          </w:tcPr>
          <w:p w14:paraId="0B920E27" w14:textId="77777777" w:rsidR="00155E6F" w:rsidRPr="00274169" w:rsidRDefault="00155E6F">
            <w:pPr>
              <w:rPr>
                <w:color w:val="000000"/>
                <w:sz w:val="20"/>
                <w:szCs w:val="20"/>
              </w:rPr>
            </w:pPr>
          </w:p>
        </w:tc>
        <w:tc>
          <w:tcPr>
            <w:tcW w:w="1720" w:type="dxa"/>
            <w:tcBorders>
              <w:top w:val="nil"/>
              <w:left w:val="nil"/>
              <w:bottom w:val="nil"/>
              <w:right w:val="nil"/>
            </w:tcBorders>
            <w:shd w:val="clear" w:color="auto" w:fill="auto"/>
            <w:noWrap/>
            <w:vAlign w:val="bottom"/>
            <w:hideMark/>
          </w:tcPr>
          <w:p w14:paraId="7D359F2B" w14:textId="77777777" w:rsidR="00155E6F" w:rsidRPr="00274169" w:rsidRDefault="00155E6F">
            <w:pPr>
              <w:rPr>
                <w:color w:val="000000"/>
                <w:sz w:val="20"/>
                <w:szCs w:val="20"/>
              </w:rPr>
            </w:pPr>
          </w:p>
        </w:tc>
        <w:tc>
          <w:tcPr>
            <w:tcW w:w="1220" w:type="dxa"/>
            <w:tcBorders>
              <w:top w:val="nil"/>
              <w:left w:val="nil"/>
              <w:bottom w:val="nil"/>
              <w:right w:val="nil"/>
            </w:tcBorders>
            <w:shd w:val="clear" w:color="auto" w:fill="auto"/>
            <w:noWrap/>
            <w:vAlign w:val="bottom"/>
            <w:hideMark/>
          </w:tcPr>
          <w:p w14:paraId="0D282CE2" w14:textId="77777777" w:rsidR="00155E6F" w:rsidRPr="00274169" w:rsidRDefault="00155E6F">
            <w:pPr>
              <w:rPr>
                <w:color w:val="000000"/>
                <w:sz w:val="20"/>
                <w:szCs w:val="20"/>
              </w:rPr>
            </w:pPr>
          </w:p>
        </w:tc>
        <w:tc>
          <w:tcPr>
            <w:tcW w:w="960" w:type="dxa"/>
            <w:tcBorders>
              <w:top w:val="nil"/>
              <w:left w:val="nil"/>
              <w:bottom w:val="nil"/>
              <w:right w:val="nil"/>
            </w:tcBorders>
            <w:shd w:val="clear" w:color="auto" w:fill="auto"/>
            <w:noWrap/>
            <w:vAlign w:val="bottom"/>
            <w:hideMark/>
          </w:tcPr>
          <w:p w14:paraId="594EA21B" w14:textId="77777777" w:rsidR="00155E6F" w:rsidRPr="00274169" w:rsidRDefault="00155E6F">
            <w:pPr>
              <w:rPr>
                <w:color w:val="000000"/>
                <w:sz w:val="20"/>
                <w:szCs w:val="20"/>
              </w:rPr>
            </w:pPr>
          </w:p>
        </w:tc>
        <w:tc>
          <w:tcPr>
            <w:tcW w:w="1340" w:type="dxa"/>
            <w:tcBorders>
              <w:top w:val="nil"/>
              <w:left w:val="nil"/>
              <w:bottom w:val="nil"/>
              <w:right w:val="nil"/>
            </w:tcBorders>
            <w:shd w:val="clear" w:color="auto" w:fill="auto"/>
            <w:noWrap/>
            <w:vAlign w:val="bottom"/>
            <w:hideMark/>
          </w:tcPr>
          <w:p w14:paraId="38ADD501" w14:textId="77777777" w:rsidR="00155E6F" w:rsidRPr="00274169" w:rsidRDefault="00155E6F">
            <w:pPr>
              <w:rPr>
                <w:color w:val="000000"/>
                <w:sz w:val="20"/>
                <w:szCs w:val="20"/>
              </w:rPr>
            </w:pPr>
          </w:p>
        </w:tc>
        <w:tc>
          <w:tcPr>
            <w:tcW w:w="1180" w:type="dxa"/>
            <w:tcBorders>
              <w:top w:val="nil"/>
              <w:left w:val="nil"/>
              <w:bottom w:val="nil"/>
              <w:right w:val="nil"/>
            </w:tcBorders>
            <w:shd w:val="clear" w:color="auto" w:fill="auto"/>
            <w:noWrap/>
            <w:vAlign w:val="bottom"/>
            <w:hideMark/>
          </w:tcPr>
          <w:p w14:paraId="7FD1501D" w14:textId="77777777" w:rsidR="00155E6F" w:rsidRPr="00274169" w:rsidRDefault="00155E6F">
            <w:pPr>
              <w:rPr>
                <w:color w:val="000000"/>
                <w:sz w:val="20"/>
                <w:szCs w:val="20"/>
              </w:rPr>
            </w:pPr>
          </w:p>
        </w:tc>
      </w:tr>
      <w:tr w:rsidR="00155E6F" w:rsidRPr="00274169" w14:paraId="17F2B605" w14:textId="77777777" w:rsidTr="00155E6F">
        <w:trPr>
          <w:trHeight w:val="405"/>
        </w:trPr>
        <w:tc>
          <w:tcPr>
            <w:tcW w:w="3980" w:type="dxa"/>
            <w:gridSpan w:val="3"/>
            <w:tcBorders>
              <w:top w:val="nil"/>
              <w:left w:val="nil"/>
              <w:bottom w:val="nil"/>
              <w:right w:val="nil"/>
            </w:tcBorders>
            <w:shd w:val="clear" w:color="auto" w:fill="auto"/>
            <w:noWrap/>
            <w:vAlign w:val="bottom"/>
            <w:hideMark/>
          </w:tcPr>
          <w:p w14:paraId="1912F3C9" w14:textId="77777777" w:rsidR="00155E6F" w:rsidRPr="00274169" w:rsidRDefault="00155E6F">
            <w:pPr>
              <w:jc w:val="center"/>
              <w:rPr>
                <w:color w:val="000000"/>
              </w:rPr>
            </w:pPr>
            <w:r w:rsidRPr="00274169">
              <w:rPr>
                <w:color w:val="000000"/>
              </w:rPr>
              <w:t>M</w:t>
            </w:r>
            <w:r w:rsidRPr="00274169">
              <w:rPr>
                <w:color w:val="000000"/>
                <w:vertAlign w:val="subscript"/>
              </w:rPr>
              <w:t>301</w:t>
            </w:r>
            <w:r w:rsidRPr="00274169">
              <w:rPr>
                <w:color w:val="000000"/>
              </w:rPr>
              <w:t>=0,000003*1200*3600/10</w:t>
            </w:r>
            <w:r w:rsidRPr="00274169">
              <w:rPr>
                <w:color w:val="000000"/>
                <w:vertAlign w:val="superscript"/>
              </w:rPr>
              <w:t>6</w:t>
            </w:r>
            <w:r w:rsidRPr="00274169">
              <w:rPr>
                <w:color w:val="000000"/>
              </w:rPr>
              <w:t>=</w:t>
            </w:r>
          </w:p>
        </w:tc>
        <w:tc>
          <w:tcPr>
            <w:tcW w:w="1220" w:type="dxa"/>
            <w:tcBorders>
              <w:top w:val="nil"/>
              <w:left w:val="nil"/>
              <w:bottom w:val="nil"/>
              <w:right w:val="nil"/>
            </w:tcBorders>
            <w:shd w:val="clear" w:color="auto" w:fill="auto"/>
            <w:noWrap/>
            <w:vAlign w:val="bottom"/>
            <w:hideMark/>
          </w:tcPr>
          <w:p w14:paraId="071F1321" w14:textId="77777777" w:rsidR="00155E6F" w:rsidRPr="00274169" w:rsidRDefault="00155E6F">
            <w:pPr>
              <w:rPr>
                <w:color w:val="000000"/>
              </w:rPr>
            </w:pPr>
            <w:r w:rsidRPr="00274169">
              <w:rPr>
                <w:color w:val="000000"/>
              </w:rPr>
              <w:t>0,0000130</w:t>
            </w:r>
          </w:p>
        </w:tc>
        <w:tc>
          <w:tcPr>
            <w:tcW w:w="960" w:type="dxa"/>
            <w:tcBorders>
              <w:top w:val="nil"/>
              <w:left w:val="nil"/>
              <w:bottom w:val="nil"/>
              <w:right w:val="nil"/>
            </w:tcBorders>
            <w:shd w:val="clear" w:color="auto" w:fill="auto"/>
            <w:noWrap/>
            <w:vAlign w:val="bottom"/>
            <w:hideMark/>
          </w:tcPr>
          <w:p w14:paraId="4E2D99CD" w14:textId="77777777" w:rsidR="00155E6F" w:rsidRPr="00274169" w:rsidRDefault="00155E6F">
            <w:pPr>
              <w:rPr>
                <w:color w:val="000000"/>
              </w:rPr>
            </w:pPr>
            <w:r w:rsidRPr="00274169">
              <w:rPr>
                <w:color w:val="000000"/>
              </w:rPr>
              <w:t>т/год</w:t>
            </w:r>
          </w:p>
        </w:tc>
        <w:tc>
          <w:tcPr>
            <w:tcW w:w="1340" w:type="dxa"/>
            <w:tcBorders>
              <w:top w:val="nil"/>
              <w:left w:val="nil"/>
              <w:bottom w:val="nil"/>
              <w:right w:val="nil"/>
            </w:tcBorders>
            <w:shd w:val="clear" w:color="auto" w:fill="auto"/>
            <w:noWrap/>
            <w:vAlign w:val="bottom"/>
            <w:hideMark/>
          </w:tcPr>
          <w:p w14:paraId="46722BE2" w14:textId="77777777" w:rsidR="00155E6F" w:rsidRPr="00274169" w:rsidRDefault="00155E6F">
            <w:pPr>
              <w:rPr>
                <w:color w:val="000000"/>
                <w:sz w:val="20"/>
                <w:szCs w:val="20"/>
              </w:rPr>
            </w:pPr>
          </w:p>
        </w:tc>
        <w:tc>
          <w:tcPr>
            <w:tcW w:w="1180" w:type="dxa"/>
            <w:tcBorders>
              <w:top w:val="nil"/>
              <w:left w:val="nil"/>
              <w:bottom w:val="nil"/>
              <w:right w:val="nil"/>
            </w:tcBorders>
            <w:shd w:val="clear" w:color="auto" w:fill="auto"/>
            <w:noWrap/>
            <w:vAlign w:val="bottom"/>
            <w:hideMark/>
          </w:tcPr>
          <w:p w14:paraId="250A51D9" w14:textId="77777777" w:rsidR="00155E6F" w:rsidRPr="00274169" w:rsidRDefault="00155E6F">
            <w:pPr>
              <w:rPr>
                <w:color w:val="000000"/>
              </w:rPr>
            </w:pPr>
          </w:p>
        </w:tc>
      </w:tr>
      <w:tr w:rsidR="00155E6F" w:rsidRPr="00274169" w14:paraId="7B829005" w14:textId="77777777" w:rsidTr="00155E6F">
        <w:trPr>
          <w:trHeight w:val="255"/>
        </w:trPr>
        <w:tc>
          <w:tcPr>
            <w:tcW w:w="960" w:type="dxa"/>
            <w:tcBorders>
              <w:top w:val="nil"/>
              <w:left w:val="nil"/>
              <w:bottom w:val="nil"/>
              <w:right w:val="nil"/>
            </w:tcBorders>
            <w:shd w:val="clear" w:color="auto" w:fill="auto"/>
            <w:noWrap/>
            <w:vAlign w:val="bottom"/>
            <w:hideMark/>
          </w:tcPr>
          <w:p w14:paraId="553D9C88" w14:textId="77777777" w:rsidR="00155E6F" w:rsidRPr="00274169" w:rsidRDefault="00155E6F">
            <w:pPr>
              <w:rPr>
                <w:color w:val="000000"/>
                <w:sz w:val="20"/>
                <w:szCs w:val="20"/>
              </w:rPr>
            </w:pPr>
          </w:p>
        </w:tc>
        <w:tc>
          <w:tcPr>
            <w:tcW w:w="1300" w:type="dxa"/>
            <w:tcBorders>
              <w:top w:val="nil"/>
              <w:left w:val="nil"/>
              <w:bottom w:val="nil"/>
              <w:right w:val="nil"/>
            </w:tcBorders>
            <w:shd w:val="clear" w:color="auto" w:fill="auto"/>
            <w:noWrap/>
            <w:vAlign w:val="bottom"/>
            <w:hideMark/>
          </w:tcPr>
          <w:p w14:paraId="37AAE885" w14:textId="77777777" w:rsidR="00155E6F" w:rsidRPr="00274169" w:rsidRDefault="00155E6F">
            <w:pPr>
              <w:rPr>
                <w:color w:val="000000"/>
                <w:sz w:val="20"/>
                <w:szCs w:val="20"/>
              </w:rPr>
            </w:pPr>
          </w:p>
        </w:tc>
        <w:tc>
          <w:tcPr>
            <w:tcW w:w="1720" w:type="dxa"/>
            <w:tcBorders>
              <w:top w:val="nil"/>
              <w:left w:val="nil"/>
              <w:bottom w:val="nil"/>
              <w:right w:val="nil"/>
            </w:tcBorders>
            <w:shd w:val="clear" w:color="auto" w:fill="auto"/>
            <w:noWrap/>
            <w:vAlign w:val="bottom"/>
            <w:hideMark/>
          </w:tcPr>
          <w:p w14:paraId="32A70B5C" w14:textId="77777777" w:rsidR="00155E6F" w:rsidRPr="00274169" w:rsidRDefault="00155E6F">
            <w:pPr>
              <w:rPr>
                <w:color w:val="000000"/>
                <w:sz w:val="20"/>
                <w:szCs w:val="20"/>
              </w:rPr>
            </w:pPr>
          </w:p>
        </w:tc>
        <w:tc>
          <w:tcPr>
            <w:tcW w:w="1220" w:type="dxa"/>
            <w:tcBorders>
              <w:top w:val="nil"/>
              <w:left w:val="nil"/>
              <w:bottom w:val="nil"/>
              <w:right w:val="nil"/>
            </w:tcBorders>
            <w:shd w:val="clear" w:color="auto" w:fill="auto"/>
            <w:noWrap/>
            <w:vAlign w:val="bottom"/>
            <w:hideMark/>
          </w:tcPr>
          <w:p w14:paraId="4D6BA87B" w14:textId="77777777" w:rsidR="00155E6F" w:rsidRPr="00274169" w:rsidRDefault="00155E6F">
            <w:pPr>
              <w:rPr>
                <w:color w:val="000000"/>
                <w:sz w:val="20"/>
                <w:szCs w:val="20"/>
              </w:rPr>
            </w:pPr>
          </w:p>
        </w:tc>
        <w:tc>
          <w:tcPr>
            <w:tcW w:w="960" w:type="dxa"/>
            <w:tcBorders>
              <w:top w:val="nil"/>
              <w:left w:val="nil"/>
              <w:bottom w:val="nil"/>
              <w:right w:val="nil"/>
            </w:tcBorders>
            <w:shd w:val="clear" w:color="auto" w:fill="auto"/>
            <w:noWrap/>
            <w:vAlign w:val="bottom"/>
            <w:hideMark/>
          </w:tcPr>
          <w:p w14:paraId="362B4B47" w14:textId="77777777" w:rsidR="00155E6F" w:rsidRPr="00274169" w:rsidRDefault="00155E6F">
            <w:pPr>
              <w:rPr>
                <w:color w:val="000000"/>
                <w:sz w:val="20"/>
                <w:szCs w:val="20"/>
              </w:rPr>
            </w:pPr>
          </w:p>
        </w:tc>
        <w:tc>
          <w:tcPr>
            <w:tcW w:w="1340" w:type="dxa"/>
            <w:tcBorders>
              <w:top w:val="nil"/>
              <w:left w:val="nil"/>
              <w:bottom w:val="nil"/>
              <w:right w:val="nil"/>
            </w:tcBorders>
            <w:shd w:val="clear" w:color="auto" w:fill="auto"/>
            <w:noWrap/>
            <w:vAlign w:val="bottom"/>
            <w:hideMark/>
          </w:tcPr>
          <w:p w14:paraId="35F3BF68" w14:textId="77777777" w:rsidR="00155E6F" w:rsidRPr="00274169" w:rsidRDefault="00155E6F">
            <w:pPr>
              <w:rPr>
                <w:color w:val="000000"/>
                <w:sz w:val="20"/>
                <w:szCs w:val="20"/>
              </w:rPr>
            </w:pPr>
          </w:p>
        </w:tc>
        <w:tc>
          <w:tcPr>
            <w:tcW w:w="1180" w:type="dxa"/>
            <w:tcBorders>
              <w:top w:val="nil"/>
              <w:left w:val="nil"/>
              <w:bottom w:val="nil"/>
              <w:right w:val="nil"/>
            </w:tcBorders>
            <w:shd w:val="clear" w:color="auto" w:fill="auto"/>
            <w:noWrap/>
            <w:vAlign w:val="bottom"/>
            <w:hideMark/>
          </w:tcPr>
          <w:p w14:paraId="6302BFBD" w14:textId="77777777" w:rsidR="00155E6F" w:rsidRPr="00274169" w:rsidRDefault="00155E6F">
            <w:pPr>
              <w:rPr>
                <w:color w:val="000000"/>
                <w:sz w:val="20"/>
                <w:szCs w:val="20"/>
              </w:rPr>
            </w:pPr>
          </w:p>
        </w:tc>
      </w:tr>
      <w:tr w:rsidR="00155E6F" w:rsidRPr="00274169" w14:paraId="47B59DAF" w14:textId="77777777" w:rsidTr="00155E6F">
        <w:trPr>
          <w:trHeight w:val="315"/>
        </w:trPr>
        <w:tc>
          <w:tcPr>
            <w:tcW w:w="8680" w:type="dxa"/>
            <w:gridSpan w:val="7"/>
            <w:tcBorders>
              <w:top w:val="nil"/>
              <w:left w:val="nil"/>
              <w:bottom w:val="nil"/>
              <w:right w:val="nil"/>
            </w:tcBorders>
            <w:shd w:val="clear" w:color="auto" w:fill="auto"/>
            <w:noWrap/>
            <w:vAlign w:val="bottom"/>
            <w:hideMark/>
          </w:tcPr>
          <w:p w14:paraId="5ADC1244" w14:textId="77777777" w:rsidR="00155E6F" w:rsidRPr="00274169" w:rsidRDefault="00155E6F">
            <w:pPr>
              <w:rPr>
                <w:b/>
                <w:bCs/>
                <w:color w:val="000000"/>
              </w:rPr>
            </w:pPr>
            <w:r w:rsidRPr="00274169">
              <w:rPr>
                <w:b/>
                <w:bCs/>
                <w:color w:val="000000"/>
              </w:rPr>
              <w:t>Расчет выброса 304 Азота оксид</w:t>
            </w:r>
          </w:p>
        </w:tc>
      </w:tr>
      <w:tr w:rsidR="00155E6F" w:rsidRPr="00274169" w14:paraId="12A4AA6E" w14:textId="77777777" w:rsidTr="00155E6F">
        <w:trPr>
          <w:trHeight w:val="315"/>
        </w:trPr>
        <w:tc>
          <w:tcPr>
            <w:tcW w:w="2260" w:type="dxa"/>
            <w:gridSpan w:val="2"/>
            <w:tcBorders>
              <w:top w:val="nil"/>
              <w:left w:val="nil"/>
              <w:bottom w:val="nil"/>
              <w:right w:val="nil"/>
            </w:tcBorders>
            <w:shd w:val="clear" w:color="auto" w:fill="auto"/>
            <w:noWrap/>
            <w:vAlign w:val="bottom"/>
            <w:hideMark/>
          </w:tcPr>
          <w:p w14:paraId="1D6F1A65" w14:textId="77777777" w:rsidR="00155E6F" w:rsidRPr="00274169" w:rsidRDefault="00155E6F">
            <w:pPr>
              <w:rPr>
                <w:color w:val="000000"/>
              </w:rPr>
            </w:pPr>
            <w:r w:rsidRPr="00274169">
              <w:rPr>
                <w:color w:val="000000"/>
              </w:rPr>
              <w:t>Параметры:</w:t>
            </w:r>
          </w:p>
        </w:tc>
        <w:tc>
          <w:tcPr>
            <w:tcW w:w="1720" w:type="dxa"/>
            <w:tcBorders>
              <w:top w:val="nil"/>
              <w:left w:val="nil"/>
              <w:bottom w:val="nil"/>
              <w:right w:val="nil"/>
            </w:tcBorders>
            <w:shd w:val="clear" w:color="auto" w:fill="auto"/>
            <w:noWrap/>
            <w:vAlign w:val="bottom"/>
            <w:hideMark/>
          </w:tcPr>
          <w:p w14:paraId="4A5443AC" w14:textId="77777777" w:rsidR="00155E6F" w:rsidRPr="00274169" w:rsidRDefault="00155E6F">
            <w:pPr>
              <w:rPr>
                <w:color w:val="000000"/>
                <w:sz w:val="20"/>
                <w:szCs w:val="20"/>
              </w:rPr>
            </w:pPr>
          </w:p>
        </w:tc>
        <w:tc>
          <w:tcPr>
            <w:tcW w:w="1220" w:type="dxa"/>
            <w:tcBorders>
              <w:top w:val="nil"/>
              <w:left w:val="nil"/>
              <w:bottom w:val="nil"/>
              <w:right w:val="nil"/>
            </w:tcBorders>
            <w:shd w:val="clear" w:color="auto" w:fill="auto"/>
            <w:noWrap/>
            <w:vAlign w:val="bottom"/>
            <w:hideMark/>
          </w:tcPr>
          <w:p w14:paraId="1DB4F30E" w14:textId="77777777" w:rsidR="00155E6F" w:rsidRPr="00274169" w:rsidRDefault="00155E6F">
            <w:pPr>
              <w:rPr>
                <w:color w:val="000000"/>
                <w:sz w:val="20"/>
                <w:szCs w:val="20"/>
              </w:rPr>
            </w:pPr>
          </w:p>
        </w:tc>
        <w:tc>
          <w:tcPr>
            <w:tcW w:w="960" w:type="dxa"/>
            <w:tcBorders>
              <w:top w:val="nil"/>
              <w:left w:val="nil"/>
              <w:bottom w:val="nil"/>
              <w:right w:val="nil"/>
            </w:tcBorders>
            <w:shd w:val="clear" w:color="auto" w:fill="auto"/>
            <w:noWrap/>
            <w:vAlign w:val="bottom"/>
            <w:hideMark/>
          </w:tcPr>
          <w:p w14:paraId="41DD2432" w14:textId="77777777" w:rsidR="00155E6F" w:rsidRPr="00274169" w:rsidRDefault="00155E6F">
            <w:pPr>
              <w:rPr>
                <w:color w:val="000000"/>
                <w:sz w:val="20"/>
                <w:szCs w:val="20"/>
              </w:rPr>
            </w:pPr>
          </w:p>
        </w:tc>
        <w:tc>
          <w:tcPr>
            <w:tcW w:w="1340" w:type="dxa"/>
            <w:tcBorders>
              <w:top w:val="nil"/>
              <w:left w:val="nil"/>
              <w:bottom w:val="nil"/>
              <w:right w:val="nil"/>
            </w:tcBorders>
            <w:shd w:val="clear" w:color="auto" w:fill="auto"/>
            <w:noWrap/>
            <w:vAlign w:val="bottom"/>
            <w:hideMark/>
          </w:tcPr>
          <w:p w14:paraId="5BC27046" w14:textId="77777777" w:rsidR="00155E6F" w:rsidRPr="00274169" w:rsidRDefault="00155E6F">
            <w:pPr>
              <w:rPr>
                <w:color w:val="000000"/>
                <w:sz w:val="20"/>
                <w:szCs w:val="20"/>
              </w:rPr>
            </w:pPr>
          </w:p>
        </w:tc>
        <w:tc>
          <w:tcPr>
            <w:tcW w:w="1180" w:type="dxa"/>
            <w:tcBorders>
              <w:top w:val="nil"/>
              <w:left w:val="nil"/>
              <w:bottom w:val="nil"/>
              <w:right w:val="nil"/>
            </w:tcBorders>
            <w:shd w:val="clear" w:color="auto" w:fill="auto"/>
            <w:noWrap/>
            <w:vAlign w:val="bottom"/>
            <w:hideMark/>
          </w:tcPr>
          <w:p w14:paraId="4D5A0CAA" w14:textId="77777777" w:rsidR="00155E6F" w:rsidRPr="00274169" w:rsidRDefault="00155E6F">
            <w:pPr>
              <w:rPr>
                <w:color w:val="000000"/>
                <w:sz w:val="20"/>
                <w:szCs w:val="20"/>
              </w:rPr>
            </w:pPr>
          </w:p>
        </w:tc>
      </w:tr>
      <w:tr w:rsidR="00155E6F" w:rsidRPr="00274169" w14:paraId="69B42D25" w14:textId="77777777" w:rsidTr="00155E6F">
        <w:trPr>
          <w:trHeight w:val="315"/>
        </w:trPr>
        <w:tc>
          <w:tcPr>
            <w:tcW w:w="6160" w:type="dxa"/>
            <w:gridSpan w:val="5"/>
            <w:tcBorders>
              <w:top w:val="nil"/>
              <w:left w:val="nil"/>
              <w:bottom w:val="nil"/>
              <w:right w:val="nil"/>
            </w:tcBorders>
            <w:shd w:val="clear" w:color="auto" w:fill="auto"/>
            <w:noWrap/>
            <w:vAlign w:val="bottom"/>
            <w:hideMark/>
          </w:tcPr>
          <w:p w14:paraId="522AFB2D" w14:textId="77777777" w:rsidR="00155E6F" w:rsidRPr="00274169" w:rsidRDefault="00155E6F">
            <w:pPr>
              <w:rPr>
                <w:color w:val="000000"/>
              </w:rPr>
            </w:pPr>
            <w:r w:rsidRPr="00274169">
              <w:rPr>
                <w:color w:val="000000"/>
              </w:rPr>
              <w:t>G - фактический выброс i-</w:t>
            </w:r>
            <w:proofErr w:type="spellStart"/>
            <w:r w:rsidRPr="00274169">
              <w:rPr>
                <w:color w:val="000000"/>
              </w:rPr>
              <w:t>го</w:t>
            </w:r>
            <w:proofErr w:type="spellEnd"/>
            <w:r w:rsidRPr="00274169">
              <w:rPr>
                <w:color w:val="000000"/>
              </w:rPr>
              <w:t xml:space="preserve"> в-</w:t>
            </w:r>
            <w:proofErr w:type="spellStart"/>
            <w:r w:rsidRPr="00274169">
              <w:rPr>
                <w:color w:val="000000"/>
              </w:rPr>
              <w:t>ва</w:t>
            </w:r>
            <w:proofErr w:type="spellEnd"/>
            <w:r w:rsidRPr="00274169">
              <w:rPr>
                <w:color w:val="000000"/>
              </w:rPr>
              <w:t>, г/с</w:t>
            </w:r>
          </w:p>
        </w:tc>
        <w:tc>
          <w:tcPr>
            <w:tcW w:w="1340" w:type="dxa"/>
            <w:tcBorders>
              <w:top w:val="nil"/>
              <w:left w:val="nil"/>
              <w:bottom w:val="nil"/>
              <w:right w:val="nil"/>
            </w:tcBorders>
            <w:shd w:val="clear" w:color="auto" w:fill="auto"/>
            <w:noWrap/>
            <w:vAlign w:val="bottom"/>
            <w:hideMark/>
          </w:tcPr>
          <w:p w14:paraId="55F2D68C" w14:textId="77777777" w:rsidR="00155E6F" w:rsidRPr="00274169" w:rsidRDefault="00155E6F">
            <w:pPr>
              <w:rPr>
                <w:color w:val="000000"/>
              </w:rPr>
            </w:pPr>
          </w:p>
        </w:tc>
        <w:tc>
          <w:tcPr>
            <w:tcW w:w="1180" w:type="dxa"/>
            <w:tcBorders>
              <w:top w:val="nil"/>
              <w:left w:val="nil"/>
              <w:bottom w:val="nil"/>
              <w:right w:val="nil"/>
            </w:tcBorders>
            <w:shd w:val="clear" w:color="auto" w:fill="auto"/>
            <w:noWrap/>
            <w:vAlign w:val="bottom"/>
            <w:hideMark/>
          </w:tcPr>
          <w:p w14:paraId="601D9399" w14:textId="77777777" w:rsidR="00155E6F" w:rsidRPr="00274169" w:rsidRDefault="00155E6F">
            <w:pPr>
              <w:rPr>
                <w:color w:val="000000"/>
              </w:rPr>
            </w:pPr>
          </w:p>
        </w:tc>
      </w:tr>
      <w:tr w:rsidR="00155E6F" w:rsidRPr="00274169" w14:paraId="08E7D3C9" w14:textId="77777777" w:rsidTr="00155E6F">
        <w:trPr>
          <w:trHeight w:val="315"/>
        </w:trPr>
        <w:tc>
          <w:tcPr>
            <w:tcW w:w="960" w:type="dxa"/>
            <w:tcBorders>
              <w:top w:val="nil"/>
              <w:left w:val="nil"/>
              <w:bottom w:val="nil"/>
              <w:right w:val="nil"/>
            </w:tcBorders>
            <w:shd w:val="clear" w:color="auto" w:fill="auto"/>
            <w:noWrap/>
            <w:vAlign w:val="bottom"/>
            <w:hideMark/>
          </w:tcPr>
          <w:p w14:paraId="4034D91B" w14:textId="77777777" w:rsidR="00155E6F" w:rsidRPr="00274169" w:rsidRDefault="00155E6F">
            <w:pPr>
              <w:jc w:val="right"/>
              <w:rPr>
                <w:color w:val="000000"/>
              </w:rPr>
            </w:pPr>
            <w:r w:rsidRPr="00274169">
              <w:rPr>
                <w:color w:val="000000"/>
              </w:rPr>
              <w:t>G</w:t>
            </w:r>
            <w:r w:rsidRPr="00274169">
              <w:rPr>
                <w:color w:val="000000"/>
                <w:sz w:val="16"/>
                <w:szCs w:val="16"/>
              </w:rPr>
              <w:t>301</w:t>
            </w:r>
            <w:r w:rsidRPr="00274169">
              <w:rPr>
                <w:color w:val="000000"/>
              </w:rPr>
              <w:t xml:space="preserve"> = </w:t>
            </w:r>
          </w:p>
        </w:tc>
        <w:tc>
          <w:tcPr>
            <w:tcW w:w="1300" w:type="dxa"/>
            <w:tcBorders>
              <w:top w:val="nil"/>
              <w:left w:val="nil"/>
              <w:bottom w:val="nil"/>
              <w:right w:val="nil"/>
            </w:tcBorders>
            <w:shd w:val="clear" w:color="auto" w:fill="auto"/>
            <w:noWrap/>
            <w:vAlign w:val="center"/>
            <w:hideMark/>
          </w:tcPr>
          <w:p w14:paraId="4679B388" w14:textId="77777777" w:rsidR="00155E6F" w:rsidRPr="00274169" w:rsidRDefault="00155E6F">
            <w:pPr>
              <w:jc w:val="right"/>
              <w:rPr>
                <w:color w:val="000000"/>
              </w:rPr>
            </w:pPr>
            <w:r w:rsidRPr="00274169">
              <w:rPr>
                <w:color w:val="000000"/>
              </w:rPr>
              <w:t>0,00000300</w:t>
            </w:r>
          </w:p>
        </w:tc>
        <w:tc>
          <w:tcPr>
            <w:tcW w:w="1720" w:type="dxa"/>
            <w:tcBorders>
              <w:top w:val="nil"/>
              <w:left w:val="nil"/>
              <w:bottom w:val="nil"/>
              <w:right w:val="nil"/>
            </w:tcBorders>
            <w:shd w:val="clear" w:color="auto" w:fill="auto"/>
            <w:noWrap/>
            <w:vAlign w:val="bottom"/>
            <w:hideMark/>
          </w:tcPr>
          <w:p w14:paraId="45E93043" w14:textId="77777777" w:rsidR="00155E6F" w:rsidRPr="00274169" w:rsidRDefault="00155E6F">
            <w:pPr>
              <w:rPr>
                <w:color w:val="000000"/>
              </w:rPr>
            </w:pPr>
            <w:r w:rsidRPr="00274169">
              <w:rPr>
                <w:color w:val="000000"/>
              </w:rPr>
              <w:t>г/с</w:t>
            </w:r>
          </w:p>
        </w:tc>
        <w:tc>
          <w:tcPr>
            <w:tcW w:w="1220" w:type="dxa"/>
            <w:tcBorders>
              <w:top w:val="nil"/>
              <w:left w:val="nil"/>
              <w:bottom w:val="nil"/>
              <w:right w:val="nil"/>
            </w:tcBorders>
            <w:shd w:val="clear" w:color="auto" w:fill="auto"/>
            <w:noWrap/>
            <w:vAlign w:val="bottom"/>
            <w:hideMark/>
          </w:tcPr>
          <w:p w14:paraId="1DED5B99" w14:textId="77777777" w:rsidR="00155E6F" w:rsidRPr="00274169" w:rsidRDefault="00155E6F">
            <w:pPr>
              <w:rPr>
                <w:color w:val="000000"/>
                <w:sz w:val="20"/>
                <w:szCs w:val="20"/>
              </w:rPr>
            </w:pPr>
          </w:p>
        </w:tc>
        <w:tc>
          <w:tcPr>
            <w:tcW w:w="960" w:type="dxa"/>
            <w:tcBorders>
              <w:top w:val="nil"/>
              <w:left w:val="nil"/>
              <w:bottom w:val="nil"/>
              <w:right w:val="nil"/>
            </w:tcBorders>
            <w:shd w:val="clear" w:color="auto" w:fill="auto"/>
            <w:noWrap/>
            <w:vAlign w:val="bottom"/>
            <w:hideMark/>
          </w:tcPr>
          <w:p w14:paraId="35DFCD95" w14:textId="77777777" w:rsidR="00155E6F" w:rsidRPr="00274169" w:rsidRDefault="00155E6F">
            <w:pPr>
              <w:rPr>
                <w:color w:val="000000"/>
                <w:sz w:val="20"/>
                <w:szCs w:val="20"/>
              </w:rPr>
            </w:pPr>
          </w:p>
        </w:tc>
        <w:tc>
          <w:tcPr>
            <w:tcW w:w="1340" w:type="dxa"/>
            <w:tcBorders>
              <w:top w:val="nil"/>
              <w:left w:val="nil"/>
              <w:bottom w:val="nil"/>
              <w:right w:val="nil"/>
            </w:tcBorders>
            <w:shd w:val="clear" w:color="auto" w:fill="auto"/>
            <w:noWrap/>
            <w:vAlign w:val="bottom"/>
            <w:hideMark/>
          </w:tcPr>
          <w:p w14:paraId="65DE8E2A" w14:textId="77777777" w:rsidR="00155E6F" w:rsidRPr="00274169" w:rsidRDefault="00155E6F">
            <w:pPr>
              <w:rPr>
                <w:color w:val="000000"/>
                <w:sz w:val="20"/>
                <w:szCs w:val="20"/>
              </w:rPr>
            </w:pPr>
          </w:p>
        </w:tc>
        <w:tc>
          <w:tcPr>
            <w:tcW w:w="1180" w:type="dxa"/>
            <w:tcBorders>
              <w:top w:val="nil"/>
              <w:left w:val="nil"/>
              <w:bottom w:val="nil"/>
              <w:right w:val="nil"/>
            </w:tcBorders>
            <w:shd w:val="clear" w:color="auto" w:fill="auto"/>
            <w:noWrap/>
            <w:vAlign w:val="bottom"/>
            <w:hideMark/>
          </w:tcPr>
          <w:p w14:paraId="2600D493" w14:textId="77777777" w:rsidR="00155E6F" w:rsidRPr="00274169" w:rsidRDefault="00155E6F">
            <w:pPr>
              <w:rPr>
                <w:color w:val="000000"/>
              </w:rPr>
            </w:pPr>
          </w:p>
        </w:tc>
      </w:tr>
      <w:tr w:rsidR="00155E6F" w:rsidRPr="00274169" w14:paraId="413E6357" w14:textId="77777777" w:rsidTr="00155E6F">
        <w:trPr>
          <w:trHeight w:val="315"/>
        </w:trPr>
        <w:tc>
          <w:tcPr>
            <w:tcW w:w="3980" w:type="dxa"/>
            <w:gridSpan w:val="3"/>
            <w:tcBorders>
              <w:top w:val="nil"/>
              <w:left w:val="nil"/>
              <w:bottom w:val="nil"/>
              <w:right w:val="nil"/>
            </w:tcBorders>
            <w:shd w:val="clear" w:color="auto" w:fill="auto"/>
            <w:noWrap/>
            <w:vAlign w:val="bottom"/>
            <w:hideMark/>
          </w:tcPr>
          <w:p w14:paraId="40B48B54" w14:textId="77777777" w:rsidR="00155E6F" w:rsidRPr="00274169" w:rsidRDefault="00155E6F">
            <w:pPr>
              <w:jc w:val="center"/>
              <w:rPr>
                <w:color w:val="000000"/>
              </w:rPr>
            </w:pPr>
            <w:r w:rsidRPr="00274169">
              <w:rPr>
                <w:color w:val="000000"/>
              </w:rPr>
              <w:t>Т – время работы, ч/год</w:t>
            </w:r>
          </w:p>
        </w:tc>
        <w:tc>
          <w:tcPr>
            <w:tcW w:w="3520" w:type="dxa"/>
            <w:gridSpan w:val="3"/>
            <w:tcBorders>
              <w:top w:val="nil"/>
              <w:left w:val="nil"/>
              <w:bottom w:val="nil"/>
              <w:right w:val="nil"/>
            </w:tcBorders>
            <w:shd w:val="clear" w:color="auto" w:fill="auto"/>
            <w:noWrap/>
            <w:vAlign w:val="bottom"/>
            <w:hideMark/>
          </w:tcPr>
          <w:p w14:paraId="6951F007" w14:textId="77777777" w:rsidR="00155E6F" w:rsidRPr="00274169" w:rsidRDefault="00155E6F">
            <w:pPr>
              <w:jc w:val="center"/>
              <w:rPr>
                <w:b/>
                <w:bCs/>
                <w:color w:val="000000"/>
              </w:rPr>
            </w:pPr>
            <w:r w:rsidRPr="00274169">
              <w:rPr>
                <w:b/>
                <w:bCs/>
                <w:color w:val="000000"/>
              </w:rPr>
              <w:t>Расчетные формулы:</w:t>
            </w:r>
          </w:p>
        </w:tc>
        <w:tc>
          <w:tcPr>
            <w:tcW w:w="1180" w:type="dxa"/>
            <w:tcBorders>
              <w:top w:val="nil"/>
              <w:left w:val="nil"/>
              <w:bottom w:val="nil"/>
              <w:right w:val="nil"/>
            </w:tcBorders>
            <w:shd w:val="clear" w:color="auto" w:fill="auto"/>
            <w:noWrap/>
            <w:vAlign w:val="bottom"/>
            <w:hideMark/>
          </w:tcPr>
          <w:p w14:paraId="07722692" w14:textId="77777777" w:rsidR="00155E6F" w:rsidRPr="00274169" w:rsidRDefault="00155E6F">
            <w:pPr>
              <w:rPr>
                <w:color w:val="000000"/>
                <w:sz w:val="20"/>
                <w:szCs w:val="20"/>
              </w:rPr>
            </w:pPr>
          </w:p>
        </w:tc>
      </w:tr>
      <w:tr w:rsidR="00155E6F" w:rsidRPr="00274169" w14:paraId="51B492BA" w14:textId="77777777" w:rsidTr="00155E6F">
        <w:trPr>
          <w:trHeight w:val="375"/>
        </w:trPr>
        <w:tc>
          <w:tcPr>
            <w:tcW w:w="960" w:type="dxa"/>
            <w:tcBorders>
              <w:top w:val="nil"/>
              <w:left w:val="nil"/>
              <w:bottom w:val="nil"/>
              <w:right w:val="nil"/>
            </w:tcBorders>
            <w:shd w:val="clear" w:color="auto" w:fill="auto"/>
            <w:noWrap/>
            <w:vAlign w:val="bottom"/>
            <w:hideMark/>
          </w:tcPr>
          <w:p w14:paraId="1175D235" w14:textId="77777777" w:rsidR="00155E6F" w:rsidRPr="00274169" w:rsidRDefault="00155E6F">
            <w:pPr>
              <w:jc w:val="right"/>
              <w:rPr>
                <w:color w:val="000000"/>
              </w:rPr>
            </w:pPr>
            <w:r w:rsidRPr="00274169">
              <w:rPr>
                <w:color w:val="000000"/>
              </w:rPr>
              <w:t xml:space="preserve">Т = </w:t>
            </w:r>
          </w:p>
        </w:tc>
        <w:tc>
          <w:tcPr>
            <w:tcW w:w="1300" w:type="dxa"/>
            <w:tcBorders>
              <w:top w:val="nil"/>
              <w:left w:val="nil"/>
              <w:bottom w:val="nil"/>
              <w:right w:val="nil"/>
            </w:tcBorders>
            <w:shd w:val="clear" w:color="auto" w:fill="auto"/>
            <w:noWrap/>
            <w:vAlign w:val="bottom"/>
            <w:hideMark/>
          </w:tcPr>
          <w:p w14:paraId="700DE74F" w14:textId="77777777" w:rsidR="00155E6F" w:rsidRPr="00274169" w:rsidRDefault="00155E6F">
            <w:pPr>
              <w:rPr>
                <w:color w:val="000000"/>
              </w:rPr>
            </w:pPr>
            <w:r w:rsidRPr="00274169">
              <w:rPr>
                <w:color w:val="000000"/>
              </w:rPr>
              <w:t>1200</w:t>
            </w:r>
          </w:p>
        </w:tc>
        <w:tc>
          <w:tcPr>
            <w:tcW w:w="1720" w:type="dxa"/>
            <w:tcBorders>
              <w:top w:val="nil"/>
              <w:left w:val="nil"/>
              <w:bottom w:val="nil"/>
              <w:right w:val="nil"/>
            </w:tcBorders>
            <w:shd w:val="clear" w:color="auto" w:fill="auto"/>
            <w:noWrap/>
            <w:vAlign w:val="bottom"/>
            <w:hideMark/>
          </w:tcPr>
          <w:p w14:paraId="606FBA68" w14:textId="77777777" w:rsidR="00155E6F" w:rsidRPr="00274169" w:rsidRDefault="00155E6F">
            <w:pPr>
              <w:rPr>
                <w:color w:val="000000"/>
                <w:sz w:val="20"/>
                <w:szCs w:val="20"/>
              </w:rPr>
            </w:pPr>
          </w:p>
        </w:tc>
        <w:tc>
          <w:tcPr>
            <w:tcW w:w="3520" w:type="dxa"/>
            <w:gridSpan w:val="3"/>
            <w:tcBorders>
              <w:top w:val="nil"/>
              <w:left w:val="nil"/>
              <w:bottom w:val="nil"/>
              <w:right w:val="nil"/>
            </w:tcBorders>
            <w:shd w:val="clear" w:color="auto" w:fill="auto"/>
            <w:noWrap/>
            <w:vAlign w:val="bottom"/>
            <w:hideMark/>
          </w:tcPr>
          <w:p w14:paraId="394F1999" w14:textId="77777777" w:rsidR="00155E6F" w:rsidRPr="00274169" w:rsidRDefault="00155E6F">
            <w:pPr>
              <w:jc w:val="center"/>
              <w:rPr>
                <w:i/>
                <w:iCs/>
                <w:color w:val="000000"/>
              </w:rPr>
            </w:pPr>
            <w:r w:rsidRPr="00274169">
              <w:rPr>
                <w:i/>
                <w:iCs/>
                <w:color w:val="000000"/>
              </w:rPr>
              <w:t>M(т/г)=G*T*3600/10</w:t>
            </w:r>
            <w:r w:rsidRPr="00274169">
              <w:rPr>
                <w:i/>
                <w:iCs/>
                <w:color w:val="000000"/>
                <w:vertAlign w:val="superscript"/>
              </w:rPr>
              <w:t>6</w:t>
            </w:r>
          </w:p>
        </w:tc>
        <w:tc>
          <w:tcPr>
            <w:tcW w:w="1180" w:type="dxa"/>
            <w:tcBorders>
              <w:top w:val="nil"/>
              <w:left w:val="nil"/>
              <w:bottom w:val="nil"/>
              <w:right w:val="nil"/>
            </w:tcBorders>
            <w:shd w:val="clear" w:color="auto" w:fill="auto"/>
            <w:noWrap/>
            <w:vAlign w:val="bottom"/>
            <w:hideMark/>
          </w:tcPr>
          <w:p w14:paraId="2A95D90D" w14:textId="77777777" w:rsidR="00155E6F" w:rsidRPr="00274169" w:rsidRDefault="00155E6F">
            <w:pPr>
              <w:rPr>
                <w:color w:val="000000"/>
                <w:sz w:val="20"/>
                <w:szCs w:val="20"/>
              </w:rPr>
            </w:pPr>
          </w:p>
        </w:tc>
      </w:tr>
      <w:tr w:rsidR="00155E6F" w:rsidRPr="00274169" w14:paraId="7C2C2403" w14:textId="77777777" w:rsidTr="00155E6F">
        <w:trPr>
          <w:trHeight w:val="255"/>
        </w:trPr>
        <w:tc>
          <w:tcPr>
            <w:tcW w:w="960" w:type="dxa"/>
            <w:tcBorders>
              <w:top w:val="nil"/>
              <w:left w:val="nil"/>
              <w:bottom w:val="nil"/>
              <w:right w:val="nil"/>
            </w:tcBorders>
            <w:shd w:val="clear" w:color="auto" w:fill="auto"/>
            <w:noWrap/>
            <w:vAlign w:val="bottom"/>
            <w:hideMark/>
          </w:tcPr>
          <w:p w14:paraId="176DBC98" w14:textId="77777777" w:rsidR="00155E6F" w:rsidRPr="00274169" w:rsidRDefault="00155E6F">
            <w:pPr>
              <w:rPr>
                <w:color w:val="000000"/>
                <w:sz w:val="20"/>
                <w:szCs w:val="20"/>
              </w:rPr>
            </w:pPr>
          </w:p>
        </w:tc>
        <w:tc>
          <w:tcPr>
            <w:tcW w:w="1300" w:type="dxa"/>
            <w:tcBorders>
              <w:top w:val="nil"/>
              <w:left w:val="nil"/>
              <w:bottom w:val="nil"/>
              <w:right w:val="nil"/>
            </w:tcBorders>
            <w:shd w:val="clear" w:color="auto" w:fill="auto"/>
            <w:noWrap/>
            <w:vAlign w:val="bottom"/>
            <w:hideMark/>
          </w:tcPr>
          <w:p w14:paraId="67E8D095" w14:textId="77777777" w:rsidR="00155E6F" w:rsidRPr="00274169" w:rsidRDefault="00155E6F">
            <w:pPr>
              <w:rPr>
                <w:color w:val="000000"/>
                <w:sz w:val="20"/>
                <w:szCs w:val="20"/>
              </w:rPr>
            </w:pPr>
          </w:p>
        </w:tc>
        <w:tc>
          <w:tcPr>
            <w:tcW w:w="1720" w:type="dxa"/>
            <w:tcBorders>
              <w:top w:val="nil"/>
              <w:left w:val="nil"/>
              <w:bottom w:val="nil"/>
              <w:right w:val="nil"/>
            </w:tcBorders>
            <w:shd w:val="clear" w:color="auto" w:fill="auto"/>
            <w:noWrap/>
            <w:vAlign w:val="bottom"/>
            <w:hideMark/>
          </w:tcPr>
          <w:p w14:paraId="6996DB43" w14:textId="77777777" w:rsidR="00155E6F" w:rsidRPr="00274169" w:rsidRDefault="00155E6F">
            <w:pPr>
              <w:rPr>
                <w:color w:val="000000"/>
                <w:sz w:val="20"/>
                <w:szCs w:val="20"/>
              </w:rPr>
            </w:pPr>
          </w:p>
        </w:tc>
        <w:tc>
          <w:tcPr>
            <w:tcW w:w="1220" w:type="dxa"/>
            <w:tcBorders>
              <w:top w:val="nil"/>
              <w:left w:val="nil"/>
              <w:bottom w:val="nil"/>
              <w:right w:val="nil"/>
            </w:tcBorders>
            <w:shd w:val="clear" w:color="auto" w:fill="auto"/>
            <w:noWrap/>
            <w:vAlign w:val="bottom"/>
            <w:hideMark/>
          </w:tcPr>
          <w:p w14:paraId="5B669233" w14:textId="77777777" w:rsidR="00155E6F" w:rsidRPr="00274169" w:rsidRDefault="00155E6F">
            <w:pPr>
              <w:rPr>
                <w:color w:val="000000"/>
                <w:sz w:val="20"/>
                <w:szCs w:val="20"/>
              </w:rPr>
            </w:pPr>
          </w:p>
        </w:tc>
        <w:tc>
          <w:tcPr>
            <w:tcW w:w="960" w:type="dxa"/>
            <w:tcBorders>
              <w:top w:val="nil"/>
              <w:left w:val="nil"/>
              <w:bottom w:val="nil"/>
              <w:right w:val="nil"/>
            </w:tcBorders>
            <w:shd w:val="clear" w:color="auto" w:fill="auto"/>
            <w:noWrap/>
            <w:vAlign w:val="bottom"/>
            <w:hideMark/>
          </w:tcPr>
          <w:p w14:paraId="090387D8" w14:textId="77777777" w:rsidR="00155E6F" w:rsidRPr="00274169" w:rsidRDefault="00155E6F">
            <w:pPr>
              <w:rPr>
                <w:color w:val="000000"/>
                <w:sz w:val="20"/>
                <w:szCs w:val="20"/>
              </w:rPr>
            </w:pPr>
          </w:p>
        </w:tc>
        <w:tc>
          <w:tcPr>
            <w:tcW w:w="1340" w:type="dxa"/>
            <w:tcBorders>
              <w:top w:val="nil"/>
              <w:left w:val="nil"/>
              <w:bottom w:val="nil"/>
              <w:right w:val="nil"/>
            </w:tcBorders>
            <w:shd w:val="clear" w:color="auto" w:fill="auto"/>
            <w:noWrap/>
            <w:vAlign w:val="bottom"/>
            <w:hideMark/>
          </w:tcPr>
          <w:p w14:paraId="677F30B9" w14:textId="77777777" w:rsidR="00155E6F" w:rsidRPr="00274169" w:rsidRDefault="00155E6F">
            <w:pPr>
              <w:rPr>
                <w:color w:val="000000"/>
                <w:sz w:val="20"/>
                <w:szCs w:val="20"/>
              </w:rPr>
            </w:pPr>
          </w:p>
        </w:tc>
        <w:tc>
          <w:tcPr>
            <w:tcW w:w="1180" w:type="dxa"/>
            <w:tcBorders>
              <w:top w:val="nil"/>
              <w:left w:val="nil"/>
              <w:bottom w:val="nil"/>
              <w:right w:val="nil"/>
            </w:tcBorders>
            <w:shd w:val="clear" w:color="auto" w:fill="auto"/>
            <w:noWrap/>
            <w:vAlign w:val="bottom"/>
            <w:hideMark/>
          </w:tcPr>
          <w:p w14:paraId="157D1F72" w14:textId="77777777" w:rsidR="00155E6F" w:rsidRPr="00274169" w:rsidRDefault="00155E6F">
            <w:pPr>
              <w:rPr>
                <w:color w:val="000000"/>
                <w:sz w:val="20"/>
                <w:szCs w:val="20"/>
              </w:rPr>
            </w:pPr>
          </w:p>
        </w:tc>
      </w:tr>
      <w:tr w:rsidR="00155E6F" w:rsidRPr="00274169" w14:paraId="4357233F" w14:textId="77777777" w:rsidTr="00155E6F">
        <w:trPr>
          <w:trHeight w:val="405"/>
        </w:trPr>
        <w:tc>
          <w:tcPr>
            <w:tcW w:w="3980" w:type="dxa"/>
            <w:gridSpan w:val="3"/>
            <w:tcBorders>
              <w:top w:val="nil"/>
              <w:left w:val="nil"/>
              <w:bottom w:val="nil"/>
              <w:right w:val="nil"/>
            </w:tcBorders>
            <w:shd w:val="clear" w:color="auto" w:fill="auto"/>
            <w:noWrap/>
            <w:vAlign w:val="bottom"/>
            <w:hideMark/>
          </w:tcPr>
          <w:p w14:paraId="446E91DB" w14:textId="77777777" w:rsidR="00155E6F" w:rsidRPr="00274169" w:rsidRDefault="00155E6F">
            <w:pPr>
              <w:jc w:val="center"/>
              <w:rPr>
                <w:color w:val="000000"/>
              </w:rPr>
            </w:pPr>
            <w:r w:rsidRPr="00274169">
              <w:rPr>
                <w:color w:val="000000"/>
              </w:rPr>
              <w:t>M</w:t>
            </w:r>
            <w:r w:rsidRPr="00274169">
              <w:rPr>
                <w:color w:val="000000"/>
                <w:vertAlign w:val="subscript"/>
              </w:rPr>
              <w:t>304</w:t>
            </w:r>
            <w:r w:rsidRPr="00274169">
              <w:rPr>
                <w:color w:val="000000"/>
              </w:rPr>
              <w:t>=0,000003*1200*3600/10</w:t>
            </w:r>
            <w:r w:rsidRPr="00274169">
              <w:rPr>
                <w:color w:val="000000"/>
                <w:vertAlign w:val="superscript"/>
              </w:rPr>
              <w:t>6</w:t>
            </w:r>
            <w:r w:rsidRPr="00274169">
              <w:rPr>
                <w:color w:val="000000"/>
              </w:rPr>
              <w:t>=</w:t>
            </w:r>
          </w:p>
        </w:tc>
        <w:tc>
          <w:tcPr>
            <w:tcW w:w="1220" w:type="dxa"/>
            <w:tcBorders>
              <w:top w:val="nil"/>
              <w:left w:val="nil"/>
              <w:bottom w:val="nil"/>
              <w:right w:val="nil"/>
            </w:tcBorders>
            <w:shd w:val="clear" w:color="auto" w:fill="auto"/>
            <w:noWrap/>
            <w:vAlign w:val="bottom"/>
            <w:hideMark/>
          </w:tcPr>
          <w:p w14:paraId="60DE67AE" w14:textId="77777777" w:rsidR="00155E6F" w:rsidRPr="00274169" w:rsidRDefault="00155E6F">
            <w:pPr>
              <w:rPr>
                <w:color w:val="000000"/>
              </w:rPr>
            </w:pPr>
            <w:r w:rsidRPr="00274169">
              <w:rPr>
                <w:color w:val="000000"/>
              </w:rPr>
              <w:t>0,0000130</w:t>
            </w:r>
          </w:p>
        </w:tc>
        <w:tc>
          <w:tcPr>
            <w:tcW w:w="960" w:type="dxa"/>
            <w:tcBorders>
              <w:top w:val="nil"/>
              <w:left w:val="nil"/>
              <w:bottom w:val="nil"/>
              <w:right w:val="nil"/>
            </w:tcBorders>
            <w:shd w:val="clear" w:color="auto" w:fill="auto"/>
            <w:noWrap/>
            <w:vAlign w:val="bottom"/>
            <w:hideMark/>
          </w:tcPr>
          <w:p w14:paraId="4F3C7858" w14:textId="77777777" w:rsidR="00155E6F" w:rsidRPr="00274169" w:rsidRDefault="00155E6F">
            <w:pPr>
              <w:rPr>
                <w:color w:val="000000"/>
              </w:rPr>
            </w:pPr>
            <w:r w:rsidRPr="00274169">
              <w:rPr>
                <w:color w:val="000000"/>
              </w:rPr>
              <w:t>т/год</w:t>
            </w:r>
          </w:p>
        </w:tc>
        <w:tc>
          <w:tcPr>
            <w:tcW w:w="1340" w:type="dxa"/>
            <w:tcBorders>
              <w:top w:val="nil"/>
              <w:left w:val="nil"/>
              <w:bottom w:val="nil"/>
              <w:right w:val="nil"/>
            </w:tcBorders>
            <w:shd w:val="clear" w:color="auto" w:fill="auto"/>
            <w:noWrap/>
            <w:vAlign w:val="bottom"/>
            <w:hideMark/>
          </w:tcPr>
          <w:p w14:paraId="5DE1A4A7" w14:textId="77777777" w:rsidR="00155E6F" w:rsidRPr="00274169" w:rsidRDefault="00155E6F">
            <w:pPr>
              <w:rPr>
                <w:color w:val="000000"/>
                <w:sz w:val="20"/>
                <w:szCs w:val="20"/>
              </w:rPr>
            </w:pPr>
          </w:p>
        </w:tc>
        <w:tc>
          <w:tcPr>
            <w:tcW w:w="1180" w:type="dxa"/>
            <w:tcBorders>
              <w:top w:val="nil"/>
              <w:left w:val="nil"/>
              <w:bottom w:val="nil"/>
              <w:right w:val="nil"/>
            </w:tcBorders>
            <w:shd w:val="clear" w:color="auto" w:fill="auto"/>
            <w:noWrap/>
            <w:vAlign w:val="bottom"/>
            <w:hideMark/>
          </w:tcPr>
          <w:p w14:paraId="34768EF5" w14:textId="77777777" w:rsidR="00155E6F" w:rsidRPr="00274169" w:rsidRDefault="00155E6F">
            <w:pPr>
              <w:rPr>
                <w:color w:val="000000"/>
              </w:rPr>
            </w:pPr>
          </w:p>
        </w:tc>
      </w:tr>
      <w:tr w:rsidR="00155E6F" w:rsidRPr="00274169" w14:paraId="7FF17AFE" w14:textId="77777777" w:rsidTr="00155E6F">
        <w:trPr>
          <w:trHeight w:val="255"/>
        </w:trPr>
        <w:tc>
          <w:tcPr>
            <w:tcW w:w="960" w:type="dxa"/>
            <w:tcBorders>
              <w:top w:val="nil"/>
              <w:left w:val="nil"/>
              <w:bottom w:val="nil"/>
              <w:right w:val="nil"/>
            </w:tcBorders>
            <w:shd w:val="clear" w:color="auto" w:fill="auto"/>
            <w:noWrap/>
            <w:vAlign w:val="bottom"/>
            <w:hideMark/>
          </w:tcPr>
          <w:p w14:paraId="00F0045A" w14:textId="77777777" w:rsidR="00155E6F" w:rsidRPr="00274169" w:rsidRDefault="00155E6F">
            <w:pPr>
              <w:rPr>
                <w:color w:val="000000"/>
                <w:sz w:val="20"/>
                <w:szCs w:val="20"/>
              </w:rPr>
            </w:pPr>
          </w:p>
        </w:tc>
        <w:tc>
          <w:tcPr>
            <w:tcW w:w="1300" w:type="dxa"/>
            <w:tcBorders>
              <w:top w:val="nil"/>
              <w:left w:val="nil"/>
              <w:bottom w:val="nil"/>
              <w:right w:val="nil"/>
            </w:tcBorders>
            <w:shd w:val="clear" w:color="auto" w:fill="auto"/>
            <w:noWrap/>
            <w:vAlign w:val="bottom"/>
            <w:hideMark/>
          </w:tcPr>
          <w:p w14:paraId="12E3A9B8" w14:textId="77777777" w:rsidR="00155E6F" w:rsidRPr="00274169" w:rsidRDefault="00155E6F">
            <w:pPr>
              <w:rPr>
                <w:color w:val="000000"/>
                <w:sz w:val="20"/>
                <w:szCs w:val="20"/>
              </w:rPr>
            </w:pPr>
          </w:p>
        </w:tc>
        <w:tc>
          <w:tcPr>
            <w:tcW w:w="1720" w:type="dxa"/>
            <w:tcBorders>
              <w:top w:val="nil"/>
              <w:left w:val="nil"/>
              <w:bottom w:val="nil"/>
              <w:right w:val="nil"/>
            </w:tcBorders>
            <w:shd w:val="clear" w:color="auto" w:fill="auto"/>
            <w:noWrap/>
            <w:vAlign w:val="bottom"/>
            <w:hideMark/>
          </w:tcPr>
          <w:p w14:paraId="42F2B416" w14:textId="77777777" w:rsidR="00155E6F" w:rsidRPr="00274169" w:rsidRDefault="00155E6F">
            <w:pPr>
              <w:rPr>
                <w:color w:val="000000"/>
                <w:sz w:val="20"/>
                <w:szCs w:val="20"/>
              </w:rPr>
            </w:pPr>
          </w:p>
        </w:tc>
        <w:tc>
          <w:tcPr>
            <w:tcW w:w="1220" w:type="dxa"/>
            <w:tcBorders>
              <w:top w:val="nil"/>
              <w:left w:val="nil"/>
              <w:bottom w:val="nil"/>
              <w:right w:val="nil"/>
            </w:tcBorders>
            <w:shd w:val="clear" w:color="auto" w:fill="auto"/>
            <w:noWrap/>
            <w:vAlign w:val="bottom"/>
            <w:hideMark/>
          </w:tcPr>
          <w:p w14:paraId="73F396D4" w14:textId="77777777" w:rsidR="00155E6F" w:rsidRPr="00274169" w:rsidRDefault="00155E6F">
            <w:pPr>
              <w:rPr>
                <w:color w:val="000000"/>
                <w:sz w:val="20"/>
                <w:szCs w:val="20"/>
              </w:rPr>
            </w:pPr>
          </w:p>
        </w:tc>
        <w:tc>
          <w:tcPr>
            <w:tcW w:w="960" w:type="dxa"/>
            <w:tcBorders>
              <w:top w:val="nil"/>
              <w:left w:val="nil"/>
              <w:bottom w:val="nil"/>
              <w:right w:val="nil"/>
            </w:tcBorders>
            <w:shd w:val="clear" w:color="auto" w:fill="auto"/>
            <w:noWrap/>
            <w:vAlign w:val="bottom"/>
            <w:hideMark/>
          </w:tcPr>
          <w:p w14:paraId="62EE3BA6" w14:textId="77777777" w:rsidR="00155E6F" w:rsidRPr="00274169" w:rsidRDefault="00155E6F">
            <w:pPr>
              <w:rPr>
                <w:color w:val="000000"/>
                <w:sz w:val="20"/>
                <w:szCs w:val="20"/>
              </w:rPr>
            </w:pPr>
          </w:p>
        </w:tc>
        <w:tc>
          <w:tcPr>
            <w:tcW w:w="1340" w:type="dxa"/>
            <w:tcBorders>
              <w:top w:val="nil"/>
              <w:left w:val="nil"/>
              <w:bottom w:val="nil"/>
              <w:right w:val="nil"/>
            </w:tcBorders>
            <w:shd w:val="clear" w:color="auto" w:fill="auto"/>
            <w:noWrap/>
            <w:vAlign w:val="bottom"/>
            <w:hideMark/>
          </w:tcPr>
          <w:p w14:paraId="68733A3A" w14:textId="77777777" w:rsidR="00155E6F" w:rsidRPr="00274169" w:rsidRDefault="00155E6F">
            <w:pPr>
              <w:rPr>
                <w:color w:val="000000"/>
                <w:sz w:val="20"/>
                <w:szCs w:val="20"/>
              </w:rPr>
            </w:pPr>
          </w:p>
        </w:tc>
        <w:tc>
          <w:tcPr>
            <w:tcW w:w="1180" w:type="dxa"/>
            <w:tcBorders>
              <w:top w:val="nil"/>
              <w:left w:val="nil"/>
              <w:bottom w:val="nil"/>
              <w:right w:val="nil"/>
            </w:tcBorders>
            <w:shd w:val="clear" w:color="auto" w:fill="auto"/>
            <w:noWrap/>
            <w:vAlign w:val="bottom"/>
            <w:hideMark/>
          </w:tcPr>
          <w:p w14:paraId="278DA4A1" w14:textId="77777777" w:rsidR="00155E6F" w:rsidRPr="00274169" w:rsidRDefault="00155E6F">
            <w:pPr>
              <w:rPr>
                <w:color w:val="000000"/>
                <w:sz w:val="20"/>
                <w:szCs w:val="20"/>
              </w:rPr>
            </w:pPr>
          </w:p>
        </w:tc>
      </w:tr>
      <w:tr w:rsidR="00155E6F" w:rsidRPr="00274169" w14:paraId="52469909" w14:textId="77777777" w:rsidTr="00155E6F">
        <w:trPr>
          <w:trHeight w:val="315"/>
        </w:trPr>
        <w:tc>
          <w:tcPr>
            <w:tcW w:w="8680" w:type="dxa"/>
            <w:gridSpan w:val="7"/>
            <w:tcBorders>
              <w:top w:val="nil"/>
              <w:left w:val="nil"/>
              <w:bottom w:val="nil"/>
              <w:right w:val="nil"/>
            </w:tcBorders>
            <w:shd w:val="clear" w:color="auto" w:fill="auto"/>
            <w:vAlign w:val="bottom"/>
            <w:hideMark/>
          </w:tcPr>
          <w:p w14:paraId="6E085F8D" w14:textId="77777777" w:rsidR="00155E6F" w:rsidRPr="00274169" w:rsidRDefault="00155E6F">
            <w:pPr>
              <w:rPr>
                <w:b/>
                <w:bCs/>
                <w:color w:val="000000"/>
              </w:rPr>
            </w:pPr>
            <w:r w:rsidRPr="00274169">
              <w:rPr>
                <w:b/>
                <w:bCs/>
                <w:color w:val="000000"/>
              </w:rPr>
              <w:t>Расчет выброса 337 Углерода оксид</w:t>
            </w:r>
          </w:p>
        </w:tc>
      </w:tr>
      <w:tr w:rsidR="00155E6F" w:rsidRPr="00274169" w14:paraId="0C4D6022" w14:textId="77777777" w:rsidTr="00155E6F">
        <w:trPr>
          <w:trHeight w:val="315"/>
        </w:trPr>
        <w:tc>
          <w:tcPr>
            <w:tcW w:w="2260" w:type="dxa"/>
            <w:gridSpan w:val="2"/>
            <w:tcBorders>
              <w:top w:val="nil"/>
              <w:left w:val="nil"/>
              <w:bottom w:val="nil"/>
              <w:right w:val="nil"/>
            </w:tcBorders>
            <w:shd w:val="clear" w:color="auto" w:fill="auto"/>
            <w:noWrap/>
            <w:vAlign w:val="bottom"/>
            <w:hideMark/>
          </w:tcPr>
          <w:p w14:paraId="7969CF00" w14:textId="77777777" w:rsidR="00155E6F" w:rsidRPr="00274169" w:rsidRDefault="00155E6F">
            <w:pPr>
              <w:rPr>
                <w:color w:val="000000"/>
              </w:rPr>
            </w:pPr>
            <w:r w:rsidRPr="00274169">
              <w:rPr>
                <w:color w:val="000000"/>
              </w:rPr>
              <w:t>Параметры:</w:t>
            </w:r>
          </w:p>
        </w:tc>
        <w:tc>
          <w:tcPr>
            <w:tcW w:w="1720" w:type="dxa"/>
            <w:tcBorders>
              <w:top w:val="nil"/>
              <w:left w:val="nil"/>
              <w:bottom w:val="nil"/>
              <w:right w:val="nil"/>
            </w:tcBorders>
            <w:shd w:val="clear" w:color="auto" w:fill="auto"/>
            <w:noWrap/>
            <w:vAlign w:val="bottom"/>
            <w:hideMark/>
          </w:tcPr>
          <w:p w14:paraId="6B371FF2" w14:textId="77777777" w:rsidR="00155E6F" w:rsidRPr="00274169" w:rsidRDefault="00155E6F">
            <w:pPr>
              <w:rPr>
                <w:color w:val="000000"/>
                <w:sz w:val="20"/>
                <w:szCs w:val="20"/>
              </w:rPr>
            </w:pPr>
          </w:p>
        </w:tc>
        <w:tc>
          <w:tcPr>
            <w:tcW w:w="1220" w:type="dxa"/>
            <w:tcBorders>
              <w:top w:val="nil"/>
              <w:left w:val="nil"/>
              <w:bottom w:val="nil"/>
              <w:right w:val="nil"/>
            </w:tcBorders>
            <w:shd w:val="clear" w:color="auto" w:fill="auto"/>
            <w:noWrap/>
            <w:vAlign w:val="bottom"/>
            <w:hideMark/>
          </w:tcPr>
          <w:p w14:paraId="3CD164F3" w14:textId="77777777" w:rsidR="00155E6F" w:rsidRPr="00274169" w:rsidRDefault="00155E6F">
            <w:pPr>
              <w:rPr>
                <w:color w:val="000000"/>
                <w:sz w:val="20"/>
                <w:szCs w:val="20"/>
              </w:rPr>
            </w:pPr>
          </w:p>
        </w:tc>
        <w:tc>
          <w:tcPr>
            <w:tcW w:w="960" w:type="dxa"/>
            <w:tcBorders>
              <w:top w:val="nil"/>
              <w:left w:val="nil"/>
              <w:bottom w:val="nil"/>
              <w:right w:val="nil"/>
            </w:tcBorders>
            <w:shd w:val="clear" w:color="auto" w:fill="auto"/>
            <w:noWrap/>
            <w:vAlign w:val="bottom"/>
            <w:hideMark/>
          </w:tcPr>
          <w:p w14:paraId="481A969E" w14:textId="77777777" w:rsidR="00155E6F" w:rsidRPr="00274169" w:rsidRDefault="00155E6F">
            <w:pPr>
              <w:rPr>
                <w:color w:val="000000"/>
                <w:sz w:val="20"/>
                <w:szCs w:val="20"/>
              </w:rPr>
            </w:pPr>
          </w:p>
        </w:tc>
        <w:tc>
          <w:tcPr>
            <w:tcW w:w="1340" w:type="dxa"/>
            <w:tcBorders>
              <w:top w:val="nil"/>
              <w:left w:val="nil"/>
              <w:bottom w:val="nil"/>
              <w:right w:val="nil"/>
            </w:tcBorders>
            <w:shd w:val="clear" w:color="auto" w:fill="auto"/>
            <w:noWrap/>
            <w:vAlign w:val="bottom"/>
            <w:hideMark/>
          </w:tcPr>
          <w:p w14:paraId="3F110B28" w14:textId="77777777" w:rsidR="00155E6F" w:rsidRPr="00274169" w:rsidRDefault="00155E6F">
            <w:pPr>
              <w:rPr>
                <w:color w:val="000000"/>
                <w:sz w:val="20"/>
                <w:szCs w:val="20"/>
              </w:rPr>
            </w:pPr>
          </w:p>
        </w:tc>
        <w:tc>
          <w:tcPr>
            <w:tcW w:w="1180" w:type="dxa"/>
            <w:tcBorders>
              <w:top w:val="nil"/>
              <w:left w:val="nil"/>
              <w:bottom w:val="nil"/>
              <w:right w:val="nil"/>
            </w:tcBorders>
            <w:shd w:val="clear" w:color="auto" w:fill="auto"/>
            <w:noWrap/>
            <w:vAlign w:val="bottom"/>
            <w:hideMark/>
          </w:tcPr>
          <w:p w14:paraId="0BE5DC9E" w14:textId="77777777" w:rsidR="00155E6F" w:rsidRPr="00274169" w:rsidRDefault="00155E6F">
            <w:pPr>
              <w:rPr>
                <w:color w:val="000000"/>
                <w:sz w:val="20"/>
                <w:szCs w:val="20"/>
              </w:rPr>
            </w:pPr>
          </w:p>
        </w:tc>
      </w:tr>
      <w:tr w:rsidR="00155E6F" w:rsidRPr="00274169" w14:paraId="78D66767" w14:textId="77777777" w:rsidTr="00155E6F">
        <w:trPr>
          <w:trHeight w:val="315"/>
        </w:trPr>
        <w:tc>
          <w:tcPr>
            <w:tcW w:w="6160" w:type="dxa"/>
            <w:gridSpan w:val="5"/>
            <w:tcBorders>
              <w:top w:val="nil"/>
              <w:left w:val="nil"/>
              <w:bottom w:val="nil"/>
              <w:right w:val="nil"/>
            </w:tcBorders>
            <w:shd w:val="clear" w:color="auto" w:fill="auto"/>
            <w:noWrap/>
            <w:vAlign w:val="bottom"/>
            <w:hideMark/>
          </w:tcPr>
          <w:p w14:paraId="0F6DBDD0" w14:textId="77777777" w:rsidR="00155E6F" w:rsidRPr="00274169" w:rsidRDefault="00155E6F">
            <w:pPr>
              <w:rPr>
                <w:color w:val="000000"/>
              </w:rPr>
            </w:pPr>
            <w:r w:rsidRPr="00274169">
              <w:rPr>
                <w:color w:val="000000"/>
              </w:rPr>
              <w:t>G - фактический выброс i-</w:t>
            </w:r>
            <w:proofErr w:type="spellStart"/>
            <w:r w:rsidRPr="00274169">
              <w:rPr>
                <w:color w:val="000000"/>
              </w:rPr>
              <w:t>го</w:t>
            </w:r>
            <w:proofErr w:type="spellEnd"/>
            <w:r w:rsidRPr="00274169">
              <w:rPr>
                <w:color w:val="000000"/>
              </w:rPr>
              <w:t xml:space="preserve"> в-</w:t>
            </w:r>
            <w:proofErr w:type="spellStart"/>
            <w:r w:rsidRPr="00274169">
              <w:rPr>
                <w:color w:val="000000"/>
              </w:rPr>
              <w:t>ва</w:t>
            </w:r>
            <w:proofErr w:type="spellEnd"/>
            <w:r w:rsidRPr="00274169">
              <w:rPr>
                <w:color w:val="000000"/>
              </w:rPr>
              <w:t>, г/с</w:t>
            </w:r>
          </w:p>
        </w:tc>
        <w:tc>
          <w:tcPr>
            <w:tcW w:w="1340" w:type="dxa"/>
            <w:tcBorders>
              <w:top w:val="nil"/>
              <w:left w:val="nil"/>
              <w:bottom w:val="nil"/>
              <w:right w:val="nil"/>
            </w:tcBorders>
            <w:shd w:val="clear" w:color="auto" w:fill="auto"/>
            <w:noWrap/>
            <w:vAlign w:val="bottom"/>
            <w:hideMark/>
          </w:tcPr>
          <w:p w14:paraId="001796A7" w14:textId="77777777" w:rsidR="00155E6F" w:rsidRPr="00274169" w:rsidRDefault="00155E6F">
            <w:pPr>
              <w:rPr>
                <w:color w:val="000000"/>
              </w:rPr>
            </w:pPr>
          </w:p>
        </w:tc>
        <w:tc>
          <w:tcPr>
            <w:tcW w:w="1180" w:type="dxa"/>
            <w:tcBorders>
              <w:top w:val="nil"/>
              <w:left w:val="nil"/>
              <w:bottom w:val="nil"/>
              <w:right w:val="nil"/>
            </w:tcBorders>
            <w:shd w:val="clear" w:color="auto" w:fill="auto"/>
            <w:noWrap/>
            <w:vAlign w:val="bottom"/>
            <w:hideMark/>
          </w:tcPr>
          <w:p w14:paraId="23FB4017" w14:textId="77777777" w:rsidR="00155E6F" w:rsidRPr="00274169" w:rsidRDefault="00155E6F">
            <w:pPr>
              <w:rPr>
                <w:color w:val="000000"/>
              </w:rPr>
            </w:pPr>
          </w:p>
        </w:tc>
      </w:tr>
      <w:tr w:rsidR="00155E6F" w:rsidRPr="00274169" w14:paraId="393EE514" w14:textId="77777777" w:rsidTr="00155E6F">
        <w:trPr>
          <w:trHeight w:val="315"/>
        </w:trPr>
        <w:tc>
          <w:tcPr>
            <w:tcW w:w="960" w:type="dxa"/>
            <w:tcBorders>
              <w:top w:val="nil"/>
              <w:left w:val="nil"/>
              <w:bottom w:val="nil"/>
              <w:right w:val="nil"/>
            </w:tcBorders>
            <w:shd w:val="clear" w:color="auto" w:fill="auto"/>
            <w:noWrap/>
            <w:vAlign w:val="bottom"/>
            <w:hideMark/>
          </w:tcPr>
          <w:p w14:paraId="5449D8F9" w14:textId="77777777" w:rsidR="00155E6F" w:rsidRPr="00274169" w:rsidRDefault="00155E6F">
            <w:pPr>
              <w:jc w:val="right"/>
              <w:rPr>
                <w:color w:val="000000"/>
              </w:rPr>
            </w:pPr>
            <w:r w:rsidRPr="00274169">
              <w:rPr>
                <w:color w:val="000000"/>
              </w:rPr>
              <w:t>G</w:t>
            </w:r>
            <w:r w:rsidRPr="00274169">
              <w:rPr>
                <w:color w:val="000000"/>
                <w:sz w:val="16"/>
                <w:szCs w:val="16"/>
              </w:rPr>
              <w:t>337</w:t>
            </w:r>
            <w:r w:rsidRPr="00274169">
              <w:rPr>
                <w:color w:val="000000"/>
              </w:rPr>
              <w:t xml:space="preserve"> = </w:t>
            </w:r>
          </w:p>
        </w:tc>
        <w:tc>
          <w:tcPr>
            <w:tcW w:w="1300" w:type="dxa"/>
            <w:tcBorders>
              <w:top w:val="nil"/>
              <w:left w:val="nil"/>
              <w:bottom w:val="nil"/>
              <w:right w:val="nil"/>
            </w:tcBorders>
            <w:shd w:val="clear" w:color="auto" w:fill="auto"/>
            <w:noWrap/>
            <w:vAlign w:val="bottom"/>
            <w:hideMark/>
          </w:tcPr>
          <w:p w14:paraId="30159A5B" w14:textId="77777777" w:rsidR="00155E6F" w:rsidRPr="00274169" w:rsidRDefault="00155E6F">
            <w:pPr>
              <w:rPr>
                <w:color w:val="000000"/>
              </w:rPr>
            </w:pPr>
            <w:r w:rsidRPr="00274169">
              <w:rPr>
                <w:color w:val="000000"/>
              </w:rPr>
              <w:t>0,0000030</w:t>
            </w:r>
          </w:p>
        </w:tc>
        <w:tc>
          <w:tcPr>
            <w:tcW w:w="1720" w:type="dxa"/>
            <w:tcBorders>
              <w:top w:val="nil"/>
              <w:left w:val="nil"/>
              <w:bottom w:val="nil"/>
              <w:right w:val="nil"/>
            </w:tcBorders>
            <w:shd w:val="clear" w:color="auto" w:fill="auto"/>
            <w:noWrap/>
            <w:vAlign w:val="bottom"/>
            <w:hideMark/>
          </w:tcPr>
          <w:p w14:paraId="47CF5CFD" w14:textId="77777777" w:rsidR="00155E6F" w:rsidRPr="00274169" w:rsidRDefault="00155E6F">
            <w:pPr>
              <w:rPr>
                <w:color w:val="000000"/>
              </w:rPr>
            </w:pPr>
            <w:r w:rsidRPr="00274169">
              <w:rPr>
                <w:color w:val="000000"/>
              </w:rPr>
              <w:t>г/с</w:t>
            </w:r>
          </w:p>
        </w:tc>
        <w:tc>
          <w:tcPr>
            <w:tcW w:w="1220" w:type="dxa"/>
            <w:tcBorders>
              <w:top w:val="nil"/>
              <w:left w:val="nil"/>
              <w:bottom w:val="nil"/>
              <w:right w:val="nil"/>
            </w:tcBorders>
            <w:shd w:val="clear" w:color="auto" w:fill="auto"/>
            <w:noWrap/>
            <w:vAlign w:val="bottom"/>
            <w:hideMark/>
          </w:tcPr>
          <w:p w14:paraId="792F3E22" w14:textId="77777777" w:rsidR="00155E6F" w:rsidRPr="00274169" w:rsidRDefault="00155E6F">
            <w:pPr>
              <w:rPr>
                <w:color w:val="000000"/>
                <w:sz w:val="20"/>
                <w:szCs w:val="20"/>
              </w:rPr>
            </w:pPr>
          </w:p>
        </w:tc>
        <w:tc>
          <w:tcPr>
            <w:tcW w:w="960" w:type="dxa"/>
            <w:tcBorders>
              <w:top w:val="nil"/>
              <w:left w:val="nil"/>
              <w:bottom w:val="nil"/>
              <w:right w:val="nil"/>
            </w:tcBorders>
            <w:shd w:val="clear" w:color="auto" w:fill="auto"/>
            <w:noWrap/>
            <w:vAlign w:val="bottom"/>
            <w:hideMark/>
          </w:tcPr>
          <w:p w14:paraId="246F9198" w14:textId="77777777" w:rsidR="00155E6F" w:rsidRPr="00274169" w:rsidRDefault="00155E6F">
            <w:pPr>
              <w:rPr>
                <w:color w:val="000000"/>
                <w:sz w:val="20"/>
                <w:szCs w:val="20"/>
              </w:rPr>
            </w:pPr>
          </w:p>
        </w:tc>
        <w:tc>
          <w:tcPr>
            <w:tcW w:w="1340" w:type="dxa"/>
            <w:tcBorders>
              <w:top w:val="nil"/>
              <w:left w:val="nil"/>
              <w:bottom w:val="nil"/>
              <w:right w:val="nil"/>
            </w:tcBorders>
            <w:shd w:val="clear" w:color="auto" w:fill="auto"/>
            <w:noWrap/>
            <w:vAlign w:val="bottom"/>
            <w:hideMark/>
          </w:tcPr>
          <w:p w14:paraId="673135C7" w14:textId="77777777" w:rsidR="00155E6F" w:rsidRPr="00274169" w:rsidRDefault="00155E6F">
            <w:pPr>
              <w:rPr>
                <w:color w:val="000000"/>
                <w:sz w:val="20"/>
                <w:szCs w:val="20"/>
              </w:rPr>
            </w:pPr>
          </w:p>
        </w:tc>
        <w:tc>
          <w:tcPr>
            <w:tcW w:w="1180" w:type="dxa"/>
            <w:tcBorders>
              <w:top w:val="nil"/>
              <w:left w:val="nil"/>
              <w:bottom w:val="nil"/>
              <w:right w:val="nil"/>
            </w:tcBorders>
            <w:shd w:val="clear" w:color="auto" w:fill="auto"/>
            <w:noWrap/>
            <w:vAlign w:val="bottom"/>
            <w:hideMark/>
          </w:tcPr>
          <w:p w14:paraId="65E91105" w14:textId="77777777" w:rsidR="00155E6F" w:rsidRPr="00274169" w:rsidRDefault="00155E6F">
            <w:pPr>
              <w:rPr>
                <w:color w:val="000000"/>
              </w:rPr>
            </w:pPr>
          </w:p>
        </w:tc>
      </w:tr>
      <w:tr w:rsidR="00155E6F" w:rsidRPr="00274169" w14:paraId="0A97A5AB" w14:textId="77777777" w:rsidTr="00155E6F">
        <w:trPr>
          <w:trHeight w:val="315"/>
        </w:trPr>
        <w:tc>
          <w:tcPr>
            <w:tcW w:w="3980" w:type="dxa"/>
            <w:gridSpan w:val="3"/>
            <w:tcBorders>
              <w:top w:val="nil"/>
              <w:left w:val="nil"/>
              <w:bottom w:val="nil"/>
              <w:right w:val="nil"/>
            </w:tcBorders>
            <w:shd w:val="clear" w:color="auto" w:fill="auto"/>
            <w:noWrap/>
            <w:vAlign w:val="bottom"/>
            <w:hideMark/>
          </w:tcPr>
          <w:p w14:paraId="3CE6F833" w14:textId="77777777" w:rsidR="00155E6F" w:rsidRPr="00274169" w:rsidRDefault="00155E6F">
            <w:pPr>
              <w:jc w:val="center"/>
              <w:rPr>
                <w:color w:val="000000"/>
              </w:rPr>
            </w:pPr>
            <w:r w:rsidRPr="00274169">
              <w:rPr>
                <w:color w:val="000000"/>
              </w:rPr>
              <w:t>Т – время работы, ч/год</w:t>
            </w:r>
          </w:p>
        </w:tc>
        <w:tc>
          <w:tcPr>
            <w:tcW w:w="3520" w:type="dxa"/>
            <w:gridSpan w:val="3"/>
            <w:tcBorders>
              <w:top w:val="nil"/>
              <w:left w:val="nil"/>
              <w:bottom w:val="nil"/>
              <w:right w:val="nil"/>
            </w:tcBorders>
            <w:shd w:val="clear" w:color="auto" w:fill="auto"/>
            <w:noWrap/>
            <w:vAlign w:val="bottom"/>
            <w:hideMark/>
          </w:tcPr>
          <w:p w14:paraId="03CC7E65" w14:textId="77777777" w:rsidR="00155E6F" w:rsidRPr="00274169" w:rsidRDefault="00155E6F">
            <w:pPr>
              <w:jc w:val="center"/>
              <w:rPr>
                <w:b/>
                <w:bCs/>
                <w:color w:val="000000"/>
              </w:rPr>
            </w:pPr>
            <w:r w:rsidRPr="00274169">
              <w:rPr>
                <w:b/>
                <w:bCs/>
                <w:color w:val="000000"/>
              </w:rPr>
              <w:t>Расчетные формулы:</w:t>
            </w:r>
          </w:p>
        </w:tc>
        <w:tc>
          <w:tcPr>
            <w:tcW w:w="1180" w:type="dxa"/>
            <w:tcBorders>
              <w:top w:val="nil"/>
              <w:left w:val="nil"/>
              <w:bottom w:val="nil"/>
              <w:right w:val="nil"/>
            </w:tcBorders>
            <w:shd w:val="clear" w:color="auto" w:fill="auto"/>
            <w:noWrap/>
            <w:vAlign w:val="bottom"/>
            <w:hideMark/>
          </w:tcPr>
          <w:p w14:paraId="57198F34" w14:textId="77777777" w:rsidR="00155E6F" w:rsidRPr="00274169" w:rsidRDefault="00155E6F">
            <w:pPr>
              <w:rPr>
                <w:color w:val="000000"/>
                <w:sz w:val="20"/>
                <w:szCs w:val="20"/>
              </w:rPr>
            </w:pPr>
          </w:p>
        </w:tc>
      </w:tr>
      <w:tr w:rsidR="00155E6F" w:rsidRPr="00274169" w14:paraId="286FB684" w14:textId="77777777" w:rsidTr="00155E6F">
        <w:trPr>
          <w:trHeight w:val="375"/>
        </w:trPr>
        <w:tc>
          <w:tcPr>
            <w:tcW w:w="960" w:type="dxa"/>
            <w:tcBorders>
              <w:top w:val="nil"/>
              <w:left w:val="nil"/>
              <w:bottom w:val="nil"/>
              <w:right w:val="nil"/>
            </w:tcBorders>
            <w:shd w:val="clear" w:color="auto" w:fill="auto"/>
            <w:noWrap/>
            <w:vAlign w:val="bottom"/>
            <w:hideMark/>
          </w:tcPr>
          <w:p w14:paraId="76BB5A8C" w14:textId="77777777" w:rsidR="00155E6F" w:rsidRPr="00274169" w:rsidRDefault="00155E6F">
            <w:pPr>
              <w:jc w:val="right"/>
              <w:rPr>
                <w:color w:val="000000"/>
              </w:rPr>
            </w:pPr>
            <w:r w:rsidRPr="00274169">
              <w:rPr>
                <w:color w:val="000000"/>
              </w:rPr>
              <w:t xml:space="preserve">Т = </w:t>
            </w:r>
          </w:p>
        </w:tc>
        <w:tc>
          <w:tcPr>
            <w:tcW w:w="1300" w:type="dxa"/>
            <w:tcBorders>
              <w:top w:val="nil"/>
              <w:left w:val="nil"/>
              <w:bottom w:val="nil"/>
              <w:right w:val="nil"/>
            </w:tcBorders>
            <w:shd w:val="clear" w:color="auto" w:fill="auto"/>
            <w:noWrap/>
            <w:vAlign w:val="bottom"/>
            <w:hideMark/>
          </w:tcPr>
          <w:p w14:paraId="0C8DAD5D" w14:textId="77777777" w:rsidR="00155E6F" w:rsidRPr="00274169" w:rsidRDefault="00155E6F">
            <w:pPr>
              <w:rPr>
                <w:color w:val="000000"/>
              </w:rPr>
            </w:pPr>
            <w:r w:rsidRPr="00274169">
              <w:rPr>
                <w:color w:val="000000"/>
              </w:rPr>
              <w:t>1200</w:t>
            </w:r>
          </w:p>
        </w:tc>
        <w:tc>
          <w:tcPr>
            <w:tcW w:w="1720" w:type="dxa"/>
            <w:tcBorders>
              <w:top w:val="nil"/>
              <w:left w:val="nil"/>
              <w:bottom w:val="nil"/>
              <w:right w:val="nil"/>
            </w:tcBorders>
            <w:shd w:val="clear" w:color="auto" w:fill="auto"/>
            <w:noWrap/>
            <w:vAlign w:val="bottom"/>
            <w:hideMark/>
          </w:tcPr>
          <w:p w14:paraId="3240900B" w14:textId="77777777" w:rsidR="00155E6F" w:rsidRPr="00274169" w:rsidRDefault="00155E6F">
            <w:pPr>
              <w:rPr>
                <w:color w:val="000000"/>
                <w:sz w:val="20"/>
                <w:szCs w:val="20"/>
              </w:rPr>
            </w:pPr>
          </w:p>
        </w:tc>
        <w:tc>
          <w:tcPr>
            <w:tcW w:w="3520" w:type="dxa"/>
            <w:gridSpan w:val="3"/>
            <w:tcBorders>
              <w:top w:val="nil"/>
              <w:left w:val="nil"/>
              <w:bottom w:val="nil"/>
              <w:right w:val="nil"/>
            </w:tcBorders>
            <w:shd w:val="clear" w:color="auto" w:fill="auto"/>
            <w:noWrap/>
            <w:vAlign w:val="bottom"/>
            <w:hideMark/>
          </w:tcPr>
          <w:p w14:paraId="71E2C5DE" w14:textId="77777777" w:rsidR="00155E6F" w:rsidRPr="00274169" w:rsidRDefault="00155E6F">
            <w:pPr>
              <w:jc w:val="center"/>
              <w:rPr>
                <w:i/>
                <w:iCs/>
                <w:color w:val="000000"/>
              </w:rPr>
            </w:pPr>
            <w:r w:rsidRPr="00274169">
              <w:rPr>
                <w:i/>
                <w:iCs/>
                <w:color w:val="000000"/>
              </w:rPr>
              <w:t>M(т/г)=G*T*3600/10</w:t>
            </w:r>
            <w:r w:rsidRPr="00274169">
              <w:rPr>
                <w:i/>
                <w:iCs/>
                <w:color w:val="000000"/>
                <w:vertAlign w:val="superscript"/>
              </w:rPr>
              <w:t>6</w:t>
            </w:r>
          </w:p>
        </w:tc>
        <w:tc>
          <w:tcPr>
            <w:tcW w:w="1180" w:type="dxa"/>
            <w:tcBorders>
              <w:top w:val="nil"/>
              <w:left w:val="nil"/>
              <w:bottom w:val="nil"/>
              <w:right w:val="nil"/>
            </w:tcBorders>
            <w:shd w:val="clear" w:color="auto" w:fill="auto"/>
            <w:noWrap/>
            <w:vAlign w:val="bottom"/>
            <w:hideMark/>
          </w:tcPr>
          <w:p w14:paraId="23CDC79E" w14:textId="77777777" w:rsidR="00155E6F" w:rsidRPr="00274169" w:rsidRDefault="00155E6F">
            <w:pPr>
              <w:rPr>
                <w:color w:val="000000"/>
                <w:sz w:val="20"/>
                <w:szCs w:val="20"/>
              </w:rPr>
            </w:pPr>
          </w:p>
        </w:tc>
      </w:tr>
      <w:tr w:rsidR="00155E6F" w:rsidRPr="00274169" w14:paraId="79B253BD" w14:textId="77777777" w:rsidTr="00155E6F">
        <w:trPr>
          <w:trHeight w:val="315"/>
        </w:trPr>
        <w:tc>
          <w:tcPr>
            <w:tcW w:w="960" w:type="dxa"/>
            <w:tcBorders>
              <w:top w:val="nil"/>
              <w:left w:val="nil"/>
              <w:bottom w:val="nil"/>
              <w:right w:val="nil"/>
            </w:tcBorders>
            <w:shd w:val="clear" w:color="auto" w:fill="auto"/>
            <w:noWrap/>
            <w:vAlign w:val="bottom"/>
            <w:hideMark/>
          </w:tcPr>
          <w:p w14:paraId="60B9AFAE" w14:textId="77777777" w:rsidR="00155E6F" w:rsidRPr="00274169" w:rsidRDefault="00155E6F">
            <w:pPr>
              <w:rPr>
                <w:color w:val="000000"/>
                <w:sz w:val="20"/>
                <w:szCs w:val="20"/>
              </w:rPr>
            </w:pPr>
          </w:p>
        </w:tc>
        <w:tc>
          <w:tcPr>
            <w:tcW w:w="1300" w:type="dxa"/>
            <w:tcBorders>
              <w:top w:val="nil"/>
              <w:left w:val="nil"/>
              <w:bottom w:val="nil"/>
              <w:right w:val="nil"/>
            </w:tcBorders>
            <w:shd w:val="clear" w:color="auto" w:fill="auto"/>
            <w:noWrap/>
            <w:vAlign w:val="bottom"/>
            <w:hideMark/>
          </w:tcPr>
          <w:p w14:paraId="4E959C39" w14:textId="77777777" w:rsidR="00155E6F" w:rsidRPr="00274169" w:rsidRDefault="00155E6F">
            <w:pPr>
              <w:rPr>
                <w:color w:val="000000"/>
                <w:sz w:val="20"/>
                <w:szCs w:val="20"/>
              </w:rPr>
            </w:pPr>
          </w:p>
        </w:tc>
        <w:tc>
          <w:tcPr>
            <w:tcW w:w="1720" w:type="dxa"/>
            <w:tcBorders>
              <w:top w:val="nil"/>
              <w:left w:val="nil"/>
              <w:bottom w:val="nil"/>
              <w:right w:val="nil"/>
            </w:tcBorders>
            <w:shd w:val="clear" w:color="auto" w:fill="auto"/>
            <w:noWrap/>
            <w:vAlign w:val="bottom"/>
            <w:hideMark/>
          </w:tcPr>
          <w:p w14:paraId="5C9713C4" w14:textId="77777777" w:rsidR="00155E6F" w:rsidRPr="00274169" w:rsidRDefault="00155E6F">
            <w:pPr>
              <w:rPr>
                <w:color w:val="000000"/>
                <w:sz w:val="20"/>
                <w:szCs w:val="20"/>
              </w:rPr>
            </w:pPr>
          </w:p>
        </w:tc>
        <w:tc>
          <w:tcPr>
            <w:tcW w:w="1220" w:type="dxa"/>
            <w:tcBorders>
              <w:top w:val="nil"/>
              <w:left w:val="nil"/>
              <w:bottom w:val="nil"/>
              <w:right w:val="nil"/>
            </w:tcBorders>
            <w:shd w:val="clear" w:color="auto" w:fill="auto"/>
            <w:noWrap/>
            <w:vAlign w:val="bottom"/>
            <w:hideMark/>
          </w:tcPr>
          <w:p w14:paraId="2ADE36F9" w14:textId="77777777" w:rsidR="00155E6F" w:rsidRPr="00274169" w:rsidRDefault="00155E6F">
            <w:pPr>
              <w:rPr>
                <w:color w:val="000000"/>
                <w:sz w:val="20"/>
                <w:szCs w:val="20"/>
              </w:rPr>
            </w:pPr>
          </w:p>
        </w:tc>
        <w:tc>
          <w:tcPr>
            <w:tcW w:w="960" w:type="dxa"/>
            <w:tcBorders>
              <w:top w:val="nil"/>
              <w:left w:val="nil"/>
              <w:bottom w:val="nil"/>
              <w:right w:val="nil"/>
            </w:tcBorders>
            <w:shd w:val="clear" w:color="auto" w:fill="auto"/>
            <w:noWrap/>
            <w:vAlign w:val="bottom"/>
            <w:hideMark/>
          </w:tcPr>
          <w:p w14:paraId="29EFB019" w14:textId="77777777" w:rsidR="00155E6F" w:rsidRPr="00274169" w:rsidRDefault="00155E6F">
            <w:pPr>
              <w:rPr>
                <w:color w:val="000000"/>
                <w:sz w:val="20"/>
                <w:szCs w:val="20"/>
              </w:rPr>
            </w:pPr>
          </w:p>
        </w:tc>
        <w:tc>
          <w:tcPr>
            <w:tcW w:w="1340" w:type="dxa"/>
            <w:tcBorders>
              <w:top w:val="nil"/>
              <w:left w:val="nil"/>
              <w:bottom w:val="nil"/>
              <w:right w:val="nil"/>
            </w:tcBorders>
            <w:shd w:val="clear" w:color="auto" w:fill="auto"/>
            <w:noWrap/>
            <w:vAlign w:val="bottom"/>
            <w:hideMark/>
          </w:tcPr>
          <w:p w14:paraId="6B43670D" w14:textId="77777777" w:rsidR="00155E6F" w:rsidRPr="00274169" w:rsidRDefault="00155E6F">
            <w:pPr>
              <w:rPr>
                <w:color w:val="000000"/>
                <w:sz w:val="20"/>
                <w:szCs w:val="20"/>
              </w:rPr>
            </w:pPr>
          </w:p>
        </w:tc>
        <w:tc>
          <w:tcPr>
            <w:tcW w:w="1180" w:type="dxa"/>
            <w:tcBorders>
              <w:top w:val="nil"/>
              <w:left w:val="nil"/>
              <w:bottom w:val="nil"/>
              <w:right w:val="nil"/>
            </w:tcBorders>
            <w:shd w:val="clear" w:color="auto" w:fill="auto"/>
            <w:noWrap/>
            <w:vAlign w:val="bottom"/>
            <w:hideMark/>
          </w:tcPr>
          <w:p w14:paraId="13D551DD" w14:textId="77777777" w:rsidR="00155E6F" w:rsidRPr="00274169" w:rsidRDefault="00155E6F">
            <w:pPr>
              <w:rPr>
                <w:color w:val="000000"/>
                <w:sz w:val="20"/>
                <w:szCs w:val="20"/>
              </w:rPr>
            </w:pPr>
          </w:p>
        </w:tc>
      </w:tr>
      <w:tr w:rsidR="00155E6F" w:rsidRPr="00274169" w14:paraId="0C7F5326" w14:textId="77777777" w:rsidTr="00155E6F">
        <w:trPr>
          <w:trHeight w:val="405"/>
        </w:trPr>
        <w:tc>
          <w:tcPr>
            <w:tcW w:w="3980" w:type="dxa"/>
            <w:gridSpan w:val="3"/>
            <w:tcBorders>
              <w:top w:val="nil"/>
              <w:left w:val="nil"/>
              <w:bottom w:val="nil"/>
              <w:right w:val="nil"/>
            </w:tcBorders>
            <w:shd w:val="clear" w:color="auto" w:fill="auto"/>
            <w:noWrap/>
            <w:vAlign w:val="bottom"/>
            <w:hideMark/>
          </w:tcPr>
          <w:p w14:paraId="49436C4D" w14:textId="77777777" w:rsidR="00155E6F" w:rsidRPr="00274169" w:rsidRDefault="00155E6F">
            <w:pPr>
              <w:jc w:val="center"/>
              <w:rPr>
                <w:color w:val="000000"/>
              </w:rPr>
            </w:pPr>
            <w:r w:rsidRPr="00274169">
              <w:rPr>
                <w:color w:val="000000"/>
              </w:rPr>
              <w:lastRenderedPageBreak/>
              <w:t>M</w:t>
            </w:r>
            <w:r w:rsidRPr="00274169">
              <w:rPr>
                <w:color w:val="000000"/>
                <w:vertAlign w:val="subscript"/>
              </w:rPr>
              <w:t>337</w:t>
            </w:r>
            <w:r w:rsidRPr="00274169">
              <w:rPr>
                <w:color w:val="000000"/>
              </w:rPr>
              <w:t>=0,000003*1200*3600/10</w:t>
            </w:r>
            <w:r w:rsidRPr="00274169">
              <w:rPr>
                <w:color w:val="000000"/>
                <w:vertAlign w:val="superscript"/>
              </w:rPr>
              <w:t>6</w:t>
            </w:r>
            <w:r w:rsidRPr="00274169">
              <w:rPr>
                <w:color w:val="000000"/>
              </w:rPr>
              <w:t>=</w:t>
            </w:r>
          </w:p>
        </w:tc>
        <w:tc>
          <w:tcPr>
            <w:tcW w:w="1220" w:type="dxa"/>
            <w:tcBorders>
              <w:top w:val="nil"/>
              <w:left w:val="nil"/>
              <w:bottom w:val="nil"/>
              <w:right w:val="nil"/>
            </w:tcBorders>
            <w:shd w:val="clear" w:color="auto" w:fill="auto"/>
            <w:noWrap/>
            <w:vAlign w:val="bottom"/>
            <w:hideMark/>
          </w:tcPr>
          <w:p w14:paraId="3A9E9C84" w14:textId="77777777" w:rsidR="00155E6F" w:rsidRPr="00274169" w:rsidRDefault="00155E6F">
            <w:pPr>
              <w:rPr>
                <w:color w:val="000000"/>
              </w:rPr>
            </w:pPr>
            <w:r w:rsidRPr="00274169">
              <w:rPr>
                <w:color w:val="000000"/>
              </w:rPr>
              <w:t>0,0000130</w:t>
            </w:r>
          </w:p>
        </w:tc>
        <w:tc>
          <w:tcPr>
            <w:tcW w:w="960" w:type="dxa"/>
            <w:tcBorders>
              <w:top w:val="nil"/>
              <w:left w:val="nil"/>
              <w:bottom w:val="nil"/>
              <w:right w:val="nil"/>
            </w:tcBorders>
            <w:shd w:val="clear" w:color="auto" w:fill="auto"/>
            <w:noWrap/>
            <w:vAlign w:val="bottom"/>
            <w:hideMark/>
          </w:tcPr>
          <w:p w14:paraId="71E745EC" w14:textId="77777777" w:rsidR="00155E6F" w:rsidRPr="00274169" w:rsidRDefault="00155E6F">
            <w:pPr>
              <w:rPr>
                <w:color w:val="000000"/>
              </w:rPr>
            </w:pPr>
            <w:r w:rsidRPr="00274169">
              <w:rPr>
                <w:color w:val="000000"/>
              </w:rPr>
              <w:t>т/год</w:t>
            </w:r>
          </w:p>
        </w:tc>
        <w:tc>
          <w:tcPr>
            <w:tcW w:w="1340" w:type="dxa"/>
            <w:tcBorders>
              <w:top w:val="nil"/>
              <w:left w:val="nil"/>
              <w:bottom w:val="nil"/>
              <w:right w:val="nil"/>
            </w:tcBorders>
            <w:shd w:val="clear" w:color="auto" w:fill="auto"/>
            <w:noWrap/>
            <w:vAlign w:val="bottom"/>
            <w:hideMark/>
          </w:tcPr>
          <w:p w14:paraId="507263FF" w14:textId="77777777" w:rsidR="00155E6F" w:rsidRPr="00274169" w:rsidRDefault="00155E6F">
            <w:pPr>
              <w:rPr>
                <w:color w:val="000000"/>
                <w:sz w:val="20"/>
                <w:szCs w:val="20"/>
              </w:rPr>
            </w:pPr>
          </w:p>
        </w:tc>
        <w:tc>
          <w:tcPr>
            <w:tcW w:w="1180" w:type="dxa"/>
            <w:tcBorders>
              <w:top w:val="nil"/>
              <w:left w:val="nil"/>
              <w:bottom w:val="nil"/>
              <w:right w:val="nil"/>
            </w:tcBorders>
            <w:shd w:val="clear" w:color="auto" w:fill="auto"/>
            <w:noWrap/>
            <w:vAlign w:val="bottom"/>
            <w:hideMark/>
          </w:tcPr>
          <w:p w14:paraId="4F7311D1" w14:textId="77777777" w:rsidR="00155E6F" w:rsidRPr="00274169" w:rsidRDefault="00155E6F">
            <w:pPr>
              <w:rPr>
                <w:color w:val="000000"/>
              </w:rPr>
            </w:pPr>
          </w:p>
        </w:tc>
      </w:tr>
      <w:tr w:rsidR="00155E6F" w:rsidRPr="00274169" w14:paraId="203A0EBF" w14:textId="77777777" w:rsidTr="00155E6F">
        <w:trPr>
          <w:trHeight w:val="315"/>
        </w:trPr>
        <w:tc>
          <w:tcPr>
            <w:tcW w:w="960" w:type="dxa"/>
            <w:tcBorders>
              <w:top w:val="nil"/>
              <w:left w:val="nil"/>
              <w:bottom w:val="nil"/>
              <w:right w:val="nil"/>
            </w:tcBorders>
            <w:shd w:val="clear" w:color="auto" w:fill="auto"/>
            <w:noWrap/>
            <w:vAlign w:val="bottom"/>
            <w:hideMark/>
          </w:tcPr>
          <w:p w14:paraId="0BA59294" w14:textId="77777777" w:rsidR="00155E6F" w:rsidRPr="00274169" w:rsidRDefault="00155E6F">
            <w:pPr>
              <w:rPr>
                <w:color w:val="000000"/>
                <w:sz w:val="20"/>
                <w:szCs w:val="20"/>
              </w:rPr>
            </w:pPr>
          </w:p>
        </w:tc>
        <w:tc>
          <w:tcPr>
            <w:tcW w:w="1300" w:type="dxa"/>
            <w:tcBorders>
              <w:top w:val="nil"/>
              <w:left w:val="nil"/>
              <w:bottom w:val="nil"/>
              <w:right w:val="nil"/>
            </w:tcBorders>
            <w:shd w:val="clear" w:color="auto" w:fill="auto"/>
            <w:noWrap/>
            <w:vAlign w:val="bottom"/>
            <w:hideMark/>
          </w:tcPr>
          <w:p w14:paraId="69F4ECF6" w14:textId="77777777" w:rsidR="00155E6F" w:rsidRPr="00274169" w:rsidRDefault="00155E6F">
            <w:pPr>
              <w:rPr>
                <w:color w:val="000000"/>
                <w:sz w:val="20"/>
                <w:szCs w:val="20"/>
              </w:rPr>
            </w:pPr>
          </w:p>
        </w:tc>
        <w:tc>
          <w:tcPr>
            <w:tcW w:w="1720" w:type="dxa"/>
            <w:tcBorders>
              <w:top w:val="nil"/>
              <w:left w:val="nil"/>
              <w:bottom w:val="nil"/>
              <w:right w:val="nil"/>
            </w:tcBorders>
            <w:shd w:val="clear" w:color="auto" w:fill="auto"/>
            <w:noWrap/>
            <w:vAlign w:val="bottom"/>
            <w:hideMark/>
          </w:tcPr>
          <w:p w14:paraId="74339838" w14:textId="77777777" w:rsidR="00155E6F" w:rsidRPr="00274169" w:rsidRDefault="00155E6F">
            <w:pPr>
              <w:rPr>
                <w:color w:val="000000"/>
                <w:sz w:val="20"/>
                <w:szCs w:val="20"/>
              </w:rPr>
            </w:pPr>
          </w:p>
        </w:tc>
        <w:tc>
          <w:tcPr>
            <w:tcW w:w="1220" w:type="dxa"/>
            <w:tcBorders>
              <w:top w:val="nil"/>
              <w:left w:val="nil"/>
              <w:bottom w:val="nil"/>
              <w:right w:val="nil"/>
            </w:tcBorders>
            <w:shd w:val="clear" w:color="auto" w:fill="auto"/>
            <w:noWrap/>
            <w:vAlign w:val="bottom"/>
            <w:hideMark/>
          </w:tcPr>
          <w:p w14:paraId="7A638A09" w14:textId="77777777" w:rsidR="00155E6F" w:rsidRPr="00274169" w:rsidRDefault="00155E6F">
            <w:pPr>
              <w:rPr>
                <w:color w:val="000000"/>
                <w:sz w:val="20"/>
                <w:szCs w:val="20"/>
              </w:rPr>
            </w:pPr>
          </w:p>
        </w:tc>
        <w:tc>
          <w:tcPr>
            <w:tcW w:w="960" w:type="dxa"/>
            <w:tcBorders>
              <w:top w:val="nil"/>
              <w:left w:val="nil"/>
              <w:bottom w:val="nil"/>
              <w:right w:val="nil"/>
            </w:tcBorders>
            <w:shd w:val="clear" w:color="auto" w:fill="auto"/>
            <w:noWrap/>
            <w:vAlign w:val="bottom"/>
            <w:hideMark/>
          </w:tcPr>
          <w:p w14:paraId="57B37879" w14:textId="77777777" w:rsidR="00155E6F" w:rsidRPr="00274169" w:rsidRDefault="00155E6F">
            <w:pPr>
              <w:rPr>
                <w:color w:val="000000"/>
                <w:sz w:val="20"/>
                <w:szCs w:val="20"/>
              </w:rPr>
            </w:pPr>
          </w:p>
        </w:tc>
        <w:tc>
          <w:tcPr>
            <w:tcW w:w="1340" w:type="dxa"/>
            <w:tcBorders>
              <w:top w:val="nil"/>
              <w:left w:val="nil"/>
              <w:bottom w:val="nil"/>
              <w:right w:val="nil"/>
            </w:tcBorders>
            <w:shd w:val="clear" w:color="auto" w:fill="auto"/>
            <w:noWrap/>
            <w:vAlign w:val="bottom"/>
            <w:hideMark/>
          </w:tcPr>
          <w:p w14:paraId="1B21A7E1" w14:textId="77777777" w:rsidR="00155E6F" w:rsidRPr="00274169" w:rsidRDefault="00155E6F">
            <w:pPr>
              <w:rPr>
                <w:color w:val="000000"/>
                <w:sz w:val="20"/>
                <w:szCs w:val="20"/>
              </w:rPr>
            </w:pPr>
          </w:p>
        </w:tc>
        <w:tc>
          <w:tcPr>
            <w:tcW w:w="1180" w:type="dxa"/>
            <w:tcBorders>
              <w:top w:val="nil"/>
              <w:left w:val="nil"/>
              <w:bottom w:val="nil"/>
              <w:right w:val="nil"/>
            </w:tcBorders>
            <w:shd w:val="clear" w:color="auto" w:fill="auto"/>
            <w:noWrap/>
            <w:vAlign w:val="bottom"/>
            <w:hideMark/>
          </w:tcPr>
          <w:p w14:paraId="7532281E" w14:textId="77777777" w:rsidR="00155E6F" w:rsidRPr="00274169" w:rsidRDefault="00155E6F">
            <w:pPr>
              <w:rPr>
                <w:color w:val="000000"/>
                <w:sz w:val="20"/>
                <w:szCs w:val="20"/>
              </w:rPr>
            </w:pPr>
          </w:p>
        </w:tc>
      </w:tr>
      <w:tr w:rsidR="00155E6F" w:rsidRPr="00274169" w14:paraId="39196302" w14:textId="77777777" w:rsidTr="00155E6F">
        <w:trPr>
          <w:trHeight w:val="315"/>
        </w:trPr>
        <w:tc>
          <w:tcPr>
            <w:tcW w:w="8680" w:type="dxa"/>
            <w:gridSpan w:val="7"/>
            <w:tcBorders>
              <w:top w:val="nil"/>
              <w:left w:val="nil"/>
              <w:bottom w:val="nil"/>
              <w:right w:val="nil"/>
            </w:tcBorders>
            <w:shd w:val="clear" w:color="auto" w:fill="auto"/>
            <w:vAlign w:val="bottom"/>
            <w:hideMark/>
          </w:tcPr>
          <w:p w14:paraId="6E547500" w14:textId="77777777" w:rsidR="00155E6F" w:rsidRPr="00274169" w:rsidRDefault="00155E6F">
            <w:pPr>
              <w:rPr>
                <w:b/>
                <w:bCs/>
                <w:color w:val="000000"/>
              </w:rPr>
            </w:pPr>
            <w:r w:rsidRPr="00274169">
              <w:rPr>
                <w:b/>
                <w:bCs/>
                <w:color w:val="000000"/>
              </w:rPr>
              <w:t>Расчет выброса 330 Сера диоксид</w:t>
            </w:r>
          </w:p>
        </w:tc>
      </w:tr>
      <w:tr w:rsidR="00155E6F" w:rsidRPr="00274169" w14:paraId="2C399AAA" w14:textId="77777777" w:rsidTr="00155E6F">
        <w:trPr>
          <w:trHeight w:val="315"/>
        </w:trPr>
        <w:tc>
          <w:tcPr>
            <w:tcW w:w="2260" w:type="dxa"/>
            <w:gridSpan w:val="2"/>
            <w:tcBorders>
              <w:top w:val="nil"/>
              <w:left w:val="nil"/>
              <w:bottom w:val="nil"/>
              <w:right w:val="nil"/>
            </w:tcBorders>
            <w:shd w:val="clear" w:color="auto" w:fill="auto"/>
            <w:noWrap/>
            <w:vAlign w:val="bottom"/>
            <w:hideMark/>
          </w:tcPr>
          <w:p w14:paraId="1DF80DAF" w14:textId="77777777" w:rsidR="00155E6F" w:rsidRPr="00274169" w:rsidRDefault="00155E6F">
            <w:pPr>
              <w:rPr>
                <w:color w:val="000000"/>
              </w:rPr>
            </w:pPr>
            <w:r w:rsidRPr="00274169">
              <w:rPr>
                <w:color w:val="000000"/>
              </w:rPr>
              <w:t>Параметры:</w:t>
            </w:r>
          </w:p>
        </w:tc>
        <w:tc>
          <w:tcPr>
            <w:tcW w:w="1720" w:type="dxa"/>
            <w:tcBorders>
              <w:top w:val="nil"/>
              <w:left w:val="nil"/>
              <w:bottom w:val="nil"/>
              <w:right w:val="nil"/>
            </w:tcBorders>
            <w:shd w:val="clear" w:color="auto" w:fill="auto"/>
            <w:noWrap/>
            <w:vAlign w:val="bottom"/>
            <w:hideMark/>
          </w:tcPr>
          <w:p w14:paraId="5031B0C4" w14:textId="77777777" w:rsidR="00155E6F" w:rsidRPr="00274169" w:rsidRDefault="00155E6F">
            <w:pPr>
              <w:rPr>
                <w:color w:val="000000"/>
                <w:sz w:val="20"/>
                <w:szCs w:val="20"/>
              </w:rPr>
            </w:pPr>
          </w:p>
        </w:tc>
        <w:tc>
          <w:tcPr>
            <w:tcW w:w="1220" w:type="dxa"/>
            <w:tcBorders>
              <w:top w:val="nil"/>
              <w:left w:val="nil"/>
              <w:bottom w:val="nil"/>
              <w:right w:val="nil"/>
            </w:tcBorders>
            <w:shd w:val="clear" w:color="auto" w:fill="auto"/>
            <w:noWrap/>
            <w:vAlign w:val="bottom"/>
            <w:hideMark/>
          </w:tcPr>
          <w:p w14:paraId="1D571FE7" w14:textId="77777777" w:rsidR="00155E6F" w:rsidRPr="00274169" w:rsidRDefault="00155E6F">
            <w:pPr>
              <w:rPr>
                <w:color w:val="000000"/>
                <w:sz w:val="20"/>
                <w:szCs w:val="20"/>
              </w:rPr>
            </w:pPr>
          </w:p>
        </w:tc>
        <w:tc>
          <w:tcPr>
            <w:tcW w:w="960" w:type="dxa"/>
            <w:tcBorders>
              <w:top w:val="nil"/>
              <w:left w:val="nil"/>
              <w:bottom w:val="nil"/>
              <w:right w:val="nil"/>
            </w:tcBorders>
            <w:shd w:val="clear" w:color="auto" w:fill="auto"/>
            <w:noWrap/>
            <w:vAlign w:val="bottom"/>
            <w:hideMark/>
          </w:tcPr>
          <w:p w14:paraId="326FAC72" w14:textId="77777777" w:rsidR="00155E6F" w:rsidRPr="00274169" w:rsidRDefault="00155E6F">
            <w:pPr>
              <w:rPr>
                <w:color w:val="000000"/>
                <w:sz w:val="20"/>
                <w:szCs w:val="20"/>
              </w:rPr>
            </w:pPr>
          </w:p>
        </w:tc>
        <w:tc>
          <w:tcPr>
            <w:tcW w:w="1340" w:type="dxa"/>
            <w:tcBorders>
              <w:top w:val="nil"/>
              <w:left w:val="nil"/>
              <w:bottom w:val="nil"/>
              <w:right w:val="nil"/>
            </w:tcBorders>
            <w:shd w:val="clear" w:color="auto" w:fill="auto"/>
            <w:noWrap/>
            <w:vAlign w:val="bottom"/>
            <w:hideMark/>
          </w:tcPr>
          <w:p w14:paraId="01376EDB" w14:textId="77777777" w:rsidR="00155E6F" w:rsidRPr="00274169" w:rsidRDefault="00155E6F">
            <w:pPr>
              <w:rPr>
                <w:color w:val="000000"/>
                <w:sz w:val="20"/>
                <w:szCs w:val="20"/>
              </w:rPr>
            </w:pPr>
          </w:p>
        </w:tc>
        <w:tc>
          <w:tcPr>
            <w:tcW w:w="1180" w:type="dxa"/>
            <w:tcBorders>
              <w:top w:val="nil"/>
              <w:left w:val="nil"/>
              <w:bottom w:val="nil"/>
              <w:right w:val="nil"/>
            </w:tcBorders>
            <w:shd w:val="clear" w:color="auto" w:fill="auto"/>
            <w:noWrap/>
            <w:vAlign w:val="bottom"/>
            <w:hideMark/>
          </w:tcPr>
          <w:p w14:paraId="46A46814" w14:textId="77777777" w:rsidR="00155E6F" w:rsidRPr="00274169" w:rsidRDefault="00155E6F">
            <w:pPr>
              <w:rPr>
                <w:color w:val="000000"/>
                <w:sz w:val="20"/>
                <w:szCs w:val="20"/>
              </w:rPr>
            </w:pPr>
          </w:p>
        </w:tc>
      </w:tr>
      <w:tr w:rsidR="00155E6F" w:rsidRPr="00274169" w14:paraId="62A64807" w14:textId="77777777" w:rsidTr="00155E6F">
        <w:trPr>
          <w:trHeight w:val="315"/>
        </w:trPr>
        <w:tc>
          <w:tcPr>
            <w:tcW w:w="6160" w:type="dxa"/>
            <w:gridSpan w:val="5"/>
            <w:tcBorders>
              <w:top w:val="nil"/>
              <w:left w:val="nil"/>
              <w:bottom w:val="nil"/>
              <w:right w:val="nil"/>
            </w:tcBorders>
            <w:shd w:val="clear" w:color="auto" w:fill="auto"/>
            <w:noWrap/>
            <w:vAlign w:val="bottom"/>
            <w:hideMark/>
          </w:tcPr>
          <w:p w14:paraId="38EF3111" w14:textId="77777777" w:rsidR="00155E6F" w:rsidRPr="00274169" w:rsidRDefault="00155E6F">
            <w:pPr>
              <w:rPr>
                <w:color w:val="000000"/>
              </w:rPr>
            </w:pPr>
            <w:r w:rsidRPr="00274169">
              <w:rPr>
                <w:color w:val="000000"/>
              </w:rPr>
              <w:t>G - фактический выброс i-</w:t>
            </w:r>
            <w:proofErr w:type="spellStart"/>
            <w:r w:rsidRPr="00274169">
              <w:rPr>
                <w:color w:val="000000"/>
              </w:rPr>
              <w:t>го</w:t>
            </w:r>
            <w:proofErr w:type="spellEnd"/>
            <w:r w:rsidRPr="00274169">
              <w:rPr>
                <w:color w:val="000000"/>
              </w:rPr>
              <w:t xml:space="preserve"> в-</w:t>
            </w:r>
            <w:proofErr w:type="spellStart"/>
            <w:r w:rsidRPr="00274169">
              <w:rPr>
                <w:color w:val="000000"/>
              </w:rPr>
              <w:t>ва</w:t>
            </w:r>
            <w:proofErr w:type="spellEnd"/>
            <w:r w:rsidRPr="00274169">
              <w:rPr>
                <w:color w:val="000000"/>
              </w:rPr>
              <w:t>, г/с</w:t>
            </w:r>
          </w:p>
        </w:tc>
        <w:tc>
          <w:tcPr>
            <w:tcW w:w="1340" w:type="dxa"/>
            <w:tcBorders>
              <w:top w:val="nil"/>
              <w:left w:val="nil"/>
              <w:bottom w:val="nil"/>
              <w:right w:val="nil"/>
            </w:tcBorders>
            <w:shd w:val="clear" w:color="auto" w:fill="auto"/>
            <w:noWrap/>
            <w:vAlign w:val="bottom"/>
            <w:hideMark/>
          </w:tcPr>
          <w:p w14:paraId="4B3A33B0" w14:textId="77777777" w:rsidR="00155E6F" w:rsidRPr="00274169" w:rsidRDefault="00155E6F">
            <w:pPr>
              <w:rPr>
                <w:color w:val="000000"/>
              </w:rPr>
            </w:pPr>
          </w:p>
        </w:tc>
        <w:tc>
          <w:tcPr>
            <w:tcW w:w="1180" w:type="dxa"/>
            <w:tcBorders>
              <w:top w:val="nil"/>
              <w:left w:val="nil"/>
              <w:bottom w:val="nil"/>
              <w:right w:val="nil"/>
            </w:tcBorders>
            <w:shd w:val="clear" w:color="auto" w:fill="auto"/>
            <w:noWrap/>
            <w:vAlign w:val="bottom"/>
            <w:hideMark/>
          </w:tcPr>
          <w:p w14:paraId="12DDD0F7" w14:textId="77777777" w:rsidR="00155E6F" w:rsidRPr="00274169" w:rsidRDefault="00155E6F">
            <w:pPr>
              <w:rPr>
                <w:color w:val="000000"/>
              </w:rPr>
            </w:pPr>
          </w:p>
        </w:tc>
      </w:tr>
      <w:tr w:rsidR="00155E6F" w:rsidRPr="00274169" w14:paraId="070A4C1C" w14:textId="77777777" w:rsidTr="00155E6F">
        <w:trPr>
          <w:trHeight w:val="315"/>
        </w:trPr>
        <w:tc>
          <w:tcPr>
            <w:tcW w:w="960" w:type="dxa"/>
            <w:tcBorders>
              <w:top w:val="nil"/>
              <w:left w:val="nil"/>
              <w:bottom w:val="nil"/>
              <w:right w:val="nil"/>
            </w:tcBorders>
            <w:shd w:val="clear" w:color="auto" w:fill="auto"/>
            <w:noWrap/>
            <w:vAlign w:val="bottom"/>
            <w:hideMark/>
          </w:tcPr>
          <w:p w14:paraId="20262C81" w14:textId="77777777" w:rsidR="00155E6F" w:rsidRPr="00274169" w:rsidRDefault="00155E6F">
            <w:pPr>
              <w:jc w:val="right"/>
              <w:rPr>
                <w:color w:val="000000"/>
              </w:rPr>
            </w:pPr>
            <w:r w:rsidRPr="00274169">
              <w:rPr>
                <w:color w:val="000000"/>
              </w:rPr>
              <w:t>G</w:t>
            </w:r>
            <w:r w:rsidRPr="00274169">
              <w:rPr>
                <w:color w:val="000000"/>
                <w:sz w:val="16"/>
                <w:szCs w:val="16"/>
              </w:rPr>
              <w:t>330</w:t>
            </w:r>
            <w:r w:rsidRPr="00274169">
              <w:rPr>
                <w:color w:val="000000"/>
              </w:rPr>
              <w:t xml:space="preserve"> = </w:t>
            </w:r>
          </w:p>
        </w:tc>
        <w:tc>
          <w:tcPr>
            <w:tcW w:w="1300" w:type="dxa"/>
            <w:tcBorders>
              <w:top w:val="nil"/>
              <w:left w:val="nil"/>
              <w:bottom w:val="nil"/>
              <w:right w:val="nil"/>
            </w:tcBorders>
            <w:shd w:val="clear" w:color="auto" w:fill="auto"/>
            <w:noWrap/>
            <w:vAlign w:val="bottom"/>
            <w:hideMark/>
          </w:tcPr>
          <w:p w14:paraId="73862348" w14:textId="77777777" w:rsidR="00155E6F" w:rsidRPr="00274169" w:rsidRDefault="00155E6F">
            <w:pPr>
              <w:rPr>
                <w:color w:val="000000"/>
              </w:rPr>
            </w:pPr>
            <w:r w:rsidRPr="00274169">
              <w:rPr>
                <w:color w:val="000000"/>
              </w:rPr>
              <w:t>0,00000300</w:t>
            </w:r>
          </w:p>
        </w:tc>
        <w:tc>
          <w:tcPr>
            <w:tcW w:w="1720" w:type="dxa"/>
            <w:tcBorders>
              <w:top w:val="nil"/>
              <w:left w:val="nil"/>
              <w:bottom w:val="nil"/>
              <w:right w:val="nil"/>
            </w:tcBorders>
            <w:shd w:val="clear" w:color="auto" w:fill="auto"/>
            <w:noWrap/>
            <w:vAlign w:val="bottom"/>
            <w:hideMark/>
          </w:tcPr>
          <w:p w14:paraId="7C0479DD" w14:textId="77777777" w:rsidR="00155E6F" w:rsidRPr="00274169" w:rsidRDefault="00155E6F">
            <w:pPr>
              <w:rPr>
                <w:color w:val="000000"/>
              </w:rPr>
            </w:pPr>
            <w:r w:rsidRPr="00274169">
              <w:rPr>
                <w:color w:val="000000"/>
              </w:rPr>
              <w:t>г/с</w:t>
            </w:r>
          </w:p>
        </w:tc>
        <w:tc>
          <w:tcPr>
            <w:tcW w:w="1220" w:type="dxa"/>
            <w:tcBorders>
              <w:top w:val="nil"/>
              <w:left w:val="nil"/>
              <w:bottom w:val="nil"/>
              <w:right w:val="nil"/>
            </w:tcBorders>
            <w:shd w:val="clear" w:color="auto" w:fill="auto"/>
            <w:noWrap/>
            <w:vAlign w:val="bottom"/>
            <w:hideMark/>
          </w:tcPr>
          <w:p w14:paraId="52C4051A" w14:textId="77777777" w:rsidR="00155E6F" w:rsidRPr="00274169" w:rsidRDefault="00155E6F">
            <w:pPr>
              <w:rPr>
                <w:color w:val="000000"/>
                <w:sz w:val="20"/>
                <w:szCs w:val="20"/>
              </w:rPr>
            </w:pPr>
          </w:p>
        </w:tc>
        <w:tc>
          <w:tcPr>
            <w:tcW w:w="960" w:type="dxa"/>
            <w:tcBorders>
              <w:top w:val="nil"/>
              <w:left w:val="nil"/>
              <w:bottom w:val="nil"/>
              <w:right w:val="nil"/>
            </w:tcBorders>
            <w:shd w:val="clear" w:color="auto" w:fill="auto"/>
            <w:noWrap/>
            <w:vAlign w:val="bottom"/>
            <w:hideMark/>
          </w:tcPr>
          <w:p w14:paraId="45048CFD" w14:textId="77777777" w:rsidR="00155E6F" w:rsidRPr="00274169" w:rsidRDefault="00155E6F">
            <w:pPr>
              <w:rPr>
                <w:color w:val="000000"/>
                <w:sz w:val="20"/>
                <w:szCs w:val="20"/>
              </w:rPr>
            </w:pPr>
          </w:p>
        </w:tc>
        <w:tc>
          <w:tcPr>
            <w:tcW w:w="1340" w:type="dxa"/>
            <w:tcBorders>
              <w:top w:val="nil"/>
              <w:left w:val="nil"/>
              <w:bottom w:val="nil"/>
              <w:right w:val="nil"/>
            </w:tcBorders>
            <w:shd w:val="clear" w:color="auto" w:fill="auto"/>
            <w:noWrap/>
            <w:vAlign w:val="bottom"/>
            <w:hideMark/>
          </w:tcPr>
          <w:p w14:paraId="5AA197E1" w14:textId="77777777" w:rsidR="00155E6F" w:rsidRPr="00274169" w:rsidRDefault="00155E6F">
            <w:pPr>
              <w:rPr>
                <w:color w:val="000000"/>
                <w:sz w:val="20"/>
                <w:szCs w:val="20"/>
              </w:rPr>
            </w:pPr>
          </w:p>
        </w:tc>
        <w:tc>
          <w:tcPr>
            <w:tcW w:w="1180" w:type="dxa"/>
            <w:tcBorders>
              <w:top w:val="nil"/>
              <w:left w:val="nil"/>
              <w:bottom w:val="nil"/>
              <w:right w:val="nil"/>
            </w:tcBorders>
            <w:shd w:val="clear" w:color="auto" w:fill="auto"/>
            <w:noWrap/>
            <w:vAlign w:val="bottom"/>
            <w:hideMark/>
          </w:tcPr>
          <w:p w14:paraId="044C8801" w14:textId="77777777" w:rsidR="00155E6F" w:rsidRPr="00274169" w:rsidRDefault="00155E6F">
            <w:pPr>
              <w:rPr>
                <w:color w:val="000000"/>
              </w:rPr>
            </w:pPr>
          </w:p>
        </w:tc>
      </w:tr>
      <w:tr w:rsidR="00155E6F" w:rsidRPr="00274169" w14:paraId="5AA4D1C7" w14:textId="77777777" w:rsidTr="00155E6F">
        <w:trPr>
          <w:trHeight w:val="315"/>
        </w:trPr>
        <w:tc>
          <w:tcPr>
            <w:tcW w:w="3980" w:type="dxa"/>
            <w:gridSpan w:val="3"/>
            <w:tcBorders>
              <w:top w:val="nil"/>
              <w:left w:val="nil"/>
              <w:bottom w:val="nil"/>
              <w:right w:val="nil"/>
            </w:tcBorders>
            <w:shd w:val="clear" w:color="auto" w:fill="auto"/>
            <w:noWrap/>
            <w:vAlign w:val="bottom"/>
            <w:hideMark/>
          </w:tcPr>
          <w:p w14:paraId="31167510" w14:textId="77777777" w:rsidR="00155E6F" w:rsidRPr="00274169" w:rsidRDefault="00155E6F">
            <w:pPr>
              <w:jc w:val="center"/>
              <w:rPr>
                <w:color w:val="000000"/>
              </w:rPr>
            </w:pPr>
            <w:r w:rsidRPr="00274169">
              <w:rPr>
                <w:color w:val="000000"/>
              </w:rPr>
              <w:t>Т – время работы, ч/год</w:t>
            </w:r>
          </w:p>
        </w:tc>
        <w:tc>
          <w:tcPr>
            <w:tcW w:w="3520" w:type="dxa"/>
            <w:gridSpan w:val="3"/>
            <w:tcBorders>
              <w:top w:val="nil"/>
              <w:left w:val="nil"/>
              <w:bottom w:val="nil"/>
              <w:right w:val="nil"/>
            </w:tcBorders>
            <w:shd w:val="clear" w:color="auto" w:fill="auto"/>
            <w:noWrap/>
            <w:vAlign w:val="bottom"/>
            <w:hideMark/>
          </w:tcPr>
          <w:p w14:paraId="4595A4B4" w14:textId="77777777" w:rsidR="00155E6F" w:rsidRPr="00274169" w:rsidRDefault="00155E6F">
            <w:pPr>
              <w:jc w:val="center"/>
              <w:rPr>
                <w:b/>
                <w:bCs/>
                <w:color w:val="000000"/>
              </w:rPr>
            </w:pPr>
            <w:r w:rsidRPr="00274169">
              <w:rPr>
                <w:b/>
                <w:bCs/>
                <w:color w:val="000000"/>
              </w:rPr>
              <w:t>Расчетные формулы:</w:t>
            </w:r>
          </w:p>
        </w:tc>
        <w:tc>
          <w:tcPr>
            <w:tcW w:w="1180" w:type="dxa"/>
            <w:tcBorders>
              <w:top w:val="nil"/>
              <w:left w:val="nil"/>
              <w:bottom w:val="nil"/>
              <w:right w:val="nil"/>
            </w:tcBorders>
            <w:shd w:val="clear" w:color="auto" w:fill="auto"/>
            <w:noWrap/>
            <w:vAlign w:val="bottom"/>
            <w:hideMark/>
          </w:tcPr>
          <w:p w14:paraId="18DC6895" w14:textId="77777777" w:rsidR="00155E6F" w:rsidRPr="00274169" w:rsidRDefault="00155E6F">
            <w:pPr>
              <w:rPr>
                <w:color w:val="000000"/>
                <w:sz w:val="20"/>
                <w:szCs w:val="20"/>
              </w:rPr>
            </w:pPr>
          </w:p>
        </w:tc>
      </w:tr>
      <w:tr w:rsidR="00155E6F" w:rsidRPr="00274169" w14:paraId="411A2D78" w14:textId="77777777" w:rsidTr="00155E6F">
        <w:trPr>
          <w:trHeight w:val="375"/>
        </w:trPr>
        <w:tc>
          <w:tcPr>
            <w:tcW w:w="960" w:type="dxa"/>
            <w:tcBorders>
              <w:top w:val="nil"/>
              <w:left w:val="nil"/>
              <w:bottom w:val="nil"/>
              <w:right w:val="nil"/>
            </w:tcBorders>
            <w:shd w:val="clear" w:color="auto" w:fill="auto"/>
            <w:noWrap/>
            <w:vAlign w:val="bottom"/>
            <w:hideMark/>
          </w:tcPr>
          <w:p w14:paraId="00109B3C" w14:textId="77777777" w:rsidR="00155E6F" w:rsidRPr="00274169" w:rsidRDefault="00155E6F">
            <w:pPr>
              <w:jc w:val="right"/>
              <w:rPr>
                <w:color w:val="000000"/>
              </w:rPr>
            </w:pPr>
            <w:r w:rsidRPr="00274169">
              <w:rPr>
                <w:color w:val="000000"/>
              </w:rPr>
              <w:t xml:space="preserve">Т = </w:t>
            </w:r>
          </w:p>
        </w:tc>
        <w:tc>
          <w:tcPr>
            <w:tcW w:w="1300" w:type="dxa"/>
            <w:tcBorders>
              <w:top w:val="nil"/>
              <w:left w:val="nil"/>
              <w:bottom w:val="nil"/>
              <w:right w:val="nil"/>
            </w:tcBorders>
            <w:shd w:val="clear" w:color="auto" w:fill="auto"/>
            <w:noWrap/>
            <w:vAlign w:val="bottom"/>
            <w:hideMark/>
          </w:tcPr>
          <w:p w14:paraId="181FFB68" w14:textId="77777777" w:rsidR="00155E6F" w:rsidRPr="00274169" w:rsidRDefault="00155E6F">
            <w:pPr>
              <w:rPr>
                <w:color w:val="000000"/>
              </w:rPr>
            </w:pPr>
            <w:r w:rsidRPr="00274169">
              <w:rPr>
                <w:color w:val="000000"/>
              </w:rPr>
              <w:t>1200</w:t>
            </w:r>
          </w:p>
        </w:tc>
        <w:tc>
          <w:tcPr>
            <w:tcW w:w="1720" w:type="dxa"/>
            <w:tcBorders>
              <w:top w:val="nil"/>
              <w:left w:val="nil"/>
              <w:bottom w:val="nil"/>
              <w:right w:val="nil"/>
            </w:tcBorders>
            <w:shd w:val="clear" w:color="auto" w:fill="auto"/>
            <w:noWrap/>
            <w:vAlign w:val="bottom"/>
            <w:hideMark/>
          </w:tcPr>
          <w:p w14:paraId="1DFC7783" w14:textId="77777777" w:rsidR="00155E6F" w:rsidRPr="00274169" w:rsidRDefault="00155E6F">
            <w:pPr>
              <w:rPr>
                <w:color w:val="000000"/>
                <w:sz w:val="20"/>
                <w:szCs w:val="20"/>
              </w:rPr>
            </w:pPr>
          </w:p>
        </w:tc>
        <w:tc>
          <w:tcPr>
            <w:tcW w:w="3520" w:type="dxa"/>
            <w:gridSpan w:val="3"/>
            <w:tcBorders>
              <w:top w:val="nil"/>
              <w:left w:val="nil"/>
              <w:bottom w:val="nil"/>
              <w:right w:val="nil"/>
            </w:tcBorders>
            <w:shd w:val="clear" w:color="auto" w:fill="auto"/>
            <w:noWrap/>
            <w:vAlign w:val="bottom"/>
            <w:hideMark/>
          </w:tcPr>
          <w:p w14:paraId="79819C98" w14:textId="77777777" w:rsidR="00155E6F" w:rsidRPr="00274169" w:rsidRDefault="00155E6F">
            <w:pPr>
              <w:jc w:val="center"/>
              <w:rPr>
                <w:i/>
                <w:iCs/>
                <w:color w:val="000000"/>
              </w:rPr>
            </w:pPr>
            <w:r w:rsidRPr="00274169">
              <w:rPr>
                <w:i/>
                <w:iCs/>
                <w:color w:val="000000"/>
              </w:rPr>
              <w:t>M(т/г)=G*T*3600/10</w:t>
            </w:r>
            <w:r w:rsidRPr="00274169">
              <w:rPr>
                <w:i/>
                <w:iCs/>
                <w:color w:val="000000"/>
                <w:vertAlign w:val="superscript"/>
              </w:rPr>
              <w:t>6</w:t>
            </w:r>
          </w:p>
        </w:tc>
        <w:tc>
          <w:tcPr>
            <w:tcW w:w="1180" w:type="dxa"/>
            <w:tcBorders>
              <w:top w:val="nil"/>
              <w:left w:val="nil"/>
              <w:bottom w:val="nil"/>
              <w:right w:val="nil"/>
            </w:tcBorders>
            <w:shd w:val="clear" w:color="auto" w:fill="auto"/>
            <w:noWrap/>
            <w:vAlign w:val="bottom"/>
            <w:hideMark/>
          </w:tcPr>
          <w:p w14:paraId="7C617032" w14:textId="77777777" w:rsidR="00155E6F" w:rsidRPr="00274169" w:rsidRDefault="00155E6F">
            <w:pPr>
              <w:rPr>
                <w:color w:val="000000"/>
                <w:sz w:val="20"/>
                <w:szCs w:val="20"/>
              </w:rPr>
            </w:pPr>
          </w:p>
        </w:tc>
      </w:tr>
      <w:tr w:rsidR="00155E6F" w:rsidRPr="00274169" w14:paraId="1E0424E5" w14:textId="77777777" w:rsidTr="00155E6F">
        <w:trPr>
          <w:trHeight w:val="255"/>
        </w:trPr>
        <w:tc>
          <w:tcPr>
            <w:tcW w:w="960" w:type="dxa"/>
            <w:tcBorders>
              <w:top w:val="nil"/>
              <w:left w:val="nil"/>
              <w:bottom w:val="nil"/>
              <w:right w:val="nil"/>
            </w:tcBorders>
            <w:shd w:val="clear" w:color="auto" w:fill="auto"/>
            <w:noWrap/>
            <w:vAlign w:val="bottom"/>
            <w:hideMark/>
          </w:tcPr>
          <w:p w14:paraId="244F1F73" w14:textId="77777777" w:rsidR="00155E6F" w:rsidRPr="00274169" w:rsidRDefault="00155E6F">
            <w:pPr>
              <w:rPr>
                <w:color w:val="000000"/>
                <w:sz w:val="20"/>
                <w:szCs w:val="20"/>
              </w:rPr>
            </w:pPr>
          </w:p>
        </w:tc>
        <w:tc>
          <w:tcPr>
            <w:tcW w:w="1300" w:type="dxa"/>
            <w:tcBorders>
              <w:top w:val="nil"/>
              <w:left w:val="nil"/>
              <w:bottom w:val="nil"/>
              <w:right w:val="nil"/>
            </w:tcBorders>
            <w:shd w:val="clear" w:color="auto" w:fill="auto"/>
            <w:noWrap/>
            <w:vAlign w:val="bottom"/>
            <w:hideMark/>
          </w:tcPr>
          <w:p w14:paraId="0A7643DD" w14:textId="77777777" w:rsidR="00155E6F" w:rsidRPr="00274169" w:rsidRDefault="00155E6F">
            <w:pPr>
              <w:rPr>
                <w:color w:val="000000"/>
                <w:sz w:val="20"/>
                <w:szCs w:val="20"/>
              </w:rPr>
            </w:pPr>
          </w:p>
        </w:tc>
        <w:tc>
          <w:tcPr>
            <w:tcW w:w="1720" w:type="dxa"/>
            <w:tcBorders>
              <w:top w:val="nil"/>
              <w:left w:val="nil"/>
              <w:bottom w:val="nil"/>
              <w:right w:val="nil"/>
            </w:tcBorders>
            <w:shd w:val="clear" w:color="auto" w:fill="auto"/>
            <w:noWrap/>
            <w:vAlign w:val="bottom"/>
            <w:hideMark/>
          </w:tcPr>
          <w:p w14:paraId="76163AE4" w14:textId="77777777" w:rsidR="00155E6F" w:rsidRPr="00274169" w:rsidRDefault="00155E6F">
            <w:pPr>
              <w:rPr>
                <w:color w:val="000000"/>
                <w:sz w:val="20"/>
                <w:szCs w:val="20"/>
              </w:rPr>
            </w:pPr>
          </w:p>
        </w:tc>
        <w:tc>
          <w:tcPr>
            <w:tcW w:w="1220" w:type="dxa"/>
            <w:tcBorders>
              <w:top w:val="nil"/>
              <w:left w:val="nil"/>
              <w:bottom w:val="nil"/>
              <w:right w:val="nil"/>
            </w:tcBorders>
            <w:shd w:val="clear" w:color="auto" w:fill="auto"/>
            <w:noWrap/>
            <w:vAlign w:val="bottom"/>
            <w:hideMark/>
          </w:tcPr>
          <w:p w14:paraId="4DDE3337" w14:textId="77777777" w:rsidR="00155E6F" w:rsidRPr="00274169" w:rsidRDefault="00155E6F">
            <w:pPr>
              <w:rPr>
                <w:color w:val="000000"/>
                <w:sz w:val="20"/>
                <w:szCs w:val="20"/>
              </w:rPr>
            </w:pPr>
          </w:p>
        </w:tc>
        <w:tc>
          <w:tcPr>
            <w:tcW w:w="960" w:type="dxa"/>
            <w:tcBorders>
              <w:top w:val="nil"/>
              <w:left w:val="nil"/>
              <w:bottom w:val="nil"/>
              <w:right w:val="nil"/>
            </w:tcBorders>
            <w:shd w:val="clear" w:color="auto" w:fill="auto"/>
            <w:noWrap/>
            <w:vAlign w:val="bottom"/>
            <w:hideMark/>
          </w:tcPr>
          <w:p w14:paraId="605F9E85" w14:textId="77777777" w:rsidR="00155E6F" w:rsidRPr="00274169" w:rsidRDefault="00155E6F">
            <w:pPr>
              <w:rPr>
                <w:color w:val="000000"/>
                <w:sz w:val="20"/>
                <w:szCs w:val="20"/>
              </w:rPr>
            </w:pPr>
          </w:p>
        </w:tc>
        <w:tc>
          <w:tcPr>
            <w:tcW w:w="1340" w:type="dxa"/>
            <w:tcBorders>
              <w:top w:val="nil"/>
              <w:left w:val="nil"/>
              <w:bottom w:val="nil"/>
              <w:right w:val="nil"/>
            </w:tcBorders>
            <w:shd w:val="clear" w:color="auto" w:fill="auto"/>
            <w:noWrap/>
            <w:vAlign w:val="bottom"/>
            <w:hideMark/>
          </w:tcPr>
          <w:p w14:paraId="4F51307A" w14:textId="77777777" w:rsidR="00155E6F" w:rsidRPr="00274169" w:rsidRDefault="00155E6F">
            <w:pPr>
              <w:rPr>
                <w:color w:val="000000"/>
                <w:sz w:val="20"/>
                <w:szCs w:val="20"/>
              </w:rPr>
            </w:pPr>
          </w:p>
        </w:tc>
        <w:tc>
          <w:tcPr>
            <w:tcW w:w="1180" w:type="dxa"/>
            <w:tcBorders>
              <w:top w:val="nil"/>
              <w:left w:val="nil"/>
              <w:bottom w:val="nil"/>
              <w:right w:val="nil"/>
            </w:tcBorders>
            <w:shd w:val="clear" w:color="auto" w:fill="auto"/>
            <w:noWrap/>
            <w:vAlign w:val="bottom"/>
            <w:hideMark/>
          </w:tcPr>
          <w:p w14:paraId="78BDA231" w14:textId="77777777" w:rsidR="00155E6F" w:rsidRPr="00274169" w:rsidRDefault="00155E6F">
            <w:pPr>
              <w:rPr>
                <w:color w:val="000000"/>
                <w:sz w:val="20"/>
                <w:szCs w:val="20"/>
              </w:rPr>
            </w:pPr>
          </w:p>
        </w:tc>
      </w:tr>
      <w:tr w:rsidR="00155E6F" w:rsidRPr="00274169" w14:paraId="1478C935" w14:textId="77777777" w:rsidTr="00155E6F">
        <w:trPr>
          <w:trHeight w:val="405"/>
        </w:trPr>
        <w:tc>
          <w:tcPr>
            <w:tcW w:w="3980" w:type="dxa"/>
            <w:gridSpan w:val="3"/>
            <w:tcBorders>
              <w:top w:val="nil"/>
              <w:left w:val="nil"/>
              <w:bottom w:val="nil"/>
              <w:right w:val="nil"/>
            </w:tcBorders>
            <w:shd w:val="clear" w:color="auto" w:fill="auto"/>
            <w:noWrap/>
            <w:vAlign w:val="bottom"/>
            <w:hideMark/>
          </w:tcPr>
          <w:p w14:paraId="200818AB" w14:textId="77777777" w:rsidR="00155E6F" w:rsidRPr="00274169" w:rsidRDefault="00155E6F">
            <w:pPr>
              <w:jc w:val="center"/>
              <w:rPr>
                <w:color w:val="000000"/>
              </w:rPr>
            </w:pPr>
            <w:r w:rsidRPr="00274169">
              <w:rPr>
                <w:color w:val="000000"/>
              </w:rPr>
              <w:t>M</w:t>
            </w:r>
            <w:r w:rsidRPr="00274169">
              <w:rPr>
                <w:color w:val="000000"/>
                <w:vertAlign w:val="subscript"/>
              </w:rPr>
              <w:t>330</w:t>
            </w:r>
            <w:r w:rsidRPr="00274169">
              <w:rPr>
                <w:color w:val="000000"/>
              </w:rPr>
              <w:t>=0,000003*1200*3600/10</w:t>
            </w:r>
            <w:r w:rsidRPr="00274169">
              <w:rPr>
                <w:color w:val="000000"/>
                <w:vertAlign w:val="superscript"/>
              </w:rPr>
              <w:t>6</w:t>
            </w:r>
            <w:r w:rsidRPr="00274169">
              <w:rPr>
                <w:color w:val="000000"/>
              </w:rPr>
              <w:t>=</w:t>
            </w:r>
          </w:p>
        </w:tc>
        <w:tc>
          <w:tcPr>
            <w:tcW w:w="1220" w:type="dxa"/>
            <w:tcBorders>
              <w:top w:val="nil"/>
              <w:left w:val="nil"/>
              <w:bottom w:val="nil"/>
              <w:right w:val="nil"/>
            </w:tcBorders>
            <w:shd w:val="clear" w:color="auto" w:fill="auto"/>
            <w:noWrap/>
            <w:vAlign w:val="bottom"/>
            <w:hideMark/>
          </w:tcPr>
          <w:p w14:paraId="71A729CA" w14:textId="77777777" w:rsidR="00155E6F" w:rsidRPr="00274169" w:rsidRDefault="00155E6F">
            <w:pPr>
              <w:rPr>
                <w:color w:val="000000"/>
              </w:rPr>
            </w:pPr>
            <w:r w:rsidRPr="00274169">
              <w:rPr>
                <w:color w:val="000000"/>
              </w:rPr>
              <w:t>0,0000130</w:t>
            </w:r>
          </w:p>
        </w:tc>
        <w:tc>
          <w:tcPr>
            <w:tcW w:w="960" w:type="dxa"/>
            <w:tcBorders>
              <w:top w:val="nil"/>
              <w:left w:val="nil"/>
              <w:bottom w:val="nil"/>
              <w:right w:val="nil"/>
            </w:tcBorders>
            <w:shd w:val="clear" w:color="auto" w:fill="auto"/>
            <w:noWrap/>
            <w:vAlign w:val="bottom"/>
            <w:hideMark/>
          </w:tcPr>
          <w:p w14:paraId="34FB2A23" w14:textId="77777777" w:rsidR="00155E6F" w:rsidRPr="00274169" w:rsidRDefault="00155E6F">
            <w:pPr>
              <w:rPr>
                <w:color w:val="000000"/>
              </w:rPr>
            </w:pPr>
            <w:r w:rsidRPr="00274169">
              <w:rPr>
                <w:color w:val="000000"/>
              </w:rPr>
              <w:t>т/год</w:t>
            </w:r>
          </w:p>
        </w:tc>
        <w:tc>
          <w:tcPr>
            <w:tcW w:w="1340" w:type="dxa"/>
            <w:tcBorders>
              <w:top w:val="nil"/>
              <w:left w:val="nil"/>
              <w:bottom w:val="nil"/>
              <w:right w:val="nil"/>
            </w:tcBorders>
            <w:shd w:val="clear" w:color="auto" w:fill="auto"/>
            <w:noWrap/>
            <w:vAlign w:val="bottom"/>
            <w:hideMark/>
          </w:tcPr>
          <w:p w14:paraId="228C4F04" w14:textId="77777777" w:rsidR="00155E6F" w:rsidRPr="00274169" w:rsidRDefault="00155E6F">
            <w:pPr>
              <w:rPr>
                <w:color w:val="000000"/>
                <w:sz w:val="20"/>
                <w:szCs w:val="20"/>
              </w:rPr>
            </w:pPr>
          </w:p>
        </w:tc>
        <w:tc>
          <w:tcPr>
            <w:tcW w:w="1180" w:type="dxa"/>
            <w:tcBorders>
              <w:top w:val="nil"/>
              <w:left w:val="nil"/>
              <w:bottom w:val="nil"/>
              <w:right w:val="nil"/>
            </w:tcBorders>
            <w:shd w:val="clear" w:color="auto" w:fill="auto"/>
            <w:noWrap/>
            <w:vAlign w:val="bottom"/>
            <w:hideMark/>
          </w:tcPr>
          <w:p w14:paraId="7BC01F2C" w14:textId="77777777" w:rsidR="00155E6F" w:rsidRPr="00274169" w:rsidRDefault="00155E6F">
            <w:pPr>
              <w:rPr>
                <w:color w:val="000000"/>
              </w:rPr>
            </w:pPr>
          </w:p>
        </w:tc>
      </w:tr>
      <w:tr w:rsidR="00155E6F" w:rsidRPr="00274169" w14:paraId="4F71E0DE" w14:textId="77777777" w:rsidTr="00155E6F">
        <w:trPr>
          <w:trHeight w:val="255"/>
        </w:trPr>
        <w:tc>
          <w:tcPr>
            <w:tcW w:w="960" w:type="dxa"/>
            <w:tcBorders>
              <w:top w:val="nil"/>
              <w:left w:val="nil"/>
              <w:bottom w:val="nil"/>
              <w:right w:val="nil"/>
            </w:tcBorders>
            <w:shd w:val="clear" w:color="auto" w:fill="auto"/>
            <w:noWrap/>
            <w:vAlign w:val="bottom"/>
            <w:hideMark/>
          </w:tcPr>
          <w:p w14:paraId="78CBB138" w14:textId="77777777" w:rsidR="00155E6F" w:rsidRPr="00274169" w:rsidRDefault="00155E6F">
            <w:pPr>
              <w:rPr>
                <w:color w:val="000000"/>
                <w:sz w:val="20"/>
                <w:szCs w:val="20"/>
              </w:rPr>
            </w:pPr>
          </w:p>
        </w:tc>
        <w:tc>
          <w:tcPr>
            <w:tcW w:w="1300" w:type="dxa"/>
            <w:tcBorders>
              <w:top w:val="nil"/>
              <w:left w:val="nil"/>
              <w:bottom w:val="nil"/>
              <w:right w:val="nil"/>
            </w:tcBorders>
            <w:shd w:val="clear" w:color="auto" w:fill="auto"/>
            <w:noWrap/>
            <w:vAlign w:val="bottom"/>
            <w:hideMark/>
          </w:tcPr>
          <w:p w14:paraId="395AAFAC" w14:textId="77777777" w:rsidR="00155E6F" w:rsidRPr="00274169" w:rsidRDefault="00155E6F">
            <w:pPr>
              <w:rPr>
                <w:color w:val="000000"/>
                <w:sz w:val="20"/>
                <w:szCs w:val="20"/>
              </w:rPr>
            </w:pPr>
          </w:p>
        </w:tc>
        <w:tc>
          <w:tcPr>
            <w:tcW w:w="1720" w:type="dxa"/>
            <w:tcBorders>
              <w:top w:val="nil"/>
              <w:left w:val="nil"/>
              <w:bottom w:val="nil"/>
              <w:right w:val="nil"/>
            </w:tcBorders>
            <w:shd w:val="clear" w:color="auto" w:fill="auto"/>
            <w:noWrap/>
            <w:vAlign w:val="bottom"/>
            <w:hideMark/>
          </w:tcPr>
          <w:p w14:paraId="67123CEA" w14:textId="77777777" w:rsidR="00155E6F" w:rsidRPr="00274169" w:rsidRDefault="00155E6F">
            <w:pPr>
              <w:rPr>
                <w:color w:val="000000"/>
                <w:sz w:val="20"/>
                <w:szCs w:val="20"/>
              </w:rPr>
            </w:pPr>
          </w:p>
        </w:tc>
        <w:tc>
          <w:tcPr>
            <w:tcW w:w="1220" w:type="dxa"/>
            <w:tcBorders>
              <w:top w:val="nil"/>
              <w:left w:val="nil"/>
              <w:bottom w:val="nil"/>
              <w:right w:val="nil"/>
            </w:tcBorders>
            <w:shd w:val="clear" w:color="auto" w:fill="auto"/>
            <w:noWrap/>
            <w:vAlign w:val="bottom"/>
            <w:hideMark/>
          </w:tcPr>
          <w:p w14:paraId="41B7B845" w14:textId="77777777" w:rsidR="00155E6F" w:rsidRPr="00274169" w:rsidRDefault="00155E6F">
            <w:pPr>
              <w:rPr>
                <w:color w:val="000000"/>
                <w:sz w:val="20"/>
                <w:szCs w:val="20"/>
              </w:rPr>
            </w:pPr>
          </w:p>
        </w:tc>
        <w:tc>
          <w:tcPr>
            <w:tcW w:w="960" w:type="dxa"/>
            <w:tcBorders>
              <w:top w:val="nil"/>
              <w:left w:val="nil"/>
              <w:bottom w:val="nil"/>
              <w:right w:val="nil"/>
            </w:tcBorders>
            <w:shd w:val="clear" w:color="auto" w:fill="auto"/>
            <w:noWrap/>
            <w:vAlign w:val="bottom"/>
            <w:hideMark/>
          </w:tcPr>
          <w:p w14:paraId="4025120C" w14:textId="77777777" w:rsidR="00155E6F" w:rsidRPr="00274169" w:rsidRDefault="00155E6F">
            <w:pPr>
              <w:rPr>
                <w:color w:val="000000"/>
                <w:sz w:val="20"/>
                <w:szCs w:val="20"/>
              </w:rPr>
            </w:pPr>
          </w:p>
        </w:tc>
        <w:tc>
          <w:tcPr>
            <w:tcW w:w="1340" w:type="dxa"/>
            <w:tcBorders>
              <w:top w:val="nil"/>
              <w:left w:val="nil"/>
              <w:bottom w:val="nil"/>
              <w:right w:val="nil"/>
            </w:tcBorders>
            <w:shd w:val="clear" w:color="auto" w:fill="auto"/>
            <w:noWrap/>
            <w:vAlign w:val="bottom"/>
            <w:hideMark/>
          </w:tcPr>
          <w:p w14:paraId="69322E2C" w14:textId="77777777" w:rsidR="00155E6F" w:rsidRPr="00274169" w:rsidRDefault="00155E6F">
            <w:pPr>
              <w:rPr>
                <w:color w:val="000000"/>
                <w:sz w:val="20"/>
                <w:szCs w:val="20"/>
              </w:rPr>
            </w:pPr>
          </w:p>
        </w:tc>
        <w:tc>
          <w:tcPr>
            <w:tcW w:w="1180" w:type="dxa"/>
            <w:tcBorders>
              <w:top w:val="nil"/>
              <w:left w:val="nil"/>
              <w:bottom w:val="nil"/>
              <w:right w:val="nil"/>
            </w:tcBorders>
            <w:shd w:val="clear" w:color="auto" w:fill="auto"/>
            <w:noWrap/>
            <w:vAlign w:val="bottom"/>
            <w:hideMark/>
          </w:tcPr>
          <w:p w14:paraId="452249B1" w14:textId="77777777" w:rsidR="00155E6F" w:rsidRPr="00274169" w:rsidRDefault="00155E6F">
            <w:pPr>
              <w:rPr>
                <w:color w:val="000000"/>
                <w:sz w:val="20"/>
                <w:szCs w:val="20"/>
              </w:rPr>
            </w:pPr>
          </w:p>
        </w:tc>
      </w:tr>
      <w:tr w:rsidR="00155E6F" w:rsidRPr="00274169" w14:paraId="689B765F" w14:textId="77777777" w:rsidTr="00155E6F">
        <w:trPr>
          <w:trHeight w:val="645"/>
        </w:trPr>
        <w:tc>
          <w:tcPr>
            <w:tcW w:w="8680" w:type="dxa"/>
            <w:gridSpan w:val="7"/>
            <w:tcBorders>
              <w:top w:val="nil"/>
              <w:left w:val="nil"/>
              <w:bottom w:val="nil"/>
              <w:right w:val="nil"/>
            </w:tcBorders>
            <w:shd w:val="clear" w:color="auto" w:fill="auto"/>
            <w:vAlign w:val="bottom"/>
            <w:hideMark/>
          </w:tcPr>
          <w:p w14:paraId="5ECC8F1F" w14:textId="77777777" w:rsidR="00155E6F" w:rsidRPr="00274169" w:rsidRDefault="00155E6F">
            <w:pPr>
              <w:rPr>
                <w:b/>
                <w:bCs/>
                <w:color w:val="000000"/>
              </w:rPr>
            </w:pPr>
            <w:r w:rsidRPr="00274169">
              <w:rPr>
                <w:b/>
                <w:bCs/>
                <w:color w:val="000000"/>
              </w:rPr>
              <w:t xml:space="preserve">Расчет выброса 1314 </w:t>
            </w:r>
            <w:proofErr w:type="spellStart"/>
            <w:r w:rsidRPr="00274169">
              <w:rPr>
                <w:b/>
                <w:bCs/>
                <w:color w:val="000000"/>
              </w:rPr>
              <w:t>Пропаналь</w:t>
            </w:r>
            <w:proofErr w:type="spellEnd"/>
            <w:r w:rsidRPr="00274169">
              <w:rPr>
                <w:b/>
                <w:bCs/>
                <w:color w:val="000000"/>
              </w:rPr>
              <w:t xml:space="preserve"> (</w:t>
            </w:r>
            <w:proofErr w:type="spellStart"/>
            <w:r w:rsidRPr="00274169">
              <w:rPr>
                <w:b/>
                <w:bCs/>
                <w:color w:val="000000"/>
              </w:rPr>
              <w:t>Пропиональдегид</w:t>
            </w:r>
            <w:proofErr w:type="spellEnd"/>
            <w:r w:rsidRPr="00274169">
              <w:rPr>
                <w:b/>
                <w:bCs/>
                <w:color w:val="000000"/>
              </w:rPr>
              <w:t xml:space="preserve">, </w:t>
            </w:r>
            <w:proofErr w:type="spellStart"/>
            <w:r w:rsidRPr="00274169">
              <w:rPr>
                <w:b/>
                <w:bCs/>
                <w:color w:val="000000"/>
              </w:rPr>
              <w:t>Пропионовый</w:t>
            </w:r>
            <w:proofErr w:type="spellEnd"/>
            <w:r w:rsidRPr="00274169">
              <w:rPr>
                <w:b/>
                <w:bCs/>
                <w:color w:val="000000"/>
              </w:rPr>
              <w:t xml:space="preserve"> альдегид, </w:t>
            </w:r>
            <w:proofErr w:type="spellStart"/>
            <w:r w:rsidRPr="00274169">
              <w:rPr>
                <w:b/>
                <w:bCs/>
                <w:color w:val="000000"/>
              </w:rPr>
              <w:t>Метилуксусный</w:t>
            </w:r>
            <w:proofErr w:type="spellEnd"/>
            <w:r w:rsidRPr="00274169">
              <w:rPr>
                <w:b/>
                <w:bCs/>
                <w:color w:val="000000"/>
              </w:rPr>
              <w:t xml:space="preserve"> альдегид)</w:t>
            </w:r>
          </w:p>
        </w:tc>
      </w:tr>
      <w:tr w:rsidR="00155E6F" w:rsidRPr="00274169" w14:paraId="57B0605B" w14:textId="77777777" w:rsidTr="00155E6F">
        <w:trPr>
          <w:trHeight w:val="315"/>
        </w:trPr>
        <w:tc>
          <w:tcPr>
            <w:tcW w:w="2260" w:type="dxa"/>
            <w:gridSpan w:val="2"/>
            <w:tcBorders>
              <w:top w:val="nil"/>
              <w:left w:val="nil"/>
              <w:bottom w:val="nil"/>
              <w:right w:val="nil"/>
            </w:tcBorders>
            <w:shd w:val="clear" w:color="auto" w:fill="auto"/>
            <w:noWrap/>
            <w:vAlign w:val="bottom"/>
            <w:hideMark/>
          </w:tcPr>
          <w:p w14:paraId="2F18F9BF" w14:textId="77777777" w:rsidR="00155E6F" w:rsidRPr="00274169" w:rsidRDefault="00155E6F">
            <w:pPr>
              <w:rPr>
                <w:color w:val="000000"/>
              </w:rPr>
            </w:pPr>
            <w:r w:rsidRPr="00274169">
              <w:rPr>
                <w:color w:val="000000"/>
              </w:rPr>
              <w:t>Параметры:</w:t>
            </w:r>
          </w:p>
        </w:tc>
        <w:tc>
          <w:tcPr>
            <w:tcW w:w="1720" w:type="dxa"/>
            <w:tcBorders>
              <w:top w:val="nil"/>
              <w:left w:val="nil"/>
              <w:bottom w:val="nil"/>
              <w:right w:val="nil"/>
            </w:tcBorders>
            <w:shd w:val="clear" w:color="auto" w:fill="auto"/>
            <w:noWrap/>
            <w:vAlign w:val="bottom"/>
            <w:hideMark/>
          </w:tcPr>
          <w:p w14:paraId="6C31E90E" w14:textId="77777777" w:rsidR="00155E6F" w:rsidRPr="00274169" w:rsidRDefault="00155E6F">
            <w:pPr>
              <w:rPr>
                <w:color w:val="000000"/>
                <w:sz w:val="20"/>
                <w:szCs w:val="20"/>
              </w:rPr>
            </w:pPr>
          </w:p>
        </w:tc>
        <w:tc>
          <w:tcPr>
            <w:tcW w:w="1220" w:type="dxa"/>
            <w:tcBorders>
              <w:top w:val="nil"/>
              <w:left w:val="nil"/>
              <w:bottom w:val="nil"/>
              <w:right w:val="nil"/>
            </w:tcBorders>
            <w:shd w:val="clear" w:color="auto" w:fill="auto"/>
            <w:noWrap/>
            <w:vAlign w:val="bottom"/>
            <w:hideMark/>
          </w:tcPr>
          <w:p w14:paraId="51C6A1AA" w14:textId="77777777" w:rsidR="00155E6F" w:rsidRPr="00274169" w:rsidRDefault="00155E6F">
            <w:pPr>
              <w:rPr>
                <w:color w:val="000000"/>
                <w:sz w:val="20"/>
                <w:szCs w:val="20"/>
              </w:rPr>
            </w:pPr>
          </w:p>
        </w:tc>
        <w:tc>
          <w:tcPr>
            <w:tcW w:w="960" w:type="dxa"/>
            <w:tcBorders>
              <w:top w:val="nil"/>
              <w:left w:val="nil"/>
              <w:bottom w:val="nil"/>
              <w:right w:val="nil"/>
            </w:tcBorders>
            <w:shd w:val="clear" w:color="auto" w:fill="auto"/>
            <w:noWrap/>
            <w:vAlign w:val="bottom"/>
            <w:hideMark/>
          </w:tcPr>
          <w:p w14:paraId="4C34E008" w14:textId="77777777" w:rsidR="00155E6F" w:rsidRPr="00274169" w:rsidRDefault="00155E6F">
            <w:pPr>
              <w:rPr>
                <w:color w:val="000000"/>
                <w:sz w:val="20"/>
                <w:szCs w:val="20"/>
              </w:rPr>
            </w:pPr>
          </w:p>
        </w:tc>
        <w:tc>
          <w:tcPr>
            <w:tcW w:w="1340" w:type="dxa"/>
            <w:tcBorders>
              <w:top w:val="nil"/>
              <w:left w:val="nil"/>
              <w:bottom w:val="nil"/>
              <w:right w:val="nil"/>
            </w:tcBorders>
            <w:shd w:val="clear" w:color="auto" w:fill="auto"/>
            <w:noWrap/>
            <w:vAlign w:val="bottom"/>
            <w:hideMark/>
          </w:tcPr>
          <w:p w14:paraId="2383749D" w14:textId="77777777" w:rsidR="00155E6F" w:rsidRPr="00274169" w:rsidRDefault="00155E6F">
            <w:pPr>
              <w:rPr>
                <w:color w:val="000000"/>
                <w:sz w:val="20"/>
                <w:szCs w:val="20"/>
              </w:rPr>
            </w:pPr>
          </w:p>
        </w:tc>
        <w:tc>
          <w:tcPr>
            <w:tcW w:w="1180" w:type="dxa"/>
            <w:tcBorders>
              <w:top w:val="nil"/>
              <w:left w:val="nil"/>
              <w:bottom w:val="nil"/>
              <w:right w:val="nil"/>
            </w:tcBorders>
            <w:shd w:val="clear" w:color="auto" w:fill="auto"/>
            <w:noWrap/>
            <w:vAlign w:val="bottom"/>
            <w:hideMark/>
          </w:tcPr>
          <w:p w14:paraId="051D7F7C" w14:textId="77777777" w:rsidR="00155E6F" w:rsidRPr="00274169" w:rsidRDefault="00155E6F">
            <w:pPr>
              <w:rPr>
                <w:color w:val="000000"/>
                <w:sz w:val="20"/>
                <w:szCs w:val="20"/>
              </w:rPr>
            </w:pPr>
          </w:p>
        </w:tc>
      </w:tr>
      <w:tr w:rsidR="00155E6F" w:rsidRPr="00274169" w14:paraId="1AC1A71E" w14:textId="77777777" w:rsidTr="00155E6F">
        <w:trPr>
          <w:trHeight w:val="315"/>
        </w:trPr>
        <w:tc>
          <w:tcPr>
            <w:tcW w:w="6160" w:type="dxa"/>
            <w:gridSpan w:val="5"/>
            <w:tcBorders>
              <w:top w:val="nil"/>
              <w:left w:val="nil"/>
              <w:bottom w:val="nil"/>
              <w:right w:val="nil"/>
            </w:tcBorders>
            <w:shd w:val="clear" w:color="auto" w:fill="auto"/>
            <w:noWrap/>
            <w:vAlign w:val="bottom"/>
            <w:hideMark/>
          </w:tcPr>
          <w:p w14:paraId="246D78A0" w14:textId="77777777" w:rsidR="00155E6F" w:rsidRPr="00274169" w:rsidRDefault="00155E6F">
            <w:pPr>
              <w:rPr>
                <w:color w:val="000000"/>
              </w:rPr>
            </w:pPr>
            <w:r w:rsidRPr="00274169">
              <w:rPr>
                <w:color w:val="000000"/>
              </w:rPr>
              <w:t>G - фактический выброс i-</w:t>
            </w:r>
            <w:proofErr w:type="spellStart"/>
            <w:r w:rsidRPr="00274169">
              <w:rPr>
                <w:color w:val="000000"/>
              </w:rPr>
              <w:t>го</w:t>
            </w:r>
            <w:proofErr w:type="spellEnd"/>
            <w:r w:rsidRPr="00274169">
              <w:rPr>
                <w:color w:val="000000"/>
              </w:rPr>
              <w:t xml:space="preserve"> в-</w:t>
            </w:r>
            <w:proofErr w:type="spellStart"/>
            <w:r w:rsidRPr="00274169">
              <w:rPr>
                <w:color w:val="000000"/>
              </w:rPr>
              <w:t>ва</w:t>
            </w:r>
            <w:proofErr w:type="spellEnd"/>
            <w:r w:rsidRPr="00274169">
              <w:rPr>
                <w:color w:val="000000"/>
              </w:rPr>
              <w:t>, г/с</w:t>
            </w:r>
          </w:p>
        </w:tc>
        <w:tc>
          <w:tcPr>
            <w:tcW w:w="1340" w:type="dxa"/>
            <w:tcBorders>
              <w:top w:val="nil"/>
              <w:left w:val="nil"/>
              <w:bottom w:val="nil"/>
              <w:right w:val="nil"/>
            </w:tcBorders>
            <w:shd w:val="clear" w:color="auto" w:fill="auto"/>
            <w:noWrap/>
            <w:vAlign w:val="bottom"/>
            <w:hideMark/>
          </w:tcPr>
          <w:p w14:paraId="16B94561" w14:textId="77777777" w:rsidR="00155E6F" w:rsidRPr="00274169" w:rsidRDefault="00155E6F">
            <w:pPr>
              <w:rPr>
                <w:color w:val="000000"/>
              </w:rPr>
            </w:pPr>
          </w:p>
        </w:tc>
        <w:tc>
          <w:tcPr>
            <w:tcW w:w="1180" w:type="dxa"/>
            <w:tcBorders>
              <w:top w:val="nil"/>
              <w:left w:val="nil"/>
              <w:bottom w:val="nil"/>
              <w:right w:val="nil"/>
            </w:tcBorders>
            <w:shd w:val="clear" w:color="auto" w:fill="auto"/>
            <w:noWrap/>
            <w:vAlign w:val="bottom"/>
            <w:hideMark/>
          </w:tcPr>
          <w:p w14:paraId="5CA75701" w14:textId="77777777" w:rsidR="00155E6F" w:rsidRPr="00274169" w:rsidRDefault="00155E6F">
            <w:pPr>
              <w:rPr>
                <w:color w:val="000000"/>
              </w:rPr>
            </w:pPr>
          </w:p>
        </w:tc>
      </w:tr>
      <w:tr w:rsidR="00155E6F" w:rsidRPr="00274169" w14:paraId="7F87F9FB" w14:textId="77777777" w:rsidTr="00155E6F">
        <w:trPr>
          <w:trHeight w:val="315"/>
        </w:trPr>
        <w:tc>
          <w:tcPr>
            <w:tcW w:w="960" w:type="dxa"/>
            <w:tcBorders>
              <w:top w:val="nil"/>
              <w:left w:val="nil"/>
              <w:bottom w:val="nil"/>
              <w:right w:val="nil"/>
            </w:tcBorders>
            <w:shd w:val="clear" w:color="auto" w:fill="auto"/>
            <w:noWrap/>
            <w:vAlign w:val="bottom"/>
            <w:hideMark/>
          </w:tcPr>
          <w:p w14:paraId="1234F701" w14:textId="77777777" w:rsidR="00155E6F" w:rsidRPr="00274169" w:rsidRDefault="00155E6F" w:rsidP="00204C27">
            <w:pPr>
              <w:jc w:val="right"/>
              <w:rPr>
                <w:color w:val="000000"/>
              </w:rPr>
            </w:pPr>
            <w:r w:rsidRPr="00274169">
              <w:rPr>
                <w:color w:val="000000"/>
              </w:rPr>
              <w:t>G</w:t>
            </w:r>
            <w:r w:rsidR="00204C27" w:rsidRPr="00274169">
              <w:rPr>
                <w:color w:val="000000"/>
                <w:sz w:val="16"/>
                <w:szCs w:val="16"/>
                <w:lang w:val="en-US"/>
              </w:rPr>
              <w:t>1314</w:t>
            </w:r>
            <w:r w:rsidRPr="00274169">
              <w:rPr>
                <w:color w:val="000000"/>
              </w:rPr>
              <w:t xml:space="preserve"> = </w:t>
            </w:r>
          </w:p>
        </w:tc>
        <w:tc>
          <w:tcPr>
            <w:tcW w:w="1300" w:type="dxa"/>
            <w:tcBorders>
              <w:top w:val="nil"/>
              <w:left w:val="nil"/>
              <w:bottom w:val="nil"/>
              <w:right w:val="nil"/>
            </w:tcBorders>
            <w:shd w:val="clear" w:color="auto" w:fill="auto"/>
            <w:noWrap/>
            <w:vAlign w:val="bottom"/>
            <w:hideMark/>
          </w:tcPr>
          <w:p w14:paraId="14F49152" w14:textId="77777777" w:rsidR="00155E6F" w:rsidRPr="00274169" w:rsidRDefault="00155E6F">
            <w:pPr>
              <w:rPr>
                <w:color w:val="000000"/>
              </w:rPr>
            </w:pPr>
            <w:r w:rsidRPr="00274169">
              <w:rPr>
                <w:color w:val="000000"/>
              </w:rPr>
              <w:t>0,00002300</w:t>
            </w:r>
          </w:p>
        </w:tc>
        <w:tc>
          <w:tcPr>
            <w:tcW w:w="1720" w:type="dxa"/>
            <w:tcBorders>
              <w:top w:val="nil"/>
              <w:left w:val="nil"/>
              <w:bottom w:val="nil"/>
              <w:right w:val="nil"/>
            </w:tcBorders>
            <w:shd w:val="clear" w:color="auto" w:fill="auto"/>
            <w:noWrap/>
            <w:vAlign w:val="bottom"/>
            <w:hideMark/>
          </w:tcPr>
          <w:p w14:paraId="0577B3DC" w14:textId="77777777" w:rsidR="00155E6F" w:rsidRPr="00274169" w:rsidRDefault="00155E6F">
            <w:pPr>
              <w:rPr>
                <w:color w:val="000000"/>
              </w:rPr>
            </w:pPr>
            <w:r w:rsidRPr="00274169">
              <w:rPr>
                <w:color w:val="000000"/>
              </w:rPr>
              <w:t>г/с</w:t>
            </w:r>
          </w:p>
        </w:tc>
        <w:tc>
          <w:tcPr>
            <w:tcW w:w="1220" w:type="dxa"/>
            <w:tcBorders>
              <w:top w:val="nil"/>
              <w:left w:val="nil"/>
              <w:bottom w:val="nil"/>
              <w:right w:val="nil"/>
            </w:tcBorders>
            <w:shd w:val="clear" w:color="auto" w:fill="auto"/>
            <w:noWrap/>
            <w:vAlign w:val="bottom"/>
            <w:hideMark/>
          </w:tcPr>
          <w:p w14:paraId="5C3BB3D2" w14:textId="77777777" w:rsidR="00155E6F" w:rsidRPr="00274169" w:rsidRDefault="00155E6F">
            <w:pPr>
              <w:rPr>
                <w:color w:val="000000"/>
                <w:sz w:val="20"/>
                <w:szCs w:val="20"/>
              </w:rPr>
            </w:pPr>
          </w:p>
        </w:tc>
        <w:tc>
          <w:tcPr>
            <w:tcW w:w="960" w:type="dxa"/>
            <w:tcBorders>
              <w:top w:val="nil"/>
              <w:left w:val="nil"/>
              <w:bottom w:val="nil"/>
              <w:right w:val="nil"/>
            </w:tcBorders>
            <w:shd w:val="clear" w:color="auto" w:fill="auto"/>
            <w:noWrap/>
            <w:vAlign w:val="bottom"/>
            <w:hideMark/>
          </w:tcPr>
          <w:p w14:paraId="796E6244" w14:textId="77777777" w:rsidR="00155E6F" w:rsidRPr="00274169" w:rsidRDefault="00155E6F">
            <w:pPr>
              <w:rPr>
                <w:color w:val="000000"/>
                <w:sz w:val="20"/>
                <w:szCs w:val="20"/>
              </w:rPr>
            </w:pPr>
          </w:p>
        </w:tc>
        <w:tc>
          <w:tcPr>
            <w:tcW w:w="1340" w:type="dxa"/>
            <w:tcBorders>
              <w:top w:val="nil"/>
              <w:left w:val="nil"/>
              <w:bottom w:val="nil"/>
              <w:right w:val="nil"/>
            </w:tcBorders>
            <w:shd w:val="clear" w:color="auto" w:fill="auto"/>
            <w:noWrap/>
            <w:vAlign w:val="bottom"/>
            <w:hideMark/>
          </w:tcPr>
          <w:p w14:paraId="1ABCC8E3" w14:textId="77777777" w:rsidR="00155E6F" w:rsidRPr="00274169" w:rsidRDefault="00155E6F">
            <w:pPr>
              <w:rPr>
                <w:color w:val="000000"/>
                <w:sz w:val="20"/>
                <w:szCs w:val="20"/>
              </w:rPr>
            </w:pPr>
          </w:p>
        </w:tc>
        <w:tc>
          <w:tcPr>
            <w:tcW w:w="1180" w:type="dxa"/>
            <w:tcBorders>
              <w:top w:val="nil"/>
              <w:left w:val="nil"/>
              <w:bottom w:val="nil"/>
              <w:right w:val="nil"/>
            </w:tcBorders>
            <w:shd w:val="clear" w:color="auto" w:fill="auto"/>
            <w:noWrap/>
            <w:vAlign w:val="bottom"/>
            <w:hideMark/>
          </w:tcPr>
          <w:p w14:paraId="57735B72" w14:textId="77777777" w:rsidR="00155E6F" w:rsidRPr="00274169" w:rsidRDefault="00155E6F">
            <w:pPr>
              <w:rPr>
                <w:color w:val="000000"/>
              </w:rPr>
            </w:pPr>
          </w:p>
        </w:tc>
      </w:tr>
      <w:tr w:rsidR="00155E6F" w:rsidRPr="00274169" w14:paraId="6ABD7E9F" w14:textId="77777777" w:rsidTr="00155E6F">
        <w:trPr>
          <w:trHeight w:val="315"/>
        </w:trPr>
        <w:tc>
          <w:tcPr>
            <w:tcW w:w="3980" w:type="dxa"/>
            <w:gridSpan w:val="3"/>
            <w:tcBorders>
              <w:top w:val="nil"/>
              <w:left w:val="nil"/>
              <w:bottom w:val="nil"/>
              <w:right w:val="nil"/>
            </w:tcBorders>
            <w:shd w:val="clear" w:color="auto" w:fill="auto"/>
            <w:noWrap/>
            <w:vAlign w:val="bottom"/>
            <w:hideMark/>
          </w:tcPr>
          <w:p w14:paraId="1E8DFCA9" w14:textId="77777777" w:rsidR="00155E6F" w:rsidRPr="00274169" w:rsidRDefault="00155E6F">
            <w:pPr>
              <w:jc w:val="center"/>
              <w:rPr>
                <w:color w:val="000000"/>
              </w:rPr>
            </w:pPr>
            <w:r w:rsidRPr="00274169">
              <w:rPr>
                <w:color w:val="000000"/>
              </w:rPr>
              <w:t>Т – время работы, ч/год</w:t>
            </w:r>
          </w:p>
        </w:tc>
        <w:tc>
          <w:tcPr>
            <w:tcW w:w="3520" w:type="dxa"/>
            <w:gridSpan w:val="3"/>
            <w:tcBorders>
              <w:top w:val="nil"/>
              <w:left w:val="nil"/>
              <w:bottom w:val="nil"/>
              <w:right w:val="nil"/>
            </w:tcBorders>
            <w:shd w:val="clear" w:color="auto" w:fill="auto"/>
            <w:noWrap/>
            <w:vAlign w:val="bottom"/>
            <w:hideMark/>
          </w:tcPr>
          <w:p w14:paraId="48229737" w14:textId="77777777" w:rsidR="00155E6F" w:rsidRPr="00274169" w:rsidRDefault="00155E6F">
            <w:pPr>
              <w:jc w:val="center"/>
              <w:rPr>
                <w:b/>
                <w:bCs/>
                <w:color w:val="000000"/>
              </w:rPr>
            </w:pPr>
            <w:r w:rsidRPr="00274169">
              <w:rPr>
                <w:b/>
                <w:bCs/>
                <w:color w:val="000000"/>
              </w:rPr>
              <w:t>Расчетные формулы:</w:t>
            </w:r>
          </w:p>
        </w:tc>
        <w:tc>
          <w:tcPr>
            <w:tcW w:w="1180" w:type="dxa"/>
            <w:tcBorders>
              <w:top w:val="nil"/>
              <w:left w:val="nil"/>
              <w:bottom w:val="nil"/>
              <w:right w:val="nil"/>
            </w:tcBorders>
            <w:shd w:val="clear" w:color="auto" w:fill="auto"/>
            <w:noWrap/>
            <w:vAlign w:val="bottom"/>
            <w:hideMark/>
          </w:tcPr>
          <w:p w14:paraId="720FFF2E" w14:textId="77777777" w:rsidR="00155E6F" w:rsidRPr="00274169" w:rsidRDefault="00155E6F">
            <w:pPr>
              <w:rPr>
                <w:color w:val="000000"/>
                <w:sz w:val="20"/>
                <w:szCs w:val="20"/>
              </w:rPr>
            </w:pPr>
          </w:p>
        </w:tc>
      </w:tr>
      <w:tr w:rsidR="00155E6F" w:rsidRPr="00274169" w14:paraId="141F9A4A" w14:textId="77777777" w:rsidTr="00155E6F">
        <w:trPr>
          <w:trHeight w:val="375"/>
        </w:trPr>
        <w:tc>
          <w:tcPr>
            <w:tcW w:w="960" w:type="dxa"/>
            <w:tcBorders>
              <w:top w:val="nil"/>
              <w:left w:val="nil"/>
              <w:bottom w:val="nil"/>
              <w:right w:val="nil"/>
            </w:tcBorders>
            <w:shd w:val="clear" w:color="auto" w:fill="auto"/>
            <w:noWrap/>
            <w:vAlign w:val="bottom"/>
            <w:hideMark/>
          </w:tcPr>
          <w:p w14:paraId="02AF7DCC" w14:textId="77777777" w:rsidR="00155E6F" w:rsidRPr="00274169" w:rsidRDefault="00155E6F">
            <w:pPr>
              <w:jc w:val="right"/>
              <w:rPr>
                <w:color w:val="000000"/>
              </w:rPr>
            </w:pPr>
            <w:r w:rsidRPr="00274169">
              <w:rPr>
                <w:color w:val="000000"/>
              </w:rPr>
              <w:t xml:space="preserve">Т = </w:t>
            </w:r>
          </w:p>
        </w:tc>
        <w:tc>
          <w:tcPr>
            <w:tcW w:w="1300" w:type="dxa"/>
            <w:tcBorders>
              <w:top w:val="nil"/>
              <w:left w:val="nil"/>
              <w:bottom w:val="nil"/>
              <w:right w:val="nil"/>
            </w:tcBorders>
            <w:shd w:val="clear" w:color="auto" w:fill="auto"/>
            <w:noWrap/>
            <w:vAlign w:val="bottom"/>
            <w:hideMark/>
          </w:tcPr>
          <w:p w14:paraId="21799B08" w14:textId="77777777" w:rsidR="00155E6F" w:rsidRPr="00274169" w:rsidRDefault="00155E6F">
            <w:pPr>
              <w:rPr>
                <w:color w:val="000000"/>
              </w:rPr>
            </w:pPr>
            <w:r w:rsidRPr="00274169">
              <w:rPr>
                <w:color w:val="000000"/>
              </w:rPr>
              <w:t>1200</w:t>
            </w:r>
          </w:p>
        </w:tc>
        <w:tc>
          <w:tcPr>
            <w:tcW w:w="1720" w:type="dxa"/>
            <w:tcBorders>
              <w:top w:val="nil"/>
              <w:left w:val="nil"/>
              <w:bottom w:val="nil"/>
              <w:right w:val="nil"/>
            </w:tcBorders>
            <w:shd w:val="clear" w:color="auto" w:fill="auto"/>
            <w:noWrap/>
            <w:vAlign w:val="bottom"/>
            <w:hideMark/>
          </w:tcPr>
          <w:p w14:paraId="513D43EB" w14:textId="77777777" w:rsidR="00155E6F" w:rsidRPr="00274169" w:rsidRDefault="00155E6F">
            <w:pPr>
              <w:rPr>
                <w:color w:val="000000"/>
                <w:sz w:val="20"/>
                <w:szCs w:val="20"/>
              </w:rPr>
            </w:pPr>
          </w:p>
        </w:tc>
        <w:tc>
          <w:tcPr>
            <w:tcW w:w="3520" w:type="dxa"/>
            <w:gridSpan w:val="3"/>
            <w:tcBorders>
              <w:top w:val="nil"/>
              <w:left w:val="nil"/>
              <w:bottom w:val="nil"/>
              <w:right w:val="nil"/>
            </w:tcBorders>
            <w:shd w:val="clear" w:color="auto" w:fill="auto"/>
            <w:noWrap/>
            <w:vAlign w:val="bottom"/>
            <w:hideMark/>
          </w:tcPr>
          <w:p w14:paraId="36638030" w14:textId="77777777" w:rsidR="00155E6F" w:rsidRPr="00274169" w:rsidRDefault="00155E6F">
            <w:pPr>
              <w:jc w:val="center"/>
              <w:rPr>
                <w:i/>
                <w:iCs/>
                <w:color w:val="000000"/>
              </w:rPr>
            </w:pPr>
            <w:r w:rsidRPr="00274169">
              <w:rPr>
                <w:i/>
                <w:iCs/>
                <w:color w:val="000000"/>
              </w:rPr>
              <w:t>M(т/г)=G*T*3600/10</w:t>
            </w:r>
            <w:r w:rsidRPr="00274169">
              <w:rPr>
                <w:i/>
                <w:iCs/>
                <w:color w:val="000000"/>
                <w:vertAlign w:val="superscript"/>
              </w:rPr>
              <w:t>6</w:t>
            </w:r>
          </w:p>
        </w:tc>
        <w:tc>
          <w:tcPr>
            <w:tcW w:w="1180" w:type="dxa"/>
            <w:tcBorders>
              <w:top w:val="nil"/>
              <w:left w:val="nil"/>
              <w:bottom w:val="nil"/>
              <w:right w:val="nil"/>
            </w:tcBorders>
            <w:shd w:val="clear" w:color="auto" w:fill="auto"/>
            <w:noWrap/>
            <w:vAlign w:val="bottom"/>
            <w:hideMark/>
          </w:tcPr>
          <w:p w14:paraId="223987E8" w14:textId="77777777" w:rsidR="00155E6F" w:rsidRPr="00274169" w:rsidRDefault="00155E6F">
            <w:pPr>
              <w:rPr>
                <w:color w:val="000000"/>
                <w:sz w:val="20"/>
                <w:szCs w:val="20"/>
              </w:rPr>
            </w:pPr>
          </w:p>
        </w:tc>
      </w:tr>
      <w:tr w:rsidR="00155E6F" w:rsidRPr="00274169" w14:paraId="7A2F7BF8" w14:textId="77777777" w:rsidTr="00155E6F">
        <w:trPr>
          <w:trHeight w:val="255"/>
        </w:trPr>
        <w:tc>
          <w:tcPr>
            <w:tcW w:w="960" w:type="dxa"/>
            <w:tcBorders>
              <w:top w:val="nil"/>
              <w:left w:val="nil"/>
              <w:bottom w:val="nil"/>
              <w:right w:val="nil"/>
            </w:tcBorders>
            <w:shd w:val="clear" w:color="auto" w:fill="auto"/>
            <w:noWrap/>
            <w:vAlign w:val="bottom"/>
            <w:hideMark/>
          </w:tcPr>
          <w:p w14:paraId="1B6EB58B" w14:textId="77777777" w:rsidR="00155E6F" w:rsidRPr="00274169" w:rsidRDefault="00155E6F">
            <w:pPr>
              <w:rPr>
                <w:color w:val="000000"/>
                <w:sz w:val="20"/>
                <w:szCs w:val="20"/>
              </w:rPr>
            </w:pPr>
          </w:p>
        </w:tc>
        <w:tc>
          <w:tcPr>
            <w:tcW w:w="1300" w:type="dxa"/>
            <w:tcBorders>
              <w:top w:val="nil"/>
              <w:left w:val="nil"/>
              <w:bottom w:val="nil"/>
              <w:right w:val="nil"/>
            </w:tcBorders>
            <w:shd w:val="clear" w:color="auto" w:fill="auto"/>
            <w:noWrap/>
            <w:vAlign w:val="bottom"/>
            <w:hideMark/>
          </w:tcPr>
          <w:p w14:paraId="013752DE" w14:textId="77777777" w:rsidR="00155E6F" w:rsidRPr="00274169" w:rsidRDefault="00155E6F">
            <w:pPr>
              <w:rPr>
                <w:color w:val="000000"/>
                <w:sz w:val="20"/>
                <w:szCs w:val="20"/>
              </w:rPr>
            </w:pPr>
          </w:p>
        </w:tc>
        <w:tc>
          <w:tcPr>
            <w:tcW w:w="1720" w:type="dxa"/>
            <w:tcBorders>
              <w:top w:val="nil"/>
              <w:left w:val="nil"/>
              <w:bottom w:val="nil"/>
              <w:right w:val="nil"/>
            </w:tcBorders>
            <w:shd w:val="clear" w:color="auto" w:fill="auto"/>
            <w:noWrap/>
            <w:vAlign w:val="bottom"/>
            <w:hideMark/>
          </w:tcPr>
          <w:p w14:paraId="4272B90F" w14:textId="77777777" w:rsidR="00155E6F" w:rsidRPr="00274169" w:rsidRDefault="00155E6F">
            <w:pPr>
              <w:rPr>
                <w:color w:val="000000"/>
                <w:sz w:val="20"/>
                <w:szCs w:val="20"/>
              </w:rPr>
            </w:pPr>
          </w:p>
        </w:tc>
        <w:tc>
          <w:tcPr>
            <w:tcW w:w="1220" w:type="dxa"/>
            <w:tcBorders>
              <w:top w:val="nil"/>
              <w:left w:val="nil"/>
              <w:bottom w:val="nil"/>
              <w:right w:val="nil"/>
            </w:tcBorders>
            <w:shd w:val="clear" w:color="auto" w:fill="auto"/>
            <w:noWrap/>
            <w:vAlign w:val="bottom"/>
            <w:hideMark/>
          </w:tcPr>
          <w:p w14:paraId="463246F2" w14:textId="77777777" w:rsidR="00155E6F" w:rsidRPr="00274169" w:rsidRDefault="00155E6F">
            <w:pPr>
              <w:rPr>
                <w:color w:val="000000"/>
                <w:sz w:val="20"/>
                <w:szCs w:val="20"/>
              </w:rPr>
            </w:pPr>
          </w:p>
        </w:tc>
        <w:tc>
          <w:tcPr>
            <w:tcW w:w="960" w:type="dxa"/>
            <w:tcBorders>
              <w:top w:val="nil"/>
              <w:left w:val="nil"/>
              <w:bottom w:val="nil"/>
              <w:right w:val="nil"/>
            </w:tcBorders>
            <w:shd w:val="clear" w:color="auto" w:fill="auto"/>
            <w:noWrap/>
            <w:vAlign w:val="bottom"/>
            <w:hideMark/>
          </w:tcPr>
          <w:p w14:paraId="11D896B2" w14:textId="77777777" w:rsidR="00155E6F" w:rsidRPr="00274169" w:rsidRDefault="00155E6F">
            <w:pPr>
              <w:rPr>
                <w:color w:val="000000"/>
                <w:sz w:val="20"/>
                <w:szCs w:val="20"/>
              </w:rPr>
            </w:pPr>
          </w:p>
        </w:tc>
        <w:tc>
          <w:tcPr>
            <w:tcW w:w="1340" w:type="dxa"/>
            <w:tcBorders>
              <w:top w:val="nil"/>
              <w:left w:val="nil"/>
              <w:bottom w:val="nil"/>
              <w:right w:val="nil"/>
            </w:tcBorders>
            <w:shd w:val="clear" w:color="auto" w:fill="auto"/>
            <w:noWrap/>
            <w:vAlign w:val="bottom"/>
            <w:hideMark/>
          </w:tcPr>
          <w:p w14:paraId="3D19E9E7" w14:textId="77777777" w:rsidR="00155E6F" w:rsidRPr="00274169" w:rsidRDefault="00155E6F">
            <w:pPr>
              <w:rPr>
                <w:color w:val="000000"/>
                <w:sz w:val="20"/>
                <w:szCs w:val="20"/>
              </w:rPr>
            </w:pPr>
          </w:p>
        </w:tc>
        <w:tc>
          <w:tcPr>
            <w:tcW w:w="1180" w:type="dxa"/>
            <w:tcBorders>
              <w:top w:val="nil"/>
              <w:left w:val="nil"/>
              <w:bottom w:val="nil"/>
              <w:right w:val="nil"/>
            </w:tcBorders>
            <w:shd w:val="clear" w:color="auto" w:fill="auto"/>
            <w:noWrap/>
            <w:vAlign w:val="bottom"/>
            <w:hideMark/>
          </w:tcPr>
          <w:p w14:paraId="262F2873" w14:textId="77777777" w:rsidR="00155E6F" w:rsidRPr="00274169" w:rsidRDefault="00155E6F">
            <w:pPr>
              <w:rPr>
                <w:color w:val="000000"/>
                <w:sz w:val="20"/>
                <w:szCs w:val="20"/>
              </w:rPr>
            </w:pPr>
          </w:p>
        </w:tc>
      </w:tr>
      <w:tr w:rsidR="00155E6F" w:rsidRPr="00274169" w14:paraId="3CDE7E90" w14:textId="77777777" w:rsidTr="00155E6F">
        <w:trPr>
          <w:trHeight w:val="405"/>
        </w:trPr>
        <w:tc>
          <w:tcPr>
            <w:tcW w:w="3980" w:type="dxa"/>
            <w:gridSpan w:val="3"/>
            <w:tcBorders>
              <w:top w:val="nil"/>
              <w:left w:val="nil"/>
              <w:bottom w:val="nil"/>
              <w:right w:val="nil"/>
            </w:tcBorders>
            <w:shd w:val="clear" w:color="auto" w:fill="auto"/>
            <w:noWrap/>
            <w:vAlign w:val="bottom"/>
            <w:hideMark/>
          </w:tcPr>
          <w:p w14:paraId="0AB3E224" w14:textId="77777777" w:rsidR="00155E6F" w:rsidRPr="00274169" w:rsidRDefault="00155E6F" w:rsidP="00204C27">
            <w:pPr>
              <w:jc w:val="center"/>
              <w:rPr>
                <w:color w:val="000000"/>
              </w:rPr>
            </w:pPr>
            <w:r w:rsidRPr="00274169">
              <w:rPr>
                <w:color w:val="000000"/>
              </w:rPr>
              <w:t>M</w:t>
            </w:r>
            <w:r w:rsidR="00204C27" w:rsidRPr="00274169">
              <w:rPr>
                <w:color w:val="000000"/>
                <w:vertAlign w:val="subscript"/>
                <w:lang w:val="en-US"/>
              </w:rPr>
              <w:t>1314</w:t>
            </w:r>
            <w:r w:rsidRPr="00274169">
              <w:rPr>
                <w:color w:val="000000"/>
              </w:rPr>
              <w:t>=0,000023*1200*3600/10</w:t>
            </w:r>
            <w:r w:rsidRPr="00274169">
              <w:rPr>
                <w:color w:val="000000"/>
                <w:vertAlign w:val="superscript"/>
              </w:rPr>
              <w:t>6</w:t>
            </w:r>
            <w:r w:rsidRPr="00274169">
              <w:rPr>
                <w:color w:val="000000"/>
              </w:rPr>
              <w:t>=</w:t>
            </w:r>
          </w:p>
        </w:tc>
        <w:tc>
          <w:tcPr>
            <w:tcW w:w="1220" w:type="dxa"/>
            <w:tcBorders>
              <w:top w:val="nil"/>
              <w:left w:val="nil"/>
              <w:bottom w:val="nil"/>
              <w:right w:val="nil"/>
            </w:tcBorders>
            <w:shd w:val="clear" w:color="auto" w:fill="auto"/>
            <w:noWrap/>
            <w:vAlign w:val="bottom"/>
            <w:hideMark/>
          </w:tcPr>
          <w:p w14:paraId="31F73B19" w14:textId="77777777" w:rsidR="00155E6F" w:rsidRPr="00274169" w:rsidRDefault="00155E6F">
            <w:pPr>
              <w:rPr>
                <w:color w:val="000000"/>
              </w:rPr>
            </w:pPr>
            <w:r w:rsidRPr="00274169">
              <w:rPr>
                <w:color w:val="000000"/>
              </w:rPr>
              <w:t>0,0000994</w:t>
            </w:r>
          </w:p>
        </w:tc>
        <w:tc>
          <w:tcPr>
            <w:tcW w:w="960" w:type="dxa"/>
            <w:tcBorders>
              <w:top w:val="nil"/>
              <w:left w:val="nil"/>
              <w:bottom w:val="nil"/>
              <w:right w:val="nil"/>
            </w:tcBorders>
            <w:shd w:val="clear" w:color="auto" w:fill="auto"/>
            <w:noWrap/>
            <w:vAlign w:val="bottom"/>
            <w:hideMark/>
          </w:tcPr>
          <w:p w14:paraId="74A2F483" w14:textId="77777777" w:rsidR="00155E6F" w:rsidRPr="00274169" w:rsidRDefault="00155E6F">
            <w:pPr>
              <w:rPr>
                <w:color w:val="000000"/>
              </w:rPr>
            </w:pPr>
            <w:r w:rsidRPr="00274169">
              <w:rPr>
                <w:color w:val="000000"/>
              </w:rPr>
              <w:t>т/год</w:t>
            </w:r>
          </w:p>
        </w:tc>
        <w:tc>
          <w:tcPr>
            <w:tcW w:w="1340" w:type="dxa"/>
            <w:tcBorders>
              <w:top w:val="nil"/>
              <w:left w:val="nil"/>
              <w:bottom w:val="nil"/>
              <w:right w:val="nil"/>
            </w:tcBorders>
            <w:shd w:val="clear" w:color="auto" w:fill="auto"/>
            <w:noWrap/>
            <w:vAlign w:val="bottom"/>
            <w:hideMark/>
          </w:tcPr>
          <w:p w14:paraId="2A8B3BE7" w14:textId="77777777" w:rsidR="00155E6F" w:rsidRPr="00274169" w:rsidRDefault="00155E6F">
            <w:pPr>
              <w:rPr>
                <w:color w:val="000000"/>
                <w:sz w:val="20"/>
                <w:szCs w:val="20"/>
              </w:rPr>
            </w:pPr>
          </w:p>
        </w:tc>
        <w:tc>
          <w:tcPr>
            <w:tcW w:w="1180" w:type="dxa"/>
            <w:tcBorders>
              <w:top w:val="nil"/>
              <w:left w:val="nil"/>
              <w:bottom w:val="nil"/>
              <w:right w:val="nil"/>
            </w:tcBorders>
            <w:shd w:val="clear" w:color="auto" w:fill="auto"/>
            <w:noWrap/>
            <w:vAlign w:val="bottom"/>
            <w:hideMark/>
          </w:tcPr>
          <w:p w14:paraId="3A85DF91" w14:textId="77777777" w:rsidR="00155E6F" w:rsidRPr="00274169" w:rsidRDefault="00155E6F">
            <w:pPr>
              <w:rPr>
                <w:color w:val="000000"/>
              </w:rPr>
            </w:pPr>
          </w:p>
        </w:tc>
      </w:tr>
      <w:tr w:rsidR="00155E6F" w:rsidRPr="00274169" w14:paraId="7DEC8F39" w14:textId="77777777" w:rsidTr="00155E6F">
        <w:trPr>
          <w:trHeight w:val="255"/>
        </w:trPr>
        <w:tc>
          <w:tcPr>
            <w:tcW w:w="960" w:type="dxa"/>
            <w:tcBorders>
              <w:top w:val="nil"/>
              <w:left w:val="nil"/>
              <w:bottom w:val="nil"/>
              <w:right w:val="nil"/>
            </w:tcBorders>
            <w:shd w:val="clear" w:color="auto" w:fill="auto"/>
            <w:noWrap/>
            <w:vAlign w:val="bottom"/>
            <w:hideMark/>
          </w:tcPr>
          <w:p w14:paraId="3EAA3FB1" w14:textId="77777777" w:rsidR="00155E6F" w:rsidRPr="00274169" w:rsidRDefault="00155E6F">
            <w:pPr>
              <w:rPr>
                <w:color w:val="000000"/>
                <w:sz w:val="20"/>
                <w:szCs w:val="20"/>
              </w:rPr>
            </w:pPr>
          </w:p>
        </w:tc>
        <w:tc>
          <w:tcPr>
            <w:tcW w:w="1300" w:type="dxa"/>
            <w:tcBorders>
              <w:top w:val="nil"/>
              <w:left w:val="nil"/>
              <w:bottom w:val="nil"/>
              <w:right w:val="nil"/>
            </w:tcBorders>
            <w:shd w:val="clear" w:color="auto" w:fill="auto"/>
            <w:noWrap/>
            <w:vAlign w:val="bottom"/>
            <w:hideMark/>
          </w:tcPr>
          <w:p w14:paraId="245A39ED" w14:textId="77777777" w:rsidR="00155E6F" w:rsidRPr="00274169" w:rsidRDefault="00155E6F">
            <w:pPr>
              <w:rPr>
                <w:color w:val="000000"/>
                <w:sz w:val="20"/>
                <w:szCs w:val="20"/>
              </w:rPr>
            </w:pPr>
          </w:p>
        </w:tc>
        <w:tc>
          <w:tcPr>
            <w:tcW w:w="1720" w:type="dxa"/>
            <w:tcBorders>
              <w:top w:val="nil"/>
              <w:left w:val="nil"/>
              <w:bottom w:val="nil"/>
              <w:right w:val="nil"/>
            </w:tcBorders>
            <w:shd w:val="clear" w:color="auto" w:fill="auto"/>
            <w:noWrap/>
            <w:vAlign w:val="bottom"/>
            <w:hideMark/>
          </w:tcPr>
          <w:p w14:paraId="346CFDA8" w14:textId="77777777" w:rsidR="00155E6F" w:rsidRPr="00274169" w:rsidRDefault="00155E6F">
            <w:pPr>
              <w:rPr>
                <w:color w:val="000000"/>
                <w:sz w:val="20"/>
                <w:szCs w:val="20"/>
              </w:rPr>
            </w:pPr>
          </w:p>
        </w:tc>
        <w:tc>
          <w:tcPr>
            <w:tcW w:w="1220" w:type="dxa"/>
            <w:tcBorders>
              <w:top w:val="nil"/>
              <w:left w:val="nil"/>
              <w:bottom w:val="nil"/>
              <w:right w:val="nil"/>
            </w:tcBorders>
            <w:shd w:val="clear" w:color="auto" w:fill="auto"/>
            <w:noWrap/>
            <w:vAlign w:val="bottom"/>
            <w:hideMark/>
          </w:tcPr>
          <w:p w14:paraId="544BF796" w14:textId="77777777" w:rsidR="00155E6F" w:rsidRPr="00274169" w:rsidRDefault="00155E6F">
            <w:pPr>
              <w:rPr>
                <w:color w:val="000000"/>
                <w:sz w:val="20"/>
                <w:szCs w:val="20"/>
              </w:rPr>
            </w:pPr>
          </w:p>
        </w:tc>
        <w:tc>
          <w:tcPr>
            <w:tcW w:w="960" w:type="dxa"/>
            <w:tcBorders>
              <w:top w:val="nil"/>
              <w:left w:val="nil"/>
              <w:bottom w:val="nil"/>
              <w:right w:val="nil"/>
            </w:tcBorders>
            <w:shd w:val="clear" w:color="auto" w:fill="auto"/>
            <w:noWrap/>
            <w:vAlign w:val="bottom"/>
            <w:hideMark/>
          </w:tcPr>
          <w:p w14:paraId="0166225E" w14:textId="77777777" w:rsidR="00155E6F" w:rsidRPr="00274169" w:rsidRDefault="00155E6F">
            <w:pPr>
              <w:rPr>
                <w:color w:val="000000"/>
                <w:sz w:val="20"/>
                <w:szCs w:val="20"/>
              </w:rPr>
            </w:pPr>
          </w:p>
        </w:tc>
        <w:tc>
          <w:tcPr>
            <w:tcW w:w="1340" w:type="dxa"/>
            <w:tcBorders>
              <w:top w:val="nil"/>
              <w:left w:val="nil"/>
              <w:bottom w:val="nil"/>
              <w:right w:val="nil"/>
            </w:tcBorders>
            <w:shd w:val="clear" w:color="auto" w:fill="auto"/>
            <w:noWrap/>
            <w:vAlign w:val="bottom"/>
            <w:hideMark/>
          </w:tcPr>
          <w:p w14:paraId="464120B4" w14:textId="77777777" w:rsidR="00155E6F" w:rsidRPr="00274169" w:rsidRDefault="00155E6F">
            <w:pPr>
              <w:rPr>
                <w:color w:val="000000"/>
                <w:sz w:val="20"/>
                <w:szCs w:val="20"/>
              </w:rPr>
            </w:pPr>
          </w:p>
        </w:tc>
        <w:tc>
          <w:tcPr>
            <w:tcW w:w="1180" w:type="dxa"/>
            <w:tcBorders>
              <w:top w:val="nil"/>
              <w:left w:val="nil"/>
              <w:bottom w:val="nil"/>
              <w:right w:val="nil"/>
            </w:tcBorders>
            <w:shd w:val="clear" w:color="auto" w:fill="auto"/>
            <w:noWrap/>
            <w:vAlign w:val="bottom"/>
            <w:hideMark/>
          </w:tcPr>
          <w:p w14:paraId="4B9067D7" w14:textId="77777777" w:rsidR="00155E6F" w:rsidRPr="00274169" w:rsidRDefault="00155E6F">
            <w:pPr>
              <w:rPr>
                <w:color w:val="000000"/>
                <w:sz w:val="20"/>
                <w:szCs w:val="20"/>
              </w:rPr>
            </w:pPr>
          </w:p>
        </w:tc>
      </w:tr>
      <w:tr w:rsidR="00155E6F" w:rsidRPr="00274169" w14:paraId="5A6C3E5A" w14:textId="77777777" w:rsidTr="00155E6F">
        <w:trPr>
          <w:trHeight w:val="645"/>
        </w:trPr>
        <w:tc>
          <w:tcPr>
            <w:tcW w:w="8680" w:type="dxa"/>
            <w:gridSpan w:val="7"/>
            <w:tcBorders>
              <w:top w:val="nil"/>
              <w:left w:val="nil"/>
              <w:bottom w:val="nil"/>
              <w:right w:val="nil"/>
            </w:tcBorders>
            <w:shd w:val="clear" w:color="auto" w:fill="auto"/>
            <w:vAlign w:val="bottom"/>
            <w:hideMark/>
          </w:tcPr>
          <w:p w14:paraId="773F8207" w14:textId="77777777" w:rsidR="00155E6F" w:rsidRPr="00274169" w:rsidRDefault="00155E6F">
            <w:pPr>
              <w:rPr>
                <w:b/>
                <w:bCs/>
                <w:color w:val="000000"/>
              </w:rPr>
            </w:pPr>
            <w:r w:rsidRPr="00274169">
              <w:rPr>
                <w:b/>
                <w:bCs/>
                <w:color w:val="000000"/>
              </w:rPr>
              <w:t>Расчет выброса 1531 Гексановая кислота (кислота капроновая)</w:t>
            </w:r>
          </w:p>
        </w:tc>
      </w:tr>
      <w:tr w:rsidR="00155E6F" w:rsidRPr="00274169" w14:paraId="496004D7" w14:textId="77777777" w:rsidTr="00155E6F">
        <w:trPr>
          <w:trHeight w:val="315"/>
        </w:trPr>
        <w:tc>
          <w:tcPr>
            <w:tcW w:w="2260" w:type="dxa"/>
            <w:gridSpan w:val="2"/>
            <w:tcBorders>
              <w:top w:val="nil"/>
              <w:left w:val="nil"/>
              <w:bottom w:val="nil"/>
              <w:right w:val="nil"/>
            </w:tcBorders>
            <w:shd w:val="clear" w:color="auto" w:fill="auto"/>
            <w:noWrap/>
            <w:vAlign w:val="bottom"/>
            <w:hideMark/>
          </w:tcPr>
          <w:p w14:paraId="05A0ED9F" w14:textId="77777777" w:rsidR="00155E6F" w:rsidRPr="00274169" w:rsidRDefault="00155E6F">
            <w:pPr>
              <w:rPr>
                <w:color w:val="000000"/>
              </w:rPr>
            </w:pPr>
            <w:r w:rsidRPr="00274169">
              <w:rPr>
                <w:color w:val="000000"/>
              </w:rPr>
              <w:t>Параметры:</w:t>
            </w:r>
          </w:p>
        </w:tc>
        <w:tc>
          <w:tcPr>
            <w:tcW w:w="1720" w:type="dxa"/>
            <w:tcBorders>
              <w:top w:val="nil"/>
              <w:left w:val="nil"/>
              <w:bottom w:val="nil"/>
              <w:right w:val="nil"/>
            </w:tcBorders>
            <w:shd w:val="clear" w:color="auto" w:fill="auto"/>
            <w:noWrap/>
            <w:vAlign w:val="bottom"/>
            <w:hideMark/>
          </w:tcPr>
          <w:p w14:paraId="09C8A7F5" w14:textId="77777777" w:rsidR="00155E6F" w:rsidRPr="00274169" w:rsidRDefault="00155E6F">
            <w:pPr>
              <w:rPr>
                <w:color w:val="000000"/>
                <w:sz w:val="20"/>
                <w:szCs w:val="20"/>
              </w:rPr>
            </w:pPr>
          </w:p>
        </w:tc>
        <w:tc>
          <w:tcPr>
            <w:tcW w:w="1220" w:type="dxa"/>
            <w:tcBorders>
              <w:top w:val="nil"/>
              <w:left w:val="nil"/>
              <w:bottom w:val="nil"/>
              <w:right w:val="nil"/>
            </w:tcBorders>
            <w:shd w:val="clear" w:color="auto" w:fill="auto"/>
            <w:noWrap/>
            <w:vAlign w:val="bottom"/>
            <w:hideMark/>
          </w:tcPr>
          <w:p w14:paraId="71E02882" w14:textId="77777777" w:rsidR="00155E6F" w:rsidRPr="00274169" w:rsidRDefault="00155E6F">
            <w:pPr>
              <w:rPr>
                <w:color w:val="000000"/>
                <w:sz w:val="20"/>
                <w:szCs w:val="20"/>
              </w:rPr>
            </w:pPr>
          </w:p>
        </w:tc>
        <w:tc>
          <w:tcPr>
            <w:tcW w:w="960" w:type="dxa"/>
            <w:tcBorders>
              <w:top w:val="nil"/>
              <w:left w:val="nil"/>
              <w:bottom w:val="nil"/>
              <w:right w:val="nil"/>
            </w:tcBorders>
            <w:shd w:val="clear" w:color="auto" w:fill="auto"/>
            <w:noWrap/>
            <w:vAlign w:val="bottom"/>
            <w:hideMark/>
          </w:tcPr>
          <w:p w14:paraId="3F7F0082" w14:textId="77777777" w:rsidR="00155E6F" w:rsidRPr="00274169" w:rsidRDefault="00155E6F">
            <w:pPr>
              <w:rPr>
                <w:color w:val="000000"/>
                <w:sz w:val="20"/>
                <w:szCs w:val="20"/>
              </w:rPr>
            </w:pPr>
          </w:p>
        </w:tc>
        <w:tc>
          <w:tcPr>
            <w:tcW w:w="1340" w:type="dxa"/>
            <w:tcBorders>
              <w:top w:val="nil"/>
              <w:left w:val="nil"/>
              <w:bottom w:val="nil"/>
              <w:right w:val="nil"/>
            </w:tcBorders>
            <w:shd w:val="clear" w:color="auto" w:fill="auto"/>
            <w:noWrap/>
            <w:vAlign w:val="bottom"/>
            <w:hideMark/>
          </w:tcPr>
          <w:p w14:paraId="064349AE" w14:textId="77777777" w:rsidR="00155E6F" w:rsidRPr="00274169" w:rsidRDefault="00155E6F">
            <w:pPr>
              <w:rPr>
                <w:color w:val="000000"/>
                <w:sz w:val="20"/>
                <w:szCs w:val="20"/>
              </w:rPr>
            </w:pPr>
          </w:p>
        </w:tc>
        <w:tc>
          <w:tcPr>
            <w:tcW w:w="1180" w:type="dxa"/>
            <w:tcBorders>
              <w:top w:val="nil"/>
              <w:left w:val="nil"/>
              <w:bottom w:val="nil"/>
              <w:right w:val="nil"/>
            </w:tcBorders>
            <w:shd w:val="clear" w:color="auto" w:fill="auto"/>
            <w:noWrap/>
            <w:vAlign w:val="bottom"/>
            <w:hideMark/>
          </w:tcPr>
          <w:p w14:paraId="5E6E5281" w14:textId="77777777" w:rsidR="00155E6F" w:rsidRPr="00274169" w:rsidRDefault="00155E6F">
            <w:pPr>
              <w:rPr>
                <w:color w:val="000000"/>
                <w:sz w:val="20"/>
                <w:szCs w:val="20"/>
              </w:rPr>
            </w:pPr>
          </w:p>
        </w:tc>
      </w:tr>
      <w:tr w:rsidR="00155E6F" w:rsidRPr="00274169" w14:paraId="27070F6E" w14:textId="77777777" w:rsidTr="00155E6F">
        <w:trPr>
          <w:trHeight w:val="315"/>
        </w:trPr>
        <w:tc>
          <w:tcPr>
            <w:tcW w:w="6160" w:type="dxa"/>
            <w:gridSpan w:val="5"/>
            <w:tcBorders>
              <w:top w:val="nil"/>
              <w:left w:val="nil"/>
              <w:bottom w:val="nil"/>
              <w:right w:val="nil"/>
            </w:tcBorders>
            <w:shd w:val="clear" w:color="auto" w:fill="auto"/>
            <w:noWrap/>
            <w:vAlign w:val="bottom"/>
            <w:hideMark/>
          </w:tcPr>
          <w:p w14:paraId="03A68E1E" w14:textId="77777777" w:rsidR="00155E6F" w:rsidRPr="00274169" w:rsidRDefault="00155E6F">
            <w:pPr>
              <w:rPr>
                <w:color w:val="000000"/>
              </w:rPr>
            </w:pPr>
            <w:r w:rsidRPr="00274169">
              <w:rPr>
                <w:color w:val="000000"/>
              </w:rPr>
              <w:t>G - фактический выброс i-</w:t>
            </w:r>
            <w:proofErr w:type="spellStart"/>
            <w:r w:rsidRPr="00274169">
              <w:rPr>
                <w:color w:val="000000"/>
              </w:rPr>
              <w:t>го</w:t>
            </w:r>
            <w:proofErr w:type="spellEnd"/>
            <w:r w:rsidRPr="00274169">
              <w:rPr>
                <w:color w:val="000000"/>
              </w:rPr>
              <w:t xml:space="preserve"> в-</w:t>
            </w:r>
            <w:proofErr w:type="spellStart"/>
            <w:r w:rsidRPr="00274169">
              <w:rPr>
                <w:color w:val="000000"/>
              </w:rPr>
              <w:t>ва</w:t>
            </w:r>
            <w:proofErr w:type="spellEnd"/>
            <w:r w:rsidRPr="00274169">
              <w:rPr>
                <w:color w:val="000000"/>
              </w:rPr>
              <w:t>, г/с</w:t>
            </w:r>
          </w:p>
        </w:tc>
        <w:tc>
          <w:tcPr>
            <w:tcW w:w="1340" w:type="dxa"/>
            <w:tcBorders>
              <w:top w:val="nil"/>
              <w:left w:val="nil"/>
              <w:bottom w:val="nil"/>
              <w:right w:val="nil"/>
            </w:tcBorders>
            <w:shd w:val="clear" w:color="auto" w:fill="auto"/>
            <w:noWrap/>
            <w:vAlign w:val="bottom"/>
            <w:hideMark/>
          </w:tcPr>
          <w:p w14:paraId="27A6B87E" w14:textId="77777777" w:rsidR="00155E6F" w:rsidRPr="00274169" w:rsidRDefault="00155E6F">
            <w:pPr>
              <w:rPr>
                <w:color w:val="000000"/>
              </w:rPr>
            </w:pPr>
          </w:p>
        </w:tc>
        <w:tc>
          <w:tcPr>
            <w:tcW w:w="1180" w:type="dxa"/>
            <w:tcBorders>
              <w:top w:val="nil"/>
              <w:left w:val="nil"/>
              <w:bottom w:val="nil"/>
              <w:right w:val="nil"/>
            </w:tcBorders>
            <w:shd w:val="clear" w:color="auto" w:fill="auto"/>
            <w:noWrap/>
            <w:vAlign w:val="bottom"/>
            <w:hideMark/>
          </w:tcPr>
          <w:p w14:paraId="420077F7" w14:textId="77777777" w:rsidR="00155E6F" w:rsidRPr="00274169" w:rsidRDefault="00155E6F">
            <w:pPr>
              <w:rPr>
                <w:color w:val="000000"/>
              </w:rPr>
            </w:pPr>
          </w:p>
        </w:tc>
      </w:tr>
      <w:tr w:rsidR="00155E6F" w:rsidRPr="00274169" w14:paraId="12BBC4C9" w14:textId="77777777" w:rsidTr="00155E6F">
        <w:trPr>
          <w:trHeight w:val="315"/>
        </w:trPr>
        <w:tc>
          <w:tcPr>
            <w:tcW w:w="960" w:type="dxa"/>
            <w:tcBorders>
              <w:top w:val="nil"/>
              <w:left w:val="nil"/>
              <w:bottom w:val="nil"/>
              <w:right w:val="nil"/>
            </w:tcBorders>
            <w:shd w:val="clear" w:color="auto" w:fill="auto"/>
            <w:noWrap/>
            <w:vAlign w:val="bottom"/>
            <w:hideMark/>
          </w:tcPr>
          <w:p w14:paraId="54E7BA7D" w14:textId="77777777" w:rsidR="00155E6F" w:rsidRPr="00274169" w:rsidRDefault="00155E6F" w:rsidP="00204C27">
            <w:pPr>
              <w:jc w:val="right"/>
              <w:rPr>
                <w:color w:val="000000"/>
              </w:rPr>
            </w:pPr>
            <w:r w:rsidRPr="00274169">
              <w:rPr>
                <w:color w:val="000000"/>
              </w:rPr>
              <w:t>G</w:t>
            </w:r>
            <w:r w:rsidR="00204C27" w:rsidRPr="00274169">
              <w:rPr>
                <w:color w:val="000000"/>
                <w:sz w:val="16"/>
                <w:szCs w:val="16"/>
                <w:lang w:val="en-US"/>
              </w:rPr>
              <w:t>1531</w:t>
            </w:r>
            <w:r w:rsidRPr="00274169">
              <w:rPr>
                <w:color w:val="000000"/>
              </w:rPr>
              <w:t xml:space="preserve"> = </w:t>
            </w:r>
          </w:p>
        </w:tc>
        <w:tc>
          <w:tcPr>
            <w:tcW w:w="1300" w:type="dxa"/>
            <w:tcBorders>
              <w:top w:val="nil"/>
              <w:left w:val="nil"/>
              <w:bottom w:val="nil"/>
              <w:right w:val="nil"/>
            </w:tcBorders>
            <w:shd w:val="clear" w:color="auto" w:fill="auto"/>
            <w:noWrap/>
            <w:vAlign w:val="bottom"/>
            <w:hideMark/>
          </w:tcPr>
          <w:p w14:paraId="58EA2AD8" w14:textId="77777777" w:rsidR="00155E6F" w:rsidRPr="00274169" w:rsidRDefault="00155E6F">
            <w:pPr>
              <w:rPr>
                <w:color w:val="000000"/>
              </w:rPr>
            </w:pPr>
            <w:r w:rsidRPr="00274169">
              <w:rPr>
                <w:color w:val="000000"/>
              </w:rPr>
              <w:t>0,00012000</w:t>
            </w:r>
          </w:p>
        </w:tc>
        <w:tc>
          <w:tcPr>
            <w:tcW w:w="1720" w:type="dxa"/>
            <w:tcBorders>
              <w:top w:val="nil"/>
              <w:left w:val="nil"/>
              <w:bottom w:val="nil"/>
              <w:right w:val="nil"/>
            </w:tcBorders>
            <w:shd w:val="clear" w:color="auto" w:fill="auto"/>
            <w:noWrap/>
            <w:vAlign w:val="bottom"/>
            <w:hideMark/>
          </w:tcPr>
          <w:p w14:paraId="2A7A8DB7" w14:textId="77777777" w:rsidR="00155E6F" w:rsidRPr="00274169" w:rsidRDefault="00155E6F">
            <w:pPr>
              <w:rPr>
                <w:color w:val="000000"/>
              </w:rPr>
            </w:pPr>
            <w:r w:rsidRPr="00274169">
              <w:rPr>
                <w:color w:val="000000"/>
              </w:rPr>
              <w:t>г/с</w:t>
            </w:r>
          </w:p>
        </w:tc>
        <w:tc>
          <w:tcPr>
            <w:tcW w:w="1220" w:type="dxa"/>
            <w:tcBorders>
              <w:top w:val="nil"/>
              <w:left w:val="nil"/>
              <w:bottom w:val="nil"/>
              <w:right w:val="nil"/>
            </w:tcBorders>
            <w:shd w:val="clear" w:color="auto" w:fill="auto"/>
            <w:noWrap/>
            <w:vAlign w:val="bottom"/>
            <w:hideMark/>
          </w:tcPr>
          <w:p w14:paraId="3A9B78E0" w14:textId="77777777" w:rsidR="00155E6F" w:rsidRPr="00274169" w:rsidRDefault="00155E6F">
            <w:pPr>
              <w:rPr>
                <w:color w:val="000000"/>
                <w:sz w:val="20"/>
                <w:szCs w:val="20"/>
              </w:rPr>
            </w:pPr>
          </w:p>
        </w:tc>
        <w:tc>
          <w:tcPr>
            <w:tcW w:w="960" w:type="dxa"/>
            <w:tcBorders>
              <w:top w:val="nil"/>
              <w:left w:val="nil"/>
              <w:bottom w:val="nil"/>
              <w:right w:val="nil"/>
            </w:tcBorders>
            <w:shd w:val="clear" w:color="auto" w:fill="auto"/>
            <w:noWrap/>
            <w:vAlign w:val="bottom"/>
            <w:hideMark/>
          </w:tcPr>
          <w:p w14:paraId="79790994" w14:textId="77777777" w:rsidR="00155E6F" w:rsidRPr="00274169" w:rsidRDefault="00155E6F">
            <w:pPr>
              <w:rPr>
                <w:color w:val="000000"/>
                <w:sz w:val="20"/>
                <w:szCs w:val="20"/>
              </w:rPr>
            </w:pPr>
          </w:p>
        </w:tc>
        <w:tc>
          <w:tcPr>
            <w:tcW w:w="1340" w:type="dxa"/>
            <w:tcBorders>
              <w:top w:val="nil"/>
              <w:left w:val="nil"/>
              <w:bottom w:val="nil"/>
              <w:right w:val="nil"/>
            </w:tcBorders>
            <w:shd w:val="clear" w:color="auto" w:fill="auto"/>
            <w:noWrap/>
            <w:vAlign w:val="bottom"/>
            <w:hideMark/>
          </w:tcPr>
          <w:p w14:paraId="33717BA9" w14:textId="77777777" w:rsidR="00155E6F" w:rsidRPr="00274169" w:rsidRDefault="00155E6F">
            <w:pPr>
              <w:rPr>
                <w:color w:val="000000"/>
                <w:sz w:val="20"/>
                <w:szCs w:val="20"/>
              </w:rPr>
            </w:pPr>
          </w:p>
        </w:tc>
        <w:tc>
          <w:tcPr>
            <w:tcW w:w="1180" w:type="dxa"/>
            <w:tcBorders>
              <w:top w:val="nil"/>
              <w:left w:val="nil"/>
              <w:bottom w:val="nil"/>
              <w:right w:val="nil"/>
            </w:tcBorders>
            <w:shd w:val="clear" w:color="auto" w:fill="auto"/>
            <w:noWrap/>
            <w:vAlign w:val="bottom"/>
            <w:hideMark/>
          </w:tcPr>
          <w:p w14:paraId="23A1D6D7" w14:textId="77777777" w:rsidR="00155E6F" w:rsidRPr="00274169" w:rsidRDefault="00155E6F">
            <w:pPr>
              <w:rPr>
                <w:color w:val="000000"/>
              </w:rPr>
            </w:pPr>
          </w:p>
        </w:tc>
      </w:tr>
      <w:tr w:rsidR="00155E6F" w:rsidRPr="00274169" w14:paraId="47F6174A" w14:textId="77777777" w:rsidTr="00155E6F">
        <w:trPr>
          <w:trHeight w:val="315"/>
        </w:trPr>
        <w:tc>
          <w:tcPr>
            <w:tcW w:w="3980" w:type="dxa"/>
            <w:gridSpan w:val="3"/>
            <w:tcBorders>
              <w:top w:val="nil"/>
              <w:left w:val="nil"/>
              <w:bottom w:val="nil"/>
              <w:right w:val="nil"/>
            </w:tcBorders>
            <w:shd w:val="clear" w:color="auto" w:fill="auto"/>
            <w:noWrap/>
            <w:vAlign w:val="bottom"/>
            <w:hideMark/>
          </w:tcPr>
          <w:p w14:paraId="4878FBDB" w14:textId="77777777" w:rsidR="00155E6F" w:rsidRPr="00274169" w:rsidRDefault="00155E6F">
            <w:pPr>
              <w:jc w:val="center"/>
              <w:rPr>
                <w:color w:val="000000"/>
              </w:rPr>
            </w:pPr>
            <w:r w:rsidRPr="00274169">
              <w:rPr>
                <w:color w:val="000000"/>
              </w:rPr>
              <w:t>Т – время работы, ч/год</w:t>
            </w:r>
          </w:p>
        </w:tc>
        <w:tc>
          <w:tcPr>
            <w:tcW w:w="3520" w:type="dxa"/>
            <w:gridSpan w:val="3"/>
            <w:tcBorders>
              <w:top w:val="nil"/>
              <w:left w:val="nil"/>
              <w:bottom w:val="nil"/>
              <w:right w:val="nil"/>
            </w:tcBorders>
            <w:shd w:val="clear" w:color="auto" w:fill="auto"/>
            <w:noWrap/>
            <w:vAlign w:val="bottom"/>
            <w:hideMark/>
          </w:tcPr>
          <w:p w14:paraId="6462DA2C" w14:textId="77777777" w:rsidR="00155E6F" w:rsidRPr="00274169" w:rsidRDefault="00155E6F">
            <w:pPr>
              <w:jc w:val="center"/>
              <w:rPr>
                <w:b/>
                <w:bCs/>
                <w:color w:val="000000"/>
              </w:rPr>
            </w:pPr>
            <w:r w:rsidRPr="00274169">
              <w:rPr>
                <w:b/>
                <w:bCs/>
                <w:color w:val="000000"/>
              </w:rPr>
              <w:t>Расчетные формулы:</w:t>
            </w:r>
          </w:p>
        </w:tc>
        <w:tc>
          <w:tcPr>
            <w:tcW w:w="1180" w:type="dxa"/>
            <w:tcBorders>
              <w:top w:val="nil"/>
              <w:left w:val="nil"/>
              <w:bottom w:val="nil"/>
              <w:right w:val="nil"/>
            </w:tcBorders>
            <w:shd w:val="clear" w:color="auto" w:fill="auto"/>
            <w:noWrap/>
            <w:vAlign w:val="bottom"/>
            <w:hideMark/>
          </w:tcPr>
          <w:p w14:paraId="3F58AD1D" w14:textId="77777777" w:rsidR="00155E6F" w:rsidRPr="00274169" w:rsidRDefault="00155E6F">
            <w:pPr>
              <w:rPr>
                <w:color w:val="000000"/>
                <w:sz w:val="20"/>
                <w:szCs w:val="20"/>
              </w:rPr>
            </w:pPr>
          </w:p>
        </w:tc>
      </w:tr>
      <w:tr w:rsidR="00155E6F" w:rsidRPr="00274169" w14:paraId="76DB7D2D" w14:textId="77777777" w:rsidTr="00155E6F">
        <w:trPr>
          <w:trHeight w:val="375"/>
        </w:trPr>
        <w:tc>
          <w:tcPr>
            <w:tcW w:w="960" w:type="dxa"/>
            <w:tcBorders>
              <w:top w:val="nil"/>
              <w:left w:val="nil"/>
              <w:bottom w:val="nil"/>
              <w:right w:val="nil"/>
            </w:tcBorders>
            <w:shd w:val="clear" w:color="auto" w:fill="auto"/>
            <w:noWrap/>
            <w:vAlign w:val="bottom"/>
            <w:hideMark/>
          </w:tcPr>
          <w:p w14:paraId="46E83EFC" w14:textId="77777777" w:rsidR="00155E6F" w:rsidRPr="00274169" w:rsidRDefault="00155E6F">
            <w:pPr>
              <w:jc w:val="right"/>
              <w:rPr>
                <w:color w:val="000000"/>
              </w:rPr>
            </w:pPr>
            <w:r w:rsidRPr="00274169">
              <w:rPr>
                <w:color w:val="000000"/>
              </w:rPr>
              <w:t xml:space="preserve">Т = </w:t>
            </w:r>
          </w:p>
        </w:tc>
        <w:tc>
          <w:tcPr>
            <w:tcW w:w="1300" w:type="dxa"/>
            <w:tcBorders>
              <w:top w:val="nil"/>
              <w:left w:val="nil"/>
              <w:bottom w:val="nil"/>
              <w:right w:val="nil"/>
            </w:tcBorders>
            <w:shd w:val="clear" w:color="auto" w:fill="auto"/>
            <w:noWrap/>
            <w:vAlign w:val="bottom"/>
            <w:hideMark/>
          </w:tcPr>
          <w:p w14:paraId="56C51FDD" w14:textId="77777777" w:rsidR="00155E6F" w:rsidRPr="00274169" w:rsidRDefault="00155E6F">
            <w:pPr>
              <w:rPr>
                <w:color w:val="000000"/>
              </w:rPr>
            </w:pPr>
            <w:r w:rsidRPr="00274169">
              <w:rPr>
                <w:color w:val="000000"/>
              </w:rPr>
              <w:t>1200</w:t>
            </w:r>
          </w:p>
        </w:tc>
        <w:tc>
          <w:tcPr>
            <w:tcW w:w="1720" w:type="dxa"/>
            <w:tcBorders>
              <w:top w:val="nil"/>
              <w:left w:val="nil"/>
              <w:bottom w:val="nil"/>
              <w:right w:val="nil"/>
            </w:tcBorders>
            <w:shd w:val="clear" w:color="auto" w:fill="auto"/>
            <w:noWrap/>
            <w:vAlign w:val="bottom"/>
            <w:hideMark/>
          </w:tcPr>
          <w:p w14:paraId="636444B7" w14:textId="77777777" w:rsidR="00155E6F" w:rsidRPr="00274169" w:rsidRDefault="00155E6F">
            <w:pPr>
              <w:rPr>
                <w:color w:val="000000"/>
                <w:sz w:val="20"/>
                <w:szCs w:val="20"/>
              </w:rPr>
            </w:pPr>
          </w:p>
        </w:tc>
        <w:tc>
          <w:tcPr>
            <w:tcW w:w="3520" w:type="dxa"/>
            <w:gridSpan w:val="3"/>
            <w:tcBorders>
              <w:top w:val="nil"/>
              <w:left w:val="nil"/>
              <w:bottom w:val="nil"/>
              <w:right w:val="nil"/>
            </w:tcBorders>
            <w:shd w:val="clear" w:color="auto" w:fill="auto"/>
            <w:noWrap/>
            <w:vAlign w:val="bottom"/>
            <w:hideMark/>
          </w:tcPr>
          <w:p w14:paraId="18ACFBBF" w14:textId="77777777" w:rsidR="00155E6F" w:rsidRPr="00274169" w:rsidRDefault="00155E6F">
            <w:pPr>
              <w:jc w:val="center"/>
              <w:rPr>
                <w:i/>
                <w:iCs/>
                <w:color w:val="000000"/>
              </w:rPr>
            </w:pPr>
            <w:r w:rsidRPr="00274169">
              <w:rPr>
                <w:i/>
                <w:iCs/>
                <w:color w:val="000000"/>
              </w:rPr>
              <w:t>M(т/г)=G*T*3600/10</w:t>
            </w:r>
            <w:r w:rsidRPr="00274169">
              <w:rPr>
                <w:i/>
                <w:iCs/>
                <w:color w:val="000000"/>
                <w:vertAlign w:val="superscript"/>
              </w:rPr>
              <w:t>6</w:t>
            </w:r>
          </w:p>
        </w:tc>
        <w:tc>
          <w:tcPr>
            <w:tcW w:w="1180" w:type="dxa"/>
            <w:tcBorders>
              <w:top w:val="nil"/>
              <w:left w:val="nil"/>
              <w:bottom w:val="nil"/>
              <w:right w:val="nil"/>
            </w:tcBorders>
            <w:shd w:val="clear" w:color="auto" w:fill="auto"/>
            <w:noWrap/>
            <w:vAlign w:val="bottom"/>
            <w:hideMark/>
          </w:tcPr>
          <w:p w14:paraId="3F428B01" w14:textId="77777777" w:rsidR="00155E6F" w:rsidRPr="00274169" w:rsidRDefault="00155E6F">
            <w:pPr>
              <w:rPr>
                <w:color w:val="000000"/>
                <w:sz w:val="20"/>
                <w:szCs w:val="20"/>
              </w:rPr>
            </w:pPr>
          </w:p>
        </w:tc>
      </w:tr>
      <w:tr w:rsidR="00155E6F" w:rsidRPr="00274169" w14:paraId="5D07D67A" w14:textId="77777777" w:rsidTr="00155E6F">
        <w:trPr>
          <w:trHeight w:val="255"/>
        </w:trPr>
        <w:tc>
          <w:tcPr>
            <w:tcW w:w="960" w:type="dxa"/>
            <w:tcBorders>
              <w:top w:val="nil"/>
              <w:left w:val="nil"/>
              <w:bottom w:val="nil"/>
              <w:right w:val="nil"/>
            </w:tcBorders>
            <w:shd w:val="clear" w:color="auto" w:fill="auto"/>
            <w:noWrap/>
            <w:vAlign w:val="bottom"/>
            <w:hideMark/>
          </w:tcPr>
          <w:p w14:paraId="5D5E230E" w14:textId="77777777" w:rsidR="00155E6F" w:rsidRPr="00274169" w:rsidRDefault="00155E6F">
            <w:pPr>
              <w:rPr>
                <w:color w:val="000000"/>
                <w:sz w:val="20"/>
                <w:szCs w:val="20"/>
              </w:rPr>
            </w:pPr>
          </w:p>
        </w:tc>
        <w:tc>
          <w:tcPr>
            <w:tcW w:w="1300" w:type="dxa"/>
            <w:tcBorders>
              <w:top w:val="nil"/>
              <w:left w:val="nil"/>
              <w:bottom w:val="nil"/>
              <w:right w:val="nil"/>
            </w:tcBorders>
            <w:shd w:val="clear" w:color="auto" w:fill="auto"/>
            <w:noWrap/>
            <w:vAlign w:val="bottom"/>
            <w:hideMark/>
          </w:tcPr>
          <w:p w14:paraId="7F73A5BA" w14:textId="77777777" w:rsidR="00155E6F" w:rsidRPr="00274169" w:rsidRDefault="00155E6F">
            <w:pPr>
              <w:rPr>
                <w:color w:val="000000"/>
                <w:sz w:val="20"/>
                <w:szCs w:val="20"/>
              </w:rPr>
            </w:pPr>
          </w:p>
        </w:tc>
        <w:tc>
          <w:tcPr>
            <w:tcW w:w="1720" w:type="dxa"/>
            <w:tcBorders>
              <w:top w:val="nil"/>
              <w:left w:val="nil"/>
              <w:bottom w:val="nil"/>
              <w:right w:val="nil"/>
            </w:tcBorders>
            <w:shd w:val="clear" w:color="auto" w:fill="auto"/>
            <w:noWrap/>
            <w:vAlign w:val="bottom"/>
            <w:hideMark/>
          </w:tcPr>
          <w:p w14:paraId="12A9C204" w14:textId="77777777" w:rsidR="00155E6F" w:rsidRPr="00274169" w:rsidRDefault="00155E6F">
            <w:pPr>
              <w:rPr>
                <w:color w:val="000000"/>
                <w:sz w:val="20"/>
                <w:szCs w:val="20"/>
              </w:rPr>
            </w:pPr>
          </w:p>
        </w:tc>
        <w:tc>
          <w:tcPr>
            <w:tcW w:w="1220" w:type="dxa"/>
            <w:tcBorders>
              <w:top w:val="nil"/>
              <w:left w:val="nil"/>
              <w:bottom w:val="nil"/>
              <w:right w:val="nil"/>
            </w:tcBorders>
            <w:shd w:val="clear" w:color="auto" w:fill="auto"/>
            <w:noWrap/>
            <w:vAlign w:val="bottom"/>
            <w:hideMark/>
          </w:tcPr>
          <w:p w14:paraId="1584C73B" w14:textId="77777777" w:rsidR="00155E6F" w:rsidRPr="00274169" w:rsidRDefault="00155E6F">
            <w:pPr>
              <w:rPr>
                <w:color w:val="000000"/>
                <w:sz w:val="20"/>
                <w:szCs w:val="20"/>
              </w:rPr>
            </w:pPr>
          </w:p>
        </w:tc>
        <w:tc>
          <w:tcPr>
            <w:tcW w:w="960" w:type="dxa"/>
            <w:tcBorders>
              <w:top w:val="nil"/>
              <w:left w:val="nil"/>
              <w:bottom w:val="nil"/>
              <w:right w:val="nil"/>
            </w:tcBorders>
            <w:shd w:val="clear" w:color="auto" w:fill="auto"/>
            <w:noWrap/>
            <w:vAlign w:val="bottom"/>
            <w:hideMark/>
          </w:tcPr>
          <w:p w14:paraId="21DBE99E" w14:textId="77777777" w:rsidR="00155E6F" w:rsidRPr="00274169" w:rsidRDefault="00155E6F">
            <w:pPr>
              <w:rPr>
                <w:color w:val="000000"/>
                <w:sz w:val="20"/>
                <w:szCs w:val="20"/>
              </w:rPr>
            </w:pPr>
          </w:p>
        </w:tc>
        <w:tc>
          <w:tcPr>
            <w:tcW w:w="1340" w:type="dxa"/>
            <w:tcBorders>
              <w:top w:val="nil"/>
              <w:left w:val="nil"/>
              <w:bottom w:val="nil"/>
              <w:right w:val="nil"/>
            </w:tcBorders>
            <w:shd w:val="clear" w:color="auto" w:fill="auto"/>
            <w:noWrap/>
            <w:vAlign w:val="bottom"/>
            <w:hideMark/>
          </w:tcPr>
          <w:p w14:paraId="0C9E1B4F" w14:textId="77777777" w:rsidR="00155E6F" w:rsidRPr="00274169" w:rsidRDefault="00155E6F">
            <w:pPr>
              <w:rPr>
                <w:color w:val="000000"/>
                <w:sz w:val="20"/>
                <w:szCs w:val="20"/>
              </w:rPr>
            </w:pPr>
          </w:p>
        </w:tc>
        <w:tc>
          <w:tcPr>
            <w:tcW w:w="1180" w:type="dxa"/>
            <w:tcBorders>
              <w:top w:val="nil"/>
              <w:left w:val="nil"/>
              <w:bottom w:val="nil"/>
              <w:right w:val="nil"/>
            </w:tcBorders>
            <w:shd w:val="clear" w:color="auto" w:fill="auto"/>
            <w:noWrap/>
            <w:vAlign w:val="bottom"/>
            <w:hideMark/>
          </w:tcPr>
          <w:p w14:paraId="288A4F10" w14:textId="77777777" w:rsidR="00155E6F" w:rsidRPr="00274169" w:rsidRDefault="00155E6F">
            <w:pPr>
              <w:rPr>
                <w:color w:val="000000"/>
                <w:sz w:val="20"/>
                <w:szCs w:val="20"/>
              </w:rPr>
            </w:pPr>
          </w:p>
        </w:tc>
      </w:tr>
      <w:tr w:rsidR="00155E6F" w:rsidRPr="00274169" w14:paraId="150A307B" w14:textId="77777777" w:rsidTr="00155E6F">
        <w:trPr>
          <w:trHeight w:val="405"/>
        </w:trPr>
        <w:tc>
          <w:tcPr>
            <w:tcW w:w="3980" w:type="dxa"/>
            <w:gridSpan w:val="3"/>
            <w:tcBorders>
              <w:top w:val="nil"/>
              <w:left w:val="nil"/>
              <w:bottom w:val="nil"/>
              <w:right w:val="nil"/>
            </w:tcBorders>
            <w:shd w:val="clear" w:color="auto" w:fill="auto"/>
            <w:noWrap/>
            <w:vAlign w:val="bottom"/>
            <w:hideMark/>
          </w:tcPr>
          <w:p w14:paraId="10BBF2F8" w14:textId="77777777" w:rsidR="00155E6F" w:rsidRPr="00274169" w:rsidRDefault="00155E6F" w:rsidP="00204C27">
            <w:pPr>
              <w:jc w:val="center"/>
              <w:rPr>
                <w:color w:val="000000"/>
              </w:rPr>
            </w:pPr>
            <w:r w:rsidRPr="00274169">
              <w:rPr>
                <w:color w:val="000000"/>
              </w:rPr>
              <w:t>M</w:t>
            </w:r>
            <w:r w:rsidR="00204C27" w:rsidRPr="00274169">
              <w:rPr>
                <w:color w:val="000000"/>
                <w:vertAlign w:val="subscript"/>
                <w:lang w:val="en-US"/>
              </w:rPr>
              <w:t>1531</w:t>
            </w:r>
            <w:r w:rsidRPr="00274169">
              <w:rPr>
                <w:color w:val="000000"/>
              </w:rPr>
              <w:t>=0,00012*1200*3600/10</w:t>
            </w:r>
            <w:r w:rsidRPr="00274169">
              <w:rPr>
                <w:color w:val="000000"/>
                <w:vertAlign w:val="superscript"/>
              </w:rPr>
              <w:t>6</w:t>
            </w:r>
            <w:r w:rsidRPr="00274169">
              <w:rPr>
                <w:color w:val="000000"/>
              </w:rPr>
              <w:t>=</w:t>
            </w:r>
          </w:p>
        </w:tc>
        <w:tc>
          <w:tcPr>
            <w:tcW w:w="1220" w:type="dxa"/>
            <w:tcBorders>
              <w:top w:val="nil"/>
              <w:left w:val="nil"/>
              <w:bottom w:val="nil"/>
              <w:right w:val="nil"/>
            </w:tcBorders>
            <w:shd w:val="clear" w:color="auto" w:fill="auto"/>
            <w:noWrap/>
            <w:vAlign w:val="bottom"/>
            <w:hideMark/>
          </w:tcPr>
          <w:p w14:paraId="1564D61C" w14:textId="77777777" w:rsidR="00155E6F" w:rsidRPr="00274169" w:rsidRDefault="00155E6F">
            <w:pPr>
              <w:rPr>
                <w:color w:val="000000"/>
              </w:rPr>
            </w:pPr>
            <w:r w:rsidRPr="00274169">
              <w:rPr>
                <w:color w:val="000000"/>
              </w:rPr>
              <w:t>0,0005184</w:t>
            </w:r>
          </w:p>
        </w:tc>
        <w:tc>
          <w:tcPr>
            <w:tcW w:w="960" w:type="dxa"/>
            <w:tcBorders>
              <w:top w:val="nil"/>
              <w:left w:val="nil"/>
              <w:bottom w:val="nil"/>
              <w:right w:val="nil"/>
            </w:tcBorders>
            <w:shd w:val="clear" w:color="auto" w:fill="auto"/>
            <w:noWrap/>
            <w:vAlign w:val="bottom"/>
            <w:hideMark/>
          </w:tcPr>
          <w:p w14:paraId="5876A49F" w14:textId="77777777" w:rsidR="00155E6F" w:rsidRPr="00274169" w:rsidRDefault="00155E6F">
            <w:pPr>
              <w:rPr>
                <w:color w:val="000000"/>
              </w:rPr>
            </w:pPr>
            <w:r w:rsidRPr="00274169">
              <w:rPr>
                <w:color w:val="000000"/>
              </w:rPr>
              <w:t>т/год</w:t>
            </w:r>
          </w:p>
        </w:tc>
        <w:tc>
          <w:tcPr>
            <w:tcW w:w="1340" w:type="dxa"/>
            <w:tcBorders>
              <w:top w:val="nil"/>
              <w:left w:val="nil"/>
              <w:bottom w:val="nil"/>
              <w:right w:val="nil"/>
            </w:tcBorders>
            <w:shd w:val="clear" w:color="auto" w:fill="auto"/>
            <w:noWrap/>
            <w:vAlign w:val="bottom"/>
            <w:hideMark/>
          </w:tcPr>
          <w:p w14:paraId="5A96474B" w14:textId="77777777" w:rsidR="00155E6F" w:rsidRPr="00274169" w:rsidRDefault="00155E6F">
            <w:pPr>
              <w:rPr>
                <w:color w:val="000000"/>
                <w:sz w:val="20"/>
                <w:szCs w:val="20"/>
              </w:rPr>
            </w:pPr>
          </w:p>
        </w:tc>
        <w:tc>
          <w:tcPr>
            <w:tcW w:w="1180" w:type="dxa"/>
            <w:tcBorders>
              <w:top w:val="nil"/>
              <w:left w:val="nil"/>
              <w:bottom w:val="nil"/>
              <w:right w:val="nil"/>
            </w:tcBorders>
            <w:shd w:val="clear" w:color="auto" w:fill="auto"/>
            <w:noWrap/>
            <w:vAlign w:val="bottom"/>
            <w:hideMark/>
          </w:tcPr>
          <w:p w14:paraId="5239F8CA" w14:textId="77777777" w:rsidR="00155E6F" w:rsidRPr="00274169" w:rsidRDefault="00155E6F">
            <w:pPr>
              <w:rPr>
                <w:color w:val="000000"/>
              </w:rPr>
            </w:pPr>
          </w:p>
        </w:tc>
      </w:tr>
      <w:tr w:rsidR="00155E6F" w:rsidRPr="00274169" w14:paraId="3B064FFD" w14:textId="77777777" w:rsidTr="00155E6F">
        <w:trPr>
          <w:trHeight w:val="255"/>
        </w:trPr>
        <w:tc>
          <w:tcPr>
            <w:tcW w:w="960" w:type="dxa"/>
            <w:tcBorders>
              <w:top w:val="nil"/>
              <w:left w:val="nil"/>
              <w:bottom w:val="nil"/>
              <w:right w:val="nil"/>
            </w:tcBorders>
            <w:shd w:val="clear" w:color="auto" w:fill="auto"/>
            <w:noWrap/>
            <w:vAlign w:val="bottom"/>
            <w:hideMark/>
          </w:tcPr>
          <w:p w14:paraId="42F2A305" w14:textId="77777777" w:rsidR="00155E6F" w:rsidRPr="00274169" w:rsidRDefault="00155E6F">
            <w:pPr>
              <w:rPr>
                <w:color w:val="000000"/>
                <w:sz w:val="20"/>
                <w:szCs w:val="20"/>
              </w:rPr>
            </w:pPr>
          </w:p>
        </w:tc>
        <w:tc>
          <w:tcPr>
            <w:tcW w:w="1300" w:type="dxa"/>
            <w:tcBorders>
              <w:top w:val="nil"/>
              <w:left w:val="nil"/>
              <w:bottom w:val="nil"/>
              <w:right w:val="nil"/>
            </w:tcBorders>
            <w:shd w:val="clear" w:color="auto" w:fill="auto"/>
            <w:noWrap/>
            <w:vAlign w:val="bottom"/>
            <w:hideMark/>
          </w:tcPr>
          <w:p w14:paraId="7164C377" w14:textId="77777777" w:rsidR="00155E6F" w:rsidRPr="00274169" w:rsidRDefault="00155E6F">
            <w:pPr>
              <w:rPr>
                <w:color w:val="000000"/>
                <w:sz w:val="20"/>
                <w:szCs w:val="20"/>
              </w:rPr>
            </w:pPr>
          </w:p>
        </w:tc>
        <w:tc>
          <w:tcPr>
            <w:tcW w:w="1720" w:type="dxa"/>
            <w:tcBorders>
              <w:top w:val="nil"/>
              <w:left w:val="nil"/>
              <w:bottom w:val="nil"/>
              <w:right w:val="nil"/>
            </w:tcBorders>
            <w:shd w:val="clear" w:color="auto" w:fill="auto"/>
            <w:noWrap/>
            <w:vAlign w:val="bottom"/>
            <w:hideMark/>
          </w:tcPr>
          <w:p w14:paraId="41ABA577" w14:textId="77777777" w:rsidR="00155E6F" w:rsidRPr="00274169" w:rsidRDefault="00155E6F">
            <w:pPr>
              <w:rPr>
                <w:color w:val="000000"/>
                <w:sz w:val="20"/>
                <w:szCs w:val="20"/>
              </w:rPr>
            </w:pPr>
          </w:p>
        </w:tc>
        <w:tc>
          <w:tcPr>
            <w:tcW w:w="1220" w:type="dxa"/>
            <w:tcBorders>
              <w:top w:val="nil"/>
              <w:left w:val="nil"/>
              <w:bottom w:val="nil"/>
              <w:right w:val="nil"/>
            </w:tcBorders>
            <w:shd w:val="clear" w:color="auto" w:fill="auto"/>
            <w:noWrap/>
            <w:vAlign w:val="bottom"/>
            <w:hideMark/>
          </w:tcPr>
          <w:p w14:paraId="70F79C2C" w14:textId="77777777" w:rsidR="00155E6F" w:rsidRPr="00274169" w:rsidRDefault="00155E6F">
            <w:pPr>
              <w:rPr>
                <w:color w:val="000000"/>
                <w:sz w:val="20"/>
                <w:szCs w:val="20"/>
              </w:rPr>
            </w:pPr>
          </w:p>
        </w:tc>
        <w:tc>
          <w:tcPr>
            <w:tcW w:w="960" w:type="dxa"/>
            <w:tcBorders>
              <w:top w:val="nil"/>
              <w:left w:val="nil"/>
              <w:bottom w:val="nil"/>
              <w:right w:val="nil"/>
            </w:tcBorders>
            <w:shd w:val="clear" w:color="auto" w:fill="auto"/>
            <w:noWrap/>
            <w:vAlign w:val="bottom"/>
            <w:hideMark/>
          </w:tcPr>
          <w:p w14:paraId="662F2AEF" w14:textId="77777777" w:rsidR="00155E6F" w:rsidRPr="00274169" w:rsidRDefault="00155E6F">
            <w:pPr>
              <w:rPr>
                <w:color w:val="000000"/>
                <w:sz w:val="20"/>
                <w:szCs w:val="20"/>
              </w:rPr>
            </w:pPr>
          </w:p>
        </w:tc>
        <w:tc>
          <w:tcPr>
            <w:tcW w:w="1340" w:type="dxa"/>
            <w:tcBorders>
              <w:top w:val="nil"/>
              <w:left w:val="nil"/>
              <w:bottom w:val="nil"/>
              <w:right w:val="nil"/>
            </w:tcBorders>
            <w:shd w:val="clear" w:color="auto" w:fill="auto"/>
            <w:noWrap/>
            <w:vAlign w:val="bottom"/>
            <w:hideMark/>
          </w:tcPr>
          <w:p w14:paraId="3A8F02D8" w14:textId="77777777" w:rsidR="00155E6F" w:rsidRPr="00274169" w:rsidRDefault="00155E6F">
            <w:pPr>
              <w:rPr>
                <w:color w:val="000000"/>
                <w:sz w:val="20"/>
                <w:szCs w:val="20"/>
              </w:rPr>
            </w:pPr>
          </w:p>
        </w:tc>
        <w:tc>
          <w:tcPr>
            <w:tcW w:w="1180" w:type="dxa"/>
            <w:tcBorders>
              <w:top w:val="nil"/>
              <w:left w:val="nil"/>
              <w:bottom w:val="nil"/>
              <w:right w:val="nil"/>
            </w:tcBorders>
            <w:shd w:val="clear" w:color="auto" w:fill="auto"/>
            <w:noWrap/>
            <w:vAlign w:val="bottom"/>
            <w:hideMark/>
          </w:tcPr>
          <w:p w14:paraId="1B6CE127" w14:textId="77777777" w:rsidR="00155E6F" w:rsidRPr="00274169" w:rsidRDefault="00155E6F">
            <w:pPr>
              <w:rPr>
                <w:color w:val="000000"/>
                <w:sz w:val="20"/>
                <w:szCs w:val="20"/>
              </w:rPr>
            </w:pPr>
          </w:p>
        </w:tc>
      </w:tr>
      <w:tr w:rsidR="00155E6F" w:rsidRPr="00274169" w14:paraId="7474F0B5" w14:textId="77777777" w:rsidTr="00155E6F">
        <w:trPr>
          <w:trHeight w:val="315"/>
        </w:trPr>
        <w:tc>
          <w:tcPr>
            <w:tcW w:w="8680" w:type="dxa"/>
            <w:gridSpan w:val="7"/>
            <w:tcBorders>
              <w:top w:val="nil"/>
              <w:left w:val="nil"/>
              <w:bottom w:val="nil"/>
              <w:right w:val="nil"/>
            </w:tcBorders>
            <w:shd w:val="clear" w:color="auto" w:fill="auto"/>
            <w:vAlign w:val="bottom"/>
            <w:hideMark/>
          </w:tcPr>
          <w:p w14:paraId="7C3766F0" w14:textId="77777777" w:rsidR="00155E6F" w:rsidRPr="00274169" w:rsidRDefault="00155E6F">
            <w:pPr>
              <w:rPr>
                <w:b/>
                <w:bCs/>
                <w:color w:val="000000"/>
              </w:rPr>
            </w:pPr>
            <w:r w:rsidRPr="00274169">
              <w:rPr>
                <w:b/>
                <w:bCs/>
                <w:color w:val="000000"/>
              </w:rPr>
              <w:t xml:space="preserve">Расчет выброса 703 </w:t>
            </w:r>
            <w:proofErr w:type="spellStart"/>
            <w:r w:rsidRPr="00274169">
              <w:rPr>
                <w:b/>
                <w:bCs/>
                <w:color w:val="000000"/>
              </w:rPr>
              <w:t>Бенз</w:t>
            </w:r>
            <w:proofErr w:type="spellEnd"/>
            <w:r w:rsidRPr="00274169">
              <w:rPr>
                <w:b/>
                <w:bCs/>
                <w:color w:val="000000"/>
              </w:rPr>
              <w:t>/а/</w:t>
            </w:r>
            <w:proofErr w:type="spellStart"/>
            <w:r w:rsidRPr="00274169">
              <w:rPr>
                <w:b/>
                <w:bCs/>
                <w:color w:val="000000"/>
              </w:rPr>
              <w:t>пирен</w:t>
            </w:r>
            <w:proofErr w:type="spellEnd"/>
          </w:p>
        </w:tc>
      </w:tr>
      <w:tr w:rsidR="00155E6F" w:rsidRPr="00274169" w14:paraId="10C80EE6" w14:textId="77777777" w:rsidTr="00155E6F">
        <w:trPr>
          <w:trHeight w:val="315"/>
        </w:trPr>
        <w:tc>
          <w:tcPr>
            <w:tcW w:w="2260" w:type="dxa"/>
            <w:gridSpan w:val="2"/>
            <w:tcBorders>
              <w:top w:val="nil"/>
              <w:left w:val="nil"/>
              <w:bottom w:val="nil"/>
              <w:right w:val="nil"/>
            </w:tcBorders>
            <w:shd w:val="clear" w:color="auto" w:fill="auto"/>
            <w:noWrap/>
            <w:vAlign w:val="bottom"/>
            <w:hideMark/>
          </w:tcPr>
          <w:p w14:paraId="454342C5" w14:textId="77777777" w:rsidR="00155E6F" w:rsidRPr="00274169" w:rsidRDefault="00155E6F">
            <w:pPr>
              <w:rPr>
                <w:color w:val="000000"/>
              </w:rPr>
            </w:pPr>
            <w:r w:rsidRPr="00274169">
              <w:rPr>
                <w:color w:val="000000"/>
              </w:rPr>
              <w:t>Параметры:</w:t>
            </w:r>
          </w:p>
        </w:tc>
        <w:tc>
          <w:tcPr>
            <w:tcW w:w="1720" w:type="dxa"/>
            <w:tcBorders>
              <w:top w:val="nil"/>
              <w:left w:val="nil"/>
              <w:bottom w:val="nil"/>
              <w:right w:val="nil"/>
            </w:tcBorders>
            <w:shd w:val="clear" w:color="auto" w:fill="auto"/>
            <w:noWrap/>
            <w:vAlign w:val="bottom"/>
            <w:hideMark/>
          </w:tcPr>
          <w:p w14:paraId="40655283" w14:textId="77777777" w:rsidR="00155E6F" w:rsidRPr="00274169" w:rsidRDefault="00155E6F">
            <w:pPr>
              <w:rPr>
                <w:color w:val="000000"/>
                <w:sz w:val="20"/>
                <w:szCs w:val="20"/>
              </w:rPr>
            </w:pPr>
          </w:p>
        </w:tc>
        <w:tc>
          <w:tcPr>
            <w:tcW w:w="1220" w:type="dxa"/>
            <w:tcBorders>
              <w:top w:val="nil"/>
              <w:left w:val="nil"/>
              <w:bottom w:val="nil"/>
              <w:right w:val="nil"/>
            </w:tcBorders>
            <w:shd w:val="clear" w:color="auto" w:fill="auto"/>
            <w:noWrap/>
            <w:vAlign w:val="bottom"/>
            <w:hideMark/>
          </w:tcPr>
          <w:p w14:paraId="0A1B485B" w14:textId="77777777" w:rsidR="00155E6F" w:rsidRPr="00274169" w:rsidRDefault="00155E6F">
            <w:pPr>
              <w:rPr>
                <w:color w:val="000000"/>
                <w:sz w:val="20"/>
                <w:szCs w:val="20"/>
              </w:rPr>
            </w:pPr>
          </w:p>
        </w:tc>
        <w:tc>
          <w:tcPr>
            <w:tcW w:w="960" w:type="dxa"/>
            <w:tcBorders>
              <w:top w:val="nil"/>
              <w:left w:val="nil"/>
              <w:bottom w:val="nil"/>
              <w:right w:val="nil"/>
            </w:tcBorders>
            <w:shd w:val="clear" w:color="auto" w:fill="auto"/>
            <w:noWrap/>
            <w:vAlign w:val="bottom"/>
            <w:hideMark/>
          </w:tcPr>
          <w:p w14:paraId="53B37997" w14:textId="77777777" w:rsidR="00155E6F" w:rsidRPr="00274169" w:rsidRDefault="00155E6F">
            <w:pPr>
              <w:rPr>
                <w:color w:val="000000"/>
                <w:sz w:val="20"/>
                <w:szCs w:val="20"/>
              </w:rPr>
            </w:pPr>
          </w:p>
        </w:tc>
        <w:tc>
          <w:tcPr>
            <w:tcW w:w="1340" w:type="dxa"/>
            <w:tcBorders>
              <w:top w:val="nil"/>
              <w:left w:val="nil"/>
              <w:bottom w:val="nil"/>
              <w:right w:val="nil"/>
            </w:tcBorders>
            <w:shd w:val="clear" w:color="auto" w:fill="auto"/>
            <w:noWrap/>
            <w:vAlign w:val="bottom"/>
            <w:hideMark/>
          </w:tcPr>
          <w:p w14:paraId="274C67FB" w14:textId="77777777" w:rsidR="00155E6F" w:rsidRPr="00274169" w:rsidRDefault="00155E6F">
            <w:pPr>
              <w:rPr>
                <w:color w:val="000000"/>
                <w:sz w:val="20"/>
                <w:szCs w:val="20"/>
              </w:rPr>
            </w:pPr>
          </w:p>
        </w:tc>
        <w:tc>
          <w:tcPr>
            <w:tcW w:w="1180" w:type="dxa"/>
            <w:tcBorders>
              <w:top w:val="nil"/>
              <w:left w:val="nil"/>
              <w:bottom w:val="nil"/>
              <w:right w:val="nil"/>
            </w:tcBorders>
            <w:shd w:val="clear" w:color="auto" w:fill="auto"/>
            <w:noWrap/>
            <w:vAlign w:val="bottom"/>
            <w:hideMark/>
          </w:tcPr>
          <w:p w14:paraId="393DBEA8" w14:textId="77777777" w:rsidR="00155E6F" w:rsidRPr="00274169" w:rsidRDefault="00155E6F">
            <w:pPr>
              <w:rPr>
                <w:color w:val="000000"/>
                <w:sz w:val="20"/>
                <w:szCs w:val="20"/>
              </w:rPr>
            </w:pPr>
          </w:p>
        </w:tc>
      </w:tr>
      <w:tr w:rsidR="00155E6F" w:rsidRPr="00274169" w14:paraId="772B40B7" w14:textId="77777777" w:rsidTr="00155E6F">
        <w:trPr>
          <w:trHeight w:val="315"/>
        </w:trPr>
        <w:tc>
          <w:tcPr>
            <w:tcW w:w="6160" w:type="dxa"/>
            <w:gridSpan w:val="5"/>
            <w:tcBorders>
              <w:top w:val="nil"/>
              <w:left w:val="nil"/>
              <w:bottom w:val="nil"/>
              <w:right w:val="nil"/>
            </w:tcBorders>
            <w:shd w:val="clear" w:color="auto" w:fill="auto"/>
            <w:noWrap/>
            <w:vAlign w:val="bottom"/>
            <w:hideMark/>
          </w:tcPr>
          <w:p w14:paraId="65F03531" w14:textId="77777777" w:rsidR="00155E6F" w:rsidRPr="00274169" w:rsidRDefault="00155E6F">
            <w:pPr>
              <w:rPr>
                <w:color w:val="000000"/>
              </w:rPr>
            </w:pPr>
            <w:r w:rsidRPr="00274169">
              <w:rPr>
                <w:color w:val="000000"/>
              </w:rPr>
              <w:t>G - фактический выброс i-</w:t>
            </w:r>
            <w:proofErr w:type="spellStart"/>
            <w:r w:rsidRPr="00274169">
              <w:rPr>
                <w:color w:val="000000"/>
              </w:rPr>
              <w:t>го</w:t>
            </w:r>
            <w:proofErr w:type="spellEnd"/>
            <w:r w:rsidRPr="00274169">
              <w:rPr>
                <w:color w:val="000000"/>
              </w:rPr>
              <w:t xml:space="preserve"> в-</w:t>
            </w:r>
            <w:proofErr w:type="spellStart"/>
            <w:r w:rsidRPr="00274169">
              <w:rPr>
                <w:color w:val="000000"/>
              </w:rPr>
              <w:t>ва</w:t>
            </w:r>
            <w:proofErr w:type="spellEnd"/>
            <w:r w:rsidRPr="00274169">
              <w:rPr>
                <w:color w:val="000000"/>
              </w:rPr>
              <w:t>, г/с</w:t>
            </w:r>
          </w:p>
        </w:tc>
        <w:tc>
          <w:tcPr>
            <w:tcW w:w="1340" w:type="dxa"/>
            <w:tcBorders>
              <w:top w:val="nil"/>
              <w:left w:val="nil"/>
              <w:bottom w:val="nil"/>
              <w:right w:val="nil"/>
            </w:tcBorders>
            <w:shd w:val="clear" w:color="auto" w:fill="auto"/>
            <w:noWrap/>
            <w:vAlign w:val="bottom"/>
            <w:hideMark/>
          </w:tcPr>
          <w:p w14:paraId="4B357603" w14:textId="77777777" w:rsidR="00155E6F" w:rsidRPr="00274169" w:rsidRDefault="00155E6F">
            <w:pPr>
              <w:rPr>
                <w:color w:val="000000"/>
              </w:rPr>
            </w:pPr>
          </w:p>
        </w:tc>
        <w:tc>
          <w:tcPr>
            <w:tcW w:w="1180" w:type="dxa"/>
            <w:tcBorders>
              <w:top w:val="nil"/>
              <w:left w:val="nil"/>
              <w:bottom w:val="nil"/>
              <w:right w:val="nil"/>
            </w:tcBorders>
            <w:shd w:val="clear" w:color="auto" w:fill="auto"/>
            <w:noWrap/>
            <w:vAlign w:val="bottom"/>
            <w:hideMark/>
          </w:tcPr>
          <w:p w14:paraId="5CFD296E" w14:textId="77777777" w:rsidR="00155E6F" w:rsidRPr="00274169" w:rsidRDefault="00155E6F">
            <w:pPr>
              <w:rPr>
                <w:color w:val="000000"/>
              </w:rPr>
            </w:pPr>
          </w:p>
        </w:tc>
      </w:tr>
      <w:tr w:rsidR="00155E6F" w:rsidRPr="00274169" w14:paraId="1DDC6189" w14:textId="77777777" w:rsidTr="00155E6F">
        <w:trPr>
          <w:trHeight w:val="315"/>
        </w:trPr>
        <w:tc>
          <w:tcPr>
            <w:tcW w:w="960" w:type="dxa"/>
            <w:tcBorders>
              <w:top w:val="nil"/>
              <w:left w:val="nil"/>
              <w:bottom w:val="nil"/>
              <w:right w:val="nil"/>
            </w:tcBorders>
            <w:shd w:val="clear" w:color="auto" w:fill="auto"/>
            <w:noWrap/>
            <w:vAlign w:val="bottom"/>
            <w:hideMark/>
          </w:tcPr>
          <w:p w14:paraId="515EB1ED" w14:textId="77777777" w:rsidR="00155E6F" w:rsidRPr="00274169" w:rsidRDefault="00155E6F">
            <w:pPr>
              <w:jc w:val="right"/>
              <w:rPr>
                <w:color w:val="000000"/>
              </w:rPr>
            </w:pPr>
            <w:r w:rsidRPr="00274169">
              <w:rPr>
                <w:color w:val="000000"/>
              </w:rPr>
              <w:t>G</w:t>
            </w:r>
            <w:r w:rsidRPr="00274169">
              <w:rPr>
                <w:color w:val="000000"/>
                <w:sz w:val="16"/>
                <w:szCs w:val="16"/>
                <w:lang w:val="en-US"/>
              </w:rPr>
              <w:t>703</w:t>
            </w:r>
            <w:r w:rsidRPr="00274169">
              <w:rPr>
                <w:color w:val="000000"/>
              </w:rPr>
              <w:t xml:space="preserve"> = </w:t>
            </w:r>
          </w:p>
        </w:tc>
        <w:tc>
          <w:tcPr>
            <w:tcW w:w="1300" w:type="dxa"/>
            <w:tcBorders>
              <w:top w:val="nil"/>
              <w:left w:val="nil"/>
              <w:bottom w:val="nil"/>
              <w:right w:val="nil"/>
            </w:tcBorders>
            <w:shd w:val="clear" w:color="auto" w:fill="auto"/>
            <w:noWrap/>
            <w:vAlign w:val="bottom"/>
            <w:hideMark/>
          </w:tcPr>
          <w:p w14:paraId="38DCBE45" w14:textId="77777777" w:rsidR="00155E6F" w:rsidRPr="00274169" w:rsidRDefault="00155E6F">
            <w:pPr>
              <w:rPr>
                <w:color w:val="000000"/>
              </w:rPr>
            </w:pPr>
            <w:r w:rsidRPr="00274169">
              <w:rPr>
                <w:color w:val="000000"/>
              </w:rPr>
              <w:t>1,00E-11</w:t>
            </w:r>
          </w:p>
        </w:tc>
        <w:tc>
          <w:tcPr>
            <w:tcW w:w="1720" w:type="dxa"/>
            <w:tcBorders>
              <w:top w:val="nil"/>
              <w:left w:val="nil"/>
              <w:bottom w:val="nil"/>
              <w:right w:val="nil"/>
            </w:tcBorders>
            <w:shd w:val="clear" w:color="auto" w:fill="auto"/>
            <w:noWrap/>
            <w:vAlign w:val="bottom"/>
            <w:hideMark/>
          </w:tcPr>
          <w:p w14:paraId="077C297F" w14:textId="77777777" w:rsidR="00155E6F" w:rsidRPr="00274169" w:rsidRDefault="00155E6F">
            <w:pPr>
              <w:rPr>
                <w:color w:val="000000"/>
              </w:rPr>
            </w:pPr>
            <w:r w:rsidRPr="00274169">
              <w:rPr>
                <w:color w:val="000000"/>
              </w:rPr>
              <w:t>г/с</w:t>
            </w:r>
          </w:p>
        </w:tc>
        <w:tc>
          <w:tcPr>
            <w:tcW w:w="1220" w:type="dxa"/>
            <w:tcBorders>
              <w:top w:val="nil"/>
              <w:left w:val="nil"/>
              <w:bottom w:val="nil"/>
              <w:right w:val="nil"/>
            </w:tcBorders>
            <w:shd w:val="clear" w:color="auto" w:fill="auto"/>
            <w:noWrap/>
            <w:vAlign w:val="bottom"/>
            <w:hideMark/>
          </w:tcPr>
          <w:p w14:paraId="4150AB1A" w14:textId="77777777" w:rsidR="00155E6F" w:rsidRPr="00274169" w:rsidRDefault="00155E6F">
            <w:pPr>
              <w:rPr>
                <w:color w:val="000000"/>
                <w:sz w:val="20"/>
                <w:szCs w:val="20"/>
              </w:rPr>
            </w:pPr>
          </w:p>
        </w:tc>
        <w:tc>
          <w:tcPr>
            <w:tcW w:w="960" w:type="dxa"/>
            <w:tcBorders>
              <w:top w:val="nil"/>
              <w:left w:val="nil"/>
              <w:bottom w:val="nil"/>
              <w:right w:val="nil"/>
            </w:tcBorders>
            <w:shd w:val="clear" w:color="auto" w:fill="auto"/>
            <w:noWrap/>
            <w:vAlign w:val="bottom"/>
            <w:hideMark/>
          </w:tcPr>
          <w:p w14:paraId="4EC0E69A" w14:textId="77777777" w:rsidR="00155E6F" w:rsidRPr="00274169" w:rsidRDefault="00155E6F">
            <w:pPr>
              <w:rPr>
                <w:color w:val="000000"/>
                <w:sz w:val="20"/>
                <w:szCs w:val="20"/>
              </w:rPr>
            </w:pPr>
          </w:p>
        </w:tc>
        <w:tc>
          <w:tcPr>
            <w:tcW w:w="1340" w:type="dxa"/>
            <w:tcBorders>
              <w:top w:val="nil"/>
              <w:left w:val="nil"/>
              <w:bottom w:val="nil"/>
              <w:right w:val="nil"/>
            </w:tcBorders>
            <w:shd w:val="clear" w:color="auto" w:fill="auto"/>
            <w:noWrap/>
            <w:vAlign w:val="bottom"/>
            <w:hideMark/>
          </w:tcPr>
          <w:p w14:paraId="595B79D6" w14:textId="77777777" w:rsidR="00155E6F" w:rsidRPr="00274169" w:rsidRDefault="00155E6F">
            <w:pPr>
              <w:rPr>
                <w:color w:val="000000"/>
                <w:sz w:val="20"/>
                <w:szCs w:val="20"/>
              </w:rPr>
            </w:pPr>
          </w:p>
        </w:tc>
        <w:tc>
          <w:tcPr>
            <w:tcW w:w="1180" w:type="dxa"/>
            <w:tcBorders>
              <w:top w:val="nil"/>
              <w:left w:val="nil"/>
              <w:bottom w:val="nil"/>
              <w:right w:val="nil"/>
            </w:tcBorders>
            <w:shd w:val="clear" w:color="auto" w:fill="auto"/>
            <w:noWrap/>
            <w:vAlign w:val="bottom"/>
            <w:hideMark/>
          </w:tcPr>
          <w:p w14:paraId="255DE30E" w14:textId="77777777" w:rsidR="00155E6F" w:rsidRPr="00274169" w:rsidRDefault="00155E6F">
            <w:pPr>
              <w:rPr>
                <w:color w:val="000000"/>
              </w:rPr>
            </w:pPr>
          </w:p>
        </w:tc>
      </w:tr>
      <w:tr w:rsidR="00155E6F" w:rsidRPr="00274169" w14:paraId="35A6EADC" w14:textId="77777777" w:rsidTr="00155E6F">
        <w:trPr>
          <w:trHeight w:val="315"/>
        </w:trPr>
        <w:tc>
          <w:tcPr>
            <w:tcW w:w="3980" w:type="dxa"/>
            <w:gridSpan w:val="3"/>
            <w:tcBorders>
              <w:top w:val="nil"/>
              <w:left w:val="nil"/>
              <w:bottom w:val="nil"/>
              <w:right w:val="nil"/>
            </w:tcBorders>
            <w:shd w:val="clear" w:color="auto" w:fill="auto"/>
            <w:noWrap/>
            <w:vAlign w:val="bottom"/>
            <w:hideMark/>
          </w:tcPr>
          <w:p w14:paraId="2A968941" w14:textId="77777777" w:rsidR="00155E6F" w:rsidRPr="00274169" w:rsidRDefault="00155E6F">
            <w:pPr>
              <w:jc w:val="center"/>
              <w:rPr>
                <w:color w:val="000000"/>
              </w:rPr>
            </w:pPr>
            <w:r w:rsidRPr="00274169">
              <w:rPr>
                <w:color w:val="000000"/>
              </w:rPr>
              <w:t>Т – время работы, ч/год</w:t>
            </w:r>
          </w:p>
        </w:tc>
        <w:tc>
          <w:tcPr>
            <w:tcW w:w="3520" w:type="dxa"/>
            <w:gridSpan w:val="3"/>
            <w:tcBorders>
              <w:top w:val="nil"/>
              <w:left w:val="nil"/>
              <w:bottom w:val="nil"/>
              <w:right w:val="nil"/>
            </w:tcBorders>
            <w:shd w:val="clear" w:color="auto" w:fill="auto"/>
            <w:noWrap/>
            <w:vAlign w:val="bottom"/>
            <w:hideMark/>
          </w:tcPr>
          <w:p w14:paraId="6C1C5D33" w14:textId="77777777" w:rsidR="00155E6F" w:rsidRPr="00274169" w:rsidRDefault="00155E6F">
            <w:pPr>
              <w:jc w:val="center"/>
              <w:rPr>
                <w:b/>
                <w:bCs/>
                <w:color w:val="000000"/>
              </w:rPr>
            </w:pPr>
            <w:r w:rsidRPr="00274169">
              <w:rPr>
                <w:b/>
                <w:bCs/>
                <w:color w:val="000000"/>
              </w:rPr>
              <w:t>Расчетные формулы:</w:t>
            </w:r>
          </w:p>
        </w:tc>
        <w:tc>
          <w:tcPr>
            <w:tcW w:w="1180" w:type="dxa"/>
            <w:tcBorders>
              <w:top w:val="nil"/>
              <w:left w:val="nil"/>
              <w:bottom w:val="nil"/>
              <w:right w:val="nil"/>
            </w:tcBorders>
            <w:shd w:val="clear" w:color="auto" w:fill="auto"/>
            <w:noWrap/>
            <w:vAlign w:val="bottom"/>
            <w:hideMark/>
          </w:tcPr>
          <w:p w14:paraId="17305E86" w14:textId="77777777" w:rsidR="00155E6F" w:rsidRPr="00274169" w:rsidRDefault="00155E6F">
            <w:pPr>
              <w:rPr>
                <w:color w:val="000000"/>
                <w:sz w:val="20"/>
                <w:szCs w:val="20"/>
              </w:rPr>
            </w:pPr>
          </w:p>
        </w:tc>
      </w:tr>
      <w:tr w:rsidR="00155E6F" w:rsidRPr="00274169" w14:paraId="7DD7C35A" w14:textId="77777777" w:rsidTr="00155E6F">
        <w:trPr>
          <w:trHeight w:val="375"/>
        </w:trPr>
        <w:tc>
          <w:tcPr>
            <w:tcW w:w="960" w:type="dxa"/>
            <w:tcBorders>
              <w:top w:val="nil"/>
              <w:left w:val="nil"/>
              <w:bottom w:val="nil"/>
              <w:right w:val="nil"/>
            </w:tcBorders>
            <w:shd w:val="clear" w:color="auto" w:fill="auto"/>
            <w:noWrap/>
            <w:vAlign w:val="bottom"/>
            <w:hideMark/>
          </w:tcPr>
          <w:p w14:paraId="5F8CCBE4" w14:textId="77777777" w:rsidR="00155E6F" w:rsidRPr="00274169" w:rsidRDefault="00155E6F">
            <w:pPr>
              <w:jc w:val="right"/>
              <w:rPr>
                <w:color w:val="000000"/>
              </w:rPr>
            </w:pPr>
            <w:r w:rsidRPr="00274169">
              <w:rPr>
                <w:color w:val="000000"/>
              </w:rPr>
              <w:t xml:space="preserve">Т = </w:t>
            </w:r>
          </w:p>
        </w:tc>
        <w:tc>
          <w:tcPr>
            <w:tcW w:w="1300" w:type="dxa"/>
            <w:tcBorders>
              <w:top w:val="nil"/>
              <w:left w:val="nil"/>
              <w:bottom w:val="nil"/>
              <w:right w:val="nil"/>
            </w:tcBorders>
            <w:shd w:val="clear" w:color="auto" w:fill="auto"/>
            <w:noWrap/>
            <w:vAlign w:val="bottom"/>
            <w:hideMark/>
          </w:tcPr>
          <w:p w14:paraId="3776DF17" w14:textId="77777777" w:rsidR="00155E6F" w:rsidRPr="00274169" w:rsidRDefault="00155E6F">
            <w:pPr>
              <w:rPr>
                <w:color w:val="000000"/>
              </w:rPr>
            </w:pPr>
            <w:r w:rsidRPr="00274169">
              <w:rPr>
                <w:color w:val="000000"/>
              </w:rPr>
              <w:t>1200</w:t>
            </w:r>
          </w:p>
        </w:tc>
        <w:tc>
          <w:tcPr>
            <w:tcW w:w="1720" w:type="dxa"/>
            <w:tcBorders>
              <w:top w:val="nil"/>
              <w:left w:val="nil"/>
              <w:bottom w:val="nil"/>
              <w:right w:val="nil"/>
            </w:tcBorders>
            <w:shd w:val="clear" w:color="auto" w:fill="auto"/>
            <w:noWrap/>
            <w:vAlign w:val="bottom"/>
            <w:hideMark/>
          </w:tcPr>
          <w:p w14:paraId="66595975" w14:textId="77777777" w:rsidR="00155E6F" w:rsidRPr="00274169" w:rsidRDefault="00155E6F">
            <w:pPr>
              <w:rPr>
                <w:color w:val="000000"/>
                <w:sz w:val="20"/>
                <w:szCs w:val="20"/>
              </w:rPr>
            </w:pPr>
          </w:p>
        </w:tc>
        <w:tc>
          <w:tcPr>
            <w:tcW w:w="3520" w:type="dxa"/>
            <w:gridSpan w:val="3"/>
            <w:tcBorders>
              <w:top w:val="nil"/>
              <w:left w:val="nil"/>
              <w:bottom w:val="nil"/>
              <w:right w:val="nil"/>
            </w:tcBorders>
            <w:shd w:val="clear" w:color="auto" w:fill="auto"/>
            <w:noWrap/>
            <w:vAlign w:val="bottom"/>
            <w:hideMark/>
          </w:tcPr>
          <w:p w14:paraId="0CC9D11F" w14:textId="77777777" w:rsidR="00155E6F" w:rsidRPr="00274169" w:rsidRDefault="00155E6F">
            <w:pPr>
              <w:jc w:val="center"/>
              <w:rPr>
                <w:i/>
                <w:iCs/>
                <w:color w:val="000000"/>
              </w:rPr>
            </w:pPr>
            <w:r w:rsidRPr="00274169">
              <w:rPr>
                <w:i/>
                <w:iCs/>
                <w:color w:val="000000"/>
              </w:rPr>
              <w:t>M(т/г)=G*T*3600/10</w:t>
            </w:r>
            <w:r w:rsidRPr="00274169">
              <w:rPr>
                <w:i/>
                <w:iCs/>
                <w:color w:val="000000"/>
                <w:vertAlign w:val="superscript"/>
              </w:rPr>
              <w:t>6</w:t>
            </w:r>
          </w:p>
        </w:tc>
        <w:tc>
          <w:tcPr>
            <w:tcW w:w="1180" w:type="dxa"/>
            <w:tcBorders>
              <w:top w:val="nil"/>
              <w:left w:val="nil"/>
              <w:bottom w:val="nil"/>
              <w:right w:val="nil"/>
            </w:tcBorders>
            <w:shd w:val="clear" w:color="auto" w:fill="auto"/>
            <w:noWrap/>
            <w:vAlign w:val="bottom"/>
            <w:hideMark/>
          </w:tcPr>
          <w:p w14:paraId="35685027" w14:textId="77777777" w:rsidR="00155E6F" w:rsidRPr="00274169" w:rsidRDefault="00155E6F">
            <w:pPr>
              <w:rPr>
                <w:color w:val="000000"/>
                <w:sz w:val="20"/>
                <w:szCs w:val="20"/>
              </w:rPr>
            </w:pPr>
          </w:p>
        </w:tc>
      </w:tr>
      <w:tr w:rsidR="00155E6F" w:rsidRPr="00274169" w14:paraId="12E94EC9" w14:textId="77777777" w:rsidTr="00155E6F">
        <w:trPr>
          <w:trHeight w:val="255"/>
        </w:trPr>
        <w:tc>
          <w:tcPr>
            <w:tcW w:w="960" w:type="dxa"/>
            <w:tcBorders>
              <w:top w:val="nil"/>
              <w:left w:val="nil"/>
              <w:bottom w:val="nil"/>
              <w:right w:val="nil"/>
            </w:tcBorders>
            <w:shd w:val="clear" w:color="auto" w:fill="auto"/>
            <w:noWrap/>
            <w:vAlign w:val="bottom"/>
            <w:hideMark/>
          </w:tcPr>
          <w:p w14:paraId="596E5612" w14:textId="77777777" w:rsidR="00155E6F" w:rsidRPr="00274169" w:rsidRDefault="00155E6F">
            <w:pPr>
              <w:rPr>
                <w:color w:val="000000"/>
                <w:sz w:val="20"/>
                <w:szCs w:val="20"/>
              </w:rPr>
            </w:pPr>
          </w:p>
        </w:tc>
        <w:tc>
          <w:tcPr>
            <w:tcW w:w="1300" w:type="dxa"/>
            <w:tcBorders>
              <w:top w:val="nil"/>
              <w:left w:val="nil"/>
              <w:bottom w:val="nil"/>
              <w:right w:val="nil"/>
            </w:tcBorders>
            <w:shd w:val="clear" w:color="auto" w:fill="auto"/>
            <w:noWrap/>
            <w:vAlign w:val="bottom"/>
            <w:hideMark/>
          </w:tcPr>
          <w:p w14:paraId="78E8CC79" w14:textId="77777777" w:rsidR="00155E6F" w:rsidRPr="00274169" w:rsidRDefault="00155E6F">
            <w:pPr>
              <w:rPr>
                <w:color w:val="000000"/>
                <w:sz w:val="20"/>
                <w:szCs w:val="20"/>
              </w:rPr>
            </w:pPr>
          </w:p>
        </w:tc>
        <w:tc>
          <w:tcPr>
            <w:tcW w:w="1720" w:type="dxa"/>
            <w:tcBorders>
              <w:top w:val="nil"/>
              <w:left w:val="nil"/>
              <w:bottom w:val="nil"/>
              <w:right w:val="nil"/>
            </w:tcBorders>
            <w:shd w:val="clear" w:color="auto" w:fill="auto"/>
            <w:noWrap/>
            <w:vAlign w:val="bottom"/>
            <w:hideMark/>
          </w:tcPr>
          <w:p w14:paraId="15F9394B" w14:textId="77777777" w:rsidR="00155E6F" w:rsidRPr="00274169" w:rsidRDefault="00155E6F">
            <w:pPr>
              <w:rPr>
                <w:color w:val="000000"/>
                <w:sz w:val="20"/>
                <w:szCs w:val="20"/>
              </w:rPr>
            </w:pPr>
          </w:p>
        </w:tc>
        <w:tc>
          <w:tcPr>
            <w:tcW w:w="1220" w:type="dxa"/>
            <w:tcBorders>
              <w:top w:val="nil"/>
              <w:left w:val="nil"/>
              <w:bottom w:val="nil"/>
              <w:right w:val="nil"/>
            </w:tcBorders>
            <w:shd w:val="clear" w:color="auto" w:fill="auto"/>
            <w:noWrap/>
            <w:vAlign w:val="bottom"/>
            <w:hideMark/>
          </w:tcPr>
          <w:p w14:paraId="1517A520" w14:textId="77777777" w:rsidR="00155E6F" w:rsidRPr="00274169" w:rsidRDefault="00155E6F">
            <w:pPr>
              <w:rPr>
                <w:color w:val="000000"/>
                <w:sz w:val="20"/>
                <w:szCs w:val="20"/>
              </w:rPr>
            </w:pPr>
          </w:p>
        </w:tc>
        <w:tc>
          <w:tcPr>
            <w:tcW w:w="960" w:type="dxa"/>
            <w:tcBorders>
              <w:top w:val="nil"/>
              <w:left w:val="nil"/>
              <w:bottom w:val="nil"/>
              <w:right w:val="nil"/>
            </w:tcBorders>
            <w:shd w:val="clear" w:color="auto" w:fill="auto"/>
            <w:noWrap/>
            <w:vAlign w:val="bottom"/>
            <w:hideMark/>
          </w:tcPr>
          <w:p w14:paraId="47267CEA" w14:textId="77777777" w:rsidR="00155E6F" w:rsidRPr="00274169" w:rsidRDefault="00155E6F">
            <w:pPr>
              <w:rPr>
                <w:color w:val="000000"/>
                <w:sz w:val="20"/>
                <w:szCs w:val="20"/>
              </w:rPr>
            </w:pPr>
          </w:p>
        </w:tc>
        <w:tc>
          <w:tcPr>
            <w:tcW w:w="1340" w:type="dxa"/>
            <w:tcBorders>
              <w:top w:val="nil"/>
              <w:left w:val="nil"/>
              <w:bottom w:val="nil"/>
              <w:right w:val="nil"/>
            </w:tcBorders>
            <w:shd w:val="clear" w:color="auto" w:fill="auto"/>
            <w:noWrap/>
            <w:vAlign w:val="bottom"/>
            <w:hideMark/>
          </w:tcPr>
          <w:p w14:paraId="2A92F101" w14:textId="77777777" w:rsidR="00155E6F" w:rsidRPr="00274169" w:rsidRDefault="00155E6F">
            <w:pPr>
              <w:rPr>
                <w:color w:val="000000"/>
                <w:sz w:val="20"/>
                <w:szCs w:val="20"/>
              </w:rPr>
            </w:pPr>
          </w:p>
        </w:tc>
        <w:tc>
          <w:tcPr>
            <w:tcW w:w="1180" w:type="dxa"/>
            <w:tcBorders>
              <w:top w:val="nil"/>
              <w:left w:val="nil"/>
              <w:bottom w:val="nil"/>
              <w:right w:val="nil"/>
            </w:tcBorders>
            <w:shd w:val="clear" w:color="auto" w:fill="auto"/>
            <w:noWrap/>
            <w:vAlign w:val="bottom"/>
            <w:hideMark/>
          </w:tcPr>
          <w:p w14:paraId="62347E97" w14:textId="77777777" w:rsidR="00155E6F" w:rsidRPr="00274169" w:rsidRDefault="00155E6F">
            <w:pPr>
              <w:rPr>
                <w:color w:val="000000"/>
                <w:sz w:val="20"/>
                <w:szCs w:val="20"/>
              </w:rPr>
            </w:pPr>
          </w:p>
        </w:tc>
      </w:tr>
      <w:tr w:rsidR="00155E6F" w:rsidRPr="00274169" w14:paraId="60E216AA" w14:textId="77777777" w:rsidTr="00155E6F">
        <w:trPr>
          <w:trHeight w:val="405"/>
        </w:trPr>
        <w:tc>
          <w:tcPr>
            <w:tcW w:w="3980" w:type="dxa"/>
            <w:gridSpan w:val="3"/>
            <w:tcBorders>
              <w:top w:val="nil"/>
              <w:left w:val="nil"/>
              <w:bottom w:val="nil"/>
              <w:right w:val="nil"/>
            </w:tcBorders>
            <w:shd w:val="clear" w:color="auto" w:fill="auto"/>
            <w:noWrap/>
            <w:vAlign w:val="bottom"/>
            <w:hideMark/>
          </w:tcPr>
          <w:p w14:paraId="1B802606" w14:textId="77777777" w:rsidR="00155E6F" w:rsidRPr="00274169" w:rsidRDefault="00155E6F" w:rsidP="00204C27">
            <w:pPr>
              <w:jc w:val="center"/>
              <w:rPr>
                <w:color w:val="000000"/>
              </w:rPr>
            </w:pPr>
            <w:r w:rsidRPr="00274169">
              <w:rPr>
                <w:color w:val="000000"/>
              </w:rPr>
              <w:t>M</w:t>
            </w:r>
            <w:r w:rsidR="00204C27" w:rsidRPr="00274169">
              <w:rPr>
                <w:color w:val="000000"/>
                <w:vertAlign w:val="subscript"/>
                <w:lang w:val="en-US"/>
              </w:rPr>
              <w:t>703</w:t>
            </w:r>
            <w:r w:rsidRPr="00274169">
              <w:rPr>
                <w:color w:val="000000"/>
              </w:rPr>
              <w:t>=0,00000000001*1200*3600/10</w:t>
            </w:r>
            <w:r w:rsidRPr="00274169">
              <w:rPr>
                <w:color w:val="000000"/>
                <w:vertAlign w:val="superscript"/>
              </w:rPr>
              <w:t>6</w:t>
            </w:r>
            <w:r w:rsidRPr="00274169">
              <w:rPr>
                <w:color w:val="000000"/>
              </w:rPr>
              <w:t>=</w:t>
            </w:r>
          </w:p>
        </w:tc>
        <w:tc>
          <w:tcPr>
            <w:tcW w:w="1220" w:type="dxa"/>
            <w:tcBorders>
              <w:top w:val="nil"/>
              <w:left w:val="nil"/>
              <w:bottom w:val="nil"/>
              <w:right w:val="nil"/>
            </w:tcBorders>
            <w:shd w:val="clear" w:color="auto" w:fill="auto"/>
            <w:noWrap/>
            <w:vAlign w:val="bottom"/>
            <w:hideMark/>
          </w:tcPr>
          <w:p w14:paraId="1E3F8614" w14:textId="77777777" w:rsidR="00155E6F" w:rsidRPr="00274169" w:rsidRDefault="00155E6F">
            <w:pPr>
              <w:rPr>
                <w:color w:val="000000"/>
              </w:rPr>
            </w:pPr>
            <w:r w:rsidRPr="00274169">
              <w:rPr>
                <w:color w:val="000000"/>
              </w:rPr>
              <w:t>4,00E-11</w:t>
            </w:r>
          </w:p>
        </w:tc>
        <w:tc>
          <w:tcPr>
            <w:tcW w:w="960" w:type="dxa"/>
            <w:tcBorders>
              <w:top w:val="nil"/>
              <w:left w:val="nil"/>
              <w:bottom w:val="nil"/>
              <w:right w:val="nil"/>
            </w:tcBorders>
            <w:shd w:val="clear" w:color="auto" w:fill="auto"/>
            <w:noWrap/>
            <w:vAlign w:val="bottom"/>
            <w:hideMark/>
          </w:tcPr>
          <w:p w14:paraId="06077533" w14:textId="77777777" w:rsidR="00155E6F" w:rsidRPr="00274169" w:rsidRDefault="00155E6F">
            <w:pPr>
              <w:rPr>
                <w:color w:val="000000"/>
              </w:rPr>
            </w:pPr>
            <w:r w:rsidRPr="00274169">
              <w:rPr>
                <w:color w:val="000000"/>
              </w:rPr>
              <w:t>т/год</w:t>
            </w:r>
          </w:p>
        </w:tc>
        <w:tc>
          <w:tcPr>
            <w:tcW w:w="1340" w:type="dxa"/>
            <w:tcBorders>
              <w:top w:val="nil"/>
              <w:left w:val="nil"/>
              <w:bottom w:val="nil"/>
              <w:right w:val="nil"/>
            </w:tcBorders>
            <w:shd w:val="clear" w:color="auto" w:fill="auto"/>
            <w:noWrap/>
            <w:vAlign w:val="bottom"/>
            <w:hideMark/>
          </w:tcPr>
          <w:p w14:paraId="6727E763" w14:textId="77777777" w:rsidR="00155E6F" w:rsidRPr="00274169" w:rsidRDefault="00155E6F">
            <w:pPr>
              <w:rPr>
                <w:color w:val="000000"/>
                <w:sz w:val="20"/>
                <w:szCs w:val="20"/>
              </w:rPr>
            </w:pPr>
          </w:p>
        </w:tc>
        <w:tc>
          <w:tcPr>
            <w:tcW w:w="1180" w:type="dxa"/>
            <w:tcBorders>
              <w:top w:val="nil"/>
              <w:left w:val="nil"/>
              <w:bottom w:val="nil"/>
              <w:right w:val="nil"/>
            </w:tcBorders>
            <w:shd w:val="clear" w:color="auto" w:fill="auto"/>
            <w:noWrap/>
            <w:vAlign w:val="bottom"/>
            <w:hideMark/>
          </w:tcPr>
          <w:p w14:paraId="00E4B435" w14:textId="77777777" w:rsidR="00155E6F" w:rsidRPr="00274169" w:rsidRDefault="00155E6F">
            <w:pPr>
              <w:rPr>
                <w:color w:val="000000"/>
              </w:rPr>
            </w:pPr>
          </w:p>
        </w:tc>
      </w:tr>
    </w:tbl>
    <w:p w14:paraId="5C8C678D" w14:textId="77777777" w:rsidR="0090625E" w:rsidRPr="00274169" w:rsidRDefault="0090625E" w:rsidP="00A94D0C">
      <w:pPr>
        <w:rPr>
          <w:color w:val="000000"/>
          <w:lang w:val="en-US"/>
        </w:rPr>
      </w:pPr>
    </w:p>
    <w:p w14:paraId="116D71D4" w14:textId="77777777" w:rsidR="00204C27" w:rsidRPr="00274169" w:rsidRDefault="00204C27" w:rsidP="00A94D0C">
      <w:pPr>
        <w:rPr>
          <w:color w:val="000000"/>
        </w:rPr>
      </w:pPr>
    </w:p>
    <w:p w14:paraId="2EB4912E" w14:textId="77777777" w:rsidR="00AA1AA4" w:rsidRPr="00274169" w:rsidRDefault="00AA1AA4" w:rsidP="00AA1AA4">
      <w:pPr>
        <w:pStyle w:val="22"/>
        <w:rPr>
          <w:rFonts w:ascii="Times New Roman" w:hAnsi="Times New Roman"/>
          <w:color w:val="000000"/>
          <w:sz w:val="28"/>
          <w:szCs w:val="20"/>
        </w:rPr>
      </w:pPr>
      <w:r w:rsidRPr="00274169">
        <w:rPr>
          <w:rFonts w:ascii="Times New Roman" w:hAnsi="Times New Roman"/>
          <w:color w:val="000000"/>
          <w:sz w:val="28"/>
          <w:szCs w:val="20"/>
        </w:rPr>
        <w:lastRenderedPageBreak/>
        <w:t>ИЗАВ №6012 – Неорганизованный</w:t>
      </w:r>
    </w:p>
    <w:p w14:paraId="60327045" w14:textId="77777777" w:rsidR="00AA1AA4" w:rsidRPr="00274169" w:rsidRDefault="00AA1AA4" w:rsidP="00AA1AA4">
      <w:pPr>
        <w:pStyle w:val="22"/>
        <w:rPr>
          <w:rFonts w:ascii="Times New Roman" w:hAnsi="Times New Roman"/>
          <w:color w:val="000000"/>
          <w:sz w:val="28"/>
          <w:szCs w:val="20"/>
        </w:rPr>
      </w:pPr>
    </w:p>
    <w:p w14:paraId="0A09E9C0" w14:textId="77777777" w:rsidR="00AA1AA4" w:rsidRPr="00274169" w:rsidRDefault="00AA1AA4" w:rsidP="00AA1AA4">
      <w:pPr>
        <w:pStyle w:val="22"/>
        <w:rPr>
          <w:rFonts w:ascii="Times New Roman" w:hAnsi="Times New Roman"/>
          <w:color w:val="000000"/>
          <w:sz w:val="28"/>
          <w:szCs w:val="20"/>
        </w:rPr>
      </w:pPr>
      <w:r w:rsidRPr="00274169">
        <w:rPr>
          <w:rFonts w:ascii="Times New Roman" w:hAnsi="Times New Roman"/>
          <w:color w:val="000000"/>
          <w:sz w:val="28"/>
          <w:szCs w:val="20"/>
        </w:rPr>
        <w:t>ИВ 01 – пересыпка угля на склад</w:t>
      </w:r>
    </w:p>
    <w:p w14:paraId="395926B2" w14:textId="77777777" w:rsidR="00AA1AA4" w:rsidRPr="00274169" w:rsidRDefault="00AA1AA4" w:rsidP="00AA1AA4">
      <w:pPr>
        <w:spacing w:before="240"/>
        <w:rPr>
          <w:color w:val="000000"/>
          <w:sz w:val="20"/>
          <w:szCs w:val="20"/>
        </w:rPr>
      </w:pPr>
      <w:r w:rsidRPr="00274169">
        <w:rPr>
          <w:color w:val="000000"/>
          <w:sz w:val="20"/>
          <w:szCs w:val="20"/>
        </w:rPr>
        <w:tab/>
        <w:t>Расчет выделения пыли при ведении погрузочно-разгрузочных работ выполнен в соответствии с «Методическим пособием по расчету выбросов от неорганизованных источников в промышленности строительных материалов», Новороссийск, 2001; «Методическим пособием по расчету, нормированию и контролю выбросов загрязняющих веществ в атмосферный воздух», СПб., 2005.</w:t>
      </w:r>
    </w:p>
    <w:p w14:paraId="2C2E3A21" w14:textId="77777777" w:rsidR="00AA1AA4" w:rsidRPr="00274169" w:rsidRDefault="00AA1AA4" w:rsidP="00AA1AA4">
      <w:pPr>
        <w:spacing w:before="240"/>
        <w:rPr>
          <w:color w:val="000000"/>
          <w:sz w:val="20"/>
          <w:szCs w:val="20"/>
        </w:rPr>
      </w:pPr>
      <w:r w:rsidRPr="00274169">
        <w:rPr>
          <w:color w:val="000000"/>
          <w:sz w:val="20"/>
          <w:szCs w:val="20"/>
        </w:rPr>
        <w:tab/>
        <w:t>Перегрузка сыпучих материалов осуществляется без применения загрузочного рукава. Местные условия – склады, хранилища, закрытые с 4-х сторон (</w:t>
      </w:r>
      <w:r w:rsidRPr="00274169">
        <w:rPr>
          <w:b/>
          <w:i/>
          <w:color w:val="000000"/>
          <w:sz w:val="20"/>
          <w:szCs w:val="20"/>
        </w:rPr>
        <w:t>K</w:t>
      </w:r>
      <w:r w:rsidRPr="00274169">
        <w:rPr>
          <w:i/>
          <w:color w:val="000000"/>
          <w:sz w:val="20"/>
          <w:szCs w:val="20"/>
          <w:vertAlign w:val="subscript"/>
        </w:rPr>
        <w:t>4</w:t>
      </w:r>
      <w:r w:rsidRPr="00274169">
        <w:rPr>
          <w:color w:val="000000"/>
          <w:sz w:val="20"/>
          <w:szCs w:val="20"/>
        </w:rPr>
        <w:t xml:space="preserve"> = 0,005). Высота падения материала при пересыпке составляет 0,5 м (</w:t>
      </w:r>
      <w:r w:rsidRPr="00274169">
        <w:rPr>
          <w:b/>
          <w:i/>
          <w:color w:val="000000"/>
          <w:sz w:val="20"/>
          <w:szCs w:val="20"/>
        </w:rPr>
        <w:t>B</w:t>
      </w:r>
      <w:r w:rsidRPr="00274169">
        <w:rPr>
          <w:color w:val="000000"/>
          <w:sz w:val="20"/>
          <w:szCs w:val="20"/>
        </w:rPr>
        <w:t xml:space="preserve"> = 0,4). Залповый сброс при разгрузке автосамосвала отсутствует (</w:t>
      </w:r>
      <w:r w:rsidRPr="00274169">
        <w:rPr>
          <w:b/>
          <w:i/>
          <w:color w:val="000000"/>
          <w:sz w:val="20"/>
          <w:szCs w:val="20"/>
        </w:rPr>
        <w:t>K</w:t>
      </w:r>
      <w:r w:rsidRPr="00274169">
        <w:rPr>
          <w:i/>
          <w:color w:val="000000"/>
          <w:sz w:val="20"/>
          <w:szCs w:val="20"/>
          <w:vertAlign w:val="subscript"/>
        </w:rPr>
        <w:t>9</w:t>
      </w:r>
      <w:r w:rsidRPr="00274169">
        <w:rPr>
          <w:color w:val="000000"/>
          <w:sz w:val="20"/>
          <w:szCs w:val="20"/>
        </w:rPr>
        <w:t xml:space="preserve"> = 1). Расчетные скорости ветра, м/с: 1 (</w:t>
      </w:r>
      <w:r w:rsidRPr="00274169">
        <w:rPr>
          <w:b/>
          <w:i/>
          <w:color w:val="000000"/>
          <w:sz w:val="20"/>
          <w:szCs w:val="20"/>
        </w:rPr>
        <w:t>K</w:t>
      </w:r>
      <w:r w:rsidRPr="00274169">
        <w:rPr>
          <w:i/>
          <w:color w:val="000000"/>
          <w:sz w:val="20"/>
          <w:szCs w:val="20"/>
          <w:vertAlign w:val="subscript"/>
        </w:rPr>
        <w:t>3</w:t>
      </w:r>
      <w:r w:rsidRPr="00274169">
        <w:rPr>
          <w:color w:val="000000"/>
          <w:sz w:val="20"/>
          <w:szCs w:val="20"/>
        </w:rPr>
        <w:t xml:space="preserve"> = 1); 3 (</w:t>
      </w:r>
      <w:r w:rsidRPr="00274169">
        <w:rPr>
          <w:b/>
          <w:i/>
          <w:color w:val="000000"/>
          <w:sz w:val="20"/>
          <w:szCs w:val="20"/>
        </w:rPr>
        <w:t>K</w:t>
      </w:r>
      <w:r w:rsidRPr="00274169">
        <w:rPr>
          <w:i/>
          <w:color w:val="000000"/>
          <w:sz w:val="20"/>
          <w:szCs w:val="20"/>
          <w:vertAlign w:val="subscript"/>
        </w:rPr>
        <w:t>3</w:t>
      </w:r>
      <w:r w:rsidRPr="00274169">
        <w:rPr>
          <w:color w:val="000000"/>
          <w:sz w:val="20"/>
          <w:szCs w:val="20"/>
        </w:rPr>
        <w:t xml:space="preserve"> = 1,2); 6 (</w:t>
      </w:r>
      <w:r w:rsidRPr="00274169">
        <w:rPr>
          <w:b/>
          <w:i/>
          <w:color w:val="000000"/>
          <w:sz w:val="20"/>
          <w:szCs w:val="20"/>
        </w:rPr>
        <w:t>K</w:t>
      </w:r>
      <w:r w:rsidRPr="00274169">
        <w:rPr>
          <w:i/>
          <w:color w:val="000000"/>
          <w:sz w:val="20"/>
          <w:szCs w:val="20"/>
          <w:vertAlign w:val="subscript"/>
        </w:rPr>
        <w:t>3</w:t>
      </w:r>
      <w:r w:rsidRPr="00274169">
        <w:rPr>
          <w:color w:val="000000"/>
          <w:sz w:val="20"/>
          <w:szCs w:val="20"/>
        </w:rPr>
        <w:t xml:space="preserve"> = 1,4); 8 (</w:t>
      </w:r>
      <w:r w:rsidRPr="00274169">
        <w:rPr>
          <w:b/>
          <w:i/>
          <w:color w:val="000000"/>
          <w:sz w:val="20"/>
          <w:szCs w:val="20"/>
        </w:rPr>
        <w:t>K</w:t>
      </w:r>
      <w:r w:rsidRPr="00274169">
        <w:rPr>
          <w:i/>
          <w:color w:val="000000"/>
          <w:sz w:val="20"/>
          <w:szCs w:val="20"/>
          <w:vertAlign w:val="subscript"/>
        </w:rPr>
        <w:t>3</w:t>
      </w:r>
      <w:r w:rsidRPr="00274169">
        <w:rPr>
          <w:color w:val="000000"/>
          <w:sz w:val="20"/>
          <w:szCs w:val="20"/>
        </w:rPr>
        <w:t xml:space="preserve"> = 1,7). Средняя годовая скорость ветра 2,9 м/с (</w:t>
      </w:r>
      <w:r w:rsidRPr="00274169">
        <w:rPr>
          <w:b/>
          <w:i/>
          <w:color w:val="000000"/>
          <w:sz w:val="20"/>
          <w:szCs w:val="20"/>
        </w:rPr>
        <w:t>K</w:t>
      </w:r>
      <w:r w:rsidRPr="00274169">
        <w:rPr>
          <w:i/>
          <w:color w:val="000000"/>
          <w:sz w:val="20"/>
          <w:szCs w:val="20"/>
          <w:vertAlign w:val="subscript"/>
        </w:rPr>
        <w:t>3</w:t>
      </w:r>
      <w:r w:rsidRPr="00274169">
        <w:rPr>
          <w:color w:val="000000"/>
          <w:sz w:val="20"/>
          <w:szCs w:val="20"/>
        </w:rPr>
        <w:t xml:space="preserve"> = 1,2).</w:t>
      </w:r>
    </w:p>
    <w:p w14:paraId="0478D810" w14:textId="77777777" w:rsidR="00AA1AA4" w:rsidRPr="00274169" w:rsidRDefault="00AA1AA4" w:rsidP="00AA1AA4">
      <w:pPr>
        <w:spacing w:before="240" w:after="120"/>
        <w:rPr>
          <w:color w:val="000000"/>
          <w:sz w:val="20"/>
          <w:szCs w:val="20"/>
        </w:rPr>
      </w:pPr>
      <w:r w:rsidRPr="00274169">
        <w:rPr>
          <w:color w:val="000000"/>
          <w:sz w:val="20"/>
          <w:szCs w:val="20"/>
        </w:rPr>
        <w:t xml:space="preserve">Таблица 1.1.1 - </w:t>
      </w:r>
      <w:r w:rsidRPr="00274169">
        <w:rPr>
          <w:b/>
          <w:color w:val="000000"/>
          <w:sz w:val="20"/>
          <w:szCs w:val="20"/>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AA1AA4" w:rsidRPr="00274169" w14:paraId="6E60ED5C"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2B0589A6" w14:textId="77777777" w:rsidR="00AA1AA4" w:rsidRPr="00274169" w:rsidRDefault="00AA1AA4"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0E7E62C0" w14:textId="77777777" w:rsidR="00AA1AA4" w:rsidRPr="00274169" w:rsidRDefault="00AA1AA4"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219F1121" w14:textId="77777777" w:rsidR="00AA1AA4" w:rsidRPr="00274169" w:rsidRDefault="00AA1AA4" w:rsidP="00111D84">
            <w:pPr>
              <w:jc w:val="center"/>
              <w:rPr>
                <w:color w:val="000000"/>
              </w:rPr>
            </w:pPr>
            <w:r w:rsidRPr="00274169">
              <w:rPr>
                <w:color w:val="000000"/>
              </w:rPr>
              <w:t>Годовой выброс, т/год</w:t>
            </w:r>
          </w:p>
        </w:tc>
      </w:tr>
      <w:tr w:rsidR="00AA1AA4" w:rsidRPr="00274169" w14:paraId="762454C9"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177EE27A" w14:textId="77777777" w:rsidR="00AA1AA4" w:rsidRPr="00274169" w:rsidRDefault="00AA1AA4"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79C32621" w14:textId="77777777" w:rsidR="00AA1AA4" w:rsidRPr="00274169" w:rsidRDefault="00AA1AA4"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4E9AA896" w14:textId="77777777" w:rsidR="00AA1AA4" w:rsidRPr="00274169" w:rsidRDefault="00AA1AA4"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1E427236" w14:textId="77777777" w:rsidR="00AA1AA4" w:rsidRPr="00274169" w:rsidRDefault="00AA1AA4" w:rsidP="00111D84">
            <w:pPr>
              <w:jc w:val="center"/>
              <w:rPr>
                <w:color w:val="000000"/>
              </w:rPr>
            </w:pPr>
          </w:p>
        </w:tc>
      </w:tr>
      <w:tr w:rsidR="00AA1AA4" w:rsidRPr="00274169" w14:paraId="14BA03BF" w14:textId="77777777" w:rsidTr="00111D84">
        <w:tc>
          <w:tcPr>
            <w:tcW w:w="851" w:type="dxa"/>
            <w:tcBorders>
              <w:left w:val="single" w:sz="6" w:space="0" w:color="auto"/>
              <w:bottom w:val="single" w:sz="8" w:space="0" w:color="auto"/>
            </w:tcBorders>
            <w:shd w:val="clear" w:color="auto" w:fill="auto"/>
          </w:tcPr>
          <w:p w14:paraId="6AD594AF" w14:textId="77777777" w:rsidR="00AA1AA4" w:rsidRPr="00274169" w:rsidRDefault="00282F98" w:rsidP="00111D84">
            <w:pPr>
              <w:jc w:val="center"/>
              <w:rPr>
                <w:color w:val="000000"/>
              </w:rPr>
            </w:pPr>
            <w:r w:rsidRPr="00274169">
              <w:rPr>
                <w:color w:val="000000"/>
              </w:rPr>
              <w:t>3749</w:t>
            </w:r>
          </w:p>
        </w:tc>
        <w:tc>
          <w:tcPr>
            <w:tcW w:w="4536" w:type="dxa"/>
            <w:tcBorders>
              <w:bottom w:val="single" w:sz="8" w:space="0" w:color="auto"/>
            </w:tcBorders>
            <w:shd w:val="clear" w:color="auto" w:fill="auto"/>
          </w:tcPr>
          <w:p w14:paraId="1EB5EC8C" w14:textId="77777777" w:rsidR="00AA1AA4" w:rsidRPr="00274169" w:rsidRDefault="00282F98" w:rsidP="002124C2">
            <w:pPr>
              <w:rPr>
                <w:color w:val="000000"/>
              </w:rPr>
            </w:pPr>
            <w:r w:rsidRPr="00274169">
              <w:rPr>
                <w:color w:val="000000"/>
              </w:rPr>
              <w:t>Пыль каменного угля</w:t>
            </w:r>
          </w:p>
        </w:tc>
        <w:tc>
          <w:tcPr>
            <w:tcW w:w="2268" w:type="dxa"/>
            <w:tcBorders>
              <w:bottom w:val="single" w:sz="8" w:space="0" w:color="auto"/>
            </w:tcBorders>
            <w:shd w:val="clear" w:color="auto" w:fill="auto"/>
          </w:tcPr>
          <w:p w14:paraId="44406AC9" w14:textId="77777777" w:rsidR="00AA1AA4" w:rsidRPr="00274169" w:rsidRDefault="00AA1AA4" w:rsidP="00111D84">
            <w:pPr>
              <w:tabs>
                <w:tab w:val="decimal" w:pos="1134"/>
              </w:tabs>
              <w:rPr>
                <w:color w:val="000000"/>
              </w:rPr>
            </w:pPr>
            <w:r w:rsidRPr="00274169">
              <w:rPr>
                <w:color w:val="000000"/>
              </w:rPr>
              <w:t>0,0001142</w:t>
            </w:r>
          </w:p>
        </w:tc>
        <w:tc>
          <w:tcPr>
            <w:tcW w:w="2268" w:type="dxa"/>
            <w:tcBorders>
              <w:bottom w:val="single" w:sz="8" w:space="0" w:color="auto"/>
              <w:right w:val="single" w:sz="6" w:space="0" w:color="auto"/>
            </w:tcBorders>
            <w:shd w:val="clear" w:color="auto" w:fill="auto"/>
          </w:tcPr>
          <w:p w14:paraId="764D7623" w14:textId="77777777" w:rsidR="00AA1AA4" w:rsidRPr="00274169" w:rsidRDefault="00AA1AA4" w:rsidP="00111D84">
            <w:pPr>
              <w:tabs>
                <w:tab w:val="decimal" w:pos="1134"/>
              </w:tabs>
              <w:rPr>
                <w:color w:val="000000"/>
              </w:rPr>
            </w:pPr>
            <w:r w:rsidRPr="00274169">
              <w:rPr>
                <w:color w:val="000000"/>
              </w:rPr>
              <w:t>0,0000073</w:t>
            </w:r>
          </w:p>
        </w:tc>
      </w:tr>
    </w:tbl>
    <w:p w14:paraId="3F2E6092" w14:textId="77777777" w:rsidR="00AA1AA4" w:rsidRPr="00274169" w:rsidRDefault="00AA1AA4" w:rsidP="00AA1AA4">
      <w:pPr>
        <w:spacing w:before="240" w:after="240"/>
        <w:rPr>
          <w:color w:val="000000"/>
          <w:sz w:val="20"/>
          <w:szCs w:val="20"/>
        </w:rPr>
      </w:pPr>
      <w:r w:rsidRPr="00274169">
        <w:rPr>
          <w:color w:val="000000"/>
          <w:sz w:val="20"/>
          <w:szCs w:val="20"/>
        </w:rPr>
        <w:tab/>
        <w:t>Исходные данные для расчета выделений загрязняющих веществ приведены в таблице 1.1.2.</w:t>
      </w:r>
    </w:p>
    <w:p w14:paraId="713BA4FE" w14:textId="77777777" w:rsidR="00AA1AA4" w:rsidRPr="00274169" w:rsidRDefault="00AA1AA4" w:rsidP="00AA1AA4">
      <w:pPr>
        <w:spacing w:before="240" w:after="120"/>
        <w:rPr>
          <w:color w:val="000000"/>
          <w:sz w:val="20"/>
          <w:szCs w:val="20"/>
        </w:rPr>
      </w:pPr>
      <w:r w:rsidRPr="00274169">
        <w:rPr>
          <w:color w:val="000000"/>
          <w:sz w:val="20"/>
          <w:szCs w:val="20"/>
        </w:rPr>
        <w:t xml:space="preserve">Таблица 1.1.2 - </w:t>
      </w:r>
      <w:r w:rsidRPr="00274169">
        <w:rPr>
          <w:b/>
          <w:color w:val="000000"/>
          <w:sz w:val="20"/>
          <w:szCs w:val="2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3402"/>
        <w:gridCol w:w="5670"/>
        <w:gridCol w:w="851"/>
      </w:tblGrid>
      <w:tr w:rsidR="00AA1AA4" w:rsidRPr="00274169" w14:paraId="5F064418" w14:textId="77777777" w:rsidTr="00111D84">
        <w:trPr>
          <w:cantSplit/>
          <w:tblHeader/>
        </w:trPr>
        <w:tc>
          <w:tcPr>
            <w:tcW w:w="3402" w:type="dxa"/>
            <w:tcBorders>
              <w:top w:val="single" w:sz="8" w:space="0" w:color="auto"/>
              <w:left w:val="single" w:sz="6" w:space="0" w:color="auto"/>
              <w:bottom w:val="single" w:sz="8" w:space="0" w:color="auto"/>
            </w:tcBorders>
            <w:shd w:val="clear" w:color="auto" w:fill="F2F2F2"/>
            <w:vAlign w:val="center"/>
          </w:tcPr>
          <w:p w14:paraId="183589F4" w14:textId="77777777" w:rsidR="00AA1AA4" w:rsidRPr="00274169" w:rsidRDefault="00AA1AA4" w:rsidP="00111D84">
            <w:pPr>
              <w:jc w:val="center"/>
              <w:rPr>
                <w:color w:val="000000"/>
              </w:rPr>
            </w:pPr>
            <w:r w:rsidRPr="00274169">
              <w:rPr>
                <w:color w:val="000000"/>
              </w:rPr>
              <w:t>Материал</w:t>
            </w:r>
          </w:p>
        </w:tc>
        <w:tc>
          <w:tcPr>
            <w:tcW w:w="5670" w:type="dxa"/>
            <w:tcBorders>
              <w:top w:val="single" w:sz="8" w:space="0" w:color="auto"/>
              <w:bottom w:val="single" w:sz="8" w:space="0" w:color="auto"/>
            </w:tcBorders>
            <w:shd w:val="clear" w:color="auto" w:fill="F2F2F2"/>
            <w:vAlign w:val="center"/>
          </w:tcPr>
          <w:p w14:paraId="58FA1BD9" w14:textId="77777777" w:rsidR="00AA1AA4" w:rsidRPr="00274169" w:rsidRDefault="00AA1AA4" w:rsidP="00111D84">
            <w:pPr>
              <w:jc w:val="center"/>
              <w:rPr>
                <w:color w:val="000000"/>
              </w:rPr>
            </w:pPr>
            <w:r w:rsidRPr="00274169">
              <w:rPr>
                <w:color w:val="000000"/>
              </w:rPr>
              <w:t>Параметры</w:t>
            </w:r>
          </w:p>
        </w:tc>
        <w:tc>
          <w:tcPr>
            <w:tcW w:w="851" w:type="dxa"/>
            <w:tcBorders>
              <w:top w:val="single" w:sz="8" w:space="0" w:color="auto"/>
              <w:bottom w:val="single" w:sz="8" w:space="0" w:color="auto"/>
              <w:right w:val="single" w:sz="6" w:space="0" w:color="auto"/>
            </w:tcBorders>
            <w:shd w:val="clear" w:color="auto" w:fill="F2F2F2"/>
            <w:vAlign w:val="center"/>
          </w:tcPr>
          <w:p w14:paraId="0E0B353E" w14:textId="77777777" w:rsidR="00AA1AA4" w:rsidRPr="00274169" w:rsidRDefault="00AA1AA4" w:rsidP="00111D84">
            <w:pPr>
              <w:jc w:val="center"/>
              <w:rPr>
                <w:color w:val="000000"/>
              </w:rPr>
            </w:pPr>
            <w:r w:rsidRPr="00274169">
              <w:rPr>
                <w:color w:val="000000"/>
              </w:rPr>
              <w:t>Одновременность</w:t>
            </w:r>
          </w:p>
        </w:tc>
      </w:tr>
      <w:tr w:rsidR="00AA1AA4" w:rsidRPr="00274169" w14:paraId="5A7FF2CA" w14:textId="77777777" w:rsidTr="00111D84">
        <w:tc>
          <w:tcPr>
            <w:tcW w:w="3402" w:type="dxa"/>
            <w:tcBorders>
              <w:left w:val="single" w:sz="6" w:space="0" w:color="auto"/>
              <w:bottom w:val="single" w:sz="8" w:space="0" w:color="auto"/>
            </w:tcBorders>
            <w:shd w:val="clear" w:color="auto" w:fill="auto"/>
          </w:tcPr>
          <w:p w14:paraId="0E6F2BE2" w14:textId="77777777" w:rsidR="00AA1AA4" w:rsidRPr="00274169" w:rsidRDefault="00AA1AA4" w:rsidP="002124C2">
            <w:pPr>
              <w:rPr>
                <w:color w:val="000000"/>
              </w:rPr>
            </w:pPr>
            <w:r w:rsidRPr="00274169">
              <w:rPr>
                <w:color w:val="000000"/>
              </w:rPr>
              <w:t>Каменный уголь</w:t>
            </w:r>
          </w:p>
        </w:tc>
        <w:tc>
          <w:tcPr>
            <w:tcW w:w="5670" w:type="dxa"/>
            <w:tcBorders>
              <w:bottom w:val="single" w:sz="8" w:space="0" w:color="auto"/>
            </w:tcBorders>
            <w:shd w:val="clear" w:color="auto" w:fill="auto"/>
          </w:tcPr>
          <w:p w14:paraId="59F32470" w14:textId="77777777" w:rsidR="00AA1AA4" w:rsidRPr="00274169" w:rsidRDefault="00AA1AA4" w:rsidP="002124C2">
            <w:pPr>
              <w:rPr>
                <w:color w:val="000000"/>
              </w:rPr>
            </w:pPr>
            <w:r w:rsidRPr="00274169">
              <w:rPr>
                <w:color w:val="000000"/>
              </w:rPr>
              <w:t xml:space="preserve">Количество перерабатываемого материала: </w:t>
            </w:r>
            <w:proofErr w:type="spellStart"/>
            <w:r w:rsidRPr="00274169">
              <w:rPr>
                <w:color w:val="000000"/>
              </w:rPr>
              <w:t>Gч</w:t>
            </w:r>
            <w:proofErr w:type="spellEnd"/>
            <w:r w:rsidRPr="00274169">
              <w:rPr>
                <w:color w:val="000000"/>
              </w:rPr>
              <w:t xml:space="preserve"> = 0,84 т/час; </w:t>
            </w:r>
            <w:proofErr w:type="spellStart"/>
            <w:r w:rsidRPr="00274169">
              <w:rPr>
                <w:color w:val="000000"/>
              </w:rPr>
              <w:t>Gгод</w:t>
            </w:r>
            <w:proofErr w:type="spellEnd"/>
            <w:r w:rsidRPr="00274169">
              <w:rPr>
                <w:color w:val="000000"/>
              </w:rPr>
              <w:t xml:space="preserve"> = 21 т/год. Весовая доля пылевой фракции в материале: </w:t>
            </w:r>
            <w:r w:rsidRPr="00274169">
              <w:rPr>
                <w:b/>
                <w:i/>
                <w:color w:val="000000"/>
              </w:rPr>
              <w:t>K</w:t>
            </w:r>
            <w:r w:rsidRPr="00274169">
              <w:rPr>
                <w:i/>
                <w:color w:val="000000"/>
                <w:vertAlign w:val="subscript"/>
              </w:rPr>
              <w:t>1</w:t>
            </w:r>
            <w:r w:rsidRPr="00274169">
              <w:rPr>
                <w:color w:val="000000"/>
              </w:rPr>
              <w:t xml:space="preserve"> = 0,03.  Доля пыли, переходящая в аэрозоль: </w:t>
            </w:r>
            <w:r w:rsidRPr="00274169">
              <w:rPr>
                <w:b/>
                <w:i/>
                <w:color w:val="000000"/>
              </w:rPr>
              <w:t>K</w:t>
            </w:r>
            <w:r w:rsidRPr="00274169">
              <w:rPr>
                <w:i/>
                <w:color w:val="000000"/>
                <w:vertAlign w:val="subscript"/>
              </w:rPr>
              <w:t>2</w:t>
            </w:r>
            <w:r w:rsidRPr="00274169">
              <w:rPr>
                <w:color w:val="000000"/>
              </w:rPr>
              <w:t xml:space="preserve"> = 0,02. Влажность до 7% (</w:t>
            </w:r>
            <w:r w:rsidRPr="00274169">
              <w:rPr>
                <w:b/>
                <w:i/>
                <w:color w:val="000000"/>
              </w:rPr>
              <w:t>K</w:t>
            </w:r>
            <w:r w:rsidRPr="00274169">
              <w:rPr>
                <w:i/>
                <w:color w:val="000000"/>
                <w:vertAlign w:val="subscript"/>
              </w:rPr>
              <w:t>5</w:t>
            </w:r>
            <w:r w:rsidRPr="00274169">
              <w:rPr>
                <w:color w:val="000000"/>
              </w:rPr>
              <w:t xml:space="preserve"> = 0,6). Размер куска 100-50 мм (</w:t>
            </w:r>
            <w:r w:rsidRPr="00274169">
              <w:rPr>
                <w:b/>
                <w:i/>
                <w:color w:val="000000"/>
              </w:rPr>
              <w:t>K</w:t>
            </w:r>
            <w:r w:rsidRPr="00274169">
              <w:rPr>
                <w:i/>
                <w:color w:val="000000"/>
                <w:vertAlign w:val="subscript"/>
              </w:rPr>
              <w:t>7</w:t>
            </w:r>
            <w:r w:rsidRPr="00274169">
              <w:rPr>
                <w:color w:val="000000"/>
              </w:rPr>
              <w:t xml:space="preserve"> = 0,4). </w:t>
            </w:r>
          </w:p>
        </w:tc>
        <w:tc>
          <w:tcPr>
            <w:tcW w:w="851" w:type="dxa"/>
            <w:tcBorders>
              <w:bottom w:val="single" w:sz="8" w:space="0" w:color="auto"/>
              <w:right w:val="single" w:sz="6" w:space="0" w:color="auto"/>
            </w:tcBorders>
            <w:shd w:val="clear" w:color="auto" w:fill="auto"/>
          </w:tcPr>
          <w:p w14:paraId="5FC9C463" w14:textId="77777777" w:rsidR="00AA1AA4" w:rsidRPr="00274169" w:rsidRDefault="00AA1AA4" w:rsidP="00111D84">
            <w:pPr>
              <w:jc w:val="center"/>
              <w:rPr>
                <w:color w:val="000000"/>
              </w:rPr>
            </w:pPr>
            <w:r w:rsidRPr="00274169">
              <w:rPr>
                <w:color w:val="000000"/>
              </w:rPr>
              <w:t>-</w:t>
            </w:r>
          </w:p>
        </w:tc>
      </w:tr>
    </w:tbl>
    <w:p w14:paraId="79920DA4" w14:textId="77777777" w:rsidR="00AA1AA4" w:rsidRPr="00274169" w:rsidRDefault="00AA1AA4" w:rsidP="00AA1AA4">
      <w:pPr>
        <w:spacing w:before="240"/>
        <w:rPr>
          <w:color w:val="000000"/>
          <w:sz w:val="20"/>
          <w:szCs w:val="20"/>
        </w:rPr>
      </w:pPr>
      <w:r w:rsidRPr="00274169">
        <w:rPr>
          <w:color w:val="000000"/>
          <w:sz w:val="20"/>
          <w:szCs w:val="20"/>
        </w:rPr>
        <w:tab/>
        <w:t>Принятые условные обозначения, расчетные формулы, а также расчетные параметры и их обоснование приведены ниже.</w:t>
      </w:r>
    </w:p>
    <w:p w14:paraId="732239BF" w14:textId="77777777" w:rsidR="00AA1AA4" w:rsidRPr="00274169" w:rsidRDefault="00AA1AA4" w:rsidP="00AA1AA4">
      <w:pPr>
        <w:spacing w:before="240"/>
        <w:rPr>
          <w:color w:val="000000"/>
          <w:sz w:val="20"/>
          <w:szCs w:val="20"/>
        </w:rPr>
      </w:pPr>
      <w:r w:rsidRPr="00274169">
        <w:rPr>
          <w:color w:val="000000"/>
          <w:sz w:val="20"/>
          <w:szCs w:val="20"/>
        </w:rPr>
        <w:tab/>
        <w:t>Максимально разовый выброс пыли при перегрузке сыпучих материалов, рассчитывается по формуле (1.1.1):</w:t>
      </w:r>
    </w:p>
    <w:p w14:paraId="030E4741" w14:textId="77777777" w:rsidR="00AA1AA4" w:rsidRPr="00274169" w:rsidRDefault="00AA1AA4" w:rsidP="00AA1AA4">
      <w:pPr>
        <w:tabs>
          <w:tab w:val="center" w:pos="5103"/>
          <w:tab w:val="right" w:pos="9922"/>
        </w:tabs>
        <w:spacing w:before="240" w:after="240"/>
        <w:rPr>
          <w:color w:val="000000"/>
          <w:sz w:val="20"/>
          <w:szCs w:val="20"/>
        </w:rPr>
      </w:pPr>
      <w:r w:rsidRPr="00274169">
        <w:rPr>
          <w:b/>
          <w:i/>
          <w:color w:val="000000"/>
          <w:sz w:val="20"/>
          <w:szCs w:val="20"/>
        </w:rPr>
        <w:tab/>
        <w:t>М</w:t>
      </w:r>
      <w:r w:rsidRPr="00274169">
        <w:rPr>
          <w:i/>
          <w:color w:val="000000"/>
          <w:sz w:val="20"/>
          <w:szCs w:val="20"/>
          <w:vertAlign w:val="subscript"/>
        </w:rPr>
        <w:t>ГР</w:t>
      </w:r>
      <w:r w:rsidRPr="00274169">
        <w:rPr>
          <w:color w:val="000000"/>
          <w:sz w:val="20"/>
          <w:szCs w:val="20"/>
        </w:rPr>
        <w:t xml:space="preserve"> = </w:t>
      </w:r>
      <w:r w:rsidRPr="00274169">
        <w:rPr>
          <w:b/>
          <w:i/>
          <w:color w:val="000000"/>
          <w:sz w:val="20"/>
          <w:szCs w:val="20"/>
        </w:rPr>
        <w:t>K</w:t>
      </w:r>
      <w:r w:rsidRPr="00274169">
        <w:rPr>
          <w:i/>
          <w:color w:val="000000"/>
          <w:sz w:val="20"/>
          <w:szCs w:val="20"/>
          <w:vertAlign w:val="subscript"/>
        </w:rPr>
        <w:t>1</w:t>
      </w:r>
      <w:r w:rsidRPr="00274169">
        <w:rPr>
          <w:color w:val="000000"/>
          <w:sz w:val="20"/>
          <w:szCs w:val="20"/>
        </w:rPr>
        <w:t xml:space="preserve"> · </w:t>
      </w:r>
      <w:r w:rsidRPr="00274169">
        <w:rPr>
          <w:b/>
          <w:i/>
          <w:color w:val="000000"/>
          <w:sz w:val="20"/>
          <w:szCs w:val="20"/>
        </w:rPr>
        <w:t>K</w:t>
      </w:r>
      <w:r w:rsidRPr="00274169">
        <w:rPr>
          <w:i/>
          <w:color w:val="000000"/>
          <w:sz w:val="20"/>
          <w:szCs w:val="20"/>
          <w:vertAlign w:val="subscript"/>
        </w:rPr>
        <w:t>2</w:t>
      </w:r>
      <w:r w:rsidRPr="00274169">
        <w:rPr>
          <w:color w:val="000000"/>
          <w:sz w:val="20"/>
          <w:szCs w:val="20"/>
        </w:rPr>
        <w:t xml:space="preserve"> · </w:t>
      </w:r>
      <w:r w:rsidRPr="00274169">
        <w:rPr>
          <w:b/>
          <w:i/>
          <w:color w:val="000000"/>
          <w:sz w:val="20"/>
          <w:szCs w:val="20"/>
        </w:rPr>
        <w:t>K</w:t>
      </w:r>
      <w:r w:rsidRPr="00274169">
        <w:rPr>
          <w:i/>
          <w:color w:val="000000"/>
          <w:sz w:val="20"/>
          <w:szCs w:val="20"/>
          <w:vertAlign w:val="subscript"/>
        </w:rPr>
        <w:t>3</w:t>
      </w:r>
      <w:r w:rsidRPr="00274169">
        <w:rPr>
          <w:color w:val="000000"/>
          <w:sz w:val="20"/>
          <w:szCs w:val="20"/>
        </w:rPr>
        <w:t xml:space="preserve"> · </w:t>
      </w:r>
      <w:r w:rsidRPr="00274169">
        <w:rPr>
          <w:b/>
          <w:i/>
          <w:color w:val="000000"/>
          <w:sz w:val="20"/>
          <w:szCs w:val="20"/>
        </w:rPr>
        <w:t>K</w:t>
      </w:r>
      <w:r w:rsidRPr="00274169">
        <w:rPr>
          <w:i/>
          <w:color w:val="000000"/>
          <w:sz w:val="20"/>
          <w:szCs w:val="20"/>
          <w:vertAlign w:val="subscript"/>
        </w:rPr>
        <w:t>4</w:t>
      </w:r>
      <w:r w:rsidRPr="00274169">
        <w:rPr>
          <w:color w:val="000000"/>
          <w:sz w:val="20"/>
          <w:szCs w:val="20"/>
        </w:rPr>
        <w:t xml:space="preserve"> · </w:t>
      </w:r>
      <w:r w:rsidRPr="00274169">
        <w:rPr>
          <w:b/>
          <w:i/>
          <w:color w:val="000000"/>
          <w:sz w:val="20"/>
          <w:szCs w:val="20"/>
        </w:rPr>
        <w:t>K</w:t>
      </w:r>
      <w:r w:rsidRPr="00274169">
        <w:rPr>
          <w:i/>
          <w:color w:val="000000"/>
          <w:sz w:val="20"/>
          <w:szCs w:val="20"/>
          <w:vertAlign w:val="subscript"/>
        </w:rPr>
        <w:t>5</w:t>
      </w:r>
      <w:r w:rsidRPr="00274169">
        <w:rPr>
          <w:color w:val="000000"/>
          <w:sz w:val="20"/>
          <w:szCs w:val="20"/>
        </w:rPr>
        <w:t xml:space="preserve"> · </w:t>
      </w:r>
      <w:r w:rsidRPr="00274169">
        <w:rPr>
          <w:b/>
          <w:i/>
          <w:color w:val="000000"/>
          <w:sz w:val="20"/>
          <w:szCs w:val="20"/>
        </w:rPr>
        <w:t>K</w:t>
      </w:r>
      <w:r w:rsidRPr="00274169">
        <w:rPr>
          <w:i/>
          <w:color w:val="000000"/>
          <w:sz w:val="20"/>
          <w:szCs w:val="20"/>
          <w:vertAlign w:val="subscript"/>
        </w:rPr>
        <w:t>7</w:t>
      </w:r>
      <w:r w:rsidRPr="00274169">
        <w:rPr>
          <w:color w:val="000000"/>
          <w:sz w:val="20"/>
          <w:szCs w:val="20"/>
        </w:rPr>
        <w:t xml:space="preserve"> · </w:t>
      </w:r>
      <w:r w:rsidRPr="00274169">
        <w:rPr>
          <w:b/>
          <w:i/>
          <w:color w:val="000000"/>
          <w:sz w:val="20"/>
          <w:szCs w:val="20"/>
        </w:rPr>
        <w:t>K</w:t>
      </w:r>
      <w:r w:rsidRPr="00274169">
        <w:rPr>
          <w:i/>
          <w:color w:val="000000"/>
          <w:sz w:val="20"/>
          <w:szCs w:val="20"/>
          <w:vertAlign w:val="subscript"/>
        </w:rPr>
        <w:t>8</w:t>
      </w:r>
      <w:r w:rsidRPr="00274169">
        <w:rPr>
          <w:color w:val="000000"/>
          <w:sz w:val="20"/>
          <w:szCs w:val="20"/>
        </w:rPr>
        <w:t xml:space="preserve"> · </w:t>
      </w:r>
      <w:r w:rsidRPr="00274169">
        <w:rPr>
          <w:b/>
          <w:i/>
          <w:color w:val="000000"/>
          <w:sz w:val="20"/>
          <w:szCs w:val="20"/>
        </w:rPr>
        <w:t>K</w:t>
      </w:r>
      <w:r w:rsidRPr="00274169">
        <w:rPr>
          <w:i/>
          <w:color w:val="000000"/>
          <w:sz w:val="20"/>
          <w:szCs w:val="20"/>
          <w:vertAlign w:val="subscript"/>
        </w:rPr>
        <w:t>9</w:t>
      </w:r>
      <w:r w:rsidRPr="00274169">
        <w:rPr>
          <w:color w:val="000000"/>
          <w:sz w:val="20"/>
          <w:szCs w:val="20"/>
        </w:rPr>
        <w:t xml:space="preserve"> · </w:t>
      </w:r>
      <w:r w:rsidRPr="00274169">
        <w:rPr>
          <w:b/>
          <w:i/>
          <w:color w:val="000000"/>
          <w:sz w:val="20"/>
          <w:szCs w:val="20"/>
        </w:rPr>
        <w:t>B</w:t>
      </w:r>
      <w:r w:rsidRPr="00274169">
        <w:rPr>
          <w:color w:val="000000"/>
          <w:sz w:val="20"/>
          <w:szCs w:val="20"/>
        </w:rPr>
        <w:t xml:space="preserve"> · </w:t>
      </w:r>
      <w:proofErr w:type="spellStart"/>
      <w:r w:rsidRPr="00274169">
        <w:rPr>
          <w:b/>
          <w:i/>
          <w:color w:val="000000"/>
          <w:sz w:val="20"/>
          <w:szCs w:val="20"/>
        </w:rPr>
        <w:t>G</w:t>
      </w:r>
      <w:r w:rsidRPr="00274169">
        <w:rPr>
          <w:i/>
          <w:color w:val="000000"/>
          <w:sz w:val="20"/>
          <w:szCs w:val="20"/>
          <w:vertAlign w:val="subscript"/>
        </w:rPr>
        <w:t>ч</w:t>
      </w:r>
      <w:proofErr w:type="spellEnd"/>
      <w:r w:rsidRPr="00274169">
        <w:rPr>
          <w:color w:val="000000"/>
          <w:sz w:val="20"/>
          <w:szCs w:val="20"/>
        </w:rPr>
        <w:t xml:space="preserve"> · 10</w:t>
      </w:r>
      <w:r w:rsidRPr="00274169">
        <w:rPr>
          <w:color w:val="000000"/>
          <w:sz w:val="20"/>
          <w:szCs w:val="20"/>
          <w:vertAlign w:val="superscript"/>
        </w:rPr>
        <w:t>6</w:t>
      </w:r>
      <w:r w:rsidRPr="00274169">
        <w:rPr>
          <w:color w:val="000000"/>
          <w:sz w:val="20"/>
          <w:szCs w:val="20"/>
        </w:rPr>
        <w:t xml:space="preserve"> / 3600, </w:t>
      </w:r>
      <w:r w:rsidRPr="00274169">
        <w:rPr>
          <w:i/>
          <w:color w:val="000000"/>
          <w:sz w:val="20"/>
          <w:szCs w:val="20"/>
        </w:rPr>
        <w:t>г/с</w:t>
      </w:r>
      <w:r w:rsidRPr="00274169">
        <w:rPr>
          <w:color w:val="000000"/>
          <w:sz w:val="20"/>
          <w:szCs w:val="20"/>
        </w:rPr>
        <w:tab/>
        <w:t>(1.1.1)</w:t>
      </w:r>
    </w:p>
    <w:p w14:paraId="55D04D9F" w14:textId="77777777" w:rsidR="00AA1AA4" w:rsidRPr="00274169" w:rsidRDefault="00AA1AA4" w:rsidP="00AA1AA4">
      <w:pPr>
        <w:rPr>
          <w:color w:val="000000"/>
          <w:sz w:val="20"/>
          <w:szCs w:val="20"/>
        </w:rPr>
      </w:pPr>
      <w:r w:rsidRPr="00274169">
        <w:rPr>
          <w:color w:val="000000"/>
          <w:sz w:val="20"/>
          <w:szCs w:val="20"/>
        </w:rPr>
        <w:t xml:space="preserve">где </w:t>
      </w:r>
      <w:r w:rsidRPr="00274169">
        <w:rPr>
          <w:b/>
          <w:i/>
          <w:color w:val="000000"/>
          <w:sz w:val="20"/>
          <w:szCs w:val="20"/>
        </w:rPr>
        <w:t>K</w:t>
      </w:r>
      <w:r w:rsidRPr="00274169">
        <w:rPr>
          <w:i/>
          <w:color w:val="000000"/>
          <w:sz w:val="20"/>
          <w:szCs w:val="20"/>
          <w:vertAlign w:val="subscript"/>
        </w:rPr>
        <w:t>1</w:t>
      </w:r>
      <w:r w:rsidRPr="00274169">
        <w:rPr>
          <w:color w:val="000000"/>
          <w:sz w:val="20"/>
          <w:szCs w:val="20"/>
        </w:rPr>
        <w:t xml:space="preserve"> - весовая доля пылевой фракции (0 до 200 мкм) в материале;</w:t>
      </w:r>
    </w:p>
    <w:p w14:paraId="333EB1C5" w14:textId="77777777" w:rsidR="00AA1AA4" w:rsidRPr="00274169" w:rsidRDefault="00AA1AA4" w:rsidP="00AA1AA4">
      <w:pPr>
        <w:rPr>
          <w:color w:val="000000"/>
          <w:sz w:val="20"/>
          <w:szCs w:val="20"/>
        </w:rPr>
      </w:pPr>
      <w:r w:rsidRPr="00274169">
        <w:rPr>
          <w:b/>
          <w:i/>
          <w:color w:val="000000"/>
          <w:sz w:val="20"/>
          <w:szCs w:val="20"/>
        </w:rPr>
        <w:t>K</w:t>
      </w:r>
      <w:r w:rsidRPr="00274169">
        <w:rPr>
          <w:i/>
          <w:color w:val="000000"/>
          <w:sz w:val="20"/>
          <w:szCs w:val="20"/>
          <w:vertAlign w:val="subscript"/>
        </w:rPr>
        <w:t>2</w:t>
      </w:r>
      <w:r w:rsidRPr="00274169">
        <w:rPr>
          <w:color w:val="000000"/>
          <w:sz w:val="20"/>
          <w:szCs w:val="20"/>
        </w:rPr>
        <w:t xml:space="preserve"> - доля пыли (от всей весовой пыли), переходящая в аэрозоль (0 до 10 мкм);</w:t>
      </w:r>
    </w:p>
    <w:p w14:paraId="0736975B" w14:textId="77777777" w:rsidR="00AA1AA4" w:rsidRPr="00274169" w:rsidRDefault="00AA1AA4" w:rsidP="00AA1AA4">
      <w:pPr>
        <w:rPr>
          <w:color w:val="000000"/>
          <w:sz w:val="20"/>
          <w:szCs w:val="20"/>
        </w:rPr>
      </w:pPr>
      <w:r w:rsidRPr="00274169">
        <w:rPr>
          <w:b/>
          <w:i/>
          <w:color w:val="000000"/>
          <w:sz w:val="20"/>
          <w:szCs w:val="20"/>
        </w:rPr>
        <w:t>K</w:t>
      </w:r>
      <w:r w:rsidRPr="00274169">
        <w:rPr>
          <w:i/>
          <w:color w:val="000000"/>
          <w:sz w:val="20"/>
          <w:szCs w:val="20"/>
          <w:vertAlign w:val="subscript"/>
        </w:rPr>
        <w:t>3</w:t>
      </w:r>
      <w:r w:rsidRPr="00274169">
        <w:rPr>
          <w:color w:val="000000"/>
          <w:sz w:val="20"/>
          <w:szCs w:val="20"/>
        </w:rPr>
        <w:t xml:space="preserve"> - коэффициент, учитывающий местные метеоусловия;</w:t>
      </w:r>
    </w:p>
    <w:p w14:paraId="545927CB" w14:textId="77777777" w:rsidR="00AA1AA4" w:rsidRPr="00274169" w:rsidRDefault="00AA1AA4" w:rsidP="00AA1AA4">
      <w:pPr>
        <w:rPr>
          <w:color w:val="000000"/>
          <w:sz w:val="20"/>
          <w:szCs w:val="20"/>
        </w:rPr>
      </w:pPr>
      <w:r w:rsidRPr="00274169">
        <w:rPr>
          <w:b/>
          <w:i/>
          <w:color w:val="000000"/>
          <w:sz w:val="20"/>
          <w:szCs w:val="20"/>
        </w:rPr>
        <w:t>K</w:t>
      </w:r>
      <w:r w:rsidRPr="00274169">
        <w:rPr>
          <w:i/>
          <w:color w:val="000000"/>
          <w:sz w:val="20"/>
          <w:szCs w:val="20"/>
          <w:vertAlign w:val="subscript"/>
        </w:rPr>
        <w:t>4</w:t>
      </w:r>
      <w:r w:rsidRPr="00274169">
        <w:rPr>
          <w:color w:val="000000"/>
          <w:sz w:val="20"/>
          <w:szCs w:val="20"/>
        </w:rPr>
        <w:t xml:space="preserve"> - коэффициент, учитывающий местные условия, степень защищенности узла от внешних воздействий, условия пылеобразования;</w:t>
      </w:r>
    </w:p>
    <w:p w14:paraId="7B587740" w14:textId="77777777" w:rsidR="00AA1AA4" w:rsidRPr="00274169" w:rsidRDefault="00AA1AA4" w:rsidP="00AA1AA4">
      <w:pPr>
        <w:rPr>
          <w:color w:val="000000"/>
          <w:sz w:val="20"/>
          <w:szCs w:val="20"/>
        </w:rPr>
      </w:pPr>
      <w:r w:rsidRPr="00274169">
        <w:rPr>
          <w:b/>
          <w:i/>
          <w:color w:val="000000"/>
          <w:sz w:val="20"/>
          <w:szCs w:val="20"/>
        </w:rPr>
        <w:t>K</w:t>
      </w:r>
      <w:r w:rsidRPr="00274169">
        <w:rPr>
          <w:i/>
          <w:color w:val="000000"/>
          <w:sz w:val="20"/>
          <w:szCs w:val="20"/>
          <w:vertAlign w:val="subscript"/>
        </w:rPr>
        <w:t>5</w:t>
      </w:r>
      <w:r w:rsidRPr="00274169">
        <w:rPr>
          <w:color w:val="000000"/>
          <w:sz w:val="20"/>
          <w:szCs w:val="20"/>
        </w:rPr>
        <w:t xml:space="preserve"> - коэффициент, учитывающий влажность материала;</w:t>
      </w:r>
    </w:p>
    <w:p w14:paraId="0BE3D0A8" w14:textId="77777777" w:rsidR="00AA1AA4" w:rsidRPr="00274169" w:rsidRDefault="00AA1AA4" w:rsidP="00AA1AA4">
      <w:pPr>
        <w:rPr>
          <w:color w:val="000000"/>
          <w:sz w:val="20"/>
          <w:szCs w:val="20"/>
        </w:rPr>
      </w:pPr>
      <w:r w:rsidRPr="00274169">
        <w:rPr>
          <w:b/>
          <w:i/>
          <w:color w:val="000000"/>
          <w:sz w:val="20"/>
          <w:szCs w:val="20"/>
        </w:rPr>
        <w:t>K</w:t>
      </w:r>
      <w:r w:rsidRPr="00274169">
        <w:rPr>
          <w:i/>
          <w:color w:val="000000"/>
          <w:sz w:val="20"/>
          <w:szCs w:val="20"/>
          <w:vertAlign w:val="subscript"/>
        </w:rPr>
        <w:t>7</w:t>
      </w:r>
      <w:r w:rsidRPr="00274169">
        <w:rPr>
          <w:color w:val="000000"/>
          <w:sz w:val="20"/>
          <w:szCs w:val="20"/>
        </w:rPr>
        <w:t xml:space="preserve"> - коэффициент, учитывающий крупность материала;</w:t>
      </w:r>
    </w:p>
    <w:p w14:paraId="3DC880FE" w14:textId="77777777" w:rsidR="00AA1AA4" w:rsidRPr="00274169" w:rsidRDefault="00AA1AA4" w:rsidP="00AA1AA4">
      <w:pPr>
        <w:rPr>
          <w:color w:val="000000"/>
          <w:sz w:val="20"/>
          <w:szCs w:val="20"/>
        </w:rPr>
      </w:pPr>
      <w:r w:rsidRPr="00274169">
        <w:rPr>
          <w:b/>
          <w:i/>
          <w:color w:val="000000"/>
          <w:sz w:val="20"/>
          <w:szCs w:val="20"/>
        </w:rPr>
        <w:t>K</w:t>
      </w:r>
      <w:r w:rsidRPr="00274169">
        <w:rPr>
          <w:i/>
          <w:color w:val="000000"/>
          <w:sz w:val="20"/>
          <w:szCs w:val="20"/>
          <w:vertAlign w:val="subscript"/>
        </w:rPr>
        <w:t>8</w:t>
      </w:r>
      <w:r w:rsidRPr="00274169">
        <w:rPr>
          <w:color w:val="000000"/>
          <w:sz w:val="20"/>
          <w:szCs w:val="20"/>
        </w:rPr>
        <w:t xml:space="preserve"> - поправочный коэффициент для различных материалов в зависимости от типа грейфера, при использовании иных типов перегрузочных устройств </w:t>
      </w:r>
      <w:r w:rsidRPr="00274169">
        <w:rPr>
          <w:b/>
          <w:i/>
          <w:color w:val="000000"/>
          <w:sz w:val="20"/>
          <w:szCs w:val="20"/>
        </w:rPr>
        <w:t>K</w:t>
      </w:r>
      <w:r w:rsidRPr="00274169">
        <w:rPr>
          <w:i/>
          <w:color w:val="000000"/>
          <w:sz w:val="20"/>
          <w:szCs w:val="20"/>
          <w:vertAlign w:val="subscript"/>
        </w:rPr>
        <w:t>8</w:t>
      </w:r>
      <w:r w:rsidRPr="00274169">
        <w:rPr>
          <w:color w:val="000000"/>
          <w:sz w:val="20"/>
          <w:szCs w:val="20"/>
        </w:rPr>
        <w:t xml:space="preserve"> = 1;</w:t>
      </w:r>
    </w:p>
    <w:p w14:paraId="50096072" w14:textId="77777777" w:rsidR="00AA1AA4" w:rsidRPr="00274169" w:rsidRDefault="00AA1AA4" w:rsidP="00AA1AA4">
      <w:pPr>
        <w:rPr>
          <w:color w:val="000000"/>
          <w:sz w:val="20"/>
          <w:szCs w:val="20"/>
        </w:rPr>
      </w:pPr>
      <w:r w:rsidRPr="00274169">
        <w:rPr>
          <w:b/>
          <w:i/>
          <w:color w:val="000000"/>
          <w:sz w:val="20"/>
          <w:szCs w:val="20"/>
        </w:rPr>
        <w:t>K</w:t>
      </w:r>
      <w:r w:rsidRPr="00274169">
        <w:rPr>
          <w:i/>
          <w:color w:val="000000"/>
          <w:sz w:val="20"/>
          <w:szCs w:val="20"/>
          <w:vertAlign w:val="subscript"/>
        </w:rPr>
        <w:t>9</w:t>
      </w:r>
      <w:r w:rsidRPr="00274169">
        <w:rPr>
          <w:color w:val="000000"/>
          <w:sz w:val="20"/>
          <w:szCs w:val="20"/>
        </w:rPr>
        <w:t xml:space="preserve"> - поправочный коэффициент при мощном залповом сбросе материала при разгрузке автосамосвала;</w:t>
      </w:r>
    </w:p>
    <w:p w14:paraId="12C5DCE5" w14:textId="77777777" w:rsidR="00AA1AA4" w:rsidRPr="00274169" w:rsidRDefault="00AA1AA4" w:rsidP="00AA1AA4">
      <w:pPr>
        <w:rPr>
          <w:color w:val="000000"/>
          <w:sz w:val="20"/>
          <w:szCs w:val="20"/>
        </w:rPr>
      </w:pPr>
      <w:r w:rsidRPr="00274169">
        <w:rPr>
          <w:b/>
          <w:i/>
          <w:color w:val="000000"/>
          <w:sz w:val="20"/>
          <w:szCs w:val="20"/>
        </w:rPr>
        <w:t>B</w:t>
      </w:r>
      <w:r w:rsidRPr="00274169">
        <w:rPr>
          <w:color w:val="000000"/>
          <w:sz w:val="20"/>
          <w:szCs w:val="20"/>
        </w:rPr>
        <w:t xml:space="preserve"> - коэффициент, учитывающий высоту пересыпки;</w:t>
      </w:r>
    </w:p>
    <w:p w14:paraId="4BB7EABF" w14:textId="77777777" w:rsidR="00AA1AA4" w:rsidRPr="00274169" w:rsidRDefault="00AA1AA4" w:rsidP="00AA1AA4">
      <w:pPr>
        <w:rPr>
          <w:color w:val="000000"/>
          <w:sz w:val="20"/>
          <w:szCs w:val="20"/>
        </w:rPr>
      </w:pPr>
      <w:proofErr w:type="spellStart"/>
      <w:r w:rsidRPr="00274169">
        <w:rPr>
          <w:b/>
          <w:i/>
          <w:color w:val="000000"/>
          <w:sz w:val="20"/>
          <w:szCs w:val="20"/>
        </w:rPr>
        <w:t>G</w:t>
      </w:r>
      <w:r w:rsidRPr="00274169">
        <w:rPr>
          <w:i/>
          <w:color w:val="000000"/>
          <w:sz w:val="20"/>
          <w:szCs w:val="20"/>
          <w:vertAlign w:val="subscript"/>
        </w:rPr>
        <w:t>ч</w:t>
      </w:r>
      <w:proofErr w:type="spellEnd"/>
      <w:r w:rsidRPr="00274169">
        <w:rPr>
          <w:color w:val="000000"/>
          <w:sz w:val="20"/>
          <w:szCs w:val="20"/>
        </w:rPr>
        <w:t xml:space="preserve"> - суммарное количество перерабатываемого материала в час,  </w:t>
      </w:r>
      <w:r w:rsidRPr="00274169">
        <w:rPr>
          <w:i/>
          <w:color w:val="000000"/>
          <w:sz w:val="20"/>
          <w:szCs w:val="20"/>
        </w:rPr>
        <w:t>т/час</w:t>
      </w:r>
      <w:r w:rsidRPr="00274169">
        <w:rPr>
          <w:color w:val="000000"/>
          <w:sz w:val="20"/>
          <w:szCs w:val="20"/>
        </w:rPr>
        <w:t>.</w:t>
      </w:r>
    </w:p>
    <w:p w14:paraId="69B58C02" w14:textId="77777777" w:rsidR="00AA1AA4" w:rsidRPr="00274169" w:rsidRDefault="00AA1AA4" w:rsidP="00AA1AA4">
      <w:pPr>
        <w:spacing w:before="240"/>
        <w:rPr>
          <w:color w:val="000000"/>
          <w:sz w:val="20"/>
          <w:szCs w:val="20"/>
        </w:rPr>
      </w:pPr>
      <w:r w:rsidRPr="00274169">
        <w:rPr>
          <w:color w:val="000000"/>
          <w:sz w:val="20"/>
          <w:szCs w:val="20"/>
        </w:rPr>
        <w:tab/>
        <w:t>Валовый выброс пыли при перегрузке сыпучих материалов, рассчитывается по формуле (1.1.2):</w:t>
      </w:r>
    </w:p>
    <w:p w14:paraId="74C914C5" w14:textId="77777777" w:rsidR="00AA1AA4" w:rsidRPr="00274169" w:rsidRDefault="00AA1AA4" w:rsidP="00AA1AA4">
      <w:pPr>
        <w:tabs>
          <w:tab w:val="center" w:pos="5103"/>
          <w:tab w:val="right" w:pos="9922"/>
        </w:tabs>
        <w:spacing w:before="240" w:after="240"/>
        <w:rPr>
          <w:color w:val="000000"/>
          <w:sz w:val="20"/>
          <w:szCs w:val="20"/>
        </w:rPr>
      </w:pPr>
      <w:r w:rsidRPr="00274169">
        <w:rPr>
          <w:b/>
          <w:i/>
          <w:color w:val="000000"/>
          <w:sz w:val="20"/>
          <w:szCs w:val="20"/>
        </w:rPr>
        <w:tab/>
        <w:t>П</w:t>
      </w:r>
      <w:r w:rsidRPr="00274169">
        <w:rPr>
          <w:i/>
          <w:color w:val="000000"/>
          <w:sz w:val="20"/>
          <w:szCs w:val="20"/>
          <w:vertAlign w:val="subscript"/>
        </w:rPr>
        <w:t>ГР</w:t>
      </w:r>
      <w:r w:rsidRPr="00274169">
        <w:rPr>
          <w:color w:val="000000"/>
          <w:sz w:val="20"/>
          <w:szCs w:val="20"/>
        </w:rPr>
        <w:t xml:space="preserve"> = </w:t>
      </w:r>
      <w:r w:rsidRPr="00274169">
        <w:rPr>
          <w:b/>
          <w:i/>
          <w:color w:val="000000"/>
          <w:sz w:val="20"/>
          <w:szCs w:val="20"/>
        </w:rPr>
        <w:t>K</w:t>
      </w:r>
      <w:r w:rsidRPr="00274169">
        <w:rPr>
          <w:i/>
          <w:color w:val="000000"/>
          <w:sz w:val="20"/>
          <w:szCs w:val="20"/>
          <w:vertAlign w:val="subscript"/>
        </w:rPr>
        <w:t>1</w:t>
      </w:r>
      <w:r w:rsidRPr="00274169">
        <w:rPr>
          <w:color w:val="000000"/>
          <w:sz w:val="20"/>
          <w:szCs w:val="20"/>
        </w:rPr>
        <w:t xml:space="preserve"> · </w:t>
      </w:r>
      <w:r w:rsidRPr="00274169">
        <w:rPr>
          <w:b/>
          <w:i/>
          <w:color w:val="000000"/>
          <w:sz w:val="20"/>
          <w:szCs w:val="20"/>
        </w:rPr>
        <w:t>K</w:t>
      </w:r>
      <w:r w:rsidRPr="00274169">
        <w:rPr>
          <w:i/>
          <w:color w:val="000000"/>
          <w:sz w:val="20"/>
          <w:szCs w:val="20"/>
          <w:vertAlign w:val="subscript"/>
        </w:rPr>
        <w:t>2</w:t>
      </w:r>
      <w:r w:rsidRPr="00274169">
        <w:rPr>
          <w:color w:val="000000"/>
          <w:sz w:val="20"/>
          <w:szCs w:val="20"/>
        </w:rPr>
        <w:t xml:space="preserve"> · </w:t>
      </w:r>
      <w:r w:rsidRPr="00274169">
        <w:rPr>
          <w:b/>
          <w:i/>
          <w:color w:val="000000"/>
          <w:sz w:val="20"/>
          <w:szCs w:val="20"/>
        </w:rPr>
        <w:t>K</w:t>
      </w:r>
      <w:r w:rsidRPr="00274169">
        <w:rPr>
          <w:i/>
          <w:color w:val="000000"/>
          <w:sz w:val="20"/>
          <w:szCs w:val="20"/>
          <w:vertAlign w:val="subscript"/>
        </w:rPr>
        <w:t>3</w:t>
      </w:r>
      <w:r w:rsidRPr="00274169">
        <w:rPr>
          <w:color w:val="000000"/>
          <w:sz w:val="20"/>
          <w:szCs w:val="20"/>
        </w:rPr>
        <w:t xml:space="preserve"> · </w:t>
      </w:r>
      <w:r w:rsidRPr="00274169">
        <w:rPr>
          <w:b/>
          <w:i/>
          <w:color w:val="000000"/>
          <w:sz w:val="20"/>
          <w:szCs w:val="20"/>
        </w:rPr>
        <w:t>K</w:t>
      </w:r>
      <w:r w:rsidRPr="00274169">
        <w:rPr>
          <w:i/>
          <w:color w:val="000000"/>
          <w:sz w:val="20"/>
          <w:szCs w:val="20"/>
          <w:vertAlign w:val="subscript"/>
        </w:rPr>
        <w:t>4</w:t>
      </w:r>
      <w:r w:rsidRPr="00274169">
        <w:rPr>
          <w:color w:val="000000"/>
          <w:sz w:val="20"/>
          <w:szCs w:val="20"/>
        </w:rPr>
        <w:t xml:space="preserve"> · </w:t>
      </w:r>
      <w:r w:rsidRPr="00274169">
        <w:rPr>
          <w:b/>
          <w:i/>
          <w:color w:val="000000"/>
          <w:sz w:val="20"/>
          <w:szCs w:val="20"/>
        </w:rPr>
        <w:t>K</w:t>
      </w:r>
      <w:r w:rsidRPr="00274169">
        <w:rPr>
          <w:i/>
          <w:color w:val="000000"/>
          <w:sz w:val="20"/>
          <w:szCs w:val="20"/>
          <w:vertAlign w:val="subscript"/>
        </w:rPr>
        <w:t>5</w:t>
      </w:r>
      <w:r w:rsidRPr="00274169">
        <w:rPr>
          <w:color w:val="000000"/>
          <w:sz w:val="20"/>
          <w:szCs w:val="20"/>
        </w:rPr>
        <w:t xml:space="preserve"> · </w:t>
      </w:r>
      <w:r w:rsidRPr="00274169">
        <w:rPr>
          <w:b/>
          <w:i/>
          <w:color w:val="000000"/>
          <w:sz w:val="20"/>
          <w:szCs w:val="20"/>
        </w:rPr>
        <w:t>K</w:t>
      </w:r>
      <w:r w:rsidRPr="00274169">
        <w:rPr>
          <w:i/>
          <w:color w:val="000000"/>
          <w:sz w:val="20"/>
          <w:szCs w:val="20"/>
          <w:vertAlign w:val="subscript"/>
        </w:rPr>
        <w:t>7</w:t>
      </w:r>
      <w:r w:rsidRPr="00274169">
        <w:rPr>
          <w:color w:val="000000"/>
          <w:sz w:val="20"/>
          <w:szCs w:val="20"/>
        </w:rPr>
        <w:t xml:space="preserve"> · </w:t>
      </w:r>
      <w:r w:rsidRPr="00274169">
        <w:rPr>
          <w:b/>
          <w:i/>
          <w:color w:val="000000"/>
          <w:sz w:val="20"/>
          <w:szCs w:val="20"/>
        </w:rPr>
        <w:t>K</w:t>
      </w:r>
      <w:r w:rsidRPr="00274169">
        <w:rPr>
          <w:i/>
          <w:color w:val="000000"/>
          <w:sz w:val="20"/>
          <w:szCs w:val="20"/>
          <w:vertAlign w:val="subscript"/>
        </w:rPr>
        <w:t>8</w:t>
      </w:r>
      <w:r w:rsidRPr="00274169">
        <w:rPr>
          <w:color w:val="000000"/>
          <w:sz w:val="20"/>
          <w:szCs w:val="20"/>
        </w:rPr>
        <w:t xml:space="preserve"> · </w:t>
      </w:r>
      <w:r w:rsidRPr="00274169">
        <w:rPr>
          <w:b/>
          <w:i/>
          <w:color w:val="000000"/>
          <w:sz w:val="20"/>
          <w:szCs w:val="20"/>
        </w:rPr>
        <w:t>K</w:t>
      </w:r>
      <w:r w:rsidRPr="00274169">
        <w:rPr>
          <w:i/>
          <w:color w:val="000000"/>
          <w:sz w:val="20"/>
          <w:szCs w:val="20"/>
          <w:vertAlign w:val="subscript"/>
        </w:rPr>
        <w:t>9</w:t>
      </w:r>
      <w:r w:rsidRPr="00274169">
        <w:rPr>
          <w:color w:val="000000"/>
          <w:sz w:val="20"/>
          <w:szCs w:val="20"/>
        </w:rPr>
        <w:t xml:space="preserve"> · </w:t>
      </w:r>
      <w:r w:rsidRPr="00274169">
        <w:rPr>
          <w:b/>
          <w:i/>
          <w:color w:val="000000"/>
          <w:sz w:val="20"/>
          <w:szCs w:val="20"/>
        </w:rPr>
        <w:t>B</w:t>
      </w:r>
      <w:r w:rsidRPr="00274169">
        <w:rPr>
          <w:color w:val="000000"/>
          <w:sz w:val="20"/>
          <w:szCs w:val="20"/>
        </w:rPr>
        <w:t xml:space="preserve"> · </w:t>
      </w:r>
      <w:proofErr w:type="spellStart"/>
      <w:r w:rsidRPr="00274169">
        <w:rPr>
          <w:b/>
          <w:i/>
          <w:color w:val="000000"/>
          <w:sz w:val="20"/>
          <w:szCs w:val="20"/>
        </w:rPr>
        <w:t>G</w:t>
      </w:r>
      <w:r w:rsidRPr="00274169">
        <w:rPr>
          <w:i/>
          <w:color w:val="000000"/>
          <w:sz w:val="20"/>
          <w:szCs w:val="20"/>
          <w:vertAlign w:val="subscript"/>
        </w:rPr>
        <w:t>год</w:t>
      </w:r>
      <w:proofErr w:type="spellEnd"/>
      <w:r w:rsidRPr="00274169">
        <w:rPr>
          <w:color w:val="000000"/>
          <w:sz w:val="20"/>
          <w:szCs w:val="20"/>
        </w:rPr>
        <w:t xml:space="preserve">, </w:t>
      </w:r>
      <w:r w:rsidRPr="00274169">
        <w:rPr>
          <w:i/>
          <w:color w:val="000000"/>
          <w:sz w:val="20"/>
          <w:szCs w:val="20"/>
        </w:rPr>
        <w:t>т/год</w:t>
      </w:r>
      <w:r w:rsidRPr="00274169">
        <w:rPr>
          <w:color w:val="000000"/>
          <w:sz w:val="20"/>
          <w:szCs w:val="20"/>
        </w:rPr>
        <w:tab/>
        <w:t>(1.1.2)</w:t>
      </w:r>
    </w:p>
    <w:p w14:paraId="612EC6EB" w14:textId="77777777" w:rsidR="00AA1AA4" w:rsidRPr="00274169" w:rsidRDefault="00AA1AA4" w:rsidP="00AA1AA4">
      <w:pPr>
        <w:rPr>
          <w:color w:val="000000"/>
          <w:sz w:val="20"/>
          <w:szCs w:val="20"/>
        </w:rPr>
      </w:pPr>
      <w:r w:rsidRPr="00274169">
        <w:rPr>
          <w:color w:val="000000"/>
          <w:sz w:val="20"/>
          <w:szCs w:val="20"/>
        </w:rPr>
        <w:lastRenderedPageBreak/>
        <w:t xml:space="preserve">где </w:t>
      </w:r>
      <w:proofErr w:type="spellStart"/>
      <w:r w:rsidRPr="00274169">
        <w:rPr>
          <w:b/>
          <w:i/>
          <w:color w:val="000000"/>
          <w:sz w:val="20"/>
          <w:szCs w:val="20"/>
        </w:rPr>
        <w:t>G</w:t>
      </w:r>
      <w:r w:rsidRPr="00274169">
        <w:rPr>
          <w:i/>
          <w:color w:val="000000"/>
          <w:sz w:val="20"/>
          <w:szCs w:val="20"/>
          <w:vertAlign w:val="subscript"/>
        </w:rPr>
        <w:t>год</w:t>
      </w:r>
      <w:proofErr w:type="spellEnd"/>
      <w:r w:rsidRPr="00274169">
        <w:rPr>
          <w:color w:val="000000"/>
          <w:sz w:val="20"/>
          <w:szCs w:val="20"/>
        </w:rPr>
        <w:t xml:space="preserve"> - суммарное количество перерабатываемого материала в течение года,  </w:t>
      </w:r>
      <w:r w:rsidRPr="00274169">
        <w:rPr>
          <w:i/>
          <w:color w:val="000000"/>
          <w:sz w:val="20"/>
          <w:szCs w:val="20"/>
        </w:rPr>
        <w:t>т/год</w:t>
      </w:r>
      <w:r w:rsidRPr="00274169">
        <w:rPr>
          <w:color w:val="000000"/>
          <w:sz w:val="20"/>
          <w:szCs w:val="20"/>
        </w:rPr>
        <w:t>.</w:t>
      </w:r>
    </w:p>
    <w:p w14:paraId="5A92213A" w14:textId="77777777" w:rsidR="00AA1AA4" w:rsidRPr="00274169" w:rsidRDefault="00AA1AA4" w:rsidP="00AA1AA4">
      <w:pPr>
        <w:spacing w:before="240"/>
        <w:rPr>
          <w:color w:val="000000"/>
          <w:sz w:val="20"/>
          <w:szCs w:val="20"/>
        </w:rPr>
      </w:pPr>
      <w:r w:rsidRPr="00274169">
        <w:rPr>
          <w:color w:val="000000"/>
          <w:sz w:val="20"/>
          <w:szCs w:val="20"/>
        </w:rPr>
        <w:tab/>
        <w:t>При расчете выделения конкретного загрязняющего вещества в виде дополнительного множителя учитывается массовая доля данного вещества в составе продукта.</w:t>
      </w:r>
    </w:p>
    <w:p w14:paraId="33119194" w14:textId="77777777" w:rsidR="00AA1AA4" w:rsidRPr="00274169" w:rsidRDefault="00AA1AA4" w:rsidP="00AA1AA4">
      <w:pPr>
        <w:spacing w:before="240"/>
        <w:rPr>
          <w:color w:val="000000"/>
          <w:sz w:val="20"/>
          <w:szCs w:val="20"/>
        </w:rPr>
      </w:pPr>
      <w:r w:rsidRPr="00274169">
        <w:rPr>
          <w:color w:val="000000"/>
          <w:sz w:val="20"/>
          <w:szCs w:val="20"/>
        </w:rPr>
        <w:tab/>
        <w:t>Расчет годового и максимально разового выделения загрязняющих веществ в атмосферу приведен ниже.</w:t>
      </w:r>
    </w:p>
    <w:p w14:paraId="440A96A2" w14:textId="77777777" w:rsidR="00AA1AA4" w:rsidRPr="00274169" w:rsidRDefault="00AA1AA4" w:rsidP="00AA1AA4">
      <w:pPr>
        <w:rPr>
          <w:color w:val="000000"/>
          <w:sz w:val="20"/>
          <w:szCs w:val="20"/>
        </w:rPr>
      </w:pPr>
    </w:p>
    <w:p w14:paraId="6541A3B5" w14:textId="77777777" w:rsidR="00AA1AA4" w:rsidRPr="00274169" w:rsidRDefault="00AA1AA4" w:rsidP="00AA1AA4">
      <w:pPr>
        <w:rPr>
          <w:color w:val="000000"/>
          <w:sz w:val="20"/>
          <w:szCs w:val="20"/>
        </w:rPr>
      </w:pPr>
      <w:r w:rsidRPr="00274169">
        <w:rPr>
          <w:color w:val="000000"/>
          <w:sz w:val="20"/>
          <w:szCs w:val="20"/>
          <w:u w:val="single"/>
        </w:rPr>
        <w:t>Каменный уголь</w:t>
      </w:r>
    </w:p>
    <w:p w14:paraId="2232554F" w14:textId="77777777" w:rsidR="00AA1AA4" w:rsidRPr="00274169" w:rsidRDefault="00AA1AA4" w:rsidP="00AA1AA4">
      <w:pPr>
        <w:rPr>
          <w:color w:val="000000"/>
          <w:sz w:val="20"/>
          <w:szCs w:val="20"/>
        </w:rPr>
      </w:pPr>
      <w:r w:rsidRPr="00274169">
        <w:rPr>
          <w:b/>
          <w:i/>
          <w:color w:val="000000"/>
          <w:sz w:val="20"/>
          <w:szCs w:val="20"/>
        </w:rPr>
        <w:t>M</w:t>
      </w:r>
      <w:r w:rsidR="00282F98" w:rsidRPr="00274169">
        <w:rPr>
          <w:i/>
          <w:color w:val="000000"/>
          <w:sz w:val="20"/>
          <w:szCs w:val="20"/>
          <w:vertAlign w:val="subscript"/>
        </w:rPr>
        <w:t>3749</w:t>
      </w:r>
      <w:r w:rsidRPr="00274169">
        <w:rPr>
          <w:color w:val="000000"/>
          <w:sz w:val="20"/>
          <w:szCs w:val="20"/>
          <w:vertAlign w:val="superscript"/>
        </w:rPr>
        <w:t>1 м/с</w:t>
      </w:r>
      <w:r w:rsidRPr="00274169">
        <w:rPr>
          <w:color w:val="000000"/>
          <w:sz w:val="20"/>
          <w:szCs w:val="20"/>
        </w:rPr>
        <w:t xml:space="preserve"> = 0,03 · 0,02 · 1 · 0,005 · 0,6 · 0,4 · 1 · 1 · 0,4 · 0,84 · 10</w:t>
      </w:r>
      <w:r w:rsidRPr="00274169">
        <w:rPr>
          <w:color w:val="000000"/>
          <w:sz w:val="20"/>
          <w:szCs w:val="20"/>
          <w:vertAlign w:val="superscript"/>
        </w:rPr>
        <w:t>6</w:t>
      </w:r>
      <w:r w:rsidRPr="00274169">
        <w:rPr>
          <w:color w:val="000000"/>
          <w:sz w:val="20"/>
          <w:szCs w:val="20"/>
        </w:rPr>
        <w:t xml:space="preserve"> / 3600 = 0,0000672 </w:t>
      </w:r>
      <w:r w:rsidRPr="00274169">
        <w:rPr>
          <w:i/>
          <w:color w:val="000000"/>
          <w:sz w:val="20"/>
          <w:szCs w:val="20"/>
        </w:rPr>
        <w:t>г/с</w:t>
      </w:r>
      <w:r w:rsidRPr="00274169">
        <w:rPr>
          <w:color w:val="000000"/>
          <w:sz w:val="20"/>
          <w:szCs w:val="20"/>
        </w:rPr>
        <w:t>;</w:t>
      </w:r>
    </w:p>
    <w:p w14:paraId="7FFF8984" w14:textId="77777777" w:rsidR="00AA1AA4" w:rsidRPr="00274169" w:rsidRDefault="00AA1AA4" w:rsidP="00AA1AA4">
      <w:pPr>
        <w:rPr>
          <w:color w:val="000000"/>
          <w:sz w:val="20"/>
          <w:szCs w:val="20"/>
        </w:rPr>
      </w:pPr>
      <w:r w:rsidRPr="00274169">
        <w:rPr>
          <w:b/>
          <w:i/>
          <w:color w:val="000000"/>
          <w:sz w:val="20"/>
          <w:szCs w:val="20"/>
        </w:rPr>
        <w:t>M</w:t>
      </w:r>
      <w:r w:rsidR="00282F98" w:rsidRPr="00274169">
        <w:rPr>
          <w:i/>
          <w:color w:val="000000"/>
          <w:sz w:val="20"/>
          <w:szCs w:val="20"/>
          <w:vertAlign w:val="subscript"/>
        </w:rPr>
        <w:t>3749</w:t>
      </w:r>
      <w:r w:rsidRPr="00274169">
        <w:rPr>
          <w:color w:val="000000"/>
          <w:sz w:val="20"/>
          <w:szCs w:val="20"/>
          <w:vertAlign w:val="superscript"/>
        </w:rPr>
        <w:t>3 м/с</w:t>
      </w:r>
      <w:r w:rsidRPr="00274169">
        <w:rPr>
          <w:color w:val="000000"/>
          <w:sz w:val="20"/>
          <w:szCs w:val="20"/>
        </w:rPr>
        <w:t xml:space="preserve"> = 0,03 · 0,02 · 1,2 · 0,005 · 0,6 · 0,4 · 1 · 1 · 0,4 · 0,84 · 10</w:t>
      </w:r>
      <w:r w:rsidRPr="00274169">
        <w:rPr>
          <w:color w:val="000000"/>
          <w:sz w:val="20"/>
          <w:szCs w:val="20"/>
          <w:vertAlign w:val="superscript"/>
        </w:rPr>
        <w:t>6</w:t>
      </w:r>
      <w:r w:rsidRPr="00274169">
        <w:rPr>
          <w:color w:val="000000"/>
          <w:sz w:val="20"/>
          <w:szCs w:val="20"/>
        </w:rPr>
        <w:t xml:space="preserve"> / 3600 = 0,0000806 </w:t>
      </w:r>
      <w:r w:rsidRPr="00274169">
        <w:rPr>
          <w:i/>
          <w:color w:val="000000"/>
          <w:sz w:val="20"/>
          <w:szCs w:val="20"/>
        </w:rPr>
        <w:t>г/с</w:t>
      </w:r>
      <w:r w:rsidRPr="00274169">
        <w:rPr>
          <w:color w:val="000000"/>
          <w:sz w:val="20"/>
          <w:szCs w:val="20"/>
        </w:rPr>
        <w:t>;</w:t>
      </w:r>
    </w:p>
    <w:p w14:paraId="094B9AA5" w14:textId="77777777" w:rsidR="00AA1AA4" w:rsidRPr="00274169" w:rsidRDefault="00AA1AA4" w:rsidP="00AA1AA4">
      <w:pPr>
        <w:rPr>
          <w:color w:val="000000"/>
          <w:sz w:val="20"/>
          <w:szCs w:val="20"/>
        </w:rPr>
      </w:pPr>
      <w:r w:rsidRPr="00274169">
        <w:rPr>
          <w:b/>
          <w:i/>
          <w:color w:val="000000"/>
          <w:sz w:val="20"/>
          <w:szCs w:val="20"/>
        </w:rPr>
        <w:t>M</w:t>
      </w:r>
      <w:r w:rsidR="00282F98" w:rsidRPr="00274169">
        <w:rPr>
          <w:i/>
          <w:color w:val="000000"/>
          <w:sz w:val="20"/>
          <w:szCs w:val="20"/>
          <w:vertAlign w:val="subscript"/>
        </w:rPr>
        <w:t>3749</w:t>
      </w:r>
      <w:r w:rsidRPr="00274169">
        <w:rPr>
          <w:color w:val="000000"/>
          <w:sz w:val="20"/>
          <w:szCs w:val="20"/>
          <w:vertAlign w:val="superscript"/>
        </w:rPr>
        <w:t>6 м/с</w:t>
      </w:r>
      <w:r w:rsidRPr="00274169">
        <w:rPr>
          <w:color w:val="000000"/>
          <w:sz w:val="20"/>
          <w:szCs w:val="20"/>
        </w:rPr>
        <w:t xml:space="preserve"> = 0,03 · 0,02 · 1,4 · 0,005 · 0,6 · 0,4 · 1 · 1 · 0,4 · 0,84 · 10</w:t>
      </w:r>
      <w:r w:rsidRPr="00274169">
        <w:rPr>
          <w:color w:val="000000"/>
          <w:sz w:val="20"/>
          <w:szCs w:val="20"/>
          <w:vertAlign w:val="superscript"/>
        </w:rPr>
        <w:t>6</w:t>
      </w:r>
      <w:r w:rsidRPr="00274169">
        <w:rPr>
          <w:color w:val="000000"/>
          <w:sz w:val="20"/>
          <w:szCs w:val="20"/>
        </w:rPr>
        <w:t xml:space="preserve"> / 3600 = 0,0000941 </w:t>
      </w:r>
      <w:r w:rsidRPr="00274169">
        <w:rPr>
          <w:i/>
          <w:color w:val="000000"/>
          <w:sz w:val="20"/>
          <w:szCs w:val="20"/>
        </w:rPr>
        <w:t>г/с</w:t>
      </w:r>
      <w:r w:rsidRPr="00274169">
        <w:rPr>
          <w:color w:val="000000"/>
          <w:sz w:val="20"/>
          <w:szCs w:val="20"/>
        </w:rPr>
        <w:t>;</w:t>
      </w:r>
    </w:p>
    <w:p w14:paraId="34787200" w14:textId="77777777" w:rsidR="00AA1AA4" w:rsidRPr="00274169" w:rsidRDefault="00AA1AA4" w:rsidP="00AA1AA4">
      <w:pPr>
        <w:rPr>
          <w:color w:val="000000"/>
          <w:sz w:val="20"/>
          <w:szCs w:val="20"/>
        </w:rPr>
      </w:pPr>
      <w:r w:rsidRPr="00274169">
        <w:rPr>
          <w:b/>
          <w:i/>
          <w:color w:val="000000"/>
          <w:sz w:val="20"/>
          <w:szCs w:val="20"/>
        </w:rPr>
        <w:t>M</w:t>
      </w:r>
      <w:r w:rsidR="00282F98" w:rsidRPr="00274169">
        <w:rPr>
          <w:i/>
          <w:color w:val="000000"/>
          <w:sz w:val="20"/>
          <w:szCs w:val="20"/>
          <w:vertAlign w:val="subscript"/>
        </w:rPr>
        <w:t>3749</w:t>
      </w:r>
      <w:r w:rsidRPr="00274169">
        <w:rPr>
          <w:color w:val="000000"/>
          <w:sz w:val="20"/>
          <w:szCs w:val="20"/>
          <w:vertAlign w:val="superscript"/>
        </w:rPr>
        <w:t>8 м/с</w:t>
      </w:r>
      <w:r w:rsidRPr="00274169">
        <w:rPr>
          <w:color w:val="000000"/>
          <w:sz w:val="20"/>
          <w:szCs w:val="20"/>
        </w:rPr>
        <w:t xml:space="preserve"> = 0,03 · 0,02 · 1,7 · 0,005 · 0,6 · 0,4 · 1 · 1 · 0,4 · 0,84 · 10</w:t>
      </w:r>
      <w:r w:rsidRPr="00274169">
        <w:rPr>
          <w:color w:val="000000"/>
          <w:sz w:val="20"/>
          <w:szCs w:val="20"/>
          <w:vertAlign w:val="superscript"/>
        </w:rPr>
        <w:t>6</w:t>
      </w:r>
      <w:r w:rsidRPr="00274169">
        <w:rPr>
          <w:color w:val="000000"/>
          <w:sz w:val="20"/>
          <w:szCs w:val="20"/>
        </w:rPr>
        <w:t xml:space="preserve"> / 3600 = 0,0001142 </w:t>
      </w:r>
      <w:r w:rsidRPr="00274169">
        <w:rPr>
          <w:i/>
          <w:color w:val="000000"/>
          <w:sz w:val="20"/>
          <w:szCs w:val="20"/>
        </w:rPr>
        <w:t>г/с</w:t>
      </w:r>
      <w:r w:rsidRPr="00274169">
        <w:rPr>
          <w:color w:val="000000"/>
          <w:sz w:val="20"/>
          <w:szCs w:val="20"/>
        </w:rPr>
        <w:t>;</w:t>
      </w:r>
    </w:p>
    <w:p w14:paraId="0BBA3D79" w14:textId="77777777" w:rsidR="00AA1AA4" w:rsidRPr="00274169" w:rsidRDefault="00AA1AA4" w:rsidP="00AA1AA4">
      <w:pPr>
        <w:rPr>
          <w:color w:val="000000"/>
          <w:sz w:val="20"/>
          <w:szCs w:val="20"/>
        </w:rPr>
      </w:pPr>
      <w:r w:rsidRPr="00274169">
        <w:rPr>
          <w:b/>
          <w:i/>
          <w:color w:val="000000"/>
          <w:sz w:val="20"/>
          <w:szCs w:val="20"/>
        </w:rPr>
        <w:t>П</w:t>
      </w:r>
      <w:r w:rsidR="00282F98" w:rsidRPr="00274169">
        <w:rPr>
          <w:i/>
          <w:color w:val="000000"/>
          <w:sz w:val="20"/>
          <w:szCs w:val="20"/>
          <w:vertAlign w:val="subscript"/>
        </w:rPr>
        <w:t>3749</w:t>
      </w:r>
      <w:r w:rsidRPr="00274169">
        <w:rPr>
          <w:color w:val="000000"/>
          <w:sz w:val="20"/>
          <w:szCs w:val="20"/>
        </w:rPr>
        <w:t xml:space="preserve"> = 0,03 · 0,02 · 1,2 · 0,005 · 0,6 · 0,4 · 1 · 1 · 0,4 · 21 = 0,0000073 </w:t>
      </w:r>
      <w:r w:rsidRPr="00274169">
        <w:rPr>
          <w:i/>
          <w:color w:val="000000"/>
          <w:sz w:val="20"/>
          <w:szCs w:val="20"/>
        </w:rPr>
        <w:t>т/год</w:t>
      </w:r>
      <w:r w:rsidRPr="00274169">
        <w:rPr>
          <w:color w:val="000000"/>
          <w:sz w:val="20"/>
          <w:szCs w:val="20"/>
        </w:rPr>
        <w:t>.</w:t>
      </w:r>
    </w:p>
    <w:p w14:paraId="02D50BC6" w14:textId="77777777" w:rsidR="00AA1AA4" w:rsidRPr="00274169" w:rsidRDefault="00AA1AA4" w:rsidP="00AA1AA4">
      <w:pPr>
        <w:rPr>
          <w:color w:val="000000"/>
          <w:sz w:val="20"/>
          <w:szCs w:val="20"/>
        </w:rPr>
      </w:pPr>
    </w:p>
    <w:p w14:paraId="423162FA" w14:textId="77777777" w:rsidR="00AA1AA4" w:rsidRPr="00274169" w:rsidRDefault="00AA1AA4" w:rsidP="00AA1AA4">
      <w:pPr>
        <w:pStyle w:val="22"/>
        <w:rPr>
          <w:rFonts w:ascii="Times New Roman" w:hAnsi="Times New Roman"/>
          <w:color w:val="000000"/>
          <w:sz w:val="28"/>
          <w:szCs w:val="20"/>
        </w:rPr>
      </w:pPr>
      <w:r w:rsidRPr="00274169">
        <w:rPr>
          <w:rFonts w:ascii="Times New Roman" w:hAnsi="Times New Roman"/>
          <w:color w:val="000000"/>
          <w:sz w:val="28"/>
          <w:szCs w:val="20"/>
        </w:rPr>
        <w:t xml:space="preserve">ИВ 02 – хранение угля </w:t>
      </w:r>
    </w:p>
    <w:p w14:paraId="7BAEE590" w14:textId="77777777" w:rsidR="00AA1AA4" w:rsidRPr="00274169" w:rsidRDefault="00AA1AA4" w:rsidP="00AA1AA4">
      <w:pPr>
        <w:spacing w:before="240"/>
        <w:rPr>
          <w:color w:val="000000"/>
          <w:sz w:val="20"/>
          <w:szCs w:val="20"/>
        </w:rPr>
      </w:pPr>
      <w:r w:rsidRPr="00274169">
        <w:rPr>
          <w:color w:val="000000"/>
          <w:sz w:val="20"/>
          <w:szCs w:val="20"/>
        </w:rPr>
        <w:tab/>
        <w:t>Расчет выделения пыли при хранении пылящих материалов выполнен в соответствии с «Методическим пособием по расчету выбросов от неорганизованных источников в промышленности строительных материалов», Новороссийск, 2001; «Временными методическими указаниями по расчету выбросов загрязняющих веществ (пыли) в атмосферу при складировании и перегрузке сыпучих материалов на предприятиях речного флота», Белгород, 1992; «Методическим пособием по расчету, нормированию и контролю выбросов загрязняющих веществ в атмосферный воздух», СПб., 2012.</w:t>
      </w:r>
    </w:p>
    <w:p w14:paraId="7FA9C6DC" w14:textId="77777777" w:rsidR="00AA1AA4" w:rsidRPr="00274169" w:rsidRDefault="00AA1AA4" w:rsidP="00AA1AA4">
      <w:pPr>
        <w:spacing w:before="240" w:after="240"/>
        <w:rPr>
          <w:color w:val="000000"/>
          <w:sz w:val="20"/>
          <w:szCs w:val="20"/>
        </w:rPr>
      </w:pPr>
      <w:r w:rsidRPr="00274169">
        <w:rPr>
          <w:color w:val="000000"/>
          <w:sz w:val="20"/>
          <w:szCs w:val="20"/>
        </w:rPr>
        <w:tab/>
        <w:t>Количественная и качественная характеристика загрязняющих веществ, выделяющихся в атмосферу, приведена в таблице 1.1.1.</w:t>
      </w:r>
    </w:p>
    <w:p w14:paraId="2F3EE860" w14:textId="77777777" w:rsidR="00AA1AA4" w:rsidRPr="00274169" w:rsidRDefault="00AA1AA4" w:rsidP="00AA1AA4">
      <w:pPr>
        <w:spacing w:before="240" w:after="120"/>
        <w:rPr>
          <w:color w:val="000000"/>
          <w:sz w:val="20"/>
          <w:szCs w:val="20"/>
        </w:rPr>
      </w:pPr>
      <w:r w:rsidRPr="00274169">
        <w:rPr>
          <w:color w:val="000000"/>
          <w:sz w:val="20"/>
          <w:szCs w:val="20"/>
        </w:rPr>
        <w:t xml:space="preserve">Таблица 1.1.1 - </w:t>
      </w:r>
      <w:r w:rsidRPr="00274169">
        <w:rPr>
          <w:b/>
          <w:color w:val="000000"/>
          <w:sz w:val="20"/>
          <w:szCs w:val="20"/>
        </w:rPr>
        <w:t>Характеристика выделений загрязняющих веществ в атмосферу</w:t>
      </w:r>
    </w:p>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AA1AA4" w:rsidRPr="00274169" w14:paraId="1F6A9C19" w14:textId="77777777" w:rsidTr="00282F98">
        <w:trPr>
          <w:cantSplit/>
          <w:tblHeader/>
        </w:trPr>
        <w:tc>
          <w:tcPr>
            <w:tcW w:w="5387" w:type="dxa"/>
            <w:gridSpan w:val="2"/>
            <w:tcBorders>
              <w:top w:val="single" w:sz="8" w:space="0" w:color="auto"/>
              <w:left w:val="single" w:sz="6" w:space="0" w:color="auto"/>
            </w:tcBorders>
            <w:shd w:val="clear" w:color="auto" w:fill="F2F2F2"/>
            <w:vAlign w:val="center"/>
          </w:tcPr>
          <w:p w14:paraId="1B65677F" w14:textId="77777777" w:rsidR="00AA1AA4" w:rsidRPr="00274169" w:rsidRDefault="00AA1AA4"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1C402498" w14:textId="77777777" w:rsidR="00AA1AA4" w:rsidRPr="00274169" w:rsidRDefault="00AA1AA4"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63C88A32" w14:textId="77777777" w:rsidR="00AA1AA4" w:rsidRPr="00274169" w:rsidRDefault="00AA1AA4" w:rsidP="00111D84">
            <w:pPr>
              <w:jc w:val="center"/>
              <w:rPr>
                <w:color w:val="000000"/>
              </w:rPr>
            </w:pPr>
            <w:r w:rsidRPr="00274169">
              <w:rPr>
                <w:color w:val="000000"/>
              </w:rPr>
              <w:t>Годовой выброс, т/год</w:t>
            </w:r>
          </w:p>
        </w:tc>
      </w:tr>
      <w:tr w:rsidR="00AA1AA4" w:rsidRPr="00274169" w14:paraId="7FF68E5B" w14:textId="77777777" w:rsidTr="00282F98">
        <w:trPr>
          <w:cantSplit/>
          <w:tblHeader/>
        </w:trPr>
        <w:tc>
          <w:tcPr>
            <w:tcW w:w="851" w:type="dxa"/>
            <w:tcBorders>
              <w:left w:val="single" w:sz="6" w:space="0" w:color="auto"/>
              <w:bottom w:val="single" w:sz="8" w:space="0" w:color="auto"/>
            </w:tcBorders>
            <w:shd w:val="clear" w:color="auto" w:fill="F2F2F2"/>
            <w:vAlign w:val="center"/>
          </w:tcPr>
          <w:p w14:paraId="57F32F31" w14:textId="77777777" w:rsidR="00AA1AA4" w:rsidRPr="00274169" w:rsidRDefault="00AA1AA4"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276648EA" w14:textId="77777777" w:rsidR="00AA1AA4" w:rsidRPr="00274169" w:rsidRDefault="00AA1AA4"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1A07F1E2" w14:textId="77777777" w:rsidR="00AA1AA4" w:rsidRPr="00274169" w:rsidRDefault="00AA1AA4"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3DD71968" w14:textId="77777777" w:rsidR="00AA1AA4" w:rsidRPr="00274169" w:rsidRDefault="00AA1AA4" w:rsidP="00111D84">
            <w:pPr>
              <w:jc w:val="center"/>
              <w:rPr>
                <w:color w:val="000000"/>
              </w:rPr>
            </w:pPr>
          </w:p>
        </w:tc>
      </w:tr>
      <w:tr w:rsidR="00282F98" w:rsidRPr="00274169" w14:paraId="24F97A0B" w14:textId="77777777" w:rsidTr="00282F98">
        <w:tc>
          <w:tcPr>
            <w:tcW w:w="851" w:type="dxa"/>
            <w:tcBorders>
              <w:left w:val="single" w:sz="6" w:space="0" w:color="auto"/>
              <w:bottom w:val="single" w:sz="8" w:space="0" w:color="auto"/>
            </w:tcBorders>
            <w:shd w:val="clear" w:color="auto" w:fill="auto"/>
          </w:tcPr>
          <w:p w14:paraId="30C0489F" w14:textId="77777777" w:rsidR="00282F98" w:rsidRPr="00274169" w:rsidRDefault="00282F98" w:rsidP="001C44DB">
            <w:pPr>
              <w:jc w:val="center"/>
              <w:rPr>
                <w:color w:val="000000"/>
              </w:rPr>
            </w:pPr>
            <w:r w:rsidRPr="00274169">
              <w:rPr>
                <w:color w:val="000000"/>
              </w:rPr>
              <w:t>3749</w:t>
            </w:r>
          </w:p>
        </w:tc>
        <w:tc>
          <w:tcPr>
            <w:tcW w:w="4536" w:type="dxa"/>
            <w:tcBorders>
              <w:bottom w:val="single" w:sz="8" w:space="0" w:color="auto"/>
            </w:tcBorders>
            <w:shd w:val="clear" w:color="auto" w:fill="auto"/>
          </w:tcPr>
          <w:p w14:paraId="5BAED680" w14:textId="77777777" w:rsidR="00282F98" w:rsidRPr="00274169" w:rsidRDefault="00282F98" w:rsidP="001C44DB">
            <w:pPr>
              <w:rPr>
                <w:color w:val="000000"/>
              </w:rPr>
            </w:pPr>
            <w:r w:rsidRPr="00274169">
              <w:rPr>
                <w:color w:val="000000"/>
              </w:rPr>
              <w:t>Пыль каменного угля</w:t>
            </w:r>
          </w:p>
        </w:tc>
        <w:tc>
          <w:tcPr>
            <w:tcW w:w="2268" w:type="dxa"/>
            <w:tcBorders>
              <w:bottom w:val="single" w:sz="8" w:space="0" w:color="auto"/>
            </w:tcBorders>
            <w:shd w:val="clear" w:color="auto" w:fill="auto"/>
          </w:tcPr>
          <w:p w14:paraId="5D67C510" w14:textId="77777777" w:rsidR="00282F98" w:rsidRPr="00274169" w:rsidRDefault="00282F98" w:rsidP="00111D84">
            <w:pPr>
              <w:tabs>
                <w:tab w:val="decimal" w:pos="1134"/>
              </w:tabs>
              <w:rPr>
                <w:color w:val="000000"/>
              </w:rPr>
            </w:pPr>
            <w:r w:rsidRPr="00274169">
              <w:rPr>
                <w:color w:val="000000"/>
              </w:rPr>
              <w:t>0,0004511</w:t>
            </w:r>
          </w:p>
        </w:tc>
        <w:tc>
          <w:tcPr>
            <w:tcW w:w="2268" w:type="dxa"/>
            <w:tcBorders>
              <w:bottom w:val="single" w:sz="8" w:space="0" w:color="auto"/>
              <w:right w:val="single" w:sz="6" w:space="0" w:color="auto"/>
            </w:tcBorders>
            <w:shd w:val="clear" w:color="auto" w:fill="auto"/>
          </w:tcPr>
          <w:p w14:paraId="70FFEB79" w14:textId="77777777" w:rsidR="00282F98" w:rsidRPr="00274169" w:rsidRDefault="00282F98" w:rsidP="00111D84">
            <w:pPr>
              <w:tabs>
                <w:tab w:val="decimal" w:pos="1134"/>
              </w:tabs>
              <w:rPr>
                <w:color w:val="000000"/>
              </w:rPr>
            </w:pPr>
            <w:r w:rsidRPr="00274169">
              <w:rPr>
                <w:color w:val="000000"/>
              </w:rPr>
              <w:t>0,0000335</w:t>
            </w:r>
          </w:p>
        </w:tc>
      </w:tr>
    </w:tbl>
    <w:p w14:paraId="11CBBFDB" w14:textId="77777777" w:rsidR="00AA1AA4" w:rsidRPr="00274169" w:rsidRDefault="00AA1AA4" w:rsidP="00AA1AA4">
      <w:pPr>
        <w:spacing w:before="240"/>
        <w:rPr>
          <w:color w:val="000000"/>
          <w:sz w:val="20"/>
          <w:szCs w:val="20"/>
        </w:rPr>
      </w:pPr>
      <w:r w:rsidRPr="00274169">
        <w:rPr>
          <w:color w:val="000000"/>
          <w:sz w:val="20"/>
          <w:szCs w:val="20"/>
        </w:rPr>
        <w:tab/>
        <w:t>Принятые условные обозначения, расчетные формулы, а также расчетные параметры и их обоснование приведены ниже.</w:t>
      </w:r>
    </w:p>
    <w:p w14:paraId="508BEF74" w14:textId="77777777" w:rsidR="00AA1AA4" w:rsidRPr="00274169" w:rsidRDefault="00AA1AA4" w:rsidP="00AA1AA4">
      <w:pPr>
        <w:spacing w:before="240"/>
        <w:rPr>
          <w:color w:val="000000"/>
          <w:sz w:val="20"/>
          <w:szCs w:val="20"/>
        </w:rPr>
      </w:pPr>
      <w:r w:rsidRPr="00274169">
        <w:rPr>
          <w:color w:val="000000"/>
          <w:sz w:val="20"/>
          <w:szCs w:val="20"/>
        </w:rPr>
        <w:tab/>
        <w:t>Максимально разовый выброс пыли при хранении пылящих материалов, рассчитывается по формуле (1.1.1):</w:t>
      </w:r>
    </w:p>
    <w:p w14:paraId="236E0624" w14:textId="77777777" w:rsidR="00AA1AA4" w:rsidRPr="00274169" w:rsidRDefault="00AA1AA4" w:rsidP="00AA1AA4">
      <w:pPr>
        <w:tabs>
          <w:tab w:val="center" w:pos="5103"/>
          <w:tab w:val="right" w:pos="9922"/>
        </w:tabs>
        <w:spacing w:before="240" w:after="240"/>
        <w:rPr>
          <w:color w:val="000000"/>
          <w:sz w:val="20"/>
          <w:szCs w:val="20"/>
        </w:rPr>
      </w:pPr>
      <w:r w:rsidRPr="00274169">
        <w:rPr>
          <w:b/>
          <w:i/>
          <w:color w:val="000000"/>
          <w:sz w:val="20"/>
          <w:szCs w:val="20"/>
        </w:rPr>
        <w:tab/>
        <w:t>М</w:t>
      </w:r>
      <w:r w:rsidRPr="00274169">
        <w:rPr>
          <w:i/>
          <w:color w:val="000000"/>
          <w:sz w:val="20"/>
          <w:szCs w:val="20"/>
          <w:vertAlign w:val="subscript"/>
        </w:rPr>
        <w:t>ХР</w:t>
      </w:r>
      <w:r w:rsidRPr="00274169">
        <w:rPr>
          <w:color w:val="000000"/>
          <w:sz w:val="20"/>
          <w:szCs w:val="20"/>
        </w:rPr>
        <w:t xml:space="preserve"> = </w:t>
      </w:r>
      <w:r w:rsidRPr="00274169">
        <w:rPr>
          <w:b/>
          <w:i/>
          <w:color w:val="000000"/>
          <w:sz w:val="20"/>
          <w:szCs w:val="20"/>
        </w:rPr>
        <w:t>K</w:t>
      </w:r>
      <w:r w:rsidRPr="00274169">
        <w:rPr>
          <w:i/>
          <w:color w:val="000000"/>
          <w:sz w:val="20"/>
          <w:szCs w:val="20"/>
          <w:vertAlign w:val="subscript"/>
        </w:rPr>
        <w:t>4</w:t>
      </w:r>
      <w:r w:rsidRPr="00274169">
        <w:rPr>
          <w:color w:val="000000"/>
          <w:sz w:val="20"/>
          <w:szCs w:val="20"/>
        </w:rPr>
        <w:t xml:space="preserve"> · </w:t>
      </w:r>
      <w:r w:rsidRPr="00274169">
        <w:rPr>
          <w:b/>
          <w:i/>
          <w:color w:val="000000"/>
          <w:sz w:val="20"/>
          <w:szCs w:val="20"/>
        </w:rPr>
        <w:t>K</w:t>
      </w:r>
      <w:r w:rsidRPr="00274169">
        <w:rPr>
          <w:i/>
          <w:color w:val="000000"/>
          <w:sz w:val="20"/>
          <w:szCs w:val="20"/>
          <w:vertAlign w:val="subscript"/>
        </w:rPr>
        <w:t>5</w:t>
      </w:r>
      <w:r w:rsidRPr="00274169">
        <w:rPr>
          <w:color w:val="000000"/>
          <w:sz w:val="20"/>
          <w:szCs w:val="20"/>
        </w:rPr>
        <w:t xml:space="preserve"> · </w:t>
      </w:r>
      <w:r w:rsidRPr="00274169">
        <w:rPr>
          <w:b/>
          <w:i/>
          <w:color w:val="000000"/>
          <w:sz w:val="20"/>
          <w:szCs w:val="20"/>
        </w:rPr>
        <w:t>K</w:t>
      </w:r>
      <w:r w:rsidRPr="00274169">
        <w:rPr>
          <w:i/>
          <w:color w:val="000000"/>
          <w:sz w:val="20"/>
          <w:szCs w:val="20"/>
          <w:vertAlign w:val="subscript"/>
        </w:rPr>
        <w:t>6</w:t>
      </w:r>
      <w:r w:rsidRPr="00274169">
        <w:rPr>
          <w:color w:val="000000"/>
          <w:sz w:val="20"/>
          <w:szCs w:val="20"/>
        </w:rPr>
        <w:t xml:space="preserve"> · </w:t>
      </w:r>
      <w:r w:rsidRPr="00274169">
        <w:rPr>
          <w:b/>
          <w:i/>
          <w:color w:val="000000"/>
          <w:sz w:val="20"/>
          <w:szCs w:val="20"/>
        </w:rPr>
        <w:t>K</w:t>
      </w:r>
      <w:r w:rsidRPr="00274169">
        <w:rPr>
          <w:i/>
          <w:color w:val="000000"/>
          <w:sz w:val="20"/>
          <w:szCs w:val="20"/>
          <w:vertAlign w:val="subscript"/>
        </w:rPr>
        <w:t>7</w:t>
      </w:r>
      <w:r w:rsidRPr="00274169">
        <w:rPr>
          <w:color w:val="000000"/>
          <w:sz w:val="20"/>
          <w:szCs w:val="20"/>
        </w:rPr>
        <w:t xml:space="preserve"> · </w:t>
      </w:r>
      <w:r w:rsidRPr="00274169">
        <w:rPr>
          <w:b/>
          <w:i/>
          <w:color w:val="000000"/>
          <w:sz w:val="20"/>
          <w:szCs w:val="20"/>
        </w:rPr>
        <w:t>q</w:t>
      </w:r>
      <w:r w:rsidRPr="00274169">
        <w:rPr>
          <w:color w:val="000000"/>
          <w:sz w:val="20"/>
          <w:szCs w:val="20"/>
        </w:rPr>
        <w:t xml:space="preserve"> · </w:t>
      </w:r>
      <w:proofErr w:type="spellStart"/>
      <w:r w:rsidRPr="00274169">
        <w:rPr>
          <w:b/>
          <w:i/>
          <w:color w:val="000000"/>
          <w:sz w:val="20"/>
          <w:szCs w:val="20"/>
        </w:rPr>
        <w:t>F</w:t>
      </w:r>
      <w:r w:rsidRPr="00274169">
        <w:rPr>
          <w:i/>
          <w:color w:val="000000"/>
          <w:sz w:val="20"/>
          <w:szCs w:val="20"/>
          <w:vertAlign w:val="subscript"/>
        </w:rPr>
        <w:t>раб</w:t>
      </w:r>
      <w:proofErr w:type="spellEnd"/>
      <w:r w:rsidRPr="00274169">
        <w:rPr>
          <w:color w:val="000000"/>
          <w:sz w:val="20"/>
          <w:szCs w:val="20"/>
        </w:rPr>
        <w:t xml:space="preserve"> + </w:t>
      </w:r>
      <w:r w:rsidRPr="00274169">
        <w:rPr>
          <w:b/>
          <w:i/>
          <w:color w:val="000000"/>
          <w:sz w:val="20"/>
          <w:szCs w:val="20"/>
        </w:rPr>
        <w:t>K</w:t>
      </w:r>
      <w:r w:rsidRPr="00274169">
        <w:rPr>
          <w:i/>
          <w:color w:val="000000"/>
          <w:sz w:val="20"/>
          <w:szCs w:val="20"/>
          <w:vertAlign w:val="subscript"/>
        </w:rPr>
        <w:t>4</w:t>
      </w:r>
      <w:r w:rsidRPr="00274169">
        <w:rPr>
          <w:color w:val="000000"/>
          <w:sz w:val="20"/>
          <w:szCs w:val="20"/>
        </w:rPr>
        <w:t xml:space="preserve"> · </w:t>
      </w:r>
      <w:r w:rsidRPr="00274169">
        <w:rPr>
          <w:b/>
          <w:i/>
          <w:color w:val="000000"/>
          <w:sz w:val="20"/>
          <w:szCs w:val="20"/>
        </w:rPr>
        <w:t>K</w:t>
      </w:r>
      <w:r w:rsidRPr="00274169">
        <w:rPr>
          <w:i/>
          <w:color w:val="000000"/>
          <w:sz w:val="20"/>
          <w:szCs w:val="20"/>
          <w:vertAlign w:val="subscript"/>
        </w:rPr>
        <w:t>5</w:t>
      </w:r>
      <w:r w:rsidRPr="00274169">
        <w:rPr>
          <w:color w:val="000000"/>
          <w:sz w:val="20"/>
          <w:szCs w:val="20"/>
        </w:rPr>
        <w:t xml:space="preserve"> · </w:t>
      </w:r>
      <w:r w:rsidRPr="00274169">
        <w:rPr>
          <w:b/>
          <w:i/>
          <w:color w:val="000000"/>
          <w:sz w:val="20"/>
          <w:szCs w:val="20"/>
        </w:rPr>
        <w:t>K</w:t>
      </w:r>
      <w:r w:rsidRPr="00274169">
        <w:rPr>
          <w:i/>
          <w:color w:val="000000"/>
          <w:sz w:val="20"/>
          <w:szCs w:val="20"/>
          <w:vertAlign w:val="subscript"/>
        </w:rPr>
        <w:t>6</w:t>
      </w:r>
      <w:r w:rsidRPr="00274169">
        <w:rPr>
          <w:color w:val="000000"/>
          <w:sz w:val="20"/>
          <w:szCs w:val="20"/>
        </w:rPr>
        <w:t xml:space="preserve"> · </w:t>
      </w:r>
      <w:r w:rsidRPr="00274169">
        <w:rPr>
          <w:b/>
          <w:i/>
          <w:color w:val="000000"/>
          <w:sz w:val="20"/>
          <w:szCs w:val="20"/>
        </w:rPr>
        <w:t>K</w:t>
      </w:r>
      <w:r w:rsidRPr="00274169">
        <w:rPr>
          <w:i/>
          <w:color w:val="000000"/>
          <w:sz w:val="20"/>
          <w:szCs w:val="20"/>
          <w:vertAlign w:val="subscript"/>
        </w:rPr>
        <w:t>7</w:t>
      </w:r>
      <w:r w:rsidRPr="00274169">
        <w:rPr>
          <w:color w:val="000000"/>
          <w:sz w:val="20"/>
          <w:szCs w:val="20"/>
        </w:rPr>
        <w:t xml:space="preserve"> · 0,11 · </w:t>
      </w:r>
      <w:r w:rsidRPr="00274169">
        <w:rPr>
          <w:b/>
          <w:i/>
          <w:color w:val="000000"/>
          <w:sz w:val="20"/>
          <w:szCs w:val="20"/>
        </w:rPr>
        <w:t>q</w:t>
      </w:r>
      <w:r w:rsidRPr="00274169">
        <w:rPr>
          <w:color w:val="000000"/>
          <w:sz w:val="20"/>
          <w:szCs w:val="20"/>
        </w:rPr>
        <w:t xml:space="preserve"> · (</w:t>
      </w:r>
      <w:proofErr w:type="spellStart"/>
      <w:r w:rsidRPr="00274169">
        <w:rPr>
          <w:b/>
          <w:i/>
          <w:color w:val="000000"/>
          <w:sz w:val="20"/>
          <w:szCs w:val="20"/>
        </w:rPr>
        <w:t>F</w:t>
      </w:r>
      <w:r w:rsidRPr="00274169">
        <w:rPr>
          <w:i/>
          <w:color w:val="000000"/>
          <w:sz w:val="20"/>
          <w:szCs w:val="20"/>
          <w:vertAlign w:val="subscript"/>
        </w:rPr>
        <w:t>пл</w:t>
      </w:r>
      <w:proofErr w:type="spellEnd"/>
      <w:r w:rsidRPr="00274169">
        <w:rPr>
          <w:color w:val="000000"/>
          <w:sz w:val="20"/>
          <w:szCs w:val="20"/>
        </w:rPr>
        <w:t xml:space="preserve"> - </w:t>
      </w:r>
      <w:proofErr w:type="spellStart"/>
      <w:r w:rsidRPr="00274169">
        <w:rPr>
          <w:b/>
          <w:i/>
          <w:color w:val="000000"/>
          <w:sz w:val="20"/>
          <w:szCs w:val="20"/>
        </w:rPr>
        <w:t>F</w:t>
      </w:r>
      <w:r w:rsidRPr="00274169">
        <w:rPr>
          <w:i/>
          <w:color w:val="000000"/>
          <w:sz w:val="20"/>
          <w:szCs w:val="20"/>
          <w:vertAlign w:val="subscript"/>
        </w:rPr>
        <w:t>раб</w:t>
      </w:r>
      <w:proofErr w:type="spellEnd"/>
      <w:r w:rsidRPr="00274169">
        <w:rPr>
          <w:color w:val="000000"/>
          <w:sz w:val="20"/>
          <w:szCs w:val="20"/>
        </w:rPr>
        <w:t xml:space="preserve">) · (1 - </w:t>
      </w:r>
      <w:r w:rsidRPr="00274169">
        <w:rPr>
          <w:b/>
          <w:i/>
          <w:color w:val="000000"/>
          <w:sz w:val="20"/>
          <w:szCs w:val="20"/>
        </w:rPr>
        <w:t>η</w:t>
      </w:r>
      <w:r w:rsidRPr="00274169">
        <w:rPr>
          <w:color w:val="000000"/>
          <w:sz w:val="20"/>
          <w:szCs w:val="20"/>
        </w:rPr>
        <w:t xml:space="preserve">), </w:t>
      </w:r>
      <w:r w:rsidRPr="00274169">
        <w:rPr>
          <w:i/>
          <w:color w:val="000000"/>
          <w:sz w:val="20"/>
          <w:szCs w:val="20"/>
        </w:rPr>
        <w:t>г/с</w:t>
      </w:r>
      <w:r w:rsidRPr="00274169">
        <w:rPr>
          <w:color w:val="000000"/>
          <w:sz w:val="20"/>
          <w:szCs w:val="20"/>
        </w:rPr>
        <w:tab/>
        <w:t>(1.1.1)</w:t>
      </w:r>
    </w:p>
    <w:p w14:paraId="4EEE541E" w14:textId="77777777" w:rsidR="00AA1AA4" w:rsidRPr="00274169" w:rsidRDefault="00AA1AA4" w:rsidP="00AA1AA4">
      <w:pPr>
        <w:rPr>
          <w:color w:val="000000"/>
          <w:sz w:val="20"/>
          <w:szCs w:val="20"/>
        </w:rPr>
      </w:pPr>
      <w:r w:rsidRPr="00274169">
        <w:rPr>
          <w:color w:val="000000"/>
          <w:sz w:val="20"/>
          <w:szCs w:val="20"/>
        </w:rPr>
        <w:t xml:space="preserve">где </w:t>
      </w:r>
      <w:r w:rsidRPr="00274169">
        <w:rPr>
          <w:b/>
          <w:i/>
          <w:color w:val="000000"/>
          <w:sz w:val="20"/>
          <w:szCs w:val="20"/>
        </w:rPr>
        <w:t>K</w:t>
      </w:r>
      <w:r w:rsidRPr="00274169">
        <w:rPr>
          <w:i/>
          <w:color w:val="000000"/>
          <w:sz w:val="20"/>
          <w:szCs w:val="20"/>
          <w:vertAlign w:val="subscript"/>
        </w:rPr>
        <w:t>4</w:t>
      </w:r>
      <w:r w:rsidRPr="00274169">
        <w:rPr>
          <w:color w:val="000000"/>
          <w:sz w:val="20"/>
          <w:szCs w:val="20"/>
        </w:rPr>
        <w:t xml:space="preserve"> - коэффициент, учитывающий местные условия, степень защищенности узла от внешних воздействий, условия пылеобразования;</w:t>
      </w:r>
    </w:p>
    <w:p w14:paraId="281DCFDA" w14:textId="77777777" w:rsidR="00AA1AA4" w:rsidRPr="00274169" w:rsidRDefault="00AA1AA4" w:rsidP="00AA1AA4">
      <w:pPr>
        <w:rPr>
          <w:color w:val="000000"/>
          <w:sz w:val="20"/>
          <w:szCs w:val="20"/>
        </w:rPr>
      </w:pPr>
      <w:r w:rsidRPr="00274169">
        <w:rPr>
          <w:b/>
          <w:i/>
          <w:color w:val="000000"/>
          <w:sz w:val="20"/>
          <w:szCs w:val="20"/>
        </w:rPr>
        <w:t>K</w:t>
      </w:r>
      <w:r w:rsidRPr="00274169">
        <w:rPr>
          <w:i/>
          <w:color w:val="000000"/>
          <w:sz w:val="20"/>
          <w:szCs w:val="20"/>
          <w:vertAlign w:val="subscript"/>
        </w:rPr>
        <w:t>5</w:t>
      </w:r>
      <w:r w:rsidRPr="00274169">
        <w:rPr>
          <w:color w:val="000000"/>
          <w:sz w:val="20"/>
          <w:szCs w:val="20"/>
        </w:rPr>
        <w:t xml:space="preserve"> - коэффициент, учитывающий влажность материала;</w:t>
      </w:r>
    </w:p>
    <w:p w14:paraId="1ABBA694" w14:textId="77777777" w:rsidR="00AA1AA4" w:rsidRPr="00274169" w:rsidRDefault="00AA1AA4" w:rsidP="00AA1AA4">
      <w:pPr>
        <w:rPr>
          <w:color w:val="000000"/>
          <w:sz w:val="20"/>
          <w:szCs w:val="20"/>
        </w:rPr>
      </w:pPr>
      <w:r w:rsidRPr="00274169">
        <w:rPr>
          <w:b/>
          <w:i/>
          <w:color w:val="000000"/>
          <w:sz w:val="20"/>
          <w:szCs w:val="20"/>
        </w:rPr>
        <w:t>K</w:t>
      </w:r>
      <w:r w:rsidRPr="00274169">
        <w:rPr>
          <w:i/>
          <w:color w:val="000000"/>
          <w:sz w:val="20"/>
          <w:szCs w:val="20"/>
          <w:vertAlign w:val="subscript"/>
        </w:rPr>
        <w:t>6</w:t>
      </w:r>
      <w:r w:rsidRPr="00274169">
        <w:rPr>
          <w:color w:val="000000"/>
          <w:sz w:val="20"/>
          <w:szCs w:val="20"/>
        </w:rPr>
        <w:t xml:space="preserve"> - коэффициент, учитывающий профиль поверхности складируемого материала;</w:t>
      </w:r>
    </w:p>
    <w:p w14:paraId="2BF24113" w14:textId="77777777" w:rsidR="00AA1AA4" w:rsidRPr="00274169" w:rsidRDefault="00AA1AA4" w:rsidP="00AA1AA4">
      <w:pPr>
        <w:rPr>
          <w:color w:val="000000"/>
          <w:sz w:val="20"/>
          <w:szCs w:val="20"/>
        </w:rPr>
      </w:pPr>
      <w:r w:rsidRPr="00274169">
        <w:rPr>
          <w:b/>
          <w:i/>
          <w:color w:val="000000"/>
          <w:sz w:val="20"/>
          <w:szCs w:val="20"/>
        </w:rPr>
        <w:t>K</w:t>
      </w:r>
      <w:r w:rsidRPr="00274169">
        <w:rPr>
          <w:i/>
          <w:color w:val="000000"/>
          <w:sz w:val="20"/>
          <w:szCs w:val="20"/>
          <w:vertAlign w:val="subscript"/>
        </w:rPr>
        <w:t>7</w:t>
      </w:r>
      <w:r w:rsidRPr="00274169">
        <w:rPr>
          <w:color w:val="000000"/>
          <w:sz w:val="20"/>
          <w:szCs w:val="20"/>
        </w:rPr>
        <w:t xml:space="preserve"> - коэффициент, учитывающий крупность материала;</w:t>
      </w:r>
    </w:p>
    <w:p w14:paraId="07B7506B" w14:textId="77777777" w:rsidR="00AA1AA4" w:rsidRPr="00274169" w:rsidRDefault="00AA1AA4" w:rsidP="00AA1AA4">
      <w:pPr>
        <w:rPr>
          <w:color w:val="000000"/>
          <w:sz w:val="20"/>
          <w:szCs w:val="20"/>
        </w:rPr>
      </w:pPr>
      <w:proofErr w:type="spellStart"/>
      <w:r w:rsidRPr="00274169">
        <w:rPr>
          <w:b/>
          <w:i/>
          <w:color w:val="000000"/>
          <w:sz w:val="20"/>
          <w:szCs w:val="20"/>
        </w:rPr>
        <w:t>F</w:t>
      </w:r>
      <w:r w:rsidRPr="00274169">
        <w:rPr>
          <w:i/>
          <w:color w:val="000000"/>
          <w:sz w:val="20"/>
          <w:szCs w:val="20"/>
          <w:vertAlign w:val="subscript"/>
        </w:rPr>
        <w:t>раб</w:t>
      </w:r>
      <w:proofErr w:type="spellEnd"/>
      <w:r w:rsidRPr="00274169">
        <w:rPr>
          <w:color w:val="000000"/>
          <w:sz w:val="20"/>
          <w:szCs w:val="20"/>
        </w:rPr>
        <w:t xml:space="preserve"> - площадь в плане, на которой систематически производятся погрузочно-разгрузочные работы,  </w:t>
      </w:r>
      <w:r w:rsidRPr="00274169">
        <w:rPr>
          <w:i/>
          <w:color w:val="000000"/>
          <w:sz w:val="20"/>
          <w:szCs w:val="20"/>
        </w:rPr>
        <w:t>м²</w:t>
      </w:r>
      <w:r w:rsidRPr="00274169">
        <w:rPr>
          <w:color w:val="000000"/>
          <w:sz w:val="20"/>
          <w:szCs w:val="20"/>
        </w:rPr>
        <w:t>;</w:t>
      </w:r>
    </w:p>
    <w:p w14:paraId="1E94DC89" w14:textId="77777777" w:rsidR="00AA1AA4" w:rsidRPr="00274169" w:rsidRDefault="00AA1AA4" w:rsidP="00AA1AA4">
      <w:pPr>
        <w:rPr>
          <w:color w:val="000000"/>
          <w:sz w:val="20"/>
          <w:szCs w:val="20"/>
        </w:rPr>
      </w:pPr>
      <w:proofErr w:type="spellStart"/>
      <w:r w:rsidRPr="00274169">
        <w:rPr>
          <w:b/>
          <w:i/>
          <w:color w:val="000000"/>
          <w:sz w:val="20"/>
          <w:szCs w:val="20"/>
        </w:rPr>
        <w:t>F</w:t>
      </w:r>
      <w:r w:rsidRPr="00274169">
        <w:rPr>
          <w:i/>
          <w:color w:val="000000"/>
          <w:sz w:val="20"/>
          <w:szCs w:val="20"/>
          <w:vertAlign w:val="subscript"/>
        </w:rPr>
        <w:t>пл</w:t>
      </w:r>
      <w:proofErr w:type="spellEnd"/>
      <w:r w:rsidRPr="00274169">
        <w:rPr>
          <w:color w:val="000000"/>
          <w:sz w:val="20"/>
          <w:szCs w:val="20"/>
        </w:rPr>
        <w:t xml:space="preserve"> - поверхность пыления в плане,  </w:t>
      </w:r>
      <w:r w:rsidRPr="00274169">
        <w:rPr>
          <w:i/>
          <w:color w:val="000000"/>
          <w:sz w:val="20"/>
          <w:szCs w:val="20"/>
        </w:rPr>
        <w:t>м²</w:t>
      </w:r>
      <w:r w:rsidRPr="00274169">
        <w:rPr>
          <w:color w:val="000000"/>
          <w:sz w:val="20"/>
          <w:szCs w:val="20"/>
        </w:rPr>
        <w:t>;</w:t>
      </w:r>
    </w:p>
    <w:p w14:paraId="4FDD2812" w14:textId="77777777" w:rsidR="00AA1AA4" w:rsidRPr="00274169" w:rsidRDefault="00AA1AA4" w:rsidP="00AA1AA4">
      <w:pPr>
        <w:rPr>
          <w:color w:val="000000"/>
          <w:sz w:val="20"/>
          <w:szCs w:val="20"/>
        </w:rPr>
      </w:pPr>
      <w:r w:rsidRPr="00274169">
        <w:rPr>
          <w:b/>
          <w:i/>
          <w:color w:val="000000"/>
          <w:sz w:val="20"/>
          <w:szCs w:val="20"/>
        </w:rPr>
        <w:t>q</w:t>
      </w:r>
      <w:r w:rsidRPr="00274169">
        <w:rPr>
          <w:color w:val="000000"/>
          <w:sz w:val="20"/>
          <w:szCs w:val="20"/>
        </w:rPr>
        <w:t xml:space="preserve"> - максимальная удельная </w:t>
      </w:r>
      <w:proofErr w:type="spellStart"/>
      <w:r w:rsidRPr="00274169">
        <w:rPr>
          <w:color w:val="000000"/>
          <w:sz w:val="20"/>
          <w:szCs w:val="20"/>
        </w:rPr>
        <w:t>сдуваемость</w:t>
      </w:r>
      <w:proofErr w:type="spellEnd"/>
      <w:r w:rsidRPr="00274169">
        <w:rPr>
          <w:color w:val="000000"/>
          <w:sz w:val="20"/>
          <w:szCs w:val="20"/>
        </w:rPr>
        <w:t xml:space="preserve"> пыли,  </w:t>
      </w:r>
      <w:r w:rsidRPr="00274169">
        <w:rPr>
          <w:i/>
          <w:color w:val="000000"/>
          <w:sz w:val="20"/>
          <w:szCs w:val="20"/>
        </w:rPr>
        <w:t>г/(м² · с)</w:t>
      </w:r>
      <w:r w:rsidRPr="00274169">
        <w:rPr>
          <w:color w:val="000000"/>
          <w:sz w:val="20"/>
          <w:szCs w:val="20"/>
        </w:rPr>
        <w:t>;</w:t>
      </w:r>
    </w:p>
    <w:p w14:paraId="72570C22" w14:textId="77777777" w:rsidR="00AA1AA4" w:rsidRPr="00274169" w:rsidRDefault="00AA1AA4" w:rsidP="00AA1AA4">
      <w:pPr>
        <w:rPr>
          <w:color w:val="000000"/>
          <w:sz w:val="20"/>
          <w:szCs w:val="20"/>
        </w:rPr>
      </w:pPr>
      <w:r w:rsidRPr="00274169">
        <w:rPr>
          <w:b/>
          <w:i/>
          <w:color w:val="000000"/>
          <w:sz w:val="20"/>
          <w:szCs w:val="20"/>
        </w:rPr>
        <w:t>η</w:t>
      </w:r>
      <w:r w:rsidRPr="00274169">
        <w:rPr>
          <w:color w:val="000000"/>
          <w:sz w:val="20"/>
          <w:szCs w:val="20"/>
        </w:rPr>
        <w:t xml:space="preserve"> - степень снижения выбросов при применении систем пылеподавления.</w:t>
      </w:r>
    </w:p>
    <w:p w14:paraId="10796D24" w14:textId="77777777" w:rsidR="00AA1AA4" w:rsidRPr="00274169" w:rsidRDefault="00AA1AA4" w:rsidP="00AA1AA4">
      <w:pPr>
        <w:spacing w:before="240"/>
        <w:rPr>
          <w:color w:val="000000"/>
          <w:sz w:val="20"/>
          <w:szCs w:val="20"/>
        </w:rPr>
      </w:pPr>
      <w:r w:rsidRPr="00274169">
        <w:rPr>
          <w:color w:val="000000"/>
          <w:sz w:val="20"/>
          <w:szCs w:val="20"/>
        </w:rPr>
        <w:tab/>
        <w:t xml:space="preserve">Значение коэффициента </w:t>
      </w:r>
      <w:r w:rsidRPr="00274169">
        <w:rPr>
          <w:b/>
          <w:i/>
          <w:color w:val="000000"/>
          <w:sz w:val="20"/>
          <w:szCs w:val="20"/>
        </w:rPr>
        <w:t>K</w:t>
      </w:r>
      <w:r w:rsidRPr="00274169">
        <w:rPr>
          <w:i/>
          <w:color w:val="000000"/>
          <w:sz w:val="20"/>
          <w:szCs w:val="20"/>
          <w:vertAlign w:val="subscript"/>
        </w:rPr>
        <w:t>6</w:t>
      </w:r>
      <w:r w:rsidRPr="00274169">
        <w:rPr>
          <w:color w:val="000000"/>
          <w:sz w:val="20"/>
          <w:szCs w:val="20"/>
        </w:rPr>
        <w:t xml:space="preserve"> определяется по формуле (1.1.2):</w:t>
      </w:r>
    </w:p>
    <w:p w14:paraId="1D5CAA10" w14:textId="77777777" w:rsidR="00AA1AA4" w:rsidRPr="00274169" w:rsidRDefault="00AA1AA4" w:rsidP="00AA1AA4">
      <w:pPr>
        <w:tabs>
          <w:tab w:val="center" w:pos="5103"/>
          <w:tab w:val="right" w:pos="9922"/>
        </w:tabs>
        <w:spacing w:before="240" w:after="240"/>
        <w:rPr>
          <w:color w:val="000000"/>
          <w:sz w:val="20"/>
          <w:szCs w:val="20"/>
        </w:rPr>
      </w:pPr>
      <w:r w:rsidRPr="00274169">
        <w:rPr>
          <w:b/>
          <w:i/>
          <w:color w:val="000000"/>
          <w:sz w:val="20"/>
          <w:szCs w:val="20"/>
        </w:rPr>
        <w:tab/>
        <w:t>K</w:t>
      </w:r>
      <w:r w:rsidRPr="00274169">
        <w:rPr>
          <w:i/>
          <w:color w:val="000000"/>
          <w:sz w:val="20"/>
          <w:szCs w:val="20"/>
          <w:vertAlign w:val="subscript"/>
        </w:rPr>
        <w:t>6</w:t>
      </w:r>
      <w:r w:rsidRPr="00274169">
        <w:rPr>
          <w:color w:val="000000"/>
          <w:sz w:val="20"/>
          <w:szCs w:val="20"/>
        </w:rPr>
        <w:t xml:space="preserve"> = </w:t>
      </w:r>
      <w:proofErr w:type="spellStart"/>
      <w:r w:rsidRPr="00274169">
        <w:rPr>
          <w:b/>
          <w:i/>
          <w:color w:val="000000"/>
          <w:sz w:val="20"/>
          <w:szCs w:val="20"/>
        </w:rPr>
        <w:t>F</w:t>
      </w:r>
      <w:r w:rsidRPr="00274169">
        <w:rPr>
          <w:i/>
          <w:color w:val="000000"/>
          <w:sz w:val="20"/>
          <w:szCs w:val="20"/>
          <w:vertAlign w:val="subscript"/>
        </w:rPr>
        <w:t>макс</w:t>
      </w:r>
      <w:proofErr w:type="spellEnd"/>
      <w:r w:rsidRPr="00274169">
        <w:rPr>
          <w:color w:val="000000"/>
          <w:sz w:val="20"/>
          <w:szCs w:val="20"/>
        </w:rPr>
        <w:t xml:space="preserve"> / </w:t>
      </w:r>
      <w:proofErr w:type="spellStart"/>
      <w:r w:rsidRPr="00274169">
        <w:rPr>
          <w:b/>
          <w:i/>
          <w:color w:val="000000"/>
          <w:sz w:val="20"/>
          <w:szCs w:val="20"/>
        </w:rPr>
        <w:t>F</w:t>
      </w:r>
      <w:r w:rsidRPr="00274169">
        <w:rPr>
          <w:i/>
          <w:color w:val="000000"/>
          <w:sz w:val="20"/>
          <w:szCs w:val="20"/>
          <w:vertAlign w:val="subscript"/>
        </w:rPr>
        <w:t>пл</w:t>
      </w:r>
      <w:proofErr w:type="spellEnd"/>
      <w:r w:rsidRPr="00274169">
        <w:rPr>
          <w:color w:val="000000"/>
          <w:sz w:val="20"/>
          <w:szCs w:val="20"/>
        </w:rPr>
        <w:tab/>
        <w:t>(1.1.2)</w:t>
      </w:r>
    </w:p>
    <w:p w14:paraId="06F4F332" w14:textId="77777777" w:rsidR="00AA1AA4" w:rsidRPr="00274169" w:rsidRDefault="00AA1AA4" w:rsidP="00AA1AA4">
      <w:pPr>
        <w:rPr>
          <w:color w:val="000000"/>
          <w:sz w:val="20"/>
          <w:szCs w:val="20"/>
        </w:rPr>
      </w:pPr>
      <w:r w:rsidRPr="00274169">
        <w:rPr>
          <w:color w:val="000000"/>
          <w:sz w:val="20"/>
          <w:szCs w:val="20"/>
        </w:rPr>
        <w:t xml:space="preserve">где </w:t>
      </w:r>
      <w:proofErr w:type="spellStart"/>
      <w:r w:rsidRPr="00274169">
        <w:rPr>
          <w:b/>
          <w:i/>
          <w:color w:val="000000"/>
          <w:sz w:val="20"/>
          <w:szCs w:val="20"/>
        </w:rPr>
        <w:t>F</w:t>
      </w:r>
      <w:r w:rsidRPr="00274169">
        <w:rPr>
          <w:i/>
          <w:color w:val="000000"/>
          <w:sz w:val="20"/>
          <w:szCs w:val="20"/>
          <w:vertAlign w:val="subscript"/>
        </w:rPr>
        <w:t>макс</w:t>
      </w:r>
      <w:proofErr w:type="spellEnd"/>
      <w:r w:rsidRPr="00274169">
        <w:rPr>
          <w:color w:val="000000"/>
          <w:sz w:val="20"/>
          <w:szCs w:val="20"/>
        </w:rPr>
        <w:t xml:space="preserve"> - фактическая площадь поверхности складируемого материала при максимальном заполнении склада,  </w:t>
      </w:r>
      <w:r w:rsidRPr="00274169">
        <w:rPr>
          <w:i/>
          <w:color w:val="000000"/>
          <w:sz w:val="20"/>
          <w:szCs w:val="20"/>
        </w:rPr>
        <w:t>м²</w:t>
      </w:r>
      <w:r w:rsidRPr="00274169">
        <w:rPr>
          <w:color w:val="000000"/>
          <w:sz w:val="20"/>
          <w:szCs w:val="20"/>
        </w:rPr>
        <w:t>.</w:t>
      </w:r>
    </w:p>
    <w:p w14:paraId="7E226E4C" w14:textId="77777777" w:rsidR="00AA1AA4" w:rsidRPr="00274169" w:rsidRDefault="00AA1AA4" w:rsidP="00AA1AA4">
      <w:pPr>
        <w:spacing w:before="240"/>
        <w:rPr>
          <w:color w:val="000000"/>
          <w:sz w:val="20"/>
          <w:szCs w:val="20"/>
        </w:rPr>
      </w:pPr>
      <w:r w:rsidRPr="00274169">
        <w:rPr>
          <w:color w:val="000000"/>
          <w:sz w:val="20"/>
          <w:szCs w:val="20"/>
        </w:rPr>
        <w:tab/>
        <w:t xml:space="preserve">Значение максимальной удельной </w:t>
      </w:r>
      <w:proofErr w:type="spellStart"/>
      <w:r w:rsidRPr="00274169">
        <w:rPr>
          <w:color w:val="000000"/>
          <w:sz w:val="20"/>
          <w:szCs w:val="20"/>
        </w:rPr>
        <w:t>сдуваемости</w:t>
      </w:r>
      <w:proofErr w:type="spellEnd"/>
      <w:r w:rsidRPr="00274169">
        <w:rPr>
          <w:color w:val="000000"/>
          <w:sz w:val="20"/>
          <w:szCs w:val="20"/>
        </w:rPr>
        <w:t xml:space="preserve"> пылящего материала определяется по формуле (1.1.3):</w:t>
      </w:r>
    </w:p>
    <w:p w14:paraId="09EE4F1A" w14:textId="77777777" w:rsidR="00AA1AA4" w:rsidRPr="00274169" w:rsidRDefault="00AA1AA4" w:rsidP="00AA1AA4">
      <w:pPr>
        <w:tabs>
          <w:tab w:val="center" w:pos="5103"/>
          <w:tab w:val="right" w:pos="9922"/>
        </w:tabs>
        <w:spacing w:before="240" w:after="240"/>
        <w:rPr>
          <w:color w:val="000000"/>
          <w:sz w:val="20"/>
          <w:szCs w:val="20"/>
        </w:rPr>
      </w:pPr>
      <w:r w:rsidRPr="00274169">
        <w:rPr>
          <w:b/>
          <w:i/>
          <w:color w:val="000000"/>
          <w:sz w:val="20"/>
          <w:szCs w:val="20"/>
        </w:rPr>
        <w:tab/>
        <w:t>q</w:t>
      </w:r>
      <w:r w:rsidRPr="00274169">
        <w:rPr>
          <w:color w:val="000000"/>
          <w:sz w:val="20"/>
          <w:szCs w:val="20"/>
        </w:rPr>
        <w:t xml:space="preserve"> = 10</w:t>
      </w:r>
      <w:r w:rsidRPr="00274169">
        <w:rPr>
          <w:color w:val="000000"/>
          <w:sz w:val="20"/>
          <w:szCs w:val="20"/>
          <w:vertAlign w:val="superscript"/>
        </w:rPr>
        <w:t>-3</w:t>
      </w:r>
      <w:r w:rsidRPr="00274169">
        <w:rPr>
          <w:color w:val="000000"/>
          <w:sz w:val="20"/>
          <w:szCs w:val="20"/>
        </w:rPr>
        <w:t xml:space="preserve"> · </w:t>
      </w:r>
      <w:r w:rsidRPr="00274169">
        <w:rPr>
          <w:b/>
          <w:i/>
          <w:color w:val="000000"/>
          <w:sz w:val="20"/>
          <w:szCs w:val="20"/>
        </w:rPr>
        <w:t>a</w:t>
      </w:r>
      <w:r w:rsidRPr="00274169">
        <w:rPr>
          <w:color w:val="000000"/>
          <w:sz w:val="20"/>
          <w:szCs w:val="20"/>
        </w:rPr>
        <w:t xml:space="preserve"> · </w:t>
      </w:r>
      <w:proofErr w:type="spellStart"/>
      <w:r w:rsidRPr="00274169">
        <w:rPr>
          <w:b/>
          <w:i/>
          <w:color w:val="000000"/>
          <w:sz w:val="20"/>
          <w:szCs w:val="20"/>
        </w:rPr>
        <w:t>U</w:t>
      </w:r>
      <w:r w:rsidRPr="00274169">
        <w:rPr>
          <w:color w:val="000000"/>
          <w:sz w:val="20"/>
          <w:szCs w:val="20"/>
          <w:vertAlign w:val="superscript"/>
        </w:rPr>
        <w:t>b</w:t>
      </w:r>
      <w:proofErr w:type="spellEnd"/>
      <w:r w:rsidRPr="00274169">
        <w:rPr>
          <w:color w:val="000000"/>
          <w:sz w:val="20"/>
          <w:szCs w:val="20"/>
        </w:rPr>
        <w:t xml:space="preserve">, </w:t>
      </w:r>
      <w:r w:rsidRPr="00274169">
        <w:rPr>
          <w:i/>
          <w:color w:val="000000"/>
          <w:sz w:val="20"/>
          <w:szCs w:val="20"/>
        </w:rPr>
        <w:t>г/(м²∙с)</w:t>
      </w:r>
      <w:r w:rsidRPr="00274169">
        <w:rPr>
          <w:color w:val="000000"/>
          <w:sz w:val="20"/>
          <w:szCs w:val="20"/>
        </w:rPr>
        <w:tab/>
        <w:t>(1.1.3)</w:t>
      </w:r>
    </w:p>
    <w:p w14:paraId="165D44BB" w14:textId="77777777" w:rsidR="00AA1AA4" w:rsidRPr="00274169" w:rsidRDefault="00AA1AA4" w:rsidP="00AA1AA4">
      <w:pPr>
        <w:rPr>
          <w:color w:val="000000"/>
          <w:sz w:val="20"/>
          <w:szCs w:val="20"/>
        </w:rPr>
      </w:pPr>
      <w:r w:rsidRPr="00274169">
        <w:rPr>
          <w:color w:val="000000"/>
          <w:sz w:val="20"/>
          <w:szCs w:val="20"/>
        </w:rPr>
        <w:lastRenderedPageBreak/>
        <w:t xml:space="preserve">где </w:t>
      </w:r>
      <w:r w:rsidRPr="00274169">
        <w:rPr>
          <w:b/>
          <w:i/>
          <w:color w:val="000000"/>
          <w:sz w:val="20"/>
          <w:szCs w:val="20"/>
        </w:rPr>
        <w:t>a</w:t>
      </w:r>
      <w:r w:rsidRPr="00274169">
        <w:rPr>
          <w:color w:val="000000"/>
          <w:sz w:val="20"/>
          <w:szCs w:val="20"/>
        </w:rPr>
        <w:t xml:space="preserve"> и </w:t>
      </w:r>
      <w:r w:rsidRPr="00274169">
        <w:rPr>
          <w:b/>
          <w:i/>
          <w:color w:val="000000"/>
          <w:sz w:val="20"/>
          <w:szCs w:val="20"/>
        </w:rPr>
        <w:t>b</w:t>
      </w:r>
      <w:r w:rsidRPr="00274169">
        <w:rPr>
          <w:color w:val="000000"/>
          <w:sz w:val="20"/>
          <w:szCs w:val="20"/>
        </w:rPr>
        <w:t xml:space="preserve"> – эмпирические коэффициенты, зависящие от типа перегружаемого материала;</w:t>
      </w:r>
    </w:p>
    <w:p w14:paraId="13227AD3" w14:textId="77777777" w:rsidR="00AA1AA4" w:rsidRPr="00274169" w:rsidRDefault="00AA1AA4" w:rsidP="00AA1AA4">
      <w:pPr>
        <w:rPr>
          <w:color w:val="000000"/>
          <w:sz w:val="20"/>
          <w:szCs w:val="20"/>
        </w:rPr>
      </w:pPr>
      <w:proofErr w:type="spellStart"/>
      <w:r w:rsidRPr="00274169">
        <w:rPr>
          <w:b/>
          <w:i/>
          <w:color w:val="000000"/>
          <w:sz w:val="20"/>
          <w:szCs w:val="20"/>
        </w:rPr>
        <w:t>U</w:t>
      </w:r>
      <w:r w:rsidRPr="00274169">
        <w:rPr>
          <w:color w:val="000000"/>
          <w:sz w:val="20"/>
          <w:szCs w:val="20"/>
          <w:vertAlign w:val="superscript"/>
        </w:rPr>
        <w:t>b</w:t>
      </w:r>
      <w:proofErr w:type="spellEnd"/>
      <w:r w:rsidRPr="00274169">
        <w:rPr>
          <w:color w:val="000000"/>
          <w:sz w:val="20"/>
          <w:szCs w:val="20"/>
        </w:rPr>
        <w:t xml:space="preserve"> - скорость ветра,  </w:t>
      </w:r>
      <w:r w:rsidRPr="00274169">
        <w:rPr>
          <w:i/>
          <w:color w:val="000000"/>
          <w:sz w:val="20"/>
          <w:szCs w:val="20"/>
        </w:rPr>
        <w:t>м/c</w:t>
      </w:r>
      <w:r w:rsidRPr="00274169">
        <w:rPr>
          <w:color w:val="000000"/>
          <w:sz w:val="20"/>
          <w:szCs w:val="20"/>
        </w:rPr>
        <w:t>.</w:t>
      </w:r>
    </w:p>
    <w:p w14:paraId="2CCEAFAB" w14:textId="77777777" w:rsidR="00AA1AA4" w:rsidRPr="00274169" w:rsidRDefault="00AA1AA4" w:rsidP="00AA1AA4">
      <w:pPr>
        <w:spacing w:before="240"/>
        <w:rPr>
          <w:color w:val="000000"/>
          <w:sz w:val="20"/>
          <w:szCs w:val="20"/>
        </w:rPr>
      </w:pPr>
      <w:r w:rsidRPr="00274169">
        <w:rPr>
          <w:color w:val="000000"/>
          <w:sz w:val="20"/>
          <w:szCs w:val="20"/>
        </w:rPr>
        <w:tab/>
        <w:t>Валовый выброс пыли при хранении пылящих материалов, рассчитывается по формуле (1.1.4):</w:t>
      </w:r>
    </w:p>
    <w:p w14:paraId="103603BF" w14:textId="77777777" w:rsidR="00AA1AA4" w:rsidRPr="00274169" w:rsidRDefault="00AA1AA4" w:rsidP="00AA1AA4">
      <w:pPr>
        <w:tabs>
          <w:tab w:val="center" w:pos="5103"/>
          <w:tab w:val="right" w:pos="9922"/>
        </w:tabs>
        <w:spacing w:before="240" w:after="240"/>
        <w:rPr>
          <w:color w:val="000000"/>
          <w:sz w:val="20"/>
          <w:szCs w:val="20"/>
        </w:rPr>
      </w:pPr>
      <w:r w:rsidRPr="00274169">
        <w:rPr>
          <w:b/>
          <w:i/>
          <w:color w:val="000000"/>
          <w:sz w:val="20"/>
          <w:szCs w:val="20"/>
        </w:rPr>
        <w:tab/>
        <w:t>П</w:t>
      </w:r>
      <w:r w:rsidRPr="00274169">
        <w:rPr>
          <w:i/>
          <w:color w:val="000000"/>
          <w:sz w:val="20"/>
          <w:szCs w:val="20"/>
          <w:vertAlign w:val="subscript"/>
        </w:rPr>
        <w:t>ХР</w:t>
      </w:r>
      <w:r w:rsidRPr="00274169">
        <w:rPr>
          <w:color w:val="000000"/>
          <w:sz w:val="20"/>
          <w:szCs w:val="20"/>
        </w:rPr>
        <w:t xml:space="preserve"> = 0,11 · 8,64 · 10</w:t>
      </w:r>
      <w:r w:rsidRPr="00274169">
        <w:rPr>
          <w:color w:val="000000"/>
          <w:sz w:val="20"/>
          <w:szCs w:val="20"/>
          <w:vertAlign w:val="superscript"/>
        </w:rPr>
        <w:t>-2</w:t>
      </w:r>
      <w:r w:rsidRPr="00274169">
        <w:rPr>
          <w:color w:val="000000"/>
          <w:sz w:val="20"/>
          <w:szCs w:val="20"/>
        </w:rPr>
        <w:t xml:space="preserve"> · </w:t>
      </w:r>
      <w:r w:rsidRPr="00274169">
        <w:rPr>
          <w:b/>
          <w:i/>
          <w:color w:val="000000"/>
          <w:sz w:val="20"/>
          <w:szCs w:val="20"/>
        </w:rPr>
        <w:t>K</w:t>
      </w:r>
      <w:r w:rsidRPr="00274169">
        <w:rPr>
          <w:i/>
          <w:color w:val="000000"/>
          <w:sz w:val="20"/>
          <w:szCs w:val="20"/>
          <w:vertAlign w:val="subscript"/>
        </w:rPr>
        <w:t>4</w:t>
      </w:r>
      <w:r w:rsidRPr="00274169">
        <w:rPr>
          <w:color w:val="000000"/>
          <w:sz w:val="20"/>
          <w:szCs w:val="20"/>
        </w:rPr>
        <w:t xml:space="preserve"> · </w:t>
      </w:r>
      <w:r w:rsidRPr="00274169">
        <w:rPr>
          <w:b/>
          <w:i/>
          <w:color w:val="000000"/>
          <w:sz w:val="20"/>
          <w:szCs w:val="20"/>
        </w:rPr>
        <w:t>K</w:t>
      </w:r>
      <w:r w:rsidRPr="00274169">
        <w:rPr>
          <w:i/>
          <w:color w:val="000000"/>
          <w:sz w:val="20"/>
          <w:szCs w:val="20"/>
          <w:vertAlign w:val="subscript"/>
        </w:rPr>
        <w:t>5</w:t>
      </w:r>
      <w:r w:rsidRPr="00274169">
        <w:rPr>
          <w:color w:val="000000"/>
          <w:sz w:val="20"/>
          <w:szCs w:val="20"/>
        </w:rPr>
        <w:t xml:space="preserve"> · </w:t>
      </w:r>
      <w:r w:rsidRPr="00274169">
        <w:rPr>
          <w:b/>
          <w:i/>
          <w:color w:val="000000"/>
          <w:sz w:val="20"/>
          <w:szCs w:val="20"/>
        </w:rPr>
        <w:t>K</w:t>
      </w:r>
      <w:r w:rsidRPr="00274169">
        <w:rPr>
          <w:i/>
          <w:color w:val="000000"/>
          <w:sz w:val="20"/>
          <w:szCs w:val="20"/>
          <w:vertAlign w:val="subscript"/>
        </w:rPr>
        <w:t>6</w:t>
      </w:r>
      <w:r w:rsidRPr="00274169">
        <w:rPr>
          <w:color w:val="000000"/>
          <w:sz w:val="20"/>
          <w:szCs w:val="20"/>
        </w:rPr>
        <w:t xml:space="preserve"> · </w:t>
      </w:r>
      <w:r w:rsidRPr="00274169">
        <w:rPr>
          <w:b/>
          <w:i/>
          <w:color w:val="000000"/>
          <w:sz w:val="20"/>
          <w:szCs w:val="20"/>
        </w:rPr>
        <w:t>K</w:t>
      </w:r>
      <w:r w:rsidRPr="00274169">
        <w:rPr>
          <w:i/>
          <w:color w:val="000000"/>
          <w:sz w:val="20"/>
          <w:szCs w:val="20"/>
          <w:vertAlign w:val="subscript"/>
        </w:rPr>
        <w:t>7</w:t>
      </w:r>
      <w:r w:rsidRPr="00274169">
        <w:rPr>
          <w:color w:val="000000"/>
          <w:sz w:val="20"/>
          <w:szCs w:val="20"/>
        </w:rPr>
        <w:t xml:space="preserve"> · </w:t>
      </w:r>
      <w:r w:rsidRPr="00274169">
        <w:rPr>
          <w:b/>
          <w:i/>
          <w:color w:val="000000"/>
          <w:sz w:val="20"/>
          <w:szCs w:val="20"/>
        </w:rPr>
        <w:t>q</w:t>
      </w:r>
      <w:r w:rsidRPr="00274169">
        <w:rPr>
          <w:color w:val="000000"/>
          <w:sz w:val="20"/>
          <w:szCs w:val="20"/>
        </w:rPr>
        <w:t xml:space="preserve"> · </w:t>
      </w:r>
      <w:proofErr w:type="spellStart"/>
      <w:r w:rsidRPr="00274169">
        <w:rPr>
          <w:b/>
          <w:i/>
          <w:color w:val="000000"/>
          <w:sz w:val="20"/>
          <w:szCs w:val="20"/>
        </w:rPr>
        <w:t>F</w:t>
      </w:r>
      <w:r w:rsidRPr="00274169">
        <w:rPr>
          <w:i/>
          <w:color w:val="000000"/>
          <w:sz w:val="20"/>
          <w:szCs w:val="20"/>
          <w:vertAlign w:val="subscript"/>
        </w:rPr>
        <w:t>пл</w:t>
      </w:r>
      <w:proofErr w:type="spellEnd"/>
      <w:r w:rsidRPr="00274169">
        <w:rPr>
          <w:color w:val="000000"/>
          <w:sz w:val="20"/>
          <w:szCs w:val="20"/>
        </w:rPr>
        <w:t xml:space="preserve"> · (1 - </w:t>
      </w:r>
      <w:r w:rsidRPr="00274169">
        <w:rPr>
          <w:b/>
          <w:i/>
          <w:color w:val="000000"/>
          <w:sz w:val="20"/>
          <w:szCs w:val="20"/>
        </w:rPr>
        <w:t>η</w:t>
      </w:r>
      <w:r w:rsidRPr="00274169">
        <w:rPr>
          <w:color w:val="000000"/>
          <w:sz w:val="20"/>
          <w:szCs w:val="20"/>
        </w:rPr>
        <w:t>) · (</w:t>
      </w:r>
      <w:r w:rsidRPr="00274169">
        <w:rPr>
          <w:b/>
          <w:i/>
          <w:color w:val="000000"/>
          <w:sz w:val="20"/>
          <w:szCs w:val="20"/>
        </w:rPr>
        <w:t>T</w:t>
      </w:r>
      <w:r w:rsidRPr="00274169">
        <w:rPr>
          <w:color w:val="000000"/>
          <w:sz w:val="20"/>
          <w:szCs w:val="20"/>
        </w:rPr>
        <w:t xml:space="preserve"> - </w:t>
      </w:r>
      <w:proofErr w:type="spellStart"/>
      <w:r w:rsidRPr="00274169">
        <w:rPr>
          <w:b/>
          <w:i/>
          <w:color w:val="000000"/>
          <w:sz w:val="20"/>
          <w:szCs w:val="20"/>
        </w:rPr>
        <w:t>T</w:t>
      </w:r>
      <w:r w:rsidRPr="00274169">
        <w:rPr>
          <w:i/>
          <w:color w:val="000000"/>
          <w:sz w:val="20"/>
          <w:szCs w:val="20"/>
          <w:vertAlign w:val="subscript"/>
        </w:rPr>
        <w:t>д</w:t>
      </w:r>
      <w:proofErr w:type="spellEnd"/>
      <w:r w:rsidRPr="00274169">
        <w:rPr>
          <w:color w:val="000000"/>
          <w:sz w:val="20"/>
          <w:szCs w:val="20"/>
        </w:rPr>
        <w:t xml:space="preserve"> - </w:t>
      </w:r>
      <w:proofErr w:type="spellStart"/>
      <w:r w:rsidRPr="00274169">
        <w:rPr>
          <w:b/>
          <w:i/>
          <w:color w:val="000000"/>
          <w:sz w:val="20"/>
          <w:szCs w:val="20"/>
        </w:rPr>
        <w:t>T</w:t>
      </w:r>
      <w:r w:rsidRPr="00274169">
        <w:rPr>
          <w:i/>
          <w:color w:val="000000"/>
          <w:sz w:val="20"/>
          <w:szCs w:val="20"/>
          <w:vertAlign w:val="subscript"/>
        </w:rPr>
        <w:t>c</w:t>
      </w:r>
      <w:proofErr w:type="spellEnd"/>
      <w:r w:rsidRPr="00274169">
        <w:rPr>
          <w:color w:val="000000"/>
          <w:sz w:val="20"/>
          <w:szCs w:val="20"/>
        </w:rPr>
        <w:t xml:space="preserve">) </w:t>
      </w:r>
      <w:r w:rsidRPr="00274169">
        <w:rPr>
          <w:i/>
          <w:color w:val="000000"/>
          <w:sz w:val="20"/>
          <w:szCs w:val="20"/>
        </w:rPr>
        <w:t>т/год</w:t>
      </w:r>
      <w:r w:rsidRPr="00274169">
        <w:rPr>
          <w:color w:val="000000"/>
          <w:sz w:val="20"/>
          <w:szCs w:val="20"/>
        </w:rPr>
        <w:tab/>
        <w:t>(1.1.4)</w:t>
      </w:r>
    </w:p>
    <w:p w14:paraId="033A7AF3" w14:textId="77777777" w:rsidR="00AA1AA4" w:rsidRPr="00274169" w:rsidRDefault="00AA1AA4" w:rsidP="00AA1AA4">
      <w:pPr>
        <w:rPr>
          <w:color w:val="000000"/>
          <w:sz w:val="20"/>
          <w:szCs w:val="20"/>
        </w:rPr>
      </w:pPr>
      <w:r w:rsidRPr="00274169">
        <w:rPr>
          <w:color w:val="000000"/>
          <w:sz w:val="20"/>
          <w:szCs w:val="20"/>
        </w:rPr>
        <w:t xml:space="preserve">где </w:t>
      </w:r>
      <w:r w:rsidRPr="00274169">
        <w:rPr>
          <w:b/>
          <w:i/>
          <w:color w:val="000000"/>
          <w:sz w:val="20"/>
          <w:szCs w:val="20"/>
        </w:rPr>
        <w:t>T</w:t>
      </w:r>
      <w:r w:rsidRPr="00274169">
        <w:rPr>
          <w:color w:val="000000"/>
          <w:sz w:val="20"/>
          <w:szCs w:val="20"/>
        </w:rPr>
        <w:t xml:space="preserve"> - общее время хранения материала за рассматриваемый период, в сутках;</w:t>
      </w:r>
    </w:p>
    <w:p w14:paraId="758B7778" w14:textId="77777777" w:rsidR="00AA1AA4" w:rsidRPr="00274169" w:rsidRDefault="00AA1AA4" w:rsidP="00AA1AA4">
      <w:pPr>
        <w:rPr>
          <w:color w:val="000000"/>
          <w:sz w:val="20"/>
          <w:szCs w:val="20"/>
        </w:rPr>
      </w:pPr>
      <w:proofErr w:type="spellStart"/>
      <w:r w:rsidRPr="00274169">
        <w:rPr>
          <w:b/>
          <w:i/>
          <w:color w:val="000000"/>
          <w:sz w:val="20"/>
          <w:szCs w:val="20"/>
        </w:rPr>
        <w:t>T</w:t>
      </w:r>
      <w:r w:rsidRPr="00274169">
        <w:rPr>
          <w:i/>
          <w:color w:val="000000"/>
          <w:sz w:val="20"/>
          <w:szCs w:val="20"/>
          <w:vertAlign w:val="subscript"/>
        </w:rPr>
        <w:t>д</w:t>
      </w:r>
      <w:proofErr w:type="spellEnd"/>
      <w:r w:rsidRPr="00274169">
        <w:rPr>
          <w:color w:val="000000"/>
          <w:sz w:val="20"/>
          <w:szCs w:val="20"/>
        </w:rPr>
        <w:t xml:space="preserve"> - число дней с дождем;</w:t>
      </w:r>
    </w:p>
    <w:p w14:paraId="02732379" w14:textId="77777777" w:rsidR="00AA1AA4" w:rsidRPr="00274169" w:rsidRDefault="00AA1AA4" w:rsidP="00AA1AA4">
      <w:pPr>
        <w:rPr>
          <w:color w:val="000000"/>
          <w:sz w:val="20"/>
          <w:szCs w:val="20"/>
        </w:rPr>
      </w:pPr>
      <w:proofErr w:type="spellStart"/>
      <w:r w:rsidRPr="00274169">
        <w:rPr>
          <w:b/>
          <w:i/>
          <w:color w:val="000000"/>
          <w:sz w:val="20"/>
          <w:szCs w:val="20"/>
        </w:rPr>
        <w:t>T</w:t>
      </w:r>
      <w:r w:rsidRPr="00274169">
        <w:rPr>
          <w:i/>
          <w:color w:val="000000"/>
          <w:sz w:val="20"/>
          <w:szCs w:val="20"/>
          <w:vertAlign w:val="subscript"/>
        </w:rPr>
        <w:t>с</w:t>
      </w:r>
      <w:proofErr w:type="spellEnd"/>
      <w:r w:rsidRPr="00274169">
        <w:rPr>
          <w:color w:val="000000"/>
          <w:sz w:val="20"/>
          <w:szCs w:val="20"/>
        </w:rPr>
        <w:t xml:space="preserve"> - число дней с устойчивым снежным покровом.</w:t>
      </w:r>
    </w:p>
    <w:p w14:paraId="16247A27" w14:textId="77777777" w:rsidR="00AA1AA4" w:rsidRPr="00274169" w:rsidRDefault="00AA1AA4" w:rsidP="00AA1AA4">
      <w:pPr>
        <w:spacing w:before="240"/>
        <w:rPr>
          <w:color w:val="000000"/>
          <w:sz w:val="20"/>
          <w:szCs w:val="20"/>
        </w:rPr>
      </w:pPr>
      <w:r w:rsidRPr="00274169">
        <w:rPr>
          <w:color w:val="000000"/>
          <w:sz w:val="20"/>
          <w:szCs w:val="20"/>
        </w:rPr>
        <w:tab/>
        <w:t>При расчете выделения конкретного загрязняющего вещества в виде дополнительного множителя учитывается массовая доля данного вещества в составе продукта.</w:t>
      </w:r>
    </w:p>
    <w:p w14:paraId="106EEF8F" w14:textId="77777777" w:rsidR="00AA1AA4" w:rsidRPr="00274169" w:rsidRDefault="00AA1AA4" w:rsidP="00AA1AA4">
      <w:pPr>
        <w:spacing w:before="240" w:after="240"/>
        <w:rPr>
          <w:color w:val="000000"/>
          <w:sz w:val="20"/>
          <w:szCs w:val="20"/>
        </w:rPr>
      </w:pPr>
      <w:r w:rsidRPr="00274169">
        <w:rPr>
          <w:color w:val="000000"/>
          <w:sz w:val="20"/>
          <w:szCs w:val="20"/>
        </w:rPr>
        <w:tab/>
        <w:t>Расчетные параметры и их значения приведены в таблице 1.1.2.</w:t>
      </w:r>
    </w:p>
    <w:p w14:paraId="0AE8ECB6" w14:textId="77777777" w:rsidR="00AA1AA4" w:rsidRPr="00274169" w:rsidRDefault="00AA1AA4" w:rsidP="00AA1AA4">
      <w:pPr>
        <w:spacing w:before="240" w:after="120"/>
        <w:rPr>
          <w:color w:val="000000"/>
          <w:sz w:val="20"/>
          <w:szCs w:val="20"/>
        </w:rPr>
      </w:pPr>
      <w:r w:rsidRPr="00274169">
        <w:rPr>
          <w:color w:val="000000"/>
          <w:sz w:val="20"/>
          <w:szCs w:val="20"/>
        </w:rPr>
        <w:t xml:space="preserve">Таблица 1.1.2 - </w:t>
      </w:r>
      <w:r w:rsidRPr="00274169">
        <w:rPr>
          <w:b/>
          <w:color w:val="000000"/>
          <w:sz w:val="20"/>
          <w:szCs w:val="20"/>
        </w:rPr>
        <w:t>Расчетные параметры и их значения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7371"/>
        <w:gridCol w:w="2552"/>
      </w:tblGrid>
      <w:tr w:rsidR="00AA1AA4" w:rsidRPr="00274169" w14:paraId="49D1E4D8" w14:textId="77777777" w:rsidTr="00111D84">
        <w:trPr>
          <w:cantSplit/>
          <w:tblHeader/>
        </w:trPr>
        <w:tc>
          <w:tcPr>
            <w:tcW w:w="7371" w:type="dxa"/>
            <w:tcBorders>
              <w:top w:val="single" w:sz="8" w:space="0" w:color="auto"/>
              <w:left w:val="single" w:sz="6" w:space="0" w:color="auto"/>
              <w:bottom w:val="single" w:sz="8" w:space="0" w:color="auto"/>
            </w:tcBorders>
            <w:shd w:val="clear" w:color="auto" w:fill="F2F2F2"/>
            <w:vAlign w:val="center"/>
          </w:tcPr>
          <w:p w14:paraId="24CDB898" w14:textId="77777777" w:rsidR="00AA1AA4" w:rsidRPr="00274169" w:rsidRDefault="00AA1AA4" w:rsidP="00111D84">
            <w:pPr>
              <w:jc w:val="center"/>
              <w:rPr>
                <w:color w:val="000000"/>
              </w:rPr>
            </w:pPr>
            <w:r w:rsidRPr="00274169">
              <w:rPr>
                <w:color w:val="000000"/>
              </w:rPr>
              <w:t>Расчетные параметры</w:t>
            </w:r>
          </w:p>
        </w:tc>
        <w:tc>
          <w:tcPr>
            <w:tcW w:w="2552" w:type="dxa"/>
            <w:tcBorders>
              <w:top w:val="single" w:sz="8" w:space="0" w:color="auto"/>
              <w:bottom w:val="single" w:sz="8" w:space="0" w:color="auto"/>
              <w:right w:val="single" w:sz="6" w:space="0" w:color="auto"/>
            </w:tcBorders>
            <w:shd w:val="clear" w:color="auto" w:fill="F2F2F2"/>
            <w:vAlign w:val="center"/>
          </w:tcPr>
          <w:p w14:paraId="032F54B9" w14:textId="77777777" w:rsidR="00AA1AA4" w:rsidRPr="00274169" w:rsidRDefault="00AA1AA4" w:rsidP="00111D84">
            <w:pPr>
              <w:jc w:val="center"/>
              <w:rPr>
                <w:color w:val="000000"/>
              </w:rPr>
            </w:pPr>
            <w:r w:rsidRPr="00274169">
              <w:rPr>
                <w:color w:val="000000"/>
              </w:rPr>
              <w:t>Значения</w:t>
            </w:r>
          </w:p>
        </w:tc>
      </w:tr>
      <w:tr w:rsidR="00AA1AA4" w:rsidRPr="00274169" w14:paraId="2CD12E0D" w14:textId="77777777" w:rsidTr="00111D84">
        <w:tc>
          <w:tcPr>
            <w:tcW w:w="7371" w:type="dxa"/>
            <w:tcBorders>
              <w:left w:val="single" w:sz="6" w:space="0" w:color="auto"/>
            </w:tcBorders>
            <w:shd w:val="clear" w:color="auto" w:fill="auto"/>
          </w:tcPr>
          <w:p w14:paraId="14450FAF" w14:textId="77777777" w:rsidR="00AA1AA4" w:rsidRPr="00274169" w:rsidRDefault="00AA1AA4" w:rsidP="002124C2">
            <w:pPr>
              <w:rPr>
                <w:color w:val="000000"/>
              </w:rPr>
            </w:pPr>
            <w:r w:rsidRPr="00274169">
              <w:rPr>
                <w:color w:val="000000"/>
              </w:rPr>
              <w:t xml:space="preserve">Перегружаемый материал: </w:t>
            </w:r>
            <w:r w:rsidRPr="00274169">
              <w:rPr>
                <w:b/>
                <w:color w:val="000000"/>
              </w:rPr>
              <w:t>Каменный уголь</w:t>
            </w:r>
          </w:p>
          <w:p w14:paraId="3877758E" w14:textId="77777777" w:rsidR="00AA1AA4" w:rsidRPr="00274169" w:rsidRDefault="00AA1AA4" w:rsidP="002124C2">
            <w:pPr>
              <w:rPr>
                <w:color w:val="000000"/>
              </w:rPr>
            </w:pPr>
            <w:r w:rsidRPr="00274169">
              <w:rPr>
                <w:color w:val="000000"/>
              </w:rPr>
              <w:t>Эмпирические коэффициенты, зависящие от типа перегружаемого материала</w:t>
            </w:r>
          </w:p>
        </w:tc>
        <w:tc>
          <w:tcPr>
            <w:tcW w:w="2552" w:type="dxa"/>
            <w:tcBorders>
              <w:right w:val="single" w:sz="6" w:space="0" w:color="auto"/>
            </w:tcBorders>
            <w:shd w:val="clear" w:color="auto" w:fill="auto"/>
          </w:tcPr>
          <w:p w14:paraId="59E59F47" w14:textId="77777777" w:rsidR="00AA1AA4" w:rsidRPr="00274169" w:rsidRDefault="00AA1AA4" w:rsidP="002124C2">
            <w:pPr>
              <w:rPr>
                <w:color w:val="000000"/>
              </w:rPr>
            </w:pPr>
            <w:r w:rsidRPr="00274169">
              <w:rPr>
                <w:b/>
                <w:i/>
                <w:color w:val="000000"/>
              </w:rPr>
              <w:t>a</w:t>
            </w:r>
            <w:r w:rsidRPr="00274169">
              <w:rPr>
                <w:color w:val="000000"/>
              </w:rPr>
              <w:t xml:space="preserve"> = 0,1085</w:t>
            </w:r>
          </w:p>
          <w:p w14:paraId="591C46B3" w14:textId="77777777" w:rsidR="00AA1AA4" w:rsidRPr="00274169" w:rsidRDefault="00AA1AA4" w:rsidP="002124C2">
            <w:pPr>
              <w:rPr>
                <w:color w:val="000000"/>
              </w:rPr>
            </w:pPr>
            <w:r w:rsidRPr="00274169">
              <w:rPr>
                <w:b/>
                <w:i/>
                <w:color w:val="000000"/>
              </w:rPr>
              <w:t>b</w:t>
            </w:r>
            <w:r w:rsidRPr="00274169">
              <w:rPr>
                <w:color w:val="000000"/>
              </w:rPr>
              <w:t xml:space="preserve"> = 2,9195</w:t>
            </w:r>
          </w:p>
        </w:tc>
      </w:tr>
      <w:tr w:rsidR="00AA1AA4" w:rsidRPr="00274169" w14:paraId="6C8A65EB" w14:textId="77777777" w:rsidTr="00111D84">
        <w:tc>
          <w:tcPr>
            <w:tcW w:w="7371" w:type="dxa"/>
            <w:tcBorders>
              <w:left w:val="single" w:sz="6" w:space="0" w:color="auto"/>
            </w:tcBorders>
            <w:shd w:val="clear" w:color="auto" w:fill="auto"/>
          </w:tcPr>
          <w:p w14:paraId="6FE06736" w14:textId="77777777" w:rsidR="00AA1AA4" w:rsidRPr="00274169" w:rsidRDefault="00AA1AA4" w:rsidP="002124C2">
            <w:pPr>
              <w:rPr>
                <w:color w:val="000000"/>
              </w:rPr>
            </w:pPr>
            <w:r w:rsidRPr="00274169">
              <w:rPr>
                <w:color w:val="000000"/>
              </w:rPr>
              <w:t>Местные условия – склады, хранилища, закрытые с 4-х сторон</w:t>
            </w:r>
          </w:p>
        </w:tc>
        <w:tc>
          <w:tcPr>
            <w:tcW w:w="2552" w:type="dxa"/>
            <w:tcBorders>
              <w:right w:val="single" w:sz="6" w:space="0" w:color="auto"/>
            </w:tcBorders>
            <w:shd w:val="clear" w:color="auto" w:fill="auto"/>
          </w:tcPr>
          <w:p w14:paraId="0EE46F31" w14:textId="77777777" w:rsidR="00AA1AA4" w:rsidRPr="00274169" w:rsidRDefault="00AA1AA4" w:rsidP="002124C2">
            <w:pPr>
              <w:rPr>
                <w:color w:val="000000"/>
              </w:rPr>
            </w:pPr>
            <w:r w:rsidRPr="00274169">
              <w:rPr>
                <w:b/>
                <w:i/>
                <w:color w:val="000000"/>
              </w:rPr>
              <w:t>K</w:t>
            </w:r>
            <w:r w:rsidRPr="00274169">
              <w:rPr>
                <w:i/>
                <w:color w:val="000000"/>
                <w:vertAlign w:val="subscript"/>
              </w:rPr>
              <w:t>4</w:t>
            </w:r>
            <w:r w:rsidRPr="00274169">
              <w:rPr>
                <w:color w:val="000000"/>
              </w:rPr>
              <w:t xml:space="preserve"> = 0,005</w:t>
            </w:r>
          </w:p>
        </w:tc>
      </w:tr>
      <w:tr w:rsidR="00AA1AA4" w:rsidRPr="00274169" w14:paraId="67757FAB" w14:textId="77777777" w:rsidTr="00111D84">
        <w:tc>
          <w:tcPr>
            <w:tcW w:w="7371" w:type="dxa"/>
            <w:tcBorders>
              <w:left w:val="single" w:sz="6" w:space="0" w:color="auto"/>
            </w:tcBorders>
            <w:shd w:val="clear" w:color="auto" w:fill="auto"/>
          </w:tcPr>
          <w:p w14:paraId="1474CE47" w14:textId="77777777" w:rsidR="00AA1AA4" w:rsidRPr="00274169" w:rsidRDefault="00AA1AA4" w:rsidP="002124C2">
            <w:pPr>
              <w:rPr>
                <w:color w:val="000000"/>
              </w:rPr>
            </w:pPr>
            <w:r w:rsidRPr="00274169">
              <w:rPr>
                <w:color w:val="000000"/>
              </w:rPr>
              <w:t>Влажность материала до 7%</w:t>
            </w:r>
          </w:p>
        </w:tc>
        <w:tc>
          <w:tcPr>
            <w:tcW w:w="2552" w:type="dxa"/>
            <w:tcBorders>
              <w:right w:val="single" w:sz="6" w:space="0" w:color="auto"/>
            </w:tcBorders>
            <w:shd w:val="clear" w:color="auto" w:fill="auto"/>
          </w:tcPr>
          <w:p w14:paraId="601A2E77" w14:textId="77777777" w:rsidR="00AA1AA4" w:rsidRPr="00274169" w:rsidRDefault="00AA1AA4" w:rsidP="002124C2">
            <w:pPr>
              <w:rPr>
                <w:color w:val="000000"/>
              </w:rPr>
            </w:pPr>
            <w:r w:rsidRPr="00274169">
              <w:rPr>
                <w:b/>
                <w:i/>
                <w:color w:val="000000"/>
              </w:rPr>
              <w:t>K</w:t>
            </w:r>
            <w:r w:rsidRPr="00274169">
              <w:rPr>
                <w:i/>
                <w:color w:val="000000"/>
                <w:vertAlign w:val="subscript"/>
              </w:rPr>
              <w:t>5</w:t>
            </w:r>
            <w:r w:rsidRPr="00274169">
              <w:rPr>
                <w:color w:val="000000"/>
              </w:rPr>
              <w:t xml:space="preserve"> = 0,6</w:t>
            </w:r>
          </w:p>
        </w:tc>
      </w:tr>
      <w:tr w:rsidR="00AA1AA4" w:rsidRPr="00274169" w14:paraId="4B177CEF" w14:textId="77777777" w:rsidTr="00111D84">
        <w:tc>
          <w:tcPr>
            <w:tcW w:w="7371" w:type="dxa"/>
            <w:tcBorders>
              <w:left w:val="single" w:sz="6" w:space="0" w:color="auto"/>
            </w:tcBorders>
            <w:shd w:val="clear" w:color="auto" w:fill="auto"/>
          </w:tcPr>
          <w:p w14:paraId="21AFA74D" w14:textId="77777777" w:rsidR="00AA1AA4" w:rsidRPr="00274169" w:rsidRDefault="00AA1AA4" w:rsidP="002124C2">
            <w:pPr>
              <w:rPr>
                <w:color w:val="000000"/>
              </w:rPr>
            </w:pPr>
            <w:r w:rsidRPr="00274169">
              <w:rPr>
                <w:color w:val="000000"/>
              </w:rPr>
              <w:t>Профиль поверхности складируемого материала</w:t>
            </w:r>
          </w:p>
        </w:tc>
        <w:tc>
          <w:tcPr>
            <w:tcW w:w="2552" w:type="dxa"/>
            <w:tcBorders>
              <w:right w:val="single" w:sz="6" w:space="0" w:color="auto"/>
            </w:tcBorders>
            <w:shd w:val="clear" w:color="auto" w:fill="auto"/>
          </w:tcPr>
          <w:p w14:paraId="6AB20931" w14:textId="77777777" w:rsidR="00AA1AA4" w:rsidRPr="00274169" w:rsidRDefault="00AA1AA4" w:rsidP="002124C2">
            <w:pPr>
              <w:rPr>
                <w:color w:val="000000"/>
              </w:rPr>
            </w:pPr>
            <w:r w:rsidRPr="00274169">
              <w:rPr>
                <w:b/>
                <w:i/>
                <w:color w:val="000000"/>
              </w:rPr>
              <w:t>K</w:t>
            </w:r>
            <w:r w:rsidRPr="00274169">
              <w:rPr>
                <w:i/>
                <w:color w:val="000000"/>
                <w:vertAlign w:val="subscript"/>
              </w:rPr>
              <w:t>6</w:t>
            </w:r>
            <w:r w:rsidRPr="00274169">
              <w:rPr>
                <w:color w:val="000000"/>
              </w:rPr>
              <w:t xml:space="preserve"> = 8 / 8 = 1</w:t>
            </w:r>
          </w:p>
        </w:tc>
      </w:tr>
      <w:tr w:rsidR="00AA1AA4" w:rsidRPr="00274169" w14:paraId="3088FDD6" w14:textId="77777777" w:rsidTr="00111D84">
        <w:tc>
          <w:tcPr>
            <w:tcW w:w="7371" w:type="dxa"/>
            <w:tcBorders>
              <w:left w:val="single" w:sz="6" w:space="0" w:color="auto"/>
            </w:tcBorders>
            <w:shd w:val="clear" w:color="auto" w:fill="auto"/>
          </w:tcPr>
          <w:p w14:paraId="5F20B863" w14:textId="77777777" w:rsidR="00AA1AA4" w:rsidRPr="00274169" w:rsidRDefault="00AA1AA4" w:rsidP="002124C2">
            <w:pPr>
              <w:rPr>
                <w:color w:val="000000"/>
              </w:rPr>
            </w:pPr>
            <w:r w:rsidRPr="00274169">
              <w:rPr>
                <w:color w:val="000000"/>
              </w:rPr>
              <w:t>Крупность материала – куски размером 100-50 мм</w:t>
            </w:r>
          </w:p>
        </w:tc>
        <w:tc>
          <w:tcPr>
            <w:tcW w:w="2552" w:type="dxa"/>
            <w:tcBorders>
              <w:right w:val="single" w:sz="6" w:space="0" w:color="auto"/>
            </w:tcBorders>
            <w:shd w:val="clear" w:color="auto" w:fill="auto"/>
          </w:tcPr>
          <w:p w14:paraId="054E8676" w14:textId="77777777" w:rsidR="00AA1AA4" w:rsidRPr="00274169" w:rsidRDefault="00AA1AA4" w:rsidP="002124C2">
            <w:pPr>
              <w:rPr>
                <w:color w:val="000000"/>
              </w:rPr>
            </w:pPr>
            <w:r w:rsidRPr="00274169">
              <w:rPr>
                <w:b/>
                <w:i/>
                <w:color w:val="000000"/>
              </w:rPr>
              <w:t>K</w:t>
            </w:r>
            <w:r w:rsidRPr="00274169">
              <w:rPr>
                <w:i/>
                <w:color w:val="000000"/>
                <w:vertAlign w:val="subscript"/>
              </w:rPr>
              <w:t>7</w:t>
            </w:r>
            <w:r w:rsidRPr="00274169">
              <w:rPr>
                <w:color w:val="000000"/>
              </w:rPr>
              <w:t xml:space="preserve"> = 0,4</w:t>
            </w:r>
          </w:p>
        </w:tc>
      </w:tr>
      <w:tr w:rsidR="00AA1AA4" w:rsidRPr="00274169" w14:paraId="4785EB3C" w14:textId="77777777" w:rsidTr="00111D84">
        <w:tc>
          <w:tcPr>
            <w:tcW w:w="7371" w:type="dxa"/>
            <w:tcBorders>
              <w:left w:val="single" w:sz="6" w:space="0" w:color="auto"/>
            </w:tcBorders>
            <w:shd w:val="clear" w:color="auto" w:fill="auto"/>
          </w:tcPr>
          <w:p w14:paraId="127ED196" w14:textId="77777777" w:rsidR="00AA1AA4" w:rsidRPr="00274169" w:rsidRDefault="00AA1AA4" w:rsidP="002124C2">
            <w:pPr>
              <w:rPr>
                <w:color w:val="000000"/>
              </w:rPr>
            </w:pPr>
            <w:r w:rsidRPr="00274169">
              <w:rPr>
                <w:color w:val="000000"/>
              </w:rPr>
              <w:t>Расчетные скорости ветра, м/с</w:t>
            </w:r>
          </w:p>
        </w:tc>
        <w:tc>
          <w:tcPr>
            <w:tcW w:w="2552" w:type="dxa"/>
            <w:tcBorders>
              <w:right w:val="single" w:sz="6" w:space="0" w:color="auto"/>
            </w:tcBorders>
            <w:shd w:val="clear" w:color="auto" w:fill="auto"/>
          </w:tcPr>
          <w:p w14:paraId="263B2EFA" w14:textId="77777777" w:rsidR="00AA1AA4" w:rsidRPr="00274169" w:rsidRDefault="00AA1AA4" w:rsidP="002124C2">
            <w:pPr>
              <w:rPr>
                <w:color w:val="000000"/>
              </w:rPr>
            </w:pPr>
            <w:r w:rsidRPr="00274169">
              <w:rPr>
                <w:b/>
                <w:i/>
                <w:color w:val="000000"/>
              </w:rPr>
              <w:t>U'</w:t>
            </w:r>
            <w:r w:rsidRPr="00274169">
              <w:rPr>
                <w:color w:val="000000"/>
              </w:rPr>
              <w:t xml:space="preserve"> = 1; 3; 6; 8</w:t>
            </w:r>
          </w:p>
        </w:tc>
      </w:tr>
      <w:tr w:rsidR="00AA1AA4" w:rsidRPr="00274169" w14:paraId="232FBAC4" w14:textId="77777777" w:rsidTr="00111D84">
        <w:tc>
          <w:tcPr>
            <w:tcW w:w="7371" w:type="dxa"/>
            <w:tcBorders>
              <w:left w:val="single" w:sz="6" w:space="0" w:color="auto"/>
            </w:tcBorders>
            <w:shd w:val="clear" w:color="auto" w:fill="auto"/>
          </w:tcPr>
          <w:p w14:paraId="779E4266" w14:textId="77777777" w:rsidR="00AA1AA4" w:rsidRPr="00274169" w:rsidRDefault="00AA1AA4" w:rsidP="002124C2">
            <w:pPr>
              <w:rPr>
                <w:color w:val="000000"/>
              </w:rPr>
            </w:pPr>
            <w:r w:rsidRPr="00274169">
              <w:rPr>
                <w:color w:val="000000"/>
              </w:rPr>
              <w:t>Среднегодовая скорость ветра, м/с</w:t>
            </w:r>
          </w:p>
        </w:tc>
        <w:tc>
          <w:tcPr>
            <w:tcW w:w="2552" w:type="dxa"/>
            <w:tcBorders>
              <w:right w:val="single" w:sz="6" w:space="0" w:color="auto"/>
            </w:tcBorders>
            <w:shd w:val="clear" w:color="auto" w:fill="auto"/>
          </w:tcPr>
          <w:p w14:paraId="0D662896" w14:textId="77777777" w:rsidR="00AA1AA4" w:rsidRPr="00274169" w:rsidRDefault="00AA1AA4" w:rsidP="002124C2">
            <w:pPr>
              <w:rPr>
                <w:color w:val="000000"/>
              </w:rPr>
            </w:pPr>
            <w:r w:rsidRPr="00274169">
              <w:rPr>
                <w:b/>
                <w:i/>
                <w:color w:val="000000"/>
              </w:rPr>
              <w:t>U</w:t>
            </w:r>
            <w:r w:rsidRPr="00274169">
              <w:rPr>
                <w:color w:val="000000"/>
              </w:rPr>
              <w:t xml:space="preserve"> = 2,9</w:t>
            </w:r>
          </w:p>
        </w:tc>
      </w:tr>
      <w:tr w:rsidR="00AA1AA4" w:rsidRPr="00274169" w14:paraId="3AC1967F" w14:textId="77777777" w:rsidTr="00111D84">
        <w:tc>
          <w:tcPr>
            <w:tcW w:w="7371" w:type="dxa"/>
            <w:tcBorders>
              <w:left w:val="single" w:sz="6" w:space="0" w:color="auto"/>
            </w:tcBorders>
            <w:shd w:val="clear" w:color="auto" w:fill="auto"/>
          </w:tcPr>
          <w:p w14:paraId="791CB47C" w14:textId="77777777" w:rsidR="00AA1AA4" w:rsidRPr="00274169" w:rsidRDefault="00AA1AA4" w:rsidP="002124C2">
            <w:pPr>
              <w:rPr>
                <w:color w:val="000000"/>
              </w:rPr>
            </w:pPr>
            <w:r w:rsidRPr="00274169">
              <w:rPr>
                <w:color w:val="000000"/>
              </w:rPr>
              <w:t>Площадь поверхности погрузочно-разгрузочных работы в плане, м²</w:t>
            </w:r>
          </w:p>
        </w:tc>
        <w:tc>
          <w:tcPr>
            <w:tcW w:w="2552" w:type="dxa"/>
            <w:tcBorders>
              <w:right w:val="single" w:sz="6" w:space="0" w:color="auto"/>
            </w:tcBorders>
            <w:shd w:val="clear" w:color="auto" w:fill="auto"/>
          </w:tcPr>
          <w:p w14:paraId="5D44FD98" w14:textId="77777777" w:rsidR="00AA1AA4" w:rsidRPr="00274169" w:rsidRDefault="00AA1AA4" w:rsidP="002124C2">
            <w:pPr>
              <w:rPr>
                <w:color w:val="000000"/>
              </w:rPr>
            </w:pPr>
            <w:proofErr w:type="spellStart"/>
            <w:r w:rsidRPr="00274169">
              <w:rPr>
                <w:b/>
                <w:i/>
                <w:color w:val="000000"/>
              </w:rPr>
              <w:t>F</w:t>
            </w:r>
            <w:r w:rsidRPr="00274169">
              <w:rPr>
                <w:i/>
                <w:color w:val="000000"/>
                <w:vertAlign w:val="subscript"/>
              </w:rPr>
              <w:t>раб</w:t>
            </w:r>
            <w:proofErr w:type="spellEnd"/>
            <w:r w:rsidRPr="00274169">
              <w:rPr>
                <w:color w:val="000000"/>
              </w:rPr>
              <w:t xml:space="preserve"> = 8</w:t>
            </w:r>
          </w:p>
        </w:tc>
      </w:tr>
      <w:tr w:rsidR="00AA1AA4" w:rsidRPr="00274169" w14:paraId="51A9A78D" w14:textId="77777777" w:rsidTr="00111D84">
        <w:tc>
          <w:tcPr>
            <w:tcW w:w="7371" w:type="dxa"/>
            <w:tcBorders>
              <w:left w:val="single" w:sz="6" w:space="0" w:color="auto"/>
            </w:tcBorders>
            <w:shd w:val="clear" w:color="auto" w:fill="auto"/>
          </w:tcPr>
          <w:p w14:paraId="2FB75DA7" w14:textId="77777777" w:rsidR="00AA1AA4" w:rsidRPr="00274169" w:rsidRDefault="00AA1AA4" w:rsidP="002124C2">
            <w:pPr>
              <w:rPr>
                <w:color w:val="000000"/>
              </w:rPr>
            </w:pPr>
            <w:r w:rsidRPr="00274169">
              <w:rPr>
                <w:color w:val="000000"/>
              </w:rPr>
              <w:t>Площадь поверхности пыления в плане, м²</w:t>
            </w:r>
          </w:p>
        </w:tc>
        <w:tc>
          <w:tcPr>
            <w:tcW w:w="2552" w:type="dxa"/>
            <w:tcBorders>
              <w:right w:val="single" w:sz="6" w:space="0" w:color="auto"/>
            </w:tcBorders>
            <w:shd w:val="clear" w:color="auto" w:fill="auto"/>
          </w:tcPr>
          <w:p w14:paraId="2890AF81" w14:textId="77777777" w:rsidR="00AA1AA4" w:rsidRPr="00274169" w:rsidRDefault="00AA1AA4" w:rsidP="002124C2">
            <w:pPr>
              <w:rPr>
                <w:color w:val="000000"/>
              </w:rPr>
            </w:pPr>
            <w:proofErr w:type="spellStart"/>
            <w:r w:rsidRPr="00274169">
              <w:rPr>
                <w:b/>
                <w:i/>
                <w:color w:val="000000"/>
              </w:rPr>
              <w:t>F</w:t>
            </w:r>
            <w:r w:rsidRPr="00274169">
              <w:rPr>
                <w:i/>
                <w:color w:val="000000"/>
                <w:vertAlign w:val="subscript"/>
              </w:rPr>
              <w:t>пл</w:t>
            </w:r>
            <w:proofErr w:type="spellEnd"/>
            <w:r w:rsidRPr="00274169">
              <w:rPr>
                <w:color w:val="000000"/>
              </w:rPr>
              <w:t xml:space="preserve"> = 8</w:t>
            </w:r>
          </w:p>
        </w:tc>
      </w:tr>
      <w:tr w:rsidR="00AA1AA4" w:rsidRPr="00274169" w14:paraId="26254D5A" w14:textId="77777777" w:rsidTr="00111D84">
        <w:tc>
          <w:tcPr>
            <w:tcW w:w="7371" w:type="dxa"/>
            <w:tcBorders>
              <w:left w:val="single" w:sz="6" w:space="0" w:color="auto"/>
            </w:tcBorders>
            <w:shd w:val="clear" w:color="auto" w:fill="auto"/>
          </w:tcPr>
          <w:p w14:paraId="748DB532" w14:textId="77777777" w:rsidR="00AA1AA4" w:rsidRPr="00274169" w:rsidRDefault="00AA1AA4" w:rsidP="002124C2">
            <w:pPr>
              <w:rPr>
                <w:color w:val="000000"/>
              </w:rPr>
            </w:pPr>
            <w:r w:rsidRPr="00274169">
              <w:rPr>
                <w:color w:val="000000"/>
              </w:rPr>
              <w:t>Площадь фактической поверхности пыления, м²</w:t>
            </w:r>
          </w:p>
        </w:tc>
        <w:tc>
          <w:tcPr>
            <w:tcW w:w="2552" w:type="dxa"/>
            <w:tcBorders>
              <w:right w:val="single" w:sz="6" w:space="0" w:color="auto"/>
            </w:tcBorders>
            <w:shd w:val="clear" w:color="auto" w:fill="auto"/>
          </w:tcPr>
          <w:p w14:paraId="7B6D2B5B" w14:textId="77777777" w:rsidR="00AA1AA4" w:rsidRPr="00274169" w:rsidRDefault="00AA1AA4" w:rsidP="002124C2">
            <w:pPr>
              <w:rPr>
                <w:color w:val="000000"/>
              </w:rPr>
            </w:pPr>
            <w:proofErr w:type="spellStart"/>
            <w:r w:rsidRPr="00274169">
              <w:rPr>
                <w:b/>
                <w:i/>
                <w:color w:val="000000"/>
              </w:rPr>
              <w:t>F</w:t>
            </w:r>
            <w:r w:rsidRPr="00274169">
              <w:rPr>
                <w:i/>
                <w:color w:val="000000"/>
                <w:vertAlign w:val="subscript"/>
              </w:rPr>
              <w:t>макс</w:t>
            </w:r>
            <w:proofErr w:type="spellEnd"/>
            <w:r w:rsidRPr="00274169">
              <w:rPr>
                <w:color w:val="000000"/>
              </w:rPr>
              <w:t xml:space="preserve"> = 8</w:t>
            </w:r>
          </w:p>
        </w:tc>
      </w:tr>
      <w:tr w:rsidR="00AA1AA4" w:rsidRPr="00274169" w14:paraId="4849A6CF" w14:textId="77777777" w:rsidTr="00111D84">
        <w:tc>
          <w:tcPr>
            <w:tcW w:w="7371" w:type="dxa"/>
            <w:tcBorders>
              <w:left w:val="single" w:sz="6" w:space="0" w:color="auto"/>
            </w:tcBorders>
            <w:shd w:val="clear" w:color="auto" w:fill="auto"/>
          </w:tcPr>
          <w:p w14:paraId="001542F3" w14:textId="77777777" w:rsidR="00AA1AA4" w:rsidRPr="00274169" w:rsidRDefault="00AA1AA4" w:rsidP="002124C2">
            <w:pPr>
              <w:rPr>
                <w:color w:val="000000"/>
              </w:rPr>
            </w:pPr>
            <w:r w:rsidRPr="00274169">
              <w:rPr>
                <w:color w:val="000000"/>
              </w:rPr>
              <w:t>Общее время хранения материала за рассматриваемый период, в сутках</w:t>
            </w:r>
          </w:p>
        </w:tc>
        <w:tc>
          <w:tcPr>
            <w:tcW w:w="2552" w:type="dxa"/>
            <w:tcBorders>
              <w:right w:val="single" w:sz="6" w:space="0" w:color="auto"/>
            </w:tcBorders>
            <w:shd w:val="clear" w:color="auto" w:fill="auto"/>
          </w:tcPr>
          <w:p w14:paraId="4AB6222B" w14:textId="77777777" w:rsidR="00AA1AA4" w:rsidRPr="00274169" w:rsidRDefault="00AA1AA4" w:rsidP="002124C2">
            <w:pPr>
              <w:rPr>
                <w:color w:val="000000"/>
              </w:rPr>
            </w:pPr>
            <w:r w:rsidRPr="00274169">
              <w:rPr>
                <w:b/>
                <w:i/>
                <w:color w:val="000000"/>
              </w:rPr>
              <w:t>T</w:t>
            </w:r>
            <w:r w:rsidRPr="00274169">
              <w:rPr>
                <w:color w:val="000000"/>
              </w:rPr>
              <w:t xml:space="preserve"> = 366</w:t>
            </w:r>
          </w:p>
        </w:tc>
      </w:tr>
      <w:tr w:rsidR="00AA1AA4" w:rsidRPr="00274169" w14:paraId="529092A8" w14:textId="77777777" w:rsidTr="00111D84">
        <w:tc>
          <w:tcPr>
            <w:tcW w:w="7371" w:type="dxa"/>
            <w:tcBorders>
              <w:left w:val="single" w:sz="6" w:space="0" w:color="auto"/>
            </w:tcBorders>
            <w:shd w:val="clear" w:color="auto" w:fill="auto"/>
          </w:tcPr>
          <w:p w14:paraId="4C913CD9" w14:textId="77777777" w:rsidR="00AA1AA4" w:rsidRPr="00274169" w:rsidRDefault="00AA1AA4" w:rsidP="002124C2">
            <w:pPr>
              <w:rPr>
                <w:color w:val="000000"/>
              </w:rPr>
            </w:pPr>
            <w:r w:rsidRPr="00274169">
              <w:rPr>
                <w:color w:val="000000"/>
              </w:rPr>
              <w:t>Число дней с дождем</w:t>
            </w:r>
          </w:p>
        </w:tc>
        <w:tc>
          <w:tcPr>
            <w:tcW w:w="2552" w:type="dxa"/>
            <w:tcBorders>
              <w:right w:val="single" w:sz="6" w:space="0" w:color="auto"/>
            </w:tcBorders>
            <w:shd w:val="clear" w:color="auto" w:fill="auto"/>
          </w:tcPr>
          <w:p w14:paraId="7AD82F03" w14:textId="77777777" w:rsidR="00AA1AA4" w:rsidRPr="00274169" w:rsidRDefault="00AA1AA4" w:rsidP="002124C2">
            <w:pPr>
              <w:rPr>
                <w:color w:val="000000"/>
              </w:rPr>
            </w:pPr>
            <w:proofErr w:type="spellStart"/>
            <w:r w:rsidRPr="00274169">
              <w:rPr>
                <w:b/>
                <w:i/>
                <w:color w:val="000000"/>
              </w:rPr>
              <w:t>T</w:t>
            </w:r>
            <w:r w:rsidRPr="00274169">
              <w:rPr>
                <w:i/>
                <w:color w:val="000000"/>
                <w:vertAlign w:val="subscript"/>
              </w:rPr>
              <w:t>д</w:t>
            </w:r>
            <w:proofErr w:type="spellEnd"/>
            <w:r w:rsidRPr="00274169">
              <w:rPr>
                <w:color w:val="000000"/>
              </w:rPr>
              <w:t xml:space="preserve"> = 93</w:t>
            </w:r>
          </w:p>
        </w:tc>
      </w:tr>
      <w:tr w:rsidR="00AA1AA4" w:rsidRPr="00274169" w14:paraId="2FEB2486" w14:textId="77777777" w:rsidTr="00111D84">
        <w:tc>
          <w:tcPr>
            <w:tcW w:w="7371" w:type="dxa"/>
            <w:tcBorders>
              <w:left w:val="single" w:sz="6" w:space="0" w:color="auto"/>
              <w:bottom w:val="single" w:sz="8" w:space="0" w:color="auto"/>
            </w:tcBorders>
            <w:shd w:val="clear" w:color="auto" w:fill="auto"/>
          </w:tcPr>
          <w:p w14:paraId="0F570795" w14:textId="77777777" w:rsidR="00AA1AA4" w:rsidRPr="00274169" w:rsidRDefault="00AA1AA4" w:rsidP="002124C2">
            <w:pPr>
              <w:rPr>
                <w:color w:val="000000"/>
              </w:rPr>
            </w:pPr>
            <w:r w:rsidRPr="00274169">
              <w:rPr>
                <w:color w:val="000000"/>
              </w:rPr>
              <w:t>Число дней с устойчивым снежным покровом</w:t>
            </w:r>
          </w:p>
        </w:tc>
        <w:tc>
          <w:tcPr>
            <w:tcW w:w="2552" w:type="dxa"/>
            <w:tcBorders>
              <w:bottom w:val="single" w:sz="8" w:space="0" w:color="auto"/>
              <w:right w:val="single" w:sz="6" w:space="0" w:color="auto"/>
            </w:tcBorders>
            <w:shd w:val="clear" w:color="auto" w:fill="auto"/>
          </w:tcPr>
          <w:p w14:paraId="18CA9CB9" w14:textId="77777777" w:rsidR="00AA1AA4" w:rsidRPr="00274169" w:rsidRDefault="00AA1AA4" w:rsidP="002124C2">
            <w:pPr>
              <w:rPr>
                <w:color w:val="000000"/>
              </w:rPr>
            </w:pPr>
            <w:proofErr w:type="spellStart"/>
            <w:r w:rsidRPr="00274169">
              <w:rPr>
                <w:b/>
                <w:i/>
                <w:color w:val="000000"/>
              </w:rPr>
              <w:t>T</w:t>
            </w:r>
            <w:r w:rsidRPr="00274169">
              <w:rPr>
                <w:i/>
                <w:color w:val="000000"/>
                <w:vertAlign w:val="subscript"/>
              </w:rPr>
              <w:t>с</w:t>
            </w:r>
            <w:proofErr w:type="spellEnd"/>
            <w:r w:rsidRPr="00274169">
              <w:rPr>
                <w:color w:val="000000"/>
              </w:rPr>
              <w:t xml:space="preserve"> = 122</w:t>
            </w:r>
          </w:p>
        </w:tc>
      </w:tr>
    </w:tbl>
    <w:p w14:paraId="6AE4EECF" w14:textId="77777777" w:rsidR="00AA1AA4" w:rsidRPr="00274169" w:rsidRDefault="00AA1AA4" w:rsidP="00AA1AA4">
      <w:pPr>
        <w:spacing w:before="240"/>
        <w:rPr>
          <w:color w:val="000000"/>
          <w:sz w:val="20"/>
          <w:szCs w:val="20"/>
        </w:rPr>
      </w:pPr>
      <w:r w:rsidRPr="00274169">
        <w:rPr>
          <w:color w:val="000000"/>
          <w:sz w:val="20"/>
          <w:szCs w:val="20"/>
        </w:rPr>
        <w:tab/>
        <w:t>Расчет годового и максимально разового выделения загрязняющих веществ в атмосферу приведен ниже.</w:t>
      </w:r>
    </w:p>
    <w:p w14:paraId="6BAA7C00" w14:textId="77777777" w:rsidR="00AA1AA4" w:rsidRPr="00274169" w:rsidRDefault="00AA1AA4" w:rsidP="00AA1AA4">
      <w:pPr>
        <w:rPr>
          <w:color w:val="000000"/>
          <w:sz w:val="20"/>
          <w:szCs w:val="20"/>
        </w:rPr>
      </w:pPr>
    </w:p>
    <w:p w14:paraId="0663EF22" w14:textId="77777777" w:rsidR="00AA1AA4" w:rsidRPr="00274169" w:rsidRDefault="00AA1AA4" w:rsidP="00AA1AA4">
      <w:pPr>
        <w:rPr>
          <w:color w:val="000000"/>
          <w:sz w:val="20"/>
          <w:szCs w:val="20"/>
        </w:rPr>
      </w:pPr>
      <w:r w:rsidRPr="00274169">
        <w:rPr>
          <w:color w:val="000000"/>
          <w:sz w:val="20"/>
          <w:szCs w:val="20"/>
          <w:u w:val="single"/>
        </w:rPr>
        <w:t>Каменный уголь</w:t>
      </w:r>
    </w:p>
    <w:p w14:paraId="42D9AAD1" w14:textId="77777777" w:rsidR="00AA1AA4" w:rsidRPr="00274169" w:rsidRDefault="00AA1AA4" w:rsidP="00AA1AA4">
      <w:pPr>
        <w:rPr>
          <w:color w:val="000000"/>
          <w:sz w:val="20"/>
          <w:szCs w:val="20"/>
        </w:rPr>
      </w:pPr>
      <w:r w:rsidRPr="00274169">
        <w:rPr>
          <w:b/>
          <w:i/>
          <w:color w:val="000000"/>
          <w:sz w:val="20"/>
          <w:szCs w:val="20"/>
        </w:rPr>
        <w:t>q</w:t>
      </w:r>
      <w:r w:rsidR="00282F98" w:rsidRPr="00274169">
        <w:rPr>
          <w:i/>
          <w:color w:val="000000"/>
          <w:sz w:val="20"/>
          <w:szCs w:val="20"/>
          <w:vertAlign w:val="subscript"/>
        </w:rPr>
        <w:t>3749</w:t>
      </w:r>
      <w:r w:rsidRPr="00274169">
        <w:rPr>
          <w:color w:val="000000"/>
          <w:sz w:val="20"/>
          <w:szCs w:val="20"/>
          <w:vertAlign w:val="superscript"/>
        </w:rPr>
        <w:t>1 м/с</w:t>
      </w:r>
      <w:r w:rsidRPr="00274169">
        <w:rPr>
          <w:color w:val="000000"/>
          <w:sz w:val="20"/>
          <w:szCs w:val="20"/>
        </w:rPr>
        <w:t xml:space="preserve"> = 10</w:t>
      </w:r>
      <w:r w:rsidRPr="00274169">
        <w:rPr>
          <w:color w:val="000000"/>
          <w:sz w:val="20"/>
          <w:szCs w:val="20"/>
          <w:vertAlign w:val="superscript"/>
        </w:rPr>
        <w:t>-3</w:t>
      </w:r>
      <w:r w:rsidRPr="00274169">
        <w:rPr>
          <w:color w:val="000000"/>
          <w:sz w:val="20"/>
          <w:szCs w:val="20"/>
        </w:rPr>
        <w:t xml:space="preserve"> · 0,1085 · 1</w:t>
      </w:r>
      <w:r w:rsidRPr="00274169">
        <w:rPr>
          <w:color w:val="000000"/>
          <w:sz w:val="20"/>
          <w:szCs w:val="20"/>
          <w:vertAlign w:val="superscript"/>
        </w:rPr>
        <w:t>2.9195</w:t>
      </w:r>
      <w:r w:rsidRPr="00274169">
        <w:rPr>
          <w:color w:val="000000"/>
          <w:sz w:val="20"/>
          <w:szCs w:val="20"/>
        </w:rPr>
        <w:t xml:space="preserve"> = 0,0001085 </w:t>
      </w:r>
      <w:r w:rsidRPr="00274169">
        <w:rPr>
          <w:i/>
          <w:color w:val="000000"/>
          <w:sz w:val="20"/>
          <w:szCs w:val="20"/>
        </w:rPr>
        <w:t>г/(м²∙с)</w:t>
      </w:r>
      <w:r w:rsidRPr="00274169">
        <w:rPr>
          <w:color w:val="000000"/>
          <w:sz w:val="20"/>
          <w:szCs w:val="20"/>
        </w:rPr>
        <w:t>;</w:t>
      </w:r>
    </w:p>
    <w:p w14:paraId="337AE7FF" w14:textId="77777777" w:rsidR="00AA1AA4" w:rsidRPr="00274169" w:rsidRDefault="00AA1AA4" w:rsidP="00AA1AA4">
      <w:pPr>
        <w:rPr>
          <w:color w:val="000000"/>
          <w:sz w:val="20"/>
          <w:szCs w:val="20"/>
        </w:rPr>
      </w:pPr>
      <w:r w:rsidRPr="00274169">
        <w:rPr>
          <w:b/>
          <w:i/>
          <w:color w:val="000000"/>
          <w:sz w:val="20"/>
          <w:szCs w:val="20"/>
        </w:rPr>
        <w:t>M</w:t>
      </w:r>
      <w:r w:rsidR="00282F98" w:rsidRPr="00274169">
        <w:rPr>
          <w:i/>
          <w:color w:val="000000"/>
          <w:sz w:val="20"/>
          <w:szCs w:val="20"/>
          <w:vertAlign w:val="subscript"/>
        </w:rPr>
        <w:t>3749</w:t>
      </w:r>
      <w:r w:rsidRPr="00274169">
        <w:rPr>
          <w:color w:val="000000"/>
          <w:sz w:val="20"/>
          <w:szCs w:val="20"/>
          <w:vertAlign w:val="superscript"/>
        </w:rPr>
        <w:t>1 м/с</w:t>
      </w:r>
      <w:r w:rsidRPr="00274169">
        <w:rPr>
          <w:color w:val="000000"/>
          <w:sz w:val="20"/>
          <w:szCs w:val="20"/>
        </w:rPr>
        <w:t xml:space="preserve"> = 0,005 · 0,6 · 1 · 0,4 · 0,0001085 · 8 + </w:t>
      </w:r>
    </w:p>
    <w:p w14:paraId="0D22F3D6" w14:textId="77777777" w:rsidR="00AA1AA4" w:rsidRPr="00274169" w:rsidRDefault="00AA1AA4" w:rsidP="00AA1AA4">
      <w:pPr>
        <w:rPr>
          <w:color w:val="000000"/>
          <w:sz w:val="20"/>
          <w:szCs w:val="20"/>
        </w:rPr>
      </w:pPr>
      <w:r w:rsidRPr="00274169">
        <w:rPr>
          <w:color w:val="000000"/>
          <w:sz w:val="20"/>
          <w:szCs w:val="20"/>
        </w:rPr>
        <w:tab/>
        <w:t xml:space="preserve"> + 0,005 · 0,6 · 1 · 0,4 · 0,11 · 0,0001085 · (8 - 8) = 0,000001 </w:t>
      </w:r>
      <w:r w:rsidRPr="00274169">
        <w:rPr>
          <w:i/>
          <w:color w:val="000000"/>
          <w:sz w:val="20"/>
          <w:szCs w:val="20"/>
        </w:rPr>
        <w:t>г/с</w:t>
      </w:r>
      <w:r w:rsidRPr="00274169">
        <w:rPr>
          <w:color w:val="000000"/>
          <w:sz w:val="20"/>
          <w:szCs w:val="20"/>
        </w:rPr>
        <w:t>;</w:t>
      </w:r>
    </w:p>
    <w:p w14:paraId="10F11630" w14:textId="77777777" w:rsidR="00AA1AA4" w:rsidRPr="00274169" w:rsidRDefault="00AA1AA4" w:rsidP="00AA1AA4">
      <w:pPr>
        <w:rPr>
          <w:color w:val="000000"/>
          <w:sz w:val="20"/>
          <w:szCs w:val="20"/>
        </w:rPr>
      </w:pPr>
      <w:r w:rsidRPr="00274169">
        <w:rPr>
          <w:b/>
          <w:i/>
          <w:color w:val="000000"/>
          <w:sz w:val="20"/>
          <w:szCs w:val="20"/>
        </w:rPr>
        <w:t>q</w:t>
      </w:r>
      <w:r w:rsidR="00282F98" w:rsidRPr="00274169">
        <w:rPr>
          <w:i/>
          <w:color w:val="000000"/>
          <w:sz w:val="20"/>
          <w:szCs w:val="20"/>
          <w:vertAlign w:val="subscript"/>
        </w:rPr>
        <w:t>3749</w:t>
      </w:r>
      <w:r w:rsidRPr="00274169">
        <w:rPr>
          <w:color w:val="000000"/>
          <w:sz w:val="20"/>
          <w:szCs w:val="20"/>
          <w:vertAlign w:val="superscript"/>
        </w:rPr>
        <w:t>3 м/с</w:t>
      </w:r>
      <w:r w:rsidRPr="00274169">
        <w:rPr>
          <w:color w:val="000000"/>
          <w:sz w:val="20"/>
          <w:szCs w:val="20"/>
        </w:rPr>
        <w:t xml:space="preserve"> = 10</w:t>
      </w:r>
      <w:r w:rsidRPr="00274169">
        <w:rPr>
          <w:color w:val="000000"/>
          <w:sz w:val="20"/>
          <w:szCs w:val="20"/>
          <w:vertAlign w:val="superscript"/>
        </w:rPr>
        <w:t>-3</w:t>
      </w:r>
      <w:r w:rsidRPr="00274169">
        <w:rPr>
          <w:color w:val="000000"/>
          <w:sz w:val="20"/>
          <w:szCs w:val="20"/>
        </w:rPr>
        <w:t xml:space="preserve"> · 0,1085 · 3</w:t>
      </w:r>
      <w:r w:rsidRPr="00274169">
        <w:rPr>
          <w:color w:val="000000"/>
          <w:sz w:val="20"/>
          <w:szCs w:val="20"/>
          <w:vertAlign w:val="superscript"/>
        </w:rPr>
        <w:t>2.9195</w:t>
      </w:r>
      <w:r w:rsidRPr="00274169">
        <w:rPr>
          <w:color w:val="000000"/>
          <w:sz w:val="20"/>
          <w:szCs w:val="20"/>
        </w:rPr>
        <w:t xml:space="preserve"> = 0,0026815 </w:t>
      </w:r>
      <w:r w:rsidRPr="00274169">
        <w:rPr>
          <w:i/>
          <w:color w:val="000000"/>
          <w:sz w:val="20"/>
          <w:szCs w:val="20"/>
        </w:rPr>
        <w:t>г/(м²∙с)</w:t>
      </w:r>
      <w:r w:rsidRPr="00274169">
        <w:rPr>
          <w:color w:val="000000"/>
          <w:sz w:val="20"/>
          <w:szCs w:val="20"/>
        </w:rPr>
        <w:t>;</w:t>
      </w:r>
    </w:p>
    <w:p w14:paraId="0BECE0D2" w14:textId="77777777" w:rsidR="00AA1AA4" w:rsidRPr="00274169" w:rsidRDefault="00AA1AA4" w:rsidP="00AA1AA4">
      <w:pPr>
        <w:rPr>
          <w:color w:val="000000"/>
          <w:sz w:val="20"/>
          <w:szCs w:val="20"/>
        </w:rPr>
      </w:pPr>
      <w:r w:rsidRPr="00274169">
        <w:rPr>
          <w:b/>
          <w:i/>
          <w:color w:val="000000"/>
          <w:sz w:val="20"/>
          <w:szCs w:val="20"/>
        </w:rPr>
        <w:t>M</w:t>
      </w:r>
      <w:r w:rsidR="00282F98" w:rsidRPr="00274169">
        <w:rPr>
          <w:i/>
          <w:color w:val="000000"/>
          <w:sz w:val="20"/>
          <w:szCs w:val="20"/>
          <w:vertAlign w:val="subscript"/>
        </w:rPr>
        <w:t>3749</w:t>
      </w:r>
      <w:r w:rsidRPr="00274169">
        <w:rPr>
          <w:color w:val="000000"/>
          <w:sz w:val="20"/>
          <w:szCs w:val="20"/>
          <w:vertAlign w:val="superscript"/>
        </w:rPr>
        <w:t>3 м/с</w:t>
      </w:r>
      <w:r w:rsidRPr="00274169">
        <w:rPr>
          <w:color w:val="000000"/>
          <w:sz w:val="20"/>
          <w:szCs w:val="20"/>
        </w:rPr>
        <w:t xml:space="preserve"> = 0,005 · 0,6 · 1 · 0,4 · 0,0026815 · 8 + </w:t>
      </w:r>
    </w:p>
    <w:p w14:paraId="1979804E" w14:textId="77777777" w:rsidR="00AA1AA4" w:rsidRPr="00274169" w:rsidRDefault="00AA1AA4" w:rsidP="00AA1AA4">
      <w:pPr>
        <w:rPr>
          <w:color w:val="000000"/>
          <w:sz w:val="20"/>
          <w:szCs w:val="20"/>
        </w:rPr>
      </w:pPr>
      <w:r w:rsidRPr="00274169">
        <w:rPr>
          <w:color w:val="000000"/>
          <w:sz w:val="20"/>
          <w:szCs w:val="20"/>
        </w:rPr>
        <w:tab/>
        <w:t xml:space="preserve"> + 0,005 · 0,6 · 1 · 0,4 · 0,11 · 0,0026815 · (8 - 8) = 0,0000257 </w:t>
      </w:r>
      <w:r w:rsidRPr="00274169">
        <w:rPr>
          <w:i/>
          <w:color w:val="000000"/>
          <w:sz w:val="20"/>
          <w:szCs w:val="20"/>
        </w:rPr>
        <w:t>г/с</w:t>
      </w:r>
      <w:r w:rsidRPr="00274169">
        <w:rPr>
          <w:color w:val="000000"/>
          <w:sz w:val="20"/>
          <w:szCs w:val="20"/>
        </w:rPr>
        <w:t>;</w:t>
      </w:r>
    </w:p>
    <w:p w14:paraId="653BE3A9" w14:textId="77777777" w:rsidR="00AA1AA4" w:rsidRPr="00274169" w:rsidRDefault="00AA1AA4" w:rsidP="00AA1AA4">
      <w:pPr>
        <w:rPr>
          <w:color w:val="000000"/>
          <w:sz w:val="20"/>
          <w:szCs w:val="20"/>
        </w:rPr>
      </w:pPr>
      <w:r w:rsidRPr="00274169">
        <w:rPr>
          <w:b/>
          <w:i/>
          <w:color w:val="000000"/>
          <w:sz w:val="20"/>
          <w:szCs w:val="20"/>
        </w:rPr>
        <w:t>q</w:t>
      </w:r>
      <w:r w:rsidR="00282F98" w:rsidRPr="00274169">
        <w:rPr>
          <w:i/>
          <w:color w:val="000000"/>
          <w:sz w:val="20"/>
          <w:szCs w:val="20"/>
          <w:vertAlign w:val="subscript"/>
        </w:rPr>
        <w:t>3749</w:t>
      </w:r>
      <w:r w:rsidRPr="00274169">
        <w:rPr>
          <w:color w:val="000000"/>
          <w:sz w:val="20"/>
          <w:szCs w:val="20"/>
          <w:vertAlign w:val="superscript"/>
        </w:rPr>
        <w:t>6 м/с</w:t>
      </w:r>
      <w:r w:rsidRPr="00274169">
        <w:rPr>
          <w:color w:val="000000"/>
          <w:sz w:val="20"/>
          <w:szCs w:val="20"/>
        </w:rPr>
        <w:t xml:space="preserve"> = 10</w:t>
      </w:r>
      <w:r w:rsidRPr="00274169">
        <w:rPr>
          <w:color w:val="000000"/>
          <w:sz w:val="20"/>
          <w:szCs w:val="20"/>
          <w:vertAlign w:val="superscript"/>
        </w:rPr>
        <w:t>-3</w:t>
      </w:r>
      <w:r w:rsidRPr="00274169">
        <w:rPr>
          <w:color w:val="000000"/>
          <w:sz w:val="20"/>
          <w:szCs w:val="20"/>
        </w:rPr>
        <w:t xml:space="preserve"> · 0,1085 · 6</w:t>
      </w:r>
      <w:r w:rsidRPr="00274169">
        <w:rPr>
          <w:color w:val="000000"/>
          <w:sz w:val="20"/>
          <w:szCs w:val="20"/>
          <w:vertAlign w:val="superscript"/>
        </w:rPr>
        <w:t>2.9195</w:t>
      </w:r>
      <w:r w:rsidRPr="00274169">
        <w:rPr>
          <w:color w:val="000000"/>
          <w:sz w:val="20"/>
          <w:szCs w:val="20"/>
        </w:rPr>
        <w:t xml:space="preserve"> = 0,0202881 </w:t>
      </w:r>
      <w:r w:rsidRPr="00274169">
        <w:rPr>
          <w:i/>
          <w:color w:val="000000"/>
          <w:sz w:val="20"/>
          <w:szCs w:val="20"/>
        </w:rPr>
        <w:t>г/(м²∙с)</w:t>
      </w:r>
      <w:r w:rsidRPr="00274169">
        <w:rPr>
          <w:color w:val="000000"/>
          <w:sz w:val="20"/>
          <w:szCs w:val="20"/>
        </w:rPr>
        <w:t>;</w:t>
      </w:r>
    </w:p>
    <w:p w14:paraId="4599B47E" w14:textId="77777777" w:rsidR="00AA1AA4" w:rsidRPr="00274169" w:rsidRDefault="00AA1AA4" w:rsidP="00AA1AA4">
      <w:pPr>
        <w:rPr>
          <w:color w:val="000000"/>
          <w:sz w:val="20"/>
          <w:szCs w:val="20"/>
        </w:rPr>
      </w:pPr>
      <w:r w:rsidRPr="00274169">
        <w:rPr>
          <w:b/>
          <w:i/>
          <w:color w:val="000000"/>
          <w:sz w:val="20"/>
          <w:szCs w:val="20"/>
        </w:rPr>
        <w:t>M</w:t>
      </w:r>
      <w:r w:rsidR="00282F98" w:rsidRPr="00274169">
        <w:rPr>
          <w:i/>
          <w:color w:val="000000"/>
          <w:sz w:val="20"/>
          <w:szCs w:val="20"/>
          <w:vertAlign w:val="subscript"/>
        </w:rPr>
        <w:t>3749</w:t>
      </w:r>
      <w:r w:rsidRPr="00274169">
        <w:rPr>
          <w:color w:val="000000"/>
          <w:sz w:val="20"/>
          <w:szCs w:val="20"/>
          <w:vertAlign w:val="superscript"/>
        </w:rPr>
        <w:t>6 м/с</w:t>
      </w:r>
      <w:r w:rsidRPr="00274169">
        <w:rPr>
          <w:color w:val="000000"/>
          <w:sz w:val="20"/>
          <w:szCs w:val="20"/>
        </w:rPr>
        <w:t xml:space="preserve"> = 0,005 · 0,6 · 1 · 0,4 · 0,0202881 · 8 + </w:t>
      </w:r>
    </w:p>
    <w:p w14:paraId="34AE2768" w14:textId="77777777" w:rsidR="00AA1AA4" w:rsidRPr="00274169" w:rsidRDefault="00AA1AA4" w:rsidP="00AA1AA4">
      <w:pPr>
        <w:rPr>
          <w:color w:val="000000"/>
          <w:sz w:val="20"/>
          <w:szCs w:val="20"/>
        </w:rPr>
      </w:pPr>
      <w:r w:rsidRPr="00274169">
        <w:rPr>
          <w:color w:val="000000"/>
          <w:sz w:val="20"/>
          <w:szCs w:val="20"/>
        </w:rPr>
        <w:tab/>
        <w:t xml:space="preserve"> + 0,005 · 0,6 · 1 · 0,4 · 0,11 · 0,0202881 · (8 - 8) = 0,0001948 </w:t>
      </w:r>
      <w:r w:rsidRPr="00274169">
        <w:rPr>
          <w:i/>
          <w:color w:val="000000"/>
          <w:sz w:val="20"/>
          <w:szCs w:val="20"/>
        </w:rPr>
        <w:t>г/с</w:t>
      </w:r>
      <w:r w:rsidRPr="00274169">
        <w:rPr>
          <w:color w:val="000000"/>
          <w:sz w:val="20"/>
          <w:szCs w:val="20"/>
        </w:rPr>
        <w:t>;</w:t>
      </w:r>
    </w:p>
    <w:p w14:paraId="182A8E43" w14:textId="77777777" w:rsidR="00AA1AA4" w:rsidRPr="00274169" w:rsidRDefault="00AA1AA4" w:rsidP="00AA1AA4">
      <w:pPr>
        <w:rPr>
          <w:color w:val="000000"/>
          <w:sz w:val="20"/>
          <w:szCs w:val="20"/>
        </w:rPr>
      </w:pPr>
      <w:r w:rsidRPr="00274169">
        <w:rPr>
          <w:b/>
          <w:i/>
          <w:color w:val="000000"/>
          <w:sz w:val="20"/>
          <w:szCs w:val="20"/>
        </w:rPr>
        <w:t>q</w:t>
      </w:r>
      <w:r w:rsidR="00282F98" w:rsidRPr="00274169">
        <w:rPr>
          <w:i/>
          <w:color w:val="000000"/>
          <w:sz w:val="20"/>
          <w:szCs w:val="20"/>
          <w:vertAlign w:val="subscript"/>
        </w:rPr>
        <w:t>3749</w:t>
      </w:r>
      <w:r w:rsidRPr="00274169">
        <w:rPr>
          <w:color w:val="000000"/>
          <w:sz w:val="20"/>
          <w:szCs w:val="20"/>
          <w:vertAlign w:val="superscript"/>
        </w:rPr>
        <w:t>8 м/с</w:t>
      </w:r>
      <w:r w:rsidRPr="00274169">
        <w:rPr>
          <w:color w:val="000000"/>
          <w:sz w:val="20"/>
          <w:szCs w:val="20"/>
        </w:rPr>
        <w:t xml:space="preserve"> = 10</w:t>
      </w:r>
      <w:r w:rsidRPr="00274169">
        <w:rPr>
          <w:color w:val="000000"/>
          <w:sz w:val="20"/>
          <w:szCs w:val="20"/>
          <w:vertAlign w:val="superscript"/>
        </w:rPr>
        <w:t>-3</w:t>
      </w:r>
      <w:r w:rsidRPr="00274169">
        <w:rPr>
          <w:color w:val="000000"/>
          <w:sz w:val="20"/>
          <w:szCs w:val="20"/>
        </w:rPr>
        <w:t xml:space="preserve"> · 0,1085 · 8</w:t>
      </w:r>
      <w:r w:rsidRPr="00274169">
        <w:rPr>
          <w:color w:val="000000"/>
          <w:sz w:val="20"/>
          <w:szCs w:val="20"/>
          <w:vertAlign w:val="superscript"/>
        </w:rPr>
        <w:t>2.9195</w:t>
      </w:r>
      <w:r w:rsidRPr="00274169">
        <w:rPr>
          <w:color w:val="000000"/>
          <w:sz w:val="20"/>
          <w:szCs w:val="20"/>
        </w:rPr>
        <w:t xml:space="preserve"> = 0,0469895 </w:t>
      </w:r>
      <w:r w:rsidRPr="00274169">
        <w:rPr>
          <w:i/>
          <w:color w:val="000000"/>
          <w:sz w:val="20"/>
          <w:szCs w:val="20"/>
        </w:rPr>
        <w:t>г/(м²∙с)</w:t>
      </w:r>
      <w:r w:rsidRPr="00274169">
        <w:rPr>
          <w:color w:val="000000"/>
          <w:sz w:val="20"/>
          <w:szCs w:val="20"/>
        </w:rPr>
        <w:t>;</w:t>
      </w:r>
    </w:p>
    <w:p w14:paraId="33A04CC6" w14:textId="77777777" w:rsidR="00AA1AA4" w:rsidRPr="00274169" w:rsidRDefault="00AA1AA4" w:rsidP="00AA1AA4">
      <w:pPr>
        <w:rPr>
          <w:color w:val="000000"/>
          <w:sz w:val="20"/>
          <w:szCs w:val="20"/>
        </w:rPr>
      </w:pPr>
      <w:r w:rsidRPr="00274169">
        <w:rPr>
          <w:b/>
          <w:i/>
          <w:color w:val="000000"/>
          <w:sz w:val="20"/>
          <w:szCs w:val="20"/>
        </w:rPr>
        <w:t>M</w:t>
      </w:r>
      <w:r w:rsidR="00282F98" w:rsidRPr="00274169">
        <w:rPr>
          <w:i/>
          <w:color w:val="000000"/>
          <w:sz w:val="20"/>
          <w:szCs w:val="20"/>
          <w:vertAlign w:val="subscript"/>
        </w:rPr>
        <w:t>3749</w:t>
      </w:r>
      <w:r w:rsidRPr="00274169">
        <w:rPr>
          <w:color w:val="000000"/>
          <w:sz w:val="20"/>
          <w:szCs w:val="20"/>
          <w:vertAlign w:val="superscript"/>
        </w:rPr>
        <w:t>8 м/с</w:t>
      </w:r>
      <w:r w:rsidRPr="00274169">
        <w:rPr>
          <w:color w:val="000000"/>
          <w:sz w:val="20"/>
          <w:szCs w:val="20"/>
        </w:rPr>
        <w:t xml:space="preserve"> = 0,005 · 0,6 · 1 · 0,4 · 0,0469895 · 8 + </w:t>
      </w:r>
    </w:p>
    <w:p w14:paraId="27AE16C2" w14:textId="77777777" w:rsidR="00AA1AA4" w:rsidRPr="00274169" w:rsidRDefault="00AA1AA4" w:rsidP="00AA1AA4">
      <w:pPr>
        <w:rPr>
          <w:color w:val="000000"/>
          <w:sz w:val="20"/>
          <w:szCs w:val="20"/>
        </w:rPr>
      </w:pPr>
      <w:r w:rsidRPr="00274169">
        <w:rPr>
          <w:color w:val="000000"/>
          <w:sz w:val="20"/>
          <w:szCs w:val="20"/>
        </w:rPr>
        <w:tab/>
        <w:t xml:space="preserve"> + 0,005 · 0,6 · 1 · 0,4 · 0,11 · 0,0469895 · (8 - 8) = 0,0004511 </w:t>
      </w:r>
      <w:r w:rsidRPr="00274169">
        <w:rPr>
          <w:i/>
          <w:color w:val="000000"/>
          <w:sz w:val="20"/>
          <w:szCs w:val="20"/>
        </w:rPr>
        <w:t>г/с</w:t>
      </w:r>
      <w:r w:rsidRPr="00274169">
        <w:rPr>
          <w:color w:val="000000"/>
          <w:sz w:val="20"/>
          <w:szCs w:val="20"/>
        </w:rPr>
        <w:t>;</w:t>
      </w:r>
    </w:p>
    <w:p w14:paraId="5CABC73F" w14:textId="77777777" w:rsidR="00AA1AA4" w:rsidRPr="00274169" w:rsidRDefault="00AA1AA4" w:rsidP="00AA1AA4">
      <w:pPr>
        <w:rPr>
          <w:color w:val="000000"/>
          <w:sz w:val="20"/>
          <w:szCs w:val="20"/>
        </w:rPr>
      </w:pPr>
      <w:r w:rsidRPr="00274169">
        <w:rPr>
          <w:b/>
          <w:i/>
          <w:color w:val="000000"/>
          <w:sz w:val="20"/>
          <w:szCs w:val="20"/>
        </w:rPr>
        <w:t>q</w:t>
      </w:r>
      <w:r w:rsidR="00282F98" w:rsidRPr="00274169">
        <w:rPr>
          <w:i/>
          <w:color w:val="000000"/>
          <w:sz w:val="20"/>
          <w:szCs w:val="20"/>
          <w:vertAlign w:val="subscript"/>
        </w:rPr>
        <w:t>3749</w:t>
      </w:r>
      <w:r w:rsidRPr="00274169">
        <w:rPr>
          <w:color w:val="000000"/>
          <w:sz w:val="20"/>
          <w:szCs w:val="20"/>
        </w:rPr>
        <w:t xml:space="preserve"> = 10</w:t>
      </w:r>
      <w:r w:rsidRPr="00274169">
        <w:rPr>
          <w:color w:val="000000"/>
          <w:sz w:val="20"/>
          <w:szCs w:val="20"/>
          <w:vertAlign w:val="superscript"/>
        </w:rPr>
        <w:t>-3</w:t>
      </w:r>
      <w:r w:rsidRPr="00274169">
        <w:rPr>
          <w:color w:val="000000"/>
          <w:sz w:val="20"/>
          <w:szCs w:val="20"/>
        </w:rPr>
        <w:t xml:space="preserve"> · 0,1085 · 2,9</w:t>
      </w:r>
      <w:r w:rsidRPr="00274169">
        <w:rPr>
          <w:color w:val="000000"/>
          <w:sz w:val="20"/>
          <w:szCs w:val="20"/>
          <w:vertAlign w:val="superscript"/>
        </w:rPr>
        <w:t>2.9195</w:t>
      </w:r>
      <w:r w:rsidRPr="00274169">
        <w:rPr>
          <w:color w:val="000000"/>
          <w:sz w:val="20"/>
          <w:szCs w:val="20"/>
        </w:rPr>
        <w:t xml:space="preserve"> = 0,0024288 </w:t>
      </w:r>
      <w:r w:rsidRPr="00274169">
        <w:rPr>
          <w:i/>
          <w:color w:val="000000"/>
          <w:sz w:val="20"/>
          <w:szCs w:val="20"/>
        </w:rPr>
        <w:t>г/(м²∙с)</w:t>
      </w:r>
      <w:r w:rsidRPr="00274169">
        <w:rPr>
          <w:color w:val="000000"/>
          <w:sz w:val="20"/>
          <w:szCs w:val="20"/>
        </w:rPr>
        <w:t>;</w:t>
      </w:r>
    </w:p>
    <w:p w14:paraId="4507B39F" w14:textId="77777777" w:rsidR="00AA1AA4" w:rsidRPr="00274169" w:rsidRDefault="00AA1AA4" w:rsidP="00AA1AA4">
      <w:pPr>
        <w:rPr>
          <w:color w:val="000000"/>
          <w:sz w:val="20"/>
          <w:szCs w:val="20"/>
        </w:rPr>
      </w:pPr>
      <w:r w:rsidRPr="00274169">
        <w:rPr>
          <w:b/>
          <w:i/>
          <w:color w:val="000000"/>
          <w:sz w:val="20"/>
          <w:szCs w:val="20"/>
        </w:rPr>
        <w:t>П</w:t>
      </w:r>
      <w:r w:rsidR="00282F98" w:rsidRPr="00274169">
        <w:rPr>
          <w:i/>
          <w:color w:val="000000"/>
          <w:sz w:val="20"/>
          <w:szCs w:val="20"/>
          <w:vertAlign w:val="subscript"/>
        </w:rPr>
        <w:t>3749</w:t>
      </w:r>
      <w:r w:rsidRPr="00274169">
        <w:rPr>
          <w:color w:val="000000"/>
          <w:sz w:val="20"/>
          <w:szCs w:val="20"/>
        </w:rPr>
        <w:t xml:space="preserve"> = 0,11∙8,64∙10</w:t>
      </w:r>
      <w:r w:rsidRPr="00274169">
        <w:rPr>
          <w:color w:val="000000"/>
          <w:sz w:val="20"/>
          <w:szCs w:val="20"/>
          <w:vertAlign w:val="superscript"/>
        </w:rPr>
        <w:t>-2</w:t>
      </w:r>
      <w:r w:rsidRPr="00274169">
        <w:rPr>
          <w:color w:val="000000"/>
          <w:sz w:val="20"/>
          <w:szCs w:val="20"/>
        </w:rPr>
        <w:t xml:space="preserve">∙0,005∙0,6∙1∙0,4∙0,0024288∙8∙(366-93-122) = 0,0000335 </w:t>
      </w:r>
      <w:r w:rsidRPr="00274169">
        <w:rPr>
          <w:i/>
          <w:color w:val="000000"/>
          <w:sz w:val="20"/>
          <w:szCs w:val="20"/>
        </w:rPr>
        <w:t>т/год</w:t>
      </w:r>
      <w:r w:rsidRPr="00274169">
        <w:rPr>
          <w:color w:val="000000"/>
          <w:sz w:val="20"/>
          <w:szCs w:val="20"/>
        </w:rPr>
        <w:t>.</w:t>
      </w:r>
    </w:p>
    <w:p w14:paraId="5382BEA4" w14:textId="77777777" w:rsidR="00AA1AA4" w:rsidRPr="00274169" w:rsidRDefault="00AA1AA4" w:rsidP="00AA1AA4">
      <w:pPr>
        <w:rPr>
          <w:color w:val="000000"/>
          <w:sz w:val="20"/>
          <w:szCs w:val="20"/>
        </w:rPr>
      </w:pPr>
    </w:p>
    <w:p w14:paraId="59D87849" w14:textId="77777777" w:rsidR="00AA1AA4" w:rsidRPr="00274169" w:rsidRDefault="00AA1AA4" w:rsidP="00AA1AA4">
      <w:pPr>
        <w:pStyle w:val="22"/>
        <w:rPr>
          <w:rFonts w:ascii="Times New Roman" w:hAnsi="Times New Roman"/>
          <w:color w:val="000000"/>
          <w:sz w:val="28"/>
          <w:szCs w:val="20"/>
        </w:rPr>
      </w:pPr>
      <w:r w:rsidRPr="00274169">
        <w:rPr>
          <w:rFonts w:ascii="Times New Roman" w:hAnsi="Times New Roman"/>
          <w:color w:val="000000"/>
          <w:sz w:val="28"/>
          <w:szCs w:val="20"/>
        </w:rPr>
        <w:t>ИВ 03 – пересыпка угля со склада</w:t>
      </w:r>
    </w:p>
    <w:p w14:paraId="608B7923" w14:textId="77777777" w:rsidR="00AA1AA4" w:rsidRPr="00274169" w:rsidRDefault="00AA1AA4" w:rsidP="00AA1AA4">
      <w:pPr>
        <w:spacing w:before="240"/>
        <w:rPr>
          <w:color w:val="000000"/>
          <w:sz w:val="20"/>
          <w:szCs w:val="20"/>
        </w:rPr>
      </w:pPr>
      <w:r w:rsidRPr="00274169">
        <w:rPr>
          <w:color w:val="000000"/>
          <w:sz w:val="20"/>
          <w:szCs w:val="20"/>
        </w:rPr>
        <w:tab/>
        <w:t xml:space="preserve">Расчет выделения пыли при ведении погрузочно-разгрузочных работ выполнен в соответствии с «Методическим пособием по расчету выбросов от неорганизованных источников в промышленности </w:t>
      </w:r>
      <w:r w:rsidRPr="00274169">
        <w:rPr>
          <w:color w:val="000000"/>
          <w:sz w:val="20"/>
          <w:szCs w:val="20"/>
        </w:rPr>
        <w:lastRenderedPageBreak/>
        <w:t>строительных материалов», Новороссийск, 2001; «Методическим пособием по расчету, нормированию и контролю выбросов загрязняющих веществ в атмосферный воздух», СПб., 2005.</w:t>
      </w:r>
    </w:p>
    <w:p w14:paraId="61B30DC7" w14:textId="77777777" w:rsidR="00AA1AA4" w:rsidRPr="00274169" w:rsidRDefault="00AA1AA4" w:rsidP="00AA1AA4">
      <w:pPr>
        <w:spacing w:before="240"/>
        <w:rPr>
          <w:color w:val="000000"/>
          <w:sz w:val="20"/>
          <w:szCs w:val="20"/>
        </w:rPr>
      </w:pPr>
      <w:r w:rsidRPr="00274169">
        <w:rPr>
          <w:color w:val="000000"/>
          <w:sz w:val="20"/>
          <w:szCs w:val="20"/>
        </w:rPr>
        <w:tab/>
        <w:t>Перегрузка сыпучих материалов осуществляется без применения загрузочного рукава. Местные условия – склады, хранилища, закрытые с 4-х сторон (</w:t>
      </w:r>
      <w:r w:rsidRPr="00274169">
        <w:rPr>
          <w:b/>
          <w:i/>
          <w:color w:val="000000"/>
          <w:sz w:val="20"/>
          <w:szCs w:val="20"/>
        </w:rPr>
        <w:t>K</w:t>
      </w:r>
      <w:r w:rsidRPr="00274169">
        <w:rPr>
          <w:i/>
          <w:color w:val="000000"/>
          <w:sz w:val="20"/>
          <w:szCs w:val="20"/>
          <w:vertAlign w:val="subscript"/>
        </w:rPr>
        <w:t>4</w:t>
      </w:r>
      <w:r w:rsidRPr="00274169">
        <w:rPr>
          <w:color w:val="000000"/>
          <w:sz w:val="20"/>
          <w:szCs w:val="20"/>
        </w:rPr>
        <w:t xml:space="preserve"> = 0,005). Высота падения материала при пересыпке составляет 0,5 м (</w:t>
      </w:r>
      <w:r w:rsidRPr="00274169">
        <w:rPr>
          <w:b/>
          <w:i/>
          <w:color w:val="000000"/>
          <w:sz w:val="20"/>
          <w:szCs w:val="20"/>
        </w:rPr>
        <w:t>B</w:t>
      </w:r>
      <w:r w:rsidRPr="00274169">
        <w:rPr>
          <w:color w:val="000000"/>
          <w:sz w:val="20"/>
          <w:szCs w:val="20"/>
        </w:rPr>
        <w:t xml:space="preserve"> = 0,4). Залповый сброс при разгрузке автосамосвала отсутствует (</w:t>
      </w:r>
      <w:r w:rsidRPr="00274169">
        <w:rPr>
          <w:b/>
          <w:i/>
          <w:color w:val="000000"/>
          <w:sz w:val="20"/>
          <w:szCs w:val="20"/>
        </w:rPr>
        <w:t>K</w:t>
      </w:r>
      <w:r w:rsidRPr="00274169">
        <w:rPr>
          <w:i/>
          <w:color w:val="000000"/>
          <w:sz w:val="20"/>
          <w:szCs w:val="20"/>
          <w:vertAlign w:val="subscript"/>
        </w:rPr>
        <w:t>9</w:t>
      </w:r>
      <w:r w:rsidRPr="00274169">
        <w:rPr>
          <w:color w:val="000000"/>
          <w:sz w:val="20"/>
          <w:szCs w:val="20"/>
        </w:rPr>
        <w:t xml:space="preserve"> = 1). Расчетные скорости ветра, м/с: 1 (</w:t>
      </w:r>
      <w:r w:rsidRPr="00274169">
        <w:rPr>
          <w:b/>
          <w:i/>
          <w:color w:val="000000"/>
          <w:sz w:val="20"/>
          <w:szCs w:val="20"/>
        </w:rPr>
        <w:t>K</w:t>
      </w:r>
      <w:r w:rsidRPr="00274169">
        <w:rPr>
          <w:i/>
          <w:color w:val="000000"/>
          <w:sz w:val="20"/>
          <w:szCs w:val="20"/>
          <w:vertAlign w:val="subscript"/>
        </w:rPr>
        <w:t>3</w:t>
      </w:r>
      <w:r w:rsidRPr="00274169">
        <w:rPr>
          <w:color w:val="000000"/>
          <w:sz w:val="20"/>
          <w:szCs w:val="20"/>
        </w:rPr>
        <w:t xml:space="preserve"> = 1); 3 (</w:t>
      </w:r>
      <w:r w:rsidRPr="00274169">
        <w:rPr>
          <w:b/>
          <w:i/>
          <w:color w:val="000000"/>
          <w:sz w:val="20"/>
          <w:szCs w:val="20"/>
        </w:rPr>
        <w:t>K</w:t>
      </w:r>
      <w:r w:rsidRPr="00274169">
        <w:rPr>
          <w:i/>
          <w:color w:val="000000"/>
          <w:sz w:val="20"/>
          <w:szCs w:val="20"/>
          <w:vertAlign w:val="subscript"/>
        </w:rPr>
        <w:t>3</w:t>
      </w:r>
      <w:r w:rsidRPr="00274169">
        <w:rPr>
          <w:color w:val="000000"/>
          <w:sz w:val="20"/>
          <w:szCs w:val="20"/>
        </w:rPr>
        <w:t xml:space="preserve"> = 1,2); 6 (</w:t>
      </w:r>
      <w:r w:rsidRPr="00274169">
        <w:rPr>
          <w:b/>
          <w:i/>
          <w:color w:val="000000"/>
          <w:sz w:val="20"/>
          <w:szCs w:val="20"/>
        </w:rPr>
        <w:t>K</w:t>
      </w:r>
      <w:r w:rsidRPr="00274169">
        <w:rPr>
          <w:i/>
          <w:color w:val="000000"/>
          <w:sz w:val="20"/>
          <w:szCs w:val="20"/>
          <w:vertAlign w:val="subscript"/>
        </w:rPr>
        <w:t>3</w:t>
      </w:r>
      <w:r w:rsidRPr="00274169">
        <w:rPr>
          <w:color w:val="000000"/>
          <w:sz w:val="20"/>
          <w:szCs w:val="20"/>
        </w:rPr>
        <w:t xml:space="preserve"> = 1,4); 8 (</w:t>
      </w:r>
      <w:r w:rsidRPr="00274169">
        <w:rPr>
          <w:b/>
          <w:i/>
          <w:color w:val="000000"/>
          <w:sz w:val="20"/>
          <w:szCs w:val="20"/>
        </w:rPr>
        <w:t>K</w:t>
      </w:r>
      <w:r w:rsidRPr="00274169">
        <w:rPr>
          <w:i/>
          <w:color w:val="000000"/>
          <w:sz w:val="20"/>
          <w:szCs w:val="20"/>
          <w:vertAlign w:val="subscript"/>
        </w:rPr>
        <w:t>3</w:t>
      </w:r>
      <w:r w:rsidRPr="00274169">
        <w:rPr>
          <w:color w:val="000000"/>
          <w:sz w:val="20"/>
          <w:szCs w:val="20"/>
        </w:rPr>
        <w:t xml:space="preserve"> = 1,7). Средняя годовая скорость ветра 2,9 м/с (</w:t>
      </w:r>
      <w:r w:rsidRPr="00274169">
        <w:rPr>
          <w:b/>
          <w:i/>
          <w:color w:val="000000"/>
          <w:sz w:val="20"/>
          <w:szCs w:val="20"/>
        </w:rPr>
        <w:t>K</w:t>
      </w:r>
      <w:r w:rsidRPr="00274169">
        <w:rPr>
          <w:i/>
          <w:color w:val="000000"/>
          <w:sz w:val="20"/>
          <w:szCs w:val="20"/>
          <w:vertAlign w:val="subscript"/>
        </w:rPr>
        <w:t>3</w:t>
      </w:r>
      <w:r w:rsidRPr="00274169">
        <w:rPr>
          <w:color w:val="000000"/>
          <w:sz w:val="20"/>
          <w:szCs w:val="20"/>
        </w:rPr>
        <w:t xml:space="preserve"> = 1,2).</w:t>
      </w:r>
    </w:p>
    <w:p w14:paraId="2D2471DF" w14:textId="77777777" w:rsidR="00AA1AA4" w:rsidRPr="00274169" w:rsidRDefault="00AA1AA4" w:rsidP="00AA1AA4">
      <w:pPr>
        <w:spacing w:before="240" w:after="120"/>
        <w:rPr>
          <w:color w:val="000000"/>
          <w:sz w:val="20"/>
          <w:szCs w:val="20"/>
        </w:rPr>
      </w:pPr>
      <w:r w:rsidRPr="00274169">
        <w:rPr>
          <w:color w:val="000000"/>
          <w:sz w:val="20"/>
          <w:szCs w:val="20"/>
        </w:rPr>
        <w:t xml:space="preserve">Таблица 1.1.1 - </w:t>
      </w:r>
      <w:r w:rsidRPr="00274169">
        <w:rPr>
          <w:b/>
          <w:color w:val="000000"/>
          <w:sz w:val="20"/>
          <w:szCs w:val="20"/>
        </w:rPr>
        <w:t>Характеристика выделений загрязняющих веществ в атмосферу</w:t>
      </w:r>
    </w:p>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AA1AA4" w:rsidRPr="00274169" w14:paraId="6BCA9255" w14:textId="77777777" w:rsidTr="00282F98">
        <w:trPr>
          <w:cantSplit/>
          <w:tblHeader/>
        </w:trPr>
        <w:tc>
          <w:tcPr>
            <w:tcW w:w="5387" w:type="dxa"/>
            <w:gridSpan w:val="2"/>
            <w:tcBorders>
              <w:top w:val="single" w:sz="8" w:space="0" w:color="auto"/>
              <w:left w:val="single" w:sz="6" w:space="0" w:color="auto"/>
            </w:tcBorders>
            <w:shd w:val="clear" w:color="auto" w:fill="F2F2F2"/>
            <w:vAlign w:val="center"/>
          </w:tcPr>
          <w:p w14:paraId="6A314509" w14:textId="77777777" w:rsidR="00AA1AA4" w:rsidRPr="00274169" w:rsidRDefault="00AA1AA4"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7F325FFA" w14:textId="77777777" w:rsidR="00AA1AA4" w:rsidRPr="00274169" w:rsidRDefault="00AA1AA4"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4A9907BC" w14:textId="77777777" w:rsidR="00AA1AA4" w:rsidRPr="00274169" w:rsidRDefault="00AA1AA4" w:rsidP="00111D84">
            <w:pPr>
              <w:jc w:val="center"/>
              <w:rPr>
                <w:color w:val="000000"/>
              </w:rPr>
            </w:pPr>
            <w:r w:rsidRPr="00274169">
              <w:rPr>
                <w:color w:val="000000"/>
              </w:rPr>
              <w:t>Годовой выброс, т/год</w:t>
            </w:r>
          </w:p>
        </w:tc>
      </w:tr>
      <w:tr w:rsidR="00AA1AA4" w:rsidRPr="00274169" w14:paraId="0040D552" w14:textId="77777777" w:rsidTr="00282F98">
        <w:trPr>
          <w:cantSplit/>
          <w:tblHeader/>
        </w:trPr>
        <w:tc>
          <w:tcPr>
            <w:tcW w:w="851" w:type="dxa"/>
            <w:tcBorders>
              <w:left w:val="single" w:sz="6" w:space="0" w:color="auto"/>
              <w:bottom w:val="single" w:sz="8" w:space="0" w:color="auto"/>
            </w:tcBorders>
            <w:shd w:val="clear" w:color="auto" w:fill="F2F2F2"/>
            <w:vAlign w:val="center"/>
          </w:tcPr>
          <w:p w14:paraId="555CBB51" w14:textId="77777777" w:rsidR="00AA1AA4" w:rsidRPr="00274169" w:rsidRDefault="00AA1AA4"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618AF6C1" w14:textId="77777777" w:rsidR="00AA1AA4" w:rsidRPr="00274169" w:rsidRDefault="00AA1AA4"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2B292C45" w14:textId="77777777" w:rsidR="00AA1AA4" w:rsidRPr="00274169" w:rsidRDefault="00AA1AA4"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65942AF5" w14:textId="77777777" w:rsidR="00AA1AA4" w:rsidRPr="00274169" w:rsidRDefault="00AA1AA4" w:rsidP="00111D84">
            <w:pPr>
              <w:jc w:val="center"/>
              <w:rPr>
                <w:color w:val="000000"/>
              </w:rPr>
            </w:pPr>
          </w:p>
        </w:tc>
      </w:tr>
      <w:tr w:rsidR="00282F98" w:rsidRPr="00274169" w14:paraId="6503D1E4" w14:textId="77777777" w:rsidTr="00282F98">
        <w:tc>
          <w:tcPr>
            <w:tcW w:w="851" w:type="dxa"/>
            <w:tcBorders>
              <w:left w:val="single" w:sz="6" w:space="0" w:color="auto"/>
              <w:bottom w:val="single" w:sz="8" w:space="0" w:color="auto"/>
            </w:tcBorders>
            <w:shd w:val="clear" w:color="auto" w:fill="auto"/>
          </w:tcPr>
          <w:p w14:paraId="524455DF" w14:textId="77777777" w:rsidR="00282F98" w:rsidRPr="00274169" w:rsidRDefault="00282F98" w:rsidP="001C44DB">
            <w:pPr>
              <w:jc w:val="center"/>
              <w:rPr>
                <w:color w:val="000000"/>
              </w:rPr>
            </w:pPr>
            <w:r w:rsidRPr="00274169">
              <w:rPr>
                <w:color w:val="000000"/>
              </w:rPr>
              <w:t>3749</w:t>
            </w:r>
          </w:p>
        </w:tc>
        <w:tc>
          <w:tcPr>
            <w:tcW w:w="4536" w:type="dxa"/>
            <w:tcBorders>
              <w:bottom w:val="single" w:sz="8" w:space="0" w:color="auto"/>
            </w:tcBorders>
            <w:shd w:val="clear" w:color="auto" w:fill="auto"/>
          </w:tcPr>
          <w:p w14:paraId="229F36DD" w14:textId="77777777" w:rsidR="00282F98" w:rsidRPr="00274169" w:rsidRDefault="00282F98" w:rsidP="001C44DB">
            <w:pPr>
              <w:rPr>
                <w:color w:val="000000"/>
              </w:rPr>
            </w:pPr>
            <w:r w:rsidRPr="00274169">
              <w:rPr>
                <w:color w:val="000000"/>
              </w:rPr>
              <w:t>Пыль каменного угля</w:t>
            </w:r>
          </w:p>
        </w:tc>
        <w:tc>
          <w:tcPr>
            <w:tcW w:w="2268" w:type="dxa"/>
            <w:tcBorders>
              <w:bottom w:val="single" w:sz="8" w:space="0" w:color="auto"/>
            </w:tcBorders>
            <w:shd w:val="clear" w:color="auto" w:fill="auto"/>
          </w:tcPr>
          <w:p w14:paraId="51087EE5" w14:textId="77777777" w:rsidR="00282F98" w:rsidRPr="00274169" w:rsidRDefault="00282F98" w:rsidP="00111D84">
            <w:pPr>
              <w:tabs>
                <w:tab w:val="decimal" w:pos="1134"/>
              </w:tabs>
              <w:rPr>
                <w:color w:val="000000"/>
              </w:rPr>
            </w:pPr>
            <w:r w:rsidRPr="00274169">
              <w:rPr>
                <w:color w:val="000000"/>
              </w:rPr>
              <w:t>0,0001142</w:t>
            </w:r>
          </w:p>
        </w:tc>
        <w:tc>
          <w:tcPr>
            <w:tcW w:w="2268" w:type="dxa"/>
            <w:tcBorders>
              <w:bottom w:val="single" w:sz="8" w:space="0" w:color="auto"/>
              <w:right w:val="single" w:sz="6" w:space="0" w:color="auto"/>
            </w:tcBorders>
            <w:shd w:val="clear" w:color="auto" w:fill="auto"/>
          </w:tcPr>
          <w:p w14:paraId="4DF90363" w14:textId="77777777" w:rsidR="00282F98" w:rsidRPr="00274169" w:rsidRDefault="00282F98" w:rsidP="00111D84">
            <w:pPr>
              <w:tabs>
                <w:tab w:val="decimal" w:pos="1134"/>
              </w:tabs>
              <w:rPr>
                <w:color w:val="000000"/>
              </w:rPr>
            </w:pPr>
            <w:r w:rsidRPr="00274169">
              <w:rPr>
                <w:color w:val="000000"/>
              </w:rPr>
              <w:t>0,0000073</w:t>
            </w:r>
          </w:p>
        </w:tc>
      </w:tr>
    </w:tbl>
    <w:p w14:paraId="5E980B5E" w14:textId="77777777" w:rsidR="00AA1AA4" w:rsidRPr="00274169" w:rsidRDefault="00AA1AA4" w:rsidP="00AA1AA4">
      <w:pPr>
        <w:spacing w:before="240" w:after="240"/>
        <w:rPr>
          <w:color w:val="000000"/>
          <w:sz w:val="20"/>
          <w:szCs w:val="20"/>
        </w:rPr>
      </w:pPr>
      <w:r w:rsidRPr="00274169">
        <w:rPr>
          <w:color w:val="000000"/>
          <w:sz w:val="20"/>
          <w:szCs w:val="20"/>
        </w:rPr>
        <w:tab/>
        <w:t>Исходные данные для расчета выделений загрязняющих веществ приведены в таблице 1.1.2.</w:t>
      </w:r>
    </w:p>
    <w:p w14:paraId="09F8F270" w14:textId="77777777" w:rsidR="00AA1AA4" w:rsidRPr="00274169" w:rsidRDefault="00AA1AA4" w:rsidP="00AA1AA4">
      <w:pPr>
        <w:spacing w:before="240" w:after="120"/>
        <w:rPr>
          <w:color w:val="000000"/>
          <w:sz w:val="20"/>
          <w:szCs w:val="20"/>
        </w:rPr>
      </w:pPr>
      <w:r w:rsidRPr="00274169">
        <w:rPr>
          <w:color w:val="000000"/>
          <w:sz w:val="20"/>
          <w:szCs w:val="20"/>
        </w:rPr>
        <w:t xml:space="preserve">Таблица 1.1.2 - </w:t>
      </w:r>
      <w:r w:rsidRPr="00274169">
        <w:rPr>
          <w:b/>
          <w:color w:val="000000"/>
          <w:sz w:val="20"/>
          <w:szCs w:val="2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3402"/>
        <w:gridCol w:w="5670"/>
        <w:gridCol w:w="851"/>
      </w:tblGrid>
      <w:tr w:rsidR="00AA1AA4" w:rsidRPr="00274169" w14:paraId="33BDE93A" w14:textId="77777777" w:rsidTr="00111D84">
        <w:trPr>
          <w:cantSplit/>
          <w:tblHeader/>
        </w:trPr>
        <w:tc>
          <w:tcPr>
            <w:tcW w:w="3402" w:type="dxa"/>
            <w:tcBorders>
              <w:top w:val="single" w:sz="8" w:space="0" w:color="auto"/>
              <w:left w:val="single" w:sz="6" w:space="0" w:color="auto"/>
              <w:bottom w:val="single" w:sz="8" w:space="0" w:color="auto"/>
            </w:tcBorders>
            <w:shd w:val="clear" w:color="auto" w:fill="F2F2F2"/>
            <w:vAlign w:val="center"/>
          </w:tcPr>
          <w:p w14:paraId="2E796BA2" w14:textId="77777777" w:rsidR="00AA1AA4" w:rsidRPr="00274169" w:rsidRDefault="00AA1AA4" w:rsidP="00111D84">
            <w:pPr>
              <w:jc w:val="center"/>
              <w:rPr>
                <w:color w:val="000000"/>
              </w:rPr>
            </w:pPr>
            <w:r w:rsidRPr="00274169">
              <w:rPr>
                <w:color w:val="000000"/>
              </w:rPr>
              <w:t>Материал</w:t>
            </w:r>
          </w:p>
        </w:tc>
        <w:tc>
          <w:tcPr>
            <w:tcW w:w="5670" w:type="dxa"/>
            <w:tcBorders>
              <w:top w:val="single" w:sz="8" w:space="0" w:color="auto"/>
              <w:bottom w:val="single" w:sz="8" w:space="0" w:color="auto"/>
            </w:tcBorders>
            <w:shd w:val="clear" w:color="auto" w:fill="F2F2F2"/>
            <w:vAlign w:val="center"/>
          </w:tcPr>
          <w:p w14:paraId="0323017E" w14:textId="77777777" w:rsidR="00AA1AA4" w:rsidRPr="00274169" w:rsidRDefault="00AA1AA4" w:rsidP="00111D84">
            <w:pPr>
              <w:jc w:val="center"/>
              <w:rPr>
                <w:color w:val="000000"/>
              </w:rPr>
            </w:pPr>
            <w:r w:rsidRPr="00274169">
              <w:rPr>
                <w:color w:val="000000"/>
              </w:rPr>
              <w:t>Параметры</w:t>
            </w:r>
          </w:p>
        </w:tc>
        <w:tc>
          <w:tcPr>
            <w:tcW w:w="851" w:type="dxa"/>
            <w:tcBorders>
              <w:top w:val="single" w:sz="8" w:space="0" w:color="auto"/>
              <w:bottom w:val="single" w:sz="8" w:space="0" w:color="auto"/>
              <w:right w:val="single" w:sz="6" w:space="0" w:color="auto"/>
            </w:tcBorders>
            <w:shd w:val="clear" w:color="auto" w:fill="F2F2F2"/>
            <w:vAlign w:val="center"/>
          </w:tcPr>
          <w:p w14:paraId="70FCF7DE" w14:textId="77777777" w:rsidR="00AA1AA4" w:rsidRPr="00274169" w:rsidRDefault="00AA1AA4" w:rsidP="00111D84">
            <w:pPr>
              <w:jc w:val="center"/>
              <w:rPr>
                <w:color w:val="000000"/>
              </w:rPr>
            </w:pPr>
            <w:r w:rsidRPr="00274169">
              <w:rPr>
                <w:color w:val="000000"/>
              </w:rPr>
              <w:t>Одновременность</w:t>
            </w:r>
          </w:p>
        </w:tc>
      </w:tr>
      <w:tr w:rsidR="00AA1AA4" w:rsidRPr="00274169" w14:paraId="4B69027D" w14:textId="77777777" w:rsidTr="00111D84">
        <w:tc>
          <w:tcPr>
            <w:tcW w:w="3402" w:type="dxa"/>
            <w:tcBorders>
              <w:left w:val="single" w:sz="6" w:space="0" w:color="auto"/>
              <w:bottom w:val="single" w:sz="8" w:space="0" w:color="auto"/>
            </w:tcBorders>
            <w:shd w:val="clear" w:color="auto" w:fill="auto"/>
          </w:tcPr>
          <w:p w14:paraId="17A91DEE" w14:textId="77777777" w:rsidR="00AA1AA4" w:rsidRPr="00274169" w:rsidRDefault="00AA1AA4" w:rsidP="002124C2">
            <w:pPr>
              <w:rPr>
                <w:color w:val="000000"/>
              </w:rPr>
            </w:pPr>
            <w:r w:rsidRPr="00274169">
              <w:rPr>
                <w:color w:val="000000"/>
              </w:rPr>
              <w:t>Каменный уголь</w:t>
            </w:r>
          </w:p>
        </w:tc>
        <w:tc>
          <w:tcPr>
            <w:tcW w:w="5670" w:type="dxa"/>
            <w:tcBorders>
              <w:bottom w:val="single" w:sz="8" w:space="0" w:color="auto"/>
            </w:tcBorders>
            <w:shd w:val="clear" w:color="auto" w:fill="auto"/>
          </w:tcPr>
          <w:p w14:paraId="4DEDEE5B" w14:textId="77777777" w:rsidR="00AA1AA4" w:rsidRPr="00274169" w:rsidRDefault="00AA1AA4" w:rsidP="002124C2">
            <w:pPr>
              <w:rPr>
                <w:color w:val="000000"/>
              </w:rPr>
            </w:pPr>
            <w:r w:rsidRPr="00274169">
              <w:rPr>
                <w:color w:val="000000"/>
              </w:rPr>
              <w:t xml:space="preserve">Количество перерабатываемого материала: </w:t>
            </w:r>
            <w:proofErr w:type="spellStart"/>
            <w:r w:rsidRPr="00274169">
              <w:rPr>
                <w:color w:val="000000"/>
              </w:rPr>
              <w:t>Gч</w:t>
            </w:r>
            <w:proofErr w:type="spellEnd"/>
            <w:r w:rsidRPr="00274169">
              <w:rPr>
                <w:color w:val="000000"/>
              </w:rPr>
              <w:t xml:space="preserve"> = 0,84 т/час; </w:t>
            </w:r>
            <w:proofErr w:type="spellStart"/>
            <w:r w:rsidRPr="00274169">
              <w:rPr>
                <w:color w:val="000000"/>
              </w:rPr>
              <w:t>Gгод</w:t>
            </w:r>
            <w:proofErr w:type="spellEnd"/>
            <w:r w:rsidRPr="00274169">
              <w:rPr>
                <w:color w:val="000000"/>
              </w:rPr>
              <w:t xml:space="preserve"> = 21 т/год. Весовая доля пылевой фракции в материале: </w:t>
            </w:r>
            <w:r w:rsidRPr="00274169">
              <w:rPr>
                <w:b/>
                <w:i/>
                <w:color w:val="000000"/>
              </w:rPr>
              <w:t>K</w:t>
            </w:r>
            <w:r w:rsidRPr="00274169">
              <w:rPr>
                <w:i/>
                <w:color w:val="000000"/>
                <w:vertAlign w:val="subscript"/>
              </w:rPr>
              <w:t>1</w:t>
            </w:r>
            <w:r w:rsidRPr="00274169">
              <w:rPr>
                <w:color w:val="000000"/>
              </w:rPr>
              <w:t xml:space="preserve"> = 0,03.  Доля пыли, переходящая в аэрозоль: </w:t>
            </w:r>
            <w:r w:rsidRPr="00274169">
              <w:rPr>
                <w:b/>
                <w:i/>
                <w:color w:val="000000"/>
              </w:rPr>
              <w:t>K</w:t>
            </w:r>
            <w:r w:rsidRPr="00274169">
              <w:rPr>
                <w:i/>
                <w:color w:val="000000"/>
                <w:vertAlign w:val="subscript"/>
              </w:rPr>
              <w:t>2</w:t>
            </w:r>
            <w:r w:rsidRPr="00274169">
              <w:rPr>
                <w:color w:val="000000"/>
              </w:rPr>
              <w:t xml:space="preserve"> = 0,02. Влажность до 7% (</w:t>
            </w:r>
            <w:r w:rsidRPr="00274169">
              <w:rPr>
                <w:b/>
                <w:i/>
                <w:color w:val="000000"/>
              </w:rPr>
              <w:t>K</w:t>
            </w:r>
            <w:r w:rsidRPr="00274169">
              <w:rPr>
                <w:i/>
                <w:color w:val="000000"/>
                <w:vertAlign w:val="subscript"/>
              </w:rPr>
              <w:t>5</w:t>
            </w:r>
            <w:r w:rsidRPr="00274169">
              <w:rPr>
                <w:color w:val="000000"/>
              </w:rPr>
              <w:t xml:space="preserve"> = 0,6). Размер куска 100-50 мм (</w:t>
            </w:r>
            <w:r w:rsidRPr="00274169">
              <w:rPr>
                <w:b/>
                <w:i/>
                <w:color w:val="000000"/>
              </w:rPr>
              <w:t>K</w:t>
            </w:r>
            <w:r w:rsidRPr="00274169">
              <w:rPr>
                <w:i/>
                <w:color w:val="000000"/>
                <w:vertAlign w:val="subscript"/>
              </w:rPr>
              <w:t>7</w:t>
            </w:r>
            <w:r w:rsidRPr="00274169">
              <w:rPr>
                <w:color w:val="000000"/>
              </w:rPr>
              <w:t xml:space="preserve"> = 0,4). </w:t>
            </w:r>
          </w:p>
        </w:tc>
        <w:tc>
          <w:tcPr>
            <w:tcW w:w="851" w:type="dxa"/>
            <w:tcBorders>
              <w:bottom w:val="single" w:sz="8" w:space="0" w:color="auto"/>
              <w:right w:val="single" w:sz="6" w:space="0" w:color="auto"/>
            </w:tcBorders>
            <w:shd w:val="clear" w:color="auto" w:fill="auto"/>
          </w:tcPr>
          <w:p w14:paraId="3BDDEA0F" w14:textId="77777777" w:rsidR="00AA1AA4" w:rsidRPr="00274169" w:rsidRDefault="00AA1AA4" w:rsidP="00111D84">
            <w:pPr>
              <w:jc w:val="center"/>
              <w:rPr>
                <w:color w:val="000000"/>
              </w:rPr>
            </w:pPr>
            <w:r w:rsidRPr="00274169">
              <w:rPr>
                <w:color w:val="000000"/>
              </w:rPr>
              <w:t>-</w:t>
            </w:r>
          </w:p>
        </w:tc>
      </w:tr>
    </w:tbl>
    <w:p w14:paraId="1691425D" w14:textId="77777777" w:rsidR="00AA1AA4" w:rsidRPr="00274169" w:rsidRDefault="00AA1AA4" w:rsidP="00AA1AA4">
      <w:pPr>
        <w:spacing w:before="240"/>
        <w:rPr>
          <w:color w:val="000000"/>
          <w:sz w:val="20"/>
          <w:szCs w:val="20"/>
        </w:rPr>
      </w:pPr>
      <w:r w:rsidRPr="00274169">
        <w:rPr>
          <w:color w:val="000000"/>
          <w:sz w:val="20"/>
          <w:szCs w:val="20"/>
        </w:rPr>
        <w:tab/>
        <w:t>Принятые условные обозначения, расчетные формулы, а также расчетные параметры и их обоснование приведены ниже.</w:t>
      </w:r>
    </w:p>
    <w:p w14:paraId="5DABB22A" w14:textId="77777777" w:rsidR="00AA1AA4" w:rsidRPr="00274169" w:rsidRDefault="00AA1AA4" w:rsidP="00AA1AA4">
      <w:pPr>
        <w:spacing w:before="240"/>
        <w:rPr>
          <w:color w:val="000000"/>
          <w:sz w:val="20"/>
          <w:szCs w:val="20"/>
        </w:rPr>
      </w:pPr>
      <w:r w:rsidRPr="00274169">
        <w:rPr>
          <w:color w:val="000000"/>
          <w:sz w:val="20"/>
          <w:szCs w:val="20"/>
        </w:rPr>
        <w:tab/>
        <w:t>Максимально разовый выброс пыли при перегрузке сыпучих материалов, рассчитывается по формуле (1.1.1):</w:t>
      </w:r>
    </w:p>
    <w:p w14:paraId="1EDEE0EF" w14:textId="77777777" w:rsidR="00AA1AA4" w:rsidRPr="00274169" w:rsidRDefault="00AA1AA4" w:rsidP="00AA1AA4">
      <w:pPr>
        <w:tabs>
          <w:tab w:val="center" w:pos="5103"/>
          <w:tab w:val="right" w:pos="9922"/>
        </w:tabs>
        <w:spacing w:before="240" w:after="240"/>
        <w:rPr>
          <w:color w:val="000000"/>
          <w:sz w:val="20"/>
          <w:szCs w:val="20"/>
        </w:rPr>
      </w:pPr>
      <w:r w:rsidRPr="00274169">
        <w:rPr>
          <w:b/>
          <w:i/>
          <w:color w:val="000000"/>
          <w:sz w:val="20"/>
          <w:szCs w:val="20"/>
        </w:rPr>
        <w:tab/>
        <w:t>М</w:t>
      </w:r>
      <w:r w:rsidRPr="00274169">
        <w:rPr>
          <w:i/>
          <w:color w:val="000000"/>
          <w:sz w:val="20"/>
          <w:szCs w:val="20"/>
          <w:vertAlign w:val="subscript"/>
        </w:rPr>
        <w:t>ГР</w:t>
      </w:r>
      <w:r w:rsidRPr="00274169">
        <w:rPr>
          <w:color w:val="000000"/>
          <w:sz w:val="20"/>
          <w:szCs w:val="20"/>
        </w:rPr>
        <w:t xml:space="preserve"> = </w:t>
      </w:r>
      <w:r w:rsidRPr="00274169">
        <w:rPr>
          <w:b/>
          <w:i/>
          <w:color w:val="000000"/>
          <w:sz w:val="20"/>
          <w:szCs w:val="20"/>
        </w:rPr>
        <w:t>K</w:t>
      </w:r>
      <w:r w:rsidRPr="00274169">
        <w:rPr>
          <w:i/>
          <w:color w:val="000000"/>
          <w:sz w:val="20"/>
          <w:szCs w:val="20"/>
          <w:vertAlign w:val="subscript"/>
        </w:rPr>
        <w:t>1</w:t>
      </w:r>
      <w:r w:rsidRPr="00274169">
        <w:rPr>
          <w:color w:val="000000"/>
          <w:sz w:val="20"/>
          <w:szCs w:val="20"/>
        </w:rPr>
        <w:t xml:space="preserve"> · </w:t>
      </w:r>
      <w:r w:rsidRPr="00274169">
        <w:rPr>
          <w:b/>
          <w:i/>
          <w:color w:val="000000"/>
          <w:sz w:val="20"/>
          <w:szCs w:val="20"/>
        </w:rPr>
        <w:t>K</w:t>
      </w:r>
      <w:r w:rsidRPr="00274169">
        <w:rPr>
          <w:i/>
          <w:color w:val="000000"/>
          <w:sz w:val="20"/>
          <w:szCs w:val="20"/>
          <w:vertAlign w:val="subscript"/>
        </w:rPr>
        <w:t>2</w:t>
      </w:r>
      <w:r w:rsidRPr="00274169">
        <w:rPr>
          <w:color w:val="000000"/>
          <w:sz w:val="20"/>
          <w:szCs w:val="20"/>
        </w:rPr>
        <w:t xml:space="preserve"> · </w:t>
      </w:r>
      <w:r w:rsidRPr="00274169">
        <w:rPr>
          <w:b/>
          <w:i/>
          <w:color w:val="000000"/>
          <w:sz w:val="20"/>
          <w:szCs w:val="20"/>
        </w:rPr>
        <w:t>K</w:t>
      </w:r>
      <w:r w:rsidRPr="00274169">
        <w:rPr>
          <w:i/>
          <w:color w:val="000000"/>
          <w:sz w:val="20"/>
          <w:szCs w:val="20"/>
          <w:vertAlign w:val="subscript"/>
        </w:rPr>
        <w:t>3</w:t>
      </w:r>
      <w:r w:rsidRPr="00274169">
        <w:rPr>
          <w:color w:val="000000"/>
          <w:sz w:val="20"/>
          <w:szCs w:val="20"/>
        </w:rPr>
        <w:t xml:space="preserve"> · </w:t>
      </w:r>
      <w:r w:rsidRPr="00274169">
        <w:rPr>
          <w:b/>
          <w:i/>
          <w:color w:val="000000"/>
          <w:sz w:val="20"/>
          <w:szCs w:val="20"/>
        </w:rPr>
        <w:t>K</w:t>
      </w:r>
      <w:r w:rsidRPr="00274169">
        <w:rPr>
          <w:i/>
          <w:color w:val="000000"/>
          <w:sz w:val="20"/>
          <w:szCs w:val="20"/>
          <w:vertAlign w:val="subscript"/>
        </w:rPr>
        <w:t>4</w:t>
      </w:r>
      <w:r w:rsidRPr="00274169">
        <w:rPr>
          <w:color w:val="000000"/>
          <w:sz w:val="20"/>
          <w:szCs w:val="20"/>
        </w:rPr>
        <w:t xml:space="preserve"> · </w:t>
      </w:r>
      <w:r w:rsidRPr="00274169">
        <w:rPr>
          <w:b/>
          <w:i/>
          <w:color w:val="000000"/>
          <w:sz w:val="20"/>
          <w:szCs w:val="20"/>
        </w:rPr>
        <w:t>K</w:t>
      </w:r>
      <w:r w:rsidRPr="00274169">
        <w:rPr>
          <w:i/>
          <w:color w:val="000000"/>
          <w:sz w:val="20"/>
          <w:szCs w:val="20"/>
          <w:vertAlign w:val="subscript"/>
        </w:rPr>
        <w:t>5</w:t>
      </w:r>
      <w:r w:rsidRPr="00274169">
        <w:rPr>
          <w:color w:val="000000"/>
          <w:sz w:val="20"/>
          <w:szCs w:val="20"/>
        </w:rPr>
        <w:t xml:space="preserve"> · </w:t>
      </w:r>
      <w:r w:rsidRPr="00274169">
        <w:rPr>
          <w:b/>
          <w:i/>
          <w:color w:val="000000"/>
          <w:sz w:val="20"/>
          <w:szCs w:val="20"/>
        </w:rPr>
        <w:t>K</w:t>
      </w:r>
      <w:r w:rsidRPr="00274169">
        <w:rPr>
          <w:i/>
          <w:color w:val="000000"/>
          <w:sz w:val="20"/>
          <w:szCs w:val="20"/>
          <w:vertAlign w:val="subscript"/>
        </w:rPr>
        <w:t>7</w:t>
      </w:r>
      <w:r w:rsidRPr="00274169">
        <w:rPr>
          <w:color w:val="000000"/>
          <w:sz w:val="20"/>
          <w:szCs w:val="20"/>
        </w:rPr>
        <w:t xml:space="preserve"> · </w:t>
      </w:r>
      <w:r w:rsidRPr="00274169">
        <w:rPr>
          <w:b/>
          <w:i/>
          <w:color w:val="000000"/>
          <w:sz w:val="20"/>
          <w:szCs w:val="20"/>
        </w:rPr>
        <w:t>K</w:t>
      </w:r>
      <w:r w:rsidRPr="00274169">
        <w:rPr>
          <w:i/>
          <w:color w:val="000000"/>
          <w:sz w:val="20"/>
          <w:szCs w:val="20"/>
          <w:vertAlign w:val="subscript"/>
        </w:rPr>
        <w:t>8</w:t>
      </w:r>
      <w:r w:rsidRPr="00274169">
        <w:rPr>
          <w:color w:val="000000"/>
          <w:sz w:val="20"/>
          <w:szCs w:val="20"/>
        </w:rPr>
        <w:t xml:space="preserve"> · </w:t>
      </w:r>
      <w:r w:rsidRPr="00274169">
        <w:rPr>
          <w:b/>
          <w:i/>
          <w:color w:val="000000"/>
          <w:sz w:val="20"/>
          <w:szCs w:val="20"/>
        </w:rPr>
        <w:t>K</w:t>
      </w:r>
      <w:r w:rsidRPr="00274169">
        <w:rPr>
          <w:i/>
          <w:color w:val="000000"/>
          <w:sz w:val="20"/>
          <w:szCs w:val="20"/>
          <w:vertAlign w:val="subscript"/>
        </w:rPr>
        <w:t>9</w:t>
      </w:r>
      <w:r w:rsidRPr="00274169">
        <w:rPr>
          <w:color w:val="000000"/>
          <w:sz w:val="20"/>
          <w:szCs w:val="20"/>
        </w:rPr>
        <w:t xml:space="preserve"> · </w:t>
      </w:r>
      <w:r w:rsidRPr="00274169">
        <w:rPr>
          <w:b/>
          <w:i/>
          <w:color w:val="000000"/>
          <w:sz w:val="20"/>
          <w:szCs w:val="20"/>
        </w:rPr>
        <w:t>B</w:t>
      </w:r>
      <w:r w:rsidRPr="00274169">
        <w:rPr>
          <w:color w:val="000000"/>
          <w:sz w:val="20"/>
          <w:szCs w:val="20"/>
        </w:rPr>
        <w:t xml:space="preserve"> · </w:t>
      </w:r>
      <w:proofErr w:type="spellStart"/>
      <w:r w:rsidRPr="00274169">
        <w:rPr>
          <w:b/>
          <w:i/>
          <w:color w:val="000000"/>
          <w:sz w:val="20"/>
          <w:szCs w:val="20"/>
        </w:rPr>
        <w:t>G</w:t>
      </w:r>
      <w:r w:rsidRPr="00274169">
        <w:rPr>
          <w:i/>
          <w:color w:val="000000"/>
          <w:sz w:val="20"/>
          <w:szCs w:val="20"/>
          <w:vertAlign w:val="subscript"/>
        </w:rPr>
        <w:t>ч</w:t>
      </w:r>
      <w:proofErr w:type="spellEnd"/>
      <w:r w:rsidRPr="00274169">
        <w:rPr>
          <w:color w:val="000000"/>
          <w:sz w:val="20"/>
          <w:szCs w:val="20"/>
        </w:rPr>
        <w:t xml:space="preserve"> · 10</w:t>
      </w:r>
      <w:r w:rsidRPr="00274169">
        <w:rPr>
          <w:color w:val="000000"/>
          <w:sz w:val="20"/>
          <w:szCs w:val="20"/>
          <w:vertAlign w:val="superscript"/>
        </w:rPr>
        <w:t>6</w:t>
      </w:r>
      <w:r w:rsidRPr="00274169">
        <w:rPr>
          <w:color w:val="000000"/>
          <w:sz w:val="20"/>
          <w:szCs w:val="20"/>
        </w:rPr>
        <w:t xml:space="preserve"> / 3600, </w:t>
      </w:r>
      <w:r w:rsidRPr="00274169">
        <w:rPr>
          <w:i/>
          <w:color w:val="000000"/>
          <w:sz w:val="20"/>
          <w:szCs w:val="20"/>
        </w:rPr>
        <w:t>г/с</w:t>
      </w:r>
      <w:r w:rsidRPr="00274169">
        <w:rPr>
          <w:color w:val="000000"/>
          <w:sz w:val="20"/>
          <w:szCs w:val="20"/>
        </w:rPr>
        <w:tab/>
        <w:t>(1.1.1)</w:t>
      </w:r>
    </w:p>
    <w:p w14:paraId="6767E4F9" w14:textId="77777777" w:rsidR="00AA1AA4" w:rsidRPr="00274169" w:rsidRDefault="00AA1AA4" w:rsidP="00AA1AA4">
      <w:pPr>
        <w:rPr>
          <w:color w:val="000000"/>
          <w:sz w:val="20"/>
          <w:szCs w:val="20"/>
        </w:rPr>
      </w:pPr>
      <w:r w:rsidRPr="00274169">
        <w:rPr>
          <w:color w:val="000000"/>
          <w:sz w:val="20"/>
          <w:szCs w:val="20"/>
        </w:rPr>
        <w:t xml:space="preserve">где </w:t>
      </w:r>
      <w:r w:rsidRPr="00274169">
        <w:rPr>
          <w:b/>
          <w:i/>
          <w:color w:val="000000"/>
          <w:sz w:val="20"/>
          <w:szCs w:val="20"/>
        </w:rPr>
        <w:t>K</w:t>
      </w:r>
      <w:r w:rsidRPr="00274169">
        <w:rPr>
          <w:i/>
          <w:color w:val="000000"/>
          <w:sz w:val="20"/>
          <w:szCs w:val="20"/>
          <w:vertAlign w:val="subscript"/>
        </w:rPr>
        <w:t>1</w:t>
      </w:r>
      <w:r w:rsidRPr="00274169">
        <w:rPr>
          <w:color w:val="000000"/>
          <w:sz w:val="20"/>
          <w:szCs w:val="20"/>
        </w:rPr>
        <w:t xml:space="preserve"> - весовая доля пылевой фракции (0 до 200 мкм) в материале;</w:t>
      </w:r>
    </w:p>
    <w:p w14:paraId="17C80E7C" w14:textId="77777777" w:rsidR="00AA1AA4" w:rsidRPr="00274169" w:rsidRDefault="00AA1AA4" w:rsidP="00AA1AA4">
      <w:pPr>
        <w:rPr>
          <w:color w:val="000000"/>
          <w:sz w:val="20"/>
          <w:szCs w:val="20"/>
        </w:rPr>
      </w:pPr>
      <w:r w:rsidRPr="00274169">
        <w:rPr>
          <w:b/>
          <w:i/>
          <w:color w:val="000000"/>
          <w:sz w:val="20"/>
          <w:szCs w:val="20"/>
        </w:rPr>
        <w:t>K</w:t>
      </w:r>
      <w:r w:rsidRPr="00274169">
        <w:rPr>
          <w:i/>
          <w:color w:val="000000"/>
          <w:sz w:val="20"/>
          <w:szCs w:val="20"/>
          <w:vertAlign w:val="subscript"/>
        </w:rPr>
        <w:t>2</w:t>
      </w:r>
      <w:r w:rsidRPr="00274169">
        <w:rPr>
          <w:color w:val="000000"/>
          <w:sz w:val="20"/>
          <w:szCs w:val="20"/>
        </w:rPr>
        <w:t xml:space="preserve"> - доля пыли (от всей весовой пыли), переходящая в аэрозоль (0 до 10 мкм);</w:t>
      </w:r>
    </w:p>
    <w:p w14:paraId="70E05F58" w14:textId="77777777" w:rsidR="00AA1AA4" w:rsidRPr="00274169" w:rsidRDefault="00AA1AA4" w:rsidP="00AA1AA4">
      <w:pPr>
        <w:rPr>
          <w:color w:val="000000"/>
          <w:sz w:val="20"/>
          <w:szCs w:val="20"/>
        </w:rPr>
      </w:pPr>
      <w:r w:rsidRPr="00274169">
        <w:rPr>
          <w:b/>
          <w:i/>
          <w:color w:val="000000"/>
          <w:sz w:val="20"/>
          <w:szCs w:val="20"/>
        </w:rPr>
        <w:t>K</w:t>
      </w:r>
      <w:r w:rsidRPr="00274169">
        <w:rPr>
          <w:i/>
          <w:color w:val="000000"/>
          <w:sz w:val="20"/>
          <w:szCs w:val="20"/>
          <w:vertAlign w:val="subscript"/>
        </w:rPr>
        <w:t>3</w:t>
      </w:r>
      <w:r w:rsidRPr="00274169">
        <w:rPr>
          <w:color w:val="000000"/>
          <w:sz w:val="20"/>
          <w:szCs w:val="20"/>
        </w:rPr>
        <w:t xml:space="preserve"> - коэффициент, учитывающий местные метеоусловия;</w:t>
      </w:r>
    </w:p>
    <w:p w14:paraId="6AB6AAED" w14:textId="77777777" w:rsidR="00AA1AA4" w:rsidRPr="00274169" w:rsidRDefault="00AA1AA4" w:rsidP="00AA1AA4">
      <w:pPr>
        <w:rPr>
          <w:color w:val="000000"/>
          <w:sz w:val="20"/>
          <w:szCs w:val="20"/>
        </w:rPr>
      </w:pPr>
      <w:r w:rsidRPr="00274169">
        <w:rPr>
          <w:b/>
          <w:i/>
          <w:color w:val="000000"/>
          <w:sz w:val="20"/>
          <w:szCs w:val="20"/>
        </w:rPr>
        <w:t>K</w:t>
      </w:r>
      <w:r w:rsidRPr="00274169">
        <w:rPr>
          <w:i/>
          <w:color w:val="000000"/>
          <w:sz w:val="20"/>
          <w:szCs w:val="20"/>
          <w:vertAlign w:val="subscript"/>
        </w:rPr>
        <w:t>4</w:t>
      </w:r>
      <w:r w:rsidRPr="00274169">
        <w:rPr>
          <w:color w:val="000000"/>
          <w:sz w:val="20"/>
          <w:szCs w:val="20"/>
        </w:rPr>
        <w:t xml:space="preserve"> - коэффициент, учитывающий местные условия, степень защищенности узла от внешних воздействий, условия пылеобразования;</w:t>
      </w:r>
    </w:p>
    <w:p w14:paraId="7CC83EF4" w14:textId="77777777" w:rsidR="00AA1AA4" w:rsidRPr="00274169" w:rsidRDefault="00AA1AA4" w:rsidP="00AA1AA4">
      <w:pPr>
        <w:rPr>
          <w:color w:val="000000"/>
          <w:sz w:val="20"/>
          <w:szCs w:val="20"/>
        </w:rPr>
      </w:pPr>
      <w:r w:rsidRPr="00274169">
        <w:rPr>
          <w:b/>
          <w:i/>
          <w:color w:val="000000"/>
          <w:sz w:val="20"/>
          <w:szCs w:val="20"/>
        </w:rPr>
        <w:t>K</w:t>
      </w:r>
      <w:r w:rsidRPr="00274169">
        <w:rPr>
          <w:i/>
          <w:color w:val="000000"/>
          <w:sz w:val="20"/>
          <w:szCs w:val="20"/>
          <w:vertAlign w:val="subscript"/>
        </w:rPr>
        <w:t>5</w:t>
      </w:r>
      <w:r w:rsidRPr="00274169">
        <w:rPr>
          <w:color w:val="000000"/>
          <w:sz w:val="20"/>
          <w:szCs w:val="20"/>
        </w:rPr>
        <w:t xml:space="preserve"> - коэффициент, учитывающий влажность материала;</w:t>
      </w:r>
    </w:p>
    <w:p w14:paraId="29241652" w14:textId="77777777" w:rsidR="00AA1AA4" w:rsidRPr="00274169" w:rsidRDefault="00AA1AA4" w:rsidP="00AA1AA4">
      <w:pPr>
        <w:rPr>
          <w:color w:val="000000"/>
          <w:sz w:val="20"/>
          <w:szCs w:val="20"/>
        </w:rPr>
      </w:pPr>
      <w:r w:rsidRPr="00274169">
        <w:rPr>
          <w:b/>
          <w:i/>
          <w:color w:val="000000"/>
          <w:sz w:val="20"/>
          <w:szCs w:val="20"/>
        </w:rPr>
        <w:t>K</w:t>
      </w:r>
      <w:r w:rsidRPr="00274169">
        <w:rPr>
          <w:i/>
          <w:color w:val="000000"/>
          <w:sz w:val="20"/>
          <w:szCs w:val="20"/>
          <w:vertAlign w:val="subscript"/>
        </w:rPr>
        <w:t>7</w:t>
      </w:r>
      <w:r w:rsidRPr="00274169">
        <w:rPr>
          <w:color w:val="000000"/>
          <w:sz w:val="20"/>
          <w:szCs w:val="20"/>
        </w:rPr>
        <w:t xml:space="preserve"> - коэффициент, учитывающий крупность материала;</w:t>
      </w:r>
    </w:p>
    <w:p w14:paraId="68790F0B" w14:textId="77777777" w:rsidR="00AA1AA4" w:rsidRPr="00274169" w:rsidRDefault="00AA1AA4" w:rsidP="00AA1AA4">
      <w:pPr>
        <w:rPr>
          <w:color w:val="000000"/>
          <w:sz w:val="20"/>
          <w:szCs w:val="20"/>
        </w:rPr>
      </w:pPr>
      <w:r w:rsidRPr="00274169">
        <w:rPr>
          <w:b/>
          <w:i/>
          <w:color w:val="000000"/>
          <w:sz w:val="20"/>
          <w:szCs w:val="20"/>
        </w:rPr>
        <w:t>K</w:t>
      </w:r>
      <w:r w:rsidRPr="00274169">
        <w:rPr>
          <w:i/>
          <w:color w:val="000000"/>
          <w:sz w:val="20"/>
          <w:szCs w:val="20"/>
          <w:vertAlign w:val="subscript"/>
        </w:rPr>
        <w:t>8</w:t>
      </w:r>
      <w:r w:rsidRPr="00274169">
        <w:rPr>
          <w:color w:val="000000"/>
          <w:sz w:val="20"/>
          <w:szCs w:val="20"/>
        </w:rPr>
        <w:t xml:space="preserve"> - поправочный коэффициент для различных материалов в зависимости от типа грейфера, при использовании иных типов перегрузочных устройств </w:t>
      </w:r>
      <w:r w:rsidRPr="00274169">
        <w:rPr>
          <w:b/>
          <w:i/>
          <w:color w:val="000000"/>
          <w:sz w:val="20"/>
          <w:szCs w:val="20"/>
        </w:rPr>
        <w:t>K</w:t>
      </w:r>
      <w:r w:rsidRPr="00274169">
        <w:rPr>
          <w:i/>
          <w:color w:val="000000"/>
          <w:sz w:val="20"/>
          <w:szCs w:val="20"/>
          <w:vertAlign w:val="subscript"/>
        </w:rPr>
        <w:t>8</w:t>
      </w:r>
      <w:r w:rsidRPr="00274169">
        <w:rPr>
          <w:color w:val="000000"/>
          <w:sz w:val="20"/>
          <w:szCs w:val="20"/>
        </w:rPr>
        <w:t xml:space="preserve"> = 1;</w:t>
      </w:r>
    </w:p>
    <w:p w14:paraId="07430F3D" w14:textId="77777777" w:rsidR="00AA1AA4" w:rsidRPr="00274169" w:rsidRDefault="00AA1AA4" w:rsidP="00AA1AA4">
      <w:pPr>
        <w:rPr>
          <w:color w:val="000000"/>
          <w:sz w:val="20"/>
          <w:szCs w:val="20"/>
        </w:rPr>
      </w:pPr>
      <w:r w:rsidRPr="00274169">
        <w:rPr>
          <w:b/>
          <w:i/>
          <w:color w:val="000000"/>
          <w:sz w:val="20"/>
          <w:szCs w:val="20"/>
        </w:rPr>
        <w:t>K</w:t>
      </w:r>
      <w:r w:rsidRPr="00274169">
        <w:rPr>
          <w:i/>
          <w:color w:val="000000"/>
          <w:sz w:val="20"/>
          <w:szCs w:val="20"/>
          <w:vertAlign w:val="subscript"/>
        </w:rPr>
        <w:t>9</w:t>
      </w:r>
      <w:r w:rsidRPr="00274169">
        <w:rPr>
          <w:color w:val="000000"/>
          <w:sz w:val="20"/>
          <w:szCs w:val="20"/>
        </w:rPr>
        <w:t xml:space="preserve"> - поправочный коэффициент при мощном залповом сбросе материала при разгрузке автосамосвала;</w:t>
      </w:r>
    </w:p>
    <w:p w14:paraId="32AC3C67" w14:textId="77777777" w:rsidR="00AA1AA4" w:rsidRPr="00274169" w:rsidRDefault="00AA1AA4" w:rsidP="00AA1AA4">
      <w:pPr>
        <w:rPr>
          <w:color w:val="000000"/>
          <w:sz w:val="20"/>
          <w:szCs w:val="20"/>
        </w:rPr>
      </w:pPr>
      <w:r w:rsidRPr="00274169">
        <w:rPr>
          <w:b/>
          <w:i/>
          <w:color w:val="000000"/>
          <w:sz w:val="20"/>
          <w:szCs w:val="20"/>
        </w:rPr>
        <w:t>B</w:t>
      </w:r>
      <w:r w:rsidRPr="00274169">
        <w:rPr>
          <w:color w:val="000000"/>
          <w:sz w:val="20"/>
          <w:szCs w:val="20"/>
        </w:rPr>
        <w:t xml:space="preserve"> - коэффициент, учитывающий высоту пересыпки;</w:t>
      </w:r>
    </w:p>
    <w:p w14:paraId="1495F976" w14:textId="77777777" w:rsidR="00AA1AA4" w:rsidRPr="00274169" w:rsidRDefault="00AA1AA4" w:rsidP="00AA1AA4">
      <w:pPr>
        <w:rPr>
          <w:color w:val="000000"/>
          <w:sz w:val="20"/>
          <w:szCs w:val="20"/>
        </w:rPr>
      </w:pPr>
      <w:proofErr w:type="spellStart"/>
      <w:r w:rsidRPr="00274169">
        <w:rPr>
          <w:b/>
          <w:i/>
          <w:color w:val="000000"/>
          <w:sz w:val="20"/>
          <w:szCs w:val="20"/>
        </w:rPr>
        <w:t>G</w:t>
      </w:r>
      <w:r w:rsidRPr="00274169">
        <w:rPr>
          <w:i/>
          <w:color w:val="000000"/>
          <w:sz w:val="20"/>
          <w:szCs w:val="20"/>
          <w:vertAlign w:val="subscript"/>
        </w:rPr>
        <w:t>ч</w:t>
      </w:r>
      <w:proofErr w:type="spellEnd"/>
      <w:r w:rsidRPr="00274169">
        <w:rPr>
          <w:color w:val="000000"/>
          <w:sz w:val="20"/>
          <w:szCs w:val="20"/>
        </w:rPr>
        <w:t xml:space="preserve"> - суммарное количество перерабатываемого материала в час,  </w:t>
      </w:r>
      <w:r w:rsidRPr="00274169">
        <w:rPr>
          <w:i/>
          <w:color w:val="000000"/>
          <w:sz w:val="20"/>
          <w:szCs w:val="20"/>
        </w:rPr>
        <w:t>т/час</w:t>
      </w:r>
      <w:r w:rsidRPr="00274169">
        <w:rPr>
          <w:color w:val="000000"/>
          <w:sz w:val="20"/>
          <w:szCs w:val="20"/>
        </w:rPr>
        <w:t>.</w:t>
      </w:r>
    </w:p>
    <w:p w14:paraId="588FE6A1" w14:textId="77777777" w:rsidR="00AA1AA4" w:rsidRPr="00274169" w:rsidRDefault="00AA1AA4" w:rsidP="00AA1AA4">
      <w:pPr>
        <w:spacing w:before="240"/>
        <w:rPr>
          <w:color w:val="000000"/>
          <w:sz w:val="20"/>
          <w:szCs w:val="20"/>
        </w:rPr>
      </w:pPr>
      <w:r w:rsidRPr="00274169">
        <w:rPr>
          <w:color w:val="000000"/>
          <w:sz w:val="20"/>
          <w:szCs w:val="20"/>
        </w:rPr>
        <w:tab/>
        <w:t>Валовый выброс пыли при перегрузке сыпучих материалов, рассчитывается по формуле (1.1.2):</w:t>
      </w:r>
    </w:p>
    <w:p w14:paraId="238F8243" w14:textId="77777777" w:rsidR="00AA1AA4" w:rsidRPr="00274169" w:rsidRDefault="00AA1AA4" w:rsidP="00AA1AA4">
      <w:pPr>
        <w:tabs>
          <w:tab w:val="center" w:pos="5103"/>
          <w:tab w:val="right" w:pos="9922"/>
        </w:tabs>
        <w:spacing w:before="240" w:after="240"/>
        <w:rPr>
          <w:color w:val="000000"/>
          <w:sz w:val="20"/>
          <w:szCs w:val="20"/>
        </w:rPr>
      </w:pPr>
      <w:r w:rsidRPr="00274169">
        <w:rPr>
          <w:b/>
          <w:i/>
          <w:color w:val="000000"/>
          <w:sz w:val="20"/>
          <w:szCs w:val="20"/>
        </w:rPr>
        <w:tab/>
        <w:t>П</w:t>
      </w:r>
      <w:r w:rsidRPr="00274169">
        <w:rPr>
          <w:i/>
          <w:color w:val="000000"/>
          <w:sz w:val="20"/>
          <w:szCs w:val="20"/>
          <w:vertAlign w:val="subscript"/>
        </w:rPr>
        <w:t>ГР</w:t>
      </w:r>
      <w:r w:rsidRPr="00274169">
        <w:rPr>
          <w:color w:val="000000"/>
          <w:sz w:val="20"/>
          <w:szCs w:val="20"/>
        </w:rPr>
        <w:t xml:space="preserve"> = </w:t>
      </w:r>
      <w:r w:rsidRPr="00274169">
        <w:rPr>
          <w:b/>
          <w:i/>
          <w:color w:val="000000"/>
          <w:sz w:val="20"/>
          <w:szCs w:val="20"/>
        </w:rPr>
        <w:t>K</w:t>
      </w:r>
      <w:r w:rsidRPr="00274169">
        <w:rPr>
          <w:i/>
          <w:color w:val="000000"/>
          <w:sz w:val="20"/>
          <w:szCs w:val="20"/>
          <w:vertAlign w:val="subscript"/>
        </w:rPr>
        <w:t>1</w:t>
      </w:r>
      <w:r w:rsidRPr="00274169">
        <w:rPr>
          <w:color w:val="000000"/>
          <w:sz w:val="20"/>
          <w:szCs w:val="20"/>
        </w:rPr>
        <w:t xml:space="preserve"> · </w:t>
      </w:r>
      <w:r w:rsidRPr="00274169">
        <w:rPr>
          <w:b/>
          <w:i/>
          <w:color w:val="000000"/>
          <w:sz w:val="20"/>
          <w:szCs w:val="20"/>
        </w:rPr>
        <w:t>K</w:t>
      </w:r>
      <w:r w:rsidRPr="00274169">
        <w:rPr>
          <w:i/>
          <w:color w:val="000000"/>
          <w:sz w:val="20"/>
          <w:szCs w:val="20"/>
          <w:vertAlign w:val="subscript"/>
        </w:rPr>
        <w:t>2</w:t>
      </w:r>
      <w:r w:rsidRPr="00274169">
        <w:rPr>
          <w:color w:val="000000"/>
          <w:sz w:val="20"/>
          <w:szCs w:val="20"/>
        </w:rPr>
        <w:t xml:space="preserve"> · </w:t>
      </w:r>
      <w:r w:rsidRPr="00274169">
        <w:rPr>
          <w:b/>
          <w:i/>
          <w:color w:val="000000"/>
          <w:sz w:val="20"/>
          <w:szCs w:val="20"/>
        </w:rPr>
        <w:t>K</w:t>
      </w:r>
      <w:r w:rsidRPr="00274169">
        <w:rPr>
          <w:i/>
          <w:color w:val="000000"/>
          <w:sz w:val="20"/>
          <w:szCs w:val="20"/>
          <w:vertAlign w:val="subscript"/>
        </w:rPr>
        <w:t>3</w:t>
      </w:r>
      <w:r w:rsidRPr="00274169">
        <w:rPr>
          <w:color w:val="000000"/>
          <w:sz w:val="20"/>
          <w:szCs w:val="20"/>
        </w:rPr>
        <w:t xml:space="preserve"> · </w:t>
      </w:r>
      <w:r w:rsidRPr="00274169">
        <w:rPr>
          <w:b/>
          <w:i/>
          <w:color w:val="000000"/>
          <w:sz w:val="20"/>
          <w:szCs w:val="20"/>
        </w:rPr>
        <w:t>K</w:t>
      </w:r>
      <w:r w:rsidRPr="00274169">
        <w:rPr>
          <w:i/>
          <w:color w:val="000000"/>
          <w:sz w:val="20"/>
          <w:szCs w:val="20"/>
          <w:vertAlign w:val="subscript"/>
        </w:rPr>
        <w:t>4</w:t>
      </w:r>
      <w:r w:rsidRPr="00274169">
        <w:rPr>
          <w:color w:val="000000"/>
          <w:sz w:val="20"/>
          <w:szCs w:val="20"/>
        </w:rPr>
        <w:t xml:space="preserve"> · </w:t>
      </w:r>
      <w:r w:rsidRPr="00274169">
        <w:rPr>
          <w:b/>
          <w:i/>
          <w:color w:val="000000"/>
          <w:sz w:val="20"/>
          <w:szCs w:val="20"/>
        </w:rPr>
        <w:t>K</w:t>
      </w:r>
      <w:r w:rsidRPr="00274169">
        <w:rPr>
          <w:i/>
          <w:color w:val="000000"/>
          <w:sz w:val="20"/>
          <w:szCs w:val="20"/>
          <w:vertAlign w:val="subscript"/>
        </w:rPr>
        <w:t>5</w:t>
      </w:r>
      <w:r w:rsidRPr="00274169">
        <w:rPr>
          <w:color w:val="000000"/>
          <w:sz w:val="20"/>
          <w:szCs w:val="20"/>
        </w:rPr>
        <w:t xml:space="preserve"> · </w:t>
      </w:r>
      <w:r w:rsidRPr="00274169">
        <w:rPr>
          <w:b/>
          <w:i/>
          <w:color w:val="000000"/>
          <w:sz w:val="20"/>
          <w:szCs w:val="20"/>
        </w:rPr>
        <w:t>K</w:t>
      </w:r>
      <w:r w:rsidRPr="00274169">
        <w:rPr>
          <w:i/>
          <w:color w:val="000000"/>
          <w:sz w:val="20"/>
          <w:szCs w:val="20"/>
          <w:vertAlign w:val="subscript"/>
        </w:rPr>
        <w:t>7</w:t>
      </w:r>
      <w:r w:rsidRPr="00274169">
        <w:rPr>
          <w:color w:val="000000"/>
          <w:sz w:val="20"/>
          <w:szCs w:val="20"/>
        </w:rPr>
        <w:t xml:space="preserve"> · </w:t>
      </w:r>
      <w:r w:rsidRPr="00274169">
        <w:rPr>
          <w:b/>
          <w:i/>
          <w:color w:val="000000"/>
          <w:sz w:val="20"/>
          <w:szCs w:val="20"/>
        </w:rPr>
        <w:t>K</w:t>
      </w:r>
      <w:r w:rsidRPr="00274169">
        <w:rPr>
          <w:i/>
          <w:color w:val="000000"/>
          <w:sz w:val="20"/>
          <w:szCs w:val="20"/>
          <w:vertAlign w:val="subscript"/>
        </w:rPr>
        <w:t>8</w:t>
      </w:r>
      <w:r w:rsidRPr="00274169">
        <w:rPr>
          <w:color w:val="000000"/>
          <w:sz w:val="20"/>
          <w:szCs w:val="20"/>
        </w:rPr>
        <w:t xml:space="preserve"> · </w:t>
      </w:r>
      <w:r w:rsidRPr="00274169">
        <w:rPr>
          <w:b/>
          <w:i/>
          <w:color w:val="000000"/>
          <w:sz w:val="20"/>
          <w:szCs w:val="20"/>
        </w:rPr>
        <w:t>K</w:t>
      </w:r>
      <w:r w:rsidRPr="00274169">
        <w:rPr>
          <w:i/>
          <w:color w:val="000000"/>
          <w:sz w:val="20"/>
          <w:szCs w:val="20"/>
          <w:vertAlign w:val="subscript"/>
        </w:rPr>
        <w:t>9</w:t>
      </w:r>
      <w:r w:rsidRPr="00274169">
        <w:rPr>
          <w:color w:val="000000"/>
          <w:sz w:val="20"/>
          <w:szCs w:val="20"/>
        </w:rPr>
        <w:t xml:space="preserve"> · </w:t>
      </w:r>
      <w:r w:rsidRPr="00274169">
        <w:rPr>
          <w:b/>
          <w:i/>
          <w:color w:val="000000"/>
          <w:sz w:val="20"/>
          <w:szCs w:val="20"/>
        </w:rPr>
        <w:t>B</w:t>
      </w:r>
      <w:r w:rsidRPr="00274169">
        <w:rPr>
          <w:color w:val="000000"/>
          <w:sz w:val="20"/>
          <w:szCs w:val="20"/>
        </w:rPr>
        <w:t xml:space="preserve"> · </w:t>
      </w:r>
      <w:proofErr w:type="spellStart"/>
      <w:r w:rsidRPr="00274169">
        <w:rPr>
          <w:b/>
          <w:i/>
          <w:color w:val="000000"/>
          <w:sz w:val="20"/>
          <w:szCs w:val="20"/>
        </w:rPr>
        <w:t>G</w:t>
      </w:r>
      <w:r w:rsidRPr="00274169">
        <w:rPr>
          <w:i/>
          <w:color w:val="000000"/>
          <w:sz w:val="20"/>
          <w:szCs w:val="20"/>
          <w:vertAlign w:val="subscript"/>
        </w:rPr>
        <w:t>год</w:t>
      </w:r>
      <w:proofErr w:type="spellEnd"/>
      <w:r w:rsidRPr="00274169">
        <w:rPr>
          <w:color w:val="000000"/>
          <w:sz w:val="20"/>
          <w:szCs w:val="20"/>
        </w:rPr>
        <w:t xml:space="preserve">, </w:t>
      </w:r>
      <w:r w:rsidRPr="00274169">
        <w:rPr>
          <w:i/>
          <w:color w:val="000000"/>
          <w:sz w:val="20"/>
          <w:szCs w:val="20"/>
        </w:rPr>
        <w:t>т/год</w:t>
      </w:r>
      <w:r w:rsidRPr="00274169">
        <w:rPr>
          <w:color w:val="000000"/>
          <w:sz w:val="20"/>
          <w:szCs w:val="20"/>
        </w:rPr>
        <w:tab/>
        <w:t>(1.1.2)</w:t>
      </w:r>
    </w:p>
    <w:p w14:paraId="5384FAA9" w14:textId="77777777" w:rsidR="00AA1AA4" w:rsidRPr="00274169" w:rsidRDefault="00AA1AA4" w:rsidP="00AA1AA4">
      <w:pPr>
        <w:rPr>
          <w:color w:val="000000"/>
          <w:sz w:val="20"/>
          <w:szCs w:val="20"/>
        </w:rPr>
      </w:pPr>
      <w:r w:rsidRPr="00274169">
        <w:rPr>
          <w:color w:val="000000"/>
          <w:sz w:val="20"/>
          <w:szCs w:val="20"/>
        </w:rPr>
        <w:t xml:space="preserve">где </w:t>
      </w:r>
      <w:proofErr w:type="spellStart"/>
      <w:r w:rsidRPr="00274169">
        <w:rPr>
          <w:b/>
          <w:i/>
          <w:color w:val="000000"/>
          <w:sz w:val="20"/>
          <w:szCs w:val="20"/>
        </w:rPr>
        <w:t>G</w:t>
      </w:r>
      <w:r w:rsidRPr="00274169">
        <w:rPr>
          <w:i/>
          <w:color w:val="000000"/>
          <w:sz w:val="20"/>
          <w:szCs w:val="20"/>
          <w:vertAlign w:val="subscript"/>
        </w:rPr>
        <w:t>год</w:t>
      </w:r>
      <w:proofErr w:type="spellEnd"/>
      <w:r w:rsidRPr="00274169">
        <w:rPr>
          <w:color w:val="000000"/>
          <w:sz w:val="20"/>
          <w:szCs w:val="20"/>
        </w:rPr>
        <w:t xml:space="preserve"> - суммарное количество перерабатываемого материала в течение года,  </w:t>
      </w:r>
      <w:r w:rsidRPr="00274169">
        <w:rPr>
          <w:i/>
          <w:color w:val="000000"/>
          <w:sz w:val="20"/>
          <w:szCs w:val="20"/>
        </w:rPr>
        <w:t>т/год</w:t>
      </w:r>
      <w:r w:rsidRPr="00274169">
        <w:rPr>
          <w:color w:val="000000"/>
          <w:sz w:val="20"/>
          <w:szCs w:val="20"/>
        </w:rPr>
        <w:t>.</w:t>
      </w:r>
    </w:p>
    <w:p w14:paraId="2F9119AF" w14:textId="77777777" w:rsidR="00AA1AA4" w:rsidRPr="00274169" w:rsidRDefault="00AA1AA4" w:rsidP="00AA1AA4">
      <w:pPr>
        <w:spacing w:before="240"/>
        <w:rPr>
          <w:color w:val="000000"/>
          <w:sz w:val="20"/>
          <w:szCs w:val="20"/>
        </w:rPr>
      </w:pPr>
      <w:r w:rsidRPr="00274169">
        <w:rPr>
          <w:color w:val="000000"/>
          <w:sz w:val="20"/>
          <w:szCs w:val="20"/>
        </w:rPr>
        <w:tab/>
        <w:t>При расчете выделения конкретного загрязняющего вещества в виде дополнительного множителя учитывается массовая доля данного вещества в составе продукта.</w:t>
      </w:r>
    </w:p>
    <w:p w14:paraId="6C9324D0" w14:textId="77777777" w:rsidR="00AA1AA4" w:rsidRPr="00274169" w:rsidRDefault="00AA1AA4" w:rsidP="00AA1AA4">
      <w:pPr>
        <w:spacing w:before="240"/>
        <w:rPr>
          <w:color w:val="000000"/>
          <w:sz w:val="20"/>
          <w:szCs w:val="20"/>
        </w:rPr>
      </w:pPr>
      <w:r w:rsidRPr="00274169">
        <w:rPr>
          <w:color w:val="000000"/>
          <w:sz w:val="20"/>
          <w:szCs w:val="20"/>
        </w:rPr>
        <w:tab/>
        <w:t>Расчет годового и максимально разового выделения загрязняющих веществ в атмосферу приведен ниже.</w:t>
      </w:r>
    </w:p>
    <w:p w14:paraId="63F84263" w14:textId="77777777" w:rsidR="00AA1AA4" w:rsidRPr="00274169" w:rsidRDefault="00AA1AA4" w:rsidP="00AA1AA4">
      <w:pPr>
        <w:rPr>
          <w:color w:val="000000"/>
          <w:sz w:val="20"/>
          <w:szCs w:val="20"/>
        </w:rPr>
      </w:pPr>
    </w:p>
    <w:p w14:paraId="4617AF80" w14:textId="77777777" w:rsidR="00AA1AA4" w:rsidRPr="00274169" w:rsidRDefault="00AA1AA4" w:rsidP="00AA1AA4">
      <w:pPr>
        <w:rPr>
          <w:color w:val="000000"/>
          <w:sz w:val="20"/>
          <w:szCs w:val="20"/>
        </w:rPr>
      </w:pPr>
      <w:r w:rsidRPr="00274169">
        <w:rPr>
          <w:color w:val="000000"/>
          <w:sz w:val="20"/>
          <w:szCs w:val="20"/>
          <w:u w:val="single"/>
        </w:rPr>
        <w:t>Каменный уголь</w:t>
      </w:r>
    </w:p>
    <w:p w14:paraId="15B48BAF" w14:textId="77777777" w:rsidR="00AA1AA4" w:rsidRPr="00274169" w:rsidRDefault="00AA1AA4" w:rsidP="00AA1AA4">
      <w:pPr>
        <w:rPr>
          <w:color w:val="000000"/>
          <w:sz w:val="20"/>
          <w:szCs w:val="20"/>
        </w:rPr>
      </w:pPr>
      <w:r w:rsidRPr="00274169">
        <w:rPr>
          <w:b/>
          <w:i/>
          <w:color w:val="000000"/>
          <w:sz w:val="20"/>
          <w:szCs w:val="20"/>
        </w:rPr>
        <w:lastRenderedPageBreak/>
        <w:t>M</w:t>
      </w:r>
      <w:r w:rsidR="00282F98" w:rsidRPr="00274169">
        <w:rPr>
          <w:i/>
          <w:color w:val="000000"/>
          <w:sz w:val="20"/>
          <w:szCs w:val="20"/>
          <w:vertAlign w:val="subscript"/>
        </w:rPr>
        <w:t>3749</w:t>
      </w:r>
      <w:r w:rsidRPr="00274169">
        <w:rPr>
          <w:color w:val="000000"/>
          <w:sz w:val="20"/>
          <w:szCs w:val="20"/>
          <w:vertAlign w:val="superscript"/>
        </w:rPr>
        <w:t>1 м/с</w:t>
      </w:r>
      <w:r w:rsidRPr="00274169">
        <w:rPr>
          <w:color w:val="000000"/>
          <w:sz w:val="20"/>
          <w:szCs w:val="20"/>
        </w:rPr>
        <w:t xml:space="preserve"> = 0,03 · 0,02 · 1 · 0,005 · 0,6 · 0,4 · 1 · 1 · 0,4 · 0,84 · 10</w:t>
      </w:r>
      <w:r w:rsidRPr="00274169">
        <w:rPr>
          <w:color w:val="000000"/>
          <w:sz w:val="20"/>
          <w:szCs w:val="20"/>
          <w:vertAlign w:val="superscript"/>
        </w:rPr>
        <w:t>6</w:t>
      </w:r>
      <w:r w:rsidRPr="00274169">
        <w:rPr>
          <w:color w:val="000000"/>
          <w:sz w:val="20"/>
          <w:szCs w:val="20"/>
        </w:rPr>
        <w:t xml:space="preserve"> / 3600 = 0,0000672 </w:t>
      </w:r>
      <w:r w:rsidRPr="00274169">
        <w:rPr>
          <w:i/>
          <w:color w:val="000000"/>
          <w:sz w:val="20"/>
          <w:szCs w:val="20"/>
        </w:rPr>
        <w:t>г/с</w:t>
      </w:r>
      <w:r w:rsidRPr="00274169">
        <w:rPr>
          <w:color w:val="000000"/>
          <w:sz w:val="20"/>
          <w:szCs w:val="20"/>
        </w:rPr>
        <w:t>;</w:t>
      </w:r>
    </w:p>
    <w:p w14:paraId="4A5F654E" w14:textId="77777777" w:rsidR="00AA1AA4" w:rsidRPr="00274169" w:rsidRDefault="00AA1AA4" w:rsidP="00AA1AA4">
      <w:pPr>
        <w:rPr>
          <w:color w:val="000000"/>
          <w:sz w:val="20"/>
          <w:szCs w:val="20"/>
        </w:rPr>
      </w:pPr>
      <w:r w:rsidRPr="00274169">
        <w:rPr>
          <w:b/>
          <w:i/>
          <w:color w:val="000000"/>
          <w:sz w:val="20"/>
          <w:szCs w:val="20"/>
        </w:rPr>
        <w:t>M</w:t>
      </w:r>
      <w:r w:rsidR="00282F98" w:rsidRPr="00274169">
        <w:rPr>
          <w:i/>
          <w:color w:val="000000"/>
          <w:sz w:val="20"/>
          <w:szCs w:val="20"/>
          <w:vertAlign w:val="subscript"/>
        </w:rPr>
        <w:t>3749</w:t>
      </w:r>
      <w:r w:rsidRPr="00274169">
        <w:rPr>
          <w:color w:val="000000"/>
          <w:sz w:val="20"/>
          <w:szCs w:val="20"/>
          <w:vertAlign w:val="superscript"/>
        </w:rPr>
        <w:t>3 м/с</w:t>
      </w:r>
      <w:r w:rsidRPr="00274169">
        <w:rPr>
          <w:color w:val="000000"/>
          <w:sz w:val="20"/>
          <w:szCs w:val="20"/>
        </w:rPr>
        <w:t xml:space="preserve"> = 0,03 · 0,02 · 1,2 · 0,005 · 0,6 · 0,4 · 1 · 1 · 0,4 · 0,84 · 10</w:t>
      </w:r>
      <w:r w:rsidRPr="00274169">
        <w:rPr>
          <w:color w:val="000000"/>
          <w:sz w:val="20"/>
          <w:szCs w:val="20"/>
          <w:vertAlign w:val="superscript"/>
        </w:rPr>
        <w:t>6</w:t>
      </w:r>
      <w:r w:rsidRPr="00274169">
        <w:rPr>
          <w:color w:val="000000"/>
          <w:sz w:val="20"/>
          <w:szCs w:val="20"/>
        </w:rPr>
        <w:t xml:space="preserve"> / 3600 = 0,0000806 </w:t>
      </w:r>
      <w:r w:rsidRPr="00274169">
        <w:rPr>
          <w:i/>
          <w:color w:val="000000"/>
          <w:sz w:val="20"/>
          <w:szCs w:val="20"/>
        </w:rPr>
        <w:t>г/с</w:t>
      </w:r>
      <w:r w:rsidRPr="00274169">
        <w:rPr>
          <w:color w:val="000000"/>
          <w:sz w:val="20"/>
          <w:szCs w:val="20"/>
        </w:rPr>
        <w:t>;</w:t>
      </w:r>
    </w:p>
    <w:p w14:paraId="48BE4C09" w14:textId="77777777" w:rsidR="00AA1AA4" w:rsidRPr="00274169" w:rsidRDefault="00AA1AA4" w:rsidP="00AA1AA4">
      <w:pPr>
        <w:rPr>
          <w:color w:val="000000"/>
          <w:sz w:val="20"/>
          <w:szCs w:val="20"/>
        </w:rPr>
      </w:pPr>
      <w:r w:rsidRPr="00274169">
        <w:rPr>
          <w:b/>
          <w:i/>
          <w:color w:val="000000"/>
          <w:sz w:val="20"/>
          <w:szCs w:val="20"/>
        </w:rPr>
        <w:t>M</w:t>
      </w:r>
      <w:r w:rsidR="00282F98" w:rsidRPr="00274169">
        <w:rPr>
          <w:i/>
          <w:color w:val="000000"/>
          <w:sz w:val="20"/>
          <w:szCs w:val="20"/>
          <w:vertAlign w:val="subscript"/>
        </w:rPr>
        <w:t>3749</w:t>
      </w:r>
      <w:r w:rsidRPr="00274169">
        <w:rPr>
          <w:color w:val="000000"/>
          <w:sz w:val="20"/>
          <w:szCs w:val="20"/>
          <w:vertAlign w:val="superscript"/>
        </w:rPr>
        <w:t>6 м/с</w:t>
      </w:r>
      <w:r w:rsidRPr="00274169">
        <w:rPr>
          <w:color w:val="000000"/>
          <w:sz w:val="20"/>
          <w:szCs w:val="20"/>
        </w:rPr>
        <w:t xml:space="preserve"> = 0,03 · 0,02 · 1,4 · 0,005 · 0,6 · 0,4 · 1 · 1 · 0,4 · 0,84 · 10</w:t>
      </w:r>
      <w:r w:rsidRPr="00274169">
        <w:rPr>
          <w:color w:val="000000"/>
          <w:sz w:val="20"/>
          <w:szCs w:val="20"/>
          <w:vertAlign w:val="superscript"/>
        </w:rPr>
        <w:t>6</w:t>
      </w:r>
      <w:r w:rsidRPr="00274169">
        <w:rPr>
          <w:color w:val="000000"/>
          <w:sz w:val="20"/>
          <w:szCs w:val="20"/>
        </w:rPr>
        <w:t xml:space="preserve"> / 3600 = 0,0000941 </w:t>
      </w:r>
      <w:r w:rsidRPr="00274169">
        <w:rPr>
          <w:i/>
          <w:color w:val="000000"/>
          <w:sz w:val="20"/>
          <w:szCs w:val="20"/>
        </w:rPr>
        <w:t>г/с</w:t>
      </w:r>
      <w:r w:rsidRPr="00274169">
        <w:rPr>
          <w:color w:val="000000"/>
          <w:sz w:val="20"/>
          <w:szCs w:val="20"/>
        </w:rPr>
        <w:t>;</w:t>
      </w:r>
    </w:p>
    <w:p w14:paraId="4777C1EC" w14:textId="77777777" w:rsidR="00AA1AA4" w:rsidRPr="00274169" w:rsidRDefault="00AA1AA4" w:rsidP="00AA1AA4">
      <w:pPr>
        <w:rPr>
          <w:color w:val="000000"/>
          <w:sz w:val="20"/>
          <w:szCs w:val="20"/>
        </w:rPr>
      </w:pPr>
      <w:r w:rsidRPr="00274169">
        <w:rPr>
          <w:b/>
          <w:i/>
          <w:color w:val="000000"/>
          <w:sz w:val="20"/>
          <w:szCs w:val="20"/>
        </w:rPr>
        <w:t>M</w:t>
      </w:r>
      <w:r w:rsidR="00282F98" w:rsidRPr="00274169">
        <w:rPr>
          <w:i/>
          <w:color w:val="000000"/>
          <w:sz w:val="20"/>
          <w:szCs w:val="20"/>
          <w:vertAlign w:val="subscript"/>
        </w:rPr>
        <w:t>3749</w:t>
      </w:r>
      <w:r w:rsidRPr="00274169">
        <w:rPr>
          <w:color w:val="000000"/>
          <w:sz w:val="20"/>
          <w:szCs w:val="20"/>
          <w:vertAlign w:val="superscript"/>
        </w:rPr>
        <w:t>8 м/с</w:t>
      </w:r>
      <w:r w:rsidRPr="00274169">
        <w:rPr>
          <w:color w:val="000000"/>
          <w:sz w:val="20"/>
          <w:szCs w:val="20"/>
        </w:rPr>
        <w:t xml:space="preserve"> = 0,03 · 0,02 · 1,7 · 0,005 · 0,6 · 0,4 · 1 · 1 · 0,4 · 0,84 · 10</w:t>
      </w:r>
      <w:r w:rsidRPr="00274169">
        <w:rPr>
          <w:color w:val="000000"/>
          <w:sz w:val="20"/>
          <w:szCs w:val="20"/>
          <w:vertAlign w:val="superscript"/>
        </w:rPr>
        <w:t>6</w:t>
      </w:r>
      <w:r w:rsidRPr="00274169">
        <w:rPr>
          <w:color w:val="000000"/>
          <w:sz w:val="20"/>
          <w:szCs w:val="20"/>
        </w:rPr>
        <w:t xml:space="preserve"> / 3600 = 0,0001142 </w:t>
      </w:r>
      <w:r w:rsidRPr="00274169">
        <w:rPr>
          <w:i/>
          <w:color w:val="000000"/>
          <w:sz w:val="20"/>
          <w:szCs w:val="20"/>
        </w:rPr>
        <w:t>г/с</w:t>
      </w:r>
      <w:r w:rsidRPr="00274169">
        <w:rPr>
          <w:color w:val="000000"/>
          <w:sz w:val="20"/>
          <w:szCs w:val="20"/>
        </w:rPr>
        <w:t>;</w:t>
      </w:r>
    </w:p>
    <w:p w14:paraId="58574D9B" w14:textId="77777777" w:rsidR="00AA1AA4" w:rsidRPr="00274169" w:rsidRDefault="00AA1AA4" w:rsidP="00AA1AA4">
      <w:pPr>
        <w:rPr>
          <w:color w:val="000000"/>
          <w:sz w:val="20"/>
          <w:szCs w:val="20"/>
        </w:rPr>
      </w:pPr>
      <w:r w:rsidRPr="00274169">
        <w:rPr>
          <w:b/>
          <w:i/>
          <w:color w:val="000000"/>
          <w:sz w:val="20"/>
          <w:szCs w:val="20"/>
        </w:rPr>
        <w:t>П</w:t>
      </w:r>
      <w:r w:rsidR="00282F98" w:rsidRPr="00274169">
        <w:rPr>
          <w:i/>
          <w:color w:val="000000"/>
          <w:sz w:val="20"/>
          <w:szCs w:val="20"/>
          <w:vertAlign w:val="subscript"/>
        </w:rPr>
        <w:t>3749</w:t>
      </w:r>
      <w:r w:rsidRPr="00274169">
        <w:rPr>
          <w:color w:val="000000"/>
          <w:sz w:val="20"/>
          <w:szCs w:val="20"/>
        </w:rPr>
        <w:t xml:space="preserve"> = 0,03 · 0,02 · 1,2 · 0,005 · 0,6 · 0,4 · 1 · 1 · 0,4 · 21 = 0,0000073 </w:t>
      </w:r>
      <w:r w:rsidRPr="00274169">
        <w:rPr>
          <w:i/>
          <w:color w:val="000000"/>
          <w:sz w:val="20"/>
          <w:szCs w:val="20"/>
        </w:rPr>
        <w:t>т/год</w:t>
      </w:r>
      <w:r w:rsidRPr="00274169">
        <w:rPr>
          <w:color w:val="000000"/>
          <w:sz w:val="20"/>
          <w:szCs w:val="20"/>
        </w:rPr>
        <w:t>.</w:t>
      </w:r>
    </w:p>
    <w:p w14:paraId="2849091A" w14:textId="77777777" w:rsidR="00AA1AA4" w:rsidRPr="00274169" w:rsidRDefault="00AA1AA4" w:rsidP="00A94D0C">
      <w:pPr>
        <w:rPr>
          <w:color w:val="000000"/>
        </w:rPr>
      </w:pPr>
    </w:p>
    <w:p w14:paraId="14EF0377" w14:textId="77777777" w:rsidR="00AA1AA4" w:rsidRPr="00274169" w:rsidRDefault="00AA1AA4" w:rsidP="00A94D0C">
      <w:pPr>
        <w:rPr>
          <w:color w:val="000000"/>
        </w:rPr>
      </w:pPr>
    </w:p>
    <w:p w14:paraId="3064979D" w14:textId="77777777" w:rsidR="002124C2" w:rsidRPr="00274169" w:rsidRDefault="002124C2" w:rsidP="002124C2">
      <w:pPr>
        <w:pStyle w:val="22"/>
        <w:rPr>
          <w:rFonts w:ascii="Times New Roman" w:hAnsi="Times New Roman"/>
          <w:color w:val="000000"/>
          <w:sz w:val="28"/>
          <w:szCs w:val="20"/>
        </w:rPr>
      </w:pPr>
      <w:r w:rsidRPr="00274169">
        <w:rPr>
          <w:rFonts w:ascii="Times New Roman" w:hAnsi="Times New Roman"/>
          <w:color w:val="000000"/>
          <w:sz w:val="28"/>
          <w:szCs w:val="20"/>
        </w:rPr>
        <w:t>ИЗАВ №6013 - Неорганизованный</w:t>
      </w:r>
    </w:p>
    <w:p w14:paraId="1E194265" w14:textId="77777777" w:rsidR="002124C2" w:rsidRPr="00274169" w:rsidRDefault="002124C2" w:rsidP="002124C2">
      <w:pPr>
        <w:spacing w:before="240"/>
        <w:rPr>
          <w:color w:val="000000"/>
        </w:rPr>
      </w:pPr>
      <w:r w:rsidRPr="00274169">
        <w:rPr>
          <w:color w:val="000000"/>
        </w:rPr>
        <w:tab/>
        <w:t>Расчет выделения пыли при ведении погрузочно-разгрузочных работ выполнен в соответствии с «Методическим пособием по расчету выбросов от неорганизованных источников в промышленности строительных материалов», Новороссийск, 2001; «Методическим пособием по расчету, нормированию и контролю выбросов загрязняющих веществ в атмосферный воздух», СПб., 2005.</w:t>
      </w:r>
    </w:p>
    <w:p w14:paraId="4A14E6CC" w14:textId="77777777" w:rsidR="002124C2" w:rsidRPr="00274169" w:rsidRDefault="002124C2" w:rsidP="002124C2">
      <w:pPr>
        <w:spacing w:before="240"/>
        <w:rPr>
          <w:color w:val="000000"/>
        </w:rPr>
      </w:pPr>
      <w:r w:rsidRPr="00274169">
        <w:rPr>
          <w:color w:val="000000"/>
        </w:rPr>
        <w:tab/>
        <w:t>Перегрузка сыпучих материалов осуществляется без применения загрузочного рукава. Местные условия – склады, хранилища, открытые с 4-х сторон (</w:t>
      </w:r>
      <w:r w:rsidRPr="00274169">
        <w:rPr>
          <w:b/>
          <w:i/>
          <w:color w:val="000000"/>
        </w:rPr>
        <w:t>K</w:t>
      </w:r>
      <w:r w:rsidRPr="00274169">
        <w:rPr>
          <w:i/>
          <w:color w:val="000000"/>
          <w:vertAlign w:val="subscript"/>
        </w:rPr>
        <w:t>4</w:t>
      </w:r>
      <w:r w:rsidRPr="00274169">
        <w:rPr>
          <w:color w:val="000000"/>
        </w:rPr>
        <w:t xml:space="preserve"> = 1). Высота падения материала при пересыпке составляет 0,5 м (</w:t>
      </w:r>
      <w:r w:rsidRPr="00274169">
        <w:rPr>
          <w:b/>
          <w:i/>
          <w:color w:val="000000"/>
        </w:rPr>
        <w:t>B</w:t>
      </w:r>
      <w:r w:rsidRPr="00274169">
        <w:rPr>
          <w:color w:val="000000"/>
        </w:rPr>
        <w:t xml:space="preserve"> = 0,4). Залповый сброс при разгрузке автосамосвала отсутствует (</w:t>
      </w:r>
      <w:r w:rsidRPr="00274169">
        <w:rPr>
          <w:b/>
          <w:i/>
          <w:color w:val="000000"/>
        </w:rPr>
        <w:t>K</w:t>
      </w:r>
      <w:r w:rsidRPr="00274169">
        <w:rPr>
          <w:i/>
          <w:color w:val="000000"/>
          <w:vertAlign w:val="subscript"/>
        </w:rPr>
        <w:t>9</w:t>
      </w:r>
      <w:r w:rsidRPr="00274169">
        <w:rPr>
          <w:color w:val="000000"/>
        </w:rPr>
        <w:t xml:space="preserve"> = 1). Расчетные скорости ветра, м/с: 8 (</w:t>
      </w:r>
      <w:r w:rsidRPr="00274169">
        <w:rPr>
          <w:b/>
          <w:i/>
          <w:color w:val="000000"/>
        </w:rPr>
        <w:t>K</w:t>
      </w:r>
      <w:r w:rsidRPr="00274169">
        <w:rPr>
          <w:i/>
          <w:color w:val="000000"/>
          <w:vertAlign w:val="subscript"/>
        </w:rPr>
        <w:t>3</w:t>
      </w:r>
      <w:r w:rsidRPr="00274169">
        <w:rPr>
          <w:color w:val="000000"/>
        </w:rPr>
        <w:t xml:space="preserve"> = 1,7). Средняя годовая скорость ветра 8 м/с (</w:t>
      </w:r>
      <w:r w:rsidRPr="00274169">
        <w:rPr>
          <w:b/>
          <w:i/>
          <w:color w:val="000000"/>
        </w:rPr>
        <w:t>K</w:t>
      </w:r>
      <w:r w:rsidRPr="00274169">
        <w:rPr>
          <w:i/>
          <w:color w:val="000000"/>
          <w:vertAlign w:val="subscript"/>
        </w:rPr>
        <w:t>3</w:t>
      </w:r>
      <w:r w:rsidRPr="00274169">
        <w:rPr>
          <w:color w:val="000000"/>
        </w:rPr>
        <w:t xml:space="preserve"> = 1,7).</w:t>
      </w:r>
    </w:p>
    <w:p w14:paraId="1EE6EC3D" w14:textId="77777777" w:rsidR="002124C2" w:rsidRPr="00274169" w:rsidRDefault="002124C2" w:rsidP="002124C2">
      <w:pPr>
        <w:spacing w:before="240" w:after="120"/>
        <w:rPr>
          <w:color w:val="000000"/>
        </w:rPr>
      </w:pPr>
      <w:r w:rsidRPr="00274169">
        <w:rPr>
          <w:color w:val="000000"/>
        </w:rPr>
        <w:t xml:space="preserve">Таблица 1.1.1 - </w:t>
      </w:r>
      <w:r w:rsidRPr="00274169">
        <w:rPr>
          <w:b/>
          <w:color w:val="000000"/>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2124C2" w:rsidRPr="00274169" w14:paraId="0C5D2E90"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1C01A89E" w14:textId="77777777" w:rsidR="002124C2" w:rsidRPr="00274169" w:rsidRDefault="002124C2"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06AE81AE" w14:textId="77777777" w:rsidR="002124C2" w:rsidRPr="00274169" w:rsidRDefault="002124C2"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6FB1A03D" w14:textId="77777777" w:rsidR="002124C2" w:rsidRPr="00274169" w:rsidRDefault="002124C2" w:rsidP="00111D84">
            <w:pPr>
              <w:jc w:val="center"/>
              <w:rPr>
                <w:color w:val="000000"/>
              </w:rPr>
            </w:pPr>
            <w:r w:rsidRPr="00274169">
              <w:rPr>
                <w:color w:val="000000"/>
              </w:rPr>
              <w:t>Годовой выброс, т/год</w:t>
            </w:r>
          </w:p>
        </w:tc>
      </w:tr>
      <w:tr w:rsidR="002124C2" w:rsidRPr="00274169" w14:paraId="726D511B"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6DCFFB17" w14:textId="77777777" w:rsidR="002124C2" w:rsidRPr="00274169" w:rsidRDefault="002124C2"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5EE084B5" w14:textId="77777777" w:rsidR="002124C2" w:rsidRPr="00274169" w:rsidRDefault="002124C2"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66500E8F" w14:textId="77777777" w:rsidR="002124C2" w:rsidRPr="00274169" w:rsidRDefault="002124C2"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284B78FD" w14:textId="77777777" w:rsidR="002124C2" w:rsidRPr="00274169" w:rsidRDefault="002124C2" w:rsidP="00111D84">
            <w:pPr>
              <w:jc w:val="center"/>
              <w:rPr>
                <w:color w:val="000000"/>
              </w:rPr>
            </w:pPr>
          </w:p>
        </w:tc>
      </w:tr>
      <w:tr w:rsidR="002124C2" w:rsidRPr="00274169" w14:paraId="0FC788C9" w14:textId="77777777" w:rsidTr="00111D84">
        <w:tc>
          <w:tcPr>
            <w:tcW w:w="851" w:type="dxa"/>
            <w:tcBorders>
              <w:left w:val="single" w:sz="6" w:space="0" w:color="auto"/>
              <w:bottom w:val="single" w:sz="8" w:space="0" w:color="auto"/>
            </w:tcBorders>
            <w:shd w:val="clear" w:color="auto" w:fill="auto"/>
          </w:tcPr>
          <w:p w14:paraId="66CD78C9" w14:textId="77777777" w:rsidR="002124C2" w:rsidRPr="00274169" w:rsidRDefault="002124C2" w:rsidP="00111D84">
            <w:pPr>
              <w:jc w:val="center"/>
              <w:rPr>
                <w:color w:val="000000"/>
              </w:rPr>
            </w:pPr>
            <w:r w:rsidRPr="00274169">
              <w:rPr>
                <w:color w:val="000000"/>
              </w:rPr>
              <w:t>2908</w:t>
            </w:r>
          </w:p>
        </w:tc>
        <w:tc>
          <w:tcPr>
            <w:tcW w:w="4536" w:type="dxa"/>
            <w:tcBorders>
              <w:bottom w:val="single" w:sz="8" w:space="0" w:color="auto"/>
            </w:tcBorders>
            <w:shd w:val="clear" w:color="auto" w:fill="auto"/>
          </w:tcPr>
          <w:p w14:paraId="739F9A26" w14:textId="77777777" w:rsidR="002124C2" w:rsidRPr="00274169" w:rsidRDefault="002124C2" w:rsidP="002124C2">
            <w:pPr>
              <w:rPr>
                <w:color w:val="000000"/>
              </w:rPr>
            </w:pPr>
            <w:r w:rsidRPr="00274169">
              <w:rPr>
                <w:color w:val="000000"/>
              </w:rPr>
              <w:t>Пыль неорганическая, содержащая 70-20% двуокиси кремния</w:t>
            </w:r>
          </w:p>
        </w:tc>
        <w:tc>
          <w:tcPr>
            <w:tcW w:w="2268" w:type="dxa"/>
            <w:tcBorders>
              <w:bottom w:val="single" w:sz="8" w:space="0" w:color="auto"/>
            </w:tcBorders>
            <w:shd w:val="clear" w:color="auto" w:fill="auto"/>
          </w:tcPr>
          <w:p w14:paraId="4CE9898F" w14:textId="77777777" w:rsidR="002124C2" w:rsidRPr="00274169" w:rsidRDefault="002124C2" w:rsidP="00111D84">
            <w:pPr>
              <w:tabs>
                <w:tab w:val="decimal" w:pos="1134"/>
              </w:tabs>
              <w:rPr>
                <w:color w:val="000000"/>
              </w:rPr>
            </w:pPr>
            <w:r w:rsidRPr="00274169">
              <w:rPr>
                <w:color w:val="000000"/>
              </w:rPr>
              <w:t>0,0003173</w:t>
            </w:r>
          </w:p>
        </w:tc>
        <w:tc>
          <w:tcPr>
            <w:tcW w:w="2268" w:type="dxa"/>
            <w:tcBorders>
              <w:bottom w:val="single" w:sz="8" w:space="0" w:color="auto"/>
              <w:right w:val="single" w:sz="6" w:space="0" w:color="auto"/>
            </w:tcBorders>
            <w:shd w:val="clear" w:color="auto" w:fill="auto"/>
          </w:tcPr>
          <w:p w14:paraId="364F0034" w14:textId="77777777" w:rsidR="002124C2" w:rsidRPr="00274169" w:rsidRDefault="002124C2" w:rsidP="00111D84">
            <w:pPr>
              <w:tabs>
                <w:tab w:val="decimal" w:pos="1134"/>
              </w:tabs>
              <w:rPr>
                <w:color w:val="000000"/>
              </w:rPr>
            </w:pPr>
            <w:r w:rsidRPr="00274169">
              <w:rPr>
                <w:color w:val="000000"/>
              </w:rPr>
              <w:t>0,0000909</w:t>
            </w:r>
          </w:p>
        </w:tc>
      </w:tr>
    </w:tbl>
    <w:p w14:paraId="74D73BD7" w14:textId="77777777" w:rsidR="002124C2" w:rsidRPr="00274169" w:rsidRDefault="002124C2" w:rsidP="002124C2">
      <w:pPr>
        <w:spacing w:before="240" w:after="240"/>
        <w:rPr>
          <w:color w:val="000000"/>
        </w:rPr>
      </w:pPr>
      <w:r w:rsidRPr="00274169">
        <w:rPr>
          <w:color w:val="000000"/>
        </w:rPr>
        <w:tab/>
        <w:t>Исходные данные для расчета выделений загрязняющих веществ приведены в таблице 1.1.2.</w:t>
      </w:r>
    </w:p>
    <w:p w14:paraId="001FA97C" w14:textId="77777777" w:rsidR="002124C2" w:rsidRPr="00274169" w:rsidRDefault="002124C2" w:rsidP="002124C2">
      <w:pPr>
        <w:spacing w:before="240" w:after="120"/>
        <w:rPr>
          <w:color w:val="000000"/>
        </w:rPr>
      </w:pPr>
      <w:r w:rsidRPr="00274169">
        <w:rPr>
          <w:color w:val="000000"/>
        </w:rPr>
        <w:t xml:space="preserve">Таблица 1.1.2 - </w:t>
      </w:r>
      <w:r w:rsidRPr="00274169">
        <w:rPr>
          <w:b/>
          <w:color w:val="00000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3402"/>
        <w:gridCol w:w="5670"/>
        <w:gridCol w:w="851"/>
      </w:tblGrid>
      <w:tr w:rsidR="002124C2" w:rsidRPr="00274169" w14:paraId="323CFC11" w14:textId="77777777" w:rsidTr="00111D84">
        <w:trPr>
          <w:cantSplit/>
          <w:tblHeader/>
        </w:trPr>
        <w:tc>
          <w:tcPr>
            <w:tcW w:w="3402" w:type="dxa"/>
            <w:tcBorders>
              <w:top w:val="single" w:sz="8" w:space="0" w:color="auto"/>
              <w:left w:val="single" w:sz="6" w:space="0" w:color="auto"/>
              <w:bottom w:val="single" w:sz="8" w:space="0" w:color="auto"/>
            </w:tcBorders>
            <w:shd w:val="clear" w:color="auto" w:fill="F2F2F2"/>
            <w:vAlign w:val="center"/>
          </w:tcPr>
          <w:p w14:paraId="59B5AF9F" w14:textId="77777777" w:rsidR="002124C2" w:rsidRPr="00274169" w:rsidRDefault="002124C2" w:rsidP="00111D84">
            <w:pPr>
              <w:jc w:val="center"/>
              <w:rPr>
                <w:color w:val="000000"/>
              </w:rPr>
            </w:pPr>
            <w:r w:rsidRPr="00274169">
              <w:rPr>
                <w:color w:val="000000"/>
              </w:rPr>
              <w:t>Материал</w:t>
            </w:r>
          </w:p>
        </w:tc>
        <w:tc>
          <w:tcPr>
            <w:tcW w:w="5670" w:type="dxa"/>
            <w:tcBorders>
              <w:top w:val="single" w:sz="8" w:space="0" w:color="auto"/>
              <w:bottom w:val="single" w:sz="8" w:space="0" w:color="auto"/>
            </w:tcBorders>
            <w:shd w:val="clear" w:color="auto" w:fill="F2F2F2"/>
            <w:vAlign w:val="center"/>
          </w:tcPr>
          <w:p w14:paraId="2A1F3BBC" w14:textId="77777777" w:rsidR="002124C2" w:rsidRPr="00274169" w:rsidRDefault="002124C2" w:rsidP="00111D84">
            <w:pPr>
              <w:jc w:val="center"/>
              <w:rPr>
                <w:color w:val="000000"/>
              </w:rPr>
            </w:pPr>
            <w:r w:rsidRPr="00274169">
              <w:rPr>
                <w:color w:val="000000"/>
              </w:rPr>
              <w:t>Параметры</w:t>
            </w:r>
          </w:p>
        </w:tc>
        <w:tc>
          <w:tcPr>
            <w:tcW w:w="851" w:type="dxa"/>
            <w:tcBorders>
              <w:top w:val="single" w:sz="8" w:space="0" w:color="auto"/>
              <w:bottom w:val="single" w:sz="8" w:space="0" w:color="auto"/>
              <w:right w:val="single" w:sz="6" w:space="0" w:color="auto"/>
            </w:tcBorders>
            <w:shd w:val="clear" w:color="auto" w:fill="F2F2F2"/>
            <w:vAlign w:val="center"/>
          </w:tcPr>
          <w:p w14:paraId="0B435C6A" w14:textId="77777777" w:rsidR="002124C2" w:rsidRPr="00274169" w:rsidRDefault="002124C2" w:rsidP="00111D84">
            <w:pPr>
              <w:jc w:val="center"/>
              <w:rPr>
                <w:color w:val="000000"/>
              </w:rPr>
            </w:pPr>
            <w:r w:rsidRPr="00274169">
              <w:rPr>
                <w:color w:val="000000"/>
              </w:rPr>
              <w:t>Одновременность</w:t>
            </w:r>
          </w:p>
        </w:tc>
      </w:tr>
      <w:tr w:rsidR="002124C2" w:rsidRPr="00274169" w14:paraId="01CCDB49" w14:textId="77777777" w:rsidTr="00111D84">
        <w:tc>
          <w:tcPr>
            <w:tcW w:w="3402" w:type="dxa"/>
            <w:tcBorders>
              <w:left w:val="single" w:sz="6" w:space="0" w:color="auto"/>
              <w:bottom w:val="single" w:sz="8" w:space="0" w:color="auto"/>
            </w:tcBorders>
            <w:shd w:val="clear" w:color="auto" w:fill="auto"/>
          </w:tcPr>
          <w:p w14:paraId="689EDC6F" w14:textId="77777777" w:rsidR="002124C2" w:rsidRPr="00274169" w:rsidRDefault="002124C2" w:rsidP="002124C2">
            <w:pPr>
              <w:rPr>
                <w:color w:val="000000"/>
              </w:rPr>
            </w:pPr>
            <w:r w:rsidRPr="00274169">
              <w:rPr>
                <w:color w:val="000000"/>
              </w:rPr>
              <w:t>Зола</w:t>
            </w:r>
          </w:p>
        </w:tc>
        <w:tc>
          <w:tcPr>
            <w:tcW w:w="5670" w:type="dxa"/>
            <w:tcBorders>
              <w:bottom w:val="single" w:sz="8" w:space="0" w:color="auto"/>
            </w:tcBorders>
            <w:shd w:val="clear" w:color="auto" w:fill="auto"/>
          </w:tcPr>
          <w:p w14:paraId="317B7A5F" w14:textId="77777777" w:rsidR="002124C2" w:rsidRPr="00274169" w:rsidRDefault="002124C2" w:rsidP="002124C2">
            <w:pPr>
              <w:rPr>
                <w:color w:val="000000"/>
              </w:rPr>
            </w:pPr>
            <w:r w:rsidRPr="00274169">
              <w:rPr>
                <w:color w:val="000000"/>
              </w:rPr>
              <w:t xml:space="preserve">Количество перерабатываемого материала: </w:t>
            </w:r>
            <w:proofErr w:type="spellStart"/>
            <w:r w:rsidRPr="00274169">
              <w:rPr>
                <w:color w:val="000000"/>
              </w:rPr>
              <w:t>Gч</w:t>
            </w:r>
            <w:proofErr w:type="spellEnd"/>
            <w:r w:rsidRPr="00274169">
              <w:rPr>
                <w:color w:val="000000"/>
              </w:rPr>
              <w:t xml:space="preserve"> = 0,001 т/час; </w:t>
            </w:r>
            <w:proofErr w:type="spellStart"/>
            <w:r w:rsidRPr="00274169">
              <w:rPr>
                <w:color w:val="000000"/>
              </w:rPr>
              <w:t>Gгод</w:t>
            </w:r>
            <w:proofErr w:type="spellEnd"/>
            <w:r w:rsidRPr="00274169">
              <w:rPr>
                <w:color w:val="000000"/>
              </w:rPr>
              <w:t xml:space="preserve"> = 0,079581 т/год. Весовая доля пылевой фракции в материале: </w:t>
            </w:r>
            <w:r w:rsidRPr="00274169">
              <w:rPr>
                <w:b/>
                <w:i/>
                <w:color w:val="000000"/>
              </w:rPr>
              <w:t>K</w:t>
            </w:r>
            <w:r w:rsidRPr="00274169">
              <w:rPr>
                <w:i/>
                <w:color w:val="000000"/>
                <w:vertAlign w:val="subscript"/>
              </w:rPr>
              <w:t>1</w:t>
            </w:r>
            <w:r w:rsidRPr="00274169">
              <w:rPr>
                <w:color w:val="000000"/>
              </w:rPr>
              <w:t xml:space="preserve"> = 0,06.  Доля пыли, переходящая в аэрозоль: </w:t>
            </w:r>
            <w:r w:rsidRPr="00274169">
              <w:rPr>
                <w:b/>
                <w:i/>
                <w:color w:val="000000"/>
              </w:rPr>
              <w:t>K</w:t>
            </w:r>
            <w:r w:rsidRPr="00274169">
              <w:rPr>
                <w:i/>
                <w:color w:val="000000"/>
                <w:vertAlign w:val="subscript"/>
              </w:rPr>
              <w:t>2</w:t>
            </w:r>
            <w:r w:rsidRPr="00274169">
              <w:rPr>
                <w:color w:val="000000"/>
              </w:rPr>
              <w:t xml:space="preserve"> = 0,04. Влажность 0-0,5% (</w:t>
            </w:r>
            <w:r w:rsidRPr="00274169">
              <w:rPr>
                <w:b/>
                <w:i/>
                <w:color w:val="000000"/>
              </w:rPr>
              <w:t>K</w:t>
            </w:r>
            <w:r w:rsidRPr="00274169">
              <w:rPr>
                <w:i/>
                <w:color w:val="000000"/>
                <w:vertAlign w:val="subscript"/>
              </w:rPr>
              <w:t>5</w:t>
            </w:r>
            <w:r w:rsidRPr="00274169">
              <w:rPr>
                <w:color w:val="000000"/>
              </w:rPr>
              <w:t xml:space="preserve"> = 1). Размер куска 5-3 мм (</w:t>
            </w:r>
            <w:r w:rsidRPr="00274169">
              <w:rPr>
                <w:b/>
                <w:i/>
                <w:color w:val="000000"/>
              </w:rPr>
              <w:t>K</w:t>
            </w:r>
            <w:r w:rsidRPr="00274169">
              <w:rPr>
                <w:i/>
                <w:color w:val="000000"/>
                <w:vertAlign w:val="subscript"/>
              </w:rPr>
              <w:t>7</w:t>
            </w:r>
            <w:r w:rsidRPr="00274169">
              <w:rPr>
                <w:color w:val="000000"/>
              </w:rPr>
              <w:t xml:space="preserve"> = 0,7). </w:t>
            </w:r>
          </w:p>
        </w:tc>
        <w:tc>
          <w:tcPr>
            <w:tcW w:w="851" w:type="dxa"/>
            <w:tcBorders>
              <w:bottom w:val="single" w:sz="8" w:space="0" w:color="auto"/>
              <w:right w:val="single" w:sz="6" w:space="0" w:color="auto"/>
            </w:tcBorders>
            <w:shd w:val="clear" w:color="auto" w:fill="auto"/>
          </w:tcPr>
          <w:p w14:paraId="69126580" w14:textId="77777777" w:rsidR="002124C2" w:rsidRPr="00274169" w:rsidRDefault="002124C2" w:rsidP="00111D84">
            <w:pPr>
              <w:jc w:val="center"/>
              <w:rPr>
                <w:color w:val="000000"/>
              </w:rPr>
            </w:pPr>
            <w:r w:rsidRPr="00274169">
              <w:rPr>
                <w:color w:val="000000"/>
              </w:rPr>
              <w:t>+</w:t>
            </w:r>
          </w:p>
        </w:tc>
      </w:tr>
    </w:tbl>
    <w:p w14:paraId="2B0535B2" w14:textId="77777777" w:rsidR="002124C2" w:rsidRPr="00274169" w:rsidRDefault="002124C2" w:rsidP="002124C2">
      <w:pPr>
        <w:spacing w:before="240"/>
        <w:rPr>
          <w:color w:val="000000"/>
        </w:rPr>
      </w:pPr>
      <w:r w:rsidRPr="00274169">
        <w:rPr>
          <w:color w:val="000000"/>
        </w:rPr>
        <w:tab/>
        <w:t>Принятые условные обозначения, расчетные формулы, а также расчетные параметры и их обоснование приведены ниже.</w:t>
      </w:r>
    </w:p>
    <w:p w14:paraId="01E9ADA9" w14:textId="77777777" w:rsidR="002124C2" w:rsidRPr="00274169" w:rsidRDefault="002124C2" w:rsidP="002124C2">
      <w:pPr>
        <w:spacing w:before="240"/>
        <w:rPr>
          <w:color w:val="000000"/>
        </w:rPr>
      </w:pPr>
      <w:r w:rsidRPr="00274169">
        <w:rPr>
          <w:color w:val="000000"/>
        </w:rPr>
        <w:tab/>
        <w:t>Максимально разовый выброс пыли при перегрузке сыпучих материалов, рассчитывается по формуле (1.1.1):</w:t>
      </w:r>
    </w:p>
    <w:p w14:paraId="7CB7D527" w14:textId="77777777" w:rsidR="002124C2" w:rsidRPr="00274169" w:rsidRDefault="002124C2" w:rsidP="002124C2">
      <w:pPr>
        <w:tabs>
          <w:tab w:val="center" w:pos="5103"/>
          <w:tab w:val="right" w:pos="9922"/>
        </w:tabs>
        <w:spacing w:before="240" w:after="240"/>
        <w:rPr>
          <w:color w:val="000000"/>
        </w:rPr>
      </w:pPr>
      <w:r w:rsidRPr="00274169">
        <w:rPr>
          <w:b/>
          <w:i/>
          <w:color w:val="000000"/>
        </w:rPr>
        <w:tab/>
        <w:t>М</w:t>
      </w:r>
      <w:r w:rsidRPr="00274169">
        <w:rPr>
          <w:i/>
          <w:color w:val="000000"/>
          <w:vertAlign w:val="subscript"/>
        </w:rPr>
        <w:t>ГР</w:t>
      </w:r>
      <w:r w:rsidRPr="00274169">
        <w:rPr>
          <w:color w:val="000000"/>
        </w:rPr>
        <w:t xml:space="preserve"> = </w:t>
      </w:r>
      <w:r w:rsidRPr="00274169">
        <w:rPr>
          <w:b/>
          <w:i/>
          <w:color w:val="000000"/>
        </w:rPr>
        <w:t>K</w:t>
      </w:r>
      <w:r w:rsidRPr="00274169">
        <w:rPr>
          <w:i/>
          <w:color w:val="000000"/>
          <w:vertAlign w:val="subscript"/>
        </w:rPr>
        <w:t>1</w:t>
      </w:r>
      <w:r w:rsidRPr="00274169">
        <w:rPr>
          <w:color w:val="000000"/>
        </w:rPr>
        <w:t xml:space="preserve"> · </w:t>
      </w:r>
      <w:r w:rsidRPr="00274169">
        <w:rPr>
          <w:b/>
          <w:i/>
          <w:color w:val="000000"/>
        </w:rPr>
        <w:t>K</w:t>
      </w:r>
      <w:r w:rsidRPr="00274169">
        <w:rPr>
          <w:i/>
          <w:color w:val="000000"/>
          <w:vertAlign w:val="subscript"/>
        </w:rPr>
        <w:t>2</w:t>
      </w:r>
      <w:r w:rsidRPr="00274169">
        <w:rPr>
          <w:color w:val="000000"/>
        </w:rPr>
        <w:t xml:space="preserve"> · </w:t>
      </w:r>
      <w:r w:rsidRPr="00274169">
        <w:rPr>
          <w:b/>
          <w:i/>
          <w:color w:val="000000"/>
        </w:rPr>
        <w:t>K</w:t>
      </w:r>
      <w:r w:rsidRPr="00274169">
        <w:rPr>
          <w:i/>
          <w:color w:val="000000"/>
          <w:vertAlign w:val="subscript"/>
        </w:rPr>
        <w:t>3</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K</w:t>
      </w:r>
      <w:r w:rsidRPr="00274169">
        <w:rPr>
          <w:i/>
          <w:color w:val="000000"/>
          <w:vertAlign w:val="subscript"/>
        </w:rPr>
        <w:t>8</w:t>
      </w:r>
      <w:r w:rsidRPr="00274169">
        <w:rPr>
          <w:color w:val="000000"/>
        </w:rPr>
        <w:t xml:space="preserve"> · </w:t>
      </w:r>
      <w:r w:rsidRPr="00274169">
        <w:rPr>
          <w:b/>
          <w:i/>
          <w:color w:val="000000"/>
        </w:rPr>
        <w:t>K</w:t>
      </w:r>
      <w:r w:rsidRPr="00274169">
        <w:rPr>
          <w:i/>
          <w:color w:val="000000"/>
          <w:vertAlign w:val="subscript"/>
        </w:rPr>
        <w:t>9</w:t>
      </w:r>
      <w:r w:rsidRPr="00274169">
        <w:rPr>
          <w:color w:val="000000"/>
        </w:rPr>
        <w:t xml:space="preserve"> · </w:t>
      </w:r>
      <w:r w:rsidRPr="00274169">
        <w:rPr>
          <w:b/>
          <w:i/>
          <w:color w:val="000000"/>
        </w:rPr>
        <w:t>B</w:t>
      </w:r>
      <w:r w:rsidRPr="00274169">
        <w:rPr>
          <w:color w:val="000000"/>
        </w:rPr>
        <w:t xml:space="preserve"> · </w:t>
      </w:r>
      <w:proofErr w:type="spellStart"/>
      <w:r w:rsidRPr="00274169">
        <w:rPr>
          <w:b/>
          <w:i/>
          <w:color w:val="000000"/>
        </w:rPr>
        <w:t>G</w:t>
      </w:r>
      <w:r w:rsidRPr="00274169">
        <w:rPr>
          <w:i/>
          <w:color w:val="000000"/>
          <w:vertAlign w:val="subscript"/>
        </w:rPr>
        <w:t>ч</w:t>
      </w:r>
      <w:proofErr w:type="spellEnd"/>
      <w:r w:rsidRPr="00274169">
        <w:rPr>
          <w:color w:val="000000"/>
        </w:rPr>
        <w:t xml:space="preserve"> · 10</w:t>
      </w:r>
      <w:r w:rsidRPr="00274169">
        <w:rPr>
          <w:color w:val="000000"/>
          <w:vertAlign w:val="superscript"/>
        </w:rPr>
        <w:t>6</w:t>
      </w:r>
      <w:r w:rsidRPr="00274169">
        <w:rPr>
          <w:color w:val="000000"/>
        </w:rPr>
        <w:t xml:space="preserve"> / 3600, </w:t>
      </w:r>
      <w:r w:rsidRPr="00274169">
        <w:rPr>
          <w:i/>
          <w:color w:val="000000"/>
        </w:rPr>
        <w:t>г/с</w:t>
      </w:r>
      <w:r w:rsidRPr="00274169">
        <w:rPr>
          <w:color w:val="000000"/>
        </w:rPr>
        <w:tab/>
        <w:t>(1.1.1)</w:t>
      </w:r>
    </w:p>
    <w:p w14:paraId="3379322E" w14:textId="77777777" w:rsidR="002124C2" w:rsidRPr="00274169" w:rsidRDefault="002124C2" w:rsidP="002124C2">
      <w:pPr>
        <w:rPr>
          <w:color w:val="000000"/>
        </w:rPr>
      </w:pPr>
      <w:r w:rsidRPr="00274169">
        <w:rPr>
          <w:color w:val="000000"/>
        </w:rPr>
        <w:t xml:space="preserve">где </w:t>
      </w:r>
      <w:r w:rsidRPr="00274169">
        <w:rPr>
          <w:b/>
          <w:i/>
          <w:color w:val="000000"/>
        </w:rPr>
        <w:t>K</w:t>
      </w:r>
      <w:r w:rsidRPr="00274169">
        <w:rPr>
          <w:i/>
          <w:color w:val="000000"/>
          <w:vertAlign w:val="subscript"/>
        </w:rPr>
        <w:t>1</w:t>
      </w:r>
      <w:r w:rsidRPr="00274169">
        <w:rPr>
          <w:color w:val="000000"/>
        </w:rPr>
        <w:t xml:space="preserve"> - весовая доля пылевой фракции (0 до 200 мкм) в материале;</w:t>
      </w:r>
    </w:p>
    <w:p w14:paraId="4B86E69A" w14:textId="77777777" w:rsidR="002124C2" w:rsidRPr="00274169" w:rsidRDefault="002124C2" w:rsidP="002124C2">
      <w:pPr>
        <w:rPr>
          <w:color w:val="000000"/>
        </w:rPr>
      </w:pPr>
      <w:r w:rsidRPr="00274169">
        <w:rPr>
          <w:b/>
          <w:i/>
          <w:color w:val="000000"/>
        </w:rPr>
        <w:t>K</w:t>
      </w:r>
      <w:r w:rsidRPr="00274169">
        <w:rPr>
          <w:i/>
          <w:color w:val="000000"/>
          <w:vertAlign w:val="subscript"/>
        </w:rPr>
        <w:t>2</w:t>
      </w:r>
      <w:r w:rsidRPr="00274169">
        <w:rPr>
          <w:color w:val="000000"/>
        </w:rPr>
        <w:t xml:space="preserve"> - доля пыли (от всей весовой пыли), переходящая в аэрозоль (0 до 10 мкм);</w:t>
      </w:r>
    </w:p>
    <w:p w14:paraId="11497E43" w14:textId="77777777" w:rsidR="002124C2" w:rsidRPr="00274169" w:rsidRDefault="002124C2" w:rsidP="002124C2">
      <w:pPr>
        <w:rPr>
          <w:color w:val="000000"/>
        </w:rPr>
      </w:pPr>
      <w:r w:rsidRPr="00274169">
        <w:rPr>
          <w:b/>
          <w:i/>
          <w:color w:val="000000"/>
        </w:rPr>
        <w:t>K</w:t>
      </w:r>
      <w:r w:rsidRPr="00274169">
        <w:rPr>
          <w:i/>
          <w:color w:val="000000"/>
          <w:vertAlign w:val="subscript"/>
        </w:rPr>
        <w:t>3</w:t>
      </w:r>
      <w:r w:rsidRPr="00274169">
        <w:rPr>
          <w:color w:val="000000"/>
        </w:rPr>
        <w:t xml:space="preserve"> - коэффициент, учитывающий местные метеоусловия;</w:t>
      </w:r>
    </w:p>
    <w:p w14:paraId="4B7D7B6C" w14:textId="77777777" w:rsidR="002124C2" w:rsidRPr="00274169" w:rsidRDefault="002124C2" w:rsidP="002124C2">
      <w:pPr>
        <w:rPr>
          <w:color w:val="000000"/>
        </w:rPr>
      </w:pPr>
      <w:r w:rsidRPr="00274169">
        <w:rPr>
          <w:b/>
          <w:i/>
          <w:color w:val="000000"/>
        </w:rPr>
        <w:lastRenderedPageBreak/>
        <w:t>K</w:t>
      </w:r>
      <w:r w:rsidRPr="00274169">
        <w:rPr>
          <w:i/>
          <w:color w:val="000000"/>
          <w:vertAlign w:val="subscript"/>
        </w:rPr>
        <w:t>4</w:t>
      </w:r>
      <w:r w:rsidRPr="00274169">
        <w:rPr>
          <w:color w:val="000000"/>
        </w:rPr>
        <w:t xml:space="preserve"> - коэффициент, учитывающий местные условия, степень защищенности узла от внешних воздействий, условия пылеобразования;</w:t>
      </w:r>
    </w:p>
    <w:p w14:paraId="27F4C915" w14:textId="77777777" w:rsidR="002124C2" w:rsidRPr="00274169" w:rsidRDefault="002124C2" w:rsidP="002124C2">
      <w:pPr>
        <w:rPr>
          <w:color w:val="000000"/>
        </w:rPr>
      </w:pPr>
      <w:r w:rsidRPr="00274169">
        <w:rPr>
          <w:b/>
          <w:i/>
          <w:color w:val="000000"/>
        </w:rPr>
        <w:t>K</w:t>
      </w:r>
      <w:r w:rsidRPr="00274169">
        <w:rPr>
          <w:i/>
          <w:color w:val="000000"/>
          <w:vertAlign w:val="subscript"/>
        </w:rPr>
        <w:t>5</w:t>
      </w:r>
      <w:r w:rsidRPr="00274169">
        <w:rPr>
          <w:color w:val="000000"/>
        </w:rPr>
        <w:t xml:space="preserve"> - коэффициент, учитывающий влажность материала;</w:t>
      </w:r>
    </w:p>
    <w:p w14:paraId="74D30537" w14:textId="77777777" w:rsidR="002124C2" w:rsidRPr="00274169" w:rsidRDefault="002124C2" w:rsidP="002124C2">
      <w:pPr>
        <w:rPr>
          <w:color w:val="000000"/>
        </w:rPr>
      </w:pPr>
      <w:r w:rsidRPr="00274169">
        <w:rPr>
          <w:b/>
          <w:i/>
          <w:color w:val="000000"/>
        </w:rPr>
        <w:t>K</w:t>
      </w:r>
      <w:r w:rsidRPr="00274169">
        <w:rPr>
          <w:i/>
          <w:color w:val="000000"/>
          <w:vertAlign w:val="subscript"/>
        </w:rPr>
        <w:t>7</w:t>
      </w:r>
      <w:r w:rsidRPr="00274169">
        <w:rPr>
          <w:color w:val="000000"/>
        </w:rPr>
        <w:t xml:space="preserve"> - коэффициент, учитывающий крупность материала;</w:t>
      </w:r>
    </w:p>
    <w:p w14:paraId="5E7BFFF9" w14:textId="77777777" w:rsidR="002124C2" w:rsidRPr="00274169" w:rsidRDefault="002124C2" w:rsidP="002124C2">
      <w:pPr>
        <w:rPr>
          <w:color w:val="000000"/>
        </w:rPr>
      </w:pPr>
      <w:r w:rsidRPr="00274169">
        <w:rPr>
          <w:b/>
          <w:i/>
          <w:color w:val="000000"/>
        </w:rPr>
        <w:t>K</w:t>
      </w:r>
      <w:r w:rsidRPr="00274169">
        <w:rPr>
          <w:i/>
          <w:color w:val="000000"/>
          <w:vertAlign w:val="subscript"/>
        </w:rPr>
        <w:t>8</w:t>
      </w:r>
      <w:r w:rsidRPr="00274169">
        <w:rPr>
          <w:color w:val="000000"/>
        </w:rPr>
        <w:t xml:space="preserve"> - поправочный коэффициент для различных материалов в зависимости от типа грейфера, при использовании иных типов перегрузочных устройств </w:t>
      </w:r>
      <w:r w:rsidRPr="00274169">
        <w:rPr>
          <w:b/>
          <w:i/>
          <w:color w:val="000000"/>
        </w:rPr>
        <w:t>K</w:t>
      </w:r>
      <w:r w:rsidRPr="00274169">
        <w:rPr>
          <w:i/>
          <w:color w:val="000000"/>
          <w:vertAlign w:val="subscript"/>
        </w:rPr>
        <w:t>8</w:t>
      </w:r>
      <w:r w:rsidRPr="00274169">
        <w:rPr>
          <w:color w:val="000000"/>
        </w:rPr>
        <w:t xml:space="preserve"> = 1;</w:t>
      </w:r>
    </w:p>
    <w:p w14:paraId="5617CA00" w14:textId="77777777" w:rsidR="002124C2" w:rsidRPr="00274169" w:rsidRDefault="002124C2" w:rsidP="002124C2">
      <w:pPr>
        <w:rPr>
          <w:color w:val="000000"/>
        </w:rPr>
      </w:pPr>
      <w:r w:rsidRPr="00274169">
        <w:rPr>
          <w:b/>
          <w:i/>
          <w:color w:val="000000"/>
        </w:rPr>
        <w:t>K</w:t>
      </w:r>
      <w:r w:rsidRPr="00274169">
        <w:rPr>
          <w:i/>
          <w:color w:val="000000"/>
          <w:vertAlign w:val="subscript"/>
        </w:rPr>
        <w:t>9</w:t>
      </w:r>
      <w:r w:rsidRPr="00274169">
        <w:rPr>
          <w:color w:val="000000"/>
        </w:rPr>
        <w:t xml:space="preserve"> - поправочный коэффициент при мощном залповом сбросе материала при разгрузке автосамосвала;</w:t>
      </w:r>
    </w:p>
    <w:p w14:paraId="69AD33F8" w14:textId="77777777" w:rsidR="002124C2" w:rsidRPr="00274169" w:rsidRDefault="002124C2" w:rsidP="002124C2">
      <w:pPr>
        <w:rPr>
          <w:color w:val="000000"/>
        </w:rPr>
      </w:pPr>
      <w:r w:rsidRPr="00274169">
        <w:rPr>
          <w:b/>
          <w:i/>
          <w:color w:val="000000"/>
        </w:rPr>
        <w:t>B</w:t>
      </w:r>
      <w:r w:rsidRPr="00274169">
        <w:rPr>
          <w:color w:val="000000"/>
        </w:rPr>
        <w:t xml:space="preserve"> - коэффициент, учитывающий высоту пересыпки;</w:t>
      </w:r>
    </w:p>
    <w:p w14:paraId="34AFA65C" w14:textId="77777777" w:rsidR="002124C2" w:rsidRPr="00274169" w:rsidRDefault="002124C2" w:rsidP="002124C2">
      <w:pPr>
        <w:rPr>
          <w:color w:val="000000"/>
        </w:rPr>
      </w:pPr>
      <w:proofErr w:type="spellStart"/>
      <w:r w:rsidRPr="00274169">
        <w:rPr>
          <w:b/>
          <w:i/>
          <w:color w:val="000000"/>
        </w:rPr>
        <w:t>G</w:t>
      </w:r>
      <w:r w:rsidRPr="00274169">
        <w:rPr>
          <w:i/>
          <w:color w:val="000000"/>
          <w:vertAlign w:val="subscript"/>
        </w:rPr>
        <w:t>ч</w:t>
      </w:r>
      <w:proofErr w:type="spellEnd"/>
      <w:r w:rsidRPr="00274169">
        <w:rPr>
          <w:color w:val="000000"/>
        </w:rPr>
        <w:t xml:space="preserve"> - суммарное количество перерабатываемого материала в час,  </w:t>
      </w:r>
      <w:r w:rsidRPr="00274169">
        <w:rPr>
          <w:i/>
          <w:color w:val="000000"/>
        </w:rPr>
        <w:t>т/час</w:t>
      </w:r>
      <w:r w:rsidRPr="00274169">
        <w:rPr>
          <w:color w:val="000000"/>
        </w:rPr>
        <w:t>.</w:t>
      </w:r>
    </w:p>
    <w:p w14:paraId="518DD529" w14:textId="77777777" w:rsidR="002124C2" w:rsidRPr="00274169" w:rsidRDefault="002124C2" w:rsidP="002124C2">
      <w:pPr>
        <w:spacing w:before="240"/>
        <w:rPr>
          <w:color w:val="000000"/>
        </w:rPr>
      </w:pPr>
      <w:r w:rsidRPr="00274169">
        <w:rPr>
          <w:color w:val="000000"/>
        </w:rPr>
        <w:tab/>
        <w:t>Валовый выброс пыли при перегрузке сыпучих материалов, рассчитывается по формуле (1.1.2):</w:t>
      </w:r>
    </w:p>
    <w:p w14:paraId="49377982" w14:textId="77777777" w:rsidR="002124C2" w:rsidRPr="00274169" w:rsidRDefault="002124C2" w:rsidP="002124C2">
      <w:pPr>
        <w:tabs>
          <w:tab w:val="center" w:pos="5103"/>
          <w:tab w:val="right" w:pos="9922"/>
        </w:tabs>
        <w:spacing w:before="240" w:after="240"/>
        <w:rPr>
          <w:color w:val="000000"/>
        </w:rPr>
      </w:pPr>
      <w:r w:rsidRPr="00274169">
        <w:rPr>
          <w:b/>
          <w:i/>
          <w:color w:val="000000"/>
        </w:rPr>
        <w:tab/>
        <w:t>П</w:t>
      </w:r>
      <w:r w:rsidRPr="00274169">
        <w:rPr>
          <w:i/>
          <w:color w:val="000000"/>
          <w:vertAlign w:val="subscript"/>
        </w:rPr>
        <w:t>ГР</w:t>
      </w:r>
      <w:r w:rsidRPr="00274169">
        <w:rPr>
          <w:color w:val="000000"/>
        </w:rPr>
        <w:t xml:space="preserve"> = </w:t>
      </w:r>
      <w:r w:rsidRPr="00274169">
        <w:rPr>
          <w:b/>
          <w:i/>
          <w:color w:val="000000"/>
        </w:rPr>
        <w:t>K</w:t>
      </w:r>
      <w:r w:rsidRPr="00274169">
        <w:rPr>
          <w:i/>
          <w:color w:val="000000"/>
          <w:vertAlign w:val="subscript"/>
        </w:rPr>
        <w:t>1</w:t>
      </w:r>
      <w:r w:rsidRPr="00274169">
        <w:rPr>
          <w:color w:val="000000"/>
        </w:rPr>
        <w:t xml:space="preserve"> · </w:t>
      </w:r>
      <w:r w:rsidRPr="00274169">
        <w:rPr>
          <w:b/>
          <w:i/>
          <w:color w:val="000000"/>
        </w:rPr>
        <w:t>K</w:t>
      </w:r>
      <w:r w:rsidRPr="00274169">
        <w:rPr>
          <w:i/>
          <w:color w:val="000000"/>
          <w:vertAlign w:val="subscript"/>
        </w:rPr>
        <w:t>2</w:t>
      </w:r>
      <w:r w:rsidRPr="00274169">
        <w:rPr>
          <w:color w:val="000000"/>
        </w:rPr>
        <w:t xml:space="preserve"> · </w:t>
      </w:r>
      <w:r w:rsidRPr="00274169">
        <w:rPr>
          <w:b/>
          <w:i/>
          <w:color w:val="000000"/>
        </w:rPr>
        <w:t>K</w:t>
      </w:r>
      <w:r w:rsidRPr="00274169">
        <w:rPr>
          <w:i/>
          <w:color w:val="000000"/>
          <w:vertAlign w:val="subscript"/>
        </w:rPr>
        <w:t>3</w:t>
      </w:r>
      <w:r w:rsidRPr="00274169">
        <w:rPr>
          <w:color w:val="000000"/>
        </w:rPr>
        <w:t xml:space="preserve"> · </w:t>
      </w:r>
      <w:r w:rsidRPr="00274169">
        <w:rPr>
          <w:b/>
          <w:i/>
          <w:color w:val="000000"/>
        </w:rPr>
        <w:t>K</w:t>
      </w:r>
      <w:r w:rsidRPr="00274169">
        <w:rPr>
          <w:i/>
          <w:color w:val="000000"/>
          <w:vertAlign w:val="subscript"/>
        </w:rPr>
        <w:t>4</w:t>
      </w:r>
      <w:r w:rsidRPr="00274169">
        <w:rPr>
          <w:color w:val="000000"/>
        </w:rPr>
        <w:t xml:space="preserve"> · </w:t>
      </w:r>
      <w:r w:rsidRPr="00274169">
        <w:rPr>
          <w:b/>
          <w:i/>
          <w:color w:val="000000"/>
        </w:rPr>
        <w:t>K</w:t>
      </w:r>
      <w:r w:rsidRPr="00274169">
        <w:rPr>
          <w:i/>
          <w:color w:val="000000"/>
          <w:vertAlign w:val="subscript"/>
        </w:rPr>
        <w:t>5</w:t>
      </w:r>
      <w:r w:rsidRPr="00274169">
        <w:rPr>
          <w:color w:val="000000"/>
        </w:rPr>
        <w:t xml:space="preserve"> · </w:t>
      </w:r>
      <w:r w:rsidRPr="00274169">
        <w:rPr>
          <w:b/>
          <w:i/>
          <w:color w:val="000000"/>
        </w:rPr>
        <w:t>K</w:t>
      </w:r>
      <w:r w:rsidRPr="00274169">
        <w:rPr>
          <w:i/>
          <w:color w:val="000000"/>
          <w:vertAlign w:val="subscript"/>
        </w:rPr>
        <w:t>7</w:t>
      </w:r>
      <w:r w:rsidRPr="00274169">
        <w:rPr>
          <w:color w:val="000000"/>
        </w:rPr>
        <w:t xml:space="preserve"> · </w:t>
      </w:r>
      <w:r w:rsidRPr="00274169">
        <w:rPr>
          <w:b/>
          <w:i/>
          <w:color w:val="000000"/>
        </w:rPr>
        <w:t>K</w:t>
      </w:r>
      <w:r w:rsidRPr="00274169">
        <w:rPr>
          <w:i/>
          <w:color w:val="000000"/>
          <w:vertAlign w:val="subscript"/>
        </w:rPr>
        <w:t>8</w:t>
      </w:r>
      <w:r w:rsidRPr="00274169">
        <w:rPr>
          <w:color w:val="000000"/>
        </w:rPr>
        <w:t xml:space="preserve"> · </w:t>
      </w:r>
      <w:r w:rsidRPr="00274169">
        <w:rPr>
          <w:b/>
          <w:i/>
          <w:color w:val="000000"/>
        </w:rPr>
        <w:t>K</w:t>
      </w:r>
      <w:r w:rsidRPr="00274169">
        <w:rPr>
          <w:i/>
          <w:color w:val="000000"/>
          <w:vertAlign w:val="subscript"/>
        </w:rPr>
        <w:t>9</w:t>
      </w:r>
      <w:r w:rsidRPr="00274169">
        <w:rPr>
          <w:color w:val="000000"/>
        </w:rPr>
        <w:t xml:space="preserve"> · </w:t>
      </w:r>
      <w:r w:rsidRPr="00274169">
        <w:rPr>
          <w:b/>
          <w:i/>
          <w:color w:val="000000"/>
        </w:rPr>
        <w:t>B</w:t>
      </w:r>
      <w:r w:rsidRPr="00274169">
        <w:rPr>
          <w:color w:val="000000"/>
        </w:rPr>
        <w:t xml:space="preserve"> · </w:t>
      </w:r>
      <w:proofErr w:type="spellStart"/>
      <w:r w:rsidRPr="00274169">
        <w:rPr>
          <w:b/>
          <w:i/>
          <w:color w:val="000000"/>
        </w:rPr>
        <w:t>G</w:t>
      </w:r>
      <w:r w:rsidRPr="00274169">
        <w:rPr>
          <w:i/>
          <w:color w:val="000000"/>
          <w:vertAlign w:val="subscript"/>
        </w:rPr>
        <w:t>год</w:t>
      </w:r>
      <w:proofErr w:type="spellEnd"/>
      <w:r w:rsidRPr="00274169">
        <w:rPr>
          <w:color w:val="000000"/>
        </w:rPr>
        <w:t xml:space="preserve">, </w:t>
      </w:r>
      <w:r w:rsidRPr="00274169">
        <w:rPr>
          <w:i/>
          <w:color w:val="000000"/>
        </w:rPr>
        <w:t>т/год</w:t>
      </w:r>
      <w:r w:rsidRPr="00274169">
        <w:rPr>
          <w:color w:val="000000"/>
        </w:rPr>
        <w:tab/>
        <w:t>(1.1.2)</w:t>
      </w:r>
    </w:p>
    <w:p w14:paraId="703D547A" w14:textId="77777777" w:rsidR="002124C2" w:rsidRPr="00274169" w:rsidRDefault="002124C2" w:rsidP="002124C2">
      <w:pPr>
        <w:rPr>
          <w:color w:val="000000"/>
        </w:rPr>
      </w:pPr>
      <w:r w:rsidRPr="00274169">
        <w:rPr>
          <w:color w:val="000000"/>
        </w:rPr>
        <w:t xml:space="preserve">где </w:t>
      </w:r>
      <w:proofErr w:type="spellStart"/>
      <w:r w:rsidRPr="00274169">
        <w:rPr>
          <w:b/>
          <w:i/>
          <w:color w:val="000000"/>
        </w:rPr>
        <w:t>G</w:t>
      </w:r>
      <w:r w:rsidRPr="00274169">
        <w:rPr>
          <w:i/>
          <w:color w:val="000000"/>
          <w:vertAlign w:val="subscript"/>
        </w:rPr>
        <w:t>год</w:t>
      </w:r>
      <w:proofErr w:type="spellEnd"/>
      <w:r w:rsidRPr="00274169">
        <w:rPr>
          <w:color w:val="000000"/>
        </w:rPr>
        <w:t xml:space="preserve"> - суммарное количество перерабатываемого материала в течение года,  </w:t>
      </w:r>
      <w:r w:rsidRPr="00274169">
        <w:rPr>
          <w:i/>
          <w:color w:val="000000"/>
        </w:rPr>
        <w:t>т/год</w:t>
      </w:r>
      <w:r w:rsidRPr="00274169">
        <w:rPr>
          <w:color w:val="000000"/>
        </w:rPr>
        <w:t>.</w:t>
      </w:r>
    </w:p>
    <w:p w14:paraId="7BDECDDE" w14:textId="77777777" w:rsidR="002124C2" w:rsidRPr="00274169" w:rsidRDefault="002124C2" w:rsidP="002124C2">
      <w:pPr>
        <w:spacing w:before="240"/>
        <w:rPr>
          <w:color w:val="000000"/>
        </w:rPr>
      </w:pPr>
      <w:r w:rsidRPr="00274169">
        <w:rPr>
          <w:color w:val="000000"/>
        </w:rPr>
        <w:tab/>
        <w:t>При расчете выделения конкретного загрязняющего вещества в виде дополнительного множителя учитывается массовая доля данного вещества в составе продукта.</w:t>
      </w:r>
    </w:p>
    <w:p w14:paraId="2D8CC01A" w14:textId="77777777" w:rsidR="002124C2" w:rsidRPr="00274169" w:rsidRDefault="002124C2" w:rsidP="002124C2">
      <w:pPr>
        <w:spacing w:before="240"/>
        <w:rPr>
          <w:color w:val="000000"/>
        </w:rPr>
      </w:pPr>
      <w:r w:rsidRPr="00274169">
        <w:rPr>
          <w:color w:val="000000"/>
        </w:rPr>
        <w:tab/>
        <w:t>Расчет годового и максимально разового выделения загрязняющих веществ в атмосферу приведен ниже.</w:t>
      </w:r>
    </w:p>
    <w:p w14:paraId="0BB26211" w14:textId="77777777" w:rsidR="002124C2" w:rsidRPr="00274169" w:rsidRDefault="002124C2" w:rsidP="002124C2">
      <w:pPr>
        <w:rPr>
          <w:color w:val="000000"/>
        </w:rPr>
      </w:pPr>
    </w:p>
    <w:p w14:paraId="5568D7A1" w14:textId="77777777" w:rsidR="002124C2" w:rsidRPr="00274169" w:rsidRDefault="002124C2" w:rsidP="002124C2">
      <w:pPr>
        <w:rPr>
          <w:color w:val="000000"/>
        </w:rPr>
      </w:pPr>
      <w:r w:rsidRPr="00274169">
        <w:rPr>
          <w:color w:val="000000"/>
          <w:u w:val="single"/>
        </w:rPr>
        <w:t>Зола</w:t>
      </w:r>
    </w:p>
    <w:p w14:paraId="322510D5" w14:textId="77777777" w:rsidR="002124C2" w:rsidRPr="00274169" w:rsidRDefault="002124C2" w:rsidP="002124C2">
      <w:pPr>
        <w:rPr>
          <w:color w:val="000000"/>
        </w:rPr>
      </w:pPr>
      <w:r w:rsidRPr="00274169">
        <w:rPr>
          <w:b/>
          <w:i/>
          <w:color w:val="000000"/>
        </w:rPr>
        <w:t>M</w:t>
      </w:r>
      <w:r w:rsidRPr="00274169">
        <w:rPr>
          <w:i/>
          <w:color w:val="000000"/>
          <w:vertAlign w:val="subscript"/>
        </w:rPr>
        <w:t>2908</w:t>
      </w:r>
      <w:r w:rsidRPr="00274169">
        <w:rPr>
          <w:color w:val="000000"/>
          <w:vertAlign w:val="superscript"/>
        </w:rPr>
        <w:t>8 м/с</w:t>
      </w:r>
      <w:r w:rsidRPr="00274169">
        <w:rPr>
          <w:color w:val="000000"/>
        </w:rPr>
        <w:t xml:space="preserve"> = 0,06 · 0,04 · 1,7 · 1 · 1 · 0,7 · 1 · 1 · 0,4 · 0,001 · 10</w:t>
      </w:r>
      <w:r w:rsidRPr="00274169">
        <w:rPr>
          <w:color w:val="000000"/>
          <w:vertAlign w:val="superscript"/>
        </w:rPr>
        <w:t>6</w:t>
      </w:r>
      <w:r w:rsidRPr="00274169">
        <w:rPr>
          <w:color w:val="000000"/>
        </w:rPr>
        <w:t xml:space="preserve"> / 3600 = 0,0003173 </w:t>
      </w:r>
      <w:r w:rsidRPr="00274169">
        <w:rPr>
          <w:i/>
          <w:color w:val="000000"/>
        </w:rPr>
        <w:t>г/с</w:t>
      </w:r>
      <w:r w:rsidRPr="00274169">
        <w:rPr>
          <w:color w:val="000000"/>
        </w:rPr>
        <w:t>;</w:t>
      </w:r>
    </w:p>
    <w:p w14:paraId="530390F2" w14:textId="77777777" w:rsidR="002124C2" w:rsidRPr="00274169" w:rsidRDefault="002124C2" w:rsidP="002124C2">
      <w:pPr>
        <w:rPr>
          <w:color w:val="000000"/>
        </w:rPr>
      </w:pPr>
      <w:r w:rsidRPr="00274169">
        <w:rPr>
          <w:b/>
          <w:i/>
          <w:color w:val="000000"/>
        </w:rPr>
        <w:t>П</w:t>
      </w:r>
      <w:r w:rsidRPr="00274169">
        <w:rPr>
          <w:i/>
          <w:color w:val="000000"/>
          <w:vertAlign w:val="subscript"/>
        </w:rPr>
        <w:t>2908</w:t>
      </w:r>
      <w:r w:rsidRPr="00274169">
        <w:rPr>
          <w:color w:val="000000"/>
        </w:rPr>
        <w:t xml:space="preserve"> = 0,06 · 0,04 · 1,7 · 1 · 1 · 0,7 · 1 · 1 · 0,4 · 0,079581 = 0,0000909 </w:t>
      </w:r>
      <w:r w:rsidRPr="00274169">
        <w:rPr>
          <w:i/>
          <w:color w:val="000000"/>
        </w:rPr>
        <w:t>т/год</w:t>
      </w:r>
      <w:r w:rsidRPr="00274169">
        <w:rPr>
          <w:color w:val="000000"/>
        </w:rPr>
        <w:t>.</w:t>
      </w:r>
    </w:p>
    <w:p w14:paraId="4ADC7E63" w14:textId="77777777" w:rsidR="00AA1AA4" w:rsidRPr="00274169" w:rsidRDefault="00AA1AA4" w:rsidP="00A94D0C">
      <w:pPr>
        <w:rPr>
          <w:color w:val="000000"/>
        </w:rPr>
      </w:pPr>
    </w:p>
    <w:p w14:paraId="07E97A14" w14:textId="77777777" w:rsidR="002124C2" w:rsidRPr="00274169" w:rsidRDefault="002124C2" w:rsidP="00A94D0C">
      <w:pPr>
        <w:rPr>
          <w:color w:val="000000"/>
        </w:rPr>
      </w:pPr>
    </w:p>
    <w:p w14:paraId="22FD0A23" w14:textId="77777777" w:rsidR="002124C2" w:rsidRPr="00274169" w:rsidRDefault="002124C2" w:rsidP="002124C2">
      <w:pPr>
        <w:widowControl w:val="0"/>
        <w:autoSpaceDE w:val="0"/>
        <w:autoSpaceDN w:val="0"/>
        <w:adjustRightInd w:val="0"/>
        <w:jc w:val="center"/>
        <w:rPr>
          <w:b/>
          <w:bCs/>
          <w:color w:val="000000"/>
        </w:rPr>
      </w:pPr>
      <w:r w:rsidRPr="00274169">
        <w:rPr>
          <w:b/>
          <w:bCs/>
          <w:color w:val="000000"/>
        </w:rPr>
        <w:t>Расчет произведен программой «Станции аэрации», версия 1.2.8 от 22.11.2019</w:t>
      </w:r>
    </w:p>
    <w:p w14:paraId="607AB562" w14:textId="77777777" w:rsidR="002124C2" w:rsidRPr="00274169" w:rsidRDefault="002124C2" w:rsidP="002124C2">
      <w:pPr>
        <w:widowControl w:val="0"/>
        <w:autoSpaceDE w:val="0"/>
        <w:autoSpaceDN w:val="0"/>
        <w:adjustRightInd w:val="0"/>
        <w:jc w:val="center"/>
        <w:rPr>
          <w:color w:val="000000"/>
        </w:rPr>
      </w:pPr>
      <w:r w:rsidRPr="00274169">
        <w:rPr>
          <w:color w:val="000000"/>
          <w:lang w:val="en-US"/>
        </w:rPr>
        <w:t>Copyright</w:t>
      </w:r>
      <w:r w:rsidRPr="00274169">
        <w:rPr>
          <w:color w:val="000000"/>
        </w:rPr>
        <w:t>© 2012-2019 Фирма «Интеграл»</w:t>
      </w:r>
    </w:p>
    <w:p w14:paraId="5E8D542E" w14:textId="77777777" w:rsidR="002124C2" w:rsidRPr="00274169" w:rsidRDefault="002124C2" w:rsidP="002124C2">
      <w:pPr>
        <w:widowControl w:val="0"/>
        <w:autoSpaceDE w:val="0"/>
        <w:autoSpaceDN w:val="0"/>
        <w:adjustRightInd w:val="0"/>
        <w:jc w:val="center"/>
        <w:rPr>
          <w:color w:val="000000"/>
        </w:rPr>
      </w:pPr>
      <w:r w:rsidRPr="00274169">
        <w:rPr>
          <w:color w:val="000000"/>
        </w:rPr>
        <w:t>Программа зарегистрирована на: ООО "ВОЗДУХ"</w:t>
      </w:r>
    </w:p>
    <w:p w14:paraId="6EE351E8" w14:textId="77777777" w:rsidR="002124C2" w:rsidRPr="00274169" w:rsidRDefault="002124C2" w:rsidP="002124C2">
      <w:pPr>
        <w:widowControl w:val="0"/>
        <w:autoSpaceDE w:val="0"/>
        <w:autoSpaceDN w:val="0"/>
        <w:adjustRightInd w:val="0"/>
        <w:jc w:val="center"/>
        <w:rPr>
          <w:color w:val="000000"/>
        </w:rPr>
      </w:pPr>
      <w:r w:rsidRPr="00274169">
        <w:rPr>
          <w:color w:val="000000"/>
        </w:rPr>
        <w:t>Регистрационный номер: 60-00-8518</w:t>
      </w:r>
    </w:p>
    <w:p w14:paraId="21CA3263" w14:textId="77777777" w:rsidR="002124C2" w:rsidRPr="00274169" w:rsidRDefault="002124C2" w:rsidP="002124C2">
      <w:pPr>
        <w:widowControl w:val="0"/>
        <w:autoSpaceDE w:val="0"/>
        <w:autoSpaceDN w:val="0"/>
        <w:adjustRightInd w:val="0"/>
        <w:jc w:val="both"/>
        <w:rPr>
          <w:color w:val="000000"/>
        </w:rPr>
      </w:pPr>
    </w:p>
    <w:p w14:paraId="64FBB23D" w14:textId="77777777" w:rsidR="002124C2" w:rsidRPr="00274169" w:rsidRDefault="002124C2" w:rsidP="002124C2">
      <w:pPr>
        <w:widowControl w:val="0"/>
        <w:autoSpaceDE w:val="0"/>
        <w:autoSpaceDN w:val="0"/>
        <w:adjustRightInd w:val="0"/>
        <w:jc w:val="both"/>
        <w:rPr>
          <w:color w:val="000000"/>
        </w:rPr>
      </w:pPr>
      <w:r w:rsidRPr="00274169">
        <w:rPr>
          <w:color w:val="000000"/>
        </w:rPr>
        <w:t xml:space="preserve">Объект:  </w:t>
      </w:r>
      <w:r w:rsidR="00895C22">
        <w:rPr>
          <w:color w:val="000000"/>
        </w:rPr>
        <w:t>Эко Агро</w:t>
      </w:r>
    </w:p>
    <w:p w14:paraId="26F1C9CB" w14:textId="77777777" w:rsidR="002124C2" w:rsidRPr="00274169" w:rsidRDefault="002124C2" w:rsidP="002124C2">
      <w:pPr>
        <w:widowControl w:val="0"/>
        <w:autoSpaceDE w:val="0"/>
        <w:autoSpaceDN w:val="0"/>
        <w:adjustRightInd w:val="0"/>
        <w:jc w:val="both"/>
        <w:rPr>
          <w:color w:val="000000"/>
        </w:rPr>
      </w:pPr>
      <w:r w:rsidRPr="00274169">
        <w:rPr>
          <w:color w:val="000000"/>
        </w:rPr>
        <w:t>Площадка: 3</w:t>
      </w:r>
    </w:p>
    <w:p w14:paraId="24D73F59" w14:textId="77777777" w:rsidR="002124C2" w:rsidRPr="00274169" w:rsidRDefault="002124C2" w:rsidP="002124C2">
      <w:pPr>
        <w:widowControl w:val="0"/>
        <w:autoSpaceDE w:val="0"/>
        <w:autoSpaceDN w:val="0"/>
        <w:adjustRightInd w:val="0"/>
        <w:jc w:val="both"/>
        <w:rPr>
          <w:color w:val="000000"/>
        </w:rPr>
      </w:pPr>
      <w:r w:rsidRPr="00274169">
        <w:rPr>
          <w:color w:val="000000"/>
        </w:rPr>
        <w:t>Цех: 1</w:t>
      </w:r>
    </w:p>
    <w:p w14:paraId="70A6018F" w14:textId="77777777" w:rsidR="002124C2" w:rsidRPr="00274169" w:rsidRDefault="002124C2" w:rsidP="002124C2">
      <w:pPr>
        <w:widowControl w:val="0"/>
        <w:autoSpaceDE w:val="0"/>
        <w:autoSpaceDN w:val="0"/>
        <w:adjustRightInd w:val="0"/>
        <w:jc w:val="both"/>
        <w:rPr>
          <w:color w:val="000000"/>
        </w:rPr>
      </w:pPr>
      <w:r w:rsidRPr="00274169">
        <w:rPr>
          <w:color w:val="000000"/>
        </w:rPr>
        <w:t>Вариант: 1</w:t>
      </w:r>
    </w:p>
    <w:p w14:paraId="2B96CF0D" w14:textId="77777777" w:rsidR="002124C2" w:rsidRPr="00274169" w:rsidRDefault="002124C2" w:rsidP="002124C2">
      <w:pPr>
        <w:widowControl w:val="0"/>
        <w:autoSpaceDE w:val="0"/>
        <w:autoSpaceDN w:val="0"/>
        <w:adjustRightInd w:val="0"/>
        <w:jc w:val="both"/>
        <w:rPr>
          <w:color w:val="000000"/>
        </w:rPr>
      </w:pPr>
      <w:r w:rsidRPr="00274169">
        <w:rPr>
          <w:color w:val="000000"/>
        </w:rPr>
        <w:t>Название источника выбросов: Неорганизованный</w:t>
      </w:r>
    </w:p>
    <w:p w14:paraId="5391E230" w14:textId="77777777" w:rsidR="002124C2" w:rsidRPr="00274169" w:rsidRDefault="002124C2" w:rsidP="002124C2">
      <w:pPr>
        <w:widowControl w:val="0"/>
        <w:autoSpaceDE w:val="0"/>
        <w:autoSpaceDN w:val="0"/>
        <w:adjustRightInd w:val="0"/>
        <w:jc w:val="both"/>
        <w:rPr>
          <w:color w:val="000000"/>
        </w:rPr>
      </w:pPr>
      <w:r w:rsidRPr="00274169">
        <w:rPr>
          <w:color w:val="000000"/>
        </w:rPr>
        <w:t>Источник выделения: Выгребная яма</w:t>
      </w:r>
    </w:p>
    <w:p w14:paraId="1E9F3BAF" w14:textId="77777777" w:rsidR="002124C2" w:rsidRPr="00274169" w:rsidRDefault="002124C2" w:rsidP="002124C2">
      <w:pPr>
        <w:widowControl w:val="0"/>
        <w:autoSpaceDE w:val="0"/>
        <w:autoSpaceDN w:val="0"/>
        <w:adjustRightInd w:val="0"/>
        <w:jc w:val="both"/>
        <w:rPr>
          <w:color w:val="000000"/>
        </w:rPr>
      </w:pPr>
      <w:r w:rsidRPr="00274169">
        <w:rPr>
          <w:color w:val="000000"/>
        </w:rPr>
        <w:t>Тип источника: Приемная камера</w:t>
      </w:r>
    </w:p>
    <w:p w14:paraId="5DC15FCB" w14:textId="77777777" w:rsidR="002124C2" w:rsidRPr="00274169" w:rsidRDefault="002124C2" w:rsidP="002124C2">
      <w:pPr>
        <w:widowControl w:val="0"/>
        <w:autoSpaceDE w:val="0"/>
        <w:autoSpaceDN w:val="0"/>
        <w:adjustRightInd w:val="0"/>
        <w:spacing w:before="120"/>
        <w:rPr>
          <w:b/>
          <w:bCs/>
          <w:color w:val="000000"/>
        </w:rPr>
      </w:pPr>
      <w:r w:rsidRPr="00274169">
        <w:rPr>
          <w:b/>
          <w:bCs/>
          <w:color w:val="000000"/>
        </w:rPr>
        <w:t>Результаты расчетов по источнику выделения</w:t>
      </w:r>
    </w:p>
    <w:tbl>
      <w:tblPr>
        <w:tblW w:w="0" w:type="auto"/>
        <w:tblInd w:w="5" w:type="dxa"/>
        <w:tblLayout w:type="fixed"/>
        <w:tblCellMar>
          <w:left w:w="0" w:type="dxa"/>
          <w:right w:w="0" w:type="dxa"/>
        </w:tblCellMar>
        <w:tblLook w:val="0000" w:firstRow="0" w:lastRow="0" w:firstColumn="0" w:lastColumn="0" w:noHBand="0" w:noVBand="0"/>
      </w:tblPr>
      <w:tblGrid>
        <w:gridCol w:w="1133"/>
        <w:gridCol w:w="3969"/>
        <w:gridCol w:w="2268"/>
        <w:gridCol w:w="2267"/>
      </w:tblGrid>
      <w:tr w:rsidR="002124C2" w:rsidRPr="00274169" w14:paraId="2AC6CA5D" w14:textId="77777777" w:rsidTr="002124C2">
        <w:tc>
          <w:tcPr>
            <w:tcW w:w="1133" w:type="dxa"/>
            <w:tcBorders>
              <w:top w:val="single" w:sz="4" w:space="0" w:color="auto"/>
              <w:left w:val="single" w:sz="4" w:space="0" w:color="auto"/>
              <w:bottom w:val="single" w:sz="4" w:space="0" w:color="auto"/>
              <w:right w:val="single" w:sz="4" w:space="0" w:color="auto"/>
            </w:tcBorders>
          </w:tcPr>
          <w:p w14:paraId="5E84E9ED" w14:textId="77777777" w:rsidR="002124C2" w:rsidRPr="00274169" w:rsidRDefault="002124C2" w:rsidP="002124C2">
            <w:pPr>
              <w:widowControl w:val="0"/>
              <w:autoSpaceDE w:val="0"/>
              <w:autoSpaceDN w:val="0"/>
              <w:adjustRightInd w:val="0"/>
              <w:ind w:left="30" w:right="30"/>
              <w:jc w:val="center"/>
              <w:rPr>
                <w:color w:val="000000"/>
              </w:rPr>
            </w:pPr>
            <w:proofErr w:type="spellStart"/>
            <w:r w:rsidRPr="00274169">
              <w:rPr>
                <w:color w:val="000000"/>
                <w:sz w:val="20"/>
                <w:szCs w:val="20"/>
                <w:lang w:val="en-US"/>
              </w:rPr>
              <w:t>Код</w:t>
            </w:r>
            <w:proofErr w:type="spellEnd"/>
          </w:p>
        </w:tc>
        <w:tc>
          <w:tcPr>
            <w:tcW w:w="3969" w:type="dxa"/>
            <w:tcBorders>
              <w:top w:val="single" w:sz="4" w:space="0" w:color="auto"/>
              <w:left w:val="single" w:sz="4" w:space="0" w:color="auto"/>
              <w:bottom w:val="single" w:sz="4" w:space="0" w:color="auto"/>
              <w:right w:val="single" w:sz="4" w:space="0" w:color="auto"/>
            </w:tcBorders>
          </w:tcPr>
          <w:p w14:paraId="2C0F1A9E" w14:textId="77777777" w:rsidR="002124C2" w:rsidRPr="00274169" w:rsidRDefault="002124C2" w:rsidP="002124C2">
            <w:pPr>
              <w:widowControl w:val="0"/>
              <w:autoSpaceDE w:val="0"/>
              <w:autoSpaceDN w:val="0"/>
              <w:adjustRightInd w:val="0"/>
              <w:ind w:left="30" w:right="30"/>
              <w:jc w:val="center"/>
              <w:rPr>
                <w:color w:val="000000"/>
              </w:rPr>
            </w:pPr>
            <w:proofErr w:type="spellStart"/>
            <w:r w:rsidRPr="00274169">
              <w:rPr>
                <w:color w:val="000000"/>
                <w:sz w:val="20"/>
                <w:szCs w:val="20"/>
                <w:lang w:val="en-US"/>
              </w:rPr>
              <w:t>Название</w:t>
            </w:r>
            <w:proofErr w:type="spellEnd"/>
            <w:r w:rsidRPr="00274169">
              <w:rPr>
                <w:color w:val="000000"/>
                <w:sz w:val="20"/>
                <w:szCs w:val="20"/>
                <w:lang w:val="en-US"/>
              </w:rPr>
              <w:t xml:space="preserve"> </w:t>
            </w:r>
            <w:proofErr w:type="spellStart"/>
            <w:r w:rsidRPr="00274169">
              <w:rPr>
                <w:color w:val="000000"/>
                <w:sz w:val="20"/>
                <w:szCs w:val="20"/>
                <w:lang w:val="en-US"/>
              </w:rPr>
              <w:t>вещества</w:t>
            </w:r>
            <w:proofErr w:type="spellEnd"/>
          </w:p>
        </w:tc>
        <w:tc>
          <w:tcPr>
            <w:tcW w:w="2268" w:type="dxa"/>
            <w:tcBorders>
              <w:top w:val="single" w:sz="4" w:space="0" w:color="auto"/>
              <w:left w:val="single" w:sz="4" w:space="0" w:color="auto"/>
              <w:bottom w:val="single" w:sz="4" w:space="0" w:color="auto"/>
              <w:right w:val="single" w:sz="4" w:space="0" w:color="auto"/>
            </w:tcBorders>
          </w:tcPr>
          <w:p w14:paraId="5A7CD9FE" w14:textId="77777777" w:rsidR="002124C2" w:rsidRPr="00274169" w:rsidRDefault="002124C2" w:rsidP="002124C2">
            <w:pPr>
              <w:widowControl w:val="0"/>
              <w:autoSpaceDE w:val="0"/>
              <w:autoSpaceDN w:val="0"/>
              <w:adjustRightInd w:val="0"/>
              <w:ind w:left="30" w:right="30"/>
              <w:jc w:val="center"/>
              <w:rPr>
                <w:color w:val="000000"/>
              </w:rPr>
            </w:pPr>
            <w:proofErr w:type="spellStart"/>
            <w:r w:rsidRPr="00274169">
              <w:rPr>
                <w:color w:val="000000"/>
                <w:sz w:val="20"/>
                <w:szCs w:val="20"/>
                <w:lang w:val="en-US"/>
              </w:rPr>
              <w:t>Максимальный</w:t>
            </w:r>
            <w:proofErr w:type="spellEnd"/>
            <w:r w:rsidRPr="00274169">
              <w:rPr>
                <w:color w:val="000000"/>
                <w:sz w:val="20"/>
                <w:szCs w:val="20"/>
                <w:lang w:val="en-US"/>
              </w:rPr>
              <w:t xml:space="preserve"> </w:t>
            </w:r>
            <w:proofErr w:type="spellStart"/>
            <w:r w:rsidRPr="00274169">
              <w:rPr>
                <w:color w:val="000000"/>
                <w:sz w:val="20"/>
                <w:szCs w:val="20"/>
                <w:lang w:val="en-US"/>
              </w:rPr>
              <w:t>выброс</w:t>
            </w:r>
            <w:proofErr w:type="spellEnd"/>
            <w:r w:rsidRPr="00274169">
              <w:rPr>
                <w:color w:val="000000"/>
                <w:sz w:val="20"/>
                <w:szCs w:val="20"/>
                <w:lang w:val="en-US"/>
              </w:rPr>
              <w:t>, г/с</w:t>
            </w:r>
          </w:p>
        </w:tc>
        <w:tc>
          <w:tcPr>
            <w:tcW w:w="2267" w:type="dxa"/>
            <w:tcBorders>
              <w:top w:val="single" w:sz="4" w:space="0" w:color="auto"/>
              <w:left w:val="single" w:sz="4" w:space="0" w:color="auto"/>
              <w:bottom w:val="single" w:sz="4" w:space="0" w:color="auto"/>
              <w:right w:val="single" w:sz="4" w:space="0" w:color="auto"/>
            </w:tcBorders>
          </w:tcPr>
          <w:p w14:paraId="02C3C0C4" w14:textId="77777777" w:rsidR="002124C2" w:rsidRPr="00274169" w:rsidRDefault="002124C2" w:rsidP="002124C2">
            <w:pPr>
              <w:widowControl w:val="0"/>
              <w:autoSpaceDE w:val="0"/>
              <w:autoSpaceDN w:val="0"/>
              <w:adjustRightInd w:val="0"/>
              <w:ind w:left="30" w:right="30"/>
              <w:jc w:val="center"/>
              <w:rPr>
                <w:color w:val="000000"/>
              </w:rPr>
            </w:pPr>
            <w:proofErr w:type="spellStart"/>
            <w:r w:rsidRPr="00274169">
              <w:rPr>
                <w:color w:val="000000"/>
                <w:sz w:val="20"/>
                <w:szCs w:val="20"/>
                <w:lang w:val="en-US"/>
              </w:rPr>
              <w:t>Среднегодовой</w:t>
            </w:r>
            <w:proofErr w:type="spellEnd"/>
            <w:r w:rsidRPr="00274169">
              <w:rPr>
                <w:color w:val="000000"/>
                <w:sz w:val="20"/>
                <w:szCs w:val="20"/>
                <w:lang w:val="en-US"/>
              </w:rPr>
              <w:t xml:space="preserve"> </w:t>
            </w:r>
            <w:proofErr w:type="spellStart"/>
            <w:r w:rsidRPr="00274169">
              <w:rPr>
                <w:color w:val="000000"/>
                <w:sz w:val="20"/>
                <w:szCs w:val="20"/>
                <w:lang w:val="en-US"/>
              </w:rPr>
              <w:t>выброс</w:t>
            </w:r>
            <w:proofErr w:type="spellEnd"/>
            <w:r w:rsidRPr="00274169">
              <w:rPr>
                <w:color w:val="000000"/>
                <w:sz w:val="20"/>
                <w:szCs w:val="20"/>
                <w:lang w:val="en-US"/>
              </w:rPr>
              <w:t>, т/</w:t>
            </w:r>
            <w:proofErr w:type="spellStart"/>
            <w:r w:rsidRPr="00274169">
              <w:rPr>
                <w:color w:val="000000"/>
                <w:sz w:val="20"/>
                <w:szCs w:val="20"/>
                <w:lang w:val="en-US"/>
              </w:rPr>
              <w:t>год</w:t>
            </w:r>
            <w:proofErr w:type="spellEnd"/>
          </w:p>
        </w:tc>
      </w:tr>
      <w:tr w:rsidR="002124C2" w:rsidRPr="00274169" w14:paraId="6A95F3B9" w14:textId="77777777" w:rsidTr="002124C2">
        <w:tc>
          <w:tcPr>
            <w:tcW w:w="1133" w:type="dxa"/>
            <w:tcBorders>
              <w:top w:val="single" w:sz="4" w:space="0" w:color="auto"/>
              <w:left w:val="single" w:sz="4" w:space="0" w:color="auto"/>
              <w:bottom w:val="single" w:sz="4" w:space="0" w:color="auto"/>
              <w:right w:val="single" w:sz="4" w:space="0" w:color="auto"/>
            </w:tcBorders>
          </w:tcPr>
          <w:p w14:paraId="274E1D3E"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0301</w:t>
            </w:r>
          </w:p>
        </w:tc>
        <w:tc>
          <w:tcPr>
            <w:tcW w:w="3969" w:type="dxa"/>
            <w:tcBorders>
              <w:top w:val="single" w:sz="4" w:space="0" w:color="auto"/>
              <w:left w:val="single" w:sz="4" w:space="0" w:color="auto"/>
              <w:bottom w:val="single" w:sz="4" w:space="0" w:color="auto"/>
              <w:right w:val="single" w:sz="4" w:space="0" w:color="auto"/>
            </w:tcBorders>
          </w:tcPr>
          <w:p w14:paraId="7AC49AA1" w14:textId="77777777" w:rsidR="002124C2" w:rsidRPr="00274169" w:rsidRDefault="002124C2" w:rsidP="002124C2">
            <w:pPr>
              <w:widowControl w:val="0"/>
              <w:autoSpaceDE w:val="0"/>
              <w:autoSpaceDN w:val="0"/>
              <w:adjustRightInd w:val="0"/>
              <w:ind w:left="30" w:right="30"/>
              <w:rPr>
                <w:color w:val="000000"/>
              </w:rPr>
            </w:pPr>
            <w:r w:rsidRPr="00274169">
              <w:rPr>
                <w:color w:val="000000"/>
                <w:sz w:val="20"/>
                <w:szCs w:val="20"/>
              </w:rPr>
              <w:t>Азота диоксид (Азот (</w:t>
            </w:r>
            <w:r w:rsidRPr="00274169">
              <w:rPr>
                <w:color w:val="000000"/>
                <w:sz w:val="20"/>
                <w:szCs w:val="20"/>
                <w:lang w:val="en-US"/>
              </w:rPr>
              <w:t>IV</w:t>
            </w:r>
            <w:r w:rsidRPr="00274169">
              <w:rPr>
                <w:color w:val="000000"/>
                <w:sz w:val="20"/>
                <w:szCs w:val="20"/>
              </w:rPr>
              <w:t>) оксид)</w:t>
            </w:r>
          </w:p>
        </w:tc>
        <w:tc>
          <w:tcPr>
            <w:tcW w:w="2268" w:type="dxa"/>
            <w:tcBorders>
              <w:top w:val="single" w:sz="4" w:space="0" w:color="auto"/>
              <w:left w:val="single" w:sz="4" w:space="0" w:color="auto"/>
              <w:bottom w:val="single" w:sz="4" w:space="0" w:color="auto"/>
              <w:right w:val="single" w:sz="4" w:space="0" w:color="auto"/>
            </w:tcBorders>
          </w:tcPr>
          <w:p w14:paraId="636CFAC9"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0,0000007</w:t>
            </w:r>
          </w:p>
        </w:tc>
        <w:tc>
          <w:tcPr>
            <w:tcW w:w="2267" w:type="dxa"/>
            <w:tcBorders>
              <w:top w:val="single" w:sz="4" w:space="0" w:color="auto"/>
              <w:left w:val="single" w:sz="4" w:space="0" w:color="auto"/>
              <w:bottom w:val="single" w:sz="4" w:space="0" w:color="auto"/>
              <w:right w:val="single" w:sz="4" w:space="0" w:color="auto"/>
            </w:tcBorders>
          </w:tcPr>
          <w:p w14:paraId="66DDEB3A"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0,000012</w:t>
            </w:r>
          </w:p>
        </w:tc>
      </w:tr>
      <w:tr w:rsidR="002124C2" w:rsidRPr="00274169" w14:paraId="539EDA9B" w14:textId="77777777" w:rsidTr="002124C2">
        <w:tc>
          <w:tcPr>
            <w:tcW w:w="1133" w:type="dxa"/>
            <w:tcBorders>
              <w:top w:val="single" w:sz="4" w:space="0" w:color="auto"/>
              <w:left w:val="single" w:sz="4" w:space="0" w:color="auto"/>
              <w:bottom w:val="single" w:sz="4" w:space="0" w:color="auto"/>
              <w:right w:val="single" w:sz="4" w:space="0" w:color="auto"/>
            </w:tcBorders>
          </w:tcPr>
          <w:p w14:paraId="15B3F061"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0303</w:t>
            </w:r>
          </w:p>
        </w:tc>
        <w:tc>
          <w:tcPr>
            <w:tcW w:w="3969" w:type="dxa"/>
            <w:tcBorders>
              <w:top w:val="single" w:sz="4" w:space="0" w:color="auto"/>
              <w:left w:val="single" w:sz="4" w:space="0" w:color="auto"/>
              <w:bottom w:val="single" w:sz="4" w:space="0" w:color="auto"/>
              <w:right w:val="single" w:sz="4" w:space="0" w:color="auto"/>
            </w:tcBorders>
          </w:tcPr>
          <w:p w14:paraId="3319697E" w14:textId="77777777" w:rsidR="002124C2" w:rsidRPr="00274169" w:rsidRDefault="002124C2" w:rsidP="002124C2">
            <w:pPr>
              <w:widowControl w:val="0"/>
              <w:autoSpaceDE w:val="0"/>
              <w:autoSpaceDN w:val="0"/>
              <w:adjustRightInd w:val="0"/>
              <w:ind w:left="30" w:right="30"/>
              <w:rPr>
                <w:color w:val="000000"/>
              </w:rPr>
            </w:pPr>
            <w:proofErr w:type="spellStart"/>
            <w:r w:rsidRPr="00274169">
              <w:rPr>
                <w:color w:val="000000"/>
                <w:sz w:val="20"/>
                <w:szCs w:val="20"/>
                <w:lang w:val="en-US"/>
              </w:rPr>
              <w:t>Аммиак</w:t>
            </w:r>
            <w:proofErr w:type="spellEnd"/>
          </w:p>
        </w:tc>
        <w:tc>
          <w:tcPr>
            <w:tcW w:w="2268" w:type="dxa"/>
            <w:tcBorders>
              <w:top w:val="single" w:sz="4" w:space="0" w:color="auto"/>
              <w:left w:val="single" w:sz="4" w:space="0" w:color="auto"/>
              <w:bottom w:val="single" w:sz="4" w:space="0" w:color="auto"/>
              <w:right w:val="single" w:sz="4" w:space="0" w:color="auto"/>
            </w:tcBorders>
          </w:tcPr>
          <w:p w14:paraId="70F0DFB6"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0,0000042</w:t>
            </w:r>
          </w:p>
        </w:tc>
        <w:tc>
          <w:tcPr>
            <w:tcW w:w="2267" w:type="dxa"/>
            <w:tcBorders>
              <w:top w:val="single" w:sz="4" w:space="0" w:color="auto"/>
              <w:left w:val="single" w:sz="4" w:space="0" w:color="auto"/>
              <w:bottom w:val="single" w:sz="4" w:space="0" w:color="auto"/>
              <w:right w:val="single" w:sz="4" w:space="0" w:color="auto"/>
            </w:tcBorders>
          </w:tcPr>
          <w:p w14:paraId="63C33A42"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0,000075</w:t>
            </w:r>
          </w:p>
        </w:tc>
      </w:tr>
      <w:tr w:rsidR="002124C2" w:rsidRPr="00274169" w14:paraId="72937818" w14:textId="77777777" w:rsidTr="002124C2">
        <w:tc>
          <w:tcPr>
            <w:tcW w:w="1133" w:type="dxa"/>
            <w:tcBorders>
              <w:top w:val="single" w:sz="4" w:space="0" w:color="auto"/>
              <w:left w:val="single" w:sz="4" w:space="0" w:color="auto"/>
              <w:bottom w:val="single" w:sz="4" w:space="0" w:color="auto"/>
              <w:right w:val="single" w:sz="4" w:space="0" w:color="auto"/>
            </w:tcBorders>
          </w:tcPr>
          <w:p w14:paraId="103543FA"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0304</w:t>
            </w:r>
          </w:p>
        </w:tc>
        <w:tc>
          <w:tcPr>
            <w:tcW w:w="3969" w:type="dxa"/>
            <w:tcBorders>
              <w:top w:val="single" w:sz="4" w:space="0" w:color="auto"/>
              <w:left w:val="single" w:sz="4" w:space="0" w:color="auto"/>
              <w:bottom w:val="single" w:sz="4" w:space="0" w:color="auto"/>
              <w:right w:val="single" w:sz="4" w:space="0" w:color="auto"/>
            </w:tcBorders>
          </w:tcPr>
          <w:p w14:paraId="667D953A" w14:textId="77777777" w:rsidR="002124C2" w:rsidRPr="00274169" w:rsidRDefault="002124C2" w:rsidP="002124C2">
            <w:pPr>
              <w:widowControl w:val="0"/>
              <w:autoSpaceDE w:val="0"/>
              <w:autoSpaceDN w:val="0"/>
              <w:adjustRightInd w:val="0"/>
              <w:ind w:left="30" w:right="30"/>
              <w:rPr>
                <w:color w:val="000000"/>
              </w:rPr>
            </w:pPr>
            <w:r w:rsidRPr="00274169">
              <w:rPr>
                <w:color w:val="000000"/>
                <w:sz w:val="20"/>
                <w:szCs w:val="20"/>
              </w:rPr>
              <w:t>Азот (</w:t>
            </w:r>
            <w:r w:rsidRPr="00274169">
              <w:rPr>
                <w:color w:val="000000"/>
                <w:sz w:val="20"/>
                <w:szCs w:val="20"/>
                <w:lang w:val="en-US"/>
              </w:rPr>
              <w:t>II</w:t>
            </w:r>
            <w:r w:rsidRPr="00274169">
              <w:rPr>
                <w:color w:val="000000"/>
                <w:sz w:val="20"/>
                <w:szCs w:val="20"/>
              </w:rPr>
              <w:t>) оксид (Азота оксид)</w:t>
            </w:r>
          </w:p>
        </w:tc>
        <w:tc>
          <w:tcPr>
            <w:tcW w:w="2268" w:type="dxa"/>
            <w:tcBorders>
              <w:top w:val="single" w:sz="4" w:space="0" w:color="auto"/>
              <w:left w:val="single" w:sz="4" w:space="0" w:color="auto"/>
              <w:bottom w:val="single" w:sz="4" w:space="0" w:color="auto"/>
              <w:right w:val="single" w:sz="4" w:space="0" w:color="auto"/>
            </w:tcBorders>
          </w:tcPr>
          <w:p w14:paraId="7AD2AFE1"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0,0000012</w:t>
            </w:r>
          </w:p>
        </w:tc>
        <w:tc>
          <w:tcPr>
            <w:tcW w:w="2267" w:type="dxa"/>
            <w:tcBorders>
              <w:top w:val="single" w:sz="4" w:space="0" w:color="auto"/>
              <w:left w:val="single" w:sz="4" w:space="0" w:color="auto"/>
              <w:bottom w:val="single" w:sz="4" w:space="0" w:color="auto"/>
              <w:right w:val="single" w:sz="4" w:space="0" w:color="auto"/>
            </w:tcBorders>
          </w:tcPr>
          <w:p w14:paraId="7FB23475"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0,000021</w:t>
            </w:r>
          </w:p>
        </w:tc>
      </w:tr>
      <w:tr w:rsidR="002124C2" w:rsidRPr="00274169" w14:paraId="125765ED" w14:textId="77777777" w:rsidTr="002124C2">
        <w:tc>
          <w:tcPr>
            <w:tcW w:w="1133" w:type="dxa"/>
            <w:tcBorders>
              <w:top w:val="single" w:sz="4" w:space="0" w:color="auto"/>
              <w:left w:val="single" w:sz="4" w:space="0" w:color="auto"/>
              <w:bottom w:val="single" w:sz="4" w:space="0" w:color="auto"/>
              <w:right w:val="single" w:sz="4" w:space="0" w:color="auto"/>
            </w:tcBorders>
          </w:tcPr>
          <w:p w14:paraId="1E7319D8"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0333</w:t>
            </w:r>
          </w:p>
        </w:tc>
        <w:tc>
          <w:tcPr>
            <w:tcW w:w="3969" w:type="dxa"/>
            <w:tcBorders>
              <w:top w:val="single" w:sz="4" w:space="0" w:color="auto"/>
              <w:left w:val="single" w:sz="4" w:space="0" w:color="auto"/>
              <w:bottom w:val="single" w:sz="4" w:space="0" w:color="auto"/>
              <w:right w:val="single" w:sz="4" w:space="0" w:color="auto"/>
            </w:tcBorders>
          </w:tcPr>
          <w:p w14:paraId="40B34750" w14:textId="77777777" w:rsidR="002124C2" w:rsidRPr="00274169" w:rsidRDefault="002124C2" w:rsidP="002124C2">
            <w:pPr>
              <w:widowControl w:val="0"/>
              <w:autoSpaceDE w:val="0"/>
              <w:autoSpaceDN w:val="0"/>
              <w:adjustRightInd w:val="0"/>
              <w:ind w:left="30" w:right="30"/>
              <w:rPr>
                <w:color w:val="000000"/>
              </w:rPr>
            </w:pPr>
            <w:proofErr w:type="spellStart"/>
            <w:r w:rsidRPr="00274169">
              <w:rPr>
                <w:color w:val="000000"/>
                <w:sz w:val="20"/>
                <w:szCs w:val="20"/>
                <w:lang w:val="en-US"/>
              </w:rPr>
              <w:t>Дигидросульфид</w:t>
            </w:r>
            <w:proofErr w:type="spellEnd"/>
            <w:r w:rsidRPr="00274169">
              <w:rPr>
                <w:color w:val="000000"/>
                <w:sz w:val="20"/>
                <w:szCs w:val="20"/>
                <w:lang w:val="en-US"/>
              </w:rPr>
              <w:t xml:space="preserve"> (</w:t>
            </w:r>
            <w:proofErr w:type="spellStart"/>
            <w:r w:rsidRPr="00274169">
              <w:rPr>
                <w:color w:val="000000"/>
                <w:sz w:val="20"/>
                <w:szCs w:val="20"/>
                <w:lang w:val="en-US"/>
              </w:rPr>
              <w:t>Сероводород</w:t>
            </w:r>
            <w:proofErr w:type="spellEnd"/>
            <w:r w:rsidRPr="00274169">
              <w:rPr>
                <w:color w:val="000000"/>
                <w:sz w:val="20"/>
                <w:szCs w:val="20"/>
                <w:lang w:val="en-US"/>
              </w:rPr>
              <w:t>)</w:t>
            </w:r>
          </w:p>
        </w:tc>
        <w:tc>
          <w:tcPr>
            <w:tcW w:w="2268" w:type="dxa"/>
            <w:tcBorders>
              <w:top w:val="single" w:sz="4" w:space="0" w:color="auto"/>
              <w:left w:val="single" w:sz="4" w:space="0" w:color="auto"/>
              <w:bottom w:val="single" w:sz="4" w:space="0" w:color="auto"/>
              <w:right w:val="single" w:sz="4" w:space="0" w:color="auto"/>
            </w:tcBorders>
          </w:tcPr>
          <w:p w14:paraId="38C3ABB8"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0,0000082</w:t>
            </w:r>
          </w:p>
        </w:tc>
        <w:tc>
          <w:tcPr>
            <w:tcW w:w="2267" w:type="dxa"/>
            <w:tcBorders>
              <w:top w:val="single" w:sz="4" w:space="0" w:color="auto"/>
              <w:left w:val="single" w:sz="4" w:space="0" w:color="auto"/>
              <w:bottom w:val="single" w:sz="4" w:space="0" w:color="auto"/>
              <w:right w:val="single" w:sz="4" w:space="0" w:color="auto"/>
            </w:tcBorders>
          </w:tcPr>
          <w:p w14:paraId="459F7BA6"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0,000147</w:t>
            </w:r>
          </w:p>
        </w:tc>
      </w:tr>
      <w:tr w:rsidR="002124C2" w:rsidRPr="00274169" w14:paraId="3C7B1B27" w14:textId="77777777" w:rsidTr="002124C2">
        <w:tc>
          <w:tcPr>
            <w:tcW w:w="1133" w:type="dxa"/>
            <w:tcBorders>
              <w:top w:val="single" w:sz="4" w:space="0" w:color="auto"/>
              <w:left w:val="single" w:sz="4" w:space="0" w:color="auto"/>
              <w:bottom w:val="single" w:sz="4" w:space="0" w:color="auto"/>
              <w:right w:val="single" w:sz="4" w:space="0" w:color="auto"/>
            </w:tcBorders>
          </w:tcPr>
          <w:p w14:paraId="3DEDE7AD"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0410</w:t>
            </w:r>
          </w:p>
        </w:tc>
        <w:tc>
          <w:tcPr>
            <w:tcW w:w="3969" w:type="dxa"/>
            <w:tcBorders>
              <w:top w:val="single" w:sz="4" w:space="0" w:color="auto"/>
              <w:left w:val="single" w:sz="4" w:space="0" w:color="auto"/>
              <w:bottom w:val="single" w:sz="4" w:space="0" w:color="auto"/>
              <w:right w:val="single" w:sz="4" w:space="0" w:color="auto"/>
            </w:tcBorders>
          </w:tcPr>
          <w:p w14:paraId="6ADDA2A0" w14:textId="77777777" w:rsidR="002124C2" w:rsidRPr="00274169" w:rsidRDefault="002124C2" w:rsidP="002124C2">
            <w:pPr>
              <w:widowControl w:val="0"/>
              <w:autoSpaceDE w:val="0"/>
              <w:autoSpaceDN w:val="0"/>
              <w:adjustRightInd w:val="0"/>
              <w:ind w:left="30" w:right="30"/>
              <w:rPr>
                <w:color w:val="000000"/>
              </w:rPr>
            </w:pPr>
            <w:proofErr w:type="spellStart"/>
            <w:r w:rsidRPr="00274169">
              <w:rPr>
                <w:color w:val="000000"/>
                <w:sz w:val="20"/>
                <w:szCs w:val="20"/>
                <w:lang w:val="en-US"/>
              </w:rPr>
              <w:t>Метан</w:t>
            </w:r>
            <w:proofErr w:type="spellEnd"/>
          </w:p>
        </w:tc>
        <w:tc>
          <w:tcPr>
            <w:tcW w:w="2268" w:type="dxa"/>
            <w:tcBorders>
              <w:top w:val="single" w:sz="4" w:space="0" w:color="auto"/>
              <w:left w:val="single" w:sz="4" w:space="0" w:color="auto"/>
              <w:bottom w:val="single" w:sz="4" w:space="0" w:color="auto"/>
              <w:right w:val="single" w:sz="4" w:space="0" w:color="auto"/>
            </w:tcBorders>
          </w:tcPr>
          <w:p w14:paraId="53B4B89A"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0,0005857</w:t>
            </w:r>
          </w:p>
        </w:tc>
        <w:tc>
          <w:tcPr>
            <w:tcW w:w="2267" w:type="dxa"/>
            <w:tcBorders>
              <w:top w:val="single" w:sz="4" w:space="0" w:color="auto"/>
              <w:left w:val="single" w:sz="4" w:space="0" w:color="auto"/>
              <w:bottom w:val="single" w:sz="4" w:space="0" w:color="auto"/>
              <w:right w:val="single" w:sz="4" w:space="0" w:color="auto"/>
            </w:tcBorders>
          </w:tcPr>
          <w:p w14:paraId="571ADC1D"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0,010544</w:t>
            </w:r>
          </w:p>
        </w:tc>
      </w:tr>
      <w:tr w:rsidR="002124C2" w:rsidRPr="00274169" w14:paraId="21B856E8" w14:textId="77777777" w:rsidTr="002124C2">
        <w:tc>
          <w:tcPr>
            <w:tcW w:w="1133" w:type="dxa"/>
            <w:tcBorders>
              <w:top w:val="single" w:sz="4" w:space="0" w:color="auto"/>
              <w:left w:val="single" w:sz="4" w:space="0" w:color="auto"/>
              <w:bottom w:val="single" w:sz="4" w:space="0" w:color="auto"/>
              <w:right w:val="single" w:sz="4" w:space="0" w:color="auto"/>
            </w:tcBorders>
          </w:tcPr>
          <w:p w14:paraId="59CD801B"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1071</w:t>
            </w:r>
          </w:p>
        </w:tc>
        <w:tc>
          <w:tcPr>
            <w:tcW w:w="3969" w:type="dxa"/>
            <w:tcBorders>
              <w:top w:val="single" w:sz="4" w:space="0" w:color="auto"/>
              <w:left w:val="single" w:sz="4" w:space="0" w:color="auto"/>
              <w:bottom w:val="single" w:sz="4" w:space="0" w:color="auto"/>
              <w:right w:val="single" w:sz="4" w:space="0" w:color="auto"/>
            </w:tcBorders>
          </w:tcPr>
          <w:p w14:paraId="3BB87CF3" w14:textId="77777777" w:rsidR="002124C2" w:rsidRPr="00274169" w:rsidRDefault="002124C2" w:rsidP="002124C2">
            <w:pPr>
              <w:widowControl w:val="0"/>
              <w:autoSpaceDE w:val="0"/>
              <w:autoSpaceDN w:val="0"/>
              <w:adjustRightInd w:val="0"/>
              <w:ind w:left="30" w:right="30"/>
              <w:rPr>
                <w:color w:val="000000"/>
              </w:rPr>
            </w:pPr>
            <w:proofErr w:type="spellStart"/>
            <w:r w:rsidRPr="00274169">
              <w:rPr>
                <w:color w:val="000000"/>
                <w:sz w:val="20"/>
                <w:szCs w:val="20"/>
                <w:lang w:val="en-US"/>
              </w:rPr>
              <w:t>Гидроксибензол</w:t>
            </w:r>
            <w:proofErr w:type="spellEnd"/>
            <w:r w:rsidRPr="00274169">
              <w:rPr>
                <w:color w:val="000000"/>
                <w:sz w:val="20"/>
                <w:szCs w:val="20"/>
                <w:lang w:val="en-US"/>
              </w:rPr>
              <w:t xml:space="preserve"> (</w:t>
            </w:r>
            <w:proofErr w:type="spellStart"/>
            <w:r w:rsidRPr="00274169">
              <w:rPr>
                <w:color w:val="000000"/>
                <w:sz w:val="20"/>
                <w:szCs w:val="20"/>
                <w:lang w:val="en-US"/>
              </w:rPr>
              <w:t>Фенол</w:t>
            </w:r>
            <w:proofErr w:type="spellEnd"/>
            <w:r w:rsidRPr="00274169">
              <w:rPr>
                <w:color w:val="000000"/>
                <w:sz w:val="20"/>
                <w:szCs w:val="20"/>
                <w:lang w:val="en-US"/>
              </w:rPr>
              <w:t>)</w:t>
            </w:r>
          </w:p>
        </w:tc>
        <w:tc>
          <w:tcPr>
            <w:tcW w:w="2268" w:type="dxa"/>
            <w:tcBorders>
              <w:top w:val="single" w:sz="4" w:space="0" w:color="auto"/>
              <w:left w:val="single" w:sz="4" w:space="0" w:color="auto"/>
              <w:bottom w:val="single" w:sz="4" w:space="0" w:color="auto"/>
              <w:right w:val="single" w:sz="4" w:space="0" w:color="auto"/>
            </w:tcBorders>
          </w:tcPr>
          <w:p w14:paraId="2F9E5AC2"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0,0000004</w:t>
            </w:r>
          </w:p>
        </w:tc>
        <w:tc>
          <w:tcPr>
            <w:tcW w:w="2267" w:type="dxa"/>
            <w:tcBorders>
              <w:top w:val="single" w:sz="4" w:space="0" w:color="auto"/>
              <w:left w:val="single" w:sz="4" w:space="0" w:color="auto"/>
              <w:bottom w:val="single" w:sz="4" w:space="0" w:color="auto"/>
              <w:right w:val="single" w:sz="4" w:space="0" w:color="auto"/>
            </w:tcBorders>
          </w:tcPr>
          <w:p w14:paraId="690C8E34"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0,000008</w:t>
            </w:r>
          </w:p>
        </w:tc>
      </w:tr>
      <w:tr w:rsidR="002124C2" w:rsidRPr="00274169" w14:paraId="1C57ED06" w14:textId="77777777" w:rsidTr="002124C2">
        <w:tc>
          <w:tcPr>
            <w:tcW w:w="1133" w:type="dxa"/>
            <w:tcBorders>
              <w:top w:val="single" w:sz="4" w:space="0" w:color="auto"/>
              <w:left w:val="single" w:sz="4" w:space="0" w:color="auto"/>
              <w:bottom w:val="single" w:sz="4" w:space="0" w:color="auto"/>
              <w:right w:val="single" w:sz="4" w:space="0" w:color="auto"/>
            </w:tcBorders>
          </w:tcPr>
          <w:p w14:paraId="37EAB8FB"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1325</w:t>
            </w:r>
          </w:p>
        </w:tc>
        <w:tc>
          <w:tcPr>
            <w:tcW w:w="3969" w:type="dxa"/>
            <w:tcBorders>
              <w:top w:val="single" w:sz="4" w:space="0" w:color="auto"/>
              <w:left w:val="single" w:sz="4" w:space="0" w:color="auto"/>
              <w:bottom w:val="single" w:sz="4" w:space="0" w:color="auto"/>
              <w:right w:val="single" w:sz="4" w:space="0" w:color="auto"/>
            </w:tcBorders>
          </w:tcPr>
          <w:p w14:paraId="42C73F96" w14:textId="77777777" w:rsidR="002124C2" w:rsidRPr="00274169" w:rsidRDefault="002124C2" w:rsidP="002124C2">
            <w:pPr>
              <w:widowControl w:val="0"/>
              <w:autoSpaceDE w:val="0"/>
              <w:autoSpaceDN w:val="0"/>
              <w:adjustRightInd w:val="0"/>
              <w:ind w:left="30" w:right="30"/>
              <w:rPr>
                <w:color w:val="000000"/>
              </w:rPr>
            </w:pPr>
            <w:proofErr w:type="spellStart"/>
            <w:r w:rsidRPr="00274169">
              <w:rPr>
                <w:color w:val="000000"/>
                <w:sz w:val="20"/>
                <w:szCs w:val="20"/>
                <w:lang w:val="en-US"/>
              </w:rPr>
              <w:t>Формальдегид</w:t>
            </w:r>
            <w:proofErr w:type="spellEnd"/>
          </w:p>
        </w:tc>
        <w:tc>
          <w:tcPr>
            <w:tcW w:w="2268" w:type="dxa"/>
            <w:tcBorders>
              <w:top w:val="single" w:sz="4" w:space="0" w:color="auto"/>
              <w:left w:val="single" w:sz="4" w:space="0" w:color="auto"/>
              <w:bottom w:val="single" w:sz="4" w:space="0" w:color="auto"/>
              <w:right w:val="single" w:sz="4" w:space="0" w:color="auto"/>
            </w:tcBorders>
          </w:tcPr>
          <w:p w14:paraId="70DF457D"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0,0000006</w:t>
            </w:r>
          </w:p>
        </w:tc>
        <w:tc>
          <w:tcPr>
            <w:tcW w:w="2267" w:type="dxa"/>
            <w:tcBorders>
              <w:top w:val="single" w:sz="4" w:space="0" w:color="auto"/>
              <w:left w:val="single" w:sz="4" w:space="0" w:color="auto"/>
              <w:bottom w:val="single" w:sz="4" w:space="0" w:color="auto"/>
              <w:right w:val="single" w:sz="4" w:space="0" w:color="auto"/>
            </w:tcBorders>
          </w:tcPr>
          <w:p w14:paraId="4079D11C"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0,000011</w:t>
            </w:r>
          </w:p>
        </w:tc>
      </w:tr>
      <w:tr w:rsidR="002124C2" w:rsidRPr="00274169" w14:paraId="67152996" w14:textId="77777777" w:rsidTr="002124C2">
        <w:tc>
          <w:tcPr>
            <w:tcW w:w="1133" w:type="dxa"/>
            <w:tcBorders>
              <w:top w:val="single" w:sz="4" w:space="0" w:color="auto"/>
              <w:left w:val="single" w:sz="4" w:space="0" w:color="auto"/>
              <w:bottom w:val="single" w:sz="4" w:space="0" w:color="auto"/>
              <w:right w:val="single" w:sz="4" w:space="0" w:color="auto"/>
            </w:tcBorders>
          </w:tcPr>
          <w:p w14:paraId="742CCE73"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1728</w:t>
            </w:r>
          </w:p>
        </w:tc>
        <w:tc>
          <w:tcPr>
            <w:tcW w:w="3969" w:type="dxa"/>
            <w:tcBorders>
              <w:top w:val="single" w:sz="4" w:space="0" w:color="auto"/>
              <w:left w:val="single" w:sz="4" w:space="0" w:color="auto"/>
              <w:bottom w:val="single" w:sz="4" w:space="0" w:color="auto"/>
              <w:right w:val="single" w:sz="4" w:space="0" w:color="auto"/>
            </w:tcBorders>
          </w:tcPr>
          <w:p w14:paraId="75F918B8" w14:textId="77777777" w:rsidR="002124C2" w:rsidRPr="00274169" w:rsidRDefault="002124C2" w:rsidP="002124C2">
            <w:pPr>
              <w:widowControl w:val="0"/>
              <w:autoSpaceDE w:val="0"/>
              <w:autoSpaceDN w:val="0"/>
              <w:adjustRightInd w:val="0"/>
              <w:ind w:left="30" w:right="30"/>
              <w:rPr>
                <w:color w:val="000000"/>
              </w:rPr>
            </w:pPr>
            <w:proofErr w:type="spellStart"/>
            <w:r w:rsidRPr="00274169">
              <w:rPr>
                <w:color w:val="000000"/>
                <w:sz w:val="20"/>
                <w:szCs w:val="20"/>
                <w:lang w:val="en-US"/>
              </w:rPr>
              <w:t>Этантиол</w:t>
            </w:r>
            <w:proofErr w:type="spellEnd"/>
            <w:r w:rsidRPr="00274169">
              <w:rPr>
                <w:color w:val="000000"/>
                <w:sz w:val="20"/>
                <w:szCs w:val="20"/>
                <w:lang w:val="en-US"/>
              </w:rPr>
              <w:t xml:space="preserve"> (</w:t>
            </w:r>
            <w:proofErr w:type="spellStart"/>
            <w:r w:rsidRPr="00274169">
              <w:rPr>
                <w:color w:val="000000"/>
                <w:sz w:val="20"/>
                <w:szCs w:val="20"/>
                <w:lang w:val="en-US"/>
              </w:rPr>
              <w:t>Этилмеркаптан</w:t>
            </w:r>
            <w:proofErr w:type="spellEnd"/>
            <w:r w:rsidRPr="00274169">
              <w:rPr>
                <w:color w:val="000000"/>
                <w:sz w:val="20"/>
                <w:szCs w:val="20"/>
                <w:lang w:val="en-US"/>
              </w:rPr>
              <w:t>)</w:t>
            </w:r>
          </w:p>
        </w:tc>
        <w:tc>
          <w:tcPr>
            <w:tcW w:w="2268" w:type="dxa"/>
            <w:tcBorders>
              <w:top w:val="single" w:sz="4" w:space="0" w:color="auto"/>
              <w:left w:val="single" w:sz="4" w:space="0" w:color="auto"/>
              <w:bottom w:val="single" w:sz="4" w:space="0" w:color="auto"/>
              <w:right w:val="single" w:sz="4" w:space="0" w:color="auto"/>
            </w:tcBorders>
          </w:tcPr>
          <w:p w14:paraId="7036504A"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0,000000</w:t>
            </w:r>
            <w:r w:rsidRPr="00274169">
              <w:rPr>
                <w:color w:val="000000"/>
                <w:sz w:val="20"/>
                <w:szCs w:val="20"/>
              </w:rPr>
              <w:t>1</w:t>
            </w:r>
          </w:p>
        </w:tc>
        <w:tc>
          <w:tcPr>
            <w:tcW w:w="2267" w:type="dxa"/>
            <w:tcBorders>
              <w:top w:val="single" w:sz="4" w:space="0" w:color="auto"/>
              <w:left w:val="single" w:sz="4" w:space="0" w:color="auto"/>
              <w:bottom w:val="single" w:sz="4" w:space="0" w:color="auto"/>
              <w:right w:val="single" w:sz="4" w:space="0" w:color="auto"/>
            </w:tcBorders>
          </w:tcPr>
          <w:p w14:paraId="6EB3140D"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0,000001</w:t>
            </w:r>
          </w:p>
        </w:tc>
      </w:tr>
    </w:tbl>
    <w:p w14:paraId="31E94ADE" w14:textId="77777777" w:rsidR="002124C2" w:rsidRPr="00274169" w:rsidRDefault="002124C2" w:rsidP="002124C2">
      <w:pPr>
        <w:widowControl w:val="0"/>
        <w:autoSpaceDE w:val="0"/>
        <w:autoSpaceDN w:val="0"/>
        <w:adjustRightInd w:val="0"/>
        <w:spacing w:before="120"/>
        <w:jc w:val="both"/>
        <w:rPr>
          <w:b/>
          <w:bCs/>
          <w:color w:val="000000"/>
        </w:rPr>
      </w:pPr>
      <w:r w:rsidRPr="00274169">
        <w:rPr>
          <w:b/>
          <w:bCs/>
          <w:color w:val="000000"/>
        </w:rPr>
        <w:t>Расчетные формулы</w:t>
      </w:r>
    </w:p>
    <w:p w14:paraId="5DE9E549" w14:textId="77777777" w:rsidR="002124C2" w:rsidRPr="00274169" w:rsidRDefault="002124C2" w:rsidP="002124C2">
      <w:pPr>
        <w:widowControl w:val="0"/>
        <w:autoSpaceDE w:val="0"/>
        <w:autoSpaceDN w:val="0"/>
        <w:adjustRightInd w:val="0"/>
        <w:spacing w:before="120"/>
        <w:jc w:val="both"/>
        <w:rPr>
          <w:color w:val="000000"/>
        </w:rPr>
      </w:pPr>
      <w:r w:rsidRPr="00274169">
        <w:rPr>
          <w:color w:val="000000"/>
        </w:rPr>
        <w:lastRenderedPageBreak/>
        <w:t>Расчет производился по осредненным концентрациям веществ</w:t>
      </w:r>
    </w:p>
    <w:p w14:paraId="710E1C06" w14:textId="77777777" w:rsidR="002124C2" w:rsidRPr="00274169" w:rsidRDefault="002124C2" w:rsidP="002124C2">
      <w:pPr>
        <w:widowControl w:val="0"/>
        <w:autoSpaceDE w:val="0"/>
        <w:autoSpaceDN w:val="0"/>
        <w:adjustRightInd w:val="0"/>
        <w:spacing w:before="120"/>
        <w:rPr>
          <w:color w:val="000000"/>
        </w:rPr>
      </w:pPr>
      <w:r w:rsidRPr="00274169">
        <w:rPr>
          <w:color w:val="000000"/>
        </w:rPr>
        <w:t>Максимальный выброс (</w:t>
      </w:r>
      <w:proofErr w:type="spellStart"/>
      <w:r w:rsidRPr="00274169">
        <w:rPr>
          <w:color w:val="000000"/>
          <w:lang w:val="en-US"/>
        </w:rPr>
        <w:t>M</w:t>
      </w:r>
      <w:r w:rsidRPr="00274169">
        <w:rPr>
          <w:color w:val="000000"/>
          <w:vertAlign w:val="superscript"/>
          <w:lang w:val="en-US"/>
        </w:rPr>
        <w:t>max</w:t>
      </w:r>
      <w:proofErr w:type="spellEnd"/>
      <w:r w:rsidRPr="00274169">
        <w:rPr>
          <w:color w:val="000000"/>
        </w:rPr>
        <w:t>), г/с</w:t>
      </w:r>
    </w:p>
    <w:p w14:paraId="455611B5" w14:textId="77777777" w:rsidR="002124C2" w:rsidRPr="00274169" w:rsidRDefault="002124C2" w:rsidP="002124C2">
      <w:pPr>
        <w:widowControl w:val="0"/>
        <w:autoSpaceDE w:val="0"/>
        <w:autoSpaceDN w:val="0"/>
        <w:adjustRightInd w:val="0"/>
        <w:spacing w:before="120"/>
        <w:rPr>
          <w:color w:val="000000"/>
        </w:rPr>
      </w:pPr>
      <w:r w:rsidRPr="00274169">
        <w:rPr>
          <w:color w:val="000000"/>
        </w:rPr>
        <w:t xml:space="preserve">При </w:t>
      </w:r>
      <w:r w:rsidRPr="00274169">
        <w:rPr>
          <w:color w:val="000000"/>
          <w:lang w:val="en-US"/>
        </w:rPr>
        <w:t>u</w:t>
      </w:r>
      <w:r w:rsidRPr="00274169">
        <w:rPr>
          <w:color w:val="000000"/>
        </w:rPr>
        <w:t>&lt;=3</w:t>
      </w:r>
    </w:p>
    <w:p w14:paraId="11F22C97" w14:textId="77777777" w:rsidR="002124C2" w:rsidRPr="00274169" w:rsidRDefault="002124C2" w:rsidP="002124C2">
      <w:pPr>
        <w:widowControl w:val="0"/>
        <w:autoSpaceDE w:val="0"/>
        <w:autoSpaceDN w:val="0"/>
        <w:adjustRightInd w:val="0"/>
        <w:spacing w:before="120" w:after="120"/>
        <w:rPr>
          <w:color w:val="000000"/>
          <w:lang w:val="en-US"/>
        </w:rPr>
      </w:pPr>
      <w:proofErr w:type="spellStart"/>
      <w:r w:rsidRPr="00274169">
        <w:rPr>
          <w:color w:val="000000"/>
          <w:lang w:val="en-US"/>
        </w:rPr>
        <w:t>M</w:t>
      </w:r>
      <w:r w:rsidRPr="00274169">
        <w:rPr>
          <w:color w:val="000000"/>
          <w:vertAlign w:val="superscript"/>
          <w:lang w:val="en-US"/>
        </w:rPr>
        <w:t>max</w:t>
      </w:r>
      <w:proofErr w:type="spellEnd"/>
      <w:r w:rsidRPr="00274169">
        <w:rPr>
          <w:color w:val="000000"/>
          <w:lang w:val="en-US"/>
        </w:rPr>
        <w:t>=2.7·10</w:t>
      </w:r>
      <w:r w:rsidRPr="00274169">
        <w:rPr>
          <w:color w:val="000000"/>
          <w:vertAlign w:val="superscript"/>
          <w:lang w:val="en-US"/>
        </w:rPr>
        <w:t>-5</w:t>
      </w:r>
      <w:r w:rsidRPr="00274169">
        <w:rPr>
          <w:color w:val="000000"/>
          <w:lang w:val="en-US"/>
        </w:rPr>
        <w:t>·a</w:t>
      </w:r>
      <w:r w:rsidRPr="00274169">
        <w:rPr>
          <w:color w:val="000000"/>
          <w:vertAlign w:val="subscript"/>
          <w:lang w:val="en-US"/>
        </w:rPr>
        <w:t>1</w:t>
      </w:r>
      <w:r w:rsidRPr="00274169">
        <w:rPr>
          <w:color w:val="000000"/>
          <w:vertAlign w:val="superscript"/>
          <w:lang w:val="en-US"/>
        </w:rPr>
        <w:t>ф</w:t>
      </w:r>
      <w:r w:rsidRPr="00274169">
        <w:rPr>
          <w:color w:val="000000"/>
          <w:lang w:val="en-US"/>
        </w:rPr>
        <w:t>·C</w:t>
      </w:r>
      <w:r w:rsidRPr="00274169">
        <w:rPr>
          <w:color w:val="000000"/>
          <w:vertAlign w:val="subscript"/>
          <w:lang w:val="en-US"/>
        </w:rPr>
        <w:t>max</w:t>
      </w:r>
      <w:r w:rsidRPr="00274169">
        <w:rPr>
          <w:color w:val="000000"/>
          <w:lang w:val="en-US"/>
        </w:rPr>
        <w:t>·S</w:t>
      </w:r>
      <w:r w:rsidRPr="00274169">
        <w:rPr>
          <w:color w:val="000000"/>
          <w:vertAlign w:val="superscript"/>
          <w:lang w:val="en-US"/>
        </w:rPr>
        <w:t>0.93</w:t>
      </w:r>
      <w:r w:rsidRPr="00274169">
        <w:rPr>
          <w:color w:val="000000"/>
          <w:lang w:val="en-US"/>
        </w:rPr>
        <w:t xml:space="preserve"> (1 [1])</w:t>
      </w:r>
    </w:p>
    <w:p w14:paraId="12A55C8C" w14:textId="77777777" w:rsidR="002124C2" w:rsidRPr="00274169" w:rsidRDefault="002124C2" w:rsidP="002124C2">
      <w:pPr>
        <w:widowControl w:val="0"/>
        <w:autoSpaceDE w:val="0"/>
        <w:autoSpaceDN w:val="0"/>
        <w:adjustRightInd w:val="0"/>
        <w:spacing w:before="120"/>
        <w:rPr>
          <w:color w:val="000000"/>
          <w:lang w:val="en-US"/>
        </w:rPr>
      </w:pPr>
      <w:proofErr w:type="spellStart"/>
      <w:r w:rsidRPr="00274169">
        <w:rPr>
          <w:color w:val="000000"/>
          <w:lang w:val="en-US"/>
        </w:rPr>
        <w:t>При</w:t>
      </w:r>
      <w:proofErr w:type="spellEnd"/>
      <w:r w:rsidRPr="00274169">
        <w:rPr>
          <w:color w:val="000000"/>
          <w:lang w:val="en-US"/>
        </w:rPr>
        <w:t xml:space="preserve"> u&gt;3</w:t>
      </w:r>
    </w:p>
    <w:p w14:paraId="6CDC2978" w14:textId="77777777" w:rsidR="002124C2" w:rsidRPr="00274169" w:rsidRDefault="002124C2" w:rsidP="002124C2">
      <w:pPr>
        <w:widowControl w:val="0"/>
        <w:autoSpaceDE w:val="0"/>
        <w:autoSpaceDN w:val="0"/>
        <w:adjustRightInd w:val="0"/>
        <w:spacing w:before="120" w:after="120"/>
        <w:rPr>
          <w:color w:val="000000"/>
          <w:lang w:val="en-US"/>
        </w:rPr>
      </w:pPr>
      <w:proofErr w:type="spellStart"/>
      <w:r w:rsidRPr="00274169">
        <w:rPr>
          <w:color w:val="000000"/>
          <w:lang w:val="en-US"/>
        </w:rPr>
        <w:t>M</w:t>
      </w:r>
      <w:r w:rsidRPr="00274169">
        <w:rPr>
          <w:color w:val="000000"/>
          <w:vertAlign w:val="superscript"/>
          <w:lang w:val="en-US"/>
        </w:rPr>
        <w:t>max</w:t>
      </w:r>
      <w:proofErr w:type="spellEnd"/>
      <w:r w:rsidRPr="00274169">
        <w:rPr>
          <w:color w:val="000000"/>
          <w:lang w:val="en-US"/>
        </w:rPr>
        <w:t>=0.9·10</w:t>
      </w:r>
      <w:r w:rsidRPr="00274169">
        <w:rPr>
          <w:color w:val="000000"/>
          <w:vertAlign w:val="superscript"/>
          <w:lang w:val="en-US"/>
        </w:rPr>
        <w:t>-5</w:t>
      </w:r>
      <w:r w:rsidRPr="00274169">
        <w:rPr>
          <w:color w:val="000000"/>
          <w:lang w:val="en-US"/>
        </w:rPr>
        <w:t>·u·a</w:t>
      </w:r>
      <w:r w:rsidRPr="00274169">
        <w:rPr>
          <w:color w:val="000000"/>
          <w:vertAlign w:val="subscript"/>
          <w:lang w:val="en-US"/>
        </w:rPr>
        <w:t>1</w:t>
      </w:r>
      <w:r w:rsidRPr="00274169">
        <w:rPr>
          <w:color w:val="000000"/>
          <w:vertAlign w:val="superscript"/>
          <w:lang w:val="en-US"/>
        </w:rPr>
        <w:t>ф</w:t>
      </w:r>
      <w:r w:rsidRPr="00274169">
        <w:rPr>
          <w:color w:val="000000"/>
          <w:lang w:val="en-US"/>
        </w:rPr>
        <w:t>·C</w:t>
      </w:r>
      <w:r w:rsidRPr="00274169">
        <w:rPr>
          <w:color w:val="000000"/>
          <w:vertAlign w:val="subscript"/>
          <w:lang w:val="en-US"/>
        </w:rPr>
        <w:t>max</w:t>
      </w:r>
      <w:r w:rsidRPr="00274169">
        <w:rPr>
          <w:color w:val="000000"/>
          <w:lang w:val="en-US"/>
        </w:rPr>
        <w:t>·S</w:t>
      </w:r>
      <w:r w:rsidRPr="00274169">
        <w:rPr>
          <w:color w:val="000000"/>
          <w:vertAlign w:val="superscript"/>
          <w:lang w:val="en-US"/>
        </w:rPr>
        <w:t>0.93</w:t>
      </w:r>
      <w:r w:rsidRPr="00274169">
        <w:rPr>
          <w:color w:val="000000"/>
          <w:lang w:val="en-US"/>
        </w:rPr>
        <w:t xml:space="preserve"> (2 [1])</w:t>
      </w:r>
    </w:p>
    <w:p w14:paraId="552FCCCA" w14:textId="77777777" w:rsidR="002124C2" w:rsidRPr="00274169" w:rsidRDefault="002124C2" w:rsidP="002124C2">
      <w:pPr>
        <w:widowControl w:val="0"/>
        <w:autoSpaceDE w:val="0"/>
        <w:autoSpaceDN w:val="0"/>
        <w:adjustRightInd w:val="0"/>
        <w:rPr>
          <w:color w:val="000000"/>
        </w:rPr>
      </w:pPr>
      <w:r w:rsidRPr="00274169">
        <w:rPr>
          <w:color w:val="000000"/>
          <w:lang w:val="en-US"/>
        </w:rPr>
        <w:t>u</w:t>
      </w:r>
      <w:r w:rsidRPr="00274169">
        <w:rPr>
          <w:color w:val="000000"/>
        </w:rPr>
        <w:t xml:space="preserve"> - скорость ветра, зафиксированная в период времени года, когда была измерена концентрация </w:t>
      </w:r>
      <w:proofErr w:type="spellStart"/>
      <w:r w:rsidRPr="00274169">
        <w:rPr>
          <w:color w:val="000000"/>
          <w:lang w:val="en-US"/>
        </w:rPr>
        <w:t>C</w:t>
      </w:r>
      <w:r w:rsidRPr="00274169">
        <w:rPr>
          <w:color w:val="000000"/>
          <w:vertAlign w:val="subscript"/>
          <w:lang w:val="en-US"/>
        </w:rPr>
        <w:t>max</w:t>
      </w:r>
      <w:proofErr w:type="spellEnd"/>
      <w:r w:rsidRPr="00274169">
        <w:rPr>
          <w:color w:val="000000"/>
        </w:rPr>
        <w:t>, м/с</w:t>
      </w:r>
    </w:p>
    <w:p w14:paraId="25D04650" w14:textId="77777777" w:rsidR="002124C2" w:rsidRPr="00274169" w:rsidRDefault="002124C2" w:rsidP="002124C2">
      <w:pPr>
        <w:widowControl w:val="0"/>
        <w:autoSpaceDE w:val="0"/>
        <w:autoSpaceDN w:val="0"/>
        <w:adjustRightInd w:val="0"/>
        <w:rPr>
          <w:color w:val="000000"/>
        </w:rPr>
      </w:pPr>
      <w:r w:rsidRPr="00274169">
        <w:rPr>
          <w:color w:val="000000"/>
          <w:lang w:val="en-US"/>
        </w:rPr>
        <w:t>a</w:t>
      </w:r>
      <w:r w:rsidRPr="00274169">
        <w:rPr>
          <w:color w:val="000000"/>
          <w:vertAlign w:val="subscript"/>
        </w:rPr>
        <w:t>1</w:t>
      </w:r>
      <w:r w:rsidRPr="00274169">
        <w:rPr>
          <w:color w:val="000000"/>
          <w:vertAlign w:val="superscript"/>
        </w:rPr>
        <w:t>ф</w:t>
      </w:r>
      <w:r w:rsidRPr="00274169">
        <w:rPr>
          <w:color w:val="000000"/>
        </w:rPr>
        <w:t xml:space="preserve"> - безразмерный коэффициент, учитывающий влияние превышения температуры водной поверхности над температурой воздуха на высоте 2 м вблизи сооружения</w:t>
      </w:r>
    </w:p>
    <w:p w14:paraId="4226383D" w14:textId="77777777" w:rsidR="002124C2" w:rsidRPr="00274169" w:rsidRDefault="002124C2" w:rsidP="002124C2">
      <w:pPr>
        <w:widowControl w:val="0"/>
        <w:autoSpaceDE w:val="0"/>
        <w:autoSpaceDN w:val="0"/>
        <w:adjustRightInd w:val="0"/>
        <w:rPr>
          <w:color w:val="000000"/>
        </w:rPr>
      </w:pPr>
      <w:proofErr w:type="spellStart"/>
      <w:r w:rsidRPr="00274169">
        <w:rPr>
          <w:color w:val="000000"/>
          <w:lang w:val="en-US"/>
        </w:rPr>
        <w:t>C</w:t>
      </w:r>
      <w:r w:rsidRPr="00274169">
        <w:rPr>
          <w:color w:val="000000"/>
          <w:vertAlign w:val="subscript"/>
          <w:lang w:val="en-US"/>
        </w:rPr>
        <w:t>max</w:t>
      </w:r>
      <w:proofErr w:type="spellEnd"/>
      <w:r w:rsidRPr="00274169">
        <w:rPr>
          <w:color w:val="000000"/>
        </w:rPr>
        <w:t xml:space="preserve"> - осредненная концентрация ЗВ над поверхностью испарения, мг/м</w:t>
      </w:r>
      <w:r w:rsidRPr="00274169">
        <w:rPr>
          <w:color w:val="000000"/>
          <w:vertAlign w:val="superscript"/>
        </w:rPr>
        <w:t>3</w:t>
      </w:r>
    </w:p>
    <w:p w14:paraId="4F485972" w14:textId="77777777" w:rsidR="002124C2" w:rsidRPr="00274169" w:rsidRDefault="002124C2" w:rsidP="002124C2">
      <w:pPr>
        <w:widowControl w:val="0"/>
        <w:autoSpaceDE w:val="0"/>
        <w:autoSpaceDN w:val="0"/>
        <w:adjustRightInd w:val="0"/>
        <w:rPr>
          <w:color w:val="000000"/>
        </w:rPr>
      </w:pPr>
      <w:r w:rsidRPr="00274169">
        <w:rPr>
          <w:color w:val="000000"/>
          <w:lang w:val="en-US"/>
        </w:rPr>
        <w:t>S</w:t>
      </w:r>
      <w:r w:rsidRPr="00274169">
        <w:rPr>
          <w:color w:val="000000"/>
        </w:rPr>
        <w:t xml:space="preserve"> - полная площадь водной поверхности (включая укрытые участки)</w:t>
      </w:r>
    </w:p>
    <w:p w14:paraId="259C49BA" w14:textId="77777777" w:rsidR="002124C2" w:rsidRPr="00274169" w:rsidRDefault="002124C2" w:rsidP="002124C2">
      <w:pPr>
        <w:widowControl w:val="0"/>
        <w:autoSpaceDE w:val="0"/>
        <w:autoSpaceDN w:val="0"/>
        <w:adjustRightInd w:val="0"/>
        <w:spacing w:before="120"/>
        <w:rPr>
          <w:color w:val="000000"/>
        </w:rPr>
      </w:pPr>
      <w:r w:rsidRPr="00274169">
        <w:rPr>
          <w:color w:val="000000"/>
        </w:rPr>
        <w:t>Валовый выброс (</w:t>
      </w:r>
      <w:r w:rsidRPr="00274169">
        <w:rPr>
          <w:color w:val="000000"/>
          <w:lang w:val="en-US"/>
        </w:rPr>
        <w:t>G</w:t>
      </w:r>
      <w:r w:rsidRPr="00274169">
        <w:rPr>
          <w:color w:val="000000"/>
        </w:rPr>
        <w:t>), т/год</w:t>
      </w:r>
    </w:p>
    <w:p w14:paraId="77C519D7" w14:textId="77777777" w:rsidR="002124C2" w:rsidRPr="00274169" w:rsidRDefault="002124C2" w:rsidP="002124C2">
      <w:pPr>
        <w:widowControl w:val="0"/>
        <w:autoSpaceDE w:val="0"/>
        <w:autoSpaceDN w:val="0"/>
        <w:adjustRightInd w:val="0"/>
        <w:spacing w:before="120" w:after="120"/>
        <w:rPr>
          <w:color w:val="000000"/>
        </w:rPr>
      </w:pPr>
      <w:r w:rsidRPr="00274169">
        <w:rPr>
          <w:color w:val="000000"/>
          <w:lang w:val="en-US"/>
        </w:rPr>
        <w:t>G</w:t>
      </w:r>
      <w:r w:rsidRPr="00274169">
        <w:rPr>
          <w:color w:val="000000"/>
        </w:rPr>
        <w:t>=31.5·</w:t>
      </w:r>
      <w:r w:rsidRPr="00274169">
        <w:rPr>
          <w:color w:val="000000"/>
          <w:lang w:val="en-US"/>
        </w:rPr>
        <w:t>P</w:t>
      </w:r>
      <w:r w:rsidRPr="00274169">
        <w:rPr>
          <w:color w:val="000000"/>
          <w:vertAlign w:val="subscript"/>
          <w:lang w:val="en-US"/>
        </w:rPr>
        <w:t>i</w:t>
      </w:r>
      <w:r w:rsidRPr="00274169">
        <w:rPr>
          <w:color w:val="000000"/>
        </w:rPr>
        <w:t>·</w:t>
      </w:r>
      <w:r w:rsidRPr="00274169">
        <w:rPr>
          <w:color w:val="000000"/>
          <w:lang w:val="en-US"/>
        </w:rPr>
        <w:t>M</w:t>
      </w:r>
      <w:r w:rsidRPr="00274169">
        <w:rPr>
          <w:color w:val="000000"/>
          <w:vertAlign w:val="subscript"/>
          <w:lang w:val="en-US"/>
        </w:rPr>
        <w:t>i</w:t>
      </w:r>
      <w:r w:rsidRPr="00274169">
        <w:rPr>
          <w:color w:val="000000"/>
        </w:rPr>
        <w:t xml:space="preserve"> (13 [1])</w:t>
      </w:r>
    </w:p>
    <w:p w14:paraId="5F7D52ED" w14:textId="77777777" w:rsidR="002124C2" w:rsidRPr="00274169" w:rsidRDefault="002124C2" w:rsidP="002124C2">
      <w:pPr>
        <w:widowControl w:val="0"/>
        <w:autoSpaceDE w:val="0"/>
        <w:autoSpaceDN w:val="0"/>
        <w:adjustRightInd w:val="0"/>
        <w:rPr>
          <w:color w:val="000000"/>
        </w:rPr>
      </w:pPr>
      <w:r w:rsidRPr="00274169">
        <w:rPr>
          <w:color w:val="000000"/>
          <w:lang w:val="en-US"/>
        </w:rPr>
        <w:t>P</w:t>
      </w:r>
      <w:r w:rsidRPr="00274169">
        <w:rPr>
          <w:color w:val="000000"/>
          <w:vertAlign w:val="subscript"/>
          <w:lang w:val="en-US"/>
        </w:rPr>
        <w:t>i</w:t>
      </w:r>
      <w:r w:rsidRPr="00274169">
        <w:rPr>
          <w:color w:val="000000"/>
        </w:rPr>
        <w:t xml:space="preserve"> - безразмерная повторяемость градации скорости ветра</w:t>
      </w:r>
    </w:p>
    <w:p w14:paraId="65E337D2" w14:textId="77777777" w:rsidR="002124C2" w:rsidRPr="00274169" w:rsidRDefault="002124C2" w:rsidP="002124C2">
      <w:pPr>
        <w:widowControl w:val="0"/>
        <w:autoSpaceDE w:val="0"/>
        <w:autoSpaceDN w:val="0"/>
        <w:adjustRightInd w:val="0"/>
        <w:rPr>
          <w:color w:val="000000"/>
        </w:rPr>
      </w:pPr>
      <w:r w:rsidRPr="00274169">
        <w:rPr>
          <w:color w:val="000000"/>
          <w:lang w:val="en-US"/>
        </w:rPr>
        <w:t>M</w:t>
      </w:r>
      <w:r w:rsidRPr="00274169">
        <w:rPr>
          <w:color w:val="000000"/>
          <w:vertAlign w:val="subscript"/>
          <w:lang w:val="en-US"/>
        </w:rPr>
        <w:t>i</w:t>
      </w:r>
      <w:r w:rsidRPr="00274169">
        <w:rPr>
          <w:color w:val="000000"/>
        </w:rPr>
        <w:t xml:space="preserve"> - мощность выброса </w:t>
      </w:r>
      <w:r w:rsidRPr="00274169">
        <w:rPr>
          <w:color w:val="000000"/>
          <w:lang w:val="en-US"/>
        </w:rPr>
        <w:t>i</w:t>
      </w:r>
      <w:r w:rsidRPr="00274169">
        <w:rPr>
          <w:color w:val="000000"/>
        </w:rPr>
        <w:t>-ого вещества для средней концентрации вблизи водной поверхности при скорости ветра, отнесенной к середине градации</w:t>
      </w:r>
    </w:p>
    <w:p w14:paraId="58E15871" w14:textId="77777777" w:rsidR="002124C2" w:rsidRPr="00274169" w:rsidRDefault="002124C2" w:rsidP="002124C2">
      <w:pPr>
        <w:widowControl w:val="0"/>
        <w:autoSpaceDE w:val="0"/>
        <w:autoSpaceDN w:val="0"/>
        <w:adjustRightInd w:val="0"/>
        <w:spacing w:before="120"/>
        <w:rPr>
          <w:color w:val="000000"/>
        </w:rPr>
      </w:pPr>
      <w:r w:rsidRPr="00274169">
        <w:rPr>
          <w:color w:val="000000"/>
        </w:rPr>
        <w:t>Учет механических укрытий</w:t>
      </w:r>
    </w:p>
    <w:p w14:paraId="580AC921" w14:textId="77777777" w:rsidR="002124C2" w:rsidRPr="00274169" w:rsidRDefault="002124C2" w:rsidP="002124C2">
      <w:pPr>
        <w:widowControl w:val="0"/>
        <w:autoSpaceDE w:val="0"/>
        <w:autoSpaceDN w:val="0"/>
        <w:adjustRightInd w:val="0"/>
        <w:spacing w:before="120" w:after="120"/>
        <w:rPr>
          <w:color w:val="000000"/>
        </w:rPr>
      </w:pPr>
      <w:proofErr w:type="spellStart"/>
      <w:r w:rsidRPr="00274169">
        <w:rPr>
          <w:color w:val="000000"/>
          <w:lang w:val="en-US"/>
        </w:rPr>
        <w:t>M</w:t>
      </w:r>
      <w:r w:rsidRPr="00274169">
        <w:rPr>
          <w:color w:val="000000"/>
          <w:vertAlign w:val="superscript"/>
          <w:lang w:val="en-US"/>
        </w:rPr>
        <w:t>max</w:t>
      </w:r>
      <w:proofErr w:type="spellEnd"/>
      <w:r w:rsidRPr="00274169">
        <w:rPr>
          <w:color w:val="000000"/>
        </w:rPr>
        <w:t>=</w:t>
      </w:r>
      <w:proofErr w:type="spellStart"/>
      <w:r w:rsidRPr="00274169">
        <w:rPr>
          <w:color w:val="000000"/>
          <w:lang w:val="en-US"/>
        </w:rPr>
        <w:t>M</w:t>
      </w:r>
      <w:r w:rsidRPr="00274169">
        <w:rPr>
          <w:color w:val="000000"/>
          <w:vertAlign w:val="superscript"/>
          <w:lang w:val="en-US"/>
        </w:rPr>
        <w:t>max</w:t>
      </w:r>
      <w:proofErr w:type="spellEnd"/>
      <w:r w:rsidRPr="00274169">
        <w:rPr>
          <w:color w:val="000000"/>
        </w:rPr>
        <w:t>·</w:t>
      </w:r>
      <w:r w:rsidRPr="00274169">
        <w:rPr>
          <w:color w:val="000000"/>
          <w:lang w:val="en-US"/>
        </w:rPr>
        <w:t>a</w:t>
      </w:r>
      <w:r w:rsidRPr="00274169">
        <w:rPr>
          <w:color w:val="000000"/>
          <w:vertAlign w:val="subscript"/>
        </w:rPr>
        <w:t>3</w:t>
      </w:r>
      <w:r w:rsidRPr="00274169">
        <w:rPr>
          <w:color w:val="000000"/>
        </w:rPr>
        <w:t>, (п. 5.6 [1])</w:t>
      </w:r>
    </w:p>
    <w:p w14:paraId="30D2EE46" w14:textId="77777777" w:rsidR="002124C2" w:rsidRPr="00274169" w:rsidRDefault="002124C2" w:rsidP="002124C2">
      <w:pPr>
        <w:widowControl w:val="0"/>
        <w:autoSpaceDE w:val="0"/>
        <w:autoSpaceDN w:val="0"/>
        <w:adjustRightInd w:val="0"/>
        <w:spacing w:before="120" w:after="120"/>
        <w:rPr>
          <w:color w:val="000000"/>
        </w:rPr>
      </w:pPr>
      <w:r w:rsidRPr="00274169">
        <w:rPr>
          <w:color w:val="000000"/>
          <w:lang w:val="en-US"/>
        </w:rPr>
        <w:t>G</w:t>
      </w:r>
      <w:r w:rsidRPr="00274169">
        <w:rPr>
          <w:color w:val="000000"/>
        </w:rPr>
        <w:t>=</w:t>
      </w:r>
      <w:r w:rsidRPr="00274169">
        <w:rPr>
          <w:color w:val="000000"/>
          <w:lang w:val="en-US"/>
        </w:rPr>
        <w:t>G</w:t>
      </w:r>
      <w:r w:rsidRPr="00274169">
        <w:rPr>
          <w:color w:val="000000"/>
        </w:rPr>
        <w:t>·</w:t>
      </w:r>
      <w:r w:rsidRPr="00274169">
        <w:rPr>
          <w:color w:val="000000"/>
          <w:lang w:val="en-US"/>
        </w:rPr>
        <w:t>a</w:t>
      </w:r>
      <w:r w:rsidRPr="00274169">
        <w:rPr>
          <w:color w:val="000000"/>
          <w:vertAlign w:val="subscript"/>
        </w:rPr>
        <w:t>3</w:t>
      </w:r>
      <w:r w:rsidRPr="00274169">
        <w:rPr>
          <w:color w:val="000000"/>
        </w:rPr>
        <w:t>, (п. 5.6 [1])</w:t>
      </w:r>
    </w:p>
    <w:p w14:paraId="270BD3DD" w14:textId="77777777" w:rsidR="002124C2" w:rsidRPr="00274169" w:rsidRDefault="002124C2" w:rsidP="002124C2">
      <w:pPr>
        <w:widowControl w:val="0"/>
        <w:autoSpaceDE w:val="0"/>
        <w:autoSpaceDN w:val="0"/>
        <w:adjustRightInd w:val="0"/>
        <w:rPr>
          <w:color w:val="000000"/>
        </w:rPr>
      </w:pPr>
      <w:r w:rsidRPr="00274169">
        <w:rPr>
          <w:color w:val="000000"/>
          <w:lang w:val="en-US"/>
        </w:rPr>
        <w:t>a</w:t>
      </w:r>
      <w:r w:rsidRPr="00274169">
        <w:rPr>
          <w:color w:val="000000"/>
          <w:vertAlign w:val="subscript"/>
        </w:rPr>
        <w:t>3</w:t>
      </w:r>
      <w:r w:rsidRPr="00274169">
        <w:rPr>
          <w:color w:val="000000"/>
        </w:rPr>
        <w:t xml:space="preserve"> - безразмерный коэффициент, учитывающий механические укрытия</w:t>
      </w:r>
    </w:p>
    <w:p w14:paraId="0BCB965C" w14:textId="77777777" w:rsidR="002124C2" w:rsidRPr="00274169" w:rsidRDefault="002124C2" w:rsidP="002124C2">
      <w:pPr>
        <w:widowControl w:val="0"/>
        <w:autoSpaceDE w:val="0"/>
        <w:autoSpaceDN w:val="0"/>
        <w:adjustRightInd w:val="0"/>
        <w:spacing w:before="120"/>
        <w:rPr>
          <w:color w:val="000000"/>
        </w:rPr>
      </w:pPr>
      <w:r w:rsidRPr="00274169">
        <w:rPr>
          <w:color w:val="000000"/>
        </w:rPr>
        <w:t>Статистические метеоданные</w:t>
      </w:r>
    </w:p>
    <w:p w14:paraId="1C540F6E" w14:textId="77777777" w:rsidR="002124C2" w:rsidRPr="00274169" w:rsidRDefault="002124C2" w:rsidP="002124C2">
      <w:pPr>
        <w:widowControl w:val="0"/>
        <w:autoSpaceDE w:val="0"/>
        <w:autoSpaceDN w:val="0"/>
        <w:adjustRightInd w:val="0"/>
        <w:rPr>
          <w:color w:val="000000"/>
        </w:rPr>
      </w:pPr>
      <w:r w:rsidRPr="00274169">
        <w:rPr>
          <w:color w:val="000000"/>
        </w:rPr>
        <w:t>Город: Пермь</w:t>
      </w:r>
    </w:p>
    <w:p w14:paraId="5FE0B7CA" w14:textId="77777777" w:rsidR="002124C2" w:rsidRPr="00274169" w:rsidRDefault="002124C2" w:rsidP="002124C2">
      <w:pPr>
        <w:widowControl w:val="0"/>
        <w:autoSpaceDE w:val="0"/>
        <w:autoSpaceDN w:val="0"/>
        <w:adjustRightInd w:val="0"/>
        <w:rPr>
          <w:color w:val="000000"/>
        </w:rPr>
      </w:pPr>
      <w:r w:rsidRPr="00274169">
        <w:rPr>
          <w:color w:val="000000"/>
        </w:rPr>
        <w:t>Среднегодовая температура воздуха (</w:t>
      </w:r>
      <w:r w:rsidRPr="00274169">
        <w:rPr>
          <w:color w:val="000000"/>
          <w:lang w:val="en-US"/>
        </w:rPr>
        <w:t></w:t>
      </w:r>
      <w:proofErr w:type="spellStart"/>
      <w:r w:rsidRPr="00274169">
        <w:rPr>
          <w:color w:val="000000"/>
          <w:vertAlign w:val="subscript"/>
        </w:rPr>
        <w:t>воз</w:t>
      </w:r>
      <w:r w:rsidRPr="00274169">
        <w:rPr>
          <w:color w:val="000000"/>
          <w:vertAlign w:val="superscript"/>
        </w:rPr>
        <w:t>ср</w:t>
      </w:r>
      <w:proofErr w:type="spellEnd"/>
      <w:r w:rsidRPr="00274169">
        <w:rPr>
          <w:color w:val="000000"/>
        </w:rPr>
        <w:t>): 1,5 °С</w:t>
      </w:r>
    </w:p>
    <w:p w14:paraId="4AF7AF80" w14:textId="77777777" w:rsidR="002124C2" w:rsidRPr="00274169" w:rsidRDefault="002124C2" w:rsidP="002124C2">
      <w:pPr>
        <w:widowControl w:val="0"/>
        <w:autoSpaceDE w:val="0"/>
        <w:autoSpaceDN w:val="0"/>
        <w:adjustRightInd w:val="0"/>
        <w:rPr>
          <w:color w:val="000000"/>
        </w:rPr>
      </w:pPr>
      <w:r w:rsidRPr="00274169">
        <w:rPr>
          <w:color w:val="000000"/>
        </w:rPr>
        <w:t>Среднегодовая скорость ветра: 3,2 м/с</w:t>
      </w:r>
    </w:p>
    <w:p w14:paraId="1B14A9A7" w14:textId="77777777" w:rsidR="002124C2" w:rsidRPr="00274169" w:rsidRDefault="002124C2" w:rsidP="002124C2">
      <w:pPr>
        <w:widowControl w:val="0"/>
        <w:autoSpaceDE w:val="0"/>
        <w:autoSpaceDN w:val="0"/>
        <w:adjustRightInd w:val="0"/>
        <w:rPr>
          <w:color w:val="000000"/>
        </w:rPr>
      </w:pPr>
      <w:r w:rsidRPr="00274169">
        <w:rPr>
          <w:color w:val="000000"/>
        </w:rPr>
        <w:t>Средняя максимальная температура наиболее жаркого месяца: 24,2 °С</w:t>
      </w:r>
    </w:p>
    <w:p w14:paraId="02BD3195" w14:textId="77777777" w:rsidR="002124C2" w:rsidRPr="00274169" w:rsidRDefault="002124C2" w:rsidP="002124C2">
      <w:pPr>
        <w:widowControl w:val="0"/>
        <w:autoSpaceDE w:val="0"/>
        <w:autoSpaceDN w:val="0"/>
        <w:adjustRightInd w:val="0"/>
        <w:rPr>
          <w:color w:val="000000"/>
        </w:rPr>
      </w:pPr>
      <w:r w:rsidRPr="00274169">
        <w:rPr>
          <w:color w:val="000000"/>
        </w:rPr>
        <w:t>Скорость ветра, повторяемость превышения которой составляет 5% (</w:t>
      </w:r>
      <w:r w:rsidRPr="00274169">
        <w:rPr>
          <w:color w:val="000000"/>
          <w:lang w:val="en-US"/>
        </w:rPr>
        <w:t>U</w:t>
      </w:r>
      <w:r w:rsidRPr="00274169">
        <w:rPr>
          <w:color w:val="000000"/>
        </w:rPr>
        <w:t>*): 7 м/с</w:t>
      </w:r>
    </w:p>
    <w:p w14:paraId="2F23C04D" w14:textId="77777777" w:rsidR="002124C2" w:rsidRPr="00274169" w:rsidRDefault="002124C2" w:rsidP="002124C2">
      <w:pPr>
        <w:widowControl w:val="0"/>
        <w:autoSpaceDE w:val="0"/>
        <w:autoSpaceDN w:val="0"/>
        <w:adjustRightInd w:val="0"/>
        <w:spacing w:before="120"/>
        <w:rPr>
          <w:b/>
          <w:bCs/>
          <w:color w:val="000000"/>
        </w:rPr>
      </w:pPr>
      <w:r w:rsidRPr="00274169">
        <w:rPr>
          <w:b/>
          <w:bCs/>
          <w:color w:val="000000"/>
        </w:rPr>
        <w:t>Результаты замеров</w:t>
      </w:r>
    </w:p>
    <w:p w14:paraId="09951309" w14:textId="77777777" w:rsidR="002124C2" w:rsidRPr="00274169" w:rsidRDefault="002124C2" w:rsidP="002124C2">
      <w:pPr>
        <w:widowControl w:val="0"/>
        <w:autoSpaceDE w:val="0"/>
        <w:autoSpaceDN w:val="0"/>
        <w:adjustRightInd w:val="0"/>
        <w:rPr>
          <w:color w:val="000000"/>
        </w:rPr>
      </w:pPr>
      <w:r w:rsidRPr="00274169">
        <w:rPr>
          <w:color w:val="000000"/>
        </w:rPr>
        <w:t>Среднегодовая температура воды (</w:t>
      </w:r>
      <w:r w:rsidRPr="00274169">
        <w:rPr>
          <w:color w:val="000000"/>
          <w:lang w:val="en-US"/>
        </w:rPr>
        <w:t></w:t>
      </w:r>
      <w:proofErr w:type="spellStart"/>
      <w:r w:rsidRPr="00274169">
        <w:rPr>
          <w:color w:val="000000"/>
          <w:vertAlign w:val="subscript"/>
        </w:rPr>
        <w:t>вод</w:t>
      </w:r>
      <w:r w:rsidRPr="00274169">
        <w:rPr>
          <w:color w:val="000000"/>
          <w:vertAlign w:val="superscript"/>
        </w:rPr>
        <w:t>ср</w:t>
      </w:r>
      <w:proofErr w:type="spellEnd"/>
      <w:r w:rsidRPr="00274169">
        <w:rPr>
          <w:color w:val="000000"/>
        </w:rPr>
        <w:t>): 20 °С</w:t>
      </w:r>
    </w:p>
    <w:p w14:paraId="3707E835" w14:textId="77777777" w:rsidR="002124C2" w:rsidRPr="00274169" w:rsidRDefault="002124C2" w:rsidP="002124C2">
      <w:pPr>
        <w:widowControl w:val="0"/>
        <w:autoSpaceDE w:val="0"/>
        <w:autoSpaceDN w:val="0"/>
        <w:adjustRightInd w:val="0"/>
        <w:rPr>
          <w:color w:val="000000"/>
        </w:rPr>
      </w:pPr>
      <w:r w:rsidRPr="00274169">
        <w:rPr>
          <w:color w:val="000000"/>
        </w:rPr>
        <w:t>Фактическая температура воды (</w:t>
      </w:r>
      <w:r w:rsidRPr="00274169">
        <w:rPr>
          <w:color w:val="000000"/>
          <w:lang w:val="en-US"/>
        </w:rPr>
        <w:t></w:t>
      </w:r>
      <w:proofErr w:type="spellStart"/>
      <w:r w:rsidRPr="00274169">
        <w:rPr>
          <w:color w:val="000000"/>
          <w:vertAlign w:val="subscript"/>
        </w:rPr>
        <w:t>вод</w:t>
      </w:r>
      <w:r w:rsidRPr="00274169">
        <w:rPr>
          <w:color w:val="000000"/>
          <w:vertAlign w:val="superscript"/>
        </w:rPr>
        <w:t>ф</w:t>
      </w:r>
      <w:proofErr w:type="spellEnd"/>
      <w:r w:rsidRPr="00274169">
        <w:rPr>
          <w:color w:val="000000"/>
        </w:rPr>
        <w:t>): 20 °С</w:t>
      </w:r>
    </w:p>
    <w:p w14:paraId="45640BFA" w14:textId="77777777" w:rsidR="002124C2" w:rsidRPr="00274169" w:rsidRDefault="002124C2" w:rsidP="002124C2">
      <w:pPr>
        <w:widowControl w:val="0"/>
        <w:autoSpaceDE w:val="0"/>
        <w:autoSpaceDN w:val="0"/>
        <w:adjustRightInd w:val="0"/>
        <w:rPr>
          <w:color w:val="000000"/>
        </w:rPr>
      </w:pPr>
      <w:r w:rsidRPr="00274169">
        <w:rPr>
          <w:color w:val="000000"/>
        </w:rPr>
        <w:t>Температура воздуха на высоте 2 м над водной поверхностью (</w:t>
      </w:r>
      <w:r w:rsidRPr="00274169">
        <w:rPr>
          <w:color w:val="000000"/>
          <w:lang w:val="en-US"/>
        </w:rPr>
        <w:t></w:t>
      </w:r>
      <w:proofErr w:type="spellStart"/>
      <w:r w:rsidRPr="00274169">
        <w:rPr>
          <w:color w:val="000000"/>
          <w:vertAlign w:val="subscript"/>
        </w:rPr>
        <w:t>воз</w:t>
      </w:r>
      <w:r w:rsidRPr="00274169">
        <w:rPr>
          <w:color w:val="000000"/>
          <w:vertAlign w:val="superscript"/>
        </w:rPr>
        <w:t>ф</w:t>
      </w:r>
      <w:proofErr w:type="spellEnd"/>
      <w:r w:rsidRPr="00274169">
        <w:rPr>
          <w:color w:val="000000"/>
        </w:rPr>
        <w:t>): 25 °С</w:t>
      </w:r>
    </w:p>
    <w:p w14:paraId="2A2C3DAE" w14:textId="77777777" w:rsidR="002124C2" w:rsidRPr="00274169" w:rsidRDefault="002124C2" w:rsidP="002124C2">
      <w:pPr>
        <w:widowControl w:val="0"/>
        <w:autoSpaceDE w:val="0"/>
        <w:autoSpaceDN w:val="0"/>
        <w:adjustRightInd w:val="0"/>
        <w:spacing w:before="120"/>
        <w:rPr>
          <w:color w:val="000000"/>
        </w:rPr>
      </w:pPr>
      <w:r w:rsidRPr="00274169">
        <w:rPr>
          <w:color w:val="000000"/>
        </w:rPr>
        <w:t>Превышение температуры водной поверхности над температурой воздуха:</w:t>
      </w:r>
    </w:p>
    <w:p w14:paraId="7E46F71A" w14:textId="77777777" w:rsidR="002124C2" w:rsidRPr="00274169" w:rsidRDefault="002124C2" w:rsidP="002124C2">
      <w:pPr>
        <w:widowControl w:val="0"/>
        <w:autoSpaceDE w:val="0"/>
        <w:autoSpaceDN w:val="0"/>
        <w:adjustRightInd w:val="0"/>
        <w:rPr>
          <w:color w:val="000000"/>
        </w:rPr>
      </w:pPr>
      <w:r w:rsidRPr="00274169">
        <w:rPr>
          <w:color w:val="000000"/>
        </w:rPr>
        <w:t>Фактическое (</w:t>
      </w:r>
      <w:r w:rsidRPr="00274169">
        <w:rPr>
          <w:color w:val="000000"/>
          <w:lang w:val="en-US"/>
        </w:rPr>
        <w:t>T</w:t>
      </w:r>
      <w:r w:rsidRPr="00274169">
        <w:rPr>
          <w:color w:val="000000"/>
          <w:vertAlign w:val="superscript"/>
        </w:rPr>
        <w:t>ф</w:t>
      </w:r>
      <w:r w:rsidRPr="00274169">
        <w:rPr>
          <w:color w:val="000000"/>
        </w:rPr>
        <w:t xml:space="preserve">): </w:t>
      </w:r>
      <w:r w:rsidRPr="00274169">
        <w:rPr>
          <w:color w:val="000000"/>
          <w:lang w:val="en-US"/>
        </w:rPr>
        <w:t>T</w:t>
      </w:r>
      <w:r w:rsidRPr="00274169">
        <w:rPr>
          <w:color w:val="000000"/>
          <w:vertAlign w:val="superscript"/>
        </w:rPr>
        <w:t>ф</w:t>
      </w:r>
      <w:r w:rsidRPr="00274169">
        <w:rPr>
          <w:color w:val="000000"/>
        </w:rPr>
        <w:t>=</w:t>
      </w:r>
      <w:r w:rsidRPr="00274169">
        <w:rPr>
          <w:color w:val="000000"/>
          <w:lang w:val="en-US"/>
        </w:rPr>
        <w:t></w:t>
      </w:r>
      <w:proofErr w:type="spellStart"/>
      <w:r w:rsidRPr="00274169">
        <w:rPr>
          <w:color w:val="000000"/>
          <w:vertAlign w:val="subscript"/>
        </w:rPr>
        <w:t>вод</w:t>
      </w:r>
      <w:r w:rsidRPr="00274169">
        <w:rPr>
          <w:color w:val="000000"/>
          <w:vertAlign w:val="superscript"/>
        </w:rPr>
        <w:t>ф</w:t>
      </w:r>
      <w:proofErr w:type="spellEnd"/>
      <w:r w:rsidRPr="00274169">
        <w:rPr>
          <w:color w:val="000000"/>
        </w:rPr>
        <w:t>-</w:t>
      </w:r>
      <w:r w:rsidRPr="00274169">
        <w:rPr>
          <w:color w:val="000000"/>
          <w:lang w:val="en-US"/>
        </w:rPr>
        <w:t></w:t>
      </w:r>
      <w:proofErr w:type="spellStart"/>
      <w:r w:rsidRPr="00274169">
        <w:rPr>
          <w:color w:val="000000"/>
          <w:vertAlign w:val="subscript"/>
        </w:rPr>
        <w:t>воз</w:t>
      </w:r>
      <w:r w:rsidRPr="00274169">
        <w:rPr>
          <w:color w:val="000000"/>
          <w:vertAlign w:val="superscript"/>
        </w:rPr>
        <w:t>ф</w:t>
      </w:r>
      <w:proofErr w:type="spellEnd"/>
      <w:r w:rsidRPr="00274169">
        <w:rPr>
          <w:color w:val="000000"/>
        </w:rPr>
        <w:t>=5°С</w:t>
      </w:r>
    </w:p>
    <w:p w14:paraId="038297CF" w14:textId="77777777" w:rsidR="002124C2" w:rsidRPr="00274169" w:rsidRDefault="002124C2" w:rsidP="002124C2">
      <w:pPr>
        <w:widowControl w:val="0"/>
        <w:autoSpaceDE w:val="0"/>
        <w:autoSpaceDN w:val="0"/>
        <w:adjustRightInd w:val="0"/>
        <w:rPr>
          <w:color w:val="000000"/>
        </w:rPr>
      </w:pPr>
      <w:r w:rsidRPr="00274169">
        <w:rPr>
          <w:color w:val="000000"/>
        </w:rPr>
        <w:t>Среднее (</w:t>
      </w:r>
      <w:r w:rsidRPr="00274169">
        <w:rPr>
          <w:color w:val="000000"/>
          <w:lang w:val="en-US"/>
        </w:rPr>
        <w:t>T</w:t>
      </w:r>
      <w:r w:rsidRPr="00274169">
        <w:rPr>
          <w:color w:val="000000"/>
          <w:vertAlign w:val="superscript"/>
        </w:rPr>
        <w:t>ср</w:t>
      </w:r>
      <w:r w:rsidRPr="00274169">
        <w:rPr>
          <w:color w:val="000000"/>
        </w:rPr>
        <w:t xml:space="preserve">): </w:t>
      </w:r>
      <w:r w:rsidRPr="00274169">
        <w:rPr>
          <w:color w:val="000000"/>
          <w:lang w:val="en-US"/>
        </w:rPr>
        <w:t>T</w:t>
      </w:r>
      <w:r w:rsidRPr="00274169">
        <w:rPr>
          <w:color w:val="000000"/>
          <w:vertAlign w:val="superscript"/>
        </w:rPr>
        <w:t>ср</w:t>
      </w:r>
      <w:r w:rsidRPr="00274169">
        <w:rPr>
          <w:color w:val="000000"/>
        </w:rPr>
        <w:t>=</w:t>
      </w:r>
      <w:r w:rsidRPr="00274169">
        <w:rPr>
          <w:color w:val="000000"/>
          <w:lang w:val="en-US"/>
        </w:rPr>
        <w:t></w:t>
      </w:r>
      <w:proofErr w:type="spellStart"/>
      <w:r w:rsidRPr="00274169">
        <w:rPr>
          <w:color w:val="000000"/>
          <w:vertAlign w:val="subscript"/>
        </w:rPr>
        <w:t>вод</w:t>
      </w:r>
      <w:r w:rsidRPr="00274169">
        <w:rPr>
          <w:color w:val="000000"/>
          <w:vertAlign w:val="superscript"/>
        </w:rPr>
        <w:t>ср</w:t>
      </w:r>
      <w:proofErr w:type="spellEnd"/>
      <w:r w:rsidRPr="00274169">
        <w:rPr>
          <w:color w:val="000000"/>
        </w:rPr>
        <w:t>-</w:t>
      </w:r>
      <w:r w:rsidRPr="00274169">
        <w:rPr>
          <w:color w:val="000000"/>
          <w:lang w:val="en-US"/>
        </w:rPr>
        <w:t></w:t>
      </w:r>
      <w:proofErr w:type="spellStart"/>
      <w:r w:rsidRPr="00274169">
        <w:rPr>
          <w:color w:val="000000"/>
          <w:vertAlign w:val="subscript"/>
        </w:rPr>
        <w:t>воз</w:t>
      </w:r>
      <w:r w:rsidRPr="00274169">
        <w:rPr>
          <w:color w:val="000000"/>
          <w:vertAlign w:val="superscript"/>
        </w:rPr>
        <w:t>ср</w:t>
      </w:r>
      <w:proofErr w:type="spellEnd"/>
      <w:r w:rsidRPr="00274169">
        <w:rPr>
          <w:color w:val="000000"/>
        </w:rPr>
        <w:t>=18,5°С</w:t>
      </w:r>
    </w:p>
    <w:p w14:paraId="4406A150" w14:textId="77777777" w:rsidR="002124C2" w:rsidRPr="00274169" w:rsidRDefault="002124C2" w:rsidP="002124C2">
      <w:pPr>
        <w:widowControl w:val="0"/>
        <w:autoSpaceDE w:val="0"/>
        <w:autoSpaceDN w:val="0"/>
        <w:adjustRightInd w:val="0"/>
        <w:rPr>
          <w:color w:val="000000"/>
        </w:rPr>
      </w:pPr>
      <w:r w:rsidRPr="00274169">
        <w:rPr>
          <w:color w:val="000000"/>
        </w:rPr>
        <w:t>Полная площадь водной поверхности (включая укрытые участки) (</w:t>
      </w:r>
      <w:r w:rsidRPr="00274169">
        <w:rPr>
          <w:color w:val="000000"/>
          <w:lang w:val="en-US"/>
        </w:rPr>
        <w:t>S</w:t>
      </w:r>
      <w:r w:rsidRPr="00274169">
        <w:rPr>
          <w:color w:val="000000"/>
        </w:rPr>
        <w:t>): 3 м</w:t>
      </w:r>
      <w:r w:rsidRPr="00274169">
        <w:rPr>
          <w:color w:val="000000"/>
          <w:vertAlign w:val="superscript"/>
        </w:rPr>
        <w:t>2</w:t>
      </w:r>
    </w:p>
    <w:p w14:paraId="4D674DFB" w14:textId="77777777" w:rsidR="002124C2" w:rsidRPr="00274169" w:rsidRDefault="002124C2" w:rsidP="002124C2">
      <w:pPr>
        <w:widowControl w:val="0"/>
        <w:autoSpaceDE w:val="0"/>
        <w:autoSpaceDN w:val="0"/>
        <w:adjustRightInd w:val="0"/>
        <w:rPr>
          <w:color w:val="000000"/>
        </w:rPr>
      </w:pPr>
      <w:r w:rsidRPr="00274169">
        <w:rPr>
          <w:color w:val="000000"/>
        </w:rPr>
        <w:t>Площадь укрытия сооружений (</w:t>
      </w:r>
      <w:r w:rsidRPr="00274169">
        <w:rPr>
          <w:color w:val="000000"/>
          <w:lang w:val="en-US"/>
        </w:rPr>
        <w:t>S</w:t>
      </w:r>
      <w:r w:rsidRPr="00274169">
        <w:rPr>
          <w:color w:val="000000"/>
        </w:rPr>
        <w:t>о): 3 м</w:t>
      </w:r>
      <w:r w:rsidRPr="00274169">
        <w:rPr>
          <w:color w:val="000000"/>
          <w:vertAlign w:val="superscript"/>
        </w:rPr>
        <w:t>2</w:t>
      </w:r>
    </w:p>
    <w:p w14:paraId="0F2780CF" w14:textId="77777777" w:rsidR="002124C2" w:rsidRPr="00274169" w:rsidRDefault="002124C2" w:rsidP="002124C2">
      <w:pPr>
        <w:widowControl w:val="0"/>
        <w:autoSpaceDE w:val="0"/>
        <w:autoSpaceDN w:val="0"/>
        <w:adjustRightInd w:val="0"/>
        <w:spacing w:before="120" w:after="120"/>
        <w:rPr>
          <w:color w:val="000000"/>
          <w:u w:val="single"/>
        </w:rPr>
      </w:pPr>
      <w:r w:rsidRPr="00274169">
        <w:rPr>
          <w:color w:val="000000"/>
          <w:u w:val="single"/>
        </w:rPr>
        <w:t>[301] Азота диоксид (Азот (</w:t>
      </w:r>
      <w:r w:rsidRPr="00274169">
        <w:rPr>
          <w:color w:val="000000"/>
          <w:u w:val="single"/>
          <w:lang w:val="en-US"/>
        </w:rPr>
        <w:t>IV</w:t>
      </w:r>
      <w:r w:rsidRPr="00274169">
        <w:rPr>
          <w:color w:val="000000"/>
          <w:u w:val="single"/>
        </w:rPr>
        <w:t>) оксид)</w:t>
      </w:r>
    </w:p>
    <w:p w14:paraId="79854AE1" w14:textId="77777777" w:rsidR="002124C2" w:rsidRPr="00274169" w:rsidRDefault="002124C2" w:rsidP="002124C2">
      <w:pPr>
        <w:widowControl w:val="0"/>
        <w:autoSpaceDE w:val="0"/>
        <w:autoSpaceDN w:val="0"/>
        <w:adjustRightInd w:val="0"/>
        <w:spacing w:before="120"/>
        <w:rPr>
          <w:color w:val="000000"/>
          <w:lang w:val="en-US"/>
        </w:rPr>
      </w:pPr>
      <w:proofErr w:type="spellStart"/>
      <w:r w:rsidRPr="00274169">
        <w:rPr>
          <w:color w:val="000000"/>
          <w:lang w:val="en-US"/>
        </w:rPr>
        <w:t>Результаты</w:t>
      </w:r>
      <w:proofErr w:type="spellEnd"/>
      <w:r w:rsidRPr="00274169">
        <w:rPr>
          <w:color w:val="000000"/>
          <w:lang w:val="en-US"/>
        </w:rPr>
        <w:t xml:space="preserve"> </w:t>
      </w:r>
      <w:proofErr w:type="spellStart"/>
      <w:r w:rsidRPr="00274169">
        <w:rPr>
          <w:color w:val="000000"/>
          <w:lang w:val="en-US"/>
        </w:rPr>
        <w:t>расчётов</w:t>
      </w:r>
      <w:proofErr w:type="spellEnd"/>
    </w:p>
    <w:tbl>
      <w:tblPr>
        <w:tblW w:w="0" w:type="auto"/>
        <w:tblInd w:w="5" w:type="dxa"/>
        <w:tblLayout w:type="fixed"/>
        <w:tblCellMar>
          <w:left w:w="0" w:type="dxa"/>
          <w:right w:w="0" w:type="dxa"/>
        </w:tblCellMar>
        <w:tblLook w:val="0000" w:firstRow="0" w:lastRow="0" w:firstColumn="0" w:lastColumn="0" w:noHBand="0" w:noVBand="0"/>
      </w:tblPr>
      <w:tblGrid>
        <w:gridCol w:w="1417"/>
        <w:gridCol w:w="1417"/>
        <w:gridCol w:w="1417"/>
        <w:gridCol w:w="1418"/>
      </w:tblGrid>
      <w:tr w:rsidR="002124C2" w:rsidRPr="00274169" w14:paraId="62444BA2" w14:textId="77777777" w:rsidTr="002124C2">
        <w:tc>
          <w:tcPr>
            <w:tcW w:w="1417" w:type="dxa"/>
            <w:tcBorders>
              <w:top w:val="single" w:sz="4" w:space="0" w:color="auto"/>
              <w:left w:val="single" w:sz="4" w:space="0" w:color="auto"/>
              <w:bottom w:val="single" w:sz="4" w:space="0" w:color="auto"/>
              <w:right w:val="single" w:sz="4" w:space="0" w:color="auto"/>
            </w:tcBorders>
          </w:tcPr>
          <w:p w14:paraId="09969719" w14:textId="77777777" w:rsidR="002124C2" w:rsidRPr="00274169" w:rsidRDefault="002124C2" w:rsidP="002124C2">
            <w:pPr>
              <w:widowControl w:val="0"/>
              <w:autoSpaceDE w:val="0"/>
              <w:autoSpaceDN w:val="0"/>
              <w:adjustRightInd w:val="0"/>
              <w:ind w:left="30" w:right="30"/>
              <w:jc w:val="center"/>
              <w:rPr>
                <w:color w:val="000000"/>
              </w:rPr>
            </w:pPr>
          </w:p>
        </w:tc>
        <w:tc>
          <w:tcPr>
            <w:tcW w:w="1417" w:type="dxa"/>
            <w:tcBorders>
              <w:top w:val="single" w:sz="4" w:space="0" w:color="auto"/>
              <w:left w:val="single" w:sz="4" w:space="0" w:color="auto"/>
              <w:bottom w:val="single" w:sz="4" w:space="0" w:color="auto"/>
              <w:right w:val="single" w:sz="4" w:space="0" w:color="auto"/>
            </w:tcBorders>
          </w:tcPr>
          <w:p w14:paraId="712F4936" w14:textId="77777777" w:rsidR="002124C2" w:rsidRPr="00274169" w:rsidRDefault="002124C2" w:rsidP="002124C2">
            <w:pPr>
              <w:widowControl w:val="0"/>
              <w:autoSpaceDE w:val="0"/>
              <w:autoSpaceDN w:val="0"/>
              <w:adjustRightInd w:val="0"/>
              <w:ind w:left="30" w:right="30"/>
              <w:jc w:val="center"/>
              <w:rPr>
                <w:color w:val="000000"/>
              </w:rPr>
            </w:pPr>
            <w:proofErr w:type="spellStart"/>
            <w:r w:rsidRPr="00274169">
              <w:rPr>
                <w:color w:val="000000"/>
                <w:sz w:val="20"/>
                <w:szCs w:val="20"/>
                <w:lang w:val="en-US"/>
              </w:rPr>
              <w:t>Выброс</w:t>
            </w:r>
            <w:proofErr w:type="spellEnd"/>
            <w:r w:rsidRPr="00274169">
              <w:rPr>
                <w:color w:val="000000"/>
                <w:sz w:val="20"/>
                <w:szCs w:val="20"/>
                <w:lang w:val="en-US"/>
              </w:rPr>
              <w:t xml:space="preserve"> </w:t>
            </w:r>
            <w:proofErr w:type="spellStart"/>
            <w:r w:rsidRPr="00274169">
              <w:rPr>
                <w:color w:val="000000"/>
                <w:sz w:val="20"/>
                <w:szCs w:val="20"/>
                <w:lang w:val="en-US"/>
              </w:rPr>
              <w:t>вещества</w:t>
            </w:r>
            <w:proofErr w:type="spellEnd"/>
          </w:p>
        </w:tc>
        <w:tc>
          <w:tcPr>
            <w:tcW w:w="1417" w:type="dxa"/>
            <w:tcBorders>
              <w:top w:val="single" w:sz="4" w:space="0" w:color="auto"/>
              <w:left w:val="single" w:sz="4" w:space="0" w:color="auto"/>
              <w:bottom w:val="single" w:sz="4" w:space="0" w:color="auto"/>
              <w:right w:val="single" w:sz="4" w:space="0" w:color="auto"/>
            </w:tcBorders>
          </w:tcPr>
          <w:p w14:paraId="3E18801F"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Выброс вещества, без учёта внешних факторов</w:t>
            </w:r>
          </w:p>
        </w:tc>
        <w:tc>
          <w:tcPr>
            <w:tcW w:w="1418" w:type="dxa"/>
            <w:tcBorders>
              <w:top w:val="single" w:sz="4" w:space="0" w:color="auto"/>
              <w:left w:val="single" w:sz="4" w:space="0" w:color="auto"/>
              <w:bottom w:val="single" w:sz="4" w:space="0" w:color="auto"/>
              <w:right w:val="single" w:sz="4" w:space="0" w:color="auto"/>
            </w:tcBorders>
          </w:tcPr>
          <w:p w14:paraId="4CF8077E"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Безразмерный коэффициент, учитывающий механические укрытия (</w:t>
            </w:r>
            <w:r w:rsidRPr="00274169">
              <w:rPr>
                <w:color w:val="000000"/>
                <w:sz w:val="20"/>
                <w:szCs w:val="20"/>
                <w:lang w:val="en-US"/>
              </w:rPr>
              <w:t>a</w:t>
            </w:r>
            <w:r w:rsidRPr="00274169">
              <w:rPr>
                <w:color w:val="000000"/>
                <w:sz w:val="20"/>
                <w:szCs w:val="20"/>
                <w:vertAlign w:val="subscript"/>
              </w:rPr>
              <w:t>3</w:t>
            </w:r>
            <w:r w:rsidRPr="00274169">
              <w:rPr>
                <w:color w:val="000000"/>
                <w:sz w:val="20"/>
                <w:szCs w:val="20"/>
              </w:rPr>
              <w:t>)</w:t>
            </w:r>
          </w:p>
        </w:tc>
      </w:tr>
      <w:tr w:rsidR="002124C2" w:rsidRPr="00274169" w14:paraId="48E63A14" w14:textId="77777777" w:rsidTr="002124C2">
        <w:tc>
          <w:tcPr>
            <w:tcW w:w="1417" w:type="dxa"/>
            <w:tcBorders>
              <w:top w:val="single" w:sz="4" w:space="0" w:color="auto"/>
              <w:left w:val="single" w:sz="4" w:space="0" w:color="auto"/>
              <w:bottom w:val="single" w:sz="4" w:space="0" w:color="auto"/>
              <w:right w:val="single" w:sz="4" w:space="0" w:color="auto"/>
            </w:tcBorders>
          </w:tcPr>
          <w:p w14:paraId="71165E0A" w14:textId="77777777" w:rsidR="002124C2" w:rsidRPr="00274169" w:rsidRDefault="002124C2" w:rsidP="002124C2">
            <w:pPr>
              <w:widowControl w:val="0"/>
              <w:autoSpaceDE w:val="0"/>
              <w:autoSpaceDN w:val="0"/>
              <w:adjustRightInd w:val="0"/>
              <w:ind w:left="30" w:right="30"/>
              <w:rPr>
                <w:color w:val="000000"/>
              </w:rPr>
            </w:pPr>
            <w:proofErr w:type="spellStart"/>
            <w:r w:rsidRPr="00274169">
              <w:rPr>
                <w:color w:val="000000"/>
                <w:sz w:val="20"/>
                <w:szCs w:val="20"/>
                <w:lang w:val="en-US"/>
              </w:rPr>
              <w:t>Максимальный</w:t>
            </w:r>
            <w:proofErr w:type="spellEnd"/>
            <w:r w:rsidRPr="00274169">
              <w:rPr>
                <w:color w:val="000000"/>
                <w:sz w:val="20"/>
                <w:szCs w:val="20"/>
                <w:lang w:val="en-US"/>
              </w:rPr>
              <w:t xml:space="preserve"> </w:t>
            </w:r>
            <w:proofErr w:type="spellStart"/>
            <w:r w:rsidRPr="00274169">
              <w:rPr>
                <w:color w:val="000000"/>
                <w:sz w:val="20"/>
                <w:szCs w:val="20"/>
                <w:lang w:val="en-US"/>
              </w:rPr>
              <w:t>выброс</w:t>
            </w:r>
            <w:proofErr w:type="spellEnd"/>
          </w:p>
        </w:tc>
        <w:tc>
          <w:tcPr>
            <w:tcW w:w="1417" w:type="dxa"/>
            <w:tcBorders>
              <w:top w:val="single" w:sz="4" w:space="0" w:color="auto"/>
              <w:left w:val="single" w:sz="4" w:space="0" w:color="auto"/>
              <w:bottom w:val="single" w:sz="4" w:space="0" w:color="auto"/>
              <w:right w:val="single" w:sz="4" w:space="0" w:color="auto"/>
            </w:tcBorders>
          </w:tcPr>
          <w:p w14:paraId="02229DD2"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0,0000007</w:t>
            </w:r>
          </w:p>
        </w:tc>
        <w:tc>
          <w:tcPr>
            <w:tcW w:w="1417" w:type="dxa"/>
            <w:tcBorders>
              <w:top w:val="single" w:sz="4" w:space="0" w:color="auto"/>
              <w:left w:val="single" w:sz="4" w:space="0" w:color="auto"/>
              <w:bottom w:val="single" w:sz="4" w:space="0" w:color="auto"/>
              <w:right w:val="single" w:sz="4" w:space="0" w:color="auto"/>
            </w:tcBorders>
          </w:tcPr>
          <w:p w14:paraId="050D4241"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0,0000072, г/с</w:t>
            </w:r>
          </w:p>
        </w:tc>
        <w:tc>
          <w:tcPr>
            <w:tcW w:w="1418" w:type="dxa"/>
            <w:tcBorders>
              <w:top w:val="single" w:sz="4" w:space="0" w:color="auto"/>
              <w:left w:val="single" w:sz="4" w:space="0" w:color="auto"/>
              <w:bottom w:val="single" w:sz="4" w:space="0" w:color="auto"/>
              <w:right w:val="single" w:sz="4" w:space="0" w:color="auto"/>
            </w:tcBorders>
          </w:tcPr>
          <w:p w14:paraId="68B37D99"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0,095000</w:t>
            </w:r>
          </w:p>
        </w:tc>
      </w:tr>
      <w:tr w:rsidR="002124C2" w:rsidRPr="00274169" w14:paraId="6B6CB6CA" w14:textId="77777777" w:rsidTr="002124C2">
        <w:tc>
          <w:tcPr>
            <w:tcW w:w="1417" w:type="dxa"/>
            <w:tcBorders>
              <w:top w:val="single" w:sz="4" w:space="0" w:color="auto"/>
              <w:left w:val="single" w:sz="4" w:space="0" w:color="auto"/>
              <w:bottom w:val="single" w:sz="4" w:space="0" w:color="auto"/>
              <w:right w:val="single" w:sz="4" w:space="0" w:color="auto"/>
            </w:tcBorders>
          </w:tcPr>
          <w:p w14:paraId="434EE436" w14:textId="77777777" w:rsidR="002124C2" w:rsidRPr="00274169" w:rsidRDefault="002124C2" w:rsidP="002124C2">
            <w:pPr>
              <w:widowControl w:val="0"/>
              <w:autoSpaceDE w:val="0"/>
              <w:autoSpaceDN w:val="0"/>
              <w:adjustRightInd w:val="0"/>
              <w:ind w:left="30" w:right="30"/>
              <w:rPr>
                <w:color w:val="000000"/>
              </w:rPr>
            </w:pPr>
            <w:proofErr w:type="spellStart"/>
            <w:r w:rsidRPr="00274169">
              <w:rPr>
                <w:color w:val="000000"/>
                <w:sz w:val="20"/>
                <w:szCs w:val="20"/>
                <w:lang w:val="en-US"/>
              </w:rPr>
              <w:t>Валовый</w:t>
            </w:r>
            <w:proofErr w:type="spellEnd"/>
            <w:r w:rsidRPr="00274169">
              <w:rPr>
                <w:color w:val="000000"/>
                <w:sz w:val="20"/>
                <w:szCs w:val="20"/>
                <w:lang w:val="en-US"/>
              </w:rPr>
              <w:t xml:space="preserve"> </w:t>
            </w:r>
            <w:proofErr w:type="spellStart"/>
            <w:r w:rsidRPr="00274169">
              <w:rPr>
                <w:color w:val="000000"/>
                <w:sz w:val="20"/>
                <w:szCs w:val="20"/>
                <w:lang w:val="en-US"/>
              </w:rPr>
              <w:lastRenderedPageBreak/>
              <w:t>выброс</w:t>
            </w:r>
            <w:proofErr w:type="spellEnd"/>
          </w:p>
        </w:tc>
        <w:tc>
          <w:tcPr>
            <w:tcW w:w="1417" w:type="dxa"/>
            <w:tcBorders>
              <w:top w:val="single" w:sz="4" w:space="0" w:color="auto"/>
              <w:left w:val="single" w:sz="4" w:space="0" w:color="auto"/>
              <w:bottom w:val="single" w:sz="4" w:space="0" w:color="auto"/>
              <w:right w:val="single" w:sz="4" w:space="0" w:color="auto"/>
            </w:tcBorders>
          </w:tcPr>
          <w:p w14:paraId="4495C861"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lastRenderedPageBreak/>
              <w:t>0,000012</w:t>
            </w:r>
          </w:p>
        </w:tc>
        <w:tc>
          <w:tcPr>
            <w:tcW w:w="1417" w:type="dxa"/>
            <w:tcBorders>
              <w:top w:val="single" w:sz="4" w:space="0" w:color="auto"/>
              <w:left w:val="single" w:sz="4" w:space="0" w:color="auto"/>
              <w:bottom w:val="single" w:sz="4" w:space="0" w:color="auto"/>
              <w:right w:val="single" w:sz="4" w:space="0" w:color="auto"/>
            </w:tcBorders>
          </w:tcPr>
          <w:p w14:paraId="41350622"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 xml:space="preserve">0,0001293, </w:t>
            </w:r>
            <w:r w:rsidRPr="00274169">
              <w:rPr>
                <w:color w:val="000000"/>
                <w:sz w:val="20"/>
                <w:szCs w:val="20"/>
                <w:lang w:val="en-US"/>
              </w:rPr>
              <w:lastRenderedPageBreak/>
              <w:t>т/</w:t>
            </w:r>
            <w:proofErr w:type="spellStart"/>
            <w:r w:rsidRPr="00274169">
              <w:rPr>
                <w:color w:val="000000"/>
                <w:sz w:val="20"/>
                <w:szCs w:val="20"/>
                <w:lang w:val="en-US"/>
              </w:rPr>
              <w:t>год</w:t>
            </w:r>
            <w:proofErr w:type="spellEnd"/>
          </w:p>
        </w:tc>
        <w:tc>
          <w:tcPr>
            <w:tcW w:w="1418" w:type="dxa"/>
            <w:tcBorders>
              <w:top w:val="single" w:sz="4" w:space="0" w:color="auto"/>
              <w:left w:val="single" w:sz="4" w:space="0" w:color="auto"/>
              <w:bottom w:val="single" w:sz="4" w:space="0" w:color="auto"/>
              <w:right w:val="single" w:sz="4" w:space="0" w:color="auto"/>
            </w:tcBorders>
          </w:tcPr>
          <w:p w14:paraId="2A39187A"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lastRenderedPageBreak/>
              <w:t>0,095000</w:t>
            </w:r>
          </w:p>
        </w:tc>
      </w:tr>
    </w:tbl>
    <w:p w14:paraId="44AD659C" w14:textId="77777777" w:rsidR="002124C2" w:rsidRPr="00274169" w:rsidRDefault="002124C2" w:rsidP="002124C2">
      <w:pPr>
        <w:widowControl w:val="0"/>
        <w:autoSpaceDE w:val="0"/>
        <w:autoSpaceDN w:val="0"/>
        <w:adjustRightInd w:val="0"/>
        <w:spacing w:before="120"/>
        <w:rPr>
          <w:color w:val="000000"/>
        </w:rPr>
      </w:pPr>
      <w:r w:rsidRPr="00274169">
        <w:rPr>
          <w:color w:val="000000"/>
        </w:rPr>
        <w:t>Максимальная концентрация вещества, измеренная вблизи водной поверхности (</w:t>
      </w:r>
      <w:proofErr w:type="spellStart"/>
      <w:r w:rsidRPr="00274169">
        <w:rPr>
          <w:color w:val="000000"/>
          <w:lang w:val="en-US"/>
        </w:rPr>
        <w:t>C</w:t>
      </w:r>
      <w:r w:rsidRPr="00274169">
        <w:rPr>
          <w:color w:val="000000"/>
          <w:vertAlign w:val="subscript"/>
          <w:lang w:val="en-US"/>
        </w:rPr>
        <w:t>max</w:t>
      </w:r>
      <w:proofErr w:type="spellEnd"/>
      <w:r w:rsidRPr="00274169">
        <w:rPr>
          <w:color w:val="000000"/>
        </w:rPr>
        <w:t>): 0,041 мг/м</w:t>
      </w:r>
      <w:r w:rsidRPr="00274169">
        <w:rPr>
          <w:color w:val="000000"/>
          <w:vertAlign w:val="superscript"/>
        </w:rPr>
        <w:t>3</w:t>
      </w:r>
      <w:r w:rsidRPr="00274169">
        <w:rPr>
          <w:color w:val="000000"/>
        </w:rPr>
        <w:t xml:space="preserve"> при скорости ветра 7 м/с</w:t>
      </w:r>
    </w:p>
    <w:p w14:paraId="4B1FDFD2" w14:textId="77777777" w:rsidR="002124C2" w:rsidRPr="00274169" w:rsidRDefault="002124C2" w:rsidP="002124C2">
      <w:pPr>
        <w:widowControl w:val="0"/>
        <w:autoSpaceDE w:val="0"/>
        <w:autoSpaceDN w:val="0"/>
        <w:adjustRightInd w:val="0"/>
        <w:rPr>
          <w:color w:val="000000"/>
          <w:sz w:val="20"/>
          <w:szCs w:val="20"/>
        </w:rPr>
      </w:pPr>
      <w:r w:rsidRPr="00274169">
        <w:rPr>
          <w:color w:val="000000"/>
          <w:sz w:val="20"/>
          <w:szCs w:val="20"/>
        </w:rPr>
        <w:t>Средняя концентрация вещества в воздухе (</w:t>
      </w:r>
      <w:r w:rsidRPr="00274169">
        <w:rPr>
          <w:color w:val="000000"/>
          <w:sz w:val="20"/>
          <w:szCs w:val="20"/>
          <w:lang w:val="en-US"/>
        </w:rPr>
        <w:t>C</w:t>
      </w:r>
      <w:r w:rsidRPr="00274169">
        <w:rPr>
          <w:color w:val="000000"/>
          <w:sz w:val="20"/>
          <w:szCs w:val="20"/>
          <w:vertAlign w:val="subscript"/>
        </w:rPr>
        <w:t>ф</w:t>
      </w:r>
      <w:r w:rsidRPr="00274169">
        <w:rPr>
          <w:color w:val="000000"/>
          <w:sz w:val="20"/>
          <w:szCs w:val="20"/>
        </w:rPr>
        <w:t>): 0,041 мг/м</w:t>
      </w:r>
      <w:r w:rsidRPr="00274169">
        <w:rPr>
          <w:color w:val="000000"/>
          <w:sz w:val="20"/>
          <w:szCs w:val="20"/>
          <w:vertAlign w:val="superscript"/>
        </w:rPr>
        <w:t>3</w:t>
      </w:r>
    </w:p>
    <w:p w14:paraId="20DA6670" w14:textId="77777777" w:rsidR="002124C2" w:rsidRPr="00274169" w:rsidRDefault="002124C2" w:rsidP="002124C2">
      <w:pPr>
        <w:widowControl w:val="0"/>
        <w:autoSpaceDE w:val="0"/>
        <w:autoSpaceDN w:val="0"/>
        <w:adjustRightInd w:val="0"/>
        <w:rPr>
          <w:color w:val="000000"/>
          <w:sz w:val="20"/>
          <w:szCs w:val="20"/>
        </w:rPr>
      </w:pPr>
    </w:p>
    <w:tbl>
      <w:tblPr>
        <w:tblW w:w="0" w:type="auto"/>
        <w:tblInd w:w="5" w:type="dxa"/>
        <w:tblLayout w:type="fixed"/>
        <w:tblCellMar>
          <w:left w:w="0" w:type="dxa"/>
          <w:right w:w="0" w:type="dxa"/>
        </w:tblCellMar>
        <w:tblLook w:val="0000" w:firstRow="0" w:lastRow="0" w:firstColumn="0" w:lastColumn="0" w:noHBand="0" w:noVBand="0"/>
      </w:tblPr>
      <w:tblGrid>
        <w:gridCol w:w="3401"/>
        <w:gridCol w:w="2268"/>
      </w:tblGrid>
      <w:tr w:rsidR="002124C2" w:rsidRPr="00274169" w14:paraId="3D020C16" w14:textId="77777777" w:rsidTr="002124C2">
        <w:tc>
          <w:tcPr>
            <w:tcW w:w="3401" w:type="dxa"/>
            <w:tcBorders>
              <w:top w:val="single" w:sz="4" w:space="0" w:color="auto"/>
              <w:left w:val="single" w:sz="4" w:space="0" w:color="auto"/>
              <w:bottom w:val="single" w:sz="4" w:space="0" w:color="auto"/>
              <w:right w:val="single" w:sz="4" w:space="0" w:color="auto"/>
            </w:tcBorders>
          </w:tcPr>
          <w:p w14:paraId="7598A6C8"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Скорость ветра, повторяемость превышения которой составляет 5%, м/с</w:t>
            </w:r>
          </w:p>
        </w:tc>
        <w:tc>
          <w:tcPr>
            <w:tcW w:w="2268" w:type="dxa"/>
            <w:tcBorders>
              <w:top w:val="single" w:sz="4" w:space="0" w:color="auto"/>
              <w:left w:val="single" w:sz="4" w:space="0" w:color="auto"/>
              <w:bottom w:val="single" w:sz="4" w:space="0" w:color="auto"/>
              <w:right w:val="single" w:sz="4" w:space="0" w:color="auto"/>
            </w:tcBorders>
          </w:tcPr>
          <w:p w14:paraId="7C434D86"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Концентрация вещества, мг/куб. м</w:t>
            </w:r>
          </w:p>
        </w:tc>
      </w:tr>
      <w:tr w:rsidR="002124C2" w:rsidRPr="00274169" w14:paraId="4A74F60A" w14:textId="77777777" w:rsidTr="002124C2">
        <w:tc>
          <w:tcPr>
            <w:tcW w:w="3401" w:type="dxa"/>
            <w:tcBorders>
              <w:top w:val="single" w:sz="4" w:space="0" w:color="auto"/>
              <w:left w:val="single" w:sz="4" w:space="0" w:color="auto"/>
              <w:bottom w:val="single" w:sz="4" w:space="0" w:color="auto"/>
              <w:right w:val="single" w:sz="4" w:space="0" w:color="auto"/>
            </w:tcBorders>
          </w:tcPr>
          <w:p w14:paraId="12966BF5"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7</w:t>
            </w:r>
          </w:p>
        </w:tc>
        <w:tc>
          <w:tcPr>
            <w:tcW w:w="2268" w:type="dxa"/>
            <w:tcBorders>
              <w:top w:val="single" w:sz="4" w:space="0" w:color="auto"/>
              <w:left w:val="single" w:sz="4" w:space="0" w:color="auto"/>
              <w:bottom w:val="single" w:sz="4" w:space="0" w:color="auto"/>
              <w:right w:val="single" w:sz="4" w:space="0" w:color="auto"/>
            </w:tcBorders>
          </w:tcPr>
          <w:p w14:paraId="2FB83FD1"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0,041</w:t>
            </w:r>
          </w:p>
        </w:tc>
      </w:tr>
    </w:tbl>
    <w:p w14:paraId="040FB18E" w14:textId="77777777" w:rsidR="002124C2" w:rsidRPr="00274169" w:rsidRDefault="002124C2" w:rsidP="002124C2">
      <w:pPr>
        <w:widowControl w:val="0"/>
        <w:autoSpaceDE w:val="0"/>
        <w:autoSpaceDN w:val="0"/>
        <w:adjustRightInd w:val="0"/>
        <w:spacing w:before="120" w:after="120"/>
        <w:rPr>
          <w:color w:val="000000"/>
          <w:lang w:val="en-US"/>
        </w:rPr>
      </w:pPr>
      <w:r w:rsidRPr="00274169">
        <w:rPr>
          <w:color w:val="000000"/>
          <w:lang w:val="en-US"/>
        </w:rPr>
        <w:t>a</w:t>
      </w:r>
      <w:r w:rsidRPr="00274169">
        <w:rPr>
          <w:color w:val="000000"/>
          <w:vertAlign w:val="subscript"/>
          <w:lang w:val="en-US"/>
        </w:rPr>
        <w:t>1</w:t>
      </w:r>
      <w:r w:rsidRPr="00274169">
        <w:rPr>
          <w:color w:val="000000"/>
          <w:vertAlign w:val="superscript"/>
          <w:lang w:val="en-US"/>
        </w:rPr>
        <w:t>ф</w:t>
      </w:r>
      <w:r w:rsidRPr="00274169">
        <w:rPr>
          <w:color w:val="000000"/>
          <w:lang w:val="en-US"/>
        </w:rPr>
        <w:t>=1+0.0009·u</w:t>
      </w:r>
      <w:r w:rsidRPr="00274169">
        <w:rPr>
          <w:color w:val="000000"/>
          <w:vertAlign w:val="superscript"/>
          <w:lang w:val="en-US"/>
        </w:rPr>
        <w:t>-1.12</w:t>
      </w:r>
      <w:r w:rsidRPr="00274169">
        <w:rPr>
          <w:color w:val="000000"/>
          <w:lang w:val="en-US"/>
        </w:rPr>
        <w:t>·S</w:t>
      </w:r>
      <w:r w:rsidRPr="00274169">
        <w:rPr>
          <w:color w:val="000000"/>
          <w:vertAlign w:val="superscript"/>
          <w:lang w:val="en-US"/>
        </w:rPr>
        <w:t>0.315</w:t>
      </w:r>
      <w:r w:rsidRPr="00274169">
        <w:rPr>
          <w:color w:val="000000"/>
          <w:lang w:val="en-US"/>
        </w:rPr>
        <w:t>*</w:t>
      </w:r>
      <w:r w:rsidRPr="00274169">
        <w:rPr>
          <w:color w:val="000000"/>
          <w:lang w:val="en-US"/>
        </w:rPr>
        <w:t></w:t>
      </w:r>
      <w:proofErr w:type="spellStart"/>
      <w:r w:rsidRPr="00274169">
        <w:rPr>
          <w:color w:val="000000"/>
          <w:lang w:val="en-US"/>
        </w:rPr>
        <w:t>T</w:t>
      </w:r>
      <w:r w:rsidRPr="00274169">
        <w:rPr>
          <w:color w:val="000000"/>
          <w:vertAlign w:val="superscript"/>
          <w:lang w:val="en-US"/>
        </w:rPr>
        <w:t>ф</w:t>
      </w:r>
      <w:proofErr w:type="spellEnd"/>
      <w:r w:rsidRPr="00274169">
        <w:rPr>
          <w:color w:val="000000"/>
          <w:lang w:val="en-US"/>
        </w:rPr>
        <w:t>=1,0007 (3 [1])</w:t>
      </w:r>
    </w:p>
    <w:p w14:paraId="691B58D8" w14:textId="77777777" w:rsidR="002124C2" w:rsidRPr="00274169" w:rsidRDefault="002124C2" w:rsidP="002124C2">
      <w:pPr>
        <w:widowControl w:val="0"/>
        <w:autoSpaceDE w:val="0"/>
        <w:autoSpaceDN w:val="0"/>
        <w:adjustRightInd w:val="0"/>
        <w:spacing w:before="120"/>
        <w:rPr>
          <w:color w:val="000000"/>
        </w:rPr>
      </w:pPr>
      <w:r w:rsidRPr="00274169">
        <w:rPr>
          <w:color w:val="000000"/>
        </w:rPr>
        <w:t>Для расчета валового выброса определяем безразмерный коэффициент (</w:t>
      </w:r>
      <w:r w:rsidRPr="00274169">
        <w:rPr>
          <w:color w:val="000000"/>
          <w:lang w:val="en-US"/>
        </w:rPr>
        <w:t>a</w:t>
      </w:r>
      <w:r w:rsidRPr="00274169">
        <w:rPr>
          <w:color w:val="000000"/>
        </w:rPr>
        <w:t>), который рассчитывается для каждой градации скорости ветра. Для каждой градации вычисляем ее долю (</w:t>
      </w:r>
      <w:r w:rsidRPr="00274169">
        <w:rPr>
          <w:color w:val="000000"/>
          <w:lang w:val="en-US"/>
        </w:rPr>
        <w:t>M</w:t>
      </w:r>
      <w:r w:rsidRPr="00274169">
        <w:rPr>
          <w:color w:val="000000"/>
        </w:rPr>
        <w:t>)</w:t>
      </w:r>
    </w:p>
    <w:p w14:paraId="592C4284" w14:textId="77777777" w:rsidR="002124C2" w:rsidRPr="00274169" w:rsidRDefault="002124C2" w:rsidP="002124C2">
      <w:pPr>
        <w:widowControl w:val="0"/>
        <w:autoSpaceDE w:val="0"/>
        <w:autoSpaceDN w:val="0"/>
        <w:adjustRightInd w:val="0"/>
        <w:spacing w:before="120"/>
        <w:rPr>
          <w:color w:val="000000"/>
        </w:rPr>
      </w:pPr>
      <w:r w:rsidRPr="00274169">
        <w:rPr>
          <w:color w:val="000000"/>
        </w:rPr>
        <w:t xml:space="preserve">При </w:t>
      </w:r>
      <w:r w:rsidRPr="00274169">
        <w:rPr>
          <w:color w:val="000000"/>
          <w:lang w:val="en-US"/>
        </w:rPr>
        <w:t>u</w:t>
      </w:r>
      <w:r w:rsidRPr="00274169">
        <w:rPr>
          <w:color w:val="000000"/>
        </w:rPr>
        <w:t>&lt;=3</w:t>
      </w:r>
    </w:p>
    <w:p w14:paraId="120098F3" w14:textId="77777777" w:rsidR="002124C2" w:rsidRPr="00274169" w:rsidRDefault="002124C2" w:rsidP="002124C2">
      <w:pPr>
        <w:widowControl w:val="0"/>
        <w:autoSpaceDE w:val="0"/>
        <w:autoSpaceDN w:val="0"/>
        <w:adjustRightInd w:val="0"/>
        <w:spacing w:before="120" w:after="120"/>
        <w:rPr>
          <w:color w:val="000000"/>
        </w:rPr>
      </w:pPr>
      <w:r w:rsidRPr="00274169">
        <w:rPr>
          <w:color w:val="000000"/>
          <w:lang w:val="en-US"/>
        </w:rPr>
        <w:t>M</w:t>
      </w:r>
      <w:r w:rsidRPr="00274169">
        <w:rPr>
          <w:color w:val="000000"/>
        </w:rPr>
        <w:t>=2.7·10</w:t>
      </w:r>
      <w:r w:rsidRPr="00274169">
        <w:rPr>
          <w:color w:val="000000"/>
          <w:vertAlign w:val="superscript"/>
        </w:rPr>
        <w:t>-5</w:t>
      </w:r>
      <w:r w:rsidRPr="00274169">
        <w:rPr>
          <w:color w:val="000000"/>
        </w:rPr>
        <w:t>·</w:t>
      </w:r>
      <w:r w:rsidRPr="00274169">
        <w:rPr>
          <w:color w:val="000000"/>
          <w:lang w:val="en-US"/>
        </w:rPr>
        <w:t>a</w:t>
      </w:r>
      <w:r w:rsidRPr="00274169">
        <w:rPr>
          <w:color w:val="000000"/>
          <w:vertAlign w:val="subscript"/>
        </w:rPr>
        <w:t>1</w:t>
      </w:r>
      <w:r w:rsidRPr="00274169">
        <w:rPr>
          <w:color w:val="000000"/>
          <w:vertAlign w:val="superscript"/>
        </w:rPr>
        <w:t>ср</w:t>
      </w:r>
      <w:r w:rsidRPr="00274169">
        <w:rPr>
          <w:color w:val="000000"/>
        </w:rPr>
        <w:t>·</w:t>
      </w:r>
      <w:r w:rsidRPr="00274169">
        <w:rPr>
          <w:color w:val="000000"/>
          <w:lang w:val="en-US"/>
        </w:rPr>
        <w:t>C</w:t>
      </w:r>
      <w:r w:rsidRPr="00274169">
        <w:rPr>
          <w:color w:val="000000"/>
          <w:vertAlign w:val="subscript"/>
        </w:rPr>
        <w:t>ф</w:t>
      </w:r>
      <w:r w:rsidRPr="00274169">
        <w:rPr>
          <w:color w:val="000000"/>
        </w:rPr>
        <w:t>·</w:t>
      </w:r>
      <w:r w:rsidRPr="00274169">
        <w:rPr>
          <w:color w:val="000000"/>
          <w:lang w:val="en-US"/>
        </w:rPr>
        <w:t>S</w:t>
      </w:r>
      <w:r w:rsidRPr="00274169">
        <w:rPr>
          <w:color w:val="000000"/>
          <w:vertAlign w:val="superscript"/>
        </w:rPr>
        <w:t>0.93</w:t>
      </w:r>
      <w:r w:rsidRPr="00274169">
        <w:rPr>
          <w:color w:val="000000"/>
        </w:rPr>
        <w:t>, (1 [1])</w:t>
      </w:r>
    </w:p>
    <w:p w14:paraId="3BF85155" w14:textId="77777777" w:rsidR="002124C2" w:rsidRPr="00274169" w:rsidRDefault="002124C2" w:rsidP="002124C2">
      <w:pPr>
        <w:widowControl w:val="0"/>
        <w:autoSpaceDE w:val="0"/>
        <w:autoSpaceDN w:val="0"/>
        <w:adjustRightInd w:val="0"/>
        <w:spacing w:before="120"/>
        <w:rPr>
          <w:color w:val="000000"/>
          <w:lang w:val="en-US"/>
        </w:rPr>
      </w:pPr>
      <w:proofErr w:type="spellStart"/>
      <w:r w:rsidRPr="00274169">
        <w:rPr>
          <w:color w:val="000000"/>
          <w:lang w:val="en-US"/>
        </w:rPr>
        <w:t>При</w:t>
      </w:r>
      <w:proofErr w:type="spellEnd"/>
      <w:r w:rsidRPr="00274169">
        <w:rPr>
          <w:color w:val="000000"/>
          <w:lang w:val="en-US"/>
        </w:rPr>
        <w:t xml:space="preserve"> u&gt;3</w:t>
      </w:r>
    </w:p>
    <w:p w14:paraId="4055066A" w14:textId="77777777" w:rsidR="002124C2" w:rsidRPr="00274169" w:rsidRDefault="002124C2" w:rsidP="002124C2">
      <w:pPr>
        <w:widowControl w:val="0"/>
        <w:autoSpaceDE w:val="0"/>
        <w:autoSpaceDN w:val="0"/>
        <w:adjustRightInd w:val="0"/>
        <w:spacing w:before="120" w:after="120"/>
        <w:rPr>
          <w:color w:val="000000"/>
          <w:lang w:val="en-US"/>
        </w:rPr>
      </w:pPr>
      <w:r w:rsidRPr="00274169">
        <w:rPr>
          <w:color w:val="000000"/>
          <w:lang w:val="en-US"/>
        </w:rPr>
        <w:t>M=0.9·10</w:t>
      </w:r>
      <w:r w:rsidRPr="00274169">
        <w:rPr>
          <w:color w:val="000000"/>
          <w:vertAlign w:val="superscript"/>
          <w:lang w:val="en-US"/>
        </w:rPr>
        <w:t>-5</w:t>
      </w:r>
      <w:r w:rsidRPr="00274169">
        <w:rPr>
          <w:color w:val="000000"/>
          <w:lang w:val="en-US"/>
        </w:rPr>
        <w:t>·u·a</w:t>
      </w:r>
      <w:r w:rsidRPr="00274169">
        <w:rPr>
          <w:color w:val="000000"/>
          <w:vertAlign w:val="subscript"/>
          <w:lang w:val="en-US"/>
        </w:rPr>
        <w:t>1</w:t>
      </w:r>
      <w:r w:rsidRPr="00274169">
        <w:rPr>
          <w:color w:val="000000"/>
          <w:vertAlign w:val="superscript"/>
          <w:lang w:val="en-US"/>
        </w:rPr>
        <w:t>ср</w:t>
      </w:r>
      <w:r w:rsidRPr="00274169">
        <w:rPr>
          <w:color w:val="000000"/>
          <w:lang w:val="en-US"/>
        </w:rPr>
        <w:t>·C</w:t>
      </w:r>
      <w:r w:rsidRPr="00274169">
        <w:rPr>
          <w:color w:val="000000"/>
          <w:vertAlign w:val="subscript"/>
          <w:lang w:val="en-US"/>
        </w:rPr>
        <w:t>ф</w:t>
      </w:r>
      <w:r w:rsidRPr="00274169">
        <w:rPr>
          <w:color w:val="000000"/>
          <w:lang w:val="en-US"/>
        </w:rPr>
        <w:t>·S</w:t>
      </w:r>
      <w:r w:rsidRPr="00274169">
        <w:rPr>
          <w:color w:val="000000"/>
          <w:vertAlign w:val="superscript"/>
          <w:lang w:val="en-US"/>
        </w:rPr>
        <w:t>0.93</w:t>
      </w:r>
      <w:r w:rsidRPr="00274169">
        <w:rPr>
          <w:color w:val="000000"/>
          <w:lang w:val="en-US"/>
        </w:rPr>
        <w:t>, (2 [1])</w:t>
      </w:r>
    </w:p>
    <w:p w14:paraId="18E3F6DD" w14:textId="77777777" w:rsidR="002124C2" w:rsidRPr="00274169" w:rsidRDefault="002124C2" w:rsidP="002124C2">
      <w:pPr>
        <w:widowControl w:val="0"/>
        <w:autoSpaceDE w:val="0"/>
        <w:autoSpaceDN w:val="0"/>
        <w:adjustRightInd w:val="0"/>
        <w:spacing w:before="120" w:after="120"/>
        <w:rPr>
          <w:color w:val="000000"/>
          <w:lang w:val="en-US"/>
        </w:rPr>
      </w:pPr>
      <w:r w:rsidRPr="00274169">
        <w:rPr>
          <w:color w:val="000000"/>
          <w:lang w:val="en-US"/>
        </w:rPr>
        <w:t>a</w:t>
      </w:r>
      <w:r w:rsidRPr="00274169">
        <w:rPr>
          <w:color w:val="000000"/>
          <w:vertAlign w:val="subscript"/>
          <w:lang w:val="en-US"/>
        </w:rPr>
        <w:t>1</w:t>
      </w:r>
      <w:r w:rsidRPr="00274169">
        <w:rPr>
          <w:color w:val="000000"/>
          <w:vertAlign w:val="superscript"/>
          <w:lang w:val="en-US"/>
        </w:rPr>
        <w:t>ср</w:t>
      </w:r>
      <w:r w:rsidRPr="00274169">
        <w:rPr>
          <w:color w:val="000000"/>
          <w:lang w:val="en-US"/>
        </w:rPr>
        <w:t>=1+0.0009·u</w:t>
      </w:r>
      <w:r w:rsidRPr="00274169">
        <w:rPr>
          <w:color w:val="000000"/>
          <w:vertAlign w:val="superscript"/>
          <w:lang w:val="en-US"/>
        </w:rPr>
        <w:t>-1.12</w:t>
      </w:r>
      <w:r w:rsidRPr="00274169">
        <w:rPr>
          <w:color w:val="000000"/>
          <w:lang w:val="en-US"/>
        </w:rPr>
        <w:t>·S</w:t>
      </w:r>
      <w:r w:rsidRPr="00274169">
        <w:rPr>
          <w:color w:val="000000"/>
          <w:vertAlign w:val="superscript"/>
          <w:lang w:val="en-US"/>
        </w:rPr>
        <w:t>0.315</w:t>
      </w:r>
      <w:r w:rsidRPr="00274169">
        <w:rPr>
          <w:color w:val="000000"/>
          <w:lang w:val="en-US"/>
        </w:rPr>
        <w:t>*</w:t>
      </w:r>
      <w:r w:rsidRPr="00274169">
        <w:rPr>
          <w:color w:val="000000"/>
          <w:lang w:val="en-US"/>
        </w:rPr>
        <w:t></w:t>
      </w:r>
      <w:proofErr w:type="spellStart"/>
      <w:r w:rsidRPr="00274169">
        <w:rPr>
          <w:color w:val="000000"/>
          <w:lang w:val="en-US"/>
        </w:rPr>
        <w:t>T</w:t>
      </w:r>
      <w:r w:rsidRPr="00274169">
        <w:rPr>
          <w:color w:val="000000"/>
          <w:vertAlign w:val="superscript"/>
          <w:lang w:val="en-US"/>
        </w:rPr>
        <w:t>ср</w:t>
      </w:r>
      <w:proofErr w:type="spellEnd"/>
      <w:r w:rsidRPr="00274169">
        <w:rPr>
          <w:color w:val="000000"/>
          <w:lang w:val="en-US"/>
        </w:rPr>
        <w:t xml:space="preserve"> (3 [1])</w:t>
      </w:r>
    </w:p>
    <w:tbl>
      <w:tblPr>
        <w:tblW w:w="0" w:type="auto"/>
        <w:tblInd w:w="5" w:type="dxa"/>
        <w:tblLayout w:type="fixed"/>
        <w:tblCellMar>
          <w:left w:w="0" w:type="dxa"/>
          <w:right w:w="0" w:type="dxa"/>
        </w:tblCellMar>
        <w:tblLook w:val="0000" w:firstRow="0" w:lastRow="0" w:firstColumn="0" w:lastColumn="0" w:noHBand="0" w:noVBand="0"/>
      </w:tblPr>
      <w:tblGrid>
        <w:gridCol w:w="2267"/>
        <w:gridCol w:w="2268"/>
        <w:gridCol w:w="2268"/>
        <w:gridCol w:w="2267"/>
      </w:tblGrid>
      <w:tr w:rsidR="002124C2" w:rsidRPr="00274169" w14:paraId="64A8EAC6" w14:textId="77777777" w:rsidTr="002124C2">
        <w:tc>
          <w:tcPr>
            <w:tcW w:w="2267" w:type="dxa"/>
            <w:tcBorders>
              <w:top w:val="single" w:sz="4" w:space="0" w:color="auto"/>
              <w:left w:val="single" w:sz="4" w:space="0" w:color="auto"/>
              <w:bottom w:val="single" w:sz="4" w:space="0" w:color="auto"/>
              <w:right w:val="single" w:sz="4" w:space="0" w:color="auto"/>
            </w:tcBorders>
          </w:tcPr>
          <w:p w14:paraId="7C823467"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Градации скорости ветра (</w:t>
            </w:r>
            <w:r w:rsidRPr="00274169">
              <w:rPr>
                <w:color w:val="000000"/>
                <w:sz w:val="20"/>
                <w:szCs w:val="20"/>
                <w:lang w:val="en-US"/>
              </w:rPr>
              <w:t>u</w:t>
            </w:r>
            <w:r w:rsidRPr="00274169">
              <w:rPr>
                <w:color w:val="000000"/>
                <w:sz w:val="20"/>
                <w:szCs w:val="20"/>
              </w:rPr>
              <w:t>), м/с</w:t>
            </w:r>
          </w:p>
        </w:tc>
        <w:tc>
          <w:tcPr>
            <w:tcW w:w="2268" w:type="dxa"/>
            <w:tcBorders>
              <w:top w:val="single" w:sz="4" w:space="0" w:color="auto"/>
              <w:left w:val="single" w:sz="4" w:space="0" w:color="auto"/>
              <w:bottom w:val="single" w:sz="4" w:space="0" w:color="auto"/>
              <w:right w:val="single" w:sz="4" w:space="0" w:color="auto"/>
            </w:tcBorders>
          </w:tcPr>
          <w:p w14:paraId="2A21557F"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Повторяемость градации (</w:t>
            </w:r>
            <w:r w:rsidRPr="00274169">
              <w:rPr>
                <w:color w:val="000000"/>
                <w:sz w:val="20"/>
                <w:szCs w:val="20"/>
                <w:lang w:val="en-US"/>
              </w:rPr>
              <w:t>P</w:t>
            </w:r>
            <w:r w:rsidRPr="00274169">
              <w:rPr>
                <w:color w:val="000000"/>
                <w:sz w:val="20"/>
                <w:szCs w:val="20"/>
              </w:rPr>
              <w:t>), доли единиц</w:t>
            </w:r>
          </w:p>
        </w:tc>
        <w:tc>
          <w:tcPr>
            <w:tcW w:w="2268" w:type="dxa"/>
            <w:tcBorders>
              <w:top w:val="single" w:sz="4" w:space="0" w:color="auto"/>
              <w:left w:val="single" w:sz="4" w:space="0" w:color="auto"/>
              <w:bottom w:val="single" w:sz="4" w:space="0" w:color="auto"/>
              <w:right w:val="single" w:sz="4" w:space="0" w:color="auto"/>
            </w:tcBorders>
          </w:tcPr>
          <w:p w14:paraId="5BD9A933" w14:textId="77777777" w:rsidR="002124C2" w:rsidRPr="00274169" w:rsidRDefault="002124C2" w:rsidP="002124C2">
            <w:pPr>
              <w:widowControl w:val="0"/>
              <w:autoSpaceDE w:val="0"/>
              <w:autoSpaceDN w:val="0"/>
              <w:adjustRightInd w:val="0"/>
              <w:ind w:left="30" w:right="30"/>
              <w:jc w:val="center"/>
              <w:rPr>
                <w:color w:val="000000"/>
              </w:rPr>
            </w:pPr>
            <w:proofErr w:type="spellStart"/>
            <w:r w:rsidRPr="00274169">
              <w:rPr>
                <w:color w:val="000000"/>
                <w:sz w:val="20"/>
                <w:szCs w:val="20"/>
                <w:lang w:val="en-US"/>
              </w:rPr>
              <w:t>Безразмерный</w:t>
            </w:r>
            <w:proofErr w:type="spellEnd"/>
            <w:r w:rsidRPr="00274169">
              <w:rPr>
                <w:color w:val="000000"/>
                <w:sz w:val="20"/>
                <w:szCs w:val="20"/>
                <w:lang w:val="en-US"/>
              </w:rPr>
              <w:t xml:space="preserve"> </w:t>
            </w:r>
            <w:proofErr w:type="spellStart"/>
            <w:r w:rsidRPr="00274169">
              <w:rPr>
                <w:color w:val="000000"/>
                <w:sz w:val="20"/>
                <w:szCs w:val="20"/>
                <w:lang w:val="en-US"/>
              </w:rPr>
              <w:t>коэффициент</w:t>
            </w:r>
            <w:proofErr w:type="spellEnd"/>
            <w:r w:rsidRPr="00274169">
              <w:rPr>
                <w:color w:val="000000"/>
                <w:sz w:val="20"/>
                <w:szCs w:val="20"/>
                <w:lang w:val="en-US"/>
              </w:rPr>
              <w:t xml:space="preserve"> (а</w:t>
            </w:r>
            <w:r w:rsidRPr="00274169">
              <w:rPr>
                <w:color w:val="000000"/>
                <w:sz w:val="20"/>
                <w:szCs w:val="20"/>
                <w:vertAlign w:val="subscript"/>
                <w:lang w:val="en-US"/>
              </w:rPr>
              <w:t>1</w:t>
            </w:r>
            <w:r w:rsidRPr="00274169">
              <w:rPr>
                <w:color w:val="000000"/>
                <w:sz w:val="20"/>
                <w:szCs w:val="20"/>
                <w:vertAlign w:val="superscript"/>
                <w:lang w:val="en-US"/>
              </w:rPr>
              <w:t>ср</w:t>
            </w:r>
            <w:r w:rsidRPr="00274169">
              <w:rPr>
                <w:color w:val="000000"/>
                <w:sz w:val="20"/>
                <w:szCs w:val="20"/>
                <w:lang w:val="en-US"/>
              </w:rPr>
              <w:t>)</w:t>
            </w:r>
          </w:p>
        </w:tc>
        <w:tc>
          <w:tcPr>
            <w:tcW w:w="2267" w:type="dxa"/>
            <w:tcBorders>
              <w:top w:val="single" w:sz="4" w:space="0" w:color="auto"/>
              <w:left w:val="single" w:sz="4" w:space="0" w:color="auto"/>
              <w:bottom w:val="single" w:sz="4" w:space="0" w:color="auto"/>
              <w:right w:val="single" w:sz="4" w:space="0" w:color="auto"/>
            </w:tcBorders>
          </w:tcPr>
          <w:p w14:paraId="483CEEFB"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Доля градации (</w:t>
            </w:r>
            <w:r w:rsidRPr="00274169">
              <w:rPr>
                <w:color w:val="000000"/>
                <w:sz w:val="20"/>
                <w:szCs w:val="20"/>
                <w:lang w:val="en-US"/>
              </w:rPr>
              <w:t>M</w:t>
            </w:r>
            <w:r w:rsidRPr="00274169">
              <w:rPr>
                <w:color w:val="000000"/>
                <w:sz w:val="20"/>
                <w:szCs w:val="20"/>
              </w:rPr>
              <w:t>), г/с</w:t>
            </w:r>
          </w:p>
        </w:tc>
      </w:tr>
      <w:tr w:rsidR="002124C2" w:rsidRPr="00274169" w14:paraId="3FE7F45E" w14:textId="77777777" w:rsidTr="002124C2">
        <w:tc>
          <w:tcPr>
            <w:tcW w:w="2267" w:type="dxa"/>
            <w:tcBorders>
              <w:top w:val="single" w:sz="4" w:space="0" w:color="auto"/>
              <w:left w:val="single" w:sz="4" w:space="0" w:color="auto"/>
              <w:bottom w:val="single" w:sz="4" w:space="0" w:color="auto"/>
              <w:right w:val="single" w:sz="4" w:space="0" w:color="auto"/>
            </w:tcBorders>
          </w:tcPr>
          <w:p w14:paraId="3F4394BB"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3</w:t>
            </w:r>
          </w:p>
        </w:tc>
        <w:tc>
          <w:tcPr>
            <w:tcW w:w="2268" w:type="dxa"/>
            <w:tcBorders>
              <w:top w:val="single" w:sz="4" w:space="0" w:color="auto"/>
              <w:left w:val="single" w:sz="4" w:space="0" w:color="auto"/>
              <w:bottom w:val="single" w:sz="4" w:space="0" w:color="auto"/>
              <w:right w:val="single" w:sz="4" w:space="0" w:color="auto"/>
            </w:tcBorders>
          </w:tcPr>
          <w:p w14:paraId="1EADABDE"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0,502</w:t>
            </w:r>
          </w:p>
        </w:tc>
        <w:tc>
          <w:tcPr>
            <w:tcW w:w="2268" w:type="dxa"/>
            <w:tcBorders>
              <w:top w:val="single" w:sz="4" w:space="0" w:color="auto"/>
              <w:left w:val="single" w:sz="4" w:space="0" w:color="auto"/>
              <w:bottom w:val="single" w:sz="4" w:space="0" w:color="auto"/>
              <w:right w:val="single" w:sz="4" w:space="0" w:color="auto"/>
            </w:tcBorders>
          </w:tcPr>
          <w:p w14:paraId="07A726A3"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1,006875933</w:t>
            </w:r>
          </w:p>
        </w:tc>
        <w:tc>
          <w:tcPr>
            <w:tcW w:w="2267" w:type="dxa"/>
            <w:tcBorders>
              <w:top w:val="single" w:sz="4" w:space="0" w:color="auto"/>
              <w:left w:val="single" w:sz="4" w:space="0" w:color="auto"/>
              <w:bottom w:val="single" w:sz="4" w:space="0" w:color="auto"/>
              <w:right w:val="single" w:sz="4" w:space="0" w:color="auto"/>
            </w:tcBorders>
          </w:tcPr>
          <w:p w14:paraId="3281FD87"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0,000003096</w:t>
            </w:r>
          </w:p>
        </w:tc>
      </w:tr>
      <w:tr w:rsidR="002124C2" w:rsidRPr="00274169" w14:paraId="6C74C61C" w14:textId="77777777" w:rsidTr="002124C2">
        <w:tc>
          <w:tcPr>
            <w:tcW w:w="2267" w:type="dxa"/>
            <w:tcBorders>
              <w:top w:val="single" w:sz="4" w:space="0" w:color="auto"/>
              <w:left w:val="single" w:sz="4" w:space="0" w:color="auto"/>
              <w:bottom w:val="single" w:sz="4" w:space="0" w:color="auto"/>
              <w:right w:val="single" w:sz="4" w:space="0" w:color="auto"/>
            </w:tcBorders>
          </w:tcPr>
          <w:p w14:paraId="40968933"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3,5</w:t>
            </w:r>
          </w:p>
        </w:tc>
        <w:tc>
          <w:tcPr>
            <w:tcW w:w="2268" w:type="dxa"/>
            <w:tcBorders>
              <w:top w:val="single" w:sz="4" w:space="0" w:color="auto"/>
              <w:left w:val="single" w:sz="4" w:space="0" w:color="auto"/>
              <w:bottom w:val="single" w:sz="4" w:space="0" w:color="auto"/>
              <w:right w:val="single" w:sz="4" w:space="0" w:color="auto"/>
            </w:tcBorders>
          </w:tcPr>
          <w:p w14:paraId="6A1A3534"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0,164</w:t>
            </w:r>
          </w:p>
        </w:tc>
        <w:tc>
          <w:tcPr>
            <w:tcW w:w="2268" w:type="dxa"/>
            <w:tcBorders>
              <w:top w:val="single" w:sz="4" w:space="0" w:color="auto"/>
              <w:left w:val="single" w:sz="4" w:space="0" w:color="auto"/>
              <w:bottom w:val="single" w:sz="4" w:space="0" w:color="auto"/>
              <w:right w:val="single" w:sz="4" w:space="0" w:color="auto"/>
            </w:tcBorders>
          </w:tcPr>
          <w:p w14:paraId="0A77F744"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1,005785638</w:t>
            </w:r>
          </w:p>
        </w:tc>
        <w:tc>
          <w:tcPr>
            <w:tcW w:w="2267" w:type="dxa"/>
            <w:tcBorders>
              <w:top w:val="single" w:sz="4" w:space="0" w:color="auto"/>
              <w:left w:val="single" w:sz="4" w:space="0" w:color="auto"/>
              <w:bottom w:val="single" w:sz="4" w:space="0" w:color="auto"/>
              <w:right w:val="single" w:sz="4" w:space="0" w:color="auto"/>
            </w:tcBorders>
          </w:tcPr>
          <w:p w14:paraId="3755AA58"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0,000003608</w:t>
            </w:r>
          </w:p>
        </w:tc>
      </w:tr>
      <w:tr w:rsidR="002124C2" w:rsidRPr="00274169" w14:paraId="29176B29" w14:textId="77777777" w:rsidTr="002124C2">
        <w:tc>
          <w:tcPr>
            <w:tcW w:w="2267" w:type="dxa"/>
            <w:tcBorders>
              <w:top w:val="single" w:sz="4" w:space="0" w:color="auto"/>
              <w:left w:val="single" w:sz="4" w:space="0" w:color="auto"/>
              <w:bottom w:val="single" w:sz="4" w:space="0" w:color="auto"/>
              <w:right w:val="single" w:sz="4" w:space="0" w:color="auto"/>
            </w:tcBorders>
          </w:tcPr>
          <w:p w14:paraId="56E11FB3"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4,5</w:t>
            </w:r>
          </w:p>
        </w:tc>
        <w:tc>
          <w:tcPr>
            <w:tcW w:w="2268" w:type="dxa"/>
            <w:tcBorders>
              <w:top w:val="single" w:sz="4" w:space="0" w:color="auto"/>
              <w:left w:val="single" w:sz="4" w:space="0" w:color="auto"/>
              <w:bottom w:val="single" w:sz="4" w:space="0" w:color="auto"/>
              <w:right w:val="single" w:sz="4" w:space="0" w:color="auto"/>
            </w:tcBorders>
          </w:tcPr>
          <w:p w14:paraId="1589F5DD"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0,14</w:t>
            </w:r>
          </w:p>
        </w:tc>
        <w:tc>
          <w:tcPr>
            <w:tcW w:w="2268" w:type="dxa"/>
            <w:tcBorders>
              <w:top w:val="single" w:sz="4" w:space="0" w:color="auto"/>
              <w:left w:val="single" w:sz="4" w:space="0" w:color="auto"/>
              <w:bottom w:val="single" w:sz="4" w:space="0" w:color="auto"/>
              <w:right w:val="single" w:sz="4" w:space="0" w:color="auto"/>
            </w:tcBorders>
          </w:tcPr>
          <w:p w14:paraId="68A9DEF9"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1,004366258</w:t>
            </w:r>
          </w:p>
        </w:tc>
        <w:tc>
          <w:tcPr>
            <w:tcW w:w="2267" w:type="dxa"/>
            <w:tcBorders>
              <w:top w:val="single" w:sz="4" w:space="0" w:color="auto"/>
              <w:left w:val="single" w:sz="4" w:space="0" w:color="auto"/>
              <w:bottom w:val="single" w:sz="4" w:space="0" w:color="auto"/>
              <w:right w:val="single" w:sz="4" w:space="0" w:color="auto"/>
            </w:tcBorders>
          </w:tcPr>
          <w:p w14:paraId="57DBDF6E"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0,000004633</w:t>
            </w:r>
          </w:p>
        </w:tc>
      </w:tr>
      <w:tr w:rsidR="002124C2" w:rsidRPr="00274169" w14:paraId="42D6372A" w14:textId="77777777" w:rsidTr="002124C2">
        <w:tc>
          <w:tcPr>
            <w:tcW w:w="2267" w:type="dxa"/>
            <w:tcBorders>
              <w:top w:val="single" w:sz="4" w:space="0" w:color="auto"/>
              <w:left w:val="single" w:sz="4" w:space="0" w:color="auto"/>
              <w:bottom w:val="single" w:sz="4" w:space="0" w:color="auto"/>
              <w:right w:val="single" w:sz="4" w:space="0" w:color="auto"/>
            </w:tcBorders>
          </w:tcPr>
          <w:p w14:paraId="0276C277"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5,5</w:t>
            </w:r>
          </w:p>
        </w:tc>
        <w:tc>
          <w:tcPr>
            <w:tcW w:w="2268" w:type="dxa"/>
            <w:tcBorders>
              <w:top w:val="single" w:sz="4" w:space="0" w:color="auto"/>
              <w:left w:val="single" w:sz="4" w:space="0" w:color="auto"/>
              <w:bottom w:val="single" w:sz="4" w:space="0" w:color="auto"/>
              <w:right w:val="single" w:sz="4" w:space="0" w:color="auto"/>
            </w:tcBorders>
          </w:tcPr>
          <w:p w14:paraId="210EF60C"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0,092</w:t>
            </w:r>
          </w:p>
        </w:tc>
        <w:tc>
          <w:tcPr>
            <w:tcW w:w="2268" w:type="dxa"/>
            <w:tcBorders>
              <w:top w:val="single" w:sz="4" w:space="0" w:color="auto"/>
              <w:left w:val="single" w:sz="4" w:space="0" w:color="auto"/>
              <w:bottom w:val="single" w:sz="4" w:space="0" w:color="auto"/>
              <w:right w:val="single" w:sz="4" w:space="0" w:color="auto"/>
            </w:tcBorders>
          </w:tcPr>
          <w:p w14:paraId="5601E148"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1,003487396</w:t>
            </w:r>
          </w:p>
        </w:tc>
        <w:tc>
          <w:tcPr>
            <w:tcW w:w="2267" w:type="dxa"/>
            <w:tcBorders>
              <w:top w:val="single" w:sz="4" w:space="0" w:color="auto"/>
              <w:left w:val="single" w:sz="4" w:space="0" w:color="auto"/>
              <w:bottom w:val="single" w:sz="4" w:space="0" w:color="auto"/>
              <w:right w:val="single" w:sz="4" w:space="0" w:color="auto"/>
            </w:tcBorders>
          </w:tcPr>
          <w:p w14:paraId="212C7D78"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0,000005657</w:t>
            </w:r>
          </w:p>
        </w:tc>
      </w:tr>
      <w:tr w:rsidR="002124C2" w:rsidRPr="00274169" w14:paraId="4342CBCA" w14:textId="77777777" w:rsidTr="002124C2">
        <w:tc>
          <w:tcPr>
            <w:tcW w:w="2267" w:type="dxa"/>
            <w:tcBorders>
              <w:top w:val="single" w:sz="4" w:space="0" w:color="auto"/>
              <w:left w:val="single" w:sz="4" w:space="0" w:color="auto"/>
              <w:bottom w:val="single" w:sz="4" w:space="0" w:color="auto"/>
              <w:right w:val="single" w:sz="4" w:space="0" w:color="auto"/>
            </w:tcBorders>
          </w:tcPr>
          <w:p w14:paraId="2F0F268B"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6,5</w:t>
            </w:r>
          </w:p>
        </w:tc>
        <w:tc>
          <w:tcPr>
            <w:tcW w:w="2268" w:type="dxa"/>
            <w:tcBorders>
              <w:top w:val="single" w:sz="4" w:space="0" w:color="auto"/>
              <w:left w:val="single" w:sz="4" w:space="0" w:color="auto"/>
              <w:bottom w:val="single" w:sz="4" w:space="0" w:color="auto"/>
              <w:right w:val="single" w:sz="4" w:space="0" w:color="auto"/>
            </w:tcBorders>
          </w:tcPr>
          <w:p w14:paraId="734665A1"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0,044</w:t>
            </w:r>
          </w:p>
        </w:tc>
        <w:tc>
          <w:tcPr>
            <w:tcW w:w="2268" w:type="dxa"/>
            <w:tcBorders>
              <w:top w:val="single" w:sz="4" w:space="0" w:color="auto"/>
              <w:left w:val="single" w:sz="4" w:space="0" w:color="auto"/>
              <w:bottom w:val="single" w:sz="4" w:space="0" w:color="auto"/>
              <w:right w:val="single" w:sz="4" w:space="0" w:color="auto"/>
            </w:tcBorders>
          </w:tcPr>
          <w:p w14:paraId="6EB5C819"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1,002892308</w:t>
            </w:r>
          </w:p>
        </w:tc>
        <w:tc>
          <w:tcPr>
            <w:tcW w:w="2267" w:type="dxa"/>
            <w:tcBorders>
              <w:top w:val="single" w:sz="4" w:space="0" w:color="auto"/>
              <w:left w:val="single" w:sz="4" w:space="0" w:color="auto"/>
              <w:bottom w:val="single" w:sz="4" w:space="0" w:color="auto"/>
              <w:right w:val="single" w:sz="4" w:space="0" w:color="auto"/>
            </w:tcBorders>
          </w:tcPr>
          <w:p w14:paraId="4ECA559A"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0,000006682</w:t>
            </w:r>
          </w:p>
        </w:tc>
      </w:tr>
      <w:tr w:rsidR="002124C2" w:rsidRPr="00274169" w14:paraId="65FDD697" w14:textId="77777777" w:rsidTr="002124C2">
        <w:tc>
          <w:tcPr>
            <w:tcW w:w="2267" w:type="dxa"/>
            <w:tcBorders>
              <w:top w:val="single" w:sz="4" w:space="0" w:color="auto"/>
              <w:left w:val="single" w:sz="4" w:space="0" w:color="auto"/>
              <w:bottom w:val="single" w:sz="4" w:space="0" w:color="auto"/>
              <w:right w:val="single" w:sz="4" w:space="0" w:color="auto"/>
            </w:tcBorders>
          </w:tcPr>
          <w:p w14:paraId="7490CBDD"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7,5</w:t>
            </w:r>
          </w:p>
        </w:tc>
        <w:tc>
          <w:tcPr>
            <w:tcW w:w="2268" w:type="dxa"/>
            <w:tcBorders>
              <w:top w:val="single" w:sz="4" w:space="0" w:color="auto"/>
              <w:left w:val="single" w:sz="4" w:space="0" w:color="auto"/>
              <w:bottom w:val="single" w:sz="4" w:space="0" w:color="auto"/>
              <w:right w:val="single" w:sz="4" w:space="0" w:color="auto"/>
            </w:tcBorders>
          </w:tcPr>
          <w:p w14:paraId="71E9C210"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0,0295</w:t>
            </w:r>
          </w:p>
        </w:tc>
        <w:tc>
          <w:tcPr>
            <w:tcW w:w="2268" w:type="dxa"/>
            <w:tcBorders>
              <w:top w:val="single" w:sz="4" w:space="0" w:color="auto"/>
              <w:left w:val="single" w:sz="4" w:space="0" w:color="auto"/>
              <w:bottom w:val="single" w:sz="4" w:space="0" w:color="auto"/>
              <w:right w:val="single" w:sz="4" w:space="0" w:color="auto"/>
            </w:tcBorders>
          </w:tcPr>
          <w:p w14:paraId="2FC6C57E"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1,002463989</w:t>
            </w:r>
          </w:p>
        </w:tc>
        <w:tc>
          <w:tcPr>
            <w:tcW w:w="2267" w:type="dxa"/>
            <w:tcBorders>
              <w:top w:val="single" w:sz="4" w:space="0" w:color="auto"/>
              <w:left w:val="single" w:sz="4" w:space="0" w:color="auto"/>
              <w:bottom w:val="single" w:sz="4" w:space="0" w:color="auto"/>
              <w:right w:val="single" w:sz="4" w:space="0" w:color="auto"/>
            </w:tcBorders>
          </w:tcPr>
          <w:p w14:paraId="779338FA"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0,000007707</w:t>
            </w:r>
          </w:p>
        </w:tc>
      </w:tr>
      <w:tr w:rsidR="002124C2" w:rsidRPr="00274169" w14:paraId="79C96B1B" w14:textId="77777777" w:rsidTr="002124C2">
        <w:tc>
          <w:tcPr>
            <w:tcW w:w="2267" w:type="dxa"/>
            <w:tcBorders>
              <w:top w:val="single" w:sz="4" w:space="0" w:color="auto"/>
              <w:left w:val="single" w:sz="4" w:space="0" w:color="auto"/>
              <w:bottom w:val="single" w:sz="4" w:space="0" w:color="auto"/>
              <w:right w:val="single" w:sz="4" w:space="0" w:color="auto"/>
            </w:tcBorders>
          </w:tcPr>
          <w:p w14:paraId="561E3DCA"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8,5</w:t>
            </w:r>
          </w:p>
        </w:tc>
        <w:tc>
          <w:tcPr>
            <w:tcW w:w="2268" w:type="dxa"/>
            <w:tcBorders>
              <w:top w:val="single" w:sz="4" w:space="0" w:color="auto"/>
              <w:left w:val="single" w:sz="4" w:space="0" w:color="auto"/>
              <w:bottom w:val="single" w:sz="4" w:space="0" w:color="auto"/>
              <w:right w:val="single" w:sz="4" w:space="0" w:color="auto"/>
            </w:tcBorders>
          </w:tcPr>
          <w:p w14:paraId="61354D8A"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0,015</w:t>
            </w:r>
          </w:p>
        </w:tc>
        <w:tc>
          <w:tcPr>
            <w:tcW w:w="2268" w:type="dxa"/>
            <w:tcBorders>
              <w:top w:val="single" w:sz="4" w:space="0" w:color="auto"/>
              <w:left w:val="single" w:sz="4" w:space="0" w:color="auto"/>
              <w:bottom w:val="single" w:sz="4" w:space="0" w:color="auto"/>
              <w:right w:val="single" w:sz="4" w:space="0" w:color="auto"/>
            </w:tcBorders>
          </w:tcPr>
          <w:p w14:paraId="54EC9B32"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1,002141698</w:t>
            </w:r>
          </w:p>
        </w:tc>
        <w:tc>
          <w:tcPr>
            <w:tcW w:w="2267" w:type="dxa"/>
            <w:tcBorders>
              <w:top w:val="single" w:sz="4" w:space="0" w:color="auto"/>
              <w:left w:val="single" w:sz="4" w:space="0" w:color="auto"/>
              <w:bottom w:val="single" w:sz="4" w:space="0" w:color="auto"/>
              <w:right w:val="single" w:sz="4" w:space="0" w:color="auto"/>
            </w:tcBorders>
          </w:tcPr>
          <w:p w14:paraId="140AB4DE"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0,000008732</w:t>
            </w:r>
          </w:p>
        </w:tc>
      </w:tr>
      <w:tr w:rsidR="002124C2" w:rsidRPr="00274169" w14:paraId="50AAA453" w14:textId="77777777" w:rsidTr="002124C2">
        <w:tc>
          <w:tcPr>
            <w:tcW w:w="2267" w:type="dxa"/>
            <w:tcBorders>
              <w:top w:val="single" w:sz="4" w:space="0" w:color="auto"/>
              <w:left w:val="single" w:sz="4" w:space="0" w:color="auto"/>
              <w:bottom w:val="single" w:sz="4" w:space="0" w:color="auto"/>
              <w:right w:val="single" w:sz="4" w:space="0" w:color="auto"/>
            </w:tcBorders>
          </w:tcPr>
          <w:p w14:paraId="3F1EEF6F"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9,5</w:t>
            </w:r>
          </w:p>
        </w:tc>
        <w:tc>
          <w:tcPr>
            <w:tcW w:w="2268" w:type="dxa"/>
            <w:tcBorders>
              <w:top w:val="single" w:sz="4" w:space="0" w:color="auto"/>
              <w:left w:val="single" w:sz="4" w:space="0" w:color="auto"/>
              <w:bottom w:val="single" w:sz="4" w:space="0" w:color="auto"/>
              <w:right w:val="single" w:sz="4" w:space="0" w:color="auto"/>
            </w:tcBorders>
          </w:tcPr>
          <w:p w14:paraId="20D43C49"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0,00875</w:t>
            </w:r>
          </w:p>
        </w:tc>
        <w:tc>
          <w:tcPr>
            <w:tcW w:w="2268" w:type="dxa"/>
            <w:tcBorders>
              <w:top w:val="single" w:sz="4" w:space="0" w:color="auto"/>
              <w:left w:val="single" w:sz="4" w:space="0" w:color="auto"/>
              <w:bottom w:val="single" w:sz="4" w:space="0" w:color="auto"/>
              <w:right w:val="single" w:sz="4" w:space="0" w:color="auto"/>
            </w:tcBorders>
          </w:tcPr>
          <w:p w14:paraId="09197086"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1,001890850</w:t>
            </w:r>
          </w:p>
        </w:tc>
        <w:tc>
          <w:tcPr>
            <w:tcW w:w="2267" w:type="dxa"/>
            <w:tcBorders>
              <w:top w:val="single" w:sz="4" w:space="0" w:color="auto"/>
              <w:left w:val="single" w:sz="4" w:space="0" w:color="auto"/>
              <w:bottom w:val="single" w:sz="4" w:space="0" w:color="auto"/>
              <w:right w:val="single" w:sz="4" w:space="0" w:color="auto"/>
            </w:tcBorders>
          </w:tcPr>
          <w:p w14:paraId="2FFE7A68"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0,000009756</w:t>
            </w:r>
          </w:p>
        </w:tc>
      </w:tr>
      <w:tr w:rsidR="002124C2" w:rsidRPr="00274169" w14:paraId="5683C8C9" w14:textId="77777777" w:rsidTr="002124C2">
        <w:tc>
          <w:tcPr>
            <w:tcW w:w="2267" w:type="dxa"/>
            <w:tcBorders>
              <w:top w:val="single" w:sz="4" w:space="0" w:color="auto"/>
              <w:left w:val="single" w:sz="4" w:space="0" w:color="auto"/>
              <w:bottom w:val="single" w:sz="4" w:space="0" w:color="auto"/>
              <w:right w:val="single" w:sz="4" w:space="0" w:color="auto"/>
            </w:tcBorders>
          </w:tcPr>
          <w:p w14:paraId="3D6ED500"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10,5</w:t>
            </w:r>
          </w:p>
        </w:tc>
        <w:tc>
          <w:tcPr>
            <w:tcW w:w="2268" w:type="dxa"/>
            <w:tcBorders>
              <w:top w:val="single" w:sz="4" w:space="0" w:color="auto"/>
              <w:left w:val="single" w:sz="4" w:space="0" w:color="auto"/>
              <w:bottom w:val="single" w:sz="4" w:space="0" w:color="auto"/>
              <w:right w:val="single" w:sz="4" w:space="0" w:color="auto"/>
            </w:tcBorders>
          </w:tcPr>
          <w:p w14:paraId="5FEE3A76"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0,0025</w:t>
            </w:r>
          </w:p>
        </w:tc>
        <w:tc>
          <w:tcPr>
            <w:tcW w:w="2268" w:type="dxa"/>
            <w:tcBorders>
              <w:top w:val="single" w:sz="4" w:space="0" w:color="auto"/>
              <w:left w:val="single" w:sz="4" w:space="0" w:color="auto"/>
              <w:bottom w:val="single" w:sz="4" w:space="0" w:color="auto"/>
              <w:right w:val="single" w:sz="4" w:space="0" w:color="auto"/>
            </w:tcBorders>
          </w:tcPr>
          <w:p w14:paraId="5145BC6C"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1,001690345</w:t>
            </w:r>
          </w:p>
        </w:tc>
        <w:tc>
          <w:tcPr>
            <w:tcW w:w="2267" w:type="dxa"/>
            <w:tcBorders>
              <w:top w:val="single" w:sz="4" w:space="0" w:color="auto"/>
              <w:left w:val="single" w:sz="4" w:space="0" w:color="auto"/>
              <w:bottom w:val="single" w:sz="4" w:space="0" w:color="auto"/>
              <w:right w:val="single" w:sz="4" w:space="0" w:color="auto"/>
            </w:tcBorders>
          </w:tcPr>
          <w:p w14:paraId="7B5A693A"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0,000010781</w:t>
            </w:r>
          </w:p>
        </w:tc>
      </w:tr>
      <w:tr w:rsidR="002124C2" w:rsidRPr="00274169" w14:paraId="4F128805" w14:textId="77777777" w:rsidTr="002124C2">
        <w:tc>
          <w:tcPr>
            <w:tcW w:w="2267" w:type="dxa"/>
            <w:tcBorders>
              <w:top w:val="single" w:sz="4" w:space="0" w:color="auto"/>
              <w:left w:val="single" w:sz="4" w:space="0" w:color="auto"/>
              <w:bottom w:val="single" w:sz="4" w:space="0" w:color="auto"/>
              <w:right w:val="single" w:sz="4" w:space="0" w:color="auto"/>
            </w:tcBorders>
          </w:tcPr>
          <w:p w14:paraId="18BAA475"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11,5</w:t>
            </w:r>
          </w:p>
        </w:tc>
        <w:tc>
          <w:tcPr>
            <w:tcW w:w="2268" w:type="dxa"/>
            <w:tcBorders>
              <w:top w:val="single" w:sz="4" w:space="0" w:color="auto"/>
              <w:left w:val="single" w:sz="4" w:space="0" w:color="auto"/>
              <w:bottom w:val="single" w:sz="4" w:space="0" w:color="auto"/>
              <w:right w:val="single" w:sz="4" w:space="0" w:color="auto"/>
            </w:tcBorders>
          </w:tcPr>
          <w:p w14:paraId="4B43E363"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0,0015</w:t>
            </w:r>
          </w:p>
        </w:tc>
        <w:tc>
          <w:tcPr>
            <w:tcW w:w="2268" w:type="dxa"/>
            <w:tcBorders>
              <w:top w:val="single" w:sz="4" w:space="0" w:color="auto"/>
              <w:left w:val="single" w:sz="4" w:space="0" w:color="auto"/>
              <w:bottom w:val="single" w:sz="4" w:space="0" w:color="auto"/>
              <w:right w:val="single" w:sz="4" w:space="0" w:color="auto"/>
            </w:tcBorders>
          </w:tcPr>
          <w:p w14:paraId="0677205D"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1,001526602</w:t>
            </w:r>
          </w:p>
        </w:tc>
        <w:tc>
          <w:tcPr>
            <w:tcW w:w="2267" w:type="dxa"/>
            <w:tcBorders>
              <w:top w:val="single" w:sz="4" w:space="0" w:color="auto"/>
              <w:left w:val="single" w:sz="4" w:space="0" w:color="auto"/>
              <w:bottom w:val="single" w:sz="4" w:space="0" w:color="auto"/>
              <w:right w:val="single" w:sz="4" w:space="0" w:color="auto"/>
            </w:tcBorders>
          </w:tcPr>
          <w:p w14:paraId="232149A2"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0,000011806</w:t>
            </w:r>
          </w:p>
        </w:tc>
      </w:tr>
      <w:tr w:rsidR="002124C2" w:rsidRPr="00274169" w14:paraId="546BD6EB" w14:textId="77777777" w:rsidTr="002124C2">
        <w:tc>
          <w:tcPr>
            <w:tcW w:w="2267" w:type="dxa"/>
            <w:tcBorders>
              <w:top w:val="single" w:sz="4" w:space="0" w:color="auto"/>
              <w:left w:val="single" w:sz="4" w:space="0" w:color="auto"/>
              <w:bottom w:val="single" w:sz="4" w:space="0" w:color="auto"/>
              <w:right w:val="single" w:sz="4" w:space="0" w:color="auto"/>
            </w:tcBorders>
          </w:tcPr>
          <w:p w14:paraId="14F8FC30"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12,5</w:t>
            </w:r>
          </w:p>
        </w:tc>
        <w:tc>
          <w:tcPr>
            <w:tcW w:w="2268" w:type="dxa"/>
            <w:tcBorders>
              <w:top w:val="single" w:sz="4" w:space="0" w:color="auto"/>
              <w:left w:val="single" w:sz="4" w:space="0" w:color="auto"/>
              <w:bottom w:val="single" w:sz="4" w:space="0" w:color="auto"/>
              <w:right w:val="single" w:sz="4" w:space="0" w:color="auto"/>
            </w:tcBorders>
          </w:tcPr>
          <w:p w14:paraId="2EEF8525"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0,0005</w:t>
            </w:r>
          </w:p>
        </w:tc>
        <w:tc>
          <w:tcPr>
            <w:tcW w:w="2268" w:type="dxa"/>
            <w:tcBorders>
              <w:top w:val="single" w:sz="4" w:space="0" w:color="auto"/>
              <w:left w:val="single" w:sz="4" w:space="0" w:color="auto"/>
              <w:bottom w:val="single" w:sz="4" w:space="0" w:color="auto"/>
              <w:right w:val="single" w:sz="4" w:space="0" w:color="auto"/>
            </w:tcBorders>
          </w:tcPr>
          <w:p w14:paraId="35D3AFC3"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1,001390491</w:t>
            </w:r>
          </w:p>
        </w:tc>
        <w:tc>
          <w:tcPr>
            <w:tcW w:w="2267" w:type="dxa"/>
            <w:tcBorders>
              <w:top w:val="single" w:sz="4" w:space="0" w:color="auto"/>
              <w:left w:val="single" w:sz="4" w:space="0" w:color="auto"/>
              <w:bottom w:val="single" w:sz="4" w:space="0" w:color="auto"/>
              <w:right w:val="single" w:sz="4" w:space="0" w:color="auto"/>
            </w:tcBorders>
          </w:tcPr>
          <w:p w14:paraId="150AA515"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0,000012831</w:t>
            </w:r>
          </w:p>
        </w:tc>
      </w:tr>
    </w:tbl>
    <w:p w14:paraId="4820C95E" w14:textId="77777777" w:rsidR="002124C2" w:rsidRPr="00274169" w:rsidRDefault="002124C2" w:rsidP="002124C2">
      <w:pPr>
        <w:widowControl w:val="0"/>
        <w:autoSpaceDE w:val="0"/>
        <w:autoSpaceDN w:val="0"/>
        <w:adjustRightInd w:val="0"/>
        <w:spacing w:before="120"/>
        <w:rPr>
          <w:color w:val="000000"/>
        </w:rPr>
      </w:pPr>
      <w:r w:rsidRPr="00274169">
        <w:rPr>
          <w:color w:val="000000"/>
        </w:rPr>
        <w:t>Максимальный выброс без учета укрытий и аэрации воздухом (</w:t>
      </w:r>
      <w:proofErr w:type="spellStart"/>
      <w:r w:rsidRPr="00274169">
        <w:rPr>
          <w:color w:val="000000"/>
          <w:lang w:val="en-US"/>
        </w:rPr>
        <w:t>M</w:t>
      </w:r>
      <w:r w:rsidRPr="00274169">
        <w:rPr>
          <w:color w:val="000000"/>
          <w:vertAlign w:val="superscript"/>
          <w:lang w:val="en-US"/>
        </w:rPr>
        <w:t>max</w:t>
      </w:r>
      <w:proofErr w:type="spellEnd"/>
      <w:r w:rsidRPr="00274169">
        <w:rPr>
          <w:color w:val="000000"/>
        </w:rPr>
        <w:t>): 0,0000072 г/с</w:t>
      </w:r>
    </w:p>
    <w:p w14:paraId="2CD9E661" w14:textId="77777777" w:rsidR="002124C2" w:rsidRPr="00274169" w:rsidRDefault="002124C2" w:rsidP="002124C2">
      <w:pPr>
        <w:widowControl w:val="0"/>
        <w:autoSpaceDE w:val="0"/>
        <w:autoSpaceDN w:val="0"/>
        <w:adjustRightInd w:val="0"/>
        <w:spacing w:before="120"/>
        <w:rPr>
          <w:color w:val="000000"/>
        </w:rPr>
      </w:pPr>
      <w:r w:rsidRPr="00274169">
        <w:rPr>
          <w:color w:val="000000"/>
        </w:rPr>
        <w:t>Валовый выброс без учета укрытий и аэрации воздухом (</w:t>
      </w:r>
      <w:r w:rsidRPr="00274169">
        <w:rPr>
          <w:color w:val="000000"/>
          <w:lang w:val="en-US"/>
        </w:rPr>
        <w:t>G</w:t>
      </w:r>
      <w:r w:rsidRPr="00274169">
        <w:rPr>
          <w:color w:val="000000"/>
        </w:rPr>
        <w:t>): 0,000129 т/год</w:t>
      </w:r>
    </w:p>
    <w:p w14:paraId="3E67D8CD" w14:textId="77777777" w:rsidR="002124C2" w:rsidRPr="00274169" w:rsidRDefault="002124C2" w:rsidP="002124C2">
      <w:pPr>
        <w:widowControl w:val="0"/>
        <w:autoSpaceDE w:val="0"/>
        <w:autoSpaceDN w:val="0"/>
        <w:adjustRightInd w:val="0"/>
        <w:spacing w:before="120"/>
        <w:rPr>
          <w:color w:val="000000"/>
        </w:rPr>
      </w:pPr>
      <w:r w:rsidRPr="00274169">
        <w:rPr>
          <w:color w:val="000000"/>
        </w:rPr>
        <w:t>Учет механических укрытий</w:t>
      </w:r>
    </w:p>
    <w:p w14:paraId="30F507D7" w14:textId="77777777" w:rsidR="002124C2" w:rsidRPr="00274169" w:rsidRDefault="002124C2" w:rsidP="002124C2">
      <w:pPr>
        <w:widowControl w:val="0"/>
        <w:autoSpaceDE w:val="0"/>
        <w:autoSpaceDN w:val="0"/>
        <w:adjustRightInd w:val="0"/>
        <w:spacing w:before="120" w:after="120"/>
        <w:rPr>
          <w:color w:val="000000"/>
        </w:rPr>
      </w:pPr>
      <w:r w:rsidRPr="00274169">
        <w:rPr>
          <w:color w:val="000000"/>
          <w:lang w:val="en-US"/>
        </w:rPr>
        <w:t>a</w:t>
      </w:r>
      <w:r w:rsidRPr="00274169">
        <w:rPr>
          <w:color w:val="000000"/>
          <w:vertAlign w:val="subscript"/>
        </w:rPr>
        <w:t>3</w:t>
      </w:r>
      <w:r w:rsidRPr="00274169">
        <w:rPr>
          <w:color w:val="000000"/>
        </w:rPr>
        <w:t>=(1-0.705·</w:t>
      </w:r>
      <w:r w:rsidRPr="00274169">
        <w:rPr>
          <w:color w:val="000000"/>
          <w:lang w:val="en-US"/>
        </w:rPr>
        <w:t>n</w:t>
      </w:r>
      <w:r w:rsidRPr="00274169">
        <w:rPr>
          <w:color w:val="000000"/>
          <w:vertAlign w:val="superscript"/>
        </w:rPr>
        <w:t>2</w:t>
      </w:r>
      <w:r w:rsidRPr="00274169">
        <w:rPr>
          <w:color w:val="000000"/>
        </w:rPr>
        <w:t>-0.2·</w:t>
      </w:r>
      <w:r w:rsidRPr="00274169">
        <w:rPr>
          <w:color w:val="000000"/>
          <w:lang w:val="en-US"/>
        </w:rPr>
        <w:t>n</w:t>
      </w:r>
      <w:r w:rsidRPr="00274169">
        <w:rPr>
          <w:color w:val="000000"/>
        </w:rPr>
        <w:t>)=0,095000 (9 [1])</w:t>
      </w:r>
    </w:p>
    <w:p w14:paraId="433A9501" w14:textId="77777777" w:rsidR="002124C2" w:rsidRPr="00274169" w:rsidRDefault="002124C2" w:rsidP="002124C2">
      <w:pPr>
        <w:widowControl w:val="0"/>
        <w:autoSpaceDE w:val="0"/>
        <w:autoSpaceDN w:val="0"/>
        <w:adjustRightInd w:val="0"/>
        <w:spacing w:before="120" w:after="120"/>
        <w:rPr>
          <w:color w:val="000000"/>
        </w:rPr>
      </w:pPr>
      <w:r w:rsidRPr="00274169">
        <w:rPr>
          <w:color w:val="000000"/>
        </w:rPr>
        <w:t xml:space="preserve">Степень </w:t>
      </w:r>
      <w:proofErr w:type="spellStart"/>
      <w:r w:rsidRPr="00274169">
        <w:rPr>
          <w:color w:val="000000"/>
        </w:rPr>
        <w:t>укрытости</w:t>
      </w:r>
      <w:proofErr w:type="spellEnd"/>
      <w:r w:rsidRPr="00274169">
        <w:rPr>
          <w:color w:val="000000"/>
        </w:rPr>
        <w:t xml:space="preserve"> сооружений </w:t>
      </w:r>
      <w:r w:rsidRPr="00274169">
        <w:rPr>
          <w:color w:val="000000"/>
          <w:lang w:val="en-US"/>
        </w:rPr>
        <w:t>n</w:t>
      </w:r>
      <w:r w:rsidRPr="00274169">
        <w:rPr>
          <w:color w:val="000000"/>
        </w:rPr>
        <w:t>=</w:t>
      </w:r>
      <w:r w:rsidRPr="00274169">
        <w:rPr>
          <w:color w:val="000000"/>
          <w:lang w:val="en-US"/>
        </w:rPr>
        <w:t>So</w:t>
      </w:r>
      <w:r w:rsidRPr="00274169">
        <w:rPr>
          <w:color w:val="000000"/>
        </w:rPr>
        <w:t>/</w:t>
      </w:r>
      <w:r w:rsidRPr="00274169">
        <w:rPr>
          <w:color w:val="000000"/>
          <w:lang w:val="en-US"/>
        </w:rPr>
        <w:t>S</w:t>
      </w:r>
      <w:r w:rsidRPr="00274169">
        <w:rPr>
          <w:color w:val="000000"/>
        </w:rPr>
        <w:t>=1,0000 (7 [1])</w:t>
      </w:r>
    </w:p>
    <w:p w14:paraId="39730F4C" w14:textId="77777777" w:rsidR="002124C2" w:rsidRPr="00274169" w:rsidRDefault="002124C2" w:rsidP="002124C2">
      <w:pPr>
        <w:widowControl w:val="0"/>
        <w:autoSpaceDE w:val="0"/>
        <w:autoSpaceDN w:val="0"/>
        <w:adjustRightInd w:val="0"/>
        <w:spacing w:before="120" w:after="120"/>
        <w:rPr>
          <w:color w:val="000000"/>
          <w:u w:val="single"/>
          <w:lang w:val="en-US"/>
        </w:rPr>
      </w:pPr>
      <w:r w:rsidRPr="00274169">
        <w:rPr>
          <w:color w:val="000000"/>
          <w:u w:val="single"/>
          <w:lang w:val="en-US"/>
        </w:rPr>
        <w:t xml:space="preserve">[303] </w:t>
      </w:r>
      <w:proofErr w:type="spellStart"/>
      <w:r w:rsidRPr="00274169">
        <w:rPr>
          <w:color w:val="000000"/>
          <w:u w:val="single"/>
          <w:lang w:val="en-US"/>
        </w:rPr>
        <w:t>Аммиак</w:t>
      </w:r>
      <w:proofErr w:type="spellEnd"/>
    </w:p>
    <w:p w14:paraId="0E1E987A" w14:textId="77777777" w:rsidR="002124C2" w:rsidRPr="00274169" w:rsidRDefault="002124C2" w:rsidP="002124C2">
      <w:pPr>
        <w:widowControl w:val="0"/>
        <w:autoSpaceDE w:val="0"/>
        <w:autoSpaceDN w:val="0"/>
        <w:adjustRightInd w:val="0"/>
        <w:spacing w:before="120"/>
        <w:rPr>
          <w:color w:val="000000"/>
          <w:lang w:val="en-US"/>
        </w:rPr>
      </w:pPr>
      <w:proofErr w:type="spellStart"/>
      <w:r w:rsidRPr="00274169">
        <w:rPr>
          <w:color w:val="000000"/>
          <w:lang w:val="en-US"/>
        </w:rPr>
        <w:t>Результаты</w:t>
      </w:r>
      <w:proofErr w:type="spellEnd"/>
      <w:r w:rsidRPr="00274169">
        <w:rPr>
          <w:color w:val="000000"/>
          <w:lang w:val="en-US"/>
        </w:rPr>
        <w:t xml:space="preserve"> </w:t>
      </w:r>
      <w:proofErr w:type="spellStart"/>
      <w:r w:rsidRPr="00274169">
        <w:rPr>
          <w:color w:val="000000"/>
          <w:lang w:val="en-US"/>
        </w:rPr>
        <w:t>расчётов</w:t>
      </w:r>
      <w:proofErr w:type="spellEnd"/>
    </w:p>
    <w:tbl>
      <w:tblPr>
        <w:tblW w:w="0" w:type="auto"/>
        <w:tblInd w:w="5" w:type="dxa"/>
        <w:tblLayout w:type="fixed"/>
        <w:tblCellMar>
          <w:left w:w="0" w:type="dxa"/>
          <w:right w:w="0" w:type="dxa"/>
        </w:tblCellMar>
        <w:tblLook w:val="0000" w:firstRow="0" w:lastRow="0" w:firstColumn="0" w:lastColumn="0" w:noHBand="0" w:noVBand="0"/>
      </w:tblPr>
      <w:tblGrid>
        <w:gridCol w:w="1417"/>
        <w:gridCol w:w="1417"/>
        <w:gridCol w:w="1417"/>
        <w:gridCol w:w="1418"/>
      </w:tblGrid>
      <w:tr w:rsidR="002124C2" w:rsidRPr="00274169" w14:paraId="1AB02169" w14:textId="77777777" w:rsidTr="002124C2">
        <w:tc>
          <w:tcPr>
            <w:tcW w:w="1417" w:type="dxa"/>
            <w:tcBorders>
              <w:top w:val="single" w:sz="4" w:space="0" w:color="auto"/>
              <w:left w:val="single" w:sz="4" w:space="0" w:color="auto"/>
              <w:bottom w:val="single" w:sz="4" w:space="0" w:color="auto"/>
              <w:right w:val="single" w:sz="4" w:space="0" w:color="auto"/>
            </w:tcBorders>
          </w:tcPr>
          <w:p w14:paraId="46CC26D5" w14:textId="77777777" w:rsidR="002124C2" w:rsidRPr="00274169" w:rsidRDefault="002124C2" w:rsidP="002124C2">
            <w:pPr>
              <w:widowControl w:val="0"/>
              <w:autoSpaceDE w:val="0"/>
              <w:autoSpaceDN w:val="0"/>
              <w:adjustRightInd w:val="0"/>
              <w:ind w:left="30" w:right="30"/>
              <w:jc w:val="center"/>
              <w:rPr>
                <w:color w:val="000000"/>
              </w:rPr>
            </w:pPr>
          </w:p>
        </w:tc>
        <w:tc>
          <w:tcPr>
            <w:tcW w:w="1417" w:type="dxa"/>
            <w:tcBorders>
              <w:top w:val="single" w:sz="4" w:space="0" w:color="auto"/>
              <w:left w:val="single" w:sz="4" w:space="0" w:color="auto"/>
              <w:bottom w:val="single" w:sz="4" w:space="0" w:color="auto"/>
              <w:right w:val="single" w:sz="4" w:space="0" w:color="auto"/>
            </w:tcBorders>
          </w:tcPr>
          <w:p w14:paraId="20FAA128" w14:textId="77777777" w:rsidR="002124C2" w:rsidRPr="00274169" w:rsidRDefault="002124C2" w:rsidP="002124C2">
            <w:pPr>
              <w:widowControl w:val="0"/>
              <w:autoSpaceDE w:val="0"/>
              <w:autoSpaceDN w:val="0"/>
              <w:adjustRightInd w:val="0"/>
              <w:ind w:left="30" w:right="30"/>
              <w:jc w:val="center"/>
              <w:rPr>
                <w:color w:val="000000"/>
              </w:rPr>
            </w:pPr>
            <w:proofErr w:type="spellStart"/>
            <w:r w:rsidRPr="00274169">
              <w:rPr>
                <w:color w:val="000000"/>
                <w:sz w:val="20"/>
                <w:szCs w:val="20"/>
                <w:lang w:val="en-US"/>
              </w:rPr>
              <w:t>Выброс</w:t>
            </w:r>
            <w:proofErr w:type="spellEnd"/>
            <w:r w:rsidRPr="00274169">
              <w:rPr>
                <w:color w:val="000000"/>
                <w:sz w:val="20"/>
                <w:szCs w:val="20"/>
                <w:lang w:val="en-US"/>
              </w:rPr>
              <w:t xml:space="preserve"> </w:t>
            </w:r>
            <w:proofErr w:type="spellStart"/>
            <w:r w:rsidRPr="00274169">
              <w:rPr>
                <w:color w:val="000000"/>
                <w:sz w:val="20"/>
                <w:szCs w:val="20"/>
                <w:lang w:val="en-US"/>
              </w:rPr>
              <w:t>вещества</w:t>
            </w:r>
            <w:proofErr w:type="spellEnd"/>
          </w:p>
        </w:tc>
        <w:tc>
          <w:tcPr>
            <w:tcW w:w="1417" w:type="dxa"/>
            <w:tcBorders>
              <w:top w:val="single" w:sz="4" w:space="0" w:color="auto"/>
              <w:left w:val="single" w:sz="4" w:space="0" w:color="auto"/>
              <w:bottom w:val="single" w:sz="4" w:space="0" w:color="auto"/>
              <w:right w:val="single" w:sz="4" w:space="0" w:color="auto"/>
            </w:tcBorders>
          </w:tcPr>
          <w:p w14:paraId="4A0544F6"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Выброс вещества, без учёта внешних факторов</w:t>
            </w:r>
          </w:p>
        </w:tc>
        <w:tc>
          <w:tcPr>
            <w:tcW w:w="1418" w:type="dxa"/>
            <w:tcBorders>
              <w:top w:val="single" w:sz="4" w:space="0" w:color="auto"/>
              <w:left w:val="single" w:sz="4" w:space="0" w:color="auto"/>
              <w:bottom w:val="single" w:sz="4" w:space="0" w:color="auto"/>
              <w:right w:val="single" w:sz="4" w:space="0" w:color="auto"/>
            </w:tcBorders>
          </w:tcPr>
          <w:p w14:paraId="47336B81"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Безразмерный коэффициент, учитывающий механические укрытия (</w:t>
            </w:r>
            <w:r w:rsidRPr="00274169">
              <w:rPr>
                <w:color w:val="000000"/>
                <w:sz w:val="20"/>
                <w:szCs w:val="20"/>
                <w:lang w:val="en-US"/>
              </w:rPr>
              <w:t>a</w:t>
            </w:r>
            <w:r w:rsidRPr="00274169">
              <w:rPr>
                <w:color w:val="000000"/>
                <w:sz w:val="20"/>
                <w:szCs w:val="20"/>
                <w:vertAlign w:val="subscript"/>
              </w:rPr>
              <w:t>3</w:t>
            </w:r>
            <w:r w:rsidRPr="00274169">
              <w:rPr>
                <w:color w:val="000000"/>
                <w:sz w:val="20"/>
                <w:szCs w:val="20"/>
              </w:rPr>
              <w:t>)</w:t>
            </w:r>
          </w:p>
        </w:tc>
      </w:tr>
      <w:tr w:rsidR="002124C2" w:rsidRPr="00274169" w14:paraId="41CF910A" w14:textId="77777777" w:rsidTr="002124C2">
        <w:tc>
          <w:tcPr>
            <w:tcW w:w="1417" w:type="dxa"/>
            <w:tcBorders>
              <w:top w:val="single" w:sz="4" w:space="0" w:color="auto"/>
              <w:left w:val="single" w:sz="4" w:space="0" w:color="auto"/>
              <w:bottom w:val="single" w:sz="4" w:space="0" w:color="auto"/>
              <w:right w:val="single" w:sz="4" w:space="0" w:color="auto"/>
            </w:tcBorders>
          </w:tcPr>
          <w:p w14:paraId="71FE820C" w14:textId="77777777" w:rsidR="002124C2" w:rsidRPr="00274169" w:rsidRDefault="002124C2" w:rsidP="002124C2">
            <w:pPr>
              <w:widowControl w:val="0"/>
              <w:autoSpaceDE w:val="0"/>
              <w:autoSpaceDN w:val="0"/>
              <w:adjustRightInd w:val="0"/>
              <w:ind w:left="30" w:right="30"/>
              <w:rPr>
                <w:color w:val="000000"/>
              </w:rPr>
            </w:pPr>
            <w:proofErr w:type="spellStart"/>
            <w:r w:rsidRPr="00274169">
              <w:rPr>
                <w:color w:val="000000"/>
                <w:sz w:val="20"/>
                <w:szCs w:val="20"/>
                <w:lang w:val="en-US"/>
              </w:rPr>
              <w:t>Максимальный</w:t>
            </w:r>
            <w:proofErr w:type="spellEnd"/>
            <w:r w:rsidRPr="00274169">
              <w:rPr>
                <w:color w:val="000000"/>
                <w:sz w:val="20"/>
                <w:szCs w:val="20"/>
                <w:lang w:val="en-US"/>
              </w:rPr>
              <w:t xml:space="preserve"> </w:t>
            </w:r>
            <w:proofErr w:type="spellStart"/>
            <w:r w:rsidRPr="00274169">
              <w:rPr>
                <w:color w:val="000000"/>
                <w:sz w:val="20"/>
                <w:szCs w:val="20"/>
                <w:lang w:val="en-US"/>
              </w:rPr>
              <w:t>выброс</w:t>
            </w:r>
            <w:proofErr w:type="spellEnd"/>
          </w:p>
        </w:tc>
        <w:tc>
          <w:tcPr>
            <w:tcW w:w="1417" w:type="dxa"/>
            <w:tcBorders>
              <w:top w:val="single" w:sz="4" w:space="0" w:color="auto"/>
              <w:left w:val="single" w:sz="4" w:space="0" w:color="auto"/>
              <w:bottom w:val="single" w:sz="4" w:space="0" w:color="auto"/>
              <w:right w:val="single" w:sz="4" w:space="0" w:color="auto"/>
            </w:tcBorders>
          </w:tcPr>
          <w:p w14:paraId="4BCFFC72"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0,0000042</w:t>
            </w:r>
          </w:p>
        </w:tc>
        <w:tc>
          <w:tcPr>
            <w:tcW w:w="1417" w:type="dxa"/>
            <w:tcBorders>
              <w:top w:val="single" w:sz="4" w:space="0" w:color="auto"/>
              <w:left w:val="single" w:sz="4" w:space="0" w:color="auto"/>
              <w:bottom w:val="single" w:sz="4" w:space="0" w:color="auto"/>
              <w:right w:val="single" w:sz="4" w:space="0" w:color="auto"/>
            </w:tcBorders>
          </w:tcPr>
          <w:p w14:paraId="05148572"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0,0000438, г/с</w:t>
            </w:r>
          </w:p>
        </w:tc>
        <w:tc>
          <w:tcPr>
            <w:tcW w:w="1418" w:type="dxa"/>
            <w:tcBorders>
              <w:top w:val="single" w:sz="4" w:space="0" w:color="auto"/>
              <w:left w:val="single" w:sz="4" w:space="0" w:color="auto"/>
              <w:bottom w:val="single" w:sz="4" w:space="0" w:color="auto"/>
              <w:right w:val="single" w:sz="4" w:space="0" w:color="auto"/>
            </w:tcBorders>
          </w:tcPr>
          <w:p w14:paraId="7F502CB1"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0,095000</w:t>
            </w:r>
          </w:p>
        </w:tc>
      </w:tr>
      <w:tr w:rsidR="002124C2" w:rsidRPr="00274169" w14:paraId="071C0DA7" w14:textId="77777777" w:rsidTr="002124C2">
        <w:tc>
          <w:tcPr>
            <w:tcW w:w="1417" w:type="dxa"/>
            <w:tcBorders>
              <w:top w:val="single" w:sz="4" w:space="0" w:color="auto"/>
              <w:left w:val="single" w:sz="4" w:space="0" w:color="auto"/>
              <w:bottom w:val="single" w:sz="4" w:space="0" w:color="auto"/>
              <w:right w:val="single" w:sz="4" w:space="0" w:color="auto"/>
            </w:tcBorders>
          </w:tcPr>
          <w:p w14:paraId="52FC0785" w14:textId="77777777" w:rsidR="002124C2" w:rsidRPr="00274169" w:rsidRDefault="002124C2" w:rsidP="002124C2">
            <w:pPr>
              <w:widowControl w:val="0"/>
              <w:autoSpaceDE w:val="0"/>
              <w:autoSpaceDN w:val="0"/>
              <w:adjustRightInd w:val="0"/>
              <w:ind w:left="30" w:right="30"/>
              <w:rPr>
                <w:color w:val="000000"/>
              </w:rPr>
            </w:pPr>
            <w:proofErr w:type="spellStart"/>
            <w:r w:rsidRPr="00274169">
              <w:rPr>
                <w:color w:val="000000"/>
                <w:sz w:val="20"/>
                <w:szCs w:val="20"/>
                <w:lang w:val="en-US"/>
              </w:rPr>
              <w:t>Валовый</w:t>
            </w:r>
            <w:proofErr w:type="spellEnd"/>
            <w:r w:rsidRPr="00274169">
              <w:rPr>
                <w:color w:val="000000"/>
                <w:sz w:val="20"/>
                <w:szCs w:val="20"/>
                <w:lang w:val="en-US"/>
              </w:rPr>
              <w:t xml:space="preserve"> </w:t>
            </w:r>
            <w:proofErr w:type="spellStart"/>
            <w:r w:rsidRPr="00274169">
              <w:rPr>
                <w:color w:val="000000"/>
                <w:sz w:val="20"/>
                <w:szCs w:val="20"/>
                <w:lang w:val="en-US"/>
              </w:rPr>
              <w:t>выброс</w:t>
            </w:r>
            <w:proofErr w:type="spellEnd"/>
          </w:p>
        </w:tc>
        <w:tc>
          <w:tcPr>
            <w:tcW w:w="1417" w:type="dxa"/>
            <w:tcBorders>
              <w:top w:val="single" w:sz="4" w:space="0" w:color="auto"/>
              <w:left w:val="single" w:sz="4" w:space="0" w:color="auto"/>
              <w:bottom w:val="single" w:sz="4" w:space="0" w:color="auto"/>
              <w:right w:val="single" w:sz="4" w:space="0" w:color="auto"/>
            </w:tcBorders>
          </w:tcPr>
          <w:p w14:paraId="29B95FD2"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0,000075</w:t>
            </w:r>
          </w:p>
        </w:tc>
        <w:tc>
          <w:tcPr>
            <w:tcW w:w="1417" w:type="dxa"/>
            <w:tcBorders>
              <w:top w:val="single" w:sz="4" w:space="0" w:color="auto"/>
              <w:left w:val="single" w:sz="4" w:space="0" w:color="auto"/>
              <w:bottom w:val="single" w:sz="4" w:space="0" w:color="auto"/>
              <w:right w:val="single" w:sz="4" w:space="0" w:color="auto"/>
            </w:tcBorders>
          </w:tcPr>
          <w:p w14:paraId="479DC159"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0,0007883, т/</w:t>
            </w:r>
            <w:proofErr w:type="spellStart"/>
            <w:r w:rsidRPr="00274169">
              <w:rPr>
                <w:color w:val="000000"/>
                <w:sz w:val="20"/>
                <w:szCs w:val="20"/>
                <w:lang w:val="en-US"/>
              </w:rPr>
              <w:t>год</w:t>
            </w:r>
            <w:proofErr w:type="spellEnd"/>
          </w:p>
        </w:tc>
        <w:tc>
          <w:tcPr>
            <w:tcW w:w="1418" w:type="dxa"/>
            <w:tcBorders>
              <w:top w:val="single" w:sz="4" w:space="0" w:color="auto"/>
              <w:left w:val="single" w:sz="4" w:space="0" w:color="auto"/>
              <w:bottom w:val="single" w:sz="4" w:space="0" w:color="auto"/>
              <w:right w:val="single" w:sz="4" w:space="0" w:color="auto"/>
            </w:tcBorders>
          </w:tcPr>
          <w:p w14:paraId="0A0F46CE"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0,095000</w:t>
            </w:r>
          </w:p>
        </w:tc>
      </w:tr>
    </w:tbl>
    <w:p w14:paraId="5A4477B7" w14:textId="77777777" w:rsidR="002124C2" w:rsidRPr="00274169" w:rsidRDefault="002124C2" w:rsidP="002124C2">
      <w:pPr>
        <w:widowControl w:val="0"/>
        <w:autoSpaceDE w:val="0"/>
        <w:autoSpaceDN w:val="0"/>
        <w:adjustRightInd w:val="0"/>
        <w:spacing w:before="120"/>
        <w:rPr>
          <w:color w:val="000000"/>
        </w:rPr>
      </w:pPr>
      <w:r w:rsidRPr="00274169">
        <w:rPr>
          <w:color w:val="000000"/>
        </w:rPr>
        <w:t>Максимальная концентрация вещества, измеренная вблизи водной поверхности (</w:t>
      </w:r>
      <w:proofErr w:type="spellStart"/>
      <w:r w:rsidRPr="00274169">
        <w:rPr>
          <w:color w:val="000000"/>
          <w:lang w:val="en-US"/>
        </w:rPr>
        <w:t>C</w:t>
      </w:r>
      <w:r w:rsidRPr="00274169">
        <w:rPr>
          <w:color w:val="000000"/>
          <w:vertAlign w:val="subscript"/>
          <w:lang w:val="en-US"/>
        </w:rPr>
        <w:t>max</w:t>
      </w:r>
      <w:proofErr w:type="spellEnd"/>
      <w:r w:rsidRPr="00274169">
        <w:rPr>
          <w:color w:val="000000"/>
        </w:rPr>
        <w:t>): 0,25 мг/м</w:t>
      </w:r>
      <w:r w:rsidRPr="00274169">
        <w:rPr>
          <w:color w:val="000000"/>
          <w:vertAlign w:val="superscript"/>
        </w:rPr>
        <w:t>3</w:t>
      </w:r>
      <w:r w:rsidRPr="00274169">
        <w:rPr>
          <w:color w:val="000000"/>
        </w:rPr>
        <w:t xml:space="preserve"> при скорости ветра 7 м/с</w:t>
      </w:r>
    </w:p>
    <w:p w14:paraId="0FB17C3A" w14:textId="77777777" w:rsidR="002124C2" w:rsidRPr="00274169" w:rsidRDefault="002124C2" w:rsidP="002124C2">
      <w:pPr>
        <w:widowControl w:val="0"/>
        <w:autoSpaceDE w:val="0"/>
        <w:autoSpaceDN w:val="0"/>
        <w:adjustRightInd w:val="0"/>
        <w:rPr>
          <w:color w:val="000000"/>
          <w:sz w:val="20"/>
          <w:szCs w:val="20"/>
        </w:rPr>
      </w:pPr>
      <w:r w:rsidRPr="00274169">
        <w:rPr>
          <w:color w:val="000000"/>
          <w:sz w:val="20"/>
          <w:szCs w:val="20"/>
        </w:rPr>
        <w:lastRenderedPageBreak/>
        <w:t>Средняя концентрация вещества в воздухе (</w:t>
      </w:r>
      <w:r w:rsidRPr="00274169">
        <w:rPr>
          <w:color w:val="000000"/>
          <w:sz w:val="20"/>
          <w:szCs w:val="20"/>
          <w:lang w:val="en-US"/>
        </w:rPr>
        <w:t>C</w:t>
      </w:r>
      <w:r w:rsidRPr="00274169">
        <w:rPr>
          <w:color w:val="000000"/>
          <w:sz w:val="20"/>
          <w:szCs w:val="20"/>
          <w:vertAlign w:val="subscript"/>
        </w:rPr>
        <w:t>ф</w:t>
      </w:r>
      <w:r w:rsidRPr="00274169">
        <w:rPr>
          <w:color w:val="000000"/>
          <w:sz w:val="20"/>
          <w:szCs w:val="20"/>
        </w:rPr>
        <w:t>): 0,25 мг/м</w:t>
      </w:r>
      <w:r w:rsidRPr="00274169">
        <w:rPr>
          <w:color w:val="000000"/>
          <w:sz w:val="20"/>
          <w:szCs w:val="20"/>
          <w:vertAlign w:val="superscript"/>
        </w:rPr>
        <w:t>3</w:t>
      </w:r>
    </w:p>
    <w:p w14:paraId="26F78142" w14:textId="77777777" w:rsidR="002124C2" w:rsidRPr="00274169" w:rsidRDefault="002124C2" w:rsidP="002124C2">
      <w:pPr>
        <w:widowControl w:val="0"/>
        <w:autoSpaceDE w:val="0"/>
        <w:autoSpaceDN w:val="0"/>
        <w:adjustRightInd w:val="0"/>
        <w:rPr>
          <w:color w:val="000000"/>
          <w:sz w:val="20"/>
          <w:szCs w:val="20"/>
        </w:rPr>
      </w:pPr>
    </w:p>
    <w:tbl>
      <w:tblPr>
        <w:tblW w:w="0" w:type="auto"/>
        <w:tblInd w:w="5" w:type="dxa"/>
        <w:tblLayout w:type="fixed"/>
        <w:tblCellMar>
          <w:left w:w="0" w:type="dxa"/>
          <w:right w:w="0" w:type="dxa"/>
        </w:tblCellMar>
        <w:tblLook w:val="0000" w:firstRow="0" w:lastRow="0" w:firstColumn="0" w:lastColumn="0" w:noHBand="0" w:noVBand="0"/>
      </w:tblPr>
      <w:tblGrid>
        <w:gridCol w:w="3401"/>
        <w:gridCol w:w="2268"/>
      </w:tblGrid>
      <w:tr w:rsidR="002124C2" w:rsidRPr="00274169" w14:paraId="1BCDAB8E" w14:textId="77777777" w:rsidTr="002124C2">
        <w:tc>
          <w:tcPr>
            <w:tcW w:w="3401" w:type="dxa"/>
            <w:tcBorders>
              <w:top w:val="single" w:sz="4" w:space="0" w:color="auto"/>
              <w:left w:val="single" w:sz="4" w:space="0" w:color="auto"/>
              <w:bottom w:val="single" w:sz="4" w:space="0" w:color="auto"/>
              <w:right w:val="single" w:sz="4" w:space="0" w:color="auto"/>
            </w:tcBorders>
          </w:tcPr>
          <w:p w14:paraId="00267FB2"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Скорость ветра, повторяемость превышения которой составляет 5%, м/с</w:t>
            </w:r>
          </w:p>
        </w:tc>
        <w:tc>
          <w:tcPr>
            <w:tcW w:w="2268" w:type="dxa"/>
            <w:tcBorders>
              <w:top w:val="single" w:sz="4" w:space="0" w:color="auto"/>
              <w:left w:val="single" w:sz="4" w:space="0" w:color="auto"/>
              <w:bottom w:val="single" w:sz="4" w:space="0" w:color="auto"/>
              <w:right w:val="single" w:sz="4" w:space="0" w:color="auto"/>
            </w:tcBorders>
          </w:tcPr>
          <w:p w14:paraId="5FFD8469"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Концентрация вещества, мг/куб. м</w:t>
            </w:r>
          </w:p>
        </w:tc>
      </w:tr>
      <w:tr w:rsidR="002124C2" w:rsidRPr="00274169" w14:paraId="7A0D935E" w14:textId="77777777" w:rsidTr="002124C2">
        <w:tc>
          <w:tcPr>
            <w:tcW w:w="3401" w:type="dxa"/>
            <w:tcBorders>
              <w:top w:val="single" w:sz="4" w:space="0" w:color="auto"/>
              <w:left w:val="single" w:sz="4" w:space="0" w:color="auto"/>
              <w:bottom w:val="single" w:sz="4" w:space="0" w:color="auto"/>
              <w:right w:val="single" w:sz="4" w:space="0" w:color="auto"/>
            </w:tcBorders>
          </w:tcPr>
          <w:p w14:paraId="3C3B2EAB"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7</w:t>
            </w:r>
          </w:p>
        </w:tc>
        <w:tc>
          <w:tcPr>
            <w:tcW w:w="2268" w:type="dxa"/>
            <w:tcBorders>
              <w:top w:val="single" w:sz="4" w:space="0" w:color="auto"/>
              <w:left w:val="single" w:sz="4" w:space="0" w:color="auto"/>
              <w:bottom w:val="single" w:sz="4" w:space="0" w:color="auto"/>
              <w:right w:val="single" w:sz="4" w:space="0" w:color="auto"/>
            </w:tcBorders>
          </w:tcPr>
          <w:p w14:paraId="457A25EB"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0,25</w:t>
            </w:r>
          </w:p>
        </w:tc>
      </w:tr>
    </w:tbl>
    <w:p w14:paraId="75DB65AC" w14:textId="77777777" w:rsidR="002124C2" w:rsidRPr="00274169" w:rsidRDefault="002124C2" w:rsidP="002124C2">
      <w:pPr>
        <w:widowControl w:val="0"/>
        <w:autoSpaceDE w:val="0"/>
        <w:autoSpaceDN w:val="0"/>
        <w:adjustRightInd w:val="0"/>
        <w:spacing w:before="120" w:after="120"/>
        <w:rPr>
          <w:color w:val="000000"/>
          <w:lang w:val="en-US"/>
        </w:rPr>
      </w:pPr>
      <w:r w:rsidRPr="00274169">
        <w:rPr>
          <w:color w:val="000000"/>
          <w:lang w:val="en-US"/>
        </w:rPr>
        <w:t>a</w:t>
      </w:r>
      <w:r w:rsidRPr="00274169">
        <w:rPr>
          <w:color w:val="000000"/>
          <w:vertAlign w:val="subscript"/>
          <w:lang w:val="en-US"/>
        </w:rPr>
        <w:t>1</w:t>
      </w:r>
      <w:r w:rsidRPr="00274169">
        <w:rPr>
          <w:color w:val="000000"/>
          <w:vertAlign w:val="superscript"/>
          <w:lang w:val="en-US"/>
        </w:rPr>
        <w:t>ф</w:t>
      </w:r>
      <w:r w:rsidRPr="00274169">
        <w:rPr>
          <w:color w:val="000000"/>
          <w:lang w:val="en-US"/>
        </w:rPr>
        <w:t>=1+0.0009·u</w:t>
      </w:r>
      <w:r w:rsidRPr="00274169">
        <w:rPr>
          <w:color w:val="000000"/>
          <w:vertAlign w:val="superscript"/>
          <w:lang w:val="en-US"/>
        </w:rPr>
        <w:t>-1.12</w:t>
      </w:r>
      <w:r w:rsidRPr="00274169">
        <w:rPr>
          <w:color w:val="000000"/>
          <w:lang w:val="en-US"/>
        </w:rPr>
        <w:t>·S</w:t>
      </w:r>
      <w:r w:rsidRPr="00274169">
        <w:rPr>
          <w:color w:val="000000"/>
          <w:vertAlign w:val="superscript"/>
          <w:lang w:val="en-US"/>
        </w:rPr>
        <w:t>0.315</w:t>
      </w:r>
      <w:r w:rsidRPr="00274169">
        <w:rPr>
          <w:color w:val="000000"/>
          <w:lang w:val="en-US"/>
        </w:rPr>
        <w:t>*</w:t>
      </w:r>
      <w:r w:rsidRPr="00274169">
        <w:rPr>
          <w:color w:val="000000"/>
          <w:lang w:val="en-US"/>
        </w:rPr>
        <w:t></w:t>
      </w:r>
      <w:proofErr w:type="spellStart"/>
      <w:r w:rsidRPr="00274169">
        <w:rPr>
          <w:color w:val="000000"/>
          <w:lang w:val="en-US"/>
        </w:rPr>
        <w:t>T</w:t>
      </w:r>
      <w:r w:rsidRPr="00274169">
        <w:rPr>
          <w:color w:val="000000"/>
          <w:vertAlign w:val="superscript"/>
          <w:lang w:val="en-US"/>
        </w:rPr>
        <w:t>ф</w:t>
      </w:r>
      <w:proofErr w:type="spellEnd"/>
      <w:r w:rsidRPr="00274169">
        <w:rPr>
          <w:color w:val="000000"/>
          <w:lang w:val="en-US"/>
        </w:rPr>
        <w:t>=1,0007 (3 [1])</w:t>
      </w:r>
    </w:p>
    <w:p w14:paraId="7CD8604E" w14:textId="77777777" w:rsidR="002124C2" w:rsidRPr="00274169" w:rsidRDefault="002124C2" w:rsidP="002124C2">
      <w:pPr>
        <w:widowControl w:val="0"/>
        <w:autoSpaceDE w:val="0"/>
        <w:autoSpaceDN w:val="0"/>
        <w:adjustRightInd w:val="0"/>
        <w:spacing w:before="120"/>
        <w:rPr>
          <w:color w:val="000000"/>
        </w:rPr>
      </w:pPr>
      <w:r w:rsidRPr="00274169">
        <w:rPr>
          <w:color w:val="000000"/>
        </w:rPr>
        <w:t>Для расчета валового выброса определяем безразмерный коэффициент (</w:t>
      </w:r>
      <w:r w:rsidRPr="00274169">
        <w:rPr>
          <w:color w:val="000000"/>
          <w:lang w:val="en-US"/>
        </w:rPr>
        <w:t>a</w:t>
      </w:r>
      <w:r w:rsidRPr="00274169">
        <w:rPr>
          <w:color w:val="000000"/>
        </w:rPr>
        <w:t>), который рассчитывается для каждой градации скорости ветра. Для каждой градации вычисляем ее долю (</w:t>
      </w:r>
      <w:r w:rsidRPr="00274169">
        <w:rPr>
          <w:color w:val="000000"/>
          <w:lang w:val="en-US"/>
        </w:rPr>
        <w:t>M</w:t>
      </w:r>
      <w:r w:rsidRPr="00274169">
        <w:rPr>
          <w:color w:val="000000"/>
        </w:rPr>
        <w:t>)</w:t>
      </w:r>
    </w:p>
    <w:p w14:paraId="13F39509" w14:textId="77777777" w:rsidR="002124C2" w:rsidRPr="00274169" w:rsidRDefault="002124C2" w:rsidP="002124C2">
      <w:pPr>
        <w:widowControl w:val="0"/>
        <w:autoSpaceDE w:val="0"/>
        <w:autoSpaceDN w:val="0"/>
        <w:adjustRightInd w:val="0"/>
        <w:spacing w:before="120"/>
        <w:rPr>
          <w:color w:val="000000"/>
        </w:rPr>
      </w:pPr>
      <w:r w:rsidRPr="00274169">
        <w:rPr>
          <w:color w:val="000000"/>
        </w:rPr>
        <w:t xml:space="preserve">При </w:t>
      </w:r>
      <w:r w:rsidRPr="00274169">
        <w:rPr>
          <w:color w:val="000000"/>
          <w:lang w:val="en-US"/>
        </w:rPr>
        <w:t>u</w:t>
      </w:r>
      <w:r w:rsidRPr="00274169">
        <w:rPr>
          <w:color w:val="000000"/>
        </w:rPr>
        <w:t>&lt;=3</w:t>
      </w:r>
    </w:p>
    <w:p w14:paraId="02A94820" w14:textId="77777777" w:rsidR="002124C2" w:rsidRPr="00274169" w:rsidRDefault="002124C2" w:rsidP="002124C2">
      <w:pPr>
        <w:widowControl w:val="0"/>
        <w:autoSpaceDE w:val="0"/>
        <w:autoSpaceDN w:val="0"/>
        <w:adjustRightInd w:val="0"/>
        <w:spacing w:before="120" w:after="120"/>
        <w:rPr>
          <w:color w:val="000000"/>
        </w:rPr>
      </w:pPr>
      <w:r w:rsidRPr="00274169">
        <w:rPr>
          <w:color w:val="000000"/>
          <w:lang w:val="en-US"/>
        </w:rPr>
        <w:t>M</w:t>
      </w:r>
      <w:r w:rsidRPr="00274169">
        <w:rPr>
          <w:color w:val="000000"/>
        </w:rPr>
        <w:t>=2.7·10</w:t>
      </w:r>
      <w:r w:rsidRPr="00274169">
        <w:rPr>
          <w:color w:val="000000"/>
          <w:vertAlign w:val="superscript"/>
        </w:rPr>
        <w:t>-5</w:t>
      </w:r>
      <w:r w:rsidRPr="00274169">
        <w:rPr>
          <w:color w:val="000000"/>
        </w:rPr>
        <w:t>·</w:t>
      </w:r>
      <w:r w:rsidRPr="00274169">
        <w:rPr>
          <w:color w:val="000000"/>
          <w:lang w:val="en-US"/>
        </w:rPr>
        <w:t>a</w:t>
      </w:r>
      <w:r w:rsidRPr="00274169">
        <w:rPr>
          <w:color w:val="000000"/>
          <w:vertAlign w:val="subscript"/>
        </w:rPr>
        <w:t>1</w:t>
      </w:r>
      <w:r w:rsidRPr="00274169">
        <w:rPr>
          <w:color w:val="000000"/>
          <w:vertAlign w:val="superscript"/>
        </w:rPr>
        <w:t>ср</w:t>
      </w:r>
      <w:r w:rsidRPr="00274169">
        <w:rPr>
          <w:color w:val="000000"/>
        </w:rPr>
        <w:t>·</w:t>
      </w:r>
      <w:r w:rsidRPr="00274169">
        <w:rPr>
          <w:color w:val="000000"/>
          <w:lang w:val="en-US"/>
        </w:rPr>
        <w:t>C</w:t>
      </w:r>
      <w:r w:rsidRPr="00274169">
        <w:rPr>
          <w:color w:val="000000"/>
          <w:vertAlign w:val="subscript"/>
        </w:rPr>
        <w:t>ф</w:t>
      </w:r>
      <w:r w:rsidRPr="00274169">
        <w:rPr>
          <w:color w:val="000000"/>
        </w:rPr>
        <w:t>·</w:t>
      </w:r>
      <w:r w:rsidRPr="00274169">
        <w:rPr>
          <w:color w:val="000000"/>
          <w:lang w:val="en-US"/>
        </w:rPr>
        <w:t>S</w:t>
      </w:r>
      <w:r w:rsidRPr="00274169">
        <w:rPr>
          <w:color w:val="000000"/>
          <w:vertAlign w:val="superscript"/>
        </w:rPr>
        <w:t>0.93</w:t>
      </w:r>
      <w:r w:rsidRPr="00274169">
        <w:rPr>
          <w:color w:val="000000"/>
        </w:rPr>
        <w:t>, (1 [1])</w:t>
      </w:r>
    </w:p>
    <w:p w14:paraId="33409C89" w14:textId="77777777" w:rsidR="002124C2" w:rsidRPr="00274169" w:rsidRDefault="002124C2" w:rsidP="002124C2">
      <w:pPr>
        <w:widowControl w:val="0"/>
        <w:autoSpaceDE w:val="0"/>
        <w:autoSpaceDN w:val="0"/>
        <w:adjustRightInd w:val="0"/>
        <w:spacing w:before="120"/>
        <w:rPr>
          <w:color w:val="000000"/>
          <w:lang w:val="en-US"/>
        </w:rPr>
      </w:pPr>
      <w:proofErr w:type="spellStart"/>
      <w:r w:rsidRPr="00274169">
        <w:rPr>
          <w:color w:val="000000"/>
          <w:lang w:val="en-US"/>
        </w:rPr>
        <w:t>При</w:t>
      </w:r>
      <w:proofErr w:type="spellEnd"/>
      <w:r w:rsidRPr="00274169">
        <w:rPr>
          <w:color w:val="000000"/>
          <w:lang w:val="en-US"/>
        </w:rPr>
        <w:t xml:space="preserve"> u&gt;3</w:t>
      </w:r>
    </w:p>
    <w:p w14:paraId="50C2145B" w14:textId="77777777" w:rsidR="002124C2" w:rsidRPr="00274169" w:rsidRDefault="002124C2" w:rsidP="002124C2">
      <w:pPr>
        <w:widowControl w:val="0"/>
        <w:autoSpaceDE w:val="0"/>
        <w:autoSpaceDN w:val="0"/>
        <w:adjustRightInd w:val="0"/>
        <w:spacing w:before="120" w:after="120"/>
        <w:rPr>
          <w:color w:val="000000"/>
          <w:lang w:val="en-US"/>
        </w:rPr>
      </w:pPr>
      <w:r w:rsidRPr="00274169">
        <w:rPr>
          <w:color w:val="000000"/>
          <w:lang w:val="en-US"/>
        </w:rPr>
        <w:t>M=0.9·10</w:t>
      </w:r>
      <w:r w:rsidRPr="00274169">
        <w:rPr>
          <w:color w:val="000000"/>
          <w:vertAlign w:val="superscript"/>
          <w:lang w:val="en-US"/>
        </w:rPr>
        <w:t>-5</w:t>
      </w:r>
      <w:r w:rsidRPr="00274169">
        <w:rPr>
          <w:color w:val="000000"/>
          <w:lang w:val="en-US"/>
        </w:rPr>
        <w:t>·u·a</w:t>
      </w:r>
      <w:r w:rsidRPr="00274169">
        <w:rPr>
          <w:color w:val="000000"/>
          <w:vertAlign w:val="subscript"/>
          <w:lang w:val="en-US"/>
        </w:rPr>
        <w:t>1</w:t>
      </w:r>
      <w:r w:rsidRPr="00274169">
        <w:rPr>
          <w:color w:val="000000"/>
          <w:vertAlign w:val="superscript"/>
          <w:lang w:val="en-US"/>
        </w:rPr>
        <w:t>ср</w:t>
      </w:r>
      <w:r w:rsidRPr="00274169">
        <w:rPr>
          <w:color w:val="000000"/>
          <w:lang w:val="en-US"/>
        </w:rPr>
        <w:t>·C</w:t>
      </w:r>
      <w:r w:rsidRPr="00274169">
        <w:rPr>
          <w:color w:val="000000"/>
          <w:vertAlign w:val="subscript"/>
          <w:lang w:val="en-US"/>
        </w:rPr>
        <w:t>ф</w:t>
      </w:r>
      <w:r w:rsidRPr="00274169">
        <w:rPr>
          <w:color w:val="000000"/>
          <w:lang w:val="en-US"/>
        </w:rPr>
        <w:t>·S</w:t>
      </w:r>
      <w:r w:rsidRPr="00274169">
        <w:rPr>
          <w:color w:val="000000"/>
          <w:vertAlign w:val="superscript"/>
          <w:lang w:val="en-US"/>
        </w:rPr>
        <w:t>0.93</w:t>
      </w:r>
      <w:r w:rsidRPr="00274169">
        <w:rPr>
          <w:color w:val="000000"/>
          <w:lang w:val="en-US"/>
        </w:rPr>
        <w:t>, (2 [1])</w:t>
      </w:r>
    </w:p>
    <w:p w14:paraId="4093B6B5" w14:textId="77777777" w:rsidR="002124C2" w:rsidRPr="00274169" w:rsidRDefault="002124C2" w:rsidP="002124C2">
      <w:pPr>
        <w:widowControl w:val="0"/>
        <w:autoSpaceDE w:val="0"/>
        <w:autoSpaceDN w:val="0"/>
        <w:adjustRightInd w:val="0"/>
        <w:spacing w:before="120" w:after="120"/>
        <w:rPr>
          <w:color w:val="000000"/>
          <w:lang w:val="en-US"/>
        </w:rPr>
      </w:pPr>
      <w:r w:rsidRPr="00274169">
        <w:rPr>
          <w:color w:val="000000"/>
          <w:lang w:val="en-US"/>
        </w:rPr>
        <w:t>a</w:t>
      </w:r>
      <w:r w:rsidRPr="00274169">
        <w:rPr>
          <w:color w:val="000000"/>
          <w:vertAlign w:val="subscript"/>
          <w:lang w:val="en-US"/>
        </w:rPr>
        <w:t>1</w:t>
      </w:r>
      <w:r w:rsidRPr="00274169">
        <w:rPr>
          <w:color w:val="000000"/>
          <w:vertAlign w:val="superscript"/>
          <w:lang w:val="en-US"/>
        </w:rPr>
        <w:t>ср</w:t>
      </w:r>
      <w:r w:rsidRPr="00274169">
        <w:rPr>
          <w:color w:val="000000"/>
          <w:lang w:val="en-US"/>
        </w:rPr>
        <w:t>=1+0.0009·u</w:t>
      </w:r>
      <w:r w:rsidRPr="00274169">
        <w:rPr>
          <w:color w:val="000000"/>
          <w:vertAlign w:val="superscript"/>
          <w:lang w:val="en-US"/>
        </w:rPr>
        <w:t>-1.12</w:t>
      </w:r>
      <w:r w:rsidRPr="00274169">
        <w:rPr>
          <w:color w:val="000000"/>
          <w:lang w:val="en-US"/>
        </w:rPr>
        <w:t>·S</w:t>
      </w:r>
      <w:r w:rsidRPr="00274169">
        <w:rPr>
          <w:color w:val="000000"/>
          <w:vertAlign w:val="superscript"/>
          <w:lang w:val="en-US"/>
        </w:rPr>
        <w:t>0.315</w:t>
      </w:r>
      <w:r w:rsidRPr="00274169">
        <w:rPr>
          <w:color w:val="000000"/>
          <w:lang w:val="en-US"/>
        </w:rPr>
        <w:t>*</w:t>
      </w:r>
      <w:r w:rsidRPr="00274169">
        <w:rPr>
          <w:color w:val="000000"/>
          <w:lang w:val="en-US"/>
        </w:rPr>
        <w:t></w:t>
      </w:r>
      <w:proofErr w:type="spellStart"/>
      <w:r w:rsidRPr="00274169">
        <w:rPr>
          <w:color w:val="000000"/>
          <w:lang w:val="en-US"/>
        </w:rPr>
        <w:t>T</w:t>
      </w:r>
      <w:r w:rsidRPr="00274169">
        <w:rPr>
          <w:color w:val="000000"/>
          <w:vertAlign w:val="superscript"/>
          <w:lang w:val="en-US"/>
        </w:rPr>
        <w:t>ср</w:t>
      </w:r>
      <w:proofErr w:type="spellEnd"/>
      <w:r w:rsidRPr="00274169">
        <w:rPr>
          <w:color w:val="000000"/>
          <w:lang w:val="en-US"/>
        </w:rPr>
        <w:t xml:space="preserve"> (3 [1])</w:t>
      </w:r>
    </w:p>
    <w:tbl>
      <w:tblPr>
        <w:tblW w:w="0" w:type="auto"/>
        <w:tblInd w:w="5" w:type="dxa"/>
        <w:tblLayout w:type="fixed"/>
        <w:tblCellMar>
          <w:left w:w="0" w:type="dxa"/>
          <w:right w:w="0" w:type="dxa"/>
        </w:tblCellMar>
        <w:tblLook w:val="0000" w:firstRow="0" w:lastRow="0" w:firstColumn="0" w:lastColumn="0" w:noHBand="0" w:noVBand="0"/>
      </w:tblPr>
      <w:tblGrid>
        <w:gridCol w:w="2267"/>
        <w:gridCol w:w="2268"/>
        <w:gridCol w:w="2268"/>
        <w:gridCol w:w="2267"/>
      </w:tblGrid>
      <w:tr w:rsidR="002124C2" w:rsidRPr="00274169" w14:paraId="2218306C" w14:textId="77777777" w:rsidTr="002124C2">
        <w:tc>
          <w:tcPr>
            <w:tcW w:w="2267" w:type="dxa"/>
            <w:tcBorders>
              <w:top w:val="single" w:sz="4" w:space="0" w:color="auto"/>
              <w:left w:val="single" w:sz="4" w:space="0" w:color="auto"/>
              <w:bottom w:val="single" w:sz="4" w:space="0" w:color="auto"/>
              <w:right w:val="single" w:sz="4" w:space="0" w:color="auto"/>
            </w:tcBorders>
          </w:tcPr>
          <w:p w14:paraId="7DD51AD0"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Градации скорости ветра (</w:t>
            </w:r>
            <w:r w:rsidRPr="00274169">
              <w:rPr>
                <w:color w:val="000000"/>
                <w:sz w:val="20"/>
                <w:szCs w:val="20"/>
                <w:lang w:val="en-US"/>
              </w:rPr>
              <w:t>u</w:t>
            </w:r>
            <w:r w:rsidRPr="00274169">
              <w:rPr>
                <w:color w:val="000000"/>
                <w:sz w:val="20"/>
                <w:szCs w:val="20"/>
              </w:rPr>
              <w:t>), м/с</w:t>
            </w:r>
          </w:p>
        </w:tc>
        <w:tc>
          <w:tcPr>
            <w:tcW w:w="2268" w:type="dxa"/>
            <w:tcBorders>
              <w:top w:val="single" w:sz="4" w:space="0" w:color="auto"/>
              <w:left w:val="single" w:sz="4" w:space="0" w:color="auto"/>
              <w:bottom w:val="single" w:sz="4" w:space="0" w:color="auto"/>
              <w:right w:val="single" w:sz="4" w:space="0" w:color="auto"/>
            </w:tcBorders>
          </w:tcPr>
          <w:p w14:paraId="73728E54"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Повторяемость градации (</w:t>
            </w:r>
            <w:r w:rsidRPr="00274169">
              <w:rPr>
                <w:color w:val="000000"/>
                <w:sz w:val="20"/>
                <w:szCs w:val="20"/>
                <w:lang w:val="en-US"/>
              </w:rPr>
              <w:t>P</w:t>
            </w:r>
            <w:r w:rsidRPr="00274169">
              <w:rPr>
                <w:color w:val="000000"/>
                <w:sz w:val="20"/>
                <w:szCs w:val="20"/>
              </w:rPr>
              <w:t>), доли единиц</w:t>
            </w:r>
          </w:p>
        </w:tc>
        <w:tc>
          <w:tcPr>
            <w:tcW w:w="2268" w:type="dxa"/>
            <w:tcBorders>
              <w:top w:val="single" w:sz="4" w:space="0" w:color="auto"/>
              <w:left w:val="single" w:sz="4" w:space="0" w:color="auto"/>
              <w:bottom w:val="single" w:sz="4" w:space="0" w:color="auto"/>
              <w:right w:val="single" w:sz="4" w:space="0" w:color="auto"/>
            </w:tcBorders>
          </w:tcPr>
          <w:p w14:paraId="0CCB1498" w14:textId="77777777" w:rsidR="002124C2" w:rsidRPr="00274169" w:rsidRDefault="002124C2" w:rsidP="002124C2">
            <w:pPr>
              <w:widowControl w:val="0"/>
              <w:autoSpaceDE w:val="0"/>
              <w:autoSpaceDN w:val="0"/>
              <w:adjustRightInd w:val="0"/>
              <w:ind w:left="30" w:right="30"/>
              <w:jc w:val="center"/>
              <w:rPr>
                <w:color w:val="000000"/>
              </w:rPr>
            </w:pPr>
            <w:proofErr w:type="spellStart"/>
            <w:r w:rsidRPr="00274169">
              <w:rPr>
                <w:color w:val="000000"/>
                <w:sz w:val="20"/>
                <w:szCs w:val="20"/>
                <w:lang w:val="en-US"/>
              </w:rPr>
              <w:t>Безразмерный</w:t>
            </w:r>
            <w:proofErr w:type="spellEnd"/>
            <w:r w:rsidRPr="00274169">
              <w:rPr>
                <w:color w:val="000000"/>
                <w:sz w:val="20"/>
                <w:szCs w:val="20"/>
                <w:lang w:val="en-US"/>
              </w:rPr>
              <w:t xml:space="preserve"> </w:t>
            </w:r>
            <w:proofErr w:type="spellStart"/>
            <w:r w:rsidRPr="00274169">
              <w:rPr>
                <w:color w:val="000000"/>
                <w:sz w:val="20"/>
                <w:szCs w:val="20"/>
                <w:lang w:val="en-US"/>
              </w:rPr>
              <w:t>коэффициент</w:t>
            </w:r>
            <w:proofErr w:type="spellEnd"/>
            <w:r w:rsidRPr="00274169">
              <w:rPr>
                <w:color w:val="000000"/>
                <w:sz w:val="20"/>
                <w:szCs w:val="20"/>
                <w:lang w:val="en-US"/>
              </w:rPr>
              <w:t xml:space="preserve"> (а</w:t>
            </w:r>
            <w:r w:rsidRPr="00274169">
              <w:rPr>
                <w:color w:val="000000"/>
                <w:sz w:val="20"/>
                <w:szCs w:val="20"/>
                <w:vertAlign w:val="subscript"/>
                <w:lang w:val="en-US"/>
              </w:rPr>
              <w:t>1</w:t>
            </w:r>
            <w:r w:rsidRPr="00274169">
              <w:rPr>
                <w:color w:val="000000"/>
                <w:sz w:val="20"/>
                <w:szCs w:val="20"/>
                <w:vertAlign w:val="superscript"/>
                <w:lang w:val="en-US"/>
              </w:rPr>
              <w:t>ср</w:t>
            </w:r>
            <w:r w:rsidRPr="00274169">
              <w:rPr>
                <w:color w:val="000000"/>
                <w:sz w:val="20"/>
                <w:szCs w:val="20"/>
                <w:lang w:val="en-US"/>
              </w:rPr>
              <w:t>)</w:t>
            </w:r>
          </w:p>
        </w:tc>
        <w:tc>
          <w:tcPr>
            <w:tcW w:w="2267" w:type="dxa"/>
            <w:tcBorders>
              <w:top w:val="single" w:sz="4" w:space="0" w:color="auto"/>
              <w:left w:val="single" w:sz="4" w:space="0" w:color="auto"/>
              <w:bottom w:val="single" w:sz="4" w:space="0" w:color="auto"/>
              <w:right w:val="single" w:sz="4" w:space="0" w:color="auto"/>
            </w:tcBorders>
          </w:tcPr>
          <w:p w14:paraId="65E1CA3B"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Доля градации (</w:t>
            </w:r>
            <w:r w:rsidRPr="00274169">
              <w:rPr>
                <w:color w:val="000000"/>
                <w:sz w:val="20"/>
                <w:szCs w:val="20"/>
                <w:lang w:val="en-US"/>
              </w:rPr>
              <w:t>M</w:t>
            </w:r>
            <w:r w:rsidRPr="00274169">
              <w:rPr>
                <w:color w:val="000000"/>
                <w:sz w:val="20"/>
                <w:szCs w:val="20"/>
              </w:rPr>
              <w:t>), г/с</w:t>
            </w:r>
          </w:p>
        </w:tc>
      </w:tr>
      <w:tr w:rsidR="002124C2" w:rsidRPr="00274169" w14:paraId="7EC4DF69" w14:textId="77777777" w:rsidTr="002124C2">
        <w:tc>
          <w:tcPr>
            <w:tcW w:w="2267" w:type="dxa"/>
            <w:tcBorders>
              <w:top w:val="single" w:sz="4" w:space="0" w:color="auto"/>
              <w:left w:val="single" w:sz="4" w:space="0" w:color="auto"/>
              <w:bottom w:val="single" w:sz="4" w:space="0" w:color="auto"/>
              <w:right w:val="single" w:sz="4" w:space="0" w:color="auto"/>
            </w:tcBorders>
          </w:tcPr>
          <w:p w14:paraId="150663CC"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3</w:t>
            </w:r>
          </w:p>
        </w:tc>
        <w:tc>
          <w:tcPr>
            <w:tcW w:w="2268" w:type="dxa"/>
            <w:tcBorders>
              <w:top w:val="single" w:sz="4" w:space="0" w:color="auto"/>
              <w:left w:val="single" w:sz="4" w:space="0" w:color="auto"/>
              <w:bottom w:val="single" w:sz="4" w:space="0" w:color="auto"/>
              <w:right w:val="single" w:sz="4" w:space="0" w:color="auto"/>
            </w:tcBorders>
          </w:tcPr>
          <w:p w14:paraId="312F444E"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0,502</w:t>
            </w:r>
          </w:p>
        </w:tc>
        <w:tc>
          <w:tcPr>
            <w:tcW w:w="2268" w:type="dxa"/>
            <w:tcBorders>
              <w:top w:val="single" w:sz="4" w:space="0" w:color="auto"/>
              <w:left w:val="single" w:sz="4" w:space="0" w:color="auto"/>
              <w:bottom w:val="single" w:sz="4" w:space="0" w:color="auto"/>
              <w:right w:val="single" w:sz="4" w:space="0" w:color="auto"/>
            </w:tcBorders>
          </w:tcPr>
          <w:p w14:paraId="7D5C2AD7"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1,006875933</w:t>
            </w:r>
          </w:p>
        </w:tc>
        <w:tc>
          <w:tcPr>
            <w:tcW w:w="2267" w:type="dxa"/>
            <w:tcBorders>
              <w:top w:val="single" w:sz="4" w:space="0" w:color="auto"/>
              <w:left w:val="single" w:sz="4" w:space="0" w:color="auto"/>
              <w:bottom w:val="single" w:sz="4" w:space="0" w:color="auto"/>
              <w:right w:val="single" w:sz="4" w:space="0" w:color="auto"/>
            </w:tcBorders>
          </w:tcPr>
          <w:p w14:paraId="53E47762"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0,000018880</w:t>
            </w:r>
          </w:p>
        </w:tc>
      </w:tr>
      <w:tr w:rsidR="002124C2" w:rsidRPr="00274169" w14:paraId="46034415" w14:textId="77777777" w:rsidTr="002124C2">
        <w:tc>
          <w:tcPr>
            <w:tcW w:w="2267" w:type="dxa"/>
            <w:tcBorders>
              <w:top w:val="single" w:sz="4" w:space="0" w:color="auto"/>
              <w:left w:val="single" w:sz="4" w:space="0" w:color="auto"/>
              <w:bottom w:val="single" w:sz="4" w:space="0" w:color="auto"/>
              <w:right w:val="single" w:sz="4" w:space="0" w:color="auto"/>
            </w:tcBorders>
          </w:tcPr>
          <w:p w14:paraId="61BBC62A"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3,5</w:t>
            </w:r>
          </w:p>
        </w:tc>
        <w:tc>
          <w:tcPr>
            <w:tcW w:w="2268" w:type="dxa"/>
            <w:tcBorders>
              <w:top w:val="single" w:sz="4" w:space="0" w:color="auto"/>
              <w:left w:val="single" w:sz="4" w:space="0" w:color="auto"/>
              <w:bottom w:val="single" w:sz="4" w:space="0" w:color="auto"/>
              <w:right w:val="single" w:sz="4" w:space="0" w:color="auto"/>
            </w:tcBorders>
          </w:tcPr>
          <w:p w14:paraId="7BAE1F62"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0,164</w:t>
            </w:r>
          </w:p>
        </w:tc>
        <w:tc>
          <w:tcPr>
            <w:tcW w:w="2268" w:type="dxa"/>
            <w:tcBorders>
              <w:top w:val="single" w:sz="4" w:space="0" w:color="auto"/>
              <w:left w:val="single" w:sz="4" w:space="0" w:color="auto"/>
              <w:bottom w:val="single" w:sz="4" w:space="0" w:color="auto"/>
              <w:right w:val="single" w:sz="4" w:space="0" w:color="auto"/>
            </w:tcBorders>
          </w:tcPr>
          <w:p w14:paraId="61F6E28B"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1,005785638</w:t>
            </w:r>
          </w:p>
        </w:tc>
        <w:tc>
          <w:tcPr>
            <w:tcW w:w="2267" w:type="dxa"/>
            <w:tcBorders>
              <w:top w:val="single" w:sz="4" w:space="0" w:color="auto"/>
              <w:left w:val="single" w:sz="4" w:space="0" w:color="auto"/>
              <w:bottom w:val="single" w:sz="4" w:space="0" w:color="auto"/>
              <w:right w:val="single" w:sz="4" w:space="0" w:color="auto"/>
            </w:tcBorders>
          </w:tcPr>
          <w:p w14:paraId="575DD6B8"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0,000022003</w:t>
            </w:r>
          </w:p>
        </w:tc>
      </w:tr>
      <w:tr w:rsidR="002124C2" w:rsidRPr="00274169" w14:paraId="5302763F" w14:textId="77777777" w:rsidTr="002124C2">
        <w:tc>
          <w:tcPr>
            <w:tcW w:w="2267" w:type="dxa"/>
            <w:tcBorders>
              <w:top w:val="single" w:sz="4" w:space="0" w:color="auto"/>
              <w:left w:val="single" w:sz="4" w:space="0" w:color="auto"/>
              <w:bottom w:val="single" w:sz="4" w:space="0" w:color="auto"/>
              <w:right w:val="single" w:sz="4" w:space="0" w:color="auto"/>
            </w:tcBorders>
          </w:tcPr>
          <w:p w14:paraId="0657C169"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4,5</w:t>
            </w:r>
          </w:p>
        </w:tc>
        <w:tc>
          <w:tcPr>
            <w:tcW w:w="2268" w:type="dxa"/>
            <w:tcBorders>
              <w:top w:val="single" w:sz="4" w:space="0" w:color="auto"/>
              <w:left w:val="single" w:sz="4" w:space="0" w:color="auto"/>
              <w:bottom w:val="single" w:sz="4" w:space="0" w:color="auto"/>
              <w:right w:val="single" w:sz="4" w:space="0" w:color="auto"/>
            </w:tcBorders>
          </w:tcPr>
          <w:p w14:paraId="6FA37C35"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0,14</w:t>
            </w:r>
          </w:p>
        </w:tc>
        <w:tc>
          <w:tcPr>
            <w:tcW w:w="2268" w:type="dxa"/>
            <w:tcBorders>
              <w:top w:val="single" w:sz="4" w:space="0" w:color="auto"/>
              <w:left w:val="single" w:sz="4" w:space="0" w:color="auto"/>
              <w:bottom w:val="single" w:sz="4" w:space="0" w:color="auto"/>
              <w:right w:val="single" w:sz="4" w:space="0" w:color="auto"/>
            </w:tcBorders>
          </w:tcPr>
          <w:p w14:paraId="6DE0FDC1"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1,004366258</w:t>
            </w:r>
          </w:p>
        </w:tc>
        <w:tc>
          <w:tcPr>
            <w:tcW w:w="2267" w:type="dxa"/>
            <w:tcBorders>
              <w:top w:val="single" w:sz="4" w:space="0" w:color="auto"/>
              <w:left w:val="single" w:sz="4" w:space="0" w:color="auto"/>
              <w:bottom w:val="single" w:sz="4" w:space="0" w:color="auto"/>
              <w:right w:val="single" w:sz="4" w:space="0" w:color="auto"/>
            </w:tcBorders>
          </w:tcPr>
          <w:p w14:paraId="6B73C2BB"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0,000028249</w:t>
            </w:r>
          </w:p>
        </w:tc>
      </w:tr>
      <w:tr w:rsidR="002124C2" w:rsidRPr="00274169" w14:paraId="3976A120" w14:textId="77777777" w:rsidTr="002124C2">
        <w:tc>
          <w:tcPr>
            <w:tcW w:w="2267" w:type="dxa"/>
            <w:tcBorders>
              <w:top w:val="single" w:sz="4" w:space="0" w:color="auto"/>
              <w:left w:val="single" w:sz="4" w:space="0" w:color="auto"/>
              <w:bottom w:val="single" w:sz="4" w:space="0" w:color="auto"/>
              <w:right w:val="single" w:sz="4" w:space="0" w:color="auto"/>
            </w:tcBorders>
          </w:tcPr>
          <w:p w14:paraId="207F2189"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5,5</w:t>
            </w:r>
          </w:p>
        </w:tc>
        <w:tc>
          <w:tcPr>
            <w:tcW w:w="2268" w:type="dxa"/>
            <w:tcBorders>
              <w:top w:val="single" w:sz="4" w:space="0" w:color="auto"/>
              <w:left w:val="single" w:sz="4" w:space="0" w:color="auto"/>
              <w:bottom w:val="single" w:sz="4" w:space="0" w:color="auto"/>
              <w:right w:val="single" w:sz="4" w:space="0" w:color="auto"/>
            </w:tcBorders>
          </w:tcPr>
          <w:p w14:paraId="483645A8"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0,092</w:t>
            </w:r>
          </w:p>
        </w:tc>
        <w:tc>
          <w:tcPr>
            <w:tcW w:w="2268" w:type="dxa"/>
            <w:tcBorders>
              <w:top w:val="single" w:sz="4" w:space="0" w:color="auto"/>
              <w:left w:val="single" w:sz="4" w:space="0" w:color="auto"/>
              <w:bottom w:val="single" w:sz="4" w:space="0" w:color="auto"/>
              <w:right w:val="single" w:sz="4" w:space="0" w:color="auto"/>
            </w:tcBorders>
          </w:tcPr>
          <w:p w14:paraId="651B2368"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1,003487396</w:t>
            </w:r>
          </w:p>
        </w:tc>
        <w:tc>
          <w:tcPr>
            <w:tcW w:w="2267" w:type="dxa"/>
            <w:tcBorders>
              <w:top w:val="single" w:sz="4" w:space="0" w:color="auto"/>
              <w:left w:val="single" w:sz="4" w:space="0" w:color="auto"/>
              <w:bottom w:val="single" w:sz="4" w:space="0" w:color="auto"/>
              <w:right w:val="single" w:sz="4" w:space="0" w:color="auto"/>
            </w:tcBorders>
          </w:tcPr>
          <w:p w14:paraId="5D2A43C4"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0,000034497</w:t>
            </w:r>
          </w:p>
        </w:tc>
      </w:tr>
      <w:tr w:rsidR="002124C2" w:rsidRPr="00274169" w14:paraId="4F74F9DB" w14:textId="77777777" w:rsidTr="002124C2">
        <w:tc>
          <w:tcPr>
            <w:tcW w:w="2267" w:type="dxa"/>
            <w:tcBorders>
              <w:top w:val="single" w:sz="4" w:space="0" w:color="auto"/>
              <w:left w:val="single" w:sz="4" w:space="0" w:color="auto"/>
              <w:bottom w:val="single" w:sz="4" w:space="0" w:color="auto"/>
              <w:right w:val="single" w:sz="4" w:space="0" w:color="auto"/>
            </w:tcBorders>
          </w:tcPr>
          <w:p w14:paraId="17102A2F"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6,5</w:t>
            </w:r>
          </w:p>
        </w:tc>
        <w:tc>
          <w:tcPr>
            <w:tcW w:w="2268" w:type="dxa"/>
            <w:tcBorders>
              <w:top w:val="single" w:sz="4" w:space="0" w:color="auto"/>
              <w:left w:val="single" w:sz="4" w:space="0" w:color="auto"/>
              <w:bottom w:val="single" w:sz="4" w:space="0" w:color="auto"/>
              <w:right w:val="single" w:sz="4" w:space="0" w:color="auto"/>
            </w:tcBorders>
          </w:tcPr>
          <w:p w14:paraId="622F1394"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0,044</w:t>
            </w:r>
          </w:p>
        </w:tc>
        <w:tc>
          <w:tcPr>
            <w:tcW w:w="2268" w:type="dxa"/>
            <w:tcBorders>
              <w:top w:val="single" w:sz="4" w:space="0" w:color="auto"/>
              <w:left w:val="single" w:sz="4" w:space="0" w:color="auto"/>
              <w:bottom w:val="single" w:sz="4" w:space="0" w:color="auto"/>
              <w:right w:val="single" w:sz="4" w:space="0" w:color="auto"/>
            </w:tcBorders>
          </w:tcPr>
          <w:p w14:paraId="430F120C"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1,002892308</w:t>
            </w:r>
          </w:p>
        </w:tc>
        <w:tc>
          <w:tcPr>
            <w:tcW w:w="2267" w:type="dxa"/>
            <w:tcBorders>
              <w:top w:val="single" w:sz="4" w:space="0" w:color="auto"/>
              <w:left w:val="single" w:sz="4" w:space="0" w:color="auto"/>
              <w:bottom w:val="single" w:sz="4" w:space="0" w:color="auto"/>
              <w:right w:val="single" w:sz="4" w:space="0" w:color="auto"/>
            </w:tcBorders>
          </w:tcPr>
          <w:p w14:paraId="343424CF"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0,000040745</w:t>
            </w:r>
          </w:p>
        </w:tc>
      </w:tr>
      <w:tr w:rsidR="002124C2" w:rsidRPr="00274169" w14:paraId="464215C0" w14:textId="77777777" w:rsidTr="002124C2">
        <w:tc>
          <w:tcPr>
            <w:tcW w:w="2267" w:type="dxa"/>
            <w:tcBorders>
              <w:top w:val="single" w:sz="4" w:space="0" w:color="auto"/>
              <w:left w:val="single" w:sz="4" w:space="0" w:color="auto"/>
              <w:bottom w:val="single" w:sz="4" w:space="0" w:color="auto"/>
              <w:right w:val="single" w:sz="4" w:space="0" w:color="auto"/>
            </w:tcBorders>
          </w:tcPr>
          <w:p w14:paraId="55A22C89"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7,5</w:t>
            </w:r>
          </w:p>
        </w:tc>
        <w:tc>
          <w:tcPr>
            <w:tcW w:w="2268" w:type="dxa"/>
            <w:tcBorders>
              <w:top w:val="single" w:sz="4" w:space="0" w:color="auto"/>
              <w:left w:val="single" w:sz="4" w:space="0" w:color="auto"/>
              <w:bottom w:val="single" w:sz="4" w:space="0" w:color="auto"/>
              <w:right w:val="single" w:sz="4" w:space="0" w:color="auto"/>
            </w:tcBorders>
          </w:tcPr>
          <w:p w14:paraId="499365C7"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0,0295</w:t>
            </w:r>
          </w:p>
        </w:tc>
        <w:tc>
          <w:tcPr>
            <w:tcW w:w="2268" w:type="dxa"/>
            <w:tcBorders>
              <w:top w:val="single" w:sz="4" w:space="0" w:color="auto"/>
              <w:left w:val="single" w:sz="4" w:space="0" w:color="auto"/>
              <w:bottom w:val="single" w:sz="4" w:space="0" w:color="auto"/>
              <w:right w:val="single" w:sz="4" w:space="0" w:color="auto"/>
            </w:tcBorders>
          </w:tcPr>
          <w:p w14:paraId="36B44D40"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1,002463989</w:t>
            </w:r>
          </w:p>
        </w:tc>
        <w:tc>
          <w:tcPr>
            <w:tcW w:w="2267" w:type="dxa"/>
            <w:tcBorders>
              <w:top w:val="single" w:sz="4" w:space="0" w:color="auto"/>
              <w:left w:val="single" w:sz="4" w:space="0" w:color="auto"/>
              <w:bottom w:val="single" w:sz="4" w:space="0" w:color="auto"/>
              <w:right w:val="single" w:sz="4" w:space="0" w:color="auto"/>
            </w:tcBorders>
          </w:tcPr>
          <w:p w14:paraId="3E044E71"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0,000046993</w:t>
            </w:r>
          </w:p>
        </w:tc>
      </w:tr>
      <w:tr w:rsidR="002124C2" w:rsidRPr="00274169" w14:paraId="47C4858A" w14:textId="77777777" w:rsidTr="002124C2">
        <w:tc>
          <w:tcPr>
            <w:tcW w:w="2267" w:type="dxa"/>
            <w:tcBorders>
              <w:top w:val="single" w:sz="4" w:space="0" w:color="auto"/>
              <w:left w:val="single" w:sz="4" w:space="0" w:color="auto"/>
              <w:bottom w:val="single" w:sz="4" w:space="0" w:color="auto"/>
              <w:right w:val="single" w:sz="4" w:space="0" w:color="auto"/>
            </w:tcBorders>
          </w:tcPr>
          <w:p w14:paraId="70493246"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8,5</w:t>
            </w:r>
          </w:p>
        </w:tc>
        <w:tc>
          <w:tcPr>
            <w:tcW w:w="2268" w:type="dxa"/>
            <w:tcBorders>
              <w:top w:val="single" w:sz="4" w:space="0" w:color="auto"/>
              <w:left w:val="single" w:sz="4" w:space="0" w:color="auto"/>
              <w:bottom w:val="single" w:sz="4" w:space="0" w:color="auto"/>
              <w:right w:val="single" w:sz="4" w:space="0" w:color="auto"/>
            </w:tcBorders>
          </w:tcPr>
          <w:p w14:paraId="431AAB3B"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0,015</w:t>
            </w:r>
          </w:p>
        </w:tc>
        <w:tc>
          <w:tcPr>
            <w:tcW w:w="2268" w:type="dxa"/>
            <w:tcBorders>
              <w:top w:val="single" w:sz="4" w:space="0" w:color="auto"/>
              <w:left w:val="single" w:sz="4" w:space="0" w:color="auto"/>
              <w:bottom w:val="single" w:sz="4" w:space="0" w:color="auto"/>
              <w:right w:val="single" w:sz="4" w:space="0" w:color="auto"/>
            </w:tcBorders>
          </w:tcPr>
          <w:p w14:paraId="7127BD63"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1,002141698</w:t>
            </w:r>
          </w:p>
        </w:tc>
        <w:tc>
          <w:tcPr>
            <w:tcW w:w="2267" w:type="dxa"/>
            <w:tcBorders>
              <w:top w:val="single" w:sz="4" w:space="0" w:color="auto"/>
              <w:left w:val="single" w:sz="4" w:space="0" w:color="auto"/>
              <w:bottom w:val="single" w:sz="4" w:space="0" w:color="auto"/>
              <w:right w:val="single" w:sz="4" w:space="0" w:color="auto"/>
            </w:tcBorders>
          </w:tcPr>
          <w:p w14:paraId="1C997FB2"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0,000053242</w:t>
            </w:r>
          </w:p>
        </w:tc>
      </w:tr>
      <w:tr w:rsidR="002124C2" w:rsidRPr="00274169" w14:paraId="71D82A69" w14:textId="77777777" w:rsidTr="002124C2">
        <w:tc>
          <w:tcPr>
            <w:tcW w:w="2267" w:type="dxa"/>
            <w:tcBorders>
              <w:top w:val="single" w:sz="4" w:space="0" w:color="auto"/>
              <w:left w:val="single" w:sz="4" w:space="0" w:color="auto"/>
              <w:bottom w:val="single" w:sz="4" w:space="0" w:color="auto"/>
              <w:right w:val="single" w:sz="4" w:space="0" w:color="auto"/>
            </w:tcBorders>
          </w:tcPr>
          <w:p w14:paraId="5943C99C"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9,5</w:t>
            </w:r>
          </w:p>
        </w:tc>
        <w:tc>
          <w:tcPr>
            <w:tcW w:w="2268" w:type="dxa"/>
            <w:tcBorders>
              <w:top w:val="single" w:sz="4" w:space="0" w:color="auto"/>
              <w:left w:val="single" w:sz="4" w:space="0" w:color="auto"/>
              <w:bottom w:val="single" w:sz="4" w:space="0" w:color="auto"/>
              <w:right w:val="single" w:sz="4" w:space="0" w:color="auto"/>
            </w:tcBorders>
          </w:tcPr>
          <w:p w14:paraId="189A54A5"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0,00875</w:t>
            </w:r>
          </w:p>
        </w:tc>
        <w:tc>
          <w:tcPr>
            <w:tcW w:w="2268" w:type="dxa"/>
            <w:tcBorders>
              <w:top w:val="single" w:sz="4" w:space="0" w:color="auto"/>
              <w:left w:val="single" w:sz="4" w:space="0" w:color="auto"/>
              <w:bottom w:val="single" w:sz="4" w:space="0" w:color="auto"/>
              <w:right w:val="single" w:sz="4" w:space="0" w:color="auto"/>
            </w:tcBorders>
          </w:tcPr>
          <w:p w14:paraId="73ADF1CA"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1,001890850</w:t>
            </w:r>
          </w:p>
        </w:tc>
        <w:tc>
          <w:tcPr>
            <w:tcW w:w="2267" w:type="dxa"/>
            <w:tcBorders>
              <w:top w:val="single" w:sz="4" w:space="0" w:color="auto"/>
              <w:left w:val="single" w:sz="4" w:space="0" w:color="auto"/>
              <w:bottom w:val="single" w:sz="4" w:space="0" w:color="auto"/>
              <w:right w:val="single" w:sz="4" w:space="0" w:color="auto"/>
            </w:tcBorders>
          </w:tcPr>
          <w:p w14:paraId="7321C6E5"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0,000059491</w:t>
            </w:r>
          </w:p>
        </w:tc>
      </w:tr>
      <w:tr w:rsidR="002124C2" w:rsidRPr="00274169" w14:paraId="26D6CB47" w14:textId="77777777" w:rsidTr="002124C2">
        <w:tc>
          <w:tcPr>
            <w:tcW w:w="2267" w:type="dxa"/>
            <w:tcBorders>
              <w:top w:val="single" w:sz="4" w:space="0" w:color="auto"/>
              <w:left w:val="single" w:sz="4" w:space="0" w:color="auto"/>
              <w:bottom w:val="single" w:sz="4" w:space="0" w:color="auto"/>
              <w:right w:val="single" w:sz="4" w:space="0" w:color="auto"/>
            </w:tcBorders>
          </w:tcPr>
          <w:p w14:paraId="0CDFFBA7"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10,5</w:t>
            </w:r>
          </w:p>
        </w:tc>
        <w:tc>
          <w:tcPr>
            <w:tcW w:w="2268" w:type="dxa"/>
            <w:tcBorders>
              <w:top w:val="single" w:sz="4" w:space="0" w:color="auto"/>
              <w:left w:val="single" w:sz="4" w:space="0" w:color="auto"/>
              <w:bottom w:val="single" w:sz="4" w:space="0" w:color="auto"/>
              <w:right w:val="single" w:sz="4" w:space="0" w:color="auto"/>
            </w:tcBorders>
          </w:tcPr>
          <w:p w14:paraId="07C5F2BD"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0,0025</w:t>
            </w:r>
          </w:p>
        </w:tc>
        <w:tc>
          <w:tcPr>
            <w:tcW w:w="2268" w:type="dxa"/>
            <w:tcBorders>
              <w:top w:val="single" w:sz="4" w:space="0" w:color="auto"/>
              <w:left w:val="single" w:sz="4" w:space="0" w:color="auto"/>
              <w:bottom w:val="single" w:sz="4" w:space="0" w:color="auto"/>
              <w:right w:val="single" w:sz="4" w:space="0" w:color="auto"/>
            </w:tcBorders>
          </w:tcPr>
          <w:p w14:paraId="4FFDF18F"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1,001690345</w:t>
            </w:r>
          </w:p>
        </w:tc>
        <w:tc>
          <w:tcPr>
            <w:tcW w:w="2267" w:type="dxa"/>
            <w:tcBorders>
              <w:top w:val="single" w:sz="4" w:space="0" w:color="auto"/>
              <w:left w:val="single" w:sz="4" w:space="0" w:color="auto"/>
              <w:bottom w:val="single" w:sz="4" w:space="0" w:color="auto"/>
              <w:right w:val="single" w:sz="4" w:space="0" w:color="auto"/>
            </w:tcBorders>
          </w:tcPr>
          <w:p w14:paraId="5C28DDEE"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0,000065740</w:t>
            </w:r>
          </w:p>
        </w:tc>
      </w:tr>
      <w:tr w:rsidR="002124C2" w:rsidRPr="00274169" w14:paraId="058C62B1" w14:textId="77777777" w:rsidTr="002124C2">
        <w:tc>
          <w:tcPr>
            <w:tcW w:w="2267" w:type="dxa"/>
            <w:tcBorders>
              <w:top w:val="single" w:sz="4" w:space="0" w:color="auto"/>
              <w:left w:val="single" w:sz="4" w:space="0" w:color="auto"/>
              <w:bottom w:val="single" w:sz="4" w:space="0" w:color="auto"/>
              <w:right w:val="single" w:sz="4" w:space="0" w:color="auto"/>
            </w:tcBorders>
          </w:tcPr>
          <w:p w14:paraId="19413824"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11,5</w:t>
            </w:r>
          </w:p>
        </w:tc>
        <w:tc>
          <w:tcPr>
            <w:tcW w:w="2268" w:type="dxa"/>
            <w:tcBorders>
              <w:top w:val="single" w:sz="4" w:space="0" w:color="auto"/>
              <w:left w:val="single" w:sz="4" w:space="0" w:color="auto"/>
              <w:bottom w:val="single" w:sz="4" w:space="0" w:color="auto"/>
              <w:right w:val="single" w:sz="4" w:space="0" w:color="auto"/>
            </w:tcBorders>
          </w:tcPr>
          <w:p w14:paraId="76136C48"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0,0015</w:t>
            </w:r>
          </w:p>
        </w:tc>
        <w:tc>
          <w:tcPr>
            <w:tcW w:w="2268" w:type="dxa"/>
            <w:tcBorders>
              <w:top w:val="single" w:sz="4" w:space="0" w:color="auto"/>
              <w:left w:val="single" w:sz="4" w:space="0" w:color="auto"/>
              <w:bottom w:val="single" w:sz="4" w:space="0" w:color="auto"/>
              <w:right w:val="single" w:sz="4" w:space="0" w:color="auto"/>
            </w:tcBorders>
          </w:tcPr>
          <w:p w14:paraId="622DF0A1"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1,001526602</w:t>
            </w:r>
          </w:p>
        </w:tc>
        <w:tc>
          <w:tcPr>
            <w:tcW w:w="2267" w:type="dxa"/>
            <w:tcBorders>
              <w:top w:val="single" w:sz="4" w:space="0" w:color="auto"/>
              <w:left w:val="single" w:sz="4" w:space="0" w:color="auto"/>
              <w:bottom w:val="single" w:sz="4" w:space="0" w:color="auto"/>
              <w:right w:val="single" w:sz="4" w:space="0" w:color="auto"/>
            </w:tcBorders>
          </w:tcPr>
          <w:p w14:paraId="17752EAD"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0,000071989</w:t>
            </w:r>
          </w:p>
        </w:tc>
      </w:tr>
      <w:tr w:rsidR="002124C2" w:rsidRPr="00274169" w14:paraId="558CC730" w14:textId="77777777" w:rsidTr="002124C2">
        <w:tc>
          <w:tcPr>
            <w:tcW w:w="2267" w:type="dxa"/>
            <w:tcBorders>
              <w:top w:val="single" w:sz="4" w:space="0" w:color="auto"/>
              <w:left w:val="single" w:sz="4" w:space="0" w:color="auto"/>
              <w:bottom w:val="single" w:sz="4" w:space="0" w:color="auto"/>
              <w:right w:val="single" w:sz="4" w:space="0" w:color="auto"/>
            </w:tcBorders>
          </w:tcPr>
          <w:p w14:paraId="75B2CA7C"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12,5</w:t>
            </w:r>
          </w:p>
        </w:tc>
        <w:tc>
          <w:tcPr>
            <w:tcW w:w="2268" w:type="dxa"/>
            <w:tcBorders>
              <w:top w:val="single" w:sz="4" w:space="0" w:color="auto"/>
              <w:left w:val="single" w:sz="4" w:space="0" w:color="auto"/>
              <w:bottom w:val="single" w:sz="4" w:space="0" w:color="auto"/>
              <w:right w:val="single" w:sz="4" w:space="0" w:color="auto"/>
            </w:tcBorders>
          </w:tcPr>
          <w:p w14:paraId="670EDB00"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0,0005</w:t>
            </w:r>
          </w:p>
        </w:tc>
        <w:tc>
          <w:tcPr>
            <w:tcW w:w="2268" w:type="dxa"/>
            <w:tcBorders>
              <w:top w:val="single" w:sz="4" w:space="0" w:color="auto"/>
              <w:left w:val="single" w:sz="4" w:space="0" w:color="auto"/>
              <w:bottom w:val="single" w:sz="4" w:space="0" w:color="auto"/>
              <w:right w:val="single" w:sz="4" w:space="0" w:color="auto"/>
            </w:tcBorders>
          </w:tcPr>
          <w:p w14:paraId="3FF474D4"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1,001390491</w:t>
            </w:r>
          </w:p>
        </w:tc>
        <w:tc>
          <w:tcPr>
            <w:tcW w:w="2267" w:type="dxa"/>
            <w:tcBorders>
              <w:top w:val="single" w:sz="4" w:space="0" w:color="auto"/>
              <w:left w:val="single" w:sz="4" w:space="0" w:color="auto"/>
              <w:bottom w:val="single" w:sz="4" w:space="0" w:color="auto"/>
              <w:right w:val="single" w:sz="4" w:space="0" w:color="auto"/>
            </w:tcBorders>
          </w:tcPr>
          <w:p w14:paraId="2032BD16"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0,000078238</w:t>
            </w:r>
          </w:p>
        </w:tc>
      </w:tr>
    </w:tbl>
    <w:p w14:paraId="14C2603F" w14:textId="77777777" w:rsidR="002124C2" w:rsidRPr="00274169" w:rsidRDefault="002124C2" w:rsidP="002124C2">
      <w:pPr>
        <w:widowControl w:val="0"/>
        <w:autoSpaceDE w:val="0"/>
        <w:autoSpaceDN w:val="0"/>
        <w:adjustRightInd w:val="0"/>
        <w:spacing w:before="120"/>
        <w:rPr>
          <w:color w:val="000000"/>
        </w:rPr>
      </w:pPr>
      <w:r w:rsidRPr="00274169">
        <w:rPr>
          <w:color w:val="000000"/>
        </w:rPr>
        <w:t>Максимальный выброс без учета укрытий и аэрации воздухом (</w:t>
      </w:r>
      <w:proofErr w:type="spellStart"/>
      <w:r w:rsidRPr="00274169">
        <w:rPr>
          <w:color w:val="000000"/>
          <w:lang w:val="en-US"/>
        </w:rPr>
        <w:t>M</w:t>
      </w:r>
      <w:r w:rsidRPr="00274169">
        <w:rPr>
          <w:color w:val="000000"/>
          <w:vertAlign w:val="superscript"/>
          <w:lang w:val="en-US"/>
        </w:rPr>
        <w:t>max</w:t>
      </w:r>
      <w:proofErr w:type="spellEnd"/>
      <w:r w:rsidRPr="00274169">
        <w:rPr>
          <w:color w:val="000000"/>
        </w:rPr>
        <w:t>): 0,0000438 г/с</w:t>
      </w:r>
    </w:p>
    <w:p w14:paraId="7FF30243" w14:textId="77777777" w:rsidR="002124C2" w:rsidRPr="00274169" w:rsidRDefault="002124C2" w:rsidP="002124C2">
      <w:pPr>
        <w:widowControl w:val="0"/>
        <w:autoSpaceDE w:val="0"/>
        <w:autoSpaceDN w:val="0"/>
        <w:adjustRightInd w:val="0"/>
        <w:spacing w:before="120"/>
        <w:rPr>
          <w:color w:val="000000"/>
        </w:rPr>
      </w:pPr>
      <w:r w:rsidRPr="00274169">
        <w:rPr>
          <w:color w:val="000000"/>
        </w:rPr>
        <w:t>Валовый выброс без учета укрытий и аэрации воздухом (</w:t>
      </w:r>
      <w:r w:rsidRPr="00274169">
        <w:rPr>
          <w:color w:val="000000"/>
          <w:lang w:val="en-US"/>
        </w:rPr>
        <w:t>G</w:t>
      </w:r>
      <w:r w:rsidRPr="00274169">
        <w:rPr>
          <w:color w:val="000000"/>
        </w:rPr>
        <w:t>): 0,000788 т/год</w:t>
      </w:r>
    </w:p>
    <w:p w14:paraId="28AAB914" w14:textId="77777777" w:rsidR="002124C2" w:rsidRPr="00274169" w:rsidRDefault="002124C2" w:rsidP="002124C2">
      <w:pPr>
        <w:widowControl w:val="0"/>
        <w:autoSpaceDE w:val="0"/>
        <w:autoSpaceDN w:val="0"/>
        <w:adjustRightInd w:val="0"/>
        <w:spacing w:before="120"/>
        <w:rPr>
          <w:color w:val="000000"/>
        </w:rPr>
      </w:pPr>
      <w:r w:rsidRPr="00274169">
        <w:rPr>
          <w:color w:val="000000"/>
        </w:rPr>
        <w:t>Учет механических укрытий</w:t>
      </w:r>
    </w:p>
    <w:p w14:paraId="388B0E1B" w14:textId="77777777" w:rsidR="002124C2" w:rsidRPr="00274169" w:rsidRDefault="002124C2" w:rsidP="002124C2">
      <w:pPr>
        <w:widowControl w:val="0"/>
        <w:autoSpaceDE w:val="0"/>
        <w:autoSpaceDN w:val="0"/>
        <w:adjustRightInd w:val="0"/>
        <w:spacing w:before="120" w:after="120"/>
        <w:rPr>
          <w:color w:val="000000"/>
        </w:rPr>
      </w:pPr>
      <w:r w:rsidRPr="00274169">
        <w:rPr>
          <w:color w:val="000000"/>
          <w:lang w:val="en-US"/>
        </w:rPr>
        <w:t>a</w:t>
      </w:r>
      <w:r w:rsidRPr="00274169">
        <w:rPr>
          <w:color w:val="000000"/>
          <w:vertAlign w:val="subscript"/>
        </w:rPr>
        <w:t>3</w:t>
      </w:r>
      <w:r w:rsidRPr="00274169">
        <w:rPr>
          <w:color w:val="000000"/>
        </w:rPr>
        <w:t>=(1-0.705·</w:t>
      </w:r>
      <w:r w:rsidRPr="00274169">
        <w:rPr>
          <w:color w:val="000000"/>
          <w:lang w:val="en-US"/>
        </w:rPr>
        <w:t>n</w:t>
      </w:r>
      <w:r w:rsidRPr="00274169">
        <w:rPr>
          <w:color w:val="000000"/>
          <w:vertAlign w:val="superscript"/>
        </w:rPr>
        <w:t>2</w:t>
      </w:r>
      <w:r w:rsidRPr="00274169">
        <w:rPr>
          <w:color w:val="000000"/>
        </w:rPr>
        <w:t>-0.2·</w:t>
      </w:r>
      <w:r w:rsidRPr="00274169">
        <w:rPr>
          <w:color w:val="000000"/>
          <w:lang w:val="en-US"/>
        </w:rPr>
        <w:t>n</w:t>
      </w:r>
      <w:r w:rsidRPr="00274169">
        <w:rPr>
          <w:color w:val="000000"/>
        </w:rPr>
        <w:t>)=0,095000 (9 [1])</w:t>
      </w:r>
    </w:p>
    <w:p w14:paraId="49A8F37B" w14:textId="77777777" w:rsidR="002124C2" w:rsidRPr="00274169" w:rsidRDefault="002124C2" w:rsidP="002124C2">
      <w:pPr>
        <w:widowControl w:val="0"/>
        <w:autoSpaceDE w:val="0"/>
        <w:autoSpaceDN w:val="0"/>
        <w:adjustRightInd w:val="0"/>
        <w:spacing w:before="120" w:after="120"/>
        <w:rPr>
          <w:color w:val="000000"/>
        </w:rPr>
      </w:pPr>
      <w:r w:rsidRPr="00274169">
        <w:rPr>
          <w:color w:val="000000"/>
        </w:rPr>
        <w:t xml:space="preserve">Степень </w:t>
      </w:r>
      <w:proofErr w:type="spellStart"/>
      <w:r w:rsidRPr="00274169">
        <w:rPr>
          <w:color w:val="000000"/>
        </w:rPr>
        <w:t>укрытости</w:t>
      </w:r>
      <w:proofErr w:type="spellEnd"/>
      <w:r w:rsidRPr="00274169">
        <w:rPr>
          <w:color w:val="000000"/>
        </w:rPr>
        <w:t xml:space="preserve"> сооружений </w:t>
      </w:r>
      <w:r w:rsidRPr="00274169">
        <w:rPr>
          <w:color w:val="000000"/>
          <w:lang w:val="en-US"/>
        </w:rPr>
        <w:t>n</w:t>
      </w:r>
      <w:r w:rsidRPr="00274169">
        <w:rPr>
          <w:color w:val="000000"/>
        </w:rPr>
        <w:t>=</w:t>
      </w:r>
      <w:r w:rsidRPr="00274169">
        <w:rPr>
          <w:color w:val="000000"/>
          <w:lang w:val="en-US"/>
        </w:rPr>
        <w:t>So</w:t>
      </w:r>
      <w:r w:rsidRPr="00274169">
        <w:rPr>
          <w:color w:val="000000"/>
        </w:rPr>
        <w:t>/</w:t>
      </w:r>
      <w:r w:rsidRPr="00274169">
        <w:rPr>
          <w:color w:val="000000"/>
          <w:lang w:val="en-US"/>
        </w:rPr>
        <w:t>S</w:t>
      </w:r>
      <w:r w:rsidRPr="00274169">
        <w:rPr>
          <w:color w:val="000000"/>
        </w:rPr>
        <w:t>=1,0000 (7 [1])</w:t>
      </w:r>
    </w:p>
    <w:p w14:paraId="71918F12" w14:textId="77777777" w:rsidR="002124C2" w:rsidRPr="00274169" w:rsidRDefault="002124C2" w:rsidP="002124C2">
      <w:pPr>
        <w:widowControl w:val="0"/>
        <w:autoSpaceDE w:val="0"/>
        <w:autoSpaceDN w:val="0"/>
        <w:adjustRightInd w:val="0"/>
        <w:spacing w:before="120" w:after="120"/>
        <w:rPr>
          <w:color w:val="000000"/>
          <w:u w:val="single"/>
        </w:rPr>
      </w:pPr>
      <w:r w:rsidRPr="00274169">
        <w:rPr>
          <w:color w:val="000000"/>
          <w:u w:val="single"/>
        </w:rPr>
        <w:t>[304] Азот (</w:t>
      </w:r>
      <w:r w:rsidRPr="00274169">
        <w:rPr>
          <w:color w:val="000000"/>
          <w:u w:val="single"/>
          <w:lang w:val="en-US"/>
        </w:rPr>
        <w:t>II</w:t>
      </w:r>
      <w:r w:rsidRPr="00274169">
        <w:rPr>
          <w:color w:val="000000"/>
          <w:u w:val="single"/>
        </w:rPr>
        <w:t>) оксид (Азота оксид)</w:t>
      </w:r>
    </w:p>
    <w:p w14:paraId="782A9A20" w14:textId="77777777" w:rsidR="002124C2" w:rsidRPr="00274169" w:rsidRDefault="002124C2" w:rsidP="002124C2">
      <w:pPr>
        <w:widowControl w:val="0"/>
        <w:autoSpaceDE w:val="0"/>
        <w:autoSpaceDN w:val="0"/>
        <w:adjustRightInd w:val="0"/>
        <w:spacing w:before="120"/>
        <w:rPr>
          <w:color w:val="000000"/>
          <w:lang w:val="en-US"/>
        </w:rPr>
      </w:pPr>
      <w:proofErr w:type="spellStart"/>
      <w:r w:rsidRPr="00274169">
        <w:rPr>
          <w:color w:val="000000"/>
          <w:lang w:val="en-US"/>
        </w:rPr>
        <w:t>Результаты</w:t>
      </w:r>
      <w:proofErr w:type="spellEnd"/>
      <w:r w:rsidRPr="00274169">
        <w:rPr>
          <w:color w:val="000000"/>
          <w:lang w:val="en-US"/>
        </w:rPr>
        <w:t xml:space="preserve"> </w:t>
      </w:r>
      <w:proofErr w:type="spellStart"/>
      <w:r w:rsidRPr="00274169">
        <w:rPr>
          <w:color w:val="000000"/>
          <w:lang w:val="en-US"/>
        </w:rPr>
        <w:t>расчётов</w:t>
      </w:r>
      <w:proofErr w:type="spellEnd"/>
    </w:p>
    <w:tbl>
      <w:tblPr>
        <w:tblW w:w="0" w:type="auto"/>
        <w:tblInd w:w="5" w:type="dxa"/>
        <w:tblLayout w:type="fixed"/>
        <w:tblCellMar>
          <w:left w:w="0" w:type="dxa"/>
          <w:right w:w="0" w:type="dxa"/>
        </w:tblCellMar>
        <w:tblLook w:val="0000" w:firstRow="0" w:lastRow="0" w:firstColumn="0" w:lastColumn="0" w:noHBand="0" w:noVBand="0"/>
      </w:tblPr>
      <w:tblGrid>
        <w:gridCol w:w="1417"/>
        <w:gridCol w:w="1417"/>
        <w:gridCol w:w="1417"/>
        <w:gridCol w:w="1418"/>
      </w:tblGrid>
      <w:tr w:rsidR="002124C2" w:rsidRPr="00274169" w14:paraId="0114BB9D" w14:textId="77777777" w:rsidTr="002124C2">
        <w:tc>
          <w:tcPr>
            <w:tcW w:w="1417" w:type="dxa"/>
            <w:tcBorders>
              <w:top w:val="single" w:sz="4" w:space="0" w:color="auto"/>
              <w:left w:val="single" w:sz="4" w:space="0" w:color="auto"/>
              <w:bottom w:val="single" w:sz="4" w:space="0" w:color="auto"/>
              <w:right w:val="single" w:sz="4" w:space="0" w:color="auto"/>
            </w:tcBorders>
          </w:tcPr>
          <w:p w14:paraId="1567AFBE" w14:textId="77777777" w:rsidR="002124C2" w:rsidRPr="00274169" w:rsidRDefault="002124C2" w:rsidP="002124C2">
            <w:pPr>
              <w:widowControl w:val="0"/>
              <w:autoSpaceDE w:val="0"/>
              <w:autoSpaceDN w:val="0"/>
              <w:adjustRightInd w:val="0"/>
              <w:ind w:left="30" w:right="30"/>
              <w:jc w:val="center"/>
              <w:rPr>
                <w:color w:val="000000"/>
              </w:rPr>
            </w:pPr>
          </w:p>
        </w:tc>
        <w:tc>
          <w:tcPr>
            <w:tcW w:w="1417" w:type="dxa"/>
            <w:tcBorders>
              <w:top w:val="single" w:sz="4" w:space="0" w:color="auto"/>
              <w:left w:val="single" w:sz="4" w:space="0" w:color="auto"/>
              <w:bottom w:val="single" w:sz="4" w:space="0" w:color="auto"/>
              <w:right w:val="single" w:sz="4" w:space="0" w:color="auto"/>
            </w:tcBorders>
          </w:tcPr>
          <w:p w14:paraId="45CDD813" w14:textId="77777777" w:rsidR="002124C2" w:rsidRPr="00274169" w:rsidRDefault="002124C2" w:rsidP="002124C2">
            <w:pPr>
              <w:widowControl w:val="0"/>
              <w:autoSpaceDE w:val="0"/>
              <w:autoSpaceDN w:val="0"/>
              <w:adjustRightInd w:val="0"/>
              <w:ind w:left="30" w:right="30"/>
              <w:jc w:val="center"/>
              <w:rPr>
                <w:color w:val="000000"/>
              </w:rPr>
            </w:pPr>
            <w:proofErr w:type="spellStart"/>
            <w:r w:rsidRPr="00274169">
              <w:rPr>
                <w:color w:val="000000"/>
                <w:sz w:val="20"/>
                <w:szCs w:val="20"/>
                <w:lang w:val="en-US"/>
              </w:rPr>
              <w:t>Выброс</w:t>
            </w:r>
            <w:proofErr w:type="spellEnd"/>
            <w:r w:rsidRPr="00274169">
              <w:rPr>
                <w:color w:val="000000"/>
                <w:sz w:val="20"/>
                <w:szCs w:val="20"/>
                <w:lang w:val="en-US"/>
              </w:rPr>
              <w:t xml:space="preserve"> </w:t>
            </w:r>
            <w:proofErr w:type="spellStart"/>
            <w:r w:rsidRPr="00274169">
              <w:rPr>
                <w:color w:val="000000"/>
                <w:sz w:val="20"/>
                <w:szCs w:val="20"/>
                <w:lang w:val="en-US"/>
              </w:rPr>
              <w:t>вещества</w:t>
            </w:r>
            <w:proofErr w:type="spellEnd"/>
          </w:p>
        </w:tc>
        <w:tc>
          <w:tcPr>
            <w:tcW w:w="1417" w:type="dxa"/>
            <w:tcBorders>
              <w:top w:val="single" w:sz="4" w:space="0" w:color="auto"/>
              <w:left w:val="single" w:sz="4" w:space="0" w:color="auto"/>
              <w:bottom w:val="single" w:sz="4" w:space="0" w:color="auto"/>
              <w:right w:val="single" w:sz="4" w:space="0" w:color="auto"/>
            </w:tcBorders>
          </w:tcPr>
          <w:p w14:paraId="04E738C2"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Выброс вещества, без учёта внешних факторов</w:t>
            </w:r>
          </w:p>
        </w:tc>
        <w:tc>
          <w:tcPr>
            <w:tcW w:w="1418" w:type="dxa"/>
            <w:tcBorders>
              <w:top w:val="single" w:sz="4" w:space="0" w:color="auto"/>
              <w:left w:val="single" w:sz="4" w:space="0" w:color="auto"/>
              <w:bottom w:val="single" w:sz="4" w:space="0" w:color="auto"/>
              <w:right w:val="single" w:sz="4" w:space="0" w:color="auto"/>
            </w:tcBorders>
          </w:tcPr>
          <w:p w14:paraId="35791483"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Безразмерный коэффициент, учитывающий механические укрытия (</w:t>
            </w:r>
            <w:r w:rsidRPr="00274169">
              <w:rPr>
                <w:color w:val="000000"/>
                <w:sz w:val="20"/>
                <w:szCs w:val="20"/>
                <w:lang w:val="en-US"/>
              </w:rPr>
              <w:t>a</w:t>
            </w:r>
            <w:r w:rsidRPr="00274169">
              <w:rPr>
                <w:color w:val="000000"/>
                <w:sz w:val="20"/>
                <w:szCs w:val="20"/>
                <w:vertAlign w:val="subscript"/>
              </w:rPr>
              <w:t>3</w:t>
            </w:r>
            <w:r w:rsidRPr="00274169">
              <w:rPr>
                <w:color w:val="000000"/>
                <w:sz w:val="20"/>
                <w:szCs w:val="20"/>
              </w:rPr>
              <w:t>)</w:t>
            </w:r>
          </w:p>
        </w:tc>
      </w:tr>
      <w:tr w:rsidR="002124C2" w:rsidRPr="00274169" w14:paraId="57C32B54" w14:textId="77777777" w:rsidTr="002124C2">
        <w:tc>
          <w:tcPr>
            <w:tcW w:w="1417" w:type="dxa"/>
            <w:tcBorders>
              <w:top w:val="single" w:sz="4" w:space="0" w:color="auto"/>
              <w:left w:val="single" w:sz="4" w:space="0" w:color="auto"/>
              <w:bottom w:val="single" w:sz="4" w:space="0" w:color="auto"/>
              <w:right w:val="single" w:sz="4" w:space="0" w:color="auto"/>
            </w:tcBorders>
          </w:tcPr>
          <w:p w14:paraId="136E173B" w14:textId="77777777" w:rsidR="002124C2" w:rsidRPr="00274169" w:rsidRDefault="002124C2" w:rsidP="002124C2">
            <w:pPr>
              <w:widowControl w:val="0"/>
              <w:autoSpaceDE w:val="0"/>
              <w:autoSpaceDN w:val="0"/>
              <w:adjustRightInd w:val="0"/>
              <w:ind w:left="30" w:right="30"/>
              <w:rPr>
                <w:color w:val="000000"/>
              </w:rPr>
            </w:pPr>
            <w:proofErr w:type="spellStart"/>
            <w:r w:rsidRPr="00274169">
              <w:rPr>
                <w:color w:val="000000"/>
                <w:sz w:val="20"/>
                <w:szCs w:val="20"/>
                <w:lang w:val="en-US"/>
              </w:rPr>
              <w:t>Максимальный</w:t>
            </w:r>
            <w:proofErr w:type="spellEnd"/>
            <w:r w:rsidRPr="00274169">
              <w:rPr>
                <w:color w:val="000000"/>
                <w:sz w:val="20"/>
                <w:szCs w:val="20"/>
                <w:lang w:val="en-US"/>
              </w:rPr>
              <w:t xml:space="preserve"> </w:t>
            </w:r>
            <w:proofErr w:type="spellStart"/>
            <w:r w:rsidRPr="00274169">
              <w:rPr>
                <w:color w:val="000000"/>
                <w:sz w:val="20"/>
                <w:szCs w:val="20"/>
                <w:lang w:val="en-US"/>
              </w:rPr>
              <w:t>выброс</w:t>
            </w:r>
            <w:proofErr w:type="spellEnd"/>
          </w:p>
        </w:tc>
        <w:tc>
          <w:tcPr>
            <w:tcW w:w="1417" w:type="dxa"/>
            <w:tcBorders>
              <w:top w:val="single" w:sz="4" w:space="0" w:color="auto"/>
              <w:left w:val="single" w:sz="4" w:space="0" w:color="auto"/>
              <w:bottom w:val="single" w:sz="4" w:space="0" w:color="auto"/>
              <w:right w:val="single" w:sz="4" w:space="0" w:color="auto"/>
            </w:tcBorders>
          </w:tcPr>
          <w:p w14:paraId="017DF7D3"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0,0000012</w:t>
            </w:r>
          </w:p>
        </w:tc>
        <w:tc>
          <w:tcPr>
            <w:tcW w:w="1417" w:type="dxa"/>
            <w:tcBorders>
              <w:top w:val="single" w:sz="4" w:space="0" w:color="auto"/>
              <w:left w:val="single" w:sz="4" w:space="0" w:color="auto"/>
              <w:bottom w:val="single" w:sz="4" w:space="0" w:color="auto"/>
              <w:right w:val="single" w:sz="4" w:space="0" w:color="auto"/>
            </w:tcBorders>
          </w:tcPr>
          <w:p w14:paraId="5898F9E8"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0,0000123, г/с</w:t>
            </w:r>
          </w:p>
        </w:tc>
        <w:tc>
          <w:tcPr>
            <w:tcW w:w="1418" w:type="dxa"/>
            <w:tcBorders>
              <w:top w:val="single" w:sz="4" w:space="0" w:color="auto"/>
              <w:left w:val="single" w:sz="4" w:space="0" w:color="auto"/>
              <w:bottom w:val="single" w:sz="4" w:space="0" w:color="auto"/>
              <w:right w:val="single" w:sz="4" w:space="0" w:color="auto"/>
            </w:tcBorders>
          </w:tcPr>
          <w:p w14:paraId="7FB82DD4"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0,095000</w:t>
            </w:r>
          </w:p>
        </w:tc>
      </w:tr>
      <w:tr w:rsidR="002124C2" w:rsidRPr="00274169" w14:paraId="10F64DFF" w14:textId="77777777" w:rsidTr="002124C2">
        <w:tc>
          <w:tcPr>
            <w:tcW w:w="1417" w:type="dxa"/>
            <w:tcBorders>
              <w:top w:val="single" w:sz="4" w:space="0" w:color="auto"/>
              <w:left w:val="single" w:sz="4" w:space="0" w:color="auto"/>
              <w:bottom w:val="single" w:sz="4" w:space="0" w:color="auto"/>
              <w:right w:val="single" w:sz="4" w:space="0" w:color="auto"/>
            </w:tcBorders>
          </w:tcPr>
          <w:p w14:paraId="75622588" w14:textId="77777777" w:rsidR="002124C2" w:rsidRPr="00274169" w:rsidRDefault="002124C2" w:rsidP="002124C2">
            <w:pPr>
              <w:widowControl w:val="0"/>
              <w:autoSpaceDE w:val="0"/>
              <w:autoSpaceDN w:val="0"/>
              <w:adjustRightInd w:val="0"/>
              <w:ind w:left="30" w:right="30"/>
              <w:rPr>
                <w:color w:val="000000"/>
              </w:rPr>
            </w:pPr>
            <w:proofErr w:type="spellStart"/>
            <w:r w:rsidRPr="00274169">
              <w:rPr>
                <w:color w:val="000000"/>
                <w:sz w:val="20"/>
                <w:szCs w:val="20"/>
                <w:lang w:val="en-US"/>
              </w:rPr>
              <w:t>Валовый</w:t>
            </w:r>
            <w:proofErr w:type="spellEnd"/>
            <w:r w:rsidRPr="00274169">
              <w:rPr>
                <w:color w:val="000000"/>
                <w:sz w:val="20"/>
                <w:szCs w:val="20"/>
                <w:lang w:val="en-US"/>
              </w:rPr>
              <w:t xml:space="preserve"> </w:t>
            </w:r>
            <w:proofErr w:type="spellStart"/>
            <w:r w:rsidRPr="00274169">
              <w:rPr>
                <w:color w:val="000000"/>
                <w:sz w:val="20"/>
                <w:szCs w:val="20"/>
                <w:lang w:val="en-US"/>
              </w:rPr>
              <w:t>выброс</w:t>
            </w:r>
            <w:proofErr w:type="spellEnd"/>
          </w:p>
        </w:tc>
        <w:tc>
          <w:tcPr>
            <w:tcW w:w="1417" w:type="dxa"/>
            <w:tcBorders>
              <w:top w:val="single" w:sz="4" w:space="0" w:color="auto"/>
              <w:left w:val="single" w:sz="4" w:space="0" w:color="auto"/>
              <w:bottom w:val="single" w:sz="4" w:space="0" w:color="auto"/>
              <w:right w:val="single" w:sz="4" w:space="0" w:color="auto"/>
            </w:tcBorders>
          </w:tcPr>
          <w:p w14:paraId="5146C173"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0,000021</w:t>
            </w:r>
          </w:p>
        </w:tc>
        <w:tc>
          <w:tcPr>
            <w:tcW w:w="1417" w:type="dxa"/>
            <w:tcBorders>
              <w:top w:val="single" w:sz="4" w:space="0" w:color="auto"/>
              <w:left w:val="single" w:sz="4" w:space="0" w:color="auto"/>
              <w:bottom w:val="single" w:sz="4" w:space="0" w:color="auto"/>
              <w:right w:val="single" w:sz="4" w:space="0" w:color="auto"/>
            </w:tcBorders>
          </w:tcPr>
          <w:p w14:paraId="22783A1C"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0,0002207, т/</w:t>
            </w:r>
            <w:proofErr w:type="spellStart"/>
            <w:r w:rsidRPr="00274169">
              <w:rPr>
                <w:color w:val="000000"/>
                <w:sz w:val="20"/>
                <w:szCs w:val="20"/>
                <w:lang w:val="en-US"/>
              </w:rPr>
              <w:t>год</w:t>
            </w:r>
            <w:proofErr w:type="spellEnd"/>
          </w:p>
        </w:tc>
        <w:tc>
          <w:tcPr>
            <w:tcW w:w="1418" w:type="dxa"/>
            <w:tcBorders>
              <w:top w:val="single" w:sz="4" w:space="0" w:color="auto"/>
              <w:left w:val="single" w:sz="4" w:space="0" w:color="auto"/>
              <w:bottom w:val="single" w:sz="4" w:space="0" w:color="auto"/>
              <w:right w:val="single" w:sz="4" w:space="0" w:color="auto"/>
            </w:tcBorders>
          </w:tcPr>
          <w:p w14:paraId="795A1C22"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0,095000</w:t>
            </w:r>
          </w:p>
        </w:tc>
      </w:tr>
    </w:tbl>
    <w:p w14:paraId="541AFD09" w14:textId="77777777" w:rsidR="002124C2" w:rsidRPr="00274169" w:rsidRDefault="002124C2" w:rsidP="002124C2">
      <w:pPr>
        <w:widowControl w:val="0"/>
        <w:autoSpaceDE w:val="0"/>
        <w:autoSpaceDN w:val="0"/>
        <w:adjustRightInd w:val="0"/>
        <w:spacing w:before="120"/>
        <w:rPr>
          <w:color w:val="000000"/>
        </w:rPr>
      </w:pPr>
      <w:r w:rsidRPr="00274169">
        <w:rPr>
          <w:color w:val="000000"/>
        </w:rPr>
        <w:t>Максимальная концентрация вещества, измеренная вблизи водной поверхности (</w:t>
      </w:r>
      <w:proofErr w:type="spellStart"/>
      <w:r w:rsidRPr="00274169">
        <w:rPr>
          <w:color w:val="000000"/>
          <w:lang w:val="en-US"/>
        </w:rPr>
        <w:t>C</w:t>
      </w:r>
      <w:r w:rsidRPr="00274169">
        <w:rPr>
          <w:color w:val="000000"/>
          <w:vertAlign w:val="subscript"/>
          <w:lang w:val="en-US"/>
        </w:rPr>
        <w:t>max</w:t>
      </w:r>
      <w:proofErr w:type="spellEnd"/>
      <w:r w:rsidRPr="00274169">
        <w:rPr>
          <w:color w:val="000000"/>
        </w:rPr>
        <w:t>): 0,07 мг/м</w:t>
      </w:r>
      <w:r w:rsidRPr="00274169">
        <w:rPr>
          <w:color w:val="000000"/>
          <w:vertAlign w:val="superscript"/>
        </w:rPr>
        <w:t>3</w:t>
      </w:r>
      <w:r w:rsidRPr="00274169">
        <w:rPr>
          <w:color w:val="000000"/>
        </w:rPr>
        <w:t xml:space="preserve"> при скорости ветра 7 м/с</w:t>
      </w:r>
    </w:p>
    <w:p w14:paraId="2A6A3476" w14:textId="77777777" w:rsidR="002124C2" w:rsidRPr="00274169" w:rsidRDefault="002124C2" w:rsidP="002124C2">
      <w:pPr>
        <w:widowControl w:val="0"/>
        <w:autoSpaceDE w:val="0"/>
        <w:autoSpaceDN w:val="0"/>
        <w:adjustRightInd w:val="0"/>
        <w:rPr>
          <w:color w:val="000000"/>
          <w:sz w:val="20"/>
          <w:szCs w:val="20"/>
        </w:rPr>
      </w:pPr>
      <w:r w:rsidRPr="00274169">
        <w:rPr>
          <w:color w:val="000000"/>
          <w:sz w:val="20"/>
          <w:szCs w:val="20"/>
        </w:rPr>
        <w:t>Средняя концентрация вещества в воздухе (</w:t>
      </w:r>
      <w:r w:rsidRPr="00274169">
        <w:rPr>
          <w:color w:val="000000"/>
          <w:sz w:val="20"/>
          <w:szCs w:val="20"/>
          <w:lang w:val="en-US"/>
        </w:rPr>
        <w:t>C</w:t>
      </w:r>
      <w:r w:rsidRPr="00274169">
        <w:rPr>
          <w:color w:val="000000"/>
          <w:sz w:val="20"/>
          <w:szCs w:val="20"/>
          <w:vertAlign w:val="subscript"/>
        </w:rPr>
        <w:t>ф</w:t>
      </w:r>
      <w:r w:rsidRPr="00274169">
        <w:rPr>
          <w:color w:val="000000"/>
          <w:sz w:val="20"/>
          <w:szCs w:val="20"/>
        </w:rPr>
        <w:t>): 0,07 мг/м</w:t>
      </w:r>
      <w:r w:rsidRPr="00274169">
        <w:rPr>
          <w:color w:val="000000"/>
          <w:sz w:val="20"/>
          <w:szCs w:val="20"/>
          <w:vertAlign w:val="superscript"/>
        </w:rPr>
        <w:t>3</w:t>
      </w:r>
    </w:p>
    <w:p w14:paraId="476B65D0" w14:textId="77777777" w:rsidR="002124C2" w:rsidRPr="00274169" w:rsidRDefault="002124C2" w:rsidP="002124C2">
      <w:pPr>
        <w:widowControl w:val="0"/>
        <w:autoSpaceDE w:val="0"/>
        <w:autoSpaceDN w:val="0"/>
        <w:adjustRightInd w:val="0"/>
        <w:rPr>
          <w:color w:val="000000"/>
          <w:sz w:val="20"/>
          <w:szCs w:val="20"/>
        </w:rPr>
      </w:pPr>
    </w:p>
    <w:tbl>
      <w:tblPr>
        <w:tblW w:w="0" w:type="auto"/>
        <w:tblInd w:w="5" w:type="dxa"/>
        <w:tblLayout w:type="fixed"/>
        <w:tblCellMar>
          <w:left w:w="0" w:type="dxa"/>
          <w:right w:w="0" w:type="dxa"/>
        </w:tblCellMar>
        <w:tblLook w:val="0000" w:firstRow="0" w:lastRow="0" w:firstColumn="0" w:lastColumn="0" w:noHBand="0" w:noVBand="0"/>
      </w:tblPr>
      <w:tblGrid>
        <w:gridCol w:w="3401"/>
        <w:gridCol w:w="2268"/>
      </w:tblGrid>
      <w:tr w:rsidR="002124C2" w:rsidRPr="00274169" w14:paraId="0DF5F08F" w14:textId="77777777" w:rsidTr="002124C2">
        <w:tc>
          <w:tcPr>
            <w:tcW w:w="3401" w:type="dxa"/>
            <w:tcBorders>
              <w:top w:val="single" w:sz="4" w:space="0" w:color="auto"/>
              <w:left w:val="single" w:sz="4" w:space="0" w:color="auto"/>
              <w:bottom w:val="single" w:sz="4" w:space="0" w:color="auto"/>
              <w:right w:val="single" w:sz="4" w:space="0" w:color="auto"/>
            </w:tcBorders>
          </w:tcPr>
          <w:p w14:paraId="7E2DB952"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 xml:space="preserve">Скорость ветра, повторяемость превышения которой составляет 5%, </w:t>
            </w:r>
            <w:r w:rsidRPr="00274169">
              <w:rPr>
                <w:color w:val="000000"/>
                <w:sz w:val="20"/>
                <w:szCs w:val="20"/>
              </w:rPr>
              <w:lastRenderedPageBreak/>
              <w:t>м/с</w:t>
            </w:r>
          </w:p>
        </w:tc>
        <w:tc>
          <w:tcPr>
            <w:tcW w:w="2268" w:type="dxa"/>
            <w:tcBorders>
              <w:top w:val="single" w:sz="4" w:space="0" w:color="auto"/>
              <w:left w:val="single" w:sz="4" w:space="0" w:color="auto"/>
              <w:bottom w:val="single" w:sz="4" w:space="0" w:color="auto"/>
              <w:right w:val="single" w:sz="4" w:space="0" w:color="auto"/>
            </w:tcBorders>
          </w:tcPr>
          <w:p w14:paraId="3B2B7A0C"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lastRenderedPageBreak/>
              <w:t>Концентрация вещества, мг/куб. м</w:t>
            </w:r>
          </w:p>
        </w:tc>
      </w:tr>
      <w:tr w:rsidR="002124C2" w:rsidRPr="00274169" w14:paraId="6B83F7E9" w14:textId="77777777" w:rsidTr="002124C2">
        <w:tc>
          <w:tcPr>
            <w:tcW w:w="3401" w:type="dxa"/>
            <w:tcBorders>
              <w:top w:val="single" w:sz="4" w:space="0" w:color="auto"/>
              <w:left w:val="single" w:sz="4" w:space="0" w:color="auto"/>
              <w:bottom w:val="single" w:sz="4" w:space="0" w:color="auto"/>
              <w:right w:val="single" w:sz="4" w:space="0" w:color="auto"/>
            </w:tcBorders>
          </w:tcPr>
          <w:p w14:paraId="2F1A5B64"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7</w:t>
            </w:r>
          </w:p>
        </w:tc>
        <w:tc>
          <w:tcPr>
            <w:tcW w:w="2268" w:type="dxa"/>
            <w:tcBorders>
              <w:top w:val="single" w:sz="4" w:space="0" w:color="auto"/>
              <w:left w:val="single" w:sz="4" w:space="0" w:color="auto"/>
              <w:bottom w:val="single" w:sz="4" w:space="0" w:color="auto"/>
              <w:right w:val="single" w:sz="4" w:space="0" w:color="auto"/>
            </w:tcBorders>
          </w:tcPr>
          <w:p w14:paraId="2130E312"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0,07</w:t>
            </w:r>
          </w:p>
        </w:tc>
      </w:tr>
    </w:tbl>
    <w:p w14:paraId="40CAA5B2" w14:textId="77777777" w:rsidR="002124C2" w:rsidRPr="00274169" w:rsidRDefault="002124C2" w:rsidP="002124C2">
      <w:pPr>
        <w:widowControl w:val="0"/>
        <w:autoSpaceDE w:val="0"/>
        <w:autoSpaceDN w:val="0"/>
        <w:adjustRightInd w:val="0"/>
        <w:spacing w:before="120" w:after="120"/>
        <w:rPr>
          <w:color w:val="000000"/>
          <w:lang w:val="en-US"/>
        </w:rPr>
      </w:pPr>
      <w:r w:rsidRPr="00274169">
        <w:rPr>
          <w:color w:val="000000"/>
          <w:lang w:val="en-US"/>
        </w:rPr>
        <w:t>a</w:t>
      </w:r>
      <w:r w:rsidRPr="00274169">
        <w:rPr>
          <w:color w:val="000000"/>
          <w:vertAlign w:val="subscript"/>
          <w:lang w:val="en-US"/>
        </w:rPr>
        <w:t>1</w:t>
      </w:r>
      <w:r w:rsidRPr="00274169">
        <w:rPr>
          <w:color w:val="000000"/>
          <w:vertAlign w:val="superscript"/>
          <w:lang w:val="en-US"/>
        </w:rPr>
        <w:t>ф</w:t>
      </w:r>
      <w:r w:rsidRPr="00274169">
        <w:rPr>
          <w:color w:val="000000"/>
          <w:lang w:val="en-US"/>
        </w:rPr>
        <w:t>=1+0.0009·u</w:t>
      </w:r>
      <w:r w:rsidRPr="00274169">
        <w:rPr>
          <w:color w:val="000000"/>
          <w:vertAlign w:val="superscript"/>
          <w:lang w:val="en-US"/>
        </w:rPr>
        <w:t>-1.12</w:t>
      </w:r>
      <w:r w:rsidRPr="00274169">
        <w:rPr>
          <w:color w:val="000000"/>
          <w:lang w:val="en-US"/>
        </w:rPr>
        <w:t>·S</w:t>
      </w:r>
      <w:r w:rsidRPr="00274169">
        <w:rPr>
          <w:color w:val="000000"/>
          <w:vertAlign w:val="superscript"/>
          <w:lang w:val="en-US"/>
        </w:rPr>
        <w:t>0.315</w:t>
      </w:r>
      <w:r w:rsidRPr="00274169">
        <w:rPr>
          <w:color w:val="000000"/>
          <w:lang w:val="en-US"/>
        </w:rPr>
        <w:t>*</w:t>
      </w:r>
      <w:r w:rsidRPr="00274169">
        <w:rPr>
          <w:color w:val="000000"/>
          <w:lang w:val="en-US"/>
        </w:rPr>
        <w:t></w:t>
      </w:r>
      <w:proofErr w:type="spellStart"/>
      <w:r w:rsidRPr="00274169">
        <w:rPr>
          <w:color w:val="000000"/>
          <w:lang w:val="en-US"/>
        </w:rPr>
        <w:t>T</w:t>
      </w:r>
      <w:r w:rsidRPr="00274169">
        <w:rPr>
          <w:color w:val="000000"/>
          <w:vertAlign w:val="superscript"/>
          <w:lang w:val="en-US"/>
        </w:rPr>
        <w:t>ф</w:t>
      </w:r>
      <w:proofErr w:type="spellEnd"/>
      <w:r w:rsidRPr="00274169">
        <w:rPr>
          <w:color w:val="000000"/>
          <w:lang w:val="en-US"/>
        </w:rPr>
        <w:t>=1,0007 (3 [1])</w:t>
      </w:r>
    </w:p>
    <w:p w14:paraId="394387D7" w14:textId="77777777" w:rsidR="002124C2" w:rsidRPr="00274169" w:rsidRDefault="002124C2" w:rsidP="002124C2">
      <w:pPr>
        <w:widowControl w:val="0"/>
        <w:autoSpaceDE w:val="0"/>
        <w:autoSpaceDN w:val="0"/>
        <w:adjustRightInd w:val="0"/>
        <w:spacing w:before="120"/>
        <w:rPr>
          <w:color w:val="000000"/>
        </w:rPr>
      </w:pPr>
      <w:r w:rsidRPr="00274169">
        <w:rPr>
          <w:color w:val="000000"/>
        </w:rPr>
        <w:t>Для расчета валового выброса определяем безразмерный коэффициент (</w:t>
      </w:r>
      <w:r w:rsidRPr="00274169">
        <w:rPr>
          <w:color w:val="000000"/>
          <w:lang w:val="en-US"/>
        </w:rPr>
        <w:t>a</w:t>
      </w:r>
      <w:r w:rsidRPr="00274169">
        <w:rPr>
          <w:color w:val="000000"/>
        </w:rPr>
        <w:t>), который рассчитывается для каждой градации скорости ветра. Для каждой градации вычисляем ее долю (</w:t>
      </w:r>
      <w:r w:rsidRPr="00274169">
        <w:rPr>
          <w:color w:val="000000"/>
          <w:lang w:val="en-US"/>
        </w:rPr>
        <w:t>M</w:t>
      </w:r>
      <w:r w:rsidRPr="00274169">
        <w:rPr>
          <w:color w:val="000000"/>
        </w:rPr>
        <w:t>)</w:t>
      </w:r>
    </w:p>
    <w:p w14:paraId="6EBF0557" w14:textId="77777777" w:rsidR="002124C2" w:rsidRPr="00274169" w:rsidRDefault="002124C2" w:rsidP="002124C2">
      <w:pPr>
        <w:widowControl w:val="0"/>
        <w:autoSpaceDE w:val="0"/>
        <w:autoSpaceDN w:val="0"/>
        <w:adjustRightInd w:val="0"/>
        <w:spacing w:before="120"/>
        <w:rPr>
          <w:color w:val="000000"/>
        </w:rPr>
      </w:pPr>
      <w:r w:rsidRPr="00274169">
        <w:rPr>
          <w:color w:val="000000"/>
        </w:rPr>
        <w:t xml:space="preserve">При </w:t>
      </w:r>
      <w:r w:rsidRPr="00274169">
        <w:rPr>
          <w:color w:val="000000"/>
          <w:lang w:val="en-US"/>
        </w:rPr>
        <w:t>u</w:t>
      </w:r>
      <w:r w:rsidRPr="00274169">
        <w:rPr>
          <w:color w:val="000000"/>
        </w:rPr>
        <w:t>&lt;=3</w:t>
      </w:r>
    </w:p>
    <w:p w14:paraId="313CCA53" w14:textId="77777777" w:rsidR="002124C2" w:rsidRPr="00274169" w:rsidRDefault="002124C2" w:rsidP="002124C2">
      <w:pPr>
        <w:widowControl w:val="0"/>
        <w:autoSpaceDE w:val="0"/>
        <w:autoSpaceDN w:val="0"/>
        <w:adjustRightInd w:val="0"/>
        <w:spacing w:before="120" w:after="120"/>
        <w:rPr>
          <w:color w:val="000000"/>
        </w:rPr>
      </w:pPr>
      <w:r w:rsidRPr="00274169">
        <w:rPr>
          <w:color w:val="000000"/>
          <w:lang w:val="en-US"/>
        </w:rPr>
        <w:t>M</w:t>
      </w:r>
      <w:r w:rsidRPr="00274169">
        <w:rPr>
          <w:color w:val="000000"/>
        </w:rPr>
        <w:t>=2.7·10</w:t>
      </w:r>
      <w:r w:rsidRPr="00274169">
        <w:rPr>
          <w:color w:val="000000"/>
          <w:vertAlign w:val="superscript"/>
        </w:rPr>
        <w:t>-5</w:t>
      </w:r>
      <w:r w:rsidRPr="00274169">
        <w:rPr>
          <w:color w:val="000000"/>
        </w:rPr>
        <w:t>·</w:t>
      </w:r>
      <w:r w:rsidRPr="00274169">
        <w:rPr>
          <w:color w:val="000000"/>
          <w:lang w:val="en-US"/>
        </w:rPr>
        <w:t>a</w:t>
      </w:r>
      <w:r w:rsidRPr="00274169">
        <w:rPr>
          <w:color w:val="000000"/>
          <w:vertAlign w:val="subscript"/>
        </w:rPr>
        <w:t>1</w:t>
      </w:r>
      <w:r w:rsidRPr="00274169">
        <w:rPr>
          <w:color w:val="000000"/>
          <w:vertAlign w:val="superscript"/>
        </w:rPr>
        <w:t>ср</w:t>
      </w:r>
      <w:r w:rsidRPr="00274169">
        <w:rPr>
          <w:color w:val="000000"/>
        </w:rPr>
        <w:t>·</w:t>
      </w:r>
      <w:r w:rsidRPr="00274169">
        <w:rPr>
          <w:color w:val="000000"/>
          <w:lang w:val="en-US"/>
        </w:rPr>
        <w:t>C</w:t>
      </w:r>
      <w:r w:rsidRPr="00274169">
        <w:rPr>
          <w:color w:val="000000"/>
          <w:vertAlign w:val="subscript"/>
        </w:rPr>
        <w:t>ф</w:t>
      </w:r>
      <w:r w:rsidRPr="00274169">
        <w:rPr>
          <w:color w:val="000000"/>
        </w:rPr>
        <w:t>·</w:t>
      </w:r>
      <w:r w:rsidRPr="00274169">
        <w:rPr>
          <w:color w:val="000000"/>
          <w:lang w:val="en-US"/>
        </w:rPr>
        <w:t>S</w:t>
      </w:r>
      <w:r w:rsidRPr="00274169">
        <w:rPr>
          <w:color w:val="000000"/>
          <w:vertAlign w:val="superscript"/>
        </w:rPr>
        <w:t>0.93</w:t>
      </w:r>
      <w:r w:rsidRPr="00274169">
        <w:rPr>
          <w:color w:val="000000"/>
        </w:rPr>
        <w:t>, (1 [1])</w:t>
      </w:r>
    </w:p>
    <w:p w14:paraId="042AA567" w14:textId="77777777" w:rsidR="002124C2" w:rsidRPr="00274169" w:rsidRDefault="002124C2" w:rsidP="002124C2">
      <w:pPr>
        <w:widowControl w:val="0"/>
        <w:autoSpaceDE w:val="0"/>
        <w:autoSpaceDN w:val="0"/>
        <w:adjustRightInd w:val="0"/>
        <w:spacing w:before="120"/>
        <w:rPr>
          <w:color w:val="000000"/>
          <w:lang w:val="en-US"/>
        </w:rPr>
      </w:pPr>
      <w:proofErr w:type="spellStart"/>
      <w:r w:rsidRPr="00274169">
        <w:rPr>
          <w:color w:val="000000"/>
          <w:lang w:val="en-US"/>
        </w:rPr>
        <w:t>При</w:t>
      </w:r>
      <w:proofErr w:type="spellEnd"/>
      <w:r w:rsidRPr="00274169">
        <w:rPr>
          <w:color w:val="000000"/>
          <w:lang w:val="en-US"/>
        </w:rPr>
        <w:t xml:space="preserve"> u&gt;3</w:t>
      </w:r>
    </w:p>
    <w:p w14:paraId="73180C53" w14:textId="77777777" w:rsidR="002124C2" w:rsidRPr="00274169" w:rsidRDefault="002124C2" w:rsidP="002124C2">
      <w:pPr>
        <w:widowControl w:val="0"/>
        <w:autoSpaceDE w:val="0"/>
        <w:autoSpaceDN w:val="0"/>
        <w:adjustRightInd w:val="0"/>
        <w:spacing w:before="120" w:after="120"/>
        <w:rPr>
          <w:color w:val="000000"/>
          <w:lang w:val="en-US"/>
        </w:rPr>
      </w:pPr>
      <w:r w:rsidRPr="00274169">
        <w:rPr>
          <w:color w:val="000000"/>
          <w:lang w:val="en-US"/>
        </w:rPr>
        <w:t>M=0.9·10</w:t>
      </w:r>
      <w:r w:rsidRPr="00274169">
        <w:rPr>
          <w:color w:val="000000"/>
          <w:vertAlign w:val="superscript"/>
          <w:lang w:val="en-US"/>
        </w:rPr>
        <w:t>-5</w:t>
      </w:r>
      <w:r w:rsidRPr="00274169">
        <w:rPr>
          <w:color w:val="000000"/>
          <w:lang w:val="en-US"/>
        </w:rPr>
        <w:t>·u·a</w:t>
      </w:r>
      <w:r w:rsidRPr="00274169">
        <w:rPr>
          <w:color w:val="000000"/>
          <w:vertAlign w:val="subscript"/>
          <w:lang w:val="en-US"/>
        </w:rPr>
        <w:t>1</w:t>
      </w:r>
      <w:r w:rsidRPr="00274169">
        <w:rPr>
          <w:color w:val="000000"/>
          <w:vertAlign w:val="superscript"/>
          <w:lang w:val="en-US"/>
        </w:rPr>
        <w:t>ср</w:t>
      </w:r>
      <w:r w:rsidRPr="00274169">
        <w:rPr>
          <w:color w:val="000000"/>
          <w:lang w:val="en-US"/>
        </w:rPr>
        <w:t>·C</w:t>
      </w:r>
      <w:r w:rsidRPr="00274169">
        <w:rPr>
          <w:color w:val="000000"/>
          <w:vertAlign w:val="subscript"/>
          <w:lang w:val="en-US"/>
        </w:rPr>
        <w:t>ф</w:t>
      </w:r>
      <w:r w:rsidRPr="00274169">
        <w:rPr>
          <w:color w:val="000000"/>
          <w:lang w:val="en-US"/>
        </w:rPr>
        <w:t>·S</w:t>
      </w:r>
      <w:r w:rsidRPr="00274169">
        <w:rPr>
          <w:color w:val="000000"/>
          <w:vertAlign w:val="superscript"/>
          <w:lang w:val="en-US"/>
        </w:rPr>
        <w:t>0.93</w:t>
      </w:r>
      <w:r w:rsidRPr="00274169">
        <w:rPr>
          <w:color w:val="000000"/>
          <w:lang w:val="en-US"/>
        </w:rPr>
        <w:t>, (2 [1])</w:t>
      </w:r>
    </w:p>
    <w:p w14:paraId="7C9DB6EC" w14:textId="77777777" w:rsidR="002124C2" w:rsidRPr="00274169" w:rsidRDefault="002124C2" w:rsidP="002124C2">
      <w:pPr>
        <w:widowControl w:val="0"/>
        <w:autoSpaceDE w:val="0"/>
        <w:autoSpaceDN w:val="0"/>
        <w:adjustRightInd w:val="0"/>
        <w:spacing w:before="120" w:after="120"/>
        <w:rPr>
          <w:color w:val="000000"/>
          <w:lang w:val="en-US"/>
        </w:rPr>
      </w:pPr>
      <w:r w:rsidRPr="00274169">
        <w:rPr>
          <w:color w:val="000000"/>
          <w:lang w:val="en-US"/>
        </w:rPr>
        <w:t>a</w:t>
      </w:r>
      <w:r w:rsidRPr="00274169">
        <w:rPr>
          <w:color w:val="000000"/>
          <w:vertAlign w:val="subscript"/>
          <w:lang w:val="en-US"/>
        </w:rPr>
        <w:t>1</w:t>
      </w:r>
      <w:r w:rsidRPr="00274169">
        <w:rPr>
          <w:color w:val="000000"/>
          <w:vertAlign w:val="superscript"/>
          <w:lang w:val="en-US"/>
        </w:rPr>
        <w:t>ср</w:t>
      </w:r>
      <w:r w:rsidRPr="00274169">
        <w:rPr>
          <w:color w:val="000000"/>
          <w:lang w:val="en-US"/>
        </w:rPr>
        <w:t>=1+0.0009·u</w:t>
      </w:r>
      <w:r w:rsidRPr="00274169">
        <w:rPr>
          <w:color w:val="000000"/>
          <w:vertAlign w:val="superscript"/>
          <w:lang w:val="en-US"/>
        </w:rPr>
        <w:t>-1.12</w:t>
      </w:r>
      <w:r w:rsidRPr="00274169">
        <w:rPr>
          <w:color w:val="000000"/>
          <w:lang w:val="en-US"/>
        </w:rPr>
        <w:t>·S</w:t>
      </w:r>
      <w:r w:rsidRPr="00274169">
        <w:rPr>
          <w:color w:val="000000"/>
          <w:vertAlign w:val="superscript"/>
          <w:lang w:val="en-US"/>
        </w:rPr>
        <w:t>0.315</w:t>
      </w:r>
      <w:r w:rsidRPr="00274169">
        <w:rPr>
          <w:color w:val="000000"/>
          <w:lang w:val="en-US"/>
        </w:rPr>
        <w:t>*</w:t>
      </w:r>
      <w:r w:rsidRPr="00274169">
        <w:rPr>
          <w:color w:val="000000"/>
          <w:lang w:val="en-US"/>
        </w:rPr>
        <w:t></w:t>
      </w:r>
      <w:proofErr w:type="spellStart"/>
      <w:r w:rsidRPr="00274169">
        <w:rPr>
          <w:color w:val="000000"/>
          <w:lang w:val="en-US"/>
        </w:rPr>
        <w:t>T</w:t>
      </w:r>
      <w:r w:rsidRPr="00274169">
        <w:rPr>
          <w:color w:val="000000"/>
          <w:vertAlign w:val="superscript"/>
          <w:lang w:val="en-US"/>
        </w:rPr>
        <w:t>ср</w:t>
      </w:r>
      <w:proofErr w:type="spellEnd"/>
      <w:r w:rsidRPr="00274169">
        <w:rPr>
          <w:color w:val="000000"/>
          <w:lang w:val="en-US"/>
        </w:rPr>
        <w:t xml:space="preserve"> (3 [1])</w:t>
      </w:r>
    </w:p>
    <w:tbl>
      <w:tblPr>
        <w:tblW w:w="0" w:type="auto"/>
        <w:tblInd w:w="5" w:type="dxa"/>
        <w:tblLayout w:type="fixed"/>
        <w:tblCellMar>
          <w:left w:w="0" w:type="dxa"/>
          <w:right w:w="0" w:type="dxa"/>
        </w:tblCellMar>
        <w:tblLook w:val="0000" w:firstRow="0" w:lastRow="0" w:firstColumn="0" w:lastColumn="0" w:noHBand="0" w:noVBand="0"/>
      </w:tblPr>
      <w:tblGrid>
        <w:gridCol w:w="2267"/>
        <w:gridCol w:w="2268"/>
        <w:gridCol w:w="2268"/>
        <w:gridCol w:w="2267"/>
      </w:tblGrid>
      <w:tr w:rsidR="002124C2" w:rsidRPr="00274169" w14:paraId="460D61A8" w14:textId="77777777" w:rsidTr="002124C2">
        <w:tc>
          <w:tcPr>
            <w:tcW w:w="2267" w:type="dxa"/>
            <w:tcBorders>
              <w:top w:val="single" w:sz="4" w:space="0" w:color="auto"/>
              <w:left w:val="single" w:sz="4" w:space="0" w:color="auto"/>
              <w:bottom w:val="single" w:sz="4" w:space="0" w:color="auto"/>
              <w:right w:val="single" w:sz="4" w:space="0" w:color="auto"/>
            </w:tcBorders>
          </w:tcPr>
          <w:p w14:paraId="497F75CB"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Градации скорости ветра (</w:t>
            </w:r>
            <w:r w:rsidRPr="00274169">
              <w:rPr>
                <w:color w:val="000000"/>
                <w:sz w:val="20"/>
                <w:szCs w:val="20"/>
                <w:lang w:val="en-US"/>
              </w:rPr>
              <w:t>u</w:t>
            </w:r>
            <w:r w:rsidRPr="00274169">
              <w:rPr>
                <w:color w:val="000000"/>
                <w:sz w:val="20"/>
                <w:szCs w:val="20"/>
              </w:rPr>
              <w:t>), м/с</w:t>
            </w:r>
          </w:p>
        </w:tc>
        <w:tc>
          <w:tcPr>
            <w:tcW w:w="2268" w:type="dxa"/>
            <w:tcBorders>
              <w:top w:val="single" w:sz="4" w:space="0" w:color="auto"/>
              <w:left w:val="single" w:sz="4" w:space="0" w:color="auto"/>
              <w:bottom w:val="single" w:sz="4" w:space="0" w:color="auto"/>
              <w:right w:val="single" w:sz="4" w:space="0" w:color="auto"/>
            </w:tcBorders>
          </w:tcPr>
          <w:p w14:paraId="39D6C28A"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Повторяемость градации (</w:t>
            </w:r>
            <w:r w:rsidRPr="00274169">
              <w:rPr>
                <w:color w:val="000000"/>
                <w:sz w:val="20"/>
                <w:szCs w:val="20"/>
                <w:lang w:val="en-US"/>
              </w:rPr>
              <w:t>P</w:t>
            </w:r>
            <w:r w:rsidRPr="00274169">
              <w:rPr>
                <w:color w:val="000000"/>
                <w:sz w:val="20"/>
                <w:szCs w:val="20"/>
              </w:rPr>
              <w:t>), доли единиц</w:t>
            </w:r>
          </w:p>
        </w:tc>
        <w:tc>
          <w:tcPr>
            <w:tcW w:w="2268" w:type="dxa"/>
            <w:tcBorders>
              <w:top w:val="single" w:sz="4" w:space="0" w:color="auto"/>
              <w:left w:val="single" w:sz="4" w:space="0" w:color="auto"/>
              <w:bottom w:val="single" w:sz="4" w:space="0" w:color="auto"/>
              <w:right w:val="single" w:sz="4" w:space="0" w:color="auto"/>
            </w:tcBorders>
          </w:tcPr>
          <w:p w14:paraId="7EF20125" w14:textId="77777777" w:rsidR="002124C2" w:rsidRPr="00274169" w:rsidRDefault="002124C2" w:rsidP="002124C2">
            <w:pPr>
              <w:widowControl w:val="0"/>
              <w:autoSpaceDE w:val="0"/>
              <w:autoSpaceDN w:val="0"/>
              <w:adjustRightInd w:val="0"/>
              <w:ind w:left="30" w:right="30"/>
              <w:jc w:val="center"/>
              <w:rPr>
                <w:color w:val="000000"/>
              </w:rPr>
            </w:pPr>
            <w:proofErr w:type="spellStart"/>
            <w:r w:rsidRPr="00274169">
              <w:rPr>
                <w:color w:val="000000"/>
                <w:sz w:val="20"/>
                <w:szCs w:val="20"/>
                <w:lang w:val="en-US"/>
              </w:rPr>
              <w:t>Безразмерный</w:t>
            </w:r>
            <w:proofErr w:type="spellEnd"/>
            <w:r w:rsidRPr="00274169">
              <w:rPr>
                <w:color w:val="000000"/>
                <w:sz w:val="20"/>
                <w:szCs w:val="20"/>
                <w:lang w:val="en-US"/>
              </w:rPr>
              <w:t xml:space="preserve"> </w:t>
            </w:r>
            <w:proofErr w:type="spellStart"/>
            <w:r w:rsidRPr="00274169">
              <w:rPr>
                <w:color w:val="000000"/>
                <w:sz w:val="20"/>
                <w:szCs w:val="20"/>
                <w:lang w:val="en-US"/>
              </w:rPr>
              <w:t>коэффициент</w:t>
            </w:r>
            <w:proofErr w:type="spellEnd"/>
            <w:r w:rsidRPr="00274169">
              <w:rPr>
                <w:color w:val="000000"/>
                <w:sz w:val="20"/>
                <w:szCs w:val="20"/>
                <w:lang w:val="en-US"/>
              </w:rPr>
              <w:t xml:space="preserve"> (а</w:t>
            </w:r>
            <w:r w:rsidRPr="00274169">
              <w:rPr>
                <w:color w:val="000000"/>
                <w:sz w:val="20"/>
                <w:szCs w:val="20"/>
                <w:vertAlign w:val="subscript"/>
                <w:lang w:val="en-US"/>
              </w:rPr>
              <w:t>1</w:t>
            </w:r>
            <w:r w:rsidRPr="00274169">
              <w:rPr>
                <w:color w:val="000000"/>
                <w:sz w:val="20"/>
                <w:szCs w:val="20"/>
                <w:vertAlign w:val="superscript"/>
                <w:lang w:val="en-US"/>
              </w:rPr>
              <w:t>ср</w:t>
            </w:r>
            <w:r w:rsidRPr="00274169">
              <w:rPr>
                <w:color w:val="000000"/>
                <w:sz w:val="20"/>
                <w:szCs w:val="20"/>
                <w:lang w:val="en-US"/>
              </w:rPr>
              <w:t>)</w:t>
            </w:r>
          </w:p>
        </w:tc>
        <w:tc>
          <w:tcPr>
            <w:tcW w:w="2267" w:type="dxa"/>
            <w:tcBorders>
              <w:top w:val="single" w:sz="4" w:space="0" w:color="auto"/>
              <w:left w:val="single" w:sz="4" w:space="0" w:color="auto"/>
              <w:bottom w:val="single" w:sz="4" w:space="0" w:color="auto"/>
              <w:right w:val="single" w:sz="4" w:space="0" w:color="auto"/>
            </w:tcBorders>
          </w:tcPr>
          <w:p w14:paraId="2522E08E"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Доля градации (</w:t>
            </w:r>
            <w:r w:rsidRPr="00274169">
              <w:rPr>
                <w:color w:val="000000"/>
                <w:sz w:val="20"/>
                <w:szCs w:val="20"/>
                <w:lang w:val="en-US"/>
              </w:rPr>
              <w:t>M</w:t>
            </w:r>
            <w:r w:rsidRPr="00274169">
              <w:rPr>
                <w:color w:val="000000"/>
                <w:sz w:val="20"/>
                <w:szCs w:val="20"/>
              </w:rPr>
              <w:t>), г/с</w:t>
            </w:r>
          </w:p>
        </w:tc>
      </w:tr>
      <w:tr w:rsidR="002124C2" w:rsidRPr="00274169" w14:paraId="5EA00295" w14:textId="77777777" w:rsidTr="002124C2">
        <w:tc>
          <w:tcPr>
            <w:tcW w:w="2267" w:type="dxa"/>
            <w:tcBorders>
              <w:top w:val="single" w:sz="4" w:space="0" w:color="auto"/>
              <w:left w:val="single" w:sz="4" w:space="0" w:color="auto"/>
              <w:bottom w:val="single" w:sz="4" w:space="0" w:color="auto"/>
              <w:right w:val="single" w:sz="4" w:space="0" w:color="auto"/>
            </w:tcBorders>
          </w:tcPr>
          <w:p w14:paraId="0A683B1B"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3</w:t>
            </w:r>
          </w:p>
        </w:tc>
        <w:tc>
          <w:tcPr>
            <w:tcW w:w="2268" w:type="dxa"/>
            <w:tcBorders>
              <w:top w:val="single" w:sz="4" w:space="0" w:color="auto"/>
              <w:left w:val="single" w:sz="4" w:space="0" w:color="auto"/>
              <w:bottom w:val="single" w:sz="4" w:space="0" w:color="auto"/>
              <w:right w:val="single" w:sz="4" w:space="0" w:color="auto"/>
            </w:tcBorders>
          </w:tcPr>
          <w:p w14:paraId="5BB042D0"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0,502</w:t>
            </w:r>
          </w:p>
        </w:tc>
        <w:tc>
          <w:tcPr>
            <w:tcW w:w="2268" w:type="dxa"/>
            <w:tcBorders>
              <w:top w:val="single" w:sz="4" w:space="0" w:color="auto"/>
              <w:left w:val="single" w:sz="4" w:space="0" w:color="auto"/>
              <w:bottom w:val="single" w:sz="4" w:space="0" w:color="auto"/>
              <w:right w:val="single" w:sz="4" w:space="0" w:color="auto"/>
            </w:tcBorders>
          </w:tcPr>
          <w:p w14:paraId="140014C2"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1,006875933</w:t>
            </w:r>
          </w:p>
        </w:tc>
        <w:tc>
          <w:tcPr>
            <w:tcW w:w="2267" w:type="dxa"/>
            <w:tcBorders>
              <w:top w:val="single" w:sz="4" w:space="0" w:color="auto"/>
              <w:left w:val="single" w:sz="4" w:space="0" w:color="auto"/>
              <w:bottom w:val="single" w:sz="4" w:space="0" w:color="auto"/>
              <w:right w:val="single" w:sz="4" w:space="0" w:color="auto"/>
            </w:tcBorders>
          </w:tcPr>
          <w:p w14:paraId="62291F3B"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0,000005286</w:t>
            </w:r>
          </w:p>
        </w:tc>
      </w:tr>
      <w:tr w:rsidR="002124C2" w:rsidRPr="00274169" w14:paraId="40B46CF1" w14:textId="77777777" w:rsidTr="002124C2">
        <w:tc>
          <w:tcPr>
            <w:tcW w:w="2267" w:type="dxa"/>
            <w:tcBorders>
              <w:top w:val="single" w:sz="4" w:space="0" w:color="auto"/>
              <w:left w:val="single" w:sz="4" w:space="0" w:color="auto"/>
              <w:bottom w:val="single" w:sz="4" w:space="0" w:color="auto"/>
              <w:right w:val="single" w:sz="4" w:space="0" w:color="auto"/>
            </w:tcBorders>
          </w:tcPr>
          <w:p w14:paraId="3B8FFA67"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3,5</w:t>
            </w:r>
          </w:p>
        </w:tc>
        <w:tc>
          <w:tcPr>
            <w:tcW w:w="2268" w:type="dxa"/>
            <w:tcBorders>
              <w:top w:val="single" w:sz="4" w:space="0" w:color="auto"/>
              <w:left w:val="single" w:sz="4" w:space="0" w:color="auto"/>
              <w:bottom w:val="single" w:sz="4" w:space="0" w:color="auto"/>
              <w:right w:val="single" w:sz="4" w:space="0" w:color="auto"/>
            </w:tcBorders>
          </w:tcPr>
          <w:p w14:paraId="1D8606F4"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0,164</w:t>
            </w:r>
          </w:p>
        </w:tc>
        <w:tc>
          <w:tcPr>
            <w:tcW w:w="2268" w:type="dxa"/>
            <w:tcBorders>
              <w:top w:val="single" w:sz="4" w:space="0" w:color="auto"/>
              <w:left w:val="single" w:sz="4" w:space="0" w:color="auto"/>
              <w:bottom w:val="single" w:sz="4" w:space="0" w:color="auto"/>
              <w:right w:val="single" w:sz="4" w:space="0" w:color="auto"/>
            </w:tcBorders>
          </w:tcPr>
          <w:p w14:paraId="39C587B2"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1,005785638</w:t>
            </w:r>
          </w:p>
        </w:tc>
        <w:tc>
          <w:tcPr>
            <w:tcW w:w="2267" w:type="dxa"/>
            <w:tcBorders>
              <w:top w:val="single" w:sz="4" w:space="0" w:color="auto"/>
              <w:left w:val="single" w:sz="4" w:space="0" w:color="auto"/>
              <w:bottom w:val="single" w:sz="4" w:space="0" w:color="auto"/>
              <w:right w:val="single" w:sz="4" w:space="0" w:color="auto"/>
            </w:tcBorders>
          </w:tcPr>
          <w:p w14:paraId="69F39552"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0,000006161</w:t>
            </w:r>
          </w:p>
        </w:tc>
      </w:tr>
      <w:tr w:rsidR="002124C2" w:rsidRPr="00274169" w14:paraId="53FC55CB" w14:textId="77777777" w:rsidTr="002124C2">
        <w:tc>
          <w:tcPr>
            <w:tcW w:w="2267" w:type="dxa"/>
            <w:tcBorders>
              <w:top w:val="single" w:sz="4" w:space="0" w:color="auto"/>
              <w:left w:val="single" w:sz="4" w:space="0" w:color="auto"/>
              <w:bottom w:val="single" w:sz="4" w:space="0" w:color="auto"/>
              <w:right w:val="single" w:sz="4" w:space="0" w:color="auto"/>
            </w:tcBorders>
          </w:tcPr>
          <w:p w14:paraId="64C42095"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4,5</w:t>
            </w:r>
          </w:p>
        </w:tc>
        <w:tc>
          <w:tcPr>
            <w:tcW w:w="2268" w:type="dxa"/>
            <w:tcBorders>
              <w:top w:val="single" w:sz="4" w:space="0" w:color="auto"/>
              <w:left w:val="single" w:sz="4" w:space="0" w:color="auto"/>
              <w:bottom w:val="single" w:sz="4" w:space="0" w:color="auto"/>
              <w:right w:val="single" w:sz="4" w:space="0" w:color="auto"/>
            </w:tcBorders>
          </w:tcPr>
          <w:p w14:paraId="5322D576"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0,14</w:t>
            </w:r>
          </w:p>
        </w:tc>
        <w:tc>
          <w:tcPr>
            <w:tcW w:w="2268" w:type="dxa"/>
            <w:tcBorders>
              <w:top w:val="single" w:sz="4" w:space="0" w:color="auto"/>
              <w:left w:val="single" w:sz="4" w:space="0" w:color="auto"/>
              <w:bottom w:val="single" w:sz="4" w:space="0" w:color="auto"/>
              <w:right w:val="single" w:sz="4" w:space="0" w:color="auto"/>
            </w:tcBorders>
          </w:tcPr>
          <w:p w14:paraId="7A63E7D4"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1,004366258</w:t>
            </w:r>
          </w:p>
        </w:tc>
        <w:tc>
          <w:tcPr>
            <w:tcW w:w="2267" w:type="dxa"/>
            <w:tcBorders>
              <w:top w:val="single" w:sz="4" w:space="0" w:color="auto"/>
              <w:left w:val="single" w:sz="4" w:space="0" w:color="auto"/>
              <w:bottom w:val="single" w:sz="4" w:space="0" w:color="auto"/>
              <w:right w:val="single" w:sz="4" w:space="0" w:color="auto"/>
            </w:tcBorders>
          </w:tcPr>
          <w:p w14:paraId="65C1B9A8"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0,000007910</w:t>
            </w:r>
          </w:p>
        </w:tc>
      </w:tr>
      <w:tr w:rsidR="002124C2" w:rsidRPr="00274169" w14:paraId="049F9416" w14:textId="77777777" w:rsidTr="002124C2">
        <w:tc>
          <w:tcPr>
            <w:tcW w:w="2267" w:type="dxa"/>
            <w:tcBorders>
              <w:top w:val="single" w:sz="4" w:space="0" w:color="auto"/>
              <w:left w:val="single" w:sz="4" w:space="0" w:color="auto"/>
              <w:bottom w:val="single" w:sz="4" w:space="0" w:color="auto"/>
              <w:right w:val="single" w:sz="4" w:space="0" w:color="auto"/>
            </w:tcBorders>
          </w:tcPr>
          <w:p w14:paraId="12743EF1"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5,5</w:t>
            </w:r>
          </w:p>
        </w:tc>
        <w:tc>
          <w:tcPr>
            <w:tcW w:w="2268" w:type="dxa"/>
            <w:tcBorders>
              <w:top w:val="single" w:sz="4" w:space="0" w:color="auto"/>
              <w:left w:val="single" w:sz="4" w:space="0" w:color="auto"/>
              <w:bottom w:val="single" w:sz="4" w:space="0" w:color="auto"/>
              <w:right w:val="single" w:sz="4" w:space="0" w:color="auto"/>
            </w:tcBorders>
          </w:tcPr>
          <w:p w14:paraId="109F5023"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0,092</w:t>
            </w:r>
          </w:p>
        </w:tc>
        <w:tc>
          <w:tcPr>
            <w:tcW w:w="2268" w:type="dxa"/>
            <w:tcBorders>
              <w:top w:val="single" w:sz="4" w:space="0" w:color="auto"/>
              <w:left w:val="single" w:sz="4" w:space="0" w:color="auto"/>
              <w:bottom w:val="single" w:sz="4" w:space="0" w:color="auto"/>
              <w:right w:val="single" w:sz="4" w:space="0" w:color="auto"/>
            </w:tcBorders>
          </w:tcPr>
          <w:p w14:paraId="4AD2051D"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1,003487396</w:t>
            </w:r>
          </w:p>
        </w:tc>
        <w:tc>
          <w:tcPr>
            <w:tcW w:w="2267" w:type="dxa"/>
            <w:tcBorders>
              <w:top w:val="single" w:sz="4" w:space="0" w:color="auto"/>
              <w:left w:val="single" w:sz="4" w:space="0" w:color="auto"/>
              <w:bottom w:val="single" w:sz="4" w:space="0" w:color="auto"/>
              <w:right w:val="single" w:sz="4" w:space="0" w:color="auto"/>
            </w:tcBorders>
          </w:tcPr>
          <w:p w14:paraId="761AFE6D"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0,000009659</w:t>
            </w:r>
          </w:p>
        </w:tc>
      </w:tr>
      <w:tr w:rsidR="002124C2" w:rsidRPr="00274169" w14:paraId="0947A636" w14:textId="77777777" w:rsidTr="002124C2">
        <w:tc>
          <w:tcPr>
            <w:tcW w:w="2267" w:type="dxa"/>
            <w:tcBorders>
              <w:top w:val="single" w:sz="4" w:space="0" w:color="auto"/>
              <w:left w:val="single" w:sz="4" w:space="0" w:color="auto"/>
              <w:bottom w:val="single" w:sz="4" w:space="0" w:color="auto"/>
              <w:right w:val="single" w:sz="4" w:space="0" w:color="auto"/>
            </w:tcBorders>
          </w:tcPr>
          <w:p w14:paraId="7900C676"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6,5</w:t>
            </w:r>
          </w:p>
        </w:tc>
        <w:tc>
          <w:tcPr>
            <w:tcW w:w="2268" w:type="dxa"/>
            <w:tcBorders>
              <w:top w:val="single" w:sz="4" w:space="0" w:color="auto"/>
              <w:left w:val="single" w:sz="4" w:space="0" w:color="auto"/>
              <w:bottom w:val="single" w:sz="4" w:space="0" w:color="auto"/>
              <w:right w:val="single" w:sz="4" w:space="0" w:color="auto"/>
            </w:tcBorders>
          </w:tcPr>
          <w:p w14:paraId="2DCA9F18"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0,044</w:t>
            </w:r>
          </w:p>
        </w:tc>
        <w:tc>
          <w:tcPr>
            <w:tcW w:w="2268" w:type="dxa"/>
            <w:tcBorders>
              <w:top w:val="single" w:sz="4" w:space="0" w:color="auto"/>
              <w:left w:val="single" w:sz="4" w:space="0" w:color="auto"/>
              <w:bottom w:val="single" w:sz="4" w:space="0" w:color="auto"/>
              <w:right w:val="single" w:sz="4" w:space="0" w:color="auto"/>
            </w:tcBorders>
          </w:tcPr>
          <w:p w14:paraId="514629DE"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1,002892308</w:t>
            </w:r>
          </w:p>
        </w:tc>
        <w:tc>
          <w:tcPr>
            <w:tcW w:w="2267" w:type="dxa"/>
            <w:tcBorders>
              <w:top w:val="single" w:sz="4" w:space="0" w:color="auto"/>
              <w:left w:val="single" w:sz="4" w:space="0" w:color="auto"/>
              <w:bottom w:val="single" w:sz="4" w:space="0" w:color="auto"/>
              <w:right w:val="single" w:sz="4" w:space="0" w:color="auto"/>
            </w:tcBorders>
          </w:tcPr>
          <w:p w14:paraId="0BC114CD"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0,000011409</w:t>
            </w:r>
          </w:p>
        </w:tc>
      </w:tr>
      <w:tr w:rsidR="002124C2" w:rsidRPr="00274169" w14:paraId="202C5322" w14:textId="77777777" w:rsidTr="002124C2">
        <w:tc>
          <w:tcPr>
            <w:tcW w:w="2267" w:type="dxa"/>
            <w:tcBorders>
              <w:top w:val="single" w:sz="4" w:space="0" w:color="auto"/>
              <w:left w:val="single" w:sz="4" w:space="0" w:color="auto"/>
              <w:bottom w:val="single" w:sz="4" w:space="0" w:color="auto"/>
              <w:right w:val="single" w:sz="4" w:space="0" w:color="auto"/>
            </w:tcBorders>
          </w:tcPr>
          <w:p w14:paraId="1CC01FC4"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7,5</w:t>
            </w:r>
          </w:p>
        </w:tc>
        <w:tc>
          <w:tcPr>
            <w:tcW w:w="2268" w:type="dxa"/>
            <w:tcBorders>
              <w:top w:val="single" w:sz="4" w:space="0" w:color="auto"/>
              <w:left w:val="single" w:sz="4" w:space="0" w:color="auto"/>
              <w:bottom w:val="single" w:sz="4" w:space="0" w:color="auto"/>
              <w:right w:val="single" w:sz="4" w:space="0" w:color="auto"/>
            </w:tcBorders>
          </w:tcPr>
          <w:p w14:paraId="118F53E2"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0,0295</w:t>
            </w:r>
          </w:p>
        </w:tc>
        <w:tc>
          <w:tcPr>
            <w:tcW w:w="2268" w:type="dxa"/>
            <w:tcBorders>
              <w:top w:val="single" w:sz="4" w:space="0" w:color="auto"/>
              <w:left w:val="single" w:sz="4" w:space="0" w:color="auto"/>
              <w:bottom w:val="single" w:sz="4" w:space="0" w:color="auto"/>
              <w:right w:val="single" w:sz="4" w:space="0" w:color="auto"/>
            </w:tcBorders>
          </w:tcPr>
          <w:p w14:paraId="4291C8FD"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1,002463989</w:t>
            </w:r>
          </w:p>
        </w:tc>
        <w:tc>
          <w:tcPr>
            <w:tcW w:w="2267" w:type="dxa"/>
            <w:tcBorders>
              <w:top w:val="single" w:sz="4" w:space="0" w:color="auto"/>
              <w:left w:val="single" w:sz="4" w:space="0" w:color="auto"/>
              <w:bottom w:val="single" w:sz="4" w:space="0" w:color="auto"/>
              <w:right w:val="single" w:sz="4" w:space="0" w:color="auto"/>
            </w:tcBorders>
          </w:tcPr>
          <w:p w14:paraId="6DD85B1D"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0,000013158</w:t>
            </w:r>
          </w:p>
        </w:tc>
      </w:tr>
      <w:tr w:rsidR="002124C2" w:rsidRPr="00274169" w14:paraId="7C4302C8" w14:textId="77777777" w:rsidTr="002124C2">
        <w:tc>
          <w:tcPr>
            <w:tcW w:w="2267" w:type="dxa"/>
            <w:tcBorders>
              <w:top w:val="single" w:sz="4" w:space="0" w:color="auto"/>
              <w:left w:val="single" w:sz="4" w:space="0" w:color="auto"/>
              <w:bottom w:val="single" w:sz="4" w:space="0" w:color="auto"/>
              <w:right w:val="single" w:sz="4" w:space="0" w:color="auto"/>
            </w:tcBorders>
          </w:tcPr>
          <w:p w14:paraId="5F7E12E5"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8,5</w:t>
            </w:r>
          </w:p>
        </w:tc>
        <w:tc>
          <w:tcPr>
            <w:tcW w:w="2268" w:type="dxa"/>
            <w:tcBorders>
              <w:top w:val="single" w:sz="4" w:space="0" w:color="auto"/>
              <w:left w:val="single" w:sz="4" w:space="0" w:color="auto"/>
              <w:bottom w:val="single" w:sz="4" w:space="0" w:color="auto"/>
              <w:right w:val="single" w:sz="4" w:space="0" w:color="auto"/>
            </w:tcBorders>
          </w:tcPr>
          <w:p w14:paraId="02A7C957"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0,015</w:t>
            </w:r>
          </w:p>
        </w:tc>
        <w:tc>
          <w:tcPr>
            <w:tcW w:w="2268" w:type="dxa"/>
            <w:tcBorders>
              <w:top w:val="single" w:sz="4" w:space="0" w:color="auto"/>
              <w:left w:val="single" w:sz="4" w:space="0" w:color="auto"/>
              <w:bottom w:val="single" w:sz="4" w:space="0" w:color="auto"/>
              <w:right w:val="single" w:sz="4" w:space="0" w:color="auto"/>
            </w:tcBorders>
          </w:tcPr>
          <w:p w14:paraId="79E3C287"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1,002141698</w:t>
            </w:r>
          </w:p>
        </w:tc>
        <w:tc>
          <w:tcPr>
            <w:tcW w:w="2267" w:type="dxa"/>
            <w:tcBorders>
              <w:top w:val="single" w:sz="4" w:space="0" w:color="auto"/>
              <w:left w:val="single" w:sz="4" w:space="0" w:color="auto"/>
              <w:bottom w:val="single" w:sz="4" w:space="0" w:color="auto"/>
              <w:right w:val="single" w:sz="4" w:space="0" w:color="auto"/>
            </w:tcBorders>
          </w:tcPr>
          <w:p w14:paraId="31AAB087"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0,000014908</w:t>
            </w:r>
          </w:p>
        </w:tc>
      </w:tr>
      <w:tr w:rsidR="002124C2" w:rsidRPr="00274169" w14:paraId="6E02C141" w14:textId="77777777" w:rsidTr="002124C2">
        <w:tc>
          <w:tcPr>
            <w:tcW w:w="2267" w:type="dxa"/>
            <w:tcBorders>
              <w:top w:val="single" w:sz="4" w:space="0" w:color="auto"/>
              <w:left w:val="single" w:sz="4" w:space="0" w:color="auto"/>
              <w:bottom w:val="single" w:sz="4" w:space="0" w:color="auto"/>
              <w:right w:val="single" w:sz="4" w:space="0" w:color="auto"/>
            </w:tcBorders>
          </w:tcPr>
          <w:p w14:paraId="31CEA765"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9,5</w:t>
            </w:r>
          </w:p>
        </w:tc>
        <w:tc>
          <w:tcPr>
            <w:tcW w:w="2268" w:type="dxa"/>
            <w:tcBorders>
              <w:top w:val="single" w:sz="4" w:space="0" w:color="auto"/>
              <w:left w:val="single" w:sz="4" w:space="0" w:color="auto"/>
              <w:bottom w:val="single" w:sz="4" w:space="0" w:color="auto"/>
              <w:right w:val="single" w:sz="4" w:space="0" w:color="auto"/>
            </w:tcBorders>
          </w:tcPr>
          <w:p w14:paraId="5FF8A787"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0,00875</w:t>
            </w:r>
          </w:p>
        </w:tc>
        <w:tc>
          <w:tcPr>
            <w:tcW w:w="2268" w:type="dxa"/>
            <w:tcBorders>
              <w:top w:val="single" w:sz="4" w:space="0" w:color="auto"/>
              <w:left w:val="single" w:sz="4" w:space="0" w:color="auto"/>
              <w:bottom w:val="single" w:sz="4" w:space="0" w:color="auto"/>
              <w:right w:val="single" w:sz="4" w:space="0" w:color="auto"/>
            </w:tcBorders>
          </w:tcPr>
          <w:p w14:paraId="613FDE14"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1,001890850</w:t>
            </w:r>
          </w:p>
        </w:tc>
        <w:tc>
          <w:tcPr>
            <w:tcW w:w="2267" w:type="dxa"/>
            <w:tcBorders>
              <w:top w:val="single" w:sz="4" w:space="0" w:color="auto"/>
              <w:left w:val="single" w:sz="4" w:space="0" w:color="auto"/>
              <w:bottom w:val="single" w:sz="4" w:space="0" w:color="auto"/>
              <w:right w:val="single" w:sz="4" w:space="0" w:color="auto"/>
            </w:tcBorders>
          </w:tcPr>
          <w:p w14:paraId="6A377EA7"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0,000016657</w:t>
            </w:r>
          </w:p>
        </w:tc>
      </w:tr>
      <w:tr w:rsidR="002124C2" w:rsidRPr="00274169" w14:paraId="3EA19B33" w14:textId="77777777" w:rsidTr="002124C2">
        <w:tc>
          <w:tcPr>
            <w:tcW w:w="2267" w:type="dxa"/>
            <w:tcBorders>
              <w:top w:val="single" w:sz="4" w:space="0" w:color="auto"/>
              <w:left w:val="single" w:sz="4" w:space="0" w:color="auto"/>
              <w:bottom w:val="single" w:sz="4" w:space="0" w:color="auto"/>
              <w:right w:val="single" w:sz="4" w:space="0" w:color="auto"/>
            </w:tcBorders>
          </w:tcPr>
          <w:p w14:paraId="7ABCCCBA"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10,5</w:t>
            </w:r>
          </w:p>
        </w:tc>
        <w:tc>
          <w:tcPr>
            <w:tcW w:w="2268" w:type="dxa"/>
            <w:tcBorders>
              <w:top w:val="single" w:sz="4" w:space="0" w:color="auto"/>
              <w:left w:val="single" w:sz="4" w:space="0" w:color="auto"/>
              <w:bottom w:val="single" w:sz="4" w:space="0" w:color="auto"/>
              <w:right w:val="single" w:sz="4" w:space="0" w:color="auto"/>
            </w:tcBorders>
          </w:tcPr>
          <w:p w14:paraId="3806EDFD"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0,0025</w:t>
            </w:r>
          </w:p>
        </w:tc>
        <w:tc>
          <w:tcPr>
            <w:tcW w:w="2268" w:type="dxa"/>
            <w:tcBorders>
              <w:top w:val="single" w:sz="4" w:space="0" w:color="auto"/>
              <w:left w:val="single" w:sz="4" w:space="0" w:color="auto"/>
              <w:bottom w:val="single" w:sz="4" w:space="0" w:color="auto"/>
              <w:right w:val="single" w:sz="4" w:space="0" w:color="auto"/>
            </w:tcBorders>
          </w:tcPr>
          <w:p w14:paraId="7CE4C478"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1,001690345</w:t>
            </w:r>
          </w:p>
        </w:tc>
        <w:tc>
          <w:tcPr>
            <w:tcW w:w="2267" w:type="dxa"/>
            <w:tcBorders>
              <w:top w:val="single" w:sz="4" w:space="0" w:color="auto"/>
              <w:left w:val="single" w:sz="4" w:space="0" w:color="auto"/>
              <w:bottom w:val="single" w:sz="4" w:space="0" w:color="auto"/>
              <w:right w:val="single" w:sz="4" w:space="0" w:color="auto"/>
            </w:tcBorders>
          </w:tcPr>
          <w:p w14:paraId="6F522D52"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0,000018407</w:t>
            </w:r>
          </w:p>
        </w:tc>
      </w:tr>
      <w:tr w:rsidR="002124C2" w:rsidRPr="00274169" w14:paraId="706C0B40" w14:textId="77777777" w:rsidTr="002124C2">
        <w:tc>
          <w:tcPr>
            <w:tcW w:w="2267" w:type="dxa"/>
            <w:tcBorders>
              <w:top w:val="single" w:sz="4" w:space="0" w:color="auto"/>
              <w:left w:val="single" w:sz="4" w:space="0" w:color="auto"/>
              <w:bottom w:val="single" w:sz="4" w:space="0" w:color="auto"/>
              <w:right w:val="single" w:sz="4" w:space="0" w:color="auto"/>
            </w:tcBorders>
          </w:tcPr>
          <w:p w14:paraId="58CBC978"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11,5</w:t>
            </w:r>
          </w:p>
        </w:tc>
        <w:tc>
          <w:tcPr>
            <w:tcW w:w="2268" w:type="dxa"/>
            <w:tcBorders>
              <w:top w:val="single" w:sz="4" w:space="0" w:color="auto"/>
              <w:left w:val="single" w:sz="4" w:space="0" w:color="auto"/>
              <w:bottom w:val="single" w:sz="4" w:space="0" w:color="auto"/>
              <w:right w:val="single" w:sz="4" w:space="0" w:color="auto"/>
            </w:tcBorders>
          </w:tcPr>
          <w:p w14:paraId="1CFCE78C"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0,0015</w:t>
            </w:r>
          </w:p>
        </w:tc>
        <w:tc>
          <w:tcPr>
            <w:tcW w:w="2268" w:type="dxa"/>
            <w:tcBorders>
              <w:top w:val="single" w:sz="4" w:space="0" w:color="auto"/>
              <w:left w:val="single" w:sz="4" w:space="0" w:color="auto"/>
              <w:bottom w:val="single" w:sz="4" w:space="0" w:color="auto"/>
              <w:right w:val="single" w:sz="4" w:space="0" w:color="auto"/>
            </w:tcBorders>
          </w:tcPr>
          <w:p w14:paraId="2D4BAF5E"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1,001526602</w:t>
            </w:r>
          </w:p>
        </w:tc>
        <w:tc>
          <w:tcPr>
            <w:tcW w:w="2267" w:type="dxa"/>
            <w:tcBorders>
              <w:top w:val="single" w:sz="4" w:space="0" w:color="auto"/>
              <w:left w:val="single" w:sz="4" w:space="0" w:color="auto"/>
              <w:bottom w:val="single" w:sz="4" w:space="0" w:color="auto"/>
              <w:right w:val="single" w:sz="4" w:space="0" w:color="auto"/>
            </w:tcBorders>
          </w:tcPr>
          <w:p w14:paraId="4B9363E4"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0,000020157</w:t>
            </w:r>
          </w:p>
        </w:tc>
      </w:tr>
      <w:tr w:rsidR="002124C2" w:rsidRPr="00274169" w14:paraId="7F54ED25" w14:textId="77777777" w:rsidTr="002124C2">
        <w:tc>
          <w:tcPr>
            <w:tcW w:w="2267" w:type="dxa"/>
            <w:tcBorders>
              <w:top w:val="single" w:sz="4" w:space="0" w:color="auto"/>
              <w:left w:val="single" w:sz="4" w:space="0" w:color="auto"/>
              <w:bottom w:val="single" w:sz="4" w:space="0" w:color="auto"/>
              <w:right w:val="single" w:sz="4" w:space="0" w:color="auto"/>
            </w:tcBorders>
          </w:tcPr>
          <w:p w14:paraId="7BF885E4"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12,5</w:t>
            </w:r>
          </w:p>
        </w:tc>
        <w:tc>
          <w:tcPr>
            <w:tcW w:w="2268" w:type="dxa"/>
            <w:tcBorders>
              <w:top w:val="single" w:sz="4" w:space="0" w:color="auto"/>
              <w:left w:val="single" w:sz="4" w:space="0" w:color="auto"/>
              <w:bottom w:val="single" w:sz="4" w:space="0" w:color="auto"/>
              <w:right w:val="single" w:sz="4" w:space="0" w:color="auto"/>
            </w:tcBorders>
          </w:tcPr>
          <w:p w14:paraId="08356E8C"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0,0005</w:t>
            </w:r>
          </w:p>
        </w:tc>
        <w:tc>
          <w:tcPr>
            <w:tcW w:w="2268" w:type="dxa"/>
            <w:tcBorders>
              <w:top w:val="single" w:sz="4" w:space="0" w:color="auto"/>
              <w:left w:val="single" w:sz="4" w:space="0" w:color="auto"/>
              <w:bottom w:val="single" w:sz="4" w:space="0" w:color="auto"/>
              <w:right w:val="single" w:sz="4" w:space="0" w:color="auto"/>
            </w:tcBorders>
          </w:tcPr>
          <w:p w14:paraId="04DEA7F0"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1,001390491</w:t>
            </w:r>
          </w:p>
        </w:tc>
        <w:tc>
          <w:tcPr>
            <w:tcW w:w="2267" w:type="dxa"/>
            <w:tcBorders>
              <w:top w:val="single" w:sz="4" w:space="0" w:color="auto"/>
              <w:left w:val="single" w:sz="4" w:space="0" w:color="auto"/>
              <w:bottom w:val="single" w:sz="4" w:space="0" w:color="auto"/>
              <w:right w:val="single" w:sz="4" w:space="0" w:color="auto"/>
            </w:tcBorders>
          </w:tcPr>
          <w:p w14:paraId="6CDD42B4"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0,000021907</w:t>
            </w:r>
          </w:p>
        </w:tc>
      </w:tr>
    </w:tbl>
    <w:p w14:paraId="781AAB16" w14:textId="77777777" w:rsidR="002124C2" w:rsidRPr="00274169" w:rsidRDefault="002124C2" w:rsidP="002124C2">
      <w:pPr>
        <w:widowControl w:val="0"/>
        <w:autoSpaceDE w:val="0"/>
        <w:autoSpaceDN w:val="0"/>
        <w:adjustRightInd w:val="0"/>
        <w:spacing w:before="120"/>
        <w:rPr>
          <w:color w:val="000000"/>
        </w:rPr>
      </w:pPr>
      <w:r w:rsidRPr="00274169">
        <w:rPr>
          <w:color w:val="000000"/>
        </w:rPr>
        <w:t>Максимальный выброс без учета укрытий и аэрации воздухом (</w:t>
      </w:r>
      <w:proofErr w:type="spellStart"/>
      <w:r w:rsidRPr="00274169">
        <w:rPr>
          <w:color w:val="000000"/>
          <w:lang w:val="en-US"/>
        </w:rPr>
        <w:t>M</w:t>
      </w:r>
      <w:r w:rsidRPr="00274169">
        <w:rPr>
          <w:color w:val="000000"/>
          <w:vertAlign w:val="superscript"/>
          <w:lang w:val="en-US"/>
        </w:rPr>
        <w:t>max</w:t>
      </w:r>
      <w:proofErr w:type="spellEnd"/>
      <w:r w:rsidRPr="00274169">
        <w:rPr>
          <w:color w:val="000000"/>
        </w:rPr>
        <w:t>): 0,0000123 г/с</w:t>
      </w:r>
    </w:p>
    <w:p w14:paraId="32225491" w14:textId="77777777" w:rsidR="002124C2" w:rsidRPr="00274169" w:rsidRDefault="002124C2" w:rsidP="002124C2">
      <w:pPr>
        <w:widowControl w:val="0"/>
        <w:autoSpaceDE w:val="0"/>
        <w:autoSpaceDN w:val="0"/>
        <w:adjustRightInd w:val="0"/>
        <w:spacing w:before="120"/>
        <w:rPr>
          <w:color w:val="000000"/>
        </w:rPr>
      </w:pPr>
      <w:r w:rsidRPr="00274169">
        <w:rPr>
          <w:color w:val="000000"/>
        </w:rPr>
        <w:t>Валовый выброс без учета укрытий и аэрации воздухом (</w:t>
      </w:r>
      <w:r w:rsidRPr="00274169">
        <w:rPr>
          <w:color w:val="000000"/>
          <w:lang w:val="en-US"/>
        </w:rPr>
        <w:t>G</w:t>
      </w:r>
      <w:r w:rsidRPr="00274169">
        <w:rPr>
          <w:color w:val="000000"/>
        </w:rPr>
        <w:t>): 0,000221 т/год</w:t>
      </w:r>
    </w:p>
    <w:p w14:paraId="6A1315F7" w14:textId="77777777" w:rsidR="002124C2" w:rsidRPr="00274169" w:rsidRDefault="002124C2" w:rsidP="002124C2">
      <w:pPr>
        <w:widowControl w:val="0"/>
        <w:autoSpaceDE w:val="0"/>
        <w:autoSpaceDN w:val="0"/>
        <w:adjustRightInd w:val="0"/>
        <w:spacing w:before="120"/>
        <w:rPr>
          <w:color w:val="000000"/>
        </w:rPr>
      </w:pPr>
      <w:r w:rsidRPr="00274169">
        <w:rPr>
          <w:color w:val="000000"/>
        </w:rPr>
        <w:t>Учет механических укрытий</w:t>
      </w:r>
    </w:p>
    <w:p w14:paraId="793E9605" w14:textId="77777777" w:rsidR="002124C2" w:rsidRPr="00274169" w:rsidRDefault="002124C2" w:rsidP="002124C2">
      <w:pPr>
        <w:widowControl w:val="0"/>
        <w:autoSpaceDE w:val="0"/>
        <w:autoSpaceDN w:val="0"/>
        <w:adjustRightInd w:val="0"/>
        <w:spacing w:before="120" w:after="120"/>
        <w:rPr>
          <w:color w:val="000000"/>
        </w:rPr>
      </w:pPr>
      <w:r w:rsidRPr="00274169">
        <w:rPr>
          <w:color w:val="000000"/>
          <w:lang w:val="en-US"/>
        </w:rPr>
        <w:t>a</w:t>
      </w:r>
      <w:r w:rsidRPr="00274169">
        <w:rPr>
          <w:color w:val="000000"/>
          <w:vertAlign w:val="subscript"/>
        </w:rPr>
        <w:t>3</w:t>
      </w:r>
      <w:r w:rsidRPr="00274169">
        <w:rPr>
          <w:color w:val="000000"/>
        </w:rPr>
        <w:t>=(1-0.705·</w:t>
      </w:r>
      <w:r w:rsidRPr="00274169">
        <w:rPr>
          <w:color w:val="000000"/>
          <w:lang w:val="en-US"/>
        </w:rPr>
        <w:t>n</w:t>
      </w:r>
      <w:r w:rsidRPr="00274169">
        <w:rPr>
          <w:color w:val="000000"/>
          <w:vertAlign w:val="superscript"/>
        </w:rPr>
        <w:t>2</w:t>
      </w:r>
      <w:r w:rsidRPr="00274169">
        <w:rPr>
          <w:color w:val="000000"/>
        </w:rPr>
        <w:t>-0.2·</w:t>
      </w:r>
      <w:r w:rsidRPr="00274169">
        <w:rPr>
          <w:color w:val="000000"/>
          <w:lang w:val="en-US"/>
        </w:rPr>
        <w:t>n</w:t>
      </w:r>
      <w:r w:rsidRPr="00274169">
        <w:rPr>
          <w:color w:val="000000"/>
        </w:rPr>
        <w:t>)=0,095000 (9 [1])</w:t>
      </w:r>
    </w:p>
    <w:p w14:paraId="710E303B" w14:textId="77777777" w:rsidR="002124C2" w:rsidRPr="00274169" w:rsidRDefault="002124C2" w:rsidP="002124C2">
      <w:pPr>
        <w:widowControl w:val="0"/>
        <w:autoSpaceDE w:val="0"/>
        <w:autoSpaceDN w:val="0"/>
        <w:adjustRightInd w:val="0"/>
        <w:spacing w:before="120" w:after="120"/>
        <w:rPr>
          <w:color w:val="000000"/>
        </w:rPr>
      </w:pPr>
      <w:r w:rsidRPr="00274169">
        <w:rPr>
          <w:color w:val="000000"/>
        </w:rPr>
        <w:t xml:space="preserve">Степень </w:t>
      </w:r>
      <w:proofErr w:type="spellStart"/>
      <w:r w:rsidRPr="00274169">
        <w:rPr>
          <w:color w:val="000000"/>
        </w:rPr>
        <w:t>укрытости</w:t>
      </w:r>
      <w:proofErr w:type="spellEnd"/>
      <w:r w:rsidRPr="00274169">
        <w:rPr>
          <w:color w:val="000000"/>
        </w:rPr>
        <w:t xml:space="preserve"> сооружений </w:t>
      </w:r>
      <w:r w:rsidRPr="00274169">
        <w:rPr>
          <w:color w:val="000000"/>
          <w:lang w:val="en-US"/>
        </w:rPr>
        <w:t>n</w:t>
      </w:r>
      <w:r w:rsidRPr="00274169">
        <w:rPr>
          <w:color w:val="000000"/>
        </w:rPr>
        <w:t>=</w:t>
      </w:r>
      <w:r w:rsidRPr="00274169">
        <w:rPr>
          <w:color w:val="000000"/>
          <w:lang w:val="en-US"/>
        </w:rPr>
        <w:t>So</w:t>
      </w:r>
      <w:r w:rsidRPr="00274169">
        <w:rPr>
          <w:color w:val="000000"/>
        </w:rPr>
        <w:t>/</w:t>
      </w:r>
      <w:r w:rsidRPr="00274169">
        <w:rPr>
          <w:color w:val="000000"/>
          <w:lang w:val="en-US"/>
        </w:rPr>
        <w:t>S</w:t>
      </w:r>
      <w:r w:rsidRPr="00274169">
        <w:rPr>
          <w:color w:val="000000"/>
        </w:rPr>
        <w:t>=1,0000 (7 [1])</w:t>
      </w:r>
    </w:p>
    <w:p w14:paraId="485D2F5C" w14:textId="77777777" w:rsidR="002124C2" w:rsidRPr="00274169" w:rsidRDefault="002124C2" w:rsidP="002124C2">
      <w:pPr>
        <w:widowControl w:val="0"/>
        <w:autoSpaceDE w:val="0"/>
        <w:autoSpaceDN w:val="0"/>
        <w:adjustRightInd w:val="0"/>
        <w:spacing w:before="120" w:after="120"/>
        <w:rPr>
          <w:color w:val="000000"/>
          <w:u w:val="single"/>
          <w:lang w:val="en-US"/>
        </w:rPr>
      </w:pPr>
      <w:r w:rsidRPr="00274169">
        <w:rPr>
          <w:color w:val="000000"/>
          <w:u w:val="single"/>
          <w:lang w:val="en-US"/>
        </w:rPr>
        <w:t xml:space="preserve">[333] </w:t>
      </w:r>
      <w:proofErr w:type="spellStart"/>
      <w:r w:rsidRPr="00274169">
        <w:rPr>
          <w:color w:val="000000"/>
          <w:u w:val="single"/>
          <w:lang w:val="en-US"/>
        </w:rPr>
        <w:t>Дигидросульфид</w:t>
      </w:r>
      <w:proofErr w:type="spellEnd"/>
      <w:r w:rsidRPr="00274169">
        <w:rPr>
          <w:color w:val="000000"/>
          <w:u w:val="single"/>
          <w:lang w:val="en-US"/>
        </w:rPr>
        <w:t xml:space="preserve"> (</w:t>
      </w:r>
      <w:proofErr w:type="spellStart"/>
      <w:r w:rsidRPr="00274169">
        <w:rPr>
          <w:color w:val="000000"/>
          <w:u w:val="single"/>
          <w:lang w:val="en-US"/>
        </w:rPr>
        <w:t>Сероводород</w:t>
      </w:r>
      <w:proofErr w:type="spellEnd"/>
      <w:r w:rsidRPr="00274169">
        <w:rPr>
          <w:color w:val="000000"/>
          <w:u w:val="single"/>
          <w:lang w:val="en-US"/>
        </w:rPr>
        <w:t>)</w:t>
      </w:r>
    </w:p>
    <w:p w14:paraId="39EEB3DD" w14:textId="77777777" w:rsidR="002124C2" w:rsidRPr="00274169" w:rsidRDefault="002124C2" w:rsidP="002124C2">
      <w:pPr>
        <w:widowControl w:val="0"/>
        <w:autoSpaceDE w:val="0"/>
        <w:autoSpaceDN w:val="0"/>
        <w:adjustRightInd w:val="0"/>
        <w:spacing w:before="120"/>
        <w:rPr>
          <w:color w:val="000000"/>
          <w:lang w:val="en-US"/>
        </w:rPr>
      </w:pPr>
      <w:proofErr w:type="spellStart"/>
      <w:r w:rsidRPr="00274169">
        <w:rPr>
          <w:color w:val="000000"/>
          <w:lang w:val="en-US"/>
        </w:rPr>
        <w:t>Результаты</w:t>
      </w:r>
      <w:proofErr w:type="spellEnd"/>
      <w:r w:rsidRPr="00274169">
        <w:rPr>
          <w:color w:val="000000"/>
          <w:lang w:val="en-US"/>
        </w:rPr>
        <w:t xml:space="preserve"> </w:t>
      </w:r>
      <w:proofErr w:type="spellStart"/>
      <w:r w:rsidRPr="00274169">
        <w:rPr>
          <w:color w:val="000000"/>
          <w:lang w:val="en-US"/>
        </w:rPr>
        <w:t>расчётов</w:t>
      </w:r>
      <w:proofErr w:type="spellEnd"/>
    </w:p>
    <w:tbl>
      <w:tblPr>
        <w:tblW w:w="0" w:type="auto"/>
        <w:tblInd w:w="5" w:type="dxa"/>
        <w:tblLayout w:type="fixed"/>
        <w:tblCellMar>
          <w:left w:w="0" w:type="dxa"/>
          <w:right w:w="0" w:type="dxa"/>
        </w:tblCellMar>
        <w:tblLook w:val="0000" w:firstRow="0" w:lastRow="0" w:firstColumn="0" w:lastColumn="0" w:noHBand="0" w:noVBand="0"/>
      </w:tblPr>
      <w:tblGrid>
        <w:gridCol w:w="1417"/>
        <w:gridCol w:w="1417"/>
        <w:gridCol w:w="1417"/>
        <w:gridCol w:w="1418"/>
      </w:tblGrid>
      <w:tr w:rsidR="002124C2" w:rsidRPr="00274169" w14:paraId="24F58807" w14:textId="77777777" w:rsidTr="002124C2">
        <w:tc>
          <w:tcPr>
            <w:tcW w:w="1417" w:type="dxa"/>
            <w:tcBorders>
              <w:top w:val="single" w:sz="4" w:space="0" w:color="auto"/>
              <w:left w:val="single" w:sz="4" w:space="0" w:color="auto"/>
              <w:bottom w:val="single" w:sz="4" w:space="0" w:color="auto"/>
              <w:right w:val="single" w:sz="4" w:space="0" w:color="auto"/>
            </w:tcBorders>
          </w:tcPr>
          <w:p w14:paraId="1576FE27" w14:textId="77777777" w:rsidR="002124C2" w:rsidRPr="00274169" w:rsidRDefault="002124C2" w:rsidP="002124C2">
            <w:pPr>
              <w:widowControl w:val="0"/>
              <w:autoSpaceDE w:val="0"/>
              <w:autoSpaceDN w:val="0"/>
              <w:adjustRightInd w:val="0"/>
              <w:ind w:left="30" w:right="30"/>
              <w:jc w:val="center"/>
              <w:rPr>
                <w:color w:val="000000"/>
              </w:rPr>
            </w:pPr>
          </w:p>
        </w:tc>
        <w:tc>
          <w:tcPr>
            <w:tcW w:w="1417" w:type="dxa"/>
            <w:tcBorders>
              <w:top w:val="single" w:sz="4" w:space="0" w:color="auto"/>
              <w:left w:val="single" w:sz="4" w:space="0" w:color="auto"/>
              <w:bottom w:val="single" w:sz="4" w:space="0" w:color="auto"/>
              <w:right w:val="single" w:sz="4" w:space="0" w:color="auto"/>
            </w:tcBorders>
          </w:tcPr>
          <w:p w14:paraId="1100E1FB" w14:textId="77777777" w:rsidR="002124C2" w:rsidRPr="00274169" w:rsidRDefault="002124C2" w:rsidP="002124C2">
            <w:pPr>
              <w:widowControl w:val="0"/>
              <w:autoSpaceDE w:val="0"/>
              <w:autoSpaceDN w:val="0"/>
              <w:adjustRightInd w:val="0"/>
              <w:ind w:left="30" w:right="30"/>
              <w:jc w:val="center"/>
              <w:rPr>
                <w:color w:val="000000"/>
              </w:rPr>
            </w:pPr>
            <w:proofErr w:type="spellStart"/>
            <w:r w:rsidRPr="00274169">
              <w:rPr>
                <w:color w:val="000000"/>
                <w:sz w:val="20"/>
                <w:szCs w:val="20"/>
                <w:lang w:val="en-US"/>
              </w:rPr>
              <w:t>Выброс</w:t>
            </w:r>
            <w:proofErr w:type="spellEnd"/>
            <w:r w:rsidRPr="00274169">
              <w:rPr>
                <w:color w:val="000000"/>
                <w:sz w:val="20"/>
                <w:szCs w:val="20"/>
                <w:lang w:val="en-US"/>
              </w:rPr>
              <w:t xml:space="preserve"> </w:t>
            </w:r>
            <w:proofErr w:type="spellStart"/>
            <w:r w:rsidRPr="00274169">
              <w:rPr>
                <w:color w:val="000000"/>
                <w:sz w:val="20"/>
                <w:szCs w:val="20"/>
                <w:lang w:val="en-US"/>
              </w:rPr>
              <w:t>вещества</w:t>
            </w:r>
            <w:proofErr w:type="spellEnd"/>
          </w:p>
        </w:tc>
        <w:tc>
          <w:tcPr>
            <w:tcW w:w="1417" w:type="dxa"/>
            <w:tcBorders>
              <w:top w:val="single" w:sz="4" w:space="0" w:color="auto"/>
              <w:left w:val="single" w:sz="4" w:space="0" w:color="auto"/>
              <w:bottom w:val="single" w:sz="4" w:space="0" w:color="auto"/>
              <w:right w:val="single" w:sz="4" w:space="0" w:color="auto"/>
            </w:tcBorders>
          </w:tcPr>
          <w:p w14:paraId="69EA1C6B"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Выброс вещества, без учёта внешних факторов</w:t>
            </w:r>
          </w:p>
        </w:tc>
        <w:tc>
          <w:tcPr>
            <w:tcW w:w="1418" w:type="dxa"/>
            <w:tcBorders>
              <w:top w:val="single" w:sz="4" w:space="0" w:color="auto"/>
              <w:left w:val="single" w:sz="4" w:space="0" w:color="auto"/>
              <w:bottom w:val="single" w:sz="4" w:space="0" w:color="auto"/>
              <w:right w:val="single" w:sz="4" w:space="0" w:color="auto"/>
            </w:tcBorders>
          </w:tcPr>
          <w:p w14:paraId="55512497"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Безразмерный коэффициент, учитывающий механические укрытия (</w:t>
            </w:r>
            <w:r w:rsidRPr="00274169">
              <w:rPr>
                <w:color w:val="000000"/>
                <w:sz w:val="20"/>
                <w:szCs w:val="20"/>
                <w:lang w:val="en-US"/>
              </w:rPr>
              <w:t>a</w:t>
            </w:r>
            <w:r w:rsidRPr="00274169">
              <w:rPr>
                <w:color w:val="000000"/>
                <w:sz w:val="20"/>
                <w:szCs w:val="20"/>
                <w:vertAlign w:val="subscript"/>
              </w:rPr>
              <w:t>3</w:t>
            </w:r>
            <w:r w:rsidRPr="00274169">
              <w:rPr>
                <w:color w:val="000000"/>
                <w:sz w:val="20"/>
                <w:szCs w:val="20"/>
              </w:rPr>
              <w:t>)</w:t>
            </w:r>
          </w:p>
        </w:tc>
      </w:tr>
      <w:tr w:rsidR="002124C2" w:rsidRPr="00274169" w14:paraId="6CEA851E" w14:textId="77777777" w:rsidTr="002124C2">
        <w:tc>
          <w:tcPr>
            <w:tcW w:w="1417" w:type="dxa"/>
            <w:tcBorders>
              <w:top w:val="single" w:sz="4" w:space="0" w:color="auto"/>
              <w:left w:val="single" w:sz="4" w:space="0" w:color="auto"/>
              <w:bottom w:val="single" w:sz="4" w:space="0" w:color="auto"/>
              <w:right w:val="single" w:sz="4" w:space="0" w:color="auto"/>
            </w:tcBorders>
          </w:tcPr>
          <w:p w14:paraId="7A703FD8" w14:textId="77777777" w:rsidR="002124C2" w:rsidRPr="00274169" w:rsidRDefault="002124C2" w:rsidP="002124C2">
            <w:pPr>
              <w:widowControl w:val="0"/>
              <w:autoSpaceDE w:val="0"/>
              <w:autoSpaceDN w:val="0"/>
              <w:adjustRightInd w:val="0"/>
              <w:ind w:left="30" w:right="30"/>
              <w:rPr>
                <w:color w:val="000000"/>
              </w:rPr>
            </w:pPr>
            <w:proofErr w:type="spellStart"/>
            <w:r w:rsidRPr="00274169">
              <w:rPr>
                <w:color w:val="000000"/>
                <w:sz w:val="20"/>
                <w:szCs w:val="20"/>
                <w:lang w:val="en-US"/>
              </w:rPr>
              <w:t>Максимальный</w:t>
            </w:r>
            <w:proofErr w:type="spellEnd"/>
            <w:r w:rsidRPr="00274169">
              <w:rPr>
                <w:color w:val="000000"/>
                <w:sz w:val="20"/>
                <w:szCs w:val="20"/>
                <w:lang w:val="en-US"/>
              </w:rPr>
              <w:t xml:space="preserve"> </w:t>
            </w:r>
            <w:proofErr w:type="spellStart"/>
            <w:r w:rsidRPr="00274169">
              <w:rPr>
                <w:color w:val="000000"/>
                <w:sz w:val="20"/>
                <w:szCs w:val="20"/>
                <w:lang w:val="en-US"/>
              </w:rPr>
              <w:t>выброс</w:t>
            </w:r>
            <w:proofErr w:type="spellEnd"/>
          </w:p>
        </w:tc>
        <w:tc>
          <w:tcPr>
            <w:tcW w:w="1417" w:type="dxa"/>
            <w:tcBorders>
              <w:top w:val="single" w:sz="4" w:space="0" w:color="auto"/>
              <w:left w:val="single" w:sz="4" w:space="0" w:color="auto"/>
              <w:bottom w:val="single" w:sz="4" w:space="0" w:color="auto"/>
              <w:right w:val="single" w:sz="4" w:space="0" w:color="auto"/>
            </w:tcBorders>
          </w:tcPr>
          <w:p w14:paraId="3F4E305D"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0,0000082</w:t>
            </w:r>
          </w:p>
        </w:tc>
        <w:tc>
          <w:tcPr>
            <w:tcW w:w="1417" w:type="dxa"/>
            <w:tcBorders>
              <w:top w:val="single" w:sz="4" w:space="0" w:color="auto"/>
              <w:left w:val="single" w:sz="4" w:space="0" w:color="auto"/>
              <w:bottom w:val="single" w:sz="4" w:space="0" w:color="auto"/>
              <w:right w:val="single" w:sz="4" w:space="0" w:color="auto"/>
            </w:tcBorders>
          </w:tcPr>
          <w:p w14:paraId="35A23308"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0,0000858, г/с</w:t>
            </w:r>
          </w:p>
        </w:tc>
        <w:tc>
          <w:tcPr>
            <w:tcW w:w="1418" w:type="dxa"/>
            <w:tcBorders>
              <w:top w:val="single" w:sz="4" w:space="0" w:color="auto"/>
              <w:left w:val="single" w:sz="4" w:space="0" w:color="auto"/>
              <w:bottom w:val="single" w:sz="4" w:space="0" w:color="auto"/>
              <w:right w:val="single" w:sz="4" w:space="0" w:color="auto"/>
            </w:tcBorders>
          </w:tcPr>
          <w:p w14:paraId="2A8C8C2E"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0,095000</w:t>
            </w:r>
          </w:p>
        </w:tc>
      </w:tr>
      <w:tr w:rsidR="002124C2" w:rsidRPr="00274169" w14:paraId="60ED200F" w14:textId="77777777" w:rsidTr="002124C2">
        <w:tc>
          <w:tcPr>
            <w:tcW w:w="1417" w:type="dxa"/>
            <w:tcBorders>
              <w:top w:val="single" w:sz="4" w:space="0" w:color="auto"/>
              <w:left w:val="single" w:sz="4" w:space="0" w:color="auto"/>
              <w:bottom w:val="single" w:sz="4" w:space="0" w:color="auto"/>
              <w:right w:val="single" w:sz="4" w:space="0" w:color="auto"/>
            </w:tcBorders>
          </w:tcPr>
          <w:p w14:paraId="7C01C9E1" w14:textId="77777777" w:rsidR="002124C2" w:rsidRPr="00274169" w:rsidRDefault="002124C2" w:rsidP="002124C2">
            <w:pPr>
              <w:widowControl w:val="0"/>
              <w:autoSpaceDE w:val="0"/>
              <w:autoSpaceDN w:val="0"/>
              <w:adjustRightInd w:val="0"/>
              <w:ind w:left="30" w:right="30"/>
              <w:rPr>
                <w:color w:val="000000"/>
              </w:rPr>
            </w:pPr>
            <w:proofErr w:type="spellStart"/>
            <w:r w:rsidRPr="00274169">
              <w:rPr>
                <w:color w:val="000000"/>
                <w:sz w:val="20"/>
                <w:szCs w:val="20"/>
                <w:lang w:val="en-US"/>
              </w:rPr>
              <w:t>Валовый</w:t>
            </w:r>
            <w:proofErr w:type="spellEnd"/>
            <w:r w:rsidRPr="00274169">
              <w:rPr>
                <w:color w:val="000000"/>
                <w:sz w:val="20"/>
                <w:szCs w:val="20"/>
                <w:lang w:val="en-US"/>
              </w:rPr>
              <w:t xml:space="preserve"> </w:t>
            </w:r>
            <w:proofErr w:type="spellStart"/>
            <w:r w:rsidRPr="00274169">
              <w:rPr>
                <w:color w:val="000000"/>
                <w:sz w:val="20"/>
                <w:szCs w:val="20"/>
                <w:lang w:val="en-US"/>
              </w:rPr>
              <w:t>выброс</w:t>
            </w:r>
            <w:proofErr w:type="spellEnd"/>
          </w:p>
        </w:tc>
        <w:tc>
          <w:tcPr>
            <w:tcW w:w="1417" w:type="dxa"/>
            <w:tcBorders>
              <w:top w:val="single" w:sz="4" w:space="0" w:color="auto"/>
              <w:left w:val="single" w:sz="4" w:space="0" w:color="auto"/>
              <w:bottom w:val="single" w:sz="4" w:space="0" w:color="auto"/>
              <w:right w:val="single" w:sz="4" w:space="0" w:color="auto"/>
            </w:tcBorders>
          </w:tcPr>
          <w:p w14:paraId="6BAAB1D9"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0,000147</w:t>
            </w:r>
          </w:p>
        </w:tc>
        <w:tc>
          <w:tcPr>
            <w:tcW w:w="1417" w:type="dxa"/>
            <w:tcBorders>
              <w:top w:val="single" w:sz="4" w:space="0" w:color="auto"/>
              <w:left w:val="single" w:sz="4" w:space="0" w:color="auto"/>
              <w:bottom w:val="single" w:sz="4" w:space="0" w:color="auto"/>
              <w:right w:val="single" w:sz="4" w:space="0" w:color="auto"/>
            </w:tcBorders>
          </w:tcPr>
          <w:p w14:paraId="0E75CE71"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0,0015450, т/</w:t>
            </w:r>
            <w:proofErr w:type="spellStart"/>
            <w:r w:rsidRPr="00274169">
              <w:rPr>
                <w:color w:val="000000"/>
                <w:sz w:val="20"/>
                <w:szCs w:val="20"/>
                <w:lang w:val="en-US"/>
              </w:rPr>
              <w:t>год</w:t>
            </w:r>
            <w:proofErr w:type="spellEnd"/>
          </w:p>
        </w:tc>
        <w:tc>
          <w:tcPr>
            <w:tcW w:w="1418" w:type="dxa"/>
            <w:tcBorders>
              <w:top w:val="single" w:sz="4" w:space="0" w:color="auto"/>
              <w:left w:val="single" w:sz="4" w:space="0" w:color="auto"/>
              <w:bottom w:val="single" w:sz="4" w:space="0" w:color="auto"/>
              <w:right w:val="single" w:sz="4" w:space="0" w:color="auto"/>
            </w:tcBorders>
          </w:tcPr>
          <w:p w14:paraId="587D7B39"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0,095000</w:t>
            </w:r>
          </w:p>
        </w:tc>
      </w:tr>
    </w:tbl>
    <w:p w14:paraId="03F3BDF0" w14:textId="77777777" w:rsidR="002124C2" w:rsidRPr="00274169" w:rsidRDefault="002124C2" w:rsidP="002124C2">
      <w:pPr>
        <w:widowControl w:val="0"/>
        <w:autoSpaceDE w:val="0"/>
        <w:autoSpaceDN w:val="0"/>
        <w:adjustRightInd w:val="0"/>
        <w:spacing w:before="120"/>
        <w:rPr>
          <w:color w:val="000000"/>
        </w:rPr>
      </w:pPr>
      <w:r w:rsidRPr="00274169">
        <w:rPr>
          <w:color w:val="000000"/>
        </w:rPr>
        <w:t>Максимальная концентрация вещества, измеренная вблизи водной поверхности (</w:t>
      </w:r>
      <w:proofErr w:type="spellStart"/>
      <w:r w:rsidRPr="00274169">
        <w:rPr>
          <w:color w:val="000000"/>
          <w:lang w:val="en-US"/>
        </w:rPr>
        <w:t>C</w:t>
      </w:r>
      <w:r w:rsidRPr="00274169">
        <w:rPr>
          <w:color w:val="000000"/>
          <w:vertAlign w:val="subscript"/>
          <w:lang w:val="en-US"/>
        </w:rPr>
        <w:t>max</w:t>
      </w:r>
      <w:proofErr w:type="spellEnd"/>
      <w:r w:rsidRPr="00274169">
        <w:rPr>
          <w:color w:val="000000"/>
        </w:rPr>
        <w:t>): 0,49 мг/м</w:t>
      </w:r>
      <w:r w:rsidRPr="00274169">
        <w:rPr>
          <w:color w:val="000000"/>
          <w:vertAlign w:val="superscript"/>
        </w:rPr>
        <w:t>3</w:t>
      </w:r>
      <w:r w:rsidRPr="00274169">
        <w:rPr>
          <w:color w:val="000000"/>
        </w:rPr>
        <w:t xml:space="preserve"> при скорости ветра 7 м/с</w:t>
      </w:r>
    </w:p>
    <w:p w14:paraId="38CA558A" w14:textId="77777777" w:rsidR="002124C2" w:rsidRPr="00274169" w:rsidRDefault="002124C2" w:rsidP="002124C2">
      <w:pPr>
        <w:widowControl w:val="0"/>
        <w:autoSpaceDE w:val="0"/>
        <w:autoSpaceDN w:val="0"/>
        <w:adjustRightInd w:val="0"/>
        <w:rPr>
          <w:color w:val="000000"/>
          <w:sz w:val="20"/>
          <w:szCs w:val="20"/>
        </w:rPr>
      </w:pPr>
      <w:r w:rsidRPr="00274169">
        <w:rPr>
          <w:color w:val="000000"/>
          <w:sz w:val="20"/>
          <w:szCs w:val="20"/>
        </w:rPr>
        <w:t>Средняя концентрация вещества в воздухе (</w:t>
      </w:r>
      <w:r w:rsidRPr="00274169">
        <w:rPr>
          <w:color w:val="000000"/>
          <w:sz w:val="20"/>
          <w:szCs w:val="20"/>
          <w:lang w:val="en-US"/>
        </w:rPr>
        <w:t>C</w:t>
      </w:r>
      <w:r w:rsidRPr="00274169">
        <w:rPr>
          <w:color w:val="000000"/>
          <w:sz w:val="20"/>
          <w:szCs w:val="20"/>
          <w:vertAlign w:val="subscript"/>
        </w:rPr>
        <w:t>ф</w:t>
      </w:r>
      <w:r w:rsidRPr="00274169">
        <w:rPr>
          <w:color w:val="000000"/>
          <w:sz w:val="20"/>
          <w:szCs w:val="20"/>
        </w:rPr>
        <w:t>): 0,49 мг/м</w:t>
      </w:r>
      <w:r w:rsidRPr="00274169">
        <w:rPr>
          <w:color w:val="000000"/>
          <w:sz w:val="20"/>
          <w:szCs w:val="20"/>
          <w:vertAlign w:val="superscript"/>
        </w:rPr>
        <w:t>3</w:t>
      </w:r>
    </w:p>
    <w:p w14:paraId="45404F32" w14:textId="77777777" w:rsidR="002124C2" w:rsidRPr="00274169" w:rsidRDefault="002124C2" w:rsidP="002124C2">
      <w:pPr>
        <w:widowControl w:val="0"/>
        <w:autoSpaceDE w:val="0"/>
        <w:autoSpaceDN w:val="0"/>
        <w:adjustRightInd w:val="0"/>
        <w:rPr>
          <w:color w:val="000000"/>
          <w:sz w:val="20"/>
          <w:szCs w:val="20"/>
        </w:rPr>
      </w:pPr>
    </w:p>
    <w:tbl>
      <w:tblPr>
        <w:tblW w:w="0" w:type="auto"/>
        <w:tblInd w:w="5" w:type="dxa"/>
        <w:tblLayout w:type="fixed"/>
        <w:tblCellMar>
          <w:left w:w="0" w:type="dxa"/>
          <w:right w:w="0" w:type="dxa"/>
        </w:tblCellMar>
        <w:tblLook w:val="0000" w:firstRow="0" w:lastRow="0" w:firstColumn="0" w:lastColumn="0" w:noHBand="0" w:noVBand="0"/>
      </w:tblPr>
      <w:tblGrid>
        <w:gridCol w:w="3401"/>
        <w:gridCol w:w="2268"/>
      </w:tblGrid>
      <w:tr w:rsidR="002124C2" w:rsidRPr="00274169" w14:paraId="45210AB6" w14:textId="77777777" w:rsidTr="002124C2">
        <w:tc>
          <w:tcPr>
            <w:tcW w:w="3401" w:type="dxa"/>
            <w:tcBorders>
              <w:top w:val="single" w:sz="4" w:space="0" w:color="auto"/>
              <w:left w:val="single" w:sz="4" w:space="0" w:color="auto"/>
              <w:bottom w:val="single" w:sz="4" w:space="0" w:color="auto"/>
              <w:right w:val="single" w:sz="4" w:space="0" w:color="auto"/>
            </w:tcBorders>
          </w:tcPr>
          <w:p w14:paraId="4F2B169E"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Скорость ветра, повторяемость превышения которой составляет 5%, м/с</w:t>
            </w:r>
          </w:p>
        </w:tc>
        <w:tc>
          <w:tcPr>
            <w:tcW w:w="2268" w:type="dxa"/>
            <w:tcBorders>
              <w:top w:val="single" w:sz="4" w:space="0" w:color="auto"/>
              <w:left w:val="single" w:sz="4" w:space="0" w:color="auto"/>
              <w:bottom w:val="single" w:sz="4" w:space="0" w:color="auto"/>
              <w:right w:val="single" w:sz="4" w:space="0" w:color="auto"/>
            </w:tcBorders>
          </w:tcPr>
          <w:p w14:paraId="430F82FD"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Концентрация вещества, мг/куб. м</w:t>
            </w:r>
          </w:p>
        </w:tc>
      </w:tr>
      <w:tr w:rsidR="002124C2" w:rsidRPr="00274169" w14:paraId="55E2636D" w14:textId="77777777" w:rsidTr="002124C2">
        <w:tc>
          <w:tcPr>
            <w:tcW w:w="3401" w:type="dxa"/>
            <w:tcBorders>
              <w:top w:val="single" w:sz="4" w:space="0" w:color="auto"/>
              <w:left w:val="single" w:sz="4" w:space="0" w:color="auto"/>
              <w:bottom w:val="single" w:sz="4" w:space="0" w:color="auto"/>
              <w:right w:val="single" w:sz="4" w:space="0" w:color="auto"/>
            </w:tcBorders>
          </w:tcPr>
          <w:p w14:paraId="1FA4CA0D"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7</w:t>
            </w:r>
          </w:p>
        </w:tc>
        <w:tc>
          <w:tcPr>
            <w:tcW w:w="2268" w:type="dxa"/>
            <w:tcBorders>
              <w:top w:val="single" w:sz="4" w:space="0" w:color="auto"/>
              <w:left w:val="single" w:sz="4" w:space="0" w:color="auto"/>
              <w:bottom w:val="single" w:sz="4" w:space="0" w:color="auto"/>
              <w:right w:val="single" w:sz="4" w:space="0" w:color="auto"/>
            </w:tcBorders>
          </w:tcPr>
          <w:p w14:paraId="0FE817B6"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0,49</w:t>
            </w:r>
          </w:p>
        </w:tc>
      </w:tr>
    </w:tbl>
    <w:p w14:paraId="690D4348" w14:textId="77777777" w:rsidR="002124C2" w:rsidRPr="00274169" w:rsidRDefault="002124C2" w:rsidP="002124C2">
      <w:pPr>
        <w:widowControl w:val="0"/>
        <w:autoSpaceDE w:val="0"/>
        <w:autoSpaceDN w:val="0"/>
        <w:adjustRightInd w:val="0"/>
        <w:spacing w:before="120" w:after="120"/>
        <w:rPr>
          <w:color w:val="000000"/>
          <w:lang w:val="en-US"/>
        </w:rPr>
      </w:pPr>
      <w:r w:rsidRPr="00274169">
        <w:rPr>
          <w:color w:val="000000"/>
          <w:lang w:val="en-US"/>
        </w:rPr>
        <w:t>a</w:t>
      </w:r>
      <w:r w:rsidRPr="00274169">
        <w:rPr>
          <w:color w:val="000000"/>
          <w:vertAlign w:val="subscript"/>
          <w:lang w:val="en-US"/>
        </w:rPr>
        <w:t>1</w:t>
      </w:r>
      <w:r w:rsidRPr="00274169">
        <w:rPr>
          <w:color w:val="000000"/>
          <w:vertAlign w:val="superscript"/>
          <w:lang w:val="en-US"/>
        </w:rPr>
        <w:t>ф</w:t>
      </w:r>
      <w:r w:rsidRPr="00274169">
        <w:rPr>
          <w:color w:val="000000"/>
          <w:lang w:val="en-US"/>
        </w:rPr>
        <w:t>=1+0.0009·u</w:t>
      </w:r>
      <w:r w:rsidRPr="00274169">
        <w:rPr>
          <w:color w:val="000000"/>
          <w:vertAlign w:val="superscript"/>
          <w:lang w:val="en-US"/>
        </w:rPr>
        <w:t>-1.12</w:t>
      </w:r>
      <w:r w:rsidRPr="00274169">
        <w:rPr>
          <w:color w:val="000000"/>
          <w:lang w:val="en-US"/>
        </w:rPr>
        <w:t>·S</w:t>
      </w:r>
      <w:r w:rsidRPr="00274169">
        <w:rPr>
          <w:color w:val="000000"/>
          <w:vertAlign w:val="superscript"/>
          <w:lang w:val="en-US"/>
        </w:rPr>
        <w:t>0.315</w:t>
      </w:r>
      <w:r w:rsidRPr="00274169">
        <w:rPr>
          <w:color w:val="000000"/>
          <w:lang w:val="en-US"/>
        </w:rPr>
        <w:t>*</w:t>
      </w:r>
      <w:r w:rsidRPr="00274169">
        <w:rPr>
          <w:color w:val="000000"/>
          <w:lang w:val="en-US"/>
        </w:rPr>
        <w:t></w:t>
      </w:r>
      <w:proofErr w:type="spellStart"/>
      <w:r w:rsidRPr="00274169">
        <w:rPr>
          <w:color w:val="000000"/>
          <w:lang w:val="en-US"/>
        </w:rPr>
        <w:t>T</w:t>
      </w:r>
      <w:r w:rsidRPr="00274169">
        <w:rPr>
          <w:color w:val="000000"/>
          <w:vertAlign w:val="superscript"/>
          <w:lang w:val="en-US"/>
        </w:rPr>
        <w:t>ф</w:t>
      </w:r>
      <w:proofErr w:type="spellEnd"/>
      <w:r w:rsidRPr="00274169">
        <w:rPr>
          <w:color w:val="000000"/>
          <w:lang w:val="en-US"/>
        </w:rPr>
        <w:t>=1,0007 (3 [1])</w:t>
      </w:r>
    </w:p>
    <w:p w14:paraId="3CDB1692" w14:textId="77777777" w:rsidR="002124C2" w:rsidRPr="00274169" w:rsidRDefault="002124C2" w:rsidP="002124C2">
      <w:pPr>
        <w:widowControl w:val="0"/>
        <w:autoSpaceDE w:val="0"/>
        <w:autoSpaceDN w:val="0"/>
        <w:adjustRightInd w:val="0"/>
        <w:spacing w:before="120"/>
        <w:rPr>
          <w:color w:val="000000"/>
        </w:rPr>
      </w:pPr>
      <w:r w:rsidRPr="00274169">
        <w:rPr>
          <w:color w:val="000000"/>
        </w:rPr>
        <w:lastRenderedPageBreak/>
        <w:t>Для расчета валового выброса определяем безразмерный коэффициент (</w:t>
      </w:r>
      <w:r w:rsidRPr="00274169">
        <w:rPr>
          <w:color w:val="000000"/>
          <w:lang w:val="en-US"/>
        </w:rPr>
        <w:t>a</w:t>
      </w:r>
      <w:r w:rsidRPr="00274169">
        <w:rPr>
          <w:color w:val="000000"/>
        </w:rPr>
        <w:t>), который рассчитывается для каждой градации скорости ветра. Для каждой градации вычисляем ее долю (</w:t>
      </w:r>
      <w:r w:rsidRPr="00274169">
        <w:rPr>
          <w:color w:val="000000"/>
          <w:lang w:val="en-US"/>
        </w:rPr>
        <w:t>M</w:t>
      </w:r>
      <w:r w:rsidRPr="00274169">
        <w:rPr>
          <w:color w:val="000000"/>
        </w:rPr>
        <w:t>)</w:t>
      </w:r>
    </w:p>
    <w:p w14:paraId="3BFDAAB8" w14:textId="77777777" w:rsidR="002124C2" w:rsidRPr="00274169" w:rsidRDefault="002124C2" w:rsidP="002124C2">
      <w:pPr>
        <w:widowControl w:val="0"/>
        <w:autoSpaceDE w:val="0"/>
        <w:autoSpaceDN w:val="0"/>
        <w:adjustRightInd w:val="0"/>
        <w:spacing w:before="120"/>
        <w:rPr>
          <w:color w:val="000000"/>
        </w:rPr>
      </w:pPr>
      <w:r w:rsidRPr="00274169">
        <w:rPr>
          <w:color w:val="000000"/>
        </w:rPr>
        <w:t xml:space="preserve">При </w:t>
      </w:r>
      <w:r w:rsidRPr="00274169">
        <w:rPr>
          <w:color w:val="000000"/>
          <w:lang w:val="en-US"/>
        </w:rPr>
        <w:t>u</w:t>
      </w:r>
      <w:r w:rsidRPr="00274169">
        <w:rPr>
          <w:color w:val="000000"/>
        </w:rPr>
        <w:t>&lt;=3</w:t>
      </w:r>
    </w:p>
    <w:p w14:paraId="0D8B19DB" w14:textId="77777777" w:rsidR="002124C2" w:rsidRPr="00274169" w:rsidRDefault="002124C2" w:rsidP="002124C2">
      <w:pPr>
        <w:widowControl w:val="0"/>
        <w:autoSpaceDE w:val="0"/>
        <w:autoSpaceDN w:val="0"/>
        <w:adjustRightInd w:val="0"/>
        <w:spacing w:before="120" w:after="120"/>
        <w:rPr>
          <w:color w:val="000000"/>
        </w:rPr>
      </w:pPr>
      <w:r w:rsidRPr="00274169">
        <w:rPr>
          <w:color w:val="000000"/>
          <w:lang w:val="en-US"/>
        </w:rPr>
        <w:t>M</w:t>
      </w:r>
      <w:r w:rsidRPr="00274169">
        <w:rPr>
          <w:color w:val="000000"/>
        </w:rPr>
        <w:t>=2.7·10</w:t>
      </w:r>
      <w:r w:rsidRPr="00274169">
        <w:rPr>
          <w:color w:val="000000"/>
          <w:vertAlign w:val="superscript"/>
        </w:rPr>
        <w:t>-5</w:t>
      </w:r>
      <w:r w:rsidRPr="00274169">
        <w:rPr>
          <w:color w:val="000000"/>
        </w:rPr>
        <w:t>·</w:t>
      </w:r>
      <w:r w:rsidRPr="00274169">
        <w:rPr>
          <w:color w:val="000000"/>
          <w:lang w:val="en-US"/>
        </w:rPr>
        <w:t>a</w:t>
      </w:r>
      <w:r w:rsidRPr="00274169">
        <w:rPr>
          <w:color w:val="000000"/>
          <w:vertAlign w:val="subscript"/>
        </w:rPr>
        <w:t>1</w:t>
      </w:r>
      <w:r w:rsidRPr="00274169">
        <w:rPr>
          <w:color w:val="000000"/>
          <w:vertAlign w:val="superscript"/>
        </w:rPr>
        <w:t>ср</w:t>
      </w:r>
      <w:r w:rsidRPr="00274169">
        <w:rPr>
          <w:color w:val="000000"/>
        </w:rPr>
        <w:t>·</w:t>
      </w:r>
      <w:r w:rsidRPr="00274169">
        <w:rPr>
          <w:color w:val="000000"/>
          <w:lang w:val="en-US"/>
        </w:rPr>
        <w:t>C</w:t>
      </w:r>
      <w:r w:rsidRPr="00274169">
        <w:rPr>
          <w:color w:val="000000"/>
          <w:vertAlign w:val="subscript"/>
        </w:rPr>
        <w:t>ф</w:t>
      </w:r>
      <w:r w:rsidRPr="00274169">
        <w:rPr>
          <w:color w:val="000000"/>
        </w:rPr>
        <w:t>·</w:t>
      </w:r>
      <w:r w:rsidRPr="00274169">
        <w:rPr>
          <w:color w:val="000000"/>
          <w:lang w:val="en-US"/>
        </w:rPr>
        <w:t>S</w:t>
      </w:r>
      <w:r w:rsidRPr="00274169">
        <w:rPr>
          <w:color w:val="000000"/>
          <w:vertAlign w:val="superscript"/>
        </w:rPr>
        <w:t>0.93</w:t>
      </w:r>
      <w:r w:rsidRPr="00274169">
        <w:rPr>
          <w:color w:val="000000"/>
        </w:rPr>
        <w:t>, (1 [1])</w:t>
      </w:r>
    </w:p>
    <w:p w14:paraId="2C6BA533" w14:textId="77777777" w:rsidR="002124C2" w:rsidRPr="00274169" w:rsidRDefault="002124C2" w:rsidP="002124C2">
      <w:pPr>
        <w:widowControl w:val="0"/>
        <w:autoSpaceDE w:val="0"/>
        <w:autoSpaceDN w:val="0"/>
        <w:adjustRightInd w:val="0"/>
        <w:spacing w:before="120"/>
        <w:rPr>
          <w:color w:val="000000"/>
          <w:lang w:val="en-US"/>
        </w:rPr>
      </w:pPr>
      <w:proofErr w:type="spellStart"/>
      <w:r w:rsidRPr="00274169">
        <w:rPr>
          <w:color w:val="000000"/>
          <w:lang w:val="en-US"/>
        </w:rPr>
        <w:t>При</w:t>
      </w:r>
      <w:proofErr w:type="spellEnd"/>
      <w:r w:rsidRPr="00274169">
        <w:rPr>
          <w:color w:val="000000"/>
          <w:lang w:val="en-US"/>
        </w:rPr>
        <w:t xml:space="preserve"> u&gt;3</w:t>
      </w:r>
    </w:p>
    <w:p w14:paraId="38AD69AC" w14:textId="77777777" w:rsidR="002124C2" w:rsidRPr="00274169" w:rsidRDefault="002124C2" w:rsidP="002124C2">
      <w:pPr>
        <w:widowControl w:val="0"/>
        <w:autoSpaceDE w:val="0"/>
        <w:autoSpaceDN w:val="0"/>
        <w:adjustRightInd w:val="0"/>
        <w:spacing w:before="120" w:after="120"/>
        <w:rPr>
          <w:color w:val="000000"/>
          <w:lang w:val="en-US"/>
        </w:rPr>
      </w:pPr>
      <w:r w:rsidRPr="00274169">
        <w:rPr>
          <w:color w:val="000000"/>
          <w:lang w:val="en-US"/>
        </w:rPr>
        <w:t>M=0.9·10</w:t>
      </w:r>
      <w:r w:rsidRPr="00274169">
        <w:rPr>
          <w:color w:val="000000"/>
          <w:vertAlign w:val="superscript"/>
          <w:lang w:val="en-US"/>
        </w:rPr>
        <w:t>-5</w:t>
      </w:r>
      <w:r w:rsidRPr="00274169">
        <w:rPr>
          <w:color w:val="000000"/>
          <w:lang w:val="en-US"/>
        </w:rPr>
        <w:t>·u·a</w:t>
      </w:r>
      <w:r w:rsidRPr="00274169">
        <w:rPr>
          <w:color w:val="000000"/>
          <w:vertAlign w:val="subscript"/>
          <w:lang w:val="en-US"/>
        </w:rPr>
        <w:t>1</w:t>
      </w:r>
      <w:r w:rsidRPr="00274169">
        <w:rPr>
          <w:color w:val="000000"/>
          <w:vertAlign w:val="superscript"/>
          <w:lang w:val="en-US"/>
        </w:rPr>
        <w:t>ср</w:t>
      </w:r>
      <w:r w:rsidRPr="00274169">
        <w:rPr>
          <w:color w:val="000000"/>
          <w:lang w:val="en-US"/>
        </w:rPr>
        <w:t>·C</w:t>
      </w:r>
      <w:r w:rsidRPr="00274169">
        <w:rPr>
          <w:color w:val="000000"/>
          <w:vertAlign w:val="subscript"/>
          <w:lang w:val="en-US"/>
        </w:rPr>
        <w:t>ф</w:t>
      </w:r>
      <w:r w:rsidRPr="00274169">
        <w:rPr>
          <w:color w:val="000000"/>
          <w:lang w:val="en-US"/>
        </w:rPr>
        <w:t>·S</w:t>
      </w:r>
      <w:r w:rsidRPr="00274169">
        <w:rPr>
          <w:color w:val="000000"/>
          <w:vertAlign w:val="superscript"/>
          <w:lang w:val="en-US"/>
        </w:rPr>
        <w:t>0.93</w:t>
      </w:r>
      <w:r w:rsidRPr="00274169">
        <w:rPr>
          <w:color w:val="000000"/>
          <w:lang w:val="en-US"/>
        </w:rPr>
        <w:t>, (2 [1])</w:t>
      </w:r>
    </w:p>
    <w:p w14:paraId="6FBBC4A5" w14:textId="77777777" w:rsidR="002124C2" w:rsidRPr="00274169" w:rsidRDefault="002124C2" w:rsidP="002124C2">
      <w:pPr>
        <w:widowControl w:val="0"/>
        <w:autoSpaceDE w:val="0"/>
        <w:autoSpaceDN w:val="0"/>
        <w:adjustRightInd w:val="0"/>
        <w:spacing w:before="120" w:after="120"/>
        <w:rPr>
          <w:color w:val="000000"/>
          <w:lang w:val="en-US"/>
        </w:rPr>
      </w:pPr>
      <w:r w:rsidRPr="00274169">
        <w:rPr>
          <w:color w:val="000000"/>
          <w:lang w:val="en-US"/>
        </w:rPr>
        <w:t>a</w:t>
      </w:r>
      <w:r w:rsidRPr="00274169">
        <w:rPr>
          <w:color w:val="000000"/>
          <w:vertAlign w:val="subscript"/>
          <w:lang w:val="en-US"/>
        </w:rPr>
        <w:t>1</w:t>
      </w:r>
      <w:r w:rsidRPr="00274169">
        <w:rPr>
          <w:color w:val="000000"/>
          <w:vertAlign w:val="superscript"/>
          <w:lang w:val="en-US"/>
        </w:rPr>
        <w:t>ср</w:t>
      </w:r>
      <w:r w:rsidRPr="00274169">
        <w:rPr>
          <w:color w:val="000000"/>
          <w:lang w:val="en-US"/>
        </w:rPr>
        <w:t>=1+0.0009·u</w:t>
      </w:r>
      <w:r w:rsidRPr="00274169">
        <w:rPr>
          <w:color w:val="000000"/>
          <w:vertAlign w:val="superscript"/>
          <w:lang w:val="en-US"/>
        </w:rPr>
        <w:t>-1.12</w:t>
      </w:r>
      <w:r w:rsidRPr="00274169">
        <w:rPr>
          <w:color w:val="000000"/>
          <w:lang w:val="en-US"/>
        </w:rPr>
        <w:t>·S</w:t>
      </w:r>
      <w:r w:rsidRPr="00274169">
        <w:rPr>
          <w:color w:val="000000"/>
          <w:vertAlign w:val="superscript"/>
          <w:lang w:val="en-US"/>
        </w:rPr>
        <w:t>0.315</w:t>
      </w:r>
      <w:r w:rsidRPr="00274169">
        <w:rPr>
          <w:color w:val="000000"/>
          <w:lang w:val="en-US"/>
        </w:rPr>
        <w:t>*</w:t>
      </w:r>
      <w:r w:rsidRPr="00274169">
        <w:rPr>
          <w:color w:val="000000"/>
          <w:lang w:val="en-US"/>
        </w:rPr>
        <w:t></w:t>
      </w:r>
      <w:proofErr w:type="spellStart"/>
      <w:r w:rsidRPr="00274169">
        <w:rPr>
          <w:color w:val="000000"/>
          <w:lang w:val="en-US"/>
        </w:rPr>
        <w:t>T</w:t>
      </w:r>
      <w:r w:rsidRPr="00274169">
        <w:rPr>
          <w:color w:val="000000"/>
          <w:vertAlign w:val="superscript"/>
          <w:lang w:val="en-US"/>
        </w:rPr>
        <w:t>ср</w:t>
      </w:r>
      <w:proofErr w:type="spellEnd"/>
      <w:r w:rsidRPr="00274169">
        <w:rPr>
          <w:color w:val="000000"/>
          <w:lang w:val="en-US"/>
        </w:rPr>
        <w:t xml:space="preserve"> (3 [1])</w:t>
      </w:r>
    </w:p>
    <w:tbl>
      <w:tblPr>
        <w:tblW w:w="0" w:type="auto"/>
        <w:tblInd w:w="5" w:type="dxa"/>
        <w:tblLayout w:type="fixed"/>
        <w:tblCellMar>
          <w:left w:w="0" w:type="dxa"/>
          <w:right w:w="0" w:type="dxa"/>
        </w:tblCellMar>
        <w:tblLook w:val="0000" w:firstRow="0" w:lastRow="0" w:firstColumn="0" w:lastColumn="0" w:noHBand="0" w:noVBand="0"/>
      </w:tblPr>
      <w:tblGrid>
        <w:gridCol w:w="2267"/>
        <w:gridCol w:w="2268"/>
        <w:gridCol w:w="2268"/>
        <w:gridCol w:w="2267"/>
      </w:tblGrid>
      <w:tr w:rsidR="002124C2" w:rsidRPr="00274169" w14:paraId="5C388CE3" w14:textId="77777777" w:rsidTr="002124C2">
        <w:tc>
          <w:tcPr>
            <w:tcW w:w="2267" w:type="dxa"/>
            <w:tcBorders>
              <w:top w:val="single" w:sz="4" w:space="0" w:color="auto"/>
              <w:left w:val="single" w:sz="4" w:space="0" w:color="auto"/>
              <w:bottom w:val="single" w:sz="4" w:space="0" w:color="auto"/>
              <w:right w:val="single" w:sz="4" w:space="0" w:color="auto"/>
            </w:tcBorders>
          </w:tcPr>
          <w:p w14:paraId="1173F3FE"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Градации скорости ветра (</w:t>
            </w:r>
            <w:r w:rsidRPr="00274169">
              <w:rPr>
                <w:color w:val="000000"/>
                <w:sz w:val="20"/>
                <w:szCs w:val="20"/>
                <w:lang w:val="en-US"/>
              </w:rPr>
              <w:t>u</w:t>
            </w:r>
            <w:r w:rsidRPr="00274169">
              <w:rPr>
                <w:color w:val="000000"/>
                <w:sz w:val="20"/>
                <w:szCs w:val="20"/>
              </w:rPr>
              <w:t>), м/с</w:t>
            </w:r>
          </w:p>
        </w:tc>
        <w:tc>
          <w:tcPr>
            <w:tcW w:w="2268" w:type="dxa"/>
            <w:tcBorders>
              <w:top w:val="single" w:sz="4" w:space="0" w:color="auto"/>
              <w:left w:val="single" w:sz="4" w:space="0" w:color="auto"/>
              <w:bottom w:val="single" w:sz="4" w:space="0" w:color="auto"/>
              <w:right w:val="single" w:sz="4" w:space="0" w:color="auto"/>
            </w:tcBorders>
          </w:tcPr>
          <w:p w14:paraId="2864091A"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Повторяемость градации (</w:t>
            </w:r>
            <w:r w:rsidRPr="00274169">
              <w:rPr>
                <w:color w:val="000000"/>
                <w:sz w:val="20"/>
                <w:szCs w:val="20"/>
                <w:lang w:val="en-US"/>
              </w:rPr>
              <w:t>P</w:t>
            </w:r>
            <w:r w:rsidRPr="00274169">
              <w:rPr>
                <w:color w:val="000000"/>
                <w:sz w:val="20"/>
                <w:szCs w:val="20"/>
              </w:rPr>
              <w:t>), доли единиц</w:t>
            </w:r>
          </w:p>
        </w:tc>
        <w:tc>
          <w:tcPr>
            <w:tcW w:w="2268" w:type="dxa"/>
            <w:tcBorders>
              <w:top w:val="single" w:sz="4" w:space="0" w:color="auto"/>
              <w:left w:val="single" w:sz="4" w:space="0" w:color="auto"/>
              <w:bottom w:val="single" w:sz="4" w:space="0" w:color="auto"/>
              <w:right w:val="single" w:sz="4" w:space="0" w:color="auto"/>
            </w:tcBorders>
          </w:tcPr>
          <w:p w14:paraId="20BDFC45" w14:textId="77777777" w:rsidR="002124C2" w:rsidRPr="00274169" w:rsidRDefault="002124C2" w:rsidP="002124C2">
            <w:pPr>
              <w:widowControl w:val="0"/>
              <w:autoSpaceDE w:val="0"/>
              <w:autoSpaceDN w:val="0"/>
              <w:adjustRightInd w:val="0"/>
              <w:ind w:left="30" w:right="30"/>
              <w:jc w:val="center"/>
              <w:rPr>
                <w:color w:val="000000"/>
              </w:rPr>
            </w:pPr>
            <w:proofErr w:type="spellStart"/>
            <w:r w:rsidRPr="00274169">
              <w:rPr>
                <w:color w:val="000000"/>
                <w:sz w:val="20"/>
                <w:szCs w:val="20"/>
                <w:lang w:val="en-US"/>
              </w:rPr>
              <w:t>Безразмерный</w:t>
            </w:r>
            <w:proofErr w:type="spellEnd"/>
            <w:r w:rsidRPr="00274169">
              <w:rPr>
                <w:color w:val="000000"/>
                <w:sz w:val="20"/>
                <w:szCs w:val="20"/>
                <w:lang w:val="en-US"/>
              </w:rPr>
              <w:t xml:space="preserve"> </w:t>
            </w:r>
            <w:proofErr w:type="spellStart"/>
            <w:r w:rsidRPr="00274169">
              <w:rPr>
                <w:color w:val="000000"/>
                <w:sz w:val="20"/>
                <w:szCs w:val="20"/>
                <w:lang w:val="en-US"/>
              </w:rPr>
              <w:t>коэффициент</w:t>
            </w:r>
            <w:proofErr w:type="spellEnd"/>
            <w:r w:rsidRPr="00274169">
              <w:rPr>
                <w:color w:val="000000"/>
                <w:sz w:val="20"/>
                <w:szCs w:val="20"/>
                <w:lang w:val="en-US"/>
              </w:rPr>
              <w:t xml:space="preserve"> (а</w:t>
            </w:r>
            <w:r w:rsidRPr="00274169">
              <w:rPr>
                <w:color w:val="000000"/>
                <w:sz w:val="20"/>
                <w:szCs w:val="20"/>
                <w:vertAlign w:val="subscript"/>
                <w:lang w:val="en-US"/>
              </w:rPr>
              <w:t>1</w:t>
            </w:r>
            <w:r w:rsidRPr="00274169">
              <w:rPr>
                <w:color w:val="000000"/>
                <w:sz w:val="20"/>
                <w:szCs w:val="20"/>
                <w:vertAlign w:val="superscript"/>
                <w:lang w:val="en-US"/>
              </w:rPr>
              <w:t>ср</w:t>
            </w:r>
            <w:r w:rsidRPr="00274169">
              <w:rPr>
                <w:color w:val="000000"/>
                <w:sz w:val="20"/>
                <w:szCs w:val="20"/>
                <w:lang w:val="en-US"/>
              </w:rPr>
              <w:t>)</w:t>
            </w:r>
          </w:p>
        </w:tc>
        <w:tc>
          <w:tcPr>
            <w:tcW w:w="2267" w:type="dxa"/>
            <w:tcBorders>
              <w:top w:val="single" w:sz="4" w:space="0" w:color="auto"/>
              <w:left w:val="single" w:sz="4" w:space="0" w:color="auto"/>
              <w:bottom w:val="single" w:sz="4" w:space="0" w:color="auto"/>
              <w:right w:val="single" w:sz="4" w:space="0" w:color="auto"/>
            </w:tcBorders>
          </w:tcPr>
          <w:p w14:paraId="3383A408"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Доля градации (</w:t>
            </w:r>
            <w:r w:rsidRPr="00274169">
              <w:rPr>
                <w:color w:val="000000"/>
                <w:sz w:val="20"/>
                <w:szCs w:val="20"/>
                <w:lang w:val="en-US"/>
              </w:rPr>
              <w:t>M</w:t>
            </w:r>
            <w:r w:rsidRPr="00274169">
              <w:rPr>
                <w:color w:val="000000"/>
                <w:sz w:val="20"/>
                <w:szCs w:val="20"/>
              </w:rPr>
              <w:t>), г/с</w:t>
            </w:r>
          </w:p>
        </w:tc>
      </w:tr>
      <w:tr w:rsidR="002124C2" w:rsidRPr="00274169" w14:paraId="248503BC" w14:textId="77777777" w:rsidTr="002124C2">
        <w:tc>
          <w:tcPr>
            <w:tcW w:w="2267" w:type="dxa"/>
            <w:tcBorders>
              <w:top w:val="single" w:sz="4" w:space="0" w:color="auto"/>
              <w:left w:val="single" w:sz="4" w:space="0" w:color="auto"/>
              <w:bottom w:val="single" w:sz="4" w:space="0" w:color="auto"/>
              <w:right w:val="single" w:sz="4" w:space="0" w:color="auto"/>
            </w:tcBorders>
          </w:tcPr>
          <w:p w14:paraId="0081D356"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3</w:t>
            </w:r>
          </w:p>
        </w:tc>
        <w:tc>
          <w:tcPr>
            <w:tcW w:w="2268" w:type="dxa"/>
            <w:tcBorders>
              <w:top w:val="single" w:sz="4" w:space="0" w:color="auto"/>
              <w:left w:val="single" w:sz="4" w:space="0" w:color="auto"/>
              <w:bottom w:val="single" w:sz="4" w:space="0" w:color="auto"/>
              <w:right w:val="single" w:sz="4" w:space="0" w:color="auto"/>
            </w:tcBorders>
          </w:tcPr>
          <w:p w14:paraId="0F9528D1"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0,502</w:t>
            </w:r>
          </w:p>
        </w:tc>
        <w:tc>
          <w:tcPr>
            <w:tcW w:w="2268" w:type="dxa"/>
            <w:tcBorders>
              <w:top w:val="single" w:sz="4" w:space="0" w:color="auto"/>
              <w:left w:val="single" w:sz="4" w:space="0" w:color="auto"/>
              <w:bottom w:val="single" w:sz="4" w:space="0" w:color="auto"/>
              <w:right w:val="single" w:sz="4" w:space="0" w:color="auto"/>
            </w:tcBorders>
          </w:tcPr>
          <w:p w14:paraId="684B9199"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1,006875933</w:t>
            </w:r>
          </w:p>
        </w:tc>
        <w:tc>
          <w:tcPr>
            <w:tcW w:w="2267" w:type="dxa"/>
            <w:tcBorders>
              <w:top w:val="single" w:sz="4" w:space="0" w:color="auto"/>
              <w:left w:val="single" w:sz="4" w:space="0" w:color="auto"/>
              <w:bottom w:val="single" w:sz="4" w:space="0" w:color="auto"/>
              <w:right w:val="single" w:sz="4" w:space="0" w:color="auto"/>
            </w:tcBorders>
          </w:tcPr>
          <w:p w14:paraId="361D7E5A"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0,000037005</w:t>
            </w:r>
          </w:p>
        </w:tc>
      </w:tr>
      <w:tr w:rsidR="002124C2" w:rsidRPr="00274169" w14:paraId="7F7179CD" w14:textId="77777777" w:rsidTr="002124C2">
        <w:tc>
          <w:tcPr>
            <w:tcW w:w="2267" w:type="dxa"/>
            <w:tcBorders>
              <w:top w:val="single" w:sz="4" w:space="0" w:color="auto"/>
              <w:left w:val="single" w:sz="4" w:space="0" w:color="auto"/>
              <w:bottom w:val="single" w:sz="4" w:space="0" w:color="auto"/>
              <w:right w:val="single" w:sz="4" w:space="0" w:color="auto"/>
            </w:tcBorders>
          </w:tcPr>
          <w:p w14:paraId="1DED1040"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3,5</w:t>
            </w:r>
          </w:p>
        </w:tc>
        <w:tc>
          <w:tcPr>
            <w:tcW w:w="2268" w:type="dxa"/>
            <w:tcBorders>
              <w:top w:val="single" w:sz="4" w:space="0" w:color="auto"/>
              <w:left w:val="single" w:sz="4" w:space="0" w:color="auto"/>
              <w:bottom w:val="single" w:sz="4" w:space="0" w:color="auto"/>
              <w:right w:val="single" w:sz="4" w:space="0" w:color="auto"/>
            </w:tcBorders>
          </w:tcPr>
          <w:p w14:paraId="2A952FA2"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0,164</w:t>
            </w:r>
          </w:p>
        </w:tc>
        <w:tc>
          <w:tcPr>
            <w:tcW w:w="2268" w:type="dxa"/>
            <w:tcBorders>
              <w:top w:val="single" w:sz="4" w:space="0" w:color="auto"/>
              <w:left w:val="single" w:sz="4" w:space="0" w:color="auto"/>
              <w:bottom w:val="single" w:sz="4" w:space="0" w:color="auto"/>
              <w:right w:val="single" w:sz="4" w:space="0" w:color="auto"/>
            </w:tcBorders>
          </w:tcPr>
          <w:p w14:paraId="38511F29"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1,005785638</w:t>
            </w:r>
          </w:p>
        </w:tc>
        <w:tc>
          <w:tcPr>
            <w:tcW w:w="2267" w:type="dxa"/>
            <w:tcBorders>
              <w:top w:val="single" w:sz="4" w:space="0" w:color="auto"/>
              <w:left w:val="single" w:sz="4" w:space="0" w:color="auto"/>
              <w:bottom w:val="single" w:sz="4" w:space="0" w:color="auto"/>
              <w:right w:val="single" w:sz="4" w:space="0" w:color="auto"/>
            </w:tcBorders>
          </w:tcPr>
          <w:p w14:paraId="1B254269"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0,000043126</w:t>
            </w:r>
          </w:p>
        </w:tc>
      </w:tr>
      <w:tr w:rsidR="002124C2" w:rsidRPr="00274169" w14:paraId="68DE9566" w14:textId="77777777" w:rsidTr="002124C2">
        <w:tc>
          <w:tcPr>
            <w:tcW w:w="2267" w:type="dxa"/>
            <w:tcBorders>
              <w:top w:val="single" w:sz="4" w:space="0" w:color="auto"/>
              <w:left w:val="single" w:sz="4" w:space="0" w:color="auto"/>
              <w:bottom w:val="single" w:sz="4" w:space="0" w:color="auto"/>
              <w:right w:val="single" w:sz="4" w:space="0" w:color="auto"/>
            </w:tcBorders>
          </w:tcPr>
          <w:p w14:paraId="3F5AAE80"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4,5</w:t>
            </w:r>
          </w:p>
        </w:tc>
        <w:tc>
          <w:tcPr>
            <w:tcW w:w="2268" w:type="dxa"/>
            <w:tcBorders>
              <w:top w:val="single" w:sz="4" w:space="0" w:color="auto"/>
              <w:left w:val="single" w:sz="4" w:space="0" w:color="auto"/>
              <w:bottom w:val="single" w:sz="4" w:space="0" w:color="auto"/>
              <w:right w:val="single" w:sz="4" w:space="0" w:color="auto"/>
            </w:tcBorders>
          </w:tcPr>
          <w:p w14:paraId="14E53640"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0,14</w:t>
            </w:r>
          </w:p>
        </w:tc>
        <w:tc>
          <w:tcPr>
            <w:tcW w:w="2268" w:type="dxa"/>
            <w:tcBorders>
              <w:top w:val="single" w:sz="4" w:space="0" w:color="auto"/>
              <w:left w:val="single" w:sz="4" w:space="0" w:color="auto"/>
              <w:bottom w:val="single" w:sz="4" w:space="0" w:color="auto"/>
              <w:right w:val="single" w:sz="4" w:space="0" w:color="auto"/>
            </w:tcBorders>
          </w:tcPr>
          <w:p w14:paraId="385EEF3F"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1,004366258</w:t>
            </w:r>
          </w:p>
        </w:tc>
        <w:tc>
          <w:tcPr>
            <w:tcW w:w="2267" w:type="dxa"/>
            <w:tcBorders>
              <w:top w:val="single" w:sz="4" w:space="0" w:color="auto"/>
              <w:left w:val="single" w:sz="4" w:space="0" w:color="auto"/>
              <w:bottom w:val="single" w:sz="4" w:space="0" w:color="auto"/>
              <w:right w:val="single" w:sz="4" w:space="0" w:color="auto"/>
            </w:tcBorders>
          </w:tcPr>
          <w:p w14:paraId="2D0D0DFE"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0,000055369</w:t>
            </w:r>
          </w:p>
        </w:tc>
      </w:tr>
      <w:tr w:rsidR="002124C2" w:rsidRPr="00274169" w14:paraId="6CE14ED8" w14:textId="77777777" w:rsidTr="002124C2">
        <w:tc>
          <w:tcPr>
            <w:tcW w:w="2267" w:type="dxa"/>
            <w:tcBorders>
              <w:top w:val="single" w:sz="4" w:space="0" w:color="auto"/>
              <w:left w:val="single" w:sz="4" w:space="0" w:color="auto"/>
              <w:bottom w:val="single" w:sz="4" w:space="0" w:color="auto"/>
              <w:right w:val="single" w:sz="4" w:space="0" w:color="auto"/>
            </w:tcBorders>
          </w:tcPr>
          <w:p w14:paraId="3E1658E0"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5,5</w:t>
            </w:r>
          </w:p>
        </w:tc>
        <w:tc>
          <w:tcPr>
            <w:tcW w:w="2268" w:type="dxa"/>
            <w:tcBorders>
              <w:top w:val="single" w:sz="4" w:space="0" w:color="auto"/>
              <w:left w:val="single" w:sz="4" w:space="0" w:color="auto"/>
              <w:bottom w:val="single" w:sz="4" w:space="0" w:color="auto"/>
              <w:right w:val="single" w:sz="4" w:space="0" w:color="auto"/>
            </w:tcBorders>
          </w:tcPr>
          <w:p w14:paraId="7A5C55A6"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0,092</w:t>
            </w:r>
          </w:p>
        </w:tc>
        <w:tc>
          <w:tcPr>
            <w:tcW w:w="2268" w:type="dxa"/>
            <w:tcBorders>
              <w:top w:val="single" w:sz="4" w:space="0" w:color="auto"/>
              <w:left w:val="single" w:sz="4" w:space="0" w:color="auto"/>
              <w:bottom w:val="single" w:sz="4" w:space="0" w:color="auto"/>
              <w:right w:val="single" w:sz="4" w:space="0" w:color="auto"/>
            </w:tcBorders>
          </w:tcPr>
          <w:p w14:paraId="434EBE0F"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1,003487396</w:t>
            </w:r>
          </w:p>
        </w:tc>
        <w:tc>
          <w:tcPr>
            <w:tcW w:w="2267" w:type="dxa"/>
            <w:tcBorders>
              <w:top w:val="single" w:sz="4" w:space="0" w:color="auto"/>
              <w:left w:val="single" w:sz="4" w:space="0" w:color="auto"/>
              <w:bottom w:val="single" w:sz="4" w:space="0" w:color="auto"/>
              <w:right w:val="single" w:sz="4" w:space="0" w:color="auto"/>
            </w:tcBorders>
          </w:tcPr>
          <w:p w14:paraId="3EDE2FEC"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0,000067614</w:t>
            </w:r>
          </w:p>
        </w:tc>
      </w:tr>
      <w:tr w:rsidR="002124C2" w:rsidRPr="00274169" w14:paraId="41AD28F7" w14:textId="77777777" w:rsidTr="002124C2">
        <w:tc>
          <w:tcPr>
            <w:tcW w:w="2267" w:type="dxa"/>
            <w:tcBorders>
              <w:top w:val="single" w:sz="4" w:space="0" w:color="auto"/>
              <w:left w:val="single" w:sz="4" w:space="0" w:color="auto"/>
              <w:bottom w:val="single" w:sz="4" w:space="0" w:color="auto"/>
              <w:right w:val="single" w:sz="4" w:space="0" w:color="auto"/>
            </w:tcBorders>
          </w:tcPr>
          <w:p w14:paraId="1A9A93B5"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6,5</w:t>
            </w:r>
          </w:p>
        </w:tc>
        <w:tc>
          <w:tcPr>
            <w:tcW w:w="2268" w:type="dxa"/>
            <w:tcBorders>
              <w:top w:val="single" w:sz="4" w:space="0" w:color="auto"/>
              <w:left w:val="single" w:sz="4" w:space="0" w:color="auto"/>
              <w:bottom w:val="single" w:sz="4" w:space="0" w:color="auto"/>
              <w:right w:val="single" w:sz="4" w:space="0" w:color="auto"/>
            </w:tcBorders>
          </w:tcPr>
          <w:p w14:paraId="37213523"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0,044</w:t>
            </w:r>
          </w:p>
        </w:tc>
        <w:tc>
          <w:tcPr>
            <w:tcW w:w="2268" w:type="dxa"/>
            <w:tcBorders>
              <w:top w:val="single" w:sz="4" w:space="0" w:color="auto"/>
              <w:left w:val="single" w:sz="4" w:space="0" w:color="auto"/>
              <w:bottom w:val="single" w:sz="4" w:space="0" w:color="auto"/>
              <w:right w:val="single" w:sz="4" w:space="0" w:color="auto"/>
            </w:tcBorders>
          </w:tcPr>
          <w:p w14:paraId="100043E7"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1,002892308</w:t>
            </w:r>
          </w:p>
        </w:tc>
        <w:tc>
          <w:tcPr>
            <w:tcW w:w="2267" w:type="dxa"/>
            <w:tcBorders>
              <w:top w:val="single" w:sz="4" w:space="0" w:color="auto"/>
              <w:left w:val="single" w:sz="4" w:space="0" w:color="auto"/>
              <w:bottom w:val="single" w:sz="4" w:space="0" w:color="auto"/>
              <w:right w:val="single" w:sz="4" w:space="0" w:color="auto"/>
            </w:tcBorders>
          </w:tcPr>
          <w:p w14:paraId="7539B3A1"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0,000079860</w:t>
            </w:r>
          </w:p>
        </w:tc>
      </w:tr>
      <w:tr w:rsidR="002124C2" w:rsidRPr="00274169" w14:paraId="0DE82148" w14:textId="77777777" w:rsidTr="002124C2">
        <w:tc>
          <w:tcPr>
            <w:tcW w:w="2267" w:type="dxa"/>
            <w:tcBorders>
              <w:top w:val="single" w:sz="4" w:space="0" w:color="auto"/>
              <w:left w:val="single" w:sz="4" w:space="0" w:color="auto"/>
              <w:bottom w:val="single" w:sz="4" w:space="0" w:color="auto"/>
              <w:right w:val="single" w:sz="4" w:space="0" w:color="auto"/>
            </w:tcBorders>
          </w:tcPr>
          <w:p w14:paraId="2B0960C7"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7,5</w:t>
            </w:r>
          </w:p>
        </w:tc>
        <w:tc>
          <w:tcPr>
            <w:tcW w:w="2268" w:type="dxa"/>
            <w:tcBorders>
              <w:top w:val="single" w:sz="4" w:space="0" w:color="auto"/>
              <w:left w:val="single" w:sz="4" w:space="0" w:color="auto"/>
              <w:bottom w:val="single" w:sz="4" w:space="0" w:color="auto"/>
              <w:right w:val="single" w:sz="4" w:space="0" w:color="auto"/>
            </w:tcBorders>
          </w:tcPr>
          <w:p w14:paraId="21D26BFD"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0,0295</w:t>
            </w:r>
          </w:p>
        </w:tc>
        <w:tc>
          <w:tcPr>
            <w:tcW w:w="2268" w:type="dxa"/>
            <w:tcBorders>
              <w:top w:val="single" w:sz="4" w:space="0" w:color="auto"/>
              <w:left w:val="single" w:sz="4" w:space="0" w:color="auto"/>
              <w:bottom w:val="single" w:sz="4" w:space="0" w:color="auto"/>
              <w:right w:val="single" w:sz="4" w:space="0" w:color="auto"/>
            </w:tcBorders>
          </w:tcPr>
          <w:p w14:paraId="20859D82"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1,002463989</w:t>
            </w:r>
          </w:p>
        </w:tc>
        <w:tc>
          <w:tcPr>
            <w:tcW w:w="2267" w:type="dxa"/>
            <w:tcBorders>
              <w:top w:val="single" w:sz="4" w:space="0" w:color="auto"/>
              <w:left w:val="single" w:sz="4" w:space="0" w:color="auto"/>
              <w:bottom w:val="single" w:sz="4" w:space="0" w:color="auto"/>
              <w:right w:val="single" w:sz="4" w:space="0" w:color="auto"/>
            </w:tcBorders>
          </w:tcPr>
          <w:p w14:paraId="40F83A7A"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0,000092107</w:t>
            </w:r>
          </w:p>
        </w:tc>
      </w:tr>
      <w:tr w:rsidR="002124C2" w:rsidRPr="00274169" w14:paraId="5BD67E8A" w14:textId="77777777" w:rsidTr="002124C2">
        <w:tc>
          <w:tcPr>
            <w:tcW w:w="2267" w:type="dxa"/>
            <w:tcBorders>
              <w:top w:val="single" w:sz="4" w:space="0" w:color="auto"/>
              <w:left w:val="single" w:sz="4" w:space="0" w:color="auto"/>
              <w:bottom w:val="single" w:sz="4" w:space="0" w:color="auto"/>
              <w:right w:val="single" w:sz="4" w:space="0" w:color="auto"/>
            </w:tcBorders>
          </w:tcPr>
          <w:p w14:paraId="1D517B29"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8,5</w:t>
            </w:r>
          </w:p>
        </w:tc>
        <w:tc>
          <w:tcPr>
            <w:tcW w:w="2268" w:type="dxa"/>
            <w:tcBorders>
              <w:top w:val="single" w:sz="4" w:space="0" w:color="auto"/>
              <w:left w:val="single" w:sz="4" w:space="0" w:color="auto"/>
              <w:bottom w:val="single" w:sz="4" w:space="0" w:color="auto"/>
              <w:right w:val="single" w:sz="4" w:space="0" w:color="auto"/>
            </w:tcBorders>
          </w:tcPr>
          <w:p w14:paraId="59EE899E"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0,015</w:t>
            </w:r>
          </w:p>
        </w:tc>
        <w:tc>
          <w:tcPr>
            <w:tcW w:w="2268" w:type="dxa"/>
            <w:tcBorders>
              <w:top w:val="single" w:sz="4" w:space="0" w:color="auto"/>
              <w:left w:val="single" w:sz="4" w:space="0" w:color="auto"/>
              <w:bottom w:val="single" w:sz="4" w:space="0" w:color="auto"/>
              <w:right w:val="single" w:sz="4" w:space="0" w:color="auto"/>
            </w:tcBorders>
          </w:tcPr>
          <w:p w14:paraId="2F22554E"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1,002141698</w:t>
            </w:r>
          </w:p>
        </w:tc>
        <w:tc>
          <w:tcPr>
            <w:tcW w:w="2267" w:type="dxa"/>
            <w:tcBorders>
              <w:top w:val="single" w:sz="4" w:space="0" w:color="auto"/>
              <w:left w:val="single" w:sz="4" w:space="0" w:color="auto"/>
              <w:bottom w:val="single" w:sz="4" w:space="0" w:color="auto"/>
              <w:right w:val="single" w:sz="4" w:space="0" w:color="auto"/>
            </w:tcBorders>
          </w:tcPr>
          <w:p w14:paraId="532F622F"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0,000104354</w:t>
            </w:r>
          </w:p>
        </w:tc>
      </w:tr>
      <w:tr w:rsidR="002124C2" w:rsidRPr="00274169" w14:paraId="2B2FFD1B" w14:textId="77777777" w:rsidTr="002124C2">
        <w:tc>
          <w:tcPr>
            <w:tcW w:w="2267" w:type="dxa"/>
            <w:tcBorders>
              <w:top w:val="single" w:sz="4" w:space="0" w:color="auto"/>
              <w:left w:val="single" w:sz="4" w:space="0" w:color="auto"/>
              <w:bottom w:val="single" w:sz="4" w:space="0" w:color="auto"/>
              <w:right w:val="single" w:sz="4" w:space="0" w:color="auto"/>
            </w:tcBorders>
          </w:tcPr>
          <w:p w14:paraId="4EC14953"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9,5</w:t>
            </w:r>
          </w:p>
        </w:tc>
        <w:tc>
          <w:tcPr>
            <w:tcW w:w="2268" w:type="dxa"/>
            <w:tcBorders>
              <w:top w:val="single" w:sz="4" w:space="0" w:color="auto"/>
              <w:left w:val="single" w:sz="4" w:space="0" w:color="auto"/>
              <w:bottom w:val="single" w:sz="4" w:space="0" w:color="auto"/>
              <w:right w:val="single" w:sz="4" w:space="0" w:color="auto"/>
            </w:tcBorders>
          </w:tcPr>
          <w:p w14:paraId="6826E325"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0,00875</w:t>
            </w:r>
          </w:p>
        </w:tc>
        <w:tc>
          <w:tcPr>
            <w:tcW w:w="2268" w:type="dxa"/>
            <w:tcBorders>
              <w:top w:val="single" w:sz="4" w:space="0" w:color="auto"/>
              <w:left w:val="single" w:sz="4" w:space="0" w:color="auto"/>
              <w:bottom w:val="single" w:sz="4" w:space="0" w:color="auto"/>
              <w:right w:val="single" w:sz="4" w:space="0" w:color="auto"/>
            </w:tcBorders>
          </w:tcPr>
          <w:p w14:paraId="36E4F528"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1,001890850</w:t>
            </w:r>
          </w:p>
        </w:tc>
        <w:tc>
          <w:tcPr>
            <w:tcW w:w="2267" w:type="dxa"/>
            <w:tcBorders>
              <w:top w:val="single" w:sz="4" w:space="0" w:color="auto"/>
              <w:left w:val="single" w:sz="4" w:space="0" w:color="auto"/>
              <w:bottom w:val="single" w:sz="4" w:space="0" w:color="auto"/>
              <w:right w:val="single" w:sz="4" w:space="0" w:color="auto"/>
            </w:tcBorders>
          </w:tcPr>
          <w:p w14:paraId="089DDCE5"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0,000116602</w:t>
            </w:r>
          </w:p>
        </w:tc>
      </w:tr>
      <w:tr w:rsidR="002124C2" w:rsidRPr="00274169" w14:paraId="6D4B23AC" w14:textId="77777777" w:rsidTr="002124C2">
        <w:tc>
          <w:tcPr>
            <w:tcW w:w="2267" w:type="dxa"/>
            <w:tcBorders>
              <w:top w:val="single" w:sz="4" w:space="0" w:color="auto"/>
              <w:left w:val="single" w:sz="4" w:space="0" w:color="auto"/>
              <w:bottom w:val="single" w:sz="4" w:space="0" w:color="auto"/>
              <w:right w:val="single" w:sz="4" w:space="0" w:color="auto"/>
            </w:tcBorders>
          </w:tcPr>
          <w:p w14:paraId="6B0DCC53"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10,5</w:t>
            </w:r>
          </w:p>
        </w:tc>
        <w:tc>
          <w:tcPr>
            <w:tcW w:w="2268" w:type="dxa"/>
            <w:tcBorders>
              <w:top w:val="single" w:sz="4" w:space="0" w:color="auto"/>
              <w:left w:val="single" w:sz="4" w:space="0" w:color="auto"/>
              <w:bottom w:val="single" w:sz="4" w:space="0" w:color="auto"/>
              <w:right w:val="single" w:sz="4" w:space="0" w:color="auto"/>
            </w:tcBorders>
          </w:tcPr>
          <w:p w14:paraId="0B646BFD"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0,0025</w:t>
            </w:r>
          </w:p>
        </w:tc>
        <w:tc>
          <w:tcPr>
            <w:tcW w:w="2268" w:type="dxa"/>
            <w:tcBorders>
              <w:top w:val="single" w:sz="4" w:space="0" w:color="auto"/>
              <w:left w:val="single" w:sz="4" w:space="0" w:color="auto"/>
              <w:bottom w:val="single" w:sz="4" w:space="0" w:color="auto"/>
              <w:right w:val="single" w:sz="4" w:space="0" w:color="auto"/>
            </w:tcBorders>
          </w:tcPr>
          <w:p w14:paraId="268F88AD"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1,001690345</w:t>
            </w:r>
          </w:p>
        </w:tc>
        <w:tc>
          <w:tcPr>
            <w:tcW w:w="2267" w:type="dxa"/>
            <w:tcBorders>
              <w:top w:val="single" w:sz="4" w:space="0" w:color="auto"/>
              <w:left w:val="single" w:sz="4" w:space="0" w:color="auto"/>
              <w:bottom w:val="single" w:sz="4" w:space="0" w:color="auto"/>
              <w:right w:val="single" w:sz="4" w:space="0" w:color="auto"/>
            </w:tcBorders>
          </w:tcPr>
          <w:p w14:paraId="6B7B1E6D"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0,000128850</w:t>
            </w:r>
          </w:p>
        </w:tc>
      </w:tr>
      <w:tr w:rsidR="002124C2" w:rsidRPr="00274169" w14:paraId="65D64760" w14:textId="77777777" w:rsidTr="002124C2">
        <w:tc>
          <w:tcPr>
            <w:tcW w:w="2267" w:type="dxa"/>
            <w:tcBorders>
              <w:top w:val="single" w:sz="4" w:space="0" w:color="auto"/>
              <w:left w:val="single" w:sz="4" w:space="0" w:color="auto"/>
              <w:bottom w:val="single" w:sz="4" w:space="0" w:color="auto"/>
              <w:right w:val="single" w:sz="4" w:space="0" w:color="auto"/>
            </w:tcBorders>
          </w:tcPr>
          <w:p w14:paraId="76A462DC"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11,5</w:t>
            </w:r>
          </w:p>
        </w:tc>
        <w:tc>
          <w:tcPr>
            <w:tcW w:w="2268" w:type="dxa"/>
            <w:tcBorders>
              <w:top w:val="single" w:sz="4" w:space="0" w:color="auto"/>
              <w:left w:val="single" w:sz="4" w:space="0" w:color="auto"/>
              <w:bottom w:val="single" w:sz="4" w:space="0" w:color="auto"/>
              <w:right w:val="single" w:sz="4" w:space="0" w:color="auto"/>
            </w:tcBorders>
          </w:tcPr>
          <w:p w14:paraId="1B7188FC"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0,0015</w:t>
            </w:r>
          </w:p>
        </w:tc>
        <w:tc>
          <w:tcPr>
            <w:tcW w:w="2268" w:type="dxa"/>
            <w:tcBorders>
              <w:top w:val="single" w:sz="4" w:space="0" w:color="auto"/>
              <w:left w:val="single" w:sz="4" w:space="0" w:color="auto"/>
              <w:bottom w:val="single" w:sz="4" w:space="0" w:color="auto"/>
              <w:right w:val="single" w:sz="4" w:space="0" w:color="auto"/>
            </w:tcBorders>
          </w:tcPr>
          <w:p w14:paraId="6DA0F726"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1,001526602</w:t>
            </w:r>
          </w:p>
        </w:tc>
        <w:tc>
          <w:tcPr>
            <w:tcW w:w="2267" w:type="dxa"/>
            <w:tcBorders>
              <w:top w:val="single" w:sz="4" w:space="0" w:color="auto"/>
              <w:left w:val="single" w:sz="4" w:space="0" w:color="auto"/>
              <w:bottom w:val="single" w:sz="4" w:space="0" w:color="auto"/>
              <w:right w:val="single" w:sz="4" w:space="0" w:color="auto"/>
            </w:tcBorders>
          </w:tcPr>
          <w:p w14:paraId="53365135"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0,000141098</w:t>
            </w:r>
          </w:p>
        </w:tc>
      </w:tr>
      <w:tr w:rsidR="002124C2" w:rsidRPr="00274169" w14:paraId="5FACD423" w14:textId="77777777" w:rsidTr="002124C2">
        <w:tc>
          <w:tcPr>
            <w:tcW w:w="2267" w:type="dxa"/>
            <w:tcBorders>
              <w:top w:val="single" w:sz="4" w:space="0" w:color="auto"/>
              <w:left w:val="single" w:sz="4" w:space="0" w:color="auto"/>
              <w:bottom w:val="single" w:sz="4" w:space="0" w:color="auto"/>
              <w:right w:val="single" w:sz="4" w:space="0" w:color="auto"/>
            </w:tcBorders>
          </w:tcPr>
          <w:p w14:paraId="687D2802"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12,5</w:t>
            </w:r>
          </w:p>
        </w:tc>
        <w:tc>
          <w:tcPr>
            <w:tcW w:w="2268" w:type="dxa"/>
            <w:tcBorders>
              <w:top w:val="single" w:sz="4" w:space="0" w:color="auto"/>
              <w:left w:val="single" w:sz="4" w:space="0" w:color="auto"/>
              <w:bottom w:val="single" w:sz="4" w:space="0" w:color="auto"/>
              <w:right w:val="single" w:sz="4" w:space="0" w:color="auto"/>
            </w:tcBorders>
          </w:tcPr>
          <w:p w14:paraId="2474B16A"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0,0005</w:t>
            </w:r>
          </w:p>
        </w:tc>
        <w:tc>
          <w:tcPr>
            <w:tcW w:w="2268" w:type="dxa"/>
            <w:tcBorders>
              <w:top w:val="single" w:sz="4" w:space="0" w:color="auto"/>
              <w:left w:val="single" w:sz="4" w:space="0" w:color="auto"/>
              <w:bottom w:val="single" w:sz="4" w:space="0" w:color="auto"/>
              <w:right w:val="single" w:sz="4" w:space="0" w:color="auto"/>
            </w:tcBorders>
          </w:tcPr>
          <w:p w14:paraId="2BC6FD6F"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1,001390491</w:t>
            </w:r>
          </w:p>
        </w:tc>
        <w:tc>
          <w:tcPr>
            <w:tcW w:w="2267" w:type="dxa"/>
            <w:tcBorders>
              <w:top w:val="single" w:sz="4" w:space="0" w:color="auto"/>
              <w:left w:val="single" w:sz="4" w:space="0" w:color="auto"/>
              <w:bottom w:val="single" w:sz="4" w:space="0" w:color="auto"/>
              <w:right w:val="single" w:sz="4" w:space="0" w:color="auto"/>
            </w:tcBorders>
          </w:tcPr>
          <w:p w14:paraId="0BF56192"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0,000153347</w:t>
            </w:r>
          </w:p>
        </w:tc>
      </w:tr>
    </w:tbl>
    <w:p w14:paraId="0453221A" w14:textId="77777777" w:rsidR="002124C2" w:rsidRPr="00274169" w:rsidRDefault="002124C2" w:rsidP="002124C2">
      <w:pPr>
        <w:widowControl w:val="0"/>
        <w:autoSpaceDE w:val="0"/>
        <w:autoSpaceDN w:val="0"/>
        <w:adjustRightInd w:val="0"/>
        <w:spacing w:before="120"/>
        <w:rPr>
          <w:color w:val="000000"/>
        </w:rPr>
      </w:pPr>
      <w:r w:rsidRPr="00274169">
        <w:rPr>
          <w:color w:val="000000"/>
        </w:rPr>
        <w:t>Максимальный выброс без учета укрытий и аэрации воздухом (</w:t>
      </w:r>
      <w:proofErr w:type="spellStart"/>
      <w:r w:rsidRPr="00274169">
        <w:rPr>
          <w:color w:val="000000"/>
          <w:lang w:val="en-US"/>
        </w:rPr>
        <w:t>M</w:t>
      </w:r>
      <w:r w:rsidRPr="00274169">
        <w:rPr>
          <w:color w:val="000000"/>
          <w:vertAlign w:val="superscript"/>
          <w:lang w:val="en-US"/>
        </w:rPr>
        <w:t>max</w:t>
      </w:r>
      <w:proofErr w:type="spellEnd"/>
      <w:r w:rsidRPr="00274169">
        <w:rPr>
          <w:color w:val="000000"/>
        </w:rPr>
        <w:t>): 0,0000858 г/с</w:t>
      </w:r>
    </w:p>
    <w:p w14:paraId="044FFBB1" w14:textId="77777777" w:rsidR="002124C2" w:rsidRPr="00274169" w:rsidRDefault="002124C2" w:rsidP="002124C2">
      <w:pPr>
        <w:widowControl w:val="0"/>
        <w:autoSpaceDE w:val="0"/>
        <w:autoSpaceDN w:val="0"/>
        <w:adjustRightInd w:val="0"/>
        <w:spacing w:before="120"/>
        <w:rPr>
          <w:color w:val="000000"/>
        </w:rPr>
      </w:pPr>
      <w:r w:rsidRPr="00274169">
        <w:rPr>
          <w:color w:val="000000"/>
        </w:rPr>
        <w:t>Валовый выброс без учета укрытий и аэрации воздухом (</w:t>
      </w:r>
      <w:r w:rsidRPr="00274169">
        <w:rPr>
          <w:color w:val="000000"/>
          <w:lang w:val="en-US"/>
        </w:rPr>
        <w:t>G</w:t>
      </w:r>
      <w:r w:rsidRPr="00274169">
        <w:rPr>
          <w:color w:val="000000"/>
        </w:rPr>
        <w:t>): 0,001545 т/год</w:t>
      </w:r>
    </w:p>
    <w:p w14:paraId="0B776A47" w14:textId="77777777" w:rsidR="002124C2" w:rsidRPr="00274169" w:rsidRDefault="002124C2" w:rsidP="002124C2">
      <w:pPr>
        <w:widowControl w:val="0"/>
        <w:autoSpaceDE w:val="0"/>
        <w:autoSpaceDN w:val="0"/>
        <w:adjustRightInd w:val="0"/>
        <w:spacing w:before="120"/>
        <w:rPr>
          <w:color w:val="000000"/>
        </w:rPr>
      </w:pPr>
      <w:r w:rsidRPr="00274169">
        <w:rPr>
          <w:color w:val="000000"/>
        </w:rPr>
        <w:t>Учет механических укрытий</w:t>
      </w:r>
    </w:p>
    <w:p w14:paraId="7F34E960" w14:textId="77777777" w:rsidR="002124C2" w:rsidRPr="00274169" w:rsidRDefault="002124C2" w:rsidP="002124C2">
      <w:pPr>
        <w:widowControl w:val="0"/>
        <w:autoSpaceDE w:val="0"/>
        <w:autoSpaceDN w:val="0"/>
        <w:adjustRightInd w:val="0"/>
        <w:spacing w:before="120" w:after="120"/>
        <w:rPr>
          <w:color w:val="000000"/>
        </w:rPr>
      </w:pPr>
      <w:r w:rsidRPr="00274169">
        <w:rPr>
          <w:color w:val="000000"/>
          <w:lang w:val="en-US"/>
        </w:rPr>
        <w:t>a</w:t>
      </w:r>
      <w:r w:rsidRPr="00274169">
        <w:rPr>
          <w:color w:val="000000"/>
          <w:vertAlign w:val="subscript"/>
        </w:rPr>
        <w:t>3</w:t>
      </w:r>
      <w:r w:rsidRPr="00274169">
        <w:rPr>
          <w:color w:val="000000"/>
        </w:rPr>
        <w:t>=(1-0.705·</w:t>
      </w:r>
      <w:r w:rsidRPr="00274169">
        <w:rPr>
          <w:color w:val="000000"/>
          <w:lang w:val="en-US"/>
        </w:rPr>
        <w:t>n</w:t>
      </w:r>
      <w:r w:rsidRPr="00274169">
        <w:rPr>
          <w:color w:val="000000"/>
          <w:vertAlign w:val="superscript"/>
        </w:rPr>
        <w:t>2</w:t>
      </w:r>
      <w:r w:rsidRPr="00274169">
        <w:rPr>
          <w:color w:val="000000"/>
        </w:rPr>
        <w:t>-0.2·</w:t>
      </w:r>
      <w:r w:rsidRPr="00274169">
        <w:rPr>
          <w:color w:val="000000"/>
          <w:lang w:val="en-US"/>
        </w:rPr>
        <w:t>n</w:t>
      </w:r>
      <w:r w:rsidRPr="00274169">
        <w:rPr>
          <w:color w:val="000000"/>
        </w:rPr>
        <w:t>)=0,095000 (9 [1])</w:t>
      </w:r>
    </w:p>
    <w:p w14:paraId="2BEA01EF" w14:textId="77777777" w:rsidR="002124C2" w:rsidRPr="00274169" w:rsidRDefault="002124C2" w:rsidP="002124C2">
      <w:pPr>
        <w:widowControl w:val="0"/>
        <w:autoSpaceDE w:val="0"/>
        <w:autoSpaceDN w:val="0"/>
        <w:adjustRightInd w:val="0"/>
        <w:spacing w:before="120" w:after="120"/>
        <w:rPr>
          <w:color w:val="000000"/>
        </w:rPr>
      </w:pPr>
      <w:r w:rsidRPr="00274169">
        <w:rPr>
          <w:color w:val="000000"/>
        </w:rPr>
        <w:t xml:space="preserve">Степень </w:t>
      </w:r>
      <w:proofErr w:type="spellStart"/>
      <w:r w:rsidRPr="00274169">
        <w:rPr>
          <w:color w:val="000000"/>
        </w:rPr>
        <w:t>укрытости</w:t>
      </w:r>
      <w:proofErr w:type="spellEnd"/>
      <w:r w:rsidRPr="00274169">
        <w:rPr>
          <w:color w:val="000000"/>
        </w:rPr>
        <w:t xml:space="preserve"> сооружений </w:t>
      </w:r>
      <w:r w:rsidRPr="00274169">
        <w:rPr>
          <w:color w:val="000000"/>
          <w:lang w:val="en-US"/>
        </w:rPr>
        <w:t>n</w:t>
      </w:r>
      <w:r w:rsidRPr="00274169">
        <w:rPr>
          <w:color w:val="000000"/>
        </w:rPr>
        <w:t>=</w:t>
      </w:r>
      <w:r w:rsidRPr="00274169">
        <w:rPr>
          <w:color w:val="000000"/>
          <w:lang w:val="en-US"/>
        </w:rPr>
        <w:t>So</w:t>
      </w:r>
      <w:r w:rsidRPr="00274169">
        <w:rPr>
          <w:color w:val="000000"/>
        </w:rPr>
        <w:t>/</w:t>
      </w:r>
      <w:r w:rsidRPr="00274169">
        <w:rPr>
          <w:color w:val="000000"/>
          <w:lang w:val="en-US"/>
        </w:rPr>
        <w:t>S</w:t>
      </w:r>
      <w:r w:rsidRPr="00274169">
        <w:rPr>
          <w:color w:val="000000"/>
        </w:rPr>
        <w:t>=1,0000 (7 [1])</w:t>
      </w:r>
    </w:p>
    <w:p w14:paraId="4B59039E" w14:textId="77777777" w:rsidR="002124C2" w:rsidRPr="00274169" w:rsidRDefault="002124C2" w:rsidP="002124C2">
      <w:pPr>
        <w:widowControl w:val="0"/>
        <w:autoSpaceDE w:val="0"/>
        <w:autoSpaceDN w:val="0"/>
        <w:adjustRightInd w:val="0"/>
        <w:spacing w:before="120" w:after="120"/>
        <w:rPr>
          <w:color w:val="000000"/>
          <w:u w:val="single"/>
          <w:lang w:val="en-US"/>
        </w:rPr>
      </w:pPr>
      <w:r w:rsidRPr="00274169">
        <w:rPr>
          <w:color w:val="000000"/>
          <w:u w:val="single"/>
          <w:lang w:val="en-US"/>
        </w:rPr>
        <w:t xml:space="preserve">[410] </w:t>
      </w:r>
      <w:proofErr w:type="spellStart"/>
      <w:r w:rsidRPr="00274169">
        <w:rPr>
          <w:color w:val="000000"/>
          <w:u w:val="single"/>
          <w:lang w:val="en-US"/>
        </w:rPr>
        <w:t>Метан</w:t>
      </w:r>
      <w:proofErr w:type="spellEnd"/>
    </w:p>
    <w:p w14:paraId="30EC9D6A" w14:textId="77777777" w:rsidR="002124C2" w:rsidRPr="00274169" w:rsidRDefault="002124C2" w:rsidP="002124C2">
      <w:pPr>
        <w:widowControl w:val="0"/>
        <w:autoSpaceDE w:val="0"/>
        <w:autoSpaceDN w:val="0"/>
        <w:adjustRightInd w:val="0"/>
        <w:spacing w:before="120"/>
        <w:rPr>
          <w:color w:val="000000"/>
          <w:lang w:val="en-US"/>
        </w:rPr>
      </w:pPr>
      <w:proofErr w:type="spellStart"/>
      <w:r w:rsidRPr="00274169">
        <w:rPr>
          <w:color w:val="000000"/>
          <w:lang w:val="en-US"/>
        </w:rPr>
        <w:t>Результаты</w:t>
      </w:r>
      <w:proofErr w:type="spellEnd"/>
      <w:r w:rsidRPr="00274169">
        <w:rPr>
          <w:color w:val="000000"/>
          <w:lang w:val="en-US"/>
        </w:rPr>
        <w:t xml:space="preserve"> </w:t>
      </w:r>
      <w:proofErr w:type="spellStart"/>
      <w:r w:rsidRPr="00274169">
        <w:rPr>
          <w:color w:val="000000"/>
          <w:lang w:val="en-US"/>
        </w:rPr>
        <w:t>расчётов</w:t>
      </w:r>
      <w:proofErr w:type="spellEnd"/>
    </w:p>
    <w:tbl>
      <w:tblPr>
        <w:tblW w:w="0" w:type="auto"/>
        <w:tblInd w:w="5" w:type="dxa"/>
        <w:tblLayout w:type="fixed"/>
        <w:tblCellMar>
          <w:left w:w="0" w:type="dxa"/>
          <w:right w:w="0" w:type="dxa"/>
        </w:tblCellMar>
        <w:tblLook w:val="0000" w:firstRow="0" w:lastRow="0" w:firstColumn="0" w:lastColumn="0" w:noHBand="0" w:noVBand="0"/>
      </w:tblPr>
      <w:tblGrid>
        <w:gridCol w:w="1417"/>
        <w:gridCol w:w="1417"/>
        <w:gridCol w:w="1417"/>
        <w:gridCol w:w="1418"/>
      </w:tblGrid>
      <w:tr w:rsidR="002124C2" w:rsidRPr="00274169" w14:paraId="5CDB268C" w14:textId="77777777" w:rsidTr="002124C2">
        <w:tc>
          <w:tcPr>
            <w:tcW w:w="1417" w:type="dxa"/>
            <w:tcBorders>
              <w:top w:val="single" w:sz="4" w:space="0" w:color="auto"/>
              <w:left w:val="single" w:sz="4" w:space="0" w:color="auto"/>
              <w:bottom w:val="single" w:sz="4" w:space="0" w:color="auto"/>
              <w:right w:val="single" w:sz="4" w:space="0" w:color="auto"/>
            </w:tcBorders>
          </w:tcPr>
          <w:p w14:paraId="005FBD42" w14:textId="77777777" w:rsidR="002124C2" w:rsidRPr="00274169" w:rsidRDefault="002124C2" w:rsidP="002124C2">
            <w:pPr>
              <w:widowControl w:val="0"/>
              <w:autoSpaceDE w:val="0"/>
              <w:autoSpaceDN w:val="0"/>
              <w:adjustRightInd w:val="0"/>
              <w:ind w:left="30" w:right="30"/>
              <w:jc w:val="center"/>
              <w:rPr>
                <w:color w:val="000000"/>
              </w:rPr>
            </w:pPr>
          </w:p>
        </w:tc>
        <w:tc>
          <w:tcPr>
            <w:tcW w:w="1417" w:type="dxa"/>
            <w:tcBorders>
              <w:top w:val="single" w:sz="4" w:space="0" w:color="auto"/>
              <w:left w:val="single" w:sz="4" w:space="0" w:color="auto"/>
              <w:bottom w:val="single" w:sz="4" w:space="0" w:color="auto"/>
              <w:right w:val="single" w:sz="4" w:space="0" w:color="auto"/>
            </w:tcBorders>
          </w:tcPr>
          <w:p w14:paraId="73EC46F8" w14:textId="77777777" w:rsidR="002124C2" w:rsidRPr="00274169" w:rsidRDefault="002124C2" w:rsidP="002124C2">
            <w:pPr>
              <w:widowControl w:val="0"/>
              <w:autoSpaceDE w:val="0"/>
              <w:autoSpaceDN w:val="0"/>
              <w:adjustRightInd w:val="0"/>
              <w:ind w:left="30" w:right="30"/>
              <w:jc w:val="center"/>
              <w:rPr>
                <w:color w:val="000000"/>
              </w:rPr>
            </w:pPr>
            <w:proofErr w:type="spellStart"/>
            <w:r w:rsidRPr="00274169">
              <w:rPr>
                <w:color w:val="000000"/>
                <w:sz w:val="20"/>
                <w:szCs w:val="20"/>
                <w:lang w:val="en-US"/>
              </w:rPr>
              <w:t>Выброс</w:t>
            </w:r>
            <w:proofErr w:type="spellEnd"/>
            <w:r w:rsidRPr="00274169">
              <w:rPr>
                <w:color w:val="000000"/>
                <w:sz w:val="20"/>
                <w:szCs w:val="20"/>
                <w:lang w:val="en-US"/>
              </w:rPr>
              <w:t xml:space="preserve"> </w:t>
            </w:r>
            <w:proofErr w:type="spellStart"/>
            <w:r w:rsidRPr="00274169">
              <w:rPr>
                <w:color w:val="000000"/>
                <w:sz w:val="20"/>
                <w:szCs w:val="20"/>
                <w:lang w:val="en-US"/>
              </w:rPr>
              <w:t>вещества</w:t>
            </w:r>
            <w:proofErr w:type="spellEnd"/>
          </w:p>
        </w:tc>
        <w:tc>
          <w:tcPr>
            <w:tcW w:w="1417" w:type="dxa"/>
            <w:tcBorders>
              <w:top w:val="single" w:sz="4" w:space="0" w:color="auto"/>
              <w:left w:val="single" w:sz="4" w:space="0" w:color="auto"/>
              <w:bottom w:val="single" w:sz="4" w:space="0" w:color="auto"/>
              <w:right w:val="single" w:sz="4" w:space="0" w:color="auto"/>
            </w:tcBorders>
          </w:tcPr>
          <w:p w14:paraId="4A6B8890"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Выброс вещества, без учёта внешних факторов</w:t>
            </w:r>
          </w:p>
        </w:tc>
        <w:tc>
          <w:tcPr>
            <w:tcW w:w="1418" w:type="dxa"/>
            <w:tcBorders>
              <w:top w:val="single" w:sz="4" w:space="0" w:color="auto"/>
              <w:left w:val="single" w:sz="4" w:space="0" w:color="auto"/>
              <w:bottom w:val="single" w:sz="4" w:space="0" w:color="auto"/>
              <w:right w:val="single" w:sz="4" w:space="0" w:color="auto"/>
            </w:tcBorders>
          </w:tcPr>
          <w:p w14:paraId="1A62D6E7"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Безразмерный коэффициент, учитывающий механические укрытия (</w:t>
            </w:r>
            <w:r w:rsidRPr="00274169">
              <w:rPr>
                <w:color w:val="000000"/>
                <w:sz w:val="20"/>
                <w:szCs w:val="20"/>
                <w:lang w:val="en-US"/>
              </w:rPr>
              <w:t>a</w:t>
            </w:r>
            <w:r w:rsidRPr="00274169">
              <w:rPr>
                <w:color w:val="000000"/>
                <w:sz w:val="20"/>
                <w:szCs w:val="20"/>
                <w:vertAlign w:val="subscript"/>
              </w:rPr>
              <w:t>3</w:t>
            </w:r>
            <w:r w:rsidRPr="00274169">
              <w:rPr>
                <w:color w:val="000000"/>
                <w:sz w:val="20"/>
                <w:szCs w:val="20"/>
              </w:rPr>
              <w:t>)</w:t>
            </w:r>
          </w:p>
        </w:tc>
      </w:tr>
      <w:tr w:rsidR="002124C2" w:rsidRPr="00274169" w14:paraId="328C239A" w14:textId="77777777" w:rsidTr="002124C2">
        <w:tc>
          <w:tcPr>
            <w:tcW w:w="1417" w:type="dxa"/>
            <w:tcBorders>
              <w:top w:val="single" w:sz="4" w:space="0" w:color="auto"/>
              <w:left w:val="single" w:sz="4" w:space="0" w:color="auto"/>
              <w:bottom w:val="single" w:sz="4" w:space="0" w:color="auto"/>
              <w:right w:val="single" w:sz="4" w:space="0" w:color="auto"/>
            </w:tcBorders>
          </w:tcPr>
          <w:p w14:paraId="5E629F66" w14:textId="77777777" w:rsidR="002124C2" w:rsidRPr="00274169" w:rsidRDefault="002124C2" w:rsidP="002124C2">
            <w:pPr>
              <w:widowControl w:val="0"/>
              <w:autoSpaceDE w:val="0"/>
              <w:autoSpaceDN w:val="0"/>
              <w:adjustRightInd w:val="0"/>
              <w:ind w:left="30" w:right="30"/>
              <w:rPr>
                <w:color w:val="000000"/>
              </w:rPr>
            </w:pPr>
            <w:proofErr w:type="spellStart"/>
            <w:r w:rsidRPr="00274169">
              <w:rPr>
                <w:color w:val="000000"/>
                <w:sz w:val="20"/>
                <w:szCs w:val="20"/>
                <w:lang w:val="en-US"/>
              </w:rPr>
              <w:t>Максимальный</w:t>
            </w:r>
            <w:proofErr w:type="spellEnd"/>
            <w:r w:rsidRPr="00274169">
              <w:rPr>
                <w:color w:val="000000"/>
                <w:sz w:val="20"/>
                <w:szCs w:val="20"/>
                <w:lang w:val="en-US"/>
              </w:rPr>
              <w:t xml:space="preserve"> </w:t>
            </w:r>
            <w:proofErr w:type="spellStart"/>
            <w:r w:rsidRPr="00274169">
              <w:rPr>
                <w:color w:val="000000"/>
                <w:sz w:val="20"/>
                <w:szCs w:val="20"/>
                <w:lang w:val="en-US"/>
              </w:rPr>
              <w:t>выброс</w:t>
            </w:r>
            <w:proofErr w:type="spellEnd"/>
          </w:p>
        </w:tc>
        <w:tc>
          <w:tcPr>
            <w:tcW w:w="1417" w:type="dxa"/>
            <w:tcBorders>
              <w:top w:val="single" w:sz="4" w:space="0" w:color="auto"/>
              <w:left w:val="single" w:sz="4" w:space="0" w:color="auto"/>
              <w:bottom w:val="single" w:sz="4" w:space="0" w:color="auto"/>
              <w:right w:val="single" w:sz="4" w:space="0" w:color="auto"/>
            </w:tcBorders>
          </w:tcPr>
          <w:p w14:paraId="088A0465"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0,0005857</w:t>
            </w:r>
          </w:p>
        </w:tc>
        <w:tc>
          <w:tcPr>
            <w:tcW w:w="1417" w:type="dxa"/>
            <w:tcBorders>
              <w:top w:val="single" w:sz="4" w:space="0" w:color="auto"/>
              <w:left w:val="single" w:sz="4" w:space="0" w:color="auto"/>
              <w:bottom w:val="single" w:sz="4" w:space="0" w:color="auto"/>
              <w:right w:val="single" w:sz="4" w:space="0" w:color="auto"/>
            </w:tcBorders>
          </w:tcPr>
          <w:p w14:paraId="31D73F3B"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0,0061648, г/с</w:t>
            </w:r>
          </w:p>
        </w:tc>
        <w:tc>
          <w:tcPr>
            <w:tcW w:w="1418" w:type="dxa"/>
            <w:tcBorders>
              <w:top w:val="single" w:sz="4" w:space="0" w:color="auto"/>
              <w:left w:val="single" w:sz="4" w:space="0" w:color="auto"/>
              <w:bottom w:val="single" w:sz="4" w:space="0" w:color="auto"/>
              <w:right w:val="single" w:sz="4" w:space="0" w:color="auto"/>
            </w:tcBorders>
          </w:tcPr>
          <w:p w14:paraId="29A1782D"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0,095000</w:t>
            </w:r>
          </w:p>
        </w:tc>
      </w:tr>
      <w:tr w:rsidR="002124C2" w:rsidRPr="00274169" w14:paraId="0A0BE92A" w14:textId="77777777" w:rsidTr="002124C2">
        <w:tc>
          <w:tcPr>
            <w:tcW w:w="1417" w:type="dxa"/>
            <w:tcBorders>
              <w:top w:val="single" w:sz="4" w:space="0" w:color="auto"/>
              <w:left w:val="single" w:sz="4" w:space="0" w:color="auto"/>
              <w:bottom w:val="single" w:sz="4" w:space="0" w:color="auto"/>
              <w:right w:val="single" w:sz="4" w:space="0" w:color="auto"/>
            </w:tcBorders>
          </w:tcPr>
          <w:p w14:paraId="453E88D6" w14:textId="77777777" w:rsidR="002124C2" w:rsidRPr="00274169" w:rsidRDefault="002124C2" w:rsidP="002124C2">
            <w:pPr>
              <w:widowControl w:val="0"/>
              <w:autoSpaceDE w:val="0"/>
              <w:autoSpaceDN w:val="0"/>
              <w:adjustRightInd w:val="0"/>
              <w:ind w:left="30" w:right="30"/>
              <w:rPr>
                <w:color w:val="000000"/>
              </w:rPr>
            </w:pPr>
            <w:proofErr w:type="spellStart"/>
            <w:r w:rsidRPr="00274169">
              <w:rPr>
                <w:color w:val="000000"/>
                <w:sz w:val="20"/>
                <w:szCs w:val="20"/>
                <w:lang w:val="en-US"/>
              </w:rPr>
              <w:t>Валовый</w:t>
            </w:r>
            <w:proofErr w:type="spellEnd"/>
            <w:r w:rsidRPr="00274169">
              <w:rPr>
                <w:color w:val="000000"/>
                <w:sz w:val="20"/>
                <w:szCs w:val="20"/>
                <w:lang w:val="en-US"/>
              </w:rPr>
              <w:t xml:space="preserve"> </w:t>
            </w:r>
            <w:proofErr w:type="spellStart"/>
            <w:r w:rsidRPr="00274169">
              <w:rPr>
                <w:color w:val="000000"/>
                <w:sz w:val="20"/>
                <w:szCs w:val="20"/>
                <w:lang w:val="en-US"/>
              </w:rPr>
              <w:t>выброс</w:t>
            </w:r>
            <w:proofErr w:type="spellEnd"/>
          </w:p>
        </w:tc>
        <w:tc>
          <w:tcPr>
            <w:tcW w:w="1417" w:type="dxa"/>
            <w:tcBorders>
              <w:top w:val="single" w:sz="4" w:space="0" w:color="auto"/>
              <w:left w:val="single" w:sz="4" w:space="0" w:color="auto"/>
              <w:bottom w:val="single" w:sz="4" w:space="0" w:color="auto"/>
              <w:right w:val="single" w:sz="4" w:space="0" w:color="auto"/>
            </w:tcBorders>
          </w:tcPr>
          <w:p w14:paraId="0B1454EF"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0,010544</w:t>
            </w:r>
          </w:p>
        </w:tc>
        <w:tc>
          <w:tcPr>
            <w:tcW w:w="1417" w:type="dxa"/>
            <w:tcBorders>
              <w:top w:val="single" w:sz="4" w:space="0" w:color="auto"/>
              <w:left w:val="single" w:sz="4" w:space="0" w:color="auto"/>
              <w:bottom w:val="single" w:sz="4" w:space="0" w:color="auto"/>
              <w:right w:val="single" w:sz="4" w:space="0" w:color="auto"/>
            </w:tcBorders>
          </w:tcPr>
          <w:p w14:paraId="260B0A7A"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0,1109890, т/</w:t>
            </w:r>
            <w:proofErr w:type="spellStart"/>
            <w:r w:rsidRPr="00274169">
              <w:rPr>
                <w:color w:val="000000"/>
                <w:sz w:val="20"/>
                <w:szCs w:val="20"/>
                <w:lang w:val="en-US"/>
              </w:rPr>
              <w:t>год</w:t>
            </w:r>
            <w:proofErr w:type="spellEnd"/>
          </w:p>
        </w:tc>
        <w:tc>
          <w:tcPr>
            <w:tcW w:w="1418" w:type="dxa"/>
            <w:tcBorders>
              <w:top w:val="single" w:sz="4" w:space="0" w:color="auto"/>
              <w:left w:val="single" w:sz="4" w:space="0" w:color="auto"/>
              <w:bottom w:val="single" w:sz="4" w:space="0" w:color="auto"/>
              <w:right w:val="single" w:sz="4" w:space="0" w:color="auto"/>
            </w:tcBorders>
          </w:tcPr>
          <w:p w14:paraId="109D9FE6"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0,095000</w:t>
            </w:r>
          </w:p>
        </w:tc>
      </w:tr>
    </w:tbl>
    <w:p w14:paraId="05FCA2FD" w14:textId="77777777" w:rsidR="002124C2" w:rsidRPr="00274169" w:rsidRDefault="002124C2" w:rsidP="002124C2">
      <w:pPr>
        <w:widowControl w:val="0"/>
        <w:autoSpaceDE w:val="0"/>
        <w:autoSpaceDN w:val="0"/>
        <w:adjustRightInd w:val="0"/>
        <w:spacing w:before="120"/>
        <w:rPr>
          <w:color w:val="000000"/>
        </w:rPr>
      </w:pPr>
      <w:r w:rsidRPr="00274169">
        <w:rPr>
          <w:color w:val="000000"/>
        </w:rPr>
        <w:t>Максимальная концентрация вещества, измеренная вблизи водной поверхности (</w:t>
      </w:r>
      <w:proofErr w:type="spellStart"/>
      <w:r w:rsidRPr="00274169">
        <w:rPr>
          <w:color w:val="000000"/>
          <w:lang w:val="en-US"/>
        </w:rPr>
        <w:t>C</w:t>
      </w:r>
      <w:r w:rsidRPr="00274169">
        <w:rPr>
          <w:color w:val="000000"/>
          <w:vertAlign w:val="subscript"/>
          <w:lang w:val="en-US"/>
        </w:rPr>
        <w:t>max</w:t>
      </w:r>
      <w:proofErr w:type="spellEnd"/>
      <w:r w:rsidRPr="00274169">
        <w:rPr>
          <w:color w:val="000000"/>
        </w:rPr>
        <w:t>): 35,2 мг/м</w:t>
      </w:r>
      <w:r w:rsidRPr="00274169">
        <w:rPr>
          <w:color w:val="000000"/>
          <w:vertAlign w:val="superscript"/>
        </w:rPr>
        <w:t>3</w:t>
      </w:r>
      <w:r w:rsidRPr="00274169">
        <w:rPr>
          <w:color w:val="000000"/>
        </w:rPr>
        <w:t xml:space="preserve"> при скорости ветра 7 м/с</w:t>
      </w:r>
    </w:p>
    <w:p w14:paraId="48057643" w14:textId="77777777" w:rsidR="002124C2" w:rsidRPr="00274169" w:rsidRDefault="002124C2" w:rsidP="002124C2">
      <w:pPr>
        <w:widowControl w:val="0"/>
        <w:autoSpaceDE w:val="0"/>
        <w:autoSpaceDN w:val="0"/>
        <w:adjustRightInd w:val="0"/>
        <w:rPr>
          <w:color w:val="000000"/>
          <w:sz w:val="20"/>
          <w:szCs w:val="20"/>
        </w:rPr>
      </w:pPr>
      <w:r w:rsidRPr="00274169">
        <w:rPr>
          <w:color w:val="000000"/>
          <w:sz w:val="20"/>
          <w:szCs w:val="20"/>
        </w:rPr>
        <w:t>Средняя концентрация вещества в воздухе (</w:t>
      </w:r>
      <w:r w:rsidRPr="00274169">
        <w:rPr>
          <w:color w:val="000000"/>
          <w:sz w:val="20"/>
          <w:szCs w:val="20"/>
          <w:lang w:val="en-US"/>
        </w:rPr>
        <w:t>C</w:t>
      </w:r>
      <w:r w:rsidRPr="00274169">
        <w:rPr>
          <w:color w:val="000000"/>
          <w:sz w:val="20"/>
          <w:szCs w:val="20"/>
          <w:vertAlign w:val="subscript"/>
        </w:rPr>
        <w:t>ф</w:t>
      </w:r>
      <w:r w:rsidRPr="00274169">
        <w:rPr>
          <w:color w:val="000000"/>
          <w:sz w:val="20"/>
          <w:szCs w:val="20"/>
        </w:rPr>
        <w:t>): 35,2 мг/м</w:t>
      </w:r>
      <w:r w:rsidRPr="00274169">
        <w:rPr>
          <w:color w:val="000000"/>
          <w:sz w:val="20"/>
          <w:szCs w:val="20"/>
          <w:vertAlign w:val="superscript"/>
        </w:rPr>
        <w:t>3</w:t>
      </w:r>
    </w:p>
    <w:p w14:paraId="1496C494" w14:textId="77777777" w:rsidR="002124C2" w:rsidRPr="00274169" w:rsidRDefault="002124C2" w:rsidP="002124C2">
      <w:pPr>
        <w:widowControl w:val="0"/>
        <w:autoSpaceDE w:val="0"/>
        <w:autoSpaceDN w:val="0"/>
        <w:adjustRightInd w:val="0"/>
        <w:rPr>
          <w:color w:val="000000"/>
          <w:sz w:val="20"/>
          <w:szCs w:val="20"/>
        </w:rPr>
      </w:pPr>
    </w:p>
    <w:tbl>
      <w:tblPr>
        <w:tblW w:w="0" w:type="auto"/>
        <w:tblInd w:w="5" w:type="dxa"/>
        <w:tblLayout w:type="fixed"/>
        <w:tblCellMar>
          <w:left w:w="0" w:type="dxa"/>
          <w:right w:w="0" w:type="dxa"/>
        </w:tblCellMar>
        <w:tblLook w:val="0000" w:firstRow="0" w:lastRow="0" w:firstColumn="0" w:lastColumn="0" w:noHBand="0" w:noVBand="0"/>
      </w:tblPr>
      <w:tblGrid>
        <w:gridCol w:w="3401"/>
        <w:gridCol w:w="2268"/>
      </w:tblGrid>
      <w:tr w:rsidR="002124C2" w:rsidRPr="00274169" w14:paraId="2246FD10" w14:textId="77777777" w:rsidTr="002124C2">
        <w:tc>
          <w:tcPr>
            <w:tcW w:w="3401" w:type="dxa"/>
            <w:tcBorders>
              <w:top w:val="single" w:sz="4" w:space="0" w:color="auto"/>
              <w:left w:val="single" w:sz="4" w:space="0" w:color="auto"/>
              <w:bottom w:val="single" w:sz="4" w:space="0" w:color="auto"/>
              <w:right w:val="single" w:sz="4" w:space="0" w:color="auto"/>
            </w:tcBorders>
          </w:tcPr>
          <w:p w14:paraId="77002C3E"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Скорость ветра, повторяемость превышения которой составляет 5%, м/с</w:t>
            </w:r>
          </w:p>
        </w:tc>
        <w:tc>
          <w:tcPr>
            <w:tcW w:w="2268" w:type="dxa"/>
            <w:tcBorders>
              <w:top w:val="single" w:sz="4" w:space="0" w:color="auto"/>
              <w:left w:val="single" w:sz="4" w:space="0" w:color="auto"/>
              <w:bottom w:val="single" w:sz="4" w:space="0" w:color="auto"/>
              <w:right w:val="single" w:sz="4" w:space="0" w:color="auto"/>
            </w:tcBorders>
          </w:tcPr>
          <w:p w14:paraId="5CAE357E"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Концентрация вещества, мг/куб. м</w:t>
            </w:r>
          </w:p>
        </w:tc>
      </w:tr>
      <w:tr w:rsidR="002124C2" w:rsidRPr="00274169" w14:paraId="1C1BB3E3" w14:textId="77777777" w:rsidTr="002124C2">
        <w:tc>
          <w:tcPr>
            <w:tcW w:w="3401" w:type="dxa"/>
            <w:tcBorders>
              <w:top w:val="single" w:sz="4" w:space="0" w:color="auto"/>
              <w:left w:val="single" w:sz="4" w:space="0" w:color="auto"/>
              <w:bottom w:val="single" w:sz="4" w:space="0" w:color="auto"/>
              <w:right w:val="single" w:sz="4" w:space="0" w:color="auto"/>
            </w:tcBorders>
          </w:tcPr>
          <w:p w14:paraId="186723EF"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7</w:t>
            </w:r>
          </w:p>
        </w:tc>
        <w:tc>
          <w:tcPr>
            <w:tcW w:w="2268" w:type="dxa"/>
            <w:tcBorders>
              <w:top w:val="single" w:sz="4" w:space="0" w:color="auto"/>
              <w:left w:val="single" w:sz="4" w:space="0" w:color="auto"/>
              <w:bottom w:val="single" w:sz="4" w:space="0" w:color="auto"/>
              <w:right w:val="single" w:sz="4" w:space="0" w:color="auto"/>
            </w:tcBorders>
          </w:tcPr>
          <w:p w14:paraId="47DA487D"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35,2</w:t>
            </w:r>
          </w:p>
        </w:tc>
      </w:tr>
    </w:tbl>
    <w:p w14:paraId="6DD0C216" w14:textId="77777777" w:rsidR="002124C2" w:rsidRPr="00274169" w:rsidRDefault="002124C2" w:rsidP="002124C2">
      <w:pPr>
        <w:widowControl w:val="0"/>
        <w:autoSpaceDE w:val="0"/>
        <w:autoSpaceDN w:val="0"/>
        <w:adjustRightInd w:val="0"/>
        <w:spacing w:before="120" w:after="120"/>
        <w:rPr>
          <w:color w:val="000000"/>
          <w:lang w:val="en-US"/>
        </w:rPr>
      </w:pPr>
      <w:r w:rsidRPr="00274169">
        <w:rPr>
          <w:color w:val="000000"/>
          <w:lang w:val="en-US"/>
        </w:rPr>
        <w:t>a</w:t>
      </w:r>
      <w:r w:rsidRPr="00274169">
        <w:rPr>
          <w:color w:val="000000"/>
          <w:vertAlign w:val="subscript"/>
          <w:lang w:val="en-US"/>
        </w:rPr>
        <w:t>1</w:t>
      </w:r>
      <w:r w:rsidRPr="00274169">
        <w:rPr>
          <w:color w:val="000000"/>
          <w:vertAlign w:val="superscript"/>
          <w:lang w:val="en-US"/>
        </w:rPr>
        <w:t>ф</w:t>
      </w:r>
      <w:r w:rsidRPr="00274169">
        <w:rPr>
          <w:color w:val="000000"/>
          <w:lang w:val="en-US"/>
        </w:rPr>
        <w:t>=1+0.0009·u</w:t>
      </w:r>
      <w:r w:rsidRPr="00274169">
        <w:rPr>
          <w:color w:val="000000"/>
          <w:vertAlign w:val="superscript"/>
          <w:lang w:val="en-US"/>
        </w:rPr>
        <w:t>-1.12</w:t>
      </w:r>
      <w:r w:rsidRPr="00274169">
        <w:rPr>
          <w:color w:val="000000"/>
          <w:lang w:val="en-US"/>
        </w:rPr>
        <w:t>·S</w:t>
      </w:r>
      <w:r w:rsidRPr="00274169">
        <w:rPr>
          <w:color w:val="000000"/>
          <w:vertAlign w:val="superscript"/>
          <w:lang w:val="en-US"/>
        </w:rPr>
        <w:t>0.315</w:t>
      </w:r>
      <w:r w:rsidRPr="00274169">
        <w:rPr>
          <w:color w:val="000000"/>
          <w:lang w:val="en-US"/>
        </w:rPr>
        <w:t>*</w:t>
      </w:r>
      <w:r w:rsidRPr="00274169">
        <w:rPr>
          <w:color w:val="000000"/>
          <w:lang w:val="en-US"/>
        </w:rPr>
        <w:t></w:t>
      </w:r>
      <w:proofErr w:type="spellStart"/>
      <w:r w:rsidRPr="00274169">
        <w:rPr>
          <w:color w:val="000000"/>
          <w:lang w:val="en-US"/>
        </w:rPr>
        <w:t>T</w:t>
      </w:r>
      <w:r w:rsidRPr="00274169">
        <w:rPr>
          <w:color w:val="000000"/>
          <w:vertAlign w:val="superscript"/>
          <w:lang w:val="en-US"/>
        </w:rPr>
        <w:t>ф</w:t>
      </w:r>
      <w:proofErr w:type="spellEnd"/>
      <w:r w:rsidRPr="00274169">
        <w:rPr>
          <w:color w:val="000000"/>
          <w:lang w:val="en-US"/>
        </w:rPr>
        <w:t>=1,0007 (3 [1])</w:t>
      </w:r>
    </w:p>
    <w:p w14:paraId="7CB2AFCA" w14:textId="77777777" w:rsidR="002124C2" w:rsidRPr="00274169" w:rsidRDefault="002124C2" w:rsidP="002124C2">
      <w:pPr>
        <w:widowControl w:val="0"/>
        <w:autoSpaceDE w:val="0"/>
        <w:autoSpaceDN w:val="0"/>
        <w:adjustRightInd w:val="0"/>
        <w:spacing w:before="120"/>
        <w:rPr>
          <w:color w:val="000000"/>
        </w:rPr>
      </w:pPr>
      <w:r w:rsidRPr="00274169">
        <w:rPr>
          <w:color w:val="000000"/>
        </w:rPr>
        <w:t>Для расчета валового выброса определяем безразмерный коэффициент (</w:t>
      </w:r>
      <w:r w:rsidRPr="00274169">
        <w:rPr>
          <w:color w:val="000000"/>
          <w:lang w:val="en-US"/>
        </w:rPr>
        <w:t>a</w:t>
      </w:r>
      <w:r w:rsidRPr="00274169">
        <w:rPr>
          <w:color w:val="000000"/>
        </w:rPr>
        <w:t>), который рассчитывается для каждой градации скорости ветра. Для каждой градации вычисляем ее долю (</w:t>
      </w:r>
      <w:r w:rsidRPr="00274169">
        <w:rPr>
          <w:color w:val="000000"/>
          <w:lang w:val="en-US"/>
        </w:rPr>
        <w:t>M</w:t>
      </w:r>
      <w:r w:rsidRPr="00274169">
        <w:rPr>
          <w:color w:val="000000"/>
        </w:rPr>
        <w:t>)</w:t>
      </w:r>
    </w:p>
    <w:p w14:paraId="6E0EC480" w14:textId="77777777" w:rsidR="002124C2" w:rsidRPr="00274169" w:rsidRDefault="002124C2" w:rsidP="002124C2">
      <w:pPr>
        <w:widowControl w:val="0"/>
        <w:autoSpaceDE w:val="0"/>
        <w:autoSpaceDN w:val="0"/>
        <w:adjustRightInd w:val="0"/>
        <w:spacing w:before="120"/>
        <w:rPr>
          <w:color w:val="000000"/>
        </w:rPr>
      </w:pPr>
      <w:r w:rsidRPr="00274169">
        <w:rPr>
          <w:color w:val="000000"/>
        </w:rPr>
        <w:lastRenderedPageBreak/>
        <w:t xml:space="preserve">При </w:t>
      </w:r>
      <w:r w:rsidRPr="00274169">
        <w:rPr>
          <w:color w:val="000000"/>
          <w:lang w:val="en-US"/>
        </w:rPr>
        <w:t>u</w:t>
      </w:r>
      <w:r w:rsidRPr="00274169">
        <w:rPr>
          <w:color w:val="000000"/>
        </w:rPr>
        <w:t>&lt;=3</w:t>
      </w:r>
    </w:p>
    <w:p w14:paraId="479566E6" w14:textId="77777777" w:rsidR="002124C2" w:rsidRPr="00274169" w:rsidRDefault="002124C2" w:rsidP="002124C2">
      <w:pPr>
        <w:widowControl w:val="0"/>
        <w:autoSpaceDE w:val="0"/>
        <w:autoSpaceDN w:val="0"/>
        <w:adjustRightInd w:val="0"/>
        <w:spacing w:before="120" w:after="120"/>
        <w:rPr>
          <w:color w:val="000000"/>
        </w:rPr>
      </w:pPr>
      <w:r w:rsidRPr="00274169">
        <w:rPr>
          <w:color w:val="000000"/>
          <w:lang w:val="en-US"/>
        </w:rPr>
        <w:t>M</w:t>
      </w:r>
      <w:r w:rsidRPr="00274169">
        <w:rPr>
          <w:color w:val="000000"/>
        </w:rPr>
        <w:t>=2.7·10</w:t>
      </w:r>
      <w:r w:rsidRPr="00274169">
        <w:rPr>
          <w:color w:val="000000"/>
          <w:vertAlign w:val="superscript"/>
        </w:rPr>
        <w:t>-5</w:t>
      </w:r>
      <w:r w:rsidRPr="00274169">
        <w:rPr>
          <w:color w:val="000000"/>
        </w:rPr>
        <w:t>·</w:t>
      </w:r>
      <w:r w:rsidRPr="00274169">
        <w:rPr>
          <w:color w:val="000000"/>
          <w:lang w:val="en-US"/>
        </w:rPr>
        <w:t>a</w:t>
      </w:r>
      <w:r w:rsidRPr="00274169">
        <w:rPr>
          <w:color w:val="000000"/>
          <w:vertAlign w:val="subscript"/>
        </w:rPr>
        <w:t>1</w:t>
      </w:r>
      <w:r w:rsidRPr="00274169">
        <w:rPr>
          <w:color w:val="000000"/>
          <w:vertAlign w:val="superscript"/>
        </w:rPr>
        <w:t>ср</w:t>
      </w:r>
      <w:r w:rsidRPr="00274169">
        <w:rPr>
          <w:color w:val="000000"/>
        </w:rPr>
        <w:t>·</w:t>
      </w:r>
      <w:r w:rsidRPr="00274169">
        <w:rPr>
          <w:color w:val="000000"/>
          <w:lang w:val="en-US"/>
        </w:rPr>
        <w:t>C</w:t>
      </w:r>
      <w:r w:rsidRPr="00274169">
        <w:rPr>
          <w:color w:val="000000"/>
          <w:vertAlign w:val="subscript"/>
        </w:rPr>
        <w:t>ф</w:t>
      </w:r>
      <w:r w:rsidRPr="00274169">
        <w:rPr>
          <w:color w:val="000000"/>
        </w:rPr>
        <w:t>·</w:t>
      </w:r>
      <w:r w:rsidRPr="00274169">
        <w:rPr>
          <w:color w:val="000000"/>
          <w:lang w:val="en-US"/>
        </w:rPr>
        <w:t>S</w:t>
      </w:r>
      <w:r w:rsidRPr="00274169">
        <w:rPr>
          <w:color w:val="000000"/>
          <w:vertAlign w:val="superscript"/>
        </w:rPr>
        <w:t>0.93</w:t>
      </w:r>
      <w:r w:rsidRPr="00274169">
        <w:rPr>
          <w:color w:val="000000"/>
        </w:rPr>
        <w:t>, (1 [1])</w:t>
      </w:r>
    </w:p>
    <w:p w14:paraId="49995DE5" w14:textId="77777777" w:rsidR="002124C2" w:rsidRPr="00274169" w:rsidRDefault="002124C2" w:rsidP="002124C2">
      <w:pPr>
        <w:widowControl w:val="0"/>
        <w:autoSpaceDE w:val="0"/>
        <w:autoSpaceDN w:val="0"/>
        <w:adjustRightInd w:val="0"/>
        <w:spacing w:before="120"/>
        <w:rPr>
          <w:color w:val="000000"/>
          <w:lang w:val="en-US"/>
        </w:rPr>
      </w:pPr>
      <w:proofErr w:type="spellStart"/>
      <w:r w:rsidRPr="00274169">
        <w:rPr>
          <w:color w:val="000000"/>
          <w:lang w:val="en-US"/>
        </w:rPr>
        <w:t>При</w:t>
      </w:r>
      <w:proofErr w:type="spellEnd"/>
      <w:r w:rsidRPr="00274169">
        <w:rPr>
          <w:color w:val="000000"/>
          <w:lang w:val="en-US"/>
        </w:rPr>
        <w:t xml:space="preserve"> u&gt;3</w:t>
      </w:r>
    </w:p>
    <w:p w14:paraId="1BB3F9F4" w14:textId="77777777" w:rsidR="002124C2" w:rsidRPr="00274169" w:rsidRDefault="002124C2" w:rsidP="002124C2">
      <w:pPr>
        <w:widowControl w:val="0"/>
        <w:autoSpaceDE w:val="0"/>
        <w:autoSpaceDN w:val="0"/>
        <w:adjustRightInd w:val="0"/>
        <w:spacing w:before="120" w:after="120"/>
        <w:rPr>
          <w:color w:val="000000"/>
          <w:lang w:val="en-US"/>
        </w:rPr>
      </w:pPr>
      <w:r w:rsidRPr="00274169">
        <w:rPr>
          <w:color w:val="000000"/>
          <w:lang w:val="en-US"/>
        </w:rPr>
        <w:t>M=0.9·10</w:t>
      </w:r>
      <w:r w:rsidRPr="00274169">
        <w:rPr>
          <w:color w:val="000000"/>
          <w:vertAlign w:val="superscript"/>
          <w:lang w:val="en-US"/>
        </w:rPr>
        <w:t>-5</w:t>
      </w:r>
      <w:r w:rsidRPr="00274169">
        <w:rPr>
          <w:color w:val="000000"/>
          <w:lang w:val="en-US"/>
        </w:rPr>
        <w:t>·u·a</w:t>
      </w:r>
      <w:r w:rsidRPr="00274169">
        <w:rPr>
          <w:color w:val="000000"/>
          <w:vertAlign w:val="subscript"/>
          <w:lang w:val="en-US"/>
        </w:rPr>
        <w:t>1</w:t>
      </w:r>
      <w:r w:rsidRPr="00274169">
        <w:rPr>
          <w:color w:val="000000"/>
          <w:vertAlign w:val="superscript"/>
          <w:lang w:val="en-US"/>
        </w:rPr>
        <w:t>ср</w:t>
      </w:r>
      <w:r w:rsidRPr="00274169">
        <w:rPr>
          <w:color w:val="000000"/>
          <w:lang w:val="en-US"/>
        </w:rPr>
        <w:t>·C</w:t>
      </w:r>
      <w:r w:rsidRPr="00274169">
        <w:rPr>
          <w:color w:val="000000"/>
          <w:vertAlign w:val="subscript"/>
          <w:lang w:val="en-US"/>
        </w:rPr>
        <w:t>ф</w:t>
      </w:r>
      <w:r w:rsidRPr="00274169">
        <w:rPr>
          <w:color w:val="000000"/>
          <w:lang w:val="en-US"/>
        </w:rPr>
        <w:t>·S</w:t>
      </w:r>
      <w:r w:rsidRPr="00274169">
        <w:rPr>
          <w:color w:val="000000"/>
          <w:vertAlign w:val="superscript"/>
          <w:lang w:val="en-US"/>
        </w:rPr>
        <w:t>0.93</w:t>
      </w:r>
      <w:r w:rsidRPr="00274169">
        <w:rPr>
          <w:color w:val="000000"/>
          <w:lang w:val="en-US"/>
        </w:rPr>
        <w:t>, (2 [1])</w:t>
      </w:r>
    </w:p>
    <w:p w14:paraId="6288BE5C" w14:textId="77777777" w:rsidR="002124C2" w:rsidRPr="00274169" w:rsidRDefault="002124C2" w:rsidP="002124C2">
      <w:pPr>
        <w:widowControl w:val="0"/>
        <w:autoSpaceDE w:val="0"/>
        <w:autoSpaceDN w:val="0"/>
        <w:adjustRightInd w:val="0"/>
        <w:spacing w:before="120" w:after="120"/>
        <w:rPr>
          <w:color w:val="000000"/>
          <w:lang w:val="en-US"/>
        </w:rPr>
      </w:pPr>
      <w:r w:rsidRPr="00274169">
        <w:rPr>
          <w:color w:val="000000"/>
          <w:lang w:val="en-US"/>
        </w:rPr>
        <w:t>a</w:t>
      </w:r>
      <w:r w:rsidRPr="00274169">
        <w:rPr>
          <w:color w:val="000000"/>
          <w:vertAlign w:val="subscript"/>
          <w:lang w:val="en-US"/>
        </w:rPr>
        <w:t>1</w:t>
      </w:r>
      <w:r w:rsidRPr="00274169">
        <w:rPr>
          <w:color w:val="000000"/>
          <w:vertAlign w:val="superscript"/>
          <w:lang w:val="en-US"/>
        </w:rPr>
        <w:t>ср</w:t>
      </w:r>
      <w:r w:rsidRPr="00274169">
        <w:rPr>
          <w:color w:val="000000"/>
          <w:lang w:val="en-US"/>
        </w:rPr>
        <w:t>=1+0.0009·u</w:t>
      </w:r>
      <w:r w:rsidRPr="00274169">
        <w:rPr>
          <w:color w:val="000000"/>
          <w:vertAlign w:val="superscript"/>
          <w:lang w:val="en-US"/>
        </w:rPr>
        <w:t>-1.12</w:t>
      </w:r>
      <w:r w:rsidRPr="00274169">
        <w:rPr>
          <w:color w:val="000000"/>
          <w:lang w:val="en-US"/>
        </w:rPr>
        <w:t>·S</w:t>
      </w:r>
      <w:r w:rsidRPr="00274169">
        <w:rPr>
          <w:color w:val="000000"/>
          <w:vertAlign w:val="superscript"/>
          <w:lang w:val="en-US"/>
        </w:rPr>
        <w:t>0.315</w:t>
      </w:r>
      <w:r w:rsidRPr="00274169">
        <w:rPr>
          <w:color w:val="000000"/>
          <w:lang w:val="en-US"/>
        </w:rPr>
        <w:t>*</w:t>
      </w:r>
      <w:r w:rsidRPr="00274169">
        <w:rPr>
          <w:color w:val="000000"/>
          <w:lang w:val="en-US"/>
        </w:rPr>
        <w:t></w:t>
      </w:r>
      <w:proofErr w:type="spellStart"/>
      <w:r w:rsidRPr="00274169">
        <w:rPr>
          <w:color w:val="000000"/>
          <w:lang w:val="en-US"/>
        </w:rPr>
        <w:t>T</w:t>
      </w:r>
      <w:r w:rsidRPr="00274169">
        <w:rPr>
          <w:color w:val="000000"/>
          <w:vertAlign w:val="superscript"/>
          <w:lang w:val="en-US"/>
        </w:rPr>
        <w:t>ср</w:t>
      </w:r>
      <w:proofErr w:type="spellEnd"/>
      <w:r w:rsidRPr="00274169">
        <w:rPr>
          <w:color w:val="000000"/>
          <w:lang w:val="en-US"/>
        </w:rPr>
        <w:t xml:space="preserve"> (3 [1])</w:t>
      </w:r>
    </w:p>
    <w:tbl>
      <w:tblPr>
        <w:tblW w:w="0" w:type="auto"/>
        <w:tblInd w:w="5" w:type="dxa"/>
        <w:tblLayout w:type="fixed"/>
        <w:tblCellMar>
          <w:left w:w="0" w:type="dxa"/>
          <w:right w:w="0" w:type="dxa"/>
        </w:tblCellMar>
        <w:tblLook w:val="0000" w:firstRow="0" w:lastRow="0" w:firstColumn="0" w:lastColumn="0" w:noHBand="0" w:noVBand="0"/>
      </w:tblPr>
      <w:tblGrid>
        <w:gridCol w:w="2267"/>
        <w:gridCol w:w="2268"/>
        <w:gridCol w:w="2268"/>
        <w:gridCol w:w="2267"/>
      </w:tblGrid>
      <w:tr w:rsidR="002124C2" w:rsidRPr="00274169" w14:paraId="3A41690C" w14:textId="77777777" w:rsidTr="002124C2">
        <w:tc>
          <w:tcPr>
            <w:tcW w:w="2267" w:type="dxa"/>
            <w:tcBorders>
              <w:top w:val="single" w:sz="4" w:space="0" w:color="auto"/>
              <w:left w:val="single" w:sz="4" w:space="0" w:color="auto"/>
              <w:bottom w:val="single" w:sz="4" w:space="0" w:color="auto"/>
              <w:right w:val="single" w:sz="4" w:space="0" w:color="auto"/>
            </w:tcBorders>
          </w:tcPr>
          <w:p w14:paraId="32FBBC85"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Градации скорости ветра (</w:t>
            </w:r>
            <w:r w:rsidRPr="00274169">
              <w:rPr>
                <w:color w:val="000000"/>
                <w:sz w:val="20"/>
                <w:szCs w:val="20"/>
                <w:lang w:val="en-US"/>
              </w:rPr>
              <w:t>u</w:t>
            </w:r>
            <w:r w:rsidRPr="00274169">
              <w:rPr>
                <w:color w:val="000000"/>
                <w:sz w:val="20"/>
                <w:szCs w:val="20"/>
              </w:rPr>
              <w:t>), м/с</w:t>
            </w:r>
          </w:p>
        </w:tc>
        <w:tc>
          <w:tcPr>
            <w:tcW w:w="2268" w:type="dxa"/>
            <w:tcBorders>
              <w:top w:val="single" w:sz="4" w:space="0" w:color="auto"/>
              <w:left w:val="single" w:sz="4" w:space="0" w:color="auto"/>
              <w:bottom w:val="single" w:sz="4" w:space="0" w:color="auto"/>
              <w:right w:val="single" w:sz="4" w:space="0" w:color="auto"/>
            </w:tcBorders>
          </w:tcPr>
          <w:p w14:paraId="7E7BFFC5"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Повторяемость градации (</w:t>
            </w:r>
            <w:r w:rsidRPr="00274169">
              <w:rPr>
                <w:color w:val="000000"/>
                <w:sz w:val="20"/>
                <w:szCs w:val="20"/>
                <w:lang w:val="en-US"/>
              </w:rPr>
              <w:t>P</w:t>
            </w:r>
            <w:r w:rsidRPr="00274169">
              <w:rPr>
                <w:color w:val="000000"/>
                <w:sz w:val="20"/>
                <w:szCs w:val="20"/>
              </w:rPr>
              <w:t>), доли единиц</w:t>
            </w:r>
          </w:p>
        </w:tc>
        <w:tc>
          <w:tcPr>
            <w:tcW w:w="2268" w:type="dxa"/>
            <w:tcBorders>
              <w:top w:val="single" w:sz="4" w:space="0" w:color="auto"/>
              <w:left w:val="single" w:sz="4" w:space="0" w:color="auto"/>
              <w:bottom w:val="single" w:sz="4" w:space="0" w:color="auto"/>
              <w:right w:val="single" w:sz="4" w:space="0" w:color="auto"/>
            </w:tcBorders>
          </w:tcPr>
          <w:p w14:paraId="76103760" w14:textId="77777777" w:rsidR="002124C2" w:rsidRPr="00274169" w:rsidRDefault="002124C2" w:rsidP="002124C2">
            <w:pPr>
              <w:widowControl w:val="0"/>
              <w:autoSpaceDE w:val="0"/>
              <w:autoSpaceDN w:val="0"/>
              <w:adjustRightInd w:val="0"/>
              <w:ind w:left="30" w:right="30"/>
              <w:jc w:val="center"/>
              <w:rPr>
                <w:color w:val="000000"/>
              </w:rPr>
            </w:pPr>
            <w:proofErr w:type="spellStart"/>
            <w:r w:rsidRPr="00274169">
              <w:rPr>
                <w:color w:val="000000"/>
                <w:sz w:val="20"/>
                <w:szCs w:val="20"/>
                <w:lang w:val="en-US"/>
              </w:rPr>
              <w:t>Безразмерный</w:t>
            </w:r>
            <w:proofErr w:type="spellEnd"/>
            <w:r w:rsidRPr="00274169">
              <w:rPr>
                <w:color w:val="000000"/>
                <w:sz w:val="20"/>
                <w:szCs w:val="20"/>
                <w:lang w:val="en-US"/>
              </w:rPr>
              <w:t xml:space="preserve"> </w:t>
            </w:r>
            <w:proofErr w:type="spellStart"/>
            <w:r w:rsidRPr="00274169">
              <w:rPr>
                <w:color w:val="000000"/>
                <w:sz w:val="20"/>
                <w:szCs w:val="20"/>
                <w:lang w:val="en-US"/>
              </w:rPr>
              <w:t>коэффициент</w:t>
            </w:r>
            <w:proofErr w:type="spellEnd"/>
            <w:r w:rsidRPr="00274169">
              <w:rPr>
                <w:color w:val="000000"/>
                <w:sz w:val="20"/>
                <w:szCs w:val="20"/>
                <w:lang w:val="en-US"/>
              </w:rPr>
              <w:t xml:space="preserve"> (а</w:t>
            </w:r>
            <w:r w:rsidRPr="00274169">
              <w:rPr>
                <w:color w:val="000000"/>
                <w:sz w:val="20"/>
                <w:szCs w:val="20"/>
                <w:vertAlign w:val="subscript"/>
                <w:lang w:val="en-US"/>
              </w:rPr>
              <w:t>1</w:t>
            </w:r>
            <w:r w:rsidRPr="00274169">
              <w:rPr>
                <w:color w:val="000000"/>
                <w:sz w:val="20"/>
                <w:szCs w:val="20"/>
                <w:vertAlign w:val="superscript"/>
                <w:lang w:val="en-US"/>
              </w:rPr>
              <w:t>ср</w:t>
            </w:r>
            <w:r w:rsidRPr="00274169">
              <w:rPr>
                <w:color w:val="000000"/>
                <w:sz w:val="20"/>
                <w:szCs w:val="20"/>
                <w:lang w:val="en-US"/>
              </w:rPr>
              <w:t>)</w:t>
            </w:r>
          </w:p>
        </w:tc>
        <w:tc>
          <w:tcPr>
            <w:tcW w:w="2267" w:type="dxa"/>
            <w:tcBorders>
              <w:top w:val="single" w:sz="4" w:space="0" w:color="auto"/>
              <w:left w:val="single" w:sz="4" w:space="0" w:color="auto"/>
              <w:bottom w:val="single" w:sz="4" w:space="0" w:color="auto"/>
              <w:right w:val="single" w:sz="4" w:space="0" w:color="auto"/>
            </w:tcBorders>
          </w:tcPr>
          <w:p w14:paraId="6729662B"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Доля градации (</w:t>
            </w:r>
            <w:r w:rsidRPr="00274169">
              <w:rPr>
                <w:color w:val="000000"/>
                <w:sz w:val="20"/>
                <w:szCs w:val="20"/>
                <w:lang w:val="en-US"/>
              </w:rPr>
              <w:t>M</w:t>
            </w:r>
            <w:r w:rsidRPr="00274169">
              <w:rPr>
                <w:color w:val="000000"/>
                <w:sz w:val="20"/>
                <w:szCs w:val="20"/>
              </w:rPr>
              <w:t>), г/с</w:t>
            </w:r>
          </w:p>
        </w:tc>
      </w:tr>
      <w:tr w:rsidR="002124C2" w:rsidRPr="00274169" w14:paraId="4F22159F" w14:textId="77777777" w:rsidTr="002124C2">
        <w:tc>
          <w:tcPr>
            <w:tcW w:w="2267" w:type="dxa"/>
            <w:tcBorders>
              <w:top w:val="single" w:sz="4" w:space="0" w:color="auto"/>
              <w:left w:val="single" w:sz="4" w:space="0" w:color="auto"/>
              <w:bottom w:val="single" w:sz="4" w:space="0" w:color="auto"/>
              <w:right w:val="single" w:sz="4" w:space="0" w:color="auto"/>
            </w:tcBorders>
          </w:tcPr>
          <w:p w14:paraId="7A67BAA3"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3</w:t>
            </w:r>
          </w:p>
        </w:tc>
        <w:tc>
          <w:tcPr>
            <w:tcW w:w="2268" w:type="dxa"/>
            <w:tcBorders>
              <w:top w:val="single" w:sz="4" w:space="0" w:color="auto"/>
              <w:left w:val="single" w:sz="4" w:space="0" w:color="auto"/>
              <w:bottom w:val="single" w:sz="4" w:space="0" w:color="auto"/>
              <w:right w:val="single" w:sz="4" w:space="0" w:color="auto"/>
            </w:tcBorders>
          </w:tcPr>
          <w:p w14:paraId="786FF1C7"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0,502</w:t>
            </w:r>
          </w:p>
        </w:tc>
        <w:tc>
          <w:tcPr>
            <w:tcW w:w="2268" w:type="dxa"/>
            <w:tcBorders>
              <w:top w:val="single" w:sz="4" w:space="0" w:color="auto"/>
              <w:left w:val="single" w:sz="4" w:space="0" w:color="auto"/>
              <w:bottom w:val="single" w:sz="4" w:space="0" w:color="auto"/>
              <w:right w:val="single" w:sz="4" w:space="0" w:color="auto"/>
            </w:tcBorders>
          </w:tcPr>
          <w:p w14:paraId="799B5527"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1,006875933</w:t>
            </w:r>
          </w:p>
        </w:tc>
        <w:tc>
          <w:tcPr>
            <w:tcW w:w="2267" w:type="dxa"/>
            <w:tcBorders>
              <w:top w:val="single" w:sz="4" w:space="0" w:color="auto"/>
              <w:left w:val="single" w:sz="4" w:space="0" w:color="auto"/>
              <w:bottom w:val="single" w:sz="4" w:space="0" w:color="auto"/>
              <w:right w:val="single" w:sz="4" w:space="0" w:color="auto"/>
            </w:tcBorders>
          </w:tcPr>
          <w:p w14:paraId="571EAEBB"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0,002658307</w:t>
            </w:r>
          </w:p>
        </w:tc>
      </w:tr>
      <w:tr w:rsidR="002124C2" w:rsidRPr="00274169" w14:paraId="29AEFF80" w14:textId="77777777" w:rsidTr="002124C2">
        <w:tc>
          <w:tcPr>
            <w:tcW w:w="2267" w:type="dxa"/>
            <w:tcBorders>
              <w:top w:val="single" w:sz="4" w:space="0" w:color="auto"/>
              <w:left w:val="single" w:sz="4" w:space="0" w:color="auto"/>
              <w:bottom w:val="single" w:sz="4" w:space="0" w:color="auto"/>
              <w:right w:val="single" w:sz="4" w:space="0" w:color="auto"/>
            </w:tcBorders>
          </w:tcPr>
          <w:p w14:paraId="69A45EDC"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3,5</w:t>
            </w:r>
          </w:p>
        </w:tc>
        <w:tc>
          <w:tcPr>
            <w:tcW w:w="2268" w:type="dxa"/>
            <w:tcBorders>
              <w:top w:val="single" w:sz="4" w:space="0" w:color="auto"/>
              <w:left w:val="single" w:sz="4" w:space="0" w:color="auto"/>
              <w:bottom w:val="single" w:sz="4" w:space="0" w:color="auto"/>
              <w:right w:val="single" w:sz="4" w:space="0" w:color="auto"/>
            </w:tcBorders>
          </w:tcPr>
          <w:p w14:paraId="61D7FF8D"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0,164</w:t>
            </w:r>
          </w:p>
        </w:tc>
        <w:tc>
          <w:tcPr>
            <w:tcW w:w="2268" w:type="dxa"/>
            <w:tcBorders>
              <w:top w:val="single" w:sz="4" w:space="0" w:color="auto"/>
              <w:left w:val="single" w:sz="4" w:space="0" w:color="auto"/>
              <w:bottom w:val="single" w:sz="4" w:space="0" w:color="auto"/>
              <w:right w:val="single" w:sz="4" w:space="0" w:color="auto"/>
            </w:tcBorders>
          </w:tcPr>
          <w:p w14:paraId="3673B810"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1,005785638</w:t>
            </w:r>
          </w:p>
        </w:tc>
        <w:tc>
          <w:tcPr>
            <w:tcW w:w="2267" w:type="dxa"/>
            <w:tcBorders>
              <w:top w:val="single" w:sz="4" w:space="0" w:color="auto"/>
              <w:left w:val="single" w:sz="4" w:space="0" w:color="auto"/>
              <w:bottom w:val="single" w:sz="4" w:space="0" w:color="auto"/>
              <w:right w:val="single" w:sz="4" w:space="0" w:color="auto"/>
            </w:tcBorders>
          </w:tcPr>
          <w:p w14:paraId="1069109D"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0,003098000</w:t>
            </w:r>
          </w:p>
        </w:tc>
      </w:tr>
      <w:tr w:rsidR="002124C2" w:rsidRPr="00274169" w14:paraId="55727909" w14:textId="77777777" w:rsidTr="002124C2">
        <w:tc>
          <w:tcPr>
            <w:tcW w:w="2267" w:type="dxa"/>
            <w:tcBorders>
              <w:top w:val="single" w:sz="4" w:space="0" w:color="auto"/>
              <w:left w:val="single" w:sz="4" w:space="0" w:color="auto"/>
              <w:bottom w:val="single" w:sz="4" w:space="0" w:color="auto"/>
              <w:right w:val="single" w:sz="4" w:space="0" w:color="auto"/>
            </w:tcBorders>
          </w:tcPr>
          <w:p w14:paraId="398C8846"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4,5</w:t>
            </w:r>
          </w:p>
        </w:tc>
        <w:tc>
          <w:tcPr>
            <w:tcW w:w="2268" w:type="dxa"/>
            <w:tcBorders>
              <w:top w:val="single" w:sz="4" w:space="0" w:color="auto"/>
              <w:left w:val="single" w:sz="4" w:space="0" w:color="auto"/>
              <w:bottom w:val="single" w:sz="4" w:space="0" w:color="auto"/>
              <w:right w:val="single" w:sz="4" w:space="0" w:color="auto"/>
            </w:tcBorders>
          </w:tcPr>
          <w:p w14:paraId="5F54B6CD"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0,14</w:t>
            </w:r>
          </w:p>
        </w:tc>
        <w:tc>
          <w:tcPr>
            <w:tcW w:w="2268" w:type="dxa"/>
            <w:tcBorders>
              <w:top w:val="single" w:sz="4" w:space="0" w:color="auto"/>
              <w:left w:val="single" w:sz="4" w:space="0" w:color="auto"/>
              <w:bottom w:val="single" w:sz="4" w:space="0" w:color="auto"/>
              <w:right w:val="single" w:sz="4" w:space="0" w:color="auto"/>
            </w:tcBorders>
          </w:tcPr>
          <w:p w14:paraId="4FF5BA5A"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1,004366258</w:t>
            </w:r>
          </w:p>
        </w:tc>
        <w:tc>
          <w:tcPr>
            <w:tcW w:w="2267" w:type="dxa"/>
            <w:tcBorders>
              <w:top w:val="single" w:sz="4" w:space="0" w:color="auto"/>
              <w:left w:val="single" w:sz="4" w:space="0" w:color="auto"/>
              <w:bottom w:val="single" w:sz="4" w:space="0" w:color="auto"/>
              <w:right w:val="single" w:sz="4" w:space="0" w:color="auto"/>
            </w:tcBorders>
          </w:tcPr>
          <w:p w14:paraId="20FAED68"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0,003977522</w:t>
            </w:r>
          </w:p>
        </w:tc>
      </w:tr>
      <w:tr w:rsidR="002124C2" w:rsidRPr="00274169" w14:paraId="7CB4D7A9" w14:textId="77777777" w:rsidTr="002124C2">
        <w:tc>
          <w:tcPr>
            <w:tcW w:w="2267" w:type="dxa"/>
            <w:tcBorders>
              <w:top w:val="single" w:sz="4" w:space="0" w:color="auto"/>
              <w:left w:val="single" w:sz="4" w:space="0" w:color="auto"/>
              <w:bottom w:val="single" w:sz="4" w:space="0" w:color="auto"/>
              <w:right w:val="single" w:sz="4" w:space="0" w:color="auto"/>
            </w:tcBorders>
          </w:tcPr>
          <w:p w14:paraId="239A2856"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5,5</w:t>
            </w:r>
          </w:p>
        </w:tc>
        <w:tc>
          <w:tcPr>
            <w:tcW w:w="2268" w:type="dxa"/>
            <w:tcBorders>
              <w:top w:val="single" w:sz="4" w:space="0" w:color="auto"/>
              <w:left w:val="single" w:sz="4" w:space="0" w:color="auto"/>
              <w:bottom w:val="single" w:sz="4" w:space="0" w:color="auto"/>
              <w:right w:val="single" w:sz="4" w:space="0" w:color="auto"/>
            </w:tcBorders>
          </w:tcPr>
          <w:p w14:paraId="6C0A2B74"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0,092</w:t>
            </w:r>
          </w:p>
        </w:tc>
        <w:tc>
          <w:tcPr>
            <w:tcW w:w="2268" w:type="dxa"/>
            <w:tcBorders>
              <w:top w:val="single" w:sz="4" w:space="0" w:color="auto"/>
              <w:left w:val="single" w:sz="4" w:space="0" w:color="auto"/>
              <w:bottom w:val="single" w:sz="4" w:space="0" w:color="auto"/>
              <w:right w:val="single" w:sz="4" w:space="0" w:color="auto"/>
            </w:tcBorders>
          </w:tcPr>
          <w:p w14:paraId="5D31F487"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1,003487396</w:t>
            </w:r>
          </w:p>
        </w:tc>
        <w:tc>
          <w:tcPr>
            <w:tcW w:w="2267" w:type="dxa"/>
            <w:tcBorders>
              <w:top w:val="single" w:sz="4" w:space="0" w:color="auto"/>
              <w:left w:val="single" w:sz="4" w:space="0" w:color="auto"/>
              <w:bottom w:val="single" w:sz="4" w:space="0" w:color="auto"/>
              <w:right w:val="single" w:sz="4" w:space="0" w:color="auto"/>
            </w:tcBorders>
          </w:tcPr>
          <w:p w14:paraId="607ED4C1"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0,004857162</w:t>
            </w:r>
          </w:p>
        </w:tc>
      </w:tr>
      <w:tr w:rsidR="002124C2" w:rsidRPr="00274169" w14:paraId="11483FFB" w14:textId="77777777" w:rsidTr="002124C2">
        <w:tc>
          <w:tcPr>
            <w:tcW w:w="2267" w:type="dxa"/>
            <w:tcBorders>
              <w:top w:val="single" w:sz="4" w:space="0" w:color="auto"/>
              <w:left w:val="single" w:sz="4" w:space="0" w:color="auto"/>
              <w:bottom w:val="single" w:sz="4" w:space="0" w:color="auto"/>
              <w:right w:val="single" w:sz="4" w:space="0" w:color="auto"/>
            </w:tcBorders>
          </w:tcPr>
          <w:p w14:paraId="40C26FA5"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6,5</w:t>
            </w:r>
          </w:p>
        </w:tc>
        <w:tc>
          <w:tcPr>
            <w:tcW w:w="2268" w:type="dxa"/>
            <w:tcBorders>
              <w:top w:val="single" w:sz="4" w:space="0" w:color="auto"/>
              <w:left w:val="single" w:sz="4" w:space="0" w:color="auto"/>
              <w:bottom w:val="single" w:sz="4" w:space="0" w:color="auto"/>
              <w:right w:val="single" w:sz="4" w:space="0" w:color="auto"/>
            </w:tcBorders>
          </w:tcPr>
          <w:p w14:paraId="7E41F384"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0,044</w:t>
            </w:r>
          </w:p>
        </w:tc>
        <w:tc>
          <w:tcPr>
            <w:tcW w:w="2268" w:type="dxa"/>
            <w:tcBorders>
              <w:top w:val="single" w:sz="4" w:space="0" w:color="auto"/>
              <w:left w:val="single" w:sz="4" w:space="0" w:color="auto"/>
              <w:bottom w:val="single" w:sz="4" w:space="0" w:color="auto"/>
              <w:right w:val="single" w:sz="4" w:space="0" w:color="auto"/>
            </w:tcBorders>
          </w:tcPr>
          <w:p w14:paraId="43280258"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1,002892308</w:t>
            </w:r>
          </w:p>
        </w:tc>
        <w:tc>
          <w:tcPr>
            <w:tcW w:w="2267" w:type="dxa"/>
            <w:tcBorders>
              <w:top w:val="single" w:sz="4" w:space="0" w:color="auto"/>
              <w:left w:val="single" w:sz="4" w:space="0" w:color="auto"/>
              <w:bottom w:val="single" w:sz="4" w:space="0" w:color="auto"/>
              <w:right w:val="single" w:sz="4" w:space="0" w:color="auto"/>
            </w:tcBorders>
          </w:tcPr>
          <w:p w14:paraId="70EEB951"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0,005736878</w:t>
            </w:r>
          </w:p>
        </w:tc>
      </w:tr>
      <w:tr w:rsidR="002124C2" w:rsidRPr="00274169" w14:paraId="1EAFF094" w14:textId="77777777" w:rsidTr="002124C2">
        <w:tc>
          <w:tcPr>
            <w:tcW w:w="2267" w:type="dxa"/>
            <w:tcBorders>
              <w:top w:val="single" w:sz="4" w:space="0" w:color="auto"/>
              <w:left w:val="single" w:sz="4" w:space="0" w:color="auto"/>
              <w:bottom w:val="single" w:sz="4" w:space="0" w:color="auto"/>
              <w:right w:val="single" w:sz="4" w:space="0" w:color="auto"/>
            </w:tcBorders>
          </w:tcPr>
          <w:p w14:paraId="1BCB34DC"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7,5</w:t>
            </w:r>
          </w:p>
        </w:tc>
        <w:tc>
          <w:tcPr>
            <w:tcW w:w="2268" w:type="dxa"/>
            <w:tcBorders>
              <w:top w:val="single" w:sz="4" w:space="0" w:color="auto"/>
              <w:left w:val="single" w:sz="4" w:space="0" w:color="auto"/>
              <w:bottom w:val="single" w:sz="4" w:space="0" w:color="auto"/>
              <w:right w:val="single" w:sz="4" w:space="0" w:color="auto"/>
            </w:tcBorders>
          </w:tcPr>
          <w:p w14:paraId="5DB7A9FF"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0,0295</w:t>
            </w:r>
          </w:p>
        </w:tc>
        <w:tc>
          <w:tcPr>
            <w:tcW w:w="2268" w:type="dxa"/>
            <w:tcBorders>
              <w:top w:val="single" w:sz="4" w:space="0" w:color="auto"/>
              <w:left w:val="single" w:sz="4" w:space="0" w:color="auto"/>
              <w:bottom w:val="single" w:sz="4" w:space="0" w:color="auto"/>
              <w:right w:val="single" w:sz="4" w:space="0" w:color="auto"/>
            </w:tcBorders>
          </w:tcPr>
          <w:p w14:paraId="6A017FD0"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1,002463989</w:t>
            </w:r>
          </w:p>
        </w:tc>
        <w:tc>
          <w:tcPr>
            <w:tcW w:w="2267" w:type="dxa"/>
            <w:tcBorders>
              <w:top w:val="single" w:sz="4" w:space="0" w:color="auto"/>
              <w:left w:val="single" w:sz="4" w:space="0" w:color="auto"/>
              <w:bottom w:val="single" w:sz="4" w:space="0" w:color="auto"/>
              <w:right w:val="single" w:sz="4" w:space="0" w:color="auto"/>
            </w:tcBorders>
          </w:tcPr>
          <w:p w14:paraId="56914925"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0,006616647</w:t>
            </w:r>
          </w:p>
        </w:tc>
      </w:tr>
      <w:tr w:rsidR="002124C2" w:rsidRPr="00274169" w14:paraId="3CC2ADE1" w14:textId="77777777" w:rsidTr="002124C2">
        <w:tc>
          <w:tcPr>
            <w:tcW w:w="2267" w:type="dxa"/>
            <w:tcBorders>
              <w:top w:val="single" w:sz="4" w:space="0" w:color="auto"/>
              <w:left w:val="single" w:sz="4" w:space="0" w:color="auto"/>
              <w:bottom w:val="single" w:sz="4" w:space="0" w:color="auto"/>
              <w:right w:val="single" w:sz="4" w:space="0" w:color="auto"/>
            </w:tcBorders>
          </w:tcPr>
          <w:p w14:paraId="5EAD12F7"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8,5</w:t>
            </w:r>
          </w:p>
        </w:tc>
        <w:tc>
          <w:tcPr>
            <w:tcW w:w="2268" w:type="dxa"/>
            <w:tcBorders>
              <w:top w:val="single" w:sz="4" w:space="0" w:color="auto"/>
              <w:left w:val="single" w:sz="4" w:space="0" w:color="auto"/>
              <w:bottom w:val="single" w:sz="4" w:space="0" w:color="auto"/>
              <w:right w:val="single" w:sz="4" w:space="0" w:color="auto"/>
            </w:tcBorders>
          </w:tcPr>
          <w:p w14:paraId="30BD6639"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0,015</w:t>
            </w:r>
          </w:p>
        </w:tc>
        <w:tc>
          <w:tcPr>
            <w:tcW w:w="2268" w:type="dxa"/>
            <w:tcBorders>
              <w:top w:val="single" w:sz="4" w:space="0" w:color="auto"/>
              <w:left w:val="single" w:sz="4" w:space="0" w:color="auto"/>
              <w:bottom w:val="single" w:sz="4" w:space="0" w:color="auto"/>
              <w:right w:val="single" w:sz="4" w:space="0" w:color="auto"/>
            </w:tcBorders>
          </w:tcPr>
          <w:p w14:paraId="6D076009"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1,002141698</w:t>
            </w:r>
          </w:p>
        </w:tc>
        <w:tc>
          <w:tcPr>
            <w:tcW w:w="2267" w:type="dxa"/>
            <w:tcBorders>
              <w:top w:val="single" w:sz="4" w:space="0" w:color="auto"/>
              <w:left w:val="single" w:sz="4" w:space="0" w:color="auto"/>
              <w:bottom w:val="single" w:sz="4" w:space="0" w:color="auto"/>
              <w:right w:val="single" w:sz="4" w:space="0" w:color="auto"/>
            </w:tcBorders>
          </w:tcPr>
          <w:p w14:paraId="4EFC3679"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0,007496456</w:t>
            </w:r>
          </w:p>
        </w:tc>
      </w:tr>
      <w:tr w:rsidR="002124C2" w:rsidRPr="00274169" w14:paraId="262C31CB" w14:textId="77777777" w:rsidTr="002124C2">
        <w:tc>
          <w:tcPr>
            <w:tcW w:w="2267" w:type="dxa"/>
            <w:tcBorders>
              <w:top w:val="single" w:sz="4" w:space="0" w:color="auto"/>
              <w:left w:val="single" w:sz="4" w:space="0" w:color="auto"/>
              <w:bottom w:val="single" w:sz="4" w:space="0" w:color="auto"/>
              <w:right w:val="single" w:sz="4" w:space="0" w:color="auto"/>
            </w:tcBorders>
          </w:tcPr>
          <w:p w14:paraId="13955620"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9,5</w:t>
            </w:r>
          </w:p>
        </w:tc>
        <w:tc>
          <w:tcPr>
            <w:tcW w:w="2268" w:type="dxa"/>
            <w:tcBorders>
              <w:top w:val="single" w:sz="4" w:space="0" w:color="auto"/>
              <w:left w:val="single" w:sz="4" w:space="0" w:color="auto"/>
              <w:bottom w:val="single" w:sz="4" w:space="0" w:color="auto"/>
              <w:right w:val="single" w:sz="4" w:space="0" w:color="auto"/>
            </w:tcBorders>
          </w:tcPr>
          <w:p w14:paraId="6315C4BE"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0,00875</w:t>
            </w:r>
          </w:p>
        </w:tc>
        <w:tc>
          <w:tcPr>
            <w:tcW w:w="2268" w:type="dxa"/>
            <w:tcBorders>
              <w:top w:val="single" w:sz="4" w:space="0" w:color="auto"/>
              <w:left w:val="single" w:sz="4" w:space="0" w:color="auto"/>
              <w:bottom w:val="single" w:sz="4" w:space="0" w:color="auto"/>
              <w:right w:val="single" w:sz="4" w:space="0" w:color="auto"/>
            </w:tcBorders>
          </w:tcPr>
          <w:p w14:paraId="552992ED"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1,001890850</w:t>
            </w:r>
          </w:p>
        </w:tc>
        <w:tc>
          <w:tcPr>
            <w:tcW w:w="2267" w:type="dxa"/>
            <w:tcBorders>
              <w:top w:val="single" w:sz="4" w:space="0" w:color="auto"/>
              <w:left w:val="single" w:sz="4" w:space="0" w:color="auto"/>
              <w:bottom w:val="single" w:sz="4" w:space="0" w:color="auto"/>
              <w:right w:val="single" w:sz="4" w:space="0" w:color="auto"/>
            </w:tcBorders>
          </w:tcPr>
          <w:p w14:paraId="36F66923"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0,008376295</w:t>
            </w:r>
          </w:p>
        </w:tc>
      </w:tr>
      <w:tr w:rsidR="002124C2" w:rsidRPr="00274169" w14:paraId="2F523128" w14:textId="77777777" w:rsidTr="002124C2">
        <w:tc>
          <w:tcPr>
            <w:tcW w:w="2267" w:type="dxa"/>
            <w:tcBorders>
              <w:top w:val="single" w:sz="4" w:space="0" w:color="auto"/>
              <w:left w:val="single" w:sz="4" w:space="0" w:color="auto"/>
              <w:bottom w:val="single" w:sz="4" w:space="0" w:color="auto"/>
              <w:right w:val="single" w:sz="4" w:space="0" w:color="auto"/>
            </w:tcBorders>
          </w:tcPr>
          <w:p w14:paraId="087EF691"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10,5</w:t>
            </w:r>
          </w:p>
        </w:tc>
        <w:tc>
          <w:tcPr>
            <w:tcW w:w="2268" w:type="dxa"/>
            <w:tcBorders>
              <w:top w:val="single" w:sz="4" w:space="0" w:color="auto"/>
              <w:left w:val="single" w:sz="4" w:space="0" w:color="auto"/>
              <w:bottom w:val="single" w:sz="4" w:space="0" w:color="auto"/>
              <w:right w:val="single" w:sz="4" w:space="0" w:color="auto"/>
            </w:tcBorders>
          </w:tcPr>
          <w:p w14:paraId="09C5C689"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0,0025</w:t>
            </w:r>
          </w:p>
        </w:tc>
        <w:tc>
          <w:tcPr>
            <w:tcW w:w="2268" w:type="dxa"/>
            <w:tcBorders>
              <w:top w:val="single" w:sz="4" w:space="0" w:color="auto"/>
              <w:left w:val="single" w:sz="4" w:space="0" w:color="auto"/>
              <w:bottom w:val="single" w:sz="4" w:space="0" w:color="auto"/>
              <w:right w:val="single" w:sz="4" w:space="0" w:color="auto"/>
            </w:tcBorders>
          </w:tcPr>
          <w:p w14:paraId="035E2F8B"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1,001690345</w:t>
            </w:r>
          </w:p>
        </w:tc>
        <w:tc>
          <w:tcPr>
            <w:tcW w:w="2267" w:type="dxa"/>
            <w:tcBorders>
              <w:top w:val="single" w:sz="4" w:space="0" w:color="auto"/>
              <w:left w:val="single" w:sz="4" w:space="0" w:color="auto"/>
              <w:bottom w:val="single" w:sz="4" w:space="0" w:color="auto"/>
              <w:right w:val="single" w:sz="4" w:space="0" w:color="auto"/>
            </w:tcBorders>
          </w:tcPr>
          <w:p w14:paraId="4F529CB2"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0,009256157</w:t>
            </w:r>
          </w:p>
        </w:tc>
      </w:tr>
      <w:tr w:rsidR="002124C2" w:rsidRPr="00274169" w14:paraId="754F2827" w14:textId="77777777" w:rsidTr="002124C2">
        <w:tc>
          <w:tcPr>
            <w:tcW w:w="2267" w:type="dxa"/>
            <w:tcBorders>
              <w:top w:val="single" w:sz="4" w:space="0" w:color="auto"/>
              <w:left w:val="single" w:sz="4" w:space="0" w:color="auto"/>
              <w:bottom w:val="single" w:sz="4" w:space="0" w:color="auto"/>
              <w:right w:val="single" w:sz="4" w:space="0" w:color="auto"/>
            </w:tcBorders>
          </w:tcPr>
          <w:p w14:paraId="7F3492DC"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11,5</w:t>
            </w:r>
          </w:p>
        </w:tc>
        <w:tc>
          <w:tcPr>
            <w:tcW w:w="2268" w:type="dxa"/>
            <w:tcBorders>
              <w:top w:val="single" w:sz="4" w:space="0" w:color="auto"/>
              <w:left w:val="single" w:sz="4" w:space="0" w:color="auto"/>
              <w:bottom w:val="single" w:sz="4" w:space="0" w:color="auto"/>
              <w:right w:val="single" w:sz="4" w:space="0" w:color="auto"/>
            </w:tcBorders>
          </w:tcPr>
          <w:p w14:paraId="1EF2FF21"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0,0015</w:t>
            </w:r>
          </w:p>
        </w:tc>
        <w:tc>
          <w:tcPr>
            <w:tcW w:w="2268" w:type="dxa"/>
            <w:tcBorders>
              <w:top w:val="single" w:sz="4" w:space="0" w:color="auto"/>
              <w:left w:val="single" w:sz="4" w:space="0" w:color="auto"/>
              <w:bottom w:val="single" w:sz="4" w:space="0" w:color="auto"/>
              <w:right w:val="single" w:sz="4" w:space="0" w:color="auto"/>
            </w:tcBorders>
          </w:tcPr>
          <w:p w14:paraId="6B325C8B"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1,001526602</w:t>
            </w:r>
          </w:p>
        </w:tc>
        <w:tc>
          <w:tcPr>
            <w:tcW w:w="2267" w:type="dxa"/>
            <w:tcBorders>
              <w:top w:val="single" w:sz="4" w:space="0" w:color="auto"/>
              <w:left w:val="single" w:sz="4" w:space="0" w:color="auto"/>
              <w:bottom w:val="single" w:sz="4" w:space="0" w:color="auto"/>
              <w:right w:val="single" w:sz="4" w:space="0" w:color="auto"/>
            </w:tcBorders>
          </w:tcPr>
          <w:p w14:paraId="06152C3F"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0,010136039</w:t>
            </w:r>
          </w:p>
        </w:tc>
      </w:tr>
      <w:tr w:rsidR="002124C2" w:rsidRPr="00274169" w14:paraId="0E016FAC" w14:textId="77777777" w:rsidTr="002124C2">
        <w:tc>
          <w:tcPr>
            <w:tcW w:w="2267" w:type="dxa"/>
            <w:tcBorders>
              <w:top w:val="single" w:sz="4" w:space="0" w:color="auto"/>
              <w:left w:val="single" w:sz="4" w:space="0" w:color="auto"/>
              <w:bottom w:val="single" w:sz="4" w:space="0" w:color="auto"/>
              <w:right w:val="single" w:sz="4" w:space="0" w:color="auto"/>
            </w:tcBorders>
          </w:tcPr>
          <w:p w14:paraId="78C45401"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12,5</w:t>
            </w:r>
          </w:p>
        </w:tc>
        <w:tc>
          <w:tcPr>
            <w:tcW w:w="2268" w:type="dxa"/>
            <w:tcBorders>
              <w:top w:val="single" w:sz="4" w:space="0" w:color="auto"/>
              <w:left w:val="single" w:sz="4" w:space="0" w:color="auto"/>
              <w:bottom w:val="single" w:sz="4" w:space="0" w:color="auto"/>
              <w:right w:val="single" w:sz="4" w:space="0" w:color="auto"/>
            </w:tcBorders>
          </w:tcPr>
          <w:p w14:paraId="1ED7A3AD"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0,0005</w:t>
            </w:r>
          </w:p>
        </w:tc>
        <w:tc>
          <w:tcPr>
            <w:tcW w:w="2268" w:type="dxa"/>
            <w:tcBorders>
              <w:top w:val="single" w:sz="4" w:space="0" w:color="auto"/>
              <w:left w:val="single" w:sz="4" w:space="0" w:color="auto"/>
              <w:bottom w:val="single" w:sz="4" w:space="0" w:color="auto"/>
              <w:right w:val="single" w:sz="4" w:space="0" w:color="auto"/>
            </w:tcBorders>
          </w:tcPr>
          <w:p w14:paraId="51AEDA52"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1,001390491</w:t>
            </w:r>
          </w:p>
        </w:tc>
        <w:tc>
          <w:tcPr>
            <w:tcW w:w="2267" w:type="dxa"/>
            <w:tcBorders>
              <w:top w:val="single" w:sz="4" w:space="0" w:color="auto"/>
              <w:left w:val="single" w:sz="4" w:space="0" w:color="auto"/>
              <w:bottom w:val="single" w:sz="4" w:space="0" w:color="auto"/>
              <w:right w:val="single" w:sz="4" w:space="0" w:color="auto"/>
            </w:tcBorders>
          </w:tcPr>
          <w:p w14:paraId="3BFA57A7"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0,011015936</w:t>
            </w:r>
          </w:p>
        </w:tc>
      </w:tr>
    </w:tbl>
    <w:p w14:paraId="6825D054" w14:textId="77777777" w:rsidR="002124C2" w:rsidRPr="00274169" w:rsidRDefault="002124C2" w:rsidP="002124C2">
      <w:pPr>
        <w:widowControl w:val="0"/>
        <w:autoSpaceDE w:val="0"/>
        <w:autoSpaceDN w:val="0"/>
        <w:adjustRightInd w:val="0"/>
        <w:spacing w:before="120"/>
        <w:rPr>
          <w:color w:val="000000"/>
        </w:rPr>
      </w:pPr>
      <w:r w:rsidRPr="00274169">
        <w:rPr>
          <w:color w:val="000000"/>
        </w:rPr>
        <w:t>Максимальный выброс без учета укрытий и аэрации воздухом (</w:t>
      </w:r>
      <w:proofErr w:type="spellStart"/>
      <w:r w:rsidRPr="00274169">
        <w:rPr>
          <w:color w:val="000000"/>
          <w:lang w:val="en-US"/>
        </w:rPr>
        <w:t>M</w:t>
      </w:r>
      <w:r w:rsidRPr="00274169">
        <w:rPr>
          <w:color w:val="000000"/>
          <w:vertAlign w:val="superscript"/>
          <w:lang w:val="en-US"/>
        </w:rPr>
        <w:t>max</w:t>
      </w:r>
      <w:proofErr w:type="spellEnd"/>
      <w:r w:rsidRPr="00274169">
        <w:rPr>
          <w:color w:val="000000"/>
        </w:rPr>
        <w:t>): 0,0061648 г/с</w:t>
      </w:r>
    </w:p>
    <w:p w14:paraId="0DB62539" w14:textId="77777777" w:rsidR="002124C2" w:rsidRPr="00274169" w:rsidRDefault="002124C2" w:rsidP="002124C2">
      <w:pPr>
        <w:widowControl w:val="0"/>
        <w:autoSpaceDE w:val="0"/>
        <w:autoSpaceDN w:val="0"/>
        <w:adjustRightInd w:val="0"/>
        <w:spacing w:before="120"/>
        <w:rPr>
          <w:color w:val="000000"/>
        </w:rPr>
      </w:pPr>
      <w:r w:rsidRPr="00274169">
        <w:rPr>
          <w:color w:val="000000"/>
        </w:rPr>
        <w:t>Валовый выброс без учета укрытий и аэрации воздухом (</w:t>
      </w:r>
      <w:r w:rsidRPr="00274169">
        <w:rPr>
          <w:color w:val="000000"/>
          <w:lang w:val="en-US"/>
        </w:rPr>
        <w:t>G</w:t>
      </w:r>
      <w:r w:rsidRPr="00274169">
        <w:rPr>
          <w:color w:val="000000"/>
        </w:rPr>
        <w:t>): 0,110989 т/год</w:t>
      </w:r>
    </w:p>
    <w:p w14:paraId="1FBEB51B" w14:textId="77777777" w:rsidR="002124C2" w:rsidRPr="00274169" w:rsidRDefault="002124C2" w:rsidP="002124C2">
      <w:pPr>
        <w:widowControl w:val="0"/>
        <w:autoSpaceDE w:val="0"/>
        <w:autoSpaceDN w:val="0"/>
        <w:adjustRightInd w:val="0"/>
        <w:spacing w:before="120"/>
        <w:rPr>
          <w:color w:val="000000"/>
        </w:rPr>
      </w:pPr>
      <w:r w:rsidRPr="00274169">
        <w:rPr>
          <w:color w:val="000000"/>
        </w:rPr>
        <w:t>Учет механических укрытий</w:t>
      </w:r>
    </w:p>
    <w:p w14:paraId="72368587" w14:textId="77777777" w:rsidR="002124C2" w:rsidRPr="00274169" w:rsidRDefault="002124C2" w:rsidP="002124C2">
      <w:pPr>
        <w:widowControl w:val="0"/>
        <w:autoSpaceDE w:val="0"/>
        <w:autoSpaceDN w:val="0"/>
        <w:adjustRightInd w:val="0"/>
        <w:spacing w:before="120" w:after="120"/>
        <w:rPr>
          <w:color w:val="000000"/>
        </w:rPr>
      </w:pPr>
      <w:r w:rsidRPr="00274169">
        <w:rPr>
          <w:color w:val="000000"/>
          <w:lang w:val="en-US"/>
        </w:rPr>
        <w:t>a</w:t>
      </w:r>
      <w:r w:rsidRPr="00274169">
        <w:rPr>
          <w:color w:val="000000"/>
          <w:vertAlign w:val="subscript"/>
        </w:rPr>
        <w:t>3</w:t>
      </w:r>
      <w:r w:rsidRPr="00274169">
        <w:rPr>
          <w:color w:val="000000"/>
        </w:rPr>
        <w:t>=(1-0.705·</w:t>
      </w:r>
      <w:r w:rsidRPr="00274169">
        <w:rPr>
          <w:color w:val="000000"/>
          <w:lang w:val="en-US"/>
        </w:rPr>
        <w:t>n</w:t>
      </w:r>
      <w:r w:rsidRPr="00274169">
        <w:rPr>
          <w:color w:val="000000"/>
          <w:vertAlign w:val="superscript"/>
        </w:rPr>
        <w:t>2</w:t>
      </w:r>
      <w:r w:rsidRPr="00274169">
        <w:rPr>
          <w:color w:val="000000"/>
        </w:rPr>
        <w:t>-0.2·</w:t>
      </w:r>
      <w:r w:rsidRPr="00274169">
        <w:rPr>
          <w:color w:val="000000"/>
          <w:lang w:val="en-US"/>
        </w:rPr>
        <w:t>n</w:t>
      </w:r>
      <w:r w:rsidRPr="00274169">
        <w:rPr>
          <w:color w:val="000000"/>
        </w:rPr>
        <w:t>)=0,095000 (9 [1])</w:t>
      </w:r>
    </w:p>
    <w:p w14:paraId="30AD7924" w14:textId="77777777" w:rsidR="002124C2" w:rsidRPr="00274169" w:rsidRDefault="002124C2" w:rsidP="002124C2">
      <w:pPr>
        <w:widowControl w:val="0"/>
        <w:autoSpaceDE w:val="0"/>
        <w:autoSpaceDN w:val="0"/>
        <w:adjustRightInd w:val="0"/>
        <w:spacing w:before="120" w:after="120"/>
        <w:rPr>
          <w:color w:val="000000"/>
        </w:rPr>
      </w:pPr>
      <w:r w:rsidRPr="00274169">
        <w:rPr>
          <w:color w:val="000000"/>
        </w:rPr>
        <w:t xml:space="preserve">Степень </w:t>
      </w:r>
      <w:proofErr w:type="spellStart"/>
      <w:r w:rsidRPr="00274169">
        <w:rPr>
          <w:color w:val="000000"/>
        </w:rPr>
        <w:t>укрытости</w:t>
      </w:r>
      <w:proofErr w:type="spellEnd"/>
      <w:r w:rsidRPr="00274169">
        <w:rPr>
          <w:color w:val="000000"/>
        </w:rPr>
        <w:t xml:space="preserve"> сооружений </w:t>
      </w:r>
      <w:r w:rsidRPr="00274169">
        <w:rPr>
          <w:color w:val="000000"/>
          <w:lang w:val="en-US"/>
        </w:rPr>
        <w:t>n</w:t>
      </w:r>
      <w:r w:rsidRPr="00274169">
        <w:rPr>
          <w:color w:val="000000"/>
        </w:rPr>
        <w:t>=</w:t>
      </w:r>
      <w:r w:rsidRPr="00274169">
        <w:rPr>
          <w:color w:val="000000"/>
          <w:lang w:val="en-US"/>
        </w:rPr>
        <w:t>So</w:t>
      </w:r>
      <w:r w:rsidRPr="00274169">
        <w:rPr>
          <w:color w:val="000000"/>
        </w:rPr>
        <w:t>/</w:t>
      </w:r>
      <w:r w:rsidRPr="00274169">
        <w:rPr>
          <w:color w:val="000000"/>
          <w:lang w:val="en-US"/>
        </w:rPr>
        <w:t>S</w:t>
      </w:r>
      <w:r w:rsidRPr="00274169">
        <w:rPr>
          <w:color w:val="000000"/>
        </w:rPr>
        <w:t>=1,0000 (7 [1])</w:t>
      </w:r>
    </w:p>
    <w:p w14:paraId="0A0D1F8A" w14:textId="77777777" w:rsidR="002124C2" w:rsidRPr="00274169" w:rsidRDefault="002124C2" w:rsidP="002124C2">
      <w:pPr>
        <w:widowControl w:val="0"/>
        <w:autoSpaceDE w:val="0"/>
        <w:autoSpaceDN w:val="0"/>
        <w:adjustRightInd w:val="0"/>
        <w:spacing w:before="120" w:after="120"/>
        <w:rPr>
          <w:color w:val="000000"/>
          <w:u w:val="single"/>
          <w:lang w:val="en-US"/>
        </w:rPr>
      </w:pPr>
      <w:r w:rsidRPr="00274169">
        <w:rPr>
          <w:color w:val="000000"/>
          <w:u w:val="single"/>
          <w:lang w:val="en-US"/>
        </w:rPr>
        <w:t xml:space="preserve">[1071] </w:t>
      </w:r>
      <w:proofErr w:type="spellStart"/>
      <w:r w:rsidRPr="00274169">
        <w:rPr>
          <w:color w:val="000000"/>
          <w:u w:val="single"/>
          <w:lang w:val="en-US"/>
        </w:rPr>
        <w:t>Гидроксибензол</w:t>
      </w:r>
      <w:proofErr w:type="spellEnd"/>
      <w:r w:rsidRPr="00274169">
        <w:rPr>
          <w:color w:val="000000"/>
          <w:u w:val="single"/>
          <w:lang w:val="en-US"/>
        </w:rPr>
        <w:t xml:space="preserve"> (</w:t>
      </w:r>
      <w:proofErr w:type="spellStart"/>
      <w:r w:rsidRPr="00274169">
        <w:rPr>
          <w:color w:val="000000"/>
          <w:u w:val="single"/>
          <w:lang w:val="en-US"/>
        </w:rPr>
        <w:t>Фенол</w:t>
      </w:r>
      <w:proofErr w:type="spellEnd"/>
      <w:r w:rsidRPr="00274169">
        <w:rPr>
          <w:color w:val="000000"/>
          <w:u w:val="single"/>
          <w:lang w:val="en-US"/>
        </w:rPr>
        <w:t>)</w:t>
      </w:r>
    </w:p>
    <w:p w14:paraId="347FB338" w14:textId="77777777" w:rsidR="002124C2" w:rsidRPr="00274169" w:rsidRDefault="002124C2" w:rsidP="002124C2">
      <w:pPr>
        <w:widowControl w:val="0"/>
        <w:autoSpaceDE w:val="0"/>
        <w:autoSpaceDN w:val="0"/>
        <w:adjustRightInd w:val="0"/>
        <w:spacing w:before="120"/>
        <w:rPr>
          <w:color w:val="000000"/>
          <w:lang w:val="en-US"/>
        </w:rPr>
      </w:pPr>
      <w:proofErr w:type="spellStart"/>
      <w:r w:rsidRPr="00274169">
        <w:rPr>
          <w:color w:val="000000"/>
          <w:lang w:val="en-US"/>
        </w:rPr>
        <w:t>Результаты</w:t>
      </w:r>
      <w:proofErr w:type="spellEnd"/>
      <w:r w:rsidRPr="00274169">
        <w:rPr>
          <w:color w:val="000000"/>
          <w:lang w:val="en-US"/>
        </w:rPr>
        <w:t xml:space="preserve"> </w:t>
      </w:r>
      <w:proofErr w:type="spellStart"/>
      <w:r w:rsidRPr="00274169">
        <w:rPr>
          <w:color w:val="000000"/>
          <w:lang w:val="en-US"/>
        </w:rPr>
        <w:t>расчётов</w:t>
      </w:r>
      <w:proofErr w:type="spellEnd"/>
    </w:p>
    <w:tbl>
      <w:tblPr>
        <w:tblW w:w="0" w:type="auto"/>
        <w:tblInd w:w="5" w:type="dxa"/>
        <w:tblLayout w:type="fixed"/>
        <w:tblCellMar>
          <w:left w:w="0" w:type="dxa"/>
          <w:right w:w="0" w:type="dxa"/>
        </w:tblCellMar>
        <w:tblLook w:val="0000" w:firstRow="0" w:lastRow="0" w:firstColumn="0" w:lastColumn="0" w:noHBand="0" w:noVBand="0"/>
      </w:tblPr>
      <w:tblGrid>
        <w:gridCol w:w="1417"/>
        <w:gridCol w:w="1417"/>
        <w:gridCol w:w="1417"/>
        <w:gridCol w:w="1418"/>
      </w:tblGrid>
      <w:tr w:rsidR="002124C2" w:rsidRPr="00274169" w14:paraId="5856E02E" w14:textId="77777777" w:rsidTr="002124C2">
        <w:tc>
          <w:tcPr>
            <w:tcW w:w="1417" w:type="dxa"/>
            <w:tcBorders>
              <w:top w:val="single" w:sz="4" w:space="0" w:color="auto"/>
              <w:left w:val="single" w:sz="4" w:space="0" w:color="auto"/>
              <w:bottom w:val="single" w:sz="4" w:space="0" w:color="auto"/>
              <w:right w:val="single" w:sz="4" w:space="0" w:color="auto"/>
            </w:tcBorders>
          </w:tcPr>
          <w:p w14:paraId="220B4D21" w14:textId="77777777" w:rsidR="002124C2" w:rsidRPr="00274169" w:rsidRDefault="002124C2" w:rsidP="002124C2">
            <w:pPr>
              <w:widowControl w:val="0"/>
              <w:autoSpaceDE w:val="0"/>
              <w:autoSpaceDN w:val="0"/>
              <w:adjustRightInd w:val="0"/>
              <w:ind w:left="30" w:right="30"/>
              <w:jc w:val="center"/>
              <w:rPr>
                <w:color w:val="000000"/>
              </w:rPr>
            </w:pPr>
          </w:p>
        </w:tc>
        <w:tc>
          <w:tcPr>
            <w:tcW w:w="1417" w:type="dxa"/>
            <w:tcBorders>
              <w:top w:val="single" w:sz="4" w:space="0" w:color="auto"/>
              <w:left w:val="single" w:sz="4" w:space="0" w:color="auto"/>
              <w:bottom w:val="single" w:sz="4" w:space="0" w:color="auto"/>
              <w:right w:val="single" w:sz="4" w:space="0" w:color="auto"/>
            </w:tcBorders>
          </w:tcPr>
          <w:p w14:paraId="269AA00A" w14:textId="77777777" w:rsidR="002124C2" w:rsidRPr="00274169" w:rsidRDefault="002124C2" w:rsidP="002124C2">
            <w:pPr>
              <w:widowControl w:val="0"/>
              <w:autoSpaceDE w:val="0"/>
              <w:autoSpaceDN w:val="0"/>
              <w:adjustRightInd w:val="0"/>
              <w:ind w:left="30" w:right="30"/>
              <w:jc w:val="center"/>
              <w:rPr>
                <w:color w:val="000000"/>
              </w:rPr>
            </w:pPr>
            <w:proofErr w:type="spellStart"/>
            <w:r w:rsidRPr="00274169">
              <w:rPr>
                <w:color w:val="000000"/>
                <w:sz w:val="20"/>
                <w:szCs w:val="20"/>
                <w:lang w:val="en-US"/>
              </w:rPr>
              <w:t>Выброс</w:t>
            </w:r>
            <w:proofErr w:type="spellEnd"/>
            <w:r w:rsidRPr="00274169">
              <w:rPr>
                <w:color w:val="000000"/>
                <w:sz w:val="20"/>
                <w:szCs w:val="20"/>
                <w:lang w:val="en-US"/>
              </w:rPr>
              <w:t xml:space="preserve"> </w:t>
            </w:r>
            <w:proofErr w:type="spellStart"/>
            <w:r w:rsidRPr="00274169">
              <w:rPr>
                <w:color w:val="000000"/>
                <w:sz w:val="20"/>
                <w:szCs w:val="20"/>
                <w:lang w:val="en-US"/>
              </w:rPr>
              <w:t>вещества</w:t>
            </w:r>
            <w:proofErr w:type="spellEnd"/>
          </w:p>
        </w:tc>
        <w:tc>
          <w:tcPr>
            <w:tcW w:w="1417" w:type="dxa"/>
            <w:tcBorders>
              <w:top w:val="single" w:sz="4" w:space="0" w:color="auto"/>
              <w:left w:val="single" w:sz="4" w:space="0" w:color="auto"/>
              <w:bottom w:val="single" w:sz="4" w:space="0" w:color="auto"/>
              <w:right w:val="single" w:sz="4" w:space="0" w:color="auto"/>
            </w:tcBorders>
          </w:tcPr>
          <w:p w14:paraId="14FA6A30"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Выброс вещества, без учёта внешних факторов</w:t>
            </w:r>
          </w:p>
        </w:tc>
        <w:tc>
          <w:tcPr>
            <w:tcW w:w="1418" w:type="dxa"/>
            <w:tcBorders>
              <w:top w:val="single" w:sz="4" w:space="0" w:color="auto"/>
              <w:left w:val="single" w:sz="4" w:space="0" w:color="auto"/>
              <w:bottom w:val="single" w:sz="4" w:space="0" w:color="auto"/>
              <w:right w:val="single" w:sz="4" w:space="0" w:color="auto"/>
            </w:tcBorders>
          </w:tcPr>
          <w:p w14:paraId="65C88302"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Безразмерный коэффициент, учитывающий механические укрытия (</w:t>
            </w:r>
            <w:r w:rsidRPr="00274169">
              <w:rPr>
                <w:color w:val="000000"/>
                <w:sz w:val="20"/>
                <w:szCs w:val="20"/>
                <w:lang w:val="en-US"/>
              </w:rPr>
              <w:t>a</w:t>
            </w:r>
            <w:r w:rsidRPr="00274169">
              <w:rPr>
                <w:color w:val="000000"/>
                <w:sz w:val="20"/>
                <w:szCs w:val="20"/>
                <w:vertAlign w:val="subscript"/>
              </w:rPr>
              <w:t>3</w:t>
            </w:r>
            <w:r w:rsidRPr="00274169">
              <w:rPr>
                <w:color w:val="000000"/>
                <w:sz w:val="20"/>
                <w:szCs w:val="20"/>
              </w:rPr>
              <w:t>)</w:t>
            </w:r>
          </w:p>
        </w:tc>
      </w:tr>
      <w:tr w:rsidR="002124C2" w:rsidRPr="00274169" w14:paraId="2AFAC606" w14:textId="77777777" w:rsidTr="002124C2">
        <w:tc>
          <w:tcPr>
            <w:tcW w:w="1417" w:type="dxa"/>
            <w:tcBorders>
              <w:top w:val="single" w:sz="4" w:space="0" w:color="auto"/>
              <w:left w:val="single" w:sz="4" w:space="0" w:color="auto"/>
              <w:bottom w:val="single" w:sz="4" w:space="0" w:color="auto"/>
              <w:right w:val="single" w:sz="4" w:space="0" w:color="auto"/>
            </w:tcBorders>
          </w:tcPr>
          <w:p w14:paraId="17E3399A" w14:textId="77777777" w:rsidR="002124C2" w:rsidRPr="00274169" w:rsidRDefault="002124C2" w:rsidP="002124C2">
            <w:pPr>
              <w:widowControl w:val="0"/>
              <w:autoSpaceDE w:val="0"/>
              <w:autoSpaceDN w:val="0"/>
              <w:adjustRightInd w:val="0"/>
              <w:ind w:left="30" w:right="30"/>
              <w:rPr>
                <w:color w:val="000000"/>
              </w:rPr>
            </w:pPr>
            <w:proofErr w:type="spellStart"/>
            <w:r w:rsidRPr="00274169">
              <w:rPr>
                <w:color w:val="000000"/>
                <w:sz w:val="20"/>
                <w:szCs w:val="20"/>
                <w:lang w:val="en-US"/>
              </w:rPr>
              <w:t>Максимальный</w:t>
            </w:r>
            <w:proofErr w:type="spellEnd"/>
            <w:r w:rsidRPr="00274169">
              <w:rPr>
                <w:color w:val="000000"/>
                <w:sz w:val="20"/>
                <w:szCs w:val="20"/>
                <w:lang w:val="en-US"/>
              </w:rPr>
              <w:t xml:space="preserve"> </w:t>
            </w:r>
            <w:proofErr w:type="spellStart"/>
            <w:r w:rsidRPr="00274169">
              <w:rPr>
                <w:color w:val="000000"/>
                <w:sz w:val="20"/>
                <w:szCs w:val="20"/>
                <w:lang w:val="en-US"/>
              </w:rPr>
              <w:t>выброс</w:t>
            </w:r>
            <w:proofErr w:type="spellEnd"/>
          </w:p>
        </w:tc>
        <w:tc>
          <w:tcPr>
            <w:tcW w:w="1417" w:type="dxa"/>
            <w:tcBorders>
              <w:top w:val="single" w:sz="4" w:space="0" w:color="auto"/>
              <w:left w:val="single" w:sz="4" w:space="0" w:color="auto"/>
              <w:bottom w:val="single" w:sz="4" w:space="0" w:color="auto"/>
              <w:right w:val="single" w:sz="4" w:space="0" w:color="auto"/>
            </w:tcBorders>
          </w:tcPr>
          <w:p w14:paraId="03258A36"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0,0000004</w:t>
            </w:r>
          </w:p>
        </w:tc>
        <w:tc>
          <w:tcPr>
            <w:tcW w:w="1417" w:type="dxa"/>
            <w:tcBorders>
              <w:top w:val="single" w:sz="4" w:space="0" w:color="auto"/>
              <w:left w:val="single" w:sz="4" w:space="0" w:color="auto"/>
              <w:bottom w:val="single" w:sz="4" w:space="0" w:color="auto"/>
              <w:right w:val="single" w:sz="4" w:space="0" w:color="auto"/>
            </w:tcBorders>
          </w:tcPr>
          <w:p w14:paraId="5233F51C"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0,0000046, г/с</w:t>
            </w:r>
          </w:p>
        </w:tc>
        <w:tc>
          <w:tcPr>
            <w:tcW w:w="1418" w:type="dxa"/>
            <w:tcBorders>
              <w:top w:val="single" w:sz="4" w:space="0" w:color="auto"/>
              <w:left w:val="single" w:sz="4" w:space="0" w:color="auto"/>
              <w:bottom w:val="single" w:sz="4" w:space="0" w:color="auto"/>
              <w:right w:val="single" w:sz="4" w:space="0" w:color="auto"/>
            </w:tcBorders>
          </w:tcPr>
          <w:p w14:paraId="2E4F158E"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0,095000</w:t>
            </w:r>
          </w:p>
        </w:tc>
      </w:tr>
      <w:tr w:rsidR="002124C2" w:rsidRPr="00274169" w14:paraId="22D2F551" w14:textId="77777777" w:rsidTr="002124C2">
        <w:tc>
          <w:tcPr>
            <w:tcW w:w="1417" w:type="dxa"/>
            <w:tcBorders>
              <w:top w:val="single" w:sz="4" w:space="0" w:color="auto"/>
              <w:left w:val="single" w:sz="4" w:space="0" w:color="auto"/>
              <w:bottom w:val="single" w:sz="4" w:space="0" w:color="auto"/>
              <w:right w:val="single" w:sz="4" w:space="0" w:color="auto"/>
            </w:tcBorders>
          </w:tcPr>
          <w:p w14:paraId="718B9B0F" w14:textId="77777777" w:rsidR="002124C2" w:rsidRPr="00274169" w:rsidRDefault="002124C2" w:rsidP="002124C2">
            <w:pPr>
              <w:widowControl w:val="0"/>
              <w:autoSpaceDE w:val="0"/>
              <w:autoSpaceDN w:val="0"/>
              <w:adjustRightInd w:val="0"/>
              <w:ind w:left="30" w:right="30"/>
              <w:rPr>
                <w:color w:val="000000"/>
              </w:rPr>
            </w:pPr>
            <w:proofErr w:type="spellStart"/>
            <w:r w:rsidRPr="00274169">
              <w:rPr>
                <w:color w:val="000000"/>
                <w:sz w:val="20"/>
                <w:szCs w:val="20"/>
                <w:lang w:val="en-US"/>
              </w:rPr>
              <w:t>Валовый</w:t>
            </w:r>
            <w:proofErr w:type="spellEnd"/>
            <w:r w:rsidRPr="00274169">
              <w:rPr>
                <w:color w:val="000000"/>
                <w:sz w:val="20"/>
                <w:szCs w:val="20"/>
                <w:lang w:val="en-US"/>
              </w:rPr>
              <w:t xml:space="preserve"> </w:t>
            </w:r>
            <w:proofErr w:type="spellStart"/>
            <w:r w:rsidRPr="00274169">
              <w:rPr>
                <w:color w:val="000000"/>
                <w:sz w:val="20"/>
                <w:szCs w:val="20"/>
                <w:lang w:val="en-US"/>
              </w:rPr>
              <w:t>выброс</w:t>
            </w:r>
            <w:proofErr w:type="spellEnd"/>
          </w:p>
        </w:tc>
        <w:tc>
          <w:tcPr>
            <w:tcW w:w="1417" w:type="dxa"/>
            <w:tcBorders>
              <w:top w:val="single" w:sz="4" w:space="0" w:color="auto"/>
              <w:left w:val="single" w:sz="4" w:space="0" w:color="auto"/>
              <w:bottom w:val="single" w:sz="4" w:space="0" w:color="auto"/>
              <w:right w:val="single" w:sz="4" w:space="0" w:color="auto"/>
            </w:tcBorders>
          </w:tcPr>
          <w:p w14:paraId="13C88836"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0,000008</w:t>
            </w:r>
          </w:p>
        </w:tc>
        <w:tc>
          <w:tcPr>
            <w:tcW w:w="1417" w:type="dxa"/>
            <w:tcBorders>
              <w:top w:val="single" w:sz="4" w:space="0" w:color="auto"/>
              <w:left w:val="single" w:sz="4" w:space="0" w:color="auto"/>
              <w:bottom w:val="single" w:sz="4" w:space="0" w:color="auto"/>
              <w:right w:val="single" w:sz="4" w:space="0" w:color="auto"/>
            </w:tcBorders>
          </w:tcPr>
          <w:p w14:paraId="0F1E398A"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0,0000820, т/</w:t>
            </w:r>
            <w:proofErr w:type="spellStart"/>
            <w:r w:rsidRPr="00274169">
              <w:rPr>
                <w:color w:val="000000"/>
                <w:sz w:val="20"/>
                <w:szCs w:val="20"/>
                <w:lang w:val="en-US"/>
              </w:rPr>
              <w:t>год</w:t>
            </w:r>
            <w:proofErr w:type="spellEnd"/>
          </w:p>
        </w:tc>
        <w:tc>
          <w:tcPr>
            <w:tcW w:w="1418" w:type="dxa"/>
            <w:tcBorders>
              <w:top w:val="single" w:sz="4" w:space="0" w:color="auto"/>
              <w:left w:val="single" w:sz="4" w:space="0" w:color="auto"/>
              <w:bottom w:val="single" w:sz="4" w:space="0" w:color="auto"/>
              <w:right w:val="single" w:sz="4" w:space="0" w:color="auto"/>
            </w:tcBorders>
          </w:tcPr>
          <w:p w14:paraId="15922645"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0,095000</w:t>
            </w:r>
          </w:p>
        </w:tc>
      </w:tr>
    </w:tbl>
    <w:p w14:paraId="1219EC83" w14:textId="77777777" w:rsidR="002124C2" w:rsidRPr="00274169" w:rsidRDefault="002124C2" w:rsidP="002124C2">
      <w:pPr>
        <w:widowControl w:val="0"/>
        <w:autoSpaceDE w:val="0"/>
        <w:autoSpaceDN w:val="0"/>
        <w:adjustRightInd w:val="0"/>
        <w:spacing w:before="120"/>
        <w:rPr>
          <w:color w:val="000000"/>
        </w:rPr>
      </w:pPr>
      <w:r w:rsidRPr="00274169">
        <w:rPr>
          <w:color w:val="000000"/>
        </w:rPr>
        <w:t>Максимальная концентрация вещества, измеренная вблизи водной поверхности (</w:t>
      </w:r>
      <w:proofErr w:type="spellStart"/>
      <w:r w:rsidRPr="00274169">
        <w:rPr>
          <w:color w:val="000000"/>
          <w:lang w:val="en-US"/>
        </w:rPr>
        <w:t>C</w:t>
      </w:r>
      <w:r w:rsidRPr="00274169">
        <w:rPr>
          <w:color w:val="000000"/>
          <w:vertAlign w:val="subscript"/>
          <w:lang w:val="en-US"/>
        </w:rPr>
        <w:t>max</w:t>
      </w:r>
      <w:proofErr w:type="spellEnd"/>
      <w:r w:rsidRPr="00274169">
        <w:rPr>
          <w:color w:val="000000"/>
        </w:rPr>
        <w:t>): 0,026 мг/м</w:t>
      </w:r>
      <w:r w:rsidRPr="00274169">
        <w:rPr>
          <w:color w:val="000000"/>
          <w:vertAlign w:val="superscript"/>
        </w:rPr>
        <w:t>3</w:t>
      </w:r>
      <w:r w:rsidRPr="00274169">
        <w:rPr>
          <w:color w:val="000000"/>
        </w:rPr>
        <w:t xml:space="preserve"> при скорости ветра 7 м/с</w:t>
      </w:r>
    </w:p>
    <w:p w14:paraId="07930707" w14:textId="77777777" w:rsidR="002124C2" w:rsidRPr="00274169" w:rsidRDefault="002124C2" w:rsidP="002124C2">
      <w:pPr>
        <w:widowControl w:val="0"/>
        <w:autoSpaceDE w:val="0"/>
        <w:autoSpaceDN w:val="0"/>
        <w:adjustRightInd w:val="0"/>
        <w:rPr>
          <w:color w:val="000000"/>
          <w:sz w:val="20"/>
          <w:szCs w:val="20"/>
        </w:rPr>
      </w:pPr>
      <w:r w:rsidRPr="00274169">
        <w:rPr>
          <w:color w:val="000000"/>
          <w:sz w:val="20"/>
          <w:szCs w:val="20"/>
        </w:rPr>
        <w:t>Средняя концентрация вещества в воздухе (</w:t>
      </w:r>
      <w:r w:rsidRPr="00274169">
        <w:rPr>
          <w:color w:val="000000"/>
          <w:sz w:val="20"/>
          <w:szCs w:val="20"/>
          <w:lang w:val="en-US"/>
        </w:rPr>
        <w:t>C</w:t>
      </w:r>
      <w:r w:rsidRPr="00274169">
        <w:rPr>
          <w:color w:val="000000"/>
          <w:sz w:val="20"/>
          <w:szCs w:val="20"/>
          <w:vertAlign w:val="subscript"/>
        </w:rPr>
        <w:t>ф</w:t>
      </w:r>
      <w:r w:rsidRPr="00274169">
        <w:rPr>
          <w:color w:val="000000"/>
          <w:sz w:val="20"/>
          <w:szCs w:val="20"/>
        </w:rPr>
        <w:t>): 0,026 мг/м</w:t>
      </w:r>
      <w:r w:rsidRPr="00274169">
        <w:rPr>
          <w:color w:val="000000"/>
          <w:sz w:val="20"/>
          <w:szCs w:val="20"/>
          <w:vertAlign w:val="superscript"/>
        </w:rPr>
        <w:t>3</w:t>
      </w:r>
    </w:p>
    <w:p w14:paraId="2E815C2E" w14:textId="77777777" w:rsidR="002124C2" w:rsidRPr="00274169" w:rsidRDefault="002124C2" w:rsidP="002124C2">
      <w:pPr>
        <w:widowControl w:val="0"/>
        <w:autoSpaceDE w:val="0"/>
        <w:autoSpaceDN w:val="0"/>
        <w:adjustRightInd w:val="0"/>
        <w:rPr>
          <w:color w:val="000000"/>
          <w:sz w:val="20"/>
          <w:szCs w:val="20"/>
        </w:rPr>
      </w:pPr>
    </w:p>
    <w:tbl>
      <w:tblPr>
        <w:tblW w:w="0" w:type="auto"/>
        <w:tblInd w:w="5" w:type="dxa"/>
        <w:tblLayout w:type="fixed"/>
        <w:tblCellMar>
          <w:left w:w="0" w:type="dxa"/>
          <w:right w:w="0" w:type="dxa"/>
        </w:tblCellMar>
        <w:tblLook w:val="0000" w:firstRow="0" w:lastRow="0" w:firstColumn="0" w:lastColumn="0" w:noHBand="0" w:noVBand="0"/>
      </w:tblPr>
      <w:tblGrid>
        <w:gridCol w:w="3401"/>
        <w:gridCol w:w="2268"/>
      </w:tblGrid>
      <w:tr w:rsidR="002124C2" w:rsidRPr="00274169" w14:paraId="45B25922" w14:textId="77777777" w:rsidTr="002124C2">
        <w:tc>
          <w:tcPr>
            <w:tcW w:w="3401" w:type="dxa"/>
            <w:tcBorders>
              <w:top w:val="single" w:sz="4" w:space="0" w:color="auto"/>
              <w:left w:val="single" w:sz="4" w:space="0" w:color="auto"/>
              <w:bottom w:val="single" w:sz="4" w:space="0" w:color="auto"/>
              <w:right w:val="single" w:sz="4" w:space="0" w:color="auto"/>
            </w:tcBorders>
          </w:tcPr>
          <w:p w14:paraId="33BA12E0"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Скорость ветра, повторяемость превышения которой составляет 5%, м/с</w:t>
            </w:r>
          </w:p>
        </w:tc>
        <w:tc>
          <w:tcPr>
            <w:tcW w:w="2268" w:type="dxa"/>
            <w:tcBorders>
              <w:top w:val="single" w:sz="4" w:space="0" w:color="auto"/>
              <w:left w:val="single" w:sz="4" w:space="0" w:color="auto"/>
              <w:bottom w:val="single" w:sz="4" w:space="0" w:color="auto"/>
              <w:right w:val="single" w:sz="4" w:space="0" w:color="auto"/>
            </w:tcBorders>
          </w:tcPr>
          <w:p w14:paraId="0472DDC4"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Концентрация вещества, мг/куб. м</w:t>
            </w:r>
          </w:p>
        </w:tc>
      </w:tr>
      <w:tr w:rsidR="002124C2" w:rsidRPr="00274169" w14:paraId="52904F1B" w14:textId="77777777" w:rsidTr="002124C2">
        <w:tc>
          <w:tcPr>
            <w:tcW w:w="3401" w:type="dxa"/>
            <w:tcBorders>
              <w:top w:val="single" w:sz="4" w:space="0" w:color="auto"/>
              <w:left w:val="single" w:sz="4" w:space="0" w:color="auto"/>
              <w:bottom w:val="single" w:sz="4" w:space="0" w:color="auto"/>
              <w:right w:val="single" w:sz="4" w:space="0" w:color="auto"/>
            </w:tcBorders>
          </w:tcPr>
          <w:p w14:paraId="66123847"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7</w:t>
            </w:r>
          </w:p>
        </w:tc>
        <w:tc>
          <w:tcPr>
            <w:tcW w:w="2268" w:type="dxa"/>
            <w:tcBorders>
              <w:top w:val="single" w:sz="4" w:space="0" w:color="auto"/>
              <w:left w:val="single" w:sz="4" w:space="0" w:color="auto"/>
              <w:bottom w:val="single" w:sz="4" w:space="0" w:color="auto"/>
              <w:right w:val="single" w:sz="4" w:space="0" w:color="auto"/>
            </w:tcBorders>
          </w:tcPr>
          <w:p w14:paraId="6405EE35"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0,026</w:t>
            </w:r>
          </w:p>
        </w:tc>
      </w:tr>
    </w:tbl>
    <w:p w14:paraId="05378F36" w14:textId="77777777" w:rsidR="002124C2" w:rsidRPr="00274169" w:rsidRDefault="002124C2" w:rsidP="002124C2">
      <w:pPr>
        <w:widowControl w:val="0"/>
        <w:autoSpaceDE w:val="0"/>
        <w:autoSpaceDN w:val="0"/>
        <w:adjustRightInd w:val="0"/>
        <w:spacing w:before="120" w:after="120"/>
        <w:rPr>
          <w:color w:val="000000"/>
          <w:lang w:val="en-US"/>
        </w:rPr>
      </w:pPr>
      <w:r w:rsidRPr="00274169">
        <w:rPr>
          <w:color w:val="000000"/>
          <w:lang w:val="en-US"/>
        </w:rPr>
        <w:t>a</w:t>
      </w:r>
      <w:r w:rsidRPr="00274169">
        <w:rPr>
          <w:color w:val="000000"/>
          <w:vertAlign w:val="subscript"/>
          <w:lang w:val="en-US"/>
        </w:rPr>
        <w:t>1</w:t>
      </w:r>
      <w:r w:rsidRPr="00274169">
        <w:rPr>
          <w:color w:val="000000"/>
          <w:vertAlign w:val="superscript"/>
          <w:lang w:val="en-US"/>
        </w:rPr>
        <w:t>ф</w:t>
      </w:r>
      <w:r w:rsidRPr="00274169">
        <w:rPr>
          <w:color w:val="000000"/>
          <w:lang w:val="en-US"/>
        </w:rPr>
        <w:t>=1+0.0009·u</w:t>
      </w:r>
      <w:r w:rsidRPr="00274169">
        <w:rPr>
          <w:color w:val="000000"/>
          <w:vertAlign w:val="superscript"/>
          <w:lang w:val="en-US"/>
        </w:rPr>
        <w:t>-1.12</w:t>
      </w:r>
      <w:r w:rsidRPr="00274169">
        <w:rPr>
          <w:color w:val="000000"/>
          <w:lang w:val="en-US"/>
        </w:rPr>
        <w:t>·S</w:t>
      </w:r>
      <w:r w:rsidRPr="00274169">
        <w:rPr>
          <w:color w:val="000000"/>
          <w:vertAlign w:val="superscript"/>
          <w:lang w:val="en-US"/>
        </w:rPr>
        <w:t>0.315</w:t>
      </w:r>
      <w:r w:rsidRPr="00274169">
        <w:rPr>
          <w:color w:val="000000"/>
          <w:lang w:val="en-US"/>
        </w:rPr>
        <w:t>*</w:t>
      </w:r>
      <w:r w:rsidRPr="00274169">
        <w:rPr>
          <w:color w:val="000000"/>
          <w:lang w:val="en-US"/>
        </w:rPr>
        <w:t></w:t>
      </w:r>
      <w:proofErr w:type="spellStart"/>
      <w:r w:rsidRPr="00274169">
        <w:rPr>
          <w:color w:val="000000"/>
          <w:lang w:val="en-US"/>
        </w:rPr>
        <w:t>T</w:t>
      </w:r>
      <w:r w:rsidRPr="00274169">
        <w:rPr>
          <w:color w:val="000000"/>
          <w:vertAlign w:val="superscript"/>
          <w:lang w:val="en-US"/>
        </w:rPr>
        <w:t>ф</w:t>
      </w:r>
      <w:proofErr w:type="spellEnd"/>
      <w:r w:rsidRPr="00274169">
        <w:rPr>
          <w:color w:val="000000"/>
          <w:lang w:val="en-US"/>
        </w:rPr>
        <w:t>=1,0007 (3 [1])</w:t>
      </w:r>
    </w:p>
    <w:p w14:paraId="3F7DBA46" w14:textId="77777777" w:rsidR="002124C2" w:rsidRPr="00274169" w:rsidRDefault="002124C2" w:rsidP="002124C2">
      <w:pPr>
        <w:widowControl w:val="0"/>
        <w:autoSpaceDE w:val="0"/>
        <w:autoSpaceDN w:val="0"/>
        <w:adjustRightInd w:val="0"/>
        <w:spacing w:before="120"/>
        <w:rPr>
          <w:color w:val="000000"/>
        </w:rPr>
      </w:pPr>
      <w:r w:rsidRPr="00274169">
        <w:rPr>
          <w:color w:val="000000"/>
        </w:rPr>
        <w:t>Для расчета валового выброса определяем безразмерный коэффициент (</w:t>
      </w:r>
      <w:r w:rsidRPr="00274169">
        <w:rPr>
          <w:color w:val="000000"/>
          <w:lang w:val="en-US"/>
        </w:rPr>
        <w:t>a</w:t>
      </w:r>
      <w:r w:rsidRPr="00274169">
        <w:rPr>
          <w:color w:val="000000"/>
        </w:rPr>
        <w:t>), который рассчитывается для каждой градации скорости ветра. Для каждой градации вычисляем ее долю (</w:t>
      </w:r>
      <w:r w:rsidRPr="00274169">
        <w:rPr>
          <w:color w:val="000000"/>
          <w:lang w:val="en-US"/>
        </w:rPr>
        <w:t>M</w:t>
      </w:r>
      <w:r w:rsidRPr="00274169">
        <w:rPr>
          <w:color w:val="000000"/>
        </w:rPr>
        <w:t>)</w:t>
      </w:r>
    </w:p>
    <w:p w14:paraId="555FD6FC" w14:textId="77777777" w:rsidR="002124C2" w:rsidRPr="00274169" w:rsidRDefault="002124C2" w:rsidP="002124C2">
      <w:pPr>
        <w:widowControl w:val="0"/>
        <w:autoSpaceDE w:val="0"/>
        <w:autoSpaceDN w:val="0"/>
        <w:adjustRightInd w:val="0"/>
        <w:spacing w:before="120"/>
        <w:rPr>
          <w:color w:val="000000"/>
        </w:rPr>
      </w:pPr>
      <w:r w:rsidRPr="00274169">
        <w:rPr>
          <w:color w:val="000000"/>
        </w:rPr>
        <w:t xml:space="preserve">При </w:t>
      </w:r>
      <w:r w:rsidRPr="00274169">
        <w:rPr>
          <w:color w:val="000000"/>
          <w:lang w:val="en-US"/>
        </w:rPr>
        <w:t>u</w:t>
      </w:r>
      <w:r w:rsidRPr="00274169">
        <w:rPr>
          <w:color w:val="000000"/>
        </w:rPr>
        <w:t>&lt;=3</w:t>
      </w:r>
    </w:p>
    <w:p w14:paraId="58C76D4B" w14:textId="77777777" w:rsidR="002124C2" w:rsidRPr="00274169" w:rsidRDefault="002124C2" w:rsidP="002124C2">
      <w:pPr>
        <w:widowControl w:val="0"/>
        <w:autoSpaceDE w:val="0"/>
        <w:autoSpaceDN w:val="0"/>
        <w:adjustRightInd w:val="0"/>
        <w:spacing w:before="120" w:after="120"/>
        <w:rPr>
          <w:color w:val="000000"/>
        </w:rPr>
      </w:pPr>
      <w:r w:rsidRPr="00274169">
        <w:rPr>
          <w:color w:val="000000"/>
          <w:lang w:val="en-US"/>
        </w:rPr>
        <w:t>M</w:t>
      </w:r>
      <w:r w:rsidRPr="00274169">
        <w:rPr>
          <w:color w:val="000000"/>
        </w:rPr>
        <w:t>=2.7·10</w:t>
      </w:r>
      <w:r w:rsidRPr="00274169">
        <w:rPr>
          <w:color w:val="000000"/>
          <w:vertAlign w:val="superscript"/>
        </w:rPr>
        <w:t>-5</w:t>
      </w:r>
      <w:r w:rsidRPr="00274169">
        <w:rPr>
          <w:color w:val="000000"/>
        </w:rPr>
        <w:t>·</w:t>
      </w:r>
      <w:r w:rsidRPr="00274169">
        <w:rPr>
          <w:color w:val="000000"/>
          <w:lang w:val="en-US"/>
        </w:rPr>
        <w:t>a</w:t>
      </w:r>
      <w:r w:rsidRPr="00274169">
        <w:rPr>
          <w:color w:val="000000"/>
          <w:vertAlign w:val="subscript"/>
        </w:rPr>
        <w:t>1</w:t>
      </w:r>
      <w:r w:rsidRPr="00274169">
        <w:rPr>
          <w:color w:val="000000"/>
          <w:vertAlign w:val="superscript"/>
        </w:rPr>
        <w:t>ср</w:t>
      </w:r>
      <w:r w:rsidRPr="00274169">
        <w:rPr>
          <w:color w:val="000000"/>
        </w:rPr>
        <w:t>·</w:t>
      </w:r>
      <w:r w:rsidRPr="00274169">
        <w:rPr>
          <w:color w:val="000000"/>
          <w:lang w:val="en-US"/>
        </w:rPr>
        <w:t>C</w:t>
      </w:r>
      <w:r w:rsidRPr="00274169">
        <w:rPr>
          <w:color w:val="000000"/>
          <w:vertAlign w:val="subscript"/>
        </w:rPr>
        <w:t>ф</w:t>
      </w:r>
      <w:r w:rsidRPr="00274169">
        <w:rPr>
          <w:color w:val="000000"/>
        </w:rPr>
        <w:t>·</w:t>
      </w:r>
      <w:r w:rsidRPr="00274169">
        <w:rPr>
          <w:color w:val="000000"/>
          <w:lang w:val="en-US"/>
        </w:rPr>
        <w:t>S</w:t>
      </w:r>
      <w:r w:rsidRPr="00274169">
        <w:rPr>
          <w:color w:val="000000"/>
          <w:vertAlign w:val="superscript"/>
        </w:rPr>
        <w:t>0.93</w:t>
      </w:r>
      <w:r w:rsidRPr="00274169">
        <w:rPr>
          <w:color w:val="000000"/>
        </w:rPr>
        <w:t>, (1 [1])</w:t>
      </w:r>
    </w:p>
    <w:p w14:paraId="75B8B7BA" w14:textId="77777777" w:rsidR="002124C2" w:rsidRPr="00274169" w:rsidRDefault="002124C2" w:rsidP="002124C2">
      <w:pPr>
        <w:widowControl w:val="0"/>
        <w:autoSpaceDE w:val="0"/>
        <w:autoSpaceDN w:val="0"/>
        <w:adjustRightInd w:val="0"/>
        <w:spacing w:before="120"/>
        <w:rPr>
          <w:color w:val="000000"/>
          <w:lang w:val="en-US"/>
        </w:rPr>
      </w:pPr>
      <w:proofErr w:type="spellStart"/>
      <w:r w:rsidRPr="00274169">
        <w:rPr>
          <w:color w:val="000000"/>
          <w:lang w:val="en-US"/>
        </w:rPr>
        <w:lastRenderedPageBreak/>
        <w:t>При</w:t>
      </w:r>
      <w:proofErr w:type="spellEnd"/>
      <w:r w:rsidRPr="00274169">
        <w:rPr>
          <w:color w:val="000000"/>
          <w:lang w:val="en-US"/>
        </w:rPr>
        <w:t xml:space="preserve"> u&gt;3</w:t>
      </w:r>
    </w:p>
    <w:p w14:paraId="4A6D4079" w14:textId="77777777" w:rsidR="002124C2" w:rsidRPr="00274169" w:rsidRDefault="002124C2" w:rsidP="002124C2">
      <w:pPr>
        <w:widowControl w:val="0"/>
        <w:autoSpaceDE w:val="0"/>
        <w:autoSpaceDN w:val="0"/>
        <w:adjustRightInd w:val="0"/>
        <w:spacing w:before="120" w:after="120"/>
        <w:rPr>
          <w:color w:val="000000"/>
          <w:lang w:val="en-US"/>
        </w:rPr>
      </w:pPr>
      <w:r w:rsidRPr="00274169">
        <w:rPr>
          <w:color w:val="000000"/>
          <w:lang w:val="en-US"/>
        </w:rPr>
        <w:t>M=0.9·10</w:t>
      </w:r>
      <w:r w:rsidRPr="00274169">
        <w:rPr>
          <w:color w:val="000000"/>
          <w:vertAlign w:val="superscript"/>
          <w:lang w:val="en-US"/>
        </w:rPr>
        <w:t>-5</w:t>
      </w:r>
      <w:r w:rsidRPr="00274169">
        <w:rPr>
          <w:color w:val="000000"/>
          <w:lang w:val="en-US"/>
        </w:rPr>
        <w:t>·u·a</w:t>
      </w:r>
      <w:r w:rsidRPr="00274169">
        <w:rPr>
          <w:color w:val="000000"/>
          <w:vertAlign w:val="subscript"/>
          <w:lang w:val="en-US"/>
        </w:rPr>
        <w:t>1</w:t>
      </w:r>
      <w:r w:rsidRPr="00274169">
        <w:rPr>
          <w:color w:val="000000"/>
          <w:vertAlign w:val="superscript"/>
          <w:lang w:val="en-US"/>
        </w:rPr>
        <w:t>ср</w:t>
      </w:r>
      <w:r w:rsidRPr="00274169">
        <w:rPr>
          <w:color w:val="000000"/>
          <w:lang w:val="en-US"/>
        </w:rPr>
        <w:t>·C</w:t>
      </w:r>
      <w:r w:rsidRPr="00274169">
        <w:rPr>
          <w:color w:val="000000"/>
          <w:vertAlign w:val="subscript"/>
          <w:lang w:val="en-US"/>
        </w:rPr>
        <w:t>ф</w:t>
      </w:r>
      <w:r w:rsidRPr="00274169">
        <w:rPr>
          <w:color w:val="000000"/>
          <w:lang w:val="en-US"/>
        </w:rPr>
        <w:t>·S</w:t>
      </w:r>
      <w:r w:rsidRPr="00274169">
        <w:rPr>
          <w:color w:val="000000"/>
          <w:vertAlign w:val="superscript"/>
          <w:lang w:val="en-US"/>
        </w:rPr>
        <w:t>0.93</w:t>
      </w:r>
      <w:r w:rsidRPr="00274169">
        <w:rPr>
          <w:color w:val="000000"/>
          <w:lang w:val="en-US"/>
        </w:rPr>
        <w:t>, (2 [1])</w:t>
      </w:r>
    </w:p>
    <w:p w14:paraId="5C4F3CFE" w14:textId="77777777" w:rsidR="002124C2" w:rsidRPr="00274169" w:rsidRDefault="002124C2" w:rsidP="002124C2">
      <w:pPr>
        <w:widowControl w:val="0"/>
        <w:autoSpaceDE w:val="0"/>
        <w:autoSpaceDN w:val="0"/>
        <w:adjustRightInd w:val="0"/>
        <w:spacing w:before="120" w:after="120"/>
        <w:rPr>
          <w:color w:val="000000"/>
          <w:lang w:val="en-US"/>
        </w:rPr>
      </w:pPr>
      <w:r w:rsidRPr="00274169">
        <w:rPr>
          <w:color w:val="000000"/>
          <w:lang w:val="en-US"/>
        </w:rPr>
        <w:t>a</w:t>
      </w:r>
      <w:r w:rsidRPr="00274169">
        <w:rPr>
          <w:color w:val="000000"/>
          <w:vertAlign w:val="subscript"/>
          <w:lang w:val="en-US"/>
        </w:rPr>
        <w:t>1</w:t>
      </w:r>
      <w:r w:rsidRPr="00274169">
        <w:rPr>
          <w:color w:val="000000"/>
          <w:vertAlign w:val="superscript"/>
          <w:lang w:val="en-US"/>
        </w:rPr>
        <w:t>ср</w:t>
      </w:r>
      <w:r w:rsidRPr="00274169">
        <w:rPr>
          <w:color w:val="000000"/>
          <w:lang w:val="en-US"/>
        </w:rPr>
        <w:t>=1+0.0009·u</w:t>
      </w:r>
      <w:r w:rsidRPr="00274169">
        <w:rPr>
          <w:color w:val="000000"/>
          <w:vertAlign w:val="superscript"/>
          <w:lang w:val="en-US"/>
        </w:rPr>
        <w:t>-1.12</w:t>
      </w:r>
      <w:r w:rsidRPr="00274169">
        <w:rPr>
          <w:color w:val="000000"/>
          <w:lang w:val="en-US"/>
        </w:rPr>
        <w:t>·S</w:t>
      </w:r>
      <w:r w:rsidRPr="00274169">
        <w:rPr>
          <w:color w:val="000000"/>
          <w:vertAlign w:val="superscript"/>
          <w:lang w:val="en-US"/>
        </w:rPr>
        <w:t>0.315</w:t>
      </w:r>
      <w:r w:rsidRPr="00274169">
        <w:rPr>
          <w:color w:val="000000"/>
          <w:lang w:val="en-US"/>
        </w:rPr>
        <w:t>*</w:t>
      </w:r>
      <w:r w:rsidRPr="00274169">
        <w:rPr>
          <w:color w:val="000000"/>
          <w:lang w:val="en-US"/>
        </w:rPr>
        <w:t></w:t>
      </w:r>
      <w:proofErr w:type="spellStart"/>
      <w:r w:rsidRPr="00274169">
        <w:rPr>
          <w:color w:val="000000"/>
          <w:lang w:val="en-US"/>
        </w:rPr>
        <w:t>T</w:t>
      </w:r>
      <w:r w:rsidRPr="00274169">
        <w:rPr>
          <w:color w:val="000000"/>
          <w:vertAlign w:val="superscript"/>
          <w:lang w:val="en-US"/>
        </w:rPr>
        <w:t>ср</w:t>
      </w:r>
      <w:proofErr w:type="spellEnd"/>
      <w:r w:rsidRPr="00274169">
        <w:rPr>
          <w:color w:val="000000"/>
          <w:lang w:val="en-US"/>
        </w:rPr>
        <w:t xml:space="preserve"> (3 [1])</w:t>
      </w:r>
    </w:p>
    <w:tbl>
      <w:tblPr>
        <w:tblW w:w="0" w:type="auto"/>
        <w:tblInd w:w="5" w:type="dxa"/>
        <w:tblLayout w:type="fixed"/>
        <w:tblCellMar>
          <w:left w:w="0" w:type="dxa"/>
          <w:right w:w="0" w:type="dxa"/>
        </w:tblCellMar>
        <w:tblLook w:val="0000" w:firstRow="0" w:lastRow="0" w:firstColumn="0" w:lastColumn="0" w:noHBand="0" w:noVBand="0"/>
      </w:tblPr>
      <w:tblGrid>
        <w:gridCol w:w="2267"/>
        <w:gridCol w:w="2268"/>
        <w:gridCol w:w="2268"/>
        <w:gridCol w:w="2267"/>
      </w:tblGrid>
      <w:tr w:rsidR="002124C2" w:rsidRPr="00274169" w14:paraId="79AC4F5D" w14:textId="77777777" w:rsidTr="002124C2">
        <w:tc>
          <w:tcPr>
            <w:tcW w:w="2267" w:type="dxa"/>
            <w:tcBorders>
              <w:top w:val="single" w:sz="4" w:space="0" w:color="auto"/>
              <w:left w:val="single" w:sz="4" w:space="0" w:color="auto"/>
              <w:bottom w:val="single" w:sz="4" w:space="0" w:color="auto"/>
              <w:right w:val="single" w:sz="4" w:space="0" w:color="auto"/>
            </w:tcBorders>
          </w:tcPr>
          <w:p w14:paraId="66E3D0B6"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Градации скорости ветра (</w:t>
            </w:r>
            <w:r w:rsidRPr="00274169">
              <w:rPr>
                <w:color w:val="000000"/>
                <w:sz w:val="20"/>
                <w:szCs w:val="20"/>
                <w:lang w:val="en-US"/>
              </w:rPr>
              <w:t>u</w:t>
            </w:r>
            <w:r w:rsidRPr="00274169">
              <w:rPr>
                <w:color w:val="000000"/>
                <w:sz w:val="20"/>
                <w:szCs w:val="20"/>
              </w:rPr>
              <w:t>), м/с</w:t>
            </w:r>
          </w:p>
        </w:tc>
        <w:tc>
          <w:tcPr>
            <w:tcW w:w="2268" w:type="dxa"/>
            <w:tcBorders>
              <w:top w:val="single" w:sz="4" w:space="0" w:color="auto"/>
              <w:left w:val="single" w:sz="4" w:space="0" w:color="auto"/>
              <w:bottom w:val="single" w:sz="4" w:space="0" w:color="auto"/>
              <w:right w:val="single" w:sz="4" w:space="0" w:color="auto"/>
            </w:tcBorders>
          </w:tcPr>
          <w:p w14:paraId="4CCABA4C"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Повторяемость градации (</w:t>
            </w:r>
            <w:r w:rsidRPr="00274169">
              <w:rPr>
                <w:color w:val="000000"/>
                <w:sz w:val="20"/>
                <w:szCs w:val="20"/>
                <w:lang w:val="en-US"/>
              </w:rPr>
              <w:t>P</w:t>
            </w:r>
            <w:r w:rsidRPr="00274169">
              <w:rPr>
                <w:color w:val="000000"/>
                <w:sz w:val="20"/>
                <w:szCs w:val="20"/>
              </w:rPr>
              <w:t>), доли единиц</w:t>
            </w:r>
          </w:p>
        </w:tc>
        <w:tc>
          <w:tcPr>
            <w:tcW w:w="2268" w:type="dxa"/>
            <w:tcBorders>
              <w:top w:val="single" w:sz="4" w:space="0" w:color="auto"/>
              <w:left w:val="single" w:sz="4" w:space="0" w:color="auto"/>
              <w:bottom w:val="single" w:sz="4" w:space="0" w:color="auto"/>
              <w:right w:val="single" w:sz="4" w:space="0" w:color="auto"/>
            </w:tcBorders>
          </w:tcPr>
          <w:p w14:paraId="1859C9D5" w14:textId="77777777" w:rsidR="002124C2" w:rsidRPr="00274169" w:rsidRDefault="002124C2" w:rsidP="002124C2">
            <w:pPr>
              <w:widowControl w:val="0"/>
              <w:autoSpaceDE w:val="0"/>
              <w:autoSpaceDN w:val="0"/>
              <w:adjustRightInd w:val="0"/>
              <w:ind w:left="30" w:right="30"/>
              <w:jc w:val="center"/>
              <w:rPr>
                <w:color w:val="000000"/>
              </w:rPr>
            </w:pPr>
            <w:proofErr w:type="spellStart"/>
            <w:r w:rsidRPr="00274169">
              <w:rPr>
                <w:color w:val="000000"/>
                <w:sz w:val="20"/>
                <w:szCs w:val="20"/>
                <w:lang w:val="en-US"/>
              </w:rPr>
              <w:t>Безразмерный</w:t>
            </w:r>
            <w:proofErr w:type="spellEnd"/>
            <w:r w:rsidRPr="00274169">
              <w:rPr>
                <w:color w:val="000000"/>
                <w:sz w:val="20"/>
                <w:szCs w:val="20"/>
                <w:lang w:val="en-US"/>
              </w:rPr>
              <w:t xml:space="preserve"> </w:t>
            </w:r>
            <w:proofErr w:type="spellStart"/>
            <w:r w:rsidRPr="00274169">
              <w:rPr>
                <w:color w:val="000000"/>
                <w:sz w:val="20"/>
                <w:szCs w:val="20"/>
                <w:lang w:val="en-US"/>
              </w:rPr>
              <w:t>коэффициент</w:t>
            </w:r>
            <w:proofErr w:type="spellEnd"/>
            <w:r w:rsidRPr="00274169">
              <w:rPr>
                <w:color w:val="000000"/>
                <w:sz w:val="20"/>
                <w:szCs w:val="20"/>
                <w:lang w:val="en-US"/>
              </w:rPr>
              <w:t xml:space="preserve"> (а</w:t>
            </w:r>
            <w:r w:rsidRPr="00274169">
              <w:rPr>
                <w:color w:val="000000"/>
                <w:sz w:val="20"/>
                <w:szCs w:val="20"/>
                <w:vertAlign w:val="subscript"/>
                <w:lang w:val="en-US"/>
              </w:rPr>
              <w:t>1</w:t>
            </w:r>
            <w:r w:rsidRPr="00274169">
              <w:rPr>
                <w:color w:val="000000"/>
                <w:sz w:val="20"/>
                <w:szCs w:val="20"/>
                <w:vertAlign w:val="superscript"/>
                <w:lang w:val="en-US"/>
              </w:rPr>
              <w:t>ср</w:t>
            </w:r>
            <w:r w:rsidRPr="00274169">
              <w:rPr>
                <w:color w:val="000000"/>
                <w:sz w:val="20"/>
                <w:szCs w:val="20"/>
                <w:lang w:val="en-US"/>
              </w:rPr>
              <w:t>)</w:t>
            </w:r>
          </w:p>
        </w:tc>
        <w:tc>
          <w:tcPr>
            <w:tcW w:w="2267" w:type="dxa"/>
            <w:tcBorders>
              <w:top w:val="single" w:sz="4" w:space="0" w:color="auto"/>
              <w:left w:val="single" w:sz="4" w:space="0" w:color="auto"/>
              <w:bottom w:val="single" w:sz="4" w:space="0" w:color="auto"/>
              <w:right w:val="single" w:sz="4" w:space="0" w:color="auto"/>
            </w:tcBorders>
          </w:tcPr>
          <w:p w14:paraId="47A0AA26"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Доля градации (</w:t>
            </w:r>
            <w:r w:rsidRPr="00274169">
              <w:rPr>
                <w:color w:val="000000"/>
                <w:sz w:val="20"/>
                <w:szCs w:val="20"/>
                <w:lang w:val="en-US"/>
              </w:rPr>
              <w:t>M</w:t>
            </w:r>
            <w:r w:rsidRPr="00274169">
              <w:rPr>
                <w:color w:val="000000"/>
                <w:sz w:val="20"/>
                <w:szCs w:val="20"/>
              </w:rPr>
              <w:t>), г/с</w:t>
            </w:r>
          </w:p>
        </w:tc>
      </w:tr>
      <w:tr w:rsidR="002124C2" w:rsidRPr="00274169" w14:paraId="3A8755CF" w14:textId="77777777" w:rsidTr="002124C2">
        <w:tc>
          <w:tcPr>
            <w:tcW w:w="2267" w:type="dxa"/>
            <w:tcBorders>
              <w:top w:val="single" w:sz="4" w:space="0" w:color="auto"/>
              <w:left w:val="single" w:sz="4" w:space="0" w:color="auto"/>
              <w:bottom w:val="single" w:sz="4" w:space="0" w:color="auto"/>
              <w:right w:val="single" w:sz="4" w:space="0" w:color="auto"/>
            </w:tcBorders>
          </w:tcPr>
          <w:p w14:paraId="626DA1A3"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3</w:t>
            </w:r>
          </w:p>
        </w:tc>
        <w:tc>
          <w:tcPr>
            <w:tcW w:w="2268" w:type="dxa"/>
            <w:tcBorders>
              <w:top w:val="single" w:sz="4" w:space="0" w:color="auto"/>
              <w:left w:val="single" w:sz="4" w:space="0" w:color="auto"/>
              <w:bottom w:val="single" w:sz="4" w:space="0" w:color="auto"/>
              <w:right w:val="single" w:sz="4" w:space="0" w:color="auto"/>
            </w:tcBorders>
          </w:tcPr>
          <w:p w14:paraId="22DED7FD"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0,502</w:t>
            </w:r>
          </w:p>
        </w:tc>
        <w:tc>
          <w:tcPr>
            <w:tcW w:w="2268" w:type="dxa"/>
            <w:tcBorders>
              <w:top w:val="single" w:sz="4" w:space="0" w:color="auto"/>
              <w:left w:val="single" w:sz="4" w:space="0" w:color="auto"/>
              <w:bottom w:val="single" w:sz="4" w:space="0" w:color="auto"/>
              <w:right w:val="single" w:sz="4" w:space="0" w:color="auto"/>
            </w:tcBorders>
          </w:tcPr>
          <w:p w14:paraId="5A10BC5B"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1,006875933</w:t>
            </w:r>
          </w:p>
        </w:tc>
        <w:tc>
          <w:tcPr>
            <w:tcW w:w="2267" w:type="dxa"/>
            <w:tcBorders>
              <w:top w:val="single" w:sz="4" w:space="0" w:color="auto"/>
              <w:left w:val="single" w:sz="4" w:space="0" w:color="auto"/>
              <w:bottom w:val="single" w:sz="4" w:space="0" w:color="auto"/>
              <w:right w:val="single" w:sz="4" w:space="0" w:color="auto"/>
            </w:tcBorders>
          </w:tcPr>
          <w:p w14:paraId="4F16D8C8"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0,000001964</w:t>
            </w:r>
          </w:p>
        </w:tc>
      </w:tr>
      <w:tr w:rsidR="002124C2" w:rsidRPr="00274169" w14:paraId="7CF4A799" w14:textId="77777777" w:rsidTr="002124C2">
        <w:tc>
          <w:tcPr>
            <w:tcW w:w="2267" w:type="dxa"/>
            <w:tcBorders>
              <w:top w:val="single" w:sz="4" w:space="0" w:color="auto"/>
              <w:left w:val="single" w:sz="4" w:space="0" w:color="auto"/>
              <w:bottom w:val="single" w:sz="4" w:space="0" w:color="auto"/>
              <w:right w:val="single" w:sz="4" w:space="0" w:color="auto"/>
            </w:tcBorders>
          </w:tcPr>
          <w:p w14:paraId="74F3C847"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3,5</w:t>
            </w:r>
          </w:p>
        </w:tc>
        <w:tc>
          <w:tcPr>
            <w:tcW w:w="2268" w:type="dxa"/>
            <w:tcBorders>
              <w:top w:val="single" w:sz="4" w:space="0" w:color="auto"/>
              <w:left w:val="single" w:sz="4" w:space="0" w:color="auto"/>
              <w:bottom w:val="single" w:sz="4" w:space="0" w:color="auto"/>
              <w:right w:val="single" w:sz="4" w:space="0" w:color="auto"/>
            </w:tcBorders>
          </w:tcPr>
          <w:p w14:paraId="47574314"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0,164</w:t>
            </w:r>
          </w:p>
        </w:tc>
        <w:tc>
          <w:tcPr>
            <w:tcW w:w="2268" w:type="dxa"/>
            <w:tcBorders>
              <w:top w:val="single" w:sz="4" w:space="0" w:color="auto"/>
              <w:left w:val="single" w:sz="4" w:space="0" w:color="auto"/>
              <w:bottom w:val="single" w:sz="4" w:space="0" w:color="auto"/>
              <w:right w:val="single" w:sz="4" w:space="0" w:color="auto"/>
            </w:tcBorders>
          </w:tcPr>
          <w:p w14:paraId="79B536B2"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1,005785638</w:t>
            </w:r>
          </w:p>
        </w:tc>
        <w:tc>
          <w:tcPr>
            <w:tcW w:w="2267" w:type="dxa"/>
            <w:tcBorders>
              <w:top w:val="single" w:sz="4" w:space="0" w:color="auto"/>
              <w:left w:val="single" w:sz="4" w:space="0" w:color="auto"/>
              <w:bottom w:val="single" w:sz="4" w:space="0" w:color="auto"/>
              <w:right w:val="single" w:sz="4" w:space="0" w:color="auto"/>
            </w:tcBorders>
          </w:tcPr>
          <w:p w14:paraId="3800421A"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0,000002288</w:t>
            </w:r>
          </w:p>
        </w:tc>
      </w:tr>
      <w:tr w:rsidR="002124C2" w:rsidRPr="00274169" w14:paraId="04EE0C13" w14:textId="77777777" w:rsidTr="002124C2">
        <w:tc>
          <w:tcPr>
            <w:tcW w:w="2267" w:type="dxa"/>
            <w:tcBorders>
              <w:top w:val="single" w:sz="4" w:space="0" w:color="auto"/>
              <w:left w:val="single" w:sz="4" w:space="0" w:color="auto"/>
              <w:bottom w:val="single" w:sz="4" w:space="0" w:color="auto"/>
              <w:right w:val="single" w:sz="4" w:space="0" w:color="auto"/>
            </w:tcBorders>
          </w:tcPr>
          <w:p w14:paraId="50CE95B6"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4,5</w:t>
            </w:r>
          </w:p>
        </w:tc>
        <w:tc>
          <w:tcPr>
            <w:tcW w:w="2268" w:type="dxa"/>
            <w:tcBorders>
              <w:top w:val="single" w:sz="4" w:space="0" w:color="auto"/>
              <w:left w:val="single" w:sz="4" w:space="0" w:color="auto"/>
              <w:bottom w:val="single" w:sz="4" w:space="0" w:color="auto"/>
              <w:right w:val="single" w:sz="4" w:space="0" w:color="auto"/>
            </w:tcBorders>
          </w:tcPr>
          <w:p w14:paraId="20524E25"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0,14</w:t>
            </w:r>
          </w:p>
        </w:tc>
        <w:tc>
          <w:tcPr>
            <w:tcW w:w="2268" w:type="dxa"/>
            <w:tcBorders>
              <w:top w:val="single" w:sz="4" w:space="0" w:color="auto"/>
              <w:left w:val="single" w:sz="4" w:space="0" w:color="auto"/>
              <w:bottom w:val="single" w:sz="4" w:space="0" w:color="auto"/>
              <w:right w:val="single" w:sz="4" w:space="0" w:color="auto"/>
            </w:tcBorders>
          </w:tcPr>
          <w:p w14:paraId="108CB1EB"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1,004366258</w:t>
            </w:r>
          </w:p>
        </w:tc>
        <w:tc>
          <w:tcPr>
            <w:tcW w:w="2267" w:type="dxa"/>
            <w:tcBorders>
              <w:top w:val="single" w:sz="4" w:space="0" w:color="auto"/>
              <w:left w:val="single" w:sz="4" w:space="0" w:color="auto"/>
              <w:bottom w:val="single" w:sz="4" w:space="0" w:color="auto"/>
              <w:right w:val="single" w:sz="4" w:space="0" w:color="auto"/>
            </w:tcBorders>
          </w:tcPr>
          <w:p w14:paraId="00923AFF"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0,000002938</w:t>
            </w:r>
          </w:p>
        </w:tc>
      </w:tr>
      <w:tr w:rsidR="002124C2" w:rsidRPr="00274169" w14:paraId="1D22A621" w14:textId="77777777" w:rsidTr="002124C2">
        <w:tc>
          <w:tcPr>
            <w:tcW w:w="2267" w:type="dxa"/>
            <w:tcBorders>
              <w:top w:val="single" w:sz="4" w:space="0" w:color="auto"/>
              <w:left w:val="single" w:sz="4" w:space="0" w:color="auto"/>
              <w:bottom w:val="single" w:sz="4" w:space="0" w:color="auto"/>
              <w:right w:val="single" w:sz="4" w:space="0" w:color="auto"/>
            </w:tcBorders>
          </w:tcPr>
          <w:p w14:paraId="3B51FAAA"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5,5</w:t>
            </w:r>
          </w:p>
        </w:tc>
        <w:tc>
          <w:tcPr>
            <w:tcW w:w="2268" w:type="dxa"/>
            <w:tcBorders>
              <w:top w:val="single" w:sz="4" w:space="0" w:color="auto"/>
              <w:left w:val="single" w:sz="4" w:space="0" w:color="auto"/>
              <w:bottom w:val="single" w:sz="4" w:space="0" w:color="auto"/>
              <w:right w:val="single" w:sz="4" w:space="0" w:color="auto"/>
            </w:tcBorders>
          </w:tcPr>
          <w:p w14:paraId="530A0EDA"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0,092</w:t>
            </w:r>
          </w:p>
        </w:tc>
        <w:tc>
          <w:tcPr>
            <w:tcW w:w="2268" w:type="dxa"/>
            <w:tcBorders>
              <w:top w:val="single" w:sz="4" w:space="0" w:color="auto"/>
              <w:left w:val="single" w:sz="4" w:space="0" w:color="auto"/>
              <w:bottom w:val="single" w:sz="4" w:space="0" w:color="auto"/>
              <w:right w:val="single" w:sz="4" w:space="0" w:color="auto"/>
            </w:tcBorders>
          </w:tcPr>
          <w:p w14:paraId="43E89989"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1,003487396</w:t>
            </w:r>
          </w:p>
        </w:tc>
        <w:tc>
          <w:tcPr>
            <w:tcW w:w="2267" w:type="dxa"/>
            <w:tcBorders>
              <w:top w:val="single" w:sz="4" w:space="0" w:color="auto"/>
              <w:left w:val="single" w:sz="4" w:space="0" w:color="auto"/>
              <w:bottom w:val="single" w:sz="4" w:space="0" w:color="auto"/>
              <w:right w:val="single" w:sz="4" w:space="0" w:color="auto"/>
            </w:tcBorders>
          </w:tcPr>
          <w:p w14:paraId="4D56FC87"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0,000003588</w:t>
            </w:r>
          </w:p>
        </w:tc>
      </w:tr>
      <w:tr w:rsidR="002124C2" w:rsidRPr="00274169" w14:paraId="4C2329AE" w14:textId="77777777" w:rsidTr="002124C2">
        <w:tc>
          <w:tcPr>
            <w:tcW w:w="2267" w:type="dxa"/>
            <w:tcBorders>
              <w:top w:val="single" w:sz="4" w:space="0" w:color="auto"/>
              <w:left w:val="single" w:sz="4" w:space="0" w:color="auto"/>
              <w:bottom w:val="single" w:sz="4" w:space="0" w:color="auto"/>
              <w:right w:val="single" w:sz="4" w:space="0" w:color="auto"/>
            </w:tcBorders>
          </w:tcPr>
          <w:p w14:paraId="554C06B8"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6,5</w:t>
            </w:r>
          </w:p>
        </w:tc>
        <w:tc>
          <w:tcPr>
            <w:tcW w:w="2268" w:type="dxa"/>
            <w:tcBorders>
              <w:top w:val="single" w:sz="4" w:space="0" w:color="auto"/>
              <w:left w:val="single" w:sz="4" w:space="0" w:color="auto"/>
              <w:bottom w:val="single" w:sz="4" w:space="0" w:color="auto"/>
              <w:right w:val="single" w:sz="4" w:space="0" w:color="auto"/>
            </w:tcBorders>
          </w:tcPr>
          <w:p w14:paraId="60AAACAA"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0,044</w:t>
            </w:r>
          </w:p>
        </w:tc>
        <w:tc>
          <w:tcPr>
            <w:tcW w:w="2268" w:type="dxa"/>
            <w:tcBorders>
              <w:top w:val="single" w:sz="4" w:space="0" w:color="auto"/>
              <w:left w:val="single" w:sz="4" w:space="0" w:color="auto"/>
              <w:bottom w:val="single" w:sz="4" w:space="0" w:color="auto"/>
              <w:right w:val="single" w:sz="4" w:space="0" w:color="auto"/>
            </w:tcBorders>
          </w:tcPr>
          <w:p w14:paraId="0EAEDE36"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1,002892308</w:t>
            </w:r>
          </w:p>
        </w:tc>
        <w:tc>
          <w:tcPr>
            <w:tcW w:w="2267" w:type="dxa"/>
            <w:tcBorders>
              <w:top w:val="single" w:sz="4" w:space="0" w:color="auto"/>
              <w:left w:val="single" w:sz="4" w:space="0" w:color="auto"/>
              <w:bottom w:val="single" w:sz="4" w:space="0" w:color="auto"/>
              <w:right w:val="single" w:sz="4" w:space="0" w:color="auto"/>
            </w:tcBorders>
          </w:tcPr>
          <w:p w14:paraId="658F7909"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0,000004237</w:t>
            </w:r>
          </w:p>
        </w:tc>
      </w:tr>
      <w:tr w:rsidR="002124C2" w:rsidRPr="00274169" w14:paraId="5754F7E4" w14:textId="77777777" w:rsidTr="002124C2">
        <w:tc>
          <w:tcPr>
            <w:tcW w:w="2267" w:type="dxa"/>
            <w:tcBorders>
              <w:top w:val="single" w:sz="4" w:space="0" w:color="auto"/>
              <w:left w:val="single" w:sz="4" w:space="0" w:color="auto"/>
              <w:bottom w:val="single" w:sz="4" w:space="0" w:color="auto"/>
              <w:right w:val="single" w:sz="4" w:space="0" w:color="auto"/>
            </w:tcBorders>
          </w:tcPr>
          <w:p w14:paraId="7C02E920"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7,5</w:t>
            </w:r>
          </w:p>
        </w:tc>
        <w:tc>
          <w:tcPr>
            <w:tcW w:w="2268" w:type="dxa"/>
            <w:tcBorders>
              <w:top w:val="single" w:sz="4" w:space="0" w:color="auto"/>
              <w:left w:val="single" w:sz="4" w:space="0" w:color="auto"/>
              <w:bottom w:val="single" w:sz="4" w:space="0" w:color="auto"/>
              <w:right w:val="single" w:sz="4" w:space="0" w:color="auto"/>
            </w:tcBorders>
          </w:tcPr>
          <w:p w14:paraId="16B66691"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0,0295</w:t>
            </w:r>
          </w:p>
        </w:tc>
        <w:tc>
          <w:tcPr>
            <w:tcW w:w="2268" w:type="dxa"/>
            <w:tcBorders>
              <w:top w:val="single" w:sz="4" w:space="0" w:color="auto"/>
              <w:left w:val="single" w:sz="4" w:space="0" w:color="auto"/>
              <w:bottom w:val="single" w:sz="4" w:space="0" w:color="auto"/>
              <w:right w:val="single" w:sz="4" w:space="0" w:color="auto"/>
            </w:tcBorders>
          </w:tcPr>
          <w:p w14:paraId="6E89788D"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1,002463989</w:t>
            </w:r>
          </w:p>
        </w:tc>
        <w:tc>
          <w:tcPr>
            <w:tcW w:w="2267" w:type="dxa"/>
            <w:tcBorders>
              <w:top w:val="single" w:sz="4" w:space="0" w:color="auto"/>
              <w:left w:val="single" w:sz="4" w:space="0" w:color="auto"/>
              <w:bottom w:val="single" w:sz="4" w:space="0" w:color="auto"/>
              <w:right w:val="single" w:sz="4" w:space="0" w:color="auto"/>
            </w:tcBorders>
          </w:tcPr>
          <w:p w14:paraId="2AE2BC0D"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0,000004887</w:t>
            </w:r>
          </w:p>
        </w:tc>
      </w:tr>
      <w:tr w:rsidR="002124C2" w:rsidRPr="00274169" w14:paraId="1729E901" w14:textId="77777777" w:rsidTr="002124C2">
        <w:tc>
          <w:tcPr>
            <w:tcW w:w="2267" w:type="dxa"/>
            <w:tcBorders>
              <w:top w:val="single" w:sz="4" w:space="0" w:color="auto"/>
              <w:left w:val="single" w:sz="4" w:space="0" w:color="auto"/>
              <w:bottom w:val="single" w:sz="4" w:space="0" w:color="auto"/>
              <w:right w:val="single" w:sz="4" w:space="0" w:color="auto"/>
            </w:tcBorders>
          </w:tcPr>
          <w:p w14:paraId="71B6D65E"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8,5</w:t>
            </w:r>
          </w:p>
        </w:tc>
        <w:tc>
          <w:tcPr>
            <w:tcW w:w="2268" w:type="dxa"/>
            <w:tcBorders>
              <w:top w:val="single" w:sz="4" w:space="0" w:color="auto"/>
              <w:left w:val="single" w:sz="4" w:space="0" w:color="auto"/>
              <w:bottom w:val="single" w:sz="4" w:space="0" w:color="auto"/>
              <w:right w:val="single" w:sz="4" w:space="0" w:color="auto"/>
            </w:tcBorders>
          </w:tcPr>
          <w:p w14:paraId="0E4ACD9C"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0,015</w:t>
            </w:r>
          </w:p>
        </w:tc>
        <w:tc>
          <w:tcPr>
            <w:tcW w:w="2268" w:type="dxa"/>
            <w:tcBorders>
              <w:top w:val="single" w:sz="4" w:space="0" w:color="auto"/>
              <w:left w:val="single" w:sz="4" w:space="0" w:color="auto"/>
              <w:bottom w:val="single" w:sz="4" w:space="0" w:color="auto"/>
              <w:right w:val="single" w:sz="4" w:space="0" w:color="auto"/>
            </w:tcBorders>
          </w:tcPr>
          <w:p w14:paraId="66BE9E14"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1,002141698</w:t>
            </w:r>
          </w:p>
        </w:tc>
        <w:tc>
          <w:tcPr>
            <w:tcW w:w="2267" w:type="dxa"/>
            <w:tcBorders>
              <w:top w:val="single" w:sz="4" w:space="0" w:color="auto"/>
              <w:left w:val="single" w:sz="4" w:space="0" w:color="auto"/>
              <w:bottom w:val="single" w:sz="4" w:space="0" w:color="auto"/>
              <w:right w:val="single" w:sz="4" w:space="0" w:color="auto"/>
            </w:tcBorders>
          </w:tcPr>
          <w:p w14:paraId="39C35F40"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0,000005537</w:t>
            </w:r>
          </w:p>
        </w:tc>
      </w:tr>
      <w:tr w:rsidR="002124C2" w:rsidRPr="00274169" w14:paraId="01F72439" w14:textId="77777777" w:rsidTr="002124C2">
        <w:tc>
          <w:tcPr>
            <w:tcW w:w="2267" w:type="dxa"/>
            <w:tcBorders>
              <w:top w:val="single" w:sz="4" w:space="0" w:color="auto"/>
              <w:left w:val="single" w:sz="4" w:space="0" w:color="auto"/>
              <w:bottom w:val="single" w:sz="4" w:space="0" w:color="auto"/>
              <w:right w:val="single" w:sz="4" w:space="0" w:color="auto"/>
            </w:tcBorders>
          </w:tcPr>
          <w:p w14:paraId="3DDC7B2B"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9,5</w:t>
            </w:r>
          </w:p>
        </w:tc>
        <w:tc>
          <w:tcPr>
            <w:tcW w:w="2268" w:type="dxa"/>
            <w:tcBorders>
              <w:top w:val="single" w:sz="4" w:space="0" w:color="auto"/>
              <w:left w:val="single" w:sz="4" w:space="0" w:color="auto"/>
              <w:bottom w:val="single" w:sz="4" w:space="0" w:color="auto"/>
              <w:right w:val="single" w:sz="4" w:space="0" w:color="auto"/>
            </w:tcBorders>
          </w:tcPr>
          <w:p w14:paraId="4E6DF61D"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0,00875</w:t>
            </w:r>
          </w:p>
        </w:tc>
        <w:tc>
          <w:tcPr>
            <w:tcW w:w="2268" w:type="dxa"/>
            <w:tcBorders>
              <w:top w:val="single" w:sz="4" w:space="0" w:color="auto"/>
              <w:left w:val="single" w:sz="4" w:space="0" w:color="auto"/>
              <w:bottom w:val="single" w:sz="4" w:space="0" w:color="auto"/>
              <w:right w:val="single" w:sz="4" w:space="0" w:color="auto"/>
            </w:tcBorders>
          </w:tcPr>
          <w:p w14:paraId="6B879A0A"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1,001890850</w:t>
            </w:r>
          </w:p>
        </w:tc>
        <w:tc>
          <w:tcPr>
            <w:tcW w:w="2267" w:type="dxa"/>
            <w:tcBorders>
              <w:top w:val="single" w:sz="4" w:space="0" w:color="auto"/>
              <w:left w:val="single" w:sz="4" w:space="0" w:color="auto"/>
              <w:bottom w:val="single" w:sz="4" w:space="0" w:color="auto"/>
              <w:right w:val="single" w:sz="4" w:space="0" w:color="auto"/>
            </w:tcBorders>
          </w:tcPr>
          <w:p w14:paraId="4C2D53DD"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0,000006187</w:t>
            </w:r>
          </w:p>
        </w:tc>
      </w:tr>
      <w:tr w:rsidR="002124C2" w:rsidRPr="00274169" w14:paraId="62BD4AF8" w14:textId="77777777" w:rsidTr="002124C2">
        <w:tc>
          <w:tcPr>
            <w:tcW w:w="2267" w:type="dxa"/>
            <w:tcBorders>
              <w:top w:val="single" w:sz="4" w:space="0" w:color="auto"/>
              <w:left w:val="single" w:sz="4" w:space="0" w:color="auto"/>
              <w:bottom w:val="single" w:sz="4" w:space="0" w:color="auto"/>
              <w:right w:val="single" w:sz="4" w:space="0" w:color="auto"/>
            </w:tcBorders>
          </w:tcPr>
          <w:p w14:paraId="01355782"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10,5</w:t>
            </w:r>
          </w:p>
        </w:tc>
        <w:tc>
          <w:tcPr>
            <w:tcW w:w="2268" w:type="dxa"/>
            <w:tcBorders>
              <w:top w:val="single" w:sz="4" w:space="0" w:color="auto"/>
              <w:left w:val="single" w:sz="4" w:space="0" w:color="auto"/>
              <w:bottom w:val="single" w:sz="4" w:space="0" w:color="auto"/>
              <w:right w:val="single" w:sz="4" w:space="0" w:color="auto"/>
            </w:tcBorders>
          </w:tcPr>
          <w:p w14:paraId="766ABD90"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0,0025</w:t>
            </w:r>
          </w:p>
        </w:tc>
        <w:tc>
          <w:tcPr>
            <w:tcW w:w="2268" w:type="dxa"/>
            <w:tcBorders>
              <w:top w:val="single" w:sz="4" w:space="0" w:color="auto"/>
              <w:left w:val="single" w:sz="4" w:space="0" w:color="auto"/>
              <w:bottom w:val="single" w:sz="4" w:space="0" w:color="auto"/>
              <w:right w:val="single" w:sz="4" w:space="0" w:color="auto"/>
            </w:tcBorders>
          </w:tcPr>
          <w:p w14:paraId="77F73C02"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1,001690345</w:t>
            </w:r>
          </w:p>
        </w:tc>
        <w:tc>
          <w:tcPr>
            <w:tcW w:w="2267" w:type="dxa"/>
            <w:tcBorders>
              <w:top w:val="single" w:sz="4" w:space="0" w:color="auto"/>
              <w:left w:val="single" w:sz="4" w:space="0" w:color="auto"/>
              <w:bottom w:val="single" w:sz="4" w:space="0" w:color="auto"/>
              <w:right w:val="single" w:sz="4" w:space="0" w:color="auto"/>
            </w:tcBorders>
          </w:tcPr>
          <w:p w14:paraId="62C60BBD"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0,000006837</w:t>
            </w:r>
          </w:p>
        </w:tc>
      </w:tr>
      <w:tr w:rsidR="002124C2" w:rsidRPr="00274169" w14:paraId="0B34FF37" w14:textId="77777777" w:rsidTr="002124C2">
        <w:tc>
          <w:tcPr>
            <w:tcW w:w="2267" w:type="dxa"/>
            <w:tcBorders>
              <w:top w:val="single" w:sz="4" w:space="0" w:color="auto"/>
              <w:left w:val="single" w:sz="4" w:space="0" w:color="auto"/>
              <w:bottom w:val="single" w:sz="4" w:space="0" w:color="auto"/>
              <w:right w:val="single" w:sz="4" w:space="0" w:color="auto"/>
            </w:tcBorders>
          </w:tcPr>
          <w:p w14:paraId="12F1E8DC"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11,5</w:t>
            </w:r>
          </w:p>
        </w:tc>
        <w:tc>
          <w:tcPr>
            <w:tcW w:w="2268" w:type="dxa"/>
            <w:tcBorders>
              <w:top w:val="single" w:sz="4" w:space="0" w:color="auto"/>
              <w:left w:val="single" w:sz="4" w:space="0" w:color="auto"/>
              <w:bottom w:val="single" w:sz="4" w:space="0" w:color="auto"/>
              <w:right w:val="single" w:sz="4" w:space="0" w:color="auto"/>
            </w:tcBorders>
          </w:tcPr>
          <w:p w14:paraId="657EEE73"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0,0015</w:t>
            </w:r>
          </w:p>
        </w:tc>
        <w:tc>
          <w:tcPr>
            <w:tcW w:w="2268" w:type="dxa"/>
            <w:tcBorders>
              <w:top w:val="single" w:sz="4" w:space="0" w:color="auto"/>
              <w:left w:val="single" w:sz="4" w:space="0" w:color="auto"/>
              <w:bottom w:val="single" w:sz="4" w:space="0" w:color="auto"/>
              <w:right w:val="single" w:sz="4" w:space="0" w:color="auto"/>
            </w:tcBorders>
          </w:tcPr>
          <w:p w14:paraId="518EAA43"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1,001526602</w:t>
            </w:r>
          </w:p>
        </w:tc>
        <w:tc>
          <w:tcPr>
            <w:tcW w:w="2267" w:type="dxa"/>
            <w:tcBorders>
              <w:top w:val="single" w:sz="4" w:space="0" w:color="auto"/>
              <w:left w:val="single" w:sz="4" w:space="0" w:color="auto"/>
              <w:bottom w:val="single" w:sz="4" w:space="0" w:color="auto"/>
              <w:right w:val="single" w:sz="4" w:space="0" w:color="auto"/>
            </w:tcBorders>
          </w:tcPr>
          <w:p w14:paraId="6926A92C"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0,000007487</w:t>
            </w:r>
          </w:p>
        </w:tc>
      </w:tr>
      <w:tr w:rsidR="002124C2" w:rsidRPr="00274169" w14:paraId="10C2A8EB" w14:textId="77777777" w:rsidTr="002124C2">
        <w:tc>
          <w:tcPr>
            <w:tcW w:w="2267" w:type="dxa"/>
            <w:tcBorders>
              <w:top w:val="single" w:sz="4" w:space="0" w:color="auto"/>
              <w:left w:val="single" w:sz="4" w:space="0" w:color="auto"/>
              <w:bottom w:val="single" w:sz="4" w:space="0" w:color="auto"/>
              <w:right w:val="single" w:sz="4" w:space="0" w:color="auto"/>
            </w:tcBorders>
          </w:tcPr>
          <w:p w14:paraId="0B2F889F"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12,5</w:t>
            </w:r>
          </w:p>
        </w:tc>
        <w:tc>
          <w:tcPr>
            <w:tcW w:w="2268" w:type="dxa"/>
            <w:tcBorders>
              <w:top w:val="single" w:sz="4" w:space="0" w:color="auto"/>
              <w:left w:val="single" w:sz="4" w:space="0" w:color="auto"/>
              <w:bottom w:val="single" w:sz="4" w:space="0" w:color="auto"/>
              <w:right w:val="single" w:sz="4" w:space="0" w:color="auto"/>
            </w:tcBorders>
          </w:tcPr>
          <w:p w14:paraId="3998F29C"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0,0005</w:t>
            </w:r>
          </w:p>
        </w:tc>
        <w:tc>
          <w:tcPr>
            <w:tcW w:w="2268" w:type="dxa"/>
            <w:tcBorders>
              <w:top w:val="single" w:sz="4" w:space="0" w:color="auto"/>
              <w:left w:val="single" w:sz="4" w:space="0" w:color="auto"/>
              <w:bottom w:val="single" w:sz="4" w:space="0" w:color="auto"/>
              <w:right w:val="single" w:sz="4" w:space="0" w:color="auto"/>
            </w:tcBorders>
          </w:tcPr>
          <w:p w14:paraId="3BA02303"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1,001390491</w:t>
            </w:r>
          </w:p>
        </w:tc>
        <w:tc>
          <w:tcPr>
            <w:tcW w:w="2267" w:type="dxa"/>
            <w:tcBorders>
              <w:top w:val="single" w:sz="4" w:space="0" w:color="auto"/>
              <w:left w:val="single" w:sz="4" w:space="0" w:color="auto"/>
              <w:bottom w:val="single" w:sz="4" w:space="0" w:color="auto"/>
              <w:right w:val="single" w:sz="4" w:space="0" w:color="auto"/>
            </w:tcBorders>
          </w:tcPr>
          <w:p w14:paraId="096C09DA"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0,000008137</w:t>
            </w:r>
          </w:p>
        </w:tc>
      </w:tr>
    </w:tbl>
    <w:p w14:paraId="16D7061B" w14:textId="77777777" w:rsidR="002124C2" w:rsidRPr="00274169" w:rsidRDefault="002124C2" w:rsidP="002124C2">
      <w:pPr>
        <w:widowControl w:val="0"/>
        <w:autoSpaceDE w:val="0"/>
        <w:autoSpaceDN w:val="0"/>
        <w:adjustRightInd w:val="0"/>
        <w:spacing w:before="120"/>
        <w:rPr>
          <w:color w:val="000000"/>
        </w:rPr>
      </w:pPr>
      <w:r w:rsidRPr="00274169">
        <w:rPr>
          <w:color w:val="000000"/>
        </w:rPr>
        <w:t>Максимальный выброс без учета укрытий и аэрации воздухом (</w:t>
      </w:r>
      <w:proofErr w:type="spellStart"/>
      <w:r w:rsidRPr="00274169">
        <w:rPr>
          <w:color w:val="000000"/>
          <w:lang w:val="en-US"/>
        </w:rPr>
        <w:t>M</w:t>
      </w:r>
      <w:r w:rsidRPr="00274169">
        <w:rPr>
          <w:color w:val="000000"/>
          <w:vertAlign w:val="superscript"/>
          <w:lang w:val="en-US"/>
        </w:rPr>
        <w:t>max</w:t>
      </w:r>
      <w:proofErr w:type="spellEnd"/>
      <w:r w:rsidRPr="00274169">
        <w:rPr>
          <w:color w:val="000000"/>
        </w:rPr>
        <w:t>): 0,0000046 г/с</w:t>
      </w:r>
    </w:p>
    <w:p w14:paraId="5211FF44" w14:textId="77777777" w:rsidR="002124C2" w:rsidRPr="00274169" w:rsidRDefault="002124C2" w:rsidP="002124C2">
      <w:pPr>
        <w:widowControl w:val="0"/>
        <w:autoSpaceDE w:val="0"/>
        <w:autoSpaceDN w:val="0"/>
        <w:adjustRightInd w:val="0"/>
        <w:spacing w:before="120"/>
        <w:rPr>
          <w:color w:val="000000"/>
        </w:rPr>
      </w:pPr>
      <w:r w:rsidRPr="00274169">
        <w:rPr>
          <w:color w:val="000000"/>
        </w:rPr>
        <w:t>Валовый выброс без учета укрытий и аэрации воздухом (</w:t>
      </w:r>
      <w:r w:rsidRPr="00274169">
        <w:rPr>
          <w:color w:val="000000"/>
          <w:lang w:val="en-US"/>
        </w:rPr>
        <w:t>G</w:t>
      </w:r>
      <w:r w:rsidRPr="00274169">
        <w:rPr>
          <w:color w:val="000000"/>
        </w:rPr>
        <w:t>): 0,000082 т/год</w:t>
      </w:r>
    </w:p>
    <w:p w14:paraId="177ABC28" w14:textId="77777777" w:rsidR="002124C2" w:rsidRPr="00274169" w:rsidRDefault="002124C2" w:rsidP="002124C2">
      <w:pPr>
        <w:widowControl w:val="0"/>
        <w:autoSpaceDE w:val="0"/>
        <w:autoSpaceDN w:val="0"/>
        <w:adjustRightInd w:val="0"/>
        <w:spacing w:before="120"/>
        <w:rPr>
          <w:color w:val="000000"/>
        </w:rPr>
      </w:pPr>
      <w:r w:rsidRPr="00274169">
        <w:rPr>
          <w:color w:val="000000"/>
        </w:rPr>
        <w:t>Учет механических укрытий</w:t>
      </w:r>
    </w:p>
    <w:p w14:paraId="5A9105F3" w14:textId="77777777" w:rsidR="002124C2" w:rsidRPr="00274169" w:rsidRDefault="002124C2" w:rsidP="002124C2">
      <w:pPr>
        <w:widowControl w:val="0"/>
        <w:autoSpaceDE w:val="0"/>
        <w:autoSpaceDN w:val="0"/>
        <w:adjustRightInd w:val="0"/>
        <w:spacing w:before="120" w:after="120"/>
        <w:rPr>
          <w:color w:val="000000"/>
        </w:rPr>
      </w:pPr>
      <w:r w:rsidRPr="00274169">
        <w:rPr>
          <w:color w:val="000000"/>
          <w:lang w:val="en-US"/>
        </w:rPr>
        <w:t>a</w:t>
      </w:r>
      <w:r w:rsidRPr="00274169">
        <w:rPr>
          <w:color w:val="000000"/>
          <w:vertAlign w:val="subscript"/>
        </w:rPr>
        <w:t>3</w:t>
      </w:r>
      <w:r w:rsidRPr="00274169">
        <w:rPr>
          <w:color w:val="000000"/>
        </w:rPr>
        <w:t>=(1-0.705·</w:t>
      </w:r>
      <w:r w:rsidRPr="00274169">
        <w:rPr>
          <w:color w:val="000000"/>
          <w:lang w:val="en-US"/>
        </w:rPr>
        <w:t>n</w:t>
      </w:r>
      <w:r w:rsidRPr="00274169">
        <w:rPr>
          <w:color w:val="000000"/>
          <w:vertAlign w:val="superscript"/>
        </w:rPr>
        <w:t>2</w:t>
      </w:r>
      <w:r w:rsidRPr="00274169">
        <w:rPr>
          <w:color w:val="000000"/>
        </w:rPr>
        <w:t>-0.2·</w:t>
      </w:r>
      <w:r w:rsidRPr="00274169">
        <w:rPr>
          <w:color w:val="000000"/>
          <w:lang w:val="en-US"/>
        </w:rPr>
        <w:t>n</w:t>
      </w:r>
      <w:r w:rsidRPr="00274169">
        <w:rPr>
          <w:color w:val="000000"/>
        </w:rPr>
        <w:t>)=0,095000 (9 [1])</w:t>
      </w:r>
    </w:p>
    <w:p w14:paraId="089E16B2" w14:textId="77777777" w:rsidR="002124C2" w:rsidRPr="00274169" w:rsidRDefault="002124C2" w:rsidP="002124C2">
      <w:pPr>
        <w:widowControl w:val="0"/>
        <w:autoSpaceDE w:val="0"/>
        <w:autoSpaceDN w:val="0"/>
        <w:adjustRightInd w:val="0"/>
        <w:spacing w:before="120" w:after="120"/>
        <w:rPr>
          <w:color w:val="000000"/>
        </w:rPr>
      </w:pPr>
      <w:r w:rsidRPr="00274169">
        <w:rPr>
          <w:color w:val="000000"/>
        </w:rPr>
        <w:t xml:space="preserve">Степень </w:t>
      </w:r>
      <w:proofErr w:type="spellStart"/>
      <w:r w:rsidRPr="00274169">
        <w:rPr>
          <w:color w:val="000000"/>
        </w:rPr>
        <w:t>укрытости</w:t>
      </w:r>
      <w:proofErr w:type="spellEnd"/>
      <w:r w:rsidRPr="00274169">
        <w:rPr>
          <w:color w:val="000000"/>
        </w:rPr>
        <w:t xml:space="preserve"> сооружений </w:t>
      </w:r>
      <w:r w:rsidRPr="00274169">
        <w:rPr>
          <w:color w:val="000000"/>
          <w:lang w:val="en-US"/>
        </w:rPr>
        <w:t>n</w:t>
      </w:r>
      <w:r w:rsidRPr="00274169">
        <w:rPr>
          <w:color w:val="000000"/>
        </w:rPr>
        <w:t>=</w:t>
      </w:r>
      <w:r w:rsidRPr="00274169">
        <w:rPr>
          <w:color w:val="000000"/>
          <w:lang w:val="en-US"/>
        </w:rPr>
        <w:t>So</w:t>
      </w:r>
      <w:r w:rsidRPr="00274169">
        <w:rPr>
          <w:color w:val="000000"/>
        </w:rPr>
        <w:t>/</w:t>
      </w:r>
      <w:r w:rsidRPr="00274169">
        <w:rPr>
          <w:color w:val="000000"/>
          <w:lang w:val="en-US"/>
        </w:rPr>
        <w:t>S</w:t>
      </w:r>
      <w:r w:rsidRPr="00274169">
        <w:rPr>
          <w:color w:val="000000"/>
        </w:rPr>
        <w:t>=1,0000 (7 [1])</w:t>
      </w:r>
    </w:p>
    <w:p w14:paraId="33D94EDB" w14:textId="77777777" w:rsidR="002124C2" w:rsidRPr="00274169" w:rsidRDefault="002124C2" w:rsidP="002124C2">
      <w:pPr>
        <w:widowControl w:val="0"/>
        <w:autoSpaceDE w:val="0"/>
        <w:autoSpaceDN w:val="0"/>
        <w:adjustRightInd w:val="0"/>
        <w:spacing w:before="120" w:after="120"/>
        <w:rPr>
          <w:color w:val="000000"/>
          <w:u w:val="single"/>
          <w:lang w:val="en-US"/>
        </w:rPr>
      </w:pPr>
      <w:r w:rsidRPr="00274169">
        <w:rPr>
          <w:color w:val="000000"/>
          <w:u w:val="single"/>
          <w:lang w:val="en-US"/>
        </w:rPr>
        <w:t xml:space="preserve">[1325] </w:t>
      </w:r>
      <w:proofErr w:type="spellStart"/>
      <w:r w:rsidRPr="00274169">
        <w:rPr>
          <w:color w:val="000000"/>
          <w:u w:val="single"/>
          <w:lang w:val="en-US"/>
        </w:rPr>
        <w:t>Формальдегид</w:t>
      </w:r>
      <w:proofErr w:type="spellEnd"/>
    </w:p>
    <w:p w14:paraId="32B2F722" w14:textId="77777777" w:rsidR="002124C2" w:rsidRPr="00274169" w:rsidRDefault="002124C2" w:rsidP="002124C2">
      <w:pPr>
        <w:widowControl w:val="0"/>
        <w:autoSpaceDE w:val="0"/>
        <w:autoSpaceDN w:val="0"/>
        <w:adjustRightInd w:val="0"/>
        <w:spacing w:before="120"/>
        <w:rPr>
          <w:color w:val="000000"/>
          <w:lang w:val="en-US"/>
        </w:rPr>
      </w:pPr>
      <w:proofErr w:type="spellStart"/>
      <w:r w:rsidRPr="00274169">
        <w:rPr>
          <w:color w:val="000000"/>
          <w:lang w:val="en-US"/>
        </w:rPr>
        <w:t>Результаты</w:t>
      </w:r>
      <w:proofErr w:type="spellEnd"/>
      <w:r w:rsidRPr="00274169">
        <w:rPr>
          <w:color w:val="000000"/>
          <w:lang w:val="en-US"/>
        </w:rPr>
        <w:t xml:space="preserve"> </w:t>
      </w:r>
      <w:proofErr w:type="spellStart"/>
      <w:r w:rsidRPr="00274169">
        <w:rPr>
          <w:color w:val="000000"/>
          <w:lang w:val="en-US"/>
        </w:rPr>
        <w:t>расчётов</w:t>
      </w:r>
      <w:proofErr w:type="spellEnd"/>
    </w:p>
    <w:tbl>
      <w:tblPr>
        <w:tblW w:w="0" w:type="auto"/>
        <w:tblInd w:w="5" w:type="dxa"/>
        <w:tblLayout w:type="fixed"/>
        <w:tblCellMar>
          <w:left w:w="0" w:type="dxa"/>
          <w:right w:w="0" w:type="dxa"/>
        </w:tblCellMar>
        <w:tblLook w:val="0000" w:firstRow="0" w:lastRow="0" w:firstColumn="0" w:lastColumn="0" w:noHBand="0" w:noVBand="0"/>
      </w:tblPr>
      <w:tblGrid>
        <w:gridCol w:w="1417"/>
        <w:gridCol w:w="1417"/>
        <w:gridCol w:w="1417"/>
        <w:gridCol w:w="1418"/>
      </w:tblGrid>
      <w:tr w:rsidR="002124C2" w:rsidRPr="00274169" w14:paraId="5CB55A40" w14:textId="77777777" w:rsidTr="002124C2">
        <w:tc>
          <w:tcPr>
            <w:tcW w:w="1417" w:type="dxa"/>
            <w:tcBorders>
              <w:top w:val="single" w:sz="4" w:space="0" w:color="auto"/>
              <w:left w:val="single" w:sz="4" w:space="0" w:color="auto"/>
              <w:bottom w:val="single" w:sz="4" w:space="0" w:color="auto"/>
              <w:right w:val="single" w:sz="4" w:space="0" w:color="auto"/>
            </w:tcBorders>
          </w:tcPr>
          <w:p w14:paraId="16BFA972" w14:textId="77777777" w:rsidR="002124C2" w:rsidRPr="00274169" w:rsidRDefault="002124C2" w:rsidP="002124C2">
            <w:pPr>
              <w:widowControl w:val="0"/>
              <w:autoSpaceDE w:val="0"/>
              <w:autoSpaceDN w:val="0"/>
              <w:adjustRightInd w:val="0"/>
              <w:ind w:left="30" w:right="30"/>
              <w:jc w:val="center"/>
              <w:rPr>
                <w:color w:val="000000"/>
              </w:rPr>
            </w:pPr>
          </w:p>
        </w:tc>
        <w:tc>
          <w:tcPr>
            <w:tcW w:w="1417" w:type="dxa"/>
            <w:tcBorders>
              <w:top w:val="single" w:sz="4" w:space="0" w:color="auto"/>
              <w:left w:val="single" w:sz="4" w:space="0" w:color="auto"/>
              <w:bottom w:val="single" w:sz="4" w:space="0" w:color="auto"/>
              <w:right w:val="single" w:sz="4" w:space="0" w:color="auto"/>
            </w:tcBorders>
          </w:tcPr>
          <w:p w14:paraId="51D448F0" w14:textId="77777777" w:rsidR="002124C2" w:rsidRPr="00274169" w:rsidRDefault="002124C2" w:rsidP="002124C2">
            <w:pPr>
              <w:widowControl w:val="0"/>
              <w:autoSpaceDE w:val="0"/>
              <w:autoSpaceDN w:val="0"/>
              <w:adjustRightInd w:val="0"/>
              <w:ind w:left="30" w:right="30"/>
              <w:jc w:val="center"/>
              <w:rPr>
                <w:color w:val="000000"/>
              </w:rPr>
            </w:pPr>
            <w:proofErr w:type="spellStart"/>
            <w:r w:rsidRPr="00274169">
              <w:rPr>
                <w:color w:val="000000"/>
                <w:sz w:val="20"/>
                <w:szCs w:val="20"/>
                <w:lang w:val="en-US"/>
              </w:rPr>
              <w:t>Выброс</w:t>
            </w:r>
            <w:proofErr w:type="spellEnd"/>
            <w:r w:rsidRPr="00274169">
              <w:rPr>
                <w:color w:val="000000"/>
                <w:sz w:val="20"/>
                <w:szCs w:val="20"/>
                <w:lang w:val="en-US"/>
              </w:rPr>
              <w:t xml:space="preserve"> </w:t>
            </w:r>
            <w:proofErr w:type="spellStart"/>
            <w:r w:rsidRPr="00274169">
              <w:rPr>
                <w:color w:val="000000"/>
                <w:sz w:val="20"/>
                <w:szCs w:val="20"/>
                <w:lang w:val="en-US"/>
              </w:rPr>
              <w:t>вещества</w:t>
            </w:r>
            <w:proofErr w:type="spellEnd"/>
          </w:p>
        </w:tc>
        <w:tc>
          <w:tcPr>
            <w:tcW w:w="1417" w:type="dxa"/>
            <w:tcBorders>
              <w:top w:val="single" w:sz="4" w:space="0" w:color="auto"/>
              <w:left w:val="single" w:sz="4" w:space="0" w:color="auto"/>
              <w:bottom w:val="single" w:sz="4" w:space="0" w:color="auto"/>
              <w:right w:val="single" w:sz="4" w:space="0" w:color="auto"/>
            </w:tcBorders>
          </w:tcPr>
          <w:p w14:paraId="57FF06D0"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Выброс вещества, без учёта внешних факторов</w:t>
            </w:r>
          </w:p>
        </w:tc>
        <w:tc>
          <w:tcPr>
            <w:tcW w:w="1418" w:type="dxa"/>
            <w:tcBorders>
              <w:top w:val="single" w:sz="4" w:space="0" w:color="auto"/>
              <w:left w:val="single" w:sz="4" w:space="0" w:color="auto"/>
              <w:bottom w:val="single" w:sz="4" w:space="0" w:color="auto"/>
              <w:right w:val="single" w:sz="4" w:space="0" w:color="auto"/>
            </w:tcBorders>
          </w:tcPr>
          <w:p w14:paraId="6DB53B6B"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Безразмерный коэффициент, учитывающий механические укрытия (</w:t>
            </w:r>
            <w:r w:rsidRPr="00274169">
              <w:rPr>
                <w:color w:val="000000"/>
                <w:sz w:val="20"/>
                <w:szCs w:val="20"/>
                <w:lang w:val="en-US"/>
              </w:rPr>
              <w:t>a</w:t>
            </w:r>
            <w:r w:rsidRPr="00274169">
              <w:rPr>
                <w:color w:val="000000"/>
                <w:sz w:val="20"/>
                <w:szCs w:val="20"/>
                <w:vertAlign w:val="subscript"/>
              </w:rPr>
              <w:t>3</w:t>
            </w:r>
            <w:r w:rsidRPr="00274169">
              <w:rPr>
                <w:color w:val="000000"/>
                <w:sz w:val="20"/>
                <w:szCs w:val="20"/>
              </w:rPr>
              <w:t>)</w:t>
            </w:r>
          </w:p>
        </w:tc>
      </w:tr>
      <w:tr w:rsidR="002124C2" w:rsidRPr="00274169" w14:paraId="5D18E533" w14:textId="77777777" w:rsidTr="002124C2">
        <w:tc>
          <w:tcPr>
            <w:tcW w:w="1417" w:type="dxa"/>
            <w:tcBorders>
              <w:top w:val="single" w:sz="4" w:space="0" w:color="auto"/>
              <w:left w:val="single" w:sz="4" w:space="0" w:color="auto"/>
              <w:bottom w:val="single" w:sz="4" w:space="0" w:color="auto"/>
              <w:right w:val="single" w:sz="4" w:space="0" w:color="auto"/>
            </w:tcBorders>
          </w:tcPr>
          <w:p w14:paraId="3454361F" w14:textId="77777777" w:rsidR="002124C2" w:rsidRPr="00274169" w:rsidRDefault="002124C2" w:rsidP="002124C2">
            <w:pPr>
              <w:widowControl w:val="0"/>
              <w:autoSpaceDE w:val="0"/>
              <w:autoSpaceDN w:val="0"/>
              <w:adjustRightInd w:val="0"/>
              <w:ind w:left="30" w:right="30"/>
              <w:rPr>
                <w:color w:val="000000"/>
              </w:rPr>
            </w:pPr>
            <w:proofErr w:type="spellStart"/>
            <w:r w:rsidRPr="00274169">
              <w:rPr>
                <w:color w:val="000000"/>
                <w:sz w:val="20"/>
                <w:szCs w:val="20"/>
                <w:lang w:val="en-US"/>
              </w:rPr>
              <w:t>Максимальный</w:t>
            </w:r>
            <w:proofErr w:type="spellEnd"/>
            <w:r w:rsidRPr="00274169">
              <w:rPr>
                <w:color w:val="000000"/>
                <w:sz w:val="20"/>
                <w:szCs w:val="20"/>
                <w:lang w:val="en-US"/>
              </w:rPr>
              <w:t xml:space="preserve"> </w:t>
            </w:r>
            <w:proofErr w:type="spellStart"/>
            <w:r w:rsidRPr="00274169">
              <w:rPr>
                <w:color w:val="000000"/>
                <w:sz w:val="20"/>
                <w:szCs w:val="20"/>
                <w:lang w:val="en-US"/>
              </w:rPr>
              <w:t>выброс</w:t>
            </w:r>
            <w:proofErr w:type="spellEnd"/>
          </w:p>
        </w:tc>
        <w:tc>
          <w:tcPr>
            <w:tcW w:w="1417" w:type="dxa"/>
            <w:tcBorders>
              <w:top w:val="single" w:sz="4" w:space="0" w:color="auto"/>
              <w:left w:val="single" w:sz="4" w:space="0" w:color="auto"/>
              <w:bottom w:val="single" w:sz="4" w:space="0" w:color="auto"/>
              <w:right w:val="single" w:sz="4" w:space="0" w:color="auto"/>
            </w:tcBorders>
          </w:tcPr>
          <w:p w14:paraId="1DAD1A2E"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0,0000006</w:t>
            </w:r>
          </w:p>
        </w:tc>
        <w:tc>
          <w:tcPr>
            <w:tcW w:w="1417" w:type="dxa"/>
            <w:tcBorders>
              <w:top w:val="single" w:sz="4" w:space="0" w:color="auto"/>
              <w:left w:val="single" w:sz="4" w:space="0" w:color="auto"/>
              <w:bottom w:val="single" w:sz="4" w:space="0" w:color="auto"/>
              <w:right w:val="single" w:sz="4" w:space="0" w:color="auto"/>
            </w:tcBorders>
          </w:tcPr>
          <w:p w14:paraId="14D2252A"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0,0000063, г/с</w:t>
            </w:r>
          </w:p>
        </w:tc>
        <w:tc>
          <w:tcPr>
            <w:tcW w:w="1418" w:type="dxa"/>
            <w:tcBorders>
              <w:top w:val="single" w:sz="4" w:space="0" w:color="auto"/>
              <w:left w:val="single" w:sz="4" w:space="0" w:color="auto"/>
              <w:bottom w:val="single" w:sz="4" w:space="0" w:color="auto"/>
              <w:right w:val="single" w:sz="4" w:space="0" w:color="auto"/>
            </w:tcBorders>
          </w:tcPr>
          <w:p w14:paraId="5CE8768D"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0,095000</w:t>
            </w:r>
          </w:p>
        </w:tc>
      </w:tr>
      <w:tr w:rsidR="002124C2" w:rsidRPr="00274169" w14:paraId="365AFFA9" w14:textId="77777777" w:rsidTr="002124C2">
        <w:tc>
          <w:tcPr>
            <w:tcW w:w="1417" w:type="dxa"/>
            <w:tcBorders>
              <w:top w:val="single" w:sz="4" w:space="0" w:color="auto"/>
              <w:left w:val="single" w:sz="4" w:space="0" w:color="auto"/>
              <w:bottom w:val="single" w:sz="4" w:space="0" w:color="auto"/>
              <w:right w:val="single" w:sz="4" w:space="0" w:color="auto"/>
            </w:tcBorders>
          </w:tcPr>
          <w:p w14:paraId="1F1DB789" w14:textId="77777777" w:rsidR="002124C2" w:rsidRPr="00274169" w:rsidRDefault="002124C2" w:rsidP="002124C2">
            <w:pPr>
              <w:widowControl w:val="0"/>
              <w:autoSpaceDE w:val="0"/>
              <w:autoSpaceDN w:val="0"/>
              <w:adjustRightInd w:val="0"/>
              <w:ind w:left="30" w:right="30"/>
              <w:rPr>
                <w:color w:val="000000"/>
              </w:rPr>
            </w:pPr>
            <w:proofErr w:type="spellStart"/>
            <w:r w:rsidRPr="00274169">
              <w:rPr>
                <w:color w:val="000000"/>
                <w:sz w:val="20"/>
                <w:szCs w:val="20"/>
                <w:lang w:val="en-US"/>
              </w:rPr>
              <w:t>Валовый</w:t>
            </w:r>
            <w:proofErr w:type="spellEnd"/>
            <w:r w:rsidRPr="00274169">
              <w:rPr>
                <w:color w:val="000000"/>
                <w:sz w:val="20"/>
                <w:szCs w:val="20"/>
                <w:lang w:val="en-US"/>
              </w:rPr>
              <w:t xml:space="preserve"> </w:t>
            </w:r>
            <w:proofErr w:type="spellStart"/>
            <w:r w:rsidRPr="00274169">
              <w:rPr>
                <w:color w:val="000000"/>
                <w:sz w:val="20"/>
                <w:szCs w:val="20"/>
                <w:lang w:val="en-US"/>
              </w:rPr>
              <w:t>выброс</w:t>
            </w:r>
            <w:proofErr w:type="spellEnd"/>
          </w:p>
        </w:tc>
        <w:tc>
          <w:tcPr>
            <w:tcW w:w="1417" w:type="dxa"/>
            <w:tcBorders>
              <w:top w:val="single" w:sz="4" w:space="0" w:color="auto"/>
              <w:left w:val="single" w:sz="4" w:space="0" w:color="auto"/>
              <w:bottom w:val="single" w:sz="4" w:space="0" w:color="auto"/>
              <w:right w:val="single" w:sz="4" w:space="0" w:color="auto"/>
            </w:tcBorders>
          </w:tcPr>
          <w:p w14:paraId="5216CCB9"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0,000011</w:t>
            </w:r>
          </w:p>
        </w:tc>
        <w:tc>
          <w:tcPr>
            <w:tcW w:w="1417" w:type="dxa"/>
            <w:tcBorders>
              <w:top w:val="single" w:sz="4" w:space="0" w:color="auto"/>
              <w:left w:val="single" w:sz="4" w:space="0" w:color="auto"/>
              <w:bottom w:val="single" w:sz="4" w:space="0" w:color="auto"/>
              <w:right w:val="single" w:sz="4" w:space="0" w:color="auto"/>
            </w:tcBorders>
          </w:tcPr>
          <w:p w14:paraId="4FB8B9C3"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0,0001135, т/</w:t>
            </w:r>
            <w:proofErr w:type="spellStart"/>
            <w:r w:rsidRPr="00274169">
              <w:rPr>
                <w:color w:val="000000"/>
                <w:sz w:val="20"/>
                <w:szCs w:val="20"/>
                <w:lang w:val="en-US"/>
              </w:rPr>
              <w:t>год</w:t>
            </w:r>
            <w:proofErr w:type="spellEnd"/>
          </w:p>
        </w:tc>
        <w:tc>
          <w:tcPr>
            <w:tcW w:w="1418" w:type="dxa"/>
            <w:tcBorders>
              <w:top w:val="single" w:sz="4" w:space="0" w:color="auto"/>
              <w:left w:val="single" w:sz="4" w:space="0" w:color="auto"/>
              <w:bottom w:val="single" w:sz="4" w:space="0" w:color="auto"/>
              <w:right w:val="single" w:sz="4" w:space="0" w:color="auto"/>
            </w:tcBorders>
          </w:tcPr>
          <w:p w14:paraId="7CBB3E89"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0,095000</w:t>
            </w:r>
          </w:p>
        </w:tc>
      </w:tr>
    </w:tbl>
    <w:p w14:paraId="5C0ED3D4" w14:textId="77777777" w:rsidR="002124C2" w:rsidRPr="00274169" w:rsidRDefault="002124C2" w:rsidP="002124C2">
      <w:pPr>
        <w:widowControl w:val="0"/>
        <w:autoSpaceDE w:val="0"/>
        <w:autoSpaceDN w:val="0"/>
        <w:adjustRightInd w:val="0"/>
        <w:spacing w:before="120"/>
        <w:rPr>
          <w:color w:val="000000"/>
        </w:rPr>
      </w:pPr>
      <w:r w:rsidRPr="00274169">
        <w:rPr>
          <w:color w:val="000000"/>
        </w:rPr>
        <w:t>Максимальная концентрация вещества, измеренная вблизи водной поверхности (</w:t>
      </w:r>
      <w:proofErr w:type="spellStart"/>
      <w:r w:rsidRPr="00274169">
        <w:rPr>
          <w:color w:val="000000"/>
          <w:lang w:val="en-US"/>
        </w:rPr>
        <w:t>C</w:t>
      </w:r>
      <w:r w:rsidRPr="00274169">
        <w:rPr>
          <w:color w:val="000000"/>
          <w:vertAlign w:val="subscript"/>
          <w:lang w:val="en-US"/>
        </w:rPr>
        <w:t>max</w:t>
      </w:r>
      <w:proofErr w:type="spellEnd"/>
      <w:r w:rsidRPr="00274169">
        <w:rPr>
          <w:color w:val="000000"/>
        </w:rPr>
        <w:t>): 0,036 мг/м</w:t>
      </w:r>
      <w:r w:rsidRPr="00274169">
        <w:rPr>
          <w:color w:val="000000"/>
          <w:vertAlign w:val="superscript"/>
        </w:rPr>
        <w:t>3</w:t>
      </w:r>
      <w:r w:rsidRPr="00274169">
        <w:rPr>
          <w:color w:val="000000"/>
        </w:rPr>
        <w:t xml:space="preserve"> при скорости ветра 7 м/с</w:t>
      </w:r>
    </w:p>
    <w:p w14:paraId="3FE15943" w14:textId="77777777" w:rsidR="002124C2" w:rsidRPr="00274169" w:rsidRDefault="002124C2" w:rsidP="002124C2">
      <w:pPr>
        <w:widowControl w:val="0"/>
        <w:autoSpaceDE w:val="0"/>
        <w:autoSpaceDN w:val="0"/>
        <w:adjustRightInd w:val="0"/>
        <w:rPr>
          <w:color w:val="000000"/>
          <w:sz w:val="20"/>
          <w:szCs w:val="20"/>
        </w:rPr>
      </w:pPr>
      <w:r w:rsidRPr="00274169">
        <w:rPr>
          <w:color w:val="000000"/>
          <w:sz w:val="20"/>
          <w:szCs w:val="20"/>
        </w:rPr>
        <w:t>Средняя концентрация вещества в воздухе (</w:t>
      </w:r>
      <w:r w:rsidRPr="00274169">
        <w:rPr>
          <w:color w:val="000000"/>
          <w:sz w:val="20"/>
          <w:szCs w:val="20"/>
          <w:lang w:val="en-US"/>
        </w:rPr>
        <w:t>C</w:t>
      </w:r>
      <w:r w:rsidRPr="00274169">
        <w:rPr>
          <w:color w:val="000000"/>
          <w:sz w:val="20"/>
          <w:szCs w:val="20"/>
          <w:vertAlign w:val="subscript"/>
        </w:rPr>
        <w:t>ф</w:t>
      </w:r>
      <w:r w:rsidRPr="00274169">
        <w:rPr>
          <w:color w:val="000000"/>
          <w:sz w:val="20"/>
          <w:szCs w:val="20"/>
        </w:rPr>
        <w:t>): 0,036 мг/м</w:t>
      </w:r>
      <w:r w:rsidRPr="00274169">
        <w:rPr>
          <w:color w:val="000000"/>
          <w:sz w:val="20"/>
          <w:szCs w:val="20"/>
          <w:vertAlign w:val="superscript"/>
        </w:rPr>
        <w:t>3</w:t>
      </w:r>
    </w:p>
    <w:p w14:paraId="432A32BC" w14:textId="77777777" w:rsidR="002124C2" w:rsidRPr="00274169" w:rsidRDefault="002124C2" w:rsidP="002124C2">
      <w:pPr>
        <w:widowControl w:val="0"/>
        <w:autoSpaceDE w:val="0"/>
        <w:autoSpaceDN w:val="0"/>
        <w:adjustRightInd w:val="0"/>
        <w:rPr>
          <w:color w:val="000000"/>
          <w:sz w:val="20"/>
          <w:szCs w:val="20"/>
        </w:rPr>
      </w:pPr>
    </w:p>
    <w:tbl>
      <w:tblPr>
        <w:tblW w:w="0" w:type="auto"/>
        <w:tblInd w:w="5" w:type="dxa"/>
        <w:tblLayout w:type="fixed"/>
        <w:tblCellMar>
          <w:left w:w="0" w:type="dxa"/>
          <w:right w:w="0" w:type="dxa"/>
        </w:tblCellMar>
        <w:tblLook w:val="0000" w:firstRow="0" w:lastRow="0" w:firstColumn="0" w:lastColumn="0" w:noHBand="0" w:noVBand="0"/>
      </w:tblPr>
      <w:tblGrid>
        <w:gridCol w:w="3401"/>
        <w:gridCol w:w="2268"/>
      </w:tblGrid>
      <w:tr w:rsidR="002124C2" w:rsidRPr="00274169" w14:paraId="4FF3580F" w14:textId="77777777" w:rsidTr="002124C2">
        <w:tc>
          <w:tcPr>
            <w:tcW w:w="3401" w:type="dxa"/>
            <w:tcBorders>
              <w:top w:val="single" w:sz="4" w:space="0" w:color="auto"/>
              <w:left w:val="single" w:sz="4" w:space="0" w:color="auto"/>
              <w:bottom w:val="single" w:sz="4" w:space="0" w:color="auto"/>
              <w:right w:val="single" w:sz="4" w:space="0" w:color="auto"/>
            </w:tcBorders>
          </w:tcPr>
          <w:p w14:paraId="44E93681"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Скорость ветра, повторяемость превышения которой составляет 5%, м/с</w:t>
            </w:r>
          </w:p>
        </w:tc>
        <w:tc>
          <w:tcPr>
            <w:tcW w:w="2268" w:type="dxa"/>
            <w:tcBorders>
              <w:top w:val="single" w:sz="4" w:space="0" w:color="auto"/>
              <w:left w:val="single" w:sz="4" w:space="0" w:color="auto"/>
              <w:bottom w:val="single" w:sz="4" w:space="0" w:color="auto"/>
              <w:right w:val="single" w:sz="4" w:space="0" w:color="auto"/>
            </w:tcBorders>
          </w:tcPr>
          <w:p w14:paraId="41DCD565"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Концентрация вещества, мг/куб. м</w:t>
            </w:r>
          </w:p>
        </w:tc>
      </w:tr>
      <w:tr w:rsidR="002124C2" w:rsidRPr="00274169" w14:paraId="0D557075" w14:textId="77777777" w:rsidTr="002124C2">
        <w:tc>
          <w:tcPr>
            <w:tcW w:w="3401" w:type="dxa"/>
            <w:tcBorders>
              <w:top w:val="single" w:sz="4" w:space="0" w:color="auto"/>
              <w:left w:val="single" w:sz="4" w:space="0" w:color="auto"/>
              <w:bottom w:val="single" w:sz="4" w:space="0" w:color="auto"/>
              <w:right w:val="single" w:sz="4" w:space="0" w:color="auto"/>
            </w:tcBorders>
          </w:tcPr>
          <w:p w14:paraId="45862585"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7</w:t>
            </w:r>
          </w:p>
        </w:tc>
        <w:tc>
          <w:tcPr>
            <w:tcW w:w="2268" w:type="dxa"/>
            <w:tcBorders>
              <w:top w:val="single" w:sz="4" w:space="0" w:color="auto"/>
              <w:left w:val="single" w:sz="4" w:space="0" w:color="auto"/>
              <w:bottom w:val="single" w:sz="4" w:space="0" w:color="auto"/>
              <w:right w:val="single" w:sz="4" w:space="0" w:color="auto"/>
            </w:tcBorders>
          </w:tcPr>
          <w:p w14:paraId="465A32A3"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0,036</w:t>
            </w:r>
          </w:p>
        </w:tc>
      </w:tr>
    </w:tbl>
    <w:p w14:paraId="21C7F8CB" w14:textId="77777777" w:rsidR="002124C2" w:rsidRPr="00274169" w:rsidRDefault="002124C2" w:rsidP="002124C2">
      <w:pPr>
        <w:widowControl w:val="0"/>
        <w:autoSpaceDE w:val="0"/>
        <w:autoSpaceDN w:val="0"/>
        <w:adjustRightInd w:val="0"/>
        <w:spacing w:before="120" w:after="120"/>
        <w:rPr>
          <w:color w:val="000000"/>
          <w:lang w:val="en-US"/>
        </w:rPr>
      </w:pPr>
      <w:r w:rsidRPr="00274169">
        <w:rPr>
          <w:color w:val="000000"/>
          <w:lang w:val="en-US"/>
        </w:rPr>
        <w:t>a</w:t>
      </w:r>
      <w:r w:rsidRPr="00274169">
        <w:rPr>
          <w:color w:val="000000"/>
          <w:vertAlign w:val="subscript"/>
          <w:lang w:val="en-US"/>
        </w:rPr>
        <w:t>1</w:t>
      </w:r>
      <w:r w:rsidRPr="00274169">
        <w:rPr>
          <w:color w:val="000000"/>
          <w:vertAlign w:val="superscript"/>
          <w:lang w:val="en-US"/>
        </w:rPr>
        <w:t>ф</w:t>
      </w:r>
      <w:r w:rsidRPr="00274169">
        <w:rPr>
          <w:color w:val="000000"/>
          <w:lang w:val="en-US"/>
        </w:rPr>
        <w:t>=1+0.0009·u</w:t>
      </w:r>
      <w:r w:rsidRPr="00274169">
        <w:rPr>
          <w:color w:val="000000"/>
          <w:vertAlign w:val="superscript"/>
          <w:lang w:val="en-US"/>
        </w:rPr>
        <w:t>-1.12</w:t>
      </w:r>
      <w:r w:rsidRPr="00274169">
        <w:rPr>
          <w:color w:val="000000"/>
          <w:lang w:val="en-US"/>
        </w:rPr>
        <w:t>·S</w:t>
      </w:r>
      <w:r w:rsidRPr="00274169">
        <w:rPr>
          <w:color w:val="000000"/>
          <w:vertAlign w:val="superscript"/>
          <w:lang w:val="en-US"/>
        </w:rPr>
        <w:t>0.315</w:t>
      </w:r>
      <w:r w:rsidRPr="00274169">
        <w:rPr>
          <w:color w:val="000000"/>
          <w:lang w:val="en-US"/>
        </w:rPr>
        <w:t>*</w:t>
      </w:r>
      <w:r w:rsidRPr="00274169">
        <w:rPr>
          <w:color w:val="000000"/>
          <w:lang w:val="en-US"/>
        </w:rPr>
        <w:t></w:t>
      </w:r>
      <w:proofErr w:type="spellStart"/>
      <w:r w:rsidRPr="00274169">
        <w:rPr>
          <w:color w:val="000000"/>
          <w:lang w:val="en-US"/>
        </w:rPr>
        <w:t>T</w:t>
      </w:r>
      <w:r w:rsidRPr="00274169">
        <w:rPr>
          <w:color w:val="000000"/>
          <w:vertAlign w:val="superscript"/>
          <w:lang w:val="en-US"/>
        </w:rPr>
        <w:t>ф</w:t>
      </w:r>
      <w:proofErr w:type="spellEnd"/>
      <w:r w:rsidRPr="00274169">
        <w:rPr>
          <w:color w:val="000000"/>
          <w:lang w:val="en-US"/>
        </w:rPr>
        <w:t>=1,0007 (3 [1])</w:t>
      </w:r>
    </w:p>
    <w:p w14:paraId="0FA057BE" w14:textId="77777777" w:rsidR="002124C2" w:rsidRPr="00274169" w:rsidRDefault="002124C2" w:rsidP="002124C2">
      <w:pPr>
        <w:widowControl w:val="0"/>
        <w:autoSpaceDE w:val="0"/>
        <w:autoSpaceDN w:val="0"/>
        <w:adjustRightInd w:val="0"/>
        <w:spacing w:before="120"/>
        <w:rPr>
          <w:color w:val="000000"/>
        </w:rPr>
      </w:pPr>
      <w:r w:rsidRPr="00274169">
        <w:rPr>
          <w:color w:val="000000"/>
        </w:rPr>
        <w:t>Для расчета валового выброса определяем безразмерный коэффициент (</w:t>
      </w:r>
      <w:r w:rsidRPr="00274169">
        <w:rPr>
          <w:color w:val="000000"/>
          <w:lang w:val="en-US"/>
        </w:rPr>
        <w:t>a</w:t>
      </w:r>
      <w:r w:rsidRPr="00274169">
        <w:rPr>
          <w:color w:val="000000"/>
        </w:rPr>
        <w:t>), который рассчитывается для каждой градации скорости ветра. Для каждой градации вычисляем ее долю (</w:t>
      </w:r>
      <w:r w:rsidRPr="00274169">
        <w:rPr>
          <w:color w:val="000000"/>
          <w:lang w:val="en-US"/>
        </w:rPr>
        <w:t>M</w:t>
      </w:r>
      <w:r w:rsidRPr="00274169">
        <w:rPr>
          <w:color w:val="000000"/>
        </w:rPr>
        <w:t>)</w:t>
      </w:r>
    </w:p>
    <w:p w14:paraId="1552DF41" w14:textId="77777777" w:rsidR="002124C2" w:rsidRPr="00274169" w:rsidRDefault="002124C2" w:rsidP="002124C2">
      <w:pPr>
        <w:widowControl w:val="0"/>
        <w:autoSpaceDE w:val="0"/>
        <w:autoSpaceDN w:val="0"/>
        <w:adjustRightInd w:val="0"/>
        <w:spacing w:before="120"/>
        <w:rPr>
          <w:color w:val="000000"/>
        </w:rPr>
      </w:pPr>
      <w:r w:rsidRPr="00274169">
        <w:rPr>
          <w:color w:val="000000"/>
        </w:rPr>
        <w:t xml:space="preserve">При </w:t>
      </w:r>
      <w:r w:rsidRPr="00274169">
        <w:rPr>
          <w:color w:val="000000"/>
          <w:lang w:val="en-US"/>
        </w:rPr>
        <w:t>u</w:t>
      </w:r>
      <w:r w:rsidRPr="00274169">
        <w:rPr>
          <w:color w:val="000000"/>
        </w:rPr>
        <w:t>&lt;=3</w:t>
      </w:r>
    </w:p>
    <w:p w14:paraId="274B822D" w14:textId="77777777" w:rsidR="002124C2" w:rsidRPr="00274169" w:rsidRDefault="002124C2" w:rsidP="002124C2">
      <w:pPr>
        <w:widowControl w:val="0"/>
        <w:autoSpaceDE w:val="0"/>
        <w:autoSpaceDN w:val="0"/>
        <w:adjustRightInd w:val="0"/>
        <w:spacing w:before="120" w:after="120"/>
        <w:rPr>
          <w:color w:val="000000"/>
        </w:rPr>
      </w:pPr>
      <w:r w:rsidRPr="00274169">
        <w:rPr>
          <w:color w:val="000000"/>
          <w:lang w:val="en-US"/>
        </w:rPr>
        <w:t>M</w:t>
      </w:r>
      <w:r w:rsidRPr="00274169">
        <w:rPr>
          <w:color w:val="000000"/>
        </w:rPr>
        <w:t>=2.7·10</w:t>
      </w:r>
      <w:r w:rsidRPr="00274169">
        <w:rPr>
          <w:color w:val="000000"/>
          <w:vertAlign w:val="superscript"/>
        </w:rPr>
        <w:t>-5</w:t>
      </w:r>
      <w:r w:rsidRPr="00274169">
        <w:rPr>
          <w:color w:val="000000"/>
        </w:rPr>
        <w:t>·</w:t>
      </w:r>
      <w:r w:rsidRPr="00274169">
        <w:rPr>
          <w:color w:val="000000"/>
          <w:lang w:val="en-US"/>
        </w:rPr>
        <w:t>a</w:t>
      </w:r>
      <w:r w:rsidRPr="00274169">
        <w:rPr>
          <w:color w:val="000000"/>
          <w:vertAlign w:val="subscript"/>
        </w:rPr>
        <w:t>1</w:t>
      </w:r>
      <w:r w:rsidRPr="00274169">
        <w:rPr>
          <w:color w:val="000000"/>
          <w:vertAlign w:val="superscript"/>
        </w:rPr>
        <w:t>ср</w:t>
      </w:r>
      <w:r w:rsidRPr="00274169">
        <w:rPr>
          <w:color w:val="000000"/>
        </w:rPr>
        <w:t>·</w:t>
      </w:r>
      <w:r w:rsidRPr="00274169">
        <w:rPr>
          <w:color w:val="000000"/>
          <w:lang w:val="en-US"/>
        </w:rPr>
        <w:t>C</w:t>
      </w:r>
      <w:r w:rsidRPr="00274169">
        <w:rPr>
          <w:color w:val="000000"/>
          <w:vertAlign w:val="subscript"/>
        </w:rPr>
        <w:t>ф</w:t>
      </w:r>
      <w:r w:rsidRPr="00274169">
        <w:rPr>
          <w:color w:val="000000"/>
        </w:rPr>
        <w:t>·</w:t>
      </w:r>
      <w:r w:rsidRPr="00274169">
        <w:rPr>
          <w:color w:val="000000"/>
          <w:lang w:val="en-US"/>
        </w:rPr>
        <w:t>S</w:t>
      </w:r>
      <w:r w:rsidRPr="00274169">
        <w:rPr>
          <w:color w:val="000000"/>
          <w:vertAlign w:val="superscript"/>
        </w:rPr>
        <w:t>0.93</w:t>
      </w:r>
      <w:r w:rsidRPr="00274169">
        <w:rPr>
          <w:color w:val="000000"/>
        </w:rPr>
        <w:t>, (1 [1])</w:t>
      </w:r>
    </w:p>
    <w:p w14:paraId="16CDCFB8" w14:textId="77777777" w:rsidR="002124C2" w:rsidRPr="00274169" w:rsidRDefault="002124C2" w:rsidP="002124C2">
      <w:pPr>
        <w:widowControl w:val="0"/>
        <w:autoSpaceDE w:val="0"/>
        <w:autoSpaceDN w:val="0"/>
        <w:adjustRightInd w:val="0"/>
        <w:spacing w:before="120"/>
        <w:rPr>
          <w:color w:val="000000"/>
          <w:lang w:val="en-US"/>
        </w:rPr>
      </w:pPr>
      <w:proofErr w:type="spellStart"/>
      <w:r w:rsidRPr="00274169">
        <w:rPr>
          <w:color w:val="000000"/>
          <w:lang w:val="en-US"/>
        </w:rPr>
        <w:t>При</w:t>
      </w:r>
      <w:proofErr w:type="spellEnd"/>
      <w:r w:rsidRPr="00274169">
        <w:rPr>
          <w:color w:val="000000"/>
          <w:lang w:val="en-US"/>
        </w:rPr>
        <w:t xml:space="preserve"> u&gt;3</w:t>
      </w:r>
    </w:p>
    <w:p w14:paraId="70A67160" w14:textId="77777777" w:rsidR="002124C2" w:rsidRPr="00274169" w:rsidRDefault="002124C2" w:rsidP="002124C2">
      <w:pPr>
        <w:widowControl w:val="0"/>
        <w:autoSpaceDE w:val="0"/>
        <w:autoSpaceDN w:val="0"/>
        <w:adjustRightInd w:val="0"/>
        <w:spacing w:before="120" w:after="120"/>
        <w:rPr>
          <w:color w:val="000000"/>
          <w:lang w:val="en-US"/>
        </w:rPr>
      </w:pPr>
      <w:r w:rsidRPr="00274169">
        <w:rPr>
          <w:color w:val="000000"/>
          <w:lang w:val="en-US"/>
        </w:rPr>
        <w:t>M=0.9·10</w:t>
      </w:r>
      <w:r w:rsidRPr="00274169">
        <w:rPr>
          <w:color w:val="000000"/>
          <w:vertAlign w:val="superscript"/>
          <w:lang w:val="en-US"/>
        </w:rPr>
        <w:t>-5</w:t>
      </w:r>
      <w:r w:rsidRPr="00274169">
        <w:rPr>
          <w:color w:val="000000"/>
          <w:lang w:val="en-US"/>
        </w:rPr>
        <w:t>·u·a</w:t>
      </w:r>
      <w:r w:rsidRPr="00274169">
        <w:rPr>
          <w:color w:val="000000"/>
          <w:vertAlign w:val="subscript"/>
          <w:lang w:val="en-US"/>
        </w:rPr>
        <w:t>1</w:t>
      </w:r>
      <w:r w:rsidRPr="00274169">
        <w:rPr>
          <w:color w:val="000000"/>
          <w:vertAlign w:val="superscript"/>
          <w:lang w:val="en-US"/>
        </w:rPr>
        <w:t>ср</w:t>
      </w:r>
      <w:r w:rsidRPr="00274169">
        <w:rPr>
          <w:color w:val="000000"/>
          <w:lang w:val="en-US"/>
        </w:rPr>
        <w:t>·C</w:t>
      </w:r>
      <w:r w:rsidRPr="00274169">
        <w:rPr>
          <w:color w:val="000000"/>
          <w:vertAlign w:val="subscript"/>
          <w:lang w:val="en-US"/>
        </w:rPr>
        <w:t>ф</w:t>
      </w:r>
      <w:r w:rsidRPr="00274169">
        <w:rPr>
          <w:color w:val="000000"/>
          <w:lang w:val="en-US"/>
        </w:rPr>
        <w:t>·S</w:t>
      </w:r>
      <w:r w:rsidRPr="00274169">
        <w:rPr>
          <w:color w:val="000000"/>
          <w:vertAlign w:val="superscript"/>
          <w:lang w:val="en-US"/>
        </w:rPr>
        <w:t>0.93</w:t>
      </w:r>
      <w:r w:rsidRPr="00274169">
        <w:rPr>
          <w:color w:val="000000"/>
          <w:lang w:val="en-US"/>
        </w:rPr>
        <w:t>, (2 [1])</w:t>
      </w:r>
    </w:p>
    <w:p w14:paraId="3C585E2C" w14:textId="77777777" w:rsidR="002124C2" w:rsidRPr="00274169" w:rsidRDefault="002124C2" w:rsidP="002124C2">
      <w:pPr>
        <w:widowControl w:val="0"/>
        <w:autoSpaceDE w:val="0"/>
        <w:autoSpaceDN w:val="0"/>
        <w:adjustRightInd w:val="0"/>
        <w:spacing w:before="120" w:after="120"/>
        <w:rPr>
          <w:color w:val="000000"/>
          <w:lang w:val="en-US"/>
        </w:rPr>
      </w:pPr>
      <w:r w:rsidRPr="00274169">
        <w:rPr>
          <w:color w:val="000000"/>
          <w:lang w:val="en-US"/>
        </w:rPr>
        <w:lastRenderedPageBreak/>
        <w:t>a</w:t>
      </w:r>
      <w:r w:rsidRPr="00274169">
        <w:rPr>
          <w:color w:val="000000"/>
          <w:vertAlign w:val="subscript"/>
          <w:lang w:val="en-US"/>
        </w:rPr>
        <w:t>1</w:t>
      </w:r>
      <w:r w:rsidRPr="00274169">
        <w:rPr>
          <w:color w:val="000000"/>
          <w:vertAlign w:val="superscript"/>
          <w:lang w:val="en-US"/>
        </w:rPr>
        <w:t>ср</w:t>
      </w:r>
      <w:r w:rsidRPr="00274169">
        <w:rPr>
          <w:color w:val="000000"/>
          <w:lang w:val="en-US"/>
        </w:rPr>
        <w:t>=1+0.0009·u</w:t>
      </w:r>
      <w:r w:rsidRPr="00274169">
        <w:rPr>
          <w:color w:val="000000"/>
          <w:vertAlign w:val="superscript"/>
          <w:lang w:val="en-US"/>
        </w:rPr>
        <w:t>-1.12</w:t>
      </w:r>
      <w:r w:rsidRPr="00274169">
        <w:rPr>
          <w:color w:val="000000"/>
          <w:lang w:val="en-US"/>
        </w:rPr>
        <w:t>·S</w:t>
      </w:r>
      <w:r w:rsidRPr="00274169">
        <w:rPr>
          <w:color w:val="000000"/>
          <w:vertAlign w:val="superscript"/>
          <w:lang w:val="en-US"/>
        </w:rPr>
        <w:t>0.315</w:t>
      </w:r>
      <w:r w:rsidRPr="00274169">
        <w:rPr>
          <w:color w:val="000000"/>
          <w:lang w:val="en-US"/>
        </w:rPr>
        <w:t>*</w:t>
      </w:r>
      <w:r w:rsidRPr="00274169">
        <w:rPr>
          <w:color w:val="000000"/>
          <w:lang w:val="en-US"/>
        </w:rPr>
        <w:t></w:t>
      </w:r>
      <w:proofErr w:type="spellStart"/>
      <w:r w:rsidRPr="00274169">
        <w:rPr>
          <w:color w:val="000000"/>
          <w:lang w:val="en-US"/>
        </w:rPr>
        <w:t>T</w:t>
      </w:r>
      <w:r w:rsidRPr="00274169">
        <w:rPr>
          <w:color w:val="000000"/>
          <w:vertAlign w:val="superscript"/>
          <w:lang w:val="en-US"/>
        </w:rPr>
        <w:t>ср</w:t>
      </w:r>
      <w:proofErr w:type="spellEnd"/>
      <w:r w:rsidRPr="00274169">
        <w:rPr>
          <w:color w:val="000000"/>
          <w:lang w:val="en-US"/>
        </w:rPr>
        <w:t xml:space="preserve"> (3 [1])</w:t>
      </w:r>
    </w:p>
    <w:tbl>
      <w:tblPr>
        <w:tblW w:w="0" w:type="auto"/>
        <w:tblInd w:w="5" w:type="dxa"/>
        <w:tblLayout w:type="fixed"/>
        <w:tblCellMar>
          <w:left w:w="0" w:type="dxa"/>
          <w:right w:w="0" w:type="dxa"/>
        </w:tblCellMar>
        <w:tblLook w:val="0000" w:firstRow="0" w:lastRow="0" w:firstColumn="0" w:lastColumn="0" w:noHBand="0" w:noVBand="0"/>
      </w:tblPr>
      <w:tblGrid>
        <w:gridCol w:w="2267"/>
        <w:gridCol w:w="2268"/>
        <w:gridCol w:w="2268"/>
        <w:gridCol w:w="2267"/>
      </w:tblGrid>
      <w:tr w:rsidR="002124C2" w:rsidRPr="00274169" w14:paraId="57A9F0E1" w14:textId="77777777" w:rsidTr="002124C2">
        <w:tc>
          <w:tcPr>
            <w:tcW w:w="2267" w:type="dxa"/>
            <w:tcBorders>
              <w:top w:val="single" w:sz="4" w:space="0" w:color="auto"/>
              <w:left w:val="single" w:sz="4" w:space="0" w:color="auto"/>
              <w:bottom w:val="single" w:sz="4" w:space="0" w:color="auto"/>
              <w:right w:val="single" w:sz="4" w:space="0" w:color="auto"/>
            </w:tcBorders>
          </w:tcPr>
          <w:p w14:paraId="25217FD9"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Градации скорости ветра (</w:t>
            </w:r>
            <w:r w:rsidRPr="00274169">
              <w:rPr>
                <w:color w:val="000000"/>
                <w:sz w:val="20"/>
                <w:szCs w:val="20"/>
                <w:lang w:val="en-US"/>
              </w:rPr>
              <w:t>u</w:t>
            </w:r>
            <w:r w:rsidRPr="00274169">
              <w:rPr>
                <w:color w:val="000000"/>
                <w:sz w:val="20"/>
                <w:szCs w:val="20"/>
              </w:rPr>
              <w:t>), м/с</w:t>
            </w:r>
          </w:p>
        </w:tc>
        <w:tc>
          <w:tcPr>
            <w:tcW w:w="2268" w:type="dxa"/>
            <w:tcBorders>
              <w:top w:val="single" w:sz="4" w:space="0" w:color="auto"/>
              <w:left w:val="single" w:sz="4" w:space="0" w:color="auto"/>
              <w:bottom w:val="single" w:sz="4" w:space="0" w:color="auto"/>
              <w:right w:val="single" w:sz="4" w:space="0" w:color="auto"/>
            </w:tcBorders>
          </w:tcPr>
          <w:p w14:paraId="113274B6"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Повторяемость градации (</w:t>
            </w:r>
            <w:r w:rsidRPr="00274169">
              <w:rPr>
                <w:color w:val="000000"/>
                <w:sz w:val="20"/>
                <w:szCs w:val="20"/>
                <w:lang w:val="en-US"/>
              </w:rPr>
              <w:t>P</w:t>
            </w:r>
            <w:r w:rsidRPr="00274169">
              <w:rPr>
                <w:color w:val="000000"/>
                <w:sz w:val="20"/>
                <w:szCs w:val="20"/>
              </w:rPr>
              <w:t>), доли единиц</w:t>
            </w:r>
          </w:p>
        </w:tc>
        <w:tc>
          <w:tcPr>
            <w:tcW w:w="2268" w:type="dxa"/>
            <w:tcBorders>
              <w:top w:val="single" w:sz="4" w:space="0" w:color="auto"/>
              <w:left w:val="single" w:sz="4" w:space="0" w:color="auto"/>
              <w:bottom w:val="single" w:sz="4" w:space="0" w:color="auto"/>
              <w:right w:val="single" w:sz="4" w:space="0" w:color="auto"/>
            </w:tcBorders>
          </w:tcPr>
          <w:p w14:paraId="57B42B87" w14:textId="77777777" w:rsidR="002124C2" w:rsidRPr="00274169" w:rsidRDefault="002124C2" w:rsidP="002124C2">
            <w:pPr>
              <w:widowControl w:val="0"/>
              <w:autoSpaceDE w:val="0"/>
              <w:autoSpaceDN w:val="0"/>
              <w:adjustRightInd w:val="0"/>
              <w:ind w:left="30" w:right="30"/>
              <w:jc w:val="center"/>
              <w:rPr>
                <w:color w:val="000000"/>
              </w:rPr>
            </w:pPr>
            <w:proofErr w:type="spellStart"/>
            <w:r w:rsidRPr="00274169">
              <w:rPr>
                <w:color w:val="000000"/>
                <w:sz w:val="20"/>
                <w:szCs w:val="20"/>
                <w:lang w:val="en-US"/>
              </w:rPr>
              <w:t>Безразмерный</w:t>
            </w:r>
            <w:proofErr w:type="spellEnd"/>
            <w:r w:rsidRPr="00274169">
              <w:rPr>
                <w:color w:val="000000"/>
                <w:sz w:val="20"/>
                <w:szCs w:val="20"/>
                <w:lang w:val="en-US"/>
              </w:rPr>
              <w:t xml:space="preserve"> </w:t>
            </w:r>
            <w:proofErr w:type="spellStart"/>
            <w:r w:rsidRPr="00274169">
              <w:rPr>
                <w:color w:val="000000"/>
                <w:sz w:val="20"/>
                <w:szCs w:val="20"/>
                <w:lang w:val="en-US"/>
              </w:rPr>
              <w:t>коэффициент</w:t>
            </w:r>
            <w:proofErr w:type="spellEnd"/>
            <w:r w:rsidRPr="00274169">
              <w:rPr>
                <w:color w:val="000000"/>
                <w:sz w:val="20"/>
                <w:szCs w:val="20"/>
                <w:lang w:val="en-US"/>
              </w:rPr>
              <w:t xml:space="preserve"> (а</w:t>
            </w:r>
            <w:r w:rsidRPr="00274169">
              <w:rPr>
                <w:color w:val="000000"/>
                <w:sz w:val="20"/>
                <w:szCs w:val="20"/>
                <w:vertAlign w:val="subscript"/>
                <w:lang w:val="en-US"/>
              </w:rPr>
              <w:t>1</w:t>
            </w:r>
            <w:r w:rsidRPr="00274169">
              <w:rPr>
                <w:color w:val="000000"/>
                <w:sz w:val="20"/>
                <w:szCs w:val="20"/>
                <w:vertAlign w:val="superscript"/>
                <w:lang w:val="en-US"/>
              </w:rPr>
              <w:t>ср</w:t>
            </w:r>
            <w:r w:rsidRPr="00274169">
              <w:rPr>
                <w:color w:val="000000"/>
                <w:sz w:val="20"/>
                <w:szCs w:val="20"/>
                <w:lang w:val="en-US"/>
              </w:rPr>
              <w:t>)</w:t>
            </w:r>
          </w:p>
        </w:tc>
        <w:tc>
          <w:tcPr>
            <w:tcW w:w="2267" w:type="dxa"/>
            <w:tcBorders>
              <w:top w:val="single" w:sz="4" w:space="0" w:color="auto"/>
              <w:left w:val="single" w:sz="4" w:space="0" w:color="auto"/>
              <w:bottom w:val="single" w:sz="4" w:space="0" w:color="auto"/>
              <w:right w:val="single" w:sz="4" w:space="0" w:color="auto"/>
            </w:tcBorders>
          </w:tcPr>
          <w:p w14:paraId="35F6C9D6"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Доля градации (</w:t>
            </w:r>
            <w:r w:rsidRPr="00274169">
              <w:rPr>
                <w:color w:val="000000"/>
                <w:sz w:val="20"/>
                <w:szCs w:val="20"/>
                <w:lang w:val="en-US"/>
              </w:rPr>
              <w:t>M</w:t>
            </w:r>
            <w:r w:rsidRPr="00274169">
              <w:rPr>
                <w:color w:val="000000"/>
                <w:sz w:val="20"/>
                <w:szCs w:val="20"/>
              </w:rPr>
              <w:t>), г/с</w:t>
            </w:r>
          </w:p>
        </w:tc>
      </w:tr>
      <w:tr w:rsidR="002124C2" w:rsidRPr="00274169" w14:paraId="4E3C2692" w14:textId="77777777" w:rsidTr="002124C2">
        <w:tc>
          <w:tcPr>
            <w:tcW w:w="2267" w:type="dxa"/>
            <w:tcBorders>
              <w:top w:val="single" w:sz="4" w:space="0" w:color="auto"/>
              <w:left w:val="single" w:sz="4" w:space="0" w:color="auto"/>
              <w:bottom w:val="single" w:sz="4" w:space="0" w:color="auto"/>
              <w:right w:val="single" w:sz="4" w:space="0" w:color="auto"/>
            </w:tcBorders>
          </w:tcPr>
          <w:p w14:paraId="2D8AD549"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3</w:t>
            </w:r>
          </w:p>
        </w:tc>
        <w:tc>
          <w:tcPr>
            <w:tcW w:w="2268" w:type="dxa"/>
            <w:tcBorders>
              <w:top w:val="single" w:sz="4" w:space="0" w:color="auto"/>
              <w:left w:val="single" w:sz="4" w:space="0" w:color="auto"/>
              <w:bottom w:val="single" w:sz="4" w:space="0" w:color="auto"/>
              <w:right w:val="single" w:sz="4" w:space="0" w:color="auto"/>
            </w:tcBorders>
          </w:tcPr>
          <w:p w14:paraId="42251A6D"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0,502</w:t>
            </w:r>
          </w:p>
        </w:tc>
        <w:tc>
          <w:tcPr>
            <w:tcW w:w="2268" w:type="dxa"/>
            <w:tcBorders>
              <w:top w:val="single" w:sz="4" w:space="0" w:color="auto"/>
              <w:left w:val="single" w:sz="4" w:space="0" w:color="auto"/>
              <w:bottom w:val="single" w:sz="4" w:space="0" w:color="auto"/>
              <w:right w:val="single" w:sz="4" w:space="0" w:color="auto"/>
            </w:tcBorders>
          </w:tcPr>
          <w:p w14:paraId="24739753"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1,006875933</w:t>
            </w:r>
          </w:p>
        </w:tc>
        <w:tc>
          <w:tcPr>
            <w:tcW w:w="2267" w:type="dxa"/>
            <w:tcBorders>
              <w:top w:val="single" w:sz="4" w:space="0" w:color="auto"/>
              <w:left w:val="single" w:sz="4" w:space="0" w:color="auto"/>
              <w:bottom w:val="single" w:sz="4" w:space="0" w:color="auto"/>
              <w:right w:val="single" w:sz="4" w:space="0" w:color="auto"/>
            </w:tcBorders>
          </w:tcPr>
          <w:p w14:paraId="018108D3"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0,000002719</w:t>
            </w:r>
          </w:p>
        </w:tc>
      </w:tr>
      <w:tr w:rsidR="002124C2" w:rsidRPr="00274169" w14:paraId="7FDC23E2" w14:textId="77777777" w:rsidTr="002124C2">
        <w:tc>
          <w:tcPr>
            <w:tcW w:w="2267" w:type="dxa"/>
            <w:tcBorders>
              <w:top w:val="single" w:sz="4" w:space="0" w:color="auto"/>
              <w:left w:val="single" w:sz="4" w:space="0" w:color="auto"/>
              <w:bottom w:val="single" w:sz="4" w:space="0" w:color="auto"/>
              <w:right w:val="single" w:sz="4" w:space="0" w:color="auto"/>
            </w:tcBorders>
          </w:tcPr>
          <w:p w14:paraId="74A0976A"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3,5</w:t>
            </w:r>
          </w:p>
        </w:tc>
        <w:tc>
          <w:tcPr>
            <w:tcW w:w="2268" w:type="dxa"/>
            <w:tcBorders>
              <w:top w:val="single" w:sz="4" w:space="0" w:color="auto"/>
              <w:left w:val="single" w:sz="4" w:space="0" w:color="auto"/>
              <w:bottom w:val="single" w:sz="4" w:space="0" w:color="auto"/>
              <w:right w:val="single" w:sz="4" w:space="0" w:color="auto"/>
            </w:tcBorders>
          </w:tcPr>
          <w:p w14:paraId="4FDDA3C9"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0,164</w:t>
            </w:r>
          </w:p>
        </w:tc>
        <w:tc>
          <w:tcPr>
            <w:tcW w:w="2268" w:type="dxa"/>
            <w:tcBorders>
              <w:top w:val="single" w:sz="4" w:space="0" w:color="auto"/>
              <w:left w:val="single" w:sz="4" w:space="0" w:color="auto"/>
              <w:bottom w:val="single" w:sz="4" w:space="0" w:color="auto"/>
              <w:right w:val="single" w:sz="4" w:space="0" w:color="auto"/>
            </w:tcBorders>
          </w:tcPr>
          <w:p w14:paraId="04E12D9D"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1,005785638</w:t>
            </w:r>
          </w:p>
        </w:tc>
        <w:tc>
          <w:tcPr>
            <w:tcW w:w="2267" w:type="dxa"/>
            <w:tcBorders>
              <w:top w:val="single" w:sz="4" w:space="0" w:color="auto"/>
              <w:left w:val="single" w:sz="4" w:space="0" w:color="auto"/>
              <w:bottom w:val="single" w:sz="4" w:space="0" w:color="auto"/>
              <w:right w:val="single" w:sz="4" w:space="0" w:color="auto"/>
            </w:tcBorders>
          </w:tcPr>
          <w:p w14:paraId="4D9FA079"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0,000003168</w:t>
            </w:r>
          </w:p>
        </w:tc>
      </w:tr>
      <w:tr w:rsidR="002124C2" w:rsidRPr="00274169" w14:paraId="22F61AE9" w14:textId="77777777" w:rsidTr="002124C2">
        <w:tc>
          <w:tcPr>
            <w:tcW w:w="2267" w:type="dxa"/>
            <w:tcBorders>
              <w:top w:val="single" w:sz="4" w:space="0" w:color="auto"/>
              <w:left w:val="single" w:sz="4" w:space="0" w:color="auto"/>
              <w:bottom w:val="single" w:sz="4" w:space="0" w:color="auto"/>
              <w:right w:val="single" w:sz="4" w:space="0" w:color="auto"/>
            </w:tcBorders>
          </w:tcPr>
          <w:p w14:paraId="3B59A4D1"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4,5</w:t>
            </w:r>
          </w:p>
        </w:tc>
        <w:tc>
          <w:tcPr>
            <w:tcW w:w="2268" w:type="dxa"/>
            <w:tcBorders>
              <w:top w:val="single" w:sz="4" w:space="0" w:color="auto"/>
              <w:left w:val="single" w:sz="4" w:space="0" w:color="auto"/>
              <w:bottom w:val="single" w:sz="4" w:space="0" w:color="auto"/>
              <w:right w:val="single" w:sz="4" w:space="0" w:color="auto"/>
            </w:tcBorders>
          </w:tcPr>
          <w:p w14:paraId="7914A862"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0,14</w:t>
            </w:r>
          </w:p>
        </w:tc>
        <w:tc>
          <w:tcPr>
            <w:tcW w:w="2268" w:type="dxa"/>
            <w:tcBorders>
              <w:top w:val="single" w:sz="4" w:space="0" w:color="auto"/>
              <w:left w:val="single" w:sz="4" w:space="0" w:color="auto"/>
              <w:bottom w:val="single" w:sz="4" w:space="0" w:color="auto"/>
              <w:right w:val="single" w:sz="4" w:space="0" w:color="auto"/>
            </w:tcBorders>
          </w:tcPr>
          <w:p w14:paraId="288CBC3A"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1,004366258</w:t>
            </w:r>
          </w:p>
        </w:tc>
        <w:tc>
          <w:tcPr>
            <w:tcW w:w="2267" w:type="dxa"/>
            <w:tcBorders>
              <w:top w:val="single" w:sz="4" w:space="0" w:color="auto"/>
              <w:left w:val="single" w:sz="4" w:space="0" w:color="auto"/>
              <w:bottom w:val="single" w:sz="4" w:space="0" w:color="auto"/>
              <w:right w:val="single" w:sz="4" w:space="0" w:color="auto"/>
            </w:tcBorders>
          </w:tcPr>
          <w:p w14:paraId="3A1DC407"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0,000004068</w:t>
            </w:r>
          </w:p>
        </w:tc>
      </w:tr>
      <w:tr w:rsidR="002124C2" w:rsidRPr="00274169" w14:paraId="41FA2E14" w14:textId="77777777" w:rsidTr="002124C2">
        <w:tc>
          <w:tcPr>
            <w:tcW w:w="2267" w:type="dxa"/>
            <w:tcBorders>
              <w:top w:val="single" w:sz="4" w:space="0" w:color="auto"/>
              <w:left w:val="single" w:sz="4" w:space="0" w:color="auto"/>
              <w:bottom w:val="single" w:sz="4" w:space="0" w:color="auto"/>
              <w:right w:val="single" w:sz="4" w:space="0" w:color="auto"/>
            </w:tcBorders>
          </w:tcPr>
          <w:p w14:paraId="5673125E"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5,5</w:t>
            </w:r>
          </w:p>
        </w:tc>
        <w:tc>
          <w:tcPr>
            <w:tcW w:w="2268" w:type="dxa"/>
            <w:tcBorders>
              <w:top w:val="single" w:sz="4" w:space="0" w:color="auto"/>
              <w:left w:val="single" w:sz="4" w:space="0" w:color="auto"/>
              <w:bottom w:val="single" w:sz="4" w:space="0" w:color="auto"/>
              <w:right w:val="single" w:sz="4" w:space="0" w:color="auto"/>
            </w:tcBorders>
          </w:tcPr>
          <w:p w14:paraId="1794830E"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0,092</w:t>
            </w:r>
          </w:p>
        </w:tc>
        <w:tc>
          <w:tcPr>
            <w:tcW w:w="2268" w:type="dxa"/>
            <w:tcBorders>
              <w:top w:val="single" w:sz="4" w:space="0" w:color="auto"/>
              <w:left w:val="single" w:sz="4" w:space="0" w:color="auto"/>
              <w:bottom w:val="single" w:sz="4" w:space="0" w:color="auto"/>
              <w:right w:val="single" w:sz="4" w:space="0" w:color="auto"/>
            </w:tcBorders>
          </w:tcPr>
          <w:p w14:paraId="377480EF"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1,003487396</w:t>
            </w:r>
          </w:p>
        </w:tc>
        <w:tc>
          <w:tcPr>
            <w:tcW w:w="2267" w:type="dxa"/>
            <w:tcBorders>
              <w:top w:val="single" w:sz="4" w:space="0" w:color="auto"/>
              <w:left w:val="single" w:sz="4" w:space="0" w:color="auto"/>
              <w:bottom w:val="single" w:sz="4" w:space="0" w:color="auto"/>
              <w:right w:val="single" w:sz="4" w:space="0" w:color="auto"/>
            </w:tcBorders>
          </w:tcPr>
          <w:p w14:paraId="0B832A4B"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0,000004968</w:t>
            </w:r>
          </w:p>
        </w:tc>
      </w:tr>
      <w:tr w:rsidR="002124C2" w:rsidRPr="00274169" w14:paraId="19369214" w14:textId="77777777" w:rsidTr="002124C2">
        <w:tc>
          <w:tcPr>
            <w:tcW w:w="2267" w:type="dxa"/>
            <w:tcBorders>
              <w:top w:val="single" w:sz="4" w:space="0" w:color="auto"/>
              <w:left w:val="single" w:sz="4" w:space="0" w:color="auto"/>
              <w:bottom w:val="single" w:sz="4" w:space="0" w:color="auto"/>
              <w:right w:val="single" w:sz="4" w:space="0" w:color="auto"/>
            </w:tcBorders>
          </w:tcPr>
          <w:p w14:paraId="35C67CE6"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6,5</w:t>
            </w:r>
          </w:p>
        </w:tc>
        <w:tc>
          <w:tcPr>
            <w:tcW w:w="2268" w:type="dxa"/>
            <w:tcBorders>
              <w:top w:val="single" w:sz="4" w:space="0" w:color="auto"/>
              <w:left w:val="single" w:sz="4" w:space="0" w:color="auto"/>
              <w:bottom w:val="single" w:sz="4" w:space="0" w:color="auto"/>
              <w:right w:val="single" w:sz="4" w:space="0" w:color="auto"/>
            </w:tcBorders>
          </w:tcPr>
          <w:p w14:paraId="1AB24FE9"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0,044</w:t>
            </w:r>
          </w:p>
        </w:tc>
        <w:tc>
          <w:tcPr>
            <w:tcW w:w="2268" w:type="dxa"/>
            <w:tcBorders>
              <w:top w:val="single" w:sz="4" w:space="0" w:color="auto"/>
              <w:left w:val="single" w:sz="4" w:space="0" w:color="auto"/>
              <w:bottom w:val="single" w:sz="4" w:space="0" w:color="auto"/>
              <w:right w:val="single" w:sz="4" w:space="0" w:color="auto"/>
            </w:tcBorders>
          </w:tcPr>
          <w:p w14:paraId="45B054A4"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1,002892308</w:t>
            </w:r>
          </w:p>
        </w:tc>
        <w:tc>
          <w:tcPr>
            <w:tcW w:w="2267" w:type="dxa"/>
            <w:tcBorders>
              <w:top w:val="single" w:sz="4" w:space="0" w:color="auto"/>
              <w:left w:val="single" w:sz="4" w:space="0" w:color="auto"/>
              <w:bottom w:val="single" w:sz="4" w:space="0" w:color="auto"/>
              <w:right w:val="single" w:sz="4" w:space="0" w:color="auto"/>
            </w:tcBorders>
          </w:tcPr>
          <w:p w14:paraId="18ABFDDC"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0,000005867</w:t>
            </w:r>
          </w:p>
        </w:tc>
      </w:tr>
      <w:tr w:rsidR="002124C2" w:rsidRPr="00274169" w14:paraId="48D02556" w14:textId="77777777" w:rsidTr="002124C2">
        <w:tc>
          <w:tcPr>
            <w:tcW w:w="2267" w:type="dxa"/>
            <w:tcBorders>
              <w:top w:val="single" w:sz="4" w:space="0" w:color="auto"/>
              <w:left w:val="single" w:sz="4" w:space="0" w:color="auto"/>
              <w:bottom w:val="single" w:sz="4" w:space="0" w:color="auto"/>
              <w:right w:val="single" w:sz="4" w:space="0" w:color="auto"/>
            </w:tcBorders>
          </w:tcPr>
          <w:p w14:paraId="5D8EC2BC"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7,5</w:t>
            </w:r>
          </w:p>
        </w:tc>
        <w:tc>
          <w:tcPr>
            <w:tcW w:w="2268" w:type="dxa"/>
            <w:tcBorders>
              <w:top w:val="single" w:sz="4" w:space="0" w:color="auto"/>
              <w:left w:val="single" w:sz="4" w:space="0" w:color="auto"/>
              <w:bottom w:val="single" w:sz="4" w:space="0" w:color="auto"/>
              <w:right w:val="single" w:sz="4" w:space="0" w:color="auto"/>
            </w:tcBorders>
          </w:tcPr>
          <w:p w14:paraId="48D18C59"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0,0295</w:t>
            </w:r>
          </w:p>
        </w:tc>
        <w:tc>
          <w:tcPr>
            <w:tcW w:w="2268" w:type="dxa"/>
            <w:tcBorders>
              <w:top w:val="single" w:sz="4" w:space="0" w:color="auto"/>
              <w:left w:val="single" w:sz="4" w:space="0" w:color="auto"/>
              <w:bottom w:val="single" w:sz="4" w:space="0" w:color="auto"/>
              <w:right w:val="single" w:sz="4" w:space="0" w:color="auto"/>
            </w:tcBorders>
          </w:tcPr>
          <w:p w14:paraId="2A021B4F"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1,002463989</w:t>
            </w:r>
          </w:p>
        </w:tc>
        <w:tc>
          <w:tcPr>
            <w:tcW w:w="2267" w:type="dxa"/>
            <w:tcBorders>
              <w:top w:val="single" w:sz="4" w:space="0" w:color="auto"/>
              <w:left w:val="single" w:sz="4" w:space="0" w:color="auto"/>
              <w:bottom w:val="single" w:sz="4" w:space="0" w:color="auto"/>
              <w:right w:val="single" w:sz="4" w:space="0" w:color="auto"/>
            </w:tcBorders>
          </w:tcPr>
          <w:p w14:paraId="2DDE6B89"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0,000006767</w:t>
            </w:r>
          </w:p>
        </w:tc>
      </w:tr>
      <w:tr w:rsidR="002124C2" w:rsidRPr="00274169" w14:paraId="38819D60" w14:textId="77777777" w:rsidTr="002124C2">
        <w:tc>
          <w:tcPr>
            <w:tcW w:w="2267" w:type="dxa"/>
            <w:tcBorders>
              <w:top w:val="single" w:sz="4" w:space="0" w:color="auto"/>
              <w:left w:val="single" w:sz="4" w:space="0" w:color="auto"/>
              <w:bottom w:val="single" w:sz="4" w:space="0" w:color="auto"/>
              <w:right w:val="single" w:sz="4" w:space="0" w:color="auto"/>
            </w:tcBorders>
          </w:tcPr>
          <w:p w14:paraId="7435216A"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8,5</w:t>
            </w:r>
          </w:p>
        </w:tc>
        <w:tc>
          <w:tcPr>
            <w:tcW w:w="2268" w:type="dxa"/>
            <w:tcBorders>
              <w:top w:val="single" w:sz="4" w:space="0" w:color="auto"/>
              <w:left w:val="single" w:sz="4" w:space="0" w:color="auto"/>
              <w:bottom w:val="single" w:sz="4" w:space="0" w:color="auto"/>
              <w:right w:val="single" w:sz="4" w:space="0" w:color="auto"/>
            </w:tcBorders>
          </w:tcPr>
          <w:p w14:paraId="354FE328"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0,015</w:t>
            </w:r>
          </w:p>
        </w:tc>
        <w:tc>
          <w:tcPr>
            <w:tcW w:w="2268" w:type="dxa"/>
            <w:tcBorders>
              <w:top w:val="single" w:sz="4" w:space="0" w:color="auto"/>
              <w:left w:val="single" w:sz="4" w:space="0" w:color="auto"/>
              <w:bottom w:val="single" w:sz="4" w:space="0" w:color="auto"/>
              <w:right w:val="single" w:sz="4" w:space="0" w:color="auto"/>
            </w:tcBorders>
          </w:tcPr>
          <w:p w14:paraId="54CA54EA"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1,002141698</w:t>
            </w:r>
          </w:p>
        </w:tc>
        <w:tc>
          <w:tcPr>
            <w:tcW w:w="2267" w:type="dxa"/>
            <w:tcBorders>
              <w:top w:val="single" w:sz="4" w:space="0" w:color="auto"/>
              <w:left w:val="single" w:sz="4" w:space="0" w:color="auto"/>
              <w:bottom w:val="single" w:sz="4" w:space="0" w:color="auto"/>
              <w:right w:val="single" w:sz="4" w:space="0" w:color="auto"/>
            </w:tcBorders>
          </w:tcPr>
          <w:p w14:paraId="7128779C"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0,000007667</w:t>
            </w:r>
          </w:p>
        </w:tc>
      </w:tr>
      <w:tr w:rsidR="002124C2" w:rsidRPr="00274169" w14:paraId="5CAFD4E0" w14:textId="77777777" w:rsidTr="002124C2">
        <w:tc>
          <w:tcPr>
            <w:tcW w:w="2267" w:type="dxa"/>
            <w:tcBorders>
              <w:top w:val="single" w:sz="4" w:space="0" w:color="auto"/>
              <w:left w:val="single" w:sz="4" w:space="0" w:color="auto"/>
              <w:bottom w:val="single" w:sz="4" w:space="0" w:color="auto"/>
              <w:right w:val="single" w:sz="4" w:space="0" w:color="auto"/>
            </w:tcBorders>
          </w:tcPr>
          <w:p w14:paraId="5F7F2F89"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9,5</w:t>
            </w:r>
          </w:p>
        </w:tc>
        <w:tc>
          <w:tcPr>
            <w:tcW w:w="2268" w:type="dxa"/>
            <w:tcBorders>
              <w:top w:val="single" w:sz="4" w:space="0" w:color="auto"/>
              <w:left w:val="single" w:sz="4" w:space="0" w:color="auto"/>
              <w:bottom w:val="single" w:sz="4" w:space="0" w:color="auto"/>
              <w:right w:val="single" w:sz="4" w:space="0" w:color="auto"/>
            </w:tcBorders>
          </w:tcPr>
          <w:p w14:paraId="2D4F756F"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0,00875</w:t>
            </w:r>
          </w:p>
        </w:tc>
        <w:tc>
          <w:tcPr>
            <w:tcW w:w="2268" w:type="dxa"/>
            <w:tcBorders>
              <w:top w:val="single" w:sz="4" w:space="0" w:color="auto"/>
              <w:left w:val="single" w:sz="4" w:space="0" w:color="auto"/>
              <w:bottom w:val="single" w:sz="4" w:space="0" w:color="auto"/>
              <w:right w:val="single" w:sz="4" w:space="0" w:color="auto"/>
            </w:tcBorders>
          </w:tcPr>
          <w:p w14:paraId="5C58F4EB"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1,001890850</w:t>
            </w:r>
          </w:p>
        </w:tc>
        <w:tc>
          <w:tcPr>
            <w:tcW w:w="2267" w:type="dxa"/>
            <w:tcBorders>
              <w:top w:val="single" w:sz="4" w:space="0" w:color="auto"/>
              <w:left w:val="single" w:sz="4" w:space="0" w:color="auto"/>
              <w:bottom w:val="single" w:sz="4" w:space="0" w:color="auto"/>
              <w:right w:val="single" w:sz="4" w:space="0" w:color="auto"/>
            </w:tcBorders>
          </w:tcPr>
          <w:p w14:paraId="5BB8D427"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0,000008567</w:t>
            </w:r>
          </w:p>
        </w:tc>
      </w:tr>
      <w:tr w:rsidR="002124C2" w:rsidRPr="00274169" w14:paraId="71A09A4F" w14:textId="77777777" w:rsidTr="002124C2">
        <w:tc>
          <w:tcPr>
            <w:tcW w:w="2267" w:type="dxa"/>
            <w:tcBorders>
              <w:top w:val="single" w:sz="4" w:space="0" w:color="auto"/>
              <w:left w:val="single" w:sz="4" w:space="0" w:color="auto"/>
              <w:bottom w:val="single" w:sz="4" w:space="0" w:color="auto"/>
              <w:right w:val="single" w:sz="4" w:space="0" w:color="auto"/>
            </w:tcBorders>
          </w:tcPr>
          <w:p w14:paraId="6086871D"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10,5</w:t>
            </w:r>
          </w:p>
        </w:tc>
        <w:tc>
          <w:tcPr>
            <w:tcW w:w="2268" w:type="dxa"/>
            <w:tcBorders>
              <w:top w:val="single" w:sz="4" w:space="0" w:color="auto"/>
              <w:left w:val="single" w:sz="4" w:space="0" w:color="auto"/>
              <w:bottom w:val="single" w:sz="4" w:space="0" w:color="auto"/>
              <w:right w:val="single" w:sz="4" w:space="0" w:color="auto"/>
            </w:tcBorders>
          </w:tcPr>
          <w:p w14:paraId="23FA5966"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0,0025</w:t>
            </w:r>
          </w:p>
        </w:tc>
        <w:tc>
          <w:tcPr>
            <w:tcW w:w="2268" w:type="dxa"/>
            <w:tcBorders>
              <w:top w:val="single" w:sz="4" w:space="0" w:color="auto"/>
              <w:left w:val="single" w:sz="4" w:space="0" w:color="auto"/>
              <w:bottom w:val="single" w:sz="4" w:space="0" w:color="auto"/>
              <w:right w:val="single" w:sz="4" w:space="0" w:color="auto"/>
            </w:tcBorders>
          </w:tcPr>
          <w:p w14:paraId="56446D2E"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1,001690345</w:t>
            </w:r>
          </w:p>
        </w:tc>
        <w:tc>
          <w:tcPr>
            <w:tcW w:w="2267" w:type="dxa"/>
            <w:tcBorders>
              <w:top w:val="single" w:sz="4" w:space="0" w:color="auto"/>
              <w:left w:val="single" w:sz="4" w:space="0" w:color="auto"/>
              <w:bottom w:val="single" w:sz="4" w:space="0" w:color="auto"/>
              <w:right w:val="single" w:sz="4" w:space="0" w:color="auto"/>
            </w:tcBorders>
          </w:tcPr>
          <w:p w14:paraId="1A1D505C"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0,000009467</w:t>
            </w:r>
          </w:p>
        </w:tc>
      </w:tr>
      <w:tr w:rsidR="002124C2" w:rsidRPr="00274169" w14:paraId="43986664" w14:textId="77777777" w:rsidTr="002124C2">
        <w:tc>
          <w:tcPr>
            <w:tcW w:w="2267" w:type="dxa"/>
            <w:tcBorders>
              <w:top w:val="single" w:sz="4" w:space="0" w:color="auto"/>
              <w:left w:val="single" w:sz="4" w:space="0" w:color="auto"/>
              <w:bottom w:val="single" w:sz="4" w:space="0" w:color="auto"/>
              <w:right w:val="single" w:sz="4" w:space="0" w:color="auto"/>
            </w:tcBorders>
          </w:tcPr>
          <w:p w14:paraId="394CAE14"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11,5</w:t>
            </w:r>
          </w:p>
        </w:tc>
        <w:tc>
          <w:tcPr>
            <w:tcW w:w="2268" w:type="dxa"/>
            <w:tcBorders>
              <w:top w:val="single" w:sz="4" w:space="0" w:color="auto"/>
              <w:left w:val="single" w:sz="4" w:space="0" w:color="auto"/>
              <w:bottom w:val="single" w:sz="4" w:space="0" w:color="auto"/>
              <w:right w:val="single" w:sz="4" w:space="0" w:color="auto"/>
            </w:tcBorders>
          </w:tcPr>
          <w:p w14:paraId="4DBF05F6"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0,0015</w:t>
            </w:r>
          </w:p>
        </w:tc>
        <w:tc>
          <w:tcPr>
            <w:tcW w:w="2268" w:type="dxa"/>
            <w:tcBorders>
              <w:top w:val="single" w:sz="4" w:space="0" w:color="auto"/>
              <w:left w:val="single" w:sz="4" w:space="0" w:color="auto"/>
              <w:bottom w:val="single" w:sz="4" w:space="0" w:color="auto"/>
              <w:right w:val="single" w:sz="4" w:space="0" w:color="auto"/>
            </w:tcBorders>
          </w:tcPr>
          <w:p w14:paraId="3454A042"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1,001526602</w:t>
            </w:r>
          </w:p>
        </w:tc>
        <w:tc>
          <w:tcPr>
            <w:tcW w:w="2267" w:type="dxa"/>
            <w:tcBorders>
              <w:top w:val="single" w:sz="4" w:space="0" w:color="auto"/>
              <w:left w:val="single" w:sz="4" w:space="0" w:color="auto"/>
              <w:bottom w:val="single" w:sz="4" w:space="0" w:color="auto"/>
              <w:right w:val="single" w:sz="4" w:space="0" w:color="auto"/>
            </w:tcBorders>
          </w:tcPr>
          <w:p w14:paraId="2D94E16A"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0,000010366</w:t>
            </w:r>
          </w:p>
        </w:tc>
      </w:tr>
      <w:tr w:rsidR="002124C2" w:rsidRPr="00274169" w14:paraId="710F8911" w14:textId="77777777" w:rsidTr="002124C2">
        <w:tc>
          <w:tcPr>
            <w:tcW w:w="2267" w:type="dxa"/>
            <w:tcBorders>
              <w:top w:val="single" w:sz="4" w:space="0" w:color="auto"/>
              <w:left w:val="single" w:sz="4" w:space="0" w:color="auto"/>
              <w:bottom w:val="single" w:sz="4" w:space="0" w:color="auto"/>
              <w:right w:val="single" w:sz="4" w:space="0" w:color="auto"/>
            </w:tcBorders>
          </w:tcPr>
          <w:p w14:paraId="489CDDB9"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12,5</w:t>
            </w:r>
          </w:p>
        </w:tc>
        <w:tc>
          <w:tcPr>
            <w:tcW w:w="2268" w:type="dxa"/>
            <w:tcBorders>
              <w:top w:val="single" w:sz="4" w:space="0" w:color="auto"/>
              <w:left w:val="single" w:sz="4" w:space="0" w:color="auto"/>
              <w:bottom w:val="single" w:sz="4" w:space="0" w:color="auto"/>
              <w:right w:val="single" w:sz="4" w:space="0" w:color="auto"/>
            </w:tcBorders>
          </w:tcPr>
          <w:p w14:paraId="44F2E26A"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0,0005</w:t>
            </w:r>
          </w:p>
        </w:tc>
        <w:tc>
          <w:tcPr>
            <w:tcW w:w="2268" w:type="dxa"/>
            <w:tcBorders>
              <w:top w:val="single" w:sz="4" w:space="0" w:color="auto"/>
              <w:left w:val="single" w:sz="4" w:space="0" w:color="auto"/>
              <w:bottom w:val="single" w:sz="4" w:space="0" w:color="auto"/>
              <w:right w:val="single" w:sz="4" w:space="0" w:color="auto"/>
            </w:tcBorders>
          </w:tcPr>
          <w:p w14:paraId="34E4DF0A"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1,001390491</w:t>
            </w:r>
          </w:p>
        </w:tc>
        <w:tc>
          <w:tcPr>
            <w:tcW w:w="2267" w:type="dxa"/>
            <w:tcBorders>
              <w:top w:val="single" w:sz="4" w:space="0" w:color="auto"/>
              <w:left w:val="single" w:sz="4" w:space="0" w:color="auto"/>
              <w:bottom w:val="single" w:sz="4" w:space="0" w:color="auto"/>
              <w:right w:val="single" w:sz="4" w:space="0" w:color="auto"/>
            </w:tcBorders>
          </w:tcPr>
          <w:p w14:paraId="4B4D5700"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0,000011266</w:t>
            </w:r>
          </w:p>
        </w:tc>
      </w:tr>
    </w:tbl>
    <w:p w14:paraId="7C0A4ADB" w14:textId="77777777" w:rsidR="002124C2" w:rsidRPr="00274169" w:rsidRDefault="002124C2" w:rsidP="002124C2">
      <w:pPr>
        <w:widowControl w:val="0"/>
        <w:autoSpaceDE w:val="0"/>
        <w:autoSpaceDN w:val="0"/>
        <w:adjustRightInd w:val="0"/>
        <w:spacing w:before="120"/>
        <w:rPr>
          <w:color w:val="000000"/>
        </w:rPr>
      </w:pPr>
      <w:r w:rsidRPr="00274169">
        <w:rPr>
          <w:color w:val="000000"/>
        </w:rPr>
        <w:t>Максимальный выброс без учета укрытий и аэрации воздухом (</w:t>
      </w:r>
      <w:proofErr w:type="spellStart"/>
      <w:r w:rsidRPr="00274169">
        <w:rPr>
          <w:color w:val="000000"/>
          <w:lang w:val="en-US"/>
        </w:rPr>
        <w:t>M</w:t>
      </w:r>
      <w:r w:rsidRPr="00274169">
        <w:rPr>
          <w:color w:val="000000"/>
          <w:vertAlign w:val="superscript"/>
          <w:lang w:val="en-US"/>
        </w:rPr>
        <w:t>max</w:t>
      </w:r>
      <w:proofErr w:type="spellEnd"/>
      <w:r w:rsidRPr="00274169">
        <w:rPr>
          <w:color w:val="000000"/>
        </w:rPr>
        <w:t>): 0,0000063 г/с</w:t>
      </w:r>
    </w:p>
    <w:p w14:paraId="31E6B32A" w14:textId="77777777" w:rsidR="002124C2" w:rsidRPr="00274169" w:rsidRDefault="002124C2" w:rsidP="002124C2">
      <w:pPr>
        <w:widowControl w:val="0"/>
        <w:autoSpaceDE w:val="0"/>
        <w:autoSpaceDN w:val="0"/>
        <w:adjustRightInd w:val="0"/>
        <w:spacing w:before="120"/>
        <w:rPr>
          <w:color w:val="000000"/>
        </w:rPr>
      </w:pPr>
      <w:r w:rsidRPr="00274169">
        <w:rPr>
          <w:color w:val="000000"/>
        </w:rPr>
        <w:t>Валовый выброс без учета укрытий и аэрации воздухом (</w:t>
      </w:r>
      <w:r w:rsidRPr="00274169">
        <w:rPr>
          <w:color w:val="000000"/>
          <w:lang w:val="en-US"/>
        </w:rPr>
        <w:t>G</w:t>
      </w:r>
      <w:r w:rsidRPr="00274169">
        <w:rPr>
          <w:color w:val="000000"/>
        </w:rPr>
        <w:t>): 0,000114 т/год</w:t>
      </w:r>
    </w:p>
    <w:p w14:paraId="7A74129E" w14:textId="77777777" w:rsidR="002124C2" w:rsidRPr="00274169" w:rsidRDefault="002124C2" w:rsidP="002124C2">
      <w:pPr>
        <w:widowControl w:val="0"/>
        <w:autoSpaceDE w:val="0"/>
        <w:autoSpaceDN w:val="0"/>
        <w:adjustRightInd w:val="0"/>
        <w:spacing w:before="120"/>
        <w:rPr>
          <w:color w:val="000000"/>
        </w:rPr>
      </w:pPr>
      <w:r w:rsidRPr="00274169">
        <w:rPr>
          <w:color w:val="000000"/>
        </w:rPr>
        <w:t>Учет механических укрытий</w:t>
      </w:r>
    </w:p>
    <w:p w14:paraId="51FB38B9" w14:textId="77777777" w:rsidR="002124C2" w:rsidRPr="00274169" w:rsidRDefault="002124C2" w:rsidP="002124C2">
      <w:pPr>
        <w:widowControl w:val="0"/>
        <w:autoSpaceDE w:val="0"/>
        <w:autoSpaceDN w:val="0"/>
        <w:adjustRightInd w:val="0"/>
        <w:spacing w:before="120" w:after="120"/>
        <w:rPr>
          <w:color w:val="000000"/>
        </w:rPr>
      </w:pPr>
      <w:r w:rsidRPr="00274169">
        <w:rPr>
          <w:color w:val="000000"/>
          <w:lang w:val="en-US"/>
        </w:rPr>
        <w:t>a</w:t>
      </w:r>
      <w:r w:rsidRPr="00274169">
        <w:rPr>
          <w:color w:val="000000"/>
          <w:vertAlign w:val="subscript"/>
        </w:rPr>
        <w:t>3</w:t>
      </w:r>
      <w:r w:rsidRPr="00274169">
        <w:rPr>
          <w:color w:val="000000"/>
        </w:rPr>
        <w:t>=(1-0.705·</w:t>
      </w:r>
      <w:r w:rsidRPr="00274169">
        <w:rPr>
          <w:color w:val="000000"/>
          <w:lang w:val="en-US"/>
        </w:rPr>
        <w:t>n</w:t>
      </w:r>
      <w:r w:rsidRPr="00274169">
        <w:rPr>
          <w:color w:val="000000"/>
          <w:vertAlign w:val="superscript"/>
        </w:rPr>
        <w:t>2</w:t>
      </w:r>
      <w:r w:rsidRPr="00274169">
        <w:rPr>
          <w:color w:val="000000"/>
        </w:rPr>
        <w:t>-0.2·</w:t>
      </w:r>
      <w:r w:rsidRPr="00274169">
        <w:rPr>
          <w:color w:val="000000"/>
          <w:lang w:val="en-US"/>
        </w:rPr>
        <w:t>n</w:t>
      </w:r>
      <w:r w:rsidRPr="00274169">
        <w:rPr>
          <w:color w:val="000000"/>
        </w:rPr>
        <w:t>)=0,095000 (9 [1])</w:t>
      </w:r>
    </w:p>
    <w:p w14:paraId="2DBBFED4" w14:textId="77777777" w:rsidR="002124C2" w:rsidRPr="00274169" w:rsidRDefault="002124C2" w:rsidP="002124C2">
      <w:pPr>
        <w:widowControl w:val="0"/>
        <w:autoSpaceDE w:val="0"/>
        <w:autoSpaceDN w:val="0"/>
        <w:adjustRightInd w:val="0"/>
        <w:spacing w:before="120" w:after="120"/>
        <w:rPr>
          <w:color w:val="000000"/>
        </w:rPr>
      </w:pPr>
      <w:r w:rsidRPr="00274169">
        <w:rPr>
          <w:color w:val="000000"/>
        </w:rPr>
        <w:t xml:space="preserve">Степень </w:t>
      </w:r>
      <w:proofErr w:type="spellStart"/>
      <w:r w:rsidRPr="00274169">
        <w:rPr>
          <w:color w:val="000000"/>
        </w:rPr>
        <w:t>укрытости</w:t>
      </w:r>
      <w:proofErr w:type="spellEnd"/>
      <w:r w:rsidRPr="00274169">
        <w:rPr>
          <w:color w:val="000000"/>
        </w:rPr>
        <w:t xml:space="preserve"> сооружений </w:t>
      </w:r>
      <w:r w:rsidRPr="00274169">
        <w:rPr>
          <w:color w:val="000000"/>
          <w:lang w:val="en-US"/>
        </w:rPr>
        <w:t>n</w:t>
      </w:r>
      <w:r w:rsidRPr="00274169">
        <w:rPr>
          <w:color w:val="000000"/>
        </w:rPr>
        <w:t>=</w:t>
      </w:r>
      <w:r w:rsidRPr="00274169">
        <w:rPr>
          <w:color w:val="000000"/>
          <w:lang w:val="en-US"/>
        </w:rPr>
        <w:t>So</w:t>
      </w:r>
      <w:r w:rsidRPr="00274169">
        <w:rPr>
          <w:color w:val="000000"/>
        </w:rPr>
        <w:t>/</w:t>
      </w:r>
      <w:r w:rsidRPr="00274169">
        <w:rPr>
          <w:color w:val="000000"/>
          <w:lang w:val="en-US"/>
        </w:rPr>
        <w:t>S</w:t>
      </w:r>
      <w:r w:rsidRPr="00274169">
        <w:rPr>
          <w:color w:val="000000"/>
        </w:rPr>
        <w:t>=1,0000 (7 [1])</w:t>
      </w:r>
    </w:p>
    <w:p w14:paraId="202BDAE4" w14:textId="77777777" w:rsidR="002124C2" w:rsidRPr="00274169" w:rsidRDefault="002124C2" w:rsidP="002124C2">
      <w:pPr>
        <w:widowControl w:val="0"/>
        <w:autoSpaceDE w:val="0"/>
        <w:autoSpaceDN w:val="0"/>
        <w:adjustRightInd w:val="0"/>
        <w:spacing w:before="120" w:after="120"/>
        <w:rPr>
          <w:color w:val="000000"/>
          <w:u w:val="single"/>
          <w:lang w:val="en-US"/>
        </w:rPr>
      </w:pPr>
      <w:r w:rsidRPr="00274169">
        <w:rPr>
          <w:color w:val="000000"/>
          <w:u w:val="single"/>
          <w:lang w:val="en-US"/>
        </w:rPr>
        <w:t xml:space="preserve">[1728] </w:t>
      </w:r>
      <w:proofErr w:type="spellStart"/>
      <w:r w:rsidRPr="00274169">
        <w:rPr>
          <w:color w:val="000000"/>
          <w:u w:val="single"/>
          <w:lang w:val="en-US"/>
        </w:rPr>
        <w:t>Этантиол</w:t>
      </w:r>
      <w:proofErr w:type="spellEnd"/>
      <w:r w:rsidRPr="00274169">
        <w:rPr>
          <w:color w:val="000000"/>
          <w:u w:val="single"/>
          <w:lang w:val="en-US"/>
        </w:rPr>
        <w:t xml:space="preserve"> (</w:t>
      </w:r>
      <w:proofErr w:type="spellStart"/>
      <w:r w:rsidRPr="00274169">
        <w:rPr>
          <w:color w:val="000000"/>
          <w:u w:val="single"/>
          <w:lang w:val="en-US"/>
        </w:rPr>
        <w:t>Этилмеркаптан</w:t>
      </w:r>
      <w:proofErr w:type="spellEnd"/>
      <w:r w:rsidRPr="00274169">
        <w:rPr>
          <w:color w:val="000000"/>
          <w:u w:val="single"/>
          <w:lang w:val="en-US"/>
        </w:rPr>
        <w:t>)</w:t>
      </w:r>
    </w:p>
    <w:p w14:paraId="4D79286E" w14:textId="77777777" w:rsidR="002124C2" w:rsidRPr="00274169" w:rsidRDefault="002124C2" w:rsidP="002124C2">
      <w:pPr>
        <w:widowControl w:val="0"/>
        <w:autoSpaceDE w:val="0"/>
        <w:autoSpaceDN w:val="0"/>
        <w:adjustRightInd w:val="0"/>
        <w:spacing w:before="120"/>
        <w:rPr>
          <w:color w:val="000000"/>
          <w:lang w:val="en-US"/>
        </w:rPr>
      </w:pPr>
      <w:proofErr w:type="spellStart"/>
      <w:r w:rsidRPr="00274169">
        <w:rPr>
          <w:color w:val="000000"/>
          <w:lang w:val="en-US"/>
        </w:rPr>
        <w:t>Результаты</w:t>
      </w:r>
      <w:proofErr w:type="spellEnd"/>
      <w:r w:rsidRPr="00274169">
        <w:rPr>
          <w:color w:val="000000"/>
          <w:lang w:val="en-US"/>
        </w:rPr>
        <w:t xml:space="preserve"> </w:t>
      </w:r>
      <w:proofErr w:type="spellStart"/>
      <w:r w:rsidRPr="00274169">
        <w:rPr>
          <w:color w:val="000000"/>
          <w:lang w:val="en-US"/>
        </w:rPr>
        <w:t>расчётов</w:t>
      </w:r>
      <w:proofErr w:type="spellEnd"/>
    </w:p>
    <w:tbl>
      <w:tblPr>
        <w:tblW w:w="0" w:type="auto"/>
        <w:tblInd w:w="5" w:type="dxa"/>
        <w:tblLayout w:type="fixed"/>
        <w:tblCellMar>
          <w:left w:w="0" w:type="dxa"/>
          <w:right w:w="0" w:type="dxa"/>
        </w:tblCellMar>
        <w:tblLook w:val="0000" w:firstRow="0" w:lastRow="0" w:firstColumn="0" w:lastColumn="0" w:noHBand="0" w:noVBand="0"/>
      </w:tblPr>
      <w:tblGrid>
        <w:gridCol w:w="1417"/>
        <w:gridCol w:w="1417"/>
        <w:gridCol w:w="1417"/>
        <w:gridCol w:w="1418"/>
      </w:tblGrid>
      <w:tr w:rsidR="002124C2" w:rsidRPr="00274169" w14:paraId="72133CD4" w14:textId="77777777" w:rsidTr="002124C2">
        <w:tc>
          <w:tcPr>
            <w:tcW w:w="1417" w:type="dxa"/>
            <w:tcBorders>
              <w:top w:val="single" w:sz="4" w:space="0" w:color="auto"/>
              <w:left w:val="single" w:sz="4" w:space="0" w:color="auto"/>
              <w:bottom w:val="single" w:sz="4" w:space="0" w:color="auto"/>
              <w:right w:val="single" w:sz="4" w:space="0" w:color="auto"/>
            </w:tcBorders>
          </w:tcPr>
          <w:p w14:paraId="3C10E85E" w14:textId="77777777" w:rsidR="002124C2" w:rsidRPr="00274169" w:rsidRDefault="002124C2" w:rsidP="002124C2">
            <w:pPr>
              <w:widowControl w:val="0"/>
              <w:autoSpaceDE w:val="0"/>
              <w:autoSpaceDN w:val="0"/>
              <w:adjustRightInd w:val="0"/>
              <w:ind w:left="30" w:right="30"/>
              <w:jc w:val="center"/>
              <w:rPr>
                <w:color w:val="000000"/>
              </w:rPr>
            </w:pPr>
          </w:p>
        </w:tc>
        <w:tc>
          <w:tcPr>
            <w:tcW w:w="1417" w:type="dxa"/>
            <w:tcBorders>
              <w:top w:val="single" w:sz="4" w:space="0" w:color="auto"/>
              <w:left w:val="single" w:sz="4" w:space="0" w:color="auto"/>
              <w:bottom w:val="single" w:sz="4" w:space="0" w:color="auto"/>
              <w:right w:val="single" w:sz="4" w:space="0" w:color="auto"/>
            </w:tcBorders>
          </w:tcPr>
          <w:p w14:paraId="6FAF20E8" w14:textId="77777777" w:rsidR="002124C2" w:rsidRPr="00274169" w:rsidRDefault="002124C2" w:rsidP="002124C2">
            <w:pPr>
              <w:widowControl w:val="0"/>
              <w:autoSpaceDE w:val="0"/>
              <w:autoSpaceDN w:val="0"/>
              <w:adjustRightInd w:val="0"/>
              <w:ind w:left="30" w:right="30"/>
              <w:jc w:val="center"/>
              <w:rPr>
                <w:color w:val="000000"/>
              </w:rPr>
            </w:pPr>
            <w:proofErr w:type="spellStart"/>
            <w:r w:rsidRPr="00274169">
              <w:rPr>
                <w:color w:val="000000"/>
                <w:sz w:val="20"/>
                <w:szCs w:val="20"/>
                <w:lang w:val="en-US"/>
              </w:rPr>
              <w:t>Выброс</w:t>
            </w:r>
            <w:proofErr w:type="spellEnd"/>
            <w:r w:rsidRPr="00274169">
              <w:rPr>
                <w:color w:val="000000"/>
                <w:sz w:val="20"/>
                <w:szCs w:val="20"/>
                <w:lang w:val="en-US"/>
              </w:rPr>
              <w:t xml:space="preserve"> </w:t>
            </w:r>
            <w:proofErr w:type="spellStart"/>
            <w:r w:rsidRPr="00274169">
              <w:rPr>
                <w:color w:val="000000"/>
                <w:sz w:val="20"/>
                <w:szCs w:val="20"/>
                <w:lang w:val="en-US"/>
              </w:rPr>
              <w:t>вещества</w:t>
            </w:r>
            <w:proofErr w:type="spellEnd"/>
          </w:p>
        </w:tc>
        <w:tc>
          <w:tcPr>
            <w:tcW w:w="1417" w:type="dxa"/>
            <w:tcBorders>
              <w:top w:val="single" w:sz="4" w:space="0" w:color="auto"/>
              <w:left w:val="single" w:sz="4" w:space="0" w:color="auto"/>
              <w:bottom w:val="single" w:sz="4" w:space="0" w:color="auto"/>
              <w:right w:val="single" w:sz="4" w:space="0" w:color="auto"/>
            </w:tcBorders>
          </w:tcPr>
          <w:p w14:paraId="2C8E5E6A"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Выброс вещества, без учёта внешних факторов</w:t>
            </w:r>
          </w:p>
        </w:tc>
        <w:tc>
          <w:tcPr>
            <w:tcW w:w="1418" w:type="dxa"/>
            <w:tcBorders>
              <w:top w:val="single" w:sz="4" w:space="0" w:color="auto"/>
              <w:left w:val="single" w:sz="4" w:space="0" w:color="auto"/>
              <w:bottom w:val="single" w:sz="4" w:space="0" w:color="auto"/>
              <w:right w:val="single" w:sz="4" w:space="0" w:color="auto"/>
            </w:tcBorders>
          </w:tcPr>
          <w:p w14:paraId="6CC8E557"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Безразмерный коэффициент, учитывающий механические укрытия (</w:t>
            </w:r>
            <w:r w:rsidRPr="00274169">
              <w:rPr>
                <w:color w:val="000000"/>
                <w:sz w:val="20"/>
                <w:szCs w:val="20"/>
                <w:lang w:val="en-US"/>
              </w:rPr>
              <w:t>a</w:t>
            </w:r>
            <w:r w:rsidRPr="00274169">
              <w:rPr>
                <w:color w:val="000000"/>
                <w:sz w:val="20"/>
                <w:szCs w:val="20"/>
                <w:vertAlign w:val="subscript"/>
              </w:rPr>
              <w:t>3</w:t>
            </w:r>
            <w:r w:rsidRPr="00274169">
              <w:rPr>
                <w:color w:val="000000"/>
                <w:sz w:val="20"/>
                <w:szCs w:val="20"/>
              </w:rPr>
              <w:t>)</w:t>
            </w:r>
          </w:p>
        </w:tc>
      </w:tr>
      <w:tr w:rsidR="002124C2" w:rsidRPr="00274169" w14:paraId="53627821" w14:textId="77777777" w:rsidTr="002124C2">
        <w:tc>
          <w:tcPr>
            <w:tcW w:w="1417" w:type="dxa"/>
            <w:tcBorders>
              <w:top w:val="single" w:sz="4" w:space="0" w:color="auto"/>
              <w:left w:val="single" w:sz="4" w:space="0" w:color="auto"/>
              <w:bottom w:val="single" w:sz="4" w:space="0" w:color="auto"/>
              <w:right w:val="single" w:sz="4" w:space="0" w:color="auto"/>
            </w:tcBorders>
          </w:tcPr>
          <w:p w14:paraId="67118587" w14:textId="77777777" w:rsidR="002124C2" w:rsidRPr="00274169" w:rsidRDefault="002124C2" w:rsidP="002124C2">
            <w:pPr>
              <w:widowControl w:val="0"/>
              <w:autoSpaceDE w:val="0"/>
              <w:autoSpaceDN w:val="0"/>
              <w:adjustRightInd w:val="0"/>
              <w:ind w:left="30" w:right="30"/>
              <w:rPr>
                <w:color w:val="000000"/>
              </w:rPr>
            </w:pPr>
            <w:proofErr w:type="spellStart"/>
            <w:r w:rsidRPr="00274169">
              <w:rPr>
                <w:color w:val="000000"/>
                <w:sz w:val="20"/>
                <w:szCs w:val="20"/>
                <w:lang w:val="en-US"/>
              </w:rPr>
              <w:t>Максимальный</w:t>
            </w:r>
            <w:proofErr w:type="spellEnd"/>
            <w:r w:rsidRPr="00274169">
              <w:rPr>
                <w:color w:val="000000"/>
                <w:sz w:val="20"/>
                <w:szCs w:val="20"/>
                <w:lang w:val="en-US"/>
              </w:rPr>
              <w:t xml:space="preserve"> </w:t>
            </w:r>
            <w:proofErr w:type="spellStart"/>
            <w:r w:rsidRPr="00274169">
              <w:rPr>
                <w:color w:val="000000"/>
                <w:sz w:val="20"/>
                <w:szCs w:val="20"/>
                <w:lang w:val="en-US"/>
              </w:rPr>
              <w:t>выброс</w:t>
            </w:r>
            <w:proofErr w:type="spellEnd"/>
          </w:p>
        </w:tc>
        <w:tc>
          <w:tcPr>
            <w:tcW w:w="1417" w:type="dxa"/>
            <w:tcBorders>
              <w:top w:val="single" w:sz="4" w:space="0" w:color="auto"/>
              <w:left w:val="single" w:sz="4" w:space="0" w:color="auto"/>
              <w:bottom w:val="single" w:sz="4" w:space="0" w:color="auto"/>
              <w:right w:val="single" w:sz="4" w:space="0" w:color="auto"/>
            </w:tcBorders>
          </w:tcPr>
          <w:p w14:paraId="263C7744"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0,0000000</w:t>
            </w:r>
          </w:p>
        </w:tc>
        <w:tc>
          <w:tcPr>
            <w:tcW w:w="1417" w:type="dxa"/>
            <w:tcBorders>
              <w:top w:val="single" w:sz="4" w:space="0" w:color="auto"/>
              <w:left w:val="single" w:sz="4" w:space="0" w:color="auto"/>
              <w:bottom w:val="single" w:sz="4" w:space="0" w:color="auto"/>
              <w:right w:val="single" w:sz="4" w:space="0" w:color="auto"/>
            </w:tcBorders>
          </w:tcPr>
          <w:p w14:paraId="78B842C4"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0,0000003, г/с</w:t>
            </w:r>
          </w:p>
        </w:tc>
        <w:tc>
          <w:tcPr>
            <w:tcW w:w="1418" w:type="dxa"/>
            <w:tcBorders>
              <w:top w:val="single" w:sz="4" w:space="0" w:color="auto"/>
              <w:left w:val="single" w:sz="4" w:space="0" w:color="auto"/>
              <w:bottom w:val="single" w:sz="4" w:space="0" w:color="auto"/>
              <w:right w:val="single" w:sz="4" w:space="0" w:color="auto"/>
            </w:tcBorders>
          </w:tcPr>
          <w:p w14:paraId="4FE65BF4"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0,095000</w:t>
            </w:r>
          </w:p>
        </w:tc>
      </w:tr>
      <w:tr w:rsidR="002124C2" w:rsidRPr="00274169" w14:paraId="16260B90" w14:textId="77777777" w:rsidTr="002124C2">
        <w:tc>
          <w:tcPr>
            <w:tcW w:w="1417" w:type="dxa"/>
            <w:tcBorders>
              <w:top w:val="single" w:sz="4" w:space="0" w:color="auto"/>
              <w:left w:val="single" w:sz="4" w:space="0" w:color="auto"/>
              <w:bottom w:val="single" w:sz="4" w:space="0" w:color="auto"/>
              <w:right w:val="single" w:sz="4" w:space="0" w:color="auto"/>
            </w:tcBorders>
          </w:tcPr>
          <w:p w14:paraId="03A777B0" w14:textId="77777777" w:rsidR="002124C2" w:rsidRPr="00274169" w:rsidRDefault="002124C2" w:rsidP="002124C2">
            <w:pPr>
              <w:widowControl w:val="0"/>
              <w:autoSpaceDE w:val="0"/>
              <w:autoSpaceDN w:val="0"/>
              <w:adjustRightInd w:val="0"/>
              <w:ind w:left="30" w:right="30"/>
              <w:rPr>
                <w:color w:val="000000"/>
              </w:rPr>
            </w:pPr>
            <w:proofErr w:type="spellStart"/>
            <w:r w:rsidRPr="00274169">
              <w:rPr>
                <w:color w:val="000000"/>
                <w:sz w:val="20"/>
                <w:szCs w:val="20"/>
                <w:lang w:val="en-US"/>
              </w:rPr>
              <w:t>Валовый</w:t>
            </w:r>
            <w:proofErr w:type="spellEnd"/>
            <w:r w:rsidRPr="00274169">
              <w:rPr>
                <w:color w:val="000000"/>
                <w:sz w:val="20"/>
                <w:szCs w:val="20"/>
                <w:lang w:val="en-US"/>
              </w:rPr>
              <w:t xml:space="preserve"> </w:t>
            </w:r>
            <w:proofErr w:type="spellStart"/>
            <w:r w:rsidRPr="00274169">
              <w:rPr>
                <w:color w:val="000000"/>
                <w:sz w:val="20"/>
                <w:szCs w:val="20"/>
                <w:lang w:val="en-US"/>
              </w:rPr>
              <w:t>выброс</w:t>
            </w:r>
            <w:proofErr w:type="spellEnd"/>
          </w:p>
        </w:tc>
        <w:tc>
          <w:tcPr>
            <w:tcW w:w="1417" w:type="dxa"/>
            <w:tcBorders>
              <w:top w:val="single" w:sz="4" w:space="0" w:color="auto"/>
              <w:left w:val="single" w:sz="4" w:space="0" w:color="auto"/>
              <w:bottom w:val="single" w:sz="4" w:space="0" w:color="auto"/>
              <w:right w:val="single" w:sz="4" w:space="0" w:color="auto"/>
            </w:tcBorders>
          </w:tcPr>
          <w:p w14:paraId="4AA74B6A"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0,000001</w:t>
            </w:r>
          </w:p>
        </w:tc>
        <w:tc>
          <w:tcPr>
            <w:tcW w:w="1417" w:type="dxa"/>
            <w:tcBorders>
              <w:top w:val="single" w:sz="4" w:space="0" w:color="auto"/>
              <w:left w:val="single" w:sz="4" w:space="0" w:color="auto"/>
              <w:bottom w:val="single" w:sz="4" w:space="0" w:color="auto"/>
              <w:right w:val="single" w:sz="4" w:space="0" w:color="auto"/>
            </w:tcBorders>
          </w:tcPr>
          <w:p w14:paraId="0F050F5B"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0,0000057, т/</w:t>
            </w:r>
            <w:proofErr w:type="spellStart"/>
            <w:r w:rsidRPr="00274169">
              <w:rPr>
                <w:color w:val="000000"/>
                <w:sz w:val="20"/>
                <w:szCs w:val="20"/>
                <w:lang w:val="en-US"/>
              </w:rPr>
              <w:t>год</w:t>
            </w:r>
            <w:proofErr w:type="spellEnd"/>
          </w:p>
        </w:tc>
        <w:tc>
          <w:tcPr>
            <w:tcW w:w="1418" w:type="dxa"/>
            <w:tcBorders>
              <w:top w:val="single" w:sz="4" w:space="0" w:color="auto"/>
              <w:left w:val="single" w:sz="4" w:space="0" w:color="auto"/>
              <w:bottom w:val="single" w:sz="4" w:space="0" w:color="auto"/>
              <w:right w:val="single" w:sz="4" w:space="0" w:color="auto"/>
            </w:tcBorders>
          </w:tcPr>
          <w:p w14:paraId="502AD479"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0,095000</w:t>
            </w:r>
          </w:p>
        </w:tc>
      </w:tr>
    </w:tbl>
    <w:p w14:paraId="4C96527A" w14:textId="77777777" w:rsidR="002124C2" w:rsidRPr="00274169" w:rsidRDefault="002124C2" w:rsidP="002124C2">
      <w:pPr>
        <w:widowControl w:val="0"/>
        <w:autoSpaceDE w:val="0"/>
        <w:autoSpaceDN w:val="0"/>
        <w:adjustRightInd w:val="0"/>
        <w:spacing w:before="120"/>
        <w:rPr>
          <w:color w:val="000000"/>
        </w:rPr>
      </w:pPr>
      <w:r w:rsidRPr="00274169">
        <w:rPr>
          <w:color w:val="000000"/>
        </w:rPr>
        <w:t>Максимальная концентрация вещества, измеренная вблизи водной поверхности (</w:t>
      </w:r>
      <w:proofErr w:type="spellStart"/>
      <w:r w:rsidRPr="00274169">
        <w:rPr>
          <w:color w:val="000000"/>
          <w:lang w:val="en-US"/>
        </w:rPr>
        <w:t>C</w:t>
      </w:r>
      <w:r w:rsidRPr="00274169">
        <w:rPr>
          <w:color w:val="000000"/>
          <w:vertAlign w:val="subscript"/>
          <w:lang w:val="en-US"/>
        </w:rPr>
        <w:t>max</w:t>
      </w:r>
      <w:proofErr w:type="spellEnd"/>
      <w:r w:rsidRPr="00274169">
        <w:rPr>
          <w:color w:val="000000"/>
        </w:rPr>
        <w:t>): 0,0018 мг/м</w:t>
      </w:r>
      <w:r w:rsidRPr="00274169">
        <w:rPr>
          <w:color w:val="000000"/>
          <w:vertAlign w:val="superscript"/>
        </w:rPr>
        <w:t>3</w:t>
      </w:r>
      <w:r w:rsidRPr="00274169">
        <w:rPr>
          <w:color w:val="000000"/>
        </w:rPr>
        <w:t xml:space="preserve"> при скорости ветра 7 м/с</w:t>
      </w:r>
    </w:p>
    <w:p w14:paraId="3DE6F0E1" w14:textId="77777777" w:rsidR="002124C2" w:rsidRPr="00274169" w:rsidRDefault="002124C2" w:rsidP="002124C2">
      <w:pPr>
        <w:widowControl w:val="0"/>
        <w:autoSpaceDE w:val="0"/>
        <w:autoSpaceDN w:val="0"/>
        <w:adjustRightInd w:val="0"/>
        <w:rPr>
          <w:color w:val="000000"/>
          <w:sz w:val="20"/>
          <w:szCs w:val="20"/>
        </w:rPr>
      </w:pPr>
      <w:r w:rsidRPr="00274169">
        <w:rPr>
          <w:color w:val="000000"/>
          <w:sz w:val="20"/>
          <w:szCs w:val="20"/>
        </w:rPr>
        <w:t>Средняя концентрация вещества в воздухе (</w:t>
      </w:r>
      <w:r w:rsidRPr="00274169">
        <w:rPr>
          <w:color w:val="000000"/>
          <w:sz w:val="20"/>
          <w:szCs w:val="20"/>
          <w:lang w:val="en-US"/>
        </w:rPr>
        <w:t>C</w:t>
      </w:r>
      <w:r w:rsidRPr="00274169">
        <w:rPr>
          <w:color w:val="000000"/>
          <w:sz w:val="20"/>
          <w:szCs w:val="20"/>
          <w:vertAlign w:val="subscript"/>
        </w:rPr>
        <w:t>ф</w:t>
      </w:r>
      <w:r w:rsidRPr="00274169">
        <w:rPr>
          <w:color w:val="000000"/>
          <w:sz w:val="20"/>
          <w:szCs w:val="20"/>
        </w:rPr>
        <w:t>): 0,0018 мг/м</w:t>
      </w:r>
      <w:r w:rsidRPr="00274169">
        <w:rPr>
          <w:color w:val="000000"/>
          <w:sz w:val="20"/>
          <w:szCs w:val="20"/>
          <w:vertAlign w:val="superscript"/>
        </w:rPr>
        <w:t>3</w:t>
      </w:r>
    </w:p>
    <w:p w14:paraId="5FB3CA6B" w14:textId="77777777" w:rsidR="002124C2" w:rsidRPr="00274169" w:rsidRDefault="002124C2" w:rsidP="002124C2">
      <w:pPr>
        <w:widowControl w:val="0"/>
        <w:autoSpaceDE w:val="0"/>
        <w:autoSpaceDN w:val="0"/>
        <w:adjustRightInd w:val="0"/>
        <w:rPr>
          <w:color w:val="000000"/>
          <w:sz w:val="20"/>
          <w:szCs w:val="20"/>
        </w:rPr>
      </w:pPr>
    </w:p>
    <w:tbl>
      <w:tblPr>
        <w:tblW w:w="0" w:type="auto"/>
        <w:tblInd w:w="5" w:type="dxa"/>
        <w:tblLayout w:type="fixed"/>
        <w:tblCellMar>
          <w:left w:w="0" w:type="dxa"/>
          <w:right w:w="0" w:type="dxa"/>
        </w:tblCellMar>
        <w:tblLook w:val="0000" w:firstRow="0" w:lastRow="0" w:firstColumn="0" w:lastColumn="0" w:noHBand="0" w:noVBand="0"/>
      </w:tblPr>
      <w:tblGrid>
        <w:gridCol w:w="3401"/>
        <w:gridCol w:w="2268"/>
      </w:tblGrid>
      <w:tr w:rsidR="002124C2" w:rsidRPr="00274169" w14:paraId="26149B6B" w14:textId="77777777" w:rsidTr="002124C2">
        <w:tc>
          <w:tcPr>
            <w:tcW w:w="3401" w:type="dxa"/>
            <w:tcBorders>
              <w:top w:val="single" w:sz="4" w:space="0" w:color="auto"/>
              <w:left w:val="single" w:sz="4" w:space="0" w:color="auto"/>
              <w:bottom w:val="single" w:sz="4" w:space="0" w:color="auto"/>
              <w:right w:val="single" w:sz="4" w:space="0" w:color="auto"/>
            </w:tcBorders>
          </w:tcPr>
          <w:p w14:paraId="0F694D2E"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Скорость ветра, повторяемость превышения которой составляет 5%, м/с</w:t>
            </w:r>
          </w:p>
        </w:tc>
        <w:tc>
          <w:tcPr>
            <w:tcW w:w="2268" w:type="dxa"/>
            <w:tcBorders>
              <w:top w:val="single" w:sz="4" w:space="0" w:color="auto"/>
              <w:left w:val="single" w:sz="4" w:space="0" w:color="auto"/>
              <w:bottom w:val="single" w:sz="4" w:space="0" w:color="auto"/>
              <w:right w:val="single" w:sz="4" w:space="0" w:color="auto"/>
            </w:tcBorders>
          </w:tcPr>
          <w:p w14:paraId="55C29D2D"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Концентрация вещества, мг/куб. м</w:t>
            </w:r>
          </w:p>
        </w:tc>
      </w:tr>
      <w:tr w:rsidR="002124C2" w:rsidRPr="00274169" w14:paraId="4F1DC1ED" w14:textId="77777777" w:rsidTr="002124C2">
        <w:tc>
          <w:tcPr>
            <w:tcW w:w="3401" w:type="dxa"/>
            <w:tcBorders>
              <w:top w:val="single" w:sz="4" w:space="0" w:color="auto"/>
              <w:left w:val="single" w:sz="4" w:space="0" w:color="auto"/>
              <w:bottom w:val="single" w:sz="4" w:space="0" w:color="auto"/>
              <w:right w:val="single" w:sz="4" w:space="0" w:color="auto"/>
            </w:tcBorders>
          </w:tcPr>
          <w:p w14:paraId="7F9B2A10"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7</w:t>
            </w:r>
          </w:p>
        </w:tc>
        <w:tc>
          <w:tcPr>
            <w:tcW w:w="2268" w:type="dxa"/>
            <w:tcBorders>
              <w:top w:val="single" w:sz="4" w:space="0" w:color="auto"/>
              <w:left w:val="single" w:sz="4" w:space="0" w:color="auto"/>
              <w:bottom w:val="single" w:sz="4" w:space="0" w:color="auto"/>
              <w:right w:val="single" w:sz="4" w:space="0" w:color="auto"/>
            </w:tcBorders>
          </w:tcPr>
          <w:p w14:paraId="7EA9B1FA"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0,0018</w:t>
            </w:r>
          </w:p>
        </w:tc>
      </w:tr>
    </w:tbl>
    <w:p w14:paraId="43A56F8C" w14:textId="77777777" w:rsidR="002124C2" w:rsidRPr="00274169" w:rsidRDefault="002124C2" w:rsidP="002124C2">
      <w:pPr>
        <w:widowControl w:val="0"/>
        <w:autoSpaceDE w:val="0"/>
        <w:autoSpaceDN w:val="0"/>
        <w:adjustRightInd w:val="0"/>
        <w:spacing w:before="120" w:after="120"/>
        <w:rPr>
          <w:color w:val="000000"/>
          <w:lang w:val="en-US"/>
        </w:rPr>
      </w:pPr>
      <w:r w:rsidRPr="00274169">
        <w:rPr>
          <w:color w:val="000000"/>
          <w:lang w:val="en-US"/>
        </w:rPr>
        <w:t>a</w:t>
      </w:r>
      <w:r w:rsidRPr="00274169">
        <w:rPr>
          <w:color w:val="000000"/>
          <w:vertAlign w:val="subscript"/>
          <w:lang w:val="en-US"/>
        </w:rPr>
        <w:t>1</w:t>
      </w:r>
      <w:r w:rsidRPr="00274169">
        <w:rPr>
          <w:color w:val="000000"/>
          <w:vertAlign w:val="superscript"/>
          <w:lang w:val="en-US"/>
        </w:rPr>
        <w:t>ф</w:t>
      </w:r>
      <w:r w:rsidRPr="00274169">
        <w:rPr>
          <w:color w:val="000000"/>
          <w:lang w:val="en-US"/>
        </w:rPr>
        <w:t>=1+0.0009·u</w:t>
      </w:r>
      <w:r w:rsidRPr="00274169">
        <w:rPr>
          <w:color w:val="000000"/>
          <w:vertAlign w:val="superscript"/>
          <w:lang w:val="en-US"/>
        </w:rPr>
        <w:t>-1.12</w:t>
      </w:r>
      <w:r w:rsidRPr="00274169">
        <w:rPr>
          <w:color w:val="000000"/>
          <w:lang w:val="en-US"/>
        </w:rPr>
        <w:t>·S</w:t>
      </w:r>
      <w:r w:rsidRPr="00274169">
        <w:rPr>
          <w:color w:val="000000"/>
          <w:vertAlign w:val="superscript"/>
          <w:lang w:val="en-US"/>
        </w:rPr>
        <w:t>0.315</w:t>
      </w:r>
      <w:r w:rsidRPr="00274169">
        <w:rPr>
          <w:color w:val="000000"/>
          <w:lang w:val="en-US"/>
        </w:rPr>
        <w:t>*</w:t>
      </w:r>
      <w:r w:rsidRPr="00274169">
        <w:rPr>
          <w:color w:val="000000"/>
          <w:lang w:val="en-US"/>
        </w:rPr>
        <w:t></w:t>
      </w:r>
      <w:proofErr w:type="spellStart"/>
      <w:r w:rsidRPr="00274169">
        <w:rPr>
          <w:color w:val="000000"/>
          <w:lang w:val="en-US"/>
        </w:rPr>
        <w:t>T</w:t>
      </w:r>
      <w:r w:rsidRPr="00274169">
        <w:rPr>
          <w:color w:val="000000"/>
          <w:vertAlign w:val="superscript"/>
          <w:lang w:val="en-US"/>
        </w:rPr>
        <w:t>ф</w:t>
      </w:r>
      <w:proofErr w:type="spellEnd"/>
      <w:r w:rsidRPr="00274169">
        <w:rPr>
          <w:color w:val="000000"/>
          <w:lang w:val="en-US"/>
        </w:rPr>
        <w:t>=1,0007 (3 [1])</w:t>
      </w:r>
    </w:p>
    <w:p w14:paraId="3CB52E84" w14:textId="77777777" w:rsidR="002124C2" w:rsidRPr="00274169" w:rsidRDefault="002124C2" w:rsidP="002124C2">
      <w:pPr>
        <w:widowControl w:val="0"/>
        <w:autoSpaceDE w:val="0"/>
        <w:autoSpaceDN w:val="0"/>
        <w:adjustRightInd w:val="0"/>
        <w:spacing w:before="120"/>
        <w:rPr>
          <w:color w:val="000000"/>
        </w:rPr>
      </w:pPr>
      <w:r w:rsidRPr="00274169">
        <w:rPr>
          <w:color w:val="000000"/>
        </w:rPr>
        <w:t>Для расчета валового выброса определяем безразмерный коэффициент (</w:t>
      </w:r>
      <w:r w:rsidRPr="00274169">
        <w:rPr>
          <w:color w:val="000000"/>
          <w:lang w:val="en-US"/>
        </w:rPr>
        <w:t>a</w:t>
      </w:r>
      <w:r w:rsidRPr="00274169">
        <w:rPr>
          <w:color w:val="000000"/>
        </w:rPr>
        <w:t>), который рассчитывается для каждой градации скорости ветра. Для каждой градации вычисляем ее долю (</w:t>
      </w:r>
      <w:r w:rsidRPr="00274169">
        <w:rPr>
          <w:color w:val="000000"/>
          <w:lang w:val="en-US"/>
        </w:rPr>
        <w:t>M</w:t>
      </w:r>
      <w:r w:rsidRPr="00274169">
        <w:rPr>
          <w:color w:val="000000"/>
        </w:rPr>
        <w:t>)</w:t>
      </w:r>
    </w:p>
    <w:p w14:paraId="0DC663EF" w14:textId="77777777" w:rsidR="002124C2" w:rsidRPr="00274169" w:rsidRDefault="002124C2" w:rsidP="002124C2">
      <w:pPr>
        <w:widowControl w:val="0"/>
        <w:autoSpaceDE w:val="0"/>
        <w:autoSpaceDN w:val="0"/>
        <w:adjustRightInd w:val="0"/>
        <w:spacing w:before="120"/>
        <w:rPr>
          <w:color w:val="000000"/>
          <w:lang w:val="en-US"/>
        </w:rPr>
      </w:pPr>
      <w:r w:rsidRPr="00274169">
        <w:rPr>
          <w:color w:val="000000"/>
        </w:rPr>
        <w:t>При</w:t>
      </w:r>
      <w:r w:rsidRPr="00274169">
        <w:rPr>
          <w:color w:val="000000"/>
          <w:lang w:val="en-US"/>
        </w:rPr>
        <w:t xml:space="preserve"> u&lt;=3</w:t>
      </w:r>
    </w:p>
    <w:p w14:paraId="0EF48378" w14:textId="77777777" w:rsidR="002124C2" w:rsidRPr="00274169" w:rsidRDefault="002124C2" w:rsidP="002124C2">
      <w:pPr>
        <w:widowControl w:val="0"/>
        <w:autoSpaceDE w:val="0"/>
        <w:autoSpaceDN w:val="0"/>
        <w:adjustRightInd w:val="0"/>
        <w:spacing w:before="120" w:after="120"/>
        <w:rPr>
          <w:color w:val="000000"/>
          <w:lang w:val="en-US"/>
        </w:rPr>
      </w:pPr>
      <w:r w:rsidRPr="00274169">
        <w:rPr>
          <w:color w:val="000000"/>
          <w:lang w:val="en-US"/>
        </w:rPr>
        <w:t>M=2.7·10</w:t>
      </w:r>
      <w:r w:rsidRPr="00274169">
        <w:rPr>
          <w:color w:val="000000"/>
          <w:vertAlign w:val="superscript"/>
          <w:lang w:val="en-US"/>
        </w:rPr>
        <w:t>-5</w:t>
      </w:r>
      <w:r w:rsidRPr="00274169">
        <w:rPr>
          <w:color w:val="000000"/>
          <w:lang w:val="en-US"/>
        </w:rPr>
        <w:t>·a</w:t>
      </w:r>
      <w:r w:rsidRPr="00274169">
        <w:rPr>
          <w:color w:val="000000"/>
          <w:vertAlign w:val="subscript"/>
          <w:lang w:val="en-US"/>
        </w:rPr>
        <w:t>1</w:t>
      </w:r>
      <w:r w:rsidRPr="00274169">
        <w:rPr>
          <w:color w:val="000000"/>
          <w:vertAlign w:val="superscript"/>
        </w:rPr>
        <w:t>ср</w:t>
      </w:r>
      <w:r w:rsidRPr="00274169">
        <w:rPr>
          <w:color w:val="000000"/>
          <w:lang w:val="en-US"/>
        </w:rPr>
        <w:t>·C</w:t>
      </w:r>
      <w:r w:rsidRPr="00274169">
        <w:rPr>
          <w:color w:val="000000"/>
          <w:vertAlign w:val="subscript"/>
        </w:rPr>
        <w:t>ф</w:t>
      </w:r>
      <w:r w:rsidRPr="00274169">
        <w:rPr>
          <w:color w:val="000000"/>
          <w:lang w:val="en-US"/>
        </w:rPr>
        <w:t>·S</w:t>
      </w:r>
      <w:r w:rsidRPr="00274169">
        <w:rPr>
          <w:color w:val="000000"/>
          <w:vertAlign w:val="superscript"/>
          <w:lang w:val="en-US"/>
        </w:rPr>
        <w:t>0.93</w:t>
      </w:r>
      <w:r w:rsidRPr="00274169">
        <w:rPr>
          <w:color w:val="000000"/>
          <w:lang w:val="en-US"/>
        </w:rPr>
        <w:t>, (1 [1])</w:t>
      </w:r>
    </w:p>
    <w:p w14:paraId="55645C8C" w14:textId="77777777" w:rsidR="002124C2" w:rsidRPr="00274169" w:rsidRDefault="002124C2" w:rsidP="002124C2">
      <w:pPr>
        <w:widowControl w:val="0"/>
        <w:autoSpaceDE w:val="0"/>
        <w:autoSpaceDN w:val="0"/>
        <w:adjustRightInd w:val="0"/>
        <w:spacing w:before="120"/>
        <w:rPr>
          <w:color w:val="000000"/>
          <w:lang w:val="en-US"/>
        </w:rPr>
      </w:pPr>
      <w:proofErr w:type="spellStart"/>
      <w:r w:rsidRPr="00274169">
        <w:rPr>
          <w:color w:val="000000"/>
          <w:lang w:val="en-US"/>
        </w:rPr>
        <w:t>При</w:t>
      </w:r>
      <w:proofErr w:type="spellEnd"/>
      <w:r w:rsidRPr="00274169">
        <w:rPr>
          <w:color w:val="000000"/>
          <w:lang w:val="en-US"/>
        </w:rPr>
        <w:t xml:space="preserve"> u&gt;3</w:t>
      </w:r>
    </w:p>
    <w:p w14:paraId="063F4B6B" w14:textId="77777777" w:rsidR="002124C2" w:rsidRPr="00274169" w:rsidRDefault="002124C2" w:rsidP="002124C2">
      <w:pPr>
        <w:widowControl w:val="0"/>
        <w:autoSpaceDE w:val="0"/>
        <w:autoSpaceDN w:val="0"/>
        <w:adjustRightInd w:val="0"/>
        <w:spacing w:before="120" w:after="120"/>
        <w:rPr>
          <w:color w:val="000000"/>
          <w:lang w:val="en-US"/>
        </w:rPr>
      </w:pPr>
      <w:r w:rsidRPr="00274169">
        <w:rPr>
          <w:color w:val="000000"/>
          <w:lang w:val="en-US"/>
        </w:rPr>
        <w:t>M=0.9·10</w:t>
      </w:r>
      <w:r w:rsidRPr="00274169">
        <w:rPr>
          <w:color w:val="000000"/>
          <w:vertAlign w:val="superscript"/>
          <w:lang w:val="en-US"/>
        </w:rPr>
        <w:t>-5</w:t>
      </w:r>
      <w:r w:rsidRPr="00274169">
        <w:rPr>
          <w:color w:val="000000"/>
          <w:lang w:val="en-US"/>
        </w:rPr>
        <w:t>·u·a</w:t>
      </w:r>
      <w:r w:rsidRPr="00274169">
        <w:rPr>
          <w:color w:val="000000"/>
          <w:vertAlign w:val="subscript"/>
          <w:lang w:val="en-US"/>
        </w:rPr>
        <w:t>1</w:t>
      </w:r>
      <w:r w:rsidRPr="00274169">
        <w:rPr>
          <w:color w:val="000000"/>
          <w:vertAlign w:val="superscript"/>
          <w:lang w:val="en-US"/>
        </w:rPr>
        <w:t>ср</w:t>
      </w:r>
      <w:r w:rsidRPr="00274169">
        <w:rPr>
          <w:color w:val="000000"/>
          <w:lang w:val="en-US"/>
        </w:rPr>
        <w:t>·C</w:t>
      </w:r>
      <w:r w:rsidRPr="00274169">
        <w:rPr>
          <w:color w:val="000000"/>
          <w:vertAlign w:val="subscript"/>
          <w:lang w:val="en-US"/>
        </w:rPr>
        <w:t>ф</w:t>
      </w:r>
      <w:r w:rsidRPr="00274169">
        <w:rPr>
          <w:color w:val="000000"/>
          <w:lang w:val="en-US"/>
        </w:rPr>
        <w:t>·S</w:t>
      </w:r>
      <w:r w:rsidRPr="00274169">
        <w:rPr>
          <w:color w:val="000000"/>
          <w:vertAlign w:val="superscript"/>
          <w:lang w:val="en-US"/>
        </w:rPr>
        <w:t>0.93</w:t>
      </w:r>
      <w:r w:rsidRPr="00274169">
        <w:rPr>
          <w:color w:val="000000"/>
          <w:lang w:val="en-US"/>
        </w:rPr>
        <w:t>, (2 [1])</w:t>
      </w:r>
    </w:p>
    <w:p w14:paraId="453CF235" w14:textId="77777777" w:rsidR="002124C2" w:rsidRPr="00274169" w:rsidRDefault="002124C2" w:rsidP="002124C2">
      <w:pPr>
        <w:widowControl w:val="0"/>
        <w:autoSpaceDE w:val="0"/>
        <w:autoSpaceDN w:val="0"/>
        <w:adjustRightInd w:val="0"/>
        <w:spacing w:before="120" w:after="120"/>
        <w:rPr>
          <w:color w:val="000000"/>
          <w:lang w:val="en-US"/>
        </w:rPr>
      </w:pPr>
      <w:r w:rsidRPr="00274169">
        <w:rPr>
          <w:color w:val="000000"/>
          <w:lang w:val="en-US"/>
        </w:rPr>
        <w:t>a</w:t>
      </w:r>
      <w:r w:rsidRPr="00274169">
        <w:rPr>
          <w:color w:val="000000"/>
          <w:vertAlign w:val="subscript"/>
          <w:lang w:val="en-US"/>
        </w:rPr>
        <w:t>1</w:t>
      </w:r>
      <w:r w:rsidRPr="00274169">
        <w:rPr>
          <w:color w:val="000000"/>
          <w:vertAlign w:val="superscript"/>
          <w:lang w:val="en-US"/>
        </w:rPr>
        <w:t>ср</w:t>
      </w:r>
      <w:r w:rsidRPr="00274169">
        <w:rPr>
          <w:color w:val="000000"/>
          <w:lang w:val="en-US"/>
        </w:rPr>
        <w:t>=1+0.0009·u</w:t>
      </w:r>
      <w:r w:rsidRPr="00274169">
        <w:rPr>
          <w:color w:val="000000"/>
          <w:vertAlign w:val="superscript"/>
          <w:lang w:val="en-US"/>
        </w:rPr>
        <w:t>-1.12</w:t>
      </w:r>
      <w:r w:rsidRPr="00274169">
        <w:rPr>
          <w:color w:val="000000"/>
          <w:lang w:val="en-US"/>
        </w:rPr>
        <w:t>·S</w:t>
      </w:r>
      <w:r w:rsidRPr="00274169">
        <w:rPr>
          <w:color w:val="000000"/>
          <w:vertAlign w:val="superscript"/>
          <w:lang w:val="en-US"/>
        </w:rPr>
        <w:t>0.315</w:t>
      </w:r>
      <w:r w:rsidRPr="00274169">
        <w:rPr>
          <w:color w:val="000000"/>
          <w:lang w:val="en-US"/>
        </w:rPr>
        <w:t>*</w:t>
      </w:r>
      <w:r w:rsidRPr="00274169">
        <w:rPr>
          <w:color w:val="000000"/>
          <w:lang w:val="en-US"/>
        </w:rPr>
        <w:t></w:t>
      </w:r>
      <w:proofErr w:type="spellStart"/>
      <w:r w:rsidRPr="00274169">
        <w:rPr>
          <w:color w:val="000000"/>
          <w:lang w:val="en-US"/>
        </w:rPr>
        <w:t>T</w:t>
      </w:r>
      <w:r w:rsidRPr="00274169">
        <w:rPr>
          <w:color w:val="000000"/>
          <w:vertAlign w:val="superscript"/>
          <w:lang w:val="en-US"/>
        </w:rPr>
        <w:t>ср</w:t>
      </w:r>
      <w:proofErr w:type="spellEnd"/>
      <w:r w:rsidRPr="00274169">
        <w:rPr>
          <w:color w:val="000000"/>
          <w:lang w:val="en-US"/>
        </w:rPr>
        <w:t xml:space="preserve"> (3 [1])</w:t>
      </w:r>
    </w:p>
    <w:tbl>
      <w:tblPr>
        <w:tblW w:w="0" w:type="auto"/>
        <w:tblInd w:w="5" w:type="dxa"/>
        <w:tblLayout w:type="fixed"/>
        <w:tblCellMar>
          <w:left w:w="0" w:type="dxa"/>
          <w:right w:w="0" w:type="dxa"/>
        </w:tblCellMar>
        <w:tblLook w:val="0000" w:firstRow="0" w:lastRow="0" w:firstColumn="0" w:lastColumn="0" w:noHBand="0" w:noVBand="0"/>
      </w:tblPr>
      <w:tblGrid>
        <w:gridCol w:w="2267"/>
        <w:gridCol w:w="2268"/>
        <w:gridCol w:w="2268"/>
        <w:gridCol w:w="2267"/>
      </w:tblGrid>
      <w:tr w:rsidR="002124C2" w:rsidRPr="00274169" w14:paraId="2E2DDF8E" w14:textId="77777777" w:rsidTr="002124C2">
        <w:tc>
          <w:tcPr>
            <w:tcW w:w="2267" w:type="dxa"/>
            <w:tcBorders>
              <w:top w:val="single" w:sz="4" w:space="0" w:color="auto"/>
              <w:left w:val="single" w:sz="4" w:space="0" w:color="auto"/>
              <w:bottom w:val="single" w:sz="4" w:space="0" w:color="auto"/>
              <w:right w:val="single" w:sz="4" w:space="0" w:color="auto"/>
            </w:tcBorders>
          </w:tcPr>
          <w:p w14:paraId="4E24A6C8"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Градации скорости ветра (</w:t>
            </w:r>
            <w:r w:rsidRPr="00274169">
              <w:rPr>
                <w:color w:val="000000"/>
                <w:sz w:val="20"/>
                <w:szCs w:val="20"/>
                <w:lang w:val="en-US"/>
              </w:rPr>
              <w:t>u</w:t>
            </w:r>
            <w:r w:rsidRPr="00274169">
              <w:rPr>
                <w:color w:val="000000"/>
                <w:sz w:val="20"/>
                <w:szCs w:val="20"/>
              </w:rPr>
              <w:t>), м/с</w:t>
            </w:r>
          </w:p>
        </w:tc>
        <w:tc>
          <w:tcPr>
            <w:tcW w:w="2268" w:type="dxa"/>
            <w:tcBorders>
              <w:top w:val="single" w:sz="4" w:space="0" w:color="auto"/>
              <w:left w:val="single" w:sz="4" w:space="0" w:color="auto"/>
              <w:bottom w:val="single" w:sz="4" w:space="0" w:color="auto"/>
              <w:right w:val="single" w:sz="4" w:space="0" w:color="auto"/>
            </w:tcBorders>
          </w:tcPr>
          <w:p w14:paraId="6F1F2417"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Повторяемость градации (</w:t>
            </w:r>
            <w:r w:rsidRPr="00274169">
              <w:rPr>
                <w:color w:val="000000"/>
                <w:sz w:val="20"/>
                <w:szCs w:val="20"/>
                <w:lang w:val="en-US"/>
              </w:rPr>
              <w:t>P</w:t>
            </w:r>
            <w:r w:rsidRPr="00274169">
              <w:rPr>
                <w:color w:val="000000"/>
                <w:sz w:val="20"/>
                <w:szCs w:val="20"/>
              </w:rPr>
              <w:t>), доли единиц</w:t>
            </w:r>
          </w:p>
        </w:tc>
        <w:tc>
          <w:tcPr>
            <w:tcW w:w="2268" w:type="dxa"/>
            <w:tcBorders>
              <w:top w:val="single" w:sz="4" w:space="0" w:color="auto"/>
              <w:left w:val="single" w:sz="4" w:space="0" w:color="auto"/>
              <w:bottom w:val="single" w:sz="4" w:space="0" w:color="auto"/>
              <w:right w:val="single" w:sz="4" w:space="0" w:color="auto"/>
            </w:tcBorders>
          </w:tcPr>
          <w:p w14:paraId="18B8739B" w14:textId="77777777" w:rsidR="002124C2" w:rsidRPr="00274169" w:rsidRDefault="002124C2" w:rsidP="002124C2">
            <w:pPr>
              <w:widowControl w:val="0"/>
              <w:autoSpaceDE w:val="0"/>
              <w:autoSpaceDN w:val="0"/>
              <w:adjustRightInd w:val="0"/>
              <w:ind w:left="30" w:right="30"/>
              <w:jc w:val="center"/>
              <w:rPr>
                <w:color w:val="000000"/>
              </w:rPr>
            </w:pPr>
            <w:proofErr w:type="spellStart"/>
            <w:r w:rsidRPr="00274169">
              <w:rPr>
                <w:color w:val="000000"/>
                <w:sz w:val="20"/>
                <w:szCs w:val="20"/>
                <w:lang w:val="en-US"/>
              </w:rPr>
              <w:t>Безразмерный</w:t>
            </w:r>
            <w:proofErr w:type="spellEnd"/>
            <w:r w:rsidRPr="00274169">
              <w:rPr>
                <w:color w:val="000000"/>
                <w:sz w:val="20"/>
                <w:szCs w:val="20"/>
                <w:lang w:val="en-US"/>
              </w:rPr>
              <w:t xml:space="preserve"> </w:t>
            </w:r>
            <w:proofErr w:type="spellStart"/>
            <w:r w:rsidRPr="00274169">
              <w:rPr>
                <w:color w:val="000000"/>
                <w:sz w:val="20"/>
                <w:szCs w:val="20"/>
                <w:lang w:val="en-US"/>
              </w:rPr>
              <w:t>коэффициент</w:t>
            </w:r>
            <w:proofErr w:type="spellEnd"/>
            <w:r w:rsidRPr="00274169">
              <w:rPr>
                <w:color w:val="000000"/>
                <w:sz w:val="20"/>
                <w:szCs w:val="20"/>
                <w:lang w:val="en-US"/>
              </w:rPr>
              <w:t xml:space="preserve"> (а</w:t>
            </w:r>
            <w:r w:rsidRPr="00274169">
              <w:rPr>
                <w:color w:val="000000"/>
                <w:sz w:val="20"/>
                <w:szCs w:val="20"/>
                <w:vertAlign w:val="subscript"/>
                <w:lang w:val="en-US"/>
              </w:rPr>
              <w:t>1</w:t>
            </w:r>
            <w:r w:rsidRPr="00274169">
              <w:rPr>
                <w:color w:val="000000"/>
                <w:sz w:val="20"/>
                <w:szCs w:val="20"/>
                <w:vertAlign w:val="superscript"/>
                <w:lang w:val="en-US"/>
              </w:rPr>
              <w:t>ср</w:t>
            </w:r>
            <w:r w:rsidRPr="00274169">
              <w:rPr>
                <w:color w:val="000000"/>
                <w:sz w:val="20"/>
                <w:szCs w:val="20"/>
                <w:lang w:val="en-US"/>
              </w:rPr>
              <w:t>)</w:t>
            </w:r>
          </w:p>
        </w:tc>
        <w:tc>
          <w:tcPr>
            <w:tcW w:w="2267" w:type="dxa"/>
            <w:tcBorders>
              <w:top w:val="single" w:sz="4" w:space="0" w:color="auto"/>
              <w:left w:val="single" w:sz="4" w:space="0" w:color="auto"/>
              <w:bottom w:val="single" w:sz="4" w:space="0" w:color="auto"/>
              <w:right w:val="single" w:sz="4" w:space="0" w:color="auto"/>
            </w:tcBorders>
          </w:tcPr>
          <w:p w14:paraId="7737AE7D" w14:textId="77777777" w:rsidR="002124C2" w:rsidRPr="00274169" w:rsidRDefault="002124C2" w:rsidP="002124C2">
            <w:pPr>
              <w:widowControl w:val="0"/>
              <w:autoSpaceDE w:val="0"/>
              <w:autoSpaceDN w:val="0"/>
              <w:adjustRightInd w:val="0"/>
              <w:ind w:left="30" w:right="30"/>
              <w:jc w:val="center"/>
              <w:rPr>
                <w:color w:val="000000"/>
              </w:rPr>
            </w:pPr>
            <w:r w:rsidRPr="00274169">
              <w:rPr>
                <w:color w:val="000000"/>
                <w:sz w:val="20"/>
                <w:szCs w:val="20"/>
              </w:rPr>
              <w:t>Доля градации (</w:t>
            </w:r>
            <w:r w:rsidRPr="00274169">
              <w:rPr>
                <w:color w:val="000000"/>
                <w:sz w:val="20"/>
                <w:szCs w:val="20"/>
                <w:lang w:val="en-US"/>
              </w:rPr>
              <w:t>M</w:t>
            </w:r>
            <w:r w:rsidRPr="00274169">
              <w:rPr>
                <w:color w:val="000000"/>
                <w:sz w:val="20"/>
                <w:szCs w:val="20"/>
              </w:rPr>
              <w:t>), г/с</w:t>
            </w:r>
          </w:p>
        </w:tc>
      </w:tr>
      <w:tr w:rsidR="002124C2" w:rsidRPr="00274169" w14:paraId="5606A1A3" w14:textId="77777777" w:rsidTr="002124C2">
        <w:tc>
          <w:tcPr>
            <w:tcW w:w="2267" w:type="dxa"/>
            <w:tcBorders>
              <w:top w:val="single" w:sz="4" w:space="0" w:color="auto"/>
              <w:left w:val="single" w:sz="4" w:space="0" w:color="auto"/>
              <w:bottom w:val="single" w:sz="4" w:space="0" w:color="auto"/>
              <w:right w:val="single" w:sz="4" w:space="0" w:color="auto"/>
            </w:tcBorders>
          </w:tcPr>
          <w:p w14:paraId="30E62507"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lastRenderedPageBreak/>
              <w:t>3</w:t>
            </w:r>
          </w:p>
        </w:tc>
        <w:tc>
          <w:tcPr>
            <w:tcW w:w="2268" w:type="dxa"/>
            <w:tcBorders>
              <w:top w:val="single" w:sz="4" w:space="0" w:color="auto"/>
              <w:left w:val="single" w:sz="4" w:space="0" w:color="auto"/>
              <w:bottom w:val="single" w:sz="4" w:space="0" w:color="auto"/>
              <w:right w:val="single" w:sz="4" w:space="0" w:color="auto"/>
            </w:tcBorders>
          </w:tcPr>
          <w:p w14:paraId="08273A3D"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0,502</w:t>
            </w:r>
          </w:p>
        </w:tc>
        <w:tc>
          <w:tcPr>
            <w:tcW w:w="2268" w:type="dxa"/>
            <w:tcBorders>
              <w:top w:val="single" w:sz="4" w:space="0" w:color="auto"/>
              <w:left w:val="single" w:sz="4" w:space="0" w:color="auto"/>
              <w:bottom w:val="single" w:sz="4" w:space="0" w:color="auto"/>
              <w:right w:val="single" w:sz="4" w:space="0" w:color="auto"/>
            </w:tcBorders>
          </w:tcPr>
          <w:p w14:paraId="63F1EE94"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1,006875933</w:t>
            </w:r>
          </w:p>
        </w:tc>
        <w:tc>
          <w:tcPr>
            <w:tcW w:w="2267" w:type="dxa"/>
            <w:tcBorders>
              <w:top w:val="single" w:sz="4" w:space="0" w:color="auto"/>
              <w:left w:val="single" w:sz="4" w:space="0" w:color="auto"/>
              <w:bottom w:val="single" w:sz="4" w:space="0" w:color="auto"/>
              <w:right w:val="single" w:sz="4" w:space="0" w:color="auto"/>
            </w:tcBorders>
          </w:tcPr>
          <w:p w14:paraId="535A9B5A"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0,000000136</w:t>
            </w:r>
          </w:p>
        </w:tc>
      </w:tr>
      <w:tr w:rsidR="002124C2" w:rsidRPr="00274169" w14:paraId="7A6C39B3" w14:textId="77777777" w:rsidTr="002124C2">
        <w:tc>
          <w:tcPr>
            <w:tcW w:w="2267" w:type="dxa"/>
            <w:tcBorders>
              <w:top w:val="single" w:sz="4" w:space="0" w:color="auto"/>
              <w:left w:val="single" w:sz="4" w:space="0" w:color="auto"/>
              <w:bottom w:val="single" w:sz="4" w:space="0" w:color="auto"/>
              <w:right w:val="single" w:sz="4" w:space="0" w:color="auto"/>
            </w:tcBorders>
          </w:tcPr>
          <w:p w14:paraId="5773D12A"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3,5</w:t>
            </w:r>
          </w:p>
        </w:tc>
        <w:tc>
          <w:tcPr>
            <w:tcW w:w="2268" w:type="dxa"/>
            <w:tcBorders>
              <w:top w:val="single" w:sz="4" w:space="0" w:color="auto"/>
              <w:left w:val="single" w:sz="4" w:space="0" w:color="auto"/>
              <w:bottom w:val="single" w:sz="4" w:space="0" w:color="auto"/>
              <w:right w:val="single" w:sz="4" w:space="0" w:color="auto"/>
            </w:tcBorders>
          </w:tcPr>
          <w:p w14:paraId="112C2821"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0,164</w:t>
            </w:r>
          </w:p>
        </w:tc>
        <w:tc>
          <w:tcPr>
            <w:tcW w:w="2268" w:type="dxa"/>
            <w:tcBorders>
              <w:top w:val="single" w:sz="4" w:space="0" w:color="auto"/>
              <w:left w:val="single" w:sz="4" w:space="0" w:color="auto"/>
              <w:bottom w:val="single" w:sz="4" w:space="0" w:color="auto"/>
              <w:right w:val="single" w:sz="4" w:space="0" w:color="auto"/>
            </w:tcBorders>
          </w:tcPr>
          <w:p w14:paraId="660C34BB"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1,005785638</w:t>
            </w:r>
          </w:p>
        </w:tc>
        <w:tc>
          <w:tcPr>
            <w:tcW w:w="2267" w:type="dxa"/>
            <w:tcBorders>
              <w:top w:val="single" w:sz="4" w:space="0" w:color="auto"/>
              <w:left w:val="single" w:sz="4" w:space="0" w:color="auto"/>
              <w:bottom w:val="single" w:sz="4" w:space="0" w:color="auto"/>
              <w:right w:val="single" w:sz="4" w:space="0" w:color="auto"/>
            </w:tcBorders>
          </w:tcPr>
          <w:p w14:paraId="7D4FD35B"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0,000000158</w:t>
            </w:r>
          </w:p>
        </w:tc>
      </w:tr>
      <w:tr w:rsidR="002124C2" w:rsidRPr="00274169" w14:paraId="46FBE564" w14:textId="77777777" w:rsidTr="002124C2">
        <w:tc>
          <w:tcPr>
            <w:tcW w:w="2267" w:type="dxa"/>
            <w:tcBorders>
              <w:top w:val="single" w:sz="4" w:space="0" w:color="auto"/>
              <w:left w:val="single" w:sz="4" w:space="0" w:color="auto"/>
              <w:bottom w:val="single" w:sz="4" w:space="0" w:color="auto"/>
              <w:right w:val="single" w:sz="4" w:space="0" w:color="auto"/>
            </w:tcBorders>
          </w:tcPr>
          <w:p w14:paraId="24EE7ABF"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4,5</w:t>
            </w:r>
          </w:p>
        </w:tc>
        <w:tc>
          <w:tcPr>
            <w:tcW w:w="2268" w:type="dxa"/>
            <w:tcBorders>
              <w:top w:val="single" w:sz="4" w:space="0" w:color="auto"/>
              <w:left w:val="single" w:sz="4" w:space="0" w:color="auto"/>
              <w:bottom w:val="single" w:sz="4" w:space="0" w:color="auto"/>
              <w:right w:val="single" w:sz="4" w:space="0" w:color="auto"/>
            </w:tcBorders>
          </w:tcPr>
          <w:p w14:paraId="6BE7A875"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0,14</w:t>
            </w:r>
          </w:p>
        </w:tc>
        <w:tc>
          <w:tcPr>
            <w:tcW w:w="2268" w:type="dxa"/>
            <w:tcBorders>
              <w:top w:val="single" w:sz="4" w:space="0" w:color="auto"/>
              <w:left w:val="single" w:sz="4" w:space="0" w:color="auto"/>
              <w:bottom w:val="single" w:sz="4" w:space="0" w:color="auto"/>
              <w:right w:val="single" w:sz="4" w:space="0" w:color="auto"/>
            </w:tcBorders>
          </w:tcPr>
          <w:p w14:paraId="31367DC0"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1,004366258</w:t>
            </w:r>
          </w:p>
        </w:tc>
        <w:tc>
          <w:tcPr>
            <w:tcW w:w="2267" w:type="dxa"/>
            <w:tcBorders>
              <w:top w:val="single" w:sz="4" w:space="0" w:color="auto"/>
              <w:left w:val="single" w:sz="4" w:space="0" w:color="auto"/>
              <w:bottom w:val="single" w:sz="4" w:space="0" w:color="auto"/>
              <w:right w:val="single" w:sz="4" w:space="0" w:color="auto"/>
            </w:tcBorders>
          </w:tcPr>
          <w:p w14:paraId="1283024C"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0,000000203</w:t>
            </w:r>
          </w:p>
        </w:tc>
      </w:tr>
      <w:tr w:rsidR="002124C2" w:rsidRPr="00274169" w14:paraId="593D8204" w14:textId="77777777" w:rsidTr="002124C2">
        <w:tc>
          <w:tcPr>
            <w:tcW w:w="2267" w:type="dxa"/>
            <w:tcBorders>
              <w:top w:val="single" w:sz="4" w:space="0" w:color="auto"/>
              <w:left w:val="single" w:sz="4" w:space="0" w:color="auto"/>
              <w:bottom w:val="single" w:sz="4" w:space="0" w:color="auto"/>
              <w:right w:val="single" w:sz="4" w:space="0" w:color="auto"/>
            </w:tcBorders>
          </w:tcPr>
          <w:p w14:paraId="489C079E"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5,5</w:t>
            </w:r>
          </w:p>
        </w:tc>
        <w:tc>
          <w:tcPr>
            <w:tcW w:w="2268" w:type="dxa"/>
            <w:tcBorders>
              <w:top w:val="single" w:sz="4" w:space="0" w:color="auto"/>
              <w:left w:val="single" w:sz="4" w:space="0" w:color="auto"/>
              <w:bottom w:val="single" w:sz="4" w:space="0" w:color="auto"/>
              <w:right w:val="single" w:sz="4" w:space="0" w:color="auto"/>
            </w:tcBorders>
          </w:tcPr>
          <w:p w14:paraId="24DD0D85"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0,092</w:t>
            </w:r>
          </w:p>
        </w:tc>
        <w:tc>
          <w:tcPr>
            <w:tcW w:w="2268" w:type="dxa"/>
            <w:tcBorders>
              <w:top w:val="single" w:sz="4" w:space="0" w:color="auto"/>
              <w:left w:val="single" w:sz="4" w:space="0" w:color="auto"/>
              <w:bottom w:val="single" w:sz="4" w:space="0" w:color="auto"/>
              <w:right w:val="single" w:sz="4" w:space="0" w:color="auto"/>
            </w:tcBorders>
          </w:tcPr>
          <w:p w14:paraId="4F5C67FB"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1,003487396</w:t>
            </w:r>
          </w:p>
        </w:tc>
        <w:tc>
          <w:tcPr>
            <w:tcW w:w="2267" w:type="dxa"/>
            <w:tcBorders>
              <w:top w:val="single" w:sz="4" w:space="0" w:color="auto"/>
              <w:left w:val="single" w:sz="4" w:space="0" w:color="auto"/>
              <w:bottom w:val="single" w:sz="4" w:space="0" w:color="auto"/>
              <w:right w:val="single" w:sz="4" w:space="0" w:color="auto"/>
            </w:tcBorders>
          </w:tcPr>
          <w:p w14:paraId="270DD8A9"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0,000000248</w:t>
            </w:r>
          </w:p>
        </w:tc>
      </w:tr>
      <w:tr w:rsidR="002124C2" w:rsidRPr="00274169" w14:paraId="5FCF2786" w14:textId="77777777" w:rsidTr="002124C2">
        <w:tc>
          <w:tcPr>
            <w:tcW w:w="2267" w:type="dxa"/>
            <w:tcBorders>
              <w:top w:val="single" w:sz="4" w:space="0" w:color="auto"/>
              <w:left w:val="single" w:sz="4" w:space="0" w:color="auto"/>
              <w:bottom w:val="single" w:sz="4" w:space="0" w:color="auto"/>
              <w:right w:val="single" w:sz="4" w:space="0" w:color="auto"/>
            </w:tcBorders>
          </w:tcPr>
          <w:p w14:paraId="27B1BD41"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6,5</w:t>
            </w:r>
          </w:p>
        </w:tc>
        <w:tc>
          <w:tcPr>
            <w:tcW w:w="2268" w:type="dxa"/>
            <w:tcBorders>
              <w:top w:val="single" w:sz="4" w:space="0" w:color="auto"/>
              <w:left w:val="single" w:sz="4" w:space="0" w:color="auto"/>
              <w:bottom w:val="single" w:sz="4" w:space="0" w:color="auto"/>
              <w:right w:val="single" w:sz="4" w:space="0" w:color="auto"/>
            </w:tcBorders>
          </w:tcPr>
          <w:p w14:paraId="68B62C5F"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0,044</w:t>
            </w:r>
          </w:p>
        </w:tc>
        <w:tc>
          <w:tcPr>
            <w:tcW w:w="2268" w:type="dxa"/>
            <w:tcBorders>
              <w:top w:val="single" w:sz="4" w:space="0" w:color="auto"/>
              <w:left w:val="single" w:sz="4" w:space="0" w:color="auto"/>
              <w:bottom w:val="single" w:sz="4" w:space="0" w:color="auto"/>
              <w:right w:val="single" w:sz="4" w:space="0" w:color="auto"/>
            </w:tcBorders>
          </w:tcPr>
          <w:p w14:paraId="2FD11679"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1,002892308</w:t>
            </w:r>
          </w:p>
        </w:tc>
        <w:tc>
          <w:tcPr>
            <w:tcW w:w="2267" w:type="dxa"/>
            <w:tcBorders>
              <w:top w:val="single" w:sz="4" w:space="0" w:color="auto"/>
              <w:left w:val="single" w:sz="4" w:space="0" w:color="auto"/>
              <w:bottom w:val="single" w:sz="4" w:space="0" w:color="auto"/>
              <w:right w:val="single" w:sz="4" w:space="0" w:color="auto"/>
            </w:tcBorders>
          </w:tcPr>
          <w:p w14:paraId="0357F142"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0,000000293</w:t>
            </w:r>
          </w:p>
        </w:tc>
      </w:tr>
      <w:tr w:rsidR="002124C2" w:rsidRPr="00274169" w14:paraId="021E9B90" w14:textId="77777777" w:rsidTr="002124C2">
        <w:tc>
          <w:tcPr>
            <w:tcW w:w="2267" w:type="dxa"/>
            <w:tcBorders>
              <w:top w:val="single" w:sz="4" w:space="0" w:color="auto"/>
              <w:left w:val="single" w:sz="4" w:space="0" w:color="auto"/>
              <w:bottom w:val="single" w:sz="4" w:space="0" w:color="auto"/>
              <w:right w:val="single" w:sz="4" w:space="0" w:color="auto"/>
            </w:tcBorders>
          </w:tcPr>
          <w:p w14:paraId="292C2283"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7,5</w:t>
            </w:r>
          </w:p>
        </w:tc>
        <w:tc>
          <w:tcPr>
            <w:tcW w:w="2268" w:type="dxa"/>
            <w:tcBorders>
              <w:top w:val="single" w:sz="4" w:space="0" w:color="auto"/>
              <w:left w:val="single" w:sz="4" w:space="0" w:color="auto"/>
              <w:bottom w:val="single" w:sz="4" w:space="0" w:color="auto"/>
              <w:right w:val="single" w:sz="4" w:space="0" w:color="auto"/>
            </w:tcBorders>
          </w:tcPr>
          <w:p w14:paraId="1D34C579"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0,0295</w:t>
            </w:r>
          </w:p>
        </w:tc>
        <w:tc>
          <w:tcPr>
            <w:tcW w:w="2268" w:type="dxa"/>
            <w:tcBorders>
              <w:top w:val="single" w:sz="4" w:space="0" w:color="auto"/>
              <w:left w:val="single" w:sz="4" w:space="0" w:color="auto"/>
              <w:bottom w:val="single" w:sz="4" w:space="0" w:color="auto"/>
              <w:right w:val="single" w:sz="4" w:space="0" w:color="auto"/>
            </w:tcBorders>
          </w:tcPr>
          <w:p w14:paraId="0C886A2F"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1,002463989</w:t>
            </w:r>
          </w:p>
        </w:tc>
        <w:tc>
          <w:tcPr>
            <w:tcW w:w="2267" w:type="dxa"/>
            <w:tcBorders>
              <w:top w:val="single" w:sz="4" w:space="0" w:color="auto"/>
              <w:left w:val="single" w:sz="4" w:space="0" w:color="auto"/>
              <w:bottom w:val="single" w:sz="4" w:space="0" w:color="auto"/>
              <w:right w:val="single" w:sz="4" w:space="0" w:color="auto"/>
            </w:tcBorders>
          </w:tcPr>
          <w:p w14:paraId="685E3B87"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0,000000338</w:t>
            </w:r>
          </w:p>
        </w:tc>
      </w:tr>
      <w:tr w:rsidR="002124C2" w:rsidRPr="00274169" w14:paraId="5EC077F8" w14:textId="77777777" w:rsidTr="002124C2">
        <w:tc>
          <w:tcPr>
            <w:tcW w:w="2267" w:type="dxa"/>
            <w:tcBorders>
              <w:top w:val="single" w:sz="4" w:space="0" w:color="auto"/>
              <w:left w:val="single" w:sz="4" w:space="0" w:color="auto"/>
              <w:bottom w:val="single" w:sz="4" w:space="0" w:color="auto"/>
              <w:right w:val="single" w:sz="4" w:space="0" w:color="auto"/>
            </w:tcBorders>
          </w:tcPr>
          <w:p w14:paraId="6B429DE7"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8,5</w:t>
            </w:r>
          </w:p>
        </w:tc>
        <w:tc>
          <w:tcPr>
            <w:tcW w:w="2268" w:type="dxa"/>
            <w:tcBorders>
              <w:top w:val="single" w:sz="4" w:space="0" w:color="auto"/>
              <w:left w:val="single" w:sz="4" w:space="0" w:color="auto"/>
              <w:bottom w:val="single" w:sz="4" w:space="0" w:color="auto"/>
              <w:right w:val="single" w:sz="4" w:space="0" w:color="auto"/>
            </w:tcBorders>
          </w:tcPr>
          <w:p w14:paraId="75B0A8C5"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0,015</w:t>
            </w:r>
          </w:p>
        </w:tc>
        <w:tc>
          <w:tcPr>
            <w:tcW w:w="2268" w:type="dxa"/>
            <w:tcBorders>
              <w:top w:val="single" w:sz="4" w:space="0" w:color="auto"/>
              <w:left w:val="single" w:sz="4" w:space="0" w:color="auto"/>
              <w:bottom w:val="single" w:sz="4" w:space="0" w:color="auto"/>
              <w:right w:val="single" w:sz="4" w:space="0" w:color="auto"/>
            </w:tcBorders>
          </w:tcPr>
          <w:p w14:paraId="15477618"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1,002141698</w:t>
            </w:r>
          </w:p>
        </w:tc>
        <w:tc>
          <w:tcPr>
            <w:tcW w:w="2267" w:type="dxa"/>
            <w:tcBorders>
              <w:top w:val="single" w:sz="4" w:space="0" w:color="auto"/>
              <w:left w:val="single" w:sz="4" w:space="0" w:color="auto"/>
              <w:bottom w:val="single" w:sz="4" w:space="0" w:color="auto"/>
              <w:right w:val="single" w:sz="4" w:space="0" w:color="auto"/>
            </w:tcBorders>
          </w:tcPr>
          <w:p w14:paraId="718A392D"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0,000000383</w:t>
            </w:r>
          </w:p>
        </w:tc>
      </w:tr>
      <w:tr w:rsidR="002124C2" w:rsidRPr="00274169" w14:paraId="7E0B94C2" w14:textId="77777777" w:rsidTr="002124C2">
        <w:tc>
          <w:tcPr>
            <w:tcW w:w="2267" w:type="dxa"/>
            <w:tcBorders>
              <w:top w:val="single" w:sz="4" w:space="0" w:color="auto"/>
              <w:left w:val="single" w:sz="4" w:space="0" w:color="auto"/>
              <w:bottom w:val="single" w:sz="4" w:space="0" w:color="auto"/>
              <w:right w:val="single" w:sz="4" w:space="0" w:color="auto"/>
            </w:tcBorders>
          </w:tcPr>
          <w:p w14:paraId="18C7526B"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9,5</w:t>
            </w:r>
          </w:p>
        </w:tc>
        <w:tc>
          <w:tcPr>
            <w:tcW w:w="2268" w:type="dxa"/>
            <w:tcBorders>
              <w:top w:val="single" w:sz="4" w:space="0" w:color="auto"/>
              <w:left w:val="single" w:sz="4" w:space="0" w:color="auto"/>
              <w:bottom w:val="single" w:sz="4" w:space="0" w:color="auto"/>
              <w:right w:val="single" w:sz="4" w:space="0" w:color="auto"/>
            </w:tcBorders>
          </w:tcPr>
          <w:p w14:paraId="31B186DF"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0,00875</w:t>
            </w:r>
          </w:p>
        </w:tc>
        <w:tc>
          <w:tcPr>
            <w:tcW w:w="2268" w:type="dxa"/>
            <w:tcBorders>
              <w:top w:val="single" w:sz="4" w:space="0" w:color="auto"/>
              <w:left w:val="single" w:sz="4" w:space="0" w:color="auto"/>
              <w:bottom w:val="single" w:sz="4" w:space="0" w:color="auto"/>
              <w:right w:val="single" w:sz="4" w:space="0" w:color="auto"/>
            </w:tcBorders>
          </w:tcPr>
          <w:p w14:paraId="028FF51A"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1,001890850</w:t>
            </w:r>
          </w:p>
        </w:tc>
        <w:tc>
          <w:tcPr>
            <w:tcW w:w="2267" w:type="dxa"/>
            <w:tcBorders>
              <w:top w:val="single" w:sz="4" w:space="0" w:color="auto"/>
              <w:left w:val="single" w:sz="4" w:space="0" w:color="auto"/>
              <w:bottom w:val="single" w:sz="4" w:space="0" w:color="auto"/>
              <w:right w:val="single" w:sz="4" w:space="0" w:color="auto"/>
            </w:tcBorders>
          </w:tcPr>
          <w:p w14:paraId="67BAA2FC"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0,000000428</w:t>
            </w:r>
          </w:p>
        </w:tc>
      </w:tr>
      <w:tr w:rsidR="002124C2" w:rsidRPr="00274169" w14:paraId="14B53978" w14:textId="77777777" w:rsidTr="002124C2">
        <w:tc>
          <w:tcPr>
            <w:tcW w:w="2267" w:type="dxa"/>
            <w:tcBorders>
              <w:top w:val="single" w:sz="4" w:space="0" w:color="auto"/>
              <w:left w:val="single" w:sz="4" w:space="0" w:color="auto"/>
              <w:bottom w:val="single" w:sz="4" w:space="0" w:color="auto"/>
              <w:right w:val="single" w:sz="4" w:space="0" w:color="auto"/>
            </w:tcBorders>
          </w:tcPr>
          <w:p w14:paraId="1D56C6F2"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10,5</w:t>
            </w:r>
          </w:p>
        </w:tc>
        <w:tc>
          <w:tcPr>
            <w:tcW w:w="2268" w:type="dxa"/>
            <w:tcBorders>
              <w:top w:val="single" w:sz="4" w:space="0" w:color="auto"/>
              <w:left w:val="single" w:sz="4" w:space="0" w:color="auto"/>
              <w:bottom w:val="single" w:sz="4" w:space="0" w:color="auto"/>
              <w:right w:val="single" w:sz="4" w:space="0" w:color="auto"/>
            </w:tcBorders>
          </w:tcPr>
          <w:p w14:paraId="251AFE1E"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0,0025</w:t>
            </w:r>
          </w:p>
        </w:tc>
        <w:tc>
          <w:tcPr>
            <w:tcW w:w="2268" w:type="dxa"/>
            <w:tcBorders>
              <w:top w:val="single" w:sz="4" w:space="0" w:color="auto"/>
              <w:left w:val="single" w:sz="4" w:space="0" w:color="auto"/>
              <w:bottom w:val="single" w:sz="4" w:space="0" w:color="auto"/>
              <w:right w:val="single" w:sz="4" w:space="0" w:color="auto"/>
            </w:tcBorders>
          </w:tcPr>
          <w:p w14:paraId="17939453"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1,001690345</w:t>
            </w:r>
          </w:p>
        </w:tc>
        <w:tc>
          <w:tcPr>
            <w:tcW w:w="2267" w:type="dxa"/>
            <w:tcBorders>
              <w:top w:val="single" w:sz="4" w:space="0" w:color="auto"/>
              <w:left w:val="single" w:sz="4" w:space="0" w:color="auto"/>
              <w:bottom w:val="single" w:sz="4" w:space="0" w:color="auto"/>
              <w:right w:val="single" w:sz="4" w:space="0" w:color="auto"/>
            </w:tcBorders>
          </w:tcPr>
          <w:p w14:paraId="13ADFC50"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0,000000473</w:t>
            </w:r>
          </w:p>
        </w:tc>
      </w:tr>
      <w:tr w:rsidR="002124C2" w:rsidRPr="00274169" w14:paraId="3905A199" w14:textId="77777777" w:rsidTr="002124C2">
        <w:tc>
          <w:tcPr>
            <w:tcW w:w="2267" w:type="dxa"/>
            <w:tcBorders>
              <w:top w:val="single" w:sz="4" w:space="0" w:color="auto"/>
              <w:left w:val="single" w:sz="4" w:space="0" w:color="auto"/>
              <w:bottom w:val="single" w:sz="4" w:space="0" w:color="auto"/>
              <w:right w:val="single" w:sz="4" w:space="0" w:color="auto"/>
            </w:tcBorders>
          </w:tcPr>
          <w:p w14:paraId="076A711C"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11,5</w:t>
            </w:r>
          </w:p>
        </w:tc>
        <w:tc>
          <w:tcPr>
            <w:tcW w:w="2268" w:type="dxa"/>
            <w:tcBorders>
              <w:top w:val="single" w:sz="4" w:space="0" w:color="auto"/>
              <w:left w:val="single" w:sz="4" w:space="0" w:color="auto"/>
              <w:bottom w:val="single" w:sz="4" w:space="0" w:color="auto"/>
              <w:right w:val="single" w:sz="4" w:space="0" w:color="auto"/>
            </w:tcBorders>
          </w:tcPr>
          <w:p w14:paraId="198201B6"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0,0015</w:t>
            </w:r>
          </w:p>
        </w:tc>
        <w:tc>
          <w:tcPr>
            <w:tcW w:w="2268" w:type="dxa"/>
            <w:tcBorders>
              <w:top w:val="single" w:sz="4" w:space="0" w:color="auto"/>
              <w:left w:val="single" w:sz="4" w:space="0" w:color="auto"/>
              <w:bottom w:val="single" w:sz="4" w:space="0" w:color="auto"/>
              <w:right w:val="single" w:sz="4" w:space="0" w:color="auto"/>
            </w:tcBorders>
          </w:tcPr>
          <w:p w14:paraId="2B8861FC"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1,001526602</w:t>
            </w:r>
          </w:p>
        </w:tc>
        <w:tc>
          <w:tcPr>
            <w:tcW w:w="2267" w:type="dxa"/>
            <w:tcBorders>
              <w:top w:val="single" w:sz="4" w:space="0" w:color="auto"/>
              <w:left w:val="single" w:sz="4" w:space="0" w:color="auto"/>
              <w:bottom w:val="single" w:sz="4" w:space="0" w:color="auto"/>
              <w:right w:val="single" w:sz="4" w:space="0" w:color="auto"/>
            </w:tcBorders>
          </w:tcPr>
          <w:p w14:paraId="2A23C33C"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0,000000518</w:t>
            </w:r>
          </w:p>
        </w:tc>
      </w:tr>
      <w:tr w:rsidR="002124C2" w:rsidRPr="00274169" w14:paraId="3426DC30" w14:textId="77777777" w:rsidTr="002124C2">
        <w:tc>
          <w:tcPr>
            <w:tcW w:w="2267" w:type="dxa"/>
            <w:tcBorders>
              <w:top w:val="single" w:sz="4" w:space="0" w:color="auto"/>
              <w:left w:val="single" w:sz="4" w:space="0" w:color="auto"/>
              <w:bottom w:val="single" w:sz="4" w:space="0" w:color="auto"/>
              <w:right w:val="single" w:sz="4" w:space="0" w:color="auto"/>
            </w:tcBorders>
          </w:tcPr>
          <w:p w14:paraId="28154B64"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12,5</w:t>
            </w:r>
          </w:p>
        </w:tc>
        <w:tc>
          <w:tcPr>
            <w:tcW w:w="2268" w:type="dxa"/>
            <w:tcBorders>
              <w:top w:val="single" w:sz="4" w:space="0" w:color="auto"/>
              <w:left w:val="single" w:sz="4" w:space="0" w:color="auto"/>
              <w:bottom w:val="single" w:sz="4" w:space="0" w:color="auto"/>
              <w:right w:val="single" w:sz="4" w:space="0" w:color="auto"/>
            </w:tcBorders>
          </w:tcPr>
          <w:p w14:paraId="53FA08E1"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0,0005</w:t>
            </w:r>
          </w:p>
        </w:tc>
        <w:tc>
          <w:tcPr>
            <w:tcW w:w="2268" w:type="dxa"/>
            <w:tcBorders>
              <w:top w:val="single" w:sz="4" w:space="0" w:color="auto"/>
              <w:left w:val="single" w:sz="4" w:space="0" w:color="auto"/>
              <w:bottom w:val="single" w:sz="4" w:space="0" w:color="auto"/>
              <w:right w:val="single" w:sz="4" w:space="0" w:color="auto"/>
            </w:tcBorders>
          </w:tcPr>
          <w:p w14:paraId="3A337981"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1,001390491</w:t>
            </w:r>
          </w:p>
        </w:tc>
        <w:tc>
          <w:tcPr>
            <w:tcW w:w="2267" w:type="dxa"/>
            <w:tcBorders>
              <w:top w:val="single" w:sz="4" w:space="0" w:color="auto"/>
              <w:left w:val="single" w:sz="4" w:space="0" w:color="auto"/>
              <w:bottom w:val="single" w:sz="4" w:space="0" w:color="auto"/>
              <w:right w:val="single" w:sz="4" w:space="0" w:color="auto"/>
            </w:tcBorders>
          </w:tcPr>
          <w:p w14:paraId="63C91491" w14:textId="77777777" w:rsidR="002124C2" w:rsidRPr="00274169" w:rsidRDefault="002124C2" w:rsidP="002124C2">
            <w:pPr>
              <w:widowControl w:val="0"/>
              <w:autoSpaceDE w:val="0"/>
              <w:autoSpaceDN w:val="0"/>
              <w:adjustRightInd w:val="0"/>
              <w:ind w:left="30" w:right="30"/>
              <w:jc w:val="right"/>
              <w:rPr>
                <w:color w:val="000000"/>
              </w:rPr>
            </w:pPr>
            <w:r w:rsidRPr="00274169">
              <w:rPr>
                <w:color w:val="000000"/>
                <w:sz w:val="20"/>
                <w:szCs w:val="20"/>
                <w:lang w:val="en-US"/>
              </w:rPr>
              <w:t>0,000000563</w:t>
            </w:r>
          </w:p>
        </w:tc>
      </w:tr>
    </w:tbl>
    <w:p w14:paraId="51D9EB4A" w14:textId="77777777" w:rsidR="002124C2" w:rsidRPr="00274169" w:rsidRDefault="002124C2" w:rsidP="002124C2">
      <w:pPr>
        <w:widowControl w:val="0"/>
        <w:autoSpaceDE w:val="0"/>
        <w:autoSpaceDN w:val="0"/>
        <w:adjustRightInd w:val="0"/>
        <w:spacing w:before="120"/>
        <w:rPr>
          <w:color w:val="000000"/>
        </w:rPr>
      </w:pPr>
      <w:r w:rsidRPr="00274169">
        <w:rPr>
          <w:color w:val="000000"/>
        </w:rPr>
        <w:t>Максимальный выброс без учета укрытий и аэрации воздухом (</w:t>
      </w:r>
      <w:proofErr w:type="spellStart"/>
      <w:r w:rsidRPr="00274169">
        <w:rPr>
          <w:color w:val="000000"/>
          <w:lang w:val="en-US"/>
        </w:rPr>
        <w:t>M</w:t>
      </w:r>
      <w:r w:rsidRPr="00274169">
        <w:rPr>
          <w:color w:val="000000"/>
          <w:vertAlign w:val="superscript"/>
          <w:lang w:val="en-US"/>
        </w:rPr>
        <w:t>max</w:t>
      </w:r>
      <w:proofErr w:type="spellEnd"/>
      <w:r w:rsidRPr="00274169">
        <w:rPr>
          <w:color w:val="000000"/>
        </w:rPr>
        <w:t>): 0,0000003 г/с</w:t>
      </w:r>
    </w:p>
    <w:p w14:paraId="30244529" w14:textId="77777777" w:rsidR="002124C2" w:rsidRPr="00274169" w:rsidRDefault="002124C2" w:rsidP="002124C2">
      <w:pPr>
        <w:widowControl w:val="0"/>
        <w:autoSpaceDE w:val="0"/>
        <w:autoSpaceDN w:val="0"/>
        <w:adjustRightInd w:val="0"/>
        <w:spacing w:before="120"/>
        <w:rPr>
          <w:color w:val="000000"/>
        </w:rPr>
      </w:pPr>
      <w:r w:rsidRPr="00274169">
        <w:rPr>
          <w:color w:val="000000"/>
        </w:rPr>
        <w:t>Валовый выброс без учета укрытий и аэрации воздухом (</w:t>
      </w:r>
      <w:r w:rsidRPr="00274169">
        <w:rPr>
          <w:color w:val="000000"/>
          <w:lang w:val="en-US"/>
        </w:rPr>
        <w:t>G</w:t>
      </w:r>
      <w:r w:rsidRPr="00274169">
        <w:rPr>
          <w:color w:val="000000"/>
        </w:rPr>
        <w:t>): 0,000006 т/год</w:t>
      </w:r>
    </w:p>
    <w:p w14:paraId="7A7DF01C" w14:textId="77777777" w:rsidR="002124C2" w:rsidRPr="00274169" w:rsidRDefault="002124C2" w:rsidP="002124C2">
      <w:pPr>
        <w:widowControl w:val="0"/>
        <w:autoSpaceDE w:val="0"/>
        <w:autoSpaceDN w:val="0"/>
        <w:adjustRightInd w:val="0"/>
        <w:spacing w:before="120"/>
        <w:rPr>
          <w:color w:val="000000"/>
        </w:rPr>
      </w:pPr>
      <w:r w:rsidRPr="00274169">
        <w:rPr>
          <w:color w:val="000000"/>
        </w:rPr>
        <w:t>Учет механических укрытий</w:t>
      </w:r>
    </w:p>
    <w:p w14:paraId="4C71678B" w14:textId="77777777" w:rsidR="002124C2" w:rsidRPr="00274169" w:rsidRDefault="002124C2" w:rsidP="002124C2">
      <w:pPr>
        <w:widowControl w:val="0"/>
        <w:autoSpaceDE w:val="0"/>
        <w:autoSpaceDN w:val="0"/>
        <w:adjustRightInd w:val="0"/>
        <w:spacing w:before="120" w:after="120"/>
        <w:rPr>
          <w:color w:val="000000"/>
        </w:rPr>
      </w:pPr>
      <w:r w:rsidRPr="00274169">
        <w:rPr>
          <w:color w:val="000000"/>
          <w:lang w:val="en-US"/>
        </w:rPr>
        <w:t>a</w:t>
      </w:r>
      <w:r w:rsidRPr="00274169">
        <w:rPr>
          <w:color w:val="000000"/>
          <w:vertAlign w:val="subscript"/>
        </w:rPr>
        <w:t>3</w:t>
      </w:r>
      <w:r w:rsidRPr="00274169">
        <w:rPr>
          <w:color w:val="000000"/>
        </w:rPr>
        <w:t>=(1-0.705·</w:t>
      </w:r>
      <w:r w:rsidRPr="00274169">
        <w:rPr>
          <w:color w:val="000000"/>
          <w:lang w:val="en-US"/>
        </w:rPr>
        <w:t>n</w:t>
      </w:r>
      <w:r w:rsidRPr="00274169">
        <w:rPr>
          <w:color w:val="000000"/>
          <w:vertAlign w:val="superscript"/>
        </w:rPr>
        <w:t>2</w:t>
      </w:r>
      <w:r w:rsidRPr="00274169">
        <w:rPr>
          <w:color w:val="000000"/>
        </w:rPr>
        <w:t>-0.2·</w:t>
      </w:r>
      <w:r w:rsidRPr="00274169">
        <w:rPr>
          <w:color w:val="000000"/>
          <w:lang w:val="en-US"/>
        </w:rPr>
        <w:t>n</w:t>
      </w:r>
      <w:r w:rsidRPr="00274169">
        <w:rPr>
          <w:color w:val="000000"/>
        </w:rPr>
        <w:t>)=0,095000 (9 [1])</w:t>
      </w:r>
    </w:p>
    <w:p w14:paraId="359E25A0" w14:textId="77777777" w:rsidR="002124C2" w:rsidRPr="00274169" w:rsidRDefault="002124C2" w:rsidP="002124C2">
      <w:pPr>
        <w:widowControl w:val="0"/>
        <w:autoSpaceDE w:val="0"/>
        <w:autoSpaceDN w:val="0"/>
        <w:adjustRightInd w:val="0"/>
        <w:spacing w:before="120" w:after="120"/>
        <w:rPr>
          <w:color w:val="000000"/>
        </w:rPr>
      </w:pPr>
      <w:r w:rsidRPr="00274169">
        <w:rPr>
          <w:color w:val="000000"/>
        </w:rPr>
        <w:t xml:space="preserve">Степень </w:t>
      </w:r>
      <w:proofErr w:type="spellStart"/>
      <w:r w:rsidRPr="00274169">
        <w:rPr>
          <w:color w:val="000000"/>
        </w:rPr>
        <w:t>укрытости</w:t>
      </w:r>
      <w:proofErr w:type="spellEnd"/>
      <w:r w:rsidRPr="00274169">
        <w:rPr>
          <w:color w:val="000000"/>
        </w:rPr>
        <w:t xml:space="preserve"> сооружений </w:t>
      </w:r>
      <w:r w:rsidRPr="00274169">
        <w:rPr>
          <w:color w:val="000000"/>
          <w:lang w:val="en-US"/>
        </w:rPr>
        <w:t>n</w:t>
      </w:r>
      <w:r w:rsidRPr="00274169">
        <w:rPr>
          <w:color w:val="000000"/>
        </w:rPr>
        <w:t>=</w:t>
      </w:r>
      <w:r w:rsidRPr="00274169">
        <w:rPr>
          <w:color w:val="000000"/>
          <w:lang w:val="en-US"/>
        </w:rPr>
        <w:t>So</w:t>
      </w:r>
      <w:r w:rsidRPr="00274169">
        <w:rPr>
          <w:color w:val="000000"/>
        </w:rPr>
        <w:t>/</w:t>
      </w:r>
      <w:r w:rsidRPr="00274169">
        <w:rPr>
          <w:color w:val="000000"/>
          <w:lang w:val="en-US"/>
        </w:rPr>
        <w:t>S</w:t>
      </w:r>
      <w:r w:rsidRPr="00274169">
        <w:rPr>
          <w:color w:val="000000"/>
        </w:rPr>
        <w:t>=1,0000 (7 [1])</w:t>
      </w:r>
    </w:p>
    <w:p w14:paraId="0F1634B5" w14:textId="77777777" w:rsidR="002124C2" w:rsidRPr="00274169" w:rsidRDefault="002124C2" w:rsidP="002124C2">
      <w:pPr>
        <w:widowControl w:val="0"/>
        <w:autoSpaceDE w:val="0"/>
        <w:autoSpaceDN w:val="0"/>
        <w:adjustRightInd w:val="0"/>
        <w:spacing w:before="120"/>
        <w:jc w:val="both"/>
        <w:rPr>
          <w:color w:val="000000"/>
        </w:rPr>
      </w:pPr>
      <w:r w:rsidRPr="00274169">
        <w:rPr>
          <w:color w:val="000000"/>
        </w:rPr>
        <w:t>Программа основана на следующих методических документах:</w:t>
      </w:r>
    </w:p>
    <w:p w14:paraId="61F0C577" w14:textId="77777777" w:rsidR="002124C2" w:rsidRPr="00274169" w:rsidRDefault="002124C2" w:rsidP="002124C2">
      <w:pPr>
        <w:widowControl w:val="0"/>
        <w:autoSpaceDE w:val="0"/>
        <w:autoSpaceDN w:val="0"/>
        <w:adjustRightInd w:val="0"/>
        <w:jc w:val="both"/>
        <w:rPr>
          <w:color w:val="000000"/>
        </w:rPr>
      </w:pPr>
      <w:r w:rsidRPr="00274169">
        <w:rPr>
          <w:color w:val="000000"/>
        </w:rPr>
        <w:t>1. «Методические рекомендации по расчету выбросов загрязняющих веществ в атмосферный воздух от неорганизованных источников станций аэрации сточных вод», НИИ Атмосфера, Санкт-Петербург, 2015 год</w:t>
      </w:r>
    </w:p>
    <w:p w14:paraId="6CD44B88" w14:textId="77777777" w:rsidR="002124C2" w:rsidRPr="00274169" w:rsidRDefault="002124C2" w:rsidP="002124C2">
      <w:pPr>
        <w:widowControl w:val="0"/>
        <w:autoSpaceDE w:val="0"/>
        <w:autoSpaceDN w:val="0"/>
        <w:adjustRightInd w:val="0"/>
        <w:jc w:val="both"/>
        <w:rPr>
          <w:color w:val="000000"/>
        </w:rPr>
      </w:pPr>
      <w:r w:rsidRPr="00274169">
        <w:rPr>
          <w:color w:val="000000"/>
        </w:rPr>
        <w:t>2. Информационное письмо №5. Исх. 07-2-748/16-0 от 06.10.2016. НИИ Атмосфера</w:t>
      </w:r>
    </w:p>
    <w:p w14:paraId="2762906D" w14:textId="77777777" w:rsidR="002124C2" w:rsidRPr="00274169" w:rsidRDefault="002124C2" w:rsidP="002124C2">
      <w:pPr>
        <w:widowControl w:val="0"/>
        <w:autoSpaceDE w:val="0"/>
        <w:autoSpaceDN w:val="0"/>
        <w:adjustRightInd w:val="0"/>
        <w:jc w:val="both"/>
        <w:rPr>
          <w:color w:val="000000"/>
        </w:rPr>
      </w:pPr>
      <w:r w:rsidRPr="00274169">
        <w:rPr>
          <w:color w:val="000000"/>
        </w:rPr>
        <w:t>3. Методическое письмо. Исх. 1-1160/17-0-1 от 09.06.2017. НИИ Атмосфера</w:t>
      </w:r>
    </w:p>
    <w:p w14:paraId="0B4B6E5B" w14:textId="77777777" w:rsidR="002124C2" w:rsidRPr="00274169" w:rsidRDefault="002124C2" w:rsidP="00A94D0C">
      <w:pPr>
        <w:rPr>
          <w:color w:val="000000"/>
        </w:rPr>
      </w:pPr>
    </w:p>
    <w:p w14:paraId="67D55AD8" w14:textId="77777777" w:rsidR="002124C2" w:rsidRPr="00274169" w:rsidRDefault="002124C2" w:rsidP="00A94D0C">
      <w:pPr>
        <w:rPr>
          <w:color w:val="000000"/>
        </w:rPr>
      </w:pPr>
    </w:p>
    <w:p w14:paraId="7F0AFCBD" w14:textId="77777777" w:rsidR="00D06728" w:rsidRPr="00274169" w:rsidRDefault="00D06728" w:rsidP="00D06728">
      <w:pPr>
        <w:pStyle w:val="22"/>
        <w:rPr>
          <w:rFonts w:ascii="Times New Roman" w:hAnsi="Times New Roman"/>
          <w:color w:val="000000"/>
          <w:sz w:val="24"/>
          <w:szCs w:val="24"/>
        </w:rPr>
      </w:pPr>
      <w:r w:rsidRPr="00274169">
        <w:rPr>
          <w:rFonts w:ascii="Times New Roman" w:hAnsi="Times New Roman"/>
          <w:color w:val="000000"/>
          <w:sz w:val="24"/>
          <w:szCs w:val="24"/>
        </w:rPr>
        <w:tab/>
        <w:t xml:space="preserve">ИЗАВ №6016 Неорганизованный </w:t>
      </w:r>
    </w:p>
    <w:p w14:paraId="638ECA8E" w14:textId="77777777" w:rsidR="00D06728" w:rsidRPr="00274169" w:rsidRDefault="00D06728" w:rsidP="00D06728">
      <w:pPr>
        <w:pStyle w:val="22"/>
        <w:rPr>
          <w:rFonts w:ascii="Times New Roman" w:hAnsi="Times New Roman"/>
          <w:b w:val="0"/>
          <w:color w:val="000000"/>
        </w:rPr>
      </w:pPr>
      <w:r w:rsidRPr="00274169">
        <w:rPr>
          <w:rFonts w:ascii="Times New Roman" w:hAnsi="Times New Roman"/>
          <w:b w:val="0"/>
          <w:color w:val="000000"/>
        </w:rPr>
        <w:t>Суммарный выброс представлен в таблице 1</w:t>
      </w:r>
    </w:p>
    <w:p w14:paraId="77FD9900" w14:textId="77777777" w:rsidR="00D06728" w:rsidRPr="00274169" w:rsidRDefault="00D06728" w:rsidP="00D06728">
      <w:pPr>
        <w:pStyle w:val="22"/>
        <w:rPr>
          <w:rFonts w:ascii="Times New Roman" w:hAnsi="Times New Roman"/>
          <w:b w:val="0"/>
          <w:color w:val="000000"/>
        </w:rPr>
      </w:pPr>
      <w:r w:rsidRPr="00274169">
        <w:rPr>
          <w:rFonts w:ascii="Times New Roman" w:hAnsi="Times New Roman"/>
          <w:b w:val="0"/>
          <w:color w:val="000000"/>
        </w:rPr>
        <w:t>Таблица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D06728" w:rsidRPr="00274169" w14:paraId="43CC93E3"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56E39906" w14:textId="77777777" w:rsidR="00D06728" w:rsidRPr="00274169" w:rsidRDefault="00D06728"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7472571D" w14:textId="77777777" w:rsidR="00D06728" w:rsidRPr="00274169" w:rsidRDefault="00D06728"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6184EEDE" w14:textId="77777777" w:rsidR="00D06728" w:rsidRPr="00274169" w:rsidRDefault="00D06728" w:rsidP="00111D84">
            <w:pPr>
              <w:jc w:val="center"/>
              <w:rPr>
                <w:color w:val="000000"/>
              </w:rPr>
            </w:pPr>
            <w:r w:rsidRPr="00274169">
              <w:rPr>
                <w:color w:val="000000"/>
              </w:rPr>
              <w:t>Годовой выброс, т/год</w:t>
            </w:r>
          </w:p>
        </w:tc>
      </w:tr>
      <w:tr w:rsidR="00D06728" w:rsidRPr="00274169" w14:paraId="4591217A"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1A52521F" w14:textId="77777777" w:rsidR="00D06728" w:rsidRPr="00274169" w:rsidRDefault="00D06728"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63251CE4" w14:textId="77777777" w:rsidR="00D06728" w:rsidRPr="00274169" w:rsidRDefault="00D06728"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21D2486C" w14:textId="77777777" w:rsidR="00D06728" w:rsidRPr="00274169" w:rsidRDefault="00D06728"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1B3118CD" w14:textId="77777777" w:rsidR="00D06728" w:rsidRPr="00274169" w:rsidRDefault="00D06728" w:rsidP="00111D84">
            <w:pPr>
              <w:jc w:val="center"/>
              <w:rPr>
                <w:color w:val="000000"/>
              </w:rPr>
            </w:pPr>
          </w:p>
        </w:tc>
      </w:tr>
      <w:tr w:rsidR="00D06728" w:rsidRPr="00274169" w14:paraId="281EF0EE" w14:textId="77777777" w:rsidTr="00111D84">
        <w:tc>
          <w:tcPr>
            <w:tcW w:w="851" w:type="dxa"/>
            <w:tcBorders>
              <w:left w:val="single" w:sz="6" w:space="0" w:color="auto"/>
            </w:tcBorders>
            <w:shd w:val="clear" w:color="auto" w:fill="auto"/>
            <w:vAlign w:val="center"/>
          </w:tcPr>
          <w:p w14:paraId="6BBE1737" w14:textId="77777777" w:rsidR="00D06728" w:rsidRPr="00274169" w:rsidRDefault="00D06728" w:rsidP="00111D84">
            <w:pPr>
              <w:jc w:val="right"/>
              <w:rPr>
                <w:color w:val="000000"/>
                <w:sz w:val="22"/>
                <w:szCs w:val="22"/>
              </w:rPr>
            </w:pPr>
            <w:r w:rsidRPr="00274169">
              <w:rPr>
                <w:color w:val="000000"/>
                <w:sz w:val="22"/>
                <w:szCs w:val="22"/>
              </w:rPr>
              <w:t>0301</w:t>
            </w:r>
          </w:p>
        </w:tc>
        <w:tc>
          <w:tcPr>
            <w:tcW w:w="4536" w:type="dxa"/>
            <w:shd w:val="clear" w:color="auto" w:fill="auto"/>
            <w:vAlign w:val="center"/>
          </w:tcPr>
          <w:p w14:paraId="768D8746" w14:textId="77777777" w:rsidR="00D06728" w:rsidRPr="00274169" w:rsidRDefault="00D06728" w:rsidP="00D06728">
            <w:pPr>
              <w:rPr>
                <w:color w:val="000000"/>
                <w:sz w:val="22"/>
                <w:szCs w:val="22"/>
              </w:rPr>
            </w:pPr>
            <w:r w:rsidRPr="00274169">
              <w:rPr>
                <w:color w:val="000000"/>
                <w:sz w:val="22"/>
                <w:szCs w:val="22"/>
              </w:rPr>
              <w:t>Азота диоксид (Двуокись азота; пероксид азота)</w:t>
            </w:r>
          </w:p>
        </w:tc>
        <w:tc>
          <w:tcPr>
            <w:tcW w:w="2268" w:type="dxa"/>
            <w:shd w:val="clear" w:color="auto" w:fill="auto"/>
          </w:tcPr>
          <w:p w14:paraId="2E8B70A8" w14:textId="77777777" w:rsidR="00D06728" w:rsidRPr="00274169" w:rsidRDefault="00D06728" w:rsidP="00D06728">
            <w:pPr>
              <w:rPr>
                <w:color w:val="000000"/>
                <w:sz w:val="22"/>
                <w:szCs w:val="22"/>
              </w:rPr>
            </w:pPr>
            <w:r w:rsidRPr="00274169">
              <w:rPr>
                <w:color w:val="000000"/>
                <w:sz w:val="22"/>
                <w:szCs w:val="22"/>
              </w:rPr>
              <w:t>0,0001345</w:t>
            </w:r>
          </w:p>
        </w:tc>
        <w:tc>
          <w:tcPr>
            <w:tcW w:w="2268" w:type="dxa"/>
            <w:tcBorders>
              <w:right w:val="single" w:sz="6" w:space="0" w:color="auto"/>
            </w:tcBorders>
            <w:shd w:val="clear" w:color="auto" w:fill="auto"/>
          </w:tcPr>
          <w:p w14:paraId="366DA9FC" w14:textId="77777777" w:rsidR="00D06728" w:rsidRPr="00274169" w:rsidRDefault="00D06728" w:rsidP="00D06728">
            <w:pPr>
              <w:rPr>
                <w:color w:val="000000"/>
                <w:sz w:val="22"/>
                <w:szCs w:val="22"/>
              </w:rPr>
            </w:pPr>
            <w:r w:rsidRPr="00274169">
              <w:rPr>
                <w:color w:val="000000"/>
                <w:sz w:val="22"/>
                <w:szCs w:val="22"/>
              </w:rPr>
              <w:t>0,000173</w:t>
            </w:r>
          </w:p>
        </w:tc>
      </w:tr>
      <w:tr w:rsidR="00D06728" w:rsidRPr="00274169" w14:paraId="2508F99C" w14:textId="77777777" w:rsidTr="00111D84">
        <w:tc>
          <w:tcPr>
            <w:tcW w:w="851" w:type="dxa"/>
            <w:tcBorders>
              <w:left w:val="single" w:sz="6" w:space="0" w:color="auto"/>
            </w:tcBorders>
            <w:shd w:val="clear" w:color="auto" w:fill="auto"/>
            <w:vAlign w:val="center"/>
          </w:tcPr>
          <w:p w14:paraId="460D9FC5" w14:textId="77777777" w:rsidR="00D06728" w:rsidRPr="00274169" w:rsidRDefault="00D06728" w:rsidP="00111D84">
            <w:pPr>
              <w:jc w:val="right"/>
              <w:rPr>
                <w:color w:val="000000"/>
                <w:sz w:val="22"/>
                <w:szCs w:val="22"/>
              </w:rPr>
            </w:pPr>
            <w:r w:rsidRPr="00274169">
              <w:rPr>
                <w:color w:val="000000"/>
                <w:sz w:val="22"/>
                <w:szCs w:val="22"/>
              </w:rPr>
              <w:t>0304</w:t>
            </w:r>
          </w:p>
        </w:tc>
        <w:tc>
          <w:tcPr>
            <w:tcW w:w="4536" w:type="dxa"/>
            <w:shd w:val="clear" w:color="auto" w:fill="auto"/>
            <w:vAlign w:val="center"/>
          </w:tcPr>
          <w:p w14:paraId="13B72315" w14:textId="77777777" w:rsidR="00D06728" w:rsidRPr="00274169" w:rsidRDefault="00D06728" w:rsidP="00D06728">
            <w:pPr>
              <w:rPr>
                <w:color w:val="000000"/>
                <w:sz w:val="22"/>
                <w:szCs w:val="22"/>
              </w:rPr>
            </w:pPr>
            <w:r w:rsidRPr="00274169">
              <w:rPr>
                <w:color w:val="000000"/>
                <w:sz w:val="22"/>
                <w:szCs w:val="22"/>
              </w:rPr>
              <w:t>Азот (II) оксид (Азот монооксид)</w:t>
            </w:r>
          </w:p>
        </w:tc>
        <w:tc>
          <w:tcPr>
            <w:tcW w:w="2268" w:type="dxa"/>
            <w:shd w:val="clear" w:color="auto" w:fill="auto"/>
          </w:tcPr>
          <w:p w14:paraId="73C9A049" w14:textId="77777777" w:rsidR="00D06728" w:rsidRPr="00274169" w:rsidRDefault="00D06728" w:rsidP="00D06728">
            <w:pPr>
              <w:rPr>
                <w:color w:val="000000"/>
                <w:sz w:val="22"/>
                <w:szCs w:val="22"/>
              </w:rPr>
            </w:pPr>
            <w:r w:rsidRPr="00274169">
              <w:rPr>
                <w:color w:val="000000"/>
                <w:sz w:val="22"/>
                <w:szCs w:val="22"/>
              </w:rPr>
              <w:t>0,0000219</w:t>
            </w:r>
          </w:p>
        </w:tc>
        <w:tc>
          <w:tcPr>
            <w:tcW w:w="2268" w:type="dxa"/>
            <w:tcBorders>
              <w:right w:val="single" w:sz="6" w:space="0" w:color="auto"/>
            </w:tcBorders>
            <w:shd w:val="clear" w:color="auto" w:fill="auto"/>
          </w:tcPr>
          <w:p w14:paraId="1917118C" w14:textId="77777777" w:rsidR="00D06728" w:rsidRPr="00274169" w:rsidRDefault="00D06728" w:rsidP="00D06728">
            <w:pPr>
              <w:rPr>
                <w:color w:val="000000"/>
                <w:sz w:val="22"/>
                <w:szCs w:val="22"/>
              </w:rPr>
            </w:pPr>
            <w:r w:rsidRPr="00274169">
              <w:rPr>
                <w:color w:val="000000"/>
                <w:sz w:val="22"/>
                <w:szCs w:val="22"/>
              </w:rPr>
              <w:t>0,000028</w:t>
            </w:r>
          </w:p>
        </w:tc>
      </w:tr>
      <w:tr w:rsidR="00D06728" w:rsidRPr="00274169" w14:paraId="5377C1E6" w14:textId="77777777" w:rsidTr="00111D84">
        <w:tc>
          <w:tcPr>
            <w:tcW w:w="851" w:type="dxa"/>
            <w:tcBorders>
              <w:left w:val="single" w:sz="6" w:space="0" w:color="auto"/>
            </w:tcBorders>
            <w:shd w:val="clear" w:color="auto" w:fill="auto"/>
            <w:vAlign w:val="center"/>
          </w:tcPr>
          <w:p w14:paraId="645C8FAA" w14:textId="77777777" w:rsidR="00D06728" w:rsidRPr="00274169" w:rsidRDefault="00D06728" w:rsidP="00111D84">
            <w:pPr>
              <w:jc w:val="right"/>
              <w:rPr>
                <w:color w:val="000000"/>
                <w:sz w:val="22"/>
                <w:szCs w:val="22"/>
              </w:rPr>
            </w:pPr>
            <w:r w:rsidRPr="00274169">
              <w:rPr>
                <w:color w:val="000000"/>
                <w:sz w:val="22"/>
                <w:szCs w:val="22"/>
              </w:rPr>
              <w:t>0328</w:t>
            </w:r>
          </w:p>
        </w:tc>
        <w:tc>
          <w:tcPr>
            <w:tcW w:w="4536" w:type="dxa"/>
            <w:shd w:val="clear" w:color="auto" w:fill="auto"/>
            <w:vAlign w:val="center"/>
          </w:tcPr>
          <w:p w14:paraId="4E005D3A" w14:textId="77777777" w:rsidR="00D06728" w:rsidRPr="00274169" w:rsidRDefault="00D06728" w:rsidP="00D06728">
            <w:pPr>
              <w:rPr>
                <w:color w:val="000000"/>
                <w:sz w:val="22"/>
                <w:szCs w:val="22"/>
              </w:rPr>
            </w:pPr>
            <w:r w:rsidRPr="00274169">
              <w:rPr>
                <w:color w:val="000000"/>
                <w:sz w:val="22"/>
                <w:szCs w:val="22"/>
              </w:rPr>
              <w:t>Углерод (Пигмент черный)</w:t>
            </w:r>
          </w:p>
        </w:tc>
        <w:tc>
          <w:tcPr>
            <w:tcW w:w="2268" w:type="dxa"/>
            <w:shd w:val="clear" w:color="auto" w:fill="auto"/>
          </w:tcPr>
          <w:p w14:paraId="7F054632" w14:textId="77777777" w:rsidR="00D06728" w:rsidRPr="00274169" w:rsidRDefault="00D06728" w:rsidP="00D06728">
            <w:pPr>
              <w:rPr>
                <w:color w:val="000000"/>
                <w:sz w:val="22"/>
                <w:szCs w:val="22"/>
              </w:rPr>
            </w:pPr>
            <w:r w:rsidRPr="00274169">
              <w:rPr>
                <w:color w:val="000000"/>
                <w:sz w:val="22"/>
                <w:szCs w:val="22"/>
              </w:rPr>
              <w:t>0,0000086</w:t>
            </w:r>
          </w:p>
        </w:tc>
        <w:tc>
          <w:tcPr>
            <w:tcW w:w="2268" w:type="dxa"/>
            <w:tcBorders>
              <w:right w:val="single" w:sz="6" w:space="0" w:color="auto"/>
            </w:tcBorders>
            <w:shd w:val="clear" w:color="auto" w:fill="auto"/>
          </w:tcPr>
          <w:p w14:paraId="0862DAFD" w14:textId="77777777" w:rsidR="00D06728" w:rsidRPr="00274169" w:rsidRDefault="00D06728" w:rsidP="00D06728">
            <w:pPr>
              <w:rPr>
                <w:color w:val="000000"/>
                <w:sz w:val="22"/>
                <w:szCs w:val="22"/>
              </w:rPr>
            </w:pPr>
            <w:r w:rsidRPr="00274169">
              <w:rPr>
                <w:color w:val="000000"/>
                <w:sz w:val="22"/>
                <w:szCs w:val="22"/>
              </w:rPr>
              <w:t>0,000004</w:t>
            </w:r>
          </w:p>
        </w:tc>
      </w:tr>
      <w:tr w:rsidR="00D06728" w:rsidRPr="00274169" w14:paraId="4FF69C7F" w14:textId="77777777" w:rsidTr="00111D84">
        <w:tc>
          <w:tcPr>
            <w:tcW w:w="851" w:type="dxa"/>
            <w:tcBorders>
              <w:left w:val="single" w:sz="6" w:space="0" w:color="auto"/>
            </w:tcBorders>
            <w:shd w:val="clear" w:color="auto" w:fill="auto"/>
            <w:vAlign w:val="center"/>
          </w:tcPr>
          <w:p w14:paraId="345671EB" w14:textId="77777777" w:rsidR="00D06728" w:rsidRPr="00274169" w:rsidRDefault="00D06728" w:rsidP="00111D84">
            <w:pPr>
              <w:jc w:val="right"/>
              <w:rPr>
                <w:color w:val="000000"/>
                <w:sz w:val="22"/>
                <w:szCs w:val="22"/>
              </w:rPr>
            </w:pPr>
            <w:r w:rsidRPr="00274169">
              <w:rPr>
                <w:color w:val="000000"/>
                <w:sz w:val="22"/>
                <w:szCs w:val="22"/>
              </w:rPr>
              <w:t>0330</w:t>
            </w:r>
          </w:p>
        </w:tc>
        <w:tc>
          <w:tcPr>
            <w:tcW w:w="4536" w:type="dxa"/>
            <w:shd w:val="clear" w:color="auto" w:fill="auto"/>
            <w:vAlign w:val="center"/>
          </w:tcPr>
          <w:p w14:paraId="735D0448" w14:textId="77777777" w:rsidR="00D06728" w:rsidRPr="00274169" w:rsidRDefault="00D06728" w:rsidP="00D06728">
            <w:pPr>
              <w:rPr>
                <w:color w:val="000000"/>
                <w:sz w:val="22"/>
                <w:szCs w:val="22"/>
              </w:rPr>
            </w:pPr>
            <w:r w:rsidRPr="00274169">
              <w:rPr>
                <w:color w:val="000000"/>
                <w:sz w:val="22"/>
                <w:szCs w:val="22"/>
              </w:rPr>
              <w:t>Сера диоксид</w:t>
            </w:r>
          </w:p>
        </w:tc>
        <w:tc>
          <w:tcPr>
            <w:tcW w:w="2268" w:type="dxa"/>
            <w:shd w:val="clear" w:color="auto" w:fill="auto"/>
          </w:tcPr>
          <w:p w14:paraId="527A3C09" w14:textId="77777777" w:rsidR="00D06728" w:rsidRPr="00274169" w:rsidRDefault="00D06728" w:rsidP="00D06728">
            <w:pPr>
              <w:rPr>
                <w:color w:val="000000"/>
                <w:sz w:val="22"/>
                <w:szCs w:val="22"/>
              </w:rPr>
            </w:pPr>
            <w:r w:rsidRPr="00274169">
              <w:rPr>
                <w:color w:val="000000"/>
                <w:sz w:val="22"/>
                <w:szCs w:val="22"/>
              </w:rPr>
              <w:t>0,0000669</w:t>
            </w:r>
          </w:p>
        </w:tc>
        <w:tc>
          <w:tcPr>
            <w:tcW w:w="2268" w:type="dxa"/>
            <w:tcBorders>
              <w:right w:val="single" w:sz="6" w:space="0" w:color="auto"/>
            </w:tcBorders>
            <w:shd w:val="clear" w:color="auto" w:fill="auto"/>
          </w:tcPr>
          <w:p w14:paraId="365E051B" w14:textId="77777777" w:rsidR="00D06728" w:rsidRPr="00274169" w:rsidRDefault="00D06728" w:rsidP="00D06728">
            <w:pPr>
              <w:rPr>
                <w:color w:val="000000"/>
                <w:sz w:val="22"/>
                <w:szCs w:val="22"/>
              </w:rPr>
            </w:pPr>
            <w:r w:rsidRPr="00274169">
              <w:rPr>
                <w:color w:val="000000"/>
                <w:sz w:val="22"/>
                <w:szCs w:val="22"/>
              </w:rPr>
              <w:t>0,000083</w:t>
            </w:r>
          </w:p>
        </w:tc>
      </w:tr>
      <w:tr w:rsidR="00D06728" w:rsidRPr="00274169" w14:paraId="2A529E49" w14:textId="77777777" w:rsidTr="00111D84">
        <w:tc>
          <w:tcPr>
            <w:tcW w:w="851" w:type="dxa"/>
            <w:tcBorders>
              <w:left w:val="single" w:sz="6" w:space="0" w:color="auto"/>
            </w:tcBorders>
            <w:shd w:val="clear" w:color="auto" w:fill="auto"/>
            <w:vAlign w:val="center"/>
          </w:tcPr>
          <w:p w14:paraId="42DE9D1D" w14:textId="77777777" w:rsidR="00D06728" w:rsidRPr="00274169" w:rsidRDefault="00D06728" w:rsidP="00111D84">
            <w:pPr>
              <w:jc w:val="right"/>
              <w:rPr>
                <w:color w:val="000000"/>
                <w:sz w:val="22"/>
                <w:szCs w:val="22"/>
              </w:rPr>
            </w:pPr>
            <w:r w:rsidRPr="00274169">
              <w:rPr>
                <w:color w:val="000000"/>
                <w:sz w:val="22"/>
                <w:szCs w:val="22"/>
              </w:rPr>
              <w:t>0337</w:t>
            </w:r>
          </w:p>
        </w:tc>
        <w:tc>
          <w:tcPr>
            <w:tcW w:w="4536" w:type="dxa"/>
            <w:shd w:val="clear" w:color="auto" w:fill="auto"/>
            <w:vAlign w:val="center"/>
          </w:tcPr>
          <w:p w14:paraId="713E275E" w14:textId="77777777" w:rsidR="00D06728" w:rsidRPr="00274169" w:rsidRDefault="00D06728" w:rsidP="00D06728">
            <w:pPr>
              <w:rPr>
                <w:color w:val="000000"/>
                <w:sz w:val="22"/>
                <w:szCs w:val="22"/>
              </w:rPr>
            </w:pPr>
            <w:r w:rsidRPr="00274169">
              <w:rPr>
                <w:color w:val="000000"/>
                <w:sz w:val="22"/>
                <w:szCs w:val="22"/>
              </w:rPr>
              <w:t>Углерода оксид (Углерод окись; углерод моноокись; угарный газ)</w:t>
            </w:r>
          </w:p>
        </w:tc>
        <w:tc>
          <w:tcPr>
            <w:tcW w:w="2268" w:type="dxa"/>
            <w:shd w:val="clear" w:color="auto" w:fill="auto"/>
          </w:tcPr>
          <w:p w14:paraId="78792613" w14:textId="77777777" w:rsidR="00D06728" w:rsidRPr="00274169" w:rsidRDefault="00D06728" w:rsidP="00D06728">
            <w:pPr>
              <w:rPr>
                <w:color w:val="000000"/>
                <w:sz w:val="22"/>
                <w:szCs w:val="22"/>
              </w:rPr>
            </w:pPr>
            <w:r w:rsidRPr="00274169">
              <w:rPr>
                <w:color w:val="000000"/>
                <w:sz w:val="22"/>
                <w:szCs w:val="22"/>
              </w:rPr>
              <w:t>0,0031527</w:t>
            </w:r>
          </w:p>
        </w:tc>
        <w:tc>
          <w:tcPr>
            <w:tcW w:w="2268" w:type="dxa"/>
            <w:tcBorders>
              <w:right w:val="single" w:sz="6" w:space="0" w:color="auto"/>
            </w:tcBorders>
            <w:shd w:val="clear" w:color="auto" w:fill="auto"/>
          </w:tcPr>
          <w:p w14:paraId="5AB69A84" w14:textId="77777777" w:rsidR="00D06728" w:rsidRPr="00274169" w:rsidRDefault="00D06728" w:rsidP="00D06728">
            <w:pPr>
              <w:rPr>
                <w:color w:val="000000"/>
                <w:sz w:val="22"/>
                <w:szCs w:val="22"/>
              </w:rPr>
            </w:pPr>
            <w:r w:rsidRPr="00274169">
              <w:rPr>
                <w:color w:val="000000"/>
                <w:sz w:val="22"/>
                <w:szCs w:val="22"/>
              </w:rPr>
              <w:t>0,008777</w:t>
            </w:r>
          </w:p>
        </w:tc>
      </w:tr>
      <w:tr w:rsidR="00D06728" w:rsidRPr="00274169" w14:paraId="473E72D7" w14:textId="77777777" w:rsidTr="00111D84">
        <w:tc>
          <w:tcPr>
            <w:tcW w:w="851" w:type="dxa"/>
            <w:tcBorders>
              <w:left w:val="single" w:sz="6" w:space="0" w:color="auto"/>
            </w:tcBorders>
            <w:shd w:val="clear" w:color="auto" w:fill="auto"/>
            <w:vAlign w:val="center"/>
          </w:tcPr>
          <w:p w14:paraId="3E8F1250" w14:textId="77777777" w:rsidR="00D06728" w:rsidRPr="00274169" w:rsidRDefault="00D06728" w:rsidP="00111D84">
            <w:pPr>
              <w:jc w:val="right"/>
              <w:rPr>
                <w:color w:val="000000"/>
                <w:sz w:val="22"/>
                <w:szCs w:val="22"/>
              </w:rPr>
            </w:pPr>
            <w:r w:rsidRPr="00274169">
              <w:rPr>
                <w:color w:val="000000"/>
                <w:sz w:val="22"/>
                <w:szCs w:val="22"/>
              </w:rPr>
              <w:t>2704</w:t>
            </w:r>
          </w:p>
        </w:tc>
        <w:tc>
          <w:tcPr>
            <w:tcW w:w="4536" w:type="dxa"/>
            <w:shd w:val="clear" w:color="auto" w:fill="auto"/>
            <w:vAlign w:val="center"/>
          </w:tcPr>
          <w:p w14:paraId="11BE5EF5" w14:textId="77777777" w:rsidR="00D06728" w:rsidRPr="00274169" w:rsidRDefault="00D06728" w:rsidP="00D06728">
            <w:pPr>
              <w:rPr>
                <w:color w:val="000000"/>
                <w:sz w:val="22"/>
                <w:szCs w:val="22"/>
              </w:rPr>
            </w:pPr>
            <w:r w:rsidRPr="00274169">
              <w:rPr>
                <w:color w:val="000000"/>
                <w:sz w:val="22"/>
                <w:szCs w:val="22"/>
              </w:rPr>
              <w:t>Бензин (нефтяной, малосернистый) (в пересчете на углерод)</w:t>
            </w:r>
          </w:p>
        </w:tc>
        <w:tc>
          <w:tcPr>
            <w:tcW w:w="2268" w:type="dxa"/>
            <w:shd w:val="clear" w:color="auto" w:fill="auto"/>
          </w:tcPr>
          <w:p w14:paraId="4F4D92F4" w14:textId="77777777" w:rsidR="00D06728" w:rsidRPr="00274169" w:rsidRDefault="00D06728" w:rsidP="00D06728">
            <w:pPr>
              <w:rPr>
                <w:color w:val="000000"/>
                <w:sz w:val="22"/>
                <w:szCs w:val="22"/>
              </w:rPr>
            </w:pPr>
            <w:r w:rsidRPr="00274169">
              <w:rPr>
                <w:color w:val="000000"/>
                <w:sz w:val="22"/>
                <w:szCs w:val="22"/>
              </w:rPr>
              <w:t>0,0002556</w:t>
            </w:r>
          </w:p>
        </w:tc>
        <w:tc>
          <w:tcPr>
            <w:tcW w:w="2268" w:type="dxa"/>
            <w:tcBorders>
              <w:right w:val="single" w:sz="6" w:space="0" w:color="auto"/>
            </w:tcBorders>
            <w:shd w:val="clear" w:color="auto" w:fill="auto"/>
          </w:tcPr>
          <w:p w14:paraId="6E0B6C16" w14:textId="77777777" w:rsidR="00D06728" w:rsidRPr="00274169" w:rsidRDefault="00D06728" w:rsidP="00D06728">
            <w:pPr>
              <w:rPr>
                <w:color w:val="000000"/>
                <w:sz w:val="22"/>
                <w:szCs w:val="22"/>
              </w:rPr>
            </w:pPr>
            <w:r w:rsidRPr="00274169">
              <w:rPr>
                <w:color w:val="000000"/>
                <w:sz w:val="22"/>
                <w:szCs w:val="22"/>
              </w:rPr>
              <w:t>0,000776</w:t>
            </w:r>
          </w:p>
        </w:tc>
      </w:tr>
      <w:tr w:rsidR="00D06728" w:rsidRPr="00274169" w14:paraId="75A9F5B1" w14:textId="77777777" w:rsidTr="00111D84">
        <w:tc>
          <w:tcPr>
            <w:tcW w:w="851" w:type="dxa"/>
            <w:tcBorders>
              <w:left w:val="single" w:sz="6" w:space="0" w:color="auto"/>
            </w:tcBorders>
            <w:shd w:val="clear" w:color="auto" w:fill="auto"/>
            <w:vAlign w:val="center"/>
          </w:tcPr>
          <w:p w14:paraId="41C87CD8" w14:textId="77777777" w:rsidR="00D06728" w:rsidRPr="00274169" w:rsidRDefault="00D06728" w:rsidP="00111D84">
            <w:pPr>
              <w:jc w:val="right"/>
              <w:rPr>
                <w:color w:val="000000"/>
                <w:sz w:val="22"/>
                <w:szCs w:val="22"/>
              </w:rPr>
            </w:pPr>
            <w:r w:rsidRPr="00274169">
              <w:rPr>
                <w:color w:val="000000"/>
                <w:sz w:val="22"/>
                <w:szCs w:val="22"/>
              </w:rPr>
              <w:t>2732</w:t>
            </w:r>
          </w:p>
        </w:tc>
        <w:tc>
          <w:tcPr>
            <w:tcW w:w="4536" w:type="dxa"/>
            <w:shd w:val="clear" w:color="auto" w:fill="auto"/>
            <w:vAlign w:val="center"/>
          </w:tcPr>
          <w:p w14:paraId="436A4309" w14:textId="77777777" w:rsidR="00D06728" w:rsidRPr="00274169" w:rsidRDefault="00D06728" w:rsidP="00D06728">
            <w:pPr>
              <w:rPr>
                <w:color w:val="000000"/>
                <w:sz w:val="22"/>
                <w:szCs w:val="22"/>
              </w:rPr>
            </w:pPr>
            <w:r w:rsidRPr="00274169">
              <w:rPr>
                <w:color w:val="000000"/>
                <w:sz w:val="22"/>
                <w:szCs w:val="22"/>
              </w:rPr>
              <w:t>Керосин (Керосин прямой перегонки; керосин дезодорированный)</w:t>
            </w:r>
          </w:p>
        </w:tc>
        <w:tc>
          <w:tcPr>
            <w:tcW w:w="2268" w:type="dxa"/>
            <w:shd w:val="clear" w:color="auto" w:fill="auto"/>
          </w:tcPr>
          <w:p w14:paraId="5E9A7E91" w14:textId="77777777" w:rsidR="00D06728" w:rsidRPr="00274169" w:rsidRDefault="00D06728" w:rsidP="00D06728">
            <w:pPr>
              <w:rPr>
                <w:color w:val="000000"/>
                <w:sz w:val="22"/>
                <w:szCs w:val="22"/>
              </w:rPr>
            </w:pPr>
            <w:r w:rsidRPr="00274169">
              <w:rPr>
                <w:color w:val="000000"/>
                <w:sz w:val="22"/>
                <w:szCs w:val="22"/>
              </w:rPr>
              <w:t>0,0001152</w:t>
            </w:r>
          </w:p>
        </w:tc>
        <w:tc>
          <w:tcPr>
            <w:tcW w:w="2268" w:type="dxa"/>
            <w:tcBorders>
              <w:right w:val="single" w:sz="6" w:space="0" w:color="auto"/>
            </w:tcBorders>
            <w:shd w:val="clear" w:color="auto" w:fill="auto"/>
          </w:tcPr>
          <w:p w14:paraId="67F679C2" w14:textId="77777777" w:rsidR="00D06728" w:rsidRPr="00274169" w:rsidRDefault="00D06728" w:rsidP="00D06728">
            <w:pPr>
              <w:rPr>
                <w:color w:val="000000"/>
                <w:sz w:val="22"/>
                <w:szCs w:val="22"/>
              </w:rPr>
            </w:pPr>
            <w:r w:rsidRPr="00274169">
              <w:rPr>
                <w:color w:val="000000"/>
                <w:sz w:val="22"/>
                <w:szCs w:val="22"/>
              </w:rPr>
              <w:t>0,000059</w:t>
            </w:r>
          </w:p>
        </w:tc>
      </w:tr>
    </w:tbl>
    <w:p w14:paraId="14438EED" w14:textId="77777777" w:rsidR="00D06728" w:rsidRPr="00274169" w:rsidRDefault="00D06728" w:rsidP="00D06728">
      <w:pPr>
        <w:pStyle w:val="22"/>
        <w:rPr>
          <w:rFonts w:ascii="Times New Roman" w:hAnsi="Times New Roman"/>
          <w:color w:val="000000"/>
          <w:sz w:val="24"/>
          <w:szCs w:val="24"/>
        </w:rPr>
      </w:pPr>
    </w:p>
    <w:p w14:paraId="7ECEC4E1" w14:textId="77777777" w:rsidR="00D06728" w:rsidRPr="00274169" w:rsidRDefault="00D06728" w:rsidP="00D06728">
      <w:pPr>
        <w:pStyle w:val="22"/>
        <w:rPr>
          <w:rFonts w:ascii="Times New Roman" w:hAnsi="Times New Roman"/>
          <w:color w:val="000000"/>
          <w:sz w:val="24"/>
          <w:szCs w:val="24"/>
        </w:rPr>
      </w:pPr>
      <w:r w:rsidRPr="00274169">
        <w:rPr>
          <w:rFonts w:ascii="Times New Roman" w:hAnsi="Times New Roman"/>
          <w:color w:val="000000"/>
          <w:sz w:val="24"/>
          <w:szCs w:val="24"/>
        </w:rPr>
        <w:t>ИВ 01 – стоянка спецтехники</w:t>
      </w:r>
    </w:p>
    <w:p w14:paraId="5D63E113" w14:textId="77777777" w:rsidR="00D06728" w:rsidRPr="00274169" w:rsidRDefault="00D06728" w:rsidP="00D06728">
      <w:pPr>
        <w:spacing w:before="240"/>
        <w:rPr>
          <w:color w:val="000000"/>
        </w:rPr>
      </w:pPr>
      <w:r w:rsidRPr="00274169">
        <w:rPr>
          <w:color w:val="000000"/>
        </w:rPr>
        <w:tab/>
        <w:t>Источниками выделений загрязняющих веществ являются двигатели автомобилей в период прогрева, движения по территории предприятия и во время работы в режиме холостого хода.</w:t>
      </w:r>
    </w:p>
    <w:p w14:paraId="5BBE8120" w14:textId="77777777" w:rsidR="00D06728" w:rsidRPr="00274169" w:rsidRDefault="00D06728" w:rsidP="00D06728">
      <w:pPr>
        <w:spacing w:before="240"/>
        <w:rPr>
          <w:color w:val="000000"/>
        </w:rPr>
      </w:pPr>
      <w:r w:rsidRPr="00274169">
        <w:rPr>
          <w:color w:val="000000"/>
        </w:rPr>
        <w:lastRenderedPageBreak/>
        <w:tab/>
        <w:t>Расчет выделений загрязняющих веществ выполнен в соответствии со следующими методическими документами:</w:t>
      </w:r>
    </w:p>
    <w:p w14:paraId="366C7FB1" w14:textId="77777777" w:rsidR="00D06728" w:rsidRPr="00274169" w:rsidRDefault="00D06728" w:rsidP="00D06728">
      <w:pPr>
        <w:rPr>
          <w:color w:val="000000"/>
        </w:rPr>
      </w:pPr>
      <w:r w:rsidRPr="00274169">
        <w:rPr>
          <w:color w:val="000000"/>
        </w:rPr>
        <w:tab/>
        <w:t>– Методическое пособие по расчету, нормированию и контролю выбросов загрязняющих веществ в атмосферный воздух, СПб., НИИ Атмосфера, 2012.</w:t>
      </w:r>
    </w:p>
    <w:p w14:paraId="7B6B85AF" w14:textId="77777777" w:rsidR="00D06728" w:rsidRPr="00274169" w:rsidRDefault="00D06728" w:rsidP="00D06728">
      <w:pPr>
        <w:rPr>
          <w:color w:val="000000"/>
        </w:rPr>
      </w:pPr>
      <w:r w:rsidRPr="00274169">
        <w:rPr>
          <w:color w:val="000000"/>
        </w:rPr>
        <w:tab/>
        <w:t>– Методика проведения инвентаризации выбросов загрязняющих веществ в атмосферу автотранспортных предприятий (расчетным методом). М, 1998.</w:t>
      </w:r>
    </w:p>
    <w:p w14:paraId="66F4895A" w14:textId="77777777" w:rsidR="00D06728" w:rsidRPr="00274169" w:rsidRDefault="00D06728" w:rsidP="00D06728">
      <w:pPr>
        <w:rPr>
          <w:color w:val="000000"/>
        </w:rPr>
      </w:pPr>
      <w:r w:rsidRPr="00274169">
        <w:rPr>
          <w:color w:val="000000"/>
        </w:rPr>
        <w:tab/>
        <w:t>– Дополнения и изменения к Методике проведения инвентаризации выбросов загрязняющих веществ в атмосферу автотранспортных предприятий (расчетным методом). М, 1999.</w:t>
      </w:r>
    </w:p>
    <w:p w14:paraId="4E46286C" w14:textId="77777777" w:rsidR="00D06728" w:rsidRPr="00274169" w:rsidRDefault="00D06728" w:rsidP="00D06728">
      <w:pPr>
        <w:spacing w:before="240" w:after="240"/>
        <w:rPr>
          <w:color w:val="000000"/>
        </w:rPr>
      </w:pPr>
      <w:r w:rsidRPr="00274169">
        <w:rPr>
          <w:color w:val="000000"/>
        </w:rPr>
        <w:tab/>
        <w:t>Количественные и качественные характеристики загрязняющих веществ, выделяющихся в атмосферу от автотранспортных средств, приведены в таблице 1.1.1.</w:t>
      </w:r>
    </w:p>
    <w:p w14:paraId="74899232" w14:textId="77777777" w:rsidR="00D06728" w:rsidRPr="00274169" w:rsidRDefault="00D06728" w:rsidP="00D06728">
      <w:pPr>
        <w:spacing w:before="240" w:after="120"/>
        <w:rPr>
          <w:color w:val="000000"/>
        </w:rPr>
      </w:pPr>
      <w:r w:rsidRPr="00274169">
        <w:rPr>
          <w:color w:val="000000"/>
        </w:rPr>
        <w:t xml:space="preserve">Таблица 1.1.1 - </w:t>
      </w:r>
      <w:r w:rsidRPr="00274169">
        <w:rPr>
          <w:b/>
          <w:color w:val="000000"/>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D06728" w:rsidRPr="00274169" w14:paraId="63956CA2"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5CBA75A2" w14:textId="77777777" w:rsidR="00D06728" w:rsidRPr="00274169" w:rsidRDefault="00D06728"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783FB039" w14:textId="77777777" w:rsidR="00D06728" w:rsidRPr="00274169" w:rsidRDefault="00D06728"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3E587BE2" w14:textId="77777777" w:rsidR="00D06728" w:rsidRPr="00274169" w:rsidRDefault="00D06728" w:rsidP="00111D84">
            <w:pPr>
              <w:jc w:val="center"/>
              <w:rPr>
                <w:color w:val="000000"/>
              </w:rPr>
            </w:pPr>
            <w:r w:rsidRPr="00274169">
              <w:rPr>
                <w:color w:val="000000"/>
              </w:rPr>
              <w:t>Годовой выброс, т/год</w:t>
            </w:r>
          </w:p>
        </w:tc>
      </w:tr>
      <w:tr w:rsidR="00D06728" w:rsidRPr="00274169" w14:paraId="5BB584E6"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76757364" w14:textId="77777777" w:rsidR="00D06728" w:rsidRPr="00274169" w:rsidRDefault="00D06728"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12D8BCCA" w14:textId="77777777" w:rsidR="00D06728" w:rsidRPr="00274169" w:rsidRDefault="00D06728"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1FCF55CB" w14:textId="77777777" w:rsidR="00D06728" w:rsidRPr="00274169" w:rsidRDefault="00D06728"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701B205D" w14:textId="77777777" w:rsidR="00D06728" w:rsidRPr="00274169" w:rsidRDefault="00D06728" w:rsidP="00111D84">
            <w:pPr>
              <w:jc w:val="center"/>
              <w:rPr>
                <w:color w:val="000000"/>
              </w:rPr>
            </w:pPr>
          </w:p>
        </w:tc>
      </w:tr>
      <w:tr w:rsidR="00D06728" w:rsidRPr="00274169" w14:paraId="60A842F1" w14:textId="77777777" w:rsidTr="00111D84">
        <w:tc>
          <w:tcPr>
            <w:tcW w:w="851" w:type="dxa"/>
            <w:tcBorders>
              <w:left w:val="single" w:sz="6" w:space="0" w:color="auto"/>
            </w:tcBorders>
            <w:shd w:val="clear" w:color="auto" w:fill="auto"/>
          </w:tcPr>
          <w:p w14:paraId="5DB841CC" w14:textId="77777777" w:rsidR="00D06728" w:rsidRPr="00274169" w:rsidRDefault="00D06728" w:rsidP="00111D84">
            <w:pPr>
              <w:jc w:val="center"/>
              <w:rPr>
                <w:color w:val="000000"/>
              </w:rPr>
            </w:pPr>
            <w:r w:rsidRPr="00274169">
              <w:rPr>
                <w:color w:val="000000"/>
              </w:rPr>
              <w:t>301</w:t>
            </w:r>
          </w:p>
        </w:tc>
        <w:tc>
          <w:tcPr>
            <w:tcW w:w="4536" w:type="dxa"/>
            <w:shd w:val="clear" w:color="auto" w:fill="auto"/>
          </w:tcPr>
          <w:p w14:paraId="00C10B93" w14:textId="77777777" w:rsidR="00D06728" w:rsidRPr="00274169" w:rsidRDefault="00D06728" w:rsidP="00D06728">
            <w:pPr>
              <w:rPr>
                <w:color w:val="000000"/>
              </w:rPr>
            </w:pPr>
            <w:r w:rsidRPr="00274169">
              <w:rPr>
                <w:color w:val="000000"/>
              </w:rPr>
              <w:t>Азота диоксид (Азот (IV) оксид)</w:t>
            </w:r>
          </w:p>
        </w:tc>
        <w:tc>
          <w:tcPr>
            <w:tcW w:w="2268" w:type="dxa"/>
            <w:shd w:val="clear" w:color="auto" w:fill="auto"/>
          </w:tcPr>
          <w:p w14:paraId="08E5BF6D" w14:textId="77777777" w:rsidR="00D06728" w:rsidRPr="00274169" w:rsidRDefault="00D06728" w:rsidP="00111D84">
            <w:pPr>
              <w:tabs>
                <w:tab w:val="decimal" w:pos="1134"/>
              </w:tabs>
              <w:rPr>
                <w:color w:val="000000"/>
              </w:rPr>
            </w:pPr>
            <w:r w:rsidRPr="00274169">
              <w:rPr>
                <w:color w:val="000000"/>
              </w:rPr>
              <w:t>0,0001089</w:t>
            </w:r>
          </w:p>
        </w:tc>
        <w:tc>
          <w:tcPr>
            <w:tcW w:w="2268" w:type="dxa"/>
            <w:tcBorders>
              <w:right w:val="single" w:sz="6" w:space="0" w:color="auto"/>
            </w:tcBorders>
            <w:shd w:val="clear" w:color="auto" w:fill="auto"/>
          </w:tcPr>
          <w:p w14:paraId="70ED74D7" w14:textId="77777777" w:rsidR="00D06728" w:rsidRPr="00274169" w:rsidRDefault="00D06728" w:rsidP="00111D84">
            <w:pPr>
              <w:tabs>
                <w:tab w:val="decimal" w:pos="1134"/>
              </w:tabs>
              <w:rPr>
                <w:color w:val="000000"/>
              </w:rPr>
            </w:pPr>
            <w:r w:rsidRPr="00274169">
              <w:rPr>
                <w:color w:val="000000"/>
              </w:rPr>
              <w:t>0,0001725</w:t>
            </w:r>
          </w:p>
        </w:tc>
      </w:tr>
      <w:tr w:rsidR="00D06728" w:rsidRPr="00274169" w14:paraId="186F395E" w14:textId="77777777" w:rsidTr="00111D84">
        <w:tc>
          <w:tcPr>
            <w:tcW w:w="851" w:type="dxa"/>
            <w:tcBorders>
              <w:left w:val="single" w:sz="6" w:space="0" w:color="auto"/>
            </w:tcBorders>
            <w:shd w:val="clear" w:color="auto" w:fill="auto"/>
          </w:tcPr>
          <w:p w14:paraId="321D1043" w14:textId="77777777" w:rsidR="00D06728" w:rsidRPr="00274169" w:rsidRDefault="00D06728" w:rsidP="00111D84">
            <w:pPr>
              <w:jc w:val="center"/>
              <w:rPr>
                <w:color w:val="000000"/>
              </w:rPr>
            </w:pPr>
            <w:r w:rsidRPr="00274169">
              <w:rPr>
                <w:color w:val="000000"/>
              </w:rPr>
              <w:t>304</w:t>
            </w:r>
          </w:p>
        </w:tc>
        <w:tc>
          <w:tcPr>
            <w:tcW w:w="4536" w:type="dxa"/>
            <w:shd w:val="clear" w:color="auto" w:fill="auto"/>
          </w:tcPr>
          <w:p w14:paraId="2005A5B8" w14:textId="77777777" w:rsidR="00D06728" w:rsidRPr="00274169" w:rsidRDefault="00D06728" w:rsidP="00D06728">
            <w:pPr>
              <w:rPr>
                <w:color w:val="000000"/>
              </w:rPr>
            </w:pPr>
            <w:r w:rsidRPr="00274169">
              <w:rPr>
                <w:color w:val="000000"/>
              </w:rPr>
              <w:t>Азот (II) оксид (Азота оксид)</w:t>
            </w:r>
          </w:p>
        </w:tc>
        <w:tc>
          <w:tcPr>
            <w:tcW w:w="2268" w:type="dxa"/>
            <w:shd w:val="clear" w:color="auto" w:fill="auto"/>
          </w:tcPr>
          <w:p w14:paraId="13B35358" w14:textId="77777777" w:rsidR="00D06728" w:rsidRPr="00274169" w:rsidRDefault="00D06728" w:rsidP="00111D84">
            <w:pPr>
              <w:tabs>
                <w:tab w:val="decimal" w:pos="1134"/>
              </w:tabs>
              <w:rPr>
                <w:color w:val="000000"/>
              </w:rPr>
            </w:pPr>
            <w:r w:rsidRPr="00274169">
              <w:rPr>
                <w:color w:val="000000"/>
              </w:rPr>
              <w:t>0,0000177</w:t>
            </w:r>
          </w:p>
        </w:tc>
        <w:tc>
          <w:tcPr>
            <w:tcW w:w="2268" w:type="dxa"/>
            <w:tcBorders>
              <w:right w:val="single" w:sz="6" w:space="0" w:color="auto"/>
            </w:tcBorders>
            <w:shd w:val="clear" w:color="auto" w:fill="auto"/>
          </w:tcPr>
          <w:p w14:paraId="61912617" w14:textId="77777777" w:rsidR="00D06728" w:rsidRPr="00274169" w:rsidRDefault="00D06728" w:rsidP="00111D84">
            <w:pPr>
              <w:tabs>
                <w:tab w:val="decimal" w:pos="1134"/>
              </w:tabs>
              <w:rPr>
                <w:color w:val="000000"/>
              </w:rPr>
            </w:pPr>
            <w:r w:rsidRPr="00274169">
              <w:rPr>
                <w:color w:val="000000"/>
              </w:rPr>
              <w:t>0,000028</w:t>
            </w:r>
          </w:p>
        </w:tc>
      </w:tr>
      <w:tr w:rsidR="00D06728" w:rsidRPr="00274169" w14:paraId="27E31044" w14:textId="77777777" w:rsidTr="00111D84">
        <w:tc>
          <w:tcPr>
            <w:tcW w:w="851" w:type="dxa"/>
            <w:tcBorders>
              <w:left w:val="single" w:sz="6" w:space="0" w:color="auto"/>
            </w:tcBorders>
            <w:shd w:val="clear" w:color="auto" w:fill="auto"/>
          </w:tcPr>
          <w:p w14:paraId="7DF88C08" w14:textId="77777777" w:rsidR="00D06728" w:rsidRPr="00274169" w:rsidRDefault="00D06728" w:rsidP="00111D84">
            <w:pPr>
              <w:jc w:val="center"/>
              <w:rPr>
                <w:color w:val="000000"/>
              </w:rPr>
            </w:pPr>
            <w:r w:rsidRPr="00274169">
              <w:rPr>
                <w:color w:val="000000"/>
              </w:rPr>
              <w:t>328</w:t>
            </w:r>
          </w:p>
        </w:tc>
        <w:tc>
          <w:tcPr>
            <w:tcW w:w="4536" w:type="dxa"/>
            <w:shd w:val="clear" w:color="auto" w:fill="auto"/>
          </w:tcPr>
          <w:p w14:paraId="43211AA6" w14:textId="77777777" w:rsidR="00D06728" w:rsidRPr="00274169" w:rsidRDefault="00D06728" w:rsidP="00D06728">
            <w:pPr>
              <w:rPr>
                <w:color w:val="000000"/>
              </w:rPr>
            </w:pPr>
            <w:r w:rsidRPr="00274169">
              <w:rPr>
                <w:color w:val="000000"/>
              </w:rPr>
              <w:t>Углерод (Сажа)</w:t>
            </w:r>
          </w:p>
        </w:tc>
        <w:tc>
          <w:tcPr>
            <w:tcW w:w="2268" w:type="dxa"/>
            <w:shd w:val="clear" w:color="auto" w:fill="auto"/>
          </w:tcPr>
          <w:p w14:paraId="68082300" w14:textId="77777777" w:rsidR="00D06728" w:rsidRPr="00274169" w:rsidRDefault="00D06728" w:rsidP="00111D84">
            <w:pPr>
              <w:tabs>
                <w:tab w:val="decimal" w:pos="1134"/>
              </w:tabs>
              <w:rPr>
                <w:color w:val="000000"/>
              </w:rPr>
            </w:pPr>
            <w:r w:rsidRPr="00274169">
              <w:rPr>
                <w:color w:val="000000"/>
              </w:rPr>
              <w:t>0,0000071</w:t>
            </w:r>
          </w:p>
        </w:tc>
        <w:tc>
          <w:tcPr>
            <w:tcW w:w="2268" w:type="dxa"/>
            <w:tcBorders>
              <w:right w:val="single" w:sz="6" w:space="0" w:color="auto"/>
            </w:tcBorders>
            <w:shd w:val="clear" w:color="auto" w:fill="auto"/>
          </w:tcPr>
          <w:p w14:paraId="1B33A8E5" w14:textId="77777777" w:rsidR="00D06728" w:rsidRPr="00274169" w:rsidRDefault="00D06728" w:rsidP="00111D84">
            <w:pPr>
              <w:tabs>
                <w:tab w:val="decimal" w:pos="1134"/>
              </w:tabs>
              <w:rPr>
                <w:color w:val="000000"/>
              </w:rPr>
            </w:pPr>
            <w:r w:rsidRPr="00274169">
              <w:rPr>
                <w:color w:val="000000"/>
              </w:rPr>
              <w:t>0,0000043</w:t>
            </w:r>
          </w:p>
        </w:tc>
      </w:tr>
      <w:tr w:rsidR="00D06728" w:rsidRPr="00274169" w14:paraId="2242CED3" w14:textId="77777777" w:rsidTr="00111D84">
        <w:tc>
          <w:tcPr>
            <w:tcW w:w="851" w:type="dxa"/>
            <w:tcBorders>
              <w:left w:val="single" w:sz="6" w:space="0" w:color="auto"/>
            </w:tcBorders>
            <w:shd w:val="clear" w:color="auto" w:fill="auto"/>
          </w:tcPr>
          <w:p w14:paraId="4CF3C796" w14:textId="77777777" w:rsidR="00D06728" w:rsidRPr="00274169" w:rsidRDefault="00D06728" w:rsidP="00111D84">
            <w:pPr>
              <w:jc w:val="center"/>
              <w:rPr>
                <w:color w:val="000000"/>
              </w:rPr>
            </w:pPr>
            <w:r w:rsidRPr="00274169">
              <w:rPr>
                <w:color w:val="000000"/>
              </w:rPr>
              <w:t>330</w:t>
            </w:r>
          </w:p>
        </w:tc>
        <w:tc>
          <w:tcPr>
            <w:tcW w:w="4536" w:type="dxa"/>
            <w:shd w:val="clear" w:color="auto" w:fill="auto"/>
          </w:tcPr>
          <w:p w14:paraId="3F3C98E3" w14:textId="77777777" w:rsidR="00D06728" w:rsidRPr="00274169" w:rsidRDefault="00D06728" w:rsidP="00D06728">
            <w:pPr>
              <w:rPr>
                <w:color w:val="000000"/>
              </w:rPr>
            </w:pPr>
            <w:r w:rsidRPr="00274169">
              <w:rPr>
                <w:color w:val="000000"/>
              </w:rPr>
              <w:t>Сера диоксид (Ангидрид сернистый)</w:t>
            </w:r>
          </w:p>
        </w:tc>
        <w:tc>
          <w:tcPr>
            <w:tcW w:w="2268" w:type="dxa"/>
            <w:shd w:val="clear" w:color="auto" w:fill="auto"/>
          </w:tcPr>
          <w:p w14:paraId="12C21CAD" w14:textId="77777777" w:rsidR="00D06728" w:rsidRPr="00274169" w:rsidRDefault="00D06728" w:rsidP="00111D84">
            <w:pPr>
              <w:tabs>
                <w:tab w:val="decimal" w:pos="1134"/>
              </w:tabs>
              <w:rPr>
                <w:color w:val="000000"/>
              </w:rPr>
            </w:pPr>
            <w:r w:rsidRPr="00274169">
              <w:rPr>
                <w:color w:val="000000"/>
              </w:rPr>
              <w:t>0,0000556</w:t>
            </w:r>
          </w:p>
        </w:tc>
        <w:tc>
          <w:tcPr>
            <w:tcW w:w="2268" w:type="dxa"/>
            <w:tcBorders>
              <w:right w:val="single" w:sz="6" w:space="0" w:color="auto"/>
            </w:tcBorders>
            <w:shd w:val="clear" w:color="auto" w:fill="auto"/>
          </w:tcPr>
          <w:p w14:paraId="3BD2D504" w14:textId="77777777" w:rsidR="00D06728" w:rsidRPr="00274169" w:rsidRDefault="00D06728" w:rsidP="00111D84">
            <w:pPr>
              <w:tabs>
                <w:tab w:val="decimal" w:pos="1134"/>
              </w:tabs>
              <w:rPr>
                <w:color w:val="000000"/>
              </w:rPr>
            </w:pPr>
            <w:r w:rsidRPr="00274169">
              <w:rPr>
                <w:color w:val="000000"/>
              </w:rPr>
              <w:t>0,0000828</w:t>
            </w:r>
          </w:p>
        </w:tc>
      </w:tr>
      <w:tr w:rsidR="00D06728" w:rsidRPr="00274169" w14:paraId="59F55E23" w14:textId="77777777" w:rsidTr="00111D84">
        <w:tc>
          <w:tcPr>
            <w:tcW w:w="851" w:type="dxa"/>
            <w:tcBorders>
              <w:left w:val="single" w:sz="6" w:space="0" w:color="auto"/>
            </w:tcBorders>
            <w:shd w:val="clear" w:color="auto" w:fill="auto"/>
          </w:tcPr>
          <w:p w14:paraId="78053C5B" w14:textId="77777777" w:rsidR="00D06728" w:rsidRPr="00274169" w:rsidRDefault="00D06728" w:rsidP="00111D84">
            <w:pPr>
              <w:jc w:val="center"/>
              <w:rPr>
                <w:color w:val="000000"/>
              </w:rPr>
            </w:pPr>
            <w:r w:rsidRPr="00274169">
              <w:rPr>
                <w:color w:val="000000"/>
              </w:rPr>
              <w:t>337</w:t>
            </w:r>
          </w:p>
        </w:tc>
        <w:tc>
          <w:tcPr>
            <w:tcW w:w="4536" w:type="dxa"/>
            <w:shd w:val="clear" w:color="auto" w:fill="auto"/>
          </w:tcPr>
          <w:p w14:paraId="7BE968BD" w14:textId="77777777" w:rsidR="00D06728" w:rsidRPr="00274169" w:rsidRDefault="00D06728" w:rsidP="00D06728">
            <w:pPr>
              <w:rPr>
                <w:color w:val="000000"/>
              </w:rPr>
            </w:pPr>
            <w:r w:rsidRPr="00274169">
              <w:rPr>
                <w:color w:val="000000"/>
              </w:rPr>
              <w:t>Углерод оксид</w:t>
            </w:r>
          </w:p>
        </w:tc>
        <w:tc>
          <w:tcPr>
            <w:tcW w:w="2268" w:type="dxa"/>
            <w:shd w:val="clear" w:color="auto" w:fill="auto"/>
          </w:tcPr>
          <w:p w14:paraId="44641A43" w14:textId="77777777" w:rsidR="00D06728" w:rsidRPr="00274169" w:rsidRDefault="00D06728" w:rsidP="00111D84">
            <w:pPr>
              <w:tabs>
                <w:tab w:val="decimal" w:pos="1134"/>
              </w:tabs>
              <w:rPr>
                <w:color w:val="000000"/>
              </w:rPr>
            </w:pPr>
            <w:r w:rsidRPr="00274169">
              <w:rPr>
                <w:color w:val="000000"/>
              </w:rPr>
              <w:t>0,0027069</w:t>
            </w:r>
          </w:p>
        </w:tc>
        <w:tc>
          <w:tcPr>
            <w:tcW w:w="2268" w:type="dxa"/>
            <w:tcBorders>
              <w:right w:val="single" w:sz="6" w:space="0" w:color="auto"/>
            </w:tcBorders>
            <w:shd w:val="clear" w:color="auto" w:fill="auto"/>
          </w:tcPr>
          <w:p w14:paraId="4F506311" w14:textId="77777777" w:rsidR="00D06728" w:rsidRPr="00274169" w:rsidRDefault="00D06728" w:rsidP="00111D84">
            <w:pPr>
              <w:tabs>
                <w:tab w:val="decimal" w:pos="1134"/>
              </w:tabs>
              <w:rPr>
                <w:color w:val="000000"/>
              </w:rPr>
            </w:pPr>
            <w:r w:rsidRPr="00274169">
              <w:rPr>
                <w:color w:val="000000"/>
              </w:rPr>
              <w:t>0,0087575</w:t>
            </w:r>
          </w:p>
        </w:tc>
      </w:tr>
      <w:tr w:rsidR="00D06728" w:rsidRPr="00274169" w14:paraId="5087ED4E" w14:textId="77777777" w:rsidTr="00111D84">
        <w:tc>
          <w:tcPr>
            <w:tcW w:w="851" w:type="dxa"/>
            <w:tcBorders>
              <w:left w:val="single" w:sz="6" w:space="0" w:color="auto"/>
            </w:tcBorders>
            <w:shd w:val="clear" w:color="auto" w:fill="auto"/>
          </w:tcPr>
          <w:p w14:paraId="35295230" w14:textId="77777777" w:rsidR="00D06728" w:rsidRPr="00274169" w:rsidRDefault="00D06728" w:rsidP="00111D84">
            <w:pPr>
              <w:jc w:val="center"/>
              <w:rPr>
                <w:color w:val="000000"/>
              </w:rPr>
            </w:pPr>
            <w:r w:rsidRPr="00274169">
              <w:rPr>
                <w:color w:val="000000"/>
              </w:rPr>
              <w:t>2704</w:t>
            </w:r>
          </w:p>
        </w:tc>
        <w:tc>
          <w:tcPr>
            <w:tcW w:w="4536" w:type="dxa"/>
            <w:shd w:val="clear" w:color="auto" w:fill="auto"/>
          </w:tcPr>
          <w:p w14:paraId="0D42BD61" w14:textId="77777777" w:rsidR="00D06728" w:rsidRPr="00274169" w:rsidRDefault="00D06728" w:rsidP="00D06728">
            <w:pPr>
              <w:rPr>
                <w:color w:val="000000"/>
              </w:rPr>
            </w:pPr>
            <w:r w:rsidRPr="00274169">
              <w:rPr>
                <w:color w:val="000000"/>
              </w:rPr>
              <w:t>Бензин (нефтяной, малосернистый)</w:t>
            </w:r>
          </w:p>
        </w:tc>
        <w:tc>
          <w:tcPr>
            <w:tcW w:w="2268" w:type="dxa"/>
            <w:shd w:val="clear" w:color="auto" w:fill="auto"/>
          </w:tcPr>
          <w:p w14:paraId="5467DFB8" w14:textId="77777777" w:rsidR="00D06728" w:rsidRPr="00274169" w:rsidRDefault="00D06728" w:rsidP="00111D84">
            <w:pPr>
              <w:tabs>
                <w:tab w:val="decimal" w:pos="1134"/>
              </w:tabs>
              <w:rPr>
                <w:color w:val="000000"/>
              </w:rPr>
            </w:pPr>
            <w:r w:rsidRPr="00274169">
              <w:rPr>
                <w:color w:val="000000"/>
              </w:rPr>
              <w:t>0,0002125</w:t>
            </w:r>
          </w:p>
        </w:tc>
        <w:tc>
          <w:tcPr>
            <w:tcW w:w="2268" w:type="dxa"/>
            <w:tcBorders>
              <w:right w:val="single" w:sz="6" w:space="0" w:color="auto"/>
            </w:tcBorders>
            <w:shd w:val="clear" w:color="auto" w:fill="auto"/>
          </w:tcPr>
          <w:p w14:paraId="2FFE7980" w14:textId="77777777" w:rsidR="00D06728" w:rsidRPr="00274169" w:rsidRDefault="00D06728" w:rsidP="00111D84">
            <w:pPr>
              <w:tabs>
                <w:tab w:val="decimal" w:pos="1134"/>
              </w:tabs>
              <w:rPr>
                <w:color w:val="000000"/>
              </w:rPr>
            </w:pPr>
            <w:r w:rsidRPr="00274169">
              <w:rPr>
                <w:color w:val="000000"/>
              </w:rPr>
              <w:t>0,0007741</w:t>
            </w:r>
          </w:p>
        </w:tc>
      </w:tr>
      <w:tr w:rsidR="00D06728" w:rsidRPr="00274169" w14:paraId="0BF93450" w14:textId="77777777" w:rsidTr="00111D84">
        <w:tc>
          <w:tcPr>
            <w:tcW w:w="851" w:type="dxa"/>
            <w:tcBorders>
              <w:left w:val="single" w:sz="6" w:space="0" w:color="auto"/>
              <w:bottom w:val="single" w:sz="8" w:space="0" w:color="auto"/>
            </w:tcBorders>
            <w:shd w:val="clear" w:color="auto" w:fill="auto"/>
          </w:tcPr>
          <w:p w14:paraId="09A79FF5" w14:textId="77777777" w:rsidR="00D06728" w:rsidRPr="00274169" w:rsidRDefault="00D06728" w:rsidP="00111D84">
            <w:pPr>
              <w:jc w:val="center"/>
              <w:rPr>
                <w:color w:val="000000"/>
              </w:rPr>
            </w:pPr>
            <w:r w:rsidRPr="00274169">
              <w:rPr>
                <w:color w:val="000000"/>
              </w:rPr>
              <w:t>2732</w:t>
            </w:r>
          </w:p>
        </w:tc>
        <w:tc>
          <w:tcPr>
            <w:tcW w:w="4536" w:type="dxa"/>
            <w:tcBorders>
              <w:bottom w:val="single" w:sz="8" w:space="0" w:color="auto"/>
            </w:tcBorders>
            <w:shd w:val="clear" w:color="auto" w:fill="auto"/>
          </w:tcPr>
          <w:p w14:paraId="7EB02C94" w14:textId="77777777" w:rsidR="00D06728" w:rsidRPr="00274169" w:rsidRDefault="00D06728" w:rsidP="00D06728">
            <w:pPr>
              <w:rPr>
                <w:color w:val="000000"/>
              </w:rPr>
            </w:pPr>
            <w:r w:rsidRPr="00274169">
              <w:rPr>
                <w:color w:val="000000"/>
              </w:rPr>
              <w:t>Керосин</w:t>
            </w:r>
          </w:p>
        </w:tc>
        <w:tc>
          <w:tcPr>
            <w:tcW w:w="2268" w:type="dxa"/>
            <w:tcBorders>
              <w:bottom w:val="single" w:sz="8" w:space="0" w:color="auto"/>
            </w:tcBorders>
            <w:shd w:val="clear" w:color="auto" w:fill="auto"/>
          </w:tcPr>
          <w:p w14:paraId="47AB1AE8" w14:textId="77777777" w:rsidR="00D06728" w:rsidRPr="00274169" w:rsidRDefault="00D06728" w:rsidP="00111D84">
            <w:pPr>
              <w:tabs>
                <w:tab w:val="decimal" w:pos="1134"/>
              </w:tabs>
              <w:rPr>
                <w:color w:val="000000"/>
              </w:rPr>
            </w:pPr>
            <w:r w:rsidRPr="00274169">
              <w:rPr>
                <w:color w:val="000000"/>
              </w:rPr>
              <w:t>0,0000958</w:t>
            </w:r>
          </w:p>
        </w:tc>
        <w:tc>
          <w:tcPr>
            <w:tcW w:w="2268" w:type="dxa"/>
            <w:tcBorders>
              <w:bottom w:val="single" w:sz="8" w:space="0" w:color="auto"/>
              <w:right w:val="single" w:sz="6" w:space="0" w:color="auto"/>
            </w:tcBorders>
            <w:shd w:val="clear" w:color="auto" w:fill="auto"/>
          </w:tcPr>
          <w:p w14:paraId="0A341AEA" w14:textId="77777777" w:rsidR="00D06728" w:rsidRPr="00274169" w:rsidRDefault="00D06728" w:rsidP="00111D84">
            <w:pPr>
              <w:tabs>
                <w:tab w:val="decimal" w:pos="1134"/>
              </w:tabs>
              <w:rPr>
                <w:color w:val="000000"/>
              </w:rPr>
            </w:pPr>
            <w:r w:rsidRPr="00274169">
              <w:rPr>
                <w:color w:val="000000"/>
              </w:rPr>
              <w:t>0,0000592</w:t>
            </w:r>
          </w:p>
        </w:tc>
      </w:tr>
    </w:tbl>
    <w:p w14:paraId="7258A877" w14:textId="77777777" w:rsidR="00D06728" w:rsidRPr="00274169" w:rsidRDefault="00D06728" w:rsidP="00D06728">
      <w:pPr>
        <w:spacing w:before="240"/>
        <w:rPr>
          <w:color w:val="000000"/>
        </w:rPr>
      </w:pPr>
      <w:r w:rsidRPr="00274169">
        <w:rPr>
          <w:color w:val="000000"/>
        </w:rPr>
        <w:tab/>
        <w:t xml:space="preserve">Расчет выполнен для автостоянки закрытого типа, не оборудованной средствами подогрева. Пробег автотранспорта при въезде составляет </w:t>
      </w:r>
      <w:r w:rsidRPr="00274169">
        <w:rPr>
          <w:b/>
          <w:color w:val="000000"/>
        </w:rPr>
        <w:t>0,05</w:t>
      </w:r>
      <w:r w:rsidRPr="00274169">
        <w:rPr>
          <w:color w:val="000000"/>
        </w:rPr>
        <w:t xml:space="preserve"> км, при выезде – </w:t>
      </w:r>
      <w:r w:rsidRPr="00274169">
        <w:rPr>
          <w:b/>
          <w:color w:val="000000"/>
        </w:rPr>
        <w:t>0,05</w:t>
      </w:r>
      <w:r w:rsidRPr="00274169">
        <w:rPr>
          <w:color w:val="000000"/>
        </w:rPr>
        <w:t xml:space="preserve"> км. Время работы двигателя на холостом ходу при выезде с территории стоянки – </w:t>
      </w:r>
      <w:r w:rsidRPr="00274169">
        <w:rPr>
          <w:b/>
          <w:color w:val="000000"/>
        </w:rPr>
        <w:t>1</w:t>
      </w:r>
      <w:r w:rsidRPr="00274169">
        <w:rPr>
          <w:color w:val="000000"/>
        </w:rPr>
        <w:t xml:space="preserve"> мин, при возврате на неё – </w:t>
      </w:r>
      <w:r w:rsidRPr="00274169">
        <w:rPr>
          <w:b/>
          <w:color w:val="000000"/>
        </w:rPr>
        <w:t>1</w:t>
      </w:r>
      <w:r w:rsidRPr="00274169">
        <w:rPr>
          <w:color w:val="000000"/>
        </w:rPr>
        <w:t xml:space="preserve"> мин. Количество дней для расчётного периода: теплого – </w:t>
      </w:r>
      <w:r w:rsidRPr="00274169">
        <w:rPr>
          <w:b/>
          <w:color w:val="000000"/>
        </w:rPr>
        <w:t>107</w:t>
      </w:r>
      <w:r w:rsidRPr="00274169">
        <w:rPr>
          <w:color w:val="000000"/>
        </w:rPr>
        <w:t xml:space="preserve">, переходного – </w:t>
      </w:r>
      <w:r w:rsidRPr="00274169">
        <w:rPr>
          <w:b/>
          <w:color w:val="000000"/>
        </w:rPr>
        <w:t>92</w:t>
      </w:r>
      <w:r w:rsidRPr="00274169">
        <w:rPr>
          <w:color w:val="000000"/>
        </w:rPr>
        <w:t xml:space="preserve">, холодного – </w:t>
      </w:r>
      <w:r w:rsidRPr="00274169">
        <w:rPr>
          <w:b/>
          <w:color w:val="000000"/>
        </w:rPr>
        <w:t>41</w:t>
      </w:r>
      <w:r w:rsidRPr="00274169">
        <w:rPr>
          <w:color w:val="000000"/>
        </w:rPr>
        <w:t>.</w:t>
      </w:r>
    </w:p>
    <w:p w14:paraId="4E43E167" w14:textId="77777777" w:rsidR="00D06728" w:rsidRPr="00274169" w:rsidRDefault="00D06728" w:rsidP="00D06728">
      <w:pPr>
        <w:spacing w:before="240" w:after="240"/>
        <w:rPr>
          <w:color w:val="000000"/>
        </w:rPr>
      </w:pPr>
      <w:r w:rsidRPr="00274169">
        <w:rPr>
          <w:color w:val="000000"/>
        </w:rPr>
        <w:tab/>
        <w:t>Исходные данные для расчета выделений загрязняющих веществ, приведены в таблице 1.1.2.</w:t>
      </w:r>
    </w:p>
    <w:p w14:paraId="1D2B1625" w14:textId="77777777" w:rsidR="00D06728" w:rsidRPr="00274169" w:rsidRDefault="00D06728" w:rsidP="00D06728">
      <w:pPr>
        <w:spacing w:before="240" w:after="120"/>
        <w:rPr>
          <w:color w:val="000000"/>
        </w:rPr>
      </w:pPr>
      <w:r w:rsidRPr="00274169">
        <w:rPr>
          <w:color w:val="000000"/>
        </w:rPr>
        <w:t xml:space="preserve">Таблица 1.1.2 - </w:t>
      </w:r>
      <w:r w:rsidRPr="00274169">
        <w:rPr>
          <w:b/>
          <w:color w:val="00000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1701"/>
        <w:gridCol w:w="3289"/>
        <w:gridCol w:w="680"/>
        <w:gridCol w:w="1531"/>
        <w:gridCol w:w="737"/>
        <w:gridCol w:w="738"/>
        <w:gridCol w:w="624"/>
        <w:gridCol w:w="624"/>
      </w:tblGrid>
      <w:tr w:rsidR="00D06728" w:rsidRPr="00274169" w14:paraId="3F9570E6" w14:textId="77777777" w:rsidTr="00111D84">
        <w:trPr>
          <w:tblHeader/>
        </w:trPr>
        <w:tc>
          <w:tcPr>
            <w:tcW w:w="1701" w:type="dxa"/>
            <w:vMerge w:val="restart"/>
            <w:tcBorders>
              <w:top w:val="single" w:sz="8" w:space="0" w:color="auto"/>
              <w:left w:val="single" w:sz="6" w:space="0" w:color="auto"/>
            </w:tcBorders>
            <w:shd w:val="clear" w:color="auto" w:fill="F2F2F2"/>
            <w:vAlign w:val="center"/>
          </w:tcPr>
          <w:p w14:paraId="18FD483C" w14:textId="77777777" w:rsidR="00D06728" w:rsidRPr="00274169" w:rsidRDefault="00D06728" w:rsidP="00111D84">
            <w:pPr>
              <w:jc w:val="center"/>
              <w:rPr>
                <w:color w:val="000000"/>
              </w:rPr>
            </w:pPr>
            <w:r w:rsidRPr="00274169">
              <w:rPr>
                <w:color w:val="000000"/>
              </w:rPr>
              <w:t>Наименование</w:t>
            </w:r>
          </w:p>
        </w:tc>
        <w:tc>
          <w:tcPr>
            <w:tcW w:w="3289" w:type="dxa"/>
            <w:vMerge w:val="restart"/>
            <w:tcBorders>
              <w:top w:val="single" w:sz="8" w:space="0" w:color="auto"/>
            </w:tcBorders>
            <w:shd w:val="clear" w:color="auto" w:fill="F2F2F2"/>
            <w:vAlign w:val="center"/>
          </w:tcPr>
          <w:p w14:paraId="47C8E184" w14:textId="77777777" w:rsidR="00D06728" w:rsidRPr="00274169" w:rsidRDefault="00D06728" w:rsidP="00111D84">
            <w:pPr>
              <w:jc w:val="center"/>
              <w:rPr>
                <w:color w:val="000000"/>
              </w:rPr>
            </w:pPr>
            <w:r w:rsidRPr="00274169">
              <w:rPr>
                <w:color w:val="000000"/>
              </w:rPr>
              <w:t>Тип автотранспортного средства</w:t>
            </w:r>
          </w:p>
        </w:tc>
        <w:tc>
          <w:tcPr>
            <w:tcW w:w="3686" w:type="dxa"/>
            <w:gridSpan w:val="4"/>
            <w:tcBorders>
              <w:top w:val="single" w:sz="8" w:space="0" w:color="auto"/>
            </w:tcBorders>
            <w:shd w:val="clear" w:color="auto" w:fill="F2F2F2"/>
            <w:vAlign w:val="center"/>
          </w:tcPr>
          <w:p w14:paraId="008055E1" w14:textId="77777777" w:rsidR="00D06728" w:rsidRPr="00274169" w:rsidRDefault="00D06728" w:rsidP="00111D84">
            <w:pPr>
              <w:jc w:val="center"/>
              <w:rPr>
                <w:color w:val="000000"/>
              </w:rPr>
            </w:pPr>
            <w:r w:rsidRPr="00274169">
              <w:rPr>
                <w:color w:val="000000"/>
              </w:rPr>
              <w:t>Максимальное количество автомобилей</w:t>
            </w:r>
          </w:p>
        </w:tc>
        <w:tc>
          <w:tcPr>
            <w:tcW w:w="624" w:type="dxa"/>
            <w:vMerge w:val="restart"/>
            <w:tcBorders>
              <w:top w:val="single" w:sz="8" w:space="0" w:color="auto"/>
            </w:tcBorders>
            <w:shd w:val="clear" w:color="auto" w:fill="F2F2F2"/>
            <w:vAlign w:val="center"/>
          </w:tcPr>
          <w:p w14:paraId="566B52CF" w14:textId="77777777" w:rsidR="00D06728" w:rsidRPr="00274169" w:rsidRDefault="00D06728" w:rsidP="00111D84">
            <w:pPr>
              <w:jc w:val="center"/>
              <w:rPr>
                <w:color w:val="000000"/>
              </w:rPr>
            </w:pPr>
            <w:proofErr w:type="spellStart"/>
            <w:r w:rsidRPr="00274169">
              <w:rPr>
                <w:color w:val="000000"/>
              </w:rPr>
              <w:t>Экоконтроль</w:t>
            </w:r>
            <w:proofErr w:type="spellEnd"/>
          </w:p>
        </w:tc>
        <w:tc>
          <w:tcPr>
            <w:tcW w:w="624" w:type="dxa"/>
            <w:vMerge w:val="restart"/>
            <w:tcBorders>
              <w:top w:val="single" w:sz="8" w:space="0" w:color="auto"/>
              <w:right w:val="single" w:sz="6" w:space="0" w:color="auto"/>
            </w:tcBorders>
            <w:shd w:val="clear" w:color="auto" w:fill="F2F2F2"/>
            <w:vAlign w:val="center"/>
          </w:tcPr>
          <w:p w14:paraId="6E54A045" w14:textId="77777777" w:rsidR="00D06728" w:rsidRPr="00274169" w:rsidRDefault="00D06728" w:rsidP="00111D84">
            <w:pPr>
              <w:jc w:val="center"/>
              <w:rPr>
                <w:color w:val="000000"/>
              </w:rPr>
            </w:pPr>
            <w:r w:rsidRPr="00274169">
              <w:rPr>
                <w:color w:val="000000"/>
              </w:rPr>
              <w:t>Одновременность</w:t>
            </w:r>
          </w:p>
        </w:tc>
      </w:tr>
      <w:tr w:rsidR="00D06728" w:rsidRPr="00274169" w14:paraId="70D16CFC" w14:textId="77777777" w:rsidTr="00111D84">
        <w:trPr>
          <w:tblHeader/>
        </w:trPr>
        <w:tc>
          <w:tcPr>
            <w:tcW w:w="1701" w:type="dxa"/>
            <w:vMerge/>
            <w:tcBorders>
              <w:left w:val="single" w:sz="6" w:space="0" w:color="auto"/>
              <w:bottom w:val="single" w:sz="8" w:space="0" w:color="auto"/>
            </w:tcBorders>
            <w:shd w:val="clear" w:color="auto" w:fill="F2F2F2"/>
            <w:vAlign w:val="center"/>
          </w:tcPr>
          <w:p w14:paraId="63190EE1" w14:textId="77777777" w:rsidR="00D06728" w:rsidRPr="00274169" w:rsidRDefault="00D06728" w:rsidP="00111D84">
            <w:pPr>
              <w:jc w:val="center"/>
              <w:rPr>
                <w:color w:val="000000"/>
              </w:rPr>
            </w:pPr>
          </w:p>
        </w:tc>
        <w:tc>
          <w:tcPr>
            <w:tcW w:w="3289" w:type="dxa"/>
            <w:vMerge/>
            <w:tcBorders>
              <w:bottom w:val="single" w:sz="8" w:space="0" w:color="auto"/>
            </w:tcBorders>
            <w:shd w:val="clear" w:color="auto" w:fill="F2F2F2"/>
            <w:vAlign w:val="center"/>
          </w:tcPr>
          <w:p w14:paraId="535CBA15" w14:textId="77777777" w:rsidR="00D06728" w:rsidRPr="00274169" w:rsidRDefault="00D06728" w:rsidP="00111D84">
            <w:pPr>
              <w:jc w:val="center"/>
              <w:rPr>
                <w:color w:val="000000"/>
              </w:rPr>
            </w:pPr>
          </w:p>
        </w:tc>
        <w:tc>
          <w:tcPr>
            <w:tcW w:w="680" w:type="dxa"/>
            <w:tcBorders>
              <w:bottom w:val="single" w:sz="8" w:space="0" w:color="auto"/>
            </w:tcBorders>
            <w:shd w:val="clear" w:color="auto" w:fill="F2F2F2"/>
            <w:vAlign w:val="center"/>
          </w:tcPr>
          <w:p w14:paraId="275BAA7F" w14:textId="77777777" w:rsidR="00D06728" w:rsidRPr="00274169" w:rsidRDefault="00D06728" w:rsidP="00111D84">
            <w:pPr>
              <w:jc w:val="center"/>
              <w:rPr>
                <w:color w:val="000000"/>
              </w:rPr>
            </w:pPr>
            <w:r w:rsidRPr="00274169">
              <w:rPr>
                <w:color w:val="000000"/>
              </w:rPr>
              <w:t>всего</w:t>
            </w:r>
          </w:p>
        </w:tc>
        <w:tc>
          <w:tcPr>
            <w:tcW w:w="1531" w:type="dxa"/>
            <w:tcBorders>
              <w:bottom w:val="single" w:sz="8" w:space="0" w:color="auto"/>
            </w:tcBorders>
            <w:shd w:val="clear" w:color="auto" w:fill="F2F2F2"/>
            <w:vAlign w:val="center"/>
          </w:tcPr>
          <w:p w14:paraId="02A88F13" w14:textId="77777777" w:rsidR="00D06728" w:rsidRPr="00274169" w:rsidRDefault="00D06728" w:rsidP="00111D84">
            <w:pPr>
              <w:jc w:val="center"/>
              <w:rPr>
                <w:color w:val="000000"/>
              </w:rPr>
            </w:pPr>
            <w:r w:rsidRPr="00274169">
              <w:rPr>
                <w:color w:val="000000"/>
              </w:rPr>
              <w:t>выезд/въезд в течение суток</w:t>
            </w:r>
          </w:p>
        </w:tc>
        <w:tc>
          <w:tcPr>
            <w:tcW w:w="737" w:type="dxa"/>
            <w:tcBorders>
              <w:bottom w:val="single" w:sz="8" w:space="0" w:color="auto"/>
            </w:tcBorders>
            <w:shd w:val="clear" w:color="auto" w:fill="F2F2F2"/>
            <w:vAlign w:val="center"/>
          </w:tcPr>
          <w:p w14:paraId="17858394" w14:textId="77777777" w:rsidR="00D06728" w:rsidRPr="00274169" w:rsidRDefault="00D06728" w:rsidP="00111D84">
            <w:pPr>
              <w:jc w:val="center"/>
              <w:rPr>
                <w:color w:val="000000"/>
              </w:rPr>
            </w:pPr>
            <w:r w:rsidRPr="00274169">
              <w:rPr>
                <w:color w:val="000000"/>
              </w:rPr>
              <w:t>выезд за 1 час</w:t>
            </w:r>
          </w:p>
        </w:tc>
        <w:tc>
          <w:tcPr>
            <w:tcW w:w="737" w:type="dxa"/>
            <w:tcBorders>
              <w:bottom w:val="single" w:sz="8" w:space="0" w:color="auto"/>
            </w:tcBorders>
            <w:shd w:val="clear" w:color="auto" w:fill="F2F2F2"/>
            <w:vAlign w:val="center"/>
          </w:tcPr>
          <w:p w14:paraId="781576AB" w14:textId="77777777" w:rsidR="00D06728" w:rsidRPr="00274169" w:rsidRDefault="00D06728" w:rsidP="00111D84">
            <w:pPr>
              <w:jc w:val="center"/>
              <w:rPr>
                <w:color w:val="000000"/>
              </w:rPr>
            </w:pPr>
            <w:r w:rsidRPr="00274169">
              <w:rPr>
                <w:color w:val="000000"/>
              </w:rPr>
              <w:t>въезд за 1 час</w:t>
            </w:r>
          </w:p>
        </w:tc>
        <w:tc>
          <w:tcPr>
            <w:tcW w:w="624" w:type="dxa"/>
            <w:vMerge/>
            <w:tcBorders>
              <w:bottom w:val="single" w:sz="8" w:space="0" w:color="auto"/>
            </w:tcBorders>
            <w:shd w:val="clear" w:color="auto" w:fill="F2F2F2"/>
            <w:vAlign w:val="center"/>
          </w:tcPr>
          <w:p w14:paraId="6A766DE9" w14:textId="77777777" w:rsidR="00D06728" w:rsidRPr="00274169" w:rsidRDefault="00D06728" w:rsidP="00111D84">
            <w:pPr>
              <w:jc w:val="center"/>
              <w:rPr>
                <w:color w:val="000000"/>
              </w:rPr>
            </w:pPr>
          </w:p>
        </w:tc>
        <w:tc>
          <w:tcPr>
            <w:tcW w:w="624" w:type="dxa"/>
            <w:vMerge/>
            <w:tcBorders>
              <w:bottom w:val="single" w:sz="8" w:space="0" w:color="auto"/>
              <w:right w:val="single" w:sz="6" w:space="0" w:color="auto"/>
            </w:tcBorders>
            <w:shd w:val="clear" w:color="auto" w:fill="F2F2F2"/>
            <w:vAlign w:val="center"/>
          </w:tcPr>
          <w:p w14:paraId="5C638425" w14:textId="77777777" w:rsidR="00D06728" w:rsidRPr="00274169" w:rsidRDefault="00D06728" w:rsidP="00111D84">
            <w:pPr>
              <w:jc w:val="center"/>
              <w:rPr>
                <w:color w:val="000000"/>
              </w:rPr>
            </w:pPr>
          </w:p>
        </w:tc>
      </w:tr>
      <w:tr w:rsidR="00D06728" w:rsidRPr="00274169" w14:paraId="0DF14229" w14:textId="77777777" w:rsidTr="00111D84">
        <w:trPr>
          <w:cantSplit/>
        </w:trPr>
        <w:tc>
          <w:tcPr>
            <w:tcW w:w="1701" w:type="dxa"/>
            <w:tcBorders>
              <w:left w:val="single" w:sz="6" w:space="0" w:color="auto"/>
            </w:tcBorders>
            <w:shd w:val="clear" w:color="auto" w:fill="auto"/>
          </w:tcPr>
          <w:p w14:paraId="2D4EEED1" w14:textId="77777777" w:rsidR="00D06728" w:rsidRPr="00274169" w:rsidRDefault="00D06728" w:rsidP="00D06728">
            <w:pPr>
              <w:rPr>
                <w:color w:val="000000"/>
              </w:rPr>
            </w:pPr>
            <w:r w:rsidRPr="00274169">
              <w:rPr>
                <w:color w:val="000000"/>
              </w:rPr>
              <w:t xml:space="preserve">Рено </w:t>
            </w:r>
            <w:proofErr w:type="spellStart"/>
            <w:r w:rsidRPr="00274169">
              <w:rPr>
                <w:color w:val="000000"/>
              </w:rPr>
              <w:t>Дастер</w:t>
            </w:r>
            <w:proofErr w:type="spellEnd"/>
          </w:p>
        </w:tc>
        <w:tc>
          <w:tcPr>
            <w:tcW w:w="3289" w:type="dxa"/>
            <w:shd w:val="clear" w:color="auto" w:fill="auto"/>
          </w:tcPr>
          <w:p w14:paraId="482C97B9" w14:textId="77777777" w:rsidR="00D06728" w:rsidRPr="00274169" w:rsidRDefault="00D06728" w:rsidP="00D06728">
            <w:pPr>
              <w:rPr>
                <w:color w:val="000000"/>
              </w:rPr>
            </w:pPr>
            <w:r w:rsidRPr="00274169">
              <w:rPr>
                <w:color w:val="000000"/>
              </w:rPr>
              <w:t>Легковой, объем 1,2-1,8л, дизель</w:t>
            </w:r>
          </w:p>
        </w:tc>
        <w:tc>
          <w:tcPr>
            <w:tcW w:w="680" w:type="dxa"/>
            <w:shd w:val="clear" w:color="auto" w:fill="auto"/>
          </w:tcPr>
          <w:p w14:paraId="71C57F34" w14:textId="77777777" w:rsidR="00D06728" w:rsidRPr="00274169" w:rsidRDefault="00D06728" w:rsidP="00111D84">
            <w:pPr>
              <w:jc w:val="center"/>
              <w:rPr>
                <w:color w:val="000000"/>
              </w:rPr>
            </w:pPr>
            <w:r w:rsidRPr="00274169">
              <w:rPr>
                <w:color w:val="000000"/>
              </w:rPr>
              <w:t>1</w:t>
            </w:r>
          </w:p>
        </w:tc>
        <w:tc>
          <w:tcPr>
            <w:tcW w:w="1531" w:type="dxa"/>
            <w:shd w:val="clear" w:color="auto" w:fill="auto"/>
          </w:tcPr>
          <w:p w14:paraId="40ADD66A" w14:textId="77777777" w:rsidR="00D06728" w:rsidRPr="00274169" w:rsidRDefault="00D06728" w:rsidP="00111D84">
            <w:pPr>
              <w:jc w:val="center"/>
              <w:rPr>
                <w:color w:val="000000"/>
              </w:rPr>
            </w:pPr>
            <w:r w:rsidRPr="00274169">
              <w:rPr>
                <w:color w:val="000000"/>
              </w:rPr>
              <w:t>1</w:t>
            </w:r>
          </w:p>
        </w:tc>
        <w:tc>
          <w:tcPr>
            <w:tcW w:w="737" w:type="dxa"/>
            <w:shd w:val="clear" w:color="auto" w:fill="auto"/>
          </w:tcPr>
          <w:p w14:paraId="68078955" w14:textId="77777777" w:rsidR="00D06728" w:rsidRPr="00274169" w:rsidRDefault="00D06728" w:rsidP="00111D84">
            <w:pPr>
              <w:jc w:val="center"/>
              <w:rPr>
                <w:color w:val="000000"/>
              </w:rPr>
            </w:pPr>
            <w:r w:rsidRPr="00274169">
              <w:rPr>
                <w:color w:val="000000"/>
              </w:rPr>
              <w:t>1</w:t>
            </w:r>
          </w:p>
        </w:tc>
        <w:tc>
          <w:tcPr>
            <w:tcW w:w="737" w:type="dxa"/>
            <w:shd w:val="clear" w:color="auto" w:fill="auto"/>
          </w:tcPr>
          <w:p w14:paraId="042C6025" w14:textId="77777777" w:rsidR="00D06728" w:rsidRPr="00274169" w:rsidRDefault="00D06728" w:rsidP="00111D84">
            <w:pPr>
              <w:jc w:val="center"/>
              <w:rPr>
                <w:color w:val="000000"/>
              </w:rPr>
            </w:pPr>
            <w:r w:rsidRPr="00274169">
              <w:rPr>
                <w:color w:val="000000"/>
              </w:rPr>
              <w:t>1</w:t>
            </w:r>
          </w:p>
        </w:tc>
        <w:tc>
          <w:tcPr>
            <w:tcW w:w="624" w:type="dxa"/>
            <w:shd w:val="clear" w:color="auto" w:fill="auto"/>
          </w:tcPr>
          <w:p w14:paraId="35710BE3" w14:textId="77777777" w:rsidR="00D06728" w:rsidRPr="00274169" w:rsidRDefault="00D06728" w:rsidP="00111D84">
            <w:pPr>
              <w:jc w:val="center"/>
              <w:rPr>
                <w:color w:val="000000"/>
              </w:rPr>
            </w:pPr>
            <w:r w:rsidRPr="00274169">
              <w:rPr>
                <w:color w:val="000000"/>
              </w:rPr>
              <w:t>-</w:t>
            </w:r>
          </w:p>
        </w:tc>
        <w:tc>
          <w:tcPr>
            <w:tcW w:w="624" w:type="dxa"/>
            <w:tcBorders>
              <w:right w:val="single" w:sz="6" w:space="0" w:color="auto"/>
            </w:tcBorders>
            <w:shd w:val="clear" w:color="auto" w:fill="auto"/>
          </w:tcPr>
          <w:p w14:paraId="4CE1CFE4" w14:textId="77777777" w:rsidR="00D06728" w:rsidRPr="00274169" w:rsidRDefault="00D06728" w:rsidP="00111D84">
            <w:pPr>
              <w:jc w:val="center"/>
              <w:rPr>
                <w:color w:val="000000"/>
              </w:rPr>
            </w:pPr>
            <w:r w:rsidRPr="00274169">
              <w:rPr>
                <w:color w:val="000000"/>
              </w:rPr>
              <w:t>-</w:t>
            </w:r>
          </w:p>
        </w:tc>
      </w:tr>
      <w:tr w:rsidR="00D06728" w:rsidRPr="00274169" w14:paraId="43469A51" w14:textId="77777777" w:rsidTr="00111D84">
        <w:trPr>
          <w:cantSplit/>
        </w:trPr>
        <w:tc>
          <w:tcPr>
            <w:tcW w:w="1701" w:type="dxa"/>
            <w:tcBorders>
              <w:left w:val="single" w:sz="6" w:space="0" w:color="auto"/>
            </w:tcBorders>
            <w:shd w:val="clear" w:color="auto" w:fill="auto"/>
          </w:tcPr>
          <w:p w14:paraId="7B83DAAF" w14:textId="77777777" w:rsidR="00D06728" w:rsidRPr="00274169" w:rsidRDefault="00D06728" w:rsidP="00D06728">
            <w:pPr>
              <w:rPr>
                <w:color w:val="000000"/>
              </w:rPr>
            </w:pPr>
            <w:r w:rsidRPr="00274169">
              <w:rPr>
                <w:color w:val="000000"/>
              </w:rPr>
              <w:t>Форд Фокус</w:t>
            </w:r>
          </w:p>
        </w:tc>
        <w:tc>
          <w:tcPr>
            <w:tcW w:w="3289" w:type="dxa"/>
            <w:shd w:val="clear" w:color="auto" w:fill="auto"/>
          </w:tcPr>
          <w:p w14:paraId="0C6969D5" w14:textId="77777777" w:rsidR="00D06728" w:rsidRPr="00274169" w:rsidRDefault="00D06728" w:rsidP="00D06728">
            <w:pPr>
              <w:rPr>
                <w:color w:val="000000"/>
              </w:rPr>
            </w:pPr>
            <w:r w:rsidRPr="00274169">
              <w:rPr>
                <w:color w:val="000000"/>
              </w:rPr>
              <w:t xml:space="preserve">Легковой, объем 1,2-1,8л, </w:t>
            </w:r>
            <w:proofErr w:type="spellStart"/>
            <w:r w:rsidRPr="00274169">
              <w:rPr>
                <w:color w:val="000000"/>
              </w:rPr>
              <w:t>инжект</w:t>
            </w:r>
            <w:proofErr w:type="spellEnd"/>
            <w:r w:rsidRPr="00274169">
              <w:rPr>
                <w:color w:val="000000"/>
              </w:rPr>
              <w:t>., бензин</w:t>
            </w:r>
          </w:p>
        </w:tc>
        <w:tc>
          <w:tcPr>
            <w:tcW w:w="680" w:type="dxa"/>
            <w:shd w:val="clear" w:color="auto" w:fill="auto"/>
          </w:tcPr>
          <w:p w14:paraId="430DC667" w14:textId="77777777" w:rsidR="00D06728" w:rsidRPr="00274169" w:rsidRDefault="00D06728" w:rsidP="00111D84">
            <w:pPr>
              <w:jc w:val="center"/>
              <w:rPr>
                <w:color w:val="000000"/>
              </w:rPr>
            </w:pPr>
            <w:r w:rsidRPr="00274169">
              <w:rPr>
                <w:color w:val="000000"/>
              </w:rPr>
              <w:t>1</w:t>
            </w:r>
          </w:p>
        </w:tc>
        <w:tc>
          <w:tcPr>
            <w:tcW w:w="1531" w:type="dxa"/>
            <w:shd w:val="clear" w:color="auto" w:fill="auto"/>
          </w:tcPr>
          <w:p w14:paraId="028135D6" w14:textId="77777777" w:rsidR="00D06728" w:rsidRPr="00274169" w:rsidRDefault="00D06728" w:rsidP="00111D84">
            <w:pPr>
              <w:jc w:val="center"/>
              <w:rPr>
                <w:color w:val="000000"/>
              </w:rPr>
            </w:pPr>
            <w:r w:rsidRPr="00274169">
              <w:rPr>
                <w:color w:val="000000"/>
              </w:rPr>
              <w:t>1</w:t>
            </w:r>
          </w:p>
        </w:tc>
        <w:tc>
          <w:tcPr>
            <w:tcW w:w="737" w:type="dxa"/>
            <w:shd w:val="clear" w:color="auto" w:fill="auto"/>
          </w:tcPr>
          <w:p w14:paraId="31FB131B" w14:textId="77777777" w:rsidR="00D06728" w:rsidRPr="00274169" w:rsidRDefault="00D06728" w:rsidP="00111D84">
            <w:pPr>
              <w:jc w:val="center"/>
              <w:rPr>
                <w:color w:val="000000"/>
              </w:rPr>
            </w:pPr>
            <w:r w:rsidRPr="00274169">
              <w:rPr>
                <w:color w:val="000000"/>
              </w:rPr>
              <w:t>1</w:t>
            </w:r>
          </w:p>
        </w:tc>
        <w:tc>
          <w:tcPr>
            <w:tcW w:w="737" w:type="dxa"/>
            <w:shd w:val="clear" w:color="auto" w:fill="auto"/>
          </w:tcPr>
          <w:p w14:paraId="0818CDC7" w14:textId="77777777" w:rsidR="00D06728" w:rsidRPr="00274169" w:rsidRDefault="00D06728" w:rsidP="00111D84">
            <w:pPr>
              <w:jc w:val="center"/>
              <w:rPr>
                <w:color w:val="000000"/>
              </w:rPr>
            </w:pPr>
            <w:r w:rsidRPr="00274169">
              <w:rPr>
                <w:color w:val="000000"/>
              </w:rPr>
              <w:t>1</w:t>
            </w:r>
          </w:p>
        </w:tc>
        <w:tc>
          <w:tcPr>
            <w:tcW w:w="624" w:type="dxa"/>
            <w:shd w:val="clear" w:color="auto" w:fill="auto"/>
          </w:tcPr>
          <w:p w14:paraId="3A9B030A" w14:textId="77777777" w:rsidR="00D06728" w:rsidRPr="00274169" w:rsidRDefault="00D06728" w:rsidP="00111D84">
            <w:pPr>
              <w:jc w:val="center"/>
              <w:rPr>
                <w:color w:val="000000"/>
              </w:rPr>
            </w:pPr>
            <w:r w:rsidRPr="00274169">
              <w:rPr>
                <w:color w:val="000000"/>
              </w:rPr>
              <w:t>-</w:t>
            </w:r>
          </w:p>
        </w:tc>
        <w:tc>
          <w:tcPr>
            <w:tcW w:w="624" w:type="dxa"/>
            <w:tcBorders>
              <w:right w:val="single" w:sz="6" w:space="0" w:color="auto"/>
            </w:tcBorders>
            <w:shd w:val="clear" w:color="auto" w:fill="auto"/>
          </w:tcPr>
          <w:p w14:paraId="67D075DD" w14:textId="77777777" w:rsidR="00D06728" w:rsidRPr="00274169" w:rsidRDefault="00D06728" w:rsidP="00111D84">
            <w:pPr>
              <w:jc w:val="center"/>
              <w:rPr>
                <w:color w:val="000000"/>
              </w:rPr>
            </w:pPr>
            <w:r w:rsidRPr="00274169">
              <w:rPr>
                <w:color w:val="000000"/>
              </w:rPr>
              <w:t>-</w:t>
            </w:r>
          </w:p>
        </w:tc>
      </w:tr>
      <w:tr w:rsidR="00D06728" w:rsidRPr="00274169" w14:paraId="0C155602" w14:textId="77777777" w:rsidTr="00111D84">
        <w:trPr>
          <w:cantSplit/>
        </w:trPr>
        <w:tc>
          <w:tcPr>
            <w:tcW w:w="1701" w:type="dxa"/>
            <w:tcBorders>
              <w:left w:val="single" w:sz="6" w:space="0" w:color="auto"/>
            </w:tcBorders>
            <w:shd w:val="clear" w:color="auto" w:fill="auto"/>
          </w:tcPr>
          <w:p w14:paraId="069AF902" w14:textId="77777777" w:rsidR="00D06728" w:rsidRPr="00274169" w:rsidRDefault="00D06728" w:rsidP="00D06728">
            <w:pPr>
              <w:rPr>
                <w:color w:val="000000"/>
              </w:rPr>
            </w:pPr>
            <w:r w:rsidRPr="00274169">
              <w:rPr>
                <w:color w:val="000000"/>
              </w:rPr>
              <w:t>Шевроле Нива</w:t>
            </w:r>
          </w:p>
        </w:tc>
        <w:tc>
          <w:tcPr>
            <w:tcW w:w="3289" w:type="dxa"/>
            <w:shd w:val="clear" w:color="auto" w:fill="auto"/>
          </w:tcPr>
          <w:p w14:paraId="024F8491" w14:textId="77777777" w:rsidR="00D06728" w:rsidRPr="00274169" w:rsidRDefault="00D06728" w:rsidP="00D06728">
            <w:pPr>
              <w:rPr>
                <w:color w:val="000000"/>
              </w:rPr>
            </w:pPr>
            <w:r w:rsidRPr="00274169">
              <w:rPr>
                <w:color w:val="000000"/>
              </w:rPr>
              <w:t xml:space="preserve">Легковой, объем 1,2-1,8л, </w:t>
            </w:r>
            <w:proofErr w:type="spellStart"/>
            <w:r w:rsidRPr="00274169">
              <w:rPr>
                <w:color w:val="000000"/>
              </w:rPr>
              <w:t>инжект</w:t>
            </w:r>
            <w:proofErr w:type="spellEnd"/>
            <w:r w:rsidRPr="00274169">
              <w:rPr>
                <w:color w:val="000000"/>
              </w:rPr>
              <w:t>., бензин</w:t>
            </w:r>
          </w:p>
        </w:tc>
        <w:tc>
          <w:tcPr>
            <w:tcW w:w="680" w:type="dxa"/>
            <w:shd w:val="clear" w:color="auto" w:fill="auto"/>
          </w:tcPr>
          <w:p w14:paraId="3F9D630D" w14:textId="77777777" w:rsidR="00D06728" w:rsidRPr="00274169" w:rsidRDefault="00D06728" w:rsidP="00111D84">
            <w:pPr>
              <w:jc w:val="center"/>
              <w:rPr>
                <w:color w:val="000000"/>
              </w:rPr>
            </w:pPr>
            <w:r w:rsidRPr="00274169">
              <w:rPr>
                <w:color w:val="000000"/>
              </w:rPr>
              <w:t>4</w:t>
            </w:r>
          </w:p>
        </w:tc>
        <w:tc>
          <w:tcPr>
            <w:tcW w:w="1531" w:type="dxa"/>
            <w:shd w:val="clear" w:color="auto" w:fill="auto"/>
          </w:tcPr>
          <w:p w14:paraId="13EDC24B" w14:textId="77777777" w:rsidR="00D06728" w:rsidRPr="00274169" w:rsidRDefault="00D06728" w:rsidP="00111D84">
            <w:pPr>
              <w:jc w:val="center"/>
              <w:rPr>
                <w:color w:val="000000"/>
              </w:rPr>
            </w:pPr>
            <w:r w:rsidRPr="00274169">
              <w:rPr>
                <w:color w:val="000000"/>
              </w:rPr>
              <w:t>4</w:t>
            </w:r>
          </w:p>
        </w:tc>
        <w:tc>
          <w:tcPr>
            <w:tcW w:w="737" w:type="dxa"/>
            <w:shd w:val="clear" w:color="auto" w:fill="auto"/>
          </w:tcPr>
          <w:p w14:paraId="23437630" w14:textId="77777777" w:rsidR="00D06728" w:rsidRPr="00274169" w:rsidRDefault="00D06728" w:rsidP="00111D84">
            <w:pPr>
              <w:jc w:val="center"/>
              <w:rPr>
                <w:color w:val="000000"/>
              </w:rPr>
            </w:pPr>
            <w:r w:rsidRPr="00274169">
              <w:rPr>
                <w:color w:val="000000"/>
              </w:rPr>
              <w:t>1</w:t>
            </w:r>
          </w:p>
        </w:tc>
        <w:tc>
          <w:tcPr>
            <w:tcW w:w="737" w:type="dxa"/>
            <w:shd w:val="clear" w:color="auto" w:fill="auto"/>
          </w:tcPr>
          <w:p w14:paraId="6E19D917" w14:textId="77777777" w:rsidR="00D06728" w:rsidRPr="00274169" w:rsidRDefault="00D06728" w:rsidP="00111D84">
            <w:pPr>
              <w:jc w:val="center"/>
              <w:rPr>
                <w:color w:val="000000"/>
              </w:rPr>
            </w:pPr>
            <w:r w:rsidRPr="00274169">
              <w:rPr>
                <w:color w:val="000000"/>
              </w:rPr>
              <w:t>1</w:t>
            </w:r>
          </w:p>
        </w:tc>
        <w:tc>
          <w:tcPr>
            <w:tcW w:w="624" w:type="dxa"/>
            <w:shd w:val="clear" w:color="auto" w:fill="auto"/>
          </w:tcPr>
          <w:p w14:paraId="70AA3666" w14:textId="77777777" w:rsidR="00D06728" w:rsidRPr="00274169" w:rsidRDefault="00D06728" w:rsidP="00111D84">
            <w:pPr>
              <w:jc w:val="center"/>
              <w:rPr>
                <w:color w:val="000000"/>
              </w:rPr>
            </w:pPr>
            <w:r w:rsidRPr="00274169">
              <w:rPr>
                <w:color w:val="000000"/>
              </w:rPr>
              <w:t>-</w:t>
            </w:r>
          </w:p>
        </w:tc>
        <w:tc>
          <w:tcPr>
            <w:tcW w:w="624" w:type="dxa"/>
            <w:tcBorders>
              <w:right w:val="single" w:sz="6" w:space="0" w:color="auto"/>
            </w:tcBorders>
            <w:shd w:val="clear" w:color="auto" w:fill="auto"/>
          </w:tcPr>
          <w:p w14:paraId="4CF5C863" w14:textId="77777777" w:rsidR="00D06728" w:rsidRPr="00274169" w:rsidRDefault="00D06728" w:rsidP="00111D84">
            <w:pPr>
              <w:jc w:val="center"/>
              <w:rPr>
                <w:color w:val="000000"/>
              </w:rPr>
            </w:pPr>
            <w:r w:rsidRPr="00274169">
              <w:rPr>
                <w:color w:val="000000"/>
              </w:rPr>
              <w:t>-</w:t>
            </w:r>
          </w:p>
        </w:tc>
      </w:tr>
      <w:tr w:rsidR="00D06728" w:rsidRPr="00274169" w14:paraId="459BE3DF" w14:textId="77777777" w:rsidTr="00111D84">
        <w:trPr>
          <w:cantSplit/>
        </w:trPr>
        <w:tc>
          <w:tcPr>
            <w:tcW w:w="1701" w:type="dxa"/>
            <w:tcBorders>
              <w:left w:val="single" w:sz="6" w:space="0" w:color="auto"/>
              <w:bottom w:val="single" w:sz="8" w:space="0" w:color="auto"/>
            </w:tcBorders>
            <w:shd w:val="clear" w:color="auto" w:fill="auto"/>
          </w:tcPr>
          <w:p w14:paraId="29914E9D" w14:textId="77777777" w:rsidR="00D06728" w:rsidRPr="00274169" w:rsidRDefault="00D06728" w:rsidP="00D06728">
            <w:pPr>
              <w:rPr>
                <w:color w:val="000000"/>
              </w:rPr>
            </w:pPr>
            <w:r w:rsidRPr="00274169">
              <w:rPr>
                <w:color w:val="000000"/>
              </w:rPr>
              <w:t>Нива</w:t>
            </w:r>
          </w:p>
        </w:tc>
        <w:tc>
          <w:tcPr>
            <w:tcW w:w="3289" w:type="dxa"/>
            <w:tcBorders>
              <w:bottom w:val="single" w:sz="8" w:space="0" w:color="auto"/>
            </w:tcBorders>
            <w:shd w:val="clear" w:color="auto" w:fill="auto"/>
          </w:tcPr>
          <w:p w14:paraId="4681A63D" w14:textId="77777777" w:rsidR="00D06728" w:rsidRPr="00274169" w:rsidRDefault="00D06728" w:rsidP="00D06728">
            <w:pPr>
              <w:rPr>
                <w:color w:val="000000"/>
              </w:rPr>
            </w:pPr>
            <w:r w:rsidRPr="00274169">
              <w:rPr>
                <w:color w:val="000000"/>
              </w:rPr>
              <w:t xml:space="preserve">Легковой, объем 1,2-1,8л, </w:t>
            </w:r>
            <w:proofErr w:type="spellStart"/>
            <w:r w:rsidRPr="00274169">
              <w:rPr>
                <w:color w:val="000000"/>
              </w:rPr>
              <w:t>инжект</w:t>
            </w:r>
            <w:proofErr w:type="spellEnd"/>
            <w:r w:rsidRPr="00274169">
              <w:rPr>
                <w:color w:val="000000"/>
              </w:rPr>
              <w:t>., бензин</w:t>
            </w:r>
          </w:p>
        </w:tc>
        <w:tc>
          <w:tcPr>
            <w:tcW w:w="680" w:type="dxa"/>
            <w:tcBorders>
              <w:bottom w:val="single" w:sz="8" w:space="0" w:color="auto"/>
            </w:tcBorders>
            <w:shd w:val="clear" w:color="auto" w:fill="auto"/>
          </w:tcPr>
          <w:p w14:paraId="76D35DC1" w14:textId="77777777" w:rsidR="00D06728" w:rsidRPr="00274169" w:rsidRDefault="00D06728" w:rsidP="00111D84">
            <w:pPr>
              <w:jc w:val="center"/>
              <w:rPr>
                <w:color w:val="000000"/>
              </w:rPr>
            </w:pPr>
            <w:r w:rsidRPr="00274169">
              <w:rPr>
                <w:color w:val="000000"/>
              </w:rPr>
              <w:t>1</w:t>
            </w:r>
          </w:p>
        </w:tc>
        <w:tc>
          <w:tcPr>
            <w:tcW w:w="1531" w:type="dxa"/>
            <w:tcBorders>
              <w:bottom w:val="single" w:sz="8" w:space="0" w:color="auto"/>
            </w:tcBorders>
            <w:shd w:val="clear" w:color="auto" w:fill="auto"/>
          </w:tcPr>
          <w:p w14:paraId="25C0AF06" w14:textId="77777777" w:rsidR="00D06728" w:rsidRPr="00274169" w:rsidRDefault="00D06728" w:rsidP="00111D84">
            <w:pPr>
              <w:jc w:val="center"/>
              <w:rPr>
                <w:color w:val="000000"/>
              </w:rPr>
            </w:pPr>
            <w:r w:rsidRPr="00274169">
              <w:rPr>
                <w:color w:val="000000"/>
              </w:rPr>
              <w:t>1</w:t>
            </w:r>
          </w:p>
        </w:tc>
        <w:tc>
          <w:tcPr>
            <w:tcW w:w="737" w:type="dxa"/>
            <w:tcBorders>
              <w:bottom w:val="single" w:sz="8" w:space="0" w:color="auto"/>
            </w:tcBorders>
            <w:shd w:val="clear" w:color="auto" w:fill="auto"/>
          </w:tcPr>
          <w:p w14:paraId="6C074109" w14:textId="77777777" w:rsidR="00D06728" w:rsidRPr="00274169" w:rsidRDefault="00D06728" w:rsidP="00111D84">
            <w:pPr>
              <w:jc w:val="center"/>
              <w:rPr>
                <w:color w:val="000000"/>
              </w:rPr>
            </w:pPr>
            <w:r w:rsidRPr="00274169">
              <w:rPr>
                <w:color w:val="000000"/>
              </w:rPr>
              <w:t>1</w:t>
            </w:r>
          </w:p>
        </w:tc>
        <w:tc>
          <w:tcPr>
            <w:tcW w:w="737" w:type="dxa"/>
            <w:tcBorders>
              <w:bottom w:val="single" w:sz="8" w:space="0" w:color="auto"/>
            </w:tcBorders>
            <w:shd w:val="clear" w:color="auto" w:fill="auto"/>
          </w:tcPr>
          <w:p w14:paraId="6D56D786" w14:textId="77777777" w:rsidR="00D06728" w:rsidRPr="00274169" w:rsidRDefault="00D06728" w:rsidP="00111D84">
            <w:pPr>
              <w:jc w:val="center"/>
              <w:rPr>
                <w:color w:val="000000"/>
              </w:rPr>
            </w:pPr>
            <w:r w:rsidRPr="00274169">
              <w:rPr>
                <w:color w:val="000000"/>
              </w:rPr>
              <w:t>1</w:t>
            </w:r>
          </w:p>
        </w:tc>
        <w:tc>
          <w:tcPr>
            <w:tcW w:w="624" w:type="dxa"/>
            <w:tcBorders>
              <w:bottom w:val="single" w:sz="8" w:space="0" w:color="auto"/>
            </w:tcBorders>
            <w:shd w:val="clear" w:color="auto" w:fill="auto"/>
          </w:tcPr>
          <w:p w14:paraId="37972731" w14:textId="77777777" w:rsidR="00D06728" w:rsidRPr="00274169" w:rsidRDefault="00D06728" w:rsidP="00111D84">
            <w:pPr>
              <w:jc w:val="center"/>
              <w:rPr>
                <w:color w:val="000000"/>
              </w:rPr>
            </w:pPr>
            <w:r w:rsidRPr="00274169">
              <w:rPr>
                <w:color w:val="000000"/>
              </w:rPr>
              <w:t>-</w:t>
            </w:r>
          </w:p>
        </w:tc>
        <w:tc>
          <w:tcPr>
            <w:tcW w:w="624" w:type="dxa"/>
            <w:tcBorders>
              <w:bottom w:val="single" w:sz="8" w:space="0" w:color="auto"/>
              <w:right w:val="single" w:sz="6" w:space="0" w:color="auto"/>
            </w:tcBorders>
            <w:shd w:val="clear" w:color="auto" w:fill="auto"/>
          </w:tcPr>
          <w:p w14:paraId="3CC751DA" w14:textId="77777777" w:rsidR="00D06728" w:rsidRPr="00274169" w:rsidRDefault="00D06728" w:rsidP="00111D84">
            <w:pPr>
              <w:jc w:val="center"/>
              <w:rPr>
                <w:color w:val="000000"/>
              </w:rPr>
            </w:pPr>
            <w:r w:rsidRPr="00274169">
              <w:rPr>
                <w:color w:val="000000"/>
              </w:rPr>
              <w:t>-</w:t>
            </w:r>
          </w:p>
        </w:tc>
      </w:tr>
    </w:tbl>
    <w:p w14:paraId="0881CD63" w14:textId="77777777" w:rsidR="00D06728" w:rsidRPr="00274169" w:rsidRDefault="00D06728" w:rsidP="00D06728">
      <w:pPr>
        <w:spacing w:before="240"/>
        <w:rPr>
          <w:color w:val="000000"/>
        </w:rPr>
      </w:pPr>
      <w:r w:rsidRPr="00274169">
        <w:rPr>
          <w:color w:val="000000"/>
        </w:rPr>
        <w:tab/>
        <w:t>Принятые условные обозначения, расчетные формулы, а также расчетные параметры и их обоснование приведены ниже.</w:t>
      </w:r>
    </w:p>
    <w:p w14:paraId="76B10D9A" w14:textId="77777777" w:rsidR="00D06728" w:rsidRPr="00274169" w:rsidRDefault="00D06728" w:rsidP="00D06728">
      <w:pPr>
        <w:spacing w:before="240"/>
        <w:rPr>
          <w:color w:val="000000"/>
        </w:rPr>
      </w:pPr>
      <w:r w:rsidRPr="00274169">
        <w:rPr>
          <w:color w:val="000000"/>
        </w:rPr>
        <w:lastRenderedPageBreak/>
        <w:tab/>
        <w:t xml:space="preserve">Выбросы </w:t>
      </w:r>
      <w:r w:rsidRPr="00274169">
        <w:rPr>
          <w:b/>
          <w:i/>
          <w:color w:val="000000"/>
        </w:rPr>
        <w:t>i</w:t>
      </w:r>
      <w:r w:rsidRPr="00274169">
        <w:rPr>
          <w:color w:val="000000"/>
        </w:rPr>
        <w:t xml:space="preserve">-го вещества одним автомобилем </w:t>
      </w:r>
      <w:r w:rsidRPr="00274169">
        <w:rPr>
          <w:b/>
          <w:i/>
          <w:color w:val="000000"/>
        </w:rPr>
        <w:t>k</w:t>
      </w:r>
      <w:r w:rsidRPr="00274169">
        <w:rPr>
          <w:color w:val="000000"/>
        </w:rPr>
        <w:t xml:space="preserve">-й группы в день при выезде с территории или помещения стоянки </w:t>
      </w:r>
      <w:r w:rsidRPr="00274169">
        <w:rPr>
          <w:b/>
          <w:i/>
          <w:color w:val="000000"/>
        </w:rPr>
        <w:t>M</w:t>
      </w:r>
      <w:r w:rsidRPr="00274169">
        <w:rPr>
          <w:i/>
          <w:color w:val="000000"/>
          <w:vertAlign w:val="subscript"/>
        </w:rPr>
        <w:t>1ik</w:t>
      </w:r>
      <w:r w:rsidRPr="00274169">
        <w:rPr>
          <w:color w:val="000000"/>
        </w:rPr>
        <w:t xml:space="preserve"> и возврате </w:t>
      </w:r>
      <w:r w:rsidRPr="00274169">
        <w:rPr>
          <w:b/>
          <w:i/>
          <w:color w:val="000000"/>
        </w:rPr>
        <w:t>M</w:t>
      </w:r>
      <w:r w:rsidRPr="00274169">
        <w:rPr>
          <w:i/>
          <w:color w:val="000000"/>
          <w:vertAlign w:val="subscript"/>
        </w:rPr>
        <w:t>2ik</w:t>
      </w:r>
      <w:r w:rsidRPr="00274169">
        <w:rPr>
          <w:color w:val="000000"/>
        </w:rPr>
        <w:t xml:space="preserve"> рассчитываются по формулам (1.1.1 и 1.1.2):</w:t>
      </w:r>
    </w:p>
    <w:p w14:paraId="0163C775" w14:textId="77777777" w:rsidR="00D06728" w:rsidRPr="00274169" w:rsidRDefault="00D06728" w:rsidP="00D06728">
      <w:pPr>
        <w:tabs>
          <w:tab w:val="center" w:pos="5103"/>
          <w:tab w:val="right" w:pos="9922"/>
        </w:tabs>
        <w:spacing w:before="240" w:after="240"/>
        <w:rPr>
          <w:color w:val="000000"/>
        </w:rPr>
      </w:pPr>
      <w:r w:rsidRPr="00274169">
        <w:rPr>
          <w:b/>
          <w:i/>
          <w:color w:val="000000"/>
        </w:rPr>
        <w:tab/>
        <w:t>M</w:t>
      </w:r>
      <w:r w:rsidRPr="00274169">
        <w:rPr>
          <w:i/>
          <w:color w:val="000000"/>
          <w:vertAlign w:val="subscript"/>
        </w:rPr>
        <w:t>1ik</w:t>
      </w:r>
      <w:r w:rsidRPr="00274169">
        <w:rPr>
          <w:color w:val="000000"/>
        </w:rPr>
        <w:t xml:space="preserve"> = </w:t>
      </w:r>
      <w:proofErr w:type="spellStart"/>
      <w:r w:rsidRPr="00274169">
        <w:rPr>
          <w:b/>
          <w:i/>
          <w:color w:val="000000"/>
        </w:rPr>
        <w:t>m</w:t>
      </w:r>
      <w:r w:rsidRPr="00274169">
        <w:rPr>
          <w:i/>
          <w:color w:val="000000"/>
          <w:vertAlign w:val="subscript"/>
        </w:rPr>
        <w:t>ПР</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t</w:t>
      </w:r>
      <w:r w:rsidRPr="00274169">
        <w:rPr>
          <w:i/>
          <w:color w:val="000000"/>
          <w:vertAlign w:val="subscript"/>
        </w:rPr>
        <w:t>ПР</w:t>
      </w:r>
      <w:proofErr w:type="spellEnd"/>
      <w:r w:rsidRPr="00274169">
        <w:rPr>
          <w:color w:val="000000"/>
        </w:rPr>
        <w:t xml:space="preserve"> + </w:t>
      </w:r>
      <w:proofErr w:type="spellStart"/>
      <w:r w:rsidRPr="00274169">
        <w:rPr>
          <w:b/>
          <w:i/>
          <w:color w:val="000000"/>
        </w:rPr>
        <w:t>m</w:t>
      </w:r>
      <w:r w:rsidRPr="00274169">
        <w:rPr>
          <w:i/>
          <w:color w:val="000000"/>
          <w:vertAlign w:val="subscript"/>
        </w:rPr>
        <w:t>L</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r w:rsidRPr="00274169">
        <w:rPr>
          <w:b/>
          <w:i/>
          <w:color w:val="000000"/>
        </w:rPr>
        <w:t>L</w:t>
      </w:r>
      <w:r w:rsidRPr="00274169">
        <w:rPr>
          <w:i/>
          <w:color w:val="000000"/>
          <w:vertAlign w:val="subscript"/>
        </w:rPr>
        <w:t>1</w:t>
      </w:r>
      <w:r w:rsidRPr="00274169">
        <w:rPr>
          <w:color w:val="000000"/>
        </w:rPr>
        <w:t xml:space="preserve"> + </w:t>
      </w:r>
      <w:proofErr w:type="spellStart"/>
      <w:r w:rsidRPr="00274169">
        <w:rPr>
          <w:b/>
          <w:i/>
          <w:color w:val="000000"/>
        </w:rPr>
        <w:t>m</w:t>
      </w:r>
      <w:r w:rsidRPr="00274169">
        <w:rPr>
          <w:i/>
          <w:color w:val="000000"/>
          <w:vertAlign w:val="subscript"/>
        </w:rPr>
        <w:t>ХХ</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t</w:t>
      </w:r>
      <w:r w:rsidRPr="00274169">
        <w:rPr>
          <w:i/>
          <w:color w:val="000000"/>
          <w:vertAlign w:val="subscript"/>
        </w:rPr>
        <w:t>ХХ</w:t>
      </w:r>
      <w:proofErr w:type="spellEnd"/>
      <w:r w:rsidRPr="00274169">
        <w:rPr>
          <w:i/>
          <w:color w:val="000000"/>
          <w:vertAlign w:val="subscript"/>
        </w:rPr>
        <w:t xml:space="preserve"> 1</w:t>
      </w:r>
      <w:r w:rsidRPr="00274169">
        <w:rPr>
          <w:color w:val="000000"/>
        </w:rPr>
        <w:t xml:space="preserve">, </w:t>
      </w:r>
      <w:r w:rsidRPr="00274169">
        <w:rPr>
          <w:i/>
          <w:color w:val="000000"/>
        </w:rPr>
        <w:t>г</w:t>
      </w:r>
      <w:r w:rsidRPr="00274169">
        <w:rPr>
          <w:color w:val="000000"/>
        </w:rPr>
        <w:tab/>
        <w:t>(1.1.1)</w:t>
      </w:r>
    </w:p>
    <w:p w14:paraId="6BE78661" w14:textId="77777777" w:rsidR="00D06728" w:rsidRPr="00274169" w:rsidRDefault="00D06728" w:rsidP="00D06728">
      <w:pPr>
        <w:tabs>
          <w:tab w:val="center" w:pos="5103"/>
          <w:tab w:val="right" w:pos="9922"/>
        </w:tabs>
        <w:spacing w:before="240" w:after="240"/>
        <w:rPr>
          <w:color w:val="000000"/>
        </w:rPr>
      </w:pPr>
      <w:r w:rsidRPr="00274169">
        <w:rPr>
          <w:b/>
          <w:i/>
          <w:color w:val="000000"/>
        </w:rPr>
        <w:tab/>
        <w:t>M</w:t>
      </w:r>
      <w:r w:rsidRPr="00274169">
        <w:rPr>
          <w:i/>
          <w:color w:val="000000"/>
          <w:vertAlign w:val="subscript"/>
        </w:rPr>
        <w:t>2ik</w:t>
      </w:r>
      <w:r w:rsidRPr="00274169">
        <w:rPr>
          <w:color w:val="000000"/>
        </w:rPr>
        <w:t xml:space="preserve"> = </w:t>
      </w:r>
      <w:proofErr w:type="spellStart"/>
      <w:r w:rsidRPr="00274169">
        <w:rPr>
          <w:b/>
          <w:i/>
          <w:color w:val="000000"/>
        </w:rPr>
        <w:t>m</w:t>
      </w:r>
      <w:r w:rsidRPr="00274169">
        <w:rPr>
          <w:i/>
          <w:color w:val="000000"/>
          <w:vertAlign w:val="subscript"/>
        </w:rPr>
        <w:t>L</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r w:rsidRPr="00274169">
        <w:rPr>
          <w:b/>
          <w:i/>
          <w:color w:val="000000"/>
        </w:rPr>
        <w:t>L</w:t>
      </w:r>
      <w:r w:rsidRPr="00274169">
        <w:rPr>
          <w:i/>
          <w:color w:val="000000"/>
          <w:vertAlign w:val="subscript"/>
        </w:rPr>
        <w:t>2</w:t>
      </w:r>
      <w:r w:rsidRPr="00274169">
        <w:rPr>
          <w:color w:val="000000"/>
        </w:rPr>
        <w:t xml:space="preserve"> + </w:t>
      </w:r>
      <w:proofErr w:type="spellStart"/>
      <w:r w:rsidRPr="00274169">
        <w:rPr>
          <w:b/>
          <w:i/>
          <w:color w:val="000000"/>
        </w:rPr>
        <w:t>m</w:t>
      </w:r>
      <w:r w:rsidRPr="00274169">
        <w:rPr>
          <w:i/>
          <w:color w:val="000000"/>
          <w:vertAlign w:val="subscript"/>
        </w:rPr>
        <w:t>ХХ</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t</w:t>
      </w:r>
      <w:r w:rsidRPr="00274169">
        <w:rPr>
          <w:i/>
          <w:color w:val="000000"/>
          <w:vertAlign w:val="subscript"/>
        </w:rPr>
        <w:t>ХХ</w:t>
      </w:r>
      <w:proofErr w:type="spellEnd"/>
      <w:r w:rsidRPr="00274169">
        <w:rPr>
          <w:i/>
          <w:color w:val="000000"/>
          <w:vertAlign w:val="subscript"/>
        </w:rPr>
        <w:t xml:space="preserve"> 2</w:t>
      </w:r>
      <w:r w:rsidRPr="00274169">
        <w:rPr>
          <w:color w:val="000000"/>
        </w:rPr>
        <w:t xml:space="preserve">, </w:t>
      </w:r>
      <w:r w:rsidRPr="00274169">
        <w:rPr>
          <w:i/>
          <w:color w:val="000000"/>
        </w:rPr>
        <w:t>г</w:t>
      </w:r>
      <w:r w:rsidRPr="00274169">
        <w:rPr>
          <w:color w:val="000000"/>
        </w:rPr>
        <w:tab/>
        <w:t>(1.1.2)</w:t>
      </w:r>
    </w:p>
    <w:p w14:paraId="2C1B1DE5" w14:textId="77777777" w:rsidR="00D06728" w:rsidRPr="00274169" w:rsidRDefault="00D06728" w:rsidP="00D06728">
      <w:pPr>
        <w:rPr>
          <w:color w:val="000000"/>
        </w:rPr>
      </w:pPr>
      <w:r w:rsidRPr="00274169">
        <w:rPr>
          <w:color w:val="000000"/>
        </w:rPr>
        <w:t xml:space="preserve">где </w:t>
      </w:r>
      <w:proofErr w:type="spellStart"/>
      <w:r w:rsidRPr="00274169">
        <w:rPr>
          <w:b/>
          <w:i/>
          <w:color w:val="000000"/>
        </w:rPr>
        <w:t>m</w:t>
      </w:r>
      <w:r w:rsidRPr="00274169">
        <w:rPr>
          <w:i/>
          <w:color w:val="000000"/>
          <w:vertAlign w:val="subscript"/>
        </w:rPr>
        <w:t>ПР</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удельный выброс </w:t>
      </w:r>
      <w:r w:rsidRPr="00274169">
        <w:rPr>
          <w:b/>
          <w:i/>
          <w:color w:val="000000"/>
        </w:rPr>
        <w:t>i</w:t>
      </w:r>
      <w:r w:rsidRPr="00274169">
        <w:rPr>
          <w:color w:val="000000"/>
        </w:rPr>
        <w:t xml:space="preserve">-го вещества при прогреве двигателя автомобиля </w:t>
      </w:r>
      <w:r w:rsidRPr="00274169">
        <w:rPr>
          <w:b/>
          <w:i/>
          <w:color w:val="000000"/>
        </w:rPr>
        <w:t>k</w:t>
      </w:r>
      <w:r w:rsidRPr="00274169">
        <w:rPr>
          <w:color w:val="000000"/>
        </w:rPr>
        <w:t xml:space="preserve">-й группы, </w:t>
      </w:r>
      <w:r w:rsidRPr="00274169">
        <w:rPr>
          <w:i/>
          <w:color w:val="000000"/>
        </w:rPr>
        <w:t>г/мин</w:t>
      </w:r>
      <w:r w:rsidRPr="00274169">
        <w:rPr>
          <w:color w:val="000000"/>
        </w:rPr>
        <w:t>;</w:t>
      </w:r>
    </w:p>
    <w:p w14:paraId="2756935D" w14:textId="77777777" w:rsidR="00D06728" w:rsidRPr="00274169" w:rsidRDefault="00D06728" w:rsidP="00D06728">
      <w:pPr>
        <w:rPr>
          <w:color w:val="000000"/>
        </w:rPr>
      </w:pPr>
      <w:proofErr w:type="spellStart"/>
      <w:r w:rsidRPr="00274169">
        <w:rPr>
          <w:b/>
          <w:i/>
          <w:color w:val="000000"/>
        </w:rPr>
        <w:t>m</w:t>
      </w:r>
      <w:r w:rsidRPr="00274169">
        <w:rPr>
          <w:i/>
          <w:color w:val="000000"/>
          <w:vertAlign w:val="subscript"/>
        </w:rPr>
        <w:t>L</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color w:val="000000"/>
        </w:rPr>
        <w:t>пробеговый</w:t>
      </w:r>
      <w:proofErr w:type="spellEnd"/>
      <w:r w:rsidRPr="00274169">
        <w:rPr>
          <w:color w:val="000000"/>
        </w:rPr>
        <w:t xml:space="preserve"> выброс </w:t>
      </w:r>
      <w:r w:rsidRPr="00274169">
        <w:rPr>
          <w:b/>
          <w:i/>
          <w:color w:val="000000"/>
        </w:rPr>
        <w:t>i</w:t>
      </w:r>
      <w:r w:rsidRPr="00274169">
        <w:rPr>
          <w:color w:val="000000"/>
        </w:rPr>
        <w:t xml:space="preserve">-го вещества, автомобилем </w:t>
      </w:r>
      <w:r w:rsidRPr="00274169">
        <w:rPr>
          <w:b/>
          <w:i/>
          <w:color w:val="000000"/>
        </w:rPr>
        <w:t>k</w:t>
      </w:r>
      <w:r w:rsidRPr="00274169">
        <w:rPr>
          <w:color w:val="000000"/>
        </w:rPr>
        <w:t xml:space="preserve">-й группы при движении со скоростью 10-20 км/час, </w:t>
      </w:r>
      <w:r w:rsidRPr="00274169">
        <w:rPr>
          <w:i/>
          <w:color w:val="000000"/>
        </w:rPr>
        <w:t>г/км</w:t>
      </w:r>
      <w:r w:rsidRPr="00274169">
        <w:rPr>
          <w:color w:val="000000"/>
        </w:rPr>
        <w:t>;</w:t>
      </w:r>
    </w:p>
    <w:p w14:paraId="3F6020F7" w14:textId="77777777" w:rsidR="00D06728" w:rsidRPr="00274169" w:rsidRDefault="00D06728" w:rsidP="00D06728">
      <w:pPr>
        <w:rPr>
          <w:color w:val="000000"/>
        </w:rPr>
      </w:pPr>
      <w:proofErr w:type="spellStart"/>
      <w:r w:rsidRPr="00274169">
        <w:rPr>
          <w:b/>
          <w:i/>
          <w:color w:val="000000"/>
        </w:rPr>
        <w:t>m</w:t>
      </w:r>
      <w:r w:rsidRPr="00274169">
        <w:rPr>
          <w:i/>
          <w:color w:val="000000"/>
          <w:vertAlign w:val="subscript"/>
        </w:rPr>
        <w:t>ХХ</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удельный выброс </w:t>
      </w:r>
      <w:r w:rsidRPr="00274169">
        <w:rPr>
          <w:b/>
          <w:i/>
          <w:color w:val="000000"/>
        </w:rPr>
        <w:t>i</w:t>
      </w:r>
      <w:r w:rsidRPr="00274169">
        <w:rPr>
          <w:color w:val="000000"/>
        </w:rPr>
        <w:t xml:space="preserve">-го вещества при работе двигателя автомобиля </w:t>
      </w:r>
      <w:r w:rsidRPr="00274169">
        <w:rPr>
          <w:b/>
          <w:i/>
          <w:color w:val="000000"/>
        </w:rPr>
        <w:t>k</w:t>
      </w:r>
      <w:r w:rsidRPr="00274169">
        <w:rPr>
          <w:color w:val="000000"/>
        </w:rPr>
        <w:t xml:space="preserve">-й группы на холостом ходу, </w:t>
      </w:r>
      <w:r w:rsidRPr="00274169">
        <w:rPr>
          <w:i/>
          <w:color w:val="000000"/>
        </w:rPr>
        <w:t>г/мин</w:t>
      </w:r>
      <w:r w:rsidRPr="00274169">
        <w:rPr>
          <w:color w:val="000000"/>
        </w:rPr>
        <w:t>;</w:t>
      </w:r>
    </w:p>
    <w:p w14:paraId="65DD76D3" w14:textId="77777777" w:rsidR="00D06728" w:rsidRPr="00274169" w:rsidRDefault="00D06728" w:rsidP="00D06728">
      <w:pPr>
        <w:rPr>
          <w:color w:val="000000"/>
        </w:rPr>
      </w:pPr>
      <w:proofErr w:type="spellStart"/>
      <w:r w:rsidRPr="00274169">
        <w:rPr>
          <w:b/>
          <w:i/>
          <w:color w:val="000000"/>
        </w:rPr>
        <w:t>t</w:t>
      </w:r>
      <w:r w:rsidRPr="00274169">
        <w:rPr>
          <w:i/>
          <w:color w:val="000000"/>
          <w:vertAlign w:val="subscript"/>
        </w:rPr>
        <w:t>ПР</w:t>
      </w:r>
      <w:proofErr w:type="spellEnd"/>
      <w:r w:rsidRPr="00274169">
        <w:rPr>
          <w:color w:val="000000"/>
        </w:rPr>
        <w:t xml:space="preserve"> - время прогрева двигателя,  </w:t>
      </w:r>
      <w:r w:rsidRPr="00274169">
        <w:rPr>
          <w:i/>
          <w:color w:val="000000"/>
        </w:rPr>
        <w:t>мин</w:t>
      </w:r>
      <w:r w:rsidRPr="00274169">
        <w:rPr>
          <w:color w:val="000000"/>
        </w:rPr>
        <w:t>;</w:t>
      </w:r>
    </w:p>
    <w:p w14:paraId="7C246759" w14:textId="77777777" w:rsidR="00D06728" w:rsidRPr="00274169" w:rsidRDefault="00D06728" w:rsidP="00D06728">
      <w:pPr>
        <w:rPr>
          <w:color w:val="000000"/>
        </w:rPr>
      </w:pPr>
      <w:r w:rsidRPr="00274169">
        <w:rPr>
          <w:b/>
          <w:i/>
          <w:color w:val="000000"/>
        </w:rPr>
        <w:t>L</w:t>
      </w:r>
      <w:r w:rsidRPr="00274169">
        <w:rPr>
          <w:i/>
          <w:color w:val="000000"/>
          <w:vertAlign w:val="subscript"/>
        </w:rPr>
        <w:t>1</w:t>
      </w:r>
      <w:r w:rsidRPr="00274169">
        <w:rPr>
          <w:color w:val="000000"/>
        </w:rPr>
        <w:t xml:space="preserve">, </w:t>
      </w:r>
      <w:r w:rsidRPr="00274169">
        <w:rPr>
          <w:b/>
          <w:i/>
          <w:color w:val="000000"/>
        </w:rPr>
        <w:t>L</w:t>
      </w:r>
      <w:r w:rsidRPr="00274169">
        <w:rPr>
          <w:i/>
          <w:color w:val="000000"/>
          <w:vertAlign w:val="subscript"/>
        </w:rPr>
        <w:t>2</w:t>
      </w:r>
      <w:r w:rsidRPr="00274169">
        <w:rPr>
          <w:color w:val="000000"/>
        </w:rPr>
        <w:t xml:space="preserve"> - пробег автомобиля по территории стоянки, </w:t>
      </w:r>
      <w:r w:rsidRPr="00274169">
        <w:rPr>
          <w:i/>
          <w:color w:val="000000"/>
        </w:rPr>
        <w:t>км</w:t>
      </w:r>
      <w:r w:rsidRPr="00274169">
        <w:rPr>
          <w:color w:val="000000"/>
        </w:rPr>
        <w:t>;</w:t>
      </w:r>
    </w:p>
    <w:p w14:paraId="1B9DB459" w14:textId="77777777" w:rsidR="00D06728" w:rsidRPr="00274169" w:rsidRDefault="00D06728" w:rsidP="00D06728">
      <w:pPr>
        <w:rPr>
          <w:color w:val="000000"/>
        </w:rPr>
      </w:pPr>
      <w:proofErr w:type="spellStart"/>
      <w:r w:rsidRPr="00274169">
        <w:rPr>
          <w:b/>
          <w:i/>
          <w:color w:val="000000"/>
        </w:rPr>
        <w:t>t</w:t>
      </w:r>
      <w:r w:rsidRPr="00274169">
        <w:rPr>
          <w:i/>
          <w:color w:val="000000"/>
          <w:vertAlign w:val="subscript"/>
        </w:rPr>
        <w:t>ХХ</w:t>
      </w:r>
      <w:proofErr w:type="spellEnd"/>
      <w:r w:rsidRPr="00274169">
        <w:rPr>
          <w:i/>
          <w:color w:val="000000"/>
          <w:vertAlign w:val="subscript"/>
        </w:rPr>
        <w:t xml:space="preserve"> 1</w:t>
      </w:r>
      <w:r w:rsidRPr="00274169">
        <w:rPr>
          <w:color w:val="000000"/>
        </w:rPr>
        <w:t xml:space="preserve">, </w:t>
      </w:r>
      <w:proofErr w:type="spellStart"/>
      <w:r w:rsidRPr="00274169">
        <w:rPr>
          <w:b/>
          <w:i/>
          <w:color w:val="000000"/>
        </w:rPr>
        <w:t>t</w:t>
      </w:r>
      <w:r w:rsidRPr="00274169">
        <w:rPr>
          <w:i/>
          <w:color w:val="000000"/>
          <w:vertAlign w:val="subscript"/>
        </w:rPr>
        <w:t>ХХ</w:t>
      </w:r>
      <w:proofErr w:type="spellEnd"/>
      <w:r w:rsidRPr="00274169">
        <w:rPr>
          <w:i/>
          <w:color w:val="000000"/>
          <w:vertAlign w:val="subscript"/>
        </w:rPr>
        <w:t xml:space="preserve"> 2</w:t>
      </w:r>
      <w:r w:rsidRPr="00274169">
        <w:rPr>
          <w:color w:val="000000"/>
        </w:rPr>
        <w:t xml:space="preserve"> - время работы двигателя на холостом ходу при выезде с территории стоянки и возврате на неё, </w:t>
      </w:r>
      <w:r w:rsidRPr="00274169">
        <w:rPr>
          <w:i/>
          <w:color w:val="000000"/>
        </w:rPr>
        <w:t>мин</w:t>
      </w:r>
      <w:r w:rsidRPr="00274169">
        <w:rPr>
          <w:color w:val="000000"/>
        </w:rPr>
        <w:t>.</w:t>
      </w:r>
    </w:p>
    <w:p w14:paraId="0C1C8D48" w14:textId="77777777" w:rsidR="00D06728" w:rsidRPr="00274169" w:rsidRDefault="00D06728" w:rsidP="00D06728">
      <w:pPr>
        <w:rPr>
          <w:color w:val="000000"/>
        </w:rPr>
      </w:pPr>
      <w:r w:rsidRPr="00274169">
        <w:rPr>
          <w:color w:val="000000"/>
        </w:rPr>
        <w:t>При проведении экологического контроля удельные выбросы загрязняющих веществ автомобилями снижаются, поэтому должны пересчитываться по формулам (1.1.3 и 1.1.4):</w:t>
      </w:r>
    </w:p>
    <w:p w14:paraId="3E64B98E" w14:textId="77777777" w:rsidR="00D06728" w:rsidRPr="00274169" w:rsidRDefault="00D06728" w:rsidP="00D06728">
      <w:pPr>
        <w:tabs>
          <w:tab w:val="center" w:pos="5103"/>
          <w:tab w:val="right" w:pos="9922"/>
        </w:tabs>
        <w:spacing w:before="240" w:after="240"/>
        <w:rPr>
          <w:color w:val="000000"/>
        </w:rPr>
      </w:pPr>
      <w:r w:rsidRPr="00274169">
        <w:rPr>
          <w:b/>
          <w:i/>
          <w:color w:val="000000"/>
        </w:rPr>
        <w:tab/>
      </w:r>
      <w:proofErr w:type="spellStart"/>
      <w:r w:rsidRPr="00274169">
        <w:rPr>
          <w:b/>
          <w:i/>
          <w:color w:val="000000"/>
        </w:rPr>
        <w:t>m'</w:t>
      </w:r>
      <w:r w:rsidRPr="00274169">
        <w:rPr>
          <w:i/>
          <w:color w:val="000000"/>
          <w:vertAlign w:val="subscript"/>
        </w:rPr>
        <w:t>ПР</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m</w:t>
      </w:r>
      <w:r w:rsidRPr="00274169">
        <w:rPr>
          <w:i/>
          <w:color w:val="000000"/>
          <w:vertAlign w:val="subscript"/>
        </w:rPr>
        <w:t>ПР</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K</w:t>
      </w:r>
      <w:r w:rsidRPr="00274169">
        <w:rPr>
          <w:i/>
          <w:color w:val="000000"/>
          <w:vertAlign w:val="subscript"/>
        </w:rPr>
        <w:t>i</w:t>
      </w:r>
      <w:proofErr w:type="spellEnd"/>
      <w:r w:rsidRPr="00274169">
        <w:rPr>
          <w:color w:val="000000"/>
        </w:rPr>
        <w:t xml:space="preserve">, </w:t>
      </w:r>
      <w:r w:rsidRPr="00274169">
        <w:rPr>
          <w:i/>
          <w:color w:val="000000"/>
        </w:rPr>
        <w:t>г/мин</w:t>
      </w:r>
      <w:r w:rsidRPr="00274169">
        <w:rPr>
          <w:color w:val="000000"/>
        </w:rPr>
        <w:tab/>
        <w:t>(1.1.3)</w:t>
      </w:r>
    </w:p>
    <w:p w14:paraId="392F517B" w14:textId="77777777" w:rsidR="00D06728" w:rsidRPr="00274169" w:rsidRDefault="00D06728" w:rsidP="00D06728">
      <w:pPr>
        <w:tabs>
          <w:tab w:val="center" w:pos="5103"/>
          <w:tab w:val="right" w:pos="9922"/>
        </w:tabs>
        <w:spacing w:before="240" w:after="240"/>
        <w:rPr>
          <w:color w:val="000000"/>
        </w:rPr>
      </w:pPr>
      <w:r w:rsidRPr="00274169">
        <w:rPr>
          <w:b/>
          <w:i/>
          <w:color w:val="000000"/>
        </w:rPr>
        <w:tab/>
      </w:r>
      <w:proofErr w:type="spellStart"/>
      <w:r w:rsidRPr="00274169">
        <w:rPr>
          <w:b/>
          <w:i/>
          <w:color w:val="000000"/>
        </w:rPr>
        <w:t>m''</w:t>
      </w:r>
      <w:r w:rsidRPr="00274169">
        <w:rPr>
          <w:i/>
          <w:color w:val="000000"/>
          <w:vertAlign w:val="subscript"/>
        </w:rPr>
        <w:t>ХХ</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m</w:t>
      </w:r>
      <w:r w:rsidRPr="00274169">
        <w:rPr>
          <w:i/>
          <w:color w:val="000000"/>
          <w:vertAlign w:val="subscript"/>
        </w:rPr>
        <w:t>ХХ</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K</w:t>
      </w:r>
      <w:r w:rsidRPr="00274169">
        <w:rPr>
          <w:i/>
          <w:color w:val="000000"/>
          <w:vertAlign w:val="subscript"/>
        </w:rPr>
        <w:t>i</w:t>
      </w:r>
      <w:proofErr w:type="spellEnd"/>
      <w:r w:rsidRPr="00274169">
        <w:rPr>
          <w:color w:val="000000"/>
        </w:rPr>
        <w:t xml:space="preserve">, </w:t>
      </w:r>
      <w:r w:rsidRPr="00274169">
        <w:rPr>
          <w:i/>
          <w:color w:val="000000"/>
        </w:rPr>
        <w:t>г/мин</w:t>
      </w:r>
      <w:r w:rsidRPr="00274169">
        <w:rPr>
          <w:color w:val="000000"/>
        </w:rPr>
        <w:tab/>
        <w:t>(1.1.4)</w:t>
      </w:r>
    </w:p>
    <w:p w14:paraId="6755ADCE" w14:textId="77777777" w:rsidR="00D06728" w:rsidRPr="00274169" w:rsidRDefault="00D06728" w:rsidP="00D06728">
      <w:pPr>
        <w:rPr>
          <w:color w:val="000000"/>
        </w:rPr>
      </w:pPr>
      <w:r w:rsidRPr="00274169">
        <w:rPr>
          <w:color w:val="000000"/>
        </w:rPr>
        <w:t xml:space="preserve">где </w:t>
      </w:r>
      <w:proofErr w:type="spellStart"/>
      <w:r w:rsidRPr="00274169">
        <w:rPr>
          <w:b/>
          <w:i/>
          <w:color w:val="000000"/>
        </w:rPr>
        <w:t>K</w:t>
      </w:r>
      <w:r w:rsidRPr="00274169">
        <w:rPr>
          <w:i/>
          <w:color w:val="000000"/>
          <w:vertAlign w:val="subscript"/>
        </w:rPr>
        <w:t>i</w:t>
      </w:r>
      <w:proofErr w:type="spellEnd"/>
      <w:r w:rsidRPr="00274169">
        <w:rPr>
          <w:color w:val="000000"/>
        </w:rPr>
        <w:t xml:space="preserve"> – коэффициент, учитывающий снижение выброса </w:t>
      </w:r>
      <w:r w:rsidRPr="00274169">
        <w:rPr>
          <w:b/>
          <w:i/>
          <w:color w:val="000000"/>
        </w:rPr>
        <w:t>i</w:t>
      </w:r>
      <w:r w:rsidRPr="00274169">
        <w:rPr>
          <w:color w:val="000000"/>
        </w:rPr>
        <w:t>-го загрязняющего вещества при проведении экологического контроля.</w:t>
      </w:r>
    </w:p>
    <w:p w14:paraId="5CF994AC" w14:textId="77777777" w:rsidR="00D06728" w:rsidRPr="00274169" w:rsidRDefault="00D06728" w:rsidP="00D06728">
      <w:pPr>
        <w:spacing w:before="240"/>
        <w:rPr>
          <w:color w:val="000000"/>
        </w:rPr>
      </w:pPr>
      <w:r w:rsidRPr="00274169">
        <w:rPr>
          <w:color w:val="000000"/>
        </w:rPr>
        <w:tab/>
        <w:t xml:space="preserve">Валовый выброс </w:t>
      </w:r>
      <w:r w:rsidRPr="00274169">
        <w:rPr>
          <w:b/>
          <w:i/>
          <w:color w:val="000000"/>
        </w:rPr>
        <w:t>i</w:t>
      </w:r>
      <w:r w:rsidRPr="00274169">
        <w:rPr>
          <w:color w:val="000000"/>
        </w:rPr>
        <w:t>-го вещества автомобилями рассчитывается раздельно для каждого периода года по формуле (1.1.5):</w:t>
      </w:r>
    </w:p>
    <w:p w14:paraId="6DC96658" w14:textId="77777777" w:rsidR="00D06728" w:rsidRPr="00274169" w:rsidRDefault="00D06728" w:rsidP="00D06728">
      <w:pPr>
        <w:tabs>
          <w:tab w:val="center" w:pos="5103"/>
          <w:tab w:val="right" w:pos="9922"/>
        </w:tabs>
        <w:spacing w:before="240" w:after="240"/>
        <w:rPr>
          <w:color w:val="000000"/>
        </w:rPr>
      </w:pPr>
      <w:r w:rsidRPr="00274169">
        <w:rPr>
          <w:b/>
          <w:i/>
          <w:color w:val="000000"/>
        </w:rPr>
        <w:tab/>
      </w:r>
      <w:proofErr w:type="spellStart"/>
      <w:r w:rsidRPr="00274169">
        <w:rPr>
          <w:b/>
          <w:i/>
          <w:color w:val="000000"/>
        </w:rPr>
        <w:t>M</w:t>
      </w:r>
      <w:r w:rsidRPr="00274169">
        <w:rPr>
          <w:color w:val="000000"/>
          <w:vertAlign w:val="superscript"/>
        </w:rPr>
        <w:t>i</w:t>
      </w:r>
      <w:r w:rsidRPr="00274169">
        <w:rPr>
          <w:i/>
          <w:color w:val="000000"/>
          <w:vertAlign w:val="subscript"/>
        </w:rPr>
        <w:t>j</w:t>
      </w:r>
      <w:proofErr w:type="spellEnd"/>
      <w:r w:rsidRPr="00274169">
        <w:rPr>
          <w:color w:val="000000"/>
        </w:rPr>
        <w:t xml:space="preserve"> = </w:t>
      </w:r>
      <w:r w:rsidRPr="00274169">
        <w:rPr>
          <w:b/>
          <w:color w:val="000000"/>
        </w:rPr>
        <w:t>∑</w:t>
      </w:r>
      <w:r w:rsidRPr="00274169">
        <w:rPr>
          <w:color w:val="000000"/>
          <w:position w:val="6"/>
          <w:vertAlign w:val="superscript"/>
        </w:rPr>
        <w:t>k</w:t>
      </w:r>
      <w:r w:rsidRPr="00274169">
        <w:rPr>
          <w:color w:val="000000"/>
          <w:position w:val="-6"/>
          <w:vertAlign w:val="subscript"/>
        </w:rPr>
        <w:t>k=1</w:t>
      </w:r>
      <w:r w:rsidRPr="00274169">
        <w:rPr>
          <w:b/>
          <w:i/>
          <w:color w:val="000000"/>
        </w:rPr>
        <w:t>α</w:t>
      </w:r>
      <w:r w:rsidRPr="00274169">
        <w:rPr>
          <w:i/>
          <w:color w:val="000000"/>
          <w:vertAlign w:val="subscript"/>
        </w:rPr>
        <w:t>в</w:t>
      </w:r>
      <w:r w:rsidRPr="00274169">
        <w:rPr>
          <w:color w:val="000000"/>
        </w:rPr>
        <w:t>(</w:t>
      </w:r>
      <w:r w:rsidRPr="00274169">
        <w:rPr>
          <w:b/>
          <w:i/>
          <w:color w:val="000000"/>
        </w:rPr>
        <w:t>M</w:t>
      </w:r>
      <w:r w:rsidRPr="00274169">
        <w:rPr>
          <w:i/>
          <w:color w:val="000000"/>
          <w:vertAlign w:val="subscript"/>
        </w:rPr>
        <w:t>1ik</w:t>
      </w:r>
      <w:r w:rsidRPr="00274169">
        <w:rPr>
          <w:color w:val="000000"/>
        </w:rPr>
        <w:t xml:space="preserve"> + </w:t>
      </w:r>
      <w:r w:rsidRPr="00274169">
        <w:rPr>
          <w:b/>
          <w:i/>
          <w:color w:val="000000"/>
        </w:rPr>
        <w:t>M</w:t>
      </w:r>
      <w:r w:rsidRPr="00274169">
        <w:rPr>
          <w:i/>
          <w:color w:val="000000"/>
          <w:vertAlign w:val="subscript"/>
        </w:rPr>
        <w:t>2ik</w:t>
      </w:r>
      <w:r w:rsidRPr="00274169">
        <w:rPr>
          <w:color w:val="000000"/>
        </w:rPr>
        <w:t>)</w:t>
      </w:r>
      <w:proofErr w:type="spellStart"/>
      <w:r w:rsidRPr="00274169">
        <w:rPr>
          <w:b/>
          <w:i/>
          <w:color w:val="000000"/>
        </w:rPr>
        <w:t>N</w:t>
      </w:r>
      <w:r w:rsidRPr="00274169">
        <w:rPr>
          <w:i/>
          <w:color w:val="000000"/>
          <w:vertAlign w:val="subscript"/>
        </w:rPr>
        <w:t>k</w:t>
      </w:r>
      <w:proofErr w:type="spellEnd"/>
      <w:r w:rsidRPr="00274169">
        <w:rPr>
          <w:color w:val="000000"/>
        </w:rPr>
        <w:t xml:space="preserve"> · </w:t>
      </w:r>
      <w:r w:rsidRPr="00274169">
        <w:rPr>
          <w:b/>
          <w:i/>
          <w:color w:val="000000"/>
        </w:rPr>
        <w:t>D</w:t>
      </w:r>
      <w:r w:rsidRPr="00274169">
        <w:rPr>
          <w:i/>
          <w:color w:val="000000"/>
          <w:vertAlign w:val="subscript"/>
        </w:rPr>
        <w:t>Р</w:t>
      </w:r>
      <w:r w:rsidRPr="00274169">
        <w:rPr>
          <w:color w:val="000000"/>
        </w:rPr>
        <w:t xml:space="preserve"> · 10</w:t>
      </w:r>
      <w:r w:rsidRPr="00274169">
        <w:rPr>
          <w:color w:val="000000"/>
          <w:vertAlign w:val="superscript"/>
        </w:rPr>
        <w:t>-6</w:t>
      </w:r>
      <w:r w:rsidRPr="00274169">
        <w:rPr>
          <w:color w:val="000000"/>
        </w:rPr>
        <w:t xml:space="preserve">, </w:t>
      </w:r>
      <w:r w:rsidRPr="00274169">
        <w:rPr>
          <w:i/>
          <w:color w:val="000000"/>
        </w:rPr>
        <w:t>т/год</w:t>
      </w:r>
      <w:r w:rsidRPr="00274169">
        <w:rPr>
          <w:color w:val="000000"/>
        </w:rPr>
        <w:tab/>
        <w:t>(1.1.5)</w:t>
      </w:r>
    </w:p>
    <w:p w14:paraId="62683255" w14:textId="77777777" w:rsidR="00D06728" w:rsidRPr="00274169" w:rsidRDefault="00D06728" w:rsidP="00D06728">
      <w:pPr>
        <w:rPr>
          <w:color w:val="000000"/>
        </w:rPr>
      </w:pPr>
      <w:r w:rsidRPr="00274169">
        <w:rPr>
          <w:color w:val="000000"/>
        </w:rPr>
        <w:t xml:space="preserve">где </w:t>
      </w:r>
      <w:r w:rsidRPr="00274169">
        <w:rPr>
          <w:b/>
          <w:i/>
          <w:color w:val="000000"/>
        </w:rPr>
        <w:t>α</w:t>
      </w:r>
      <w:r w:rsidRPr="00274169">
        <w:rPr>
          <w:i/>
          <w:color w:val="000000"/>
          <w:vertAlign w:val="subscript"/>
        </w:rPr>
        <w:t>в</w:t>
      </w:r>
      <w:r w:rsidRPr="00274169">
        <w:rPr>
          <w:color w:val="000000"/>
        </w:rPr>
        <w:t xml:space="preserve"> - коэффициент выпуска (выезда);</w:t>
      </w:r>
    </w:p>
    <w:p w14:paraId="525FC42A" w14:textId="77777777" w:rsidR="00D06728" w:rsidRPr="00274169" w:rsidRDefault="00D06728" w:rsidP="00D06728">
      <w:pPr>
        <w:rPr>
          <w:color w:val="000000"/>
        </w:rPr>
      </w:pPr>
      <w:proofErr w:type="spellStart"/>
      <w:r w:rsidRPr="00274169">
        <w:rPr>
          <w:b/>
          <w:i/>
          <w:color w:val="000000"/>
        </w:rPr>
        <w:t>N</w:t>
      </w:r>
      <w:r w:rsidRPr="00274169">
        <w:rPr>
          <w:i/>
          <w:color w:val="000000"/>
          <w:vertAlign w:val="subscript"/>
        </w:rPr>
        <w:t>k</w:t>
      </w:r>
      <w:proofErr w:type="spellEnd"/>
      <w:r w:rsidRPr="00274169">
        <w:rPr>
          <w:color w:val="000000"/>
        </w:rPr>
        <w:t xml:space="preserve"> – количество автомобилей </w:t>
      </w:r>
      <w:r w:rsidRPr="00274169">
        <w:rPr>
          <w:b/>
          <w:i/>
          <w:color w:val="000000"/>
        </w:rPr>
        <w:t>k</w:t>
      </w:r>
      <w:r w:rsidRPr="00274169">
        <w:rPr>
          <w:color w:val="000000"/>
        </w:rPr>
        <w:t>-й группы на территории или в помещении стоянки за расчетный период;</w:t>
      </w:r>
    </w:p>
    <w:p w14:paraId="3EF55E91" w14:textId="77777777" w:rsidR="00D06728" w:rsidRPr="00274169" w:rsidRDefault="00D06728" w:rsidP="00D06728">
      <w:pPr>
        <w:rPr>
          <w:color w:val="000000"/>
        </w:rPr>
      </w:pPr>
      <w:r w:rsidRPr="00274169">
        <w:rPr>
          <w:b/>
          <w:i/>
          <w:color w:val="000000"/>
        </w:rPr>
        <w:t>D</w:t>
      </w:r>
      <w:r w:rsidRPr="00274169">
        <w:rPr>
          <w:i/>
          <w:color w:val="000000"/>
          <w:vertAlign w:val="subscript"/>
        </w:rPr>
        <w:t>Р</w:t>
      </w:r>
      <w:r w:rsidRPr="00274169">
        <w:rPr>
          <w:color w:val="000000"/>
        </w:rPr>
        <w:t xml:space="preserve"> - – количество дней работы в расчетном периоде (холодном, теплом, переходном);</w:t>
      </w:r>
    </w:p>
    <w:p w14:paraId="6639BC50" w14:textId="77777777" w:rsidR="00D06728" w:rsidRPr="00274169" w:rsidRDefault="00D06728" w:rsidP="00D06728">
      <w:pPr>
        <w:rPr>
          <w:color w:val="000000"/>
        </w:rPr>
      </w:pPr>
      <w:r w:rsidRPr="00274169">
        <w:rPr>
          <w:b/>
          <w:i/>
          <w:color w:val="000000"/>
        </w:rPr>
        <w:t>j</w:t>
      </w:r>
      <w:r w:rsidRPr="00274169">
        <w:rPr>
          <w:color w:val="000000"/>
        </w:rPr>
        <w:t xml:space="preserve"> – период года (Т - теплый, П - переходный, Х - холодный); для холодного периода расчет </w:t>
      </w:r>
      <w:proofErr w:type="spellStart"/>
      <w:r w:rsidRPr="00274169">
        <w:rPr>
          <w:b/>
          <w:i/>
          <w:color w:val="000000"/>
        </w:rPr>
        <w:t>M</w:t>
      </w:r>
      <w:r w:rsidRPr="00274169">
        <w:rPr>
          <w:i/>
          <w:color w:val="000000"/>
          <w:vertAlign w:val="subscript"/>
        </w:rPr>
        <w:t>i</w:t>
      </w:r>
      <w:proofErr w:type="spellEnd"/>
      <w:r w:rsidRPr="00274169">
        <w:rPr>
          <w:color w:val="000000"/>
        </w:rPr>
        <w:t xml:space="preserve"> выполняется с учётом температуры для каждого месяца.</w:t>
      </w:r>
    </w:p>
    <w:p w14:paraId="4FFA2885" w14:textId="77777777" w:rsidR="00D06728" w:rsidRPr="00274169" w:rsidRDefault="00D06728" w:rsidP="00D06728">
      <w:pPr>
        <w:spacing w:before="240"/>
        <w:rPr>
          <w:color w:val="000000"/>
        </w:rPr>
      </w:pPr>
      <w:r w:rsidRPr="00274169">
        <w:rPr>
          <w:color w:val="000000"/>
        </w:rPr>
        <w:tab/>
        <w:t>Влияние холодного и переходного периодов года на выбросы загрязняющих веществ учитывается только для выезжающих автомобилей, хранящихся на открытых и закрытых не отапливаемых стоянках.</w:t>
      </w:r>
    </w:p>
    <w:p w14:paraId="4AF15FE4" w14:textId="77777777" w:rsidR="00D06728" w:rsidRPr="00274169" w:rsidRDefault="00D06728" w:rsidP="00D06728">
      <w:pPr>
        <w:spacing w:before="240"/>
        <w:rPr>
          <w:color w:val="000000"/>
        </w:rPr>
      </w:pPr>
      <w:r w:rsidRPr="00274169">
        <w:rPr>
          <w:color w:val="000000"/>
        </w:rPr>
        <w:tab/>
        <w:t xml:space="preserve">Для определения общего валового выброса </w:t>
      </w:r>
      <w:proofErr w:type="spellStart"/>
      <w:r w:rsidRPr="00274169">
        <w:rPr>
          <w:b/>
          <w:i/>
          <w:color w:val="000000"/>
        </w:rPr>
        <w:t>M</w:t>
      </w:r>
      <w:r w:rsidRPr="00274169">
        <w:rPr>
          <w:i/>
          <w:color w:val="000000"/>
          <w:vertAlign w:val="subscript"/>
        </w:rPr>
        <w:t>i</w:t>
      </w:r>
      <w:proofErr w:type="spellEnd"/>
      <w:r w:rsidRPr="00274169">
        <w:rPr>
          <w:color w:val="000000"/>
        </w:rPr>
        <w:t xml:space="preserve"> валовые выбросы одноименных веществ по периодам года суммируются (1.1.6):</w:t>
      </w:r>
    </w:p>
    <w:p w14:paraId="28F8850C" w14:textId="77777777" w:rsidR="00D06728" w:rsidRPr="00274169" w:rsidRDefault="00D06728" w:rsidP="00D06728">
      <w:pPr>
        <w:tabs>
          <w:tab w:val="center" w:pos="5103"/>
          <w:tab w:val="right" w:pos="9922"/>
        </w:tabs>
        <w:spacing w:before="240" w:after="240"/>
        <w:rPr>
          <w:color w:val="000000"/>
        </w:rPr>
      </w:pPr>
      <w:r w:rsidRPr="00274169">
        <w:rPr>
          <w:b/>
          <w:i/>
          <w:color w:val="000000"/>
        </w:rPr>
        <w:tab/>
      </w:r>
      <w:proofErr w:type="spellStart"/>
      <w:r w:rsidRPr="00274169">
        <w:rPr>
          <w:b/>
          <w:i/>
          <w:color w:val="000000"/>
        </w:rPr>
        <w:t>M</w:t>
      </w:r>
      <w:r w:rsidRPr="00274169">
        <w:rPr>
          <w:i/>
          <w:color w:val="000000"/>
          <w:vertAlign w:val="subscript"/>
        </w:rPr>
        <w:t>i</w:t>
      </w:r>
      <w:proofErr w:type="spellEnd"/>
      <w:r w:rsidRPr="00274169">
        <w:rPr>
          <w:color w:val="000000"/>
        </w:rPr>
        <w:t xml:space="preserve"> = </w:t>
      </w:r>
      <w:proofErr w:type="spellStart"/>
      <w:r w:rsidRPr="00274169">
        <w:rPr>
          <w:b/>
          <w:i/>
          <w:color w:val="000000"/>
        </w:rPr>
        <w:t>M</w:t>
      </w:r>
      <w:r w:rsidRPr="00274169">
        <w:rPr>
          <w:color w:val="000000"/>
          <w:vertAlign w:val="superscript"/>
        </w:rPr>
        <w:t>Т</w:t>
      </w:r>
      <w:r w:rsidRPr="00274169">
        <w:rPr>
          <w:i/>
          <w:color w:val="000000"/>
          <w:vertAlign w:val="subscript"/>
        </w:rPr>
        <w:t>i</w:t>
      </w:r>
      <w:proofErr w:type="spellEnd"/>
      <w:r w:rsidRPr="00274169">
        <w:rPr>
          <w:color w:val="000000"/>
        </w:rPr>
        <w:t xml:space="preserve"> + </w:t>
      </w:r>
      <w:proofErr w:type="spellStart"/>
      <w:r w:rsidRPr="00274169">
        <w:rPr>
          <w:b/>
          <w:i/>
          <w:color w:val="000000"/>
        </w:rPr>
        <w:t>M</w:t>
      </w:r>
      <w:r w:rsidRPr="00274169">
        <w:rPr>
          <w:color w:val="000000"/>
          <w:vertAlign w:val="superscript"/>
        </w:rPr>
        <w:t>П</w:t>
      </w:r>
      <w:r w:rsidRPr="00274169">
        <w:rPr>
          <w:i/>
          <w:color w:val="000000"/>
          <w:vertAlign w:val="subscript"/>
        </w:rPr>
        <w:t>i</w:t>
      </w:r>
      <w:proofErr w:type="spellEnd"/>
      <w:r w:rsidRPr="00274169">
        <w:rPr>
          <w:color w:val="000000"/>
        </w:rPr>
        <w:t xml:space="preserve"> + </w:t>
      </w:r>
      <w:proofErr w:type="spellStart"/>
      <w:r w:rsidRPr="00274169">
        <w:rPr>
          <w:b/>
          <w:i/>
          <w:color w:val="000000"/>
        </w:rPr>
        <w:t>M</w:t>
      </w:r>
      <w:r w:rsidRPr="00274169">
        <w:rPr>
          <w:color w:val="000000"/>
          <w:vertAlign w:val="superscript"/>
        </w:rPr>
        <w:t>Х</w:t>
      </w:r>
      <w:r w:rsidRPr="00274169">
        <w:rPr>
          <w:i/>
          <w:color w:val="000000"/>
          <w:vertAlign w:val="subscript"/>
        </w:rPr>
        <w:t>i</w:t>
      </w:r>
      <w:proofErr w:type="spellEnd"/>
      <w:r w:rsidRPr="00274169">
        <w:rPr>
          <w:color w:val="000000"/>
        </w:rPr>
        <w:t xml:space="preserve">, </w:t>
      </w:r>
      <w:r w:rsidRPr="00274169">
        <w:rPr>
          <w:i/>
          <w:color w:val="000000"/>
        </w:rPr>
        <w:t>т/год</w:t>
      </w:r>
      <w:r w:rsidRPr="00274169">
        <w:rPr>
          <w:color w:val="000000"/>
        </w:rPr>
        <w:tab/>
        <w:t>(1.1.6)</w:t>
      </w:r>
    </w:p>
    <w:p w14:paraId="6114E151" w14:textId="77777777" w:rsidR="00D06728" w:rsidRPr="00274169" w:rsidRDefault="00D06728" w:rsidP="00D06728">
      <w:pPr>
        <w:spacing w:before="240"/>
        <w:rPr>
          <w:color w:val="000000"/>
        </w:rPr>
      </w:pPr>
      <w:r w:rsidRPr="00274169">
        <w:rPr>
          <w:color w:val="000000"/>
        </w:rPr>
        <w:tab/>
        <w:t xml:space="preserve">Максимально разовый выброс </w:t>
      </w:r>
      <w:r w:rsidRPr="00274169">
        <w:rPr>
          <w:b/>
          <w:i/>
          <w:color w:val="000000"/>
        </w:rPr>
        <w:t>i</w:t>
      </w:r>
      <w:r w:rsidRPr="00274169">
        <w:rPr>
          <w:color w:val="000000"/>
        </w:rPr>
        <w:t>-</w:t>
      </w:r>
      <w:proofErr w:type="spellStart"/>
      <w:r w:rsidRPr="00274169">
        <w:rPr>
          <w:color w:val="000000"/>
        </w:rPr>
        <w:t>го</w:t>
      </w:r>
      <w:proofErr w:type="spellEnd"/>
      <w:r w:rsidRPr="00274169">
        <w:rPr>
          <w:color w:val="000000"/>
        </w:rPr>
        <w:t xml:space="preserve"> вещества </w:t>
      </w:r>
      <w:proofErr w:type="spellStart"/>
      <w:r w:rsidRPr="00274169">
        <w:rPr>
          <w:b/>
          <w:i/>
          <w:color w:val="000000"/>
        </w:rPr>
        <w:t>G</w:t>
      </w:r>
      <w:r w:rsidRPr="00274169">
        <w:rPr>
          <w:i/>
          <w:color w:val="000000"/>
          <w:vertAlign w:val="subscript"/>
        </w:rPr>
        <w:t>i</w:t>
      </w:r>
      <w:proofErr w:type="spellEnd"/>
      <w:r w:rsidRPr="00274169">
        <w:rPr>
          <w:color w:val="000000"/>
        </w:rPr>
        <w:t xml:space="preserve"> рассчитывается по формуле (1.1.7):</w:t>
      </w:r>
    </w:p>
    <w:p w14:paraId="7914D6F6" w14:textId="77777777" w:rsidR="00D06728" w:rsidRPr="00274169" w:rsidRDefault="00D06728" w:rsidP="00D06728">
      <w:pPr>
        <w:tabs>
          <w:tab w:val="center" w:pos="5103"/>
          <w:tab w:val="right" w:pos="9922"/>
        </w:tabs>
        <w:spacing w:before="240" w:after="240"/>
        <w:rPr>
          <w:color w:val="000000"/>
        </w:rPr>
      </w:pPr>
      <w:r w:rsidRPr="00274169">
        <w:rPr>
          <w:b/>
          <w:i/>
          <w:color w:val="000000"/>
        </w:rPr>
        <w:tab/>
      </w:r>
      <w:proofErr w:type="spellStart"/>
      <w:r w:rsidRPr="00274169">
        <w:rPr>
          <w:b/>
          <w:i/>
          <w:color w:val="000000"/>
        </w:rPr>
        <w:t>G</w:t>
      </w:r>
      <w:r w:rsidRPr="00274169">
        <w:rPr>
          <w:i/>
          <w:color w:val="000000"/>
          <w:vertAlign w:val="subscript"/>
        </w:rPr>
        <w:t>i</w:t>
      </w:r>
      <w:proofErr w:type="spellEnd"/>
      <w:r w:rsidRPr="00274169">
        <w:rPr>
          <w:color w:val="000000"/>
        </w:rPr>
        <w:t xml:space="preserve"> = </w:t>
      </w:r>
      <w:r w:rsidRPr="00274169">
        <w:rPr>
          <w:b/>
          <w:color w:val="000000"/>
        </w:rPr>
        <w:t>∑</w:t>
      </w:r>
      <w:r w:rsidRPr="00274169">
        <w:rPr>
          <w:color w:val="000000"/>
          <w:position w:val="6"/>
          <w:vertAlign w:val="superscript"/>
        </w:rPr>
        <w:t>k</w:t>
      </w:r>
      <w:r w:rsidRPr="00274169">
        <w:rPr>
          <w:color w:val="000000"/>
          <w:position w:val="-6"/>
          <w:vertAlign w:val="subscript"/>
        </w:rPr>
        <w:t>k=1</w:t>
      </w:r>
      <w:r w:rsidRPr="00274169">
        <w:rPr>
          <w:color w:val="000000"/>
        </w:rPr>
        <w:t>(</w:t>
      </w:r>
      <w:r w:rsidRPr="00274169">
        <w:rPr>
          <w:b/>
          <w:i/>
          <w:color w:val="000000"/>
        </w:rPr>
        <w:t>M</w:t>
      </w:r>
      <w:r w:rsidRPr="00274169">
        <w:rPr>
          <w:i/>
          <w:color w:val="000000"/>
          <w:vertAlign w:val="subscript"/>
        </w:rPr>
        <w:t>1ik</w:t>
      </w:r>
      <w:r w:rsidRPr="00274169">
        <w:rPr>
          <w:color w:val="000000"/>
        </w:rPr>
        <w:t xml:space="preserve"> · </w:t>
      </w:r>
      <w:proofErr w:type="spellStart"/>
      <w:r w:rsidRPr="00274169">
        <w:rPr>
          <w:b/>
          <w:i/>
          <w:color w:val="000000"/>
        </w:rPr>
        <w:t>N'</w:t>
      </w:r>
      <w:r w:rsidRPr="00274169">
        <w:rPr>
          <w:i/>
          <w:color w:val="000000"/>
          <w:vertAlign w:val="subscript"/>
        </w:rPr>
        <w:t>k</w:t>
      </w:r>
      <w:proofErr w:type="spellEnd"/>
      <w:r w:rsidRPr="00274169">
        <w:rPr>
          <w:color w:val="000000"/>
        </w:rPr>
        <w:t xml:space="preserve"> + </w:t>
      </w:r>
      <w:r w:rsidRPr="00274169">
        <w:rPr>
          <w:b/>
          <w:i/>
          <w:color w:val="000000"/>
        </w:rPr>
        <w:t>M</w:t>
      </w:r>
      <w:r w:rsidRPr="00274169">
        <w:rPr>
          <w:i/>
          <w:color w:val="000000"/>
          <w:vertAlign w:val="subscript"/>
        </w:rPr>
        <w:t>2ik</w:t>
      </w:r>
      <w:r w:rsidRPr="00274169">
        <w:rPr>
          <w:color w:val="000000"/>
        </w:rPr>
        <w:t xml:space="preserve"> · </w:t>
      </w:r>
      <w:proofErr w:type="spellStart"/>
      <w:r w:rsidRPr="00274169">
        <w:rPr>
          <w:b/>
          <w:i/>
          <w:color w:val="000000"/>
        </w:rPr>
        <w:t>N''</w:t>
      </w:r>
      <w:r w:rsidRPr="00274169">
        <w:rPr>
          <w:i/>
          <w:color w:val="000000"/>
          <w:vertAlign w:val="subscript"/>
        </w:rPr>
        <w:t>k</w:t>
      </w:r>
      <w:proofErr w:type="spellEnd"/>
      <w:r w:rsidRPr="00274169">
        <w:rPr>
          <w:color w:val="000000"/>
        </w:rPr>
        <w:t xml:space="preserve">) / 3600, </w:t>
      </w:r>
      <w:r w:rsidRPr="00274169">
        <w:rPr>
          <w:i/>
          <w:color w:val="000000"/>
        </w:rPr>
        <w:t>г/сек</w:t>
      </w:r>
      <w:r w:rsidRPr="00274169">
        <w:rPr>
          <w:color w:val="000000"/>
        </w:rPr>
        <w:tab/>
        <w:t>(1.1.7)</w:t>
      </w:r>
    </w:p>
    <w:p w14:paraId="2F8782D8" w14:textId="77777777" w:rsidR="00D06728" w:rsidRPr="00274169" w:rsidRDefault="00D06728" w:rsidP="00D06728">
      <w:pPr>
        <w:rPr>
          <w:color w:val="000000"/>
        </w:rPr>
      </w:pPr>
      <w:r w:rsidRPr="00274169">
        <w:rPr>
          <w:color w:val="000000"/>
        </w:rPr>
        <w:lastRenderedPageBreak/>
        <w:t xml:space="preserve">где </w:t>
      </w:r>
      <w:proofErr w:type="spellStart"/>
      <w:r w:rsidRPr="00274169">
        <w:rPr>
          <w:b/>
          <w:i/>
          <w:color w:val="000000"/>
        </w:rPr>
        <w:t>N'</w:t>
      </w:r>
      <w:r w:rsidRPr="00274169">
        <w:rPr>
          <w:i/>
          <w:color w:val="000000"/>
          <w:vertAlign w:val="subscript"/>
        </w:rPr>
        <w:t>k</w:t>
      </w:r>
      <w:proofErr w:type="spellEnd"/>
      <w:r w:rsidRPr="00274169">
        <w:rPr>
          <w:color w:val="000000"/>
        </w:rPr>
        <w:t xml:space="preserve">, </w:t>
      </w:r>
      <w:proofErr w:type="spellStart"/>
      <w:r w:rsidRPr="00274169">
        <w:rPr>
          <w:b/>
          <w:i/>
          <w:color w:val="000000"/>
        </w:rPr>
        <w:t>N''</w:t>
      </w:r>
      <w:r w:rsidRPr="00274169">
        <w:rPr>
          <w:i/>
          <w:color w:val="000000"/>
          <w:vertAlign w:val="subscript"/>
        </w:rPr>
        <w:t>k</w:t>
      </w:r>
      <w:proofErr w:type="spellEnd"/>
      <w:r w:rsidRPr="00274169">
        <w:rPr>
          <w:color w:val="000000"/>
        </w:rPr>
        <w:t xml:space="preserve"> – количество автомобилей </w:t>
      </w:r>
      <w:r w:rsidRPr="00274169">
        <w:rPr>
          <w:b/>
          <w:i/>
          <w:color w:val="000000"/>
        </w:rPr>
        <w:t>k</w:t>
      </w:r>
      <w:r w:rsidRPr="00274169">
        <w:rPr>
          <w:color w:val="000000"/>
        </w:rPr>
        <w:t>-й группы, выезжающих со стоянки и въезжающих на стоянку за 1 час, характеризующийся максимальной интенсивностью выезда(въезда) автомобилей.</w:t>
      </w:r>
    </w:p>
    <w:p w14:paraId="7CB36C76" w14:textId="77777777" w:rsidR="00D06728" w:rsidRPr="00274169" w:rsidRDefault="00D06728" w:rsidP="00D06728">
      <w:pPr>
        <w:spacing w:before="240"/>
        <w:rPr>
          <w:color w:val="000000"/>
        </w:rPr>
      </w:pPr>
      <w:r w:rsidRPr="00274169">
        <w:rPr>
          <w:color w:val="000000"/>
        </w:rPr>
        <w:tab/>
        <w:t xml:space="preserve">Из полученных значений </w:t>
      </w:r>
      <w:proofErr w:type="spellStart"/>
      <w:r w:rsidRPr="00274169">
        <w:rPr>
          <w:b/>
          <w:i/>
          <w:color w:val="000000"/>
        </w:rPr>
        <w:t>G</w:t>
      </w:r>
      <w:r w:rsidRPr="00274169">
        <w:rPr>
          <w:i/>
          <w:color w:val="000000"/>
          <w:vertAlign w:val="subscript"/>
        </w:rPr>
        <w:t>i</w:t>
      </w:r>
      <w:proofErr w:type="spellEnd"/>
      <w:r w:rsidRPr="00274169">
        <w:rPr>
          <w:color w:val="000000"/>
        </w:rPr>
        <w:t xml:space="preserve"> выбирается максимальное с учетом одновременности движения автомобилей разных групп.</w:t>
      </w:r>
    </w:p>
    <w:p w14:paraId="0A54DC76" w14:textId="77777777" w:rsidR="00D06728" w:rsidRPr="00274169" w:rsidRDefault="00D06728" w:rsidP="00D06728">
      <w:pPr>
        <w:spacing w:before="240"/>
        <w:rPr>
          <w:color w:val="000000"/>
        </w:rPr>
      </w:pPr>
      <w:r w:rsidRPr="00274169">
        <w:rPr>
          <w:color w:val="000000"/>
        </w:rPr>
        <w:tab/>
        <w:t xml:space="preserve">Удельные выбросы загрязняющих веществ при прогреве двигателей, </w:t>
      </w:r>
      <w:proofErr w:type="spellStart"/>
      <w:r w:rsidRPr="00274169">
        <w:rPr>
          <w:color w:val="000000"/>
        </w:rPr>
        <w:t>пробеговые</w:t>
      </w:r>
      <w:proofErr w:type="spellEnd"/>
      <w:r w:rsidRPr="00274169">
        <w:rPr>
          <w:color w:val="000000"/>
        </w:rPr>
        <w:t xml:space="preserve">, на холостом ходу, коэффициент снижения выбросов при проведении экологического контроля </w:t>
      </w:r>
      <w:proofErr w:type="spellStart"/>
      <w:r w:rsidRPr="00274169">
        <w:rPr>
          <w:b/>
          <w:i/>
          <w:color w:val="000000"/>
        </w:rPr>
        <w:t>K</w:t>
      </w:r>
      <w:r w:rsidRPr="00274169">
        <w:rPr>
          <w:i/>
          <w:color w:val="000000"/>
          <w:vertAlign w:val="subscript"/>
        </w:rPr>
        <w:t>i</w:t>
      </w:r>
      <w:proofErr w:type="spellEnd"/>
      <w:r w:rsidRPr="00274169">
        <w:rPr>
          <w:color w:val="000000"/>
        </w:rPr>
        <w:t>, а так же коэффициент изменения выбросов при движении по пандусу приведены в таблице 1.1.3.</w:t>
      </w:r>
    </w:p>
    <w:p w14:paraId="749A5C6D" w14:textId="77777777" w:rsidR="00D06728" w:rsidRPr="00274169" w:rsidRDefault="00D06728" w:rsidP="00D06728">
      <w:pPr>
        <w:spacing w:before="240" w:after="120"/>
        <w:rPr>
          <w:color w:val="000000"/>
        </w:rPr>
      </w:pPr>
      <w:r w:rsidRPr="00274169">
        <w:rPr>
          <w:color w:val="000000"/>
        </w:rPr>
        <w:t xml:space="preserve">Таблица 1.1.3 - </w:t>
      </w:r>
      <w:r w:rsidRPr="00274169">
        <w:rPr>
          <w:b/>
          <w:color w:val="000000"/>
        </w:rPr>
        <w:t>Удельные выбросы загрязняющих веществ</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567"/>
        <w:gridCol w:w="3912"/>
        <w:gridCol w:w="680"/>
        <w:gridCol w:w="680"/>
        <w:gridCol w:w="681"/>
        <w:gridCol w:w="680"/>
        <w:gridCol w:w="680"/>
        <w:gridCol w:w="681"/>
        <w:gridCol w:w="680"/>
        <w:gridCol w:w="682"/>
      </w:tblGrid>
      <w:tr w:rsidR="00D06728" w:rsidRPr="00274169" w14:paraId="03ADE677" w14:textId="77777777" w:rsidTr="00111D84">
        <w:trPr>
          <w:tblHeader/>
        </w:trPr>
        <w:tc>
          <w:tcPr>
            <w:tcW w:w="567" w:type="dxa"/>
            <w:vMerge w:val="restart"/>
            <w:tcBorders>
              <w:top w:val="single" w:sz="8" w:space="0" w:color="auto"/>
              <w:left w:val="single" w:sz="6" w:space="0" w:color="auto"/>
            </w:tcBorders>
            <w:shd w:val="clear" w:color="auto" w:fill="F2F2F2"/>
            <w:vAlign w:val="center"/>
          </w:tcPr>
          <w:p w14:paraId="60D8BF53" w14:textId="77777777" w:rsidR="00D06728" w:rsidRPr="00274169" w:rsidRDefault="00D06728" w:rsidP="00111D84">
            <w:pPr>
              <w:jc w:val="center"/>
              <w:rPr>
                <w:color w:val="000000"/>
              </w:rPr>
            </w:pPr>
            <w:r w:rsidRPr="00274169">
              <w:rPr>
                <w:color w:val="000000"/>
              </w:rPr>
              <w:t>Тип</w:t>
            </w:r>
          </w:p>
        </w:tc>
        <w:tc>
          <w:tcPr>
            <w:tcW w:w="3912" w:type="dxa"/>
            <w:vMerge w:val="restart"/>
            <w:tcBorders>
              <w:top w:val="single" w:sz="8" w:space="0" w:color="auto"/>
            </w:tcBorders>
            <w:shd w:val="clear" w:color="auto" w:fill="F2F2F2"/>
            <w:vAlign w:val="center"/>
          </w:tcPr>
          <w:p w14:paraId="7630CB8F" w14:textId="77777777" w:rsidR="00D06728" w:rsidRPr="00274169" w:rsidRDefault="00D06728" w:rsidP="00111D84">
            <w:pPr>
              <w:jc w:val="center"/>
              <w:rPr>
                <w:color w:val="000000"/>
              </w:rPr>
            </w:pPr>
            <w:r w:rsidRPr="00274169">
              <w:rPr>
                <w:color w:val="000000"/>
              </w:rPr>
              <w:t>Загрязняющее вещество</w:t>
            </w:r>
          </w:p>
        </w:tc>
        <w:tc>
          <w:tcPr>
            <w:tcW w:w="2041" w:type="dxa"/>
            <w:gridSpan w:val="3"/>
            <w:tcBorders>
              <w:top w:val="single" w:sz="8" w:space="0" w:color="auto"/>
            </w:tcBorders>
            <w:shd w:val="clear" w:color="auto" w:fill="F2F2F2"/>
            <w:vAlign w:val="center"/>
          </w:tcPr>
          <w:p w14:paraId="48FE292E" w14:textId="77777777" w:rsidR="00D06728" w:rsidRPr="00274169" w:rsidRDefault="00D06728" w:rsidP="00111D84">
            <w:pPr>
              <w:jc w:val="center"/>
              <w:rPr>
                <w:color w:val="000000"/>
              </w:rPr>
            </w:pPr>
            <w:r w:rsidRPr="00274169">
              <w:rPr>
                <w:color w:val="000000"/>
              </w:rPr>
              <w:t>Прогрев, г/мин</w:t>
            </w:r>
          </w:p>
        </w:tc>
        <w:tc>
          <w:tcPr>
            <w:tcW w:w="2041" w:type="dxa"/>
            <w:gridSpan w:val="3"/>
            <w:tcBorders>
              <w:top w:val="single" w:sz="8" w:space="0" w:color="auto"/>
            </w:tcBorders>
            <w:shd w:val="clear" w:color="auto" w:fill="F2F2F2"/>
            <w:vAlign w:val="center"/>
          </w:tcPr>
          <w:p w14:paraId="597EA9D8" w14:textId="77777777" w:rsidR="00D06728" w:rsidRPr="00274169" w:rsidRDefault="00D06728" w:rsidP="00111D84">
            <w:pPr>
              <w:jc w:val="center"/>
              <w:rPr>
                <w:color w:val="000000"/>
              </w:rPr>
            </w:pPr>
            <w:r w:rsidRPr="00274169">
              <w:rPr>
                <w:color w:val="000000"/>
              </w:rPr>
              <w:t>Пробег, г/км</w:t>
            </w:r>
          </w:p>
        </w:tc>
        <w:tc>
          <w:tcPr>
            <w:tcW w:w="680" w:type="dxa"/>
            <w:vMerge w:val="restart"/>
            <w:tcBorders>
              <w:top w:val="single" w:sz="8" w:space="0" w:color="auto"/>
            </w:tcBorders>
            <w:shd w:val="clear" w:color="auto" w:fill="F2F2F2"/>
            <w:vAlign w:val="center"/>
          </w:tcPr>
          <w:p w14:paraId="6B469F07" w14:textId="77777777" w:rsidR="00D06728" w:rsidRPr="00274169" w:rsidRDefault="00D06728" w:rsidP="00111D84">
            <w:pPr>
              <w:jc w:val="center"/>
              <w:rPr>
                <w:color w:val="000000"/>
              </w:rPr>
            </w:pPr>
            <w:r w:rsidRPr="00274169">
              <w:rPr>
                <w:color w:val="000000"/>
              </w:rPr>
              <w:t>Холостой ход, г/мин</w:t>
            </w:r>
          </w:p>
        </w:tc>
        <w:tc>
          <w:tcPr>
            <w:tcW w:w="680" w:type="dxa"/>
            <w:vMerge w:val="restart"/>
            <w:tcBorders>
              <w:top w:val="single" w:sz="8" w:space="0" w:color="auto"/>
              <w:right w:val="single" w:sz="6" w:space="0" w:color="auto"/>
            </w:tcBorders>
            <w:shd w:val="clear" w:color="auto" w:fill="F2F2F2"/>
            <w:vAlign w:val="center"/>
          </w:tcPr>
          <w:p w14:paraId="0F4FCE66" w14:textId="77777777" w:rsidR="00D06728" w:rsidRPr="00274169" w:rsidRDefault="00D06728" w:rsidP="00111D84">
            <w:pPr>
              <w:jc w:val="center"/>
              <w:rPr>
                <w:color w:val="000000"/>
              </w:rPr>
            </w:pPr>
            <w:r w:rsidRPr="00274169">
              <w:rPr>
                <w:color w:val="000000"/>
              </w:rPr>
              <w:t xml:space="preserve">Эко-контроль, </w:t>
            </w:r>
            <w:proofErr w:type="spellStart"/>
            <w:r w:rsidRPr="00274169">
              <w:rPr>
                <w:color w:val="000000"/>
              </w:rPr>
              <w:t>Ki</w:t>
            </w:r>
            <w:proofErr w:type="spellEnd"/>
          </w:p>
        </w:tc>
      </w:tr>
      <w:tr w:rsidR="00D06728" w:rsidRPr="00274169" w14:paraId="21DAD767" w14:textId="77777777" w:rsidTr="00111D84">
        <w:trPr>
          <w:tblHeader/>
        </w:trPr>
        <w:tc>
          <w:tcPr>
            <w:tcW w:w="567" w:type="dxa"/>
            <w:vMerge/>
            <w:tcBorders>
              <w:left w:val="single" w:sz="6" w:space="0" w:color="auto"/>
              <w:bottom w:val="single" w:sz="8" w:space="0" w:color="auto"/>
            </w:tcBorders>
            <w:shd w:val="clear" w:color="auto" w:fill="F2F2F2"/>
            <w:vAlign w:val="center"/>
          </w:tcPr>
          <w:p w14:paraId="416F1AAD" w14:textId="77777777" w:rsidR="00D06728" w:rsidRPr="00274169" w:rsidRDefault="00D06728" w:rsidP="00111D84">
            <w:pPr>
              <w:jc w:val="center"/>
              <w:rPr>
                <w:color w:val="000000"/>
              </w:rPr>
            </w:pPr>
          </w:p>
        </w:tc>
        <w:tc>
          <w:tcPr>
            <w:tcW w:w="3912" w:type="dxa"/>
            <w:vMerge/>
            <w:tcBorders>
              <w:bottom w:val="single" w:sz="8" w:space="0" w:color="auto"/>
            </w:tcBorders>
            <w:shd w:val="clear" w:color="auto" w:fill="F2F2F2"/>
            <w:vAlign w:val="center"/>
          </w:tcPr>
          <w:p w14:paraId="5E5F4892" w14:textId="77777777" w:rsidR="00D06728" w:rsidRPr="00274169" w:rsidRDefault="00D06728" w:rsidP="00111D84">
            <w:pPr>
              <w:jc w:val="center"/>
              <w:rPr>
                <w:color w:val="000000"/>
              </w:rPr>
            </w:pPr>
          </w:p>
        </w:tc>
        <w:tc>
          <w:tcPr>
            <w:tcW w:w="680" w:type="dxa"/>
            <w:tcBorders>
              <w:bottom w:val="single" w:sz="8" w:space="0" w:color="auto"/>
            </w:tcBorders>
            <w:shd w:val="clear" w:color="auto" w:fill="F2F2F2"/>
            <w:vAlign w:val="center"/>
          </w:tcPr>
          <w:p w14:paraId="086FEE32" w14:textId="77777777" w:rsidR="00D06728" w:rsidRPr="00274169" w:rsidRDefault="00D06728" w:rsidP="00111D84">
            <w:pPr>
              <w:jc w:val="center"/>
              <w:rPr>
                <w:color w:val="000000"/>
              </w:rPr>
            </w:pPr>
            <w:r w:rsidRPr="00274169">
              <w:rPr>
                <w:color w:val="000000"/>
              </w:rPr>
              <w:t>Т</w:t>
            </w:r>
          </w:p>
        </w:tc>
        <w:tc>
          <w:tcPr>
            <w:tcW w:w="680" w:type="dxa"/>
            <w:tcBorders>
              <w:bottom w:val="single" w:sz="8" w:space="0" w:color="auto"/>
            </w:tcBorders>
            <w:shd w:val="clear" w:color="auto" w:fill="F2F2F2"/>
            <w:vAlign w:val="center"/>
          </w:tcPr>
          <w:p w14:paraId="4911AFE2" w14:textId="77777777" w:rsidR="00D06728" w:rsidRPr="00274169" w:rsidRDefault="00D06728" w:rsidP="00111D84">
            <w:pPr>
              <w:jc w:val="center"/>
              <w:rPr>
                <w:color w:val="000000"/>
              </w:rPr>
            </w:pPr>
            <w:r w:rsidRPr="00274169">
              <w:rPr>
                <w:color w:val="000000"/>
              </w:rPr>
              <w:t>П</w:t>
            </w:r>
          </w:p>
        </w:tc>
        <w:tc>
          <w:tcPr>
            <w:tcW w:w="680" w:type="dxa"/>
            <w:tcBorders>
              <w:bottom w:val="single" w:sz="8" w:space="0" w:color="auto"/>
            </w:tcBorders>
            <w:shd w:val="clear" w:color="auto" w:fill="F2F2F2"/>
            <w:vAlign w:val="center"/>
          </w:tcPr>
          <w:p w14:paraId="46954206" w14:textId="77777777" w:rsidR="00D06728" w:rsidRPr="00274169" w:rsidRDefault="00D06728" w:rsidP="00111D84">
            <w:pPr>
              <w:jc w:val="center"/>
              <w:rPr>
                <w:color w:val="000000"/>
              </w:rPr>
            </w:pPr>
            <w:r w:rsidRPr="00274169">
              <w:rPr>
                <w:color w:val="000000"/>
              </w:rPr>
              <w:t>Х</w:t>
            </w:r>
          </w:p>
        </w:tc>
        <w:tc>
          <w:tcPr>
            <w:tcW w:w="680" w:type="dxa"/>
            <w:tcBorders>
              <w:bottom w:val="single" w:sz="8" w:space="0" w:color="auto"/>
            </w:tcBorders>
            <w:shd w:val="clear" w:color="auto" w:fill="F2F2F2"/>
            <w:vAlign w:val="center"/>
          </w:tcPr>
          <w:p w14:paraId="6712C09C" w14:textId="77777777" w:rsidR="00D06728" w:rsidRPr="00274169" w:rsidRDefault="00D06728" w:rsidP="00111D84">
            <w:pPr>
              <w:jc w:val="center"/>
              <w:rPr>
                <w:color w:val="000000"/>
              </w:rPr>
            </w:pPr>
            <w:r w:rsidRPr="00274169">
              <w:rPr>
                <w:color w:val="000000"/>
              </w:rPr>
              <w:t>T</w:t>
            </w:r>
          </w:p>
        </w:tc>
        <w:tc>
          <w:tcPr>
            <w:tcW w:w="680" w:type="dxa"/>
            <w:tcBorders>
              <w:bottom w:val="single" w:sz="8" w:space="0" w:color="auto"/>
            </w:tcBorders>
            <w:shd w:val="clear" w:color="auto" w:fill="F2F2F2"/>
            <w:vAlign w:val="center"/>
          </w:tcPr>
          <w:p w14:paraId="5574181B" w14:textId="77777777" w:rsidR="00D06728" w:rsidRPr="00274169" w:rsidRDefault="00D06728" w:rsidP="00111D84">
            <w:pPr>
              <w:jc w:val="center"/>
              <w:rPr>
                <w:color w:val="000000"/>
              </w:rPr>
            </w:pPr>
            <w:r w:rsidRPr="00274169">
              <w:rPr>
                <w:color w:val="000000"/>
              </w:rPr>
              <w:t>П</w:t>
            </w:r>
          </w:p>
        </w:tc>
        <w:tc>
          <w:tcPr>
            <w:tcW w:w="680" w:type="dxa"/>
            <w:tcBorders>
              <w:bottom w:val="single" w:sz="8" w:space="0" w:color="auto"/>
            </w:tcBorders>
            <w:shd w:val="clear" w:color="auto" w:fill="F2F2F2"/>
            <w:vAlign w:val="center"/>
          </w:tcPr>
          <w:p w14:paraId="61CDB22D" w14:textId="77777777" w:rsidR="00D06728" w:rsidRPr="00274169" w:rsidRDefault="00D06728" w:rsidP="00111D84">
            <w:pPr>
              <w:jc w:val="center"/>
              <w:rPr>
                <w:color w:val="000000"/>
              </w:rPr>
            </w:pPr>
            <w:r w:rsidRPr="00274169">
              <w:rPr>
                <w:color w:val="000000"/>
              </w:rPr>
              <w:t>Х</w:t>
            </w:r>
          </w:p>
        </w:tc>
        <w:tc>
          <w:tcPr>
            <w:tcW w:w="680" w:type="dxa"/>
            <w:vMerge/>
            <w:tcBorders>
              <w:bottom w:val="single" w:sz="8" w:space="0" w:color="auto"/>
            </w:tcBorders>
            <w:shd w:val="clear" w:color="auto" w:fill="F2F2F2"/>
            <w:vAlign w:val="center"/>
          </w:tcPr>
          <w:p w14:paraId="2B39578B" w14:textId="77777777" w:rsidR="00D06728" w:rsidRPr="00274169" w:rsidRDefault="00D06728" w:rsidP="00111D84">
            <w:pPr>
              <w:jc w:val="center"/>
              <w:rPr>
                <w:color w:val="000000"/>
              </w:rPr>
            </w:pPr>
          </w:p>
        </w:tc>
        <w:tc>
          <w:tcPr>
            <w:tcW w:w="680" w:type="dxa"/>
            <w:vMerge/>
            <w:tcBorders>
              <w:bottom w:val="single" w:sz="8" w:space="0" w:color="auto"/>
              <w:right w:val="single" w:sz="6" w:space="0" w:color="auto"/>
            </w:tcBorders>
            <w:shd w:val="clear" w:color="auto" w:fill="F2F2F2"/>
            <w:vAlign w:val="center"/>
          </w:tcPr>
          <w:p w14:paraId="51E03840" w14:textId="77777777" w:rsidR="00D06728" w:rsidRPr="00274169" w:rsidRDefault="00D06728" w:rsidP="00111D84">
            <w:pPr>
              <w:jc w:val="center"/>
              <w:rPr>
                <w:color w:val="000000"/>
              </w:rPr>
            </w:pPr>
          </w:p>
        </w:tc>
      </w:tr>
      <w:tr w:rsidR="00D06728" w:rsidRPr="00274169" w14:paraId="32C46C0D" w14:textId="77777777" w:rsidTr="00111D84">
        <w:tc>
          <w:tcPr>
            <w:tcW w:w="9923" w:type="dxa"/>
            <w:gridSpan w:val="10"/>
            <w:tcBorders>
              <w:top w:val="single" w:sz="6" w:space="0" w:color="auto"/>
              <w:left w:val="single" w:sz="6" w:space="0" w:color="auto"/>
              <w:bottom w:val="nil"/>
              <w:right w:val="single" w:sz="6" w:space="0" w:color="auto"/>
            </w:tcBorders>
            <w:shd w:val="clear" w:color="auto" w:fill="auto"/>
          </w:tcPr>
          <w:p w14:paraId="63865053" w14:textId="77777777" w:rsidR="00D06728" w:rsidRPr="00274169" w:rsidRDefault="00D06728" w:rsidP="00D06728">
            <w:pPr>
              <w:rPr>
                <w:color w:val="000000"/>
              </w:rPr>
            </w:pPr>
            <w:r w:rsidRPr="00274169">
              <w:rPr>
                <w:color w:val="000000"/>
              </w:rPr>
              <w:t>Легковой, объем 1,2-1,8л, дизель</w:t>
            </w:r>
          </w:p>
        </w:tc>
      </w:tr>
      <w:tr w:rsidR="00D06728" w:rsidRPr="00274169" w14:paraId="561BB386" w14:textId="77777777" w:rsidTr="00111D84">
        <w:tc>
          <w:tcPr>
            <w:tcW w:w="567" w:type="dxa"/>
            <w:vMerge w:val="restart"/>
            <w:tcBorders>
              <w:top w:val="nil"/>
              <w:left w:val="single" w:sz="6" w:space="0" w:color="auto"/>
            </w:tcBorders>
            <w:shd w:val="clear" w:color="auto" w:fill="auto"/>
          </w:tcPr>
          <w:p w14:paraId="3471F7C7" w14:textId="77777777" w:rsidR="00D06728" w:rsidRPr="00274169" w:rsidRDefault="00D06728" w:rsidP="00D06728">
            <w:pPr>
              <w:rPr>
                <w:color w:val="000000"/>
              </w:rPr>
            </w:pPr>
          </w:p>
        </w:tc>
        <w:tc>
          <w:tcPr>
            <w:tcW w:w="3912" w:type="dxa"/>
            <w:shd w:val="clear" w:color="auto" w:fill="auto"/>
          </w:tcPr>
          <w:p w14:paraId="133B6AF5" w14:textId="77777777" w:rsidR="00D06728" w:rsidRPr="00274169" w:rsidRDefault="00D06728" w:rsidP="00D06728">
            <w:pPr>
              <w:rPr>
                <w:color w:val="000000"/>
              </w:rPr>
            </w:pPr>
            <w:r w:rsidRPr="00274169">
              <w:rPr>
                <w:color w:val="000000"/>
              </w:rPr>
              <w:t>Азота диоксид (Азот (IV) оксид)</w:t>
            </w:r>
          </w:p>
        </w:tc>
        <w:tc>
          <w:tcPr>
            <w:tcW w:w="680" w:type="dxa"/>
            <w:shd w:val="clear" w:color="auto" w:fill="auto"/>
          </w:tcPr>
          <w:p w14:paraId="6982EE6D" w14:textId="77777777" w:rsidR="00D06728" w:rsidRPr="00274169" w:rsidRDefault="00D06728" w:rsidP="00111D84">
            <w:pPr>
              <w:jc w:val="center"/>
              <w:rPr>
                <w:color w:val="000000"/>
              </w:rPr>
            </w:pPr>
            <w:r w:rsidRPr="00274169">
              <w:rPr>
                <w:color w:val="000000"/>
              </w:rPr>
              <w:t>0,064</w:t>
            </w:r>
          </w:p>
        </w:tc>
        <w:tc>
          <w:tcPr>
            <w:tcW w:w="680" w:type="dxa"/>
            <w:shd w:val="clear" w:color="auto" w:fill="auto"/>
          </w:tcPr>
          <w:p w14:paraId="5F01B8FE" w14:textId="77777777" w:rsidR="00D06728" w:rsidRPr="00274169" w:rsidRDefault="00D06728" w:rsidP="00111D84">
            <w:pPr>
              <w:jc w:val="center"/>
              <w:rPr>
                <w:color w:val="000000"/>
              </w:rPr>
            </w:pPr>
            <w:r w:rsidRPr="00274169">
              <w:rPr>
                <w:color w:val="000000"/>
              </w:rPr>
              <w:t>0,096</w:t>
            </w:r>
          </w:p>
        </w:tc>
        <w:tc>
          <w:tcPr>
            <w:tcW w:w="680" w:type="dxa"/>
            <w:shd w:val="clear" w:color="auto" w:fill="auto"/>
          </w:tcPr>
          <w:p w14:paraId="6022C99B" w14:textId="77777777" w:rsidR="00D06728" w:rsidRPr="00274169" w:rsidRDefault="00D06728" w:rsidP="00111D84">
            <w:pPr>
              <w:jc w:val="center"/>
              <w:rPr>
                <w:color w:val="000000"/>
              </w:rPr>
            </w:pPr>
            <w:r w:rsidRPr="00274169">
              <w:rPr>
                <w:color w:val="000000"/>
              </w:rPr>
              <w:t>0,096</w:t>
            </w:r>
          </w:p>
        </w:tc>
        <w:tc>
          <w:tcPr>
            <w:tcW w:w="680" w:type="dxa"/>
            <w:shd w:val="clear" w:color="auto" w:fill="auto"/>
          </w:tcPr>
          <w:p w14:paraId="319D1747" w14:textId="77777777" w:rsidR="00D06728" w:rsidRPr="00274169" w:rsidRDefault="00D06728" w:rsidP="00111D84">
            <w:pPr>
              <w:jc w:val="center"/>
              <w:rPr>
                <w:color w:val="000000"/>
              </w:rPr>
            </w:pPr>
            <w:r w:rsidRPr="00274169">
              <w:rPr>
                <w:color w:val="000000"/>
              </w:rPr>
              <w:t>0,88</w:t>
            </w:r>
          </w:p>
        </w:tc>
        <w:tc>
          <w:tcPr>
            <w:tcW w:w="680" w:type="dxa"/>
            <w:shd w:val="clear" w:color="auto" w:fill="auto"/>
          </w:tcPr>
          <w:p w14:paraId="7292BBB5" w14:textId="77777777" w:rsidR="00D06728" w:rsidRPr="00274169" w:rsidRDefault="00D06728" w:rsidP="00111D84">
            <w:pPr>
              <w:jc w:val="center"/>
              <w:rPr>
                <w:color w:val="000000"/>
              </w:rPr>
            </w:pPr>
            <w:r w:rsidRPr="00274169">
              <w:rPr>
                <w:color w:val="000000"/>
              </w:rPr>
              <w:t>0,88</w:t>
            </w:r>
          </w:p>
        </w:tc>
        <w:tc>
          <w:tcPr>
            <w:tcW w:w="680" w:type="dxa"/>
            <w:shd w:val="clear" w:color="auto" w:fill="auto"/>
          </w:tcPr>
          <w:p w14:paraId="02380273" w14:textId="77777777" w:rsidR="00D06728" w:rsidRPr="00274169" w:rsidRDefault="00D06728" w:rsidP="00111D84">
            <w:pPr>
              <w:jc w:val="center"/>
              <w:rPr>
                <w:color w:val="000000"/>
              </w:rPr>
            </w:pPr>
            <w:r w:rsidRPr="00274169">
              <w:rPr>
                <w:color w:val="000000"/>
              </w:rPr>
              <w:t>0,88</w:t>
            </w:r>
          </w:p>
        </w:tc>
        <w:tc>
          <w:tcPr>
            <w:tcW w:w="680" w:type="dxa"/>
            <w:shd w:val="clear" w:color="auto" w:fill="auto"/>
          </w:tcPr>
          <w:p w14:paraId="39C29446" w14:textId="77777777" w:rsidR="00D06728" w:rsidRPr="00274169" w:rsidRDefault="00D06728" w:rsidP="00111D84">
            <w:pPr>
              <w:jc w:val="center"/>
              <w:rPr>
                <w:color w:val="000000"/>
              </w:rPr>
            </w:pPr>
            <w:r w:rsidRPr="00274169">
              <w:rPr>
                <w:color w:val="000000"/>
              </w:rPr>
              <w:t>0,056</w:t>
            </w:r>
          </w:p>
        </w:tc>
        <w:tc>
          <w:tcPr>
            <w:tcW w:w="680" w:type="dxa"/>
            <w:tcBorders>
              <w:right w:val="single" w:sz="6" w:space="0" w:color="auto"/>
            </w:tcBorders>
            <w:shd w:val="clear" w:color="auto" w:fill="auto"/>
          </w:tcPr>
          <w:p w14:paraId="78BF187F" w14:textId="77777777" w:rsidR="00D06728" w:rsidRPr="00274169" w:rsidRDefault="00D06728" w:rsidP="00111D84">
            <w:pPr>
              <w:jc w:val="center"/>
              <w:rPr>
                <w:color w:val="000000"/>
              </w:rPr>
            </w:pPr>
            <w:r w:rsidRPr="00274169">
              <w:rPr>
                <w:color w:val="000000"/>
              </w:rPr>
              <w:t>1</w:t>
            </w:r>
          </w:p>
        </w:tc>
      </w:tr>
      <w:tr w:rsidR="00D06728" w:rsidRPr="00274169" w14:paraId="2278847D" w14:textId="77777777" w:rsidTr="00111D84">
        <w:tc>
          <w:tcPr>
            <w:tcW w:w="567" w:type="dxa"/>
            <w:vMerge/>
            <w:tcBorders>
              <w:top w:val="nil"/>
              <w:left w:val="single" w:sz="6" w:space="0" w:color="auto"/>
            </w:tcBorders>
            <w:shd w:val="clear" w:color="auto" w:fill="auto"/>
          </w:tcPr>
          <w:p w14:paraId="7FC31163" w14:textId="77777777" w:rsidR="00D06728" w:rsidRPr="00274169" w:rsidRDefault="00D06728" w:rsidP="00D06728">
            <w:pPr>
              <w:rPr>
                <w:color w:val="000000"/>
              </w:rPr>
            </w:pPr>
          </w:p>
        </w:tc>
        <w:tc>
          <w:tcPr>
            <w:tcW w:w="3912" w:type="dxa"/>
            <w:shd w:val="clear" w:color="auto" w:fill="auto"/>
          </w:tcPr>
          <w:p w14:paraId="797F10E0" w14:textId="77777777" w:rsidR="00D06728" w:rsidRPr="00274169" w:rsidRDefault="00D06728" w:rsidP="00D06728">
            <w:pPr>
              <w:rPr>
                <w:color w:val="000000"/>
              </w:rPr>
            </w:pPr>
            <w:r w:rsidRPr="00274169">
              <w:rPr>
                <w:color w:val="000000"/>
              </w:rPr>
              <w:t>Азот (II) оксид (Азота оксид)</w:t>
            </w:r>
          </w:p>
        </w:tc>
        <w:tc>
          <w:tcPr>
            <w:tcW w:w="680" w:type="dxa"/>
            <w:shd w:val="clear" w:color="auto" w:fill="auto"/>
          </w:tcPr>
          <w:p w14:paraId="1AB762C7" w14:textId="77777777" w:rsidR="00D06728" w:rsidRPr="00274169" w:rsidRDefault="00D06728" w:rsidP="00111D84">
            <w:pPr>
              <w:jc w:val="center"/>
              <w:rPr>
                <w:color w:val="000000"/>
              </w:rPr>
            </w:pPr>
            <w:r w:rsidRPr="00274169">
              <w:rPr>
                <w:color w:val="000000"/>
              </w:rPr>
              <w:t>0,0104</w:t>
            </w:r>
          </w:p>
        </w:tc>
        <w:tc>
          <w:tcPr>
            <w:tcW w:w="680" w:type="dxa"/>
            <w:shd w:val="clear" w:color="auto" w:fill="auto"/>
          </w:tcPr>
          <w:p w14:paraId="08553A72" w14:textId="77777777" w:rsidR="00D06728" w:rsidRPr="00274169" w:rsidRDefault="00D06728" w:rsidP="00111D84">
            <w:pPr>
              <w:jc w:val="center"/>
              <w:rPr>
                <w:color w:val="000000"/>
              </w:rPr>
            </w:pPr>
            <w:r w:rsidRPr="00274169">
              <w:rPr>
                <w:color w:val="000000"/>
              </w:rPr>
              <w:t>0,0156</w:t>
            </w:r>
          </w:p>
        </w:tc>
        <w:tc>
          <w:tcPr>
            <w:tcW w:w="680" w:type="dxa"/>
            <w:shd w:val="clear" w:color="auto" w:fill="auto"/>
          </w:tcPr>
          <w:p w14:paraId="48AFEC33" w14:textId="77777777" w:rsidR="00D06728" w:rsidRPr="00274169" w:rsidRDefault="00D06728" w:rsidP="00111D84">
            <w:pPr>
              <w:jc w:val="center"/>
              <w:rPr>
                <w:color w:val="000000"/>
              </w:rPr>
            </w:pPr>
            <w:r w:rsidRPr="00274169">
              <w:rPr>
                <w:color w:val="000000"/>
              </w:rPr>
              <w:t>0,0156</w:t>
            </w:r>
          </w:p>
        </w:tc>
        <w:tc>
          <w:tcPr>
            <w:tcW w:w="680" w:type="dxa"/>
            <w:shd w:val="clear" w:color="auto" w:fill="auto"/>
          </w:tcPr>
          <w:p w14:paraId="200530A1" w14:textId="77777777" w:rsidR="00D06728" w:rsidRPr="00274169" w:rsidRDefault="00D06728" w:rsidP="00111D84">
            <w:pPr>
              <w:jc w:val="center"/>
              <w:rPr>
                <w:color w:val="000000"/>
              </w:rPr>
            </w:pPr>
            <w:r w:rsidRPr="00274169">
              <w:rPr>
                <w:color w:val="000000"/>
              </w:rPr>
              <w:t>0,143</w:t>
            </w:r>
          </w:p>
        </w:tc>
        <w:tc>
          <w:tcPr>
            <w:tcW w:w="680" w:type="dxa"/>
            <w:shd w:val="clear" w:color="auto" w:fill="auto"/>
          </w:tcPr>
          <w:p w14:paraId="02274AA3" w14:textId="77777777" w:rsidR="00D06728" w:rsidRPr="00274169" w:rsidRDefault="00D06728" w:rsidP="00111D84">
            <w:pPr>
              <w:jc w:val="center"/>
              <w:rPr>
                <w:color w:val="000000"/>
              </w:rPr>
            </w:pPr>
            <w:r w:rsidRPr="00274169">
              <w:rPr>
                <w:color w:val="000000"/>
              </w:rPr>
              <w:t>0,143</w:t>
            </w:r>
          </w:p>
        </w:tc>
        <w:tc>
          <w:tcPr>
            <w:tcW w:w="680" w:type="dxa"/>
            <w:shd w:val="clear" w:color="auto" w:fill="auto"/>
          </w:tcPr>
          <w:p w14:paraId="386700E5" w14:textId="77777777" w:rsidR="00D06728" w:rsidRPr="00274169" w:rsidRDefault="00D06728" w:rsidP="00111D84">
            <w:pPr>
              <w:jc w:val="center"/>
              <w:rPr>
                <w:color w:val="000000"/>
              </w:rPr>
            </w:pPr>
            <w:r w:rsidRPr="00274169">
              <w:rPr>
                <w:color w:val="000000"/>
              </w:rPr>
              <w:t>0,143</w:t>
            </w:r>
          </w:p>
        </w:tc>
        <w:tc>
          <w:tcPr>
            <w:tcW w:w="680" w:type="dxa"/>
            <w:shd w:val="clear" w:color="auto" w:fill="auto"/>
          </w:tcPr>
          <w:p w14:paraId="629A1514" w14:textId="77777777" w:rsidR="00D06728" w:rsidRPr="00274169" w:rsidRDefault="00D06728" w:rsidP="00111D84">
            <w:pPr>
              <w:jc w:val="center"/>
              <w:rPr>
                <w:color w:val="000000"/>
              </w:rPr>
            </w:pPr>
            <w:r w:rsidRPr="00274169">
              <w:rPr>
                <w:color w:val="000000"/>
              </w:rPr>
              <w:t>0,0091</w:t>
            </w:r>
          </w:p>
        </w:tc>
        <w:tc>
          <w:tcPr>
            <w:tcW w:w="680" w:type="dxa"/>
            <w:tcBorders>
              <w:right w:val="single" w:sz="6" w:space="0" w:color="auto"/>
            </w:tcBorders>
            <w:shd w:val="clear" w:color="auto" w:fill="auto"/>
          </w:tcPr>
          <w:p w14:paraId="4C278079" w14:textId="77777777" w:rsidR="00D06728" w:rsidRPr="00274169" w:rsidRDefault="00D06728" w:rsidP="00111D84">
            <w:pPr>
              <w:jc w:val="center"/>
              <w:rPr>
                <w:color w:val="000000"/>
              </w:rPr>
            </w:pPr>
            <w:r w:rsidRPr="00274169">
              <w:rPr>
                <w:color w:val="000000"/>
              </w:rPr>
              <w:t>1</w:t>
            </w:r>
          </w:p>
        </w:tc>
      </w:tr>
      <w:tr w:rsidR="00D06728" w:rsidRPr="00274169" w14:paraId="3441AA9A" w14:textId="77777777" w:rsidTr="00111D84">
        <w:tc>
          <w:tcPr>
            <w:tcW w:w="567" w:type="dxa"/>
            <w:vMerge/>
            <w:tcBorders>
              <w:top w:val="nil"/>
              <w:left w:val="single" w:sz="6" w:space="0" w:color="auto"/>
            </w:tcBorders>
            <w:shd w:val="clear" w:color="auto" w:fill="auto"/>
          </w:tcPr>
          <w:p w14:paraId="047F83C9" w14:textId="77777777" w:rsidR="00D06728" w:rsidRPr="00274169" w:rsidRDefault="00D06728" w:rsidP="00D06728">
            <w:pPr>
              <w:rPr>
                <w:color w:val="000000"/>
              </w:rPr>
            </w:pPr>
          </w:p>
        </w:tc>
        <w:tc>
          <w:tcPr>
            <w:tcW w:w="3912" w:type="dxa"/>
            <w:shd w:val="clear" w:color="auto" w:fill="auto"/>
          </w:tcPr>
          <w:p w14:paraId="2AEF575D" w14:textId="77777777" w:rsidR="00D06728" w:rsidRPr="00274169" w:rsidRDefault="00D06728" w:rsidP="00D06728">
            <w:pPr>
              <w:rPr>
                <w:color w:val="000000"/>
              </w:rPr>
            </w:pPr>
            <w:r w:rsidRPr="00274169">
              <w:rPr>
                <w:color w:val="000000"/>
              </w:rPr>
              <w:t>Углерод (Сажа)</w:t>
            </w:r>
          </w:p>
        </w:tc>
        <w:tc>
          <w:tcPr>
            <w:tcW w:w="680" w:type="dxa"/>
            <w:shd w:val="clear" w:color="auto" w:fill="auto"/>
          </w:tcPr>
          <w:p w14:paraId="3AF75E1B" w14:textId="77777777" w:rsidR="00D06728" w:rsidRPr="00274169" w:rsidRDefault="00D06728" w:rsidP="00111D84">
            <w:pPr>
              <w:jc w:val="center"/>
              <w:rPr>
                <w:color w:val="000000"/>
              </w:rPr>
            </w:pPr>
            <w:r w:rsidRPr="00274169">
              <w:rPr>
                <w:color w:val="000000"/>
              </w:rPr>
              <w:t>0,003</w:t>
            </w:r>
          </w:p>
        </w:tc>
        <w:tc>
          <w:tcPr>
            <w:tcW w:w="680" w:type="dxa"/>
            <w:shd w:val="clear" w:color="auto" w:fill="auto"/>
          </w:tcPr>
          <w:p w14:paraId="3EE20B0C" w14:textId="77777777" w:rsidR="00D06728" w:rsidRPr="00274169" w:rsidRDefault="00D06728" w:rsidP="00111D84">
            <w:pPr>
              <w:jc w:val="center"/>
              <w:rPr>
                <w:color w:val="000000"/>
              </w:rPr>
            </w:pPr>
            <w:r w:rsidRPr="00274169">
              <w:rPr>
                <w:color w:val="000000"/>
              </w:rPr>
              <w:t>0,0054</w:t>
            </w:r>
          </w:p>
        </w:tc>
        <w:tc>
          <w:tcPr>
            <w:tcW w:w="680" w:type="dxa"/>
            <w:shd w:val="clear" w:color="auto" w:fill="auto"/>
          </w:tcPr>
          <w:p w14:paraId="00CEB204" w14:textId="77777777" w:rsidR="00D06728" w:rsidRPr="00274169" w:rsidRDefault="00D06728" w:rsidP="00111D84">
            <w:pPr>
              <w:jc w:val="center"/>
              <w:rPr>
                <w:color w:val="000000"/>
              </w:rPr>
            </w:pPr>
            <w:r w:rsidRPr="00274169">
              <w:rPr>
                <w:color w:val="000000"/>
              </w:rPr>
              <w:t>0,006</w:t>
            </w:r>
          </w:p>
        </w:tc>
        <w:tc>
          <w:tcPr>
            <w:tcW w:w="680" w:type="dxa"/>
            <w:shd w:val="clear" w:color="auto" w:fill="auto"/>
          </w:tcPr>
          <w:p w14:paraId="148FF116" w14:textId="77777777" w:rsidR="00D06728" w:rsidRPr="00274169" w:rsidRDefault="00D06728" w:rsidP="00111D84">
            <w:pPr>
              <w:jc w:val="center"/>
              <w:rPr>
                <w:color w:val="000000"/>
              </w:rPr>
            </w:pPr>
            <w:r w:rsidRPr="00274169">
              <w:rPr>
                <w:color w:val="000000"/>
              </w:rPr>
              <w:t>0,06</w:t>
            </w:r>
          </w:p>
        </w:tc>
        <w:tc>
          <w:tcPr>
            <w:tcW w:w="680" w:type="dxa"/>
            <w:shd w:val="clear" w:color="auto" w:fill="auto"/>
          </w:tcPr>
          <w:p w14:paraId="7120A438" w14:textId="77777777" w:rsidR="00D06728" w:rsidRPr="00274169" w:rsidRDefault="00D06728" w:rsidP="00111D84">
            <w:pPr>
              <w:jc w:val="center"/>
              <w:rPr>
                <w:color w:val="000000"/>
              </w:rPr>
            </w:pPr>
            <w:r w:rsidRPr="00274169">
              <w:rPr>
                <w:color w:val="000000"/>
              </w:rPr>
              <w:t>0,081</w:t>
            </w:r>
          </w:p>
        </w:tc>
        <w:tc>
          <w:tcPr>
            <w:tcW w:w="680" w:type="dxa"/>
            <w:shd w:val="clear" w:color="auto" w:fill="auto"/>
          </w:tcPr>
          <w:p w14:paraId="0C48EBC6" w14:textId="77777777" w:rsidR="00D06728" w:rsidRPr="00274169" w:rsidRDefault="00D06728" w:rsidP="00111D84">
            <w:pPr>
              <w:jc w:val="center"/>
              <w:rPr>
                <w:color w:val="000000"/>
              </w:rPr>
            </w:pPr>
            <w:r w:rsidRPr="00274169">
              <w:rPr>
                <w:color w:val="000000"/>
              </w:rPr>
              <w:t>0,09</w:t>
            </w:r>
          </w:p>
        </w:tc>
        <w:tc>
          <w:tcPr>
            <w:tcW w:w="680" w:type="dxa"/>
            <w:shd w:val="clear" w:color="auto" w:fill="auto"/>
          </w:tcPr>
          <w:p w14:paraId="6489CAB1" w14:textId="77777777" w:rsidR="00D06728" w:rsidRPr="00274169" w:rsidRDefault="00D06728" w:rsidP="00111D84">
            <w:pPr>
              <w:jc w:val="center"/>
              <w:rPr>
                <w:color w:val="000000"/>
              </w:rPr>
            </w:pPr>
            <w:r w:rsidRPr="00274169">
              <w:rPr>
                <w:color w:val="000000"/>
              </w:rPr>
              <w:t>0,003</w:t>
            </w:r>
          </w:p>
        </w:tc>
        <w:tc>
          <w:tcPr>
            <w:tcW w:w="680" w:type="dxa"/>
            <w:tcBorders>
              <w:right w:val="single" w:sz="6" w:space="0" w:color="auto"/>
            </w:tcBorders>
            <w:shd w:val="clear" w:color="auto" w:fill="auto"/>
          </w:tcPr>
          <w:p w14:paraId="1531D83F" w14:textId="77777777" w:rsidR="00D06728" w:rsidRPr="00274169" w:rsidRDefault="00D06728" w:rsidP="00111D84">
            <w:pPr>
              <w:jc w:val="center"/>
              <w:rPr>
                <w:color w:val="000000"/>
              </w:rPr>
            </w:pPr>
            <w:r w:rsidRPr="00274169">
              <w:rPr>
                <w:color w:val="000000"/>
              </w:rPr>
              <w:t>0,8</w:t>
            </w:r>
          </w:p>
        </w:tc>
      </w:tr>
      <w:tr w:rsidR="00D06728" w:rsidRPr="00274169" w14:paraId="04E75E27" w14:textId="77777777" w:rsidTr="00111D84">
        <w:tc>
          <w:tcPr>
            <w:tcW w:w="567" w:type="dxa"/>
            <w:vMerge/>
            <w:tcBorders>
              <w:top w:val="nil"/>
              <w:left w:val="single" w:sz="6" w:space="0" w:color="auto"/>
            </w:tcBorders>
            <w:shd w:val="clear" w:color="auto" w:fill="auto"/>
          </w:tcPr>
          <w:p w14:paraId="563A94E2" w14:textId="77777777" w:rsidR="00D06728" w:rsidRPr="00274169" w:rsidRDefault="00D06728" w:rsidP="00D06728">
            <w:pPr>
              <w:rPr>
                <w:color w:val="000000"/>
              </w:rPr>
            </w:pPr>
          </w:p>
        </w:tc>
        <w:tc>
          <w:tcPr>
            <w:tcW w:w="3912" w:type="dxa"/>
            <w:shd w:val="clear" w:color="auto" w:fill="auto"/>
          </w:tcPr>
          <w:p w14:paraId="206E921F" w14:textId="77777777" w:rsidR="00D06728" w:rsidRPr="00274169" w:rsidRDefault="00D06728" w:rsidP="00D06728">
            <w:pPr>
              <w:rPr>
                <w:color w:val="000000"/>
              </w:rPr>
            </w:pPr>
            <w:r w:rsidRPr="00274169">
              <w:rPr>
                <w:color w:val="000000"/>
              </w:rPr>
              <w:t>Сера диоксид (Ангидрид сернистый)</w:t>
            </w:r>
          </w:p>
        </w:tc>
        <w:tc>
          <w:tcPr>
            <w:tcW w:w="680" w:type="dxa"/>
            <w:shd w:val="clear" w:color="auto" w:fill="auto"/>
          </w:tcPr>
          <w:p w14:paraId="4CE877F1" w14:textId="77777777" w:rsidR="00D06728" w:rsidRPr="00274169" w:rsidRDefault="00D06728" w:rsidP="00111D84">
            <w:pPr>
              <w:jc w:val="center"/>
              <w:rPr>
                <w:color w:val="000000"/>
              </w:rPr>
            </w:pPr>
            <w:r w:rsidRPr="00274169">
              <w:rPr>
                <w:color w:val="000000"/>
              </w:rPr>
              <w:t>0,04</w:t>
            </w:r>
          </w:p>
        </w:tc>
        <w:tc>
          <w:tcPr>
            <w:tcW w:w="680" w:type="dxa"/>
            <w:shd w:val="clear" w:color="auto" w:fill="auto"/>
          </w:tcPr>
          <w:p w14:paraId="0D4E39BC" w14:textId="77777777" w:rsidR="00D06728" w:rsidRPr="00274169" w:rsidRDefault="00D06728" w:rsidP="00111D84">
            <w:pPr>
              <w:jc w:val="center"/>
              <w:rPr>
                <w:color w:val="000000"/>
              </w:rPr>
            </w:pPr>
            <w:r w:rsidRPr="00274169">
              <w:rPr>
                <w:color w:val="000000"/>
              </w:rPr>
              <w:t>0,0432</w:t>
            </w:r>
          </w:p>
        </w:tc>
        <w:tc>
          <w:tcPr>
            <w:tcW w:w="680" w:type="dxa"/>
            <w:shd w:val="clear" w:color="auto" w:fill="auto"/>
          </w:tcPr>
          <w:p w14:paraId="0D09AB54" w14:textId="77777777" w:rsidR="00D06728" w:rsidRPr="00274169" w:rsidRDefault="00D06728" w:rsidP="00111D84">
            <w:pPr>
              <w:jc w:val="center"/>
              <w:rPr>
                <w:color w:val="000000"/>
              </w:rPr>
            </w:pPr>
            <w:r w:rsidRPr="00274169">
              <w:rPr>
                <w:color w:val="000000"/>
              </w:rPr>
              <w:t>0,048</w:t>
            </w:r>
          </w:p>
        </w:tc>
        <w:tc>
          <w:tcPr>
            <w:tcW w:w="680" w:type="dxa"/>
            <w:shd w:val="clear" w:color="auto" w:fill="auto"/>
          </w:tcPr>
          <w:p w14:paraId="46FE7AAD" w14:textId="77777777" w:rsidR="00D06728" w:rsidRPr="00274169" w:rsidRDefault="00D06728" w:rsidP="00111D84">
            <w:pPr>
              <w:jc w:val="center"/>
              <w:rPr>
                <w:color w:val="000000"/>
              </w:rPr>
            </w:pPr>
            <w:r w:rsidRPr="00274169">
              <w:rPr>
                <w:color w:val="000000"/>
              </w:rPr>
              <w:t>0,214</w:t>
            </w:r>
          </w:p>
        </w:tc>
        <w:tc>
          <w:tcPr>
            <w:tcW w:w="680" w:type="dxa"/>
            <w:shd w:val="clear" w:color="auto" w:fill="auto"/>
          </w:tcPr>
          <w:p w14:paraId="2BB50B6D" w14:textId="77777777" w:rsidR="00D06728" w:rsidRPr="00274169" w:rsidRDefault="00D06728" w:rsidP="00111D84">
            <w:pPr>
              <w:jc w:val="center"/>
              <w:rPr>
                <w:color w:val="000000"/>
              </w:rPr>
            </w:pPr>
            <w:r w:rsidRPr="00274169">
              <w:rPr>
                <w:color w:val="000000"/>
              </w:rPr>
              <w:t>0,241</w:t>
            </w:r>
          </w:p>
        </w:tc>
        <w:tc>
          <w:tcPr>
            <w:tcW w:w="680" w:type="dxa"/>
            <w:shd w:val="clear" w:color="auto" w:fill="auto"/>
          </w:tcPr>
          <w:p w14:paraId="5B842080" w14:textId="77777777" w:rsidR="00D06728" w:rsidRPr="00274169" w:rsidRDefault="00D06728" w:rsidP="00111D84">
            <w:pPr>
              <w:jc w:val="center"/>
              <w:rPr>
                <w:color w:val="000000"/>
              </w:rPr>
            </w:pPr>
            <w:r w:rsidRPr="00274169">
              <w:rPr>
                <w:color w:val="000000"/>
              </w:rPr>
              <w:t>0,268</w:t>
            </w:r>
          </w:p>
        </w:tc>
        <w:tc>
          <w:tcPr>
            <w:tcW w:w="680" w:type="dxa"/>
            <w:shd w:val="clear" w:color="auto" w:fill="auto"/>
          </w:tcPr>
          <w:p w14:paraId="76DFA869" w14:textId="77777777" w:rsidR="00D06728" w:rsidRPr="00274169" w:rsidRDefault="00D06728" w:rsidP="00111D84">
            <w:pPr>
              <w:jc w:val="center"/>
              <w:rPr>
                <w:color w:val="000000"/>
              </w:rPr>
            </w:pPr>
            <w:r w:rsidRPr="00274169">
              <w:rPr>
                <w:color w:val="000000"/>
              </w:rPr>
              <w:t>0,04</w:t>
            </w:r>
          </w:p>
        </w:tc>
        <w:tc>
          <w:tcPr>
            <w:tcW w:w="680" w:type="dxa"/>
            <w:tcBorders>
              <w:right w:val="single" w:sz="6" w:space="0" w:color="auto"/>
            </w:tcBorders>
            <w:shd w:val="clear" w:color="auto" w:fill="auto"/>
          </w:tcPr>
          <w:p w14:paraId="7D4CC325" w14:textId="77777777" w:rsidR="00D06728" w:rsidRPr="00274169" w:rsidRDefault="00D06728" w:rsidP="00111D84">
            <w:pPr>
              <w:jc w:val="center"/>
              <w:rPr>
                <w:color w:val="000000"/>
              </w:rPr>
            </w:pPr>
            <w:r w:rsidRPr="00274169">
              <w:rPr>
                <w:color w:val="000000"/>
              </w:rPr>
              <w:t>0,95</w:t>
            </w:r>
          </w:p>
        </w:tc>
      </w:tr>
      <w:tr w:rsidR="00D06728" w:rsidRPr="00274169" w14:paraId="6E22FB17" w14:textId="77777777" w:rsidTr="00111D84">
        <w:tc>
          <w:tcPr>
            <w:tcW w:w="567" w:type="dxa"/>
            <w:vMerge/>
            <w:tcBorders>
              <w:top w:val="nil"/>
              <w:left w:val="single" w:sz="6" w:space="0" w:color="auto"/>
            </w:tcBorders>
            <w:shd w:val="clear" w:color="auto" w:fill="auto"/>
          </w:tcPr>
          <w:p w14:paraId="3B13AD73" w14:textId="77777777" w:rsidR="00D06728" w:rsidRPr="00274169" w:rsidRDefault="00D06728" w:rsidP="00D06728">
            <w:pPr>
              <w:rPr>
                <w:color w:val="000000"/>
              </w:rPr>
            </w:pPr>
          </w:p>
        </w:tc>
        <w:tc>
          <w:tcPr>
            <w:tcW w:w="3912" w:type="dxa"/>
            <w:shd w:val="clear" w:color="auto" w:fill="auto"/>
          </w:tcPr>
          <w:p w14:paraId="7CF1DFDA" w14:textId="77777777" w:rsidR="00D06728" w:rsidRPr="00274169" w:rsidRDefault="00D06728" w:rsidP="00D06728">
            <w:pPr>
              <w:rPr>
                <w:color w:val="000000"/>
              </w:rPr>
            </w:pPr>
            <w:r w:rsidRPr="00274169">
              <w:rPr>
                <w:color w:val="000000"/>
              </w:rPr>
              <w:t>Углерод оксид</w:t>
            </w:r>
          </w:p>
        </w:tc>
        <w:tc>
          <w:tcPr>
            <w:tcW w:w="680" w:type="dxa"/>
            <w:shd w:val="clear" w:color="auto" w:fill="auto"/>
          </w:tcPr>
          <w:p w14:paraId="6625AE8C" w14:textId="77777777" w:rsidR="00D06728" w:rsidRPr="00274169" w:rsidRDefault="00D06728" w:rsidP="00111D84">
            <w:pPr>
              <w:jc w:val="center"/>
              <w:rPr>
                <w:color w:val="000000"/>
              </w:rPr>
            </w:pPr>
            <w:r w:rsidRPr="00274169">
              <w:rPr>
                <w:color w:val="000000"/>
              </w:rPr>
              <w:t>0,19</w:t>
            </w:r>
          </w:p>
        </w:tc>
        <w:tc>
          <w:tcPr>
            <w:tcW w:w="680" w:type="dxa"/>
            <w:shd w:val="clear" w:color="auto" w:fill="auto"/>
          </w:tcPr>
          <w:p w14:paraId="4EA6108B" w14:textId="77777777" w:rsidR="00D06728" w:rsidRPr="00274169" w:rsidRDefault="00D06728" w:rsidP="00111D84">
            <w:pPr>
              <w:jc w:val="center"/>
              <w:rPr>
                <w:color w:val="000000"/>
              </w:rPr>
            </w:pPr>
            <w:r w:rsidRPr="00274169">
              <w:rPr>
                <w:color w:val="000000"/>
              </w:rPr>
              <w:t>0,261</w:t>
            </w:r>
          </w:p>
        </w:tc>
        <w:tc>
          <w:tcPr>
            <w:tcW w:w="680" w:type="dxa"/>
            <w:shd w:val="clear" w:color="auto" w:fill="auto"/>
          </w:tcPr>
          <w:p w14:paraId="53D57C9C" w14:textId="77777777" w:rsidR="00D06728" w:rsidRPr="00274169" w:rsidRDefault="00D06728" w:rsidP="00111D84">
            <w:pPr>
              <w:jc w:val="center"/>
              <w:rPr>
                <w:color w:val="000000"/>
              </w:rPr>
            </w:pPr>
            <w:r w:rsidRPr="00274169">
              <w:rPr>
                <w:color w:val="000000"/>
              </w:rPr>
              <w:t>0,29</w:t>
            </w:r>
          </w:p>
        </w:tc>
        <w:tc>
          <w:tcPr>
            <w:tcW w:w="680" w:type="dxa"/>
            <w:shd w:val="clear" w:color="auto" w:fill="auto"/>
          </w:tcPr>
          <w:p w14:paraId="401A5DE4" w14:textId="77777777" w:rsidR="00D06728" w:rsidRPr="00274169" w:rsidRDefault="00D06728" w:rsidP="00111D84">
            <w:pPr>
              <w:jc w:val="center"/>
              <w:rPr>
                <w:color w:val="000000"/>
              </w:rPr>
            </w:pPr>
            <w:r w:rsidRPr="00274169">
              <w:rPr>
                <w:color w:val="000000"/>
              </w:rPr>
              <w:t>1</w:t>
            </w:r>
          </w:p>
        </w:tc>
        <w:tc>
          <w:tcPr>
            <w:tcW w:w="680" w:type="dxa"/>
            <w:shd w:val="clear" w:color="auto" w:fill="auto"/>
          </w:tcPr>
          <w:p w14:paraId="4E90B8E9" w14:textId="77777777" w:rsidR="00D06728" w:rsidRPr="00274169" w:rsidRDefault="00D06728" w:rsidP="00111D84">
            <w:pPr>
              <w:jc w:val="center"/>
              <w:rPr>
                <w:color w:val="000000"/>
              </w:rPr>
            </w:pPr>
            <w:r w:rsidRPr="00274169">
              <w:rPr>
                <w:color w:val="000000"/>
              </w:rPr>
              <w:t>1,08</w:t>
            </w:r>
          </w:p>
        </w:tc>
        <w:tc>
          <w:tcPr>
            <w:tcW w:w="680" w:type="dxa"/>
            <w:shd w:val="clear" w:color="auto" w:fill="auto"/>
          </w:tcPr>
          <w:p w14:paraId="2112AE9E" w14:textId="77777777" w:rsidR="00D06728" w:rsidRPr="00274169" w:rsidRDefault="00D06728" w:rsidP="00111D84">
            <w:pPr>
              <w:jc w:val="center"/>
              <w:rPr>
                <w:color w:val="000000"/>
              </w:rPr>
            </w:pPr>
            <w:r w:rsidRPr="00274169">
              <w:rPr>
                <w:color w:val="000000"/>
              </w:rPr>
              <w:t>1,2</w:t>
            </w:r>
          </w:p>
        </w:tc>
        <w:tc>
          <w:tcPr>
            <w:tcW w:w="680" w:type="dxa"/>
            <w:shd w:val="clear" w:color="auto" w:fill="auto"/>
          </w:tcPr>
          <w:p w14:paraId="64C1B36C" w14:textId="77777777" w:rsidR="00D06728" w:rsidRPr="00274169" w:rsidRDefault="00D06728" w:rsidP="00111D84">
            <w:pPr>
              <w:jc w:val="center"/>
              <w:rPr>
                <w:color w:val="000000"/>
              </w:rPr>
            </w:pPr>
            <w:r w:rsidRPr="00274169">
              <w:rPr>
                <w:color w:val="000000"/>
              </w:rPr>
              <w:t>0,1</w:t>
            </w:r>
          </w:p>
        </w:tc>
        <w:tc>
          <w:tcPr>
            <w:tcW w:w="680" w:type="dxa"/>
            <w:tcBorders>
              <w:right w:val="single" w:sz="6" w:space="0" w:color="auto"/>
            </w:tcBorders>
            <w:shd w:val="clear" w:color="auto" w:fill="auto"/>
          </w:tcPr>
          <w:p w14:paraId="760D0FC5" w14:textId="77777777" w:rsidR="00D06728" w:rsidRPr="00274169" w:rsidRDefault="00D06728" w:rsidP="00111D84">
            <w:pPr>
              <w:jc w:val="center"/>
              <w:rPr>
                <w:color w:val="000000"/>
              </w:rPr>
            </w:pPr>
            <w:r w:rsidRPr="00274169">
              <w:rPr>
                <w:color w:val="000000"/>
              </w:rPr>
              <w:t>0,9</w:t>
            </w:r>
          </w:p>
        </w:tc>
      </w:tr>
      <w:tr w:rsidR="00D06728" w:rsidRPr="00274169" w14:paraId="09D71975" w14:textId="77777777" w:rsidTr="00111D84">
        <w:tc>
          <w:tcPr>
            <w:tcW w:w="567" w:type="dxa"/>
            <w:vMerge/>
            <w:tcBorders>
              <w:top w:val="nil"/>
              <w:left w:val="single" w:sz="6" w:space="0" w:color="auto"/>
            </w:tcBorders>
            <w:shd w:val="clear" w:color="auto" w:fill="auto"/>
          </w:tcPr>
          <w:p w14:paraId="4F078B61" w14:textId="77777777" w:rsidR="00D06728" w:rsidRPr="00274169" w:rsidRDefault="00D06728" w:rsidP="00D06728">
            <w:pPr>
              <w:rPr>
                <w:color w:val="000000"/>
              </w:rPr>
            </w:pPr>
          </w:p>
        </w:tc>
        <w:tc>
          <w:tcPr>
            <w:tcW w:w="3912" w:type="dxa"/>
            <w:shd w:val="clear" w:color="auto" w:fill="auto"/>
          </w:tcPr>
          <w:p w14:paraId="6F7AE2F9" w14:textId="77777777" w:rsidR="00D06728" w:rsidRPr="00274169" w:rsidRDefault="00D06728" w:rsidP="00D06728">
            <w:pPr>
              <w:rPr>
                <w:color w:val="000000"/>
              </w:rPr>
            </w:pPr>
            <w:r w:rsidRPr="00274169">
              <w:rPr>
                <w:color w:val="000000"/>
              </w:rPr>
              <w:t>Керосин</w:t>
            </w:r>
          </w:p>
        </w:tc>
        <w:tc>
          <w:tcPr>
            <w:tcW w:w="680" w:type="dxa"/>
            <w:shd w:val="clear" w:color="auto" w:fill="auto"/>
          </w:tcPr>
          <w:p w14:paraId="58626962" w14:textId="77777777" w:rsidR="00D06728" w:rsidRPr="00274169" w:rsidRDefault="00D06728" w:rsidP="00111D84">
            <w:pPr>
              <w:jc w:val="center"/>
              <w:rPr>
                <w:color w:val="000000"/>
              </w:rPr>
            </w:pPr>
            <w:r w:rsidRPr="00274169">
              <w:rPr>
                <w:color w:val="000000"/>
              </w:rPr>
              <w:t>0,08</w:t>
            </w:r>
          </w:p>
        </w:tc>
        <w:tc>
          <w:tcPr>
            <w:tcW w:w="680" w:type="dxa"/>
            <w:shd w:val="clear" w:color="auto" w:fill="auto"/>
          </w:tcPr>
          <w:p w14:paraId="5271C96A" w14:textId="77777777" w:rsidR="00D06728" w:rsidRPr="00274169" w:rsidRDefault="00D06728" w:rsidP="00111D84">
            <w:pPr>
              <w:jc w:val="center"/>
              <w:rPr>
                <w:color w:val="000000"/>
              </w:rPr>
            </w:pPr>
            <w:r w:rsidRPr="00274169">
              <w:rPr>
                <w:color w:val="000000"/>
              </w:rPr>
              <w:t>0,09</w:t>
            </w:r>
          </w:p>
        </w:tc>
        <w:tc>
          <w:tcPr>
            <w:tcW w:w="680" w:type="dxa"/>
            <w:shd w:val="clear" w:color="auto" w:fill="auto"/>
          </w:tcPr>
          <w:p w14:paraId="7248C82A" w14:textId="77777777" w:rsidR="00D06728" w:rsidRPr="00274169" w:rsidRDefault="00D06728" w:rsidP="00111D84">
            <w:pPr>
              <w:jc w:val="center"/>
              <w:rPr>
                <w:color w:val="000000"/>
              </w:rPr>
            </w:pPr>
            <w:r w:rsidRPr="00274169">
              <w:rPr>
                <w:color w:val="000000"/>
              </w:rPr>
              <w:t>0,1</w:t>
            </w:r>
          </w:p>
        </w:tc>
        <w:tc>
          <w:tcPr>
            <w:tcW w:w="680" w:type="dxa"/>
            <w:shd w:val="clear" w:color="auto" w:fill="auto"/>
          </w:tcPr>
          <w:p w14:paraId="6D33D93C" w14:textId="77777777" w:rsidR="00D06728" w:rsidRPr="00274169" w:rsidRDefault="00D06728" w:rsidP="00111D84">
            <w:pPr>
              <w:jc w:val="center"/>
              <w:rPr>
                <w:color w:val="000000"/>
              </w:rPr>
            </w:pPr>
            <w:r w:rsidRPr="00274169">
              <w:rPr>
                <w:color w:val="000000"/>
              </w:rPr>
              <w:t>0,2</w:t>
            </w:r>
          </w:p>
        </w:tc>
        <w:tc>
          <w:tcPr>
            <w:tcW w:w="680" w:type="dxa"/>
            <w:shd w:val="clear" w:color="auto" w:fill="auto"/>
          </w:tcPr>
          <w:p w14:paraId="7921B4E0" w14:textId="77777777" w:rsidR="00D06728" w:rsidRPr="00274169" w:rsidRDefault="00D06728" w:rsidP="00111D84">
            <w:pPr>
              <w:jc w:val="center"/>
              <w:rPr>
                <w:color w:val="000000"/>
              </w:rPr>
            </w:pPr>
            <w:r w:rsidRPr="00274169">
              <w:rPr>
                <w:color w:val="000000"/>
              </w:rPr>
              <w:t>0,27</w:t>
            </w:r>
          </w:p>
        </w:tc>
        <w:tc>
          <w:tcPr>
            <w:tcW w:w="680" w:type="dxa"/>
            <w:shd w:val="clear" w:color="auto" w:fill="auto"/>
          </w:tcPr>
          <w:p w14:paraId="1D24ECBD" w14:textId="77777777" w:rsidR="00D06728" w:rsidRPr="00274169" w:rsidRDefault="00D06728" w:rsidP="00111D84">
            <w:pPr>
              <w:jc w:val="center"/>
              <w:rPr>
                <w:color w:val="000000"/>
              </w:rPr>
            </w:pPr>
            <w:r w:rsidRPr="00274169">
              <w:rPr>
                <w:color w:val="000000"/>
              </w:rPr>
              <w:t>0,3</w:t>
            </w:r>
          </w:p>
        </w:tc>
        <w:tc>
          <w:tcPr>
            <w:tcW w:w="680" w:type="dxa"/>
            <w:shd w:val="clear" w:color="auto" w:fill="auto"/>
          </w:tcPr>
          <w:p w14:paraId="2C9ACFC6" w14:textId="77777777" w:rsidR="00D06728" w:rsidRPr="00274169" w:rsidRDefault="00D06728" w:rsidP="00111D84">
            <w:pPr>
              <w:jc w:val="center"/>
              <w:rPr>
                <w:color w:val="000000"/>
              </w:rPr>
            </w:pPr>
            <w:r w:rsidRPr="00274169">
              <w:rPr>
                <w:color w:val="000000"/>
              </w:rPr>
              <w:t>0,06</w:t>
            </w:r>
          </w:p>
        </w:tc>
        <w:tc>
          <w:tcPr>
            <w:tcW w:w="680" w:type="dxa"/>
            <w:tcBorders>
              <w:right w:val="single" w:sz="6" w:space="0" w:color="auto"/>
            </w:tcBorders>
            <w:shd w:val="clear" w:color="auto" w:fill="auto"/>
          </w:tcPr>
          <w:p w14:paraId="4A21B2D9" w14:textId="77777777" w:rsidR="00D06728" w:rsidRPr="00274169" w:rsidRDefault="00D06728" w:rsidP="00111D84">
            <w:pPr>
              <w:jc w:val="center"/>
              <w:rPr>
                <w:color w:val="000000"/>
              </w:rPr>
            </w:pPr>
            <w:r w:rsidRPr="00274169">
              <w:rPr>
                <w:color w:val="000000"/>
              </w:rPr>
              <w:t>0,9</w:t>
            </w:r>
          </w:p>
        </w:tc>
      </w:tr>
      <w:tr w:rsidR="00D06728" w:rsidRPr="00274169" w14:paraId="2301FF6E" w14:textId="77777777" w:rsidTr="00111D84">
        <w:tc>
          <w:tcPr>
            <w:tcW w:w="9923" w:type="dxa"/>
            <w:gridSpan w:val="10"/>
            <w:tcBorders>
              <w:top w:val="single" w:sz="6" w:space="0" w:color="auto"/>
              <w:left w:val="single" w:sz="6" w:space="0" w:color="auto"/>
              <w:bottom w:val="nil"/>
              <w:right w:val="single" w:sz="6" w:space="0" w:color="auto"/>
            </w:tcBorders>
            <w:shd w:val="clear" w:color="auto" w:fill="auto"/>
          </w:tcPr>
          <w:p w14:paraId="1BF86331" w14:textId="77777777" w:rsidR="00D06728" w:rsidRPr="00274169" w:rsidRDefault="00D06728" w:rsidP="00D06728">
            <w:pPr>
              <w:rPr>
                <w:color w:val="000000"/>
              </w:rPr>
            </w:pPr>
            <w:r w:rsidRPr="00274169">
              <w:rPr>
                <w:color w:val="000000"/>
              </w:rPr>
              <w:t xml:space="preserve">Легковой, объем 1,2-1,8л, </w:t>
            </w:r>
            <w:proofErr w:type="spellStart"/>
            <w:r w:rsidRPr="00274169">
              <w:rPr>
                <w:color w:val="000000"/>
              </w:rPr>
              <w:t>инжект</w:t>
            </w:r>
            <w:proofErr w:type="spellEnd"/>
            <w:r w:rsidRPr="00274169">
              <w:rPr>
                <w:color w:val="000000"/>
              </w:rPr>
              <w:t>., бензин</w:t>
            </w:r>
          </w:p>
        </w:tc>
      </w:tr>
      <w:tr w:rsidR="00D06728" w:rsidRPr="00274169" w14:paraId="2B466A8F" w14:textId="77777777" w:rsidTr="00111D84">
        <w:tc>
          <w:tcPr>
            <w:tcW w:w="567" w:type="dxa"/>
            <w:vMerge w:val="restart"/>
            <w:tcBorders>
              <w:top w:val="nil"/>
              <w:left w:val="single" w:sz="6" w:space="0" w:color="auto"/>
            </w:tcBorders>
            <w:shd w:val="clear" w:color="auto" w:fill="auto"/>
          </w:tcPr>
          <w:p w14:paraId="1EB0F462" w14:textId="77777777" w:rsidR="00D06728" w:rsidRPr="00274169" w:rsidRDefault="00D06728" w:rsidP="00D06728">
            <w:pPr>
              <w:rPr>
                <w:color w:val="000000"/>
              </w:rPr>
            </w:pPr>
          </w:p>
        </w:tc>
        <w:tc>
          <w:tcPr>
            <w:tcW w:w="3912" w:type="dxa"/>
            <w:shd w:val="clear" w:color="auto" w:fill="auto"/>
          </w:tcPr>
          <w:p w14:paraId="059C09C7" w14:textId="77777777" w:rsidR="00D06728" w:rsidRPr="00274169" w:rsidRDefault="00D06728" w:rsidP="00D06728">
            <w:pPr>
              <w:rPr>
                <w:color w:val="000000"/>
              </w:rPr>
            </w:pPr>
            <w:r w:rsidRPr="00274169">
              <w:rPr>
                <w:color w:val="000000"/>
              </w:rPr>
              <w:t>Азота диоксид (Азот (IV) оксид)</w:t>
            </w:r>
          </w:p>
        </w:tc>
        <w:tc>
          <w:tcPr>
            <w:tcW w:w="680" w:type="dxa"/>
            <w:shd w:val="clear" w:color="auto" w:fill="auto"/>
          </w:tcPr>
          <w:p w14:paraId="4E2FD748" w14:textId="77777777" w:rsidR="00D06728" w:rsidRPr="00274169" w:rsidRDefault="00D06728" w:rsidP="00111D84">
            <w:pPr>
              <w:jc w:val="center"/>
              <w:rPr>
                <w:color w:val="000000"/>
              </w:rPr>
            </w:pPr>
            <w:r w:rsidRPr="00274169">
              <w:rPr>
                <w:color w:val="000000"/>
              </w:rPr>
              <w:t>0,016</w:t>
            </w:r>
          </w:p>
        </w:tc>
        <w:tc>
          <w:tcPr>
            <w:tcW w:w="680" w:type="dxa"/>
            <w:shd w:val="clear" w:color="auto" w:fill="auto"/>
          </w:tcPr>
          <w:p w14:paraId="1C62C3A5" w14:textId="77777777" w:rsidR="00D06728" w:rsidRPr="00274169" w:rsidRDefault="00D06728" w:rsidP="00111D84">
            <w:pPr>
              <w:jc w:val="center"/>
              <w:rPr>
                <w:color w:val="000000"/>
              </w:rPr>
            </w:pPr>
            <w:r w:rsidRPr="00274169">
              <w:rPr>
                <w:color w:val="000000"/>
              </w:rPr>
              <w:t>0,024</w:t>
            </w:r>
          </w:p>
        </w:tc>
        <w:tc>
          <w:tcPr>
            <w:tcW w:w="680" w:type="dxa"/>
            <w:shd w:val="clear" w:color="auto" w:fill="auto"/>
          </w:tcPr>
          <w:p w14:paraId="13F8464B" w14:textId="77777777" w:rsidR="00D06728" w:rsidRPr="00274169" w:rsidRDefault="00D06728" w:rsidP="00111D84">
            <w:pPr>
              <w:jc w:val="center"/>
              <w:rPr>
                <w:color w:val="000000"/>
              </w:rPr>
            </w:pPr>
            <w:r w:rsidRPr="00274169">
              <w:rPr>
                <w:color w:val="000000"/>
              </w:rPr>
              <w:t>0,024</w:t>
            </w:r>
          </w:p>
        </w:tc>
        <w:tc>
          <w:tcPr>
            <w:tcW w:w="680" w:type="dxa"/>
            <w:shd w:val="clear" w:color="auto" w:fill="auto"/>
          </w:tcPr>
          <w:p w14:paraId="36AD6B50" w14:textId="77777777" w:rsidR="00D06728" w:rsidRPr="00274169" w:rsidRDefault="00D06728" w:rsidP="00111D84">
            <w:pPr>
              <w:jc w:val="center"/>
              <w:rPr>
                <w:color w:val="000000"/>
              </w:rPr>
            </w:pPr>
            <w:r w:rsidRPr="00274169">
              <w:rPr>
                <w:color w:val="000000"/>
              </w:rPr>
              <w:t>0,136</w:t>
            </w:r>
          </w:p>
        </w:tc>
        <w:tc>
          <w:tcPr>
            <w:tcW w:w="680" w:type="dxa"/>
            <w:shd w:val="clear" w:color="auto" w:fill="auto"/>
          </w:tcPr>
          <w:p w14:paraId="35FA9B27" w14:textId="77777777" w:rsidR="00D06728" w:rsidRPr="00274169" w:rsidRDefault="00D06728" w:rsidP="00111D84">
            <w:pPr>
              <w:jc w:val="center"/>
              <w:rPr>
                <w:color w:val="000000"/>
              </w:rPr>
            </w:pPr>
            <w:r w:rsidRPr="00274169">
              <w:rPr>
                <w:color w:val="000000"/>
              </w:rPr>
              <w:t>0,136</w:t>
            </w:r>
          </w:p>
        </w:tc>
        <w:tc>
          <w:tcPr>
            <w:tcW w:w="680" w:type="dxa"/>
            <w:shd w:val="clear" w:color="auto" w:fill="auto"/>
          </w:tcPr>
          <w:p w14:paraId="6A1EFEC2" w14:textId="77777777" w:rsidR="00D06728" w:rsidRPr="00274169" w:rsidRDefault="00D06728" w:rsidP="00111D84">
            <w:pPr>
              <w:jc w:val="center"/>
              <w:rPr>
                <w:color w:val="000000"/>
              </w:rPr>
            </w:pPr>
            <w:r w:rsidRPr="00274169">
              <w:rPr>
                <w:color w:val="000000"/>
              </w:rPr>
              <w:t>0,136</w:t>
            </w:r>
          </w:p>
        </w:tc>
        <w:tc>
          <w:tcPr>
            <w:tcW w:w="680" w:type="dxa"/>
            <w:shd w:val="clear" w:color="auto" w:fill="auto"/>
          </w:tcPr>
          <w:p w14:paraId="42203F47" w14:textId="77777777" w:rsidR="00D06728" w:rsidRPr="00274169" w:rsidRDefault="00D06728" w:rsidP="00111D84">
            <w:pPr>
              <w:jc w:val="center"/>
              <w:rPr>
                <w:color w:val="000000"/>
              </w:rPr>
            </w:pPr>
            <w:r w:rsidRPr="00274169">
              <w:rPr>
                <w:color w:val="000000"/>
              </w:rPr>
              <w:t>0,016</w:t>
            </w:r>
          </w:p>
        </w:tc>
        <w:tc>
          <w:tcPr>
            <w:tcW w:w="680" w:type="dxa"/>
            <w:tcBorders>
              <w:right w:val="single" w:sz="6" w:space="0" w:color="auto"/>
            </w:tcBorders>
            <w:shd w:val="clear" w:color="auto" w:fill="auto"/>
          </w:tcPr>
          <w:p w14:paraId="6A2868B9" w14:textId="77777777" w:rsidR="00D06728" w:rsidRPr="00274169" w:rsidRDefault="00D06728" w:rsidP="00111D84">
            <w:pPr>
              <w:jc w:val="center"/>
              <w:rPr>
                <w:color w:val="000000"/>
              </w:rPr>
            </w:pPr>
            <w:r w:rsidRPr="00274169">
              <w:rPr>
                <w:color w:val="000000"/>
              </w:rPr>
              <w:t>1</w:t>
            </w:r>
          </w:p>
        </w:tc>
      </w:tr>
      <w:tr w:rsidR="00D06728" w:rsidRPr="00274169" w14:paraId="3AAD7146" w14:textId="77777777" w:rsidTr="00111D84">
        <w:tc>
          <w:tcPr>
            <w:tcW w:w="567" w:type="dxa"/>
            <w:vMerge/>
            <w:tcBorders>
              <w:top w:val="nil"/>
              <w:left w:val="single" w:sz="6" w:space="0" w:color="auto"/>
            </w:tcBorders>
            <w:shd w:val="clear" w:color="auto" w:fill="auto"/>
          </w:tcPr>
          <w:p w14:paraId="4772B243" w14:textId="77777777" w:rsidR="00D06728" w:rsidRPr="00274169" w:rsidRDefault="00D06728" w:rsidP="00D06728">
            <w:pPr>
              <w:rPr>
                <w:color w:val="000000"/>
              </w:rPr>
            </w:pPr>
          </w:p>
        </w:tc>
        <w:tc>
          <w:tcPr>
            <w:tcW w:w="3912" w:type="dxa"/>
            <w:shd w:val="clear" w:color="auto" w:fill="auto"/>
          </w:tcPr>
          <w:p w14:paraId="162D84AA" w14:textId="77777777" w:rsidR="00D06728" w:rsidRPr="00274169" w:rsidRDefault="00D06728" w:rsidP="00D06728">
            <w:pPr>
              <w:rPr>
                <w:color w:val="000000"/>
              </w:rPr>
            </w:pPr>
            <w:r w:rsidRPr="00274169">
              <w:rPr>
                <w:color w:val="000000"/>
              </w:rPr>
              <w:t>Азот (II) оксид (Азота оксид)</w:t>
            </w:r>
          </w:p>
        </w:tc>
        <w:tc>
          <w:tcPr>
            <w:tcW w:w="680" w:type="dxa"/>
            <w:shd w:val="clear" w:color="auto" w:fill="auto"/>
          </w:tcPr>
          <w:p w14:paraId="6B473CCE" w14:textId="77777777" w:rsidR="00D06728" w:rsidRPr="00274169" w:rsidRDefault="00D06728" w:rsidP="00111D84">
            <w:pPr>
              <w:jc w:val="center"/>
              <w:rPr>
                <w:color w:val="000000"/>
              </w:rPr>
            </w:pPr>
            <w:r w:rsidRPr="00274169">
              <w:rPr>
                <w:color w:val="000000"/>
              </w:rPr>
              <w:t>0,0026</w:t>
            </w:r>
          </w:p>
        </w:tc>
        <w:tc>
          <w:tcPr>
            <w:tcW w:w="680" w:type="dxa"/>
            <w:shd w:val="clear" w:color="auto" w:fill="auto"/>
          </w:tcPr>
          <w:p w14:paraId="26F49CE1" w14:textId="77777777" w:rsidR="00D06728" w:rsidRPr="00274169" w:rsidRDefault="00D06728" w:rsidP="00111D84">
            <w:pPr>
              <w:jc w:val="center"/>
              <w:rPr>
                <w:color w:val="000000"/>
              </w:rPr>
            </w:pPr>
            <w:r w:rsidRPr="00274169">
              <w:rPr>
                <w:color w:val="000000"/>
              </w:rPr>
              <w:t>0,0039</w:t>
            </w:r>
          </w:p>
        </w:tc>
        <w:tc>
          <w:tcPr>
            <w:tcW w:w="680" w:type="dxa"/>
            <w:shd w:val="clear" w:color="auto" w:fill="auto"/>
          </w:tcPr>
          <w:p w14:paraId="113328E6" w14:textId="77777777" w:rsidR="00D06728" w:rsidRPr="00274169" w:rsidRDefault="00D06728" w:rsidP="00111D84">
            <w:pPr>
              <w:jc w:val="center"/>
              <w:rPr>
                <w:color w:val="000000"/>
              </w:rPr>
            </w:pPr>
            <w:r w:rsidRPr="00274169">
              <w:rPr>
                <w:color w:val="000000"/>
              </w:rPr>
              <w:t>0,0039</w:t>
            </w:r>
          </w:p>
        </w:tc>
        <w:tc>
          <w:tcPr>
            <w:tcW w:w="680" w:type="dxa"/>
            <w:shd w:val="clear" w:color="auto" w:fill="auto"/>
          </w:tcPr>
          <w:p w14:paraId="72B4CC21" w14:textId="77777777" w:rsidR="00D06728" w:rsidRPr="00274169" w:rsidRDefault="00D06728" w:rsidP="00111D84">
            <w:pPr>
              <w:jc w:val="center"/>
              <w:rPr>
                <w:color w:val="000000"/>
              </w:rPr>
            </w:pPr>
            <w:r w:rsidRPr="00274169">
              <w:rPr>
                <w:color w:val="000000"/>
              </w:rPr>
              <w:t>0,0221</w:t>
            </w:r>
          </w:p>
        </w:tc>
        <w:tc>
          <w:tcPr>
            <w:tcW w:w="680" w:type="dxa"/>
            <w:shd w:val="clear" w:color="auto" w:fill="auto"/>
          </w:tcPr>
          <w:p w14:paraId="1D080042" w14:textId="77777777" w:rsidR="00D06728" w:rsidRPr="00274169" w:rsidRDefault="00D06728" w:rsidP="00111D84">
            <w:pPr>
              <w:jc w:val="center"/>
              <w:rPr>
                <w:color w:val="000000"/>
              </w:rPr>
            </w:pPr>
            <w:r w:rsidRPr="00274169">
              <w:rPr>
                <w:color w:val="000000"/>
              </w:rPr>
              <w:t>0,0221</w:t>
            </w:r>
          </w:p>
        </w:tc>
        <w:tc>
          <w:tcPr>
            <w:tcW w:w="680" w:type="dxa"/>
            <w:shd w:val="clear" w:color="auto" w:fill="auto"/>
          </w:tcPr>
          <w:p w14:paraId="56FE979A" w14:textId="77777777" w:rsidR="00D06728" w:rsidRPr="00274169" w:rsidRDefault="00D06728" w:rsidP="00111D84">
            <w:pPr>
              <w:jc w:val="center"/>
              <w:rPr>
                <w:color w:val="000000"/>
              </w:rPr>
            </w:pPr>
            <w:r w:rsidRPr="00274169">
              <w:rPr>
                <w:color w:val="000000"/>
              </w:rPr>
              <w:t>0,0221</w:t>
            </w:r>
          </w:p>
        </w:tc>
        <w:tc>
          <w:tcPr>
            <w:tcW w:w="680" w:type="dxa"/>
            <w:shd w:val="clear" w:color="auto" w:fill="auto"/>
          </w:tcPr>
          <w:p w14:paraId="000ACE8F" w14:textId="77777777" w:rsidR="00D06728" w:rsidRPr="00274169" w:rsidRDefault="00D06728" w:rsidP="00111D84">
            <w:pPr>
              <w:jc w:val="center"/>
              <w:rPr>
                <w:color w:val="000000"/>
              </w:rPr>
            </w:pPr>
            <w:r w:rsidRPr="00274169">
              <w:rPr>
                <w:color w:val="000000"/>
              </w:rPr>
              <w:t>0,0026</w:t>
            </w:r>
          </w:p>
        </w:tc>
        <w:tc>
          <w:tcPr>
            <w:tcW w:w="680" w:type="dxa"/>
            <w:tcBorders>
              <w:right w:val="single" w:sz="6" w:space="0" w:color="auto"/>
            </w:tcBorders>
            <w:shd w:val="clear" w:color="auto" w:fill="auto"/>
          </w:tcPr>
          <w:p w14:paraId="39A2EEBC" w14:textId="77777777" w:rsidR="00D06728" w:rsidRPr="00274169" w:rsidRDefault="00D06728" w:rsidP="00111D84">
            <w:pPr>
              <w:jc w:val="center"/>
              <w:rPr>
                <w:color w:val="000000"/>
              </w:rPr>
            </w:pPr>
            <w:r w:rsidRPr="00274169">
              <w:rPr>
                <w:color w:val="000000"/>
              </w:rPr>
              <w:t>1</w:t>
            </w:r>
          </w:p>
        </w:tc>
      </w:tr>
      <w:tr w:rsidR="00D06728" w:rsidRPr="00274169" w14:paraId="5610C29D" w14:textId="77777777" w:rsidTr="00111D84">
        <w:tc>
          <w:tcPr>
            <w:tcW w:w="567" w:type="dxa"/>
            <w:vMerge/>
            <w:tcBorders>
              <w:top w:val="nil"/>
              <w:left w:val="single" w:sz="6" w:space="0" w:color="auto"/>
            </w:tcBorders>
            <w:shd w:val="clear" w:color="auto" w:fill="auto"/>
          </w:tcPr>
          <w:p w14:paraId="2ADF5CC7" w14:textId="77777777" w:rsidR="00D06728" w:rsidRPr="00274169" w:rsidRDefault="00D06728" w:rsidP="00D06728">
            <w:pPr>
              <w:rPr>
                <w:color w:val="000000"/>
              </w:rPr>
            </w:pPr>
          </w:p>
        </w:tc>
        <w:tc>
          <w:tcPr>
            <w:tcW w:w="3912" w:type="dxa"/>
            <w:shd w:val="clear" w:color="auto" w:fill="auto"/>
          </w:tcPr>
          <w:p w14:paraId="55F709AB" w14:textId="77777777" w:rsidR="00D06728" w:rsidRPr="00274169" w:rsidRDefault="00D06728" w:rsidP="00D06728">
            <w:pPr>
              <w:rPr>
                <w:color w:val="000000"/>
              </w:rPr>
            </w:pPr>
            <w:r w:rsidRPr="00274169">
              <w:rPr>
                <w:color w:val="000000"/>
              </w:rPr>
              <w:t>Сера диоксид (Ангидрид сернистый)</w:t>
            </w:r>
          </w:p>
        </w:tc>
        <w:tc>
          <w:tcPr>
            <w:tcW w:w="680" w:type="dxa"/>
            <w:shd w:val="clear" w:color="auto" w:fill="auto"/>
          </w:tcPr>
          <w:p w14:paraId="013ADAFD" w14:textId="77777777" w:rsidR="00D06728" w:rsidRPr="00274169" w:rsidRDefault="00D06728" w:rsidP="00111D84">
            <w:pPr>
              <w:jc w:val="center"/>
              <w:rPr>
                <w:color w:val="000000"/>
              </w:rPr>
            </w:pPr>
            <w:r w:rsidRPr="00274169">
              <w:rPr>
                <w:color w:val="000000"/>
              </w:rPr>
              <w:t>0,009</w:t>
            </w:r>
          </w:p>
        </w:tc>
        <w:tc>
          <w:tcPr>
            <w:tcW w:w="680" w:type="dxa"/>
            <w:shd w:val="clear" w:color="auto" w:fill="auto"/>
          </w:tcPr>
          <w:p w14:paraId="49EFC4AC" w14:textId="77777777" w:rsidR="00D06728" w:rsidRPr="00274169" w:rsidRDefault="00D06728" w:rsidP="00111D84">
            <w:pPr>
              <w:jc w:val="center"/>
              <w:rPr>
                <w:color w:val="000000"/>
              </w:rPr>
            </w:pPr>
            <w:r w:rsidRPr="00274169">
              <w:rPr>
                <w:color w:val="000000"/>
              </w:rPr>
              <w:t>0,009</w:t>
            </w:r>
          </w:p>
        </w:tc>
        <w:tc>
          <w:tcPr>
            <w:tcW w:w="680" w:type="dxa"/>
            <w:shd w:val="clear" w:color="auto" w:fill="auto"/>
          </w:tcPr>
          <w:p w14:paraId="0E58CD23" w14:textId="77777777" w:rsidR="00D06728" w:rsidRPr="00274169" w:rsidRDefault="00D06728" w:rsidP="00111D84">
            <w:pPr>
              <w:jc w:val="center"/>
              <w:rPr>
                <w:color w:val="000000"/>
              </w:rPr>
            </w:pPr>
            <w:r w:rsidRPr="00274169">
              <w:rPr>
                <w:color w:val="000000"/>
              </w:rPr>
              <w:t>0,01</w:t>
            </w:r>
          </w:p>
        </w:tc>
        <w:tc>
          <w:tcPr>
            <w:tcW w:w="680" w:type="dxa"/>
            <w:shd w:val="clear" w:color="auto" w:fill="auto"/>
          </w:tcPr>
          <w:p w14:paraId="7FC25DB3" w14:textId="77777777" w:rsidR="00D06728" w:rsidRPr="00274169" w:rsidRDefault="00D06728" w:rsidP="00111D84">
            <w:pPr>
              <w:jc w:val="center"/>
              <w:rPr>
                <w:color w:val="000000"/>
              </w:rPr>
            </w:pPr>
            <w:r w:rsidRPr="00274169">
              <w:rPr>
                <w:color w:val="000000"/>
              </w:rPr>
              <w:t>0,049</w:t>
            </w:r>
          </w:p>
        </w:tc>
        <w:tc>
          <w:tcPr>
            <w:tcW w:w="680" w:type="dxa"/>
            <w:shd w:val="clear" w:color="auto" w:fill="auto"/>
          </w:tcPr>
          <w:p w14:paraId="5E919FC0" w14:textId="77777777" w:rsidR="00D06728" w:rsidRPr="00274169" w:rsidRDefault="00D06728" w:rsidP="00111D84">
            <w:pPr>
              <w:jc w:val="center"/>
              <w:rPr>
                <w:color w:val="000000"/>
              </w:rPr>
            </w:pPr>
            <w:r w:rsidRPr="00274169">
              <w:rPr>
                <w:color w:val="000000"/>
              </w:rPr>
              <w:t>0,0549</w:t>
            </w:r>
          </w:p>
        </w:tc>
        <w:tc>
          <w:tcPr>
            <w:tcW w:w="680" w:type="dxa"/>
            <w:shd w:val="clear" w:color="auto" w:fill="auto"/>
          </w:tcPr>
          <w:p w14:paraId="13AA6F2E" w14:textId="77777777" w:rsidR="00D06728" w:rsidRPr="00274169" w:rsidRDefault="00D06728" w:rsidP="00111D84">
            <w:pPr>
              <w:jc w:val="center"/>
              <w:rPr>
                <w:color w:val="000000"/>
              </w:rPr>
            </w:pPr>
            <w:r w:rsidRPr="00274169">
              <w:rPr>
                <w:color w:val="000000"/>
              </w:rPr>
              <w:t>0,061</w:t>
            </w:r>
          </w:p>
        </w:tc>
        <w:tc>
          <w:tcPr>
            <w:tcW w:w="680" w:type="dxa"/>
            <w:shd w:val="clear" w:color="auto" w:fill="auto"/>
          </w:tcPr>
          <w:p w14:paraId="0C77F6CE" w14:textId="77777777" w:rsidR="00D06728" w:rsidRPr="00274169" w:rsidRDefault="00D06728" w:rsidP="00111D84">
            <w:pPr>
              <w:jc w:val="center"/>
              <w:rPr>
                <w:color w:val="000000"/>
              </w:rPr>
            </w:pPr>
            <w:r w:rsidRPr="00274169">
              <w:rPr>
                <w:color w:val="000000"/>
              </w:rPr>
              <w:t>0,008</w:t>
            </w:r>
          </w:p>
        </w:tc>
        <w:tc>
          <w:tcPr>
            <w:tcW w:w="680" w:type="dxa"/>
            <w:tcBorders>
              <w:right w:val="single" w:sz="6" w:space="0" w:color="auto"/>
            </w:tcBorders>
            <w:shd w:val="clear" w:color="auto" w:fill="auto"/>
          </w:tcPr>
          <w:p w14:paraId="7143EE10" w14:textId="77777777" w:rsidR="00D06728" w:rsidRPr="00274169" w:rsidRDefault="00D06728" w:rsidP="00111D84">
            <w:pPr>
              <w:jc w:val="center"/>
              <w:rPr>
                <w:color w:val="000000"/>
              </w:rPr>
            </w:pPr>
            <w:r w:rsidRPr="00274169">
              <w:rPr>
                <w:color w:val="000000"/>
              </w:rPr>
              <w:t>0,95</w:t>
            </w:r>
          </w:p>
        </w:tc>
      </w:tr>
      <w:tr w:rsidR="00D06728" w:rsidRPr="00274169" w14:paraId="3BE21D3F" w14:textId="77777777" w:rsidTr="00111D84">
        <w:tc>
          <w:tcPr>
            <w:tcW w:w="567" w:type="dxa"/>
            <w:vMerge/>
            <w:tcBorders>
              <w:top w:val="nil"/>
              <w:left w:val="single" w:sz="6" w:space="0" w:color="auto"/>
            </w:tcBorders>
            <w:shd w:val="clear" w:color="auto" w:fill="auto"/>
          </w:tcPr>
          <w:p w14:paraId="5C06E2F7" w14:textId="77777777" w:rsidR="00D06728" w:rsidRPr="00274169" w:rsidRDefault="00D06728" w:rsidP="00D06728">
            <w:pPr>
              <w:rPr>
                <w:color w:val="000000"/>
              </w:rPr>
            </w:pPr>
          </w:p>
        </w:tc>
        <w:tc>
          <w:tcPr>
            <w:tcW w:w="3912" w:type="dxa"/>
            <w:shd w:val="clear" w:color="auto" w:fill="auto"/>
          </w:tcPr>
          <w:p w14:paraId="0F3E0715" w14:textId="77777777" w:rsidR="00D06728" w:rsidRPr="00274169" w:rsidRDefault="00D06728" w:rsidP="00D06728">
            <w:pPr>
              <w:rPr>
                <w:color w:val="000000"/>
              </w:rPr>
            </w:pPr>
            <w:r w:rsidRPr="00274169">
              <w:rPr>
                <w:color w:val="000000"/>
              </w:rPr>
              <w:t>Углерод оксид</w:t>
            </w:r>
          </w:p>
        </w:tc>
        <w:tc>
          <w:tcPr>
            <w:tcW w:w="680" w:type="dxa"/>
            <w:shd w:val="clear" w:color="auto" w:fill="auto"/>
          </w:tcPr>
          <w:p w14:paraId="59A272F0" w14:textId="77777777" w:rsidR="00D06728" w:rsidRPr="00274169" w:rsidRDefault="00D06728" w:rsidP="00111D84">
            <w:pPr>
              <w:jc w:val="center"/>
              <w:rPr>
                <w:color w:val="000000"/>
              </w:rPr>
            </w:pPr>
            <w:r w:rsidRPr="00274169">
              <w:rPr>
                <w:color w:val="000000"/>
              </w:rPr>
              <w:t>1,7</w:t>
            </w:r>
          </w:p>
        </w:tc>
        <w:tc>
          <w:tcPr>
            <w:tcW w:w="680" w:type="dxa"/>
            <w:shd w:val="clear" w:color="auto" w:fill="auto"/>
          </w:tcPr>
          <w:p w14:paraId="482057E0" w14:textId="77777777" w:rsidR="00D06728" w:rsidRPr="00274169" w:rsidRDefault="00D06728" w:rsidP="00111D84">
            <w:pPr>
              <w:jc w:val="center"/>
              <w:rPr>
                <w:color w:val="000000"/>
              </w:rPr>
            </w:pPr>
            <w:r w:rsidRPr="00274169">
              <w:rPr>
                <w:color w:val="000000"/>
              </w:rPr>
              <w:t>3,06</w:t>
            </w:r>
          </w:p>
        </w:tc>
        <w:tc>
          <w:tcPr>
            <w:tcW w:w="680" w:type="dxa"/>
            <w:shd w:val="clear" w:color="auto" w:fill="auto"/>
          </w:tcPr>
          <w:p w14:paraId="1BD7FB6D" w14:textId="77777777" w:rsidR="00D06728" w:rsidRPr="00274169" w:rsidRDefault="00D06728" w:rsidP="00111D84">
            <w:pPr>
              <w:jc w:val="center"/>
              <w:rPr>
                <w:color w:val="000000"/>
              </w:rPr>
            </w:pPr>
            <w:r w:rsidRPr="00274169">
              <w:rPr>
                <w:color w:val="000000"/>
              </w:rPr>
              <w:t>3,4</w:t>
            </w:r>
          </w:p>
        </w:tc>
        <w:tc>
          <w:tcPr>
            <w:tcW w:w="680" w:type="dxa"/>
            <w:shd w:val="clear" w:color="auto" w:fill="auto"/>
          </w:tcPr>
          <w:p w14:paraId="47D55046" w14:textId="77777777" w:rsidR="00D06728" w:rsidRPr="00274169" w:rsidRDefault="00D06728" w:rsidP="00111D84">
            <w:pPr>
              <w:jc w:val="center"/>
              <w:rPr>
                <w:color w:val="000000"/>
              </w:rPr>
            </w:pPr>
            <w:r w:rsidRPr="00274169">
              <w:rPr>
                <w:color w:val="000000"/>
              </w:rPr>
              <w:t>6,6</w:t>
            </w:r>
          </w:p>
        </w:tc>
        <w:tc>
          <w:tcPr>
            <w:tcW w:w="680" w:type="dxa"/>
            <w:shd w:val="clear" w:color="auto" w:fill="auto"/>
          </w:tcPr>
          <w:p w14:paraId="5D7578CD" w14:textId="77777777" w:rsidR="00D06728" w:rsidRPr="00274169" w:rsidRDefault="00D06728" w:rsidP="00111D84">
            <w:pPr>
              <w:jc w:val="center"/>
              <w:rPr>
                <w:color w:val="000000"/>
              </w:rPr>
            </w:pPr>
            <w:r w:rsidRPr="00274169">
              <w:rPr>
                <w:color w:val="000000"/>
              </w:rPr>
              <w:t>7,47</w:t>
            </w:r>
          </w:p>
        </w:tc>
        <w:tc>
          <w:tcPr>
            <w:tcW w:w="680" w:type="dxa"/>
            <w:shd w:val="clear" w:color="auto" w:fill="auto"/>
          </w:tcPr>
          <w:p w14:paraId="7EA83579" w14:textId="77777777" w:rsidR="00D06728" w:rsidRPr="00274169" w:rsidRDefault="00D06728" w:rsidP="00111D84">
            <w:pPr>
              <w:jc w:val="center"/>
              <w:rPr>
                <w:color w:val="000000"/>
              </w:rPr>
            </w:pPr>
            <w:r w:rsidRPr="00274169">
              <w:rPr>
                <w:color w:val="000000"/>
              </w:rPr>
              <w:t>8,3</w:t>
            </w:r>
          </w:p>
        </w:tc>
        <w:tc>
          <w:tcPr>
            <w:tcW w:w="680" w:type="dxa"/>
            <w:shd w:val="clear" w:color="auto" w:fill="auto"/>
          </w:tcPr>
          <w:p w14:paraId="16185D78" w14:textId="77777777" w:rsidR="00D06728" w:rsidRPr="00274169" w:rsidRDefault="00D06728" w:rsidP="00111D84">
            <w:pPr>
              <w:jc w:val="center"/>
              <w:rPr>
                <w:color w:val="000000"/>
              </w:rPr>
            </w:pPr>
            <w:r w:rsidRPr="00274169">
              <w:rPr>
                <w:color w:val="000000"/>
              </w:rPr>
              <w:t>1,1</w:t>
            </w:r>
          </w:p>
        </w:tc>
        <w:tc>
          <w:tcPr>
            <w:tcW w:w="680" w:type="dxa"/>
            <w:tcBorders>
              <w:right w:val="single" w:sz="6" w:space="0" w:color="auto"/>
            </w:tcBorders>
            <w:shd w:val="clear" w:color="auto" w:fill="auto"/>
          </w:tcPr>
          <w:p w14:paraId="3FC67778" w14:textId="77777777" w:rsidR="00D06728" w:rsidRPr="00274169" w:rsidRDefault="00D06728" w:rsidP="00111D84">
            <w:pPr>
              <w:jc w:val="center"/>
              <w:rPr>
                <w:color w:val="000000"/>
              </w:rPr>
            </w:pPr>
            <w:r w:rsidRPr="00274169">
              <w:rPr>
                <w:color w:val="000000"/>
              </w:rPr>
              <w:t>0,8</w:t>
            </w:r>
          </w:p>
        </w:tc>
      </w:tr>
      <w:tr w:rsidR="00D06728" w:rsidRPr="00274169" w14:paraId="7C8691A5" w14:textId="77777777" w:rsidTr="00111D84">
        <w:tc>
          <w:tcPr>
            <w:tcW w:w="567" w:type="dxa"/>
            <w:vMerge/>
            <w:tcBorders>
              <w:top w:val="nil"/>
              <w:left w:val="single" w:sz="6" w:space="0" w:color="auto"/>
              <w:bottom w:val="single" w:sz="8" w:space="0" w:color="auto"/>
            </w:tcBorders>
            <w:shd w:val="clear" w:color="auto" w:fill="auto"/>
          </w:tcPr>
          <w:p w14:paraId="6C88CDE1" w14:textId="77777777" w:rsidR="00D06728" w:rsidRPr="00274169" w:rsidRDefault="00D06728" w:rsidP="00D06728">
            <w:pPr>
              <w:rPr>
                <w:color w:val="000000"/>
              </w:rPr>
            </w:pPr>
          </w:p>
        </w:tc>
        <w:tc>
          <w:tcPr>
            <w:tcW w:w="3912" w:type="dxa"/>
            <w:tcBorders>
              <w:bottom w:val="single" w:sz="8" w:space="0" w:color="auto"/>
            </w:tcBorders>
            <w:shd w:val="clear" w:color="auto" w:fill="auto"/>
          </w:tcPr>
          <w:p w14:paraId="574F2254" w14:textId="77777777" w:rsidR="00D06728" w:rsidRPr="00274169" w:rsidRDefault="00D06728" w:rsidP="00D06728">
            <w:pPr>
              <w:rPr>
                <w:color w:val="000000"/>
              </w:rPr>
            </w:pPr>
            <w:r w:rsidRPr="00274169">
              <w:rPr>
                <w:color w:val="000000"/>
              </w:rPr>
              <w:t>Бензин (нефтяной, малосернистый)</w:t>
            </w:r>
          </w:p>
        </w:tc>
        <w:tc>
          <w:tcPr>
            <w:tcW w:w="680" w:type="dxa"/>
            <w:tcBorders>
              <w:bottom w:val="single" w:sz="8" w:space="0" w:color="auto"/>
            </w:tcBorders>
            <w:shd w:val="clear" w:color="auto" w:fill="auto"/>
          </w:tcPr>
          <w:p w14:paraId="11E4D872" w14:textId="77777777" w:rsidR="00D06728" w:rsidRPr="00274169" w:rsidRDefault="00D06728" w:rsidP="00111D84">
            <w:pPr>
              <w:jc w:val="center"/>
              <w:rPr>
                <w:color w:val="000000"/>
              </w:rPr>
            </w:pPr>
            <w:r w:rsidRPr="00274169">
              <w:rPr>
                <w:color w:val="000000"/>
              </w:rPr>
              <w:t>0,14</w:t>
            </w:r>
          </w:p>
        </w:tc>
        <w:tc>
          <w:tcPr>
            <w:tcW w:w="680" w:type="dxa"/>
            <w:tcBorders>
              <w:bottom w:val="single" w:sz="8" w:space="0" w:color="auto"/>
            </w:tcBorders>
            <w:shd w:val="clear" w:color="auto" w:fill="auto"/>
          </w:tcPr>
          <w:p w14:paraId="13503E6C" w14:textId="77777777" w:rsidR="00D06728" w:rsidRPr="00274169" w:rsidRDefault="00D06728" w:rsidP="00111D84">
            <w:pPr>
              <w:jc w:val="center"/>
              <w:rPr>
                <w:color w:val="000000"/>
              </w:rPr>
            </w:pPr>
            <w:r w:rsidRPr="00274169">
              <w:rPr>
                <w:color w:val="000000"/>
              </w:rPr>
              <w:t>0,189</w:t>
            </w:r>
          </w:p>
        </w:tc>
        <w:tc>
          <w:tcPr>
            <w:tcW w:w="680" w:type="dxa"/>
            <w:tcBorders>
              <w:bottom w:val="single" w:sz="8" w:space="0" w:color="auto"/>
            </w:tcBorders>
            <w:shd w:val="clear" w:color="auto" w:fill="auto"/>
          </w:tcPr>
          <w:p w14:paraId="087760C5" w14:textId="77777777" w:rsidR="00D06728" w:rsidRPr="00274169" w:rsidRDefault="00D06728" w:rsidP="00111D84">
            <w:pPr>
              <w:jc w:val="center"/>
              <w:rPr>
                <w:color w:val="000000"/>
              </w:rPr>
            </w:pPr>
            <w:r w:rsidRPr="00274169">
              <w:rPr>
                <w:color w:val="000000"/>
              </w:rPr>
              <w:t>0,21</w:t>
            </w:r>
          </w:p>
        </w:tc>
        <w:tc>
          <w:tcPr>
            <w:tcW w:w="680" w:type="dxa"/>
            <w:tcBorders>
              <w:bottom w:val="single" w:sz="8" w:space="0" w:color="auto"/>
            </w:tcBorders>
            <w:shd w:val="clear" w:color="auto" w:fill="auto"/>
          </w:tcPr>
          <w:p w14:paraId="66C82D7F" w14:textId="77777777" w:rsidR="00D06728" w:rsidRPr="00274169" w:rsidRDefault="00D06728" w:rsidP="00111D84">
            <w:pPr>
              <w:jc w:val="center"/>
              <w:rPr>
                <w:color w:val="000000"/>
              </w:rPr>
            </w:pPr>
            <w:r w:rsidRPr="00274169">
              <w:rPr>
                <w:color w:val="000000"/>
              </w:rPr>
              <w:t>1</w:t>
            </w:r>
          </w:p>
        </w:tc>
        <w:tc>
          <w:tcPr>
            <w:tcW w:w="680" w:type="dxa"/>
            <w:tcBorders>
              <w:bottom w:val="single" w:sz="8" w:space="0" w:color="auto"/>
            </w:tcBorders>
            <w:shd w:val="clear" w:color="auto" w:fill="auto"/>
          </w:tcPr>
          <w:p w14:paraId="2886495D" w14:textId="77777777" w:rsidR="00D06728" w:rsidRPr="00274169" w:rsidRDefault="00D06728" w:rsidP="00111D84">
            <w:pPr>
              <w:jc w:val="center"/>
              <w:rPr>
                <w:color w:val="000000"/>
              </w:rPr>
            </w:pPr>
            <w:r w:rsidRPr="00274169">
              <w:rPr>
                <w:color w:val="000000"/>
              </w:rPr>
              <w:t>1,35</w:t>
            </w:r>
          </w:p>
        </w:tc>
        <w:tc>
          <w:tcPr>
            <w:tcW w:w="680" w:type="dxa"/>
            <w:tcBorders>
              <w:bottom w:val="single" w:sz="8" w:space="0" w:color="auto"/>
            </w:tcBorders>
            <w:shd w:val="clear" w:color="auto" w:fill="auto"/>
          </w:tcPr>
          <w:p w14:paraId="42B941A9" w14:textId="77777777" w:rsidR="00D06728" w:rsidRPr="00274169" w:rsidRDefault="00D06728" w:rsidP="00111D84">
            <w:pPr>
              <w:jc w:val="center"/>
              <w:rPr>
                <w:color w:val="000000"/>
              </w:rPr>
            </w:pPr>
            <w:r w:rsidRPr="00274169">
              <w:rPr>
                <w:color w:val="000000"/>
              </w:rPr>
              <w:t>1,5</w:t>
            </w:r>
          </w:p>
        </w:tc>
        <w:tc>
          <w:tcPr>
            <w:tcW w:w="680" w:type="dxa"/>
            <w:tcBorders>
              <w:bottom w:val="single" w:sz="8" w:space="0" w:color="auto"/>
            </w:tcBorders>
            <w:shd w:val="clear" w:color="auto" w:fill="auto"/>
          </w:tcPr>
          <w:p w14:paraId="5818D82B" w14:textId="77777777" w:rsidR="00D06728" w:rsidRPr="00274169" w:rsidRDefault="00D06728" w:rsidP="00111D84">
            <w:pPr>
              <w:jc w:val="center"/>
              <w:rPr>
                <w:color w:val="000000"/>
              </w:rPr>
            </w:pPr>
            <w:r w:rsidRPr="00274169">
              <w:rPr>
                <w:color w:val="000000"/>
              </w:rPr>
              <w:t>0,11</w:t>
            </w:r>
          </w:p>
        </w:tc>
        <w:tc>
          <w:tcPr>
            <w:tcW w:w="680" w:type="dxa"/>
            <w:tcBorders>
              <w:bottom w:val="single" w:sz="8" w:space="0" w:color="auto"/>
              <w:right w:val="single" w:sz="6" w:space="0" w:color="auto"/>
            </w:tcBorders>
            <w:shd w:val="clear" w:color="auto" w:fill="auto"/>
          </w:tcPr>
          <w:p w14:paraId="4C29D96A" w14:textId="77777777" w:rsidR="00D06728" w:rsidRPr="00274169" w:rsidRDefault="00D06728" w:rsidP="00111D84">
            <w:pPr>
              <w:jc w:val="center"/>
              <w:rPr>
                <w:color w:val="000000"/>
              </w:rPr>
            </w:pPr>
            <w:r w:rsidRPr="00274169">
              <w:rPr>
                <w:color w:val="000000"/>
              </w:rPr>
              <w:t>0,9</w:t>
            </w:r>
          </w:p>
        </w:tc>
      </w:tr>
    </w:tbl>
    <w:p w14:paraId="518E547C" w14:textId="77777777" w:rsidR="00D06728" w:rsidRPr="00274169" w:rsidRDefault="00D06728" w:rsidP="00D06728">
      <w:pPr>
        <w:spacing w:before="240" w:after="240"/>
        <w:rPr>
          <w:color w:val="000000"/>
        </w:rPr>
      </w:pPr>
      <w:r w:rsidRPr="00274169">
        <w:rPr>
          <w:color w:val="000000"/>
        </w:rPr>
        <w:tab/>
        <w:t>Время прогрева двигателей в зависимости от температуры воздуха и условий хранения приведено в таблице 1.1.4.</w:t>
      </w:r>
    </w:p>
    <w:p w14:paraId="5C4C0877" w14:textId="77777777" w:rsidR="00D06728" w:rsidRPr="00274169" w:rsidRDefault="00D06728" w:rsidP="00D06728">
      <w:pPr>
        <w:spacing w:before="240" w:after="120"/>
        <w:rPr>
          <w:color w:val="000000"/>
        </w:rPr>
      </w:pPr>
      <w:r w:rsidRPr="00274169">
        <w:rPr>
          <w:color w:val="000000"/>
        </w:rPr>
        <w:t xml:space="preserve">Таблица 1.1.4 - </w:t>
      </w:r>
      <w:r w:rsidRPr="00274169">
        <w:rPr>
          <w:b/>
          <w:color w:val="000000"/>
        </w:rPr>
        <w:t>Время прогрева двигателей, мин</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5557"/>
        <w:gridCol w:w="624"/>
        <w:gridCol w:w="624"/>
        <w:gridCol w:w="624"/>
        <w:gridCol w:w="624"/>
        <w:gridCol w:w="624"/>
        <w:gridCol w:w="624"/>
        <w:gridCol w:w="624"/>
      </w:tblGrid>
      <w:tr w:rsidR="00D06728" w:rsidRPr="00274169" w14:paraId="045D8C82" w14:textId="77777777" w:rsidTr="00111D84">
        <w:trPr>
          <w:tblHeader/>
        </w:trPr>
        <w:tc>
          <w:tcPr>
            <w:tcW w:w="5557" w:type="dxa"/>
            <w:vMerge w:val="restart"/>
            <w:tcBorders>
              <w:top w:val="single" w:sz="8" w:space="0" w:color="auto"/>
              <w:left w:val="single" w:sz="6" w:space="0" w:color="auto"/>
            </w:tcBorders>
            <w:shd w:val="clear" w:color="auto" w:fill="F2F2F2"/>
            <w:vAlign w:val="center"/>
          </w:tcPr>
          <w:p w14:paraId="6BED9AE3" w14:textId="77777777" w:rsidR="00D06728" w:rsidRPr="00274169" w:rsidRDefault="00D06728" w:rsidP="00111D84">
            <w:pPr>
              <w:jc w:val="center"/>
              <w:rPr>
                <w:color w:val="000000"/>
              </w:rPr>
            </w:pPr>
            <w:r w:rsidRPr="00274169">
              <w:rPr>
                <w:color w:val="000000"/>
              </w:rPr>
              <w:t>Тип автотранспортного средства</w:t>
            </w:r>
          </w:p>
        </w:tc>
        <w:tc>
          <w:tcPr>
            <w:tcW w:w="4366" w:type="dxa"/>
            <w:gridSpan w:val="7"/>
            <w:tcBorders>
              <w:top w:val="single" w:sz="8" w:space="0" w:color="auto"/>
              <w:right w:val="single" w:sz="6" w:space="0" w:color="auto"/>
            </w:tcBorders>
            <w:shd w:val="clear" w:color="auto" w:fill="F2F2F2"/>
            <w:vAlign w:val="center"/>
          </w:tcPr>
          <w:p w14:paraId="155BF89E" w14:textId="77777777" w:rsidR="00D06728" w:rsidRPr="00274169" w:rsidRDefault="00D06728" w:rsidP="00111D84">
            <w:pPr>
              <w:jc w:val="center"/>
              <w:rPr>
                <w:color w:val="000000"/>
              </w:rPr>
            </w:pPr>
            <w:r w:rsidRPr="00274169">
              <w:rPr>
                <w:color w:val="000000"/>
              </w:rPr>
              <w:t>Время прогрева при температуре воздуха, мин</w:t>
            </w:r>
          </w:p>
        </w:tc>
      </w:tr>
      <w:tr w:rsidR="00D06728" w:rsidRPr="00274169" w14:paraId="42BB75FA" w14:textId="77777777" w:rsidTr="00111D84">
        <w:trPr>
          <w:tblHeader/>
        </w:trPr>
        <w:tc>
          <w:tcPr>
            <w:tcW w:w="5557" w:type="dxa"/>
            <w:vMerge/>
            <w:tcBorders>
              <w:left w:val="single" w:sz="6" w:space="0" w:color="auto"/>
              <w:bottom w:val="single" w:sz="8" w:space="0" w:color="auto"/>
            </w:tcBorders>
            <w:shd w:val="clear" w:color="auto" w:fill="F2F2F2"/>
            <w:vAlign w:val="center"/>
          </w:tcPr>
          <w:p w14:paraId="13E4192B" w14:textId="77777777" w:rsidR="00D06728" w:rsidRPr="00274169" w:rsidRDefault="00D06728" w:rsidP="00111D84">
            <w:pPr>
              <w:jc w:val="center"/>
              <w:rPr>
                <w:color w:val="000000"/>
              </w:rPr>
            </w:pPr>
          </w:p>
        </w:tc>
        <w:tc>
          <w:tcPr>
            <w:tcW w:w="624" w:type="dxa"/>
            <w:tcBorders>
              <w:bottom w:val="single" w:sz="8" w:space="0" w:color="auto"/>
            </w:tcBorders>
            <w:shd w:val="clear" w:color="auto" w:fill="F2F2F2"/>
            <w:vAlign w:val="center"/>
          </w:tcPr>
          <w:p w14:paraId="30A6341B" w14:textId="77777777" w:rsidR="00D06728" w:rsidRPr="00274169" w:rsidRDefault="00D06728" w:rsidP="00111D84">
            <w:pPr>
              <w:jc w:val="center"/>
              <w:rPr>
                <w:color w:val="000000"/>
              </w:rPr>
            </w:pPr>
            <w:r w:rsidRPr="00274169">
              <w:rPr>
                <w:color w:val="000000"/>
              </w:rPr>
              <w:t>выше</w:t>
            </w:r>
            <w:r w:rsidRPr="00274169">
              <w:rPr>
                <w:color w:val="000000"/>
              </w:rPr>
              <w:br/>
              <w:t>+5°С</w:t>
            </w:r>
          </w:p>
        </w:tc>
        <w:tc>
          <w:tcPr>
            <w:tcW w:w="624" w:type="dxa"/>
            <w:tcBorders>
              <w:bottom w:val="single" w:sz="8" w:space="0" w:color="auto"/>
            </w:tcBorders>
            <w:shd w:val="clear" w:color="auto" w:fill="F2F2F2"/>
            <w:vAlign w:val="center"/>
          </w:tcPr>
          <w:p w14:paraId="7329AD19" w14:textId="77777777" w:rsidR="00D06728" w:rsidRPr="00274169" w:rsidRDefault="00D06728" w:rsidP="00111D84">
            <w:pPr>
              <w:jc w:val="center"/>
              <w:rPr>
                <w:color w:val="000000"/>
              </w:rPr>
            </w:pPr>
            <w:r w:rsidRPr="00274169">
              <w:rPr>
                <w:color w:val="000000"/>
              </w:rPr>
              <w:t>+5..</w:t>
            </w:r>
            <w:r w:rsidRPr="00274169">
              <w:rPr>
                <w:color w:val="000000"/>
              </w:rPr>
              <w:br/>
              <w:t>-5°С</w:t>
            </w:r>
          </w:p>
        </w:tc>
        <w:tc>
          <w:tcPr>
            <w:tcW w:w="624" w:type="dxa"/>
            <w:tcBorders>
              <w:bottom w:val="single" w:sz="8" w:space="0" w:color="auto"/>
            </w:tcBorders>
            <w:shd w:val="clear" w:color="auto" w:fill="F2F2F2"/>
            <w:vAlign w:val="center"/>
          </w:tcPr>
          <w:p w14:paraId="20E28840" w14:textId="77777777" w:rsidR="00D06728" w:rsidRPr="00274169" w:rsidRDefault="00D06728" w:rsidP="00111D84">
            <w:pPr>
              <w:jc w:val="center"/>
              <w:rPr>
                <w:color w:val="000000"/>
              </w:rPr>
            </w:pPr>
            <w:r w:rsidRPr="00274169">
              <w:rPr>
                <w:color w:val="000000"/>
              </w:rPr>
              <w:t>-5..</w:t>
            </w:r>
            <w:r w:rsidRPr="00274169">
              <w:rPr>
                <w:color w:val="000000"/>
              </w:rPr>
              <w:br/>
              <w:t>-10°С</w:t>
            </w:r>
          </w:p>
        </w:tc>
        <w:tc>
          <w:tcPr>
            <w:tcW w:w="624" w:type="dxa"/>
            <w:tcBorders>
              <w:bottom w:val="single" w:sz="8" w:space="0" w:color="auto"/>
            </w:tcBorders>
            <w:shd w:val="clear" w:color="auto" w:fill="F2F2F2"/>
            <w:vAlign w:val="center"/>
          </w:tcPr>
          <w:p w14:paraId="2D91D5F2" w14:textId="77777777" w:rsidR="00D06728" w:rsidRPr="00274169" w:rsidRDefault="00D06728" w:rsidP="00111D84">
            <w:pPr>
              <w:jc w:val="center"/>
              <w:rPr>
                <w:color w:val="000000"/>
              </w:rPr>
            </w:pPr>
            <w:r w:rsidRPr="00274169">
              <w:rPr>
                <w:color w:val="000000"/>
              </w:rPr>
              <w:t>-10..</w:t>
            </w:r>
            <w:r w:rsidRPr="00274169">
              <w:rPr>
                <w:color w:val="000000"/>
              </w:rPr>
              <w:br/>
              <w:t>-15°С</w:t>
            </w:r>
          </w:p>
        </w:tc>
        <w:tc>
          <w:tcPr>
            <w:tcW w:w="624" w:type="dxa"/>
            <w:tcBorders>
              <w:bottom w:val="single" w:sz="8" w:space="0" w:color="auto"/>
            </w:tcBorders>
            <w:shd w:val="clear" w:color="auto" w:fill="F2F2F2"/>
            <w:vAlign w:val="center"/>
          </w:tcPr>
          <w:p w14:paraId="4EC95E75" w14:textId="77777777" w:rsidR="00D06728" w:rsidRPr="00274169" w:rsidRDefault="00D06728" w:rsidP="00111D84">
            <w:pPr>
              <w:jc w:val="center"/>
              <w:rPr>
                <w:color w:val="000000"/>
              </w:rPr>
            </w:pPr>
            <w:r w:rsidRPr="00274169">
              <w:rPr>
                <w:color w:val="000000"/>
              </w:rPr>
              <w:t>-15..</w:t>
            </w:r>
            <w:r w:rsidRPr="00274169">
              <w:rPr>
                <w:color w:val="000000"/>
              </w:rPr>
              <w:br/>
              <w:t>-20°С</w:t>
            </w:r>
          </w:p>
        </w:tc>
        <w:tc>
          <w:tcPr>
            <w:tcW w:w="624" w:type="dxa"/>
            <w:tcBorders>
              <w:bottom w:val="single" w:sz="8" w:space="0" w:color="auto"/>
            </w:tcBorders>
            <w:shd w:val="clear" w:color="auto" w:fill="F2F2F2"/>
            <w:vAlign w:val="center"/>
          </w:tcPr>
          <w:p w14:paraId="1E399B87" w14:textId="77777777" w:rsidR="00D06728" w:rsidRPr="00274169" w:rsidRDefault="00D06728" w:rsidP="00111D84">
            <w:pPr>
              <w:jc w:val="center"/>
              <w:rPr>
                <w:color w:val="000000"/>
              </w:rPr>
            </w:pPr>
            <w:r w:rsidRPr="00274169">
              <w:rPr>
                <w:color w:val="000000"/>
              </w:rPr>
              <w:t>-20..</w:t>
            </w:r>
            <w:r w:rsidRPr="00274169">
              <w:rPr>
                <w:color w:val="000000"/>
              </w:rPr>
              <w:br/>
              <w:t>-25°С</w:t>
            </w:r>
          </w:p>
        </w:tc>
        <w:tc>
          <w:tcPr>
            <w:tcW w:w="624" w:type="dxa"/>
            <w:tcBorders>
              <w:bottom w:val="single" w:sz="8" w:space="0" w:color="auto"/>
              <w:right w:val="single" w:sz="6" w:space="0" w:color="auto"/>
            </w:tcBorders>
            <w:shd w:val="clear" w:color="auto" w:fill="F2F2F2"/>
            <w:vAlign w:val="center"/>
          </w:tcPr>
          <w:p w14:paraId="23104889" w14:textId="77777777" w:rsidR="00D06728" w:rsidRPr="00274169" w:rsidRDefault="00D06728" w:rsidP="00111D84">
            <w:pPr>
              <w:jc w:val="center"/>
              <w:rPr>
                <w:color w:val="000000"/>
              </w:rPr>
            </w:pPr>
            <w:r w:rsidRPr="00274169">
              <w:rPr>
                <w:color w:val="000000"/>
              </w:rPr>
              <w:t>ниже</w:t>
            </w:r>
            <w:r w:rsidRPr="00274169">
              <w:rPr>
                <w:color w:val="000000"/>
              </w:rPr>
              <w:br/>
              <w:t>-25°С</w:t>
            </w:r>
          </w:p>
        </w:tc>
      </w:tr>
      <w:tr w:rsidR="00D06728" w:rsidRPr="00274169" w14:paraId="39AA0F8A" w14:textId="77777777" w:rsidTr="00111D84">
        <w:tc>
          <w:tcPr>
            <w:tcW w:w="5557" w:type="dxa"/>
            <w:tcBorders>
              <w:left w:val="single" w:sz="6" w:space="0" w:color="auto"/>
            </w:tcBorders>
            <w:shd w:val="clear" w:color="auto" w:fill="auto"/>
          </w:tcPr>
          <w:p w14:paraId="2CA9D93B" w14:textId="77777777" w:rsidR="00D06728" w:rsidRPr="00274169" w:rsidRDefault="00D06728" w:rsidP="00D06728">
            <w:pPr>
              <w:rPr>
                <w:color w:val="000000"/>
              </w:rPr>
            </w:pPr>
            <w:r w:rsidRPr="00274169">
              <w:rPr>
                <w:color w:val="000000"/>
              </w:rPr>
              <w:t>Легковой, объем 1,2-1,8л, дизель</w:t>
            </w:r>
          </w:p>
        </w:tc>
        <w:tc>
          <w:tcPr>
            <w:tcW w:w="624" w:type="dxa"/>
            <w:shd w:val="clear" w:color="auto" w:fill="auto"/>
          </w:tcPr>
          <w:p w14:paraId="0AFF6502" w14:textId="77777777" w:rsidR="00D06728" w:rsidRPr="00274169" w:rsidRDefault="00D06728" w:rsidP="00111D84">
            <w:pPr>
              <w:jc w:val="center"/>
              <w:rPr>
                <w:color w:val="000000"/>
              </w:rPr>
            </w:pPr>
            <w:r w:rsidRPr="00274169">
              <w:rPr>
                <w:color w:val="000000"/>
              </w:rPr>
              <w:t>1</w:t>
            </w:r>
          </w:p>
        </w:tc>
        <w:tc>
          <w:tcPr>
            <w:tcW w:w="624" w:type="dxa"/>
            <w:shd w:val="clear" w:color="auto" w:fill="auto"/>
          </w:tcPr>
          <w:p w14:paraId="02D2B687" w14:textId="77777777" w:rsidR="00D06728" w:rsidRPr="00274169" w:rsidRDefault="00D06728" w:rsidP="00111D84">
            <w:pPr>
              <w:jc w:val="center"/>
              <w:rPr>
                <w:color w:val="000000"/>
              </w:rPr>
            </w:pPr>
            <w:r w:rsidRPr="00274169">
              <w:rPr>
                <w:color w:val="000000"/>
              </w:rPr>
              <w:t>1</w:t>
            </w:r>
          </w:p>
        </w:tc>
        <w:tc>
          <w:tcPr>
            <w:tcW w:w="624" w:type="dxa"/>
            <w:shd w:val="clear" w:color="auto" w:fill="auto"/>
          </w:tcPr>
          <w:p w14:paraId="68B10061" w14:textId="77777777" w:rsidR="00D06728" w:rsidRPr="00274169" w:rsidRDefault="00D06728" w:rsidP="00111D84">
            <w:pPr>
              <w:jc w:val="center"/>
              <w:rPr>
                <w:color w:val="000000"/>
              </w:rPr>
            </w:pPr>
            <w:r w:rsidRPr="00274169">
              <w:rPr>
                <w:color w:val="000000"/>
              </w:rPr>
              <w:t>2</w:t>
            </w:r>
          </w:p>
        </w:tc>
        <w:tc>
          <w:tcPr>
            <w:tcW w:w="624" w:type="dxa"/>
            <w:shd w:val="clear" w:color="auto" w:fill="auto"/>
          </w:tcPr>
          <w:p w14:paraId="696870F0" w14:textId="77777777" w:rsidR="00D06728" w:rsidRPr="00274169" w:rsidRDefault="00D06728" w:rsidP="00111D84">
            <w:pPr>
              <w:jc w:val="center"/>
              <w:rPr>
                <w:color w:val="000000"/>
              </w:rPr>
            </w:pPr>
            <w:r w:rsidRPr="00274169">
              <w:rPr>
                <w:color w:val="000000"/>
              </w:rPr>
              <w:t>2</w:t>
            </w:r>
          </w:p>
        </w:tc>
        <w:tc>
          <w:tcPr>
            <w:tcW w:w="624" w:type="dxa"/>
            <w:shd w:val="clear" w:color="auto" w:fill="auto"/>
          </w:tcPr>
          <w:p w14:paraId="66C1A703" w14:textId="77777777" w:rsidR="00D06728" w:rsidRPr="00274169" w:rsidRDefault="00D06728" w:rsidP="00111D84">
            <w:pPr>
              <w:jc w:val="center"/>
              <w:rPr>
                <w:color w:val="000000"/>
              </w:rPr>
            </w:pPr>
            <w:r w:rsidRPr="00274169">
              <w:rPr>
                <w:color w:val="000000"/>
              </w:rPr>
              <w:t>2</w:t>
            </w:r>
          </w:p>
        </w:tc>
        <w:tc>
          <w:tcPr>
            <w:tcW w:w="624" w:type="dxa"/>
            <w:shd w:val="clear" w:color="auto" w:fill="auto"/>
          </w:tcPr>
          <w:p w14:paraId="2E3119A6" w14:textId="77777777" w:rsidR="00D06728" w:rsidRPr="00274169" w:rsidRDefault="00D06728" w:rsidP="00111D84">
            <w:pPr>
              <w:jc w:val="center"/>
              <w:rPr>
                <w:color w:val="000000"/>
              </w:rPr>
            </w:pPr>
            <w:r w:rsidRPr="00274169">
              <w:rPr>
                <w:color w:val="000000"/>
              </w:rPr>
              <w:t>2</w:t>
            </w:r>
          </w:p>
        </w:tc>
        <w:tc>
          <w:tcPr>
            <w:tcW w:w="624" w:type="dxa"/>
            <w:tcBorders>
              <w:right w:val="single" w:sz="6" w:space="0" w:color="auto"/>
            </w:tcBorders>
            <w:shd w:val="clear" w:color="auto" w:fill="auto"/>
          </w:tcPr>
          <w:p w14:paraId="2CB1BCF0" w14:textId="77777777" w:rsidR="00D06728" w:rsidRPr="00274169" w:rsidRDefault="00D06728" w:rsidP="00111D84">
            <w:pPr>
              <w:jc w:val="center"/>
              <w:rPr>
                <w:color w:val="000000"/>
              </w:rPr>
            </w:pPr>
            <w:r w:rsidRPr="00274169">
              <w:rPr>
                <w:color w:val="000000"/>
              </w:rPr>
              <w:t>2</w:t>
            </w:r>
          </w:p>
        </w:tc>
      </w:tr>
      <w:tr w:rsidR="00D06728" w:rsidRPr="00274169" w14:paraId="346BE399" w14:textId="77777777" w:rsidTr="00111D84">
        <w:tc>
          <w:tcPr>
            <w:tcW w:w="5557" w:type="dxa"/>
            <w:tcBorders>
              <w:left w:val="single" w:sz="6" w:space="0" w:color="auto"/>
              <w:bottom w:val="single" w:sz="8" w:space="0" w:color="auto"/>
            </w:tcBorders>
            <w:shd w:val="clear" w:color="auto" w:fill="auto"/>
          </w:tcPr>
          <w:p w14:paraId="4C22FE7E" w14:textId="77777777" w:rsidR="00D06728" w:rsidRPr="00274169" w:rsidRDefault="00D06728" w:rsidP="00D06728">
            <w:pPr>
              <w:rPr>
                <w:color w:val="000000"/>
              </w:rPr>
            </w:pPr>
            <w:r w:rsidRPr="00274169">
              <w:rPr>
                <w:color w:val="000000"/>
              </w:rPr>
              <w:t xml:space="preserve">Легковой, объем 1,2-1,8л, </w:t>
            </w:r>
            <w:proofErr w:type="spellStart"/>
            <w:r w:rsidRPr="00274169">
              <w:rPr>
                <w:color w:val="000000"/>
              </w:rPr>
              <w:t>инжект</w:t>
            </w:r>
            <w:proofErr w:type="spellEnd"/>
            <w:r w:rsidRPr="00274169">
              <w:rPr>
                <w:color w:val="000000"/>
              </w:rPr>
              <w:t>., бензин</w:t>
            </w:r>
          </w:p>
        </w:tc>
        <w:tc>
          <w:tcPr>
            <w:tcW w:w="624" w:type="dxa"/>
            <w:tcBorders>
              <w:bottom w:val="single" w:sz="8" w:space="0" w:color="auto"/>
            </w:tcBorders>
            <w:shd w:val="clear" w:color="auto" w:fill="auto"/>
          </w:tcPr>
          <w:p w14:paraId="758A0E0C" w14:textId="77777777" w:rsidR="00D06728" w:rsidRPr="00274169" w:rsidRDefault="00D06728" w:rsidP="00111D84">
            <w:pPr>
              <w:jc w:val="center"/>
              <w:rPr>
                <w:color w:val="000000"/>
              </w:rPr>
            </w:pPr>
            <w:r w:rsidRPr="00274169">
              <w:rPr>
                <w:color w:val="000000"/>
              </w:rPr>
              <w:t>1</w:t>
            </w:r>
          </w:p>
        </w:tc>
        <w:tc>
          <w:tcPr>
            <w:tcW w:w="624" w:type="dxa"/>
            <w:tcBorders>
              <w:bottom w:val="single" w:sz="8" w:space="0" w:color="auto"/>
            </w:tcBorders>
            <w:shd w:val="clear" w:color="auto" w:fill="auto"/>
          </w:tcPr>
          <w:p w14:paraId="4C49E03D" w14:textId="77777777" w:rsidR="00D06728" w:rsidRPr="00274169" w:rsidRDefault="00D06728" w:rsidP="00111D84">
            <w:pPr>
              <w:jc w:val="center"/>
              <w:rPr>
                <w:color w:val="000000"/>
              </w:rPr>
            </w:pPr>
            <w:r w:rsidRPr="00274169">
              <w:rPr>
                <w:color w:val="000000"/>
              </w:rPr>
              <w:t>1</w:t>
            </w:r>
          </w:p>
        </w:tc>
        <w:tc>
          <w:tcPr>
            <w:tcW w:w="624" w:type="dxa"/>
            <w:tcBorders>
              <w:bottom w:val="single" w:sz="8" w:space="0" w:color="auto"/>
            </w:tcBorders>
            <w:shd w:val="clear" w:color="auto" w:fill="auto"/>
          </w:tcPr>
          <w:p w14:paraId="492C63FE" w14:textId="77777777" w:rsidR="00D06728" w:rsidRPr="00274169" w:rsidRDefault="00D06728" w:rsidP="00111D84">
            <w:pPr>
              <w:jc w:val="center"/>
              <w:rPr>
                <w:color w:val="000000"/>
              </w:rPr>
            </w:pPr>
            <w:r w:rsidRPr="00274169">
              <w:rPr>
                <w:color w:val="000000"/>
              </w:rPr>
              <w:t>2</w:t>
            </w:r>
          </w:p>
        </w:tc>
        <w:tc>
          <w:tcPr>
            <w:tcW w:w="624" w:type="dxa"/>
            <w:tcBorders>
              <w:bottom w:val="single" w:sz="8" w:space="0" w:color="auto"/>
            </w:tcBorders>
            <w:shd w:val="clear" w:color="auto" w:fill="auto"/>
          </w:tcPr>
          <w:p w14:paraId="4704ED53" w14:textId="77777777" w:rsidR="00D06728" w:rsidRPr="00274169" w:rsidRDefault="00D06728" w:rsidP="00111D84">
            <w:pPr>
              <w:jc w:val="center"/>
              <w:rPr>
                <w:color w:val="000000"/>
              </w:rPr>
            </w:pPr>
            <w:r w:rsidRPr="00274169">
              <w:rPr>
                <w:color w:val="000000"/>
              </w:rPr>
              <w:t>2</w:t>
            </w:r>
          </w:p>
        </w:tc>
        <w:tc>
          <w:tcPr>
            <w:tcW w:w="624" w:type="dxa"/>
            <w:tcBorders>
              <w:bottom w:val="single" w:sz="8" w:space="0" w:color="auto"/>
            </w:tcBorders>
            <w:shd w:val="clear" w:color="auto" w:fill="auto"/>
          </w:tcPr>
          <w:p w14:paraId="23117221" w14:textId="77777777" w:rsidR="00D06728" w:rsidRPr="00274169" w:rsidRDefault="00D06728" w:rsidP="00111D84">
            <w:pPr>
              <w:jc w:val="center"/>
              <w:rPr>
                <w:color w:val="000000"/>
              </w:rPr>
            </w:pPr>
            <w:r w:rsidRPr="00274169">
              <w:rPr>
                <w:color w:val="000000"/>
              </w:rPr>
              <w:t>2</w:t>
            </w:r>
          </w:p>
        </w:tc>
        <w:tc>
          <w:tcPr>
            <w:tcW w:w="624" w:type="dxa"/>
            <w:tcBorders>
              <w:bottom w:val="single" w:sz="8" w:space="0" w:color="auto"/>
            </w:tcBorders>
            <w:shd w:val="clear" w:color="auto" w:fill="auto"/>
          </w:tcPr>
          <w:p w14:paraId="6F5421D2" w14:textId="77777777" w:rsidR="00D06728" w:rsidRPr="00274169" w:rsidRDefault="00D06728" w:rsidP="00111D84">
            <w:pPr>
              <w:jc w:val="center"/>
              <w:rPr>
                <w:color w:val="000000"/>
              </w:rPr>
            </w:pPr>
            <w:r w:rsidRPr="00274169">
              <w:rPr>
                <w:color w:val="000000"/>
              </w:rPr>
              <w:t>2</w:t>
            </w:r>
          </w:p>
        </w:tc>
        <w:tc>
          <w:tcPr>
            <w:tcW w:w="624" w:type="dxa"/>
            <w:tcBorders>
              <w:bottom w:val="single" w:sz="8" w:space="0" w:color="auto"/>
              <w:right w:val="single" w:sz="6" w:space="0" w:color="auto"/>
            </w:tcBorders>
            <w:shd w:val="clear" w:color="auto" w:fill="auto"/>
          </w:tcPr>
          <w:p w14:paraId="09A25A39" w14:textId="77777777" w:rsidR="00D06728" w:rsidRPr="00274169" w:rsidRDefault="00D06728" w:rsidP="00111D84">
            <w:pPr>
              <w:jc w:val="center"/>
              <w:rPr>
                <w:color w:val="000000"/>
              </w:rPr>
            </w:pPr>
            <w:r w:rsidRPr="00274169">
              <w:rPr>
                <w:color w:val="000000"/>
              </w:rPr>
              <w:t>2</w:t>
            </w:r>
          </w:p>
        </w:tc>
      </w:tr>
    </w:tbl>
    <w:p w14:paraId="2A072279" w14:textId="77777777" w:rsidR="00D06728" w:rsidRPr="00274169" w:rsidRDefault="00D06728" w:rsidP="00D06728">
      <w:pPr>
        <w:spacing w:before="240"/>
        <w:rPr>
          <w:color w:val="000000"/>
        </w:rPr>
      </w:pPr>
      <w:r w:rsidRPr="00274169">
        <w:rPr>
          <w:color w:val="000000"/>
        </w:rPr>
        <w:tab/>
        <w:t>Расчет годового и максимально разового выделения загрязняющих веществ в атмосферу приведен ниже.</w:t>
      </w:r>
    </w:p>
    <w:p w14:paraId="6EC25724" w14:textId="77777777" w:rsidR="00D06728" w:rsidRPr="00274169" w:rsidRDefault="00D06728" w:rsidP="00D06728">
      <w:pPr>
        <w:spacing w:before="240"/>
        <w:rPr>
          <w:color w:val="000000"/>
        </w:rPr>
      </w:pPr>
      <w:r w:rsidRPr="00274169">
        <w:rPr>
          <w:color w:val="000000"/>
          <w:u w:val="single"/>
        </w:rPr>
        <w:lastRenderedPageBreak/>
        <w:t xml:space="preserve">Рено </w:t>
      </w:r>
      <w:proofErr w:type="spellStart"/>
      <w:r w:rsidRPr="00274169">
        <w:rPr>
          <w:color w:val="000000"/>
          <w:u w:val="single"/>
        </w:rPr>
        <w:t>Дастер</w:t>
      </w:r>
      <w:proofErr w:type="spellEnd"/>
    </w:p>
    <w:p w14:paraId="30960274"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0,064 · 1 + 0,88 · 0,05 + 0,056 · 1 = 0,164 </w:t>
      </w:r>
      <w:r w:rsidRPr="00274169">
        <w:rPr>
          <w:i/>
          <w:color w:val="000000"/>
        </w:rPr>
        <w:t>г</w:t>
      </w:r>
      <w:r w:rsidRPr="00274169">
        <w:rPr>
          <w:color w:val="000000"/>
        </w:rPr>
        <w:t>;</w:t>
      </w:r>
    </w:p>
    <w:p w14:paraId="05E8F815" w14:textId="77777777" w:rsidR="00D06728" w:rsidRPr="00274169" w:rsidRDefault="00D06728" w:rsidP="00D06728">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0,88 · 0,05 + 0,056 · 1 = 0,1 </w:t>
      </w:r>
      <w:r w:rsidRPr="00274169">
        <w:rPr>
          <w:i/>
          <w:color w:val="000000"/>
        </w:rPr>
        <w:t>г</w:t>
      </w:r>
      <w:r w:rsidRPr="00274169">
        <w:rPr>
          <w:color w:val="000000"/>
        </w:rPr>
        <w:t>;</w:t>
      </w:r>
    </w:p>
    <w:p w14:paraId="5581EC3C" w14:textId="77777777" w:rsidR="00D06728" w:rsidRPr="00274169" w:rsidRDefault="00D06728" w:rsidP="00D06728">
      <w:pPr>
        <w:rPr>
          <w:color w:val="000000"/>
        </w:rPr>
      </w:pPr>
      <w:r w:rsidRPr="00274169">
        <w:rPr>
          <w:b/>
          <w:i/>
          <w:color w:val="000000"/>
        </w:rPr>
        <w:t>M</w:t>
      </w:r>
      <w:r w:rsidRPr="00274169">
        <w:rPr>
          <w:color w:val="000000"/>
          <w:vertAlign w:val="superscript"/>
        </w:rPr>
        <w:t>Т</w:t>
      </w:r>
      <w:r w:rsidRPr="00274169">
        <w:rPr>
          <w:i/>
          <w:color w:val="000000"/>
          <w:vertAlign w:val="subscript"/>
        </w:rPr>
        <w:t>301</w:t>
      </w:r>
      <w:r w:rsidRPr="00274169">
        <w:rPr>
          <w:color w:val="000000"/>
        </w:rPr>
        <w:t xml:space="preserve"> = (0,164 + 0,1) · 107 · 1 · 10</w:t>
      </w:r>
      <w:r w:rsidRPr="00274169">
        <w:rPr>
          <w:color w:val="000000"/>
          <w:vertAlign w:val="superscript"/>
        </w:rPr>
        <w:t>-6</w:t>
      </w:r>
      <w:r w:rsidRPr="00274169">
        <w:rPr>
          <w:color w:val="000000"/>
        </w:rPr>
        <w:t xml:space="preserve"> = 0,0000282 </w:t>
      </w:r>
      <w:r w:rsidRPr="00274169">
        <w:rPr>
          <w:i/>
          <w:color w:val="000000"/>
        </w:rPr>
        <w:t>т/год</w:t>
      </w:r>
      <w:r w:rsidRPr="00274169">
        <w:rPr>
          <w:color w:val="000000"/>
        </w:rPr>
        <w:t>;</w:t>
      </w:r>
    </w:p>
    <w:p w14:paraId="745092E2" w14:textId="77777777" w:rsidR="00D06728" w:rsidRPr="00274169" w:rsidRDefault="00D06728" w:rsidP="00D06728">
      <w:pPr>
        <w:rPr>
          <w:color w:val="000000"/>
        </w:rPr>
      </w:pPr>
      <w:r w:rsidRPr="00274169">
        <w:rPr>
          <w:b/>
          <w:i/>
          <w:color w:val="000000"/>
        </w:rPr>
        <w:t>G</w:t>
      </w:r>
      <w:r w:rsidRPr="00274169">
        <w:rPr>
          <w:color w:val="000000"/>
          <w:vertAlign w:val="superscript"/>
        </w:rPr>
        <w:t>Т</w:t>
      </w:r>
      <w:r w:rsidRPr="00274169">
        <w:rPr>
          <w:i/>
          <w:color w:val="000000"/>
          <w:vertAlign w:val="subscript"/>
        </w:rPr>
        <w:t>301</w:t>
      </w:r>
      <w:r w:rsidRPr="00274169">
        <w:rPr>
          <w:color w:val="000000"/>
        </w:rPr>
        <w:t xml:space="preserve"> = (0,164 · 1 + 0,1 · 1) / 3600 = 0,0000733 </w:t>
      </w:r>
      <w:r w:rsidRPr="00274169">
        <w:rPr>
          <w:i/>
          <w:color w:val="000000"/>
        </w:rPr>
        <w:t>г/с</w:t>
      </w:r>
      <w:r w:rsidRPr="00274169">
        <w:rPr>
          <w:color w:val="000000"/>
        </w:rPr>
        <w:t>;</w:t>
      </w:r>
    </w:p>
    <w:p w14:paraId="521FE72E"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0,096 · 1 + 0,88 · 0,05 + 0,056 · 1 = 0,196 </w:t>
      </w:r>
      <w:r w:rsidRPr="00274169">
        <w:rPr>
          <w:i/>
          <w:color w:val="000000"/>
        </w:rPr>
        <w:t>г</w:t>
      </w:r>
      <w:r w:rsidRPr="00274169">
        <w:rPr>
          <w:color w:val="000000"/>
        </w:rPr>
        <w:t>;</w:t>
      </w:r>
    </w:p>
    <w:p w14:paraId="2CF4ABF3" w14:textId="77777777" w:rsidR="00D06728" w:rsidRPr="00274169" w:rsidRDefault="00D06728" w:rsidP="00D06728">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0,88 · 0,05 + 0,056 · 1 = 0,1 </w:t>
      </w:r>
      <w:r w:rsidRPr="00274169">
        <w:rPr>
          <w:i/>
          <w:color w:val="000000"/>
        </w:rPr>
        <w:t>г</w:t>
      </w:r>
      <w:r w:rsidRPr="00274169">
        <w:rPr>
          <w:color w:val="000000"/>
        </w:rPr>
        <w:t>;</w:t>
      </w:r>
    </w:p>
    <w:p w14:paraId="417553C2" w14:textId="77777777" w:rsidR="00D06728" w:rsidRPr="00274169" w:rsidRDefault="00D06728" w:rsidP="00D06728">
      <w:pPr>
        <w:rPr>
          <w:color w:val="000000"/>
        </w:rPr>
      </w:pPr>
      <w:r w:rsidRPr="00274169">
        <w:rPr>
          <w:b/>
          <w:i/>
          <w:color w:val="000000"/>
        </w:rPr>
        <w:t>M</w:t>
      </w:r>
      <w:r w:rsidRPr="00274169">
        <w:rPr>
          <w:color w:val="000000"/>
          <w:vertAlign w:val="superscript"/>
        </w:rPr>
        <w:t>П</w:t>
      </w:r>
      <w:r w:rsidRPr="00274169">
        <w:rPr>
          <w:i/>
          <w:color w:val="000000"/>
          <w:vertAlign w:val="subscript"/>
        </w:rPr>
        <w:t>301</w:t>
      </w:r>
      <w:r w:rsidRPr="00274169">
        <w:rPr>
          <w:color w:val="000000"/>
        </w:rPr>
        <w:t xml:space="preserve"> = (0,196 + 0,1) · 92 · 1 · 10</w:t>
      </w:r>
      <w:r w:rsidRPr="00274169">
        <w:rPr>
          <w:color w:val="000000"/>
          <w:vertAlign w:val="superscript"/>
        </w:rPr>
        <w:t>-6</w:t>
      </w:r>
      <w:r w:rsidRPr="00274169">
        <w:rPr>
          <w:color w:val="000000"/>
        </w:rPr>
        <w:t xml:space="preserve"> = 0,0000272 </w:t>
      </w:r>
      <w:r w:rsidRPr="00274169">
        <w:rPr>
          <w:i/>
          <w:color w:val="000000"/>
        </w:rPr>
        <w:t>т/год</w:t>
      </w:r>
      <w:r w:rsidRPr="00274169">
        <w:rPr>
          <w:color w:val="000000"/>
        </w:rPr>
        <w:t>;</w:t>
      </w:r>
    </w:p>
    <w:p w14:paraId="4D1B0215" w14:textId="77777777" w:rsidR="00D06728" w:rsidRPr="00274169" w:rsidRDefault="00D06728" w:rsidP="00D06728">
      <w:pPr>
        <w:rPr>
          <w:color w:val="000000"/>
        </w:rPr>
      </w:pPr>
      <w:r w:rsidRPr="00274169">
        <w:rPr>
          <w:b/>
          <w:i/>
          <w:color w:val="000000"/>
        </w:rPr>
        <w:t>G</w:t>
      </w:r>
      <w:r w:rsidRPr="00274169">
        <w:rPr>
          <w:color w:val="000000"/>
          <w:vertAlign w:val="superscript"/>
        </w:rPr>
        <w:t>П</w:t>
      </w:r>
      <w:r w:rsidRPr="00274169">
        <w:rPr>
          <w:i/>
          <w:color w:val="000000"/>
          <w:vertAlign w:val="subscript"/>
        </w:rPr>
        <w:t>301</w:t>
      </w:r>
      <w:r w:rsidRPr="00274169">
        <w:rPr>
          <w:color w:val="000000"/>
        </w:rPr>
        <w:t xml:space="preserve"> = (0,196 · 1 + 0,1 · 1) / 3600 = 0,0000822 </w:t>
      </w:r>
      <w:r w:rsidRPr="00274169">
        <w:rPr>
          <w:i/>
          <w:color w:val="000000"/>
        </w:rPr>
        <w:t>г/с</w:t>
      </w:r>
      <w:r w:rsidRPr="00274169">
        <w:rPr>
          <w:color w:val="000000"/>
        </w:rPr>
        <w:t>;</w:t>
      </w:r>
    </w:p>
    <w:p w14:paraId="202BB9D8"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0,096 · 2 + 0,88 · 0,05 + 0,056 · 1 = 0,292 </w:t>
      </w:r>
      <w:r w:rsidRPr="00274169">
        <w:rPr>
          <w:i/>
          <w:color w:val="000000"/>
        </w:rPr>
        <w:t>г</w:t>
      </w:r>
      <w:r w:rsidRPr="00274169">
        <w:rPr>
          <w:color w:val="000000"/>
        </w:rPr>
        <w:t>;</w:t>
      </w:r>
    </w:p>
    <w:p w14:paraId="4885619E" w14:textId="77777777" w:rsidR="00D06728" w:rsidRPr="00274169" w:rsidRDefault="00D06728" w:rsidP="00D06728">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0,88 · 0,05 + 0,056 · 1 = 0,1 </w:t>
      </w:r>
      <w:r w:rsidRPr="00274169">
        <w:rPr>
          <w:i/>
          <w:color w:val="000000"/>
        </w:rPr>
        <w:t>г</w:t>
      </w:r>
      <w:r w:rsidRPr="00274169">
        <w:rPr>
          <w:color w:val="000000"/>
        </w:rPr>
        <w:t>;</w:t>
      </w:r>
    </w:p>
    <w:p w14:paraId="3FFED58C" w14:textId="77777777" w:rsidR="00D06728" w:rsidRPr="00274169" w:rsidRDefault="00D06728" w:rsidP="00D06728">
      <w:pPr>
        <w:rPr>
          <w:color w:val="000000"/>
        </w:rPr>
      </w:pPr>
      <w:r w:rsidRPr="00274169">
        <w:rPr>
          <w:b/>
          <w:i/>
          <w:color w:val="000000"/>
        </w:rPr>
        <w:t>M</w:t>
      </w:r>
      <w:r w:rsidRPr="00274169">
        <w:rPr>
          <w:color w:val="000000"/>
          <w:vertAlign w:val="superscript"/>
        </w:rPr>
        <w:t>Х</w:t>
      </w:r>
      <w:r w:rsidRPr="00274169">
        <w:rPr>
          <w:i/>
          <w:color w:val="000000"/>
          <w:vertAlign w:val="subscript"/>
        </w:rPr>
        <w:t>301</w:t>
      </w:r>
      <w:r w:rsidRPr="00274169">
        <w:rPr>
          <w:color w:val="000000"/>
        </w:rPr>
        <w:t xml:space="preserve"> = (0,292 + 0,1) · 41 · 1 · 10</w:t>
      </w:r>
      <w:r w:rsidRPr="00274169">
        <w:rPr>
          <w:color w:val="000000"/>
          <w:vertAlign w:val="superscript"/>
        </w:rPr>
        <w:t>-6</w:t>
      </w:r>
      <w:r w:rsidRPr="00274169">
        <w:rPr>
          <w:color w:val="000000"/>
        </w:rPr>
        <w:t xml:space="preserve"> = 0,0000161 </w:t>
      </w:r>
      <w:r w:rsidRPr="00274169">
        <w:rPr>
          <w:i/>
          <w:color w:val="000000"/>
        </w:rPr>
        <w:t>т/год</w:t>
      </w:r>
      <w:r w:rsidRPr="00274169">
        <w:rPr>
          <w:color w:val="000000"/>
        </w:rPr>
        <w:t>;</w:t>
      </w:r>
    </w:p>
    <w:p w14:paraId="2E532BF6" w14:textId="77777777" w:rsidR="00D06728" w:rsidRPr="00274169" w:rsidRDefault="00D06728" w:rsidP="00D06728">
      <w:pPr>
        <w:rPr>
          <w:color w:val="000000"/>
        </w:rPr>
      </w:pPr>
      <w:r w:rsidRPr="00274169">
        <w:rPr>
          <w:b/>
          <w:i/>
          <w:color w:val="000000"/>
        </w:rPr>
        <w:t>G</w:t>
      </w:r>
      <w:r w:rsidRPr="00274169">
        <w:rPr>
          <w:color w:val="000000"/>
          <w:vertAlign w:val="superscript"/>
        </w:rPr>
        <w:t>Х</w:t>
      </w:r>
      <w:r w:rsidRPr="00274169">
        <w:rPr>
          <w:i/>
          <w:color w:val="000000"/>
          <w:vertAlign w:val="subscript"/>
        </w:rPr>
        <w:t>301</w:t>
      </w:r>
      <w:r w:rsidRPr="00274169">
        <w:rPr>
          <w:color w:val="000000"/>
        </w:rPr>
        <w:t xml:space="preserve"> = (0,292 · 1 + 0,1 · 1) / 3600 = 0,0001089 </w:t>
      </w:r>
      <w:r w:rsidRPr="00274169">
        <w:rPr>
          <w:i/>
          <w:color w:val="000000"/>
        </w:rPr>
        <w:t>г/с</w:t>
      </w:r>
      <w:r w:rsidRPr="00274169">
        <w:rPr>
          <w:color w:val="000000"/>
        </w:rPr>
        <w:t>;</w:t>
      </w:r>
    </w:p>
    <w:p w14:paraId="47CA3683" w14:textId="77777777" w:rsidR="00D06728" w:rsidRPr="00274169" w:rsidRDefault="00D06728" w:rsidP="00D06728">
      <w:pPr>
        <w:spacing w:before="240"/>
        <w:rPr>
          <w:color w:val="000000"/>
        </w:rPr>
      </w:pPr>
      <w:r w:rsidRPr="00274169">
        <w:rPr>
          <w:b/>
          <w:i/>
          <w:color w:val="000000"/>
        </w:rPr>
        <w:t>M</w:t>
      </w:r>
      <w:r w:rsidRPr="00274169">
        <w:rPr>
          <w:color w:val="000000"/>
        </w:rPr>
        <w:t xml:space="preserve"> = 0,0000282+0,0000272+0,0000161 = 0,0000716 </w:t>
      </w:r>
      <w:r w:rsidRPr="00274169">
        <w:rPr>
          <w:i/>
          <w:color w:val="000000"/>
        </w:rPr>
        <w:t>т/год</w:t>
      </w:r>
      <w:r w:rsidRPr="00274169">
        <w:rPr>
          <w:color w:val="000000"/>
        </w:rPr>
        <w:t>;</w:t>
      </w:r>
    </w:p>
    <w:p w14:paraId="339A17A2" w14:textId="77777777" w:rsidR="00D06728" w:rsidRPr="00274169" w:rsidRDefault="00D06728" w:rsidP="00D06728">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0,0000733</w:t>
      </w:r>
      <w:r w:rsidRPr="00274169">
        <w:rPr>
          <w:color w:val="000000"/>
        </w:rPr>
        <w:t xml:space="preserve">; 0,0000822; 0,0001089} = 0,0001089 </w:t>
      </w:r>
      <w:r w:rsidRPr="00274169">
        <w:rPr>
          <w:i/>
          <w:color w:val="000000"/>
        </w:rPr>
        <w:t>г/с</w:t>
      </w:r>
      <w:r w:rsidRPr="00274169">
        <w:rPr>
          <w:color w:val="000000"/>
        </w:rPr>
        <w:t>.</w:t>
      </w:r>
    </w:p>
    <w:p w14:paraId="398965BD"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0,0104 · 1 + 0,143 · 0,05 + 0,0091 · 1 = 0,02665 </w:t>
      </w:r>
      <w:r w:rsidRPr="00274169">
        <w:rPr>
          <w:i/>
          <w:color w:val="000000"/>
        </w:rPr>
        <w:t>г</w:t>
      </w:r>
      <w:r w:rsidRPr="00274169">
        <w:rPr>
          <w:color w:val="000000"/>
        </w:rPr>
        <w:t>;</w:t>
      </w:r>
    </w:p>
    <w:p w14:paraId="6710CCDD" w14:textId="77777777" w:rsidR="00D06728" w:rsidRPr="00274169" w:rsidRDefault="00D06728" w:rsidP="00D06728">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0,143 · 0,05 + 0,0091 · 1 = 0,01625 </w:t>
      </w:r>
      <w:r w:rsidRPr="00274169">
        <w:rPr>
          <w:i/>
          <w:color w:val="000000"/>
        </w:rPr>
        <w:t>г</w:t>
      </w:r>
      <w:r w:rsidRPr="00274169">
        <w:rPr>
          <w:color w:val="000000"/>
        </w:rPr>
        <w:t>;</w:t>
      </w:r>
    </w:p>
    <w:p w14:paraId="0A9025E3" w14:textId="77777777" w:rsidR="00D06728" w:rsidRPr="00274169" w:rsidRDefault="00D06728" w:rsidP="00D06728">
      <w:pPr>
        <w:rPr>
          <w:color w:val="000000"/>
        </w:rPr>
      </w:pPr>
      <w:r w:rsidRPr="00274169">
        <w:rPr>
          <w:b/>
          <w:i/>
          <w:color w:val="000000"/>
        </w:rPr>
        <w:t>M</w:t>
      </w:r>
      <w:r w:rsidRPr="00274169">
        <w:rPr>
          <w:color w:val="000000"/>
          <w:vertAlign w:val="superscript"/>
        </w:rPr>
        <w:t>Т</w:t>
      </w:r>
      <w:r w:rsidRPr="00274169">
        <w:rPr>
          <w:i/>
          <w:color w:val="000000"/>
          <w:vertAlign w:val="subscript"/>
        </w:rPr>
        <w:t>304</w:t>
      </w:r>
      <w:r w:rsidRPr="00274169">
        <w:rPr>
          <w:color w:val="000000"/>
        </w:rPr>
        <w:t xml:space="preserve"> = (0,02665 + 0,01625) · 107 · 1 · 10</w:t>
      </w:r>
      <w:r w:rsidRPr="00274169">
        <w:rPr>
          <w:color w:val="000000"/>
          <w:vertAlign w:val="superscript"/>
        </w:rPr>
        <w:t>-6</w:t>
      </w:r>
      <w:r w:rsidRPr="00274169">
        <w:rPr>
          <w:color w:val="000000"/>
        </w:rPr>
        <w:t xml:space="preserve"> = 0,0000046 </w:t>
      </w:r>
      <w:r w:rsidRPr="00274169">
        <w:rPr>
          <w:i/>
          <w:color w:val="000000"/>
        </w:rPr>
        <w:t>т/год</w:t>
      </w:r>
      <w:r w:rsidRPr="00274169">
        <w:rPr>
          <w:color w:val="000000"/>
        </w:rPr>
        <w:t>;</w:t>
      </w:r>
    </w:p>
    <w:p w14:paraId="570A22A5" w14:textId="77777777" w:rsidR="00D06728" w:rsidRPr="00274169" w:rsidRDefault="00D06728" w:rsidP="00D06728">
      <w:pPr>
        <w:rPr>
          <w:color w:val="000000"/>
        </w:rPr>
      </w:pPr>
      <w:r w:rsidRPr="00274169">
        <w:rPr>
          <w:b/>
          <w:i/>
          <w:color w:val="000000"/>
        </w:rPr>
        <w:t>G</w:t>
      </w:r>
      <w:r w:rsidRPr="00274169">
        <w:rPr>
          <w:color w:val="000000"/>
          <w:vertAlign w:val="superscript"/>
        </w:rPr>
        <w:t>Т</w:t>
      </w:r>
      <w:r w:rsidRPr="00274169">
        <w:rPr>
          <w:i/>
          <w:color w:val="000000"/>
          <w:vertAlign w:val="subscript"/>
        </w:rPr>
        <w:t>304</w:t>
      </w:r>
      <w:r w:rsidRPr="00274169">
        <w:rPr>
          <w:color w:val="000000"/>
        </w:rPr>
        <w:t xml:space="preserve"> = (0,02665 · 1 + 0,01625 · 1) / 3600 = 0,0000119 </w:t>
      </w:r>
      <w:r w:rsidRPr="00274169">
        <w:rPr>
          <w:i/>
          <w:color w:val="000000"/>
        </w:rPr>
        <w:t>г/с</w:t>
      </w:r>
      <w:r w:rsidRPr="00274169">
        <w:rPr>
          <w:color w:val="000000"/>
        </w:rPr>
        <w:t>;</w:t>
      </w:r>
    </w:p>
    <w:p w14:paraId="3AE00216"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0,0156 · 1 + 0,143 · 0,05 + 0,0091 · 1 = 0,03185 </w:t>
      </w:r>
      <w:r w:rsidRPr="00274169">
        <w:rPr>
          <w:i/>
          <w:color w:val="000000"/>
        </w:rPr>
        <w:t>г</w:t>
      </w:r>
      <w:r w:rsidRPr="00274169">
        <w:rPr>
          <w:color w:val="000000"/>
        </w:rPr>
        <w:t>;</w:t>
      </w:r>
    </w:p>
    <w:p w14:paraId="3EBCE048" w14:textId="77777777" w:rsidR="00D06728" w:rsidRPr="00274169" w:rsidRDefault="00D06728" w:rsidP="00D06728">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0,143 · 0,05 + 0,0091 · 1 = 0,01625 </w:t>
      </w:r>
      <w:r w:rsidRPr="00274169">
        <w:rPr>
          <w:i/>
          <w:color w:val="000000"/>
        </w:rPr>
        <w:t>г</w:t>
      </w:r>
      <w:r w:rsidRPr="00274169">
        <w:rPr>
          <w:color w:val="000000"/>
        </w:rPr>
        <w:t>;</w:t>
      </w:r>
    </w:p>
    <w:p w14:paraId="6EF4FF46" w14:textId="77777777" w:rsidR="00D06728" w:rsidRPr="00274169" w:rsidRDefault="00D06728" w:rsidP="00D06728">
      <w:pPr>
        <w:rPr>
          <w:color w:val="000000"/>
        </w:rPr>
      </w:pPr>
      <w:r w:rsidRPr="00274169">
        <w:rPr>
          <w:b/>
          <w:i/>
          <w:color w:val="000000"/>
        </w:rPr>
        <w:t>M</w:t>
      </w:r>
      <w:r w:rsidRPr="00274169">
        <w:rPr>
          <w:color w:val="000000"/>
          <w:vertAlign w:val="superscript"/>
        </w:rPr>
        <w:t>П</w:t>
      </w:r>
      <w:r w:rsidRPr="00274169">
        <w:rPr>
          <w:i/>
          <w:color w:val="000000"/>
          <w:vertAlign w:val="subscript"/>
        </w:rPr>
        <w:t>304</w:t>
      </w:r>
      <w:r w:rsidRPr="00274169">
        <w:rPr>
          <w:color w:val="000000"/>
        </w:rPr>
        <w:t xml:space="preserve"> = (0,03185 + 0,01625) · 92 · 1 · 10</w:t>
      </w:r>
      <w:r w:rsidRPr="00274169">
        <w:rPr>
          <w:color w:val="000000"/>
          <w:vertAlign w:val="superscript"/>
        </w:rPr>
        <w:t>-6</w:t>
      </w:r>
      <w:r w:rsidRPr="00274169">
        <w:rPr>
          <w:color w:val="000000"/>
        </w:rPr>
        <w:t xml:space="preserve"> = 0,0000044 </w:t>
      </w:r>
      <w:r w:rsidRPr="00274169">
        <w:rPr>
          <w:i/>
          <w:color w:val="000000"/>
        </w:rPr>
        <w:t>т/год</w:t>
      </w:r>
      <w:r w:rsidRPr="00274169">
        <w:rPr>
          <w:color w:val="000000"/>
        </w:rPr>
        <w:t>;</w:t>
      </w:r>
    </w:p>
    <w:p w14:paraId="47F20775" w14:textId="77777777" w:rsidR="00D06728" w:rsidRPr="00274169" w:rsidRDefault="00D06728" w:rsidP="00D06728">
      <w:pPr>
        <w:rPr>
          <w:color w:val="000000"/>
        </w:rPr>
      </w:pPr>
      <w:r w:rsidRPr="00274169">
        <w:rPr>
          <w:b/>
          <w:i/>
          <w:color w:val="000000"/>
        </w:rPr>
        <w:t>G</w:t>
      </w:r>
      <w:r w:rsidRPr="00274169">
        <w:rPr>
          <w:color w:val="000000"/>
          <w:vertAlign w:val="superscript"/>
        </w:rPr>
        <w:t>П</w:t>
      </w:r>
      <w:r w:rsidRPr="00274169">
        <w:rPr>
          <w:i/>
          <w:color w:val="000000"/>
          <w:vertAlign w:val="subscript"/>
        </w:rPr>
        <w:t>304</w:t>
      </w:r>
      <w:r w:rsidRPr="00274169">
        <w:rPr>
          <w:color w:val="000000"/>
        </w:rPr>
        <w:t xml:space="preserve"> = (0,03185 · 1 + 0,01625 · 1) / 3600 = 0,0000134 </w:t>
      </w:r>
      <w:r w:rsidRPr="00274169">
        <w:rPr>
          <w:i/>
          <w:color w:val="000000"/>
        </w:rPr>
        <w:t>г/с</w:t>
      </w:r>
      <w:r w:rsidRPr="00274169">
        <w:rPr>
          <w:color w:val="000000"/>
        </w:rPr>
        <w:t>;</w:t>
      </w:r>
    </w:p>
    <w:p w14:paraId="2B14E40E"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0,0156 · 2 + 0,143 · 0,05 + 0,0091 · 1 = 0,04745 </w:t>
      </w:r>
      <w:r w:rsidRPr="00274169">
        <w:rPr>
          <w:i/>
          <w:color w:val="000000"/>
        </w:rPr>
        <w:t>г</w:t>
      </w:r>
      <w:r w:rsidRPr="00274169">
        <w:rPr>
          <w:color w:val="000000"/>
        </w:rPr>
        <w:t>;</w:t>
      </w:r>
    </w:p>
    <w:p w14:paraId="5B7DAAAD" w14:textId="77777777" w:rsidR="00D06728" w:rsidRPr="00274169" w:rsidRDefault="00D06728" w:rsidP="00D06728">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0,143 · 0,05 + 0,0091 · 1 = 0,01625 </w:t>
      </w:r>
      <w:r w:rsidRPr="00274169">
        <w:rPr>
          <w:i/>
          <w:color w:val="000000"/>
        </w:rPr>
        <w:t>г</w:t>
      </w:r>
      <w:r w:rsidRPr="00274169">
        <w:rPr>
          <w:color w:val="000000"/>
        </w:rPr>
        <w:t>;</w:t>
      </w:r>
    </w:p>
    <w:p w14:paraId="7F099486" w14:textId="77777777" w:rsidR="00D06728" w:rsidRPr="00274169" w:rsidRDefault="00D06728" w:rsidP="00D06728">
      <w:pPr>
        <w:rPr>
          <w:color w:val="000000"/>
        </w:rPr>
      </w:pPr>
      <w:r w:rsidRPr="00274169">
        <w:rPr>
          <w:b/>
          <w:i/>
          <w:color w:val="000000"/>
        </w:rPr>
        <w:t>M</w:t>
      </w:r>
      <w:r w:rsidRPr="00274169">
        <w:rPr>
          <w:color w:val="000000"/>
          <w:vertAlign w:val="superscript"/>
        </w:rPr>
        <w:t>Х</w:t>
      </w:r>
      <w:r w:rsidRPr="00274169">
        <w:rPr>
          <w:i/>
          <w:color w:val="000000"/>
          <w:vertAlign w:val="subscript"/>
        </w:rPr>
        <w:t>304</w:t>
      </w:r>
      <w:r w:rsidRPr="00274169">
        <w:rPr>
          <w:color w:val="000000"/>
        </w:rPr>
        <w:t xml:space="preserve"> = (0,04745 + 0,01625) · 41 · 1 · 10</w:t>
      </w:r>
      <w:r w:rsidRPr="00274169">
        <w:rPr>
          <w:color w:val="000000"/>
          <w:vertAlign w:val="superscript"/>
        </w:rPr>
        <w:t>-6</w:t>
      </w:r>
      <w:r w:rsidRPr="00274169">
        <w:rPr>
          <w:color w:val="000000"/>
        </w:rPr>
        <w:t xml:space="preserve"> = 0,0000026 </w:t>
      </w:r>
      <w:r w:rsidRPr="00274169">
        <w:rPr>
          <w:i/>
          <w:color w:val="000000"/>
        </w:rPr>
        <w:t>т/год</w:t>
      </w:r>
      <w:r w:rsidRPr="00274169">
        <w:rPr>
          <w:color w:val="000000"/>
        </w:rPr>
        <w:t>;</w:t>
      </w:r>
    </w:p>
    <w:p w14:paraId="2D93C52D" w14:textId="77777777" w:rsidR="00D06728" w:rsidRPr="00274169" w:rsidRDefault="00D06728" w:rsidP="00D06728">
      <w:pPr>
        <w:rPr>
          <w:color w:val="000000"/>
        </w:rPr>
      </w:pPr>
      <w:r w:rsidRPr="00274169">
        <w:rPr>
          <w:b/>
          <w:i/>
          <w:color w:val="000000"/>
        </w:rPr>
        <w:t>G</w:t>
      </w:r>
      <w:r w:rsidRPr="00274169">
        <w:rPr>
          <w:color w:val="000000"/>
          <w:vertAlign w:val="superscript"/>
        </w:rPr>
        <w:t>Х</w:t>
      </w:r>
      <w:r w:rsidRPr="00274169">
        <w:rPr>
          <w:i/>
          <w:color w:val="000000"/>
          <w:vertAlign w:val="subscript"/>
        </w:rPr>
        <w:t>304</w:t>
      </w:r>
      <w:r w:rsidRPr="00274169">
        <w:rPr>
          <w:color w:val="000000"/>
        </w:rPr>
        <w:t xml:space="preserve"> = (0,04745 · 1 + 0,01625 · 1) / 3600 = 0,0000177 </w:t>
      </w:r>
      <w:r w:rsidRPr="00274169">
        <w:rPr>
          <w:i/>
          <w:color w:val="000000"/>
        </w:rPr>
        <w:t>г/с</w:t>
      </w:r>
      <w:r w:rsidRPr="00274169">
        <w:rPr>
          <w:color w:val="000000"/>
        </w:rPr>
        <w:t>;</w:t>
      </w:r>
    </w:p>
    <w:p w14:paraId="190029CA" w14:textId="77777777" w:rsidR="00D06728" w:rsidRPr="00274169" w:rsidRDefault="00D06728" w:rsidP="00D06728">
      <w:pPr>
        <w:spacing w:before="240"/>
        <w:rPr>
          <w:color w:val="000000"/>
        </w:rPr>
      </w:pPr>
      <w:r w:rsidRPr="00274169">
        <w:rPr>
          <w:b/>
          <w:i/>
          <w:color w:val="000000"/>
        </w:rPr>
        <w:t>M</w:t>
      </w:r>
      <w:r w:rsidRPr="00274169">
        <w:rPr>
          <w:color w:val="000000"/>
        </w:rPr>
        <w:t xml:space="preserve"> = 0,0000046+0,0000044+0,0000026 = 0,0000116 </w:t>
      </w:r>
      <w:r w:rsidRPr="00274169">
        <w:rPr>
          <w:i/>
          <w:color w:val="000000"/>
        </w:rPr>
        <w:t>т/год</w:t>
      </w:r>
      <w:r w:rsidRPr="00274169">
        <w:rPr>
          <w:color w:val="000000"/>
        </w:rPr>
        <w:t>;</w:t>
      </w:r>
    </w:p>
    <w:p w14:paraId="364FE713" w14:textId="77777777" w:rsidR="00D06728" w:rsidRPr="00274169" w:rsidRDefault="00D06728" w:rsidP="00D06728">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0,0000119</w:t>
      </w:r>
      <w:r w:rsidRPr="00274169">
        <w:rPr>
          <w:color w:val="000000"/>
        </w:rPr>
        <w:t xml:space="preserve">; 0,0000134; 0,0000177} = 0,0000177 </w:t>
      </w:r>
      <w:r w:rsidRPr="00274169">
        <w:rPr>
          <w:i/>
          <w:color w:val="000000"/>
        </w:rPr>
        <w:t>г/с</w:t>
      </w:r>
      <w:r w:rsidRPr="00274169">
        <w:rPr>
          <w:color w:val="000000"/>
        </w:rPr>
        <w:t>.</w:t>
      </w:r>
    </w:p>
    <w:p w14:paraId="3260A2B0"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0,003 · 1 + 0,06 · 0,05 + 0,003 · 1 = 0,009 </w:t>
      </w:r>
      <w:r w:rsidRPr="00274169">
        <w:rPr>
          <w:i/>
          <w:color w:val="000000"/>
        </w:rPr>
        <w:t>г</w:t>
      </w:r>
      <w:r w:rsidRPr="00274169">
        <w:rPr>
          <w:color w:val="000000"/>
        </w:rPr>
        <w:t>;</w:t>
      </w:r>
    </w:p>
    <w:p w14:paraId="404E0B29" w14:textId="77777777" w:rsidR="00D06728" w:rsidRPr="00274169" w:rsidRDefault="00D06728" w:rsidP="00D06728">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0,06 · 0,05 + 0,003 · 1 = 0,006 </w:t>
      </w:r>
      <w:r w:rsidRPr="00274169">
        <w:rPr>
          <w:i/>
          <w:color w:val="000000"/>
        </w:rPr>
        <w:t>г</w:t>
      </w:r>
      <w:r w:rsidRPr="00274169">
        <w:rPr>
          <w:color w:val="000000"/>
        </w:rPr>
        <w:t>;</w:t>
      </w:r>
    </w:p>
    <w:p w14:paraId="0D0EF9D7" w14:textId="77777777" w:rsidR="00D06728" w:rsidRPr="00274169" w:rsidRDefault="00D06728" w:rsidP="00D06728">
      <w:pPr>
        <w:rPr>
          <w:color w:val="000000"/>
        </w:rPr>
      </w:pPr>
      <w:r w:rsidRPr="00274169">
        <w:rPr>
          <w:b/>
          <w:i/>
          <w:color w:val="000000"/>
        </w:rPr>
        <w:t>M</w:t>
      </w:r>
      <w:r w:rsidRPr="00274169">
        <w:rPr>
          <w:color w:val="000000"/>
          <w:vertAlign w:val="superscript"/>
        </w:rPr>
        <w:t>Т</w:t>
      </w:r>
      <w:r w:rsidRPr="00274169">
        <w:rPr>
          <w:i/>
          <w:color w:val="000000"/>
          <w:vertAlign w:val="subscript"/>
        </w:rPr>
        <w:t>328</w:t>
      </w:r>
      <w:r w:rsidRPr="00274169">
        <w:rPr>
          <w:color w:val="000000"/>
        </w:rPr>
        <w:t xml:space="preserve"> = (0,009 + 0,006) · 107 · 1 · 10</w:t>
      </w:r>
      <w:r w:rsidRPr="00274169">
        <w:rPr>
          <w:color w:val="000000"/>
          <w:vertAlign w:val="superscript"/>
        </w:rPr>
        <w:t>-6</w:t>
      </w:r>
      <w:r w:rsidRPr="00274169">
        <w:rPr>
          <w:color w:val="000000"/>
        </w:rPr>
        <w:t xml:space="preserve"> = 0,0000016 </w:t>
      </w:r>
      <w:r w:rsidRPr="00274169">
        <w:rPr>
          <w:i/>
          <w:color w:val="000000"/>
        </w:rPr>
        <w:t>т/год</w:t>
      </w:r>
      <w:r w:rsidRPr="00274169">
        <w:rPr>
          <w:color w:val="000000"/>
        </w:rPr>
        <w:t>;</w:t>
      </w:r>
    </w:p>
    <w:p w14:paraId="12936DB2" w14:textId="77777777" w:rsidR="00D06728" w:rsidRPr="00274169" w:rsidRDefault="00D06728" w:rsidP="00D06728">
      <w:pPr>
        <w:rPr>
          <w:color w:val="000000"/>
        </w:rPr>
      </w:pPr>
      <w:r w:rsidRPr="00274169">
        <w:rPr>
          <w:b/>
          <w:i/>
          <w:color w:val="000000"/>
        </w:rPr>
        <w:t>G</w:t>
      </w:r>
      <w:r w:rsidRPr="00274169">
        <w:rPr>
          <w:color w:val="000000"/>
          <w:vertAlign w:val="superscript"/>
        </w:rPr>
        <w:t>Т</w:t>
      </w:r>
      <w:r w:rsidRPr="00274169">
        <w:rPr>
          <w:i/>
          <w:color w:val="000000"/>
          <w:vertAlign w:val="subscript"/>
        </w:rPr>
        <w:t>328</w:t>
      </w:r>
      <w:r w:rsidRPr="00274169">
        <w:rPr>
          <w:color w:val="000000"/>
        </w:rPr>
        <w:t xml:space="preserve"> = (0,009 · 1 + 0,006 · 1) / 3600 = 0,0000042 </w:t>
      </w:r>
      <w:r w:rsidRPr="00274169">
        <w:rPr>
          <w:i/>
          <w:color w:val="000000"/>
        </w:rPr>
        <w:t>г/с</w:t>
      </w:r>
      <w:r w:rsidRPr="00274169">
        <w:rPr>
          <w:color w:val="000000"/>
        </w:rPr>
        <w:t>;</w:t>
      </w:r>
    </w:p>
    <w:p w14:paraId="3CE40F2B"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0,0054 · 1 + 0,081 · 0,05 + 0,003 · 1 = 0,01245 </w:t>
      </w:r>
      <w:r w:rsidRPr="00274169">
        <w:rPr>
          <w:i/>
          <w:color w:val="000000"/>
        </w:rPr>
        <w:t>г</w:t>
      </w:r>
      <w:r w:rsidRPr="00274169">
        <w:rPr>
          <w:color w:val="000000"/>
        </w:rPr>
        <w:t>;</w:t>
      </w:r>
    </w:p>
    <w:p w14:paraId="1426C5BB" w14:textId="77777777" w:rsidR="00D06728" w:rsidRPr="00274169" w:rsidRDefault="00D06728" w:rsidP="00D06728">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0,06 · 0,05 + 0,003 · 1 = 0,006 </w:t>
      </w:r>
      <w:r w:rsidRPr="00274169">
        <w:rPr>
          <w:i/>
          <w:color w:val="000000"/>
        </w:rPr>
        <w:t>г</w:t>
      </w:r>
      <w:r w:rsidRPr="00274169">
        <w:rPr>
          <w:color w:val="000000"/>
        </w:rPr>
        <w:t>;</w:t>
      </w:r>
    </w:p>
    <w:p w14:paraId="2E7C59FF" w14:textId="77777777" w:rsidR="00D06728" w:rsidRPr="00274169" w:rsidRDefault="00D06728" w:rsidP="00D06728">
      <w:pPr>
        <w:rPr>
          <w:color w:val="000000"/>
        </w:rPr>
      </w:pPr>
      <w:r w:rsidRPr="00274169">
        <w:rPr>
          <w:b/>
          <w:i/>
          <w:color w:val="000000"/>
        </w:rPr>
        <w:t>M</w:t>
      </w:r>
      <w:r w:rsidRPr="00274169">
        <w:rPr>
          <w:color w:val="000000"/>
          <w:vertAlign w:val="superscript"/>
        </w:rPr>
        <w:t>П</w:t>
      </w:r>
      <w:r w:rsidRPr="00274169">
        <w:rPr>
          <w:i/>
          <w:color w:val="000000"/>
          <w:vertAlign w:val="subscript"/>
        </w:rPr>
        <w:t>328</w:t>
      </w:r>
      <w:r w:rsidRPr="00274169">
        <w:rPr>
          <w:color w:val="000000"/>
        </w:rPr>
        <w:t xml:space="preserve"> = (0,01245 + 0,006) · 92 · 1 · 10</w:t>
      </w:r>
      <w:r w:rsidRPr="00274169">
        <w:rPr>
          <w:color w:val="000000"/>
          <w:vertAlign w:val="superscript"/>
        </w:rPr>
        <w:t>-6</w:t>
      </w:r>
      <w:r w:rsidRPr="00274169">
        <w:rPr>
          <w:color w:val="000000"/>
        </w:rPr>
        <w:t xml:space="preserve"> = 0,0000017 </w:t>
      </w:r>
      <w:r w:rsidRPr="00274169">
        <w:rPr>
          <w:i/>
          <w:color w:val="000000"/>
        </w:rPr>
        <w:t>т/год</w:t>
      </w:r>
      <w:r w:rsidRPr="00274169">
        <w:rPr>
          <w:color w:val="000000"/>
        </w:rPr>
        <w:t>;</w:t>
      </w:r>
    </w:p>
    <w:p w14:paraId="739554EA" w14:textId="77777777" w:rsidR="00D06728" w:rsidRPr="00274169" w:rsidRDefault="00D06728" w:rsidP="00D06728">
      <w:pPr>
        <w:rPr>
          <w:color w:val="000000"/>
        </w:rPr>
      </w:pPr>
      <w:r w:rsidRPr="00274169">
        <w:rPr>
          <w:b/>
          <w:i/>
          <w:color w:val="000000"/>
        </w:rPr>
        <w:t>G</w:t>
      </w:r>
      <w:r w:rsidRPr="00274169">
        <w:rPr>
          <w:color w:val="000000"/>
          <w:vertAlign w:val="superscript"/>
        </w:rPr>
        <w:t>П</w:t>
      </w:r>
      <w:r w:rsidRPr="00274169">
        <w:rPr>
          <w:i/>
          <w:color w:val="000000"/>
          <w:vertAlign w:val="subscript"/>
        </w:rPr>
        <w:t>328</w:t>
      </w:r>
      <w:r w:rsidRPr="00274169">
        <w:rPr>
          <w:color w:val="000000"/>
        </w:rPr>
        <w:t xml:space="preserve"> = (0,01245 · 1 + 0,006 · 1) / 3600 = 0,0000051 </w:t>
      </w:r>
      <w:r w:rsidRPr="00274169">
        <w:rPr>
          <w:i/>
          <w:color w:val="000000"/>
        </w:rPr>
        <w:t>г/с</w:t>
      </w:r>
      <w:r w:rsidRPr="00274169">
        <w:rPr>
          <w:color w:val="000000"/>
        </w:rPr>
        <w:t>;</w:t>
      </w:r>
    </w:p>
    <w:p w14:paraId="42E78793"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0,006 · 2 + 0,09 · 0,05 + 0,003 · 1 = 0,0195 </w:t>
      </w:r>
      <w:r w:rsidRPr="00274169">
        <w:rPr>
          <w:i/>
          <w:color w:val="000000"/>
        </w:rPr>
        <w:t>г</w:t>
      </w:r>
      <w:r w:rsidRPr="00274169">
        <w:rPr>
          <w:color w:val="000000"/>
        </w:rPr>
        <w:t>;</w:t>
      </w:r>
    </w:p>
    <w:p w14:paraId="4748E1E7" w14:textId="77777777" w:rsidR="00D06728" w:rsidRPr="00274169" w:rsidRDefault="00D06728" w:rsidP="00D06728">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0,06 · 0,05 + 0,003 · 1 = 0,006 </w:t>
      </w:r>
      <w:r w:rsidRPr="00274169">
        <w:rPr>
          <w:i/>
          <w:color w:val="000000"/>
        </w:rPr>
        <w:t>г</w:t>
      </w:r>
      <w:r w:rsidRPr="00274169">
        <w:rPr>
          <w:color w:val="000000"/>
        </w:rPr>
        <w:t>;</w:t>
      </w:r>
    </w:p>
    <w:p w14:paraId="520F2A0B" w14:textId="77777777" w:rsidR="00D06728" w:rsidRPr="00274169" w:rsidRDefault="00D06728" w:rsidP="00D06728">
      <w:pPr>
        <w:rPr>
          <w:color w:val="000000"/>
        </w:rPr>
      </w:pPr>
      <w:r w:rsidRPr="00274169">
        <w:rPr>
          <w:b/>
          <w:i/>
          <w:color w:val="000000"/>
        </w:rPr>
        <w:t>M</w:t>
      </w:r>
      <w:r w:rsidRPr="00274169">
        <w:rPr>
          <w:color w:val="000000"/>
          <w:vertAlign w:val="superscript"/>
        </w:rPr>
        <w:t>Х</w:t>
      </w:r>
      <w:r w:rsidRPr="00274169">
        <w:rPr>
          <w:i/>
          <w:color w:val="000000"/>
          <w:vertAlign w:val="subscript"/>
        </w:rPr>
        <w:t>328</w:t>
      </w:r>
      <w:r w:rsidRPr="00274169">
        <w:rPr>
          <w:color w:val="000000"/>
        </w:rPr>
        <w:t xml:space="preserve"> = (0,0195 + 0,006) · 41 · 1 · 10</w:t>
      </w:r>
      <w:r w:rsidRPr="00274169">
        <w:rPr>
          <w:color w:val="000000"/>
          <w:vertAlign w:val="superscript"/>
        </w:rPr>
        <w:t>-6</w:t>
      </w:r>
      <w:r w:rsidRPr="00274169">
        <w:rPr>
          <w:color w:val="000000"/>
        </w:rPr>
        <w:t xml:space="preserve"> = 0,000001 </w:t>
      </w:r>
      <w:r w:rsidRPr="00274169">
        <w:rPr>
          <w:i/>
          <w:color w:val="000000"/>
        </w:rPr>
        <w:t>т/год</w:t>
      </w:r>
      <w:r w:rsidRPr="00274169">
        <w:rPr>
          <w:color w:val="000000"/>
        </w:rPr>
        <w:t>;</w:t>
      </w:r>
    </w:p>
    <w:p w14:paraId="2ACCBAA5" w14:textId="77777777" w:rsidR="00D06728" w:rsidRPr="00274169" w:rsidRDefault="00D06728" w:rsidP="00D06728">
      <w:pPr>
        <w:rPr>
          <w:color w:val="000000"/>
        </w:rPr>
      </w:pPr>
      <w:r w:rsidRPr="00274169">
        <w:rPr>
          <w:b/>
          <w:i/>
          <w:color w:val="000000"/>
        </w:rPr>
        <w:t>G</w:t>
      </w:r>
      <w:r w:rsidRPr="00274169">
        <w:rPr>
          <w:color w:val="000000"/>
          <w:vertAlign w:val="superscript"/>
        </w:rPr>
        <w:t>Х</w:t>
      </w:r>
      <w:r w:rsidRPr="00274169">
        <w:rPr>
          <w:i/>
          <w:color w:val="000000"/>
          <w:vertAlign w:val="subscript"/>
        </w:rPr>
        <w:t>328</w:t>
      </w:r>
      <w:r w:rsidRPr="00274169">
        <w:rPr>
          <w:color w:val="000000"/>
        </w:rPr>
        <w:t xml:space="preserve"> = (0,0195 · 1 + 0,006 · 1) / 3600 = 0,0000071 </w:t>
      </w:r>
      <w:r w:rsidRPr="00274169">
        <w:rPr>
          <w:i/>
          <w:color w:val="000000"/>
        </w:rPr>
        <w:t>г/с</w:t>
      </w:r>
      <w:r w:rsidRPr="00274169">
        <w:rPr>
          <w:color w:val="000000"/>
        </w:rPr>
        <w:t>;</w:t>
      </w:r>
    </w:p>
    <w:p w14:paraId="0B210CD5" w14:textId="77777777" w:rsidR="00D06728" w:rsidRPr="00274169" w:rsidRDefault="00D06728" w:rsidP="00D06728">
      <w:pPr>
        <w:spacing w:before="240"/>
        <w:rPr>
          <w:color w:val="000000"/>
        </w:rPr>
      </w:pPr>
      <w:r w:rsidRPr="00274169">
        <w:rPr>
          <w:b/>
          <w:i/>
          <w:color w:val="000000"/>
        </w:rPr>
        <w:t>M</w:t>
      </w:r>
      <w:r w:rsidRPr="00274169">
        <w:rPr>
          <w:color w:val="000000"/>
        </w:rPr>
        <w:t xml:space="preserve"> = 0,0000016+0,0000017+0,000001 = 0,0000043 </w:t>
      </w:r>
      <w:r w:rsidRPr="00274169">
        <w:rPr>
          <w:i/>
          <w:color w:val="000000"/>
        </w:rPr>
        <w:t>т/год</w:t>
      </w:r>
      <w:r w:rsidRPr="00274169">
        <w:rPr>
          <w:color w:val="000000"/>
        </w:rPr>
        <w:t>;</w:t>
      </w:r>
    </w:p>
    <w:p w14:paraId="0DF60666" w14:textId="77777777" w:rsidR="00D06728" w:rsidRPr="00274169" w:rsidRDefault="00D06728" w:rsidP="00D06728">
      <w:pPr>
        <w:rPr>
          <w:color w:val="000000"/>
        </w:rPr>
      </w:pPr>
      <w:r w:rsidRPr="00274169">
        <w:rPr>
          <w:b/>
          <w:i/>
          <w:color w:val="000000"/>
        </w:rPr>
        <w:lastRenderedPageBreak/>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0,0000042</w:t>
      </w:r>
      <w:r w:rsidRPr="00274169">
        <w:rPr>
          <w:color w:val="000000"/>
        </w:rPr>
        <w:t xml:space="preserve">; 0,0000051; 0,0000071} = 0,0000071 </w:t>
      </w:r>
      <w:r w:rsidRPr="00274169">
        <w:rPr>
          <w:i/>
          <w:color w:val="000000"/>
        </w:rPr>
        <w:t>г/с</w:t>
      </w:r>
      <w:r w:rsidRPr="00274169">
        <w:rPr>
          <w:color w:val="000000"/>
        </w:rPr>
        <w:t>.</w:t>
      </w:r>
    </w:p>
    <w:p w14:paraId="32602151"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0,04 · 1 + 0,214 · 0,05 + 0,04 · 1 = 0,0907 </w:t>
      </w:r>
      <w:r w:rsidRPr="00274169">
        <w:rPr>
          <w:i/>
          <w:color w:val="000000"/>
        </w:rPr>
        <w:t>г</w:t>
      </w:r>
      <w:r w:rsidRPr="00274169">
        <w:rPr>
          <w:color w:val="000000"/>
        </w:rPr>
        <w:t>;</w:t>
      </w:r>
    </w:p>
    <w:p w14:paraId="2CEAE4FD" w14:textId="77777777" w:rsidR="00D06728" w:rsidRPr="00274169" w:rsidRDefault="00D06728" w:rsidP="00D06728">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0,214 · 0,05 + 0,04 · 1 = 0,0507 </w:t>
      </w:r>
      <w:r w:rsidRPr="00274169">
        <w:rPr>
          <w:i/>
          <w:color w:val="000000"/>
        </w:rPr>
        <w:t>г</w:t>
      </w:r>
      <w:r w:rsidRPr="00274169">
        <w:rPr>
          <w:color w:val="000000"/>
        </w:rPr>
        <w:t>;</w:t>
      </w:r>
    </w:p>
    <w:p w14:paraId="4A5F791A" w14:textId="77777777" w:rsidR="00D06728" w:rsidRPr="00274169" w:rsidRDefault="00D06728" w:rsidP="00D06728">
      <w:pPr>
        <w:rPr>
          <w:color w:val="000000"/>
        </w:rPr>
      </w:pPr>
      <w:r w:rsidRPr="00274169">
        <w:rPr>
          <w:b/>
          <w:i/>
          <w:color w:val="000000"/>
        </w:rPr>
        <w:t>M</w:t>
      </w:r>
      <w:r w:rsidRPr="00274169">
        <w:rPr>
          <w:color w:val="000000"/>
          <w:vertAlign w:val="superscript"/>
        </w:rPr>
        <w:t>Т</w:t>
      </w:r>
      <w:r w:rsidRPr="00274169">
        <w:rPr>
          <w:i/>
          <w:color w:val="000000"/>
          <w:vertAlign w:val="subscript"/>
        </w:rPr>
        <w:t>330</w:t>
      </w:r>
      <w:r w:rsidRPr="00274169">
        <w:rPr>
          <w:color w:val="000000"/>
        </w:rPr>
        <w:t xml:space="preserve"> = (0,0907 + 0,0507) · 107 · 1 · 10</w:t>
      </w:r>
      <w:r w:rsidRPr="00274169">
        <w:rPr>
          <w:color w:val="000000"/>
          <w:vertAlign w:val="superscript"/>
        </w:rPr>
        <w:t>-6</w:t>
      </w:r>
      <w:r w:rsidRPr="00274169">
        <w:rPr>
          <w:color w:val="000000"/>
        </w:rPr>
        <w:t xml:space="preserve"> = 0,0000151 </w:t>
      </w:r>
      <w:r w:rsidRPr="00274169">
        <w:rPr>
          <w:i/>
          <w:color w:val="000000"/>
        </w:rPr>
        <w:t>т/год</w:t>
      </w:r>
      <w:r w:rsidRPr="00274169">
        <w:rPr>
          <w:color w:val="000000"/>
        </w:rPr>
        <w:t>;</w:t>
      </w:r>
    </w:p>
    <w:p w14:paraId="4BB5C751" w14:textId="77777777" w:rsidR="00D06728" w:rsidRPr="00274169" w:rsidRDefault="00D06728" w:rsidP="00D06728">
      <w:pPr>
        <w:rPr>
          <w:color w:val="000000"/>
        </w:rPr>
      </w:pPr>
      <w:r w:rsidRPr="00274169">
        <w:rPr>
          <w:b/>
          <w:i/>
          <w:color w:val="000000"/>
        </w:rPr>
        <w:t>G</w:t>
      </w:r>
      <w:r w:rsidRPr="00274169">
        <w:rPr>
          <w:color w:val="000000"/>
          <w:vertAlign w:val="superscript"/>
        </w:rPr>
        <w:t>Т</w:t>
      </w:r>
      <w:r w:rsidRPr="00274169">
        <w:rPr>
          <w:i/>
          <w:color w:val="000000"/>
          <w:vertAlign w:val="subscript"/>
        </w:rPr>
        <w:t>330</w:t>
      </w:r>
      <w:r w:rsidRPr="00274169">
        <w:rPr>
          <w:color w:val="000000"/>
        </w:rPr>
        <w:t xml:space="preserve"> = (0,0907 · 1 + 0,0507 · 1) / 3600 = 0,0000393 </w:t>
      </w:r>
      <w:r w:rsidRPr="00274169">
        <w:rPr>
          <w:i/>
          <w:color w:val="000000"/>
        </w:rPr>
        <w:t>г/с</w:t>
      </w:r>
      <w:r w:rsidRPr="00274169">
        <w:rPr>
          <w:color w:val="000000"/>
        </w:rPr>
        <w:t>;</w:t>
      </w:r>
    </w:p>
    <w:p w14:paraId="17AC4558"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0,0432 · 1 + 0,241 · 0,05 + 0,04 · 1 = 0,09525 </w:t>
      </w:r>
      <w:r w:rsidRPr="00274169">
        <w:rPr>
          <w:i/>
          <w:color w:val="000000"/>
        </w:rPr>
        <w:t>г</w:t>
      </w:r>
      <w:r w:rsidRPr="00274169">
        <w:rPr>
          <w:color w:val="000000"/>
        </w:rPr>
        <w:t>;</w:t>
      </w:r>
    </w:p>
    <w:p w14:paraId="46ED0F6B" w14:textId="77777777" w:rsidR="00D06728" w:rsidRPr="00274169" w:rsidRDefault="00D06728" w:rsidP="00D06728">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0,214 · 0,05 + 0,04 · 1 = 0,0507 </w:t>
      </w:r>
      <w:r w:rsidRPr="00274169">
        <w:rPr>
          <w:i/>
          <w:color w:val="000000"/>
        </w:rPr>
        <w:t>г</w:t>
      </w:r>
      <w:r w:rsidRPr="00274169">
        <w:rPr>
          <w:color w:val="000000"/>
        </w:rPr>
        <w:t>;</w:t>
      </w:r>
    </w:p>
    <w:p w14:paraId="0F755C88" w14:textId="77777777" w:rsidR="00D06728" w:rsidRPr="00274169" w:rsidRDefault="00D06728" w:rsidP="00D06728">
      <w:pPr>
        <w:rPr>
          <w:color w:val="000000"/>
        </w:rPr>
      </w:pPr>
      <w:r w:rsidRPr="00274169">
        <w:rPr>
          <w:b/>
          <w:i/>
          <w:color w:val="000000"/>
        </w:rPr>
        <w:t>M</w:t>
      </w:r>
      <w:r w:rsidRPr="00274169">
        <w:rPr>
          <w:color w:val="000000"/>
          <w:vertAlign w:val="superscript"/>
        </w:rPr>
        <w:t>П</w:t>
      </w:r>
      <w:r w:rsidRPr="00274169">
        <w:rPr>
          <w:i/>
          <w:color w:val="000000"/>
          <w:vertAlign w:val="subscript"/>
        </w:rPr>
        <w:t>330</w:t>
      </w:r>
      <w:r w:rsidRPr="00274169">
        <w:rPr>
          <w:color w:val="000000"/>
        </w:rPr>
        <w:t xml:space="preserve"> = (0,09525 + 0,0507) · 92 · 1 · 10</w:t>
      </w:r>
      <w:r w:rsidRPr="00274169">
        <w:rPr>
          <w:color w:val="000000"/>
          <w:vertAlign w:val="superscript"/>
        </w:rPr>
        <w:t>-6</w:t>
      </w:r>
      <w:r w:rsidRPr="00274169">
        <w:rPr>
          <w:color w:val="000000"/>
        </w:rPr>
        <w:t xml:space="preserve"> = 0,0000134 </w:t>
      </w:r>
      <w:r w:rsidRPr="00274169">
        <w:rPr>
          <w:i/>
          <w:color w:val="000000"/>
        </w:rPr>
        <w:t>т/год</w:t>
      </w:r>
      <w:r w:rsidRPr="00274169">
        <w:rPr>
          <w:color w:val="000000"/>
        </w:rPr>
        <w:t>;</w:t>
      </w:r>
    </w:p>
    <w:p w14:paraId="246B8D06" w14:textId="77777777" w:rsidR="00D06728" w:rsidRPr="00274169" w:rsidRDefault="00D06728" w:rsidP="00D06728">
      <w:pPr>
        <w:rPr>
          <w:color w:val="000000"/>
        </w:rPr>
      </w:pPr>
      <w:r w:rsidRPr="00274169">
        <w:rPr>
          <w:b/>
          <w:i/>
          <w:color w:val="000000"/>
        </w:rPr>
        <w:t>G</w:t>
      </w:r>
      <w:r w:rsidRPr="00274169">
        <w:rPr>
          <w:color w:val="000000"/>
          <w:vertAlign w:val="superscript"/>
        </w:rPr>
        <w:t>П</w:t>
      </w:r>
      <w:r w:rsidRPr="00274169">
        <w:rPr>
          <w:i/>
          <w:color w:val="000000"/>
          <w:vertAlign w:val="subscript"/>
        </w:rPr>
        <w:t>330</w:t>
      </w:r>
      <w:r w:rsidRPr="00274169">
        <w:rPr>
          <w:color w:val="000000"/>
        </w:rPr>
        <w:t xml:space="preserve"> = (0,09525 · 1 + 0,0507 · 1) / 3600 = 0,0000405 </w:t>
      </w:r>
      <w:r w:rsidRPr="00274169">
        <w:rPr>
          <w:i/>
          <w:color w:val="000000"/>
        </w:rPr>
        <w:t>г/с</w:t>
      </w:r>
      <w:r w:rsidRPr="00274169">
        <w:rPr>
          <w:color w:val="000000"/>
        </w:rPr>
        <w:t>;</w:t>
      </w:r>
    </w:p>
    <w:p w14:paraId="4D0DDAD2"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0,048 · 2 + 0,268 · 0,05 + 0,04 · 1 = 0,1494 </w:t>
      </w:r>
      <w:r w:rsidRPr="00274169">
        <w:rPr>
          <w:i/>
          <w:color w:val="000000"/>
        </w:rPr>
        <w:t>г</w:t>
      </w:r>
      <w:r w:rsidRPr="00274169">
        <w:rPr>
          <w:color w:val="000000"/>
        </w:rPr>
        <w:t>;</w:t>
      </w:r>
    </w:p>
    <w:p w14:paraId="27909A9C" w14:textId="77777777" w:rsidR="00D06728" w:rsidRPr="00274169" w:rsidRDefault="00D06728" w:rsidP="00D06728">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0,214 · 0,05 + 0,04 · 1 = 0,0507 </w:t>
      </w:r>
      <w:r w:rsidRPr="00274169">
        <w:rPr>
          <w:i/>
          <w:color w:val="000000"/>
        </w:rPr>
        <w:t>г</w:t>
      </w:r>
      <w:r w:rsidRPr="00274169">
        <w:rPr>
          <w:color w:val="000000"/>
        </w:rPr>
        <w:t>;</w:t>
      </w:r>
    </w:p>
    <w:p w14:paraId="718810DC" w14:textId="77777777" w:rsidR="00D06728" w:rsidRPr="00274169" w:rsidRDefault="00D06728" w:rsidP="00D06728">
      <w:pPr>
        <w:rPr>
          <w:color w:val="000000"/>
        </w:rPr>
      </w:pPr>
      <w:r w:rsidRPr="00274169">
        <w:rPr>
          <w:b/>
          <w:i/>
          <w:color w:val="000000"/>
        </w:rPr>
        <w:t>M</w:t>
      </w:r>
      <w:r w:rsidRPr="00274169">
        <w:rPr>
          <w:color w:val="000000"/>
          <w:vertAlign w:val="superscript"/>
        </w:rPr>
        <w:t>Х</w:t>
      </w:r>
      <w:r w:rsidRPr="00274169">
        <w:rPr>
          <w:i/>
          <w:color w:val="000000"/>
          <w:vertAlign w:val="subscript"/>
        </w:rPr>
        <w:t>330</w:t>
      </w:r>
      <w:r w:rsidRPr="00274169">
        <w:rPr>
          <w:color w:val="000000"/>
        </w:rPr>
        <w:t xml:space="preserve"> = (0,1494 + 0,0507) · 41 · 1 · 10</w:t>
      </w:r>
      <w:r w:rsidRPr="00274169">
        <w:rPr>
          <w:color w:val="000000"/>
          <w:vertAlign w:val="superscript"/>
        </w:rPr>
        <w:t>-6</w:t>
      </w:r>
      <w:r w:rsidRPr="00274169">
        <w:rPr>
          <w:color w:val="000000"/>
        </w:rPr>
        <w:t xml:space="preserve"> = 0,0000082 </w:t>
      </w:r>
      <w:r w:rsidRPr="00274169">
        <w:rPr>
          <w:i/>
          <w:color w:val="000000"/>
        </w:rPr>
        <w:t>т/год</w:t>
      </w:r>
      <w:r w:rsidRPr="00274169">
        <w:rPr>
          <w:color w:val="000000"/>
        </w:rPr>
        <w:t>;</w:t>
      </w:r>
    </w:p>
    <w:p w14:paraId="0BFBBEFD" w14:textId="77777777" w:rsidR="00D06728" w:rsidRPr="00274169" w:rsidRDefault="00D06728" w:rsidP="00D06728">
      <w:pPr>
        <w:rPr>
          <w:color w:val="000000"/>
        </w:rPr>
      </w:pPr>
      <w:r w:rsidRPr="00274169">
        <w:rPr>
          <w:b/>
          <w:i/>
          <w:color w:val="000000"/>
        </w:rPr>
        <w:t>G</w:t>
      </w:r>
      <w:r w:rsidRPr="00274169">
        <w:rPr>
          <w:color w:val="000000"/>
          <w:vertAlign w:val="superscript"/>
        </w:rPr>
        <w:t>Х</w:t>
      </w:r>
      <w:r w:rsidRPr="00274169">
        <w:rPr>
          <w:i/>
          <w:color w:val="000000"/>
          <w:vertAlign w:val="subscript"/>
        </w:rPr>
        <w:t>330</w:t>
      </w:r>
      <w:r w:rsidRPr="00274169">
        <w:rPr>
          <w:color w:val="000000"/>
        </w:rPr>
        <w:t xml:space="preserve"> = (0,1494 · 1 + 0,0507 · 1) / 3600 = 0,0000556 </w:t>
      </w:r>
      <w:r w:rsidRPr="00274169">
        <w:rPr>
          <w:i/>
          <w:color w:val="000000"/>
        </w:rPr>
        <w:t>г/с</w:t>
      </w:r>
      <w:r w:rsidRPr="00274169">
        <w:rPr>
          <w:color w:val="000000"/>
        </w:rPr>
        <w:t>;</w:t>
      </w:r>
    </w:p>
    <w:p w14:paraId="53DA9526" w14:textId="77777777" w:rsidR="00D06728" w:rsidRPr="00274169" w:rsidRDefault="00D06728" w:rsidP="00D06728">
      <w:pPr>
        <w:spacing w:before="240"/>
        <w:rPr>
          <w:color w:val="000000"/>
        </w:rPr>
      </w:pPr>
      <w:r w:rsidRPr="00274169">
        <w:rPr>
          <w:b/>
          <w:i/>
          <w:color w:val="000000"/>
        </w:rPr>
        <w:t>M</w:t>
      </w:r>
      <w:r w:rsidRPr="00274169">
        <w:rPr>
          <w:color w:val="000000"/>
        </w:rPr>
        <w:t xml:space="preserve"> = 0,0000151+0,0000134+0,0000082 = 0,0000368 </w:t>
      </w:r>
      <w:r w:rsidRPr="00274169">
        <w:rPr>
          <w:i/>
          <w:color w:val="000000"/>
        </w:rPr>
        <w:t>т/год</w:t>
      </w:r>
      <w:r w:rsidRPr="00274169">
        <w:rPr>
          <w:color w:val="000000"/>
        </w:rPr>
        <w:t>;</w:t>
      </w:r>
    </w:p>
    <w:p w14:paraId="0398B736" w14:textId="77777777" w:rsidR="00D06728" w:rsidRPr="00274169" w:rsidRDefault="00D06728" w:rsidP="00D06728">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0,0000393</w:t>
      </w:r>
      <w:r w:rsidRPr="00274169">
        <w:rPr>
          <w:color w:val="000000"/>
        </w:rPr>
        <w:t xml:space="preserve">; 0,0000405; 0,0000556} = 0,0000556 </w:t>
      </w:r>
      <w:r w:rsidRPr="00274169">
        <w:rPr>
          <w:i/>
          <w:color w:val="000000"/>
        </w:rPr>
        <w:t>г/с</w:t>
      </w:r>
      <w:r w:rsidRPr="00274169">
        <w:rPr>
          <w:color w:val="000000"/>
        </w:rPr>
        <w:t>.</w:t>
      </w:r>
    </w:p>
    <w:p w14:paraId="14B95562"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0,19 · 1 + 1 · 0,05 + 0,1 · 1 = 0,34 </w:t>
      </w:r>
      <w:r w:rsidRPr="00274169">
        <w:rPr>
          <w:i/>
          <w:color w:val="000000"/>
        </w:rPr>
        <w:t>г</w:t>
      </w:r>
      <w:r w:rsidRPr="00274169">
        <w:rPr>
          <w:color w:val="000000"/>
        </w:rPr>
        <w:t>;</w:t>
      </w:r>
    </w:p>
    <w:p w14:paraId="250D3E03" w14:textId="77777777" w:rsidR="00D06728" w:rsidRPr="00274169" w:rsidRDefault="00D06728" w:rsidP="00D06728">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1 · 0,05 + 0,1 · 1 = 0,15 </w:t>
      </w:r>
      <w:r w:rsidRPr="00274169">
        <w:rPr>
          <w:i/>
          <w:color w:val="000000"/>
        </w:rPr>
        <w:t>г</w:t>
      </w:r>
      <w:r w:rsidRPr="00274169">
        <w:rPr>
          <w:color w:val="000000"/>
        </w:rPr>
        <w:t>;</w:t>
      </w:r>
    </w:p>
    <w:p w14:paraId="0810AF6B" w14:textId="77777777" w:rsidR="00D06728" w:rsidRPr="00274169" w:rsidRDefault="00D06728" w:rsidP="00D06728">
      <w:pPr>
        <w:rPr>
          <w:color w:val="000000"/>
        </w:rPr>
      </w:pPr>
      <w:r w:rsidRPr="00274169">
        <w:rPr>
          <w:b/>
          <w:i/>
          <w:color w:val="000000"/>
        </w:rPr>
        <w:t>M</w:t>
      </w:r>
      <w:r w:rsidRPr="00274169">
        <w:rPr>
          <w:color w:val="000000"/>
          <w:vertAlign w:val="superscript"/>
        </w:rPr>
        <w:t>Т</w:t>
      </w:r>
      <w:r w:rsidRPr="00274169">
        <w:rPr>
          <w:i/>
          <w:color w:val="000000"/>
          <w:vertAlign w:val="subscript"/>
        </w:rPr>
        <w:t>337</w:t>
      </w:r>
      <w:r w:rsidRPr="00274169">
        <w:rPr>
          <w:color w:val="000000"/>
        </w:rPr>
        <w:t xml:space="preserve"> = (0,34 + 0,15) · 107 · 1 · 10</w:t>
      </w:r>
      <w:r w:rsidRPr="00274169">
        <w:rPr>
          <w:color w:val="000000"/>
          <w:vertAlign w:val="superscript"/>
        </w:rPr>
        <w:t>-6</w:t>
      </w:r>
      <w:r w:rsidRPr="00274169">
        <w:rPr>
          <w:color w:val="000000"/>
        </w:rPr>
        <w:t xml:space="preserve"> = 0,0000524 </w:t>
      </w:r>
      <w:r w:rsidRPr="00274169">
        <w:rPr>
          <w:i/>
          <w:color w:val="000000"/>
        </w:rPr>
        <w:t>т/год</w:t>
      </w:r>
      <w:r w:rsidRPr="00274169">
        <w:rPr>
          <w:color w:val="000000"/>
        </w:rPr>
        <w:t>;</w:t>
      </w:r>
    </w:p>
    <w:p w14:paraId="03264370" w14:textId="77777777" w:rsidR="00D06728" w:rsidRPr="00274169" w:rsidRDefault="00D06728" w:rsidP="00D06728">
      <w:pPr>
        <w:rPr>
          <w:color w:val="000000"/>
        </w:rPr>
      </w:pPr>
      <w:r w:rsidRPr="00274169">
        <w:rPr>
          <w:b/>
          <w:i/>
          <w:color w:val="000000"/>
        </w:rPr>
        <w:t>G</w:t>
      </w:r>
      <w:r w:rsidRPr="00274169">
        <w:rPr>
          <w:color w:val="000000"/>
          <w:vertAlign w:val="superscript"/>
        </w:rPr>
        <w:t>Т</w:t>
      </w:r>
      <w:r w:rsidRPr="00274169">
        <w:rPr>
          <w:i/>
          <w:color w:val="000000"/>
          <w:vertAlign w:val="subscript"/>
        </w:rPr>
        <w:t>337</w:t>
      </w:r>
      <w:r w:rsidRPr="00274169">
        <w:rPr>
          <w:color w:val="000000"/>
        </w:rPr>
        <w:t xml:space="preserve"> = (0,34 · 1 + 0,15 · 1) / 3600 = 0,0001361 </w:t>
      </w:r>
      <w:r w:rsidRPr="00274169">
        <w:rPr>
          <w:i/>
          <w:color w:val="000000"/>
        </w:rPr>
        <w:t>г/с</w:t>
      </w:r>
      <w:r w:rsidRPr="00274169">
        <w:rPr>
          <w:color w:val="000000"/>
        </w:rPr>
        <w:t>;</w:t>
      </w:r>
    </w:p>
    <w:p w14:paraId="6DF5CF90"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0,261 · 1 + 1,08 · 0,05 + 0,1 · 1 = 0,415 </w:t>
      </w:r>
      <w:r w:rsidRPr="00274169">
        <w:rPr>
          <w:i/>
          <w:color w:val="000000"/>
        </w:rPr>
        <w:t>г</w:t>
      </w:r>
      <w:r w:rsidRPr="00274169">
        <w:rPr>
          <w:color w:val="000000"/>
        </w:rPr>
        <w:t>;</w:t>
      </w:r>
    </w:p>
    <w:p w14:paraId="0A28CA25" w14:textId="77777777" w:rsidR="00D06728" w:rsidRPr="00274169" w:rsidRDefault="00D06728" w:rsidP="00D06728">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1 · 0,05 + 0,1 · 1 = 0,15 </w:t>
      </w:r>
      <w:r w:rsidRPr="00274169">
        <w:rPr>
          <w:i/>
          <w:color w:val="000000"/>
        </w:rPr>
        <w:t>г</w:t>
      </w:r>
      <w:r w:rsidRPr="00274169">
        <w:rPr>
          <w:color w:val="000000"/>
        </w:rPr>
        <w:t>;</w:t>
      </w:r>
    </w:p>
    <w:p w14:paraId="59DF972D" w14:textId="77777777" w:rsidR="00D06728" w:rsidRPr="00274169" w:rsidRDefault="00D06728" w:rsidP="00D06728">
      <w:pPr>
        <w:rPr>
          <w:color w:val="000000"/>
        </w:rPr>
      </w:pPr>
      <w:r w:rsidRPr="00274169">
        <w:rPr>
          <w:b/>
          <w:i/>
          <w:color w:val="000000"/>
        </w:rPr>
        <w:t>M</w:t>
      </w:r>
      <w:r w:rsidRPr="00274169">
        <w:rPr>
          <w:color w:val="000000"/>
          <w:vertAlign w:val="superscript"/>
        </w:rPr>
        <w:t>П</w:t>
      </w:r>
      <w:r w:rsidRPr="00274169">
        <w:rPr>
          <w:i/>
          <w:color w:val="000000"/>
          <w:vertAlign w:val="subscript"/>
        </w:rPr>
        <w:t>337</w:t>
      </w:r>
      <w:r w:rsidRPr="00274169">
        <w:rPr>
          <w:color w:val="000000"/>
        </w:rPr>
        <w:t xml:space="preserve"> = (0,415 + 0,15) · 92 · 1 · 10</w:t>
      </w:r>
      <w:r w:rsidRPr="00274169">
        <w:rPr>
          <w:color w:val="000000"/>
          <w:vertAlign w:val="superscript"/>
        </w:rPr>
        <w:t>-6</w:t>
      </w:r>
      <w:r w:rsidRPr="00274169">
        <w:rPr>
          <w:color w:val="000000"/>
        </w:rPr>
        <w:t xml:space="preserve"> = 0,000052 </w:t>
      </w:r>
      <w:r w:rsidRPr="00274169">
        <w:rPr>
          <w:i/>
          <w:color w:val="000000"/>
        </w:rPr>
        <w:t>т/год</w:t>
      </w:r>
      <w:r w:rsidRPr="00274169">
        <w:rPr>
          <w:color w:val="000000"/>
        </w:rPr>
        <w:t>;</w:t>
      </w:r>
    </w:p>
    <w:p w14:paraId="71B779DA" w14:textId="77777777" w:rsidR="00D06728" w:rsidRPr="00274169" w:rsidRDefault="00D06728" w:rsidP="00D06728">
      <w:pPr>
        <w:rPr>
          <w:color w:val="000000"/>
        </w:rPr>
      </w:pPr>
      <w:r w:rsidRPr="00274169">
        <w:rPr>
          <w:b/>
          <w:i/>
          <w:color w:val="000000"/>
        </w:rPr>
        <w:t>G</w:t>
      </w:r>
      <w:r w:rsidRPr="00274169">
        <w:rPr>
          <w:color w:val="000000"/>
          <w:vertAlign w:val="superscript"/>
        </w:rPr>
        <w:t>П</w:t>
      </w:r>
      <w:r w:rsidRPr="00274169">
        <w:rPr>
          <w:i/>
          <w:color w:val="000000"/>
          <w:vertAlign w:val="subscript"/>
        </w:rPr>
        <w:t>337</w:t>
      </w:r>
      <w:r w:rsidRPr="00274169">
        <w:rPr>
          <w:color w:val="000000"/>
        </w:rPr>
        <w:t xml:space="preserve"> = (0,415 · 1 + 0,15 · 1) / 3600 = 0,0001569 </w:t>
      </w:r>
      <w:r w:rsidRPr="00274169">
        <w:rPr>
          <w:i/>
          <w:color w:val="000000"/>
        </w:rPr>
        <w:t>г/с</w:t>
      </w:r>
      <w:r w:rsidRPr="00274169">
        <w:rPr>
          <w:color w:val="000000"/>
        </w:rPr>
        <w:t>;</w:t>
      </w:r>
    </w:p>
    <w:p w14:paraId="26CA9E9A"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0,29 · 2 + 1,2 · 0,05 + 0,1 · 1 = 0,74 </w:t>
      </w:r>
      <w:r w:rsidRPr="00274169">
        <w:rPr>
          <w:i/>
          <w:color w:val="000000"/>
        </w:rPr>
        <w:t>г</w:t>
      </w:r>
      <w:r w:rsidRPr="00274169">
        <w:rPr>
          <w:color w:val="000000"/>
        </w:rPr>
        <w:t>;</w:t>
      </w:r>
    </w:p>
    <w:p w14:paraId="46333DE8" w14:textId="77777777" w:rsidR="00D06728" w:rsidRPr="00274169" w:rsidRDefault="00D06728" w:rsidP="00D06728">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1 · 0,05 + 0,1 · 1 = 0,15 </w:t>
      </w:r>
      <w:r w:rsidRPr="00274169">
        <w:rPr>
          <w:i/>
          <w:color w:val="000000"/>
        </w:rPr>
        <w:t>г</w:t>
      </w:r>
      <w:r w:rsidRPr="00274169">
        <w:rPr>
          <w:color w:val="000000"/>
        </w:rPr>
        <w:t>;</w:t>
      </w:r>
    </w:p>
    <w:p w14:paraId="36DABD75" w14:textId="77777777" w:rsidR="00D06728" w:rsidRPr="00274169" w:rsidRDefault="00D06728" w:rsidP="00D06728">
      <w:pPr>
        <w:rPr>
          <w:color w:val="000000"/>
        </w:rPr>
      </w:pPr>
      <w:r w:rsidRPr="00274169">
        <w:rPr>
          <w:b/>
          <w:i/>
          <w:color w:val="000000"/>
        </w:rPr>
        <w:t>M</w:t>
      </w:r>
      <w:r w:rsidRPr="00274169">
        <w:rPr>
          <w:color w:val="000000"/>
          <w:vertAlign w:val="superscript"/>
        </w:rPr>
        <w:t>Х</w:t>
      </w:r>
      <w:r w:rsidRPr="00274169">
        <w:rPr>
          <w:i/>
          <w:color w:val="000000"/>
          <w:vertAlign w:val="subscript"/>
        </w:rPr>
        <w:t>337</w:t>
      </w:r>
      <w:r w:rsidRPr="00274169">
        <w:rPr>
          <w:color w:val="000000"/>
        </w:rPr>
        <w:t xml:space="preserve"> = (0,74 + 0,15) · 41 · 1 · 10</w:t>
      </w:r>
      <w:r w:rsidRPr="00274169">
        <w:rPr>
          <w:color w:val="000000"/>
          <w:vertAlign w:val="superscript"/>
        </w:rPr>
        <w:t>-6</w:t>
      </w:r>
      <w:r w:rsidRPr="00274169">
        <w:rPr>
          <w:color w:val="000000"/>
        </w:rPr>
        <w:t xml:space="preserve"> = 0,0000365 </w:t>
      </w:r>
      <w:r w:rsidRPr="00274169">
        <w:rPr>
          <w:i/>
          <w:color w:val="000000"/>
        </w:rPr>
        <w:t>т/год</w:t>
      </w:r>
      <w:r w:rsidRPr="00274169">
        <w:rPr>
          <w:color w:val="000000"/>
        </w:rPr>
        <w:t>;</w:t>
      </w:r>
    </w:p>
    <w:p w14:paraId="00A2F29F" w14:textId="77777777" w:rsidR="00D06728" w:rsidRPr="00274169" w:rsidRDefault="00D06728" w:rsidP="00D06728">
      <w:pPr>
        <w:rPr>
          <w:color w:val="000000"/>
        </w:rPr>
      </w:pPr>
      <w:r w:rsidRPr="00274169">
        <w:rPr>
          <w:b/>
          <w:i/>
          <w:color w:val="000000"/>
        </w:rPr>
        <w:t>G</w:t>
      </w:r>
      <w:r w:rsidRPr="00274169">
        <w:rPr>
          <w:color w:val="000000"/>
          <w:vertAlign w:val="superscript"/>
        </w:rPr>
        <w:t>Х</w:t>
      </w:r>
      <w:r w:rsidRPr="00274169">
        <w:rPr>
          <w:i/>
          <w:color w:val="000000"/>
          <w:vertAlign w:val="subscript"/>
        </w:rPr>
        <w:t>337</w:t>
      </w:r>
      <w:r w:rsidRPr="00274169">
        <w:rPr>
          <w:color w:val="000000"/>
        </w:rPr>
        <w:t xml:space="preserve"> = (0,74 · 1 + 0,15 · 1) / 3600 = 0,0002472 </w:t>
      </w:r>
      <w:r w:rsidRPr="00274169">
        <w:rPr>
          <w:i/>
          <w:color w:val="000000"/>
        </w:rPr>
        <w:t>г/с</w:t>
      </w:r>
      <w:r w:rsidRPr="00274169">
        <w:rPr>
          <w:color w:val="000000"/>
        </w:rPr>
        <w:t>;</w:t>
      </w:r>
    </w:p>
    <w:p w14:paraId="06426B52" w14:textId="77777777" w:rsidR="00D06728" w:rsidRPr="00274169" w:rsidRDefault="00D06728" w:rsidP="00D06728">
      <w:pPr>
        <w:spacing w:before="240"/>
        <w:rPr>
          <w:color w:val="000000"/>
        </w:rPr>
      </w:pPr>
      <w:r w:rsidRPr="00274169">
        <w:rPr>
          <w:b/>
          <w:i/>
          <w:color w:val="000000"/>
        </w:rPr>
        <w:t>M</w:t>
      </w:r>
      <w:r w:rsidRPr="00274169">
        <w:rPr>
          <w:color w:val="000000"/>
        </w:rPr>
        <w:t xml:space="preserve"> = 0,0000524+0,000052+0,0000365 = 0,0001409 </w:t>
      </w:r>
      <w:r w:rsidRPr="00274169">
        <w:rPr>
          <w:i/>
          <w:color w:val="000000"/>
        </w:rPr>
        <w:t>т/год</w:t>
      </w:r>
      <w:r w:rsidRPr="00274169">
        <w:rPr>
          <w:color w:val="000000"/>
        </w:rPr>
        <w:t>;</w:t>
      </w:r>
    </w:p>
    <w:p w14:paraId="3D1BED0D" w14:textId="77777777" w:rsidR="00D06728" w:rsidRPr="00274169" w:rsidRDefault="00D06728" w:rsidP="00D06728">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0,0001361</w:t>
      </w:r>
      <w:r w:rsidRPr="00274169">
        <w:rPr>
          <w:color w:val="000000"/>
        </w:rPr>
        <w:t xml:space="preserve">; 0,0001569; 0,0002472} = 0,0002472 </w:t>
      </w:r>
      <w:r w:rsidRPr="00274169">
        <w:rPr>
          <w:i/>
          <w:color w:val="000000"/>
        </w:rPr>
        <w:t>г/с</w:t>
      </w:r>
      <w:r w:rsidRPr="00274169">
        <w:rPr>
          <w:color w:val="000000"/>
        </w:rPr>
        <w:t>.</w:t>
      </w:r>
    </w:p>
    <w:p w14:paraId="7361DCE6"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0,08 · 1 + 0,2 · 0,05 + 0,06 · 1 = 0,15 </w:t>
      </w:r>
      <w:r w:rsidRPr="00274169">
        <w:rPr>
          <w:i/>
          <w:color w:val="000000"/>
        </w:rPr>
        <w:t>г</w:t>
      </w:r>
      <w:r w:rsidRPr="00274169">
        <w:rPr>
          <w:color w:val="000000"/>
        </w:rPr>
        <w:t>;</w:t>
      </w:r>
    </w:p>
    <w:p w14:paraId="0C6467F5" w14:textId="77777777" w:rsidR="00D06728" w:rsidRPr="00274169" w:rsidRDefault="00D06728" w:rsidP="00D06728">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0,2 · 0,05 + 0,06 · 1 = 0,07 </w:t>
      </w:r>
      <w:r w:rsidRPr="00274169">
        <w:rPr>
          <w:i/>
          <w:color w:val="000000"/>
        </w:rPr>
        <w:t>г</w:t>
      </w:r>
      <w:r w:rsidRPr="00274169">
        <w:rPr>
          <w:color w:val="000000"/>
        </w:rPr>
        <w:t>;</w:t>
      </w:r>
    </w:p>
    <w:p w14:paraId="02F4D3FC" w14:textId="77777777" w:rsidR="00D06728" w:rsidRPr="00274169" w:rsidRDefault="00D06728" w:rsidP="00D06728">
      <w:pPr>
        <w:rPr>
          <w:color w:val="000000"/>
        </w:rPr>
      </w:pPr>
      <w:r w:rsidRPr="00274169">
        <w:rPr>
          <w:b/>
          <w:i/>
          <w:color w:val="000000"/>
        </w:rPr>
        <w:t>M</w:t>
      </w:r>
      <w:r w:rsidRPr="00274169">
        <w:rPr>
          <w:color w:val="000000"/>
          <w:vertAlign w:val="superscript"/>
        </w:rPr>
        <w:t>Т</w:t>
      </w:r>
      <w:r w:rsidRPr="00274169">
        <w:rPr>
          <w:i/>
          <w:color w:val="000000"/>
          <w:vertAlign w:val="subscript"/>
        </w:rPr>
        <w:t>2732</w:t>
      </w:r>
      <w:r w:rsidRPr="00274169">
        <w:rPr>
          <w:color w:val="000000"/>
        </w:rPr>
        <w:t xml:space="preserve"> = (0,15 + 0,07) · 107 · 1 · 10</w:t>
      </w:r>
      <w:r w:rsidRPr="00274169">
        <w:rPr>
          <w:color w:val="000000"/>
          <w:vertAlign w:val="superscript"/>
        </w:rPr>
        <w:t>-6</w:t>
      </w:r>
      <w:r w:rsidRPr="00274169">
        <w:rPr>
          <w:color w:val="000000"/>
        </w:rPr>
        <w:t xml:space="preserve"> = 0,0000235 </w:t>
      </w:r>
      <w:r w:rsidRPr="00274169">
        <w:rPr>
          <w:i/>
          <w:color w:val="000000"/>
        </w:rPr>
        <w:t>т/год</w:t>
      </w:r>
      <w:r w:rsidRPr="00274169">
        <w:rPr>
          <w:color w:val="000000"/>
        </w:rPr>
        <w:t>;</w:t>
      </w:r>
    </w:p>
    <w:p w14:paraId="057523F2" w14:textId="77777777" w:rsidR="00D06728" w:rsidRPr="00274169" w:rsidRDefault="00D06728" w:rsidP="00D06728">
      <w:pPr>
        <w:rPr>
          <w:color w:val="000000"/>
        </w:rPr>
      </w:pPr>
      <w:r w:rsidRPr="00274169">
        <w:rPr>
          <w:b/>
          <w:i/>
          <w:color w:val="000000"/>
        </w:rPr>
        <w:t>G</w:t>
      </w:r>
      <w:r w:rsidRPr="00274169">
        <w:rPr>
          <w:color w:val="000000"/>
          <w:vertAlign w:val="superscript"/>
        </w:rPr>
        <w:t>Т</w:t>
      </w:r>
      <w:r w:rsidRPr="00274169">
        <w:rPr>
          <w:i/>
          <w:color w:val="000000"/>
          <w:vertAlign w:val="subscript"/>
        </w:rPr>
        <w:t>2732</w:t>
      </w:r>
      <w:r w:rsidRPr="00274169">
        <w:rPr>
          <w:color w:val="000000"/>
        </w:rPr>
        <w:t xml:space="preserve"> = (0,15 · 1 + 0,07 · 1) / 3600 = 0,0000611 </w:t>
      </w:r>
      <w:r w:rsidRPr="00274169">
        <w:rPr>
          <w:i/>
          <w:color w:val="000000"/>
        </w:rPr>
        <w:t>г/с</w:t>
      </w:r>
      <w:r w:rsidRPr="00274169">
        <w:rPr>
          <w:color w:val="000000"/>
        </w:rPr>
        <w:t>;</w:t>
      </w:r>
    </w:p>
    <w:p w14:paraId="79F0B3A2"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0,09 · 1 + 0,27 · 0,05 + 0,06 · 1 = 0,1635 </w:t>
      </w:r>
      <w:r w:rsidRPr="00274169">
        <w:rPr>
          <w:i/>
          <w:color w:val="000000"/>
        </w:rPr>
        <w:t>г</w:t>
      </w:r>
      <w:r w:rsidRPr="00274169">
        <w:rPr>
          <w:color w:val="000000"/>
        </w:rPr>
        <w:t>;</w:t>
      </w:r>
    </w:p>
    <w:p w14:paraId="222851F1" w14:textId="77777777" w:rsidR="00D06728" w:rsidRPr="00274169" w:rsidRDefault="00D06728" w:rsidP="00D06728">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0,2 · 0,05 + 0,06 · 1 = 0,07 </w:t>
      </w:r>
      <w:r w:rsidRPr="00274169">
        <w:rPr>
          <w:i/>
          <w:color w:val="000000"/>
        </w:rPr>
        <w:t>г</w:t>
      </w:r>
      <w:r w:rsidRPr="00274169">
        <w:rPr>
          <w:color w:val="000000"/>
        </w:rPr>
        <w:t>;</w:t>
      </w:r>
    </w:p>
    <w:p w14:paraId="7FDC5E18" w14:textId="77777777" w:rsidR="00D06728" w:rsidRPr="00274169" w:rsidRDefault="00D06728" w:rsidP="00D06728">
      <w:pPr>
        <w:rPr>
          <w:color w:val="000000"/>
        </w:rPr>
      </w:pPr>
      <w:r w:rsidRPr="00274169">
        <w:rPr>
          <w:b/>
          <w:i/>
          <w:color w:val="000000"/>
        </w:rPr>
        <w:t>M</w:t>
      </w:r>
      <w:r w:rsidRPr="00274169">
        <w:rPr>
          <w:color w:val="000000"/>
          <w:vertAlign w:val="superscript"/>
        </w:rPr>
        <w:t>П</w:t>
      </w:r>
      <w:r w:rsidRPr="00274169">
        <w:rPr>
          <w:i/>
          <w:color w:val="000000"/>
          <w:vertAlign w:val="subscript"/>
        </w:rPr>
        <w:t>2732</w:t>
      </w:r>
      <w:r w:rsidRPr="00274169">
        <w:rPr>
          <w:color w:val="000000"/>
        </w:rPr>
        <w:t xml:space="preserve"> = (0,1635 + 0,07) · 92 · 1 · 10</w:t>
      </w:r>
      <w:r w:rsidRPr="00274169">
        <w:rPr>
          <w:color w:val="000000"/>
          <w:vertAlign w:val="superscript"/>
        </w:rPr>
        <w:t>-6</w:t>
      </w:r>
      <w:r w:rsidRPr="00274169">
        <w:rPr>
          <w:color w:val="000000"/>
        </w:rPr>
        <w:t xml:space="preserve"> = 0,0000215 </w:t>
      </w:r>
      <w:r w:rsidRPr="00274169">
        <w:rPr>
          <w:i/>
          <w:color w:val="000000"/>
        </w:rPr>
        <w:t>т/год</w:t>
      </w:r>
      <w:r w:rsidRPr="00274169">
        <w:rPr>
          <w:color w:val="000000"/>
        </w:rPr>
        <w:t>;</w:t>
      </w:r>
    </w:p>
    <w:p w14:paraId="4412ACDD" w14:textId="77777777" w:rsidR="00D06728" w:rsidRPr="00274169" w:rsidRDefault="00D06728" w:rsidP="00D06728">
      <w:pPr>
        <w:rPr>
          <w:color w:val="000000"/>
        </w:rPr>
      </w:pPr>
      <w:r w:rsidRPr="00274169">
        <w:rPr>
          <w:b/>
          <w:i/>
          <w:color w:val="000000"/>
        </w:rPr>
        <w:t>G</w:t>
      </w:r>
      <w:r w:rsidRPr="00274169">
        <w:rPr>
          <w:color w:val="000000"/>
          <w:vertAlign w:val="superscript"/>
        </w:rPr>
        <w:t>П</w:t>
      </w:r>
      <w:r w:rsidRPr="00274169">
        <w:rPr>
          <w:i/>
          <w:color w:val="000000"/>
          <w:vertAlign w:val="subscript"/>
        </w:rPr>
        <w:t>2732</w:t>
      </w:r>
      <w:r w:rsidRPr="00274169">
        <w:rPr>
          <w:color w:val="000000"/>
        </w:rPr>
        <w:t xml:space="preserve"> = (0,1635 · 1 + 0,07 · 1) / 3600 = 0,0000649 </w:t>
      </w:r>
      <w:r w:rsidRPr="00274169">
        <w:rPr>
          <w:i/>
          <w:color w:val="000000"/>
        </w:rPr>
        <w:t>г/с</w:t>
      </w:r>
      <w:r w:rsidRPr="00274169">
        <w:rPr>
          <w:color w:val="000000"/>
        </w:rPr>
        <w:t>;</w:t>
      </w:r>
    </w:p>
    <w:p w14:paraId="1B7E74BA"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0,1 · 2 + 0,3 · 0,05 + 0,06 · 1 = 0,275 </w:t>
      </w:r>
      <w:r w:rsidRPr="00274169">
        <w:rPr>
          <w:i/>
          <w:color w:val="000000"/>
        </w:rPr>
        <w:t>г</w:t>
      </w:r>
      <w:r w:rsidRPr="00274169">
        <w:rPr>
          <w:color w:val="000000"/>
        </w:rPr>
        <w:t>;</w:t>
      </w:r>
    </w:p>
    <w:p w14:paraId="5D50C043" w14:textId="77777777" w:rsidR="00D06728" w:rsidRPr="00274169" w:rsidRDefault="00D06728" w:rsidP="00D06728">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0,2 · 0,05 + 0,06 · 1 = 0,07 </w:t>
      </w:r>
      <w:r w:rsidRPr="00274169">
        <w:rPr>
          <w:i/>
          <w:color w:val="000000"/>
        </w:rPr>
        <w:t>г</w:t>
      </w:r>
      <w:r w:rsidRPr="00274169">
        <w:rPr>
          <w:color w:val="000000"/>
        </w:rPr>
        <w:t>;</w:t>
      </w:r>
    </w:p>
    <w:p w14:paraId="7DECA91F" w14:textId="77777777" w:rsidR="00D06728" w:rsidRPr="00274169" w:rsidRDefault="00D06728" w:rsidP="00D06728">
      <w:pPr>
        <w:rPr>
          <w:color w:val="000000"/>
        </w:rPr>
      </w:pPr>
      <w:r w:rsidRPr="00274169">
        <w:rPr>
          <w:b/>
          <w:i/>
          <w:color w:val="000000"/>
        </w:rPr>
        <w:t>M</w:t>
      </w:r>
      <w:r w:rsidRPr="00274169">
        <w:rPr>
          <w:color w:val="000000"/>
          <w:vertAlign w:val="superscript"/>
        </w:rPr>
        <w:t>Х</w:t>
      </w:r>
      <w:r w:rsidRPr="00274169">
        <w:rPr>
          <w:i/>
          <w:color w:val="000000"/>
          <w:vertAlign w:val="subscript"/>
        </w:rPr>
        <w:t>2732</w:t>
      </w:r>
      <w:r w:rsidRPr="00274169">
        <w:rPr>
          <w:color w:val="000000"/>
        </w:rPr>
        <w:t xml:space="preserve"> = (0,275 + 0,07) · 41 · 1 · 10</w:t>
      </w:r>
      <w:r w:rsidRPr="00274169">
        <w:rPr>
          <w:color w:val="000000"/>
          <w:vertAlign w:val="superscript"/>
        </w:rPr>
        <w:t>-6</w:t>
      </w:r>
      <w:r w:rsidRPr="00274169">
        <w:rPr>
          <w:color w:val="000000"/>
        </w:rPr>
        <w:t xml:space="preserve"> = 0,0000141 </w:t>
      </w:r>
      <w:r w:rsidRPr="00274169">
        <w:rPr>
          <w:i/>
          <w:color w:val="000000"/>
        </w:rPr>
        <w:t>т/год</w:t>
      </w:r>
      <w:r w:rsidRPr="00274169">
        <w:rPr>
          <w:color w:val="000000"/>
        </w:rPr>
        <w:t>;</w:t>
      </w:r>
    </w:p>
    <w:p w14:paraId="7B2101D8" w14:textId="77777777" w:rsidR="00D06728" w:rsidRPr="00274169" w:rsidRDefault="00D06728" w:rsidP="00D06728">
      <w:pPr>
        <w:rPr>
          <w:color w:val="000000"/>
        </w:rPr>
      </w:pPr>
      <w:r w:rsidRPr="00274169">
        <w:rPr>
          <w:b/>
          <w:i/>
          <w:color w:val="000000"/>
        </w:rPr>
        <w:t>G</w:t>
      </w:r>
      <w:r w:rsidRPr="00274169">
        <w:rPr>
          <w:color w:val="000000"/>
          <w:vertAlign w:val="superscript"/>
        </w:rPr>
        <w:t>Х</w:t>
      </w:r>
      <w:r w:rsidRPr="00274169">
        <w:rPr>
          <w:i/>
          <w:color w:val="000000"/>
          <w:vertAlign w:val="subscript"/>
        </w:rPr>
        <w:t>2732</w:t>
      </w:r>
      <w:r w:rsidRPr="00274169">
        <w:rPr>
          <w:color w:val="000000"/>
        </w:rPr>
        <w:t xml:space="preserve"> = (0,275 · 1 + 0,07 · 1) / 3600 = 0,0000958 </w:t>
      </w:r>
      <w:r w:rsidRPr="00274169">
        <w:rPr>
          <w:i/>
          <w:color w:val="000000"/>
        </w:rPr>
        <w:t>г/с</w:t>
      </w:r>
      <w:r w:rsidRPr="00274169">
        <w:rPr>
          <w:color w:val="000000"/>
        </w:rPr>
        <w:t>;</w:t>
      </w:r>
    </w:p>
    <w:p w14:paraId="3C50B7C6" w14:textId="77777777" w:rsidR="00D06728" w:rsidRPr="00274169" w:rsidRDefault="00D06728" w:rsidP="00D06728">
      <w:pPr>
        <w:spacing w:before="240"/>
        <w:rPr>
          <w:color w:val="000000"/>
        </w:rPr>
      </w:pPr>
      <w:r w:rsidRPr="00274169">
        <w:rPr>
          <w:b/>
          <w:i/>
          <w:color w:val="000000"/>
        </w:rPr>
        <w:t>M</w:t>
      </w:r>
      <w:r w:rsidRPr="00274169">
        <w:rPr>
          <w:color w:val="000000"/>
        </w:rPr>
        <w:t xml:space="preserve"> = 0,0000235+0,0000215+0,0000141 = 0,0000592 </w:t>
      </w:r>
      <w:r w:rsidRPr="00274169">
        <w:rPr>
          <w:i/>
          <w:color w:val="000000"/>
        </w:rPr>
        <w:t>т/год</w:t>
      </w:r>
      <w:r w:rsidRPr="00274169">
        <w:rPr>
          <w:color w:val="000000"/>
        </w:rPr>
        <w:t>;</w:t>
      </w:r>
    </w:p>
    <w:p w14:paraId="7FA70DF4" w14:textId="77777777" w:rsidR="00D06728" w:rsidRPr="00274169" w:rsidRDefault="00D06728" w:rsidP="00D06728">
      <w:pPr>
        <w:rPr>
          <w:color w:val="000000"/>
        </w:rPr>
      </w:pPr>
      <w:r w:rsidRPr="00274169">
        <w:rPr>
          <w:b/>
          <w:i/>
          <w:color w:val="000000"/>
        </w:rPr>
        <w:lastRenderedPageBreak/>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0,0000611</w:t>
      </w:r>
      <w:r w:rsidRPr="00274169">
        <w:rPr>
          <w:color w:val="000000"/>
        </w:rPr>
        <w:t xml:space="preserve">; 0,0000649; 0,0000958} = 0,0000958 </w:t>
      </w:r>
      <w:r w:rsidRPr="00274169">
        <w:rPr>
          <w:i/>
          <w:color w:val="000000"/>
        </w:rPr>
        <w:t>г/с</w:t>
      </w:r>
      <w:r w:rsidRPr="00274169">
        <w:rPr>
          <w:color w:val="000000"/>
        </w:rPr>
        <w:t>.</w:t>
      </w:r>
    </w:p>
    <w:p w14:paraId="46CF407A" w14:textId="77777777" w:rsidR="00D06728" w:rsidRPr="00274169" w:rsidRDefault="00D06728" w:rsidP="00D06728">
      <w:pPr>
        <w:spacing w:before="240"/>
        <w:rPr>
          <w:color w:val="000000"/>
        </w:rPr>
      </w:pPr>
      <w:r w:rsidRPr="00274169">
        <w:rPr>
          <w:color w:val="000000"/>
          <w:u w:val="single"/>
        </w:rPr>
        <w:t>Форд Фокус</w:t>
      </w:r>
    </w:p>
    <w:p w14:paraId="17E96575"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0,016 · 1 + 0,136 · 0,05 + 0,016 · 1 = 0,0388 </w:t>
      </w:r>
      <w:r w:rsidRPr="00274169">
        <w:rPr>
          <w:i/>
          <w:color w:val="000000"/>
        </w:rPr>
        <w:t>г</w:t>
      </w:r>
      <w:r w:rsidRPr="00274169">
        <w:rPr>
          <w:color w:val="000000"/>
        </w:rPr>
        <w:t>;</w:t>
      </w:r>
    </w:p>
    <w:p w14:paraId="6FE60AE0" w14:textId="77777777" w:rsidR="00D06728" w:rsidRPr="00274169" w:rsidRDefault="00D06728" w:rsidP="00D06728">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0,136 · 0,05 + 0,016 · 1 = 0,0228 </w:t>
      </w:r>
      <w:r w:rsidRPr="00274169">
        <w:rPr>
          <w:i/>
          <w:color w:val="000000"/>
        </w:rPr>
        <w:t>г</w:t>
      </w:r>
      <w:r w:rsidRPr="00274169">
        <w:rPr>
          <w:color w:val="000000"/>
        </w:rPr>
        <w:t>;</w:t>
      </w:r>
    </w:p>
    <w:p w14:paraId="673C1741" w14:textId="77777777" w:rsidR="00D06728" w:rsidRPr="00274169" w:rsidRDefault="00D06728" w:rsidP="00D06728">
      <w:pPr>
        <w:rPr>
          <w:color w:val="000000"/>
        </w:rPr>
      </w:pPr>
      <w:r w:rsidRPr="00274169">
        <w:rPr>
          <w:b/>
          <w:i/>
          <w:color w:val="000000"/>
        </w:rPr>
        <w:t>M</w:t>
      </w:r>
      <w:r w:rsidRPr="00274169">
        <w:rPr>
          <w:color w:val="000000"/>
          <w:vertAlign w:val="superscript"/>
        </w:rPr>
        <w:t>Т</w:t>
      </w:r>
      <w:r w:rsidRPr="00274169">
        <w:rPr>
          <w:i/>
          <w:color w:val="000000"/>
          <w:vertAlign w:val="subscript"/>
        </w:rPr>
        <w:t>301</w:t>
      </w:r>
      <w:r w:rsidRPr="00274169">
        <w:rPr>
          <w:color w:val="000000"/>
        </w:rPr>
        <w:t xml:space="preserve"> = (0,0388 + 0,0228) · 107 · 1 · 10</w:t>
      </w:r>
      <w:r w:rsidRPr="00274169">
        <w:rPr>
          <w:color w:val="000000"/>
          <w:vertAlign w:val="superscript"/>
        </w:rPr>
        <w:t>-6</w:t>
      </w:r>
      <w:r w:rsidRPr="00274169">
        <w:rPr>
          <w:color w:val="000000"/>
        </w:rPr>
        <w:t xml:space="preserve"> = 0,0000066 </w:t>
      </w:r>
      <w:r w:rsidRPr="00274169">
        <w:rPr>
          <w:i/>
          <w:color w:val="000000"/>
        </w:rPr>
        <w:t>т/год</w:t>
      </w:r>
      <w:r w:rsidRPr="00274169">
        <w:rPr>
          <w:color w:val="000000"/>
        </w:rPr>
        <w:t>;</w:t>
      </w:r>
    </w:p>
    <w:p w14:paraId="0754F767" w14:textId="77777777" w:rsidR="00D06728" w:rsidRPr="00274169" w:rsidRDefault="00D06728" w:rsidP="00D06728">
      <w:pPr>
        <w:rPr>
          <w:color w:val="000000"/>
        </w:rPr>
      </w:pPr>
      <w:r w:rsidRPr="00274169">
        <w:rPr>
          <w:b/>
          <w:i/>
          <w:color w:val="000000"/>
        </w:rPr>
        <w:t>G</w:t>
      </w:r>
      <w:r w:rsidRPr="00274169">
        <w:rPr>
          <w:color w:val="000000"/>
          <w:vertAlign w:val="superscript"/>
        </w:rPr>
        <w:t>Т</w:t>
      </w:r>
      <w:r w:rsidRPr="00274169">
        <w:rPr>
          <w:i/>
          <w:color w:val="000000"/>
          <w:vertAlign w:val="subscript"/>
        </w:rPr>
        <w:t>301</w:t>
      </w:r>
      <w:r w:rsidRPr="00274169">
        <w:rPr>
          <w:color w:val="000000"/>
        </w:rPr>
        <w:t xml:space="preserve"> = (0,0388 · 1 + 0,0228 · 1) / 3600 = 0,0000171 </w:t>
      </w:r>
      <w:r w:rsidRPr="00274169">
        <w:rPr>
          <w:i/>
          <w:color w:val="000000"/>
        </w:rPr>
        <w:t>г/с</w:t>
      </w:r>
      <w:r w:rsidRPr="00274169">
        <w:rPr>
          <w:color w:val="000000"/>
        </w:rPr>
        <w:t>;</w:t>
      </w:r>
    </w:p>
    <w:p w14:paraId="61A3D546"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0,024 · 1 + 0,136 · 0,05 + 0,016 · 1 = 0,0468 </w:t>
      </w:r>
      <w:r w:rsidRPr="00274169">
        <w:rPr>
          <w:i/>
          <w:color w:val="000000"/>
        </w:rPr>
        <w:t>г</w:t>
      </w:r>
      <w:r w:rsidRPr="00274169">
        <w:rPr>
          <w:color w:val="000000"/>
        </w:rPr>
        <w:t>;</w:t>
      </w:r>
    </w:p>
    <w:p w14:paraId="6539DABC" w14:textId="77777777" w:rsidR="00D06728" w:rsidRPr="00274169" w:rsidRDefault="00D06728" w:rsidP="00D06728">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0,136 · 0,05 + 0,016 · 1 = 0,0228 </w:t>
      </w:r>
      <w:r w:rsidRPr="00274169">
        <w:rPr>
          <w:i/>
          <w:color w:val="000000"/>
        </w:rPr>
        <w:t>г</w:t>
      </w:r>
      <w:r w:rsidRPr="00274169">
        <w:rPr>
          <w:color w:val="000000"/>
        </w:rPr>
        <w:t>;</w:t>
      </w:r>
    </w:p>
    <w:p w14:paraId="7789453F" w14:textId="77777777" w:rsidR="00D06728" w:rsidRPr="00274169" w:rsidRDefault="00D06728" w:rsidP="00D06728">
      <w:pPr>
        <w:rPr>
          <w:color w:val="000000"/>
        </w:rPr>
      </w:pPr>
      <w:r w:rsidRPr="00274169">
        <w:rPr>
          <w:b/>
          <w:i/>
          <w:color w:val="000000"/>
        </w:rPr>
        <w:t>M</w:t>
      </w:r>
      <w:r w:rsidRPr="00274169">
        <w:rPr>
          <w:color w:val="000000"/>
          <w:vertAlign w:val="superscript"/>
        </w:rPr>
        <w:t>П</w:t>
      </w:r>
      <w:r w:rsidRPr="00274169">
        <w:rPr>
          <w:i/>
          <w:color w:val="000000"/>
          <w:vertAlign w:val="subscript"/>
        </w:rPr>
        <w:t>301</w:t>
      </w:r>
      <w:r w:rsidRPr="00274169">
        <w:rPr>
          <w:color w:val="000000"/>
        </w:rPr>
        <w:t xml:space="preserve"> = (0,0468 + 0,0228) · 92 · 1 · 10</w:t>
      </w:r>
      <w:r w:rsidRPr="00274169">
        <w:rPr>
          <w:color w:val="000000"/>
          <w:vertAlign w:val="superscript"/>
        </w:rPr>
        <w:t>-6</w:t>
      </w:r>
      <w:r w:rsidRPr="00274169">
        <w:rPr>
          <w:color w:val="000000"/>
        </w:rPr>
        <w:t xml:space="preserve"> = 0,0000064 </w:t>
      </w:r>
      <w:r w:rsidRPr="00274169">
        <w:rPr>
          <w:i/>
          <w:color w:val="000000"/>
        </w:rPr>
        <w:t>т/год</w:t>
      </w:r>
      <w:r w:rsidRPr="00274169">
        <w:rPr>
          <w:color w:val="000000"/>
        </w:rPr>
        <w:t>;</w:t>
      </w:r>
    </w:p>
    <w:p w14:paraId="683271C1" w14:textId="77777777" w:rsidR="00D06728" w:rsidRPr="00274169" w:rsidRDefault="00D06728" w:rsidP="00D06728">
      <w:pPr>
        <w:rPr>
          <w:color w:val="000000"/>
        </w:rPr>
      </w:pPr>
      <w:r w:rsidRPr="00274169">
        <w:rPr>
          <w:b/>
          <w:i/>
          <w:color w:val="000000"/>
        </w:rPr>
        <w:t>G</w:t>
      </w:r>
      <w:r w:rsidRPr="00274169">
        <w:rPr>
          <w:color w:val="000000"/>
          <w:vertAlign w:val="superscript"/>
        </w:rPr>
        <w:t>П</w:t>
      </w:r>
      <w:r w:rsidRPr="00274169">
        <w:rPr>
          <w:i/>
          <w:color w:val="000000"/>
          <w:vertAlign w:val="subscript"/>
        </w:rPr>
        <w:t>301</w:t>
      </w:r>
      <w:r w:rsidRPr="00274169">
        <w:rPr>
          <w:color w:val="000000"/>
        </w:rPr>
        <w:t xml:space="preserve"> = (0,0468 · 1 + 0,0228 · 1) / 3600 = 0,0000193 </w:t>
      </w:r>
      <w:r w:rsidRPr="00274169">
        <w:rPr>
          <w:i/>
          <w:color w:val="000000"/>
        </w:rPr>
        <w:t>г/с</w:t>
      </w:r>
      <w:r w:rsidRPr="00274169">
        <w:rPr>
          <w:color w:val="000000"/>
        </w:rPr>
        <w:t>;</w:t>
      </w:r>
    </w:p>
    <w:p w14:paraId="7242DA4B"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0,024 · 2 + 0,136 · 0,05 + 0,016 · 1 = 0,0708 </w:t>
      </w:r>
      <w:r w:rsidRPr="00274169">
        <w:rPr>
          <w:i/>
          <w:color w:val="000000"/>
        </w:rPr>
        <w:t>г</w:t>
      </w:r>
      <w:r w:rsidRPr="00274169">
        <w:rPr>
          <w:color w:val="000000"/>
        </w:rPr>
        <w:t>;</w:t>
      </w:r>
    </w:p>
    <w:p w14:paraId="09BD5FA4" w14:textId="77777777" w:rsidR="00D06728" w:rsidRPr="00274169" w:rsidRDefault="00D06728" w:rsidP="00D06728">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0,136 · 0,05 + 0,016 · 1 = 0,0228 </w:t>
      </w:r>
      <w:r w:rsidRPr="00274169">
        <w:rPr>
          <w:i/>
          <w:color w:val="000000"/>
        </w:rPr>
        <w:t>г</w:t>
      </w:r>
      <w:r w:rsidRPr="00274169">
        <w:rPr>
          <w:color w:val="000000"/>
        </w:rPr>
        <w:t>;</w:t>
      </w:r>
    </w:p>
    <w:p w14:paraId="410ADBBD" w14:textId="77777777" w:rsidR="00D06728" w:rsidRPr="00274169" w:rsidRDefault="00D06728" w:rsidP="00D06728">
      <w:pPr>
        <w:rPr>
          <w:color w:val="000000"/>
        </w:rPr>
      </w:pPr>
      <w:r w:rsidRPr="00274169">
        <w:rPr>
          <w:b/>
          <w:i/>
          <w:color w:val="000000"/>
        </w:rPr>
        <w:t>M</w:t>
      </w:r>
      <w:r w:rsidRPr="00274169">
        <w:rPr>
          <w:color w:val="000000"/>
          <w:vertAlign w:val="superscript"/>
        </w:rPr>
        <w:t>Х</w:t>
      </w:r>
      <w:r w:rsidRPr="00274169">
        <w:rPr>
          <w:i/>
          <w:color w:val="000000"/>
          <w:vertAlign w:val="subscript"/>
        </w:rPr>
        <w:t>301</w:t>
      </w:r>
      <w:r w:rsidRPr="00274169">
        <w:rPr>
          <w:color w:val="000000"/>
        </w:rPr>
        <w:t xml:space="preserve"> = (0,0708 + 0,0228) · 41 · 1 · 10</w:t>
      </w:r>
      <w:r w:rsidRPr="00274169">
        <w:rPr>
          <w:color w:val="000000"/>
          <w:vertAlign w:val="superscript"/>
        </w:rPr>
        <w:t>-6</w:t>
      </w:r>
      <w:r w:rsidRPr="00274169">
        <w:rPr>
          <w:color w:val="000000"/>
        </w:rPr>
        <w:t xml:space="preserve"> = 0,0000038 </w:t>
      </w:r>
      <w:r w:rsidRPr="00274169">
        <w:rPr>
          <w:i/>
          <w:color w:val="000000"/>
        </w:rPr>
        <w:t>т/год</w:t>
      </w:r>
      <w:r w:rsidRPr="00274169">
        <w:rPr>
          <w:color w:val="000000"/>
        </w:rPr>
        <w:t>;</w:t>
      </w:r>
    </w:p>
    <w:p w14:paraId="589CAE3C" w14:textId="77777777" w:rsidR="00D06728" w:rsidRPr="00274169" w:rsidRDefault="00D06728" w:rsidP="00D06728">
      <w:pPr>
        <w:rPr>
          <w:color w:val="000000"/>
        </w:rPr>
      </w:pPr>
      <w:r w:rsidRPr="00274169">
        <w:rPr>
          <w:b/>
          <w:i/>
          <w:color w:val="000000"/>
        </w:rPr>
        <w:t>G</w:t>
      </w:r>
      <w:r w:rsidRPr="00274169">
        <w:rPr>
          <w:color w:val="000000"/>
          <w:vertAlign w:val="superscript"/>
        </w:rPr>
        <w:t>Х</w:t>
      </w:r>
      <w:r w:rsidRPr="00274169">
        <w:rPr>
          <w:i/>
          <w:color w:val="000000"/>
          <w:vertAlign w:val="subscript"/>
        </w:rPr>
        <w:t>301</w:t>
      </w:r>
      <w:r w:rsidRPr="00274169">
        <w:rPr>
          <w:color w:val="000000"/>
        </w:rPr>
        <w:t xml:space="preserve"> = (0,0708 · 1 + 0,0228 · 1) / 3600 = 0,000026 </w:t>
      </w:r>
      <w:r w:rsidRPr="00274169">
        <w:rPr>
          <w:i/>
          <w:color w:val="000000"/>
        </w:rPr>
        <w:t>г/с</w:t>
      </w:r>
      <w:r w:rsidRPr="00274169">
        <w:rPr>
          <w:color w:val="000000"/>
        </w:rPr>
        <w:t>;</w:t>
      </w:r>
    </w:p>
    <w:p w14:paraId="0DD52611" w14:textId="77777777" w:rsidR="00D06728" w:rsidRPr="00274169" w:rsidRDefault="00D06728" w:rsidP="00D06728">
      <w:pPr>
        <w:spacing w:before="240"/>
        <w:rPr>
          <w:color w:val="000000"/>
        </w:rPr>
      </w:pPr>
      <w:r w:rsidRPr="00274169">
        <w:rPr>
          <w:b/>
          <w:i/>
          <w:color w:val="000000"/>
        </w:rPr>
        <w:t>M</w:t>
      </w:r>
      <w:r w:rsidRPr="00274169">
        <w:rPr>
          <w:color w:val="000000"/>
        </w:rPr>
        <w:t xml:space="preserve"> = 0,0000066+0,0000064+0,0000038 = 0,0000168 </w:t>
      </w:r>
      <w:r w:rsidRPr="00274169">
        <w:rPr>
          <w:i/>
          <w:color w:val="000000"/>
        </w:rPr>
        <w:t>т/год</w:t>
      </w:r>
      <w:r w:rsidRPr="00274169">
        <w:rPr>
          <w:color w:val="000000"/>
        </w:rPr>
        <w:t>;</w:t>
      </w:r>
    </w:p>
    <w:p w14:paraId="45220DBA" w14:textId="77777777" w:rsidR="00D06728" w:rsidRPr="00274169" w:rsidRDefault="00D06728" w:rsidP="00D06728">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0,0000171</w:t>
      </w:r>
      <w:r w:rsidRPr="00274169">
        <w:rPr>
          <w:color w:val="000000"/>
        </w:rPr>
        <w:t xml:space="preserve">; 0,0000193; 0,000026} = 0,000026 </w:t>
      </w:r>
      <w:r w:rsidRPr="00274169">
        <w:rPr>
          <w:i/>
          <w:color w:val="000000"/>
        </w:rPr>
        <w:t>г/с</w:t>
      </w:r>
      <w:r w:rsidRPr="00274169">
        <w:rPr>
          <w:color w:val="000000"/>
        </w:rPr>
        <w:t>.</w:t>
      </w:r>
    </w:p>
    <w:p w14:paraId="46757136"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0,0026 · 1 + 0,0221 · 0,05 + 0,0026 · 1 = 0,006305 </w:t>
      </w:r>
      <w:r w:rsidRPr="00274169">
        <w:rPr>
          <w:i/>
          <w:color w:val="000000"/>
        </w:rPr>
        <w:t>г</w:t>
      </w:r>
      <w:r w:rsidRPr="00274169">
        <w:rPr>
          <w:color w:val="000000"/>
        </w:rPr>
        <w:t>;</w:t>
      </w:r>
    </w:p>
    <w:p w14:paraId="2284F9E3" w14:textId="77777777" w:rsidR="00D06728" w:rsidRPr="00274169" w:rsidRDefault="00D06728" w:rsidP="00D06728">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0,0221 · 0,05 + 0,0026 · 1 = 0,003705 </w:t>
      </w:r>
      <w:r w:rsidRPr="00274169">
        <w:rPr>
          <w:i/>
          <w:color w:val="000000"/>
        </w:rPr>
        <w:t>г</w:t>
      </w:r>
      <w:r w:rsidRPr="00274169">
        <w:rPr>
          <w:color w:val="000000"/>
        </w:rPr>
        <w:t>;</w:t>
      </w:r>
    </w:p>
    <w:p w14:paraId="62734810" w14:textId="77777777" w:rsidR="00D06728" w:rsidRPr="00274169" w:rsidRDefault="00D06728" w:rsidP="00D06728">
      <w:pPr>
        <w:rPr>
          <w:color w:val="000000"/>
        </w:rPr>
      </w:pPr>
      <w:r w:rsidRPr="00274169">
        <w:rPr>
          <w:b/>
          <w:i/>
          <w:color w:val="000000"/>
        </w:rPr>
        <w:t>M</w:t>
      </w:r>
      <w:r w:rsidRPr="00274169">
        <w:rPr>
          <w:color w:val="000000"/>
          <w:vertAlign w:val="superscript"/>
        </w:rPr>
        <w:t>Т</w:t>
      </w:r>
      <w:r w:rsidRPr="00274169">
        <w:rPr>
          <w:i/>
          <w:color w:val="000000"/>
          <w:vertAlign w:val="subscript"/>
        </w:rPr>
        <w:t>304</w:t>
      </w:r>
      <w:r w:rsidRPr="00274169">
        <w:rPr>
          <w:color w:val="000000"/>
        </w:rPr>
        <w:t xml:space="preserve"> = (0,006305 + 0,003705) · 107 · 1 · 10</w:t>
      </w:r>
      <w:r w:rsidRPr="00274169">
        <w:rPr>
          <w:color w:val="000000"/>
          <w:vertAlign w:val="superscript"/>
        </w:rPr>
        <w:t>-6</w:t>
      </w:r>
      <w:r w:rsidRPr="00274169">
        <w:rPr>
          <w:color w:val="000000"/>
        </w:rPr>
        <w:t xml:space="preserve"> = 0,0000011 </w:t>
      </w:r>
      <w:r w:rsidRPr="00274169">
        <w:rPr>
          <w:i/>
          <w:color w:val="000000"/>
        </w:rPr>
        <w:t>т/год</w:t>
      </w:r>
      <w:r w:rsidRPr="00274169">
        <w:rPr>
          <w:color w:val="000000"/>
        </w:rPr>
        <w:t>;</w:t>
      </w:r>
    </w:p>
    <w:p w14:paraId="7BA07C67" w14:textId="77777777" w:rsidR="00D06728" w:rsidRPr="00274169" w:rsidRDefault="00D06728" w:rsidP="00D06728">
      <w:pPr>
        <w:rPr>
          <w:color w:val="000000"/>
        </w:rPr>
      </w:pPr>
      <w:r w:rsidRPr="00274169">
        <w:rPr>
          <w:b/>
          <w:i/>
          <w:color w:val="000000"/>
        </w:rPr>
        <w:t>G</w:t>
      </w:r>
      <w:r w:rsidRPr="00274169">
        <w:rPr>
          <w:color w:val="000000"/>
          <w:vertAlign w:val="superscript"/>
        </w:rPr>
        <w:t>Т</w:t>
      </w:r>
      <w:r w:rsidRPr="00274169">
        <w:rPr>
          <w:i/>
          <w:color w:val="000000"/>
          <w:vertAlign w:val="subscript"/>
        </w:rPr>
        <w:t>304</w:t>
      </w:r>
      <w:r w:rsidRPr="00274169">
        <w:rPr>
          <w:color w:val="000000"/>
        </w:rPr>
        <w:t xml:space="preserve"> = (0,006305 · 1 + 0,003705 · 1) / 3600 = 0,0000028 </w:t>
      </w:r>
      <w:r w:rsidRPr="00274169">
        <w:rPr>
          <w:i/>
          <w:color w:val="000000"/>
        </w:rPr>
        <w:t>г/с</w:t>
      </w:r>
      <w:r w:rsidRPr="00274169">
        <w:rPr>
          <w:color w:val="000000"/>
        </w:rPr>
        <w:t>;</w:t>
      </w:r>
    </w:p>
    <w:p w14:paraId="56D17F84"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0,0039 · 1 + 0,0221 · 0,05 + 0,0026 · 1 = 0,007605 </w:t>
      </w:r>
      <w:r w:rsidRPr="00274169">
        <w:rPr>
          <w:i/>
          <w:color w:val="000000"/>
        </w:rPr>
        <w:t>г</w:t>
      </w:r>
      <w:r w:rsidRPr="00274169">
        <w:rPr>
          <w:color w:val="000000"/>
        </w:rPr>
        <w:t>;</w:t>
      </w:r>
    </w:p>
    <w:p w14:paraId="3E15CDC9" w14:textId="77777777" w:rsidR="00D06728" w:rsidRPr="00274169" w:rsidRDefault="00D06728" w:rsidP="00D06728">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0,0221 · 0,05 + 0,0026 · 1 = 0,003705 </w:t>
      </w:r>
      <w:r w:rsidRPr="00274169">
        <w:rPr>
          <w:i/>
          <w:color w:val="000000"/>
        </w:rPr>
        <w:t>г</w:t>
      </w:r>
      <w:r w:rsidRPr="00274169">
        <w:rPr>
          <w:color w:val="000000"/>
        </w:rPr>
        <w:t>;</w:t>
      </w:r>
    </w:p>
    <w:p w14:paraId="658461E6" w14:textId="77777777" w:rsidR="00D06728" w:rsidRPr="00274169" w:rsidRDefault="00D06728" w:rsidP="00D06728">
      <w:pPr>
        <w:rPr>
          <w:color w:val="000000"/>
        </w:rPr>
      </w:pPr>
      <w:r w:rsidRPr="00274169">
        <w:rPr>
          <w:b/>
          <w:i/>
          <w:color w:val="000000"/>
        </w:rPr>
        <w:t>M</w:t>
      </w:r>
      <w:r w:rsidRPr="00274169">
        <w:rPr>
          <w:color w:val="000000"/>
          <w:vertAlign w:val="superscript"/>
        </w:rPr>
        <w:t>П</w:t>
      </w:r>
      <w:r w:rsidRPr="00274169">
        <w:rPr>
          <w:i/>
          <w:color w:val="000000"/>
          <w:vertAlign w:val="subscript"/>
        </w:rPr>
        <w:t>304</w:t>
      </w:r>
      <w:r w:rsidRPr="00274169">
        <w:rPr>
          <w:color w:val="000000"/>
        </w:rPr>
        <w:t xml:space="preserve"> = (0,007605 + 0,003705) · 92 · 1 · 10</w:t>
      </w:r>
      <w:r w:rsidRPr="00274169">
        <w:rPr>
          <w:color w:val="000000"/>
          <w:vertAlign w:val="superscript"/>
        </w:rPr>
        <w:t>-6</w:t>
      </w:r>
      <w:r w:rsidRPr="00274169">
        <w:rPr>
          <w:color w:val="000000"/>
        </w:rPr>
        <w:t xml:space="preserve"> = 0,000001 </w:t>
      </w:r>
      <w:r w:rsidRPr="00274169">
        <w:rPr>
          <w:i/>
          <w:color w:val="000000"/>
        </w:rPr>
        <w:t>т/год</w:t>
      </w:r>
      <w:r w:rsidRPr="00274169">
        <w:rPr>
          <w:color w:val="000000"/>
        </w:rPr>
        <w:t>;</w:t>
      </w:r>
    </w:p>
    <w:p w14:paraId="22AC9224" w14:textId="77777777" w:rsidR="00D06728" w:rsidRPr="00274169" w:rsidRDefault="00D06728" w:rsidP="00D06728">
      <w:pPr>
        <w:rPr>
          <w:color w:val="000000"/>
        </w:rPr>
      </w:pPr>
      <w:r w:rsidRPr="00274169">
        <w:rPr>
          <w:b/>
          <w:i/>
          <w:color w:val="000000"/>
        </w:rPr>
        <w:t>G</w:t>
      </w:r>
      <w:r w:rsidRPr="00274169">
        <w:rPr>
          <w:color w:val="000000"/>
          <w:vertAlign w:val="superscript"/>
        </w:rPr>
        <w:t>П</w:t>
      </w:r>
      <w:r w:rsidRPr="00274169">
        <w:rPr>
          <w:i/>
          <w:color w:val="000000"/>
          <w:vertAlign w:val="subscript"/>
        </w:rPr>
        <w:t>304</w:t>
      </w:r>
      <w:r w:rsidRPr="00274169">
        <w:rPr>
          <w:color w:val="000000"/>
        </w:rPr>
        <w:t xml:space="preserve"> = (0,007605 · 1 + 0,003705 · 1) / 3600 = 0,0000031 </w:t>
      </w:r>
      <w:r w:rsidRPr="00274169">
        <w:rPr>
          <w:i/>
          <w:color w:val="000000"/>
        </w:rPr>
        <w:t>г/с</w:t>
      </w:r>
      <w:r w:rsidRPr="00274169">
        <w:rPr>
          <w:color w:val="000000"/>
        </w:rPr>
        <w:t>;</w:t>
      </w:r>
    </w:p>
    <w:p w14:paraId="516F43E5"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0,0039 · 2 + 0,0221 · 0,05 + 0,0026 · 1 = 0,011505 </w:t>
      </w:r>
      <w:r w:rsidRPr="00274169">
        <w:rPr>
          <w:i/>
          <w:color w:val="000000"/>
        </w:rPr>
        <w:t>г</w:t>
      </w:r>
      <w:r w:rsidRPr="00274169">
        <w:rPr>
          <w:color w:val="000000"/>
        </w:rPr>
        <w:t>;</w:t>
      </w:r>
    </w:p>
    <w:p w14:paraId="348C99B5" w14:textId="77777777" w:rsidR="00D06728" w:rsidRPr="00274169" w:rsidRDefault="00D06728" w:rsidP="00D06728">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0,0221 · 0,05 + 0,0026 · 1 = 0,003705 </w:t>
      </w:r>
      <w:r w:rsidRPr="00274169">
        <w:rPr>
          <w:i/>
          <w:color w:val="000000"/>
        </w:rPr>
        <w:t>г</w:t>
      </w:r>
      <w:r w:rsidRPr="00274169">
        <w:rPr>
          <w:color w:val="000000"/>
        </w:rPr>
        <w:t>;</w:t>
      </w:r>
    </w:p>
    <w:p w14:paraId="10F195B7" w14:textId="77777777" w:rsidR="00D06728" w:rsidRPr="00274169" w:rsidRDefault="00D06728" w:rsidP="00D06728">
      <w:pPr>
        <w:rPr>
          <w:color w:val="000000"/>
        </w:rPr>
      </w:pPr>
      <w:r w:rsidRPr="00274169">
        <w:rPr>
          <w:b/>
          <w:i/>
          <w:color w:val="000000"/>
        </w:rPr>
        <w:t>M</w:t>
      </w:r>
      <w:r w:rsidRPr="00274169">
        <w:rPr>
          <w:color w:val="000000"/>
          <w:vertAlign w:val="superscript"/>
        </w:rPr>
        <w:t>Х</w:t>
      </w:r>
      <w:r w:rsidRPr="00274169">
        <w:rPr>
          <w:i/>
          <w:color w:val="000000"/>
          <w:vertAlign w:val="subscript"/>
        </w:rPr>
        <w:t>304</w:t>
      </w:r>
      <w:r w:rsidRPr="00274169">
        <w:rPr>
          <w:color w:val="000000"/>
        </w:rPr>
        <w:t xml:space="preserve"> = (0,011505 + 0,003705) · 41 · 1 · 10</w:t>
      </w:r>
      <w:r w:rsidRPr="00274169">
        <w:rPr>
          <w:color w:val="000000"/>
          <w:vertAlign w:val="superscript"/>
        </w:rPr>
        <w:t>-6</w:t>
      </w:r>
      <w:r w:rsidRPr="00274169">
        <w:rPr>
          <w:color w:val="000000"/>
        </w:rPr>
        <w:t xml:space="preserve"> = 0,0000006 </w:t>
      </w:r>
      <w:r w:rsidRPr="00274169">
        <w:rPr>
          <w:i/>
          <w:color w:val="000000"/>
        </w:rPr>
        <w:t>т/год</w:t>
      </w:r>
      <w:r w:rsidRPr="00274169">
        <w:rPr>
          <w:color w:val="000000"/>
        </w:rPr>
        <w:t>;</w:t>
      </w:r>
    </w:p>
    <w:p w14:paraId="1F09429B" w14:textId="77777777" w:rsidR="00D06728" w:rsidRPr="00274169" w:rsidRDefault="00D06728" w:rsidP="00D06728">
      <w:pPr>
        <w:rPr>
          <w:color w:val="000000"/>
        </w:rPr>
      </w:pPr>
      <w:r w:rsidRPr="00274169">
        <w:rPr>
          <w:b/>
          <w:i/>
          <w:color w:val="000000"/>
        </w:rPr>
        <w:t>G</w:t>
      </w:r>
      <w:r w:rsidRPr="00274169">
        <w:rPr>
          <w:color w:val="000000"/>
          <w:vertAlign w:val="superscript"/>
        </w:rPr>
        <w:t>Х</w:t>
      </w:r>
      <w:r w:rsidRPr="00274169">
        <w:rPr>
          <w:i/>
          <w:color w:val="000000"/>
          <w:vertAlign w:val="subscript"/>
        </w:rPr>
        <w:t>304</w:t>
      </w:r>
      <w:r w:rsidRPr="00274169">
        <w:rPr>
          <w:color w:val="000000"/>
        </w:rPr>
        <w:t xml:space="preserve"> = (0,011505 · 1 + 0,003705 · 1) / 3600 = 0,0000042 </w:t>
      </w:r>
      <w:r w:rsidRPr="00274169">
        <w:rPr>
          <w:i/>
          <w:color w:val="000000"/>
        </w:rPr>
        <w:t>г/с</w:t>
      </w:r>
      <w:r w:rsidRPr="00274169">
        <w:rPr>
          <w:color w:val="000000"/>
        </w:rPr>
        <w:t>;</w:t>
      </w:r>
    </w:p>
    <w:p w14:paraId="414D05D5" w14:textId="77777777" w:rsidR="00D06728" w:rsidRPr="00274169" w:rsidRDefault="00D06728" w:rsidP="00D06728">
      <w:pPr>
        <w:spacing w:before="240"/>
        <w:rPr>
          <w:color w:val="000000"/>
        </w:rPr>
      </w:pPr>
      <w:r w:rsidRPr="00274169">
        <w:rPr>
          <w:b/>
          <w:i/>
          <w:color w:val="000000"/>
        </w:rPr>
        <w:t>M</w:t>
      </w:r>
      <w:r w:rsidRPr="00274169">
        <w:rPr>
          <w:color w:val="000000"/>
        </w:rPr>
        <w:t xml:space="preserve"> = 0,0000011+0,000001+0,0000006 = 0,0000027 </w:t>
      </w:r>
      <w:r w:rsidRPr="00274169">
        <w:rPr>
          <w:i/>
          <w:color w:val="000000"/>
        </w:rPr>
        <w:t>т/год</w:t>
      </w:r>
      <w:r w:rsidRPr="00274169">
        <w:rPr>
          <w:color w:val="000000"/>
        </w:rPr>
        <w:t>;</w:t>
      </w:r>
    </w:p>
    <w:p w14:paraId="42E587D5" w14:textId="77777777" w:rsidR="00D06728" w:rsidRPr="00274169" w:rsidRDefault="00D06728" w:rsidP="00D06728">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0,0000028</w:t>
      </w:r>
      <w:r w:rsidRPr="00274169">
        <w:rPr>
          <w:color w:val="000000"/>
        </w:rPr>
        <w:t xml:space="preserve">; 0,0000031; 0,0000042} = 0,0000042 </w:t>
      </w:r>
      <w:r w:rsidRPr="00274169">
        <w:rPr>
          <w:i/>
          <w:color w:val="000000"/>
        </w:rPr>
        <w:t>г/с</w:t>
      </w:r>
      <w:r w:rsidRPr="00274169">
        <w:rPr>
          <w:color w:val="000000"/>
        </w:rPr>
        <w:t>.</w:t>
      </w:r>
    </w:p>
    <w:p w14:paraId="7A98CCD8"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0,009 · 1 + 0,049 · 0,05 + 0,008 · 1 = 0,01945 </w:t>
      </w:r>
      <w:r w:rsidRPr="00274169">
        <w:rPr>
          <w:i/>
          <w:color w:val="000000"/>
        </w:rPr>
        <w:t>г</w:t>
      </w:r>
      <w:r w:rsidRPr="00274169">
        <w:rPr>
          <w:color w:val="000000"/>
        </w:rPr>
        <w:t>;</w:t>
      </w:r>
    </w:p>
    <w:p w14:paraId="52F76BD6" w14:textId="77777777" w:rsidR="00D06728" w:rsidRPr="00274169" w:rsidRDefault="00D06728" w:rsidP="00D06728">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0,049 · 0,05 + 0,008 · 1 = 0,01045 </w:t>
      </w:r>
      <w:r w:rsidRPr="00274169">
        <w:rPr>
          <w:i/>
          <w:color w:val="000000"/>
        </w:rPr>
        <w:t>г</w:t>
      </w:r>
      <w:r w:rsidRPr="00274169">
        <w:rPr>
          <w:color w:val="000000"/>
        </w:rPr>
        <w:t>;</w:t>
      </w:r>
    </w:p>
    <w:p w14:paraId="78F0C3D6" w14:textId="77777777" w:rsidR="00D06728" w:rsidRPr="00274169" w:rsidRDefault="00D06728" w:rsidP="00D06728">
      <w:pPr>
        <w:rPr>
          <w:color w:val="000000"/>
        </w:rPr>
      </w:pPr>
      <w:r w:rsidRPr="00274169">
        <w:rPr>
          <w:b/>
          <w:i/>
          <w:color w:val="000000"/>
        </w:rPr>
        <w:t>M</w:t>
      </w:r>
      <w:r w:rsidRPr="00274169">
        <w:rPr>
          <w:color w:val="000000"/>
          <w:vertAlign w:val="superscript"/>
        </w:rPr>
        <w:t>Т</w:t>
      </w:r>
      <w:r w:rsidRPr="00274169">
        <w:rPr>
          <w:i/>
          <w:color w:val="000000"/>
          <w:vertAlign w:val="subscript"/>
        </w:rPr>
        <w:t>330</w:t>
      </w:r>
      <w:r w:rsidRPr="00274169">
        <w:rPr>
          <w:color w:val="000000"/>
        </w:rPr>
        <w:t xml:space="preserve"> = (0,01945 + 0,01045) · 107 · 1 · 10</w:t>
      </w:r>
      <w:r w:rsidRPr="00274169">
        <w:rPr>
          <w:color w:val="000000"/>
          <w:vertAlign w:val="superscript"/>
        </w:rPr>
        <w:t>-6</w:t>
      </w:r>
      <w:r w:rsidRPr="00274169">
        <w:rPr>
          <w:color w:val="000000"/>
        </w:rPr>
        <w:t xml:space="preserve"> = 0,0000032 </w:t>
      </w:r>
      <w:r w:rsidRPr="00274169">
        <w:rPr>
          <w:i/>
          <w:color w:val="000000"/>
        </w:rPr>
        <w:t>т/год</w:t>
      </w:r>
      <w:r w:rsidRPr="00274169">
        <w:rPr>
          <w:color w:val="000000"/>
        </w:rPr>
        <w:t>;</w:t>
      </w:r>
    </w:p>
    <w:p w14:paraId="4795D371" w14:textId="77777777" w:rsidR="00D06728" w:rsidRPr="00274169" w:rsidRDefault="00D06728" w:rsidP="00D06728">
      <w:pPr>
        <w:rPr>
          <w:color w:val="000000"/>
        </w:rPr>
      </w:pPr>
      <w:r w:rsidRPr="00274169">
        <w:rPr>
          <w:b/>
          <w:i/>
          <w:color w:val="000000"/>
        </w:rPr>
        <w:t>G</w:t>
      </w:r>
      <w:r w:rsidRPr="00274169">
        <w:rPr>
          <w:color w:val="000000"/>
          <w:vertAlign w:val="superscript"/>
        </w:rPr>
        <w:t>Т</w:t>
      </w:r>
      <w:r w:rsidRPr="00274169">
        <w:rPr>
          <w:i/>
          <w:color w:val="000000"/>
          <w:vertAlign w:val="subscript"/>
        </w:rPr>
        <w:t>330</w:t>
      </w:r>
      <w:r w:rsidRPr="00274169">
        <w:rPr>
          <w:color w:val="000000"/>
        </w:rPr>
        <w:t xml:space="preserve"> = (0,01945 · 1 + 0,01045 · 1) / 3600 = 0,0000083 </w:t>
      </w:r>
      <w:r w:rsidRPr="00274169">
        <w:rPr>
          <w:i/>
          <w:color w:val="000000"/>
        </w:rPr>
        <w:t>г/с</w:t>
      </w:r>
      <w:r w:rsidRPr="00274169">
        <w:rPr>
          <w:color w:val="000000"/>
        </w:rPr>
        <w:t>;</w:t>
      </w:r>
    </w:p>
    <w:p w14:paraId="59DD62B4"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0,009 · 1 + 0,0549 · 0,05 + 0,008 · 1 = 0,019745 </w:t>
      </w:r>
      <w:r w:rsidRPr="00274169">
        <w:rPr>
          <w:i/>
          <w:color w:val="000000"/>
        </w:rPr>
        <w:t>г</w:t>
      </w:r>
      <w:r w:rsidRPr="00274169">
        <w:rPr>
          <w:color w:val="000000"/>
        </w:rPr>
        <w:t>;</w:t>
      </w:r>
    </w:p>
    <w:p w14:paraId="1D206644" w14:textId="77777777" w:rsidR="00D06728" w:rsidRPr="00274169" w:rsidRDefault="00D06728" w:rsidP="00D06728">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0,049 · 0,05 + 0,008 · 1 = 0,01045 </w:t>
      </w:r>
      <w:r w:rsidRPr="00274169">
        <w:rPr>
          <w:i/>
          <w:color w:val="000000"/>
        </w:rPr>
        <w:t>г</w:t>
      </w:r>
      <w:r w:rsidRPr="00274169">
        <w:rPr>
          <w:color w:val="000000"/>
        </w:rPr>
        <w:t>;</w:t>
      </w:r>
    </w:p>
    <w:p w14:paraId="7EFFEE21" w14:textId="77777777" w:rsidR="00D06728" w:rsidRPr="00274169" w:rsidRDefault="00D06728" w:rsidP="00D06728">
      <w:pPr>
        <w:rPr>
          <w:color w:val="000000"/>
        </w:rPr>
      </w:pPr>
      <w:r w:rsidRPr="00274169">
        <w:rPr>
          <w:b/>
          <w:i/>
          <w:color w:val="000000"/>
        </w:rPr>
        <w:t>M</w:t>
      </w:r>
      <w:r w:rsidRPr="00274169">
        <w:rPr>
          <w:color w:val="000000"/>
          <w:vertAlign w:val="superscript"/>
        </w:rPr>
        <w:t>П</w:t>
      </w:r>
      <w:r w:rsidRPr="00274169">
        <w:rPr>
          <w:i/>
          <w:color w:val="000000"/>
          <w:vertAlign w:val="subscript"/>
        </w:rPr>
        <w:t>330</w:t>
      </w:r>
      <w:r w:rsidRPr="00274169">
        <w:rPr>
          <w:color w:val="000000"/>
        </w:rPr>
        <w:t xml:space="preserve"> = (0,019745 + 0,01045) · 92 · 1 · 10</w:t>
      </w:r>
      <w:r w:rsidRPr="00274169">
        <w:rPr>
          <w:color w:val="000000"/>
          <w:vertAlign w:val="superscript"/>
        </w:rPr>
        <w:t>-6</w:t>
      </w:r>
      <w:r w:rsidRPr="00274169">
        <w:rPr>
          <w:color w:val="000000"/>
        </w:rPr>
        <w:t xml:space="preserve"> = 0,0000028 </w:t>
      </w:r>
      <w:r w:rsidRPr="00274169">
        <w:rPr>
          <w:i/>
          <w:color w:val="000000"/>
        </w:rPr>
        <w:t>т/год</w:t>
      </w:r>
      <w:r w:rsidRPr="00274169">
        <w:rPr>
          <w:color w:val="000000"/>
        </w:rPr>
        <w:t>;</w:t>
      </w:r>
    </w:p>
    <w:p w14:paraId="3B5F675E" w14:textId="77777777" w:rsidR="00D06728" w:rsidRPr="00274169" w:rsidRDefault="00D06728" w:rsidP="00D06728">
      <w:pPr>
        <w:rPr>
          <w:color w:val="000000"/>
        </w:rPr>
      </w:pPr>
      <w:r w:rsidRPr="00274169">
        <w:rPr>
          <w:b/>
          <w:i/>
          <w:color w:val="000000"/>
        </w:rPr>
        <w:t>G</w:t>
      </w:r>
      <w:r w:rsidRPr="00274169">
        <w:rPr>
          <w:color w:val="000000"/>
          <w:vertAlign w:val="superscript"/>
        </w:rPr>
        <w:t>П</w:t>
      </w:r>
      <w:r w:rsidRPr="00274169">
        <w:rPr>
          <w:i/>
          <w:color w:val="000000"/>
          <w:vertAlign w:val="subscript"/>
        </w:rPr>
        <w:t>330</w:t>
      </w:r>
      <w:r w:rsidRPr="00274169">
        <w:rPr>
          <w:color w:val="000000"/>
        </w:rPr>
        <w:t xml:space="preserve"> = (0,019745 · 1 + 0,01045 · 1) / 3600 = 0,0000084 </w:t>
      </w:r>
      <w:r w:rsidRPr="00274169">
        <w:rPr>
          <w:i/>
          <w:color w:val="000000"/>
        </w:rPr>
        <w:t>г/с</w:t>
      </w:r>
      <w:r w:rsidRPr="00274169">
        <w:rPr>
          <w:color w:val="000000"/>
        </w:rPr>
        <w:t>;</w:t>
      </w:r>
    </w:p>
    <w:p w14:paraId="560D52E5"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0,01 · 2 + 0,061 · 0,05 + 0,008 · 1 = 0,03105 </w:t>
      </w:r>
      <w:r w:rsidRPr="00274169">
        <w:rPr>
          <w:i/>
          <w:color w:val="000000"/>
        </w:rPr>
        <w:t>г</w:t>
      </w:r>
      <w:r w:rsidRPr="00274169">
        <w:rPr>
          <w:color w:val="000000"/>
        </w:rPr>
        <w:t>;</w:t>
      </w:r>
    </w:p>
    <w:p w14:paraId="5831FB8C" w14:textId="77777777" w:rsidR="00D06728" w:rsidRPr="00274169" w:rsidRDefault="00D06728" w:rsidP="00D06728">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0,049 · 0,05 + 0,008 · 1 = 0,01045 </w:t>
      </w:r>
      <w:r w:rsidRPr="00274169">
        <w:rPr>
          <w:i/>
          <w:color w:val="000000"/>
        </w:rPr>
        <w:t>г</w:t>
      </w:r>
      <w:r w:rsidRPr="00274169">
        <w:rPr>
          <w:color w:val="000000"/>
        </w:rPr>
        <w:t>;</w:t>
      </w:r>
    </w:p>
    <w:p w14:paraId="108C1A54" w14:textId="77777777" w:rsidR="00D06728" w:rsidRPr="00274169" w:rsidRDefault="00D06728" w:rsidP="00D06728">
      <w:pPr>
        <w:rPr>
          <w:color w:val="000000"/>
        </w:rPr>
      </w:pPr>
      <w:r w:rsidRPr="00274169">
        <w:rPr>
          <w:b/>
          <w:i/>
          <w:color w:val="000000"/>
        </w:rPr>
        <w:t>M</w:t>
      </w:r>
      <w:r w:rsidRPr="00274169">
        <w:rPr>
          <w:color w:val="000000"/>
          <w:vertAlign w:val="superscript"/>
        </w:rPr>
        <w:t>Х</w:t>
      </w:r>
      <w:r w:rsidRPr="00274169">
        <w:rPr>
          <w:i/>
          <w:color w:val="000000"/>
          <w:vertAlign w:val="subscript"/>
        </w:rPr>
        <w:t>330</w:t>
      </w:r>
      <w:r w:rsidRPr="00274169">
        <w:rPr>
          <w:color w:val="000000"/>
        </w:rPr>
        <w:t xml:space="preserve"> = (0,03105 + 0,01045) · 41 · 1 · 10</w:t>
      </w:r>
      <w:r w:rsidRPr="00274169">
        <w:rPr>
          <w:color w:val="000000"/>
          <w:vertAlign w:val="superscript"/>
        </w:rPr>
        <w:t>-6</w:t>
      </w:r>
      <w:r w:rsidRPr="00274169">
        <w:rPr>
          <w:color w:val="000000"/>
        </w:rPr>
        <w:t xml:space="preserve"> = 0,0000017 </w:t>
      </w:r>
      <w:r w:rsidRPr="00274169">
        <w:rPr>
          <w:i/>
          <w:color w:val="000000"/>
        </w:rPr>
        <w:t>т/год</w:t>
      </w:r>
      <w:r w:rsidRPr="00274169">
        <w:rPr>
          <w:color w:val="000000"/>
        </w:rPr>
        <w:t>;</w:t>
      </w:r>
    </w:p>
    <w:p w14:paraId="69DAD4A4" w14:textId="77777777" w:rsidR="00D06728" w:rsidRPr="00274169" w:rsidRDefault="00D06728" w:rsidP="00D06728">
      <w:pPr>
        <w:rPr>
          <w:color w:val="000000"/>
        </w:rPr>
      </w:pPr>
      <w:r w:rsidRPr="00274169">
        <w:rPr>
          <w:b/>
          <w:i/>
          <w:color w:val="000000"/>
        </w:rPr>
        <w:t>G</w:t>
      </w:r>
      <w:r w:rsidRPr="00274169">
        <w:rPr>
          <w:color w:val="000000"/>
          <w:vertAlign w:val="superscript"/>
        </w:rPr>
        <w:t>Х</w:t>
      </w:r>
      <w:r w:rsidRPr="00274169">
        <w:rPr>
          <w:i/>
          <w:color w:val="000000"/>
          <w:vertAlign w:val="subscript"/>
        </w:rPr>
        <w:t>330</w:t>
      </w:r>
      <w:r w:rsidRPr="00274169">
        <w:rPr>
          <w:color w:val="000000"/>
        </w:rPr>
        <w:t xml:space="preserve"> = (0,03105 · 1 + 0,01045 · 1) / 3600 = 0,0000115 </w:t>
      </w:r>
      <w:r w:rsidRPr="00274169">
        <w:rPr>
          <w:i/>
          <w:color w:val="000000"/>
        </w:rPr>
        <w:t>г/с</w:t>
      </w:r>
      <w:r w:rsidRPr="00274169">
        <w:rPr>
          <w:color w:val="000000"/>
        </w:rPr>
        <w:t>;</w:t>
      </w:r>
    </w:p>
    <w:p w14:paraId="0B1C8667" w14:textId="77777777" w:rsidR="00D06728" w:rsidRPr="00274169" w:rsidRDefault="00D06728" w:rsidP="00D06728">
      <w:pPr>
        <w:spacing w:before="240"/>
        <w:rPr>
          <w:color w:val="000000"/>
        </w:rPr>
      </w:pPr>
      <w:r w:rsidRPr="00274169">
        <w:rPr>
          <w:b/>
          <w:i/>
          <w:color w:val="000000"/>
        </w:rPr>
        <w:lastRenderedPageBreak/>
        <w:t>M</w:t>
      </w:r>
      <w:r w:rsidRPr="00274169">
        <w:rPr>
          <w:color w:val="000000"/>
        </w:rPr>
        <w:t xml:space="preserve"> = 0,0000032+0,0000028+0,0000017 = 0,0000077 </w:t>
      </w:r>
      <w:r w:rsidRPr="00274169">
        <w:rPr>
          <w:i/>
          <w:color w:val="000000"/>
        </w:rPr>
        <w:t>т/год</w:t>
      </w:r>
      <w:r w:rsidRPr="00274169">
        <w:rPr>
          <w:color w:val="000000"/>
        </w:rPr>
        <w:t>;</w:t>
      </w:r>
    </w:p>
    <w:p w14:paraId="605CC354" w14:textId="77777777" w:rsidR="00D06728" w:rsidRPr="00274169" w:rsidRDefault="00D06728" w:rsidP="00D06728">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0,0000083</w:t>
      </w:r>
      <w:r w:rsidRPr="00274169">
        <w:rPr>
          <w:color w:val="000000"/>
        </w:rPr>
        <w:t xml:space="preserve">; 0,0000084; 0,0000115} = 0,0000115 </w:t>
      </w:r>
      <w:r w:rsidRPr="00274169">
        <w:rPr>
          <w:i/>
          <w:color w:val="000000"/>
        </w:rPr>
        <w:t>г/с</w:t>
      </w:r>
      <w:r w:rsidRPr="00274169">
        <w:rPr>
          <w:color w:val="000000"/>
        </w:rPr>
        <w:t>.</w:t>
      </w:r>
    </w:p>
    <w:p w14:paraId="61BE6A45"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1,7 · 1 + 6,6 · 0,05 + 1,1 · 1 = 3,13 </w:t>
      </w:r>
      <w:r w:rsidRPr="00274169">
        <w:rPr>
          <w:i/>
          <w:color w:val="000000"/>
        </w:rPr>
        <w:t>г</w:t>
      </w:r>
      <w:r w:rsidRPr="00274169">
        <w:rPr>
          <w:color w:val="000000"/>
        </w:rPr>
        <w:t>;</w:t>
      </w:r>
    </w:p>
    <w:p w14:paraId="60FFC377" w14:textId="77777777" w:rsidR="00D06728" w:rsidRPr="00274169" w:rsidRDefault="00D06728" w:rsidP="00D06728">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6,6 · 0,05 + 1,1 · 1 = 1,43 </w:t>
      </w:r>
      <w:r w:rsidRPr="00274169">
        <w:rPr>
          <w:i/>
          <w:color w:val="000000"/>
        </w:rPr>
        <w:t>г</w:t>
      </w:r>
      <w:r w:rsidRPr="00274169">
        <w:rPr>
          <w:color w:val="000000"/>
        </w:rPr>
        <w:t>;</w:t>
      </w:r>
    </w:p>
    <w:p w14:paraId="4EFA835F" w14:textId="77777777" w:rsidR="00D06728" w:rsidRPr="00274169" w:rsidRDefault="00D06728" w:rsidP="00D06728">
      <w:pPr>
        <w:rPr>
          <w:color w:val="000000"/>
        </w:rPr>
      </w:pPr>
      <w:r w:rsidRPr="00274169">
        <w:rPr>
          <w:b/>
          <w:i/>
          <w:color w:val="000000"/>
        </w:rPr>
        <w:t>M</w:t>
      </w:r>
      <w:r w:rsidRPr="00274169">
        <w:rPr>
          <w:color w:val="000000"/>
          <w:vertAlign w:val="superscript"/>
        </w:rPr>
        <w:t>Т</w:t>
      </w:r>
      <w:r w:rsidRPr="00274169">
        <w:rPr>
          <w:i/>
          <w:color w:val="000000"/>
          <w:vertAlign w:val="subscript"/>
        </w:rPr>
        <w:t>337</w:t>
      </w:r>
      <w:r w:rsidRPr="00274169">
        <w:rPr>
          <w:color w:val="000000"/>
        </w:rPr>
        <w:t xml:space="preserve"> = (3,13 + 1,43) · 107 · 1 · 10</w:t>
      </w:r>
      <w:r w:rsidRPr="00274169">
        <w:rPr>
          <w:color w:val="000000"/>
          <w:vertAlign w:val="superscript"/>
        </w:rPr>
        <w:t>-6</w:t>
      </w:r>
      <w:r w:rsidRPr="00274169">
        <w:rPr>
          <w:color w:val="000000"/>
        </w:rPr>
        <w:t xml:space="preserve"> = 0,0004879 </w:t>
      </w:r>
      <w:r w:rsidRPr="00274169">
        <w:rPr>
          <w:i/>
          <w:color w:val="000000"/>
        </w:rPr>
        <w:t>т/год</w:t>
      </w:r>
      <w:r w:rsidRPr="00274169">
        <w:rPr>
          <w:color w:val="000000"/>
        </w:rPr>
        <w:t>;</w:t>
      </w:r>
    </w:p>
    <w:p w14:paraId="7B8EB6DD" w14:textId="77777777" w:rsidR="00D06728" w:rsidRPr="00274169" w:rsidRDefault="00D06728" w:rsidP="00D06728">
      <w:pPr>
        <w:rPr>
          <w:color w:val="000000"/>
        </w:rPr>
      </w:pPr>
      <w:r w:rsidRPr="00274169">
        <w:rPr>
          <w:b/>
          <w:i/>
          <w:color w:val="000000"/>
        </w:rPr>
        <w:t>G</w:t>
      </w:r>
      <w:r w:rsidRPr="00274169">
        <w:rPr>
          <w:color w:val="000000"/>
          <w:vertAlign w:val="superscript"/>
        </w:rPr>
        <w:t>Т</w:t>
      </w:r>
      <w:r w:rsidRPr="00274169">
        <w:rPr>
          <w:i/>
          <w:color w:val="000000"/>
          <w:vertAlign w:val="subscript"/>
        </w:rPr>
        <w:t>337</w:t>
      </w:r>
      <w:r w:rsidRPr="00274169">
        <w:rPr>
          <w:color w:val="000000"/>
        </w:rPr>
        <w:t xml:space="preserve"> = (3,13 · 1 + 1,43 · 1) / 3600 = 0,0012667 </w:t>
      </w:r>
      <w:r w:rsidRPr="00274169">
        <w:rPr>
          <w:i/>
          <w:color w:val="000000"/>
        </w:rPr>
        <w:t>г/с</w:t>
      </w:r>
      <w:r w:rsidRPr="00274169">
        <w:rPr>
          <w:color w:val="000000"/>
        </w:rPr>
        <w:t>;</w:t>
      </w:r>
    </w:p>
    <w:p w14:paraId="2D0A36F2"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3,06 · 1 + 7,47 · 0,05 + 1,1 · 1 = 4,5335 </w:t>
      </w:r>
      <w:r w:rsidRPr="00274169">
        <w:rPr>
          <w:i/>
          <w:color w:val="000000"/>
        </w:rPr>
        <w:t>г</w:t>
      </w:r>
      <w:r w:rsidRPr="00274169">
        <w:rPr>
          <w:color w:val="000000"/>
        </w:rPr>
        <w:t>;</w:t>
      </w:r>
    </w:p>
    <w:p w14:paraId="7BEAA2B9" w14:textId="77777777" w:rsidR="00D06728" w:rsidRPr="00274169" w:rsidRDefault="00D06728" w:rsidP="00D06728">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6,6 · 0,05 + 1,1 · 1 = 1,43 </w:t>
      </w:r>
      <w:r w:rsidRPr="00274169">
        <w:rPr>
          <w:i/>
          <w:color w:val="000000"/>
        </w:rPr>
        <w:t>г</w:t>
      </w:r>
      <w:r w:rsidRPr="00274169">
        <w:rPr>
          <w:color w:val="000000"/>
        </w:rPr>
        <w:t>;</w:t>
      </w:r>
    </w:p>
    <w:p w14:paraId="737197FA" w14:textId="77777777" w:rsidR="00D06728" w:rsidRPr="00274169" w:rsidRDefault="00D06728" w:rsidP="00D06728">
      <w:pPr>
        <w:rPr>
          <w:color w:val="000000"/>
        </w:rPr>
      </w:pPr>
      <w:r w:rsidRPr="00274169">
        <w:rPr>
          <w:b/>
          <w:i/>
          <w:color w:val="000000"/>
        </w:rPr>
        <w:t>M</w:t>
      </w:r>
      <w:r w:rsidRPr="00274169">
        <w:rPr>
          <w:color w:val="000000"/>
          <w:vertAlign w:val="superscript"/>
        </w:rPr>
        <w:t>П</w:t>
      </w:r>
      <w:r w:rsidRPr="00274169">
        <w:rPr>
          <w:i/>
          <w:color w:val="000000"/>
          <w:vertAlign w:val="subscript"/>
        </w:rPr>
        <w:t>337</w:t>
      </w:r>
      <w:r w:rsidRPr="00274169">
        <w:rPr>
          <w:color w:val="000000"/>
        </w:rPr>
        <w:t xml:space="preserve"> = (4,5335 + 1,43) · 92 · 1 · 10</w:t>
      </w:r>
      <w:r w:rsidRPr="00274169">
        <w:rPr>
          <w:color w:val="000000"/>
          <w:vertAlign w:val="superscript"/>
        </w:rPr>
        <w:t>-6</w:t>
      </w:r>
      <w:r w:rsidRPr="00274169">
        <w:rPr>
          <w:color w:val="000000"/>
        </w:rPr>
        <w:t xml:space="preserve"> = 0,0005486 </w:t>
      </w:r>
      <w:r w:rsidRPr="00274169">
        <w:rPr>
          <w:i/>
          <w:color w:val="000000"/>
        </w:rPr>
        <w:t>т/год</w:t>
      </w:r>
      <w:r w:rsidRPr="00274169">
        <w:rPr>
          <w:color w:val="000000"/>
        </w:rPr>
        <w:t>;</w:t>
      </w:r>
    </w:p>
    <w:p w14:paraId="67E04CED" w14:textId="77777777" w:rsidR="00D06728" w:rsidRPr="00274169" w:rsidRDefault="00D06728" w:rsidP="00D06728">
      <w:pPr>
        <w:rPr>
          <w:color w:val="000000"/>
        </w:rPr>
      </w:pPr>
      <w:r w:rsidRPr="00274169">
        <w:rPr>
          <w:b/>
          <w:i/>
          <w:color w:val="000000"/>
        </w:rPr>
        <w:t>G</w:t>
      </w:r>
      <w:r w:rsidRPr="00274169">
        <w:rPr>
          <w:color w:val="000000"/>
          <w:vertAlign w:val="superscript"/>
        </w:rPr>
        <w:t>П</w:t>
      </w:r>
      <w:r w:rsidRPr="00274169">
        <w:rPr>
          <w:i/>
          <w:color w:val="000000"/>
          <w:vertAlign w:val="subscript"/>
        </w:rPr>
        <w:t>337</w:t>
      </w:r>
      <w:r w:rsidRPr="00274169">
        <w:rPr>
          <w:color w:val="000000"/>
        </w:rPr>
        <w:t xml:space="preserve"> = (4,5335 · 1 + 1,43 · 1) / 3600 = 0,0016565 </w:t>
      </w:r>
      <w:r w:rsidRPr="00274169">
        <w:rPr>
          <w:i/>
          <w:color w:val="000000"/>
        </w:rPr>
        <w:t>г/с</w:t>
      </w:r>
      <w:r w:rsidRPr="00274169">
        <w:rPr>
          <w:color w:val="000000"/>
        </w:rPr>
        <w:t>;</w:t>
      </w:r>
    </w:p>
    <w:p w14:paraId="22F40AB9"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3,4 · 2 + 8,3 · 0,05 + 1,1 · 1 = 8,315 </w:t>
      </w:r>
      <w:r w:rsidRPr="00274169">
        <w:rPr>
          <w:i/>
          <w:color w:val="000000"/>
        </w:rPr>
        <w:t>г</w:t>
      </w:r>
      <w:r w:rsidRPr="00274169">
        <w:rPr>
          <w:color w:val="000000"/>
        </w:rPr>
        <w:t>;</w:t>
      </w:r>
    </w:p>
    <w:p w14:paraId="074C20E5" w14:textId="77777777" w:rsidR="00D06728" w:rsidRPr="00274169" w:rsidRDefault="00D06728" w:rsidP="00D06728">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6,6 · 0,05 + 1,1 · 1 = 1,43 </w:t>
      </w:r>
      <w:r w:rsidRPr="00274169">
        <w:rPr>
          <w:i/>
          <w:color w:val="000000"/>
        </w:rPr>
        <w:t>г</w:t>
      </w:r>
      <w:r w:rsidRPr="00274169">
        <w:rPr>
          <w:color w:val="000000"/>
        </w:rPr>
        <w:t>;</w:t>
      </w:r>
    </w:p>
    <w:p w14:paraId="0E96A1D3" w14:textId="77777777" w:rsidR="00D06728" w:rsidRPr="00274169" w:rsidRDefault="00D06728" w:rsidP="00D06728">
      <w:pPr>
        <w:rPr>
          <w:color w:val="000000"/>
        </w:rPr>
      </w:pPr>
      <w:r w:rsidRPr="00274169">
        <w:rPr>
          <w:b/>
          <w:i/>
          <w:color w:val="000000"/>
        </w:rPr>
        <w:t>M</w:t>
      </w:r>
      <w:r w:rsidRPr="00274169">
        <w:rPr>
          <w:color w:val="000000"/>
          <w:vertAlign w:val="superscript"/>
        </w:rPr>
        <w:t>Х</w:t>
      </w:r>
      <w:r w:rsidRPr="00274169">
        <w:rPr>
          <w:i/>
          <w:color w:val="000000"/>
          <w:vertAlign w:val="subscript"/>
        </w:rPr>
        <w:t>337</w:t>
      </w:r>
      <w:r w:rsidRPr="00274169">
        <w:rPr>
          <w:color w:val="000000"/>
        </w:rPr>
        <w:t xml:space="preserve"> = (8,315 + 1,43) · 41 · 1 · 10</w:t>
      </w:r>
      <w:r w:rsidRPr="00274169">
        <w:rPr>
          <w:color w:val="000000"/>
          <w:vertAlign w:val="superscript"/>
        </w:rPr>
        <w:t>-6</w:t>
      </w:r>
      <w:r w:rsidRPr="00274169">
        <w:rPr>
          <w:color w:val="000000"/>
        </w:rPr>
        <w:t xml:space="preserve"> = 0,0003995 </w:t>
      </w:r>
      <w:r w:rsidRPr="00274169">
        <w:rPr>
          <w:i/>
          <w:color w:val="000000"/>
        </w:rPr>
        <w:t>т/год</w:t>
      </w:r>
      <w:r w:rsidRPr="00274169">
        <w:rPr>
          <w:color w:val="000000"/>
        </w:rPr>
        <w:t>;</w:t>
      </w:r>
    </w:p>
    <w:p w14:paraId="43CACAB5" w14:textId="77777777" w:rsidR="00D06728" w:rsidRPr="00274169" w:rsidRDefault="00D06728" w:rsidP="00D06728">
      <w:pPr>
        <w:rPr>
          <w:color w:val="000000"/>
        </w:rPr>
      </w:pPr>
      <w:r w:rsidRPr="00274169">
        <w:rPr>
          <w:b/>
          <w:i/>
          <w:color w:val="000000"/>
        </w:rPr>
        <w:t>G</w:t>
      </w:r>
      <w:r w:rsidRPr="00274169">
        <w:rPr>
          <w:color w:val="000000"/>
          <w:vertAlign w:val="superscript"/>
        </w:rPr>
        <w:t>Х</w:t>
      </w:r>
      <w:r w:rsidRPr="00274169">
        <w:rPr>
          <w:i/>
          <w:color w:val="000000"/>
          <w:vertAlign w:val="subscript"/>
        </w:rPr>
        <w:t>337</w:t>
      </w:r>
      <w:r w:rsidRPr="00274169">
        <w:rPr>
          <w:color w:val="000000"/>
        </w:rPr>
        <w:t xml:space="preserve"> = (8,315 · 1 + 1,43 · 1) / 3600 = 0,0027069 </w:t>
      </w:r>
      <w:r w:rsidRPr="00274169">
        <w:rPr>
          <w:i/>
          <w:color w:val="000000"/>
        </w:rPr>
        <w:t>г/с</w:t>
      </w:r>
      <w:r w:rsidRPr="00274169">
        <w:rPr>
          <w:color w:val="000000"/>
        </w:rPr>
        <w:t>;</w:t>
      </w:r>
    </w:p>
    <w:p w14:paraId="55CF5E4A" w14:textId="77777777" w:rsidR="00D06728" w:rsidRPr="00274169" w:rsidRDefault="00D06728" w:rsidP="00D06728">
      <w:pPr>
        <w:spacing w:before="240"/>
        <w:rPr>
          <w:color w:val="000000"/>
        </w:rPr>
      </w:pPr>
      <w:r w:rsidRPr="00274169">
        <w:rPr>
          <w:b/>
          <w:i/>
          <w:color w:val="000000"/>
        </w:rPr>
        <w:t>M</w:t>
      </w:r>
      <w:r w:rsidRPr="00274169">
        <w:rPr>
          <w:color w:val="000000"/>
        </w:rPr>
        <w:t xml:space="preserve"> = 0,0004879+0,0005486+0,0003995 = 0,0014361 </w:t>
      </w:r>
      <w:r w:rsidRPr="00274169">
        <w:rPr>
          <w:i/>
          <w:color w:val="000000"/>
        </w:rPr>
        <w:t>т/год</w:t>
      </w:r>
      <w:r w:rsidRPr="00274169">
        <w:rPr>
          <w:color w:val="000000"/>
        </w:rPr>
        <w:t>;</w:t>
      </w:r>
    </w:p>
    <w:p w14:paraId="0F61233D" w14:textId="77777777" w:rsidR="00D06728" w:rsidRPr="00274169" w:rsidRDefault="00D06728" w:rsidP="00D06728">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0,0012667</w:t>
      </w:r>
      <w:r w:rsidRPr="00274169">
        <w:rPr>
          <w:color w:val="000000"/>
        </w:rPr>
        <w:t xml:space="preserve">; 0,0016565; 0,0027069} = 0,0027069 </w:t>
      </w:r>
      <w:r w:rsidRPr="00274169">
        <w:rPr>
          <w:i/>
          <w:color w:val="000000"/>
        </w:rPr>
        <w:t>г/с</w:t>
      </w:r>
      <w:r w:rsidRPr="00274169">
        <w:rPr>
          <w:color w:val="000000"/>
        </w:rPr>
        <w:t>.</w:t>
      </w:r>
    </w:p>
    <w:p w14:paraId="1C919349"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0,14 · 1 + 1 · 0,05 + 0,11 · 1 = 0,3 </w:t>
      </w:r>
      <w:r w:rsidRPr="00274169">
        <w:rPr>
          <w:i/>
          <w:color w:val="000000"/>
        </w:rPr>
        <w:t>г</w:t>
      </w:r>
      <w:r w:rsidRPr="00274169">
        <w:rPr>
          <w:color w:val="000000"/>
        </w:rPr>
        <w:t>;</w:t>
      </w:r>
    </w:p>
    <w:p w14:paraId="17CC0CDF" w14:textId="77777777" w:rsidR="00D06728" w:rsidRPr="00274169" w:rsidRDefault="00D06728" w:rsidP="00D06728">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1 · 0,05 + 0,11 · 1 = 0,16 </w:t>
      </w:r>
      <w:r w:rsidRPr="00274169">
        <w:rPr>
          <w:i/>
          <w:color w:val="000000"/>
        </w:rPr>
        <w:t>г</w:t>
      </w:r>
      <w:r w:rsidRPr="00274169">
        <w:rPr>
          <w:color w:val="000000"/>
        </w:rPr>
        <w:t>;</w:t>
      </w:r>
    </w:p>
    <w:p w14:paraId="0A168714" w14:textId="77777777" w:rsidR="00D06728" w:rsidRPr="00274169" w:rsidRDefault="00D06728" w:rsidP="00D06728">
      <w:pPr>
        <w:rPr>
          <w:color w:val="000000"/>
        </w:rPr>
      </w:pPr>
      <w:r w:rsidRPr="00274169">
        <w:rPr>
          <w:b/>
          <w:i/>
          <w:color w:val="000000"/>
        </w:rPr>
        <w:t>M</w:t>
      </w:r>
      <w:r w:rsidRPr="00274169">
        <w:rPr>
          <w:color w:val="000000"/>
          <w:vertAlign w:val="superscript"/>
        </w:rPr>
        <w:t>Т</w:t>
      </w:r>
      <w:r w:rsidRPr="00274169">
        <w:rPr>
          <w:i/>
          <w:color w:val="000000"/>
          <w:vertAlign w:val="subscript"/>
        </w:rPr>
        <w:t>2704</w:t>
      </w:r>
      <w:r w:rsidRPr="00274169">
        <w:rPr>
          <w:color w:val="000000"/>
        </w:rPr>
        <w:t xml:space="preserve"> = (0,3 + 0,16) · 107 · 1 · 10</w:t>
      </w:r>
      <w:r w:rsidRPr="00274169">
        <w:rPr>
          <w:color w:val="000000"/>
          <w:vertAlign w:val="superscript"/>
        </w:rPr>
        <w:t>-6</w:t>
      </w:r>
      <w:r w:rsidRPr="00274169">
        <w:rPr>
          <w:color w:val="000000"/>
        </w:rPr>
        <w:t xml:space="preserve"> = 0,0000492 </w:t>
      </w:r>
      <w:r w:rsidRPr="00274169">
        <w:rPr>
          <w:i/>
          <w:color w:val="000000"/>
        </w:rPr>
        <w:t>т/год</w:t>
      </w:r>
      <w:r w:rsidRPr="00274169">
        <w:rPr>
          <w:color w:val="000000"/>
        </w:rPr>
        <w:t>;</w:t>
      </w:r>
    </w:p>
    <w:p w14:paraId="1D48C95C" w14:textId="77777777" w:rsidR="00D06728" w:rsidRPr="00274169" w:rsidRDefault="00D06728" w:rsidP="00D06728">
      <w:pPr>
        <w:rPr>
          <w:color w:val="000000"/>
        </w:rPr>
      </w:pPr>
      <w:r w:rsidRPr="00274169">
        <w:rPr>
          <w:b/>
          <w:i/>
          <w:color w:val="000000"/>
        </w:rPr>
        <w:t>G</w:t>
      </w:r>
      <w:r w:rsidRPr="00274169">
        <w:rPr>
          <w:color w:val="000000"/>
          <w:vertAlign w:val="superscript"/>
        </w:rPr>
        <w:t>Т</w:t>
      </w:r>
      <w:r w:rsidRPr="00274169">
        <w:rPr>
          <w:i/>
          <w:color w:val="000000"/>
          <w:vertAlign w:val="subscript"/>
        </w:rPr>
        <w:t>2704</w:t>
      </w:r>
      <w:r w:rsidRPr="00274169">
        <w:rPr>
          <w:color w:val="000000"/>
        </w:rPr>
        <w:t xml:space="preserve"> = (0,3 · 1 + 0,16 · 1) / 3600 = 0,0001278 </w:t>
      </w:r>
      <w:r w:rsidRPr="00274169">
        <w:rPr>
          <w:i/>
          <w:color w:val="000000"/>
        </w:rPr>
        <w:t>г/с</w:t>
      </w:r>
      <w:r w:rsidRPr="00274169">
        <w:rPr>
          <w:color w:val="000000"/>
        </w:rPr>
        <w:t>;</w:t>
      </w:r>
    </w:p>
    <w:p w14:paraId="0C617FA7"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0,189 · 1 + 1,35 · 0,05 + 0,11 · 1 = 0,3665 </w:t>
      </w:r>
      <w:r w:rsidRPr="00274169">
        <w:rPr>
          <w:i/>
          <w:color w:val="000000"/>
        </w:rPr>
        <w:t>г</w:t>
      </w:r>
      <w:r w:rsidRPr="00274169">
        <w:rPr>
          <w:color w:val="000000"/>
        </w:rPr>
        <w:t>;</w:t>
      </w:r>
    </w:p>
    <w:p w14:paraId="136AEA1C" w14:textId="77777777" w:rsidR="00D06728" w:rsidRPr="00274169" w:rsidRDefault="00D06728" w:rsidP="00D06728">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1 · 0,05 + 0,11 · 1 = 0,16 </w:t>
      </w:r>
      <w:r w:rsidRPr="00274169">
        <w:rPr>
          <w:i/>
          <w:color w:val="000000"/>
        </w:rPr>
        <w:t>г</w:t>
      </w:r>
      <w:r w:rsidRPr="00274169">
        <w:rPr>
          <w:color w:val="000000"/>
        </w:rPr>
        <w:t>;</w:t>
      </w:r>
    </w:p>
    <w:p w14:paraId="07A3EFBE" w14:textId="77777777" w:rsidR="00D06728" w:rsidRPr="00274169" w:rsidRDefault="00D06728" w:rsidP="00D06728">
      <w:pPr>
        <w:rPr>
          <w:color w:val="000000"/>
        </w:rPr>
      </w:pPr>
      <w:r w:rsidRPr="00274169">
        <w:rPr>
          <w:b/>
          <w:i/>
          <w:color w:val="000000"/>
        </w:rPr>
        <w:t>M</w:t>
      </w:r>
      <w:r w:rsidRPr="00274169">
        <w:rPr>
          <w:color w:val="000000"/>
          <w:vertAlign w:val="superscript"/>
        </w:rPr>
        <w:t>П</w:t>
      </w:r>
      <w:r w:rsidRPr="00274169">
        <w:rPr>
          <w:i/>
          <w:color w:val="000000"/>
          <w:vertAlign w:val="subscript"/>
        </w:rPr>
        <w:t>2704</w:t>
      </w:r>
      <w:r w:rsidRPr="00274169">
        <w:rPr>
          <w:color w:val="000000"/>
        </w:rPr>
        <w:t xml:space="preserve"> = (0,3665 + 0,16) · 92 · 1 · 10</w:t>
      </w:r>
      <w:r w:rsidRPr="00274169">
        <w:rPr>
          <w:color w:val="000000"/>
          <w:vertAlign w:val="superscript"/>
        </w:rPr>
        <w:t>-6</w:t>
      </w:r>
      <w:r w:rsidRPr="00274169">
        <w:rPr>
          <w:color w:val="000000"/>
        </w:rPr>
        <w:t xml:space="preserve"> = 0,0000484 </w:t>
      </w:r>
      <w:r w:rsidRPr="00274169">
        <w:rPr>
          <w:i/>
          <w:color w:val="000000"/>
        </w:rPr>
        <w:t>т/год</w:t>
      </w:r>
      <w:r w:rsidRPr="00274169">
        <w:rPr>
          <w:color w:val="000000"/>
        </w:rPr>
        <w:t>;</w:t>
      </w:r>
    </w:p>
    <w:p w14:paraId="37310F03" w14:textId="77777777" w:rsidR="00D06728" w:rsidRPr="00274169" w:rsidRDefault="00D06728" w:rsidP="00D06728">
      <w:pPr>
        <w:rPr>
          <w:color w:val="000000"/>
        </w:rPr>
      </w:pPr>
      <w:r w:rsidRPr="00274169">
        <w:rPr>
          <w:b/>
          <w:i/>
          <w:color w:val="000000"/>
        </w:rPr>
        <w:t>G</w:t>
      </w:r>
      <w:r w:rsidRPr="00274169">
        <w:rPr>
          <w:color w:val="000000"/>
          <w:vertAlign w:val="superscript"/>
        </w:rPr>
        <w:t>П</w:t>
      </w:r>
      <w:r w:rsidRPr="00274169">
        <w:rPr>
          <w:i/>
          <w:color w:val="000000"/>
          <w:vertAlign w:val="subscript"/>
        </w:rPr>
        <w:t>2704</w:t>
      </w:r>
      <w:r w:rsidRPr="00274169">
        <w:rPr>
          <w:color w:val="000000"/>
        </w:rPr>
        <w:t xml:space="preserve"> = (0,3665 · 1 + 0,16 · 1) / 3600 = 0,0001463 </w:t>
      </w:r>
      <w:r w:rsidRPr="00274169">
        <w:rPr>
          <w:i/>
          <w:color w:val="000000"/>
        </w:rPr>
        <w:t>г/с</w:t>
      </w:r>
      <w:r w:rsidRPr="00274169">
        <w:rPr>
          <w:color w:val="000000"/>
        </w:rPr>
        <w:t>;</w:t>
      </w:r>
    </w:p>
    <w:p w14:paraId="7019A866"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0,21 · 2 + 1,5 · 0,05 + 0,11 · 1 = 0,605 </w:t>
      </w:r>
      <w:r w:rsidRPr="00274169">
        <w:rPr>
          <w:i/>
          <w:color w:val="000000"/>
        </w:rPr>
        <w:t>г</w:t>
      </w:r>
      <w:r w:rsidRPr="00274169">
        <w:rPr>
          <w:color w:val="000000"/>
        </w:rPr>
        <w:t>;</w:t>
      </w:r>
    </w:p>
    <w:p w14:paraId="235E47BE" w14:textId="77777777" w:rsidR="00D06728" w:rsidRPr="00274169" w:rsidRDefault="00D06728" w:rsidP="00D06728">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1 · 0,05 + 0,11 · 1 = 0,16 </w:t>
      </w:r>
      <w:r w:rsidRPr="00274169">
        <w:rPr>
          <w:i/>
          <w:color w:val="000000"/>
        </w:rPr>
        <w:t>г</w:t>
      </w:r>
      <w:r w:rsidRPr="00274169">
        <w:rPr>
          <w:color w:val="000000"/>
        </w:rPr>
        <w:t>;</w:t>
      </w:r>
    </w:p>
    <w:p w14:paraId="72F31312" w14:textId="77777777" w:rsidR="00D06728" w:rsidRPr="00274169" w:rsidRDefault="00D06728" w:rsidP="00D06728">
      <w:pPr>
        <w:rPr>
          <w:color w:val="000000"/>
        </w:rPr>
      </w:pPr>
      <w:r w:rsidRPr="00274169">
        <w:rPr>
          <w:b/>
          <w:i/>
          <w:color w:val="000000"/>
        </w:rPr>
        <w:t>M</w:t>
      </w:r>
      <w:r w:rsidRPr="00274169">
        <w:rPr>
          <w:color w:val="000000"/>
          <w:vertAlign w:val="superscript"/>
        </w:rPr>
        <w:t>Х</w:t>
      </w:r>
      <w:r w:rsidRPr="00274169">
        <w:rPr>
          <w:i/>
          <w:color w:val="000000"/>
          <w:vertAlign w:val="subscript"/>
        </w:rPr>
        <w:t>2704</w:t>
      </w:r>
      <w:r w:rsidRPr="00274169">
        <w:rPr>
          <w:color w:val="000000"/>
        </w:rPr>
        <w:t xml:space="preserve"> = (0,605 + 0,16) · 41 · 1 · 10</w:t>
      </w:r>
      <w:r w:rsidRPr="00274169">
        <w:rPr>
          <w:color w:val="000000"/>
          <w:vertAlign w:val="superscript"/>
        </w:rPr>
        <w:t>-6</w:t>
      </w:r>
      <w:r w:rsidRPr="00274169">
        <w:rPr>
          <w:color w:val="000000"/>
        </w:rPr>
        <w:t xml:space="preserve"> = 0,0000314 </w:t>
      </w:r>
      <w:r w:rsidRPr="00274169">
        <w:rPr>
          <w:i/>
          <w:color w:val="000000"/>
        </w:rPr>
        <w:t>т/год</w:t>
      </w:r>
      <w:r w:rsidRPr="00274169">
        <w:rPr>
          <w:color w:val="000000"/>
        </w:rPr>
        <w:t>;</w:t>
      </w:r>
    </w:p>
    <w:p w14:paraId="722F8B94" w14:textId="77777777" w:rsidR="00D06728" w:rsidRPr="00274169" w:rsidRDefault="00D06728" w:rsidP="00D06728">
      <w:pPr>
        <w:rPr>
          <w:color w:val="000000"/>
        </w:rPr>
      </w:pPr>
      <w:r w:rsidRPr="00274169">
        <w:rPr>
          <w:b/>
          <w:i/>
          <w:color w:val="000000"/>
        </w:rPr>
        <w:t>G</w:t>
      </w:r>
      <w:r w:rsidRPr="00274169">
        <w:rPr>
          <w:color w:val="000000"/>
          <w:vertAlign w:val="superscript"/>
        </w:rPr>
        <w:t>Х</w:t>
      </w:r>
      <w:r w:rsidRPr="00274169">
        <w:rPr>
          <w:i/>
          <w:color w:val="000000"/>
          <w:vertAlign w:val="subscript"/>
        </w:rPr>
        <w:t>2704</w:t>
      </w:r>
      <w:r w:rsidRPr="00274169">
        <w:rPr>
          <w:color w:val="000000"/>
        </w:rPr>
        <w:t xml:space="preserve"> = (0,605 · 1 + 0,16 · 1) / 3600 = 0,0002125 </w:t>
      </w:r>
      <w:r w:rsidRPr="00274169">
        <w:rPr>
          <w:i/>
          <w:color w:val="000000"/>
        </w:rPr>
        <w:t>г/с</w:t>
      </w:r>
      <w:r w:rsidRPr="00274169">
        <w:rPr>
          <w:color w:val="000000"/>
        </w:rPr>
        <w:t>;</w:t>
      </w:r>
    </w:p>
    <w:p w14:paraId="250A984A" w14:textId="77777777" w:rsidR="00D06728" w:rsidRPr="00274169" w:rsidRDefault="00D06728" w:rsidP="00D06728">
      <w:pPr>
        <w:spacing w:before="240"/>
        <w:rPr>
          <w:color w:val="000000"/>
        </w:rPr>
      </w:pPr>
      <w:r w:rsidRPr="00274169">
        <w:rPr>
          <w:b/>
          <w:i/>
          <w:color w:val="000000"/>
        </w:rPr>
        <w:t>M</w:t>
      </w:r>
      <w:r w:rsidRPr="00274169">
        <w:rPr>
          <w:color w:val="000000"/>
        </w:rPr>
        <w:t xml:space="preserve"> = 0,0000492+0,0000484+0,0000314 = 0,000129 </w:t>
      </w:r>
      <w:r w:rsidRPr="00274169">
        <w:rPr>
          <w:i/>
          <w:color w:val="000000"/>
        </w:rPr>
        <w:t>т/год</w:t>
      </w:r>
      <w:r w:rsidRPr="00274169">
        <w:rPr>
          <w:color w:val="000000"/>
        </w:rPr>
        <w:t>;</w:t>
      </w:r>
    </w:p>
    <w:p w14:paraId="22811B89" w14:textId="77777777" w:rsidR="00D06728" w:rsidRPr="00274169" w:rsidRDefault="00D06728" w:rsidP="00D06728">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0,0001278</w:t>
      </w:r>
      <w:r w:rsidRPr="00274169">
        <w:rPr>
          <w:color w:val="000000"/>
        </w:rPr>
        <w:t xml:space="preserve">; 0,0001463; 0,0002125} = 0,0002125 </w:t>
      </w:r>
      <w:r w:rsidRPr="00274169">
        <w:rPr>
          <w:i/>
          <w:color w:val="000000"/>
        </w:rPr>
        <w:t>г/с</w:t>
      </w:r>
      <w:r w:rsidRPr="00274169">
        <w:rPr>
          <w:color w:val="000000"/>
        </w:rPr>
        <w:t>.</w:t>
      </w:r>
    </w:p>
    <w:p w14:paraId="4E0A29A4" w14:textId="77777777" w:rsidR="00D06728" w:rsidRPr="00274169" w:rsidRDefault="00D06728" w:rsidP="00D06728">
      <w:pPr>
        <w:spacing w:before="240"/>
        <w:rPr>
          <w:color w:val="000000"/>
        </w:rPr>
      </w:pPr>
      <w:r w:rsidRPr="00274169">
        <w:rPr>
          <w:color w:val="000000"/>
          <w:u w:val="single"/>
        </w:rPr>
        <w:t>Шевроле Нива</w:t>
      </w:r>
    </w:p>
    <w:p w14:paraId="76EC4E5E"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0,016 · 1 + 0,136 · 0,05 + 0,016 · 1 = 0,0388 </w:t>
      </w:r>
      <w:r w:rsidRPr="00274169">
        <w:rPr>
          <w:i/>
          <w:color w:val="000000"/>
        </w:rPr>
        <w:t>г</w:t>
      </w:r>
      <w:r w:rsidRPr="00274169">
        <w:rPr>
          <w:color w:val="000000"/>
        </w:rPr>
        <w:t>;</w:t>
      </w:r>
    </w:p>
    <w:p w14:paraId="62876B86" w14:textId="77777777" w:rsidR="00D06728" w:rsidRPr="00274169" w:rsidRDefault="00D06728" w:rsidP="00D06728">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0,136 · 0,05 + 0,016 · 1 = 0,0228 </w:t>
      </w:r>
      <w:r w:rsidRPr="00274169">
        <w:rPr>
          <w:i/>
          <w:color w:val="000000"/>
        </w:rPr>
        <w:t>г</w:t>
      </w:r>
      <w:r w:rsidRPr="00274169">
        <w:rPr>
          <w:color w:val="000000"/>
        </w:rPr>
        <w:t>;</w:t>
      </w:r>
    </w:p>
    <w:p w14:paraId="0034EBCB" w14:textId="77777777" w:rsidR="00D06728" w:rsidRPr="00274169" w:rsidRDefault="00D06728" w:rsidP="00D06728">
      <w:pPr>
        <w:rPr>
          <w:color w:val="000000"/>
        </w:rPr>
      </w:pPr>
      <w:r w:rsidRPr="00274169">
        <w:rPr>
          <w:b/>
          <w:i/>
          <w:color w:val="000000"/>
        </w:rPr>
        <w:t>M</w:t>
      </w:r>
      <w:r w:rsidRPr="00274169">
        <w:rPr>
          <w:color w:val="000000"/>
          <w:vertAlign w:val="superscript"/>
        </w:rPr>
        <w:t>Т</w:t>
      </w:r>
      <w:r w:rsidRPr="00274169">
        <w:rPr>
          <w:i/>
          <w:color w:val="000000"/>
          <w:vertAlign w:val="subscript"/>
        </w:rPr>
        <w:t>301</w:t>
      </w:r>
      <w:r w:rsidRPr="00274169">
        <w:rPr>
          <w:color w:val="000000"/>
        </w:rPr>
        <w:t xml:space="preserve"> = (0,0388 + 0,0228) · 107 · 4 · 10</w:t>
      </w:r>
      <w:r w:rsidRPr="00274169">
        <w:rPr>
          <w:color w:val="000000"/>
          <w:vertAlign w:val="superscript"/>
        </w:rPr>
        <w:t>-6</w:t>
      </w:r>
      <w:r w:rsidRPr="00274169">
        <w:rPr>
          <w:color w:val="000000"/>
        </w:rPr>
        <w:t xml:space="preserve"> = 0,0000264 </w:t>
      </w:r>
      <w:r w:rsidRPr="00274169">
        <w:rPr>
          <w:i/>
          <w:color w:val="000000"/>
        </w:rPr>
        <w:t>т/год</w:t>
      </w:r>
      <w:r w:rsidRPr="00274169">
        <w:rPr>
          <w:color w:val="000000"/>
        </w:rPr>
        <w:t>;</w:t>
      </w:r>
    </w:p>
    <w:p w14:paraId="094684BF" w14:textId="77777777" w:rsidR="00D06728" w:rsidRPr="00274169" w:rsidRDefault="00D06728" w:rsidP="00D06728">
      <w:pPr>
        <w:rPr>
          <w:color w:val="000000"/>
        </w:rPr>
      </w:pPr>
      <w:r w:rsidRPr="00274169">
        <w:rPr>
          <w:b/>
          <w:i/>
          <w:color w:val="000000"/>
        </w:rPr>
        <w:t>G</w:t>
      </w:r>
      <w:r w:rsidRPr="00274169">
        <w:rPr>
          <w:color w:val="000000"/>
          <w:vertAlign w:val="superscript"/>
        </w:rPr>
        <w:t>Т</w:t>
      </w:r>
      <w:r w:rsidRPr="00274169">
        <w:rPr>
          <w:i/>
          <w:color w:val="000000"/>
          <w:vertAlign w:val="subscript"/>
        </w:rPr>
        <w:t>301</w:t>
      </w:r>
      <w:r w:rsidRPr="00274169">
        <w:rPr>
          <w:color w:val="000000"/>
        </w:rPr>
        <w:t xml:space="preserve"> = (0,0388 · 1 + 0,0228 · 1) / 3600 = 0,0000171 </w:t>
      </w:r>
      <w:r w:rsidRPr="00274169">
        <w:rPr>
          <w:i/>
          <w:color w:val="000000"/>
        </w:rPr>
        <w:t>г/с</w:t>
      </w:r>
      <w:r w:rsidRPr="00274169">
        <w:rPr>
          <w:color w:val="000000"/>
        </w:rPr>
        <w:t>;</w:t>
      </w:r>
    </w:p>
    <w:p w14:paraId="715F3720"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0,024 · 1 + 0,136 · 0,05 + 0,016 · 1 = 0,0468 </w:t>
      </w:r>
      <w:r w:rsidRPr="00274169">
        <w:rPr>
          <w:i/>
          <w:color w:val="000000"/>
        </w:rPr>
        <w:t>г</w:t>
      </w:r>
      <w:r w:rsidRPr="00274169">
        <w:rPr>
          <w:color w:val="000000"/>
        </w:rPr>
        <w:t>;</w:t>
      </w:r>
    </w:p>
    <w:p w14:paraId="6CD2C77D" w14:textId="77777777" w:rsidR="00D06728" w:rsidRPr="00274169" w:rsidRDefault="00D06728" w:rsidP="00D06728">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0,136 · 0,05 + 0,016 · 1 = 0,0228 </w:t>
      </w:r>
      <w:r w:rsidRPr="00274169">
        <w:rPr>
          <w:i/>
          <w:color w:val="000000"/>
        </w:rPr>
        <w:t>г</w:t>
      </w:r>
      <w:r w:rsidRPr="00274169">
        <w:rPr>
          <w:color w:val="000000"/>
        </w:rPr>
        <w:t>;</w:t>
      </w:r>
    </w:p>
    <w:p w14:paraId="6D3C07A9" w14:textId="77777777" w:rsidR="00D06728" w:rsidRPr="00274169" w:rsidRDefault="00D06728" w:rsidP="00D06728">
      <w:pPr>
        <w:rPr>
          <w:color w:val="000000"/>
        </w:rPr>
      </w:pPr>
      <w:r w:rsidRPr="00274169">
        <w:rPr>
          <w:b/>
          <w:i/>
          <w:color w:val="000000"/>
        </w:rPr>
        <w:t>M</w:t>
      </w:r>
      <w:r w:rsidRPr="00274169">
        <w:rPr>
          <w:color w:val="000000"/>
          <w:vertAlign w:val="superscript"/>
        </w:rPr>
        <w:t>П</w:t>
      </w:r>
      <w:r w:rsidRPr="00274169">
        <w:rPr>
          <w:i/>
          <w:color w:val="000000"/>
          <w:vertAlign w:val="subscript"/>
        </w:rPr>
        <w:t>301</w:t>
      </w:r>
      <w:r w:rsidRPr="00274169">
        <w:rPr>
          <w:color w:val="000000"/>
        </w:rPr>
        <w:t xml:space="preserve"> = (0,0468 + 0,0228) · 92 · 4 · 10</w:t>
      </w:r>
      <w:r w:rsidRPr="00274169">
        <w:rPr>
          <w:color w:val="000000"/>
          <w:vertAlign w:val="superscript"/>
        </w:rPr>
        <w:t>-6</w:t>
      </w:r>
      <w:r w:rsidRPr="00274169">
        <w:rPr>
          <w:color w:val="000000"/>
        </w:rPr>
        <w:t xml:space="preserve"> = 0,0000256 </w:t>
      </w:r>
      <w:r w:rsidRPr="00274169">
        <w:rPr>
          <w:i/>
          <w:color w:val="000000"/>
        </w:rPr>
        <w:t>т/год</w:t>
      </w:r>
      <w:r w:rsidRPr="00274169">
        <w:rPr>
          <w:color w:val="000000"/>
        </w:rPr>
        <w:t>;</w:t>
      </w:r>
    </w:p>
    <w:p w14:paraId="32FEC4F9" w14:textId="77777777" w:rsidR="00D06728" w:rsidRPr="00274169" w:rsidRDefault="00D06728" w:rsidP="00D06728">
      <w:pPr>
        <w:rPr>
          <w:color w:val="000000"/>
        </w:rPr>
      </w:pPr>
      <w:r w:rsidRPr="00274169">
        <w:rPr>
          <w:b/>
          <w:i/>
          <w:color w:val="000000"/>
        </w:rPr>
        <w:t>G</w:t>
      </w:r>
      <w:r w:rsidRPr="00274169">
        <w:rPr>
          <w:color w:val="000000"/>
          <w:vertAlign w:val="superscript"/>
        </w:rPr>
        <w:t>П</w:t>
      </w:r>
      <w:r w:rsidRPr="00274169">
        <w:rPr>
          <w:i/>
          <w:color w:val="000000"/>
          <w:vertAlign w:val="subscript"/>
        </w:rPr>
        <w:t>301</w:t>
      </w:r>
      <w:r w:rsidRPr="00274169">
        <w:rPr>
          <w:color w:val="000000"/>
        </w:rPr>
        <w:t xml:space="preserve"> = (0,0468 · 1 + 0,0228 · 1) / 3600 = 0,0000193 </w:t>
      </w:r>
      <w:r w:rsidRPr="00274169">
        <w:rPr>
          <w:i/>
          <w:color w:val="000000"/>
        </w:rPr>
        <w:t>г/с</w:t>
      </w:r>
      <w:r w:rsidRPr="00274169">
        <w:rPr>
          <w:color w:val="000000"/>
        </w:rPr>
        <w:t>;</w:t>
      </w:r>
    </w:p>
    <w:p w14:paraId="72D7518E"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0,024 · 2 + 0,136 · 0,05 + 0,016 · 1 = 0,0708 </w:t>
      </w:r>
      <w:r w:rsidRPr="00274169">
        <w:rPr>
          <w:i/>
          <w:color w:val="000000"/>
        </w:rPr>
        <w:t>г</w:t>
      </w:r>
      <w:r w:rsidRPr="00274169">
        <w:rPr>
          <w:color w:val="000000"/>
        </w:rPr>
        <w:t>;</w:t>
      </w:r>
    </w:p>
    <w:p w14:paraId="4960B144" w14:textId="77777777" w:rsidR="00D06728" w:rsidRPr="00274169" w:rsidRDefault="00D06728" w:rsidP="00D06728">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0,136 · 0,05 + 0,016 · 1 = 0,0228 </w:t>
      </w:r>
      <w:r w:rsidRPr="00274169">
        <w:rPr>
          <w:i/>
          <w:color w:val="000000"/>
        </w:rPr>
        <w:t>г</w:t>
      </w:r>
      <w:r w:rsidRPr="00274169">
        <w:rPr>
          <w:color w:val="000000"/>
        </w:rPr>
        <w:t>;</w:t>
      </w:r>
    </w:p>
    <w:p w14:paraId="1D7D6123" w14:textId="77777777" w:rsidR="00D06728" w:rsidRPr="00274169" w:rsidRDefault="00D06728" w:rsidP="00D06728">
      <w:pPr>
        <w:rPr>
          <w:color w:val="000000"/>
        </w:rPr>
      </w:pPr>
      <w:r w:rsidRPr="00274169">
        <w:rPr>
          <w:b/>
          <w:i/>
          <w:color w:val="000000"/>
        </w:rPr>
        <w:t>M</w:t>
      </w:r>
      <w:r w:rsidRPr="00274169">
        <w:rPr>
          <w:color w:val="000000"/>
          <w:vertAlign w:val="superscript"/>
        </w:rPr>
        <w:t>Х</w:t>
      </w:r>
      <w:r w:rsidRPr="00274169">
        <w:rPr>
          <w:i/>
          <w:color w:val="000000"/>
          <w:vertAlign w:val="subscript"/>
        </w:rPr>
        <w:t>301</w:t>
      </w:r>
      <w:r w:rsidRPr="00274169">
        <w:rPr>
          <w:color w:val="000000"/>
        </w:rPr>
        <w:t xml:space="preserve"> = (0,0708 + 0,0228) · 41 · 4 · 10</w:t>
      </w:r>
      <w:r w:rsidRPr="00274169">
        <w:rPr>
          <w:color w:val="000000"/>
          <w:vertAlign w:val="superscript"/>
        </w:rPr>
        <w:t>-6</w:t>
      </w:r>
      <w:r w:rsidRPr="00274169">
        <w:rPr>
          <w:color w:val="000000"/>
        </w:rPr>
        <w:t xml:space="preserve"> = 0,0000154 </w:t>
      </w:r>
      <w:r w:rsidRPr="00274169">
        <w:rPr>
          <w:i/>
          <w:color w:val="000000"/>
        </w:rPr>
        <w:t>т/год</w:t>
      </w:r>
      <w:r w:rsidRPr="00274169">
        <w:rPr>
          <w:color w:val="000000"/>
        </w:rPr>
        <w:t>;</w:t>
      </w:r>
    </w:p>
    <w:p w14:paraId="6E04309D" w14:textId="77777777" w:rsidR="00D06728" w:rsidRPr="00274169" w:rsidRDefault="00D06728" w:rsidP="00D06728">
      <w:pPr>
        <w:rPr>
          <w:color w:val="000000"/>
        </w:rPr>
      </w:pPr>
      <w:r w:rsidRPr="00274169">
        <w:rPr>
          <w:b/>
          <w:i/>
          <w:color w:val="000000"/>
        </w:rPr>
        <w:lastRenderedPageBreak/>
        <w:t>G</w:t>
      </w:r>
      <w:r w:rsidRPr="00274169">
        <w:rPr>
          <w:color w:val="000000"/>
          <w:vertAlign w:val="superscript"/>
        </w:rPr>
        <w:t>Х</w:t>
      </w:r>
      <w:r w:rsidRPr="00274169">
        <w:rPr>
          <w:i/>
          <w:color w:val="000000"/>
          <w:vertAlign w:val="subscript"/>
        </w:rPr>
        <w:t>301</w:t>
      </w:r>
      <w:r w:rsidRPr="00274169">
        <w:rPr>
          <w:color w:val="000000"/>
        </w:rPr>
        <w:t xml:space="preserve"> = (0,0708 · 1 + 0,0228 · 1) / 3600 = 0,000026 </w:t>
      </w:r>
      <w:r w:rsidRPr="00274169">
        <w:rPr>
          <w:i/>
          <w:color w:val="000000"/>
        </w:rPr>
        <w:t>г/с</w:t>
      </w:r>
      <w:r w:rsidRPr="00274169">
        <w:rPr>
          <w:color w:val="000000"/>
        </w:rPr>
        <w:t>;</w:t>
      </w:r>
    </w:p>
    <w:p w14:paraId="31C9DA04" w14:textId="77777777" w:rsidR="00D06728" w:rsidRPr="00274169" w:rsidRDefault="00D06728" w:rsidP="00D06728">
      <w:pPr>
        <w:spacing w:before="240"/>
        <w:rPr>
          <w:color w:val="000000"/>
        </w:rPr>
      </w:pPr>
      <w:r w:rsidRPr="00274169">
        <w:rPr>
          <w:b/>
          <w:i/>
          <w:color w:val="000000"/>
        </w:rPr>
        <w:t>M</w:t>
      </w:r>
      <w:r w:rsidRPr="00274169">
        <w:rPr>
          <w:color w:val="000000"/>
        </w:rPr>
        <w:t xml:space="preserve"> = 0,0000264+0,0000256+0,0000154 = 0,0000673 </w:t>
      </w:r>
      <w:r w:rsidRPr="00274169">
        <w:rPr>
          <w:i/>
          <w:color w:val="000000"/>
        </w:rPr>
        <w:t>т/год</w:t>
      </w:r>
      <w:r w:rsidRPr="00274169">
        <w:rPr>
          <w:color w:val="000000"/>
        </w:rPr>
        <w:t>;</w:t>
      </w:r>
    </w:p>
    <w:p w14:paraId="27BDA359" w14:textId="77777777" w:rsidR="00D06728" w:rsidRPr="00274169" w:rsidRDefault="00D06728" w:rsidP="00D06728">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0,0000171</w:t>
      </w:r>
      <w:r w:rsidRPr="00274169">
        <w:rPr>
          <w:color w:val="000000"/>
        </w:rPr>
        <w:t xml:space="preserve">; 0,0000193; 0,000026} = 0,000026 </w:t>
      </w:r>
      <w:r w:rsidRPr="00274169">
        <w:rPr>
          <w:i/>
          <w:color w:val="000000"/>
        </w:rPr>
        <w:t>г/с</w:t>
      </w:r>
      <w:r w:rsidRPr="00274169">
        <w:rPr>
          <w:color w:val="000000"/>
        </w:rPr>
        <w:t>.</w:t>
      </w:r>
    </w:p>
    <w:p w14:paraId="31304348"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0,0026 · 1 + 0,0221 · 0,05 + 0,0026 · 1 = 0,006305 </w:t>
      </w:r>
      <w:r w:rsidRPr="00274169">
        <w:rPr>
          <w:i/>
          <w:color w:val="000000"/>
        </w:rPr>
        <w:t>г</w:t>
      </w:r>
      <w:r w:rsidRPr="00274169">
        <w:rPr>
          <w:color w:val="000000"/>
        </w:rPr>
        <w:t>;</w:t>
      </w:r>
    </w:p>
    <w:p w14:paraId="2391F29B" w14:textId="77777777" w:rsidR="00D06728" w:rsidRPr="00274169" w:rsidRDefault="00D06728" w:rsidP="00D06728">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0,0221 · 0,05 + 0,0026 · 1 = 0,003705 </w:t>
      </w:r>
      <w:r w:rsidRPr="00274169">
        <w:rPr>
          <w:i/>
          <w:color w:val="000000"/>
        </w:rPr>
        <w:t>г</w:t>
      </w:r>
      <w:r w:rsidRPr="00274169">
        <w:rPr>
          <w:color w:val="000000"/>
        </w:rPr>
        <w:t>;</w:t>
      </w:r>
    </w:p>
    <w:p w14:paraId="3114E8CB" w14:textId="77777777" w:rsidR="00D06728" w:rsidRPr="00274169" w:rsidRDefault="00D06728" w:rsidP="00D06728">
      <w:pPr>
        <w:rPr>
          <w:color w:val="000000"/>
        </w:rPr>
      </w:pPr>
      <w:r w:rsidRPr="00274169">
        <w:rPr>
          <w:b/>
          <w:i/>
          <w:color w:val="000000"/>
        </w:rPr>
        <w:t>M</w:t>
      </w:r>
      <w:r w:rsidRPr="00274169">
        <w:rPr>
          <w:color w:val="000000"/>
          <w:vertAlign w:val="superscript"/>
        </w:rPr>
        <w:t>Т</w:t>
      </w:r>
      <w:r w:rsidRPr="00274169">
        <w:rPr>
          <w:i/>
          <w:color w:val="000000"/>
          <w:vertAlign w:val="subscript"/>
        </w:rPr>
        <w:t>304</w:t>
      </w:r>
      <w:r w:rsidRPr="00274169">
        <w:rPr>
          <w:color w:val="000000"/>
        </w:rPr>
        <w:t xml:space="preserve"> = (0,006305 + 0,003705) · 107 · 4 · 10</w:t>
      </w:r>
      <w:r w:rsidRPr="00274169">
        <w:rPr>
          <w:color w:val="000000"/>
          <w:vertAlign w:val="superscript"/>
        </w:rPr>
        <w:t>-6</w:t>
      </w:r>
      <w:r w:rsidRPr="00274169">
        <w:rPr>
          <w:color w:val="000000"/>
        </w:rPr>
        <w:t xml:space="preserve"> = 0,0000043 </w:t>
      </w:r>
      <w:r w:rsidRPr="00274169">
        <w:rPr>
          <w:i/>
          <w:color w:val="000000"/>
        </w:rPr>
        <w:t>т/год</w:t>
      </w:r>
      <w:r w:rsidRPr="00274169">
        <w:rPr>
          <w:color w:val="000000"/>
        </w:rPr>
        <w:t>;</w:t>
      </w:r>
    </w:p>
    <w:p w14:paraId="0A338E57" w14:textId="77777777" w:rsidR="00D06728" w:rsidRPr="00274169" w:rsidRDefault="00D06728" w:rsidP="00D06728">
      <w:pPr>
        <w:rPr>
          <w:color w:val="000000"/>
        </w:rPr>
      </w:pPr>
      <w:r w:rsidRPr="00274169">
        <w:rPr>
          <w:b/>
          <w:i/>
          <w:color w:val="000000"/>
        </w:rPr>
        <w:t>G</w:t>
      </w:r>
      <w:r w:rsidRPr="00274169">
        <w:rPr>
          <w:color w:val="000000"/>
          <w:vertAlign w:val="superscript"/>
        </w:rPr>
        <w:t>Т</w:t>
      </w:r>
      <w:r w:rsidRPr="00274169">
        <w:rPr>
          <w:i/>
          <w:color w:val="000000"/>
          <w:vertAlign w:val="subscript"/>
        </w:rPr>
        <w:t>304</w:t>
      </w:r>
      <w:r w:rsidRPr="00274169">
        <w:rPr>
          <w:color w:val="000000"/>
        </w:rPr>
        <w:t xml:space="preserve"> = (0,006305 · 1 + 0,003705 · 1) / 3600 = 0,0000028 </w:t>
      </w:r>
      <w:r w:rsidRPr="00274169">
        <w:rPr>
          <w:i/>
          <w:color w:val="000000"/>
        </w:rPr>
        <w:t>г/с</w:t>
      </w:r>
      <w:r w:rsidRPr="00274169">
        <w:rPr>
          <w:color w:val="000000"/>
        </w:rPr>
        <w:t>;</w:t>
      </w:r>
    </w:p>
    <w:p w14:paraId="76E843DE"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0,0039 · 1 + 0,0221 · 0,05 + 0,0026 · 1 = 0,007605 </w:t>
      </w:r>
      <w:r w:rsidRPr="00274169">
        <w:rPr>
          <w:i/>
          <w:color w:val="000000"/>
        </w:rPr>
        <w:t>г</w:t>
      </w:r>
      <w:r w:rsidRPr="00274169">
        <w:rPr>
          <w:color w:val="000000"/>
        </w:rPr>
        <w:t>;</w:t>
      </w:r>
    </w:p>
    <w:p w14:paraId="4780988E" w14:textId="77777777" w:rsidR="00D06728" w:rsidRPr="00274169" w:rsidRDefault="00D06728" w:rsidP="00D06728">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0,0221 · 0,05 + 0,0026 · 1 = 0,003705 </w:t>
      </w:r>
      <w:r w:rsidRPr="00274169">
        <w:rPr>
          <w:i/>
          <w:color w:val="000000"/>
        </w:rPr>
        <w:t>г</w:t>
      </w:r>
      <w:r w:rsidRPr="00274169">
        <w:rPr>
          <w:color w:val="000000"/>
        </w:rPr>
        <w:t>;</w:t>
      </w:r>
    </w:p>
    <w:p w14:paraId="2B6951A2" w14:textId="77777777" w:rsidR="00D06728" w:rsidRPr="00274169" w:rsidRDefault="00D06728" w:rsidP="00D06728">
      <w:pPr>
        <w:rPr>
          <w:color w:val="000000"/>
        </w:rPr>
      </w:pPr>
      <w:r w:rsidRPr="00274169">
        <w:rPr>
          <w:b/>
          <w:i/>
          <w:color w:val="000000"/>
        </w:rPr>
        <w:t>M</w:t>
      </w:r>
      <w:r w:rsidRPr="00274169">
        <w:rPr>
          <w:color w:val="000000"/>
          <w:vertAlign w:val="superscript"/>
        </w:rPr>
        <w:t>П</w:t>
      </w:r>
      <w:r w:rsidRPr="00274169">
        <w:rPr>
          <w:i/>
          <w:color w:val="000000"/>
          <w:vertAlign w:val="subscript"/>
        </w:rPr>
        <w:t>304</w:t>
      </w:r>
      <w:r w:rsidRPr="00274169">
        <w:rPr>
          <w:color w:val="000000"/>
        </w:rPr>
        <w:t xml:space="preserve"> = (0,007605 + 0,003705) · 92 · 4 · 10</w:t>
      </w:r>
      <w:r w:rsidRPr="00274169">
        <w:rPr>
          <w:color w:val="000000"/>
          <w:vertAlign w:val="superscript"/>
        </w:rPr>
        <w:t>-6</w:t>
      </w:r>
      <w:r w:rsidRPr="00274169">
        <w:rPr>
          <w:color w:val="000000"/>
        </w:rPr>
        <w:t xml:space="preserve"> = 0,0000042 </w:t>
      </w:r>
      <w:r w:rsidRPr="00274169">
        <w:rPr>
          <w:i/>
          <w:color w:val="000000"/>
        </w:rPr>
        <w:t>т/год</w:t>
      </w:r>
      <w:r w:rsidRPr="00274169">
        <w:rPr>
          <w:color w:val="000000"/>
        </w:rPr>
        <w:t>;</w:t>
      </w:r>
    </w:p>
    <w:p w14:paraId="026D89B9" w14:textId="77777777" w:rsidR="00D06728" w:rsidRPr="00274169" w:rsidRDefault="00D06728" w:rsidP="00D06728">
      <w:pPr>
        <w:rPr>
          <w:color w:val="000000"/>
        </w:rPr>
      </w:pPr>
      <w:r w:rsidRPr="00274169">
        <w:rPr>
          <w:b/>
          <w:i/>
          <w:color w:val="000000"/>
        </w:rPr>
        <w:t>G</w:t>
      </w:r>
      <w:r w:rsidRPr="00274169">
        <w:rPr>
          <w:color w:val="000000"/>
          <w:vertAlign w:val="superscript"/>
        </w:rPr>
        <w:t>П</w:t>
      </w:r>
      <w:r w:rsidRPr="00274169">
        <w:rPr>
          <w:i/>
          <w:color w:val="000000"/>
          <w:vertAlign w:val="subscript"/>
        </w:rPr>
        <w:t>304</w:t>
      </w:r>
      <w:r w:rsidRPr="00274169">
        <w:rPr>
          <w:color w:val="000000"/>
        </w:rPr>
        <w:t xml:space="preserve"> = (0,007605 · 1 + 0,003705 · 1) / 3600 = 0,0000031 </w:t>
      </w:r>
      <w:r w:rsidRPr="00274169">
        <w:rPr>
          <w:i/>
          <w:color w:val="000000"/>
        </w:rPr>
        <w:t>г/с</w:t>
      </w:r>
      <w:r w:rsidRPr="00274169">
        <w:rPr>
          <w:color w:val="000000"/>
        </w:rPr>
        <w:t>;</w:t>
      </w:r>
    </w:p>
    <w:p w14:paraId="3F4937D4"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0,0039 · 2 + 0,0221 · 0,05 + 0,0026 · 1 = 0,011505 </w:t>
      </w:r>
      <w:r w:rsidRPr="00274169">
        <w:rPr>
          <w:i/>
          <w:color w:val="000000"/>
        </w:rPr>
        <w:t>г</w:t>
      </w:r>
      <w:r w:rsidRPr="00274169">
        <w:rPr>
          <w:color w:val="000000"/>
        </w:rPr>
        <w:t>;</w:t>
      </w:r>
    </w:p>
    <w:p w14:paraId="76EF8DA4" w14:textId="77777777" w:rsidR="00D06728" w:rsidRPr="00274169" w:rsidRDefault="00D06728" w:rsidP="00D06728">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0,0221 · 0,05 + 0,0026 · 1 = 0,003705 </w:t>
      </w:r>
      <w:r w:rsidRPr="00274169">
        <w:rPr>
          <w:i/>
          <w:color w:val="000000"/>
        </w:rPr>
        <w:t>г</w:t>
      </w:r>
      <w:r w:rsidRPr="00274169">
        <w:rPr>
          <w:color w:val="000000"/>
        </w:rPr>
        <w:t>;</w:t>
      </w:r>
    </w:p>
    <w:p w14:paraId="5F19C450" w14:textId="77777777" w:rsidR="00D06728" w:rsidRPr="00274169" w:rsidRDefault="00D06728" w:rsidP="00D06728">
      <w:pPr>
        <w:rPr>
          <w:color w:val="000000"/>
        </w:rPr>
      </w:pPr>
      <w:r w:rsidRPr="00274169">
        <w:rPr>
          <w:b/>
          <w:i/>
          <w:color w:val="000000"/>
        </w:rPr>
        <w:t>M</w:t>
      </w:r>
      <w:r w:rsidRPr="00274169">
        <w:rPr>
          <w:color w:val="000000"/>
          <w:vertAlign w:val="superscript"/>
        </w:rPr>
        <w:t>Х</w:t>
      </w:r>
      <w:r w:rsidRPr="00274169">
        <w:rPr>
          <w:i/>
          <w:color w:val="000000"/>
          <w:vertAlign w:val="subscript"/>
        </w:rPr>
        <w:t>304</w:t>
      </w:r>
      <w:r w:rsidRPr="00274169">
        <w:rPr>
          <w:color w:val="000000"/>
        </w:rPr>
        <w:t xml:space="preserve"> = (0,011505 + 0,003705) · 41 · 4 · 10</w:t>
      </w:r>
      <w:r w:rsidRPr="00274169">
        <w:rPr>
          <w:color w:val="000000"/>
          <w:vertAlign w:val="superscript"/>
        </w:rPr>
        <w:t>-6</w:t>
      </w:r>
      <w:r w:rsidRPr="00274169">
        <w:rPr>
          <w:color w:val="000000"/>
        </w:rPr>
        <w:t xml:space="preserve"> = 0,0000025 </w:t>
      </w:r>
      <w:r w:rsidRPr="00274169">
        <w:rPr>
          <w:i/>
          <w:color w:val="000000"/>
        </w:rPr>
        <w:t>т/год</w:t>
      </w:r>
      <w:r w:rsidRPr="00274169">
        <w:rPr>
          <w:color w:val="000000"/>
        </w:rPr>
        <w:t>;</w:t>
      </w:r>
    </w:p>
    <w:p w14:paraId="7A8D1517" w14:textId="77777777" w:rsidR="00D06728" w:rsidRPr="00274169" w:rsidRDefault="00D06728" w:rsidP="00D06728">
      <w:pPr>
        <w:rPr>
          <w:color w:val="000000"/>
        </w:rPr>
      </w:pPr>
      <w:r w:rsidRPr="00274169">
        <w:rPr>
          <w:b/>
          <w:i/>
          <w:color w:val="000000"/>
        </w:rPr>
        <w:t>G</w:t>
      </w:r>
      <w:r w:rsidRPr="00274169">
        <w:rPr>
          <w:color w:val="000000"/>
          <w:vertAlign w:val="superscript"/>
        </w:rPr>
        <w:t>Х</w:t>
      </w:r>
      <w:r w:rsidRPr="00274169">
        <w:rPr>
          <w:i/>
          <w:color w:val="000000"/>
          <w:vertAlign w:val="subscript"/>
        </w:rPr>
        <w:t>304</w:t>
      </w:r>
      <w:r w:rsidRPr="00274169">
        <w:rPr>
          <w:color w:val="000000"/>
        </w:rPr>
        <w:t xml:space="preserve"> = (0,011505 · 1 + 0,003705 · 1) / 3600 = 0,0000042 </w:t>
      </w:r>
      <w:r w:rsidRPr="00274169">
        <w:rPr>
          <w:i/>
          <w:color w:val="000000"/>
        </w:rPr>
        <w:t>г/с</w:t>
      </w:r>
      <w:r w:rsidRPr="00274169">
        <w:rPr>
          <w:color w:val="000000"/>
        </w:rPr>
        <w:t>;</w:t>
      </w:r>
    </w:p>
    <w:p w14:paraId="116F0001" w14:textId="77777777" w:rsidR="00D06728" w:rsidRPr="00274169" w:rsidRDefault="00D06728" w:rsidP="00D06728">
      <w:pPr>
        <w:spacing w:before="240"/>
        <w:rPr>
          <w:color w:val="000000"/>
        </w:rPr>
      </w:pPr>
      <w:r w:rsidRPr="00274169">
        <w:rPr>
          <w:b/>
          <w:i/>
          <w:color w:val="000000"/>
        </w:rPr>
        <w:t>M</w:t>
      </w:r>
      <w:r w:rsidRPr="00274169">
        <w:rPr>
          <w:color w:val="000000"/>
        </w:rPr>
        <w:t xml:space="preserve"> = 0,0000043+0,0000042+0,0000025 = 0,0000109 </w:t>
      </w:r>
      <w:r w:rsidRPr="00274169">
        <w:rPr>
          <w:i/>
          <w:color w:val="000000"/>
        </w:rPr>
        <w:t>т/год</w:t>
      </w:r>
      <w:r w:rsidRPr="00274169">
        <w:rPr>
          <w:color w:val="000000"/>
        </w:rPr>
        <w:t>;</w:t>
      </w:r>
    </w:p>
    <w:p w14:paraId="6A5FE886" w14:textId="77777777" w:rsidR="00D06728" w:rsidRPr="00274169" w:rsidRDefault="00D06728" w:rsidP="00D06728">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0,0000028</w:t>
      </w:r>
      <w:r w:rsidRPr="00274169">
        <w:rPr>
          <w:color w:val="000000"/>
        </w:rPr>
        <w:t xml:space="preserve">; 0,0000031; 0,0000042} = 0,0000042 </w:t>
      </w:r>
      <w:r w:rsidRPr="00274169">
        <w:rPr>
          <w:i/>
          <w:color w:val="000000"/>
        </w:rPr>
        <w:t>г/с</w:t>
      </w:r>
      <w:r w:rsidRPr="00274169">
        <w:rPr>
          <w:color w:val="000000"/>
        </w:rPr>
        <w:t>.</w:t>
      </w:r>
    </w:p>
    <w:p w14:paraId="7C68456D"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0,009 · 1 + 0,049 · 0,05 + 0,008 · 1 = 0,01945 </w:t>
      </w:r>
      <w:r w:rsidRPr="00274169">
        <w:rPr>
          <w:i/>
          <w:color w:val="000000"/>
        </w:rPr>
        <w:t>г</w:t>
      </w:r>
      <w:r w:rsidRPr="00274169">
        <w:rPr>
          <w:color w:val="000000"/>
        </w:rPr>
        <w:t>;</w:t>
      </w:r>
    </w:p>
    <w:p w14:paraId="473C6441" w14:textId="77777777" w:rsidR="00D06728" w:rsidRPr="00274169" w:rsidRDefault="00D06728" w:rsidP="00D06728">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0,049 · 0,05 + 0,008 · 1 = 0,01045 </w:t>
      </w:r>
      <w:r w:rsidRPr="00274169">
        <w:rPr>
          <w:i/>
          <w:color w:val="000000"/>
        </w:rPr>
        <w:t>г</w:t>
      </w:r>
      <w:r w:rsidRPr="00274169">
        <w:rPr>
          <w:color w:val="000000"/>
        </w:rPr>
        <w:t>;</w:t>
      </w:r>
    </w:p>
    <w:p w14:paraId="72DEDC9D" w14:textId="77777777" w:rsidR="00D06728" w:rsidRPr="00274169" w:rsidRDefault="00D06728" w:rsidP="00D06728">
      <w:pPr>
        <w:rPr>
          <w:color w:val="000000"/>
        </w:rPr>
      </w:pPr>
      <w:r w:rsidRPr="00274169">
        <w:rPr>
          <w:b/>
          <w:i/>
          <w:color w:val="000000"/>
        </w:rPr>
        <w:t>M</w:t>
      </w:r>
      <w:r w:rsidRPr="00274169">
        <w:rPr>
          <w:color w:val="000000"/>
          <w:vertAlign w:val="superscript"/>
        </w:rPr>
        <w:t>Т</w:t>
      </w:r>
      <w:r w:rsidRPr="00274169">
        <w:rPr>
          <w:i/>
          <w:color w:val="000000"/>
          <w:vertAlign w:val="subscript"/>
        </w:rPr>
        <w:t>330</w:t>
      </w:r>
      <w:r w:rsidRPr="00274169">
        <w:rPr>
          <w:color w:val="000000"/>
        </w:rPr>
        <w:t xml:space="preserve"> = (0,01945 + 0,01045) · 107 · 4 · 10</w:t>
      </w:r>
      <w:r w:rsidRPr="00274169">
        <w:rPr>
          <w:color w:val="000000"/>
          <w:vertAlign w:val="superscript"/>
        </w:rPr>
        <w:t>-6</w:t>
      </w:r>
      <w:r w:rsidRPr="00274169">
        <w:rPr>
          <w:color w:val="000000"/>
        </w:rPr>
        <w:t xml:space="preserve"> = 0,0000128 </w:t>
      </w:r>
      <w:r w:rsidRPr="00274169">
        <w:rPr>
          <w:i/>
          <w:color w:val="000000"/>
        </w:rPr>
        <w:t>т/год</w:t>
      </w:r>
      <w:r w:rsidRPr="00274169">
        <w:rPr>
          <w:color w:val="000000"/>
        </w:rPr>
        <w:t>;</w:t>
      </w:r>
    </w:p>
    <w:p w14:paraId="6AC26C6B" w14:textId="77777777" w:rsidR="00D06728" w:rsidRPr="00274169" w:rsidRDefault="00D06728" w:rsidP="00D06728">
      <w:pPr>
        <w:rPr>
          <w:color w:val="000000"/>
        </w:rPr>
      </w:pPr>
      <w:r w:rsidRPr="00274169">
        <w:rPr>
          <w:b/>
          <w:i/>
          <w:color w:val="000000"/>
        </w:rPr>
        <w:t>G</w:t>
      </w:r>
      <w:r w:rsidRPr="00274169">
        <w:rPr>
          <w:color w:val="000000"/>
          <w:vertAlign w:val="superscript"/>
        </w:rPr>
        <w:t>Т</w:t>
      </w:r>
      <w:r w:rsidRPr="00274169">
        <w:rPr>
          <w:i/>
          <w:color w:val="000000"/>
          <w:vertAlign w:val="subscript"/>
        </w:rPr>
        <w:t>330</w:t>
      </w:r>
      <w:r w:rsidRPr="00274169">
        <w:rPr>
          <w:color w:val="000000"/>
        </w:rPr>
        <w:t xml:space="preserve"> = (0,01945 · 1 + 0,01045 · 1) / 3600 = 0,0000083 </w:t>
      </w:r>
      <w:r w:rsidRPr="00274169">
        <w:rPr>
          <w:i/>
          <w:color w:val="000000"/>
        </w:rPr>
        <w:t>г/с</w:t>
      </w:r>
      <w:r w:rsidRPr="00274169">
        <w:rPr>
          <w:color w:val="000000"/>
        </w:rPr>
        <w:t>;</w:t>
      </w:r>
    </w:p>
    <w:p w14:paraId="3FC6289A"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0,009 · 1 + 0,0549 · 0,05 + 0,008 · 1 = 0,019745 </w:t>
      </w:r>
      <w:r w:rsidRPr="00274169">
        <w:rPr>
          <w:i/>
          <w:color w:val="000000"/>
        </w:rPr>
        <w:t>г</w:t>
      </w:r>
      <w:r w:rsidRPr="00274169">
        <w:rPr>
          <w:color w:val="000000"/>
        </w:rPr>
        <w:t>;</w:t>
      </w:r>
    </w:p>
    <w:p w14:paraId="30106CB8" w14:textId="77777777" w:rsidR="00D06728" w:rsidRPr="00274169" w:rsidRDefault="00D06728" w:rsidP="00D06728">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0,049 · 0,05 + 0,008 · 1 = 0,01045 </w:t>
      </w:r>
      <w:r w:rsidRPr="00274169">
        <w:rPr>
          <w:i/>
          <w:color w:val="000000"/>
        </w:rPr>
        <w:t>г</w:t>
      </w:r>
      <w:r w:rsidRPr="00274169">
        <w:rPr>
          <w:color w:val="000000"/>
        </w:rPr>
        <w:t>;</w:t>
      </w:r>
    </w:p>
    <w:p w14:paraId="0127A158" w14:textId="77777777" w:rsidR="00D06728" w:rsidRPr="00274169" w:rsidRDefault="00D06728" w:rsidP="00D06728">
      <w:pPr>
        <w:rPr>
          <w:color w:val="000000"/>
        </w:rPr>
      </w:pPr>
      <w:r w:rsidRPr="00274169">
        <w:rPr>
          <w:b/>
          <w:i/>
          <w:color w:val="000000"/>
        </w:rPr>
        <w:t>M</w:t>
      </w:r>
      <w:r w:rsidRPr="00274169">
        <w:rPr>
          <w:color w:val="000000"/>
          <w:vertAlign w:val="superscript"/>
        </w:rPr>
        <w:t>П</w:t>
      </w:r>
      <w:r w:rsidRPr="00274169">
        <w:rPr>
          <w:i/>
          <w:color w:val="000000"/>
          <w:vertAlign w:val="subscript"/>
        </w:rPr>
        <w:t>330</w:t>
      </w:r>
      <w:r w:rsidRPr="00274169">
        <w:rPr>
          <w:color w:val="000000"/>
        </w:rPr>
        <w:t xml:space="preserve"> = (0,019745 + 0,01045) · 92 · 4 · 10</w:t>
      </w:r>
      <w:r w:rsidRPr="00274169">
        <w:rPr>
          <w:color w:val="000000"/>
          <w:vertAlign w:val="superscript"/>
        </w:rPr>
        <w:t>-6</w:t>
      </w:r>
      <w:r w:rsidRPr="00274169">
        <w:rPr>
          <w:color w:val="000000"/>
        </w:rPr>
        <w:t xml:space="preserve"> = 0,0000111 </w:t>
      </w:r>
      <w:r w:rsidRPr="00274169">
        <w:rPr>
          <w:i/>
          <w:color w:val="000000"/>
        </w:rPr>
        <w:t>т/год</w:t>
      </w:r>
      <w:r w:rsidRPr="00274169">
        <w:rPr>
          <w:color w:val="000000"/>
        </w:rPr>
        <w:t>;</w:t>
      </w:r>
    </w:p>
    <w:p w14:paraId="68655FEB" w14:textId="77777777" w:rsidR="00D06728" w:rsidRPr="00274169" w:rsidRDefault="00D06728" w:rsidP="00D06728">
      <w:pPr>
        <w:rPr>
          <w:color w:val="000000"/>
        </w:rPr>
      </w:pPr>
      <w:r w:rsidRPr="00274169">
        <w:rPr>
          <w:b/>
          <w:i/>
          <w:color w:val="000000"/>
        </w:rPr>
        <w:t>G</w:t>
      </w:r>
      <w:r w:rsidRPr="00274169">
        <w:rPr>
          <w:color w:val="000000"/>
          <w:vertAlign w:val="superscript"/>
        </w:rPr>
        <w:t>П</w:t>
      </w:r>
      <w:r w:rsidRPr="00274169">
        <w:rPr>
          <w:i/>
          <w:color w:val="000000"/>
          <w:vertAlign w:val="subscript"/>
        </w:rPr>
        <w:t>330</w:t>
      </w:r>
      <w:r w:rsidRPr="00274169">
        <w:rPr>
          <w:color w:val="000000"/>
        </w:rPr>
        <w:t xml:space="preserve"> = (0,019745 · 1 + 0,01045 · 1) / 3600 = 0,0000084 </w:t>
      </w:r>
      <w:r w:rsidRPr="00274169">
        <w:rPr>
          <w:i/>
          <w:color w:val="000000"/>
        </w:rPr>
        <w:t>г/с</w:t>
      </w:r>
      <w:r w:rsidRPr="00274169">
        <w:rPr>
          <w:color w:val="000000"/>
        </w:rPr>
        <w:t>;</w:t>
      </w:r>
    </w:p>
    <w:p w14:paraId="141DA7FF"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0,01 · 2 + 0,061 · 0,05 + 0,008 · 1 = 0,03105 </w:t>
      </w:r>
      <w:r w:rsidRPr="00274169">
        <w:rPr>
          <w:i/>
          <w:color w:val="000000"/>
        </w:rPr>
        <w:t>г</w:t>
      </w:r>
      <w:r w:rsidRPr="00274169">
        <w:rPr>
          <w:color w:val="000000"/>
        </w:rPr>
        <w:t>;</w:t>
      </w:r>
    </w:p>
    <w:p w14:paraId="50C2969C" w14:textId="77777777" w:rsidR="00D06728" w:rsidRPr="00274169" w:rsidRDefault="00D06728" w:rsidP="00D06728">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0,049 · 0,05 + 0,008 · 1 = 0,01045 </w:t>
      </w:r>
      <w:r w:rsidRPr="00274169">
        <w:rPr>
          <w:i/>
          <w:color w:val="000000"/>
        </w:rPr>
        <w:t>г</w:t>
      </w:r>
      <w:r w:rsidRPr="00274169">
        <w:rPr>
          <w:color w:val="000000"/>
        </w:rPr>
        <w:t>;</w:t>
      </w:r>
    </w:p>
    <w:p w14:paraId="5418C89F" w14:textId="77777777" w:rsidR="00D06728" w:rsidRPr="00274169" w:rsidRDefault="00D06728" w:rsidP="00D06728">
      <w:pPr>
        <w:rPr>
          <w:color w:val="000000"/>
        </w:rPr>
      </w:pPr>
      <w:r w:rsidRPr="00274169">
        <w:rPr>
          <w:b/>
          <w:i/>
          <w:color w:val="000000"/>
        </w:rPr>
        <w:t>M</w:t>
      </w:r>
      <w:r w:rsidRPr="00274169">
        <w:rPr>
          <w:color w:val="000000"/>
          <w:vertAlign w:val="superscript"/>
        </w:rPr>
        <w:t>Х</w:t>
      </w:r>
      <w:r w:rsidRPr="00274169">
        <w:rPr>
          <w:i/>
          <w:color w:val="000000"/>
          <w:vertAlign w:val="subscript"/>
        </w:rPr>
        <w:t>330</w:t>
      </w:r>
      <w:r w:rsidRPr="00274169">
        <w:rPr>
          <w:color w:val="000000"/>
        </w:rPr>
        <w:t xml:space="preserve"> = (0,03105 + 0,01045) · 41 · 4 · 10</w:t>
      </w:r>
      <w:r w:rsidRPr="00274169">
        <w:rPr>
          <w:color w:val="000000"/>
          <w:vertAlign w:val="superscript"/>
        </w:rPr>
        <w:t>-6</w:t>
      </w:r>
      <w:r w:rsidRPr="00274169">
        <w:rPr>
          <w:color w:val="000000"/>
        </w:rPr>
        <w:t xml:space="preserve"> = 0,0000068 </w:t>
      </w:r>
      <w:r w:rsidRPr="00274169">
        <w:rPr>
          <w:i/>
          <w:color w:val="000000"/>
        </w:rPr>
        <w:t>т/год</w:t>
      </w:r>
      <w:r w:rsidRPr="00274169">
        <w:rPr>
          <w:color w:val="000000"/>
        </w:rPr>
        <w:t>;</w:t>
      </w:r>
    </w:p>
    <w:p w14:paraId="55D54F75" w14:textId="77777777" w:rsidR="00D06728" w:rsidRPr="00274169" w:rsidRDefault="00D06728" w:rsidP="00D06728">
      <w:pPr>
        <w:rPr>
          <w:color w:val="000000"/>
        </w:rPr>
      </w:pPr>
      <w:r w:rsidRPr="00274169">
        <w:rPr>
          <w:b/>
          <w:i/>
          <w:color w:val="000000"/>
        </w:rPr>
        <w:t>G</w:t>
      </w:r>
      <w:r w:rsidRPr="00274169">
        <w:rPr>
          <w:color w:val="000000"/>
          <w:vertAlign w:val="superscript"/>
        </w:rPr>
        <w:t>Х</w:t>
      </w:r>
      <w:r w:rsidRPr="00274169">
        <w:rPr>
          <w:i/>
          <w:color w:val="000000"/>
          <w:vertAlign w:val="subscript"/>
        </w:rPr>
        <w:t>330</w:t>
      </w:r>
      <w:r w:rsidRPr="00274169">
        <w:rPr>
          <w:color w:val="000000"/>
        </w:rPr>
        <w:t xml:space="preserve"> = (0,03105 · 1 + 0,01045 · 1) / 3600 = 0,0000115 </w:t>
      </w:r>
      <w:r w:rsidRPr="00274169">
        <w:rPr>
          <w:i/>
          <w:color w:val="000000"/>
        </w:rPr>
        <w:t>г/с</w:t>
      </w:r>
      <w:r w:rsidRPr="00274169">
        <w:rPr>
          <w:color w:val="000000"/>
        </w:rPr>
        <w:t>;</w:t>
      </w:r>
    </w:p>
    <w:p w14:paraId="73561138" w14:textId="77777777" w:rsidR="00D06728" w:rsidRPr="00274169" w:rsidRDefault="00D06728" w:rsidP="00D06728">
      <w:pPr>
        <w:spacing w:before="240"/>
        <w:rPr>
          <w:color w:val="000000"/>
        </w:rPr>
      </w:pPr>
      <w:r w:rsidRPr="00274169">
        <w:rPr>
          <w:b/>
          <w:i/>
          <w:color w:val="000000"/>
        </w:rPr>
        <w:t>M</w:t>
      </w:r>
      <w:r w:rsidRPr="00274169">
        <w:rPr>
          <w:color w:val="000000"/>
        </w:rPr>
        <w:t xml:space="preserve"> = 0,0000128+0,0000111+0,0000068 = 0,0000307 </w:t>
      </w:r>
      <w:r w:rsidRPr="00274169">
        <w:rPr>
          <w:i/>
          <w:color w:val="000000"/>
        </w:rPr>
        <w:t>т/год</w:t>
      </w:r>
      <w:r w:rsidRPr="00274169">
        <w:rPr>
          <w:color w:val="000000"/>
        </w:rPr>
        <w:t>;</w:t>
      </w:r>
    </w:p>
    <w:p w14:paraId="47DF89C1" w14:textId="77777777" w:rsidR="00D06728" w:rsidRPr="00274169" w:rsidRDefault="00D06728" w:rsidP="00D06728">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0,0000083</w:t>
      </w:r>
      <w:r w:rsidRPr="00274169">
        <w:rPr>
          <w:color w:val="000000"/>
        </w:rPr>
        <w:t xml:space="preserve">; 0,0000084; 0,0000115} = 0,0000115 </w:t>
      </w:r>
      <w:r w:rsidRPr="00274169">
        <w:rPr>
          <w:i/>
          <w:color w:val="000000"/>
        </w:rPr>
        <w:t>г/с</w:t>
      </w:r>
      <w:r w:rsidRPr="00274169">
        <w:rPr>
          <w:color w:val="000000"/>
        </w:rPr>
        <w:t>.</w:t>
      </w:r>
    </w:p>
    <w:p w14:paraId="65B4870E"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1,7 · 1 + 6,6 · 0,05 + 1,1 · 1 = 3,13 </w:t>
      </w:r>
      <w:r w:rsidRPr="00274169">
        <w:rPr>
          <w:i/>
          <w:color w:val="000000"/>
        </w:rPr>
        <w:t>г</w:t>
      </w:r>
      <w:r w:rsidRPr="00274169">
        <w:rPr>
          <w:color w:val="000000"/>
        </w:rPr>
        <w:t>;</w:t>
      </w:r>
    </w:p>
    <w:p w14:paraId="59AE0B09" w14:textId="77777777" w:rsidR="00D06728" w:rsidRPr="00274169" w:rsidRDefault="00D06728" w:rsidP="00D06728">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6,6 · 0,05 + 1,1 · 1 = 1,43 </w:t>
      </w:r>
      <w:r w:rsidRPr="00274169">
        <w:rPr>
          <w:i/>
          <w:color w:val="000000"/>
        </w:rPr>
        <w:t>г</w:t>
      </w:r>
      <w:r w:rsidRPr="00274169">
        <w:rPr>
          <w:color w:val="000000"/>
        </w:rPr>
        <w:t>;</w:t>
      </w:r>
    </w:p>
    <w:p w14:paraId="04EA4824" w14:textId="77777777" w:rsidR="00D06728" w:rsidRPr="00274169" w:rsidRDefault="00D06728" w:rsidP="00D06728">
      <w:pPr>
        <w:rPr>
          <w:color w:val="000000"/>
        </w:rPr>
      </w:pPr>
      <w:r w:rsidRPr="00274169">
        <w:rPr>
          <w:b/>
          <w:i/>
          <w:color w:val="000000"/>
        </w:rPr>
        <w:t>M</w:t>
      </w:r>
      <w:r w:rsidRPr="00274169">
        <w:rPr>
          <w:color w:val="000000"/>
          <w:vertAlign w:val="superscript"/>
        </w:rPr>
        <w:t>Т</w:t>
      </w:r>
      <w:r w:rsidRPr="00274169">
        <w:rPr>
          <w:i/>
          <w:color w:val="000000"/>
          <w:vertAlign w:val="subscript"/>
        </w:rPr>
        <w:t>337</w:t>
      </w:r>
      <w:r w:rsidRPr="00274169">
        <w:rPr>
          <w:color w:val="000000"/>
        </w:rPr>
        <w:t xml:space="preserve"> = (3,13 + 1,43) · 107 · 4 · 10</w:t>
      </w:r>
      <w:r w:rsidRPr="00274169">
        <w:rPr>
          <w:color w:val="000000"/>
          <w:vertAlign w:val="superscript"/>
        </w:rPr>
        <w:t>-6</w:t>
      </w:r>
      <w:r w:rsidRPr="00274169">
        <w:rPr>
          <w:color w:val="000000"/>
        </w:rPr>
        <w:t xml:space="preserve"> = 0,0019517 </w:t>
      </w:r>
      <w:r w:rsidRPr="00274169">
        <w:rPr>
          <w:i/>
          <w:color w:val="000000"/>
        </w:rPr>
        <w:t>т/год</w:t>
      </w:r>
      <w:r w:rsidRPr="00274169">
        <w:rPr>
          <w:color w:val="000000"/>
        </w:rPr>
        <w:t>;</w:t>
      </w:r>
    </w:p>
    <w:p w14:paraId="2ADE47D3" w14:textId="77777777" w:rsidR="00D06728" w:rsidRPr="00274169" w:rsidRDefault="00D06728" w:rsidP="00D06728">
      <w:pPr>
        <w:rPr>
          <w:color w:val="000000"/>
        </w:rPr>
      </w:pPr>
      <w:r w:rsidRPr="00274169">
        <w:rPr>
          <w:b/>
          <w:i/>
          <w:color w:val="000000"/>
        </w:rPr>
        <w:t>G</w:t>
      </w:r>
      <w:r w:rsidRPr="00274169">
        <w:rPr>
          <w:color w:val="000000"/>
          <w:vertAlign w:val="superscript"/>
        </w:rPr>
        <w:t>Т</w:t>
      </w:r>
      <w:r w:rsidRPr="00274169">
        <w:rPr>
          <w:i/>
          <w:color w:val="000000"/>
          <w:vertAlign w:val="subscript"/>
        </w:rPr>
        <w:t>337</w:t>
      </w:r>
      <w:r w:rsidRPr="00274169">
        <w:rPr>
          <w:color w:val="000000"/>
        </w:rPr>
        <w:t xml:space="preserve"> = (3,13 · 1 + 1,43 · 1) / 3600 = 0,0012667 </w:t>
      </w:r>
      <w:r w:rsidRPr="00274169">
        <w:rPr>
          <w:i/>
          <w:color w:val="000000"/>
        </w:rPr>
        <w:t>г/с</w:t>
      </w:r>
      <w:r w:rsidRPr="00274169">
        <w:rPr>
          <w:color w:val="000000"/>
        </w:rPr>
        <w:t>;</w:t>
      </w:r>
    </w:p>
    <w:p w14:paraId="2C762CB7"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3,06 · 1 + 7,47 · 0,05 + 1,1 · 1 = 4,5335 </w:t>
      </w:r>
      <w:r w:rsidRPr="00274169">
        <w:rPr>
          <w:i/>
          <w:color w:val="000000"/>
        </w:rPr>
        <w:t>г</w:t>
      </w:r>
      <w:r w:rsidRPr="00274169">
        <w:rPr>
          <w:color w:val="000000"/>
        </w:rPr>
        <w:t>;</w:t>
      </w:r>
    </w:p>
    <w:p w14:paraId="4C9E31C3" w14:textId="77777777" w:rsidR="00D06728" w:rsidRPr="00274169" w:rsidRDefault="00D06728" w:rsidP="00D06728">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6,6 · 0,05 + 1,1 · 1 = 1,43 </w:t>
      </w:r>
      <w:r w:rsidRPr="00274169">
        <w:rPr>
          <w:i/>
          <w:color w:val="000000"/>
        </w:rPr>
        <w:t>г</w:t>
      </w:r>
      <w:r w:rsidRPr="00274169">
        <w:rPr>
          <w:color w:val="000000"/>
        </w:rPr>
        <w:t>;</w:t>
      </w:r>
    </w:p>
    <w:p w14:paraId="6BE7D20A" w14:textId="77777777" w:rsidR="00D06728" w:rsidRPr="00274169" w:rsidRDefault="00D06728" w:rsidP="00D06728">
      <w:pPr>
        <w:rPr>
          <w:color w:val="000000"/>
        </w:rPr>
      </w:pPr>
      <w:r w:rsidRPr="00274169">
        <w:rPr>
          <w:b/>
          <w:i/>
          <w:color w:val="000000"/>
        </w:rPr>
        <w:t>M</w:t>
      </w:r>
      <w:r w:rsidRPr="00274169">
        <w:rPr>
          <w:color w:val="000000"/>
          <w:vertAlign w:val="superscript"/>
        </w:rPr>
        <w:t>П</w:t>
      </w:r>
      <w:r w:rsidRPr="00274169">
        <w:rPr>
          <w:i/>
          <w:color w:val="000000"/>
          <w:vertAlign w:val="subscript"/>
        </w:rPr>
        <w:t>337</w:t>
      </w:r>
      <w:r w:rsidRPr="00274169">
        <w:rPr>
          <w:color w:val="000000"/>
        </w:rPr>
        <w:t xml:space="preserve"> = (4,5335 + 1,43) · 92 · 4 · 10</w:t>
      </w:r>
      <w:r w:rsidRPr="00274169">
        <w:rPr>
          <w:color w:val="000000"/>
          <w:vertAlign w:val="superscript"/>
        </w:rPr>
        <w:t>-6</w:t>
      </w:r>
      <w:r w:rsidRPr="00274169">
        <w:rPr>
          <w:color w:val="000000"/>
        </w:rPr>
        <w:t xml:space="preserve"> = 0,0021946 </w:t>
      </w:r>
      <w:r w:rsidRPr="00274169">
        <w:rPr>
          <w:i/>
          <w:color w:val="000000"/>
        </w:rPr>
        <w:t>т/год</w:t>
      </w:r>
      <w:r w:rsidRPr="00274169">
        <w:rPr>
          <w:color w:val="000000"/>
        </w:rPr>
        <w:t>;</w:t>
      </w:r>
    </w:p>
    <w:p w14:paraId="3771BF6C" w14:textId="77777777" w:rsidR="00D06728" w:rsidRPr="00274169" w:rsidRDefault="00D06728" w:rsidP="00D06728">
      <w:pPr>
        <w:rPr>
          <w:color w:val="000000"/>
        </w:rPr>
      </w:pPr>
      <w:r w:rsidRPr="00274169">
        <w:rPr>
          <w:b/>
          <w:i/>
          <w:color w:val="000000"/>
        </w:rPr>
        <w:t>G</w:t>
      </w:r>
      <w:r w:rsidRPr="00274169">
        <w:rPr>
          <w:color w:val="000000"/>
          <w:vertAlign w:val="superscript"/>
        </w:rPr>
        <w:t>П</w:t>
      </w:r>
      <w:r w:rsidRPr="00274169">
        <w:rPr>
          <w:i/>
          <w:color w:val="000000"/>
          <w:vertAlign w:val="subscript"/>
        </w:rPr>
        <w:t>337</w:t>
      </w:r>
      <w:r w:rsidRPr="00274169">
        <w:rPr>
          <w:color w:val="000000"/>
        </w:rPr>
        <w:t xml:space="preserve"> = (4,5335 · 1 + 1,43 · 1) / 3600 = 0,0016565 </w:t>
      </w:r>
      <w:r w:rsidRPr="00274169">
        <w:rPr>
          <w:i/>
          <w:color w:val="000000"/>
        </w:rPr>
        <w:t>г/с</w:t>
      </w:r>
      <w:r w:rsidRPr="00274169">
        <w:rPr>
          <w:color w:val="000000"/>
        </w:rPr>
        <w:t>;</w:t>
      </w:r>
    </w:p>
    <w:p w14:paraId="21C95A64"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3,4 · 2 + 8,3 · 0,05 + 1,1 · 1 = 8,315 </w:t>
      </w:r>
      <w:r w:rsidRPr="00274169">
        <w:rPr>
          <w:i/>
          <w:color w:val="000000"/>
        </w:rPr>
        <w:t>г</w:t>
      </w:r>
      <w:r w:rsidRPr="00274169">
        <w:rPr>
          <w:color w:val="000000"/>
        </w:rPr>
        <w:t>;</w:t>
      </w:r>
    </w:p>
    <w:p w14:paraId="449D8518" w14:textId="77777777" w:rsidR="00D06728" w:rsidRPr="00274169" w:rsidRDefault="00D06728" w:rsidP="00D06728">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6,6 · 0,05 + 1,1 · 1 = 1,43 </w:t>
      </w:r>
      <w:r w:rsidRPr="00274169">
        <w:rPr>
          <w:i/>
          <w:color w:val="000000"/>
        </w:rPr>
        <w:t>г</w:t>
      </w:r>
      <w:r w:rsidRPr="00274169">
        <w:rPr>
          <w:color w:val="000000"/>
        </w:rPr>
        <w:t>;</w:t>
      </w:r>
    </w:p>
    <w:p w14:paraId="6A07D098" w14:textId="77777777" w:rsidR="00D06728" w:rsidRPr="00274169" w:rsidRDefault="00D06728" w:rsidP="00D06728">
      <w:pPr>
        <w:rPr>
          <w:color w:val="000000"/>
        </w:rPr>
      </w:pPr>
      <w:r w:rsidRPr="00274169">
        <w:rPr>
          <w:b/>
          <w:i/>
          <w:color w:val="000000"/>
        </w:rPr>
        <w:t>M</w:t>
      </w:r>
      <w:r w:rsidRPr="00274169">
        <w:rPr>
          <w:color w:val="000000"/>
          <w:vertAlign w:val="superscript"/>
        </w:rPr>
        <w:t>Х</w:t>
      </w:r>
      <w:r w:rsidRPr="00274169">
        <w:rPr>
          <w:i/>
          <w:color w:val="000000"/>
          <w:vertAlign w:val="subscript"/>
        </w:rPr>
        <w:t>337</w:t>
      </w:r>
      <w:r w:rsidRPr="00274169">
        <w:rPr>
          <w:color w:val="000000"/>
        </w:rPr>
        <w:t xml:space="preserve"> = (8,315 + 1,43) · 41 · 4 · 10</w:t>
      </w:r>
      <w:r w:rsidRPr="00274169">
        <w:rPr>
          <w:color w:val="000000"/>
          <w:vertAlign w:val="superscript"/>
        </w:rPr>
        <w:t>-6</w:t>
      </w:r>
      <w:r w:rsidRPr="00274169">
        <w:rPr>
          <w:color w:val="000000"/>
        </w:rPr>
        <w:t xml:space="preserve"> = 0,0015982 </w:t>
      </w:r>
      <w:r w:rsidRPr="00274169">
        <w:rPr>
          <w:i/>
          <w:color w:val="000000"/>
        </w:rPr>
        <w:t>т/год</w:t>
      </w:r>
      <w:r w:rsidRPr="00274169">
        <w:rPr>
          <w:color w:val="000000"/>
        </w:rPr>
        <w:t>;</w:t>
      </w:r>
    </w:p>
    <w:p w14:paraId="48DA401E" w14:textId="77777777" w:rsidR="00D06728" w:rsidRPr="00274169" w:rsidRDefault="00D06728" w:rsidP="00D06728">
      <w:pPr>
        <w:rPr>
          <w:color w:val="000000"/>
        </w:rPr>
      </w:pPr>
      <w:r w:rsidRPr="00274169">
        <w:rPr>
          <w:b/>
          <w:i/>
          <w:color w:val="000000"/>
        </w:rPr>
        <w:lastRenderedPageBreak/>
        <w:t>G</w:t>
      </w:r>
      <w:r w:rsidRPr="00274169">
        <w:rPr>
          <w:color w:val="000000"/>
          <w:vertAlign w:val="superscript"/>
        </w:rPr>
        <w:t>Х</w:t>
      </w:r>
      <w:r w:rsidRPr="00274169">
        <w:rPr>
          <w:i/>
          <w:color w:val="000000"/>
          <w:vertAlign w:val="subscript"/>
        </w:rPr>
        <w:t>337</w:t>
      </w:r>
      <w:r w:rsidRPr="00274169">
        <w:rPr>
          <w:color w:val="000000"/>
        </w:rPr>
        <w:t xml:space="preserve"> = (8,315 · 1 + 1,43 · 1) / 3600 = 0,0027069 </w:t>
      </w:r>
      <w:r w:rsidRPr="00274169">
        <w:rPr>
          <w:i/>
          <w:color w:val="000000"/>
        </w:rPr>
        <w:t>г/с</w:t>
      </w:r>
      <w:r w:rsidRPr="00274169">
        <w:rPr>
          <w:color w:val="000000"/>
        </w:rPr>
        <w:t>;</w:t>
      </w:r>
    </w:p>
    <w:p w14:paraId="77DAA420" w14:textId="77777777" w:rsidR="00D06728" w:rsidRPr="00274169" w:rsidRDefault="00D06728" w:rsidP="00D06728">
      <w:pPr>
        <w:spacing w:before="240"/>
        <w:rPr>
          <w:color w:val="000000"/>
        </w:rPr>
      </w:pPr>
      <w:r w:rsidRPr="00274169">
        <w:rPr>
          <w:b/>
          <w:i/>
          <w:color w:val="000000"/>
        </w:rPr>
        <w:t>M</w:t>
      </w:r>
      <w:r w:rsidRPr="00274169">
        <w:rPr>
          <w:color w:val="000000"/>
        </w:rPr>
        <w:t xml:space="preserve"> = 0,0019517+0,0021946+0,0015982 = 0,0057444 </w:t>
      </w:r>
      <w:r w:rsidRPr="00274169">
        <w:rPr>
          <w:i/>
          <w:color w:val="000000"/>
        </w:rPr>
        <w:t>т/год</w:t>
      </w:r>
      <w:r w:rsidRPr="00274169">
        <w:rPr>
          <w:color w:val="000000"/>
        </w:rPr>
        <w:t>;</w:t>
      </w:r>
    </w:p>
    <w:p w14:paraId="19D748AD" w14:textId="77777777" w:rsidR="00D06728" w:rsidRPr="00274169" w:rsidRDefault="00D06728" w:rsidP="00D06728">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0,0012667</w:t>
      </w:r>
      <w:r w:rsidRPr="00274169">
        <w:rPr>
          <w:color w:val="000000"/>
        </w:rPr>
        <w:t xml:space="preserve">; 0,0016565; 0,0027069} = 0,0027069 </w:t>
      </w:r>
      <w:r w:rsidRPr="00274169">
        <w:rPr>
          <w:i/>
          <w:color w:val="000000"/>
        </w:rPr>
        <w:t>г/с</w:t>
      </w:r>
      <w:r w:rsidRPr="00274169">
        <w:rPr>
          <w:color w:val="000000"/>
        </w:rPr>
        <w:t>.</w:t>
      </w:r>
    </w:p>
    <w:p w14:paraId="730BE1CC"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0,14 · 1 + 1 · 0,05 + 0,11 · 1 = 0,3 </w:t>
      </w:r>
      <w:r w:rsidRPr="00274169">
        <w:rPr>
          <w:i/>
          <w:color w:val="000000"/>
        </w:rPr>
        <w:t>г</w:t>
      </w:r>
      <w:r w:rsidRPr="00274169">
        <w:rPr>
          <w:color w:val="000000"/>
        </w:rPr>
        <w:t>;</w:t>
      </w:r>
    </w:p>
    <w:p w14:paraId="29E23DDB" w14:textId="77777777" w:rsidR="00D06728" w:rsidRPr="00274169" w:rsidRDefault="00D06728" w:rsidP="00D06728">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1 · 0,05 + 0,11 · 1 = 0,16 </w:t>
      </w:r>
      <w:r w:rsidRPr="00274169">
        <w:rPr>
          <w:i/>
          <w:color w:val="000000"/>
        </w:rPr>
        <w:t>г</w:t>
      </w:r>
      <w:r w:rsidRPr="00274169">
        <w:rPr>
          <w:color w:val="000000"/>
        </w:rPr>
        <w:t>;</w:t>
      </w:r>
    </w:p>
    <w:p w14:paraId="676BC004" w14:textId="77777777" w:rsidR="00D06728" w:rsidRPr="00274169" w:rsidRDefault="00D06728" w:rsidP="00D06728">
      <w:pPr>
        <w:rPr>
          <w:color w:val="000000"/>
        </w:rPr>
      </w:pPr>
      <w:r w:rsidRPr="00274169">
        <w:rPr>
          <w:b/>
          <w:i/>
          <w:color w:val="000000"/>
        </w:rPr>
        <w:t>M</w:t>
      </w:r>
      <w:r w:rsidRPr="00274169">
        <w:rPr>
          <w:color w:val="000000"/>
          <w:vertAlign w:val="superscript"/>
        </w:rPr>
        <w:t>Т</w:t>
      </w:r>
      <w:r w:rsidRPr="00274169">
        <w:rPr>
          <w:i/>
          <w:color w:val="000000"/>
          <w:vertAlign w:val="subscript"/>
        </w:rPr>
        <w:t>2704</w:t>
      </w:r>
      <w:r w:rsidRPr="00274169">
        <w:rPr>
          <w:color w:val="000000"/>
        </w:rPr>
        <w:t xml:space="preserve"> = (0,3 + 0,16) · 107 · 4 · 10</w:t>
      </w:r>
      <w:r w:rsidRPr="00274169">
        <w:rPr>
          <w:color w:val="000000"/>
          <w:vertAlign w:val="superscript"/>
        </w:rPr>
        <w:t>-6</w:t>
      </w:r>
      <w:r w:rsidRPr="00274169">
        <w:rPr>
          <w:color w:val="000000"/>
        </w:rPr>
        <w:t xml:space="preserve"> = 0,0001969 </w:t>
      </w:r>
      <w:r w:rsidRPr="00274169">
        <w:rPr>
          <w:i/>
          <w:color w:val="000000"/>
        </w:rPr>
        <w:t>т/год</w:t>
      </w:r>
      <w:r w:rsidRPr="00274169">
        <w:rPr>
          <w:color w:val="000000"/>
        </w:rPr>
        <w:t>;</w:t>
      </w:r>
    </w:p>
    <w:p w14:paraId="2BB241E8" w14:textId="77777777" w:rsidR="00D06728" w:rsidRPr="00274169" w:rsidRDefault="00D06728" w:rsidP="00D06728">
      <w:pPr>
        <w:rPr>
          <w:color w:val="000000"/>
        </w:rPr>
      </w:pPr>
      <w:r w:rsidRPr="00274169">
        <w:rPr>
          <w:b/>
          <w:i/>
          <w:color w:val="000000"/>
        </w:rPr>
        <w:t>G</w:t>
      </w:r>
      <w:r w:rsidRPr="00274169">
        <w:rPr>
          <w:color w:val="000000"/>
          <w:vertAlign w:val="superscript"/>
        </w:rPr>
        <w:t>Т</w:t>
      </w:r>
      <w:r w:rsidRPr="00274169">
        <w:rPr>
          <w:i/>
          <w:color w:val="000000"/>
          <w:vertAlign w:val="subscript"/>
        </w:rPr>
        <w:t>2704</w:t>
      </w:r>
      <w:r w:rsidRPr="00274169">
        <w:rPr>
          <w:color w:val="000000"/>
        </w:rPr>
        <w:t xml:space="preserve"> = (0,3 · 1 + 0,16 · 1) / 3600 = 0,0001278 </w:t>
      </w:r>
      <w:r w:rsidRPr="00274169">
        <w:rPr>
          <w:i/>
          <w:color w:val="000000"/>
        </w:rPr>
        <w:t>г/с</w:t>
      </w:r>
      <w:r w:rsidRPr="00274169">
        <w:rPr>
          <w:color w:val="000000"/>
        </w:rPr>
        <w:t>;</w:t>
      </w:r>
    </w:p>
    <w:p w14:paraId="70971CB2"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0,189 · 1 + 1,35 · 0,05 + 0,11 · 1 = 0,3665 </w:t>
      </w:r>
      <w:r w:rsidRPr="00274169">
        <w:rPr>
          <w:i/>
          <w:color w:val="000000"/>
        </w:rPr>
        <w:t>г</w:t>
      </w:r>
      <w:r w:rsidRPr="00274169">
        <w:rPr>
          <w:color w:val="000000"/>
        </w:rPr>
        <w:t>;</w:t>
      </w:r>
    </w:p>
    <w:p w14:paraId="7034DA70" w14:textId="77777777" w:rsidR="00D06728" w:rsidRPr="00274169" w:rsidRDefault="00D06728" w:rsidP="00D06728">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1 · 0,05 + 0,11 · 1 = 0,16 </w:t>
      </w:r>
      <w:r w:rsidRPr="00274169">
        <w:rPr>
          <w:i/>
          <w:color w:val="000000"/>
        </w:rPr>
        <w:t>г</w:t>
      </w:r>
      <w:r w:rsidRPr="00274169">
        <w:rPr>
          <w:color w:val="000000"/>
        </w:rPr>
        <w:t>;</w:t>
      </w:r>
    </w:p>
    <w:p w14:paraId="36ACEB9B" w14:textId="77777777" w:rsidR="00D06728" w:rsidRPr="00274169" w:rsidRDefault="00D06728" w:rsidP="00D06728">
      <w:pPr>
        <w:rPr>
          <w:color w:val="000000"/>
        </w:rPr>
      </w:pPr>
      <w:r w:rsidRPr="00274169">
        <w:rPr>
          <w:b/>
          <w:i/>
          <w:color w:val="000000"/>
        </w:rPr>
        <w:t>M</w:t>
      </w:r>
      <w:r w:rsidRPr="00274169">
        <w:rPr>
          <w:color w:val="000000"/>
          <w:vertAlign w:val="superscript"/>
        </w:rPr>
        <w:t>П</w:t>
      </w:r>
      <w:r w:rsidRPr="00274169">
        <w:rPr>
          <w:i/>
          <w:color w:val="000000"/>
          <w:vertAlign w:val="subscript"/>
        </w:rPr>
        <w:t>2704</w:t>
      </w:r>
      <w:r w:rsidRPr="00274169">
        <w:rPr>
          <w:color w:val="000000"/>
        </w:rPr>
        <w:t xml:space="preserve"> = (0,3665 + 0,16) · 92 · 4 · 10</w:t>
      </w:r>
      <w:r w:rsidRPr="00274169">
        <w:rPr>
          <w:color w:val="000000"/>
          <w:vertAlign w:val="superscript"/>
        </w:rPr>
        <w:t>-6</w:t>
      </w:r>
      <w:r w:rsidRPr="00274169">
        <w:rPr>
          <w:color w:val="000000"/>
        </w:rPr>
        <w:t xml:space="preserve"> = 0,0001938 </w:t>
      </w:r>
      <w:r w:rsidRPr="00274169">
        <w:rPr>
          <w:i/>
          <w:color w:val="000000"/>
        </w:rPr>
        <w:t>т/год</w:t>
      </w:r>
      <w:r w:rsidRPr="00274169">
        <w:rPr>
          <w:color w:val="000000"/>
        </w:rPr>
        <w:t>;</w:t>
      </w:r>
    </w:p>
    <w:p w14:paraId="22D768F6" w14:textId="77777777" w:rsidR="00D06728" w:rsidRPr="00274169" w:rsidRDefault="00D06728" w:rsidP="00D06728">
      <w:pPr>
        <w:rPr>
          <w:color w:val="000000"/>
        </w:rPr>
      </w:pPr>
      <w:r w:rsidRPr="00274169">
        <w:rPr>
          <w:b/>
          <w:i/>
          <w:color w:val="000000"/>
        </w:rPr>
        <w:t>G</w:t>
      </w:r>
      <w:r w:rsidRPr="00274169">
        <w:rPr>
          <w:color w:val="000000"/>
          <w:vertAlign w:val="superscript"/>
        </w:rPr>
        <w:t>П</w:t>
      </w:r>
      <w:r w:rsidRPr="00274169">
        <w:rPr>
          <w:i/>
          <w:color w:val="000000"/>
          <w:vertAlign w:val="subscript"/>
        </w:rPr>
        <w:t>2704</w:t>
      </w:r>
      <w:r w:rsidRPr="00274169">
        <w:rPr>
          <w:color w:val="000000"/>
        </w:rPr>
        <w:t xml:space="preserve"> = (0,3665 · 1 + 0,16 · 1) / 3600 = 0,0001463 </w:t>
      </w:r>
      <w:r w:rsidRPr="00274169">
        <w:rPr>
          <w:i/>
          <w:color w:val="000000"/>
        </w:rPr>
        <w:t>г/с</w:t>
      </w:r>
      <w:r w:rsidRPr="00274169">
        <w:rPr>
          <w:color w:val="000000"/>
        </w:rPr>
        <w:t>;</w:t>
      </w:r>
    </w:p>
    <w:p w14:paraId="3CE25C11"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0,21 · 2 + 1,5 · 0,05 + 0,11 · 1 = 0,605 </w:t>
      </w:r>
      <w:r w:rsidRPr="00274169">
        <w:rPr>
          <w:i/>
          <w:color w:val="000000"/>
        </w:rPr>
        <w:t>г</w:t>
      </w:r>
      <w:r w:rsidRPr="00274169">
        <w:rPr>
          <w:color w:val="000000"/>
        </w:rPr>
        <w:t>;</w:t>
      </w:r>
    </w:p>
    <w:p w14:paraId="52F2C294" w14:textId="77777777" w:rsidR="00D06728" w:rsidRPr="00274169" w:rsidRDefault="00D06728" w:rsidP="00D06728">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1 · 0,05 + 0,11 · 1 = 0,16 </w:t>
      </w:r>
      <w:r w:rsidRPr="00274169">
        <w:rPr>
          <w:i/>
          <w:color w:val="000000"/>
        </w:rPr>
        <w:t>г</w:t>
      </w:r>
      <w:r w:rsidRPr="00274169">
        <w:rPr>
          <w:color w:val="000000"/>
        </w:rPr>
        <w:t>;</w:t>
      </w:r>
    </w:p>
    <w:p w14:paraId="461F8FC4" w14:textId="77777777" w:rsidR="00D06728" w:rsidRPr="00274169" w:rsidRDefault="00D06728" w:rsidP="00D06728">
      <w:pPr>
        <w:rPr>
          <w:color w:val="000000"/>
        </w:rPr>
      </w:pPr>
      <w:r w:rsidRPr="00274169">
        <w:rPr>
          <w:b/>
          <w:i/>
          <w:color w:val="000000"/>
        </w:rPr>
        <w:t>M</w:t>
      </w:r>
      <w:r w:rsidRPr="00274169">
        <w:rPr>
          <w:color w:val="000000"/>
          <w:vertAlign w:val="superscript"/>
        </w:rPr>
        <w:t>Х</w:t>
      </w:r>
      <w:r w:rsidRPr="00274169">
        <w:rPr>
          <w:i/>
          <w:color w:val="000000"/>
          <w:vertAlign w:val="subscript"/>
        </w:rPr>
        <w:t>2704</w:t>
      </w:r>
      <w:r w:rsidRPr="00274169">
        <w:rPr>
          <w:color w:val="000000"/>
        </w:rPr>
        <w:t xml:space="preserve"> = (0,605 + 0,16) · 41 · 4 · 10</w:t>
      </w:r>
      <w:r w:rsidRPr="00274169">
        <w:rPr>
          <w:color w:val="000000"/>
          <w:vertAlign w:val="superscript"/>
        </w:rPr>
        <w:t>-6</w:t>
      </w:r>
      <w:r w:rsidRPr="00274169">
        <w:rPr>
          <w:color w:val="000000"/>
        </w:rPr>
        <w:t xml:space="preserve"> = 0,0001255 </w:t>
      </w:r>
      <w:r w:rsidRPr="00274169">
        <w:rPr>
          <w:i/>
          <w:color w:val="000000"/>
        </w:rPr>
        <w:t>т/год</w:t>
      </w:r>
      <w:r w:rsidRPr="00274169">
        <w:rPr>
          <w:color w:val="000000"/>
        </w:rPr>
        <w:t>;</w:t>
      </w:r>
    </w:p>
    <w:p w14:paraId="43DB308A" w14:textId="77777777" w:rsidR="00D06728" w:rsidRPr="00274169" w:rsidRDefault="00D06728" w:rsidP="00D06728">
      <w:pPr>
        <w:rPr>
          <w:color w:val="000000"/>
        </w:rPr>
      </w:pPr>
      <w:r w:rsidRPr="00274169">
        <w:rPr>
          <w:b/>
          <w:i/>
          <w:color w:val="000000"/>
        </w:rPr>
        <w:t>G</w:t>
      </w:r>
      <w:r w:rsidRPr="00274169">
        <w:rPr>
          <w:color w:val="000000"/>
          <w:vertAlign w:val="superscript"/>
        </w:rPr>
        <w:t>Х</w:t>
      </w:r>
      <w:r w:rsidRPr="00274169">
        <w:rPr>
          <w:i/>
          <w:color w:val="000000"/>
          <w:vertAlign w:val="subscript"/>
        </w:rPr>
        <w:t>2704</w:t>
      </w:r>
      <w:r w:rsidRPr="00274169">
        <w:rPr>
          <w:color w:val="000000"/>
        </w:rPr>
        <w:t xml:space="preserve"> = (0,605 · 1 + 0,16 · 1) / 3600 = 0,0002125 </w:t>
      </w:r>
      <w:r w:rsidRPr="00274169">
        <w:rPr>
          <w:i/>
          <w:color w:val="000000"/>
        </w:rPr>
        <w:t>г/с</w:t>
      </w:r>
      <w:r w:rsidRPr="00274169">
        <w:rPr>
          <w:color w:val="000000"/>
        </w:rPr>
        <w:t>;</w:t>
      </w:r>
    </w:p>
    <w:p w14:paraId="4AE1EBE8" w14:textId="77777777" w:rsidR="00D06728" w:rsidRPr="00274169" w:rsidRDefault="00D06728" w:rsidP="00D06728">
      <w:pPr>
        <w:spacing w:before="240"/>
        <w:rPr>
          <w:color w:val="000000"/>
        </w:rPr>
      </w:pPr>
      <w:r w:rsidRPr="00274169">
        <w:rPr>
          <w:b/>
          <w:i/>
          <w:color w:val="000000"/>
        </w:rPr>
        <w:t>M</w:t>
      </w:r>
      <w:r w:rsidRPr="00274169">
        <w:rPr>
          <w:color w:val="000000"/>
        </w:rPr>
        <w:t xml:space="preserve"> = 0,0001969+0,0001938+0,0001255 = 0,0005161 </w:t>
      </w:r>
      <w:r w:rsidRPr="00274169">
        <w:rPr>
          <w:i/>
          <w:color w:val="000000"/>
        </w:rPr>
        <w:t>т/год</w:t>
      </w:r>
      <w:r w:rsidRPr="00274169">
        <w:rPr>
          <w:color w:val="000000"/>
        </w:rPr>
        <w:t>;</w:t>
      </w:r>
    </w:p>
    <w:p w14:paraId="582411F3" w14:textId="77777777" w:rsidR="00D06728" w:rsidRPr="00274169" w:rsidRDefault="00D06728" w:rsidP="00D06728">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0,0001278</w:t>
      </w:r>
      <w:r w:rsidRPr="00274169">
        <w:rPr>
          <w:color w:val="000000"/>
        </w:rPr>
        <w:t xml:space="preserve">; 0,0001463; 0,0002125} = 0,0002125 </w:t>
      </w:r>
      <w:r w:rsidRPr="00274169">
        <w:rPr>
          <w:i/>
          <w:color w:val="000000"/>
        </w:rPr>
        <w:t>г/с</w:t>
      </w:r>
      <w:r w:rsidRPr="00274169">
        <w:rPr>
          <w:color w:val="000000"/>
        </w:rPr>
        <w:t>.</w:t>
      </w:r>
    </w:p>
    <w:p w14:paraId="7AD17BFA" w14:textId="77777777" w:rsidR="00D06728" w:rsidRPr="00274169" w:rsidRDefault="00D06728" w:rsidP="00D06728">
      <w:pPr>
        <w:spacing w:before="240"/>
        <w:rPr>
          <w:color w:val="000000"/>
        </w:rPr>
      </w:pPr>
      <w:r w:rsidRPr="00274169">
        <w:rPr>
          <w:color w:val="000000"/>
          <w:u w:val="single"/>
        </w:rPr>
        <w:t>Нива</w:t>
      </w:r>
    </w:p>
    <w:p w14:paraId="518E2AD1"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0,016 · 1 + 0,136 · 0,05 + 0,016 · 1 = 0,0388 </w:t>
      </w:r>
      <w:r w:rsidRPr="00274169">
        <w:rPr>
          <w:i/>
          <w:color w:val="000000"/>
        </w:rPr>
        <w:t>г</w:t>
      </w:r>
      <w:r w:rsidRPr="00274169">
        <w:rPr>
          <w:color w:val="000000"/>
        </w:rPr>
        <w:t>;</w:t>
      </w:r>
    </w:p>
    <w:p w14:paraId="560D7DA6" w14:textId="77777777" w:rsidR="00D06728" w:rsidRPr="00274169" w:rsidRDefault="00D06728" w:rsidP="00D06728">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0,136 · 0,05 + 0,016 · 1 = 0,0228 </w:t>
      </w:r>
      <w:r w:rsidRPr="00274169">
        <w:rPr>
          <w:i/>
          <w:color w:val="000000"/>
        </w:rPr>
        <w:t>г</w:t>
      </w:r>
      <w:r w:rsidRPr="00274169">
        <w:rPr>
          <w:color w:val="000000"/>
        </w:rPr>
        <w:t>;</w:t>
      </w:r>
    </w:p>
    <w:p w14:paraId="5E9A2E75" w14:textId="77777777" w:rsidR="00D06728" w:rsidRPr="00274169" w:rsidRDefault="00D06728" w:rsidP="00D06728">
      <w:pPr>
        <w:rPr>
          <w:color w:val="000000"/>
        </w:rPr>
      </w:pPr>
      <w:r w:rsidRPr="00274169">
        <w:rPr>
          <w:b/>
          <w:i/>
          <w:color w:val="000000"/>
        </w:rPr>
        <w:t>M</w:t>
      </w:r>
      <w:r w:rsidRPr="00274169">
        <w:rPr>
          <w:color w:val="000000"/>
          <w:vertAlign w:val="superscript"/>
        </w:rPr>
        <w:t>Т</w:t>
      </w:r>
      <w:r w:rsidRPr="00274169">
        <w:rPr>
          <w:i/>
          <w:color w:val="000000"/>
          <w:vertAlign w:val="subscript"/>
        </w:rPr>
        <w:t>301</w:t>
      </w:r>
      <w:r w:rsidRPr="00274169">
        <w:rPr>
          <w:color w:val="000000"/>
        </w:rPr>
        <w:t xml:space="preserve"> = (0,0388 + 0,0228) · 107 · 1 · 10</w:t>
      </w:r>
      <w:r w:rsidRPr="00274169">
        <w:rPr>
          <w:color w:val="000000"/>
          <w:vertAlign w:val="superscript"/>
        </w:rPr>
        <w:t>-6</w:t>
      </w:r>
      <w:r w:rsidRPr="00274169">
        <w:rPr>
          <w:color w:val="000000"/>
        </w:rPr>
        <w:t xml:space="preserve"> = 0,0000066 </w:t>
      </w:r>
      <w:r w:rsidRPr="00274169">
        <w:rPr>
          <w:i/>
          <w:color w:val="000000"/>
        </w:rPr>
        <w:t>т/год</w:t>
      </w:r>
      <w:r w:rsidRPr="00274169">
        <w:rPr>
          <w:color w:val="000000"/>
        </w:rPr>
        <w:t>;</w:t>
      </w:r>
    </w:p>
    <w:p w14:paraId="5BF52095" w14:textId="77777777" w:rsidR="00D06728" w:rsidRPr="00274169" w:rsidRDefault="00D06728" w:rsidP="00D06728">
      <w:pPr>
        <w:rPr>
          <w:color w:val="000000"/>
        </w:rPr>
      </w:pPr>
      <w:r w:rsidRPr="00274169">
        <w:rPr>
          <w:b/>
          <w:i/>
          <w:color w:val="000000"/>
        </w:rPr>
        <w:t>G</w:t>
      </w:r>
      <w:r w:rsidRPr="00274169">
        <w:rPr>
          <w:color w:val="000000"/>
          <w:vertAlign w:val="superscript"/>
        </w:rPr>
        <w:t>Т</w:t>
      </w:r>
      <w:r w:rsidRPr="00274169">
        <w:rPr>
          <w:i/>
          <w:color w:val="000000"/>
          <w:vertAlign w:val="subscript"/>
        </w:rPr>
        <w:t>301</w:t>
      </w:r>
      <w:r w:rsidRPr="00274169">
        <w:rPr>
          <w:color w:val="000000"/>
        </w:rPr>
        <w:t xml:space="preserve"> = (0,0388 · 1 + 0,0228 · 1) / 3600 = 0,0000171 </w:t>
      </w:r>
      <w:r w:rsidRPr="00274169">
        <w:rPr>
          <w:i/>
          <w:color w:val="000000"/>
        </w:rPr>
        <w:t>г/с</w:t>
      </w:r>
      <w:r w:rsidRPr="00274169">
        <w:rPr>
          <w:color w:val="000000"/>
        </w:rPr>
        <w:t>;</w:t>
      </w:r>
    </w:p>
    <w:p w14:paraId="65EFEB6A"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0,024 · 1 + 0,136 · 0,05 + 0,016 · 1 = 0,0468 </w:t>
      </w:r>
      <w:r w:rsidRPr="00274169">
        <w:rPr>
          <w:i/>
          <w:color w:val="000000"/>
        </w:rPr>
        <w:t>г</w:t>
      </w:r>
      <w:r w:rsidRPr="00274169">
        <w:rPr>
          <w:color w:val="000000"/>
        </w:rPr>
        <w:t>;</w:t>
      </w:r>
    </w:p>
    <w:p w14:paraId="402721F1" w14:textId="77777777" w:rsidR="00D06728" w:rsidRPr="00274169" w:rsidRDefault="00D06728" w:rsidP="00D06728">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0,136 · 0,05 + 0,016 · 1 = 0,0228 </w:t>
      </w:r>
      <w:r w:rsidRPr="00274169">
        <w:rPr>
          <w:i/>
          <w:color w:val="000000"/>
        </w:rPr>
        <w:t>г</w:t>
      </w:r>
      <w:r w:rsidRPr="00274169">
        <w:rPr>
          <w:color w:val="000000"/>
        </w:rPr>
        <w:t>;</w:t>
      </w:r>
    </w:p>
    <w:p w14:paraId="384DEBA0" w14:textId="77777777" w:rsidR="00D06728" w:rsidRPr="00274169" w:rsidRDefault="00D06728" w:rsidP="00D06728">
      <w:pPr>
        <w:rPr>
          <w:color w:val="000000"/>
        </w:rPr>
      </w:pPr>
      <w:r w:rsidRPr="00274169">
        <w:rPr>
          <w:b/>
          <w:i/>
          <w:color w:val="000000"/>
        </w:rPr>
        <w:t>M</w:t>
      </w:r>
      <w:r w:rsidRPr="00274169">
        <w:rPr>
          <w:color w:val="000000"/>
          <w:vertAlign w:val="superscript"/>
        </w:rPr>
        <w:t>П</w:t>
      </w:r>
      <w:r w:rsidRPr="00274169">
        <w:rPr>
          <w:i/>
          <w:color w:val="000000"/>
          <w:vertAlign w:val="subscript"/>
        </w:rPr>
        <w:t>301</w:t>
      </w:r>
      <w:r w:rsidRPr="00274169">
        <w:rPr>
          <w:color w:val="000000"/>
        </w:rPr>
        <w:t xml:space="preserve"> = (0,0468 + 0,0228) · 92 · 1 · 10</w:t>
      </w:r>
      <w:r w:rsidRPr="00274169">
        <w:rPr>
          <w:color w:val="000000"/>
          <w:vertAlign w:val="superscript"/>
        </w:rPr>
        <w:t>-6</w:t>
      </w:r>
      <w:r w:rsidRPr="00274169">
        <w:rPr>
          <w:color w:val="000000"/>
        </w:rPr>
        <w:t xml:space="preserve"> = 0,0000064 </w:t>
      </w:r>
      <w:r w:rsidRPr="00274169">
        <w:rPr>
          <w:i/>
          <w:color w:val="000000"/>
        </w:rPr>
        <w:t>т/год</w:t>
      </w:r>
      <w:r w:rsidRPr="00274169">
        <w:rPr>
          <w:color w:val="000000"/>
        </w:rPr>
        <w:t>;</w:t>
      </w:r>
    </w:p>
    <w:p w14:paraId="20552122" w14:textId="77777777" w:rsidR="00D06728" w:rsidRPr="00274169" w:rsidRDefault="00D06728" w:rsidP="00D06728">
      <w:pPr>
        <w:rPr>
          <w:color w:val="000000"/>
        </w:rPr>
      </w:pPr>
      <w:r w:rsidRPr="00274169">
        <w:rPr>
          <w:b/>
          <w:i/>
          <w:color w:val="000000"/>
        </w:rPr>
        <w:t>G</w:t>
      </w:r>
      <w:r w:rsidRPr="00274169">
        <w:rPr>
          <w:color w:val="000000"/>
          <w:vertAlign w:val="superscript"/>
        </w:rPr>
        <w:t>П</w:t>
      </w:r>
      <w:r w:rsidRPr="00274169">
        <w:rPr>
          <w:i/>
          <w:color w:val="000000"/>
          <w:vertAlign w:val="subscript"/>
        </w:rPr>
        <w:t>301</w:t>
      </w:r>
      <w:r w:rsidRPr="00274169">
        <w:rPr>
          <w:color w:val="000000"/>
        </w:rPr>
        <w:t xml:space="preserve"> = (0,0468 · 1 + 0,0228 · 1) / 3600 = 0,0000193 </w:t>
      </w:r>
      <w:r w:rsidRPr="00274169">
        <w:rPr>
          <w:i/>
          <w:color w:val="000000"/>
        </w:rPr>
        <w:t>г/с</w:t>
      </w:r>
      <w:r w:rsidRPr="00274169">
        <w:rPr>
          <w:color w:val="000000"/>
        </w:rPr>
        <w:t>;</w:t>
      </w:r>
    </w:p>
    <w:p w14:paraId="7CE4DE2E"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0,024 · 2 + 0,136 · 0,05 + 0,016 · 1 = 0,0708 </w:t>
      </w:r>
      <w:r w:rsidRPr="00274169">
        <w:rPr>
          <w:i/>
          <w:color w:val="000000"/>
        </w:rPr>
        <w:t>г</w:t>
      </w:r>
      <w:r w:rsidRPr="00274169">
        <w:rPr>
          <w:color w:val="000000"/>
        </w:rPr>
        <w:t>;</w:t>
      </w:r>
    </w:p>
    <w:p w14:paraId="732C79D4" w14:textId="77777777" w:rsidR="00D06728" w:rsidRPr="00274169" w:rsidRDefault="00D06728" w:rsidP="00D06728">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0,136 · 0,05 + 0,016 · 1 = 0,0228 </w:t>
      </w:r>
      <w:r w:rsidRPr="00274169">
        <w:rPr>
          <w:i/>
          <w:color w:val="000000"/>
        </w:rPr>
        <w:t>г</w:t>
      </w:r>
      <w:r w:rsidRPr="00274169">
        <w:rPr>
          <w:color w:val="000000"/>
        </w:rPr>
        <w:t>;</w:t>
      </w:r>
    </w:p>
    <w:p w14:paraId="0C4AA23F" w14:textId="77777777" w:rsidR="00D06728" w:rsidRPr="00274169" w:rsidRDefault="00D06728" w:rsidP="00D06728">
      <w:pPr>
        <w:rPr>
          <w:color w:val="000000"/>
        </w:rPr>
      </w:pPr>
      <w:r w:rsidRPr="00274169">
        <w:rPr>
          <w:b/>
          <w:i/>
          <w:color w:val="000000"/>
        </w:rPr>
        <w:t>M</w:t>
      </w:r>
      <w:r w:rsidRPr="00274169">
        <w:rPr>
          <w:color w:val="000000"/>
          <w:vertAlign w:val="superscript"/>
        </w:rPr>
        <w:t>Х</w:t>
      </w:r>
      <w:r w:rsidRPr="00274169">
        <w:rPr>
          <w:i/>
          <w:color w:val="000000"/>
          <w:vertAlign w:val="subscript"/>
        </w:rPr>
        <w:t>301</w:t>
      </w:r>
      <w:r w:rsidRPr="00274169">
        <w:rPr>
          <w:color w:val="000000"/>
        </w:rPr>
        <w:t xml:space="preserve"> = (0,0708 + 0,0228) · 41 · 1 · 10</w:t>
      </w:r>
      <w:r w:rsidRPr="00274169">
        <w:rPr>
          <w:color w:val="000000"/>
          <w:vertAlign w:val="superscript"/>
        </w:rPr>
        <w:t>-6</w:t>
      </w:r>
      <w:r w:rsidRPr="00274169">
        <w:rPr>
          <w:color w:val="000000"/>
        </w:rPr>
        <w:t xml:space="preserve"> = 0,0000038 </w:t>
      </w:r>
      <w:r w:rsidRPr="00274169">
        <w:rPr>
          <w:i/>
          <w:color w:val="000000"/>
        </w:rPr>
        <w:t>т/год</w:t>
      </w:r>
      <w:r w:rsidRPr="00274169">
        <w:rPr>
          <w:color w:val="000000"/>
        </w:rPr>
        <w:t>;</w:t>
      </w:r>
    </w:p>
    <w:p w14:paraId="263EF17A" w14:textId="77777777" w:rsidR="00D06728" w:rsidRPr="00274169" w:rsidRDefault="00D06728" w:rsidP="00D06728">
      <w:pPr>
        <w:rPr>
          <w:color w:val="000000"/>
        </w:rPr>
      </w:pPr>
      <w:r w:rsidRPr="00274169">
        <w:rPr>
          <w:b/>
          <w:i/>
          <w:color w:val="000000"/>
        </w:rPr>
        <w:t>G</w:t>
      </w:r>
      <w:r w:rsidRPr="00274169">
        <w:rPr>
          <w:color w:val="000000"/>
          <w:vertAlign w:val="superscript"/>
        </w:rPr>
        <w:t>Х</w:t>
      </w:r>
      <w:r w:rsidRPr="00274169">
        <w:rPr>
          <w:i/>
          <w:color w:val="000000"/>
          <w:vertAlign w:val="subscript"/>
        </w:rPr>
        <w:t>301</w:t>
      </w:r>
      <w:r w:rsidRPr="00274169">
        <w:rPr>
          <w:color w:val="000000"/>
        </w:rPr>
        <w:t xml:space="preserve"> = (0,0708 · 1 + 0,0228 · 1) / 3600 = 0,000026 </w:t>
      </w:r>
      <w:r w:rsidRPr="00274169">
        <w:rPr>
          <w:i/>
          <w:color w:val="000000"/>
        </w:rPr>
        <w:t>г/с</w:t>
      </w:r>
      <w:r w:rsidRPr="00274169">
        <w:rPr>
          <w:color w:val="000000"/>
        </w:rPr>
        <w:t>;</w:t>
      </w:r>
    </w:p>
    <w:p w14:paraId="57C29DB3" w14:textId="77777777" w:rsidR="00D06728" w:rsidRPr="00274169" w:rsidRDefault="00D06728" w:rsidP="00D06728">
      <w:pPr>
        <w:spacing w:before="240"/>
        <w:rPr>
          <w:color w:val="000000"/>
        </w:rPr>
      </w:pPr>
      <w:r w:rsidRPr="00274169">
        <w:rPr>
          <w:b/>
          <w:i/>
          <w:color w:val="000000"/>
        </w:rPr>
        <w:t>M</w:t>
      </w:r>
      <w:r w:rsidRPr="00274169">
        <w:rPr>
          <w:color w:val="000000"/>
        </w:rPr>
        <w:t xml:space="preserve"> = 0,0000066+0,0000064+0,0000038 = 0,0000168 </w:t>
      </w:r>
      <w:r w:rsidRPr="00274169">
        <w:rPr>
          <w:i/>
          <w:color w:val="000000"/>
        </w:rPr>
        <w:t>т/год</w:t>
      </w:r>
      <w:r w:rsidRPr="00274169">
        <w:rPr>
          <w:color w:val="000000"/>
        </w:rPr>
        <w:t>;</w:t>
      </w:r>
    </w:p>
    <w:p w14:paraId="6028C7B3" w14:textId="77777777" w:rsidR="00D06728" w:rsidRPr="00274169" w:rsidRDefault="00D06728" w:rsidP="00D06728">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0,0000171</w:t>
      </w:r>
      <w:r w:rsidRPr="00274169">
        <w:rPr>
          <w:color w:val="000000"/>
        </w:rPr>
        <w:t xml:space="preserve">; 0,0000193; 0,000026} = 0,000026 </w:t>
      </w:r>
      <w:r w:rsidRPr="00274169">
        <w:rPr>
          <w:i/>
          <w:color w:val="000000"/>
        </w:rPr>
        <w:t>г/с</w:t>
      </w:r>
      <w:r w:rsidRPr="00274169">
        <w:rPr>
          <w:color w:val="000000"/>
        </w:rPr>
        <w:t>.</w:t>
      </w:r>
    </w:p>
    <w:p w14:paraId="1781F88B"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0,0026 · 1 + 0,0221 · 0,05 + 0,0026 · 1 = 0,006305 </w:t>
      </w:r>
      <w:r w:rsidRPr="00274169">
        <w:rPr>
          <w:i/>
          <w:color w:val="000000"/>
        </w:rPr>
        <w:t>г</w:t>
      </w:r>
      <w:r w:rsidRPr="00274169">
        <w:rPr>
          <w:color w:val="000000"/>
        </w:rPr>
        <w:t>;</w:t>
      </w:r>
    </w:p>
    <w:p w14:paraId="7028B027" w14:textId="77777777" w:rsidR="00D06728" w:rsidRPr="00274169" w:rsidRDefault="00D06728" w:rsidP="00D06728">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0,0221 · 0,05 + 0,0026 · 1 = 0,003705 </w:t>
      </w:r>
      <w:r w:rsidRPr="00274169">
        <w:rPr>
          <w:i/>
          <w:color w:val="000000"/>
        </w:rPr>
        <w:t>г</w:t>
      </w:r>
      <w:r w:rsidRPr="00274169">
        <w:rPr>
          <w:color w:val="000000"/>
        </w:rPr>
        <w:t>;</w:t>
      </w:r>
    </w:p>
    <w:p w14:paraId="63FAC931" w14:textId="77777777" w:rsidR="00D06728" w:rsidRPr="00274169" w:rsidRDefault="00D06728" w:rsidP="00D06728">
      <w:pPr>
        <w:rPr>
          <w:color w:val="000000"/>
        </w:rPr>
      </w:pPr>
      <w:r w:rsidRPr="00274169">
        <w:rPr>
          <w:b/>
          <w:i/>
          <w:color w:val="000000"/>
        </w:rPr>
        <w:t>M</w:t>
      </w:r>
      <w:r w:rsidRPr="00274169">
        <w:rPr>
          <w:color w:val="000000"/>
          <w:vertAlign w:val="superscript"/>
        </w:rPr>
        <w:t>Т</w:t>
      </w:r>
      <w:r w:rsidRPr="00274169">
        <w:rPr>
          <w:i/>
          <w:color w:val="000000"/>
          <w:vertAlign w:val="subscript"/>
        </w:rPr>
        <w:t>304</w:t>
      </w:r>
      <w:r w:rsidRPr="00274169">
        <w:rPr>
          <w:color w:val="000000"/>
        </w:rPr>
        <w:t xml:space="preserve"> = (0,006305 + 0,003705) · 107 · 1 · 10</w:t>
      </w:r>
      <w:r w:rsidRPr="00274169">
        <w:rPr>
          <w:color w:val="000000"/>
          <w:vertAlign w:val="superscript"/>
        </w:rPr>
        <w:t>-6</w:t>
      </w:r>
      <w:r w:rsidRPr="00274169">
        <w:rPr>
          <w:color w:val="000000"/>
        </w:rPr>
        <w:t xml:space="preserve"> = 0,0000011 </w:t>
      </w:r>
      <w:r w:rsidRPr="00274169">
        <w:rPr>
          <w:i/>
          <w:color w:val="000000"/>
        </w:rPr>
        <w:t>т/год</w:t>
      </w:r>
      <w:r w:rsidRPr="00274169">
        <w:rPr>
          <w:color w:val="000000"/>
        </w:rPr>
        <w:t>;</w:t>
      </w:r>
    </w:p>
    <w:p w14:paraId="270554EA" w14:textId="77777777" w:rsidR="00D06728" w:rsidRPr="00274169" w:rsidRDefault="00D06728" w:rsidP="00D06728">
      <w:pPr>
        <w:rPr>
          <w:color w:val="000000"/>
        </w:rPr>
      </w:pPr>
      <w:r w:rsidRPr="00274169">
        <w:rPr>
          <w:b/>
          <w:i/>
          <w:color w:val="000000"/>
        </w:rPr>
        <w:t>G</w:t>
      </w:r>
      <w:r w:rsidRPr="00274169">
        <w:rPr>
          <w:color w:val="000000"/>
          <w:vertAlign w:val="superscript"/>
        </w:rPr>
        <w:t>Т</w:t>
      </w:r>
      <w:r w:rsidRPr="00274169">
        <w:rPr>
          <w:i/>
          <w:color w:val="000000"/>
          <w:vertAlign w:val="subscript"/>
        </w:rPr>
        <w:t>304</w:t>
      </w:r>
      <w:r w:rsidRPr="00274169">
        <w:rPr>
          <w:color w:val="000000"/>
        </w:rPr>
        <w:t xml:space="preserve"> = (0,006305 · 1 + 0,003705 · 1) / 3600 = 0,0000028 </w:t>
      </w:r>
      <w:r w:rsidRPr="00274169">
        <w:rPr>
          <w:i/>
          <w:color w:val="000000"/>
        </w:rPr>
        <w:t>г/с</w:t>
      </w:r>
      <w:r w:rsidRPr="00274169">
        <w:rPr>
          <w:color w:val="000000"/>
        </w:rPr>
        <w:t>;</w:t>
      </w:r>
    </w:p>
    <w:p w14:paraId="12974F01"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0,0039 · 1 + 0,0221 · 0,05 + 0,0026 · 1 = 0,007605 </w:t>
      </w:r>
      <w:r w:rsidRPr="00274169">
        <w:rPr>
          <w:i/>
          <w:color w:val="000000"/>
        </w:rPr>
        <w:t>г</w:t>
      </w:r>
      <w:r w:rsidRPr="00274169">
        <w:rPr>
          <w:color w:val="000000"/>
        </w:rPr>
        <w:t>;</w:t>
      </w:r>
    </w:p>
    <w:p w14:paraId="51BEA377" w14:textId="77777777" w:rsidR="00D06728" w:rsidRPr="00274169" w:rsidRDefault="00D06728" w:rsidP="00D06728">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0,0221 · 0,05 + 0,0026 · 1 = 0,003705 </w:t>
      </w:r>
      <w:r w:rsidRPr="00274169">
        <w:rPr>
          <w:i/>
          <w:color w:val="000000"/>
        </w:rPr>
        <w:t>г</w:t>
      </w:r>
      <w:r w:rsidRPr="00274169">
        <w:rPr>
          <w:color w:val="000000"/>
        </w:rPr>
        <w:t>;</w:t>
      </w:r>
    </w:p>
    <w:p w14:paraId="1991FEB9" w14:textId="77777777" w:rsidR="00D06728" w:rsidRPr="00274169" w:rsidRDefault="00D06728" w:rsidP="00D06728">
      <w:pPr>
        <w:rPr>
          <w:color w:val="000000"/>
        </w:rPr>
      </w:pPr>
      <w:r w:rsidRPr="00274169">
        <w:rPr>
          <w:b/>
          <w:i/>
          <w:color w:val="000000"/>
        </w:rPr>
        <w:t>M</w:t>
      </w:r>
      <w:r w:rsidRPr="00274169">
        <w:rPr>
          <w:color w:val="000000"/>
          <w:vertAlign w:val="superscript"/>
        </w:rPr>
        <w:t>П</w:t>
      </w:r>
      <w:r w:rsidRPr="00274169">
        <w:rPr>
          <w:i/>
          <w:color w:val="000000"/>
          <w:vertAlign w:val="subscript"/>
        </w:rPr>
        <w:t>304</w:t>
      </w:r>
      <w:r w:rsidRPr="00274169">
        <w:rPr>
          <w:color w:val="000000"/>
        </w:rPr>
        <w:t xml:space="preserve"> = (0,007605 + 0,003705) · 92 · 1 · 10</w:t>
      </w:r>
      <w:r w:rsidRPr="00274169">
        <w:rPr>
          <w:color w:val="000000"/>
          <w:vertAlign w:val="superscript"/>
        </w:rPr>
        <w:t>-6</w:t>
      </w:r>
      <w:r w:rsidRPr="00274169">
        <w:rPr>
          <w:color w:val="000000"/>
        </w:rPr>
        <w:t xml:space="preserve"> = 0,000001 </w:t>
      </w:r>
      <w:r w:rsidRPr="00274169">
        <w:rPr>
          <w:i/>
          <w:color w:val="000000"/>
        </w:rPr>
        <w:t>т/год</w:t>
      </w:r>
      <w:r w:rsidRPr="00274169">
        <w:rPr>
          <w:color w:val="000000"/>
        </w:rPr>
        <w:t>;</w:t>
      </w:r>
    </w:p>
    <w:p w14:paraId="10E5C7AA" w14:textId="77777777" w:rsidR="00D06728" w:rsidRPr="00274169" w:rsidRDefault="00D06728" w:rsidP="00D06728">
      <w:pPr>
        <w:rPr>
          <w:color w:val="000000"/>
        </w:rPr>
      </w:pPr>
      <w:r w:rsidRPr="00274169">
        <w:rPr>
          <w:b/>
          <w:i/>
          <w:color w:val="000000"/>
        </w:rPr>
        <w:t>G</w:t>
      </w:r>
      <w:r w:rsidRPr="00274169">
        <w:rPr>
          <w:color w:val="000000"/>
          <w:vertAlign w:val="superscript"/>
        </w:rPr>
        <w:t>П</w:t>
      </w:r>
      <w:r w:rsidRPr="00274169">
        <w:rPr>
          <w:i/>
          <w:color w:val="000000"/>
          <w:vertAlign w:val="subscript"/>
        </w:rPr>
        <w:t>304</w:t>
      </w:r>
      <w:r w:rsidRPr="00274169">
        <w:rPr>
          <w:color w:val="000000"/>
        </w:rPr>
        <w:t xml:space="preserve"> = (0,007605 · 1 + 0,003705 · 1) / 3600 = 0,0000031 </w:t>
      </w:r>
      <w:r w:rsidRPr="00274169">
        <w:rPr>
          <w:i/>
          <w:color w:val="000000"/>
        </w:rPr>
        <w:t>г/с</w:t>
      </w:r>
      <w:r w:rsidRPr="00274169">
        <w:rPr>
          <w:color w:val="000000"/>
        </w:rPr>
        <w:t>;</w:t>
      </w:r>
    </w:p>
    <w:p w14:paraId="5A299109"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0,0039 · 2 + 0,0221 · 0,05 + 0,0026 · 1 = 0,011505 </w:t>
      </w:r>
      <w:r w:rsidRPr="00274169">
        <w:rPr>
          <w:i/>
          <w:color w:val="000000"/>
        </w:rPr>
        <w:t>г</w:t>
      </w:r>
      <w:r w:rsidRPr="00274169">
        <w:rPr>
          <w:color w:val="000000"/>
        </w:rPr>
        <w:t>;</w:t>
      </w:r>
    </w:p>
    <w:p w14:paraId="07ADDCAA" w14:textId="77777777" w:rsidR="00D06728" w:rsidRPr="00274169" w:rsidRDefault="00D06728" w:rsidP="00D06728">
      <w:pPr>
        <w:rPr>
          <w:color w:val="000000"/>
        </w:rPr>
      </w:pPr>
      <w:r w:rsidRPr="00274169">
        <w:rPr>
          <w:b/>
          <w:i/>
          <w:color w:val="000000"/>
        </w:rPr>
        <w:lastRenderedPageBreak/>
        <w:t>M</w:t>
      </w:r>
      <w:r w:rsidRPr="00274169">
        <w:rPr>
          <w:color w:val="000000"/>
          <w:vertAlign w:val="superscript"/>
        </w:rPr>
        <w:t>Х</w:t>
      </w:r>
      <w:r w:rsidRPr="00274169">
        <w:rPr>
          <w:i/>
          <w:color w:val="000000"/>
          <w:vertAlign w:val="subscript"/>
        </w:rPr>
        <w:t>2</w:t>
      </w:r>
      <w:r w:rsidRPr="00274169">
        <w:rPr>
          <w:color w:val="000000"/>
        </w:rPr>
        <w:t xml:space="preserve"> = 0,0221 · 0,05 + 0,0026 · 1 = 0,003705 </w:t>
      </w:r>
      <w:r w:rsidRPr="00274169">
        <w:rPr>
          <w:i/>
          <w:color w:val="000000"/>
        </w:rPr>
        <w:t>г</w:t>
      </w:r>
      <w:r w:rsidRPr="00274169">
        <w:rPr>
          <w:color w:val="000000"/>
        </w:rPr>
        <w:t>;</w:t>
      </w:r>
    </w:p>
    <w:p w14:paraId="33F729CB" w14:textId="77777777" w:rsidR="00D06728" w:rsidRPr="00274169" w:rsidRDefault="00D06728" w:rsidP="00D06728">
      <w:pPr>
        <w:rPr>
          <w:color w:val="000000"/>
        </w:rPr>
      </w:pPr>
      <w:r w:rsidRPr="00274169">
        <w:rPr>
          <w:b/>
          <w:i/>
          <w:color w:val="000000"/>
        </w:rPr>
        <w:t>M</w:t>
      </w:r>
      <w:r w:rsidRPr="00274169">
        <w:rPr>
          <w:color w:val="000000"/>
          <w:vertAlign w:val="superscript"/>
        </w:rPr>
        <w:t>Х</w:t>
      </w:r>
      <w:r w:rsidRPr="00274169">
        <w:rPr>
          <w:i/>
          <w:color w:val="000000"/>
          <w:vertAlign w:val="subscript"/>
        </w:rPr>
        <w:t>304</w:t>
      </w:r>
      <w:r w:rsidRPr="00274169">
        <w:rPr>
          <w:color w:val="000000"/>
        </w:rPr>
        <w:t xml:space="preserve"> = (0,011505 + 0,003705) · 41 · 1 · 10</w:t>
      </w:r>
      <w:r w:rsidRPr="00274169">
        <w:rPr>
          <w:color w:val="000000"/>
          <w:vertAlign w:val="superscript"/>
        </w:rPr>
        <w:t>-6</w:t>
      </w:r>
      <w:r w:rsidRPr="00274169">
        <w:rPr>
          <w:color w:val="000000"/>
        </w:rPr>
        <w:t xml:space="preserve"> = 0,0000006 </w:t>
      </w:r>
      <w:r w:rsidRPr="00274169">
        <w:rPr>
          <w:i/>
          <w:color w:val="000000"/>
        </w:rPr>
        <w:t>т/год</w:t>
      </w:r>
      <w:r w:rsidRPr="00274169">
        <w:rPr>
          <w:color w:val="000000"/>
        </w:rPr>
        <w:t>;</w:t>
      </w:r>
    </w:p>
    <w:p w14:paraId="2C0B27E4" w14:textId="77777777" w:rsidR="00D06728" w:rsidRPr="00274169" w:rsidRDefault="00D06728" w:rsidP="00D06728">
      <w:pPr>
        <w:rPr>
          <w:color w:val="000000"/>
        </w:rPr>
      </w:pPr>
      <w:r w:rsidRPr="00274169">
        <w:rPr>
          <w:b/>
          <w:i/>
          <w:color w:val="000000"/>
        </w:rPr>
        <w:t>G</w:t>
      </w:r>
      <w:r w:rsidRPr="00274169">
        <w:rPr>
          <w:color w:val="000000"/>
          <w:vertAlign w:val="superscript"/>
        </w:rPr>
        <w:t>Х</w:t>
      </w:r>
      <w:r w:rsidRPr="00274169">
        <w:rPr>
          <w:i/>
          <w:color w:val="000000"/>
          <w:vertAlign w:val="subscript"/>
        </w:rPr>
        <w:t>304</w:t>
      </w:r>
      <w:r w:rsidRPr="00274169">
        <w:rPr>
          <w:color w:val="000000"/>
        </w:rPr>
        <w:t xml:space="preserve"> = (0,011505 · 1 + 0,003705 · 1) / 3600 = 0,0000042 </w:t>
      </w:r>
      <w:r w:rsidRPr="00274169">
        <w:rPr>
          <w:i/>
          <w:color w:val="000000"/>
        </w:rPr>
        <w:t>г/с</w:t>
      </w:r>
      <w:r w:rsidRPr="00274169">
        <w:rPr>
          <w:color w:val="000000"/>
        </w:rPr>
        <w:t>;</w:t>
      </w:r>
    </w:p>
    <w:p w14:paraId="430612D2" w14:textId="77777777" w:rsidR="00D06728" w:rsidRPr="00274169" w:rsidRDefault="00D06728" w:rsidP="00D06728">
      <w:pPr>
        <w:spacing w:before="240"/>
        <w:rPr>
          <w:color w:val="000000"/>
        </w:rPr>
      </w:pPr>
      <w:r w:rsidRPr="00274169">
        <w:rPr>
          <w:b/>
          <w:i/>
          <w:color w:val="000000"/>
        </w:rPr>
        <w:t>M</w:t>
      </w:r>
      <w:r w:rsidRPr="00274169">
        <w:rPr>
          <w:color w:val="000000"/>
        </w:rPr>
        <w:t xml:space="preserve"> = 0,0000011+0,000001+0,0000006 = 0,0000027 </w:t>
      </w:r>
      <w:r w:rsidRPr="00274169">
        <w:rPr>
          <w:i/>
          <w:color w:val="000000"/>
        </w:rPr>
        <w:t>т/год</w:t>
      </w:r>
      <w:r w:rsidRPr="00274169">
        <w:rPr>
          <w:color w:val="000000"/>
        </w:rPr>
        <w:t>;</w:t>
      </w:r>
    </w:p>
    <w:p w14:paraId="5B0CD695" w14:textId="77777777" w:rsidR="00D06728" w:rsidRPr="00274169" w:rsidRDefault="00D06728" w:rsidP="00D06728">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0,0000028</w:t>
      </w:r>
      <w:r w:rsidRPr="00274169">
        <w:rPr>
          <w:color w:val="000000"/>
        </w:rPr>
        <w:t xml:space="preserve">; 0,0000031; 0,0000042} = 0,0000042 </w:t>
      </w:r>
      <w:r w:rsidRPr="00274169">
        <w:rPr>
          <w:i/>
          <w:color w:val="000000"/>
        </w:rPr>
        <w:t>г/с</w:t>
      </w:r>
      <w:r w:rsidRPr="00274169">
        <w:rPr>
          <w:color w:val="000000"/>
        </w:rPr>
        <w:t>.</w:t>
      </w:r>
    </w:p>
    <w:p w14:paraId="1690F93C"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0,009 · 1 + 0,049 · 0,05 + 0,008 · 1 = 0,01945 </w:t>
      </w:r>
      <w:r w:rsidRPr="00274169">
        <w:rPr>
          <w:i/>
          <w:color w:val="000000"/>
        </w:rPr>
        <w:t>г</w:t>
      </w:r>
      <w:r w:rsidRPr="00274169">
        <w:rPr>
          <w:color w:val="000000"/>
        </w:rPr>
        <w:t>;</w:t>
      </w:r>
    </w:p>
    <w:p w14:paraId="52B623E0" w14:textId="77777777" w:rsidR="00D06728" w:rsidRPr="00274169" w:rsidRDefault="00D06728" w:rsidP="00D06728">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0,049 · 0,05 + 0,008 · 1 = 0,01045 </w:t>
      </w:r>
      <w:r w:rsidRPr="00274169">
        <w:rPr>
          <w:i/>
          <w:color w:val="000000"/>
        </w:rPr>
        <w:t>г</w:t>
      </w:r>
      <w:r w:rsidRPr="00274169">
        <w:rPr>
          <w:color w:val="000000"/>
        </w:rPr>
        <w:t>;</w:t>
      </w:r>
    </w:p>
    <w:p w14:paraId="308B213E" w14:textId="77777777" w:rsidR="00D06728" w:rsidRPr="00274169" w:rsidRDefault="00D06728" w:rsidP="00D06728">
      <w:pPr>
        <w:rPr>
          <w:color w:val="000000"/>
        </w:rPr>
      </w:pPr>
      <w:r w:rsidRPr="00274169">
        <w:rPr>
          <w:b/>
          <w:i/>
          <w:color w:val="000000"/>
        </w:rPr>
        <w:t>M</w:t>
      </w:r>
      <w:r w:rsidRPr="00274169">
        <w:rPr>
          <w:color w:val="000000"/>
          <w:vertAlign w:val="superscript"/>
        </w:rPr>
        <w:t>Т</w:t>
      </w:r>
      <w:r w:rsidRPr="00274169">
        <w:rPr>
          <w:i/>
          <w:color w:val="000000"/>
          <w:vertAlign w:val="subscript"/>
        </w:rPr>
        <w:t>330</w:t>
      </w:r>
      <w:r w:rsidRPr="00274169">
        <w:rPr>
          <w:color w:val="000000"/>
        </w:rPr>
        <w:t xml:space="preserve"> = (0,01945 + 0,01045) · 107 · 1 · 10</w:t>
      </w:r>
      <w:r w:rsidRPr="00274169">
        <w:rPr>
          <w:color w:val="000000"/>
          <w:vertAlign w:val="superscript"/>
        </w:rPr>
        <w:t>-6</w:t>
      </w:r>
      <w:r w:rsidRPr="00274169">
        <w:rPr>
          <w:color w:val="000000"/>
        </w:rPr>
        <w:t xml:space="preserve"> = 0,0000032 </w:t>
      </w:r>
      <w:r w:rsidRPr="00274169">
        <w:rPr>
          <w:i/>
          <w:color w:val="000000"/>
        </w:rPr>
        <w:t>т/год</w:t>
      </w:r>
      <w:r w:rsidRPr="00274169">
        <w:rPr>
          <w:color w:val="000000"/>
        </w:rPr>
        <w:t>;</w:t>
      </w:r>
    </w:p>
    <w:p w14:paraId="64870B55" w14:textId="77777777" w:rsidR="00D06728" w:rsidRPr="00274169" w:rsidRDefault="00D06728" w:rsidP="00D06728">
      <w:pPr>
        <w:rPr>
          <w:color w:val="000000"/>
        </w:rPr>
      </w:pPr>
      <w:r w:rsidRPr="00274169">
        <w:rPr>
          <w:b/>
          <w:i/>
          <w:color w:val="000000"/>
        </w:rPr>
        <w:t>G</w:t>
      </w:r>
      <w:r w:rsidRPr="00274169">
        <w:rPr>
          <w:color w:val="000000"/>
          <w:vertAlign w:val="superscript"/>
        </w:rPr>
        <w:t>Т</w:t>
      </w:r>
      <w:r w:rsidRPr="00274169">
        <w:rPr>
          <w:i/>
          <w:color w:val="000000"/>
          <w:vertAlign w:val="subscript"/>
        </w:rPr>
        <w:t>330</w:t>
      </w:r>
      <w:r w:rsidRPr="00274169">
        <w:rPr>
          <w:color w:val="000000"/>
        </w:rPr>
        <w:t xml:space="preserve"> = (0,01945 · 1 + 0,01045 · 1) / 3600 = 0,0000083 </w:t>
      </w:r>
      <w:r w:rsidRPr="00274169">
        <w:rPr>
          <w:i/>
          <w:color w:val="000000"/>
        </w:rPr>
        <w:t>г/с</w:t>
      </w:r>
      <w:r w:rsidRPr="00274169">
        <w:rPr>
          <w:color w:val="000000"/>
        </w:rPr>
        <w:t>;</w:t>
      </w:r>
    </w:p>
    <w:p w14:paraId="2BCAA47B"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0,009 · 1 + 0,0549 · 0,05 + 0,008 · 1 = 0,019745 </w:t>
      </w:r>
      <w:r w:rsidRPr="00274169">
        <w:rPr>
          <w:i/>
          <w:color w:val="000000"/>
        </w:rPr>
        <w:t>г</w:t>
      </w:r>
      <w:r w:rsidRPr="00274169">
        <w:rPr>
          <w:color w:val="000000"/>
        </w:rPr>
        <w:t>;</w:t>
      </w:r>
    </w:p>
    <w:p w14:paraId="1814CC0B" w14:textId="77777777" w:rsidR="00D06728" w:rsidRPr="00274169" w:rsidRDefault="00D06728" w:rsidP="00D06728">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0,049 · 0,05 + 0,008 · 1 = 0,01045 </w:t>
      </w:r>
      <w:r w:rsidRPr="00274169">
        <w:rPr>
          <w:i/>
          <w:color w:val="000000"/>
        </w:rPr>
        <w:t>г</w:t>
      </w:r>
      <w:r w:rsidRPr="00274169">
        <w:rPr>
          <w:color w:val="000000"/>
        </w:rPr>
        <w:t>;</w:t>
      </w:r>
    </w:p>
    <w:p w14:paraId="70E46ECD" w14:textId="77777777" w:rsidR="00D06728" w:rsidRPr="00274169" w:rsidRDefault="00D06728" w:rsidP="00D06728">
      <w:pPr>
        <w:rPr>
          <w:color w:val="000000"/>
        </w:rPr>
      </w:pPr>
      <w:r w:rsidRPr="00274169">
        <w:rPr>
          <w:b/>
          <w:i/>
          <w:color w:val="000000"/>
        </w:rPr>
        <w:t>M</w:t>
      </w:r>
      <w:r w:rsidRPr="00274169">
        <w:rPr>
          <w:color w:val="000000"/>
          <w:vertAlign w:val="superscript"/>
        </w:rPr>
        <w:t>П</w:t>
      </w:r>
      <w:r w:rsidRPr="00274169">
        <w:rPr>
          <w:i/>
          <w:color w:val="000000"/>
          <w:vertAlign w:val="subscript"/>
        </w:rPr>
        <w:t>330</w:t>
      </w:r>
      <w:r w:rsidRPr="00274169">
        <w:rPr>
          <w:color w:val="000000"/>
        </w:rPr>
        <w:t xml:space="preserve"> = (0,019745 + 0,01045) · 92 · 1 · 10</w:t>
      </w:r>
      <w:r w:rsidRPr="00274169">
        <w:rPr>
          <w:color w:val="000000"/>
          <w:vertAlign w:val="superscript"/>
        </w:rPr>
        <w:t>-6</w:t>
      </w:r>
      <w:r w:rsidRPr="00274169">
        <w:rPr>
          <w:color w:val="000000"/>
        </w:rPr>
        <w:t xml:space="preserve"> = 0,0000028 </w:t>
      </w:r>
      <w:r w:rsidRPr="00274169">
        <w:rPr>
          <w:i/>
          <w:color w:val="000000"/>
        </w:rPr>
        <w:t>т/год</w:t>
      </w:r>
      <w:r w:rsidRPr="00274169">
        <w:rPr>
          <w:color w:val="000000"/>
        </w:rPr>
        <w:t>;</w:t>
      </w:r>
    </w:p>
    <w:p w14:paraId="067BA025" w14:textId="77777777" w:rsidR="00D06728" w:rsidRPr="00274169" w:rsidRDefault="00D06728" w:rsidP="00D06728">
      <w:pPr>
        <w:rPr>
          <w:color w:val="000000"/>
        </w:rPr>
      </w:pPr>
      <w:r w:rsidRPr="00274169">
        <w:rPr>
          <w:b/>
          <w:i/>
          <w:color w:val="000000"/>
        </w:rPr>
        <w:t>G</w:t>
      </w:r>
      <w:r w:rsidRPr="00274169">
        <w:rPr>
          <w:color w:val="000000"/>
          <w:vertAlign w:val="superscript"/>
        </w:rPr>
        <w:t>П</w:t>
      </w:r>
      <w:r w:rsidRPr="00274169">
        <w:rPr>
          <w:i/>
          <w:color w:val="000000"/>
          <w:vertAlign w:val="subscript"/>
        </w:rPr>
        <w:t>330</w:t>
      </w:r>
      <w:r w:rsidRPr="00274169">
        <w:rPr>
          <w:color w:val="000000"/>
        </w:rPr>
        <w:t xml:space="preserve"> = (0,019745 · 1 + 0,01045 · 1) / 3600 = 0,0000084 </w:t>
      </w:r>
      <w:r w:rsidRPr="00274169">
        <w:rPr>
          <w:i/>
          <w:color w:val="000000"/>
        </w:rPr>
        <w:t>г/с</w:t>
      </w:r>
      <w:r w:rsidRPr="00274169">
        <w:rPr>
          <w:color w:val="000000"/>
        </w:rPr>
        <w:t>;</w:t>
      </w:r>
    </w:p>
    <w:p w14:paraId="4FBB4DAF"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0,01 · 2 + 0,061 · 0,05 + 0,008 · 1 = 0,03105 </w:t>
      </w:r>
      <w:r w:rsidRPr="00274169">
        <w:rPr>
          <w:i/>
          <w:color w:val="000000"/>
        </w:rPr>
        <w:t>г</w:t>
      </w:r>
      <w:r w:rsidRPr="00274169">
        <w:rPr>
          <w:color w:val="000000"/>
        </w:rPr>
        <w:t>;</w:t>
      </w:r>
    </w:p>
    <w:p w14:paraId="5FA00CC9" w14:textId="77777777" w:rsidR="00D06728" w:rsidRPr="00274169" w:rsidRDefault="00D06728" w:rsidP="00D06728">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0,049 · 0,05 + 0,008 · 1 = 0,01045 </w:t>
      </w:r>
      <w:r w:rsidRPr="00274169">
        <w:rPr>
          <w:i/>
          <w:color w:val="000000"/>
        </w:rPr>
        <w:t>г</w:t>
      </w:r>
      <w:r w:rsidRPr="00274169">
        <w:rPr>
          <w:color w:val="000000"/>
        </w:rPr>
        <w:t>;</w:t>
      </w:r>
    </w:p>
    <w:p w14:paraId="1A176F89" w14:textId="77777777" w:rsidR="00D06728" w:rsidRPr="00274169" w:rsidRDefault="00D06728" w:rsidP="00D06728">
      <w:pPr>
        <w:rPr>
          <w:color w:val="000000"/>
        </w:rPr>
      </w:pPr>
      <w:r w:rsidRPr="00274169">
        <w:rPr>
          <w:b/>
          <w:i/>
          <w:color w:val="000000"/>
        </w:rPr>
        <w:t>M</w:t>
      </w:r>
      <w:r w:rsidRPr="00274169">
        <w:rPr>
          <w:color w:val="000000"/>
          <w:vertAlign w:val="superscript"/>
        </w:rPr>
        <w:t>Х</w:t>
      </w:r>
      <w:r w:rsidRPr="00274169">
        <w:rPr>
          <w:i/>
          <w:color w:val="000000"/>
          <w:vertAlign w:val="subscript"/>
        </w:rPr>
        <w:t>330</w:t>
      </w:r>
      <w:r w:rsidRPr="00274169">
        <w:rPr>
          <w:color w:val="000000"/>
        </w:rPr>
        <w:t xml:space="preserve"> = (0,03105 + 0,01045) · 41 · 1 · 10</w:t>
      </w:r>
      <w:r w:rsidRPr="00274169">
        <w:rPr>
          <w:color w:val="000000"/>
          <w:vertAlign w:val="superscript"/>
        </w:rPr>
        <w:t>-6</w:t>
      </w:r>
      <w:r w:rsidRPr="00274169">
        <w:rPr>
          <w:color w:val="000000"/>
        </w:rPr>
        <w:t xml:space="preserve"> = 0,0000017 </w:t>
      </w:r>
      <w:r w:rsidRPr="00274169">
        <w:rPr>
          <w:i/>
          <w:color w:val="000000"/>
        </w:rPr>
        <w:t>т/год</w:t>
      </w:r>
      <w:r w:rsidRPr="00274169">
        <w:rPr>
          <w:color w:val="000000"/>
        </w:rPr>
        <w:t>;</w:t>
      </w:r>
    </w:p>
    <w:p w14:paraId="101E9F8F" w14:textId="77777777" w:rsidR="00D06728" w:rsidRPr="00274169" w:rsidRDefault="00D06728" w:rsidP="00D06728">
      <w:pPr>
        <w:rPr>
          <w:color w:val="000000"/>
        </w:rPr>
      </w:pPr>
      <w:r w:rsidRPr="00274169">
        <w:rPr>
          <w:b/>
          <w:i/>
          <w:color w:val="000000"/>
        </w:rPr>
        <w:t>G</w:t>
      </w:r>
      <w:r w:rsidRPr="00274169">
        <w:rPr>
          <w:color w:val="000000"/>
          <w:vertAlign w:val="superscript"/>
        </w:rPr>
        <w:t>Х</w:t>
      </w:r>
      <w:r w:rsidRPr="00274169">
        <w:rPr>
          <w:i/>
          <w:color w:val="000000"/>
          <w:vertAlign w:val="subscript"/>
        </w:rPr>
        <w:t>330</w:t>
      </w:r>
      <w:r w:rsidRPr="00274169">
        <w:rPr>
          <w:color w:val="000000"/>
        </w:rPr>
        <w:t xml:space="preserve"> = (0,03105 · 1 + 0,01045 · 1) / 3600 = 0,0000115 </w:t>
      </w:r>
      <w:r w:rsidRPr="00274169">
        <w:rPr>
          <w:i/>
          <w:color w:val="000000"/>
        </w:rPr>
        <w:t>г/с</w:t>
      </w:r>
      <w:r w:rsidRPr="00274169">
        <w:rPr>
          <w:color w:val="000000"/>
        </w:rPr>
        <w:t>;</w:t>
      </w:r>
    </w:p>
    <w:p w14:paraId="01DBDAB0" w14:textId="77777777" w:rsidR="00D06728" w:rsidRPr="00274169" w:rsidRDefault="00D06728" w:rsidP="00D06728">
      <w:pPr>
        <w:spacing w:before="240"/>
        <w:rPr>
          <w:color w:val="000000"/>
        </w:rPr>
      </w:pPr>
      <w:r w:rsidRPr="00274169">
        <w:rPr>
          <w:b/>
          <w:i/>
          <w:color w:val="000000"/>
        </w:rPr>
        <w:t>M</w:t>
      </w:r>
      <w:r w:rsidRPr="00274169">
        <w:rPr>
          <w:color w:val="000000"/>
        </w:rPr>
        <w:t xml:space="preserve"> = 0,0000032+0,0000028+0,0000017 = 0,0000077 </w:t>
      </w:r>
      <w:r w:rsidRPr="00274169">
        <w:rPr>
          <w:i/>
          <w:color w:val="000000"/>
        </w:rPr>
        <w:t>т/год</w:t>
      </w:r>
      <w:r w:rsidRPr="00274169">
        <w:rPr>
          <w:color w:val="000000"/>
        </w:rPr>
        <w:t>;</w:t>
      </w:r>
    </w:p>
    <w:p w14:paraId="6A614C14" w14:textId="77777777" w:rsidR="00D06728" w:rsidRPr="00274169" w:rsidRDefault="00D06728" w:rsidP="00D06728">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0,0000083</w:t>
      </w:r>
      <w:r w:rsidRPr="00274169">
        <w:rPr>
          <w:color w:val="000000"/>
        </w:rPr>
        <w:t xml:space="preserve">; 0,0000084; 0,0000115} = 0,0000115 </w:t>
      </w:r>
      <w:r w:rsidRPr="00274169">
        <w:rPr>
          <w:i/>
          <w:color w:val="000000"/>
        </w:rPr>
        <w:t>г/с</w:t>
      </w:r>
      <w:r w:rsidRPr="00274169">
        <w:rPr>
          <w:color w:val="000000"/>
        </w:rPr>
        <w:t>.</w:t>
      </w:r>
    </w:p>
    <w:p w14:paraId="31B099AC"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1,7 · 1 + 6,6 · 0,05 + 1,1 · 1 = 3,13 </w:t>
      </w:r>
      <w:r w:rsidRPr="00274169">
        <w:rPr>
          <w:i/>
          <w:color w:val="000000"/>
        </w:rPr>
        <w:t>г</w:t>
      </w:r>
      <w:r w:rsidRPr="00274169">
        <w:rPr>
          <w:color w:val="000000"/>
        </w:rPr>
        <w:t>;</w:t>
      </w:r>
    </w:p>
    <w:p w14:paraId="5F04365F" w14:textId="77777777" w:rsidR="00D06728" w:rsidRPr="00274169" w:rsidRDefault="00D06728" w:rsidP="00D06728">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6,6 · 0,05 + 1,1 · 1 = 1,43 </w:t>
      </w:r>
      <w:r w:rsidRPr="00274169">
        <w:rPr>
          <w:i/>
          <w:color w:val="000000"/>
        </w:rPr>
        <w:t>г</w:t>
      </w:r>
      <w:r w:rsidRPr="00274169">
        <w:rPr>
          <w:color w:val="000000"/>
        </w:rPr>
        <w:t>;</w:t>
      </w:r>
    </w:p>
    <w:p w14:paraId="3FA6C104" w14:textId="77777777" w:rsidR="00D06728" w:rsidRPr="00274169" w:rsidRDefault="00D06728" w:rsidP="00D06728">
      <w:pPr>
        <w:rPr>
          <w:color w:val="000000"/>
        </w:rPr>
      </w:pPr>
      <w:r w:rsidRPr="00274169">
        <w:rPr>
          <w:b/>
          <w:i/>
          <w:color w:val="000000"/>
        </w:rPr>
        <w:t>M</w:t>
      </w:r>
      <w:r w:rsidRPr="00274169">
        <w:rPr>
          <w:color w:val="000000"/>
          <w:vertAlign w:val="superscript"/>
        </w:rPr>
        <w:t>Т</w:t>
      </w:r>
      <w:r w:rsidRPr="00274169">
        <w:rPr>
          <w:i/>
          <w:color w:val="000000"/>
          <w:vertAlign w:val="subscript"/>
        </w:rPr>
        <w:t>337</w:t>
      </w:r>
      <w:r w:rsidRPr="00274169">
        <w:rPr>
          <w:color w:val="000000"/>
        </w:rPr>
        <w:t xml:space="preserve"> = (3,13 + 1,43) · 107 · 1 · 10</w:t>
      </w:r>
      <w:r w:rsidRPr="00274169">
        <w:rPr>
          <w:color w:val="000000"/>
          <w:vertAlign w:val="superscript"/>
        </w:rPr>
        <w:t>-6</w:t>
      </w:r>
      <w:r w:rsidRPr="00274169">
        <w:rPr>
          <w:color w:val="000000"/>
        </w:rPr>
        <w:t xml:space="preserve"> = 0,0004879 </w:t>
      </w:r>
      <w:r w:rsidRPr="00274169">
        <w:rPr>
          <w:i/>
          <w:color w:val="000000"/>
        </w:rPr>
        <w:t>т/год</w:t>
      </w:r>
      <w:r w:rsidRPr="00274169">
        <w:rPr>
          <w:color w:val="000000"/>
        </w:rPr>
        <w:t>;</w:t>
      </w:r>
    </w:p>
    <w:p w14:paraId="7B477C82" w14:textId="77777777" w:rsidR="00D06728" w:rsidRPr="00274169" w:rsidRDefault="00D06728" w:rsidP="00D06728">
      <w:pPr>
        <w:rPr>
          <w:color w:val="000000"/>
        </w:rPr>
      </w:pPr>
      <w:r w:rsidRPr="00274169">
        <w:rPr>
          <w:b/>
          <w:i/>
          <w:color w:val="000000"/>
        </w:rPr>
        <w:t>G</w:t>
      </w:r>
      <w:r w:rsidRPr="00274169">
        <w:rPr>
          <w:color w:val="000000"/>
          <w:vertAlign w:val="superscript"/>
        </w:rPr>
        <w:t>Т</w:t>
      </w:r>
      <w:r w:rsidRPr="00274169">
        <w:rPr>
          <w:i/>
          <w:color w:val="000000"/>
          <w:vertAlign w:val="subscript"/>
        </w:rPr>
        <w:t>337</w:t>
      </w:r>
      <w:r w:rsidRPr="00274169">
        <w:rPr>
          <w:color w:val="000000"/>
        </w:rPr>
        <w:t xml:space="preserve"> = (3,13 · 1 + 1,43 · 1) / 3600 = 0,0012667 </w:t>
      </w:r>
      <w:r w:rsidRPr="00274169">
        <w:rPr>
          <w:i/>
          <w:color w:val="000000"/>
        </w:rPr>
        <w:t>г/с</w:t>
      </w:r>
      <w:r w:rsidRPr="00274169">
        <w:rPr>
          <w:color w:val="000000"/>
        </w:rPr>
        <w:t>;</w:t>
      </w:r>
    </w:p>
    <w:p w14:paraId="00808110"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3,06 · 1 + 7,47 · 0,05 + 1,1 · 1 = 4,5335 </w:t>
      </w:r>
      <w:r w:rsidRPr="00274169">
        <w:rPr>
          <w:i/>
          <w:color w:val="000000"/>
        </w:rPr>
        <w:t>г</w:t>
      </w:r>
      <w:r w:rsidRPr="00274169">
        <w:rPr>
          <w:color w:val="000000"/>
        </w:rPr>
        <w:t>;</w:t>
      </w:r>
    </w:p>
    <w:p w14:paraId="5CE403C6" w14:textId="77777777" w:rsidR="00D06728" w:rsidRPr="00274169" w:rsidRDefault="00D06728" w:rsidP="00D06728">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6,6 · 0,05 + 1,1 · 1 = 1,43 </w:t>
      </w:r>
      <w:r w:rsidRPr="00274169">
        <w:rPr>
          <w:i/>
          <w:color w:val="000000"/>
        </w:rPr>
        <w:t>г</w:t>
      </w:r>
      <w:r w:rsidRPr="00274169">
        <w:rPr>
          <w:color w:val="000000"/>
        </w:rPr>
        <w:t>;</w:t>
      </w:r>
    </w:p>
    <w:p w14:paraId="3271AF47" w14:textId="77777777" w:rsidR="00D06728" w:rsidRPr="00274169" w:rsidRDefault="00D06728" w:rsidP="00D06728">
      <w:pPr>
        <w:rPr>
          <w:color w:val="000000"/>
        </w:rPr>
      </w:pPr>
      <w:r w:rsidRPr="00274169">
        <w:rPr>
          <w:b/>
          <w:i/>
          <w:color w:val="000000"/>
        </w:rPr>
        <w:t>M</w:t>
      </w:r>
      <w:r w:rsidRPr="00274169">
        <w:rPr>
          <w:color w:val="000000"/>
          <w:vertAlign w:val="superscript"/>
        </w:rPr>
        <w:t>П</w:t>
      </w:r>
      <w:r w:rsidRPr="00274169">
        <w:rPr>
          <w:i/>
          <w:color w:val="000000"/>
          <w:vertAlign w:val="subscript"/>
        </w:rPr>
        <w:t>337</w:t>
      </w:r>
      <w:r w:rsidRPr="00274169">
        <w:rPr>
          <w:color w:val="000000"/>
        </w:rPr>
        <w:t xml:space="preserve"> = (4,5335 + 1,43) · 92 · 1 · 10</w:t>
      </w:r>
      <w:r w:rsidRPr="00274169">
        <w:rPr>
          <w:color w:val="000000"/>
          <w:vertAlign w:val="superscript"/>
        </w:rPr>
        <w:t>-6</w:t>
      </w:r>
      <w:r w:rsidRPr="00274169">
        <w:rPr>
          <w:color w:val="000000"/>
        </w:rPr>
        <w:t xml:space="preserve"> = 0,0005486 </w:t>
      </w:r>
      <w:r w:rsidRPr="00274169">
        <w:rPr>
          <w:i/>
          <w:color w:val="000000"/>
        </w:rPr>
        <w:t>т/год</w:t>
      </w:r>
      <w:r w:rsidRPr="00274169">
        <w:rPr>
          <w:color w:val="000000"/>
        </w:rPr>
        <w:t>;</w:t>
      </w:r>
    </w:p>
    <w:p w14:paraId="4E5E0EC2" w14:textId="77777777" w:rsidR="00D06728" w:rsidRPr="00274169" w:rsidRDefault="00D06728" w:rsidP="00D06728">
      <w:pPr>
        <w:rPr>
          <w:color w:val="000000"/>
        </w:rPr>
      </w:pPr>
      <w:r w:rsidRPr="00274169">
        <w:rPr>
          <w:b/>
          <w:i/>
          <w:color w:val="000000"/>
        </w:rPr>
        <w:t>G</w:t>
      </w:r>
      <w:r w:rsidRPr="00274169">
        <w:rPr>
          <w:color w:val="000000"/>
          <w:vertAlign w:val="superscript"/>
        </w:rPr>
        <w:t>П</w:t>
      </w:r>
      <w:r w:rsidRPr="00274169">
        <w:rPr>
          <w:i/>
          <w:color w:val="000000"/>
          <w:vertAlign w:val="subscript"/>
        </w:rPr>
        <w:t>337</w:t>
      </w:r>
      <w:r w:rsidRPr="00274169">
        <w:rPr>
          <w:color w:val="000000"/>
        </w:rPr>
        <w:t xml:space="preserve"> = (4,5335 · 1 + 1,43 · 1) / 3600 = 0,0016565 </w:t>
      </w:r>
      <w:r w:rsidRPr="00274169">
        <w:rPr>
          <w:i/>
          <w:color w:val="000000"/>
        </w:rPr>
        <w:t>г/с</w:t>
      </w:r>
      <w:r w:rsidRPr="00274169">
        <w:rPr>
          <w:color w:val="000000"/>
        </w:rPr>
        <w:t>;</w:t>
      </w:r>
    </w:p>
    <w:p w14:paraId="09690BC3"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3,4 · 2 + 8,3 · 0,05 + 1,1 · 1 = 8,315 </w:t>
      </w:r>
      <w:r w:rsidRPr="00274169">
        <w:rPr>
          <w:i/>
          <w:color w:val="000000"/>
        </w:rPr>
        <w:t>г</w:t>
      </w:r>
      <w:r w:rsidRPr="00274169">
        <w:rPr>
          <w:color w:val="000000"/>
        </w:rPr>
        <w:t>;</w:t>
      </w:r>
    </w:p>
    <w:p w14:paraId="1DF4DECE" w14:textId="77777777" w:rsidR="00D06728" w:rsidRPr="00274169" w:rsidRDefault="00D06728" w:rsidP="00D06728">
      <w:pPr>
        <w:rPr>
          <w:color w:val="000000"/>
        </w:rPr>
      </w:pPr>
      <w:r w:rsidRPr="00274169">
        <w:rPr>
          <w:b/>
          <w:i/>
          <w:color w:val="000000"/>
        </w:rPr>
        <w:t>M</w:t>
      </w:r>
      <w:r w:rsidRPr="00274169">
        <w:rPr>
          <w:color w:val="000000"/>
          <w:vertAlign w:val="superscript"/>
        </w:rPr>
        <w:t>Х</w:t>
      </w:r>
      <w:r w:rsidRPr="00274169">
        <w:rPr>
          <w:i/>
          <w:color w:val="000000"/>
          <w:vertAlign w:val="subscript"/>
        </w:rPr>
        <w:t>2</w:t>
      </w:r>
      <w:r w:rsidRPr="00274169">
        <w:rPr>
          <w:color w:val="000000"/>
        </w:rPr>
        <w:t xml:space="preserve"> = 6,6 · 0,05 + 1,1 · 1 = 1,43 </w:t>
      </w:r>
      <w:r w:rsidRPr="00274169">
        <w:rPr>
          <w:i/>
          <w:color w:val="000000"/>
        </w:rPr>
        <w:t>г</w:t>
      </w:r>
      <w:r w:rsidRPr="00274169">
        <w:rPr>
          <w:color w:val="000000"/>
        </w:rPr>
        <w:t>;</w:t>
      </w:r>
    </w:p>
    <w:p w14:paraId="561449B2" w14:textId="77777777" w:rsidR="00D06728" w:rsidRPr="00274169" w:rsidRDefault="00D06728" w:rsidP="00D06728">
      <w:pPr>
        <w:rPr>
          <w:color w:val="000000"/>
        </w:rPr>
      </w:pPr>
      <w:r w:rsidRPr="00274169">
        <w:rPr>
          <w:b/>
          <w:i/>
          <w:color w:val="000000"/>
        </w:rPr>
        <w:t>M</w:t>
      </w:r>
      <w:r w:rsidRPr="00274169">
        <w:rPr>
          <w:color w:val="000000"/>
          <w:vertAlign w:val="superscript"/>
        </w:rPr>
        <w:t>Х</w:t>
      </w:r>
      <w:r w:rsidRPr="00274169">
        <w:rPr>
          <w:i/>
          <w:color w:val="000000"/>
          <w:vertAlign w:val="subscript"/>
        </w:rPr>
        <w:t>337</w:t>
      </w:r>
      <w:r w:rsidRPr="00274169">
        <w:rPr>
          <w:color w:val="000000"/>
        </w:rPr>
        <w:t xml:space="preserve"> = (8,315 + 1,43) · 41 · 1 · 10</w:t>
      </w:r>
      <w:r w:rsidRPr="00274169">
        <w:rPr>
          <w:color w:val="000000"/>
          <w:vertAlign w:val="superscript"/>
        </w:rPr>
        <w:t>-6</w:t>
      </w:r>
      <w:r w:rsidRPr="00274169">
        <w:rPr>
          <w:color w:val="000000"/>
        </w:rPr>
        <w:t xml:space="preserve"> = 0,0003995 </w:t>
      </w:r>
      <w:r w:rsidRPr="00274169">
        <w:rPr>
          <w:i/>
          <w:color w:val="000000"/>
        </w:rPr>
        <w:t>т/год</w:t>
      </w:r>
      <w:r w:rsidRPr="00274169">
        <w:rPr>
          <w:color w:val="000000"/>
        </w:rPr>
        <w:t>;</w:t>
      </w:r>
    </w:p>
    <w:p w14:paraId="635C08BB" w14:textId="77777777" w:rsidR="00D06728" w:rsidRPr="00274169" w:rsidRDefault="00D06728" w:rsidP="00D06728">
      <w:pPr>
        <w:rPr>
          <w:color w:val="000000"/>
        </w:rPr>
      </w:pPr>
      <w:r w:rsidRPr="00274169">
        <w:rPr>
          <w:b/>
          <w:i/>
          <w:color w:val="000000"/>
        </w:rPr>
        <w:t>G</w:t>
      </w:r>
      <w:r w:rsidRPr="00274169">
        <w:rPr>
          <w:color w:val="000000"/>
          <w:vertAlign w:val="superscript"/>
        </w:rPr>
        <w:t>Х</w:t>
      </w:r>
      <w:r w:rsidRPr="00274169">
        <w:rPr>
          <w:i/>
          <w:color w:val="000000"/>
          <w:vertAlign w:val="subscript"/>
        </w:rPr>
        <w:t>337</w:t>
      </w:r>
      <w:r w:rsidRPr="00274169">
        <w:rPr>
          <w:color w:val="000000"/>
        </w:rPr>
        <w:t xml:space="preserve"> = (8,315 · 1 + 1,43 · 1) / 3600 = 0,0027069 </w:t>
      </w:r>
      <w:r w:rsidRPr="00274169">
        <w:rPr>
          <w:i/>
          <w:color w:val="000000"/>
        </w:rPr>
        <w:t>г/с</w:t>
      </w:r>
      <w:r w:rsidRPr="00274169">
        <w:rPr>
          <w:color w:val="000000"/>
        </w:rPr>
        <w:t>;</w:t>
      </w:r>
    </w:p>
    <w:p w14:paraId="5CC7CA52" w14:textId="77777777" w:rsidR="00D06728" w:rsidRPr="00274169" w:rsidRDefault="00D06728" w:rsidP="00D06728">
      <w:pPr>
        <w:spacing w:before="240"/>
        <w:rPr>
          <w:color w:val="000000"/>
        </w:rPr>
      </w:pPr>
      <w:r w:rsidRPr="00274169">
        <w:rPr>
          <w:b/>
          <w:i/>
          <w:color w:val="000000"/>
        </w:rPr>
        <w:t>M</w:t>
      </w:r>
      <w:r w:rsidRPr="00274169">
        <w:rPr>
          <w:color w:val="000000"/>
        </w:rPr>
        <w:t xml:space="preserve"> = 0,0004879+0,0005486+0,0003995 = 0,0014361 </w:t>
      </w:r>
      <w:r w:rsidRPr="00274169">
        <w:rPr>
          <w:i/>
          <w:color w:val="000000"/>
        </w:rPr>
        <w:t>т/год</w:t>
      </w:r>
      <w:r w:rsidRPr="00274169">
        <w:rPr>
          <w:color w:val="000000"/>
        </w:rPr>
        <w:t>;</w:t>
      </w:r>
    </w:p>
    <w:p w14:paraId="77A98434" w14:textId="77777777" w:rsidR="00D06728" w:rsidRPr="00274169" w:rsidRDefault="00D06728" w:rsidP="00D06728">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0,0012667</w:t>
      </w:r>
      <w:r w:rsidRPr="00274169">
        <w:rPr>
          <w:color w:val="000000"/>
        </w:rPr>
        <w:t xml:space="preserve">; 0,0016565; 0,0027069} = 0,0027069 </w:t>
      </w:r>
      <w:r w:rsidRPr="00274169">
        <w:rPr>
          <w:i/>
          <w:color w:val="000000"/>
        </w:rPr>
        <w:t>г/с</w:t>
      </w:r>
      <w:r w:rsidRPr="00274169">
        <w:rPr>
          <w:color w:val="000000"/>
        </w:rPr>
        <w:t>.</w:t>
      </w:r>
    </w:p>
    <w:p w14:paraId="3D41A59E"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Т</w:t>
      </w:r>
      <w:r w:rsidRPr="00274169">
        <w:rPr>
          <w:i/>
          <w:color w:val="000000"/>
          <w:vertAlign w:val="subscript"/>
        </w:rPr>
        <w:t>1</w:t>
      </w:r>
      <w:r w:rsidRPr="00274169">
        <w:rPr>
          <w:color w:val="000000"/>
        </w:rPr>
        <w:t xml:space="preserve"> = 0,14 · 1 + 1 · 0,05 + 0,11 · 1 = 0,3 </w:t>
      </w:r>
      <w:r w:rsidRPr="00274169">
        <w:rPr>
          <w:i/>
          <w:color w:val="000000"/>
        </w:rPr>
        <w:t>г</w:t>
      </w:r>
      <w:r w:rsidRPr="00274169">
        <w:rPr>
          <w:color w:val="000000"/>
        </w:rPr>
        <w:t>;</w:t>
      </w:r>
    </w:p>
    <w:p w14:paraId="1A7B7970" w14:textId="77777777" w:rsidR="00D06728" w:rsidRPr="00274169" w:rsidRDefault="00D06728" w:rsidP="00D06728">
      <w:pPr>
        <w:rPr>
          <w:color w:val="000000"/>
        </w:rPr>
      </w:pPr>
      <w:r w:rsidRPr="00274169">
        <w:rPr>
          <w:b/>
          <w:i/>
          <w:color w:val="000000"/>
        </w:rPr>
        <w:t>M</w:t>
      </w:r>
      <w:r w:rsidRPr="00274169">
        <w:rPr>
          <w:color w:val="000000"/>
          <w:vertAlign w:val="superscript"/>
        </w:rPr>
        <w:t>Т</w:t>
      </w:r>
      <w:r w:rsidRPr="00274169">
        <w:rPr>
          <w:i/>
          <w:color w:val="000000"/>
          <w:vertAlign w:val="subscript"/>
        </w:rPr>
        <w:t>2</w:t>
      </w:r>
      <w:r w:rsidRPr="00274169">
        <w:rPr>
          <w:color w:val="000000"/>
        </w:rPr>
        <w:t xml:space="preserve"> = 1 · 0,05 + 0,11 · 1 = 0,16 </w:t>
      </w:r>
      <w:r w:rsidRPr="00274169">
        <w:rPr>
          <w:i/>
          <w:color w:val="000000"/>
        </w:rPr>
        <w:t>г</w:t>
      </w:r>
      <w:r w:rsidRPr="00274169">
        <w:rPr>
          <w:color w:val="000000"/>
        </w:rPr>
        <w:t>;</w:t>
      </w:r>
    </w:p>
    <w:p w14:paraId="0DEE8BC4" w14:textId="77777777" w:rsidR="00D06728" w:rsidRPr="00274169" w:rsidRDefault="00D06728" w:rsidP="00D06728">
      <w:pPr>
        <w:rPr>
          <w:color w:val="000000"/>
        </w:rPr>
      </w:pPr>
      <w:r w:rsidRPr="00274169">
        <w:rPr>
          <w:b/>
          <w:i/>
          <w:color w:val="000000"/>
        </w:rPr>
        <w:t>M</w:t>
      </w:r>
      <w:r w:rsidRPr="00274169">
        <w:rPr>
          <w:color w:val="000000"/>
          <w:vertAlign w:val="superscript"/>
        </w:rPr>
        <w:t>Т</w:t>
      </w:r>
      <w:r w:rsidRPr="00274169">
        <w:rPr>
          <w:i/>
          <w:color w:val="000000"/>
          <w:vertAlign w:val="subscript"/>
        </w:rPr>
        <w:t>2704</w:t>
      </w:r>
      <w:r w:rsidRPr="00274169">
        <w:rPr>
          <w:color w:val="000000"/>
        </w:rPr>
        <w:t xml:space="preserve"> = (0,3 + 0,16) · 107 · 1 · 10</w:t>
      </w:r>
      <w:r w:rsidRPr="00274169">
        <w:rPr>
          <w:color w:val="000000"/>
          <w:vertAlign w:val="superscript"/>
        </w:rPr>
        <w:t>-6</w:t>
      </w:r>
      <w:r w:rsidRPr="00274169">
        <w:rPr>
          <w:color w:val="000000"/>
        </w:rPr>
        <w:t xml:space="preserve"> = 0,0000492 </w:t>
      </w:r>
      <w:r w:rsidRPr="00274169">
        <w:rPr>
          <w:i/>
          <w:color w:val="000000"/>
        </w:rPr>
        <w:t>т/год</w:t>
      </w:r>
      <w:r w:rsidRPr="00274169">
        <w:rPr>
          <w:color w:val="000000"/>
        </w:rPr>
        <w:t>;</w:t>
      </w:r>
    </w:p>
    <w:p w14:paraId="13749C06" w14:textId="77777777" w:rsidR="00D06728" w:rsidRPr="00274169" w:rsidRDefault="00D06728" w:rsidP="00D06728">
      <w:pPr>
        <w:rPr>
          <w:color w:val="000000"/>
        </w:rPr>
      </w:pPr>
      <w:r w:rsidRPr="00274169">
        <w:rPr>
          <w:b/>
          <w:i/>
          <w:color w:val="000000"/>
        </w:rPr>
        <w:t>G</w:t>
      </w:r>
      <w:r w:rsidRPr="00274169">
        <w:rPr>
          <w:color w:val="000000"/>
          <w:vertAlign w:val="superscript"/>
        </w:rPr>
        <w:t>Т</w:t>
      </w:r>
      <w:r w:rsidRPr="00274169">
        <w:rPr>
          <w:i/>
          <w:color w:val="000000"/>
          <w:vertAlign w:val="subscript"/>
        </w:rPr>
        <w:t>2704</w:t>
      </w:r>
      <w:r w:rsidRPr="00274169">
        <w:rPr>
          <w:color w:val="000000"/>
        </w:rPr>
        <w:t xml:space="preserve"> = (0,3 · 1 + 0,16 · 1) / 3600 = 0,0001278 </w:t>
      </w:r>
      <w:r w:rsidRPr="00274169">
        <w:rPr>
          <w:i/>
          <w:color w:val="000000"/>
        </w:rPr>
        <w:t>г/с</w:t>
      </w:r>
      <w:r w:rsidRPr="00274169">
        <w:rPr>
          <w:color w:val="000000"/>
        </w:rPr>
        <w:t>;</w:t>
      </w:r>
    </w:p>
    <w:p w14:paraId="7B924008"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П</w:t>
      </w:r>
      <w:r w:rsidRPr="00274169">
        <w:rPr>
          <w:i/>
          <w:color w:val="000000"/>
          <w:vertAlign w:val="subscript"/>
        </w:rPr>
        <w:t>1</w:t>
      </w:r>
      <w:r w:rsidRPr="00274169">
        <w:rPr>
          <w:color w:val="000000"/>
        </w:rPr>
        <w:t xml:space="preserve"> = 0,189 · 1 + 1,35 · 0,05 + 0,11 · 1 = 0,3665 </w:t>
      </w:r>
      <w:r w:rsidRPr="00274169">
        <w:rPr>
          <w:i/>
          <w:color w:val="000000"/>
        </w:rPr>
        <w:t>г</w:t>
      </w:r>
      <w:r w:rsidRPr="00274169">
        <w:rPr>
          <w:color w:val="000000"/>
        </w:rPr>
        <w:t>;</w:t>
      </w:r>
    </w:p>
    <w:p w14:paraId="34AF7967" w14:textId="77777777" w:rsidR="00D06728" w:rsidRPr="00274169" w:rsidRDefault="00D06728" w:rsidP="00D06728">
      <w:pPr>
        <w:rPr>
          <w:color w:val="000000"/>
        </w:rPr>
      </w:pPr>
      <w:r w:rsidRPr="00274169">
        <w:rPr>
          <w:b/>
          <w:i/>
          <w:color w:val="000000"/>
        </w:rPr>
        <w:t>M</w:t>
      </w:r>
      <w:r w:rsidRPr="00274169">
        <w:rPr>
          <w:color w:val="000000"/>
          <w:vertAlign w:val="superscript"/>
        </w:rPr>
        <w:t>П</w:t>
      </w:r>
      <w:r w:rsidRPr="00274169">
        <w:rPr>
          <w:i/>
          <w:color w:val="000000"/>
          <w:vertAlign w:val="subscript"/>
        </w:rPr>
        <w:t>2</w:t>
      </w:r>
      <w:r w:rsidRPr="00274169">
        <w:rPr>
          <w:color w:val="000000"/>
        </w:rPr>
        <w:t xml:space="preserve"> = 1 · 0,05 + 0,11 · 1 = 0,16 </w:t>
      </w:r>
      <w:r w:rsidRPr="00274169">
        <w:rPr>
          <w:i/>
          <w:color w:val="000000"/>
        </w:rPr>
        <w:t>г</w:t>
      </w:r>
      <w:r w:rsidRPr="00274169">
        <w:rPr>
          <w:color w:val="000000"/>
        </w:rPr>
        <w:t>;</w:t>
      </w:r>
    </w:p>
    <w:p w14:paraId="4AD1400E" w14:textId="77777777" w:rsidR="00D06728" w:rsidRPr="00274169" w:rsidRDefault="00D06728" w:rsidP="00D06728">
      <w:pPr>
        <w:rPr>
          <w:color w:val="000000"/>
        </w:rPr>
      </w:pPr>
      <w:r w:rsidRPr="00274169">
        <w:rPr>
          <w:b/>
          <w:i/>
          <w:color w:val="000000"/>
        </w:rPr>
        <w:t>M</w:t>
      </w:r>
      <w:r w:rsidRPr="00274169">
        <w:rPr>
          <w:color w:val="000000"/>
          <w:vertAlign w:val="superscript"/>
        </w:rPr>
        <w:t>П</w:t>
      </w:r>
      <w:r w:rsidRPr="00274169">
        <w:rPr>
          <w:i/>
          <w:color w:val="000000"/>
          <w:vertAlign w:val="subscript"/>
        </w:rPr>
        <w:t>2704</w:t>
      </w:r>
      <w:r w:rsidRPr="00274169">
        <w:rPr>
          <w:color w:val="000000"/>
        </w:rPr>
        <w:t xml:space="preserve"> = (0,3665 + 0,16) · 92 · 1 · 10</w:t>
      </w:r>
      <w:r w:rsidRPr="00274169">
        <w:rPr>
          <w:color w:val="000000"/>
          <w:vertAlign w:val="superscript"/>
        </w:rPr>
        <w:t>-6</w:t>
      </w:r>
      <w:r w:rsidRPr="00274169">
        <w:rPr>
          <w:color w:val="000000"/>
        </w:rPr>
        <w:t xml:space="preserve"> = 0,0000484 </w:t>
      </w:r>
      <w:r w:rsidRPr="00274169">
        <w:rPr>
          <w:i/>
          <w:color w:val="000000"/>
        </w:rPr>
        <w:t>т/год</w:t>
      </w:r>
      <w:r w:rsidRPr="00274169">
        <w:rPr>
          <w:color w:val="000000"/>
        </w:rPr>
        <w:t>;</w:t>
      </w:r>
    </w:p>
    <w:p w14:paraId="5893388B" w14:textId="77777777" w:rsidR="00D06728" w:rsidRPr="00274169" w:rsidRDefault="00D06728" w:rsidP="00D06728">
      <w:pPr>
        <w:rPr>
          <w:color w:val="000000"/>
        </w:rPr>
      </w:pPr>
      <w:r w:rsidRPr="00274169">
        <w:rPr>
          <w:b/>
          <w:i/>
          <w:color w:val="000000"/>
        </w:rPr>
        <w:t>G</w:t>
      </w:r>
      <w:r w:rsidRPr="00274169">
        <w:rPr>
          <w:color w:val="000000"/>
          <w:vertAlign w:val="superscript"/>
        </w:rPr>
        <w:t>П</w:t>
      </w:r>
      <w:r w:rsidRPr="00274169">
        <w:rPr>
          <w:i/>
          <w:color w:val="000000"/>
          <w:vertAlign w:val="subscript"/>
        </w:rPr>
        <w:t>2704</w:t>
      </w:r>
      <w:r w:rsidRPr="00274169">
        <w:rPr>
          <w:color w:val="000000"/>
        </w:rPr>
        <w:t xml:space="preserve"> = (0,3665 · 1 + 0,16 · 1) / 3600 = 0,0001463 </w:t>
      </w:r>
      <w:r w:rsidRPr="00274169">
        <w:rPr>
          <w:i/>
          <w:color w:val="000000"/>
        </w:rPr>
        <w:t>г/с</w:t>
      </w:r>
      <w:r w:rsidRPr="00274169">
        <w:rPr>
          <w:color w:val="000000"/>
        </w:rPr>
        <w:t>;</w:t>
      </w:r>
    </w:p>
    <w:p w14:paraId="22ED1612" w14:textId="77777777" w:rsidR="00D06728" w:rsidRPr="00274169" w:rsidRDefault="00D06728" w:rsidP="00D06728">
      <w:pPr>
        <w:spacing w:before="240"/>
        <w:rPr>
          <w:color w:val="000000"/>
        </w:rPr>
      </w:pPr>
      <w:r w:rsidRPr="00274169">
        <w:rPr>
          <w:b/>
          <w:i/>
          <w:color w:val="000000"/>
        </w:rPr>
        <w:t>M</w:t>
      </w:r>
      <w:r w:rsidRPr="00274169">
        <w:rPr>
          <w:color w:val="000000"/>
          <w:vertAlign w:val="superscript"/>
        </w:rPr>
        <w:t>Х</w:t>
      </w:r>
      <w:r w:rsidRPr="00274169">
        <w:rPr>
          <w:i/>
          <w:color w:val="000000"/>
          <w:vertAlign w:val="subscript"/>
        </w:rPr>
        <w:t>1</w:t>
      </w:r>
      <w:r w:rsidRPr="00274169">
        <w:rPr>
          <w:color w:val="000000"/>
        </w:rPr>
        <w:t xml:space="preserve"> = 0,21 · 2 + 1,5 · 0,05 + 0,11 · 1 = 0,605 </w:t>
      </w:r>
      <w:r w:rsidRPr="00274169">
        <w:rPr>
          <w:i/>
          <w:color w:val="000000"/>
        </w:rPr>
        <w:t>г</w:t>
      </w:r>
      <w:r w:rsidRPr="00274169">
        <w:rPr>
          <w:color w:val="000000"/>
        </w:rPr>
        <w:t>;</w:t>
      </w:r>
    </w:p>
    <w:p w14:paraId="7C7487C1" w14:textId="77777777" w:rsidR="00D06728" w:rsidRPr="00274169" w:rsidRDefault="00D06728" w:rsidP="00D06728">
      <w:pPr>
        <w:rPr>
          <w:color w:val="000000"/>
        </w:rPr>
      </w:pPr>
      <w:r w:rsidRPr="00274169">
        <w:rPr>
          <w:b/>
          <w:i/>
          <w:color w:val="000000"/>
        </w:rPr>
        <w:lastRenderedPageBreak/>
        <w:t>M</w:t>
      </w:r>
      <w:r w:rsidRPr="00274169">
        <w:rPr>
          <w:color w:val="000000"/>
          <w:vertAlign w:val="superscript"/>
        </w:rPr>
        <w:t>Х</w:t>
      </w:r>
      <w:r w:rsidRPr="00274169">
        <w:rPr>
          <w:i/>
          <w:color w:val="000000"/>
          <w:vertAlign w:val="subscript"/>
        </w:rPr>
        <w:t>2</w:t>
      </w:r>
      <w:r w:rsidRPr="00274169">
        <w:rPr>
          <w:color w:val="000000"/>
        </w:rPr>
        <w:t xml:space="preserve"> = 1 · 0,05 + 0,11 · 1 = 0,16 </w:t>
      </w:r>
      <w:r w:rsidRPr="00274169">
        <w:rPr>
          <w:i/>
          <w:color w:val="000000"/>
        </w:rPr>
        <w:t>г</w:t>
      </w:r>
      <w:r w:rsidRPr="00274169">
        <w:rPr>
          <w:color w:val="000000"/>
        </w:rPr>
        <w:t>;</w:t>
      </w:r>
    </w:p>
    <w:p w14:paraId="1D88E170" w14:textId="77777777" w:rsidR="00D06728" w:rsidRPr="00274169" w:rsidRDefault="00D06728" w:rsidP="00D06728">
      <w:pPr>
        <w:rPr>
          <w:color w:val="000000"/>
        </w:rPr>
      </w:pPr>
      <w:r w:rsidRPr="00274169">
        <w:rPr>
          <w:b/>
          <w:i/>
          <w:color w:val="000000"/>
        </w:rPr>
        <w:t>M</w:t>
      </w:r>
      <w:r w:rsidRPr="00274169">
        <w:rPr>
          <w:color w:val="000000"/>
          <w:vertAlign w:val="superscript"/>
        </w:rPr>
        <w:t>Х</w:t>
      </w:r>
      <w:r w:rsidRPr="00274169">
        <w:rPr>
          <w:i/>
          <w:color w:val="000000"/>
          <w:vertAlign w:val="subscript"/>
        </w:rPr>
        <w:t>2704</w:t>
      </w:r>
      <w:r w:rsidRPr="00274169">
        <w:rPr>
          <w:color w:val="000000"/>
        </w:rPr>
        <w:t xml:space="preserve"> = (0,605 + 0,16) · 41 · 1 · 10</w:t>
      </w:r>
      <w:r w:rsidRPr="00274169">
        <w:rPr>
          <w:color w:val="000000"/>
          <w:vertAlign w:val="superscript"/>
        </w:rPr>
        <w:t>-6</w:t>
      </w:r>
      <w:r w:rsidRPr="00274169">
        <w:rPr>
          <w:color w:val="000000"/>
        </w:rPr>
        <w:t xml:space="preserve"> = 0,0000314 </w:t>
      </w:r>
      <w:r w:rsidRPr="00274169">
        <w:rPr>
          <w:i/>
          <w:color w:val="000000"/>
        </w:rPr>
        <w:t>т/год</w:t>
      </w:r>
      <w:r w:rsidRPr="00274169">
        <w:rPr>
          <w:color w:val="000000"/>
        </w:rPr>
        <w:t>;</w:t>
      </w:r>
    </w:p>
    <w:p w14:paraId="273D55F0" w14:textId="77777777" w:rsidR="00D06728" w:rsidRPr="00274169" w:rsidRDefault="00D06728" w:rsidP="00D06728">
      <w:pPr>
        <w:rPr>
          <w:color w:val="000000"/>
        </w:rPr>
      </w:pPr>
      <w:r w:rsidRPr="00274169">
        <w:rPr>
          <w:b/>
          <w:i/>
          <w:color w:val="000000"/>
        </w:rPr>
        <w:t>G</w:t>
      </w:r>
      <w:r w:rsidRPr="00274169">
        <w:rPr>
          <w:color w:val="000000"/>
          <w:vertAlign w:val="superscript"/>
        </w:rPr>
        <w:t>Х</w:t>
      </w:r>
      <w:r w:rsidRPr="00274169">
        <w:rPr>
          <w:i/>
          <w:color w:val="000000"/>
          <w:vertAlign w:val="subscript"/>
        </w:rPr>
        <w:t>2704</w:t>
      </w:r>
      <w:r w:rsidRPr="00274169">
        <w:rPr>
          <w:color w:val="000000"/>
        </w:rPr>
        <w:t xml:space="preserve"> = (0,605 · 1 + 0,16 · 1) / 3600 = 0,0002125 </w:t>
      </w:r>
      <w:r w:rsidRPr="00274169">
        <w:rPr>
          <w:i/>
          <w:color w:val="000000"/>
        </w:rPr>
        <w:t>г/с</w:t>
      </w:r>
      <w:r w:rsidRPr="00274169">
        <w:rPr>
          <w:color w:val="000000"/>
        </w:rPr>
        <w:t>;</w:t>
      </w:r>
    </w:p>
    <w:p w14:paraId="7716A044" w14:textId="77777777" w:rsidR="00D06728" w:rsidRPr="00274169" w:rsidRDefault="00D06728" w:rsidP="00D06728">
      <w:pPr>
        <w:spacing w:before="240"/>
        <w:rPr>
          <w:color w:val="000000"/>
        </w:rPr>
      </w:pPr>
      <w:r w:rsidRPr="00274169">
        <w:rPr>
          <w:b/>
          <w:i/>
          <w:color w:val="000000"/>
        </w:rPr>
        <w:t>M</w:t>
      </w:r>
      <w:r w:rsidRPr="00274169">
        <w:rPr>
          <w:color w:val="000000"/>
        </w:rPr>
        <w:t xml:space="preserve"> = 0,0000492+0,0000484+0,0000314 = 0,000129 </w:t>
      </w:r>
      <w:r w:rsidRPr="00274169">
        <w:rPr>
          <w:i/>
          <w:color w:val="000000"/>
        </w:rPr>
        <w:t>т/год</w:t>
      </w:r>
      <w:r w:rsidRPr="00274169">
        <w:rPr>
          <w:color w:val="000000"/>
        </w:rPr>
        <w:t>;</w:t>
      </w:r>
    </w:p>
    <w:p w14:paraId="3A0F46DE" w14:textId="77777777" w:rsidR="00D06728" w:rsidRPr="00274169" w:rsidRDefault="00D06728" w:rsidP="00D06728">
      <w:pPr>
        <w:rPr>
          <w:color w:val="000000"/>
        </w:rPr>
      </w:pPr>
      <w:r w:rsidRPr="00274169">
        <w:rPr>
          <w:b/>
          <w:i/>
          <w:color w:val="000000"/>
        </w:rPr>
        <w:t>G</w:t>
      </w:r>
      <w:r w:rsidRPr="00274169">
        <w:rPr>
          <w:color w:val="000000"/>
        </w:rPr>
        <w:t xml:space="preserve"> = </w:t>
      </w:r>
      <w:proofErr w:type="spellStart"/>
      <w:r w:rsidRPr="00274169">
        <w:rPr>
          <w:color w:val="000000"/>
        </w:rPr>
        <w:t>max</w:t>
      </w:r>
      <w:proofErr w:type="spellEnd"/>
      <w:r w:rsidRPr="00274169">
        <w:rPr>
          <w:color w:val="000000"/>
        </w:rPr>
        <w:t>{</w:t>
      </w:r>
      <w:r w:rsidRPr="00274169">
        <w:rPr>
          <w:color w:val="000000"/>
          <w:u w:val="single"/>
        </w:rPr>
        <w:t>0,0001278</w:t>
      </w:r>
      <w:r w:rsidRPr="00274169">
        <w:rPr>
          <w:color w:val="000000"/>
        </w:rPr>
        <w:t xml:space="preserve">; 0,0001463; 0,0002125} = 0,0002125 </w:t>
      </w:r>
      <w:r w:rsidRPr="00274169">
        <w:rPr>
          <w:i/>
          <w:color w:val="000000"/>
        </w:rPr>
        <w:t>г/с</w:t>
      </w:r>
      <w:r w:rsidRPr="00274169">
        <w:rPr>
          <w:color w:val="000000"/>
        </w:rPr>
        <w:t>.</w:t>
      </w:r>
    </w:p>
    <w:p w14:paraId="771E775B" w14:textId="77777777" w:rsidR="00D06728" w:rsidRPr="00274169" w:rsidRDefault="00D06728" w:rsidP="00D06728">
      <w:pPr>
        <w:spacing w:before="240"/>
        <w:rPr>
          <w:color w:val="000000"/>
        </w:rPr>
      </w:pPr>
      <w:r w:rsidRPr="00274169">
        <w:rPr>
          <w:color w:val="000000"/>
        </w:rPr>
        <w:tab/>
        <w:t>Из результатов расчётов максимально разового выброса для каждого типа автотранспортных средств в итоговые результаты по источнику занесены наибольшие значения, полученные с учетом неодновременности и нестационарности во времени движения автотранспортных средств.</w:t>
      </w:r>
    </w:p>
    <w:p w14:paraId="66D5CD8D" w14:textId="77777777" w:rsidR="00D06728" w:rsidRPr="00274169" w:rsidRDefault="00D06728" w:rsidP="00D06728">
      <w:pPr>
        <w:spacing w:before="240"/>
        <w:rPr>
          <w:color w:val="000000"/>
        </w:rPr>
      </w:pPr>
    </w:p>
    <w:p w14:paraId="333B7EDA" w14:textId="77777777" w:rsidR="00D06728" w:rsidRPr="00274169" w:rsidRDefault="00D06728" w:rsidP="00D06728">
      <w:pPr>
        <w:pStyle w:val="22"/>
        <w:rPr>
          <w:rFonts w:ascii="Times New Roman" w:hAnsi="Times New Roman"/>
          <w:color w:val="000000"/>
          <w:sz w:val="24"/>
          <w:szCs w:val="24"/>
        </w:rPr>
      </w:pPr>
      <w:r w:rsidRPr="00274169">
        <w:rPr>
          <w:rFonts w:ascii="Times New Roman" w:hAnsi="Times New Roman"/>
          <w:color w:val="000000"/>
          <w:sz w:val="24"/>
          <w:szCs w:val="24"/>
        </w:rPr>
        <w:t xml:space="preserve">ИВ 02 </w:t>
      </w:r>
    </w:p>
    <w:p w14:paraId="0C7E48DD" w14:textId="77777777" w:rsidR="00D06728" w:rsidRPr="00274169" w:rsidRDefault="00D06728" w:rsidP="00D06728">
      <w:pPr>
        <w:spacing w:before="240"/>
        <w:rPr>
          <w:color w:val="000000"/>
        </w:rPr>
      </w:pPr>
      <w:r w:rsidRPr="00274169">
        <w:rPr>
          <w:color w:val="000000"/>
        </w:rPr>
        <w:tab/>
        <w:t>В зонах технического обслуживания (ТО) и текущего ремонта (ТР) источниками выделения загрязняющих веществ являются автотранспортные средства, перемещающиеся по помещению зоны.</w:t>
      </w:r>
    </w:p>
    <w:p w14:paraId="63BE0DB1" w14:textId="77777777" w:rsidR="00D06728" w:rsidRPr="00274169" w:rsidRDefault="00D06728" w:rsidP="00D06728">
      <w:pPr>
        <w:spacing w:before="240"/>
        <w:rPr>
          <w:color w:val="000000"/>
        </w:rPr>
      </w:pPr>
      <w:r w:rsidRPr="00274169">
        <w:rPr>
          <w:color w:val="000000"/>
        </w:rPr>
        <w:tab/>
        <w:t>Расчет выделений загрязняющих веществ выполнен в соответствии со следующими методическими документами:</w:t>
      </w:r>
    </w:p>
    <w:p w14:paraId="0D201D1D" w14:textId="77777777" w:rsidR="00D06728" w:rsidRPr="00274169" w:rsidRDefault="00D06728" w:rsidP="00D06728">
      <w:pPr>
        <w:rPr>
          <w:color w:val="000000"/>
        </w:rPr>
      </w:pPr>
      <w:r w:rsidRPr="00274169">
        <w:rPr>
          <w:color w:val="000000"/>
        </w:rPr>
        <w:tab/>
        <w:t>– Методическое пособие по расчету, нормированию и контролю выбросов загрязняющих веществ в атмосферный воздух, СПб., НИИ Атмосфера, 2005.</w:t>
      </w:r>
    </w:p>
    <w:p w14:paraId="2409A4E6" w14:textId="77777777" w:rsidR="00D06728" w:rsidRPr="00274169" w:rsidRDefault="00D06728" w:rsidP="00D06728">
      <w:pPr>
        <w:rPr>
          <w:color w:val="000000"/>
        </w:rPr>
      </w:pPr>
      <w:r w:rsidRPr="00274169">
        <w:rPr>
          <w:color w:val="000000"/>
        </w:rPr>
        <w:tab/>
        <w:t>– Методика проведения инвентаризации выбросов загрязняющих веществ в атмосферу автотранспортных предприятий (расчетным методом). М, 1998.</w:t>
      </w:r>
    </w:p>
    <w:p w14:paraId="2107CA59" w14:textId="77777777" w:rsidR="00D06728" w:rsidRPr="00274169" w:rsidRDefault="00D06728" w:rsidP="00D06728">
      <w:pPr>
        <w:rPr>
          <w:color w:val="000000"/>
        </w:rPr>
      </w:pPr>
      <w:r w:rsidRPr="00274169">
        <w:rPr>
          <w:color w:val="000000"/>
        </w:rPr>
        <w:tab/>
        <w:t>– Дополнения и изменения к Методике проведения инвентаризации выбросов загрязняющих веществ в атмосферу автотранспортных предприятий (расчетным методом). М, 1999.</w:t>
      </w:r>
    </w:p>
    <w:p w14:paraId="42EA740D" w14:textId="77777777" w:rsidR="00D06728" w:rsidRPr="00274169" w:rsidRDefault="00D06728" w:rsidP="00D06728">
      <w:pPr>
        <w:spacing w:before="240" w:after="240"/>
        <w:rPr>
          <w:color w:val="000000"/>
        </w:rPr>
      </w:pPr>
      <w:r w:rsidRPr="00274169">
        <w:rPr>
          <w:color w:val="000000"/>
        </w:rPr>
        <w:tab/>
        <w:t>Количественная и качественная характеристика загрязняющих веществ, выделяющихся в атмосферу от автотранспорта в таблице 1.1.1.</w:t>
      </w:r>
    </w:p>
    <w:p w14:paraId="3772E7A5" w14:textId="77777777" w:rsidR="00D06728" w:rsidRPr="00274169" w:rsidRDefault="00D06728" w:rsidP="00D06728">
      <w:pPr>
        <w:spacing w:before="240" w:after="120"/>
        <w:rPr>
          <w:color w:val="000000"/>
        </w:rPr>
      </w:pPr>
      <w:r w:rsidRPr="00274169">
        <w:rPr>
          <w:color w:val="000000"/>
        </w:rPr>
        <w:t xml:space="preserve">Таблица 1.1.1 - </w:t>
      </w:r>
      <w:r w:rsidRPr="00274169">
        <w:rPr>
          <w:b/>
          <w:color w:val="000000"/>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D06728" w:rsidRPr="00274169" w14:paraId="69308759"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4E2D8560" w14:textId="77777777" w:rsidR="00D06728" w:rsidRPr="00274169" w:rsidRDefault="00D06728"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436284F3" w14:textId="77777777" w:rsidR="00D06728" w:rsidRPr="00274169" w:rsidRDefault="00D06728"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35932649" w14:textId="77777777" w:rsidR="00D06728" w:rsidRPr="00274169" w:rsidRDefault="00D06728" w:rsidP="00111D84">
            <w:pPr>
              <w:jc w:val="center"/>
              <w:rPr>
                <w:color w:val="000000"/>
              </w:rPr>
            </w:pPr>
            <w:r w:rsidRPr="00274169">
              <w:rPr>
                <w:color w:val="000000"/>
              </w:rPr>
              <w:t>Годовой выброс, т/год</w:t>
            </w:r>
          </w:p>
        </w:tc>
      </w:tr>
      <w:tr w:rsidR="00D06728" w:rsidRPr="00274169" w14:paraId="271A1E49"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05C55074" w14:textId="77777777" w:rsidR="00D06728" w:rsidRPr="00274169" w:rsidRDefault="00D06728"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7DAC33ED" w14:textId="77777777" w:rsidR="00D06728" w:rsidRPr="00274169" w:rsidRDefault="00D06728"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5250F75E" w14:textId="77777777" w:rsidR="00D06728" w:rsidRPr="00274169" w:rsidRDefault="00D06728"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072EBD20" w14:textId="77777777" w:rsidR="00D06728" w:rsidRPr="00274169" w:rsidRDefault="00D06728" w:rsidP="00111D84">
            <w:pPr>
              <w:jc w:val="center"/>
              <w:rPr>
                <w:color w:val="000000"/>
              </w:rPr>
            </w:pPr>
          </w:p>
        </w:tc>
      </w:tr>
      <w:tr w:rsidR="00D06728" w:rsidRPr="00274169" w14:paraId="155DF056" w14:textId="77777777" w:rsidTr="00111D84">
        <w:tc>
          <w:tcPr>
            <w:tcW w:w="851" w:type="dxa"/>
            <w:tcBorders>
              <w:left w:val="single" w:sz="6" w:space="0" w:color="auto"/>
            </w:tcBorders>
            <w:shd w:val="clear" w:color="auto" w:fill="auto"/>
          </w:tcPr>
          <w:p w14:paraId="3008B00F" w14:textId="77777777" w:rsidR="00D06728" w:rsidRPr="00274169" w:rsidRDefault="00D06728" w:rsidP="00111D84">
            <w:pPr>
              <w:jc w:val="center"/>
              <w:rPr>
                <w:color w:val="000000"/>
              </w:rPr>
            </w:pPr>
            <w:r w:rsidRPr="00274169">
              <w:rPr>
                <w:color w:val="000000"/>
              </w:rPr>
              <w:t>301</w:t>
            </w:r>
          </w:p>
        </w:tc>
        <w:tc>
          <w:tcPr>
            <w:tcW w:w="4536" w:type="dxa"/>
            <w:shd w:val="clear" w:color="auto" w:fill="auto"/>
          </w:tcPr>
          <w:p w14:paraId="58570B9C" w14:textId="77777777" w:rsidR="00D06728" w:rsidRPr="00274169" w:rsidRDefault="00D06728" w:rsidP="00D06728">
            <w:pPr>
              <w:rPr>
                <w:color w:val="000000"/>
              </w:rPr>
            </w:pPr>
            <w:r w:rsidRPr="00274169">
              <w:rPr>
                <w:color w:val="000000"/>
              </w:rPr>
              <w:t>Азота диоксид (Азот (IV) оксид)</w:t>
            </w:r>
          </w:p>
        </w:tc>
        <w:tc>
          <w:tcPr>
            <w:tcW w:w="2268" w:type="dxa"/>
            <w:shd w:val="clear" w:color="auto" w:fill="auto"/>
          </w:tcPr>
          <w:p w14:paraId="1E65498C" w14:textId="77777777" w:rsidR="00D06728" w:rsidRPr="00274169" w:rsidRDefault="00D06728" w:rsidP="00111D84">
            <w:pPr>
              <w:tabs>
                <w:tab w:val="decimal" w:pos="1134"/>
              </w:tabs>
              <w:rPr>
                <w:color w:val="000000"/>
              </w:rPr>
            </w:pPr>
            <w:r w:rsidRPr="00274169">
              <w:rPr>
                <w:color w:val="000000"/>
              </w:rPr>
              <w:t>0,0000256</w:t>
            </w:r>
          </w:p>
        </w:tc>
        <w:tc>
          <w:tcPr>
            <w:tcW w:w="2268" w:type="dxa"/>
            <w:tcBorders>
              <w:right w:val="single" w:sz="6" w:space="0" w:color="auto"/>
            </w:tcBorders>
            <w:shd w:val="clear" w:color="auto" w:fill="auto"/>
          </w:tcPr>
          <w:p w14:paraId="2EC34C96" w14:textId="77777777" w:rsidR="00D06728" w:rsidRPr="00274169" w:rsidRDefault="00D06728" w:rsidP="00111D84">
            <w:pPr>
              <w:tabs>
                <w:tab w:val="decimal" w:pos="1134"/>
              </w:tabs>
              <w:rPr>
                <w:color w:val="000000"/>
              </w:rPr>
            </w:pPr>
            <w:r w:rsidRPr="00274169">
              <w:rPr>
                <w:color w:val="000000"/>
              </w:rPr>
              <w:t>0,0000004</w:t>
            </w:r>
          </w:p>
        </w:tc>
      </w:tr>
      <w:tr w:rsidR="00D06728" w:rsidRPr="00274169" w14:paraId="1097DFB3" w14:textId="77777777" w:rsidTr="00111D84">
        <w:tc>
          <w:tcPr>
            <w:tcW w:w="851" w:type="dxa"/>
            <w:tcBorders>
              <w:left w:val="single" w:sz="6" w:space="0" w:color="auto"/>
            </w:tcBorders>
            <w:shd w:val="clear" w:color="auto" w:fill="auto"/>
          </w:tcPr>
          <w:p w14:paraId="4FD9BE8D" w14:textId="77777777" w:rsidR="00D06728" w:rsidRPr="00274169" w:rsidRDefault="00D06728" w:rsidP="00111D84">
            <w:pPr>
              <w:jc w:val="center"/>
              <w:rPr>
                <w:color w:val="000000"/>
              </w:rPr>
            </w:pPr>
            <w:r w:rsidRPr="00274169">
              <w:rPr>
                <w:color w:val="000000"/>
              </w:rPr>
              <w:t>304</w:t>
            </w:r>
          </w:p>
        </w:tc>
        <w:tc>
          <w:tcPr>
            <w:tcW w:w="4536" w:type="dxa"/>
            <w:shd w:val="clear" w:color="auto" w:fill="auto"/>
          </w:tcPr>
          <w:p w14:paraId="6F70009C" w14:textId="77777777" w:rsidR="00D06728" w:rsidRPr="00274169" w:rsidRDefault="00D06728" w:rsidP="00D06728">
            <w:pPr>
              <w:rPr>
                <w:color w:val="000000"/>
              </w:rPr>
            </w:pPr>
            <w:r w:rsidRPr="00274169">
              <w:rPr>
                <w:color w:val="000000"/>
              </w:rPr>
              <w:t>Азот (II) оксид (Азота оксид)</w:t>
            </w:r>
          </w:p>
        </w:tc>
        <w:tc>
          <w:tcPr>
            <w:tcW w:w="2268" w:type="dxa"/>
            <w:shd w:val="clear" w:color="auto" w:fill="auto"/>
          </w:tcPr>
          <w:p w14:paraId="36D45543" w14:textId="77777777" w:rsidR="00D06728" w:rsidRPr="00274169" w:rsidRDefault="00D06728" w:rsidP="00111D84">
            <w:pPr>
              <w:tabs>
                <w:tab w:val="decimal" w:pos="1134"/>
              </w:tabs>
              <w:rPr>
                <w:color w:val="000000"/>
              </w:rPr>
            </w:pPr>
            <w:r w:rsidRPr="00274169">
              <w:rPr>
                <w:color w:val="000000"/>
              </w:rPr>
              <w:t>0,0000042</w:t>
            </w:r>
          </w:p>
        </w:tc>
        <w:tc>
          <w:tcPr>
            <w:tcW w:w="2268" w:type="dxa"/>
            <w:tcBorders>
              <w:right w:val="single" w:sz="6" w:space="0" w:color="auto"/>
            </w:tcBorders>
            <w:shd w:val="clear" w:color="auto" w:fill="auto"/>
          </w:tcPr>
          <w:p w14:paraId="0AD7B719" w14:textId="77777777" w:rsidR="00D06728" w:rsidRPr="00274169" w:rsidRDefault="00D06728" w:rsidP="00111D84">
            <w:pPr>
              <w:tabs>
                <w:tab w:val="decimal" w:pos="1134"/>
              </w:tabs>
              <w:rPr>
                <w:color w:val="000000"/>
              </w:rPr>
            </w:pPr>
            <w:r w:rsidRPr="00274169">
              <w:rPr>
                <w:color w:val="000000"/>
              </w:rPr>
              <w:t>0,0000001</w:t>
            </w:r>
          </w:p>
        </w:tc>
      </w:tr>
      <w:tr w:rsidR="00D06728" w:rsidRPr="00274169" w14:paraId="40C38CDA" w14:textId="77777777" w:rsidTr="00111D84">
        <w:tc>
          <w:tcPr>
            <w:tcW w:w="851" w:type="dxa"/>
            <w:tcBorders>
              <w:left w:val="single" w:sz="6" w:space="0" w:color="auto"/>
            </w:tcBorders>
            <w:shd w:val="clear" w:color="auto" w:fill="auto"/>
          </w:tcPr>
          <w:p w14:paraId="2D6D908C" w14:textId="77777777" w:rsidR="00D06728" w:rsidRPr="00274169" w:rsidRDefault="00D06728" w:rsidP="00111D84">
            <w:pPr>
              <w:jc w:val="center"/>
              <w:rPr>
                <w:color w:val="000000"/>
              </w:rPr>
            </w:pPr>
            <w:r w:rsidRPr="00274169">
              <w:rPr>
                <w:color w:val="000000"/>
              </w:rPr>
              <w:t>328</w:t>
            </w:r>
          </w:p>
        </w:tc>
        <w:tc>
          <w:tcPr>
            <w:tcW w:w="4536" w:type="dxa"/>
            <w:shd w:val="clear" w:color="auto" w:fill="auto"/>
          </w:tcPr>
          <w:p w14:paraId="5F4F1F60" w14:textId="77777777" w:rsidR="00D06728" w:rsidRPr="00274169" w:rsidRDefault="00D06728" w:rsidP="00D06728">
            <w:pPr>
              <w:rPr>
                <w:color w:val="000000"/>
              </w:rPr>
            </w:pPr>
            <w:r w:rsidRPr="00274169">
              <w:rPr>
                <w:color w:val="000000"/>
              </w:rPr>
              <w:t>Углерод (Сажа)</w:t>
            </w:r>
          </w:p>
        </w:tc>
        <w:tc>
          <w:tcPr>
            <w:tcW w:w="2268" w:type="dxa"/>
            <w:shd w:val="clear" w:color="auto" w:fill="auto"/>
          </w:tcPr>
          <w:p w14:paraId="7973A1E1" w14:textId="77777777" w:rsidR="00D06728" w:rsidRPr="00274169" w:rsidRDefault="00D06728" w:rsidP="00111D84">
            <w:pPr>
              <w:tabs>
                <w:tab w:val="decimal" w:pos="1134"/>
              </w:tabs>
              <w:rPr>
                <w:color w:val="000000"/>
              </w:rPr>
            </w:pPr>
            <w:r w:rsidRPr="00274169">
              <w:rPr>
                <w:color w:val="000000"/>
              </w:rPr>
              <w:t>0,0000015</w:t>
            </w:r>
          </w:p>
        </w:tc>
        <w:tc>
          <w:tcPr>
            <w:tcW w:w="2268" w:type="dxa"/>
            <w:tcBorders>
              <w:right w:val="single" w:sz="6" w:space="0" w:color="auto"/>
            </w:tcBorders>
            <w:shd w:val="clear" w:color="auto" w:fill="auto"/>
          </w:tcPr>
          <w:p w14:paraId="6416262E" w14:textId="77777777" w:rsidR="00D06728" w:rsidRPr="00274169" w:rsidRDefault="00D06728" w:rsidP="00111D84">
            <w:pPr>
              <w:tabs>
                <w:tab w:val="decimal" w:pos="1134"/>
              </w:tabs>
              <w:rPr>
                <w:color w:val="000000"/>
              </w:rPr>
            </w:pPr>
            <w:r w:rsidRPr="00274169">
              <w:rPr>
                <w:color w:val="000000"/>
              </w:rPr>
              <w:t>1,05·10</w:t>
            </w:r>
            <w:r w:rsidRPr="00274169">
              <w:rPr>
                <w:color w:val="000000"/>
                <w:vertAlign w:val="superscript"/>
              </w:rPr>
              <w:t>-8</w:t>
            </w:r>
          </w:p>
        </w:tc>
      </w:tr>
      <w:tr w:rsidR="00D06728" w:rsidRPr="00274169" w14:paraId="640BAB2A" w14:textId="77777777" w:rsidTr="00111D84">
        <w:tc>
          <w:tcPr>
            <w:tcW w:w="851" w:type="dxa"/>
            <w:tcBorders>
              <w:left w:val="single" w:sz="6" w:space="0" w:color="auto"/>
            </w:tcBorders>
            <w:shd w:val="clear" w:color="auto" w:fill="auto"/>
          </w:tcPr>
          <w:p w14:paraId="28FF4E61" w14:textId="77777777" w:rsidR="00D06728" w:rsidRPr="00274169" w:rsidRDefault="00D06728" w:rsidP="00111D84">
            <w:pPr>
              <w:jc w:val="center"/>
              <w:rPr>
                <w:color w:val="000000"/>
              </w:rPr>
            </w:pPr>
            <w:r w:rsidRPr="00274169">
              <w:rPr>
                <w:color w:val="000000"/>
              </w:rPr>
              <w:t>330</w:t>
            </w:r>
          </w:p>
        </w:tc>
        <w:tc>
          <w:tcPr>
            <w:tcW w:w="4536" w:type="dxa"/>
            <w:shd w:val="clear" w:color="auto" w:fill="auto"/>
          </w:tcPr>
          <w:p w14:paraId="656EA824" w14:textId="77777777" w:rsidR="00D06728" w:rsidRPr="00274169" w:rsidRDefault="00D06728" w:rsidP="00D06728">
            <w:pPr>
              <w:rPr>
                <w:color w:val="000000"/>
              </w:rPr>
            </w:pPr>
            <w:r w:rsidRPr="00274169">
              <w:rPr>
                <w:color w:val="000000"/>
              </w:rPr>
              <w:t>Сера диоксид (Ангидрид сернистый)</w:t>
            </w:r>
          </w:p>
        </w:tc>
        <w:tc>
          <w:tcPr>
            <w:tcW w:w="2268" w:type="dxa"/>
            <w:shd w:val="clear" w:color="auto" w:fill="auto"/>
          </w:tcPr>
          <w:p w14:paraId="6135632A" w14:textId="77777777" w:rsidR="00D06728" w:rsidRPr="00274169" w:rsidRDefault="00D06728" w:rsidP="00111D84">
            <w:pPr>
              <w:tabs>
                <w:tab w:val="decimal" w:pos="1134"/>
              </w:tabs>
              <w:rPr>
                <w:color w:val="000000"/>
              </w:rPr>
            </w:pPr>
            <w:r w:rsidRPr="00274169">
              <w:rPr>
                <w:color w:val="000000"/>
              </w:rPr>
              <w:t>0,0000113</w:t>
            </w:r>
          </w:p>
        </w:tc>
        <w:tc>
          <w:tcPr>
            <w:tcW w:w="2268" w:type="dxa"/>
            <w:tcBorders>
              <w:right w:val="single" w:sz="6" w:space="0" w:color="auto"/>
            </w:tcBorders>
            <w:shd w:val="clear" w:color="auto" w:fill="auto"/>
          </w:tcPr>
          <w:p w14:paraId="582A2649" w14:textId="77777777" w:rsidR="00D06728" w:rsidRPr="00274169" w:rsidRDefault="00D06728" w:rsidP="00111D84">
            <w:pPr>
              <w:tabs>
                <w:tab w:val="decimal" w:pos="1134"/>
              </w:tabs>
              <w:rPr>
                <w:color w:val="000000"/>
              </w:rPr>
            </w:pPr>
            <w:r w:rsidRPr="00274169">
              <w:rPr>
                <w:color w:val="000000"/>
              </w:rPr>
              <w:t>0,0000002</w:t>
            </w:r>
          </w:p>
        </w:tc>
      </w:tr>
      <w:tr w:rsidR="00D06728" w:rsidRPr="00274169" w14:paraId="66C72BD7" w14:textId="77777777" w:rsidTr="00111D84">
        <w:tc>
          <w:tcPr>
            <w:tcW w:w="851" w:type="dxa"/>
            <w:tcBorders>
              <w:left w:val="single" w:sz="6" w:space="0" w:color="auto"/>
            </w:tcBorders>
            <w:shd w:val="clear" w:color="auto" w:fill="auto"/>
          </w:tcPr>
          <w:p w14:paraId="2EB252A2" w14:textId="77777777" w:rsidR="00D06728" w:rsidRPr="00274169" w:rsidRDefault="00D06728" w:rsidP="00111D84">
            <w:pPr>
              <w:jc w:val="center"/>
              <w:rPr>
                <w:color w:val="000000"/>
              </w:rPr>
            </w:pPr>
            <w:r w:rsidRPr="00274169">
              <w:rPr>
                <w:color w:val="000000"/>
              </w:rPr>
              <w:t>337</w:t>
            </w:r>
          </w:p>
        </w:tc>
        <w:tc>
          <w:tcPr>
            <w:tcW w:w="4536" w:type="dxa"/>
            <w:shd w:val="clear" w:color="auto" w:fill="auto"/>
          </w:tcPr>
          <w:p w14:paraId="0A18EBAB" w14:textId="77777777" w:rsidR="00D06728" w:rsidRPr="00274169" w:rsidRDefault="00D06728" w:rsidP="00D06728">
            <w:pPr>
              <w:rPr>
                <w:color w:val="000000"/>
              </w:rPr>
            </w:pPr>
            <w:r w:rsidRPr="00274169">
              <w:rPr>
                <w:color w:val="000000"/>
              </w:rPr>
              <w:t>Углерод оксид</w:t>
            </w:r>
          </w:p>
        </w:tc>
        <w:tc>
          <w:tcPr>
            <w:tcW w:w="2268" w:type="dxa"/>
            <w:shd w:val="clear" w:color="auto" w:fill="auto"/>
          </w:tcPr>
          <w:p w14:paraId="7915B84A" w14:textId="77777777" w:rsidR="00D06728" w:rsidRPr="00274169" w:rsidRDefault="00D06728" w:rsidP="00111D84">
            <w:pPr>
              <w:tabs>
                <w:tab w:val="decimal" w:pos="1134"/>
              </w:tabs>
              <w:rPr>
                <w:color w:val="000000"/>
              </w:rPr>
            </w:pPr>
            <w:r w:rsidRPr="00274169">
              <w:rPr>
                <w:color w:val="000000"/>
              </w:rPr>
              <w:t>0,0004458</w:t>
            </w:r>
          </w:p>
        </w:tc>
        <w:tc>
          <w:tcPr>
            <w:tcW w:w="2268" w:type="dxa"/>
            <w:tcBorders>
              <w:right w:val="single" w:sz="6" w:space="0" w:color="auto"/>
            </w:tcBorders>
            <w:shd w:val="clear" w:color="auto" w:fill="auto"/>
          </w:tcPr>
          <w:p w14:paraId="514BDF6D" w14:textId="77777777" w:rsidR="00D06728" w:rsidRPr="00274169" w:rsidRDefault="00D06728" w:rsidP="00111D84">
            <w:pPr>
              <w:tabs>
                <w:tab w:val="decimal" w:pos="1134"/>
              </w:tabs>
              <w:rPr>
                <w:color w:val="000000"/>
              </w:rPr>
            </w:pPr>
            <w:r w:rsidRPr="00274169">
              <w:rPr>
                <w:color w:val="000000"/>
              </w:rPr>
              <w:t>0,0000196</w:t>
            </w:r>
          </w:p>
        </w:tc>
      </w:tr>
      <w:tr w:rsidR="00D06728" w:rsidRPr="00274169" w14:paraId="253B3138" w14:textId="77777777" w:rsidTr="00111D84">
        <w:tc>
          <w:tcPr>
            <w:tcW w:w="851" w:type="dxa"/>
            <w:tcBorders>
              <w:left w:val="single" w:sz="6" w:space="0" w:color="auto"/>
            </w:tcBorders>
            <w:shd w:val="clear" w:color="auto" w:fill="auto"/>
          </w:tcPr>
          <w:p w14:paraId="01E9CFBE" w14:textId="77777777" w:rsidR="00D06728" w:rsidRPr="00274169" w:rsidRDefault="00D06728" w:rsidP="00111D84">
            <w:pPr>
              <w:jc w:val="center"/>
              <w:rPr>
                <w:color w:val="000000"/>
              </w:rPr>
            </w:pPr>
            <w:r w:rsidRPr="00274169">
              <w:rPr>
                <w:color w:val="000000"/>
              </w:rPr>
              <w:t>2704</w:t>
            </w:r>
          </w:p>
        </w:tc>
        <w:tc>
          <w:tcPr>
            <w:tcW w:w="4536" w:type="dxa"/>
            <w:shd w:val="clear" w:color="auto" w:fill="auto"/>
          </w:tcPr>
          <w:p w14:paraId="01D37070" w14:textId="77777777" w:rsidR="00D06728" w:rsidRPr="00274169" w:rsidRDefault="00D06728" w:rsidP="00D06728">
            <w:pPr>
              <w:rPr>
                <w:color w:val="000000"/>
              </w:rPr>
            </w:pPr>
            <w:r w:rsidRPr="00274169">
              <w:rPr>
                <w:color w:val="000000"/>
              </w:rPr>
              <w:t>Бензин (нефтяной, малосернистый)</w:t>
            </w:r>
          </w:p>
        </w:tc>
        <w:tc>
          <w:tcPr>
            <w:tcW w:w="2268" w:type="dxa"/>
            <w:shd w:val="clear" w:color="auto" w:fill="auto"/>
          </w:tcPr>
          <w:p w14:paraId="278D25F3" w14:textId="77777777" w:rsidR="00D06728" w:rsidRPr="00274169" w:rsidRDefault="00D06728" w:rsidP="00111D84">
            <w:pPr>
              <w:tabs>
                <w:tab w:val="decimal" w:pos="1134"/>
              </w:tabs>
              <w:rPr>
                <w:color w:val="000000"/>
              </w:rPr>
            </w:pPr>
            <w:r w:rsidRPr="00274169">
              <w:rPr>
                <w:color w:val="000000"/>
              </w:rPr>
              <w:t>0,0000431</w:t>
            </w:r>
          </w:p>
        </w:tc>
        <w:tc>
          <w:tcPr>
            <w:tcW w:w="2268" w:type="dxa"/>
            <w:tcBorders>
              <w:right w:val="single" w:sz="6" w:space="0" w:color="auto"/>
            </w:tcBorders>
            <w:shd w:val="clear" w:color="auto" w:fill="auto"/>
          </w:tcPr>
          <w:p w14:paraId="6CF59AA9" w14:textId="77777777" w:rsidR="00D06728" w:rsidRPr="00274169" w:rsidRDefault="00D06728" w:rsidP="00111D84">
            <w:pPr>
              <w:tabs>
                <w:tab w:val="decimal" w:pos="1134"/>
              </w:tabs>
              <w:rPr>
                <w:color w:val="000000"/>
              </w:rPr>
            </w:pPr>
            <w:r w:rsidRPr="00274169">
              <w:rPr>
                <w:color w:val="000000"/>
              </w:rPr>
              <w:t>0,0000019</w:t>
            </w:r>
          </w:p>
        </w:tc>
      </w:tr>
      <w:tr w:rsidR="00D06728" w:rsidRPr="00274169" w14:paraId="79DC543F" w14:textId="77777777" w:rsidTr="00111D84">
        <w:tc>
          <w:tcPr>
            <w:tcW w:w="851" w:type="dxa"/>
            <w:tcBorders>
              <w:left w:val="single" w:sz="6" w:space="0" w:color="auto"/>
              <w:bottom w:val="single" w:sz="8" w:space="0" w:color="auto"/>
            </w:tcBorders>
            <w:shd w:val="clear" w:color="auto" w:fill="auto"/>
          </w:tcPr>
          <w:p w14:paraId="6ADBF381" w14:textId="77777777" w:rsidR="00D06728" w:rsidRPr="00274169" w:rsidRDefault="00D06728" w:rsidP="00111D84">
            <w:pPr>
              <w:jc w:val="center"/>
              <w:rPr>
                <w:color w:val="000000"/>
              </w:rPr>
            </w:pPr>
            <w:r w:rsidRPr="00274169">
              <w:rPr>
                <w:color w:val="000000"/>
              </w:rPr>
              <w:t>2732</w:t>
            </w:r>
          </w:p>
        </w:tc>
        <w:tc>
          <w:tcPr>
            <w:tcW w:w="4536" w:type="dxa"/>
            <w:tcBorders>
              <w:bottom w:val="single" w:sz="8" w:space="0" w:color="auto"/>
            </w:tcBorders>
            <w:shd w:val="clear" w:color="auto" w:fill="auto"/>
          </w:tcPr>
          <w:p w14:paraId="1319849E" w14:textId="77777777" w:rsidR="00D06728" w:rsidRPr="00274169" w:rsidRDefault="00D06728" w:rsidP="00D06728">
            <w:pPr>
              <w:rPr>
                <w:color w:val="000000"/>
              </w:rPr>
            </w:pPr>
            <w:r w:rsidRPr="00274169">
              <w:rPr>
                <w:color w:val="000000"/>
              </w:rPr>
              <w:t>Керосин</w:t>
            </w:r>
          </w:p>
        </w:tc>
        <w:tc>
          <w:tcPr>
            <w:tcW w:w="2268" w:type="dxa"/>
            <w:tcBorders>
              <w:bottom w:val="single" w:sz="8" w:space="0" w:color="auto"/>
            </w:tcBorders>
            <w:shd w:val="clear" w:color="auto" w:fill="auto"/>
          </w:tcPr>
          <w:p w14:paraId="5501527A" w14:textId="77777777" w:rsidR="00D06728" w:rsidRPr="00274169" w:rsidRDefault="00D06728" w:rsidP="00111D84">
            <w:pPr>
              <w:tabs>
                <w:tab w:val="decimal" w:pos="1134"/>
              </w:tabs>
              <w:rPr>
                <w:color w:val="000000"/>
              </w:rPr>
            </w:pPr>
            <w:r w:rsidRPr="00274169">
              <w:rPr>
                <w:color w:val="000000"/>
              </w:rPr>
              <w:t>0,0000194</w:t>
            </w:r>
          </w:p>
        </w:tc>
        <w:tc>
          <w:tcPr>
            <w:tcW w:w="2268" w:type="dxa"/>
            <w:tcBorders>
              <w:bottom w:val="single" w:sz="8" w:space="0" w:color="auto"/>
              <w:right w:val="single" w:sz="6" w:space="0" w:color="auto"/>
            </w:tcBorders>
            <w:shd w:val="clear" w:color="auto" w:fill="auto"/>
          </w:tcPr>
          <w:p w14:paraId="2EC5EB30" w14:textId="77777777" w:rsidR="00D06728" w:rsidRPr="00274169" w:rsidRDefault="00D06728" w:rsidP="00111D84">
            <w:pPr>
              <w:tabs>
                <w:tab w:val="decimal" w:pos="1134"/>
              </w:tabs>
              <w:rPr>
                <w:color w:val="000000"/>
              </w:rPr>
            </w:pPr>
            <w:r w:rsidRPr="00274169">
              <w:rPr>
                <w:color w:val="000000"/>
              </w:rPr>
              <w:t>0,0000001</w:t>
            </w:r>
          </w:p>
        </w:tc>
      </w:tr>
    </w:tbl>
    <w:p w14:paraId="1498DD7D" w14:textId="77777777" w:rsidR="00D06728" w:rsidRPr="00274169" w:rsidRDefault="00D06728" w:rsidP="00D06728">
      <w:pPr>
        <w:spacing w:before="240"/>
        <w:rPr>
          <w:color w:val="000000"/>
        </w:rPr>
      </w:pPr>
      <w:r w:rsidRPr="00274169">
        <w:rPr>
          <w:color w:val="000000"/>
        </w:rPr>
        <w:tab/>
        <w:t xml:space="preserve">Расчет выполнен для помещения зоны ТО и ТР с тупиковыми постами. Расстояние от въездных ворот помещения до поста ТО и ТР – </w:t>
      </w:r>
      <w:r w:rsidRPr="00274169">
        <w:rPr>
          <w:b/>
          <w:color w:val="000000"/>
        </w:rPr>
        <w:t>0,05</w:t>
      </w:r>
      <w:r w:rsidRPr="00274169">
        <w:rPr>
          <w:color w:val="000000"/>
        </w:rPr>
        <w:t xml:space="preserve"> км. Наибольшее количество автомобилей, обслуживаемых в зоне ТО и ТР в течение часа – </w:t>
      </w:r>
      <w:r w:rsidRPr="00274169">
        <w:rPr>
          <w:b/>
          <w:color w:val="000000"/>
        </w:rPr>
        <w:t>1</w:t>
      </w:r>
      <w:r w:rsidRPr="00274169">
        <w:rPr>
          <w:color w:val="000000"/>
        </w:rPr>
        <w:t>.</w:t>
      </w:r>
    </w:p>
    <w:p w14:paraId="4775CDC4" w14:textId="77777777" w:rsidR="00D06728" w:rsidRPr="00274169" w:rsidRDefault="00D06728" w:rsidP="00D06728">
      <w:pPr>
        <w:spacing w:before="240" w:after="240"/>
        <w:rPr>
          <w:color w:val="000000"/>
        </w:rPr>
      </w:pPr>
      <w:r w:rsidRPr="00274169">
        <w:rPr>
          <w:color w:val="000000"/>
        </w:rPr>
        <w:tab/>
        <w:t>Исходные данные для расчета выделений загрязняющих веществ приведены в таблице 1.1.2.</w:t>
      </w:r>
    </w:p>
    <w:p w14:paraId="0D63AB60" w14:textId="77777777" w:rsidR="00D06728" w:rsidRPr="00274169" w:rsidRDefault="00D06728" w:rsidP="00D06728">
      <w:pPr>
        <w:spacing w:before="240" w:after="120"/>
        <w:rPr>
          <w:color w:val="000000"/>
        </w:rPr>
      </w:pPr>
      <w:r w:rsidRPr="00274169">
        <w:rPr>
          <w:color w:val="000000"/>
        </w:rPr>
        <w:t xml:space="preserve">Таблица 1.1.2 - </w:t>
      </w:r>
      <w:r w:rsidRPr="00274169">
        <w:rPr>
          <w:b/>
          <w:color w:val="00000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1985"/>
        <w:gridCol w:w="5387"/>
        <w:gridCol w:w="851"/>
        <w:gridCol w:w="851"/>
        <w:gridCol w:w="851"/>
      </w:tblGrid>
      <w:tr w:rsidR="00D06728" w:rsidRPr="00274169" w14:paraId="74B88D92" w14:textId="77777777" w:rsidTr="00111D84">
        <w:trPr>
          <w:cantSplit/>
          <w:tblHeader/>
        </w:trPr>
        <w:tc>
          <w:tcPr>
            <w:tcW w:w="1985" w:type="dxa"/>
            <w:tcBorders>
              <w:top w:val="single" w:sz="8" w:space="0" w:color="auto"/>
              <w:left w:val="single" w:sz="6" w:space="0" w:color="auto"/>
              <w:bottom w:val="single" w:sz="8" w:space="0" w:color="auto"/>
            </w:tcBorders>
            <w:shd w:val="clear" w:color="auto" w:fill="F2F2F2"/>
            <w:vAlign w:val="center"/>
          </w:tcPr>
          <w:p w14:paraId="43B24D2E" w14:textId="77777777" w:rsidR="00D06728" w:rsidRPr="00274169" w:rsidRDefault="00D06728" w:rsidP="00111D84">
            <w:pPr>
              <w:jc w:val="center"/>
              <w:rPr>
                <w:color w:val="000000"/>
              </w:rPr>
            </w:pPr>
            <w:r w:rsidRPr="00274169">
              <w:rPr>
                <w:color w:val="000000"/>
              </w:rPr>
              <w:lastRenderedPageBreak/>
              <w:t>Наименование</w:t>
            </w:r>
          </w:p>
        </w:tc>
        <w:tc>
          <w:tcPr>
            <w:tcW w:w="5387" w:type="dxa"/>
            <w:tcBorders>
              <w:top w:val="single" w:sz="8" w:space="0" w:color="auto"/>
              <w:bottom w:val="single" w:sz="8" w:space="0" w:color="auto"/>
            </w:tcBorders>
            <w:shd w:val="clear" w:color="auto" w:fill="F2F2F2"/>
            <w:vAlign w:val="center"/>
          </w:tcPr>
          <w:p w14:paraId="2A47A63E" w14:textId="77777777" w:rsidR="00D06728" w:rsidRPr="00274169" w:rsidRDefault="00D06728" w:rsidP="00111D84">
            <w:pPr>
              <w:jc w:val="center"/>
              <w:rPr>
                <w:color w:val="000000"/>
              </w:rPr>
            </w:pPr>
            <w:r w:rsidRPr="00274169">
              <w:rPr>
                <w:color w:val="000000"/>
              </w:rPr>
              <w:t>Тип автотранспортного средства</w:t>
            </w:r>
          </w:p>
        </w:tc>
        <w:tc>
          <w:tcPr>
            <w:tcW w:w="851" w:type="dxa"/>
            <w:tcBorders>
              <w:top w:val="single" w:sz="8" w:space="0" w:color="auto"/>
              <w:bottom w:val="single" w:sz="8" w:space="0" w:color="auto"/>
            </w:tcBorders>
            <w:shd w:val="clear" w:color="auto" w:fill="F2F2F2"/>
            <w:vAlign w:val="center"/>
          </w:tcPr>
          <w:p w14:paraId="19C16BC5" w14:textId="77777777" w:rsidR="00D06728" w:rsidRPr="00274169" w:rsidRDefault="00D06728" w:rsidP="00111D84">
            <w:pPr>
              <w:jc w:val="center"/>
              <w:rPr>
                <w:color w:val="000000"/>
              </w:rPr>
            </w:pPr>
            <w:r w:rsidRPr="00274169">
              <w:rPr>
                <w:color w:val="000000"/>
              </w:rPr>
              <w:t>Количество за год</w:t>
            </w:r>
          </w:p>
        </w:tc>
        <w:tc>
          <w:tcPr>
            <w:tcW w:w="851" w:type="dxa"/>
            <w:tcBorders>
              <w:top w:val="single" w:sz="8" w:space="0" w:color="auto"/>
              <w:bottom w:val="single" w:sz="8" w:space="0" w:color="auto"/>
            </w:tcBorders>
            <w:shd w:val="clear" w:color="auto" w:fill="F2F2F2"/>
            <w:vAlign w:val="center"/>
          </w:tcPr>
          <w:p w14:paraId="2C5036D7" w14:textId="77777777" w:rsidR="00D06728" w:rsidRPr="00274169" w:rsidRDefault="00D06728" w:rsidP="00111D84">
            <w:pPr>
              <w:jc w:val="center"/>
              <w:rPr>
                <w:color w:val="000000"/>
              </w:rPr>
            </w:pPr>
            <w:proofErr w:type="spellStart"/>
            <w:r w:rsidRPr="00274169">
              <w:rPr>
                <w:color w:val="000000"/>
              </w:rPr>
              <w:t>Экоконтроль</w:t>
            </w:r>
            <w:proofErr w:type="spellEnd"/>
          </w:p>
        </w:tc>
        <w:tc>
          <w:tcPr>
            <w:tcW w:w="851" w:type="dxa"/>
            <w:tcBorders>
              <w:top w:val="single" w:sz="8" w:space="0" w:color="auto"/>
              <w:bottom w:val="single" w:sz="8" w:space="0" w:color="auto"/>
              <w:right w:val="single" w:sz="6" w:space="0" w:color="auto"/>
            </w:tcBorders>
            <w:shd w:val="clear" w:color="auto" w:fill="F2F2F2"/>
            <w:vAlign w:val="center"/>
          </w:tcPr>
          <w:p w14:paraId="1C549A84" w14:textId="77777777" w:rsidR="00D06728" w:rsidRPr="00274169" w:rsidRDefault="00D06728" w:rsidP="00111D84">
            <w:pPr>
              <w:jc w:val="center"/>
              <w:rPr>
                <w:color w:val="000000"/>
              </w:rPr>
            </w:pPr>
            <w:r w:rsidRPr="00274169">
              <w:rPr>
                <w:color w:val="000000"/>
              </w:rPr>
              <w:t>Одновременность</w:t>
            </w:r>
          </w:p>
        </w:tc>
      </w:tr>
      <w:tr w:rsidR="00D06728" w:rsidRPr="00274169" w14:paraId="354BF19F" w14:textId="77777777" w:rsidTr="00111D84">
        <w:tc>
          <w:tcPr>
            <w:tcW w:w="1985" w:type="dxa"/>
            <w:tcBorders>
              <w:left w:val="single" w:sz="6" w:space="0" w:color="auto"/>
            </w:tcBorders>
            <w:shd w:val="clear" w:color="auto" w:fill="auto"/>
          </w:tcPr>
          <w:p w14:paraId="671C0F26" w14:textId="77777777" w:rsidR="00D06728" w:rsidRPr="00274169" w:rsidRDefault="00D06728" w:rsidP="00D06728">
            <w:pPr>
              <w:rPr>
                <w:color w:val="000000"/>
              </w:rPr>
            </w:pPr>
            <w:r w:rsidRPr="00274169">
              <w:rPr>
                <w:color w:val="000000"/>
              </w:rPr>
              <w:t xml:space="preserve">Рено </w:t>
            </w:r>
            <w:proofErr w:type="spellStart"/>
            <w:r w:rsidRPr="00274169">
              <w:rPr>
                <w:color w:val="000000"/>
              </w:rPr>
              <w:t>Дастер</w:t>
            </w:r>
            <w:proofErr w:type="spellEnd"/>
          </w:p>
        </w:tc>
        <w:tc>
          <w:tcPr>
            <w:tcW w:w="5387" w:type="dxa"/>
            <w:shd w:val="clear" w:color="auto" w:fill="auto"/>
          </w:tcPr>
          <w:p w14:paraId="3A7E2169" w14:textId="77777777" w:rsidR="00D06728" w:rsidRPr="00274169" w:rsidRDefault="00D06728" w:rsidP="00D06728">
            <w:pPr>
              <w:rPr>
                <w:color w:val="000000"/>
              </w:rPr>
            </w:pPr>
            <w:r w:rsidRPr="00274169">
              <w:rPr>
                <w:color w:val="000000"/>
              </w:rPr>
              <w:t>Легковой, объем 1,2-1,8л, дизель</w:t>
            </w:r>
          </w:p>
        </w:tc>
        <w:tc>
          <w:tcPr>
            <w:tcW w:w="851" w:type="dxa"/>
            <w:shd w:val="clear" w:color="auto" w:fill="auto"/>
          </w:tcPr>
          <w:p w14:paraId="13D4959C" w14:textId="77777777" w:rsidR="00D06728" w:rsidRPr="00274169" w:rsidRDefault="00D06728" w:rsidP="00111D84">
            <w:pPr>
              <w:jc w:val="center"/>
              <w:rPr>
                <w:color w:val="000000"/>
              </w:rPr>
            </w:pPr>
            <w:r w:rsidRPr="00274169">
              <w:rPr>
                <w:color w:val="000000"/>
              </w:rPr>
              <w:t>1</w:t>
            </w:r>
          </w:p>
        </w:tc>
        <w:tc>
          <w:tcPr>
            <w:tcW w:w="851" w:type="dxa"/>
            <w:shd w:val="clear" w:color="auto" w:fill="auto"/>
          </w:tcPr>
          <w:p w14:paraId="5D7C3AB1" w14:textId="77777777" w:rsidR="00D06728" w:rsidRPr="00274169" w:rsidRDefault="00D06728" w:rsidP="00111D84">
            <w:pPr>
              <w:jc w:val="center"/>
              <w:rPr>
                <w:color w:val="000000"/>
              </w:rPr>
            </w:pPr>
            <w:r w:rsidRPr="00274169">
              <w:rPr>
                <w:color w:val="000000"/>
              </w:rPr>
              <w:t>-</w:t>
            </w:r>
          </w:p>
        </w:tc>
        <w:tc>
          <w:tcPr>
            <w:tcW w:w="851" w:type="dxa"/>
            <w:tcBorders>
              <w:right w:val="single" w:sz="6" w:space="0" w:color="auto"/>
            </w:tcBorders>
            <w:shd w:val="clear" w:color="auto" w:fill="auto"/>
          </w:tcPr>
          <w:p w14:paraId="01E47AE9" w14:textId="77777777" w:rsidR="00D06728" w:rsidRPr="00274169" w:rsidRDefault="00D06728" w:rsidP="00111D84">
            <w:pPr>
              <w:jc w:val="center"/>
              <w:rPr>
                <w:color w:val="000000"/>
              </w:rPr>
            </w:pPr>
            <w:r w:rsidRPr="00274169">
              <w:rPr>
                <w:color w:val="000000"/>
              </w:rPr>
              <w:t>-</w:t>
            </w:r>
          </w:p>
        </w:tc>
      </w:tr>
      <w:tr w:rsidR="00D06728" w:rsidRPr="00274169" w14:paraId="17F2F4B9" w14:textId="77777777" w:rsidTr="00111D84">
        <w:tc>
          <w:tcPr>
            <w:tcW w:w="1985" w:type="dxa"/>
            <w:tcBorders>
              <w:left w:val="single" w:sz="6" w:space="0" w:color="auto"/>
            </w:tcBorders>
            <w:shd w:val="clear" w:color="auto" w:fill="auto"/>
          </w:tcPr>
          <w:p w14:paraId="3D81245A" w14:textId="77777777" w:rsidR="00D06728" w:rsidRPr="00274169" w:rsidRDefault="00D06728" w:rsidP="00D06728">
            <w:pPr>
              <w:rPr>
                <w:color w:val="000000"/>
              </w:rPr>
            </w:pPr>
            <w:r w:rsidRPr="00274169">
              <w:rPr>
                <w:color w:val="000000"/>
              </w:rPr>
              <w:t>Форд Фокус</w:t>
            </w:r>
          </w:p>
        </w:tc>
        <w:tc>
          <w:tcPr>
            <w:tcW w:w="5387" w:type="dxa"/>
            <w:shd w:val="clear" w:color="auto" w:fill="auto"/>
          </w:tcPr>
          <w:p w14:paraId="1E5C5508" w14:textId="77777777" w:rsidR="00D06728" w:rsidRPr="00274169" w:rsidRDefault="00D06728" w:rsidP="00D06728">
            <w:pPr>
              <w:rPr>
                <w:color w:val="000000"/>
              </w:rPr>
            </w:pPr>
            <w:r w:rsidRPr="00274169">
              <w:rPr>
                <w:color w:val="000000"/>
              </w:rPr>
              <w:t xml:space="preserve">Легковой, объем 1,2-1,8л, </w:t>
            </w:r>
            <w:proofErr w:type="spellStart"/>
            <w:r w:rsidRPr="00274169">
              <w:rPr>
                <w:color w:val="000000"/>
              </w:rPr>
              <w:t>инжект</w:t>
            </w:r>
            <w:proofErr w:type="spellEnd"/>
            <w:r w:rsidRPr="00274169">
              <w:rPr>
                <w:color w:val="000000"/>
              </w:rPr>
              <w:t>., бензин</w:t>
            </w:r>
          </w:p>
        </w:tc>
        <w:tc>
          <w:tcPr>
            <w:tcW w:w="851" w:type="dxa"/>
            <w:shd w:val="clear" w:color="auto" w:fill="auto"/>
          </w:tcPr>
          <w:p w14:paraId="5736E08F" w14:textId="77777777" w:rsidR="00D06728" w:rsidRPr="00274169" w:rsidRDefault="00D06728" w:rsidP="00111D84">
            <w:pPr>
              <w:jc w:val="center"/>
              <w:rPr>
                <w:color w:val="000000"/>
              </w:rPr>
            </w:pPr>
            <w:r w:rsidRPr="00274169">
              <w:rPr>
                <w:color w:val="000000"/>
              </w:rPr>
              <w:t>1</w:t>
            </w:r>
          </w:p>
        </w:tc>
        <w:tc>
          <w:tcPr>
            <w:tcW w:w="851" w:type="dxa"/>
            <w:shd w:val="clear" w:color="auto" w:fill="auto"/>
          </w:tcPr>
          <w:p w14:paraId="6F51A0D1" w14:textId="77777777" w:rsidR="00D06728" w:rsidRPr="00274169" w:rsidRDefault="00D06728" w:rsidP="00111D84">
            <w:pPr>
              <w:jc w:val="center"/>
              <w:rPr>
                <w:color w:val="000000"/>
              </w:rPr>
            </w:pPr>
            <w:r w:rsidRPr="00274169">
              <w:rPr>
                <w:color w:val="000000"/>
              </w:rPr>
              <w:t>-</w:t>
            </w:r>
          </w:p>
        </w:tc>
        <w:tc>
          <w:tcPr>
            <w:tcW w:w="851" w:type="dxa"/>
            <w:tcBorders>
              <w:right w:val="single" w:sz="6" w:space="0" w:color="auto"/>
            </w:tcBorders>
            <w:shd w:val="clear" w:color="auto" w:fill="auto"/>
          </w:tcPr>
          <w:p w14:paraId="29936E15" w14:textId="77777777" w:rsidR="00D06728" w:rsidRPr="00274169" w:rsidRDefault="00D06728" w:rsidP="00111D84">
            <w:pPr>
              <w:jc w:val="center"/>
              <w:rPr>
                <w:color w:val="000000"/>
              </w:rPr>
            </w:pPr>
            <w:r w:rsidRPr="00274169">
              <w:rPr>
                <w:color w:val="000000"/>
              </w:rPr>
              <w:t>-</w:t>
            </w:r>
          </w:p>
        </w:tc>
      </w:tr>
      <w:tr w:rsidR="00D06728" w:rsidRPr="00274169" w14:paraId="4289DF4A" w14:textId="77777777" w:rsidTr="00111D84">
        <w:tc>
          <w:tcPr>
            <w:tcW w:w="1985" w:type="dxa"/>
            <w:tcBorders>
              <w:left w:val="single" w:sz="6" w:space="0" w:color="auto"/>
            </w:tcBorders>
            <w:shd w:val="clear" w:color="auto" w:fill="auto"/>
          </w:tcPr>
          <w:p w14:paraId="5EA30F8F" w14:textId="77777777" w:rsidR="00D06728" w:rsidRPr="00274169" w:rsidRDefault="00D06728" w:rsidP="00D06728">
            <w:pPr>
              <w:rPr>
                <w:color w:val="000000"/>
              </w:rPr>
            </w:pPr>
            <w:r w:rsidRPr="00274169">
              <w:rPr>
                <w:color w:val="000000"/>
              </w:rPr>
              <w:t>Шевроле Нива</w:t>
            </w:r>
          </w:p>
        </w:tc>
        <w:tc>
          <w:tcPr>
            <w:tcW w:w="5387" w:type="dxa"/>
            <w:shd w:val="clear" w:color="auto" w:fill="auto"/>
          </w:tcPr>
          <w:p w14:paraId="3098BD30" w14:textId="77777777" w:rsidR="00D06728" w:rsidRPr="00274169" w:rsidRDefault="00D06728" w:rsidP="00D06728">
            <w:pPr>
              <w:rPr>
                <w:color w:val="000000"/>
              </w:rPr>
            </w:pPr>
            <w:r w:rsidRPr="00274169">
              <w:rPr>
                <w:color w:val="000000"/>
              </w:rPr>
              <w:t xml:space="preserve">Легковой, объем 1,2-1,8л, </w:t>
            </w:r>
            <w:proofErr w:type="spellStart"/>
            <w:r w:rsidRPr="00274169">
              <w:rPr>
                <w:color w:val="000000"/>
              </w:rPr>
              <w:t>инжект</w:t>
            </w:r>
            <w:proofErr w:type="spellEnd"/>
            <w:r w:rsidRPr="00274169">
              <w:rPr>
                <w:color w:val="000000"/>
              </w:rPr>
              <w:t>., бензин</w:t>
            </w:r>
          </w:p>
        </w:tc>
        <w:tc>
          <w:tcPr>
            <w:tcW w:w="851" w:type="dxa"/>
            <w:shd w:val="clear" w:color="auto" w:fill="auto"/>
          </w:tcPr>
          <w:p w14:paraId="6E9EA4EA" w14:textId="77777777" w:rsidR="00D06728" w:rsidRPr="00274169" w:rsidRDefault="00D06728" w:rsidP="00111D84">
            <w:pPr>
              <w:jc w:val="center"/>
              <w:rPr>
                <w:color w:val="000000"/>
              </w:rPr>
            </w:pPr>
            <w:r w:rsidRPr="00274169">
              <w:rPr>
                <w:color w:val="000000"/>
              </w:rPr>
              <w:t>4</w:t>
            </w:r>
          </w:p>
        </w:tc>
        <w:tc>
          <w:tcPr>
            <w:tcW w:w="851" w:type="dxa"/>
            <w:shd w:val="clear" w:color="auto" w:fill="auto"/>
          </w:tcPr>
          <w:p w14:paraId="572993FA" w14:textId="77777777" w:rsidR="00D06728" w:rsidRPr="00274169" w:rsidRDefault="00D06728" w:rsidP="00111D84">
            <w:pPr>
              <w:jc w:val="center"/>
              <w:rPr>
                <w:color w:val="000000"/>
              </w:rPr>
            </w:pPr>
            <w:r w:rsidRPr="00274169">
              <w:rPr>
                <w:color w:val="000000"/>
              </w:rPr>
              <w:t>-</w:t>
            </w:r>
          </w:p>
        </w:tc>
        <w:tc>
          <w:tcPr>
            <w:tcW w:w="851" w:type="dxa"/>
            <w:tcBorders>
              <w:right w:val="single" w:sz="6" w:space="0" w:color="auto"/>
            </w:tcBorders>
            <w:shd w:val="clear" w:color="auto" w:fill="auto"/>
          </w:tcPr>
          <w:p w14:paraId="711EB81B" w14:textId="77777777" w:rsidR="00D06728" w:rsidRPr="00274169" w:rsidRDefault="00D06728" w:rsidP="00111D84">
            <w:pPr>
              <w:jc w:val="center"/>
              <w:rPr>
                <w:color w:val="000000"/>
              </w:rPr>
            </w:pPr>
            <w:r w:rsidRPr="00274169">
              <w:rPr>
                <w:color w:val="000000"/>
              </w:rPr>
              <w:t>-</w:t>
            </w:r>
          </w:p>
        </w:tc>
      </w:tr>
      <w:tr w:rsidR="00D06728" w:rsidRPr="00274169" w14:paraId="3246DCB3" w14:textId="77777777" w:rsidTr="00111D84">
        <w:tc>
          <w:tcPr>
            <w:tcW w:w="1985" w:type="dxa"/>
            <w:tcBorders>
              <w:left w:val="single" w:sz="6" w:space="0" w:color="auto"/>
              <w:bottom w:val="single" w:sz="8" w:space="0" w:color="auto"/>
            </w:tcBorders>
            <w:shd w:val="clear" w:color="auto" w:fill="auto"/>
          </w:tcPr>
          <w:p w14:paraId="3E4800E9" w14:textId="77777777" w:rsidR="00D06728" w:rsidRPr="00274169" w:rsidRDefault="00D06728" w:rsidP="00D06728">
            <w:pPr>
              <w:rPr>
                <w:color w:val="000000"/>
              </w:rPr>
            </w:pPr>
            <w:r w:rsidRPr="00274169">
              <w:rPr>
                <w:color w:val="000000"/>
              </w:rPr>
              <w:t>Нива</w:t>
            </w:r>
          </w:p>
        </w:tc>
        <w:tc>
          <w:tcPr>
            <w:tcW w:w="5387" w:type="dxa"/>
            <w:tcBorders>
              <w:bottom w:val="single" w:sz="8" w:space="0" w:color="auto"/>
            </w:tcBorders>
            <w:shd w:val="clear" w:color="auto" w:fill="auto"/>
          </w:tcPr>
          <w:p w14:paraId="6B57BB1D" w14:textId="77777777" w:rsidR="00D06728" w:rsidRPr="00274169" w:rsidRDefault="00D06728" w:rsidP="00D06728">
            <w:pPr>
              <w:rPr>
                <w:color w:val="000000"/>
              </w:rPr>
            </w:pPr>
            <w:r w:rsidRPr="00274169">
              <w:rPr>
                <w:color w:val="000000"/>
              </w:rPr>
              <w:t xml:space="preserve">Легковой, объем 1,2-1,8л, </w:t>
            </w:r>
            <w:proofErr w:type="spellStart"/>
            <w:r w:rsidRPr="00274169">
              <w:rPr>
                <w:color w:val="000000"/>
              </w:rPr>
              <w:t>инжект</w:t>
            </w:r>
            <w:proofErr w:type="spellEnd"/>
            <w:r w:rsidRPr="00274169">
              <w:rPr>
                <w:color w:val="000000"/>
              </w:rPr>
              <w:t>., бензин</w:t>
            </w:r>
          </w:p>
        </w:tc>
        <w:tc>
          <w:tcPr>
            <w:tcW w:w="851" w:type="dxa"/>
            <w:tcBorders>
              <w:bottom w:val="single" w:sz="8" w:space="0" w:color="auto"/>
            </w:tcBorders>
            <w:shd w:val="clear" w:color="auto" w:fill="auto"/>
          </w:tcPr>
          <w:p w14:paraId="1FB24AE3" w14:textId="77777777" w:rsidR="00D06728" w:rsidRPr="00274169" w:rsidRDefault="00D06728" w:rsidP="00111D84">
            <w:pPr>
              <w:jc w:val="center"/>
              <w:rPr>
                <w:color w:val="000000"/>
              </w:rPr>
            </w:pPr>
            <w:r w:rsidRPr="00274169">
              <w:rPr>
                <w:color w:val="000000"/>
              </w:rPr>
              <w:t>1</w:t>
            </w:r>
          </w:p>
        </w:tc>
        <w:tc>
          <w:tcPr>
            <w:tcW w:w="851" w:type="dxa"/>
            <w:tcBorders>
              <w:bottom w:val="single" w:sz="8" w:space="0" w:color="auto"/>
            </w:tcBorders>
            <w:shd w:val="clear" w:color="auto" w:fill="auto"/>
          </w:tcPr>
          <w:p w14:paraId="15EFA9FA" w14:textId="77777777" w:rsidR="00D06728" w:rsidRPr="00274169" w:rsidRDefault="00D06728" w:rsidP="00111D84">
            <w:pPr>
              <w:jc w:val="center"/>
              <w:rPr>
                <w:color w:val="000000"/>
              </w:rPr>
            </w:pPr>
            <w:r w:rsidRPr="00274169">
              <w:rPr>
                <w:color w:val="000000"/>
              </w:rPr>
              <w:t>-</w:t>
            </w:r>
          </w:p>
        </w:tc>
        <w:tc>
          <w:tcPr>
            <w:tcW w:w="851" w:type="dxa"/>
            <w:tcBorders>
              <w:bottom w:val="single" w:sz="8" w:space="0" w:color="auto"/>
              <w:right w:val="single" w:sz="6" w:space="0" w:color="auto"/>
            </w:tcBorders>
            <w:shd w:val="clear" w:color="auto" w:fill="auto"/>
          </w:tcPr>
          <w:p w14:paraId="2658A88C" w14:textId="77777777" w:rsidR="00D06728" w:rsidRPr="00274169" w:rsidRDefault="00D06728" w:rsidP="00111D84">
            <w:pPr>
              <w:jc w:val="center"/>
              <w:rPr>
                <w:color w:val="000000"/>
              </w:rPr>
            </w:pPr>
            <w:r w:rsidRPr="00274169">
              <w:rPr>
                <w:color w:val="000000"/>
              </w:rPr>
              <w:t>-</w:t>
            </w:r>
          </w:p>
        </w:tc>
      </w:tr>
    </w:tbl>
    <w:p w14:paraId="638D90B3" w14:textId="77777777" w:rsidR="00D06728" w:rsidRPr="00274169" w:rsidRDefault="00D06728" w:rsidP="00D06728">
      <w:pPr>
        <w:spacing w:before="240"/>
        <w:rPr>
          <w:color w:val="000000"/>
        </w:rPr>
      </w:pPr>
      <w:r w:rsidRPr="00274169">
        <w:rPr>
          <w:color w:val="000000"/>
        </w:rPr>
        <w:tab/>
        <w:t>Принятые условные обозначения, расчетные формулы, а также расчетные параметры и их обоснование приведены ниже.</w:t>
      </w:r>
    </w:p>
    <w:p w14:paraId="48F4FC6B" w14:textId="77777777" w:rsidR="00D06728" w:rsidRPr="00274169" w:rsidRDefault="00D06728" w:rsidP="00D06728">
      <w:pPr>
        <w:spacing w:before="240"/>
        <w:rPr>
          <w:color w:val="000000"/>
        </w:rPr>
      </w:pPr>
      <w:r w:rsidRPr="00274169">
        <w:rPr>
          <w:color w:val="000000"/>
        </w:rPr>
        <w:tab/>
        <w:t xml:space="preserve">Расчет валовых выбросов </w:t>
      </w:r>
      <w:r w:rsidRPr="00274169">
        <w:rPr>
          <w:b/>
          <w:i/>
          <w:color w:val="000000"/>
        </w:rPr>
        <w:t>i</w:t>
      </w:r>
      <w:r w:rsidRPr="00274169">
        <w:rPr>
          <w:color w:val="000000"/>
        </w:rPr>
        <w:t>-го вещества осуществляется по формуле (1.1.1):</w:t>
      </w:r>
    </w:p>
    <w:p w14:paraId="79846318" w14:textId="77777777" w:rsidR="00D06728" w:rsidRPr="00274169" w:rsidRDefault="00D06728" w:rsidP="00D06728">
      <w:pPr>
        <w:tabs>
          <w:tab w:val="center" w:pos="5103"/>
          <w:tab w:val="right" w:pos="9922"/>
        </w:tabs>
        <w:spacing w:before="240" w:after="240"/>
        <w:rPr>
          <w:color w:val="000000"/>
        </w:rPr>
      </w:pPr>
      <w:r w:rsidRPr="00274169">
        <w:rPr>
          <w:b/>
          <w:i/>
          <w:color w:val="000000"/>
        </w:rPr>
        <w:tab/>
        <w:t>M</w:t>
      </w:r>
      <w:r w:rsidRPr="00274169">
        <w:rPr>
          <w:i/>
          <w:color w:val="000000"/>
          <w:vertAlign w:val="subscript"/>
        </w:rPr>
        <w:t>Т i</w:t>
      </w:r>
      <w:r w:rsidRPr="00274169">
        <w:rPr>
          <w:color w:val="000000"/>
        </w:rPr>
        <w:t xml:space="preserve"> = </w:t>
      </w:r>
      <w:r w:rsidRPr="00274169">
        <w:rPr>
          <w:b/>
          <w:color w:val="000000"/>
        </w:rPr>
        <w:t>∑</w:t>
      </w:r>
      <w:r w:rsidRPr="00274169">
        <w:rPr>
          <w:color w:val="000000"/>
          <w:position w:val="6"/>
          <w:vertAlign w:val="superscript"/>
        </w:rPr>
        <w:t>k</w:t>
      </w:r>
      <w:r w:rsidRPr="00274169">
        <w:rPr>
          <w:color w:val="000000"/>
          <w:position w:val="-6"/>
          <w:vertAlign w:val="subscript"/>
        </w:rPr>
        <w:t>k=1</w:t>
      </w:r>
      <w:r w:rsidRPr="00274169">
        <w:rPr>
          <w:color w:val="000000"/>
        </w:rPr>
        <w:t xml:space="preserve">(2 · </w:t>
      </w:r>
      <w:proofErr w:type="spellStart"/>
      <w:r w:rsidRPr="00274169">
        <w:rPr>
          <w:b/>
          <w:i/>
          <w:color w:val="000000"/>
        </w:rPr>
        <w:t>m</w:t>
      </w:r>
      <w:r w:rsidRPr="00274169">
        <w:rPr>
          <w:i/>
          <w:color w:val="000000"/>
          <w:vertAlign w:val="subscript"/>
        </w:rPr>
        <w:t>L</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r w:rsidRPr="00274169">
        <w:rPr>
          <w:b/>
          <w:i/>
          <w:color w:val="000000"/>
        </w:rPr>
        <w:t>S</w:t>
      </w:r>
      <w:r w:rsidRPr="00274169">
        <w:rPr>
          <w:i/>
          <w:color w:val="000000"/>
          <w:vertAlign w:val="subscript"/>
        </w:rPr>
        <w:t>Т</w:t>
      </w:r>
      <w:r w:rsidRPr="00274169">
        <w:rPr>
          <w:color w:val="000000"/>
        </w:rPr>
        <w:t xml:space="preserve"> + </w:t>
      </w:r>
      <w:proofErr w:type="spellStart"/>
      <w:r w:rsidRPr="00274169">
        <w:rPr>
          <w:b/>
          <w:i/>
          <w:color w:val="000000"/>
        </w:rPr>
        <w:t>m</w:t>
      </w:r>
      <w:r w:rsidRPr="00274169">
        <w:rPr>
          <w:i/>
          <w:color w:val="000000"/>
          <w:vertAlign w:val="subscript"/>
        </w:rPr>
        <w:t>ПР</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t</w:t>
      </w:r>
      <w:r w:rsidRPr="00274169">
        <w:rPr>
          <w:i/>
          <w:color w:val="000000"/>
          <w:vertAlign w:val="subscript"/>
        </w:rPr>
        <w:t>ПР</w:t>
      </w:r>
      <w:proofErr w:type="spellEnd"/>
      <w:r w:rsidRPr="00274169">
        <w:rPr>
          <w:color w:val="000000"/>
        </w:rPr>
        <w:t xml:space="preserve">) · </w:t>
      </w:r>
      <w:proofErr w:type="spellStart"/>
      <w:r w:rsidRPr="00274169">
        <w:rPr>
          <w:b/>
          <w:i/>
          <w:color w:val="000000"/>
        </w:rPr>
        <w:t>n</w:t>
      </w:r>
      <w:r w:rsidRPr="00274169">
        <w:rPr>
          <w:i/>
          <w:color w:val="000000"/>
          <w:vertAlign w:val="subscript"/>
        </w:rPr>
        <w:t>k</w:t>
      </w:r>
      <w:proofErr w:type="spellEnd"/>
      <w:r w:rsidRPr="00274169">
        <w:rPr>
          <w:color w:val="000000"/>
        </w:rPr>
        <w:t xml:space="preserve"> · 10</w:t>
      </w:r>
      <w:r w:rsidRPr="00274169">
        <w:rPr>
          <w:color w:val="000000"/>
          <w:vertAlign w:val="superscript"/>
        </w:rPr>
        <w:t>-6</w:t>
      </w:r>
      <w:r w:rsidRPr="00274169">
        <w:rPr>
          <w:color w:val="000000"/>
        </w:rPr>
        <w:t xml:space="preserve">, </w:t>
      </w:r>
      <w:r w:rsidRPr="00274169">
        <w:rPr>
          <w:i/>
          <w:color w:val="000000"/>
        </w:rPr>
        <w:t>т/год</w:t>
      </w:r>
      <w:r w:rsidRPr="00274169">
        <w:rPr>
          <w:color w:val="000000"/>
        </w:rPr>
        <w:tab/>
        <w:t>(1.1.1)</w:t>
      </w:r>
    </w:p>
    <w:p w14:paraId="66DA81D5" w14:textId="77777777" w:rsidR="00D06728" w:rsidRPr="00274169" w:rsidRDefault="00D06728" w:rsidP="00D06728">
      <w:pPr>
        <w:rPr>
          <w:color w:val="000000"/>
        </w:rPr>
      </w:pPr>
      <w:r w:rsidRPr="00274169">
        <w:rPr>
          <w:color w:val="000000"/>
        </w:rPr>
        <w:t xml:space="preserve">где </w:t>
      </w:r>
      <w:proofErr w:type="spellStart"/>
      <w:r w:rsidRPr="00274169">
        <w:rPr>
          <w:b/>
          <w:i/>
          <w:color w:val="000000"/>
        </w:rPr>
        <w:t>m</w:t>
      </w:r>
      <w:r w:rsidRPr="00274169">
        <w:rPr>
          <w:i/>
          <w:color w:val="000000"/>
          <w:vertAlign w:val="subscript"/>
        </w:rPr>
        <w:t>L</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color w:val="000000"/>
        </w:rPr>
        <w:t>пробеговый</w:t>
      </w:r>
      <w:proofErr w:type="spellEnd"/>
      <w:r w:rsidRPr="00274169">
        <w:rPr>
          <w:color w:val="000000"/>
        </w:rPr>
        <w:t xml:space="preserve"> выброс </w:t>
      </w:r>
      <w:r w:rsidRPr="00274169">
        <w:rPr>
          <w:b/>
          <w:i/>
          <w:color w:val="000000"/>
        </w:rPr>
        <w:t>i</w:t>
      </w:r>
      <w:r w:rsidRPr="00274169">
        <w:rPr>
          <w:color w:val="000000"/>
        </w:rPr>
        <w:t xml:space="preserve">-го вещества автомобилем </w:t>
      </w:r>
      <w:r w:rsidRPr="00274169">
        <w:rPr>
          <w:b/>
          <w:i/>
          <w:color w:val="000000"/>
        </w:rPr>
        <w:t>k</w:t>
      </w:r>
      <w:r w:rsidRPr="00274169">
        <w:rPr>
          <w:color w:val="000000"/>
        </w:rPr>
        <w:t xml:space="preserve">-й группы, </w:t>
      </w:r>
      <w:r w:rsidRPr="00274169">
        <w:rPr>
          <w:i/>
          <w:color w:val="000000"/>
        </w:rPr>
        <w:t>г/км</w:t>
      </w:r>
      <w:r w:rsidRPr="00274169">
        <w:rPr>
          <w:color w:val="000000"/>
        </w:rPr>
        <w:t>;</w:t>
      </w:r>
    </w:p>
    <w:p w14:paraId="67B3BACB" w14:textId="77777777" w:rsidR="00D06728" w:rsidRPr="00274169" w:rsidRDefault="00D06728" w:rsidP="00D06728">
      <w:pPr>
        <w:rPr>
          <w:color w:val="000000"/>
        </w:rPr>
      </w:pPr>
      <w:proofErr w:type="spellStart"/>
      <w:r w:rsidRPr="00274169">
        <w:rPr>
          <w:b/>
          <w:i/>
          <w:color w:val="000000"/>
        </w:rPr>
        <w:t>m</w:t>
      </w:r>
      <w:r w:rsidRPr="00274169">
        <w:rPr>
          <w:i/>
          <w:color w:val="000000"/>
          <w:vertAlign w:val="subscript"/>
        </w:rPr>
        <w:t>ПР</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удельный выброс </w:t>
      </w:r>
      <w:r w:rsidRPr="00274169">
        <w:rPr>
          <w:b/>
          <w:i/>
          <w:color w:val="000000"/>
        </w:rPr>
        <w:t>i</w:t>
      </w:r>
      <w:r w:rsidRPr="00274169">
        <w:rPr>
          <w:color w:val="000000"/>
        </w:rPr>
        <w:t xml:space="preserve">-го вещества при прогреве двигателя </w:t>
      </w:r>
      <w:r w:rsidRPr="00274169">
        <w:rPr>
          <w:b/>
          <w:i/>
          <w:color w:val="000000"/>
        </w:rPr>
        <w:t>k</w:t>
      </w:r>
      <w:r w:rsidRPr="00274169">
        <w:rPr>
          <w:color w:val="000000"/>
        </w:rPr>
        <w:t xml:space="preserve">-й группы, </w:t>
      </w:r>
      <w:r w:rsidRPr="00274169">
        <w:rPr>
          <w:i/>
          <w:color w:val="000000"/>
        </w:rPr>
        <w:t>г/мин</w:t>
      </w:r>
      <w:r w:rsidRPr="00274169">
        <w:rPr>
          <w:color w:val="000000"/>
        </w:rPr>
        <w:t>;</w:t>
      </w:r>
    </w:p>
    <w:p w14:paraId="7511E598" w14:textId="77777777" w:rsidR="00D06728" w:rsidRPr="00274169" w:rsidRDefault="00D06728" w:rsidP="00D06728">
      <w:pPr>
        <w:rPr>
          <w:color w:val="000000"/>
        </w:rPr>
      </w:pPr>
      <w:r w:rsidRPr="00274169">
        <w:rPr>
          <w:b/>
          <w:i/>
          <w:color w:val="000000"/>
        </w:rPr>
        <w:t>S</w:t>
      </w:r>
      <w:r w:rsidRPr="00274169">
        <w:rPr>
          <w:i/>
          <w:color w:val="000000"/>
          <w:vertAlign w:val="subscript"/>
        </w:rPr>
        <w:t>Т</w:t>
      </w:r>
      <w:r w:rsidRPr="00274169">
        <w:rPr>
          <w:color w:val="000000"/>
        </w:rPr>
        <w:t xml:space="preserve"> - расстояние от ворот до поста ТО и ТР,  </w:t>
      </w:r>
      <w:r w:rsidRPr="00274169">
        <w:rPr>
          <w:i/>
          <w:color w:val="000000"/>
        </w:rPr>
        <w:t>км</w:t>
      </w:r>
      <w:r w:rsidRPr="00274169">
        <w:rPr>
          <w:color w:val="000000"/>
        </w:rPr>
        <w:t>;</w:t>
      </w:r>
    </w:p>
    <w:p w14:paraId="4AA1EEFB" w14:textId="77777777" w:rsidR="00D06728" w:rsidRPr="00274169" w:rsidRDefault="00D06728" w:rsidP="00D06728">
      <w:pPr>
        <w:rPr>
          <w:color w:val="000000"/>
        </w:rPr>
      </w:pPr>
      <w:proofErr w:type="spellStart"/>
      <w:r w:rsidRPr="00274169">
        <w:rPr>
          <w:b/>
          <w:i/>
          <w:color w:val="000000"/>
        </w:rPr>
        <w:t>n</w:t>
      </w:r>
      <w:r w:rsidRPr="00274169">
        <w:rPr>
          <w:i/>
          <w:color w:val="000000"/>
          <w:vertAlign w:val="subscript"/>
        </w:rPr>
        <w:t>k</w:t>
      </w:r>
      <w:proofErr w:type="spellEnd"/>
      <w:r w:rsidRPr="00274169">
        <w:rPr>
          <w:color w:val="000000"/>
        </w:rPr>
        <w:t xml:space="preserve"> - количество ТО и ТР, проведенных в течение года для автомобилей </w:t>
      </w:r>
      <w:r w:rsidRPr="00274169">
        <w:rPr>
          <w:b/>
          <w:i/>
          <w:color w:val="000000"/>
        </w:rPr>
        <w:t>k</w:t>
      </w:r>
      <w:r w:rsidRPr="00274169">
        <w:rPr>
          <w:color w:val="000000"/>
        </w:rPr>
        <w:t>-й группы;</w:t>
      </w:r>
    </w:p>
    <w:p w14:paraId="4159E947" w14:textId="77777777" w:rsidR="00D06728" w:rsidRPr="00274169" w:rsidRDefault="00D06728" w:rsidP="00D06728">
      <w:pPr>
        <w:rPr>
          <w:color w:val="000000"/>
        </w:rPr>
      </w:pPr>
      <w:proofErr w:type="spellStart"/>
      <w:r w:rsidRPr="00274169">
        <w:rPr>
          <w:b/>
          <w:i/>
          <w:color w:val="000000"/>
        </w:rPr>
        <w:t>t</w:t>
      </w:r>
      <w:r w:rsidRPr="00274169">
        <w:rPr>
          <w:i/>
          <w:color w:val="000000"/>
          <w:vertAlign w:val="subscript"/>
        </w:rPr>
        <w:t>ПР</w:t>
      </w:r>
      <w:proofErr w:type="spellEnd"/>
      <w:r w:rsidRPr="00274169">
        <w:rPr>
          <w:color w:val="000000"/>
        </w:rPr>
        <w:t xml:space="preserve"> - время прогрева двигателя, </w:t>
      </w:r>
      <w:proofErr w:type="spellStart"/>
      <w:r w:rsidRPr="00274169">
        <w:rPr>
          <w:b/>
          <w:i/>
          <w:color w:val="000000"/>
        </w:rPr>
        <w:t>t</w:t>
      </w:r>
      <w:r w:rsidRPr="00274169">
        <w:rPr>
          <w:i/>
          <w:color w:val="000000"/>
          <w:vertAlign w:val="subscript"/>
        </w:rPr>
        <w:t>ПР</w:t>
      </w:r>
      <w:proofErr w:type="spellEnd"/>
      <w:r w:rsidRPr="00274169">
        <w:rPr>
          <w:color w:val="000000"/>
        </w:rPr>
        <w:t xml:space="preserve"> = 1,5 </w:t>
      </w:r>
      <w:r w:rsidRPr="00274169">
        <w:rPr>
          <w:i/>
          <w:color w:val="000000"/>
        </w:rPr>
        <w:t>мин</w:t>
      </w:r>
      <w:r w:rsidRPr="00274169">
        <w:rPr>
          <w:color w:val="000000"/>
        </w:rPr>
        <w:t>.</w:t>
      </w:r>
    </w:p>
    <w:p w14:paraId="31571752" w14:textId="77777777" w:rsidR="00D06728" w:rsidRPr="00274169" w:rsidRDefault="00D06728" w:rsidP="00D06728">
      <w:pPr>
        <w:spacing w:before="240"/>
        <w:rPr>
          <w:color w:val="000000"/>
        </w:rPr>
      </w:pPr>
      <w:r w:rsidRPr="00274169">
        <w:rPr>
          <w:color w:val="000000"/>
        </w:rPr>
        <w:tab/>
        <w:t xml:space="preserve">Расчет максимально разовых выбросов </w:t>
      </w:r>
      <w:r w:rsidRPr="00274169">
        <w:rPr>
          <w:b/>
          <w:i/>
          <w:color w:val="000000"/>
        </w:rPr>
        <w:t>i</w:t>
      </w:r>
      <w:r w:rsidRPr="00274169">
        <w:rPr>
          <w:color w:val="000000"/>
        </w:rPr>
        <w:t>-го вещества осуществляется по формуле (1.1.2):</w:t>
      </w:r>
    </w:p>
    <w:p w14:paraId="7526660C" w14:textId="77777777" w:rsidR="00D06728" w:rsidRPr="00274169" w:rsidRDefault="00D06728" w:rsidP="00D06728">
      <w:pPr>
        <w:tabs>
          <w:tab w:val="center" w:pos="5103"/>
          <w:tab w:val="right" w:pos="9922"/>
        </w:tabs>
        <w:spacing w:before="240" w:after="240"/>
        <w:rPr>
          <w:color w:val="000000"/>
        </w:rPr>
      </w:pPr>
      <w:r w:rsidRPr="00274169">
        <w:rPr>
          <w:b/>
          <w:i/>
          <w:color w:val="000000"/>
        </w:rPr>
        <w:tab/>
      </w:r>
      <w:proofErr w:type="spellStart"/>
      <w:r w:rsidRPr="00274169">
        <w:rPr>
          <w:b/>
          <w:i/>
          <w:color w:val="000000"/>
        </w:rPr>
        <w:t>G</w:t>
      </w:r>
      <w:r w:rsidRPr="00274169">
        <w:rPr>
          <w:i/>
          <w:color w:val="000000"/>
          <w:vertAlign w:val="subscript"/>
        </w:rPr>
        <w:t>i</w:t>
      </w:r>
      <w:proofErr w:type="spellEnd"/>
      <w:r w:rsidRPr="00274169">
        <w:rPr>
          <w:color w:val="000000"/>
        </w:rPr>
        <w:t xml:space="preserve"> = </w:t>
      </w:r>
      <w:r w:rsidRPr="00274169">
        <w:rPr>
          <w:b/>
          <w:color w:val="000000"/>
        </w:rPr>
        <w:t>∑</w:t>
      </w:r>
      <w:r w:rsidRPr="00274169">
        <w:rPr>
          <w:color w:val="000000"/>
          <w:position w:val="6"/>
          <w:vertAlign w:val="superscript"/>
        </w:rPr>
        <w:t>k</w:t>
      </w:r>
      <w:r w:rsidRPr="00274169">
        <w:rPr>
          <w:color w:val="000000"/>
          <w:position w:val="-6"/>
          <w:vertAlign w:val="subscript"/>
        </w:rPr>
        <w:t>k=1</w:t>
      </w:r>
      <w:r w:rsidRPr="00274169">
        <w:rPr>
          <w:color w:val="000000"/>
        </w:rPr>
        <w:t>(</w:t>
      </w:r>
      <w:proofErr w:type="spellStart"/>
      <w:r w:rsidRPr="00274169">
        <w:rPr>
          <w:b/>
          <w:i/>
          <w:color w:val="000000"/>
        </w:rPr>
        <w:t>m</w:t>
      </w:r>
      <w:r w:rsidRPr="00274169">
        <w:rPr>
          <w:i/>
          <w:color w:val="000000"/>
          <w:vertAlign w:val="subscript"/>
        </w:rPr>
        <w:t>L</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r w:rsidRPr="00274169">
        <w:rPr>
          <w:b/>
          <w:i/>
          <w:color w:val="000000"/>
        </w:rPr>
        <w:t>S</w:t>
      </w:r>
      <w:r w:rsidRPr="00274169">
        <w:rPr>
          <w:i/>
          <w:color w:val="000000"/>
          <w:vertAlign w:val="subscript"/>
        </w:rPr>
        <w:t>Т</w:t>
      </w:r>
      <w:r w:rsidRPr="00274169">
        <w:rPr>
          <w:color w:val="000000"/>
        </w:rPr>
        <w:t xml:space="preserve"> + 0,5 · </w:t>
      </w:r>
      <w:proofErr w:type="spellStart"/>
      <w:r w:rsidRPr="00274169">
        <w:rPr>
          <w:b/>
          <w:i/>
          <w:color w:val="000000"/>
        </w:rPr>
        <w:t>m</w:t>
      </w:r>
      <w:r w:rsidRPr="00274169">
        <w:rPr>
          <w:i/>
          <w:color w:val="000000"/>
          <w:vertAlign w:val="subscript"/>
        </w:rPr>
        <w:t>ПР</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t</w:t>
      </w:r>
      <w:r w:rsidRPr="00274169">
        <w:rPr>
          <w:i/>
          <w:color w:val="000000"/>
          <w:vertAlign w:val="subscript"/>
        </w:rPr>
        <w:t>ПР</w:t>
      </w:r>
      <w:proofErr w:type="spellEnd"/>
      <w:r w:rsidRPr="00274169">
        <w:rPr>
          <w:color w:val="000000"/>
        </w:rPr>
        <w:t xml:space="preserve">) · </w:t>
      </w:r>
      <w:r w:rsidRPr="00274169">
        <w:rPr>
          <w:b/>
          <w:i/>
          <w:color w:val="000000"/>
        </w:rPr>
        <w:t>N'</w:t>
      </w:r>
      <w:r w:rsidRPr="00274169">
        <w:rPr>
          <w:i/>
          <w:color w:val="000000"/>
          <w:vertAlign w:val="subscript"/>
        </w:rPr>
        <w:t>П k</w:t>
      </w:r>
      <w:r w:rsidRPr="00274169">
        <w:rPr>
          <w:color w:val="000000"/>
        </w:rPr>
        <w:t xml:space="preserve"> / 3600, </w:t>
      </w:r>
      <w:r w:rsidRPr="00274169">
        <w:rPr>
          <w:i/>
          <w:color w:val="000000"/>
        </w:rPr>
        <w:t>г/с</w:t>
      </w:r>
      <w:r w:rsidRPr="00274169">
        <w:rPr>
          <w:color w:val="000000"/>
        </w:rPr>
        <w:tab/>
        <w:t>(1.1.2)</w:t>
      </w:r>
    </w:p>
    <w:p w14:paraId="5D25E294" w14:textId="77777777" w:rsidR="00D06728" w:rsidRPr="00274169" w:rsidRDefault="00D06728" w:rsidP="00D06728">
      <w:pPr>
        <w:rPr>
          <w:color w:val="000000"/>
        </w:rPr>
      </w:pPr>
      <w:r w:rsidRPr="00274169">
        <w:rPr>
          <w:color w:val="000000"/>
        </w:rPr>
        <w:t xml:space="preserve">где </w:t>
      </w:r>
      <w:r w:rsidRPr="00274169">
        <w:rPr>
          <w:b/>
          <w:i/>
          <w:color w:val="000000"/>
        </w:rPr>
        <w:t>N'</w:t>
      </w:r>
      <w:r w:rsidRPr="00274169">
        <w:rPr>
          <w:i/>
          <w:color w:val="000000"/>
          <w:vertAlign w:val="subscript"/>
        </w:rPr>
        <w:t>П k</w:t>
      </w:r>
      <w:r w:rsidRPr="00274169">
        <w:rPr>
          <w:color w:val="000000"/>
        </w:rPr>
        <w:t xml:space="preserve"> - наибольшее количество автомобилей, въезжающих в зону и выезжающих из зоны ТО и ТР в течение часа.</w:t>
      </w:r>
    </w:p>
    <w:p w14:paraId="11722A4D" w14:textId="77777777" w:rsidR="00D06728" w:rsidRPr="00274169" w:rsidRDefault="00D06728" w:rsidP="00D06728">
      <w:pPr>
        <w:spacing w:before="240"/>
        <w:rPr>
          <w:color w:val="000000"/>
        </w:rPr>
      </w:pPr>
      <w:r w:rsidRPr="00274169">
        <w:rPr>
          <w:color w:val="000000"/>
        </w:rPr>
        <w:tab/>
        <w:t>При проведении экологического контроля удельные выбросы загрязняющих веществ автомобилями снижаются, поэтому должны пересчитываться по формуле (1.1.3):</w:t>
      </w:r>
    </w:p>
    <w:p w14:paraId="63CD79FA" w14:textId="77777777" w:rsidR="00D06728" w:rsidRPr="00274169" w:rsidRDefault="00D06728" w:rsidP="00D06728">
      <w:pPr>
        <w:tabs>
          <w:tab w:val="center" w:pos="5103"/>
          <w:tab w:val="right" w:pos="9922"/>
        </w:tabs>
        <w:spacing w:before="240" w:after="240"/>
        <w:rPr>
          <w:color w:val="000000"/>
        </w:rPr>
      </w:pPr>
      <w:r w:rsidRPr="00274169">
        <w:rPr>
          <w:b/>
          <w:i/>
          <w:color w:val="000000"/>
        </w:rPr>
        <w:tab/>
      </w:r>
      <w:proofErr w:type="spellStart"/>
      <w:r w:rsidRPr="00274169">
        <w:rPr>
          <w:b/>
          <w:i/>
          <w:color w:val="000000"/>
        </w:rPr>
        <w:t>m'</w:t>
      </w:r>
      <w:r w:rsidRPr="00274169">
        <w:rPr>
          <w:i/>
          <w:color w:val="000000"/>
          <w:vertAlign w:val="subscript"/>
        </w:rPr>
        <w:t>ПР</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m</w:t>
      </w:r>
      <w:r w:rsidRPr="00274169">
        <w:rPr>
          <w:i/>
          <w:color w:val="000000"/>
          <w:vertAlign w:val="subscript"/>
        </w:rPr>
        <w:t>ПР</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b/>
          <w:i/>
          <w:color w:val="000000"/>
        </w:rPr>
        <w:t>K</w:t>
      </w:r>
      <w:r w:rsidRPr="00274169">
        <w:rPr>
          <w:i/>
          <w:color w:val="000000"/>
          <w:vertAlign w:val="subscript"/>
        </w:rPr>
        <w:t>i</w:t>
      </w:r>
      <w:proofErr w:type="spellEnd"/>
      <w:r w:rsidRPr="00274169">
        <w:rPr>
          <w:color w:val="000000"/>
        </w:rPr>
        <w:t xml:space="preserve">, </w:t>
      </w:r>
      <w:r w:rsidRPr="00274169">
        <w:rPr>
          <w:i/>
          <w:color w:val="000000"/>
        </w:rPr>
        <w:t>г/мин</w:t>
      </w:r>
      <w:r w:rsidRPr="00274169">
        <w:rPr>
          <w:color w:val="000000"/>
        </w:rPr>
        <w:tab/>
        <w:t>(1.1.3)</w:t>
      </w:r>
    </w:p>
    <w:p w14:paraId="5CCD59E3" w14:textId="77777777" w:rsidR="00D06728" w:rsidRPr="00274169" w:rsidRDefault="00D06728" w:rsidP="00D06728">
      <w:pPr>
        <w:rPr>
          <w:color w:val="000000"/>
        </w:rPr>
      </w:pPr>
      <w:r w:rsidRPr="00274169">
        <w:rPr>
          <w:color w:val="000000"/>
        </w:rPr>
        <w:t xml:space="preserve">где </w:t>
      </w:r>
      <w:proofErr w:type="spellStart"/>
      <w:r w:rsidRPr="00274169">
        <w:rPr>
          <w:b/>
          <w:i/>
          <w:color w:val="000000"/>
        </w:rPr>
        <w:t>K</w:t>
      </w:r>
      <w:r w:rsidRPr="00274169">
        <w:rPr>
          <w:i/>
          <w:color w:val="000000"/>
          <w:vertAlign w:val="subscript"/>
        </w:rPr>
        <w:t>i</w:t>
      </w:r>
      <w:proofErr w:type="spellEnd"/>
      <w:r w:rsidRPr="00274169">
        <w:rPr>
          <w:color w:val="000000"/>
        </w:rPr>
        <w:t xml:space="preserve"> – коэффициент, учитывающий снижение выброса </w:t>
      </w:r>
      <w:r w:rsidRPr="00274169">
        <w:rPr>
          <w:b/>
          <w:i/>
          <w:color w:val="000000"/>
        </w:rPr>
        <w:t>i</w:t>
      </w:r>
      <w:r w:rsidRPr="00274169">
        <w:rPr>
          <w:color w:val="000000"/>
        </w:rPr>
        <w:t>-го загрязняющего вещества при проведении экологического контроля.</w:t>
      </w:r>
    </w:p>
    <w:p w14:paraId="4CFE5326" w14:textId="77777777" w:rsidR="00D06728" w:rsidRPr="00274169" w:rsidRDefault="00D06728" w:rsidP="00D06728">
      <w:pPr>
        <w:spacing w:before="240" w:after="240"/>
        <w:rPr>
          <w:color w:val="000000"/>
        </w:rPr>
      </w:pPr>
      <w:r w:rsidRPr="00274169">
        <w:rPr>
          <w:color w:val="000000"/>
        </w:rPr>
        <w:tab/>
        <w:t>Удельные выбросы загрязняющих веществ от автотранспорта приведены в таблице 1.1.3.</w:t>
      </w:r>
    </w:p>
    <w:p w14:paraId="53C8B20B" w14:textId="77777777" w:rsidR="00D06728" w:rsidRPr="00274169" w:rsidRDefault="00D06728" w:rsidP="00D06728">
      <w:pPr>
        <w:spacing w:before="240" w:after="120"/>
        <w:rPr>
          <w:color w:val="000000"/>
        </w:rPr>
      </w:pPr>
      <w:r w:rsidRPr="00274169">
        <w:rPr>
          <w:color w:val="000000"/>
        </w:rPr>
        <w:t xml:space="preserve">Таблица 1.1.3 - </w:t>
      </w:r>
      <w:r w:rsidRPr="00274169">
        <w:rPr>
          <w:b/>
          <w:color w:val="000000"/>
        </w:rPr>
        <w:t>Удельные выбросы загрязняющих веществ</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3799"/>
        <w:gridCol w:w="2835"/>
        <w:gridCol w:w="1304"/>
        <w:gridCol w:w="1304"/>
        <w:gridCol w:w="681"/>
      </w:tblGrid>
      <w:tr w:rsidR="00D06728" w:rsidRPr="00274169" w14:paraId="5EA5891F" w14:textId="77777777" w:rsidTr="00111D84">
        <w:trPr>
          <w:tblHeader/>
        </w:trPr>
        <w:tc>
          <w:tcPr>
            <w:tcW w:w="3799" w:type="dxa"/>
            <w:tcBorders>
              <w:top w:val="single" w:sz="8" w:space="0" w:color="auto"/>
              <w:left w:val="single" w:sz="6" w:space="0" w:color="auto"/>
              <w:bottom w:val="single" w:sz="8" w:space="0" w:color="auto"/>
            </w:tcBorders>
            <w:shd w:val="clear" w:color="auto" w:fill="F2F2F2"/>
            <w:vAlign w:val="center"/>
          </w:tcPr>
          <w:p w14:paraId="556336A6" w14:textId="77777777" w:rsidR="00D06728" w:rsidRPr="00274169" w:rsidRDefault="00D06728" w:rsidP="00111D84">
            <w:pPr>
              <w:jc w:val="center"/>
              <w:rPr>
                <w:color w:val="000000"/>
              </w:rPr>
            </w:pPr>
            <w:r w:rsidRPr="00274169">
              <w:rPr>
                <w:color w:val="000000"/>
              </w:rPr>
              <w:t>Тип автомобиля</w:t>
            </w:r>
          </w:p>
        </w:tc>
        <w:tc>
          <w:tcPr>
            <w:tcW w:w="2835" w:type="dxa"/>
            <w:tcBorders>
              <w:top w:val="single" w:sz="8" w:space="0" w:color="auto"/>
              <w:bottom w:val="single" w:sz="8" w:space="0" w:color="auto"/>
            </w:tcBorders>
            <w:shd w:val="clear" w:color="auto" w:fill="F2F2F2"/>
            <w:vAlign w:val="center"/>
          </w:tcPr>
          <w:p w14:paraId="5A34524C" w14:textId="77777777" w:rsidR="00D06728" w:rsidRPr="00274169" w:rsidRDefault="00D06728" w:rsidP="00111D84">
            <w:pPr>
              <w:jc w:val="center"/>
              <w:rPr>
                <w:color w:val="000000"/>
              </w:rPr>
            </w:pPr>
            <w:r w:rsidRPr="00274169">
              <w:rPr>
                <w:color w:val="000000"/>
              </w:rPr>
              <w:t>Загрязняющее вещество</w:t>
            </w:r>
          </w:p>
        </w:tc>
        <w:tc>
          <w:tcPr>
            <w:tcW w:w="1304" w:type="dxa"/>
            <w:tcBorders>
              <w:top w:val="single" w:sz="8" w:space="0" w:color="auto"/>
              <w:bottom w:val="single" w:sz="8" w:space="0" w:color="auto"/>
            </w:tcBorders>
            <w:shd w:val="clear" w:color="auto" w:fill="F2F2F2"/>
            <w:vAlign w:val="center"/>
          </w:tcPr>
          <w:p w14:paraId="24461F34" w14:textId="77777777" w:rsidR="00D06728" w:rsidRPr="00274169" w:rsidRDefault="00D06728" w:rsidP="00111D84">
            <w:pPr>
              <w:jc w:val="center"/>
              <w:rPr>
                <w:color w:val="000000"/>
              </w:rPr>
            </w:pPr>
            <w:r w:rsidRPr="00274169">
              <w:rPr>
                <w:color w:val="000000"/>
              </w:rPr>
              <w:t>Движение, г/км</w:t>
            </w:r>
          </w:p>
        </w:tc>
        <w:tc>
          <w:tcPr>
            <w:tcW w:w="1304" w:type="dxa"/>
            <w:tcBorders>
              <w:top w:val="single" w:sz="8" w:space="0" w:color="auto"/>
              <w:bottom w:val="single" w:sz="8" w:space="0" w:color="auto"/>
            </w:tcBorders>
            <w:shd w:val="clear" w:color="auto" w:fill="F2F2F2"/>
            <w:vAlign w:val="center"/>
          </w:tcPr>
          <w:p w14:paraId="3127CF74" w14:textId="77777777" w:rsidR="00D06728" w:rsidRPr="00274169" w:rsidRDefault="00D06728" w:rsidP="00111D84">
            <w:pPr>
              <w:jc w:val="center"/>
              <w:rPr>
                <w:color w:val="000000"/>
              </w:rPr>
            </w:pPr>
            <w:r w:rsidRPr="00274169">
              <w:rPr>
                <w:color w:val="000000"/>
              </w:rPr>
              <w:t>Прогрев, г/мин</w:t>
            </w:r>
          </w:p>
        </w:tc>
        <w:tc>
          <w:tcPr>
            <w:tcW w:w="680" w:type="dxa"/>
            <w:tcBorders>
              <w:top w:val="single" w:sz="8" w:space="0" w:color="auto"/>
              <w:bottom w:val="single" w:sz="8" w:space="0" w:color="auto"/>
              <w:right w:val="single" w:sz="6" w:space="0" w:color="auto"/>
            </w:tcBorders>
            <w:shd w:val="clear" w:color="auto" w:fill="F2F2F2"/>
            <w:vAlign w:val="center"/>
          </w:tcPr>
          <w:p w14:paraId="5F4E6C81" w14:textId="77777777" w:rsidR="00D06728" w:rsidRPr="00274169" w:rsidRDefault="00D06728" w:rsidP="00111D84">
            <w:pPr>
              <w:jc w:val="center"/>
              <w:rPr>
                <w:color w:val="000000"/>
              </w:rPr>
            </w:pPr>
            <w:proofErr w:type="spellStart"/>
            <w:r w:rsidRPr="00274169">
              <w:rPr>
                <w:color w:val="000000"/>
              </w:rPr>
              <w:t>Эко</w:t>
            </w:r>
            <w:r w:rsidRPr="00274169">
              <w:rPr>
                <w:color w:val="000000"/>
              </w:rPr>
              <w:softHyphen/>
              <w:t>кон</w:t>
            </w:r>
            <w:r w:rsidRPr="00274169">
              <w:rPr>
                <w:color w:val="000000"/>
              </w:rPr>
              <w:softHyphen/>
              <w:t>троль</w:t>
            </w:r>
            <w:proofErr w:type="spellEnd"/>
            <w:r w:rsidRPr="00274169">
              <w:rPr>
                <w:color w:val="000000"/>
              </w:rPr>
              <w:t xml:space="preserve">, </w:t>
            </w:r>
            <w:proofErr w:type="spellStart"/>
            <w:r w:rsidRPr="00274169">
              <w:rPr>
                <w:color w:val="000000"/>
              </w:rPr>
              <w:t>Ki</w:t>
            </w:r>
            <w:proofErr w:type="spellEnd"/>
          </w:p>
        </w:tc>
      </w:tr>
      <w:tr w:rsidR="00D06728" w:rsidRPr="00274169" w14:paraId="5D867554" w14:textId="77777777" w:rsidTr="00111D84">
        <w:tc>
          <w:tcPr>
            <w:tcW w:w="3799" w:type="dxa"/>
            <w:tcBorders>
              <w:left w:val="single" w:sz="6" w:space="0" w:color="auto"/>
            </w:tcBorders>
            <w:shd w:val="clear" w:color="auto" w:fill="auto"/>
          </w:tcPr>
          <w:p w14:paraId="0F8A588F" w14:textId="77777777" w:rsidR="00D06728" w:rsidRPr="00274169" w:rsidRDefault="00D06728" w:rsidP="00D06728">
            <w:pPr>
              <w:rPr>
                <w:color w:val="000000"/>
              </w:rPr>
            </w:pPr>
            <w:r w:rsidRPr="00274169">
              <w:rPr>
                <w:color w:val="000000"/>
              </w:rPr>
              <w:t>Легковой, объем 1,2-1,8л, дизель</w:t>
            </w:r>
          </w:p>
        </w:tc>
        <w:tc>
          <w:tcPr>
            <w:tcW w:w="6124" w:type="dxa"/>
            <w:gridSpan w:val="4"/>
            <w:tcBorders>
              <w:right w:val="single" w:sz="6" w:space="0" w:color="auto"/>
            </w:tcBorders>
            <w:shd w:val="clear" w:color="auto" w:fill="auto"/>
            <w:tcMar>
              <w:left w:w="0" w:type="dxa"/>
              <w:right w:w="0" w:type="dxa"/>
            </w:tcMar>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835"/>
              <w:gridCol w:w="1304"/>
              <w:gridCol w:w="1304"/>
              <w:gridCol w:w="680"/>
            </w:tblGrid>
            <w:tr w:rsidR="00D06728" w:rsidRPr="00274169" w14:paraId="63197288" w14:textId="77777777" w:rsidTr="00111D84">
              <w:tc>
                <w:tcPr>
                  <w:tcW w:w="2835" w:type="dxa"/>
                  <w:tcBorders>
                    <w:top w:val="nil"/>
                    <w:left w:val="nil"/>
                  </w:tcBorders>
                  <w:shd w:val="clear" w:color="auto" w:fill="auto"/>
                </w:tcPr>
                <w:p w14:paraId="497427D0" w14:textId="77777777" w:rsidR="00D06728" w:rsidRPr="00274169" w:rsidRDefault="00D06728" w:rsidP="00D06728">
                  <w:pPr>
                    <w:rPr>
                      <w:color w:val="000000"/>
                    </w:rPr>
                  </w:pPr>
                  <w:r w:rsidRPr="00274169">
                    <w:rPr>
                      <w:color w:val="000000"/>
                    </w:rPr>
                    <w:t>Азота диоксид (Азот (IV) оксид)</w:t>
                  </w:r>
                </w:p>
              </w:tc>
              <w:tc>
                <w:tcPr>
                  <w:tcW w:w="1304" w:type="dxa"/>
                  <w:tcBorders>
                    <w:top w:val="nil"/>
                  </w:tcBorders>
                  <w:shd w:val="clear" w:color="auto" w:fill="auto"/>
                </w:tcPr>
                <w:p w14:paraId="08282371" w14:textId="77777777" w:rsidR="00D06728" w:rsidRPr="00274169" w:rsidRDefault="00D06728" w:rsidP="00111D84">
                  <w:pPr>
                    <w:jc w:val="center"/>
                    <w:rPr>
                      <w:color w:val="000000"/>
                    </w:rPr>
                  </w:pPr>
                  <w:r w:rsidRPr="00274169">
                    <w:rPr>
                      <w:color w:val="000000"/>
                    </w:rPr>
                    <w:t>0,88</w:t>
                  </w:r>
                </w:p>
              </w:tc>
              <w:tc>
                <w:tcPr>
                  <w:tcW w:w="1304" w:type="dxa"/>
                  <w:tcBorders>
                    <w:top w:val="nil"/>
                  </w:tcBorders>
                  <w:shd w:val="clear" w:color="auto" w:fill="auto"/>
                </w:tcPr>
                <w:p w14:paraId="06E46778" w14:textId="77777777" w:rsidR="00D06728" w:rsidRPr="00274169" w:rsidRDefault="00D06728" w:rsidP="00111D84">
                  <w:pPr>
                    <w:jc w:val="center"/>
                    <w:rPr>
                      <w:color w:val="000000"/>
                    </w:rPr>
                  </w:pPr>
                  <w:r w:rsidRPr="00274169">
                    <w:rPr>
                      <w:color w:val="000000"/>
                    </w:rPr>
                    <w:t>0,064</w:t>
                  </w:r>
                </w:p>
              </w:tc>
              <w:tc>
                <w:tcPr>
                  <w:tcW w:w="680" w:type="dxa"/>
                  <w:tcBorders>
                    <w:top w:val="nil"/>
                    <w:right w:val="nil"/>
                  </w:tcBorders>
                  <w:shd w:val="clear" w:color="auto" w:fill="auto"/>
                </w:tcPr>
                <w:p w14:paraId="036209AA" w14:textId="77777777" w:rsidR="00D06728" w:rsidRPr="00274169" w:rsidRDefault="00D06728" w:rsidP="00111D84">
                  <w:pPr>
                    <w:jc w:val="center"/>
                    <w:rPr>
                      <w:color w:val="000000"/>
                    </w:rPr>
                  </w:pPr>
                  <w:r w:rsidRPr="00274169">
                    <w:rPr>
                      <w:color w:val="000000"/>
                    </w:rPr>
                    <w:t>1</w:t>
                  </w:r>
                </w:p>
              </w:tc>
            </w:tr>
            <w:tr w:rsidR="00D06728" w:rsidRPr="00274169" w14:paraId="4E2FD22D" w14:textId="77777777" w:rsidTr="00111D84">
              <w:tc>
                <w:tcPr>
                  <w:tcW w:w="2835" w:type="dxa"/>
                  <w:tcBorders>
                    <w:left w:val="nil"/>
                  </w:tcBorders>
                  <w:shd w:val="clear" w:color="auto" w:fill="auto"/>
                </w:tcPr>
                <w:p w14:paraId="624BB8F3" w14:textId="77777777" w:rsidR="00D06728" w:rsidRPr="00274169" w:rsidRDefault="00D06728" w:rsidP="00D06728">
                  <w:pPr>
                    <w:rPr>
                      <w:color w:val="000000"/>
                    </w:rPr>
                  </w:pPr>
                  <w:r w:rsidRPr="00274169">
                    <w:rPr>
                      <w:color w:val="000000"/>
                    </w:rPr>
                    <w:t>Азот (II) оксид (Азота оксид)</w:t>
                  </w:r>
                </w:p>
              </w:tc>
              <w:tc>
                <w:tcPr>
                  <w:tcW w:w="1304" w:type="dxa"/>
                  <w:shd w:val="clear" w:color="auto" w:fill="auto"/>
                </w:tcPr>
                <w:p w14:paraId="0E03318D" w14:textId="77777777" w:rsidR="00D06728" w:rsidRPr="00274169" w:rsidRDefault="00D06728" w:rsidP="00111D84">
                  <w:pPr>
                    <w:jc w:val="center"/>
                    <w:rPr>
                      <w:color w:val="000000"/>
                    </w:rPr>
                  </w:pPr>
                  <w:r w:rsidRPr="00274169">
                    <w:rPr>
                      <w:color w:val="000000"/>
                    </w:rPr>
                    <w:t>0,143</w:t>
                  </w:r>
                </w:p>
              </w:tc>
              <w:tc>
                <w:tcPr>
                  <w:tcW w:w="1304" w:type="dxa"/>
                  <w:shd w:val="clear" w:color="auto" w:fill="auto"/>
                </w:tcPr>
                <w:p w14:paraId="2B909796" w14:textId="77777777" w:rsidR="00D06728" w:rsidRPr="00274169" w:rsidRDefault="00D06728" w:rsidP="00111D84">
                  <w:pPr>
                    <w:jc w:val="center"/>
                    <w:rPr>
                      <w:color w:val="000000"/>
                    </w:rPr>
                  </w:pPr>
                  <w:r w:rsidRPr="00274169">
                    <w:rPr>
                      <w:color w:val="000000"/>
                    </w:rPr>
                    <w:t>0,0104</w:t>
                  </w:r>
                </w:p>
              </w:tc>
              <w:tc>
                <w:tcPr>
                  <w:tcW w:w="680" w:type="dxa"/>
                  <w:tcBorders>
                    <w:right w:val="nil"/>
                  </w:tcBorders>
                  <w:shd w:val="clear" w:color="auto" w:fill="auto"/>
                </w:tcPr>
                <w:p w14:paraId="65141328" w14:textId="77777777" w:rsidR="00D06728" w:rsidRPr="00274169" w:rsidRDefault="00D06728" w:rsidP="00111D84">
                  <w:pPr>
                    <w:jc w:val="center"/>
                    <w:rPr>
                      <w:color w:val="000000"/>
                    </w:rPr>
                  </w:pPr>
                  <w:r w:rsidRPr="00274169">
                    <w:rPr>
                      <w:color w:val="000000"/>
                    </w:rPr>
                    <w:t>1</w:t>
                  </w:r>
                </w:p>
              </w:tc>
            </w:tr>
            <w:tr w:rsidR="00D06728" w:rsidRPr="00274169" w14:paraId="7DEF7D78" w14:textId="77777777" w:rsidTr="00111D84">
              <w:tc>
                <w:tcPr>
                  <w:tcW w:w="2835" w:type="dxa"/>
                  <w:tcBorders>
                    <w:left w:val="nil"/>
                  </w:tcBorders>
                  <w:shd w:val="clear" w:color="auto" w:fill="auto"/>
                </w:tcPr>
                <w:p w14:paraId="1B9EF0BA" w14:textId="77777777" w:rsidR="00D06728" w:rsidRPr="00274169" w:rsidRDefault="00D06728" w:rsidP="00D06728">
                  <w:pPr>
                    <w:rPr>
                      <w:color w:val="000000"/>
                    </w:rPr>
                  </w:pPr>
                  <w:r w:rsidRPr="00274169">
                    <w:rPr>
                      <w:color w:val="000000"/>
                    </w:rPr>
                    <w:t>Углерод (Сажа)</w:t>
                  </w:r>
                </w:p>
              </w:tc>
              <w:tc>
                <w:tcPr>
                  <w:tcW w:w="1304" w:type="dxa"/>
                  <w:shd w:val="clear" w:color="auto" w:fill="auto"/>
                </w:tcPr>
                <w:p w14:paraId="3B85C405" w14:textId="77777777" w:rsidR="00D06728" w:rsidRPr="00274169" w:rsidRDefault="00D06728" w:rsidP="00111D84">
                  <w:pPr>
                    <w:jc w:val="center"/>
                    <w:rPr>
                      <w:color w:val="000000"/>
                    </w:rPr>
                  </w:pPr>
                  <w:r w:rsidRPr="00274169">
                    <w:rPr>
                      <w:color w:val="000000"/>
                    </w:rPr>
                    <w:t>0,06</w:t>
                  </w:r>
                </w:p>
              </w:tc>
              <w:tc>
                <w:tcPr>
                  <w:tcW w:w="1304" w:type="dxa"/>
                  <w:shd w:val="clear" w:color="auto" w:fill="auto"/>
                </w:tcPr>
                <w:p w14:paraId="15BDD35A" w14:textId="77777777" w:rsidR="00D06728" w:rsidRPr="00274169" w:rsidRDefault="00D06728" w:rsidP="00111D84">
                  <w:pPr>
                    <w:jc w:val="center"/>
                    <w:rPr>
                      <w:color w:val="000000"/>
                    </w:rPr>
                  </w:pPr>
                  <w:r w:rsidRPr="00274169">
                    <w:rPr>
                      <w:color w:val="000000"/>
                    </w:rPr>
                    <w:t>0,003</w:t>
                  </w:r>
                </w:p>
              </w:tc>
              <w:tc>
                <w:tcPr>
                  <w:tcW w:w="680" w:type="dxa"/>
                  <w:tcBorders>
                    <w:right w:val="nil"/>
                  </w:tcBorders>
                  <w:shd w:val="clear" w:color="auto" w:fill="auto"/>
                </w:tcPr>
                <w:p w14:paraId="2E61EDE0" w14:textId="77777777" w:rsidR="00D06728" w:rsidRPr="00274169" w:rsidRDefault="00D06728" w:rsidP="00111D84">
                  <w:pPr>
                    <w:jc w:val="center"/>
                    <w:rPr>
                      <w:color w:val="000000"/>
                    </w:rPr>
                  </w:pPr>
                  <w:r w:rsidRPr="00274169">
                    <w:rPr>
                      <w:color w:val="000000"/>
                    </w:rPr>
                    <w:t>0,8</w:t>
                  </w:r>
                </w:p>
              </w:tc>
            </w:tr>
            <w:tr w:rsidR="00D06728" w:rsidRPr="00274169" w14:paraId="39A5FA16" w14:textId="77777777" w:rsidTr="00111D84">
              <w:tc>
                <w:tcPr>
                  <w:tcW w:w="2835" w:type="dxa"/>
                  <w:tcBorders>
                    <w:left w:val="nil"/>
                  </w:tcBorders>
                  <w:shd w:val="clear" w:color="auto" w:fill="auto"/>
                </w:tcPr>
                <w:p w14:paraId="67AD4F4A" w14:textId="77777777" w:rsidR="00D06728" w:rsidRPr="00274169" w:rsidRDefault="00D06728" w:rsidP="00D06728">
                  <w:pPr>
                    <w:rPr>
                      <w:color w:val="000000"/>
                    </w:rPr>
                  </w:pPr>
                  <w:r w:rsidRPr="00274169">
                    <w:rPr>
                      <w:color w:val="000000"/>
                    </w:rPr>
                    <w:t>Сера диоксид (Ангидрид сернистый)</w:t>
                  </w:r>
                </w:p>
              </w:tc>
              <w:tc>
                <w:tcPr>
                  <w:tcW w:w="1304" w:type="dxa"/>
                  <w:shd w:val="clear" w:color="auto" w:fill="auto"/>
                </w:tcPr>
                <w:p w14:paraId="7EC7BCE5" w14:textId="77777777" w:rsidR="00D06728" w:rsidRPr="00274169" w:rsidRDefault="00D06728" w:rsidP="00111D84">
                  <w:pPr>
                    <w:jc w:val="center"/>
                    <w:rPr>
                      <w:color w:val="000000"/>
                    </w:rPr>
                  </w:pPr>
                  <w:r w:rsidRPr="00274169">
                    <w:rPr>
                      <w:color w:val="000000"/>
                    </w:rPr>
                    <w:t>0,214</w:t>
                  </w:r>
                </w:p>
              </w:tc>
              <w:tc>
                <w:tcPr>
                  <w:tcW w:w="1304" w:type="dxa"/>
                  <w:shd w:val="clear" w:color="auto" w:fill="auto"/>
                </w:tcPr>
                <w:p w14:paraId="4FA6966D" w14:textId="77777777" w:rsidR="00D06728" w:rsidRPr="00274169" w:rsidRDefault="00D06728" w:rsidP="00111D84">
                  <w:pPr>
                    <w:jc w:val="center"/>
                    <w:rPr>
                      <w:color w:val="000000"/>
                    </w:rPr>
                  </w:pPr>
                  <w:r w:rsidRPr="00274169">
                    <w:rPr>
                      <w:color w:val="000000"/>
                    </w:rPr>
                    <w:t>0,04</w:t>
                  </w:r>
                </w:p>
              </w:tc>
              <w:tc>
                <w:tcPr>
                  <w:tcW w:w="680" w:type="dxa"/>
                  <w:tcBorders>
                    <w:right w:val="nil"/>
                  </w:tcBorders>
                  <w:shd w:val="clear" w:color="auto" w:fill="auto"/>
                </w:tcPr>
                <w:p w14:paraId="44E5A98A" w14:textId="77777777" w:rsidR="00D06728" w:rsidRPr="00274169" w:rsidRDefault="00D06728" w:rsidP="00111D84">
                  <w:pPr>
                    <w:jc w:val="center"/>
                    <w:rPr>
                      <w:color w:val="000000"/>
                    </w:rPr>
                  </w:pPr>
                  <w:r w:rsidRPr="00274169">
                    <w:rPr>
                      <w:color w:val="000000"/>
                    </w:rPr>
                    <w:t>0,95</w:t>
                  </w:r>
                </w:p>
              </w:tc>
            </w:tr>
            <w:tr w:rsidR="00D06728" w:rsidRPr="00274169" w14:paraId="5E24F026" w14:textId="77777777" w:rsidTr="00111D84">
              <w:tc>
                <w:tcPr>
                  <w:tcW w:w="2835" w:type="dxa"/>
                  <w:tcBorders>
                    <w:left w:val="nil"/>
                  </w:tcBorders>
                  <w:shd w:val="clear" w:color="auto" w:fill="auto"/>
                </w:tcPr>
                <w:p w14:paraId="2F77E780" w14:textId="77777777" w:rsidR="00D06728" w:rsidRPr="00274169" w:rsidRDefault="00D06728" w:rsidP="00D06728">
                  <w:pPr>
                    <w:rPr>
                      <w:color w:val="000000"/>
                    </w:rPr>
                  </w:pPr>
                  <w:r w:rsidRPr="00274169">
                    <w:rPr>
                      <w:color w:val="000000"/>
                    </w:rPr>
                    <w:lastRenderedPageBreak/>
                    <w:t>Углерод оксид</w:t>
                  </w:r>
                </w:p>
              </w:tc>
              <w:tc>
                <w:tcPr>
                  <w:tcW w:w="1304" w:type="dxa"/>
                  <w:shd w:val="clear" w:color="auto" w:fill="auto"/>
                </w:tcPr>
                <w:p w14:paraId="25F8D43F" w14:textId="77777777" w:rsidR="00D06728" w:rsidRPr="00274169" w:rsidRDefault="00D06728" w:rsidP="00111D84">
                  <w:pPr>
                    <w:jc w:val="center"/>
                    <w:rPr>
                      <w:color w:val="000000"/>
                    </w:rPr>
                  </w:pPr>
                  <w:r w:rsidRPr="00274169">
                    <w:rPr>
                      <w:color w:val="000000"/>
                    </w:rPr>
                    <w:t>1</w:t>
                  </w:r>
                </w:p>
              </w:tc>
              <w:tc>
                <w:tcPr>
                  <w:tcW w:w="1304" w:type="dxa"/>
                  <w:shd w:val="clear" w:color="auto" w:fill="auto"/>
                </w:tcPr>
                <w:p w14:paraId="55F337F2" w14:textId="77777777" w:rsidR="00D06728" w:rsidRPr="00274169" w:rsidRDefault="00D06728" w:rsidP="00111D84">
                  <w:pPr>
                    <w:jc w:val="center"/>
                    <w:rPr>
                      <w:color w:val="000000"/>
                    </w:rPr>
                  </w:pPr>
                  <w:r w:rsidRPr="00274169">
                    <w:rPr>
                      <w:color w:val="000000"/>
                    </w:rPr>
                    <w:t>0,19</w:t>
                  </w:r>
                </w:p>
              </w:tc>
              <w:tc>
                <w:tcPr>
                  <w:tcW w:w="680" w:type="dxa"/>
                  <w:tcBorders>
                    <w:right w:val="nil"/>
                  </w:tcBorders>
                  <w:shd w:val="clear" w:color="auto" w:fill="auto"/>
                </w:tcPr>
                <w:p w14:paraId="6EB62E8E" w14:textId="77777777" w:rsidR="00D06728" w:rsidRPr="00274169" w:rsidRDefault="00D06728" w:rsidP="00111D84">
                  <w:pPr>
                    <w:jc w:val="center"/>
                    <w:rPr>
                      <w:color w:val="000000"/>
                    </w:rPr>
                  </w:pPr>
                  <w:r w:rsidRPr="00274169">
                    <w:rPr>
                      <w:color w:val="000000"/>
                    </w:rPr>
                    <w:t>0,9</w:t>
                  </w:r>
                </w:p>
              </w:tc>
            </w:tr>
            <w:tr w:rsidR="00D06728" w:rsidRPr="00274169" w14:paraId="07376749" w14:textId="77777777" w:rsidTr="00111D84">
              <w:tc>
                <w:tcPr>
                  <w:tcW w:w="2835" w:type="dxa"/>
                  <w:tcBorders>
                    <w:left w:val="nil"/>
                    <w:bottom w:val="nil"/>
                  </w:tcBorders>
                  <w:shd w:val="clear" w:color="auto" w:fill="auto"/>
                </w:tcPr>
                <w:p w14:paraId="4A1DD7AB" w14:textId="77777777" w:rsidR="00D06728" w:rsidRPr="00274169" w:rsidRDefault="00D06728" w:rsidP="00D06728">
                  <w:pPr>
                    <w:rPr>
                      <w:color w:val="000000"/>
                    </w:rPr>
                  </w:pPr>
                  <w:r w:rsidRPr="00274169">
                    <w:rPr>
                      <w:color w:val="000000"/>
                    </w:rPr>
                    <w:t>Керосин</w:t>
                  </w:r>
                </w:p>
              </w:tc>
              <w:tc>
                <w:tcPr>
                  <w:tcW w:w="1304" w:type="dxa"/>
                  <w:tcBorders>
                    <w:bottom w:val="nil"/>
                  </w:tcBorders>
                  <w:shd w:val="clear" w:color="auto" w:fill="auto"/>
                </w:tcPr>
                <w:p w14:paraId="75E78A3E" w14:textId="77777777" w:rsidR="00D06728" w:rsidRPr="00274169" w:rsidRDefault="00D06728" w:rsidP="00111D84">
                  <w:pPr>
                    <w:jc w:val="center"/>
                    <w:rPr>
                      <w:color w:val="000000"/>
                    </w:rPr>
                  </w:pPr>
                  <w:r w:rsidRPr="00274169">
                    <w:rPr>
                      <w:color w:val="000000"/>
                    </w:rPr>
                    <w:t>0,2</w:t>
                  </w:r>
                </w:p>
              </w:tc>
              <w:tc>
                <w:tcPr>
                  <w:tcW w:w="1304" w:type="dxa"/>
                  <w:tcBorders>
                    <w:bottom w:val="nil"/>
                  </w:tcBorders>
                  <w:shd w:val="clear" w:color="auto" w:fill="auto"/>
                </w:tcPr>
                <w:p w14:paraId="4EAF6588" w14:textId="77777777" w:rsidR="00D06728" w:rsidRPr="00274169" w:rsidRDefault="00D06728" w:rsidP="00111D84">
                  <w:pPr>
                    <w:jc w:val="center"/>
                    <w:rPr>
                      <w:color w:val="000000"/>
                    </w:rPr>
                  </w:pPr>
                  <w:r w:rsidRPr="00274169">
                    <w:rPr>
                      <w:color w:val="000000"/>
                    </w:rPr>
                    <w:t>0,08</w:t>
                  </w:r>
                </w:p>
              </w:tc>
              <w:tc>
                <w:tcPr>
                  <w:tcW w:w="680" w:type="dxa"/>
                  <w:tcBorders>
                    <w:bottom w:val="nil"/>
                    <w:right w:val="nil"/>
                  </w:tcBorders>
                  <w:shd w:val="clear" w:color="auto" w:fill="auto"/>
                </w:tcPr>
                <w:p w14:paraId="39D6F9BC" w14:textId="77777777" w:rsidR="00D06728" w:rsidRPr="00274169" w:rsidRDefault="00D06728" w:rsidP="00111D84">
                  <w:pPr>
                    <w:jc w:val="center"/>
                    <w:rPr>
                      <w:color w:val="000000"/>
                    </w:rPr>
                  </w:pPr>
                  <w:r w:rsidRPr="00274169">
                    <w:rPr>
                      <w:color w:val="000000"/>
                    </w:rPr>
                    <w:t>0,9</w:t>
                  </w:r>
                </w:p>
              </w:tc>
            </w:tr>
          </w:tbl>
          <w:p w14:paraId="738201A8" w14:textId="77777777" w:rsidR="00D06728" w:rsidRPr="00274169" w:rsidRDefault="00D06728" w:rsidP="00D06728">
            <w:pPr>
              <w:rPr>
                <w:color w:val="000000"/>
              </w:rPr>
            </w:pPr>
          </w:p>
        </w:tc>
      </w:tr>
      <w:tr w:rsidR="00D06728" w:rsidRPr="00274169" w14:paraId="266079AC" w14:textId="77777777" w:rsidTr="00111D84">
        <w:tc>
          <w:tcPr>
            <w:tcW w:w="3799" w:type="dxa"/>
            <w:tcBorders>
              <w:left w:val="single" w:sz="6" w:space="0" w:color="auto"/>
              <w:bottom w:val="single" w:sz="8" w:space="0" w:color="auto"/>
            </w:tcBorders>
            <w:shd w:val="clear" w:color="auto" w:fill="auto"/>
          </w:tcPr>
          <w:p w14:paraId="0A4FF58E" w14:textId="77777777" w:rsidR="00D06728" w:rsidRPr="00274169" w:rsidRDefault="00D06728" w:rsidP="00D06728">
            <w:pPr>
              <w:rPr>
                <w:color w:val="000000"/>
              </w:rPr>
            </w:pPr>
            <w:r w:rsidRPr="00274169">
              <w:rPr>
                <w:color w:val="000000"/>
              </w:rPr>
              <w:lastRenderedPageBreak/>
              <w:t xml:space="preserve">Легковой, объем 1,2-1,8л, </w:t>
            </w:r>
            <w:proofErr w:type="spellStart"/>
            <w:r w:rsidRPr="00274169">
              <w:rPr>
                <w:color w:val="000000"/>
              </w:rPr>
              <w:t>инжект</w:t>
            </w:r>
            <w:proofErr w:type="spellEnd"/>
            <w:r w:rsidRPr="00274169">
              <w:rPr>
                <w:color w:val="000000"/>
              </w:rPr>
              <w:t>., бензин</w:t>
            </w:r>
          </w:p>
        </w:tc>
        <w:tc>
          <w:tcPr>
            <w:tcW w:w="6124" w:type="dxa"/>
            <w:gridSpan w:val="4"/>
            <w:tcBorders>
              <w:bottom w:val="single" w:sz="8" w:space="0" w:color="auto"/>
              <w:right w:val="single" w:sz="6" w:space="0" w:color="auto"/>
            </w:tcBorders>
            <w:shd w:val="clear" w:color="auto" w:fill="auto"/>
            <w:tcMar>
              <w:left w:w="0" w:type="dxa"/>
              <w:right w:w="0" w:type="dxa"/>
            </w:tcMar>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835"/>
              <w:gridCol w:w="1304"/>
              <w:gridCol w:w="1304"/>
              <w:gridCol w:w="680"/>
            </w:tblGrid>
            <w:tr w:rsidR="00D06728" w:rsidRPr="00274169" w14:paraId="1BD5DD04" w14:textId="77777777" w:rsidTr="00111D84">
              <w:tc>
                <w:tcPr>
                  <w:tcW w:w="2835" w:type="dxa"/>
                  <w:tcBorders>
                    <w:top w:val="nil"/>
                    <w:left w:val="nil"/>
                  </w:tcBorders>
                  <w:shd w:val="clear" w:color="auto" w:fill="auto"/>
                </w:tcPr>
                <w:p w14:paraId="388BFA7D" w14:textId="77777777" w:rsidR="00D06728" w:rsidRPr="00274169" w:rsidRDefault="00D06728" w:rsidP="00D06728">
                  <w:pPr>
                    <w:rPr>
                      <w:color w:val="000000"/>
                    </w:rPr>
                  </w:pPr>
                  <w:r w:rsidRPr="00274169">
                    <w:rPr>
                      <w:color w:val="000000"/>
                    </w:rPr>
                    <w:t>Азота диоксид (Азот (IV) оксид)</w:t>
                  </w:r>
                </w:p>
              </w:tc>
              <w:tc>
                <w:tcPr>
                  <w:tcW w:w="1304" w:type="dxa"/>
                  <w:tcBorders>
                    <w:top w:val="nil"/>
                  </w:tcBorders>
                  <w:shd w:val="clear" w:color="auto" w:fill="auto"/>
                </w:tcPr>
                <w:p w14:paraId="6D156633" w14:textId="77777777" w:rsidR="00D06728" w:rsidRPr="00274169" w:rsidRDefault="00D06728" w:rsidP="00111D84">
                  <w:pPr>
                    <w:jc w:val="center"/>
                    <w:rPr>
                      <w:color w:val="000000"/>
                    </w:rPr>
                  </w:pPr>
                  <w:r w:rsidRPr="00274169">
                    <w:rPr>
                      <w:color w:val="000000"/>
                    </w:rPr>
                    <w:t>0,136</w:t>
                  </w:r>
                </w:p>
              </w:tc>
              <w:tc>
                <w:tcPr>
                  <w:tcW w:w="1304" w:type="dxa"/>
                  <w:tcBorders>
                    <w:top w:val="nil"/>
                  </w:tcBorders>
                  <w:shd w:val="clear" w:color="auto" w:fill="auto"/>
                </w:tcPr>
                <w:p w14:paraId="68FE95BB" w14:textId="77777777" w:rsidR="00D06728" w:rsidRPr="00274169" w:rsidRDefault="00D06728" w:rsidP="00111D84">
                  <w:pPr>
                    <w:jc w:val="center"/>
                    <w:rPr>
                      <w:color w:val="000000"/>
                    </w:rPr>
                  </w:pPr>
                  <w:r w:rsidRPr="00274169">
                    <w:rPr>
                      <w:color w:val="000000"/>
                    </w:rPr>
                    <w:t>0,016</w:t>
                  </w:r>
                </w:p>
              </w:tc>
              <w:tc>
                <w:tcPr>
                  <w:tcW w:w="680" w:type="dxa"/>
                  <w:tcBorders>
                    <w:top w:val="nil"/>
                    <w:right w:val="nil"/>
                  </w:tcBorders>
                  <w:shd w:val="clear" w:color="auto" w:fill="auto"/>
                </w:tcPr>
                <w:p w14:paraId="09C313A8" w14:textId="77777777" w:rsidR="00D06728" w:rsidRPr="00274169" w:rsidRDefault="00D06728" w:rsidP="00111D84">
                  <w:pPr>
                    <w:jc w:val="center"/>
                    <w:rPr>
                      <w:color w:val="000000"/>
                    </w:rPr>
                  </w:pPr>
                  <w:r w:rsidRPr="00274169">
                    <w:rPr>
                      <w:color w:val="000000"/>
                    </w:rPr>
                    <w:t>1</w:t>
                  </w:r>
                </w:p>
              </w:tc>
            </w:tr>
            <w:tr w:rsidR="00D06728" w:rsidRPr="00274169" w14:paraId="67CA2281" w14:textId="77777777" w:rsidTr="00111D84">
              <w:tc>
                <w:tcPr>
                  <w:tcW w:w="2835" w:type="dxa"/>
                  <w:tcBorders>
                    <w:left w:val="nil"/>
                  </w:tcBorders>
                  <w:shd w:val="clear" w:color="auto" w:fill="auto"/>
                </w:tcPr>
                <w:p w14:paraId="768C92C7" w14:textId="77777777" w:rsidR="00D06728" w:rsidRPr="00274169" w:rsidRDefault="00D06728" w:rsidP="00D06728">
                  <w:pPr>
                    <w:rPr>
                      <w:color w:val="000000"/>
                    </w:rPr>
                  </w:pPr>
                  <w:r w:rsidRPr="00274169">
                    <w:rPr>
                      <w:color w:val="000000"/>
                    </w:rPr>
                    <w:t>Азот (II) оксид (Азота оксид)</w:t>
                  </w:r>
                </w:p>
              </w:tc>
              <w:tc>
                <w:tcPr>
                  <w:tcW w:w="1304" w:type="dxa"/>
                  <w:shd w:val="clear" w:color="auto" w:fill="auto"/>
                </w:tcPr>
                <w:p w14:paraId="09E7E291" w14:textId="77777777" w:rsidR="00D06728" w:rsidRPr="00274169" w:rsidRDefault="00D06728" w:rsidP="00111D84">
                  <w:pPr>
                    <w:jc w:val="center"/>
                    <w:rPr>
                      <w:color w:val="000000"/>
                    </w:rPr>
                  </w:pPr>
                  <w:r w:rsidRPr="00274169">
                    <w:rPr>
                      <w:color w:val="000000"/>
                    </w:rPr>
                    <w:t>0,0221</w:t>
                  </w:r>
                </w:p>
              </w:tc>
              <w:tc>
                <w:tcPr>
                  <w:tcW w:w="1304" w:type="dxa"/>
                  <w:shd w:val="clear" w:color="auto" w:fill="auto"/>
                </w:tcPr>
                <w:p w14:paraId="1FEB9B56" w14:textId="77777777" w:rsidR="00D06728" w:rsidRPr="00274169" w:rsidRDefault="00D06728" w:rsidP="00111D84">
                  <w:pPr>
                    <w:jc w:val="center"/>
                    <w:rPr>
                      <w:color w:val="000000"/>
                    </w:rPr>
                  </w:pPr>
                  <w:r w:rsidRPr="00274169">
                    <w:rPr>
                      <w:color w:val="000000"/>
                    </w:rPr>
                    <w:t>0,0026</w:t>
                  </w:r>
                </w:p>
              </w:tc>
              <w:tc>
                <w:tcPr>
                  <w:tcW w:w="680" w:type="dxa"/>
                  <w:tcBorders>
                    <w:right w:val="nil"/>
                  </w:tcBorders>
                  <w:shd w:val="clear" w:color="auto" w:fill="auto"/>
                </w:tcPr>
                <w:p w14:paraId="2CB2F0BC" w14:textId="77777777" w:rsidR="00D06728" w:rsidRPr="00274169" w:rsidRDefault="00D06728" w:rsidP="00111D84">
                  <w:pPr>
                    <w:jc w:val="center"/>
                    <w:rPr>
                      <w:color w:val="000000"/>
                    </w:rPr>
                  </w:pPr>
                  <w:r w:rsidRPr="00274169">
                    <w:rPr>
                      <w:color w:val="000000"/>
                    </w:rPr>
                    <w:t>1</w:t>
                  </w:r>
                </w:p>
              </w:tc>
            </w:tr>
            <w:tr w:rsidR="00D06728" w:rsidRPr="00274169" w14:paraId="09734DEC" w14:textId="77777777" w:rsidTr="00111D84">
              <w:tc>
                <w:tcPr>
                  <w:tcW w:w="2835" w:type="dxa"/>
                  <w:tcBorders>
                    <w:left w:val="nil"/>
                  </w:tcBorders>
                  <w:shd w:val="clear" w:color="auto" w:fill="auto"/>
                </w:tcPr>
                <w:p w14:paraId="509A9045" w14:textId="77777777" w:rsidR="00D06728" w:rsidRPr="00274169" w:rsidRDefault="00D06728" w:rsidP="00D06728">
                  <w:pPr>
                    <w:rPr>
                      <w:color w:val="000000"/>
                    </w:rPr>
                  </w:pPr>
                  <w:r w:rsidRPr="00274169">
                    <w:rPr>
                      <w:color w:val="000000"/>
                    </w:rPr>
                    <w:t>Сера диоксид (Ангидрид сернистый)</w:t>
                  </w:r>
                </w:p>
              </w:tc>
              <w:tc>
                <w:tcPr>
                  <w:tcW w:w="1304" w:type="dxa"/>
                  <w:shd w:val="clear" w:color="auto" w:fill="auto"/>
                </w:tcPr>
                <w:p w14:paraId="549D8600" w14:textId="77777777" w:rsidR="00D06728" w:rsidRPr="00274169" w:rsidRDefault="00D06728" w:rsidP="00111D84">
                  <w:pPr>
                    <w:jc w:val="center"/>
                    <w:rPr>
                      <w:color w:val="000000"/>
                    </w:rPr>
                  </w:pPr>
                  <w:r w:rsidRPr="00274169">
                    <w:rPr>
                      <w:color w:val="000000"/>
                    </w:rPr>
                    <w:t>0,049</w:t>
                  </w:r>
                </w:p>
              </w:tc>
              <w:tc>
                <w:tcPr>
                  <w:tcW w:w="1304" w:type="dxa"/>
                  <w:shd w:val="clear" w:color="auto" w:fill="auto"/>
                </w:tcPr>
                <w:p w14:paraId="3A2A8D29" w14:textId="77777777" w:rsidR="00D06728" w:rsidRPr="00274169" w:rsidRDefault="00D06728" w:rsidP="00111D84">
                  <w:pPr>
                    <w:jc w:val="center"/>
                    <w:rPr>
                      <w:color w:val="000000"/>
                    </w:rPr>
                  </w:pPr>
                  <w:r w:rsidRPr="00274169">
                    <w:rPr>
                      <w:color w:val="000000"/>
                    </w:rPr>
                    <w:t>0,009</w:t>
                  </w:r>
                </w:p>
              </w:tc>
              <w:tc>
                <w:tcPr>
                  <w:tcW w:w="680" w:type="dxa"/>
                  <w:tcBorders>
                    <w:right w:val="nil"/>
                  </w:tcBorders>
                  <w:shd w:val="clear" w:color="auto" w:fill="auto"/>
                </w:tcPr>
                <w:p w14:paraId="0D762B99" w14:textId="77777777" w:rsidR="00D06728" w:rsidRPr="00274169" w:rsidRDefault="00D06728" w:rsidP="00111D84">
                  <w:pPr>
                    <w:jc w:val="center"/>
                    <w:rPr>
                      <w:color w:val="000000"/>
                    </w:rPr>
                  </w:pPr>
                  <w:r w:rsidRPr="00274169">
                    <w:rPr>
                      <w:color w:val="000000"/>
                    </w:rPr>
                    <w:t>0,95</w:t>
                  </w:r>
                </w:p>
              </w:tc>
            </w:tr>
            <w:tr w:rsidR="00D06728" w:rsidRPr="00274169" w14:paraId="6B31A095" w14:textId="77777777" w:rsidTr="00111D84">
              <w:tc>
                <w:tcPr>
                  <w:tcW w:w="2835" w:type="dxa"/>
                  <w:tcBorders>
                    <w:left w:val="nil"/>
                  </w:tcBorders>
                  <w:shd w:val="clear" w:color="auto" w:fill="auto"/>
                </w:tcPr>
                <w:p w14:paraId="27811933" w14:textId="77777777" w:rsidR="00D06728" w:rsidRPr="00274169" w:rsidRDefault="00D06728" w:rsidP="00D06728">
                  <w:pPr>
                    <w:rPr>
                      <w:color w:val="000000"/>
                    </w:rPr>
                  </w:pPr>
                  <w:r w:rsidRPr="00274169">
                    <w:rPr>
                      <w:color w:val="000000"/>
                    </w:rPr>
                    <w:t>Углерод оксид</w:t>
                  </w:r>
                </w:p>
              </w:tc>
              <w:tc>
                <w:tcPr>
                  <w:tcW w:w="1304" w:type="dxa"/>
                  <w:shd w:val="clear" w:color="auto" w:fill="auto"/>
                </w:tcPr>
                <w:p w14:paraId="1EB0716D" w14:textId="77777777" w:rsidR="00D06728" w:rsidRPr="00274169" w:rsidRDefault="00D06728" w:rsidP="00111D84">
                  <w:pPr>
                    <w:jc w:val="center"/>
                    <w:rPr>
                      <w:color w:val="000000"/>
                    </w:rPr>
                  </w:pPr>
                  <w:r w:rsidRPr="00274169">
                    <w:rPr>
                      <w:color w:val="000000"/>
                    </w:rPr>
                    <w:t>6,6</w:t>
                  </w:r>
                </w:p>
              </w:tc>
              <w:tc>
                <w:tcPr>
                  <w:tcW w:w="1304" w:type="dxa"/>
                  <w:shd w:val="clear" w:color="auto" w:fill="auto"/>
                </w:tcPr>
                <w:p w14:paraId="71FC2967" w14:textId="77777777" w:rsidR="00D06728" w:rsidRPr="00274169" w:rsidRDefault="00D06728" w:rsidP="00111D84">
                  <w:pPr>
                    <w:jc w:val="center"/>
                    <w:rPr>
                      <w:color w:val="000000"/>
                    </w:rPr>
                  </w:pPr>
                  <w:r w:rsidRPr="00274169">
                    <w:rPr>
                      <w:color w:val="000000"/>
                    </w:rPr>
                    <w:t>1,7</w:t>
                  </w:r>
                </w:p>
              </w:tc>
              <w:tc>
                <w:tcPr>
                  <w:tcW w:w="680" w:type="dxa"/>
                  <w:tcBorders>
                    <w:right w:val="nil"/>
                  </w:tcBorders>
                  <w:shd w:val="clear" w:color="auto" w:fill="auto"/>
                </w:tcPr>
                <w:p w14:paraId="71CD4735" w14:textId="77777777" w:rsidR="00D06728" w:rsidRPr="00274169" w:rsidRDefault="00D06728" w:rsidP="00111D84">
                  <w:pPr>
                    <w:jc w:val="center"/>
                    <w:rPr>
                      <w:color w:val="000000"/>
                    </w:rPr>
                  </w:pPr>
                  <w:r w:rsidRPr="00274169">
                    <w:rPr>
                      <w:color w:val="000000"/>
                    </w:rPr>
                    <w:t>0,8</w:t>
                  </w:r>
                </w:p>
              </w:tc>
            </w:tr>
            <w:tr w:rsidR="00D06728" w:rsidRPr="00274169" w14:paraId="42A747B2" w14:textId="77777777" w:rsidTr="00111D84">
              <w:tc>
                <w:tcPr>
                  <w:tcW w:w="2835" w:type="dxa"/>
                  <w:tcBorders>
                    <w:left w:val="nil"/>
                    <w:bottom w:val="nil"/>
                  </w:tcBorders>
                  <w:shd w:val="clear" w:color="auto" w:fill="auto"/>
                </w:tcPr>
                <w:p w14:paraId="69EA565C" w14:textId="77777777" w:rsidR="00D06728" w:rsidRPr="00274169" w:rsidRDefault="00D06728" w:rsidP="00D06728">
                  <w:pPr>
                    <w:rPr>
                      <w:color w:val="000000"/>
                    </w:rPr>
                  </w:pPr>
                  <w:r w:rsidRPr="00274169">
                    <w:rPr>
                      <w:color w:val="000000"/>
                    </w:rPr>
                    <w:t>Бензин (нефтяной, малосернистый)</w:t>
                  </w:r>
                </w:p>
              </w:tc>
              <w:tc>
                <w:tcPr>
                  <w:tcW w:w="1304" w:type="dxa"/>
                  <w:tcBorders>
                    <w:bottom w:val="nil"/>
                  </w:tcBorders>
                  <w:shd w:val="clear" w:color="auto" w:fill="auto"/>
                </w:tcPr>
                <w:p w14:paraId="5DFFE65B" w14:textId="77777777" w:rsidR="00D06728" w:rsidRPr="00274169" w:rsidRDefault="00D06728" w:rsidP="00111D84">
                  <w:pPr>
                    <w:jc w:val="center"/>
                    <w:rPr>
                      <w:color w:val="000000"/>
                    </w:rPr>
                  </w:pPr>
                  <w:r w:rsidRPr="00274169">
                    <w:rPr>
                      <w:color w:val="000000"/>
                    </w:rPr>
                    <w:t>1</w:t>
                  </w:r>
                </w:p>
              </w:tc>
              <w:tc>
                <w:tcPr>
                  <w:tcW w:w="1304" w:type="dxa"/>
                  <w:tcBorders>
                    <w:bottom w:val="nil"/>
                  </w:tcBorders>
                  <w:shd w:val="clear" w:color="auto" w:fill="auto"/>
                </w:tcPr>
                <w:p w14:paraId="3D351038" w14:textId="77777777" w:rsidR="00D06728" w:rsidRPr="00274169" w:rsidRDefault="00D06728" w:rsidP="00111D84">
                  <w:pPr>
                    <w:jc w:val="center"/>
                    <w:rPr>
                      <w:color w:val="000000"/>
                    </w:rPr>
                  </w:pPr>
                  <w:r w:rsidRPr="00274169">
                    <w:rPr>
                      <w:color w:val="000000"/>
                    </w:rPr>
                    <w:t>0,14</w:t>
                  </w:r>
                </w:p>
              </w:tc>
              <w:tc>
                <w:tcPr>
                  <w:tcW w:w="680" w:type="dxa"/>
                  <w:tcBorders>
                    <w:bottom w:val="nil"/>
                    <w:right w:val="nil"/>
                  </w:tcBorders>
                  <w:shd w:val="clear" w:color="auto" w:fill="auto"/>
                </w:tcPr>
                <w:p w14:paraId="37BC020C" w14:textId="77777777" w:rsidR="00D06728" w:rsidRPr="00274169" w:rsidRDefault="00D06728" w:rsidP="00111D84">
                  <w:pPr>
                    <w:jc w:val="center"/>
                    <w:rPr>
                      <w:color w:val="000000"/>
                    </w:rPr>
                  </w:pPr>
                  <w:r w:rsidRPr="00274169">
                    <w:rPr>
                      <w:color w:val="000000"/>
                    </w:rPr>
                    <w:t>0,9</w:t>
                  </w:r>
                </w:p>
              </w:tc>
            </w:tr>
          </w:tbl>
          <w:p w14:paraId="2676607E" w14:textId="77777777" w:rsidR="00D06728" w:rsidRPr="00274169" w:rsidRDefault="00D06728" w:rsidP="00D06728">
            <w:pPr>
              <w:rPr>
                <w:color w:val="000000"/>
              </w:rPr>
            </w:pPr>
          </w:p>
        </w:tc>
      </w:tr>
    </w:tbl>
    <w:p w14:paraId="5E28824A" w14:textId="77777777" w:rsidR="00D06728" w:rsidRPr="00274169" w:rsidRDefault="00D06728" w:rsidP="00D06728">
      <w:pPr>
        <w:spacing w:before="240"/>
        <w:rPr>
          <w:color w:val="000000"/>
        </w:rPr>
      </w:pPr>
      <w:r w:rsidRPr="00274169">
        <w:rPr>
          <w:color w:val="000000"/>
        </w:rPr>
        <w:tab/>
        <w:t>Расчет максимально разового и годового выделения загрязняющих веществ в атмосферу приведен ниже.</w:t>
      </w:r>
    </w:p>
    <w:p w14:paraId="531B43AC" w14:textId="77777777" w:rsidR="00D06728" w:rsidRPr="00274169" w:rsidRDefault="00D06728" w:rsidP="00D06728">
      <w:pPr>
        <w:spacing w:before="240"/>
        <w:rPr>
          <w:color w:val="000000"/>
        </w:rPr>
      </w:pPr>
      <w:r w:rsidRPr="00274169">
        <w:rPr>
          <w:color w:val="000000"/>
          <w:u w:val="single"/>
        </w:rPr>
        <w:t xml:space="preserve">Рено </w:t>
      </w:r>
      <w:proofErr w:type="spellStart"/>
      <w:r w:rsidRPr="00274169">
        <w:rPr>
          <w:color w:val="000000"/>
          <w:u w:val="single"/>
        </w:rPr>
        <w:t>Дастер</w:t>
      </w:r>
      <w:proofErr w:type="spellEnd"/>
    </w:p>
    <w:p w14:paraId="580001D0" w14:textId="77777777" w:rsidR="00D06728" w:rsidRPr="00274169" w:rsidRDefault="00D06728" w:rsidP="00D06728">
      <w:pPr>
        <w:rPr>
          <w:color w:val="000000"/>
        </w:rPr>
      </w:pPr>
      <w:r w:rsidRPr="00274169">
        <w:rPr>
          <w:b/>
          <w:i/>
          <w:color w:val="000000"/>
        </w:rPr>
        <w:t>M</w:t>
      </w:r>
      <w:r w:rsidRPr="00274169">
        <w:rPr>
          <w:i/>
          <w:color w:val="000000"/>
          <w:vertAlign w:val="subscript"/>
        </w:rPr>
        <w:t>301</w:t>
      </w:r>
      <w:r w:rsidRPr="00274169">
        <w:rPr>
          <w:color w:val="000000"/>
        </w:rPr>
        <w:t xml:space="preserve"> = (2 · 0,88 · 0,05 + 0,064 · 1,5) · 1 · 10</w:t>
      </w:r>
      <w:r w:rsidRPr="00274169">
        <w:rPr>
          <w:color w:val="000000"/>
          <w:vertAlign w:val="superscript"/>
        </w:rPr>
        <w:t>-6</w:t>
      </w:r>
      <w:r w:rsidRPr="00274169">
        <w:rPr>
          <w:color w:val="000000"/>
        </w:rPr>
        <w:t xml:space="preserve"> = 0,0000002 </w:t>
      </w:r>
      <w:r w:rsidRPr="00274169">
        <w:rPr>
          <w:i/>
          <w:color w:val="000000"/>
        </w:rPr>
        <w:t>т/год</w:t>
      </w:r>
      <w:r w:rsidRPr="00274169">
        <w:rPr>
          <w:color w:val="000000"/>
        </w:rPr>
        <w:t>;</w:t>
      </w:r>
    </w:p>
    <w:p w14:paraId="13526AB9" w14:textId="77777777" w:rsidR="00D06728" w:rsidRPr="00274169" w:rsidRDefault="00D06728" w:rsidP="00D06728">
      <w:pPr>
        <w:rPr>
          <w:color w:val="000000"/>
        </w:rPr>
      </w:pPr>
      <w:r w:rsidRPr="00274169">
        <w:rPr>
          <w:b/>
          <w:i/>
          <w:color w:val="000000"/>
        </w:rPr>
        <w:t>G</w:t>
      </w:r>
      <w:r w:rsidRPr="00274169">
        <w:rPr>
          <w:i/>
          <w:color w:val="000000"/>
          <w:vertAlign w:val="subscript"/>
        </w:rPr>
        <w:t>301</w:t>
      </w:r>
      <w:r w:rsidRPr="00274169">
        <w:rPr>
          <w:color w:val="000000"/>
        </w:rPr>
        <w:t xml:space="preserve"> = (0,88 · 0,05 + 0,5 · 0,064 · 1,5) · 1 / 3600 = 0,0000256 </w:t>
      </w:r>
      <w:r w:rsidRPr="00274169">
        <w:rPr>
          <w:i/>
          <w:color w:val="000000"/>
        </w:rPr>
        <w:t>г/с</w:t>
      </w:r>
      <w:r w:rsidRPr="00274169">
        <w:rPr>
          <w:color w:val="000000"/>
        </w:rPr>
        <w:t>;</w:t>
      </w:r>
    </w:p>
    <w:p w14:paraId="5BD4ECBC" w14:textId="77777777" w:rsidR="00D06728" w:rsidRPr="00274169" w:rsidRDefault="00D06728" w:rsidP="00D06728">
      <w:pPr>
        <w:rPr>
          <w:color w:val="000000"/>
        </w:rPr>
      </w:pPr>
      <w:r w:rsidRPr="00274169">
        <w:rPr>
          <w:b/>
          <w:i/>
          <w:color w:val="000000"/>
        </w:rPr>
        <w:t>M</w:t>
      </w:r>
      <w:r w:rsidRPr="00274169">
        <w:rPr>
          <w:i/>
          <w:color w:val="000000"/>
          <w:vertAlign w:val="subscript"/>
        </w:rPr>
        <w:t>304</w:t>
      </w:r>
      <w:r w:rsidRPr="00274169">
        <w:rPr>
          <w:color w:val="000000"/>
        </w:rPr>
        <w:t xml:space="preserve"> = (2 · 0,143 · 0,05 + 0,0104 · 1,5) · 1 · 10</w:t>
      </w:r>
      <w:r w:rsidRPr="00274169">
        <w:rPr>
          <w:color w:val="000000"/>
          <w:vertAlign w:val="superscript"/>
        </w:rPr>
        <w:t>-6</w:t>
      </w:r>
      <w:r w:rsidRPr="00274169">
        <w:rPr>
          <w:color w:val="000000"/>
        </w:rPr>
        <w:t xml:space="preserve"> = 2,99·10</w:t>
      </w:r>
      <w:r w:rsidRPr="00274169">
        <w:rPr>
          <w:color w:val="000000"/>
          <w:vertAlign w:val="superscript"/>
        </w:rPr>
        <w:t>-8</w:t>
      </w:r>
      <w:r w:rsidRPr="00274169">
        <w:rPr>
          <w:color w:val="000000"/>
        </w:rPr>
        <w:t xml:space="preserve"> </w:t>
      </w:r>
      <w:r w:rsidRPr="00274169">
        <w:rPr>
          <w:i/>
          <w:color w:val="000000"/>
        </w:rPr>
        <w:t>т/год</w:t>
      </w:r>
      <w:r w:rsidRPr="00274169">
        <w:rPr>
          <w:color w:val="000000"/>
        </w:rPr>
        <w:t>;</w:t>
      </w:r>
    </w:p>
    <w:p w14:paraId="128AC49D" w14:textId="77777777" w:rsidR="00D06728" w:rsidRPr="00274169" w:rsidRDefault="00D06728" w:rsidP="00D06728">
      <w:pPr>
        <w:rPr>
          <w:color w:val="000000"/>
        </w:rPr>
      </w:pPr>
      <w:r w:rsidRPr="00274169">
        <w:rPr>
          <w:b/>
          <w:i/>
          <w:color w:val="000000"/>
        </w:rPr>
        <w:t>G</w:t>
      </w:r>
      <w:r w:rsidRPr="00274169">
        <w:rPr>
          <w:i/>
          <w:color w:val="000000"/>
          <w:vertAlign w:val="subscript"/>
        </w:rPr>
        <w:t>304</w:t>
      </w:r>
      <w:r w:rsidRPr="00274169">
        <w:rPr>
          <w:color w:val="000000"/>
        </w:rPr>
        <w:t xml:space="preserve"> = (0,143 · 0,05 + 0,5 · 0,0104 · 1,5) · 1 / 3600 = 0,0000042 </w:t>
      </w:r>
      <w:r w:rsidRPr="00274169">
        <w:rPr>
          <w:i/>
          <w:color w:val="000000"/>
        </w:rPr>
        <w:t>г/с</w:t>
      </w:r>
      <w:r w:rsidRPr="00274169">
        <w:rPr>
          <w:color w:val="000000"/>
        </w:rPr>
        <w:t>;</w:t>
      </w:r>
    </w:p>
    <w:p w14:paraId="70A5661E" w14:textId="77777777" w:rsidR="00D06728" w:rsidRPr="00274169" w:rsidRDefault="00D06728" w:rsidP="00D06728">
      <w:pPr>
        <w:rPr>
          <w:color w:val="000000"/>
        </w:rPr>
      </w:pPr>
      <w:r w:rsidRPr="00274169">
        <w:rPr>
          <w:b/>
          <w:i/>
          <w:color w:val="000000"/>
        </w:rPr>
        <w:t>M</w:t>
      </w:r>
      <w:r w:rsidRPr="00274169">
        <w:rPr>
          <w:i/>
          <w:color w:val="000000"/>
          <w:vertAlign w:val="subscript"/>
        </w:rPr>
        <w:t>328</w:t>
      </w:r>
      <w:r w:rsidRPr="00274169">
        <w:rPr>
          <w:color w:val="000000"/>
        </w:rPr>
        <w:t xml:space="preserve"> = (2 · 0,06 · 0,05 + 0,003 · 1,5) · 1 · 10</w:t>
      </w:r>
      <w:r w:rsidRPr="00274169">
        <w:rPr>
          <w:color w:val="000000"/>
          <w:vertAlign w:val="superscript"/>
        </w:rPr>
        <w:t>-6</w:t>
      </w:r>
      <w:r w:rsidRPr="00274169">
        <w:rPr>
          <w:color w:val="000000"/>
        </w:rPr>
        <w:t xml:space="preserve"> = 1,05·10</w:t>
      </w:r>
      <w:r w:rsidRPr="00274169">
        <w:rPr>
          <w:color w:val="000000"/>
          <w:vertAlign w:val="superscript"/>
        </w:rPr>
        <w:t>-8</w:t>
      </w:r>
      <w:r w:rsidRPr="00274169">
        <w:rPr>
          <w:color w:val="000000"/>
        </w:rPr>
        <w:t xml:space="preserve"> </w:t>
      </w:r>
      <w:r w:rsidRPr="00274169">
        <w:rPr>
          <w:i/>
          <w:color w:val="000000"/>
        </w:rPr>
        <w:t>т/год</w:t>
      </w:r>
      <w:r w:rsidRPr="00274169">
        <w:rPr>
          <w:color w:val="000000"/>
        </w:rPr>
        <w:t>;</w:t>
      </w:r>
    </w:p>
    <w:p w14:paraId="144B77C0" w14:textId="77777777" w:rsidR="00D06728" w:rsidRPr="00274169" w:rsidRDefault="00D06728" w:rsidP="00D06728">
      <w:pPr>
        <w:rPr>
          <w:color w:val="000000"/>
        </w:rPr>
      </w:pPr>
      <w:r w:rsidRPr="00274169">
        <w:rPr>
          <w:b/>
          <w:i/>
          <w:color w:val="000000"/>
        </w:rPr>
        <w:t>G</w:t>
      </w:r>
      <w:r w:rsidRPr="00274169">
        <w:rPr>
          <w:i/>
          <w:color w:val="000000"/>
          <w:vertAlign w:val="subscript"/>
        </w:rPr>
        <w:t>328</w:t>
      </w:r>
      <w:r w:rsidRPr="00274169">
        <w:rPr>
          <w:color w:val="000000"/>
        </w:rPr>
        <w:t xml:space="preserve"> = (0,06 · 0,05 + 0,5 · 0,003 · 1,5) · 1 / 3600 = 0,0000015 </w:t>
      </w:r>
      <w:r w:rsidRPr="00274169">
        <w:rPr>
          <w:i/>
          <w:color w:val="000000"/>
        </w:rPr>
        <w:t>г/с</w:t>
      </w:r>
      <w:r w:rsidRPr="00274169">
        <w:rPr>
          <w:color w:val="000000"/>
        </w:rPr>
        <w:t>;</w:t>
      </w:r>
    </w:p>
    <w:p w14:paraId="2E3DB520" w14:textId="77777777" w:rsidR="00D06728" w:rsidRPr="00274169" w:rsidRDefault="00D06728" w:rsidP="00D06728">
      <w:pPr>
        <w:rPr>
          <w:color w:val="000000"/>
        </w:rPr>
      </w:pPr>
      <w:r w:rsidRPr="00274169">
        <w:rPr>
          <w:b/>
          <w:i/>
          <w:color w:val="000000"/>
        </w:rPr>
        <w:t>M</w:t>
      </w:r>
      <w:r w:rsidRPr="00274169">
        <w:rPr>
          <w:i/>
          <w:color w:val="000000"/>
          <w:vertAlign w:val="subscript"/>
        </w:rPr>
        <w:t>330</w:t>
      </w:r>
      <w:r w:rsidRPr="00274169">
        <w:rPr>
          <w:color w:val="000000"/>
        </w:rPr>
        <w:t xml:space="preserve"> = (2 · 0,214 · 0,05 + 0,04 · 1,5) · 1 · 10</w:t>
      </w:r>
      <w:r w:rsidRPr="00274169">
        <w:rPr>
          <w:color w:val="000000"/>
          <w:vertAlign w:val="superscript"/>
        </w:rPr>
        <w:t>-6</w:t>
      </w:r>
      <w:r w:rsidRPr="00274169">
        <w:rPr>
          <w:color w:val="000000"/>
        </w:rPr>
        <w:t xml:space="preserve"> = 0,0000001 </w:t>
      </w:r>
      <w:r w:rsidRPr="00274169">
        <w:rPr>
          <w:i/>
          <w:color w:val="000000"/>
        </w:rPr>
        <w:t>т/год</w:t>
      </w:r>
      <w:r w:rsidRPr="00274169">
        <w:rPr>
          <w:color w:val="000000"/>
        </w:rPr>
        <w:t>;</w:t>
      </w:r>
    </w:p>
    <w:p w14:paraId="105A6532" w14:textId="77777777" w:rsidR="00D06728" w:rsidRPr="00274169" w:rsidRDefault="00D06728" w:rsidP="00D06728">
      <w:pPr>
        <w:rPr>
          <w:color w:val="000000"/>
        </w:rPr>
      </w:pPr>
      <w:r w:rsidRPr="00274169">
        <w:rPr>
          <w:b/>
          <w:i/>
          <w:color w:val="000000"/>
        </w:rPr>
        <w:t>G</w:t>
      </w:r>
      <w:r w:rsidRPr="00274169">
        <w:rPr>
          <w:i/>
          <w:color w:val="000000"/>
          <w:vertAlign w:val="subscript"/>
        </w:rPr>
        <w:t>330</w:t>
      </w:r>
      <w:r w:rsidRPr="00274169">
        <w:rPr>
          <w:color w:val="000000"/>
        </w:rPr>
        <w:t xml:space="preserve"> = (0,214 · 0,05 + 0,5 · 0,04 · 1,5) · 1 / 3600 = 0,0000113 </w:t>
      </w:r>
      <w:r w:rsidRPr="00274169">
        <w:rPr>
          <w:i/>
          <w:color w:val="000000"/>
        </w:rPr>
        <w:t>г/с</w:t>
      </w:r>
      <w:r w:rsidRPr="00274169">
        <w:rPr>
          <w:color w:val="000000"/>
        </w:rPr>
        <w:t>;</w:t>
      </w:r>
    </w:p>
    <w:p w14:paraId="76E8D719" w14:textId="77777777" w:rsidR="00D06728" w:rsidRPr="00274169" w:rsidRDefault="00D06728" w:rsidP="00D06728">
      <w:pPr>
        <w:rPr>
          <w:color w:val="000000"/>
        </w:rPr>
      </w:pPr>
      <w:r w:rsidRPr="00274169">
        <w:rPr>
          <w:b/>
          <w:i/>
          <w:color w:val="000000"/>
        </w:rPr>
        <w:t>M</w:t>
      </w:r>
      <w:r w:rsidRPr="00274169">
        <w:rPr>
          <w:i/>
          <w:color w:val="000000"/>
          <w:vertAlign w:val="subscript"/>
        </w:rPr>
        <w:t>337</w:t>
      </w:r>
      <w:r w:rsidRPr="00274169">
        <w:rPr>
          <w:color w:val="000000"/>
        </w:rPr>
        <w:t xml:space="preserve"> = (2 · 1 · 0,05 + 0,19 · 1,5) · 1 · 10</w:t>
      </w:r>
      <w:r w:rsidRPr="00274169">
        <w:rPr>
          <w:color w:val="000000"/>
          <w:vertAlign w:val="superscript"/>
        </w:rPr>
        <w:t>-6</w:t>
      </w:r>
      <w:r w:rsidRPr="00274169">
        <w:rPr>
          <w:color w:val="000000"/>
        </w:rPr>
        <w:t xml:space="preserve"> = 0,0000004 </w:t>
      </w:r>
      <w:r w:rsidRPr="00274169">
        <w:rPr>
          <w:i/>
          <w:color w:val="000000"/>
        </w:rPr>
        <w:t>т/год</w:t>
      </w:r>
      <w:r w:rsidRPr="00274169">
        <w:rPr>
          <w:color w:val="000000"/>
        </w:rPr>
        <w:t>;</w:t>
      </w:r>
    </w:p>
    <w:p w14:paraId="5D90D32A" w14:textId="77777777" w:rsidR="00D06728" w:rsidRPr="00274169" w:rsidRDefault="00D06728" w:rsidP="00D06728">
      <w:pPr>
        <w:rPr>
          <w:color w:val="000000"/>
        </w:rPr>
      </w:pPr>
      <w:r w:rsidRPr="00274169">
        <w:rPr>
          <w:b/>
          <w:i/>
          <w:color w:val="000000"/>
        </w:rPr>
        <w:t>G</w:t>
      </w:r>
      <w:r w:rsidRPr="00274169">
        <w:rPr>
          <w:i/>
          <w:color w:val="000000"/>
          <w:vertAlign w:val="subscript"/>
        </w:rPr>
        <w:t>337</w:t>
      </w:r>
      <w:r w:rsidRPr="00274169">
        <w:rPr>
          <w:color w:val="000000"/>
        </w:rPr>
        <w:t xml:space="preserve"> = (1 · 0,05 + 0,5 · 0,19 · 1,5) · 1 / 3600 = 0,0000535 </w:t>
      </w:r>
      <w:r w:rsidRPr="00274169">
        <w:rPr>
          <w:i/>
          <w:color w:val="000000"/>
        </w:rPr>
        <w:t>г/с</w:t>
      </w:r>
      <w:r w:rsidRPr="00274169">
        <w:rPr>
          <w:color w:val="000000"/>
        </w:rPr>
        <w:t>;</w:t>
      </w:r>
    </w:p>
    <w:p w14:paraId="1801E07B" w14:textId="77777777" w:rsidR="00D06728" w:rsidRPr="00274169" w:rsidRDefault="00D06728" w:rsidP="00D06728">
      <w:pPr>
        <w:rPr>
          <w:color w:val="000000"/>
        </w:rPr>
      </w:pPr>
      <w:r w:rsidRPr="00274169">
        <w:rPr>
          <w:b/>
          <w:i/>
          <w:color w:val="000000"/>
        </w:rPr>
        <w:t>M</w:t>
      </w:r>
      <w:r w:rsidRPr="00274169">
        <w:rPr>
          <w:i/>
          <w:color w:val="000000"/>
          <w:vertAlign w:val="subscript"/>
        </w:rPr>
        <w:t>2732</w:t>
      </w:r>
      <w:r w:rsidRPr="00274169">
        <w:rPr>
          <w:color w:val="000000"/>
        </w:rPr>
        <w:t xml:space="preserve"> = (2 · 0,2 · 0,05 + 0,08 · 1,5) · 1 · 10</w:t>
      </w:r>
      <w:r w:rsidRPr="00274169">
        <w:rPr>
          <w:color w:val="000000"/>
          <w:vertAlign w:val="superscript"/>
        </w:rPr>
        <w:t>-6</w:t>
      </w:r>
      <w:r w:rsidRPr="00274169">
        <w:rPr>
          <w:color w:val="000000"/>
        </w:rPr>
        <w:t xml:space="preserve"> = 0,0000001 </w:t>
      </w:r>
      <w:r w:rsidRPr="00274169">
        <w:rPr>
          <w:i/>
          <w:color w:val="000000"/>
        </w:rPr>
        <w:t>т/год</w:t>
      </w:r>
      <w:r w:rsidRPr="00274169">
        <w:rPr>
          <w:color w:val="000000"/>
        </w:rPr>
        <w:t>;</w:t>
      </w:r>
    </w:p>
    <w:p w14:paraId="1B0D8994" w14:textId="77777777" w:rsidR="00D06728" w:rsidRPr="00274169" w:rsidRDefault="00D06728" w:rsidP="00D06728">
      <w:pPr>
        <w:rPr>
          <w:color w:val="000000"/>
        </w:rPr>
      </w:pPr>
      <w:r w:rsidRPr="00274169">
        <w:rPr>
          <w:b/>
          <w:i/>
          <w:color w:val="000000"/>
        </w:rPr>
        <w:t>G</w:t>
      </w:r>
      <w:r w:rsidRPr="00274169">
        <w:rPr>
          <w:i/>
          <w:color w:val="000000"/>
          <w:vertAlign w:val="subscript"/>
        </w:rPr>
        <w:t>2732</w:t>
      </w:r>
      <w:r w:rsidRPr="00274169">
        <w:rPr>
          <w:color w:val="000000"/>
        </w:rPr>
        <w:t xml:space="preserve"> = (0,2 · 0,05 + 0,5 · 0,08 · 1,5) · 1 / 3600 = 0,0000194 </w:t>
      </w:r>
      <w:r w:rsidRPr="00274169">
        <w:rPr>
          <w:i/>
          <w:color w:val="000000"/>
        </w:rPr>
        <w:t>г/с</w:t>
      </w:r>
      <w:r w:rsidRPr="00274169">
        <w:rPr>
          <w:color w:val="000000"/>
        </w:rPr>
        <w:t>.</w:t>
      </w:r>
    </w:p>
    <w:p w14:paraId="7163C3C3" w14:textId="77777777" w:rsidR="00D06728" w:rsidRPr="00274169" w:rsidRDefault="00D06728" w:rsidP="00D06728">
      <w:pPr>
        <w:spacing w:before="240"/>
        <w:rPr>
          <w:color w:val="000000"/>
        </w:rPr>
      </w:pPr>
      <w:r w:rsidRPr="00274169">
        <w:rPr>
          <w:color w:val="000000"/>
          <w:u w:val="single"/>
        </w:rPr>
        <w:t>Форд Фокус</w:t>
      </w:r>
    </w:p>
    <w:p w14:paraId="1B59F73E" w14:textId="77777777" w:rsidR="00D06728" w:rsidRPr="00274169" w:rsidRDefault="00D06728" w:rsidP="00D06728">
      <w:pPr>
        <w:rPr>
          <w:color w:val="000000"/>
        </w:rPr>
      </w:pPr>
      <w:r w:rsidRPr="00274169">
        <w:rPr>
          <w:b/>
          <w:i/>
          <w:color w:val="000000"/>
        </w:rPr>
        <w:t>M</w:t>
      </w:r>
      <w:r w:rsidRPr="00274169">
        <w:rPr>
          <w:i/>
          <w:color w:val="000000"/>
          <w:vertAlign w:val="subscript"/>
        </w:rPr>
        <w:t>301</w:t>
      </w:r>
      <w:r w:rsidRPr="00274169">
        <w:rPr>
          <w:color w:val="000000"/>
        </w:rPr>
        <w:t xml:space="preserve"> = (2 · 0,136 · 0,05 + 0,016 · 1,5) · 1 · 10</w:t>
      </w:r>
      <w:r w:rsidRPr="00274169">
        <w:rPr>
          <w:color w:val="000000"/>
          <w:vertAlign w:val="superscript"/>
        </w:rPr>
        <w:t>-6</w:t>
      </w:r>
      <w:r w:rsidRPr="00274169">
        <w:rPr>
          <w:color w:val="000000"/>
        </w:rPr>
        <w:t xml:space="preserve"> = 3,76·10</w:t>
      </w:r>
      <w:r w:rsidRPr="00274169">
        <w:rPr>
          <w:color w:val="000000"/>
          <w:vertAlign w:val="superscript"/>
        </w:rPr>
        <w:t>-8</w:t>
      </w:r>
      <w:r w:rsidRPr="00274169">
        <w:rPr>
          <w:color w:val="000000"/>
        </w:rPr>
        <w:t xml:space="preserve"> </w:t>
      </w:r>
      <w:r w:rsidRPr="00274169">
        <w:rPr>
          <w:i/>
          <w:color w:val="000000"/>
        </w:rPr>
        <w:t>т/год</w:t>
      </w:r>
      <w:r w:rsidRPr="00274169">
        <w:rPr>
          <w:color w:val="000000"/>
        </w:rPr>
        <w:t>;</w:t>
      </w:r>
    </w:p>
    <w:p w14:paraId="656ED279" w14:textId="77777777" w:rsidR="00D06728" w:rsidRPr="00274169" w:rsidRDefault="00D06728" w:rsidP="00D06728">
      <w:pPr>
        <w:rPr>
          <w:color w:val="000000"/>
        </w:rPr>
      </w:pPr>
      <w:r w:rsidRPr="00274169">
        <w:rPr>
          <w:b/>
          <w:i/>
          <w:color w:val="000000"/>
        </w:rPr>
        <w:t>G</w:t>
      </w:r>
      <w:r w:rsidRPr="00274169">
        <w:rPr>
          <w:i/>
          <w:color w:val="000000"/>
          <w:vertAlign w:val="subscript"/>
        </w:rPr>
        <w:t>301</w:t>
      </w:r>
      <w:r w:rsidRPr="00274169">
        <w:rPr>
          <w:color w:val="000000"/>
        </w:rPr>
        <w:t xml:space="preserve"> = (0,136 · 0,05 + 0,5 · 0,016 · 1,5) · 1 / 3600 = 0,0000052 </w:t>
      </w:r>
      <w:r w:rsidRPr="00274169">
        <w:rPr>
          <w:i/>
          <w:color w:val="000000"/>
        </w:rPr>
        <w:t>г/с</w:t>
      </w:r>
      <w:r w:rsidRPr="00274169">
        <w:rPr>
          <w:color w:val="000000"/>
        </w:rPr>
        <w:t>;</w:t>
      </w:r>
    </w:p>
    <w:p w14:paraId="678D5AB3" w14:textId="77777777" w:rsidR="00D06728" w:rsidRPr="00274169" w:rsidRDefault="00D06728" w:rsidP="00D06728">
      <w:pPr>
        <w:rPr>
          <w:color w:val="000000"/>
        </w:rPr>
      </w:pPr>
      <w:r w:rsidRPr="00274169">
        <w:rPr>
          <w:b/>
          <w:i/>
          <w:color w:val="000000"/>
        </w:rPr>
        <w:t>M</w:t>
      </w:r>
      <w:r w:rsidRPr="00274169">
        <w:rPr>
          <w:i/>
          <w:color w:val="000000"/>
          <w:vertAlign w:val="subscript"/>
        </w:rPr>
        <w:t>304</w:t>
      </w:r>
      <w:r w:rsidRPr="00274169">
        <w:rPr>
          <w:color w:val="000000"/>
        </w:rPr>
        <w:t xml:space="preserve"> = (2 · 0,0221 · 0,05 + 0,0026 · 1,5) · 1 · 10</w:t>
      </w:r>
      <w:r w:rsidRPr="00274169">
        <w:rPr>
          <w:color w:val="000000"/>
          <w:vertAlign w:val="superscript"/>
        </w:rPr>
        <w:t>-6</w:t>
      </w:r>
      <w:r w:rsidRPr="00274169">
        <w:rPr>
          <w:color w:val="000000"/>
        </w:rPr>
        <w:t xml:space="preserve"> = 6,11·10</w:t>
      </w:r>
      <w:r w:rsidRPr="00274169">
        <w:rPr>
          <w:color w:val="000000"/>
          <w:vertAlign w:val="superscript"/>
        </w:rPr>
        <w:t>-9</w:t>
      </w:r>
      <w:r w:rsidRPr="00274169">
        <w:rPr>
          <w:color w:val="000000"/>
        </w:rPr>
        <w:t xml:space="preserve"> </w:t>
      </w:r>
      <w:r w:rsidRPr="00274169">
        <w:rPr>
          <w:i/>
          <w:color w:val="000000"/>
        </w:rPr>
        <w:t>т/год</w:t>
      </w:r>
      <w:r w:rsidRPr="00274169">
        <w:rPr>
          <w:color w:val="000000"/>
        </w:rPr>
        <w:t>;</w:t>
      </w:r>
    </w:p>
    <w:p w14:paraId="34DD70B3" w14:textId="77777777" w:rsidR="00D06728" w:rsidRPr="00274169" w:rsidRDefault="00D06728" w:rsidP="00D06728">
      <w:pPr>
        <w:rPr>
          <w:color w:val="000000"/>
        </w:rPr>
      </w:pPr>
      <w:r w:rsidRPr="00274169">
        <w:rPr>
          <w:b/>
          <w:i/>
          <w:color w:val="000000"/>
        </w:rPr>
        <w:t>G</w:t>
      </w:r>
      <w:r w:rsidRPr="00274169">
        <w:rPr>
          <w:i/>
          <w:color w:val="000000"/>
          <w:vertAlign w:val="subscript"/>
        </w:rPr>
        <w:t>304</w:t>
      </w:r>
      <w:r w:rsidRPr="00274169">
        <w:rPr>
          <w:color w:val="000000"/>
        </w:rPr>
        <w:t xml:space="preserve"> = (0,0221 · 0,05 + 0,5 · 0,0026 · 1,5) · 1 / 3600 = 0,0000008 </w:t>
      </w:r>
      <w:r w:rsidRPr="00274169">
        <w:rPr>
          <w:i/>
          <w:color w:val="000000"/>
        </w:rPr>
        <w:t>г/с</w:t>
      </w:r>
      <w:r w:rsidRPr="00274169">
        <w:rPr>
          <w:color w:val="000000"/>
        </w:rPr>
        <w:t>;</w:t>
      </w:r>
    </w:p>
    <w:p w14:paraId="2E395D8B" w14:textId="77777777" w:rsidR="00D06728" w:rsidRPr="00274169" w:rsidRDefault="00D06728" w:rsidP="00D06728">
      <w:pPr>
        <w:rPr>
          <w:color w:val="000000"/>
        </w:rPr>
      </w:pPr>
      <w:r w:rsidRPr="00274169">
        <w:rPr>
          <w:b/>
          <w:i/>
          <w:color w:val="000000"/>
        </w:rPr>
        <w:t>M</w:t>
      </w:r>
      <w:r w:rsidRPr="00274169">
        <w:rPr>
          <w:i/>
          <w:color w:val="000000"/>
          <w:vertAlign w:val="subscript"/>
        </w:rPr>
        <w:t>330</w:t>
      </w:r>
      <w:r w:rsidRPr="00274169">
        <w:rPr>
          <w:color w:val="000000"/>
        </w:rPr>
        <w:t xml:space="preserve"> = (2 · 0,049 · 0,05 + 0,009 · 1,5) · 1 · 10</w:t>
      </w:r>
      <w:r w:rsidRPr="00274169">
        <w:rPr>
          <w:color w:val="000000"/>
          <w:vertAlign w:val="superscript"/>
        </w:rPr>
        <w:t>-6</w:t>
      </w:r>
      <w:r w:rsidRPr="00274169">
        <w:rPr>
          <w:color w:val="000000"/>
        </w:rPr>
        <w:t xml:space="preserve"> = 1,84·10</w:t>
      </w:r>
      <w:r w:rsidRPr="00274169">
        <w:rPr>
          <w:color w:val="000000"/>
          <w:vertAlign w:val="superscript"/>
        </w:rPr>
        <w:t>-8</w:t>
      </w:r>
      <w:r w:rsidRPr="00274169">
        <w:rPr>
          <w:color w:val="000000"/>
        </w:rPr>
        <w:t xml:space="preserve"> </w:t>
      </w:r>
      <w:r w:rsidRPr="00274169">
        <w:rPr>
          <w:i/>
          <w:color w:val="000000"/>
        </w:rPr>
        <w:t>т/год</w:t>
      </w:r>
      <w:r w:rsidRPr="00274169">
        <w:rPr>
          <w:color w:val="000000"/>
        </w:rPr>
        <w:t>;</w:t>
      </w:r>
    </w:p>
    <w:p w14:paraId="69C66127" w14:textId="77777777" w:rsidR="00D06728" w:rsidRPr="00274169" w:rsidRDefault="00D06728" w:rsidP="00D06728">
      <w:pPr>
        <w:rPr>
          <w:color w:val="000000"/>
        </w:rPr>
      </w:pPr>
      <w:r w:rsidRPr="00274169">
        <w:rPr>
          <w:b/>
          <w:i/>
          <w:color w:val="000000"/>
        </w:rPr>
        <w:t>G</w:t>
      </w:r>
      <w:r w:rsidRPr="00274169">
        <w:rPr>
          <w:i/>
          <w:color w:val="000000"/>
          <w:vertAlign w:val="subscript"/>
        </w:rPr>
        <w:t>330</w:t>
      </w:r>
      <w:r w:rsidRPr="00274169">
        <w:rPr>
          <w:color w:val="000000"/>
        </w:rPr>
        <w:t xml:space="preserve"> = (0,049 · 0,05 + 0,5 · 0,009 · 1,5) · 1 / 3600 = 0,0000026 </w:t>
      </w:r>
      <w:r w:rsidRPr="00274169">
        <w:rPr>
          <w:i/>
          <w:color w:val="000000"/>
        </w:rPr>
        <w:t>г/с</w:t>
      </w:r>
      <w:r w:rsidRPr="00274169">
        <w:rPr>
          <w:color w:val="000000"/>
        </w:rPr>
        <w:t>;</w:t>
      </w:r>
    </w:p>
    <w:p w14:paraId="7A8A1631" w14:textId="77777777" w:rsidR="00D06728" w:rsidRPr="00274169" w:rsidRDefault="00D06728" w:rsidP="00D06728">
      <w:pPr>
        <w:rPr>
          <w:color w:val="000000"/>
        </w:rPr>
      </w:pPr>
      <w:r w:rsidRPr="00274169">
        <w:rPr>
          <w:b/>
          <w:i/>
          <w:color w:val="000000"/>
        </w:rPr>
        <w:t>M</w:t>
      </w:r>
      <w:r w:rsidRPr="00274169">
        <w:rPr>
          <w:i/>
          <w:color w:val="000000"/>
          <w:vertAlign w:val="subscript"/>
        </w:rPr>
        <w:t>337</w:t>
      </w:r>
      <w:r w:rsidRPr="00274169">
        <w:rPr>
          <w:color w:val="000000"/>
        </w:rPr>
        <w:t xml:space="preserve"> = (2 · 6,6 · 0,05 + 1,7 · 1,5) · 1 · 10</w:t>
      </w:r>
      <w:r w:rsidRPr="00274169">
        <w:rPr>
          <w:color w:val="000000"/>
          <w:vertAlign w:val="superscript"/>
        </w:rPr>
        <w:t>-6</w:t>
      </w:r>
      <w:r w:rsidRPr="00274169">
        <w:rPr>
          <w:color w:val="000000"/>
        </w:rPr>
        <w:t xml:space="preserve"> = 0,0000032 </w:t>
      </w:r>
      <w:r w:rsidRPr="00274169">
        <w:rPr>
          <w:i/>
          <w:color w:val="000000"/>
        </w:rPr>
        <w:t>т/год</w:t>
      </w:r>
      <w:r w:rsidRPr="00274169">
        <w:rPr>
          <w:color w:val="000000"/>
        </w:rPr>
        <w:t>;</w:t>
      </w:r>
    </w:p>
    <w:p w14:paraId="1E824DC3" w14:textId="77777777" w:rsidR="00D06728" w:rsidRPr="00274169" w:rsidRDefault="00D06728" w:rsidP="00D06728">
      <w:pPr>
        <w:rPr>
          <w:color w:val="000000"/>
        </w:rPr>
      </w:pPr>
      <w:r w:rsidRPr="00274169">
        <w:rPr>
          <w:b/>
          <w:i/>
          <w:color w:val="000000"/>
        </w:rPr>
        <w:t>G</w:t>
      </w:r>
      <w:r w:rsidRPr="00274169">
        <w:rPr>
          <w:i/>
          <w:color w:val="000000"/>
          <w:vertAlign w:val="subscript"/>
        </w:rPr>
        <w:t>337</w:t>
      </w:r>
      <w:r w:rsidRPr="00274169">
        <w:rPr>
          <w:color w:val="000000"/>
        </w:rPr>
        <w:t xml:space="preserve"> = (6,6 · 0,05 + 0,5 · 1,7 · 1,5) · 1 / 3600 = 0,0004458 </w:t>
      </w:r>
      <w:r w:rsidRPr="00274169">
        <w:rPr>
          <w:i/>
          <w:color w:val="000000"/>
        </w:rPr>
        <w:t>г/с</w:t>
      </w:r>
      <w:r w:rsidRPr="00274169">
        <w:rPr>
          <w:color w:val="000000"/>
        </w:rPr>
        <w:t>;</w:t>
      </w:r>
    </w:p>
    <w:p w14:paraId="07EE0457" w14:textId="77777777" w:rsidR="00D06728" w:rsidRPr="00274169" w:rsidRDefault="00D06728" w:rsidP="00D06728">
      <w:pPr>
        <w:rPr>
          <w:color w:val="000000"/>
        </w:rPr>
      </w:pPr>
      <w:r w:rsidRPr="00274169">
        <w:rPr>
          <w:b/>
          <w:i/>
          <w:color w:val="000000"/>
        </w:rPr>
        <w:t>M</w:t>
      </w:r>
      <w:r w:rsidRPr="00274169">
        <w:rPr>
          <w:i/>
          <w:color w:val="000000"/>
          <w:vertAlign w:val="subscript"/>
        </w:rPr>
        <w:t>2704</w:t>
      </w:r>
      <w:r w:rsidRPr="00274169">
        <w:rPr>
          <w:color w:val="000000"/>
        </w:rPr>
        <w:t xml:space="preserve"> = (2 · 1 · 0,05 + 0,14 · 1,5) · 1 · 10</w:t>
      </w:r>
      <w:r w:rsidRPr="00274169">
        <w:rPr>
          <w:color w:val="000000"/>
          <w:vertAlign w:val="superscript"/>
        </w:rPr>
        <w:t>-6</w:t>
      </w:r>
      <w:r w:rsidRPr="00274169">
        <w:rPr>
          <w:color w:val="000000"/>
        </w:rPr>
        <w:t xml:space="preserve"> = 0,0000003 </w:t>
      </w:r>
      <w:r w:rsidRPr="00274169">
        <w:rPr>
          <w:i/>
          <w:color w:val="000000"/>
        </w:rPr>
        <w:t>т/год</w:t>
      </w:r>
      <w:r w:rsidRPr="00274169">
        <w:rPr>
          <w:color w:val="000000"/>
        </w:rPr>
        <w:t>;</w:t>
      </w:r>
    </w:p>
    <w:p w14:paraId="5129308E" w14:textId="77777777" w:rsidR="00D06728" w:rsidRPr="00274169" w:rsidRDefault="00D06728" w:rsidP="00D06728">
      <w:pPr>
        <w:rPr>
          <w:color w:val="000000"/>
        </w:rPr>
      </w:pPr>
      <w:r w:rsidRPr="00274169">
        <w:rPr>
          <w:b/>
          <w:i/>
          <w:color w:val="000000"/>
        </w:rPr>
        <w:t>G</w:t>
      </w:r>
      <w:r w:rsidRPr="00274169">
        <w:rPr>
          <w:i/>
          <w:color w:val="000000"/>
          <w:vertAlign w:val="subscript"/>
        </w:rPr>
        <w:t>2704</w:t>
      </w:r>
      <w:r w:rsidRPr="00274169">
        <w:rPr>
          <w:color w:val="000000"/>
        </w:rPr>
        <w:t xml:space="preserve"> = (1 · 0,05 + 0,5 · 0,14 · 1,5) · 1 / 3600 = 0,0000431 </w:t>
      </w:r>
      <w:r w:rsidRPr="00274169">
        <w:rPr>
          <w:i/>
          <w:color w:val="000000"/>
        </w:rPr>
        <w:t>г/с</w:t>
      </w:r>
      <w:r w:rsidRPr="00274169">
        <w:rPr>
          <w:color w:val="000000"/>
        </w:rPr>
        <w:t>.</w:t>
      </w:r>
    </w:p>
    <w:p w14:paraId="3438A535" w14:textId="77777777" w:rsidR="00D06728" w:rsidRPr="00274169" w:rsidRDefault="00D06728" w:rsidP="00D06728">
      <w:pPr>
        <w:spacing w:before="240"/>
        <w:rPr>
          <w:color w:val="000000"/>
        </w:rPr>
      </w:pPr>
      <w:r w:rsidRPr="00274169">
        <w:rPr>
          <w:color w:val="000000"/>
          <w:u w:val="single"/>
        </w:rPr>
        <w:t>Шевроле Нива</w:t>
      </w:r>
    </w:p>
    <w:p w14:paraId="7C26B220" w14:textId="77777777" w:rsidR="00D06728" w:rsidRPr="00274169" w:rsidRDefault="00D06728" w:rsidP="00D06728">
      <w:pPr>
        <w:rPr>
          <w:color w:val="000000"/>
        </w:rPr>
      </w:pPr>
      <w:r w:rsidRPr="00274169">
        <w:rPr>
          <w:b/>
          <w:i/>
          <w:color w:val="000000"/>
        </w:rPr>
        <w:t>M</w:t>
      </w:r>
      <w:r w:rsidRPr="00274169">
        <w:rPr>
          <w:i/>
          <w:color w:val="000000"/>
          <w:vertAlign w:val="subscript"/>
        </w:rPr>
        <w:t>301</w:t>
      </w:r>
      <w:r w:rsidRPr="00274169">
        <w:rPr>
          <w:color w:val="000000"/>
        </w:rPr>
        <w:t xml:space="preserve"> = (2 · 0,136 · 0,05 + 0,016 · 1,5) · 4 · 10</w:t>
      </w:r>
      <w:r w:rsidRPr="00274169">
        <w:rPr>
          <w:color w:val="000000"/>
          <w:vertAlign w:val="superscript"/>
        </w:rPr>
        <w:t>-6</w:t>
      </w:r>
      <w:r w:rsidRPr="00274169">
        <w:rPr>
          <w:color w:val="000000"/>
        </w:rPr>
        <w:t xml:space="preserve"> = 0,0000002 </w:t>
      </w:r>
      <w:r w:rsidRPr="00274169">
        <w:rPr>
          <w:i/>
          <w:color w:val="000000"/>
        </w:rPr>
        <w:t>т/год</w:t>
      </w:r>
      <w:r w:rsidRPr="00274169">
        <w:rPr>
          <w:color w:val="000000"/>
        </w:rPr>
        <w:t>;</w:t>
      </w:r>
    </w:p>
    <w:p w14:paraId="738C6797" w14:textId="77777777" w:rsidR="00D06728" w:rsidRPr="00274169" w:rsidRDefault="00D06728" w:rsidP="00D06728">
      <w:pPr>
        <w:rPr>
          <w:color w:val="000000"/>
        </w:rPr>
      </w:pPr>
      <w:r w:rsidRPr="00274169">
        <w:rPr>
          <w:b/>
          <w:i/>
          <w:color w:val="000000"/>
        </w:rPr>
        <w:t>G</w:t>
      </w:r>
      <w:r w:rsidRPr="00274169">
        <w:rPr>
          <w:i/>
          <w:color w:val="000000"/>
          <w:vertAlign w:val="subscript"/>
        </w:rPr>
        <w:t>301</w:t>
      </w:r>
      <w:r w:rsidRPr="00274169">
        <w:rPr>
          <w:color w:val="000000"/>
        </w:rPr>
        <w:t xml:space="preserve"> = (0,136 · 0,05 + 0,5 · 0,016 · 1,5) · 1 / 3600 = 0,0000052 </w:t>
      </w:r>
      <w:r w:rsidRPr="00274169">
        <w:rPr>
          <w:i/>
          <w:color w:val="000000"/>
        </w:rPr>
        <w:t>г/с</w:t>
      </w:r>
      <w:r w:rsidRPr="00274169">
        <w:rPr>
          <w:color w:val="000000"/>
        </w:rPr>
        <w:t>;</w:t>
      </w:r>
    </w:p>
    <w:p w14:paraId="6C6EF055" w14:textId="77777777" w:rsidR="00D06728" w:rsidRPr="00274169" w:rsidRDefault="00D06728" w:rsidP="00D06728">
      <w:pPr>
        <w:rPr>
          <w:color w:val="000000"/>
        </w:rPr>
      </w:pPr>
      <w:r w:rsidRPr="00274169">
        <w:rPr>
          <w:b/>
          <w:i/>
          <w:color w:val="000000"/>
        </w:rPr>
        <w:t>M</w:t>
      </w:r>
      <w:r w:rsidRPr="00274169">
        <w:rPr>
          <w:i/>
          <w:color w:val="000000"/>
          <w:vertAlign w:val="subscript"/>
        </w:rPr>
        <w:t>304</w:t>
      </w:r>
      <w:r w:rsidRPr="00274169">
        <w:rPr>
          <w:color w:val="000000"/>
        </w:rPr>
        <w:t xml:space="preserve"> = (2 · 0,0221 · 0,05 + 0,0026 · 1,5) · 4 · 10</w:t>
      </w:r>
      <w:r w:rsidRPr="00274169">
        <w:rPr>
          <w:color w:val="000000"/>
          <w:vertAlign w:val="superscript"/>
        </w:rPr>
        <w:t>-6</w:t>
      </w:r>
      <w:r w:rsidRPr="00274169">
        <w:rPr>
          <w:color w:val="000000"/>
        </w:rPr>
        <w:t xml:space="preserve"> = 2,444·10</w:t>
      </w:r>
      <w:r w:rsidRPr="00274169">
        <w:rPr>
          <w:color w:val="000000"/>
          <w:vertAlign w:val="superscript"/>
        </w:rPr>
        <w:t>-8</w:t>
      </w:r>
      <w:r w:rsidRPr="00274169">
        <w:rPr>
          <w:color w:val="000000"/>
        </w:rPr>
        <w:t xml:space="preserve"> </w:t>
      </w:r>
      <w:r w:rsidRPr="00274169">
        <w:rPr>
          <w:i/>
          <w:color w:val="000000"/>
        </w:rPr>
        <w:t>т/год</w:t>
      </w:r>
      <w:r w:rsidRPr="00274169">
        <w:rPr>
          <w:color w:val="000000"/>
        </w:rPr>
        <w:t>;</w:t>
      </w:r>
    </w:p>
    <w:p w14:paraId="7706DD0B" w14:textId="77777777" w:rsidR="00D06728" w:rsidRPr="00274169" w:rsidRDefault="00D06728" w:rsidP="00D06728">
      <w:pPr>
        <w:rPr>
          <w:color w:val="000000"/>
        </w:rPr>
      </w:pPr>
      <w:r w:rsidRPr="00274169">
        <w:rPr>
          <w:b/>
          <w:i/>
          <w:color w:val="000000"/>
        </w:rPr>
        <w:t>G</w:t>
      </w:r>
      <w:r w:rsidRPr="00274169">
        <w:rPr>
          <w:i/>
          <w:color w:val="000000"/>
          <w:vertAlign w:val="subscript"/>
        </w:rPr>
        <w:t>304</w:t>
      </w:r>
      <w:r w:rsidRPr="00274169">
        <w:rPr>
          <w:color w:val="000000"/>
        </w:rPr>
        <w:t xml:space="preserve"> = (0,0221 · 0,05 + 0,5 · 0,0026 · 1,5) · 1 / 3600 = 0,0000008 </w:t>
      </w:r>
      <w:r w:rsidRPr="00274169">
        <w:rPr>
          <w:i/>
          <w:color w:val="000000"/>
        </w:rPr>
        <w:t>г/с</w:t>
      </w:r>
      <w:r w:rsidRPr="00274169">
        <w:rPr>
          <w:color w:val="000000"/>
        </w:rPr>
        <w:t>;</w:t>
      </w:r>
    </w:p>
    <w:p w14:paraId="5D5AEC0D" w14:textId="77777777" w:rsidR="00D06728" w:rsidRPr="00274169" w:rsidRDefault="00D06728" w:rsidP="00D06728">
      <w:pPr>
        <w:rPr>
          <w:color w:val="000000"/>
        </w:rPr>
      </w:pPr>
      <w:r w:rsidRPr="00274169">
        <w:rPr>
          <w:b/>
          <w:i/>
          <w:color w:val="000000"/>
        </w:rPr>
        <w:t>M</w:t>
      </w:r>
      <w:r w:rsidRPr="00274169">
        <w:rPr>
          <w:i/>
          <w:color w:val="000000"/>
          <w:vertAlign w:val="subscript"/>
        </w:rPr>
        <w:t>330</w:t>
      </w:r>
      <w:r w:rsidRPr="00274169">
        <w:rPr>
          <w:color w:val="000000"/>
        </w:rPr>
        <w:t xml:space="preserve"> = (2 · 0,049 · 0,05 + 0,009 · 1,5) · 4 · 10</w:t>
      </w:r>
      <w:r w:rsidRPr="00274169">
        <w:rPr>
          <w:color w:val="000000"/>
          <w:vertAlign w:val="superscript"/>
        </w:rPr>
        <w:t>-6</w:t>
      </w:r>
      <w:r w:rsidRPr="00274169">
        <w:rPr>
          <w:color w:val="000000"/>
        </w:rPr>
        <w:t xml:space="preserve"> = 0,0000001 </w:t>
      </w:r>
      <w:r w:rsidRPr="00274169">
        <w:rPr>
          <w:i/>
          <w:color w:val="000000"/>
        </w:rPr>
        <w:t>т/год</w:t>
      </w:r>
      <w:r w:rsidRPr="00274169">
        <w:rPr>
          <w:color w:val="000000"/>
        </w:rPr>
        <w:t>;</w:t>
      </w:r>
    </w:p>
    <w:p w14:paraId="041E8EB6" w14:textId="77777777" w:rsidR="00D06728" w:rsidRPr="00274169" w:rsidRDefault="00D06728" w:rsidP="00D06728">
      <w:pPr>
        <w:rPr>
          <w:color w:val="000000"/>
        </w:rPr>
      </w:pPr>
      <w:r w:rsidRPr="00274169">
        <w:rPr>
          <w:b/>
          <w:i/>
          <w:color w:val="000000"/>
        </w:rPr>
        <w:t>G</w:t>
      </w:r>
      <w:r w:rsidRPr="00274169">
        <w:rPr>
          <w:i/>
          <w:color w:val="000000"/>
          <w:vertAlign w:val="subscript"/>
        </w:rPr>
        <w:t>330</w:t>
      </w:r>
      <w:r w:rsidRPr="00274169">
        <w:rPr>
          <w:color w:val="000000"/>
        </w:rPr>
        <w:t xml:space="preserve"> = (0,049 · 0,05 + 0,5 · 0,009 · 1,5) · 1 / 3600 = 0,0000026 </w:t>
      </w:r>
      <w:r w:rsidRPr="00274169">
        <w:rPr>
          <w:i/>
          <w:color w:val="000000"/>
        </w:rPr>
        <w:t>г/с</w:t>
      </w:r>
      <w:r w:rsidRPr="00274169">
        <w:rPr>
          <w:color w:val="000000"/>
        </w:rPr>
        <w:t>;</w:t>
      </w:r>
    </w:p>
    <w:p w14:paraId="23558362" w14:textId="77777777" w:rsidR="00D06728" w:rsidRPr="00274169" w:rsidRDefault="00D06728" w:rsidP="00D06728">
      <w:pPr>
        <w:rPr>
          <w:color w:val="000000"/>
        </w:rPr>
      </w:pPr>
      <w:r w:rsidRPr="00274169">
        <w:rPr>
          <w:b/>
          <w:i/>
          <w:color w:val="000000"/>
        </w:rPr>
        <w:lastRenderedPageBreak/>
        <w:t>M</w:t>
      </w:r>
      <w:r w:rsidRPr="00274169">
        <w:rPr>
          <w:i/>
          <w:color w:val="000000"/>
          <w:vertAlign w:val="subscript"/>
        </w:rPr>
        <w:t>337</w:t>
      </w:r>
      <w:r w:rsidRPr="00274169">
        <w:rPr>
          <w:color w:val="000000"/>
        </w:rPr>
        <w:t xml:space="preserve"> = (2 · 6,6 · 0,05 + 1,7 · 1,5) · 4 · 10</w:t>
      </w:r>
      <w:r w:rsidRPr="00274169">
        <w:rPr>
          <w:color w:val="000000"/>
          <w:vertAlign w:val="superscript"/>
        </w:rPr>
        <w:t>-6</w:t>
      </w:r>
      <w:r w:rsidRPr="00274169">
        <w:rPr>
          <w:color w:val="000000"/>
        </w:rPr>
        <w:t xml:space="preserve"> = 0,0000128 </w:t>
      </w:r>
      <w:r w:rsidRPr="00274169">
        <w:rPr>
          <w:i/>
          <w:color w:val="000000"/>
        </w:rPr>
        <w:t>т/год</w:t>
      </w:r>
      <w:r w:rsidRPr="00274169">
        <w:rPr>
          <w:color w:val="000000"/>
        </w:rPr>
        <w:t>;</w:t>
      </w:r>
    </w:p>
    <w:p w14:paraId="229E00F9" w14:textId="77777777" w:rsidR="00D06728" w:rsidRPr="00274169" w:rsidRDefault="00D06728" w:rsidP="00D06728">
      <w:pPr>
        <w:rPr>
          <w:color w:val="000000"/>
        </w:rPr>
      </w:pPr>
      <w:r w:rsidRPr="00274169">
        <w:rPr>
          <w:b/>
          <w:i/>
          <w:color w:val="000000"/>
        </w:rPr>
        <w:t>G</w:t>
      </w:r>
      <w:r w:rsidRPr="00274169">
        <w:rPr>
          <w:i/>
          <w:color w:val="000000"/>
          <w:vertAlign w:val="subscript"/>
        </w:rPr>
        <w:t>337</w:t>
      </w:r>
      <w:r w:rsidRPr="00274169">
        <w:rPr>
          <w:color w:val="000000"/>
        </w:rPr>
        <w:t xml:space="preserve"> = (6,6 · 0,05 + 0,5 · 1,7 · 1,5) · 1 / 3600 = 0,0004458 </w:t>
      </w:r>
      <w:r w:rsidRPr="00274169">
        <w:rPr>
          <w:i/>
          <w:color w:val="000000"/>
        </w:rPr>
        <w:t>г/с</w:t>
      </w:r>
      <w:r w:rsidRPr="00274169">
        <w:rPr>
          <w:color w:val="000000"/>
        </w:rPr>
        <w:t>;</w:t>
      </w:r>
    </w:p>
    <w:p w14:paraId="2298170B" w14:textId="77777777" w:rsidR="00D06728" w:rsidRPr="00274169" w:rsidRDefault="00D06728" w:rsidP="00D06728">
      <w:pPr>
        <w:rPr>
          <w:color w:val="000000"/>
        </w:rPr>
      </w:pPr>
      <w:r w:rsidRPr="00274169">
        <w:rPr>
          <w:b/>
          <w:i/>
          <w:color w:val="000000"/>
        </w:rPr>
        <w:t>M</w:t>
      </w:r>
      <w:r w:rsidRPr="00274169">
        <w:rPr>
          <w:i/>
          <w:color w:val="000000"/>
          <w:vertAlign w:val="subscript"/>
        </w:rPr>
        <w:t>2704</w:t>
      </w:r>
      <w:r w:rsidRPr="00274169">
        <w:rPr>
          <w:color w:val="000000"/>
        </w:rPr>
        <w:t xml:space="preserve"> = (2 · 1 · 0,05 + 0,14 · 1,5) · 4 · 10</w:t>
      </w:r>
      <w:r w:rsidRPr="00274169">
        <w:rPr>
          <w:color w:val="000000"/>
          <w:vertAlign w:val="superscript"/>
        </w:rPr>
        <w:t>-6</w:t>
      </w:r>
      <w:r w:rsidRPr="00274169">
        <w:rPr>
          <w:color w:val="000000"/>
        </w:rPr>
        <w:t xml:space="preserve"> = 0,0000012 </w:t>
      </w:r>
      <w:r w:rsidRPr="00274169">
        <w:rPr>
          <w:i/>
          <w:color w:val="000000"/>
        </w:rPr>
        <w:t>т/год</w:t>
      </w:r>
      <w:r w:rsidRPr="00274169">
        <w:rPr>
          <w:color w:val="000000"/>
        </w:rPr>
        <w:t>;</w:t>
      </w:r>
    </w:p>
    <w:p w14:paraId="3FB8B885" w14:textId="77777777" w:rsidR="00D06728" w:rsidRPr="00274169" w:rsidRDefault="00D06728" w:rsidP="00D06728">
      <w:pPr>
        <w:rPr>
          <w:color w:val="000000"/>
        </w:rPr>
      </w:pPr>
      <w:r w:rsidRPr="00274169">
        <w:rPr>
          <w:b/>
          <w:i/>
          <w:color w:val="000000"/>
        </w:rPr>
        <w:t>G</w:t>
      </w:r>
      <w:r w:rsidRPr="00274169">
        <w:rPr>
          <w:i/>
          <w:color w:val="000000"/>
          <w:vertAlign w:val="subscript"/>
        </w:rPr>
        <w:t>2704</w:t>
      </w:r>
      <w:r w:rsidRPr="00274169">
        <w:rPr>
          <w:color w:val="000000"/>
        </w:rPr>
        <w:t xml:space="preserve"> = (1 · 0,05 + 0,5 · 0,14 · 1,5) · 1 / 3600 = 0,0000431 </w:t>
      </w:r>
      <w:r w:rsidRPr="00274169">
        <w:rPr>
          <w:i/>
          <w:color w:val="000000"/>
        </w:rPr>
        <w:t>г/с</w:t>
      </w:r>
      <w:r w:rsidRPr="00274169">
        <w:rPr>
          <w:color w:val="000000"/>
        </w:rPr>
        <w:t>.</w:t>
      </w:r>
    </w:p>
    <w:p w14:paraId="2C8B90A6" w14:textId="77777777" w:rsidR="00D06728" w:rsidRPr="00274169" w:rsidRDefault="00D06728" w:rsidP="00D06728">
      <w:pPr>
        <w:spacing w:before="240"/>
        <w:rPr>
          <w:color w:val="000000"/>
        </w:rPr>
      </w:pPr>
      <w:r w:rsidRPr="00274169">
        <w:rPr>
          <w:color w:val="000000"/>
          <w:u w:val="single"/>
        </w:rPr>
        <w:t>Нива</w:t>
      </w:r>
    </w:p>
    <w:p w14:paraId="0138EAFA" w14:textId="77777777" w:rsidR="00D06728" w:rsidRPr="00274169" w:rsidRDefault="00D06728" w:rsidP="00D06728">
      <w:pPr>
        <w:rPr>
          <w:color w:val="000000"/>
        </w:rPr>
      </w:pPr>
      <w:r w:rsidRPr="00274169">
        <w:rPr>
          <w:b/>
          <w:i/>
          <w:color w:val="000000"/>
        </w:rPr>
        <w:t>M</w:t>
      </w:r>
      <w:r w:rsidRPr="00274169">
        <w:rPr>
          <w:i/>
          <w:color w:val="000000"/>
          <w:vertAlign w:val="subscript"/>
        </w:rPr>
        <w:t>301</w:t>
      </w:r>
      <w:r w:rsidRPr="00274169">
        <w:rPr>
          <w:color w:val="000000"/>
        </w:rPr>
        <w:t xml:space="preserve"> = (2 · 0,136 · 0,05 + 0,016 · 1,5) · 1 · 10</w:t>
      </w:r>
      <w:r w:rsidRPr="00274169">
        <w:rPr>
          <w:color w:val="000000"/>
          <w:vertAlign w:val="superscript"/>
        </w:rPr>
        <w:t>-6</w:t>
      </w:r>
      <w:r w:rsidRPr="00274169">
        <w:rPr>
          <w:color w:val="000000"/>
        </w:rPr>
        <w:t xml:space="preserve"> = 3,76·10</w:t>
      </w:r>
      <w:r w:rsidRPr="00274169">
        <w:rPr>
          <w:color w:val="000000"/>
          <w:vertAlign w:val="superscript"/>
        </w:rPr>
        <w:t>-8</w:t>
      </w:r>
      <w:r w:rsidRPr="00274169">
        <w:rPr>
          <w:color w:val="000000"/>
        </w:rPr>
        <w:t xml:space="preserve"> </w:t>
      </w:r>
      <w:r w:rsidRPr="00274169">
        <w:rPr>
          <w:i/>
          <w:color w:val="000000"/>
        </w:rPr>
        <w:t>т/год</w:t>
      </w:r>
      <w:r w:rsidRPr="00274169">
        <w:rPr>
          <w:color w:val="000000"/>
        </w:rPr>
        <w:t>;</w:t>
      </w:r>
    </w:p>
    <w:p w14:paraId="7F9B34E9" w14:textId="77777777" w:rsidR="00D06728" w:rsidRPr="00274169" w:rsidRDefault="00D06728" w:rsidP="00D06728">
      <w:pPr>
        <w:rPr>
          <w:color w:val="000000"/>
        </w:rPr>
      </w:pPr>
      <w:r w:rsidRPr="00274169">
        <w:rPr>
          <w:b/>
          <w:i/>
          <w:color w:val="000000"/>
        </w:rPr>
        <w:t>G</w:t>
      </w:r>
      <w:r w:rsidRPr="00274169">
        <w:rPr>
          <w:i/>
          <w:color w:val="000000"/>
          <w:vertAlign w:val="subscript"/>
        </w:rPr>
        <w:t>301</w:t>
      </w:r>
      <w:r w:rsidRPr="00274169">
        <w:rPr>
          <w:color w:val="000000"/>
        </w:rPr>
        <w:t xml:space="preserve"> = (0,136 · 0,05 + 0,5 · 0,016 · 1,5) · 1 / 3600 = 0,0000052 </w:t>
      </w:r>
      <w:r w:rsidRPr="00274169">
        <w:rPr>
          <w:i/>
          <w:color w:val="000000"/>
        </w:rPr>
        <w:t>г/с</w:t>
      </w:r>
      <w:r w:rsidRPr="00274169">
        <w:rPr>
          <w:color w:val="000000"/>
        </w:rPr>
        <w:t>;</w:t>
      </w:r>
    </w:p>
    <w:p w14:paraId="0049C26A" w14:textId="77777777" w:rsidR="00D06728" w:rsidRPr="00274169" w:rsidRDefault="00D06728" w:rsidP="00D06728">
      <w:pPr>
        <w:rPr>
          <w:color w:val="000000"/>
        </w:rPr>
      </w:pPr>
      <w:r w:rsidRPr="00274169">
        <w:rPr>
          <w:b/>
          <w:i/>
          <w:color w:val="000000"/>
        </w:rPr>
        <w:t>M</w:t>
      </w:r>
      <w:r w:rsidRPr="00274169">
        <w:rPr>
          <w:i/>
          <w:color w:val="000000"/>
          <w:vertAlign w:val="subscript"/>
        </w:rPr>
        <w:t>304</w:t>
      </w:r>
      <w:r w:rsidRPr="00274169">
        <w:rPr>
          <w:color w:val="000000"/>
        </w:rPr>
        <w:t xml:space="preserve"> = (2 · 0,0221 · 0,05 + 0,0026 · 1,5) · 1 · 10</w:t>
      </w:r>
      <w:r w:rsidRPr="00274169">
        <w:rPr>
          <w:color w:val="000000"/>
          <w:vertAlign w:val="superscript"/>
        </w:rPr>
        <w:t>-6</w:t>
      </w:r>
      <w:r w:rsidRPr="00274169">
        <w:rPr>
          <w:color w:val="000000"/>
        </w:rPr>
        <w:t xml:space="preserve"> = 6,11·10</w:t>
      </w:r>
      <w:r w:rsidRPr="00274169">
        <w:rPr>
          <w:color w:val="000000"/>
          <w:vertAlign w:val="superscript"/>
        </w:rPr>
        <w:t>-9</w:t>
      </w:r>
      <w:r w:rsidRPr="00274169">
        <w:rPr>
          <w:color w:val="000000"/>
        </w:rPr>
        <w:t xml:space="preserve"> </w:t>
      </w:r>
      <w:r w:rsidRPr="00274169">
        <w:rPr>
          <w:i/>
          <w:color w:val="000000"/>
        </w:rPr>
        <w:t>т/год</w:t>
      </w:r>
      <w:r w:rsidRPr="00274169">
        <w:rPr>
          <w:color w:val="000000"/>
        </w:rPr>
        <w:t>;</w:t>
      </w:r>
    </w:p>
    <w:p w14:paraId="28B40D96" w14:textId="77777777" w:rsidR="00D06728" w:rsidRPr="00274169" w:rsidRDefault="00D06728" w:rsidP="00D06728">
      <w:pPr>
        <w:rPr>
          <w:color w:val="000000"/>
        </w:rPr>
      </w:pPr>
      <w:r w:rsidRPr="00274169">
        <w:rPr>
          <w:b/>
          <w:i/>
          <w:color w:val="000000"/>
        </w:rPr>
        <w:t>G</w:t>
      </w:r>
      <w:r w:rsidRPr="00274169">
        <w:rPr>
          <w:i/>
          <w:color w:val="000000"/>
          <w:vertAlign w:val="subscript"/>
        </w:rPr>
        <w:t>304</w:t>
      </w:r>
      <w:r w:rsidRPr="00274169">
        <w:rPr>
          <w:color w:val="000000"/>
        </w:rPr>
        <w:t xml:space="preserve"> = (0,0221 · 0,05 + 0,5 · 0,0026 · 1,5) · 1 / 3600 = 0,0000008 </w:t>
      </w:r>
      <w:r w:rsidRPr="00274169">
        <w:rPr>
          <w:i/>
          <w:color w:val="000000"/>
        </w:rPr>
        <w:t>г/с</w:t>
      </w:r>
      <w:r w:rsidRPr="00274169">
        <w:rPr>
          <w:color w:val="000000"/>
        </w:rPr>
        <w:t>;</w:t>
      </w:r>
    </w:p>
    <w:p w14:paraId="1E7A0C5C" w14:textId="77777777" w:rsidR="00D06728" w:rsidRPr="00274169" w:rsidRDefault="00D06728" w:rsidP="00D06728">
      <w:pPr>
        <w:rPr>
          <w:color w:val="000000"/>
        </w:rPr>
      </w:pPr>
      <w:r w:rsidRPr="00274169">
        <w:rPr>
          <w:b/>
          <w:i/>
          <w:color w:val="000000"/>
        </w:rPr>
        <w:t>M</w:t>
      </w:r>
      <w:r w:rsidRPr="00274169">
        <w:rPr>
          <w:i/>
          <w:color w:val="000000"/>
          <w:vertAlign w:val="subscript"/>
        </w:rPr>
        <w:t>330</w:t>
      </w:r>
      <w:r w:rsidRPr="00274169">
        <w:rPr>
          <w:color w:val="000000"/>
        </w:rPr>
        <w:t xml:space="preserve"> = (2 · 0,049 · 0,05 + 0,009 · 1,5) · 1 · 10</w:t>
      </w:r>
      <w:r w:rsidRPr="00274169">
        <w:rPr>
          <w:color w:val="000000"/>
          <w:vertAlign w:val="superscript"/>
        </w:rPr>
        <w:t>-6</w:t>
      </w:r>
      <w:r w:rsidRPr="00274169">
        <w:rPr>
          <w:color w:val="000000"/>
        </w:rPr>
        <w:t xml:space="preserve"> = 1,84·10</w:t>
      </w:r>
      <w:r w:rsidRPr="00274169">
        <w:rPr>
          <w:color w:val="000000"/>
          <w:vertAlign w:val="superscript"/>
        </w:rPr>
        <w:t>-8</w:t>
      </w:r>
      <w:r w:rsidRPr="00274169">
        <w:rPr>
          <w:color w:val="000000"/>
        </w:rPr>
        <w:t xml:space="preserve"> </w:t>
      </w:r>
      <w:r w:rsidRPr="00274169">
        <w:rPr>
          <w:i/>
          <w:color w:val="000000"/>
        </w:rPr>
        <w:t>т/год</w:t>
      </w:r>
      <w:r w:rsidRPr="00274169">
        <w:rPr>
          <w:color w:val="000000"/>
        </w:rPr>
        <w:t>;</w:t>
      </w:r>
    </w:p>
    <w:p w14:paraId="4B38F79E" w14:textId="77777777" w:rsidR="00D06728" w:rsidRPr="00274169" w:rsidRDefault="00D06728" w:rsidP="00D06728">
      <w:pPr>
        <w:rPr>
          <w:color w:val="000000"/>
        </w:rPr>
      </w:pPr>
      <w:r w:rsidRPr="00274169">
        <w:rPr>
          <w:b/>
          <w:i/>
          <w:color w:val="000000"/>
        </w:rPr>
        <w:t>G</w:t>
      </w:r>
      <w:r w:rsidRPr="00274169">
        <w:rPr>
          <w:i/>
          <w:color w:val="000000"/>
          <w:vertAlign w:val="subscript"/>
        </w:rPr>
        <w:t>330</w:t>
      </w:r>
      <w:r w:rsidRPr="00274169">
        <w:rPr>
          <w:color w:val="000000"/>
        </w:rPr>
        <w:t xml:space="preserve"> = (0,049 · 0,05 + 0,5 · 0,009 · 1,5) · 1 / 3600 = 0,0000026 </w:t>
      </w:r>
      <w:r w:rsidRPr="00274169">
        <w:rPr>
          <w:i/>
          <w:color w:val="000000"/>
        </w:rPr>
        <w:t>г/с</w:t>
      </w:r>
      <w:r w:rsidRPr="00274169">
        <w:rPr>
          <w:color w:val="000000"/>
        </w:rPr>
        <w:t>;</w:t>
      </w:r>
    </w:p>
    <w:p w14:paraId="63804C33" w14:textId="77777777" w:rsidR="00D06728" w:rsidRPr="00274169" w:rsidRDefault="00D06728" w:rsidP="00D06728">
      <w:pPr>
        <w:rPr>
          <w:color w:val="000000"/>
        </w:rPr>
      </w:pPr>
      <w:r w:rsidRPr="00274169">
        <w:rPr>
          <w:b/>
          <w:i/>
          <w:color w:val="000000"/>
        </w:rPr>
        <w:t>M</w:t>
      </w:r>
      <w:r w:rsidRPr="00274169">
        <w:rPr>
          <w:i/>
          <w:color w:val="000000"/>
          <w:vertAlign w:val="subscript"/>
        </w:rPr>
        <w:t>337</w:t>
      </w:r>
      <w:r w:rsidRPr="00274169">
        <w:rPr>
          <w:color w:val="000000"/>
        </w:rPr>
        <w:t xml:space="preserve"> = (2 · 6,6 · 0,05 + 1,7 · 1,5) · 1 · 10</w:t>
      </w:r>
      <w:r w:rsidRPr="00274169">
        <w:rPr>
          <w:color w:val="000000"/>
          <w:vertAlign w:val="superscript"/>
        </w:rPr>
        <w:t>-6</w:t>
      </w:r>
      <w:r w:rsidRPr="00274169">
        <w:rPr>
          <w:color w:val="000000"/>
        </w:rPr>
        <w:t xml:space="preserve"> = 0,0000032 </w:t>
      </w:r>
      <w:r w:rsidRPr="00274169">
        <w:rPr>
          <w:i/>
          <w:color w:val="000000"/>
        </w:rPr>
        <w:t>т/год</w:t>
      </w:r>
      <w:r w:rsidRPr="00274169">
        <w:rPr>
          <w:color w:val="000000"/>
        </w:rPr>
        <w:t>;</w:t>
      </w:r>
    </w:p>
    <w:p w14:paraId="4BF83EA2" w14:textId="77777777" w:rsidR="00D06728" w:rsidRPr="00274169" w:rsidRDefault="00D06728" w:rsidP="00D06728">
      <w:pPr>
        <w:rPr>
          <w:color w:val="000000"/>
        </w:rPr>
      </w:pPr>
      <w:r w:rsidRPr="00274169">
        <w:rPr>
          <w:b/>
          <w:i/>
          <w:color w:val="000000"/>
        </w:rPr>
        <w:t>G</w:t>
      </w:r>
      <w:r w:rsidRPr="00274169">
        <w:rPr>
          <w:i/>
          <w:color w:val="000000"/>
          <w:vertAlign w:val="subscript"/>
        </w:rPr>
        <w:t>337</w:t>
      </w:r>
      <w:r w:rsidRPr="00274169">
        <w:rPr>
          <w:color w:val="000000"/>
        </w:rPr>
        <w:t xml:space="preserve"> = (6,6 · 0,05 + 0,5 · 1,7 · 1,5) · 1 / 3600 = 0,0004458 </w:t>
      </w:r>
      <w:r w:rsidRPr="00274169">
        <w:rPr>
          <w:i/>
          <w:color w:val="000000"/>
        </w:rPr>
        <w:t>г/с</w:t>
      </w:r>
      <w:r w:rsidRPr="00274169">
        <w:rPr>
          <w:color w:val="000000"/>
        </w:rPr>
        <w:t>;</w:t>
      </w:r>
    </w:p>
    <w:p w14:paraId="0D879B3B" w14:textId="77777777" w:rsidR="00D06728" w:rsidRPr="00274169" w:rsidRDefault="00D06728" w:rsidP="00D06728">
      <w:pPr>
        <w:rPr>
          <w:color w:val="000000"/>
        </w:rPr>
      </w:pPr>
      <w:r w:rsidRPr="00274169">
        <w:rPr>
          <w:b/>
          <w:i/>
          <w:color w:val="000000"/>
        </w:rPr>
        <w:t>M</w:t>
      </w:r>
      <w:r w:rsidRPr="00274169">
        <w:rPr>
          <w:i/>
          <w:color w:val="000000"/>
          <w:vertAlign w:val="subscript"/>
        </w:rPr>
        <w:t>2704</w:t>
      </w:r>
      <w:r w:rsidRPr="00274169">
        <w:rPr>
          <w:color w:val="000000"/>
        </w:rPr>
        <w:t xml:space="preserve"> = (2 · 1 · 0,05 + 0,14 · 1,5) · 1 · 10</w:t>
      </w:r>
      <w:r w:rsidRPr="00274169">
        <w:rPr>
          <w:color w:val="000000"/>
          <w:vertAlign w:val="superscript"/>
        </w:rPr>
        <w:t>-6</w:t>
      </w:r>
      <w:r w:rsidRPr="00274169">
        <w:rPr>
          <w:color w:val="000000"/>
        </w:rPr>
        <w:t xml:space="preserve"> = 0,0000003 </w:t>
      </w:r>
      <w:r w:rsidRPr="00274169">
        <w:rPr>
          <w:i/>
          <w:color w:val="000000"/>
        </w:rPr>
        <w:t>т/год</w:t>
      </w:r>
      <w:r w:rsidRPr="00274169">
        <w:rPr>
          <w:color w:val="000000"/>
        </w:rPr>
        <w:t>;</w:t>
      </w:r>
    </w:p>
    <w:p w14:paraId="265AD9C3" w14:textId="77777777" w:rsidR="00D06728" w:rsidRPr="00274169" w:rsidRDefault="00D06728" w:rsidP="00D06728">
      <w:pPr>
        <w:rPr>
          <w:color w:val="000000"/>
        </w:rPr>
      </w:pPr>
      <w:r w:rsidRPr="00274169">
        <w:rPr>
          <w:b/>
          <w:i/>
          <w:color w:val="000000"/>
        </w:rPr>
        <w:t>G</w:t>
      </w:r>
      <w:r w:rsidRPr="00274169">
        <w:rPr>
          <w:i/>
          <w:color w:val="000000"/>
          <w:vertAlign w:val="subscript"/>
        </w:rPr>
        <w:t>2704</w:t>
      </w:r>
      <w:r w:rsidRPr="00274169">
        <w:rPr>
          <w:color w:val="000000"/>
        </w:rPr>
        <w:t xml:space="preserve"> = (1 · 0,05 + 0,5 · 0,14 · 1,5) · 1 / 3600 = 0,0000431 </w:t>
      </w:r>
      <w:r w:rsidRPr="00274169">
        <w:rPr>
          <w:i/>
          <w:color w:val="000000"/>
        </w:rPr>
        <w:t>г/с</w:t>
      </w:r>
      <w:r w:rsidRPr="00274169">
        <w:rPr>
          <w:color w:val="000000"/>
        </w:rPr>
        <w:t>.</w:t>
      </w:r>
    </w:p>
    <w:p w14:paraId="0660D194" w14:textId="77777777" w:rsidR="00D06728" w:rsidRPr="00274169" w:rsidRDefault="00D06728" w:rsidP="00D06728">
      <w:pPr>
        <w:spacing w:before="240"/>
        <w:rPr>
          <w:color w:val="000000"/>
        </w:rPr>
      </w:pPr>
      <w:r w:rsidRPr="00274169">
        <w:rPr>
          <w:color w:val="000000"/>
        </w:rPr>
        <w:tab/>
        <w:t>Из результатов расчётов максимально разового выброса для каждого типа автотранспортных средств в итоговые результаты по источнику занесены наибольшие значения, полученные с учетом неодновременности и нестационарности во времени движения автотранспортных средств.</w:t>
      </w:r>
    </w:p>
    <w:p w14:paraId="4B54D609" w14:textId="77777777" w:rsidR="00D06728" w:rsidRPr="00274169" w:rsidRDefault="00D06728" w:rsidP="00D06728">
      <w:pPr>
        <w:spacing w:before="240"/>
        <w:rPr>
          <w:color w:val="000000"/>
        </w:rPr>
      </w:pPr>
    </w:p>
    <w:p w14:paraId="10A3E4C0" w14:textId="77777777" w:rsidR="006D3502" w:rsidRPr="00274169" w:rsidRDefault="006D3502" w:rsidP="006D3502">
      <w:pPr>
        <w:pStyle w:val="22"/>
        <w:rPr>
          <w:rFonts w:ascii="Times New Roman" w:hAnsi="Times New Roman"/>
          <w:color w:val="000000"/>
          <w:sz w:val="28"/>
          <w:szCs w:val="22"/>
        </w:rPr>
      </w:pPr>
      <w:r w:rsidRPr="00274169">
        <w:rPr>
          <w:rFonts w:ascii="Times New Roman" w:hAnsi="Times New Roman"/>
          <w:color w:val="000000"/>
          <w:sz w:val="28"/>
          <w:szCs w:val="22"/>
        </w:rPr>
        <w:t>ИЗАВ №0006 – Дыхательный клапан</w:t>
      </w:r>
    </w:p>
    <w:p w14:paraId="7A8B462E" w14:textId="77777777" w:rsidR="006D3502" w:rsidRPr="00274169" w:rsidRDefault="006D3502" w:rsidP="006D3502">
      <w:pPr>
        <w:spacing w:before="240"/>
        <w:rPr>
          <w:color w:val="000000"/>
        </w:rPr>
      </w:pPr>
      <w:r w:rsidRPr="00274169">
        <w:rPr>
          <w:color w:val="000000"/>
        </w:rPr>
        <w:tab/>
        <w:t xml:space="preserve">Источниками загрязнения атмосферного воздуха являются дыхательные клапаны резервуаров в процессе хранения (малое дыхание) и слива (большое дыхание) жидкостей. Климатическая зона – 3. </w:t>
      </w:r>
    </w:p>
    <w:p w14:paraId="4C1047E6" w14:textId="77777777" w:rsidR="006D3502" w:rsidRPr="00274169" w:rsidRDefault="006D3502" w:rsidP="006D3502">
      <w:pPr>
        <w:spacing w:before="240"/>
        <w:rPr>
          <w:color w:val="000000"/>
        </w:rPr>
      </w:pPr>
      <w:r w:rsidRPr="00274169">
        <w:rPr>
          <w:color w:val="000000"/>
        </w:rPr>
        <w:tab/>
        <w:t xml:space="preserve">Расчет выделений загрязняющих веществ выполнен в соответствии с «Методические указания по определению выбросов загрязняющих  веществ в атмосферу из резервуаров». Новополоцк, 1997 (с учетом дополнений НИИ Атмосфера 1999, 2005, 2010 </w:t>
      </w:r>
      <w:proofErr w:type="spellStart"/>
      <w:r w:rsidRPr="00274169">
        <w:rPr>
          <w:color w:val="000000"/>
        </w:rPr>
        <w:t>г.г</w:t>
      </w:r>
      <w:proofErr w:type="spellEnd"/>
      <w:r w:rsidRPr="00274169">
        <w:rPr>
          <w:color w:val="000000"/>
        </w:rPr>
        <w:t>.).</w:t>
      </w:r>
    </w:p>
    <w:p w14:paraId="27A31FB1" w14:textId="77777777" w:rsidR="006D3502" w:rsidRPr="00274169" w:rsidRDefault="006D3502" w:rsidP="006D3502">
      <w:pPr>
        <w:spacing w:before="240" w:after="240"/>
        <w:rPr>
          <w:color w:val="000000"/>
        </w:rPr>
      </w:pPr>
      <w:r w:rsidRPr="00274169">
        <w:rPr>
          <w:color w:val="000000"/>
        </w:rPr>
        <w:tab/>
        <w:t>Количественная и качественная характеристика загрязняющих веществ, выделяющихся в атмосферу, приведена в таблице 1.1.1.</w:t>
      </w:r>
    </w:p>
    <w:p w14:paraId="38039AAC" w14:textId="77777777" w:rsidR="006D3502" w:rsidRPr="00274169" w:rsidRDefault="006D3502" w:rsidP="006D3502">
      <w:pPr>
        <w:spacing w:before="240" w:after="120"/>
        <w:rPr>
          <w:color w:val="000000"/>
        </w:rPr>
      </w:pPr>
      <w:r w:rsidRPr="00274169">
        <w:rPr>
          <w:color w:val="000000"/>
        </w:rPr>
        <w:t xml:space="preserve">Таблица 1.1.1 - </w:t>
      </w:r>
      <w:r w:rsidRPr="00274169">
        <w:rPr>
          <w:b/>
          <w:color w:val="000000"/>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6D3502" w:rsidRPr="00274169" w14:paraId="3B70EA64"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7D519C5C" w14:textId="77777777" w:rsidR="006D3502" w:rsidRPr="00274169" w:rsidRDefault="006D3502" w:rsidP="00111D84">
            <w:pPr>
              <w:jc w:val="center"/>
              <w:rPr>
                <w:color w:val="000000"/>
                <w:sz w:val="22"/>
                <w:szCs w:val="22"/>
              </w:rPr>
            </w:pPr>
            <w:r w:rsidRPr="00274169">
              <w:rPr>
                <w:color w:val="000000"/>
                <w:sz w:val="22"/>
                <w:szCs w:val="22"/>
              </w:rPr>
              <w:t>Загрязняющее вещество</w:t>
            </w:r>
          </w:p>
        </w:tc>
        <w:tc>
          <w:tcPr>
            <w:tcW w:w="2268" w:type="dxa"/>
            <w:vMerge w:val="restart"/>
            <w:tcBorders>
              <w:top w:val="single" w:sz="8" w:space="0" w:color="auto"/>
            </w:tcBorders>
            <w:shd w:val="clear" w:color="auto" w:fill="F2F2F2"/>
            <w:vAlign w:val="center"/>
          </w:tcPr>
          <w:p w14:paraId="3EE87A7F" w14:textId="77777777" w:rsidR="006D3502" w:rsidRPr="00274169" w:rsidRDefault="006D3502" w:rsidP="00111D84">
            <w:pPr>
              <w:jc w:val="center"/>
              <w:rPr>
                <w:color w:val="000000"/>
                <w:sz w:val="22"/>
                <w:szCs w:val="22"/>
              </w:rPr>
            </w:pPr>
            <w:r w:rsidRPr="00274169">
              <w:rPr>
                <w:color w:val="000000"/>
                <w:sz w:val="22"/>
                <w:szCs w:val="22"/>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77B02463" w14:textId="77777777" w:rsidR="006D3502" w:rsidRPr="00274169" w:rsidRDefault="006D3502" w:rsidP="00111D84">
            <w:pPr>
              <w:jc w:val="center"/>
              <w:rPr>
                <w:color w:val="000000"/>
                <w:sz w:val="22"/>
                <w:szCs w:val="22"/>
              </w:rPr>
            </w:pPr>
            <w:r w:rsidRPr="00274169">
              <w:rPr>
                <w:color w:val="000000"/>
                <w:sz w:val="22"/>
                <w:szCs w:val="22"/>
              </w:rPr>
              <w:t>Годовой выброс, т/год</w:t>
            </w:r>
          </w:p>
        </w:tc>
      </w:tr>
      <w:tr w:rsidR="006D3502" w:rsidRPr="00274169" w14:paraId="28179E0E"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75DCE50D" w14:textId="77777777" w:rsidR="006D3502" w:rsidRPr="00274169" w:rsidRDefault="006D3502" w:rsidP="00111D84">
            <w:pPr>
              <w:jc w:val="center"/>
              <w:rPr>
                <w:color w:val="000000"/>
                <w:sz w:val="22"/>
                <w:szCs w:val="22"/>
              </w:rPr>
            </w:pPr>
            <w:r w:rsidRPr="00274169">
              <w:rPr>
                <w:color w:val="000000"/>
                <w:sz w:val="22"/>
                <w:szCs w:val="22"/>
              </w:rPr>
              <w:t>код</w:t>
            </w:r>
          </w:p>
        </w:tc>
        <w:tc>
          <w:tcPr>
            <w:tcW w:w="4536" w:type="dxa"/>
            <w:tcBorders>
              <w:bottom w:val="single" w:sz="8" w:space="0" w:color="auto"/>
            </w:tcBorders>
            <w:shd w:val="clear" w:color="auto" w:fill="F2F2F2"/>
            <w:vAlign w:val="center"/>
          </w:tcPr>
          <w:p w14:paraId="364C250D" w14:textId="77777777" w:rsidR="006D3502" w:rsidRPr="00274169" w:rsidRDefault="006D3502" w:rsidP="00111D84">
            <w:pPr>
              <w:jc w:val="center"/>
              <w:rPr>
                <w:color w:val="000000"/>
                <w:sz w:val="22"/>
                <w:szCs w:val="22"/>
              </w:rPr>
            </w:pPr>
            <w:r w:rsidRPr="00274169">
              <w:rPr>
                <w:color w:val="000000"/>
                <w:sz w:val="22"/>
                <w:szCs w:val="22"/>
              </w:rPr>
              <w:t>наименование</w:t>
            </w:r>
          </w:p>
        </w:tc>
        <w:tc>
          <w:tcPr>
            <w:tcW w:w="2268" w:type="dxa"/>
            <w:vMerge/>
            <w:tcBorders>
              <w:bottom w:val="single" w:sz="8" w:space="0" w:color="auto"/>
            </w:tcBorders>
            <w:shd w:val="clear" w:color="auto" w:fill="F2F2F2"/>
            <w:vAlign w:val="center"/>
          </w:tcPr>
          <w:p w14:paraId="22362AFB" w14:textId="77777777" w:rsidR="006D3502" w:rsidRPr="00274169" w:rsidRDefault="006D3502" w:rsidP="00111D84">
            <w:pPr>
              <w:jc w:val="center"/>
              <w:rPr>
                <w:color w:val="000000"/>
                <w:sz w:val="22"/>
                <w:szCs w:val="22"/>
              </w:rPr>
            </w:pPr>
          </w:p>
        </w:tc>
        <w:tc>
          <w:tcPr>
            <w:tcW w:w="2268" w:type="dxa"/>
            <w:vMerge/>
            <w:tcBorders>
              <w:bottom w:val="single" w:sz="8" w:space="0" w:color="auto"/>
              <w:right w:val="single" w:sz="6" w:space="0" w:color="auto"/>
            </w:tcBorders>
            <w:shd w:val="clear" w:color="auto" w:fill="F2F2F2"/>
            <w:vAlign w:val="center"/>
          </w:tcPr>
          <w:p w14:paraId="131BAF0F" w14:textId="77777777" w:rsidR="006D3502" w:rsidRPr="00274169" w:rsidRDefault="006D3502" w:rsidP="00111D84">
            <w:pPr>
              <w:jc w:val="center"/>
              <w:rPr>
                <w:color w:val="000000"/>
                <w:sz w:val="22"/>
                <w:szCs w:val="22"/>
              </w:rPr>
            </w:pPr>
          </w:p>
        </w:tc>
      </w:tr>
      <w:tr w:rsidR="006D3502" w:rsidRPr="00274169" w14:paraId="0638E509" w14:textId="77777777" w:rsidTr="00111D84">
        <w:tc>
          <w:tcPr>
            <w:tcW w:w="851" w:type="dxa"/>
            <w:tcBorders>
              <w:left w:val="single" w:sz="6" w:space="0" w:color="auto"/>
            </w:tcBorders>
            <w:shd w:val="clear" w:color="auto" w:fill="auto"/>
          </w:tcPr>
          <w:p w14:paraId="2D173D21" w14:textId="77777777" w:rsidR="006D3502" w:rsidRPr="00274169" w:rsidRDefault="006D3502" w:rsidP="00111D84">
            <w:pPr>
              <w:jc w:val="center"/>
              <w:rPr>
                <w:color w:val="000000"/>
                <w:sz w:val="22"/>
                <w:szCs w:val="22"/>
              </w:rPr>
            </w:pPr>
            <w:r w:rsidRPr="00274169">
              <w:rPr>
                <w:color w:val="000000"/>
                <w:sz w:val="22"/>
                <w:szCs w:val="22"/>
              </w:rPr>
              <w:t>333</w:t>
            </w:r>
          </w:p>
        </w:tc>
        <w:tc>
          <w:tcPr>
            <w:tcW w:w="4536" w:type="dxa"/>
            <w:shd w:val="clear" w:color="auto" w:fill="auto"/>
          </w:tcPr>
          <w:p w14:paraId="6F90DDBF" w14:textId="77777777" w:rsidR="006D3502" w:rsidRPr="00274169" w:rsidRDefault="006D3502" w:rsidP="006D3502">
            <w:pPr>
              <w:rPr>
                <w:color w:val="000000"/>
                <w:sz w:val="22"/>
                <w:szCs w:val="22"/>
              </w:rPr>
            </w:pPr>
            <w:r w:rsidRPr="00274169">
              <w:rPr>
                <w:color w:val="000000"/>
                <w:sz w:val="22"/>
                <w:szCs w:val="22"/>
              </w:rPr>
              <w:t>Дигидросульфид (Водород сернистый, дигидросульфид, гидросульфид)</w:t>
            </w:r>
          </w:p>
        </w:tc>
        <w:tc>
          <w:tcPr>
            <w:tcW w:w="2268" w:type="dxa"/>
            <w:shd w:val="clear" w:color="auto" w:fill="auto"/>
          </w:tcPr>
          <w:p w14:paraId="2397E286" w14:textId="77777777" w:rsidR="006D3502" w:rsidRPr="00274169" w:rsidRDefault="006D3502" w:rsidP="00111D84">
            <w:pPr>
              <w:tabs>
                <w:tab w:val="decimal" w:pos="1134"/>
              </w:tabs>
              <w:rPr>
                <w:color w:val="000000"/>
                <w:sz w:val="22"/>
                <w:szCs w:val="22"/>
              </w:rPr>
            </w:pPr>
            <w:r w:rsidRPr="00274169">
              <w:rPr>
                <w:color w:val="000000"/>
                <w:sz w:val="22"/>
                <w:szCs w:val="22"/>
              </w:rPr>
              <w:t>0,000011</w:t>
            </w:r>
          </w:p>
        </w:tc>
        <w:tc>
          <w:tcPr>
            <w:tcW w:w="2268" w:type="dxa"/>
            <w:tcBorders>
              <w:right w:val="single" w:sz="6" w:space="0" w:color="auto"/>
            </w:tcBorders>
            <w:shd w:val="clear" w:color="auto" w:fill="auto"/>
          </w:tcPr>
          <w:p w14:paraId="14D9E528" w14:textId="77777777" w:rsidR="006D3502" w:rsidRPr="00274169" w:rsidRDefault="006D3502" w:rsidP="00111D84">
            <w:pPr>
              <w:tabs>
                <w:tab w:val="decimal" w:pos="1134"/>
              </w:tabs>
              <w:rPr>
                <w:color w:val="000000"/>
                <w:sz w:val="22"/>
                <w:szCs w:val="22"/>
              </w:rPr>
            </w:pPr>
            <w:r w:rsidRPr="00274169">
              <w:rPr>
                <w:color w:val="000000"/>
                <w:sz w:val="22"/>
                <w:szCs w:val="22"/>
              </w:rPr>
              <w:t>0,0000025</w:t>
            </w:r>
          </w:p>
        </w:tc>
      </w:tr>
      <w:tr w:rsidR="006D3502" w:rsidRPr="00274169" w14:paraId="56E0A47B" w14:textId="77777777" w:rsidTr="00111D84">
        <w:tc>
          <w:tcPr>
            <w:tcW w:w="851" w:type="dxa"/>
            <w:tcBorders>
              <w:left w:val="single" w:sz="6" w:space="0" w:color="auto"/>
              <w:bottom w:val="single" w:sz="8" w:space="0" w:color="auto"/>
            </w:tcBorders>
            <w:shd w:val="clear" w:color="auto" w:fill="auto"/>
          </w:tcPr>
          <w:p w14:paraId="4FB731E8" w14:textId="77777777" w:rsidR="006D3502" w:rsidRPr="00274169" w:rsidRDefault="006D3502" w:rsidP="00111D84">
            <w:pPr>
              <w:jc w:val="center"/>
              <w:rPr>
                <w:color w:val="000000"/>
                <w:sz w:val="22"/>
                <w:szCs w:val="22"/>
              </w:rPr>
            </w:pPr>
            <w:r w:rsidRPr="00274169">
              <w:rPr>
                <w:color w:val="000000"/>
                <w:sz w:val="22"/>
                <w:szCs w:val="22"/>
              </w:rPr>
              <w:t>2754</w:t>
            </w:r>
          </w:p>
        </w:tc>
        <w:tc>
          <w:tcPr>
            <w:tcW w:w="4536" w:type="dxa"/>
            <w:tcBorders>
              <w:bottom w:val="single" w:sz="8" w:space="0" w:color="auto"/>
            </w:tcBorders>
            <w:shd w:val="clear" w:color="auto" w:fill="auto"/>
          </w:tcPr>
          <w:p w14:paraId="42026E7E" w14:textId="77777777" w:rsidR="006D3502" w:rsidRPr="00274169" w:rsidRDefault="006D3502" w:rsidP="006D3502">
            <w:pPr>
              <w:rPr>
                <w:color w:val="000000"/>
                <w:sz w:val="22"/>
                <w:szCs w:val="22"/>
              </w:rPr>
            </w:pPr>
            <w:r w:rsidRPr="00274169">
              <w:rPr>
                <w:color w:val="000000"/>
                <w:sz w:val="22"/>
                <w:szCs w:val="22"/>
              </w:rPr>
              <w:t>Алканы C12-C19 (в пересчете на C)</w:t>
            </w:r>
          </w:p>
        </w:tc>
        <w:tc>
          <w:tcPr>
            <w:tcW w:w="2268" w:type="dxa"/>
            <w:tcBorders>
              <w:bottom w:val="single" w:sz="8" w:space="0" w:color="auto"/>
            </w:tcBorders>
            <w:shd w:val="clear" w:color="auto" w:fill="auto"/>
          </w:tcPr>
          <w:p w14:paraId="7255B01C" w14:textId="77777777" w:rsidR="006D3502" w:rsidRPr="00274169" w:rsidRDefault="006D3502" w:rsidP="00111D84">
            <w:pPr>
              <w:tabs>
                <w:tab w:val="decimal" w:pos="1134"/>
              </w:tabs>
              <w:rPr>
                <w:color w:val="000000"/>
                <w:sz w:val="22"/>
                <w:szCs w:val="22"/>
              </w:rPr>
            </w:pPr>
            <w:r w:rsidRPr="00274169">
              <w:rPr>
                <w:color w:val="000000"/>
                <w:sz w:val="22"/>
                <w:szCs w:val="22"/>
              </w:rPr>
              <w:t>0,003909</w:t>
            </w:r>
          </w:p>
        </w:tc>
        <w:tc>
          <w:tcPr>
            <w:tcW w:w="2268" w:type="dxa"/>
            <w:tcBorders>
              <w:bottom w:val="single" w:sz="8" w:space="0" w:color="auto"/>
              <w:right w:val="single" w:sz="6" w:space="0" w:color="auto"/>
            </w:tcBorders>
            <w:shd w:val="clear" w:color="auto" w:fill="auto"/>
          </w:tcPr>
          <w:p w14:paraId="5C52284B" w14:textId="77777777" w:rsidR="006D3502" w:rsidRPr="00274169" w:rsidRDefault="006D3502" w:rsidP="00111D84">
            <w:pPr>
              <w:tabs>
                <w:tab w:val="decimal" w:pos="1134"/>
              </w:tabs>
              <w:rPr>
                <w:color w:val="000000"/>
                <w:sz w:val="22"/>
                <w:szCs w:val="22"/>
              </w:rPr>
            </w:pPr>
            <w:r w:rsidRPr="00274169">
              <w:rPr>
                <w:color w:val="000000"/>
                <w:sz w:val="22"/>
                <w:szCs w:val="22"/>
              </w:rPr>
              <w:t>0,0008965</w:t>
            </w:r>
          </w:p>
        </w:tc>
      </w:tr>
    </w:tbl>
    <w:p w14:paraId="0312D75B" w14:textId="77777777" w:rsidR="006D3502" w:rsidRPr="00274169" w:rsidRDefault="006D3502" w:rsidP="006D3502">
      <w:pPr>
        <w:spacing w:before="240" w:after="240"/>
        <w:rPr>
          <w:color w:val="000000"/>
        </w:rPr>
      </w:pPr>
      <w:r w:rsidRPr="00274169">
        <w:rPr>
          <w:color w:val="000000"/>
        </w:rPr>
        <w:tab/>
        <w:t>Исходные данные для расчета выделений загрязняющих веществ приведены в таблице 1.1.2.</w:t>
      </w:r>
    </w:p>
    <w:p w14:paraId="04DC7B47" w14:textId="77777777" w:rsidR="006D3502" w:rsidRPr="00274169" w:rsidRDefault="006D3502" w:rsidP="006D3502">
      <w:pPr>
        <w:spacing w:before="240" w:after="120"/>
        <w:rPr>
          <w:color w:val="000000"/>
        </w:rPr>
      </w:pPr>
      <w:r w:rsidRPr="00274169">
        <w:rPr>
          <w:color w:val="000000"/>
        </w:rPr>
        <w:t xml:space="preserve">Таблица 1.1.2 - </w:t>
      </w:r>
      <w:r w:rsidRPr="00274169">
        <w:rPr>
          <w:b/>
          <w:color w:val="00000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1985"/>
        <w:gridCol w:w="851"/>
        <w:gridCol w:w="851"/>
        <w:gridCol w:w="2722"/>
        <w:gridCol w:w="1077"/>
        <w:gridCol w:w="907"/>
        <w:gridCol w:w="907"/>
        <w:gridCol w:w="624"/>
      </w:tblGrid>
      <w:tr w:rsidR="006D3502" w:rsidRPr="00274169" w14:paraId="5B83A961" w14:textId="77777777" w:rsidTr="00111D84">
        <w:trPr>
          <w:tblHeader/>
        </w:trPr>
        <w:tc>
          <w:tcPr>
            <w:tcW w:w="1985" w:type="dxa"/>
            <w:vMerge w:val="restart"/>
            <w:tcBorders>
              <w:top w:val="single" w:sz="8" w:space="0" w:color="auto"/>
              <w:left w:val="single" w:sz="6" w:space="0" w:color="auto"/>
            </w:tcBorders>
            <w:shd w:val="clear" w:color="auto" w:fill="F2F2F2"/>
            <w:vAlign w:val="center"/>
          </w:tcPr>
          <w:p w14:paraId="197215A2" w14:textId="77777777" w:rsidR="006D3502" w:rsidRPr="00274169" w:rsidRDefault="006D3502" w:rsidP="00111D84">
            <w:pPr>
              <w:jc w:val="center"/>
              <w:rPr>
                <w:color w:val="000000"/>
                <w:sz w:val="22"/>
                <w:szCs w:val="22"/>
              </w:rPr>
            </w:pPr>
            <w:r w:rsidRPr="00274169">
              <w:rPr>
                <w:color w:val="000000"/>
                <w:sz w:val="22"/>
                <w:szCs w:val="22"/>
              </w:rPr>
              <w:lastRenderedPageBreak/>
              <w:t>Продукт</w:t>
            </w:r>
          </w:p>
        </w:tc>
        <w:tc>
          <w:tcPr>
            <w:tcW w:w="1701" w:type="dxa"/>
            <w:gridSpan w:val="2"/>
            <w:tcBorders>
              <w:top w:val="single" w:sz="8" w:space="0" w:color="auto"/>
            </w:tcBorders>
            <w:shd w:val="clear" w:color="auto" w:fill="F2F2F2"/>
            <w:vAlign w:val="center"/>
          </w:tcPr>
          <w:p w14:paraId="48B4B338" w14:textId="77777777" w:rsidR="006D3502" w:rsidRPr="00274169" w:rsidRDefault="006D3502" w:rsidP="00111D84">
            <w:pPr>
              <w:jc w:val="center"/>
              <w:rPr>
                <w:color w:val="000000"/>
                <w:sz w:val="22"/>
                <w:szCs w:val="22"/>
              </w:rPr>
            </w:pPr>
            <w:r w:rsidRPr="00274169">
              <w:rPr>
                <w:color w:val="000000"/>
                <w:sz w:val="22"/>
                <w:szCs w:val="22"/>
              </w:rPr>
              <w:t>Количество за год, т/год</w:t>
            </w:r>
          </w:p>
        </w:tc>
        <w:tc>
          <w:tcPr>
            <w:tcW w:w="2722" w:type="dxa"/>
            <w:vMerge w:val="restart"/>
            <w:tcBorders>
              <w:top w:val="single" w:sz="8" w:space="0" w:color="auto"/>
            </w:tcBorders>
            <w:shd w:val="clear" w:color="auto" w:fill="F2F2F2"/>
            <w:vAlign w:val="center"/>
          </w:tcPr>
          <w:p w14:paraId="574C51F5" w14:textId="77777777" w:rsidR="006D3502" w:rsidRPr="00274169" w:rsidRDefault="006D3502" w:rsidP="00111D84">
            <w:pPr>
              <w:jc w:val="center"/>
              <w:rPr>
                <w:color w:val="000000"/>
                <w:sz w:val="22"/>
                <w:szCs w:val="22"/>
              </w:rPr>
            </w:pPr>
            <w:r w:rsidRPr="00274169">
              <w:rPr>
                <w:color w:val="000000"/>
                <w:sz w:val="22"/>
                <w:szCs w:val="22"/>
              </w:rPr>
              <w:t>Конструкция резервуара</w:t>
            </w:r>
          </w:p>
        </w:tc>
        <w:tc>
          <w:tcPr>
            <w:tcW w:w="1077" w:type="dxa"/>
            <w:vMerge w:val="restart"/>
            <w:tcBorders>
              <w:top w:val="single" w:sz="8" w:space="0" w:color="auto"/>
            </w:tcBorders>
            <w:shd w:val="clear" w:color="auto" w:fill="F2F2F2"/>
            <w:vAlign w:val="center"/>
          </w:tcPr>
          <w:p w14:paraId="25F107A9" w14:textId="77777777" w:rsidR="006D3502" w:rsidRPr="00274169" w:rsidRDefault="006D3502" w:rsidP="00111D84">
            <w:pPr>
              <w:jc w:val="center"/>
              <w:rPr>
                <w:color w:val="000000"/>
                <w:sz w:val="22"/>
                <w:szCs w:val="22"/>
              </w:rPr>
            </w:pPr>
            <w:r w:rsidRPr="00274169">
              <w:rPr>
                <w:color w:val="000000"/>
                <w:sz w:val="22"/>
                <w:szCs w:val="22"/>
              </w:rPr>
              <w:t>Производительность насоса, м³/час</w:t>
            </w:r>
          </w:p>
        </w:tc>
        <w:tc>
          <w:tcPr>
            <w:tcW w:w="907" w:type="dxa"/>
            <w:vMerge w:val="restart"/>
            <w:tcBorders>
              <w:top w:val="single" w:sz="8" w:space="0" w:color="auto"/>
            </w:tcBorders>
            <w:shd w:val="clear" w:color="auto" w:fill="F2F2F2"/>
            <w:vAlign w:val="center"/>
          </w:tcPr>
          <w:p w14:paraId="2ABFA833" w14:textId="77777777" w:rsidR="006D3502" w:rsidRPr="00274169" w:rsidRDefault="006D3502" w:rsidP="00111D84">
            <w:pPr>
              <w:jc w:val="center"/>
              <w:rPr>
                <w:color w:val="000000"/>
                <w:sz w:val="22"/>
                <w:szCs w:val="22"/>
              </w:rPr>
            </w:pPr>
            <w:r w:rsidRPr="00274169">
              <w:rPr>
                <w:color w:val="000000"/>
                <w:sz w:val="22"/>
                <w:szCs w:val="22"/>
              </w:rPr>
              <w:t>Объем одного резервуара, м³</w:t>
            </w:r>
          </w:p>
        </w:tc>
        <w:tc>
          <w:tcPr>
            <w:tcW w:w="907" w:type="dxa"/>
            <w:vMerge w:val="restart"/>
            <w:tcBorders>
              <w:top w:val="single" w:sz="8" w:space="0" w:color="auto"/>
            </w:tcBorders>
            <w:shd w:val="clear" w:color="auto" w:fill="F2F2F2"/>
            <w:vAlign w:val="center"/>
          </w:tcPr>
          <w:p w14:paraId="15A48326" w14:textId="77777777" w:rsidR="006D3502" w:rsidRPr="00274169" w:rsidRDefault="006D3502" w:rsidP="00111D84">
            <w:pPr>
              <w:jc w:val="center"/>
              <w:rPr>
                <w:color w:val="000000"/>
                <w:sz w:val="22"/>
                <w:szCs w:val="22"/>
              </w:rPr>
            </w:pPr>
            <w:r w:rsidRPr="00274169">
              <w:rPr>
                <w:color w:val="000000"/>
                <w:sz w:val="22"/>
                <w:szCs w:val="22"/>
              </w:rPr>
              <w:t>Количество резервуаров</w:t>
            </w:r>
          </w:p>
        </w:tc>
        <w:tc>
          <w:tcPr>
            <w:tcW w:w="624" w:type="dxa"/>
            <w:vMerge w:val="restart"/>
            <w:tcBorders>
              <w:top w:val="single" w:sz="8" w:space="0" w:color="auto"/>
              <w:right w:val="single" w:sz="6" w:space="0" w:color="auto"/>
            </w:tcBorders>
            <w:shd w:val="clear" w:color="auto" w:fill="F2F2F2"/>
            <w:vAlign w:val="center"/>
          </w:tcPr>
          <w:p w14:paraId="6347FB61" w14:textId="77777777" w:rsidR="006D3502" w:rsidRPr="00274169" w:rsidRDefault="006D3502" w:rsidP="00111D84">
            <w:pPr>
              <w:jc w:val="center"/>
              <w:rPr>
                <w:color w:val="000000"/>
                <w:sz w:val="22"/>
                <w:szCs w:val="22"/>
              </w:rPr>
            </w:pPr>
            <w:r w:rsidRPr="00274169">
              <w:rPr>
                <w:color w:val="000000"/>
                <w:sz w:val="22"/>
                <w:szCs w:val="22"/>
              </w:rPr>
              <w:t>Одновременность</w:t>
            </w:r>
          </w:p>
        </w:tc>
      </w:tr>
      <w:tr w:rsidR="006D3502" w:rsidRPr="00274169" w14:paraId="7533DE71" w14:textId="77777777" w:rsidTr="00111D84">
        <w:trPr>
          <w:tblHeader/>
        </w:trPr>
        <w:tc>
          <w:tcPr>
            <w:tcW w:w="1985" w:type="dxa"/>
            <w:vMerge/>
            <w:tcBorders>
              <w:left w:val="single" w:sz="6" w:space="0" w:color="auto"/>
              <w:bottom w:val="single" w:sz="8" w:space="0" w:color="auto"/>
            </w:tcBorders>
            <w:shd w:val="clear" w:color="auto" w:fill="F2F2F2"/>
            <w:vAlign w:val="center"/>
          </w:tcPr>
          <w:p w14:paraId="6505D2B7" w14:textId="77777777" w:rsidR="006D3502" w:rsidRPr="00274169" w:rsidRDefault="006D3502" w:rsidP="00111D84">
            <w:pPr>
              <w:jc w:val="center"/>
              <w:rPr>
                <w:color w:val="000000"/>
                <w:sz w:val="22"/>
                <w:szCs w:val="22"/>
              </w:rPr>
            </w:pPr>
          </w:p>
        </w:tc>
        <w:tc>
          <w:tcPr>
            <w:tcW w:w="851" w:type="dxa"/>
            <w:tcBorders>
              <w:bottom w:val="single" w:sz="8" w:space="0" w:color="auto"/>
            </w:tcBorders>
            <w:shd w:val="clear" w:color="auto" w:fill="F2F2F2"/>
            <w:vAlign w:val="center"/>
          </w:tcPr>
          <w:p w14:paraId="2B71A693" w14:textId="77777777" w:rsidR="006D3502" w:rsidRPr="00274169" w:rsidRDefault="006D3502" w:rsidP="00111D84">
            <w:pPr>
              <w:jc w:val="center"/>
              <w:rPr>
                <w:color w:val="000000"/>
                <w:sz w:val="22"/>
                <w:szCs w:val="22"/>
              </w:rPr>
            </w:pPr>
            <w:proofErr w:type="spellStart"/>
            <w:r w:rsidRPr="00274169">
              <w:rPr>
                <w:color w:val="000000"/>
                <w:sz w:val="22"/>
                <w:szCs w:val="22"/>
              </w:rPr>
              <w:t>Bоз</w:t>
            </w:r>
            <w:proofErr w:type="spellEnd"/>
          </w:p>
        </w:tc>
        <w:tc>
          <w:tcPr>
            <w:tcW w:w="851" w:type="dxa"/>
            <w:tcBorders>
              <w:bottom w:val="single" w:sz="8" w:space="0" w:color="auto"/>
            </w:tcBorders>
            <w:shd w:val="clear" w:color="auto" w:fill="F2F2F2"/>
            <w:vAlign w:val="center"/>
          </w:tcPr>
          <w:p w14:paraId="4210250D" w14:textId="77777777" w:rsidR="006D3502" w:rsidRPr="00274169" w:rsidRDefault="006D3502" w:rsidP="00111D84">
            <w:pPr>
              <w:jc w:val="center"/>
              <w:rPr>
                <w:color w:val="000000"/>
                <w:sz w:val="22"/>
                <w:szCs w:val="22"/>
              </w:rPr>
            </w:pPr>
            <w:proofErr w:type="spellStart"/>
            <w:r w:rsidRPr="00274169">
              <w:rPr>
                <w:color w:val="000000"/>
                <w:sz w:val="22"/>
                <w:szCs w:val="22"/>
              </w:rPr>
              <w:t>Bвл</w:t>
            </w:r>
            <w:proofErr w:type="spellEnd"/>
          </w:p>
        </w:tc>
        <w:tc>
          <w:tcPr>
            <w:tcW w:w="2722" w:type="dxa"/>
            <w:vMerge/>
            <w:tcBorders>
              <w:bottom w:val="single" w:sz="8" w:space="0" w:color="auto"/>
            </w:tcBorders>
            <w:shd w:val="clear" w:color="auto" w:fill="F2F2F2"/>
            <w:vAlign w:val="center"/>
          </w:tcPr>
          <w:p w14:paraId="006A40CA" w14:textId="77777777" w:rsidR="006D3502" w:rsidRPr="00274169" w:rsidRDefault="006D3502" w:rsidP="00111D84">
            <w:pPr>
              <w:jc w:val="center"/>
              <w:rPr>
                <w:color w:val="000000"/>
                <w:sz w:val="22"/>
                <w:szCs w:val="22"/>
              </w:rPr>
            </w:pPr>
          </w:p>
        </w:tc>
        <w:tc>
          <w:tcPr>
            <w:tcW w:w="1077" w:type="dxa"/>
            <w:vMerge/>
            <w:tcBorders>
              <w:bottom w:val="single" w:sz="8" w:space="0" w:color="auto"/>
            </w:tcBorders>
            <w:shd w:val="clear" w:color="auto" w:fill="F2F2F2"/>
            <w:vAlign w:val="center"/>
          </w:tcPr>
          <w:p w14:paraId="0744296D" w14:textId="77777777" w:rsidR="006D3502" w:rsidRPr="00274169" w:rsidRDefault="006D3502" w:rsidP="00111D84">
            <w:pPr>
              <w:jc w:val="center"/>
              <w:rPr>
                <w:color w:val="000000"/>
                <w:sz w:val="22"/>
                <w:szCs w:val="22"/>
              </w:rPr>
            </w:pPr>
          </w:p>
        </w:tc>
        <w:tc>
          <w:tcPr>
            <w:tcW w:w="907" w:type="dxa"/>
            <w:vMerge/>
            <w:tcBorders>
              <w:bottom w:val="single" w:sz="8" w:space="0" w:color="auto"/>
            </w:tcBorders>
            <w:shd w:val="clear" w:color="auto" w:fill="F2F2F2"/>
            <w:vAlign w:val="center"/>
          </w:tcPr>
          <w:p w14:paraId="5CF5FC3C" w14:textId="77777777" w:rsidR="006D3502" w:rsidRPr="00274169" w:rsidRDefault="006D3502" w:rsidP="00111D84">
            <w:pPr>
              <w:jc w:val="center"/>
              <w:rPr>
                <w:color w:val="000000"/>
                <w:sz w:val="22"/>
                <w:szCs w:val="22"/>
              </w:rPr>
            </w:pPr>
          </w:p>
        </w:tc>
        <w:tc>
          <w:tcPr>
            <w:tcW w:w="907" w:type="dxa"/>
            <w:vMerge/>
            <w:tcBorders>
              <w:bottom w:val="single" w:sz="8" w:space="0" w:color="auto"/>
            </w:tcBorders>
            <w:shd w:val="clear" w:color="auto" w:fill="F2F2F2"/>
            <w:vAlign w:val="center"/>
          </w:tcPr>
          <w:p w14:paraId="63DA73A2" w14:textId="77777777" w:rsidR="006D3502" w:rsidRPr="00274169" w:rsidRDefault="006D3502" w:rsidP="00111D84">
            <w:pPr>
              <w:jc w:val="center"/>
              <w:rPr>
                <w:color w:val="000000"/>
                <w:sz w:val="22"/>
                <w:szCs w:val="22"/>
              </w:rPr>
            </w:pPr>
          </w:p>
        </w:tc>
        <w:tc>
          <w:tcPr>
            <w:tcW w:w="624" w:type="dxa"/>
            <w:vMerge/>
            <w:tcBorders>
              <w:bottom w:val="single" w:sz="8" w:space="0" w:color="auto"/>
              <w:right w:val="single" w:sz="6" w:space="0" w:color="auto"/>
            </w:tcBorders>
            <w:shd w:val="clear" w:color="auto" w:fill="F2F2F2"/>
            <w:vAlign w:val="center"/>
          </w:tcPr>
          <w:p w14:paraId="4E92EA50" w14:textId="77777777" w:rsidR="006D3502" w:rsidRPr="00274169" w:rsidRDefault="006D3502" w:rsidP="00111D84">
            <w:pPr>
              <w:jc w:val="center"/>
              <w:rPr>
                <w:color w:val="000000"/>
                <w:sz w:val="22"/>
                <w:szCs w:val="22"/>
              </w:rPr>
            </w:pPr>
          </w:p>
        </w:tc>
      </w:tr>
      <w:tr w:rsidR="006D3502" w:rsidRPr="00274169" w14:paraId="6B34EA8A" w14:textId="77777777" w:rsidTr="00111D84">
        <w:tc>
          <w:tcPr>
            <w:tcW w:w="1985" w:type="dxa"/>
            <w:tcBorders>
              <w:left w:val="single" w:sz="6" w:space="0" w:color="auto"/>
              <w:bottom w:val="single" w:sz="8" w:space="0" w:color="auto"/>
            </w:tcBorders>
            <w:shd w:val="clear" w:color="auto" w:fill="auto"/>
          </w:tcPr>
          <w:p w14:paraId="61E99E05" w14:textId="77777777" w:rsidR="006D3502" w:rsidRPr="00274169" w:rsidRDefault="006D3502" w:rsidP="006D3502">
            <w:pPr>
              <w:rPr>
                <w:color w:val="000000"/>
                <w:sz w:val="22"/>
                <w:szCs w:val="22"/>
              </w:rPr>
            </w:pPr>
            <w:r w:rsidRPr="00274169">
              <w:rPr>
                <w:color w:val="000000"/>
                <w:sz w:val="22"/>
                <w:szCs w:val="22"/>
              </w:rPr>
              <w:t>Дизельное топливо. А. температура жидкости близка к температуре воздуха</w:t>
            </w:r>
          </w:p>
        </w:tc>
        <w:tc>
          <w:tcPr>
            <w:tcW w:w="851" w:type="dxa"/>
            <w:tcBorders>
              <w:bottom w:val="single" w:sz="8" w:space="0" w:color="auto"/>
            </w:tcBorders>
            <w:shd w:val="clear" w:color="auto" w:fill="auto"/>
          </w:tcPr>
          <w:p w14:paraId="5A600127" w14:textId="77777777" w:rsidR="006D3502" w:rsidRPr="00274169" w:rsidRDefault="006D3502" w:rsidP="00111D84">
            <w:pPr>
              <w:jc w:val="center"/>
              <w:rPr>
                <w:color w:val="000000"/>
                <w:sz w:val="22"/>
                <w:szCs w:val="22"/>
              </w:rPr>
            </w:pPr>
            <w:r w:rsidRPr="00274169">
              <w:rPr>
                <w:color w:val="000000"/>
                <w:sz w:val="22"/>
                <w:szCs w:val="22"/>
              </w:rPr>
              <w:t>18,67</w:t>
            </w:r>
          </w:p>
        </w:tc>
        <w:tc>
          <w:tcPr>
            <w:tcW w:w="851" w:type="dxa"/>
            <w:tcBorders>
              <w:bottom w:val="single" w:sz="8" w:space="0" w:color="auto"/>
            </w:tcBorders>
            <w:shd w:val="clear" w:color="auto" w:fill="auto"/>
          </w:tcPr>
          <w:p w14:paraId="30191F1E" w14:textId="77777777" w:rsidR="006D3502" w:rsidRPr="00274169" w:rsidRDefault="006D3502" w:rsidP="00111D84">
            <w:pPr>
              <w:jc w:val="center"/>
              <w:rPr>
                <w:color w:val="000000"/>
                <w:sz w:val="22"/>
                <w:szCs w:val="22"/>
              </w:rPr>
            </w:pPr>
            <w:r w:rsidRPr="00274169">
              <w:rPr>
                <w:color w:val="000000"/>
                <w:sz w:val="22"/>
                <w:szCs w:val="22"/>
              </w:rPr>
              <w:t>22,83</w:t>
            </w:r>
          </w:p>
        </w:tc>
        <w:tc>
          <w:tcPr>
            <w:tcW w:w="2722" w:type="dxa"/>
            <w:tcBorders>
              <w:bottom w:val="single" w:sz="8" w:space="0" w:color="auto"/>
            </w:tcBorders>
            <w:shd w:val="clear" w:color="auto" w:fill="auto"/>
          </w:tcPr>
          <w:p w14:paraId="4ECB9598" w14:textId="77777777" w:rsidR="006D3502" w:rsidRPr="00274169" w:rsidRDefault="006D3502" w:rsidP="006D3502">
            <w:pPr>
              <w:rPr>
                <w:color w:val="000000"/>
                <w:sz w:val="22"/>
                <w:szCs w:val="22"/>
              </w:rPr>
            </w:pPr>
            <w:r w:rsidRPr="00274169">
              <w:rPr>
                <w:color w:val="000000"/>
                <w:sz w:val="22"/>
                <w:szCs w:val="22"/>
              </w:rPr>
              <w:t>Наземный горизонтальный. Режим эксплуатации - "мерник". Система снижения выбросов - отсутствует</w:t>
            </w:r>
          </w:p>
        </w:tc>
        <w:tc>
          <w:tcPr>
            <w:tcW w:w="1077" w:type="dxa"/>
            <w:tcBorders>
              <w:bottom w:val="single" w:sz="8" w:space="0" w:color="auto"/>
            </w:tcBorders>
            <w:shd w:val="clear" w:color="auto" w:fill="auto"/>
          </w:tcPr>
          <w:p w14:paraId="7336BDEF" w14:textId="77777777" w:rsidR="006D3502" w:rsidRPr="00274169" w:rsidRDefault="006D3502" w:rsidP="00111D84">
            <w:pPr>
              <w:jc w:val="center"/>
              <w:rPr>
                <w:color w:val="000000"/>
                <w:sz w:val="22"/>
                <w:szCs w:val="22"/>
              </w:rPr>
            </w:pPr>
            <w:r w:rsidRPr="00274169">
              <w:rPr>
                <w:color w:val="000000"/>
                <w:sz w:val="22"/>
                <w:szCs w:val="22"/>
              </w:rPr>
              <w:t>3,6</w:t>
            </w:r>
          </w:p>
        </w:tc>
        <w:tc>
          <w:tcPr>
            <w:tcW w:w="907" w:type="dxa"/>
            <w:tcBorders>
              <w:bottom w:val="single" w:sz="8" w:space="0" w:color="auto"/>
            </w:tcBorders>
            <w:shd w:val="clear" w:color="auto" w:fill="auto"/>
          </w:tcPr>
          <w:p w14:paraId="1621723D" w14:textId="77777777" w:rsidR="006D3502" w:rsidRPr="00274169" w:rsidRDefault="006D3502" w:rsidP="00111D84">
            <w:pPr>
              <w:jc w:val="center"/>
              <w:rPr>
                <w:color w:val="000000"/>
                <w:sz w:val="22"/>
                <w:szCs w:val="22"/>
              </w:rPr>
            </w:pPr>
            <w:r w:rsidRPr="00274169">
              <w:rPr>
                <w:color w:val="000000"/>
                <w:sz w:val="22"/>
                <w:szCs w:val="22"/>
              </w:rPr>
              <w:t>50</w:t>
            </w:r>
          </w:p>
        </w:tc>
        <w:tc>
          <w:tcPr>
            <w:tcW w:w="907" w:type="dxa"/>
            <w:tcBorders>
              <w:bottom w:val="single" w:sz="8" w:space="0" w:color="auto"/>
            </w:tcBorders>
            <w:shd w:val="clear" w:color="auto" w:fill="auto"/>
          </w:tcPr>
          <w:p w14:paraId="1C283DBE" w14:textId="77777777" w:rsidR="006D3502" w:rsidRPr="00274169" w:rsidRDefault="006D3502" w:rsidP="00111D84">
            <w:pPr>
              <w:jc w:val="center"/>
              <w:rPr>
                <w:color w:val="000000"/>
                <w:sz w:val="22"/>
                <w:szCs w:val="22"/>
              </w:rPr>
            </w:pPr>
            <w:r w:rsidRPr="00274169">
              <w:rPr>
                <w:color w:val="000000"/>
                <w:sz w:val="22"/>
                <w:szCs w:val="22"/>
              </w:rPr>
              <w:t>1</w:t>
            </w:r>
          </w:p>
        </w:tc>
        <w:tc>
          <w:tcPr>
            <w:tcW w:w="624" w:type="dxa"/>
            <w:tcBorders>
              <w:bottom w:val="single" w:sz="8" w:space="0" w:color="auto"/>
              <w:right w:val="single" w:sz="6" w:space="0" w:color="auto"/>
            </w:tcBorders>
            <w:shd w:val="clear" w:color="auto" w:fill="auto"/>
          </w:tcPr>
          <w:p w14:paraId="4ED5629C" w14:textId="77777777" w:rsidR="006D3502" w:rsidRPr="00274169" w:rsidRDefault="006D3502" w:rsidP="00111D84">
            <w:pPr>
              <w:jc w:val="center"/>
              <w:rPr>
                <w:color w:val="000000"/>
                <w:sz w:val="22"/>
                <w:szCs w:val="22"/>
              </w:rPr>
            </w:pPr>
            <w:r w:rsidRPr="00274169">
              <w:rPr>
                <w:color w:val="000000"/>
                <w:sz w:val="22"/>
                <w:szCs w:val="22"/>
              </w:rPr>
              <w:t>-</w:t>
            </w:r>
          </w:p>
        </w:tc>
      </w:tr>
    </w:tbl>
    <w:p w14:paraId="6816913D" w14:textId="77777777" w:rsidR="006D3502" w:rsidRPr="00274169" w:rsidRDefault="006D3502" w:rsidP="006D3502">
      <w:pPr>
        <w:spacing w:before="240"/>
        <w:rPr>
          <w:color w:val="000000"/>
        </w:rPr>
      </w:pPr>
      <w:r w:rsidRPr="00274169">
        <w:rPr>
          <w:color w:val="000000"/>
        </w:rPr>
        <w:tab/>
        <w:t>Принятые условные обозначения, расчетные формулы, а также расчетные параметры и их обоснование приведены ниже.</w:t>
      </w:r>
    </w:p>
    <w:p w14:paraId="44CEBA96" w14:textId="77777777" w:rsidR="006D3502" w:rsidRPr="00274169" w:rsidRDefault="006D3502" w:rsidP="006D3502">
      <w:pPr>
        <w:spacing w:before="240"/>
        <w:rPr>
          <w:color w:val="000000"/>
        </w:rPr>
      </w:pPr>
      <w:r w:rsidRPr="00274169">
        <w:rPr>
          <w:color w:val="000000"/>
        </w:rPr>
        <w:tab/>
        <w:t>Максимальные выбросы паров нефтепродуктов рассчитываются по формуле (1.1.1):</w:t>
      </w:r>
    </w:p>
    <w:p w14:paraId="49D8D5C6" w14:textId="77777777" w:rsidR="006D3502" w:rsidRPr="00274169" w:rsidRDefault="006D3502" w:rsidP="006D3502">
      <w:pPr>
        <w:tabs>
          <w:tab w:val="center" w:pos="5103"/>
          <w:tab w:val="right" w:pos="9922"/>
        </w:tabs>
        <w:spacing w:before="240" w:after="240"/>
        <w:rPr>
          <w:color w:val="000000"/>
        </w:rPr>
      </w:pPr>
      <w:r w:rsidRPr="00274169">
        <w:rPr>
          <w:b/>
          <w:i/>
          <w:color w:val="000000"/>
        </w:rPr>
        <w:tab/>
        <w:t>M</w:t>
      </w:r>
      <w:r w:rsidRPr="00274169">
        <w:rPr>
          <w:color w:val="000000"/>
        </w:rPr>
        <w:t xml:space="preserve"> = (</w:t>
      </w:r>
      <w:r w:rsidRPr="00274169">
        <w:rPr>
          <w:b/>
          <w:i/>
          <w:color w:val="000000"/>
        </w:rPr>
        <w:t>C</w:t>
      </w:r>
      <w:r w:rsidRPr="00274169">
        <w:rPr>
          <w:i/>
          <w:color w:val="000000"/>
          <w:vertAlign w:val="subscript"/>
        </w:rPr>
        <w:t>1</w:t>
      </w:r>
      <w:r w:rsidRPr="00274169">
        <w:rPr>
          <w:color w:val="000000"/>
        </w:rPr>
        <w:t xml:space="preserve"> · </w:t>
      </w:r>
      <w:proofErr w:type="spellStart"/>
      <w:r w:rsidRPr="00274169">
        <w:rPr>
          <w:b/>
          <w:i/>
          <w:color w:val="000000"/>
        </w:rPr>
        <w:t>K</w:t>
      </w:r>
      <w:r w:rsidRPr="00274169">
        <w:rPr>
          <w:color w:val="000000"/>
          <w:vertAlign w:val="superscript"/>
        </w:rPr>
        <w:t>max</w:t>
      </w:r>
      <w:r w:rsidRPr="00274169">
        <w:rPr>
          <w:i/>
          <w:color w:val="000000"/>
          <w:vertAlign w:val="subscript"/>
        </w:rPr>
        <w:t>p</w:t>
      </w:r>
      <w:proofErr w:type="spellEnd"/>
      <w:r w:rsidRPr="00274169">
        <w:rPr>
          <w:color w:val="000000"/>
        </w:rPr>
        <w:t xml:space="preserve"> · </w:t>
      </w:r>
      <w:proofErr w:type="spellStart"/>
      <w:r w:rsidRPr="00274169">
        <w:rPr>
          <w:b/>
          <w:i/>
          <w:color w:val="000000"/>
        </w:rPr>
        <w:t>V</w:t>
      </w:r>
      <w:r w:rsidRPr="00274169">
        <w:rPr>
          <w:color w:val="000000"/>
          <w:vertAlign w:val="superscript"/>
        </w:rPr>
        <w:t>max</w:t>
      </w:r>
      <w:r w:rsidRPr="00274169">
        <w:rPr>
          <w:i/>
          <w:color w:val="000000"/>
          <w:vertAlign w:val="subscript"/>
        </w:rPr>
        <w:t>ч</w:t>
      </w:r>
      <w:proofErr w:type="spellEnd"/>
      <w:r w:rsidRPr="00274169">
        <w:rPr>
          <w:color w:val="000000"/>
        </w:rPr>
        <w:t xml:space="preserve">) / 3600, </w:t>
      </w:r>
      <w:r w:rsidRPr="00274169">
        <w:rPr>
          <w:i/>
          <w:color w:val="000000"/>
        </w:rPr>
        <w:t>г/с</w:t>
      </w:r>
      <w:r w:rsidRPr="00274169">
        <w:rPr>
          <w:color w:val="000000"/>
        </w:rPr>
        <w:tab/>
        <w:t>(1.1.1)</w:t>
      </w:r>
    </w:p>
    <w:p w14:paraId="1E8DD922" w14:textId="77777777" w:rsidR="006D3502" w:rsidRPr="00274169" w:rsidRDefault="006D3502" w:rsidP="006D3502">
      <w:pPr>
        <w:spacing w:before="240"/>
        <w:rPr>
          <w:color w:val="000000"/>
        </w:rPr>
      </w:pPr>
      <w:r w:rsidRPr="00274169">
        <w:rPr>
          <w:color w:val="000000"/>
        </w:rPr>
        <w:tab/>
        <w:t>Годовые выбросы паров нефтепродуктов рассчитываются по формуле (1.1.2):</w:t>
      </w:r>
    </w:p>
    <w:p w14:paraId="42CFBCC7" w14:textId="77777777" w:rsidR="006D3502" w:rsidRPr="00274169" w:rsidRDefault="006D3502" w:rsidP="006D3502">
      <w:pPr>
        <w:tabs>
          <w:tab w:val="center" w:pos="5103"/>
          <w:tab w:val="right" w:pos="9922"/>
        </w:tabs>
        <w:spacing w:before="240" w:after="240"/>
        <w:rPr>
          <w:color w:val="000000"/>
        </w:rPr>
      </w:pPr>
      <w:r w:rsidRPr="00274169">
        <w:rPr>
          <w:b/>
          <w:i/>
          <w:color w:val="000000"/>
        </w:rPr>
        <w:tab/>
        <w:t>G</w:t>
      </w:r>
      <w:r w:rsidRPr="00274169">
        <w:rPr>
          <w:color w:val="000000"/>
        </w:rPr>
        <w:t xml:space="preserve"> = (</w:t>
      </w:r>
      <w:r w:rsidRPr="00274169">
        <w:rPr>
          <w:b/>
          <w:i/>
          <w:color w:val="000000"/>
        </w:rPr>
        <w:t>У</w:t>
      </w:r>
      <w:r w:rsidRPr="00274169">
        <w:rPr>
          <w:i/>
          <w:color w:val="000000"/>
          <w:vertAlign w:val="subscript"/>
        </w:rPr>
        <w:t>2</w:t>
      </w:r>
      <w:r w:rsidRPr="00274169">
        <w:rPr>
          <w:color w:val="000000"/>
        </w:rPr>
        <w:t xml:space="preserve"> · </w:t>
      </w:r>
      <w:r w:rsidRPr="00274169">
        <w:rPr>
          <w:b/>
          <w:i/>
          <w:color w:val="000000"/>
        </w:rPr>
        <w:t>В</w:t>
      </w:r>
      <w:r w:rsidRPr="00274169">
        <w:rPr>
          <w:i/>
          <w:color w:val="000000"/>
          <w:vertAlign w:val="subscript"/>
        </w:rPr>
        <w:t>оз</w:t>
      </w:r>
      <w:r w:rsidRPr="00274169">
        <w:rPr>
          <w:color w:val="000000"/>
        </w:rPr>
        <w:t xml:space="preserve"> + </w:t>
      </w:r>
      <w:r w:rsidRPr="00274169">
        <w:rPr>
          <w:b/>
          <w:i/>
          <w:color w:val="000000"/>
        </w:rPr>
        <w:t>У</w:t>
      </w:r>
      <w:r w:rsidRPr="00274169">
        <w:rPr>
          <w:i/>
          <w:color w:val="000000"/>
          <w:vertAlign w:val="subscript"/>
        </w:rPr>
        <w:t>3</w:t>
      </w:r>
      <w:r w:rsidRPr="00274169">
        <w:rPr>
          <w:color w:val="000000"/>
        </w:rPr>
        <w:t xml:space="preserve"> · </w:t>
      </w:r>
      <w:proofErr w:type="spellStart"/>
      <w:r w:rsidRPr="00274169">
        <w:rPr>
          <w:b/>
          <w:i/>
          <w:color w:val="000000"/>
        </w:rPr>
        <w:t>В</w:t>
      </w:r>
      <w:r w:rsidRPr="00274169">
        <w:rPr>
          <w:i/>
          <w:color w:val="000000"/>
          <w:vertAlign w:val="subscript"/>
        </w:rPr>
        <w:t>вл</w:t>
      </w:r>
      <w:proofErr w:type="spellEnd"/>
      <w:r w:rsidRPr="00274169">
        <w:rPr>
          <w:color w:val="000000"/>
        </w:rPr>
        <w:t xml:space="preserve">) · </w:t>
      </w:r>
      <w:proofErr w:type="spellStart"/>
      <w:r w:rsidRPr="00274169">
        <w:rPr>
          <w:b/>
          <w:i/>
          <w:color w:val="000000"/>
        </w:rPr>
        <w:t>K</w:t>
      </w:r>
      <w:r w:rsidRPr="00274169">
        <w:rPr>
          <w:color w:val="000000"/>
          <w:vertAlign w:val="superscript"/>
        </w:rPr>
        <w:t>max</w:t>
      </w:r>
      <w:r w:rsidRPr="00274169">
        <w:rPr>
          <w:i/>
          <w:color w:val="000000"/>
          <w:vertAlign w:val="subscript"/>
        </w:rPr>
        <w:t>p</w:t>
      </w:r>
      <w:proofErr w:type="spellEnd"/>
      <w:r w:rsidRPr="00274169">
        <w:rPr>
          <w:color w:val="000000"/>
        </w:rPr>
        <w:t xml:space="preserve"> · 10</w:t>
      </w:r>
      <w:r w:rsidRPr="00274169">
        <w:rPr>
          <w:color w:val="000000"/>
          <w:vertAlign w:val="superscript"/>
        </w:rPr>
        <w:t>-6</w:t>
      </w:r>
      <w:r w:rsidRPr="00274169">
        <w:rPr>
          <w:color w:val="000000"/>
        </w:rPr>
        <w:t xml:space="preserve"> + </w:t>
      </w:r>
      <w:proofErr w:type="spellStart"/>
      <w:r w:rsidRPr="00274169">
        <w:rPr>
          <w:b/>
          <w:i/>
          <w:color w:val="000000"/>
        </w:rPr>
        <w:t>G</w:t>
      </w:r>
      <w:r w:rsidRPr="00274169">
        <w:rPr>
          <w:i/>
          <w:color w:val="000000"/>
          <w:vertAlign w:val="subscript"/>
        </w:rPr>
        <w:t>хр</w:t>
      </w:r>
      <w:proofErr w:type="spellEnd"/>
      <w:r w:rsidRPr="00274169">
        <w:rPr>
          <w:color w:val="000000"/>
        </w:rPr>
        <w:t xml:space="preserve"> · </w:t>
      </w:r>
      <w:proofErr w:type="spellStart"/>
      <w:r w:rsidRPr="00274169">
        <w:rPr>
          <w:b/>
          <w:i/>
          <w:color w:val="000000"/>
        </w:rPr>
        <w:t>K</w:t>
      </w:r>
      <w:r w:rsidRPr="00274169">
        <w:rPr>
          <w:i/>
          <w:color w:val="000000"/>
          <w:vertAlign w:val="subscript"/>
        </w:rPr>
        <w:t>нп</w:t>
      </w:r>
      <w:proofErr w:type="spellEnd"/>
      <w:r w:rsidRPr="00274169">
        <w:rPr>
          <w:color w:val="000000"/>
        </w:rPr>
        <w:t xml:space="preserve"> · </w:t>
      </w:r>
      <w:r w:rsidRPr="00274169">
        <w:rPr>
          <w:b/>
          <w:i/>
          <w:color w:val="000000"/>
        </w:rPr>
        <w:t>N</w:t>
      </w:r>
      <w:r w:rsidRPr="00274169">
        <w:rPr>
          <w:color w:val="000000"/>
        </w:rPr>
        <w:t xml:space="preserve">, </w:t>
      </w:r>
      <w:r w:rsidRPr="00274169">
        <w:rPr>
          <w:i/>
          <w:color w:val="000000"/>
        </w:rPr>
        <w:t>т/год</w:t>
      </w:r>
      <w:r w:rsidRPr="00274169">
        <w:rPr>
          <w:color w:val="000000"/>
        </w:rPr>
        <w:tab/>
        <w:t>(1.1.2)</w:t>
      </w:r>
    </w:p>
    <w:p w14:paraId="3689E673" w14:textId="77777777" w:rsidR="006D3502" w:rsidRPr="00274169" w:rsidRDefault="006D3502" w:rsidP="006D3502">
      <w:pPr>
        <w:rPr>
          <w:color w:val="000000"/>
        </w:rPr>
      </w:pPr>
      <w:r w:rsidRPr="00274169">
        <w:rPr>
          <w:color w:val="000000"/>
        </w:rPr>
        <w:t xml:space="preserve">где </w:t>
      </w:r>
      <w:r w:rsidRPr="00274169">
        <w:rPr>
          <w:b/>
          <w:i/>
          <w:color w:val="000000"/>
        </w:rPr>
        <w:t>У</w:t>
      </w:r>
      <w:r w:rsidRPr="00274169">
        <w:rPr>
          <w:i/>
          <w:color w:val="000000"/>
          <w:vertAlign w:val="subscript"/>
        </w:rPr>
        <w:t>2</w:t>
      </w:r>
      <w:r w:rsidRPr="00274169">
        <w:rPr>
          <w:color w:val="000000"/>
        </w:rPr>
        <w:t>,</w:t>
      </w:r>
      <w:r w:rsidRPr="00274169">
        <w:rPr>
          <w:b/>
          <w:i/>
          <w:color w:val="000000"/>
        </w:rPr>
        <w:t>У</w:t>
      </w:r>
      <w:r w:rsidRPr="00274169">
        <w:rPr>
          <w:i/>
          <w:color w:val="000000"/>
          <w:vertAlign w:val="subscript"/>
        </w:rPr>
        <w:t>3</w:t>
      </w:r>
      <w:r w:rsidRPr="00274169">
        <w:rPr>
          <w:color w:val="000000"/>
        </w:rPr>
        <w:t xml:space="preserve"> – средние удельные выбросы из резервуара соответственно в осенне-зимний и весенне-летний периоды года, </w:t>
      </w:r>
      <w:r w:rsidRPr="00274169">
        <w:rPr>
          <w:i/>
          <w:color w:val="000000"/>
        </w:rPr>
        <w:t>г/т</w:t>
      </w:r>
      <w:r w:rsidRPr="00274169">
        <w:rPr>
          <w:color w:val="000000"/>
        </w:rPr>
        <w:t>, принимаются по Приложению 12;</w:t>
      </w:r>
    </w:p>
    <w:p w14:paraId="635AA08B" w14:textId="77777777" w:rsidR="006D3502" w:rsidRPr="00274169" w:rsidRDefault="006D3502" w:rsidP="006D3502">
      <w:pPr>
        <w:rPr>
          <w:color w:val="000000"/>
        </w:rPr>
      </w:pPr>
      <w:proofErr w:type="spellStart"/>
      <w:r w:rsidRPr="00274169">
        <w:rPr>
          <w:b/>
          <w:i/>
          <w:color w:val="000000"/>
        </w:rPr>
        <w:t>B</w:t>
      </w:r>
      <w:r w:rsidRPr="00274169">
        <w:rPr>
          <w:i/>
          <w:color w:val="000000"/>
          <w:vertAlign w:val="subscript"/>
        </w:rPr>
        <w:t>оз</w:t>
      </w:r>
      <w:r w:rsidRPr="00274169">
        <w:rPr>
          <w:color w:val="000000"/>
        </w:rPr>
        <w:t>,</w:t>
      </w:r>
      <w:r w:rsidRPr="00274169">
        <w:rPr>
          <w:b/>
          <w:i/>
          <w:color w:val="000000"/>
        </w:rPr>
        <w:t>B</w:t>
      </w:r>
      <w:r w:rsidRPr="00274169">
        <w:rPr>
          <w:i/>
          <w:color w:val="000000"/>
          <w:vertAlign w:val="subscript"/>
        </w:rPr>
        <w:t>вл</w:t>
      </w:r>
      <w:proofErr w:type="spellEnd"/>
      <w:r w:rsidRPr="00274169">
        <w:rPr>
          <w:color w:val="000000"/>
        </w:rPr>
        <w:t xml:space="preserve"> – количество жидкости, закачиваемое в резервуар соответственно в осенне-зимний и весенне-летний периоды года, </w:t>
      </w:r>
      <w:r w:rsidRPr="00274169">
        <w:rPr>
          <w:i/>
          <w:color w:val="000000"/>
        </w:rPr>
        <w:t>т</w:t>
      </w:r>
      <w:r w:rsidRPr="00274169">
        <w:rPr>
          <w:color w:val="000000"/>
        </w:rPr>
        <w:t>;</w:t>
      </w:r>
    </w:p>
    <w:p w14:paraId="26CDDB60" w14:textId="77777777" w:rsidR="006D3502" w:rsidRPr="00274169" w:rsidRDefault="006D3502" w:rsidP="006D3502">
      <w:pPr>
        <w:rPr>
          <w:color w:val="000000"/>
        </w:rPr>
      </w:pPr>
      <w:proofErr w:type="spellStart"/>
      <w:r w:rsidRPr="00274169">
        <w:rPr>
          <w:b/>
          <w:i/>
          <w:color w:val="000000"/>
        </w:rPr>
        <w:t>K</w:t>
      </w:r>
      <w:r w:rsidRPr="00274169">
        <w:rPr>
          <w:color w:val="000000"/>
          <w:vertAlign w:val="superscript"/>
        </w:rPr>
        <w:t>max</w:t>
      </w:r>
      <w:r w:rsidRPr="00274169">
        <w:rPr>
          <w:i/>
          <w:color w:val="000000"/>
          <w:vertAlign w:val="subscript"/>
        </w:rPr>
        <w:t>p</w:t>
      </w:r>
      <w:proofErr w:type="spellEnd"/>
      <w:r w:rsidRPr="00274169">
        <w:rPr>
          <w:color w:val="000000"/>
        </w:rPr>
        <w:t xml:space="preserve"> - значение опытного коэффициента, принимаемое по Приложению 8;</w:t>
      </w:r>
    </w:p>
    <w:p w14:paraId="4265B469" w14:textId="77777777" w:rsidR="006D3502" w:rsidRPr="00274169" w:rsidRDefault="006D3502" w:rsidP="006D3502">
      <w:pPr>
        <w:rPr>
          <w:color w:val="000000"/>
        </w:rPr>
      </w:pPr>
      <w:proofErr w:type="spellStart"/>
      <w:r w:rsidRPr="00274169">
        <w:rPr>
          <w:b/>
          <w:i/>
          <w:color w:val="000000"/>
        </w:rPr>
        <w:t>G</w:t>
      </w:r>
      <w:r w:rsidRPr="00274169">
        <w:rPr>
          <w:i/>
          <w:color w:val="000000"/>
          <w:vertAlign w:val="subscript"/>
        </w:rPr>
        <w:t>xp</w:t>
      </w:r>
      <w:proofErr w:type="spellEnd"/>
      <w:r w:rsidRPr="00274169">
        <w:rPr>
          <w:color w:val="000000"/>
        </w:rPr>
        <w:t xml:space="preserve"> - выбросы паров нефтепродуктов при хранении нефтепродуктов  в одном резервуаре, </w:t>
      </w:r>
      <w:r w:rsidRPr="00274169">
        <w:rPr>
          <w:i/>
          <w:color w:val="000000"/>
        </w:rPr>
        <w:t>т/год</w:t>
      </w:r>
      <w:r w:rsidRPr="00274169">
        <w:rPr>
          <w:color w:val="000000"/>
        </w:rPr>
        <w:t>, принимаются по Приложению 13;</w:t>
      </w:r>
    </w:p>
    <w:p w14:paraId="52C7055F" w14:textId="77777777" w:rsidR="006D3502" w:rsidRPr="00274169" w:rsidRDefault="006D3502" w:rsidP="006D3502">
      <w:pPr>
        <w:rPr>
          <w:color w:val="000000"/>
        </w:rPr>
      </w:pPr>
      <w:proofErr w:type="spellStart"/>
      <w:r w:rsidRPr="00274169">
        <w:rPr>
          <w:b/>
          <w:i/>
          <w:color w:val="000000"/>
        </w:rPr>
        <w:t>K</w:t>
      </w:r>
      <w:r w:rsidRPr="00274169">
        <w:rPr>
          <w:i/>
          <w:color w:val="000000"/>
          <w:vertAlign w:val="subscript"/>
        </w:rPr>
        <w:t>нп</w:t>
      </w:r>
      <w:proofErr w:type="spellEnd"/>
      <w:r w:rsidRPr="00274169">
        <w:rPr>
          <w:color w:val="000000"/>
        </w:rPr>
        <w:t xml:space="preserve"> - опытный коэффициент, принимается по Приложению 12;</w:t>
      </w:r>
    </w:p>
    <w:p w14:paraId="3825F690" w14:textId="77777777" w:rsidR="006D3502" w:rsidRPr="00274169" w:rsidRDefault="006D3502" w:rsidP="006D3502">
      <w:pPr>
        <w:rPr>
          <w:color w:val="000000"/>
        </w:rPr>
      </w:pPr>
      <w:r w:rsidRPr="00274169">
        <w:rPr>
          <w:b/>
          <w:i/>
          <w:color w:val="000000"/>
        </w:rPr>
        <w:t>N</w:t>
      </w:r>
      <w:r w:rsidRPr="00274169">
        <w:rPr>
          <w:color w:val="000000"/>
        </w:rPr>
        <w:t xml:space="preserve"> - количество резервуаров.</w:t>
      </w:r>
    </w:p>
    <w:p w14:paraId="2370BF1E" w14:textId="77777777" w:rsidR="006D3502" w:rsidRPr="00274169" w:rsidRDefault="006D3502" w:rsidP="006D3502">
      <w:pPr>
        <w:spacing w:before="240"/>
        <w:rPr>
          <w:color w:val="000000"/>
        </w:rPr>
      </w:pPr>
      <w:r w:rsidRPr="00274169">
        <w:rPr>
          <w:color w:val="000000"/>
        </w:rPr>
        <w:tab/>
        <w:t xml:space="preserve">Значение коэффициента </w:t>
      </w:r>
      <w:proofErr w:type="spellStart"/>
      <w:r w:rsidRPr="00274169">
        <w:rPr>
          <w:b/>
          <w:i/>
          <w:color w:val="000000"/>
        </w:rPr>
        <w:t>K</w:t>
      </w:r>
      <w:r w:rsidRPr="00274169">
        <w:rPr>
          <w:color w:val="000000"/>
          <w:vertAlign w:val="superscript"/>
        </w:rPr>
        <w:t>гор</w:t>
      </w:r>
      <w:r w:rsidRPr="00274169">
        <w:rPr>
          <w:i/>
          <w:color w:val="000000"/>
          <w:vertAlign w:val="subscript"/>
        </w:rPr>
        <w:t>р</w:t>
      </w:r>
      <w:proofErr w:type="spellEnd"/>
      <w:r w:rsidRPr="00274169">
        <w:rPr>
          <w:color w:val="000000"/>
        </w:rPr>
        <w:t xml:space="preserve"> для газовой обвязки группы одноцелевых резервуаров определяется в зависимости от одновременности закачки и откачки жидкости из резервуаров по формуле (1.1.4):</w:t>
      </w:r>
    </w:p>
    <w:p w14:paraId="37609C58" w14:textId="77777777" w:rsidR="006D3502" w:rsidRPr="00274169" w:rsidRDefault="006D3502" w:rsidP="006D3502">
      <w:pPr>
        <w:tabs>
          <w:tab w:val="center" w:pos="5103"/>
          <w:tab w:val="right" w:pos="9922"/>
        </w:tabs>
        <w:spacing w:before="240" w:after="240"/>
        <w:rPr>
          <w:color w:val="000000"/>
        </w:rPr>
      </w:pPr>
      <w:r w:rsidRPr="00274169">
        <w:rPr>
          <w:b/>
          <w:i/>
          <w:color w:val="000000"/>
        </w:rPr>
        <w:tab/>
      </w:r>
      <w:proofErr w:type="spellStart"/>
      <w:r w:rsidRPr="00274169">
        <w:rPr>
          <w:b/>
          <w:i/>
          <w:color w:val="000000"/>
        </w:rPr>
        <w:t>K</w:t>
      </w:r>
      <w:r w:rsidRPr="00274169">
        <w:rPr>
          <w:color w:val="000000"/>
          <w:vertAlign w:val="superscript"/>
        </w:rPr>
        <w:t>гор</w:t>
      </w:r>
      <w:r w:rsidRPr="00274169">
        <w:rPr>
          <w:i/>
          <w:color w:val="000000"/>
          <w:vertAlign w:val="subscript"/>
        </w:rPr>
        <w:t>р</w:t>
      </w:r>
      <w:proofErr w:type="spellEnd"/>
      <w:r w:rsidRPr="00274169">
        <w:rPr>
          <w:color w:val="000000"/>
        </w:rPr>
        <w:t xml:space="preserve"> = 1,1 · </w:t>
      </w:r>
      <w:proofErr w:type="spellStart"/>
      <w:r w:rsidRPr="00274169">
        <w:rPr>
          <w:b/>
          <w:i/>
          <w:color w:val="000000"/>
        </w:rPr>
        <w:t>K</w:t>
      </w:r>
      <w:r w:rsidRPr="00274169">
        <w:rPr>
          <w:i/>
          <w:color w:val="000000"/>
          <w:vertAlign w:val="subscript"/>
        </w:rPr>
        <w:t>р</w:t>
      </w:r>
      <w:proofErr w:type="spellEnd"/>
      <w:r w:rsidRPr="00274169">
        <w:rPr>
          <w:color w:val="000000"/>
        </w:rPr>
        <w:t xml:space="preserve"> · (</w:t>
      </w:r>
      <w:proofErr w:type="spellStart"/>
      <w:r w:rsidRPr="00274169">
        <w:rPr>
          <w:b/>
          <w:i/>
          <w:color w:val="000000"/>
        </w:rPr>
        <w:t>Q</w:t>
      </w:r>
      <w:r w:rsidRPr="00274169">
        <w:rPr>
          <w:color w:val="000000"/>
          <w:vertAlign w:val="superscript"/>
        </w:rPr>
        <w:t>зак</w:t>
      </w:r>
      <w:proofErr w:type="spellEnd"/>
      <w:r w:rsidRPr="00274169">
        <w:rPr>
          <w:color w:val="000000"/>
        </w:rPr>
        <w:t xml:space="preserve"> - </w:t>
      </w:r>
      <w:proofErr w:type="spellStart"/>
      <w:r w:rsidRPr="00274169">
        <w:rPr>
          <w:b/>
          <w:i/>
          <w:color w:val="000000"/>
        </w:rPr>
        <w:t>Q</w:t>
      </w:r>
      <w:r w:rsidRPr="00274169">
        <w:rPr>
          <w:color w:val="000000"/>
          <w:vertAlign w:val="superscript"/>
        </w:rPr>
        <w:t>отк</w:t>
      </w:r>
      <w:proofErr w:type="spellEnd"/>
      <w:r w:rsidRPr="00274169">
        <w:rPr>
          <w:color w:val="000000"/>
        </w:rPr>
        <w:t xml:space="preserve">) / </w:t>
      </w:r>
      <w:proofErr w:type="spellStart"/>
      <w:r w:rsidRPr="00274169">
        <w:rPr>
          <w:b/>
          <w:i/>
          <w:color w:val="000000"/>
        </w:rPr>
        <w:t>Q</w:t>
      </w:r>
      <w:r w:rsidRPr="00274169">
        <w:rPr>
          <w:color w:val="000000"/>
          <w:vertAlign w:val="superscript"/>
        </w:rPr>
        <w:t>зак</w:t>
      </w:r>
      <w:proofErr w:type="spellEnd"/>
      <w:r w:rsidRPr="00274169">
        <w:rPr>
          <w:color w:val="000000"/>
        </w:rPr>
        <w:tab/>
        <w:t>(1.1.4)</w:t>
      </w:r>
    </w:p>
    <w:p w14:paraId="105AA986" w14:textId="77777777" w:rsidR="006D3502" w:rsidRPr="00274169" w:rsidRDefault="006D3502" w:rsidP="006D3502">
      <w:pPr>
        <w:rPr>
          <w:color w:val="000000"/>
        </w:rPr>
      </w:pPr>
      <w:r w:rsidRPr="00274169">
        <w:rPr>
          <w:color w:val="000000"/>
        </w:rPr>
        <w:t>где (</w:t>
      </w:r>
      <w:proofErr w:type="spellStart"/>
      <w:r w:rsidRPr="00274169">
        <w:rPr>
          <w:b/>
          <w:i/>
          <w:color w:val="000000"/>
        </w:rPr>
        <w:t>Q</w:t>
      </w:r>
      <w:r w:rsidRPr="00274169">
        <w:rPr>
          <w:color w:val="000000"/>
          <w:vertAlign w:val="superscript"/>
        </w:rPr>
        <w:t>зак</w:t>
      </w:r>
      <w:proofErr w:type="spellEnd"/>
      <w:r w:rsidRPr="00274169">
        <w:rPr>
          <w:color w:val="000000"/>
        </w:rPr>
        <w:t xml:space="preserve"> - </w:t>
      </w:r>
      <w:proofErr w:type="spellStart"/>
      <w:r w:rsidRPr="00274169">
        <w:rPr>
          <w:b/>
          <w:i/>
          <w:color w:val="000000"/>
        </w:rPr>
        <w:t>Q</w:t>
      </w:r>
      <w:r w:rsidRPr="00274169">
        <w:rPr>
          <w:color w:val="000000"/>
          <w:vertAlign w:val="superscript"/>
        </w:rPr>
        <w:t>отк</w:t>
      </w:r>
      <w:proofErr w:type="spellEnd"/>
      <w:r w:rsidRPr="00274169">
        <w:rPr>
          <w:color w:val="000000"/>
        </w:rPr>
        <w:t>) - абсолютная средняя разность объемов закачиваемой и откачиваемой из резервуаров жидкости.</w:t>
      </w:r>
    </w:p>
    <w:p w14:paraId="01262D16" w14:textId="77777777" w:rsidR="006D3502" w:rsidRPr="00274169" w:rsidRDefault="006D3502" w:rsidP="006D3502">
      <w:pPr>
        <w:spacing w:before="240"/>
        <w:rPr>
          <w:color w:val="000000"/>
        </w:rPr>
      </w:pPr>
      <w:r w:rsidRPr="00274169">
        <w:rPr>
          <w:color w:val="000000"/>
        </w:rPr>
        <w:tab/>
        <w:t>При расчете выделения конкретного загрязняющего вещества в виде дополнительного множителя в формулах учитывается массовая доля данного вещества в составе нефтепродукта.</w:t>
      </w:r>
    </w:p>
    <w:p w14:paraId="309C4955" w14:textId="77777777" w:rsidR="006D3502" w:rsidRPr="00274169" w:rsidRDefault="006D3502" w:rsidP="006D3502">
      <w:pPr>
        <w:spacing w:before="240"/>
        <w:rPr>
          <w:color w:val="000000"/>
        </w:rPr>
      </w:pPr>
      <w:r w:rsidRPr="00274169">
        <w:rPr>
          <w:color w:val="000000"/>
        </w:rPr>
        <w:tab/>
        <w:t>Расчет максимально разового и годового выделения загрязняющих веществ в атмосферу приведен ниже.</w:t>
      </w:r>
    </w:p>
    <w:p w14:paraId="76B61F63" w14:textId="77777777" w:rsidR="006D3502" w:rsidRPr="00274169" w:rsidRDefault="006D3502" w:rsidP="006D3502">
      <w:pPr>
        <w:spacing w:before="240"/>
        <w:rPr>
          <w:color w:val="000000"/>
        </w:rPr>
      </w:pPr>
      <w:r w:rsidRPr="00274169">
        <w:rPr>
          <w:color w:val="000000"/>
          <w:u w:val="single"/>
        </w:rPr>
        <w:t>Дизельное топливо</w:t>
      </w:r>
    </w:p>
    <w:p w14:paraId="43DF18AE" w14:textId="77777777" w:rsidR="006D3502" w:rsidRPr="00274169" w:rsidRDefault="006D3502" w:rsidP="006D3502">
      <w:pPr>
        <w:rPr>
          <w:color w:val="000000"/>
        </w:rPr>
      </w:pPr>
      <w:r w:rsidRPr="00274169">
        <w:rPr>
          <w:b/>
          <w:i/>
          <w:color w:val="000000"/>
        </w:rPr>
        <w:t>M</w:t>
      </w:r>
      <w:r w:rsidRPr="00274169">
        <w:rPr>
          <w:color w:val="000000"/>
        </w:rPr>
        <w:t xml:space="preserve"> = 3,92 · 1 · 3,6 / 3600 = 0,00392 </w:t>
      </w:r>
      <w:r w:rsidRPr="00274169">
        <w:rPr>
          <w:i/>
          <w:color w:val="000000"/>
        </w:rPr>
        <w:t>г/с</w:t>
      </w:r>
      <w:r w:rsidRPr="00274169">
        <w:rPr>
          <w:color w:val="000000"/>
        </w:rPr>
        <w:t>;</w:t>
      </w:r>
    </w:p>
    <w:p w14:paraId="60C2A93F" w14:textId="77777777" w:rsidR="006D3502" w:rsidRPr="00274169" w:rsidRDefault="006D3502" w:rsidP="006D3502">
      <w:pPr>
        <w:rPr>
          <w:color w:val="000000"/>
        </w:rPr>
      </w:pPr>
      <w:r w:rsidRPr="00274169">
        <w:rPr>
          <w:b/>
          <w:i/>
          <w:color w:val="000000"/>
        </w:rPr>
        <w:t>G</w:t>
      </w:r>
      <w:r w:rsidRPr="00274169">
        <w:rPr>
          <w:color w:val="000000"/>
        </w:rPr>
        <w:t xml:space="preserve"> = (2,36 · 18,67 + 3,15 · 22,83) · 1 · 10</w:t>
      </w:r>
      <w:r w:rsidRPr="00274169">
        <w:rPr>
          <w:color w:val="000000"/>
          <w:vertAlign w:val="superscript"/>
        </w:rPr>
        <w:t>-6</w:t>
      </w:r>
      <w:r w:rsidRPr="00274169">
        <w:rPr>
          <w:color w:val="000000"/>
        </w:rPr>
        <w:t xml:space="preserve"> + 0,27 · 0,0029 · 1 = 0,000899 </w:t>
      </w:r>
      <w:r w:rsidRPr="00274169">
        <w:rPr>
          <w:i/>
          <w:color w:val="000000"/>
        </w:rPr>
        <w:t>т/год</w:t>
      </w:r>
      <w:r w:rsidRPr="00274169">
        <w:rPr>
          <w:color w:val="000000"/>
        </w:rPr>
        <w:t>.</w:t>
      </w:r>
    </w:p>
    <w:p w14:paraId="26E3AE27" w14:textId="77777777" w:rsidR="006D3502" w:rsidRPr="00274169" w:rsidRDefault="006D3502" w:rsidP="006D3502">
      <w:pPr>
        <w:spacing w:before="240"/>
        <w:rPr>
          <w:color w:val="000000"/>
        </w:rPr>
      </w:pPr>
      <w:r w:rsidRPr="00274169">
        <w:rPr>
          <w:color w:val="000000"/>
        </w:rPr>
        <w:tab/>
      </w:r>
      <w:r w:rsidRPr="00274169">
        <w:rPr>
          <w:i/>
          <w:color w:val="000000"/>
        </w:rPr>
        <w:t>333 Дигидросульфид (Водород сернистый, дигидросульфид, гидросульфид)</w:t>
      </w:r>
    </w:p>
    <w:p w14:paraId="079CE6F6" w14:textId="77777777" w:rsidR="006D3502" w:rsidRPr="00274169" w:rsidRDefault="006D3502" w:rsidP="006D3502">
      <w:pPr>
        <w:rPr>
          <w:color w:val="000000"/>
        </w:rPr>
      </w:pPr>
      <w:r w:rsidRPr="00274169">
        <w:rPr>
          <w:b/>
          <w:i/>
          <w:color w:val="000000"/>
        </w:rPr>
        <w:t>M</w:t>
      </w:r>
      <w:r w:rsidRPr="00274169">
        <w:rPr>
          <w:color w:val="000000"/>
        </w:rPr>
        <w:t xml:space="preserve"> = 0,00392 · 0,0028 = 0,000011 </w:t>
      </w:r>
      <w:r w:rsidRPr="00274169">
        <w:rPr>
          <w:i/>
          <w:color w:val="000000"/>
        </w:rPr>
        <w:t>г/с</w:t>
      </w:r>
      <w:r w:rsidRPr="00274169">
        <w:rPr>
          <w:color w:val="000000"/>
        </w:rPr>
        <w:t>;</w:t>
      </w:r>
    </w:p>
    <w:p w14:paraId="29552836" w14:textId="77777777" w:rsidR="006D3502" w:rsidRPr="00274169" w:rsidRDefault="006D3502" w:rsidP="006D3502">
      <w:pPr>
        <w:rPr>
          <w:color w:val="000000"/>
        </w:rPr>
      </w:pPr>
      <w:r w:rsidRPr="00274169">
        <w:rPr>
          <w:b/>
          <w:i/>
          <w:color w:val="000000"/>
        </w:rPr>
        <w:t>G</w:t>
      </w:r>
      <w:r w:rsidRPr="00274169">
        <w:rPr>
          <w:color w:val="000000"/>
        </w:rPr>
        <w:t xml:space="preserve"> = 0,000899 · 0,0028 = 0,0000025 </w:t>
      </w:r>
      <w:r w:rsidRPr="00274169">
        <w:rPr>
          <w:i/>
          <w:color w:val="000000"/>
        </w:rPr>
        <w:t>т/год</w:t>
      </w:r>
      <w:r w:rsidRPr="00274169">
        <w:rPr>
          <w:color w:val="000000"/>
        </w:rPr>
        <w:t>.</w:t>
      </w:r>
    </w:p>
    <w:p w14:paraId="42F465FA" w14:textId="77777777" w:rsidR="006D3502" w:rsidRPr="00274169" w:rsidRDefault="006D3502" w:rsidP="006D3502">
      <w:pPr>
        <w:spacing w:before="240"/>
        <w:rPr>
          <w:color w:val="000000"/>
        </w:rPr>
      </w:pPr>
      <w:r w:rsidRPr="00274169">
        <w:rPr>
          <w:color w:val="000000"/>
        </w:rPr>
        <w:lastRenderedPageBreak/>
        <w:tab/>
      </w:r>
      <w:r w:rsidRPr="00274169">
        <w:rPr>
          <w:i/>
          <w:color w:val="000000"/>
        </w:rPr>
        <w:t>2754 Алканы C12-C19 (в пересчете на C)</w:t>
      </w:r>
    </w:p>
    <w:p w14:paraId="34F8F0CD" w14:textId="77777777" w:rsidR="006D3502" w:rsidRPr="00274169" w:rsidRDefault="006D3502" w:rsidP="006D3502">
      <w:pPr>
        <w:rPr>
          <w:color w:val="000000"/>
        </w:rPr>
      </w:pPr>
      <w:r w:rsidRPr="00274169">
        <w:rPr>
          <w:b/>
          <w:i/>
          <w:color w:val="000000"/>
        </w:rPr>
        <w:t>M</w:t>
      </w:r>
      <w:r w:rsidRPr="00274169">
        <w:rPr>
          <w:color w:val="000000"/>
        </w:rPr>
        <w:t xml:space="preserve"> = 0,00392 · 0,9972 = 0,003909 </w:t>
      </w:r>
      <w:r w:rsidRPr="00274169">
        <w:rPr>
          <w:i/>
          <w:color w:val="000000"/>
        </w:rPr>
        <w:t>г/с</w:t>
      </w:r>
      <w:r w:rsidRPr="00274169">
        <w:rPr>
          <w:color w:val="000000"/>
        </w:rPr>
        <w:t>;</w:t>
      </w:r>
    </w:p>
    <w:p w14:paraId="4D3ABF2A" w14:textId="77777777" w:rsidR="006D3502" w:rsidRPr="00274169" w:rsidRDefault="006D3502" w:rsidP="006D3502">
      <w:pPr>
        <w:rPr>
          <w:color w:val="000000"/>
        </w:rPr>
      </w:pPr>
      <w:r w:rsidRPr="00274169">
        <w:rPr>
          <w:b/>
          <w:i/>
          <w:color w:val="000000"/>
        </w:rPr>
        <w:t>G</w:t>
      </w:r>
      <w:r w:rsidRPr="00274169">
        <w:rPr>
          <w:color w:val="000000"/>
        </w:rPr>
        <w:t xml:space="preserve"> = 0,000899 · 0,9972 = 0,0008965 </w:t>
      </w:r>
      <w:r w:rsidRPr="00274169">
        <w:rPr>
          <w:i/>
          <w:color w:val="000000"/>
        </w:rPr>
        <w:t>т/год</w:t>
      </w:r>
      <w:r w:rsidRPr="00274169">
        <w:rPr>
          <w:color w:val="000000"/>
        </w:rPr>
        <w:t>.</w:t>
      </w:r>
    </w:p>
    <w:p w14:paraId="61C48E2A" w14:textId="77777777" w:rsidR="002124C2" w:rsidRPr="00274169" w:rsidRDefault="002124C2" w:rsidP="00A94D0C">
      <w:pPr>
        <w:rPr>
          <w:color w:val="000000"/>
        </w:rPr>
      </w:pPr>
    </w:p>
    <w:p w14:paraId="4C8ECE47" w14:textId="77777777" w:rsidR="006D3502" w:rsidRPr="00274169" w:rsidRDefault="006D3502" w:rsidP="00A94D0C">
      <w:pPr>
        <w:rPr>
          <w:color w:val="000000"/>
        </w:rPr>
      </w:pPr>
    </w:p>
    <w:p w14:paraId="1D8C5EA6" w14:textId="77777777" w:rsidR="006D3502" w:rsidRPr="00274169" w:rsidRDefault="006D3502" w:rsidP="006D3502">
      <w:pPr>
        <w:pStyle w:val="22"/>
        <w:rPr>
          <w:rFonts w:ascii="Times New Roman" w:hAnsi="Times New Roman"/>
          <w:color w:val="000000"/>
          <w:sz w:val="28"/>
          <w:szCs w:val="20"/>
        </w:rPr>
      </w:pPr>
      <w:r w:rsidRPr="00274169">
        <w:rPr>
          <w:rFonts w:ascii="Times New Roman" w:hAnsi="Times New Roman"/>
          <w:color w:val="000000"/>
          <w:sz w:val="28"/>
          <w:szCs w:val="20"/>
        </w:rPr>
        <w:t>ИЗАВ №0007 – Дыхательный клапан</w:t>
      </w:r>
    </w:p>
    <w:p w14:paraId="2D17CC84" w14:textId="77777777" w:rsidR="006D3502" w:rsidRPr="00274169" w:rsidRDefault="006D3502" w:rsidP="006D3502">
      <w:pPr>
        <w:spacing w:before="240"/>
        <w:rPr>
          <w:color w:val="000000"/>
          <w:sz w:val="20"/>
          <w:szCs w:val="20"/>
        </w:rPr>
      </w:pPr>
      <w:r w:rsidRPr="00274169">
        <w:rPr>
          <w:color w:val="000000"/>
          <w:sz w:val="20"/>
          <w:szCs w:val="20"/>
        </w:rPr>
        <w:tab/>
        <w:t xml:space="preserve">Источниками загрязнения атмосферного воздуха являются дыхательные клапаны резервуаров в процессе хранения (малое дыхание) и слива (большое дыхание) жидкостей. Климатическая зона – 3. </w:t>
      </w:r>
    </w:p>
    <w:p w14:paraId="050D9F00" w14:textId="77777777" w:rsidR="006D3502" w:rsidRPr="00274169" w:rsidRDefault="006D3502" w:rsidP="006D3502">
      <w:pPr>
        <w:spacing w:before="240"/>
        <w:rPr>
          <w:color w:val="000000"/>
          <w:sz w:val="20"/>
          <w:szCs w:val="20"/>
        </w:rPr>
      </w:pPr>
      <w:r w:rsidRPr="00274169">
        <w:rPr>
          <w:color w:val="000000"/>
          <w:sz w:val="20"/>
          <w:szCs w:val="20"/>
        </w:rPr>
        <w:tab/>
        <w:t xml:space="preserve">Расчет выделений загрязняющих веществ выполнен в соответствии с «Методические указания по определению выбросов загрязняющих  веществ в атмосферу из резервуаров». Новополоцк, 1997 (с учетом дополнений НИИ Атмосфера 1999, 2005, 2010 </w:t>
      </w:r>
      <w:proofErr w:type="spellStart"/>
      <w:r w:rsidRPr="00274169">
        <w:rPr>
          <w:color w:val="000000"/>
          <w:sz w:val="20"/>
          <w:szCs w:val="20"/>
        </w:rPr>
        <w:t>г.г</w:t>
      </w:r>
      <w:proofErr w:type="spellEnd"/>
      <w:r w:rsidRPr="00274169">
        <w:rPr>
          <w:color w:val="000000"/>
          <w:sz w:val="20"/>
          <w:szCs w:val="20"/>
        </w:rPr>
        <w:t>.).</w:t>
      </w:r>
    </w:p>
    <w:p w14:paraId="76997B91" w14:textId="77777777" w:rsidR="006D3502" w:rsidRPr="00274169" w:rsidRDefault="006D3502" w:rsidP="006D3502">
      <w:pPr>
        <w:spacing w:before="240" w:after="240"/>
        <w:rPr>
          <w:color w:val="000000"/>
          <w:sz w:val="20"/>
          <w:szCs w:val="20"/>
        </w:rPr>
      </w:pPr>
      <w:r w:rsidRPr="00274169">
        <w:rPr>
          <w:color w:val="000000"/>
          <w:sz w:val="20"/>
          <w:szCs w:val="20"/>
        </w:rPr>
        <w:tab/>
        <w:t>Количественная и качественная характеристика загрязняющих веществ, выделяющихся в атмосферу, приведена в таблице 1.1.1.</w:t>
      </w:r>
    </w:p>
    <w:p w14:paraId="79266F32" w14:textId="77777777" w:rsidR="006D3502" w:rsidRPr="00274169" w:rsidRDefault="006D3502" w:rsidP="006D3502">
      <w:pPr>
        <w:spacing w:before="240" w:after="120"/>
        <w:rPr>
          <w:color w:val="000000"/>
          <w:sz w:val="20"/>
          <w:szCs w:val="20"/>
        </w:rPr>
      </w:pPr>
      <w:r w:rsidRPr="00274169">
        <w:rPr>
          <w:color w:val="000000"/>
          <w:sz w:val="20"/>
          <w:szCs w:val="20"/>
        </w:rPr>
        <w:t xml:space="preserve">Таблица 1.1.1 - </w:t>
      </w:r>
      <w:r w:rsidRPr="00274169">
        <w:rPr>
          <w:b/>
          <w:color w:val="000000"/>
          <w:sz w:val="20"/>
          <w:szCs w:val="20"/>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6D3502" w:rsidRPr="00274169" w14:paraId="0D650BE3"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5284C561" w14:textId="77777777" w:rsidR="006D3502" w:rsidRPr="00274169" w:rsidRDefault="006D3502"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4A94E996" w14:textId="77777777" w:rsidR="006D3502" w:rsidRPr="00274169" w:rsidRDefault="006D3502"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4DD2070B" w14:textId="77777777" w:rsidR="006D3502" w:rsidRPr="00274169" w:rsidRDefault="006D3502" w:rsidP="00111D84">
            <w:pPr>
              <w:jc w:val="center"/>
              <w:rPr>
                <w:color w:val="000000"/>
              </w:rPr>
            </w:pPr>
            <w:r w:rsidRPr="00274169">
              <w:rPr>
                <w:color w:val="000000"/>
              </w:rPr>
              <w:t>Годовой выброс, т/год</w:t>
            </w:r>
          </w:p>
        </w:tc>
      </w:tr>
      <w:tr w:rsidR="006D3502" w:rsidRPr="00274169" w14:paraId="0F2E37B5"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7885C39A" w14:textId="77777777" w:rsidR="006D3502" w:rsidRPr="00274169" w:rsidRDefault="006D3502"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3EADD75E" w14:textId="77777777" w:rsidR="006D3502" w:rsidRPr="00274169" w:rsidRDefault="006D3502"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2E2C04B2" w14:textId="77777777" w:rsidR="006D3502" w:rsidRPr="00274169" w:rsidRDefault="006D3502"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69BCE871" w14:textId="77777777" w:rsidR="006D3502" w:rsidRPr="00274169" w:rsidRDefault="006D3502" w:rsidP="00111D84">
            <w:pPr>
              <w:jc w:val="center"/>
              <w:rPr>
                <w:color w:val="000000"/>
              </w:rPr>
            </w:pPr>
          </w:p>
        </w:tc>
      </w:tr>
      <w:tr w:rsidR="006D3502" w:rsidRPr="00274169" w14:paraId="0B95B362" w14:textId="77777777" w:rsidTr="00111D84">
        <w:tc>
          <w:tcPr>
            <w:tcW w:w="851" w:type="dxa"/>
            <w:tcBorders>
              <w:left w:val="single" w:sz="6" w:space="0" w:color="auto"/>
            </w:tcBorders>
            <w:shd w:val="clear" w:color="auto" w:fill="auto"/>
          </w:tcPr>
          <w:p w14:paraId="7B1BC982" w14:textId="77777777" w:rsidR="006D3502" w:rsidRPr="00274169" w:rsidRDefault="006D3502" w:rsidP="00111D84">
            <w:pPr>
              <w:jc w:val="center"/>
              <w:rPr>
                <w:color w:val="000000"/>
              </w:rPr>
            </w:pPr>
            <w:r w:rsidRPr="00274169">
              <w:rPr>
                <w:color w:val="000000"/>
              </w:rPr>
              <w:t>333</w:t>
            </w:r>
          </w:p>
        </w:tc>
        <w:tc>
          <w:tcPr>
            <w:tcW w:w="4536" w:type="dxa"/>
            <w:shd w:val="clear" w:color="auto" w:fill="auto"/>
          </w:tcPr>
          <w:p w14:paraId="740E6740" w14:textId="77777777" w:rsidR="006D3502" w:rsidRPr="00274169" w:rsidRDefault="006D3502" w:rsidP="006D3502">
            <w:pPr>
              <w:rPr>
                <w:color w:val="000000"/>
              </w:rPr>
            </w:pPr>
            <w:r w:rsidRPr="00274169">
              <w:rPr>
                <w:color w:val="000000"/>
              </w:rPr>
              <w:t>Дигидросульфид (Водород сернистый, дигидросульфид, гидросульфид)</w:t>
            </w:r>
          </w:p>
        </w:tc>
        <w:tc>
          <w:tcPr>
            <w:tcW w:w="2268" w:type="dxa"/>
            <w:shd w:val="clear" w:color="auto" w:fill="auto"/>
          </w:tcPr>
          <w:p w14:paraId="679BF929" w14:textId="77777777" w:rsidR="006D3502" w:rsidRPr="00274169" w:rsidRDefault="006D3502" w:rsidP="00111D84">
            <w:pPr>
              <w:tabs>
                <w:tab w:val="decimal" w:pos="1134"/>
              </w:tabs>
              <w:rPr>
                <w:color w:val="000000"/>
              </w:rPr>
            </w:pPr>
            <w:r w:rsidRPr="00274169">
              <w:rPr>
                <w:color w:val="000000"/>
              </w:rPr>
              <w:t>0,000011</w:t>
            </w:r>
          </w:p>
        </w:tc>
        <w:tc>
          <w:tcPr>
            <w:tcW w:w="2268" w:type="dxa"/>
            <w:tcBorders>
              <w:right w:val="single" w:sz="6" w:space="0" w:color="auto"/>
            </w:tcBorders>
            <w:shd w:val="clear" w:color="auto" w:fill="auto"/>
          </w:tcPr>
          <w:p w14:paraId="65B27DEC" w14:textId="77777777" w:rsidR="006D3502" w:rsidRPr="00274169" w:rsidRDefault="006D3502" w:rsidP="00111D84">
            <w:pPr>
              <w:tabs>
                <w:tab w:val="decimal" w:pos="1134"/>
              </w:tabs>
              <w:rPr>
                <w:color w:val="000000"/>
              </w:rPr>
            </w:pPr>
            <w:r w:rsidRPr="00274169">
              <w:rPr>
                <w:color w:val="000000"/>
              </w:rPr>
              <w:t>0,0000024</w:t>
            </w:r>
          </w:p>
        </w:tc>
      </w:tr>
      <w:tr w:rsidR="006D3502" w:rsidRPr="00274169" w14:paraId="6BFB2AC2" w14:textId="77777777" w:rsidTr="00111D84">
        <w:tc>
          <w:tcPr>
            <w:tcW w:w="851" w:type="dxa"/>
            <w:tcBorders>
              <w:left w:val="single" w:sz="6" w:space="0" w:color="auto"/>
              <w:bottom w:val="single" w:sz="8" w:space="0" w:color="auto"/>
            </w:tcBorders>
            <w:shd w:val="clear" w:color="auto" w:fill="auto"/>
          </w:tcPr>
          <w:p w14:paraId="090F789E" w14:textId="77777777" w:rsidR="006D3502" w:rsidRPr="00274169" w:rsidRDefault="006D3502" w:rsidP="00111D84">
            <w:pPr>
              <w:jc w:val="center"/>
              <w:rPr>
                <w:color w:val="000000"/>
              </w:rPr>
            </w:pPr>
            <w:r w:rsidRPr="00274169">
              <w:rPr>
                <w:color w:val="000000"/>
              </w:rPr>
              <w:t>2754</w:t>
            </w:r>
          </w:p>
        </w:tc>
        <w:tc>
          <w:tcPr>
            <w:tcW w:w="4536" w:type="dxa"/>
            <w:tcBorders>
              <w:bottom w:val="single" w:sz="8" w:space="0" w:color="auto"/>
            </w:tcBorders>
            <w:shd w:val="clear" w:color="auto" w:fill="auto"/>
          </w:tcPr>
          <w:p w14:paraId="3192F9D9" w14:textId="77777777" w:rsidR="006D3502" w:rsidRPr="00274169" w:rsidRDefault="006D3502" w:rsidP="006D3502">
            <w:pPr>
              <w:rPr>
                <w:color w:val="000000"/>
              </w:rPr>
            </w:pPr>
            <w:r w:rsidRPr="00274169">
              <w:rPr>
                <w:color w:val="000000"/>
              </w:rPr>
              <w:t>Алканы C12-C19 (в пересчете на C)</w:t>
            </w:r>
          </w:p>
        </w:tc>
        <w:tc>
          <w:tcPr>
            <w:tcW w:w="2268" w:type="dxa"/>
            <w:tcBorders>
              <w:bottom w:val="single" w:sz="8" w:space="0" w:color="auto"/>
            </w:tcBorders>
            <w:shd w:val="clear" w:color="auto" w:fill="auto"/>
          </w:tcPr>
          <w:p w14:paraId="6E87D95D" w14:textId="77777777" w:rsidR="006D3502" w:rsidRPr="00274169" w:rsidRDefault="006D3502" w:rsidP="00111D84">
            <w:pPr>
              <w:tabs>
                <w:tab w:val="decimal" w:pos="1134"/>
              </w:tabs>
              <w:rPr>
                <w:color w:val="000000"/>
              </w:rPr>
            </w:pPr>
            <w:r w:rsidRPr="00274169">
              <w:rPr>
                <w:color w:val="000000"/>
              </w:rPr>
              <w:t>0,003909</w:t>
            </w:r>
          </w:p>
        </w:tc>
        <w:tc>
          <w:tcPr>
            <w:tcW w:w="2268" w:type="dxa"/>
            <w:tcBorders>
              <w:bottom w:val="single" w:sz="8" w:space="0" w:color="auto"/>
              <w:right w:val="single" w:sz="6" w:space="0" w:color="auto"/>
            </w:tcBorders>
            <w:shd w:val="clear" w:color="auto" w:fill="auto"/>
          </w:tcPr>
          <w:p w14:paraId="6CAAB553" w14:textId="77777777" w:rsidR="006D3502" w:rsidRPr="00274169" w:rsidRDefault="006D3502" w:rsidP="00111D84">
            <w:pPr>
              <w:tabs>
                <w:tab w:val="decimal" w:pos="1134"/>
              </w:tabs>
              <w:rPr>
                <w:color w:val="000000"/>
              </w:rPr>
            </w:pPr>
            <w:r w:rsidRPr="00274169">
              <w:rPr>
                <w:color w:val="000000"/>
              </w:rPr>
              <w:t>0,0008398</w:t>
            </w:r>
          </w:p>
        </w:tc>
      </w:tr>
    </w:tbl>
    <w:p w14:paraId="1DA44D30" w14:textId="77777777" w:rsidR="006D3502" w:rsidRPr="00274169" w:rsidRDefault="006D3502" w:rsidP="006D3502">
      <w:pPr>
        <w:spacing w:before="240" w:after="240"/>
        <w:rPr>
          <w:color w:val="000000"/>
          <w:sz w:val="20"/>
          <w:szCs w:val="20"/>
        </w:rPr>
      </w:pPr>
      <w:r w:rsidRPr="00274169">
        <w:rPr>
          <w:color w:val="000000"/>
          <w:sz w:val="20"/>
          <w:szCs w:val="20"/>
        </w:rPr>
        <w:tab/>
        <w:t>Исходные данные для расчета выделений загрязняющих веществ приведены в таблице 1.1.2.</w:t>
      </w:r>
    </w:p>
    <w:p w14:paraId="4331F5E4" w14:textId="77777777" w:rsidR="006D3502" w:rsidRPr="00274169" w:rsidRDefault="006D3502" w:rsidP="006D3502">
      <w:pPr>
        <w:spacing w:before="240" w:after="120"/>
        <w:rPr>
          <w:color w:val="000000"/>
          <w:sz w:val="20"/>
          <w:szCs w:val="20"/>
        </w:rPr>
      </w:pPr>
      <w:r w:rsidRPr="00274169">
        <w:rPr>
          <w:color w:val="000000"/>
          <w:sz w:val="20"/>
          <w:szCs w:val="20"/>
        </w:rPr>
        <w:t xml:space="preserve">Таблица 1.1.2 - </w:t>
      </w:r>
      <w:r w:rsidRPr="00274169">
        <w:rPr>
          <w:b/>
          <w:color w:val="000000"/>
          <w:sz w:val="20"/>
          <w:szCs w:val="2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1985"/>
        <w:gridCol w:w="851"/>
        <w:gridCol w:w="851"/>
        <w:gridCol w:w="2722"/>
        <w:gridCol w:w="1077"/>
        <w:gridCol w:w="907"/>
        <w:gridCol w:w="907"/>
        <w:gridCol w:w="624"/>
      </w:tblGrid>
      <w:tr w:rsidR="006D3502" w:rsidRPr="00274169" w14:paraId="6ACAB0B0" w14:textId="77777777" w:rsidTr="00111D84">
        <w:trPr>
          <w:tblHeader/>
        </w:trPr>
        <w:tc>
          <w:tcPr>
            <w:tcW w:w="1985" w:type="dxa"/>
            <w:vMerge w:val="restart"/>
            <w:tcBorders>
              <w:top w:val="single" w:sz="8" w:space="0" w:color="auto"/>
              <w:left w:val="single" w:sz="6" w:space="0" w:color="auto"/>
            </w:tcBorders>
            <w:shd w:val="clear" w:color="auto" w:fill="F2F2F2"/>
            <w:vAlign w:val="center"/>
          </w:tcPr>
          <w:p w14:paraId="6EB3024B" w14:textId="77777777" w:rsidR="006D3502" w:rsidRPr="00274169" w:rsidRDefault="006D3502" w:rsidP="00111D84">
            <w:pPr>
              <w:jc w:val="center"/>
              <w:rPr>
                <w:color w:val="000000"/>
              </w:rPr>
            </w:pPr>
            <w:r w:rsidRPr="00274169">
              <w:rPr>
                <w:color w:val="000000"/>
              </w:rPr>
              <w:t>Продукт</w:t>
            </w:r>
          </w:p>
        </w:tc>
        <w:tc>
          <w:tcPr>
            <w:tcW w:w="1701" w:type="dxa"/>
            <w:gridSpan w:val="2"/>
            <w:tcBorders>
              <w:top w:val="single" w:sz="8" w:space="0" w:color="auto"/>
            </w:tcBorders>
            <w:shd w:val="clear" w:color="auto" w:fill="F2F2F2"/>
            <w:vAlign w:val="center"/>
          </w:tcPr>
          <w:p w14:paraId="646BE89C" w14:textId="77777777" w:rsidR="006D3502" w:rsidRPr="00274169" w:rsidRDefault="006D3502" w:rsidP="00111D84">
            <w:pPr>
              <w:jc w:val="center"/>
              <w:rPr>
                <w:color w:val="000000"/>
              </w:rPr>
            </w:pPr>
            <w:r w:rsidRPr="00274169">
              <w:rPr>
                <w:color w:val="000000"/>
              </w:rPr>
              <w:t>Количество за год, т/год</w:t>
            </w:r>
          </w:p>
        </w:tc>
        <w:tc>
          <w:tcPr>
            <w:tcW w:w="2722" w:type="dxa"/>
            <w:vMerge w:val="restart"/>
            <w:tcBorders>
              <w:top w:val="single" w:sz="8" w:space="0" w:color="auto"/>
            </w:tcBorders>
            <w:shd w:val="clear" w:color="auto" w:fill="F2F2F2"/>
            <w:vAlign w:val="center"/>
          </w:tcPr>
          <w:p w14:paraId="1AC7A222" w14:textId="77777777" w:rsidR="006D3502" w:rsidRPr="00274169" w:rsidRDefault="006D3502" w:rsidP="00111D84">
            <w:pPr>
              <w:jc w:val="center"/>
              <w:rPr>
                <w:color w:val="000000"/>
              </w:rPr>
            </w:pPr>
            <w:r w:rsidRPr="00274169">
              <w:rPr>
                <w:color w:val="000000"/>
              </w:rPr>
              <w:t>Конструкция резервуара</w:t>
            </w:r>
          </w:p>
        </w:tc>
        <w:tc>
          <w:tcPr>
            <w:tcW w:w="1077" w:type="dxa"/>
            <w:vMerge w:val="restart"/>
            <w:tcBorders>
              <w:top w:val="single" w:sz="8" w:space="0" w:color="auto"/>
            </w:tcBorders>
            <w:shd w:val="clear" w:color="auto" w:fill="F2F2F2"/>
            <w:vAlign w:val="center"/>
          </w:tcPr>
          <w:p w14:paraId="77A3B6AF" w14:textId="77777777" w:rsidR="006D3502" w:rsidRPr="00274169" w:rsidRDefault="006D3502" w:rsidP="00111D84">
            <w:pPr>
              <w:jc w:val="center"/>
              <w:rPr>
                <w:color w:val="000000"/>
              </w:rPr>
            </w:pPr>
            <w:r w:rsidRPr="00274169">
              <w:rPr>
                <w:color w:val="000000"/>
              </w:rPr>
              <w:t>Производительность насоса, м³/час</w:t>
            </w:r>
          </w:p>
        </w:tc>
        <w:tc>
          <w:tcPr>
            <w:tcW w:w="907" w:type="dxa"/>
            <w:vMerge w:val="restart"/>
            <w:tcBorders>
              <w:top w:val="single" w:sz="8" w:space="0" w:color="auto"/>
            </w:tcBorders>
            <w:shd w:val="clear" w:color="auto" w:fill="F2F2F2"/>
            <w:vAlign w:val="center"/>
          </w:tcPr>
          <w:p w14:paraId="5EA44A96" w14:textId="77777777" w:rsidR="006D3502" w:rsidRPr="00274169" w:rsidRDefault="006D3502" w:rsidP="00111D84">
            <w:pPr>
              <w:jc w:val="center"/>
              <w:rPr>
                <w:color w:val="000000"/>
              </w:rPr>
            </w:pPr>
            <w:r w:rsidRPr="00274169">
              <w:rPr>
                <w:color w:val="000000"/>
              </w:rPr>
              <w:t>Объем одного резервуара, м³</w:t>
            </w:r>
          </w:p>
        </w:tc>
        <w:tc>
          <w:tcPr>
            <w:tcW w:w="907" w:type="dxa"/>
            <w:vMerge w:val="restart"/>
            <w:tcBorders>
              <w:top w:val="single" w:sz="8" w:space="0" w:color="auto"/>
            </w:tcBorders>
            <w:shd w:val="clear" w:color="auto" w:fill="F2F2F2"/>
            <w:vAlign w:val="center"/>
          </w:tcPr>
          <w:p w14:paraId="5FCE55CD" w14:textId="77777777" w:rsidR="006D3502" w:rsidRPr="00274169" w:rsidRDefault="006D3502" w:rsidP="00111D84">
            <w:pPr>
              <w:jc w:val="center"/>
              <w:rPr>
                <w:color w:val="000000"/>
              </w:rPr>
            </w:pPr>
            <w:r w:rsidRPr="00274169">
              <w:rPr>
                <w:color w:val="000000"/>
              </w:rPr>
              <w:t>Количество резервуаров</w:t>
            </w:r>
          </w:p>
        </w:tc>
        <w:tc>
          <w:tcPr>
            <w:tcW w:w="624" w:type="dxa"/>
            <w:vMerge w:val="restart"/>
            <w:tcBorders>
              <w:top w:val="single" w:sz="8" w:space="0" w:color="auto"/>
              <w:right w:val="single" w:sz="6" w:space="0" w:color="auto"/>
            </w:tcBorders>
            <w:shd w:val="clear" w:color="auto" w:fill="F2F2F2"/>
            <w:vAlign w:val="center"/>
          </w:tcPr>
          <w:p w14:paraId="09BE763D" w14:textId="77777777" w:rsidR="006D3502" w:rsidRPr="00274169" w:rsidRDefault="006D3502" w:rsidP="00111D84">
            <w:pPr>
              <w:jc w:val="center"/>
              <w:rPr>
                <w:color w:val="000000"/>
              </w:rPr>
            </w:pPr>
            <w:r w:rsidRPr="00274169">
              <w:rPr>
                <w:color w:val="000000"/>
              </w:rPr>
              <w:t>Одновременность</w:t>
            </w:r>
          </w:p>
        </w:tc>
      </w:tr>
      <w:tr w:rsidR="006D3502" w:rsidRPr="00274169" w14:paraId="41E9263F" w14:textId="77777777" w:rsidTr="00111D84">
        <w:trPr>
          <w:tblHeader/>
        </w:trPr>
        <w:tc>
          <w:tcPr>
            <w:tcW w:w="1985" w:type="dxa"/>
            <w:vMerge/>
            <w:tcBorders>
              <w:left w:val="single" w:sz="6" w:space="0" w:color="auto"/>
              <w:bottom w:val="single" w:sz="8" w:space="0" w:color="auto"/>
            </w:tcBorders>
            <w:shd w:val="clear" w:color="auto" w:fill="F2F2F2"/>
            <w:vAlign w:val="center"/>
          </w:tcPr>
          <w:p w14:paraId="7CE9486B" w14:textId="77777777" w:rsidR="006D3502" w:rsidRPr="00274169" w:rsidRDefault="006D3502" w:rsidP="00111D84">
            <w:pPr>
              <w:jc w:val="center"/>
              <w:rPr>
                <w:color w:val="000000"/>
              </w:rPr>
            </w:pPr>
          </w:p>
        </w:tc>
        <w:tc>
          <w:tcPr>
            <w:tcW w:w="851" w:type="dxa"/>
            <w:tcBorders>
              <w:bottom w:val="single" w:sz="8" w:space="0" w:color="auto"/>
            </w:tcBorders>
            <w:shd w:val="clear" w:color="auto" w:fill="F2F2F2"/>
            <w:vAlign w:val="center"/>
          </w:tcPr>
          <w:p w14:paraId="1C8C3413" w14:textId="77777777" w:rsidR="006D3502" w:rsidRPr="00274169" w:rsidRDefault="006D3502" w:rsidP="00111D84">
            <w:pPr>
              <w:jc w:val="center"/>
              <w:rPr>
                <w:color w:val="000000"/>
              </w:rPr>
            </w:pPr>
            <w:proofErr w:type="spellStart"/>
            <w:r w:rsidRPr="00274169">
              <w:rPr>
                <w:color w:val="000000"/>
              </w:rPr>
              <w:t>Bоз</w:t>
            </w:r>
            <w:proofErr w:type="spellEnd"/>
          </w:p>
        </w:tc>
        <w:tc>
          <w:tcPr>
            <w:tcW w:w="851" w:type="dxa"/>
            <w:tcBorders>
              <w:bottom w:val="single" w:sz="8" w:space="0" w:color="auto"/>
            </w:tcBorders>
            <w:shd w:val="clear" w:color="auto" w:fill="F2F2F2"/>
            <w:vAlign w:val="center"/>
          </w:tcPr>
          <w:p w14:paraId="49B6727A" w14:textId="77777777" w:rsidR="006D3502" w:rsidRPr="00274169" w:rsidRDefault="006D3502" w:rsidP="00111D84">
            <w:pPr>
              <w:jc w:val="center"/>
              <w:rPr>
                <w:color w:val="000000"/>
              </w:rPr>
            </w:pPr>
            <w:proofErr w:type="spellStart"/>
            <w:r w:rsidRPr="00274169">
              <w:rPr>
                <w:color w:val="000000"/>
              </w:rPr>
              <w:t>Bвл</w:t>
            </w:r>
            <w:proofErr w:type="spellEnd"/>
          </w:p>
        </w:tc>
        <w:tc>
          <w:tcPr>
            <w:tcW w:w="2722" w:type="dxa"/>
            <w:vMerge/>
            <w:tcBorders>
              <w:bottom w:val="single" w:sz="8" w:space="0" w:color="auto"/>
            </w:tcBorders>
            <w:shd w:val="clear" w:color="auto" w:fill="F2F2F2"/>
            <w:vAlign w:val="center"/>
          </w:tcPr>
          <w:p w14:paraId="77528749" w14:textId="77777777" w:rsidR="006D3502" w:rsidRPr="00274169" w:rsidRDefault="006D3502" w:rsidP="00111D84">
            <w:pPr>
              <w:jc w:val="center"/>
              <w:rPr>
                <w:color w:val="000000"/>
              </w:rPr>
            </w:pPr>
          </w:p>
        </w:tc>
        <w:tc>
          <w:tcPr>
            <w:tcW w:w="1077" w:type="dxa"/>
            <w:vMerge/>
            <w:tcBorders>
              <w:bottom w:val="single" w:sz="8" w:space="0" w:color="auto"/>
            </w:tcBorders>
            <w:shd w:val="clear" w:color="auto" w:fill="F2F2F2"/>
            <w:vAlign w:val="center"/>
          </w:tcPr>
          <w:p w14:paraId="341CFAF9" w14:textId="77777777" w:rsidR="006D3502" w:rsidRPr="00274169" w:rsidRDefault="006D3502" w:rsidP="00111D84">
            <w:pPr>
              <w:jc w:val="center"/>
              <w:rPr>
                <w:color w:val="000000"/>
              </w:rPr>
            </w:pPr>
          </w:p>
        </w:tc>
        <w:tc>
          <w:tcPr>
            <w:tcW w:w="907" w:type="dxa"/>
            <w:vMerge/>
            <w:tcBorders>
              <w:bottom w:val="single" w:sz="8" w:space="0" w:color="auto"/>
            </w:tcBorders>
            <w:shd w:val="clear" w:color="auto" w:fill="F2F2F2"/>
            <w:vAlign w:val="center"/>
          </w:tcPr>
          <w:p w14:paraId="56D4FB3F" w14:textId="77777777" w:rsidR="006D3502" w:rsidRPr="00274169" w:rsidRDefault="006D3502" w:rsidP="00111D84">
            <w:pPr>
              <w:jc w:val="center"/>
              <w:rPr>
                <w:color w:val="000000"/>
              </w:rPr>
            </w:pPr>
          </w:p>
        </w:tc>
        <w:tc>
          <w:tcPr>
            <w:tcW w:w="907" w:type="dxa"/>
            <w:vMerge/>
            <w:tcBorders>
              <w:bottom w:val="single" w:sz="8" w:space="0" w:color="auto"/>
            </w:tcBorders>
            <w:shd w:val="clear" w:color="auto" w:fill="F2F2F2"/>
            <w:vAlign w:val="center"/>
          </w:tcPr>
          <w:p w14:paraId="43B78318" w14:textId="77777777" w:rsidR="006D3502" w:rsidRPr="00274169" w:rsidRDefault="006D3502" w:rsidP="00111D84">
            <w:pPr>
              <w:jc w:val="center"/>
              <w:rPr>
                <w:color w:val="000000"/>
              </w:rPr>
            </w:pPr>
          </w:p>
        </w:tc>
        <w:tc>
          <w:tcPr>
            <w:tcW w:w="624" w:type="dxa"/>
            <w:vMerge/>
            <w:tcBorders>
              <w:bottom w:val="single" w:sz="8" w:space="0" w:color="auto"/>
              <w:right w:val="single" w:sz="6" w:space="0" w:color="auto"/>
            </w:tcBorders>
            <w:shd w:val="clear" w:color="auto" w:fill="F2F2F2"/>
            <w:vAlign w:val="center"/>
          </w:tcPr>
          <w:p w14:paraId="722CF613" w14:textId="77777777" w:rsidR="006D3502" w:rsidRPr="00274169" w:rsidRDefault="006D3502" w:rsidP="00111D84">
            <w:pPr>
              <w:jc w:val="center"/>
              <w:rPr>
                <w:color w:val="000000"/>
              </w:rPr>
            </w:pPr>
          </w:p>
        </w:tc>
      </w:tr>
      <w:tr w:rsidR="006D3502" w:rsidRPr="00274169" w14:paraId="09FDC3F8" w14:textId="77777777" w:rsidTr="00111D84">
        <w:tc>
          <w:tcPr>
            <w:tcW w:w="1985" w:type="dxa"/>
            <w:tcBorders>
              <w:left w:val="single" w:sz="6" w:space="0" w:color="auto"/>
              <w:bottom w:val="single" w:sz="8" w:space="0" w:color="auto"/>
            </w:tcBorders>
            <w:shd w:val="clear" w:color="auto" w:fill="auto"/>
          </w:tcPr>
          <w:p w14:paraId="286D15BB" w14:textId="77777777" w:rsidR="006D3502" w:rsidRPr="00274169" w:rsidRDefault="006D3502" w:rsidP="006D3502">
            <w:pPr>
              <w:rPr>
                <w:color w:val="000000"/>
              </w:rPr>
            </w:pPr>
            <w:r w:rsidRPr="00274169">
              <w:rPr>
                <w:color w:val="000000"/>
              </w:rPr>
              <w:t>Дизельное топливо. А. температура жидкости близка к температуре воздуха</w:t>
            </w:r>
          </w:p>
        </w:tc>
        <w:tc>
          <w:tcPr>
            <w:tcW w:w="851" w:type="dxa"/>
            <w:tcBorders>
              <w:bottom w:val="single" w:sz="8" w:space="0" w:color="auto"/>
            </w:tcBorders>
            <w:shd w:val="clear" w:color="auto" w:fill="auto"/>
          </w:tcPr>
          <w:p w14:paraId="7BE76E69" w14:textId="77777777" w:rsidR="006D3502" w:rsidRPr="00274169" w:rsidRDefault="006D3502" w:rsidP="00111D84">
            <w:pPr>
              <w:jc w:val="center"/>
              <w:rPr>
                <w:color w:val="000000"/>
              </w:rPr>
            </w:pPr>
            <w:r w:rsidRPr="00274169">
              <w:rPr>
                <w:color w:val="000000"/>
              </w:rPr>
              <w:t>9,53172</w:t>
            </w:r>
          </w:p>
        </w:tc>
        <w:tc>
          <w:tcPr>
            <w:tcW w:w="851" w:type="dxa"/>
            <w:tcBorders>
              <w:bottom w:val="single" w:sz="8" w:space="0" w:color="auto"/>
            </w:tcBorders>
            <w:shd w:val="clear" w:color="auto" w:fill="auto"/>
          </w:tcPr>
          <w:p w14:paraId="7883BD49" w14:textId="77777777" w:rsidR="006D3502" w:rsidRPr="00274169" w:rsidRDefault="006D3502" w:rsidP="00111D84">
            <w:pPr>
              <w:jc w:val="center"/>
              <w:rPr>
                <w:color w:val="000000"/>
              </w:rPr>
            </w:pPr>
            <w:r w:rsidRPr="00274169">
              <w:rPr>
                <w:color w:val="000000"/>
              </w:rPr>
              <w:t>11,64988</w:t>
            </w:r>
          </w:p>
        </w:tc>
        <w:tc>
          <w:tcPr>
            <w:tcW w:w="2722" w:type="dxa"/>
            <w:tcBorders>
              <w:bottom w:val="single" w:sz="8" w:space="0" w:color="auto"/>
            </w:tcBorders>
            <w:shd w:val="clear" w:color="auto" w:fill="auto"/>
          </w:tcPr>
          <w:p w14:paraId="71017F32" w14:textId="77777777" w:rsidR="006D3502" w:rsidRPr="00274169" w:rsidRDefault="006D3502" w:rsidP="006D3502">
            <w:pPr>
              <w:rPr>
                <w:color w:val="000000"/>
              </w:rPr>
            </w:pPr>
            <w:r w:rsidRPr="00274169">
              <w:rPr>
                <w:color w:val="000000"/>
              </w:rPr>
              <w:t>Наземный горизонтальный. Режим эксплуатации - "мерник". Система снижения выбросов - отсутствует</w:t>
            </w:r>
          </w:p>
        </w:tc>
        <w:tc>
          <w:tcPr>
            <w:tcW w:w="1077" w:type="dxa"/>
            <w:tcBorders>
              <w:bottom w:val="single" w:sz="8" w:space="0" w:color="auto"/>
            </w:tcBorders>
            <w:shd w:val="clear" w:color="auto" w:fill="auto"/>
          </w:tcPr>
          <w:p w14:paraId="61798DBC" w14:textId="77777777" w:rsidR="006D3502" w:rsidRPr="00274169" w:rsidRDefault="006D3502" w:rsidP="00111D84">
            <w:pPr>
              <w:jc w:val="center"/>
              <w:rPr>
                <w:color w:val="000000"/>
              </w:rPr>
            </w:pPr>
            <w:r w:rsidRPr="00274169">
              <w:rPr>
                <w:color w:val="000000"/>
              </w:rPr>
              <w:t>3,6</w:t>
            </w:r>
          </w:p>
        </w:tc>
        <w:tc>
          <w:tcPr>
            <w:tcW w:w="907" w:type="dxa"/>
            <w:tcBorders>
              <w:bottom w:val="single" w:sz="8" w:space="0" w:color="auto"/>
            </w:tcBorders>
            <w:shd w:val="clear" w:color="auto" w:fill="auto"/>
          </w:tcPr>
          <w:p w14:paraId="0F3F46C8" w14:textId="77777777" w:rsidR="006D3502" w:rsidRPr="00274169" w:rsidRDefault="006D3502" w:rsidP="00111D84">
            <w:pPr>
              <w:jc w:val="center"/>
              <w:rPr>
                <w:color w:val="000000"/>
              </w:rPr>
            </w:pPr>
            <w:r w:rsidRPr="00274169">
              <w:rPr>
                <w:color w:val="000000"/>
              </w:rPr>
              <w:t>25,52</w:t>
            </w:r>
          </w:p>
        </w:tc>
        <w:tc>
          <w:tcPr>
            <w:tcW w:w="907" w:type="dxa"/>
            <w:tcBorders>
              <w:bottom w:val="single" w:sz="8" w:space="0" w:color="auto"/>
            </w:tcBorders>
            <w:shd w:val="clear" w:color="auto" w:fill="auto"/>
          </w:tcPr>
          <w:p w14:paraId="098B2633" w14:textId="77777777" w:rsidR="006D3502" w:rsidRPr="00274169" w:rsidRDefault="006D3502" w:rsidP="00111D84">
            <w:pPr>
              <w:jc w:val="center"/>
              <w:rPr>
                <w:color w:val="000000"/>
              </w:rPr>
            </w:pPr>
            <w:r w:rsidRPr="00274169">
              <w:rPr>
                <w:color w:val="000000"/>
              </w:rPr>
              <w:t>1</w:t>
            </w:r>
          </w:p>
        </w:tc>
        <w:tc>
          <w:tcPr>
            <w:tcW w:w="624" w:type="dxa"/>
            <w:tcBorders>
              <w:bottom w:val="single" w:sz="8" w:space="0" w:color="auto"/>
              <w:right w:val="single" w:sz="6" w:space="0" w:color="auto"/>
            </w:tcBorders>
            <w:shd w:val="clear" w:color="auto" w:fill="auto"/>
          </w:tcPr>
          <w:p w14:paraId="3A452734" w14:textId="77777777" w:rsidR="006D3502" w:rsidRPr="00274169" w:rsidRDefault="006D3502" w:rsidP="00111D84">
            <w:pPr>
              <w:jc w:val="center"/>
              <w:rPr>
                <w:color w:val="000000"/>
              </w:rPr>
            </w:pPr>
            <w:r w:rsidRPr="00274169">
              <w:rPr>
                <w:color w:val="000000"/>
              </w:rPr>
              <w:t>-</w:t>
            </w:r>
          </w:p>
        </w:tc>
      </w:tr>
    </w:tbl>
    <w:p w14:paraId="6753BEE8" w14:textId="77777777" w:rsidR="006D3502" w:rsidRPr="00274169" w:rsidRDefault="006D3502" w:rsidP="006D3502">
      <w:pPr>
        <w:spacing w:before="240"/>
        <w:rPr>
          <w:color w:val="000000"/>
          <w:sz w:val="20"/>
          <w:szCs w:val="20"/>
        </w:rPr>
      </w:pPr>
      <w:r w:rsidRPr="00274169">
        <w:rPr>
          <w:color w:val="000000"/>
          <w:sz w:val="20"/>
          <w:szCs w:val="20"/>
        </w:rPr>
        <w:tab/>
        <w:t>Принятые условные обозначения, расчетные формулы, а также расчетные параметры и их обоснование приведены ниже.</w:t>
      </w:r>
    </w:p>
    <w:p w14:paraId="12CFC4DE" w14:textId="77777777" w:rsidR="006D3502" w:rsidRPr="00274169" w:rsidRDefault="006D3502" w:rsidP="006D3502">
      <w:pPr>
        <w:spacing w:before="240"/>
        <w:rPr>
          <w:color w:val="000000"/>
          <w:sz w:val="20"/>
          <w:szCs w:val="20"/>
        </w:rPr>
      </w:pPr>
      <w:r w:rsidRPr="00274169">
        <w:rPr>
          <w:color w:val="000000"/>
          <w:sz w:val="20"/>
          <w:szCs w:val="20"/>
        </w:rPr>
        <w:tab/>
        <w:t>Максимальные выбросы паров нефтепродуктов рассчитываются по формуле (1.1.1):</w:t>
      </w:r>
    </w:p>
    <w:p w14:paraId="47C0326B" w14:textId="77777777" w:rsidR="006D3502" w:rsidRPr="00274169" w:rsidRDefault="006D3502" w:rsidP="006D3502">
      <w:pPr>
        <w:tabs>
          <w:tab w:val="center" w:pos="5103"/>
          <w:tab w:val="right" w:pos="9922"/>
        </w:tabs>
        <w:spacing w:before="240" w:after="240"/>
        <w:rPr>
          <w:color w:val="000000"/>
          <w:sz w:val="20"/>
          <w:szCs w:val="20"/>
        </w:rPr>
      </w:pPr>
      <w:r w:rsidRPr="00274169">
        <w:rPr>
          <w:b/>
          <w:i/>
          <w:color w:val="000000"/>
          <w:sz w:val="20"/>
          <w:szCs w:val="20"/>
        </w:rPr>
        <w:tab/>
        <w:t>M</w:t>
      </w:r>
      <w:r w:rsidRPr="00274169">
        <w:rPr>
          <w:color w:val="000000"/>
          <w:sz w:val="20"/>
          <w:szCs w:val="20"/>
        </w:rPr>
        <w:t xml:space="preserve"> = (</w:t>
      </w:r>
      <w:r w:rsidRPr="00274169">
        <w:rPr>
          <w:b/>
          <w:i/>
          <w:color w:val="000000"/>
          <w:sz w:val="20"/>
          <w:szCs w:val="20"/>
        </w:rPr>
        <w:t>C</w:t>
      </w:r>
      <w:r w:rsidRPr="00274169">
        <w:rPr>
          <w:i/>
          <w:color w:val="000000"/>
          <w:sz w:val="20"/>
          <w:szCs w:val="20"/>
          <w:vertAlign w:val="subscript"/>
        </w:rPr>
        <w:t>1</w:t>
      </w:r>
      <w:r w:rsidRPr="00274169">
        <w:rPr>
          <w:color w:val="000000"/>
          <w:sz w:val="20"/>
          <w:szCs w:val="20"/>
        </w:rPr>
        <w:t xml:space="preserve"> · </w:t>
      </w:r>
      <w:proofErr w:type="spellStart"/>
      <w:r w:rsidRPr="00274169">
        <w:rPr>
          <w:b/>
          <w:i/>
          <w:color w:val="000000"/>
          <w:sz w:val="20"/>
          <w:szCs w:val="20"/>
        </w:rPr>
        <w:t>K</w:t>
      </w:r>
      <w:r w:rsidRPr="00274169">
        <w:rPr>
          <w:color w:val="000000"/>
          <w:sz w:val="20"/>
          <w:szCs w:val="20"/>
          <w:vertAlign w:val="superscript"/>
        </w:rPr>
        <w:t>max</w:t>
      </w:r>
      <w:r w:rsidRPr="00274169">
        <w:rPr>
          <w:i/>
          <w:color w:val="000000"/>
          <w:sz w:val="20"/>
          <w:szCs w:val="20"/>
          <w:vertAlign w:val="subscript"/>
        </w:rPr>
        <w:t>p</w:t>
      </w:r>
      <w:proofErr w:type="spellEnd"/>
      <w:r w:rsidRPr="00274169">
        <w:rPr>
          <w:color w:val="000000"/>
          <w:sz w:val="20"/>
          <w:szCs w:val="20"/>
        </w:rPr>
        <w:t xml:space="preserve"> · </w:t>
      </w:r>
      <w:proofErr w:type="spellStart"/>
      <w:r w:rsidRPr="00274169">
        <w:rPr>
          <w:b/>
          <w:i/>
          <w:color w:val="000000"/>
          <w:sz w:val="20"/>
          <w:szCs w:val="20"/>
        </w:rPr>
        <w:t>V</w:t>
      </w:r>
      <w:r w:rsidRPr="00274169">
        <w:rPr>
          <w:color w:val="000000"/>
          <w:sz w:val="20"/>
          <w:szCs w:val="20"/>
          <w:vertAlign w:val="superscript"/>
        </w:rPr>
        <w:t>max</w:t>
      </w:r>
      <w:r w:rsidRPr="00274169">
        <w:rPr>
          <w:i/>
          <w:color w:val="000000"/>
          <w:sz w:val="20"/>
          <w:szCs w:val="20"/>
          <w:vertAlign w:val="subscript"/>
        </w:rPr>
        <w:t>ч</w:t>
      </w:r>
      <w:proofErr w:type="spellEnd"/>
      <w:r w:rsidRPr="00274169">
        <w:rPr>
          <w:color w:val="000000"/>
          <w:sz w:val="20"/>
          <w:szCs w:val="20"/>
        </w:rPr>
        <w:t xml:space="preserve">) / 3600, </w:t>
      </w:r>
      <w:r w:rsidRPr="00274169">
        <w:rPr>
          <w:i/>
          <w:color w:val="000000"/>
          <w:sz w:val="20"/>
          <w:szCs w:val="20"/>
        </w:rPr>
        <w:t>г/с</w:t>
      </w:r>
      <w:r w:rsidRPr="00274169">
        <w:rPr>
          <w:color w:val="000000"/>
          <w:sz w:val="20"/>
          <w:szCs w:val="20"/>
        </w:rPr>
        <w:tab/>
        <w:t>(1.1.1)</w:t>
      </w:r>
    </w:p>
    <w:p w14:paraId="335B0E6F" w14:textId="77777777" w:rsidR="006D3502" w:rsidRPr="00274169" w:rsidRDefault="006D3502" w:rsidP="006D3502">
      <w:pPr>
        <w:spacing w:before="240"/>
        <w:rPr>
          <w:color w:val="000000"/>
          <w:sz w:val="20"/>
          <w:szCs w:val="20"/>
        </w:rPr>
      </w:pPr>
      <w:r w:rsidRPr="00274169">
        <w:rPr>
          <w:color w:val="000000"/>
          <w:sz w:val="20"/>
          <w:szCs w:val="20"/>
        </w:rPr>
        <w:tab/>
        <w:t>Годовые выбросы паров нефтепродуктов рассчитываются по формуле (1.1.2):</w:t>
      </w:r>
    </w:p>
    <w:p w14:paraId="474590D0" w14:textId="77777777" w:rsidR="006D3502" w:rsidRPr="00274169" w:rsidRDefault="006D3502" w:rsidP="006D3502">
      <w:pPr>
        <w:tabs>
          <w:tab w:val="center" w:pos="5103"/>
          <w:tab w:val="right" w:pos="9922"/>
        </w:tabs>
        <w:spacing w:before="240" w:after="240"/>
        <w:rPr>
          <w:color w:val="000000"/>
          <w:sz w:val="20"/>
          <w:szCs w:val="20"/>
        </w:rPr>
      </w:pPr>
      <w:r w:rsidRPr="00274169">
        <w:rPr>
          <w:b/>
          <w:i/>
          <w:color w:val="000000"/>
          <w:sz w:val="20"/>
          <w:szCs w:val="20"/>
        </w:rPr>
        <w:tab/>
        <w:t>G</w:t>
      </w:r>
      <w:r w:rsidRPr="00274169">
        <w:rPr>
          <w:color w:val="000000"/>
          <w:sz w:val="20"/>
          <w:szCs w:val="20"/>
        </w:rPr>
        <w:t xml:space="preserve"> = (</w:t>
      </w:r>
      <w:r w:rsidRPr="00274169">
        <w:rPr>
          <w:b/>
          <w:i/>
          <w:color w:val="000000"/>
          <w:sz w:val="20"/>
          <w:szCs w:val="20"/>
        </w:rPr>
        <w:t>У</w:t>
      </w:r>
      <w:r w:rsidRPr="00274169">
        <w:rPr>
          <w:i/>
          <w:color w:val="000000"/>
          <w:sz w:val="20"/>
          <w:szCs w:val="20"/>
          <w:vertAlign w:val="subscript"/>
        </w:rPr>
        <w:t>2</w:t>
      </w:r>
      <w:r w:rsidRPr="00274169">
        <w:rPr>
          <w:color w:val="000000"/>
          <w:sz w:val="20"/>
          <w:szCs w:val="20"/>
        </w:rPr>
        <w:t xml:space="preserve"> · </w:t>
      </w:r>
      <w:r w:rsidRPr="00274169">
        <w:rPr>
          <w:b/>
          <w:i/>
          <w:color w:val="000000"/>
          <w:sz w:val="20"/>
          <w:szCs w:val="20"/>
        </w:rPr>
        <w:t>В</w:t>
      </w:r>
      <w:r w:rsidRPr="00274169">
        <w:rPr>
          <w:i/>
          <w:color w:val="000000"/>
          <w:sz w:val="20"/>
          <w:szCs w:val="20"/>
          <w:vertAlign w:val="subscript"/>
        </w:rPr>
        <w:t>оз</w:t>
      </w:r>
      <w:r w:rsidRPr="00274169">
        <w:rPr>
          <w:color w:val="000000"/>
          <w:sz w:val="20"/>
          <w:szCs w:val="20"/>
        </w:rPr>
        <w:t xml:space="preserve"> + </w:t>
      </w:r>
      <w:r w:rsidRPr="00274169">
        <w:rPr>
          <w:b/>
          <w:i/>
          <w:color w:val="000000"/>
          <w:sz w:val="20"/>
          <w:szCs w:val="20"/>
        </w:rPr>
        <w:t>У</w:t>
      </w:r>
      <w:r w:rsidRPr="00274169">
        <w:rPr>
          <w:i/>
          <w:color w:val="000000"/>
          <w:sz w:val="20"/>
          <w:szCs w:val="20"/>
          <w:vertAlign w:val="subscript"/>
        </w:rPr>
        <w:t>3</w:t>
      </w:r>
      <w:r w:rsidRPr="00274169">
        <w:rPr>
          <w:color w:val="000000"/>
          <w:sz w:val="20"/>
          <w:szCs w:val="20"/>
        </w:rPr>
        <w:t xml:space="preserve"> · </w:t>
      </w:r>
      <w:proofErr w:type="spellStart"/>
      <w:r w:rsidRPr="00274169">
        <w:rPr>
          <w:b/>
          <w:i/>
          <w:color w:val="000000"/>
          <w:sz w:val="20"/>
          <w:szCs w:val="20"/>
        </w:rPr>
        <w:t>В</w:t>
      </w:r>
      <w:r w:rsidRPr="00274169">
        <w:rPr>
          <w:i/>
          <w:color w:val="000000"/>
          <w:sz w:val="20"/>
          <w:szCs w:val="20"/>
          <w:vertAlign w:val="subscript"/>
        </w:rPr>
        <w:t>вл</w:t>
      </w:r>
      <w:proofErr w:type="spellEnd"/>
      <w:r w:rsidRPr="00274169">
        <w:rPr>
          <w:color w:val="000000"/>
          <w:sz w:val="20"/>
          <w:szCs w:val="20"/>
        </w:rPr>
        <w:t xml:space="preserve">) · </w:t>
      </w:r>
      <w:proofErr w:type="spellStart"/>
      <w:r w:rsidRPr="00274169">
        <w:rPr>
          <w:b/>
          <w:i/>
          <w:color w:val="000000"/>
          <w:sz w:val="20"/>
          <w:szCs w:val="20"/>
        </w:rPr>
        <w:t>K</w:t>
      </w:r>
      <w:r w:rsidRPr="00274169">
        <w:rPr>
          <w:color w:val="000000"/>
          <w:sz w:val="20"/>
          <w:szCs w:val="20"/>
          <w:vertAlign w:val="superscript"/>
        </w:rPr>
        <w:t>max</w:t>
      </w:r>
      <w:r w:rsidRPr="00274169">
        <w:rPr>
          <w:i/>
          <w:color w:val="000000"/>
          <w:sz w:val="20"/>
          <w:szCs w:val="20"/>
          <w:vertAlign w:val="subscript"/>
        </w:rPr>
        <w:t>p</w:t>
      </w:r>
      <w:proofErr w:type="spellEnd"/>
      <w:r w:rsidRPr="00274169">
        <w:rPr>
          <w:color w:val="000000"/>
          <w:sz w:val="20"/>
          <w:szCs w:val="20"/>
        </w:rPr>
        <w:t xml:space="preserve"> · 10</w:t>
      </w:r>
      <w:r w:rsidRPr="00274169">
        <w:rPr>
          <w:color w:val="000000"/>
          <w:sz w:val="20"/>
          <w:szCs w:val="20"/>
          <w:vertAlign w:val="superscript"/>
        </w:rPr>
        <w:t>-6</w:t>
      </w:r>
      <w:r w:rsidRPr="00274169">
        <w:rPr>
          <w:color w:val="000000"/>
          <w:sz w:val="20"/>
          <w:szCs w:val="20"/>
        </w:rPr>
        <w:t xml:space="preserve"> + </w:t>
      </w:r>
      <w:proofErr w:type="spellStart"/>
      <w:r w:rsidRPr="00274169">
        <w:rPr>
          <w:b/>
          <w:i/>
          <w:color w:val="000000"/>
          <w:sz w:val="20"/>
          <w:szCs w:val="20"/>
        </w:rPr>
        <w:t>G</w:t>
      </w:r>
      <w:r w:rsidRPr="00274169">
        <w:rPr>
          <w:i/>
          <w:color w:val="000000"/>
          <w:sz w:val="20"/>
          <w:szCs w:val="20"/>
          <w:vertAlign w:val="subscript"/>
        </w:rPr>
        <w:t>хр</w:t>
      </w:r>
      <w:proofErr w:type="spellEnd"/>
      <w:r w:rsidRPr="00274169">
        <w:rPr>
          <w:color w:val="000000"/>
          <w:sz w:val="20"/>
          <w:szCs w:val="20"/>
        </w:rPr>
        <w:t xml:space="preserve"> · </w:t>
      </w:r>
      <w:proofErr w:type="spellStart"/>
      <w:r w:rsidRPr="00274169">
        <w:rPr>
          <w:b/>
          <w:i/>
          <w:color w:val="000000"/>
          <w:sz w:val="20"/>
          <w:szCs w:val="20"/>
        </w:rPr>
        <w:t>K</w:t>
      </w:r>
      <w:r w:rsidRPr="00274169">
        <w:rPr>
          <w:i/>
          <w:color w:val="000000"/>
          <w:sz w:val="20"/>
          <w:szCs w:val="20"/>
          <w:vertAlign w:val="subscript"/>
        </w:rPr>
        <w:t>нп</w:t>
      </w:r>
      <w:proofErr w:type="spellEnd"/>
      <w:r w:rsidRPr="00274169">
        <w:rPr>
          <w:color w:val="000000"/>
          <w:sz w:val="20"/>
          <w:szCs w:val="20"/>
        </w:rPr>
        <w:t xml:space="preserve"> · </w:t>
      </w:r>
      <w:r w:rsidRPr="00274169">
        <w:rPr>
          <w:b/>
          <w:i/>
          <w:color w:val="000000"/>
          <w:sz w:val="20"/>
          <w:szCs w:val="20"/>
        </w:rPr>
        <w:t>N</w:t>
      </w:r>
      <w:r w:rsidRPr="00274169">
        <w:rPr>
          <w:color w:val="000000"/>
          <w:sz w:val="20"/>
          <w:szCs w:val="20"/>
        </w:rPr>
        <w:t xml:space="preserve">, </w:t>
      </w:r>
      <w:r w:rsidRPr="00274169">
        <w:rPr>
          <w:i/>
          <w:color w:val="000000"/>
          <w:sz w:val="20"/>
          <w:szCs w:val="20"/>
        </w:rPr>
        <w:t>т/год</w:t>
      </w:r>
      <w:r w:rsidRPr="00274169">
        <w:rPr>
          <w:color w:val="000000"/>
          <w:sz w:val="20"/>
          <w:szCs w:val="20"/>
        </w:rPr>
        <w:tab/>
        <w:t>(1.1.2)</w:t>
      </w:r>
    </w:p>
    <w:p w14:paraId="52D16942" w14:textId="77777777" w:rsidR="006D3502" w:rsidRPr="00274169" w:rsidRDefault="006D3502" w:rsidP="006D3502">
      <w:pPr>
        <w:rPr>
          <w:color w:val="000000"/>
          <w:sz w:val="20"/>
          <w:szCs w:val="20"/>
        </w:rPr>
      </w:pPr>
      <w:r w:rsidRPr="00274169">
        <w:rPr>
          <w:color w:val="000000"/>
          <w:sz w:val="20"/>
          <w:szCs w:val="20"/>
        </w:rPr>
        <w:t xml:space="preserve">где </w:t>
      </w:r>
      <w:r w:rsidRPr="00274169">
        <w:rPr>
          <w:b/>
          <w:i/>
          <w:color w:val="000000"/>
          <w:sz w:val="20"/>
          <w:szCs w:val="20"/>
        </w:rPr>
        <w:t>У</w:t>
      </w:r>
      <w:r w:rsidRPr="00274169">
        <w:rPr>
          <w:i/>
          <w:color w:val="000000"/>
          <w:sz w:val="20"/>
          <w:szCs w:val="20"/>
          <w:vertAlign w:val="subscript"/>
        </w:rPr>
        <w:t>2</w:t>
      </w:r>
      <w:r w:rsidRPr="00274169">
        <w:rPr>
          <w:color w:val="000000"/>
          <w:sz w:val="20"/>
          <w:szCs w:val="20"/>
        </w:rPr>
        <w:t>,</w:t>
      </w:r>
      <w:r w:rsidRPr="00274169">
        <w:rPr>
          <w:b/>
          <w:i/>
          <w:color w:val="000000"/>
          <w:sz w:val="20"/>
          <w:szCs w:val="20"/>
        </w:rPr>
        <w:t>У</w:t>
      </w:r>
      <w:r w:rsidRPr="00274169">
        <w:rPr>
          <w:i/>
          <w:color w:val="000000"/>
          <w:sz w:val="20"/>
          <w:szCs w:val="20"/>
          <w:vertAlign w:val="subscript"/>
        </w:rPr>
        <w:t>3</w:t>
      </w:r>
      <w:r w:rsidRPr="00274169">
        <w:rPr>
          <w:color w:val="000000"/>
          <w:sz w:val="20"/>
          <w:szCs w:val="20"/>
        </w:rPr>
        <w:t xml:space="preserve"> – средние удельные выбросы из резервуара соответственно в осенне-зимний и весенне-летний периоды года, </w:t>
      </w:r>
      <w:r w:rsidRPr="00274169">
        <w:rPr>
          <w:i/>
          <w:color w:val="000000"/>
          <w:sz w:val="20"/>
          <w:szCs w:val="20"/>
        </w:rPr>
        <w:t>г/т</w:t>
      </w:r>
      <w:r w:rsidRPr="00274169">
        <w:rPr>
          <w:color w:val="000000"/>
          <w:sz w:val="20"/>
          <w:szCs w:val="20"/>
        </w:rPr>
        <w:t>, принимаются по Приложению 12;</w:t>
      </w:r>
    </w:p>
    <w:p w14:paraId="46BFDFD2" w14:textId="77777777" w:rsidR="006D3502" w:rsidRPr="00274169" w:rsidRDefault="006D3502" w:rsidP="006D3502">
      <w:pPr>
        <w:rPr>
          <w:color w:val="000000"/>
          <w:sz w:val="20"/>
          <w:szCs w:val="20"/>
        </w:rPr>
      </w:pPr>
      <w:proofErr w:type="spellStart"/>
      <w:r w:rsidRPr="00274169">
        <w:rPr>
          <w:b/>
          <w:i/>
          <w:color w:val="000000"/>
          <w:sz w:val="20"/>
          <w:szCs w:val="20"/>
        </w:rPr>
        <w:t>B</w:t>
      </w:r>
      <w:r w:rsidRPr="00274169">
        <w:rPr>
          <w:i/>
          <w:color w:val="000000"/>
          <w:sz w:val="20"/>
          <w:szCs w:val="20"/>
          <w:vertAlign w:val="subscript"/>
        </w:rPr>
        <w:t>оз</w:t>
      </w:r>
      <w:r w:rsidRPr="00274169">
        <w:rPr>
          <w:color w:val="000000"/>
          <w:sz w:val="20"/>
          <w:szCs w:val="20"/>
        </w:rPr>
        <w:t>,</w:t>
      </w:r>
      <w:r w:rsidRPr="00274169">
        <w:rPr>
          <w:b/>
          <w:i/>
          <w:color w:val="000000"/>
          <w:sz w:val="20"/>
          <w:szCs w:val="20"/>
        </w:rPr>
        <w:t>B</w:t>
      </w:r>
      <w:r w:rsidRPr="00274169">
        <w:rPr>
          <w:i/>
          <w:color w:val="000000"/>
          <w:sz w:val="20"/>
          <w:szCs w:val="20"/>
          <w:vertAlign w:val="subscript"/>
        </w:rPr>
        <w:t>вл</w:t>
      </w:r>
      <w:proofErr w:type="spellEnd"/>
      <w:r w:rsidRPr="00274169">
        <w:rPr>
          <w:color w:val="000000"/>
          <w:sz w:val="20"/>
          <w:szCs w:val="20"/>
        </w:rPr>
        <w:t xml:space="preserve"> – количество жидкости, закачиваемое в резервуар соответственно в осенне-зимний и весенне-летний периоды года, </w:t>
      </w:r>
      <w:r w:rsidRPr="00274169">
        <w:rPr>
          <w:i/>
          <w:color w:val="000000"/>
          <w:sz w:val="20"/>
          <w:szCs w:val="20"/>
        </w:rPr>
        <w:t>т</w:t>
      </w:r>
      <w:r w:rsidRPr="00274169">
        <w:rPr>
          <w:color w:val="000000"/>
          <w:sz w:val="20"/>
          <w:szCs w:val="20"/>
        </w:rPr>
        <w:t>;</w:t>
      </w:r>
    </w:p>
    <w:p w14:paraId="49FA42C5" w14:textId="77777777" w:rsidR="006D3502" w:rsidRPr="00274169" w:rsidRDefault="006D3502" w:rsidP="006D3502">
      <w:pPr>
        <w:rPr>
          <w:color w:val="000000"/>
          <w:sz w:val="20"/>
          <w:szCs w:val="20"/>
        </w:rPr>
      </w:pPr>
      <w:proofErr w:type="spellStart"/>
      <w:r w:rsidRPr="00274169">
        <w:rPr>
          <w:b/>
          <w:i/>
          <w:color w:val="000000"/>
          <w:sz w:val="20"/>
          <w:szCs w:val="20"/>
        </w:rPr>
        <w:t>K</w:t>
      </w:r>
      <w:r w:rsidRPr="00274169">
        <w:rPr>
          <w:color w:val="000000"/>
          <w:sz w:val="20"/>
          <w:szCs w:val="20"/>
          <w:vertAlign w:val="superscript"/>
        </w:rPr>
        <w:t>max</w:t>
      </w:r>
      <w:r w:rsidRPr="00274169">
        <w:rPr>
          <w:i/>
          <w:color w:val="000000"/>
          <w:sz w:val="20"/>
          <w:szCs w:val="20"/>
          <w:vertAlign w:val="subscript"/>
        </w:rPr>
        <w:t>p</w:t>
      </w:r>
      <w:proofErr w:type="spellEnd"/>
      <w:r w:rsidRPr="00274169">
        <w:rPr>
          <w:color w:val="000000"/>
          <w:sz w:val="20"/>
          <w:szCs w:val="20"/>
        </w:rPr>
        <w:t xml:space="preserve"> - значение опытного коэффициента, принимаемое по Приложению 8;</w:t>
      </w:r>
    </w:p>
    <w:p w14:paraId="20E06459" w14:textId="77777777" w:rsidR="006D3502" w:rsidRPr="00274169" w:rsidRDefault="006D3502" w:rsidP="006D3502">
      <w:pPr>
        <w:rPr>
          <w:color w:val="000000"/>
          <w:sz w:val="20"/>
          <w:szCs w:val="20"/>
        </w:rPr>
      </w:pPr>
      <w:proofErr w:type="spellStart"/>
      <w:r w:rsidRPr="00274169">
        <w:rPr>
          <w:b/>
          <w:i/>
          <w:color w:val="000000"/>
          <w:sz w:val="20"/>
          <w:szCs w:val="20"/>
        </w:rPr>
        <w:lastRenderedPageBreak/>
        <w:t>G</w:t>
      </w:r>
      <w:r w:rsidRPr="00274169">
        <w:rPr>
          <w:i/>
          <w:color w:val="000000"/>
          <w:sz w:val="20"/>
          <w:szCs w:val="20"/>
          <w:vertAlign w:val="subscript"/>
        </w:rPr>
        <w:t>xp</w:t>
      </w:r>
      <w:proofErr w:type="spellEnd"/>
      <w:r w:rsidRPr="00274169">
        <w:rPr>
          <w:color w:val="000000"/>
          <w:sz w:val="20"/>
          <w:szCs w:val="20"/>
        </w:rPr>
        <w:t xml:space="preserve"> - выбросы паров нефтепродуктов при хранении нефтепродуктов  в одном резервуаре, </w:t>
      </w:r>
      <w:r w:rsidRPr="00274169">
        <w:rPr>
          <w:i/>
          <w:color w:val="000000"/>
          <w:sz w:val="20"/>
          <w:szCs w:val="20"/>
        </w:rPr>
        <w:t>т/год</w:t>
      </w:r>
      <w:r w:rsidRPr="00274169">
        <w:rPr>
          <w:color w:val="000000"/>
          <w:sz w:val="20"/>
          <w:szCs w:val="20"/>
        </w:rPr>
        <w:t>, принимаются по Приложению 13;</w:t>
      </w:r>
    </w:p>
    <w:p w14:paraId="5B766992" w14:textId="77777777" w:rsidR="006D3502" w:rsidRPr="00274169" w:rsidRDefault="006D3502" w:rsidP="006D3502">
      <w:pPr>
        <w:rPr>
          <w:color w:val="000000"/>
          <w:sz w:val="20"/>
          <w:szCs w:val="20"/>
        </w:rPr>
      </w:pPr>
      <w:proofErr w:type="spellStart"/>
      <w:r w:rsidRPr="00274169">
        <w:rPr>
          <w:b/>
          <w:i/>
          <w:color w:val="000000"/>
          <w:sz w:val="20"/>
          <w:szCs w:val="20"/>
        </w:rPr>
        <w:t>K</w:t>
      </w:r>
      <w:r w:rsidRPr="00274169">
        <w:rPr>
          <w:i/>
          <w:color w:val="000000"/>
          <w:sz w:val="20"/>
          <w:szCs w:val="20"/>
          <w:vertAlign w:val="subscript"/>
        </w:rPr>
        <w:t>нп</w:t>
      </w:r>
      <w:proofErr w:type="spellEnd"/>
      <w:r w:rsidRPr="00274169">
        <w:rPr>
          <w:color w:val="000000"/>
          <w:sz w:val="20"/>
          <w:szCs w:val="20"/>
        </w:rPr>
        <w:t xml:space="preserve"> - опытный коэффициент, принимается по Приложению 12;</w:t>
      </w:r>
    </w:p>
    <w:p w14:paraId="68BCEB91" w14:textId="77777777" w:rsidR="006D3502" w:rsidRPr="00274169" w:rsidRDefault="006D3502" w:rsidP="006D3502">
      <w:pPr>
        <w:rPr>
          <w:color w:val="000000"/>
          <w:sz w:val="20"/>
          <w:szCs w:val="20"/>
        </w:rPr>
      </w:pPr>
      <w:r w:rsidRPr="00274169">
        <w:rPr>
          <w:b/>
          <w:i/>
          <w:color w:val="000000"/>
          <w:sz w:val="20"/>
          <w:szCs w:val="20"/>
        </w:rPr>
        <w:t>N</w:t>
      </w:r>
      <w:r w:rsidRPr="00274169">
        <w:rPr>
          <w:color w:val="000000"/>
          <w:sz w:val="20"/>
          <w:szCs w:val="20"/>
        </w:rPr>
        <w:t xml:space="preserve"> - количество резервуаров.</w:t>
      </w:r>
    </w:p>
    <w:p w14:paraId="32A5F83D" w14:textId="77777777" w:rsidR="006D3502" w:rsidRPr="00274169" w:rsidRDefault="006D3502" w:rsidP="006D3502">
      <w:pPr>
        <w:spacing w:before="240"/>
        <w:rPr>
          <w:color w:val="000000"/>
          <w:sz w:val="20"/>
          <w:szCs w:val="20"/>
        </w:rPr>
      </w:pPr>
      <w:r w:rsidRPr="00274169">
        <w:rPr>
          <w:color w:val="000000"/>
          <w:sz w:val="20"/>
          <w:szCs w:val="20"/>
        </w:rPr>
        <w:tab/>
        <w:t xml:space="preserve">Значение коэффициента </w:t>
      </w:r>
      <w:proofErr w:type="spellStart"/>
      <w:r w:rsidRPr="00274169">
        <w:rPr>
          <w:b/>
          <w:i/>
          <w:color w:val="000000"/>
          <w:sz w:val="20"/>
          <w:szCs w:val="20"/>
        </w:rPr>
        <w:t>K</w:t>
      </w:r>
      <w:r w:rsidRPr="00274169">
        <w:rPr>
          <w:color w:val="000000"/>
          <w:sz w:val="20"/>
          <w:szCs w:val="20"/>
          <w:vertAlign w:val="superscript"/>
        </w:rPr>
        <w:t>гор</w:t>
      </w:r>
      <w:r w:rsidRPr="00274169">
        <w:rPr>
          <w:i/>
          <w:color w:val="000000"/>
          <w:sz w:val="20"/>
          <w:szCs w:val="20"/>
          <w:vertAlign w:val="subscript"/>
        </w:rPr>
        <w:t>р</w:t>
      </w:r>
      <w:proofErr w:type="spellEnd"/>
      <w:r w:rsidRPr="00274169">
        <w:rPr>
          <w:color w:val="000000"/>
          <w:sz w:val="20"/>
          <w:szCs w:val="20"/>
        </w:rPr>
        <w:t xml:space="preserve"> для газовой обвязки группы одноцелевых резервуаров определяется в зависимости от одновременности закачки и откачки жидкости из резервуаров по формуле (1.1.4):</w:t>
      </w:r>
    </w:p>
    <w:p w14:paraId="2430F87B" w14:textId="77777777" w:rsidR="006D3502" w:rsidRPr="00274169" w:rsidRDefault="006D3502" w:rsidP="006D3502">
      <w:pPr>
        <w:tabs>
          <w:tab w:val="center" w:pos="5103"/>
          <w:tab w:val="right" w:pos="9922"/>
        </w:tabs>
        <w:spacing w:before="240" w:after="240"/>
        <w:rPr>
          <w:color w:val="000000"/>
          <w:sz w:val="20"/>
          <w:szCs w:val="20"/>
        </w:rPr>
      </w:pPr>
      <w:r w:rsidRPr="00274169">
        <w:rPr>
          <w:b/>
          <w:i/>
          <w:color w:val="000000"/>
          <w:sz w:val="20"/>
          <w:szCs w:val="20"/>
        </w:rPr>
        <w:tab/>
      </w:r>
      <w:proofErr w:type="spellStart"/>
      <w:r w:rsidRPr="00274169">
        <w:rPr>
          <w:b/>
          <w:i/>
          <w:color w:val="000000"/>
          <w:sz w:val="20"/>
          <w:szCs w:val="20"/>
        </w:rPr>
        <w:t>K</w:t>
      </w:r>
      <w:r w:rsidRPr="00274169">
        <w:rPr>
          <w:color w:val="000000"/>
          <w:sz w:val="20"/>
          <w:szCs w:val="20"/>
          <w:vertAlign w:val="superscript"/>
        </w:rPr>
        <w:t>гор</w:t>
      </w:r>
      <w:r w:rsidRPr="00274169">
        <w:rPr>
          <w:i/>
          <w:color w:val="000000"/>
          <w:sz w:val="20"/>
          <w:szCs w:val="20"/>
          <w:vertAlign w:val="subscript"/>
        </w:rPr>
        <w:t>р</w:t>
      </w:r>
      <w:proofErr w:type="spellEnd"/>
      <w:r w:rsidRPr="00274169">
        <w:rPr>
          <w:color w:val="000000"/>
          <w:sz w:val="20"/>
          <w:szCs w:val="20"/>
        </w:rPr>
        <w:t xml:space="preserve"> = 1,1 · </w:t>
      </w:r>
      <w:proofErr w:type="spellStart"/>
      <w:r w:rsidRPr="00274169">
        <w:rPr>
          <w:b/>
          <w:i/>
          <w:color w:val="000000"/>
          <w:sz w:val="20"/>
          <w:szCs w:val="20"/>
        </w:rPr>
        <w:t>K</w:t>
      </w:r>
      <w:r w:rsidRPr="00274169">
        <w:rPr>
          <w:i/>
          <w:color w:val="000000"/>
          <w:sz w:val="20"/>
          <w:szCs w:val="20"/>
          <w:vertAlign w:val="subscript"/>
        </w:rPr>
        <w:t>р</w:t>
      </w:r>
      <w:proofErr w:type="spellEnd"/>
      <w:r w:rsidRPr="00274169">
        <w:rPr>
          <w:color w:val="000000"/>
          <w:sz w:val="20"/>
          <w:szCs w:val="20"/>
        </w:rPr>
        <w:t xml:space="preserve"> · (</w:t>
      </w:r>
      <w:proofErr w:type="spellStart"/>
      <w:r w:rsidRPr="00274169">
        <w:rPr>
          <w:b/>
          <w:i/>
          <w:color w:val="000000"/>
          <w:sz w:val="20"/>
          <w:szCs w:val="20"/>
        </w:rPr>
        <w:t>Q</w:t>
      </w:r>
      <w:r w:rsidRPr="00274169">
        <w:rPr>
          <w:color w:val="000000"/>
          <w:sz w:val="20"/>
          <w:szCs w:val="20"/>
          <w:vertAlign w:val="superscript"/>
        </w:rPr>
        <w:t>зак</w:t>
      </w:r>
      <w:proofErr w:type="spellEnd"/>
      <w:r w:rsidRPr="00274169">
        <w:rPr>
          <w:color w:val="000000"/>
          <w:sz w:val="20"/>
          <w:szCs w:val="20"/>
        </w:rPr>
        <w:t xml:space="preserve"> - </w:t>
      </w:r>
      <w:proofErr w:type="spellStart"/>
      <w:r w:rsidRPr="00274169">
        <w:rPr>
          <w:b/>
          <w:i/>
          <w:color w:val="000000"/>
          <w:sz w:val="20"/>
          <w:szCs w:val="20"/>
        </w:rPr>
        <w:t>Q</w:t>
      </w:r>
      <w:r w:rsidRPr="00274169">
        <w:rPr>
          <w:color w:val="000000"/>
          <w:sz w:val="20"/>
          <w:szCs w:val="20"/>
          <w:vertAlign w:val="superscript"/>
        </w:rPr>
        <w:t>отк</w:t>
      </w:r>
      <w:proofErr w:type="spellEnd"/>
      <w:r w:rsidRPr="00274169">
        <w:rPr>
          <w:color w:val="000000"/>
          <w:sz w:val="20"/>
          <w:szCs w:val="20"/>
        </w:rPr>
        <w:t xml:space="preserve">) / </w:t>
      </w:r>
      <w:proofErr w:type="spellStart"/>
      <w:r w:rsidRPr="00274169">
        <w:rPr>
          <w:b/>
          <w:i/>
          <w:color w:val="000000"/>
          <w:sz w:val="20"/>
          <w:szCs w:val="20"/>
        </w:rPr>
        <w:t>Q</w:t>
      </w:r>
      <w:r w:rsidRPr="00274169">
        <w:rPr>
          <w:color w:val="000000"/>
          <w:sz w:val="20"/>
          <w:szCs w:val="20"/>
          <w:vertAlign w:val="superscript"/>
        </w:rPr>
        <w:t>зак</w:t>
      </w:r>
      <w:proofErr w:type="spellEnd"/>
      <w:r w:rsidRPr="00274169">
        <w:rPr>
          <w:color w:val="000000"/>
          <w:sz w:val="20"/>
          <w:szCs w:val="20"/>
        </w:rPr>
        <w:tab/>
        <w:t>(1.1.4)</w:t>
      </w:r>
    </w:p>
    <w:p w14:paraId="05B942A1" w14:textId="77777777" w:rsidR="006D3502" w:rsidRPr="00274169" w:rsidRDefault="006D3502" w:rsidP="006D3502">
      <w:pPr>
        <w:rPr>
          <w:color w:val="000000"/>
          <w:sz w:val="20"/>
          <w:szCs w:val="20"/>
        </w:rPr>
      </w:pPr>
      <w:r w:rsidRPr="00274169">
        <w:rPr>
          <w:color w:val="000000"/>
          <w:sz w:val="20"/>
          <w:szCs w:val="20"/>
        </w:rPr>
        <w:t>где (</w:t>
      </w:r>
      <w:proofErr w:type="spellStart"/>
      <w:r w:rsidRPr="00274169">
        <w:rPr>
          <w:b/>
          <w:i/>
          <w:color w:val="000000"/>
          <w:sz w:val="20"/>
          <w:szCs w:val="20"/>
        </w:rPr>
        <w:t>Q</w:t>
      </w:r>
      <w:r w:rsidRPr="00274169">
        <w:rPr>
          <w:color w:val="000000"/>
          <w:sz w:val="20"/>
          <w:szCs w:val="20"/>
          <w:vertAlign w:val="superscript"/>
        </w:rPr>
        <w:t>зак</w:t>
      </w:r>
      <w:proofErr w:type="spellEnd"/>
      <w:r w:rsidRPr="00274169">
        <w:rPr>
          <w:color w:val="000000"/>
          <w:sz w:val="20"/>
          <w:szCs w:val="20"/>
        </w:rPr>
        <w:t xml:space="preserve"> - </w:t>
      </w:r>
      <w:proofErr w:type="spellStart"/>
      <w:r w:rsidRPr="00274169">
        <w:rPr>
          <w:b/>
          <w:i/>
          <w:color w:val="000000"/>
          <w:sz w:val="20"/>
          <w:szCs w:val="20"/>
        </w:rPr>
        <w:t>Q</w:t>
      </w:r>
      <w:r w:rsidRPr="00274169">
        <w:rPr>
          <w:color w:val="000000"/>
          <w:sz w:val="20"/>
          <w:szCs w:val="20"/>
          <w:vertAlign w:val="superscript"/>
        </w:rPr>
        <w:t>отк</w:t>
      </w:r>
      <w:proofErr w:type="spellEnd"/>
      <w:r w:rsidRPr="00274169">
        <w:rPr>
          <w:color w:val="000000"/>
          <w:sz w:val="20"/>
          <w:szCs w:val="20"/>
        </w:rPr>
        <w:t>) - абсолютная средняя разность объемов закачиваемой и откачиваемой из резервуаров жидкости.</w:t>
      </w:r>
    </w:p>
    <w:p w14:paraId="2F3DD9F4" w14:textId="77777777" w:rsidR="006D3502" w:rsidRPr="00274169" w:rsidRDefault="006D3502" w:rsidP="006D3502">
      <w:pPr>
        <w:spacing w:before="240"/>
        <w:rPr>
          <w:color w:val="000000"/>
          <w:sz w:val="20"/>
          <w:szCs w:val="20"/>
        </w:rPr>
      </w:pPr>
      <w:r w:rsidRPr="00274169">
        <w:rPr>
          <w:color w:val="000000"/>
          <w:sz w:val="20"/>
          <w:szCs w:val="20"/>
        </w:rPr>
        <w:tab/>
        <w:t>При расчете выделения конкретного загрязняющего вещества в виде дополнительного множителя в формулах учитывается массовая доля данного вещества в составе нефтепродукта.</w:t>
      </w:r>
    </w:p>
    <w:p w14:paraId="72DF39B5" w14:textId="77777777" w:rsidR="006D3502" w:rsidRPr="00274169" w:rsidRDefault="006D3502" w:rsidP="006D3502">
      <w:pPr>
        <w:spacing w:before="240"/>
        <w:rPr>
          <w:color w:val="000000"/>
          <w:sz w:val="20"/>
          <w:szCs w:val="20"/>
        </w:rPr>
      </w:pPr>
      <w:r w:rsidRPr="00274169">
        <w:rPr>
          <w:color w:val="000000"/>
          <w:sz w:val="20"/>
          <w:szCs w:val="20"/>
        </w:rPr>
        <w:tab/>
        <w:t>Расчет максимально разового и годового выделения загрязняющих веществ в атмосферу приведен ниже.</w:t>
      </w:r>
    </w:p>
    <w:p w14:paraId="78B5CD4F" w14:textId="77777777" w:rsidR="006D3502" w:rsidRPr="00274169" w:rsidRDefault="006D3502" w:rsidP="006D3502">
      <w:pPr>
        <w:spacing w:before="240"/>
        <w:rPr>
          <w:color w:val="000000"/>
          <w:sz w:val="20"/>
          <w:szCs w:val="20"/>
        </w:rPr>
      </w:pPr>
      <w:r w:rsidRPr="00274169">
        <w:rPr>
          <w:color w:val="000000"/>
          <w:sz w:val="20"/>
          <w:szCs w:val="20"/>
          <w:u w:val="single"/>
        </w:rPr>
        <w:t>Дизельное топливо</w:t>
      </w:r>
    </w:p>
    <w:p w14:paraId="719259F0" w14:textId="77777777" w:rsidR="006D3502" w:rsidRPr="00274169" w:rsidRDefault="006D3502" w:rsidP="006D3502">
      <w:pPr>
        <w:rPr>
          <w:color w:val="000000"/>
          <w:sz w:val="20"/>
          <w:szCs w:val="20"/>
        </w:rPr>
      </w:pPr>
      <w:r w:rsidRPr="00274169">
        <w:rPr>
          <w:b/>
          <w:i/>
          <w:color w:val="000000"/>
          <w:sz w:val="20"/>
          <w:szCs w:val="20"/>
        </w:rPr>
        <w:t>M</w:t>
      </w:r>
      <w:r w:rsidRPr="00274169">
        <w:rPr>
          <w:color w:val="000000"/>
          <w:sz w:val="20"/>
          <w:szCs w:val="20"/>
        </w:rPr>
        <w:t xml:space="preserve"> = 3,92 · 1 · 3,6 / 3600 = 0,00392 </w:t>
      </w:r>
      <w:r w:rsidRPr="00274169">
        <w:rPr>
          <w:i/>
          <w:color w:val="000000"/>
          <w:sz w:val="20"/>
          <w:szCs w:val="20"/>
        </w:rPr>
        <w:t>г/с</w:t>
      </w:r>
      <w:r w:rsidRPr="00274169">
        <w:rPr>
          <w:color w:val="000000"/>
          <w:sz w:val="20"/>
          <w:szCs w:val="20"/>
        </w:rPr>
        <w:t>;</w:t>
      </w:r>
    </w:p>
    <w:p w14:paraId="16915157" w14:textId="77777777" w:rsidR="006D3502" w:rsidRPr="00274169" w:rsidRDefault="006D3502" w:rsidP="006D3502">
      <w:pPr>
        <w:rPr>
          <w:color w:val="000000"/>
          <w:sz w:val="20"/>
          <w:szCs w:val="20"/>
        </w:rPr>
      </w:pPr>
      <w:r w:rsidRPr="00274169">
        <w:rPr>
          <w:b/>
          <w:i/>
          <w:color w:val="000000"/>
          <w:sz w:val="20"/>
          <w:szCs w:val="20"/>
        </w:rPr>
        <w:t>G</w:t>
      </w:r>
      <w:r w:rsidRPr="00274169">
        <w:rPr>
          <w:color w:val="000000"/>
          <w:sz w:val="20"/>
          <w:szCs w:val="20"/>
        </w:rPr>
        <w:t xml:space="preserve"> = (2,36 · 9,53172 + 3,15 · 11,64988) · 1 · 10</w:t>
      </w:r>
      <w:r w:rsidRPr="00274169">
        <w:rPr>
          <w:color w:val="000000"/>
          <w:sz w:val="20"/>
          <w:szCs w:val="20"/>
          <w:vertAlign w:val="superscript"/>
        </w:rPr>
        <w:t>-6</w:t>
      </w:r>
      <w:r w:rsidRPr="00274169">
        <w:rPr>
          <w:color w:val="000000"/>
          <w:sz w:val="20"/>
          <w:szCs w:val="20"/>
        </w:rPr>
        <w:t xml:space="preserve"> + 0,27 · 0,0029 · 1 = 0,0008422 </w:t>
      </w:r>
      <w:r w:rsidRPr="00274169">
        <w:rPr>
          <w:i/>
          <w:color w:val="000000"/>
          <w:sz w:val="20"/>
          <w:szCs w:val="20"/>
        </w:rPr>
        <w:t>т/год</w:t>
      </w:r>
      <w:r w:rsidRPr="00274169">
        <w:rPr>
          <w:color w:val="000000"/>
          <w:sz w:val="20"/>
          <w:szCs w:val="20"/>
        </w:rPr>
        <w:t>.</w:t>
      </w:r>
    </w:p>
    <w:p w14:paraId="5FEA218A" w14:textId="77777777" w:rsidR="006D3502" w:rsidRPr="00274169" w:rsidRDefault="006D3502" w:rsidP="006D3502">
      <w:pPr>
        <w:spacing w:before="240"/>
        <w:rPr>
          <w:color w:val="000000"/>
          <w:sz w:val="20"/>
          <w:szCs w:val="20"/>
        </w:rPr>
      </w:pPr>
      <w:r w:rsidRPr="00274169">
        <w:rPr>
          <w:color w:val="000000"/>
          <w:sz w:val="20"/>
          <w:szCs w:val="20"/>
        </w:rPr>
        <w:tab/>
      </w:r>
      <w:r w:rsidRPr="00274169">
        <w:rPr>
          <w:i/>
          <w:color w:val="000000"/>
          <w:sz w:val="20"/>
          <w:szCs w:val="20"/>
        </w:rPr>
        <w:t>333 Дигидросульфид (Водород сернистый, дигидросульфид, гидросульфид)</w:t>
      </w:r>
    </w:p>
    <w:p w14:paraId="3415880C" w14:textId="77777777" w:rsidR="006D3502" w:rsidRPr="00274169" w:rsidRDefault="006D3502" w:rsidP="006D3502">
      <w:pPr>
        <w:rPr>
          <w:color w:val="000000"/>
          <w:sz w:val="20"/>
          <w:szCs w:val="20"/>
        </w:rPr>
      </w:pPr>
      <w:r w:rsidRPr="00274169">
        <w:rPr>
          <w:b/>
          <w:i/>
          <w:color w:val="000000"/>
          <w:sz w:val="20"/>
          <w:szCs w:val="20"/>
        </w:rPr>
        <w:t>M</w:t>
      </w:r>
      <w:r w:rsidRPr="00274169">
        <w:rPr>
          <w:color w:val="000000"/>
          <w:sz w:val="20"/>
          <w:szCs w:val="20"/>
        </w:rPr>
        <w:t xml:space="preserve"> = 0,00392 · 0,0028 = 0,000011 </w:t>
      </w:r>
      <w:r w:rsidRPr="00274169">
        <w:rPr>
          <w:i/>
          <w:color w:val="000000"/>
          <w:sz w:val="20"/>
          <w:szCs w:val="20"/>
        </w:rPr>
        <w:t>г/с</w:t>
      </w:r>
      <w:r w:rsidRPr="00274169">
        <w:rPr>
          <w:color w:val="000000"/>
          <w:sz w:val="20"/>
          <w:szCs w:val="20"/>
        </w:rPr>
        <w:t>;</w:t>
      </w:r>
    </w:p>
    <w:p w14:paraId="3910F0D4" w14:textId="77777777" w:rsidR="006D3502" w:rsidRPr="00274169" w:rsidRDefault="006D3502" w:rsidP="006D3502">
      <w:pPr>
        <w:rPr>
          <w:color w:val="000000"/>
          <w:sz w:val="20"/>
          <w:szCs w:val="20"/>
        </w:rPr>
      </w:pPr>
      <w:r w:rsidRPr="00274169">
        <w:rPr>
          <w:b/>
          <w:i/>
          <w:color w:val="000000"/>
          <w:sz w:val="20"/>
          <w:szCs w:val="20"/>
        </w:rPr>
        <w:t>G</w:t>
      </w:r>
      <w:r w:rsidRPr="00274169">
        <w:rPr>
          <w:color w:val="000000"/>
          <w:sz w:val="20"/>
          <w:szCs w:val="20"/>
        </w:rPr>
        <w:t xml:space="preserve"> = 0,0008422 · 0,0028 = 0,0000024 </w:t>
      </w:r>
      <w:r w:rsidRPr="00274169">
        <w:rPr>
          <w:i/>
          <w:color w:val="000000"/>
          <w:sz w:val="20"/>
          <w:szCs w:val="20"/>
        </w:rPr>
        <w:t>т/год</w:t>
      </w:r>
      <w:r w:rsidRPr="00274169">
        <w:rPr>
          <w:color w:val="000000"/>
          <w:sz w:val="20"/>
          <w:szCs w:val="20"/>
        </w:rPr>
        <w:t>.</w:t>
      </w:r>
    </w:p>
    <w:p w14:paraId="59F3BEE5" w14:textId="77777777" w:rsidR="006D3502" w:rsidRPr="00274169" w:rsidRDefault="006D3502" w:rsidP="006D3502">
      <w:pPr>
        <w:spacing w:before="240"/>
        <w:rPr>
          <w:color w:val="000000"/>
          <w:sz w:val="20"/>
          <w:szCs w:val="20"/>
        </w:rPr>
      </w:pPr>
      <w:r w:rsidRPr="00274169">
        <w:rPr>
          <w:color w:val="000000"/>
          <w:sz w:val="20"/>
          <w:szCs w:val="20"/>
        </w:rPr>
        <w:tab/>
      </w:r>
      <w:r w:rsidRPr="00274169">
        <w:rPr>
          <w:i/>
          <w:color w:val="000000"/>
          <w:sz w:val="20"/>
          <w:szCs w:val="20"/>
        </w:rPr>
        <w:t>2754 Алканы C12-C19 (в пересчете на C)</w:t>
      </w:r>
    </w:p>
    <w:p w14:paraId="76EF34C6" w14:textId="77777777" w:rsidR="006D3502" w:rsidRPr="00274169" w:rsidRDefault="006D3502" w:rsidP="006D3502">
      <w:pPr>
        <w:rPr>
          <w:color w:val="000000"/>
          <w:sz w:val="20"/>
          <w:szCs w:val="20"/>
        </w:rPr>
      </w:pPr>
      <w:r w:rsidRPr="00274169">
        <w:rPr>
          <w:b/>
          <w:i/>
          <w:color w:val="000000"/>
          <w:sz w:val="20"/>
          <w:szCs w:val="20"/>
        </w:rPr>
        <w:t>M</w:t>
      </w:r>
      <w:r w:rsidRPr="00274169">
        <w:rPr>
          <w:color w:val="000000"/>
          <w:sz w:val="20"/>
          <w:szCs w:val="20"/>
        </w:rPr>
        <w:t xml:space="preserve"> = 0,00392 · 0,9972 = 0,003909 </w:t>
      </w:r>
      <w:r w:rsidRPr="00274169">
        <w:rPr>
          <w:i/>
          <w:color w:val="000000"/>
          <w:sz w:val="20"/>
          <w:szCs w:val="20"/>
        </w:rPr>
        <w:t>г/с</w:t>
      </w:r>
      <w:r w:rsidRPr="00274169">
        <w:rPr>
          <w:color w:val="000000"/>
          <w:sz w:val="20"/>
          <w:szCs w:val="20"/>
        </w:rPr>
        <w:t>;</w:t>
      </w:r>
    </w:p>
    <w:p w14:paraId="51C88B1C" w14:textId="77777777" w:rsidR="006D3502" w:rsidRPr="00274169" w:rsidRDefault="006D3502" w:rsidP="006D3502">
      <w:pPr>
        <w:rPr>
          <w:color w:val="000000"/>
          <w:sz w:val="20"/>
          <w:szCs w:val="20"/>
        </w:rPr>
      </w:pPr>
      <w:r w:rsidRPr="00274169">
        <w:rPr>
          <w:b/>
          <w:i/>
          <w:color w:val="000000"/>
          <w:sz w:val="20"/>
          <w:szCs w:val="20"/>
        </w:rPr>
        <w:t>G</w:t>
      </w:r>
      <w:r w:rsidRPr="00274169">
        <w:rPr>
          <w:color w:val="000000"/>
          <w:sz w:val="20"/>
          <w:szCs w:val="20"/>
        </w:rPr>
        <w:t xml:space="preserve"> = 0,0008422 · 0,9972 = 0,0008398 </w:t>
      </w:r>
      <w:r w:rsidRPr="00274169">
        <w:rPr>
          <w:i/>
          <w:color w:val="000000"/>
          <w:sz w:val="20"/>
          <w:szCs w:val="20"/>
        </w:rPr>
        <w:t>т/год</w:t>
      </w:r>
      <w:r w:rsidRPr="00274169">
        <w:rPr>
          <w:color w:val="000000"/>
          <w:sz w:val="20"/>
          <w:szCs w:val="20"/>
        </w:rPr>
        <w:t>.</w:t>
      </w:r>
    </w:p>
    <w:p w14:paraId="158DA2B1" w14:textId="77777777" w:rsidR="006D3502" w:rsidRPr="00274169" w:rsidRDefault="006D3502" w:rsidP="00A94D0C">
      <w:pPr>
        <w:rPr>
          <w:color w:val="000000"/>
        </w:rPr>
      </w:pPr>
    </w:p>
    <w:p w14:paraId="75A71AE4" w14:textId="77777777" w:rsidR="006D3502" w:rsidRPr="00274169" w:rsidRDefault="006D3502" w:rsidP="00A94D0C">
      <w:pPr>
        <w:rPr>
          <w:color w:val="000000"/>
        </w:rPr>
      </w:pPr>
    </w:p>
    <w:p w14:paraId="26BF9EAE" w14:textId="77777777" w:rsidR="006D3502" w:rsidRPr="00274169" w:rsidRDefault="006D3502" w:rsidP="006D3502">
      <w:pPr>
        <w:pStyle w:val="22"/>
        <w:rPr>
          <w:rFonts w:ascii="Times New Roman" w:hAnsi="Times New Roman"/>
          <w:color w:val="000000"/>
          <w:sz w:val="28"/>
          <w:szCs w:val="20"/>
        </w:rPr>
      </w:pPr>
      <w:r w:rsidRPr="00274169">
        <w:rPr>
          <w:rFonts w:ascii="Times New Roman" w:hAnsi="Times New Roman"/>
          <w:color w:val="000000"/>
          <w:sz w:val="28"/>
          <w:szCs w:val="20"/>
        </w:rPr>
        <w:t>ИЗАВ №0008 – Дыхательный клапан</w:t>
      </w:r>
    </w:p>
    <w:p w14:paraId="20374ACF" w14:textId="77777777" w:rsidR="006D3502" w:rsidRPr="00274169" w:rsidRDefault="006D3502" w:rsidP="006D3502">
      <w:pPr>
        <w:spacing w:before="240"/>
        <w:rPr>
          <w:color w:val="000000"/>
          <w:sz w:val="20"/>
          <w:szCs w:val="20"/>
        </w:rPr>
      </w:pPr>
      <w:r w:rsidRPr="00274169">
        <w:rPr>
          <w:color w:val="000000"/>
          <w:sz w:val="20"/>
          <w:szCs w:val="20"/>
        </w:rPr>
        <w:tab/>
        <w:t xml:space="preserve">Источниками загрязнения атмосферного воздуха являются дыхательные клапаны резервуаров в процессе хранения (малое дыхание) и слива (большое дыхание) жидкостей. Климатическая зона – 3. </w:t>
      </w:r>
    </w:p>
    <w:p w14:paraId="043DB9A0" w14:textId="77777777" w:rsidR="006D3502" w:rsidRPr="00274169" w:rsidRDefault="006D3502" w:rsidP="006D3502">
      <w:pPr>
        <w:spacing w:before="240"/>
        <w:rPr>
          <w:color w:val="000000"/>
          <w:sz w:val="20"/>
          <w:szCs w:val="20"/>
        </w:rPr>
      </w:pPr>
      <w:r w:rsidRPr="00274169">
        <w:rPr>
          <w:color w:val="000000"/>
          <w:sz w:val="20"/>
          <w:szCs w:val="20"/>
        </w:rPr>
        <w:tab/>
        <w:t xml:space="preserve">Расчет выделений загрязняющих веществ выполнен в соответствии с «Методические указания по определению выбросов загрязняющих  веществ в атмосферу из резервуаров». Новополоцк, 1997 (с учетом дополнений НИИ Атмосфера 1999, 2005, 2010 </w:t>
      </w:r>
      <w:proofErr w:type="spellStart"/>
      <w:r w:rsidRPr="00274169">
        <w:rPr>
          <w:color w:val="000000"/>
          <w:sz w:val="20"/>
          <w:szCs w:val="20"/>
        </w:rPr>
        <w:t>г.г</w:t>
      </w:r>
      <w:proofErr w:type="spellEnd"/>
      <w:r w:rsidRPr="00274169">
        <w:rPr>
          <w:color w:val="000000"/>
          <w:sz w:val="20"/>
          <w:szCs w:val="20"/>
        </w:rPr>
        <w:t>.).</w:t>
      </w:r>
    </w:p>
    <w:p w14:paraId="4F06DB1B" w14:textId="77777777" w:rsidR="006D3502" w:rsidRPr="00274169" w:rsidRDefault="006D3502" w:rsidP="006D3502">
      <w:pPr>
        <w:spacing w:before="240" w:after="240"/>
        <w:rPr>
          <w:color w:val="000000"/>
          <w:sz w:val="20"/>
          <w:szCs w:val="20"/>
        </w:rPr>
      </w:pPr>
      <w:r w:rsidRPr="00274169">
        <w:rPr>
          <w:color w:val="000000"/>
          <w:sz w:val="20"/>
          <w:szCs w:val="20"/>
        </w:rPr>
        <w:tab/>
        <w:t>Количественная и качественная характеристика загрязняющих веществ, выделяющихся в атмосферу, приведена в таблице 1.1.1.</w:t>
      </w:r>
    </w:p>
    <w:p w14:paraId="55108C8C" w14:textId="77777777" w:rsidR="006D3502" w:rsidRPr="00274169" w:rsidRDefault="006D3502" w:rsidP="006D3502">
      <w:pPr>
        <w:spacing w:before="240" w:after="120"/>
        <w:rPr>
          <w:color w:val="000000"/>
          <w:sz w:val="20"/>
          <w:szCs w:val="20"/>
        </w:rPr>
      </w:pPr>
      <w:r w:rsidRPr="00274169">
        <w:rPr>
          <w:color w:val="000000"/>
          <w:sz w:val="20"/>
          <w:szCs w:val="20"/>
        </w:rPr>
        <w:t xml:space="preserve">Таблица 1.1.1 - </w:t>
      </w:r>
      <w:r w:rsidRPr="00274169">
        <w:rPr>
          <w:b/>
          <w:color w:val="000000"/>
          <w:sz w:val="20"/>
          <w:szCs w:val="20"/>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6D3502" w:rsidRPr="00274169" w14:paraId="6BDEB301"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76ECCCB8" w14:textId="77777777" w:rsidR="006D3502" w:rsidRPr="00274169" w:rsidRDefault="006D3502"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7576A454" w14:textId="77777777" w:rsidR="006D3502" w:rsidRPr="00274169" w:rsidRDefault="006D3502"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638B2386" w14:textId="77777777" w:rsidR="006D3502" w:rsidRPr="00274169" w:rsidRDefault="006D3502" w:rsidP="00111D84">
            <w:pPr>
              <w:jc w:val="center"/>
              <w:rPr>
                <w:color w:val="000000"/>
              </w:rPr>
            </w:pPr>
            <w:r w:rsidRPr="00274169">
              <w:rPr>
                <w:color w:val="000000"/>
              </w:rPr>
              <w:t>Годовой выброс, т/год</w:t>
            </w:r>
          </w:p>
        </w:tc>
      </w:tr>
      <w:tr w:rsidR="006D3502" w:rsidRPr="00274169" w14:paraId="6FEE88B2"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598619B5" w14:textId="77777777" w:rsidR="006D3502" w:rsidRPr="00274169" w:rsidRDefault="006D3502"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089527C6" w14:textId="77777777" w:rsidR="006D3502" w:rsidRPr="00274169" w:rsidRDefault="006D3502"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5D238370" w14:textId="77777777" w:rsidR="006D3502" w:rsidRPr="00274169" w:rsidRDefault="006D3502"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3676357B" w14:textId="77777777" w:rsidR="006D3502" w:rsidRPr="00274169" w:rsidRDefault="006D3502" w:rsidP="00111D84">
            <w:pPr>
              <w:jc w:val="center"/>
              <w:rPr>
                <w:color w:val="000000"/>
              </w:rPr>
            </w:pPr>
          </w:p>
        </w:tc>
      </w:tr>
      <w:tr w:rsidR="006D3502" w:rsidRPr="00274169" w14:paraId="102B1E4B" w14:textId="77777777" w:rsidTr="00111D84">
        <w:tc>
          <w:tcPr>
            <w:tcW w:w="851" w:type="dxa"/>
            <w:tcBorders>
              <w:left w:val="single" w:sz="6" w:space="0" w:color="auto"/>
            </w:tcBorders>
            <w:shd w:val="clear" w:color="auto" w:fill="auto"/>
          </w:tcPr>
          <w:p w14:paraId="2CFF0CC7" w14:textId="77777777" w:rsidR="006D3502" w:rsidRPr="00274169" w:rsidRDefault="006D3502" w:rsidP="00111D84">
            <w:pPr>
              <w:jc w:val="center"/>
              <w:rPr>
                <w:color w:val="000000"/>
              </w:rPr>
            </w:pPr>
            <w:r w:rsidRPr="00274169">
              <w:rPr>
                <w:color w:val="000000"/>
              </w:rPr>
              <w:t>333</w:t>
            </w:r>
          </w:p>
        </w:tc>
        <w:tc>
          <w:tcPr>
            <w:tcW w:w="4536" w:type="dxa"/>
            <w:shd w:val="clear" w:color="auto" w:fill="auto"/>
          </w:tcPr>
          <w:p w14:paraId="4F99E85D" w14:textId="77777777" w:rsidR="006D3502" w:rsidRPr="00274169" w:rsidRDefault="006D3502" w:rsidP="006D3502">
            <w:pPr>
              <w:rPr>
                <w:color w:val="000000"/>
              </w:rPr>
            </w:pPr>
            <w:r w:rsidRPr="00274169">
              <w:rPr>
                <w:color w:val="000000"/>
              </w:rPr>
              <w:t>Дигидросульфид (Водород сернистый, дигидросульфид, гидросульфид)</w:t>
            </w:r>
          </w:p>
        </w:tc>
        <w:tc>
          <w:tcPr>
            <w:tcW w:w="2268" w:type="dxa"/>
            <w:shd w:val="clear" w:color="auto" w:fill="auto"/>
          </w:tcPr>
          <w:p w14:paraId="5E7408DB" w14:textId="77777777" w:rsidR="006D3502" w:rsidRPr="00274169" w:rsidRDefault="006D3502" w:rsidP="00111D84">
            <w:pPr>
              <w:tabs>
                <w:tab w:val="decimal" w:pos="1134"/>
              </w:tabs>
              <w:rPr>
                <w:color w:val="000000"/>
              </w:rPr>
            </w:pPr>
            <w:r w:rsidRPr="00274169">
              <w:rPr>
                <w:color w:val="000000"/>
              </w:rPr>
              <w:t>0,0000011</w:t>
            </w:r>
          </w:p>
        </w:tc>
        <w:tc>
          <w:tcPr>
            <w:tcW w:w="2268" w:type="dxa"/>
            <w:tcBorders>
              <w:right w:val="single" w:sz="6" w:space="0" w:color="auto"/>
            </w:tcBorders>
            <w:shd w:val="clear" w:color="auto" w:fill="auto"/>
          </w:tcPr>
          <w:p w14:paraId="2484A7EE" w14:textId="77777777" w:rsidR="006D3502" w:rsidRPr="00274169" w:rsidRDefault="006D3502" w:rsidP="00111D84">
            <w:pPr>
              <w:tabs>
                <w:tab w:val="decimal" w:pos="1134"/>
              </w:tabs>
              <w:rPr>
                <w:color w:val="000000"/>
              </w:rPr>
            </w:pPr>
            <w:r w:rsidRPr="00274169">
              <w:rPr>
                <w:color w:val="000000"/>
              </w:rPr>
              <w:t>1,6898·10</w:t>
            </w:r>
            <w:r w:rsidRPr="00274169">
              <w:rPr>
                <w:color w:val="000000"/>
                <w:vertAlign w:val="superscript"/>
              </w:rPr>
              <w:t>-8</w:t>
            </w:r>
          </w:p>
        </w:tc>
      </w:tr>
      <w:tr w:rsidR="006D3502" w:rsidRPr="00274169" w14:paraId="0CBED767" w14:textId="77777777" w:rsidTr="00111D84">
        <w:tc>
          <w:tcPr>
            <w:tcW w:w="851" w:type="dxa"/>
            <w:tcBorders>
              <w:left w:val="single" w:sz="6" w:space="0" w:color="auto"/>
              <w:bottom w:val="single" w:sz="8" w:space="0" w:color="auto"/>
            </w:tcBorders>
            <w:shd w:val="clear" w:color="auto" w:fill="auto"/>
          </w:tcPr>
          <w:p w14:paraId="6135EC00" w14:textId="77777777" w:rsidR="006D3502" w:rsidRPr="00274169" w:rsidRDefault="006D3502" w:rsidP="00111D84">
            <w:pPr>
              <w:jc w:val="center"/>
              <w:rPr>
                <w:color w:val="000000"/>
              </w:rPr>
            </w:pPr>
            <w:r w:rsidRPr="00274169">
              <w:rPr>
                <w:color w:val="000000"/>
              </w:rPr>
              <w:t>2754</w:t>
            </w:r>
          </w:p>
        </w:tc>
        <w:tc>
          <w:tcPr>
            <w:tcW w:w="4536" w:type="dxa"/>
            <w:tcBorders>
              <w:bottom w:val="single" w:sz="8" w:space="0" w:color="auto"/>
            </w:tcBorders>
            <w:shd w:val="clear" w:color="auto" w:fill="auto"/>
          </w:tcPr>
          <w:p w14:paraId="6CABA426" w14:textId="77777777" w:rsidR="006D3502" w:rsidRPr="00274169" w:rsidRDefault="006D3502" w:rsidP="006D3502">
            <w:pPr>
              <w:rPr>
                <w:color w:val="000000"/>
              </w:rPr>
            </w:pPr>
            <w:r w:rsidRPr="00274169">
              <w:rPr>
                <w:color w:val="000000"/>
              </w:rPr>
              <w:t>Алканы C12-C19 (в пересчете на C)</w:t>
            </w:r>
          </w:p>
        </w:tc>
        <w:tc>
          <w:tcPr>
            <w:tcW w:w="2268" w:type="dxa"/>
            <w:tcBorders>
              <w:bottom w:val="single" w:sz="8" w:space="0" w:color="auto"/>
            </w:tcBorders>
            <w:shd w:val="clear" w:color="auto" w:fill="auto"/>
          </w:tcPr>
          <w:p w14:paraId="0FC53214" w14:textId="77777777" w:rsidR="006D3502" w:rsidRPr="00274169" w:rsidRDefault="006D3502" w:rsidP="00111D84">
            <w:pPr>
              <w:tabs>
                <w:tab w:val="decimal" w:pos="1134"/>
              </w:tabs>
              <w:rPr>
                <w:color w:val="000000"/>
              </w:rPr>
            </w:pPr>
            <w:r w:rsidRPr="00274169">
              <w:rPr>
                <w:color w:val="000000"/>
              </w:rPr>
              <w:t>0,0003909</w:t>
            </w:r>
          </w:p>
        </w:tc>
        <w:tc>
          <w:tcPr>
            <w:tcW w:w="2268" w:type="dxa"/>
            <w:tcBorders>
              <w:bottom w:val="single" w:sz="8" w:space="0" w:color="auto"/>
              <w:right w:val="single" w:sz="6" w:space="0" w:color="auto"/>
            </w:tcBorders>
            <w:shd w:val="clear" w:color="auto" w:fill="auto"/>
          </w:tcPr>
          <w:p w14:paraId="1B1EEEE0" w14:textId="77777777" w:rsidR="006D3502" w:rsidRPr="00274169" w:rsidRDefault="006D3502" w:rsidP="00111D84">
            <w:pPr>
              <w:tabs>
                <w:tab w:val="decimal" w:pos="1134"/>
              </w:tabs>
              <w:rPr>
                <w:color w:val="000000"/>
              </w:rPr>
            </w:pPr>
            <w:r w:rsidRPr="00274169">
              <w:rPr>
                <w:color w:val="000000"/>
              </w:rPr>
              <w:t>0,000006</w:t>
            </w:r>
          </w:p>
        </w:tc>
      </w:tr>
    </w:tbl>
    <w:p w14:paraId="105A3D99" w14:textId="77777777" w:rsidR="006D3502" w:rsidRPr="00274169" w:rsidRDefault="006D3502" w:rsidP="006D3502">
      <w:pPr>
        <w:spacing w:before="240" w:after="240"/>
        <w:rPr>
          <w:color w:val="000000"/>
          <w:sz w:val="20"/>
          <w:szCs w:val="20"/>
        </w:rPr>
      </w:pPr>
      <w:r w:rsidRPr="00274169">
        <w:rPr>
          <w:color w:val="000000"/>
          <w:sz w:val="20"/>
          <w:szCs w:val="20"/>
        </w:rPr>
        <w:tab/>
        <w:t>Исходные данные для расчета выделений загрязняющих веществ приведены в таблице 1.1.2.</w:t>
      </w:r>
    </w:p>
    <w:p w14:paraId="70F9CC61" w14:textId="77777777" w:rsidR="006D3502" w:rsidRPr="00274169" w:rsidRDefault="006D3502" w:rsidP="006D3502">
      <w:pPr>
        <w:spacing w:before="240" w:after="120"/>
        <w:rPr>
          <w:color w:val="000000"/>
          <w:sz w:val="20"/>
          <w:szCs w:val="20"/>
        </w:rPr>
      </w:pPr>
      <w:r w:rsidRPr="00274169">
        <w:rPr>
          <w:color w:val="000000"/>
          <w:sz w:val="20"/>
          <w:szCs w:val="20"/>
        </w:rPr>
        <w:t xml:space="preserve">Таблица 1.1.2 - </w:t>
      </w:r>
      <w:r w:rsidRPr="00274169">
        <w:rPr>
          <w:b/>
          <w:color w:val="000000"/>
          <w:sz w:val="20"/>
          <w:szCs w:val="2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1985"/>
        <w:gridCol w:w="851"/>
        <w:gridCol w:w="851"/>
        <w:gridCol w:w="2722"/>
        <w:gridCol w:w="1077"/>
        <w:gridCol w:w="907"/>
        <w:gridCol w:w="907"/>
        <w:gridCol w:w="624"/>
      </w:tblGrid>
      <w:tr w:rsidR="006D3502" w:rsidRPr="00274169" w14:paraId="3C2B13BF" w14:textId="77777777" w:rsidTr="00111D84">
        <w:trPr>
          <w:tblHeader/>
        </w:trPr>
        <w:tc>
          <w:tcPr>
            <w:tcW w:w="1985" w:type="dxa"/>
            <w:vMerge w:val="restart"/>
            <w:tcBorders>
              <w:top w:val="single" w:sz="8" w:space="0" w:color="auto"/>
              <w:left w:val="single" w:sz="6" w:space="0" w:color="auto"/>
            </w:tcBorders>
            <w:shd w:val="clear" w:color="auto" w:fill="F2F2F2"/>
            <w:vAlign w:val="center"/>
          </w:tcPr>
          <w:p w14:paraId="3A228F1D" w14:textId="77777777" w:rsidR="006D3502" w:rsidRPr="00274169" w:rsidRDefault="006D3502" w:rsidP="00111D84">
            <w:pPr>
              <w:jc w:val="center"/>
              <w:rPr>
                <w:color w:val="000000"/>
              </w:rPr>
            </w:pPr>
            <w:r w:rsidRPr="00274169">
              <w:rPr>
                <w:color w:val="000000"/>
              </w:rPr>
              <w:lastRenderedPageBreak/>
              <w:t>Продукт</w:t>
            </w:r>
          </w:p>
        </w:tc>
        <w:tc>
          <w:tcPr>
            <w:tcW w:w="1701" w:type="dxa"/>
            <w:gridSpan w:val="2"/>
            <w:tcBorders>
              <w:top w:val="single" w:sz="8" w:space="0" w:color="auto"/>
            </w:tcBorders>
            <w:shd w:val="clear" w:color="auto" w:fill="F2F2F2"/>
            <w:vAlign w:val="center"/>
          </w:tcPr>
          <w:p w14:paraId="5AD91856" w14:textId="77777777" w:rsidR="006D3502" w:rsidRPr="00274169" w:rsidRDefault="006D3502" w:rsidP="00111D84">
            <w:pPr>
              <w:jc w:val="center"/>
              <w:rPr>
                <w:color w:val="000000"/>
              </w:rPr>
            </w:pPr>
            <w:r w:rsidRPr="00274169">
              <w:rPr>
                <w:color w:val="000000"/>
              </w:rPr>
              <w:t>Количество за год, т/год</w:t>
            </w:r>
          </w:p>
        </w:tc>
        <w:tc>
          <w:tcPr>
            <w:tcW w:w="2722" w:type="dxa"/>
            <w:vMerge w:val="restart"/>
            <w:tcBorders>
              <w:top w:val="single" w:sz="8" w:space="0" w:color="auto"/>
            </w:tcBorders>
            <w:shd w:val="clear" w:color="auto" w:fill="F2F2F2"/>
            <w:vAlign w:val="center"/>
          </w:tcPr>
          <w:p w14:paraId="55877C0C" w14:textId="77777777" w:rsidR="006D3502" w:rsidRPr="00274169" w:rsidRDefault="006D3502" w:rsidP="00111D84">
            <w:pPr>
              <w:jc w:val="center"/>
              <w:rPr>
                <w:color w:val="000000"/>
              </w:rPr>
            </w:pPr>
            <w:r w:rsidRPr="00274169">
              <w:rPr>
                <w:color w:val="000000"/>
              </w:rPr>
              <w:t>Конструкция резервуара</w:t>
            </w:r>
          </w:p>
        </w:tc>
        <w:tc>
          <w:tcPr>
            <w:tcW w:w="1077" w:type="dxa"/>
            <w:vMerge w:val="restart"/>
            <w:tcBorders>
              <w:top w:val="single" w:sz="8" w:space="0" w:color="auto"/>
            </w:tcBorders>
            <w:shd w:val="clear" w:color="auto" w:fill="F2F2F2"/>
            <w:vAlign w:val="center"/>
          </w:tcPr>
          <w:p w14:paraId="49AECC46" w14:textId="77777777" w:rsidR="006D3502" w:rsidRPr="00274169" w:rsidRDefault="006D3502" w:rsidP="00111D84">
            <w:pPr>
              <w:jc w:val="center"/>
              <w:rPr>
                <w:color w:val="000000"/>
              </w:rPr>
            </w:pPr>
            <w:r w:rsidRPr="00274169">
              <w:rPr>
                <w:color w:val="000000"/>
              </w:rPr>
              <w:t>Производительность насоса, м³/час</w:t>
            </w:r>
          </w:p>
        </w:tc>
        <w:tc>
          <w:tcPr>
            <w:tcW w:w="907" w:type="dxa"/>
            <w:vMerge w:val="restart"/>
            <w:tcBorders>
              <w:top w:val="single" w:sz="8" w:space="0" w:color="auto"/>
            </w:tcBorders>
            <w:shd w:val="clear" w:color="auto" w:fill="F2F2F2"/>
            <w:vAlign w:val="center"/>
          </w:tcPr>
          <w:p w14:paraId="51DF7331" w14:textId="77777777" w:rsidR="006D3502" w:rsidRPr="00274169" w:rsidRDefault="006D3502" w:rsidP="00111D84">
            <w:pPr>
              <w:jc w:val="center"/>
              <w:rPr>
                <w:color w:val="000000"/>
              </w:rPr>
            </w:pPr>
            <w:r w:rsidRPr="00274169">
              <w:rPr>
                <w:color w:val="000000"/>
              </w:rPr>
              <w:t>Объем одного резервуара, м³</w:t>
            </w:r>
          </w:p>
        </w:tc>
        <w:tc>
          <w:tcPr>
            <w:tcW w:w="907" w:type="dxa"/>
            <w:vMerge w:val="restart"/>
            <w:tcBorders>
              <w:top w:val="single" w:sz="8" w:space="0" w:color="auto"/>
            </w:tcBorders>
            <w:shd w:val="clear" w:color="auto" w:fill="F2F2F2"/>
            <w:vAlign w:val="center"/>
          </w:tcPr>
          <w:p w14:paraId="04530FDF" w14:textId="77777777" w:rsidR="006D3502" w:rsidRPr="00274169" w:rsidRDefault="006D3502" w:rsidP="00111D84">
            <w:pPr>
              <w:jc w:val="center"/>
              <w:rPr>
                <w:color w:val="000000"/>
              </w:rPr>
            </w:pPr>
            <w:r w:rsidRPr="00274169">
              <w:rPr>
                <w:color w:val="000000"/>
              </w:rPr>
              <w:t>Количество резервуаров</w:t>
            </w:r>
          </w:p>
        </w:tc>
        <w:tc>
          <w:tcPr>
            <w:tcW w:w="624" w:type="dxa"/>
            <w:vMerge w:val="restart"/>
            <w:tcBorders>
              <w:top w:val="single" w:sz="8" w:space="0" w:color="auto"/>
              <w:right w:val="single" w:sz="6" w:space="0" w:color="auto"/>
            </w:tcBorders>
            <w:shd w:val="clear" w:color="auto" w:fill="F2F2F2"/>
            <w:vAlign w:val="center"/>
          </w:tcPr>
          <w:p w14:paraId="0194952A" w14:textId="77777777" w:rsidR="006D3502" w:rsidRPr="00274169" w:rsidRDefault="006D3502" w:rsidP="00111D84">
            <w:pPr>
              <w:jc w:val="center"/>
              <w:rPr>
                <w:color w:val="000000"/>
              </w:rPr>
            </w:pPr>
            <w:r w:rsidRPr="00274169">
              <w:rPr>
                <w:color w:val="000000"/>
              </w:rPr>
              <w:t>Одновременность</w:t>
            </w:r>
          </w:p>
        </w:tc>
      </w:tr>
      <w:tr w:rsidR="006D3502" w:rsidRPr="00274169" w14:paraId="2319E097" w14:textId="77777777" w:rsidTr="00111D84">
        <w:trPr>
          <w:tblHeader/>
        </w:trPr>
        <w:tc>
          <w:tcPr>
            <w:tcW w:w="1985" w:type="dxa"/>
            <w:vMerge/>
            <w:tcBorders>
              <w:left w:val="single" w:sz="6" w:space="0" w:color="auto"/>
              <w:bottom w:val="single" w:sz="8" w:space="0" w:color="auto"/>
            </w:tcBorders>
            <w:shd w:val="clear" w:color="auto" w:fill="F2F2F2"/>
            <w:vAlign w:val="center"/>
          </w:tcPr>
          <w:p w14:paraId="5BA155A9" w14:textId="77777777" w:rsidR="006D3502" w:rsidRPr="00274169" w:rsidRDefault="006D3502" w:rsidP="00111D84">
            <w:pPr>
              <w:jc w:val="center"/>
              <w:rPr>
                <w:color w:val="000000"/>
              </w:rPr>
            </w:pPr>
          </w:p>
        </w:tc>
        <w:tc>
          <w:tcPr>
            <w:tcW w:w="851" w:type="dxa"/>
            <w:tcBorders>
              <w:bottom w:val="single" w:sz="8" w:space="0" w:color="auto"/>
            </w:tcBorders>
            <w:shd w:val="clear" w:color="auto" w:fill="F2F2F2"/>
            <w:vAlign w:val="center"/>
          </w:tcPr>
          <w:p w14:paraId="57602071" w14:textId="77777777" w:rsidR="006D3502" w:rsidRPr="00274169" w:rsidRDefault="006D3502" w:rsidP="00111D84">
            <w:pPr>
              <w:jc w:val="center"/>
              <w:rPr>
                <w:color w:val="000000"/>
              </w:rPr>
            </w:pPr>
            <w:proofErr w:type="spellStart"/>
            <w:r w:rsidRPr="00274169">
              <w:rPr>
                <w:color w:val="000000"/>
              </w:rPr>
              <w:t>Bоз</w:t>
            </w:r>
            <w:proofErr w:type="spellEnd"/>
          </w:p>
        </w:tc>
        <w:tc>
          <w:tcPr>
            <w:tcW w:w="851" w:type="dxa"/>
            <w:tcBorders>
              <w:bottom w:val="single" w:sz="8" w:space="0" w:color="auto"/>
            </w:tcBorders>
            <w:shd w:val="clear" w:color="auto" w:fill="F2F2F2"/>
            <w:vAlign w:val="center"/>
          </w:tcPr>
          <w:p w14:paraId="1DC9660C" w14:textId="77777777" w:rsidR="006D3502" w:rsidRPr="00274169" w:rsidRDefault="006D3502" w:rsidP="00111D84">
            <w:pPr>
              <w:jc w:val="center"/>
              <w:rPr>
                <w:color w:val="000000"/>
              </w:rPr>
            </w:pPr>
            <w:proofErr w:type="spellStart"/>
            <w:r w:rsidRPr="00274169">
              <w:rPr>
                <w:color w:val="000000"/>
              </w:rPr>
              <w:t>Bвл</w:t>
            </w:r>
            <w:proofErr w:type="spellEnd"/>
          </w:p>
        </w:tc>
        <w:tc>
          <w:tcPr>
            <w:tcW w:w="2722" w:type="dxa"/>
            <w:vMerge/>
            <w:tcBorders>
              <w:bottom w:val="single" w:sz="8" w:space="0" w:color="auto"/>
            </w:tcBorders>
            <w:shd w:val="clear" w:color="auto" w:fill="F2F2F2"/>
            <w:vAlign w:val="center"/>
          </w:tcPr>
          <w:p w14:paraId="525C896A" w14:textId="77777777" w:rsidR="006D3502" w:rsidRPr="00274169" w:rsidRDefault="006D3502" w:rsidP="00111D84">
            <w:pPr>
              <w:jc w:val="center"/>
              <w:rPr>
                <w:color w:val="000000"/>
              </w:rPr>
            </w:pPr>
          </w:p>
        </w:tc>
        <w:tc>
          <w:tcPr>
            <w:tcW w:w="1077" w:type="dxa"/>
            <w:vMerge/>
            <w:tcBorders>
              <w:bottom w:val="single" w:sz="8" w:space="0" w:color="auto"/>
            </w:tcBorders>
            <w:shd w:val="clear" w:color="auto" w:fill="F2F2F2"/>
            <w:vAlign w:val="center"/>
          </w:tcPr>
          <w:p w14:paraId="4310840B" w14:textId="77777777" w:rsidR="006D3502" w:rsidRPr="00274169" w:rsidRDefault="006D3502" w:rsidP="00111D84">
            <w:pPr>
              <w:jc w:val="center"/>
              <w:rPr>
                <w:color w:val="000000"/>
              </w:rPr>
            </w:pPr>
          </w:p>
        </w:tc>
        <w:tc>
          <w:tcPr>
            <w:tcW w:w="907" w:type="dxa"/>
            <w:vMerge/>
            <w:tcBorders>
              <w:bottom w:val="single" w:sz="8" w:space="0" w:color="auto"/>
            </w:tcBorders>
            <w:shd w:val="clear" w:color="auto" w:fill="F2F2F2"/>
            <w:vAlign w:val="center"/>
          </w:tcPr>
          <w:p w14:paraId="6BA68059" w14:textId="77777777" w:rsidR="006D3502" w:rsidRPr="00274169" w:rsidRDefault="006D3502" w:rsidP="00111D84">
            <w:pPr>
              <w:jc w:val="center"/>
              <w:rPr>
                <w:color w:val="000000"/>
              </w:rPr>
            </w:pPr>
          </w:p>
        </w:tc>
        <w:tc>
          <w:tcPr>
            <w:tcW w:w="907" w:type="dxa"/>
            <w:vMerge/>
            <w:tcBorders>
              <w:bottom w:val="single" w:sz="8" w:space="0" w:color="auto"/>
            </w:tcBorders>
            <w:shd w:val="clear" w:color="auto" w:fill="F2F2F2"/>
            <w:vAlign w:val="center"/>
          </w:tcPr>
          <w:p w14:paraId="6D96B4D0" w14:textId="77777777" w:rsidR="006D3502" w:rsidRPr="00274169" w:rsidRDefault="006D3502" w:rsidP="00111D84">
            <w:pPr>
              <w:jc w:val="center"/>
              <w:rPr>
                <w:color w:val="000000"/>
              </w:rPr>
            </w:pPr>
          </w:p>
        </w:tc>
        <w:tc>
          <w:tcPr>
            <w:tcW w:w="624" w:type="dxa"/>
            <w:vMerge/>
            <w:tcBorders>
              <w:bottom w:val="single" w:sz="8" w:space="0" w:color="auto"/>
              <w:right w:val="single" w:sz="6" w:space="0" w:color="auto"/>
            </w:tcBorders>
            <w:shd w:val="clear" w:color="auto" w:fill="F2F2F2"/>
            <w:vAlign w:val="center"/>
          </w:tcPr>
          <w:p w14:paraId="49A391B6" w14:textId="77777777" w:rsidR="006D3502" w:rsidRPr="00274169" w:rsidRDefault="006D3502" w:rsidP="00111D84">
            <w:pPr>
              <w:jc w:val="center"/>
              <w:rPr>
                <w:color w:val="000000"/>
              </w:rPr>
            </w:pPr>
          </w:p>
        </w:tc>
      </w:tr>
      <w:tr w:rsidR="006D3502" w:rsidRPr="00274169" w14:paraId="49925EFD" w14:textId="77777777" w:rsidTr="00111D84">
        <w:tc>
          <w:tcPr>
            <w:tcW w:w="1985" w:type="dxa"/>
            <w:tcBorders>
              <w:left w:val="single" w:sz="6" w:space="0" w:color="auto"/>
              <w:bottom w:val="single" w:sz="8" w:space="0" w:color="auto"/>
            </w:tcBorders>
            <w:shd w:val="clear" w:color="auto" w:fill="auto"/>
          </w:tcPr>
          <w:p w14:paraId="32C9C2CB" w14:textId="77777777" w:rsidR="006D3502" w:rsidRPr="00274169" w:rsidRDefault="006D3502" w:rsidP="006D3502">
            <w:pPr>
              <w:rPr>
                <w:color w:val="000000"/>
              </w:rPr>
            </w:pPr>
            <w:r w:rsidRPr="00274169">
              <w:rPr>
                <w:color w:val="000000"/>
              </w:rPr>
              <w:t>Дизельное топливо. А. температура жидкости близка к температуре воздуха</w:t>
            </w:r>
          </w:p>
        </w:tc>
        <w:tc>
          <w:tcPr>
            <w:tcW w:w="851" w:type="dxa"/>
            <w:tcBorders>
              <w:bottom w:val="single" w:sz="8" w:space="0" w:color="auto"/>
            </w:tcBorders>
            <w:shd w:val="clear" w:color="auto" w:fill="auto"/>
          </w:tcPr>
          <w:p w14:paraId="0142B998" w14:textId="77777777" w:rsidR="006D3502" w:rsidRPr="00274169" w:rsidRDefault="006D3502" w:rsidP="00111D84">
            <w:pPr>
              <w:jc w:val="center"/>
              <w:rPr>
                <w:color w:val="000000"/>
              </w:rPr>
            </w:pPr>
            <w:r w:rsidRPr="00274169">
              <w:rPr>
                <w:color w:val="000000"/>
              </w:rPr>
              <w:t>9,7180965</w:t>
            </w:r>
          </w:p>
        </w:tc>
        <w:tc>
          <w:tcPr>
            <w:tcW w:w="851" w:type="dxa"/>
            <w:tcBorders>
              <w:bottom w:val="single" w:sz="8" w:space="0" w:color="auto"/>
            </w:tcBorders>
            <w:shd w:val="clear" w:color="auto" w:fill="auto"/>
          </w:tcPr>
          <w:p w14:paraId="77D6B982" w14:textId="77777777" w:rsidR="006D3502" w:rsidRPr="00274169" w:rsidRDefault="006D3502" w:rsidP="00111D84">
            <w:pPr>
              <w:jc w:val="center"/>
              <w:rPr>
                <w:color w:val="000000"/>
              </w:rPr>
            </w:pPr>
            <w:r w:rsidRPr="00274169">
              <w:rPr>
                <w:color w:val="000000"/>
              </w:rPr>
              <w:t>11,8776735</w:t>
            </w:r>
          </w:p>
        </w:tc>
        <w:tc>
          <w:tcPr>
            <w:tcW w:w="2722" w:type="dxa"/>
            <w:tcBorders>
              <w:bottom w:val="single" w:sz="8" w:space="0" w:color="auto"/>
            </w:tcBorders>
            <w:shd w:val="clear" w:color="auto" w:fill="auto"/>
          </w:tcPr>
          <w:p w14:paraId="0397A066" w14:textId="77777777" w:rsidR="006D3502" w:rsidRPr="00274169" w:rsidRDefault="006D3502" w:rsidP="006D3502">
            <w:pPr>
              <w:rPr>
                <w:color w:val="000000"/>
              </w:rPr>
            </w:pPr>
            <w:r w:rsidRPr="00274169">
              <w:rPr>
                <w:color w:val="000000"/>
              </w:rPr>
              <w:t>Буферная емкость</w:t>
            </w:r>
          </w:p>
        </w:tc>
        <w:tc>
          <w:tcPr>
            <w:tcW w:w="1077" w:type="dxa"/>
            <w:tcBorders>
              <w:bottom w:val="single" w:sz="8" w:space="0" w:color="auto"/>
            </w:tcBorders>
            <w:shd w:val="clear" w:color="auto" w:fill="auto"/>
          </w:tcPr>
          <w:p w14:paraId="6AF124EC" w14:textId="77777777" w:rsidR="006D3502" w:rsidRPr="00274169" w:rsidRDefault="006D3502" w:rsidP="00111D84">
            <w:pPr>
              <w:jc w:val="center"/>
              <w:rPr>
                <w:color w:val="000000"/>
              </w:rPr>
            </w:pPr>
            <w:r w:rsidRPr="00274169">
              <w:rPr>
                <w:color w:val="000000"/>
              </w:rPr>
              <w:t>3,6</w:t>
            </w:r>
          </w:p>
        </w:tc>
        <w:tc>
          <w:tcPr>
            <w:tcW w:w="907" w:type="dxa"/>
            <w:tcBorders>
              <w:bottom w:val="single" w:sz="8" w:space="0" w:color="auto"/>
            </w:tcBorders>
            <w:shd w:val="clear" w:color="auto" w:fill="auto"/>
          </w:tcPr>
          <w:p w14:paraId="40225098" w14:textId="77777777" w:rsidR="006D3502" w:rsidRPr="00274169" w:rsidRDefault="006D3502" w:rsidP="00111D84">
            <w:pPr>
              <w:jc w:val="center"/>
              <w:rPr>
                <w:color w:val="000000"/>
              </w:rPr>
            </w:pPr>
            <w:r w:rsidRPr="00274169">
              <w:rPr>
                <w:color w:val="000000"/>
              </w:rPr>
              <w:t>26,019</w:t>
            </w:r>
          </w:p>
        </w:tc>
        <w:tc>
          <w:tcPr>
            <w:tcW w:w="907" w:type="dxa"/>
            <w:tcBorders>
              <w:bottom w:val="single" w:sz="8" w:space="0" w:color="auto"/>
            </w:tcBorders>
            <w:shd w:val="clear" w:color="auto" w:fill="auto"/>
          </w:tcPr>
          <w:p w14:paraId="7F7AAF8E" w14:textId="77777777" w:rsidR="006D3502" w:rsidRPr="00274169" w:rsidRDefault="006D3502" w:rsidP="00111D84">
            <w:pPr>
              <w:jc w:val="center"/>
              <w:rPr>
                <w:color w:val="000000"/>
              </w:rPr>
            </w:pPr>
            <w:r w:rsidRPr="00274169">
              <w:rPr>
                <w:color w:val="000000"/>
              </w:rPr>
              <w:t>1</w:t>
            </w:r>
          </w:p>
        </w:tc>
        <w:tc>
          <w:tcPr>
            <w:tcW w:w="624" w:type="dxa"/>
            <w:tcBorders>
              <w:bottom w:val="single" w:sz="8" w:space="0" w:color="auto"/>
              <w:right w:val="single" w:sz="6" w:space="0" w:color="auto"/>
            </w:tcBorders>
            <w:shd w:val="clear" w:color="auto" w:fill="auto"/>
          </w:tcPr>
          <w:p w14:paraId="20ADE0B6" w14:textId="77777777" w:rsidR="006D3502" w:rsidRPr="00274169" w:rsidRDefault="006D3502" w:rsidP="00111D84">
            <w:pPr>
              <w:jc w:val="center"/>
              <w:rPr>
                <w:color w:val="000000"/>
              </w:rPr>
            </w:pPr>
            <w:r w:rsidRPr="00274169">
              <w:rPr>
                <w:color w:val="000000"/>
              </w:rPr>
              <w:t>-</w:t>
            </w:r>
          </w:p>
        </w:tc>
      </w:tr>
    </w:tbl>
    <w:p w14:paraId="0F52E495" w14:textId="77777777" w:rsidR="006D3502" w:rsidRPr="00274169" w:rsidRDefault="006D3502" w:rsidP="006D3502">
      <w:pPr>
        <w:spacing w:before="240"/>
        <w:rPr>
          <w:color w:val="000000"/>
          <w:sz w:val="20"/>
          <w:szCs w:val="20"/>
        </w:rPr>
      </w:pPr>
      <w:r w:rsidRPr="00274169">
        <w:rPr>
          <w:color w:val="000000"/>
          <w:sz w:val="20"/>
          <w:szCs w:val="20"/>
        </w:rPr>
        <w:tab/>
        <w:t>Принятые условные обозначения, расчетные формулы, а также расчетные параметры и их обоснование приведены ниже.</w:t>
      </w:r>
    </w:p>
    <w:p w14:paraId="7A17E558" w14:textId="77777777" w:rsidR="006D3502" w:rsidRPr="00274169" w:rsidRDefault="006D3502" w:rsidP="006D3502">
      <w:pPr>
        <w:spacing w:before="240"/>
        <w:rPr>
          <w:color w:val="000000"/>
          <w:sz w:val="20"/>
          <w:szCs w:val="20"/>
        </w:rPr>
      </w:pPr>
      <w:r w:rsidRPr="00274169">
        <w:rPr>
          <w:color w:val="000000"/>
          <w:sz w:val="20"/>
          <w:szCs w:val="20"/>
        </w:rPr>
        <w:tab/>
        <w:t>Максимальные выбросы паров нефтепродуктов рассчитываются по формуле (1.1.1):</w:t>
      </w:r>
    </w:p>
    <w:p w14:paraId="01C64A2C" w14:textId="77777777" w:rsidR="006D3502" w:rsidRPr="00274169" w:rsidRDefault="006D3502" w:rsidP="006D3502">
      <w:pPr>
        <w:tabs>
          <w:tab w:val="center" w:pos="5103"/>
          <w:tab w:val="right" w:pos="9922"/>
        </w:tabs>
        <w:spacing w:before="240" w:after="240"/>
        <w:rPr>
          <w:color w:val="000000"/>
          <w:sz w:val="20"/>
          <w:szCs w:val="20"/>
        </w:rPr>
      </w:pPr>
      <w:r w:rsidRPr="00274169">
        <w:rPr>
          <w:b/>
          <w:i/>
          <w:color w:val="000000"/>
          <w:sz w:val="20"/>
          <w:szCs w:val="20"/>
        </w:rPr>
        <w:tab/>
        <w:t>M</w:t>
      </w:r>
      <w:r w:rsidRPr="00274169">
        <w:rPr>
          <w:color w:val="000000"/>
          <w:sz w:val="20"/>
          <w:szCs w:val="20"/>
        </w:rPr>
        <w:t xml:space="preserve"> = (</w:t>
      </w:r>
      <w:r w:rsidRPr="00274169">
        <w:rPr>
          <w:b/>
          <w:i/>
          <w:color w:val="000000"/>
          <w:sz w:val="20"/>
          <w:szCs w:val="20"/>
        </w:rPr>
        <w:t>C</w:t>
      </w:r>
      <w:r w:rsidRPr="00274169">
        <w:rPr>
          <w:i/>
          <w:color w:val="000000"/>
          <w:sz w:val="20"/>
          <w:szCs w:val="20"/>
          <w:vertAlign w:val="subscript"/>
        </w:rPr>
        <w:t>1</w:t>
      </w:r>
      <w:r w:rsidRPr="00274169">
        <w:rPr>
          <w:color w:val="000000"/>
          <w:sz w:val="20"/>
          <w:szCs w:val="20"/>
        </w:rPr>
        <w:t xml:space="preserve"> · </w:t>
      </w:r>
      <w:proofErr w:type="spellStart"/>
      <w:r w:rsidRPr="00274169">
        <w:rPr>
          <w:b/>
          <w:i/>
          <w:color w:val="000000"/>
          <w:sz w:val="20"/>
          <w:szCs w:val="20"/>
        </w:rPr>
        <w:t>K</w:t>
      </w:r>
      <w:r w:rsidRPr="00274169">
        <w:rPr>
          <w:color w:val="000000"/>
          <w:sz w:val="20"/>
          <w:szCs w:val="20"/>
          <w:vertAlign w:val="superscript"/>
        </w:rPr>
        <w:t>max</w:t>
      </w:r>
      <w:r w:rsidRPr="00274169">
        <w:rPr>
          <w:i/>
          <w:color w:val="000000"/>
          <w:sz w:val="20"/>
          <w:szCs w:val="20"/>
          <w:vertAlign w:val="subscript"/>
        </w:rPr>
        <w:t>p</w:t>
      </w:r>
      <w:proofErr w:type="spellEnd"/>
      <w:r w:rsidRPr="00274169">
        <w:rPr>
          <w:color w:val="000000"/>
          <w:sz w:val="20"/>
          <w:szCs w:val="20"/>
        </w:rPr>
        <w:t xml:space="preserve"> · </w:t>
      </w:r>
      <w:proofErr w:type="spellStart"/>
      <w:r w:rsidRPr="00274169">
        <w:rPr>
          <w:b/>
          <w:i/>
          <w:color w:val="000000"/>
          <w:sz w:val="20"/>
          <w:szCs w:val="20"/>
        </w:rPr>
        <w:t>V</w:t>
      </w:r>
      <w:r w:rsidRPr="00274169">
        <w:rPr>
          <w:color w:val="000000"/>
          <w:sz w:val="20"/>
          <w:szCs w:val="20"/>
          <w:vertAlign w:val="superscript"/>
        </w:rPr>
        <w:t>max</w:t>
      </w:r>
      <w:r w:rsidRPr="00274169">
        <w:rPr>
          <w:i/>
          <w:color w:val="000000"/>
          <w:sz w:val="20"/>
          <w:szCs w:val="20"/>
          <w:vertAlign w:val="subscript"/>
        </w:rPr>
        <w:t>ч</w:t>
      </w:r>
      <w:proofErr w:type="spellEnd"/>
      <w:r w:rsidRPr="00274169">
        <w:rPr>
          <w:color w:val="000000"/>
          <w:sz w:val="20"/>
          <w:szCs w:val="20"/>
        </w:rPr>
        <w:t xml:space="preserve">) / 3600, </w:t>
      </w:r>
      <w:r w:rsidRPr="00274169">
        <w:rPr>
          <w:i/>
          <w:color w:val="000000"/>
          <w:sz w:val="20"/>
          <w:szCs w:val="20"/>
        </w:rPr>
        <w:t>г/с</w:t>
      </w:r>
      <w:r w:rsidRPr="00274169">
        <w:rPr>
          <w:color w:val="000000"/>
          <w:sz w:val="20"/>
          <w:szCs w:val="20"/>
        </w:rPr>
        <w:tab/>
        <w:t>(1.1.1)</w:t>
      </w:r>
    </w:p>
    <w:p w14:paraId="2F182E5C" w14:textId="77777777" w:rsidR="006D3502" w:rsidRPr="00274169" w:rsidRDefault="006D3502" w:rsidP="006D3502">
      <w:pPr>
        <w:spacing w:before="240"/>
        <w:rPr>
          <w:color w:val="000000"/>
          <w:sz w:val="20"/>
          <w:szCs w:val="20"/>
        </w:rPr>
      </w:pPr>
      <w:r w:rsidRPr="00274169">
        <w:rPr>
          <w:color w:val="000000"/>
          <w:sz w:val="20"/>
          <w:szCs w:val="20"/>
        </w:rPr>
        <w:tab/>
        <w:t>Годовые выбросы паров нефтепродуктов рассчитываются по формуле (1.1.2):</w:t>
      </w:r>
    </w:p>
    <w:p w14:paraId="4DB757FD" w14:textId="77777777" w:rsidR="006D3502" w:rsidRPr="00274169" w:rsidRDefault="006D3502" w:rsidP="006D3502">
      <w:pPr>
        <w:tabs>
          <w:tab w:val="center" w:pos="5103"/>
          <w:tab w:val="right" w:pos="9922"/>
        </w:tabs>
        <w:spacing w:before="240" w:after="240"/>
        <w:rPr>
          <w:color w:val="000000"/>
          <w:sz w:val="20"/>
          <w:szCs w:val="20"/>
        </w:rPr>
      </w:pPr>
      <w:r w:rsidRPr="00274169">
        <w:rPr>
          <w:b/>
          <w:i/>
          <w:color w:val="000000"/>
          <w:sz w:val="20"/>
          <w:szCs w:val="20"/>
        </w:rPr>
        <w:tab/>
        <w:t>G</w:t>
      </w:r>
      <w:r w:rsidRPr="00274169">
        <w:rPr>
          <w:color w:val="000000"/>
          <w:sz w:val="20"/>
          <w:szCs w:val="20"/>
        </w:rPr>
        <w:t xml:space="preserve"> = (</w:t>
      </w:r>
      <w:r w:rsidRPr="00274169">
        <w:rPr>
          <w:b/>
          <w:i/>
          <w:color w:val="000000"/>
          <w:sz w:val="20"/>
          <w:szCs w:val="20"/>
        </w:rPr>
        <w:t>У</w:t>
      </w:r>
      <w:r w:rsidRPr="00274169">
        <w:rPr>
          <w:i/>
          <w:color w:val="000000"/>
          <w:sz w:val="20"/>
          <w:szCs w:val="20"/>
          <w:vertAlign w:val="subscript"/>
        </w:rPr>
        <w:t>2</w:t>
      </w:r>
      <w:r w:rsidRPr="00274169">
        <w:rPr>
          <w:color w:val="000000"/>
          <w:sz w:val="20"/>
          <w:szCs w:val="20"/>
        </w:rPr>
        <w:t xml:space="preserve"> · </w:t>
      </w:r>
      <w:r w:rsidRPr="00274169">
        <w:rPr>
          <w:b/>
          <w:i/>
          <w:color w:val="000000"/>
          <w:sz w:val="20"/>
          <w:szCs w:val="20"/>
        </w:rPr>
        <w:t>В</w:t>
      </w:r>
      <w:r w:rsidRPr="00274169">
        <w:rPr>
          <w:i/>
          <w:color w:val="000000"/>
          <w:sz w:val="20"/>
          <w:szCs w:val="20"/>
          <w:vertAlign w:val="subscript"/>
        </w:rPr>
        <w:t>оз</w:t>
      </w:r>
      <w:r w:rsidRPr="00274169">
        <w:rPr>
          <w:color w:val="000000"/>
          <w:sz w:val="20"/>
          <w:szCs w:val="20"/>
        </w:rPr>
        <w:t xml:space="preserve"> + </w:t>
      </w:r>
      <w:r w:rsidRPr="00274169">
        <w:rPr>
          <w:b/>
          <w:i/>
          <w:color w:val="000000"/>
          <w:sz w:val="20"/>
          <w:szCs w:val="20"/>
        </w:rPr>
        <w:t>У</w:t>
      </w:r>
      <w:r w:rsidRPr="00274169">
        <w:rPr>
          <w:i/>
          <w:color w:val="000000"/>
          <w:sz w:val="20"/>
          <w:szCs w:val="20"/>
          <w:vertAlign w:val="subscript"/>
        </w:rPr>
        <w:t>3</w:t>
      </w:r>
      <w:r w:rsidRPr="00274169">
        <w:rPr>
          <w:color w:val="000000"/>
          <w:sz w:val="20"/>
          <w:szCs w:val="20"/>
        </w:rPr>
        <w:t xml:space="preserve"> · </w:t>
      </w:r>
      <w:proofErr w:type="spellStart"/>
      <w:r w:rsidRPr="00274169">
        <w:rPr>
          <w:b/>
          <w:i/>
          <w:color w:val="000000"/>
          <w:sz w:val="20"/>
          <w:szCs w:val="20"/>
        </w:rPr>
        <w:t>В</w:t>
      </w:r>
      <w:r w:rsidRPr="00274169">
        <w:rPr>
          <w:i/>
          <w:color w:val="000000"/>
          <w:sz w:val="20"/>
          <w:szCs w:val="20"/>
          <w:vertAlign w:val="subscript"/>
        </w:rPr>
        <w:t>вл</w:t>
      </w:r>
      <w:proofErr w:type="spellEnd"/>
      <w:r w:rsidRPr="00274169">
        <w:rPr>
          <w:color w:val="000000"/>
          <w:sz w:val="20"/>
          <w:szCs w:val="20"/>
        </w:rPr>
        <w:t xml:space="preserve">) · </w:t>
      </w:r>
      <w:proofErr w:type="spellStart"/>
      <w:r w:rsidRPr="00274169">
        <w:rPr>
          <w:b/>
          <w:i/>
          <w:color w:val="000000"/>
          <w:sz w:val="20"/>
          <w:szCs w:val="20"/>
        </w:rPr>
        <w:t>K</w:t>
      </w:r>
      <w:r w:rsidRPr="00274169">
        <w:rPr>
          <w:color w:val="000000"/>
          <w:sz w:val="20"/>
          <w:szCs w:val="20"/>
          <w:vertAlign w:val="superscript"/>
        </w:rPr>
        <w:t>max</w:t>
      </w:r>
      <w:r w:rsidRPr="00274169">
        <w:rPr>
          <w:i/>
          <w:color w:val="000000"/>
          <w:sz w:val="20"/>
          <w:szCs w:val="20"/>
          <w:vertAlign w:val="subscript"/>
        </w:rPr>
        <w:t>p</w:t>
      </w:r>
      <w:proofErr w:type="spellEnd"/>
      <w:r w:rsidRPr="00274169">
        <w:rPr>
          <w:color w:val="000000"/>
          <w:sz w:val="20"/>
          <w:szCs w:val="20"/>
        </w:rPr>
        <w:t xml:space="preserve"> · 10</w:t>
      </w:r>
      <w:r w:rsidRPr="00274169">
        <w:rPr>
          <w:color w:val="000000"/>
          <w:sz w:val="20"/>
          <w:szCs w:val="20"/>
          <w:vertAlign w:val="superscript"/>
        </w:rPr>
        <w:t>-6</w:t>
      </w:r>
      <w:r w:rsidRPr="00274169">
        <w:rPr>
          <w:color w:val="000000"/>
          <w:sz w:val="20"/>
          <w:szCs w:val="20"/>
        </w:rPr>
        <w:t xml:space="preserve"> + </w:t>
      </w:r>
      <w:proofErr w:type="spellStart"/>
      <w:r w:rsidRPr="00274169">
        <w:rPr>
          <w:b/>
          <w:i/>
          <w:color w:val="000000"/>
          <w:sz w:val="20"/>
          <w:szCs w:val="20"/>
        </w:rPr>
        <w:t>G</w:t>
      </w:r>
      <w:r w:rsidRPr="00274169">
        <w:rPr>
          <w:i/>
          <w:color w:val="000000"/>
          <w:sz w:val="20"/>
          <w:szCs w:val="20"/>
          <w:vertAlign w:val="subscript"/>
        </w:rPr>
        <w:t>хр</w:t>
      </w:r>
      <w:proofErr w:type="spellEnd"/>
      <w:r w:rsidRPr="00274169">
        <w:rPr>
          <w:color w:val="000000"/>
          <w:sz w:val="20"/>
          <w:szCs w:val="20"/>
        </w:rPr>
        <w:t xml:space="preserve"> · </w:t>
      </w:r>
      <w:proofErr w:type="spellStart"/>
      <w:r w:rsidRPr="00274169">
        <w:rPr>
          <w:b/>
          <w:i/>
          <w:color w:val="000000"/>
          <w:sz w:val="20"/>
          <w:szCs w:val="20"/>
        </w:rPr>
        <w:t>K</w:t>
      </w:r>
      <w:r w:rsidRPr="00274169">
        <w:rPr>
          <w:i/>
          <w:color w:val="000000"/>
          <w:sz w:val="20"/>
          <w:szCs w:val="20"/>
          <w:vertAlign w:val="subscript"/>
        </w:rPr>
        <w:t>нп</w:t>
      </w:r>
      <w:proofErr w:type="spellEnd"/>
      <w:r w:rsidRPr="00274169">
        <w:rPr>
          <w:color w:val="000000"/>
          <w:sz w:val="20"/>
          <w:szCs w:val="20"/>
        </w:rPr>
        <w:t xml:space="preserve"> · </w:t>
      </w:r>
      <w:r w:rsidRPr="00274169">
        <w:rPr>
          <w:b/>
          <w:i/>
          <w:color w:val="000000"/>
          <w:sz w:val="20"/>
          <w:szCs w:val="20"/>
        </w:rPr>
        <w:t>N</w:t>
      </w:r>
      <w:r w:rsidRPr="00274169">
        <w:rPr>
          <w:color w:val="000000"/>
          <w:sz w:val="20"/>
          <w:szCs w:val="20"/>
        </w:rPr>
        <w:t xml:space="preserve">, </w:t>
      </w:r>
      <w:r w:rsidRPr="00274169">
        <w:rPr>
          <w:i/>
          <w:color w:val="000000"/>
          <w:sz w:val="20"/>
          <w:szCs w:val="20"/>
        </w:rPr>
        <w:t>т/год</w:t>
      </w:r>
      <w:r w:rsidRPr="00274169">
        <w:rPr>
          <w:color w:val="000000"/>
          <w:sz w:val="20"/>
          <w:szCs w:val="20"/>
        </w:rPr>
        <w:tab/>
        <w:t>(1.1.2)</w:t>
      </w:r>
    </w:p>
    <w:p w14:paraId="0DB76A37" w14:textId="77777777" w:rsidR="006D3502" w:rsidRPr="00274169" w:rsidRDefault="006D3502" w:rsidP="006D3502">
      <w:pPr>
        <w:rPr>
          <w:color w:val="000000"/>
          <w:sz w:val="20"/>
          <w:szCs w:val="20"/>
        </w:rPr>
      </w:pPr>
      <w:r w:rsidRPr="00274169">
        <w:rPr>
          <w:color w:val="000000"/>
          <w:sz w:val="20"/>
          <w:szCs w:val="20"/>
        </w:rPr>
        <w:t xml:space="preserve">где </w:t>
      </w:r>
      <w:r w:rsidRPr="00274169">
        <w:rPr>
          <w:b/>
          <w:i/>
          <w:color w:val="000000"/>
          <w:sz w:val="20"/>
          <w:szCs w:val="20"/>
        </w:rPr>
        <w:t>У</w:t>
      </w:r>
      <w:r w:rsidRPr="00274169">
        <w:rPr>
          <w:i/>
          <w:color w:val="000000"/>
          <w:sz w:val="20"/>
          <w:szCs w:val="20"/>
          <w:vertAlign w:val="subscript"/>
        </w:rPr>
        <w:t>2</w:t>
      </w:r>
      <w:r w:rsidRPr="00274169">
        <w:rPr>
          <w:color w:val="000000"/>
          <w:sz w:val="20"/>
          <w:szCs w:val="20"/>
        </w:rPr>
        <w:t>,</w:t>
      </w:r>
      <w:r w:rsidRPr="00274169">
        <w:rPr>
          <w:b/>
          <w:i/>
          <w:color w:val="000000"/>
          <w:sz w:val="20"/>
          <w:szCs w:val="20"/>
        </w:rPr>
        <w:t>У</w:t>
      </w:r>
      <w:r w:rsidRPr="00274169">
        <w:rPr>
          <w:i/>
          <w:color w:val="000000"/>
          <w:sz w:val="20"/>
          <w:szCs w:val="20"/>
          <w:vertAlign w:val="subscript"/>
        </w:rPr>
        <w:t>3</w:t>
      </w:r>
      <w:r w:rsidRPr="00274169">
        <w:rPr>
          <w:color w:val="000000"/>
          <w:sz w:val="20"/>
          <w:szCs w:val="20"/>
        </w:rPr>
        <w:t xml:space="preserve"> – средние удельные выбросы из резервуара соответственно в осенне-зимний и весенне-летний периоды года, </w:t>
      </w:r>
      <w:r w:rsidRPr="00274169">
        <w:rPr>
          <w:i/>
          <w:color w:val="000000"/>
          <w:sz w:val="20"/>
          <w:szCs w:val="20"/>
        </w:rPr>
        <w:t>г/т</w:t>
      </w:r>
      <w:r w:rsidRPr="00274169">
        <w:rPr>
          <w:color w:val="000000"/>
          <w:sz w:val="20"/>
          <w:szCs w:val="20"/>
        </w:rPr>
        <w:t>, принимаются по Приложению 12;</w:t>
      </w:r>
    </w:p>
    <w:p w14:paraId="507289A2" w14:textId="77777777" w:rsidR="006D3502" w:rsidRPr="00274169" w:rsidRDefault="006D3502" w:rsidP="006D3502">
      <w:pPr>
        <w:rPr>
          <w:color w:val="000000"/>
          <w:sz w:val="20"/>
          <w:szCs w:val="20"/>
        </w:rPr>
      </w:pPr>
      <w:proofErr w:type="spellStart"/>
      <w:r w:rsidRPr="00274169">
        <w:rPr>
          <w:b/>
          <w:i/>
          <w:color w:val="000000"/>
          <w:sz w:val="20"/>
          <w:szCs w:val="20"/>
        </w:rPr>
        <w:t>B</w:t>
      </w:r>
      <w:r w:rsidRPr="00274169">
        <w:rPr>
          <w:i/>
          <w:color w:val="000000"/>
          <w:sz w:val="20"/>
          <w:szCs w:val="20"/>
          <w:vertAlign w:val="subscript"/>
        </w:rPr>
        <w:t>оз</w:t>
      </w:r>
      <w:r w:rsidRPr="00274169">
        <w:rPr>
          <w:color w:val="000000"/>
          <w:sz w:val="20"/>
          <w:szCs w:val="20"/>
        </w:rPr>
        <w:t>,</w:t>
      </w:r>
      <w:r w:rsidRPr="00274169">
        <w:rPr>
          <w:b/>
          <w:i/>
          <w:color w:val="000000"/>
          <w:sz w:val="20"/>
          <w:szCs w:val="20"/>
        </w:rPr>
        <w:t>B</w:t>
      </w:r>
      <w:r w:rsidRPr="00274169">
        <w:rPr>
          <w:i/>
          <w:color w:val="000000"/>
          <w:sz w:val="20"/>
          <w:szCs w:val="20"/>
          <w:vertAlign w:val="subscript"/>
        </w:rPr>
        <w:t>вл</w:t>
      </w:r>
      <w:proofErr w:type="spellEnd"/>
      <w:r w:rsidRPr="00274169">
        <w:rPr>
          <w:color w:val="000000"/>
          <w:sz w:val="20"/>
          <w:szCs w:val="20"/>
        </w:rPr>
        <w:t xml:space="preserve"> – количество жидкости, закачиваемое в резервуар соответственно в осенне-зимний и весенне-летний периоды года, </w:t>
      </w:r>
      <w:r w:rsidRPr="00274169">
        <w:rPr>
          <w:i/>
          <w:color w:val="000000"/>
          <w:sz w:val="20"/>
          <w:szCs w:val="20"/>
        </w:rPr>
        <w:t>т</w:t>
      </w:r>
      <w:r w:rsidRPr="00274169">
        <w:rPr>
          <w:color w:val="000000"/>
          <w:sz w:val="20"/>
          <w:szCs w:val="20"/>
        </w:rPr>
        <w:t>;</w:t>
      </w:r>
    </w:p>
    <w:p w14:paraId="5516FAE5" w14:textId="77777777" w:rsidR="006D3502" w:rsidRPr="00274169" w:rsidRDefault="006D3502" w:rsidP="006D3502">
      <w:pPr>
        <w:rPr>
          <w:color w:val="000000"/>
          <w:sz w:val="20"/>
          <w:szCs w:val="20"/>
        </w:rPr>
      </w:pPr>
      <w:proofErr w:type="spellStart"/>
      <w:r w:rsidRPr="00274169">
        <w:rPr>
          <w:b/>
          <w:i/>
          <w:color w:val="000000"/>
          <w:sz w:val="20"/>
          <w:szCs w:val="20"/>
        </w:rPr>
        <w:t>K</w:t>
      </w:r>
      <w:r w:rsidRPr="00274169">
        <w:rPr>
          <w:color w:val="000000"/>
          <w:sz w:val="20"/>
          <w:szCs w:val="20"/>
          <w:vertAlign w:val="superscript"/>
        </w:rPr>
        <w:t>max</w:t>
      </w:r>
      <w:r w:rsidRPr="00274169">
        <w:rPr>
          <w:i/>
          <w:color w:val="000000"/>
          <w:sz w:val="20"/>
          <w:szCs w:val="20"/>
          <w:vertAlign w:val="subscript"/>
        </w:rPr>
        <w:t>p</w:t>
      </w:r>
      <w:proofErr w:type="spellEnd"/>
      <w:r w:rsidRPr="00274169">
        <w:rPr>
          <w:color w:val="000000"/>
          <w:sz w:val="20"/>
          <w:szCs w:val="20"/>
        </w:rPr>
        <w:t xml:space="preserve"> - значение опытного коэффициента, принимаемое по Приложению 8;</w:t>
      </w:r>
    </w:p>
    <w:p w14:paraId="6DA4045F" w14:textId="77777777" w:rsidR="006D3502" w:rsidRPr="00274169" w:rsidRDefault="006D3502" w:rsidP="006D3502">
      <w:pPr>
        <w:rPr>
          <w:color w:val="000000"/>
          <w:sz w:val="20"/>
          <w:szCs w:val="20"/>
        </w:rPr>
      </w:pPr>
      <w:proofErr w:type="spellStart"/>
      <w:r w:rsidRPr="00274169">
        <w:rPr>
          <w:b/>
          <w:i/>
          <w:color w:val="000000"/>
          <w:sz w:val="20"/>
          <w:szCs w:val="20"/>
        </w:rPr>
        <w:t>G</w:t>
      </w:r>
      <w:r w:rsidRPr="00274169">
        <w:rPr>
          <w:i/>
          <w:color w:val="000000"/>
          <w:sz w:val="20"/>
          <w:szCs w:val="20"/>
          <w:vertAlign w:val="subscript"/>
        </w:rPr>
        <w:t>xp</w:t>
      </w:r>
      <w:proofErr w:type="spellEnd"/>
      <w:r w:rsidRPr="00274169">
        <w:rPr>
          <w:color w:val="000000"/>
          <w:sz w:val="20"/>
          <w:szCs w:val="20"/>
        </w:rPr>
        <w:t xml:space="preserve"> - выбросы паров нефтепродуктов при хранении нефтепродуктов  в одном резервуаре, </w:t>
      </w:r>
      <w:r w:rsidRPr="00274169">
        <w:rPr>
          <w:i/>
          <w:color w:val="000000"/>
          <w:sz w:val="20"/>
          <w:szCs w:val="20"/>
        </w:rPr>
        <w:t>т/год</w:t>
      </w:r>
      <w:r w:rsidRPr="00274169">
        <w:rPr>
          <w:color w:val="000000"/>
          <w:sz w:val="20"/>
          <w:szCs w:val="20"/>
        </w:rPr>
        <w:t>, принимаются по Приложению 13;</w:t>
      </w:r>
    </w:p>
    <w:p w14:paraId="4848A0E7" w14:textId="77777777" w:rsidR="006D3502" w:rsidRPr="00274169" w:rsidRDefault="006D3502" w:rsidP="006D3502">
      <w:pPr>
        <w:rPr>
          <w:color w:val="000000"/>
          <w:sz w:val="20"/>
          <w:szCs w:val="20"/>
        </w:rPr>
      </w:pPr>
      <w:proofErr w:type="spellStart"/>
      <w:r w:rsidRPr="00274169">
        <w:rPr>
          <w:b/>
          <w:i/>
          <w:color w:val="000000"/>
          <w:sz w:val="20"/>
          <w:szCs w:val="20"/>
        </w:rPr>
        <w:t>K</w:t>
      </w:r>
      <w:r w:rsidRPr="00274169">
        <w:rPr>
          <w:i/>
          <w:color w:val="000000"/>
          <w:sz w:val="20"/>
          <w:szCs w:val="20"/>
          <w:vertAlign w:val="subscript"/>
        </w:rPr>
        <w:t>нп</w:t>
      </w:r>
      <w:proofErr w:type="spellEnd"/>
      <w:r w:rsidRPr="00274169">
        <w:rPr>
          <w:color w:val="000000"/>
          <w:sz w:val="20"/>
          <w:szCs w:val="20"/>
        </w:rPr>
        <w:t xml:space="preserve"> - опытный коэффициент, принимается по Приложению 12;</w:t>
      </w:r>
    </w:p>
    <w:p w14:paraId="2551A971" w14:textId="77777777" w:rsidR="006D3502" w:rsidRPr="00274169" w:rsidRDefault="006D3502" w:rsidP="006D3502">
      <w:pPr>
        <w:rPr>
          <w:color w:val="000000"/>
          <w:sz w:val="20"/>
          <w:szCs w:val="20"/>
        </w:rPr>
      </w:pPr>
      <w:r w:rsidRPr="00274169">
        <w:rPr>
          <w:b/>
          <w:i/>
          <w:color w:val="000000"/>
          <w:sz w:val="20"/>
          <w:szCs w:val="20"/>
        </w:rPr>
        <w:t>N</w:t>
      </w:r>
      <w:r w:rsidRPr="00274169">
        <w:rPr>
          <w:color w:val="000000"/>
          <w:sz w:val="20"/>
          <w:szCs w:val="20"/>
        </w:rPr>
        <w:t xml:space="preserve"> - количество резервуаров.</w:t>
      </w:r>
    </w:p>
    <w:p w14:paraId="48DE20A1" w14:textId="77777777" w:rsidR="006D3502" w:rsidRPr="00274169" w:rsidRDefault="006D3502" w:rsidP="006D3502">
      <w:pPr>
        <w:spacing w:before="240"/>
        <w:rPr>
          <w:color w:val="000000"/>
          <w:sz w:val="20"/>
          <w:szCs w:val="20"/>
        </w:rPr>
      </w:pPr>
      <w:r w:rsidRPr="00274169">
        <w:rPr>
          <w:color w:val="000000"/>
          <w:sz w:val="20"/>
          <w:szCs w:val="20"/>
        </w:rPr>
        <w:tab/>
        <w:t xml:space="preserve">Значение коэффициента </w:t>
      </w:r>
      <w:proofErr w:type="spellStart"/>
      <w:r w:rsidRPr="00274169">
        <w:rPr>
          <w:b/>
          <w:i/>
          <w:color w:val="000000"/>
          <w:sz w:val="20"/>
          <w:szCs w:val="20"/>
        </w:rPr>
        <w:t>K</w:t>
      </w:r>
      <w:r w:rsidRPr="00274169">
        <w:rPr>
          <w:color w:val="000000"/>
          <w:sz w:val="20"/>
          <w:szCs w:val="20"/>
          <w:vertAlign w:val="superscript"/>
        </w:rPr>
        <w:t>гор</w:t>
      </w:r>
      <w:r w:rsidRPr="00274169">
        <w:rPr>
          <w:i/>
          <w:color w:val="000000"/>
          <w:sz w:val="20"/>
          <w:szCs w:val="20"/>
          <w:vertAlign w:val="subscript"/>
        </w:rPr>
        <w:t>р</w:t>
      </w:r>
      <w:proofErr w:type="spellEnd"/>
      <w:r w:rsidRPr="00274169">
        <w:rPr>
          <w:color w:val="000000"/>
          <w:sz w:val="20"/>
          <w:szCs w:val="20"/>
        </w:rPr>
        <w:t xml:space="preserve"> для газовой обвязки группы одноцелевых резервуаров определяется в зависимости от одновременности закачки и откачки жидкости из резервуаров по формуле (1.1.4):</w:t>
      </w:r>
    </w:p>
    <w:p w14:paraId="0C968C65" w14:textId="77777777" w:rsidR="006D3502" w:rsidRPr="00274169" w:rsidRDefault="006D3502" w:rsidP="006D3502">
      <w:pPr>
        <w:tabs>
          <w:tab w:val="center" w:pos="5103"/>
          <w:tab w:val="right" w:pos="9922"/>
        </w:tabs>
        <w:spacing w:before="240" w:after="240"/>
        <w:rPr>
          <w:color w:val="000000"/>
          <w:sz w:val="20"/>
          <w:szCs w:val="20"/>
        </w:rPr>
      </w:pPr>
      <w:r w:rsidRPr="00274169">
        <w:rPr>
          <w:b/>
          <w:i/>
          <w:color w:val="000000"/>
          <w:sz w:val="20"/>
          <w:szCs w:val="20"/>
        </w:rPr>
        <w:tab/>
      </w:r>
      <w:proofErr w:type="spellStart"/>
      <w:r w:rsidRPr="00274169">
        <w:rPr>
          <w:b/>
          <w:i/>
          <w:color w:val="000000"/>
          <w:sz w:val="20"/>
          <w:szCs w:val="20"/>
        </w:rPr>
        <w:t>K</w:t>
      </w:r>
      <w:r w:rsidRPr="00274169">
        <w:rPr>
          <w:color w:val="000000"/>
          <w:sz w:val="20"/>
          <w:szCs w:val="20"/>
          <w:vertAlign w:val="superscript"/>
        </w:rPr>
        <w:t>гор</w:t>
      </w:r>
      <w:r w:rsidRPr="00274169">
        <w:rPr>
          <w:i/>
          <w:color w:val="000000"/>
          <w:sz w:val="20"/>
          <w:szCs w:val="20"/>
          <w:vertAlign w:val="subscript"/>
        </w:rPr>
        <w:t>р</w:t>
      </w:r>
      <w:proofErr w:type="spellEnd"/>
      <w:r w:rsidRPr="00274169">
        <w:rPr>
          <w:color w:val="000000"/>
          <w:sz w:val="20"/>
          <w:szCs w:val="20"/>
        </w:rPr>
        <w:t xml:space="preserve"> = 1,1 · </w:t>
      </w:r>
      <w:proofErr w:type="spellStart"/>
      <w:r w:rsidRPr="00274169">
        <w:rPr>
          <w:b/>
          <w:i/>
          <w:color w:val="000000"/>
          <w:sz w:val="20"/>
          <w:szCs w:val="20"/>
        </w:rPr>
        <w:t>K</w:t>
      </w:r>
      <w:r w:rsidRPr="00274169">
        <w:rPr>
          <w:i/>
          <w:color w:val="000000"/>
          <w:sz w:val="20"/>
          <w:szCs w:val="20"/>
          <w:vertAlign w:val="subscript"/>
        </w:rPr>
        <w:t>р</w:t>
      </w:r>
      <w:proofErr w:type="spellEnd"/>
      <w:r w:rsidRPr="00274169">
        <w:rPr>
          <w:color w:val="000000"/>
          <w:sz w:val="20"/>
          <w:szCs w:val="20"/>
        </w:rPr>
        <w:t xml:space="preserve"> · (</w:t>
      </w:r>
      <w:proofErr w:type="spellStart"/>
      <w:r w:rsidRPr="00274169">
        <w:rPr>
          <w:b/>
          <w:i/>
          <w:color w:val="000000"/>
          <w:sz w:val="20"/>
          <w:szCs w:val="20"/>
        </w:rPr>
        <w:t>Q</w:t>
      </w:r>
      <w:r w:rsidRPr="00274169">
        <w:rPr>
          <w:color w:val="000000"/>
          <w:sz w:val="20"/>
          <w:szCs w:val="20"/>
          <w:vertAlign w:val="superscript"/>
        </w:rPr>
        <w:t>зак</w:t>
      </w:r>
      <w:proofErr w:type="spellEnd"/>
      <w:r w:rsidRPr="00274169">
        <w:rPr>
          <w:color w:val="000000"/>
          <w:sz w:val="20"/>
          <w:szCs w:val="20"/>
        </w:rPr>
        <w:t xml:space="preserve"> - </w:t>
      </w:r>
      <w:proofErr w:type="spellStart"/>
      <w:r w:rsidRPr="00274169">
        <w:rPr>
          <w:b/>
          <w:i/>
          <w:color w:val="000000"/>
          <w:sz w:val="20"/>
          <w:szCs w:val="20"/>
        </w:rPr>
        <w:t>Q</w:t>
      </w:r>
      <w:r w:rsidRPr="00274169">
        <w:rPr>
          <w:color w:val="000000"/>
          <w:sz w:val="20"/>
          <w:szCs w:val="20"/>
          <w:vertAlign w:val="superscript"/>
        </w:rPr>
        <w:t>отк</w:t>
      </w:r>
      <w:proofErr w:type="spellEnd"/>
      <w:r w:rsidRPr="00274169">
        <w:rPr>
          <w:color w:val="000000"/>
          <w:sz w:val="20"/>
          <w:szCs w:val="20"/>
        </w:rPr>
        <w:t xml:space="preserve">) / </w:t>
      </w:r>
      <w:proofErr w:type="spellStart"/>
      <w:r w:rsidRPr="00274169">
        <w:rPr>
          <w:b/>
          <w:i/>
          <w:color w:val="000000"/>
          <w:sz w:val="20"/>
          <w:szCs w:val="20"/>
        </w:rPr>
        <w:t>Q</w:t>
      </w:r>
      <w:r w:rsidRPr="00274169">
        <w:rPr>
          <w:color w:val="000000"/>
          <w:sz w:val="20"/>
          <w:szCs w:val="20"/>
          <w:vertAlign w:val="superscript"/>
        </w:rPr>
        <w:t>зак</w:t>
      </w:r>
      <w:proofErr w:type="spellEnd"/>
      <w:r w:rsidRPr="00274169">
        <w:rPr>
          <w:color w:val="000000"/>
          <w:sz w:val="20"/>
          <w:szCs w:val="20"/>
        </w:rPr>
        <w:tab/>
        <w:t>(1.1.4)</w:t>
      </w:r>
    </w:p>
    <w:p w14:paraId="0694B23F" w14:textId="77777777" w:rsidR="006D3502" w:rsidRPr="00274169" w:rsidRDefault="006D3502" w:rsidP="006D3502">
      <w:pPr>
        <w:rPr>
          <w:color w:val="000000"/>
          <w:sz w:val="20"/>
          <w:szCs w:val="20"/>
        </w:rPr>
      </w:pPr>
      <w:r w:rsidRPr="00274169">
        <w:rPr>
          <w:color w:val="000000"/>
          <w:sz w:val="20"/>
          <w:szCs w:val="20"/>
        </w:rPr>
        <w:t>где (</w:t>
      </w:r>
      <w:proofErr w:type="spellStart"/>
      <w:r w:rsidRPr="00274169">
        <w:rPr>
          <w:b/>
          <w:i/>
          <w:color w:val="000000"/>
          <w:sz w:val="20"/>
          <w:szCs w:val="20"/>
        </w:rPr>
        <w:t>Q</w:t>
      </w:r>
      <w:r w:rsidRPr="00274169">
        <w:rPr>
          <w:color w:val="000000"/>
          <w:sz w:val="20"/>
          <w:szCs w:val="20"/>
          <w:vertAlign w:val="superscript"/>
        </w:rPr>
        <w:t>зак</w:t>
      </w:r>
      <w:proofErr w:type="spellEnd"/>
      <w:r w:rsidRPr="00274169">
        <w:rPr>
          <w:color w:val="000000"/>
          <w:sz w:val="20"/>
          <w:szCs w:val="20"/>
        </w:rPr>
        <w:t xml:space="preserve"> - </w:t>
      </w:r>
      <w:proofErr w:type="spellStart"/>
      <w:r w:rsidRPr="00274169">
        <w:rPr>
          <w:b/>
          <w:i/>
          <w:color w:val="000000"/>
          <w:sz w:val="20"/>
          <w:szCs w:val="20"/>
        </w:rPr>
        <w:t>Q</w:t>
      </w:r>
      <w:r w:rsidRPr="00274169">
        <w:rPr>
          <w:color w:val="000000"/>
          <w:sz w:val="20"/>
          <w:szCs w:val="20"/>
          <w:vertAlign w:val="superscript"/>
        </w:rPr>
        <w:t>отк</w:t>
      </w:r>
      <w:proofErr w:type="spellEnd"/>
      <w:r w:rsidRPr="00274169">
        <w:rPr>
          <w:color w:val="000000"/>
          <w:sz w:val="20"/>
          <w:szCs w:val="20"/>
        </w:rPr>
        <w:t>) - абсолютная средняя разность объемов закачиваемой и откачиваемой из резервуаров жидкости.</w:t>
      </w:r>
    </w:p>
    <w:p w14:paraId="1186CD2B" w14:textId="77777777" w:rsidR="006D3502" w:rsidRPr="00274169" w:rsidRDefault="006D3502" w:rsidP="006D3502">
      <w:pPr>
        <w:spacing w:before="240"/>
        <w:rPr>
          <w:color w:val="000000"/>
          <w:sz w:val="20"/>
          <w:szCs w:val="20"/>
        </w:rPr>
      </w:pPr>
      <w:r w:rsidRPr="00274169">
        <w:rPr>
          <w:color w:val="000000"/>
          <w:sz w:val="20"/>
          <w:szCs w:val="20"/>
        </w:rPr>
        <w:tab/>
        <w:t>При расчете выделения конкретного загрязняющего вещества в виде дополнительного множителя в формулах учитывается массовая доля данного вещества в составе нефтепродукта.</w:t>
      </w:r>
    </w:p>
    <w:p w14:paraId="7B799986" w14:textId="77777777" w:rsidR="006D3502" w:rsidRPr="00274169" w:rsidRDefault="006D3502" w:rsidP="006D3502">
      <w:pPr>
        <w:spacing w:before="240"/>
        <w:rPr>
          <w:color w:val="000000"/>
          <w:sz w:val="20"/>
          <w:szCs w:val="20"/>
        </w:rPr>
      </w:pPr>
      <w:r w:rsidRPr="00274169">
        <w:rPr>
          <w:color w:val="000000"/>
          <w:sz w:val="20"/>
          <w:szCs w:val="20"/>
        </w:rPr>
        <w:tab/>
        <w:t>Расчет максимально разового и годового выделения загрязняющих веществ в атмосферу приведен ниже.</w:t>
      </w:r>
    </w:p>
    <w:p w14:paraId="03039EA6" w14:textId="77777777" w:rsidR="006D3502" w:rsidRPr="00274169" w:rsidRDefault="006D3502" w:rsidP="006D3502">
      <w:pPr>
        <w:spacing w:before="240"/>
        <w:rPr>
          <w:color w:val="000000"/>
          <w:sz w:val="20"/>
          <w:szCs w:val="20"/>
        </w:rPr>
      </w:pPr>
      <w:r w:rsidRPr="00274169">
        <w:rPr>
          <w:color w:val="000000"/>
          <w:sz w:val="20"/>
          <w:szCs w:val="20"/>
          <w:u w:val="single"/>
        </w:rPr>
        <w:t>Дизельное топливо</w:t>
      </w:r>
    </w:p>
    <w:p w14:paraId="3CE9E83F" w14:textId="77777777" w:rsidR="006D3502" w:rsidRPr="00274169" w:rsidRDefault="006D3502" w:rsidP="006D3502">
      <w:pPr>
        <w:rPr>
          <w:color w:val="000000"/>
          <w:sz w:val="20"/>
          <w:szCs w:val="20"/>
        </w:rPr>
      </w:pPr>
      <w:r w:rsidRPr="00274169">
        <w:rPr>
          <w:b/>
          <w:i/>
          <w:color w:val="000000"/>
          <w:sz w:val="20"/>
          <w:szCs w:val="20"/>
        </w:rPr>
        <w:t>M</w:t>
      </w:r>
      <w:r w:rsidRPr="00274169">
        <w:rPr>
          <w:color w:val="000000"/>
          <w:sz w:val="20"/>
          <w:szCs w:val="20"/>
        </w:rPr>
        <w:t xml:space="preserve"> = 3,92 · 0,1 · 3,6 / 3600 = 0,000392 </w:t>
      </w:r>
      <w:r w:rsidRPr="00274169">
        <w:rPr>
          <w:i/>
          <w:color w:val="000000"/>
          <w:sz w:val="20"/>
          <w:szCs w:val="20"/>
        </w:rPr>
        <w:t>г/с</w:t>
      </w:r>
      <w:r w:rsidRPr="00274169">
        <w:rPr>
          <w:color w:val="000000"/>
          <w:sz w:val="20"/>
          <w:szCs w:val="20"/>
        </w:rPr>
        <w:t>;</w:t>
      </w:r>
    </w:p>
    <w:p w14:paraId="747F9D97" w14:textId="77777777" w:rsidR="006D3502" w:rsidRPr="00274169" w:rsidRDefault="006D3502" w:rsidP="006D3502">
      <w:pPr>
        <w:rPr>
          <w:color w:val="000000"/>
          <w:sz w:val="20"/>
          <w:szCs w:val="20"/>
        </w:rPr>
      </w:pPr>
      <w:r w:rsidRPr="00274169">
        <w:rPr>
          <w:b/>
          <w:i/>
          <w:color w:val="000000"/>
          <w:sz w:val="20"/>
          <w:szCs w:val="20"/>
        </w:rPr>
        <w:t>G</w:t>
      </w:r>
      <w:r w:rsidRPr="00274169">
        <w:rPr>
          <w:color w:val="000000"/>
          <w:sz w:val="20"/>
          <w:szCs w:val="20"/>
        </w:rPr>
        <w:t xml:space="preserve"> = (2,36 · 9,7181 + 3,15 · 11,87767) · 0,1 · 10</w:t>
      </w:r>
      <w:r w:rsidRPr="00274169">
        <w:rPr>
          <w:color w:val="000000"/>
          <w:sz w:val="20"/>
          <w:szCs w:val="20"/>
          <w:vertAlign w:val="superscript"/>
        </w:rPr>
        <w:t>-6</w:t>
      </w:r>
      <w:r w:rsidRPr="00274169">
        <w:rPr>
          <w:color w:val="000000"/>
          <w:sz w:val="20"/>
          <w:szCs w:val="20"/>
        </w:rPr>
        <w:t xml:space="preserve"> + 0 · 0,0029 · 1 = 0,000006 </w:t>
      </w:r>
      <w:r w:rsidRPr="00274169">
        <w:rPr>
          <w:i/>
          <w:color w:val="000000"/>
          <w:sz w:val="20"/>
          <w:szCs w:val="20"/>
        </w:rPr>
        <w:t>т/год</w:t>
      </w:r>
      <w:r w:rsidRPr="00274169">
        <w:rPr>
          <w:color w:val="000000"/>
          <w:sz w:val="20"/>
          <w:szCs w:val="20"/>
        </w:rPr>
        <w:t>.</w:t>
      </w:r>
    </w:p>
    <w:p w14:paraId="5ECD9F7E" w14:textId="77777777" w:rsidR="006D3502" w:rsidRPr="00274169" w:rsidRDefault="006D3502" w:rsidP="006D3502">
      <w:pPr>
        <w:spacing w:before="240"/>
        <w:rPr>
          <w:color w:val="000000"/>
          <w:sz w:val="20"/>
          <w:szCs w:val="20"/>
        </w:rPr>
      </w:pPr>
      <w:r w:rsidRPr="00274169">
        <w:rPr>
          <w:color w:val="000000"/>
          <w:sz w:val="20"/>
          <w:szCs w:val="20"/>
        </w:rPr>
        <w:tab/>
      </w:r>
      <w:r w:rsidRPr="00274169">
        <w:rPr>
          <w:i/>
          <w:color w:val="000000"/>
          <w:sz w:val="20"/>
          <w:szCs w:val="20"/>
        </w:rPr>
        <w:t>333 Дигидросульфид (Водород сернистый, дигидросульфид, гидросульфид)</w:t>
      </w:r>
    </w:p>
    <w:p w14:paraId="116C8582" w14:textId="77777777" w:rsidR="006D3502" w:rsidRPr="00274169" w:rsidRDefault="006D3502" w:rsidP="006D3502">
      <w:pPr>
        <w:rPr>
          <w:color w:val="000000"/>
          <w:sz w:val="20"/>
          <w:szCs w:val="20"/>
        </w:rPr>
      </w:pPr>
      <w:r w:rsidRPr="00274169">
        <w:rPr>
          <w:b/>
          <w:i/>
          <w:color w:val="000000"/>
          <w:sz w:val="20"/>
          <w:szCs w:val="20"/>
        </w:rPr>
        <w:t>M</w:t>
      </w:r>
      <w:r w:rsidRPr="00274169">
        <w:rPr>
          <w:color w:val="000000"/>
          <w:sz w:val="20"/>
          <w:szCs w:val="20"/>
        </w:rPr>
        <w:t xml:space="preserve"> = 0,000392 · 0,0028 = 0,0000011 </w:t>
      </w:r>
      <w:r w:rsidRPr="00274169">
        <w:rPr>
          <w:i/>
          <w:color w:val="000000"/>
          <w:sz w:val="20"/>
          <w:szCs w:val="20"/>
        </w:rPr>
        <w:t>г/с</w:t>
      </w:r>
      <w:r w:rsidRPr="00274169">
        <w:rPr>
          <w:color w:val="000000"/>
          <w:sz w:val="20"/>
          <w:szCs w:val="20"/>
        </w:rPr>
        <w:t>;</w:t>
      </w:r>
    </w:p>
    <w:p w14:paraId="0B4A92D0" w14:textId="77777777" w:rsidR="006D3502" w:rsidRPr="00274169" w:rsidRDefault="006D3502" w:rsidP="006D3502">
      <w:pPr>
        <w:rPr>
          <w:color w:val="000000"/>
          <w:sz w:val="20"/>
          <w:szCs w:val="20"/>
        </w:rPr>
      </w:pPr>
      <w:r w:rsidRPr="00274169">
        <w:rPr>
          <w:b/>
          <w:i/>
          <w:color w:val="000000"/>
          <w:sz w:val="20"/>
          <w:szCs w:val="20"/>
        </w:rPr>
        <w:t>G</w:t>
      </w:r>
      <w:r w:rsidRPr="00274169">
        <w:rPr>
          <w:color w:val="000000"/>
          <w:sz w:val="20"/>
          <w:szCs w:val="20"/>
        </w:rPr>
        <w:t xml:space="preserve"> = 0,000006 · 0,0028 = 1,6898·10</w:t>
      </w:r>
      <w:r w:rsidRPr="00274169">
        <w:rPr>
          <w:color w:val="000000"/>
          <w:sz w:val="20"/>
          <w:szCs w:val="20"/>
          <w:vertAlign w:val="superscript"/>
        </w:rPr>
        <w:t>-8</w:t>
      </w:r>
      <w:r w:rsidRPr="00274169">
        <w:rPr>
          <w:color w:val="000000"/>
          <w:sz w:val="20"/>
          <w:szCs w:val="20"/>
        </w:rPr>
        <w:t xml:space="preserve"> </w:t>
      </w:r>
      <w:r w:rsidRPr="00274169">
        <w:rPr>
          <w:i/>
          <w:color w:val="000000"/>
          <w:sz w:val="20"/>
          <w:szCs w:val="20"/>
        </w:rPr>
        <w:t>т/год</w:t>
      </w:r>
      <w:r w:rsidRPr="00274169">
        <w:rPr>
          <w:color w:val="000000"/>
          <w:sz w:val="20"/>
          <w:szCs w:val="20"/>
        </w:rPr>
        <w:t>.</w:t>
      </w:r>
    </w:p>
    <w:p w14:paraId="46EEED16" w14:textId="77777777" w:rsidR="006D3502" w:rsidRPr="00274169" w:rsidRDefault="006D3502" w:rsidP="006D3502">
      <w:pPr>
        <w:spacing w:before="240"/>
        <w:rPr>
          <w:color w:val="000000"/>
          <w:sz w:val="20"/>
          <w:szCs w:val="20"/>
        </w:rPr>
      </w:pPr>
      <w:r w:rsidRPr="00274169">
        <w:rPr>
          <w:color w:val="000000"/>
          <w:sz w:val="20"/>
          <w:szCs w:val="20"/>
        </w:rPr>
        <w:tab/>
      </w:r>
      <w:r w:rsidRPr="00274169">
        <w:rPr>
          <w:i/>
          <w:color w:val="000000"/>
          <w:sz w:val="20"/>
          <w:szCs w:val="20"/>
        </w:rPr>
        <w:t>2754 Алканы C12-C19 (в пересчете на C)</w:t>
      </w:r>
    </w:p>
    <w:p w14:paraId="570A2F52" w14:textId="77777777" w:rsidR="006D3502" w:rsidRPr="00274169" w:rsidRDefault="006D3502" w:rsidP="006D3502">
      <w:pPr>
        <w:rPr>
          <w:color w:val="000000"/>
          <w:sz w:val="20"/>
          <w:szCs w:val="20"/>
        </w:rPr>
      </w:pPr>
      <w:r w:rsidRPr="00274169">
        <w:rPr>
          <w:b/>
          <w:i/>
          <w:color w:val="000000"/>
          <w:sz w:val="20"/>
          <w:szCs w:val="20"/>
        </w:rPr>
        <w:t>M</w:t>
      </w:r>
      <w:r w:rsidRPr="00274169">
        <w:rPr>
          <w:color w:val="000000"/>
          <w:sz w:val="20"/>
          <w:szCs w:val="20"/>
        </w:rPr>
        <w:t xml:space="preserve"> = 0,000392 · 0,9972 = 0,0003909 </w:t>
      </w:r>
      <w:r w:rsidRPr="00274169">
        <w:rPr>
          <w:i/>
          <w:color w:val="000000"/>
          <w:sz w:val="20"/>
          <w:szCs w:val="20"/>
        </w:rPr>
        <w:t>г/с</w:t>
      </w:r>
      <w:r w:rsidRPr="00274169">
        <w:rPr>
          <w:color w:val="000000"/>
          <w:sz w:val="20"/>
          <w:szCs w:val="20"/>
        </w:rPr>
        <w:t>;</w:t>
      </w:r>
    </w:p>
    <w:p w14:paraId="3CC63DD2" w14:textId="77777777" w:rsidR="006D3502" w:rsidRPr="00274169" w:rsidRDefault="006D3502" w:rsidP="006D3502">
      <w:pPr>
        <w:rPr>
          <w:color w:val="000000"/>
          <w:sz w:val="20"/>
          <w:szCs w:val="20"/>
        </w:rPr>
      </w:pPr>
      <w:r w:rsidRPr="00274169">
        <w:rPr>
          <w:b/>
          <w:i/>
          <w:color w:val="000000"/>
          <w:sz w:val="20"/>
          <w:szCs w:val="20"/>
        </w:rPr>
        <w:t>G</w:t>
      </w:r>
      <w:r w:rsidRPr="00274169">
        <w:rPr>
          <w:color w:val="000000"/>
          <w:sz w:val="20"/>
          <w:szCs w:val="20"/>
        </w:rPr>
        <w:t xml:space="preserve"> = 0,000006 · 0,9972 = 0,000006 </w:t>
      </w:r>
      <w:r w:rsidRPr="00274169">
        <w:rPr>
          <w:i/>
          <w:color w:val="000000"/>
          <w:sz w:val="20"/>
          <w:szCs w:val="20"/>
        </w:rPr>
        <w:t>т/год</w:t>
      </w:r>
      <w:r w:rsidRPr="00274169">
        <w:rPr>
          <w:color w:val="000000"/>
          <w:sz w:val="20"/>
          <w:szCs w:val="20"/>
        </w:rPr>
        <w:t>.</w:t>
      </w:r>
    </w:p>
    <w:p w14:paraId="1C3E83BF" w14:textId="77777777" w:rsidR="006D3502" w:rsidRPr="00274169" w:rsidRDefault="006D3502" w:rsidP="00A94D0C">
      <w:pPr>
        <w:rPr>
          <w:color w:val="000000"/>
        </w:rPr>
      </w:pPr>
    </w:p>
    <w:p w14:paraId="255103CA" w14:textId="77777777" w:rsidR="006D3502" w:rsidRPr="00274169" w:rsidRDefault="006D3502" w:rsidP="00A94D0C">
      <w:pPr>
        <w:rPr>
          <w:color w:val="000000"/>
        </w:rPr>
      </w:pPr>
    </w:p>
    <w:p w14:paraId="300B2836" w14:textId="77777777" w:rsidR="006D3502" w:rsidRPr="00274169" w:rsidRDefault="006D3502" w:rsidP="006D3502">
      <w:pPr>
        <w:pStyle w:val="22"/>
        <w:rPr>
          <w:rFonts w:ascii="Times New Roman" w:hAnsi="Times New Roman"/>
          <w:color w:val="000000"/>
          <w:sz w:val="28"/>
          <w:szCs w:val="20"/>
        </w:rPr>
      </w:pPr>
      <w:r w:rsidRPr="00274169">
        <w:rPr>
          <w:rFonts w:ascii="Times New Roman" w:hAnsi="Times New Roman"/>
          <w:color w:val="000000"/>
          <w:sz w:val="28"/>
          <w:szCs w:val="20"/>
        </w:rPr>
        <w:lastRenderedPageBreak/>
        <w:t>ИЗАВ №0009 - Дыхательный клапан</w:t>
      </w:r>
    </w:p>
    <w:p w14:paraId="37127290" w14:textId="77777777" w:rsidR="006D3502" w:rsidRPr="00274169" w:rsidRDefault="006D3502" w:rsidP="006D3502">
      <w:pPr>
        <w:spacing w:before="240"/>
        <w:rPr>
          <w:color w:val="000000"/>
          <w:sz w:val="20"/>
          <w:szCs w:val="20"/>
        </w:rPr>
      </w:pPr>
      <w:r w:rsidRPr="00274169">
        <w:rPr>
          <w:color w:val="000000"/>
          <w:sz w:val="20"/>
          <w:szCs w:val="20"/>
        </w:rPr>
        <w:tab/>
        <w:t xml:space="preserve">Источниками загрязнения атмосферного воздуха являются дыхательные клапаны резервуаров в процессе хранения (малое дыхание) и слива (большое дыхание) жидкостей. Климатическая зона – 3. </w:t>
      </w:r>
    </w:p>
    <w:p w14:paraId="59C1DB13" w14:textId="77777777" w:rsidR="006D3502" w:rsidRPr="00274169" w:rsidRDefault="006D3502" w:rsidP="006D3502">
      <w:pPr>
        <w:spacing w:before="240"/>
        <w:rPr>
          <w:color w:val="000000"/>
          <w:sz w:val="20"/>
          <w:szCs w:val="20"/>
        </w:rPr>
      </w:pPr>
      <w:r w:rsidRPr="00274169">
        <w:rPr>
          <w:color w:val="000000"/>
          <w:sz w:val="20"/>
          <w:szCs w:val="20"/>
        </w:rPr>
        <w:tab/>
        <w:t xml:space="preserve">Расчет выделений загрязняющих веществ выполнен в соответствии с «Методические указания по определению выбросов загрязняющих  веществ в атмосферу из резервуаров». Новополоцк, 1997 (с учетом дополнений НИИ Атмосфера 1999, 2005, 2010 </w:t>
      </w:r>
      <w:proofErr w:type="spellStart"/>
      <w:r w:rsidRPr="00274169">
        <w:rPr>
          <w:color w:val="000000"/>
          <w:sz w:val="20"/>
          <w:szCs w:val="20"/>
        </w:rPr>
        <w:t>г.г</w:t>
      </w:r>
      <w:proofErr w:type="spellEnd"/>
      <w:r w:rsidRPr="00274169">
        <w:rPr>
          <w:color w:val="000000"/>
          <w:sz w:val="20"/>
          <w:szCs w:val="20"/>
        </w:rPr>
        <w:t>.).</w:t>
      </w:r>
    </w:p>
    <w:p w14:paraId="7CFE3CCB" w14:textId="77777777" w:rsidR="006D3502" w:rsidRPr="00274169" w:rsidRDefault="006D3502" w:rsidP="006D3502">
      <w:pPr>
        <w:spacing w:before="240" w:after="240"/>
        <w:rPr>
          <w:color w:val="000000"/>
          <w:sz w:val="20"/>
          <w:szCs w:val="20"/>
        </w:rPr>
      </w:pPr>
      <w:r w:rsidRPr="00274169">
        <w:rPr>
          <w:color w:val="000000"/>
          <w:sz w:val="20"/>
          <w:szCs w:val="20"/>
        </w:rPr>
        <w:tab/>
        <w:t>Количественная и качественная характеристика загрязняющих веществ, выделяющихся в атмосферу, приведена в таблице 1.1.1.</w:t>
      </w:r>
    </w:p>
    <w:p w14:paraId="406F303B" w14:textId="77777777" w:rsidR="006D3502" w:rsidRPr="00274169" w:rsidRDefault="006D3502" w:rsidP="006D3502">
      <w:pPr>
        <w:spacing w:before="240" w:after="120"/>
        <w:rPr>
          <w:color w:val="000000"/>
          <w:sz w:val="20"/>
          <w:szCs w:val="20"/>
        </w:rPr>
      </w:pPr>
      <w:r w:rsidRPr="00274169">
        <w:rPr>
          <w:color w:val="000000"/>
          <w:sz w:val="20"/>
          <w:szCs w:val="20"/>
        </w:rPr>
        <w:t xml:space="preserve">Таблица 1.1.1 - </w:t>
      </w:r>
      <w:r w:rsidRPr="00274169">
        <w:rPr>
          <w:b/>
          <w:color w:val="000000"/>
          <w:sz w:val="20"/>
          <w:szCs w:val="20"/>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6D3502" w:rsidRPr="00274169" w14:paraId="0FCD1A15"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049A2446" w14:textId="77777777" w:rsidR="006D3502" w:rsidRPr="00274169" w:rsidRDefault="006D3502"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286E46EE" w14:textId="77777777" w:rsidR="006D3502" w:rsidRPr="00274169" w:rsidRDefault="006D3502"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29A3E677" w14:textId="77777777" w:rsidR="006D3502" w:rsidRPr="00274169" w:rsidRDefault="006D3502" w:rsidP="00111D84">
            <w:pPr>
              <w:jc w:val="center"/>
              <w:rPr>
                <w:color w:val="000000"/>
              </w:rPr>
            </w:pPr>
            <w:r w:rsidRPr="00274169">
              <w:rPr>
                <w:color w:val="000000"/>
              </w:rPr>
              <w:t>Годовой выброс, т/год</w:t>
            </w:r>
          </w:p>
        </w:tc>
      </w:tr>
      <w:tr w:rsidR="006D3502" w:rsidRPr="00274169" w14:paraId="38E6A95D"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4A6E499B" w14:textId="77777777" w:rsidR="006D3502" w:rsidRPr="00274169" w:rsidRDefault="006D3502"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040A9F12" w14:textId="77777777" w:rsidR="006D3502" w:rsidRPr="00274169" w:rsidRDefault="006D3502"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26852E43" w14:textId="77777777" w:rsidR="006D3502" w:rsidRPr="00274169" w:rsidRDefault="006D3502"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5E4C8712" w14:textId="77777777" w:rsidR="006D3502" w:rsidRPr="00274169" w:rsidRDefault="006D3502" w:rsidP="00111D84">
            <w:pPr>
              <w:jc w:val="center"/>
              <w:rPr>
                <w:color w:val="000000"/>
              </w:rPr>
            </w:pPr>
          </w:p>
        </w:tc>
      </w:tr>
      <w:tr w:rsidR="006D3502" w:rsidRPr="00274169" w14:paraId="46CE0F5A" w14:textId="77777777" w:rsidTr="00111D84">
        <w:tc>
          <w:tcPr>
            <w:tcW w:w="851" w:type="dxa"/>
            <w:tcBorders>
              <w:left w:val="single" w:sz="6" w:space="0" w:color="auto"/>
            </w:tcBorders>
            <w:shd w:val="clear" w:color="auto" w:fill="auto"/>
          </w:tcPr>
          <w:p w14:paraId="03FC16E0" w14:textId="77777777" w:rsidR="006D3502" w:rsidRPr="00274169" w:rsidRDefault="006D3502" w:rsidP="00111D84">
            <w:pPr>
              <w:jc w:val="center"/>
              <w:rPr>
                <w:color w:val="000000"/>
              </w:rPr>
            </w:pPr>
            <w:r w:rsidRPr="00274169">
              <w:rPr>
                <w:color w:val="000000"/>
              </w:rPr>
              <w:t>333</w:t>
            </w:r>
          </w:p>
        </w:tc>
        <w:tc>
          <w:tcPr>
            <w:tcW w:w="4536" w:type="dxa"/>
            <w:shd w:val="clear" w:color="auto" w:fill="auto"/>
          </w:tcPr>
          <w:p w14:paraId="79064ACA" w14:textId="77777777" w:rsidR="006D3502" w:rsidRPr="00274169" w:rsidRDefault="006D3502" w:rsidP="006D3502">
            <w:pPr>
              <w:rPr>
                <w:color w:val="000000"/>
              </w:rPr>
            </w:pPr>
            <w:r w:rsidRPr="00274169">
              <w:rPr>
                <w:color w:val="000000"/>
              </w:rPr>
              <w:t>Дигидросульфид (Водород сернистый, дигидросульфид, гидросульфид)</w:t>
            </w:r>
          </w:p>
        </w:tc>
        <w:tc>
          <w:tcPr>
            <w:tcW w:w="2268" w:type="dxa"/>
            <w:shd w:val="clear" w:color="auto" w:fill="auto"/>
          </w:tcPr>
          <w:p w14:paraId="0170292A" w14:textId="77777777" w:rsidR="006D3502" w:rsidRPr="00274169" w:rsidRDefault="006D3502" w:rsidP="00111D84">
            <w:pPr>
              <w:tabs>
                <w:tab w:val="decimal" w:pos="1134"/>
              </w:tabs>
              <w:rPr>
                <w:color w:val="000000"/>
              </w:rPr>
            </w:pPr>
            <w:r w:rsidRPr="00274169">
              <w:rPr>
                <w:color w:val="000000"/>
              </w:rPr>
              <w:t>0,000011</w:t>
            </w:r>
          </w:p>
        </w:tc>
        <w:tc>
          <w:tcPr>
            <w:tcW w:w="2268" w:type="dxa"/>
            <w:tcBorders>
              <w:right w:val="single" w:sz="6" w:space="0" w:color="auto"/>
            </w:tcBorders>
            <w:shd w:val="clear" w:color="auto" w:fill="auto"/>
          </w:tcPr>
          <w:p w14:paraId="46E7D473" w14:textId="77777777" w:rsidR="006D3502" w:rsidRPr="00274169" w:rsidRDefault="006D3502" w:rsidP="00111D84">
            <w:pPr>
              <w:tabs>
                <w:tab w:val="decimal" w:pos="1134"/>
              </w:tabs>
              <w:rPr>
                <w:color w:val="000000"/>
              </w:rPr>
            </w:pPr>
            <w:r w:rsidRPr="00274169">
              <w:rPr>
                <w:color w:val="000000"/>
              </w:rPr>
              <w:t>0,0000025</w:t>
            </w:r>
          </w:p>
        </w:tc>
      </w:tr>
      <w:tr w:rsidR="006D3502" w:rsidRPr="00274169" w14:paraId="03C49D8E" w14:textId="77777777" w:rsidTr="00111D84">
        <w:tc>
          <w:tcPr>
            <w:tcW w:w="851" w:type="dxa"/>
            <w:tcBorders>
              <w:left w:val="single" w:sz="6" w:space="0" w:color="auto"/>
              <w:bottom w:val="single" w:sz="8" w:space="0" w:color="auto"/>
            </w:tcBorders>
            <w:shd w:val="clear" w:color="auto" w:fill="auto"/>
          </w:tcPr>
          <w:p w14:paraId="6A2FD140" w14:textId="77777777" w:rsidR="006D3502" w:rsidRPr="00274169" w:rsidRDefault="006D3502" w:rsidP="00111D84">
            <w:pPr>
              <w:jc w:val="center"/>
              <w:rPr>
                <w:color w:val="000000"/>
              </w:rPr>
            </w:pPr>
            <w:r w:rsidRPr="00274169">
              <w:rPr>
                <w:color w:val="000000"/>
              </w:rPr>
              <w:t>2754</w:t>
            </w:r>
          </w:p>
        </w:tc>
        <w:tc>
          <w:tcPr>
            <w:tcW w:w="4536" w:type="dxa"/>
            <w:tcBorders>
              <w:bottom w:val="single" w:sz="8" w:space="0" w:color="auto"/>
            </w:tcBorders>
            <w:shd w:val="clear" w:color="auto" w:fill="auto"/>
          </w:tcPr>
          <w:p w14:paraId="477B711F" w14:textId="77777777" w:rsidR="006D3502" w:rsidRPr="00274169" w:rsidRDefault="006D3502" w:rsidP="006D3502">
            <w:pPr>
              <w:rPr>
                <w:color w:val="000000"/>
              </w:rPr>
            </w:pPr>
            <w:r w:rsidRPr="00274169">
              <w:rPr>
                <w:color w:val="000000"/>
              </w:rPr>
              <w:t>Алканы C12-C19 (в пересчете на C)</w:t>
            </w:r>
          </w:p>
        </w:tc>
        <w:tc>
          <w:tcPr>
            <w:tcW w:w="2268" w:type="dxa"/>
            <w:tcBorders>
              <w:bottom w:val="single" w:sz="8" w:space="0" w:color="auto"/>
            </w:tcBorders>
            <w:shd w:val="clear" w:color="auto" w:fill="auto"/>
          </w:tcPr>
          <w:p w14:paraId="65AF892D" w14:textId="77777777" w:rsidR="006D3502" w:rsidRPr="00274169" w:rsidRDefault="006D3502" w:rsidP="00111D84">
            <w:pPr>
              <w:tabs>
                <w:tab w:val="decimal" w:pos="1134"/>
              </w:tabs>
              <w:rPr>
                <w:color w:val="000000"/>
              </w:rPr>
            </w:pPr>
            <w:r w:rsidRPr="00274169">
              <w:rPr>
                <w:color w:val="000000"/>
              </w:rPr>
              <w:t>0,003909</w:t>
            </w:r>
          </w:p>
        </w:tc>
        <w:tc>
          <w:tcPr>
            <w:tcW w:w="2268" w:type="dxa"/>
            <w:tcBorders>
              <w:bottom w:val="single" w:sz="8" w:space="0" w:color="auto"/>
              <w:right w:val="single" w:sz="6" w:space="0" w:color="auto"/>
            </w:tcBorders>
            <w:shd w:val="clear" w:color="auto" w:fill="auto"/>
          </w:tcPr>
          <w:p w14:paraId="1A2E782A" w14:textId="77777777" w:rsidR="006D3502" w:rsidRPr="00274169" w:rsidRDefault="006D3502" w:rsidP="00111D84">
            <w:pPr>
              <w:tabs>
                <w:tab w:val="decimal" w:pos="1134"/>
              </w:tabs>
              <w:rPr>
                <w:color w:val="000000"/>
              </w:rPr>
            </w:pPr>
            <w:r w:rsidRPr="00274169">
              <w:rPr>
                <w:color w:val="000000"/>
              </w:rPr>
              <w:t>0,0008944</w:t>
            </w:r>
          </w:p>
        </w:tc>
      </w:tr>
    </w:tbl>
    <w:p w14:paraId="28DD1034" w14:textId="77777777" w:rsidR="006D3502" w:rsidRPr="00274169" w:rsidRDefault="006D3502" w:rsidP="006D3502">
      <w:pPr>
        <w:spacing w:before="240" w:after="240"/>
        <w:rPr>
          <w:color w:val="000000"/>
          <w:sz w:val="20"/>
          <w:szCs w:val="20"/>
        </w:rPr>
      </w:pPr>
      <w:r w:rsidRPr="00274169">
        <w:rPr>
          <w:color w:val="000000"/>
          <w:sz w:val="20"/>
          <w:szCs w:val="20"/>
        </w:rPr>
        <w:tab/>
        <w:t>Исходные данные для расчета выделений загрязняющих веществ приведены в таблице 1.1.2.</w:t>
      </w:r>
    </w:p>
    <w:p w14:paraId="43C35689" w14:textId="77777777" w:rsidR="006D3502" w:rsidRPr="00274169" w:rsidRDefault="006D3502" w:rsidP="006D3502">
      <w:pPr>
        <w:spacing w:before="240" w:after="120"/>
        <w:rPr>
          <w:color w:val="000000"/>
          <w:sz w:val="20"/>
          <w:szCs w:val="20"/>
        </w:rPr>
      </w:pPr>
      <w:r w:rsidRPr="00274169">
        <w:rPr>
          <w:color w:val="000000"/>
          <w:sz w:val="20"/>
          <w:szCs w:val="20"/>
        </w:rPr>
        <w:t xml:space="preserve">Таблица 1.1.2 - </w:t>
      </w:r>
      <w:r w:rsidRPr="00274169">
        <w:rPr>
          <w:b/>
          <w:color w:val="000000"/>
          <w:sz w:val="20"/>
          <w:szCs w:val="2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1985"/>
        <w:gridCol w:w="851"/>
        <w:gridCol w:w="851"/>
        <w:gridCol w:w="2722"/>
        <w:gridCol w:w="1077"/>
        <w:gridCol w:w="907"/>
        <w:gridCol w:w="907"/>
        <w:gridCol w:w="624"/>
      </w:tblGrid>
      <w:tr w:rsidR="006D3502" w:rsidRPr="00274169" w14:paraId="5CDDECD1" w14:textId="77777777" w:rsidTr="00111D84">
        <w:trPr>
          <w:tblHeader/>
        </w:trPr>
        <w:tc>
          <w:tcPr>
            <w:tcW w:w="1985" w:type="dxa"/>
            <w:vMerge w:val="restart"/>
            <w:tcBorders>
              <w:top w:val="single" w:sz="8" w:space="0" w:color="auto"/>
              <w:left w:val="single" w:sz="6" w:space="0" w:color="auto"/>
            </w:tcBorders>
            <w:shd w:val="clear" w:color="auto" w:fill="F2F2F2"/>
            <w:vAlign w:val="center"/>
          </w:tcPr>
          <w:p w14:paraId="37DB8FB9" w14:textId="77777777" w:rsidR="006D3502" w:rsidRPr="00274169" w:rsidRDefault="006D3502" w:rsidP="00111D84">
            <w:pPr>
              <w:jc w:val="center"/>
              <w:rPr>
                <w:color w:val="000000"/>
              </w:rPr>
            </w:pPr>
            <w:r w:rsidRPr="00274169">
              <w:rPr>
                <w:color w:val="000000"/>
              </w:rPr>
              <w:t>Продукт</w:t>
            </w:r>
          </w:p>
        </w:tc>
        <w:tc>
          <w:tcPr>
            <w:tcW w:w="1701" w:type="dxa"/>
            <w:gridSpan w:val="2"/>
            <w:tcBorders>
              <w:top w:val="single" w:sz="8" w:space="0" w:color="auto"/>
            </w:tcBorders>
            <w:shd w:val="clear" w:color="auto" w:fill="F2F2F2"/>
            <w:vAlign w:val="center"/>
          </w:tcPr>
          <w:p w14:paraId="7D2590C2" w14:textId="77777777" w:rsidR="006D3502" w:rsidRPr="00274169" w:rsidRDefault="006D3502" w:rsidP="00111D84">
            <w:pPr>
              <w:jc w:val="center"/>
              <w:rPr>
                <w:color w:val="000000"/>
              </w:rPr>
            </w:pPr>
            <w:r w:rsidRPr="00274169">
              <w:rPr>
                <w:color w:val="000000"/>
              </w:rPr>
              <w:t>Количество за год, т/год</w:t>
            </w:r>
          </w:p>
        </w:tc>
        <w:tc>
          <w:tcPr>
            <w:tcW w:w="2722" w:type="dxa"/>
            <w:vMerge w:val="restart"/>
            <w:tcBorders>
              <w:top w:val="single" w:sz="8" w:space="0" w:color="auto"/>
            </w:tcBorders>
            <w:shd w:val="clear" w:color="auto" w:fill="F2F2F2"/>
            <w:vAlign w:val="center"/>
          </w:tcPr>
          <w:p w14:paraId="252F598A" w14:textId="77777777" w:rsidR="006D3502" w:rsidRPr="00274169" w:rsidRDefault="006D3502" w:rsidP="00111D84">
            <w:pPr>
              <w:jc w:val="center"/>
              <w:rPr>
                <w:color w:val="000000"/>
              </w:rPr>
            </w:pPr>
            <w:r w:rsidRPr="00274169">
              <w:rPr>
                <w:color w:val="000000"/>
              </w:rPr>
              <w:t>Конструкция резервуара</w:t>
            </w:r>
          </w:p>
        </w:tc>
        <w:tc>
          <w:tcPr>
            <w:tcW w:w="1077" w:type="dxa"/>
            <w:vMerge w:val="restart"/>
            <w:tcBorders>
              <w:top w:val="single" w:sz="8" w:space="0" w:color="auto"/>
            </w:tcBorders>
            <w:shd w:val="clear" w:color="auto" w:fill="F2F2F2"/>
            <w:vAlign w:val="center"/>
          </w:tcPr>
          <w:p w14:paraId="248ACEBD" w14:textId="77777777" w:rsidR="006D3502" w:rsidRPr="00274169" w:rsidRDefault="006D3502" w:rsidP="00111D84">
            <w:pPr>
              <w:jc w:val="center"/>
              <w:rPr>
                <w:color w:val="000000"/>
              </w:rPr>
            </w:pPr>
            <w:r w:rsidRPr="00274169">
              <w:rPr>
                <w:color w:val="000000"/>
              </w:rPr>
              <w:t>Производительность насоса, м³/час</w:t>
            </w:r>
          </w:p>
        </w:tc>
        <w:tc>
          <w:tcPr>
            <w:tcW w:w="907" w:type="dxa"/>
            <w:vMerge w:val="restart"/>
            <w:tcBorders>
              <w:top w:val="single" w:sz="8" w:space="0" w:color="auto"/>
            </w:tcBorders>
            <w:shd w:val="clear" w:color="auto" w:fill="F2F2F2"/>
            <w:vAlign w:val="center"/>
          </w:tcPr>
          <w:p w14:paraId="7C29E6B3" w14:textId="77777777" w:rsidR="006D3502" w:rsidRPr="00274169" w:rsidRDefault="006D3502" w:rsidP="00111D84">
            <w:pPr>
              <w:jc w:val="center"/>
              <w:rPr>
                <w:color w:val="000000"/>
              </w:rPr>
            </w:pPr>
            <w:r w:rsidRPr="00274169">
              <w:rPr>
                <w:color w:val="000000"/>
              </w:rPr>
              <w:t>Объем одного резервуара, м³</w:t>
            </w:r>
          </w:p>
        </w:tc>
        <w:tc>
          <w:tcPr>
            <w:tcW w:w="907" w:type="dxa"/>
            <w:vMerge w:val="restart"/>
            <w:tcBorders>
              <w:top w:val="single" w:sz="8" w:space="0" w:color="auto"/>
            </w:tcBorders>
            <w:shd w:val="clear" w:color="auto" w:fill="F2F2F2"/>
            <w:vAlign w:val="center"/>
          </w:tcPr>
          <w:p w14:paraId="6E844A26" w14:textId="77777777" w:rsidR="006D3502" w:rsidRPr="00274169" w:rsidRDefault="006D3502" w:rsidP="00111D84">
            <w:pPr>
              <w:jc w:val="center"/>
              <w:rPr>
                <w:color w:val="000000"/>
              </w:rPr>
            </w:pPr>
            <w:r w:rsidRPr="00274169">
              <w:rPr>
                <w:color w:val="000000"/>
              </w:rPr>
              <w:t>Количество резервуаров</w:t>
            </w:r>
          </w:p>
        </w:tc>
        <w:tc>
          <w:tcPr>
            <w:tcW w:w="624" w:type="dxa"/>
            <w:vMerge w:val="restart"/>
            <w:tcBorders>
              <w:top w:val="single" w:sz="8" w:space="0" w:color="auto"/>
              <w:right w:val="single" w:sz="6" w:space="0" w:color="auto"/>
            </w:tcBorders>
            <w:shd w:val="clear" w:color="auto" w:fill="F2F2F2"/>
            <w:vAlign w:val="center"/>
          </w:tcPr>
          <w:p w14:paraId="641D8E03" w14:textId="77777777" w:rsidR="006D3502" w:rsidRPr="00274169" w:rsidRDefault="006D3502" w:rsidP="00111D84">
            <w:pPr>
              <w:jc w:val="center"/>
              <w:rPr>
                <w:color w:val="000000"/>
              </w:rPr>
            </w:pPr>
            <w:r w:rsidRPr="00274169">
              <w:rPr>
                <w:color w:val="000000"/>
              </w:rPr>
              <w:t>Одновременность</w:t>
            </w:r>
          </w:p>
        </w:tc>
      </w:tr>
      <w:tr w:rsidR="006D3502" w:rsidRPr="00274169" w14:paraId="3342E1A4" w14:textId="77777777" w:rsidTr="00111D84">
        <w:trPr>
          <w:tblHeader/>
        </w:trPr>
        <w:tc>
          <w:tcPr>
            <w:tcW w:w="1985" w:type="dxa"/>
            <w:vMerge/>
            <w:tcBorders>
              <w:left w:val="single" w:sz="6" w:space="0" w:color="auto"/>
              <w:bottom w:val="single" w:sz="8" w:space="0" w:color="auto"/>
            </w:tcBorders>
            <w:shd w:val="clear" w:color="auto" w:fill="F2F2F2"/>
            <w:vAlign w:val="center"/>
          </w:tcPr>
          <w:p w14:paraId="48D30510" w14:textId="77777777" w:rsidR="006D3502" w:rsidRPr="00274169" w:rsidRDefault="006D3502" w:rsidP="00111D84">
            <w:pPr>
              <w:jc w:val="center"/>
              <w:rPr>
                <w:color w:val="000000"/>
              </w:rPr>
            </w:pPr>
          </w:p>
        </w:tc>
        <w:tc>
          <w:tcPr>
            <w:tcW w:w="851" w:type="dxa"/>
            <w:tcBorders>
              <w:bottom w:val="single" w:sz="8" w:space="0" w:color="auto"/>
            </w:tcBorders>
            <w:shd w:val="clear" w:color="auto" w:fill="F2F2F2"/>
            <w:vAlign w:val="center"/>
          </w:tcPr>
          <w:p w14:paraId="6276094F" w14:textId="77777777" w:rsidR="006D3502" w:rsidRPr="00274169" w:rsidRDefault="006D3502" w:rsidP="00111D84">
            <w:pPr>
              <w:jc w:val="center"/>
              <w:rPr>
                <w:color w:val="000000"/>
              </w:rPr>
            </w:pPr>
            <w:proofErr w:type="spellStart"/>
            <w:r w:rsidRPr="00274169">
              <w:rPr>
                <w:color w:val="000000"/>
              </w:rPr>
              <w:t>Bоз</w:t>
            </w:r>
            <w:proofErr w:type="spellEnd"/>
          </w:p>
        </w:tc>
        <w:tc>
          <w:tcPr>
            <w:tcW w:w="851" w:type="dxa"/>
            <w:tcBorders>
              <w:bottom w:val="single" w:sz="8" w:space="0" w:color="auto"/>
            </w:tcBorders>
            <w:shd w:val="clear" w:color="auto" w:fill="F2F2F2"/>
            <w:vAlign w:val="center"/>
          </w:tcPr>
          <w:p w14:paraId="654FF503" w14:textId="77777777" w:rsidR="006D3502" w:rsidRPr="00274169" w:rsidRDefault="006D3502" w:rsidP="00111D84">
            <w:pPr>
              <w:jc w:val="center"/>
              <w:rPr>
                <w:color w:val="000000"/>
              </w:rPr>
            </w:pPr>
            <w:proofErr w:type="spellStart"/>
            <w:r w:rsidRPr="00274169">
              <w:rPr>
                <w:color w:val="000000"/>
              </w:rPr>
              <w:t>Bвл</w:t>
            </w:r>
            <w:proofErr w:type="spellEnd"/>
          </w:p>
        </w:tc>
        <w:tc>
          <w:tcPr>
            <w:tcW w:w="2722" w:type="dxa"/>
            <w:vMerge/>
            <w:tcBorders>
              <w:bottom w:val="single" w:sz="8" w:space="0" w:color="auto"/>
            </w:tcBorders>
            <w:shd w:val="clear" w:color="auto" w:fill="F2F2F2"/>
            <w:vAlign w:val="center"/>
          </w:tcPr>
          <w:p w14:paraId="477761B6" w14:textId="77777777" w:rsidR="006D3502" w:rsidRPr="00274169" w:rsidRDefault="006D3502" w:rsidP="00111D84">
            <w:pPr>
              <w:jc w:val="center"/>
              <w:rPr>
                <w:color w:val="000000"/>
              </w:rPr>
            </w:pPr>
          </w:p>
        </w:tc>
        <w:tc>
          <w:tcPr>
            <w:tcW w:w="1077" w:type="dxa"/>
            <w:vMerge/>
            <w:tcBorders>
              <w:bottom w:val="single" w:sz="8" w:space="0" w:color="auto"/>
            </w:tcBorders>
            <w:shd w:val="clear" w:color="auto" w:fill="F2F2F2"/>
            <w:vAlign w:val="center"/>
          </w:tcPr>
          <w:p w14:paraId="49EC52FE" w14:textId="77777777" w:rsidR="006D3502" w:rsidRPr="00274169" w:rsidRDefault="006D3502" w:rsidP="00111D84">
            <w:pPr>
              <w:jc w:val="center"/>
              <w:rPr>
                <w:color w:val="000000"/>
              </w:rPr>
            </w:pPr>
          </w:p>
        </w:tc>
        <w:tc>
          <w:tcPr>
            <w:tcW w:w="907" w:type="dxa"/>
            <w:vMerge/>
            <w:tcBorders>
              <w:bottom w:val="single" w:sz="8" w:space="0" w:color="auto"/>
            </w:tcBorders>
            <w:shd w:val="clear" w:color="auto" w:fill="F2F2F2"/>
            <w:vAlign w:val="center"/>
          </w:tcPr>
          <w:p w14:paraId="0A38A5E1" w14:textId="77777777" w:rsidR="006D3502" w:rsidRPr="00274169" w:rsidRDefault="006D3502" w:rsidP="00111D84">
            <w:pPr>
              <w:jc w:val="center"/>
              <w:rPr>
                <w:color w:val="000000"/>
              </w:rPr>
            </w:pPr>
          </w:p>
        </w:tc>
        <w:tc>
          <w:tcPr>
            <w:tcW w:w="907" w:type="dxa"/>
            <w:vMerge/>
            <w:tcBorders>
              <w:bottom w:val="single" w:sz="8" w:space="0" w:color="auto"/>
            </w:tcBorders>
            <w:shd w:val="clear" w:color="auto" w:fill="F2F2F2"/>
            <w:vAlign w:val="center"/>
          </w:tcPr>
          <w:p w14:paraId="3A4066C8" w14:textId="77777777" w:rsidR="006D3502" w:rsidRPr="00274169" w:rsidRDefault="006D3502" w:rsidP="00111D84">
            <w:pPr>
              <w:jc w:val="center"/>
              <w:rPr>
                <w:color w:val="000000"/>
              </w:rPr>
            </w:pPr>
          </w:p>
        </w:tc>
        <w:tc>
          <w:tcPr>
            <w:tcW w:w="624" w:type="dxa"/>
            <w:vMerge/>
            <w:tcBorders>
              <w:bottom w:val="single" w:sz="8" w:space="0" w:color="auto"/>
              <w:right w:val="single" w:sz="6" w:space="0" w:color="auto"/>
            </w:tcBorders>
            <w:shd w:val="clear" w:color="auto" w:fill="F2F2F2"/>
            <w:vAlign w:val="center"/>
          </w:tcPr>
          <w:p w14:paraId="53B3C96B" w14:textId="77777777" w:rsidR="006D3502" w:rsidRPr="00274169" w:rsidRDefault="006D3502" w:rsidP="00111D84">
            <w:pPr>
              <w:jc w:val="center"/>
              <w:rPr>
                <w:color w:val="000000"/>
              </w:rPr>
            </w:pPr>
          </w:p>
        </w:tc>
      </w:tr>
      <w:tr w:rsidR="006D3502" w:rsidRPr="00274169" w14:paraId="5A23E193" w14:textId="77777777" w:rsidTr="00111D84">
        <w:tc>
          <w:tcPr>
            <w:tcW w:w="1985" w:type="dxa"/>
            <w:tcBorders>
              <w:left w:val="single" w:sz="6" w:space="0" w:color="auto"/>
              <w:bottom w:val="single" w:sz="8" w:space="0" w:color="auto"/>
            </w:tcBorders>
            <w:shd w:val="clear" w:color="auto" w:fill="auto"/>
          </w:tcPr>
          <w:p w14:paraId="27D72D44" w14:textId="77777777" w:rsidR="006D3502" w:rsidRPr="00274169" w:rsidRDefault="006D3502" w:rsidP="006D3502">
            <w:pPr>
              <w:rPr>
                <w:color w:val="000000"/>
              </w:rPr>
            </w:pPr>
            <w:r w:rsidRPr="00274169">
              <w:rPr>
                <w:color w:val="000000"/>
              </w:rPr>
              <w:t>Дизельное топливо. А. температура жидкости близка к температуре воздуха</w:t>
            </w:r>
          </w:p>
        </w:tc>
        <w:tc>
          <w:tcPr>
            <w:tcW w:w="851" w:type="dxa"/>
            <w:tcBorders>
              <w:bottom w:val="single" w:sz="8" w:space="0" w:color="auto"/>
            </w:tcBorders>
            <w:shd w:val="clear" w:color="auto" w:fill="auto"/>
          </w:tcPr>
          <w:p w14:paraId="04F057A2" w14:textId="77777777" w:rsidR="006D3502" w:rsidRPr="00274169" w:rsidRDefault="006D3502" w:rsidP="00111D84">
            <w:pPr>
              <w:jc w:val="center"/>
              <w:rPr>
                <w:color w:val="000000"/>
              </w:rPr>
            </w:pPr>
            <w:r w:rsidRPr="00274169">
              <w:rPr>
                <w:color w:val="000000"/>
              </w:rPr>
              <w:t>18,341838</w:t>
            </w:r>
          </w:p>
        </w:tc>
        <w:tc>
          <w:tcPr>
            <w:tcW w:w="851" w:type="dxa"/>
            <w:tcBorders>
              <w:bottom w:val="single" w:sz="8" w:space="0" w:color="auto"/>
            </w:tcBorders>
            <w:shd w:val="clear" w:color="auto" w:fill="auto"/>
          </w:tcPr>
          <w:p w14:paraId="135E91BC" w14:textId="77777777" w:rsidR="006D3502" w:rsidRPr="00274169" w:rsidRDefault="006D3502" w:rsidP="00111D84">
            <w:pPr>
              <w:jc w:val="center"/>
              <w:rPr>
                <w:color w:val="000000"/>
              </w:rPr>
            </w:pPr>
            <w:r w:rsidRPr="00274169">
              <w:rPr>
                <w:color w:val="000000"/>
              </w:rPr>
              <w:t>22,417802</w:t>
            </w:r>
          </w:p>
        </w:tc>
        <w:tc>
          <w:tcPr>
            <w:tcW w:w="2722" w:type="dxa"/>
            <w:tcBorders>
              <w:bottom w:val="single" w:sz="8" w:space="0" w:color="auto"/>
            </w:tcBorders>
            <w:shd w:val="clear" w:color="auto" w:fill="auto"/>
          </w:tcPr>
          <w:p w14:paraId="2E098F66" w14:textId="77777777" w:rsidR="006D3502" w:rsidRPr="00274169" w:rsidRDefault="006D3502" w:rsidP="006D3502">
            <w:pPr>
              <w:rPr>
                <w:color w:val="000000"/>
              </w:rPr>
            </w:pPr>
            <w:r w:rsidRPr="00274169">
              <w:rPr>
                <w:color w:val="000000"/>
              </w:rPr>
              <w:t>Наземный горизонтальный. Режим эксплуатации - "мерник". Система снижения выбросов - отсутствует</w:t>
            </w:r>
          </w:p>
        </w:tc>
        <w:tc>
          <w:tcPr>
            <w:tcW w:w="1077" w:type="dxa"/>
            <w:tcBorders>
              <w:bottom w:val="single" w:sz="8" w:space="0" w:color="auto"/>
            </w:tcBorders>
            <w:shd w:val="clear" w:color="auto" w:fill="auto"/>
          </w:tcPr>
          <w:p w14:paraId="3FCEF513" w14:textId="77777777" w:rsidR="006D3502" w:rsidRPr="00274169" w:rsidRDefault="006D3502" w:rsidP="00111D84">
            <w:pPr>
              <w:jc w:val="center"/>
              <w:rPr>
                <w:color w:val="000000"/>
              </w:rPr>
            </w:pPr>
            <w:r w:rsidRPr="00274169">
              <w:rPr>
                <w:color w:val="000000"/>
              </w:rPr>
              <w:t>3,6</w:t>
            </w:r>
          </w:p>
        </w:tc>
        <w:tc>
          <w:tcPr>
            <w:tcW w:w="907" w:type="dxa"/>
            <w:tcBorders>
              <w:bottom w:val="single" w:sz="8" w:space="0" w:color="auto"/>
            </w:tcBorders>
            <w:shd w:val="clear" w:color="auto" w:fill="auto"/>
          </w:tcPr>
          <w:p w14:paraId="019CBC83" w14:textId="77777777" w:rsidR="006D3502" w:rsidRPr="00274169" w:rsidRDefault="006D3502" w:rsidP="00111D84">
            <w:pPr>
              <w:jc w:val="center"/>
              <w:rPr>
                <w:color w:val="000000"/>
              </w:rPr>
            </w:pPr>
            <w:r w:rsidRPr="00274169">
              <w:rPr>
                <w:color w:val="000000"/>
              </w:rPr>
              <w:t>49,108</w:t>
            </w:r>
          </w:p>
        </w:tc>
        <w:tc>
          <w:tcPr>
            <w:tcW w:w="907" w:type="dxa"/>
            <w:tcBorders>
              <w:bottom w:val="single" w:sz="8" w:space="0" w:color="auto"/>
            </w:tcBorders>
            <w:shd w:val="clear" w:color="auto" w:fill="auto"/>
          </w:tcPr>
          <w:p w14:paraId="74F8A290" w14:textId="77777777" w:rsidR="006D3502" w:rsidRPr="00274169" w:rsidRDefault="006D3502" w:rsidP="00111D84">
            <w:pPr>
              <w:jc w:val="center"/>
              <w:rPr>
                <w:color w:val="000000"/>
              </w:rPr>
            </w:pPr>
            <w:r w:rsidRPr="00274169">
              <w:rPr>
                <w:color w:val="000000"/>
              </w:rPr>
              <w:t>1</w:t>
            </w:r>
          </w:p>
        </w:tc>
        <w:tc>
          <w:tcPr>
            <w:tcW w:w="624" w:type="dxa"/>
            <w:tcBorders>
              <w:bottom w:val="single" w:sz="8" w:space="0" w:color="auto"/>
              <w:right w:val="single" w:sz="6" w:space="0" w:color="auto"/>
            </w:tcBorders>
            <w:shd w:val="clear" w:color="auto" w:fill="auto"/>
          </w:tcPr>
          <w:p w14:paraId="01815844" w14:textId="77777777" w:rsidR="006D3502" w:rsidRPr="00274169" w:rsidRDefault="006D3502" w:rsidP="00111D84">
            <w:pPr>
              <w:jc w:val="center"/>
              <w:rPr>
                <w:color w:val="000000"/>
              </w:rPr>
            </w:pPr>
            <w:r w:rsidRPr="00274169">
              <w:rPr>
                <w:color w:val="000000"/>
              </w:rPr>
              <w:t>-</w:t>
            </w:r>
          </w:p>
        </w:tc>
      </w:tr>
    </w:tbl>
    <w:p w14:paraId="2D919913" w14:textId="77777777" w:rsidR="006D3502" w:rsidRPr="00274169" w:rsidRDefault="006D3502" w:rsidP="006D3502">
      <w:pPr>
        <w:spacing w:before="240"/>
        <w:rPr>
          <w:color w:val="000000"/>
          <w:sz w:val="20"/>
          <w:szCs w:val="20"/>
        </w:rPr>
      </w:pPr>
      <w:r w:rsidRPr="00274169">
        <w:rPr>
          <w:color w:val="000000"/>
          <w:sz w:val="20"/>
          <w:szCs w:val="20"/>
        </w:rPr>
        <w:tab/>
        <w:t>Принятые условные обозначения, расчетные формулы, а также расчетные параметры и их обоснование приведены ниже.</w:t>
      </w:r>
    </w:p>
    <w:p w14:paraId="45AA3695" w14:textId="77777777" w:rsidR="006D3502" w:rsidRPr="00274169" w:rsidRDefault="006D3502" w:rsidP="006D3502">
      <w:pPr>
        <w:spacing w:before="240"/>
        <w:rPr>
          <w:color w:val="000000"/>
          <w:sz w:val="20"/>
          <w:szCs w:val="20"/>
        </w:rPr>
      </w:pPr>
      <w:r w:rsidRPr="00274169">
        <w:rPr>
          <w:color w:val="000000"/>
          <w:sz w:val="20"/>
          <w:szCs w:val="20"/>
        </w:rPr>
        <w:tab/>
        <w:t>Максимальные выбросы паров нефтепродуктов рассчитываются по формуле (1.1.1):</w:t>
      </w:r>
    </w:p>
    <w:p w14:paraId="2DFCD350" w14:textId="77777777" w:rsidR="006D3502" w:rsidRPr="00274169" w:rsidRDefault="006D3502" w:rsidP="006D3502">
      <w:pPr>
        <w:tabs>
          <w:tab w:val="center" w:pos="5103"/>
          <w:tab w:val="right" w:pos="9922"/>
        </w:tabs>
        <w:spacing w:before="240" w:after="240"/>
        <w:rPr>
          <w:color w:val="000000"/>
          <w:sz w:val="20"/>
          <w:szCs w:val="20"/>
        </w:rPr>
      </w:pPr>
      <w:r w:rsidRPr="00274169">
        <w:rPr>
          <w:b/>
          <w:i/>
          <w:color w:val="000000"/>
          <w:sz w:val="20"/>
          <w:szCs w:val="20"/>
        </w:rPr>
        <w:tab/>
        <w:t>M</w:t>
      </w:r>
      <w:r w:rsidRPr="00274169">
        <w:rPr>
          <w:color w:val="000000"/>
          <w:sz w:val="20"/>
          <w:szCs w:val="20"/>
        </w:rPr>
        <w:t xml:space="preserve"> = (</w:t>
      </w:r>
      <w:r w:rsidRPr="00274169">
        <w:rPr>
          <w:b/>
          <w:i/>
          <w:color w:val="000000"/>
          <w:sz w:val="20"/>
          <w:szCs w:val="20"/>
        </w:rPr>
        <w:t>C</w:t>
      </w:r>
      <w:r w:rsidRPr="00274169">
        <w:rPr>
          <w:i/>
          <w:color w:val="000000"/>
          <w:sz w:val="20"/>
          <w:szCs w:val="20"/>
          <w:vertAlign w:val="subscript"/>
        </w:rPr>
        <w:t>1</w:t>
      </w:r>
      <w:r w:rsidRPr="00274169">
        <w:rPr>
          <w:color w:val="000000"/>
          <w:sz w:val="20"/>
          <w:szCs w:val="20"/>
        </w:rPr>
        <w:t xml:space="preserve"> · </w:t>
      </w:r>
      <w:proofErr w:type="spellStart"/>
      <w:r w:rsidRPr="00274169">
        <w:rPr>
          <w:b/>
          <w:i/>
          <w:color w:val="000000"/>
          <w:sz w:val="20"/>
          <w:szCs w:val="20"/>
        </w:rPr>
        <w:t>K</w:t>
      </w:r>
      <w:r w:rsidRPr="00274169">
        <w:rPr>
          <w:color w:val="000000"/>
          <w:sz w:val="20"/>
          <w:szCs w:val="20"/>
          <w:vertAlign w:val="superscript"/>
        </w:rPr>
        <w:t>max</w:t>
      </w:r>
      <w:r w:rsidRPr="00274169">
        <w:rPr>
          <w:i/>
          <w:color w:val="000000"/>
          <w:sz w:val="20"/>
          <w:szCs w:val="20"/>
          <w:vertAlign w:val="subscript"/>
        </w:rPr>
        <w:t>p</w:t>
      </w:r>
      <w:proofErr w:type="spellEnd"/>
      <w:r w:rsidRPr="00274169">
        <w:rPr>
          <w:color w:val="000000"/>
          <w:sz w:val="20"/>
          <w:szCs w:val="20"/>
        </w:rPr>
        <w:t xml:space="preserve"> · </w:t>
      </w:r>
      <w:proofErr w:type="spellStart"/>
      <w:r w:rsidRPr="00274169">
        <w:rPr>
          <w:b/>
          <w:i/>
          <w:color w:val="000000"/>
          <w:sz w:val="20"/>
          <w:szCs w:val="20"/>
        </w:rPr>
        <w:t>V</w:t>
      </w:r>
      <w:r w:rsidRPr="00274169">
        <w:rPr>
          <w:color w:val="000000"/>
          <w:sz w:val="20"/>
          <w:szCs w:val="20"/>
          <w:vertAlign w:val="superscript"/>
        </w:rPr>
        <w:t>max</w:t>
      </w:r>
      <w:r w:rsidRPr="00274169">
        <w:rPr>
          <w:i/>
          <w:color w:val="000000"/>
          <w:sz w:val="20"/>
          <w:szCs w:val="20"/>
          <w:vertAlign w:val="subscript"/>
        </w:rPr>
        <w:t>ч</w:t>
      </w:r>
      <w:proofErr w:type="spellEnd"/>
      <w:r w:rsidRPr="00274169">
        <w:rPr>
          <w:color w:val="000000"/>
          <w:sz w:val="20"/>
          <w:szCs w:val="20"/>
        </w:rPr>
        <w:t xml:space="preserve">) / 3600, </w:t>
      </w:r>
      <w:r w:rsidRPr="00274169">
        <w:rPr>
          <w:i/>
          <w:color w:val="000000"/>
          <w:sz w:val="20"/>
          <w:szCs w:val="20"/>
        </w:rPr>
        <w:t>г/с</w:t>
      </w:r>
      <w:r w:rsidRPr="00274169">
        <w:rPr>
          <w:color w:val="000000"/>
          <w:sz w:val="20"/>
          <w:szCs w:val="20"/>
        </w:rPr>
        <w:tab/>
        <w:t>(1.1.1)</w:t>
      </w:r>
    </w:p>
    <w:p w14:paraId="57436E17" w14:textId="77777777" w:rsidR="006D3502" w:rsidRPr="00274169" w:rsidRDefault="006D3502" w:rsidP="006D3502">
      <w:pPr>
        <w:spacing w:before="240"/>
        <w:rPr>
          <w:color w:val="000000"/>
          <w:sz w:val="20"/>
          <w:szCs w:val="20"/>
        </w:rPr>
      </w:pPr>
      <w:r w:rsidRPr="00274169">
        <w:rPr>
          <w:color w:val="000000"/>
          <w:sz w:val="20"/>
          <w:szCs w:val="20"/>
        </w:rPr>
        <w:tab/>
        <w:t>Годовые выбросы паров нефтепродуктов рассчитываются по формуле (1.1.2):</w:t>
      </w:r>
    </w:p>
    <w:p w14:paraId="50E353E0" w14:textId="77777777" w:rsidR="006D3502" w:rsidRPr="00274169" w:rsidRDefault="006D3502" w:rsidP="006D3502">
      <w:pPr>
        <w:tabs>
          <w:tab w:val="center" w:pos="5103"/>
          <w:tab w:val="right" w:pos="9922"/>
        </w:tabs>
        <w:spacing w:before="240" w:after="240"/>
        <w:rPr>
          <w:color w:val="000000"/>
          <w:sz w:val="20"/>
          <w:szCs w:val="20"/>
        </w:rPr>
      </w:pPr>
      <w:r w:rsidRPr="00274169">
        <w:rPr>
          <w:b/>
          <w:i/>
          <w:color w:val="000000"/>
          <w:sz w:val="20"/>
          <w:szCs w:val="20"/>
        </w:rPr>
        <w:tab/>
        <w:t>G</w:t>
      </w:r>
      <w:r w:rsidRPr="00274169">
        <w:rPr>
          <w:color w:val="000000"/>
          <w:sz w:val="20"/>
          <w:szCs w:val="20"/>
        </w:rPr>
        <w:t xml:space="preserve"> = (</w:t>
      </w:r>
      <w:r w:rsidRPr="00274169">
        <w:rPr>
          <w:b/>
          <w:i/>
          <w:color w:val="000000"/>
          <w:sz w:val="20"/>
          <w:szCs w:val="20"/>
        </w:rPr>
        <w:t>У</w:t>
      </w:r>
      <w:r w:rsidRPr="00274169">
        <w:rPr>
          <w:i/>
          <w:color w:val="000000"/>
          <w:sz w:val="20"/>
          <w:szCs w:val="20"/>
          <w:vertAlign w:val="subscript"/>
        </w:rPr>
        <w:t>2</w:t>
      </w:r>
      <w:r w:rsidRPr="00274169">
        <w:rPr>
          <w:color w:val="000000"/>
          <w:sz w:val="20"/>
          <w:szCs w:val="20"/>
        </w:rPr>
        <w:t xml:space="preserve"> · </w:t>
      </w:r>
      <w:r w:rsidRPr="00274169">
        <w:rPr>
          <w:b/>
          <w:i/>
          <w:color w:val="000000"/>
          <w:sz w:val="20"/>
          <w:szCs w:val="20"/>
        </w:rPr>
        <w:t>В</w:t>
      </w:r>
      <w:r w:rsidRPr="00274169">
        <w:rPr>
          <w:i/>
          <w:color w:val="000000"/>
          <w:sz w:val="20"/>
          <w:szCs w:val="20"/>
          <w:vertAlign w:val="subscript"/>
        </w:rPr>
        <w:t>оз</w:t>
      </w:r>
      <w:r w:rsidRPr="00274169">
        <w:rPr>
          <w:color w:val="000000"/>
          <w:sz w:val="20"/>
          <w:szCs w:val="20"/>
        </w:rPr>
        <w:t xml:space="preserve"> + </w:t>
      </w:r>
      <w:r w:rsidRPr="00274169">
        <w:rPr>
          <w:b/>
          <w:i/>
          <w:color w:val="000000"/>
          <w:sz w:val="20"/>
          <w:szCs w:val="20"/>
        </w:rPr>
        <w:t>У</w:t>
      </w:r>
      <w:r w:rsidRPr="00274169">
        <w:rPr>
          <w:i/>
          <w:color w:val="000000"/>
          <w:sz w:val="20"/>
          <w:szCs w:val="20"/>
          <w:vertAlign w:val="subscript"/>
        </w:rPr>
        <w:t>3</w:t>
      </w:r>
      <w:r w:rsidRPr="00274169">
        <w:rPr>
          <w:color w:val="000000"/>
          <w:sz w:val="20"/>
          <w:szCs w:val="20"/>
        </w:rPr>
        <w:t xml:space="preserve"> · </w:t>
      </w:r>
      <w:proofErr w:type="spellStart"/>
      <w:r w:rsidRPr="00274169">
        <w:rPr>
          <w:b/>
          <w:i/>
          <w:color w:val="000000"/>
          <w:sz w:val="20"/>
          <w:szCs w:val="20"/>
        </w:rPr>
        <w:t>В</w:t>
      </w:r>
      <w:r w:rsidRPr="00274169">
        <w:rPr>
          <w:i/>
          <w:color w:val="000000"/>
          <w:sz w:val="20"/>
          <w:szCs w:val="20"/>
          <w:vertAlign w:val="subscript"/>
        </w:rPr>
        <w:t>вл</w:t>
      </w:r>
      <w:proofErr w:type="spellEnd"/>
      <w:r w:rsidRPr="00274169">
        <w:rPr>
          <w:color w:val="000000"/>
          <w:sz w:val="20"/>
          <w:szCs w:val="20"/>
        </w:rPr>
        <w:t xml:space="preserve">) · </w:t>
      </w:r>
      <w:proofErr w:type="spellStart"/>
      <w:r w:rsidRPr="00274169">
        <w:rPr>
          <w:b/>
          <w:i/>
          <w:color w:val="000000"/>
          <w:sz w:val="20"/>
          <w:szCs w:val="20"/>
        </w:rPr>
        <w:t>K</w:t>
      </w:r>
      <w:r w:rsidRPr="00274169">
        <w:rPr>
          <w:color w:val="000000"/>
          <w:sz w:val="20"/>
          <w:szCs w:val="20"/>
          <w:vertAlign w:val="superscript"/>
        </w:rPr>
        <w:t>max</w:t>
      </w:r>
      <w:r w:rsidRPr="00274169">
        <w:rPr>
          <w:i/>
          <w:color w:val="000000"/>
          <w:sz w:val="20"/>
          <w:szCs w:val="20"/>
          <w:vertAlign w:val="subscript"/>
        </w:rPr>
        <w:t>p</w:t>
      </w:r>
      <w:proofErr w:type="spellEnd"/>
      <w:r w:rsidRPr="00274169">
        <w:rPr>
          <w:color w:val="000000"/>
          <w:sz w:val="20"/>
          <w:szCs w:val="20"/>
        </w:rPr>
        <w:t xml:space="preserve"> · 10</w:t>
      </w:r>
      <w:r w:rsidRPr="00274169">
        <w:rPr>
          <w:color w:val="000000"/>
          <w:sz w:val="20"/>
          <w:szCs w:val="20"/>
          <w:vertAlign w:val="superscript"/>
        </w:rPr>
        <w:t>-6</w:t>
      </w:r>
      <w:r w:rsidRPr="00274169">
        <w:rPr>
          <w:color w:val="000000"/>
          <w:sz w:val="20"/>
          <w:szCs w:val="20"/>
        </w:rPr>
        <w:t xml:space="preserve"> + </w:t>
      </w:r>
      <w:proofErr w:type="spellStart"/>
      <w:r w:rsidRPr="00274169">
        <w:rPr>
          <w:b/>
          <w:i/>
          <w:color w:val="000000"/>
          <w:sz w:val="20"/>
          <w:szCs w:val="20"/>
        </w:rPr>
        <w:t>G</w:t>
      </w:r>
      <w:r w:rsidRPr="00274169">
        <w:rPr>
          <w:i/>
          <w:color w:val="000000"/>
          <w:sz w:val="20"/>
          <w:szCs w:val="20"/>
          <w:vertAlign w:val="subscript"/>
        </w:rPr>
        <w:t>хр</w:t>
      </w:r>
      <w:proofErr w:type="spellEnd"/>
      <w:r w:rsidRPr="00274169">
        <w:rPr>
          <w:color w:val="000000"/>
          <w:sz w:val="20"/>
          <w:szCs w:val="20"/>
        </w:rPr>
        <w:t xml:space="preserve"> · </w:t>
      </w:r>
      <w:proofErr w:type="spellStart"/>
      <w:r w:rsidRPr="00274169">
        <w:rPr>
          <w:b/>
          <w:i/>
          <w:color w:val="000000"/>
          <w:sz w:val="20"/>
          <w:szCs w:val="20"/>
        </w:rPr>
        <w:t>K</w:t>
      </w:r>
      <w:r w:rsidRPr="00274169">
        <w:rPr>
          <w:i/>
          <w:color w:val="000000"/>
          <w:sz w:val="20"/>
          <w:szCs w:val="20"/>
          <w:vertAlign w:val="subscript"/>
        </w:rPr>
        <w:t>нп</w:t>
      </w:r>
      <w:proofErr w:type="spellEnd"/>
      <w:r w:rsidRPr="00274169">
        <w:rPr>
          <w:color w:val="000000"/>
          <w:sz w:val="20"/>
          <w:szCs w:val="20"/>
        </w:rPr>
        <w:t xml:space="preserve"> · </w:t>
      </w:r>
      <w:r w:rsidRPr="00274169">
        <w:rPr>
          <w:b/>
          <w:i/>
          <w:color w:val="000000"/>
          <w:sz w:val="20"/>
          <w:szCs w:val="20"/>
        </w:rPr>
        <w:t>N</w:t>
      </w:r>
      <w:r w:rsidRPr="00274169">
        <w:rPr>
          <w:color w:val="000000"/>
          <w:sz w:val="20"/>
          <w:szCs w:val="20"/>
        </w:rPr>
        <w:t xml:space="preserve">, </w:t>
      </w:r>
      <w:r w:rsidRPr="00274169">
        <w:rPr>
          <w:i/>
          <w:color w:val="000000"/>
          <w:sz w:val="20"/>
          <w:szCs w:val="20"/>
        </w:rPr>
        <w:t>т/год</w:t>
      </w:r>
      <w:r w:rsidRPr="00274169">
        <w:rPr>
          <w:color w:val="000000"/>
          <w:sz w:val="20"/>
          <w:szCs w:val="20"/>
        </w:rPr>
        <w:tab/>
        <w:t>(1.1.2)</w:t>
      </w:r>
    </w:p>
    <w:p w14:paraId="3C15AB51" w14:textId="77777777" w:rsidR="006D3502" w:rsidRPr="00274169" w:rsidRDefault="006D3502" w:rsidP="006D3502">
      <w:pPr>
        <w:rPr>
          <w:color w:val="000000"/>
          <w:sz w:val="20"/>
          <w:szCs w:val="20"/>
        </w:rPr>
      </w:pPr>
      <w:r w:rsidRPr="00274169">
        <w:rPr>
          <w:color w:val="000000"/>
          <w:sz w:val="20"/>
          <w:szCs w:val="20"/>
        </w:rPr>
        <w:t xml:space="preserve">где </w:t>
      </w:r>
      <w:r w:rsidRPr="00274169">
        <w:rPr>
          <w:b/>
          <w:i/>
          <w:color w:val="000000"/>
          <w:sz w:val="20"/>
          <w:szCs w:val="20"/>
        </w:rPr>
        <w:t>У</w:t>
      </w:r>
      <w:r w:rsidRPr="00274169">
        <w:rPr>
          <w:i/>
          <w:color w:val="000000"/>
          <w:sz w:val="20"/>
          <w:szCs w:val="20"/>
          <w:vertAlign w:val="subscript"/>
        </w:rPr>
        <w:t>2</w:t>
      </w:r>
      <w:r w:rsidRPr="00274169">
        <w:rPr>
          <w:color w:val="000000"/>
          <w:sz w:val="20"/>
          <w:szCs w:val="20"/>
        </w:rPr>
        <w:t>,</w:t>
      </w:r>
      <w:r w:rsidRPr="00274169">
        <w:rPr>
          <w:b/>
          <w:i/>
          <w:color w:val="000000"/>
          <w:sz w:val="20"/>
          <w:szCs w:val="20"/>
        </w:rPr>
        <w:t>У</w:t>
      </w:r>
      <w:r w:rsidRPr="00274169">
        <w:rPr>
          <w:i/>
          <w:color w:val="000000"/>
          <w:sz w:val="20"/>
          <w:szCs w:val="20"/>
          <w:vertAlign w:val="subscript"/>
        </w:rPr>
        <w:t>3</w:t>
      </w:r>
      <w:r w:rsidRPr="00274169">
        <w:rPr>
          <w:color w:val="000000"/>
          <w:sz w:val="20"/>
          <w:szCs w:val="20"/>
        </w:rPr>
        <w:t xml:space="preserve"> – средние удельные выбросы из резервуара соответственно в осенне-зимний и весенне-летний периоды года, </w:t>
      </w:r>
      <w:r w:rsidRPr="00274169">
        <w:rPr>
          <w:i/>
          <w:color w:val="000000"/>
          <w:sz w:val="20"/>
          <w:szCs w:val="20"/>
        </w:rPr>
        <w:t>г/т</w:t>
      </w:r>
      <w:r w:rsidRPr="00274169">
        <w:rPr>
          <w:color w:val="000000"/>
          <w:sz w:val="20"/>
          <w:szCs w:val="20"/>
        </w:rPr>
        <w:t>, принимаются по Приложению 12;</w:t>
      </w:r>
    </w:p>
    <w:p w14:paraId="265A0E54" w14:textId="77777777" w:rsidR="006D3502" w:rsidRPr="00274169" w:rsidRDefault="006D3502" w:rsidP="006D3502">
      <w:pPr>
        <w:rPr>
          <w:color w:val="000000"/>
          <w:sz w:val="20"/>
          <w:szCs w:val="20"/>
        </w:rPr>
      </w:pPr>
      <w:proofErr w:type="spellStart"/>
      <w:r w:rsidRPr="00274169">
        <w:rPr>
          <w:b/>
          <w:i/>
          <w:color w:val="000000"/>
          <w:sz w:val="20"/>
          <w:szCs w:val="20"/>
        </w:rPr>
        <w:t>B</w:t>
      </w:r>
      <w:r w:rsidRPr="00274169">
        <w:rPr>
          <w:i/>
          <w:color w:val="000000"/>
          <w:sz w:val="20"/>
          <w:szCs w:val="20"/>
          <w:vertAlign w:val="subscript"/>
        </w:rPr>
        <w:t>оз</w:t>
      </w:r>
      <w:r w:rsidRPr="00274169">
        <w:rPr>
          <w:color w:val="000000"/>
          <w:sz w:val="20"/>
          <w:szCs w:val="20"/>
        </w:rPr>
        <w:t>,</w:t>
      </w:r>
      <w:r w:rsidRPr="00274169">
        <w:rPr>
          <w:b/>
          <w:i/>
          <w:color w:val="000000"/>
          <w:sz w:val="20"/>
          <w:szCs w:val="20"/>
        </w:rPr>
        <w:t>B</w:t>
      </w:r>
      <w:r w:rsidRPr="00274169">
        <w:rPr>
          <w:i/>
          <w:color w:val="000000"/>
          <w:sz w:val="20"/>
          <w:szCs w:val="20"/>
          <w:vertAlign w:val="subscript"/>
        </w:rPr>
        <w:t>вл</w:t>
      </w:r>
      <w:proofErr w:type="spellEnd"/>
      <w:r w:rsidRPr="00274169">
        <w:rPr>
          <w:color w:val="000000"/>
          <w:sz w:val="20"/>
          <w:szCs w:val="20"/>
        </w:rPr>
        <w:t xml:space="preserve"> – количество жидкости, закачиваемое в резервуар соответственно в осенне-зимний и весенне-летний периоды года, </w:t>
      </w:r>
      <w:r w:rsidRPr="00274169">
        <w:rPr>
          <w:i/>
          <w:color w:val="000000"/>
          <w:sz w:val="20"/>
          <w:szCs w:val="20"/>
        </w:rPr>
        <w:t>т</w:t>
      </w:r>
      <w:r w:rsidRPr="00274169">
        <w:rPr>
          <w:color w:val="000000"/>
          <w:sz w:val="20"/>
          <w:szCs w:val="20"/>
        </w:rPr>
        <w:t>;</w:t>
      </w:r>
    </w:p>
    <w:p w14:paraId="67E4866D" w14:textId="77777777" w:rsidR="006D3502" w:rsidRPr="00274169" w:rsidRDefault="006D3502" w:rsidP="006D3502">
      <w:pPr>
        <w:rPr>
          <w:color w:val="000000"/>
          <w:sz w:val="20"/>
          <w:szCs w:val="20"/>
        </w:rPr>
      </w:pPr>
      <w:proofErr w:type="spellStart"/>
      <w:r w:rsidRPr="00274169">
        <w:rPr>
          <w:b/>
          <w:i/>
          <w:color w:val="000000"/>
          <w:sz w:val="20"/>
          <w:szCs w:val="20"/>
        </w:rPr>
        <w:t>K</w:t>
      </w:r>
      <w:r w:rsidRPr="00274169">
        <w:rPr>
          <w:color w:val="000000"/>
          <w:sz w:val="20"/>
          <w:szCs w:val="20"/>
          <w:vertAlign w:val="superscript"/>
        </w:rPr>
        <w:t>max</w:t>
      </w:r>
      <w:r w:rsidRPr="00274169">
        <w:rPr>
          <w:i/>
          <w:color w:val="000000"/>
          <w:sz w:val="20"/>
          <w:szCs w:val="20"/>
          <w:vertAlign w:val="subscript"/>
        </w:rPr>
        <w:t>p</w:t>
      </w:r>
      <w:proofErr w:type="spellEnd"/>
      <w:r w:rsidRPr="00274169">
        <w:rPr>
          <w:color w:val="000000"/>
          <w:sz w:val="20"/>
          <w:szCs w:val="20"/>
        </w:rPr>
        <w:t xml:space="preserve"> - значение опытного коэффициента, принимаемое по Приложению 8;</w:t>
      </w:r>
    </w:p>
    <w:p w14:paraId="4506029A" w14:textId="77777777" w:rsidR="006D3502" w:rsidRPr="00274169" w:rsidRDefault="006D3502" w:rsidP="006D3502">
      <w:pPr>
        <w:rPr>
          <w:color w:val="000000"/>
          <w:sz w:val="20"/>
          <w:szCs w:val="20"/>
        </w:rPr>
      </w:pPr>
      <w:proofErr w:type="spellStart"/>
      <w:r w:rsidRPr="00274169">
        <w:rPr>
          <w:b/>
          <w:i/>
          <w:color w:val="000000"/>
          <w:sz w:val="20"/>
          <w:szCs w:val="20"/>
        </w:rPr>
        <w:t>G</w:t>
      </w:r>
      <w:r w:rsidRPr="00274169">
        <w:rPr>
          <w:i/>
          <w:color w:val="000000"/>
          <w:sz w:val="20"/>
          <w:szCs w:val="20"/>
          <w:vertAlign w:val="subscript"/>
        </w:rPr>
        <w:t>xp</w:t>
      </w:r>
      <w:proofErr w:type="spellEnd"/>
      <w:r w:rsidRPr="00274169">
        <w:rPr>
          <w:color w:val="000000"/>
          <w:sz w:val="20"/>
          <w:szCs w:val="20"/>
        </w:rPr>
        <w:t xml:space="preserve"> - выбросы паров нефтепродуктов при хранении нефтепродуктов  в одном резервуаре, </w:t>
      </w:r>
      <w:r w:rsidRPr="00274169">
        <w:rPr>
          <w:i/>
          <w:color w:val="000000"/>
          <w:sz w:val="20"/>
          <w:szCs w:val="20"/>
        </w:rPr>
        <w:t>т/год</w:t>
      </w:r>
      <w:r w:rsidRPr="00274169">
        <w:rPr>
          <w:color w:val="000000"/>
          <w:sz w:val="20"/>
          <w:szCs w:val="20"/>
        </w:rPr>
        <w:t>, принимаются по Приложению 13;</w:t>
      </w:r>
    </w:p>
    <w:p w14:paraId="129EA338" w14:textId="77777777" w:rsidR="006D3502" w:rsidRPr="00274169" w:rsidRDefault="006D3502" w:rsidP="006D3502">
      <w:pPr>
        <w:rPr>
          <w:color w:val="000000"/>
          <w:sz w:val="20"/>
          <w:szCs w:val="20"/>
        </w:rPr>
      </w:pPr>
      <w:proofErr w:type="spellStart"/>
      <w:r w:rsidRPr="00274169">
        <w:rPr>
          <w:b/>
          <w:i/>
          <w:color w:val="000000"/>
          <w:sz w:val="20"/>
          <w:szCs w:val="20"/>
        </w:rPr>
        <w:t>K</w:t>
      </w:r>
      <w:r w:rsidRPr="00274169">
        <w:rPr>
          <w:i/>
          <w:color w:val="000000"/>
          <w:sz w:val="20"/>
          <w:szCs w:val="20"/>
          <w:vertAlign w:val="subscript"/>
        </w:rPr>
        <w:t>нп</w:t>
      </w:r>
      <w:proofErr w:type="spellEnd"/>
      <w:r w:rsidRPr="00274169">
        <w:rPr>
          <w:color w:val="000000"/>
          <w:sz w:val="20"/>
          <w:szCs w:val="20"/>
        </w:rPr>
        <w:t xml:space="preserve"> - опытный коэффициент, принимается по Приложению 12;</w:t>
      </w:r>
    </w:p>
    <w:p w14:paraId="6AE84394" w14:textId="77777777" w:rsidR="006D3502" w:rsidRPr="00274169" w:rsidRDefault="006D3502" w:rsidP="006D3502">
      <w:pPr>
        <w:rPr>
          <w:color w:val="000000"/>
          <w:sz w:val="20"/>
          <w:szCs w:val="20"/>
        </w:rPr>
      </w:pPr>
      <w:r w:rsidRPr="00274169">
        <w:rPr>
          <w:b/>
          <w:i/>
          <w:color w:val="000000"/>
          <w:sz w:val="20"/>
          <w:szCs w:val="20"/>
        </w:rPr>
        <w:t>N</w:t>
      </w:r>
      <w:r w:rsidRPr="00274169">
        <w:rPr>
          <w:color w:val="000000"/>
          <w:sz w:val="20"/>
          <w:szCs w:val="20"/>
        </w:rPr>
        <w:t xml:space="preserve"> - количество резервуаров.</w:t>
      </w:r>
    </w:p>
    <w:p w14:paraId="6B75735C" w14:textId="77777777" w:rsidR="006D3502" w:rsidRPr="00274169" w:rsidRDefault="006D3502" w:rsidP="006D3502">
      <w:pPr>
        <w:spacing w:before="240"/>
        <w:rPr>
          <w:color w:val="000000"/>
          <w:sz w:val="20"/>
          <w:szCs w:val="20"/>
        </w:rPr>
      </w:pPr>
      <w:r w:rsidRPr="00274169">
        <w:rPr>
          <w:color w:val="000000"/>
          <w:sz w:val="20"/>
          <w:szCs w:val="20"/>
        </w:rPr>
        <w:tab/>
        <w:t xml:space="preserve">Значение коэффициента </w:t>
      </w:r>
      <w:proofErr w:type="spellStart"/>
      <w:r w:rsidRPr="00274169">
        <w:rPr>
          <w:b/>
          <w:i/>
          <w:color w:val="000000"/>
          <w:sz w:val="20"/>
          <w:szCs w:val="20"/>
        </w:rPr>
        <w:t>K</w:t>
      </w:r>
      <w:r w:rsidRPr="00274169">
        <w:rPr>
          <w:color w:val="000000"/>
          <w:sz w:val="20"/>
          <w:szCs w:val="20"/>
          <w:vertAlign w:val="superscript"/>
        </w:rPr>
        <w:t>гор</w:t>
      </w:r>
      <w:r w:rsidRPr="00274169">
        <w:rPr>
          <w:i/>
          <w:color w:val="000000"/>
          <w:sz w:val="20"/>
          <w:szCs w:val="20"/>
          <w:vertAlign w:val="subscript"/>
        </w:rPr>
        <w:t>р</w:t>
      </w:r>
      <w:proofErr w:type="spellEnd"/>
      <w:r w:rsidRPr="00274169">
        <w:rPr>
          <w:color w:val="000000"/>
          <w:sz w:val="20"/>
          <w:szCs w:val="20"/>
        </w:rPr>
        <w:t xml:space="preserve"> для газовой обвязки группы одноцелевых резервуаров определяется в зависимости от одновременности закачки и откачки жидкости из резервуаров по формуле (1.1.4):</w:t>
      </w:r>
    </w:p>
    <w:p w14:paraId="13D76E29" w14:textId="77777777" w:rsidR="006D3502" w:rsidRPr="00274169" w:rsidRDefault="006D3502" w:rsidP="006D3502">
      <w:pPr>
        <w:tabs>
          <w:tab w:val="center" w:pos="5103"/>
          <w:tab w:val="right" w:pos="9922"/>
        </w:tabs>
        <w:spacing w:before="240" w:after="240"/>
        <w:rPr>
          <w:color w:val="000000"/>
          <w:sz w:val="20"/>
          <w:szCs w:val="20"/>
        </w:rPr>
      </w:pPr>
      <w:r w:rsidRPr="00274169">
        <w:rPr>
          <w:b/>
          <w:i/>
          <w:color w:val="000000"/>
          <w:sz w:val="20"/>
          <w:szCs w:val="20"/>
        </w:rPr>
        <w:lastRenderedPageBreak/>
        <w:tab/>
      </w:r>
      <w:proofErr w:type="spellStart"/>
      <w:r w:rsidRPr="00274169">
        <w:rPr>
          <w:b/>
          <w:i/>
          <w:color w:val="000000"/>
          <w:sz w:val="20"/>
          <w:szCs w:val="20"/>
        </w:rPr>
        <w:t>K</w:t>
      </w:r>
      <w:r w:rsidRPr="00274169">
        <w:rPr>
          <w:color w:val="000000"/>
          <w:sz w:val="20"/>
          <w:szCs w:val="20"/>
          <w:vertAlign w:val="superscript"/>
        </w:rPr>
        <w:t>гор</w:t>
      </w:r>
      <w:r w:rsidRPr="00274169">
        <w:rPr>
          <w:i/>
          <w:color w:val="000000"/>
          <w:sz w:val="20"/>
          <w:szCs w:val="20"/>
          <w:vertAlign w:val="subscript"/>
        </w:rPr>
        <w:t>р</w:t>
      </w:r>
      <w:proofErr w:type="spellEnd"/>
      <w:r w:rsidRPr="00274169">
        <w:rPr>
          <w:color w:val="000000"/>
          <w:sz w:val="20"/>
          <w:szCs w:val="20"/>
        </w:rPr>
        <w:t xml:space="preserve"> = 1,1 · </w:t>
      </w:r>
      <w:proofErr w:type="spellStart"/>
      <w:r w:rsidRPr="00274169">
        <w:rPr>
          <w:b/>
          <w:i/>
          <w:color w:val="000000"/>
          <w:sz w:val="20"/>
          <w:szCs w:val="20"/>
        </w:rPr>
        <w:t>K</w:t>
      </w:r>
      <w:r w:rsidRPr="00274169">
        <w:rPr>
          <w:i/>
          <w:color w:val="000000"/>
          <w:sz w:val="20"/>
          <w:szCs w:val="20"/>
          <w:vertAlign w:val="subscript"/>
        </w:rPr>
        <w:t>р</w:t>
      </w:r>
      <w:proofErr w:type="spellEnd"/>
      <w:r w:rsidRPr="00274169">
        <w:rPr>
          <w:color w:val="000000"/>
          <w:sz w:val="20"/>
          <w:szCs w:val="20"/>
        </w:rPr>
        <w:t xml:space="preserve"> · (</w:t>
      </w:r>
      <w:proofErr w:type="spellStart"/>
      <w:r w:rsidRPr="00274169">
        <w:rPr>
          <w:b/>
          <w:i/>
          <w:color w:val="000000"/>
          <w:sz w:val="20"/>
          <w:szCs w:val="20"/>
        </w:rPr>
        <w:t>Q</w:t>
      </w:r>
      <w:r w:rsidRPr="00274169">
        <w:rPr>
          <w:color w:val="000000"/>
          <w:sz w:val="20"/>
          <w:szCs w:val="20"/>
          <w:vertAlign w:val="superscript"/>
        </w:rPr>
        <w:t>зак</w:t>
      </w:r>
      <w:proofErr w:type="spellEnd"/>
      <w:r w:rsidRPr="00274169">
        <w:rPr>
          <w:color w:val="000000"/>
          <w:sz w:val="20"/>
          <w:szCs w:val="20"/>
        </w:rPr>
        <w:t xml:space="preserve"> - </w:t>
      </w:r>
      <w:proofErr w:type="spellStart"/>
      <w:r w:rsidRPr="00274169">
        <w:rPr>
          <w:b/>
          <w:i/>
          <w:color w:val="000000"/>
          <w:sz w:val="20"/>
          <w:szCs w:val="20"/>
        </w:rPr>
        <w:t>Q</w:t>
      </w:r>
      <w:r w:rsidRPr="00274169">
        <w:rPr>
          <w:color w:val="000000"/>
          <w:sz w:val="20"/>
          <w:szCs w:val="20"/>
          <w:vertAlign w:val="superscript"/>
        </w:rPr>
        <w:t>отк</w:t>
      </w:r>
      <w:proofErr w:type="spellEnd"/>
      <w:r w:rsidRPr="00274169">
        <w:rPr>
          <w:color w:val="000000"/>
          <w:sz w:val="20"/>
          <w:szCs w:val="20"/>
        </w:rPr>
        <w:t xml:space="preserve">) / </w:t>
      </w:r>
      <w:proofErr w:type="spellStart"/>
      <w:r w:rsidRPr="00274169">
        <w:rPr>
          <w:b/>
          <w:i/>
          <w:color w:val="000000"/>
          <w:sz w:val="20"/>
          <w:szCs w:val="20"/>
        </w:rPr>
        <w:t>Q</w:t>
      </w:r>
      <w:r w:rsidRPr="00274169">
        <w:rPr>
          <w:color w:val="000000"/>
          <w:sz w:val="20"/>
          <w:szCs w:val="20"/>
          <w:vertAlign w:val="superscript"/>
        </w:rPr>
        <w:t>зак</w:t>
      </w:r>
      <w:proofErr w:type="spellEnd"/>
      <w:r w:rsidRPr="00274169">
        <w:rPr>
          <w:color w:val="000000"/>
          <w:sz w:val="20"/>
          <w:szCs w:val="20"/>
        </w:rPr>
        <w:tab/>
        <w:t>(1.1.4)</w:t>
      </w:r>
    </w:p>
    <w:p w14:paraId="4AA9D75D" w14:textId="77777777" w:rsidR="006D3502" w:rsidRPr="00274169" w:rsidRDefault="006D3502" w:rsidP="006D3502">
      <w:pPr>
        <w:rPr>
          <w:color w:val="000000"/>
          <w:sz w:val="20"/>
          <w:szCs w:val="20"/>
        </w:rPr>
      </w:pPr>
      <w:r w:rsidRPr="00274169">
        <w:rPr>
          <w:color w:val="000000"/>
          <w:sz w:val="20"/>
          <w:szCs w:val="20"/>
        </w:rPr>
        <w:t>где (</w:t>
      </w:r>
      <w:proofErr w:type="spellStart"/>
      <w:r w:rsidRPr="00274169">
        <w:rPr>
          <w:b/>
          <w:i/>
          <w:color w:val="000000"/>
          <w:sz w:val="20"/>
          <w:szCs w:val="20"/>
        </w:rPr>
        <w:t>Q</w:t>
      </w:r>
      <w:r w:rsidRPr="00274169">
        <w:rPr>
          <w:color w:val="000000"/>
          <w:sz w:val="20"/>
          <w:szCs w:val="20"/>
          <w:vertAlign w:val="superscript"/>
        </w:rPr>
        <w:t>зак</w:t>
      </w:r>
      <w:proofErr w:type="spellEnd"/>
      <w:r w:rsidRPr="00274169">
        <w:rPr>
          <w:color w:val="000000"/>
          <w:sz w:val="20"/>
          <w:szCs w:val="20"/>
        </w:rPr>
        <w:t xml:space="preserve"> - </w:t>
      </w:r>
      <w:proofErr w:type="spellStart"/>
      <w:r w:rsidRPr="00274169">
        <w:rPr>
          <w:b/>
          <w:i/>
          <w:color w:val="000000"/>
          <w:sz w:val="20"/>
          <w:szCs w:val="20"/>
        </w:rPr>
        <w:t>Q</w:t>
      </w:r>
      <w:r w:rsidRPr="00274169">
        <w:rPr>
          <w:color w:val="000000"/>
          <w:sz w:val="20"/>
          <w:szCs w:val="20"/>
          <w:vertAlign w:val="superscript"/>
        </w:rPr>
        <w:t>отк</w:t>
      </w:r>
      <w:proofErr w:type="spellEnd"/>
      <w:r w:rsidRPr="00274169">
        <w:rPr>
          <w:color w:val="000000"/>
          <w:sz w:val="20"/>
          <w:szCs w:val="20"/>
        </w:rPr>
        <w:t>) - абсолютная средняя разность объемов закачиваемой и откачиваемой из резервуаров жидкости.</w:t>
      </w:r>
    </w:p>
    <w:p w14:paraId="70B7D4A9" w14:textId="77777777" w:rsidR="006D3502" w:rsidRPr="00274169" w:rsidRDefault="006D3502" w:rsidP="006D3502">
      <w:pPr>
        <w:spacing w:before="240"/>
        <w:rPr>
          <w:color w:val="000000"/>
          <w:sz w:val="20"/>
          <w:szCs w:val="20"/>
        </w:rPr>
      </w:pPr>
      <w:r w:rsidRPr="00274169">
        <w:rPr>
          <w:color w:val="000000"/>
          <w:sz w:val="20"/>
          <w:szCs w:val="20"/>
        </w:rPr>
        <w:tab/>
        <w:t>При расчете выделения конкретного загрязняющего вещества в виде дополнительного множителя в формулах учитывается массовая доля данного вещества в составе нефтепродукта.</w:t>
      </w:r>
    </w:p>
    <w:p w14:paraId="57665B58" w14:textId="77777777" w:rsidR="006D3502" w:rsidRPr="00274169" w:rsidRDefault="006D3502" w:rsidP="006D3502">
      <w:pPr>
        <w:spacing w:before="240"/>
        <w:rPr>
          <w:color w:val="000000"/>
          <w:sz w:val="20"/>
          <w:szCs w:val="20"/>
        </w:rPr>
      </w:pPr>
      <w:r w:rsidRPr="00274169">
        <w:rPr>
          <w:color w:val="000000"/>
          <w:sz w:val="20"/>
          <w:szCs w:val="20"/>
        </w:rPr>
        <w:tab/>
        <w:t>Расчет максимально разового и годового выделения загрязняющих веществ в атмосферу приведен ниже.</w:t>
      </w:r>
    </w:p>
    <w:p w14:paraId="0CCB13DE" w14:textId="77777777" w:rsidR="006D3502" w:rsidRPr="00274169" w:rsidRDefault="006D3502" w:rsidP="006D3502">
      <w:pPr>
        <w:spacing w:before="240"/>
        <w:rPr>
          <w:color w:val="000000"/>
          <w:sz w:val="20"/>
          <w:szCs w:val="20"/>
        </w:rPr>
      </w:pPr>
      <w:r w:rsidRPr="00274169">
        <w:rPr>
          <w:color w:val="000000"/>
          <w:sz w:val="20"/>
          <w:szCs w:val="20"/>
          <w:u w:val="single"/>
        </w:rPr>
        <w:t>Дизельное топливо</w:t>
      </w:r>
    </w:p>
    <w:p w14:paraId="65C5D768" w14:textId="77777777" w:rsidR="006D3502" w:rsidRPr="00274169" w:rsidRDefault="006D3502" w:rsidP="006D3502">
      <w:pPr>
        <w:rPr>
          <w:color w:val="000000"/>
          <w:sz w:val="20"/>
          <w:szCs w:val="20"/>
        </w:rPr>
      </w:pPr>
      <w:r w:rsidRPr="00274169">
        <w:rPr>
          <w:b/>
          <w:i/>
          <w:color w:val="000000"/>
          <w:sz w:val="20"/>
          <w:szCs w:val="20"/>
        </w:rPr>
        <w:t>M</w:t>
      </w:r>
      <w:r w:rsidRPr="00274169">
        <w:rPr>
          <w:color w:val="000000"/>
          <w:sz w:val="20"/>
          <w:szCs w:val="20"/>
        </w:rPr>
        <w:t xml:space="preserve"> = 3,92 · 1 · 3,6 / 3600 = 0,00392 </w:t>
      </w:r>
      <w:r w:rsidRPr="00274169">
        <w:rPr>
          <w:i/>
          <w:color w:val="000000"/>
          <w:sz w:val="20"/>
          <w:szCs w:val="20"/>
        </w:rPr>
        <w:t>г/с</w:t>
      </w:r>
      <w:r w:rsidRPr="00274169">
        <w:rPr>
          <w:color w:val="000000"/>
          <w:sz w:val="20"/>
          <w:szCs w:val="20"/>
        </w:rPr>
        <w:t>;</w:t>
      </w:r>
    </w:p>
    <w:p w14:paraId="71E58D9D" w14:textId="77777777" w:rsidR="006D3502" w:rsidRPr="00274169" w:rsidRDefault="006D3502" w:rsidP="006D3502">
      <w:pPr>
        <w:rPr>
          <w:color w:val="000000"/>
          <w:sz w:val="20"/>
          <w:szCs w:val="20"/>
        </w:rPr>
      </w:pPr>
      <w:r w:rsidRPr="00274169">
        <w:rPr>
          <w:b/>
          <w:i/>
          <w:color w:val="000000"/>
          <w:sz w:val="20"/>
          <w:szCs w:val="20"/>
        </w:rPr>
        <w:t>G</w:t>
      </w:r>
      <w:r w:rsidRPr="00274169">
        <w:rPr>
          <w:color w:val="000000"/>
          <w:sz w:val="20"/>
          <w:szCs w:val="20"/>
        </w:rPr>
        <w:t xml:space="preserve"> = (2,36 · 18,34184 + 3,15 · 22,4178) · 1 · 10</w:t>
      </w:r>
      <w:r w:rsidRPr="00274169">
        <w:rPr>
          <w:color w:val="000000"/>
          <w:sz w:val="20"/>
          <w:szCs w:val="20"/>
          <w:vertAlign w:val="superscript"/>
        </w:rPr>
        <w:t>-6</w:t>
      </w:r>
      <w:r w:rsidRPr="00274169">
        <w:rPr>
          <w:color w:val="000000"/>
          <w:sz w:val="20"/>
          <w:szCs w:val="20"/>
        </w:rPr>
        <w:t xml:space="preserve"> + 0,27 · 0,0029 · 1 = 0,0008969 </w:t>
      </w:r>
      <w:r w:rsidRPr="00274169">
        <w:rPr>
          <w:i/>
          <w:color w:val="000000"/>
          <w:sz w:val="20"/>
          <w:szCs w:val="20"/>
        </w:rPr>
        <w:t>т/год</w:t>
      </w:r>
      <w:r w:rsidRPr="00274169">
        <w:rPr>
          <w:color w:val="000000"/>
          <w:sz w:val="20"/>
          <w:szCs w:val="20"/>
        </w:rPr>
        <w:t>.</w:t>
      </w:r>
    </w:p>
    <w:p w14:paraId="0E76C244" w14:textId="77777777" w:rsidR="006D3502" w:rsidRPr="00274169" w:rsidRDefault="006D3502" w:rsidP="006D3502">
      <w:pPr>
        <w:spacing w:before="240"/>
        <w:rPr>
          <w:color w:val="000000"/>
          <w:sz w:val="20"/>
          <w:szCs w:val="20"/>
        </w:rPr>
      </w:pPr>
      <w:r w:rsidRPr="00274169">
        <w:rPr>
          <w:color w:val="000000"/>
          <w:sz w:val="20"/>
          <w:szCs w:val="20"/>
        </w:rPr>
        <w:tab/>
      </w:r>
      <w:r w:rsidRPr="00274169">
        <w:rPr>
          <w:i/>
          <w:color w:val="000000"/>
          <w:sz w:val="20"/>
          <w:szCs w:val="20"/>
        </w:rPr>
        <w:t>333 Дигидросульфид (Водород сернистый, дигидросульфид, гидросульфид)</w:t>
      </w:r>
    </w:p>
    <w:p w14:paraId="7D07527D" w14:textId="77777777" w:rsidR="006D3502" w:rsidRPr="00274169" w:rsidRDefault="006D3502" w:rsidP="006D3502">
      <w:pPr>
        <w:rPr>
          <w:color w:val="000000"/>
          <w:sz w:val="20"/>
          <w:szCs w:val="20"/>
        </w:rPr>
      </w:pPr>
      <w:r w:rsidRPr="00274169">
        <w:rPr>
          <w:b/>
          <w:i/>
          <w:color w:val="000000"/>
          <w:sz w:val="20"/>
          <w:szCs w:val="20"/>
        </w:rPr>
        <w:t>M</w:t>
      </w:r>
      <w:r w:rsidRPr="00274169">
        <w:rPr>
          <w:color w:val="000000"/>
          <w:sz w:val="20"/>
          <w:szCs w:val="20"/>
        </w:rPr>
        <w:t xml:space="preserve"> = 0,00392 · 0,0028 = 0,000011 </w:t>
      </w:r>
      <w:r w:rsidRPr="00274169">
        <w:rPr>
          <w:i/>
          <w:color w:val="000000"/>
          <w:sz w:val="20"/>
          <w:szCs w:val="20"/>
        </w:rPr>
        <w:t>г/с</w:t>
      </w:r>
      <w:r w:rsidRPr="00274169">
        <w:rPr>
          <w:color w:val="000000"/>
          <w:sz w:val="20"/>
          <w:szCs w:val="20"/>
        </w:rPr>
        <w:t>;</w:t>
      </w:r>
    </w:p>
    <w:p w14:paraId="1CF4708F" w14:textId="77777777" w:rsidR="006D3502" w:rsidRPr="00274169" w:rsidRDefault="006D3502" w:rsidP="006D3502">
      <w:pPr>
        <w:rPr>
          <w:color w:val="000000"/>
          <w:sz w:val="20"/>
          <w:szCs w:val="20"/>
        </w:rPr>
      </w:pPr>
      <w:r w:rsidRPr="00274169">
        <w:rPr>
          <w:b/>
          <w:i/>
          <w:color w:val="000000"/>
          <w:sz w:val="20"/>
          <w:szCs w:val="20"/>
        </w:rPr>
        <w:t>G</w:t>
      </w:r>
      <w:r w:rsidRPr="00274169">
        <w:rPr>
          <w:color w:val="000000"/>
          <w:sz w:val="20"/>
          <w:szCs w:val="20"/>
        </w:rPr>
        <w:t xml:space="preserve"> = 0,0008969 · 0,0028 = 0,0000025 </w:t>
      </w:r>
      <w:r w:rsidRPr="00274169">
        <w:rPr>
          <w:i/>
          <w:color w:val="000000"/>
          <w:sz w:val="20"/>
          <w:szCs w:val="20"/>
        </w:rPr>
        <w:t>т/год</w:t>
      </w:r>
      <w:r w:rsidRPr="00274169">
        <w:rPr>
          <w:color w:val="000000"/>
          <w:sz w:val="20"/>
          <w:szCs w:val="20"/>
        </w:rPr>
        <w:t>.</w:t>
      </w:r>
    </w:p>
    <w:p w14:paraId="688EEE32" w14:textId="77777777" w:rsidR="006D3502" w:rsidRPr="00274169" w:rsidRDefault="006D3502" w:rsidP="006D3502">
      <w:pPr>
        <w:spacing w:before="240"/>
        <w:rPr>
          <w:color w:val="000000"/>
          <w:sz w:val="20"/>
          <w:szCs w:val="20"/>
        </w:rPr>
      </w:pPr>
      <w:r w:rsidRPr="00274169">
        <w:rPr>
          <w:color w:val="000000"/>
          <w:sz w:val="20"/>
          <w:szCs w:val="20"/>
        </w:rPr>
        <w:tab/>
      </w:r>
      <w:r w:rsidRPr="00274169">
        <w:rPr>
          <w:i/>
          <w:color w:val="000000"/>
          <w:sz w:val="20"/>
          <w:szCs w:val="20"/>
        </w:rPr>
        <w:t>2754 Алканы C12-C19 (в пересчете на C)</w:t>
      </w:r>
    </w:p>
    <w:p w14:paraId="4E54E29C" w14:textId="77777777" w:rsidR="006D3502" w:rsidRPr="00274169" w:rsidRDefault="006D3502" w:rsidP="006D3502">
      <w:pPr>
        <w:rPr>
          <w:color w:val="000000"/>
          <w:sz w:val="20"/>
          <w:szCs w:val="20"/>
        </w:rPr>
      </w:pPr>
      <w:r w:rsidRPr="00274169">
        <w:rPr>
          <w:b/>
          <w:i/>
          <w:color w:val="000000"/>
          <w:sz w:val="20"/>
          <w:szCs w:val="20"/>
        </w:rPr>
        <w:t>M</w:t>
      </w:r>
      <w:r w:rsidRPr="00274169">
        <w:rPr>
          <w:color w:val="000000"/>
          <w:sz w:val="20"/>
          <w:szCs w:val="20"/>
        </w:rPr>
        <w:t xml:space="preserve"> = 0,00392 · 0,9972 = 0,003909 </w:t>
      </w:r>
      <w:r w:rsidRPr="00274169">
        <w:rPr>
          <w:i/>
          <w:color w:val="000000"/>
          <w:sz w:val="20"/>
          <w:szCs w:val="20"/>
        </w:rPr>
        <w:t>г/с</w:t>
      </w:r>
      <w:r w:rsidRPr="00274169">
        <w:rPr>
          <w:color w:val="000000"/>
          <w:sz w:val="20"/>
          <w:szCs w:val="20"/>
        </w:rPr>
        <w:t>;</w:t>
      </w:r>
    </w:p>
    <w:p w14:paraId="29864A79" w14:textId="77777777" w:rsidR="006D3502" w:rsidRPr="00274169" w:rsidRDefault="006D3502" w:rsidP="006D3502">
      <w:pPr>
        <w:rPr>
          <w:color w:val="000000"/>
          <w:sz w:val="20"/>
          <w:szCs w:val="20"/>
        </w:rPr>
      </w:pPr>
      <w:r w:rsidRPr="00274169">
        <w:rPr>
          <w:b/>
          <w:i/>
          <w:color w:val="000000"/>
          <w:sz w:val="20"/>
          <w:szCs w:val="20"/>
        </w:rPr>
        <w:t>G</w:t>
      </w:r>
      <w:r w:rsidRPr="00274169">
        <w:rPr>
          <w:color w:val="000000"/>
          <w:sz w:val="20"/>
          <w:szCs w:val="20"/>
        </w:rPr>
        <w:t xml:space="preserve"> = 0,0008969 · 0,9972 = 0,0008944 </w:t>
      </w:r>
      <w:r w:rsidRPr="00274169">
        <w:rPr>
          <w:i/>
          <w:color w:val="000000"/>
          <w:sz w:val="20"/>
          <w:szCs w:val="20"/>
        </w:rPr>
        <w:t>т/год</w:t>
      </w:r>
      <w:r w:rsidRPr="00274169">
        <w:rPr>
          <w:color w:val="000000"/>
          <w:sz w:val="20"/>
          <w:szCs w:val="20"/>
        </w:rPr>
        <w:t>.</w:t>
      </w:r>
    </w:p>
    <w:p w14:paraId="1FE3C898" w14:textId="77777777" w:rsidR="006D3502" w:rsidRPr="00274169" w:rsidRDefault="006D3502" w:rsidP="00A94D0C">
      <w:pPr>
        <w:rPr>
          <w:color w:val="000000"/>
        </w:rPr>
      </w:pPr>
    </w:p>
    <w:p w14:paraId="00933162" w14:textId="77777777" w:rsidR="006D3502" w:rsidRPr="00274169" w:rsidRDefault="006D3502" w:rsidP="00A94D0C">
      <w:pPr>
        <w:rPr>
          <w:color w:val="000000"/>
        </w:rPr>
      </w:pPr>
    </w:p>
    <w:p w14:paraId="29DA3EFD" w14:textId="77777777" w:rsidR="006D3502" w:rsidRPr="00274169" w:rsidRDefault="006D3502" w:rsidP="006D3502">
      <w:pPr>
        <w:pStyle w:val="22"/>
        <w:rPr>
          <w:rFonts w:ascii="Times New Roman" w:hAnsi="Times New Roman"/>
          <w:color w:val="000000"/>
          <w:sz w:val="28"/>
          <w:szCs w:val="20"/>
        </w:rPr>
      </w:pPr>
      <w:r w:rsidRPr="00274169">
        <w:rPr>
          <w:rFonts w:ascii="Times New Roman" w:hAnsi="Times New Roman"/>
          <w:color w:val="000000"/>
          <w:sz w:val="28"/>
          <w:szCs w:val="20"/>
        </w:rPr>
        <w:t>ИЗАВ №0010 - Дыхательный клапан</w:t>
      </w:r>
    </w:p>
    <w:p w14:paraId="34AF4734" w14:textId="77777777" w:rsidR="006D3502" w:rsidRPr="00274169" w:rsidRDefault="006D3502" w:rsidP="006D3502">
      <w:pPr>
        <w:spacing w:before="240"/>
        <w:rPr>
          <w:color w:val="000000"/>
          <w:sz w:val="20"/>
          <w:szCs w:val="20"/>
        </w:rPr>
      </w:pPr>
      <w:r w:rsidRPr="00274169">
        <w:rPr>
          <w:color w:val="000000"/>
          <w:sz w:val="20"/>
          <w:szCs w:val="20"/>
        </w:rPr>
        <w:tab/>
        <w:t xml:space="preserve">Источниками загрязнения атмосферного воздуха являются дыхательные клапаны резервуаров в процессе хранения (малое дыхание) и слива (большое дыхание) жидкостей. Климатическая зона – 3. </w:t>
      </w:r>
    </w:p>
    <w:p w14:paraId="434B6C52" w14:textId="77777777" w:rsidR="006D3502" w:rsidRPr="00274169" w:rsidRDefault="006D3502" w:rsidP="006D3502">
      <w:pPr>
        <w:spacing w:before="240"/>
        <w:rPr>
          <w:color w:val="000000"/>
          <w:sz w:val="20"/>
          <w:szCs w:val="20"/>
        </w:rPr>
      </w:pPr>
      <w:r w:rsidRPr="00274169">
        <w:rPr>
          <w:color w:val="000000"/>
          <w:sz w:val="20"/>
          <w:szCs w:val="20"/>
        </w:rPr>
        <w:tab/>
        <w:t xml:space="preserve">Расчет выделений загрязняющих веществ выполнен в соответствии с «Методические указания по определению выбросов загрязняющих  веществ в атмосферу из резервуаров». Новополоцк, 1997 (с учетом дополнений НИИ Атмосфера 1999, 2005, 2010 </w:t>
      </w:r>
      <w:proofErr w:type="spellStart"/>
      <w:r w:rsidRPr="00274169">
        <w:rPr>
          <w:color w:val="000000"/>
          <w:sz w:val="20"/>
          <w:szCs w:val="20"/>
        </w:rPr>
        <w:t>г.г</w:t>
      </w:r>
      <w:proofErr w:type="spellEnd"/>
      <w:r w:rsidRPr="00274169">
        <w:rPr>
          <w:color w:val="000000"/>
          <w:sz w:val="20"/>
          <w:szCs w:val="20"/>
        </w:rPr>
        <w:t>.).</w:t>
      </w:r>
    </w:p>
    <w:p w14:paraId="3F87607D" w14:textId="77777777" w:rsidR="006D3502" w:rsidRPr="00274169" w:rsidRDefault="006D3502" w:rsidP="006D3502">
      <w:pPr>
        <w:spacing w:before="240" w:after="240"/>
        <w:rPr>
          <w:color w:val="000000"/>
          <w:sz w:val="20"/>
          <w:szCs w:val="20"/>
        </w:rPr>
      </w:pPr>
      <w:r w:rsidRPr="00274169">
        <w:rPr>
          <w:color w:val="000000"/>
          <w:sz w:val="20"/>
          <w:szCs w:val="20"/>
        </w:rPr>
        <w:tab/>
        <w:t>Количественная и качественная характеристика загрязняющих веществ, выделяющихся в атмосферу, приведена в таблице 1.1.1.</w:t>
      </w:r>
    </w:p>
    <w:p w14:paraId="478D83B6" w14:textId="77777777" w:rsidR="006D3502" w:rsidRPr="00274169" w:rsidRDefault="006D3502" w:rsidP="006D3502">
      <w:pPr>
        <w:spacing w:before="240" w:after="120"/>
        <w:rPr>
          <w:color w:val="000000"/>
          <w:sz w:val="20"/>
          <w:szCs w:val="20"/>
        </w:rPr>
      </w:pPr>
      <w:r w:rsidRPr="00274169">
        <w:rPr>
          <w:color w:val="000000"/>
          <w:sz w:val="20"/>
          <w:szCs w:val="20"/>
        </w:rPr>
        <w:t xml:space="preserve">Таблица 1.1.1 - </w:t>
      </w:r>
      <w:r w:rsidRPr="00274169">
        <w:rPr>
          <w:b/>
          <w:color w:val="000000"/>
          <w:sz w:val="20"/>
          <w:szCs w:val="20"/>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6D3502" w:rsidRPr="00274169" w14:paraId="3C40262A"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1B02B0F7" w14:textId="77777777" w:rsidR="006D3502" w:rsidRPr="00274169" w:rsidRDefault="006D3502"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514BB105" w14:textId="77777777" w:rsidR="006D3502" w:rsidRPr="00274169" w:rsidRDefault="006D3502"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5FD2FCFC" w14:textId="77777777" w:rsidR="006D3502" w:rsidRPr="00274169" w:rsidRDefault="006D3502" w:rsidP="00111D84">
            <w:pPr>
              <w:jc w:val="center"/>
              <w:rPr>
                <w:color w:val="000000"/>
              </w:rPr>
            </w:pPr>
            <w:r w:rsidRPr="00274169">
              <w:rPr>
                <w:color w:val="000000"/>
              </w:rPr>
              <w:t>Годовой выброс, т/год</w:t>
            </w:r>
          </w:p>
        </w:tc>
      </w:tr>
      <w:tr w:rsidR="006D3502" w:rsidRPr="00274169" w14:paraId="5E43BCAE"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0404F234" w14:textId="77777777" w:rsidR="006D3502" w:rsidRPr="00274169" w:rsidRDefault="006D3502"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4CCC594E" w14:textId="77777777" w:rsidR="006D3502" w:rsidRPr="00274169" w:rsidRDefault="006D3502"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568AE9D0" w14:textId="77777777" w:rsidR="006D3502" w:rsidRPr="00274169" w:rsidRDefault="006D3502"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2A38C0A8" w14:textId="77777777" w:rsidR="006D3502" w:rsidRPr="00274169" w:rsidRDefault="006D3502" w:rsidP="00111D84">
            <w:pPr>
              <w:jc w:val="center"/>
              <w:rPr>
                <w:color w:val="000000"/>
              </w:rPr>
            </w:pPr>
          </w:p>
        </w:tc>
      </w:tr>
      <w:tr w:rsidR="006D3502" w:rsidRPr="00274169" w14:paraId="3C654A2E" w14:textId="77777777" w:rsidTr="00111D84">
        <w:tc>
          <w:tcPr>
            <w:tcW w:w="851" w:type="dxa"/>
            <w:tcBorders>
              <w:left w:val="single" w:sz="6" w:space="0" w:color="auto"/>
            </w:tcBorders>
            <w:shd w:val="clear" w:color="auto" w:fill="auto"/>
          </w:tcPr>
          <w:p w14:paraId="67AA3C45" w14:textId="77777777" w:rsidR="006D3502" w:rsidRPr="00274169" w:rsidRDefault="006D3502" w:rsidP="00111D84">
            <w:pPr>
              <w:jc w:val="center"/>
              <w:rPr>
                <w:color w:val="000000"/>
              </w:rPr>
            </w:pPr>
            <w:r w:rsidRPr="00274169">
              <w:rPr>
                <w:color w:val="000000"/>
              </w:rPr>
              <w:t>333</w:t>
            </w:r>
          </w:p>
        </w:tc>
        <w:tc>
          <w:tcPr>
            <w:tcW w:w="4536" w:type="dxa"/>
            <w:shd w:val="clear" w:color="auto" w:fill="auto"/>
          </w:tcPr>
          <w:p w14:paraId="08D713D6" w14:textId="77777777" w:rsidR="006D3502" w:rsidRPr="00274169" w:rsidRDefault="006D3502" w:rsidP="006D3502">
            <w:pPr>
              <w:rPr>
                <w:color w:val="000000"/>
              </w:rPr>
            </w:pPr>
            <w:r w:rsidRPr="00274169">
              <w:rPr>
                <w:color w:val="000000"/>
              </w:rPr>
              <w:t>Дигидросульфид (Водород сернистый, дигидросульфид, гидросульфид)</w:t>
            </w:r>
          </w:p>
        </w:tc>
        <w:tc>
          <w:tcPr>
            <w:tcW w:w="2268" w:type="dxa"/>
            <w:shd w:val="clear" w:color="auto" w:fill="auto"/>
          </w:tcPr>
          <w:p w14:paraId="3E20BA61" w14:textId="77777777" w:rsidR="006D3502" w:rsidRPr="00274169" w:rsidRDefault="006D3502" w:rsidP="00111D84">
            <w:pPr>
              <w:tabs>
                <w:tab w:val="decimal" w:pos="1134"/>
              </w:tabs>
              <w:rPr>
                <w:color w:val="000000"/>
              </w:rPr>
            </w:pPr>
            <w:r w:rsidRPr="00274169">
              <w:rPr>
                <w:color w:val="000000"/>
              </w:rPr>
              <w:t>0,000011</w:t>
            </w:r>
          </w:p>
        </w:tc>
        <w:tc>
          <w:tcPr>
            <w:tcW w:w="2268" w:type="dxa"/>
            <w:tcBorders>
              <w:right w:val="single" w:sz="6" w:space="0" w:color="auto"/>
            </w:tcBorders>
            <w:shd w:val="clear" w:color="auto" w:fill="auto"/>
          </w:tcPr>
          <w:p w14:paraId="089AF994" w14:textId="77777777" w:rsidR="006D3502" w:rsidRPr="00274169" w:rsidRDefault="006D3502" w:rsidP="00111D84">
            <w:pPr>
              <w:tabs>
                <w:tab w:val="decimal" w:pos="1134"/>
              </w:tabs>
              <w:rPr>
                <w:color w:val="000000"/>
              </w:rPr>
            </w:pPr>
            <w:r w:rsidRPr="00274169">
              <w:rPr>
                <w:color w:val="000000"/>
              </w:rPr>
              <w:t>0,0000027</w:t>
            </w:r>
          </w:p>
        </w:tc>
      </w:tr>
      <w:tr w:rsidR="006D3502" w:rsidRPr="00274169" w14:paraId="06564078" w14:textId="77777777" w:rsidTr="00111D84">
        <w:tc>
          <w:tcPr>
            <w:tcW w:w="851" w:type="dxa"/>
            <w:tcBorders>
              <w:left w:val="single" w:sz="6" w:space="0" w:color="auto"/>
              <w:bottom w:val="single" w:sz="8" w:space="0" w:color="auto"/>
            </w:tcBorders>
            <w:shd w:val="clear" w:color="auto" w:fill="auto"/>
          </w:tcPr>
          <w:p w14:paraId="14DB8F05" w14:textId="77777777" w:rsidR="006D3502" w:rsidRPr="00274169" w:rsidRDefault="006D3502" w:rsidP="00111D84">
            <w:pPr>
              <w:jc w:val="center"/>
              <w:rPr>
                <w:color w:val="000000"/>
              </w:rPr>
            </w:pPr>
            <w:r w:rsidRPr="00274169">
              <w:rPr>
                <w:color w:val="000000"/>
              </w:rPr>
              <w:t>2754</w:t>
            </w:r>
          </w:p>
        </w:tc>
        <w:tc>
          <w:tcPr>
            <w:tcW w:w="4536" w:type="dxa"/>
            <w:tcBorders>
              <w:bottom w:val="single" w:sz="8" w:space="0" w:color="auto"/>
            </w:tcBorders>
            <w:shd w:val="clear" w:color="auto" w:fill="auto"/>
          </w:tcPr>
          <w:p w14:paraId="460A7128" w14:textId="77777777" w:rsidR="006D3502" w:rsidRPr="00274169" w:rsidRDefault="006D3502" w:rsidP="006D3502">
            <w:pPr>
              <w:rPr>
                <w:color w:val="000000"/>
              </w:rPr>
            </w:pPr>
            <w:r w:rsidRPr="00274169">
              <w:rPr>
                <w:color w:val="000000"/>
              </w:rPr>
              <w:t>Алканы C12-C19 (в пересчете на C)</w:t>
            </w:r>
          </w:p>
        </w:tc>
        <w:tc>
          <w:tcPr>
            <w:tcW w:w="2268" w:type="dxa"/>
            <w:tcBorders>
              <w:bottom w:val="single" w:sz="8" w:space="0" w:color="auto"/>
            </w:tcBorders>
            <w:shd w:val="clear" w:color="auto" w:fill="auto"/>
          </w:tcPr>
          <w:p w14:paraId="19A3EA2B" w14:textId="77777777" w:rsidR="006D3502" w:rsidRPr="00274169" w:rsidRDefault="006D3502" w:rsidP="00111D84">
            <w:pPr>
              <w:tabs>
                <w:tab w:val="decimal" w:pos="1134"/>
              </w:tabs>
              <w:rPr>
                <w:color w:val="000000"/>
              </w:rPr>
            </w:pPr>
            <w:r w:rsidRPr="00274169">
              <w:rPr>
                <w:color w:val="000000"/>
              </w:rPr>
              <w:t>0,003909</w:t>
            </w:r>
          </w:p>
        </w:tc>
        <w:tc>
          <w:tcPr>
            <w:tcW w:w="2268" w:type="dxa"/>
            <w:tcBorders>
              <w:bottom w:val="single" w:sz="8" w:space="0" w:color="auto"/>
              <w:right w:val="single" w:sz="6" w:space="0" w:color="auto"/>
            </w:tcBorders>
            <w:shd w:val="clear" w:color="auto" w:fill="auto"/>
          </w:tcPr>
          <w:p w14:paraId="405B36E8" w14:textId="77777777" w:rsidR="006D3502" w:rsidRPr="00274169" w:rsidRDefault="006D3502" w:rsidP="00111D84">
            <w:pPr>
              <w:tabs>
                <w:tab w:val="decimal" w:pos="1134"/>
              </w:tabs>
              <w:rPr>
                <w:color w:val="000000"/>
              </w:rPr>
            </w:pPr>
            <w:r w:rsidRPr="00274169">
              <w:rPr>
                <w:color w:val="000000"/>
              </w:rPr>
              <w:t>0,0009523</w:t>
            </w:r>
          </w:p>
        </w:tc>
      </w:tr>
    </w:tbl>
    <w:p w14:paraId="35F3FB6F" w14:textId="77777777" w:rsidR="006D3502" w:rsidRPr="00274169" w:rsidRDefault="006D3502" w:rsidP="006D3502">
      <w:pPr>
        <w:spacing w:before="240" w:after="240"/>
        <w:rPr>
          <w:color w:val="000000"/>
          <w:sz w:val="20"/>
          <w:szCs w:val="20"/>
        </w:rPr>
      </w:pPr>
      <w:r w:rsidRPr="00274169">
        <w:rPr>
          <w:color w:val="000000"/>
          <w:sz w:val="20"/>
          <w:szCs w:val="20"/>
        </w:rPr>
        <w:tab/>
        <w:t>Исходные данные для расчета выделений загрязняющих веществ приведены в таблице 1.1.2.</w:t>
      </w:r>
    </w:p>
    <w:p w14:paraId="6C01A1DF" w14:textId="77777777" w:rsidR="006D3502" w:rsidRPr="00274169" w:rsidRDefault="006D3502" w:rsidP="006D3502">
      <w:pPr>
        <w:spacing w:before="240" w:after="120"/>
        <w:rPr>
          <w:color w:val="000000"/>
          <w:sz w:val="20"/>
          <w:szCs w:val="20"/>
        </w:rPr>
      </w:pPr>
      <w:r w:rsidRPr="00274169">
        <w:rPr>
          <w:color w:val="000000"/>
          <w:sz w:val="20"/>
          <w:szCs w:val="20"/>
        </w:rPr>
        <w:t xml:space="preserve">Таблица 1.1.2 - </w:t>
      </w:r>
      <w:r w:rsidRPr="00274169">
        <w:rPr>
          <w:b/>
          <w:color w:val="000000"/>
          <w:sz w:val="20"/>
          <w:szCs w:val="2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1985"/>
        <w:gridCol w:w="851"/>
        <w:gridCol w:w="851"/>
        <w:gridCol w:w="2722"/>
        <w:gridCol w:w="1077"/>
        <w:gridCol w:w="907"/>
        <w:gridCol w:w="907"/>
        <w:gridCol w:w="624"/>
      </w:tblGrid>
      <w:tr w:rsidR="006D3502" w:rsidRPr="00274169" w14:paraId="1188B9F5" w14:textId="77777777" w:rsidTr="00111D84">
        <w:trPr>
          <w:tblHeader/>
        </w:trPr>
        <w:tc>
          <w:tcPr>
            <w:tcW w:w="1985" w:type="dxa"/>
            <w:vMerge w:val="restart"/>
            <w:tcBorders>
              <w:top w:val="single" w:sz="8" w:space="0" w:color="auto"/>
              <w:left w:val="single" w:sz="6" w:space="0" w:color="auto"/>
            </w:tcBorders>
            <w:shd w:val="clear" w:color="auto" w:fill="F2F2F2"/>
            <w:vAlign w:val="center"/>
          </w:tcPr>
          <w:p w14:paraId="15ABCBF8" w14:textId="77777777" w:rsidR="006D3502" w:rsidRPr="00274169" w:rsidRDefault="006D3502" w:rsidP="00111D84">
            <w:pPr>
              <w:jc w:val="center"/>
              <w:rPr>
                <w:color w:val="000000"/>
              </w:rPr>
            </w:pPr>
            <w:r w:rsidRPr="00274169">
              <w:rPr>
                <w:color w:val="000000"/>
              </w:rPr>
              <w:t>Продукт</w:t>
            </w:r>
          </w:p>
        </w:tc>
        <w:tc>
          <w:tcPr>
            <w:tcW w:w="1701" w:type="dxa"/>
            <w:gridSpan w:val="2"/>
            <w:tcBorders>
              <w:top w:val="single" w:sz="8" w:space="0" w:color="auto"/>
            </w:tcBorders>
            <w:shd w:val="clear" w:color="auto" w:fill="F2F2F2"/>
            <w:vAlign w:val="center"/>
          </w:tcPr>
          <w:p w14:paraId="7ABCA88E" w14:textId="77777777" w:rsidR="006D3502" w:rsidRPr="00274169" w:rsidRDefault="006D3502" w:rsidP="00111D84">
            <w:pPr>
              <w:jc w:val="center"/>
              <w:rPr>
                <w:color w:val="000000"/>
              </w:rPr>
            </w:pPr>
            <w:r w:rsidRPr="00274169">
              <w:rPr>
                <w:color w:val="000000"/>
              </w:rPr>
              <w:t>Количество за год, т/год</w:t>
            </w:r>
          </w:p>
        </w:tc>
        <w:tc>
          <w:tcPr>
            <w:tcW w:w="2722" w:type="dxa"/>
            <w:vMerge w:val="restart"/>
            <w:tcBorders>
              <w:top w:val="single" w:sz="8" w:space="0" w:color="auto"/>
            </w:tcBorders>
            <w:shd w:val="clear" w:color="auto" w:fill="F2F2F2"/>
            <w:vAlign w:val="center"/>
          </w:tcPr>
          <w:p w14:paraId="329B4A05" w14:textId="77777777" w:rsidR="006D3502" w:rsidRPr="00274169" w:rsidRDefault="006D3502" w:rsidP="00111D84">
            <w:pPr>
              <w:jc w:val="center"/>
              <w:rPr>
                <w:color w:val="000000"/>
              </w:rPr>
            </w:pPr>
            <w:r w:rsidRPr="00274169">
              <w:rPr>
                <w:color w:val="000000"/>
              </w:rPr>
              <w:t>Конструкция резервуара</w:t>
            </w:r>
          </w:p>
        </w:tc>
        <w:tc>
          <w:tcPr>
            <w:tcW w:w="1077" w:type="dxa"/>
            <w:vMerge w:val="restart"/>
            <w:tcBorders>
              <w:top w:val="single" w:sz="8" w:space="0" w:color="auto"/>
            </w:tcBorders>
            <w:shd w:val="clear" w:color="auto" w:fill="F2F2F2"/>
            <w:vAlign w:val="center"/>
          </w:tcPr>
          <w:p w14:paraId="0A73742B" w14:textId="77777777" w:rsidR="006D3502" w:rsidRPr="00274169" w:rsidRDefault="006D3502" w:rsidP="00111D84">
            <w:pPr>
              <w:jc w:val="center"/>
              <w:rPr>
                <w:color w:val="000000"/>
              </w:rPr>
            </w:pPr>
            <w:r w:rsidRPr="00274169">
              <w:rPr>
                <w:color w:val="000000"/>
              </w:rPr>
              <w:t>Производительность насоса, м³/час</w:t>
            </w:r>
          </w:p>
        </w:tc>
        <w:tc>
          <w:tcPr>
            <w:tcW w:w="907" w:type="dxa"/>
            <w:vMerge w:val="restart"/>
            <w:tcBorders>
              <w:top w:val="single" w:sz="8" w:space="0" w:color="auto"/>
            </w:tcBorders>
            <w:shd w:val="clear" w:color="auto" w:fill="F2F2F2"/>
            <w:vAlign w:val="center"/>
          </w:tcPr>
          <w:p w14:paraId="0A3C3AA4" w14:textId="77777777" w:rsidR="006D3502" w:rsidRPr="00274169" w:rsidRDefault="006D3502" w:rsidP="00111D84">
            <w:pPr>
              <w:jc w:val="center"/>
              <w:rPr>
                <w:color w:val="000000"/>
              </w:rPr>
            </w:pPr>
            <w:r w:rsidRPr="00274169">
              <w:rPr>
                <w:color w:val="000000"/>
              </w:rPr>
              <w:t>Объем одного резервуара, м³</w:t>
            </w:r>
          </w:p>
        </w:tc>
        <w:tc>
          <w:tcPr>
            <w:tcW w:w="907" w:type="dxa"/>
            <w:vMerge w:val="restart"/>
            <w:tcBorders>
              <w:top w:val="single" w:sz="8" w:space="0" w:color="auto"/>
            </w:tcBorders>
            <w:shd w:val="clear" w:color="auto" w:fill="F2F2F2"/>
            <w:vAlign w:val="center"/>
          </w:tcPr>
          <w:p w14:paraId="43A24EB7" w14:textId="77777777" w:rsidR="006D3502" w:rsidRPr="00274169" w:rsidRDefault="006D3502" w:rsidP="00111D84">
            <w:pPr>
              <w:jc w:val="center"/>
              <w:rPr>
                <w:color w:val="000000"/>
              </w:rPr>
            </w:pPr>
            <w:r w:rsidRPr="00274169">
              <w:rPr>
                <w:color w:val="000000"/>
              </w:rPr>
              <w:t>Количество резервуаров</w:t>
            </w:r>
          </w:p>
        </w:tc>
        <w:tc>
          <w:tcPr>
            <w:tcW w:w="624" w:type="dxa"/>
            <w:vMerge w:val="restart"/>
            <w:tcBorders>
              <w:top w:val="single" w:sz="8" w:space="0" w:color="auto"/>
              <w:right w:val="single" w:sz="6" w:space="0" w:color="auto"/>
            </w:tcBorders>
            <w:shd w:val="clear" w:color="auto" w:fill="F2F2F2"/>
            <w:vAlign w:val="center"/>
          </w:tcPr>
          <w:p w14:paraId="44B2919B" w14:textId="77777777" w:rsidR="006D3502" w:rsidRPr="00274169" w:rsidRDefault="006D3502" w:rsidP="00111D84">
            <w:pPr>
              <w:jc w:val="center"/>
              <w:rPr>
                <w:color w:val="000000"/>
              </w:rPr>
            </w:pPr>
            <w:r w:rsidRPr="00274169">
              <w:rPr>
                <w:color w:val="000000"/>
              </w:rPr>
              <w:t>Одновременность</w:t>
            </w:r>
          </w:p>
        </w:tc>
      </w:tr>
      <w:tr w:rsidR="006D3502" w:rsidRPr="00274169" w14:paraId="1D488698" w14:textId="77777777" w:rsidTr="00111D84">
        <w:trPr>
          <w:tblHeader/>
        </w:trPr>
        <w:tc>
          <w:tcPr>
            <w:tcW w:w="1985" w:type="dxa"/>
            <w:vMerge/>
            <w:tcBorders>
              <w:left w:val="single" w:sz="6" w:space="0" w:color="auto"/>
              <w:bottom w:val="single" w:sz="8" w:space="0" w:color="auto"/>
            </w:tcBorders>
            <w:shd w:val="clear" w:color="auto" w:fill="F2F2F2"/>
            <w:vAlign w:val="center"/>
          </w:tcPr>
          <w:p w14:paraId="4552ACE4" w14:textId="77777777" w:rsidR="006D3502" w:rsidRPr="00274169" w:rsidRDefault="006D3502" w:rsidP="00111D84">
            <w:pPr>
              <w:jc w:val="center"/>
              <w:rPr>
                <w:color w:val="000000"/>
              </w:rPr>
            </w:pPr>
          </w:p>
        </w:tc>
        <w:tc>
          <w:tcPr>
            <w:tcW w:w="851" w:type="dxa"/>
            <w:tcBorders>
              <w:bottom w:val="single" w:sz="8" w:space="0" w:color="auto"/>
            </w:tcBorders>
            <w:shd w:val="clear" w:color="auto" w:fill="F2F2F2"/>
            <w:vAlign w:val="center"/>
          </w:tcPr>
          <w:p w14:paraId="0FBF8C36" w14:textId="77777777" w:rsidR="006D3502" w:rsidRPr="00274169" w:rsidRDefault="006D3502" w:rsidP="00111D84">
            <w:pPr>
              <w:jc w:val="center"/>
              <w:rPr>
                <w:color w:val="000000"/>
              </w:rPr>
            </w:pPr>
            <w:proofErr w:type="spellStart"/>
            <w:r w:rsidRPr="00274169">
              <w:rPr>
                <w:color w:val="000000"/>
              </w:rPr>
              <w:t>Bоз</w:t>
            </w:r>
            <w:proofErr w:type="spellEnd"/>
          </w:p>
        </w:tc>
        <w:tc>
          <w:tcPr>
            <w:tcW w:w="851" w:type="dxa"/>
            <w:tcBorders>
              <w:bottom w:val="single" w:sz="8" w:space="0" w:color="auto"/>
            </w:tcBorders>
            <w:shd w:val="clear" w:color="auto" w:fill="F2F2F2"/>
            <w:vAlign w:val="center"/>
          </w:tcPr>
          <w:p w14:paraId="42729DE0" w14:textId="77777777" w:rsidR="006D3502" w:rsidRPr="00274169" w:rsidRDefault="006D3502" w:rsidP="00111D84">
            <w:pPr>
              <w:jc w:val="center"/>
              <w:rPr>
                <w:color w:val="000000"/>
              </w:rPr>
            </w:pPr>
            <w:proofErr w:type="spellStart"/>
            <w:r w:rsidRPr="00274169">
              <w:rPr>
                <w:color w:val="000000"/>
              </w:rPr>
              <w:t>Bвл</w:t>
            </w:r>
            <w:proofErr w:type="spellEnd"/>
          </w:p>
        </w:tc>
        <w:tc>
          <w:tcPr>
            <w:tcW w:w="2722" w:type="dxa"/>
            <w:vMerge/>
            <w:tcBorders>
              <w:bottom w:val="single" w:sz="8" w:space="0" w:color="auto"/>
            </w:tcBorders>
            <w:shd w:val="clear" w:color="auto" w:fill="F2F2F2"/>
            <w:vAlign w:val="center"/>
          </w:tcPr>
          <w:p w14:paraId="421F854C" w14:textId="77777777" w:rsidR="006D3502" w:rsidRPr="00274169" w:rsidRDefault="006D3502" w:rsidP="00111D84">
            <w:pPr>
              <w:jc w:val="center"/>
              <w:rPr>
                <w:color w:val="000000"/>
              </w:rPr>
            </w:pPr>
          </w:p>
        </w:tc>
        <w:tc>
          <w:tcPr>
            <w:tcW w:w="1077" w:type="dxa"/>
            <w:vMerge/>
            <w:tcBorders>
              <w:bottom w:val="single" w:sz="8" w:space="0" w:color="auto"/>
            </w:tcBorders>
            <w:shd w:val="clear" w:color="auto" w:fill="F2F2F2"/>
            <w:vAlign w:val="center"/>
          </w:tcPr>
          <w:p w14:paraId="4E49962A" w14:textId="77777777" w:rsidR="006D3502" w:rsidRPr="00274169" w:rsidRDefault="006D3502" w:rsidP="00111D84">
            <w:pPr>
              <w:jc w:val="center"/>
              <w:rPr>
                <w:color w:val="000000"/>
              </w:rPr>
            </w:pPr>
          </w:p>
        </w:tc>
        <w:tc>
          <w:tcPr>
            <w:tcW w:w="907" w:type="dxa"/>
            <w:vMerge/>
            <w:tcBorders>
              <w:bottom w:val="single" w:sz="8" w:space="0" w:color="auto"/>
            </w:tcBorders>
            <w:shd w:val="clear" w:color="auto" w:fill="F2F2F2"/>
            <w:vAlign w:val="center"/>
          </w:tcPr>
          <w:p w14:paraId="7812B620" w14:textId="77777777" w:rsidR="006D3502" w:rsidRPr="00274169" w:rsidRDefault="006D3502" w:rsidP="00111D84">
            <w:pPr>
              <w:jc w:val="center"/>
              <w:rPr>
                <w:color w:val="000000"/>
              </w:rPr>
            </w:pPr>
          </w:p>
        </w:tc>
        <w:tc>
          <w:tcPr>
            <w:tcW w:w="907" w:type="dxa"/>
            <w:vMerge/>
            <w:tcBorders>
              <w:bottom w:val="single" w:sz="8" w:space="0" w:color="auto"/>
            </w:tcBorders>
            <w:shd w:val="clear" w:color="auto" w:fill="F2F2F2"/>
            <w:vAlign w:val="center"/>
          </w:tcPr>
          <w:p w14:paraId="00E1E6E9" w14:textId="77777777" w:rsidR="006D3502" w:rsidRPr="00274169" w:rsidRDefault="006D3502" w:rsidP="00111D84">
            <w:pPr>
              <w:jc w:val="center"/>
              <w:rPr>
                <w:color w:val="000000"/>
              </w:rPr>
            </w:pPr>
          </w:p>
        </w:tc>
        <w:tc>
          <w:tcPr>
            <w:tcW w:w="624" w:type="dxa"/>
            <w:vMerge/>
            <w:tcBorders>
              <w:bottom w:val="single" w:sz="8" w:space="0" w:color="auto"/>
              <w:right w:val="single" w:sz="6" w:space="0" w:color="auto"/>
            </w:tcBorders>
            <w:shd w:val="clear" w:color="auto" w:fill="F2F2F2"/>
            <w:vAlign w:val="center"/>
          </w:tcPr>
          <w:p w14:paraId="756420BA" w14:textId="77777777" w:rsidR="006D3502" w:rsidRPr="00274169" w:rsidRDefault="006D3502" w:rsidP="00111D84">
            <w:pPr>
              <w:jc w:val="center"/>
              <w:rPr>
                <w:color w:val="000000"/>
              </w:rPr>
            </w:pPr>
          </w:p>
        </w:tc>
      </w:tr>
      <w:tr w:rsidR="006D3502" w:rsidRPr="00274169" w14:paraId="2EA3112B" w14:textId="77777777" w:rsidTr="00111D84">
        <w:tc>
          <w:tcPr>
            <w:tcW w:w="1985" w:type="dxa"/>
            <w:tcBorders>
              <w:left w:val="single" w:sz="6" w:space="0" w:color="auto"/>
              <w:bottom w:val="single" w:sz="8" w:space="0" w:color="auto"/>
            </w:tcBorders>
            <w:shd w:val="clear" w:color="auto" w:fill="auto"/>
          </w:tcPr>
          <w:p w14:paraId="02604060" w14:textId="77777777" w:rsidR="006D3502" w:rsidRPr="00274169" w:rsidRDefault="006D3502" w:rsidP="006D3502">
            <w:pPr>
              <w:rPr>
                <w:color w:val="000000"/>
              </w:rPr>
            </w:pPr>
            <w:r w:rsidRPr="00274169">
              <w:rPr>
                <w:color w:val="000000"/>
              </w:rPr>
              <w:t>Дизельное топливо. А. температура жидкости близка к температуре воздуха</w:t>
            </w:r>
          </w:p>
        </w:tc>
        <w:tc>
          <w:tcPr>
            <w:tcW w:w="851" w:type="dxa"/>
            <w:tcBorders>
              <w:bottom w:val="single" w:sz="8" w:space="0" w:color="auto"/>
            </w:tcBorders>
            <w:shd w:val="clear" w:color="auto" w:fill="auto"/>
          </w:tcPr>
          <w:p w14:paraId="41925D78" w14:textId="77777777" w:rsidR="006D3502" w:rsidRPr="00274169" w:rsidRDefault="006D3502" w:rsidP="00111D84">
            <w:pPr>
              <w:jc w:val="center"/>
              <w:rPr>
                <w:color w:val="000000"/>
              </w:rPr>
            </w:pPr>
            <w:r w:rsidRPr="00274169">
              <w:rPr>
                <w:color w:val="000000"/>
              </w:rPr>
              <w:t>27,7006275</w:t>
            </w:r>
          </w:p>
        </w:tc>
        <w:tc>
          <w:tcPr>
            <w:tcW w:w="851" w:type="dxa"/>
            <w:tcBorders>
              <w:bottom w:val="single" w:sz="8" w:space="0" w:color="auto"/>
            </w:tcBorders>
            <w:shd w:val="clear" w:color="auto" w:fill="auto"/>
          </w:tcPr>
          <w:p w14:paraId="2718A016" w14:textId="77777777" w:rsidR="006D3502" w:rsidRPr="00274169" w:rsidRDefault="006D3502" w:rsidP="00111D84">
            <w:pPr>
              <w:jc w:val="center"/>
              <w:rPr>
                <w:color w:val="000000"/>
              </w:rPr>
            </w:pPr>
            <w:r w:rsidRPr="00274169">
              <w:rPr>
                <w:color w:val="000000"/>
              </w:rPr>
              <w:t>33,8563225</w:t>
            </w:r>
          </w:p>
        </w:tc>
        <w:tc>
          <w:tcPr>
            <w:tcW w:w="2722" w:type="dxa"/>
            <w:tcBorders>
              <w:bottom w:val="single" w:sz="8" w:space="0" w:color="auto"/>
            </w:tcBorders>
            <w:shd w:val="clear" w:color="auto" w:fill="auto"/>
          </w:tcPr>
          <w:p w14:paraId="76C22E27" w14:textId="77777777" w:rsidR="006D3502" w:rsidRPr="00274169" w:rsidRDefault="006D3502" w:rsidP="006D3502">
            <w:pPr>
              <w:rPr>
                <w:color w:val="000000"/>
              </w:rPr>
            </w:pPr>
            <w:r w:rsidRPr="00274169">
              <w:rPr>
                <w:color w:val="000000"/>
              </w:rPr>
              <w:t>Наземный горизонтальный. Режим эксплуатации - "мерник". Система снижения выбросов - отсутствует</w:t>
            </w:r>
          </w:p>
        </w:tc>
        <w:tc>
          <w:tcPr>
            <w:tcW w:w="1077" w:type="dxa"/>
            <w:tcBorders>
              <w:bottom w:val="single" w:sz="8" w:space="0" w:color="auto"/>
            </w:tcBorders>
            <w:shd w:val="clear" w:color="auto" w:fill="auto"/>
          </w:tcPr>
          <w:p w14:paraId="127176EC" w14:textId="77777777" w:rsidR="006D3502" w:rsidRPr="00274169" w:rsidRDefault="006D3502" w:rsidP="00111D84">
            <w:pPr>
              <w:jc w:val="center"/>
              <w:rPr>
                <w:color w:val="000000"/>
              </w:rPr>
            </w:pPr>
            <w:r w:rsidRPr="00274169">
              <w:rPr>
                <w:color w:val="000000"/>
              </w:rPr>
              <w:t>3,6</w:t>
            </w:r>
          </w:p>
        </w:tc>
        <w:tc>
          <w:tcPr>
            <w:tcW w:w="907" w:type="dxa"/>
            <w:tcBorders>
              <w:bottom w:val="single" w:sz="8" w:space="0" w:color="auto"/>
            </w:tcBorders>
            <w:shd w:val="clear" w:color="auto" w:fill="auto"/>
          </w:tcPr>
          <w:p w14:paraId="25EBECD0" w14:textId="77777777" w:rsidR="006D3502" w:rsidRPr="00274169" w:rsidRDefault="006D3502" w:rsidP="00111D84">
            <w:pPr>
              <w:jc w:val="center"/>
              <w:rPr>
                <w:color w:val="000000"/>
              </w:rPr>
            </w:pPr>
            <w:r w:rsidRPr="00274169">
              <w:rPr>
                <w:color w:val="000000"/>
              </w:rPr>
              <w:t>74,165</w:t>
            </w:r>
          </w:p>
        </w:tc>
        <w:tc>
          <w:tcPr>
            <w:tcW w:w="907" w:type="dxa"/>
            <w:tcBorders>
              <w:bottom w:val="single" w:sz="8" w:space="0" w:color="auto"/>
            </w:tcBorders>
            <w:shd w:val="clear" w:color="auto" w:fill="auto"/>
          </w:tcPr>
          <w:p w14:paraId="66E8C06D" w14:textId="77777777" w:rsidR="006D3502" w:rsidRPr="00274169" w:rsidRDefault="006D3502" w:rsidP="00111D84">
            <w:pPr>
              <w:jc w:val="center"/>
              <w:rPr>
                <w:color w:val="000000"/>
              </w:rPr>
            </w:pPr>
            <w:r w:rsidRPr="00274169">
              <w:rPr>
                <w:color w:val="000000"/>
              </w:rPr>
              <w:t>1</w:t>
            </w:r>
          </w:p>
        </w:tc>
        <w:tc>
          <w:tcPr>
            <w:tcW w:w="624" w:type="dxa"/>
            <w:tcBorders>
              <w:bottom w:val="single" w:sz="8" w:space="0" w:color="auto"/>
              <w:right w:val="single" w:sz="6" w:space="0" w:color="auto"/>
            </w:tcBorders>
            <w:shd w:val="clear" w:color="auto" w:fill="auto"/>
          </w:tcPr>
          <w:p w14:paraId="0A2AFFC6" w14:textId="77777777" w:rsidR="006D3502" w:rsidRPr="00274169" w:rsidRDefault="006D3502" w:rsidP="00111D84">
            <w:pPr>
              <w:jc w:val="center"/>
              <w:rPr>
                <w:color w:val="000000"/>
              </w:rPr>
            </w:pPr>
            <w:r w:rsidRPr="00274169">
              <w:rPr>
                <w:color w:val="000000"/>
              </w:rPr>
              <w:t>-</w:t>
            </w:r>
          </w:p>
        </w:tc>
      </w:tr>
    </w:tbl>
    <w:p w14:paraId="40D667FA" w14:textId="77777777" w:rsidR="006D3502" w:rsidRPr="00274169" w:rsidRDefault="006D3502" w:rsidP="006D3502">
      <w:pPr>
        <w:spacing w:before="240"/>
        <w:rPr>
          <w:color w:val="000000"/>
          <w:sz w:val="20"/>
          <w:szCs w:val="20"/>
        </w:rPr>
      </w:pPr>
      <w:r w:rsidRPr="00274169">
        <w:rPr>
          <w:color w:val="000000"/>
          <w:sz w:val="20"/>
          <w:szCs w:val="20"/>
        </w:rPr>
        <w:lastRenderedPageBreak/>
        <w:tab/>
        <w:t>Принятые условные обозначения, расчетные формулы, а также расчетные параметры и их обоснование приведены ниже.</w:t>
      </w:r>
    </w:p>
    <w:p w14:paraId="7C5FB4FD" w14:textId="77777777" w:rsidR="006D3502" w:rsidRPr="00274169" w:rsidRDefault="006D3502" w:rsidP="006D3502">
      <w:pPr>
        <w:spacing w:before="240"/>
        <w:rPr>
          <w:color w:val="000000"/>
          <w:sz w:val="20"/>
          <w:szCs w:val="20"/>
        </w:rPr>
      </w:pPr>
      <w:r w:rsidRPr="00274169">
        <w:rPr>
          <w:color w:val="000000"/>
          <w:sz w:val="20"/>
          <w:szCs w:val="20"/>
        </w:rPr>
        <w:tab/>
        <w:t>Максимальные выбросы паров нефтепродуктов рассчитываются по формуле (1.1.1):</w:t>
      </w:r>
    </w:p>
    <w:p w14:paraId="7EAF3F93" w14:textId="77777777" w:rsidR="006D3502" w:rsidRPr="00274169" w:rsidRDefault="006D3502" w:rsidP="006D3502">
      <w:pPr>
        <w:tabs>
          <w:tab w:val="center" w:pos="5103"/>
          <w:tab w:val="right" w:pos="9922"/>
        </w:tabs>
        <w:spacing w:before="240" w:after="240"/>
        <w:rPr>
          <w:color w:val="000000"/>
          <w:sz w:val="20"/>
          <w:szCs w:val="20"/>
        </w:rPr>
      </w:pPr>
      <w:r w:rsidRPr="00274169">
        <w:rPr>
          <w:b/>
          <w:i/>
          <w:color w:val="000000"/>
          <w:sz w:val="20"/>
          <w:szCs w:val="20"/>
        </w:rPr>
        <w:tab/>
        <w:t>M</w:t>
      </w:r>
      <w:r w:rsidRPr="00274169">
        <w:rPr>
          <w:color w:val="000000"/>
          <w:sz w:val="20"/>
          <w:szCs w:val="20"/>
        </w:rPr>
        <w:t xml:space="preserve"> = (</w:t>
      </w:r>
      <w:r w:rsidRPr="00274169">
        <w:rPr>
          <w:b/>
          <w:i/>
          <w:color w:val="000000"/>
          <w:sz w:val="20"/>
          <w:szCs w:val="20"/>
        </w:rPr>
        <w:t>C</w:t>
      </w:r>
      <w:r w:rsidRPr="00274169">
        <w:rPr>
          <w:i/>
          <w:color w:val="000000"/>
          <w:sz w:val="20"/>
          <w:szCs w:val="20"/>
          <w:vertAlign w:val="subscript"/>
        </w:rPr>
        <w:t>1</w:t>
      </w:r>
      <w:r w:rsidRPr="00274169">
        <w:rPr>
          <w:color w:val="000000"/>
          <w:sz w:val="20"/>
          <w:szCs w:val="20"/>
        </w:rPr>
        <w:t xml:space="preserve"> · </w:t>
      </w:r>
      <w:proofErr w:type="spellStart"/>
      <w:r w:rsidRPr="00274169">
        <w:rPr>
          <w:b/>
          <w:i/>
          <w:color w:val="000000"/>
          <w:sz w:val="20"/>
          <w:szCs w:val="20"/>
        </w:rPr>
        <w:t>K</w:t>
      </w:r>
      <w:r w:rsidRPr="00274169">
        <w:rPr>
          <w:color w:val="000000"/>
          <w:sz w:val="20"/>
          <w:szCs w:val="20"/>
          <w:vertAlign w:val="superscript"/>
        </w:rPr>
        <w:t>max</w:t>
      </w:r>
      <w:r w:rsidRPr="00274169">
        <w:rPr>
          <w:i/>
          <w:color w:val="000000"/>
          <w:sz w:val="20"/>
          <w:szCs w:val="20"/>
          <w:vertAlign w:val="subscript"/>
        </w:rPr>
        <w:t>p</w:t>
      </w:r>
      <w:proofErr w:type="spellEnd"/>
      <w:r w:rsidRPr="00274169">
        <w:rPr>
          <w:color w:val="000000"/>
          <w:sz w:val="20"/>
          <w:szCs w:val="20"/>
        </w:rPr>
        <w:t xml:space="preserve"> · </w:t>
      </w:r>
      <w:proofErr w:type="spellStart"/>
      <w:r w:rsidRPr="00274169">
        <w:rPr>
          <w:b/>
          <w:i/>
          <w:color w:val="000000"/>
          <w:sz w:val="20"/>
          <w:szCs w:val="20"/>
        </w:rPr>
        <w:t>V</w:t>
      </w:r>
      <w:r w:rsidRPr="00274169">
        <w:rPr>
          <w:color w:val="000000"/>
          <w:sz w:val="20"/>
          <w:szCs w:val="20"/>
          <w:vertAlign w:val="superscript"/>
        </w:rPr>
        <w:t>max</w:t>
      </w:r>
      <w:r w:rsidRPr="00274169">
        <w:rPr>
          <w:i/>
          <w:color w:val="000000"/>
          <w:sz w:val="20"/>
          <w:szCs w:val="20"/>
          <w:vertAlign w:val="subscript"/>
        </w:rPr>
        <w:t>ч</w:t>
      </w:r>
      <w:proofErr w:type="spellEnd"/>
      <w:r w:rsidRPr="00274169">
        <w:rPr>
          <w:color w:val="000000"/>
          <w:sz w:val="20"/>
          <w:szCs w:val="20"/>
        </w:rPr>
        <w:t xml:space="preserve">) / 3600, </w:t>
      </w:r>
      <w:r w:rsidRPr="00274169">
        <w:rPr>
          <w:i/>
          <w:color w:val="000000"/>
          <w:sz w:val="20"/>
          <w:szCs w:val="20"/>
        </w:rPr>
        <w:t>г/с</w:t>
      </w:r>
      <w:r w:rsidRPr="00274169">
        <w:rPr>
          <w:color w:val="000000"/>
          <w:sz w:val="20"/>
          <w:szCs w:val="20"/>
        </w:rPr>
        <w:tab/>
        <w:t>(1.1.1)</w:t>
      </w:r>
    </w:p>
    <w:p w14:paraId="2426D960" w14:textId="77777777" w:rsidR="006D3502" w:rsidRPr="00274169" w:rsidRDefault="006D3502" w:rsidP="006D3502">
      <w:pPr>
        <w:spacing w:before="240"/>
        <w:rPr>
          <w:color w:val="000000"/>
          <w:sz w:val="20"/>
          <w:szCs w:val="20"/>
        </w:rPr>
      </w:pPr>
      <w:r w:rsidRPr="00274169">
        <w:rPr>
          <w:color w:val="000000"/>
          <w:sz w:val="20"/>
          <w:szCs w:val="20"/>
        </w:rPr>
        <w:tab/>
        <w:t>Годовые выбросы паров нефтепродуктов рассчитываются по формуле (1.1.2):</w:t>
      </w:r>
    </w:p>
    <w:p w14:paraId="016DEBCE" w14:textId="77777777" w:rsidR="006D3502" w:rsidRPr="00274169" w:rsidRDefault="006D3502" w:rsidP="006D3502">
      <w:pPr>
        <w:tabs>
          <w:tab w:val="center" w:pos="5103"/>
          <w:tab w:val="right" w:pos="9922"/>
        </w:tabs>
        <w:spacing w:before="240" w:after="240"/>
        <w:rPr>
          <w:color w:val="000000"/>
          <w:sz w:val="20"/>
          <w:szCs w:val="20"/>
        </w:rPr>
      </w:pPr>
      <w:r w:rsidRPr="00274169">
        <w:rPr>
          <w:b/>
          <w:i/>
          <w:color w:val="000000"/>
          <w:sz w:val="20"/>
          <w:szCs w:val="20"/>
        </w:rPr>
        <w:tab/>
        <w:t>G</w:t>
      </w:r>
      <w:r w:rsidRPr="00274169">
        <w:rPr>
          <w:color w:val="000000"/>
          <w:sz w:val="20"/>
          <w:szCs w:val="20"/>
        </w:rPr>
        <w:t xml:space="preserve"> = (</w:t>
      </w:r>
      <w:r w:rsidRPr="00274169">
        <w:rPr>
          <w:b/>
          <w:i/>
          <w:color w:val="000000"/>
          <w:sz w:val="20"/>
          <w:szCs w:val="20"/>
        </w:rPr>
        <w:t>У</w:t>
      </w:r>
      <w:r w:rsidRPr="00274169">
        <w:rPr>
          <w:i/>
          <w:color w:val="000000"/>
          <w:sz w:val="20"/>
          <w:szCs w:val="20"/>
          <w:vertAlign w:val="subscript"/>
        </w:rPr>
        <w:t>2</w:t>
      </w:r>
      <w:r w:rsidRPr="00274169">
        <w:rPr>
          <w:color w:val="000000"/>
          <w:sz w:val="20"/>
          <w:szCs w:val="20"/>
        </w:rPr>
        <w:t xml:space="preserve"> · </w:t>
      </w:r>
      <w:r w:rsidRPr="00274169">
        <w:rPr>
          <w:b/>
          <w:i/>
          <w:color w:val="000000"/>
          <w:sz w:val="20"/>
          <w:szCs w:val="20"/>
        </w:rPr>
        <w:t>В</w:t>
      </w:r>
      <w:r w:rsidRPr="00274169">
        <w:rPr>
          <w:i/>
          <w:color w:val="000000"/>
          <w:sz w:val="20"/>
          <w:szCs w:val="20"/>
          <w:vertAlign w:val="subscript"/>
        </w:rPr>
        <w:t>оз</w:t>
      </w:r>
      <w:r w:rsidRPr="00274169">
        <w:rPr>
          <w:color w:val="000000"/>
          <w:sz w:val="20"/>
          <w:szCs w:val="20"/>
        </w:rPr>
        <w:t xml:space="preserve"> + </w:t>
      </w:r>
      <w:r w:rsidRPr="00274169">
        <w:rPr>
          <w:b/>
          <w:i/>
          <w:color w:val="000000"/>
          <w:sz w:val="20"/>
          <w:szCs w:val="20"/>
        </w:rPr>
        <w:t>У</w:t>
      </w:r>
      <w:r w:rsidRPr="00274169">
        <w:rPr>
          <w:i/>
          <w:color w:val="000000"/>
          <w:sz w:val="20"/>
          <w:szCs w:val="20"/>
          <w:vertAlign w:val="subscript"/>
        </w:rPr>
        <w:t>3</w:t>
      </w:r>
      <w:r w:rsidRPr="00274169">
        <w:rPr>
          <w:color w:val="000000"/>
          <w:sz w:val="20"/>
          <w:szCs w:val="20"/>
        </w:rPr>
        <w:t xml:space="preserve"> · </w:t>
      </w:r>
      <w:proofErr w:type="spellStart"/>
      <w:r w:rsidRPr="00274169">
        <w:rPr>
          <w:b/>
          <w:i/>
          <w:color w:val="000000"/>
          <w:sz w:val="20"/>
          <w:szCs w:val="20"/>
        </w:rPr>
        <w:t>В</w:t>
      </w:r>
      <w:r w:rsidRPr="00274169">
        <w:rPr>
          <w:i/>
          <w:color w:val="000000"/>
          <w:sz w:val="20"/>
          <w:szCs w:val="20"/>
          <w:vertAlign w:val="subscript"/>
        </w:rPr>
        <w:t>вл</w:t>
      </w:r>
      <w:proofErr w:type="spellEnd"/>
      <w:r w:rsidRPr="00274169">
        <w:rPr>
          <w:color w:val="000000"/>
          <w:sz w:val="20"/>
          <w:szCs w:val="20"/>
        </w:rPr>
        <w:t xml:space="preserve">) · </w:t>
      </w:r>
      <w:proofErr w:type="spellStart"/>
      <w:r w:rsidRPr="00274169">
        <w:rPr>
          <w:b/>
          <w:i/>
          <w:color w:val="000000"/>
          <w:sz w:val="20"/>
          <w:szCs w:val="20"/>
        </w:rPr>
        <w:t>K</w:t>
      </w:r>
      <w:r w:rsidRPr="00274169">
        <w:rPr>
          <w:color w:val="000000"/>
          <w:sz w:val="20"/>
          <w:szCs w:val="20"/>
          <w:vertAlign w:val="superscript"/>
        </w:rPr>
        <w:t>max</w:t>
      </w:r>
      <w:r w:rsidRPr="00274169">
        <w:rPr>
          <w:i/>
          <w:color w:val="000000"/>
          <w:sz w:val="20"/>
          <w:szCs w:val="20"/>
          <w:vertAlign w:val="subscript"/>
        </w:rPr>
        <w:t>p</w:t>
      </w:r>
      <w:proofErr w:type="spellEnd"/>
      <w:r w:rsidRPr="00274169">
        <w:rPr>
          <w:color w:val="000000"/>
          <w:sz w:val="20"/>
          <w:szCs w:val="20"/>
        </w:rPr>
        <w:t xml:space="preserve"> · 10</w:t>
      </w:r>
      <w:r w:rsidRPr="00274169">
        <w:rPr>
          <w:color w:val="000000"/>
          <w:sz w:val="20"/>
          <w:szCs w:val="20"/>
          <w:vertAlign w:val="superscript"/>
        </w:rPr>
        <w:t>-6</w:t>
      </w:r>
      <w:r w:rsidRPr="00274169">
        <w:rPr>
          <w:color w:val="000000"/>
          <w:sz w:val="20"/>
          <w:szCs w:val="20"/>
        </w:rPr>
        <w:t xml:space="preserve"> + </w:t>
      </w:r>
      <w:proofErr w:type="spellStart"/>
      <w:r w:rsidRPr="00274169">
        <w:rPr>
          <w:b/>
          <w:i/>
          <w:color w:val="000000"/>
          <w:sz w:val="20"/>
          <w:szCs w:val="20"/>
        </w:rPr>
        <w:t>G</w:t>
      </w:r>
      <w:r w:rsidRPr="00274169">
        <w:rPr>
          <w:i/>
          <w:color w:val="000000"/>
          <w:sz w:val="20"/>
          <w:szCs w:val="20"/>
          <w:vertAlign w:val="subscript"/>
        </w:rPr>
        <w:t>хр</w:t>
      </w:r>
      <w:proofErr w:type="spellEnd"/>
      <w:r w:rsidRPr="00274169">
        <w:rPr>
          <w:color w:val="000000"/>
          <w:sz w:val="20"/>
          <w:szCs w:val="20"/>
        </w:rPr>
        <w:t xml:space="preserve"> · </w:t>
      </w:r>
      <w:proofErr w:type="spellStart"/>
      <w:r w:rsidRPr="00274169">
        <w:rPr>
          <w:b/>
          <w:i/>
          <w:color w:val="000000"/>
          <w:sz w:val="20"/>
          <w:szCs w:val="20"/>
        </w:rPr>
        <w:t>K</w:t>
      </w:r>
      <w:r w:rsidRPr="00274169">
        <w:rPr>
          <w:i/>
          <w:color w:val="000000"/>
          <w:sz w:val="20"/>
          <w:szCs w:val="20"/>
          <w:vertAlign w:val="subscript"/>
        </w:rPr>
        <w:t>нп</w:t>
      </w:r>
      <w:proofErr w:type="spellEnd"/>
      <w:r w:rsidRPr="00274169">
        <w:rPr>
          <w:color w:val="000000"/>
          <w:sz w:val="20"/>
          <w:szCs w:val="20"/>
        </w:rPr>
        <w:t xml:space="preserve"> · </w:t>
      </w:r>
      <w:r w:rsidRPr="00274169">
        <w:rPr>
          <w:b/>
          <w:i/>
          <w:color w:val="000000"/>
          <w:sz w:val="20"/>
          <w:szCs w:val="20"/>
        </w:rPr>
        <w:t>N</w:t>
      </w:r>
      <w:r w:rsidRPr="00274169">
        <w:rPr>
          <w:color w:val="000000"/>
          <w:sz w:val="20"/>
          <w:szCs w:val="20"/>
        </w:rPr>
        <w:t xml:space="preserve">, </w:t>
      </w:r>
      <w:r w:rsidRPr="00274169">
        <w:rPr>
          <w:i/>
          <w:color w:val="000000"/>
          <w:sz w:val="20"/>
          <w:szCs w:val="20"/>
        </w:rPr>
        <w:t>т/год</w:t>
      </w:r>
      <w:r w:rsidRPr="00274169">
        <w:rPr>
          <w:color w:val="000000"/>
          <w:sz w:val="20"/>
          <w:szCs w:val="20"/>
        </w:rPr>
        <w:tab/>
        <w:t>(1.1.2)</w:t>
      </w:r>
    </w:p>
    <w:p w14:paraId="70FBEC97" w14:textId="77777777" w:rsidR="006D3502" w:rsidRPr="00274169" w:rsidRDefault="006D3502" w:rsidP="006D3502">
      <w:pPr>
        <w:rPr>
          <w:color w:val="000000"/>
          <w:sz w:val="20"/>
          <w:szCs w:val="20"/>
        </w:rPr>
      </w:pPr>
      <w:r w:rsidRPr="00274169">
        <w:rPr>
          <w:color w:val="000000"/>
          <w:sz w:val="20"/>
          <w:szCs w:val="20"/>
        </w:rPr>
        <w:t xml:space="preserve">где </w:t>
      </w:r>
      <w:r w:rsidRPr="00274169">
        <w:rPr>
          <w:b/>
          <w:i/>
          <w:color w:val="000000"/>
          <w:sz w:val="20"/>
          <w:szCs w:val="20"/>
        </w:rPr>
        <w:t>У</w:t>
      </w:r>
      <w:r w:rsidRPr="00274169">
        <w:rPr>
          <w:i/>
          <w:color w:val="000000"/>
          <w:sz w:val="20"/>
          <w:szCs w:val="20"/>
          <w:vertAlign w:val="subscript"/>
        </w:rPr>
        <w:t>2</w:t>
      </w:r>
      <w:r w:rsidRPr="00274169">
        <w:rPr>
          <w:color w:val="000000"/>
          <w:sz w:val="20"/>
          <w:szCs w:val="20"/>
        </w:rPr>
        <w:t>,</w:t>
      </w:r>
      <w:r w:rsidRPr="00274169">
        <w:rPr>
          <w:b/>
          <w:i/>
          <w:color w:val="000000"/>
          <w:sz w:val="20"/>
          <w:szCs w:val="20"/>
        </w:rPr>
        <w:t>У</w:t>
      </w:r>
      <w:r w:rsidRPr="00274169">
        <w:rPr>
          <w:i/>
          <w:color w:val="000000"/>
          <w:sz w:val="20"/>
          <w:szCs w:val="20"/>
          <w:vertAlign w:val="subscript"/>
        </w:rPr>
        <w:t>3</w:t>
      </w:r>
      <w:r w:rsidRPr="00274169">
        <w:rPr>
          <w:color w:val="000000"/>
          <w:sz w:val="20"/>
          <w:szCs w:val="20"/>
        </w:rPr>
        <w:t xml:space="preserve"> – средние удельные выбросы из резервуара соответственно в осенне-зимний и весенне-летний периоды года, </w:t>
      </w:r>
      <w:r w:rsidRPr="00274169">
        <w:rPr>
          <w:i/>
          <w:color w:val="000000"/>
          <w:sz w:val="20"/>
          <w:szCs w:val="20"/>
        </w:rPr>
        <w:t>г/т</w:t>
      </w:r>
      <w:r w:rsidRPr="00274169">
        <w:rPr>
          <w:color w:val="000000"/>
          <w:sz w:val="20"/>
          <w:szCs w:val="20"/>
        </w:rPr>
        <w:t>, принимаются по Приложению 12;</w:t>
      </w:r>
    </w:p>
    <w:p w14:paraId="0BB043E3" w14:textId="77777777" w:rsidR="006D3502" w:rsidRPr="00274169" w:rsidRDefault="006D3502" w:rsidP="006D3502">
      <w:pPr>
        <w:rPr>
          <w:color w:val="000000"/>
          <w:sz w:val="20"/>
          <w:szCs w:val="20"/>
        </w:rPr>
      </w:pPr>
      <w:proofErr w:type="spellStart"/>
      <w:r w:rsidRPr="00274169">
        <w:rPr>
          <w:b/>
          <w:i/>
          <w:color w:val="000000"/>
          <w:sz w:val="20"/>
          <w:szCs w:val="20"/>
        </w:rPr>
        <w:t>B</w:t>
      </w:r>
      <w:r w:rsidRPr="00274169">
        <w:rPr>
          <w:i/>
          <w:color w:val="000000"/>
          <w:sz w:val="20"/>
          <w:szCs w:val="20"/>
          <w:vertAlign w:val="subscript"/>
        </w:rPr>
        <w:t>оз</w:t>
      </w:r>
      <w:r w:rsidRPr="00274169">
        <w:rPr>
          <w:color w:val="000000"/>
          <w:sz w:val="20"/>
          <w:szCs w:val="20"/>
        </w:rPr>
        <w:t>,</w:t>
      </w:r>
      <w:r w:rsidRPr="00274169">
        <w:rPr>
          <w:b/>
          <w:i/>
          <w:color w:val="000000"/>
          <w:sz w:val="20"/>
          <w:szCs w:val="20"/>
        </w:rPr>
        <w:t>B</w:t>
      </w:r>
      <w:r w:rsidRPr="00274169">
        <w:rPr>
          <w:i/>
          <w:color w:val="000000"/>
          <w:sz w:val="20"/>
          <w:szCs w:val="20"/>
          <w:vertAlign w:val="subscript"/>
        </w:rPr>
        <w:t>вл</w:t>
      </w:r>
      <w:proofErr w:type="spellEnd"/>
      <w:r w:rsidRPr="00274169">
        <w:rPr>
          <w:color w:val="000000"/>
          <w:sz w:val="20"/>
          <w:szCs w:val="20"/>
        </w:rPr>
        <w:t xml:space="preserve"> – количество жидкости, закачиваемое в резервуар соответственно в осенне-зимний и весенне-летний периоды года, </w:t>
      </w:r>
      <w:r w:rsidRPr="00274169">
        <w:rPr>
          <w:i/>
          <w:color w:val="000000"/>
          <w:sz w:val="20"/>
          <w:szCs w:val="20"/>
        </w:rPr>
        <w:t>т</w:t>
      </w:r>
      <w:r w:rsidRPr="00274169">
        <w:rPr>
          <w:color w:val="000000"/>
          <w:sz w:val="20"/>
          <w:szCs w:val="20"/>
        </w:rPr>
        <w:t>;</w:t>
      </w:r>
    </w:p>
    <w:p w14:paraId="04291131" w14:textId="77777777" w:rsidR="006D3502" w:rsidRPr="00274169" w:rsidRDefault="006D3502" w:rsidP="006D3502">
      <w:pPr>
        <w:rPr>
          <w:color w:val="000000"/>
          <w:sz w:val="20"/>
          <w:szCs w:val="20"/>
        </w:rPr>
      </w:pPr>
      <w:proofErr w:type="spellStart"/>
      <w:r w:rsidRPr="00274169">
        <w:rPr>
          <w:b/>
          <w:i/>
          <w:color w:val="000000"/>
          <w:sz w:val="20"/>
          <w:szCs w:val="20"/>
        </w:rPr>
        <w:t>K</w:t>
      </w:r>
      <w:r w:rsidRPr="00274169">
        <w:rPr>
          <w:color w:val="000000"/>
          <w:sz w:val="20"/>
          <w:szCs w:val="20"/>
          <w:vertAlign w:val="superscript"/>
        </w:rPr>
        <w:t>max</w:t>
      </w:r>
      <w:r w:rsidRPr="00274169">
        <w:rPr>
          <w:i/>
          <w:color w:val="000000"/>
          <w:sz w:val="20"/>
          <w:szCs w:val="20"/>
          <w:vertAlign w:val="subscript"/>
        </w:rPr>
        <w:t>p</w:t>
      </w:r>
      <w:proofErr w:type="spellEnd"/>
      <w:r w:rsidRPr="00274169">
        <w:rPr>
          <w:color w:val="000000"/>
          <w:sz w:val="20"/>
          <w:szCs w:val="20"/>
        </w:rPr>
        <w:t xml:space="preserve"> - значение опытного коэффициента, принимаемое по Приложению 8;</w:t>
      </w:r>
    </w:p>
    <w:p w14:paraId="36854158" w14:textId="77777777" w:rsidR="006D3502" w:rsidRPr="00274169" w:rsidRDefault="006D3502" w:rsidP="006D3502">
      <w:pPr>
        <w:rPr>
          <w:color w:val="000000"/>
          <w:sz w:val="20"/>
          <w:szCs w:val="20"/>
        </w:rPr>
      </w:pPr>
      <w:proofErr w:type="spellStart"/>
      <w:r w:rsidRPr="00274169">
        <w:rPr>
          <w:b/>
          <w:i/>
          <w:color w:val="000000"/>
          <w:sz w:val="20"/>
          <w:szCs w:val="20"/>
        </w:rPr>
        <w:t>G</w:t>
      </w:r>
      <w:r w:rsidRPr="00274169">
        <w:rPr>
          <w:i/>
          <w:color w:val="000000"/>
          <w:sz w:val="20"/>
          <w:szCs w:val="20"/>
          <w:vertAlign w:val="subscript"/>
        </w:rPr>
        <w:t>xp</w:t>
      </w:r>
      <w:proofErr w:type="spellEnd"/>
      <w:r w:rsidRPr="00274169">
        <w:rPr>
          <w:color w:val="000000"/>
          <w:sz w:val="20"/>
          <w:szCs w:val="20"/>
        </w:rPr>
        <w:t xml:space="preserve"> - выбросы паров нефтепродуктов при хранении нефтепродуктов  в одном резервуаре, </w:t>
      </w:r>
      <w:r w:rsidRPr="00274169">
        <w:rPr>
          <w:i/>
          <w:color w:val="000000"/>
          <w:sz w:val="20"/>
          <w:szCs w:val="20"/>
        </w:rPr>
        <w:t>т/год</w:t>
      </w:r>
      <w:r w:rsidRPr="00274169">
        <w:rPr>
          <w:color w:val="000000"/>
          <w:sz w:val="20"/>
          <w:szCs w:val="20"/>
        </w:rPr>
        <w:t>, принимаются по Приложению 13;</w:t>
      </w:r>
    </w:p>
    <w:p w14:paraId="31289DD1" w14:textId="77777777" w:rsidR="006D3502" w:rsidRPr="00274169" w:rsidRDefault="006D3502" w:rsidP="006D3502">
      <w:pPr>
        <w:rPr>
          <w:color w:val="000000"/>
          <w:sz w:val="20"/>
          <w:szCs w:val="20"/>
        </w:rPr>
      </w:pPr>
      <w:proofErr w:type="spellStart"/>
      <w:r w:rsidRPr="00274169">
        <w:rPr>
          <w:b/>
          <w:i/>
          <w:color w:val="000000"/>
          <w:sz w:val="20"/>
          <w:szCs w:val="20"/>
        </w:rPr>
        <w:t>K</w:t>
      </w:r>
      <w:r w:rsidRPr="00274169">
        <w:rPr>
          <w:i/>
          <w:color w:val="000000"/>
          <w:sz w:val="20"/>
          <w:szCs w:val="20"/>
          <w:vertAlign w:val="subscript"/>
        </w:rPr>
        <w:t>нп</w:t>
      </w:r>
      <w:proofErr w:type="spellEnd"/>
      <w:r w:rsidRPr="00274169">
        <w:rPr>
          <w:color w:val="000000"/>
          <w:sz w:val="20"/>
          <w:szCs w:val="20"/>
        </w:rPr>
        <w:t xml:space="preserve"> - опытный коэффициент, принимается по Приложению 12;</w:t>
      </w:r>
    </w:p>
    <w:p w14:paraId="7E3B3463" w14:textId="77777777" w:rsidR="006D3502" w:rsidRPr="00274169" w:rsidRDefault="006D3502" w:rsidP="006D3502">
      <w:pPr>
        <w:rPr>
          <w:color w:val="000000"/>
          <w:sz w:val="20"/>
          <w:szCs w:val="20"/>
        </w:rPr>
      </w:pPr>
      <w:r w:rsidRPr="00274169">
        <w:rPr>
          <w:b/>
          <w:i/>
          <w:color w:val="000000"/>
          <w:sz w:val="20"/>
          <w:szCs w:val="20"/>
        </w:rPr>
        <w:t>N</w:t>
      </w:r>
      <w:r w:rsidRPr="00274169">
        <w:rPr>
          <w:color w:val="000000"/>
          <w:sz w:val="20"/>
          <w:szCs w:val="20"/>
        </w:rPr>
        <w:t xml:space="preserve"> - количество резервуаров.</w:t>
      </w:r>
    </w:p>
    <w:p w14:paraId="4055B586" w14:textId="77777777" w:rsidR="006D3502" w:rsidRPr="00274169" w:rsidRDefault="006D3502" w:rsidP="006D3502">
      <w:pPr>
        <w:spacing w:before="240"/>
        <w:rPr>
          <w:color w:val="000000"/>
          <w:sz w:val="20"/>
          <w:szCs w:val="20"/>
        </w:rPr>
      </w:pPr>
      <w:r w:rsidRPr="00274169">
        <w:rPr>
          <w:color w:val="000000"/>
          <w:sz w:val="20"/>
          <w:szCs w:val="20"/>
        </w:rPr>
        <w:tab/>
        <w:t xml:space="preserve">Значение коэффициента </w:t>
      </w:r>
      <w:proofErr w:type="spellStart"/>
      <w:r w:rsidRPr="00274169">
        <w:rPr>
          <w:b/>
          <w:i/>
          <w:color w:val="000000"/>
          <w:sz w:val="20"/>
          <w:szCs w:val="20"/>
        </w:rPr>
        <w:t>K</w:t>
      </w:r>
      <w:r w:rsidRPr="00274169">
        <w:rPr>
          <w:color w:val="000000"/>
          <w:sz w:val="20"/>
          <w:szCs w:val="20"/>
          <w:vertAlign w:val="superscript"/>
        </w:rPr>
        <w:t>гор</w:t>
      </w:r>
      <w:r w:rsidRPr="00274169">
        <w:rPr>
          <w:i/>
          <w:color w:val="000000"/>
          <w:sz w:val="20"/>
          <w:szCs w:val="20"/>
          <w:vertAlign w:val="subscript"/>
        </w:rPr>
        <w:t>р</w:t>
      </w:r>
      <w:proofErr w:type="spellEnd"/>
      <w:r w:rsidRPr="00274169">
        <w:rPr>
          <w:color w:val="000000"/>
          <w:sz w:val="20"/>
          <w:szCs w:val="20"/>
        </w:rPr>
        <w:t xml:space="preserve"> для газовой обвязки группы одноцелевых резервуаров определяется в зависимости от одновременности закачки и откачки жидкости из резервуаров по формуле (1.1.4):</w:t>
      </w:r>
    </w:p>
    <w:p w14:paraId="33219D63" w14:textId="77777777" w:rsidR="006D3502" w:rsidRPr="00274169" w:rsidRDefault="006D3502" w:rsidP="006D3502">
      <w:pPr>
        <w:tabs>
          <w:tab w:val="center" w:pos="5103"/>
          <w:tab w:val="right" w:pos="9922"/>
        </w:tabs>
        <w:spacing w:before="240" w:after="240"/>
        <w:rPr>
          <w:color w:val="000000"/>
          <w:sz w:val="20"/>
          <w:szCs w:val="20"/>
        </w:rPr>
      </w:pPr>
      <w:r w:rsidRPr="00274169">
        <w:rPr>
          <w:b/>
          <w:i/>
          <w:color w:val="000000"/>
          <w:sz w:val="20"/>
          <w:szCs w:val="20"/>
        </w:rPr>
        <w:tab/>
      </w:r>
      <w:proofErr w:type="spellStart"/>
      <w:r w:rsidRPr="00274169">
        <w:rPr>
          <w:b/>
          <w:i/>
          <w:color w:val="000000"/>
          <w:sz w:val="20"/>
          <w:szCs w:val="20"/>
        </w:rPr>
        <w:t>K</w:t>
      </w:r>
      <w:r w:rsidRPr="00274169">
        <w:rPr>
          <w:color w:val="000000"/>
          <w:sz w:val="20"/>
          <w:szCs w:val="20"/>
          <w:vertAlign w:val="superscript"/>
        </w:rPr>
        <w:t>гор</w:t>
      </w:r>
      <w:r w:rsidRPr="00274169">
        <w:rPr>
          <w:i/>
          <w:color w:val="000000"/>
          <w:sz w:val="20"/>
          <w:szCs w:val="20"/>
          <w:vertAlign w:val="subscript"/>
        </w:rPr>
        <w:t>р</w:t>
      </w:r>
      <w:proofErr w:type="spellEnd"/>
      <w:r w:rsidRPr="00274169">
        <w:rPr>
          <w:color w:val="000000"/>
          <w:sz w:val="20"/>
          <w:szCs w:val="20"/>
        </w:rPr>
        <w:t xml:space="preserve"> = 1,1 · </w:t>
      </w:r>
      <w:proofErr w:type="spellStart"/>
      <w:r w:rsidRPr="00274169">
        <w:rPr>
          <w:b/>
          <w:i/>
          <w:color w:val="000000"/>
          <w:sz w:val="20"/>
          <w:szCs w:val="20"/>
        </w:rPr>
        <w:t>K</w:t>
      </w:r>
      <w:r w:rsidRPr="00274169">
        <w:rPr>
          <w:i/>
          <w:color w:val="000000"/>
          <w:sz w:val="20"/>
          <w:szCs w:val="20"/>
          <w:vertAlign w:val="subscript"/>
        </w:rPr>
        <w:t>р</w:t>
      </w:r>
      <w:proofErr w:type="spellEnd"/>
      <w:r w:rsidRPr="00274169">
        <w:rPr>
          <w:color w:val="000000"/>
          <w:sz w:val="20"/>
          <w:szCs w:val="20"/>
        </w:rPr>
        <w:t xml:space="preserve"> · (</w:t>
      </w:r>
      <w:proofErr w:type="spellStart"/>
      <w:r w:rsidRPr="00274169">
        <w:rPr>
          <w:b/>
          <w:i/>
          <w:color w:val="000000"/>
          <w:sz w:val="20"/>
          <w:szCs w:val="20"/>
        </w:rPr>
        <w:t>Q</w:t>
      </w:r>
      <w:r w:rsidRPr="00274169">
        <w:rPr>
          <w:color w:val="000000"/>
          <w:sz w:val="20"/>
          <w:szCs w:val="20"/>
          <w:vertAlign w:val="superscript"/>
        </w:rPr>
        <w:t>зак</w:t>
      </w:r>
      <w:proofErr w:type="spellEnd"/>
      <w:r w:rsidRPr="00274169">
        <w:rPr>
          <w:color w:val="000000"/>
          <w:sz w:val="20"/>
          <w:szCs w:val="20"/>
        </w:rPr>
        <w:t xml:space="preserve"> - </w:t>
      </w:r>
      <w:proofErr w:type="spellStart"/>
      <w:r w:rsidRPr="00274169">
        <w:rPr>
          <w:b/>
          <w:i/>
          <w:color w:val="000000"/>
          <w:sz w:val="20"/>
          <w:szCs w:val="20"/>
        </w:rPr>
        <w:t>Q</w:t>
      </w:r>
      <w:r w:rsidRPr="00274169">
        <w:rPr>
          <w:color w:val="000000"/>
          <w:sz w:val="20"/>
          <w:szCs w:val="20"/>
          <w:vertAlign w:val="superscript"/>
        </w:rPr>
        <w:t>отк</w:t>
      </w:r>
      <w:proofErr w:type="spellEnd"/>
      <w:r w:rsidRPr="00274169">
        <w:rPr>
          <w:color w:val="000000"/>
          <w:sz w:val="20"/>
          <w:szCs w:val="20"/>
        </w:rPr>
        <w:t xml:space="preserve">) / </w:t>
      </w:r>
      <w:proofErr w:type="spellStart"/>
      <w:r w:rsidRPr="00274169">
        <w:rPr>
          <w:b/>
          <w:i/>
          <w:color w:val="000000"/>
          <w:sz w:val="20"/>
          <w:szCs w:val="20"/>
        </w:rPr>
        <w:t>Q</w:t>
      </w:r>
      <w:r w:rsidRPr="00274169">
        <w:rPr>
          <w:color w:val="000000"/>
          <w:sz w:val="20"/>
          <w:szCs w:val="20"/>
          <w:vertAlign w:val="superscript"/>
        </w:rPr>
        <w:t>зак</w:t>
      </w:r>
      <w:proofErr w:type="spellEnd"/>
      <w:r w:rsidRPr="00274169">
        <w:rPr>
          <w:color w:val="000000"/>
          <w:sz w:val="20"/>
          <w:szCs w:val="20"/>
        </w:rPr>
        <w:tab/>
        <w:t>(1.1.4)</w:t>
      </w:r>
    </w:p>
    <w:p w14:paraId="2B9FB249" w14:textId="77777777" w:rsidR="006D3502" w:rsidRPr="00274169" w:rsidRDefault="006D3502" w:rsidP="006D3502">
      <w:pPr>
        <w:rPr>
          <w:color w:val="000000"/>
          <w:sz w:val="20"/>
          <w:szCs w:val="20"/>
        </w:rPr>
      </w:pPr>
      <w:r w:rsidRPr="00274169">
        <w:rPr>
          <w:color w:val="000000"/>
          <w:sz w:val="20"/>
          <w:szCs w:val="20"/>
        </w:rPr>
        <w:t>где (</w:t>
      </w:r>
      <w:proofErr w:type="spellStart"/>
      <w:r w:rsidRPr="00274169">
        <w:rPr>
          <w:b/>
          <w:i/>
          <w:color w:val="000000"/>
          <w:sz w:val="20"/>
          <w:szCs w:val="20"/>
        </w:rPr>
        <w:t>Q</w:t>
      </w:r>
      <w:r w:rsidRPr="00274169">
        <w:rPr>
          <w:color w:val="000000"/>
          <w:sz w:val="20"/>
          <w:szCs w:val="20"/>
          <w:vertAlign w:val="superscript"/>
        </w:rPr>
        <w:t>зак</w:t>
      </w:r>
      <w:proofErr w:type="spellEnd"/>
      <w:r w:rsidRPr="00274169">
        <w:rPr>
          <w:color w:val="000000"/>
          <w:sz w:val="20"/>
          <w:szCs w:val="20"/>
        </w:rPr>
        <w:t xml:space="preserve"> - </w:t>
      </w:r>
      <w:proofErr w:type="spellStart"/>
      <w:r w:rsidRPr="00274169">
        <w:rPr>
          <w:b/>
          <w:i/>
          <w:color w:val="000000"/>
          <w:sz w:val="20"/>
          <w:szCs w:val="20"/>
        </w:rPr>
        <w:t>Q</w:t>
      </w:r>
      <w:r w:rsidRPr="00274169">
        <w:rPr>
          <w:color w:val="000000"/>
          <w:sz w:val="20"/>
          <w:szCs w:val="20"/>
          <w:vertAlign w:val="superscript"/>
        </w:rPr>
        <w:t>отк</w:t>
      </w:r>
      <w:proofErr w:type="spellEnd"/>
      <w:r w:rsidRPr="00274169">
        <w:rPr>
          <w:color w:val="000000"/>
          <w:sz w:val="20"/>
          <w:szCs w:val="20"/>
        </w:rPr>
        <w:t>) - абсолютная средняя разность объемов закачиваемой и откачиваемой из резервуаров жидкости.</w:t>
      </w:r>
    </w:p>
    <w:p w14:paraId="288773C3" w14:textId="77777777" w:rsidR="006D3502" w:rsidRPr="00274169" w:rsidRDefault="006D3502" w:rsidP="006D3502">
      <w:pPr>
        <w:spacing w:before="240"/>
        <w:rPr>
          <w:color w:val="000000"/>
          <w:sz w:val="20"/>
          <w:szCs w:val="20"/>
        </w:rPr>
      </w:pPr>
      <w:r w:rsidRPr="00274169">
        <w:rPr>
          <w:color w:val="000000"/>
          <w:sz w:val="20"/>
          <w:szCs w:val="20"/>
        </w:rPr>
        <w:tab/>
        <w:t>При расчете выделения конкретного загрязняющего вещества в виде дополнительного множителя в формулах учитывается массовая доля данного вещества в составе нефтепродукта.</w:t>
      </w:r>
    </w:p>
    <w:p w14:paraId="6F70C020" w14:textId="77777777" w:rsidR="006D3502" w:rsidRPr="00274169" w:rsidRDefault="006D3502" w:rsidP="006D3502">
      <w:pPr>
        <w:spacing w:before="240"/>
        <w:rPr>
          <w:color w:val="000000"/>
          <w:sz w:val="20"/>
          <w:szCs w:val="20"/>
        </w:rPr>
      </w:pPr>
      <w:r w:rsidRPr="00274169">
        <w:rPr>
          <w:color w:val="000000"/>
          <w:sz w:val="20"/>
          <w:szCs w:val="20"/>
        </w:rPr>
        <w:tab/>
        <w:t>Расчет максимально разового и годового выделения загрязняющих веществ в атмосферу приведен ниже.</w:t>
      </w:r>
    </w:p>
    <w:p w14:paraId="538785FB" w14:textId="77777777" w:rsidR="006D3502" w:rsidRPr="00274169" w:rsidRDefault="006D3502" w:rsidP="006D3502">
      <w:pPr>
        <w:spacing w:before="240"/>
        <w:rPr>
          <w:color w:val="000000"/>
          <w:sz w:val="20"/>
          <w:szCs w:val="20"/>
        </w:rPr>
      </w:pPr>
      <w:r w:rsidRPr="00274169">
        <w:rPr>
          <w:color w:val="000000"/>
          <w:sz w:val="20"/>
          <w:szCs w:val="20"/>
          <w:u w:val="single"/>
        </w:rPr>
        <w:t>Дизельное топливо</w:t>
      </w:r>
    </w:p>
    <w:p w14:paraId="112BDFDA" w14:textId="77777777" w:rsidR="006D3502" w:rsidRPr="00274169" w:rsidRDefault="006D3502" w:rsidP="006D3502">
      <w:pPr>
        <w:rPr>
          <w:color w:val="000000"/>
          <w:sz w:val="20"/>
          <w:szCs w:val="20"/>
        </w:rPr>
      </w:pPr>
      <w:r w:rsidRPr="00274169">
        <w:rPr>
          <w:b/>
          <w:i/>
          <w:color w:val="000000"/>
          <w:sz w:val="20"/>
          <w:szCs w:val="20"/>
        </w:rPr>
        <w:t>M</w:t>
      </w:r>
      <w:r w:rsidRPr="00274169">
        <w:rPr>
          <w:color w:val="000000"/>
          <w:sz w:val="20"/>
          <w:szCs w:val="20"/>
        </w:rPr>
        <w:t xml:space="preserve"> = 3,92 · 1 · 3,6 / 3600 = 0,00392 </w:t>
      </w:r>
      <w:r w:rsidRPr="00274169">
        <w:rPr>
          <w:i/>
          <w:color w:val="000000"/>
          <w:sz w:val="20"/>
          <w:szCs w:val="20"/>
        </w:rPr>
        <w:t>г/с</w:t>
      </w:r>
      <w:r w:rsidRPr="00274169">
        <w:rPr>
          <w:color w:val="000000"/>
          <w:sz w:val="20"/>
          <w:szCs w:val="20"/>
        </w:rPr>
        <w:t>;</w:t>
      </w:r>
    </w:p>
    <w:p w14:paraId="5B3776B9" w14:textId="77777777" w:rsidR="006D3502" w:rsidRPr="00274169" w:rsidRDefault="006D3502" w:rsidP="006D3502">
      <w:pPr>
        <w:rPr>
          <w:color w:val="000000"/>
          <w:sz w:val="20"/>
          <w:szCs w:val="20"/>
        </w:rPr>
      </w:pPr>
      <w:r w:rsidRPr="00274169">
        <w:rPr>
          <w:b/>
          <w:i/>
          <w:color w:val="000000"/>
          <w:sz w:val="20"/>
          <w:szCs w:val="20"/>
        </w:rPr>
        <w:t>G</w:t>
      </w:r>
      <w:r w:rsidRPr="00274169">
        <w:rPr>
          <w:color w:val="000000"/>
          <w:sz w:val="20"/>
          <w:szCs w:val="20"/>
        </w:rPr>
        <w:t xml:space="preserve"> = (2,36 · 27,70063 + 3,15 · 33,85632) · 1 · 10</w:t>
      </w:r>
      <w:r w:rsidRPr="00274169">
        <w:rPr>
          <w:color w:val="000000"/>
          <w:sz w:val="20"/>
          <w:szCs w:val="20"/>
          <w:vertAlign w:val="superscript"/>
        </w:rPr>
        <w:t>-6</w:t>
      </w:r>
      <w:r w:rsidRPr="00274169">
        <w:rPr>
          <w:color w:val="000000"/>
          <w:sz w:val="20"/>
          <w:szCs w:val="20"/>
        </w:rPr>
        <w:t xml:space="preserve"> + 0,27 · 0,0029 · 1 = 0,000955 </w:t>
      </w:r>
      <w:r w:rsidRPr="00274169">
        <w:rPr>
          <w:i/>
          <w:color w:val="000000"/>
          <w:sz w:val="20"/>
          <w:szCs w:val="20"/>
        </w:rPr>
        <w:t>т/год</w:t>
      </w:r>
      <w:r w:rsidRPr="00274169">
        <w:rPr>
          <w:color w:val="000000"/>
          <w:sz w:val="20"/>
          <w:szCs w:val="20"/>
        </w:rPr>
        <w:t>.</w:t>
      </w:r>
    </w:p>
    <w:p w14:paraId="79D290D0" w14:textId="77777777" w:rsidR="006D3502" w:rsidRPr="00274169" w:rsidRDefault="006D3502" w:rsidP="006D3502">
      <w:pPr>
        <w:spacing w:before="240"/>
        <w:rPr>
          <w:color w:val="000000"/>
          <w:sz w:val="20"/>
          <w:szCs w:val="20"/>
        </w:rPr>
      </w:pPr>
      <w:r w:rsidRPr="00274169">
        <w:rPr>
          <w:color w:val="000000"/>
          <w:sz w:val="20"/>
          <w:szCs w:val="20"/>
        </w:rPr>
        <w:tab/>
      </w:r>
      <w:r w:rsidRPr="00274169">
        <w:rPr>
          <w:i/>
          <w:color w:val="000000"/>
          <w:sz w:val="20"/>
          <w:szCs w:val="20"/>
        </w:rPr>
        <w:t>333 Дигидросульфид (Водород сернистый, дигидросульфид, гидросульфид)</w:t>
      </w:r>
    </w:p>
    <w:p w14:paraId="1E0A7433" w14:textId="77777777" w:rsidR="006D3502" w:rsidRPr="00274169" w:rsidRDefault="006D3502" w:rsidP="006D3502">
      <w:pPr>
        <w:rPr>
          <w:color w:val="000000"/>
          <w:sz w:val="20"/>
          <w:szCs w:val="20"/>
        </w:rPr>
      </w:pPr>
      <w:r w:rsidRPr="00274169">
        <w:rPr>
          <w:b/>
          <w:i/>
          <w:color w:val="000000"/>
          <w:sz w:val="20"/>
          <w:szCs w:val="20"/>
        </w:rPr>
        <w:t>M</w:t>
      </w:r>
      <w:r w:rsidRPr="00274169">
        <w:rPr>
          <w:color w:val="000000"/>
          <w:sz w:val="20"/>
          <w:szCs w:val="20"/>
        </w:rPr>
        <w:t xml:space="preserve"> = 0,00392 · 0,0028 = 0,000011 </w:t>
      </w:r>
      <w:r w:rsidRPr="00274169">
        <w:rPr>
          <w:i/>
          <w:color w:val="000000"/>
          <w:sz w:val="20"/>
          <w:szCs w:val="20"/>
        </w:rPr>
        <w:t>г/с</w:t>
      </w:r>
      <w:r w:rsidRPr="00274169">
        <w:rPr>
          <w:color w:val="000000"/>
          <w:sz w:val="20"/>
          <w:szCs w:val="20"/>
        </w:rPr>
        <w:t>;</w:t>
      </w:r>
    </w:p>
    <w:p w14:paraId="12188D17" w14:textId="77777777" w:rsidR="006D3502" w:rsidRPr="00274169" w:rsidRDefault="006D3502" w:rsidP="006D3502">
      <w:pPr>
        <w:rPr>
          <w:color w:val="000000"/>
          <w:sz w:val="20"/>
          <w:szCs w:val="20"/>
        </w:rPr>
      </w:pPr>
      <w:r w:rsidRPr="00274169">
        <w:rPr>
          <w:b/>
          <w:i/>
          <w:color w:val="000000"/>
          <w:sz w:val="20"/>
          <w:szCs w:val="20"/>
        </w:rPr>
        <w:t>G</w:t>
      </w:r>
      <w:r w:rsidRPr="00274169">
        <w:rPr>
          <w:color w:val="000000"/>
          <w:sz w:val="20"/>
          <w:szCs w:val="20"/>
        </w:rPr>
        <w:t xml:space="preserve"> = 0,000955 · 0,0028 = 0,0000027 </w:t>
      </w:r>
      <w:r w:rsidRPr="00274169">
        <w:rPr>
          <w:i/>
          <w:color w:val="000000"/>
          <w:sz w:val="20"/>
          <w:szCs w:val="20"/>
        </w:rPr>
        <w:t>т/год</w:t>
      </w:r>
      <w:r w:rsidRPr="00274169">
        <w:rPr>
          <w:color w:val="000000"/>
          <w:sz w:val="20"/>
          <w:szCs w:val="20"/>
        </w:rPr>
        <w:t>.</w:t>
      </w:r>
    </w:p>
    <w:p w14:paraId="52E9668C" w14:textId="77777777" w:rsidR="006D3502" w:rsidRPr="00274169" w:rsidRDefault="006D3502" w:rsidP="006D3502">
      <w:pPr>
        <w:spacing w:before="240"/>
        <w:rPr>
          <w:color w:val="000000"/>
          <w:sz w:val="20"/>
          <w:szCs w:val="20"/>
        </w:rPr>
      </w:pPr>
      <w:r w:rsidRPr="00274169">
        <w:rPr>
          <w:color w:val="000000"/>
          <w:sz w:val="20"/>
          <w:szCs w:val="20"/>
        </w:rPr>
        <w:tab/>
      </w:r>
      <w:r w:rsidRPr="00274169">
        <w:rPr>
          <w:i/>
          <w:color w:val="000000"/>
          <w:sz w:val="20"/>
          <w:szCs w:val="20"/>
        </w:rPr>
        <w:t>2754 Алканы C12-C19 (в пересчете на C)</w:t>
      </w:r>
    </w:p>
    <w:p w14:paraId="5F0FF5BB" w14:textId="77777777" w:rsidR="006D3502" w:rsidRPr="00274169" w:rsidRDefault="006D3502" w:rsidP="006D3502">
      <w:pPr>
        <w:rPr>
          <w:color w:val="000000"/>
          <w:sz w:val="20"/>
          <w:szCs w:val="20"/>
        </w:rPr>
      </w:pPr>
      <w:r w:rsidRPr="00274169">
        <w:rPr>
          <w:b/>
          <w:i/>
          <w:color w:val="000000"/>
          <w:sz w:val="20"/>
          <w:szCs w:val="20"/>
        </w:rPr>
        <w:t>M</w:t>
      </w:r>
      <w:r w:rsidRPr="00274169">
        <w:rPr>
          <w:color w:val="000000"/>
          <w:sz w:val="20"/>
          <w:szCs w:val="20"/>
        </w:rPr>
        <w:t xml:space="preserve"> = 0,00392 · 0,9972 = 0,003909 </w:t>
      </w:r>
      <w:r w:rsidRPr="00274169">
        <w:rPr>
          <w:i/>
          <w:color w:val="000000"/>
          <w:sz w:val="20"/>
          <w:szCs w:val="20"/>
        </w:rPr>
        <w:t>г/с</w:t>
      </w:r>
      <w:r w:rsidRPr="00274169">
        <w:rPr>
          <w:color w:val="000000"/>
          <w:sz w:val="20"/>
          <w:szCs w:val="20"/>
        </w:rPr>
        <w:t>;</w:t>
      </w:r>
    </w:p>
    <w:p w14:paraId="0252DDDB" w14:textId="77777777" w:rsidR="006D3502" w:rsidRPr="00274169" w:rsidRDefault="006D3502" w:rsidP="006D3502">
      <w:pPr>
        <w:rPr>
          <w:color w:val="000000"/>
          <w:sz w:val="20"/>
          <w:szCs w:val="20"/>
        </w:rPr>
      </w:pPr>
      <w:r w:rsidRPr="00274169">
        <w:rPr>
          <w:b/>
          <w:i/>
          <w:color w:val="000000"/>
          <w:sz w:val="20"/>
          <w:szCs w:val="20"/>
        </w:rPr>
        <w:t>G</w:t>
      </w:r>
      <w:r w:rsidRPr="00274169">
        <w:rPr>
          <w:color w:val="000000"/>
          <w:sz w:val="20"/>
          <w:szCs w:val="20"/>
        </w:rPr>
        <w:t xml:space="preserve"> = 0,000955 · 0,9972 = 0,0009523 </w:t>
      </w:r>
      <w:r w:rsidRPr="00274169">
        <w:rPr>
          <w:i/>
          <w:color w:val="000000"/>
          <w:sz w:val="20"/>
          <w:szCs w:val="20"/>
        </w:rPr>
        <w:t>т/год</w:t>
      </w:r>
      <w:r w:rsidRPr="00274169">
        <w:rPr>
          <w:color w:val="000000"/>
          <w:sz w:val="20"/>
          <w:szCs w:val="20"/>
        </w:rPr>
        <w:t>.</w:t>
      </w:r>
    </w:p>
    <w:p w14:paraId="4015C2A5" w14:textId="77777777" w:rsidR="006D3502" w:rsidRPr="00274169" w:rsidRDefault="006D3502" w:rsidP="00A94D0C">
      <w:pPr>
        <w:rPr>
          <w:color w:val="000000"/>
        </w:rPr>
      </w:pPr>
    </w:p>
    <w:p w14:paraId="1DD9149B" w14:textId="77777777" w:rsidR="006D3502" w:rsidRPr="00274169" w:rsidRDefault="006D3502" w:rsidP="00A94D0C">
      <w:pPr>
        <w:rPr>
          <w:color w:val="000000"/>
        </w:rPr>
      </w:pPr>
    </w:p>
    <w:p w14:paraId="2BF82E90" w14:textId="77777777" w:rsidR="00E37F71" w:rsidRPr="00274169" w:rsidRDefault="00E37F71" w:rsidP="00E37F71">
      <w:pPr>
        <w:pStyle w:val="22"/>
        <w:rPr>
          <w:rFonts w:ascii="Times New Roman" w:hAnsi="Times New Roman"/>
          <w:color w:val="000000"/>
          <w:sz w:val="28"/>
          <w:szCs w:val="20"/>
        </w:rPr>
      </w:pPr>
      <w:r w:rsidRPr="00274169">
        <w:rPr>
          <w:rFonts w:ascii="Times New Roman" w:hAnsi="Times New Roman"/>
          <w:color w:val="000000"/>
          <w:sz w:val="28"/>
          <w:szCs w:val="20"/>
        </w:rPr>
        <w:t>ИЗАВ №0011 - Дыхательный клапан</w:t>
      </w:r>
    </w:p>
    <w:p w14:paraId="6B1F2340" w14:textId="77777777" w:rsidR="00E37F71" w:rsidRPr="00274169" w:rsidRDefault="00E37F71" w:rsidP="00E37F71">
      <w:pPr>
        <w:spacing w:before="240"/>
        <w:rPr>
          <w:color w:val="000000"/>
          <w:sz w:val="20"/>
          <w:szCs w:val="20"/>
        </w:rPr>
      </w:pPr>
      <w:r w:rsidRPr="00274169">
        <w:rPr>
          <w:color w:val="000000"/>
          <w:sz w:val="20"/>
          <w:szCs w:val="20"/>
        </w:rPr>
        <w:tab/>
        <w:t xml:space="preserve">Источниками загрязнения атмосферного воздуха являются дыхательные клапаны резервуаров в процессе хранения (малое дыхание) и слива (большое дыхание) жидкостей. Климатическая зона – 3. </w:t>
      </w:r>
    </w:p>
    <w:p w14:paraId="24983F65" w14:textId="77777777" w:rsidR="00E37F71" w:rsidRPr="00274169" w:rsidRDefault="00E37F71" w:rsidP="00E37F71">
      <w:pPr>
        <w:spacing w:before="240"/>
        <w:rPr>
          <w:color w:val="000000"/>
          <w:sz w:val="20"/>
          <w:szCs w:val="20"/>
        </w:rPr>
      </w:pPr>
      <w:r w:rsidRPr="00274169">
        <w:rPr>
          <w:color w:val="000000"/>
          <w:sz w:val="20"/>
          <w:szCs w:val="20"/>
        </w:rPr>
        <w:tab/>
        <w:t xml:space="preserve">Расчет выделений загрязняющих веществ выполнен в соответствии с «Методические указания по определению выбросов загрязняющих  веществ в атмосферу из резервуаров». Новополоцк, 1997 (с учетом дополнений НИИ Атмосфера 1999, 2005, 2010 </w:t>
      </w:r>
      <w:proofErr w:type="spellStart"/>
      <w:r w:rsidRPr="00274169">
        <w:rPr>
          <w:color w:val="000000"/>
          <w:sz w:val="20"/>
          <w:szCs w:val="20"/>
        </w:rPr>
        <w:t>г.г</w:t>
      </w:r>
      <w:proofErr w:type="spellEnd"/>
      <w:r w:rsidRPr="00274169">
        <w:rPr>
          <w:color w:val="000000"/>
          <w:sz w:val="20"/>
          <w:szCs w:val="20"/>
        </w:rPr>
        <w:t>.).</w:t>
      </w:r>
    </w:p>
    <w:p w14:paraId="7FC4C3F4" w14:textId="77777777" w:rsidR="00E37F71" w:rsidRPr="00274169" w:rsidRDefault="00E37F71" w:rsidP="00E37F71">
      <w:pPr>
        <w:spacing w:before="240" w:after="240"/>
        <w:rPr>
          <w:color w:val="000000"/>
          <w:sz w:val="20"/>
          <w:szCs w:val="20"/>
        </w:rPr>
      </w:pPr>
      <w:r w:rsidRPr="00274169">
        <w:rPr>
          <w:color w:val="000000"/>
          <w:sz w:val="20"/>
          <w:szCs w:val="20"/>
        </w:rPr>
        <w:tab/>
        <w:t>Количественная и качественная характеристика загрязняющих веществ, выделяющихся в атмосферу, приведена в таблице 1.1.1.</w:t>
      </w:r>
    </w:p>
    <w:p w14:paraId="3A9E65AC" w14:textId="77777777" w:rsidR="00E37F71" w:rsidRPr="00274169" w:rsidRDefault="00E37F71" w:rsidP="00E37F71">
      <w:pPr>
        <w:spacing w:before="240" w:after="120"/>
        <w:rPr>
          <w:color w:val="000000"/>
          <w:sz w:val="20"/>
          <w:szCs w:val="20"/>
        </w:rPr>
      </w:pPr>
      <w:r w:rsidRPr="00274169">
        <w:rPr>
          <w:color w:val="000000"/>
          <w:sz w:val="20"/>
          <w:szCs w:val="20"/>
        </w:rPr>
        <w:t xml:space="preserve">Таблица 1.1.1 - </w:t>
      </w:r>
      <w:r w:rsidRPr="00274169">
        <w:rPr>
          <w:b/>
          <w:color w:val="000000"/>
          <w:sz w:val="20"/>
          <w:szCs w:val="20"/>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E37F71" w:rsidRPr="00274169" w14:paraId="24CF38C0"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69AF3F0A" w14:textId="77777777" w:rsidR="00E37F71" w:rsidRPr="00274169" w:rsidRDefault="00E37F71" w:rsidP="00111D84">
            <w:pPr>
              <w:jc w:val="center"/>
              <w:rPr>
                <w:color w:val="000000"/>
              </w:rPr>
            </w:pPr>
            <w:r w:rsidRPr="00274169">
              <w:rPr>
                <w:color w:val="000000"/>
              </w:rPr>
              <w:lastRenderedPageBreak/>
              <w:t>Загрязняющее вещество</w:t>
            </w:r>
          </w:p>
        </w:tc>
        <w:tc>
          <w:tcPr>
            <w:tcW w:w="2268" w:type="dxa"/>
            <w:vMerge w:val="restart"/>
            <w:tcBorders>
              <w:top w:val="single" w:sz="8" w:space="0" w:color="auto"/>
            </w:tcBorders>
            <w:shd w:val="clear" w:color="auto" w:fill="F2F2F2"/>
            <w:vAlign w:val="center"/>
          </w:tcPr>
          <w:p w14:paraId="03124E62" w14:textId="77777777" w:rsidR="00E37F71" w:rsidRPr="00274169" w:rsidRDefault="00E37F71"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7055C0B8" w14:textId="77777777" w:rsidR="00E37F71" w:rsidRPr="00274169" w:rsidRDefault="00E37F71" w:rsidP="00111D84">
            <w:pPr>
              <w:jc w:val="center"/>
              <w:rPr>
                <w:color w:val="000000"/>
              </w:rPr>
            </w:pPr>
            <w:r w:rsidRPr="00274169">
              <w:rPr>
                <w:color w:val="000000"/>
              </w:rPr>
              <w:t>Годовой выброс, т/год</w:t>
            </w:r>
          </w:p>
        </w:tc>
      </w:tr>
      <w:tr w:rsidR="00E37F71" w:rsidRPr="00274169" w14:paraId="65BE089A"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3CC0E981" w14:textId="77777777" w:rsidR="00E37F71" w:rsidRPr="00274169" w:rsidRDefault="00E37F71"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4FCAC5D7" w14:textId="77777777" w:rsidR="00E37F71" w:rsidRPr="00274169" w:rsidRDefault="00E37F71"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3114A9FD" w14:textId="77777777" w:rsidR="00E37F71" w:rsidRPr="00274169" w:rsidRDefault="00E37F71"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00CA236F" w14:textId="77777777" w:rsidR="00E37F71" w:rsidRPr="00274169" w:rsidRDefault="00E37F71" w:rsidP="00111D84">
            <w:pPr>
              <w:jc w:val="center"/>
              <w:rPr>
                <w:color w:val="000000"/>
              </w:rPr>
            </w:pPr>
          </w:p>
        </w:tc>
      </w:tr>
      <w:tr w:rsidR="00E37F71" w:rsidRPr="00274169" w14:paraId="024A86ED" w14:textId="77777777" w:rsidTr="00111D84">
        <w:tc>
          <w:tcPr>
            <w:tcW w:w="851" w:type="dxa"/>
            <w:tcBorders>
              <w:left w:val="single" w:sz="6" w:space="0" w:color="auto"/>
            </w:tcBorders>
            <w:shd w:val="clear" w:color="auto" w:fill="auto"/>
          </w:tcPr>
          <w:p w14:paraId="465CED63" w14:textId="77777777" w:rsidR="00E37F71" w:rsidRPr="00274169" w:rsidRDefault="00E37F71" w:rsidP="00111D84">
            <w:pPr>
              <w:jc w:val="center"/>
              <w:rPr>
                <w:color w:val="000000"/>
              </w:rPr>
            </w:pPr>
            <w:r w:rsidRPr="00274169">
              <w:rPr>
                <w:color w:val="000000"/>
              </w:rPr>
              <w:t>415</w:t>
            </w:r>
          </w:p>
        </w:tc>
        <w:tc>
          <w:tcPr>
            <w:tcW w:w="4536" w:type="dxa"/>
            <w:shd w:val="clear" w:color="auto" w:fill="auto"/>
          </w:tcPr>
          <w:p w14:paraId="760BD46A" w14:textId="77777777" w:rsidR="00E37F71" w:rsidRPr="00274169" w:rsidRDefault="00E37F71" w:rsidP="00E37F71">
            <w:pPr>
              <w:rPr>
                <w:color w:val="000000"/>
              </w:rPr>
            </w:pPr>
            <w:r w:rsidRPr="00274169">
              <w:rPr>
                <w:color w:val="000000"/>
              </w:rPr>
              <w:t>Смесь предельных углеводородов C1H4 - C5H12</w:t>
            </w:r>
          </w:p>
        </w:tc>
        <w:tc>
          <w:tcPr>
            <w:tcW w:w="2268" w:type="dxa"/>
            <w:shd w:val="clear" w:color="auto" w:fill="auto"/>
          </w:tcPr>
          <w:p w14:paraId="3EE0E476" w14:textId="77777777" w:rsidR="00E37F71" w:rsidRPr="00274169" w:rsidRDefault="00E37F71" w:rsidP="00111D84">
            <w:pPr>
              <w:tabs>
                <w:tab w:val="decimal" w:pos="1134"/>
              </w:tabs>
              <w:rPr>
                <w:color w:val="000000"/>
              </w:rPr>
            </w:pPr>
            <w:r w:rsidRPr="00274169">
              <w:rPr>
                <w:color w:val="000000"/>
              </w:rPr>
              <w:t>0,7958804</w:t>
            </w:r>
          </w:p>
        </w:tc>
        <w:tc>
          <w:tcPr>
            <w:tcW w:w="2268" w:type="dxa"/>
            <w:tcBorders>
              <w:right w:val="single" w:sz="6" w:space="0" w:color="auto"/>
            </w:tcBorders>
            <w:shd w:val="clear" w:color="auto" w:fill="auto"/>
          </w:tcPr>
          <w:p w14:paraId="54A969BE" w14:textId="77777777" w:rsidR="00E37F71" w:rsidRPr="00274169" w:rsidRDefault="00E37F71" w:rsidP="00111D84">
            <w:pPr>
              <w:tabs>
                <w:tab w:val="decimal" w:pos="1134"/>
              </w:tabs>
              <w:rPr>
                <w:color w:val="000000"/>
              </w:rPr>
            </w:pPr>
            <w:r w:rsidRPr="00274169">
              <w:rPr>
                <w:color w:val="000000"/>
              </w:rPr>
              <w:t>0,2071735</w:t>
            </w:r>
          </w:p>
        </w:tc>
      </w:tr>
      <w:tr w:rsidR="00E37F71" w:rsidRPr="00274169" w14:paraId="50181B61" w14:textId="77777777" w:rsidTr="00111D84">
        <w:tc>
          <w:tcPr>
            <w:tcW w:w="851" w:type="dxa"/>
            <w:tcBorders>
              <w:left w:val="single" w:sz="6" w:space="0" w:color="auto"/>
            </w:tcBorders>
            <w:shd w:val="clear" w:color="auto" w:fill="auto"/>
          </w:tcPr>
          <w:p w14:paraId="0026F0F7" w14:textId="77777777" w:rsidR="00E37F71" w:rsidRPr="00274169" w:rsidRDefault="00E37F71" w:rsidP="00111D84">
            <w:pPr>
              <w:jc w:val="center"/>
              <w:rPr>
                <w:color w:val="000000"/>
              </w:rPr>
            </w:pPr>
            <w:r w:rsidRPr="00274169">
              <w:rPr>
                <w:color w:val="000000"/>
              </w:rPr>
              <w:t>416</w:t>
            </w:r>
          </w:p>
        </w:tc>
        <w:tc>
          <w:tcPr>
            <w:tcW w:w="4536" w:type="dxa"/>
            <w:shd w:val="clear" w:color="auto" w:fill="auto"/>
          </w:tcPr>
          <w:p w14:paraId="70F6F66B" w14:textId="77777777" w:rsidR="00E37F71" w:rsidRPr="00274169" w:rsidRDefault="00E37F71" w:rsidP="00E37F71">
            <w:pPr>
              <w:rPr>
                <w:color w:val="000000"/>
              </w:rPr>
            </w:pPr>
            <w:r w:rsidRPr="00274169">
              <w:rPr>
                <w:color w:val="000000"/>
              </w:rPr>
              <w:t>Смесь предельных углеводородов C6H14 - C10H22</w:t>
            </w:r>
          </w:p>
        </w:tc>
        <w:tc>
          <w:tcPr>
            <w:tcW w:w="2268" w:type="dxa"/>
            <w:shd w:val="clear" w:color="auto" w:fill="auto"/>
          </w:tcPr>
          <w:p w14:paraId="4D584AAB" w14:textId="77777777" w:rsidR="00E37F71" w:rsidRPr="00274169" w:rsidRDefault="00E37F71" w:rsidP="00111D84">
            <w:pPr>
              <w:tabs>
                <w:tab w:val="decimal" w:pos="1134"/>
              </w:tabs>
              <w:rPr>
                <w:color w:val="000000"/>
              </w:rPr>
            </w:pPr>
            <w:r w:rsidRPr="00274169">
              <w:rPr>
                <w:color w:val="000000"/>
              </w:rPr>
              <w:t>0,2941476</w:t>
            </w:r>
          </w:p>
        </w:tc>
        <w:tc>
          <w:tcPr>
            <w:tcW w:w="2268" w:type="dxa"/>
            <w:tcBorders>
              <w:right w:val="single" w:sz="6" w:space="0" w:color="auto"/>
            </w:tcBorders>
            <w:shd w:val="clear" w:color="auto" w:fill="auto"/>
          </w:tcPr>
          <w:p w14:paraId="4F35700A" w14:textId="77777777" w:rsidR="00E37F71" w:rsidRPr="00274169" w:rsidRDefault="00E37F71" w:rsidP="00111D84">
            <w:pPr>
              <w:tabs>
                <w:tab w:val="decimal" w:pos="1134"/>
              </w:tabs>
              <w:rPr>
                <w:color w:val="000000"/>
              </w:rPr>
            </w:pPr>
            <w:r w:rsidRPr="00274169">
              <w:rPr>
                <w:color w:val="000000"/>
              </w:rPr>
              <w:t>0,0765688</w:t>
            </w:r>
          </w:p>
        </w:tc>
      </w:tr>
      <w:tr w:rsidR="00E37F71" w:rsidRPr="00274169" w14:paraId="6B480CA9" w14:textId="77777777" w:rsidTr="00111D84">
        <w:tc>
          <w:tcPr>
            <w:tcW w:w="851" w:type="dxa"/>
            <w:tcBorders>
              <w:left w:val="single" w:sz="6" w:space="0" w:color="auto"/>
            </w:tcBorders>
            <w:shd w:val="clear" w:color="auto" w:fill="auto"/>
          </w:tcPr>
          <w:p w14:paraId="47DF39B8" w14:textId="77777777" w:rsidR="00E37F71" w:rsidRPr="00274169" w:rsidRDefault="00E37F71" w:rsidP="00111D84">
            <w:pPr>
              <w:jc w:val="center"/>
              <w:rPr>
                <w:color w:val="000000"/>
              </w:rPr>
            </w:pPr>
            <w:r w:rsidRPr="00274169">
              <w:rPr>
                <w:color w:val="000000"/>
              </w:rPr>
              <w:t>501</w:t>
            </w:r>
          </w:p>
        </w:tc>
        <w:tc>
          <w:tcPr>
            <w:tcW w:w="4536" w:type="dxa"/>
            <w:shd w:val="clear" w:color="auto" w:fill="auto"/>
          </w:tcPr>
          <w:p w14:paraId="59B62DBF" w14:textId="77777777" w:rsidR="00E37F71" w:rsidRPr="00274169" w:rsidRDefault="00E37F71" w:rsidP="00E37F71">
            <w:pPr>
              <w:rPr>
                <w:color w:val="000000"/>
              </w:rPr>
            </w:pPr>
            <w:r w:rsidRPr="00274169">
              <w:rPr>
                <w:color w:val="000000"/>
              </w:rPr>
              <w:t>Пентилены (амилены - смесь изомеров) (альфа-n-Амилен; пропилэтилен)</w:t>
            </w:r>
          </w:p>
        </w:tc>
        <w:tc>
          <w:tcPr>
            <w:tcW w:w="2268" w:type="dxa"/>
            <w:shd w:val="clear" w:color="auto" w:fill="auto"/>
          </w:tcPr>
          <w:p w14:paraId="3D05D36D" w14:textId="77777777" w:rsidR="00E37F71" w:rsidRPr="00274169" w:rsidRDefault="00E37F71" w:rsidP="00111D84">
            <w:pPr>
              <w:tabs>
                <w:tab w:val="decimal" w:pos="1134"/>
              </w:tabs>
              <w:rPr>
                <w:color w:val="000000"/>
              </w:rPr>
            </w:pPr>
            <w:r w:rsidRPr="00274169">
              <w:rPr>
                <w:color w:val="000000"/>
              </w:rPr>
              <w:t>0,029403</w:t>
            </w:r>
          </w:p>
        </w:tc>
        <w:tc>
          <w:tcPr>
            <w:tcW w:w="2268" w:type="dxa"/>
            <w:tcBorders>
              <w:right w:val="single" w:sz="6" w:space="0" w:color="auto"/>
            </w:tcBorders>
            <w:shd w:val="clear" w:color="auto" w:fill="auto"/>
          </w:tcPr>
          <w:p w14:paraId="238CCAAD" w14:textId="77777777" w:rsidR="00E37F71" w:rsidRPr="00274169" w:rsidRDefault="00E37F71" w:rsidP="00111D84">
            <w:pPr>
              <w:tabs>
                <w:tab w:val="decimal" w:pos="1134"/>
              </w:tabs>
              <w:rPr>
                <w:color w:val="000000"/>
              </w:rPr>
            </w:pPr>
            <w:r w:rsidRPr="00274169">
              <w:rPr>
                <w:color w:val="000000"/>
              </w:rPr>
              <w:t>0,0076538</w:t>
            </w:r>
          </w:p>
        </w:tc>
      </w:tr>
      <w:tr w:rsidR="00E37F71" w:rsidRPr="00274169" w14:paraId="3F4520EF" w14:textId="77777777" w:rsidTr="00111D84">
        <w:tc>
          <w:tcPr>
            <w:tcW w:w="851" w:type="dxa"/>
            <w:tcBorders>
              <w:left w:val="single" w:sz="6" w:space="0" w:color="auto"/>
            </w:tcBorders>
            <w:shd w:val="clear" w:color="auto" w:fill="auto"/>
          </w:tcPr>
          <w:p w14:paraId="461AA9FA" w14:textId="77777777" w:rsidR="00E37F71" w:rsidRPr="00274169" w:rsidRDefault="00E37F71" w:rsidP="00111D84">
            <w:pPr>
              <w:jc w:val="center"/>
              <w:rPr>
                <w:color w:val="000000"/>
              </w:rPr>
            </w:pPr>
            <w:r w:rsidRPr="00274169">
              <w:rPr>
                <w:color w:val="000000"/>
              </w:rPr>
              <w:t>602</w:t>
            </w:r>
          </w:p>
        </w:tc>
        <w:tc>
          <w:tcPr>
            <w:tcW w:w="4536" w:type="dxa"/>
            <w:shd w:val="clear" w:color="auto" w:fill="auto"/>
          </w:tcPr>
          <w:p w14:paraId="07F7BBF5" w14:textId="77777777" w:rsidR="00E37F71" w:rsidRPr="00274169" w:rsidRDefault="00E37F71" w:rsidP="00E37F71">
            <w:pPr>
              <w:rPr>
                <w:color w:val="000000"/>
              </w:rPr>
            </w:pPr>
            <w:r w:rsidRPr="00274169">
              <w:rPr>
                <w:color w:val="000000"/>
              </w:rPr>
              <w:t>Бензол (Циклогексатриен; фенилгидрид)</w:t>
            </w:r>
          </w:p>
        </w:tc>
        <w:tc>
          <w:tcPr>
            <w:tcW w:w="2268" w:type="dxa"/>
            <w:shd w:val="clear" w:color="auto" w:fill="auto"/>
          </w:tcPr>
          <w:p w14:paraId="45F25B34" w14:textId="77777777" w:rsidR="00E37F71" w:rsidRPr="00274169" w:rsidRDefault="00E37F71" w:rsidP="00111D84">
            <w:pPr>
              <w:tabs>
                <w:tab w:val="decimal" w:pos="1134"/>
              </w:tabs>
              <w:rPr>
                <w:color w:val="000000"/>
              </w:rPr>
            </w:pPr>
            <w:r w:rsidRPr="00274169">
              <w:rPr>
                <w:color w:val="000000"/>
              </w:rPr>
              <w:t>0,0270508</w:t>
            </w:r>
          </w:p>
        </w:tc>
        <w:tc>
          <w:tcPr>
            <w:tcW w:w="2268" w:type="dxa"/>
            <w:tcBorders>
              <w:right w:val="single" w:sz="6" w:space="0" w:color="auto"/>
            </w:tcBorders>
            <w:shd w:val="clear" w:color="auto" w:fill="auto"/>
          </w:tcPr>
          <w:p w14:paraId="7DA1B261" w14:textId="77777777" w:rsidR="00E37F71" w:rsidRPr="00274169" w:rsidRDefault="00E37F71" w:rsidP="00111D84">
            <w:pPr>
              <w:tabs>
                <w:tab w:val="decimal" w:pos="1134"/>
              </w:tabs>
              <w:rPr>
                <w:color w:val="000000"/>
              </w:rPr>
            </w:pPr>
            <w:r w:rsidRPr="00274169">
              <w:rPr>
                <w:color w:val="000000"/>
              </w:rPr>
              <w:t>0,0070415</w:t>
            </w:r>
          </w:p>
        </w:tc>
      </w:tr>
      <w:tr w:rsidR="00E37F71" w:rsidRPr="00274169" w14:paraId="0F5702BB" w14:textId="77777777" w:rsidTr="00111D84">
        <w:tc>
          <w:tcPr>
            <w:tcW w:w="851" w:type="dxa"/>
            <w:tcBorders>
              <w:left w:val="single" w:sz="6" w:space="0" w:color="auto"/>
            </w:tcBorders>
            <w:shd w:val="clear" w:color="auto" w:fill="auto"/>
          </w:tcPr>
          <w:p w14:paraId="5A0D47AA" w14:textId="77777777" w:rsidR="00E37F71" w:rsidRPr="00274169" w:rsidRDefault="00E37F71" w:rsidP="00111D84">
            <w:pPr>
              <w:jc w:val="center"/>
              <w:rPr>
                <w:color w:val="000000"/>
              </w:rPr>
            </w:pPr>
            <w:r w:rsidRPr="00274169">
              <w:rPr>
                <w:color w:val="000000"/>
              </w:rPr>
              <w:t>616</w:t>
            </w:r>
          </w:p>
        </w:tc>
        <w:tc>
          <w:tcPr>
            <w:tcW w:w="4536" w:type="dxa"/>
            <w:shd w:val="clear" w:color="auto" w:fill="auto"/>
          </w:tcPr>
          <w:p w14:paraId="4A83329A" w14:textId="77777777" w:rsidR="00E37F71" w:rsidRPr="00274169" w:rsidRDefault="00E37F71" w:rsidP="00E37F71">
            <w:pPr>
              <w:rPr>
                <w:color w:val="000000"/>
              </w:rPr>
            </w:pPr>
            <w:r w:rsidRPr="00274169">
              <w:rPr>
                <w:color w:val="000000"/>
              </w:rPr>
              <w:t>Диметилбензол (смесь о-, м-, п- изомеров) (Метилтолуол)</w:t>
            </w:r>
          </w:p>
        </w:tc>
        <w:tc>
          <w:tcPr>
            <w:tcW w:w="2268" w:type="dxa"/>
            <w:shd w:val="clear" w:color="auto" w:fill="auto"/>
          </w:tcPr>
          <w:p w14:paraId="263922BA" w14:textId="77777777" w:rsidR="00E37F71" w:rsidRPr="00274169" w:rsidRDefault="00E37F71" w:rsidP="00111D84">
            <w:pPr>
              <w:tabs>
                <w:tab w:val="decimal" w:pos="1134"/>
              </w:tabs>
              <w:rPr>
                <w:color w:val="000000"/>
              </w:rPr>
            </w:pPr>
            <w:r w:rsidRPr="00274169">
              <w:rPr>
                <w:color w:val="000000"/>
              </w:rPr>
              <w:t>0,0034107</w:t>
            </w:r>
          </w:p>
        </w:tc>
        <w:tc>
          <w:tcPr>
            <w:tcW w:w="2268" w:type="dxa"/>
            <w:tcBorders>
              <w:right w:val="single" w:sz="6" w:space="0" w:color="auto"/>
            </w:tcBorders>
            <w:shd w:val="clear" w:color="auto" w:fill="auto"/>
          </w:tcPr>
          <w:p w14:paraId="78F5F8CF" w14:textId="77777777" w:rsidR="00E37F71" w:rsidRPr="00274169" w:rsidRDefault="00E37F71" w:rsidP="00111D84">
            <w:pPr>
              <w:tabs>
                <w:tab w:val="decimal" w:pos="1134"/>
              </w:tabs>
              <w:rPr>
                <w:color w:val="000000"/>
              </w:rPr>
            </w:pPr>
            <w:r w:rsidRPr="00274169">
              <w:rPr>
                <w:color w:val="000000"/>
              </w:rPr>
              <w:t>0,0008878</w:t>
            </w:r>
          </w:p>
        </w:tc>
      </w:tr>
      <w:tr w:rsidR="00E37F71" w:rsidRPr="00274169" w14:paraId="06079E0A" w14:textId="77777777" w:rsidTr="00111D84">
        <w:tc>
          <w:tcPr>
            <w:tcW w:w="851" w:type="dxa"/>
            <w:tcBorders>
              <w:left w:val="single" w:sz="6" w:space="0" w:color="auto"/>
            </w:tcBorders>
            <w:shd w:val="clear" w:color="auto" w:fill="auto"/>
          </w:tcPr>
          <w:p w14:paraId="18107835" w14:textId="77777777" w:rsidR="00E37F71" w:rsidRPr="00274169" w:rsidRDefault="00E37F71" w:rsidP="00111D84">
            <w:pPr>
              <w:jc w:val="center"/>
              <w:rPr>
                <w:color w:val="000000"/>
              </w:rPr>
            </w:pPr>
            <w:r w:rsidRPr="00274169">
              <w:rPr>
                <w:color w:val="000000"/>
              </w:rPr>
              <w:t>621</w:t>
            </w:r>
          </w:p>
        </w:tc>
        <w:tc>
          <w:tcPr>
            <w:tcW w:w="4536" w:type="dxa"/>
            <w:shd w:val="clear" w:color="auto" w:fill="auto"/>
          </w:tcPr>
          <w:p w14:paraId="4AE04C8A" w14:textId="77777777" w:rsidR="00E37F71" w:rsidRPr="00274169" w:rsidRDefault="00E37F71" w:rsidP="00E37F71">
            <w:pPr>
              <w:rPr>
                <w:color w:val="000000"/>
              </w:rPr>
            </w:pPr>
            <w:r w:rsidRPr="00274169">
              <w:rPr>
                <w:color w:val="000000"/>
              </w:rPr>
              <w:t>Метилбензол (Фенилметан)</w:t>
            </w:r>
          </w:p>
        </w:tc>
        <w:tc>
          <w:tcPr>
            <w:tcW w:w="2268" w:type="dxa"/>
            <w:shd w:val="clear" w:color="auto" w:fill="auto"/>
          </w:tcPr>
          <w:p w14:paraId="19E52852" w14:textId="77777777" w:rsidR="00E37F71" w:rsidRPr="00274169" w:rsidRDefault="00E37F71" w:rsidP="00111D84">
            <w:pPr>
              <w:tabs>
                <w:tab w:val="decimal" w:pos="1134"/>
              </w:tabs>
              <w:rPr>
                <w:color w:val="000000"/>
              </w:rPr>
            </w:pPr>
            <w:r w:rsidRPr="00274169">
              <w:rPr>
                <w:color w:val="000000"/>
              </w:rPr>
              <w:t>0,0255218</w:t>
            </w:r>
          </w:p>
        </w:tc>
        <w:tc>
          <w:tcPr>
            <w:tcW w:w="2268" w:type="dxa"/>
            <w:tcBorders>
              <w:right w:val="single" w:sz="6" w:space="0" w:color="auto"/>
            </w:tcBorders>
            <w:shd w:val="clear" w:color="auto" w:fill="auto"/>
          </w:tcPr>
          <w:p w14:paraId="074891A2" w14:textId="77777777" w:rsidR="00E37F71" w:rsidRPr="00274169" w:rsidRDefault="00E37F71" w:rsidP="00111D84">
            <w:pPr>
              <w:tabs>
                <w:tab w:val="decimal" w:pos="1134"/>
              </w:tabs>
              <w:rPr>
                <w:color w:val="000000"/>
              </w:rPr>
            </w:pPr>
            <w:r w:rsidRPr="00274169">
              <w:rPr>
                <w:color w:val="000000"/>
              </w:rPr>
              <w:t>0,0066435</w:t>
            </w:r>
          </w:p>
        </w:tc>
      </w:tr>
      <w:tr w:rsidR="00E37F71" w:rsidRPr="00274169" w14:paraId="7D298F42" w14:textId="77777777" w:rsidTr="00111D84">
        <w:tc>
          <w:tcPr>
            <w:tcW w:w="851" w:type="dxa"/>
            <w:tcBorders>
              <w:left w:val="single" w:sz="6" w:space="0" w:color="auto"/>
              <w:bottom w:val="single" w:sz="8" w:space="0" w:color="auto"/>
            </w:tcBorders>
            <w:shd w:val="clear" w:color="auto" w:fill="auto"/>
          </w:tcPr>
          <w:p w14:paraId="6D46A339" w14:textId="77777777" w:rsidR="00E37F71" w:rsidRPr="00274169" w:rsidRDefault="00E37F71" w:rsidP="00111D84">
            <w:pPr>
              <w:jc w:val="center"/>
              <w:rPr>
                <w:color w:val="000000"/>
              </w:rPr>
            </w:pPr>
            <w:r w:rsidRPr="00274169">
              <w:rPr>
                <w:color w:val="000000"/>
              </w:rPr>
              <w:t>627</w:t>
            </w:r>
          </w:p>
        </w:tc>
        <w:tc>
          <w:tcPr>
            <w:tcW w:w="4536" w:type="dxa"/>
            <w:tcBorders>
              <w:bottom w:val="single" w:sz="8" w:space="0" w:color="auto"/>
            </w:tcBorders>
            <w:shd w:val="clear" w:color="auto" w:fill="auto"/>
          </w:tcPr>
          <w:p w14:paraId="49F0A762" w14:textId="77777777" w:rsidR="00E37F71" w:rsidRPr="00274169" w:rsidRDefault="00E37F71" w:rsidP="00E37F71">
            <w:pPr>
              <w:rPr>
                <w:color w:val="000000"/>
              </w:rPr>
            </w:pPr>
            <w:r w:rsidRPr="00274169">
              <w:rPr>
                <w:color w:val="000000"/>
              </w:rPr>
              <w:t>Этилбензол (Фенилэтан)</w:t>
            </w:r>
          </w:p>
        </w:tc>
        <w:tc>
          <w:tcPr>
            <w:tcW w:w="2268" w:type="dxa"/>
            <w:tcBorders>
              <w:bottom w:val="single" w:sz="8" w:space="0" w:color="auto"/>
            </w:tcBorders>
            <w:shd w:val="clear" w:color="auto" w:fill="auto"/>
          </w:tcPr>
          <w:p w14:paraId="3052472D" w14:textId="77777777" w:rsidR="00E37F71" w:rsidRPr="00274169" w:rsidRDefault="00E37F71" w:rsidP="00111D84">
            <w:pPr>
              <w:tabs>
                <w:tab w:val="decimal" w:pos="1134"/>
              </w:tabs>
              <w:rPr>
                <w:color w:val="000000"/>
              </w:rPr>
            </w:pPr>
            <w:r w:rsidRPr="00274169">
              <w:rPr>
                <w:color w:val="000000"/>
              </w:rPr>
              <w:t>0,0007057</w:t>
            </w:r>
          </w:p>
        </w:tc>
        <w:tc>
          <w:tcPr>
            <w:tcW w:w="2268" w:type="dxa"/>
            <w:tcBorders>
              <w:bottom w:val="single" w:sz="8" w:space="0" w:color="auto"/>
              <w:right w:val="single" w:sz="6" w:space="0" w:color="auto"/>
            </w:tcBorders>
            <w:shd w:val="clear" w:color="auto" w:fill="auto"/>
          </w:tcPr>
          <w:p w14:paraId="5F814464" w14:textId="77777777" w:rsidR="00E37F71" w:rsidRPr="00274169" w:rsidRDefault="00E37F71" w:rsidP="00111D84">
            <w:pPr>
              <w:tabs>
                <w:tab w:val="decimal" w:pos="1134"/>
              </w:tabs>
              <w:rPr>
                <w:color w:val="000000"/>
              </w:rPr>
            </w:pPr>
            <w:r w:rsidRPr="00274169">
              <w:rPr>
                <w:color w:val="000000"/>
              </w:rPr>
              <w:t>0,0001837</w:t>
            </w:r>
          </w:p>
        </w:tc>
      </w:tr>
    </w:tbl>
    <w:p w14:paraId="3E69DC80" w14:textId="77777777" w:rsidR="00E37F71" w:rsidRPr="00274169" w:rsidRDefault="00E37F71" w:rsidP="00E37F71">
      <w:pPr>
        <w:spacing w:before="240" w:after="240"/>
        <w:rPr>
          <w:color w:val="000000"/>
          <w:sz w:val="20"/>
          <w:szCs w:val="20"/>
        </w:rPr>
      </w:pPr>
      <w:r w:rsidRPr="00274169">
        <w:rPr>
          <w:color w:val="000000"/>
          <w:sz w:val="20"/>
          <w:szCs w:val="20"/>
        </w:rPr>
        <w:tab/>
        <w:t>Исходные данные для расчета выделений загрязняющих веществ приведены в таблице 1.1.2.</w:t>
      </w:r>
    </w:p>
    <w:p w14:paraId="7E3CE859" w14:textId="77777777" w:rsidR="00E37F71" w:rsidRPr="00274169" w:rsidRDefault="00E37F71" w:rsidP="00E37F71">
      <w:pPr>
        <w:spacing w:before="240" w:after="120"/>
        <w:rPr>
          <w:color w:val="000000"/>
          <w:sz w:val="20"/>
          <w:szCs w:val="20"/>
        </w:rPr>
      </w:pPr>
      <w:r w:rsidRPr="00274169">
        <w:rPr>
          <w:color w:val="000000"/>
          <w:sz w:val="20"/>
          <w:szCs w:val="20"/>
        </w:rPr>
        <w:t xml:space="preserve">Таблица 1.1.2 - </w:t>
      </w:r>
      <w:r w:rsidRPr="00274169">
        <w:rPr>
          <w:b/>
          <w:color w:val="000000"/>
          <w:sz w:val="20"/>
          <w:szCs w:val="2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1985"/>
        <w:gridCol w:w="851"/>
        <w:gridCol w:w="851"/>
        <w:gridCol w:w="2722"/>
        <w:gridCol w:w="1077"/>
        <w:gridCol w:w="907"/>
        <w:gridCol w:w="907"/>
        <w:gridCol w:w="624"/>
      </w:tblGrid>
      <w:tr w:rsidR="00E37F71" w:rsidRPr="00274169" w14:paraId="18BA04D3" w14:textId="77777777" w:rsidTr="00111D84">
        <w:trPr>
          <w:tblHeader/>
        </w:trPr>
        <w:tc>
          <w:tcPr>
            <w:tcW w:w="1985" w:type="dxa"/>
            <w:vMerge w:val="restart"/>
            <w:tcBorders>
              <w:top w:val="single" w:sz="8" w:space="0" w:color="auto"/>
              <w:left w:val="single" w:sz="6" w:space="0" w:color="auto"/>
            </w:tcBorders>
            <w:shd w:val="clear" w:color="auto" w:fill="F2F2F2"/>
            <w:vAlign w:val="center"/>
          </w:tcPr>
          <w:p w14:paraId="01AA93F9" w14:textId="77777777" w:rsidR="00E37F71" w:rsidRPr="00274169" w:rsidRDefault="00E37F71" w:rsidP="00111D84">
            <w:pPr>
              <w:jc w:val="center"/>
              <w:rPr>
                <w:color w:val="000000"/>
              </w:rPr>
            </w:pPr>
            <w:r w:rsidRPr="00274169">
              <w:rPr>
                <w:color w:val="000000"/>
              </w:rPr>
              <w:t>Продукт</w:t>
            </w:r>
          </w:p>
        </w:tc>
        <w:tc>
          <w:tcPr>
            <w:tcW w:w="1701" w:type="dxa"/>
            <w:gridSpan w:val="2"/>
            <w:tcBorders>
              <w:top w:val="single" w:sz="8" w:space="0" w:color="auto"/>
            </w:tcBorders>
            <w:shd w:val="clear" w:color="auto" w:fill="F2F2F2"/>
            <w:vAlign w:val="center"/>
          </w:tcPr>
          <w:p w14:paraId="07FB71D4" w14:textId="77777777" w:rsidR="00E37F71" w:rsidRPr="00274169" w:rsidRDefault="00E37F71" w:rsidP="00111D84">
            <w:pPr>
              <w:jc w:val="center"/>
              <w:rPr>
                <w:color w:val="000000"/>
              </w:rPr>
            </w:pPr>
            <w:r w:rsidRPr="00274169">
              <w:rPr>
                <w:color w:val="000000"/>
              </w:rPr>
              <w:t>Количество за год, т/год</w:t>
            </w:r>
          </w:p>
        </w:tc>
        <w:tc>
          <w:tcPr>
            <w:tcW w:w="2722" w:type="dxa"/>
            <w:vMerge w:val="restart"/>
            <w:tcBorders>
              <w:top w:val="single" w:sz="8" w:space="0" w:color="auto"/>
            </w:tcBorders>
            <w:shd w:val="clear" w:color="auto" w:fill="F2F2F2"/>
            <w:vAlign w:val="center"/>
          </w:tcPr>
          <w:p w14:paraId="544A9899" w14:textId="77777777" w:rsidR="00E37F71" w:rsidRPr="00274169" w:rsidRDefault="00E37F71" w:rsidP="00111D84">
            <w:pPr>
              <w:jc w:val="center"/>
              <w:rPr>
                <w:color w:val="000000"/>
              </w:rPr>
            </w:pPr>
            <w:r w:rsidRPr="00274169">
              <w:rPr>
                <w:color w:val="000000"/>
              </w:rPr>
              <w:t>Конструкция резервуара</w:t>
            </w:r>
          </w:p>
        </w:tc>
        <w:tc>
          <w:tcPr>
            <w:tcW w:w="1077" w:type="dxa"/>
            <w:vMerge w:val="restart"/>
            <w:tcBorders>
              <w:top w:val="single" w:sz="8" w:space="0" w:color="auto"/>
            </w:tcBorders>
            <w:shd w:val="clear" w:color="auto" w:fill="F2F2F2"/>
            <w:vAlign w:val="center"/>
          </w:tcPr>
          <w:p w14:paraId="4CCD1A76" w14:textId="77777777" w:rsidR="00E37F71" w:rsidRPr="00274169" w:rsidRDefault="00E37F71" w:rsidP="00111D84">
            <w:pPr>
              <w:jc w:val="center"/>
              <w:rPr>
                <w:color w:val="000000"/>
              </w:rPr>
            </w:pPr>
            <w:r w:rsidRPr="00274169">
              <w:rPr>
                <w:color w:val="000000"/>
              </w:rPr>
              <w:t>Производительность насоса, м³/час</w:t>
            </w:r>
          </w:p>
        </w:tc>
        <w:tc>
          <w:tcPr>
            <w:tcW w:w="907" w:type="dxa"/>
            <w:vMerge w:val="restart"/>
            <w:tcBorders>
              <w:top w:val="single" w:sz="8" w:space="0" w:color="auto"/>
            </w:tcBorders>
            <w:shd w:val="clear" w:color="auto" w:fill="F2F2F2"/>
            <w:vAlign w:val="center"/>
          </w:tcPr>
          <w:p w14:paraId="737CF934" w14:textId="77777777" w:rsidR="00E37F71" w:rsidRPr="00274169" w:rsidRDefault="00E37F71" w:rsidP="00111D84">
            <w:pPr>
              <w:jc w:val="center"/>
              <w:rPr>
                <w:color w:val="000000"/>
              </w:rPr>
            </w:pPr>
            <w:r w:rsidRPr="00274169">
              <w:rPr>
                <w:color w:val="000000"/>
              </w:rPr>
              <w:t>Объем одного резервуара, м³</w:t>
            </w:r>
          </w:p>
        </w:tc>
        <w:tc>
          <w:tcPr>
            <w:tcW w:w="907" w:type="dxa"/>
            <w:vMerge w:val="restart"/>
            <w:tcBorders>
              <w:top w:val="single" w:sz="8" w:space="0" w:color="auto"/>
            </w:tcBorders>
            <w:shd w:val="clear" w:color="auto" w:fill="F2F2F2"/>
            <w:vAlign w:val="center"/>
          </w:tcPr>
          <w:p w14:paraId="1C714604" w14:textId="77777777" w:rsidR="00E37F71" w:rsidRPr="00274169" w:rsidRDefault="00E37F71" w:rsidP="00111D84">
            <w:pPr>
              <w:jc w:val="center"/>
              <w:rPr>
                <w:color w:val="000000"/>
              </w:rPr>
            </w:pPr>
            <w:r w:rsidRPr="00274169">
              <w:rPr>
                <w:color w:val="000000"/>
              </w:rPr>
              <w:t>Количество резервуаров</w:t>
            </w:r>
          </w:p>
        </w:tc>
        <w:tc>
          <w:tcPr>
            <w:tcW w:w="624" w:type="dxa"/>
            <w:vMerge w:val="restart"/>
            <w:tcBorders>
              <w:top w:val="single" w:sz="8" w:space="0" w:color="auto"/>
              <w:right w:val="single" w:sz="6" w:space="0" w:color="auto"/>
            </w:tcBorders>
            <w:shd w:val="clear" w:color="auto" w:fill="F2F2F2"/>
            <w:vAlign w:val="center"/>
          </w:tcPr>
          <w:p w14:paraId="4097C053" w14:textId="77777777" w:rsidR="00E37F71" w:rsidRPr="00274169" w:rsidRDefault="00E37F71" w:rsidP="00111D84">
            <w:pPr>
              <w:jc w:val="center"/>
              <w:rPr>
                <w:color w:val="000000"/>
              </w:rPr>
            </w:pPr>
            <w:r w:rsidRPr="00274169">
              <w:rPr>
                <w:color w:val="000000"/>
              </w:rPr>
              <w:t>Одновременность</w:t>
            </w:r>
          </w:p>
        </w:tc>
      </w:tr>
      <w:tr w:rsidR="00E37F71" w:rsidRPr="00274169" w14:paraId="0A5C391A" w14:textId="77777777" w:rsidTr="00111D84">
        <w:trPr>
          <w:tblHeader/>
        </w:trPr>
        <w:tc>
          <w:tcPr>
            <w:tcW w:w="1985" w:type="dxa"/>
            <w:vMerge/>
            <w:tcBorders>
              <w:left w:val="single" w:sz="6" w:space="0" w:color="auto"/>
              <w:bottom w:val="single" w:sz="8" w:space="0" w:color="auto"/>
            </w:tcBorders>
            <w:shd w:val="clear" w:color="auto" w:fill="F2F2F2"/>
            <w:vAlign w:val="center"/>
          </w:tcPr>
          <w:p w14:paraId="3357CFDF" w14:textId="77777777" w:rsidR="00E37F71" w:rsidRPr="00274169" w:rsidRDefault="00E37F71" w:rsidP="00111D84">
            <w:pPr>
              <w:jc w:val="center"/>
              <w:rPr>
                <w:color w:val="000000"/>
              </w:rPr>
            </w:pPr>
          </w:p>
        </w:tc>
        <w:tc>
          <w:tcPr>
            <w:tcW w:w="851" w:type="dxa"/>
            <w:tcBorders>
              <w:bottom w:val="single" w:sz="8" w:space="0" w:color="auto"/>
            </w:tcBorders>
            <w:shd w:val="clear" w:color="auto" w:fill="F2F2F2"/>
            <w:vAlign w:val="center"/>
          </w:tcPr>
          <w:p w14:paraId="4ACE60D9" w14:textId="77777777" w:rsidR="00E37F71" w:rsidRPr="00274169" w:rsidRDefault="00E37F71" w:rsidP="00111D84">
            <w:pPr>
              <w:jc w:val="center"/>
              <w:rPr>
                <w:color w:val="000000"/>
              </w:rPr>
            </w:pPr>
            <w:proofErr w:type="spellStart"/>
            <w:r w:rsidRPr="00274169">
              <w:rPr>
                <w:color w:val="000000"/>
              </w:rPr>
              <w:t>Bоз</w:t>
            </w:r>
            <w:proofErr w:type="spellEnd"/>
          </w:p>
        </w:tc>
        <w:tc>
          <w:tcPr>
            <w:tcW w:w="851" w:type="dxa"/>
            <w:tcBorders>
              <w:bottom w:val="single" w:sz="8" w:space="0" w:color="auto"/>
            </w:tcBorders>
            <w:shd w:val="clear" w:color="auto" w:fill="F2F2F2"/>
            <w:vAlign w:val="center"/>
          </w:tcPr>
          <w:p w14:paraId="6A663F91" w14:textId="77777777" w:rsidR="00E37F71" w:rsidRPr="00274169" w:rsidRDefault="00E37F71" w:rsidP="00111D84">
            <w:pPr>
              <w:jc w:val="center"/>
              <w:rPr>
                <w:color w:val="000000"/>
              </w:rPr>
            </w:pPr>
            <w:proofErr w:type="spellStart"/>
            <w:r w:rsidRPr="00274169">
              <w:rPr>
                <w:color w:val="000000"/>
              </w:rPr>
              <w:t>Bвл</w:t>
            </w:r>
            <w:proofErr w:type="spellEnd"/>
          </w:p>
        </w:tc>
        <w:tc>
          <w:tcPr>
            <w:tcW w:w="2722" w:type="dxa"/>
            <w:vMerge/>
            <w:tcBorders>
              <w:bottom w:val="single" w:sz="8" w:space="0" w:color="auto"/>
            </w:tcBorders>
            <w:shd w:val="clear" w:color="auto" w:fill="F2F2F2"/>
            <w:vAlign w:val="center"/>
          </w:tcPr>
          <w:p w14:paraId="6FA19C9A" w14:textId="77777777" w:rsidR="00E37F71" w:rsidRPr="00274169" w:rsidRDefault="00E37F71" w:rsidP="00111D84">
            <w:pPr>
              <w:jc w:val="center"/>
              <w:rPr>
                <w:color w:val="000000"/>
              </w:rPr>
            </w:pPr>
          </w:p>
        </w:tc>
        <w:tc>
          <w:tcPr>
            <w:tcW w:w="1077" w:type="dxa"/>
            <w:vMerge/>
            <w:tcBorders>
              <w:bottom w:val="single" w:sz="8" w:space="0" w:color="auto"/>
            </w:tcBorders>
            <w:shd w:val="clear" w:color="auto" w:fill="F2F2F2"/>
            <w:vAlign w:val="center"/>
          </w:tcPr>
          <w:p w14:paraId="2601B49C" w14:textId="77777777" w:rsidR="00E37F71" w:rsidRPr="00274169" w:rsidRDefault="00E37F71" w:rsidP="00111D84">
            <w:pPr>
              <w:jc w:val="center"/>
              <w:rPr>
                <w:color w:val="000000"/>
              </w:rPr>
            </w:pPr>
          </w:p>
        </w:tc>
        <w:tc>
          <w:tcPr>
            <w:tcW w:w="907" w:type="dxa"/>
            <w:vMerge/>
            <w:tcBorders>
              <w:bottom w:val="single" w:sz="8" w:space="0" w:color="auto"/>
            </w:tcBorders>
            <w:shd w:val="clear" w:color="auto" w:fill="F2F2F2"/>
            <w:vAlign w:val="center"/>
          </w:tcPr>
          <w:p w14:paraId="2A7A9778" w14:textId="77777777" w:rsidR="00E37F71" w:rsidRPr="00274169" w:rsidRDefault="00E37F71" w:rsidP="00111D84">
            <w:pPr>
              <w:jc w:val="center"/>
              <w:rPr>
                <w:color w:val="000000"/>
              </w:rPr>
            </w:pPr>
          </w:p>
        </w:tc>
        <w:tc>
          <w:tcPr>
            <w:tcW w:w="907" w:type="dxa"/>
            <w:vMerge/>
            <w:tcBorders>
              <w:bottom w:val="single" w:sz="8" w:space="0" w:color="auto"/>
            </w:tcBorders>
            <w:shd w:val="clear" w:color="auto" w:fill="F2F2F2"/>
            <w:vAlign w:val="center"/>
          </w:tcPr>
          <w:p w14:paraId="3C11A56B" w14:textId="77777777" w:rsidR="00E37F71" w:rsidRPr="00274169" w:rsidRDefault="00E37F71" w:rsidP="00111D84">
            <w:pPr>
              <w:jc w:val="center"/>
              <w:rPr>
                <w:color w:val="000000"/>
              </w:rPr>
            </w:pPr>
          </w:p>
        </w:tc>
        <w:tc>
          <w:tcPr>
            <w:tcW w:w="624" w:type="dxa"/>
            <w:vMerge/>
            <w:tcBorders>
              <w:bottom w:val="single" w:sz="8" w:space="0" w:color="auto"/>
              <w:right w:val="single" w:sz="6" w:space="0" w:color="auto"/>
            </w:tcBorders>
            <w:shd w:val="clear" w:color="auto" w:fill="F2F2F2"/>
            <w:vAlign w:val="center"/>
          </w:tcPr>
          <w:p w14:paraId="0C03D703" w14:textId="77777777" w:rsidR="00E37F71" w:rsidRPr="00274169" w:rsidRDefault="00E37F71" w:rsidP="00111D84">
            <w:pPr>
              <w:jc w:val="center"/>
              <w:rPr>
                <w:color w:val="000000"/>
              </w:rPr>
            </w:pPr>
          </w:p>
        </w:tc>
      </w:tr>
      <w:tr w:rsidR="00E37F71" w:rsidRPr="00274169" w14:paraId="0452BD5E" w14:textId="77777777" w:rsidTr="00111D84">
        <w:tc>
          <w:tcPr>
            <w:tcW w:w="1985" w:type="dxa"/>
            <w:tcBorders>
              <w:left w:val="single" w:sz="6" w:space="0" w:color="auto"/>
              <w:bottom w:val="single" w:sz="8" w:space="0" w:color="auto"/>
            </w:tcBorders>
            <w:shd w:val="clear" w:color="auto" w:fill="auto"/>
          </w:tcPr>
          <w:p w14:paraId="0F0757F7" w14:textId="77777777" w:rsidR="00E37F71" w:rsidRPr="00274169" w:rsidRDefault="00E37F71" w:rsidP="00E37F71">
            <w:pPr>
              <w:rPr>
                <w:color w:val="000000"/>
              </w:rPr>
            </w:pPr>
            <w:r w:rsidRPr="00274169">
              <w:rPr>
                <w:color w:val="000000"/>
              </w:rPr>
              <w:t>Бензин Аи-92 - Аи-95. А. температура жидкости близка к температуре воздуха</w:t>
            </w:r>
          </w:p>
        </w:tc>
        <w:tc>
          <w:tcPr>
            <w:tcW w:w="851" w:type="dxa"/>
            <w:tcBorders>
              <w:bottom w:val="single" w:sz="8" w:space="0" w:color="auto"/>
            </w:tcBorders>
            <w:shd w:val="clear" w:color="auto" w:fill="auto"/>
          </w:tcPr>
          <w:p w14:paraId="27C65714" w14:textId="77777777" w:rsidR="00E37F71" w:rsidRPr="00274169" w:rsidRDefault="00E37F71" w:rsidP="00111D84">
            <w:pPr>
              <w:jc w:val="center"/>
              <w:rPr>
                <w:color w:val="000000"/>
              </w:rPr>
            </w:pPr>
            <w:r w:rsidRPr="00274169">
              <w:rPr>
                <w:color w:val="000000"/>
              </w:rPr>
              <w:t>3,52844055</w:t>
            </w:r>
          </w:p>
        </w:tc>
        <w:tc>
          <w:tcPr>
            <w:tcW w:w="851" w:type="dxa"/>
            <w:tcBorders>
              <w:bottom w:val="single" w:sz="8" w:space="0" w:color="auto"/>
            </w:tcBorders>
            <w:shd w:val="clear" w:color="auto" w:fill="auto"/>
          </w:tcPr>
          <w:p w14:paraId="7F076484" w14:textId="77777777" w:rsidR="00E37F71" w:rsidRPr="00274169" w:rsidRDefault="00E37F71" w:rsidP="00111D84">
            <w:pPr>
              <w:jc w:val="center"/>
              <w:rPr>
                <w:color w:val="000000"/>
              </w:rPr>
            </w:pPr>
            <w:r w:rsidRPr="00274169">
              <w:rPr>
                <w:color w:val="000000"/>
              </w:rPr>
              <w:t>4,31253845</w:t>
            </w:r>
          </w:p>
        </w:tc>
        <w:tc>
          <w:tcPr>
            <w:tcW w:w="2722" w:type="dxa"/>
            <w:tcBorders>
              <w:bottom w:val="single" w:sz="8" w:space="0" w:color="auto"/>
            </w:tcBorders>
            <w:shd w:val="clear" w:color="auto" w:fill="auto"/>
          </w:tcPr>
          <w:p w14:paraId="59A81C61" w14:textId="77777777" w:rsidR="00E37F71" w:rsidRPr="00274169" w:rsidRDefault="00E37F71" w:rsidP="00E37F71">
            <w:pPr>
              <w:rPr>
                <w:color w:val="000000"/>
              </w:rPr>
            </w:pPr>
            <w:r w:rsidRPr="00274169">
              <w:rPr>
                <w:color w:val="000000"/>
              </w:rPr>
              <w:t>Наземный горизонтальный. Режим эксплуатации - "мерник". Система снижения выбросов - отсутствует</w:t>
            </w:r>
          </w:p>
        </w:tc>
        <w:tc>
          <w:tcPr>
            <w:tcW w:w="1077" w:type="dxa"/>
            <w:tcBorders>
              <w:bottom w:val="single" w:sz="8" w:space="0" w:color="auto"/>
            </w:tcBorders>
            <w:shd w:val="clear" w:color="auto" w:fill="auto"/>
          </w:tcPr>
          <w:p w14:paraId="21559BF8" w14:textId="77777777" w:rsidR="00E37F71" w:rsidRPr="00274169" w:rsidRDefault="00E37F71" w:rsidP="00111D84">
            <w:pPr>
              <w:jc w:val="center"/>
              <w:rPr>
                <w:color w:val="000000"/>
              </w:rPr>
            </w:pPr>
            <w:r w:rsidRPr="00274169">
              <w:rPr>
                <w:color w:val="000000"/>
              </w:rPr>
              <w:t>3,6</w:t>
            </w:r>
          </w:p>
        </w:tc>
        <w:tc>
          <w:tcPr>
            <w:tcW w:w="907" w:type="dxa"/>
            <w:tcBorders>
              <w:bottom w:val="single" w:sz="8" w:space="0" w:color="auto"/>
            </w:tcBorders>
            <w:shd w:val="clear" w:color="auto" w:fill="auto"/>
          </w:tcPr>
          <w:p w14:paraId="6C4D2DB1" w14:textId="77777777" w:rsidR="00E37F71" w:rsidRPr="00274169" w:rsidRDefault="00E37F71" w:rsidP="00111D84">
            <w:pPr>
              <w:jc w:val="center"/>
              <w:rPr>
                <w:color w:val="000000"/>
              </w:rPr>
            </w:pPr>
            <w:r w:rsidRPr="00274169">
              <w:rPr>
                <w:color w:val="000000"/>
              </w:rPr>
              <w:t>10,668</w:t>
            </w:r>
          </w:p>
        </w:tc>
        <w:tc>
          <w:tcPr>
            <w:tcW w:w="907" w:type="dxa"/>
            <w:tcBorders>
              <w:bottom w:val="single" w:sz="8" w:space="0" w:color="auto"/>
            </w:tcBorders>
            <w:shd w:val="clear" w:color="auto" w:fill="auto"/>
          </w:tcPr>
          <w:p w14:paraId="67DECCC5" w14:textId="77777777" w:rsidR="00E37F71" w:rsidRPr="00274169" w:rsidRDefault="00E37F71" w:rsidP="00111D84">
            <w:pPr>
              <w:jc w:val="center"/>
              <w:rPr>
                <w:color w:val="000000"/>
              </w:rPr>
            </w:pPr>
            <w:r w:rsidRPr="00274169">
              <w:rPr>
                <w:color w:val="000000"/>
              </w:rPr>
              <w:t>1</w:t>
            </w:r>
          </w:p>
        </w:tc>
        <w:tc>
          <w:tcPr>
            <w:tcW w:w="624" w:type="dxa"/>
            <w:tcBorders>
              <w:bottom w:val="single" w:sz="8" w:space="0" w:color="auto"/>
              <w:right w:val="single" w:sz="6" w:space="0" w:color="auto"/>
            </w:tcBorders>
            <w:shd w:val="clear" w:color="auto" w:fill="auto"/>
          </w:tcPr>
          <w:p w14:paraId="696289F0" w14:textId="77777777" w:rsidR="00E37F71" w:rsidRPr="00274169" w:rsidRDefault="00E37F71" w:rsidP="00111D84">
            <w:pPr>
              <w:jc w:val="center"/>
              <w:rPr>
                <w:color w:val="000000"/>
              </w:rPr>
            </w:pPr>
            <w:r w:rsidRPr="00274169">
              <w:rPr>
                <w:color w:val="000000"/>
              </w:rPr>
              <w:t>-</w:t>
            </w:r>
          </w:p>
        </w:tc>
      </w:tr>
    </w:tbl>
    <w:p w14:paraId="75377851" w14:textId="77777777" w:rsidR="00E37F71" w:rsidRPr="00274169" w:rsidRDefault="00E37F71" w:rsidP="00E37F71">
      <w:pPr>
        <w:spacing w:before="240"/>
        <w:rPr>
          <w:color w:val="000000"/>
          <w:sz w:val="20"/>
          <w:szCs w:val="20"/>
        </w:rPr>
      </w:pPr>
      <w:r w:rsidRPr="00274169">
        <w:rPr>
          <w:color w:val="000000"/>
          <w:sz w:val="20"/>
          <w:szCs w:val="20"/>
        </w:rPr>
        <w:tab/>
        <w:t>Принятые условные обозначения, расчетные формулы, а также расчетные параметры и их обоснование приведены ниже.</w:t>
      </w:r>
    </w:p>
    <w:p w14:paraId="6C0FABF7" w14:textId="77777777" w:rsidR="00E37F71" w:rsidRPr="00274169" w:rsidRDefault="00E37F71" w:rsidP="00E37F71">
      <w:pPr>
        <w:spacing w:before="240"/>
        <w:rPr>
          <w:color w:val="000000"/>
          <w:sz w:val="20"/>
          <w:szCs w:val="20"/>
        </w:rPr>
      </w:pPr>
      <w:r w:rsidRPr="00274169">
        <w:rPr>
          <w:color w:val="000000"/>
          <w:sz w:val="20"/>
          <w:szCs w:val="20"/>
        </w:rPr>
        <w:tab/>
        <w:t>Максимальные выбросы паров нефтепродуктов рассчитываются по формуле (1.1.1):</w:t>
      </w:r>
    </w:p>
    <w:p w14:paraId="30451C57" w14:textId="77777777" w:rsidR="00E37F71" w:rsidRPr="00274169" w:rsidRDefault="00E37F71" w:rsidP="00E37F71">
      <w:pPr>
        <w:tabs>
          <w:tab w:val="center" w:pos="5103"/>
          <w:tab w:val="right" w:pos="9922"/>
        </w:tabs>
        <w:spacing w:before="240" w:after="240"/>
        <w:rPr>
          <w:color w:val="000000"/>
          <w:sz w:val="20"/>
          <w:szCs w:val="20"/>
        </w:rPr>
      </w:pPr>
      <w:r w:rsidRPr="00274169">
        <w:rPr>
          <w:b/>
          <w:i/>
          <w:color w:val="000000"/>
          <w:sz w:val="20"/>
          <w:szCs w:val="20"/>
        </w:rPr>
        <w:tab/>
        <w:t>M</w:t>
      </w:r>
      <w:r w:rsidRPr="00274169">
        <w:rPr>
          <w:color w:val="000000"/>
          <w:sz w:val="20"/>
          <w:szCs w:val="20"/>
        </w:rPr>
        <w:t xml:space="preserve"> = (</w:t>
      </w:r>
      <w:r w:rsidRPr="00274169">
        <w:rPr>
          <w:b/>
          <w:i/>
          <w:color w:val="000000"/>
          <w:sz w:val="20"/>
          <w:szCs w:val="20"/>
        </w:rPr>
        <w:t>C</w:t>
      </w:r>
      <w:r w:rsidRPr="00274169">
        <w:rPr>
          <w:i/>
          <w:color w:val="000000"/>
          <w:sz w:val="20"/>
          <w:szCs w:val="20"/>
          <w:vertAlign w:val="subscript"/>
        </w:rPr>
        <w:t>1</w:t>
      </w:r>
      <w:r w:rsidRPr="00274169">
        <w:rPr>
          <w:color w:val="000000"/>
          <w:sz w:val="20"/>
          <w:szCs w:val="20"/>
        </w:rPr>
        <w:t xml:space="preserve"> · </w:t>
      </w:r>
      <w:proofErr w:type="spellStart"/>
      <w:r w:rsidRPr="00274169">
        <w:rPr>
          <w:b/>
          <w:i/>
          <w:color w:val="000000"/>
          <w:sz w:val="20"/>
          <w:szCs w:val="20"/>
        </w:rPr>
        <w:t>K</w:t>
      </w:r>
      <w:r w:rsidRPr="00274169">
        <w:rPr>
          <w:color w:val="000000"/>
          <w:sz w:val="20"/>
          <w:szCs w:val="20"/>
          <w:vertAlign w:val="superscript"/>
        </w:rPr>
        <w:t>max</w:t>
      </w:r>
      <w:r w:rsidRPr="00274169">
        <w:rPr>
          <w:i/>
          <w:color w:val="000000"/>
          <w:sz w:val="20"/>
          <w:szCs w:val="20"/>
          <w:vertAlign w:val="subscript"/>
        </w:rPr>
        <w:t>p</w:t>
      </w:r>
      <w:proofErr w:type="spellEnd"/>
      <w:r w:rsidRPr="00274169">
        <w:rPr>
          <w:color w:val="000000"/>
          <w:sz w:val="20"/>
          <w:szCs w:val="20"/>
        </w:rPr>
        <w:t xml:space="preserve"> · </w:t>
      </w:r>
      <w:proofErr w:type="spellStart"/>
      <w:r w:rsidRPr="00274169">
        <w:rPr>
          <w:b/>
          <w:i/>
          <w:color w:val="000000"/>
          <w:sz w:val="20"/>
          <w:szCs w:val="20"/>
        </w:rPr>
        <w:t>V</w:t>
      </w:r>
      <w:r w:rsidRPr="00274169">
        <w:rPr>
          <w:color w:val="000000"/>
          <w:sz w:val="20"/>
          <w:szCs w:val="20"/>
          <w:vertAlign w:val="superscript"/>
        </w:rPr>
        <w:t>max</w:t>
      </w:r>
      <w:r w:rsidRPr="00274169">
        <w:rPr>
          <w:i/>
          <w:color w:val="000000"/>
          <w:sz w:val="20"/>
          <w:szCs w:val="20"/>
          <w:vertAlign w:val="subscript"/>
        </w:rPr>
        <w:t>ч</w:t>
      </w:r>
      <w:proofErr w:type="spellEnd"/>
      <w:r w:rsidRPr="00274169">
        <w:rPr>
          <w:color w:val="000000"/>
          <w:sz w:val="20"/>
          <w:szCs w:val="20"/>
        </w:rPr>
        <w:t xml:space="preserve">) / 3600, </w:t>
      </w:r>
      <w:r w:rsidRPr="00274169">
        <w:rPr>
          <w:i/>
          <w:color w:val="000000"/>
          <w:sz w:val="20"/>
          <w:szCs w:val="20"/>
        </w:rPr>
        <w:t>г/с</w:t>
      </w:r>
      <w:r w:rsidRPr="00274169">
        <w:rPr>
          <w:color w:val="000000"/>
          <w:sz w:val="20"/>
          <w:szCs w:val="20"/>
        </w:rPr>
        <w:tab/>
        <w:t>(1.1.1)</w:t>
      </w:r>
    </w:p>
    <w:p w14:paraId="665D07F3" w14:textId="77777777" w:rsidR="00E37F71" w:rsidRPr="00274169" w:rsidRDefault="00E37F71" w:rsidP="00E37F71">
      <w:pPr>
        <w:spacing w:before="240"/>
        <w:rPr>
          <w:color w:val="000000"/>
          <w:sz w:val="20"/>
          <w:szCs w:val="20"/>
        </w:rPr>
      </w:pPr>
      <w:r w:rsidRPr="00274169">
        <w:rPr>
          <w:color w:val="000000"/>
          <w:sz w:val="20"/>
          <w:szCs w:val="20"/>
        </w:rPr>
        <w:tab/>
        <w:t>Годовые выбросы паров нефтепродуктов рассчитываются по формуле (1.1.2):</w:t>
      </w:r>
    </w:p>
    <w:p w14:paraId="1A06E705" w14:textId="77777777" w:rsidR="00E37F71" w:rsidRPr="00274169" w:rsidRDefault="00E37F71" w:rsidP="00E37F71">
      <w:pPr>
        <w:tabs>
          <w:tab w:val="center" w:pos="5103"/>
          <w:tab w:val="right" w:pos="9922"/>
        </w:tabs>
        <w:spacing w:before="240" w:after="240"/>
        <w:rPr>
          <w:color w:val="000000"/>
          <w:sz w:val="20"/>
          <w:szCs w:val="20"/>
        </w:rPr>
      </w:pPr>
      <w:r w:rsidRPr="00274169">
        <w:rPr>
          <w:b/>
          <w:i/>
          <w:color w:val="000000"/>
          <w:sz w:val="20"/>
          <w:szCs w:val="20"/>
        </w:rPr>
        <w:tab/>
        <w:t>G</w:t>
      </w:r>
      <w:r w:rsidRPr="00274169">
        <w:rPr>
          <w:color w:val="000000"/>
          <w:sz w:val="20"/>
          <w:szCs w:val="20"/>
        </w:rPr>
        <w:t xml:space="preserve"> = (</w:t>
      </w:r>
      <w:r w:rsidRPr="00274169">
        <w:rPr>
          <w:b/>
          <w:i/>
          <w:color w:val="000000"/>
          <w:sz w:val="20"/>
          <w:szCs w:val="20"/>
        </w:rPr>
        <w:t>У</w:t>
      </w:r>
      <w:r w:rsidRPr="00274169">
        <w:rPr>
          <w:i/>
          <w:color w:val="000000"/>
          <w:sz w:val="20"/>
          <w:szCs w:val="20"/>
          <w:vertAlign w:val="subscript"/>
        </w:rPr>
        <w:t>2</w:t>
      </w:r>
      <w:r w:rsidRPr="00274169">
        <w:rPr>
          <w:color w:val="000000"/>
          <w:sz w:val="20"/>
          <w:szCs w:val="20"/>
        </w:rPr>
        <w:t xml:space="preserve"> · </w:t>
      </w:r>
      <w:r w:rsidRPr="00274169">
        <w:rPr>
          <w:b/>
          <w:i/>
          <w:color w:val="000000"/>
          <w:sz w:val="20"/>
          <w:szCs w:val="20"/>
        </w:rPr>
        <w:t>В</w:t>
      </w:r>
      <w:r w:rsidRPr="00274169">
        <w:rPr>
          <w:i/>
          <w:color w:val="000000"/>
          <w:sz w:val="20"/>
          <w:szCs w:val="20"/>
          <w:vertAlign w:val="subscript"/>
        </w:rPr>
        <w:t>оз</w:t>
      </w:r>
      <w:r w:rsidRPr="00274169">
        <w:rPr>
          <w:color w:val="000000"/>
          <w:sz w:val="20"/>
          <w:szCs w:val="20"/>
        </w:rPr>
        <w:t xml:space="preserve"> + </w:t>
      </w:r>
      <w:r w:rsidRPr="00274169">
        <w:rPr>
          <w:b/>
          <w:i/>
          <w:color w:val="000000"/>
          <w:sz w:val="20"/>
          <w:szCs w:val="20"/>
        </w:rPr>
        <w:t>У</w:t>
      </w:r>
      <w:r w:rsidRPr="00274169">
        <w:rPr>
          <w:i/>
          <w:color w:val="000000"/>
          <w:sz w:val="20"/>
          <w:szCs w:val="20"/>
          <w:vertAlign w:val="subscript"/>
        </w:rPr>
        <w:t>3</w:t>
      </w:r>
      <w:r w:rsidRPr="00274169">
        <w:rPr>
          <w:color w:val="000000"/>
          <w:sz w:val="20"/>
          <w:szCs w:val="20"/>
        </w:rPr>
        <w:t xml:space="preserve"> · </w:t>
      </w:r>
      <w:proofErr w:type="spellStart"/>
      <w:r w:rsidRPr="00274169">
        <w:rPr>
          <w:b/>
          <w:i/>
          <w:color w:val="000000"/>
          <w:sz w:val="20"/>
          <w:szCs w:val="20"/>
        </w:rPr>
        <w:t>В</w:t>
      </w:r>
      <w:r w:rsidRPr="00274169">
        <w:rPr>
          <w:i/>
          <w:color w:val="000000"/>
          <w:sz w:val="20"/>
          <w:szCs w:val="20"/>
          <w:vertAlign w:val="subscript"/>
        </w:rPr>
        <w:t>вл</w:t>
      </w:r>
      <w:proofErr w:type="spellEnd"/>
      <w:r w:rsidRPr="00274169">
        <w:rPr>
          <w:color w:val="000000"/>
          <w:sz w:val="20"/>
          <w:szCs w:val="20"/>
        </w:rPr>
        <w:t xml:space="preserve">) · </w:t>
      </w:r>
      <w:proofErr w:type="spellStart"/>
      <w:r w:rsidRPr="00274169">
        <w:rPr>
          <w:b/>
          <w:i/>
          <w:color w:val="000000"/>
          <w:sz w:val="20"/>
          <w:szCs w:val="20"/>
        </w:rPr>
        <w:t>K</w:t>
      </w:r>
      <w:r w:rsidRPr="00274169">
        <w:rPr>
          <w:color w:val="000000"/>
          <w:sz w:val="20"/>
          <w:szCs w:val="20"/>
          <w:vertAlign w:val="superscript"/>
        </w:rPr>
        <w:t>max</w:t>
      </w:r>
      <w:r w:rsidRPr="00274169">
        <w:rPr>
          <w:i/>
          <w:color w:val="000000"/>
          <w:sz w:val="20"/>
          <w:szCs w:val="20"/>
          <w:vertAlign w:val="subscript"/>
        </w:rPr>
        <w:t>p</w:t>
      </w:r>
      <w:proofErr w:type="spellEnd"/>
      <w:r w:rsidRPr="00274169">
        <w:rPr>
          <w:color w:val="000000"/>
          <w:sz w:val="20"/>
          <w:szCs w:val="20"/>
        </w:rPr>
        <w:t xml:space="preserve"> · 10</w:t>
      </w:r>
      <w:r w:rsidRPr="00274169">
        <w:rPr>
          <w:color w:val="000000"/>
          <w:sz w:val="20"/>
          <w:szCs w:val="20"/>
          <w:vertAlign w:val="superscript"/>
        </w:rPr>
        <w:t>-6</w:t>
      </w:r>
      <w:r w:rsidRPr="00274169">
        <w:rPr>
          <w:color w:val="000000"/>
          <w:sz w:val="20"/>
          <w:szCs w:val="20"/>
        </w:rPr>
        <w:t xml:space="preserve"> + </w:t>
      </w:r>
      <w:proofErr w:type="spellStart"/>
      <w:r w:rsidRPr="00274169">
        <w:rPr>
          <w:b/>
          <w:i/>
          <w:color w:val="000000"/>
          <w:sz w:val="20"/>
          <w:szCs w:val="20"/>
        </w:rPr>
        <w:t>G</w:t>
      </w:r>
      <w:r w:rsidRPr="00274169">
        <w:rPr>
          <w:i/>
          <w:color w:val="000000"/>
          <w:sz w:val="20"/>
          <w:szCs w:val="20"/>
          <w:vertAlign w:val="subscript"/>
        </w:rPr>
        <w:t>хр</w:t>
      </w:r>
      <w:proofErr w:type="spellEnd"/>
      <w:r w:rsidRPr="00274169">
        <w:rPr>
          <w:color w:val="000000"/>
          <w:sz w:val="20"/>
          <w:szCs w:val="20"/>
        </w:rPr>
        <w:t xml:space="preserve"> · </w:t>
      </w:r>
      <w:proofErr w:type="spellStart"/>
      <w:r w:rsidRPr="00274169">
        <w:rPr>
          <w:b/>
          <w:i/>
          <w:color w:val="000000"/>
          <w:sz w:val="20"/>
          <w:szCs w:val="20"/>
        </w:rPr>
        <w:t>K</w:t>
      </w:r>
      <w:r w:rsidRPr="00274169">
        <w:rPr>
          <w:i/>
          <w:color w:val="000000"/>
          <w:sz w:val="20"/>
          <w:szCs w:val="20"/>
          <w:vertAlign w:val="subscript"/>
        </w:rPr>
        <w:t>нп</w:t>
      </w:r>
      <w:proofErr w:type="spellEnd"/>
      <w:r w:rsidRPr="00274169">
        <w:rPr>
          <w:color w:val="000000"/>
          <w:sz w:val="20"/>
          <w:szCs w:val="20"/>
        </w:rPr>
        <w:t xml:space="preserve"> · </w:t>
      </w:r>
      <w:r w:rsidRPr="00274169">
        <w:rPr>
          <w:b/>
          <w:i/>
          <w:color w:val="000000"/>
          <w:sz w:val="20"/>
          <w:szCs w:val="20"/>
        </w:rPr>
        <w:t>N</w:t>
      </w:r>
      <w:r w:rsidRPr="00274169">
        <w:rPr>
          <w:color w:val="000000"/>
          <w:sz w:val="20"/>
          <w:szCs w:val="20"/>
        </w:rPr>
        <w:t xml:space="preserve">, </w:t>
      </w:r>
      <w:r w:rsidRPr="00274169">
        <w:rPr>
          <w:i/>
          <w:color w:val="000000"/>
          <w:sz w:val="20"/>
          <w:szCs w:val="20"/>
        </w:rPr>
        <w:t>т/год</w:t>
      </w:r>
      <w:r w:rsidRPr="00274169">
        <w:rPr>
          <w:color w:val="000000"/>
          <w:sz w:val="20"/>
          <w:szCs w:val="20"/>
        </w:rPr>
        <w:tab/>
        <w:t>(1.1.2)</w:t>
      </w:r>
    </w:p>
    <w:p w14:paraId="15D97A51" w14:textId="77777777" w:rsidR="00E37F71" w:rsidRPr="00274169" w:rsidRDefault="00E37F71" w:rsidP="00E37F71">
      <w:pPr>
        <w:rPr>
          <w:color w:val="000000"/>
          <w:sz w:val="20"/>
          <w:szCs w:val="20"/>
        </w:rPr>
      </w:pPr>
      <w:r w:rsidRPr="00274169">
        <w:rPr>
          <w:color w:val="000000"/>
          <w:sz w:val="20"/>
          <w:szCs w:val="20"/>
        </w:rPr>
        <w:t xml:space="preserve">где </w:t>
      </w:r>
      <w:r w:rsidRPr="00274169">
        <w:rPr>
          <w:b/>
          <w:i/>
          <w:color w:val="000000"/>
          <w:sz w:val="20"/>
          <w:szCs w:val="20"/>
        </w:rPr>
        <w:t>У</w:t>
      </w:r>
      <w:r w:rsidRPr="00274169">
        <w:rPr>
          <w:i/>
          <w:color w:val="000000"/>
          <w:sz w:val="20"/>
          <w:szCs w:val="20"/>
          <w:vertAlign w:val="subscript"/>
        </w:rPr>
        <w:t>2</w:t>
      </w:r>
      <w:r w:rsidRPr="00274169">
        <w:rPr>
          <w:color w:val="000000"/>
          <w:sz w:val="20"/>
          <w:szCs w:val="20"/>
        </w:rPr>
        <w:t>,</w:t>
      </w:r>
      <w:r w:rsidRPr="00274169">
        <w:rPr>
          <w:b/>
          <w:i/>
          <w:color w:val="000000"/>
          <w:sz w:val="20"/>
          <w:szCs w:val="20"/>
        </w:rPr>
        <w:t>У</w:t>
      </w:r>
      <w:r w:rsidRPr="00274169">
        <w:rPr>
          <w:i/>
          <w:color w:val="000000"/>
          <w:sz w:val="20"/>
          <w:szCs w:val="20"/>
          <w:vertAlign w:val="subscript"/>
        </w:rPr>
        <w:t>3</w:t>
      </w:r>
      <w:r w:rsidRPr="00274169">
        <w:rPr>
          <w:color w:val="000000"/>
          <w:sz w:val="20"/>
          <w:szCs w:val="20"/>
        </w:rPr>
        <w:t xml:space="preserve"> – средние удельные выбросы из резервуара соответственно в осенне-зимний и весенне-летний периоды года, </w:t>
      </w:r>
      <w:r w:rsidRPr="00274169">
        <w:rPr>
          <w:i/>
          <w:color w:val="000000"/>
          <w:sz w:val="20"/>
          <w:szCs w:val="20"/>
        </w:rPr>
        <w:t>г/т</w:t>
      </w:r>
      <w:r w:rsidRPr="00274169">
        <w:rPr>
          <w:color w:val="000000"/>
          <w:sz w:val="20"/>
          <w:szCs w:val="20"/>
        </w:rPr>
        <w:t>, принимаются по Приложению 12;</w:t>
      </w:r>
    </w:p>
    <w:p w14:paraId="5336448D" w14:textId="77777777" w:rsidR="00E37F71" w:rsidRPr="00274169" w:rsidRDefault="00E37F71" w:rsidP="00E37F71">
      <w:pPr>
        <w:rPr>
          <w:color w:val="000000"/>
          <w:sz w:val="20"/>
          <w:szCs w:val="20"/>
        </w:rPr>
      </w:pPr>
      <w:proofErr w:type="spellStart"/>
      <w:r w:rsidRPr="00274169">
        <w:rPr>
          <w:b/>
          <w:i/>
          <w:color w:val="000000"/>
          <w:sz w:val="20"/>
          <w:szCs w:val="20"/>
        </w:rPr>
        <w:t>B</w:t>
      </w:r>
      <w:r w:rsidRPr="00274169">
        <w:rPr>
          <w:i/>
          <w:color w:val="000000"/>
          <w:sz w:val="20"/>
          <w:szCs w:val="20"/>
          <w:vertAlign w:val="subscript"/>
        </w:rPr>
        <w:t>оз</w:t>
      </w:r>
      <w:r w:rsidRPr="00274169">
        <w:rPr>
          <w:color w:val="000000"/>
          <w:sz w:val="20"/>
          <w:szCs w:val="20"/>
        </w:rPr>
        <w:t>,</w:t>
      </w:r>
      <w:r w:rsidRPr="00274169">
        <w:rPr>
          <w:b/>
          <w:i/>
          <w:color w:val="000000"/>
          <w:sz w:val="20"/>
          <w:szCs w:val="20"/>
        </w:rPr>
        <w:t>B</w:t>
      </w:r>
      <w:r w:rsidRPr="00274169">
        <w:rPr>
          <w:i/>
          <w:color w:val="000000"/>
          <w:sz w:val="20"/>
          <w:szCs w:val="20"/>
          <w:vertAlign w:val="subscript"/>
        </w:rPr>
        <w:t>вл</w:t>
      </w:r>
      <w:proofErr w:type="spellEnd"/>
      <w:r w:rsidRPr="00274169">
        <w:rPr>
          <w:color w:val="000000"/>
          <w:sz w:val="20"/>
          <w:szCs w:val="20"/>
        </w:rPr>
        <w:t xml:space="preserve"> – количество жидкости, закачиваемое в резервуар соответственно в осенне-зимний и весенне-летний периоды года, </w:t>
      </w:r>
      <w:r w:rsidRPr="00274169">
        <w:rPr>
          <w:i/>
          <w:color w:val="000000"/>
          <w:sz w:val="20"/>
          <w:szCs w:val="20"/>
        </w:rPr>
        <w:t>т</w:t>
      </w:r>
      <w:r w:rsidRPr="00274169">
        <w:rPr>
          <w:color w:val="000000"/>
          <w:sz w:val="20"/>
          <w:szCs w:val="20"/>
        </w:rPr>
        <w:t>;</w:t>
      </w:r>
    </w:p>
    <w:p w14:paraId="63F0A7DE" w14:textId="77777777" w:rsidR="00E37F71" w:rsidRPr="00274169" w:rsidRDefault="00E37F71" w:rsidP="00E37F71">
      <w:pPr>
        <w:rPr>
          <w:color w:val="000000"/>
          <w:sz w:val="20"/>
          <w:szCs w:val="20"/>
        </w:rPr>
      </w:pPr>
      <w:proofErr w:type="spellStart"/>
      <w:r w:rsidRPr="00274169">
        <w:rPr>
          <w:b/>
          <w:i/>
          <w:color w:val="000000"/>
          <w:sz w:val="20"/>
          <w:szCs w:val="20"/>
        </w:rPr>
        <w:t>K</w:t>
      </w:r>
      <w:r w:rsidRPr="00274169">
        <w:rPr>
          <w:color w:val="000000"/>
          <w:sz w:val="20"/>
          <w:szCs w:val="20"/>
          <w:vertAlign w:val="superscript"/>
        </w:rPr>
        <w:t>max</w:t>
      </w:r>
      <w:r w:rsidRPr="00274169">
        <w:rPr>
          <w:i/>
          <w:color w:val="000000"/>
          <w:sz w:val="20"/>
          <w:szCs w:val="20"/>
          <w:vertAlign w:val="subscript"/>
        </w:rPr>
        <w:t>p</w:t>
      </w:r>
      <w:proofErr w:type="spellEnd"/>
      <w:r w:rsidRPr="00274169">
        <w:rPr>
          <w:color w:val="000000"/>
          <w:sz w:val="20"/>
          <w:szCs w:val="20"/>
        </w:rPr>
        <w:t xml:space="preserve"> - значение опытного коэффициента, принимаемое по Приложению 8;</w:t>
      </w:r>
    </w:p>
    <w:p w14:paraId="2264D6E7" w14:textId="77777777" w:rsidR="00E37F71" w:rsidRPr="00274169" w:rsidRDefault="00E37F71" w:rsidP="00E37F71">
      <w:pPr>
        <w:rPr>
          <w:color w:val="000000"/>
          <w:sz w:val="20"/>
          <w:szCs w:val="20"/>
        </w:rPr>
      </w:pPr>
      <w:proofErr w:type="spellStart"/>
      <w:r w:rsidRPr="00274169">
        <w:rPr>
          <w:b/>
          <w:i/>
          <w:color w:val="000000"/>
          <w:sz w:val="20"/>
          <w:szCs w:val="20"/>
        </w:rPr>
        <w:t>G</w:t>
      </w:r>
      <w:r w:rsidRPr="00274169">
        <w:rPr>
          <w:i/>
          <w:color w:val="000000"/>
          <w:sz w:val="20"/>
          <w:szCs w:val="20"/>
          <w:vertAlign w:val="subscript"/>
        </w:rPr>
        <w:t>xp</w:t>
      </w:r>
      <w:proofErr w:type="spellEnd"/>
      <w:r w:rsidRPr="00274169">
        <w:rPr>
          <w:color w:val="000000"/>
          <w:sz w:val="20"/>
          <w:szCs w:val="20"/>
        </w:rPr>
        <w:t xml:space="preserve"> - выбросы паров нефтепродуктов при хранении нефтепродуктов  в одном резервуаре, </w:t>
      </w:r>
      <w:r w:rsidRPr="00274169">
        <w:rPr>
          <w:i/>
          <w:color w:val="000000"/>
          <w:sz w:val="20"/>
          <w:szCs w:val="20"/>
        </w:rPr>
        <w:t>т/год</w:t>
      </w:r>
      <w:r w:rsidRPr="00274169">
        <w:rPr>
          <w:color w:val="000000"/>
          <w:sz w:val="20"/>
          <w:szCs w:val="20"/>
        </w:rPr>
        <w:t>, принимаются по Приложению 13;</w:t>
      </w:r>
    </w:p>
    <w:p w14:paraId="11951AF0" w14:textId="77777777" w:rsidR="00E37F71" w:rsidRPr="00274169" w:rsidRDefault="00E37F71" w:rsidP="00E37F71">
      <w:pPr>
        <w:rPr>
          <w:color w:val="000000"/>
          <w:sz w:val="20"/>
          <w:szCs w:val="20"/>
        </w:rPr>
      </w:pPr>
      <w:proofErr w:type="spellStart"/>
      <w:r w:rsidRPr="00274169">
        <w:rPr>
          <w:b/>
          <w:i/>
          <w:color w:val="000000"/>
          <w:sz w:val="20"/>
          <w:szCs w:val="20"/>
        </w:rPr>
        <w:t>K</w:t>
      </w:r>
      <w:r w:rsidRPr="00274169">
        <w:rPr>
          <w:i/>
          <w:color w:val="000000"/>
          <w:sz w:val="20"/>
          <w:szCs w:val="20"/>
          <w:vertAlign w:val="subscript"/>
        </w:rPr>
        <w:t>нп</w:t>
      </w:r>
      <w:proofErr w:type="spellEnd"/>
      <w:r w:rsidRPr="00274169">
        <w:rPr>
          <w:color w:val="000000"/>
          <w:sz w:val="20"/>
          <w:szCs w:val="20"/>
        </w:rPr>
        <w:t xml:space="preserve"> - опытный коэффициент, принимается по Приложению 12;</w:t>
      </w:r>
    </w:p>
    <w:p w14:paraId="20371373" w14:textId="77777777" w:rsidR="00E37F71" w:rsidRPr="00274169" w:rsidRDefault="00E37F71" w:rsidP="00E37F71">
      <w:pPr>
        <w:rPr>
          <w:color w:val="000000"/>
          <w:sz w:val="20"/>
          <w:szCs w:val="20"/>
        </w:rPr>
      </w:pPr>
      <w:r w:rsidRPr="00274169">
        <w:rPr>
          <w:b/>
          <w:i/>
          <w:color w:val="000000"/>
          <w:sz w:val="20"/>
          <w:szCs w:val="20"/>
        </w:rPr>
        <w:t>N</w:t>
      </w:r>
      <w:r w:rsidRPr="00274169">
        <w:rPr>
          <w:color w:val="000000"/>
          <w:sz w:val="20"/>
          <w:szCs w:val="20"/>
        </w:rPr>
        <w:t xml:space="preserve"> - количество резервуаров.</w:t>
      </w:r>
    </w:p>
    <w:p w14:paraId="7BF1E755" w14:textId="77777777" w:rsidR="00E37F71" w:rsidRPr="00274169" w:rsidRDefault="00E37F71" w:rsidP="00E37F71">
      <w:pPr>
        <w:spacing w:before="240"/>
        <w:rPr>
          <w:color w:val="000000"/>
          <w:sz w:val="20"/>
          <w:szCs w:val="20"/>
        </w:rPr>
      </w:pPr>
      <w:r w:rsidRPr="00274169">
        <w:rPr>
          <w:color w:val="000000"/>
          <w:sz w:val="20"/>
          <w:szCs w:val="20"/>
        </w:rPr>
        <w:tab/>
        <w:t xml:space="preserve">Значение коэффициента </w:t>
      </w:r>
      <w:proofErr w:type="spellStart"/>
      <w:r w:rsidRPr="00274169">
        <w:rPr>
          <w:b/>
          <w:i/>
          <w:color w:val="000000"/>
          <w:sz w:val="20"/>
          <w:szCs w:val="20"/>
        </w:rPr>
        <w:t>K</w:t>
      </w:r>
      <w:r w:rsidRPr="00274169">
        <w:rPr>
          <w:color w:val="000000"/>
          <w:sz w:val="20"/>
          <w:szCs w:val="20"/>
          <w:vertAlign w:val="superscript"/>
        </w:rPr>
        <w:t>гор</w:t>
      </w:r>
      <w:r w:rsidRPr="00274169">
        <w:rPr>
          <w:i/>
          <w:color w:val="000000"/>
          <w:sz w:val="20"/>
          <w:szCs w:val="20"/>
          <w:vertAlign w:val="subscript"/>
        </w:rPr>
        <w:t>р</w:t>
      </w:r>
      <w:proofErr w:type="spellEnd"/>
      <w:r w:rsidRPr="00274169">
        <w:rPr>
          <w:color w:val="000000"/>
          <w:sz w:val="20"/>
          <w:szCs w:val="20"/>
        </w:rPr>
        <w:t xml:space="preserve"> для газовой обвязки группы одноцелевых резервуаров определяется в зависимости от одновременности закачки и откачки жидкости из резервуаров по формуле (1.1.4):</w:t>
      </w:r>
    </w:p>
    <w:p w14:paraId="0A44AFCD" w14:textId="77777777" w:rsidR="00E37F71" w:rsidRPr="00274169" w:rsidRDefault="00E37F71" w:rsidP="00E37F71">
      <w:pPr>
        <w:tabs>
          <w:tab w:val="center" w:pos="5103"/>
          <w:tab w:val="right" w:pos="9922"/>
        </w:tabs>
        <w:spacing w:before="240" w:after="240"/>
        <w:rPr>
          <w:color w:val="000000"/>
          <w:sz w:val="20"/>
          <w:szCs w:val="20"/>
        </w:rPr>
      </w:pPr>
      <w:r w:rsidRPr="00274169">
        <w:rPr>
          <w:b/>
          <w:i/>
          <w:color w:val="000000"/>
          <w:sz w:val="20"/>
          <w:szCs w:val="20"/>
        </w:rPr>
        <w:tab/>
      </w:r>
      <w:proofErr w:type="spellStart"/>
      <w:r w:rsidRPr="00274169">
        <w:rPr>
          <w:b/>
          <w:i/>
          <w:color w:val="000000"/>
          <w:sz w:val="20"/>
          <w:szCs w:val="20"/>
        </w:rPr>
        <w:t>K</w:t>
      </w:r>
      <w:r w:rsidRPr="00274169">
        <w:rPr>
          <w:color w:val="000000"/>
          <w:sz w:val="20"/>
          <w:szCs w:val="20"/>
          <w:vertAlign w:val="superscript"/>
        </w:rPr>
        <w:t>гор</w:t>
      </w:r>
      <w:r w:rsidRPr="00274169">
        <w:rPr>
          <w:i/>
          <w:color w:val="000000"/>
          <w:sz w:val="20"/>
          <w:szCs w:val="20"/>
          <w:vertAlign w:val="subscript"/>
        </w:rPr>
        <w:t>р</w:t>
      </w:r>
      <w:proofErr w:type="spellEnd"/>
      <w:r w:rsidRPr="00274169">
        <w:rPr>
          <w:color w:val="000000"/>
          <w:sz w:val="20"/>
          <w:szCs w:val="20"/>
        </w:rPr>
        <w:t xml:space="preserve"> = 1,1 · </w:t>
      </w:r>
      <w:proofErr w:type="spellStart"/>
      <w:r w:rsidRPr="00274169">
        <w:rPr>
          <w:b/>
          <w:i/>
          <w:color w:val="000000"/>
          <w:sz w:val="20"/>
          <w:szCs w:val="20"/>
        </w:rPr>
        <w:t>K</w:t>
      </w:r>
      <w:r w:rsidRPr="00274169">
        <w:rPr>
          <w:i/>
          <w:color w:val="000000"/>
          <w:sz w:val="20"/>
          <w:szCs w:val="20"/>
          <w:vertAlign w:val="subscript"/>
        </w:rPr>
        <w:t>р</w:t>
      </w:r>
      <w:proofErr w:type="spellEnd"/>
      <w:r w:rsidRPr="00274169">
        <w:rPr>
          <w:color w:val="000000"/>
          <w:sz w:val="20"/>
          <w:szCs w:val="20"/>
        </w:rPr>
        <w:t xml:space="preserve"> · (</w:t>
      </w:r>
      <w:proofErr w:type="spellStart"/>
      <w:r w:rsidRPr="00274169">
        <w:rPr>
          <w:b/>
          <w:i/>
          <w:color w:val="000000"/>
          <w:sz w:val="20"/>
          <w:szCs w:val="20"/>
        </w:rPr>
        <w:t>Q</w:t>
      </w:r>
      <w:r w:rsidRPr="00274169">
        <w:rPr>
          <w:color w:val="000000"/>
          <w:sz w:val="20"/>
          <w:szCs w:val="20"/>
          <w:vertAlign w:val="superscript"/>
        </w:rPr>
        <w:t>зак</w:t>
      </w:r>
      <w:proofErr w:type="spellEnd"/>
      <w:r w:rsidRPr="00274169">
        <w:rPr>
          <w:color w:val="000000"/>
          <w:sz w:val="20"/>
          <w:szCs w:val="20"/>
        </w:rPr>
        <w:t xml:space="preserve"> - </w:t>
      </w:r>
      <w:proofErr w:type="spellStart"/>
      <w:r w:rsidRPr="00274169">
        <w:rPr>
          <w:b/>
          <w:i/>
          <w:color w:val="000000"/>
          <w:sz w:val="20"/>
          <w:szCs w:val="20"/>
        </w:rPr>
        <w:t>Q</w:t>
      </w:r>
      <w:r w:rsidRPr="00274169">
        <w:rPr>
          <w:color w:val="000000"/>
          <w:sz w:val="20"/>
          <w:szCs w:val="20"/>
          <w:vertAlign w:val="superscript"/>
        </w:rPr>
        <w:t>отк</w:t>
      </w:r>
      <w:proofErr w:type="spellEnd"/>
      <w:r w:rsidRPr="00274169">
        <w:rPr>
          <w:color w:val="000000"/>
          <w:sz w:val="20"/>
          <w:szCs w:val="20"/>
        </w:rPr>
        <w:t xml:space="preserve">) / </w:t>
      </w:r>
      <w:proofErr w:type="spellStart"/>
      <w:r w:rsidRPr="00274169">
        <w:rPr>
          <w:b/>
          <w:i/>
          <w:color w:val="000000"/>
          <w:sz w:val="20"/>
          <w:szCs w:val="20"/>
        </w:rPr>
        <w:t>Q</w:t>
      </w:r>
      <w:r w:rsidRPr="00274169">
        <w:rPr>
          <w:color w:val="000000"/>
          <w:sz w:val="20"/>
          <w:szCs w:val="20"/>
          <w:vertAlign w:val="superscript"/>
        </w:rPr>
        <w:t>зак</w:t>
      </w:r>
      <w:proofErr w:type="spellEnd"/>
      <w:r w:rsidRPr="00274169">
        <w:rPr>
          <w:color w:val="000000"/>
          <w:sz w:val="20"/>
          <w:szCs w:val="20"/>
        </w:rPr>
        <w:tab/>
        <w:t>(1.1.4)</w:t>
      </w:r>
    </w:p>
    <w:p w14:paraId="08191222" w14:textId="77777777" w:rsidR="00E37F71" w:rsidRPr="00274169" w:rsidRDefault="00E37F71" w:rsidP="00E37F71">
      <w:pPr>
        <w:rPr>
          <w:color w:val="000000"/>
          <w:sz w:val="20"/>
          <w:szCs w:val="20"/>
        </w:rPr>
      </w:pPr>
      <w:r w:rsidRPr="00274169">
        <w:rPr>
          <w:color w:val="000000"/>
          <w:sz w:val="20"/>
          <w:szCs w:val="20"/>
        </w:rPr>
        <w:t>где (</w:t>
      </w:r>
      <w:proofErr w:type="spellStart"/>
      <w:r w:rsidRPr="00274169">
        <w:rPr>
          <w:b/>
          <w:i/>
          <w:color w:val="000000"/>
          <w:sz w:val="20"/>
          <w:szCs w:val="20"/>
        </w:rPr>
        <w:t>Q</w:t>
      </w:r>
      <w:r w:rsidRPr="00274169">
        <w:rPr>
          <w:color w:val="000000"/>
          <w:sz w:val="20"/>
          <w:szCs w:val="20"/>
          <w:vertAlign w:val="superscript"/>
        </w:rPr>
        <w:t>зак</w:t>
      </w:r>
      <w:proofErr w:type="spellEnd"/>
      <w:r w:rsidRPr="00274169">
        <w:rPr>
          <w:color w:val="000000"/>
          <w:sz w:val="20"/>
          <w:szCs w:val="20"/>
        </w:rPr>
        <w:t xml:space="preserve"> - </w:t>
      </w:r>
      <w:proofErr w:type="spellStart"/>
      <w:r w:rsidRPr="00274169">
        <w:rPr>
          <w:b/>
          <w:i/>
          <w:color w:val="000000"/>
          <w:sz w:val="20"/>
          <w:szCs w:val="20"/>
        </w:rPr>
        <w:t>Q</w:t>
      </w:r>
      <w:r w:rsidRPr="00274169">
        <w:rPr>
          <w:color w:val="000000"/>
          <w:sz w:val="20"/>
          <w:szCs w:val="20"/>
          <w:vertAlign w:val="superscript"/>
        </w:rPr>
        <w:t>отк</w:t>
      </w:r>
      <w:proofErr w:type="spellEnd"/>
      <w:r w:rsidRPr="00274169">
        <w:rPr>
          <w:color w:val="000000"/>
          <w:sz w:val="20"/>
          <w:szCs w:val="20"/>
        </w:rPr>
        <w:t>) - абсолютная средняя разность объемов закачиваемой и откачиваемой из резервуаров жидкости.</w:t>
      </w:r>
    </w:p>
    <w:p w14:paraId="44D960D7" w14:textId="77777777" w:rsidR="00E37F71" w:rsidRPr="00274169" w:rsidRDefault="00E37F71" w:rsidP="00E37F71">
      <w:pPr>
        <w:spacing w:before="240"/>
        <w:rPr>
          <w:color w:val="000000"/>
          <w:sz w:val="20"/>
          <w:szCs w:val="20"/>
        </w:rPr>
      </w:pPr>
      <w:r w:rsidRPr="00274169">
        <w:rPr>
          <w:color w:val="000000"/>
          <w:sz w:val="20"/>
          <w:szCs w:val="20"/>
        </w:rPr>
        <w:lastRenderedPageBreak/>
        <w:tab/>
        <w:t>При расчете выделения конкретного загрязняющего вещества в виде дополнительного множителя в формулах учитывается массовая доля данного вещества в составе нефтепродукта.</w:t>
      </w:r>
    </w:p>
    <w:p w14:paraId="626504AD" w14:textId="77777777" w:rsidR="00E37F71" w:rsidRPr="00274169" w:rsidRDefault="00E37F71" w:rsidP="00E37F71">
      <w:pPr>
        <w:spacing w:before="240"/>
        <w:rPr>
          <w:color w:val="000000"/>
          <w:sz w:val="20"/>
          <w:szCs w:val="20"/>
        </w:rPr>
      </w:pPr>
      <w:r w:rsidRPr="00274169">
        <w:rPr>
          <w:color w:val="000000"/>
          <w:sz w:val="20"/>
          <w:szCs w:val="20"/>
        </w:rPr>
        <w:tab/>
        <w:t>Расчет максимально разового и годового выделения загрязняющих веществ в атмосферу приведен ниже.</w:t>
      </w:r>
    </w:p>
    <w:p w14:paraId="58714241" w14:textId="77777777" w:rsidR="00E37F71" w:rsidRPr="00274169" w:rsidRDefault="00E37F71" w:rsidP="00E37F71">
      <w:pPr>
        <w:spacing w:before="240"/>
        <w:rPr>
          <w:color w:val="000000"/>
          <w:sz w:val="20"/>
          <w:szCs w:val="20"/>
        </w:rPr>
      </w:pPr>
      <w:r w:rsidRPr="00274169">
        <w:rPr>
          <w:color w:val="000000"/>
          <w:sz w:val="20"/>
          <w:szCs w:val="20"/>
          <w:u w:val="single"/>
        </w:rPr>
        <w:t>Бензин Аи-92 - Аи-95</w:t>
      </w:r>
    </w:p>
    <w:p w14:paraId="0C07968D" w14:textId="77777777" w:rsidR="00E37F71" w:rsidRPr="00274169" w:rsidRDefault="00E37F71" w:rsidP="00E37F71">
      <w:pPr>
        <w:rPr>
          <w:color w:val="000000"/>
          <w:sz w:val="20"/>
          <w:szCs w:val="20"/>
        </w:rPr>
      </w:pPr>
      <w:r w:rsidRPr="00274169">
        <w:rPr>
          <w:b/>
          <w:i/>
          <w:color w:val="000000"/>
          <w:sz w:val="20"/>
          <w:szCs w:val="20"/>
        </w:rPr>
        <w:t>M</w:t>
      </w:r>
      <w:r w:rsidRPr="00274169">
        <w:rPr>
          <w:color w:val="000000"/>
          <w:sz w:val="20"/>
          <w:szCs w:val="20"/>
        </w:rPr>
        <w:t xml:space="preserve"> = 1176,12 · 1 · 3,6 / 3600 = 1,17612 </w:t>
      </w:r>
      <w:r w:rsidRPr="00274169">
        <w:rPr>
          <w:i/>
          <w:color w:val="000000"/>
          <w:sz w:val="20"/>
          <w:szCs w:val="20"/>
        </w:rPr>
        <w:t>г/с</w:t>
      </w:r>
      <w:r w:rsidRPr="00274169">
        <w:rPr>
          <w:color w:val="000000"/>
          <w:sz w:val="20"/>
          <w:szCs w:val="20"/>
        </w:rPr>
        <w:t>;</w:t>
      </w:r>
    </w:p>
    <w:p w14:paraId="1A275805" w14:textId="77777777" w:rsidR="00E37F71" w:rsidRPr="00274169" w:rsidRDefault="00E37F71" w:rsidP="00E37F71">
      <w:pPr>
        <w:rPr>
          <w:color w:val="000000"/>
          <w:sz w:val="20"/>
          <w:szCs w:val="20"/>
        </w:rPr>
      </w:pPr>
      <w:r w:rsidRPr="00274169">
        <w:rPr>
          <w:b/>
          <w:i/>
          <w:color w:val="000000"/>
          <w:sz w:val="20"/>
          <w:szCs w:val="20"/>
        </w:rPr>
        <w:t>G</w:t>
      </w:r>
      <w:r w:rsidRPr="00274169">
        <w:rPr>
          <w:color w:val="000000"/>
          <w:sz w:val="20"/>
          <w:szCs w:val="20"/>
        </w:rPr>
        <w:t xml:space="preserve"> = (967,2 · 3,52844 + 1331 · 4,31254) · 1 · 10</w:t>
      </w:r>
      <w:r w:rsidRPr="00274169">
        <w:rPr>
          <w:color w:val="000000"/>
          <w:sz w:val="20"/>
          <w:szCs w:val="20"/>
          <w:vertAlign w:val="superscript"/>
        </w:rPr>
        <w:t>-6</w:t>
      </w:r>
      <w:r w:rsidRPr="00274169">
        <w:rPr>
          <w:color w:val="000000"/>
          <w:sz w:val="20"/>
          <w:szCs w:val="20"/>
        </w:rPr>
        <w:t xml:space="preserve"> + 0,27 · 1,1 · 1 = 0,306153 </w:t>
      </w:r>
      <w:r w:rsidRPr="00274169">
        <w:rPr>
          <w:i/>
          <w:color w:val="000000"/>
          <w:sz w:val="20"/>
          <w:szCs w:val="20"/>
        </w:rPr>
        <w:t>т/год</w:t>
      </w:r>
      <w:r w:rsidRPr="00274169">
        <w:rPr>
          <w:color w:val="000000"/>
          <w:sz w:val="20"/>
          <w:szCs w:val="20"/>
        </w:rPr>
        <w:t>.</w:t>
      </w:r>
    </w:p>
    <w:p w14:paraId="72688584" w14:textId="77777777" w:rsidR="00E37F71" w:rsidRPr="00274169" w:rsidRDefault="00E37F71" w:rsidP="00E37F71">
      <w:pPr>
        <w:spacing w:before="240"/>
        <w:rPr>
          <w:color w:val="000000"/>
          <w:sz w:val="20"/>
          <w:szCs w:val="20"/>
        </w:rPr>
      </w:pPr>
      <w:r w:rsidRPr="00274169">
        <w:rPr>
          <w:color w:val="000000"/>
          <w:sz w:val="20"/>
          <w:szCs w:val="20"/>
        </w:rPr>
        <w:tab/>
      </w:r>
      <w:r w:rsidRPr="00274169">
        <w:rPr>
          <w:i/>
          <w:color w:val="000000"/>
          <w:sz w:val="20"/>
          <w:szCs w:val="20"/>
        </w:rPr>
        <w:t>415 Смесь предельных углеводородов C1H4 - C5H12</w:t>
      </w:r>
    </w:p>
    <w:p w14:paraId="2ED700A8" w14:textId="77777777" w:rsidR="00E37F71" w:rsidRPr="00274169" w:rsidRDefault="00E37F71" w:rsidP="00E37F71">
      <w:pPr>
        <w:rPr>
          <w:color w:val="000000"/>
          <w:sz w:val="20"/>
          <w:szCs w:val="20"/>
        </w:rPr>
      </w:pPr>
      <w:r w:rsidRPr="00274169">
        <w:rPr>
          <w:b/>
          <w:i/>
          <w:color w:val="000000"/>
          <w:sz w:val="20"/>
          <w:szCs w:val="20"/>
        </w:rPr>
        <w:t>M</w:t>
      </w:r>
      <w:r w:rsidRPr="00274169">
        <w:rPr>
          <w:color w:val="000000"/>
          <w:sz w:val="20"/>
          <w:szCs w:val="20"/>
        </w:rPr>
        <w:t xml:space="preserve"> = 1,17612 · 0,6767 = 0,7958804 </w:t>
      </w:r>
      <w:r w:rsidRPr="00274169">
        <w:rPr>
          <w:i/>
          <w:color w:val="000000"/>
          <w:sz w:val="20"/>
          <w:szCs w:val="20"/>
        </w:rPr>
        <w:t>г/с</w:t>
      </w:r>
      <w:r w:rsidRPr="00274169">
        <w:rPr>
          <w:color w:val="000000"/>
          <w:sz w:val="20"/>
          <w:szCs w:val="20"/>
        </w:rPr>
        <w:t>;</w:t>
      </w:r>
    </w:p>
    <w:p w14:paraId="0940EF7F" w14:textId="77777777" w:rsidR="00E37F71" w:rsidRPr="00274169" w:rsidRDefault="00E37F71" w:rsidP="00E37F71">
      <w:pPr>
        <w:rPr>
          <w:color w:val="000000"/>
          <w:sz w:val="20"/>
          <w:szCs w:val="20"/>
        </w:rPr>
      </w:pPr>
      <w:r w:rsidRPr="00274169">
        <w:rPr>
          <w:b/>
          <w:i/>
          <w:color w:val="000000"/>
          <w:sz w:val="20"/>
          <w:szCs w:val="20"/>
        </w:rPr>
        <w:t>G</w:t>
      </w:r>
      <w:r w:rsidRPr="00274169">
        <w:rPr>
          <w:color w:val="000000"/>
          <w:sz w:val="20"/>
          <w:szCs w:val="20"/>
        </w:rPr>
        <w:t xml:space="preserve"> = 0,306153 · 0,6767 = 0,2071735 </w:t>
      </w:r>
      <w:r w:rsidRPr="00274169">
        <w:rPr>
          <w:i/>
          <w:color w:val="000000"/>
          <w:sz w:val="20"/>
          <w:szCs w:val="20"/>
        </w:rPr>
        <w:t>т/год</w:t>
      </w:r>
      <w:r w:rsidRPr="00274169">
        <w:rPr>
          <w:color w:val="000000"/>
          <w:sz w:val="20"/>
          <w:szCs w:val="20"/>
        </w:rPr>
        <w:t>.</w:t>
      </w:r>
    </w:p>
    <w:p w14:paraId="1B309309" w14:textId="77777777" w:rsidR="00E37F71" w:rsidRPr="00274169" w:rsidRDefault="00E37F71" w:rsidP="00E37F71">
      <w:pPr>
        <w:spacing w:before="240"/>
        <w:rPr>
          <w:color w:val="000000"/>
          <w:sz w:val="20"/>
          <w:szCs w:val="20"/>
        </w:rPr>
      </w:pPr>
      <w:r w:rsidRPr="00274169">
        <w:rPr>
          <w:color w:val="000000"/>
          <w:sz w:val="20"/>
          <w:szCs w:val="20"/>
        </w:rPr>
        <w:tab/>
      </w:r>
      <w:r w:rsidRPr="00274169">
        <w:rPr>
          <w:i/>
          <w:color w:val="000000"/>
          <w:sz w:val="20"/>
          <w:szCs w:val="20"/>
        </w:rPr>
        <w:t>416 Смесь предельных углеводородов C6H14 - C10H22</w:t>
      </w:r>
    </w:p>
    <w:p w14:paraId="31858714" w14:textId="77777777" w:rsidR="00E37F71" w:rsidRPr="00274169" w:rsidRDefault="00E37F71" w:rsidP="00E37F71">
      <w:pPr>
        <w:rPr>
          <w:color w:val="000000"/>
          <w:sz w:val="20"/>
          <w:szCs w:val="20"/>
        </w:rPr>
      </w:pPr>
      <w:r w:rsidRPr="00274169">
        <w:rPr>
          <w:b/>
          <w:i/>
          <w:color w:val="000000"/>
          <w:sz w:val="20"/>
          <w:szCs w:val="20"/>
        </w:rPr>
        <w:t>M</w:t>
      </w:r>
      <w:r w:rsidRPr="00274169">
        <w:rPr>
          <w:color w:val="000000"/>
          <w:sz w:val="20"/>
          <w:szCs w:val="20"/>
        </w:rPr>
        <w:t xml:space="preserve"> = 1,17612 · 0,2501 = 0,2941476 </w:t>
      </w:r>
      <w:r w:rsidRPr="00274169">
        <w:rPr>
          <w:i/>
          <w:color w:val="000000"/>
          <w:sz w:val="20"/>
          <w:szCs w:val="20"/>
        </w:rPr>
        <w:t>г/с</w:t>
      </w:r>
      <w:r w:rsidRPr="00274169">
        <w:rPr>
          <w:color w:val="000000"/>
          <w:sz w:val="20"/>
          <w:szCs w:val="20"/>
        </w:rPr>
        <w:t>;</w:t>
      </w:r>
    </w:p>
    <w:p w14:paraId="6A9BD6B1" w14:textId="77777777" w:rsidR="00E37F71" w:rsidRPr="00274169" w:rsidRDefault="00E37F71" w:rsidP="00E37F71">
      <w:pPr>
        <w:rPr>
          <w:color w:val="000000"/>
          <w:sz w:val="20"/>
          <w:szCs w:val="20"/>
        </w:rPr>
      </w:pPr>
      <w:r w:rsidRPr="00274169">
        <w:rPr>
          <w:b/>
          <w:i/>
          <w:color w:val="000000"/>
          <w:sz w:val="20"/>
          <w:szCs w:val="20"/>
        </w:rPr>
        <w:t>G</w:t>
      </w:r>
      <w:r w:rsidRPr="00274169">
        <w:rPr>
          <w:color w:val="000000"/>
          <w:sz w:val="20"/>
          <w:szCs w:val="20"/>
        </w:rPr>
        <w:t xml:space="preserve"> = 0,306153 · 0,2501 = 0,0765688 </w:t>
      </w:r>
      <w:r w:rsidRPr="00274169">
        <w:rPr>
          <w:i/>
          <w:color w:val="000000"/>
          <w:sz w:val="20"/>
          <w:szCs w:val="20"/>
        </w:rPr>
        <w:t>т/год</w:t>
      </w:r>
      <w:r w:rsidRPr="00274169">
        <w:rPr>
          <w:color w:val="000000"/>
          <w:sz w:val="20"/>
          <w:szCs w:val="20"/>
        </w:rPr>
        <w:t>.</w:t>
      </w:r>
    </w:p>
    <w:p w14:paraId="778828A0" w14:textId="77777777" w:rsidR="00E37F71" w:rsidRPr="00274169" w:rsidRDefault="00E37F71" w:rsidP="00E37F71">
      <w:pPr>
        <w:spacing w:before="240"/>
        <w:rPr>
          <w:color w:val="000000"/>
          <w:sz w:val="20"/>
          <w:szCs w:val="20"/>
        </w:rPr>
      </w:pPr>
      <w:r w:rsidRPr="00274169">
        <w:rPr>
          <w:color w:val="000000"/>
          <w:sz w:val="20"/>
          <w:szCs w:val="20"/>
        </w:rPr>
        <w:tab/>
      </w:r>
      <w:r w:rsidRPr="00274169">
        <w:rPr>
          <w:i/>
          <w:color w:val="000000"/>
          <w:sz w:val="20"/>
          <w:szCs w:val="20"/>
        </w:rPr>
        <w:t>501 Пентилены (амилены - смесь изомеров) (альфа-n-Амилен; пропилэтилен)</w:t>
      </w:r>
    </w:p>
    <w:p w14:paraId="3D8B8AA5" w14:textId="77777777" w:rsidR="00E37F71" w:rsidRPr="00274169" w:rsidRDefault="00E37F71" w:rsidP="00E37F71">
      <w:pPr>
        <w:rPr>
          <w:color w:val="000000"/>
          <w:sz w:val="20"/>
          <w:szCs w:val="20"/>
        </w:rPr>
      </w:pPr>
      <w:r w:rsidRPr="00274169">
        <w:rPr>
          <w:b/>
          <w:i/>
          <w:color w:val="000000"/>
          <w:sz w:val="20"/>
          <w:szCs w:val="20"/>
        </w:rPr>
        <w:t>M</w:t>
      </w:r>
      <w:r w:rsidRPr="00274169">
        <w:rPr>
          <w:color w:val="000000"/>
          <w:sz w:val="20"/>
          <w:szCs w:val="20"/>
        </w:rPr>
        <w:t xml:space="preserve"> = 1,17612 · 0,025 = 0,029403 </w:t>
      </w:r>
      <w:r w:rsidRPr="00274169">
        <w:rPr>
          <w:i/>
          <w:color w:val="000000"/>
          <w:sz w:val="20"/>
          <w:szCs w:val="20"/>
        </w:rPr>
        <w:t>г/с</w:t>
      </w:r>
      <w:r w:rsidRPr="00274169">
        <w:rPr>
          <w:color w:val="000000"/>
          <w:sz w:val="20"/>
          <w:szCs w:val="20"/>
        </w:rPr>
        <w:t>;</w:t>
      </w:r>
    </w:p>
    <w:p w14:paraId="2D52B3FC" w14:textId="77777777" w:rsidR="00E37F71" w:rsidRPr="00274169" w:rsidRDefault="00E37F71" w:rsidP="00E37F71">
      <w:pPr>
        <w:rPr>
          <w:color w:val="000000"/>
          <w:sz w:val="20"/>
          <w:szCs w:val="20"/>
        </w:rPr>
      </w:pPr>
      <w:r w:rsidRPr="00274169">
        <w:rPr>
          <w:b/>
          <w:i/>
          <w:color w:val="000000"/>
          <w:sz w:val="20"/>
          <w:szCs w:val="20"/>
        </w:rPr>
        <w:t>G</w:t>
      </w:r>
      <w:r w:rsidRPr="00274169">
        <w:rPr>
          <w:color w:val="000000"/>
          <w:sz w:val="20"/>
          <w:szCs w:val="20"/>
        </w:rPr>
        <w:t xml:space="preserve"> = 0,306153 · 0,025 = 0,0076538 </w:t>
      </w:r>
      <w:r w:rsidRPr="00274169">
        <w:rPr>
          <w:i/>
          <w:color w:val="000000"/>
          <w:sz w:val="20"/>
          <w:szCs w:val="20"/>
        </w:rPr>
        <w:t>т/год</w:t>
      </w:r>
      <w:r w:rsidRPr="00274169">
        <w:rPr>
          <w:color w:val="000000"/>
          <w:sz w:val="20"/>
          <w:szCs w:val="20"/>
        </w:rPr>
        <w:t>.</w:t>
      </w:r>
    </w:p>
    <w:p w14:paraId="58CF8E6E" w14:textId="77777777" w:rsidR="00E37F71" w:rsidRPr="00274169" w:rsidRDefault="00E37F71" w:rsidP="00E37F71">
      <w:pPr>
        <w:spacing w:before="240"/>
        <w:rPr>
          <w:color w:val="000000"/>
          <w:sz w:val="20"/>
          <w:szCs w:val="20"/>
        </w:rPr>
      </w:pPr>
      <w:r w:rsidRPr="00274169">
        <w:rPr>
          <w:color w:val="000000"/>
          <w:sz w:val="20"/>
          <w:szCs w:val="20"/>
        </w:rPr>
        <w:tab/>
      </w:r>
      <w:r w:rsidRPr="00274169">
        <w:rPr>
          <w:i/>
          <w:color w:val="000000"/>
          <w:sz w:val="20"/>
          <w:szCs w:val="20"/>
        </w:rPr>
        <w:t>602 Бензол (Циклогексатриен; фенилгидрид)</w:t>
      </w:r>
    </w:p>
    <w:p w14:paraId="2D980188" w14:textId="77777777" w:rsidR="00E37F71" w:rsidRPr="00274169" w:rsidRDefault="00E37F71" w:rsidP="00E37F71">
      <w:pPr>
        <w:rPr>
          <w:color w:val="000000"/>
          <w:sz w:val="20"/>
          <w:szCs w:val="20"/>
        </w:rPr>
      </w:pPr>
      <w:r w:rsidRPr="00274169">
        <w:rPr>
          <w:b/>
          <w:i/>
          <w:color w:val="000000"/>
          <w:sz w:val="20"/>
          <w:szCs w:val="20"/>
        </w:rPr>
        <w:t>M</w:t>
      </w:r>
      <w:r w:rsidRPr="00274169">
        <w:rPr>
          <w:color w:val="000000"/>
          <w:sz w:val="20"/>
          <w:szCs w:val="20"/>
        </w:rPr>
        <w:t xml:space="preserve"> = 1,17612 · 0,023 = 0,0270508 </w:t>
      </w:r>
      <w:r w:rsidRPr="00274169">
        <w:rPr>
          <w:i/>
          <w:color w:val="000000"/>
          <w:sz w:val="20"/>
          <w:szCs w:val="20"/>
        </w:rPr>
        <w:t>г/с</w:t>
      </w:r>
      <w:r w:rsidRPr="00274169">
        <w:rPr>
          <w:color w:val="000000"/>
          <w:sz w:val="20"/>
          <w:szCs w:val="20"/>
        </w:rPr>
        <w:t>;</w:t>
      </w:r>
    </w:p>
    <w:p w14:paraId="3B7F83A4" w14:textId="77777777" w:rsidR="00E37F71" w:rsidRPr="00274169" w:rsidRDefault="00E37F71" w:rsidP="00E37F71">
      <w:pPr>
        <w:rPr>
          <w:color w:val="000000"/>
          <w:sz w:val="20"/>
          <w:szCs w:val="20"/>
        </w:rPr>
      </w:pPr>
      <w:r w:rsidRPr="00274169">
        <w:rPr>
          <w:b/>
          <w:i/>
          <w:color w:val="000000"/>
          <w:sz w:val="20"/>
          <w:szCs w:val="20"/>
        </w:rPr>
        <w:t>G</w:t>
      </w:r>
      <w:r w:rsidRPr="00274169">
        <w:rPr>
          <w:color w:val="000000"/>
          <w:sz w:val="20"/>
          <w:szCs w:val="20"/>
        </w:rPr>
        <w:t xml:space="preserve"> = 0,306153 · 0,023 = 0,0070415 </w:t>
      </w:r>
      <w:r w:rsidRPr="00274169">
        <w:rPr>
          <w:i/>
          <w:color w:val="000000"/>
          <w:sz w:val="20"/>
          <w:szCs w:val="20"/>
        </w:rPr>
        <w:t>т/год</w:t>
      </w:r>
      <w:r w:rsidRPr="00274169">
        <w:rPr>
          <w:color w:val="000000"/>
          <w:sz w:val="20"/>
          <w:szCs w:val="20"/>
        </w:rPr>
        <w:t>.</w:t>
      </w:r>
    </w:p>
    <w:p w14:paraId="25E9FE20" w14:textId="77777777" w:rsidR="00E37F71" w:rsidRPr="00274169" w:rsidRDefault="00E37F71" w:rsidP="00E37F71">
      <w:pPr>
        <w:spacing w:before="240"/>
        <w:rPr>
          <w:color w:val="000000"/>
          <w:sz w:val="20"/>
          <w:szCs w:val="20"/>
        </w:rPr>
      </w:pPr>
      <w:r w:rsidRPr="00274169">
        <w:rPr>
          <w:color w:val="000000"/>
          <w:sz w:val="20"/>
          <w:szCs w:val="20"/>
        </w:rPr>
        <w:tab/>
      </w:r>
      <w:r w:rsidRPr="00274169">
        <w:rPr>
          <w:i/>
          <w:color w:val="000000"/>
          <w:sz w:val="20"/>
          <w:szCs w:val="20"/>
        </w:rPr>
        <w:t>616 Диметилбензол (смесь о-, м-, п- изомеров) (Метилтолуол)</w:t>
      </w:r>
    </w:p>
    <w:p w14:paraId="1CC6D969" w14:textId="77777777" w:rsidR="00E37F71" w:rsidRPr="00274169" w:rsidRDefault="00E37F71" w:rsidP="00E37F71">
      <w:pPr>
        <w:rPr>
          <w:color w:val="000000"/>
          <w:sz w:val="20"/>
          <w:szCs w:val="20"/>
        </w:rPr>
      </w:pPr>
      <w:r w:rsidRPr="00274169">
        <w:rPr>
          <w:b/>
          <w:i/>
          <w:color w:val="000000"/>
          <w:sz w:val="20"/>
          <w:szCs w:val="20"/>
        </w:rPr>
        <w:t>M</w:t>
      </w:r>
      <w:r w:rsidRPr="00274169">
        <w:rPr>
          <w:color w:val="000000"/>
          <w:sz w:val="20"/>
          <w:szCs w:val="20"/>
        </w:rPr>
        <w:t xml:space="preserve"> = 1,17612 · 0,0029 = 0,0034107 </w:t>
      </w:r>
      <w:r w:rsidRPr="00274169">
        <w:rPr>
          <w:i/>
          <w:color w:val="000000"/>
          <w:sz w:val="20"/>
          <w:szCs w:val="20"/>
        </w:rPr>
        <w:t>г/с</w:t>
      </w:r>
      <w:r w:rsidRPr="00274169">
        <w:rPr>
          <w:color w:val="000000"/>
          <w:sz w:val="20"/>
          <w:szCs w:val="20"/>
        </w:rPr>
        <w:t>;</w:t>
      </w:r>
    </w:p>
    <w:p w14:paraId="138F4513" w14:textId="77777777" w:rsidR="00E37F71" w:rsidRPr="00274169" w:rsidRDefault="00E37F71" w:rsidP="00E37F71">
      <w:pPr>
        <w:rPr>
          <w:color w:val="000000"/>
          <w:sz w:val="20"/>
          <w:szCs w:val="20"/>
        </w:rPr>
      </w:pPr>
      <w:r w:rsidRPr="00274169">
        <w:rPr>
          <w:b/>
          <w:i/>
          <w:color w:val="000000"/>
          <w:sz w:val="20"/>
          <w:szCs w:val="20"/>
        </w:rPr>
        <w:t>G</w:t>
      </w:r>
      <w:r w:rsidRPr="00274169">
        <w:rPr>
          <w:color w:val="000000"/>
          <w:sz w:val="20"/>
          <w:szCs w:val="20"/>
        </w:rPr>
        <w:t xml:space="preserve"> = 0,306153 · 0,0029 = 0,0008878 </w:t>
      </w:r>
      <w:r w:rsidRPr="00274169">
        <w:rPr>
          <w:i/>
          <w:color w:val="000000"/>
          <w:sz w:val="20"/>
          <w:szCs w:val="20"/>
        </w:rPr>
        <w:t>т/год</w:t>
      </w:r>
      <w:r w:rsidRPr="00274169">
        <w:rPr>
          <w:color w:val="000000"/>
          <w:sz w:val="20"/>
          <w:szCs w:val="20"/>
        </w:rPr>
        <w:t>.</w:t>
      </w:r>
    </w:p>
    <w:p w14:paraId="7A5998A8" w14:textId="77777777" w:rsidR="00E37F71" w:rsidRPr="00274169" w:rsidRDefault="00E37F71" w:rsidP="00E37F71">
      <w:pPr>
        <w:spacing w:before="240"/>
        <w:rPr>
          <w:color w:val="000000"/>
          <w:sz w:val="20"/>
          <w:szCs w:val="20"/>
        </w:rPr>
      </w:pPr>
      <w:r w:rsidRPr="00274169">
        <w:rPr>
          <w:color w:val="000000"/>
          <w:sz w:val="20"/>
          <w:szCs w:val="20"/>
        </w:rPr>
        <w:tab/>
      </w:r>
      <w:r w:rsidRPr="00274169">
        <w:rPr>
          <w:i/>
          <w:color w:val="000000"/>
          <w:sz w:val="20"/>
          <w:szCs w:val="20"/>
        </w:rPr>
        <w:t>621 Метилбензол (Фенилметан)</w:t>
      </w:r>
    </w:p>
    <w:p w14:paraId="5A424C0E" w14:textId="77777777" w:rsidR="00E37F71" w:rsidRPr="00274169" w:rsidRDefault="00E37F71" w:rsidP="00E37F71">
      <w:pPr>
        <w:rPr>
          <w:color w:val="000000"/>
          <w:sz w:val="20"/>
          <w:szCs w:val="20"/>
        </w:rPr>
      </w:pPr>
      <w:r w:rsidRPr="00274169">
        <w:rPr>
          <w:b/>
          <w:i/>
          <w:color w:val="000000"/>
          <w:sz w:val="20"/>
          <w:szCs w:val="20"/>
        </w:rPr>
        <w:t>M</w:t>
      </w:r>
      <w:r w:rsidRPr="00274169">
        <w:rPr>
          <w:color w:val="000000"/>
          <w:sz w:val="20"/>
          <w:szCs w:val="20"/>
        </w:rPr>
        <w:t xml:space="preserve"> = 1,17612 · 0,0217 = 0,0255218 </w:t>
      </w:r>
      <w:r w:rsidRPr="00274169">
        <w:rPr>
          <w:i/>
          <w:color w:val="000000"/>
          <w:sz w:val="20"/>
          <w:szCs w:val="20"/>
        </w:rPr>
        <w:t>г/с</w:t>
      </w:r>
      <w:r w:rsidRPr="00274169">
        <w:rPr>
          <w:color w:val="000000"/>
          <w:sz w:val="20"/>
          <w:szCs w:val="20"/>
        </w:rPr>
        <w:t>;</w:t>
      </w:r>
    </w:p>
    <w:p w14:paraId="3C6CABFF" w14:textId="77777777" w:rsidR="00E37F71" w:rsidRPr="00274169" w:rsidRDefault="00E37F71" w:rsidP="00E37F71">
      <w:pPr>
        <w:rPr>
          <w:color w:val="000000"/>
          <w:sz w:val="20"/>
          <w:szCs w:val="20"/>
        </w:rPr>
      </w:pPr>
      <w:r w:rsidRPr="00274169">
        <w:rPr>
          <w:b/>
          <w:i/>
          <w:color w:val="000000"/>
          <w:sz w:val="20"/>
          <w:szCs w:val="20"/>
        </w:rPr>
        <w:t>G</w:t>
      </w:r>
      <w:r w:rsidRPr="00274169">
        <w:rPr>
          <w:color w:val="000000"/>
          <w:sz w:val="20"/>
          <w:szCs w:val="20"/>
        </w:rPr>
        <w:t xml:space="preserve"> = 0,306153 · 0,0217 = 0,0066435 </w:t>
      </w:r>
      <w:r w:rsidRPr="00274169">
        <w:rPr>
          <w:i/>
          <w:color w:val="000000"/>
          <w:sz w:val="20"/>
          <w:szCs w:val="20"/>
        </w:rPr>
        <w:t>т/год</w:t>
      </w:r>
      <w:r w:rsidRPr="00274169">
        <w:rPr>
          <w:color w:val="000000"/>
          <w:sz w:val="20"/>
          <w:szCs w:val="20"/>
        </w:rPr>
        <w:t>.</w:t>
      </w:r>
    </w:p>
    <w:p w14:paraId="300F3998" w14:textId="77777777" w:rsidR="00E37F71" w:rsidRPr="00274169" w:rsidRDefault="00E37F71" w:rsidP="00E37F71">
      <w:pPr>
        <w:spacing w:before="240"/>
        <w:rPr>
          <w:color w:val="000000"/>
          <w:sz w:val="20"/>
          <w:szCs w:val="20"/>
        </w:rPr>
      </w:pPr>
      <w:r w:rsidRPr="00274169">
        <w:rPr>
          <w:color w:val="000000"/>
          <w:sz w:val="20"/>
          <w:szCs w:val="20"/>
        </w:rPr>
        <w:tab/>
      </w:r>
      <w:r w:rsidRPr="00274169">
        <w:rPr>
          <w:i/>
          <w:color w:val="000000"/>
          <w:sz w:val="20"/>
          <w:szCs w:val="20"/>
        </w:rPr>
        <w:t>627 Этилбензол (Фенилэтан)</w:t>
      </w:r>
    </w:p>
    <w:p w14:paraId="53213B88" w14:textId="77777777" w:rsidR="00E37F71" w:rsidRPr="00274169" w:rsidRDefault="00E37F71" w:rsidP="00E37F71">
      <w:pPr>
        <w:rPr>
          <w:color w:val="000000"/>
          <w:sz w:val="20"/>
          <w:szCs w:val="20"/>
        </w:rPr>
      </w:pPr>
      <w:r w:rsidRPr="00274169">
        <w:rPr>
          <w:b/>
          <w:i/>
          <w:color w:val="000000"/>
          <w:sz w:val="20"/>
          <w:szCs w:val="20"/>
        </w:rPr>
        <w:t>M</w:t>
      </w:r>
      <w:r w:rsidRPr="00274169">
        <w:rPr>
          <w:color w:val="000000"/>
          <w:sz w:val="20"/>
          <w:szCs w:val="20"/>
        </w:rPr>
        <w:t xml:space="preserve"> = 1,17612 · 0,0006 = 0,0007057 </w:t>
      </w:r>
      <w:r w:rsidRPr="00274169">
        <w:rPr>
          <w:i/>
          <w:color w:val="000000"/>
          <w:sz w:val="20"/>
          <w:szCs w:val="20"/>
        </w:rPr>
        <w:t>г/с</w:t>
      </w:r>
      <w:r w:rsidRPr="00274169">
        <w:rPr>
          <w:color w:val="000000"/>
          <w:sz w:val="20"/>
          <w:szCs w:val="20"/>
        </w:rPr>
        <w:t>;</w:t>
      </w:r>
    </w:p>
    <w:p w14:paraId="3CF5BCE7" w14:textId="77777777" w:rsidR="00E37F71" w:rsidRPr="00274169" w:rsidRDefault="00E37F71" w:rsidP="00E37F71">
      <w:pPr>
        <w:rPr>
          <w:color w:val="000000"/>
          <w:sz w:val="20"/>
          <w:szCs w:val="20"/>
        </w:rPr>
      </w:pPr>
      <w:r w:rsidRPr="00274169">
        <w:rPr>
          <w:b/>
          <w:i/>
          <w:color w:val="000000"/>
          <w:sz w:val="20"/>
          <w:szCs w:val="20"/>
        </w:rPr>
        <w:t>G</w:t>
      </w:r>
      <w:r w:rsidRPr="00274169">
        <w:rPr>
          <w:color w:val="000000"/>
          <w:sz w:val="20"/>
          <w:szCs w:val="20"/>
        </w:rPr>
        <w:t xml:space="preserve"> = 0,306153 · 0,0006 = 0,0001837 </w:t>
      </w:r>
      <w:r w:rsidRPr="00274169">
        <w:rPr>
          <w:i/>
          <w:color w:val="000000"/>
          <w:sz w:val="20"/>
          <w:szCs w:val="20"/>
        </w:rPr>
        <w:t>т/год</w:t>
      </w:r>
      <w:r w:rsidRPr="00274169">
        <w:rPr>
          <w:color w:val="000000"/>
          <w:sz w:val="20"/>
          <w:szCs w:val="20"/>
        </w:rPr>
        <w:t>.</w:t>
      </w:r>
    </w:p>
    <w:p w14:paraId="3A5CC45B" w14:textId="77777777" w:rsidR="006D3502" w:rsidRPr="00274169" w:rsidRDefault="006D3502" w:rsidP="00A94D0C">
      <w:pPr>
        <w:rPr>
          <w:color w:val="000000"/>
        </w:rPr>
      </w:pPr>
    </w:p>
    <w:p w14:paraId="13E5BA1E" w14:textId="77777777" w:rsidR="00E37F71" w:rsidRPr="00274169" w:rsidRDefault="00E37F71" w:rsidP="00A94D0C">
      <w:pPr>
        <w:rPr>
          <w:color w:val="000000"/>
        </w:rPr>
      </w:pPr>
    </w:p>
    <w:p w14:paraId="6F21C951" w14:textId="77777777" w:rsidR="00A53095" w:rsidRPr="00274169" w:rsidRDefault="00A53095" w:rsidP="00A53095">
      <w:pPr>
        <w:pStyle w:val="22"/>
        <w:rPr>
          <w:rFonts w:ascii="Times New Roman" w:hAnsi="Times New Roman"/>
          <w:color w:val="000000"/>
          <w:sz w:val="28"/>
          <w:szCs w:val="20"/>
        </w:rPr>
      </w:pPr>
      <w:r w:rsidRPr="00274169">
        <w:rPr>
          <w:rFonts w:ascii="Times New Roman" w:hAnsi="Times New Roman"/>
          <w:color w:val="000000"/>
          <w:sz w:val="28"/>
          <w:szCs w:val="20"/>
        </w:rPr>
        <w:t>ИЗАВ №6015 Неорганизованный</w:t>
      </w:r>
    </w:p>
    <w:p w14:paraId="7E352002" w14:textId="77777777" w:rsidR="00A53095" w:rsidRPr="00274169" w:rsidRDefault="00A53095" w:rsidP="00A53095">
      <w:pPr>
        <w:pStyle w:val="22"/>
        <w:rPr>
          <w:rFonts w:ascii="Times New Roman" w:hAnsi="Times New Roman"/>
          <w:color w:val="000000"/>
          <w:sz w:val="28"/>
          <w:szCs w:val="20"/>
        </w:rPr>
      </w:pPr>
      <w:r w:rsidRPr="00274169">
        <w:rPr>
          <w:rFonts w:ascii="Times New Roman" w:hAnsi="Times New Roman"/>
          <w:color w:val="000000"/>
          <w:sz w:val="28"/>
          <w:szCs w:val="20"/>
        </w:rPr>
        <w:t>ИВ 01-02 ТРК</w:t>
      </w:r>
    </w:p>
    <w:p w14:paraId="5719E908" w14:textId="77777777" w:rsidR="00A53095" w:rsidRPr="00274169" w:rsidRDefault="00A53095" w:rsidP="00A53095">
      <w:pPr>
        <w:spacing w:before="240"/>
        <w:rPr>
          <w:color w:val="000000"/>
          <w:sz w:val="20"/>
          <w:szCs w:val="20"/>
        </w:rPr>
      </w:pPr>
      <w:r w:rsidRPr="00274169">
        <w:rPr>
          <w:color w:val="000000"/>
          <w:sz w:val="20"/>
          <w:szCs w:val="20"/>
        </w:rPr>
        <w:tab/>
        <w:t>Источниками загрязнения атмосферного воздуха являются дыхательные клапаны резервуаров в процессе хранения (малое дыхание) и слива (большое дыхание) топлива, топливные баки автомобилей в процессе их заправки, места испарения топлива при случайных проливах. Климатическая зона – 3.</w:t>
      </w:r>
    </w:p>
    <w:p w14:paraId="180DBEEF" w14:textId="77777777" w:rsidR="00A53095" w:rsidRPr="00274169" w:rsidRDefault="00A53095" w:rsidP="00A53095">
      <w:pPr>
        <w:spacing w:before="240"/>
        <w:rPr>
          <w:color w:val="000000"/>
          <w:sz w:val="20"/>
          <w:szCs w:val="20"/>
        </w:rPr>
      </w:pPr>
      <w:r w:rsidRPr="00274169">
        <w:rPr>
          <w:color w:val="000000"/>
          <w:sz w:val="20"/>
          <w:szCs w:val="20"/>
        </w:rPr>
        <w:tab/>
        <w:t xml:space="preserve">Расчет выделений загрязняющих веществ выполнен в соответствии с «Методические указания по определению выбросов загрязняющих  веществ в атмосферу из резервуаров». Новополоцк, 1997 (с учетом дополнений НИИ Атмосфера 1999, 2005, 2010 </w:t>
      </w:r>
      <w:proofErr w:type="spellStart"/>
      <w:r w:rsidRPr="00274169">
        <w:rPr>
          <w:color w:val="000000"/>
          <w:sz w:val="20"/>
          <w:szCs w:val="20"/>
        </w:rPr>
        <w:t>г.г</w:t>
      </w:r>
      <w:proofErr w:type="spellEnd"/>
      <w:r w:rsidRPr="00274169">
        <w:rPr>
          <w:color w:val="000000"/>
          <w:sz w:val="20"/>
          <w:szCs w:val="20"/>
        </w:rPr>
        <w:t>.).</w:t>
      </w:r>
    </w:p>
    <w:p w14:paraId="6262A74C" w14:textId="77777777" w:rsidR="00A53095" w:rsidRPr="00274169" w:rsidRDefault="00A53095" w:rsidP="00A53095">
      <w:pPr>
        <w:spacing w:before="240" w:after="240"/>
        <w:rPr>
          <w:color w:val="000000"/>
          <w:sz w:val="20"/>
          <w:szCs w:val="20"/>
        </w:rPr>
      </w:pPr>
      <w:r w:rsidRPr="00274169">
        <w:rPr>
          <w:color w:val="000000"/>
          <w:sz w:val="20"/>
          <w:szCs w:val="20"/>
        </w:rPr>
        <w:tab/>
        <w:t>Количественная и качественная характеристика загрязняющих веществ, выделяющихся в атмосферу, приведена в таблице 1.1.1.</w:t>
      </w:r>
    </w:p>
    <w:p w14:paraId="7DB8EB98" w14:textId="77777777" w:rsidR="00A53095" w:rsidRPr="00274169" w:rsidRDefault="00A53095" w:rsidP="00A53095">
      <w:pPr>
        <w:spacing w:before="240" w:after="120"/>
        <w:rPr>
          <w:color w:val="000000"/>
          <w:sz w:val="20"/>
          <w:szCs w:val="20"/>
        </w:rPr>
      </w:pPr>
      <w:r w:rsidRPr="00274169">
        <w:rPr>
          <w:color w:val="000000"/>
          <w:sz w:val="20"/>
          <w:szCs w:val="20"/>
        </w:rPr>
        <w:t xml:space="preserve">Таблица 1.1.1 - </w:t>
      </w:r>
      <w:r w:rsidRPr="00274169">
        <w:rPr>
          <w:b/>
          <w:color w:val="000000"/>
          <w:sz w:val="20"/>
          <w:szCs w:val="20"/>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A53095" w:rsidRPr="00274169" w14:paraId="5013AF15"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3A331005" w14:textId="77777777" w:rsidR="00A53095" w:rsidRPr="00274169" w:rsidRDefault="00A53095" w:rsidP="00111D84">
            <w:pPr>
              <w:jc w:val="center"/>
              <w:rPr>
                <w:color w:val="000000"/>
              </w:rPr>
            </w:pPr>
            <w:r w:rsidRPr="00274169">
              <w:rPr>
                <w:color w:val="000000"/>
              </w:rPr>
              <w:t>Загрязняющее вещество</w:t>
            </w:r>
          </w:p>
        </w:tc>
        <w:tc>
          <w:tcPr>
            <w:tcW w:w="2268" w:type="dxa"/>
            <w:vMerge w:val="restart"/>
            <w:tcBorders>
              <w:top w:val="single" w:sz="8" w:space="0" w:color="auto"/>
            </w:tcBorders>
            <w:shd w:val="clear" w:color="auto" w:fill="F2F2F2"/>
            <w:vAlign w:val="center"/>
          </w:tcPr>
          <w:p w14:paraId="53FA5593" w14:textId="77777777" w:rsidR="00A53095" w:rsidRPr="00274169" w:rsidRDefault="00A53095"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45B1C65D" w14:textId="77777777" w:rsidR="00A53095" w:rsidRPr="00274169" w:rsidRDefault="00A53095" w:rsidP="00111D84">
            <w:pPr>
              <w:jc w:val="center"/>
              <w:rPr>
                <w:color w:val="000000"/>
              </w:rPr>
            </w:pPr>
            <w:r w:rsidRPr="00274169">
              <w:rPr>
                <w:color w:val="000000"/>
              </w:rPr>
              <w:t>Годовой выброс, т/год</w:t>
            </w:r>
          </w:p>
        </w:tc>
      </w:tr>
      <w:tr w:rsidR="00A53095" w:rsidRPr="00274169" w14:paraId="2BACA8CC"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1E30958B" w14:textId="77777777" w:rsidR="00A53095" w:rsidRPr="00274169" w:rsidRDefault="00A53095"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48E5B1F7" w14:textId="77777777" w:rsidR="00A53095" w:rsidRPr="00274169" w:rsidRDefault="00A53095"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2EE91A9C" w14:textId="77777777" w:rsidR="00A53095" w:rsidRPr="00274169" w:rsidRDefault="00A53095"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3FAEB042" w14:textId="77777777" w:rsidR="00A53095" w:rsidRPr="00274169" w:rsidRDefault="00A53095" w:rsidP="00111D84">
            <w:pPr>
              <w:jc w:val="center"/>
              <w:rPr>
                <w:color w:val="000000"/>
              </w:rPr>
            </w:pPr>
          </w:p>
        </w:tc>
      </w:tr>
      <w:tr w:rsidR="00A53095" w:rsidRPr="00274169" w14:paraId="5E28D8C3" w14:textId="77777777" w:rsidTr="00111D84">
        <w:tc>
          <w:tcPr>
            <w:tcW w:w="851" w:type="dxa"/>
            <w:tcBorders>
              <w:left w:val="single" w:sz="6" w:space="0" w:color="auto"/>
            </w:tcBorders>
            <w:shd w:val="clear" w:color="auto" w:fill="auto"/>
          </w:tcPr>
          <w:p w14:paraId="19D46544" w14:textId="77777777" w:rsidR="00A53095" w:rsidRPr="00274169" w:rsidRDefault="00A53095" w:rsidP="00111D84">
            <w:pPr>
              <w:jc w:val="center"/>
              <w:rPr>
                <w:color w:val="000000"/>
              </w:rPr>
            </w:pPr>
            <w:r w:rsidRPr="00274169">
              <w:rPr>
                <w:color w:val="000000"/>
              </w:rPr>
              <w:t>333</w:t>
            </w:r>
          </w:p>
        </w:tc>
        <w:tc>
          <w:tcPr>
            <w:tcW w:w="4536" w:type="dxa"/>
            <w:shd w:val="clear" w:color="auto" w:fill="auto"/>
          </w:tcPr>
          <w:p w14:paraId="043D9C4D" w14:textId="77777777" w:rsidR="00A53095" w:rsidRPr="00274169" w:rsidRDefault="00A53095" w:rsidP="00A53095">
            <w:pPr>
              <w:rPr>
                <w:color w:val="000000"/>
              </w:rPr>
            </w:pPr>
            <w:r w:rsidRPr="00274169">
              <w:rPr>
                <w:color w:val="000000"/>
              </w:rPr>
              <w:t>Дигидросульфид (Водород сернистый, дигидросульфид, гидросульфид)</w:t>
            </w:r>
          </w:p>
        </w:tc>
        <w:tc>
          <w:tcPr>
            <w:tcW w:w="2268" w:type="dxa"/>
            <w:shd w:val="clear" w:color="auto" w:fill="auto"/>
          </w:tcPr>
          <w:p w14:paraId="4AA1EB19" w14:textId="77777777" w:rsidR="00A53095" w:rsidRPr="00274169" w:rsidRDefault="00A53095" w:rsidP="00111D84">
            <w:pPr>
              <w:tabs>
                <w:tab w:val="decimal" w:pos="1134"/>
              </w:tabs>
              <w:rPr>
                <w:color w:val="000000"/>
              </w:rPr>
            </w:pPr>
            <w:r w:rsidRPr="00274169">
              <w:rPr>
                <w:color w:val="000000"/>
              </w:rPr>
              <w:t>0,0000059</w:t>
            </w:r>
          </w:p>
        </w:tc>
        <w:tc>
          <w:tcPr>
            <w:tcW w:w="2268" w:type="dxa"/>
            <w:tcBorders>
              <w:right w:val="single" w:sz="6" w:space="0" w:color="auto"/>
            </w:tcBorders>
            <w:shd w:val="clear" w:color="auto" w:fill="auto"/>
          </w:tcPr>
          <w:p w14:paraId="40C4EF9B" w14:textId="77777777" w:rsidR="00A53095" w:rsidRPr="00274169" w:rsidRDefault="00A53095" w:rsidP="00111D84">
            <w:pPr>
              <w:tabs>
                <w:tab w:val="decimal" w:pos="1134"/>
              </w:tabs>
              <w:rPr>
                <w:color w:val="000000"/>
              </w:rPr>
            </w:pPr>
            <w:r w:rsidRPr="00274169">
              <w:rPr>
                <w:color w:val="000000"/>
              </w:rPr>
              <w:t>0,0000359</w:t>
            </w:r>
          </w:p>
        </w:tc>
      </w:tr>
      <w:tr w:rsidR="00A53095" w:rsidRPr="00274169" w14:paraId="081BAD3A" w14:textId="77777777" w:rsidTr="00111D84">
        <w:tc>
          <w:tcPr>
            <w:tcW w:w="851" w:type="dxa"/>
            <w:tcBorders>
              <w:left w:val="single" w:sz="6" w:space="0" w:color="auto"/>
            </w:tcBorders>
            <w:shd w:val="clear" w:color="auto" w:fill="auto"/>
          </w:tcPr>
          <w:p w14:paraId="6010874E" w14:textId="77777777" w:rsidR="00A53095" w:rsidRPr="00274169" w:rsidRDefault="00A53095" w:rsidP="00111D84">
            <w:pPr>
              <w:jc w:val="center"/>
              <w:rPr>
                <w:color w:val="000000"/>
              </w:rPr>
            </w:pPr>
            <w:r w:rsidRPr="00274169">
              <w:rPr>
                <w:color w:val="000000"/>
              </w:rPr>
              <w:lastRenderedPageBreak/>
              <w:t>415</w:t>
            </w:r>
          </w:p>
        </w:tc>
        <w:tc>
          <w:tcPr>
            <w:tcW w:w="4536" w:type="dxa"/>
            <w:shd w:val="clear" w:color="auto" w:fill="auto"/>
          </w:tcPr>
          <w:p w14:paraId="7523ACB3" w14:textId="77777777" w:rsidR="00A53095" w:rsidRPr="00274169" w:rsidRDefault="00A53095" w:rsidP="00A53095">
            <w:pPr>
              <w:rPr>
                <w:color w:val="000000"/>
              </w:rPr>
            </w:pPr>
            <w:r w:rsidRPr="00274169">
              <w:rPr>
                <w:color w:val="000000"/>
              </w:rPr>
              <w:t>Смесь предельных углеводородов C1H4 - C5H12</w:t>
            </w:r>
          </w:p>
        </w:tc>
        <w:tc>
          <w:tcPr>
            <w:tcW w:w="2268" w:type="dxa"/>
            <w:shd w:val="clear" w:color="auto" w:fill="auto"/>
          </w:tcPr>
          <w:p w14:paraId="74A54869" w14:textId="77777777" w:rsidR="00A53095" w:rsidRPr="00274169" w:rsidRDefault="00A53095" w:rsidP="00111D84">
            <w:pPr>
              <w:tabs>
                <w:tab w:val="decimal" w:pos="1134"/>
              </w:tabs>
              <w:rPr>
                <w:color w:val="000000"/>
              </w:rPr>
            </w:pPr>
            <w:r w:rsidRPr="00274169">
              <w:rPr>
                <w:color w:val="000000"/>
              </w:rPr>
              <w:t>0,0764101</w:t>
            </w:r>
          </w:p>
        </w:tc>
        <w:tc>
          <w:tcPr>
            <w:tcW w:w="2268" w:type="dxa"/>
            <w:tcBorders>
              <w:right w:val="single" w:sz="6" w:space="0" w:color="auto"/>
            </w:tcBorders>
            <w:shd w:val="clear" w:color="auto" w:fill="auto"/>
          </w:tcPr>
          <w:p w14:paraId="03D7C7E1" w14:textId="77777777" w:rsidR="00A53095" w:rsidRPr="00274169" w:rsidRDefault="00A53095" w:rsidP="00111D84">
            <w:pPr>
              <w:tabs>
                <w:tab w:val="decimal" w:pos="1134"/>
              </w:tabs>
              <w:rPr>
                <w:color w:val="000000"/>
              </w:rPr>
            </w:pPr>
            <w:r w:rsidRPr="00274169">
              <w:rPr>
                <w:color w:val="000000"/>
              </w:rPr>
              <w:t>0,0198407</w:t>
            </w:r>
          </w:p>
        </w:tc>
      </w:tr>
      <w:tr w:rsidR="00A53095" w:rsidRPr="00274169" w14:paraId="1946AD27" w14:textId="77777777" w:rsidTr="00111D84">
        <w:tc>
          <w:tcPr>
            <w:tcW w:w="851" w:type="dxa"/>
            <w:tcBorders>
              <w:left w:val="single" w:sz="6" w:space="0" w:color="auto"/>
            </w:tcBorders>
            <w:shd w:val="clear" w:color="auto" w:fill="auto"/>
          </w:tcPr>
          <w:p w14:paraId="28D13D2C" w14:textId="77777777" w:rsidR="00A53095" w:rsidRPr="00274169" w:rsidRDefault="00A53095" w:rsidP="00111D84">
            <w:pPr>
              <w:jc w:val="center"/>
              <w:rPr>
                <w:color w:val="000000"/>
              </w:rPr>
            </w:pPr>
            <w:r w:rsidRPr="00274169">
              <w:rPr>
                <w:color w:val="000000"/>
              </w:rPr>
              <w:t>416</w:t>
            </w:r>
          </w:p>
        </w:tc>
        <w:tc>
          <w:tcPr>
            <w:tcW w:w="4536" w:type="dxa"/>
            <w:shd w:val="clear" w:color="auto" w:fill="auto"/>
          </w:tcPr>
          <w:p w14:paraId="7E24962D" w14:textId="77777777" w:rsidR="00A53095" w:rsidRPr="00274169" w:rsidRDefault="00A53095" w:rsidP="00A53095">
            <w:pPr>
              <w:rPr>
                <w:color w:val="000000"/>
              </w:rPr>
            </w:pPr>
            <w:r w:rsidRPr="00274169">
              <w:rPr>
                <w:color w:val="000000"/>
              </w:rPr>
              <w:t>Смесь предельных углеводородов C6H14 - C10H22</w:t>
            </w:r>
          </w:p>
        </w:tc>
        <w:tc>
          <w:tcPr>
            <w:tcW w:w="2268" w:type="dxa"/>
            <w:shd w:val="clear" w:color="auto" w:fill="auto"/>
          </w:tcPr>
          <w:p w14:paraId="5CA22A57" w14:textId="77777777" w:rsidR="00A53095" w:rsidRPr="00274169" w:rsidRDefault="00A53095" w:rsidP="00111D84">
            <w:pPr>
              <w:tabs>
                <w:tab w:val="decimal" w:pos="1134"/>
              </w:tabs>
              <w:rPr>
                <w:color w:val="000000"/>
              </w:rPr>
            </w:pPr>
            <w:r w:rsidRPr="00274169">
              <w:rPr>
                <w:color w:val="000000"/>
              </w:rPr>
              <w:t>0,0282402</w:t>
            </w:r>
          </w:p>
        </w:tc>
        <w:tc>
          <w:tcPr>
            <w:tcW w:w="2268" w:type="dxa"/>
            <w:tcBorders>
              <w:right w:val="single" w:sz="6" w:space="0" w:color="auto"/>
            </w:tcBorders>
            <w:shd w:val="clear" w:color="auto" w:fill="auto"/>
          </w:tcPr>
          <w:p w14:paraId="543F3E52" w14:textId="77777777" w:rsidR="00A53095" w:rsidRPr="00274169" w:rsidRDefault="00A53095" w:rsidP="00111D84">
            <w:pPr>
              <w:tabs>
                <w:tab w:val="decimal" w:pos="1134"/>
              </w:tabs>
              <w:rPr>
                <w:color w:val="000000"/>
              </w:rPr>
            </w:pPr>
            <w:r w:rsidRPr="00274169">
              <w:rPr>
                <w:color w:val="000000"/>
              </w:rPr>
              <w:t>0,0073329</w:t>
            </w:r>
          </w:p>
        </w:tc>
      </w:tr>
      <w:tr w:rsidR="00A53095" w:rsidRPr="00274169" w14:paraId="1F8D83CF" w14:textId="77777777" w:rsidTr="00111D84">
        <w:tc>
          <w:tcPr>
            <w:tcW w:w="851" w:type="dxa"/>
            <w:tcBorders>
              <w:left w:val="single" w:sz="6" w:space="0" w:color="auto"/>
            </w:tcBorders>
            <w:shd w:val="clear" w:color="auto" w:fill="auto"/>
          </w:tcPr>
          <w:p w14:paraId="476D7115" w14:textId="77777777" w:rsidR="00A53095" w:rsidRPr="00274169" w:rsidRDefault="00A53095" w:rsidP="00111D84">
            <w:pPr>
              <w:jc w:val="center"/>
              <w:rPr>
                <w:color w:val="000000"/>
              </w:rPr>
            </w:pPr>
            <w:r w:rsidRPr="00274169">
              <w:rPr>
                <w:color w:val="000000"/>
              </w:rPr>
              <w:t>501</w:t>
            </w:r>
          </w:p>
        </w:tc>
        <w:tc>
          <w:tcPr>
            <w:tcW w:w="4536" w:type="dxa"/>
            <w:shd w:val="clear" w:color="auto" w:fill="auto"/>
          </w:tcPr>
          <w:p w14:paraId="4C980A25" w14:textId="77777777" w:rsidR="00A53095" w:rsidRPr="00274169" w:rsidRDefault="00A53095" w:rsidP="00A53095">
            <w:pPr>
              <w:rPr>
                <w:color w:val="000000"/>
              </w:rPr>
            </w:pPr>
            <w:r w:rsidRPr="00274169">
              <w:rPr>
                <w:color w:val="000000"/>
              </w:rPr>
              <w:t>Пентилены (амилены - смесь изомеров) (альфа-n-Амилен; пропилэтилен)</w:t>
            </w:r>
          </w:p>
        </w:tc>
        <w:tc>
          <w:tcPr>
            <w:tcW w:w="2268" w:type="dxa"/>
            <w:shd w:val="clear" w:color="auto" w:fill="auto"/>
          </w:tcPr>
          <w:p w14:paraId="7FCA0D45" w14:textId="77777777" w:rsidR="00A53095" w:rsidRPr="00274169" w:rsidRDefault="00A53095" w:rsidP="00111D84">
            <w:pPr>
              <w:tabs>
                <w:tab w:val="decimal" w:pos="1134"/>
              </w:tabs>
              <w:rPr>
                <w:color w:val="000000"/>
              </w:rPr>
            </w:pPr>
            <w:r w:rsidRPr="00274169">
              <w:rPr>
                <w:color w:val="000000"/>
              </w:rPr>
              <w:t>0,0028229</w:t>
            </w:r>
          </w:p>
        </w:tc>
        <w:tc>
          <w:tcPr>
            <w:tcW w:w="2268" w:type="dxa"/>
            <w:tcBorders>
              <w:right w:val="single" w:sz="6" w:space="0" w:color="auto"/>
            </w:tcBorders>
            <w:shd w:val="clear" w:color="auto" w:fill="auto"/>
          </w:tcPr>
          <w:p w14:paraId="056C1C7C" w14:textId="77777777" w:rsidR="00A53095" w:rsidRPr="00274169" w:rsidRDefault="00A53095" w:rsidP="00111D84">
            <w:pPr>
              <w:tabs>
                <w:tab w:val="decimal" w:pos="1134"/>
              </w:tabs>
              <w:rPr>
                <w:color w:val="000000"/>
              </w:rPr>
            </w:pPr>
            <w:r w:rsidRPr="00274169">
              <w:rPr>
                <w:color w:val="000000"/>
              </w:rPr>
              <w:t>0,000733</w:t>
            </w:r>
          </w:p>
        </w:tc>
      </w:tr>
      <w:tr w:rsidR="00A53095" w:rsidRPr="00274169" w14:paraId="5F748DF9" w14:textId="77777777" w:rsidTr="00111D84">
        <w:tc>
          <w:tcPr>
            <w:tcW w:w="851" w:type="dxa"/>
            <w:tcBorders>
              <w:left w:val="single" w:sz="6" w:space="0" w:color="auto"/>
            </w:tcBorders>
            <w:shd w:val="clear" w:color="auto" w:fill="auto"/>
          </w:tcPr>
          <w:p w14:paraId="13066FF9" w14:textId="77777777" w:rsidR="00A53095" w:rsidRPr="00274169" w:rsidRDefault="00A53095" w:rsidP="00111D84">
            <w:pPr>
              <w:jc w:val="center"/>
              <w:rPr>
                <w:color w:val="000000"/>
              </w:rPr>
            </w:pPr>
            <w:r w:rsidRPr="00274169">
              <w:rPr>
                <w:color w:val="000000"/>
              </w:rPr>
              <w:t>602</w:t>
            </w:r>
          </w:p>
        </w:tc>
        <w:tc>
          <w:tcPr>
            <w:tcW w:w="4536" w:type="dxa"/>
            <w:shd w:val="clear" w:color="auto" w:fill="auto"/>
          </w:tcPr>
          <w:p w14:paraId="790259C7" w14:textId="77777777" w:rsidR="00A53095" w:rsidRPr="00274169" w:rsidRDefault="00A53095" w:rsidP="00A53095">
            <w:pPr>
              <w:rPr>
                <w:color w:val="000000"/>
              </w:rPr>
            </w:pPr>
            <w:r w:rsidRPr="00274169">
              <w:rPr>
                <w:color w:val="000000"/>
              </w:rPr>
              <w:t>Бензол (Циклогексатриен; фенилгидрид)</w:t>
            </w:r>
          </w:p>
        </w:tc>
        <w:tc>
          <w:tcPr>
            <w:tcW w:w="2268" w:type="dxa"/>
            <w:shd w:val="clear" w:color="auto" w:fill="auto"/>
          </w:tcPr>
          <w:p w14:paraId="6A3B1B94" w14:textId="77777777" w:rsidR="00A53095" w:rsidRPr="00274169" w:rsidRDefault="00A53095" w:rsidP="00111D84">
            <w:pPr>
              <w:tabs>
                <w:tab w:val="decimal" w:pos="1134"/>
              </w:tabs>
              <w:rPr>
                <w:color w:val="000000"/>
              </w:rPr>
            </w:pPr>
            <w:r w:rsidRPr="00274169">
              <w:rPr>
                <w:color w:val="000000"/>
              </w:rPr>
              <w:t>0,0025971</w:t>
            </w:r>
          </w:p>
        </w:tc>
        <w:tc>
          <w:tcPr>
            <w:tcW w:w="2268" w:type="dxa"/>
            <w:tcBorders>
              <w:right w:val="single" w:sz="6" w:space="0" w:color="auto"/>
            </w:tcBorders>
            <w:shd w:val="clear" w:color="auto" w:fill="auto"/>
          </w:tcPr>
          <w:p w14:paraId="789DF95E" w14:textId="77777777" w:rsidR="00A53095" w:rsidRPr="00274169" w:rsidRDefault="00A53095" w:rsidP="00111D84">
            <w:pPr>
              <w:tabs>
                <w:tab w:val="decimal" w:pos="1134"/>
              </w:tabs>
              <w:rPr>
                <w:color w:val="000000"/>
              </w:rPr>
            </w:pPr>
            <w:r w:rsidRPr="00274169">
              <w:rPr>
                <w:color w:val="000000"/>
              </w:rPr>
              <w:t>0,0006744</w:t>
            </w:r>
          </w:p>
        </w:tc>
      </w:tr>
      <w:tr w:rsidR="00A53095" w:rsidRPr="00274169" w14:paraId="56FFE3CA" w14:textId="77777777" w:rsidTr="00111D84">
        <w:tc>
          <w:tcPr>
            <w:tcW w:w="851" w:type="dxa"/>
            <w:tcBorders>
              <w:left w:val="single" w:sz="6" w:space="0" w:color="auto"/>
            </w:tcBorders>
            <w:shd w:val="clear" w:color="auto" w:fill="auto"/>
          </w:tcPr>
          <w:p w14:paraId="157768FE" w14:textId="77777777" w:rsidR="00A53095" w:rsidRPr="00274169" w:rsidRDefault="00A53095" w:rsidP="00111D84">
            <w:pPr>
              <w:jc w:val="center"/>
              <w:rPr>
                <w:color w:val="000000"/>
              </w:rPr>
            </w:pPr>
            <w:r w:rsidRPr="00274169">
              <w:rPr>
                <w:color w:val="000000"/>
              </w:rPr>
              <w:t>616</w:t>
            </w:r>
          </w:p>
        </w:tc>
        <w:tc>
          <w:tcPr>
            <w:tcW w:w="4536" w:type="dxa"/>
            <w:shd w:val="clear" w:color="auto" w:fill="auto"/>
          </w:tcPr>
          <w:p w14:paraId="2103A274" w14:textId="77777777" w:rsidR="00A53095" w:rsidRPr="00274169" w:rsidRDefault="00A53095" w:rsidP="00A53095">
            <w:pPr>
              <w:rPr>
                <w:color w:val="000000"/>
              </w:rPr>
            </w:pPr>
            <w:r w:rsidRPr="00274169">
              <w:rPr>
                <w:color w:val="000000"/>
              </w:rPr>
              <w:t>Диметилбензол (смесь о-, м-, п- изомеров) (Метилтолуол)</w:t>
            </w:r>
          </w:p>
        </w:tc>
        <w:tc>
          <w:tcPr>
            <w:tcW w:w="2268" w:type="dxa"/>
            <w:shd w:val="clear" w:color="auto" w:fill="auto"/>
          </w:tcPr>
          <w:p w14:paraId="237C0F3D" w14:textId="77777777" w:rsidR="00A53095" w:rsidRPr="00274169" w:rsidRDefault="00A53095" w:rsidP="00111D84">
            <w:pPr>
              <w:tabs>
                <w:tab w:val="decimal" w:pos="1134"/>
              </w:tabs>
              <w:rPr>
                <w:color w:val="000000"/>
              </w:rPr>
            </w:pPr>
            <w:r w:rsidRPr="00274169">
              <w:rPr>
                <w:color w:val="000000"/>
              </w:rPr>
              <w:t>0,0003275</w:t>
            </w:r>
          </w:p>
        </w:tc>
        <w:tc>
          <w:tcPr>
            <w:tcW w:w="2268" w:type="dxa"/>
            <w:tcBorders>
              <w:right w:val="single" w:sz="6" w:space="0" w:color="auto"/>
            </w:tcBorders>
            <w:shd w:val="clear" w:color="auto" w:fill="auto"/>
          </w:tcPr>
          <w:p w14:paraId="69615B7E" w14:textId="77777777" w:rsidR="00A53095" w:rsidRPr="00274169" w:rsidRDefault="00A53095" w:rsidP="00111D84">
            <w:pPr>
              <w:tabs>
                <w:tab w:val="decimal" w:pos="1134"/>
              </w:tabs>
              <w:rPr>
                <w:color w:val="000000"/>
              </w:rPr>
            </w:pPr>
            <w:r w:rsidRPr="00274169">
              <w:rPr>
                <w:color w:val="000000"/>
              </w:rPr>
              <w:t>0,000085</w:t>
            </w:r>
          </w:p>
        </w:tc>
      </w:tr>
      <w:tr w:rsidR="00A53095" w:rsidRPr="00274169" w14:paraId="5AE3A4EA" w14:textId="77777777" w:rsidTr="00111D84">
        <w:tc>
          <w:tcPr>
            <w:tcW w:w="851" w:type="dxa"/>
            <w:tcBorders>
              <w:left w:val="single" w:sz="6" w:space="0" w:color="auto"/>
            </w:tcBorders>
            <w:shd w:val="clear" w:color="auto" w:fill="auto"/>
          </w:tcPr>
          <w:p w14:paraId="31D28F41" w14:textId="77777777" w:rsidR="00A53095" w:rsidRPr="00274169" w:rsidRDefault="00A53095" w:rsidP="00111D84">
            <w:pPr>
              <w:jc w:val="center"/>
              <w:rPr>
                <w:color w:val="000000"/>
              </w:rPr>
            </w:pPr>
            <w:r w:rsidRPr="00274169">
              <w:rPr>
                <w:color w:val="000000"/>
              </w:rPr>
              <w:t>621</w:t>
            </w:r>
          </w:p>
        </w:tc>
        <w:tc>
          <w:tcPr>
            <w:tcW w:w="4536" w:type="dxa"/>
            <w:shd w:val="clear" w:color="auto" w:fill="auto"/>
          </w:tcPr>
          <w:p w14:paraId="75CE8667" w14:textId="77777777" w:rsidR="00A53095" w:rsidRPr="00274169" w:rsidRDefault="00A53095" w:rsidP="00A53095">
            <w:pPr>
              <w:rPr>
                <w:color w:val="000000"/>
              </w:rPr>
            </w:pPr>
            <w:r w:rsidRPr="00274169">
              <w:rPr>
                <w:color w:val="000000"/>
              </w:rPr>
              <w:t>Метилбензол (Фенилметан)</w:t>
            </w:r>
          </w:p>
        </w:tc>
        <w:tc>
          <w:tcPr>
            <w:tcW w:w="2268" w:type="dxa"/>
            <w:shd w:val="clear" w:color="auto" w:fill="auto"/>
          </w:tcPr>
          <w:p w14:paraId="0F071CCD" w14:textId="77777777" w:rsidR="00A53095" w:rsidRPr="00274169" w:rsidRDefault="00A53095" w:rsidP="00111D84">
            <w:pPr>
              <w:tabs>
                <w:tab w:val="decimal" w:pos="1134"/>
              </w:tabs>
              <w:rPr>
                <w:color w:val="000000"/>
              </w:rPr>
            </w:pPr>
            <w:r w:rsidRPr="00274169">
              <w:rPr>
                <w:color w:val="000000"/>
              </w:rPr>
              <w:t>0,0024503</w:t>
            </w:r>
          </w:p>
        </w:tc>
        <w:tc>
          <w:tcPr>
            <w:tcW w:w="2268" w:type="dxa"/>
            <w:tcBorders>
              <w:right w:val="single" w:sz="6" w:space="0" w:color="auto"/>
            </w:tcBorders>
            <w:shd w:val="clear" w:color="auto" w:fill="auto"/>
          </w:tcPr>
          <w:p w14:paraId="1EE88FDC" w14:textId="77777777" w:rsidR="00A53095" w:rsidRPr="00274169" w:rsidRDefault="00A53095" w:rsidP="00111D84">
            <w:pPr>
              <w:tabs>
                <w:tab w:val="decimal" w:pos="1134"/>
              </w:tabs>
              <w:rPr>
                <w:color w:val="000000"/>
              </w:rPr>
            </w:pPr>
            <w:r w:rsidRPr="00274169">
              <w:rPr>
                <w:color w:val="000000"/>
              </w:rPr>
              <w:t>0,0006362</w:t>
            </w:r>
          </w:p>
        </w:tc>
      </w:tr>
      <w:tr w:rsidR="00A53095" w:rsidRPr="00274169" w14:paraId="547D3E4B" w14:textId="77777777" w:rsidTr="00111D84">
        <w:tc>
          <w:tcPr>
            <w:tcW w:w="851" w:type="dxa"/>
            <w:tcBorders>
              <w:left w:val="single" w:sz="6" w:space="0" w:color="auto"/>
            </w:tcBorders>
            <w:shd w:val="clear" w:color="auto" w:fill="auto"/>
          </w:tcPr>
          <w:p w14:paraId="6A3A9579" w14:textId="77777777" w:rsidR="00A53095" w:rsidRPr="00274169" w:rsidRDefault="00A53095" w:rsidP="00111D84">
            <w:pPr>
              <w:jc w:val="center"/>
              <w:rPr>
                <w:color w:val="000000"/>
              </w:rPr>
            </w:pPr>
            <w:r w:rsidRPr="00274169">
              <w:rPr>
                <w:color w:val="000000"/>
              </w:rPr>
              <w:t>627</w:t>
            </w:r>
          </w:p>
        </w:tc>
        <w:tc>
          <w:tcPr>
            <w:tcW w:w="4536" w:type="dxa"/>
            <w:shd w:val="clear" w:color="auto" w:fill="auto"/>
          </w:tcPr>
          <w:p w14:paraId="64853572" w14:textId="77777777" w:rsidR="00A53095" w:rsidRPr="00274169" w:rsidRDefault="00A53095" w:rsidP="00A53095">
            <w:pPr>
              <w:rPr>
                <w:color w:val="000000"/>
              </w:rPr>
            </w:pPr>
            <w:r w:rsidRPr="00274169">
              <w:rPr>
                <w:color w:val="000000"/>
              </w:rPr>
              <w:t>Этилбензол (Фенилэтан)</w:t>
            </w:r>
          </w:p>
        </w:tc>
        <w:tc>
          <w:tcPr>
            <w:tcW w:w="2268" w:type="dxa"/>
            <w:shd w:val="clear" w:color="auto" w:fill="auto"/>
          </w:tcPr>
          <w:p w14:paraId="6560453B" w14:textId="77777777" w:rsidR="00A53095" w:rsidRPr="00274169" w:rsidRDefault="00A53095" w:rsidP="00111D84">
            <w:pPr>
              <w:tabs>
                <w:tab w:val="decimal" w:pos="1134"/>
              </w:tabs>
              <w:rPr>
                <w:color w:val="000000"/>
              </w:rPr>
            </w:pPr>
            <w:r w:rsidRPr="00274169">
              <w:rPr>
                <w:color w:val="000000"/>
              </w:rPr>
              <w:t>0,0000677</w:t>
            </w:r>
          </w:p>
        </w:tc>
        <w:tc>
          <w:tcPr>
            <w:tcW w:w="2268" w:type="dxa"/>
            <w:tcBorders>
              <w:right w:val="single" w:sz="6" w:space="0" w:color="auto"/>
            </w:tcBorders>
            <w:shd w:val="clear" w:color="auto" w:fill="auto"/>
          </w:tcPr>
          <w:p w14:paraId="394CDB13" w14:textId="77777777" w:rsidR="00A53095" w:rsidRPr="00274169" w:rsidRDefault="00A53095" w:rsidP="00111D84">
            <w:pPr>
              <w:tabs>
                <w:tab w:val="decimal" w:pos="1134"/>
              </w:tabs>
              <w:rPr>
                <w:color w:val="000000"/>
              </w:rPr>
            </w:pPr>
            <w:r w:rsidRPr="00274169">
              <w:rPr>
                <w:color w:val="000000"/>
              </w:rPr>
              <w:t>0,0000176</w:t>
            </w:r>
          </w:p>
        </w:tc>
      </w:tr>
      <w:tr w:rsidR="00A53095" w:rsidRPr="00274169" w14:paraId="7C5D5434" w14:textId="77777777" w:rsidTr="00111D84">
        <w:tc>
          <w:tcPr>
            <w:tcW w:w="851" w:type="dxa"/>
            <w:tcBorders>
              <w:left w:val="single" w:sz="6" w:space="0" w:color="auto"/>
              <w:bottom w:val="single" w:sz="8" w:space="0" w:color="auto"/>
            </w:tcBorders>
            <w:shd w:val="clear" w:color="auto" w:fill="auto"/>
          </w:tcPr>
          <w:p w14:paraId="63CBADA4" w14:textId="77777777" w:rsidR="00A53095" w:rsidRPr="00274169" w:rsidRDefault="00A53095" w:rsidP="00111D84">
            <w:pPr>
              <w:jc w:val="center"/>
              <w:rPr>
                <w:color w:val="000000"/>
              </w:rPr>
            </w:pPr>
            <w:r w:rsidRPr="00274169">
              <w:rPr>
                <w:color w:val="000000"/>
              </w:rPr>
              <w:t>2754</w:t>
            </w:r>
          </w:p>
        </w:tc>
        <w:tc>
          <w:tcPr>
            <w:tcW w:w="4536" w:type="dxa"/>
            <w:tcBorders>
              <w:bottom w:val="single" w:sz="8" w:space="0" w:color="auto"/>
            </w:tcBorders>
            <w:shd w:val="clear" w:color="auto" w:fill="auto"/>
          </w:tcPr>
          <w:p w14:paraId="17D16A16" w14:textId="77777777" w:rsidR="00A53095" w:rsidRPr="00274169" w:rsidRDefault="00A53095" w:rsidP="00A53095">
            <w:pPr>
              <w:rPr>
                <w:color w:val="000000"/>
              </w:rPr>
            </w:pPr>
            <w:r w:rsidRPr="00274169">
              <w:rPr>
                <w:color w:val="000000"/>
              </w:rPr>
              <w:t>Алканы C12-C19 (в пересчете на C)</w:t>
            </w:r>
          </w:p>
        </w:tc>
        <w:tc>
          <w:tcPr>
            <w:tcW w:w="2268" w:type="dxa"/>
            <w:tcBorders>
              <w:bottom w:val="single" w:sz="8" w:space="0" w:color="auto"/>
            </w:tcBorders>
            <w:shd w:val="clear" w:color="auto" w:fill="auto"/>
          </w:tcPr>
          <w:p w14:paraId="57DF8AFC" w14:textId="77777777" w:rsidR="00A53095" w:rsidRPr="00274169" w:rsidRDefault="00A53095" w:rsidP="00111D84">
            <w:pPr>
              <w:tabs>
                <w:tab w:val="decimal" w:pos="1134"/>
              </w:tabs>
              <w:rPr>
                <w:color w:val="000000"/>
              </w:rPr>
            </w:pPr>
            <w:r w:rsidRPr="00274169">
              <w:rPr>
                <w:color w:val="000000"/>
              </w:rPr>
              <w:t>0,0021117</w:t>
            </w:r>
          </w:p>
        </w:tc>
        <w:tc>
          <w:tcPr>
            <w:tcW w:w="2268" w:type="dxa"/>
            <w:tcBorders>
              <w:bottom w:val="single" w:sz="8" w:space="0" w:color="auto"/>
              <w:right w:val="single" w:sz="6" w:space="0" w:color="auto"/>
            </w:tcBorders>
            <w:shd w:val="clear" w:color="auto" w:fill="auto"/>
          </w:tcPr>
          <w:p w14:paraId="35E3B9D8" w14:textId="77777777" w:rsidR="00A53095" w:rsidRPr="00274169" w:rsidRDefault="00A53095" w:rsidP="00111D84">
            <w:pPr>
              <w:tabs>
                <w:tab w:val="decimal" w:pos="1134"/>
              </w:tabs>
              <w:rPr>
                <w:color w:val="000000"/>
              </w:rPr>
            </w:pPr>
            <w:r w:rsidRPr="00274169">
              <w:rPr>
                <w:color w:val="000000"/>
              </w:rPr>
              <w:t>0,0127728</w:t>
            </w:r>
          </w:p>
        </w:tc>
      </w:tr>
    </w:tbl>
    <w:p w14:paraId="23744CB3" w14:textId="77777777" w:rsidR="00A53095" w:rsidRPr="00274169" w:rsidRDefault="00A53095" w:rsidP="00A53095">
      <w:pPr>
        <w:spacing w:before="240" w:after="240"/>
        <w:rPr>
          <w:color w:val="000000"/>
          <w:sz w:val="20"/>
          <w:szCs w:val="20"/>
        </w:rPr>
      </w:pPr>
      <w:r w:rsidRPr="00274169">
        <w:rPr>
          <w:color w:val="000000"/>
          <w:sz w:val="20"/>
          <w:szCs w:val="20"/>
        </w:rPr>
        <w:tab/>
        <w:t>Исходные данные для расчета выделений загрязняющих веществ приведены в таблице 1.1.2.</w:t>
      </w:r>
    </w:p>
    <w:p w14:paraId="3FAF219B" w14:textId="77777777" w:rsidR="00A53095" w:rsidRPr="00274169" w:rsidRDefault="00A53095" w:rsidP="00A53095">
      <w:pPr>
        <w:spacing w:before="240" w:after="120"/>
        <w:rPr>
          <w:color w:val="000000"/>
          <w:sz w:val="20"/>
          <w:szCs w:val="20"/>
        </w:rPr>
      </w:pPr>
      <w:r w:rsidRPr="00274169">
        <w:rPr>
          <w:color w:val="000000"/>
          <w:sz w:val="20"/>
          <w:szCs w:val="20"/>
        </w:rPr>
        <w:t xml:space="preserve">Таблица 1.1.2 - </w:t>
      </w:r>
      <w:r w:rsidRPr="00274169">
        <w:rPr>
          <w:b/>
          <w:color w:val="000000"/>
          <w:sz w:val="20"/>
          <w:szCs w:val="2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1985"/>
        <w:gridCol w:w="851"/>
        <w:gridCol w:w="851"/>
        <w:gridCol w:w="1361"/>
        <w:gridCol w:w="964"/>
        <w:gridCol w:w="794"/>
        <w:gridCol w:w="907"/>
        <w:gridCol w:w="737"/>
        <w:gridCol w:w="851"/>
        <w:gridCol w:w="624"/>
      </w:tblGrid>
      <w:tr w:rsidR="00A53095" w:rsidRPr="00274169" w14:paraId="16575DC3" w14:textId="77777777" w:rsidTr="00111D84">
        <w:trPr>
          <w:tblHeader/>
        </w:trPr>
        <w:tc>
          <w:tcPr>
            <w:tcW w:w="1985" w:type="dxa"/>
            <w:vMerge w:val="restart"/>
            <w:tcBorders>
              <w:top w:val="single" w:sz="8" w:space="0" w:color="auto"/>
              <w:left w:val="single" w:sz="6" w:space="0" w:color="auto"/>
            </w:tcBorders>
            <w:shd w:val="clear" w:color="auto" w:fill="F2F2F2"/>
            <w:vAlign w:val="center"/>
          </w:tcPr>
          <w:p w14:paraId="3CA90216" w14:textId="77777777" w:rsidR="00A53095" w:rsidRPr="00274169" w:rsidRDefault="00A53095" w:rsidP="00111D84">
            <w:pPr>
              <w:jc w:val="center"/>
              <w:rPr>
                <w:color w:val="000000"/>
              </w:rPr>
            </w:pPr>
            <w:r w:rsidRPr="00274169">
              <w:rPr>
                <w:color w:val="000000"/>
              </w:rPr>
              <w:t>Нефтепродукт</w:t>
            </w:r>
          </w:p>
        </w:tc>
        <w:tc>
          <w:tcPr>
            <w:tcW w:w="1701" w:type="dxa"/>
            <w:gridSpan w:val="2"/>
            <w:tcBorders>
              <w:top w:val="single" w:sz="8" w:space="0" w:color="auto"/>
            </w:tcBorders>
            <w:shd w:val="clear" w:color="auto" w:fill="F2F2F2"/>
            <w:vAlign w:val="center"/>
          </w:tcPr>
          <w:p w14:paraId="3AC1EA79" w14:textId="77777777" w:rsidR="00A53095" w:rsidRPr="00274169" w:rsidRDefault="00A53095" w:rsidP="00111D84">
            <w:pPr>
              <w:jc w:val="center"/>
              <w:rPr>
                <w:color w:val="000000"/>
              </w:rPr>
            </w:pPr>
            <w:r w:rsidRPr="00274169">
              <w:rPr>
                <w:color w:val="000000"/>
              </w:rPr>
              <w:t>Объем за год, м³</w:t>
            </w:r>
          </w:p>
        </w:tc>
        <w:tc>
          <w:tcPr>
            <w:tcW w:w="1361" w:type="dxa"/>
            <w:vMerge w:val="restart"/>
            <w:tcBorders>
              <w:top w:val="single" w:sz="8" w:space="0" w:color="auto"/>
            </w:tcBorders>
            <w:shd w:val="clear" w:color="auto" w:fill="F2F2F2"/>
            <w:vAlign w:val="center"/>
          </w:tcPr>
          <w:p w14:paraId="3C4CEDB0" w14:textId="77777777" w:rsidR="00A53095" w:rsidRPr="00274169" w:rsidRDefault="00A53095" w:rsidP="00111D84">
            <w:pPr>
              <w:jc w:val="center"/>
              <w:rPr>
                <w:color w:val="000000"/>
              </w:rPr>
            </w:pPr>
            <w:r w:rsidRPr="00274169">
              <w:rPr>
                <w:color w:val="000000"/>
              </w:rPr>
              <w:t>Конструкция резервуара</w:t>
            </w:r>
          </w:p>
        </w:tc>
        <w:tc>
          <w:tcPr>
            <w:tcW w:w="1758" w:type="dxa"/>
            <w:gridSpan w:val="2"/>
            <w:tcBorders>
              <w:top w:val="single" w:sz="8" w:space="0" w:color="auto"/>
            </w:tcBorders>
            <w:shd w:val="clear" w:color="auto" w:fill="F2F2F2"/>
            <w:vAlign w:val="center"/>
          </w:tcPr>
          <w:p w14:paraId="6E474895" w14:textId="77777777" w:rsidR="00A53095" w:rsidRPr="00274169" w:rsidRDefault="00A53095" w:rsidP="00111D84">
            <w:pPr>
              <w:jc w:val="center"/>
              <w:rPr>
                <w:color w:val="000000"/>
              </w:rPr>
            </w:pPr>
            <w:r w:rsidRPr="00274169">
              <w:rPr>
                <w:color w:val="000000"/>
              </w:rPr>
              <w:t>Закачка (слив) в резервуар</w:t>
            </w:r>
          </w:p>
        </w:tc>
        <w:tc>
          <w:tcPr>
            <w:tcW w:w="907" w:type="dxa"/>
            <w:vMerge w:val="restart"/>
            <w:tcBorders>
              <w:top w:val="single" w:sz="8" w:space="0" w:color="auto"/>
            </w:tcBorders>
            <w:shd w:val="clear" w:color="auto" w:fill="F2F2F2"/>
            <w:vAlign w:val="center"/>
          </w:tcPr>
          <w:p w14:paraId="3FB87F8E" w14:textId="77777777" w:rsidR="00A53095" w:rsidRPr="00274169" w:rsidRDefault="00A53095" w:rsidP="00111D84">
            <w:pPr>
              <w:jc w:val="center"/>
              <w:rPr>
                <w:color w:val="000000"/>
              </w:rPr>
            </w:pPr>
            <w:r w:rsidRPr="00274169">
              <w:rPr>
                <w:color w:val="000000"/>
              </w:rPr>
              <w:t>Расход через ТРК, л/20мин.</w:t>
            </w:r>
          </w:p>
        </w:tc>
        <w:tc>
          <w:tcPr>
            <w:tcW w:w="1588" w:type="dxa"/>
            <w:gridSpan w:val="2"/>
            <w:tcBorders>
              <w:top w:val="single" w:sz="8" w:space="0" w:color="auto"/>
            </w:tcBorders>
            <w:shd w:val="clear" w:color="auto" w:fill="F2F2F2"/>
            <w:vAlign w:val="center"/>
          </w:tcPr>
          <w:p w14:paraId="24023524" w14:textId="77777777" w:rsidR="00A53095" w:rsidRPr="00274169" w:rsidRDefault="00A53095" w:rsidP="00111D84">
            <w:pPr>
              <w:jc w:val="center"/>
              <w:rPr>
                <w:color w:val="000000"/>
              </w:rPr>
            </w:pPr>
            <w:r w:rsidRPr="00274169">
              <w:rPr>
                <w:color w:val="000000"/>
              </w:rPr>
              <w:t>Снижение выброса, %</w:t>
            </w:r>
          </w:p>
        </w:tc>
        <w:tc>
          <w:tcPr>
            <w:tcW w:w="624" w:type="dxa"/>
            <w:vMerge w:val="restart"/>
            <w:tcBorders>
              <w:top w:val="single" w:sz="8" w:space="0" w:color="auto"/>
              <w:right w:val="single" w:sz="6" w:space="0" w:color="auto"/>
            </w:tcBorders>
            <w:shd w:val="clear" w:color="auto" w:fill="F2F2F2"/>
            <w:vAlign w:val="center"/>
          </w:tcPr>
          <w:p w14:paraId="03BD75A8" w14:textId="77777777" w:rsidR="00A53095" w:rsidRPr="00274169" w:rsidRDefault="00A53095" w:rsidP="00111D84">
            <w:pPr>
              <w:jc w:val="center"/>
              <w:rPr>
                <w:color w:val="000000"/>
              </w:rPr>
            </w:pPr>
            <w:r w:rsidRPr="00274169">
              <w:rPr>
                <w:color w:val="000000"/>
              </w:rPr>
              <w:t>Одновременность</w:t>
            </w:r>
          </w:p>
        </w:tc>
      </w:tr>
      <w:tr w:rsidR="00A53095" w:rsidRPr="00274169" w14:paraId="355E0F47" w14:textId="77777777" w:rsidTr="00111D84">
        <w:trPr>
          <w:tblHeader/>
        </w:trPr>
        <w:tc>
          <w:tcPr>
            <w:tcW w:w="1985" w:type="dxa"/>
            <w:vMerge/>
            <w:tcBorders>
              <w:left w:val="single" w:sz="6" w:space="0" w:color="auto"/>
              <w:bottom w:val="single" w:sz="8" w:space="0" w:color="auto"/>
            </w:tcBorders>
            <w:shd w:val="clear" w:color="auto" w:fill="F2F2F2"/>
            <w:vAlign w:val="center"/>
          </w:tcPr>
          <w:p w14:paraId="30B4D05E" w14:textId="77777777" w:rsidR="00A53095" w:rsidRPr="00274169" w:rsidRDefault="00A53095" w:rsidP="00111D84">
            <w:pPr>
              <w:jc w:val="center"/>
              <w:rPr>
                <w:color w:val="000000"/>
              </w:rPr>
            </w:pPr>
          </w:p>
        </w:tc>
        <w:tc>
          <w:tcPr>
            <w:tcW w:w="851" w:type="dxa"/>
            <w:tcBorders>
              <w:bottom w:val="single" w:sz="8" w:space="0" w:color="auto"/>
            </w:tcBorders>
            <w:shd w:val="clear" w:color="auto" w:fill="F2F2F2"/>
            <w:vAlign w:val="center"/>
          </w:tcPr>
          <w:p w14:paraId="23AA676A" w14:textId="77777777" w:rsidR="00A53095" w:rsidRPr="00274169" w:rsidRDefault="00A53095" w:rsidP="00111D84">
            <w:pPr>
              <w:jc w:val="center"/>
              <w:rPr>
                <w:color w:val="000000"/>
              </w:rPr>
            </w:pPr>
            <w:proofErr w:type="spellStart"/>
            <w:r w:rsidRPr="00274169">
              <w:rPr>
                <w:color w:val="000000"/>
              </w:rPr>
              <w:t>Qоз</w:t>
            </w:r>
            <w:proofErr w:type="spellEnd"/>
          </w:p>
        </w:tc>
        <w:tc>
          <w:tcPr>
            <w:tcW w:w="851" w:type="dxa"/>
            <w:tcBorders>
              <w:bottom w:val="single" w:sz="8" w:space="0" w:color="auto"/>
            </w:tcBorders>
            <w:shd w:val="clear" w:color="auto" w:fill="F2F2F2"/>
            <w:vAlign w:val="center"/>
          </w:tcPr>
          <w:p w14:paraId="5B4E0900" w14:textId="77777777" w:rsidR="00A53095" w:rsidRPr="00274169" w:rsidRDefault="00A53095" w:rsidP="00111D84">
            <w:pPr>
              <w:jc w:val="center"/>
              <w:rPr>
                <w:color w:val="000000"/>
              </w:rPr>
            </w:pPr>
            <w:proofErr w:type="spellStart"/>
            <w:r w:rsidRPr="00274169">
              <w:rPr>
                <w:color w:val="000000"/>
              </w:rPr>
              <w:t>Qвл</w:t>
            </w:r>
            <w:proofErr w:type="spellEnd"/>
          </w:p>
        </w:tc>
        <w:tc>
          <w:tcPr>
            <w:tcW w:w="1361" w:type="dxa"/>
            <w:vMerge/>
            <w:tcBorders>
              <w:bottom w:val="single" w:sz="8" w:space="0" w:color="auto"/>
            </w:tcBorders>
            <w:shd w:val="clear" w:color="auto" w:fill="F2F2F2"/>
            <w:vAlign w:val="center"/>
          </w:tcPr>
          <w:p w14:paraId="5BBC2761" w14:textId="77777777" w:rsidR="00A53095" w:rsidRPr="00274169" w:rsidRDefault="00A53095" w:rsidP="00111D84">
            <w:pPr>
              <w:jc w:val="center"/>
              <w:rPr>
                <w:color w:val="000000"/>
              </w:rPr>
            </w:pPr>
          </w:p>
        </w:tc>
        <w:tc>
          <w:tcPr>
            <w:tcW w:w="964" w:type="dxa"/>
            <w:tcBorders>
              <w:bottom w:val="single" w:sz="8" w:space="0" w:color="auto"/>
            </w:tcBorders>
            <w:shd w:val="clear" w:color="auto" w:fill="F2F2F2"/>
            <w:vAlign w:val="center"/>
          </w:tcPr>
          <w:p w14:paraId="5C3FA108" w14:textId="77777777" w:rsidR="00A53095" w:rsidRPr="00274169" w:rsidRDefault="00A53095" w:rsidP="00111D84">
            <w:pPr>
              <w:jc w:val="center"/>
              <w:rPr>
                <w:color w:val="000000"/>
              </w:rPr>
            </w:pPr>
            <w:r w:rsidRPr="00274169">
              <w:rPr>
                <w:color w:val="000000"/>
              </w:rPr>
              <w:t>объем, м³</w:t>
            </w:r>
          </w:p>
        </w:tc>
        <w:tc>
          <w:tcPr>
            <w:tcW w:w="794" w:type="dxa"/>
            <w:tcBorders>
              <w:bottom w:val="single" w:sz="8" w:space="0" w:color="auto"/>
            </w:tcBorders>
            <w:shd w:val="clear" w:color="auto" w:fill="F2F2F2"/>
            <w:vAlign w:val="center"/>
          </w:tcPr>
          <w:p w14:paraId="1011A639" w14:textId="77777777" w:rsidR="00A53095" w:rsidRPr="00274169" w:rsidRDefault="00A53095" w:rsidP="00111D84">
            <w:pPr>
              <w:jc w:val="center"/>
              <w:rPr>
                <w:color w:val="000000"/>
              </w:rPr>
            </w:pPr>
            <w:r w:rsidRPr="00274169">
              <w:rPr>
                <w:color w:val="000000"/>
              </w:rPr>
              <w:t>время, с</w:t>
            </w:r>
          </w:p>
        </w:tc>
        <w:tc>
          <w:tcPr>
            <w:tcW w:w="907" w:type="dxa"/>
            <w:vMerge/>
            <w:tcBorders>
              <w:bottom w:val="single" w:sz="8" w:space="0" w:color="auto"/>
            </w:tcBorders>
            <w:shd w:val="clear" w:color="auto" w:fill="F2F2F2"/>
            <w:vAlign w:val="center"/>
          </w:tcPr>
          <w:p w14:paraId="102284EB" w14:textId="77777777" w:rsidR="00A53095" w:rsidRPr="00274169" w:rsidRDefault="00A53095" w:rsidP="00111D84">
            <w:pPr>
              <w:jc w:val="center"/>
              <w:rPr>
                <w:color w:val="000000"/>
              </w:rPr>
            </w:pPr>
          </w:p>
        </w:tc>
        <w:tc>
          <w:tcPr>
            <w:tcW w:w="737" w:type="dxa"/>
            <w:tcBorders>
              <w:bottom w:val="single" w:sz="8" w:space="0" w:color="auto"/>
            </w:tcBorders>
            <w:shd w:val="clear" w:color="auto" w:fill="F2F2F2"/>
            <w:vAlign w:val="center"/>
          </w:tcPr>
          <w:p w14:paraId="1751E54B" w14:textId="77777777" w:rsidR="00A53095" w:rsidRPr="00274169" w:rsidRDefault="00A53095" w:rsidP="00111D84">
            <w:pPr>
              <w:jc w:val="center"/>
              <w:rPr>
                <w:color w:val="000000"/>
              </w:rPr>
            </w:pPr>
            <w:r w:rsidRPr="00274169">
              <w:rPr>
                <w:color w:val="000000"/>
              </w:rPr>
              <w:t>слив</w:t>
            </w:r>
          </w:p>
        </w:tc>
        <w:tc>
          <w:tcPr>
            <w:tcW w:w="851" w:type="dxa"/>
            <w:tcBorders>
              <w:bottom w:val="single" w:sz="8" w:space="0" w:color="auto"/>
            </w:tcBorders>
            <w:shd w:val="clear" w:color="auto" w:fill="F2F2F2"/>
            <w:vAlign w:val="center"/>
          </w:tcPr>
          <w:p w14:paraId="3BD63162" w14:textId="77777777" w:rsidR="00A53095" w:rsidRPr="00274169" w:rsidRDefault="00A53095" w:rsidP="00111D84">
            <w:pPr>
              <w:jc w:val="center"/>
              <w:rPr>
                <w:color w:val="000000"/>
              </w:rPr>
            </w:pPr>
            <w:r w:rsidRPr="00274169">
              <w:rPr>
                <w:color w:val="000000"/>
              </w:rPr>
              <w:t>заправка</w:t>
            </w:r>
          </w:p>
        </w:tc>
        <w:tc>
          <w:tcPr>
            <w:tcW w:w="624" w:type="dxa"/>
            <w:vMerge/>
            <w:tcBorders>
              <w:bottom w:val="single" w:sz="8" w:space="0" w:color="auto"/>
              <w:right w:val="single" w:sz="6" w:space="0" w:color="auto"/>
            </w:tcBorders>
            <w:shd w:val="clear" w:color="auto" w:fill="F2F2F2"/>
            <w:vAlign w:val="center"/>
          </w:tcPr>
          <w:p w14:paraId="23314CDA" w14:textId="77777777" w:rsidR="00A53095" w:rsidRPr="00274169" w:rsidRDefault="00A53095" w:rsidP="00111D84">
            <w:pPr>
              <w:jc w:val="center"/>
              <w:rPr>
                <w:color w:val="000000"/>
              </w:rPr>
            </w:pPr>
          </w:p>
        </w:tc>
      </w:tr>
      <w:tr w:rsidR="00A53095" w:rsidRPr="00274169" w14:paraId="41775F45" w14:textId="77777777" w:rsidTr="00111D84">
        <w:tc>
          <w:tcPr>
            <w:tcW w:w="1985" w:type="dxa"/>
            <w:tcBorders>
              <w:left w:val="single" w:sz="6" w:space="0" w:color="auto"/>
            </w:tcBorders>
            <w:shd w:val="clear" w:color="auto" w:fill="auto"/>
          </w:tcPr>
          <w:p w14:paraId="747CE697" w14:textId="77777777" w:rsidR="00A53095" w:rsidRPr="00274169" w:rsidRDefault="00A53095" w:rsidP="00A53095">
            <w:pPr>
              <w:rPr>
                <w:color w:val="000000"/>
              </w:rPr>
            </w:pPr>
            <w:r w:rsidRPr="00274169">
              <w:rPr>
                <w:color w:val="000000"/>
              </w:rPr>
              <w:t>Дизельное топливо. Выполняемые операции: закачка (слив) в резервуар, заправка машин, проливы.</w:t>
            </w:r>
          </w:p>
        </w:tc>
        <w:tc>
          <w:tcPr>
            <w:tcW w:w="851" w:type="dxa"/>
            <w:shd w:val="clear" w:color="auto" w:fill="auto"/>
          </w:tcPr>
          <w:p w14:paraId="76A719DA" w14:textId="77777777" w:rsidR="00A53095" w:rsidRPr="00274169" w:rsidRDefault="00A53095" w:rsidP="00111D84">
            <w:pPr>
              <w:jc w:val="center"/>
              <w:rPr>
                <w:color w:val="000000"/>
              </w:rPr>
            </w:pPr>
            <w:r w:rsidRPr="00274169">
              <w:rPr>
                <w:color w:val="000000"/>
              </w:rPr>
              <w:t>107,1963</w:t>
            </w:r>
          </w:p>
        </w:tc>
        <w:tc>
          <w:tcPr>
            <w:tcW w:w="851" w:type="dxa"/>
            <w:shd w:val="clear" w:color="auto" w:fill="auto"/>
          </w:tcPr>
          <w:p w14:paraId="0397A8B9" w14:textId="77777777" w:rsidR="00A53095" w:rsidRPr="00274169" w:rsidRDefault="00A53095" w:rsidP="00111D84">
            <w:pPr>
              <w:jc w:val="center"/>
              <w:rPr>
                <w:color w:val="000000"/>
              </w:rPr>
            </w:pPr>
            <w:r w:rsidRPr="00274169">
              <w:rPr>
                <w:color w:val="000000"/>
              </w:rPr>
              <w:t>131,0177</w:t>
            </w:r>
          </w:p>
        </w:tc>
        <w:tc>
          <w:tcPr>
            <w:tcW w:w="1361" w:type="dxa"/>
            <w:shd w:val="clear" w:color="auto" w:fill="auto"/>
          </w:tcPr>
          <w:p w14:paraId="6C3083AB" w14:textId="77777777" w:rsidR="00A53095" w:rsidRPr="00274169" w:rsidRDefault="00A53095" w:rsidP="00111D84">
            <w:pPr>
              <w:jc w:val="center"/>
              <w:rPr>
                <w:color w:val="000000"/>
              </w:rPr>
            </w:pPr>
            <w:r w:rsidRPr="00274169">
              <w:rPr>
                <w:color w:val="000000"/>
              </w:rPr>
              <w:t>наземный</w:t>
            </w:r>
          </w:p>
        </w:tc>
        <w:tc>
          <w:tcPr>
            <w:tcW w:w="964" w:type="dxa"/>
            <w:shd w:val="clear" w:color="auto" w:fill="auto"/>
          </w:tcPr>
          <w:p w14:paraId="1C381562" w14:textId="77777777" w:rsidR="00A53095" w:rsidRPr="00274169" w:rsidRDefault="00A53095" w:rsidP="00111D84">
            <w:pPr>
              <w:jc w:val="center"/>
              <w:rPr>
                <w:color w:val="000000"/>
              </w:rPr>
            </w:pPr>
            <w:r w:rsidRPr="00274169">
              <w:rPr>
                <w:color w:val="000000"/>
              </w:rPr>
              <w:t>0,86</w:t>
            </w:r>
          </w:p>
        </w:tc>
        <w:tc>
          <w:tcPr>
            <w:tcW w:w="794" w:type="dxa"/>
            <w:shd w:val="clear" w:color="auto" w:fill="auto"/>
          </w:tcPr>
          <w:p w14:paraId="2E99178F" w14:textId="77777777" w:rsidR="00A53095" w:rsidRPr="00274169" w:rsidRDefault="00A53095" w:rsidP="00111D84">
            <w:pPr>
              <w:jc w:val="center"/>
              <w:rPr>
                <w:color w:val="000000"/>
              </w:rPr>
            </w:pPr>
            <w:r w:rsidRPr="00274169">
              <w:rPr>
                <w:color w:val="000000"/>
              </w:rPr>
              <w:t>1200</w:t>
            </w:r>
          </w:p>
        </w:tc>
        <w:tc>
          <w:tcPr>
            <w:tcW w:w="907" w:type="dxa"/>
            <w:shd w:val="clear" w:color="auto" w:fill="auto"/>
          </w:tcPr>
          <w:p w14:paraId="4229A350" w14:textId="77777777" w:rsidR="00A53095" w:rsidRPr="00274169" w:rsidRDefault="00A53095" w:rsidP="00111D84">
            <w:pPr>
              <w:jc w:val="center"/>
              <w:rPr>
                <w:color w:val="000000"/>
              </w:rPr>
            </w:pPr>
            <w:r w:rsidRPr="00274169">
              <w:rPr>
                <w:color w:val="000000"/>
              </w:rPr>
              <w:t>57,5</w:t>
            </w:r>
          </w:p>
        </w:tc>
        <w:tc>
          <w:tcPr>
            <w:tcW w:w="737" w:type="dxa"/>
            <w:shd w:val="clear" w:color="auto" w:fill="auto"/>
          </w:tcPr>
          <w:p w14:paraId="526B1026" w14:textId="77777777" w:rsidR="00A53095" w:rsidRPr="00274169" w:rsidRDefault="00A53095" w:rsidP="00111D84">
            <w:pPr>
              <w:jc w:val="center"/>
              <w:rPr>
                <w:color w:val="000000"/>
              </w:rPr>
            </w:pPr>
            <w:r w:rsidRPr="00274169">
              <w:rPr>
                <w:color w:val="000000"/>
              </w:rPr>
              <w:t>-</w:t>
            </w:r>
          </w:p>
        </w:tc>
        <w:tc>
          <w:tcPr>
            <w:tcW w:w="851" w:type="dxa"/>
            <w:shd w:val="clear" w:color="auto" w:fill="auto"/>
          </w:tcPr>
          <w:p w14:paraId="705764B5" w14:textId="77777777" w:rsidR="00A53095" w:rsidRPr="00274169" w:rsidRDefault="00A53095" w:rsidP="00111D84">
            <w:pPr>
              <w:jc w:val="center"/>
              <w:rPr>
                <w:color w:val="000000"/>
              </w:rPr>
            </w:pPr>
            <w:r w:rsidRPr="00274169">
              <w:rPr>
                <w:color w:val="000000"/>
              </w:rPr>
              <w:t>-</w:t>
            </w:r>
          </w:p>
        </w:tc>
        <w:tc>
          <w:tcPr>
            <w:tcW w:w="624" w:type="dxa"/>
            <w:tcBorders>
              <w:right w:val="single" w:sz="6" w:space="0" w:color="auto"/>
            </w:tcBorders>
            <w:shd w:val="clear" w:color="auto" w:fill="auto"/>
          </w:tcPr>
          <w:p w14:paraId="63BF6AF7" w14:textId="77777777" w:rsidR="00A53095" w:rsidRPr="00274169" w:rsidRDefault="00A53095" w:rsidP="00111D84">
            <w:pPr>
              <w:jc w:val="center"/>
              <w:rPr>
                <w:color w:val="000000"/>
              </w:rPr>
            </w:pPr>
            <w:r w:rsidRPr="00274169">
              <w:rPr>
                <w:color w:val="000000"/>
              </w:rPr>
              <w:t>+</w:t>
            </w:r>
          </w:p>
        </w:tc>
      </w:tr>
      <w:tr w:rsidR="00A53095" w:rsidRPr="00274169" w14:paraId="39A98123" w14:textId="77777777" w:rsidTr="00111D84">
        <w:tc>
          <w:tcPr>
            <w:tcW w:w="1985" w:type="dxa"/>
            <w:tcBorders>
              <w:left w:val="single" w:sz="6" w:space="0" w:color="auto"/>
              <w:bottom w:val="single" w:sz="8" w:space="0" w:color="auto"/>
            </w:tcBorders>
            <w:shd w:val="clear" w:color="auto" w:fill="auto"/>
          </w:tcPr>
          <w:p w14:paraId="1B8EB63B" w14:textId="77777777" w:rsidR="00A53095" w:rsidRPr="00274169" w:rsidRDefault="00A53095" w:rsidP="00A53095">
            <w:pPr>
              <w:rPr>
                <w:color w:val="000000"/>
              </w:rPr>
            </w:pPr>
            <w:r w:rsidRPr="00274169">
              <w:rPr>
                <w:color w:val="000000"/>
              </w:rPr>
              <w:t>Бензин Аи-92 - Аи-95. Выполняемые операции: закачка (слив) в резервуар, заправка машин, проливы.</w:t>
            </w:r>
          </w:p>
        </w:tc>
        <w:tc>
          <w:tcPr>
            <w:tcW w:w="851" w:type="dxa"/>
            <w:tcBorders>
              <w:bottom w:val="single" w:sz="8" w:space="0" w:color="auto"/>
            </w:tcBorders>
            <w:shd w:val="clear" w:color="auto" w:fill="auto"/>
          </w:tcPr>
          <w:p w14:paraId="4CF1B8F2" w14:textId="77777777" w:rsidR="00A53095" w:rsidRPr="00274169" w:rsidRDefault="00A53095" w:rsidP="00111D84">
            <w:pPr>
              <w:jc w:val="center"/>
              <w:rPr>
                <w:color w:val="000000"/>
              </w:rPr>
            </w:pPr>
            <w:r w:rsidRPr="00274169">
              <w:rPr>
                <w:color w:val="000000"/>
              </w:rPr>
              <w:t>12,5955</w:t>
            </w:r>
          </w:p>
        </w:tc>
        <w:tc>
          <w:tcPr>
            <w:tcW w:w="851" w:type="dxa"/>
            <w:tcBorders>
              <w:bottom w:val="single" w:sz="8" w:space="0" w:color="auto"/>
            </w:tcBorders>
            <w:shd w:val="clear" w:color="auto" w:fill="auto"/>
          </w:tcPr>
          <w:p w14:paraId="7050E8A3" w14:textId="77777777" w:rsidR="00A53095" w:rsidRPr="00274169" w:rsidRDefault="00A53095" w:rsidP="00111D84">
            <w:pPr>
              <w:jc w:val="center"/>
              <w:rPr>
                <w:color w:val="000000"/>
              </w:rPr>
            </w:pPr>
            <w:r w:rsidRPr="00274169">
              <w:rPr>
                <w:color w:val="000000"/>
              </w:rPr>
              <w:t>15,3945</w:t>
            </w:r>
          </w:p>
        </w:tc>
        <w:tc>
          <w:tcPr>
            <w:tcW w:w="1361" w:type="dxa"/>
            <w:tcBorders>
              <w:bottom w:val="single" w:sz="8" w:space="0" w:color="auto"/>
            </w:tcBorders>
            <w:shd w:val="clear" w:color="auto" w:fill="auto"/>
          </w:tcPr>
          <w:p w14:paraId="6AF9B56A" w14:textId="77777777" w:rsidR="00A53095" w:rsidRPr="00274169" w:rsidRDefault="00A53095" w:rsidP="00111D84">
            <w:pPr>
              <w:jc w:val="center"/>
              <w:rPr>
                <w:color w:val="000000"/>
              </w:rPr>
            </w:pPr>
            <w:r w:rsidRPr="00274169">
              <w:rPr>
                <w:color w:val="000000"/>
              </w:rPr>
              <w:t>наземный</w:t>
            </w:r>
          </w:p>
        </w:tc>
        <w:tc>
          <w:tcPr>
            <w:tcW w:w="964" w:type="dxa"/>
            <w:tcBorders>
              <w:bottom w:val="single" w:sz="8" w:space="0" w:color="auto"/>
            </w:tcBorders>
            <w:shd w:val="clear" w:color="auto" w:fill="auto"/>
          </w:tcPr>
          <w:p w14:paraId="08B19B9F" w14:textId="77777777" w:rsidR="00A53095" w:rsidRPr="00274169" w:rsidRDefault="00A53095" w:rsidP="00111D84">
            <w:pPr>
              <w:jc w:val="center"/>
              <w:rPr>
                <w:color w:val="000000"/>
              </w:rPr>
            </w:pPr>
            <w:r w:rsidRPr="00274169">
              <w:rPr>
                <w:color w:val="000000"/>
              </w:rPr>
              <w:t>0,15</w:t>
            </w:r>
          </w:p>
        </w:tc>
        <w:tc>
          <w:tcPr>
            <w:tcW w:w="794" w:type="dxa"/>
            <w:tcBorders>
              <w:bottom w:val="single" w:sz="8" w:space="0" w:color="auto"/>
            </w:tcBorders>
            <w:shd w:val="clear" w:color="auto" w:fill="auto"/>
          </w:tcPr>
          <w:p w14:paraId="20ABDCD5" w14:textId="77777777" w:rsidR="00A53095" w:rsidRPr="00274169" w:rsidRDefault="00A53095" w:rsidP="00111D84">
            <w:pPr>
              <w:jc w:val="center"/>
              <w:rPr>
                <w:color w:val="000000"/>
              </w:rPr>
            </w:pPr>
            <w:r w:rsidRPr="00274169">
              <w:rPr>
                <w:color w:val="000000"/>
              </w:rPr>
              <w:t>1200</w:t>
            </w:r>
          </w:p>
        </w:tc>
        <w:tc>
          <w:tcPr>
            <w:tcW w:w="907" w:type="dxa"/>
            <w:tcBorders>
              <w:bottom w:val="single" w:sz="8" w:space="0" w:color="auto"/>
            </w:tcBorders>
            <w:shd w:val="clear" w:color="auto" w:fill="auto"/>
          </w:tcPr>
          <w:p w14:paraId="7C43A873" w14:textId="77777777" w:rsidR="00A53095" w:rsidRPr="00274169" w:rsidRDefault="00A53095" w:rsidP="00111D84">
            <w:pPr>
              <w:jc w:val="center"/>
              <w:rPr>
                <w:color w:val="000000"/>
              </w:rPr>
            </w:pPr>
            <w:r w:rsidRPr="00274169">
              <w:rPr>
                <w:color w:val="000000"/>
              </w:rPr>
              <w:t>48,3</w:t>
            </w:r>
          </w:p>
        </w:tc>
        <w:tc>
          <w:tcPr>
            <w:tcW w:w="737" w:type="dxa"/>
            <w:tcBorders>
              <w:bottom w:val="single" w:sz="8" w:space="0" w:color="auto"/>
            </w:tcBorders>
            <w:shd w:val="clear" w:color="auto" w:fill="auto"/>
          </w:tcPr>
          <w:p w14:paraId="4AA23225" w14:textId="77777777" w:rsidR="00A53095" w:rsidRPr="00274169" w:rsidRDefault="00A53095" w:rsidP="00111D84">
            <w:pPr>
              <w:jc w:val="center"/>
              <w:rPr>
                <w:color w:val="000000"/>
              </w:rPr>
            </w:pPr>
            <w:r w:rsidRPr="00274169">
              <w:rPr>
                <w:color w:val="000000"/>
              </w:rPr>
              <w:t>-</w:t>
            </w:r>
          </w:p>
        </w:tc>
        <w:tc>
          <w:tcPr>
            <w:tcW w:w="851" w:type="dxa"/>
            <w:tcBorders>
              <w:bottom w:val="single" w:sz="8" w:space="0" w:color="auto"/>
            </w:tcBorders>
            <w:shd w:val="clear" w:color="auto" w:fill="auto"/>
          </w:tcPr>
          <w:p w14:paraId="4B6AA4B6" w14:textId="77777777" w:rsidR="00A53095" w:rsidRPr="00274169" w:rsidRDefault="00A53095" w:rsidP="00111D84">
            <w:pPr>
              <w:jc w:val="center"/>
              <w:rPr>
                <w:color w:val="000000"/>
              </w:rPr>
            </w:pPr>
            <w:r w:rsidRPr="00274169">
              <w:rPr>
                <w:color w:val="000000"/>
              </w:rPr>
              <w:t>-</w:t>
            </w:r>
          </w:p>
        </w:tc>
        <w:tc>
          <w:tcPr>
            <w:tcW w:w="624" w:type="dxa"/>
            <w:tcBorders>
              <w:bottom w:val="single" w:sz="8" w:space="0" w:color="auto"/>
              <w:right w:val="single" w:sz="6" w:space="0" w:color="auto"/>
            </w:tcBorders>
            <w:shd w:val="clear" w:color="auto" w:fill="auto"/>
          </w:tcPr>
          <w:p w14:paraId="553DA9D7" w14:textId="77777777" w:rsidR="00A53095" w:rsidRPr="00274169" w:rsidRDefault="00A53095" w:rsidP="00111D84">
            <w:pPr>
              <w:jc w:val="center"/>
              <w:rPr>
                <w:color w:val="000000"/>
              </w:rPr>
            </w:pPr>
            <w:r w:rsidRPr="00274169">
              <w:rPr>
                <w:color w:val="000000"/>
              </w:rPr>
              <w:t>+</w:t>
            </w:r>
          </w:p>
        </w:tc>
      </w:tr>
    </w:tbl>
    <w:p w14:paraId="36CBE200" w14:textId="77777777" w:rsidR="00A53095" w:rsidRPr="00274169" w:rsidRDefault="00A53095" w:rsidP="00A53095">
      <w:pPr>
        <w:spacing w:before="240"/>
        <w:rPr>
          <w:color w:val="000000"/>
          <w:sz w:val="20"/>
          <w:szCs w:val="20"/>
        </w:rPr>
      </w:pPr>
      <w:r w:rsidRPr="00274169">
        <w:rPr>
          <w:color w:val="000000"/>
          <w:sz w:val="20"/>
          <w:szCs w:val="20"/>
        </w:rPr>
        <w:tab/>
        <w:t>Принятые условные обозначения, расчетные формулы, а также расчетные параметры и их обоснование приведены ниже.</w:t>
      </w:r>
    </w:p>
    <w:p w14:paraId="46A9DC03" w14:textId="77777777" w:rsidR="00A53095" w:rsidRPr="00274169" w:rsidRDefault="00A53095" w:rsidP="00A53095">
      <w:pPr>
        <w:spacing w:before="240"/>
        <w:rPr>
          <w:color w:val="000000"/>
          <w:sz w:val="20"/>
          <w:szCs w:val="20"/>
        </w:rPr>
      </w:pPr>
      <w:r w:rsidRPr="00274169">
        <w:rPr>
          <w:color w:val="000000"/>
          <w:sz w:val="20"/>
          <w:szCs w:val="20"/>
        </w:rPr>
        <w:tab/>
        <w:t>Годовой выброс нефтепродуктов при сливе в резервуары рассчитывается по формуле (1.1.1):</w:t>
      </w:r>
    </w:p>
    <w:p w14:paraId="7D6A39E6" w14:textId="77777777" w:rsidR="00A53095" w:rsidRPr="00274169" w:rsidRDefault="00A53095" w:rsidP="00A53095">
      <w:pPr>
        <w:tabs>
          <w:tab w:val="center" w:pos="5103"/>
          <w:tab w:val="right" w:pos="9922"/>
        </w:tabs>
        <w:spacing w:before="240" w:after="240"/>
        <w:rPr>
          <w:color w:val="000000"/>
          <w:sz w:val="20"/>
          <w:szCs w:val="20"/>
        </w:rPr>
      </w:pPr>
      <w:r w:rsidRPr="00274169">
        <w:rPr>
          <w:b/>
          <w:i/>
          <w:color w:val="000000"/>
          <w:sz w:val="20"/>
          <w:szCs w:val="20"/>
        </w:rPr>
        <w:tab/>
      </w:r>
      <w:proofErr w:type="spellStart"/>
      <w:r w:rsidRPr="00274169">
        <w:rPr>
          <w:b/>
          <w:i/>
          <w:color w:val="000000"/>
          <w:sz w:val="20"/>
          <w:szCs w:val="20"/>
        </w:rPr>
        <w:t>G</w:t>
      </w:r>
      <w:r w:rsidRPr="00274169">
        <w:rPr>
          <w:i/>
          <w:color w:val="000000"/>
          <w:sz w:val="20"/>
          <w:szCs w:val="20"/>
          <w:vertAlign w:val="subscript"/>
        </w:rPr>
        <w:t>р</w:t>
      </w:r>
      <w:proofErr w:type="spellEnd"/>
      <w:r w:rsidRPr="00274169">
        <w:rPr>
          <w:color w:val="000000"/>
          <w:sz w:val="20"/>
          <w:szCs w:val="20"/>
        </w:rPr>
        <w:t xml:space="preserve"> = (</w:t>
      </w:r>
      <w:r w:rsidRPr="00274169">
        <w:rPr>
          <w:b/>
          <w:i/>
          <w:color w:val="000000"/>
          <w:sz w:val="20"/>
          <w:szCs w:val="20"/>
        </w:rPr>
        <w:t>С</w:t>
      </w:r>
      <w:r w:rsidRPr="00274169">
        <w:rPr>
          <w:i/>
          <w:color w:val="000000"/>
          <w:sz w:val="20"/>
          <w:szCs w:val="20"/>
          <w:vertAlign w:val="subscript"/>
        </w:rPr>
        <w:t xml:space="preserve">р </w:t>
      </w:r>
      <w:proofErr w:type="spellStart"/>
      <w:r w:rsidRPr="00274169">
        <w:rPr>
          <w:i/>
          <w:color w:val="000000"/>
          <w:sz w:val="20"/>
          <w:szCs w:val="20"/>
          <w:vertAlign w:val="subscript"/>
        </w:rPr>
        <w:t>оз</w:t>
      </w:r>
      <w:proofErr w:type="spellEnd"/>
      <w:r w:rsidRPr="00274169">
        <w:rPr>
          <w:color w:val="000000"/>
          <w:sz w:val="20"/>
          <w:szCs w:val="20"/>
        </w:rPr>
        <w:t xml:space="preserve"> · </w:t>
      </w:r>
      <w:proofErr w:type="spellStart"/>
      <w:r w:rsidRPr="00274169">
        <w:rPr>
          <w:b/>
          <w:i/>
          <w:color w:val="000000"/>
          <w:sz w:val="20"/>
          <w:szCs w:val="20"/>
        </w:rPr>
        <w:t>Q</w:t>
      </w:r>
      <w:r w:rsidRPr="00274169">
        <w:rPr>
          <w:i/>
          <w:color w:val="000000"/>
          <w:sz w:val="20"/>
          <w:szCs w:val="20"/>
          <w:vertAlign w:val="subscript"/>
        </w:rPr>
        <w:t>оз</w:t>
      </w:r>
      <w:proofErr w:type="spellEnd"/>
      <w:r w:rsidRPr="00274169">
        <w:rPr>
          <w:color w:val="000000"/>
          <w:sz w:val="20"/>
          <w:szCs w:val="20"/>
        </w:rPr>
        <w:t xml:space="preserve"> + </w:t>
      </w:r>
      <w:r w:rsidRPr="00274169">
        <w:rPr>
          <w:b/>
          <w:i/>
          <w:color w:val="000000"/>
          <w:sz w:val="20"/>
          <w:szCs w:val="20"/>
        </w:rPr>
        <w:t>С</w:t>
      </w:r>
      <w:r w:rsidRPr="00274169">
        <w:rPr>
          <w:i/>
          <w:color w:val="000000"/>
          <w:sz w:val="20"/>
          <w:szCs w:val="20"/>
          <w:vertAlign w:val="subscript"/>
        </w:rPr>
        <w:t xml:space="preserve">р </w:t>
      </w:r>
      <w:proofErr w:type="spellStart"/>
      <w:r w:rsidRPr="00274169">
        <w:rPr>
          <w:i/>
          <w:color w:val="000000"/>
          <w:sz w:val="20"/>
          <w:szCs w:val="20"/>
          <w:vertAlign w:val="subscript"/>
        </w:rPr>
        <w:t>вл</w:t>
      </w:r>
      <w:proofErr w:type="spellEnd"/>
      <w:r w:rsidRPr="00274169">
        <w:rPr>
          <w:color w:val="000000"/>
          <w:sz w:val="20"/>
          <w:szCs w:val="20"/>
        </w:rPr>
        <w:t xml:space="preserve"> · </w:t>
      </w:r>
      <w:proofErr w:type="spellStart"/>
      <w:r w:rsidRPr="00274169">
        <w:rPr>
          <w:b/>
          <w:i/>
          <w:color w:val="000000"/>
          <w:sz w:val="20"/>
          <w:szCs w:val="20"/>
        </w:rPr>
        <w:t>Q</w:t>
      </w:r>
      <w:r w:rsidRPr="00274169">
        <w:rPr>
          <w:i/>
          <w:color w:val="000000"/>
          <w:sz w:val="20"/>
          <w:szCs w:val="20"/>
          <w:vertAlign w:val="subscript"/>
        </w:rPr>
        <w:t>вл</w:t>
      </w:r>
      <w:proofErr w:type="spellEnd"/>
      <w:r w:rsidRPr="00274169">
        <w:rPr>
          <w:color w:val="000000"/>
          <w:sz w:val="20"/>
          <w:szCs w:val="20"/>
        </w:rPr>
        <w:t xml:space="preserve">) · (1 - </w:t>
      </w:r>
      <w:proofErr w:type="spellStart"/>
      <w:r w:rsidRPr="00274169">
        <w:rPr>
          <w:b/>
          <w:i/>
          <w:color w:val="000000"/>
          <w:sz w:val="20"/>
          <w:szCs w:val="20"/>
        </w:rPr>
        <w:t>n</w:t>
      </w:r>
      <w:r w:rsidRPr="00274169">
        <w:rPr>
          <w:i/>
          <w:color w:val="000000"/>
          <w:sz w:val="20"/>
          <w:szCs w:val="20"/>
          <w:vertAlign w:val="subscript"/>
        </w:rPr>
        <w:t>р</w:t>
      </w:r>
      <w:proofErr w:type="spellEnd"/>
      <w:r w:rsidRPr="00274169">
        <w:rPr>
          <w:color w:val="000000"/>
          <w:sz w:val="20"/>
          <w:szCs w:val="20"/>
        </w:rPr>
        <w:t xml:space="preserve"> / 100) · 10</w:t>
      </w:r>
      <w:r w:rsidRPr="00274169">
        <w:rPr>
          <w:color w:val="000000"/>
          <w:sz w:val="20"/>
          <w:szCs w:val="20"/>
          <w:vertAlign w:val="superscript"/>
        </w:rPr>
        <w:t>-6</w:t>
      </w:r>
      <w:r w:rsidRPr="00274169">
        <w:rPr>
          <w:color w:val="000000"/>
          <w:sz w:val="20"/>
          <w:szCs w:val="20"/>
        </w:rPr>
        <w:t xml:space="preserve">, </w:t>
      </w:r>
      <w:r w:rsidRPr="00274169">
        <w:rPr>
          <w:i/>
          <w:color w:val="000000"/>
          <w:sz w:val="20"/>
          <w:szCs w:val="20"/>
        </w:rPr>
        <w:t>т/год</w:t>
      </w:r>
      <w:r w:rsidRPr="00274169">
        <w:rPr>
          <w:color w:val="000000"/>
          <w:sz w:val="20"/>
          <w:szCs w:val="20"/>
        </w:rPr>
        <w:tab/>
        <w:t>(1.1.1)</w:t>
      </w:r>
    </w:p>
    <w:p w14:paraId="6F3C3273" w14:textId="77777777" w:rsidR="00A53095" w:rsidRPr="00274169" w:rsidRDefault="00A53095" w:rsidP="00A53095">
      <w:pPr>
        <w:rPr>
          <w:color w:val="000000"/>
          <w:sz w:val="20"/>
          <w:szCs w:val="20"/>
        </w:rPr>
      </w:pPr>
      <w:r w:rsidRPr="00274169">
        <w:rPr>
          <w:color w:val="000000"/>
          <w:sz w:val="20"/>
          <w:szCs w:val="20"/>
        </w:rPr>
        <w:t xml:space="preserve">где </w:t>
      </w:r>
      <w:proofErr w:type="spellStart"/>
      <w:r w:rsidRPr="00274169">
        <w:rPr>
          <w:b/>
          <w:i/>
          <w:color w:val="000000"/>
          <w:sz w:val="20"/>
          <w:szCs w:val="20"/>
        </w:rPr>
        <w:t>C</w:t>
      </w:r>
      <w:r w:rsidRPr="00274169">
        <w:rPr>
          <w:i/>
          <w:color w:val="000000"/>
          <w:sz w:val="20"/>
          <w:szCs w:val="20"/>
          <w:vertAlign w:val="subscript"/>
        </w:rPr>
        <w:t>р</w:t>
      </w:r>
      <w:proofErr w:type="spellEnd"/>
      <w:r w:rsidRPr="00274169">
        <w:rPr>
          <w:i/>
          <w:color w:val="000000"/>
          <w:sz w:val="20"/>
          <w:szCs w:val="20"/>
          <w:vertAlign w:val="subscript"/>
        </w:rPr>
        <w:t xml:space="preserve"> </w:t>
      </w:r>
      <w:proofErr w:type="spellStart"/>
      <w:r w:rsidRPr="00274169">
        <w:rPr>
          <w:i/>
          <w:color w:val="000000"/>
          <w:sz w:val="20"/>
          <w:szCs w:val="20"/>
          <w:vertAlign w:val="subscript"/>
        </w:rPr>
        <w:t>оз</w:t>
      </w:r>
      <w:proofErr w:type="spellEnd"/>
      <w:r w:rsidRPr="00274169">
        <w:rPr>
          <w:color w:val="000000"/>
          <w:sz w:val="20"/>
          <w:szCs w:val="20"/>
        </w:rPr>
        <w:t xml:space="preserve"> - концентрация паров нефтепродуктов в осенне-зимний период при заполнении резервуаров,  </w:t>
      </w:r>
      <w:r w:rsidRPr="00274169">
        <w:rPr>
          <w:i/>
          <w:color w:val="000000"/>
          <w:sz w:val="20"/>
          <w:szCs w:val="20"/>
        </w:rPr>
        <w:t>г/м³</w:t>
      </w:r>
      <w:r w:rsidRPr="00274169">
        <w:rPr>
          <w:color w:val="000000"/>
          <w:sz w:val="20"/>
          <w:szCs w:val="20"/>
        </w:rPr>
        <w:t>;</w:t>
      </w:r>
    </w:p>
    <w:p w14:paraId="73685664" w14:textId="77777777" w:rsidR="00A53095" w:rsidRPr="00274169" w:rsidRDefault="00A53095" w:rsidP="00A53095">
      <w:pPr>
        <w:rPr>
          <w:color w:val="000000"/>
          <w:sz w:val="20"/>
          <w:szCs w:val="20"/>
        </w:rPr>
      </w:pPr>
      <w:proofErr w:type="spellStart"/>
      <w:r w:rsidRPr="00274169">
        <w:rPr>
          <w:b/>
          <w:i/>
          <w:color w:val="000000"/>
          <w:sz w:val="20"/>
          <w:szCs w:val="20"/>
        </w:rPr>
        <w:t>Q</w:t>
      </w:r>
      <w:r w:rsidRPr="00274169">
        <w:rPr>
          <w:i/>
          <w:color w:val="000000"/>
          <w:sz w:val="20"/>
          <w:szCs w:val="20"/>
          <w:vertAlign w:val="subscript"/>
        </w:rPr>
        <w:t>оз</w:t>
      </w:r>
      <w:proofErr w:type="spellEnd"/>
      <w:r w:rsidRPr="00274169">
        <w:rPr>
          <w:color w:val="000000"/>
          <w:sz w:val="20"/>
          <w:szCs w:val="20"/>
        </w:rPr>
        <w:t xml:space="preserve"> - объем нефтепродуктов, закачиваемых в резервуары за осенне-зимний период,  </w:t>
      </w:r>
      <w:r w:rsidRPr="00274169">
        <w:rPr>
          <w:i/>
          <w:color w:val="000000"/>
          <w:sz w:val="20"/>
          <w:szCs w:val="20"/>
        </w:rPr>
        <w:t>м³</w:t>
      </w:r>
      <w:r w:rsidRPr="00274169">
        <w:rPr>
          <w:color w:val="000000"/>
          <w:sz w:val="20"/>
          <w:szCs w:val="20"/>
        </w:rPr>
        <w:t>;</w:t>
      </w:r>
    </w:p>
    <w:p w14:paraId="04C73AD6" w14:textId="77777777" w:rsidR="00A53095" w:rsidRPr="00274169" w:rsidRDefault="00A53095" w:rsidP="00A53095">
      <w:pPr>
        <w:rPr>
          <w:color w:val="000000"/>
          <w:sz w:val="20"/>
          <w:szCs w:val="20"/>
        </w:rPr>
      </w:pPr>
      <w:proofErr w:type="spellStart"/>
      <w:r w:rsidRPr="00274169">
        <w:rPr>
          <w:b/>
          <w:i/>
          <w:color w:val="000000"/>
          <w:sz w:val="20"/>
          <w:szCs w:val="20"/>
        </w:rPr>
        <w:t>C</w:t>
      </w:r>
      <w:r w:rsidRPr="00274169">
        <w:rPr>
          <w:i/>
          <w:color w:val="000000"/>
          <w:sz w:val="20"/>
          <w:szCs w:val="20"/>
          <w:vertAlign w:val="subscript"/>
        </w:rPr>
        <w:t>р</w:t>
      </w:r>
      <w:proofErr w:type="spellEnd"/>
      <w:r w:rsidRPr="00274169">
        <w:rPr>
          <w:i/>
          <w:color w:val="000000"/>
          <w:sz w:val="20"/>
          <w:szCs w:val="20"/>
          <w:vertAlign w:val="subscript"/>
        </w:rPr>
        <w:t xml:space="preserve"> </w:t>
      </w:r>
      <w:proofErr w:type="spellStart"/>
      <w:r w:rsidRPr="00274169">
        <w:rPr>
          <w:i/>
          <w:color w:val="000000"/>
          <w:sz w:val="20"/>
          <w:szCs w:val="20"/>
          <w:vertAlign w:val="subscript"/>
        </w:rPr>
        <w:t>вл</w:t>
      </w:r>
      <w:proofErr w:type="spellEnd"/>
      <w:r w:rsidRPr="00274169">
        <w:rPr>
          <w:color w:val="000000"/>
          <w:sz w:val="20"/>
          <w:szCs w:val="20"/>
        </w:rPr>
        <w:t xml:space="preserve"> - концентрация паров нефтепродуктов в весенне-летний период при заполнении резервуаров,  </w:t>
      </w:r>
      <w:r w:rsidRPr="00274169">
        <w:rPr>
          <w:i/>
          <w:color w:val="000000"/>
          <w:sz w:val="20"/>
          <w:szCs w:val="20"/>
        </w:rPr>
        <w:t>г/м³</w:t>
      </w:r>
      <w:r w:rsidRPr="00274169">
        <w:rPr>
          <w:color w:val="000000"/>
          <w:sz w:val="20"/>
          <w:szCs w:val="20"/>
        </w:rPr>
        <w:t>;</w:t>
      </w:r>
    </w:p>
    <w:p w14:paraId="6A28C4A2" w14:textId="77777777" w:rsidR="00A53095" w:rsidRPr="00274169" w:rsidRDefault="00A53095" w:rsidP="00A53095">
      <w:pPr>
        <w:rPr>
          <w:color w:val="000000"/>
          <w:sz w:val="20"/>
          <w:szCs w:val="20"/>
        </w:rPr>
      </w:pPr>
      <w:proofErr w:type="spellStart"/>
      <w:r w:rsidRPr="00274169">
        <w:rPr>
          <w:b/>
          <w:i/>
          <w:color w:val="000000"/>
          <w:sz w:val="20"/>
          <w:szCs w:val="20"/>
        </w:rPr>
        <w:t>Q</w:t>
      </w:r>
      <w:r w:rsidRPr="00274169">
        <w:rPr>
          <w:i/>
          <w:color w:val="000000"/>
          <w:sz w:val="20"/>
          <w:szCs w:val="20"/>
          <w:vertAlign w:val="subscript"/>
        </w:rPr>
        <w:t>вл</w:t>
      </w:r>
      <w:proofErr w:type="spellEnd"/>
      <w:r w:rsidRPr="00274169">
        <w:rPr>
          <w:color w:val="000000"/>
          <w:sz w:val="20"/>
          <w:szCs w:val="20"/>
        </w:rPr>
        <w:t xml:space="preserve"> - объем нефтепродуктов, закачиваемых в резервуары за весенне-летний период,  </w:t>
      </w:r>
      <w:r w:rsidRPr="00274169">
        <w:rPr>
          <w:i/>
          <w:color w:val="000000"/>
          <w:sz w:val="20"/>
          <w:szCs w:val="20"/>
        </w:rPr>
        <w:t>м³</w:t>
      </w:r>
      <w:r w:rsidRPr="00274169">
        <w:rPr>
          <w:color w:val="000000"/>
          <w:sz w:val="20"/>
          <w:szCs w:val="20"/>
        </w:rPr>
        <w:t>;</w:t>
      </w:r>
    </w:p>
    <w:p w14:paraId="390C7117" w14:textId="77777777" w:rsidR="00A53095" w:rsidRPr="00274169" w:rsidRDefault="00A53095" w:rsidP="00A53095">
      <w:pPr>
        <w:rPr>
          <w:color w:val="000000"/>
          <w:sz w:val="20"/>
          <w:szCs w:val="20"/>
        </w:rPr>
      </w:pPr>
      <w:proofErr w:type="spellStart"/>
      <w:r w:rsidRPr="00274169">
        <w:rPr>
          <w:b/>
          <w:i/>
          <w:color w:val="000000"/>
          <w:sz w:val="20"/>
          <w:szCs w:val="20"/>
        </w:rPr>
        <w:t>n</w:t>
      </w:r>
      <w:r w:rsidRPr="00274169">
        <w:rPr>
          <w:i/>
          <w:color w:val="000000"/>
          <w:sz w:val="20"/>
          <w:szCs w:val="20"/>
          <w:vertAlign w:val="subscript"/>
        </w:rPr>
        <w:t>р</w:t>
      </w:r>
      <w:proofErr w:type="spellEnd"/>
      <w:r w:rsidRPr="00274169">
        <w:rPr>
          <w:color w:val="000000"/>
          <w:sz w:val="20"/>
          <w:szCs w:val="20"/>
        </w:rPr>
        <w:t xml:space="preserve"> - снижение выброса при заполнении резервуаров,  </w:t>
      </w:r>
      <w:r w:rsidRPr="00274169">
        <w:rPr>
          <w:i/>
          <w:color w:val="000000"/>
          <w:sz w:val="20"/>
          <w:szCs w:val="20"/>
        </w:rPr>
        <w:t>%</w:t>
      </w:r>
      <w:r w:rsidRPr="00274169">
        <w:rPr>
          <w:color w:val="000000"/>
          <w:sz w:val="20"/>
          <w:szCs w:val="20"/>
        </w:rPr>
        <w:t>.</w:t>
      </w:r>
    </w:p>
    <w:p w14:paraId="2D5B4AF6" w14:textId="77777777" w:rsidR="00A53095" w:rsidRPr="00274169" w:rsidRDefault="00A53095" w:rsidP="00A53095">
      <w:pPr>
        <w:spacing w:before="240"/>
        <w:rPr>
          <w:color w:val="000000"/>
          <w:sz w:val="20"/>
          <w:szCs w:val="20"/>
        </w:rPr>
      </w:pPr>
      <w:r w:rsidRPr="00274169">
        <w:rPr>
          <w:color w:val="000000"/>
          <w:sz w:val="20"/>
          <w:szCs w:val="20"/>
        </w:rPr>
        <w:tab/>
        <w:t>Годовой выброс нефтепродуктов при закачке в баки машин  рассчитывается по формуле (1.1.2):</w:t>
      </w:r>
    </w:p>
    <w:p w14:paraId="22577D69" w14:textId="77777777" w:rsidR="00A53095" w:rsidRPr="00274169" w:rsidRDefault="00A53095" w:rsidP="00A53095">
      <w:pPr>
        <w:tabs>
          <w:tab w:val="center" w:pos="5103"/>
          <w:tab w:val="right" w:pos="9922"/>
        </w:tabs>
        <w:spacing w:before="240" w:after="240"/>
        <w:rPr>
          <w:color w:val="000000"/>
          <w:sz w:val="20"/>
          <w:szCs w:val="20"/>
        </w:rPr>
      </w:pPr>
      <w:r w:rsidRPr="00274169">
        <w:rPr>
          <w:b/>
          <w:i/>
          <w:color w:val="000000"/>
          <w:sz w:val="20"/>
          <w:szCs w:val="20"/>
        </w:rPr>
        <w:tab/>
      </w:r>
      <w:proofErr w:type="spellStart"/>
      <w:r w:rsidRPr="00274169">
        <w:rPr>
          <w:b/>
          <w:i/>
          <w:color w:val="000000"/>
          <w:sz w:val="20"/>
          <w:szCs w:val="20"/>
        </w:rPr>
        <w:t>G</w:t>
      </w:r>
      <w:r w:rsidRPr="00274169">
        <w:rPr>
          <w:i/>
          <w:color w:val="000000"/>
          <w:sz w:val="20"/>
          <w:szCs w:val="20"/>
          <w:vertAlign w:val="subscript"/>
        </w:rPr>
        <w:t>б</w:t>
      </w:r>
      <w:proofErr w:type="spellEnd"/>
      <w:r w:rsidRPr="00274169">
        <w:rPr>
          <w:color w:val="000000"/>
          <w:sz w:val="20"/>
          <w:szCs w:val="20"/>
        </w:rPr>
        <w:t xml:space="preserve"> = (</w:t>
      </w:r>
      <w:proofErr w:type="spellStart"/>
      <w:r w:rsidRPr="00274169">
        <w:rPr>
          <w:b/>
          <w:i/>
          <w:color w:val="000000"/>
          <w:sz w:val="20"/>
          <w:szCs w:val="20"/>
        </w:rPr>
        <w:t>С</w:t>
      </w:r>
      <w:r w:rsidRPr="00274169">
        <w:rPr>
          <w:i/>
          <w:color w:val="000000"/>
          <w:sz w:val="20"/>
          <w:szCs w:val="20"/>
          <w:vertAlign w:val="subscript"/>
        </w:rPr>
        <w:t>б</w:t>
      </w:r>
      <w:proofErr w:type="spellEnd"/>
      <w:r w:rsidRPr="00274169">
        <w:rPr>
          <w:i/>
          <w:color w:val="000000"/>
          <w:sz w:val="20"/>
          <w:szCs w:val="20"/>
          <w:vertAlign w:val="subscript"/>
        </w:rPr>
        <w:t xml:space="preserve"> </w:t>
      </w:r>
      <w:proofErr w:type="spellStart"/>
      <w:r w:rsidRPr="00274169">
        <w:rPr>
          <w:i/>
          <w:color w:val="000000"/>
          <w:sz w:val="20"/>
          <w:szCs w:val="20"/>
          <w:vertAlign w:val="subscript"/>
        </w:rPr>
        <w:t>оз</w:t>
      </w:r>
      <w:proofErr w:type="spellEnd"/>
      <w:r w:rsidRPr="00274169">
        <w:rPr>
          <w:color w:val="000000"/>
          <w:sz w:val="20"/>
          <w:szCs w:val="20"/>
        </w:rPr>
        <w:t xml:space="preserve"> · </w:t>
      </w:r>
      <w:proofErr w:type="spellStart"/>
      <w:r w:rsidRPr="00274169">
        <w:rPr>
          <w:b/>
          <w:i/>
          <w:color w:val="000000"/>
          <w:sz w:val="20"/>
          <w:szCs w:val="20"/>
        </w:rPr>
        <w:t>Q</w:t>
      </w:r>
      <w:r w:rsidRPr="00274169">
        <w:rPr>
          <w:i/>
          <w:color w:val="000000"/>
          <w:sz w:val="20"/>
          <w:szCs w:val="20"/>
          <w:vertAlign w:val="subscript"/>
        </w:rPr>
        <w:t>оз</w:t>
      </w:r>
      <w:proofErr w:type="spellEnd"/>
      <w:r w:rsidRPr="00274169">
        <w:rPr>
          <w:color w:val="000000"/>
          <w:sz w:val="20"/>
          <w:szCs w:val="20"/>
        </w:rPr>
        <w:t xml:space="preserve"> + </w:t>
      </w:r>
      <w:proofErr w:type="spellStart"/>
      <w:r w:rsidRPr="00274169">
        <w:rPr>
          <w:b/>
          <w:i/>
          <w:color w:val="000000"/>
          <w:sz w:val="20"/>
          <w:szCs w:val="20"/>
        </w:rPr>
        <w:t>С</w:t>
      </w:r>
      <w:r w:rsidRPr="00274169">
        <w:rPr>
          <w:i/>
          <w:color w:val="000000"/>
          <w:sz w:val="20"/>
          <w:szCs w:val="20"/>
          <w:vertAlign w:val="subscript"/>
        </w:rPr>
        <w:t>б</w:t>
      </w:r>
      <w:proofErr w:type="spellEnd"/>
      <w:r w:rsidRPr="00274169">
        <w:rPr>
          <w:i/>
          <w:color w:val="000000"/>
          <w:sz w:val="20"/>
          <w:szCs w:val="20"/>
          <w:vertAlign w:val="subscript"/>
        </w:rPr>
        <w:t xml:space="preserve"> </w:t>
      </w:r>
      <w:proofErr w:type="spellStart"/>
      <w:r w:rsidRPr="00274169">
        <w:rPr>
          <w:i/>
          <w:color w:val="000000"/>
          <w:sz w:val="20"/>
          <w:szCs w:val="20"/>
          <w:vertAlign w:val="subscript"/>
        </w:rPr>
        <w:t>вл</w:t>
      </w:r>
      <w:proofErr w:type="spellEnd"/>
      <w:r w:rsidRPr="00274169">
        <w:rPr>
          <w:color w:val="000000"/>
          <w:sz w:val="20"/>
          <w:szCs w:val="20"/>
        </w:rPr>
        <w:t xml:space="preserve"> · </w:t>
      </w:r>
      <w:proofErr w:type="spellStart"/>
      <w:r w:rsidRPr="00274169">
        <w:rPr>
          <w:b/>
          <w:i/>
          <w:color w:val="000000"/>
          <w:sz w:val="20"/>
          <w:szCs w:val="20"/>
        </w:rPr>
        <w:t>Q</w:t>
      </w:r>
      <w:r w:rsidRPr="00274169">
        <w:rPr>
          <w:i/>
          <w:color w:val="000000"/>
          <w:sz w:val="20"/>
          <w:szCs w:val="20"/>
          <w:vertAlign w:val="subscript"/>
        </w:rPr>
        <w:t>вл</w:t>
      </w:r>
      <w:proofErr w:type="spellEnd"/>
      <w:r w:rsidRPr="00274169">
        <w:rPr>
          <w:color w:val="000000"/>
          <w:sz w:val="20"/>
          <w:szCs w:val="20"/>
        </w:rPr>
        <w:t xml:space="preserve">) · (1 - </w:t>
      </w:r>
      <w:proofErr w:type="spellStart"/>
      <w:r w:rsidRPr="00274169">
        <w:rPr>
          <w:b/>
          <w:i/>
          <w:color w:val="000000"/>
          <w:sz w:val="20"/>
          <w:szCs w:val="20"/>
        </w:rPr>
        <w:t>n</w:t>
      </w:r>
      <w:r w:rsidRPr="00274169">
        <w:rPr>
          <w:i/>
          <w:color w:val="000000"/>
          <w:sz w:val="20"/>
          <w:szCs w:val="20"/>
          <w:vertAlign w:val="subscript"/>
        </w:rPr>
        <w:t>трк</w:t>
      </w:r>
      <w:proofErr w:type="spellEnd"/>
      <w:r w:rsidRPr="00274169">
        <w:rPr>
          <w:color w:val="000000"/>
          <w:sz w:val="20"/>
          <w:szCs w:val="20"/>
        </w:rPr>
        <w:t xml:space="preserve"> / 100) · 10</w:t>
      </w:r>
      <w:r w:rsidRPr="00274169">
        <w:rPr>
          <w:color w:val="000000"/>
          <w:sz w:val="20"/>
          <w:szCs w:val="20"/>
          <w:vertAlign w:val="superscript"/>
        </w:rPr>
        <w:t>-6</w:t>
      </w:r>
      <w:r w:rsidRPr="00274169">
        <w:rPr>
          <w:color w:val="000000"/>
          <w:sz w:val="20"/>
          <w:szCs w:val="20"/>
        </w:rPr>
        <w:t xml:space="preserve">, </w:t>
      </w:r>
      <w:r w:rsidRPr="00274169">
        <w:rPr>
          <w:i/>
          <w:color w:val="000000"/>
          <w:sz w:val="20"/>
          <w:szCs w:val="20"/>
        </w:rPr>
        <w:t>т/год</w:t>
      </w:r>
      <w:r w:rsidRPr="00274169">
        <w:rPr>
          <w:color w:val="000000"/>
          <w:sz w:val="20"/>
          <w:szCs w:val="20"/>
        </w:rPr>
        <w:tab/>
        <w:t>(1.1.2)</w:t>
      </w:r>
    </w:p>
    <w:p w14:paraId="1172E7E9" w14:textId="77777777" w:rsidR="00A53095" w:rsidRPr="00274169" w:rsidRDefault="00A53095" w:rsidP="00A53095">
      <w:pPr>
        <w:rPr>
          <w:color w:val="000000"/>
          <w:sz w:val="20"/>
          <w:szCs w:val="20"/>
        </w:rPr>
      </w:pPr>
      <w:r w:rsidRPr="00274169">
        <w:rPr>
          <w:color w:val="000000"/>
          <w:sz w:val="20"/>
          <w:szCs w:val="20"/>
        </w:rPr>
        <w:lastRenderedPageBreak/>
        <w:t xml:space="preserve">где </w:t>
      </w:r>
      <w:proofErr w:type="spellStart"/>
      <w:r w:rsidRPr="00274169">
        <w:rPr>
          <w:b/>
          <w:i/>
          <w:color w:val="000000"/>
          <w:sz w:val="20"/>
          <w:szCs w:val="20"/>
        </w:rPr>
        <w:t>C</w:t>
      </w:r>
      <w:r w:rsidRPr="00274169">
        <w:rPr>
          <w:i/>
          <w:color w:val="000000"/>
          <w:sz w:val="20"/>
          <w:szCs w:val="20"/>
          <w:vertAlign w:val="subscript"/>
        </w:rPr>
        <w:t>б</w:t>
      </w:r>
      <w:proofErr w:type="spellEnd"/>
      <w:r w:rsidRPr="00274169">
        <w:rPr>
          <w:i/>
          <w:color w:val="000000"/>
          <w:sz w:val="20"/>
          <w:szCs w:val="20"/>
          <w:vertAlign w:val="subscript"/>
        </w:rPr>
        <w:t xml:space="preserve"> </w:t>
      </w:r>
      <w:proofErr w:type="spellStart"/>
      <w:r w:rsidRPr="00274169">
        <w:rPr>
          <w:i/>
          <w:color w:val="000000"/>
          <w:sz w:val="20"/>
          <w:szCs w:val="20"/>
          <w:vertAlign w:val="subscript"/>
        </w:rPr>
        <w:t>оз</w:t>
      </w:r>
      <w:proofErr w:type="spellEnd"/>
      <w:r w:rsidRPr="00274169">
        <w:rPr>
          <w:color w:val="000000"/>
          <w:sz w:val="20"/>
          <w:szCs w:val="20"/>
        </w:rPr>
        <w:t xml:space="preserve"> - концентрация паров нефтепродуктов в осенне-зимний период при заправке баков машин,  </w:t>
      </w:r>
      <w:r w:rsidRPr="00274169">
        <w:rPr>
          <w:i/>
          <w:color w:val="000000"/>
          <w:sz w:val="20"/>
          <w:szCs w:val="20"/>
        </w:rPr>
        <w:t>г/м³</w:t>
      </w:r>
      <w:r w:rsidRPr="00274169">
        <w:rPr>
          <w:color w:val="000000"/>
          <w:sz w:val="20"/>
          <w:szCs w:val="20"/>
        </w:rPr>
        <w:t>;</w:t>
      </w:r>
    </w:p>
    <w:p w14:paraId="0037830E" w14:textId="77777777" w:rsidR="00A53095" w:rsidRPr="00274169" w:rsidRDefault="00A53095" w:rsidP="00A53095">
      <w:pPr>
        <w:rPr>
          <w:color w:val="000000"/>
          <w:sz w:val="20"/>
          <w:szCs w:val="20"/>
        </w:rPr>
      </w:pPr>
      <w:proofErr w:type="spellStart"/>
      <w:r w:rsidRPr="00274169">
        <w:rPr>
          <w:b/>
          <w:i/>
          <w:color w:val="000000"/>
          <w:sz w:val="20"/>
          <w:szCs w:val="20"/>
        </w:rPr>
        <w:t>C</w:t>
      </w:r>
      <w:r w:rsidRPr="00274169">
        <w:rPr>
          <w:i/>
          <w:color w:val="000000"/>
          <w:sz w:val="20"/>
          <w:szCs w:val="20"/>
          <w:vertAlign w:val="subscript"/>
        </w:rPr>
        <w:t>б</w:t>
      </w:r>
      <w:proofErr w:type="spellEnd"/>
      <w:r w:rsidRPr="00274169">
        <w:rPr>
          <w:i/>
          <w:color w:val="000000"/>
          <w:sz w:val="20"/>
          <w:szCs w:val="20"/>
          <w:vertAlign w:val="subscript"/>
        </w:rPr>
        <w:t xml:space="preserve"> </w:t>
      </w:r>
      <w:proofErr w:type="spellStart"/>
      <w:r w:rsidRPr="00274169">
        <w:rPr>
          <w:i/>
          <w:color w:val="000000"/>
          <w:sz w:val="20"/>
          <w:szCs w:val="20"/>
          <w:vertAlign w:val="subscript"/>
        </w:rPr>
        <w:t>вл</w:t>
      </w:r>
      <w:proofErr w:type="spellEnd"/>
      <w:r w:rsidRPr="00274169">
        <w:rPr>
          <w:color w:val="000000"/>
          <w:sz w:val="20"/>
          <w:szCs w:val="20"/>
        </w:rPr>
        <w:t xml:space="preserve"> - концентрация паров нефтепродуктов в весенне-летний период при заправке баков машин,  </w:t>
      </w:r>
      <w:r w:rsidRPr="00274169">
        <w:rPr>
          <w:i/>
          <w:color w:val="000000"/>
          <w:sz w:val="20"/>
          <w:szCs w:val="20"/>
        </w:rPr>
        <w:t>г/м³</w:t>
      </w:r>
      <w:r w:rsidRPr="00274169">
        <w:rPr>
          <w:color w:val="000000"/>
          <w:sz w:val="20"/>
          <w:szCs w:val="20"/>
        </w:rPr>
        <w:t>;</w:t>
      </w:r>
    </w:p>
    <w:p w14:paraId="6CAB6668" w14:textId="77777777" w:rsidR="00A53095" w:rsidRPr="00274169" w:rsidRDefault="00A53095" w:rsidP="00A53095">
      <w:pPr>
        <w:rPr>
          <w:color w:val="000000"/>
          <w:sz w:val="20"/>
          <w:szCs w:val="20"/>
        </w:rPr>
      </w:pPr>
      <w:proofErr w:type="spellStart"/>
      <w:r w:rsidRPr="00274169">
        <w:rPr>
          <w:b/>
          <w:i/>
          <w:color w:val="000000"/>
          <w:sz w:val="20"/>
          <w:szCs w:val="20"/>
        </w:rPr>
        <w:t>n</w:t>
      </w:r>
      <w:r w:rsidRPr="00274169">
        <w:rPr>
          <w:i/>
          <w:color w:val="000000"/>
          <w:sz w:val="20"/>
          <w:szCs w:val="20"/>
          <w:vertAlign w:val="subscript"/>
        </w:rPr>
        <w:t>трк</w:t>
      </w:r>
      <w:proofErr w:type="spellEnd"/>
      <w:r w:rsidRPr="00274169">
        <w:rPr>
          <w:color w:val="000000"/>
          <w:sz w:val="20"/>
          <w:szCs w:val="20"/>
        </w:rPr>
        <w:t xml:space="preserve"> - снижение выброса при закачке в баки машин,  </w:t>
      </w:r>
      <w:r w:rsidRPr="00274169">
        <w:rPr>
          <w:i/>
          <w:color w:val="000000"/>
          <w:sz w:val="20"/>
          <w:szCs w:val="20"/>
        </w:rPr>
        <w:t>%</w:t>
      </w:r>
      <w:r w:rsidRPr="00274169">
        <w:rPr>
          <w:color w:val="000000"/>
          <w:sz w:val="20"/>
          <w:szCs w:val="20"/>
        </w:rPr>
        <w:t>.</w:t>
      </w:r>
    </w:p>
    <w:p w14:paraId="06849813" w14:textId="77777777" w:rsidR="00A53095" w:rsidRPr="00274169" w:rsidRDefault="00A53095" w:rsidP="00A53095">
      <w:pPr>
        <w:spacing w:before="240"/>
        <w:rPr>
          <w:color w:val="000000"/>
          <w:sz w:val="20"/>
          <w:szCs w:val="20"/>
        </w:rPr>
      </w:pPr>
      <w:r w:rsidRPr="00274169">
        <w:rPr>
          <w:color w:val="000000"/>
          <w:sz w:val="20"/>
          <w:szCs w:val="20"/>
        </w:rPr>
        <w:tab/>
        <w:t>Годовой выброс при проливах  рассчитывается по формуле (1.1.3):</w:t>
      </w:r>
    </w:p>
    <w:p w14:paraId="27CACF2B" w14:textId="77777777" w:rsidR="00A53095" w:rsidRPr="00274169" w:rsidRDefault="00A53095" w:rsidP="00A53095">
      <w:pPr>
        <w:tabs>
          <w:tab w:val="center" w:pos="5103"/>
          <w:tab w:val="right" w:pos="9922"/>
        </w:tabs>
        <w:spacing w:before="240" w:after="240"/>
        <w:rPr>
          <w:color w:val="000000"/>
          <w:sz w:val="20"/>
          <w:szCs w:val="20"/>
        </w:rPr>
      </w:pPr>
      <w:r w:rsidRPr="00274169">
        <w:rPr>
          <w:b/>
          <w:i/>
          <w:color w:val="000000"/>
          <w:sz w:val="20"/>
          <w:szCs w:val="20"/>
        </w:rPr>
        <w:tab/>
      </w:r>
      <w:proofErr w:type="spellStart"/>
      <w:r w:rsidRPr="00274169">
        <w:rPr>
          <w:b/>
          <w:i/>
          <w:color w:val="000000"/>
          <w:sz w:val="20"/>
          <w:szCs w:val="20"/>
        </w:rPr>
        <w:t>G</w:t>
      </w:r>
      <w:r w:rsidRPr="00274169">
        <w:rPr>
          <w:i/>
          <w:color w:val="000000"/>
          <w:sz w:val="20"/>
          <w:szCs w:val="20"/>
          <w:vertAlign w:val="subscript"/>
        </w:rPr>
        <w:t>пр</w:t>
      </w:r>
      <w:proofErr w:type="spellEnd"/>
      <w:r w:rsidRPr="00274169">
        <w:rPr>
          <w:color w:val="000000"/>
          <w:sz w:val="20"/>
          <w:szCs w:val="20"/>
        </w:rPr>
        <w:t xml:space="preserve"> = </w:t>
      </w:r>
      <w:r w:rsidRPr="00274169">
        <w:rPr>
          <w:b/>
          <w:i/>
          <w:color w:val="000000"/>
          <w:sz w:val="20"/>
          <w:szCs w:val="20"/>
        </w:rPr>
        <w:t>J</w:t>
      </w:r>
      <w:r w:rsidRPr="00274169">
        <w:rPr>
          <w:color w:val="000000"/>
          <w:sz w:val="20"/>
          <w:szCs w:val="20"/>
        </w:rPr>
        <w:t xml:space="preserve"> · (</w:t>
      </w:r>
      <w:proofErr w:type="spellStart"/>
      <w:r w:rsidRPr="00274169">
        <w:rPr>
          <w:b/>
          <w:i/>
          <w:color w:val="000000"/>
          <w:sz w:val="20"/>
          <w:szCs w:val="20"/>
        </w:rPr>
        <w:t>Q</w:t>
      </w:r>
      <w:r w:rsidRPr="00274169">
        <w:rPr>
          <w:i/>
          <w:color w:val="000000"/>
          <w:sz w:val="20"/>
          <w:szCs w:val="20"/>
          <w:vertAlign w:val="subscript"/>
        </w:rPr>
        <w:t>оз</w:t>
      </w:r>
      <w:proofErr w:type="spellEnd"/>
      <w:r w:rsidRPr="00274169">
        <w:rPr>
          <w:color w:val="000000"/>
          <w:sz w:val="20"/>
          <w:szCs w:val="20"/>
        </w:rPr>
        <w:t xml:space="preserve"> + </w:t>
      </w:r>
      <w:proofErr w:type="spellStart"/>
      <w:r w:rsidRPr="00274169">
        <w:rPr>
          <w:b/>
          <w:i/>
          <w:color w:val="000000"/>
          <w:sz w:val="20"/>
          <w:szCs w:val="20"/>
        </w:rPr>
        <w:t>Q</w:t>
      </w:r>
      <w:r w:rsidRPr="00274169">
        <w:rPr>
          <w:i/>
          <w:color w:val="000000"/>
          <w:sz w:val="20"/>
          <w:szCs w:val="20"/>
          <w:vertAlign w:val="subscript"/>
        </w:rPr>
        <w:t>вл</w:t>
      </w:r>
      <w:proofErr w:type="spellEnd"/>
      <w:r w:rsidRPr="00274169">
        <w:rPr>
          <w:color w:val="000000"/>
          <w:sz w:val="20"/>
          <w:szCs w:val="20"/>
        </w:rPr>
        <w:t>) · 10</w:t>
      </w:r>
      <w:r w:rsidRPr="00274169">
        <w:rPr>
          <w:color w:val="000000"/>
          <w:sz w:val="20"/>
          <w:szCs w:val="20"/>
          <w:vertAlign w:val="superscript"/>
        </w:rPr>
        <w:t>-6</w:t>
      </w:r>
      <w:r w:rsidRPr="00274169">
        <w:rPr>
          <w:color w:val="000000"/>
          <w:sz w:val="20"/>
          <w:szCs w:val="20"/>
        </w:rPr>
        <w:t xml:space="preserve">, </w:t>
      </w:r>
      <w:r w:rsidRPr="00274169">
        <w:rPr>
          <w:i/>
          <w:color w:val="000000"/>
          <w:sz w:val="20"/>
          <w:szCs w:val="20"/>
        </w:rPr>
        <w:t>т/год</w:t>
      </w:r>
      <w:r w:rsidRPr="00274169">
        <w:rPr>
          <w:color w:val="000000"/>
          <w:sz w:val="20"/>
          <w:szCs w:val="20"/>
        </w:rPr>
        <w:tab/>
        <w:t>(1.1.3)</w:t>
      </w:r>
    </w:p>
    <w:p w14:paraId="2A7A7C4A" w14:textId="77777777" w:rsidR="00A53095" w:rsidRPr="00274169" w:rsidRDefault="00A53095" w:rsidP="00A53095">
      <w:pPr>
        <w:rPr>
          <w:color w:val="000000"/>
          <w:sz w:val="20"/>
          <w:szCs w:val="20"/>
        </w:rPr>
      </w:pPr>
      <w:r w:rsidRPr="00274169">
        <w:rPr>
          <w:color w:val="000000"/>
          <w:sz w:val="20"/>
          <w:szCs w:val="20"/>
        </w:rPr>
        <w:t xml:space="preserve">где </w:t>
      </w:r>
      <w:r w:rsidRPr="00274169">
        <w:rPr>
          <w:b/>
          <w:i/>
          <w:color w:val="000000"/>
          <w:sz w:val="20"/>
          <w:szCs w:val="20"/>
        </w:rPr>
        <w:t>J</w:t>
      </w:r>
      <w:r w:rsidRPr="00274169">
        <w:rPr>
          <w:color w:val="000000"/>
          <w:sz w:val="20"/>
          <w:szCs w:val="20"/>
        </w:rPr>
        <w:t xml:space="preserve"> - удельные выбросы при проливах,  </w:t>
      </w:r>
      <w:r w:rsidRPr="00274169">
        <w:rPr>
          <w:i/>
          <w:color w:val="000000"/>
          <w:sz w:val="20"/>
          <w:szCs w:val="20"/>
        </w:rPr>
        <w:t>%</w:t>
      </w:r>
      <w:r w:rsidRPr="00274169">
        <w:rPr>
          <w:color w:val="000000"/>
          <w:sz w:val="20"/>
          <w:szCs w:val="20"/>
        </w:rPr>
        <w:t>.</w:t>
      </w:r>
    </w:p>
    <w:p w14:paraId="37FEEA4A" w14:textId="77777777" w:rsidR="00A53095" w:rsidRPr="00274169" w:rsidRDefault="00A53095" w:rsidP="00A53095">
      <w:pPr>
        <w:spacing w:before="240"/>
        <w:rPr>
          <w:color w:val="000000"/>
          <w:sz w:val="20"/>
          <w:szCs w:val="20"/>
        </w:rPr>
      </w:pPr>
      <w:r w:rsidRPr="00274169">
        <w:rPr>
          <w:color w:val="000000"/>
          <w:sz w:val="20"/>
          <w:szCs w:val="20"/>
        </w:rPr>
        <w:tab/>
        <w:t>Итоговый выброс нефтепродуктов рассчитывается по формуле (1.1.4):</w:t>
      </w:r>
    </w:p>
    <w:p w14:paraId="496EF6B1" w14:textId="77777777" w:rsidR="00A53095" w:rsidRPr="00274169" w:rsidRDefault="00A53095" w:rsidP="00A53095">
      <w:pPr>
        <w:tabs>
          <w:tab w:val="center" w:pos="5103"/>
          <w:tab w:val="right" w:pos="9922"/>
        </w:tabs>
        <w:spacing w:before="240" w:after="240"/>
        <w:rPr>
          <w:color w:val="000000"/>
          <w:sz w:val="20"/>
          <w:szCs w:val="20"/>
        </w:rPr>
      </w:pPr>
      <w:r w:rsidRPr="00274169">
        <w:rPr>
          <w:b/>
          <w:i/>
          <w:color w:val="000000"/>
          <w:sz w:val="20"/>
          <w:szCs w:val="20"/>
        </w:rPr>
        <w:tab/>
        <w:t>G</w:t>
      </w:r>
      <w:r w:rsidRPr="00274169">
        <w:rPr>
          <w:color w:val="000000"/>
          <w:sz w:val="20"/>
          <w:szCs w:val="20"/>
        </w:rPr>
        <w:t xml:space="preserve"> = </w:t>
      </w:r>
      <w:proofErr w:type="spellStart"/>
      <w:r w:rsidRPr="00274169">
        <w:rPr>
          <w:b/>
          <w:i/>
          <w:color w:val="000000"/>
          <w:sz w:val="20"/>
          <w:szCs w:val="20"/>
        </w:rPr>
        <w:t>G</w:t>
      </w:r>
      <w:r w:rsidRPr="00274169">
        <w:rPr>
          <w:i/>
          <w:color w:val="000000"/>
          <w:sz w:val="20"/>
          <w:szCs w:val="20"/>
          <w:vertAlign w:val="subscript"/>
        </w:rPr>
        <w:t>р</w:t>
      </w:r>
      <w:proofErr w:type="spellEnd"/>
      <w:r w:rsidRPr="00274169">
        <w:rPr>
          <w:color w:val="000000"/>
          <w:sz w:val="20"/>
          <w:szCs w:val="20"/>
        </w:rPr>
        <w:t xml:space="preserve"> + </w:t>
      </w:r>
      <w:proofErr w:type="spellStart"/>
      <w:r w:rsidRPr="00274169">
        <w:rPr>
          <w:b/>
          <w:i/>
          <w:color w:val="000000"/>
          <w:sz w:val="20"/>
          <w:szCs w:val="20"/>
        </w:rPr>
        <w:t>G</w:t>
      </w:r>
      <w:r w:rsidRPr="00274169">
        <w:rPr>
          <w:i/>
          <w:color w:val="000000"/>
          <w:sz w:val="20"/>
          <w:szCs w:val="20"/>
          <w:vertAlign w:val="subscript"/>
        </w:rPr>
        <w:t>б</w:t>
      </w:r>
      <w:proofErr w:type="spellEnd"/>
      <w:r w:rsidRPr="00274169">
        <w:rPr>
          <w:color w:val="000000"/>
          <w:sz w:val="20"/>
          <w:szCs w:val="20"/>
        </w:rPr>
        <w:t xml:space="preserve"> + </w:t>
      </w:r>
      <w:proofErr w:type="spellStart"/>
      <w:r w:rsidRPr="00274169">
        <w:rPr>
          <w:b/>
          <w:i/>
          <w:color w:val="000000"/>
          <w:sz w:val="20"/>
          <w:szCs w:val="20"/>
        </w:rPr>
        <w:t>G</w:t>
      </w:r>
      <w:r w:rsidRPr="00274169">
        <w:rPr>
          <w:i/>
          <w:color w:val="000000"/>
          <w:sz w:val="20"/>
          <w:szCs w:val="20"/>
          <w:vertAlign w:val="subscript"/>
        </w:rPr>
        <w:t>пр</w:t>
      </w:r>
      <w:proofErr w:type="spellEnd"/>
      <w:r w:rsidRPr="00274169">
        <w:rPr>
          <w:color w:val="000000"/>
          <w:sz w:val="20"/>
          <w:szCs w:val="20"/>
        </w:rPr>
        <w:t xml:space="preserve">, </w:t>
      </w:r>
      <w:r w:rsidRPr="00274169">
        <w:rPr>
          <w:i/>
          <w:color w:val="000000"/>
          <w:sz w:val="20"/>
          <w:szCs w:val="20"/>
        </w:rPr>
        <w:t>т/год</w:t>
      </w:r>
      <w:r w:rsidRPr="00274169">
        <w:rPr>
          <w:color w:val="000000"/>
          <w:sz w:val="20"/>
          <w:szCs w:val="20"/>
        </w:rPr>
        <w:tab/>
        <w:t>(1.1.4)</w:t>
      </w:r>
    </w:p>
    <w:p w14:paraId="40FACE06" w14:textId="77777777" w:rsidR="00A53095" w:rsidRPr="00274169" w:rsidRDefault="00A53095" w:rsidP="00A53095">
      <w:pPr>
        <w:spacing w:before="240"/>
        <w:rPr>
          <w:color w:val="000000"/>
          <w:sz w:val="20"/>
          <w:szCs w:val="20"/>
        </w:rPr>
      </w:pPr>
      <w:r w:rsidRPr="00274169">
        <w:rPr>
          <w:color w:val="000000"/>
          <w:sz w:val="20"/>
          <w:szCs w:val="20"/>
        </w:rPr>
        <w:tab/>
        <w:t>Разовый выброс нефтепродуктов при сливе в резервуары рассчитывается по формуле (1.1.5):</w:t>
      </w:r>
    </w:p>
    <w:p w14:paraId="70BEA155" w14:textId="77777777" w:rsidR="00A53095" w:rsidRPr="00274169" w:rsidRDefault="00A53095" w:rsidP="00A53095">
      <w:pPr>
        <w:tabs>
          <w:tab w:val="center" w:pos="5103"/>
          <w:tab w:val="right" w:pos="9922"/>
        </w:tabs>
        <w:spacing w:before="240" w:after="240"/>
        <w:rPr>
          <w:color w:val="000000"/>
          <w:sz w:val="20"/>
          <w:szCs w:val="20"/>
        </w:rPr>
      </w:pPr>
      <w:r w:rsidRPr="00274169">
        <w:rPr>
          <w:b/>
          <w:i/>
          <w:color w:val="000000"/>
          <w:sz w:val="20"/>
          <w:szCs w:val="20"/>
        </w:rPr>
        <w:tab/>
      </w:r>
      <w:proofErr w:type="spellStart"/>
      <w:r w:rsidRPr="00274169">
        <w:rPr>
          <w:b/>
          <w:i/>
          <w:color w:val="000000"/>
          <w:sz w:val="20"/>
          <w:szCs w:val="20"/>
        </w:rPr>
        <w:t>M</w:t>
      </w:r>
      <w:r w:rsidRPr="00274169">
        <w:rPr>
          <w:i/>
          <w:color w:val="000000"/>
          <w:sz w:val="20"/>
          <w:szCs w:val="20"/>
          <w:vertAlign w:val="subscript"/>
        </w:rPr>
        <w:t>р</w:t>
      </w:r>
      <w:proofErr w:type="spellEnd"/>
      <w:r w:rsidRPr="00274169">
        <w:rPr>
          <w:color w:val="000000"/>
          <w:sz w:val="20"/>
          <w:szCs w:val="20"/>
        </w:rPr>
        <w:t xml:space="preserve"> = </w:t>
      </w:r>
      <w:proofErr w:type="spellStart"/>
      <w:r w:rsidRPr="00274169">
        <w:rPr>
          <w:b/>
          <w:i/>
          <w:color w:val="000000"/>
          <w:sz w:val="20"/>
          <w:szCs w:val="20"/>
        </w:rPr>
        <w:t>С</w:t>
      </w:r>
      <w:r w:rsidRPr="00274169">
        <w:rPr>
          <w:i/>
          <w:color w:val="000000"/>
          <w:sz w:val="20"/>
          <w:szCs w:val="20"/>
          <w:vertAlign w:val="subscript"/>
        </w:rPr>
        <w:t>max</w:t>
      </w:r>
      <w:proofErr w:type="spellEnd"/>
      <w:r w:rsidRPr="00274169">
        <w:rPr>
          <w:color w:val="000000"/>
          <w:sz w:val="20"/>
          <w:szCs w:val="20"/>
        </w:rPr>
        <w:t xml:space="preserve"> · </w:t>
      </w:r>
      <w:r w:rsidRPr="00274169">
        <w:rPr>
          <w:b/>
          <w:i/>
          <w:color w:val="000000"/>
          <w:sz w:val="20"/>
          <w:szCs w:val="20"/>
        </w:rPr>
        <w:t>V</w:t>
      </w:r>
      <w:r w:rsidRPr="00274169">
        <w:rPr>
          <w:color w:val="000000"/>
          <w:sz w:val="20"/>
          <w:szCs w:val="20"/>
        </w:rPr>
        <w:t xml:space="preserve"> · (1 - </w:t>
      </w:r>
      <w:proofErr w:type="spellStart"/>
      <w:r w:rsidRPr="00274169">
        <w:rPr>
          <w:b/>
          <w:i/>
          <w:color w:val="000000"/>
          <w:sz w:val="20"/>
          <w:szCs w:val="20"/>
        </w:rPr>
        <w:t>n</w:t>
      </w:r>
      <w:r w:rsidRPr="00274169">
        <w:rPr>
          <w:i/>
          <w:color w:val="000000"/>
          <w:sz w:val="20"/>
          <w:szCs w:val="20"/>
          <w:vertAlign w:val="subscript"/>
        </w:rPr>
        <w:t>р</w:t>
      </w:r>
      <w:proofErr w:type="spellEnd"/>
      <w:r w:rsidRPr="00274169">
        <w:rPr>
          <w:color w:val="000000"/>
          <w:sz w:val="20"/>
          <w:szCs w:val="20"/>
        </w:rPr>
        <w:t xml:space="preserve"> / 100), </w:t>
      </w:r>
      <w:r w:rsidRPr="00274169">
        <w:rPr>
          <w:i/>
          <w:color w:val="000000"/>
          <w:sz w:val="20"/>
          <w:szCs w:val="20"/>
        </w:rPr>
        <w:t>г/с</w:t>
      </w:r>
      <w:r w:rsidRPr="00274169">
        <w:rPr>
          <w:color w:val="000000"/>
          <w:sz w:val="20"/>
          <w:szCs w:val="20"/>
        </w:rPr>
        <w:tab/>
        <w:t>(1.1.5)</w:t>
      </w:r>
    </w:p>
    <w:p w14:paraId="5C401BF5" w14:textId="77777777" w:rsidR="00A53095" w:rsidRPr="00274169" w:rsidRDefault="00A53095" w:rsidP="00A53095">
      <w:pPr>
        <w:rPr>
          <w:color w:val="000000"/>
          <w:sz w:val="20"/>
          <w:szCs w:val="20"/>
        </w:rPr>
      </w:pPr>
      <w:r w:rsidRPr="00274169">
        <w:rPr>
          <w:color w:val="000000"/>
          <w:sz w:val="20"/>
          <w:szCs w:val="20"/>
        </w:rPr>
        <w:t xml:space="preserve">где </w:t>
      </w:r>
      <w:proofErr w:type="spellStart"/>
      <w:r w:rsidRPr="00274169">
        <w:rPr>
          <w:b/>
          <w:i/>
          <w:color w:val="000000"/>
          <w:sz w:val="20"/>
          <w:szCs w:val="20"/>
        </w:rPr>
        <w:t>C</w:t>
      </w:r>
      <w:r w:rsidRPr="00274169">
        <w:rPr>
          <w:i/>
          <w:color w:val="000000"/>
          <w:sz w:val="20"/>
          <w:szCs w:val="20"/>
          <w:vertAlign w:val="subscript"/>
        </w:rPr>
        <w:t>max</w:t>
      </w:r>
      <w:proofErr w:type="spellEnd"/>
      <w:r w:rsidRPr="00274169">
        <w:rPr>
          <w:color w:val="000000"/>
          <w:sz w:val="20"/>
          <w:szCs w:val="20"/>
        </w:rPr>
        <w:t xml:space="preserve"> - максимальная концентрация паров нефтепродуктов,  </w:t>
      </w:r>
      <w:r w:rsidRPr="00274169">
        <w:rPr>
          <w:i/>
          <w:color w:val="000000"/>
          <w:sz w:val="20"/>
          <w:szCs w:val="20"/>
        </w:rPr>
        <w:t>г/м³</w:t>
      </w:r>
      <w:r w:rsidRPr="00274169">
        <w:rPr>
          <w:color w:val="000000"/>
          <w:sz w:val="20"/>
          <w:szCs w:val="20"/>
        </w:rPr>
        <w:t>;</w:t>
      </w:r>
    </w:p>
    <w:p w14:paraId="227D7D5E" w14:textId="77777777" w:rsidR="00A53095" w:rsidRPr="00274169" w:rsidRDefault="00A53095" w:rsidP="00A53095">
      <w:pPr>
        <w:rPr>
          <w:color w:val="000000"/>
          <w:sz w:val="20"/>
          <w:szCs w:val="20"/>
        </w:rPr>
      </w:pPr>
      <w:r w:rsidRPr="00274169">
        <w:rPr>
          <w:b/>
          <w:i/>
          <w:color w:val="000000"/>
          <w:sz w:val="20"/>
          <w:szCs w:val="20"/>
        </w:rPr>
        <w:t>V</w:t>
      </w:r>
      <w:r w:rsidRPr="00274169">
        <w:rPr>
          <w:color w:val="000000"/>
          <w:sz w:val="20"/>
          <w:szCs w:val="20"/>
        </w:rPr>
        <w:t xml:space="preserve"> - объем закачки(слива),  </w:t>
      </w:r>
      <w:r w:rsidRPr="00274169">
        <w:rPr>
          <w:i/>
          <w:color w:val="000000"/>
          <w:sz w:val="20"/>
          <w:szCs w:val="20"/>
        </w:rPr>
        <w:t>м³</w:t>
      </w:r>
      <w:r w:rsidRPr="00274169">
        <w:rPr>
          <w:color w:val="000000"/>
          <w:sz w:val="20"/>
          <w:szCs w:val="20"/>
        </w:rPr>
        <w:t>;</w:t>
      </w:r>
    </w:p>
    <w:p w14:paraId="433F4030" w14:textId="77777777" w:rsidR="00A53095" w:rsidRPr="00274169" w:rsidRDefault="00A53095" w:rsidP="00A53095">
      <w:pPr>
        <w:rPr>
          <w:color w:val="000000"/>
          <w:sz w:val="20"/>
          <w:szCs w:val="20"/>
        </w:rPr>
      </w:pPr>
      <w:r w:rsidRPr="00274169">
        <w:rPr>
          <w:b/>
          <w:i/>
          <w:color w:val="000000"/>
          <w:sz w:val="20"/>
          <w:szCs w:val="20"/>
        </w:rPr>
        <w:t>t</w:t>
      </w:r>
      <w:r w:rsidRPr="00274169">
        <w:rPr>
          <w:color w:val="000000"/>
          <w:sz w:val="20"/>
          <w:szCs w:val="20"/>
        </w:rPr>
        <w:t xml:space="preserve"> - время слива, с (если меньше 1200, то принимается 1200 с),  </w:t>
      </w:r>
      <w:r w:rsidRPr="00274169">
        <w:rPr>
          <w:i/>
          <w:color w:val="000000"/>
          <w:sz w:val="20"/>
          <w:szCs w:val="20"/>
        </w:rPr>
        <w:t>с</w:t>
      </w:r>
      <w:r w:rsidRPr="00274169">
        <w:rPr>
          <w:color w:val="000000"/>
          <w:sz w:val="20"/>
          <w:szCs w:val="20"/>
        </w:rPr>
        <w:t>.</w:t>
      </w:r>
    </w:p>
    <w:p w14:paraId="6C8E3E63" w14:textId="77777777" w:rsidR="00A53095" w:rsidRPr="00274169" w:rsidRDefault="00A53095" w:rsidP="00A53095">
      <w:pPr>
        <w:spacing w:before="240"/>
        <w:rPr>
          <w:color w:val="000000"/>
          <w:sz w:val="20"/>
          <w:szCs w:val="20"/>
        </w:rPr>
      </w:pPr>
      <w:r w:rsidRPr="00274169">
        <w:rPr>
          <w:color w:val="000000"/>
          <w:sz w:val="20"/>
          <w:szCs w:val="20"/>
        </w:rPr>
        <w:tab/>
        <w:t>Разовый выброс нефтепродуктов при закачке в баки машин рассчитывается по формуле (1.1.6):</w:t>
      </w:r>
    </w:p>
    <w:p w14:paraId="27FC4AB6" w14:textId="77777777" w:rsidR="00A53095" w:rsidRPr="00274169" w:rsidRDefault="00A53095" w:rsidP="00A53095">
      <w:pPr>
        <w:tabs>
          <w:tab w:val="center" w:pos="5103"/>
          <w:tab w:val="right" w:pos="9922"/>
        </w:tabs>
        <w:spacing w:before="240" w:after="240"/>
        <w:rPr>
          <w:color w:val="000000"/>
          <w:sz w:val="20"/>
          <w:szCs w:val="20"/>
        </w:rPr>
      </w:pPr>
      <w:r w:rsidRPr="00274169">
        <w:rPr>
          <w:b/>
          <w:i/>
          <w:color w:val="000000"/>
          <w:sz w:val="20"/>
          <w:szCs w:val="20"/>
        </w:rPr>
        <w:tab/>
      </w:r>
      <w:proofErr w:type="spellStart"/>
      <w:r w:rsidRPr="00274169">
        <w:rPr>
          <w:b/>
          <w:i/>
          <w:color w:val="000000"/>
          <w:sz w:val="20"/>
          <w:szCs w:val="20"/>
        </w:rPr>
        <w:t>M</w:t>
      </w:r>
      <w:r w:rsidRPr="00274169">
        <w:rPr>
          <w:i/>
          <w:color w:val="000000"/>
          <w:sz w:val="20"/>
          <w:szCs w:val="20"/>
          <w:vertAlign w:val="subscript"/>
        </w:rPr>
        <w:t>б</w:t>
      </w:r>
      <w:proofErr w:type="spellEnd"/>
      <w:r w:rsidRPr="00274169">
        <w:rPr>
          <w:color w:val="000000"/>
          <w:sz w:val="20"/>
          <w:szCs w:val="20"/>
        </w:rPr>
        <w:t xml:space="preserve"> = </w:t>
      </w:r>
      <w:proofErr w:type="spellStart"/>
      <w:r w:rsidRPr="00274169">
        <w:rPr>
          <w:b/>
          <w:i/>
          <w:color w:val="000000"/>
          <w:sz w:val="20"/>
          <w:szCs w:val="20"/>
        </w:rPr>
        <w:t>С</w:t>
      </w:r>
      <w:r w:rsidRPr="00274169">
        <w:rPr>
          <w:i/>
          <w:color w:val="000000"/>
          <w:sz w:val="20"/>
          <w:szCs w:val="20"/>
          <w:vertAlign w:val="subscript"/>
        </w:rPr>
        <w:t>б</w:t>
      </w:r>
      <w:proofErr w:type="spellEnd"/>
      <w:r w:rsidRPr="00274169">
        <w:rPr>
          <w:color w:val="000000"/>
          <w:sz w:val="20"/>
          <w:szCs w:val="20"/>
        </w:rPr>
        <w:t xml:space="preserve"> · </w:t>
      </w:r>
      <w:proofErr w:type="spellStart"/>
      <w:r w:rsidRPr="00274169">
        <w:rPr>
          <w:b/>
          <w:i/>
          <w:color w:val="000000"/>
          <w:sz w:val="20"/>
          <w:szCs w:val="20"/>
        </w:rPr>
        <w:t>V</w:t>
      </w:r>
      <w:r w:rsidRPr="00274169">
        <w:rPr>
          <w:i/>
          <w:color w:val="000000"/>
          <w:sz w:val="20"/>
          <w:szCs w:val="20"/>
          <w:vertAlign w:val="subscript"/>
        </w:rPr>
        <w:t>б</w:t>
      </w:r>
      <w:proofErr w:type="spellEnd"/>
      <w:r w:rsidRPr="00274169">
        <w:rPr>
          <w:color w:val="000000"/>
          <w:sz w:val="20"/>
          <w:szCs w:val="20"/>
        </w:rPr>
        <w:t xml:space="preserve"> · (1 - </w:t>
      </w:r>
      <w:proofErr w:type="spellStart"/>
      <w:r w:rsidRPr="00274169">
        <w:rPr>
          <w:b/>
          <w:i/>
          <w:color w:val="000000"/>
          <w:sz w:val="20"/>
          <w:szCs w:val="20"/>
        </w:rPr>
        <w:t>n</w:t>
      </w:r>
      <w:r w:rsidRPr="00274169">
        <w:rPr>
          <w:i/>
          <w:color w:val="000000"/>
          <w:sz w:val="20"/>
          <w:szCs w:val="20"/>
          <w:vertAlign w:val="subscript"/>
        </w:rPr>
        <w:t>трк</w:t>
      </w:r>
      <w:proofErr w:type="spellEnd"/>
      <w:r w:rsidRPr="00274169">
        <w:rPr>
          <w:color w:val="000000"/>
          <w:sz w:val="20"/>
          <w:szCs w:val="20"/>
        </w:rPr>
        <w:t xml:space="preserve"> / 100) · 10</w:t>
      </w:r>
      <w:r w:rsidRPr="00274169">
        <w:rPr>
          <w:color w:val="000000"/>
          <w:sz w:val="20"/>
          <w:szCs w:val="20"/>
          <w:vertAlign w:val="superscript"/>
        </w:rPr>
        <w:t>-3</w:t>
      </w:r>
      <w:r w:rsidRPr="00274169">
        <w:rPr>
          <w:color w:val="000000"/>
          <w:sz w:val="20"/>
          <w:szCs w:val="20"/>
        </w:rPr>
        <w:t xml:space="preserve"> / 1200, </w:t>
      </w:r>
      <w:r w:rsidRPr="00274169">
        <w:rPr>
          <w:i/>
          <w:color w:val="000000"/>
          <w:sz w:val="20"/>
          <w:szCs w:val="20"/>
        </w:rPr>
        <w:t>г/с</w:t>
      </w:r>
      <w:r w:rsidRPr="00274169">
        <w:rPr>
          <w:color w:val="000000"/>
          <w:sz w:val="20"/>
          <w:szCs w:val="20"/>
        </w:rPr>
        <w:tab/>
        <w:t>(1.1.6)</w:t>
      </w:r>
    </w:p>
    <w:p w14:paraId="14CAED94" w14:textId="77777777" w:rsidR="00A53095" w:rsidRPr="00274169" w:rsidRDefault="00A53095" w:rsidP="00A53095">
      <w:pPr>
        <w:rPr>
          <w:color w:val="000000"/>
          <w:sz w:val="20"/>
          <w:szCs w:val="20"/>
        </w:rPr>
      </w:pPr>
      <w:r w:rsidRPr="00274169">
        <w:rPr>
          <w:color w:val="000000"/>
          <w:sz w:val="20"/>
          <w:szCs w:val="20"/>
        </w:rPr>
        <w:t xml:space="preserve">где </w:t>
      </w:r>
      <w:proofErr w:type="spellStart"/>
      <w:r w:rsidRPr="00274169">
        <w:rPr>
          <w:b/>
          <w:i/>
          <w:color w:val="000000"/>
          <w:sz w:val="20"/>
          <w:szCs w:val="20"/>
        </w:rPr>
        <w:t>C</w:t>
      </w:r>
      <w:r w:rsidRPr="00274169">
        <w:rPr>
          <w:i/>
          <w:color w:val="000000"/>
          <w:sz w:val="20"/>
          <w:szCs w:val="20"/>
          <w:vertAlign w:val="subscript"/>
        </w:rPr>
        <w:t>max</w:t>
      </w:r>
      <w:proofErr w:type="spellEnd"/>
      <w:r w:rsidRPr="00274169">
        <w:rPr>
          <w:color w:val="000000"/>
          <w:sz w:val="20"/>
          <w:szCs w:val="20"/>
        </w:rPr>
        <w:t xml:space="preserve"> - максимальная концентрация паров нефтепродуктов,  </w:t>
      </w:r>
      <w:r w:rsidRPr="00274169">
        <w:rPr>
          <w:i/>
          <w:color w:val="000000"/>
          <w:sz w:val="20"/>
          <w:szCs w:val="20"/>
        </w:rPr>
        <w:t>г/м³</w:t>
      </w:r>
      <w:r w:rsidRPr="00274169">
        <w:rPr>
          <w:color w:val="000000"/>
          <w:sz w:val="20"/>
          <w:szCs w:val="20"/>
        </w:rPr>
        <w:t>;</w:t>
      </w:r>
    </w:p>
    <w:p w14:paraId="480908DA" w14:textId="77777777" w:rsidR="00A53095" w:rsidRPr="00274169" w:rsidRDefault="00A53095" w:rsidP="00A53095">
      <w:pPr>
        <w:rPr>
          <w:color w:val="000000"/>
          <w:sz w:val="20"/>
          <w:szCs w:val="20"/>
        </w:rPr>
      </w:pPr>
      <w:proofErr w:type="spellStart"/>
      <w:r w:rsidRPr="00274169">
        <w:rPr>
          <w:b/>
          <w:i/>
          <w:color w:val="000000"/>
          <w:sz w:val="20"/>
          <w:szCs w:val="20"/>
        </w:rPr>
        <w:t>V</w:t>
      </w:r>
      <w:r w:rsidRPr="00274169">
        <w:rPr>
          <w:i/>
          <w:color w:val="000000"/>
          <w:sz w:val="20"/>
          <w:szCs w:val="20"/>
          <w:vertAlign w:val="subscript"/>
        </w:rPr>
        <w:t>б</w:t>
      </w:r>
      <w:proofErr w:type="spellEnd"/>
      <w:r w:rsidRPr="00274169">
        <w:rPr>
          <w:color w:val="000000"/>
          <w:sz w:val="20"/>
          <w:szCs w:val="20"/>
        </w:rPr>
        <w:t xml:space="preserve"> - максимальный расход нефтепродуктов при заправке машин за 20-ти минутный интервал,  </w:t>
      </w:r>
      <w:r w:rsidRPr="00274169">
        <w:rPr>
          <w:i/>
          <w:color w:val="000000"/>
          <w:sz w:val="20"/>
          <w:szCs w:val="20"/>
        </w:rPr>
        <w:t>л/20 мин</w:t>
      </w:r>
      <w:r w:rsidRPr="00274169">
        <w:rPr>
          <w:color w:val="000000"/>
          <w:sz w:val="20"/>
          <w:szCs w:val="20"/>
        </w:rPr>
        <w:t>.</w:t>
      </w:r>
    </w:p>
    <w:p w14:paraId="1DA574FB" w14:textId="77777777" w:rsidR="00A53095" w:rsidRPr="00274169" w:rsidRDefault="00A53095" w:rsidP="00A53095">
      <w:pPr>
        <w:spacing w:before="240"/>
        <w:rPr>
          <w:color w:val="000000"/>
          <w:sz w:val="20"/>
          <w:szCs w:val="20"/>
        </w:rPr>
      </w:pPr>
      <w:r w:rsidRPr="00274169">
        <w:rPr>
          <w:color w:val="000000"/>
          <w:sz w:val="20"/>
          <w:szCs w:val="20"/>
        </w:rPr>
        <w:tab/>
        <w:t>Разовый выброс нефтепродуктов при проливах рассчитывается по формуле (1.1.7):</w:t>
      </w:r>
    </w:p>
    <w:p w14:paraId="6F85763B" w14:textId="77777777" w:rsidR="00A53095" w:rsidRPr="00274169" w:rsidRDefault="00A53095" w:rsidP="00A53095">
      <w:pPr>
        <w:tabs>
          <w:tab w:val="center" w:pos="5103"/>
          <w:tab w:val="right" w:pos="9922"/>
        </w:tabs>
        <w:spacing w:before="240" w:after="240"/>
        <w:rPr>
          <w:color w:val="000000"/>
          <w:sz w:val="20"/>
          <w:szCs w:val="20"/>
        </w:rPr>
      </w:pPr>
      <w:r w:rsidRPr="00274169">
        <w:rPr>
          <w:b/>
          <w:i/>
          <w:color w:val="000000"/>
          <w:sz w:val="20"/>
          <w:szCs w:val="20"/>
        </w:rPr>
        <w:tab/>
      </w:r>
      <w:proofErr w:type="spellStart"/>
      <w:r w:rsidRPr="00274169">
        <w:rPr>
          <w:b/>
          <w:i/>
          <w:color w:val="000000"/>
          <w:sz w:val="20"/>
          <w:szCs w:val="20"/>
        </w:rPr>
        <w:t>M</w:t>
      </w:r>
      <w:r w:rsidRPr="00274169">
        <w:rPr>
          <w:i/>
          <w:color w:val="000000"/>
          <w:sz w:val="20"/>
          <w:szCs w:val="20"/>
          <w:vertAlign w:val="subscript"/>
        </w:rPr>
        <w:t>пр</w:t>
      </w:r>
      <w:proofErr w:type="spellEnd"/>
      <w:r w:rsidRPr="00274169">
        <w:rPr>
          <w:color w:val="000000"/>
          <w:sz w:val="20"/>
          <w:szCs w:val="20"/>
        </w:rPr>
        <w:t xml:space="preserve"> = </w:t>
      </w:r>
      <w:r w:rsidRPr="00274169">
        <w:rPr>
          <w:b/>
          <w:i/>
          <w:color w:val="000000"/>
          <w:sz w:val="20"/>
          <w:szCs w:val="20"/>
        </w:rPr>
        <w:t>J</w:t>
      </w:r>
      <w:r w:rsidRPr="00274169">
        <w:rPr>
          <w:color w:val="000000"/>
          <w:sz w:val="20"/>
          <w:szCs w:val="20"/>
        </w:rPr>
        <w:t xml:space="preserve"> · (</w:t>
      </w:r>
      <w:proofErr w:type="spellStart"/>
      <w:r w:rsidRPr="00274169">
        <w:rPr>
          <w:b/>
          <w:i/>
          <w:color w:val="000000"/>
          <w:sz w:val="20"/>
          <w:szCs w:val="20"/>
        </w:rPr>
        <w:t>Q</w:t>
      </w:r>
      <w:r w:rsidRPr="00274169">
        <w:rPr>
          <w:i/>
          <w:color w:val="000000"/>
          <w:sz w:val="20"/>
          <w:szCs w:val="20"/>
          <w:vertAlign w:val="subscript"/>
        </w:rPr>
        <w:t>оз</w:t>
      </w:r>
      <w:proofErr w:type="spellEnd"/>
      <w:r w:rsidRPr="00274169">
        <w:rPr>
          <w:color w:val="000000"/>
          <w:sz w:val="20"/>
          <w:szCs w:val="20"/>
        </w:rPr>
        <w:t xml:space="preserve"> + </w:t>
      </w:r>
      <w:proofErr w:type="spellStart"/>
      <w:r w:rsidRPr="00274169">
        <w:rPr>
          <w:b/>
          <w:i/>
          <w:color w:val="000000"/>
          <w:sz w:val="20"/>
          <w:szCs w:val="20"/>
        </w:rPr>
        <w:t>Q</w:t>
      </w:r>
      <w:r w:rsidRPr="00274169">
        <w:rPr>
          <w:i/>
          <w:color w:val="000000"/>
          <w:sz w:val="20"/>
          <w:szCs w:val="20"/>
          <w:vertAlign w:val="subscript"/>
        </w:rPr>
        <w:t>вл</w:t>
      </w:r>
      <w:proofErr w:type="spellEnd"/>
      <w:r w:rsidRPr="00274169">
        <w:rPr>
          <w:color w:val="000000"/>
          <w:sz w:val="20"/>
          <w:szCs w:val="20"/>
        </w:rPr>
        <w:t xml:space="preserve">) / (365 · 24 · 3600), </w:t>
      </w:r>
      <w:r w:rsidRPr="00274169">
        <w:rPr>
          <w:i/>
          <w:color w:val="000000"/>
          <w:sz w:val="20"/>
          <w:szCs w:val="20"/>
        </w:rPr>
        <w:t>г/с</w:t>
      </w:r>
      <w:r w:rsidRPr="00274169">
        <w:rPr>
          <w:color w:val="000000"/>
          <w:sz w:val="20"/>
          <w:szCs w:val="20"/>
        </w:rPr>
        <w:tab/>
        <w:t>(1.1.7)</w:t>
      </w:r>
    </w:p>
    <w:p w14:paraId="6E15A659" w14:textId="77777777" w:rsidR="00A53095" w:rsidRPr="00274169" w:rsidRDefault="00A53095" w:rsidP="00A53095">
      <w:pPr>
        <w:spacing w:before="240"/>
        <w:rPr>
          <w:color w:val="000000"/>
          <w:sz w:val="20"/>
          <w:szCs w:val="20"/>
        </w:rPr>
      </w:pPr>
      <w:r w:rsidRPr="00274169">
        <w:rPr>
          <w:color w:val="000000"/>
          <w:sz w:val="20"/>
          <w:szCs w:val="20"/>
        </w:rPr>
        <w:tab/>
        <w:t>Максимальный выброс нефтепродуктов рассчитывается по формуле (1.1.8):</w:t>
      </w:r>
    </w:p>
    <w:p w14:paraId="4F9B9A58" w14:textId="77777777" w:rsidR="00A53095" w:rsidRPr="00274169" w:rsidRDefault="00A53095" w:rsidP="00A53095">
      <w:pPr>
        <w:tabs>
          <w:tab w:val="center" w:pos="5103"/>
          <w:tab w:val="right" w:pos="9922"/>
        </w:tabs>
        <w:spacing w:before="240" w:after="240"/>
        <w:rPr>
          <w:color w:val="000000"/>
          <w:sz w:val="20"/>
          <w:szCs w:val="20"/>
        </w:rPr>
      </w:pPr>
      <w:r w:rsidRPr="00274169">
        <w:rPr>
          <w:b/>
          <w:i/>
          <w:color w:val="000000"/>
          <w:sz w:val="20"/>
          <w:szCs w:val="20"/>
        </w:rPr>
        <w:tab/>
        <w:t>M</w:t>
      </w:r>
      <w:r w:rsidRPr="00274169">
        <w:rPr>
          <w:color w:val="000000"/>
          <w:sz w:val="20"/>
          <w:szCs w:val="20"/>
        </w:rPr>
        <w:t xml:space="preserve"> = </w:t>
      </w:r>
      <w:proofErr w:type="spellStart"/>
      <w:r w:rsidRPr="00274169">
        <w:rPr>
          <w:b/>
          <w:i/>
          <w:color w:val="000000"/>
          <w:sz w:val="20"/>
          <w:szCs w:val="20"/>
        </w:rPr>
        <w:t>M</w:t>
      </w:r>
      <w:r w:rsidRPr="00274169">
        <w:rPr>
          <w:i/>
          <w:color w:val="000000"/>
          <w:sz w:val="20"/>
          <w:szCs w:val="20"/>
          <w:vertAlign w:val="subscript"/>
        </w:rPr>
        <w:t>р</w:t>
      </w:r>
      <w:proofErr w:type="spellEnd"/>
      <w:r w:rsidRPr="00274169">
        <w:rPr>
          <w:color w:val="000000"/>
          <w:sz w:val="20"/>
          <w:szCs w:val="20"/>
        </w:rPr>
        <w:t xml:space="preserve"> + </w:t>
      </w:r>
      <w:proofErr w:type="spellStart"/>
      <w:r w:rsidRPr="00274169">
        <w:rPr>
          <w:b/>
          <w:i/>
          <w:color w:val="000000"/>
          <w:sz w:val="20"/>
          <w:szCs w:val="20"/>
        </w:rPr>
        <w:t>M</w:t>
      </w:r>
      <w:r w:rsidRPr="00274169">
        <w:rPr>
          <w:i/>
          <w:color w:val="000000"/>
          <w:sz w:val="20"/>
          <w:szCs w:val="20"/>
          <w:vertAlign w:val="subscript"/>
        </w:rPr>
        <w:t>б</w:t>
      </w:r>
      <w:proofErr w:type="spellEnd"/>
      <w:r w:rsidRPr="00274169">
        <w:rPr>
          <w:color w:val="000000"/>
          <w:sz w:val="20"/>
          <w:szCs w:val="20"/>
        </w:rPr>
        <w:t xml:space="preserve"> + </w:t>
      </w:r>
      <w:proofErr w:type="spellStart"/>
      <w:r w:rsidRPr="00274169">
        <w:rPr>
          <w:b/>
          <w:i/>
          <w:color w:val="000000"/>
          <w:sz w:val="20"/>
          <w:szCs w:val="20"/>
        </w:rPr>
        <w:t>M</w:t>
      </w:r>
      <w:r w:rsidRPr="00274169">
        <w:rPr>
          <w:i/>
          <w:color w:val="000000"/>
          <w:sz w:val="20"/>
          <w:szCs w:val="20"/>
          <w:vertAlign w:val="subscript"/>
        </w:rPr>
        <w:t>пр</w:t>
      </w:r>
      <w:proofErr w:type="spellEnd"/>
      <w:r w:rsidRPr="00274169">
        <w:rPr>
          <w:color w:val="000000"/>
          <w:sz w:val="20"/>
          <w:szCs w:val="20"/>
        </w:rPr>
        <w:t xml:space="preserve">, </w:t>
      </w:r>
      <w:r w:rsidRPr="00274169">
        <w:rPr>
          <w:i/>
          <w:color w:val="000000"/>
          <w:sz w:val="20"/>
          <w:szCs w:val="20"/>
        </w:rPr>
        <w:t>г/с</w:t>
      </w:r>
      <w:r w:rsidRPr="00274169">
        <w:rPr>
          <w:color w:val="000000"/>
          <w:sz w:val="20"/>
          <w:szCs w:val="20"/>
        </w:rPr>
        <w:tab/>
        <w:t>(1.1.8)</w:t>
      </w:r>
    </w:p>
    <w:p w14:paraId="1F7CFF1B" w14:textId="77777777" w:rsidR="00A53095" w:rsidRPr="00274169" w:rsidRDefault="00A53095" w:rsidP="00A53095">
      <w:pPr>
        <w:spacing w:before="240"/>
        <w:rPr>
          <w:color w:val="000000"/>
          <w:sz w:val="20"/>
          <w:szCs w:val="20"/>
        </w:rPr>
      </w:pPr>
      <w:r w:rsidRPr="00274169">
        <w:rPr>
          <w:color w:val="000000"/>
          <w:sz w:val="20"/>
          <w:szCs w:val="20"/>
        </w:rPr>
        <w:tab/>
        <w:t>При расчете выделения конкретного загрязняющего вещества в виде дополнительного множителя в формулах учитывается массовая доля данного вещества в составе нефтепродукта.</w:t>
      </w:r>
    </w:p>
    <w:p w14:paraId="1953802F" w14:textId="77777777" w:rsidR="00A53095" w:rsidRPr="00274169" w:rsidRDefault="00A53095" w:rsidP="00A53095">
      <w:pPr>
        <w:spacing w:before="240"/>
        <w:rPr>
          <w:color w:val="000000"/>
          <w:sz w:val="20"/>
          <w:szCs w:val="20"/>
        </w:rPr>
      </w:pPr>
      <w:r w:rsidRPr="00274169">
        <w:rPr>
          <w:color w:val="000000"/>
          <w:sz w:val="20"/>
          <w:szCs w:val="20"/>
        </w:rPr>
        <w:tab/>
        <w:t>Расчет годового и максимально разового выделения загрязняющих веществ в атмосферу приведен ниже.</w:t>
      </w:r>
    </w:p>
    <w:p w14:paraId="33694897" w14:textId="77777777" w:rsidR="00A53095" w:rsidRPr="00274169" w:rsidRDefault="00A53095" w:rsidP="00A53095">
      <w:pPr>
        <w:rPr>
          <w:color w:val="000000"/>
          <w:sz w:val="20"/>
          <w:szCs w:val="20"/>
        </w:rPr>
      </w:pPr>
    </w:p>
    <w:p w14:paraId="6912A790" w14:textId="77777777" w:rsidR="00A53095" w:rsidRPr="00274169" w:rsidRDefault="00A53095" w:rsidP="00A53095">
      <w:pPr>
        <w:rPr>
          <w:color w:val="000000"/>
          <w:sz w:val="20"/>
          <w:szCs w:val="20"/>
        </w:rPr>
      </w:pPr>
      <w:r w:rsidRPr="00274169">
        <w:rPr>
          <w:color w:val="000000"/>
          <w:sz w:val="20"/>
          <w:szCs w:val="20"/>
          <w:u w:val="single"/>
        </w:rPr>
        <w:t>Дизельное топливо</w:t>
      </w:r>
    </w:p>
    <w:p w14:paraId="0BB32FEF" w14:textId="77777777" w:rsidR="00A53095" w:rsidRPr="00274169" w:rsidRDefault="00A53095" w:rsidP="00A53095">
      <w:pPr>
        <w:rPr>
          <w:color w:val="000000"/>
          <w:sz w:val="20"/>
          <w:szCs w:val="20"/>
        </w:rPr>
      </w:pPr>
    </w:p>
    <w:p w14:paraId="74429786" w14:textId="77777777" w:rsidR="00A53095" w:rsidRPr="00274169" w:rsidRDefault="00A53095" w:rsidP="00A53095">
      <w:pPr>
        <w:rPr>
          <w:color w:val="000000"/>
          <w:sz w:val="20"/>
          <w:szCs w:val="20"/>
        </w:rPr>
      </w:pPr>
      <w:proofErr w:type="spellStart"/>
      <w:r w:rsidRPr="00274169">
        <w:rPr>
          <w:b/>
          <w:i/>
          <w:color w:val="000000"/>
          <w:sz w:val="20"/>
          <w:szCs w:val="20"/>
        </w:rPr>
        <w:t>M</w:t>
      </w:r>
      <w:r w:rsidRPr="00274169">
        <w:rPr>
          <w:i/>
          <w:color w:val="000000"/>
          <w:sz w:val="20"/>
          <w:szCs w:val="20"/>
          <w:vertAlign w:val="subscript"/>
        </w:rPr>
        <w:t>p</w:t>
      </w:r>
      <w:proofErr w:type="spellEnd"/>
      <w:r w:rsidRPr="00274169">
        <w:rPr>
          <w:color w:val="000000"/>
          <w:sz w:val="20"/>
          <w:szCs w:val="20"/>
        </w:rPr>
        <w:t xml:space="preserve"> = 2,25 · 0,86 · (1 - 0 / 100) / 1200 = 0,0016125 </w:t>
      </w:r>
      <w:r w:rsidRPr="00274169">
        <w:rPr>
          <w:i/>
          <w:color w:val="000000"/>
          <w:sz w:val="20"/>
          <w:szCs w:val="20"/>
        </w:rPr>
        <w:t>г/с</w:t>
      </w:r>
      <w:r w:rsidRPr="00274169">
        <w:rPr>
          <w:color w:val="000000"/>
          <w:sz w:val="20"/>
          <w:szCs w:val="20"/>
        </w:rPr>
        <w:t>;</w:t>
      </w:r>
    </w:p>
    <w:p w14:paraId="39BBD642" w14:textId="77777777" w:rsidR="00A53095" w:rsidRPr="00274169" w:rsidRDefault="00A53095" w:rsidP="00A53095">
      <w:pPr>
        <w:rPr>
          <w:color w:val="000000"/>
          <w:sz w:val="20"/>
          <w:szCs w:val="20"/>
        </w:rPr>
      </w:pPr>
      <w:proofErr w:type="spellStart"/>
      <w:r w:rsidRPr="00274169">
        <w:rPr>
          <w:b/>
          <w:i/>
          <w:color w:val="000000"/>
          <w:sz w:val="20"/>
          <w:szCs w:val="20"/>
        </w:rPr>
        <w:t>M</w:t>
      </w:r>
      <w:r w:rsidRPr="00274169">
        <w:rPr>
          <w:i/>
          <w:color w:val="000000"/>
          <w:sz w:val="20"/>
          <w:szCs w:val="20"/>
          <w:vertAlign w:val="subscript"/>
        </w:rPr>
        <w:t>б</w:t>
      </w:r>
      <w:proofErr w:type="spellEnd"/>
      <w:r w:rsidRPr="00274169">
        <w:rPr>
          <w:color w:val="000000"/>
          <w:sz w:val="20"/>
          <w:szCs w:val="20"/>
        </w:rPr>
        <w:t xml:space="preserve"> = 2,66 · 57,5 · (1 - 0 / 100) · 10</w:t>
      </w:r>
      <w:r w:rsidRPr="00274169">
        <w:rPr>
          <w:color w:val="000000"/>
          <w:sz w:val="20"/>
          <w:szCs w:val="20"/>
          <w:vertAlign w:val="superscript"/>
        </w:rPr>
        <w:t>-3</w:t>
      </w:r>
      <w:r w:rsidRPr="00274169">
        <w:rPr>
          <w:color w:val="000000"/>
          <w:sz w:val="20"/>
          <w:szCs w:val="20"/>
        </w:rPr>
        <w:t xml:space="preserve"> / 1200 = 0,0001275 </w:t>
      </w:r>
      <w:r w:rsidRPr="00274169">
        <w:rPr>
          <w:i/>
          <w:color w:val="000000"/>
          <w:sz w:val="20"/>
          <w:szCs w:val="20"/>
        </w:rPr>
        <w:t>г/с</w:t>
      </w:r>
      <w:r w:rsidRPr="00274169">
        <w:rPr>
          <w:color w:val="000000"/>
          <w:sz w:val="20"/>
          <w:szCs w:val="20"/>
        </w:rPr>
        <w:t>;</w:t>
      </w:r>
    </w:p>
    <w:p w14:paraId="76176F13" w14:textId="77777777" w:rsidR="00A53095" w:rsidRPr="00274169" w:rsidRDefault="00A53095" w:rsidP="00A53095">
      <w:pPr>
        <w:rPr>
          <w:color w:val="000000"/>
          <w:sz w:val="20"/>
          <w:szCs w:val="20"/>
        </w:rPr>
      </w:pPr>
      <w:proofErr w:type="spellStart"/>
      <w:r w:rsidRPr="00274169">
        <w:rPr>
          <w:b/>
          <w:i/>
          <w:color w:val="000000"/>
          <w:sz w:val="20"/>
          <w:szCs w:val="20"/>
        </w:rPr>
        <w:t>M</w:t>
      </w:r>
      <w:r w:rsidRPr="00274169">
        <w:rPr>
          <w:i/>
          <w:color w:val="000000"/>
          <w:sz w:val="20"/>
          <w:szCs w:val="20"/>
          <w:vertAlign w:val="subscript"/>
        </w:rPr>
        <w:t>пр</w:t>
      </w:r>
      <w:proofErr w:type="spellEnd"/>
      <w:r w:rsidRPr="00274169">
        <w:rPr>
          <w:color w:val="000000"/>
          <w:sz w:val="20"/>
          <w:szCs w:val="20"/>
        </w:rPr>
        <w:t xml:space="preserve"> = 50 · (107,1963 + 131,0177) / (365 · 24 · 3600) = 0,0003777 </w:t>
      </w:r>
      <w:r w:rsidRPr="00274169">
        <w:rPr>
          <w:i/>
          <w:color w:val="000000"/>
          <w:sz w:val="20"/>
          <w:szCs w:val="20"/>
        </w:rPr>
        <w:t>г/с</w:t>
      </w:r>
      <w:r w:rsidRPr="00274169">
        <w:rPr>
          <w:color w:val="000000"/>
          <w:sz w:val="20"/>
          <w:szCs w:val="20"/>
        </w:rPr>
        <w:t>;</w:t>
      </w:r>
    </w:p>
    <w:p w14:paraId="7C0D2894" w14:textId="77777777" w:rsidR="00A53095" w:rsidRPr="00274169" w:rsidRDefault="00A53095" w:rsidP="00A53095">
      <w:pPr>
        <w:rPr>
          <w:color w:val="000000"/>
          <w:sz w:val="20"/>
          <w:szCs w:val="20"/>
        </w:rPr>
      </w:pPr>
      <w:r w:rsidRPr="00274169">
        <w:rPr>
          <w:b/>
          <w:i/>
          <w:color w:val="000000"/>
          <w:sz w:val="20"/>
          <w:szCs w:val="20"/>
        </w:rPr>
        <w:t>M</w:t>
      </w:r>
      <w:r w:rsidRPr="00274169">
        <w:rPr>
          <w:color w:val="000000"/>
          <w:sz w:val="20"/>
          <w:szCs w:val="20"/>
        </w:rPr>
        <w:t xml:space="preserve"> = 0,0016125 + 0,0001275 + 0,0003777 = 0,0021176 </w:t>
      </w:r>
      <w:r w:rsidRPr="00274169">
        <w:rPr>
          <w:i/>
          <w:color w:val="000000"/>
          <w:sz w:val="20"/>
          <w:szCs w:val="20"/>
        </w:rPr>
        <w:t>г/с</w:t>
      </w:r>
      <w:r w:rsidRPr="00274169">
        <w:rPr>
          <w:color w:val="000000"/>
          <w:sz w:val="20"/>
          <w:szCs w:val="20"/>
        </w:rPr>
        <w:t>;</w:t>
      </w:r>
    </w:p>
    <w:p w14:paraId="1FDABF90" w14:textId="77777777" w:rsidR="00A53095" w:rsidRPr="00274169" w:rsidRDefault="00A53095" w:rsidP="00A53095">
      <w:pPr>
        <w:rPr>
          <w:color w:val="000000"/>
          <w:sz w:val="20"/>
          <w:szCs w:val="20"/>
        </w:rPr>
      </w:pPr>
      <w:proofErr w:type="spellStart"/>
      <w:r w:rsidRPr="00274169">
        <w:rPr>
          <w:b/>
          <w:i/>
          <w:color w:val="000000"/>
          <w:sz w:val="20"/>
          <w:szCs w:val="20"/>
        </w:rPr>
        <w:t>G</w:t>
      </w:r>
      <w:r w:rsidRPr="00274169">
        <w:rPr>
          <w:i/>
          <w:color w:val="000000"/>
          <w:sz w:val="20"/>
          <w:szCs w:val="20"/>
          <w:vertAlign w:val="subscript"/>
        </w:rPr>
        <w:t>p</w:t>
      </w:r>
      <w:proofErr w:type="spellEnd"/>
      <w:r w:rsidRPr="00274169">
        <w:rPr>
          <w:color w:val="000000"/>
          <w:sz w:val="20"/>
          <w:szCs w:val="20"/>
        </w:rPr>
        <w:t xml:space="preserve"> = (1,19 · 107,1963 + 1,6 · 131,0177) · (1 - 0 / 100) · 10</w:t>
      </w:r>
      <w:r w:rsidRPr="00274169">
        <w:rPr>
          <w:color w:val="000000"/>
          <w:sz w:val="20"/>
          <w:szCs w:val="20"/>
          <w:vertAlign w:val="superscript"/>
        </w:rPr>
        <w:t>-6</w:t>
      </w:r>
      <w:r w:rsidRPr="00274169">
        <w:rPr>
          <w:color w:val="000000"/>
          <w:sz w:val="20"/>
          <w:szCs w:val="20"/>
        </w:rPr>
        <w:t xml:space="preserve"> = 0,0003372 </w:t>
      </w:r>
      <w:r w:rsidRPr="00274169">
        <w:rPr>
          <w:i/>
          <w:color w:val="000000"/>
          <w:sz w:val="20"/>
          <w:szCs w:val="20"/>
        </w:rPr>
        <w:t>т/год</w:t>
      </w:r>
      <w:r w:rsidRPr="00274169">
        <w:rPr>
          <w:color w:val="000000"/>
          <w:sz w:val="20"/>
          <w:szCs w:val="20"/>
        </w:rPr>
        <w:t>;</w:t>
      </w:r>
    </w:p>
    <w:p w14:paraId="25F3AC4A" w14:textId="77777777" w:rsidR="00A53095" w:rsidRPr="00274169" w:rsidRDefault="00A53095" w:rsidP="00A53095">
      <w:pPr>
        <w:rPr>
          <w:color w:val="000000"/>
          <w:sz w:val="20"/>
          <w:szCs w:val="20"/>
        </w:rPr>
      </w:pPr>
      <w:proofErr w:type="spellStart"/>
      <w:r w:rsidRPr="00274169">
        <w:rPr>
          <w:b/>
          <w:i/>
          <w:color w:val="000000"/>
          <w:sz w:val="20"/>
          <w:szCs w:val="20"/>
        </w:rPr>
        <w:t>G</w:t>
      </w:r>
      <w:r w:rsidRPr="00274169">
        <w:rPr>
          <w:i/>
          <w:color w:val="000000"/>
          <w:sz w:val="20"/>
          <w:szCs w:val="20"/>
          <w:vertAlign w:val="subscript"/>
        </w:rPr>
        <w:t>б</w:t>
      </w:r>
      <w:proofErr w:type="spellEnd"/>
      <w:r w:rsidRPr="00274169">
        <w:rPr>
          <w:color w:val="000000"/>
          <w:sz w:val="20"/>
          <w:szCs w:val="20"/>
        </w:rPr>
        <w:t xml:space="preserve"> = (1,98 · 107,1963 + 2,66 · 131,0177) · (1 - 0 / 100) · 10</w:t>
      </w:r>
      <w:r w:rsidRPr="00274169">
        <w:rPr>
          <w:color w:val="000000"/>
          <w:sz w:val="20"/>
          <w:szCs w:val="20"/>
          <w:vertAlign w:val="superscript"/>
        </w:rPr>
        <w:t>-6</w:t>
      </w:r>
      <w:r w:rsidRPr="00274169">
        <w:rPr>
          <w:color w:val="000000"/>
          <w:sz w:val="20"/>
          <w:szCs w:val="20"/>
        </w:rPr>
        <w:t xml:space="preserve"> = 0,0005608 </w:t>
      </w:r>
      <w:r w:rsidRPr="00274169">
        <w:rPr>
          <w:i/>
          <w:color w:val="000000"/>
          <w:sz w:val="20"/>
          <w:szCs w:val="20"/>
        </w:rPr>
        <w:t>т/год</w:t>
      </w:r>
      <w:r w:rsidRPr="00274169">
        <w:rPr>
          <w:color w:val="000000"/>
          <w:sz w:val="20"/>
          <w:szCs w:val="20"/>
        </w:rPr>
        <w:t>;</w:t>
      </w:r>
    </w:p>
    <w:p w14:paraId="10255679" w14:textId="77777777" w:rsidR="00A53095" w:rsidRPr="00274169" w:rsidRDefault="00A53095" w:rsidP="00A53095">
      <w:pPr>
        <w:rPr>
          <w:color w:val="000000"/>
          <w:sz w:val="20"/>
          <w:szCs w:val="20"/>
        </w:rPr>
      </w:pPr>
      <w:proofErr w:type="spellStart"/>
      <w:r w:rsidRPr="00274169">
        <w:rPr>
          <w:b/>
          <w:i/>
          <w:color w:val="000000"/>
          <w:sz w:val="20"/>
          <w:szCs w:val="20"/>
        </w:rPr>
        <w:t>G</w:t>
      </w:r>
      <w:r w:rsidRPr="00274169">
        <w:rPr>
          <w:i/>
          <w:color w:val="000000"/>
          <w:sz w:val="20"/>
          <w:szCs w:val="20"/>
          <w:vertAlign w:val="subscript"/>
        </w:rPr>
        <w:t>пр</w:t>
      </w:r>
      <w:proofErr w:type="spellEnd"/>
      <w:r w:rsidRPr="00274169">
        <w:rPr>
          <w:color w:val="000000"/>
          <w:sz w:val="20"/>
          <w:szCs w:val="20"/>
        </w:rPr>
        <w:t xml:space="preserve"> = 50 · (107,1963 + 131,0177) · 10</w:t>
      </w:r>
      <w:r w:rsidRPr="00274169">
        <w:rPr>
          <w:color w:val="000000"/>
          <w:sz w:val="20"/>
          <w:szCs w:val="20"/>
          <w:vertAlign w:val="superscript"/>
        </w:rPr>
        <w:t>-6</w:t>
      </w:r>
      <w:r w:rsidRPr="00274169">
        <w:rPr>
          <w:color w:val="000000"/>
          <w:sz w:val="20"/>
          <w:szCs w:val="20"/>
        </w:rPr>
        <w:t xml:space="preserve"> = 0,0119107 </w:t>
      </w:r>
      <w:r w:rsidRPr="00274169">
        <w:rPr>
          <w:i/>
          <w:color w:val="000000"/>
          <w:sz w:val="20"/>
          <w:szCs w:val="20"/>
        </w:rPr>
        <w:t>т/год</w:t>
      </w:r>
      <w:r w:rsidRPr="00274169">
        <w:rPr>
          <w:color w:val="000000"/>
          <w:sz w:val="20"/>
          <w:szCs w:val="20"/>
        </w:rPr>
        <w:t>;</w:t>
      </w:r>
    </w:p>
    <w:p w14:paraId="03730D4B" w14:textId="77777777" w:rsidR="00A53095" w:rsidRPr="00274169" w:rsidRDefault="00A53095" w:rsidP="00A53095">
      <w:pPr>
        <w:rPr>
          <w:color w:val="000000"/>
          <w:sz w:val="20"/>
          <w:szCs w:val="20"/>
        </w:rPr>
      </w:pPr>
      <w:r w:rsidRPr="00274169">
        <w:rPr>
          <w:b/>
          <w:i/>
          <w:color w:val="000000"/>
          <w:sz w:val="20"/>
          <w:szCs w:val="20"/>
        </w:rPr>
        <w:t>G</w:t>
      </w:r>
      <w:r w:rsidRPr="00274169">
        <w:rPr>
          <w:color w:val="000000"/>
          <w:sz w:val="20"/>
          <w:szCs w:val="20"/>
        </w:rPr>
        <w:t xml:space="preserve"> = 0,0003372 + 0,0005608 + 0,0119107 = 0,0128086 </w:t>
      </w:r>
      <w:r w:rsidRPr="00274169">
        <w:rPr>
          <w:i/>
          <w:color w:val="000000"/>
          <w:sz w:val="20"/>
          <w:szCs w:val="20"/>
        </w:rPr>
        <w:t>т/год</w:t>
      </w:r>
      <w:r w:rsidRPr="00274169">
        <w:rPr>
          <w:color w:val="000000"/>
          <w:sz w:val="20"/>
          <w:szCs w:val="20"/>
        </w:rPr>
        <w:t>.</w:t>
      </w:r>
    </w:p>
    <w:p w14:paraId="6FD1A599" w14:textId="77777777" w:rsidR="00A53095" w:rsidRPr="00274169" w:rsidRDefault="00A53095" w:rsidP="00A53095">
      <w:pPr>
        <w:spacing w:before="240"/>
        <w:rPr>
          <w:color w:val="000000"/>
          <w:sz w:val="20"/>
          <w:szCs w:val="20"/>
        </w:rPr>
      </w:pPr>
      <w:r w:rsidRPr="00274169">
        <w:rPr>
          <w:color w:val="000000"/>
          <w:sz w:val="20"/>
          <w:szCs w:val="20"/>
        </w:rPr>
        <w:tab/>
      </w:r>
      <w:r w:rsidRPr="00274169">
        <w:rPr>
          <w:i/>
          <w:color w:val="000000"/>
          <w:sz w:val="20"/>
          <w:szCs w:val="20"/>
        </w:rPr>
        <w:t>333 Дигидросульфид (Водород сернистый, дигидросульфид, гидросульфид)</w:t>
      </w:r>
    </w:p>
    <w:p w14:paraId="58CAD6FE" w14:textId="77777777" w:rsidR="00A53095" w:rsidRPr="00274169" w:rsidRDefault="00A53095" w:rsidP="00A53095">
      <w:pPr>
        <w:rPr>
          <w:color w:val="000000"/>
          <w:sz w:val="20"/>
          <w:szCs w:val="20"/>
        </w:rPr>
      </w:pPr>
      <w:r w:rsidRPr="00274169">
        <w:rPr>
          <w:b/>
          <w:i/>
          <w:color w:val="000000"/>
          <w:sz w:val="20"/>
          <w:szCs w:val="20"/>
        </w:rPr>
        <w:t>M</w:t>
      </w:r>
      <w:r w:rsidRPr="00274169">
        <w:rPr>
          <w:color w:val="000000"/>
          <w:sz w:val="20"/>
          <w:szCs w:val="20"/>
        </w:rPr>
        <w:t xml:space="preserve"> = 0,0021176 · 0,0028 = 0,0000059 </w:t>
      </w:r>
      <w:r w:rsidRPr="00274169">
        <w:rPr>
          <w:i/>
          <w:color w:val="000000"/>
          <w:sz w:val="20"/>
          <w:szCs w:val="20"/>
        </w:rPr>
        <w:t>г/с</w:t>
      </w:r>
      <w:r w:rsidRPr="00274169">
        <w:rPr>
          <w:color w:val="000000"/>
          <w:sz w:val="20"/>
          <w:szCs w:val="20"/>
        </w:rPr>
        <w:t>;</w:t>
      </w:r>
    </w:p>
    <w:p w14:paraId="78A6A437" w14:textId="77777777" w:rsidR="00A53095" w:rsidRPr="00274169" w:rsidRDefault="00A53095" w:rsidP="00A53095">
      <w:pPr>
        <w:rPr>
          <w:color w:val="000000"/>
          <w:sz w:val="20"/>
          <w:szCs w:val="20"/>
        </w:rPr>
      </w:pPr>
      <w:r w:rsidRPr="00274169">
        <w:rPr>
          <w:b/>
          <w:i/>
          <w:color w:val="000000"/>
          <w:sz w:val="20"/>
          <w:szCs w:val="20"/>
        </w:rPr>
        <w:t>G</w:t>
      </w:r>
      <w:r w:rsidRPr="00274169">
        <w:rPr>
          <w:color w:val="000000"/>
          <w:sz w:val="20"/>
          <w:szCs w:val="20"/>
        </w:rPr>
        <w:t xml:space="preserve"> = 0,0128086 · 0,0028 = 0,0000359 </w:t>
      </w:r>
      <w:r w:rsidRPr="00274169">
        <w:rPr>
          <w:i/>
          <w:color w:val="000000"/>
          <w:sz w:val="20"/>
          <w:szCs w:val="20"/>
        </w:rPr>
        <w:t>т/год</w:t>
      </w:r>
      <w:r w:rsidRPr="00274169">
        <w:rPr>
          <w:color w:val="000000"/>
          <w:sz w:val="20"/>
          <w:szCs w:val="20"/>
        </w:rPr>
        <w:t>.</w:t>
      </w:r>
    </w:p>
    <w:p w14:paraId="2BF6B8EF" w14:textId="77777777" w:rsidR="00A53095" w:rsidRPr="00274169" w:rsidRDefault="00A53095" w:rsidP="00A53095">
      <w:pPr>
        <w:spacing w:before="240"/>
        <w:rPr>
          <w:color w:val="000000"/>
          <w:sz w:val="20"/>
          <w:szCs w:val="20"/>
        </w:rPr>
      </w:pPr>
      <w:r w:rsidRPr="00274169">
        <w:rPr>
          <w:color w:val="000000"/>
          <w:sz w:val="20"/>
          <w:szCs w:val="20"/>
        </w:rPr>
        <w:tab/>
      </w:r>
      <w:r w:rsidRPr="00274169">
        <w:rPr>
          <w:i/>
          <w:color w:val="000000"/>
          <w:sz w:val="20"/>
          <w:szCs w:val="20"/>
        </w:rPr>
        <w:t>2754 Алканы C12-C19 (в пересчете на C)</w:t>
      </w:r>
    </w:p>
    <w:p w14:paraId="3321727B" w14:textId="77777777" w:rsidR="00A53095" w:rsidRPr="00274169" w:rsidRDefault="00A53095" w:rsidP="00A53095">
      <w:pPr>
        <w:rPr>
          <w:color w:val="000000"/>
          <w:sz w:val="20"/>
          <w:szCs w:val="20"/>
        </w:rPr>
      </w:pPr>
      <w:r w:rsidRPr="00274169">
        <w:rPr>
          <w:b/>
          <w:i/>
          <w:color w:val="000000"/>
          <w:sz w:val="20"/>
          <w:szCs w:val="20"/>
        </w:rPr>
        <w:t>M</w:t>
      </w:r>
      <w:r w:rsidRPr="00274169">
        <w:rPr>
          <w:color w:val="000000"/>
          <w:sz w:val="20"/>
          <w:szCs w:val="20"/>
        </w:rPr>
        <w:t xml:space="preserve"> = 0,0021176 · 0,9972 = 0,0021117 </w:t>
      </w:r>
      <w:r w:rsidRPr="00274169">
        <w:rPr>
          <w:i/>
          <w:color w:val="000000"/>
          <w:sz w:val="20"/>
          <w:szCs w:val="20"/>
        </w:rPr>
        <w:t>г/с</w:t>
      </w:r>
      <w:r w:rsidRPr="00274169">
        <w:rPr>
          <w:color w:val="000000"/>
          <w:sz w:val="20"/>
          <w:szCs w:val="20"/>
        </w:rPr>
        <w:t>;</w:t>
      </w:r>
    </w:p>
    <w:p w14:paraId="2531A15E" w14:textId="77777777" w:rsidR="00A53095" w:rsidRPr="00274169" w:rsidRDefault="00A53095" w:rsidP="00A53095">
      <w:pPr>
        <w:rPr>
          <w:color w:val="000000"/>
          <w:sz w:val="20"/>
          <w:szCs w:val="20"/>
        </w:rPr>
      </w:pPr>
      <w:r w:rsidRPr="00274169">
        <w:rPr>
          <w:b/>
          <w:i/>
          <w:color w:val="000000"/>
          <w:sz w:val="20"/>
          <w:szCs w:val="20"/>
        </w:rPr>
        <w:t>G</w:t>
      </w:r>
      <w:r w:rsidRPr="00274169">
        <w:rPr>
          <w:color w:val="000000"/>
          <w:sz w:val="20"/>
          <w:szCs w:val="20"/>
        </w:rPr>
        <w:t xml:space="preserve"> = 0,0128086 · 0,9972 = 0,0127728 </w:t>
      </w:r>
      <w:r w:rsidRPr="00274169">
        <w:rPr>
          <w:i/>
          <w:color w:val="000000"/>
          <w:sz w:val="20"/>
          <w:szCs w:val="20"/>
        </w:rPr>
        <w:t>т/год</w:t>
      </w:r>
      <w:r w:rsidRPr="00274169">
        <w:rPr>
          <w:color w:val="000000"/>
          <w:sz w:val="20"/>
          <w:szCs w:val="20"/>
        </w:rPr>
        <w:t>.</w:t>
      </w:r>
    </w:p>
    <w:p w14:paraId="7C084DF7" w14:textId="77777777" w:rsidR="00A53095" w:rsidRPr="00274169" w:rsidRDefault="00A53095" w:rsidP="00A53095">
      <w:pPr>
        <w:rPr>
          <w:color w:val="000000"/>
          <w:sz w:val="20"/>
          <w:szCs w:val="20"/>
        </w:rPr>
      </w:pPr>
    </w:p>
    <w:p w14:paraId="65A3ED1F" w14:textId="77777777" w:rsidR="00A53095" w:rsidRPr="00274169" w:rsidRDefault="00A53095" w:rsidP="00A53095">
      <w:pPr>
        <w:rPr>
          <w:color w:val="000000"/>
          <w:sz w:val="20"/>
          <w:szCs w:val="20"/>
        </w:rPr>
      </w:pPr>
      <w:r w:rsidRPr="00274169">
        <w:rPr>
          <w:color w:val="000000"/>
          <w:sz w:val="20"/>
          <w:szCs w:val="20"/>
          <w:u w:val="single"/>
        </w:rPr>
        <w:t>Бензин Аи-92 - Аи-95</w:t>
      </w:r>
    </w:p>
    <w:p w14:paraId="5CCCA9C8" w14:textId="77777777" w:rsidR="00A53095" w:rsidRPr="00274169" w:rsidRDefault="00A53095" w:rsidP="00A53095">
      <w:pPr>
        <w:rPr>
          <w:color w:val="000000"/>
          <w:sz w:val="20"/>
          <w:szCs w:val="20"/>
        </w:rPr>
      </w:pPr>
    </w:p>
    <w:p w14:paraId="329A5099" w14:textId="77777777" w:rsidR="00A53095" w:rsidRPr="00274169" w:rsidRDefault="00A53095" w:rsidP="00A53095">
      <w:pPr>
        <w:rPr>
          <w:color w:val="000000"/>
          <w:sz w:val="20"/>
          <w:szCs w:val="20"/>
        </w:rPr>
      </w:pPr>
      <w:proofErr w:type="spellStart"/>
      <w:r w:rsidRPr="00274169">
        <w:rPr>
          <w:b/>
          <w:i/>
          <w:color w:val="000000"/>
          <w:sz w:val="20"/>
          <w:szCs w:val="20"/>
        </w:rPr>
        <w:t>M</w:t>
      </w:r>
      <w:r w:rsidRPr="00274169">
        <w:rPr>
          <w:i/>
          <w:color w:val="000000"/>
          <w:sz w:val="20"/>
          <w:szCs w:val="20"/>
          <w:vertAlign w:val="subscript"/>
        </w:rPr>
        <w:t>p</w:t>
      </w:r>
      <w:proofErr w:type="spellEnd"/>
      <w:r w:rsidRPr="00274169">
        <w:rPr>
          <w:color w:val="000000"/>
          <w:sz w:val="20"/>
          <w:szCs w:val="20"/>
        </w:rPr>
        <w:t xml:space="preserve"> = 701,8 · 0,15 · (1 - 0 / 100) / 1200 = 0,087725 </w:t>
      </w:r>
      <w:r w:rsidRPr="00274169">
        <w:rPr>
          <w:i/>
          <w:color w:val="000000"/>
          <w:sz w:val="20"/>
          <w:szCs w:val="20"/>
        </w:rPr>
        <w:t>г/с</w:t>
      </w:r>
      <w:r w:rsidRPr="00274169">
        <w:rPr>
          <w:color w:val="000000"/>
          <w:sz w:val="20"/>
          <w:szCs w:val="20"/>
        </w:rPr>
        <w:t>;</w:t>
      </w:r>
    </w:p>
    <w:p w14:paraId="6512C97C" w14:textId="77777777" w:rsidR="00A53095" w:rsidRPr="00274169" w:rsidRDefault="00A53095" w:rsidP="00A53095">
      <w:pPr>
        <w:rPr>
          <w:color w:val="000000"/>
          <w:sz w:val="20"/>
          <w:szCs w:val="20"/>
        </w:rPr>
      </w:pPr>
      <w:proofErr w:type="spellStart"/>
      <w:r w:rsidRPr="00274169">
        <w:rPr>
          <w:b/>
          <w:i/>
          <w:color w:val="000000"/>
          <w:sz w:val="20"/>
          <w:szCs w:val="20"/>
        </w:rPr>
        <w:t>M</w:t>
      </w:r>
      <w:r w:rsidRPr="00274169">
        <w:rPr>
          <w:i/>
          <w:color w:val="000000"/>
          <w:sz w:val="20"/>
          <w:szCs w:val="20"/>
          <w:vertAlign w:val="subscript"/>
        </w:rPr>
        <w:t>б</w:t>
      </w:r>
      <w:proofErr w:type="spellEnd"/>
      <w:r w:rsidRPr="00274169">
        <w:rPr>
          <w:color w:val="000000"/>
          <w:sz w:val="20"/>
          <w:szCs w:val="20"/>
        </w:rPr>
        <w:t xml:space="preserve"> = 623,1 · 48,3 · (1 - 0 / 100) · 10</w:t>
      </w:r>
      <w:r w:rsidRPr="00274169">
        <w:rPr>
          <w:color w:val="000000"/>
          <w:sz w:val="20"/>
          <w:szCs w:val="20"/>
          <w:vertAlign w:val="superscript"/>
        </w:rPr>
        <w:t>-3</w:t>
      </w:r>
      <w:r w:rsidRPr="00274169">
        <w:rPr>
          <w:color w:val="000000"/>
          <w:sz w:val="20"/>
          <w:szCs w:val="20"/>
        </w:rPr>
        <w:t xml:space="preserve"> / 1200 = 0,0250798 </w:t>
      </w:r>
      <w:r w:rsidRPr="00274169">
        <w:rPr>
          <w:i/>
          <w:color w:val="000000"/>
          <w:sz w:val="20"/>
          <w:szCs w:val="20"/>
        </w:rPr>
        <w:t>г/с</w:t>
      </w:r>
      <w:r w:rsidRPr="00274169">
        <w:rPr>
          <w:color w:val="000000"/>
          <w:sz w:val="20"/>
          <w:szCs w:val="20"/>
        </w:rPr>
        <w:t>;</w:t>
      </w:r>
    </w:p>
    <w:p w14:paraId="1CC873F7" w14:textId="77777777" w:rsidR="00A53095" w:rsidRPr="00274169" w:rsidRDefault="00A53095" w:rsidP="00A53095">
      <w:pPr>
        <w:rPr>
          <w:color w:val="000000"/>
          <w:sz w:val="20"/>
          <w:szCs w:val="20"/>
        </w:rPr>
      </w:pPr>
      <w:proofErr w:type="spellStart"/>
      <w:r w:rsidRPr="00274169">
        <w:rPr>
          <w:b/>
          <w:i/>
          <w:color w:val="000000"/>
          <w:sz w:val="20"/>
          <w:szCs w:val="20"/>
        </w:rPr>
        <w:t>M</w:t>
      </w:r>
      <w:r w:rsidRPr="00274169">
        <w:rPr>
          <w:i/>
          <w:color w:val="000000"/>
          <w:sz w:val="20"/>
          <w:szCs w:val="20"/>
          <w:vertAlign w:val="subscript"/>
        </w:rPr>
        <w:t>пр</w:t>
      </w:r>
      <w:proofErr w:type="spellEnd"/>
      <w:r w:rsidRPr="00274169">
        <w:rPr>
          <w:color w:val="000000"/>
          <w:sz w:val="20"/>
          <w:szCs w:val="20"/>
        </w:rPr>
        <w:t xml:space="preserve"> = 125 · (12,5955 + 15,3945) / (365 · 24 · 3600) = 0,0001109 </w:t>
      </w:r>
      <w:r w:rsidRPr="00274169">
        <w:rPr>
          <w:i/>
          <w:color w:val="000000"/>
          <w:sz w:val="20"/>
          <w:szCs w:val="20"/>
        </w:rPr>
        <w:t>г/с</w:t>
      </w:r>
      <w:r w:rsidRPr="00274169">
        <w:rPr>
          <w:color w:val="000000"/>
          <w:sz w:val="20"/>
          <w:szCs w:val="20"/>
        </w:rPr>
        <w:t>;</w:t>
      </w:r>
    </w:p>
    <w:p w14:paraId="51157D02" w14:textId="77777777" w:rsidR="00A53095" w:rsidRPr="00274169" w:rsidRDefault="00A53095" w:rsidP="00A53095">
      <w:pPr>
        <w:rPr>
          <w:color w:val="000000"/>
          <w:sz w:val="20"/>
          <w:szCs w:val="20"/>
        </w:rPr>
      </w:pPr>
      <w:r w:rsidRPr="00274169">
        <w:rPr>
          <w:b/>
          <w:i/>
          <w:color w:val="000000"/>
          <w:sz w:val="20"/>
          <w:szCs w:val="20"/>
        </w:rPr>
        <w:t>M</w:t>
      </w:r>
      <w:r w:rsidRPr="00274169">
        <w:rPr>
          <w:color w:val="000000"/>
          <w:sz w:val="20"/>
          <w:szCs w:val="20"/>
        </w:rPr>
        <w:t xml:space="preserve"> = 0,087725 + 0,0250798 + 0,0001109 = 0,1129157 </w:t>
      </w:r>
      <w:r w:rsidRPr="00274169">
        <w:rPr>
          <w:i/>
          <w:color w:val="000000"/>
          <w:sz w:val="20"/>
          <w:szCs w:val="20"/>
        </w:rPr>
        <w:t>г/с</w:t>
      </w:r>
      <w:r w:rsidRPr="00274169">
        <w:rPr>
          <w:color w:val="000000"/>
          <w:sz w:val="20"/>
          <w:szCs w:val="20"/>
        </w:rPr>
        <w:t>;</w:t>
      </w:r>
    </w:p>
    <w:p w14:paraId="40698AFF" w14:textId="77777777" w:rsidR="00A53095" w:rsidRPr="00274169" w:rsidRDefault="00A53095" w:rsidP="00A53095">
      <w:pPr>
        <w:rPr>
          <w:color w:val="000000"/>
          <w:sz w:val="20"/>
          <w:szCs w:val="20"/>
        </w:rPr>
      </w:pPr>
      <w:proofErr w:type="spellStart"/>
      <w:r w:rsidRPr="00274169">
        <w:rPr>
          <w:b/>
          <w:i/>
          <w:color w:val="000000"/>
          <w:sz w:val="20"/>
          <w:szCs w:val="20"/>
        </w:rPr>
        <w:t>G</w:t>
      </w:r>
      <w:r w:rsidRPr="00274169">
        <w:rPr>
          <w:i/>
          <w:color w:val="000000"/>
          <w:sz w:val="20"/>
          <w:szCs w:val="20"/>
          <w:vertAlign w:val="subscript"/>
        </w:rPr>
        <w:t>p</w:t>
      </w:r>
      <w:proofErr w:type="spellEnd"/>
      <w:r w:rsidRPr="00274169">
        <w:rPr>
          <w:color w:val="000000"/>
          <w:sz w:val="20"/>
          <w:szCs w:val="20"/>
        </w:rPr>
        <w:t xml:space="preserve"> = (310 · 12,5955 + 375,1 · 15,3945) · (1 - 0 / 100) · 10</w:t>
      </w:r>
      <w:r w:rsidRPr="00274169">
        <w:rPr>
          <w:color w:val="000000"/>
          <w:sz w:val="20"/>
          <w:szCs w:val="20"/>
          <w:vertAlign w:val="superscript"/>
        </w:rPr>
        <w:t>-6</w:t>
      </w:r>
      <w:r w:rsidRPr="00274169">
        <w:rPr>
          <w:color w:val="000000"/>
          <w:sz w:val="20"/>
          <w:szCs w:val="20"/>
        </w:rPr>
        <w:t xml:space="preserve"> = 0,0096791 </w:t>
      </w:r>
      <w:r w:rsidRPr="00274169">
        <w:rPr>
          <w:i/>
          <w:color w:val="000000"/>
          <w:sz w:val="20"/>
          <w:szCs w:val="20"/>
        </w:rPr>
        <w:t>т/год</w:t>
      </w:r>
      <w:r w:rsidRPr="00274169">
        <w:rPr>
          <w:color w:val="000000"/>
          <w:sz w:val="20"/>
          <w:szCs w:val="20"/>
        </w:rPr>
        <w:t>;</w:t>
      </w:r>
    </w:p>
    <w:p w14:paraId="2C06273D" w14:textId="77777777" w:rsidR="00A53095" w:rsidRPr="00274169" w:rsidRDefault="00A53095" w:rsidP="00A53095">
      <w:pPr>
        <w:rPr>
          <w:color w:val="000000"/>
          <w:sz w:val="20"/>
          <w:szCs w:val="20"/>
        </w:rPr>
      </w:pPr>
      <w:proofErr w:type="spellStart"/>
      <w:r w:rsidRPr="00274169">
        <w:rPr>
          <w:b/>
          <w:i/>
          <w:color w:val="000000"/>
          <w:sz w:val="20"/>
          <w:szCs w:val="20"/>
        </w:rPr>
        <w:t>G</w:t>
      </w:r>
      <w:r w:rsidRPr="00274169">
        <w:rPr>
          <w:i/>
          <w:color w:val="000000"/>
          <w:sz w:val="20"/>
          <w:szCs w:val="20"/>
          <w:vertAlign w:val="subscript"/>
        </w:rPr>
        <w:t>б</w:t>
      </w:r>
      <w:proofErr w:type="spellEnd"/>
      <w:r w:rsidRPr="00274169">
        <w:rPr>
          <w:color w:val="000000"/>
          <w:sz w:val="20"/>
          <w:szCs w:val="20"/>
        </w:rPr>
        <w:t xml:space="preserve"> = (520 · 12,5955 + 623,1 · 15,3945) · (1 - 0 / 100) · 10</w:t>
      </w:r>
      <w:r w:rsidRPr="00274169">
        <w:rPr>
          <w:color w:val="000000"/>
          <w:sz w:val="20"/>
          <w:szCs w:val="20"/>
          <w:vertAlign w:val="superscript"/>
        </w:rPr>
        <w:t>-6</w:t>
      </w:r>
      <w:r w:rsidRPr="00274169">
        <w:rPr>
          <w:color w:val="000000"/>
          <w:sz w:val="20"/>
          <w:szCs w:val="20"/>
        </w:rPr>
        <w:t xml:space="preserve"> = 0,016142 </w:t>
      </w:r>
      <w:r w:rsidRPr="00274169">
        <w:rPr>
          <w:i/>
          <w:color w:val="000000"/>
          <w:sz w:val="20"/>
          <w:szCs w:val="20"/>
        </w:rPr>
        <w:t>т/год</w:t>
      </w:r>
      <w:r w:rsidRPr="00274169">
        <w:rPr>
          <w:color w:val="000000"/>
          <w:sz w:val="20"/>
          <w:szCs w:val="20"/>
        </w:rPr>
        <w:t>;</w:t>
      </w:r>
    </w:p>
    <w:p w14:paraId="031C1765" w14:textId="77777777" w:rsidR="00A53095" w:rsidRPr="00274169" w:rsidRDefault="00A53095" w:rsidP="00A53095">
      <w:pPr>
        <w:rPr>
          <w:color w:val="000000"/>
          <w:sz w:val="20"/>
          <w:szCs w:val="20"/>
        </w:rPr>
      </w:pPr>
      <w:proofErr w:type="spellStart"/>
      <w:r w:rsidRPr="00274169">
        <w:rPr>
          <w:b/>
          <w:i/>
          <w:color w:val="000000"/>
          <w:sz w:val="20"/>
          <w:szCs w:val="20"/>
        </w:rPr>
        <w:t>G</w:t>
      </w:r>
      <w:r w:rsidRPr="00274169">
        <w:rPr>
          <w:i/>
          <w:color w:val="000000"/>
          <w:sz w:val="20"/>
          <w:szCs w:val="20"/>
          <w:vertAlign w:val="subscript"/>
        </w:rPr>
        <w:t>пр</w:t>
      </w:r>
      <w:proofErr w:type="spellEnd"/>
      <w:r w:rsidRPr="00274169">
        <w:rPr>
          <w:color w:val="000000"/>
          <w:sz w:val="20"/>
          <w:szCs w:val="20"/>
        </w:rPr>
        <w:t xml:space="preserve"> = 125 · (12,5955 + 15,3945) · 10</w:t>
      </w:r>
      <w:r w:rsidRPr="00274169">
        <w:rPr>
          <w:color w:val="000000"/>
          <w:sz w:val="20"/>
          <w:szCs w:val="20"/>
          <w:vertAlign w:val="superscript"/>
        </w:rPr>
        <w:t>-6</w:t>
      </w:r>
      <w:r w:rsidRPr="00274169">
        <w:rPr>
          <w:color w:val="000000"/>
          <w:sz w:val="20"/>
          <w:szCs w:val="20"/>
        </w:rPr>
        <w:t xml:space="preserve"> = 0,0034988 </w:t>
      </w:r>
      <w:r w:rsidRPr="00274169">
        <w:rPr>
          <w:i/>
          <w:color w:val="000000"/>
          <w:sz w:val="20"/>
          <w:szCs w:val="20"/>
        </w:rPr>
        <w:t>т/год</w:t>
      </w:r>
      <w:r w:rsidRPr="00274169">
        <w:rPr>
          <w:color w:val="000000"/>
          <w:sz w:val="20"/>
          <w:szCs w:val="20"/>
        </w:rPr>
        <w:t>;</w:t>
      </w:r>
    </w:p>
    <w:p w14:paraId="67BA3510" w14:textId="77777777" w:rsidR="00A53095" w:rsidRPr="00274169" w:rsidRDefault="00A53095" w:rsidP="00A53095">
      <w:pPr>
        <w:rPr>
          <w:color w:val="000000"/>
          <w:sz w:val="20"/>
          <w:szCs w:val="20"/>
        </w:rPr>
      </w:pPr>
      <w:r w:rsidRPr="00274169">
        <w:rPr>
          <w:b/>
          <w:i/>
          <w:color w:val="000000"/>
          <w:sz w:val="20"/>
          <w:szCs w:val="20"/>
        </w:rPr>
        <w:t>G</w:t>
      </w:r>
      <w:r w:rsidRPr="00274169">
        <w:rPr>
          <w:color w:val="000000"/>
          <w:sz w:val="20"/>
          <w:szCs w:val="20"/>
        </w:rPr>
        <w:t xml:space="preserve"> = 0,0096791 + 0,016142 + 0,0034988 = 0,0293198 </w:t>
      </w:r>
      <w:r w:rsidRPr="00274169">
        <w:rPr>
          <w:i/>
          <w:color w:val="000000"/>
          <w:sz w:val="20"/>
          <w:szCs w:val="20"/>
        </w:rPr>
        <w:t>т/год</w:t>
      </w:r>
      <w:r w:rsidRPr="00274169">
        <w:rPr>
          <w:color w:val="000000"/>
          <w:sz w:val="20"/>
          <w:szCs w:val="20"/>
        </w:rPr>
        <w:t>.</w:t>
      </w:r>
    </w:p>
    <w:p w14:paraId="6D928991" w14:textId="77777777" w:rsidR="00A53095" w:rsidRPr="00274169" w:rsidRDefault="00A53095" w:rsidP="00A53095">
      <w:pPr>
        <w:spacing w:before="240"/>
        <w:rPr>
          <w:color w:val="000000"/>
          <w:sz w:val="20"/>
          <w:szCs w:val="20"/>
        </w:rPr>
      </w:pPr>
      <w:r w:rsidRPr="00274169">
        <w:rPr>
          <w:color w:val="000000"/>
          <w:sz w:val="20"/>
          <w:szCs w:val="20"/>
        </w:rPr>
        <w:tab/>
      </w:r>
      <w:r w:rsidRPr="00274169">
        <w:rPr>
          <w:i/>
          <w:color w:val="000000"/>
          <w:sz w:val="20"/>
          <w:szCs w:val="20"/>
        </w:rPr>
        <w:t>415 Смесь предельных углеводородов C1H4 - C5H12</w:t>
      </w:r>
    </w:p>
    <w:p w14:paraId="29B47FF4" w14:textId="77777777" w:rsidR="00A53095" w:rsidRPr="00274169" w:rsidRDefault="00A53095" w:rsidP="00A53095">
      <w:pPr>
        <w:rPr>
          <w:color w:val="000000"/>
          <w:sz w:val="20"/>
          <w:szCs w:val="20"/>
        </w:rPr>
      </w:pPr>
      <w:r w:rsidRPr="00274169">
        <w:rPr>
          <w:b/>
          <w:i/>
          <w:color w:val="000000"/>
          <w:sz w:val="20"/>
          <w:szCs w:val="20"/>
        </w:rPr>
        <w:t>M</w:t>
      </w:r>
      <w:r w:rsidRPr="00274169">
        <w:rPr>
          <w:color w:val="000000"/>
          <w:sz w:val="20"/>
          <w:szCs w:val="20"/>
        </w:rPr>
        <w:t xml:space="preserve"> = 0,1129157 · 0,6767 = 0,0764101 </w:t>
      </w:r>
      <w:r w:rsidRPr="00274169">
        <w:rPr>
          <w:i/>
          <w:color w:val="000000"/>
          <w:sz w:val="20"/>
          <w:szCs w:val="20"/>
        </w:rPr>
        <w:t>г/с</w:t>
      </w:r>
      <w:r w:rsidRPr="00274169">
        <w:rPr>
          <w:color w:val="000000"/>
          <w:sz w:val="20"/>
          <w:szCs w:val="20"/>
        </w:rPr>
        <w:t>;</w:t>
      </w:r>
    </w:p>
    <w:p w14:paraId="0C9D8C49" w14:textId="77777777" w:rsidR="00A53095" w:rsidRPr="00274169" w:rsidRDefault="00A53095" w:rsidP="00A53095">
      <w:pPr>
        <w:rPr>
          <w:color w:val="000000"/>
          <w:sz w:val="20"/>
          <w:szCs w:val="20"/>
        </w:rPr>
      </w:pPr>
      <w:r w:rsidRPr="00274169">
        <w:rPr>
          <w:b/>
          <w:i/>
          <w:color w:val="000000"/>
          <w:sz w:val="20"/>
          <w:szCs w:val="20"/>
        </w:rPr>
        <w:t>G</w:t>
      </w:r>
      <w:r w:rsidRPr="00274169">
        <w:rPr>
          <w:color w:val="000000"/>
          <w:sz w:val="20"/>
          <w:szCs w:val="20"/>
        </w:rPr>
        <w:t xml:space="preserve"> = 0,0293198 · 0,6767 = 0,0198407 </w:t>
      </w:r>
      <w:r w:rsidRPr="00274169">
        <w:rPr>
          <w:i/>
          <w:color w:val="000000"/>
          <w:sz w:val="20"/>
          <w:szCs w:val="20"/>
        </w:rPr>
        <w:t>т/год</w:t>
      </w:r>
      <w:r w:rsidRPr="00274169">
        <w:rPr>
          <w:color w:val="000000"/>
          <w:sz w:val="20"/>
          <w:szCs w:val="20"/>
        </w:rPr>
        <w:t>.</w:t>
      </w:r>
    </w:p>
    <w:p w14:paraId="131B7B6D" w14:textId="77777777" w:rsidR="00A53095" w:rsidRPr="00274169" w:rsidRDefault="00A53095" w:rsidP="00A53095">
      <w:pPr>
        <w:spacing w:before="240"/>
        <w:rPr>
          <w:color w:val="000000"/>
          <w:sz w:val="20"/>
          <w:szCs w:val="20"/>
        </w:rPr>
      </w:pPr>
      <w:r w:rsidRPr="00274169">
        <w:rPr>
          <w:color w:val="000000"/>
          <w:sz w:val="20"/>
          <w:szCs w:val="20"/>
        </w:rPr>
        <w:tab/>
      </w:r>
      <w:r w:rsidRPr="00274169">
        <w:rPr>
          <w:i/>
          <w:color w:val="000000"/>
          <w:sz w:val="20"/>
          <w:szCs w:val="20"/>
        </w:rPr>
        <w:t>416 Смесь предельных углеводородов C6H14 - C10H22</w:t>
      </w:r>
    </w:p>
    <w:p w14:paraId="205AD333" w14:textId="77777777" w:rsidR="00A53095" w:rsidRPr="00274169" w:rsidRDefault="00A53095" w:rsidP="00A53095">
      <w:pPr>
        <w:rPr>
          <w:color w:val="000000"/>
          <w:sz w:val="20"/>
          <w:szCs w:val="20"/>
        </w:rPr>
      </w:pPr>
      <w:r w:rsidRPr="00274169">
        <w:rPr>
          <w:b/>
          <w:i/>
          <w:color w:val="000000"/>
          <w:sz w:val="20"/>
          <w:szCs w:val="20"/>
        </w:rPr>
        <w:t>M</w:t>
      </w:r>
      <w:r w:rsidRPr="00274169">
        <w:rPr>
          <w:color w:val="000000"/>
          <w:sz w:val="20"/>
          <w:szCs w:val="20"/>
        </w:rPr>
        <w:t xml:space="preserve"> = 0,1129157 · 0,2501 = 0,0282402 </w:t>
      </w:r>
      <w:r w:rsidRPr="00274169">
        <w:rPr>
          <w:i/>
          <w:color w:val="000000"/>
          <w:sz w:val="20"/>
          <w:szCs w:val="20"/>
        </w:rPr>
        <w:t>г/с</w:t>
      </w:r>
      <w:r w:rsidRPr="00274169">
        <w:rPr>
          <w:color w:val="000000"/>
          <w:sz w:val="20"/>
          <w:szCs w:val="20"/>
        </w:rPr>
        <w:t>;</w:t>
      </w:r>
    </w:p>
    <w:p w14:paraId="576513C2" w14:textId="77777777" w:rsidR="00A53095" w:rsidRPr="00274169" w:rsidRDefault="00A53095" w:rsidP="00A53095">
      <w:pPr>
        <w:rPr>
          <w:color w:val="000000"/>
          <w:sz w:val="20"/>
          <w:szCs w:val="20"/>
        </w:rPr>
      </w:pPr>
      <w:r w:rsidRPr="00274169">
        <w:rPr>
          <w:b/>
          <w:i/>
          <w:color w:val="000000"/>
          <w:sz w:val="20"/>
          <w:szCs w:val="20"/>
        </w:rPr>
        <w:t>G</w:t>
      </w:r>
      <w:r w:rsidRPr="00274169">
        <w:rPr>
          <w:color w:val="000000"/>
          <w:sz w:val="20"/>
          <w:szCs w:val="20"/>
        </w:rPr>
        <w:t xml:space="preserve"> = 0,0293198 · 0,2501 = 0,0073329 </w:t>
      </w:r>
      <w:r w:rsidRPr="00274169">
        <w:rPr>
          <w:i/>
          <w:color w:val="000000"/>
          <w:sz w:val="20"/>
          <w:szCs w:val="20"/>
        </w:rPr>
        <w:t>т/год</w:t>
      </w:r>
      <w:r w:rsidRPr="00274169">
        <w:rPr>
          <w:color w:val="000000"/>
          <w:sz w:val="20"/>
          <w:szCs w:val="20"/>
        </w:rPr>
        <w:t>.</w:t>
      </w:r>
    </w:p>
    <w:p w14:paraId="5BB3D736" w14:textId="77777777" w:rsidR="00A53095" w:rsidRPr="00274169" w:rsidRDefault="00A53095" w:rsidP="00A53095">
      <w:pPr>
        <w:spacing w:before="240"/>
        <w:rPr>
          <w:color w:val="000000"/>
          <w:sz w:val="20"/>
          <w:szCs w:val="20"/>
        </w:rPr>
      </w:pPr>
      <w:r w:rsidRPr="00274169">
        <w:rPr>
          <w:color w:val="000000"/>
          <w:sz w:val="20"/>
          <w:szCs w:val="20"/>
        </w:rPr>
        <w:tab/>
      </w:r>
      <w:r w:rsidRPr="00274169">
        <w:rPr>
          <w:i/>
          <w:color w:val="000000"/>
          <w:sz w:val="20"/>
          <w:szCs w:val="20"/>
        </w:rPr>
        <w:t>501 Пентилены (амилены - смесь изомеров) (альфа-n-Амилен; пропилэтилен)</w:t>
      </w:r>
    </w:p>
    <w:p w14:paraId="1D541560" w14:textId="77777777" w:rsidR="00A53095" w:rsidRPr="00274169" w:rsidRDefault="00A53095" w:rsidP="00A53095">
      <w:pPr>
        <w:rPr>
          <w:color w:val="000000"/>
          <w:sz w:val="20"/>
          <w:szCs w:val="20"/>
        </w:rPr>
      </w:pPr>
      <w:r w:rsidRPr="00274169">
        <w:rPr>
          <w:b/>
          <w:i/>
          <w:color w:val="000000"/>
          <w:sz w:val="20"/>
          <w:szCs w:val="20"/>
        </w:rPr>
        <w:t>M</w:t>
      </w:r>
      <w:r w:rsidRPr="00274169">
        <w:rPr>
          <w:color w:val="000000"/>
          <w:sz w:val="20"/>
          <w:szCs w:val="20"/>
        </w:rPr>
        <w:t xml:space="preserve"> = 0,1129157 · 0,025 = 0,0028229 </w:t>
      </w:r>
      <w:r w:rsidRPr="00274169">
        <w:rPr>
          <w:i/>
          <w:color w:val="000000"/>
          <w:sz w:val="20"/>
          <w:szCs w:val="20"/>
        </w:rPr>
        <w:t>г/с</w:t>
      </w:r>
      <w:r w:rsidRPr="00274169">
        <w:rPr>
          <w:color w:val="000000"/>
          <w:sz w:val="20"/>
          <w:szCs w:val="20"/>
        </w:rPr>
        <w:t>;</w:t>
      </w:r>
    </w:p>
    <w:p w14:paraId="3DC4C6C9" w14:textId="77777777" w:rsidR="00A53095" w:rsidRPr="00274169" w:rsidRDefault="00A53095" w:rsidP="00A53095">
      <w:pPr>
        <w:rPr>
          <w:color w:val="000000"/>
          <w:sz w:val="20"/>
          <w:szCs w:val="20"/>
        </w:rPr>
      </w:pPr>
      <w:r w:rsidRPr="00274169">
        <w:rPr>
          <w:b/>
          <w:i/>
          <w:color w:val="000000"/>
          <w:sz w:val="20"/>
          <w:szCs w:val="20"/>
        </w:rPr>
        <w:t>G</w:t>
      </w:r>
      <w:r w:rsidRPr="00274169">
        <w:rPr>
          <w:color w:val="000000"/>
          <w:sz w:val="20"/>
          <w:szCs w:val="20"/>
        </w:rPr>
        <w:t xml:space="preserve"> = 0,0293198 · 0,025 = 0,000733 </w:t>
      </w:r>
      <w:r w:rsidRPr="00274169">
        <w:rPr>
          <w:i/>
          <w:color w:val="000000"/>
          <w:sz w:val="20"/>
          <w:szCs w:val="20"/>
        </w:rPr>
        <w:t>т/год</w:t>
      </w:r>
      <w:r w:rsidRPr="00274169">
        <w:rPr>
          <w:color w:val="000000"/>
          <w:sz w:val="20"/>
          <w:szCs w:val="20"/>
        </w:rPr>
        <w:t>.</w:t>
      </w:r>
    </w:p>
    <w:p w14:paraId="410AEEBA" w14:textId="77777777" w:rsidR="00A53095" w:rsidRPr="00274169" w:rsidRDefault="00A53095" w:rsidP="00A53095">
      <w:pPr>
        <w:spacing w:before="240"/>
        <w:rPr>
          <w:color w:val="000000"/>
          <w:sz w:val="20"/>
          <w:szCs w:val="20"/>
        </w:rPr>
      </w:pPr>
      <w:r w:rsidRPr="00274169">
        <w:rPr>
          <w:color w:val="000000"/>
          <w:sz w:val="20"/>
          <w:szCs w:val="20"/>
        </w:rPr>
        <w:tab/>
      </w:r>
      <w:r w:rsidRPr="00274169">
        <w:rPr>
          <w:i/>
          <w:color w:val="000000"/>
          <w:sz w:val="20"/>
          <w:szCs w:val="20"/>
        </w:rPr>
        <w:t>602 Бензол (Циклогексатриен; фенилгидрид)</w:t>
      </w:r>
    </w:p>
    <w:p w14:paraId="5B752A03" w14:textId="77777777" w:rsidR="00A53095" w:rsidRPr="00274169" w:rsidRDefault="00A53095" w:rsidP="00A53095">
      <w:pPr>
        <w:rPr>
          <w:color w:val="000000"/>
          <w:sz w:val="20"/>
          <w:szCs w:val="20"/>
        </w:rPr>
      </w:pPr>
      <w:r w:rsidRPr="00274169">
        <w:rPr>
          <w:b/>
          <w:i/>
          <w:color w:val="000000"/>
          <w:sz w:val="20"/>
          <w:szCs w:val="20"/>
        </w:rPr>
        <w:t>M</w:t>
      </w:r>
      <w:r w:rsidRPr="00274169">
        <w:rPr>
          <w:color w:val="000000"/>
          <w:sz w:val="20"/>
          <w:szCs w:val="20"/>
        </w:rPr>
        <w:t xml:space="preserve"> = 0,1129157 · 0,023 = 0,0025971 </w:t>
      </w:r>
      <w:r w:rsidRPr="00274169">
        <w:rPr>
          <w:i/>
          <w:color w:val="000000"/>
          <w:sz w:val="20"/>
          <w:szCs w:val="20"/>
        </w:rPr>
        <w:t>г/с</w:t>
      </w:r>
      <w:r w:rsidRPr="00274169">
        <w:rPr>
          <w:color w:val="000000"/>
          <w:sz w:val="20"/>
          <w:szCs w:val="20"/>
        </w:rPr>
        <w:t>;</w:t>
      </w:r>
    </w:p>
    <w:p w14:paraId="38D9AA21" w14:textId="77777777" w:rsidR="00A53095" w:rsidRPr="00274169" w:rsidRDefault="00A53095" w:rsidP="00A53095">
      <w:pPr>
        <w:rPr>
          <w:color w:val="000000"/>
          <w:sz w:val="20"/>
          <w:szCs w:val="20"/>
        </w:rPr>
      </w:pPr>
      <w:r w:rsidRPr="00274169">
        <w:rPr>
          <w:b/>
          <w:i/>
          <w:color w:val="000000"/>
          <w:sz w:val="20"/>
          <w:szCs w:val="20"/>
        </w:rPr>
        <w:t>G</w:t>
      </w:r>
      <w:r w:rsidRPr="00274169">
        <w:rPr>
          <w:color w:val="000000"/>
          <w:sz w:val="20"/>
          <w:szCs w:val="20"/>
        </w:rPr>
        <w:t xml:space="preserve"> = 0,0293198 · 0,023 = 0,0006744 </w:t>
      </w:r>
      <w:r w:rsidRPr="00274169">
        <w:rPr>
          <w:i/>
          <w:color w:val="000000"/>
          <w:sz w:val="20"/>
          <w:szCs w:val="20"/>
        </w:rPr>
        <w:t>т/год</w:t>
      </w:r>
      <w:r w:rsidRPr="00274169">
        <w:rPr>
          <w:color w:val="000000"/>
          <w:sz w:val="20"/>
          <w:szCs w:val="20"/>
        </w:rPr>
        <w:t>.</w:t>
      </w:r>
    </w:p>
    <w:p w14:paraId="11608331" w14:textId="77777777" w:rsidR="00A53095" w:rsidRPr="00274169" w:rsidRDefault="00A53095" w:rsidP="00A53095">
      <w:pPr>
        <w:spacing w:before="240"/>
        <w:rPr>
          <w:color w:val="000000"/>
          <w:sz w:val="20"/>
          <w:szCs w:val="20"/>
        </w:rPr>
      </w:pPr>
      <w:r w:rsidRPr="00274169">
        <w:rPr>
          <w:color w:val="000000"/>
          <w:sz w:val="20"/>
          <w:szCs w:val="20"/>
        </w:rPr>
        <w:tab/>
      </w:r>
      <w:r w:rsidRPr="00274169">
        <w:rPr>
          <w:i/>
          <w:color w:val="000000"/>
          <w:sz w:val="20"/>
          <w:szCs w:val="20"/>
        </w:rPr>
        <w:t>616 Диметилбензол (смесь о-, м-, п- изомеров) (Метилтолуол)</w:t>
      </w:r>
    </w:p>
    <w:p w14:paraId="3E95A20D" w14:textId="77777777" w:rsidR="00A53095" w:rsidRPr="00274169" w:rsidRDefault="00A53095" w:rsidP="00A53095">
      <w:pPr>
        <w:rPr>
          <w:color w:val="000000"/>
          <w:sz w:val="20"/>
          <w:szCs w:val="20"/>
        </w:rPr>
      </w:pPr>
      <w:r w:rsidRPr="00274169">
        <w:rPr>
          <w:b/>
          <w:i/>
          <w:color w:val="000000"/>
          <w:sz w:val="20"/>
          <w:szCs w:val="20"/>
        </w:rPr>
        <w:t>M</w:t>
      </w:r>
      <w:r w:rsidRPr="00274169">
        <w:rPr>
          <w:color w:val="000000"/>
          <w:sz w:val="20"/>
          <w:szCs w:val="20"/>
        </w:rPr>
        <w:t xml:space="preserve"> = 0,1129157 · 0,0029 = 0,0003275 </w:t>
      </w:r>
      <w:r w:rsidRPr="00274169">
        <w:rPr>
          <w:i/>
          <w:color w:val="000000"/>
          <w:sz w:val="20"/>
          <w:szCs w:val="20"/>
        </w:rPr>
        <w:t>г/с</w:t>
      </w:r>
      <w:r w:rsidRPr="00274169">
        <w:rPr>
          <w:color w:val="000000"/>
          <w:sz w:val="20"/>
          <w:szCs w:val="20"/>
        </w:rPr>
        <w:t>;</w:t>
      </w:r>
    </w:p>
    <w:p w14:paraId="0D76AFDB" w14:textId="77777777" w:rsidR="00A53095" w:rsidRPr="00274169" w:rsidRDefault="00A53095" w:rsidP="00A53095">
      <w:pPr>
        <w:rPr>
          <w:color w:val="000000"/>
          <w:sz w:val="20"/>
          <w:szCs w:val="20"/>
        </w:rPr>
      </w:pPr>
      <w:r w:rsidRPr="00274169">
        <w:rPr>
          <w:b/>
          <w:i/>
          <w:color w:val="000000"/>
          <w:sz w:val="20"/>
          <w:szCs w:val="20"/>
        </w:rPr>
        <w:t>G</w:t>
      </w:r>
      <w:r w:rsidRPr="00274169">
        <w:rPr>
          <w:color w:val="000000"/>
          <w:sz w:val="20"/>
          <w:szCs w:val="20"/>
        </w:rPr>
        <w:t xml:space="preserve"> = 0,0293198 · 0,0029 = 0,000085 </w:t>
      </w:r>
      <w:r w:rsidRPr="00274169">
        <w:rPr>
          <w:i/>
          <w:color w:val="000000"/>
          <w:sz w:val="20"/>
          <w:szCs w:val="20"/>
        </w:rPr>
        <w:t>т/год</w:t>
      </w:r>
      <w:r w:rsidRPr="00274169">
        <w:rPr>
          <w:color w:val="000000"/>
          <w:sz w:val="20"/>
          <w:szCs w:val="20"/>
        </w:rPr>
        <w:t>.</w:t>
      </w:r>
    </w:p>
    <w:p w14:paraId="1D4523F3" w14:textId="77777777" w:rsidR="00A53095" w:rsidRPr="00274169" w:rsidRDefault="00A53095" w:rsidP="00A53095">
      <w:pPr>
        <w:spacing w:before="240"/>
        <w:rPr>
          <w:color w:val="000000"/>
          <w:sz w:val="20"/>
          <w:szCs w:val="20"/>
        </w:rPr>
      </w:pPr>
      <w:r w:rsidRPr="00274169">
        <w:rPr>
          <w:color w:val="000000"/>
          <w:sz w:val="20"/>
          <w:szCs w:val="20"/>
        </w:rPr>
        <w:tab/>
      </w:r>
      <w:r w:rsidRPr="00274169">
        <w:rPr>
          <w:i/>
          <w:color w:val="000000"/>
          <w:sz w:val="20"/>
          <w:szCs w:val="20"/>
        </w:rPr>
        <w:t>621 Метилбензол (Фенилметан)</w:t>
      </w:r>
    </w:p>
    <w:p w14:paraId="0080EE62" w14:textId="77777777" w:rsidR="00A53095" w:rsidRPr="00274169" w:rsidRDefault="00A53095" w:rsidP="00A53095">
      <w:pPr>
        <w:rPr>
          <w:color w:val="000000"/>
          <w:sz w:val="20"/>
          <w:szCs w:val="20"/>
        </w:rPr>
      </w:pPr>
      <w:r w:rsidRPr="00274169">
        <w:rPr>
          <w:b/>
          <w:i/>
          <w:color w:val="000000"/>
          <w:sz w:val="20"/>
          <w:szCs w:val="20"/>
        </w:rPr>
        <w:t>M</w:t>
      </w:r>
      <w:r w:rsidRPr="00274169">
        <w:rPr>
          <w:color w:val="000000"/>
          <w:sz w:val="20"/>
          <w:szCs w:val="20"/>
        </w:rPr>
        <w:t xml:space="preserve"> = 0,1129157 · 0,0217 = 0,0024503 </w:t>
      </w:r>
      <w:r w:rsidRPr="00274169">
        <w:rPr>
          <w:i/>
          <w:color w:val="000000"/>
          <w:sz w:val="20"/>
          <w:szCs w:val="20"/>
        </w:rPr>
        <w:t>г/с</w:t>
      </w:r>
      <w:r w:rsidRPr="00274169">
        <w:rPr>
          <w:color w:val="000000"/>
          <w:sz w:val="20"/>
          <w:szCs w:val="20"/>
        </w:rPr>
        <w:t>;</w:t>
      </w:r>
    </w:p>
    <w:p w14:paraId="6D45D58E" w14:textId="77777777" w:rsidR="00A53095" w:rsidRPr="00274169" w:rsidRDefault="00A53095" w:rsidP="00A53095">
      <w:pPr>
        <w:rPr>
          <w:color w:val="000000"/>
          <w:sz w:val="20"/>
          <w:szCs w:val="20"/>
        </w:rPr>
      </w:pPr>
      <w:r w:rsidRPr="00274169">
        <w:rPr>
          <w:b/>
          <w:i/>
          <w:color w:val="000000"/>
          <w:sz w:val="20"/>
          <w:szCs w:val="20"/>
        </w:rPr>
        <w:t>G</w:t>
      </w:r>
      <w:r w:rsidRPr="00274169">
        <w:rPr>
          <w:color w:val="000000"/>
          <w:sz w:val="20"/>
          <w:szCs w:val="20"/>
        </w:rPr>
        <w:t xml:space="preserve"> = 0,0293198 · 0,0217 = 0,0006362 </w:t>
      </w:r>
      <w:r w:rsidRPr="00274169">
        <w:rPr>
          <w:i/>
          <w:color w:val="000000"/>
          <w:sz w:val="20"/>
          <w:szCs w:val="20"/>
        </w:rPr>
        <w:t>т/год</w:t>
      </w:r>
      <w:r w:rsidRPr="00274169">
        <w:rPr>
          <w:color w:val="000000"/>
          <w:sz w:val="20"/>
          <w:szCs w:val="20"/>
        </w:rPr>
        <w:t>.</w:t>
      </w:r>
    </w:p>
    <w:p w14:paraId="2B1E8C05" w14:textId="77777777" w:rsidR="00A53095" w:rsidRPr="00274169" w:rsidRDefault="00A53095" w:rsidP="00A53095">
      <w:pPr>
        <w:spacing w:before="240"/>
        <w:rPr>
          <w:color w:val="000000"/>
          <w:sz w:val="20"/>
          <w:szCs w:val="20"/>
        </w:rPr>
      </w:pPr>
      <w:r w:rsidRPr="00274169">
        <w:rPr>
          <w:color w:val="000000"/>
          <w:sz w:val="20"/>
          <w:szCs w:val="20"/>
        </w:rPr>
        <w:tab/>
      </w:r>
      <w:r w:rsidRPr="00274169">
        <w:rPr>
          <w:i/>
          <w:color w:val="000000"/>
          <w:sz w:val="20"/>
          <w:szCs w:val="20"/>
        </w:rPr>
        <w:t>627 Этилбензол (Фенилэтан)</w:t>
      </w:r>
    </w:p>
    <w:p w14:paraId="4DEE5C54" w14:textId="77777777" w:rsidR="00A53095" w:rsidRPr="00274169" w:rsidRDefault="00A53095" w:rsidP="00A53095">
      <w:pPr>
        <w:rPr>
          <w:color w:val="000000"/>
          <w:sz w:val="20"/>
          <w:szCs w:val="20"/>
        </w:rPr>
      </w:pPr>
      <w:r w:rsidRPr="00274169">
        <w:rPr>
          <w:b/>
          <w:i/>
          <w:color w:val="000000"/>
          <w:sz w:val="20"/>
          <w:szCs w:val="20"/>
        </w:rPr>
        <w:t>M</w:t>
      </w:r>
      <w:r w:rsidRPr="00274169">
        <w:rPr>
          <w:color w:val="000000"/>
          <w:sz w:val="20"/>
          <w:szCs w:val="20"/>
        </w:rPr>
        <w:t xml:space="preserve"> = 0,1129157 · 0,0006 = 0,0000677 </w:t>
      </w:r>
      <w:r w:rsidRPr="00274169">
        <w:rPr>
          <w:i/>
          <w:color w:val="000000"/>
          <w:sz w:val="20"/>
          <w:szCs w:val="20"/>
        </w:rPr>
        <w:t>г/с</w:t>
      </w:r>
      <w:r w:rsidRPr="00274169">
        <w:rPr>
          <w:color w:val="000000"/>
          <w:sz w:val="20"/>
          <w:szCs w:val="20"/>
        </w:rPr>
        <w:t>;</w:t>
      </w:r>
    </w:p>
    <w:p w14:paraId="4C58EB6A" w14:textId="77777777" w:rsidR="00A53095" w:rsidRPr="00274169" w:rsidRDefault="00A53095" w:rsidP="00A53095">
      <w:pPr>
        <w:rPr>
          <w:color w:val="000000"/>
        </w:rPr>
      </w:pPr>
      <w:r w:rsidRPr="00274169">
        <w:rPr>
          <w:b/>
          <w:i/>
          <w:color w:val="000000"/>
          <w:sz w:val="20"/>
          <w:szCs w:val="20"/>
        </w:rPr>
        <w:t>G</w:t>
      </w:r>
      <w:r w:rsidRPr="00274169">
        <w:rPr>
          <w:color w:val="000000"/>
          <w:sz w:val="20"/>
          <w:szCs w:val="20"/>
        </w:rPr>
        <w:t xml:space="preserve"> = 0,0293198 · 0,0006 = 0,0000176 </w:t>
      </w:r>
      <w:r w:rsidRPr="00274169">
        <w:rPr>
          <w:i/>
          <w:color w:val="000000"/>
          <w:sz w:val="20"/>
          <w:szCs w:val="20"/>
        </w:rPr>
        <w:t>т/год</w:t>
      </w:r>
      <w:r w:rsidRPr="00274169">
        <w:rPr>
          <w:color w:val="000000"/>
        </w:rPr>
        <w:t>.</w:t>
      </w:r>
    </w:p>
    <w:p w14:paraId="0A4C26BD" w14:textId="77777777" w:rsidR="00A53095" w:rsidRPr="00274169" w:rsidRDefault="00A53095" w:rsidP="00A53095">
      <w:pPr>
        <w:rPr>
          <w:color w:val="000000"/>
        </w:rPr>
      </w:pPr>
    </w:p>
    <w:p w14:paraId="2676E359" w14:textId="77777777" w:rsidR="00A53095" w:rsidRPr="00274169" w:rsidRDefault="00A53095" w:rsidP="00A53095">
      <w:pPr>
        <w:rPr>
          <w:b/>
          <w:color w:val="000000"/>
        </w:rPr>
      </w:pPr>
      <w:r w:rsidRPr="00274169">
        <w:rPr>
          <w:b/>
          <w:color w:val="000000"/>
        </w:rPr>
        <w:t>ИВ 03 – проезд автотранспорта</w:t>
      </w:r>
    </w:p>
    <w:p w14:paraId="39FC9A22" w14:textId="77777777" w:rsidR="00A53095" w:rsidRPr="00274169" w:rsidRDefault="00A53095" w:rsidP="00A53095">
      <w:pPr>
        <w:spacing w:before="240"/>
        <w:rPr>
          <w:color w:val="000000"/>
        </w:rPr>
      </w:pPr>
      <w:r w:rsidRPr="00274169">
        <w:rPr>
          <w:color w:val="000000"/>
        </w:rPr>
        <w:t>Источниками выделений загрязняющих веществ являются двигатели автомобилей, перемещающихся по территории предприятия.</w:t>
      </w:r>
    </w:p>
    <w:p w14:paraId="2AB1EB29" w14:textId="77777777" w:rsidR="00A53095" w:rsidRPr="00274169" w:rsidRDefault="00A53095" w:rsidP="00A53095">
      <w:pPr>
        <w:spacing w:before="240"/>
        <w:rPr>
          <w:color w:val="000000"/>
        </w:rPr>
      </w:pPr>
      <w:r w:rsidRPr="00274169">
        <w:rPr>
          <w:color w:val="000000"/>
        </w:rPr>
        <w:tab/>
        <w:t>Расчет выделений загрязняющих веществ выполнен в соответствии со следующими методическими документами:</w:t>
      </w:r>
    </w:p>
    <w:p w14:paraId="06975173" w14:textId="77777777" w:rsidR="00A53095" w:rsidRPr="00274169" w:rsidRDefault="00A53095" w:rsidP="00A53095">
      <w:pPr>
        <w:rPr>
          <w:color w:val="000000"/>
        </w:rPr>
      </w:pPr>
      <w:r w:rsidRPr="00274169">
        <w:rPr>
          <w:color w:val="000000"/>
        </w:rPr>
        <w:tab/>
        <w:t>– Методическое пособие по расчету, нормированию и контролю выбросов загрязняющих веществ в атмосферный воздух, СПб., НИИ Атмосфера, 2005.</w:t>
      </w:r>
    </w:p>
    <w:p w14:paraId="761C5C2D" w14:textId="77777777" w:rsidR="00A53095" w:rsidRPr="00274169" w:rsidRDefault="00A53095" w:rsidP="00A53095">
      <w:pPr>
        <w:rPr>
          <w:color w:val="000000"/>
        </w:rPr>
      </w:pPr>
      <w:r w:rsidRPr="00274169">
        <w:rPr>
          <w:color w:val="000000"/>
        </w:rPr>
        <w:tab/>
        <w:t>– Методика проведения инвентаризации выбросов загрязняющих веществ в атмосферу автотранспортных предприятий (расчетным методом). М, 1998.</w:t>
      </w:r>
    </w:p>
    <w:p w14:paraId="39091B6A" w14:textId="77777777" w:rsidR="00A53095" w:rsidRPr="00274169" w:rsidRDefault="00A53095" w:rsidP="00A53095">
      <w:pPr>
        <w:rPr>
          <w:color w:val="000000"/>
        </w:rPr>
      </w:pPr>
      <w:r w:rsidRPr="00274169">
        <w:rPr>
          <w:color w:val="000000"/>
        </w:rPr>
        <w:tab/>
        <w:t>– Дополнения и изменения к Методике проведения инвентаризации выбросов загрязняющих веществ в атмосферу автотранспортных предприятий (расчетным методом). М, 1999.</w:t>
      </w:r>
    </w:p>
    <w:p w14:paraId="2D6D8F18" w14:textId="77777777" w:rsidR="00A53095" w:rsidRPr="00274169" w:rsidRDefault="00A53095" w:rsidP="00A53095">
      <w:pPr>
        <w:spacing w:before="240" w:after="240"/>
        <w:rPr>
          <w:color w:val="000000"/>
        </w:rPr>
      </w:pPr>
      <w:r w:rsidRPr="00274169">
        <w:rPr>
          <w:color w:val="000000"/>
        </w:rPr>
        <w:tab/>
        <w:t>Количественная и качественная характеристика загрязняющих веществ, выделяющихся в атмосферу от автотранспортных средств, приведена в таблице 1.1.1.</w:t>
      </w:r>
    </w:p>
    <w:p w14:paraId="5F176089" w14:textId="77777777" w:rsidR="00A53095" w:rsidRPr="00274169" w:rsidRDefault="00A53095" w:rsidP="00A53095">
      <w:pPr>
        <w:spacing w:before="240" w:after="120"/>
        <w:rPr>
          <w:color w:val="000000"/>
        </w:rPr>
      </w:pPr>
      <w:r w:rsidRPr="00274169">
        <w:rPr>
          <w:color w:val="000000"/>
        </w:rPr>
        <w:t xml:space="preserve">Таблица 1.1.1 - </w:t>
      </w:r>
      <w:r w:rsidRPr="00274169">
        <w:rPr>
          <w:b/>
          <w:color w:val="000000"/>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A53095" w:rsidRPr="00274169" w14:paraId="519263CC" w14:textId="77777777" w:rsidTr="00111D84">
        <w:trPr>
          <w:cantSplit/>
          <w:tblHeader/>
        </w:trPr>
        <w:tc>
          <w:tcPr>
            <w:tcW w:w="5387" w:type="dxa"/>
            <w:gridSpan w:val="2"/>
            <w:tcBorders>
              <w:top w:val="single" w:sz="8" w:space="0" w:color="auto"/>
              <w:left w:val="single" w:sz="6" w:space="0" w:color="auto"/>
            </w:tcBorders>
            <w:shd w:val="clear" w:color="auto" w:fill="F2F2F2"/>
            <w:vAlign w:val="center"/>
          </w:tcPr>
          <w:p w14:paraId="1EDF594A" w14:textId="77777777" w:rsidR="00A53095" w:rsidRPr="00274169" w:rsidRDefault="00A53095" w:rsidP="00111D84">
            <w:pPr>
              <w:jc w:val="center"/>
              <w:rPr>
                <w:color w:val="000000"/>
              </w:rPr>
            </w:pPr>
            <w:r w:rsidRPr="00274169">
              <w:rPr>
                <w:color w:val="000000"/>
              </w:rPr>
              <w:lastRenderedPageBreak/>
              <w:t>Загрязняющее вещество</w:t>
            </w:r>
          </w:p>
        </w:tc>
        <w:tc>
          <w:tcPr>
            <w:tcW w:w="2268" w:type="dxa"/>
            <w:vMerge w:val="restart"/>
            <w:tcBorders>
              <w:top w:val="single" w:sz="8" w:space="0" w:color="auto"/>
            </w:tcBorders>
            <w:shd w:val="clear" w:color="auto" w:fill="F2F2F2"/>
            <w:vAlign w:val="center"/>
          </w:tcPr>
          <w:p w14:paraId="79712679" w14:textId="77777777" w:rsidR="00A53095" w:rsidRPr="00274169" w:rsidRDefault="00A53095" w:rsidP="00111D84">
            <w:pPr>
              <w:jc w:val="center"/>
              <w:rPr>
                <w:color w:val="000000"/>
              </w:rPr>
            </w:pPr>
            <w:r w:rsidRPr="00274169">
              <w:rPr>
                <w:color w:val="000000"/>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04DDF1D0" w14:textId="77777777" w:rsidR="00A53095" w:rsidRPr="00274169" w:rsidRDefault="00A53095" w:rsidP="00111D84">
            <w:pPr>
              <w:jc w:val="center"/>
              <w:rPr>
                <w:color w:val="000000"/>
              </w:rPr>
            </w:pPr>
            <w:r w:rsidRPr="00274169">
              <w:rPr>
                <w:color w:val="000000"/>
              </w:rPr>
              <w:t>Годовой выброс, т/год</w:t>
            </w:r>
          </w:p>
        </w:tc>
      </w:tr>
      <w:tr w:rsidR="00A53095" w:rsidRPr="00274169" w14:paraId="3462FC98" w14:textId="77777777" w:rsidTr="00111D84">
        <w:trPr>
          <w:cantSplit/>
          <w:tblHeader/>
        </w:trPr>
        <w:tc>
          <w:tcPr>
            <w:tcW w:w="851" w:type="dxa"/>
            <w:tcBorders>
              <w:left w:val="single" w:sz="6" w:space="0" w:color="auto"/>
              <w:bottom w:val="single" w:sz="8" w:space="0" w:color="auto"/>
            </w:tcBorders>
            <w:shd w:val="clear" w:color="auto" w:fill="F2F2F2"/>
            <w:vAlign w:val="center"/>
          </w:tcPr>
          <w:p w14:paraId="780B5B87" w14:textId="77777777" w:rsidR="00A53095" w:rsidRPr="00274169" w:rsidRDefault="00A53095" w:rsidP="00111D84">
            <w:pPr>
              <w:jc w:val="center"/>
              <w:rPr>
                <w:color w:val="000000"/>
              </w:rPr>
            </w:pPr>
            <w:r w:rsidRPr="00274169">
              <w:rPr>
                <w:color w:val="000000"/>
              </w:rPr>
              <w:t>код</w:t>
            </w:r>
          </w:p>
        </w:tc>
        <w:tc>
          <w:tcPr>
            <w:tcW w:w="4536" w:type="dxa"/>
            <w:tcBorders>
              <w:bottom w:val="single" w:sz="8" w:space="0" w:color="auto"/>
            </w:tcBorders>
            <w:shd w:val="clear" w:color="auto" w:fill="F2F2F2"/>
            <w:vAlign w:val="center"/>
          </w:tcPr>
          <w:p w14:paraId="66C342C0" w14:textId="77777777" w:rsidR="00A53095" w:rsidRPr="00274169" w:rsidRDefault="00A53095" w:rsidP="00111D84">
            <w:pPr>
              <w:jc w:val="center"/>
              <w:rPr>
                <w:color w:val="000000"/>
              </w:rPr>
            </w:pPr>
            <w:r w:rsidRPr="00274169">
              <w:rPr>
                <w:color w:val="000000"/>
              </w:rPr>
              <w:t>наименование</w:t>
            </w:r>
          </w:p>
        </w:tc>
        <w:tc>
          <w:tcPr>
            <w:tcW w:w="2268" w:type="dxa"/>
            <w:vMerge/>
            <w:tcBorders>
              <w:bottom w:val="single" w:sz="8" w:space="0" w:color="auto"/>
            </w:tcBorders>
            <w:shd w:val="clear" w:color="auto" w:fill="F2F2F2"/>
            <w:vAlign w:val="center"/>
          </w:tcPr>
          <w:p w14:paraId="6BE4B190" w14:textId="77777777" w:rsidR="00A53095" w:rsidRPr="00274169" w:rsidRDefault="00A53095" w:rsidP="00111D84">
            <w:pPr>
              <w:jc w:val="center"/>
              <w:rPr>
                <w:color w:val="000000"/>
              </w:rPr>
            </w:pPr>
          </w:p>
        </w:tc>
        <w:tc>
          <w:tcPr>
            <w:tcW w:w="2268" w:type="dxa"/>
            <w:vMerge/>
            <w:tcBorders>
              <w:bottom w:val="single" w:sz="8" w:space="0" w:color="auto"/>
              <w:right w:val="single" w:sz="6" w:space="0" w:color="auto"/>
            </w:tcBorders>
            <w:shd w:val="clear" w:color="auto" w:fill="F2F2F2"/>
            <w:vAlign w:val="center"/>
          </w:tcPr>
          <w:p w14:paraId="3F7CDE25" w14:textId="77777777" w:rsidR="00A53095" w:rsidRPr="00274169" w:rsidRDefault="00A53095" w:rsidP="00111D84">
            <w:pPr>
              <w:jc w:val="center"/>
              <w:rPr>
                <w:color w:val="000000"/>
              </w:rPr>
            </w:pPr>
          </w:p>
        </w:tc>
      </w:tr>
      <w:tr w:rsidR="00A53095" w:rsidRPr="00274169" w14:paraId="1DFB0D00" w14:textId="77777777" w:rsidTr="00111D84">
        <w:tc>
          <w:tcPr>
            <w:tcW w:w="851" w:type="dxa"/>
            <w:tcBorders>
              <w:left w:val="single" w:sz="6" w:space="0" w:color="auto"/>
            </w:tcBorders>
            <w:shd w:val="clear" w:color="auto" w:fill="auto"/>
          </w:tcPr>
          <w:p w14:paraId="5481342D" w14:textId="77777777" w:rsidR="00A53095" w:rsidRPr="00274169" w:rsidRDefault="00A53095" w:rsidP="00111D84">
            <w:pPr>
              <w:jc w:val="center"/>
              <w:rPr>
                <w:color w:val="000000"/>
              </w:rPr>
            </w:pPr>
            <w:r w:rsidRPr="00274169">
              <w:rPr>
                <w:color w:val="000000"/>
              </w:rPr>
              <w:t>301</w:t>
            </w:r>
          </w:p>
        </w:tc>
        <w:tc>
          <w:tcPr>
            <w:tcW w:w="4536" w:type="dxa"/>
            <w:shd w:val="clear" w:color="auto" w:fill="auto"/>
          </w:tcPr>
          <w:p w14:paraId="7BBB7DD5" w14:textId="77777777" w:rsidR="00A53095" w:rsidRPr="00274169" w:rsidRDefault="00A53095" w:rsidP="00A53095">
            <w:pPr>
              <w:rPr>
                <w:color w:val="000000"/>
              </w:rPr>
            </w:pPr>
            <w:r w:rsidRPr="00274169">
              <w:rPr>
                <w:color w:val="000000"/>
              </w:rPr>
              <w:t>Азота диоксид (Азот (IV) оксид)</w:t>
            </w:r>
          </w:p>
        </w:tc>
        <w:tc>
          <w:tcPr>
            <w:tcW w:w="2268" w:type="dxa"/>
            <w:shd w:val="clear" w:color="auto" w:fill="auto"/>
          </w:tcPr>
          <w:p w14:paraId="62D74C43" w14:textId="77777777" w:rsidR="00A53095" w:rsidRPr="00274169" w:rsidRDefault="00A53095" w:rsidP="00111D84">
            <w:pPr>
              <w:tabs>
                <w:tab w:val="decimal" w:pos="1134"/>
              </w:tabs>
              <w:rPr>
                <w:color w:val="000000"/>
              </w:rPr>
            </w:pPr>
            <w:r w:rsidRPr="00274169">
              <w:rPr>
                <w:color w:val="000000"/>
              </w:rPr>
              <w:t>0,0000122</w:t>
            </w:r>
          </w:p>
        </w:tc>
        <w:tc>
          <w:tcPr>
            <w:tcW w:w="2268" w:type="dxa"/>
            <w:tcBorders>
              <w:right w:val="single" w:sz="6" w:space="0" w:color="auto"/>
            </w:tcBorders>
            <w:shd w:val="clear" w:color="auto" w:fill="auto"/>
          </w:tcPr>
          <w:p w14:paraId="78959827" w14:textId="77777777" w:rsidR="00A53095" w:rsidRPr="00274169" w:rsidRDefault="00A53095" w:rsidP="00111D84">
            <w:pPr>
              <w:tabs>
                <w:tab w:val="decimal" w:pos="1134"/>
              </w:tabs>
              <w:rPr>
                <w:color w:val="000000"/>
              </w:rPr>
            </w:pPr>
            <w:r w:rsidRPr="00274169">
              <w:rPr>
                <w:color w:val="000000"/>
              </w:rPr>
              <w:t>0,0000212</w:t>
            </w:r>
          </w:p>
        </w:tc>
      </w:tr>
      <w:tr w:rsidR="00A53095" w:rsidRPr="00274169" w14:paraId="11A9CCE8" w14:textId="77777777" w:rsidTr="00111D84">
        <w:tc>
          <w:tcPr>
            <w:tcW w:w="851" w:type="dxa"/>
            <w:tcBorders>
              <w:left w:val="single" w:sz="6" w:space="0" w:color="auto"/>
            </w:tcBorders>
            <w:shd w:val="clear" w:color="auto" w:fill="auto"/>
          </w:tcPr>
          <w:p w14:paraId="432E8427" w14:textId="77777777" w:rsidR="00A53095" w:rsidRPr="00274169" w:rsidRDefault="00A53095" w:rsidP="00111D84">
            <w:pPr>
              <w:jc w:val="center"/>
              <w:rPr>
                <w:color w:val="000000"/>
              </w:rPr>
            </w:pPr>
            <w:r w:rsidRPr="00274169">
              <w:rPr>
                <w:color w:val="000000"/>
              </w:rPr>
              <w:t>304</w:t>
            </w:r>
          </w:p>
        </w:tc>
        <w:tc>
          <w:tcPr>
            <w:tcW w:w="4536" w:type="dxa"/>
            <w:shd w:val="clear" w:color="auto" w:fill="auto"/>
          </w:tcPr>
          <w:p w14:paraId="6A90AD1F" w14:textId="77777777" w:rsidR="00A53095" w:rsidRPr="00274169" w:rsidRDefault="00A53095" w:rsidP="00A53095">
            <w:pPr>
              <w:rPr>
                <w:color w:val="000000"/>
              </w:rPr>
            </w:pPr>
            <w:r w:rsidRPr="00274169">
              <w:rPr>
                <w:color w:val="000000"/>
              </w:rPr>
              <w:t>Азот (II) оксид (Азота оксид)</w:t>
            </w:r>
          </w:p>
        </w:tc>
        <w:tc>
          <w:tcPr>
            <w:tcW w:w="2268" w:type="dxa"/>
            <w:shd w:val="clear" w:color="auto" w:fill="auto"/>
          </w:tcPr>
          <w:p w14:paraId="4B4E801D" w14:textId="77777777" w:rsidR="00A53095" w:rsidRPr="00274169" w:rsidRDefault="00A53095" w:rsidP="00111D84">
            <w:pPr>
              <w:tabs>
                <w:tab w:val="decimal" w:pos="1134"/>
              </w:tabs>
              <w:rPr>
                <w:color w:val="000000"/>
              </w:rPr>
            </w:pPr>
            <w:r w:rsidRPr="00274169">
              <w:rPr>
                <w:color w:val="000000"/>
              </w:rPr>
              <w:t>0,000002</w:t>
            </w:r>
          </w:p>
        </w:tc>
        <w:tc>
          <w:tcPr>
            <w:tcW w:w="2268" w:type="dxa"/>
            <w:tcBorders>
              <w:right w:val="single" w:sz="6" w:space="0" w:color="auto"/>
            </w:tcBorders>
            <w:shd w:val="clear" w:color="auto" w:fill="auto"/>
          </w:tcPr>
          <w:p w14:paraId="1D95AA0F" w14:textId="77777777" w:rsidR="00A53095" w:rsidRPr="00274169" w:rsidRDefault="00A53095" w:rsidP="00111D84">
            <w:pPr>
              <w:tabs>
                <w:tab w:val="decimal" w:pos="1134"/>
              </w:tabs>
              <w:rPr>
                <w:color w:val="000000"/>
              </w:rPr>
            </w:pPr>
            <w:r w:rsidRPr="00274169">
              <w:rPr>
                <w:color w:val="000000"/>
              </w:rPr>
              <w:t>0,0000034</w:t>
            </w:r>
          </w:p>
        </w:tc>
      </w:tr>
      <w:tr w:rsidR="00A53095" w:rsidRPr="00274169" w14:paraId="7E402279" w14:textId="77777777" w:rsidTr="00111D84">
        <w:tc>
          <w:tcPr>
            <w:tcW w:w="851" w:type="dxa"/>
            <w:tcBorders>
              <w:left w:val="single" w:sz="6" w:space="0" w:color="auto"/>
            </w:tcBorders>
            <w:shd w:val="clear" w:color="auto" w:fill="auto"/>
          </w:tcPr>
          <w:p w14:paraId="3A269063" w14:textId="77777777" w:rsidR="00A53095" w:rsidRPr="00274169" w:rsidRDefault="00A53095" w:rsidP="00111D84">
            <w:pPr>
              <w:jc w:val="center"/>
              <w:rPr>
                <w:color w:val="000000"/>
              </w:rPr>
            </w:pPr>
            <w:r w:rsidRPr="00274169">
              <w:rPr>
                <w:color w:val="000000"/>
              </w:rPr>
              <w:t>328</w:t>
            </w:r>
          </w:p>
        </w:tc>
        <w:tc>
          <w:tcPr>
            <w:tcW w:w="4536" w:type="dxa"/>
            <w:shd w:val="clear" w:color="auto" w:fill="auto"/>
          </w:tcPr>
          <w:p w14:paraId="747DF0F7" w14:textId="77777777" w:rsidR="00A53095" w:rsidRPr="00274169" w:rsidRDefault="00A53095" w:rsidP="00A53095">
            <w:pPr>
              <w:rPr>
                <w:color w:val="000000"/>
              </w:rPr>
            </w:pPr>
            <w:r w:rsidRPr="00274169">
              <w:rPr>
                <w:color w:val="000000"/>
              </w:rPr>
              <w:t>Углерод (Сажа)</w:t>
            </w:r>
          </w:p>
        </w:tc>
        <w:tc>
          <w:tcPr>
            <w:tcW w:w="2268" w:type="dxa"/>
            <w:shd w:val="clear" w:color="auto" w:fill="auto"/>
          </w:tcPr>
          <w:p w14:paraId="1E922D1E" w14:textId="77777777" w:rsidR="00A53095" w:rsidRPr="00274169" w:rsidRDefault="00A53095" w:rsidP="00111D84">
            <w:pPr>
              <w:tabs>
                <w:tab w:val="decimal" w:pos="1134"/>
              </w:tabs>
              <w:rPr>
                <w:color w:val="000000"/>
              </w:rPr>
            </w:pPr>
            <w:r w:rsidRPr="00274169">
              <w:rPr>
                <w:color w:val="000000"/>
              </w:rPr>
              <w:t>0,0000008</w:t>
            </w:r>
          </w:p>
        </w:tc>
        <w:tc>
          <w:tcPr>
            <w:tcW w:w="2268" w:type="dxa"/>
            <w:tcBorders>
              <w:right w:val="single" w:sz="6" w:space="0" w:color="auto"/>
            </w:tcBorders>
            <w:shd w:val="clear" w:color="auto" w:fill="auto"/>
          </w:tcPr>
          <w:p w14:paraId="68D99543" w14:textId="77777777" w:rsidR="00A53095" w:rsidRPr="00274169" w:rsidRDefault="00A53095" w:rsidP="00111D84">
            <w:pPr>
              <w:tabs>
                <w:tab w:val="decimal" w:pos="1134"/>
              </w:tabs>
              <w:rPr>
                <w:color w:val="000000"/>
              </w:rPr>
            </w:pPr>
            <w:r w:rsidRPr="00274169">
              <w:rPr>
                <w:color w:val="000000"/>
              </w:rPr>
              <w:t>0,0000008</w:t>
            </w:r>
          </w:p>
        </w:tc>
      </w:tr>
      <w:tr w:rsidR="00A53095" w:rsidRPr="00274169" w14:paraId="7B7852F8" w14:textId="77777777" w:rsidTr="00111D84">
        <w:tc>
          <w:tcPr>
            <w:tcW w:w="851" w:type="dxa"/>
            <w:tcBorders>
              <w:left w:val="single" w:sz="6" w:space="0" w:color="auto"/>
            </w:tcBorders>
            <w:shd w:val="clear" w:color="auto" w:fill="auto"/>
          </w:tcPr>
          <w:p w14:paraId="7D7774D0" w14:textId="77777777" w:rsidR="00A53095" w:rsidRPr="00274169" w:rsidRDefault="00A53095" w:rsidP="00111D84">
            <w:pPr>
              <w:jc w:val="center"/>
              <w:rPr>
                <w:color w:val="000000"/>
              </w:rPr>
            </w:pPr>
            <w:r w:rsidRPr="00274169">
              <w:rPr>
                <w:color w:val="000000"/>
              </w:rPr>
              <w:t>330</w:t>
            </w:r>
          </w:p>
        </w:tc>
        <w:tc>
          <w:tcPr>
            <w:tcW w:w="4536" w:type="dxa"/>
            <w:shd w:val="clear" w:color="auto" w:fill="auto"/>
          </w:tcPr>
          <w:p w14:paraId="6AC94F50" w14:textId="77777777" w:rsidR="00A53095" w:rsidRPr="00274169" w:rsidRDefault="00A53095" w:rsidP="00A53095">
            <w:pPr>
              <w:rPr>
                <w:color w:val="000000"/>
              </w:rPr>
            </w:pPr>
            <w:r w:rsidRPr="00274169">
              <w:rPr>
                <w:color w:val="000000"/>
              </w:rPr>
              <w:t>Сера диоксид (Ангидрид сернистый)</w:t>
            </w:r>
          </w:p>
        </w:tc>
        <w:tc>
          <w:tcPr>
            <w:tcW w:w="2268" w:type="dxa"/>
            <w:shd w:val="clear" w:color="auto" w:fill="auto"/>
          </w:tcPr>
          <w:p w14:paraId="47F4A4BA" w14:textId="77777777" w:rsidR="00A53095" w:rsidRPr="00274169" w:rsidRDefault="00A53095" w:rsidP="00111D84">
            <w:pPr>
              <w:tabs>
                <w:tab w:val="decimal" w:pos="1134"/>
              </w:tabs>
              <w:rPr>
                <w:color w:val="000000"/>
              </w:rPr>
            </w:pPr>
            <w:r w:rsidRPr="00274169">
              <w:rPr>
                <w:color w:val="000000"/>
              </w:rPr>
              <w:t>0,000003</w:t>
            </w:r>
          </w:p>
        </w:tc>
        <w:tc>
          <w:tcPr>
            <w:tcW w:w="2268" w:type="dxa"/>
            <w:tcBorders>
              <w:right w:val="single" w:sz="6" w:space="0" w:color="auto"/>
            </w:tcBorders>
            <w:shd w:val="clear" w:color="auto" w:fill="auto"/>
          </w:tcPr>
          <w:p w14:paraId="0F60465F" w14:textId="77777777" w:rsidR="00A53095" w:rsidRPr="00274169" w:rsidRDefault="00A53095" w:rsidP="00111D84">
            <w:pPr>
              <w:tabs>
                <w:tab w:val="decimal" w:pos="1134"/>
              </w:tabs>
              <w:rPr>
                <w:color w:val="000000"/>
              </w:rPr>
            </w:pPr>
            <w:r w:rsidRPr="00274169">
              <w:rPr>
                <w:color w:val="000000"/>
              </w:rPr>
              <w:t>0,0000064</w:t>
            </w:r>
          </w:p>
        </w:tc>
      </w:tr>
      <w:tr w:rsidR="00A53095" w:rsidRPr="00274169" w14:paraId="205AA92F" w14:textId="77777777" w:rsidTr="00111D84">
        <w:tc>
          <w:tcPr>
            <w:tcW w:w="851" w:type="dxa"/>
            <w:tcBorders>
              <w:left w:val="single" w:sz="6" w:space="0" w:color="auto"/>
            </w:tcBorders>
            <w:shd w:val="clear" w:color="auto" w:fill="auto"/>
          </w:tcPr>
          <w:p w14:paraId="5213F798" w14:textId="77777777" w:rsidR="00A53095" w:rsidRPr="00274169" w:rsidRDefault="00A53095" w:rsidP="00111D84">
            <w:pPr>
              <w:jc w:val="center"/>
              <w:rPr>
                <w:color w:val="000000"/>
              </w:rPr>
            </w:pPr>
            <w:r w:rsidRPr="00274169">
              <w:rPr>
                <w:color w:val="000000"/>
              </w:rPr>
              <w:t>337</w:t>
            </w:r>
          </w:p>
        </w:tc>
        <w:tc>
          <w:tcPr>
            <w:tcW w:w="4536" w:type="dxa"/>
            <w:shd w:val="clear" w:color="auto" w:fill="auto"/>
          </w:tcPr>
          <w:p w14:paraId="630E53AA" w14:textId="77777777" w:rsidR="00A53095" w:rsidRPr="00274169" w:rsidRDefault="00A53095" w:rsidP="00A53095">
            <w:pPr>
              <w:rPr>
                <w:color w:val="000000"/>
              </w:rPr>
            </w:pPr>
            <w:r w:rsidRPr="00274169">
              <w:rPr>
                <w:color w:val="000000"/>
              </w:rPr>
              <w:t>Углерод оксид</w:t>
            </w:r>
          </w:p>
        </w:tc>
        <w:tc>
          <w:tcPr>
            <w:tcW w:w="2268" w:type="dxa"/>
            <w:shd w:val="clear" w:color="auto" w:fill="auto"/>
          </w:tcPr>
          <w:p w14:paraId="37AC8B9B" w14:textId="77777777" w:rsidR="00A53095" w:rsidRPr="00274169" w:rsidRDefault="00A53095" w:rsidP="00111D84">
            <w:pPr>
              <w:tabs>
                <w:tab w:val="decimal" w:pos="1134"/>
              </w:tabs>
              <w:rPr>
                <w:color w:val="000000"/>
              </w:rPr>
            </w:pPr>
            <w:r w:rsidRPr="00274169">
              <w:rPr>
                <w:color w:val="000000"/>
              </w:rPr>
              <w:t>0,0000917</w:t>
            </w:r>
          </w:p>
        </w:tc>
        <w:tc>
          <w:tcPr>
            <w:tcW w:w="2268" w:type="dxa"/>
            <w:tcBorders>
              <w:right w:val="single" w:sz="6" w:space="0" w:color="auto"/>
            </w:tcBorders>
            <w:shd w:val="clear" w:color="auto" w:fill="auto"/>
          </w:tcPr>
          <w:p w14:paraId="717493E5" w14:textId="77777777" w:rsidR="00A53095" w:rsidRPr="00274169" w:rsidRDefault="00A53095" w:rsidP="00111D84">
            <w:pPr>
              <w:tabs>
                <w:tab w:val="decimal" w:pos="1134"/>
              </w:tabs>
              <w:rPr>
                <w:color w:val="000000"/>
              </w:rPr>
            </w:pPr>
            <w:r w:rsidRPr="00274169">
              <w:rPr>
                <w:color w:val="000000"/>
              </w:rPr>
              <w:t>0,0005075</w:t>
            </w:r>
          </w:p>
        </w:tc>
      </w:tr>
      <w:tr w:rsidR="00A53095" w:rsidRPr="00274169" w14:paraId="0151C881" w14:textId="77777777" w:rsidTr="00111D84">
        <w:tc>
          <w:tcPr>
            <w:tcW w:w="851" w:type="dxa"/>
            <w:tcBorders>
              <w:left w:val="single" w:sz="6" w:space="0" w:color="auto"/>
            </w:tcBorders>
            <w:shd w:val="clear" w:color="auto" w:fill="auto"/>
          </w:tcPr>
          <w:p w14:paraId="5119469E" w14:textId="77777777" w:rsidR="00A53095" w:rsidRPr="00274169" w:rsidRDefault="00A53095" w:rsidP="00111D84">
            <w:pPr>
              <w:jc w:val="center"/>
              <w:rPr>
                <w:color w:val="000000"/>
              </w:rPr>
            </w:pPr>
            <w:r w:rsidRPr="00274169">
              <w:rPr>
                <w:color w:val="000000"/>
              </w:rPr>
              <w:t>2704</w:t>
            </w:r>
          </w:p>
        </w:tc>
        <w:tc>
          <w:tcPr>
            <w:tcW w:w="4536" w:type="dxa"/>
            <w:shd w:val="clear" w:color="auto" w:fill="auto"/>
          </w:tcPr>
          <w:p w14:paraId="51B6ED5F" w14:textId="77777777" w:rsidR="00A53095" w:rsidRPr="00274169" w:rsidRDefault="00A53095" w:rsidP="00A53095">
            <w:pPr>
              <w:rPr>
                <w:color w:val="000000"/>
              </w:rPr>
            </w:pPr>
            <w:r w:rsidRPr="00274169">
              <w:rPr>
                <w:color w:val="000000"/>
              </w:rPr>
              <w:t>Бензин (нефтяной, малосернистый)</w:t>
            </w:r>
          </w:p>
        </w:tc>
        <w:tc>
          <w:tcPr>
            <w:tcW w:w="2268" w:type="dxa"/>
            <w:shd w:val="clear" w:color="auto" w:fill="auto"/>
          </w:tcPr>
          <w:p w14:paraId="71BD2469" w14:textId="77777777" w:rsidR="00A53095" w:rsidRPr="00274169" w:rsidRDefault="00A53095" w:rsidP="00111D84">
            <w:pPr>
              <w:tabs>
                <w:tab w:val="decimal" w:pos="1134"/>
              </w:tabs>
              <w:rPr>
                <w:color w:val="000000"/>
              </w:rPr>
            </w:pPr>
            <w:r w:rsidRPr="00274169">
              <w:rPr>
                <w:color w:val="000000"/>
              </w:rPr>
              <w:t>0,0000139</w:t>
            </w:r>
          </w:p>
        </w:tc>
        <w:tc>
          <w:tcPr>
            <w:tcW w:w="2268" w:type="dxa"/>
            <w:tcBorders>
              <w:right w:val="single" w:sz="6" w:space="0" w:color="auto"/>
            </w:tcBorders>
            <w:shd w:val="clear" w:color="auto" w:fill="auto"/>
          </w:tcPr>
          <w:p w14:paraId="002AB441" w14:textId="77777777" w:rsidR="00A53095" w:rsidRPr="00274169" w:rsidRDefault="00A53095" w:rsidP="00111D84">
            <w:pPr>
              <w:tabs>
                <w:tab w:val="decimal" w:pos="1134"/>
              </w:tabs>
              <w:rPr>
                <w:color w:val="000000"/>
              </w:rPr>
            </w:pPr>
            <w:r w:rsidRPr="00274169">
              <w:rPr>
                <w:color w:val="000000"/>
              </w:rPr>
              <w:t>0,000075</w:t>
            </w:r>
          </w:p>
        </w:tc>
      </w:tr>
      <w:tr w:rsidR="00A53095" w:rsidRPr="00274169" w14:paraId="31132682" w14:textId="77777777" w:rsidTr="00111D84">
        <w:tc>
          <w:tcPr>
            <w:tcW w:w="851" w:type="dxa"/>
            <w:tcBorders>
              <w:left w:val="single" w:sz="6" w:space="0" w:color="auto"/>
              <w:bottom w:val="single" w:sz="8" w:space="0" w:color="auto"/>
            </w:tcBorders>
            <w:shd w:val="clear" w:color="auto" w:fill="auto"/>
          </w:tcPr>
          <w:p w14:paraId="3985BAC2" w14:textId="77777777" w:rsidR="00A53095" w:rsidRPr="00274169" w:rsidRDefault="00A53095" w:rsidP="00111D84">
            <w:pPr>
              <w:jc w:val="center"/>
              <w:rPr>
                <w:color w:val="000000"/>
              </w:rPr>
            </w:pPr>
            <w:r w:rsidRPr="00274169">
              <w:rPr>
                <w:color w:val="000000"/>
              </w:rPr>
              <w:t>2732</w:t>
            </w:r>
          </w:p>
        </w:tc>
        <w:tc>
          <w:tcPr>
            <w:tcW w:w="4536" w:type="dxa"/>
            <w:tcBorders>
              <w:bottom w:val="single" w:sz="8" w:space="0" w:color="auto"/>
            </w:tcBorders>
            <w:shd w:val="clear" w:color="auto" w:fill="auto"/>
          </w:tcPr>
          <w:p w14:paraId="5A5A67AC" w14:textId="77777777" w:rsidR="00A53095" w:rsidRPr="00274169" w:rsidRDefault="00A53095" w:rsidP="00A53095">
            <w:pPr>
              <w:rPr>
                <w:color w:val="000000"/>
              </w:rPr>
            </w:pPr>
            <w:r w:rsidRPr="00274169">
              <w:rPr>
                <w:color w:val="000000"/>
              </w:rPr>
              <w:t>Керосин</w:t>
            </w:r>
          </w:p>
        </w:tc>
        <w:tc>
          <w:tcPr>
            <w:tcW w:w="2268" w:type="dxa"/>
            <w:tcBorders>
              <w:bottom w:val="single" w:sz="8" w:space="0" w:color="auto"/>
            </w:tcBorders>
            <w:shd w:val="clear" w:color="auto" w:fill="auto"/>
          </w:tcPr>
          <w:p w14:paraId="594823AD" w14:textId="77777777" w:rsidR="00A53095" w:rsidRPr="00274169" w:rsidRDefault="00A53095" w:rsidP="00111D84">
            <w:pPr>
              <w:tabs>
                <w:tab w:val="decimal" w:pos="1134"/>
              </w:tabs>
              <w:rPr>
                <w:color w:val="000000"/>
              </w:rPr>
            </w:pPr>
            <w:r w:rsidRPr="00274169">
              <w:rPr>
                <w:color w:val="000000"/>
              </w:rPr>
              <w:t>0,0000028</w:t>
            </w:r>
          </w:p>
        </w:tc>
        <w:tc>
          <w:tcPr>
            <w:tcW w:w="2268" w:type="dxa"/>
            <w:tcBorders>
              <w:bottom w:val="single" w:sz="8" w:space="0" w:color="auto"/>
              <w:right w:val="single" w:sz="6" w:space="0" w:color="auto"/>
            </w:tcBorders>
            <w:shd w:val="clear" w:color="auto" w:fill="auto"/>
          </w:tcPr>
          <w:p w14:paraId="3F8D76CB" w14:textId="77777777" w:rsidR="00A53095" w:rsidRPr="00274169" w:rsidRDefault="00A53095" w:rsidP="00111D84">
            <w:pPr>
              <w:tabs>
                <w:tab w:val="decimal" w:pos="1134"/>
              </w:tabs>
              <w:rPr>
                <w:color w:val="000000"/>
              </w:rPr>
            </w:pPr>
            <w:r w:rsidRPr="00274169">
              <w:rPr>
                <w:color w:val="000000"/>
              </w:rPr>
              <w:t>0,0000025</w:t>
            </w:r>
          </w:p>
        </w:tc>
      </w:tr>
    </w:tbl>
    <w:p w14:paraId="46B91E1F" w14:textId="77777777" w:rsidR="00A53095" w:rsidRPr="00274169" w:rsidRDefault="00A53095" w:rsidP="00A53095">
      <w:pPr>
        <w:spacing w:before="240" w:after="240"/>
        <w:rPr>
          <w:color w:val="000000"/>
        </w:rPr>
      </w:pPr>
      <w:r w:rsidRPr="00274169">
        <w:rPr>
          <w:color w:val="000000"/>
        </w:rPr>
        <w:tab/>
        <w:t>Исходные данные для расчета выделений загрязняющих веществ приведены в таблице 1.1.2.</w:t>
      </w:r>
    </w:p>
    <w:p w14:paraId="46C55D62" w14:textId="77777777" w:rsidR="00A53095" w:rsidRPr="00274169" w:rsidRDefault="00A53095" w:rsidP="00A53095">
      <w:pPr>
        <w:spacing w:before="240" w:after="120"/>
        <w:rPr>
          <w:color w:val="000000"/>
        </w:rPr>
      </w:pPr>
      <w:r w:rsidRPr="00274169">
        <w:rPr>
          <w:color w:val="000000"/>
        </w:rPr>
        <w:t xml:space="preserve">Таблица 1.1.2 - </w:t>
      </w:r>
      <w:r w:rsidRPr="00274169">
        <w:rPr>
          <w:b/>
          <w:color w:val="000000"/>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268"/>
        <w:gridCol w:w="4196"/>
        <w:gridCol w:w="1701"/>
        <w:gridCol w:w="1134"/>
        <w:gridCol w:w="624"/>
      </w:tblGrid>
      <w:tr w:rsidR="00A53095" w:rsidRPr="00274169" w14:paraId="08E0BAB7" w14:textId="77777777" w:rsidTr="00111D84">
        <w:trPr>
          <w:tblHeader/>
        </w:trPr>
        <w:tc>
          <w:tcPr>
            <w:tcW w:w="2268" w:type="dxa"/>
            <w:vMerge w:val="restart"/>
            <w:tcBorders>
              <w:top w:val="single" w:sz="8" w:space="0" w:color="auto"/>
              <w:left w:val="single" w:sz="6" w:space="0" w:color="auto"/>
            </w:tcBorders>
            <w:shd w:val="clear" w:color="auto" w:fill="F2F2F2"/>
            <w:vAlign w:val="center"/>
          </w:tcPr>
          <w:p w14:paraId="1C9C5571" w14:textId="77777777" w:rsidR="00A53095" w:rsidRPr="00274169" w:rsidRDefault="00A53095" w:rsidP="00111D84">
            <w:pPr>
              <w:jc w:val="center"/>
              <w:rPr>
                <w:color w:val="000000"/>
              </w:rPr>
            </w:pPr>
            <w:r w:rsidRPr="00274169">
              <w:rPr>
                <w:color w:val="000000"/>
              </w:rPr>
              <w:t>Наименование</w:t>
            </w:r>
          </w:p>
        </w:tc>
        <w:tc>
          <w:tcPr>
            <w:tcW w:w="4196" w:type="dxa"/>
            <w:vMerge w:val="restart"/>
            <w:tcBorders>
              <w:top w:val="single" w:sz="8" w:space="0" w:color="auto"/>
            </w:tcBorders>
            <w:shd w:val="clear" w:color="auto" w:fill="F2F2F2"/>
            <w:vAlign w:val="center"/>
          </w:tcPr>
          <w:p w14:paraId="3486858D" w14:textId="77777777" w:rsidR="00A53095" w:rsidRPr="00274169" w:rsidRDefault="00A53095" w:rsidP="00111D84">
            <w:pPr>
              <w:jc w:val="center"/>
              <w:rPr>
                <w:color w:val="000000"/>
              </w:rPr>
            </w:pPr>
            <w:r w:rsidRPr="00274169">
              <w:rPr>
                <w:color w:val="000000"/>
              </w:rPr>
              <w:t>Тип автотранспортного средства</w:t>
            </w:r>
          </w:p>
        </w:tc>
        <w:tc>
          <w:tcPr>
            <w:tcW w:w="2835" w:type="dxa"/>
            <w:gridSpan w:val="2"/>
            <w:tcBorders>
              <w:top w:val="single" w:sz="8" w:space="0" w:color="auto"/>
            </w:tcBorders>
            <w:shd w:val="clear" w:color="auto" w:fill="F2F2F2"/>
            <w:vAlign w:val="center"/>
          </w:tcPr>
          <w:p w14:paraId="27BE403A" w14:textId="77777777" w:rsidR="00A53095" w:rsidRPr="00274169" w:rsidRDefault="00A53095" w:rsidP="00111D84">
            <w:pPr>
              <w:jc w:val="center"/>
              <w:rPr>
                <w:color w:val="000000"/>
              </w:rPr>
            </w:pPr>
            <w:r w:rsidRPr="00274169">
              <w:rPr>
                <w:color w:val="000000"/>
              </w:rPr>
              <w:t>Количество автомобилей</w:t>
            </w:r>
          </w:p>
        </w:tc>
        <w:tc>
          <w:tcPr>
            <w:tcW w:w="624" w:type="dxa"/>
            <w:vMerge w:val="restart"/>
            <w:tcBorders>
              <w:top w:val="single" w:sz="8" w:space="0" w:color="auto"/>
              <w:right w:val="single" w:sz="6" w:space="0" w:color="auto"/>
            </w:tcBorders>
            <w:shd w:val="clear" w:color="auto" w:fill="F2F2F2"/>
            <w:vAlign w:val="center"/>
          </w:tcPr>
          <w:p w14:paraId="48B2A7EB" w14:textId="77777777" w:rsidR="00A53095" w:rsidRPr="00274169" w:rsidRDefault="00A53095" w:rsidP="00111D84">
            <w:pPr>
              <w:jc w:val="center"/>
              <w:rPr>
                <w:color w:val="000000"/>
              </w:rPr>
            </w:pPr>
            <w:r w:rsidRPr="00274169">
              <w:rPr>
                <w:color w:val="000000"/>
              </w:rPr>
              <w:t>Одновременность</w:t>
            </w:r>
          </w:p>
        </w:tc>
      </w:tr>
      <w:tr w:rsidR="00A53095" w:rsidRPr="00274169" w14:paraId="55232660" w14:textId="77777777" w:rsidTr="00111D84">
        <w:trPr>
          <w:tblHeader/>
        </w:trPr>
        <w:tc>
          <w:tcPr>
            <w:tcW w:w="2268" w:type="dxa"/>
            <w:vMerge/>
            <w:tcBorders>
              <w:left w:val="single" w:sz="6" w:space="0" w:color="auto"/>
              <w:bottom w:val="single" w:sz="8" w:space="0" w:color="auto"/>
            </w:tcBorders>
            <w:shd w:val="clear" w:color="auto" w:fill="F2F2F2"/>
            <w:vAlign w:val="center"/>
          </w:tcPr>
          <w:p w14:paraId="3067B7E0" w14:textId="77777777" w:rsidR="00A53095" w:rsidRPr="00274169" w:rsidRDefault="00A53095" w:rsidP="00111D84">
            <w:pPr>
              <w:jc w:val="center"/>
              <w:rPr>
                <w:color w:val="000000"/>
              </w:rPr>
            </w:pPr>
          </w:p>
        </w:tc>
        <w:tc>
          <w:tcPr>
            <w:tcW w:w="4196" w:type="dxa"/>
            <w:vMerge/>
            <w:tcBorders>
              <w:bottom w:val="single" w:sz="8" w:space="0" w:color="auto"/>
            </w:tcBorders>
            <w:shd w:val="clear" w:color="auto" w:fill="F2F2F2"/>
            <w:vAlign w:val="center"/>
          </w:tcPr>
          <w:p w14:paraId="1605EB76" w14:textId="77777777" w:rsidR="00A53095" w:rsidRPr="00274169" w:rsidRDefault="00A53095" w:rsidP="00111D84">
            <w:pPr>
              <w:jc w:val="center"/>
              <w:rPr>
                <w:color w:val="000000"/>
              </w:rPr>
            </w:pPr>
          </w:p>
        </w:tc>
        <w:tc>
          <w:tcPr>
            <w:tcW w:w="1701" w:type="dxa"/>
            <w:tcBorders>
              <w:bottom w:val="single" w:sz="8" w:space="0" w:color="auto"/>
            </w:tcBorders>
            <w:shd w:val="clear" w:color="auto" w:fill="F2F2F2"/>
            <w:vAlign w:val="center"/>
          </w:tcPr>
          <w:p w14:paraId="7C26D499" w14:textId="77777777" w:rsidR="00A53095" w:rsidRPr="00274169" w:rsidRDefault="00A53095" w:rsidP="00111D84">
            <w:pPr>
              <w:jc w:val="center"/>
              <w:rPr>
                <w:color w:val="000000"/>
              </w:rPr>
            </w:pPr>
            <w:r w:rsidRPr="00274169">
              <w:rPr>
                <w:color w:val="000000"/>
              </w:rPr>
              <w:t>среднее в течение суток</w:t>
            </w:r>
          </w:p>
        </w:tc>
        <w:tc>
          <w:tcPr>
            <w:tcW w:w="1134" w:type="dxa"/>
            <w:tcBorders>
              <w:bottom w:val="single" w:sz="8" w:space="0" w:color="auto"/>
            </w:tcBorders>
            <w:shd w:val="clear" w:color="auto" w:fill="F2F2F2"/>
            <w:vAlign w:val="center"/>
          </w:tcPr>
          <w:p w14:paraId="78B6DD67" w14:textId="77777777" w:rsidR="00A53095" w:rsidRPr="00274169" w:rsidRDefault="00A53095" w:rsidP="00111D84">
            <w:pPr>
              <w:jc w:val="center"/>
              <w:rPr>
                <w:color w:val="000000"/>
              </w:rPr>
            </w:pPr>
            <w:r w:rsidRPr="00274169">
              <w:rPr>
                <w:color w:val="000000"/>
              </w:rPr>
              <w:t>максимальное за 1 час</w:t>
            </w:r>
          </w:p>
        </w:tc>
        <w:tc>
          <w:tcPr>
            <w:tcW w:w="624" w:type="dxa"/>
            <w:vMerge/>
            <w:tcBorders>
              <w:bottom w:val="single" w:sz="8" w:space="0" w:color="auto"/>
              <w:right w:val="single" w:sz="6" w:space="0" w:color="auto"/>
            </w:tcBorders>
            <w:shd w:val="clear" w:color="auto" w:fill="F2F2F2"/>
            <w:vAlign w:val="center"/>
          </w:tcPr>
          <w:p w14:paraId="1A58A0F2" w14:textId="77777777" w:rsidR="00A53095" w:rsidRPr="00274169" w:rsidRDefault="00A53095" w:rsidP="00111D84">
            <w:pPr>
              <w:jc w:val="center"/>
              <w:rPr>
                <w:color w:val="000000"/>
              </w:rPr>
            </w:pPr>
          </w:p>
        </w:tc>
      </w:tr>
      <w:tr w:rsidR="00A53095" w:rsidRPr="00274169" w14:paraId="7E6E8FD8" w14:textId="77777777" w:rsidTr="00111D84">
        <w:tc>
          <w:tcPr>
            <w:tcW w:w="2268" w:type="dxa"/>
            <w:tcBorders>
              <w:left w:val="single" w:sz="6" w:space="0" w:color="auto"/>
            </w:tcBorders>
            <w:shd w:val="clear" w:color="auto" w:fill="auto"/>
          </w:tcPr>
          <w:p w14:paraId="40840F23" w14:textId="77777777" w:rsidR="00A53095" w:rsidRPr="00274169" w:rsidRDefault="00A53095" w:rsidP="00A53095">
            <w:pPr>
              <w:rPr>
                <w:color w:val="000000"/>
              </w:rPr>
            </w:pPr>
            <w:r w:rsidRPr="00274169">
              <w:rPr>
                <w:color w:val="000000"/>
              </w:rPr>
              <w:t xml:space="preserve">Рено </w:t>
            </w:r>
            <w:proofErr w:type="spellStart"/>
            <w:r w:rsidRPr="00274169">
              <w:rPr>
                <w:color w:val="000000"/>
              </w:rPr>
              <w:t>Дастер</w:t>
            </w:r>
            <w:proofErr w:type="spellEnd"/>
          </w:p>
        </w:tc>
        <w:tc>
          <w:tcPr>
            <w:tcW w:w="4196" w:type="dxa"/>
            <w:shd w:val="clear" w:color="auto" w:fill="auto"/>
          </w:tcPr>
          <w:p w14:paraId="25457886" w14:textId="77777777" w:rsidR="00A53095" w:rsidRPr="00274169" w:rsidRDefault="00A53095" w:rsidP="00A53095">
            <w:pPr>
              <w:rPr>
                <w:color w:val="000000"/>
              </w:rPr>
            </w:pPr>
            <w:r w:rsidRPr="00274169">
              <w:rPr>
                <w:color w:val="000000"/>
              </w:rPr>
              <w:t>Легковой, объем 1,2-1,8л, дизель</w:t>
            </w:r>
          </w:p>
        </w:tc>
        <w:tc>
          <w:tcPr>
            <w:tcW w:w="1701" w:type="dxa"/>
            <w:shd w:val="clear" w:color="auto" w:fill="auto"/>
          </w:tcPr>
          <w:p w14:paraId="752D791B" w14:textId="77777777" w:rsidR="00A53095" w:rsidRPr="00274169" w:rsidRDefault="00A53095" w:rsidP="00111D84">
            <w:pPr>
              <w:jc w:val="center"/>
              <w:rPr>
                <w:color w:val="000000"/>
              </w:rPr>
            </w:pPr>
            <w:r w:rsidRPr="00274169">
              <w:rPr>
                <w:color w:val="000000"/>
              </w:rPr>
              <w:t>1</w:t>
            </w:r>
          </w:p>
        </w:tc>
        <w:tc>
          <w:tcPr>
            <w:tcW w:w="1134" w:type="dxa"/>
            <w:shd w:val="clear" w:color="auto" w:fill="auto"/>
          </w:tcPr>
          <w:p w14:paraId="6C8BE523" w14:textId="77777777" w:rsidR="00A53095" w:rsidRPr="00274169" w:rsidRDefault="00A53095" w:rsidP="00111D84">
            <w:pPr>
              <w:jc w:val="center"/>
              <w:rPr>
                <w:color w:val="000000"/>
              </w:rPr>
            </w:pPr>
            <w:r w:rsidRPr="00274169">
              <w:rPr>
                <w:color w:val="000000"/>
              </w:rPr>
              <w:t>1</w:t>
            </w:r>
          </w:p>
        </w:tc>
        <w:tc>
          <w:tcPr>
            <w:tcW w:w="624" w:type="dxa"/>
            <w:tcBorders>
              <w:right w:val="single" w:sz="6" w:space="0" w:color="auto"/>
            </w:tcBorders>
            <w:shd w:val="clear" w:color="auto" w:fill="auto"/>
          </w:tcPr>
          <w:p w14:paraId="4DE251F2" w14:textId="77777777" w:rsidR="00A53095" w:rsidRPr="00274169" w:rsidRDefault="00A53095" w:rsidP="00111D84">
            <w:pPr>
              <w:jc w:val="center"/>
              <w:rPr>
                <w:color w:val="000000"/>
              </w:rPr>
            </w:pPr>
            <w:r w:rsidRPr="00274169">
              <w:rPr>
                <w:color w:val="000000"/>
              </w:rPr>
              <w:t>-</w:t>
            </w:r>
          </w:p>
        </w:tc>
      </w:tr>
      <w:tr w:rsidR="00A53095" w:rsidRPr="00274169" w14:paraId="79B72E46" w14:textId="77777777" w:rsidTr="00111D84">
        <w:tc>
          <w:tcPr>
            <w:tcW w:w="2268" w:type="dxa"/>
            <w:tcBorders>
              <w:left w:val="single" w:sz="6" w:space="0" w:color="auto"/>
            </w:tcBorders>
            <w:shd w:val="clear" w:color="auto" w:fill="auto"/>
          </w:tcPr>
          <w:p w14:paraId="729156FD" w14:textId="77777777" w:rsidR="00A53095" w:rsidRPr="00274169" w:rsidRDefault="00A53095" w:rsidP="00A53095">
            <w:pPr>
              <w:rPr>
                <w:color w:val="000000"/>
              </w:rPr>
            </w:pPr>
            <w:r w:rsidRPr="00274169">
              <w:rPr>
                <w:color w:val="000000"/>
              </w:rPr>
              <w:t>Форд Фокус</w:t>
            </w:r>
          </w:p>
        </w:tc>
        <w:tc>
          <w:tcPr>
            <w:tcW w:w="4196" w:type="dxa"/>
            <w:shd w:val="clear" w:color="auto" w:fill="auto"/>
          </w:tcPr>
          <w:p w14:paraId="4CC31C20" w14:textId="77777777" w:rsidR="00A53095" w:rsidRPr="00274169" w:rsidRDefault="00A53095" w:rsidP="00A53095">
            <w:pPr>
              <w:rPr>
                <w:color w:val="000000"/>
              </w:rPr>
            </w:pPr>
            <w:r w:rsidRPr="00274169">
              <w:rPr>
                <w:color w:val="000000"/>
              </w:rPr>
              <w:t xml:space="preserve">Легковой, объем 1,2-1,8л, </w:t>
            </w:r>
            <w:proofErr w:type="spellStart"/>
            <w:r w:rsidRPr="00274169">
              <w:rPr>
                <w:color w:val="000000"/>
              </w:rPr>
              <w:t>инжект</w:t>
            </w:r>
            <w:proofErr w:type="spellEnd"/>
            <w:r w:rsidRPr="00274169">
              <w:rPr>
                <w:color w:val="000000"/>
              </w:rPr>
              <w:t>., бензин</w:t>
            </w:r>
          </w:p>
        </w:tc>
        <w:tc>
          <w:tcPr>
            <w:tcW w:w="1701" w:type="dxa"/>
            <w:shd w:val="clear" w:color="auto" w:fill="auto"/>
          </w:tcPr>
          <w:p w14:paraId="741AC6F9" w14:textId="77777777" w:rsidR="00A53095" w:rsidRPr="00274169" w:rsidRDefault="00A53095" w:rsidP="00111D84">
            <w:pPr>
              <w:jc w:val="center"/>
              <w:rPr>
                <w:color w:val="000000"/>
              </w:rPr>
            </w:pPr>
            <w:r w:rsidRPr="00274169">
              <w:rPr>
                <w:color w:val="000000"/>
              </w:rPr>
              <w:t>1</w:t>
            </w:r>
          </w:p>
        </w:tc>
        <w:tc>
          <w:tcPr>
            <w:tcW w:w="1134" w:type="dxa"/>
            <w:shd w:val="clear" w:color="auto" w:fill="auto"/>
          </w:tcPr>
          <w:p w14:paraId="42502602" w14:textId="77777777" w:rsidR="00A53095" w:rsidRPr="00274169" w:rsidRDefault="00A53095" w:rsidP="00111D84">
            <w:pPr>
              <w:jc w:val="center"/>
              <w:rPr>
                <w:color w:val="000000"/>
              </w:rPr>
            </w:pPr>
            <w:r w:rsidRPr="00274169">
              <w:rPr>
                <w:color w:val="000000"/>
              </w:rPr>
              <w:t>1</w:t>
            </w:r>
          </w:p>
        </w:tc>
        <w:tc>
          <w:tcPr>
            <w:tcW w:w="624" w:type="dxa"/>
            <w:tcBorders>
              <w:right w:val="single" w:sz="6" w:space="0" w:color="auto"/>
            </w:tcBorders>
            <w:shd w:val="clear" w:color="auto" w:fill="auto"/>
          </w:tcPr>
          <w:p w14:paraId="17CEF5C4" w14:textId="77777777" w:rsidR="00A53095" w:rsidRPr="00274169" w:rsidRDefault="00A53095" w:rsidP="00111D84">
            <w:pPr>
              <w:jc w:val="center"/>
              <w:rPr>
                <w:color w:val="000000"/>
              </w:rPr>
            </w:pPr>
            <w:r w:rsidRPr="00274169">
              <w:rPr>
                <w:color w:val="000000"/>
              </w:rPr>
              <w:t>-</w:t>
            </w:r>
          </w:p>
        </w:tc>
      </w:tr>
      <w:tr w:rsidR="00A53095" w:rsidRPr="00274169" w14:paraId="647EA270" w14:textId="77777777" w:rsidTr="00111D84">
        <w:tc>
          <w:tcPr>
            <w:tcW w:w="2268" w:type="dxa"/>
            <w:tcBorders>
              <w:left w:val="single" w:sz="6" w:space="0" w:color="auto"/>
            </w:tcBorders>
            <w:shd w:val="clear" w:color="auto" w:fill="auto"/>
          </w:tcPr>
          <w:p w14:paraId="03773DFA" w14:textId="77777777" w:rsidR="00A53095" w:rsidRPr="00274169" w:rsidRDefault="00A53095" w:rsidP="00A53095">
            <w:pPr>
              <w:rPr>
                <w:color w:val="000000"/>
              </w:rPr>
            </w:pPr>
            <w:r w:rsidRPr="00274169">
              <w:rPr>
                <w:color w:val="000000"/>
              </w:rPr>
              <w:t>Шевроле Нива</w:t>
            </w:r>
          </w:p>
        </w:tc>
        <w:tc>
          <w:tcPr>
            <w:tcW w:w="4196" w:type="dxa"/>
            <w:shd w:val="clear" w:color="auto" w:fill="auto"/>
          </w:tcPr>
          <w:p w14:paraId="10914DC1" w14:textId="77777777" w:rsidR="00A53095" w:rsidRPr="00274169" w:rsidRDefault="00A53095" w:rsidP="00A53095">
            <w:pPr>
              <w:rPr>
                <w:color w:val="000000"/>
              </w:rPr>
            </w:pPr>
            <w:r w:rsidRPr="00274169">
              <w:rPr>
                <w:color w:val="000000"/>
              </w:rPr>
              <w:t xml:space="preserve">Легковой, объем 1,2-1,8л, </w:t>
            </w:r>
            <w:proofErr w:type="spellStart"/>
            <w:r w:rsidRPr="00274169">
              <w:rPr>
                <w:color w:val="000000"/>
              </w:rPr>
              <w:t>инжект</w:t>
            </w:r>
            <w:proofErr w:type="spellEnd"/>
            <w:r w:rsidRPr="00274169">
              <w:rPr>
                <w:color w:val="000000"/>
              </w:rPr>
              <w:t>., бензин</w:t>
            </w:r>
          </w:p>
        </w:tc>
        <w:tc>
          <w:tcPr>
            <w:tcW w:w="1701" w:type="dxa"/>
            <w:shd w:val="clear" w:color="auto" w:fill="auto"/>
          </w:tcPr>
          <w:p w14:paraId="3160A5DA" w14:textId="77777777" w:rsidR="00A53095" w:rsidRPr="00274169" w:rsidRDefault="00A53095" w:rsidP="00111D84">
            <w:pPr>
              <w:jc w:val="center"/>
              <w:rPr>
                <w:color w:val="000000"/>
              </w:rPr>
            </w:pPr>
            <w:r w:rsidRPr="00274169">
              <w:rPr>
                <w:color w:val="000000"/>
              </w:rPr>
              <w:t>4</w:t>
            </w:r>
          </w:p>
        </w:tc>
        <w:tc>
          <w:tcPr>
            <w:tcW w:w="1134" w:type="dxa"/>
            <w:shd w:val="clear" w:color="auto" w:fill="auto"/>
          </w:tcPr>
          <w:p w14:paraId="63C773A3" w14:textId="77777777" w:rsidR="00A53095" w:rsidRPr="00274169" w:rsidRDefault="00A53095" w:rsidP="00111D84">
            <w:pPr>
              <w:jc w:val="center"/>
              <w:rPr>
                <w:color w:val="000000"/>
              </w:rPr>
            </w:pPr>
            <w:r w:rsidRPr="00274169">
              <w:rPr>
                <w:color w:val="000000"/>
              </w:rPr>
              <w:t>1</w:t>
            </w:r>
          </w:p>
        </w:tc>
        <w:tc>
          <w:tcPr>
            <w:tcW w:w="624" w:type="dxa"/>
            <w:tcBorders>
              <w:right w:val="single" w:sz="6" w:space="0" w:color="auto"/>
            </w:tcBorders>
            <w:shd w:val="clear" w:color="auto" w:fill="auto"/>
          </w:tcPr>
          <w:p w14:paraId="75AC0D14" w14:textId="77777777" w:rsidR="00A53095" w:rsidRPr="00274169" w:rsidRDefault="00A53095" w:rsidP="00111D84">
            <w:pPr>
              <w:jc w:val="center"/>
              <w:rPr>
                <w:color w:val="000000"/>
              </w:rPr>
            </w:pPr>
            <w:r w:rsidRPr="00274169">
              <w:rPr>
                <w:color w:val="000000"/>
              </w:rPr>
              <w:t>-</w:t>
            </w:r>
          </w:p>
        </w:tc>
      </w:tr>
      <w:tr w:rsidR="00A53095" w:rsidRPr="00274169" w14:paraId="56FE2176" w14:textId="77777777" w:rsidTr="00111D84">
        <w:tc>
          <w:tcPr>
            <w:tcW w:w="2268" w:type="dxa"/>
            <w:tcBorders>
              <w:left w:val="single" w:sz="6" w:space="0" w:color="auto"/>
              <w:bottom w:val="single" w:sz="8" w:space="0" w:color="auto"/>
            </w:tcBorders>
            <w:shd w:val="clear" w:color="auto" w:fill="auto"/>
          </w:tcPr>
          <w:p w14:paraId="692A8B5C" w14:textId="77777777" w:rsidR="00A53095" w:rsidRPr="00274169" w:rsidRDefault="00A53095" w:rsidP="00A53095">
            <w:pPr>
              <w:rPr>
                <w:color w:val="000000"/>
              </w:rPr>
            </w:pPr>
            <w:r w:rsidRPr="00274169">
              <w:rPr>
                <w:color w:val="000000"/>
              </w:rPr>
              <w:t>Нива</w:t>
            </w:r>
          </w:p>
        </w:tc>
        <w:tc>
          <w:tcPr>
            <w:tcW w:w="4196" w:type="dxa"/>
            <w:tcBorders>
              <w:bottom w:val="single" w:sz="8" w:space="0" w:color="auto"/>
            </w:tcBorders>
            <w:shd w:val="clear" w:color="auto" w:fill="auto"/>
          </w:tcPr>
          <w:p w14:paraId="20313F1C" w14:textId="77777777" w:rsidR="00A53095" w:rsidRPr="00274169" w:rsidRDefault="00A53095" w:rsidP="00A53095">
            <w:pPr>
              <w:rPr>
                <w:color w:val="000000"/>
              </w:rPr>
            </w:pPr>
            <w:r w:rsidRPr="00274169">
              <w:rPr>
                <w:color w:val="000000"/>
              </w:rPr>
              <w:t xml:space="preserve">Легковой, объем 1,2-1,8л, </w:t>
            </w:r>
            <w:proofErr w:type="spellStart"/>
            <w:r w:rsidRPr="00274169">
              <w:rPr>
                <w:color w:val="000000"/>
              </w:rPr>
              <w:t>инжект</w:t>
            </w:r>
            <w:proofErr w:type="spellEnd"/>
            <w:r w:rsidRPr="00274169">
              <w:rPr>
                <w:color w:val="000000"/>
              </w:rPr>
              <w:t>., бензин</w:t>
            </w:r>
          </w:p>
        </w:tc>
        <w:tc>
          <w:tcPr>
            <w:tcW w:w="1701" w:type="dxa"/>
            <w:tcBorders>
              <w:bottom w:val="single" w:sz="8" w:space="0" w:color="auto"/>
            </w:tcBorders>
            <w:shd w:val="clear" w:color="auto" w:fill="auto"/>
          </w:tcPr>
          <w:p w14:paraId="1C4EE439" w14:textId="77777777" w:rsidR="00A53095" w:rsidRPr="00274169" w:rsidRDefault="00A53095" w:rsidP="00111D84">
            <w:pPr>
              <w:jc w:val="center"/>
              <w:rPr>
                <w:color w:val="000000"/>
              </w:rPr>
            </w:pPr>
            <w:r w:rsidRPr="00274169">
              <w:rPr>
                <w:color w:val="000000"/>
              </w:rPr>
              <w:t>1</w:t>
            </w:r>
          </w:p>
        </w:tc>
        <w:tc>
          <w:tcPr>
            <w:tcW w:w="1134" w:type="dxa"/>
            <w:tcBorders>
              <w:bottom w:val="single" w:sz="8" w:space="0" w:color="auto"/>
            </w:tcBorders>
            <w:shd w:val="clear" w:color="auto" w:fill="auto"/>
          </w:tcPr>
          <w:p w14:paraId="19962A63" w14:textId="77777777" w:rsidR="00A53095" w:rsidRPr="00274169" w:rsidRDefault="00A53095" w:rsidP="00111D84">
            <w:pPr>
              <w:jc w:val="center"/>
              <w:rPr>
                <w:color w:val="000000"/>
              </w:rPr>
            </w:pPr>
            <w:r w:rsidRPr="00274169">
              <w:rPr>
                <w:color w:val="000000"/>
              </w:rPr>
              <w:t>1</w:t>
            </w:r>
          </w:p>
        </w:tc>
        <w:tc>
          <w:tcPr>
            <w:tcW w:w="624" w:type="dxa"/>
            <w:tcBorders>
              <w:bottom w:val="single" w:sz="8" w:space="0" w:color="auto"/>
              <w:right w:val="single" w:sz="6" w:space="0" w:color="auto"/>
            </w:tcBorders>
            <w:shd w:val="clear" w:color="auto" w:fill="auto"/>
          </w:tcPr>
          <w:p w14:paraId="30E4DCFA" w14:textId="77777777" w:rsidR="00A53095" w:rsidRPr="00274169" w:rsidRDefault="00A53095" w:rsidP="00111D84">
            <w:pPr>
              <w:jc w:val="center"/>
              <w:rPr>
                <w:color w:val="000000"/>
              </w:rPr>
            </w:pPr>
            <w:r w:rsidRPr="00274169">
              <w:rPr>
                <w:color w:val="000000"/>
              </w:rPr>
              <w:t>-</w:t>
            </w:r>
          </w:p>
        </w:tc>
      </w:tr>
    </w:tbl>
    <w:p w14:paraId="6E568002" w14:textId="77777777" w:rsidR="00A53095" w:rsidRPr="00274169" w:rsidRDefault="00A53095" w:rsidP="00A53095">
      <w:pPr>
        <w:spacing w:before="240"/>
        <w:rPr>
          <w:color w:val="000000"/>
        </w:rPr>
      </w:pPr>
      <w:r w:rsidRPr="00274169">
        <w:rPr>
          <w:color w:val="000000"/>
        </w:rPr>
        <w:tab/>
        <w:t>Принятые условные обозначения, расчетные формулы, а также расчетные параметры и их обоснование приведены ниже.</w:t>
      </w:r>
    </w:p>
    <w:p w14:paraId="0779CC42" w14:textId="77777777" w:rsidR="00A53095" w:rsidRPr="00274169" w:rsidRDefault="00A53095" w:rsidP="00A53095">
      <w:pPr>
        <w:spacing w:before="240"/>
        <w:rPr>
          <w:color w:val="000000"/>
        </w:rPr>
      </w:pPr>
      <w:r w:rsidRPr="00274169">
        <w:rPr>
          <w:color w:val="000000"/>
        </w:rPr>
        <w:tab/>
        <w:t xml:space="preserve">Выбросы </w:t>
      </w:r>
      <w:r w:rsidRPr="00274169">
        <w:rPr>
          <w:b/>
          <w:i/>
          <w:color w:val="000000"/>
        </w:rPr>
        <w:t>i</w:t>
      </w:r>
      <w:r w:rsidRPr="00274169">
        <w:rPr>
          <w:color w:val="000000"/>
        </w:rPr>
        <w:t xml:space="preserve">-го вещества при движении автомобилей по расчётному внутреннему проезду </w:t>
      </w:r>
      <w:r w:rsidRPr="00274169">
        <w:rPr>
          <w:b/>
          <w:i/>
          <w:color w:val="000000"/>
        </w:rPr>
        <w:t>M</w:t>
      </w:r>
      <w:r w:rsidRPr="00274169">
        <w:rPr>
          <w:b/>
          <w:i/>
          <w:color w:val="000000"/>
          <w:vertAlign w:val="subscript"/>
        </w:rPr>
        <w:t xml:space="preserve">ПР </w:t>
      </w:r>
      <w:proofErr w:type="spellStart"/>
      <w:r w:rsidRPr="00274169">
        <w:rPr>
          <w:b/>
          <w:i/>
          <w:color w:val="000000"/>
          <w:vertAlign w:val="subscript"/>
        </w:rPr>
        <w:t>ik</w:t>
      </w:r>
      <w:proofErr w:type="spellEnd"/>
      <w:r w:rsidRPr="00274169">
        <w:rPr>
          <w:color w:val="000000"/>
        </w:rPr>
        <w:t xml:space="preserve"> рассчитывается по формуле (1.1.1):</w:t>
      </w:r>
    </w:p>
    <w:p w14:paraId="669DB972" w14:textId="77777777" w:rsidR="00A53095" w:rsidRPr="00274169" w:rsidRDefault="00A53095" w:rsidP="00A53095">
      <w:pPr>
        <w:tabs>
          <w:tab w:val="center" w:pos="5103"/>
          <w:tab w:val="right" w:pos="9922"/>
        </w:tabs>
        <w:spacing w:before="240" w:after="240"/>
        <w:rPr>
          <w:color w:val="000000"/>
        </w:rPr>
      </w:pPr>
      <w:r w:rsidRPr="00274169">
        <w:rPr>
          <w:b/>
          <w:i/>
          <w:color w:val="000000"/>
        </w:rPr>
        <w:tab/>
        <w:t>M</w:t>
      </w:r>
      <w:r w:rsidRPr="00274169">
        <w:rPr>
          <w:i/>
          <w:color w:val="000000"/>
          <w:vertAlign w:val="subscript"/>
        </w:rPr>
        <w:t>ПР i</w:t>
      </w:r>
      <w:r w:rsidRPr="00274169">
        <w:rPr>
          <w:color w:val="000000"/>
        </w:rPr>
        <w:t xml:space="preserve"> = </w:t>
      </w:r>
      <w:r w:rsidRPr="00274169">
        <w:rPr>
          <w:b/>
          <w:color w:val="000000"/>
        </w:rPr>
        <w:t>∑</w:t>
      </w:r>
      <w:r w:rsidRPr="00274169">
        <w:rPr>
          <w:color w:val="000000"/>
          <w:position w:val="6"/>
          <w:vertAlign w:val="superscript"/>
        </w:rPr>
        <w:t>k</w:t>
      </w:r>
      <w:r w:rsidRPr="00274169">
        <w:rPr>
          <w:color w:val="000000"/>
          <w:position w:val="-6"/>
          <w:vertAlign w:val="subscript"/>
        </w:rPr>
        <w:t>k=1</w:t>
      </w:r>
      <w:proofErr w:type="spellStart"/>
      <w:r w:rsidRPr="00274169">
        <w:rPr>
          <w:b/>
          <w:i/>
          <w:color w:val="000000"/>
        </w:rPr>
        <w:t>m</w:t>
      </w:r>
      <w:r w:rsidRPr="00274169">
        <w:rPr>
          <w:i/>
          <w:color w:val="000000"/>
          <w:vertAlign w:val="subscript"/>
        </w:rPr>
        <w:t>L</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r w:rsidRPr="00274169">
        <w:rPr>
          <w:b/>
          <w:i/>
          <w:color w:val="000000"/>
        </w:rPr>
        <w:t>L</w:t>
      </w:r>
      <w:r w:rsidRPr="00274169">
        <w:rPr>
          <w:color w:val="000000"/>
        </w:rPr>
        <w:t xml:space="preserve"> · </w:t>
      </w:r>
      <w:proofErr w:type="spellStart"/>
      <w:r w:rsidRPr="00274169">
        <w:rPr>
          <w:b/>
          <w:i/>
          <w:color w:val="000000"/>
        </w:rPr>
        <w:t>N</w:t>
      </w:r>
      <w:r w:rsidRPr="00274169">
        <w:rPr>
          <w:i/>
          <w:color w:val="000000"/>
          <w:vertAlign w:val="subscript"/>
        </w:rPr>
        <w:t>k</w:t>
      </w:r>
      <w:proofErr w:type="spellEnd"/>
      <w:r w:rsidRPr="00274169">
        <w:rPr>
          <w:color w:val="000000"/>
        </w:rPr>
        <w:t xml:space="preserve"> · </w:t>
      </w:r>
      <w:r w:rsidRPr="00274169">
        <w:rPr>
          <w:b/>
          <w:i/>
          <w:color w:val="000000"/>
        </w:rPr>
        <w:t>D</w:t>
      </w:r>
      <w:r w:rsidRPr="00274169">
        <w:rPr>
          <w:i/>
          <w:color w:val="000000"/>
          <w:vertAlign w:val="subscript"/>
        </w:rPr>
        <w:t>Р</w:t>
      </w:r>
      <w:r w:rsidRPr="00274169">
        <w:rPr>
          <w:color w:val="000000"/>
        </w:rPr>
        <w:t xml:space="preserve"> · 10</w:t>
      </w:r>
      <w:r w:rsidRPr="00274169">
        <w:rPr>
          <w:color w:val="000000"/>
          <w:vertAlign w:val="superscript"/>
        </w:rPr>
        <w:t>-6</w:t>
      </w:r>
      <w:r w:rsidRPr="00274169">
        <w:rPr>
          <w:color w:val="000000"/>
        </w:rPr>
        <w:t>, т/год</w:t>
      </w:r>
      <w:r w:rsidRPr="00274169">
        <w:rPr>
          <w:color w:val="000000"/>
        </w:rPr>
        <w:tab/>
        <w:t>(1.1.1)</w:t>
      </w:r>
    </w:p>
    <w:p w14:paraId="4BE03077" w14:textId="77777777" w:rsidR="00A53095" w:rsidRPr="00274169" w:rsidRDefault="00A53095" w:rsidP="00A53095">
      <w:pPr>
        <w:rPr>
          <w:color w:val="000000"/>
        </w:rPr>
      </w:pPr>
      <w:r w:rsidRPr="00274169">
        <w:rPr>
          <w:color w:val="000000"/>
        </w:rPr>
        <w:t xml:space="preserve">где </w:t>
      </w:r>
      <w:proofErr w:type="spellStart"/>
      <w:r w:rsidRPr="00274169">
        <w:rPr>
          <w:b/>
          <w:i/>
          <w:color w:val="000000"/>
        </w:rPr>
        <w:t>m</w:t>
      </w:r>
      <w:r w:rsidRPr="00274169">
        <w:rPr>
          <w:i/>
          <w:color w:val="000000"/>
          <w:vertAlign w:val="subscript"/>
        </w:rPr>
        <w:t>L</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proofErr w:type="spellStart"/>
      <w:r w:rsidRPr="00274169">
        <w:rPr>
          <w:color w:val="000000"/>
        </w:rPr>
        <w:t>пробеговый</w:t>
      </w:r>
      <w:proofErr w:type="spellEnd"/>
      <w:r w:rsidRPr="00274169">
        <w:rPr>
          <w:color w:val="000000"/>
        </w:rPr>
        <w:t xml:space="preserve"> выброс </w:t>
      </w:r>
      <w:r w:rsidRPr="00274169">
        <w:rPr>
          <w:b/>
          <w:i/>
          <w:color w:val="000000"/>
        </w:rPr>
        <w:t>i</w:t>
      </w:r>
      <w:r w:rsidRPr="00274169">
        <w:rPr>
          <w:color w:val="000000"/>
        </w:rPr>
        <w:t xml:space="preserve">-го вещества, автомобилем </w:t>
      </w:r>
      <w:r w:rsidRPr="00274169">
        <w:rPr>
          <w:b/>
          <w:i/>
          <w:color w:val="000000"/>
        </w:rPr>
        <w:t>k</w:t>
      </w:r>
      <w:r w:rsidRPr="00274169">
        <w:rPr>
          <w:color w:val="000000"/>
        </w:rPr>
        <w:t xml:space="preserve">-й группы при движении со скоростью 10-20 км/час </w:t>
      </w:r>
      <w:r w:rsidRPr="00274169">
        <w:rPr>
          <w:i/>
          <w:color w:val="000000"/>
        </w:rPr>
        <w:t>г/км</w:t>
      </w:r>
      <w:r w:rsidRPr="00274169">
        <w:rPr>
          <w:color w:val="000000"/>
        </w:rPr>
        <w:t>;</w:t>
      </w:r>
    </w:p>
    <w:p w14:paraId="72B02E34" w14:textId="77777777" w:rsidR="00A53095" w:rsidRPr="00274169" w:rsidRDefault="00A53095" w:rsidP="00A53095">
      <w:pPr>
        <w:rPr>
          <w:color w:val="000000"/>
        </w:rPr>
      </w:pPr>
      <w:r w:rsidRPr="00274169">
        <w:rPr>
          <w:b/>
          <w:i/>
          <w:color w:val="000000"/>
        </w:rPr>
        <w:t>L</w:t>
      </w:r>
      <w:r w:rsidRPr="00274169">
        <w:rPr>
          <w:color w:val="000000"/>
        </w:rPr>
        <w:t xml:space="preserve"> - протяженность расчётного внутреннего проезда, </w:t>
      </w:r>
      <w:r w:rsidRPr="00274169">
        <w:rPr>
          <w:i/>
          <w:color w:val="000000"/>
        </w:rPr>
        <w:t>км</w:t>
      </w:r>
      <w:r w:rsidRPr="00274169">
        <w:rPr>
          <w:color w:val="000000"/>
        </w:rPr>
        <w:t>;</w:t>
      </w:r>
    </w:p>
    <w:p w14:paraId="6BE96D16" w14:textId="77777777" w:rsidR="00A53095" w:rsidRPr="00274169" w:rsidRDefault="00A53095" w:rsidP="00A53095">
      <w:pPr>
        <w:rPr>
          <w:color w:val="000000"/>
        </w:rPr>
      </w:pPr>
      <w:proofErr w:type="spellStart"/>
      <w:r w:rsidRPr="00274169">
        <w:rPr>
          <w:b/>
          <w:i/>
          <w:color w:val="000000"/>
        </w:rPr>
        <w:t>N</w:t>
      </w:r>
      <w:r w:rsidRPr="00274169">
        <w:rPr>
          <w:i/>
          <w:color w:val="000000"/>
          <w:vertAlign w:val="subscript"/>
        </w:rPr>
        <w:t>k</w:t>
      </w:r>
      <w:proofErr w:type="spellEnd"/>
      <w:r w:rsidRPr="00274169">
        <w:rPr>
          <w:color w:val="000000"/>
        </w:rPr>
        <w:t xml:space="preserve"> - среднее количество автомобилей </w:t>
      </w:r>
      <w:r w:rsidRPr="00274169">
        <w:rPr>
          <w:b/>
          <w:i/>
          <w:color w:val="000000"/>
        </w:rPr>
        <w:t>k</w:t>
      </w:r>
      <w:r w:rsidRPr="00274169">
        <w:rPr>
          <w:color w:val="000000"/>
        </w:rPr>
        <w:t>-й группы, проезжающих по расчётному проезду в течении суток;</w:t>
      </w:r>
    </w:p>
    <w:p w14:paraId="750AC9EB" w14:textId="77777777" w:rsidR="00A53095" w:rsidRPr="00274169" w:rsidRDefault="00A53095" w:rsidP="00A53095">
      <w:pPr>
        <w:rPr>
          <w:color w:val="000000"/>
        </w:rPr>
      </w:pPr>
      <w:r w:rsidRPr="00274169">
        <w:rPr>
          <w:b/>
          <w:i/>
          <w:color w:val="000000"/>
        </w:rPr>
        <w:t>D</w:t>
      </w:r>
      <w:r w:rsidRPr="00274169">
        <w:rPr>
          <w:i/>
          <w:color w:val="000000"/>
          <w:vertAlign w:val="subscript"/>
        </w:rPr>
        <w:t>Р</w:t>
      </w:r>
      <w:r w:rsidRPr="00274169">
        <w:rPr>
          <w:color w:val="000000"/>
        </w:rPr>
        <w:t xml:space="preserve"> - количество расчётных дней.</w:t>
      </w:r>
    </w:p>
    <w:p w14:paraId="39F12FFC" w14:textId="77777777" w:rsidR="00A53095" w:rsidRPr="00274169" w:rsidRDefault="00A53095" w:rsidP="00A53095">
      <w:pPr>
        <w:spacing w:before="240"/>
        <w:rPr>
          <w:color w:val="000000"/>
        </w:rPr>
      </w:pPr>
      <w:r w:rsidRPr="00274169">
        <w:rPr>
          <w:color w:val="000000"/>
        </w:rPr>
        <w:tab/>
        <w:t xml:space="preserve">Максимально разовый выброс </w:t>
      </w:r>
      <w:r w:rsidRPr="00274169">
        <w:rPr>
          <w:b/>
          <w:i/>
          <w:color w:val="000000"/>
        </w:rPr>
        <w:t>i</w:t>
      </w:r>
      <w:r w:rsidRPr="00274169">
        <w:rPr>
          <w:color w:val="000000"/>
        </w:rPr>
        <w:t>-</w:t>
      </w:r>
      <w:proofErr w:type="spellStart"/>
      <w:r w:rsidRPr="00274169">
        <w:rPr>
          <w:color w:val="000000"/>
        </w:rPr>
        <w:t>го</w:t>
      </w:r>
      <w:proofErr w:type="spellEnd"/>
      <w:r w:rsidRPr="00274169">
        <w:rPr>
          <w:color w:val="000000"/>
        </w:rPr>
        <w:t xml:space="preserve"> вещества </w:t>
      </w:r>
      <w:proofErr w:type="spellStart"/>
      <w:r w:rsidRPr="00274169">
        <w:rPr>
          <w:b/>
          <w:i/>
          <w:color w:val="000000"/>
        </w:rPr>
        <w:t>G</w:t>
      </w:r>
      <w:r w:rsidRPr="00274169">
        <w:rPr>
          <w:color w:val="000000"/>
          <w:vertAlign w:val="subscript"/>
        </w:rPr>
        <w:t>i</w:t>
      </w:r>
      <w:proofErr w:type="spellEnd"/>
      <w:r w:rsidRPr="00274169">
        <w:rPr>
          <w:color w:val="000000"/>
        </w:rPr>
        <w:t xml:space="preserve"> рассчитывается по формуле (1.1.2):</w:t>
      </w:r>
    </w:p>
    <w:p w14:paraId="74CABADF" w14:textId="77777777" w:rsidR="00A53095" w:rsidRPr="00274169" w:rsidRDefault="00A53095" w:rsidP="00A53095">
      <w:pPr>
        <w:tabs>
          <w:tab w:val="center" w:pos="5103"/>
          <w:tab w:val="right" w:pos="9922"/>
        </w:tabs>
        <w:spacing w:before="240" w:after="240"/>
        <w:rPr>
          <w:color w:val="000000"/>
        </w:rPr>
      </w:pPr>
      <w:r w:rsidRPr="00274169">
        <w:rPr>
          <w:b/>
          <w:i/>
          <w:color w:val="000000"/>
        </w:rPr>
        <w:tab/>
      </w:r>
      <w:proofErr w:type="spellStart"/>
      <w:r w:rsidRPr="00274169">
        <w:rPr>
          <w:b/>
          <w:i/>
          <w:color w:val="000000"/>
        </w:rPr>
        <w:t>G</w:t>
      </w:r>
      <w:r w:rsidRPr="00274169">
        <w:rPr>
          <w:i/>
          <w:color w:val="000000"/>
          <w:vertAlign w:val="subscript"/>
        </w:rPr>
        <w:t>i</w:t>
      </w:r>
      <w:proofErr w:type="spellEnd"/>
      <w:r w:rsidRPr="00274169">
        <w:rPr>
          <w:color w:val="000000"/>
        </w:rPr>
        <w:t xml:space="preserve"> = </w:t>
      </w:r>
      <w:r w:rsidRPr="00274169">
        <w:rPr>
          <w:b/>
          <w:color w:val="000000"/>
        </w:rPr>
        <w:t>∑</w:t>
      </w:r>
      <w:r w:rsidRPr="00274169">
        <w:rPr>
          <w:color w:val="000000"/>
          <w:position w:val="6"/>
          <w:vertAlign w:val="superscript"/>
        </w:rPr>
        <w:t>k</w:t>
      </w:r>
      <w:r w:rsidRPr="00274169">
        <w:rPr>
          <w:color w:val="000000"/>
          <w:position w:val="-6"/>
          <w:vertAlign w:val="subscript"/>
        </w:rPr>
        <w:t>k=1</w:t>
      </w:r>
      <w:proofErr w:type="spellStart"/>
      <w:r w:rsidRPr="00274169">
        <w:rPr>
          <w:b/>
          <w:i/>
          <w:color w:val="000000"/>
        </w:rPr>
        <w:t>m</w:t>
      </w:r>
      <w:r w:rsidRPr="00274169">
        <w:rPr>
          <w:i/>
          <w:color w:val="000000"/>
          <w:vertAlign w:val="subscript"/>
        </w:rPr>
        <w:t>L</w:t>
      </w:r>
      <w:proofErr w:type="spellEnd"/>
      <w:r w:rsidRPr="00274169">
        <w:rPr>
          <w:i/>
          <w:color w:val="000000"/>
          <w:vertAlign w:val="subscript"/>
        </w:rPr>
        <w:t xml:space="preserve"> </w:t>
      </w:r>
      <w:proofErr w:type="spellStart"/>
      <w:r w:rsidRPr="00274169">
        <w:rPr>
          <w:i/>
          <w:color w:val="000000"/>
          <w:vertAlign w:val="subscript"/>
        </w:rPr>
        <w:t>ik</w:t>
      </w:r>
      <w:proofErr w:type="spellEnd"/>
      <w:r w:rsidRPr="00274169">
        <w:rPr>
          <w:color w:val="000000"/>
        </w:rPr>
        <w:t xml:space="preserve"> · </w:t>
      </w:r>
      <w:r w:rsidRPr="00274169">
        <w:rPr>
          <w:b/>
          <w:i/>
          <w:color w:val="000000"/>
        </w:rPr>
        <w:t>L</w:t>
      </w:r>
      <w:r w:rsidRPr="00274169">
        <w:rPr>
          <w:color w:val="000000"/>
        </w:rPr>
        <w:t xml:space="preserve"> · </w:t>
      </w:r>
      <w:proofErr w:type="spellStart"/>
      <w:r w:rsidRPr="00274169">
        <w:rPr>
          <w:b/>
          <w:i/>
          <w:color w:val="000000"/>
        </w:rPr>
        <w:t>N'</w:t>
      </w:r>
      <w:r w:rsidRPr="00274169">
        <w:rPr>
          <w:i/>
          <w:color w:val="000000"/>
          <w:vertAlign w:val="subscript"/>
        </w:rPr>
        <w:t>k</w:t>
      </w:r>
      <w:proofErr w:type="spellEnd"/>
      <w:r w:rsidRPr="00274169">
        <w:rPr>
          <w:color w:val="000000"/>
        </w:rPr>
        <w:t xml:space="preserve"> / 3600, г/c</w:t>
      </w:r>
      <w:r w:rsidRPr="00274169">
        <w:rPr>
          <w:color w:val="000000"/>
        </w:rPr>
        <w:tab/>
        <w:t>(1.1.2)</w:t>
      </w:r>
    </w:p>
    <w:p w14:paraId="20700589" w14:textId="77777777" w:rsidR="00A53095" w:rsidRPr="00274169" w:rsidRDefault="00A53095" w:rsidP="00A53095">
      <w:pPr>
        <w:rPr>
          <w:color w:val="000000"/>
        </w:rPr>
      </w:pPr>
      <w:r w:rsidRPr="00274169">
        <w:rPr>
          <w:color w:val="000000"/>
        </w:rPr>
        <w:t xml:space="preserve">где </w:t>
      </w:r>
      <w:proofErr w:type="spellStart"/>
      <w:r w:rsidRPr="00274169">
        <w:rPr>
          <w:b/>
          <w:i/>
          <w:color w:val="000000"/>
        </w:rPr>
        <w:t>N'</w:t>
      </w:r>
      <w:r w:rsidRPr="00274169">
        <w:rPr>
          <w:i/>
          <w:color w:val="000000"/>
          <w:vertAlign w:val="subscript"/>
        </w:rPr>
        <w:t>k</w:t>
      </w:r>
      <w:proofErr w:type="spellEnd"/>
      <w:r w:rsidRPr="00274169">
        <w:rPr>
          <w:color w:val="000000"/>
        </w:rPr>
        <w:t xml:space="preserve"> – количество автомобилей </w:t>
      </w:r>
      <w:r w:rsidRPr="00274169">
        <w:rPr>
          <w:b/>
          <w:i/>
          <w:color w:val="000000"/>
        </w:rPr>
        <w:t>k</w:t>
      </w:r>
      <w:r w:rsidRPr="00274169">
        <w:rPr>
          <w:color w:val="000000"/>
        </w:rPr>
        <w:t>-й группы, проезжающих по расчётному проезду за 1 час, характеризующийся максимальной интенсивностью проезда автомобилей.</w:t>
      </w:r>
    </w:p>
    <w:p w14:paraId="04910A73" w14:textId="77777777" w:rsidR="00A53095" w:rsidRPr="00274169" w:rsidRDefault="00A53095" w:rsidP="00A53095">
      <w:pPr>
        <w:spacing w:before="240" w:after="240"/>
        <w:rPr>
          <w:color w:val="000000"/>
        </w:rPr>
      </w:pPr>
      <w:r w:rsidRPr="00274169">
        <w:rPr>
          <w:color w:val="000000"/>
        </w:rPr>
        <w:tab/>
        <w:t>Удельные выбросы загрязняющих веществ при пробеге по расчётному проезду приведены в таблице 1.1.3.</w:t>
      </w:r>
    </w:p>
    <w:p w14:paraId="4B4AA1A9" w14:textId="77777777" w:rsidR="00A53095" w:rsidRPr="00274169" w:rsidRDefault="00A53095" w:rsidP="00A53095">
      <w:pPr>
        <w:spacing w:before="240" w:after="120"/>
        <w:rPr>
          <w:color w:val="000000"/>
        </w:rPr>
      </w:pPr>
      <w:r w:rsidRPr="00274169">
        <w:rPr>
          <w:color w:val="000000"/>
        </w:rPr>
        <w:t xml:space="preserve">Таблица 1.1.3 - </w:t>
      </w:r>
      <w:r w:rsidRPr="00274169">
        <w:rPr>
          <w:b/>
          <w:color w:val="000000"/>
        </w:rPr>
        <w:t>Удельные выбросы загрязняющих веществ</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5954"/>
        <w:gridCol w:w="2835"/>
        <w:gridCol w:w="1134"/>
      </w:tblGrid>
      <w:tr w:rsidR="00A53095" w:rsidRPr="00274169" w14:paraId="24DE49A7" w14:textId="77777777" w:rsidTr="00111D84">
        <w:trPr>
          <w:tblHeader/>
        </w:trPr>
        <w:tc>
          <w:tcPr>
            <w:tcW w:w="5954" w:type="dxa"/>
            <w:tcBorders>
              <w:top w:val="single" w:sz="8" w:space="0" w:color="auto"/>
              <w:left w:val="single" w:sz="6" w:space="0" w:color="auto"/>
              <w:bottom w:val="single" w:sz="8" w:space="0" w:color="auto"/>
            </w:tcBorders>
            <w:shd w:val="clear" w:color="auto" w:fill="F2F2F2"/>
            <w:vAlign w:val="center"/>
          </w:tcPr>
          <w:p w14:paraId="0928BFF7" w14:textId="77777777" w:rsidR="00A53095" w:rsidRPr="00274169" w:rsidRDefault="00A53095" w:rsidP="00111D84">
            <w:pPr>
              <w:jc w:val="center"/>
              <w:rPr>
                <w:color w:val="000000"/>
              </w:rPr>
            </w:pPr>
            <w:r w:rsidRPr="00274169">
              <w:rPr>
                <w:color w:val="000000"/>
              </w:rPr>
              <w:lastRenderedPageBreak/>
              <w:t>Тип</w:t>
            </w:r>
          </w:p>
        </w:tc>
        <w:tc>
          <w:tcPr>
            <w:tcW w:w="2835" w:type="dxa"/>
            <w:tcBorders>
              <w:top w:val="single" w:sz="8" w:space="0" w:color="auto"/>
              <w:bottom w:val="single" w:sz="8" w:space="0" w:color="auto"/>
            </w:tcBorders>
            <w:shd w:val="clear" w:color="auto" w:fill="F2F2F2"/>
            <w:vAlign w:val="center"/>
          </w:tcPr>
          <w:p w14:paraId="7B592BF6" w14:textId="77777777" w:rsidR="00A53095" w:rsidRPr="00274169" w:rsidRDefault="00A53095" w:rsidP="00111D84">
            <w:pPr>
              <w:jc w:val="center"/>
              <w:rPr>
                <w:color w:val="000000"/>
              </w:rPr>
            </w:pPr>
            <w:r w:rsidRPr="00274169">
              <w:rPr>
                <w:color w:val="000000"/>
              </w:rPr>
              <w:t>Загрязняющее вещество</w:t>
            </w:r>
          </w:p>
        </w:tc>
        <w:tc>
          <w:tcPr>
            <w:tcW w:w="1134" w:type="dxa"/>
            <w:tcBorders>
              <w:top w:val="single" w:sz="8" w:space="0" w:color="auto"/>
              <w:bottom w:val="single" w:sz="8" w:space="0" w:color="auto"/>
              <w:right w:val="single" w:sz="6" w:space="0" w:color="auto"/>
            </w:tcBorders>
            <w:shd w:val="clear" w:color="auto" w:fill="F2F2F2"/>
            <w:vAlign w:val="center"/>
          </w:tcPr>
          <w:p w14:paraId="26F87647" w14:textId="77777777" w:rsidR="00A53095" w:rsidRPr="00274169" w:rsidRDefault="00A53095" w:rsidP="00111D84">
            <w:pPr>
              <w:jc w:val="center"/>
              <w:rPr>
                <w:color w:val="000000"/>
              </w:rPr>
            </w:pPr>
            <w:r w:rsidRPr="00274169">
              <w:rPr>
                <w:color w:val="000000"/>
              </w:rPr>
              <w:t>Пробег, г/км</w:t>
            </w:r>
          </w:p>
        </w:tc>
      </w:tr>
      <w:tr w:rsidR="00A53095" w:rsidRPr="00274169" w14:paraId="0174B02E" w14:textId="77777777" w:rsidTr="00111D84">
        <w:tc>
          <w:tcPr>
            <w:tcW w:w="5954" w:type="dxa"/>
            <w:tcBorders>
              <w:left w:val="single" w:sz="6" w:space="0" w:color="auto"/>
            </w:tcBorders>
            <w:shd w:val="clear" w:color="auto" w:fill="auto"/>
          </w:tcPr>
          <w:p w14:paraId="7EBC468F" w14:textId="77777777" w:rsidR="00A53095" w:rsidRPr="00274169" w:rsidRDefault="00A53095" w:rsidP="00A53095">
            <w:pPr>
              <w:rPr>
                <w:color w:val="000000"/>
              </w:rPr>
            </w:pPr>
            <w:r w:rsidRPr="00274169">
              <w:rPr>
                <w:color w:val="000000"/>
              </w:rPr>
              <w:t>Легковой, объем 1,2-1,8л, дизель</w:t>
            </w:r>
          </w:p>
        </w:tc>
        <w:tc>
          <w:tcPr>
            <w:tcW w:w="3969" w:type="dxa"/>
            <w:gridSpan w:val="2"/>
            <w:tcBorders>
              <w:right w:val="single" w:sz="6" w:space="0" w:color="auto"/>
            </w:tcBorders>
            <w:shd w:val="clear" w:color="auto" w:fill="auto"/>
            <w:tcMar>
              <w:left w:w="0" w:type="dxa"/>
              <w:right w:w="0" w:type="dxa"/>
            </w:tcMar>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835"/>
              <w:gridCol w:w="1134"/>
            </w:tblGrid>
            <w:tr w:rsidR="00A53095" w:rsidRPr="00274169" w14:paraId="6F344344" w14:textId="77777777" w:rsidTr="00111D84">
              <w:tc>
                <w:tcPr>
                  <w:tcW w:w="2835" w:type="dxa"/>
                  <w:tcBorders>
                    <w:top w:val="nil"/>
                    <w:left w:val="nil"/>
                  </w:tcBorders>
                  <w:shd w:val="clear" w:color="auto" w:fill="auto"/>
                </w:tcPr>
                <w:p w14:paraId="17EBD350" w14:textId="77777777" w:rsidR="00A53095" w:rsidRPr="00274169" w:rsidRDefault="00A53095" w:rsidP="00A53095">
                  <w:pPr>
                    <w:rPr>
                      <w:color w:val="000000"/>
                    </w:rPr>
                  </w:pPr>
                  <w:r w:rsidRPr="00274169">
                    <w:rPr>
                      <w:color w:val="000000"/>
                    </w:rPr>
                    <w:t>Азота диоксид (Азот (IV) оксид)</w:t>
                  </w:r>
                </w:p>
              </w:tc>
              <w:tc>
                <w:tcPr>
                  <w:tcW w:w="1134" w:type="dxa"/>
                  <w:tcBorders>
                    <w:top w:val="nil"/>
                    <w:right w:val="nil"/>
                  </w:tcBorders>
                  <w:shd w:val="clear" w:color="auto" w:fill="auto"/>
                </w:tcPr>
                <w:p w14:paraId="4D16652D" w14:textId="77777777" w:rsidR="00A53095" w:rsidRPr="00274169" w:rsidRDefault="00A53095" w:rsidP="00111D84">
                  <w:pPr>
                    <w:jc w:val="center"/>
                    <w:rPr>
                      <w:color w:val="000000"/>
                    </w:rPr>
                  </w:pPr>
                  <w:r w:rsidRPr="00274169">
                    <w:rPr>
                      <w:color w:val="000000"/>
                    </w:rPr>
                    <w:t>0,88</w:t>
                  </w:r>
                </w:p>
              </w:tc>
            </w:tr>
            <w:tr w:rsidR="00A53095" w:rsidRPr="00274169" w14:paraId="69664963" w14:textId="77777777" w:rsidTr="00111D84">
              <w:tc>
                <w:tcPr>
                  <w:tcW w:w="2835" w:type="dxa"/>
                  <w:tcBorders>
                    <w:left w:val="nil"/>
                  </w:tcBorders>
                  <w:shd w:val="clear" w:color="auto" w:fill="auto"/>
                </w:tcPr>
                <w:p w14:paraId="43057254" w14:textId="77777777" w:rsidR="00A53095" w:rsidRPr="00274169" w:rsidRDefault="00A53095" w:rsidP="00A53095">
                  <w:pPr>
                    <w:rPr>
                      <w:color w:val="000000"/>
                    </w:rPr>
                  </w:pPr>
                  <w:r w:rsidRPr="00274169">
                    <w:rPr>
                      <w:color w:val="000000"/>
                    </w:rPr>
                    <w:t>Азот (II) оксид (Азота оксид)</w:t>
                  </w:r>
                </w:p>
              </w:tc>
              <w:tc>
                <w:tcPr>
                  <w:tcW w:w="1134" w:type="dxa"/>
                  <w:tcBorders>
                    <w:right w:val="nil"/>
                  </w:tcBorders>
                  <w:shd w:val="clear" w:color="auto" w:fill="auto"/>
                </w:tcPr>
                <w:p w14:paraId="42FFC646" w14:textId="77777777" w:rsidR="00A53095" w:rsidRPr="00274169" w:rsidRDefault="00A53095" w:rsidP="00111D84">
                  <w:pPr>
                    <w:jc w:val="center"/>
                    <w:rPr>
                      <w:color w:val="000000"/>
                    </w:rPr>
                  </w:pPr>
                  <w:r w:rsidRPr="00274169">
                    <w:rPr>
                      <w:color w:val="000000"/>
                    </w:rPr>
                    <w:t>0,143</w:t>
                  </w:r>
                </w:p>
              </w:tc>
            </w:tr>
            <w:tr w:rsidR="00A53095" w:rsidRPr="00274169" w14:paraId="548EB919" w14:textId="77777777" w:rsidTr="00111D84">
              <w:tc>
                <w:tcPr>
                  <w:tcW w:w="2835" w:type="dxa"/>
                  <w:tcBorders>
                    <w:left w:val="nil"/>
                  </w:tcBorders>
                  <w:shd w:val="clear" w:color="auto" w:fill="auto"/>
                </w:tcPr>
                <w:p w14:paraId="141A52A1" w14:textId="77777777" w:rsidR="00A53095" w:rsidRPr="00274169" w:rsidRDefault="00A53095" w:rsidP="00A53095">
                  <w:pPr>
                    <w:rPr>
                      <w:color w:val="000000"/>
                    </w:rPr>
                  </w:pPr>
                  <w:r w:rsidRPr="00274169">
                    <w:rPr>
                      <w:color w:val="000000"/>
                    </w:rPr>
                    <w:t>Углерод (Сажа)</w:t>
                  </w:r>
                </w:p>
              </w:tc>
              <w:tc>
                <w:tcPr>
                  <w:tcW w:w="1134" w:type="dxa"/>
                  <w:tcBorders>
                    <w:right w:val="nil"/>
                  </w:tcBorders>
                  <w:shd w:val="clear" w:color="auto" w:fill="auto"/>
                </w:tcPr>
                <w:p w14:paraId="50E0A109" w14:textId="77777777" w:rsidR="00A53095" w:rsidRPr="00274169" w:rsidRDefault="00A53095" w:rsidP="00111D84">
                  <w:pPr>
                    <w:jc w:val="center"/>
                    <w:rPr>
                      <w:color w:val="000000"/>
                    </w:rPr>
                  </w:pPr>
                  <w:r w:rsidRPr="00274169">
                    <w:rPr>
                      <w:color w:val="000000"/>
                    </w:rPr>
                    <w:t>0,06</w:t>
                  </w:r>
                </w:p>
              </w:tc>
            </w:tr>
            <w:tr w:rsidR="00A53095" w:rsidRPr="00274169" w14:paraId="7966247A" w14:textId="77777777" w:rsidTr="00111D84">
              <w:tc>
                <w:tcPr>
                  <w:tcW w:w="2835" w:type="dxa"/>
                  <w:tcBorders>
                    <w:left w:val="nil"/>
                  </w:tcBorders>
                  <w:shd w:val="clear" w:color="auto" w:fill="auto"/>
                </w:tcPr>
                <w:p w14:paraId="025FE454" w14:textId="77777777" w:rsidR="00A53095" w:rsidRPr="00274169" w:rsidRDefault="00A53095" w:rsidP="00A53095">
                  <w:pPr>
                    <w:rPr>
                      <w:color w:val="000000"/>
                    </w:rPr>
                  </w:pPr>
                  <w:r w:rsidRPr="00274169">
                    <w:rPr>
                      <w:color w:val="000000"/>
                    </w:rPr>
                    <w:t>Сера диоксид (Ангидрид сернистый)</w:t>
                  </w:r>
                </w:p>
              </w:tc>
              <w:tc>
                <w:tcPr>
                  <w:tcW w:w="1134" w:type="dxa"/>
                  <w:tcBorders>
                    <w:right w:val="nil"/>
                  </w:tcBorders>
                  <w:shd w:val="clear" w:color="auto" w:fill="auto"/>
                </w:tcPr>
                <w:p w14:paraId="33C721BD" w14:textId="77777777" w:rsidR="00A53095" w:rsidRPr="00274169" w:rsidRDefault="00A53095" w:rsidP="00111D84">
                  <w:pPr>
                    <w:jc w:val="center"/>
                    <w:rPr>
                      <w:color w:val="000000"/>
                    </w:rPr>
                  </w:pPr>
                  <w:r w:rsidRPr="00274169">
                    <w:rPr>
                      <w:color w:val="000000"/>
                    </w:rPr>
                    <w:t>0,214</w:t>
                  </w:r>
                </w:p>
              </w:tc>
            </w:tr>
            <w:tr w:rsidR="00A53095" w:rsidRPr="00274169" w14:paraId="1B95C9B1" w14:textId="77777777" w:rsidTr="00111D84">
              <w:tc>
                <w:tcPr>
                  <w:tcW w:w="2835" w:type="dxa"/>
                  <w:tcBorders>
                    <w:left w:val="nil"/>
                  </w:tcBorders>
                  <w:shd w:val="clear" w:color="auto" w:fill="auto"/>
                </w:tcPr>
                <w:p w14:paraId="5E9264D7" w14:textId="77777777" w:rsidR="00A53095" w:rsidRPr="00274169" w:rsidRDefault="00A53095" w:rsidP="00A53095">
                  <w:pPr>
                    <w:rPr>
                      <w:color w:val="000000"/>
                    </w:rPr>
                  </w:pPr>
                  <w:r w:rsidRPr="00274169">
                    <w:rPr>
                      <w:color w:val="000000"/>
                    </w:rPr>
                    <w:t>Углерод оксид</w:t>
                  </w:r>
                </w:p>
              </w:tc>
              <w:tc>
                <w:tcPr>
                  <w:tcW w:w="1134" w:type="dxa"/>
                  <w:tcBorders>
                    <w:right w:val="nil"/>
                  </w:tcBorders>
                  <w:shd w:val="clear" w:color="auto" w:fill="auto"/>
                </w:tcPr>
                <w:p w14:paraId="31336426" w14:textId="77777777" w:rsidR="00A53095" w:rsidRPr="00274169" w:rsidRDefault="00A53095" w:rsidP="00111D84">
                  <w:pPr>
                    <w:jc w:val="center"/>
                    <w:rPr>
                      <w:color w:val="000000"/>
                    </w:rPr>
                  </w:pPr>
                  <w:r w:rsidRPr="00274169">
                    <w:rPr>
                      <w:color w:val="000000"/>
                    </w:rPr>
                    <w:t>1</w:t>
                  </w:r>
                </w:p>
              </w:tc>
            </w:tr>
            <w:tr w:rsidR="00A53095" w:rsidRPr="00274169" w14:paraId="417AB66A" w14:textId="77777777" w:rsidTr="00111D84">
              <w:tc>
                <w:tcPr>
                  <w:tcW w:w="2835" w:type="dxa"/>
                  <w:tcBorders>
                    <w:left w:val="nil"/>
                    <w:bottom w:val="nil"/>
                  </w:tcBorders>
                  <w:shd w:val="clear" w:color="auto" w:fill="auto"/>
                </w:tcPr>
                <w:p w14:paraId="5C675481" w14:textId="77777777" w:rsidR="00A53095" w:rsidRPr="00274169" w:rsidRDefault="00A53095" w:rsidP="00A53095">
                  <w:pPr>
                    <w:rPr>
                      <w:color w:val="000000"/>
                    </w:rPr>
                  </w:pPr>
                  <w:r w:rsidRPr="00274169">
                    <w:rPr>
                      <w:color w:val="000000"/>
                    </w:rPr>
                    <w:t>Керосин</w:t>
                  </w:r>
                </w:p>
              </w:tc>
              <w:tc>
                <w:tcPr>
                  <w:tcW w:w="1134" w:type="dxa"/>
                  <w:tcBorders>
                    <w:bottom w:val="nil"/>
                    <w:right w:val="nil"/>
                  </w:tcBorders>
                  <w:shd w:val="clear" w:color="auto" w:fill="auto"/>
                </w:tcPr>
                <w:p w14:paraId="0321C477" w14:textId="77777777" w:rsidR="00A53095" w:rsidRPr="00274169" w:rsidRDefault="00A53095" w:rsidP="00111D84">
                  <w:pPr>
                    <w:jc w:val="center"/>
                    <w:rPr>
                      <w:color w:val="000000"/>
                    </w:rPr>
                  </w:pPr>
                  <w:r w:rsidRPr="00274169">
                    <w:rPr>
                      <w:color w:val="000000"/>
                    </w:rPr>
                    <w:t>0,2</w:t>
                  </w:r>
                </w:p>
              </w:tc>
            </w:tr>
          </w:tbl>
          <w:p w14:paraId="1BB4C84B" w14:textId="77777777" w:rsidR="00A53095" w:rsidRPr="00274169" w:rsidRDefault="00A53095" w:rsidP="00A53095">
            <w:pPr>
              <w:rPr>
                <w:color w:val="000000"/>
              </w:rPr>
            </w:pPr>
          </w:p>
        </w:tc>
      </w:tr>
      <w:tr w:rsidR="00A53095" w:rsidRPr="00274169" w14:paraId="2B56DF81" w14:textId="77777777" w:rsidTr="00111D84">
        <w:tc>
          <w:tcPr>
            <w:tcW w:w="5954" w:type="dxa"/>
            <w:tcBorders>
              <w:left w:val="single" w:sz="6" w:space="0" w:color="auto"/>
              <w:bottom w:val="single" w:sz="8" w:space="0" w:color="auto"/>
            </w:tcBorders>
            <w:shd w:val="clear" w:color="auto" w:fill="auto"/>
          </w:tcPr>
          <w:p w14:paraId="74977A66" w14:textId="77777777" w:rsidR="00A53095" w:rsidRPr="00274169" w:rsidRDefault="00A53095" w:rsidP="00A53095">
            <w:pPr>
              <w:rPr>
                <w:color w:val="000000"/>
              </w:rPr>
            </w:pPr>
            <w:r w:rsidRPr="00274169">
              <w:rPr>
                <w:color w:val="000000"/>
              </w:rPr>
              <w:t xml:space="preserve">Легковой, объем 1,2-1,8л, </w:t>
            </w:r>
            <w:proofErr w:type="spellStart"/>
            <w:r w:rsidRPr="00274169">
              <w:rPr>
                <w:color w:val="000000"/>
              </w:rPr>
              <w:t>инжект</w:t>
            </w:r>
            <w:proofErr w:type="spellEnd"/>
            <w:r w:rsidRPr="00274169">
              <w:rPr>
                <w:color w:val="000000"/>
              </w:rPr>
              <w:t>., бензин</w:t>
            </w:r>
          </w:p>
        </w:tc>
        <w:tc>
          <w:tcPr>
            <w:tcW w:w="3969" w:type="dxa"/>
            <w:gridSpan w:val="2"/>
            <w:tcBorders>
              <w:bottom w:val="single" w:sz="8" w:space="0" w:color="auto"/>
              <w:right w:val="single" w:sz="6" w:space="0" w:color="auto"/>
            </w:tcBorders>
            <w:shd w:val="clear" w:color="auto" w:fill="auto"/>
            <w:tcMar>
              <w:left w:w="0" w:type="dxa"/>
              <w:right w:w="0" w:type="dxa"/>
            </w:tcMar>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835"/>
              <w:gridCol w:w="1134"/>
            </w:tblGrid>
            <w:tr w:rsidR="00A53095" w:rsidRPr="00274169" w14:paraId="21F96B64" w14:textId="77777777" w:rsidTr="00111D84">
              <w:tc>
                <w:tcPr>
                  <w:tcW w:w="2835" w:type="dxa"/>
                  <w:tcBorders>
                    <w:top w:val="nil"/>
                    <w:left w:val="nil"/>
                  </w:tcBorders>
                  <w:shd w:val="clear" w:color="auto" w:fill="auto"/>
                </w:tcPr>
                <w:p w14:paraId="723F82E7" w14:textId="77777777" w:rsidR="00A53095" w:rsidRPr="00274169" w:rsidRDefault="00A53095" w:rsidP="00A53095">
                  <w:pPr>
                    <w:rPr>
                      <w:color w:val="000000"/>
                    </w:rPr>
                  </w:pPr>
                  <w:r w:rsidRPr="00274169">
                    <w:rPr>
                      <w:color w:val="000000"/>
                    </w:rPr>
                    <w:t>Азота диоксид (Азот (IV) оксид)</w:t>
                  </w:r>
                </w:p>
              </w:tc>
              <w:tc>
                <w:tcPr>
                  <w:tcW w:w="1134" w:type="dxa"/>
                  <w:tcBorders>
                    <w:top w:val="nil"/>
                    <w:right w:val="nil"/>
                  </w:tcBorders>
                  <w:shd w:val="clear" w:color="auto" w:fill="auto"/>
                </w:tcPr>
                <w:p w14:paraId="098DDA39" w14:textId="77777777" w:rsidR="00A53095" w:rsidRPr="00274169" w:rsidRDefault="00A53095" w:rsidP="00111D84">
                  <w:pPr>
                    <w:jc w:val="center"/>
                    <w:rPr>
                      <w:color w:val="000000"/>
                    </w:rPr>
                  </w:pPr>
                  <w:r w:rsidRPr="00274169">
                    <w:rPr>
                      <w:color w:val="000000"/>
                    </w:rPr>
                    <w:t>0,136</w:t>
                  </w:r>
                </w:p>
              </w:tc>
            </w:tr>
            <w:tr w:rsidR="00A53095" w:rsidRPr="00274169" w14:paraId="375A179E" w14:textId="77777777" w:rsidTr="00111D84">
              <w:tc>
                <w:tcPr>
                  <w:tcW w:w="2835" w:type="dxa"/>
                  <w:tcBorders>
                    <w:left w:val="nil"/>
                  </w:tcBorders>
                  <w:shd w:val="clear" w:color="auto" w:fill="auto"/>
                </w:tcPr>
                <w:p w14:paraId="78999505" w14:textId="77777777" w:rsidR="00A53095" w:rsidRPr="00274169" w:rsidRDefault="00A53095" w:rsidP="00A53095">
                  <w:pPr>
                    <w:rPr>
                      <w:color w:val="000000"/>
                    </w:rPr>
                  </w:pPr>
                  <w:r w:rsidRPr="00274169">
                    <w:rPr>
                      <w:color w:val="000000"/>
                    </w:rPr>
                    <w:t>Азот (II) оксид (Азота оксид)</w:t>
                  </w:r>
                </w:p>
              </w:tc>
              <w:tc>
                <w:tcPr>
                  <w:tcW w:w="1134" w:type="dxa"/>
                  <w:tcBorders>
                    <w:right w:val="nil"/>
                  </w:tcBorders>
                  <w:shd w:val="clear" w:color="auto" w:fill="auto"/>
                </w:tcPr>
                <w:p w14:paraId="36F6DBC6" w14:textId="77777777" w:rsidR="00A53095" w:rsidRPr="00274169" w:rsidRDefault="00A53095" w:rsidP="00111D84">
                  <w:pPr>
                    <w:jc w:val="center"/>
                    <w:rPr>
                      <w:color w:val="000000"/>
                    </w:rPr>
                  </w:pPr>
                  <w:r w:rsidRPr="00274169">
                    <w:rPr>
                      <w:color w:val="000000"/>
                    </w:rPr>
                    <w:t>0,0221</w:t>
                  </w:r>
                </w:p>
              </w:tc>
            </w:tr>
            <w:tr w:rsidR="00A53095" w:rsidRPr="00274169" w14:paraId="22DC7328" w14:textId="77777777" w:rsidTr="00111D84">
              <w:tc>
                <w:tcPr>
                  <w:tcW w:w="2835" w:type="dxa"/>
                  <w:tcBorders>
                    <w:left w:val="nil"/>
                  </w:tcBorders>
                  <w:shd w:val="clear" w:color="auto" w:fill="auto"/>
                </w:tcPr>
                <w:p w14:paraId="1648D654" w14:textId="77777777" w:rsidR="00A53095" w:rsidRPr="00274169" w:rsidRDefault="00A53095" w:rsidP="00A53095">
                  <w:pPr>
                    <w:rPr>
                      <w:color w:val="000000"/>
                    </w:rPr>
                  </w:pPr>
                  <w:r w:rsidRPr="00274169">
                    <w:rPr>
                      <w:color w:val="000000"/>
                    </w:rPr>
                    <w:t>Сера диоксид (Ангидрид сернистый)</w:t>
                  </w:r>
                </w:p>
              </w:tc>
              <w:tc>
                <w:tcPr>
                  <w:tcW w:w="1134" w:type="dxa"/>
                  <w:tcBorders>
                    <w:right w:val="nil"/>
                  </w:tcBorders>
                  <w:shd w:val="clear" w:color="auto" w:fill="auto"/>
                </w:tcPr>
                <w:p w14:paraId="03530466" w14:textId="77777777" w:rsidR="00A53095" w:rsidRPr="00274169" w:rsidRDefault="00A53095" w:rsidP="00111D84">
                  <w:pPr>
                    <w:jc w:val="center"/>
                    <w:rPr>
                      <w:color w:val="000000"/>
                    </w:rPr>
                  </w:pPr>
                  <w:r w:rsidRPr="00274169">
                    <w:rPr>
                      <w:color w:val="000000"/>
                    </w:rPr>
                    <w:t>0,049</w:t>
                  </w:r>
                </w:p>
              </w:tc>
            </w:tr>
            <w:tr w:rsidR="00A53095" w:rsidRPr="00274169" w14:paraId="535F1DB9" w14:textId="77777777" w:rsidTr="00111D84">
              <w:tc>
                <w:tcPr>
                  <w:tcW w:w="2835" w:type="dxa"/>
                  <w:tcBorders>
                    <w:left w:val="nil"/>
                  </w:tcBorders>
                  <w:shd w:val="clear" w:color="auto" w:fill="auto"/>
                </w:tcPr>
                <w:p w14:paraId="7E3A7E8D" w14:textId="77777777" w:rsidR="00A53095" w:rsidRPr="00274169" w:rsidRDefault="00A53095" w:rsidP="00A53095">
                  <w:pPr>
                    <w:rPr>
                      <w:color w:val="000000"/>
                    </w:rPr>
                  </w:pPr>
                  <w:r w:rsidRPr="00274169">
                    <w:rPr>
                      <w:color w:val="000000"/>
                    </w:rPr>
                    <w:t>Углерод оксид</w:t>
                  </w:r>
                </w:p>
              </w:tc>
              <w:tc>
                <w:tcPr>
                  <w:tcW w:w="1134" w:type="dxa"/>
                  <w:tcBorders>
                    <w:right w:val="nil"/>
                  </w:tcBorders>
                  <w:shd w:val="clear" w:color="auto" w:fill="auto"/>
                </w:tcPr>
                <w:p w14:paraId="2515E0D5" w14:textId="77777777" w:rsidR="00A53095" w:rsidRPr="00274169" w:rsidRDefault="00A53095" w:rsidP="00111D84">
                  <w:pPr>
                    <w:jc w:val="center"/>
                    <w:rPr>
                      <w:color w:val="000000"/>
                    </w:rPr>
                  </w:pPr>
                  <w:r w:rsidRPr="00274169">
                    <w:rPr>
                      <w:color w:val="000000"/>
                    </w:rPr>
                    <w:t>6,6</w:t>
                  </w:r>
                </w:p>
              </w:tc>
            </w:tr>
            <w:tr w:rsidR="00A53095" w:rsidRPr="00274169" w14:paraId="4F75616B" w14:textId="77777777" w:rsidTr="00111D84">
              <w:tc>
                <w:tcPr>
                  <w:tcW w:w="2835" w:type="dxa"/>
                  <w:tcBorders>
                    <w:left w:val="nil"/>
                    <w:bottom w:val="nil"/>
                  </w:tcBorders>
                  <w:shd w:val="clear" w:color="auto" w:fill="auto"/>
                </w:tcPr>
                <w:p w14:paraId="030433F4" w14:textId="77777777" w:rsidR="00A53095" w:rsidRPr="00274169" w:rsidRDefault="00A53095" w:rsidP="00A53095">
                  <w:pPr>
                    <w:rPr>
                      <w:color w:val="000000"/>
                    </w:rPr>
                  </w:pPr>
                  <w:r w:rsidRPr="00274169">
                    <w:rPr>
                      <w:color w:val="000000"/>
                    </w:rPr>
                    <w:t>Бензин (нефтяной, малосернистый)</w:t>
                  </w:r>
                </w:p>
              </w:tc>
              <w:tc>
                <w:tcPr>
                  <w:tcW w:w="1134" w:type="dxa"/>
                  <w:tcBorders>
                    <w:bottom w:val="nil"/>
                    <w:right w:val="nil"/>
                  </w:tcBorders>
                  <w:shd w:val="clear" w:color="auto" w:fill="auto"/>
                </w:tcPr>
                <w:p w14:paraId="5349C0C7" w14:textId="77777777" w:rsidR="00A53095" w:rsidRPr="00274169" w:rsidRDefault="00A53095" w:rsidP="00111D84">
                  <w:pPr>
                    <w:jc w:val="center"/>
                    <w:rPr>
                      <w:color w:val="000000"/>
                    </w:rPr>
                  </w:pPr>
                  <w:r w:rsidRPr="00274169">
                    <w:rPr>
                      <w:color w:val="000000"/>
                    </w:rPr>
                    <w:t>1</w:t>
                  </w:r>
                </w:p>
              </w:tc>
            </w:tr>
          </w:tbl>
          <w:p w14:paraId="65272F85" w14:textId="77777777" w:rsidR="00A53095" w:rsidRPr="00274169" w:rsidRDefault="00A53095" w:rsidP="00A53095">
            <w:pPr>
              <w:rPr>
                <w:color w:val="000000"/>
              </w:rPr>
            </w:pPr>
          </w:p>
        </w:tc>
      </w:tr>
    </w:tbl>
    <w:p w14:paraId="3EC917B4" w14:textId="77777777" w:rsidR="00A53095" w:rsidRPr="00274169" w:rsidRDefault="00A53095" w:rsidP="00A53095">
      <w:pPr>
        <w:spacing w:before="240"/>
        <w:rPr>
          <w:color w:val="000000"/>
        </w:rPr>
      </w:pPr>
      <w:r w:rsidRPr="00274169">
        <w:rPr>
          <w:color w:val="000000"/>
        </w:rPr>
        <w:tab/>
        <w:t>Расчет годового и максимально разового выделения загрязняющих веществ в атмосферу приведен ниже.</w:t>
      </w:r>
    </w:p>
    <w:p w14:paraId="439F24F0" w14:textId="77777777" w:rsidR="00A53095" w:rsidRPr="00274169" w:rsidRDefault="00A53095" w:rsidP="00A53095">
      <w:pPr>
        <w:spacing w:before="240"/>
        <w:rPr>
          <w:color w:val="000000"/>
        </w:rPr>
      </w:pPr>
      <w:r w:rsidRPr="00274169">
        <w:rPr>
          <w:color w:val="000000"/>
        </w:rPr>
        <w:tab/>
        <w:t xml:space="preserve">Годовое выделение загрязняющих веществ </w:t>
      </w:r>
      <w:r w:rsidRPr="00274169">
        <w:rPr>
          <w:b/>
          <w:i/>
          <w:color w:val="000000"/>
        </w:rPr>
        <w:t>M</w:t>
      </w:r>
      <w:r w:rsidRPr="00274169">
        <w:rPr>
          <w:color w:val="000000"/>
        </w:rPr>
        <w:t xml:space="preserve">, </w:t>
      </w:r>
      <w:r w:rsidRPr="00274169">
        <w:rPr>
          <w:i/>
          <w:color w:val="000000"/>
        </w:rPr>
        <w:t>т/год</w:t>
      </w:r>
      <w:r w:rsidRPr="00274169">
        <w:rPr>
          <w:color w:val="000000"/>
        </w:rPr>
        <w:t>:</w:t>
      </w:r>
    </w:p>
    <w:p w14:paraId="4B58EF24" w14:textId="77777777" w:rsidR="00A53095" w:rsidRPr="00274169" w:rsidRDefault="00A53095" w:rsidP="00A53095">
      <w:pPr>
        <w:spacing w:before="240"/>
        <w:rPr>
          <w:color w:val="000000"/>
        </w:rPr>
      </w:pPr>
      <w:r w:rsidRPr="00274169">
        <w:rPr>
          <w:color w:val="000000"/>
          <w:u w:val="single"/>
        </w:rPr>
        <w:t xml:space="preserve">Рено </w:t>
      </w:r>
      <w:proofErr w:type="spellStart"/>
      <w:r w:rsidRPr="00274169">
        <w:rPr>
          <w:color w:val="000000"/>
          <w:u w:val="single"/>
        </w:rPr>
        <w:t>Дастер</w:t>
      </w:r>
      <w:proofErr w:type="spellEnd"/>
    </w:p>
    <w:p w14:paraId="2DDB1DC2" w14:textId="77777777" w:rsidR="00A53095" w:rsidRPr="00274169" w:rsidRDefault="00A53095" w:rsidP="00A53095">
      <w:pPr>
        <w:rPr>
          <w:color w:val="000000"/>
        </w:rPr>
      </w:pPr>
      <w:r w:rsidRPr="00274169">
        <w:rPr>
          <w:b/>
          <w:i/>
          <w:color w:val="000000"/>
        </w:rPr>
        <w:t>M</w:t>
      </w:r>
      <w:r w:rsidRPr="00274169">
        <w:rPr>
          <w:i/>
          <w:color w:val="000000"/>
          <w:vertAlign w:val="subscript"/>
        </w:rPr>
        <w:t>301</w:t>
      </w:r>
      <w:r w:rsidRPr="00274169">
        <w:rPr>
          <w:color w:val="000000"/>
        </w:rPr>
        <w:t xml:space="preserve"> = 0,88 · 0,05 · 1 · 250 · 10</w:t>
      </w:r>
      <w:r w:rsidRPr="00274169">
        <w:rPr>
          <w:color w:val="000000"/>
          <w:vertAlign w:val="superscript"/>
        </w:rPr>
        <w:t>-6</w:t>
      </w:r>
      <w:r w:rsidRPr="00274169">
        <w:rPr>
          <w:color w:val="000000"/>
        </w:rPr>
        <w:t xml:space="preserve"> = 0,000011;</w:t>
      </w:r>
    </w:p>
    <w:p w14:paraId="4A11619C" w14:textId="77777777" w:rsidR="00A53095" w:rsidRPr="00274169" w:rsidRDefault="00A53095" w:rsidP="00A53095">
      <w:pPr>
        <w:rPr>
          <w:color w:val="000000"/>
        </w:rPr>
      </w:pPr>
      <w:r w:rsidRPr="00274169">
        <w:rPr>
          <w:b/>
          <w:i/>
          <w:color w:val="000000"/>
        </w:rPr>
        <w:t>M</w:t>
      </w:r>
      <w:r w:rsidRPr="00274169">
        <w:rPr>
          <w:i/>
          <w:color w:val="000000"/>
          <w:vertAlign w:val="subscript"/>
        </w:rPr>
        <w:t>304</w:t>
      </w:r>
      <w:r w:rsidRPr="00274169">
        <w:rPr>
          <w:color w:val="000000"/>
        </w:rPr>
        <w:t xml:space="preserve"> = 0,143 · 0,05 · 1 · 250 · 10</w:t>
      </w:r>
      <w:r w:rsidRPr="00274169">
        <w:rPr>
          <w:color w:val="000000"/>
          <w:vertAlign w:val="superscript"/>
        </w:rPr>
        <w:t>-6</w:t>
      </w:r>
      <w:r w:rsidRPr="00274169">
        <w:rPr>
          <w:color w:val="000000"/>
        </w:rPr>
        <w:t xml:space="preserve"> = 0,0000018;</w:t>
      </w:r>
    </w:p>
    <w:p w14:paraId="17DA781D" w14:textId="77777777" w:rsidR="00A53095" w:rsidRPr="00274169" w:rsidRDefault="00A53095" w:rsidP="00A53095">
      <w:pPr>
        <w:rPr>
          <w:color w:val="000000"/>
        </w:rPr>
      </w:pPr>
      <w:r w:rsidRPr="00274169">
        <w:rPr>
          <w:b/>
          <w:i/>
          <w:color w:val="000000"/>
        </w:rPr>
        <w:t>M</w:t>
      </w:r>
      <w:r w:rsidRPr="00274169">
        <w:rPr>
          <w:i/>
          <w:color w:val="000000"/>
          <w:vertAlign w:val="subscript"/>
        </w:rPr>
        <w:t>328</w:t>
      </w:r>
      <w:r w:rsidRPr="00274169">
        <w:rPr>
          <w:color w:val="000000"/>
        </w:rPr>
        <w:t xml:space="preserve"> = 0,06 · 0,05 · 1 · 250 · 10</w:t>
      </w:r>
      <w:r w:rsidRPr="00274169">
        <w:rPr>
          <w:color w:val="000000"/>
          <w:vertAlign w:val="superscript"/>
        </w:rPr>
        <w:t>-6</w:t>
      </w:r>
      <w:r w:rsidRPr="00274169">
        <w:rPr>
          <w:color w:val="000000"/>
        </w:rPr>
        <w:t xml:space="preserve"> = 0,0000008;</w:t>
      </w:r>
    </w:p>
    <w:p w14:paraId="333EAD3A" w14:textId="77777777" w:rsidR="00A53095" w:rsidRPr="00274169" w:rsidRDefault="00A53095" w:rsidP="00A53095">
      <w:pPr>
        <w:rPr>
          <w:color w:val="000000"/>
        </w:rPr>
      </w:pPr>
      <w:r w:rsidRPr="00274169">
        <w:rPr>
          <w:b/>
          <w:i/>
          <w:color w:val="000000"/>
        </w:rPr>
        <w:t>M</w:t>
      </w:r>
      <w:r w:rsidRPr="00274169">
        <w:rPr>
          <w:i/>
          <w:color w:val="000000"/>
          <w:vertAlign w:val="subscript"/>
        </w:rPr>
        <w:t>330</w:t>
      </w:r>
      <w:r w:rsidRPr="00274169">
        <w:rPr>
          <w:color w:val="000000"/>
        </w:rPr>
        <w:t xml:space="preserve"> = 0,214 · 0,05 · 1 · 250 · 10</w:t>
      </w:r>
      <w:r w:rsidRPr="00274169">
        <w:rPr>
          <w:color w:val="000000"/>
          <w:vertAlign w:val="superscript"/>
        </w:rPr>
        <w:t>-6</w:t>
      </w:r>
      <w:r w:rsidRPr="00274169">
        <w:rPr>
          <w:color w:val="000000"/>
        </w:rPr>
        <w:t xml:space="preserve"> = 0,0000027;</w:t>
      </w:r>
    </w:p>
    <w:p w14:paraId="068868DC" w14:textId="77777777" w:rsidR="00A53095" w:rsidRPr="00274169" w:rsidRDefault="00A53095" w:rsidP="00A53095">
      <w:pPr>
        <w:rPr>
          <w:color w:val="000000"/>
        </w:rPr>
      </w:pPr>
      <w:r w:rsidRPr="00274169">
        <w:rPr>
          <w:b/>
          <w:i/>
          <w:color w:val="000000"/>
        </w:rPr>
        <w:t>M</w:t>
      </w:r>
      <w:r w:rsidRPr="00274169">
        <w:rPr>
          <w:i/>
          <w:color w:val="000000"/>
          <w:vertAlign w:val="subscript"/>
        </w:rPr>
        <w:t>337</w:t>
      </w:r>
      <w:r w:rsidRPr="00274169">
        <w:rPr>
          <w:color w:val="000000"/>
        </w:rPr>
        <w:t xml:space="preserve"> = 1 · 0,05 · 1 · 250 · 10</w:t>
      </w:r>
      <w:r w:rsidRPr="00274169">
        <w:rPr>
          <w:color w:val="000000"/>
          <w:vertAlign w:val="superscript"/>
        </w:rPr>
        <w:t>-6</w:t>
      </w:r>
      <w:r w:rsidRPr="00274169">
        <w:rPr>
          <w:color w:val="000000"/>
        </w:rPr>
        <w:t xml:space="preserve"> = 0,0000125;</w:t>
      </w:r>
    </w:p>
    <w:p w14:paraId="3A2B6AC8" w14:textId="77777777" w:rsidR="00A53095" w:rsidRPr="00274169" w:rsidRDefault="00A53095" w:rsidP="00A53095">
      <w:pPr>
        <w:rPr>
          <w:color w:val="000000"/>
        </w:rPr>
      </w:pPr>
      <w:r w:rsidRPr="00274169">
        <w:rPr>
          <w:b/>
          <w:i/>
          <w:color w:val="000000"/>
        </w:rPr>
        <w:t>M</w:t>
      </w:r>
      <w:r w:rsidRPr="00274169">
        <w:rPr>
          <w:i/>
          <w:color w:val="000000"/>
          <w:vertAlign w:val="subscript"/>
        </w:rPr>
        <w:t>2732</w:t>
      </w:r>
      <w:r w:rsidRPr="00274169">
        <w:rPr>
          <w:color w:val="000000"/>
        </w:rPr>
        <w:t xml:space="preserve"> = 0,2 · 0,05 · 1 · 250 · 10</w:t>
      </w:r>
      <w:r w:rsidRPr="00274169">
        <w:rPr>
          <w:color w:val="000000"/>
          <w:vertAlign w:val="superscript"/>
        </w:rPr>
        <w:t>-6</w:t>
      </w:r>
      <w:r w:rsidRPr="00274169">
        <w:rPr>
          <w:color w:val="000000"/>
        </w:rPr>
        <w:t xml:space="preserve"> = 0,0000025.</w:t>
      </w:r>
    </w:p>
    <w:p w14:paraId="2EAC509A" w14:textId="77777777" w:rsidR="00A53095" w:rsidRPr="00274169" w:rsidRDefault="00A53095" w:rsidP="00A53095">
      <w:pPr>
        <w:spacing w:before="240"/>
        <w:rPr>
          <w:color w:val="000000"/>
        </w:rPr>
      </w:pPr>
      <w:r w:rsidRPr="00274169">
        <w:rPr>
          <w:color w:val="000000"/>
          <w:u w:val="single"/>
        </w:rPr>
        <w:t>Форд Фокус</w:t>
      </w:r>
    </w:p>
    <w:p w14:paraId="239CE489" w14:textId="77777777" w:rsidR="00A53095" w:rsidRPr="00274169" w:rsidRDefault="00A53095" w:rsidP="00A53095">
      <w:pPr>
        <w:rPr>
          <w:color w:val="000000"/>
        </w:rPr>
      </w:pPr>
      <w:r w:rsidRPr="00274169">
        <w:rPr>
          <w:b/>
          <w:i/>
          <w:color w:val="000000"/>
        </w:rPr>
        <w:t>M</w:t>
      </w:r>
      <w:r w:rsidRPr="00274169">
        <w:rPr>
          <w:i/>
          <w:color w:val="000000"/>
          <w:vertAlign w:val="subscript"/>
        </w:rPr>
        <w:t>301</w:t>
      </w:r>
      <w:r w:rsidRPr="00274169">
        <w:rPr>
          <w:color w:val="000000"/>
        </w:rPr>
        <w:t xml:space="preserve"> = 0,136 · 0,05 · 1 · 250 · 10</w:t>
      </w:r>
      <w:r w:rsidRPr="00274169">
        <w:rPr>
          <w:color w:val="000000"/>
          <w:vertAlign w:val="superscript"/>
        </w:rPr>
        <w:t>-6</w:t>
      </w:r>
      <w:r w:rsidRPr="00274169">
        <w:rPr>
          <w:color w:val="000000"/>
        </w:rPr>
        <w:t xml:space="preserve"> = 0,0000017;</w:t>
      </w:r>
    </w:p>
    <w:p w14:paraId="54F82546" w14:textId="77777777" w:rsidR="00A53095" w:rsidRPr="00274169" w:rsidRDefault="00A53095" w:rsidP="00A53095">
      <w:pPr>
        <w:rPr>
          <w:color w:val="000000"/>
        </w:rPr>
      </w:pPr>
      <w:r w:rsidRPr="00274169">
        <w:rPr>
          <w:b/>
          <w:i/>
          <w:color w:val="000000"/>
        </w:rPr>
        <w:t>M</w:t>
      </w:r>
      <w:r w:rsidRPr="00274169">
        <w:rPr>
          <w:i/>
          <w:color w:val="000000"/>
          <w:vertAlign w:val="subscript"/>
        </w:rPr>
        <w:t>304</w:t>
      </w:r>
      <w:r w:rsidRPr="00274169">
        <w:rPr>
          <w:color w:val="000000"/>
        </w:rPr>
        <w:t xml:space="preserve"> = 0,0221 · 0,05 · 1 · 250 · 10</w:t>
      </w:r>
      <w:r w:rsidRPr="00274169">
        <w:rPr>
          <w:color w:val="000000"/>
          <w:vertAlign w:val="superscript"/>
        </w:rPr>
        <w:t>-6</w:t>
      </w:r>
      <w:r w:rsidRPr="00274169">
        <w:rPr>
          <w:color w:val="000000"/>
        </w:rPr>
        <w:t xml:space="preserve"> = 0,0000003;</w:t>
      </w:r>
    </w:p>
    <w:p w14:paraId="4EBACF89" w14:textId="77777777" w:rsidR="00A53095" w:rsidRPr="00274169" w:rsidRDefault="00A53095" w:rsidP="00A53095">
      <w:pPr>
        <w:rPr>
          <w:color w:val="000000"/>
        </w:rPr>
      </w:pPr>
      <w:r w:rsidRPr="00274169">
        <w:rPr>
          <w:b/>
          <w:i/>
          <w:color w:val="000000"/>
        </w:rPr>
        <w:t>M</w:t>
      </w:r>
      <w:r w:rsidRPr="00274169">
        <w:rPr>
          <w:i/>
          <w:color w:val="000000"/>
          <w:vertAlign w:val="subscript"/>
        </w:rPr>
        <w:t>330</w:t>
      </w:r>
      <w:r w:rsidRPr="00274169">
        <w:rPr>
          <w:color w:val="000000"/>
        </w:rPr>
        <w:t xml:space="preserve"> = 0,049 · 0,05 · 1 · 250 · 10</w:t>
      </w:r>
      <w:r w:rsidRPr="00274169">
        <w:rPr>
          <w:color w:val="000000"/>
          <w:vertAlign w:val="superscript"/>
        </w:rPr>
        <w:t>-6</w:t>
      </w:r>
      <w:r w:rsidRPr="00274169">
        <w:rPr>
          <w:color w:val="000000"/>
        </w:rPr>
        <w:t xml:space="preserve"> = 0,0000006;</w:t>
      </w:r>
    </w:p>
    <w:p w14:paraId="6FB8A431" w14:textId="77777777" w:rsidR="00A53095" w:rsidRPr="00274169" w:rsidRDefault="00A53095" w:rsidP="00A53095">
      <w:pPr>
        <w:rPr>
          <w:color w:val="000000"/>
        </w:rPr>
      </w:pPr>
      <w:r w:rsidRPr="00274169">
        <w:rPr>
          <w:b/>
          <w:i/>
          <w:color w:val="000000"/>
        </w:rPr>
        <w:t>M</w:t>
      </w:r>
      <w:r w:rsidRPr="00274169">
        <w:rPr>
          <w:i/>
          <w:color w:val="000000"/>
          <w:vertAlign w:val="subscript"/>
        </w:rPr>
        <w:t>337</w:t>
      </w:r>
      <w:r w:rsidRPr="00274169">
        <w:rPr>
          <w:color w:val="000000"/>
        </w:rPr>
        <w:t xml:space="preserve"> = 6,6 · 0,05 · 1 · 250 · 10</w:t>
      </w:r>
      <w:r w:rsidRPr="00274169">
        <w:rPr>
          <w:color w:val="000000"/>
          <w:vertAlign w:val="superscript"/>
        </w:rPr>
        <w:t>-6</w:t>
      </w:r>
      <w:r w:rsidRPr="00274169">
        <w:rPr>
          <w:color w:val="000000"/>
        </w:rPr>
        <w:t xml:space="preserve"> = 0,0000825;</w:t>
      </w:r>
    </w:p>
    <w:p w14:paraId="197FDB72" w14:textId="77777777" w:rsidR="00A53095" w:rsidRPr="00274169" w:rsidRDefault="00A53095" w:rsidP="00A53095">
      <w:pPr>
        <w:rPr>
          <w:color w:val="000000"/>
        </w:rPr>
      </w:pPr>
      <w:r w:rsidRPr="00274169">
        <w:rPr>
          <w:b/>
          <w:i/>
          <w:color w:val="000000"/>
        </w:rPr>
        <w:t>M</w:t>
      </w:r>
      <w:r w:rsidRPr="00274169">
        <w:rPr>
          <w:i/>
          <w:color w:val="000000"/>
          <w:vertAlign w:val="subscript"/>
        </w:rPr>
        <w:t>2704</w:t>
      </w:r>
      <w:r w:rsidRPr="00274169">
        <w:rPr>
          <w:color w:val="000000"/>
        </w:rPr>
        <w:t xml:space="preserve"> = 1 · 0,05 · 1 · 250 · 10</w:t>
      </w:r>
      <w:r w:rsidRPr="00274169">
        <w:rPr>
          <w:color w:val="000000"/>
          <w:vertAlign w:val="superscript"/>
        </w:rPr>
        <w:t>-6</w:t>
      </w:r>
      <w:r w:rsidRPr="00274169">
        <w:rPr>
          <w:color w:val="000000"/>
        </w:rPr>
        <w:t xml:space="preserve"> = 0,0000125.</w:t>
      </w:r>
    </w:p>
    <w:p w14:paraId="591270C4" w14:textId="77777777" w:rsidR="00A53095" w:rsidRPr="00274169" w:rsidRDefault="00A53095" w:rsidP="00A53095">
      <w:pPr>
        <w:spacing w:before="240"/>
        <w:rPr>
          <w:color w:val="000000"/>
        </w:rPr>
      </w:pPr>
      <w:r w:rsidRPr="00274169">
        <w:rPr>
          <w:color w:val="000000"/>
          <w:u w:val="single"/>
        </w:rPr>
        <w:t>Шевроле Нива</w:t>
      </w:r>
    </w:p>
    <w:p w14:paraId="337CEC91" w14:textId="77777777" w:rsidR="00A53095" w:rsidRPr="00274169" w:rsidRDefault="00A53095" w:rsidP="00A53095">
      <w:pPr>
        <w:rPr>
          <w:color w:val="000000"/>
        </w:rPr>
      </w:pPr>
      <w:r w:rsidRPr="00274169">
        <w:rPr>
          <w:b/>
          <w:i/>
          <w:color w:val="000000"/>
        </w:rPr>
        <w:t>M</w:t>
      </w:r>
      <w:r w:rsidRPr="00274169">
        <w:rPr>
          <w:i/>
          <w:color w:val="000000"/>
          <w:vertAlign w:val="subscript"/>
        </w:rPr>
        <w:t>301</w:t>
      </w:r>
      <w:r w:rsidRPr="00274169">
        <w:rPr>
          <w:color w:val="000000"/>
        </w:rPr>
        <w:t xml:space="preserve"> = 0,136 · 0,05 · 4 · 250 · 10</w:t>
      </w:r>
      <w:r w:rsidRPr="00274169">
        <w:rPr>
          <w:color w:val="000000"/>
          <w:vertAlign w:val="superscript"/>
        </w:rPr>
        <w:t>-6</w:t>
      </w:r>
      <w:r w:rsidRPr="00274169">
        <w:rPr>
          <w:color w:val="000000"/>
        </w:rPr>
        <w:t xml:space="preserve"> = 0,0000068;</w:t>
      </w:r>
    </w:p>
    <w:p w14:paraId="5A8C3697" w14:textId="77777777" w:rsidR="00A53095" w:rsidRPr="00274169" w:rsidRDefault="00A53095" w:rsidP="00A53095">
      <w:pPr>
        <w:rPr>
          <w:color w:val="000000"/>
        </w:rPr>
      </w:pPr>
      <w:r w:rsidRPr="00274169">
        <w:rPr>
          <w:b/>
          <w:i/>
          <w:color w:val="000000"/>
        </w:rPr>
        <w:t>M</w:t>
      </w:r>
      <w:r w:rsidRPr="00274169">
        <w:rPr>
          <w:i/>
          <w:color w:val="000000"/>
          <w:vertAlign w:val="subscript"/>
        </w:rPr>
        <w:t>304</w:t>
      </w:r>
      <w:r w:rsidRPr="00274169">
        <w:rPr>
          <w:color w:val="000000"/>
        </w:rPr>
        <w:t xml:space="preserve"> = 0,0221 · 0,05 · 4 · 250 · 10</w:t>
      </w:r>
      <w:r w:rsidRPr="00274169">
        <w:rPr>
          <w:color w:val="000000"/>
          <w:vertAlign w:val="superscript"/>
        </w:rPr>
        <w:t>-6</w:t>
      </w:r>
      <w:r w:rsidRPr="00274169">
        <w:rPr>
          <w:color w:val="000000"/>
        </w:rPr>
        <w:t xml:space="preserve"> = 0,0000011;</w:t>
      </w:r>
    </w:p>
    <w:p w14:paraId="5017165F" w14:textId="77777777" w:rsidR="00A53095" w:rsidRPr="00274169" w:rsidRDefault="00A53095" w:rsidP="00A53095">
      <w:pPr>
        <w:rPr>
          <w:color w:val="000000"/>
        </w:rPr>
      </w:pPr>
      <w:r w:rsidRPr="00274169">
        <w:rPr>
          <w:b/>
          <w:i/>
          <w:color w:val="000000"/>
        </w:rPr>
        <w:t>M</w:t>
      </w:r>
      <w:r w:rsidRPr="00274169">
        <w:rPr>
          <w:i/>
          <w:color w:val="000000"/>
          <w:vertAlign w:val="subscript"/>
        </w:rPr>
        <w:t>330</w:t>
      </w:r>
      <w:r w:rsidRPr="00274169">
        <w:rPr>
          <w:color w:val="000000"/>
        </w:rPr>
        <w:t xml:space="preserve"> = 0,049 · 0,05 · 4 · 250 · 10</w:t>
      </w:r>
      <w:r w:rsidRPr="00274169">
        <w:rPr>
          <w:color w:val="000000"/>
          <w:vertAlign w:val="superscript"/>
        </w:rPr>
        <w:t>-6</w:t>
      </w:r>
      <w:r w:rsidRPr="00274169">
        <w:rPr>
          <w:color w:val="000000"/>
        </w:rPr>
        <w:t xml:space="preserve"> = 0,0000025;</w:t>
      </w:r>
    </w:p>
    <w:p w14:paraId="20C21A59" w14:textId="77777777" w:rsidR="00A53095" w:rsidRPr="00274169" w:rsidRDefault="00A53095" w:rsidP="00A53095">
      <w:pPr>
        <w:rPr>
          <w:color w:val="000000"/>
        </w:rPr>
      </w:pPr>
      <w:r w:rsidRPr="00274169">
        <w:rPr>
          <w:b/>
          <w:i/>
          <w:color w:val="000000"/>
        </w:rPr>
        <w:t>M</w:t>
      </w:r>
      <w:r w:rsidRPr="00274169">
        <w:rPr>
          <w:i/>
          <w:color w:val="000000"/>
          <w:vertAlign w:val="subscript"/>
        </w:rPr>
        <w:t>337</w:t>
      </w:r>
      <w:r w:rsidRPr="00274169">
        <w:rPr>
          <w:color w:val="000000"/>
        </w:rPr>
        <w:t xml:space="preserve"> = 6,6 · 0,05 · 4 · 250 · 10</w:t>
      </w:r>
      <w:r w:rsidRPr="00274169">
        <w:rPr>
          <w:color w:val="000000"/>
          <w:vertAlign w:val="superscript"/>
        </w:rPr>
        <w:t>-6</w:t>
      </w:r>
      <w:r w:rsidRPr="00274169">
        <w:rPr>
          <w:color w:val="000000"/>
        </w:rPr>
        <w:t xml:space="preserve"> = 0,00033;</w:t>
      </w:r>
    </w:p>
    <w:p w14:paraId="51798805" w14:textId="77777777" w:rsidR="00A53095" w:rsidRPr="00274169" w:rsidRDefault="00A53095" w:rsidP="00A53095">
      <w:pPr>
        <w:rPr>
          <w:color w:val="000000"/>
        </w:rPr>
      </w:pPr>
      <w:r w:rsidRPr="00274169">
        <w:rPr>
          <w:b/>
          <w:i/>
          <w:color w:val="000000"/>
        </w:rPr>
        <w:t>M</w:t>
      </w:r>
      <w:r w:rsidRPr="00274169">
        <w:rPr>
          <w:i/>
          <w:color w:val="000000"/>
          <w:vertAlign w:val="subscript"/>
        </w:rPr>
        <w:t>2704</w:t>
      </w:r>
      <w:r w:rsidRPr="00274169">
        <w:rPr>
          <w:color w:val="000000"/>
        </w:rPr>
        <w:t xml:space="preserve"> = 1 · 0,05 · 4 · 250 · 10</w:t>
      </w:r>
      <w:r w:rsidRPr="00274169">
        <w:rPr>
          <w:color w:val="000000"/>
          <w:vertAlign w:val="superscript"/>
        </w:rPr>
        <w:t>-6</w:t>
      </w:r>
      <w:r w:rsidRPr="00274169">
        <w:rPr>
          <w:color w:val="000000"/>
        </w:rPr>
        <w:t xml:space="preserve"> = 0,00005.</w:t>
      </w:r>
    </w:p>
    <w:p w14:paraId="3E6410CB" w14:textId="77777777" w:rsidR="00A53095" w:rsidRPr="00274169" w:rsidRDefault="00A53095" w:rsidP="00A53095">
      <w:pPr>
        <w:spacing w:before="240"/>
        <w:rPr>
          <w:color w:val="000000"/>
        </w:rPr>
      </w:pPr>
      <w:r w:rsidRPr="00274169">
        <w:rPr>
          <w:color w:val="000000"/>
          <w:u w:val="single"/>
        </w:rPr>
        <w:t>Нива</w:t>
      </w:r>
    </w:p>
    <w:p w14:paraId="1FE50195" w14:textId="77777777" w:rsidR="00A53095" w:rsidRPr="00274169" w:rsidRDefault="00A53095" w:rsidP="00A53095">
      <w:pPr>
        <w:rPr>
          <w:color w:val="000000"/>
        </w:rPr>
      </w:pPr>
      <w:r w:rsidRPr="00274169">
        <w:rPr>
          <w:b/>
          <w:i/>
          <w:color w:val="000000"/>
        </w:rPr>
        <w:t>M</w:t>
      </w:r>
      <w:r w:rsidRPr="00274169">
        <w:rPr>
          <w:i/>
          <w:color w:val="000000"/>
          <w:vertAlign w:val="subscript"/>
        </w:rPr>
        <w:t>301</w:t>
      </w:r>
      <w:r w:rsidRPr="00274169">
        <w:rPr>
          <w:color w:val="000000"/>
        </w:rPr>
        <w:t xml:space="preserve"> = 0,136 · 0,05 · 1 · 250 · 10</w:t>
      </w:r>
      <w:r w:rsidRPr="00274169">
        <w:rPr>
          <w:color w:val="000000"/>
          <w:vertAlign w:val="superscript"/>
        </w:rPr>
        <w:t>-6</w:t>
      </w:r>
      <w:r w:rsidRPr="00274169">
        <w:rPr>
          <w:color w:val="000000"/>
        </w:rPr>
        <w:t xml:space="preserve"> = 0,0000017;</w:t>
      </w:r>
    </w:p>
    <w:p w14:paraId="2F7A6FB2" w14:textId="77777777" w:rsidR="00A53095" w:rsidRPr="00274169" w:rsidRDefault="00A53095" w:rsidP="00A53095">
      <w:pPr>
        <w:rPr>
          <w:color w:val="000000"/>
        </w:rPr>
      </w:pPr>
      <w:r w:rsidRPr="00274169">
        <w:rPr>
          <w:b/>
          <w:i/>
          <w:color w:val="000000"/>
        </w:rPr>
        <w:t>M</w:t>
      </w:r>
      <w:r w:rsidRPr="00274169">
        <w:rPr>
          <w:i/>
          <w:color w:val="000000"/>
          <w:vertAlign w:val="subscript"/>
        </w:rPr>
        <w:t>304</w:t>
      </w:r>
      <w:r w:rsidRPr="00274169">
        <w:rPr>
          <w:color w:val="000000"/>
        </w:rPr>
        <w:t xml:space="preserve"> = 0,0221 · 0,05 · 1 · 250 · 10</w:t>
      </w:r>
      <w:r w:rsidRPr="00274169">
        <w:rPr>
          <w:color w:val="000000"/>
          <w:vertAlign w:val="superscript"/>
        </w:rPr>
        <w:t>-6</w:t>
      </w:r>
      <w:r w:rsidRPr="00274169">
        <w:rPr>
          <w:color w:val="000000"/>
        </w:rPr>
        <w:t xml:space="preserve"> = 0,0000003;</w:t>
      </w:r>
    </w:p>
    <w:p w14:paraId="071BCCD8" w14:textId="77777777" w:rsidR="00A53095" w:rsidRPr="00274169" w:rsidRDefault="00A53095" w:rsidP="00A53095">
      <w:pPr>
        <w:rPr>
          <w:color w:val="000000"/>
        </w:rPr>
      </w:pPr>
      <w:r w:rsidRPr="00274169">
        <w:rPr>
          <w:b/>
          <w:i/>
          <w:color w:val="000000"/>
        </w:rPr>
        <w:t>M</w:t>
      </w:r>
      <w:r w:rsidRPr="00274169">
        <w:rPr>
          <w:i/>
          <w:color w:val="000000"/>
          <w:vertAlign w:val="subscript"/>
        </w:rPr>
        <w:t>330</w:t>
      </w:r>
      <w:r w:rsidRPr="00274169">
        <w:rPr>
          <w:color w:val="000000"/>
        </w:rPr>
        <w:t xml:space="preserve"> = 0,049 · 0,05 · 1 · 250 · 10</w:t>
      </w:r>
      <w:r w:rsidRPr="00274169">
        <w:rPr>
          <w:color w:val="000000"/>
          <w:vertAlign w:val="superscript"/>
        </w:rPr>
        <w:t>-6</w:t>
      </w:r>
      <w:r w:rsidRPr="00274169">
        <w:rPr>
          <w:color w:val="000000"/>
        </w:rPr>
        <w:t xml:space="preserve"> = 0,0000006;</w:t>
      </w:r>
    </w:p>
    <w:p w14:paraId="508E3164" w14:textId="77777777" w:rsidR="00A53095" w:rsidRPr="00274169" w:rsidRDefault="00A53095" w:rsidP="00A53095">
      <w:pPr>
        <w:rPr>
          <w:color w:val="000000"/>
        </w:rPr>
      </w:pPr>
      <w:r w:rsidRPr="00274169">
        <w:rPr>
          <w:b/>
          <w:i/>
          <w:color w:val="000000"/>
        </w:rPr>
        <w:lastRenderedPageBreak/>
        <w:t>M</w:t>
      </w:r>
      <w:r w:rsidRPr="00274169">
        <w:rPr>
          <w:i/>
          <w:color w:val="000000"/>
          <w:vertAlign w:val="subscript"/>
        </w:rPr>
        <w:t>337</w:t>
      </w:r>
      <w:r w:rsidRPr="00274169">
        <w:rPr>
          <w:color w:val="000000"/>
        </w:rPr>
        <w:t xml:space="preserve"> = 6,6 · 0,05 · 1 · 250 · 10</w:t>
      </w:r>
      <w:r w:rsidRPr="00274169">
        <w:rPr>
          <w:color w:val="000000"/>
          <w:vertAlign w:val="superscript"/>
        </w:rPr>
        <w:t>-6</w:t>
      </w:r>
      <w:r w:rsidRPr="00274169">
        <w:rPr>
          <w:color w:val="000000"/>
        </w:rPr>
        <w:t xml:space="preserve"> = 0,0000825;</w:t>
      </w:r>
    </w:p>
    <w:p w14:paraId="7A09A8A2" w14:textId="77777777" w:rsidR="00A53095" w:rsidRPr="00274169" w:rsidRDefault="00A53095" w:rsidP="00A53095">
      <w:pPr>
        <w:rPr>
          <w:color w:val="000000"/>
        </w:rPr>
      </w:pPr>
      <w:r w:rsidRPr="00274169">
        <w:rPr>
          <w:b/>
          <w:i/>
          <w:color w:val="000000"/>
        </w:rPr>
        <w:t>M</w:t>
      </w:r>
      <w:r w:rsidRPr="00274169">
        <w:rPr>
          <w:i/>
          <w:color w:val="000000"/>
          <w:vertAlign w:val="subscript"/>
        </w:rPr>
        <w:t>2704</w:t>
      </w:r>
      <w:r w:rsidRPr="00274169">
        <w:rPr>
          <w:color w:val="000000"/>
        </w:rPr>
        <w:t xml:space="preserve"> = 1 · 0,05 · 1 · 250 · 10</w:t>
      </w:r>
      <w:r w:rsidRPr="00274169">
        <w:rPr>
          <w:color w:val="000000"/>
          <w:vertAlign w:val="superscript"/>
        </w:rPr>
        <w:t>-6</w:t>
      </w:r>
      <w:r w:rsidRPr="00274169">
        <w:rPr>
          <w:color w:val="000000"/>
        </w:rPr>
        <w:t xml:space="preserve"> = 0,0000125.</w:t>
      </w:r>
    </w:p>
    <w:p w14:paraId="5F9750DA" w14:textId="77777777" w:rsidR="00A53095" w:rsidRPr="00274169" w:rsidRDefault="00A53095" w:rsidP="00A53095">
      <w:pPr>
        <w:spacing w:before="240"/>
        <w:rPr>
          <w:color w:val="000000"/>
        </w:rPr>
      </w:pPr>
      <w:r w:rsidRPr="00274169">
        <w:rPr>
          <w:color w:val="000000"/>
        </w:rPr>
        <w:tab/>
        <w:t xml:space="preserve">Максимально разовое выделение загрязняющих веществ </w:t>
      </w:r>
      <w:r w:rsidRPr="00274169">
        <w:rPr>
          <w:b/>
          <w:i/>
          <w:color w:val="000000"/>
        </w:rPr>
        <w:t>G</w:t>
      </w:r>
      <w:r w:rsidRPr="00274169">
        <w:rPr>
          <w:color w:val="000000"/>
        </w:rPr>
        <w:t xml:space="preserve">, </w:t>
      </w:r>
      <w:r w:rsidRPr="00274169">
        <w:rPr>
          <w:i/>
          <w:color w:val="000000"/>
        </w:rPr>
        <w:t>г/с</w:t>
      </w:r>
      <w:r w:rsidRPr="00274169">
        <w:rPr>
          <w:color w:val="000000"/>
        </w:rPr>
        <w:t>:</w:t>
      </w:r>
    </w:p>
    <w:p w14:paraId="4B059ABB" w14:textId="77777777" w:rsidR="00A53095" w:rsidRPr="00274169" w:rsidRDefault="00A53095" w:rsidP="00A53095">
      <w:pPr>
        <w:spacing w:before="240"/>
        <w:rPr>
          <w:color w:val="000000"/>
        </w:rPr>
      </w:pPr>
      <w:r w:rsidRPr="00274169">
        <w:rPr>
          <w:color w:val="000000"/>
          <w:u w:val="single"/>
        </w:rPr>
        <w:t xml:space="preserve">Рено </w:t>
      </w:r>
      <w:proofErr w:type="spellStart"/>
      <w:r w:rsidRPr="00274169">
        <w:rPr>
          <w:color w:val="000000"/>
          <w:u w:val="single"/>
        </w:rPr>
        <w:t>Дастер</w:t>
      </w:r>
      <w:proofErr w:type="spellEnd"/>
    </w:p>
    <w:p w14:paraId="310DC21D" w14:textId="77777777" w:rsidR="00A53095" w:rsidRPr="00274169" w:rsidRDefault="00A53095" w:rsidP="00A53095">
      <w:pPr>
        <w:rPr>
          <w:color w:val="000000"/>
        </w:rPr>
      </w:pPr>
      <w:r w:rsidRPr="00274169">
        <w:rPr>
          <w:b/>
          <w:i/>
          <w:color w:val="000000"/>
        </w:rPr>
        <w:t>G</w:t>
      </w:r>
      <w:r w:rsidRPr="00274169">
        <w:rPr>
          <w:i/>
          <w:color w:val="000000"/>
          <w:vertAlign w:val="subscript"/>
        </w:rPr>
        <w:t>301</w:t>
      </w:r>
      <w:r w:rsidRPr="00274169">
        <w:rPr>
          <w:color w:val="000000"/>
        </w:rPr>
        <w:t xml:space="preserve"> = 0,88 · 0,05 · 1 / 3600 = 0,0000122;</w:t>
      </w:r>
    </w:p>
    <w:p w14:paraId="77DCA5A1" w14:textId="77777777" w:rsidR="00A53095" w:rsidRPr="00274169" w:rsidRDefault="00A53095" w:rsidP="00A53095">
      <w:pPr>
        <w:rPr>
          <w:color w:val="000000"/>
        </w:rPr>
      </w:pPr>
      <w:r w:rsidRPr="00274169">
        <w:rPr>
          <w:b/>
          <w:i/>
          <w:color w:val="000000"/>
        </w:rPr>
        <w:t>G</w:t>
      </w:r>
      <w:r w:rsidRPr="00274169">
        <w:rPr>
          <w:i/>
          <w:color w:val="000000"/>
          <w:vertAlign w:val="subscript"/>
        </w:rPr>
        <w:t>304</w:t>
      </w:r>
      <w:r w:rsidRPr="00274169">
        <w:rPr>
          <w:color w:val="000000"/>
        </w:rPr>
        <w:t xml:space="preserve"> = 0,143 · 0,05 · 1 / 3600 = 0,000002;</w:t>
      </w:r>
    </w:p>
    <w:p w14:paraId="66CAFC2F" w14:textId="77777777" w:rsidR="00A53095" w:rsidRPr="00274169" w:rsidRDefault="00A53095" w:rsidP="00A53095">
      <w:pPr>
        <w:rPr>
          <w:color w:val="000000"/>
        </w:rPr>
      </w:pPr>
      <w:r w:rsidRPr="00274169">
        <w:rPr>
          <w:b/>
          <w:i/>
          <w:color w:val="000000"/>
        </w:rPr>
        <w:t>G</w:t>
      </w:r>
      <w:r w:rsidRPr="00274169">
        <w:rPr>
          <w:i/>
          <w:color w:val="000000"/>
          <w:vertAlign w:val="subscript"/>
        </w:rPr>
        <w:t>328</w:t>
      </w:r>
      <w:r w:rsidRPr="00274169">
        <w:rPr>
          <w:color w:val="000000"/>
        </w:rPr>
        <w:t xml:space="preserve"> = 0,06 · 0,05 · 1 / 3600 = 0,0000008;</w:t>
      </w:r>
    </w:p>
    <w:p w14:paraId="14398A18" w14:textId="77777777" w:rsidR="00A53095" w:rsidRPr="00274169" w:rsidRDefault="00A53095" w:rsidP="00A53095">
      <w:pPr>
        <w:rPr>
          <w:color w:val="000000"/>
        </w:rPr>
      </w:pPr>
      <w:r w:rsidRPr="00274169">
        <w:rPr>
          <w:b/>
          <w:i/>
          <w:color w:val="000000"/>
        </w:rPr>
        <w:t>G</w:t>
      </w:r>
      <w:r w:rsidRPr="00274169">
        <w:rPr>
          <w:i/>
          <w:color w:val="000000"/>
          <w:vertAlign w:val="subscript"/>
        </w:rPr>
        <w:t>330</w:t>
      </w:r>
      <w:r w:rsidRPr="00274169">
        <w:rPr>
          <w:color w:val="000000"/>
        </w:rPr>
        <w:t xml:space="preserve"> = 0,214 · 0,05 · 1 / 3600 = 0,000003;</w:t>
      </w:r>
    </w:p>
    <w:p w14:paraId="7E736739" w14:textId="77777777" w:rsidR="00A53095" w:rsidRPr="00274169" w:rsidRDefault="00A53095" w:rsidP="00A53095">
      <w:pPr>
        <w:rPr>
          <w:color w:val="000000"/>
        </w:rPr>
      </w:pPr>
      <w:r w:rsidRPr="00274169">
        <w:rPr>
          <w:b/>
          <w:i/>
          <w:color w:val="000000"/>
        </w:rPr>
        <w:t>G</w:t>
      </w:r>
      <w:r w:rsidRPr="00274169">
        <w:rPr>
          <w:i/>
          <w:color w:val="000000"/>
          <w:vertAlign w:val="subscript"/>
        </w:rPr>
        <w:t>337</w:t>
      </w:r>
      <w:r w:rsidRPr="00274169">
        <w:rPr>
          <w:color w:val="000000"/>
        </w:rPr>
        <w:t xml:space="preserve"> = 1 · 0,05 · 1 / 3600 = 0,0000139;</w:t>
      </w:r>
    </w:p>
    <w:p w14:paraId="2C4BF1DD" w14:textId="77777777" w:rsidR="00A53095" w:rsidRPr="00274169" w:rsidRDefault="00A53095" w:rsidP="00A53095">
      <w:pPr>
        <w:rPr>
          <w:color w:val="000000"/>
        </w:rPr>
      </w:pPr>
      <w:r w:rsidRPr="00274169">
        <w:rPr>
          <w:b/>
          <w:i/>
          <w:color w:val="000000"/>
        </w:rPr>
        <w:t>G</w:t>
      </w:r>
      <w:r w:rsidRPr="00274169">
        <w:rPr>
          <w:i/>
          <w:color w:val="000000"/>
          <w:vertAlign w:val="subscript"/>
        </w:rPr>
        <w:t>2732</w:t>
      </w:r>
      <w:r w:rsidRPr="00274169">
        <w:rPr>
          <w:color w:val="000000"/>
        </w:rPr>
        <w:t xml:space="preserve"> = 0,2 · 0,05 · 1 / 3600 = 0,0000028.</w:t>
      </w:r>
    </w:p>
    <w:p w14:paraId="788A845F" w14:textId="77777777" w:rsidR="00A53095" w:rsidRPr="00274169" w:rsidRDefault="00A53095" w:rsidP="00A53095">
      <w:pPr>
        <w:spacing w:before="240"/>
        <w:rPr>
          <w:color w:val="000000"/>
        </w:rPr>
      </w:pPr>
      <w:r w:rsidRPr="00274169">
        <w:rPr>
          <w:color w:val="000000"/>
          <w:u w:val="single"/>
        </w:rPr>
        <w:t>Форд Фокус</w:t>
      </w:r>
    </w:p>
    <w:p w14:paraId="75052F96" w14:textId="77777777" w:rsidR="00A53095" w:rsidRPr="00274169" w:rsidRDefault="00A53095" w:rsidP="00A53095">
      <w:pPr>
        <w:rPr>
          <w:color w:val="000000"/>
        </w:rPr>
      </w:pPr>
      <w:r w:rsidRPr="00274169">
        <w:rPr>
          <w:b/>
          <w:i/>
          <w:color w:val="000000"/>
        </w:rPr>
        <w:t>G</w:t>
      </w:r>
      <w:r w:rsidRPr="00274169">
        <w:rPr>
          <w:i/>
          <w:color w:val="000000"/>
          <w:vertAlign w:val="subscript"/>
        </w:rPr>
        <w:t>301</w:t>
      </w:r>
      <w:r w:rsidRPr="00274169">
        <w:rPr>
          <w:color w:val="000000"/>
        </w:rPr>
        <w:t xml:space="preserve"> = 0,136 · 0,05 · 1 / 3600 = 0,0000019;</w:t>
      </w:r>
    </w:p>
    <w:p w14:paraId="62FF9017" w14:textId="77777777" w:rsidR="00A53095" w:rsidRPr="00274169" w:rsidRDefault="00A53095" w:rsidP="00A53095">
      <w:pPr>
        <w:rPr>
          <w:color w:val="000000"/>
        </w:rPr>
      </w:pPr>
      <w:r w:rsidRPr="00274169">
        <w:rPr>
          <w:b/>
          <w:i/>
          <w:color w:val="000000"/>
        </w:rPr>
        <w:t>G</w:t>
      </w:r>
      <w:r w:rsidRPr="00274169">
        <w:rPr>
          <w:i/>
          <w:color w:val="000000"/>
          <w:vertAlign w:val="subscript"/>
        </w:rPr>
        <w:t>304</w:t>
      </w:r>
      <w:r w:rsidRPr="00274169">
        <w:rPr>
          <w:color w:val="000000"/>
        </w:rPr>
        <w:t xml:space="preserve"> = 0,0221 · 0,05 · 1 / 3600 = 0,0000003;</w:t>
      </w:r>
    </w:p>
    <w:p w14:paraId="0147B347" w14:textId="77777777" w:rsidR="00A53095" w:rsidRPr="00274169" w:rsidRDefault="00A53095" w:rsidP="00A53095">
      <w:pPr>
        <w:rPr>
          <w:color w:val="000000"/>
        </w:rPr>
      </w:pPr>
      <w:r w:rsidRPr="00274169">
        <w:rPr>
          <w:b/>
          <w:i/>
          <w:color w:val="000000"/>
        </w:rPr>
        <w:t>G</w:t>
      </w:r>
      <w:r w:rsidRPr="00274169">
        <w:rPr>
          <w:i/>
          <w:color w:val="000000"/>
          <w:vertAlign w:val="subscript"/>
        </w:rPr>
        <w:t>330</w:t>
      </w:r>
      <w:r w:rsidRPr="00274169">
        <w:rPr>
          <w:color w:val="000000"/>
        </w:rPr>
        <w:t xml:space="preserve"> = 0,049 · 0,05 · 1 / 3600 = 0,0000007;</w:t>
      </w:r>
    </w:p>
    <w:p w14:paraId="36B55401" w14:textId="77777777" w:rsidR="00A53095" w:rsidRPr="00274169" w:rsidRDefault="00A53095" w:rsidP="00A53095">
      <w:pPr>
        <w:rPr>
          <w:color w:val="000000"/>
        </w:rPr>
      </w:pPr>
      <w:r w:rsidRPr="00274169">
        <w:rPr>
          <w:b/>
          <w:i/>
          <w:color w:val="000000"/>
        </w:rPr>
        <w:t>G</w:t>
      </w:r>
      <w:r w:rsidRPr="00274169">
        <w:rPr>
          <w:i/>
          <w:color w:val="000000"/>
          <w:vertAlign w:val="subscript"/>
        </w:rPr>
        <w:t>337</w:t>
      </w:r>
      <w:r w:rsidRPr="00274169">
        <w:rPr>
          <w:color w:val="000000"/>
        </w:rPr>
        <w:t xml:space="preserve"> = 6,6 · 0,05 · 1 / 3600 = 0,0000917;</w:t>
      </w:r>
    </w:p>
    <w:p w14:paraId="65648075" w14:textId="77777777" w:rsidR="00A53095" w:rsidRPr="00274169" w:rsidRDefault="00A53095" w:rsidP="00A53095">
      <w:pPr>
        <w:rPr>
          <w:color w:val="000000"/>
        </w:rPr>
      </w:pPr>
      <w:r w:rsidRPr="00274169">
        <w:rPr>
          <w:b/>
          <w:i/>
          <w:color w:val="000000"/>
        </w:rPr>
        <w:t>G</w:t>
      </w:r>
      <w:r w:rsidRPr="00274169">
        <w:rPr>
          <w:i/>
          <w:color w:val="000000"/>
          <w:vertAlign w:val="subscript"/>
        </w:rPr>
        <w:t>2704</w:t>
      </w:r>
      <w:r w:rsidRPr="00274169">
        <w:rPr>
          <w:color w:val="000000"/>
        </w:rPr>
        <w:t xml:space="preserve"> = 1 · 0,05 · 1 / 3600 = 0,0000139.</w:t>
      </w:r>
    </w:p>
    <w:p w14:paraId="5BA0E27E" w14:textId="77777777" w:rsidR="00A53095" w:rsidRPr="00274169" w:rsidRDefault="00A53095" w:rsidP="00A53095">
      <w:pPr>
        <w:spacing w:before="240"/>
        <w:rPr>
          <w:color w:val="000000"/>
        </w:rPr>
      </w:pPr>
      <w:r w:rsidRPr="00274169">
        <w:rPr>
          <w:color w:val="000000"/>
          <w:u w:val="single"/>
        </w:rPr>
        <w:t>Шевроле Нива</w:t>
      </w:r>
    </w:p>
    <w:p w14:paraId="461DDB62" w14:textId="77777777" w:rsidR="00A53095" w:rsidRPr="00274169" w:rsidRDefault="00A53095" w:rsidP="00A53095">
      <w:pPr>
        <w:rPr>
          <w:color w:val="000000"/>
        </w:rPr>
      </w:pPr>
      <w:r w:rsidRPr="00274169">
        <w:rPr>
          <w:b/>
          <w:i/>
          <w:color w:val="000000"/>
        </w:rPr>
        <w:t>G</w:t>
      </w:r>
      <w:r w:rsidRPr="00274169">
        <w:rPr>
          <w:i/>
          <w:color w:val="000000"/>
          <w:vertAlign w:val="subscript"/>
        </w:rPr>
        <w:t>301</w:t>
      </w:r>
      <w:r w:rsidRPr="00274169">
        <w:rPr>
          <w:color w:val="000000"/>
        </w:rPr>
        <w:t xml:space="preserve"> = 0,136 · 0,05 · 1 / 3600 = 0,0000019;</w:t>
      </w:r>
    </w:p>
    <w:p w14:paraId="02760FC1" w14:textId="77777777" w:rsidR="00A53095" w:rsidRPr="00274169" w:rsidRDefault="00A53095" w:rsidP="00A53095">
      <w:pPr>
        <w:rPr>
          <w:color w:val="000000"/>
        </w:rPr>
      </w:pPr>
      <w:r w:rsidRPr="00274169">
        <w:rPr>
          <w:b/>
          <w:i/>
          <w:color w:val="000000"/>
        </w:rPr>
        <w:t>G</w:t>
      </w:r>
      <w:r w:rsidRPr="00274169">
        <w:rPr>
          <w:i/>
          <w:color w:val="000000"/>
          <w:vertAlign w:val="subscript"/>
        </w:rPr>
        <w:t>304</w:t>
      </w:r>
      <w:r w:rsidRPr="00274169">
        <w:rPr>
          <w:color w:val="000000"/>
        </w:rPr>
        <w:t xml:space="preserve"> = 0,0221 · 0,05 · 1 / 3600 = 0,0000003;</w:t>
      </w:r>
    </w:p>
    <w:p w14:paraId="064707BA" w14:textId="77777777" w:rsidR="00A53095" w:rsidRPr="00274169" w:rsidRDefault="00A53095" w:rsidP="00A53095">
      <w:pPr>
        <w:rPr>
          <w:color w:val="000000"/>
        </w:rPr>
      </w:pPr>
      <w:r w:rsidRPr="00274169">
        <w:rPr>
          <w:b/>
          <w:i/>
          <w:color w:val="000000"/>
        </w:rPr>
        <w:t>G</w:t>
      </w:r>
      <w:r w:rsidRPr="00274169">
        <w:rPr>
          <w:i/>
          <w:color w:val="000000"/>
          <w:vertAlign w:val="subscript"/>
        </w:rPr>
        <w:t>330</w:t>
      </w:r>
      <w:r w:rsidRPr="00274169">
        <w:rPr>
          <w:color w:val="000000"/>
        </w:rPr>
        <w:t xml:space="preserve"> = 0,049 · 0,05 · 1 / 3600 = 0,0000007;</w:t>
      </w:r>
    </w:p>
    <w:p w14:paraId="6E002F48" w14:textId="77777777" w:rsidR="00A53095" w:rsidRPr="00274169" w:rsidRDefault="00A53095" w:rsidP="00A53095">
      <w:pPr>
        <w:rPr>
          <w:color w:val="000000"/>
        </w:rPr>
      </w:pPr>
      <w:r w:rsidRPr="00274169">
        <w:rPr>
          <w:b/>
          <w:i/>
          <w:color w:val="000000"/>
        </w:rPr>
        <w:t>G</w:t>
      </w:r>
      <w:r w:rsidRPr="00274169">
        <w:rPr>
          <w:i/>
          <w:color w:val="000000"/>
          <w:vertAlign w:val="subscript"/>
        </w:rPr>
        <w:t>337</w:t>
      </w:r>
      <w:r w:rsidRPr="00274169">
        <w:rPr>
          <w:color w:val="000000"/>
        </w:rPr>
        <w:t xml:space="preserve"> = 6,6 · 0,05 · 1 / 3600 = 0,0000917;</w:t>
      </w:r>
    </w:p>
    <w:p w14:paraId="1822BD48" w14:textId="77777777" w:rsidR="00A53095" w:rsidRPr="00274169" w:rsidRDefault="00A53095" w:rsidP="00A53095">
      <w:pPr>
        <w:rPr>
          <w:color w:val="000000"/>
        </w:rPr>
      </w:pPr>
      <w:r w:rsidRPr="00274169">
        <w:rPr>
          <w:b/>
          <w:i/>
          <w:color w:val="000000"/>
        </w:rPr>
        <w:t>G</w:t>
      </w:r>
      <w:r w:rsidRPr="00274169">
        <w:rPr>
          <w:i/>
          <w:color w:val="000000"/>
          <w:vertAlign w:val="subscript"/>
        </w:rPr>
        <w:t>2704</w:t>
      </w:r>
      <w:r w:rsidRPr="00274169">
        <w:rPr>
          <w:color w:val="000000"/>
        </w:rPr>
        <w:t xml:space="preserve"> = 1 · 0,05 · 1 / 3600 = 0,0000139.</w:t>
      </w:r>
    </w:p>
    <w:p w14:paraId="07C43F83" w14:textId="77777777" w:rsidR="00A53095" w:rsidRPr="00274169" w:rsidRDefault="00A53095" w:rsidP="00A53095">
      <w:pPr>
        <w:spacing w:before="240"/>
        <w:rPr>
          <w:color w:val="000000"/>
        </w:rPr>
      </w:pPr>
      <w:r w:rsidRPr="00274169">
        <w:rPr>
          <w:color w:val="000000"/>
          <w:u w:val="single"/>
        </w:rPr>
        <w:t>Нива</w:t>
      </w:r>
    </w:p>
    <w:p w14:paraId="0EC53B97" w14:textId="77777777" w:rsidR="00A53095" w:rsidRPr="00274169" w:rsidRDefault="00A53095" w:rsidP="00A53095">
      <w:pPr>
        <w:rPr>
          <w:color w:val="000000"/>
        </w:rPr>
      </w:pPr>
      <w:r w:rsidRPr="00274169">
        <w:rPr>
          <w:b/>
          <w:i/>
          <w:color w:val="000000"/>
        </w:rPr>
        <w:t>G</w:t>
      </w:r>
      <w:r w:rsidRPr="00274169">
        <w:rPr>
          <w:i/>
          <w:color w:val="000000"/>
          <w:vertAlign w:val="subscript"/>
        </w:rPr>
        <w:t>301</w:t>
      </w:r>
      <w:r w:rsidRPr="00274169">
        <w:rPr>
          <w:color w:val="000000"/>
        </w:rPr>
        <w:t xml:space="preserve"> = 0,136 · 0,05 · 1 / 3600 = 0,0000019;</w:t>
      </w:r>
    </w:p>
    <w:p w14:paraId="3F8BCFC5" w14:textId="77777777" w:rsidR="00A53095" w:rsidRPr="00274169" w:rsidRDefault="00A53095" w:rsidP="00A53095">
      <w:pPr>
        <w:rPr>
          <w:color w:val="000000"/>
        </w:rPr>
      </w:pPr>
      <w:r w:rsidRPr="00274169">
        <w:rPr>
          <w:b/>
          <w:i/>
          <w:color w:val="000000"/>
        </w:rPr>
        <w:t>G</w:t>
      </w:r>
      <w:r w:rsidRPr="00274169">
        <w:rPr>
          <w:i/>
          <w:color w:val="000000"/>
          <w:vertAlign w:val="subscript"/>
        </w:rPr>
        <w:t>304</w:t>
      </w:r>
      <w:r w:rsidRPr="00274169">
        <w:rPr>
          <w:color w:val="000000"/>
        </w:rPr>
        <w:t xml:space="preserve"> = 0,0221 · 0,05 · 1 / 3600 = 0,0000003;</w:t>
      </w:r>
    </w:p>
    <w:p w14:paraId="71AE9014" w14:textId="77777777" w:rsidR="00A53095" w:rsidRPr="00274169" w:rsidRDefault="00A53095" w:rsidP="00A53095">
      <w:pPr>
        <w:rPr>
          <w:color w:val="000000"/>
        </w:rPr>
      </w:pPr>
      <w:r w:rsidRPr="00274169">
        <w:rPr>
          <w:b/>
          <w:i/>
          <w:color w:val="000000"/>
        </w:rPr>
        <w:t>G</w:t>
      </w:r>
      <w:r w:rsidRPr="00274169">
        <w:rPr>
          <w:i/>
          <w:color w:val="000000"/>
          <w:vertAlign w:val="subscript"/>
        </w:rPr>
        <w:t>330</w:t>
      </w:r>
      <w:r w:rsidRPr="00274169">
        <w:rPr>
          <w:color w:val="000000"/>
        </w:rPr>
        <w:t xml:space="preserve"> = 0,049 · 0,05 · 1 / 3600 = 0,0000007;</w:t>
      </w:r>
    </w:p>
    <w:p w14:paraId="50DA5576" w14:textId="77777777" w:rsidR="00A53095" w:rsidRPr="00274169" w:rsidRDefault="00A53095" w:rsidP="00A53095">
      <w:pPr>
        <w:rPr>
          <w:color w:val="000000"/>
        </w:rPr>
      </w:pPr>
      <w:r w:rsidRPr="00274169">
        <w:rPr>
          <w:b/>
          <w:i/>
          <w:color w:val="000000"/>
        </w:rPr>
        <w:t>G</w:t>
      </w:r>
      <w:r w:rsidRPr="00274169">
        <w:rPr>
          <w:i/>
          <w:color w:val="000000"/>
          <w:vertAlign w:val="subscript"/>
        </w:rPr>
        <w:t>337</w:t>
      </w:r>
      <w:r w:rsidRPr="00274169">
        <w:rPr>
          <w:color w:val="000000"/>
        </w:rPr>
        <w:t xml:space="preserve"> = 6,6 · 0,05 · 1 / 3600 = 0,0000917;</w:t>
      </w:r>
    </w:p>
    <w:p w14:paraId="630D75FE" w14:textId="77777777" w:rsidR="00A53095" w:rsidRPr="00274169" w:rsidRDefault="00A53095" w:rsidP="00A53095">
      <w:pPr>
        <w:rPr>
          <w:color w:val="000000"/>
        </w:rPr>
      </w:pPr>
      <w:r w:rsidRPr="00274169">
        <w:rPr>
          <w:b/>
          <w:i/>
          <w:color w:val="000000"/>
        </w:rPr>
        <w:t>G</w:t>
      </w:r>
      <w:r w:rsidRPr="00274169">
        <w:rPr>
          <w:i/>
          <w:color w:val="000000"/>
          <w:vertAlign w:val="subscript"/>
        </w:rPr>
        <w:t>2704</w:t>
      </w:r>
      <w:r w:rsidRPr="00274169">
        <w:rPr>
          <w:color w:val="000000"/>
        </w:rPr>
        <w:t xml:space="preserve"> = 1 · 0,05 · 1 / 3600 = 0,0000139.</w:t>
      </w:r>
    </w:p>
    <w:p w14:paraId="16748138" w14:textId="77777777" w:rsidR="00A53095" w:rsidRPr="00274169" w:rsidRDefault="00A53095" w:rsidP="00A53095">
      <w:pPr>
        <w:spacing w:before="240"/>
        <w:rPr>
          <w:color w:val="000000"/>
        </w:rPr>
      </w:pPr>
      <w:r w:rsidRPr="00274169">
        <w:rPr>
          <w:color w:val="000000"/>
        </w:rPr>
        <w:tab/>
        <w:t>Из результатов расчётов максимально разового выброса для каждого типа автотранспортных средств в итоговые результаты по источнику занесены наибольшие значения, полученные с учетом неодновременности и нестационарности во времени движения автотранспортных средств.</w:t>
      </w:r>
    </w:p>
    <w:p w14:paraId="0E8E030F" w14:textId="77777777" w:rsidR="00E37F71" w:rsidRPr="00274169" w:rsidRDefault="00E37F71" w:rsidP="00A94D0C">
      <w:pPr>
        <w:rPr>
          <w:color w:val="000000"/>
        </w:rPr>
      </w:pPr>
    </w:p>
    <w:p w14:paraId="79181563" w14:textId="77777777" w:rsidR="00FD5582" w:rsidRPr="00274169" w:rsidRDefault="00FD5582" w:rsidP="00A94D0C">
      <w:pPr>
        <w:rPr>
          <w:color w:val="000000"/>
        </w:rPr>
      </w:pPr>
    </w:p>
    <w:p w14:paraId="2BF966FC" w14:textId="77777777" w:rsidR="00231D23" w:rsidRPr="00274169" w:rsidRDefault="00231D23" w:rsidP="00231D23">
      <w:pPr>
        <w:pStyle w:val="22"/>
        <w:rPr>
          <w:rFonts w:ascii="Times New Roman" w:hAnsi="Times New Roman"/>
          <w:color w:val="auto"/>
        </w:rPr>
      </w:pPr>
      <w:r w:rsidRPr="00274169">
        <w:rPr>
          <w:rFonts w:ascii="Times New Roman" w:hAnsi="Times New Roman"/>
        </w:rPr>
        <w:tab/>
      </w:r>
      <w:r w:rsidRPr="00274169">
        <w:rPr>
          <w:rFonts w:ascii="Times New Roman" w:hAnsi="Times New Roman"/>
          <w:color w:val="auto"/>
        </w:rPr>
        <w:t xml:space="preserve">ИЗАВ №6017 Неорганизованный </w:t>
      </w:r>
    </w:p>
    <w:p w14:paraId="19F09A4E" w14:textId="77777777" w:rsidR="00231D23" w:rsidRPr="00274169" w:rsidRDefault="00231D23" w:rsidP="00231D23">
      <w:pPr>
        <w:spacing w:before="240"/>
      </w:pPr>
      <w:r w:rsidRPr="00274169">
        <w:tab/>
        <w:t>Источниками выделений загрязняющих веществ являются двигатели автомобилей в период прогрева, движения по территории предприятия и во время работы в режиме холостого хода.</w:t>
      </w:r>
    </w:p>
    <w:p w14:paraId="3E5C6420" w14:textId="77777777" w:rsidR="00231D23" w:rsidRPr="00274169" w:rsidRDefault="00231D23" w:rsidP="00231D23">
      <w:pPr>
        <w:spacing w:before="240"/>
      </w:pPr>
      <w:r w:rsidRPr="00274169">
        <w:tab/>
        <w:t>Расчет выделений загрязняющих веществ выполнен в соответствии со следующими методическими документами:</w:t>
      </w:r>
    </w:p>
    <w:p w14:paraId="7979E588" w14:textId="77777777" w:rsidR="00231D23" w:rsidRPr="00274169" w:rsidRDefault="00231D23" w:rsidP="00231D23">
      <w:r w:rsidRPr="00274169">
        <w:tab/>
        <w:t>– Методическое пособие по расчету, нормированию и контролю выбросов загрязняющих веществ в атмосферный воздух, СПб., НИИ Атмосфера, 2005.</w:t>
      </w:r>
    </w:p>
    <w:p w14:paraId="54677E4D" w14:textId="77777777" w:rsidR="00231D23" w:rsidRPr="00274169" w:rsidRDefault="00231D23" w:rsidP="00231D23">
      <w:r w:rsidRPr="00274169">
        <w:tab/>
        <w:t>– Методика проведения инвентаризации выбросов загрязняющих веществ в атмосферу автотранспортных предприятий (расчетным методом). М, 1998.</w:t>
      </w:r>
    </w:p>
    <w:p w14:paraId="21653F65" w14:textId="77777777" w:rsidR="00231D23" w:rsidRPr="00274169" w:rsidRDefault="00231D23" w:rsidP="00231D23">
      <w:r w:rsidRPr="00274169">
        <w:lastRenderedPageBreak/>
        <w:tab/>
        <w:t>– Дополнения и изменения к Методике проведения инвентаризации выбросов загрязняющих веществ в атмосферу автотранспортных предприятий (расчетным методом). М, 1999.</w:t>
      </w:r>
    </w:p>
    <w:p w14:paraId="443DBCFD" w14:textId="77777777" w:rsidR="00231D23" w:rsidRPr="00274169" w:rsidRDefault="00231D23" w:rsidP="00231D23">
      <w:pPr>
        <w:spacing w:before="240" w:after="240"/>
      </w:pPr>
      <w:r w:rsidRPr="00274169">
        <w:tab/>
        <w:t>Количественные и качественные характеристики загрязняющих веществ, выделяющихся в атмосферу от автотранспортных средств, приведены в таблице 1.1.1.</w:t>
      </w:r>
    </w:p>
    <w:p w14:paraId="0F8811B3" w14:textId="77777777" w:rsidR="00231D23" w:rsidRPr="00274169" w:rsidRDefault="00231D23" w:rsidP="00231D23">
      <w:pPr>
        <w:spacing w:before="240" w:after="120"/>
      </w:pPr>
      <w:r w:rsidRPr="00274169">
        <w:t xml:space="preserve">Таблица 1.1.1 - </w:t>
      </w:r>
      <w:r w:rsidRPr="00274169">
        <w:rPr>
          <w:b/>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231D23" w:rsidRPr="00274169" w14:paraId="111829EA" w14:textId="77777777" w:rsidTr="007245C8">
        <w:trPr>
          <w:cantSplit/>
          <w:tblHeader/>
        </w:trPr>
        <w:tc>
          <w:tcPr>
            <w:tcW w:w="5387" w:type="dxa"/>
            <w:gridSpan w:val="2"/>
            <w:tcBorders>
              <w:top w:val="single" w:sz="8" w:space="0" w:color="auto"/>
              <w:left w:val="single" w:sz="6" w:space="0" w:color="auto"/>
            </w:tcBorders>
            <w:shd w:val="clear" w:color="auto" w:fill="F2F2F2"/>
            <w:vAlign w:val="center"/>
          </w:tcPr>
          <w:p w14:paraId="721BC70E" w14:textId="77777777" w:rsidR="00231D23" w:rsidRPr="00274169" w:rsidRDefault="00231D23" w:rsidP="007245C8">
            <w:pPr>
              <w:jc w:val="center"/>
            </w:pPr>
            <w:r w:rsidRPr="00274169">
              <w:t>Загрязняющее вещество</w:t>
            </w:r>
          </w:p>
        </w:tc>
        <w:tc>
          <w:tcPr>
            <w:tcW w:w="2268" w:type="dxa"/>
            <w:vMerge w:val="restart"/>
            <w:tcBorders>
              <w:top w:val="single" w:sz="8" w:space="0" w:color="auto"/>
            </w:tcBorders>
            <w:shd w:val="clear" w:color="auto" w:fill="F2F2F2"/>
            <w:vAlign w:val="center"/>
          </w:tcPr>
          <w:p w14:paraId="2EB06BC8" w14:textId="77777777" w:rsidR="00231D23" w:rsidRPr="00274169" w:rsidRDefault="00231D23" w:rsidP="007245C8">
            <w:pPr>
              <w:jc w:val="center"/>
            </w:pPr>
            <w:r w:rsidRPr="00274169">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4123AFB2" w14:textId="77777777" w:rsidR="00231D23" w:rsidRPr="00274169" w:rsidRDefault="00231D23" w:rsidP="007245C8">
            <w:pPr>
              <w:jc w:val="center"/>
            </w:pPr>
            <w:r w:rsidRPr="00274169">
              <w:t>Годовой выброс, т/год</w:t>
            </w:r>
          </w:p>
        </w:tc>
      </w:tr>
      <w:tr w:rsidR="00231D23" w:rsidRPr="00274169" w14:paraId="699269CF" w14:textId="77777777" w:rsidTr="007245C8">
        <w:trPr>
          <w:cantSplit/>
          <w:tblHeader/>
        </w:trPr>
        <w:tc>
          <w:tcPr>
            <w:tcW w:w="851" w:type="dxa"/>
            <w:tcBorders>
              <w:left w:val="single" w:sz="6" w:space="0" w:color="auto"/>
              <w:bottom w:val="single" w:sz="8" w:space="0" w:color="auto"/>
            </w:tcBorders>
            <w:shd w:val="clear" w:color="auto" w:fill="F2F2F2"/>
            <w:vAlign w:val="center"/>
          </w:tcPr>
          <w:p w14:paraId="670CBF36" w14:textId="77777777" w:rsidR="00231D23" w:rsidRPr="00274169" w:rsidRDefault="00231D23" w:rsidP="007245C8">
            <w:pPr>
              <w:jc w:val="center"/>
            </w:pPr>
            <w:r w:rsidRPr="00274169">
              <w:t>код</w:t>
            </w:r>
          </w:p>
        </w:tc>
        <w:tc>
          <w:tcPr>
            <w:tcW w:w="4536" w:type="dxa"/>
            <w:tcBorders>
              <w:bottom w:val="single" w:sz="8" w:space="0" w:color="auto"/>
            </w:tcBorders>
            <w:shd w:val="clear" w:color="auto" w:fill="F2F2F2"/>
            <w:vAlign w:val="center"/>
          </w:tcPr>
          <w:p w14:paraId="6F106636" w14:textId="77777777" w:rsidR="00231D23" w:rsidRPr="00274169" w:rsidRDefault="00231D23" w:rsidP="007245C8">
            <w:pPr>
              <w:jc w:val="center"/>
            </w:pPr>
            <w:r w:rsidRPr="00274169">
              <w:t>наименование</w:t>
            </w:r>
          </w:p>
        </w:tc>
        <w:tc>
          <w:tcPr>
            <w:tcW w:w="2268" w:type="dxa"/>
            <w:vMerge/>
            <w:tcBorders>
              <w:bottom w:val="single" w:sz="8" w:space="0" w:color="auto"/>
            </w:tcBorders>
            <w:shd w:val="clear" w:color="auto" w:fill="F2F2F2"/>
            <w:vAlign w:val="center"/>
          </w:tcPr>
          <w:p w14:paraId="632E1F86" w14:textId="77777777" w:rsidR="00231D23" w:rsidRPr="00274169" w:rsidRDefault="00231D23" w:rsidP="007245C8">
            <w:pPr>
              <w:jc w:val="center"/>
            </w:pPr>
          </w:p>
        </w:tc>
        <w:tc>
          <w:tcPr>
            <w:tcW w:w="2268" w:type="dxa"/>
            <w:vMerge/>
            <w:tcBorders>
              <w:bottom w:val="single" w:sz="8" w:space="0" w:color="auto"/>
              <w:right w:val="single" w:sz="6" w:space="0" w:color="auto"/>
            </w:tcBorders>
            <w:shd w:val="clear" w:color="auto" w:fill="F2F2F2"/>
            <w:vAlign w:val="center"/>
          </w:tcPr>
          <w:p w14:paraId="7B7C45E5" w14:textId="77777777" w:rsidR="00231D23" w:rsidRPr="00274169" w:rsidRDefault="00231D23" w:rsidP="007245C8">
            <w:pPr>
              <w:jc w:val="center"/>
            </w:pPr>
          </w:p>
        </w:tc>
      </w:tr>
      <w:tr w:rsidR="00231D23" w:rsidRPr="00274169" w14:paraId="2C96C6FC" w14:textId="77777777" w:rsidTr="007245C8">
        <w:tc>
          <w:tcPr>
            <w:tcW w:w="851" w:type="dxa"/>
            <w:tcBorders>
              <w:left w:val="single" w:sz="6" w:space="0" w:color="auto"/>
            </w:tcBorders>
            <w:shd w:val="clear" w:color="auto" w:fill="auto"/>
          </w:tcPr>
          <w:p w14:paraId="30F221B6" w14:textId="77777777" w:rsidR="00231D23" w:rsidRPr="00274169" w:rsidRDefault="00231D23" w:rsidP="007245C8">
            <w:pPr>
              <w:jc w:val="center"/>
            </w:pPr>
            <w:r w:rsidRPr="00274169">
              <w:t>301</w:t>
            </w:r>
          </w:p>
        </w:tc>
        <w:tc>
          <w:tcPr>
            <w:tcW w:w="4536" w:type="dxa"/>
            <w:shd w:val="clear" w:color="auto" w:fill="auto"/>
          </w:tcPr>
          <w:p w14:paraId="54041217" w14:textId="77777777" w:rsidR="00231D23" w:rsidRPr="00274169" w:rsidRDefault="00231D23" w:rsidP="007245C8">
            <w:r w:rsidRPr="00274169">
              <w:t>Азота диоксид (Азот (IV) оксид)</w:t>
            </w:r>
          </w:p>
        </w:tc>
        <w:tc>
          <w:tcPr>
            <w:tcW w:w="2268" w:type="dxa"/>
            <w:shd w:val="clear" w:color="auto" w:fill="auto"/>
          </w:tcPr>
          <w:p w14:paraId="3B36E76E" w14:textId="77777777" w:rsidR="00231D23" w:rsidRPr="00274169" w:rsidRDefault="00231D23" w:rsidP="007245C8">
            <w:pPr>
              <w:tabs>
                <w:tab w:val="decimal" w:pos="1134"/>
              </w:tabs>
            </w:pPr>
            <w:r w:rsidRPr="00274169">
              <w:t>0,0015422</w:t>
            </w:r>
          </w:p>
        </w:tc>
        <w:tc>
          <w:tcPr>
            <w:tcW w:w="2268" w:type="dxa"/>
            <w:tcBorders>
              <w:right w:val="single" w:sz="6" w:space="0" w:color="auto"/>
            </w:tcBorders>
            <w:shd w:val="clear" w:color="auto" w:fill="auto"/>
          </w:tcPr>
          <w:p w14:paraId="44593017" w14:textId="77777777" w:rsidR="00231D23" w:rsidRPr="00274169" w:rsidRDefault="00231D23" w:rsidP="007245C8">
            <w:pPr>
              <w:tabs>
                <w:tab w:val="decimal" w:pos="1134"/>
              </w:tabs>
            </w:pPr>
            <w:r w:rsidRPr="00274169">
              <w:t>0,0049215</w:t>
            </w:r>
          </w:p>
        </w:tc>
      </w:tr>
      <w:tr w:rsidR="00231D23" w:rsidRPr="00274169" w14:paraId="2C9E89D3" w14:textId="77777777" w:rsidTr="007245C8">
        <w:tc>
          <w:tcPr>
            <w:tcW w:w="851" w:type="dxa"/>
            <w:tcBorders>
              <w:left w:val="single" w:sz="6" w:space="0" w:color="auto"/>
            </w:tcBorders>
            <w:shd w:val="clear" w:color="auto" w:fill="auto"/>
          </w:tcPr>
          <w:p w14:paraId="2F5C8937" w14:textId="77777777" w:rsidR="00231D23" w:rsidRPr="00274169" w:rsidRDefault="00231D23" w:rsidP="007245C8">
            <w:pPr>
              <w:jc w:val="center"/>
            </w:pPr>
            <w:r w:rsidRPr="00274169">
              <w:t>304</w:t>
            </w:r>
          </w:p>
        </w:tc>
        <w:tc>
          <w:tcPr>
            <w:tcW w:w="4536" w:type="dxa"/>
            <w:shd w:val="clear" w:color="auto" w:fill="auto"/>
          </w:tcPr>
          <w:p w14:paraId="0C08CA64" w14:textId="77777777" w:rsidR="00231D23" w:rsidRPr="00274169" w:rsidRDefault="00231D23" w:rsidP="007245C8">
            <w:r w:rsidRPr="00274169">
              <w:t>Азот (II) оксид (Азота оксид)</w:t>
            </w:r>
          </w:p>
        </w:tc>
        <w:tc>
          <w:tcPr>
            <w:tcW w:w="2268" w:type="dxa"/>
            <w:shd w:val="clear" w:color="auto" w:fill="auto"/>
          </w:tcPr>
          <w:p w14:paraId="484915C6" w14:textId="77777777" w:rsidR="00231D23" w:rsidRPr="00274169" w:rsidRDefault="00231D23" w:rsidP="007245C8">
            <w:pPr>
              <w:tabs>
                <w:tab w:val="decimal" w:pos="1134"/>
              </w:tabs>
            </w:pPr>
            <w:r w:rsidRPr="00274169">
              <w:t>0,0002506</w:t>
            </w:r>
          </w:p>
        </w:tc>
        <w:tc>
          <w:tcPr>
            <w:tcW w:w="2268" w:type="dxa"/>
            <w:tcBorders>
              <w:right w:val="single" w:sz="6" w:space="0" w:color="auto"/>
            </w:tcBorders>
            <w:shd w:val="clear" w:color="auto" w:fill="auto"/>
          </w:tcPr>
          <w:p w14:paraId="36D536A8" w14:textId="77777777" w:rsidR="00231D23" w:rsidRPr="00274169" w:rsidRDefault="00231D23" w:rsidP="007245C8">
            <w:pPr>
              <w:tabs>
                <w:tab w:val="decimal" w:pos="1134"/>
              </w:tabs>
            </w:pPr>
            <w:r w:rsidRPr="00274169">
              <w:t>0,0007997</w:t>
            </w:r>
          </w:p>
        </w:tc>
      </w:tr>
      <w:tr w:rsidR="00231D23" w:rsidRPr="00274169" w14:paraId="43AC023B" w14:textId="77777777" w:rsidTr="007245C8">
        <w:tc>
          <w:tcPr>
            <w:tcW w:w="851" w:type="dxa"/>
            <w:tcBorders>
              <w:left w:val="single" w:sz="6" w:space="0" w:color="auto"/>
            </w:tcBorders>
            <w:shd w:val="clear" w:color="auto" w:fill="auto"/>
          </w:tcPr>
          <w:p w14:paraId="591A1F5E" w14:textId="77777777" w:rsidR="00231D23" w:rsidRPr="00274169" w:rsidRDefault="00231D23" w:rsidP="007245C8">
            <w:pPr>
              <w:jc w:val="center"/>
            </w:pPr>
            <w:r w:rsidRPr="00274169">
              <w:t>328</w:t>
            </w:r>
          </w:p>
        </w:tc>
        <w:tc>
          <w:tcPr>
            <w:tcW w:w="4536" w:type="dxa"/>
            <w:shd w:val="clear" w:color="auto" w:fill="auto"/>
          </w:tcPr>
          <w:p w14:paraId="5A32506F" w14:textId="77777777" w:rsidR="00231D23" w:rsidRPr="00274169" w:rsidRDefault="00231D23" w:rsidP="007245C8">
            <w:r w:rsidRPr="00274169">
              <w:t>Углерод (Сажа)</w:t>
            </w:r>
          </w:p>
        </w:tc>
        <w:tc>
          <w:tcPr>
            <w:tcW w:w="2268" w:type="dxa"/>
            <w:shd w:val="clear" w:color="auto" w:fill="auto"/>
          </w:tcPr>
          <w:p w14:paraId="574492C1" w14:textId="77777777" w:rsidR="00231D23" w:rsidRPr="00274169" w:rsidRDefault="00231D23" w:rsidP="007245C8">
            <w:pPr>
              <w:tabs>
                <w:tab w:val="decimal" w:pos="1134"/>
              </w:tabs>
            </w:pPr>
            <w:r w:rsidRPr="00274169">
              <w:t>0,0000972</w:t>
            </w:r>
          </w:p>
        </w:tc>
        <w:tc>
          <w:tcPr>
            <w:tcW w:w="2268" w:type="dxa"/>
            <w:tcBorders>
              <w:right w:val="single" w:sz="6" w:space="0" w:color="auto"/>
            </w:tcBorders>
            <w:shd w:val="clear" w:color="auto" w:fill="auto"/>
          </w:tcPr>
          <w:p w14:paraId="7CBEED8C" w14:textId="77777777" w:rsidR="00231D23" w:rsidRPr="00274169" w:rsidRDefault="00231D23" w:rsidP="007245C8">
            <w:pPr>
              <w:tabs>
                <w:tab w:val="decimal" w:pos="1134"/>
              </w:tabs>
            </w:pPr>
            <w:r w:rsidRPr="00274169">
              <w:t>0,0002774</w:t>
            </w:r>
          </w:p>
        </w:tc>
      </w:tr>
      <w:tr w:rsidR="00231D23" w:rsidRPr="00274169" w14:paraId="4CD4EB74" w14:textId="77777777" w:rsidTr="007245C8">
        <w:tc>
          <w:tcPr>
            <w:tcW w:w="851" w:type="dxa"/>
            <w:tcBorders>
              <w:left w:val="single" w:sz="6" w:space="0" w:color="auto"/>
            </w:tcBorders>
            <w:shd w:val="clear" w:color="auto" w:fill="auto"/>
          </w:tcPr>
          <w:p w14:paraId="38DE5A57" w14:textId="77777777" w:rsidR="00231D23" w:rsidRPr="00274169" w:rsidRDefault="00231D23" w:rsidP="007245C8">
            <w:pPr>
              <w:jc w:val="center"/>
            </w:pPr>
            <w:r w:rsidRPr="00274169">
              <w:t>330</w:t>
            </w:r>
          </w:p>
        </w:tc>
        <w:tc>
          <w:tcPr>
            <w:tcW w:w="4536" w:type="dxa"/>
            <w:shd w:val="clear" w:color="auto" w:fill="auto"/>
          </w:tcPr>
          <w:p w14:paraId="453C8B54" w14:textId="77777777" w:rsidR="00231D23" w:rsidRPr="00274169" w:rsidRDefault="00231D23" w:rsidP="007245C8">
            <w:r w:rsidRPr="00274169">
              <w:t>Сера диоксид (Ангидрид сернистый)</w:t>
            </w:r>
          </w:p>
        </w:tc>
        <w:tc>
          <w:tcPr>
            <w:tcW w:w="2268" w:type="dxa"/>
            <w:shd w:val="clear" w:color="auto" w:fill="auto"/>
          </w:tcPr>
          <w:p w14:paraId="3EB9F98C" w14:textId="77777777" w:rsidR="00231D23" w:rsidRPr="00274169" w:rsidRDefault="00231D23" w:rsidP="007245C8">
            <w:pPr>
              <w:tabs>
                <w:tab w:val="decimal" w:pos="1134"/>
              </w:tabs>
            </w:pPr>
            <w:r w:rsidRPr="00274169">
              <w:t>0,0003933</w:t>
            </w:r>
          </w:p>
        </w:tc>
        <w:tc>
          <w:tcPr>
            <w:tcW w:w="2268" w:type="dxa"/>
            <w:tcBorders>
              <w:right w:val="single" w:sz="6" w:space="0" w:color="auto"/>
            </w:tcBorders>
            <w:shd w:val="clear" w:color="auto" w:fill="auto"/>
          </w:tcPr>
          <w:p w14:paraId="7FA73623" w14:textId="77777777" w:rsidR="00231D23" w:rsidRPr="00274169" w:rsidRDefault="00231D23" w:rsidP="007245C8">
            <w:pPr>
              <w:tabs>
                <w:tab w:val="decimal" w:pos="1134"/>
              </w:tabs>
            </w:pPr>
            <w:r w:rsidRPr="00274169">
              <w:t>0,0012886</w:t>
            </w:r>
          </w:p>
        </w:tc>
      </w:tr>
      <w:tr w:rsidR="00231D23" w:rsidRPr="00274169" w14:paraId="078299C9" w14:textId="77777777" w:rsidTr="007245C8">
        <w:tc>
          <w:tcPr>
            <w:tcW w:w="851" w:type="dxa"/>
            <w:tcBorders>
              <w:left w:val="single" w:sz="6" w:space="0" w:color="auto"/>
            </w:tcBorders>
            <w:shd w:val="clear" w:color="auto" w:fill="auto"/>
          </w:tcPr>
          <w:p w14:paraId="1F599C08" w14:textId="77777777" w:rsidR="00231D23" w:rsidRPr="00274169" w:rsidRDefault="00231D23" w:rsidP="007245C8">
            <w:pPr>
              <w:jc w:val="center"/>
            </w:pPr>
            <w:r w:rsidRPr="00274169">
              <w:t>337</w:t>
            </w:r>
          </w:p>
        </w:tc>
        <w:tc>
          <w:tcPr>
            <w:tcW w:w="4536" w:type="dxa"/>
            <w:shd w:val="clear" w:color="auto" w:fill="auto"/>
          </w:tcPr>
          <w:p w14:paraId="4BC39F0B" w14:textId="77777777" w:rsidR="00231D23" w:rsidRPr="00274169" w:rsidRDefault="00231D23" w:rsidP="007245C8">
            <w:r w:rsidRPr="00274169">
              <w:t>Углерод оксид</w:t>
            </w:r>
          </w:p>
        </w:tc>
        <w:tc>
          <w:tcPr>
            <w:tcW w:w="2268" w:type="dxa"/>
            <w:shd w:val="clear" w:color="auto" w:fill="auto"/>
          </w:tcPr>
          <w:p w14:paraId="2AB9556B" w14:textId="77777777" w:rsidR="00231D23" w:rsidRPr="00274169" w:rsidRDefault="00231D23" w:rsidP="007245C8">
            <w:pPr>
              <w:tabs>
                <w:tab w:val="decimal" w:pos="1134"/>
              </w:tabs>
            </w:pPr>
            <w:r w:rsidRPr="00274169">
              <w:t>0,00485</w:t>
            </w:r>
          </w:p>
        </w:tc>
        <w:tc>
          <w:tcPr>
            <w:tcW w:w="2268" w:type="dxa"/>
            <w:tcBorders>
              <w:right w:val="single" w:sz="6" w:space="0" w:color="auto"/>
            </w:tcBorders>
            <w:shd w:val="clear" w:color="auto" w:fill="auto"/>
          </w:tcPr>
          <w:p w14:paraId="230EBD58" w14:textId="77777777" w:rsidR="00231D23" w:rsidRPr="00274169" w:rsidRDefault="00231D23" w:rsidP="007245C8">
            <w:pPr>
              <w:tabs>
                <w:tab w:val="decimal" w:pos="1134"/>
              </w:tabs>
            </w:pPr>
            <w:r w:rsidRPr="00274169">
              <w:t>0,0137761</w:t>
            </w:r>
          </w:p>
        </w:tc>
      </w:tr>
      <w:tr w:rsidR="00231D23" w:rsidRPr="00274169" w14:paraId="6EF237E3" w14:textId="77777777" w:rsidTr="007245C8">
        <w:tc>
          <w:tcPr>
            <w:tcW w:w="851" w:type="dxa"/>
            <w:tcBorders>
              <w:left w:val="single" w:sz="6" w:space="0" w:color="auto"/>
              <w:bottom w:val="single" w:sz="8" w:space="0" w:color="auto"/>
            </w:tcBorders>
            <w:shd w:val="clear" w:color="auto" w:fill="auto"/>
          </w:tcPr>
          <w:p w14:paraId="38526C11" w14:textId="77777777" w:rsidR="00231D23" w:rsidRPr="00274169" w:rsidRDefault="00231D23" w:rsidP="007245C8">
            <w:pPr>
              <w:jc w:val="center"/>
            </w:pPr>
            <w:r w:rsidRPr="00274169">
              <w:t>2732</w:t>
            </w:r>
          </w:p>
        </w:tc>
        <w:tc>
          <w:tcPr>
            <w:tcW w:w="4536" w:type="dxa"/>
            <w:tcBorders>
              <w:bottom w:val="single" w:sz="8" w:space="0" w:color="auto"/>
            </w:tcBorders>
            <w:shd w:val="clear" w:color="auto" w:fill="auto"/>
          </w:tcPr>
          <w:p w14:paraId="4D089CEB" w14:textId="77777777" w:rsidR="00231D23" w:rsidRPr="00274169" w:rsidRDefault="00231D23" w:rsidP="007245C8">
            <w:r w:rsidRPr="00274169">
              <w:t>Керосин</w:t>
            </w:r>
          </w:p>
        </w:tc>
        <w:tc>
          <w:tcPr>
            <w:tcW w:w="2268" w:type="dxa"/>
            <w:tcBorders>
              <w:bottom w:val="single" w:sz="8" w:space="0" w:color="auto"/>
            </w:tcBorders>
            <w:shd w:val="clear" w:color="auto" w:fill="auto"/>
          </w:tcPr>
          <w:p w14:paraId="5E78CDEB" w14:textId="77777777" w:rsidR="00231D23" w:rsidRPr="00274169" w:rsidRDefault="00231D23" w:rsidP="007245C8">
            <w:pPr>
              <w:tabs>
                <w:tab w:val="decimal" w:pos="1134"/>
              </w:tabs>
            </w:pPr>
            <w:r w:rsidRPr="00274169">
              <w:t>0,0017194</w:t>
            </w:r>
          </w:p>
        </w:tc>
        <w:tc>
          <w:tcPr>
            <w:tcW w:w="2268" w:type="dxa"/>
            <w:tcBorders>
              <w:bottom w:val="single" w:sz="8" w:space="0" w:color="auto"/>
              <w:right w:val="single" w:sz="6" w:space="0" w:color="auto"/>
            </w:tcBorders>
            <w:shd w:val="clear" w:color="auto" w:fill="auto"/>
          </w:tcPr>
          <w:p w14:paraId="5B809573" w14:textId="77777777" w:rsidR="00231D23" w:rsidRPr="00274169" w:rsidRDefault="00231D23" w:rsidP="007245C8">
            <w:pPr>
              <w:tabs>
                <w:tab w:val="decimal" w:pos="1134"/>
              </w:tabs>
            </w:pPr>
            <w:r w:rsidRPr="00274169">
              <w:t>0,0051851</w:t>
            </w:r>
          </w:p>
        </w:tc>
      </w:tr>
    </w:tbl>
    <w:p w14:paraId="5D56FADF" w14:textId="77777777" w:rsidR="00231D23" w:rsidRPr="00274169" w:rsidRDefault="00231D23" w:rsidP="00231D23">
      <w:pPr>
        <w:spacing w:before="240"/>
      </w:pPr>
      <w:r w:rsidRPr="00274169">
        <w:tab/>
        <w:t xml:space="preserve">Расчет выполнен для автостоянки открытого типа, не оборудованной средствами подогрева. Пробег автотранспорта при въезде составляет </w:t>
      </w:r>
      <w:r w:rsidRPr="00274169">
        <w:rPr>
          <w:b/>
        </w:rPr>
        <w:t>0,1</w:t>
      </w:r>
      <w:r w:rsidRPr="00274169">
        <w:t xml:space="preserve"> км, при выезде – </w:t>
      </w:r>
      <w:r w:rsidRPr="00274169">
        <w:rPr>
          <w:b/>
        </w:rPr>
        <w:t>0,1</w:t>
      </w:r>
      <w:r w:rsidRPr="00274169">
        <w:t xml:space="preserve"> км. Время работы двигателя на холостом ходу при выезде с территории стоянки – </w:t>
      </w:r>
      <w:r w:rsidRPr="00274169">
        <w:rPr>
          <w:b/>
        </w:rPr>
        <w:t>1</w:t>
      </w:r>
      <w:r w:rsidRPr="00274169">
        <w:t xml:space="preserve"> мин, при возврате на неё – </w:t>
      </w:r>
      <w:r w:rsidRPr="00274169">
        <w:rPr>
          <w:b/>
        </w:rPr>
        <w:t>1</w:t>
      </w:r>
      <w:r w:rsidRPr="00274169">
        <w:t xml:space="preserve"> мин. Количество дней для расчётного периода: теплого – </w:t>
      </w:r>
      <w:r w:rsidRPr="00274169">
        <w:rPr>
          <w:b/>
        </w:rPr>
        <w:t>213</w:t>
      </w:r>
      <w:r w:rsidRPr="00274169">
        <w:t xml:space="preserve">, переходного – </w:t>
      </w:r>
      <w:r w:rsidRPr="00274169">
        <w:rPr>
          <w:b/>
        </w:rPr>
        <w:t>121</w:t>
      </w:r>
      <w:r w:rsidRPr="00274169">
        <w:t xml:space="preserve">, холодного – </w:t>
      </w:r>
      <w:r w:rsidRPr="00274169">
        <w:rPr>
          <w:b/>
        </w:rPr>
        <w:t>31</w:t>
      </w:r>
      <w:r w:rsidRPr="00274169">
        <w:t>.</w:t>
      </w:r>
    </w:p>
    <w:p w14:paraId="6CE31D24" w14:textId="77777777" w:rsidR="00231D23" w:rsidRPr="00274169" w:rsidRDefault="00231D23" w:rsidP="00231D23">
      <w:pPr>
        <w:spacing w:before="240" w:after="240"/>
      </w:pPr>
      <w:r w:rsidRPr="00274169">
        <w:tab/>
        <w:t>Исходные данные для расчета выделений загрязняющих веществ, приведены в таблице 1.1.2.</w:t>
      </w:r>
    </w:p>
    <w:p w14:paraId="5FE1F001" w14:textId="77777777" w:rsidR="00231D23" w:rsidRPr="00274169" w:rsidRDefault="00231D23" w:rsidP="00231D23">
      <w:pPr>
        <w:spacing w:before="240" w:after="120"/>
      </w:pPr>
      <w:r w:rsidRPr="00274169">
        <w:t xml:space="preserve">Таблица 1.1.2 - </w:t>
      </w:r>
      <w:r w:rsidRPr="00274169">
        <w:rPr>
          <w:b/>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1701"/>
        <w:gridCol w:w="3289"/>
        <w:gridCol w:w="680"/>
        <w:gridCol w:w="1531"/>
        <w:gridCol w:w="737"/>
        <w:gridCol w:w="738"/>
        <w:gridCol w:w="624"/>
        <w:gridCol w:w="624"/>
      </w:tblGrid>
      <w:tr w:rsidR="00231D23" w:rsidRPr="00274169" w14:paraId="6F9AAF58" w14:textId="77777777" w:rsidTr="007245C8">
        <w:trPr>
          <w:tblHeader/>
        </w:trPr>
        <w:tc>
          <w:tcPr>
            <w:tcW w:w="1701" w:type="dxa"/>
            <w:vMerge w:val="restart"/>
            <w:tcBorders>
              <w:top w:val="single" w:sz="8" w:space="0" w:color="auto"/>
              <w:left w:val="single" w:sz="6" w:space="0" w:color="auto"/>
            </w:tcBorders>
            <w:shd w:val="clear" w:color="auto" w:fill="F2F2F2"/>
            <w:vAlign w:val="center"/>
          </w:tcPr>
          <w:p w14:paraId="79C12F00" w14:textId="77777777" w:rsidR="00231D23" w:rsidRPr="00274169" w:rsidRDefault="00231D23" w:rsidP="007245C8">
            <w:pPr>
              <w:jc w:val="center"/>
            </w:pPr>
            <w:r w:rsidRPr="00274169">
              <w:t>Наименование</w:t>
            </w:r>
          </w:p>
        </w:tc>
        <w:tc>
          <w:tcPr>
            <w:tcW w:w="3289" w:type="dxa"/>
            <w:vMerge w:val="restart"/>
            <w:tcBorders>
              <w:top w:val="single" w:sz="8" w:space="0" w:color="auto"/>
            </w:tcBorders>
            <w:shd w:val="clear" w:color="auto" w:fill="F2F2F2"/>
            <w:vAlign w:val="center"/>
          </w:tcPr>
          <w:p w14:paraId="03350EA3" w14:textId="77777777" w:rsidR="00231D23" w:rsidRPr="00274169" w:rsidRDefault="00231D23" w:rsidP="007245C8">
            <w:pPr>
              <w:jc w:val="center"/>
            </w:pPr>
            <w:r w:rsidRPr="00274169">
              <w:t>Тип автотранспортного средства</w:t>
            </w:r>
          </w:p>
        </w:tc>
        <w:tc>
          <w:tcPr>
            <w:tcW w:w="3686" w:type="dxa"/>
            <w:gridSpan w:val="4"/>
            <w:tcBorders>
              <w:top w:val="single" w:sz="8" w:space="0" w:color="auto"/>
            </w:tcBorders>
            <w:shd w:val="clear" w:color="auto" w:fill="F2F2F2"/>
            <w:vAlign w:val="center"/>
          </w:tcPr>
          <w:p w14:paraId="257F2B9A" w14:textId="77777777" w:rsidR="00231D23" w:rsidRPr="00274169" w:rsidRDefault="00231D23" w:rsidP="007245C8">
            <w:pPr>
              <w:jc w:val="center"/>
            </w:pPr>
            <w:r w:rsidRPr="00274169">
              <w:t>Максимальное количество автомобилей</w:t>
            </w:r>
          </w:p>
        </w:tc>
        <w:tc>
          <w:tcPr>
            <w:tcW w:w="624" w:type="dxa"/>
            <w:vMerge w:val="restart"/>
            <w:tcBorders>
              <w:top w:val="single" w:sz="8" w:space="0" w:color="auto"/>
            </w:tcBorders>
            <w:shd w:val="clear" w:color="auto" w:fill="F2F2F2"/>
            <w:vAlign w:val="center"/>
          </w:tcPr>
          <w:p w14:paraId="1AB8891E" w14:textId="77777777" w:rsidR="00231D23" w:rsidRPr="00274169" w:rsidRDefault="00231D23" w:rsidP="007245C8">
            <w:pPr>
              <w:jc w:val="center"/>
            </w:pPr>
            <w:proofErr w:type="spellStart"/>
            <w:r w:rsidRPr="00274169">
              <w:t>Экоконтроль</w:t>
            </w:r>
            <w:proofErr w:type="spellEnd"/>
          </w:p>
        </w:tc>
        <w:tc>
          <w:tcPr>
            <w:tcW w:w="624" w:type="dxa"/>
            <w:vMerge w:val="restart"/>
            <w:tcBorders>
              <w:top w:val="single" w:sz="8" w:space="0" w:color="auto"/>
              <w:right w:val="single" w:sz="6" w:space="0" w:color="auto"/>
            </w:tcBorders>
            <w:shd w:val="clear" w:color="auto" w:fill="F2F2F2"/>
            <w:vAlign w:val="center"/>
          </w:tcPr>
          <w:p w14:paraId="34710A08" w14:textId="77777777" w:rsidR="00231D23" w:rsidRPr="00274169" w:rsidRDefault="00231D23" w:rsidP="007245C8">
            <w:pPr>
              <w:jc w:val="center"/>
            </w:pPr>
            <w:r w:rsidRPr="00274169">
              <w:t>Одновременность</w:t>
            </w:r>
          </w:p>
        </w:tc>
      </w:tr>
      <w:tr w:rsidR="00231D23" w:rsidRPr="00274169" w14:paraId="587AA4F4" w14:textId="77777777" w:rsidTr="007245C8">
        <w:trPr>
          <w:tblHeader/>
        </w:trPr>
        <w:tc>
          <w:tcPr>
            <w:tcW w:w="1701" w:type="dxa"/>
            <w:vMerge/>
            <w:tcBorders>
              <w:left w:val="single" w:sz="6" w:space="0" w:color="auto"/>
              <w:bottom w:val="single" w:sz="8" w:space="0" w:color="auto"/>
            </w:tcBorders>
            <w:shd w:val="clear" w:color="auto" w:fill="F2F2F2"/>
            <w:vAlign w:val="center"/>
          </w:tcPr>
          <w:p w14:paraId="1C45A607" w14:textId="77777777" w:rsidR="00231D23" w:rsidRPr="00274169" w:rsidRDefault="00231D23" w:rsidP="007245C8">
            <w:pPr>
              <w:jc w:val="center"/>
            </w:pPr>
          </w:p>
        </w:tc>
        <w:tc>
          <w:tcPr>
            <w:tcW w:w="3289" w:type="dxa"/>
            <w:vMerge/>
            <w:tcBorders>
              <w:bottom w:val="single" w:sz="8" w:space="0" w:color="auto"/>
            </w:tcBorders>
            <w:shd w:val="clear" w:color="auto" w:fill="F2F2F2"/>
            <w:vAlign w:val="center"/>
          </w:tcPr>
          <w:p w14:paraId="36FF131D" w14:textId="77777777" w:rsidR="00231D23" w:rsidRPr="00274169" w:rsidRDefault="00231D23" w:rsidP="007245C8">
            <w:pPr>
              <w:jc w:val="center"/>
            </w:pPr>
          </w:p>
        </w:tc>
        <w:tc>
          <w:tcPr>
            <w:tcW w:w="680" w:type="dxa"/>
            <w:tcBorders>
              <w:bottom w:val="single" w:sz="8" w:space="0" w:color="auto"/>
            </w:tcBorders>
            <w:shd w:val="clear" w:color="auto" w:fill="F2F2F2"/>
            <w:vAlign w:val="center"/>
          </w:tcPr>
          <w:p w14:paraId="728D1EB1" w14:textId="77777777" w:rsidR="00231D23" w:rsidRPr="00274169" w:rsidRDefault="00231D23" w:rsidP="007245C8">
            <w:pPr>
              <w:jc w:val="center"/>
            </w:pPr>
            <w:r w:rsidRPr="00274169">
              <w:t>всего</w:t>
            </w:r>
          </w:p>
        </w:tc>
        <w:tc>
          <w:tcPr>
            <w:tcW w:w="1531" w:type="dxa"/>
            <w:tcBorders>
              <w:bottom w:val="single" w:sz="8" w:space="0" w:color="auto"/>
            </w:tcBorders>
            <w:shd w:val="clear" w:color="auto" w:fill="F2F2F2"/>
            <w:vAlign w:val="center"/>
          </w:tcPr>
          <w:p w14:paraId="2ADF605E" w14:textId="77777777" w:rsidR="00231D23" w:rsidRPr="00274169" w:rsidRDefault="00231D23" w:rsidP="007245C8">
            <w:pPr>
              <w:jc w:val="center"/>
            </w:pPr>
            <w:r w:rsidRPr="00274169">
              <w:t>выезд/въезд в течение суток</w:t>
            </w:r>
          </w:p>
        </w:tc>
        <w:tc>
          <w:tcPr>
            <w:tcW w:w="737" w:type="dxa"/>
            <w:tcBorders>
              <w:bottom w:val="single" w:sz="8" w:space="0" w:color="auto"/>
            </w:tcBorders>
            <w:shd w:val="clear" w:color="auto" w:fill="F2F2F2"/>
            <w:vAlign w:val="center"/>
          </w:tcPr>
          <w:p w14:paraId="5680B78F" w14:textId="77777777" w:rsidR="00231D23" w:rsidRPr="00274169" w:rsidRDefault="00231D23" w:rsidP="007245C8">
            <w:pPr>
              <w:jc w:val="center"/>
            </w:pPr>
            <w:r w:rsidRPr="00274169">
              <w:t>выезд за 1 час</w:t>
            </w:r>
          </w:p>
        </w:tc>
        <w:tc>
          <w:tcPr>
            <w:tcW w:w="737" w:type="dxa"/>
            <w:tcBorders>
              <w:bottom w:val="single" w:sz="8" w:space="0" w:color="auto"/>
            </w:tcBorders>
            <w:shd w:val="clear" w:color="auto" w:fill="F2F2F2"/>
            <w:vAlign w:val="center"/>
          </w:tcPr>
          <w:p w14:paraId="230ED8BF" w14:textId="77777777" w:rsidR="00231D23" w:rsidRPr="00274169" w:rsidRDefault="00231D23" w:rsidP="007245C8">
            <w:pPr>
              <w:jc w:val="center"/>
            </w:pPr>
            <w:r w:rsidRPr="00274169">
              <w:t>въезд за 1 час</w:t>
            </w:r>
          </w:p>
        </w:tc>
        <w:tc>
          <w:tcPr>
            <w:tcW w:w="624" w:type="dxa"/>
            <w:vMerge/>
            <w:tcBorders>
              <w:bottom w:val="single" w:sz="8" w:space="0" w:color="auto"/>
            </w:tcBorders>
            <w:shd w:val="clear" w:color="auto" w:fill="F2F2F2"/>
            <w:vAlign w:val="center"/>
          </w:tcPr>
          <w:p w14:paraId="0B9DCB2A" w14:textId="77777777" w:rsidR="00231D23" w:rsidRPr="00274169" w:rsidRDefault="00231D23" w:rsidP="007245C8">
            <w:pPr>
              <w:jc w:val="center"/>
            </w:pPr>
          </w:p>
        </w:tc>
        <w:tc>
          <w:tcPr>
            <w:tcW w:w="624" w:type="dxa"/>
            <w:vMerge/>
            <w:tcBorders>
              <w:bottom w:val="single" w:sz="8" w:space="0" w:color="auto"/>
              <w:right w:val="single" w:sz="6" w:space="0" w:color="auto"/>
            </w:tcBorders>
            <w:shd w:val="clear" w:color="auto" w:fill="F2F2F2"/>
            <w:vAlign w:val="center"/>
          </w:tcPr>
          <w:p w14:paraId="3F87D171" w14:textId="77777777" w:rsidR="00231D23" w:rsidRPr="00274169" w:rsidRDefault="00231D23" w:rsidP="007245C8">
            <w:pPr>
              <w:jc w:val="center"/>
            </w:pPr>
          </w:p>
        </w:tc>
      </w:tr>
      <w:tr w:rsidR="00231D23" w:rsidRPr="00274169" w14:paraId="02717BD0" w14:textId="77777777" w:rsidTr="007245C8">
        <w:trPr>
          <w:cantSplit/>
        </w:trPr>
        <w:tc>
          <w:tcPr>
            <w:tcW w:w="1701" w:type="dxa"/>
            <w:tcBorders>
              <w:left w:val="single" w:sz="6" w:space="0" w:color="auto"/>
              <w:bottom w:val="single" w:sz="8" w:space="0" w:color="auto"/>
            </w:tcBorders>
            <w:shd w:val="clear" w:color="auto" w:fill="auto"/>
          </w:tcPr>
          <w:p w14:paraId="74171ABA" w14:textId="77777777" w:rsidR="00231D23" w:rsidRPr="00274169" w:rsidRDefault="00231D23" w:rsidP="007245C8">
            <w:r w:rsidRPr="00274169">
              <w:t>ГАЗ-53</w:t>
            </w:r>
          </w:p>
        </w:tc>
        <w:tc>
          <w:tcPr>
            <w:tcW w:w="3289" w:type="dxa"/>
            <w:tcBorders>
              <w:bottom w:val="single" w:sz="8" w:space="0" w:color="auto"/>
            </w:tcBorders>
            <w:shd w:val="clear" w:color="auto" w:fill="auto"/>
          </w:tcPr>
          <w:p w14:paraId="3569359A" w14:textId="77777777" w:rsidR="00231D23" w:rsidRPr="00274169" w:rsidRDefault="00231D23" w:rsidP="007245C8">
            <w:r w:rsidRPr="00274169">
              <w:t>Грузовой, г/п от 5 до 8 т, дизель</w:t>
            </w:r>
          </w:p>
        </w:tc>
        <w:tc>
          <w:tcPr>
            <w:tcW w:w="680" w:type="dxa"/>
            <w:tcBorders>
              <w:bottom w:val="single" w:sz="8" w:space="0" w:color="auto"/>
            </w:tcBorders>
            <w:shd w:val="clear" w:color="auto" w:fill="auto"/>
          </w:tcPr>
          <w:p w14:paraId="203A1B4E" w14:textId="77777777" w:rsidR="00231D23" w:rsidRPr="00274169" w:rsidRDefault="00231D23" w:rsidP="007245C8">
            <w:pPr>
              <w:jc w:val="center"/>
            </w:pPr>
            <w:r w:rsidRPr="00274169">
              <w:t>5</w:t>
            </w:r>
          </w:p>
        </w:tc>
        <w:tc>
          <w:tcPr>
            <w:tcW w:w="1531" w:type="dxa"/>
            <w:tcBorders>
              <w:bottom w:val="single" w:sz="8" w:space="0" w:color="auto"/>
            </w:tcBorders>
            <w:shd w:val="clear" w:color="auto" w:fill="auto"/>
          </w:tcPr>
          <w:p w14:paraId="70364850" w14:textId="77777777" w:rsidR="00231D23" w:rsidRPr="00274169" w:rsidRDefault="00231D23" w:rsidP="007245C8">
            <w:pPr>
              <w:jc w:val="center"/>
            </w:pPr>
            <w:r w:rsidRPr="00274169">
              <w:t>5</w:t>
            </w:r>
          </w:p>
        </w:tc>
        <w:tc>
          <w:tcPr>
            <w:tcW w:w="737" w:type="dxa"/>
            <w:tcBorders>
              <w:bottom w:val="single" w:sz="8" w:space="0" w:color="auto"/>
            </w:tcBorders>
            <w:shd w:val="clear" w:color="auto" w:fill="auto"/>
          </w:tcPr>
          <w:p w14:paraId="6D81221E" w14:textId="77777777" w:rsidR="00231D23" w:rsidRPr="00274169" w:rsidRDefault="00231D23" w:rsidP="007245C8">
            <w:pPr>
              <w:jc w:val="center"/>
            </w:pPr>
            <w:r w:rsidRPr="00274169">
              <w:t>1</w:t>
            </w:r>
          </w:p>
        </w:tc>
        <w:tc>
          <w:tcPr>
            <w:tcW w:w="737" w:type="dxa"/>
            <w:tcBorders>
              <w:bottom w:val="single" w:sz="8" w:space="0" w:color="auto"/>
            </w:tcBorders>
            <w:shd w:val="clear" w:color="auto" w:fill="auto"/>
          </w:tcPr>
          <w:p w14:paraId="0E06B8E3" w14:textId="77777777" w:rsidR="00231D23" w:rsidRPr="00274169" w:rsidRDefault="00231D23" w:rsidP="007245C8">
            <w:pPr>
              <w:jc w:val="center"/>
            </w:pPr>
            <w:r w:rsidRPr="00274169">
              <w:t>1</w:t>
            </w:r>
          </w:p>
        </w:tc>
        <w:tc>
          <w:tcPr>
            <w:tcW w:w="624" w:type="dxa"/>
            <w:tcBorders>
              <w:bottom w:val="single" w:sz="8" w:space="0" w:color="auto"/>
            </w:tcBorders>
            <w:shd w:val="clear" w:color="auto" w:fill="auto"/>
          </w:tcPr>
          <w:p w14:paraId="32EF83CE" w14:textId="77777777" w:rsidR="00231D23" w:rsidRPr="00274169" w:rsidRDefault="00231D23" w:rsidP="007245C8">
            <w:pPr>
              <w:jc w:val="center"/>
            </w:pPr>
            <w:r w:rsidRPr="00274169">
              <w:t>-</w:t>
            </w:r>
          </w:p>
        </w:tc>
        <w:tc>
          <w:tcPr>
            <w:tcW w:w="624" w:type="dxa"/>
            <w:tcBorders>
              <w:bottom w:val="single" w:sz="8" w:space="0" w:color="auto"/>
              <w:right w:val="single" w:sz="6" w:space="0" w:color="auto"/>
            </w:tcBorders>
            <w:shd w:val="clear" w:color="auto" w:fill="auto"/>
          </w:tcPr>
          <w:p w14:paraId="29A0372D" w14:textId="77777777" w:rsidR="00231D23" w:rsidRPr="00274169" w:rsidRDefault="00231D23" w:rsidP="007245C8">
            <w:pPr>
              <w:jc w:val="center"/>
            </w:pPr>
            <w:r w:rsidRPr="00274169">
              <w:t>+</w:t>
            </w:r>
          </w:p>
        </w:tc>
      </w:tr>
    </w:tbl>
    <w:p w14:paraId="56A79275" w14:textId="77777777" w:rsidR="00231D23" w:rsidRPr="00274169" w:rsidRDefault="00231D23" w:rsidP="00231D23">
      <w:pPr>
        <w:spacing w:before="240"/>
      </w:pPr>
      <w:r w:rsidRPr="00274169">
        <w:tab/>
        <w:t>Принятые условные обозначения, расчетные формулы, а также расчетные параметры и их обоснование приведены ниже.</w:t>
      </w:r>
    </w:p>
    <w:p w14:paraId="75AA7FAC" w14:textId="77777777" w:rsidR="00231D23" w:rsidRPr="00274169" w:rsidRDefault="00231D23" w:rsidP="00231D23">
      <w:pPr>
        <w:spacing w:before="240"/>
      </w:pPr>
      <w:r w:rsidRPr="00274169">
        <w:tab/>
        <w:t xml:space="preserve">Выбросы </w:t>
      </w:r>
      <w:r w:rsidRPr="00274169">
        <w:rPr>
          <w:b/>
          <w:i/>
        </w:rPr>
        <w:t>i</w:t>
      </w:r>
      <w:r w:rsidRPr="00274169">
        <w:t xml:space="preserve">-го вещества одним автомобилем </w:t>
      </w:r>
      <w:r w:rsidRPr="00274169">
        <w:rPr>
          <w:b/>
          <w:i/>
        </w:rPr>
        <w:t>k</w:t>
      </w:r>
      <w:r w:rsidRPr="00274169">
        <w:t xml:space="preserve">-й группы в день при выезде с территории или помещения стоянки </w:t>
      </w:r>
      <w:r w:rsidRPr="00274169">
        <w:rPr>
          <w:b/>
          <w:i/>
        </w:rPr>
        <w:t>M</w:t>
      </w:r>
      <w:r w:rsidRPr="00274169">
        <w:rPr>
          <w:i/>
          <w:vertAlign w:val="subscript"/>
        </w:rPr>
        <w:t>1ik</w:t>
      </w:r>
      <w:r w:rsidRPr="00274169">
        <w:t xml:space="preserve"> и возврате </w:t>
      </w:r>
      <w:r w:rsidRPr="00274169">
        <w:rPr>
          <w:b/>
          <w:i/>
        </w:rPr>
        <w:t>M</w:t>
      </w:r>
      <w:r w:rsidRPr="00274169">
        <w:rPr>
          <w:i/>
          <w:vertAlign w:val="subscript"/>
        </w:rPr>
        <w:t>2ik</w:t>
      </w:r>
      <w:r w:rsidRPr="00274169">
        <w:t xml:space="preserve"> рассчитываются по формулам (1.1.1 и 1.1.2):</w:t>
      </w:r>
    </w:p>
    <w:p w14:paraId="28F0F347" w14:textId="77777777" w:rsidR="00231D23" w:rsidRPr="00274169" w:rsidRDefault="00231D23" w:rsidP="00231D23">
      <w:pPr>
        <w:tabs>
          <w:tab w:val="center" w:pos="5103"/>
          <w:tab w:val="right" w:pos="9922"/>
        </w:tabs>
        <w:spacing w:before="240" w:after="240"/>
      </w:pPr>
      <w:r w:rsidRPr="00274169">
        <w:rPr>
          <w:b/>
          <w:i/>
        </w:rPr>
        <w:tab/>
        <w:t>M</w:t>
      </w:r>
      <w:r w:rsidRPr="00274169">
        <w:rPr>
          <w:i/>
          <w:vertAlign w:val="subscript"/>
        </w:rPr>
        <w:t>1ik</w:t>
      </w:r>
      <w:r w:rsidRPr="00274169">
        <w:t xml:space="preserve"> = </w:t>
      </w:r>
      <w:proofErr w:type="spellStart"/>
      <w:r w:rsidRPr="00274169">
        <w:rPr>
          <w:b/>
          <w:i/>
        </w:rPr>
        <w:t>m</w:t>
      </w:r>
      <w:r w:rsidRPr="00274169">
        <w:rPr>
          <w:i/>
          <w:vertAlign w:val="subscript"/>
        </w:rPr>
        <w:t>ПР</w:t>
      </w:r>
      <w:proofErr w:type="spellEnd"/>
      <w:r w:rsidRPr="00274169">
        <w:rPr>
          <w:i/>
          <w:vertAlign w:val="subscript"/>
        </w:rPr>
        <w:t xml:space="preserve"> </w:t>
      </w:r>
      <w:proofErr w:type="spellStart"/>
      <w:r w:rsidRPr="00274169">
        <w:rPr>
          <w:i/>
          <w:vertAlign w:val="subscript"/>
        </w:rPr>
        <w:t>ik</w:t>
      </w:r>
      <w:proofErr w:type="spellEnd"/>
      <w:r w:rsidRPr="00274169">
        <w:t xml:space="preserve"> · </w:t>
      </w:r>
      <w:proofErr w:type="spellStart"/>
      <w:r w:rsidRPr="00274169">
        <w:rPr>
          <w:b/>
          <w:i/>
        </w:rPr>
        <w:t>t</w:t>
      </w:r>
      <w:r w:rsidRPr="00274169">
        <w:rPr>
          <w:i/>
          <w:vertAlign w:val="subscript"/>
        </w:rPr>
        <w:t>ПР</w:t>
      </w:r>
      <w:proofErr w:type="spellEnd"/>
      <w:r w:rsidRPr="00274169">
        <w:t xml:space="preserve"> + </w:t>
      </w:r>
      <w:proofErr w:type="spellStart"/>
      <w:r w:rsidRPr="00274169">
        <w:rPr>
          <w:b/>
          <w:i/>
        </w:rPr>
        <w:t>m</w:t>
      </w:r>
      <w:r w:rsidRPr="00274169">
        <w:rPr>
          <w:i/>
          <w:vertAlign w:val="subscript"/>
        </w:rPr>
        <w:t>L</w:t>
      </w:r>
      <w:proofErr w:type="spellEnd"/>
      <w:r w:rsidRPr="00274169">
        <w:rPr>
          <w:i/>
          <w:vertAlign w:val="subscript"/>
        </w:rPr>
        <w:t xml:space="preserve"> </w:t>
      </w:r>
      <w:proofErr w:type="spellStart"/>
      <w:r w:rsidRPr="00274169">
        <w:rPr>
          <w:i/>
          <w:vertAlign w:val="subscript"/>
        </w:rPr>
        <w:t>ik</w:t>
      </w:r>
      <w:proofErr w:type="spellEnd"/>
      <w:r w:rsidRPr="00274169">
        <w:t xml:space="preserve"> · </w:t>
      </w:r>
      <w:r w:rsidRPr="00274169">
        <w:rPr>
          <w:b/>
          <w:i/>
        </w:rPr>
        <w:t>L</w:t>
      </w:r>
      <w:r w:rsidRPr="00274169">
        <w:rPr>
          <w:i/>
          <w:vertAlign w:val="subscript"/>
        </w:rPr>
        <w:t>1</w:t>
      </w:r>
      <w:r w:rsidRPr="00274169">
        <w:t xml:space="preserve"> + </w:t>
      </w:r>
      <w:proofErr w:type="spellStart"/>
      <w:r w:rsidRPr="00274169">
        <w:rPr>
          <w:b/>
          <w:i/>
        </w:rPr>
        <w:t>m</w:t>
      </w:r>
      <w:r w:rsidRPr="00274169">
        <w:rPr>
          <w:i/>
          <w:vertAlign w:val="subscript"/>
        </w:rPr>
        <w:t>ХХ</w:t>
      </w:r>
      <w:proofErr w:type="spellEnd"/>
      <w:r w:rsidRPr="00274169">
        <w:rPr>
          <w:i/>
          <w:vertAlign w:val="subscript"/>
        </w:rPr>
        <w:t xml:space="preserve"> </w:t>
      </w:r>
      <w:proofErr w:type="spellStart"/>
      <w:r w:rsidRPr="00274169">
        <w:rPr>
          <w:i/>
          <w:vertAlign w:val="subscript"/>
        </w:rPr>
        <w:t>ik</w:t>
      </w:r>
      <w:proofErr w:type="spellEnd"/>
      <w:r w:rsidRPr="00274169">
        <w:t xml:space="preserve"> · </w:t>
      </w:r>
      <w:proofErr w:type="spellStart"/>
      <w:r w:rsidRPr="00274169">
        <w:rPr>
          <w:b/>
          <w:i/>
        </w:rPr>
        <w:t>t</w:t>
      </w:r>
      <w:r w:rsidRPr="00274169">
        <w:rPr>
          <w:i/>
          <w:vertAlign w:val="subscript"/>
        </w:rPr>
        <w:t>ХХ</w:t>
      </w:r>
      <w:proofErr w:type="spellEnd"/>
      <w:r w:rsidRPr="00274169">
        <w:rPr>
          <w:i/>
          <w:vertAlign w:val="subscript"/>
        </w:rPr>
        <w:t xml:space="preserve"> 1</w:t>
      </w:r>
      <w:r w:rsidRPr="00274169">
        <w:t xml:space="preserve">, </w:t>
      </w:r>
      <w:r w:rsidRPr="00274169">
        <w:rPr>
          <w:i/>
        </w:rPr>
        <w:t>г</w:t>
      </w:r>
      <w:r w:rsidRPr="00274169">
        <w:tab/>
        <w:t>(1.1.1)</w:t>
      </w:r>
    </w:p>
    <w:p w14:paraId="3EB1C622" w14:textId="77777777" w:rsidR="00231D23" w:rsidRPr="00274169" w:rsidRDefault="00231D23" w:rsidP="00231D23">
      <w:pPr>
        <w:tabs>
          <w:tab w:val="center" w:pos="5103"/>
          <w:tab w:val="right" w:pos="9922"/>
        </w:tabs>
        <w:spacing w:before="240" w:after="240"/>
      </w:pPr>
      <w:r w:rsidRPr="00274169">
        <w:rPr>
          <w:b/>
          <w:i/>
        </w:rPr>
        <w:tab/>
        <w:t>M</w:t>
      </w:r>
      <w:r w:rsidRPr="00274169">
        <w:rPr>
          <w:i/>
          <w:vertAlign w:val="subscript"/>
        </w:rPr>
        <w:t>2ik</w:t>
      </w:r>
      <w:r w:rsidRPr="00274169">
        <w:t xml:space="preserve"> = </w:t>
      </w:r>
      <w:proofErr w:type="spellStart"/>
      <w:r w:rsidRPr="00274169">
        <w:rPr>
          <w:b/>
          <w:i/>
        </w:rPr>
        <w:t>m</w:t>
      </w:r>
      <w:r w:rsidRPr="00274169">
        <w:rPr>
          <w:i/>
          <w:vertAlign w:val="subscript"/>
        </w:rPr>
        <w:t>L</w:t>
      </w:r>
      <w:proofErr w:type="spellEnd"/>
      <w:r w:rsidRPr="00274169">
        <w:rPr>
          <w:i/>
          <w:vertAlign w:val="subscript"/>
        </w:rPr>
        <w:t xml:space="preserve"> </w:t>
      </w:r>
      <w:proofErr w:type="spellStart"/>
      <w:r w:rsidRPr="00274169">
        <w:rPr>
          <w:i/>
          <w:vertAlign w:val="subscript"/>
        </w:rPr>
        <w:t>ik</w:t>
      </w:r>
      <w:proofErr w:type="spellEnd"/>
      <w:r w:rsidRPr="00274169">
        <w:t xml:space="preserve"> · </w:t>
      </w:r>
      <w:r w:rsidRPr="00274169">
        <w:rPr>
          <w:b/>
          <w:i/>
        </w:rPr>
        <w:t>L</w:t>
      </w:r>
      <w:r w:rsidRPr="00274169">
        <w:rPr>
          <w:i/>
          <w:vertAlign w:val="subscript"/>
        </w:rPr>
        <w:t>2</w:t>
      </w:r>
      <w:r w:rsidRPr="00274169">
        <w:t xml:space="preserve"> + </w:t>
      </w:r>
      <w:proofErr w:type="spellStart"/>
      <w:r w:rsidRPr="00274169">
        <w:rPr>
          <w:b/>
          <w:i/>
        </w:rPr>
        <w:t>m</w:t>
      </w:r>
      <w:r w:rsidRPr="00274169">
        <w:rPr>
          <w:i/>
          <w:vertAlign w:val="subscript"/>
        </w:rPr>
        <w:t>ХХ</w:t>
      </w:r>
      <w:proofErr w:type="spellEnd"/>
      <w:r w:rsidRPr="00274169">
        <w:rPr>
          <w:i/>
          <w:vertAlign w:val="subscript"/>
        </w:rPr>
        <w:t xml:space="preserve"> </w:t>
      </w:r>
      <w:proofErr w:type="spellStart"/>
      <w:r w:rsidRPr="00274169">
        <w:rPr>
          <w:i/>
          <w:vertAlign w:val="subscript"/>
        </w:rPr>
        <w:t>ik</w:t>
      </w:r>
      <w:proofErr w:type="spellEnd"/>
      <w:r w:rsidRPr="00274169">
        <w:t xml:space="preserve"> · </w:t>
      </w:r>
      <w:proofErr w:type="spellStart"/>
      <w:r w:rsidRPr="00274169">
        <w:rPr>
          <w:b/>
          <w:i/>
        </w:rPr>
        <w:t>t</w:t>
      </w:r>
      <w:r w:rsidRPr="00274169">
        <w:rPr>
          <w:i/>
          <w:vertAlign w:val="subscript"/>
        </w:rPr>
        <w:t>ХХ</w:t>
      </w:r>
      <w:proofErr w:type="spellEnd"/>
      <w:r w:rsidRPr="00274169">
        <w:rPr>
          <w:i/>
          <w:vertAlign w:val="subscript"/>
        </w:rPr>
        <w:t xml:space="preserve"> 2</w:t>
      </w:r>
      <w:r w:rsidRPr="00274169">
        <w:t xml:space="preserve">, </w:t>
      </w:r>
      <w:r w:rsidRPr="00274169">
        <w:rPr>
          <w:i/>
        </w:rPr>
        <w:t>г</w:t>
      </w:r>
      <w:r w:rsidRPr="00274169">
        <w:tab/>
        <w:t>(1.1.2)</w:t>
      </w:r>
    </w:p>
    <w:p w14:paraId="450AC9F0" w14:textId="77777777" w:rsidR="00231D23" w:rsidRPr="00274169" w:rsidRDefault="00231D23" w:rsidP="00231D23">
      <w:r w:rsidRPr="00274169">
        <w:t xml:space="preserve">где </w:t>
      </w:r>
      <w:proofErr w:type="spellStart"/>
      <w:r w:rsidRPr="00274169">
        <w:rPr>
          <w:b/>
          <w:i/>
        </w:rPr>
        <w:t>m</w:t>
      </w:r>
      <w:r w:rsidRPr="00274169">
        <w:rPr>
          <w:i/>
          <w:vertAlign w:val="subscript"/>
        </w:rPr>
        <w:t>ПР</w:t>
      </w:r>
      <w:proofErr w:type="spellEnd"/>
      <w:r w:rsidRPr="00274169">
        <w:rPr>
          <w:i/>
          <w:vertAlign w:val="subscript"/>
        </w:rPr>
        <w:t xml:space="preserve"> </w:t>
      </w:r>
      <w:proofErr w:type="spellStart"/>
      <w:r w:rsidRPr="00274169">
        <w:rPr>
          <w:i/>
          <w:vertAlign w:val="subscript"/>
        </w:rPr>
        <w:t>ik</w:t>
      </w:r>
      <w:proofErr w:type="spellEnd"/>
      <w:r w:rsidRPr="00274169">
        <w:t xml:space="preserve"> – удельный выброс </w:t>
      </w:r>
      <w:r w:rsidRPr="00274169">
        <w:rPr>
          <w:b/>
          <w:i/>
        </w:rPr>
        <w:t>i</w:t>
      </w:r>
      <w:r w:rsidRPr="00274169">
        <w:t xml:space="preserve">-го вещества при прогреве двигателя автомобиля </w:t>
      </w:r>
      <w:r w:rsidRPr="00274169">
        <w:rPr>
          <w:b/>
          <w:i/>
        </w:rPr>
        <w:t>k</w:t>
      </w:r>
      <w:r w:rsidRPr="00274169">
        <w:t xml:space="preserve">-й группы, </w:t>
      </w:r>
      <w:r w:rsidRPr="00274169">
        <w:rPr>
          <w:i/>
        </w:rPr>
        <w:t>г/мин</w:t>
      </w:r>
      <w:r w:rsidRPr="00274169">
        <w:t>;</w:t>
      </w:r>
    </w:p>
    <w:p w14:paraId="49F1CFE2" w14:textId="77777777" w:rsidR="00231D23" w:rsidRPr="00274169" w:rsidRDefault="00231D23" w:rsidP="00231D23">
      <w:proofErr w:type="spellStart"/>
      <w:r w:rsidRPr="00274169">
        <w:rPr>
          <w:b/>
          <w:i/>
        </w:rPr>
        <w:t>m</w:t>
      </w:r>
      <w:r w:rsidRPr="00274169">
        <w:rPr>
          <w:i/>
          <w:vertAlign w:val="subscript"/>
        </w:rPr>
        <w:t>L</w:t>
      </w:r>
      <w:proofErr w:type="spellEnd"/>
      <w:r w:rsidRPr="00274169">
        <w:rPr>
          <w:i/>
          <w:vertAlign w:val="subscript"/>
        </w:rPr>
        <w:t xml:space="preserve"> </w:t>
      </w:r>
      <w:proofErr w:type="spellStart"/>
      <w:r w:rsidRPr="00274169">
        <w:rPr>
          <w:i/>
          <w:vertAlign w:val="subscript"/>
        </w:rPr>
        <w:t>ik</w:t>
      </w:r>
      <w:proofErr w:type="spellEnd"/>
      <w:r w:rsidRPr="00274169">
        <w:t xml:space="preserve"> - </w:t>
      </w:r>
      <w:proofErr w:type="spellStart"/>
      <w:r w:rsidRPr="00274169">
        <w:t>пробеговый</w:t>
      </w:r>
      <w:proofErr w:type="spellEnd"/>
      <w:r w:rsidRPr="00274169">
        <w:t xml:space="preserve"> выброс </w:t>
      </w:r>
      <w:r w:rsidRPr="00274169">
        <w:rPr>
          <w:b/>
          <w:i/>
        </w:rPr>
        <w:t>i</w:t>
      </w:r>
      <w:r w:rsidRPr="00274169">
        <w:t xml:space="preserve">-го вещества, автомобилем </w:t>
      </w:r>
      <w:r w:rsidRPr="00274169">
        <w:rPr>
          <w:b/>
          <w:i/>
        </w:rPr>
        <w:t>k</w:t>
      </w:r>
      <w:r w:rsidRPr="00274169">
        <w:t xml:space="preserve">-й группы при движении со скоростью 10-20 км/час, </w:t>
      </w:r>
      <w:r w:rsidRPr="00274169">
        <w:rPr>
          <w:i/>
        </w:rPr>
        <w:t>г/км</w:t>
      </w:r>
      <w:r w:rsidRPr="00274169">
        <w:t>;</w:t>
      </w:r>
    </w:p>
    <w:p w14:paraId="5CC0E6D1" w14:textId="77777777" w:rsidR="00231D23" w:rsidRPr="00274169" w:rsidRDefault="00231D23" w:rsidP="00231D23">
      <w:proofErr w:type="spellStart"/>
      <w:r w:rsidRPr="00274169">
        <w:rPr>
          <w:b/>
          <w:i/>
        </w:rPr>
        <w:t>m</w:t>
      </w:r>
      <w:r w:rsidRPr="00274169">
        <w:rPr>
          <w:i/>
          <w:vertAlign w:val="subscript"/>
        </w:rPr>
        <w:t>ХХ</w:t>
      </w:r>
      <w:proofErr w:type="spellEnd"/>
      <w:r w:rsidRPr="00274169">
        <w:rPr>
          <w:i/>
          <w:vertAlign w:val="subscript"/>
        </w:rPr>
        <w:t xml:space="preserve"> </w:t>
      </w:r>
      <w:proofErr w:type="spellStart"/>
      <w:r w:rsidRPr="00274169">
        <w:rPr>
          <w:i/>
          <w:vertAlign w:val="subscript"/>
        </w:rPr>
        <w:t>ik</w:t>
      </w:r>
      <w:proofErr w:type="spellEnd"/>
      <w:r w:rsidRPr="00274169">
        <w:t xml:space="preserve"> - удельный выброс </w:t>
      </w:r>
      <w:r w:rsidRPr="00274169">
        <w:rPr>
          <w:b/>
          <w:i/>
        </w:rPr>
        <w:t>i</w:t>
      </w:r>
      <w:r w:rsidRPr="00274169">
        <w:t xml:space="preserve">-го вещества при работе двигателя автомобиля </w:t>
      </w:r>
      <w:r w:rsidRPr="00274169">
        <w:rPr>
          <w:b/>
          <w:i/>
        </w:rPr>
        <w:t>k</w:t>
      </w:r>
      <w:r w:rsidRPr="00274169">
        <w:t xml:space="preserve">-й группы на холостом ходу, </w:t>
      </w:r>
      <w:r w:rsidRPr="00274169">
        <w:rPr>
          <w:i/>
        </w:rPr>
        <w:t>г/мин</w:t>
      </w:r>
      <w:r w:rsidRPr="00274169">
        <w:t>;</w:t>
      </w:r>
    </w:p>
    <w:p w14:paraId="6F63D855" w14:textId="77777777" w:rsidR="00231D23" w:rsidRPr="00274169" w:rsidRDefault="00231D23" w:rsidP="00231D23">
      <w:proofErr w:type="spellStart"/>
      <w:r w:rsidRPr="00274169">
        <w:rPr>
          <w:b/>
          <w:i/>
        </w:rPr>
        <w:t>t</w:t>
      </w:r>
      <w:r w:rsidRPr="00274169">
        <w:rPr>
          <w:i/>
          <w:vertAlign w:val="subscript"/>
        </w:rPr>
        <w:t>ПР</w:t>
      </w:r>
      <w:proofErr w:type="spellEnd"/>
      <w:r w:rsidRPr="00274169">
        <w:t xml:space="preserve"> - время прогрева двигателя,  </w:t>
      </w:r>
      <w:r w:rsidRPr="00274169">
        <w:rPr>
          <w:i/>
        </w:rPr>
        <w:t>мин</w:t>
      </w:r>
      <w:r w:rsidRPr="00274169">
        <w:t>;</w:t>
      </w:r>
    </w:p>
    <w:p w14:paraId="646F311C" w14:textId="77777777" w:rsidR="00231D23" w:rsidRPr="00274169" w:rsidRDefault="00231D23" w:rsidP="00231D23">
      <w:r w:rsidRPr="00274169">
        <w:rPr>
          <w:b/>
          <w:i/>
        </w:rPr>
        <w:lastRenderedPageBreak/>
        <w:t>L</w:t>
      </w:r>
      <w:r w:rsidRPr="00274169">
        <w:rPr>
          <w:i/>
          <w:vertAlign w:val="subscript"/>
        </w:rPr>
        <w:t>1</w:t>
      </w:r>
      <w:r w:rsidRPr="00274169">
        <w:t xml:space="preserve">, </w:t>
      </w:r>
      <w:r w:rsidRPr="00274169">
        <w:rPr>
          <w:b/>
          <w:i/>
        </w:rPr>
        <w:t>L</w:t>
      </w:r>
      <w:r w:rsidRPr="00274169">
        <w:rPr>
          <w:i/>
          <w:vertAlign w:val="subscript"/>
        </w:rPr>
        <w:t>2</w:t>
      </w:r>
      <w:r w:rsidRPr="00274169">
        <w:t xml:space="preserve"> - пробег автомобиля по территории стоянки, </w:t>
      </w:r>
      <w:r w:rsidRPr="00274169">
        <w:rPr>
          <w:i/>
        </w:rPr>
        <w:t>км</w:t>
      </w:r>
      <w:r w:rsidRPr="00274169">
        <w:t>;</w:t>
      </w:r>
    </w:p>
    <w:p w14:paraId="18BBDF4F" w14:textId="77777777" w:rsidR="00231D23" w:rsidRPr="00274169" w:rsidRDefault="00231D23" w:rsidP="00231D23">
      <w:proofErr w:type="spellStart"/>
      <w:r w:rsidRPr="00274169">
        <w:rPr>
          <w:b/>
          <w:i/>
        </w:rPr>
        <w:t>t</w:t>
      </w:r>
      <w:r w:rsidRPr="00274169">
        <w:rPr>
          <w:i/>
          <w:vertAlign w:val="subscript"/>
        </w:rPr>
        <w:t>ХХ</w:t>
      </w:r>
      <w:proofErr w:type="spellEnd"/>
      <w:r w:rsidRPr="00274169">
        <w:rPr>
          <w:i/>
          <w:vertAlign w:val="subscript"/>
        </w:rPr>
        <w:t xml:space="preserve"> 1</w:t>
      </w:r>
      <w:r w:rsidRPr="00274169">
        <w:t xml:space="preserve">, </w:t>
      </w:r>
      <w:proofErr w:type="spellStart"/>
      <w:r w:rsidRPr="00274169">
        <w:rPr>
          <w:b/>
          <w:i/>
        </w:rPr>
        <w:t>t</w:t>
      </w:r>
      <w:r w:rsidRPr="00274169">
        <w:rPr>
          <w:i/>
          <w:vertAlign w:val="subscript"/>
        </w:rPr>
        <w:t>ХХ</w:t>
      </w:r>
      <w:proofErr w:type="spellEnd"/>
      <w:r w:rsidRPr="00274169">
        <w:rPr>
          <w:i/>
          <w:vertAlign w:val="subscript"/>
        </w:rPr>
        <w:t xml:space="preserve"> 2</w:t>
      </w:r>
      <w:r w:rsidRPr="00274169">
        <w:t xml:space="preserve"> - время работы двигателя на холостом ходу при выезде с территории стоянки и возврате на неё, </w:t>
      </w:r>
      <w:r w:rsidRPr="00274169">
        <w:rPr>
          <w:i/>
        </w:rPr>
        <w:t>мин</w:t>
      </w:r>
      <w:r w:rsidRPr="00274169">
        <w:t>.</w:t>
      </w:r>
    </w:p>
    <w:p w14:paraId="7A728EE5" w14:textId="77777777" w:rsidR="00231D23" w:rsidRPr="00274169" w:rsidRDefault="00231D23" w:rsidP="00231D23">
      <w:r w:rsidRPr="00274169">
        <w:t>При проведении экологического контроля удельные выбросы загрязняющих веществ автомобилями снижаются, поэтому должны пересчитываться по формулам (1.1.3 и 1.1.4):</w:t>
      </w:r>
    </w:p>
    <w:p w14:paraId="17E0E60C" w14:textId="77777777" w:rsidR="00231D23" w:rsidRPr="00274169" w:rsidRDefault="00231D23" w:rsidP="00231D23">
      <w:pPr>
        <w:tabs>
          <w:tab w:val="center" w:pos="5103"/>
          <w:tab w:val="right" w:pos="9922"/>
        </w:tabs>
        <w:spacing w:before="240" w:after="240"/>
      </w:pPr>
      <w:r w:rsidRPr="00274169">
        <w:rPr>
          <w:b/>
          <w:i/>
        </w:rPr>
        <w:tab/>
      </w:r>
      <w:proofErr w:type="spellStart"/>
      <w:r w:rsidRPr="00274169">
        <w:rPr>
          <w:b/>
          <w:i/>
        </w:rPr>
        <w:t>m'</w:t>
      </w:r>
      <w:r w:rsidRPr="00274169">
        <w:rPr>
          <w:i/>
          <w:vertAlign w:val="subscript"/>
        </w:rPr>
        <w:t>ПР</w:t>
      </w:r>
      <w:proofErr w:type="spellEnd"/>
      <w:r w:rsidRPr="00274169">
        <w:rPr>
          <w:i/>
          <w:vertAlign w:val="subscript"/>
        </w:rPr>
        <w:t xml:space="preserve"> </w:t>
      </w:r>
      <w:proofErr w:type="spellStart"/>
      <w:r w:rsidRPr="00274169">
        <w:rPr>
          <w:i/>
          <w:vertAlign w:val="subscript"/>
        </w:rPr>
        <w:t>ik</w:t>
      </w:r>
      <w:proofErr w:type="spellEnd"/>
      <w:r w:rsidRPr="00274169">
        <w:t xml:space="preserve"> = </w:t>
      </w:r>
      <w:proofErr w:type="spellStart"/>
      <w:r w:rsidRPr="00274169">
        <w:rPr>
          <w:b/>
          <w:i/>
        </w:rPr>
        <w:t>m</w:t>
      </w:r>
      <w:r w:rsidRPr="00274169">
        <w:rPr>
          <w:i/>
          <w:vertAlign w:val="subscript"/>
        </w:rPr>
        <w:t>ПР</w:t>
      </w:r>
      <w:proofErr w:type="spellEnd"/>
      <w:r w:rsidRPr="00274169">
        <w:rPr>
          <w:i/>
          <w:vertAlign w:val="subscript"/>
        </w:rPr>
        <w:t xml:space="preserve"> </w:t>
      </w:r>
      <w:proofErr w:type="spellStart"/>
      <w:r w:rsidRPr="00274169">
        <w:rPr>
          <w:i/>
          <w:vertAlign w:val="subscript"/>
        </w:rPr>
        <w:t>ik</w:t>
      </w:r>
      <w:proofErr w:type="spellEnd"/>
      <w:r w:rsidRPr="00274169">
        <w:t xml:space="preserve"> · </w:t>
      </w:r>
      <w:proofErr w:type="spellStart"/>
      <w:r w:rsidRPr="00274169">
        <w:rPr>
          <w:b/>
          <w:i/>
        </w:rPr>
        <w:t>K</w:t>
      </w:r>
      <w:r w:rsidRPr="00274169">
        <w:rPr>
          <w:i/>
          <w:vertAlign w:val="subscript"/>
        </w:rPr>
        <w:t>i</w:t>
      </w:r>
      <w:proofErr w:type="spellEnd"/>
      <w:r w:rsidRPr="00274169">
        <w:t xml:space="preserve">, </w:t>
      </w:r>
      <w:r w:rsidRPr="00274169">
        <w:rPr>
          <w:i/>
        </w:rPr>
        <w:t>г/мин</w:t>
      </w:r>
      <w:r w:rsidRPr="00274169">
        <w:tab/>
        <w:t>(1.1.3)</w:t>
      </w:r>
    </w:p>
    <w:p w14:paraId="29E621C5" w14:textId="77777777" w:rsidR="00231D23" w:rsidRPr="00274169" w:rsidRDefault="00231D23" w:rsidP="00231D23">
      <w:pPr>
        <w:tabs>
          <w:tab w:val="center" w:pos="5103"/>
          <w:tab w:val="right" w:pos="9922"/>
        </w:tabs>
        <w:spacing w:before="240" w:after="240"/>
      </w:pPr>
      <w:r w:rsidRPr="00274169">
        <w:rPr>
          <w:b/>
          <w:i/>
        </w:rPr>
        <w:tab/>
      </w:r>
      <w:proofErr w:type="spellStart"/>
      <w:r w:rsidRPr="00274169">
        <w:rPr>
          <w:b/>
          <w:i/>
        </w:rPr>
        <w:t>m''</w:t>
      </w:r>
      <w:r w:rsidRPr="00274169">
        <w:rPr>
          <w:i/>
          <w:vertAlign w:val="subscript"/>
        </w:rPr>
        <w:t>ХХ</w:t>
      </w:r>
      <w:proofErr w:type="spellEnd"/>
      <w:r w:rsidRPr="00274169">
        <w:rPr>
          <w:i/>
          <w:vertAlign w:val="subscript"/>
        </w:rPr>
        <w:t xml:space="preserve"> </w:t>
      </w:r>
      <w:proofErr w:type="spellStart"/>
      <w:r w:rsidRPr="00274169">
        <w:rPr>
          <w:i/>
          <w:vertAlign w:val="subscript"/>
        </w:rPr>
        <w:t>ik</w:t>
      </w:r>
      <w:proofErr w:type="spellEnd"/>
      <w:r w:rsidRPr="00274169">
        <w:t xml:space="preserve"> = </w:t>
      </w:r>
      <w:proofErr w:type="spellStart"/>
      <w:r w:rsidRPr="00274169">
        <w:rPr>
          <w:b/>
          <w:i/>
        </w:rPr>
        <w:t>m</w:t>
      </w:r>
      <w:r w:rsidRPr="00274169">
        <w:rPr>
          <w:i/>
          <w:vertAlign w:val="subscript"/>
        </w:rPr>
        <w:t>ХХ</w:t>
      </w:r>
      <w:proofErr w:type="spellEnd"/>
      <w:r w:rsidRPr="00274169">
        <w:rPr>
          <w:i/>
          <w:vertAlign w:val="subscript"/>
        </w:rPr>
        <w:t xml:space="preserve"> </w:t>
      </w:r>
      <w:proofErr w:type="spellStart"/>
      <w:r w:rsidRPr="00274169">
        <w:rPr>
          <w:i/>
          <w:vertAlign w:val="subscript"/>
        </w:rPr>
        <w:t>ik</w:t>
      </w:r>
      <w:proofErr w:type="spellEnd"/>
      <w:r w:rsidRPr="00274169">
        <w:t xml:space="preserve"> · </w:t>
      </w:r>
      <w:proofErr w:type="spellStart"/>
      <w:r w:rsidRPr="00274169">
        <w:rPr>
          <w:b/>
          <w:i/>
        </w:rPr>
        <w:t>K</w:t>
      </w:r>
      <w:r w:rsidRPr="00274169">
        <w:rPr>
          <w:i/>
          <w:vertAlign w:val="subscript"/>
        </w:rPr>
        <w:t>i</w:t>
      </w:r>
      <w:proofErr w:type="spellEnd"/>
      <w:r w:rsidRPr="00274169">
        <w:t xml:space="preserve">, </w:t>
      </w:r>
      <w:r w:rsidRPr="00274169">
        <w:rPr>
          <w:i/>
        </w:rPr>
        <w:t>г/мин</w:t>
      </w:r>
      <w:r w:rsidRPr="00274169">
        <w:tab/>
        <w:t>(1.1.4)</w:t>
      </w:r>
    </w:p>
    <w:p w14:paraId="7CAA3A03" w14:textId="77777777" w:rsidR="00231D23" w:rsidRPr="00274169" w:rsidRDefault="00231D23" w:rsidP="00231D23">
      <w:r w:rsidRPr="00274169">
        <w:t xml:space="preserve">где </w:t>
      </w:r>
      <w:proofErr w:type="spellStart"/>
      <w:r w:rsidRPr="00274169">
        <w:rPr>
          <w:b/>
          <w:i/>
        </w:rPr>
        <w:t>K</w:t>
      </w:r>
      <w:r w:rsidRPr="00274169">
        <w:rPr>
          <w:i/>
          <w:vertAlign w:val="subscript"/>
        </w:rPr>
        <w:t>i</w:t>
      </w:r>
      <w:proofErr w:type="spellEnd"/>
      <w:r w:rsidRPr="00274169">
        <w:t xml:space="preserve"> – коэффициент, учитывающий снижение выброса </w:t>
      </w:r>
      <w:r w:rsidRPr="00274169">
        <w:rPr>
          <w:b/>
          <w:i/>
        </w:rPr>
        <w:t>i</w:t>
      </w:r>
      <w:r w:rsidRPr="00274169">
        <w:t>-го загрязняющего вещества при проведении экологического контроля.</w:t>
      </w:r>
    </w:p>
    <w:p w14:paraId="29806ED1" w14:textId="77777777" w:rsidR="00231D23" w:rsidRPr="00274169" w:rsidRDefault="00231D23" w:rsidP="00231D23">
      <w:pPr>
        <w:spacing w:before="240"/>
      </w:pPr>
      <w:r w:rsidRPr="00274169">
        <w:tab/>
        <w:t xml:space="preserve">Валовый выброс </w:t>
      </w:r>
      <w:r w:rsidRPr="00274169">
        <w:rPr>
          <w:b/>
          <w:i/>
        </w:rPr>
        <w:t>i</w:t>
      </w:r>
      <w:r w:rsidRPr="00274169">
        <w:t>-го вещества автомобилями рассчитывается раздельно для каждого периода года по формуле (1.1.5):</w:t>
      </w:r>
    </w:p>
    <w:p w14:paraId="3F2806CA" w14:textId="77777777" w:rsidR="00231D23" w:rsidRPr="00274169" w:rsidRDefault="00231D23" w:rsidP="00231D23">
      <w:pPr>
        <w:tabs>
          <w:tab w:val="center" w:pos="5103"/>
          <w:tab w:val="right" w:pos="9922"/>
        </w:tabs>
        <w:spacing w:before="240" w:after="240"/>
      </w:pPr>
      <w:r w:rsidRPr="00274169">
        <w:rPr>
          <w:b/>
          <w:i/>
        </w:rPr>
        <w:tab/>
      </w:r>
      <w:proofErr w:type="spellStart"/>
      <w:r w:rsidRPr="00274169">
        <w:rPr>
          <w:b/>
          <w:i/>
        </w:rPr>
        <w:t>M</w:t>
      </w:r>
      <w:r w:rsidRPr="00274169">
        <w:rPr>
          <w:vertAlign w:val="superscript"/>
        </w:rPr>
        <w:t>i</w:t>
      </w:r>
      <w:r w:rsidRPr="00274169">
        <w:rPr>
          <w:i/>
          <w:vertAlign w:val="subscript"/>
        </w:rPr>
        <w:t>j</w:t>
      </w:r>
      <w:proofErr w:type="spellEnd"/>
      <w:r w:rsidRPr="00274169">
        <w:t xml:space="preserve"> = </w:t>
      </w:r>
      <w:r w:rsidRPr="00274169">
        <w:rPr>
          <w:b/>
        </w:rPr>
        <w:t>∑</w:t>
      </w:r>
      <w:r w:rsidRPr="00274169">
        <w:rPr>
          <w:position w:val="6"/>
          <w:vertAlign w:val="superscript"/>
        </w:rPr>
        <w:t>k</w:t>
      </w:r>
      <w:r w:rsidRPr="00274169">
        <w:rPr>
          <w:position w:val="-6"/>
          <w:vertAlign w:val="subscript"/>
        </w:rPr>
        <w:t>k=1</w:t>
      </w:r>
      <w:r w:rsidRPr="00274169">
        <w:rPr>
          <w:b/>
          <w:i/>
        </w:rPr>
        <w:t>α</w:t>
      </w:r>
      <w:r w:rsidRPr="00274169">
        <w:rPr>
          <w:i/>
          <w:vertAlign w:val="subscript"/>
        </w:rPr>
        <w:t>в</w:t>
      </w:r>
      <w:r w:rsidRPr="00274169">
        <w:t>(</w:t>
      </w:r>
      <w:r w:rsidRPr="00274169">
        <w:rPr>
          <w:b/>
          <w:i/>
        </w:rPr>
        <w:t>M</w:t>
      </w:r>
      <w:r w:rsidRPr="00274169">
        <w:rPr>
          <w:i/>
          <w:vertAlign w:val="subscript"/>
        </w:rPr>
        <w:t>1ik</w:t>
      </w:r>
      <w:r w:rsidRPr="00274169">
        <w:t xml:space="preserve"> + </w:t>
      </w:r>
      <w:r w:rsidRPr="00274169">
        <w:rPr>
          <w:b/>
          <w:i/>
        </w:rPr>
        <w:t>M</w:t>
      </w:r>
      <w:r w:rsidRPr="00274169">
        <w:rPr>
          <w:i/>
          <w:vertAlign w:val="subscript"/>
        </w:rPr>
        <w:t>2ik</w:t>
      </w:r>
      <w:r w:rsidRPr="00274169">
        <w:t>)</w:t>
      </w:r>
      <w:proofErr w:type="spellStart"/>
      <w:r w:rsidRPr="00274169">
        <w:rPr>
          <w:b/>
          <w:i/>
        </w:rPr>
        <w:t>N</w:t>
      </w:r>
      <w:r w:rsidRPr="00274169">
        <w:rPr>
          <w:i/>
          <w:vertAlign w:val="subscript"/>
        </w:rPr>
        <w:t>k</w:t>
      </w:r>
      <w:proofErr w:type="spellEnd"/>
      <w:r w:rsidRPr="00274169">
        <w:t xml:space="preserve"> · </w:t>
      </w:r>
      <w:r w:rsidRPr="00274169">
        <w:rPr>
          <w:b/>
          <w:i/>
        </w:rPr>
        <w:t>D</w:t>
      </w:r>
      <w:r w:rsidRPr="00274169">
        <w:rPr>
          <w:i/>
          <w:vertAlign w:val="subscript"/>
        </w:rPr>
        <w:t>Р</w:t>
      </w:r>
      <w:r w:rsidRPr="00274169">
        <w:t xml:space="preserve"> · 10</w:t>
      </w:r>
      <w:r w:rsidRPr="00274169">
        <w:rPr>
          <w:vertAlign w:val="superscript"/>
        </w:rPr>
        <w:t>-6</w:t>
      </w:r>
      <w:r w:rsidRPr="00274169">
        <w:t xml:space="preserve">, </w:t>
      </w:r>
      <w:r w:rsidRPr="00274169">
        <w:rPr>
          <w:i/>
        </w:rPr>
        <w:t>т/год</w:t>
      </w:r>
      <w:r w:rsidRPr="00274169">
        <w:tab/>
        <w:t>(1.1.5)</w:t>
      </w:r>
    </w:p>
    <w:p w14:paraId="7D995C6E" w14:textId="77777777" w:rsidR="00231D23" w:rsidRPr="00274169" w:rsidRDefault="00231D23" w:rsidP="00231D23">
      <w:r w:rsidRPr="00274169">
        <w:t xml:space="preserve">где </w:t>
      </w:r>
      <w:r w:rsidRPr="00274169">
        <w:rPr>
          <w:b/>
          <w:i/>
        </w:rPr>
        <w:t>α</w:t>
      </w:r>
      <w:r w:rsidRPr="00274169">
        <w:rPr>
          <w:i/>
          <w:vertAlign w:val="subscript"/>
        </w:rPr>
        <w:t>в</w:t>
      </w:r>
      <w:r w:rsidRPr="00274169">
        <w:t xml:space="preserve"> - коэффициент выпуска (выезда);</w:t>
      </w:r>
    </w:p>
    <w:p w14:paraId="7F7BDB1F" w14:textId="77777777" w:rsidR="00231D23" w:rsidRPr="00274169" w:rsidRDefault="00231D23" w:rsidP="00231D23">
      <w:proofErr w:type="spellStart"/>
      <w:r w:rsidRPr="00274169">
        <w:rPr>
          <w:b/>
          <w:i/>
        </w:rPr>
        <w:t>N</w:t>
      </w:r>
      <w:r w:rsidRPr="00274169">
        <w:rPr>
          <w:i/>
          <w:vertAlign w:val="subscript"/>
        </w:rPr>
        <w:t>k</w:t>
      </w:r>
      <w:proofErr w:type="spellEnd"/>
      <w:r w:rsidRPr="00274169">
        <w:t xml:space="preserve"> – количество автомобилей </w:t>
      </w:r>
      <w:r w:rsidRPr="00274169">
        <w:rPr>
          <w:b/>
          <w:i/>
        </w:rPr>
        <w:t>k</w:t>
      </w:r>
      <w:r w:rsidRPr="00274169">
        <w:t>-й группы на территории или в помещении стоянки за расчетный период;</w:t>
      </w:r>
    </w:p>
    <w:p w14:paraId="4D923B82" w14:textId="77777777" w:rsidR="00231D23" w:rsidRPr="00274169" w:rsidRDefault="00231D23" w:rsidP="00231D23">
      <w:r w:rsidRPr="00274169">
        <w:rPr>
          <w:b/>
          <w:i/>
        </w:rPr>
        <w:t>D</w:t>
      </w:r>
      <w:r w:rsidRPr="00274169">
        <w:rPr>
          <w:i/>
          <w:vertAlign w:val="subscript"/>
        </w:rPr>
        <w:t>Р</w:t>
      </w:r>
      <w:r w:rsidRPr="00274169">
        <w:t xml:space="preserve"> - – количество дней работы в расчетном периоде (холодном, теплом, переходном);</w:t>
      </w:r>
    </w:p>
    <w:p w14:paraId="7E01BED1" w14:textId="77777777" w:rsidR="00231D23" w:rsidRPr="00274169" w:rsidRDefault="00231D23" w:rsidP="00231D23">
      <w:r w:rsidRPr="00274169">
        <w:rPr>
          <w:b/>
          <w:i/>
        </w:rPr>
        <w:t>j</w:t>
      </w:r>
      <w:r w:rsidRPr="00274169">
        <w:t xml:space="preserve"> – период года (Т - теплый, П - переходный, Х - холодный); для холодного периода расчет </w:t>
      </w:r>
      <w:proofErr w:type="spellStart"/>
      <w:r w:rsidRPr="00274169">
        <w:rPr>
          <w:b/>
          <w:i/>
        </w:rPr>
        <w:t>M</w:t>
      </w:r>
      <w:r w:rsidRPr="00274169">
        <w:rPr>
          <w:i/>
          <w:vertAlign w:val="subscript"/>
        </w:rPr>
        <w:t>i</w:t>
      </w:r>
      <w:proofErr w:type="spellEnd"/>
      <w:r w:rsidRPr="00274169">
        <w:t xml:space="preserve"> выполняется с учётом температуры для каждого месяца.</w:t>
      </w:r>
    </w:p>
    <w:p w14:paraId="24025AE7" w14:textId="77777777" w:rsidR="00231D23" w:rsidRPr="00274169" w:rsidRDefault="00231D23" w:rsidP="00231D23">
      <w:pPr>
        <w:spacing w:before="240"/>
      </w:pPr>
      <w:r w:rsidRPr="00274169">
        <w:tab/>
        <w:t>Влияние холодного и переходного периодов года на выбросы загрязняющих веществ учитывается только для выезжающих автомобилей, хранящихся на открытых и закрытых не отапливаемых стоянках.</w:t>
      </w:r>
    </w:p>
    <w:p w14:paraId="096616E1" w14:textId="77777777" w:rsidR="00231D23" w:rsidRPr="00274169" w:rsidRDefault="00231D23" w:rsidP="00231D23">
      <w:pPr>
        <w:spacing w:before="240"/>
      </w:pPr>
      <w:r w:rsidRPr="00274169">
        <w:tab/>
        <w:t xml:space="preserve">Для определения общего валового выброса </w:t>
      </w:r>
      <w:proofErr w:type="spellStart"/>
      <w:r w:rsidRPr="00274169">
        <w:rPr>
          <w:b/>
          <w:i/>
        </w:rPr>
        <w:t>M</w:t>
      </w:r>
      <w:r w:rsidRPr="00274169">
        <w:rPr>
          <w:i/>
          <w:vertAlign w:val="subscript"/>
        </w:rPr>
        <w:t>i</w:t>
      </w:r>
      <w:proofErr w:type="spellEnd"/>
      <w:r w:rsidRPr="00274169">
        <w:t xml:space="preserve"> валовые выбросы одноименных веществ по периодам года суммируются (1.1.6):</w:t>
      </w:r>
    </w:p>
    <w:p w14:paraId="2C8869BD" w14:textId="77777777" w:rsidR="00231D23" w:rsidRPr="00274169" w:rsidRDefault="00231D23" w:rsidP="00231D23">
      <w:pPr>
        <w:tabs>
          <w:tab w:val="center" w:pos="5103"/>
          <w:tab w:val="right" w:pos="9922"/>
        </w:tabs>
        <w:spacing w:before="240" w:after="240"/>
      </w:pPr>
      <w:r w:rsidRPr="00274169">
        <w:rPr>
          <w:b/>
          <w:i/>
        </w:rPr>
        <w:tab/>
      </w:r>
      <w:proofErr w:type="spellStart"/>
      <w:r w:rsidRPr="00274169">
        <w:rPr>
          <w:b/>
          <w:i/>
        </w:rPr>
        <w:t>M</w:t>
      </w:r>
      <w:r w:rsidRPr="00274169">
        <w:rPr>
          <w:i/>
          <w:vertAlign w:val="subscript"/>
        </w:rPr>
        <w:t>i</w:t>
      </w:r>
      <w:proofErr w:type="spellEnd"/>
      <w:r w:rsidRPr="00274169">
        <w:t xml:space="preserve"> = </w:t>
      </w:r>
      <w:proofErr w:type="spellStart"/>
      <w:r w:rsidRPr="00274169">
        <w:rPr>
          <w:b/>
          <w:i/>
        </w:rPr>
        <w:t>M</w:t>
      </w:r>
      <w:r w:rsidRPr="00274169">
        <w:rPr>
          <w:vertAlign w:val="superscript"/>
        </w:rPr>
        <w:t>Т</w:t>
      </w:r>
      <w:r w:rsidRPr="00274169">
        <w:rPr>
          <w:i/>
          <w:vertAlign w:val="subscript"/>
        </w:rPr>
        <w:t>i</w:t>
      </w:r>
      <w:proofErr w:type="spellEnd"/>
      <w:r w:rsidRPr="00274169">
        <w:t xml:space="preserve"> + </w:t>
      </w:r>
      <w:proofErr w:type="spellStart"/>
      <w:r w:rsidRPr="00274169">
        <w:rPr>
          <w:b/>
          <w:i/>
        </w:rPr>
        <w:t>M</w:t>
      </w:r>
      <w:r w:rsidRPr="00274169">
        <w:rPr>
          <w:vertAlign w:val="superscript"/>
        </w:rPr>
        <w:t>П</w:t>
      </w:r>
      <w:r w:rsidRPr="00274169">
        <w:rPr>
          <w:i/>
          <w:vertAlign w:val="subscript"/>
        </w:rPr>
        <w:t>i</w:t>
      </w:r>
      <w:proofErr w:type="spellEnd"/>
      <w:r w:rsidRPr="00274169">
        <w:t xml:space="preserve"> + </w:t>
      </w:r>
      <w:proofErr w:type="spellStart"/>
      <w:r w:rsidRPr="00274169">
        <w:rPr>
          <w:b/>
          <w:i/>
        </w:rPr>
        <w:t>M</w:t>
      </w:r>
      <w:r w:rsidRPr="00274169">
        <w:rPr>
          <w:vertAlign w:val="superscript"/>
        </w:rPr>
        <w:t>Х</w:t>
      </w:r>
      <w:r w:rsidRPr="00274169">
        <w:rPr>
          <w:i/>
          <w:vertAlign w:val="subscript"/>
        </w:rPr>
        <w:t>i</w:t>
      </w:r>
      <w:proofErr w:type="spellEnd"/>
      <w:r w:rsidRPr="00274169">
        <w:t xml:space="preserve">, </w:t>
      </w:r>
      <w:r w:rsidRPr="00274169">
        <w:rPr>
          <w:i/>
        </w:rPr>
        <w:t>т/год</w:t>
      </w:r>
      <w:r w:rsidRPr="00274169">
        <w:tab/>
        <w:t>(1.1.6)</w:t>
      </w:r>
    </w:p>
    <w:p w14:paraId="084D53C0" w14:textId="77777777" w:rsidR="00231D23" w:rsidRPr="00274169" w:rsidRDefault="00231D23" w:rsidP="00231D23">
      <w:pPr>
        <w:spacing w:before="240"/>
      </w:pPr>
      <w:r w:rsidRPr="00274169">
        <w:tab/>
        <w:t xml:space="preserve">Максимально разовый выброс </w:t>
      </w:r>
      <w:r w:rsidRPr="00274169">
        <w:rPr>
          <w:b/>
          <w:i/>
        </w:rPr>
        <w:t>i</w:t>
      </w:r>
      <w:r w:rsidRPr="00274169">
        <w:t>-</w:t>
      </w:r>
      <w:proofErr w:type="spellStart"/>
      <w:r w:rsidRPr="00274169">
        <w:t>го</w:t>
      </w:r>
      <w:proofErr w:type="spellEnd"/>
      <w:r w:rsidRPr="00274169">
        <w:t xml:space="preserve"> вещества </w:t>
      </w:r>
      <w:proofErr w:type="spellStart"/>
      <w:r w:rsidRPr="00274169">
        <w:rPr>
          <w:b/>
          <w:i/>
        </w:rPr>
        <w:t>G</w:t>
      </w:r>
      <w:r w:rsidRPr="00274169">
        <w:rPr>
          <w:i/>
          <w:vertAlign w:val="subscript"/>
        </w:rPr>
        <w:t>i</w:t>
      </w:r>
      <w:proofErr w:type="spellEnd"/>
      <w:r w:rsidRPr="00274169">
        <w:t xml:space="preserve"> рассчитывается по формуле (1.1.7):</w:t>
      </w:r>
    </w:p>
    <w:p w14:paraId="1992A94B" w14:textId="77777777" w:rsidR="00231D23" w:rsidRPr="00274169" w:rsidRDefault="00231D23" w:rsidP="00231D23">
      <w:pPr>
        <w:tabs>
          <w:tab w:val="center" w:pos="5103"/>
          <w:tab w:val="right" w:pos="9922"/>
        </w:tabs>
        <w:spacing w:before="240" w:after="240"/>
      </w:pPr>
      <w:r w:rsidRPr="00274169">
        <w:rPr>
          <w:b/>
          <w:i/>
        </w:rPr>
        <w:tab/>
      </w:r>
      <w:proofErr w:type="spellStart"/>
      <w:r w:rsidRPr="00274169">
        <w:rPr>
          <w:b/>
          <w:i/>
        </w:rPr>
        <w:t>G</w:t>
      </w:r>
      <w:r w:rsidRPr="00274169">
        <w:rPr>
          <w:i/>
          <w:vertAlign w:val="subscript"/>
        </w:rPr>
        <w:t>i</w:t>
      </w:r>
      <w:proofErr w:type="spellEnd"/>
      <w:r w:rsidRPr="00274169">
        <w:t xml:space="preserve"> = </w:t>
      </w:r>
      <w:r w:rsidRPr="00274169">
        <w:rPr>
          <w:b/>
        </w:rPr>
        <w:t>∑</w:t>
      </w:r>
      <w:r w:rsidRPr="00274169">
        <w:rPr>
          <w:position w:val="6"/>
          <w:vertAlign w:val="superscript"/>
        </w:rPr>
        <w:t>k</w:t>
      </w:r>
      <w:r w:rsidRPr="00274169">
        <w:rPr>
          <w:position w:val="-6"/>
          <w:vertAlign w:val="subscript"/>
        </w:rPr>
        <w:t>k=1</w:t>
      </w:r>
      <w:r w:rsidRPr="00274169">
        <w:t>(</w:t>
      </w:r>
      <w:r w:rsidRPr="00274169">
        <w:rPr>
          <w:b/>
          <w:i/>
        </w:rPr>
        <w:t>M</w:t>
      </w:r>
      <w:r w:rsidRPr="00274169">
        <w:rPr>
          <w:i/>
          <w:vertAlign w:val="subscript"/>
        </w:rPr>
        <w:t>1ik</w:t>
      </w:r>
      <w:r w:rsidRPr="00274169">
        <w:t xml:space="preserve"> · </w:t>
      </w:r>
      <w:proofErr w:type="spellStart"/>
      <w:r w:rsidRPr="00274169">
        <w:rPr>
          <w:b/>
          <w:i/>
        </w:rPr>
        <w:t>N'</w:t>
      </w:r>
      <w:r w:rsidRPr="00274169">
        <w:rPr>
          <w:i/>
          <w:vertAlign w:val="subscript"/>
        </w:rPr>
        <w:t>k</w:t>
      </w:r>
      <w:proofErr w:type="spellEnd"/>
      <w:r w:rsidRPr="00274169">
        <w:t xml:space="preserve"> + </w:t>
      </w:r>
      <w:r w:rsidRPr="00274169">
        <w:rPr>
          <w:b/>
          <w:i/>
        </w:rPr>
        <w:t>M</w:t>
      </w:r>
      <w:r w:rsidRPr="00274169">
        <w:rPr>
          <w:i/>
          <w:vertAlign w:val="subscript"/>
        </w:rPr>
        <w:t>2ik</w:t>
      </w:r>
      <w:r w:rsidRPr="00274169">
        <w:t xml:space="preserve"> · </w:t>
      </w:r>
      <w:proofErr w:type="spellStart"/>
      <w:r w:rsidRPr="00274169">
        <w:rPr>
          <w:b/>
          <w:i/>
        </w:rPr>
        <w:t>N''</w:t>
      </w:r>
      <w:r w:rsidRPr="00274169">
        <w:rPr>
          <w:i/>
          <w:vertAlign w:val="subscript"/>
        </w:rPr>
        <w:t>k</w:t>
      </w:r>
      <w:proofErr w:type="spellEnd"/>
      <w:r w:rsidRPr="00274169">
        <w:t xml:space="preserve">) / 3600, </w:t>
      </w:r>
      <w:r w:rsidRPr="00274169">
        <w:rPr>
          <w:i/>
        </w:rPr>
        <w:t>г/сек</w:t>
      </w:r>
      <w:r w:rsidRPr="00274169">
        <w:tab/>
        <w:t>(1.1.7)</w:t>
      </w:r>
    </w:p>
    <w:p w14:paraId="2A757318" w14:textId="77777777" w:rsidR="00231D23" w:rsidRPr="00274169" w:rsidRDefault="00231D23" w:rsidP="00231D23">
      <w:r w:rsidRPr="00274169">
        <w:t xml:space="preserve">где </w:t>
      </w:r>
      <w:proofErr w:type="spellStart"/>
      <w:r w:rsidRPr="00274169">
        <w:rPr>
          <w:b/>
          <w:i/>
        </w:rPr>
        <w:t>N'</w:t>
      </w:r>
      <w:r w:rsidRPr="00274169">
        <w:rPr>
          <w:i/>
          <w:vertAlign w:val="subscript"/>
        </w:rPr>
        <w:t>k</w:t>
      </w:r>
      <w:proofErr w:type="spellEnd"/>
      <w:r w:rsidRPr="00274169">
        <w:t xml:space="preserve">, </w:t>
      </w:r>
      <w:proofErr w:type="spellStart"/>
      <w:r w:rsidRPr="00274169">
        <w:rPr>
          <w:b/>
          <w:i/>
        </w:rPr>
        <w:t>N''</w:t>
      </w:r>
      <w:r w:rsidRPr="00274169">
        <w:rPr>
          <w:i/>
          <w:vertAlign w:val="subscript"/>
        </w:rPr>
        <w:t>k</w:t>
      </w:r>
      <w:proofErr w:type="spellEnd"/>
      <w:r w:rsidRPr="00274169">
        <w:t xml:space="preserve"> – количество автомобилей </w:t>
      </w:r>
      <w:r w:rsidRPr="00274169">
        <w:rPr>
          <w:b/>
          <w:i/>
        </w:rPr>
        <w:t>k</w:t>
      </w:r>
      <w:r w:rsidRPr="00274169">
        <w:t>-й группы, выезжающих со стоянки и въезжающих на стоянку за 1 час, характеризующийся максимальной интенсивностью выезда(въезда) автомобилей.</w:t>
      </w:r>
    </w:p>
    <w:p w14:paraId="76CD392E" w14:textId="77777777" w:rsidR="00231D23" w:rsidRPr="00274169" w:rsidRDefault="00231D23" w:rsidP="00231D23">
      <w:pPr>
        <w:spacing w:before="240"/>
      </w:pPr>
      <w:r w:rsidRPr="00274169">
        <w:tab/>
        <w:t xml:space="preserve">Из полученных значений </w:t>
      </w:r>
      <w:proofErr w:type="spellStart"/>
      <w:r w:rsidRPr="00274169">
        <w:rPr>
          <w:b/>
          <w:i/>
        </w:rPr>
        <w:t>G</w:t>
      </w:r>
      <w:r w:rsidRPr="00274169">
        <w:rPr>
          <w:i/>
          <w:vertAlign w:val="subscript"/>
        </w:rPr>
        <w:t>i</w:t>
      </w:r>
      <w:proofErr w:type="spellEnd"/>
      <w:r w:rsidRPr="00274169">
        <w:t xml:space="preserve"> выбирается максимальное с учетом одновременности движения автомобилей разных групп.</w:t>
      </w:r>
    </w:p>
    <w:p w14:paraId="3A179545" w14:textId="77777777" w:rsidR="00231D23" w:rsidRPr="00274169" w:rsidRDefault="00231D23" w:rsidP="00231D23">
      <w:pPr>
        <w:spacing w:before="240"/>
      </w:pPr>
      <w:r w:rsidRPr="00274169">
        <w:tab/>
        <w:t xml:space="preserve">Удельные выбросы загрязняющих веществ при прогреве двигателей, </w:t>
      </w:r>
      <w:proofErr w:type="spellStart"/>
      <w:r w:rsidRPr="00274169">
        <w:t>пробеговые</w:t>
      </w:r>
      <w:proofErr w:type="spellEnd"/>
      <w:r w:rsidRPr="00274169">
        <w:t xml:space="preserve">, на холостом ходу, коэффициент снижения выбросов при проведении экологического контроля </w:t>
      </w:r>
      <w:proofErr w:type="spellStart"/>
      <w:r w:rsidRPr="00274169">
        <w:rPr>
          <w:b/>
          <w:i/>
        </w:rPr>
        <w:t>K</w:t>
      </w:r>
      <w:r w:rsidRPr="00274169">
        <w:rPr>
          <w:i/>
          <w:vertAlign w:val="subscript"/>
        </w:rPr>
        <w:t>i</w:t>
      </w:r>
      <w:proofErr w:type="spellEnd"/>
      <w:r w:rsidRPr="00274169">
        <w:t>, а так же коэффициент изменения выбросов при движении по пандусу приведены в таблице 1.1.3.</w:t>
      </w:r>
    </w:p>
    <w:p w14:paraId="35C63FC6" w14:textId="77777777" w:rsidR="00231D23" w:rsidRPr="00274169" w:rsidRDefault="00231D23" w:rsidP="00231D23">
      <w:pPr>
        <w:spacing w:before="240" w:after="120"/>
      </w:pPr>
      <w:r w:rsidRPr="00274169">
        <w:t xml:space="preserve">Таблица 1.1.3 - </w:t>
      </w:r>
      <w:r w:rsidRPr="00274169">
        <w:rPr>
          <w:b/>
        </w:rPr>
        <w:t>Удельные выбросы загрязняющих веществ</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567"/>
        <w:gridCol w:w="3912"/>
        <w:gridCol w:w="680"/>
        <w:gridCol w:w="680"/>
        <w:gridCol w:w="681"/>
        <w:gridCol w:w="680"/>
        <w:gridCol w:w="680"/>
        <w:gridCol w:w="681"/>
        <w:gridCol w:w="680"/>
        <w:gridCol w:w="682"/>
      </w:tblGrid>
      <w:tr w:rsidR="00231D23" w:rsidRPr="00274169" w14:paraId="1DAA0620" w14:textId="77777777" w:rsidTr="007245C8">
        <w:trPr>
          <w:tblHeader/>
        </w:trPr>
        <w:tc>
          <w:tcPr>
            <w:tcW w:w="567" w:type="dxa"/>
            <w:vMerge w:val="restart"/>
            <w:tcBorders>
              <w:top w:val="single" w:sz="8" w:space="0" w:color="auto"/>
              <w:left w:val="single" w:sz="6" w:space="0" w:color="auto"/>
            </w:tcBorders>
            <w:shd w:val="clear" w:color="auto" w:fill="F2F2F2"/>
            <w:vAlign w:val="center"/>
          </w:tcPr>
          <w:p w14:paraId="11896241" w14:textId="77777777" w:rsidR="00231D23" w:rsidRPr="00274169" w:rsidRDefault="00231D23" w:rsidP="007245C8">
            <w:pPr>
              <w:jc w:val="center"/>
            </w:pPr>
            <w:r w:rsidRPr="00274169">
              <w:lastRenderedPageBreak/>
              <w:t>Тип</w:t>
            </w:r>
          </w:p>
        </w:tc>
        <w:tc>
          <w:tcPr>
            <w:tcW w:w="3912" w:type="dxa"/>
            <w:vMerge w:val="restart"/>
            <w:tcBorders>
              <w:top w:val="single" w:sz="8" w:space="0" w:color="auto"/>
            </w:tcBorders>
            <w:shd w:val="clear" w:color="auto" w:fill="F2F2F2"/>
            <w:vAlign w:val="center"/>
          </w:tcPr>
          <w:p w14:paraId="5E8B0A7D" w14:textId="77777777" w:rsidR="00231D23" w:rsidRPr="00274169" w:rsidRDefault="00231D23" w:rsidP="007245C8">
            <w:pPr>
              <w:jc w:val="center"/>
            </w:pPr>
            <w:r w:rsidRPr="00274169">
              <w:t>Загрязняющее вещество</w:t>
            </w:r>
          </w:p>
        </w:tc>
        <w:tc>
          <w:tcPr>
            <w:tcW w:w="2041" w:type="dxa"/>
            <w:gridSpan w:val="3"/>
            <w:tcBorders>
              <w:top w:val="single" w:sz="8" w:space="0" w:color="auto"/>
            </w:tcBorders>
            <w:shd w:val="clear" w:color="auto" w:fill="F2F2F2"/>
            <w:vAlign w:val="center"/>
          </w:tcPr>
          <w:p w14:paraId="171E4411" w14:textId="77777777" w:rsidR="00231D23" w:rsidRPr="00274169" w:rsidRDefault="00231D23" w:rsidP="007245C8">
            <w:pPr>
              <w:jc w:val="center"/>
            </w:pPr>
            <w:r w:rsidRPr="00274169">
              <w:t>Прогрев, г/мин</w:t>
            </w:r>
          </w:p>
        </w:tc>
        <w:tc>
          <w:tcPr>
            <w:tcW w:w="2041" w:type="dxa"/>
            <w:gridSpan w:val="3"/>
            <w:tcBorders>
              <w:top w:val="single" w:sz="8" w:space="0" w:color="auto"/>
            </w:tcBorders>
            <w:shd w:val="clear" w:color="auto" w:fill="F2F2F2"/>
            <w:vAlign w:val="center"/>
          </w:tcPr>
          <w:p w14:paraId="7F25EDCE" w14:textId="77777777" w:rsidR="00231D23" w:rsidRPr="00274169" w:rsidRDefault="00231D23" w:rsidP="007245C8">
            <w:pPr>
              <w:jc w:val="center"/>
            </w:pPr>
            <w:r w:rsidRPr="00274169">
              <w:t>Пробег, г/км</w:t>
            </w:r>
          </w:p>
        </w:tc>
        <w:tc>
          <w:tcPr>
            <w:tcW w:w="680" w:type="dxa"/>
            <w:vMerge w:val="restart"/>
            <w:tcBorders>
              <w:top w:val="single" w:sz="8" w:space="0" w:color="auto"/>
            </w:tcBorders>
            <w:shd w:val="clear" w:color="auto" w:fill="F2F2F2"/>
            <w:vAlign w:val="center"/>
          </w:tcPr>
          <w:p w14:paraId="6D20E96D" w14:textId="77777777" w:rsidR="00231D23" w:rsidRPr="00274169" w:rsidRDefault="00231D23" w:rsidP="007245C8">
            <w:pPr>
              <w:jc w:val="center"/>
            </w:pPr>
            <w:r w:rsidRPr="00274169">
              <w:t>Холостой ход, г/мин</w:t>
            </w:r>
          </w:p>
        </w:tc>
        <w:tc>
          <w:tcPr>
            <w:tcW w:w="680" w:type="dxa"/>
            <w:vMerge w:val="restart"/>
            <w:tcBorders>
              <w:top w:val="single" w:sz="8" w:space="0" w:color="auto"/>
              <w:right w:val="single" w:sz="6" w:space="0" w:color="auto"/>
            </w:tcBorders>
            <w:shd w:val="clear" w:color="auto" w:fill="F2F2F2"/>
            <w:vAlign w:val="center"/>
          </w:tcPr>
          <w:p w14:paraId="22A7E286" w14:textId="77777777" w:rsidR="00231D23" w:rsidRPr="00274169" w:rsidRDefault="00231D23" w:rsidP="007245C8">
            <w:pPr>
              <w:jc w:val="center"/>
            </w:pPr>
            <w:r w:rsidRPr="00274169">
              <w:t xml:space="preserve">Эко-контроль, </w:t>
            </w:r>
            <w:proofErr w:type="spellStart"/>
            <w:r w:rsidRPr="00274169">
              <w:t>Ki</w:t>
            </w:r>
            <w:proofErr w:type="spellEnd"/>
          </w:p>
        </w:tc>
      </w:tr>
      <w:tr w:rsidR="00231D23" w:rsidRPr="00274169" w14:paraId="0435DD51" w14:textId="77777777" w:rsidTr="007245C8">
        <w:trPr>
          <w:tblHeader/>
        </w:trPr>
        <w:tc>
          <w:tcPr>
            <w:tcW w:w="567" w:type="dxa"/>
            <w:vMerge/>
            <w:tcBorders>
              <w:left w:val="single" w:sz="6" w:space="0" w:color="auto"/>
              <w:bottom w:val="single" w:sz="8" w:space="0" w:color="auto"/>
            </w:tcBorders>
            <w:shd w:val="clear" w:color="auto" w:fill="F2F2F2"/>
            <w:vAlign w:val="center"/>
          </w:tcPr>
          <w:p w14:paraId="1EB9AC21" w14:textId="77777777" w:rsidR="00231D23" w:rsidRPr="00274169" w:rsidRDefault="00231D23" w:rsidP="007245C8">
            <w:pPr>
              <w:jc w:val="center"/>
            </w:pPr>
          </w:p>
        </w:tc>
        <w:tc>
          <w:tcPr>
            <w:tcW w:w="3912" w:type="dxa"/>
            <w:vMerge/>
            <w:tcBorders>
              <w:bottom w:val="single" w:sz="8" w:space="0" w:color="auto"/>
            </w:tcBorders>
            <w:shd w:val="clear" w:color="auto" w:fill="F2F2F2"/>
            <w:vAlign w:val="center"/>
          </w:tcPr>
          <w:p w14:paraId="540D31CC" w14:textId="77777777" w:rsidR="00231D23" w:rsidRPr="00274169" w:rsidRDefault="00231D23" w:rsidP="007245C8">
            <w:pPr>
              <w:jc w:val="center"/>
            </w:pPr>
          </w:p>
        </w:tc>
        <w:tc>
          <w:tcPr>
            <w:tcW w:w="680" w:type="dxa"/>
            <w:tcBorders>
              <w:bottom w:val="single" w:sz="8" w:space="0" w:color="auto"/>
            </w:tcBorders>
            <w:shd w:val="clear" w:color="auto" w:fill="F2F2F2"/>
            <w:vAlign w:val="center"/>
          </w:tcPr>
          <w:p w14:paraId="193C47B6" w14:textId="77777777" w:rsidR="00231D23" w:rsidRPr="00274169" w:rsidRDefault="00231D23" w:rsidP="007245C8">
            <w:pPr>
              <w:jc w:val="center"/>
            </w:pPr>
            <w:r w:rsidRPr="00274169">
              <w:t>Т</w:t>
            </w:r>
          </w:p>
        </w:tc>
        <w:tc>
          <w:tcPr>
            <w:tcW w:w="680" w:type="dxa"/>
            <w:tcBorders>
              <w:bottom w:val="single" w:sz="8" w:space="0" w:color="auto"/>
            </w:tcBorders>
            <w:shd w:val="clear" w:color="auto" w:fill="F2F2F2"/>
            <w:vAlign w:val="center"/>
          </w:tcPr>
          <w:p w14:paraId="3897DA79" w14:textId="77777777" w:rsidR="00231D23" w:rsidRPr="00274169" w:rsidRDefault="00231D23" w:rsidP="007245C8">
            <w:pPr>
              <w:jc w:val="center"/>
            </w:pPr>
            <w:r w:rsidRPr="00274169">
              <w:t>П</w:t>
            </w:r>
          </w:p>
        </w:tc>
        <w:tc>
          <w:tcPr>
            <w:tcW w:w="680" w:type="dxa"/>
            <w:tcBorders>
              <w:bottom w:val="single" w:sz="8" w:space="0" w:color="auto"/>
            </w:tcBorders>
            <w:shd w:val="clear" w:color="auto" w:fill="F2F2F2"/>
            <w:vAlign w:val="center"/>
          </w:tcPr>
          <w:p w14:paraId="34A52721" w14:textId="77777777" w:rsidR="00231D23" w:rsidRPr="00274169" w:rsidRDefault="00231D23" w:rsidP="007245C8">
            <w:pPr>
              <w:jc w:val="center"/>
            </w:pPr>
            <w:r w:rsidRPr="00274169">
              <w:t>Х</w:t>
            </w:r>
          </w:p>
        </w:tc>
        <w:tc>
          <w:tcPr>
            <w:tcW w:w="680" w:type="dxa"/>
            <w:tcBorders>
              <w:bottom w:val="single" w:sz="8" w:space="0" w:color="auto"/>
            </w:tcBorders>
            <w:shd w:val="clear" w:color="auto" w:fill="F2F2F2"/>
            <w:vAlign w:val="center"/>
          </w:tcPr>
          <w:p w14:paraId="3EDAE84B" w14:textId="77777777" w:rsidR="00231D23" w:rsidRPr="00274169" w:rsidRDefault="00231D23" w:rsidP="007245C8">
            <w:pPr>
              <w:jc w:val="center"/>
            </w:pPr>
            <w:r w:rsidRPr="00274169">
              <w:t>T</w:t>
            </w:r>
          </w:p>
        </w:tc>
        <w:tc>
          <w:tcPr>
            <w:tcW w:w="680" w:type="dxa"/>
            <w:tcBorders>
              <w:bottom w:val="single" w:sz="8" w:space="0" w:color="auto"/>
            </w:tcBorders>
            <w:shd w:val="clear" w:color="auto" w:fill="F2F2F2"/>
            <w:vAlign w:val="center"/>
          </w:tcPr>
          <w:p w14:paraId="6F0E4DC6" w14:textId="77777777" w:rsidR="00231D23" w:rsidRPr="00274169" w:rsidRDefault="00231D23" w:rsidP="007245C8">
            <w:pPr>
              <w:jc w:val="center"/>
            </w:pPr>
            <w:r w:rsidRPr="00274169">
              <w:t>П</w:t>
            </w:r>
          </w:p>
        </w:tc>
        <w:tc>
          <w:tcPr>
            <w:tcW w:w="680" w:type="dxa"/>
            <w:tcBorders>
              <w:bottom w:val="single" w:sz="8" w:space="0" w:color="auto"/>
            </w:tcBorders>
            <w:shd w:val="clear" w:color="auto" w:fill="F2F2F2"/>
            <w:vAlign w:val="center"/>
          </w:tcPr>
          <w:p w14:paraId="12CA9E8B" w14:textId="77777777" w:rsidR="00231D23" w:rsidRPr="00274169" w:rsidRDefault="00231D23" w:rsidP="007245C8">
            <w:pPr>
              <w:jc w:val="center"/>
            </w:pPr>
            <w:r w:rsidRPr="00274169">
              <w:t>Х</w:t>
            </w:r>
          </w:p>
        </w:tc>
        <w:tc>
          <w:tcPr>
            <w:tcW w:w="680" w:type="dxa"/>
            <w:vMerge/>
            <w:tcBorders>
              <w:bottom w:val="single" w:sz="8" w:space="0" w:color="auto"/>
            </w:tcBorders>
            <w:shd w:val="clear" w:color="auto" w:fill="F2F2F2"/>
            <w:vAlign w:val="center"/>
          </w:tcPr>
          <w:p w14:paraId="0230E67C" w14:textId="77777777" w:rsidR="00231D23" w:rsidRPr="00274169" w:rsidRDefault="00231D23" w:rsidP="007245C8">
            <w:pPr>
              <w:jc w:val="center"/>
            </w:pPr>
          </w:p>
        </w:tc>
        <w:tc>
          <w:tcPr>
            <w:tcW w:w="680" w:type="dxa"/>
            <w:vMerge/>
            <w:tcBorders>
              <w:bottom w:val="single" w:sz="8" w:space="0" w:color="auto"/>
              <w:right w:val="single" w:sz="6" w:space="0" w:color="auto"/>
            </w:tcBorders>
            <w:shd w:val="clear" w:color="auto" w:fill="F2F2F2"/>
            <w:vAlign w:val="center"/>
          </w:tcPr>
          <w:p w14:paraId="2906C810" w14:textId="77777777" w:rsidR="00231D23" w:rsidRPr="00274169" w:rsidRDefault="00231D23" w:rsidP="007245C8">
            <w:pPr>
              <w:jc w:val="center"/>
            </w:pPr>
          </w:p>
        </w:tc>
      </w:tr>
      <w:tr w:rsidR="00231D23" w:rsidRPr="00274169" w14:paraId="1A441D62" w14:textId="77777777" w:rsidTr="007245C8">
        <w:tc>
          <w:tcPr>
            <w:tcW w:w="9923" w:type="dxa"/>
            <w:gridSpan w:val="10"/>
            <w:tcBorders>
              <w:top w:val="single" w:sz="6" w:space="0" w:color="auto"/>
              <w:left w:val="single" w:sz="6" w:space="0" w:color="auto"/>
              <w:bottom w:val="nil"/>
              <w:right w:val="single" w:sz="6" w:space="0" w:color="auto"/>
            </w:tcBorders>
            <w:shd w:val="clear" w:color="auto" w:fill="auto"/>
          </w:tcPr>
          <w:p w14:paraId="21782C31" w14:textId="77777777" w:rsidR="00231D23" w:rsidRPr="00274169" w:rsidRDefault="00231D23" w:rsidP="007245C8">
            <w:r w:rsidRPr="00274169">
              <w:t>Грузовой, г/п от 5 до 8 т, дизель</w:t>
            </w:r>
          </w:p>
        </w:tc>
      </w:tr>
      <w:tr w:rsidR="00231D23" w:rsidRPr="00274169" w14:paraId="75CF6651" w14:textId="77777777" w:rsidTr="007245C8">
        <w:tc>
          <w:tcPr>
            <w:tcW w:w="567" w:type="dxa"/>
            <w:vMerge w:val="restart"/>
            <w:tcBorders>
              <w:top w:val="nil"/>
              <w:left w:val="single" w:sz="6" w:space="0" w:color="auto"/>
            </w:tcBorders>
            <w:shd w:val="clear" w:color="auto" w:fill="auto"/>
          </w:tcPr>
          <w:p w14:paraId="4227FA50" w14:textId="77777777" w:rsidR="00231D23" w:rsidRPr="00274169" w:rsidRDefault="00231D23" w:rsidP="007245C8"/>
        </w:tc>
        <w:tc>
          <w:tcPr>
            <w:tcW w:w="3912" w:type="dxa"/>
            <w:shd w:val="clear" w:color="auto" w:fill="auto"/>
          </w:tcPr>
          <w:p w14:paraId="12BAB45E" w14:textId="77777777" w:rsidR="00231D23" w:rsidRPr="00274169" w:rsidRDefault="00231D23" w:rsidP="007245C8">
            <w:r w:rsidRPr="00274169">
              <w:t>Азота диоксид (Азот (IV) оксид)</w:t>
            </w:r>
          </w:p>
        </w:tc>
        <w:tc>
          <w:tcPr>
            <w:tcW w:w="680" w:type="dxa"/>
            <w:shd w:val="clear" w:color="auto" w:fill="auto"/>
          </w:tcPr>
          <w:p w14:paraId="1FA643CE" w14:textId="77777777" w:rsidR="00231D23" w:rsidRPr="00274169" w:rsidRDefault="00231D23" w:rsidP="007245C8">
            <w:pPr>
              <w:jc w:val="center"/>
            </w:pPr>
            <w:r w:rsidRPr="00274169">
              <w:t>0,256</w:t>
            </w:r>
          </w:p>
        </w:tc>
        <w:tc>
          <w:tcPr>
            <w:tcW w:w="680" w:type="dxa"/>
            <w:shd w:val="clear" w:color="auto" w:fill="auto"/>
          </w:tcPr>
          <w:p w14:paraId="4883FE84" w14:textId="77777777" w:rsidR="00231D23" w:rsidRPr="00274169" w:rsidRDefault="00231D23" w:rsidP="007245C8">
            <w:pPr>
              <w:jc w:val="center"/>
            </w:pPr>
            <w:r w:rsidRPr="00274169">
              <w:t>0,384</w:t>
            </w:r>
          </w:p>
        </w:tc>
        <w:tc>
          <w:tcPr>
            <w:tcW w:w="680" w:type="dxa"/>
            <w:shd w:val="clear" w:color="auto" w:fill="auto"/>
          </w:tcPr>
          <w:p w14:paraId="0AC7EF24" w14:textId="77777777" w:rsidR="00231D23" w:rsidRPr="00274169" w:rsidRDefault="00231D23" w:rsidP="007245C8">
            <w:pPr>
              <w:jc w:val="center"/>
            </w:pPr>
            <w:r w:rsidRPr="00274169">
              <w:t>0,384</w:t>
            </w:r>
          </w:p>
        </w:tc>
        <w:tc>
          <w:tcPr>
            <w:tcW w:w="680" w:type="dxa"/>
            <w:shd w:val="clear" w:color="auto" w:fill="auto"/>
          </w:tcPr>
          <w:p w14:paraId="332DDBBF" w14:textId="77777777" w:rsidR="00231D23" w:rsidRPr="00274169" w:rsidRDefault="00231D23" w:rsidP="007245C8">
            <w:pPr>
              <w:jc w:val="center"/>
            </w:pPr>
            <w:r w:rsidRPr="00274169">
              <w:t>2,4</w:t>
            </w:r>
          </w:p>
        </w:tc>
        <w:tc>
          <w:tcPr>
            <w:tcW w:w="680" w:type="dxa"/>
            <w:shd w:val="clear" w:color="auto" w:fill="auto"/>
          </w:tcPr>
          <w:p w14:paraId="0153F38D" w14:textId="77777777" w:rsidR="00231D23" w:rsidRPr="00274169" w:rsidRDefault="00231D23" w:rsidP="007245C8">
            <w:pPr>
              <w:jc w:val="center"/>
            </w:pPr>
            <w:r w:rsidRPr="00274169">
              <w:t>2,4</w:t>
            </w:r>
          </w:p>
        </w:tc>
        <w:tc>
          <w:tcPr>
            <w:tcW w:w="680" w:type="dxa"/>
            <w:shd w:val="clear" w:color="auto" w:fill="auto"/>
          </w:tcPr>
          <w:p w14:paraId="0CB30E71" w14:textId="77777777" w:rsidR="00231D23" w:rsidRPr="00274169" w:rsidRDefault="00231D23" w:rsidP="007245C8">
            <w:pPr>
              <w:jc w:val="center"/>
            </w:pPr>
            <w:r w:rsidRPr="00274169">
              <w:t>2,4</w:t>
            </w:r>
          </w:p>
        </w:tc>
        <w:tc>
          <w:tcPr>
            <w:tcW w:w="680" w:type="dxa"/>
            <w:shd w:val="clear" w:color="auto" w:fill="auto"/>
          </w:tcPr>
          <w:p w14:paraId="4C3DAA97" w14:textId="77777777" w:rsidR="00231D23" w:rsidRPr="00274169" w:rsidRDefault="00231D23" w:rsidP="007245C8">
            <w:pPr>
              <w:jc w:val="center"/>
            </w:pPr>
            <w:r w:rsidRPr="00274169">
              <w:t>0,232</w:t>
            </w:r>
          </w:p>
        </w:tc>
        <w:tc>
          <w:tcPr>
            <w:tcW w:w="680" w:type="dxa"/>
            <w:tcBorders>
              <w:right w:val="single" w:sz="6" w:space="0" w:color="auto"/>
            </w:tcBorders>
            <w:shd w:val="clear" w:color="auto" w:fill="auto"/>
          </w:tcPr>
          <w:p w14:paraId="74C64845" w14:textId="77777777" w:rsidR="00231D23" w:rsidRPr="00274169" w:rsidRDefault="00231D23" w:rsidP="007245C8">
            <w:pPr>
              <w:jc w:val="center"/>
            </w:pPr>
            <w:r w:rsidRPr="00274169">
              <w:t>1</w:t>
            </w:r>
          </w:p>
        </w:tc>
      </w:tr>
      <w:tr w:rsidR="00231D23" w:rsidRPr="00274169" w14:paraId="12113F51" w14:textId="77777777" w:rsidTr="007245C8">
        <w:tc>
          <w:tcPr>
            <w:tcW w:w="567" w:type="dxa"/>
            <w:vMerge/>
            <w:tcBorders>
              <w:top w:val="nil"/>
              <w:left w:val="single" w:sz="6" w:space="0" w:color="auto"/>
            </w:tcBorders>
            <w:shd w:val="clear" w:color="auto" w:fill="auto"/>
          </w:tcPr>
          <w:p w14:paraId="309516F4" w14:textId="77777777" w:rsidR="00231D23" w:rsidRPr="00274169" w:rsidRDefault="00231D23" w:rsidP="007245C8"/>
        </w:tc>
        <w:tc>
          <w:tcPr>
            <w:tcW w:w="3912" w:type="dxa"/>
            <w:shd w:val="clear" w:color="auto" w:fill="auto"/>
          </w:tcPr>
          <w:p w14:paraId="629E6D46" w14:textId="77777777" w:rsidR="00231D23" w:rsidRPr="00274169" w:rsidRDefault="00231D23" w:rsidP="007245C8">
            <w:r w:rsidRPr="00274169">
              <w:t>Азот (II) оксид (Азота оксид)</w:t>
            </w:r>
          </w:p>
        </w:tc>
        <w:tc>
          <w:tcPr>
            <w:tcW w:w="680" w:type="dxa"/>
            <w:shd w:val="clear" w:color="auto" w:fill="auto"/>
          </w:tcPr>
          <w:p w14:paraId="72D30013" w14:textId="77777777" w:rsidR="00231D23" w:rsidRPr="00274169" w:rsidRDefault="00231D23" w:rsidP="007245C8">
            <w:pPr>
              <w:jc w:val="center"/>
            </w:pPr>
            <w:r w:rsidRPr="00274169">
              <w:t>0,0416</w:t>
            </w:r>
          </w:p>
        </w:tc>
        <w:tc>
          <w:tcPr>
            <w:tcW w:w="680" w:type="dxa"/>
            <w:shd w:val="clear" w:color="auto" w:fill="auto"/>
          </w:tcPr>
          <w:p w14:paraId="23B6DD74" w14:textId="77777777" w:rsidR="00231D23" w:rsidRPr="00274169" w:rsidRDefault="00231D23" w:rsidP="007245C8">
            <w:pPr>
              <w:jc w:val="center"/>
            </w:pPr>
            <w:r w:rsidRPr="00274169">
              <w:t>0,0624</w:t>
            </w:r>
          </w:p>
        </w:tc>
        <w:tc>
          <w:tcPr>
            <w:tcW w:w="680" w:type="dxa"/>
            <w:shd w:val="clear" w:color="auto" w:fill="auto"/>
          </w:tcPr>
          <w:p w14:paraId="395A6B0E" w14:textId="77777777" w:rsidR="00231D23" w:rsidRPr="00274169" w:rsidRDefault="00231D23" w:rsidP="007245C8">
            <w:pPr>
              <w:jc w:val="center"/>
            </w:pPr>
            <w:r w:rsidRPr="00274169">
              <w:t>0,0624</w:t>
            </w:r>
          </w:p>
        </w:tc>
        <w:tc>
          <w:tcPr>
            <w:tcW w:w="680" w:type="dxa"/>
            <w:shd w:val="clear" w:color="auto" w:fill="auto"/>
          </w:tcPr>
          <w:p w14:paraId="5CC9CF9A" w14:textId="77777777" w:rsidR="00231D23" w:rsidRPr="00274169" w:rsidRDefault="00231D23" w:rsidP="007245C8">
            <w:pPr>
              <w:jc w:val="center"/>
            </w:pPr>
            <w:r w:rsidRPr="00274169">
              <w:t>0,39</w:t>
            </w:r>
          </w:p>
        </w:tc>
        <w:tc>
          <w:tcPr>
            <w:tcW w:w="680" w:type="dxa"/>
            <w:shd w:val="clear" w:color="auto" w:fill="auto"/>
          </w:tcPr>
          <w:p w14:paraId="452E26C7" w14:textId="77777777" w:rsidR="00231D23" w:rsidRPr="00274169" w:rsidRDefault="00231D23" w:rsidP="007245C8">
            <w:pPr>
              <w:jc w:val="center"/>
            </w:pPr>
            <w:r w:rsidRPr="00274169">
              <w:t>0,39</w:t>
            </w:r>
          </w:p>
        </w:tc>
        <w:tc>
          <w:tcPr>
            <w:tcW w:w="680" w:type="dxa"/>
            <w:shd w:val="clear" w:color="auto" w:fill="auto"/>
          </w:tcPr>
          <w:p w14:paraId="16928659" w14:textId="77777777" w:rsidR="00231D23" w:rsidRPr="00274169" w:rsidRDefault="00231D23" w:rsidP="007245C8">
            <w:pPr>
              <w:jc w:val="center"/>
            </w:pPr>
            <w:r w:rsidRPr="00274169">
              <w:t>0,39</w:t>
            </w:r>
          </w:p>
        </w:tc>
        <w:tc>
          <w:tcPr>
            <w:tcW w:w="680" w:type="dxa"/>
            <w:shd w:val="clear" w:color="auto" w:fill="auto"/>
          </w:tcPr>
          <w:p w14:paraId="0E38C6F2" w14:textId="77777777" w:rsidR="00231D23" w:rsidRPr="00274169" w:rsidRDefault="00231D23" w:rsidP="007245C8">
            <w:pPr>
              <w:jc w:val="center"/>
            </w:pPr>
            <w:r w:rsidRPr="00274169">
              <w:t>0,0377</w:t>
            </w:r>
          </w:p>
        </w:tc>
        <w:tc>
          <w:tcPr>
            <w:tcW w:w="680" w:type="dxa"/>
            <w:tcBorders>
              <w:right w:val="single" w:sz="6" w:space="0" w:color="auto"/>
            </w:tcBorders>
            <w:shd w:val="clear" w:color="auto" w:fill="auto"/>
          </w:tcPr>
          <w:p w14:paraId="3334F7C0" w14:textId="77777777" w:rsidR="00231D23" w:rsidRPr="00274169" w:rsidRDefault="00231D23" w:rsidP="007245C8">
            <w:pPr>
              <w:jc w:val="center"/>
            </w:pPr>
            <w:r w:rsidRPr="00274169">
              <w:t>1</w:t>
            </w:r>
          </w:p>
        </w:tc>
      </w:tr>
      <w:tr w:rsidR="00231D23" w:rsidRPr="00274169" w14:paraId="5A467A94" w14:textId="77777777" w:rsidTr="007245C8">
        <w:tc>
          <w:tcPr>
            <w:tcW w:w="567" w:type="dxa"/>
            <w:vMerge/>
            <w:tcBorders>
              <w:top w:val="nil"/>
              <w:left w:val="single" w:sz="6" w:space="0" w:color="auto"/>
            </w:tcBorders>
            <w:shd w:val="clear" w:color="auto" w:fill="auto"/>
          </w:tcPr>
          <w:p w14:paraId="3AB6D39A" w14:textId="77777777" w:rsidR="00231D23" w:rsidRPr="00274169" w:rsidRDefault="00231D23" w:rsidP="007245C8"/>
        </w:tc>
        <w:tc>
          <w:tcPr>
            <w:tcW w:w="3912" w:type="dxa"/>
            <w:shd w:val="clear" w:color="auto" w:fill="auto"/>
          </w:tcPr>
          <w:p w14:paraId="12E0983C" w14:textId="77777777" w:rsidR="00231D23" w:rsidRPr="00274169" w:rsidRDefault="00231D23" w:rsidP="007245C8">
            <w:r w:rsidRPr="00274169">
              <w:t>Углерод (Сажа)</w:t>
            </w:r>
          </w:p>
        </w:tc>
        <w:tc>
          <w:tcPr>
            <w:tcW w:w="680" w:type="dxa"/>
            <w:shd w:val="clear" w:color="auto" w:fill="auto"/>
          </w:tcPr>
          <w:p w14:paraId="4D3CEEBE" w14:textId="77777777" w:rsidR="00231D23" w:rsidRPr="00274169" w:rsidRDefault="00231D23" w:rsidP="007245C8">
            <w:pPr>
              <w:jc w:val="center"/>
            </w:pPr>
            <w:r w:rsidRPr="00274169">
              <w:t>0,012</w:t>
            </w:r>
          </w:p>
        </w:tc>
        <w:tc>
          <w:tcPr>
            <w:tcW w:w="680" w:type="dxa"/>
            <w:shd w:val="clear" w:color="auto" w:fill="auto"/>
          </w:tcPr>
          <w:p w14:paraId="359FCAA9" w14:textId="77777777" w:rsidR="00231D23" w:rsidRPr="00274169" w:rsidRDefault="00231D23" w:rsidP="007245C8">
            <w:pPr>
              <w:jc w:val="center"/>
            </w:pPr>
            <w:r w:rsidRPr="00274169">
              <w:t>0,0216</w:t>
            </w:r>
          </w:p>
        </w:tc>
        <w:tc>
          <w:tcPr>
            <w:tcW w:w="680" w:type="dxa"/>
            <w:shd w:val="clear" w:color="auto" w:fill="auto"/>
          </w:tcPr>
          <w:p w14:paraId="4E2E94DA" w14:textId="77777777" w:rsidR="00231D23" w:rsidRPr="00274169" w:rsidRDefault="00231D23" w:rsidP="007245C8">
            <w:pPr>
              <w:jc w:val="center"/>
            </w:pPr>
            <w:r w:rsidRPr="00274169">
              <w:t>0,024</w:t>
            </w:r>
          </w:p>
        </w:tc>
        <w:tc>
          <w:tcPr>
            <w:tcW w:w="680" w:type="dxa"/>
            <w:shd w:val="clear" w:color="auto" w:fill="auto"/>
          </w:tcPr>
          <w:p w14:paraId="6C1158C4" w14:textId="77777777" w:rsidR="00231D23" w:rsidRPr="00274169" w:rsidRDefault="00231D23" w:rsidP="007245C8">
            <w:pPr>
              <w:jc w:val="center"/>
            </w:pPr>
            <w:r w:rsidRPr="00274169">
              <w:t>0,15</w:t>
            </w:r>
          </w:p>
        </w:tc>
        <w:tc>
          <w:tcPr>
            <w:tcW w:w="680" w:type="dxa"/>
            <w:shd w:val="clear" w:color="auto" w:fill="auto"/>
          </w:tcPr>
          <w:p w14:paraId="708754C8" w14:textId="77777777" w:rsidR="00231D23" w:rsidRPr="00274169" w:rsidRDefault="00231D23" w:rsidP="007245C8">
            <w:pPr>
              <w:jc w:val="center"/>
            </w:pPr>
            <w:r w:rsidRPr="00274169">
              <w:t>0,207</w:t>
            </w:r>
          </w:p>
        </w:tc>
        <w:tc>
          <w:tcPr>
            <w:tcW w:w="680" w:type="dxa"/>
            <w:shd w:val="clear" w:color="auto" w:fill="auto"/>
          </w:tcPr>
          <w:p w14:paraId="12CC66FC" w14:textId="77777777" w:rsidR="00231D23" w:rsidRPr="00274169" w:rsidRDefault="00231D23" w:rsidP="007245C8">
            <w:pPr>
              <w:jc w:val="center"/>
            </w:pPr>
            <w:r w:rsidRPr="00274169">
              <w:t>0,23</w:t>
            </w:r>
          </w:p>
        </w:tc>
        <w:tc>
          <w:tcPr>
            <w:tcW w:w="680" w:type="dxa"/>
            <w:shd w:val="clear" w:color="auto" w:fill="auto"/>
          </w:tcPr>
          <w:p w14:paraId="46977B6F" w14:textId="77777777" w:rsidR="00231D23" w:rsidRPr="00274169" w:rsidRDefault="00231D23" w:rsidP="007245C8">
            <w:pPr>
              <w:jc w:val="center"/>
            </w:pPr>
            <w:r w:rsidRPr="00274169">
              <w:t>0,012</w:t>
            </w:r>
          </w:p>
        </w:tc>
        <w:tc>
          <w:tcPr>
            <w:tcW w:w="680" w:type="dxa"/>
            <w:tcBorders>
              <w:right w:val="single" w:sz="6" w:space="0" w:color="auto"/>
            </w:tcBorders>
            <w:shd w:val="clear" w:color="auto" w:fill="auto"/>
          </w:tcPr>
          <w:p w14:paraId="3C671968" w14:textId="77777777" w:rsidR="00231D23" w:rsidRPr="00274169" w:rsidRDefault="00231D23" w:rsidP="007245C8">
            <w:pPr>
              <w:jc w:val="center"/>
            </w:pPr>
            <w:r w:rsidRPr="00274169">
              <w:t>0,8</w:t>
            </w:r>
          </w:p>
        </w:tc>
      </w:tr>
      <w:tr w:rsidR="00231D23" w:rsidRPr="00274169" w14:paraId="5C1E3796" w14:textId="77777777" w:rsidTr="007245C8">
        <w:tc>
          <w:tcPr>
            <w:tcW w:w="567" w:type="dxa"/>
            <w:vMerge/>
            <w:tcBorders>
              <w:top w:val="nil"/>
              <w:left w:val="single" w:sz="6" w:space="0" w:color="auto"/>
            </w:tcBorders>
            <w:shd w:val="clear" w:color="auto" w:fill="auto"/>
          </w:tcPr>
          <w:p w14:paraId="5CD96AC3" w14:textId="77777777" w:rsidR="00231D23" w:rsidRPr="00274169" w:rsidRDefault="00231D23" w:rsidP="007245C8"/>
        </w:tc>
        <w:tc>
          <w:tcPr>
            <w:tcW w:w="3912" w:type="dxa"/>
            <w:shd w:val="clear" w:color="auto" w:fill="auto"/>
          </w:tcPr>
          <w:p w14:paraId="1BE1A35E" w14:textId="77777777" w:rsidR="00231D23" w:rsidRPr="00274169" w:rsidRDefault="00231D23" w:rsidP="007245C8">
            <w:r w:rsidRPr="00274169">
              <w:t>Сера диоксид (Ангидрид сернистый)</w:t>
            </w:r>
          </w:p>
        </w:tc>
        <w:tc>
          <w:tcPr>
            <w:tcW w:w="680" w:type="dxa"/>
            <w:shd w:val="clear" w:color="auto" w:fill="auto"/>
          </w:tcPr>
          <w:p w14:paraId="3A450F89" w14:textId="77777777" w:rsidR="00231D23" w:rsidRPr="00274169" w:rsidRDefault="00231D23" w:rsidP="007245C8">
            <w:pPr>
              <w:jc w:val="center"/>
            </w:pPr>
            <w:r w:rsidRPr="00274169">
              <w:t>0,081</w:t>
            </w:r>
          </w:p>
        </w:tc>
        <w:tc>
          <w:tcPr>
            <w:tcW w:w="680" w:type="dxa"/>
            <w:shd w:val="clear" w:color="auto" w:fill="auto"/>
          </w:tcPr>
          <w:p w14:paraId="0671D211" w14:textId="77777777" w:rsidR="00231D23" w:rsidRPr="00274169" w:rsidRDefault="00231D23" w:rsidP="007245C8">
            <w:pPr>
              <w:jc w:val="center"/>
            </w:pPr>
            <w:r w:rsidRPr="00274169">
              <w:t>0,0873</w:t>
            </w:r>
          </w:p>
        </w:tc>
        <w:tc>
          <w:tcPr>
            <w:tcW w:w="680" w:type="dxa"/>
            <w:shd w:val="clear" w:color="auto" w:fill="auto"/>
          </w:tcPr>
          <w:p w14:paraId="57947ABD" w14:textId="77777777" w:rsidR="00231D23" w:rsidRPr="00274169" w:rsidRDefault="00231D23" w:rsidP="007245C8">
            <w:pPr>
              <w:jc w:val="center"/>
            </w:pPr>
            <w:r w:rsidRPr="00274169">
              <w:t>0,097</w:t>
            </w:r>
          </w:p>
        </w:tc>
        <w:tc>
          <w:tcPr>
            <w:tcW w:w="680" w:type="dxa"/>
            <w:shd w:val="clear" w:color="auto" w:fill="auto"/>
          </w:tcPr>
          <w:p w14:paraId="76359713" w14:textId="77777777" w:rsidR="00231D23" w:rsidRPr="00274169" w:rsidRDefault="00231D23" w:rsidP="007245C8">
            <w:pPr>
              <w:jc w:val="center"/>
            </w:pPr>
            <w:r w:rsidRPr="00274169">
              <w:t>0,4</w:t>
            </w:r>
          </w:p>
        </w:tc>
        <w:tc>
          <w:tcPr>
            <w:tcW w:w="680" w:type="dxa"/>
            <w:shd w:val="clear" w:color="auto" w:fill="auto"/>
          </w:tcPr>
          <w:p w14:paraId="00F19BC2" w14:textId="77777777" w:rsidR="00231D23" w:rsidRPr="00274169" w:rsidRDefault="00231D23" w:rsidP="007245C8">
            <w:pPr>
              <w:jc w:val="center"/>
            </w:pPr>
            <w:r w:rsidRPr="00274169">
              <w:t>0,45</w:t>
            </w:r>
          </w:p>
        </w:tc>
        <w:tc>
          <w:tcPr>
            <w:tcW w:w="680" w:type="dxa"/>
            <w:shd w:val="clear" w:color="auto" w:fill="auto"/>
          </w:tcPr>
          <w:p w14:paraId="4FF10BA9" w14:textId="77777777" w:rsidR="00231D23" w:rsidRPr="00274169" w:rsidRDefault="00231D23" w:rsidP="007245C8">
            <w:pPr>
              <w:jc w:val="center"/>
            </w:pPr>
            <w:r w:rsidRPr="00274169">
              <w:t>0,5</w:t>
            </w:r>
          </w:p>
        </w:tc>
        <w:tc>
          <w:tcPr>
            <w:tcW w:w="680" w:type="dxa"/>
            <w:shd w:val="clear" w:color="auto" w:fill="auto"/>
          </w:tcPr>
          <w:p w14:paraId="6D593659" w14:textId="77777777" w:rsidR="00231D23" w:rsidRPr="00274169" w:rsidRDefault="00231D23" w:rsidP="007245C8">
            <w:pPr>
              <w:jc w:val="center"/>
            </w:pPr>
            <w:r w:rsidRPr="00274169">
              <w:t>0,081</w:t>
            </w:r>
          </w:p>
        </w:tc>
        <w:tc>
          <w:tcPr>
            <w:tcW w:w="680" w:type="dxa"/>
            <w:tcBorders>
              <w:right w:val="single" w:sz="6" w:space="0" w:color="auto"/>
            </w:tcBorders>
            <w:shd w:val="clear" w:color="auto" w:fill="auto"/>
          </w:tcPr>
          <w:p w14:paraId="1286E57A" w14:textId="77777777" w:rsidR="00231D23" w:rsidRPr="00274169" w:rsidRDefault="00231D23" w:rsidP="007245C8">
            <w:pPr>
              <w:jc w:val="center"/>
            </w:pPr>
            <w:r w:rsidRPr="00274169">
              <w:t>0,95</w:t>
            </w:r>
          </w:p>
        </w:tc>
      </w:tr>
      <w:tr w:rsidR="00231D23" w:rsidRPr="00274169" w14:paraId="5849E6D1" w14:textId="77777777" w:rsidTr="007245C8">
        <w:tc>
          <w:tcPr>
            <w:tcW w:w="567" w:type="dxa"/>
            <w:vMerge/>
            <w:tcBorders>
              <w:top w:val="nil"/>
              <w:left w:val="single" w:sz="6" w:space="0" w:color="auto"/>
            </w:tcBorders>
            <w:shd w:val="clear" w:color="auto" w:fill="auto"/>
          </w:tcPr>
          <w:p w14:paraId="0E474D29" w14:textId="77777777" w:rsidR="00231D23" w:rsidRPr="00274169" w:rsidRDefault="00231D23" w:rsidP="007245C8"/>
        </w:tc>
        <w:tc>
          <w:tcPr>
            <w:tcW w:w="3912" w:type="dxa"/>
            <w:shd w:val="clear" w:color="auto" w:fill="auto"/>
          </w:tcPr>
          <w:p w14:paraId="6067E54D" w14:textId="77777777" w:rsidR="00231D23" w:rsidRPr="00274169" w:rsidRDefault="00231D23" w:rsidP="007245C8">
            <w:r w:rsidRPr="00274169">
              <w:t>Углерод оксид</w:t>
            </w:r>
          </w:p>
        </w:tc>
        <w:tc>
          <w:tcPr>
            <w:tcW w:w="680" w:type="dxa"/>
            <w:shd w:val="clear" w:color="auto" w:fill="auto"/>
          </w:tcPr>
          <w:p w14:paraId="0CD498C9" w14:textId="77777777" w:rsidR="00231D23" w:rsidRPr="00274169" w:rsidRDefault="00231D23" w:rsidP="007245C8">
            <w:pPr>
              <w:jc w:val="center"/>
            </w:pPr>
            <w:r w:rsidRPr="00274169">
              <w:t>0,86</w:t>
            </w:r>
          </w:p>
        </w:tc>
        <w:tc>
          <w:tcPr>
            <w:tcW w:w="680" w:type="dxa"/>
            <w:shd w:val="clear" w:color="auto" w:fill="auto"/>
          </w:tcPr>
          <w:p w14:paraId="52F61A61" w14:textId="77777777" w:rsidR="00231D23" w:rsidRPr="00274169" w:rsidRDefault="00231D23" w:rsidP="007245C8">
            <w:pPr>
              <w:jc w:val="center"/>
            </w:pPr>
            <w:r w:rsidRPr="00274169">
              <w:t>1,161</w:t>
            </w:r>
          </w:p>
        </w:tc>
        <w:tc>
          <w:tcPr>
            <w:tcW w:w="680" w:type="dxa"/>
            <w:shd w:val="clear" w:color="auto" w:fill="auto"/>
          </w:tcPr>
          <w:p w14:paraId="465EE064" w14:textId="77777777" w:rsidR="00231D23" w:rsidRPr="00274169" w:rsidRDefault="00231D23" w:rsidP="007245C8">
            <w:pPr>
              <w:jc w:val="center"/>
            </w:pPr>
            <w:r w:rsidRPr="00274169">
              <w:t>1,29</w:t>
            </w:r>
          </w:p>
        </w:tc>
        <w:tc>
          <w:tcPr>
            <w:tcW w:w="680" w:type="dxa"/>
            <w:shd w:val="clear" w:color="auto" w:fill="auto"/>
          </w:tcPr>
          <w:p w14:paraId="40D33E69" w14:textId="77777777" w:rsidR="00231D23" w:rsidRPr="00274169" w:rsidRDefault="00231D23" w:rsidP="007245C8">
            <w:pPr>
              <w:jc w:val="center"/>
            </w:pPr>
            <w:r w:rsidRPr="00274169">
              <w:t>4,1</w:t>
            </w:r>
          </w:p>
        </w:tc>
        <w:tc>
          <w:tcPr>
            <w:tcW w:w="680" w:type="dxa"/>
            <w:shd w:val="clear" w:color="auto" w:fill="auto"/>
          </w:tcPr>
          <w:p w14:paraId="030E1312" w14:textId="77777777" w:rsidR="00231D23" w:rsidRPr="00274169" w:rsidRDefault="00231D23" w:rsidP="007245C8">
            <w:pPr>
              <w:jc w:val="center"/>
            </w:pPr>
            <w:r w:rsidRPr="00274169">
              <w:t>4,41</w:t>
            </w:r>
          </w:p>
        </w:tc>
        <w:tc>
          <w:tcPr>
            <w:tcW w:w="680" w:type="dxa"/>
            <w:shd w:val="clear" w:color="auto" w:fill="auto"/>
          </w:tcPr>
          <w:p w14:paraId="4DFE539C" w14:textId="77777777" w:rsidR="00231D23" w:rsidRPr="00274169" w:rsidRDefault="00231D23" w:rsidP="007245C8">
            <w:pPr>
              <w:jc w:val="center"/>
            </w:pPr>
            <w:r w:rsidRPr="00274169">
              <w:t>4,9</w:t>
            </w:r>
          </w:p>
        </w:tc>
        <w:tc>
          <w:tcPr>
            <w:tcW w:w="680" w:type="dxa"/>
            <w:shd w:val="clear" w:color="auto" w:fill="auto"/>
          </w:tcPr>
          <w:p w14:paraId="30DA58BF" w14:textId="77777777" w:rsidR="00231D23" w:rsidRPr="00274169" w:rsidRDefault="00231D23" w:rsidP="007245C8">
            <w:pPr>
              <w:jc w:val="center"/>
            </w:pPr>
            <w:r w:rsidRPr="00274169">
              <w:t>0,54</w:t>
            </w:r>
          </w:p>
        </w:tc>
        <w:tc>
          <w:tcPr>
            <w:tcW w:w="680" w:type="dxa"/>
            <w:tcBorders>
              <w:right w:val="single" w:sz="6" w:space="0" w:color="auto"/>
            </w:tcBorders>
            <w:shd w:val="clear" w:color="auto" w:fill="auto"/>
          </w:tcPr>
          <w:p w14:paraId="438B7665" w14:textId="77777777" w:rsidR="00231D23" w:rsidRPr="00274169" w:rsidRDefault="00231D23" w:rsidP="007245C8">
            <w:pPr>
              <w:jc w:val="center"/>
            </w:pPr>
            <w:r w:rsidRPr="00274169">
              <w:t>0,9</w:t>
            </w:r>
          </w:p>
        </w:tc>
      </w:tr>
      <w:tr w:rsidR="00231D23" w:rsidRPr="00274169" w14:paraId="51049EDA" w14:textId="77777777" w:rsidTr="007245C8">
        <w:tc>
          <w:tcPr>
            <w:tcW w:w="567" w:type="dxa"/>
            <w:vMerge/>
            <w:tcBorders>
              <w:top w:val="nil"/>
              <w:left w:val="single" w:sz="6" w:space="0" w:color="auto"/>
              <w:bottom w:val="single" w:sz="8" w:space="0" w:color="auto"/>
            </w:tcBorders>
            <w:shd w:val="clear" w:color="auto" w:fill="auto"/>
          </w:tcPr>
          <w:p w14:paraId="2628CFDF" w14:textId="77777777" w:rsidR="00231D23" w:rsidRPr="00274169" w:rsidRDefault="00231D23" w:rsidP="007245C8"/>
        </w:tc>
        <w:tc>
          <w:tcPr>
            <w:tcW w:w="3912" w:type="dxa"/>
            <w:tcBorders>
              <w:bottom w:val="single" w:sz="8" w:space="0" w:color="auto"/>
            </w:tcBorders>
            <w:shd w:val="clear" w:color="auto" w:fill="auto"/>
          </w:tcPr>
          <w:p w14:paraId="06BB5FBA" w14:textId="77777777" w:rsidR="00231D23" w:rsidRPr="00274169" w:rsidRDefault="00231D23" w:rsidP="007245C8">
            <w:r w:rsidRPr="00274169">
              <w:t>Керосин</w:t>
            </w:r>
          </w:p>
        </w:tc>
        <w:tc>
          <w:tcPr>
            <w:tcW w:w="680" w:type="dxa"/>
            <w:tcBorders>
              <w:bottom w:val="single" w:sz="8" w:space="0" w:color="auto"/>
            </w:tcBorders>
            <w:shd w:val="clear" w:color="auto" w:fill="auto"/>
          </w:tcPr>
          <w:p w14:paraId="5D542182" w14:textId="77777777" w:rsidR="00231D23" w:rsidRPr="00274169" w:rsidRDefault="00231D23" w:rsidP="007245C8">
            <w:pPr>
              <w:jc w:val="center"/>
            </w:pPr>
            <w:r w:rsidRPr="00274169">
              <w:t>0,38</w:t>
            </w:r>
          </w:p>
        </w:tc>
        <w:tc>
          <w:tcPr>
            <w:tcW w:w="680" w:type="dxa"/>
            <w:tcBorders>
              <w:bottom w:val="single" w:sz="8" w:space="0" w:color="auto"/>
            </w:tcBorders>
            <w:shd w:val="clear" w:color="auto" w:fill="auto"/>
          </w:tcPr>
          <w:p w14:paraId="7F96683E" w14:textId="77777777" w:rsidR="00231D23" w:rsidRPr="00274169" w:rsidRDefault="00231D23" w:rsidP="007245C8">
            <w:pPr>
              <w:jc w:val="center"/>
            </w:pPr>
            <w:r w:rsidRPr="00274169">
              <w:t>0,414</w:t>
            </w:r>
          </w:p>
        </w:tc>
        <w:tc>
          <w:tcPr>
            <w:tcW w:w="680" w:type="dxa"/>
            <w:tcBorders>
              <w:bottom w:val="single" w:sz="8" w:space="0" w:color="auto"/>
            </w:tcBorders>
            <w:shd w:val="clear" w:color="auto" w:fill="auto"/>
          </w:tcPr>
          <w:p w14:paraId="482A0191" w14:textId="77777777" w:rsidR="00231D23" w:rsidRPr="00274169" w:rsidRDefault="00231D23" w:rsidP="007245C8">
            <w:pPr>
              <w:jc w:val="center"/>
            </w:pPr>
            <w:r w:rsidRPr="00274169">
              <w:t>0,46</w:t>
            </w:r>
          </w:p>
        </w:tc>
        <w:tc>
          <w:tcPr>
            <w:tcW w:w="680" w:type="dxa"/>
            <w:tcBorders>
              <w:bottom w:val="single" w:sz="8" w:space="0" w:color="auto"/>
            </w:tcBorders>
            <w:shd w:val="clear" w:color="auto" w:fill="auto"/>
          </w:tcPr>
          <w:p w14:paraId="0E8AF903" w14:textId="77777777" w:rsidR="00231D23" w:rsidRPr="00274169" w:rsidRDefault="00231D23" w:rsidP="007245C8">
            <w:pPr>
              <w:jc w:val="center"/>
            </w:pPr>
            <w:r w:rsidRPr="00274169">
              <w:t>0,6</w:t>
            </w:r>
          </w:p>
        </w:tc>
        <w:tc>
          <w:tcPr>
            <w:tcW w:w="680" w:type="dxa"/>
            <w:tcBorders>
              <w:bottom w:val="single" w:sz="8" w:space="0" w:color="auto"/>
            </w:tcBorders>
            <w:shd w:val="clear" w:color="auto" w:fill="auto"/>
          </w:tcPr>
          <w:p w14:paraId="047F99B2" w14:textId="77777777" w:rsidR="00231D23" w:rsidRPr="00274169" w:rsidRDefault="00231D23" w:rsidP="007245C8">
            <w:pPr>
              <w:jc w:val="center"/>
            </w:pPr>
            <w:r w:rsidRPr="00274169">
              <w:t>0,63</w:t>
            </w:r>
          </w:p>
        </w:tc>
        <w:tc>
          <w:tcPr>
            <w:tcW w:w="680" w:type="dxa"/>
            <w:tcBorders>
              <w:bottom w:val="single" w:sz="8" w:space="0" w:color="auto"/>
            </w:tcBorders>
            <w:shd w:val="clear" w:color="auto" w:fill="auto"/>
          </w:tcPr>
          <w:p w14:paraId="2E37FE95" w14:textId="77777777" w:rsidR="00231D23" w:rsidRPr="00274169" w:rsidRDefault="00231D23" w:rsidP="007245C8">
            <w:pPr>
              <w:jc w:val="center"/>
            </w:pPr>
            <w:r w:rsidRPr="00274169">
              <w:t>0,7</w:t>
            </w:r>
          </w:p>
        </w:tc>
        <w:tc>
          <w:tcPr>
            <w:tcW w:w="680" w:type="dxa"/>
            <w:tcBorders>
              <w:bottom w:val="single" w:sz="8" w:space="0" w:color="auto"/>
            </w:tcBorders>
            <w:shd w:val="clear" w:color="auto" w:fill="auto"/>
          </w:tcPr>
          <w:p w14:paraId="352E6775" w14:textId="77777777" w:rsidR="00231D23" w:rsidRPr="00274169" w:rsidRDefault="00231D23" w:rsidP="007245C8">
            <w:pPr>
              <w:jc w:val="center"/>
            </w:pPr>
            <w:r w:rsidRPr="00274169">
              <w:t>0,27</w:t>
            </w:r>
          </w:p>
        </w:tc>
        <w:tc>
          <w:tcPr>
            <w:tcW w:w="680" w:type="dxa"/>
            <w:tcBorders>
              <w:bottom w:val="single" w:sz="8" w:space="0" w:color="auto"/>
              <w:right w:val="single" w:sz="6" w:space="0" w:color="auto"/>
            </w:tcBorders>
            <w:shd w:val="clear" w:color="auto" w:fill="auto"/>
          </w:tcPr>
          <w:p w14:paraId="5043B85D" w14:textId="77777777" w:rsidR="00231D23" w:rsidRPr="00274169" w:rsidRDefault="00231D23" w:rsidP="007245C8">
            <w:pPr>
              <w:jc w:val="center"/>
            </w:pPr>
            <w:r w:rsidRPr="00274169">
              <w:t>0,9</w:t>
            </w:r>
          </w:p>
        </w:tc>
      </w:tr>
    </w:tbl>
    <w:p w14:paraId="394EED95" w14:textId="77777777" w:rsidR="00231D23" w:rsidRPr="00274169" w:rsidRDefault="00231D23" w:rsidP="00231D23">
      <w:pPr>
        <w:spacing w:before="240" w:after="240"/>
      </w:pPr>
      <w:r w:rsidRPr="00274169">
        <w:tab/>
        <w:t>Время прогрева двигателей в зависимости от температуры воздуха и условий хранения приведено в таблице 1.1.4.</w:t>
      </w:r>
    </w:p>
    <w:p w14:paraId="23FD458C" w14:textId="77777777" w:rsidR="00231D23" w:rsidRPr="00274169" w:rsidRDefault="00231D23" w:rsidP="00231D23">
      <w:pPr>
        <w:spacing w:before="240" w:after="120"/>
      </w:pPr>
      <w:r w:rsidRPr="00274169">
        <w:t xml:space="preserve">Таблица 1.1.4 - </w:t>
      </w:r>
      <w:r w:rsidRPr="00274169">
        <w:rPr>
          <w:b/>
        </w:rPr>
        <w:t>Время прогрева двигателей, мин</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5557"/>
        <w:gridCol w:w="624"/>
        <w:gridCol w:w="624"/>
        <w:gridCol w:w="624"/>
        <w:gridCol w:w="624"/>
        <w:gridCol w:w="624"/>
        <w:gridCol w:w="624"/>
        <w:gridCol w:w="624"/>
      </w:tblGrid>
      <w:tr w:rsidR="00231D23" w:rsidRPr="00274169" w14:paraId="494F6A97" w14:textId="77777777" w:rsidTr="007245C8">
        <w:trPr>
          <w:tblHeader/>
        </w:trPr>
        <w:tc>
          <w:tcPr>
            <w:tcW w:w="5557" w:type="dxa"/>
            <w:vMerge w:val="restart"/>
            <w:tcBorders>
              <w:top w:val="single" w:sz="8" w:space="0" w:color="auto"/>
              <w:left w:val="single" w:sz="6" w:space="0" w:color="auto"/>
            </w:tcBorders>
            <w:shd w:val="clear" w:color="auto" w:fill="F2F2F2"/>
            <w:vAlign w:val="center"/>
          </w:tcPr>
          <w:p w14:paraId="4661CC39" w14:textId="77777777" w:rsidR="00231D23" w:rsidRPr="00274169" w:rsidRDefault="00231D23" w:rsidP="007245C8">
            <w:pPr>
              <w:jc w:val="center"/>
            </w:pPr>
            <w:r w:rsidRPr="00274169">
              <w:t>Тип автотранспортного средства</w:t>
            </w:r>
          </w:p>
        </w:tc>
        <w:tc>
          <w:tcPr>
            <w:tcW w:w="4366" w:type="dxa"/>
            <w:gridSpan w:val="7"/>
            <w:tcBorders>
              <w:top w:val="single" w:sz="8" w:space="0" w:color="auto"/>
              <w:right w:val="single" w:sz="6" w:space="0" w:color="auto"/>
            </w:tcBorders>
            <w:shd w:val="clear" w:color="auto" w:fill="F2F2F2"/>
            <w:vAlign w:val="center"/>
          </w:tcPr>
          <w:p w14:paraId="30E481AC" w14:textId="77777777" w:rsidR="00231D23" w:rsidRPr="00274169" w:rsidRDefault="00231D23" w:rsidP="007245C8">
            <w:pPr>
              <w:jc w:val="center"/>
            </w:pPr>
            <w:r w:rsidRPr="00274169">
              <w:t>Время прогрева при температуре воздуха, мин</w:t>
            </w:r>
          </w:p>
        </w:tc>
      </w:tr>
      <w:tr w:rsidR="00231D23" w:rsidRPr="00274169" w14:paraId="0388DF19" w14:textId="77777777" w:rsidTr="007245C8">
        <w:trPr>
          <w:tblHeader/>
        </w:trPr>
        <w:tc>
          <w:tcPr>
            <w:tcW w:w="5557" w:type="dxa"/>
            <w:vMerge/>
            <w:tcBorders>
              <w:left w:val="single" w:sz="6" w:space="0" w:color="auto"/>
              <w:bottom w:val="single" w:sz="8" w:space="0" w:color="auto"/>
            </w:tcBorders>
            <w:shd w:val="clear" w:color="auto" w:fill="F2F2F2"/>
            <w:vAlign w:val="center"/>
          </w:tcPr>
          <w:p w14:paraId="06B90B29" w14:textId="77777777" w:rsidR="00231D23" w:rsidRPr="00274169" w:rsidRDefault="00231D23" w:rsidP="007245C8">
            <w:pPr>
              <w:jc w:val="center"/>
            </w:pPr>
          </w:p>
        </w:tc>
        <w:tc>
          <w:tcPr>
            <w:tcW w:w="624" w:type="dxa"/>
            <w:tcBorders>
              <w:bottom w:val="single" w:sz="8" w:space="0" w:color="auto"/>
            </w:tcBorders>
            <w:shd w:val="clear" w:color="auto" w:fill="F2F2F2"/>
            <w:vAlign w:val="center"/>
          </w:tcPr>
          <w:p w14:paraId="03EDD161" w14:textId="77777777" w:rsidR="00231D23" w:rsidRPr="00274169" w:rsidRDefault="00231D23" w:rsidP="007245C8">
            <w:pPr>
              <w:jc w:val="center"/>
            </w:pPr>
            <w:r w:rsidRPr="00274169">
              <w:t>выше</w:t>
            </w:r>
            <w:r w:rsidRPr="00274169">
              <w:br/>
              <w:t>+5°С</w:t>
            </w:r>
          </w:p>
        </w:tc>
        <w:tc>
          <w:tcPr>
            <w:tcW w:w="624" w:type="dxa"/>
            <w:tcBorders>
              <w:bottom w:val="single" w:sz="8" w:space="0" w:color="auto"/>
            </w:tcBorders>
            <w:shd w:val="clear" w:color="auto" w:fill="F2F2F2"/>
            <w:vAlign w:val="center"/>
          </w:tcPr>
          <w:p w14:paraId="55863387" w14:textId="77777777" w:rsidR="00231D23" w:rsidRPr="00274169" w:rsidRDefault="00231D23" w:rsidP="007245C8">
            <w:pPr>
              <w:jc w:val="center"/>
            </w:pPr>
            <w:r w:rsidRPr="00274169">
              <w:t>+5..</w:t>
            </w:r>
            <w:r w:rsidRPr="00274169">
              <w:br/>
              <w:t>-5°С</w:t>
            </w:r>
          </w:p>
        </w:tc>
        <w:tc>
          <w:tcPr>
            <w:tcW w:w="624" w:type="dxa"/>
            <w:tcBorders>
              <w:bottom w:val="single" w:sz="8" w:space="0" w:color="auto"/>
            </w:tcBorders>
            <w:shd w:val="clear" w:color="auto" w:fill="F2F2F2"/>
            <w:vAlign w:val="center"/>
          </w:tcPr>
          <w:p w14:paraId="1873B237" w14:textId="77777777" w:rsidR="00231D23" w:rsidRPr="00274169" w:rsidRDefault="00231D23" w:rsidP="007245C8">
            <w:pPr>
              <w:jc w:val="center"/>
            </w:pPr>
            <w:r w:rsidRPr="00274169">
              <w:t>-5..</w:t>
            </w:r>
            <w:r w:rsidRPr="00274169">
              <w:br/>
              <w:t>-10°С</w:t>
            </w:r>
          </w:p>
        </w:tc>
        <w:tc>
          <w:tcPr>
            <w:tcW w:w="624" w:type="dxa"/>
            <w:tcBorders>
              <w:bottom w:val="single" w:sz="8" w:space="0" w:color="auto"/>
            </w:tcBorders>
            <w:shd w:val="clear" w:color="auto" w:fill="F2F2F2"/>
            <w:vAlign w:val="center"/>
          </w:tcPr>
          <w:p w14:paraId="2988983C" w14:textId="77777777" w:rsidR="00231D23" w:rsidRPr="00274169" w:rsidRDefault="00231D23" w:rsidP="007245C8">
            <w:pPr>
              <w:jc w:val="center"/>
            </w:pPr>
            <w:r w:rsidRPr="00274169">
              <w:t>-10..</w:t>
            </w:r>
            <w:r w:rsidRPr="00274169">
              <w:br/>
              <w:t>-15°С</w:t>
            </w:r>
          </w:p>
        </w:tc>
        <w:tc>
          <w:tcPr>
            <w:tcW w:w="624" w:type="dxa"/>
            <w:tcBorders>
              <w:bottom w:val="single" w:sz="8" w:space="0" w:color="auto"/>
            </w:tcBorders>
            <w:shd w:val="clear" w:color="auto" w:fill="F2F2F2"/>
            <w:vAlign w:val="center"/>
          </w:tcPr>
          <w:p w14:paraId="78450EBC" w14:textId="77777777" w:rsidR="00231D23" w:rsidRPr="00274169" w:rsidRDefault="00231D23" w:rsidP="007245C8">
            <w:pPr>
              <w:jc w:val="center"/>
            </w:pPr>
            <w:r w:rsidRPr="00274169">
              <w:t>-15..</w:t>
            </w:r>
            <w:r w:rsidRPr="00274169">
              <w:br/>
              <w:t>-20°С</w:t>
            </w:r>
          </w:p>
        </w:tc>
        <w:tc>
          <w:tcPr>
            <w:tcW w:w="624" w:type="dxa"/>
            <w:tcBorders>
              <w:bottom w:val="single" w:sz="8" w:space="0" w:color="auto"/>
            </w:tcBorders>
            <w:shd w:val="clear" w:color="auto" w:fill="F2F2F2"/>
            <w:vAlign w:val="center"/>
          </w:tcPr>
          <w:p w14:paraId="0C533371" w14:textId="77777777" w:rsidR="00231D23" w:rsidRPr="00274169" w:rsidRDefault="00231D23" w:rsidP="007245C8">
            <w:pPr>
              <w:jc w:val="center"/>
            </w:pPr>
            <w:r w:rsidRPr="00274169">
              <w:t>-20..</w:t>
            </w:r>
            <w:r w:rsidRPr="00274169">
              <w:br/>
              <w:t>-25°С</w:t>
            </w:r>
          </w:p>
        </w:tc>
        <w:tc>
          <w:tcPr>
            <w:tcW w:w="624" w:type="dxa"/>
            <w:tcBorders>
              <w:bottom w:val="single" w:sz="8" w:space="0" w:color="auto"/>
              <w:right w:val="single" w:sz="6" w:space="0" w:color="auto"/>
            </w:tcBorders>
            <w:shd w:val="clear" w:color="auto" w:fill="F2F2F2"/>
            <w:vAlign w:val="center"/>
          </w:tcPr>
          <w:p w14:paraId="6EE93450" w14:textId="77777777" w:rsidR="00231D23" w:rsidRPr="00274169" w:rsidRDefault="00231D23" w:rsidP="007245C8">
            <w:pPr>
              <w:jc w:val="center"/>
            </w:pPr>
            <w:r w:rsidRPr="00274169">
              <w:t>ниже</w:t>
            </w:r>
            <w:r w:rsidRPr="00274169">
              <w:br/>
              <w:t>-25°С</w:t>
            </w:r>
          </w:p>
        </w:tc>
      </w:tr>
      <w:tr w:rsidR="00231D23" w:rsidRPr="00274169" w14:paraId="137454B1" w14:textId="77777777" w:rsidTr="007245C8">
        <w:tc>
          <w:tcPr>
            <w:tcW w:w="5557" w:type="dxa"/>
            <w:tcBorders>
              <w:left w:val="single" w:sz="6" w:space="0" w:color="auto"/>
              <w:bottom w:val="single" w:sz="8" w:space="0" w:color="auto"/>
            </w:tcBorders>
            <w:shd w:val="clear" w:color="auto" w:fill="auto"/>
          </w:tcPr>
          <w:p w14:paraId="34E36347" w14:textId="77777777" w:rsidR="00231D23" w:rsidRPr="00274169" w:rsidRDefault="00231D23" w:rsidP="007245C8">
            <w:r w:rsidRPr="00274169">
              <w:t>Грузовой, г/п от 5 до 8 т, дизель</w:t>
            </w:r>
          </w:p>
        </w:tc>
        <w:tc>
          <w:tcPr>
            <w:tcW w:w="624" w:type="dxa"/>
            <w:tcBorders>
              <w:bottom w:val="single" w:sz="8" w:space="0" w:color="auto"/>
            </w:tcBorders>
            <w:shd w:val="clear" w:color="auto" w:fill="auto"/>
          </w:tcPr>
          <w:p w14:paraId="1264602E" w14:textId="77777777" w:rsidR="00231D23" w:rsidRPr="00274169" w:rsidRDefault="00231D23" w:rsidP="007245C8">
            <w:pPr>
              <w:jc w:val="center"/>
            </w:pPr>
            <w:r w:rsidRPr="00274169">
              <w:t>4</w:t>
            </w:r>
          </w:p>
        </w:tc>
        <w:tc>
          <w:tcPr>
            <w:tcW w:w="624" w:type="dxa"/>
            <w:tcBorders>
              <w:bottom w:val="single" w:sz="8" w:space="0" w:color="auto"/>
            </w:tcBorders>
            <w:shd w:val="clear" w:color="auto" w:fill="auto"/>
          </w:tcPr>
          <w:p w14:paraId="2FCA7FD5" w14:textId="77777777" w:rsidR="00231D23" w:rsidRPr="00274169" w:rsidRDefault="00231D23" w:rsidP="007245C8">
            <w:pPr>
              <w:jc w:val="center"/>
            </w:pPr>
            <w:r w:rsidRPr="00274169">
              <w:t>6</w:t>
            </w:r>
          </w:p>
        </w:tc>
        <w:tc>
          <w:tcPr>
            <w:tcW w:w="624" w:type="dxa"/>
            <w:tcBorders>
              <w:bottom w:val="single" w:sz="8" w:space="0" w:color="auto"/>
            </w:tcBorders>
            <w:shd w:val="clear" w:color="auto" w:fill="auto"/>
          </w:tcPr>
          <w:p w14:paraId="0696CDEC" w14:textId="77777777" w:rsidR="00231D23" w:rsidRPr="00274169" w:rsidRDefault="00231D23" w:rsidP="007245C8">
            <w:pPr>
              <w:jc w:val="center"/>
            </w:pPr>
            <w:r w:rsidRPr="00274169">
              <w:t>12</w:t>
            </w:r>
          </w:p>
        </w:tc>
        <w:tc>
          <w:tcPr>
            <w:tcW w:w="624" w:type="dxa"/>
            <w:tcBorders>
              <w:bottom w:val="single" w:sz="8" w:space="0" w:color="auto"/>
            </w:tcBorders>
            <w:shd w:val="clear" w:color="auto" w:fill="auto"/>
          </w:tcPr>
          <w:p w14:paraId="62668B68" w14:textId="77777777" w:rsidR="00231D23" w:rsidRPr="00274169" w:rsidRDefault="00231D23" w:rsidP="007245C8">
            <w:pPr>
              <w:jc w:val="center"/>
            </w:pPr>
            <w:r w:rsidRPr="00274169">
              <w:t>20</w:t>
            </w:r>
          </w:p>
        </w:tc>
        <w:tc>
          <w:tcPr>
            <w:tcW w:w="624" w:type="dxa"/>
            <w:tcBorders>
              <w:bottom w:val="single" w:sz="8" w:space="0" w:color="auto"/>
            </w:tcBorders>
            <w:shd w:val="clear" w:color="auto" w:fill="auto"/>
          </w:tcPr>
          <w:p w14:paraId="12FF0939" w14:textId="77777777" w:rsidR="00231D23" w:rsidRPr="00274169" w:rsidRDefault="00231D23" w:rsidP="007245C8">
            <w:pPr>
              <w:jc w:val="center"/>
            </w:pPr>
            <w:r w:rsidRPr="00274169">
              <w:t>25</w:t>
            </w:r>
          </w:p>
        </w:tc>
        <w:tc>
          <w:tcPr>
            <w:tcW w:w="624" w:type="dxa"/>
            <w:tcBorders>
              <w:bottom w:val="single" w:sz="8" w:space="0" w:color="auto"/>
            </w:tcBorders>
            <w:shd w:val="clear" w:color="auto" w:fill="auto"/>
          </w:tcPr>
          <w:p w14:paraId="5D118D85" w14:textId="77777777" w:rsidR="00231D23" w:rsidRPr="00274169" w:rsidRDefault="00231D23" w:rsidP="007245C8">
            <w:pPr>
              <w:jc w:val="center"/>
            </w:pPr>
            <w:r w:rsidRPr="00274169">
              <w:t>30</w:t>
            </w:r>
          </w:p>
        </w:tc>
        <w:tc>
          <w:tcPr>
            <w:tcW w:w="624" w:type="dxa"/>
            <w:tcBorders>
              <w:bottom w:val="single" w:sz="8" w:space="0" w:color="auto"/>
              <w:right w:val="single" w:sz="6" w:space="0" w:color="auto"/>
            </w:tcBorders>
            <w:shd w:val="clear" w:color="auto" w:fill="auto"/>
          </w:tcPr>
          <w:p w14:paraId="056F21E7" w14:textId="77777777" w:rsidR="00231D23" w:rsidRPr="00274169" w:rsidRDefault="00231D23" w:rsidP="007245C8">
            <w:pPr>
              <w:jc w:val="center"/>
            </w:pPr>
            <w:r w:rsidRPr="00274169">
              <w:t>30</w:t>
            </w:r>
          </w:p>
        </w:tc>
      </w:tr>
    </w:tbl>
    <w:p w14:paraId="70E1BF7F" w14:textId="77777777" w:rsidR="00231D23" w:rsidRPr="00274169" w:rsidRDefault="00231D23" w:rsidP="00231D23">
      <w:pPr>
        <w:spacing w:before="240"/>
      </w:pPr>
      <w:r w:rsidRPr="00274169">
        <w:tab/>
        <w:t>Расчет годового и максимально разового выделения загрязняющих веществ в атмосферу приведен ниже.</w:t>
      </w:r>
    </w:p>
    <w:p w14:paraId="1F7C69FE" w14:textId="77777777" w:rsidR="00231D23" w:rsidRPr="00274169" w:rsidRDefault="00231D23" w:rsidP="00231D23">
      <w:pPr>
        <w:spacing w:before="240"/>
      </w:pPr>
      <w:r w:rsidRPr="00274169">
        <w:rPr>
          <w:u w:val="single"/>
        </w:rPr>
        <w:t>ГАЗ-53</w:t>
      </w:r>
    </w:p>
    <w:p w14:paraId="02FAFCAF" w14:textId="77777777" w:rsidR="00231D23" w:rsidRPr="00274169" w:rsidRDefault="00231D23" w:rsidP="00231D23">
      <w:pPr>
        <w:spacing w:before="240"/>
      </w:pPr>
      <w:r w:rsidRPr="00274169">
        <w:rPr>
          <w:b/>
          <w:i/>
        </w:rPr>
        <w:t>M</w:t>
      </w:r>
      <w:r w:rsidRPr="00274169">
        <w:rPr>
          <w:vertAlign w:val="superscript"/>
        </w:rPr>
        <w:t>Т</w:t>
      </w:r>
      <w:r w:rsidRPr="00274169">
        <w:rPr>
          <w:i/>
          <w:vertAlign w:val="subscript"/>
        </w:rPr>
        <w:t>1</w:t>
      </w:r>
      <w:r w:rsidRPr="00274169">
        <w:t xml:space="preserve"> = 0,256 · 4 + 2,4 · 0,1 + 0,232 · 1 = 1,496 </w:t>
      </w:r>
      <w:r w:rsidRPr="00274169">
        <w:rPr>
          <w:i/>
        </w:rPr>
        <w:t>г</w:t>
      </w:r>
      <w:r w:rsidRPr="00274169">
        <w:t>;</w:t>
      </w:r>
    </w:p>
    <w:p w14:paraId="71BC7D05" w14:textId="77777777" w:rsidR="00231D23" w:rsidRPr="00274169" w:rsidRDefault="00231D23" w:rsidP="00231D23">
      <w:r w:rsidRPr="00274169">
        <w:rPr>
          <w:b/>
          <w:i/>
        </w:rPr>
        <w:t>M</w:t>
      </w:r>
      <w:r w:rsidRPr="00274169">
        <w:rPr>
          <w:vertAlign w:val="superscript"/>
        </w:rPr>
        <w:t>Т</w:t>
      </w:r>
      <w:r w:rsidRPr="00274169">
        <w:rPr>
          <w:i/>
          <w:vertAlign w:val="subscript"/>
        </w:rPr>
        <w:t>2</w:t>
      </w:r>
      <w:r w:rsidRPr="00274169">
        <w:t xml:space="preserve"> = 2,4 · 0,1 + 0,232 · 1 = 0,472 </w:t>
      </w:r>
      <w:r w:rsidRPr="00274169">
        <w:rPr>
          <w:i/>
        </w:rPr>
        <w:t>г</w:t>
      </w:r>
      <w:r w:rsidRPr="00274169">
        <w:t>;</w:t>
      </w:r>
    </w:p>
    <w:p w14:paraId="6715128A" w14:textId="77777777" w:rsidR="00231D23" w:rsidRPr="00274169" w:rsidRDefault="00231D23" w:rsidP="00231D23">
      <w:r w:rsidRPr="00274169">
        <w:rPr>
          <w:b/>
          <w:i/>
        </w:rPr>
        <w:t>M</w:t>
      </w:r>
      <w:r w:rsidRPr="00274169">
        <w:rPr>
          <w:vertAlign w:val="superscript"/>
        </w:rPr>
        <w:t>Т</w:t>
      </w:r>
      <w:r w:rsidRPr="00274169">
        <w:rPr>
          <w:i/>
          <w:vertAlign w:val="subscript"/>
        </w:rPr>
        <w:t>301</w:t>
      </w:r>
      <w:r w:rsidRPr="00274169">
        <w:t xml:space="preserve"> = (1,496 + 0,472) · 213 · 5 · 10</w:t>
      </w:r>
      <w:r w:rsidRPr="00274169">
        <w:rPr>
          <w:vertAlign w:val="superscript"/>
        </w:rPr>
        <w:t>-6</w:t>
      </w:r>
      <w:r w:rsidRPr="00274169">
        <w:t xml:space="preserve"> = 0,0020959 </w:t>
      </w:r>
      <w:r w:rsidRPr="00274169">
        <w:rPr>
          <w:i/>
        </w:rPr>
        <w:t>т/год</w:t>
      </w:r>
      <w:r w:rsidRPr="00274169">
        <w:t>;</w:t>
      </w:r>
    </w:p>
    <w:p w14:paraId="2E75344A" w14:textId="77777777" w:rsidR="00231D23" w:rsidRPr="00274169" w:rsidRDefault="00231D23" w:rsidP="00231D23">
      <w:r w:rsidRPr="00274169">
        <w:rPr>
          <w:b/>
          <w:i/>
        </w:rPr>
        <w:t>G</w:t>
      </w:r>
      <w:r w:rsidRPr="00274169">
        <w:rPr>
          <w:vertAlign w:val="superscript"/>
        </w:rPr>
        <w:t>Т</w:t>
      </w:r>
      <w:r w:rsidRPr="00274169">
        <w:rPr>
          <w:i/>
          <w:vertAlign w:val="subscript"/>
        </w:rPr>
        <w:t>301</w:t>
      </w:r>
      <w:r w:rsidRPr="00274169">
        <w:t xml:space="preserve"> = (1,496 · 1 + 0,472 · 1) / 3600 = 0,0005467 </w:t>
      </w:r>
      <w:r w:rsidRPr="00274169">
        <w:rPr>
          <w:i/>
        </w:rPr>
        <w:t>г/с</w:t>
      </w:r>
      <w:r w:rsidRPr="00274169">
        <w:t>;</w:t>
      </w:r>
    </w:p>
    <w:p w14:paraId="6163D3E5" w14:textId="77777777" w:rsidR="00231D23" w:rsidRPr="00274169" w:rsidRDefault="00231D23" w:rsidP="00231D23">
      <w:pPr>
        <w:spacing w:before="240"/>
      </w:pPr>
      <w:r w:rsidRPr="00274169">
        <w:rPr>
          <w:b/>
          <w:i/>
        </w:rPr>
        <w:t>M</w:t>
      </w:r>
      <w:r w:rsidRPr="00274169">
        <w:rPr>
          <w:vertAlign w:val="superscript"/>
        </w:rPr>
        <w:t>П</w:t>
      </w:r>
      <w:r w:rsidRPr="00274169">
        <w:rPr>
          <w:i/>
          <w:vertAlign w:val="subscript"/>
        </w:rPr>
        <w:t>1</w:t>
      </w:r>
      <w:r w:rsidRPr="00274169">
        <w:t xml:space="preserve"> = 0,384 · 6 + 2,4 · 0,1 + 0,232 · 1 = 2,776 </w:t>
      </w:r>
      <w:r w:rsidRPr="00274169">
        <w:rPr>
          <w:i/>
        </w:rPr>
        <w:t>г</w:t>
      </w:r>
      <w:r w:rsidRPr="00274169">
        <w:t>;</w:t>
      </w:r>
    </w:p>
    <w:p w14:paraId="4DC4F04D" w14:textId="77777777" w:rsidR="00231D23" w:rsidRPr="00274169" w:rsidRDefault="00231D23" w:rsidP="00231D23">
      <w:r w:rsidRPr="00274169">
        <w:rPr>
          <w:b/>
          <w:i/>
        </w:rPr>
        <w:t>M</w:t>
      </w:r>
      <w:r w:rsidRPr="00274169">
        <w:rPr>
          <w:vertAlign w:val="superscript"/>
        </w:rPr>
        <w:t>П</w:t>
      </w:r>
      <w:r w:rsidRPr="00274169">
        <w:rPr>
          <w:i/>
          <w:vertAlign w:val="subscript"/>
        </w:rPr>
        <w:t>2</w:t>
      </w:r>
      <w:r w:rsidRPr="00274169">
        <w:t xml:space="preserve"> = 2,4 · 0,1 + 0,232 · 1 = 0,472 </w:t>
      </w:r>
      <w:r w:rsidRPr="00274169">
        <w:rPr>
          <w:i/>
        </w:rPr>
        <w:t>г</w:t>
      </w:r>
      <w:r w:rsidRPr="00274169">
        <w:t>;</w:t>
      </w:r>
    </w:p>
    <w:p w14:paraId="17439A55" w14:textId="77777777" w:rsidR="00231D23" w:rsidRPr="00274169" w:rsidRDefault="00231D23" w:rsidP="00231D23">
      <w:r w:rsidRPr="00274169">
        <w:rPr>
          <w:b/>
          <w:i/>
        </w:rPr>
        <w:t>M</w:t>
      </w:r>
      <w:r w:rsidRPr="00274169">
        <w:rPr>
          <w:vertAlign w:val="superscript"/>
        </w:rPr>
        <w:t>П</w:t>
      </w:r>
      <w:r w:rsidRPr="00274169">
        <w:rPr>
          <w:i/>
          <w:vertAlign w:val="subscript"/>
        </w:rPr>
        <w:t>301</w:t>
      </w:r>
      <w:r w:rsidRPr="00274169">
        <w:t xml:space="preserve"> = (2,776 + 0,472) · 121 · 5 · 10</w:t>
      </w:r>
      <w:r w:rsidRPr="00274169">
        <w:rPr>
          <w:vertAlign w:val="superscript"/>
        </w:rPr>
        <w:t>-6</w:t>
      </w:r>
      <w:r w:rsidRPr="00274169">
        <w:t xml:space="preserve"> = 0,001965 </w:t>
      </w:r>
      <w:r w:rsidRPr="00274169">
        <w:rPr>
          <w:i/>
        </w:rPr>
        <w:t>т/год</w:t>
      </w:r>
      <w:r w:rsidRPr="00274169">
        <w:t>;</w:t>
      </w:r>
    </w:p>
    <w:p w14:paraId="178478FC" w14:textId="77777777" w:rsidR="00231D23" w:rsidRPr="00274169" w:rsidRDefault="00231D23" w:rsidP="00231D23">
      <w:r w:rsidRPr="00274169">
        <w:rPr>
          <w:b/>
          <w:i/>
        </w:rPr>
        <w:t>G</w:t>
      </w:r>
      <w:r w:rsidRPr="00274169">
        <w:rPr>
          <w:vertAlign w:val="superscript"/>
        </w:rPr>
        <w:t>П</w:t>
      </w:r>
      <w:r w:rsidRPr="00274169">
        <w:rPr>
          <w:i/>
          <w:vertAlign w:val="subscript"/>
        </w:rPr>
        <w:t>301</w:t>
      </w:r>
      <w:r w:rsidRPr="00274169">
        <w:t xml:space="preserve"> = (2,776 · 1 + 0,472 · 1) / 3600 = 0,0009022 </w:t>
      </w:r>
      <w:r w:rsidRPr="00274169">
        <w:rPr>
          <w:i/>
        </w:rPr>
        <w:t>г/с</w:t>
      </w:r>
      <w:r w:rsidRPr="00274169">
        <w:t>;</w:t>
      </w:r>
    </w:p>
    <w:p w14:paraId="502227AC" w14:textId="77777777" w:rsidR="00231D23" w:rsidRPr="00274169" w:rsidRDefault="00231D23" w:rsidP="00231D23">
      <w:pPr>
        <w:spacing w:before="240"/>
      </w:pPr>
      <w:r w:rsidRPr="00274169">
        <w:rPr>
          <w:b/>
          <w:i/>
        </w:rPr>
        <w:t>M</w:t>
      </w:r>
      <w:r w:rsidRPr="00274169">
        <w:rPr>
          <w:vertAlign w:val="superscript"/>
        </w:rPr>
        <w:t>Х</w:t>
      </w:r>
      <w:r w:rsidRPr="00274169">
        <w:rPr>
          <w:i/>
          <w:vertAlign w:val="subscript"/>
        </w:rPr>
        <w:t>1</w:t>
      </w:r>
      <w:r w:rsidRPr="00274169">
        <w:t xml:space="preserve"> = 0,384 · 12 + 2,4 · 0,1 + 0,232 · 1 = 5,08 </w:t>
      </w:r>
      <w:r w:rsidRPr="00274169">
        <w:rPr>
          <w:i/>
        </w:rPr>
        <w:t>г</w:t>
      </w:r>
      <w:r w:rsidRPr="00274169">
        <w:t>;</w:t>
      </w:r>
    </w:p>
    <w:p w14:paraId="4958E04E" w14:textId="77777777" w:rsidR="00231D23" w:rsidRPr="00274169" w:rsidRDefault="00231D23" w:rsidP="00231D23">
      <w:r w:rsidRPr="00274169">
        <w:rPr>
          <w:b/>
          <w:i/>
        </w:rPr>
        <w:t>M</w:t>
      </w:r>
      <w:r w:rsidRPr="00274169">
        <w:rPr>
          <w:vertAlign w:val="superscript"/>
        </w:rPr>
        <w:t>Х</w:t>
      </w:r>
      <w:r w:rsidRPr="00274169">
        <w:rPr>
          <w:i/>
          <w:vertAlign w:val="subscript"/>
        </w:rPr>
        <w:t>2</w:t>
      </w:r>
      <w:r w:rsidRPr="00274169">
        <w:t xml:space="preserve"> = 2,4 · 0,1 + 0,232 · 1 = 0,472 </w:t>
      </w:r>
      <w:r w:rsidRPr="00274169">
        <w:rPr>
          <w:i/>
        </w:rPr>
        <w:t>г</w:t>
      </w:r>
      <w:r w:rsidRPr="00274169">
        <w:t>;</w:t>
      </w:r>
    </w:p>
    <w:p w14:paraId="71A1DC9C" w14:textId="77777777" w:rsidR="00231D23" w:rsidRPr="00274169" w:rsidRDefault="00231D23" w:rsidP="00231D23">
      <w:r w:rsidRPr="00274169">
        <w:rPr>
          <w:b/>
          <w:i/>
        </w:rPr>
        <w:t>M</w:t>
      </w:r>
      <w:r w:rsidRPr="00274169">
        <w:rPr>
          <w:vertAlign w:val="superscript"/>
        </w:rPr>
        <w:t>Х</w:t>
      </w:r>
      <w:r w:rsidRPr="00274169">
        <w:rPr>
          <w:i/>
          <w:vertAlign w:val="subscript"/>
        </w:rPr>
        <w:t>301</w:t>
      </w:r>
      <w:r w:rsidRPr="00274169">
        <w:t xml:space="preserve"> = (5,08 + 0,472) · 31 · 5 · 10</w:t>
      </w:r>
      <w:r w:rsidRPr="00274169">
        <w:rPr>
          <w:vertAlign w:val="superscript"/>
        </w:rPr>
        <w:t>-6</w:t>
      </w:r>
      <w:r w:rsidRPr="00274169">
        <w:t xml:space="preserve"> = 0,0008606 </w:t>
      </w:r>
      <w:r w:rsidRPr="00274169">
        <w:rPr>
          <w:i/>
        </w:rPr>
        <w:t>т/год</w:t>
      </w:r>
      <w:r w:rsidRPr="00274169">
        <w:t>;</w:t>
      </w:r>
    </w:p>
    <w:p w14:paraId="6999496D" w14:textId="77777777" w:rsidR="00231D23" w:rsidRPr="00274169" w:rsidRDefault="00231D23" w:rsidP="00231D23">
      <w:r w:rsidRPr="00274169">
        <w:rPr>
          <w:b/>
          <w:i/>
        </w:rPr>
        <w:t>G</w:t>
      </w:r>
      <w:r w:rsidRPr="00274169">
        <w:rPr>
          <w:vertAlign w:val="superscript"/>
        </w:rPr>
        <w:t>Х</w:t>
      </w:r>
      <w:r w:rsidRPr="00274169">
        <w:rPr>
          <w:i/>
          <w:vertAlign w:val="subscript"/>
        </w:rPr>
        <w:t>301</w:t>
      </w:r>
      <w:r w:rsidRPr="00274169">
        <w:t xml:space="preserve"> = (5,08 · 1 + 0,472 · 1) / 3600 = 0,0015422 </w:t>
      </w:r>
      <w:r w:rsidRPr="00274169">
        <w:rPr>
          <w:i/>
        </w:rPr>
        <w:t>г/с</w:t>
      </w:r>
      <w:r w:rsidRPr="00274169">
        <w:t>;</w:t>
      </w:r>
    </w:p>
    <w:p w14:paraId="38A2C512" w14:textId="77777777" w:rsidR="00231D23" w:rsidRPr="00274169" w:rsidRDefault="00231D23" w:rsidP="00231D23">
      <w:pPr>
        <w:spacing w:before="240"/>
      </w:pPr>
      <w:r w:rsidRPr="00274169">
        <w:rPr>
          <w:b/>
          <w:i/>
        </w:rPr>
        <w:t>M</w:t>
      </w:r>
      <w:r w:rsidRPr="00274169">
        <w:t xml:space="preserve"> = 0,0020959+0,001965+0,0008606 = 0,0049215 </w:t>
      </w:r>
      <w:r w:rsidRPr="00274169">
        <w:rPr>
          <w:i/>
        </w:rPr>
        <w:t>т/год</w:t>
      </w:r>
      <w:r w:rsidRPr="00274169">
        <w:t>;</w:t>
      </w:r>
    </w:p>
    <w:p w14:paraId="576F21A6" w14:textId="77777777" w:rsidR="00231D23" w:rsidRPr="00274169" w:rsidRDefault="00231D23" w:rsidP="00231D23">
      <w:r w:rsidRPr="00274169">
        <w:rPr>
          <w:b/>
          <w:i/>
        </w:rPr>
        <w:t>G</w:t>
      </w:r>
      <w:r w:rsidRPr="00274169">
        <w:t xml:space="preserve"> = </w:t>
      </w:r>
      <w:proofErr w:type="spellStart"/>
      <w:r w:rsidRPr="00274169">
        <w:t>max</w:t>
      </w:r>
      <w:proofErr w:type="spellEnd"/>
      <w:r w:rsidRPr="00274169">
        <w:t xml:space="preserve">{0,0005467; 0,0009022; </w:t>
      </w:r>
      <w:r w:rsidRPr="00274169">
        <w:rPr>
          <w:u w:val="single"/>
        </w:rPr>
        <w:t>0,0015422</w:t>
      </w:r>
      <w:r w:rsidRPr="00274169">
        <w:t xml:space="preserve">} = 0,0015422 </w:t>
      </w:r>
      <w:r w:rsidRPr="00274169">
        <w:rPr>
          <w:i/>
        </w:rPr>
        <w:t>г/с</w:t>
      </w:r>
      <w:r w:rsidRPr="00274169">
        <w:t>.</w:t>
      </w:r>
    </w:p>
    <w:p w14:paraId="5D6ABC89" w14:textId="77777777" w:rsidR="00231D23" w:rsidRPr="00274169" w:rsidRDefault="00231D23" w:rsidP="00231D23">
      <w:pPr>
        <w:spacing w:before="240"/>
      </w:pPr>
      <w:r w:rsidRPr="00274169">
        <w:rPr>
          <w:b/>
          <w:i/>
        </w:rPr>
        <w:t>M</w:t>
      </w:r>
      <w:r w:rsidRPr="00274169">
        <w:rPr>
          <w:vertAlign w:val="superscript"/>
        </w:rPr>
        <w:t>Т</w:t>
      </w:r>
      <w:r w:rsidRPr="00274169">
        <w:rPr>
          <w:i/>
          <w:vertAlign w:val="subscript"/>
        </w:rPr>
        <w:t>1</w:t>
      </w:r>
      <w:r w:rsidRPr="00274169">
        <w:t xml:space="preserve"> = 0,0416 · 4 + 0,39 · 0,1 + 0,0377 · 1 = 0,2431 </w:t>
      </w:r>
      <w:r w:rsidRPr="00274169">
        <w:rPr>
          <w:i/>
        </w:rPr>
        <w:t>г</w:t>
      </w:r>
      <w:r w:rsidRPr="00274169">
        <w:t>;</w:t>
      </w:r>
    </w:p>
    <w:p w14:paraId="62CFCECD" w14:textId="77777777" w:rsidR="00231D23" w:rsidRPr="00274169" w:rsidRDefault="00231D23" w:rsidP="00231D23">
      <w:r w:rsidRPr="00274169">
        <w:rPr>
          <w:b/>
          <w:i/>
        </w:rPr>
        <w:t>M</w:t>
      </w:r>
      <w:r w:rsidRPr="00274169">
        <w:rPr>
          <w:vertAlign w:val="superscript"/>
        </w:rPr>
        <w:t>Т</w:t>
      </w:r>
      <w:r w:rsidRPr="00274169">
        <w:rPr>
          <w:i/>
          <w:vertAlign w:val="subscript"/>
        </w:rPr>
        <w:t>2</w:t>
      </w:r>
      <w:r w:rsidRPr="00274169">
        <w:t xml:space="preserve"> = 0,39 · 0,1 + 0,0377 · 1 = 0,0767 </w:t>
      </w:r>
      <w:r w:rsidRPr="00274169">
        <w:rPr>
          <w:i/>
        </w:rPr>
        <w:t>г</w:t>
      </w:r>
      <w:r w:rsidRPr="00274169">
        <w:t>;</w:t>
      </w:r>
    </w:p>
    <w:p w14:paraId="593D720D" w14:textId="77777777" w:rsidR="00231D23" w:rsidRPr="00274169" w:rsidRDefault="00231D23" w:rsidP="00231D23">
      <w:r w:rsidRPr="00274169">
        <w:rPr>
          <w:b/>
          <w:i/>
        </w:rPr>
        <w:t>M</w:t>
      </w:r>
      <w:r w:rsidRPr="00274169">
        <w:rPr>
          <w:vertAlign w:val="superscript"/>
        </w:rPr>
        <w:t>Т</w:t>
      </w:r>
      <w:r w:rsidRPr="00274169">
        <w:rPr>
          <w:i/>
          <w:vertAlign w:val="subscript"/>
        </w:rPr>
        <w:t>304</w:t>
      </w:r>
      <w:r w:rsidRPr="00274169">
        <w:t xml:space="preserve"> = (0,2431 + 0,0767) · 213 · 5 · 10</w:t>
      </w:r>
      <w:r w:rsidRPr="00274169">
        <w:rPr>
          <w:vertAlign w:val="superscript"/>
        </w:rPr>
        <w:t>-6</w:t>
      </w:r>
      <w:r w:rsidRPr="00274169">
        <w:t xml:space="preserve"> = 0,0003406 </w:t>
      </w:r>
      <w:r w:rsidRPr="00274169">
        <w:rPr>
          <w:i/>
        </w:rPr>
        <w:t>т/год</w:t>
      </w:r>
      <w:r w:rsidRPr="00274169">
        <w:t>;</w:t>
      </w:r>
    </w:p>
    <w:p w14:paraId="254D45ED" w14:textId="77777777" w:rsidR="00231D23" w:rsidRPr="00274169" w:rsidRDefault="00231D23" w:rsidP="00231D23">
      <w:r w:rsidRPr="00274169">
        <w:rPr>
          <w:b/>
          <w:i/>
        </w:rPr>
        <w:lastRenderedPageBreak/>
        <w:t>G</w:t>
      </w:r>
      <w:r w:rsidRPr="00274169">
        <w:rPr>
          <w:vertAlign w:val="superscript"/>
        </w:rPr>
        <w:t>Т</w:t>
      </w:r>
      <w:r w:rsidRPr="00274169">
        <w:rPr>
          <w:i/>
          <w:vertAlign w:val="subscript"/>
        </w:rPr>
        <w:t>304</w:t>
      </w:r>
      <w:r w:rsidRPr="00274169">
        <w:t xml:space="preserve"> = (0,2431 · 1 + 0,0767 · 1) / 3600 = 0,0000888 </w:t>
      </w:r>
      <w:r w:rsidRPr="00274169">
        <w:rPr>
          <w:i/>
        </w:rPr>
        <w:t>г/с</w:t>
      </w:r>
      <w:r w:rsidRPr="00274169">
        <w:t>;</w:t>
      </w:r>
    </w:p>
    <w:p w14:paraId="2080497A" w14:textId="77777777" w:rsidR="00231D23" w:rsidRPr="00274169" w:rsidRDefault="00231D23" w:rsidP="00231D23">
      <w:pPr>
        <w:spacing w:before="240"/>
      </w:pPr>
      <w:r w:rsidRPr="00274169">
        <w:rPr>
          <w:b/>
          <w:i/>
        </w:rPr>
        <w:t>M</w:t>
      </w:r>
      <w:r w:rsidRPr="00274169">
        <w:rPr>
          <w:vertAlign w:val="superscript"/>
        </w:rPr>
        <w:t>П</w:t>
      </w:r>
      <w:r w:rsidRPr="00274169">
        <w:rPr>
          <w:i/>
          <w:vertAlign w:val="subscript"/>
        </w:rPr>
        <w:t>1</w:t>
      </w:r>
      <w:r w:rsidRPr="00274169">
        <w:t xml:space="preserve"> = 0,0624 · 6 + 0,39 · 0,1 + 0,0377 · 1 = 0,4511 </w:t>
      </w:r>
      <w:r w:rsidRPr="00274169">
        <w:rPr>
          <w:i/>
        </w:rPr>
        <w:t>г</w:t>
      </w:r>
      <w:r w:rsidRPr="00274169">
        <w:t>;</w:t>
      </w:r>
    </w:p>
    <w:p w14:paraId="748F7F85" w14:textId="77777777" w:rsidR="00231D23" w:rsidRPr="00274169" w:rsidRDefault="00231D23" w:rsidP="00231D23">
      <w:r w:rsidRPr="00274169">
        <w:rPr>
          <w:b/>
          <w:i/>
        </w:rPr>
        <w:t>M</w:t>
      </w:r>
      <w:r w:rsidRPr="00274169">
        <w:rPr>
          <w:vertAlign w:val="superscript"/>
        </w:rPr>
        <w:t>П</w:t>
      </w:r>
      <w:r w:rsidRPr="00274169">
        <w:rPr>
          <w:i/>
          <w:vertAlign w:val="subscript"/>
        </w:rPr>
        <w:t>2</w:t>
      </w:r>
      <w:r w:rsidRPr="00274169">
        <w:t xml:space="preserve"> = 0,39 · 0,1 + 0,0377 · 1 = 0,0767 </w:t>
      </w:r>
      <w:r w:rsidRPr="00274169">
        <w:rPr>
          <w:i/>
        </w:rPr>
        <w:t>г</w:t>
      </w:r>
      <w:r w:rsidRPr="00274169">
        <w:t>;</w:t>
      </w:r>
    </w:p>
    <w:p w14:paraId="401C05FB" w14:textId="77777777" w:rsidR="00231D23" w:rsidRPr="00274169" w:rsidRDefault="00231D23" w:rsidP="00231D23">
      <w:r w:rsidRPr="00274169">
        <w:rPr>
          <w:b/>
          <w:i/>
        </w:rPr>
        <w:t>M</w:t>
      </w:r>
      <w:r w:rsidRPr="00274169">
        <w:rPr>
          <w:vertAlign w:val="superscript"/>
        </w:rPr>
        <w:t>П</w:t>
      </w:r>
      <w:r w:rsidRPr="00274169">
        <w:rPr>
          <w:i/>
          <w:vertAlign w:val="subscript"/>
        </w:rPr>
        <w:t>304</w:t>
      </w:r>
      <w:r w:rsidRPr="00274169">
        <w:t xml:space="preserve"> = (0,4511 + 0,0767) · 121 · 5 · 10</w:t>
      </w:r>
      <w:r w:rsidRPr="00274169">
        <w:rPr>
          <w:vertAlign w:val="superscript"/>
        </w:rPr>
        <w:t>-6</w:t>
      </w:r>
      <w:r w:rsidRPr="00274169">
        <w:t xml:space="preserve"> = 0,0003193 </w:t>
      </w:r>
      <w:r w:rsidRPr="00274169">
        <w:rPr>
          <w:i/>
        </w:rPr>
        <w:t>т/год</w:t>
      </w:r>
      <w:r w:rsidRPr="00274169">
        <w:t>;</w:t>
      </w:r>
    </w:p>
    <w:p w14:paraId="0E1E40FC" w14:textId="77777777" w:rsidR="00231D23" w:rsidRPr="00274169" w:rsidRDefault="00231D23" w:rsidP="00231D23">
      <w:r w:rsidRPr="00274169">
        <w:rPr>
          <w:b/>
          <w:i/>
        </w:rPr>
        <w:t>G</w:t>
      </w:r>
      <w:r w:rsidRPr="00274169">
        <w:rPr>
          <w:vertAlign w:val="superscript"/>
        </w:rPr>
        <w:t>П</w:t>
      </w:r>
      <w:r w:rsidRPr="00274169">
        <w:rPr>
          <w:i/>
          <w:vertAlign w:val="subscript"/>
        </w:rPr>
        <w:t>304</w:t>
      </w:r>
      <w:r w:rsidRPr="00274169">
        <w:t xml:space="preserve"> = (0,4511 · 1 + 0,0767 · 1) / 3600 = 0,0001466 </w:t>
      </w:r>
      <w:r w:rsidRPr="00274169">
        <w:rPr>
          <w:i/>
        </w:rPr>
        <w:t>г/с</w:t>
      </w:r>
      <w:r w:rsidRPr="00274169">
        <w:t>;</w:t>
      </w:r>
    </w:p>
    <w:p w14:paraId="39AFAC02" w14:textId="77777777" w:rsidR="00231D23" w:rsidRPr="00274169" w:rsidRDefault="00231D23" w:rsidP="00231D23">
      <w:pPr>
        <w:spacing w:before="240"/>
      </w:pPr>
      <w:r w:rsidRPr="00274169">
        <w:rPr>
          <w:b/>
          <w:i/>
        </w:rPr>
        <w:t>M</w:t>
      </w:r>
      <w:r w:rsidRPr="00274169">
        <w:rPr>
          <w:vertAlign w:val="superscript"/>
        </w:rPr>
        <w:t>Х</w:t>
      </w:r>
      <w:r w:rsidRPr="00274169">
        <w:rPr>
          <w:i/>
          <w:vertAlign w:val="subscript"/>
        </w:rPr>
        <w:t>1</w:t>
      </w:r>
      <w:r w:rsidRPr="00274169">
        <w:t xml:space="preserve"> = 0,0624 · 12 + 0,39 · 0,1 + 0,0377 · 1 = 0,8255 </w:t>
      </w:r>
      <w:r w:rsidRPr="00274169">
        <w:rPr>
          <w:i/>
        </w:rPr>
        <w:t>г</w:t>
      </w:r>
      <w:r w:rsidRPr="00274169">
        <w:t>;</w:t>
      </w:r>
    </w:p>
    <w:p w14:paraId="2366A5DD" w14:textId="77777777" w:rsidR="00231D23" w:rsidRPr="00274169" w:rsidRDefault="00231D23" w:rsidP="00231D23">
      <w:r w:rsidRPr="00274169">
        <w:rPr>
          <w:b/>
          <w:i/>
        </w:rPr>
        <w:t>M</w:t>
      </w:r>
      <w:r w:rsidRPr="00274169">
        <w:rPr>
          <w:vertAlign w:val="superscript"/>
        </w:rPr>
        <w:t>Х</w:t>
      </w:r>
      <w:r w:rsidRPr="00274169">
        <w:rPr>
          <w:i/>
          <w:vertAlign w:val="subscript"/>
        </w:rPr>
        <w:t>2</w:t>
      </w:r>
      <w:r w:rsidRPr="00274169">
        <w:t xml:space="preserve"> = 0,39 · 0,1 + 0,0377 · 1 = 0,0767 </w:t>
      </w:r>
      <w:r w:rsidRPr="00274169">
        <w:rPr>
          <w:i/>
        </w:rPr>
        <w:t>г</w:t>
      </w:r>
      <w:r w:rsidRPr="00274169">
        <w:t>;</w:t>
      </w:r>
    </w:p>
    <w:p w14:paraId="33F5E0A9" w14:textId="77777777" w:rsidR="00231D23" w:rsidRPr="00274169" w:rsidRDefault="00231D23" w:rsidP="00231D23">
      <w:r w:rsidRPr="00274169">
        <w:rPr>
          <w:b/>
          <w:i/>
        </w:rPr>
        <w:t>M</w:t>
      </w:r>
      <w:r w:rsidRPr="00274169">
        <w:rPr>
          <w:vertAlign w:val="superscript"/>
        </w:rPr>
        <w:t>Х</w:t>
      </w:r>
      <w:r w:rsidRPr="00274169">
        <w:rPr>
          <w:i/>
          <w:vertAlign w:val="subscript"/>
        </w:rPr>
        <w:t>304</w:t>
      </w:r>
      <w:r w:rsidRPr="00274169">
        <w:t xml:space="preserve"> = (0,8255 + 0,0767) · 31 · 5 · 10</w:t>
      </w:r>
      <w:r w:rsidRPr="00274169">
        <w:rPr>
          <w:vertAlign w:val="superscript"/>
        </w:rPr>
        <w:t>-6</w:t>
      </w:r>
      <w:r w:rsidRPr="00274169">
        <w:t xml:space="preserve"> = 0,0001398 </w:t>
      </w:r>
      <w:r w:rsidRPr="00274169">
        <w:rPr>
          <w:i/>
        </w:rPr>
        <w:t>т/год</w:t>
      </w:r>
      <w:r w:rsidRPr="00274169">
        <w:t>;</w:t>
      </w:r>
    </w:p>
    <w:p w14:paraId="7AB870E8" w14:textId="77777777" w:rsidR="00231D23" w:rsidRPr="00274169" w:rsidRDefault="00231D23" w:rsidP="00231D23">
      <w:r w:rsidRPr="00274169">
        <w:rPr>
          <w:b/>
          <w:i/>
        </w:rPr>
        <w:t>G</w:t>
      </w:r>
      <w:r w:rsidRPr="00274169">
        <w:rPr>
          <w:vertAlign w:val="superscript"/>
        </w:rPr>
        <w:t>Х</w:t>
      </w:r>
      <w:r w:rsidRPr="00274169">
        <w:rPr>
          <w:i/>
          <w:vertAlign w:val="subscript"/>
        </w:rPr>
        <w:t>304</w:t>
      </w:r>
      <w:r w:rsidRPr="00274169">
        <w:t xml:space="preserve"> = (0,8255 · 1 + 0,0767 · 1) / 3600 = 0,0002506 </w:t>
      </w:r>
      <w:r w:rsidRPr="00274169">
        <w:rPr>
          <w:i/>
        </w:rPr>
        <w:t>г/с</w:t>
      </w:r>
      <w:r w:rsidRPr="00274169">
        <w:t>;</w:t>
      </w:r>
    </w:p>
    <w:p w14:paraId="10D0795B" w14:textId="77777777" w:rsidR="00231D23" w:rsidRPr="00274169" w:rsidRDefault="00231D23" w:rsidP="00231D23">
      <w:pPr>
        <w:spacing w:before="240"/>
      </w:pPr>
      <w:r w:rsidRPr="00274169">
        <w:rPr>
          <w:b/>
          <w:i/>
        </w:rPr>
        <w:t>M</w:t>
      </w:r>
      <w:r w:rsidRPr="00274169">
        <w:t xml:space="preserve"> = 0,0003406+0,0003193+0,0001398 = 0,0007997 </w:t>
      </w:r>
      <w:r w:rsidRPr="00274169">
        <w:rPr>
          <w:i/>
        </w:rPr>
        <w:t>т/год</w:t>
      </w:r>
      <w:r w:rsidRPr="00274169">
        <w:t>;</w:t>
      </w:r>
    </w:p>
    <w:p w14:paraId="28CC6250" w14:textId="77777777" w:rsidR="00231D23" w:rsidRPr="00274169" w:rsidRDefault="00231D23" w:rsidP="00231D23">
      <w:r w:rsidRPr="00274169">
        <w:rPr>
          <w:b/>
          <w:i/>
        </w:rPr>
        <w:t>G</w:t>
      </w:r>
      <w:r w:rsidRPr="00274169">
        <w:t xml:space="preserve"> = </w:t>
      </w:r>
      <w:proofErr w:type="spellStart"/>
      <w:r w:rsidRPr="00274169">
        <w:t>max</w:t>
      </w:r>
      <w:proofErr w:type="spellEnd"/>
      <w:r w:rsidRPr="00274169">
        <w:t xml:space="preserve">{0,0000888; 0,0001466; </w:t>
      </w:r>
      <w:r w:rsidRPr="00274169">
        <w:rPr>
          <w:u w:val="single"/>
        </w:rPr>
        <w:t>0,0002506</w:t>
      </w:r>
      <w:r w:rsidRPr="00274169">
        <w:t xml:space="preserve">} = 0,0002506 </w:t>
      </w:r>
      <w:r w:rsidRPr="00274169">
        <w:rPr>
          <w:i/>
        </w:rPr>
        <w:t>г/с</w:t>
      </w:r>
      <w:r w:rsidRPr="00274169">
        <w:t>.</w:t>
      </w:r>
    </w:p>
    <w:p w14:paraId="43E47120" w14:textId="77777777" w:rsidR="00231D23" w:rsidRPr="00274169" w:rsidRDefault="00231D23" w:rsidP="00231D23">
      <w:pPr>
        <w:spacing w:before="240"/>
      </w:pPr>
      <w:r w:rsidRPr="00274169">
        <w:rPr>
          <w:b/>
          <w:i/>
        </w:rPr>
        <w:t>M</w:t>
      </w:r>
      <w:r w:rsidRPr="00274169">
        <w:rPr>
          <w:vertAlign w:val="superscript"/>
        </w:rPr>
        <w:t>Т</w:t>
      </w:r>
      <w:r w:rsidRPr="00274169">
        <w:rPr>
          <w:i/>
          <w:vertAlign w:val="subscript"/>
        </w:rPr>
        <w:t>1</w:t>
      </w:r>
      <w:r w:rsidRPr="00274169">
        <w:t xml:space="preserve"> = 0,012 · 4 + 0,15 · 0,1 + 0,012 · 1 = 0,075 </w:t>
      </w:r>
      <w:r w:rsidRPr="00274169">
        <w:rPr>
          <w:i/>
        </w:rPr>
        <w:t>г</w:t>
      </w:r>
      <w:r w:rsidRPr="00274169">
        <w:t>;</w:t>
      </w:r>
    </w:p>
    <w:p w14:paraId="2DD4BF34" w14:textId="77777777" w:rsidR="00231D23" w:rsidRPr="00274169" w:rsidRDefault="00231D23" w:rsidP="00231D23">
      <w:r w:rsidRPr="00274169">
        <w:rPr>
          <w:b/>
          <w:i/>
        </w:rPr>
        <w:t>M</w:t>
      </w:r>
      <w:r w:rsidRPr="00274169">
        <w:rPr>
          <w:vertAlign w:val="superscript"/>
        </w:rPr>
        <w:t>Т</w:t>
      </w:r>
      <w:r w:rsidRPr="00274169">
        <w:rPr>
          <w:i/>
          <w:vertAlign w:val="subscript"/>
        </w:rPr>
        <w:t>2</w:t>
      </w:r>
      <w:r w:rsidRPr="00274169">
        <w:t xml:space="preserve"> = 0,15 · 0,1 + 0,012 · 1 = 0,027 </w:t>
      </w:r>
      <w:r w:rsidRPr="00274169">
        <w:rPr>
          <w:i/>
        </w:rPr>
        <w:t>г</w:t>
      </w:r>
      <w:r w:rsidRPr="00274169">
        <w:t>;</w:t>
      </w:r>
    </w:p>
    <w:p w14:paraId="55B7FAEA" w14:textId="77777777" w:rsidR="00231D23" w:rsidRPr="00274169" w:rsidRDefault="00231D23" w:rsidP="00231D23">
      <w:r w:rsidRPr="00274169">
        <w:rPr>
          <w:b/>
          <w:i/>
        </w:rPr>
        <w:t>M</w:t>
      </w:r>
      <w:r w:rsidRPr="00274169">
        <w:rPr>
          <w:vertAlign w:val="superscript"/>
        </w:rPr>
        <w:t>Т</w:t>
      </w:r>
      <w:r w:rsidRPr="00274169">
        <w:rPr>
          <w:i/>
          <w:vertAlign w:val="subscript"/>
        </w:rPr>
        <w:t>328</w:t>
      </w:r>
      <w:r w:rsidRPr="00274169">
        <w:t xml:space="preserve"> = (0,075 + 0,027) · 213 · 5 · 10</w:t>
      </w:r>
      <w:r w:rsidRPr="00274169">
        <w:rPr>
          <w:vertAlign w:val="superscript"/>
        </w:rPr>
        <w:t>-6</w:t>
      </w:r>
      <w:r w:rsidRPr="00274169">
        <w:t xml:space="preserve"> = 0,0001086 </w:t>
      </w:r>
      <w:r w:rsidRPr="00274169">
        <w:rPr>
          <w:i/>
        </w:rPr>
        <w:t>т/год</w:t>
      </w:r>
      <w:r w:rsidRPr="00274169">
        <w:t>;</w:t>
      </w:r>
    </w:p>
    <w:p w14:paraId="0E21D8B9" w14:textId="77777777" w:rsidR="00231D23" w:rsidRPr="00274169" w:rsidRDefault="00231D23" w:rsidP="00231D23">
      <w:r w:rsidRPr="00274169">
        <w:rPr>
          <w:b/>
          <w:i/>
        </w:rPr>
        <w:t>G</w:t>
      </w:r>
      <w:r w:rsidRPr="00274169">
        <w:rPr>
          <w:vertAlign w:val="superscript"/>
        </w:rPr>
        <w:t>Т</w:t>
      </w:r>
      <w:r w:rsidRPr="00274169">
        <w:rPr>
          <w:i/>
          <w:vertAlign w:val="subscript"/>
        </w:rPr>
        <w:t>328</w:t>
      </w:r>
      <w:r w:rsidRPr="00274169">
        <w:t xml:space="preserve"> = (0,075 · 1 + 0,027 · 1) / 3600 = 0,0000283 </w:t>
      </w:r>
      <w:r w:rsidRPr="00274169">
        <w:rPr>
          <w:i/>
        </w:rPr>
        <w:t>г/с</w:t>
      </w:r>
      <w:r w:rsidRPr="00274169">
        <w:t>;</w:t>
      </w:r>
    </w:p>
    <w:p w14:paraId="4383F265" w14:textId="77777777" w:rsidR="00231D23" w:rsidRPr="00274169" w:rsidRDefault="00231D23" w:rsidP="00231D23">
      <w:pPr>
        <w:spacing w:before="240"/>
      </w:pPr>
      <w:r w:rsidRPr="00274169">
        <w:rPr>
          <w:b/>
          <w:i/>
        </w:rPr>
        <w:t>M</w:t>
      </w:r>
      <w:r w:rsidRPr="00274169">
        <w:rPr>
          <w:vertAlign w:val="superscript"/>
        </w:rPr>
        <w:t>П</w:t>
      </w:r>
      <w:r w:rsidRPr="00274169">
        <w:rPr>
          <w:i/>
          <w:vertAlign w:val="subscript"/>
        </w:rPr>
        <w:t>1</w:t>
      </w:r>
      <w:r w:rsidRPr="00274169">
        <w:t xml:space="preserve"> = 0,0216 · 6 + 0,207 · 0,1 + 0,012 · 1 = 0,1623 </w:t>
      </w:r>
      <w:r w:rsidRPr="00274169">
        <w:rPr>
          <w:i/>
        </w:rPr>
        <w:t>г</w:t>
      </w:r>
      <w:r w:rsidRPr="00274169">
        <w:t>;</w:t>
      </w:r>
    </w:p>
    <w:p w14:paraId="37F6E795" w14:textId="77777777" w:rsidR="00231D23" w:rsidRPr="00274169" w:rsidRDefault="00231D23" w:rsidP="00231D23">
      <w:r w:rsidRPr="00274169">
        <w:rPr>
          <w:b/>
          <w:i/>
        </w:rPr>
        <w:t>M</w:t>
      </w:r>
      <w:r w:rsidRPr="00274169">
        <w:rPr>
          <w:vertAlign w:val="superscript"/>
        </w:rPr>
        <w:t>П</w:t>
      </w:r>
      <w:r w:rsidRPr="00274169">
        <w:rPr>
          <w:i/>
          <w:vertAlign w:val="subscript"/>
        </w:rPr>
        <w:t>2</w:t>
      </w:r>
      <w:r w:rsidRPr="00274169">
        <w:t xml:space="preserve"> = 0,15 · 0,1 + 0,012 · 1 = 0,027 </w:t>
      </w:r>
      <w:r w:rsidRPr="00274169">
        <w:rPr>
          <w:i/>
        </w:rPr>
        <w:t>г</w:t>
      </w:r>
      <w:r w:rsidRPr="00274169">
        <w:t>;</w:t>
      </w:r>
    </w:p>
    <w:p w14:paraId="161EFF45" w14:textId="77777777" w:rsidR="00231D23" w:rsidRPr="00274169" w:rsidRDefault="00231D23" w:rsidP="00231D23">
      <w:r w:rsidRPr="00274169">
        <w:rPr>
          <w:b/>
          <w:i/>
        </w:rPr>
        <w:t>M</w:t>
      </w:r>
      <w:r w:rsidRPr="00274169">
        <w:rPr>
          <w:vertAlign w:val="superscript"/>
        </w:rPr>
        <w:t>П</w:t>
      </w:r>
      <w:r w:rsidRPr="00274169">
        <w:rPr>
          <w:i/>
          <w:vertAlign w:val="subscript"/>
        </w:rPr>
        <w:t>328</w:t>
      </w:r>
      <w:r w:rsidRPr="00274169">
        <w:t xml:space="preserve"> = (0,1623 + 0,027) · 121 · 5 · 10</w:t>
      </w:r>
      <w:r w:rsidRPr="00274169">
        <w:rPr>
          <w:vertAlign w:val="superscript"/>
        </w:rPr>
        <w:t>-6</w:t>
      </w:r>
      <w:r w:rsidRPr="00274169">
        <w:t xml:space="preserve"> = 0,0001145 </w:t>
      </w:r>
      <w:r w:rsidRPr="00274169">
        <w:rPr>
          <w:i/>
        </w:rPr>
        <w:t>т/год</w:t>
      </w:r>
      <w:r w:rsidRPr="00274169">
        <w:t>;</w:t>
      </w:r>
    </w:p>
    <w:p w14:paraId="3E33C020" w14:textId="77777777" w:rsidR="00231D23" w:rsidRPr="00274169" w:rsidRDefault="00231D23" w:rsidP="00231D23">
      <w:r w:rsidRPr="00274169">
        <w:rPr>
          <w:b/>
          <w:i/>
        </w:rPr>
        <w:t>G</w:t>
      </w:r>
      <w:r w:rsidRPr="00274169">
        <w:rPr>
          <w:vertAlign w:val="superscript"/>
        </w:rPr>
        <w:t>П</w:t>
      </w:r>
      <w:r w:rsidRPr="00274169">
        <w:rPr>
          <w:i/>
          <w:vertAlign w:val="subscript"/>
        </w:rPr>
        <w:t>328</w:t>
      </w:r>
      <w:r w:rsidRPr="00274169">
        <w:t xml:space="preserve"> = (0,1623 · 1 + 0,027 · 1) / 3600 = 0,0000526 </w:t>
      </w:r>
      <w:r w:rsidRPr="00274169">
        <w:rPr>
          <w:i/>
        </w:rPr>
        <w:t>г/с</w:t>
      </w:r>
      <w:r w:rsidRPr="00274169">
        <w:t>;</w:t>
      </w:r>
    </w:p>
    <w:p w14:paraId="625E5F18" w14:textId="77777777" w:rsidR="00231D23" w:rsidRPr="00274169" w:rsidRDefault="00231D23" w:rsidP="00231D23">
      <w:pPr>
        <w:spacing w:before="240"/>
      </w:pPr>
      <w:r w:rsidRPr="00274169">
        <w:rPr>
          <w:b/>
          <w:i/>
        </w:rPr>
        <w:t>M</w:t>
      </w:r>
      <w:r w:rsidRPr="00274169">
        <w:rPr>
          <w:vertAlign w:val="superscript"/>
        </w:rPr>
        <w:t>Х</w:t>
      </w:r>
      <w:r w:rsidRPr="00274169">
        <w:rPr>
          <w:i/>
          <w:vertAlign w:val="subscript"/>
        </w:rPr>
        <w:t>1</w:t>
      </w:r>
      <w:r w:rsidRPr="00274169">
        <w:t xml:space="preserve"> = 0,024 · 12 + 0,23 · 0,1 + 0,012 · 1 = 0,323 </w:t>
      </w:r>
      <w:r w:rsidRPr="00274169">
        <w:rPr>
          <w:i/>
        </w:rPr>
        <w:t>г</w:t>
      </w:r>
      <w:r w:rsidRPr="00274169">
        <w:t>;</w:t>
      </w:r>
    </w:p>
    <w:p w14:paraId="597302E5" w14:textId="77777777" w:rsidR="00231D23" w:rsidRPr="00274169" w:rsidRDefault="00231D23" w:rsidP="00231D23">
      <w:r w:rsidRPr="00274169">
        <w:rPr>
          <w:b/>
          <w:i/>
        </w:rPr>
        <w:t>M</w:t>
      </w:r>
      <w:r w:rsidRPr="00274169">
        <w:rPr>
          <w:vertAlign w:val="superscript"/>
        </w:rPr>
        <w:t>Х</w:t>
      </w:r>
      <w:r w:rsidRPr="00274169">
        <w:rPr>
          <w:i/>
          <w:vertAlign w:val="subscript"/>
        </w:rPr>
        <w:t>2</w:t>
      </w:r>
      <w:r w:rsidRPr="00274169">
        <w:t xml:space="preserve"> = 0,15 · 0,1 + 0,012 · 1 = 0,027 </w:t>
      </w:r>
      <w:r w:rsidRPr="00274169">
        <w:rPr>
          <w:i/>
        </w:rPr>
        <w:t>г</w:t>
      </w:r>
      <w:r w:rsidRPr="00274169">
        <w:t>;</w:t>
      </w:r>
    </w:p>
    <w:p w14:paraId="2C42E99A" w14:textId="77777777" w:rsidR="00231D23" w:rsidRPr="00274169" w:rsidRDefault="00231D23" w:rsidP="00231D23">
      <w:r w:rsidRPr="00274169">
        <w:rPr>
          <w:b/>
          <w:i/>
        </w:rPr>
        <w:t>M</w:t>
      </w:r>
      <w:r w:rsidRPr="00274169">
        <w:rPr>
          <w:vertAlign w:val="superscript"/>
        </w:rPr>
        <w:t>Х</w:t>
      </w:r>
      <w:r w:rsidRPr="00274169">
        <w:rPr>
          <w:i/>
          <w:vertAlign w:val="subscript"/>
        </w:rPr>
        <w:t>328</w:t>
      </w:r>
      <w:r w:rsidRPr="00274169">
        <w:t xml:space="preserve"> = (0,323 + 0,027) · 31 · 5 · 10</w:t>
      </w:r>
      <w:r w:rsidRPr="00274169">
        <w:rPr>
          <w:vertAlign w:val="superscript"/>
        </w:rPr>
        <w:t>-6</w:t>
      </w:r>
      <w:r w:rsidRPr="00274169">
        <w:t xml:space="preserve"> = 0,0000543 </w:t>
      </w:r>
      <w:r w:rsidRPr="00274169">
        <w:rPr>
          <w:i/>
        </w:rPr>
        <w:t>т/год</w:t>
      </w:r>
      <w:r w:rsidRPr="00274169">
        <w:t>;</w:t>
      </w:r>
    </w:p>
    <w:p w14:paraId="1E088DB1" w14:textId="77777777" w:rsidR="00231D23" w:rsidRPr="00274169" w:rsidRDefault="00231D23" w:rsidP="00231D23">
      <w:r w:rsidRPr="00274169">
        <w:rPr>
          <w:b/>
          <w:i/>
        </w:rPr>
        <w:t>G</w:t>
      </w:r>
      <w:r w:rsidRPr="00274169">
        <w:rPr>
          <w:vertAlign w:val="superscript"/>
        </w:rPr>
        <w:t>Х</w:t>
      </w:r>
      <w:r w:rsidRPr="00274169">
        <w:rPr>
          <w:i/>
          <w:vertAlign w:val="subscript"/>
        </w:rPr>
        <w:t>328</w:t>
      </w:r>
      <w:r w:rsidRPr="00274169">
        <w:t xml:space="preserve"> = (0,323 · 1 + 0,027 · 1) / 3600 = 0,0000972 </w:t>
      </w:r>
      <w:r w:rsidRPr="00274169">
        <w:rPr>
          <w:i/>
        </w:rPr>
        <w:t>г/с</w:t>
      </w:r>
      <w:r w:rsidRPr="00274169">
        <w:t>;</w:t>
      </w:r>
    </w:p>
    <w:p w14:paraId="4930837C" w14:textId="77777777" w:rsidR="00231D23" w:rsidRPr="00274169" w:rsidRDefault="00231D23" w:rsidP="00231D23">
      <w:pPr>
        <w:spacing w:before="240"/>
      </w:pPr>
      <w:r w:rsidRPr="00274169">
        <w:rPr>
          <w:b/>
          <w:i/>
        </w:rPr>
        <w:t>M</w:t>
      </w:r>
      <w:r w:rsidRPr="00274169">
        <w:t xml:space="preserve"> = 0,0001086+0,0001145+0,0000543 = 0,0002774 </w:t>
      </w:r>
      <w:r w:rsidRPr="00274169">
        <w:rPr>
          <w:i/>
        </w:rPr>
        <w:t>т/год</w:t>
      </w:r>
      <w:r w:rsidRPr="00274169">
        <w:t>;</w:t>
      </w:r>
    </w:p>
    <w:p w14:paraId="65311120" w14:textId="77777777" w:rsidR="00231D23" w:rsidRPr="00274169" w:rsidRDefault="00231D23" w:rsidP="00231D23">
      <w:r w:rsidRPr="00274169">
        <w:rPr>
          <w:b/>
          <w:i/>
        </w:rPr>
        <w:t>G</w:t>
      </w:r>
      <w:r w:rsidRPr="00274169">
        <w:t xml:space="preserve"> = </w:t>
      </w:r>
      <w:proofErr w:type="spellStart"/>
      <w:r w:rsidRPr="00274169">
        <w:t>max</w:t>
      </w:r>
      <w:proofErr w:type="spellEnd"/>
      <w:r w:rsidRPr="00274169">
        <w:t xml:space="preserve">{0,0000283; 0,0000526; </w:t>
      </w:r>
      <w:r w:rsidRPr="00274169">
        <w:rPr>
          <w:u w:val="single"/>
        </w:rPr>
        <w:t>0,0000972</w:t>
      </w:r>
      <w:r w:rsidRPr="00274169">
        <w:t xml:space="preserve">} = 0,0000972 </w:t>
      </w:r>
      <w:r w:rsidRPr="00274169">
        <w:rPr>
          <w:i/>
        </w:rPr>
        <w:t>г/с</w:t>
      </w:r>
      <w:r w:rsidRPr="00274169">
        <w:t>.</w:t>
      </w:r>
    </w:p>
    <w:p w14:paraId="266AD3BD" w14:textId="77777777" w:rsidR="00231D23" w:rsidRPr="00274169" w:rsidRDefault="00231D23" w:rsidP="00231D23">
      <w:pPr>
        <w:spacing w:before="240"/>
      </w:pPr>
      <w:r w:rsidRPr="00274169">
        <w:rPr>
          <w:b/>
          <w:i/>
        </w:rPr>
        <w:t>M</w:t>
      </w:r>
      <w:r w:rsidRPr="00274169">
        <w:rPr>
          <w:vertAlign w:val="superscript"/>
        </w:rPr>
        <w:t>Т</w:t>
      </w:r>
      <w:r w:rsidRPr="00274169">
        <w:rPr>
          <w:i/>
          <w:vertAlign w:val="subscript"/>
        </w:rPr>
        <w:t>1</w:t>
      </w:r>
      <w:r w:rsidRPr="00274169">
        <w:t xml:space="preserve"> = 0,081 · 4 + 0,4 · 0,1 + 0,081 · 1 = 0,445 </w:t>
      </w:r>
      <w:r w:rsidRPr="00274169">
        <w:rPr>
          <w:i/>
        </w:rPr>
        <w:t>г</w:t>
      </w:r>
      <w:r w:rsidRPr="00274169">
        <w:t>;</w:t>
      </w:r>
    </w:p>
    <w:p w14:paraId="6B49CEB4" w14:textId="77777777" w:rsidR="00231D23" w:rsidRPr="00274169" w:rsidRDefault="00231D23" w:rsidP="00231D23">
      <w:r w:rsidRPr="00274169">
        <w:rPr>
          <w:b/>
          <w:i/>
        </w:rPr>
        <w:t>M</w:t>
      </w:r>
      <w:r w:rsidRPr="00274169">
        <w:rPr>
          <w:vertAlign w:val="superscript"/>
        </w:rPr>
        <w:t>Т</w:t>
      </w:r>
      <w:r w:rsidRPr="00274169">
        <w:rPr>
          <w:i/>
          <w:vertAlign w:val="subscript"/>
        </w:rPr>
        <w:t>2</w:t>
      </w:r>
      <w:r w:rsidRPr="00274169">
        <w:t xml:space="preserve"> = 0,4 · 0,1 + 0,081 · 1 = 0,121 </w:t>
      </w:r>
      <w:r w:rsidRPr="00274169">
        <w:rPr>
          <w:i/>
        </w:rPr>
        <w:t>г</w:t>
      </w:r>
      <w:r w:rsidRPr="00274169">
        <w:t>;</w:t>
      </w:r>
    </w:p>
    <w:p w14:paraId="098BAF74" w14:textId="77777777" w:rsidR="00231D23" w:rsidRPr="00274169" w:rsidRDefault="00231D23" w:rsidP="00231D23">
      <w:r w:rsidRPr="00274169">
        <w:rPr>
          <w:b/>
          <w:i/>
        </w:rPr>
        <w:t>M</w:t>
      </w:r>
      <w:r w:rsidRPr="00274169">
        <w:rPr>
          <w:vertAlign w:val="superscript"/>
        </w:rPr>
        <w:t>Т</w:t>
      </w:r>
      <w:r w:rsidRPr="00274169">
        <w:rPr>
          <w:i/>
          <w:vertAlign w:val="subscript"/>
        </w:rPr>
        <w:t>330</w:t>
      </w:r>
      <w:r w:rsidRPr="00274169">
        <w:t xml:space="preserve"> = (0,445 + 0,121) · 213 · 5 · 10</w:t>
      </w:r>
      <w:r w:rsidRPr="00274169">
        <w:rPr>
          <w:vertAlign w:val="superscript"/>
        </w:rPr>
        <w:t>-6</w:t>
      </w:r>
      <w:r w:rsidRPr="00274169">
        <w:t xml:space="preserve"> = 0,0006028 </w:t>
      </w:r>
      <w:r w:rsidRPr="00274169">
        <w:rPr>
          <w:i/>
        </w:rPr>
        <w:t>т/год</w:t>
      </w:r>
      <w:r w:rsidRPr="00274169">
        <w:t>;</w:t>
      </w:r>
    </w:p>
    <w:p w14:paraId="4ED6A385" w14:textId="77777777" w:rsidR="00231D23" w:rsidRPr="00274169" w:rsidRDefault="00231D23" w:rsidP="00231D23">
      <w:r w:rsidRPr="00274169">
        <w:rPr>
          <w:b/>
          <w:i/>
        </w:rPr>
        <w:t>G</w:t>
      </w:r>
      <w:r w:rsidRPr="00274169">
        <w:rPr>
          <w:vertAlign w:val="superscript"/>
        </w:rPr>
        <w:t>Т</w:t>
      </w:r>
      <w:r w:rsidRPr="00274169">
        <w:rPr>
          <w:i/>
          <w:vertAlign w:val="subscript"/>
        </w:rPr>
        <w:t>330</w:t>
      </w:r>
      <w:r w:rsidRPr="00274169">
        <w:t xml:space="preserve"> = (0,445 · 1 + 0,121 · 1) / 3600 = 0,0001572 </w:t>
      </w:r>
      <w:r w:rsidRPr="00274169">
        <w:rPr>
          <w:i/>
        </w:rPr>
        <w:t>г/с</w:t>
      </w:r>
      <w:r w:rsidRPr="00274169">
        <w:t>;</w:t>
      </w:r>
    </w:p>
    <w:p w14:paraId="1B4C0FDE" w14:textId="77777777" w:rsidR="00231D23" w:rsidRPr="00274169" w:rsidRDefault="00231D23" w:rsidP="00231D23">
      <w:pPr>
        <w:spacing w:before="240"/>
      </w:pPr>
      <w:r w:rsidRPr="00274169">
        <w:rPr>
          <w:b/>
          <w:i/>
        </w:rPr>
        <w:t>M</w:t>
      </w:r>
      <w:r w:rsidRPr="00274169">
        <w:rPr>
          <w:vertAlign w:val="superscript"/>
        </w:rPr>
        <w:t>П</w:t>
      </w:r>
      <w:r w:rsidRPr="00274169">
        <w:rPr>
          <w:i/>
          <w:vertAlign w:val="subscript"/>
        </w:rPr>
        <w:t>1</w:t>
      </w:r>
      <w:r w:rsidRPr="00274169">
        <w:t xml:space="preserve"> = 0,0873 · 6 + 0,45 · 0,1 + 0,081 · 1 = 0,6498 </w:t>
      </w:r>
      <w:r w:rsidRPr="00274169">
        <w:rPr>
          <w:i/>
        </w:rPr>
        <w:t>г</w:t>
      </w:r>
      <w:r w:rsidRPr="00274169">
        <w:t>;</w:t>
      </w:r>
    </w:p>
    <w:p w14:paraId="5009765D" w14:textId="77777777" w:rsidR="00231D23" w:rsidRPr="00274169" w:rsidRDefault="00231D23" w:rsidP="00231D23">
      <w:r w:rsidRPr="00274169">
        <w:rPr>
          <w:b/>
          <w:i/>
        </w:rPr>
        <w:t>M</w:t>
      </w:r>
      <w:r w:rsidRPr="00274169">
        <w:rPr>
          <w:vertAlign w:val="superscript"/>
        </w:rPr>
        <w:t>П</w:t>
      </w:r>
      <w:r w:rsidRPr="00274169">
        <w:rPr>
          <w:i/>
          <w:vertAlign w:val="subscript"/>
        </w:rPr>
        <w:t>2</w:t>
      </w:r>
      <w:r w:rsidRPr="00274169">
        <w:t xml:space="preserve"> = 0,4 · 0,1 + 0,081 · 1 = 0,121 </w:t>
      </w:r>
      <w:r w:rsidRPr="00274169">
        <w:rPr>
          <w:i/>
        </w:rPr>
        <w:t>г</w:t>
      </w:r>
      <w:r w:rsidRPr="00274169">
        <w:t>;</w:t>
      </w:r>
    </w:p>
    <w:p w14:paraId="160EA8E7" w14:textId="77777777" w:rsidR="00231D23" w:rsidRPr="00274169" w:rsidRDefault="00231D23" w:rsidP="00231D23">
      <w:r w:rsidRPr="00274169">
        <w:rPr>
          <w:b/>
          <w:i/>
        </w:rPr>
        <w:t>M</w:t>
      </w:r>
      <w:r w:rsidRPr="00274169">
        <w:rPr>
          <w:vertAlign w:val="superscript"/>
        </w:rPr>
        <w:t>П</w:t>
      </w:r>
      <w:r w:rsidRPr="00274169">
        <w:rPr>
          <w:i/>
          <w:vertAlign w:val="subscript"/>
        </w:rPr>
        <w:t>330</w:t>
      </w:r>
      <w:r w:rsidRPr="00274169">
        <w:t xml:space="preserve"> = (0,6498 + 0,121) · 121 · 5 · 10</w:t>
      </w:r>
      <w:r w:rsidRPr="00274169">
        <w:rPr>
          <w:vertAlign w:val="superscript"/>
        </w:rPr>
        <w:t>-6</w:t>
      </w:r>
      <w:r w:rsidRPr="00274169">
        <w:t xml:space="preserve"> = 0,0004663 </w:t>
      </w:r>
      <w:r w:rsidRPr="00274169">
        <w:rPr>
          <w:i/>
        </w:rPr>
        <w:t>т/год</w:t>
      </w:r>
      <w:r w:rsidRPr="00274169">
        <w:t>;</w:t>
      </w:r>
    </w:p>
    <w:p w14:paraId="4B725499" w14:textId="77777777" w:rsidR="00231D23" w:rsidRPr="00274169" w:rsidRDefault="00231D23" w:rsidP="00231D23">
      <w:r w:rsidRPr="00274169">
        <w:rPr>
          <w:b/>
          <w:i/>
        </w:rPr>
        <w:t>G</w:t>
      </w:r>
      <w:r w:rsidRPr="00274169">
        <w:rPr>
          <w:vertAlign w:val="superscript"/>
        </w:rPr>
        <w:t>П</w:t>
      </w:r>
      <w:r w:rsidRPr="00274169">
        <w:rPr>
          <w:i/>
          <w:vertAlign w:val="subscript"/>
        </w:rPr>
        <w:t>330</w:t>
      </w:r>
      <w:r w:rsidRPr="00274169">
        <w:t xml:space="preserve"> = (0,6498 · 1 + 0,121 · 1) / 3600 = 0,0002141 </w:t>
      </w:r>
      <w:r w:rsidRPr="00274169">
        <w:rPr>
          <w:i/>
        </w:rPr>
        <w:t>г/с</w:t>
      </w:r>
      <w:r w:rsidRPr="00274169">
        <w:t>;</w:t>
      </w:r>
    </w:p>
    <w:p w14:paraId="7C2451A3" w14:textId="77777777" w:rsidR="00231D23" w:rsidRPr="00274169" w:rsidRDefault="00231D23" w:rsidP="00231D23">
      <w:pPr>
        <w:spacing w:before="240"/>
      </w:pPr>
      <w:r w:rsidRPr="00274169">
        <w:rPr>
          <w:b/>
          <w:i/>
        </w:rPr>
        <w:t>M</w:t>
      </w:r>
      <w:r w:rsidRPr="00274169">
        <w:rPr>
          <w:vertAlign w:val="superscript"/>
        </w:rPr>
        <w:t>Х</w:t>
      </w:r>
      <w:r w:rsidRPr="00274169">
        <w:rPr>
          <w:i/>
          <w:vertAlign w:val="subscript"/>
        </w:rPr>
        <w:t>1</w:t>
      </w:r>
      <w:r w:rsidRPr="00274169">
        <w:t xml:space="preserve"> = 0,097 · 12 + 0,5 · 0,1 + 0,081 · 1 = 1,295 </w:t>
      </w:r>
      <w:r w:rsidRPr="00274169">
        <w:rPr>
          <w:i/>
        </w:rPr>
        <w:t>г</w:t>
      </w:r>
      <w:r w:rsidRPr="00274169">
        <w:t>;</w:t>
      </w:r>
    </w:p>
    <w:p w14:paraId="185CD52D" w14:textId="77777777" w:rsidR="00231D23" w:rsidRPr="00274169" w:rsidRDefault="00231D23" w:rsidP="00231D23">
      <w:r w:rsidRPr="00274169">
        <w:rPr>
          <w:b/>
          <w:i/>
        </w:rPr>
        <w:t>M</w:t>
      </w:r>
      <w:r w:rsidRPr="00274169">
        <w:rPr>
          <w:vertAlign w:val="superscript"/>
        </w:rPr>
        <w:t>Х</w:t>
      </w:r>
      <w:r w:rsidRPr="00274169">
        <w:rPr>
          <w:i/>
          <w:vertAlign w:val="subscript"/>
        </w:rPr>
        <w:t>2</w:t>
      </w:r>
      <w:r w:rsidRPr="00274169">
        <w:t xml:space="preserve"> = 0,4 · 0,1 + 0,081 · 1 = 0,121 </w:t>
      </w:r>
      <w:r w:rsidRPr="00274169">
        <w:rPr>
          <w:i/>
        </w:rPr>
        <w:t>г</w:t>
      </w:r>
      <w:r w:rsidRPr="00274169">
        <w:t>;</w:t>
      </w:r>
    </w:p>
    <w:p w14:paraId="3C6AD5AC" w14:textId="77777777" w:rsidR="00231D23" w:rsidRPr="00274169" w:rsidRDefault="00231D23" w:rsidP="00231D23">
      <w:r w:rsidRPr="00274169">
        <w:rPr>
          <w:b/>
          <w:i/>
        </w:rPr>
        <w:t>M</w:t>
      </w:r>
      <w:r w:rsidRPr="00274169">
        <w:rPr>
          <w:vertAlign w:val="superscript"/>
        </w:rPr>
        <w:t>Х</w:t>
      </w:r>
      <w:r w:rsidRPr="00274169">
        <w:rPr>
          <w:i/>
          <w:vertAlign w:val="subscript"/>
        </w:rPr>
        <w:t>330</w:t>
      </w:r>
      <w:r w:rsidRPr="00274169">
        <w:t xml:space="preserve"> = (1,295 + 0,121) · 31 · 5 · 10</w:t>
      </w:r>
      <w:r w:rsidRPr="00274169">
        <w:rPr>
          <w:vertAlign w:val="superscript"/>
        </w:rPr>
        <w:t>-6</w:t>
      </w:r>
      <w:r w:rsidRPr="00274169">
        <w:t xml:space="preserve"> = 0,0002195 </w:t>
      </w:r>
      <w:r w:rsidRPr="00274169">
        <w:rPr>
          <w:i/>
        </w:rPr>
        <w:t>т/год</w:t>
      </w:r>
      <w:r w:rsidRPr="00274169">
        <w:t>;</w:t>
      </w:r>
    </w:p>
    <w:p w14:paraId="6993F568" w14:textId="77777777" w:rsidR="00231D23" w:rsidRPr="00274169" w:rsidRDefault="00231D23" w:rsidP="00231D23">
      <w:r w:rsidRPr="00274169">
        <w:rPr>
          <w:b/>
          <w:i/>
        </w:rPr>
        <w:t>G</w:t>
      </w:r>
      <w:r w:rsidRPr="00274169">
        <w:rPr>
          <w:vertAlign w:val="superscript"/>
        </w:rPr>
        <w:t>Х</w:t>
      </w:r>
      <w:r w:rsidRPr="00274169">
        <w:rPr>
          <w:i/>
          <w:vertAlign w:val="subscript"/>
        </w:rPr>
        <w:t>330</w:t>
      </w:r>
      <w:r w:rsidRPr="00274169">
        <w:t xml:space="preserve"> = (1,295 · 1 + 0,121 · 1) / 3600 = 0,0003933 </w:t>
      </w:r>
      <w:r w:rsidRPr="00274169">
        <w:rPr>
          <w:i/>
        </w:rPr>
        <w:t>г/с</w:t>
      </w:r>
      <w:r w:rsidRPr="00274169">
        <w:t>;</w:t>
      </w:r>
    </w:p>
    <w:p w14:paraId="6C3A9362" w14:textId="77777777" w:rsidR="00231D23" w:rsidRPr="00274169" w:rsidRDefault="00231D23" w:rsidP="00231D23">
      <w:pPr>
        <w:spacing w:before="240"/>
      </w:pPr>
      <w:r w:rsidRPr="00274169">
        <w:rPr>
          <w:b/>
          <w:i/>
        </w:rPr>
        <w:t>M</w:t>
      </w:r>
      <w:r w:rsidRPr="00274169">
        <w:t xml:space="preserve"> = 0,0006028+0,0004663+0,0002195 = 0,0012886 </w:t>
      </w:r>
      <w:r w:rsidRPr="00274169">
        <w:rPr>
          <w:i/>
        </w:rPr>
        <w:t>т/год</w:t>
      </w:r>
      <w:r w:rsidRPr="00274169">
        <w:t>;</w:t>
      </w:r>
    </w:p>
    <w:p w14:paraId="1E35196E" w14:textId="77777777" w:rsidR="00231D23" w:rsidRPr="00274169" w:rsidRDefault="00231D23" w:rsidP="00231D23">
      <w:r w:rsidRPr="00274169">
        <w:rPr>
          <w:b/>
          <w:i/>
        </w:rPr>
        <w:t>G</w:t>
      </w:r>
      <w:r w:rsidRPr="00274169">
        <w:t xml:space="preserve"> = </w:t>
      </w:r>
      <w:proofErr w:type="spellStart"/>
      <w:r w:rsidRPr="00274169">
        <w:t>max</w:t>
      </w:r>
      <w:proofErr w:type="spellEnd"/>
      <w:r w:rsidRPr="00274169">
        <w:t xml:space="preserve">{0,0001572; 0,0002141; </w:t>
      </w:r>
      <w:r w:rsidRPr="00274169">
        <w:rPr>
          <w:u w:val="single"/>
        </w:rPr>
        <w:t>0,0003933</w:t>
      </w:r>
      <w:r w:rsidRPr="00274169">
        <w:t xml:space="preserve">} = 0,0003933 </w:t>
      </w:r>
      <w:r w:rsidRPr="00274169">
        <w:rPr>
          <w:i/>
        </w:rPr>
        <w:t>г/с</w:t>
      </w:r>
      <w:r w:rsidRPr="00274169">
        <w:t>.</w:t>
      </w:r>
    </w:p>
    <w:p w14:paraId="761D4A21" w14:textId="77777777" w:rsidR="00231D23" w:rsidRPr="00274169" w:rsidRDefault="00231D23" w:rsidP="00231D23">
      <w:pPr>
        <w:spacing w:before="240"/>
      </w:pPr>
      <w:r w:rsidRPr="00274169">
        <w:rPr>
          <w:b/>
          <w:i/>
        </w:rPr>
        <w:t>M</w:t>
      </w:r>
      <w:r w:rsidRPr="00274169">
        <w:rPr>
          <w:vertAlign w:val="superscript"/>
        </w:rPr>
        <w:t>Т</w:t>
      </w:r>
      <w:r w:rsidRPr="00274169">
        <w:rPr>
          <w:i/>
          <w:vertAlign w:val="subscript"/>
        </w:rPr>
        <w:t>1</w:t>
      </w:r>
      <w:r w:rsidRPr="00274169">
        <w:t xml:space="preserve"> = 0,86 · 4 + 4,1 · 0,1 + 0,54 · 1 = 4,39 </w:t>
      </w:r>
      <w:r w:rsidRPr="00274169">
        <w:rPr>
          <w:i/>
        </w:rPr>
        <w:t>г</w:t>
      </w:r>
      <w:r w:rsidRPr="00274169">
        <w:t>;</w:t>
      </w:r>
    </w:p>
    <w:p w14:paraId="5CB1C487" w14:textId="77777777" w:rsidR="00231D23" w:rsidRPr="00274169" w:rsidRDefault="00231D23" w:rsidP="00231D23">
      <w:r w:rsidRPr="00274169">
        <w:rPr>
          <w:b/>
          <w:i/>
        </w:rPr>
        <w:t>M</w:t>
      </w:r>
      <w:r w:rsidRPr="00274169">
        <w:rPr>
          <w:vertAlign w:val="superscript"/>
        </w:rPr>
        <w:t>Т</w:t>
      </w:r>
      <w:r w:rsidRPr="00274169">
        <w:rPr>
          <w:i/>
          <w:vertAlign w:val="subscript"/>
        </w:rPr>
        <w:t>2</w:t>
      </w:r>
      <w:r w:rsidRPr="00274169">
        <w:t xml:space="preserve"> = 4,1 · 0,1 + 0,54 · 1 = 0,95 </w:t>
      </w:r>
      <w:r w:rsidRPr="00274169">
        <w:rPr>
          <w:i/>
        </w:rPr>
        <w:t>г</w:t>
      </w:r>
      <w:r w:rsidRPr="00274169">
        <w:t>;</w:t>
      </w:r>
    </w:p>
    <w:p w14:paraId="2ACD68A7" w14:textId="77777777" w:rsidR="00231D23" w:rsidRPr="00274169" w:rsidRDefault="00231D23" w:rsidP="00231D23">
      <w:r w:rsidRPr="00274169">
        <w:rPr>
          <w:b/>
          <w:i/>
        </w:rPr>
        <w:t>M</w:t>
      </w:r>
      <w:r w:rsidRPr="00274169">
        <w:rPr>
          <w:vertAlign w:val="superscript"/>
        </w:rPr>
        <w:t>Т</w:t>
      </w:r>
      <w:r w:rsidRPr="00274169">
        <w:rPr>
          <w:i/>
          <w:vertAlign w:val="subscript"/>
        </w:rPr>
        <w:t>337</w:t>
      </w:r>
      <w:r w:rsidRPr="00274169">
        <w:t xml:space="preserve"> = (4,39 + 0,95) · 213 · 5 · 10</w:t>
      </w:r>
      <w:r w:rsidRPr="00274169">
        <w:rPr>
          <w:vertAlign w:val="superscript"/>
        </w:rPr>
        <w:t>-6</w:t>
      </w:r>
      <w:r w:rsidRPr="00274169">
        <w:t xml:space="preserve"> = 0,0056871 </w:t>
      </w:r>
      <w:r w:rsidRPr="00274169">
        <w:rPr>
          <w:i/>
        </w:rPr>
        <w:t>т/год</w:t>
      </w:r>
      <w:r w:rsidRPr="00274169">
        <w:t>;</w:t>
      </w:r>
    </w:p>
    <w:p w14:paraId="2534A0F1" w14:textId="77777777" w:rsidR="00231D23" w:rsidRPr="00274169" w:rsidRDefault="00231D23" w:rsidP="00231D23">
      <w:r w:rsidRPr="00274169">
        <w:rPr>
          <w:b/>
          <w:i/>
        </w:rPr>
        <w:lastRenderedPageBreak/>
        <w:t>G</w:t>
      </w:r>
      <w:r w:rsidRPr="00274169">
        <w:rPr>
          <w:vertAlign w:val="superscript"/>
        </w:rPr>
        <w:t>Т</w:t>
      </w:r>
      <w:r w:rsidRPr="00274169">
        <w:rPr>
          <w:i/>
          <w:vertAlign w:val="subscript"/>
        </w:rPr>
        <w:t>337</w:t>
      </w:r>
      <w:r w:rsidRPr="00274169">
        <w:t xml:space="preserve"> = (4,39 · 1 + 0,95 · 1) / 3600 = 0,0014833 </w:t>
      </w:r>
      <w:r w:rsidRPr="00274169">
        <w:rPr>
          <w:i/>
        </w:rPr>
        <w:t>г/с</w:t>
      </w:r>
      <w:r w:rsidRPr="00274169">
        <w:t>;</w:t>
      </w:r>
    </w:p>
    <w:p w14:paraId="6F0F01F5" w14:textId="77777777" w:rsidR="00231D23" w:rsidRPr="00274169" w:rsidRDefault="00231D23" w:rsidP="00231D23">
      <w:pPr>
        <w:spacing w:before="240"/>
      </w:pPr>
      <w:r w:rsidRPr="00274169">
        <w:rPr>
          <w:b/>
          <w:i/>
        </w:rPr>
        <w:t>M</w:t>
      </w:r>
      <w:r w:rsidRPr="00274169">
        <w:rPr>
          <w:vertAlign w:val="superscript"/>
        </w:rPr>
        <w:t>П</w:t>
      </w:r>
      <w:r w:rsidRPr="00274169">
        <w:rPr>
          <w:i/>
          <w:vertAlign w:val="subscript"/>
        </w:rPr>
        <w:t>1</w:t>
      </w:r>
      <w:r w:rsidRPr="00274169">
        <w:t xml:space="preserve"> = 1,161 · 6 + 4,41 · 0,1 + 0,54 · 1 = 7,947 </w:t>
      </w:r>
      <w:r w:rsidRPr="00274169">
        <w:rPr>
          <w:i/>
        </w:rPr>
        <w:t>г</w:t>
      </w:r>
      <w:r w:rsidRPr="00274169">
        <w:t>;</w:t>
      </w:r>
    </w:p>
    <w:p w14:paraId="2DCB0DFD" w14:textId="77777777" w:rsidR="00231D23" w:rsidRPr="00274169" w:rsidRDefault="00231D23" w:rsidP="00231D23">
      <w:r w:rsidRPr="00274169">
        <w:rPr>
          <w:b/>
          <w:i/>
        </w:rPr>
        <w:t>M</w:t>
      </w:r>
      <w:r w:rsidRPr="00274169">
        <w:rPr>
          <w:vertAlign w:val="superscript"/>
        </w:rPr>
        <w:t>П</w:t>
      </w:r>
      <w:r w:rsidRPr="00274169">
        <w:rPr>
          <w:i/>
          <w:vertAlign w:val="subscript"/>
        </w:rPr>
        <w:t>2</w:t>
      </w:r>
      <w:r w:rsidRPr="00274169">
        <w:t xml:space="preserve"> = 4,1 · 0,1 + 0,54 · 1 = 0,95 </w:t>
      </w:r>
      <w:r w:rsidRPr="00274169">
        <w:rPr>
          <w:i/>
        </w:rPr>
        <w:t>г</w:t>
      </w:r>
      <w:r w:rsidRPr="00274169">
        <w:t>;</w:t>
      </w:r>
    </w:p>
    <w:p w14:paraId="61E471A8" w14:textId="77777777" w:rsidR="00231D23" w:rsidRPr="00274169" w:rsidRDefault="00231D23" w:rsidP="00231D23">
      <w:r w:rsidRPr="00274169">
        <w:rPr>
          <w:b/>
          <w:i/>
        </w:rPr>
        <w:t>M</w:t>
      </w:r>
      <w:r w:rsidRPr="00274169">
        <w:rPr>
          <w:vertAlign w:val="superscript"/>
        </w:rPr>
        <w:t>П</w:t>
      </w:r>
      <w:r w:rsidRPr="00274169">
        <w:rPr>
          <w:i/>
          <w:vertAlign w:val="subscript"/>
        </w:rPr>
        <w:t>337</w:t>
      </w:r>
      <w:r w:rsidRPr="00274169">
        <w:t xml:space="preserve"> = (7,947 + 0,95) · 121 · 5 · 10</w:t>
      </w:r>
      <w:r w:rsidRPr="00274169">
        <w:rPr>
          <w:vertAlign w:val="superscript"/>
        </w:rPr>
        <w:t>-6</w:t>
      </w:r>
      <w:r w:rsidRPr="00274169">
        <w:t xml:space="preserve"> = 0,0053827 </w:t>
      </w:r>
      <w:r w:rsidRPr="00274169">
        <w:rPr>
          <w:i/>
        </w:rPr>
        <w:t>т/год</w:t>
      </w:r>
      <w:r w:rsidRPr="00274169">
        <w:t>;</w:t>
      </w:r>
    </w:p>
    <w:p w14:paraId="13E93691" w14:textId="77777777" w:rsidR="00231D23" w:rsidRPr="00274169" w:rsidRDefault="00231D23" w:rsidP="00231D23">
      <w:r w:rsidRPr="00274169">
        <w:rPr>
          <w:b/>
          <w:i/>
        </w:rPr>
        <w:t>G</w:t>
      </w:r>
      <w:r w:rsidRPr="00274169">
        <w:rPr>
          <w:vertAlign w:val="superscript"/>
        </w:rPr>
        <w:t>П</w:t>
      </w:r>
      <w:r w:rsidRPr="00274169">
        <w:rPr>
          <w:i/>
          <w:vertAlign w:val="subscript"/>
        </w:rPr>
        <w:t>337</w:t>
      </w:r>
      <w:r w:rsidRPr="00274169">
        <w:t xml:space="preserve"> = (7,947 · 1 + 0,95 · 1) / 3600 = 0,0024714 </w:t>
      </w:r>
      <w:r w:rsidRPr="00274169">
        <w:rPr>
          <w:i/>
        </w:rPr>
        <w:t>г/с</w:t>
      </w:r>
      <w:r w:rsidRPr="00274169">
        <w:t>;</w:t>
      </w:r>
    </w:p>
    <w:p w14:paraId="74DF07CE" w14:textId="77777777" w:rsidR="00231D23" w:rsidRPr="00274169" w:rsidRDefault="00231D23" w:rsidP="00231D23">
      <w:pPr>
        <w:spacing w:before="240"/>
      </w:pPr>
      <w:r w:rsidRPr="00274169">
        <w:rPr>
          <w:b/>
          <w:i/>
        </w:rPr>
        <w:t>M</w:t>
      </w:r>
      <w:r w:rsidRPr="00274169">
        <w:rPr>
          <w:vertAlign w:val="superscript"/>
        </w:rPr>
        <w:t>Х</w:t>
      </w:r>
      <w:r w:rsidRPr="00274169">
        <w:rPr>
          <w:i/>
          <w:vertAlign w:val="subscript"/>
        </w:rPr>
        <w:t>1</w:t>
      </w:r>
      <w:r w:rsidRPr="00274169">
        <w:t xml:space="preserve"> = 1,29 · 12 + 4,9 · 0,1 + 0,54 · 1 = 16,51 </w:t>
      </w:r>
      <w:r w:rsidRPr="00274169">
        <w:rPr>
          <w:i/>
        </w:rPr>
        <w:t>г</w:t>
      </w:r>
      <w:r w:rsidRPr="00274169">
        <w:t>;</w:t>
      </w:r>
    </w:p>
    <w:p w14:paraId="2B3B4D58" w14:textId="77777777" w:rsidR="00231D23" w:rsidRPr="00274169" w:rsidRDefault="00231D23" w:rsidP="00231D23">
      <w:r w:rsidRPr="00274169">
        <w:rPr>
          <w:b/>
          <w:i/>
        </w:rPr>
        <w:t>M</w:t>
      </w:r>
      <w:r w:rsidRPr="00274169">
        <w:rPr>
          <w:vertAlign w:val="superscript"/>
        </w:rPr>
        <w:t>Х</w:t>
      </w:r>
      <w:r w:rsidRPr="00274169">
        <w:rPr>
          <w:i/>
          <w:vertAlign w:val="subscript"/>
        </w:rPr>
        <w:t>2</w:t>
      </w:r>
      <w:r w:rsidRPr="00274169">
        <w:t xml:space="preserve"> = 4,1 · 0,1 + 0,54 · 1 = 0,95 </w:t>
      </w:r>
      <w:r w:rsidRPr="00274169">
        <w:rPr>
          <w:i/>
        </w:rPr>
        <w:t>г</w:t>
      </w:r>
      <w:r w:rsidRPr="00274169">
        <w:t>;</w:t>
      </w:r>
    </w:p>
    <w:p w14:paraId="1D12E4D7" w14:textId="77777777" w:rsidR="00231D23" w:rsidRPr="00274169" w:rsidRDefault="00231D23" w:rsidP="00231D23">
      <w:r w:rsidRPr="00274169">
        <w:rPr>
          <w:b/>
          <w:i/>
        </w:rPr>
        <w:t>M</w:t>
      </w:r>
      <w:r w:rsidRPr="00274169">
        <w:rPr>
          <w:vertAlign w:val="superscript"/>
        </w:rPr>
        <w:t>Х</w:t>
      </w:r>
      <w:r w:rsidRPr="00274169">
        <w:rPr>
          <w:i/>
          <w:vertAlign w:val="subscript"/>
        </w:rPr>
        <w:t>337</w:t>
      </w:r>
      <w:r w:rsidRPr="00274169">
        <w:t xml:space="preserve"> = (16,51 + 0,95) · 31 · 5 · 10</w:t>
      </w:r>
      <w:r w:rsidRPr="00274169">
        <w:rPr>
          <w:vertAlign w:val="superscript"/>
        </w:rPr>
        <w:t>-6</w:t>
      </w:r>
      <w:r w:rsidRPr="00274169">
        <w:t xml:space="preserve"> = 0,0027063 </w:t>
      </w:r>
      <w:r w:rsidRPr="00274169">
        <w:rPr>
          <w:i/>
        </w:rPr>
        <w:t>т/год</w:t>
      </w:r>
      <w:r w:rsidRPr="00274169">
        <w:t>;</w:t>
      </w:r>
    </w:p>
    <w:p w14:paraId="78E1C499" w14:textId="77777777" w:rsidR="00231D23" w:rsidRPr="00274169" w:rsidRDefault="00231D23" w:rsidP="00231D23">
      <w:r w:rsidRPr="00274169">
        <w:rPr>
          <w:b/>
          <w:i/>
        </w:rPr>
        <w:t>G</w:t>
      </w:r>
      <w:r w:rsidRPr="00274169">
        <w:rPr>
          <w:vertAlign w:val="superscript"/>
        </w:rPr>
        <w:t>Х</w:t>
      </w:r>
      <w:r w:rsidRPr="00274169">
        <w:rPr>
          <w:i/>
          <w:vertAlign w:val="subscript"/>
        </w:rPr>
        <w:t>337</w:t>
      </w:r>
      <w:r w:rsidRPr="00274169">
        <w:t xml:space="preserve"> = (16,51 · 1 + 0,95 · 1) / 3600 = 0,00485 </w:t>
      </w:r>
      <w:r w:rsidRPr="00274169">
        <w:rPr>
          <w:i/>
        </w:rPr>
        <w:t>г/с</w:t>
      </w:r>
      <w:r w:rsidRPr="00274169">
        <w:t>;</w:t>
      </w:r>
    </w:p>
    <w:p w14:paraId="08402024" w14:textId="77777777" w:rsidR="00231D23" w:rsidRPr="00274169" w:rsidRDefault="00231D23" w:rsidP="00231D23">
      <w:pPr>
        <w:spacing w:before="240"/>
      </w:pPr>
      <w:r w:rsidRPr="00274169">
        <w:rPr>
          <w:b/>
          <w:i/>
        </w:rPr>
        <w:t>M</w:t>
      </w:r>
      <w:r w:rsidRPr="00274169">
        <w:t xml:space="preserve"> = 0,0056871+0,0053827+0,0027063 = 0,0137761 </w:t>
      </w:r>
      <w:r w:rsidRPr="00274169">
        <w:rPr>
          <w:i/>
        </w:rPr>
        <w:t>т/год</w:t>
      </w:r>
      <w:r w:rsidRPr="00274169">
        <w:t>;</w:t>
      </w:r>
    </w:p>
    <w:p w14:paraId="1F1DB09D" w14:textId="77777777" w:rsidR="00231D23" w:rsidRPr="00274169" w:rsidRDefault="00231D23" w:rsidP="00231D23">
      <w:r w:rsidRPr="00274169">
        <w:rPr>
          <w:b/>
          <w:i/>
        </w:rPr>
        <w:t>G</w:t>
      </w:r>
      <w:r w:rsidRPr="00274169">
        <w:t xml:space="preserve"> = </w:t>
      </w:r>
      <w:proofErr w:type="spellStart"/>
      <w:r w:rsidRPr="00274169">
        <w:t>max</w:t>
      </w:r>
      <w:proofErr w:type="spellEnd"/>
      <w:r w:rsidRPr="00274169">
        <w:t xml:space="preserve">{0,0014833; 0,0024714; </w:t>
      </w:r>
      <w:r w:rsidRPr="00274169">
        <w:rPr>
          <w:u w:val="single"/>
        </w:rPr>
        <w:t>0,00485</w:t>
      </w:r>
      <w:r w:rsidRPr="00274169">
        <w:t xml:space="preserve">} = 0,00485 </w:t>
      </w:r>
      <w:r w:rsidRPr="00274169">
        <w:rPr>
          <w:i/>
        </w:rPr>
        <w:t>г/с</w:t>
      </w:r>
      <w:r w:rsidRPr="00274169">
        <w:t>.</w:t>
      </w:r>
    </w:p>
    <w:p w14:paraId="510D3EF7" w14:textId="77777777" w:rsidR="00231D23" w:rsidRPr="00274169" w:rsidRDefault="00231D23" w:rsidP="00231D23">
      <w:pPr>
        <w:spacing w:before="240"/>
      </w:pPr>
      <w:r w:rsidRPr="00274169">
        <w:rPr>
          <w:b/>
          <w:i/>
        </w:rPr>
        <w:t>M</w:t>
      </w:r>
      <w:r w:rsidRPr="00274169">
        <w:rPr>
          <w:vertAlign w:val="superscript"/>
        </w:rPr>
        <w:t>Т</w:t>
      </w:r>
      <w:r w:rsidRPr="00274169">
        <w:rPr>
          <w:i/>
          <w:vertAlign w:val="subscript"/>
        </w:rPr>
        <w:t>1</w:t>
      </w:r>
      <w:r w:rsidRPr="00274169">
        <w:t xml:space="preserve"> = 0,38 · 4 + 0,6 · 0,1 + 0,27 · 1 = 1,85 </w:t>
      </w:r>
      <w:r w:rsidRPr="00274169">
        <w:rPr>
          <w:i/>
        </w:rPr>
        <w:t>г</w:t>
      </w:r>
      <w:r w:rsidRPr="00274169">
        <w:t>;</w:t>
      </w:r>
    </w:p>
    <w:p w14:paraId="043571F6" w14:textId="77777777" w:rsidR="00231D23" w:rsidRPr="00274169" w:rsidRDefault="00231D23" w:rsidP="00231D23">
      <w:r w:rsidRPr="00274169">
        <w:rPr>
          <w:b/>
          <w:i/>
        </w:rPr>
        <w:t>M</w:t>
      </w:r>
      <w:r w:rsidRPr="00274169">
        <w:rPr>
          <w:vertAlign w:val="superscript"/>
        </w:rPr>
        <w:t>Т</w:t>
      </w:r>
      <w:r w:rsidRPr="00274169">
        <w:rPr>
          <w:i/>
          <w:vertAlign w:val="subscript"/>
        </w:rPr>
        <w:t>2</w:t>
      </w:r>
      <w:r w:rsidRPr="00274169">
        <w:t xml:space="preserve"> = 0,6 · 0,1 + 0,27 · 1 = 0,33 </w:t>
      </w:r>
      <w:r w:rsidRPr="00274169">
        <w:rPr>
          <w:i/>
        </w:rPr>
        <w:t>г</w:t>
      </w:r>
      <w:r w:rsidRPr="00274169">
        <w:t>;</w:t>
      </w:r>
    </w:p>
    <w:p w14:paraId="116190E2" w14:textId="77777777" w:rsidR="00231D23" w:rsidRPr="00274169" w:rsidRDefault="00231D23" w:rsidP="00231D23">
      <w:r w:rsidRPr="00274169">
        <w:rPr>
          <w:b/>
          <w:i/>
        </w:rPr>
        <w:t>M</w:t>
      </w:r>
      <w:r w:rsidRPr="00274169">
        <w:rPr>
          <w:vertAlign w:val="superscript"/>
        </w:rPr>
        <w:t>Т</w:t>
      </w:r>
      <w:r w:rsidRPr="00274169">
        <w:rPr>
          <w:i/>
          <w:vertAlign w:val="subscript"/>
        </w:rPr>
        <w:t>2732</w:t>
      </w:r>
      <w:r w:rsidRPr="00274169">
        <w:t xml:space="preserve"> = (1,85 + 0,33) · 213 · 5 · 10</w:t>
      </w:r>
      <w:r w:rsidRPr="00274169">
        <w:rPr>
          <w:vertAlign w:val="superscript"/>
        </w:rPr>
        <w:t>-6</w:t>
      </w:r>
      <w:r w:rsidRPr="00274169">
        <w:t xml:space="preserve"> = 0,0023217 </w:t>
      </w:r>
      <w:r w:rsidRPr="00274169">
        <w:rPr>
          <w:i/>
        </w:rPr>
        <w:t>т/год</w:t>
      </w:r>
      <w:r w:rsidRPr="00274169">
        <w:t>;</w:t>
      </w:r>
    </w:p>
    <w:p w14:paraId="66FFEF83" w14:textId="77777777" w:rsidR="00231D23" w:rsidRPr="00274169" w:rsidRDefault="00231D23" w:rsidP="00231D23">
      <w:r w:rsidRPr="00274169">
        <w:rPr>
          <w:b/>
          <w:i/>
        </w:rPr>
        <w:t>G</w:t>
      </w:r>
      <w:r w:rsidRPr="00274169">
        <w:rPr>
          <w:vertAlign w:val="superscript"/>
        </w:rPr>
        <w:t>Т</w:t>
      </w:r>
      <w:r w:rsidRPr="00274169">
        <w:rPr>
          <w:i/>
          <w:vertAlign w:val="subscript"/>
        </w:rPr>
        <w:t>2732</w:t>
      </w:r>
      <w:r w:rsidRPr="00274169">
        <w:t xml:space="preserve"> = (1,85 · 1 + 0,33 · 1) / 3600 = 0,0006056 </w:t>
      </w:r>
      <w:r w:rsidRPr="00274169">
        <w:rPr>
          <w:i/>
        </w:rPr>
        <w:t>г/с</w:t>
      </w:r>
      <w:r w:rsidRPr="00274169">
        <w:t>;</w:t>
      </w:r>
    </w:p>
    <w:p w14:paraId="03946463" w14:textId="77777777" w:rsidR="00231D23" w:rsidRPr="00274169" w:rsidRDefault="00231D23" w:rsidP="00231D23">
      <w:pPr>
        <w:spacing w:before="240"/>
      </w:pPr>
      <w:r w:rsidRPr="00274169">
        <w:rPr>
          <w:b/>
          <w:i/>
        </w:rPr>
        <w:t>M</w:t>
      </w:r>
      <w:r w:rsidRPr="00274169">
        <w:rPr>
          <w:vertAlign w:val="superscript"/>
        </w:rPr>
        <w:t>П</w:t>
      </w:r>
      <w:r w:rsidRPr="00274169">
        <w:rPr>
          <w:i/>
          <w:vertAlign w:val="subscript"/>
        </w:rPr>
        <w:t>1</w:t>
      </w:r>
      <w:r w:rsidRPr="00274169">
        <w:t xml:space="preserve"> = 0,414 · 6 + 0,63 · 0,1 + 0,27 · 1 = 2,817 </w:t>
      </w:r>
      <w:r w:rsidRPr="00274169">
        <w:rPr>
          <w:i/>
        </w:rPr>
        <w:t>г</w:t>
      </w:r>
      <w:r w:rsidRPr="00274169">
        <w:t>;</w:t>
      </w:r>
    </w:p>
    <w:p w14:paraId="6EDBDDBD" w14:textId="77777777" w:rsidR="00231D23" w:rsidRPr="00274169" w:rsidRDefault="00231D23" w:rsidP="00231D23">
      <w:r w:rsidRPr="00274169">
        <w:rPr>
          <w:b/>
          <w:i/>
        </w:rPr>
        <w:t>M</w:t>
      </w:r>
      <w:r w:rsidRPr="00274169">
        <w:rPr>
          <w:vertAlign w:val="superscript"/>
        </w:rPr>
        <w:t>П</w:t>
      </w:r>
      <w:r w:rsidRPr="00274169">
        <w:rPr>
          <w:i/>
          <w:vertAlign w:val="subscript"/>
        </w:rPr>
        <w:t>2</w:t>
      </w:r>
      <w:r w:rsidRPr="00274169">
        <w:t xml:space="preserve"> = 0,6 · 0,1 + 0,27 · 1 = 0,33 </w:t>
      </w:r>
      <w:r w:rsidRPr="00274169">
        <w:rPr>
          <w:i/>
        </w:rPr>
        <w:t>г</w:t>
      </w:r>
      <w:r w:rsidRPr="00274169">
        <w:t>;</w:t>
      </w:r>
    </w:p>
    <w:p w14:paraId="03D68936" w14:textId="77777777" w:rsidR="00231D23" w:rsidRPr="00274169" w:rsidRDefault="00231D23" w:rsidP="00231D23">
      <w:r w:rsidRPr="00274169">
        <w:rPr>
          <w:b/>
          <w:i/>
        </w:rPr>
        <w:t>M</w:t>
      </w:r>
      <w:r w:rsidRPr="00274169">
        <w:rPr>
          <w:vertAlign w:val="superscript"/>
        </w:rPr>
        <w:t>П</w:t>
      </w:r>
      <w:r w:rsidRPr="00274169">
        <w:rPr>
          <w:i/>
          <w:vertAlign w:val="subscript"/>
        </w:rPr>
        <w:t>2732</w:t>
      </w:r>
      <w:r w:rsidRPr="00274169">
        <w:t xml:space="preserve"> = (2,817 + 0,33) · 121 · 5 · 10</w:t>
      </w:r>
      <w:r w:rsidRPr="00274169">
        <w:rPr>
          <w:vertAlign w:val="superscript"/>
        </w:rPr>
        <w:t>-6</w:t>
      </w:r>
      <w:r w:rsidRPr="00274169">
        <w:t xml:space="preserve"> = 0,0019039 </w:t>
      </w:r>
      <w:r w:rsidRPr="00274169">
        <w:rPr>
          <w:i/>
        </w:rPr>
        <w:t>т/год</w:t>
      </w:r>
      <w:r w:rsidRPr="00274169">
        <w:t>;</w:t>
      </w:r>
    </w:p>
    <w:p w14:paraId="585A7F4F" w14:textId="77777777" w:rsidR="00231D23" w:rsidRPr="00274169" w:rsidRDefault="00231D23" w:rsidP="00231D23">
      <w:r w:rsidRPr="00274169">
        <w:rPr>
          <w:b/>
          <w:i/>
        </w:rPr>
        <w:t>G</w:t>
      </w:r>
      <w:r w:rsidRPr="00274169">
        <w:rPr>
          <w:vertAlign w:val="superscript"/>
        </w:rPr>
        <w:t>П</w:t>
      </w:r>
      <w:r w:rsidRPr="00274169">
        <w:rPr>
          <w:i/>
          <w:vertAlign w:val="subscript"/>
        </w:rPr>
        <w:t>2732</w:t>
      </w:r>
      <w:r w:rsidRPr="00274169">
        <w:t xml:space="preserve"> = (2,817 · 1 + 0,33 · 1) / 3600 = 0,0008742 </w:t>
      </w:r>
      <w:r w:rsidRPr="00274169">
        <w:rPr>
          <w:i/>
        </w:rPr>
        <w:t>г/с</w:t>
      </w:r>
      <w:r w:rsidRPr="00274169">
        <w:t>;</w:t>
      </w:r>
    </w:p>
    <w:p w14:paraId="22D2D75D" w14:textId="77777777" w:rsidR="00231D23" w:rsidRPr="00274169" w:rsidRDefault="00231D23" w:rsidP="00231D23">
      <w:pPr>
        <w:spacing w:before="240"/>
      </w:pPr>
      <w:r w:rsidRPr="00274169">
        <w:rPr>
          <w:b/>
          <w:i/>
        </w:rPr>
        <w:t>M</w:t>
      </w:r>
      <w:r w:rsidRPr="00274169">
        <w:rPr>
          <w:vertAlign w:val="superscript"/>
        </w:rPr>
        <w:t>Х</w:t>
      </w:r>
      <w:r w:rsidRPr="00274169">
        <w:rPr>
          <w:i/>
          <w:vertAlign w:val="subscript"/>
        </w:rPr>
        <w:t>1</w:t>
      </w:r>
      <w:r w:rsidRPr="00274169">
        <w:t xml:space="preserve"> = 0,46 · 12 + 0,7 · 0,1 + 0,27 · 1 = 5,86 </w:t>
      </w:r>
      <w:r w:rsidRPr="00274169">
        <w:rPr>
          <w:i/>
        </w:rPr>
        <w:t>г</w:t>
      </w:r>
      <w:r w:rsidRPr="00274169">
        <w:t>;</w:t>
      </w:r>
    </w:p>
    <w:p w14:paraId="0D9CC036" w14:textId="77777777" w:rsidR="00231D23" w:rsidRPr="00274169" w:rsidRDefault="00231D23" w:rsidP="00231D23">
      <w:r w:rsidRPr="00274169">
        <w:rPr>
          <w:b/>
          <w:i/>
        </w:rPr>
        <w:t>M</w:t>
      </w:r>
      <w:r w:rsidRPr="00274169">
        <w:rPr>
          <w:vertAlign w:val="superscript"/>
        </w:rPr>
        <w:t>Х</w:t>
      </w:r>
      <w:r w:rsidRPr="00274169">
        <w:rPr>
          <w:i/>
          <w:vertAlign w:val="subscript"/>
        </w:rPr>
        <w:t>2</w:t>
      </w:r>
      <w:r w:rsidRPr="00274169">
        <w:t xml:space="preserve"> = 0,6 · 0,1 + 0,27 · 1 = 0,33 </w:t>
      </w:r>
      <w:r w:rsidRPr="00274169">
        <w:rPr>
          <w:i/>
        </w:rPr>
        <w:t>г</w:t>
      </w:r>
      <w:r w:rsidRPr="00274169">
        <w:t>;</w:t>
      </w:r>
    </w:p>
    <w:p w14:paraId="51869EA6" w14:textId="77777777" w:rsidR="00231D23" w:rsidRPr="00274169" w:rsidRDefault="00231D23" w:rsidP="00231D23">
      <w:r w:rsidRPr="00274169">
        <w:rPr>
          <w:b/>
          <w:i/>
        </w:rPr>
        <w:t>M</w:t>
      </w:r>
      <w:r w:rsidRPr="00274169">
        <w:rPr>
          <w:vertAlign w:val="superscript"/>
        </w:rPr>
        <w:t>Х</w:t>
      </w:r>
      <w:r w:rsidRPr="00274169">
        <w:rPr>
          <w:i/>
          <w:vertAlign w:val="subscript"/>
        </w:rPr>
        <w:t>2732</w:t>
      </w:r>
      <w:r w:rsidRPr="00274169">
        <w:t xml:space="preserve"> = (5,86 + 0,33) · 31 · 5 · 10</w:t>
      </w:r>
      <w:r w:rsidRPr="00274169">
        <w:rPr>
          <w:vertAlign w:val="superscript"/>
        </w:rPr>
        <w:t>-6</w:t>
      </w:r>
      <w:r w:rsidRPr="00274169">
        <w:t xml:space="preserve"> = 0,0009595 </w:t>
      </w:r>
      <w:r w:rsidRPr="00274169">
        <w:rPr>
          <w:i/>
        </w:rPr>
        <w:t>т/год</w:t>
      </w:r>
      <w:r w:rsidRPr="00274169">
        <w:t>;</w:t>
      </w:r>
    </w:p>
    <w:p w14:paraId="348127A3" w14:textId="77777777" w:rsidR="00231D23" w:rsidRPr="00274169" w:rsidRDefault="00231D23" w:rsidP="00231D23">
      <w:r w:rsidRPr="00274169">
        <w:rPr>
          <w:b/>
          <w:i/>
        </w:rPr>
        <w:t>G</w:t>
      </w:r>
      <w:r w:rsidRPr="00274169">
        <w:rPr>
          <w:vertAlign w:val="superscript"/>
        </w:rPr>
        <w:t>Х</w:t>
      </w:r>
      <w:r w:rsidRPr="00274169">
        <w:rPr>
          <w:i/>
          <w:vertAlign w:val="subscript"/>
        </w:rPr>
        <w:t>2732</w:t>
      </w:r>
      <w:r w:rsidRPr="00274169">
        <w:t xml:space="preserve"> = (5,86 · 1 + 0,33 · 1) / 3600 = 0,0017194 </w:t>
      </w:r>
      <w:r w:rsidRPr="00274169">
        <w:rPr>
          <w:i/>
        </w:rPr>
        <w:t>г/с</w:t>
      </w:r>
      <w:r w:rsidRPr="00274169">
        <w:t>;</w:t>
      </w:r>
    </w:p>
    <w:p w14:paraId="59DA702E" w14:textId="77777777" w:rsidR="00231D23" w:rsidRPr="00274169" w:rsidRDefault="00231D23" w:rsidP="00231D23">
      <w:pPr>
        <w:spacing w:before="240"/>
      </w:pPr>
      <w:r w:rsidRPr="00274169">
        <w:rPr>
          <w:b/>
          <w:i/>
        </w:rPr>
        <w:t>M</w:t>
      </w:r>
      <w:r w:rsidRPr="00274169">
        <w:t xml:space="preserve"> = 0,0023217+0,0019039+0,0009595 = 0,0051851 </w:t>
      </w:r>
      <w:r w:rsidRPr="00274169">
        <w:rPr>
          <w:i/>
        </w:rPr>
        <w:t>т/год</w:t>
      </w:r>
      <w:r w:rsidRPr="00274169">
        <w:t>;</w:t>
      </w:r>
    </w:p>
    <w:p w14:paraId="2C0E77FE" w14:textId="77777777" w:rsidR="00231D23" w:rsidRPr="00274169" w:rsidRDefault="00231D23" w:rsidP="00231D23">
      <w:r w:rsidRPr="00274169">
        <w:rPr>
          <w:b/>
          <w:i/>
        </w:rPr>
        <w:t>G</w:t>
      </w:r>
      <w:r w:rsidRPr="00274169">
        <w:t xml:space="preserve"> = </w:t>
      </w:r>
      <w:proofErr w:type="spellStart"/>
      <w:r w:rsidRPr="00274169">
        <w:t>max</w:t>
      </w:r>
      <w:proofErr w:type="spellEnd"/>
      <w:r w:rsidRPr="00274169">
        <w:t xml:space="preserve">{0,0006056; 0,0008742; </w:t>
      </w:r>
      <w:r w:rsidRPr="00274169">
        <w:rPr>
          <w:u w:val="single"/>
        </w:rPr>
        <w:t>0,0017194</w:t>
      </w:r>
      <w:r w:rsidRPr="00274169">
        <w:t xml:space="preserve">} = 0,0017194 </w:t>
      </w:r>
      <w:r w:rsidRPr="00274169">
        <w:rPr>
          <w:i/>
        </w:rPr>
        <w:t>г/с</w:t>
      </w:r>
      <w:r w:rsidRPr="00274169">
        <w:t>.</w:t>
      </w:r>
    </w:p>
    <w:p w14:paraId="421E189A" w14:textId="77777777" w:rsidR="00231D23" w:rsidRPr="00274169" w:rsidRDefault="00231D23" w:rsidP="00231D23">
      <w:pPr>
        <w:spacing w:before="240"/>
      </w:pPr>
      <w:r w:rsidRPr="00274169">
        <w:tab/>
        <w:t>Из результатов расчётов максимально разового выброса для каждого типа автотранспортных средств в итоговые результаты по источнику занесены наибольшие значения, полученные с учетом неодновременности и нестационарности во времени движения автотранспортных средств.</w:t>
      </w:r>
    </w:p>
    <w:p w14:paraId="17A290CF" w14:textId="77777777" w:rsidR="00231D23" w:rsidRPr="00274169" w:rsidRDefault="00231D23" w:rsidP="00A94D0C">
      <w:pPr>
        <w:rPr>
          <w:color w:val="000000"/>
        </w:rPr>
      </w:pPr>
    </w:p>
    <w:p w14:paraId="529A05E7" w14:textId="77777777" w:rsidR="00C52FD2" w:rsidRPr="00274169" w:rsidRDefault="00C52FD2" w:rsidP="00A94D0C">
      <w:pPr>
        <w:rPr>
          <w:color w:val="000000"/>
        </w:rPr>
      </w:pPr>
    </w:p>
    <w:tbl>
      <w:tblPr>
        <w:tblW w:w="8062" w:type="dxa"/>
        <w:tblInd w:w="93" w:type="dxa"/>
        <w:tblLook w:val="04A0" w:firstRow="1" w:lastRow="0" w:firstColumn="1" w:lastColumn="0" w:noHBand="0" w:noVBand="1"/>
      </w:tblPr>
      <w:tblGrid>
        <w:gridCol w:w="869"/>
        <w:gridCol w:w="1420"/>
        <w:gridCol w:w="980"/>
        <w:gridCol w:w="1347"/>
        <w:gridCol w:w="908"/>
        <w:gridCol w:w="1269"/>
        <w:gridCol w:w="1269"/>
      </w:tblGrid>
      <w:tr w:rsidR="00C52FD2" w:rsidRPr="00274169" w14:paraId="5312C7C0" w14:textId="77777777" w:rsidTr="00C52FD2">
        <w:trPr>
          <w:trHeight w:val="315"/>
        </w:trPr>
        <w:tc>
          <w:tcPr>
            <w:tcW w:w="8062" w:type="dxa"/>
            <w:gridSpan w:val="7"/>
            <w:tcBorders>
              <w:top w:val="nil"/>
              <w:left w:val="nil"/>
              <w:bottom w:val="nil"/>
              <w:right w:val="nil"/>
            </w:tcBorders>
            <w:shd w:val="clear" w:color="auto" w:fill="auto"/>
            <w:noWrap/>
            <w:vAlign w:val="bottom"/>
            <w:hideMark/>
          </w:tcPr>
          <w:p w14:paraId="79E14B4D" w14:textId="77777777" w:rsidR="00C52FD2" w:rsidRPr="00274169" w:rsidRDefault="00C52FD2">
            <w:pPr>
              <w:jc w:val="center"/>
              <w:rPr>
                <w:b/>
                <w:bCs/>
              </w:rPr>
            </w:pPr>
            <w:r w:rsidRPr="00274169">
              <w:rPr>
                <w:b/>
                <w:bCs/>
              </w:rPr>
              <w:t>ИЗАВ №0012 - Вентиляционная труба</w:t>
            </w:r>
          </w:p>
        </w:tc>
      </w:tr>
      <w:tr w:rsidR="00C52FD2" w:rsidRPr="00274169" w14:paraId="3873DE49" w14:textId="77777777" w:rsidTr="00C52FD2">
        <w:trPr>
          <w:trHeight w:val="315"/>
        </w:trPr>
        <w:tc>
          <w:tcPr>
            <w:tcW w:w="8062" w:type="dxa"/>
            <w:gridSpan w:val="7"/>
            <w:tcBorders>
              <w:top w:val="nil"/>
              <w:left w:val="nil"/>
              <w:bottom w:val="nil"/>
              <w:right w:val="nil"/>
            </w:tcBorders>
            <w:shd w:val="clear" w:color="auto" w:fill="auto"/>
            <w:vAlign w:val="bottom"/>
            <w:hideMark/>
          </w:tcPr>
          <w:p w14:paraId="1285F77B" w14:textId="77777777" w:rsidR="00C52FD2" w:rsidRPr="00274169" w:rsidRDefault="00C52FD2">
            <w:pPr>
              <w:jc w:val="center"/>
              <w:rPr>
                <w:i/>
                <w:iCs/>
              </w:rPr>
            </w:pPr>
            <w:r w:rsidRPr="00274169">
              <w:rPr>
                <w:i/>
                <w:iCs/>
              </w:rPr>
              <w:t xml:space="preserve">Расчет произведен согласно протоколу испытаний </w:t>
            </w:r>
          </w:p>
        </w:tc>
      </w:tr>
      <w:tr w:rsidR="00C52FD2" w:rsidRPr="00274169" w14:paraId="77CBAB6C" w14:textId="77777777" w:rsidTr="00C52FD2">
        <w:trPr>
          <w:trHeight w:val="315"/>
        </w:trPr>
        <w:tc>
          <w:tcPr>
            <w:tcW w:w="8062" w:type="dxa"/>
            <w:gridSpan w:val="7"/>
            <w:tcBorders>
              <w:top w:val="nil"/>
              <w:left w:val="nil"/>
              <w:bottom w:val="nil"/>
              <w:right w:val="nil"/>
            </w:tcBorders>
            <w:shd w:val="clear" w:color="auto" w:fill="auto"/>
            <w:noWrap/>
            <w:vAlign w:val="bottom"/>
            <w:hideMark/>
          </w:tcPr>
          <w:p w14:paraId="50235DA0" w14:textId="77777777" w:rsidR="00C52FD2" w:rsidRPr="00274169" w:rsidRDefault="00C52FD2">
            <w:pPr>
              <w:jc w:val="center"/>
              <w:rPr>
                <w:i/>
                <w:iCs/>
              </w:rPr>
            </w:pPr>
            <w:r w:rsidRPr="00274169">
              <w:rPr>
                <w:i/>
                <w:iCs/>
              </w:rPr>
              <w:t>№ПВ-26/09/1/1 от 26.09.23 г.</w:t>
            </w:r>
          </w:p>
        </w:tc>
      </w:tr>
      <w:tr w:rsidR="00C52FD2" w:rsidRPr="00274169" w14:paraId="49F3FAC8" w14:textId="77777777" w:rsidTr="00C52FD2">
        <w:trPr>
          <w:trHeight w:val="315"/>
        </w:trPr>
        <w:tc>
          <w:tcPr>
            <w:tcW w:w="8062" w:type="dxa"/>
            <w:gridSpan w:val="7"/>
            <w:tcBorders>
              <w:top w:val="nil"/>
              <w:left w:val="nil"/>
              <w:bottom w:val="single" w:sz="4" w:space="0" w:color="auto"/>
              <w:right w:val="nil"/>
            </w:tcBorders>
            <w:shd w:val="clear" w:color="auto" w:fill="auto"/>
            <w:noWrap/>
            <w:vAlign w:val="bottom"/>
            <w:hideMark/>
          </w:tcPr>
          <w:p w14:paraId="5B7C4871" w14:textId="77777777" w:rsidR="00C52FD2" w:rsidRPr="00274169" w:rsidRDefault="00C52FD2">
            <w:pPr>
              <w:rPr>
                <w:b/>
                <w:bCs/>
              </w:rPr>
            </w:pPr>
            <w:r w:rsidRPr="00274169">
              <w:rPr>
                <w:b/>
                <w:bCs/>
              </w:rPr>
              <w:t>Суммарные выбросы от ИЗАВ:</w:t>
            </w:r>
          </w:p>
        </w:tc>
      </w:tr>
      <w:tr w:rsidR="00C52FD2" w:rsidRPr="00274169" w14:paraId="7FD6C18B" w14:textId="77777777" w:rsidTr="00C52FD2">
        <w:trPr>
          <w:trHeight w:val="315"/>
        </w:trPr>
        <w:tc>
          <w:tcPr>
            <w:tcW w:w="86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FE89B6E" w14:textId="77777777" w:rsidR="00C52FD2" w:rsidRPr="00274169" w:rsidRDefault="00C52FD2">
            <w:pPr>
              <w:jc w:val="center"/>
            </w:pPr>
            <w:r w:rsidRPr="00274169">
              <w:t>Код</w:t>
            </w:r>
          </w:p>
        </w:tc>
        <w:tc>
          <w:tcPr>
            <w:tcW w:w="4655"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9F9D76" w14:textId="77777777" w:rsidR="00C52FD2" w:rsidRPr="00274169" w:rsidRDefault="00C52FD2">
            <w:pPr>
              <w:jc w:val="center"/>
            </w:pPr>
            <w:r w:rsidRPr="00274169">
              <w:t>Название</w:t>
            </w:r>
          </w:p>
        </w:tc>
        <w:tc>
          <w:tcPr>
            <w:tcW w:w="2538" w:type="dxa"/>
            <w:gridSpan w:val="2"/>
            <w:tcBorders>
              <w:top w:val="single" w:sz="4" w:space="0" w:color="auto"/>
              <w:left w:val="nil"/>
              <w:bottom w:val="single" w:sz="4" w:space="0" w:color="auto"/>
              <w:right w:val="single" w:sz="4" w:space="0" w:color="auto"/>
            </w:tcBorders>
            <w:shd w:val="clear" w:color="auto" w:fill="auto"/>
            <w:noWrap/>
            <w:vAlign w:val="center"/>
            <w:hideMark/>
          </w:tcPr>
          <w:p w14:paraId="4B686AD1" w14:textId="77777777" w:rsidR="00C52FD2" w:rsidRPr="00274169" w:rsidRDefault="00C52FD2">
            <w:pPr>
              <w:jc w:val="center"/>
            </w:pPr>
            <w:r w:rsidRPr="00274169">
              <w:t>Масса выброса</w:t>
            </w:r>
          </w:p>
        </w:tc>
      </w:tr>
      <w:tr w:rsidR="00C52FD2" w:rsidRPr="00274169" w14:paraId="5C42CD0E" w14:textId="77777777" w:rsidTr="00C52FD2">
        <w:trPr>
          <w:trHeight w:val="315"/>
        </w:trPr>
        <w:tc>
          <w:tcPr>
            <w:tcW w:w="869" w:type="dxa"/>
            <w:vMerge/>
            <w:tcBorders>
              <w:top w:val="nil"/>
              <w:left w:val="single" w:sz="4" w:space="0" w:color="auto"/>
              <w:bottom w:val="single" w:sz="4" w:space="0" w:color="auto"/>
              <w:right w:val="single" w:sz="4" w:space="0" w:color="auto"/>
            </w:tcBorders>
            <w:vAlign w:val="center"/>
            <w:hideMark/>
          </w:tcPr>
          <w:p w14:paraId="6CCBE7BB" w14:textId="77777777" w:rsidR="00C52FD2" w:rsidRPr="00274169" w:rsidRDefault="00C52FD2"/>
        </w:tc>
        <w:tc>
          <w:tcPr>
            <w:tcW w:w="4655" w:type="dxa"/>
            <w:gridSpan w:val="4"/>
            <w:vMerge/>
            <w:tcBorders>
              <w:top w:val="single" w:sz="4" w:space="0" w:color="auto"/>
              <w:left w:val="single" w:sz="4" w:space="0" w:color="auto"/>
              <w:bottom w:val="single" w:sz="4" w:space="0" w:color="auto"/>
              <w:right w:val="single" w:sz="4" w:space="0" w:color="auto"/>
            </w:tcBorders>
            <w:vAlign w:val="center"/>
            <w:hideMark/>
          </w:tcPr>
          <w:p w14:paraId="6585E30C" w14:textId="77777777" w:rsidR="00C52FD2" w:rsidRPr="00274169" w:rsidRDefault="00C52FD2"/>
        </w:tc>
        <w:tc>
          <w:tcPr>
            <w:tcW w:w="1269" w:type="dxa"/>
            <w:tcBorders>
              <w:top w:val="nil"/>
              <w:left w:val="nil"/>
              <w:bottom w:val="single" w:sz="4" w:space="0" w:color="auto"/>
              <w:right w:val="single" w:sz="4" w:space="0" w:color="auto"/>
            </w:tcBorders>
            <w:shd w:val="clear" w:color="auto" w:fill="auto"/>
            <w:noWrap/>
            <w:vAlign w:val="center"/>
            <w:hideMark/>
          </w:tcPr>
          <w:p w14:paraId="5C6435C6" w14:textId="77777777" w:rsidR="00C52FD2" w:rsidRPr="00274169" w:rsidRDefault="00C52FD2">
            <w:r w:rsidRPr="00274169">
              <w:t>г/с</w:t>
            </w:r>
          </w:p>
        </w:tc>
        <w:tc>
          <w:tcPr>
            <w:tcW w:w="1269" w:type="dxa"/>
            <w:tcBorders>
              <w:top w:val="nil"/>
              <w:left w:val="nil"/>
              <w:bottom w:val="single" w:sz="4" w:space="0" w:color="auto"/>
              <w:right w:val="single" w:sz="4" w:space="0" w:color="auto"/>
            </w:tcBorders>
            <w:shd w:val="clear" w:color="auto" w:fill="auto"/>
            <w:noWrap/>
            <w:vAlign w:val="center"/>
            <w:hideMark/>
          </w:tcPr>
          <w:p w14:paraId="0B6FD4C9" w14:textId="77777777" w:rsidR="00C52FD2" w:rsidRPr="00274169" w:rsidRDefault="00C52FD2">
            <w:r w:rsidRPr="00274169">
              <w:t>т/г</w:t>
            </w:r>
          </w:p>
        </w:tc>
      </w:tr>
      <w:tr w:rsidR="00C52FD2" w:rsidRPr="00274169" w14:paraId="43BEDE71" w14:textId="77777777" w:rsidTr="00C52FD2">
        <w:trPr>
          <w:trHeight w:val="630"/>
        </w:trPr>
        <w:tc>
          <w:tcPr>
            <w:tcW w:w="869" w:type="dxa"/>
            <w:tcBorders>
              <w:top w:val="nil"/>
              <w:left w:val="single" w:sz="4" w:space="0" w:color="auto"/>
              <w:bottom w:val="nil"/>
              <w:right w:val="single" w:sz="4" w:space="0" w:color="auto"/>
            </w:tcBorders>
            <w:shd w:val="clear" w:color="auto" w:fill="auto"/>
            <w:noWrap/>
            <w:vAlign w:val="center"/>
            <w:hideMark/>
          </w:tcPr>
          <w:p w14:paraId="09C1681B" w14:textId="77777777" w:rsidR="00C52FD2" w:rsidRPr="00274169" w:rsidRDefault="00C52FD2">
            <w:pPr>
              <w:jc w:val="center"/>
            </w:pPr>
            <w:r w:rsidRPr="00274169">
              <w:t>2937</w:t>
            </w:r>
          </w:p>
        </w:tc>
        <w:tc>
          <w:tcPr>
            <w:tcW w:w="4655" w:type="dxa"/>
            <w:gridSpan w:val="4"/>
            <w:tcBorders>
              <w:top w:val="single" w:sz="4" w:space="0" w:color="auto"/>
              <w:left w:val="nil"/>
              <w:bottom w:val="single" w:sz="4" w:space="0" w:color="auto"/>
              <w:right w:val="single" w:sz="4" w:space="0" w:color="000000"/>
            </w:tcBorders>
            <w:shd w:val="clear" w:color="auto" w:fill="auto"/>
            <w:vAlign w:val="center"/>
            <w:hideMark/>
          </w:tcPr>
          <w:p w14:paraId="5BC39B5D" w14:textId="77777777" w:rsidR="00C52FD2" w:rsidRPr="00274169" w:rsidRDefault="00C52FD2">
            <w:pPr>
              <w:jc w:val="center"/>
              <w:rPr>
                <w:i/>
                <w:iCs/>
              </w:rPr>
            </w:pPr>
            <w:r w:rsidRPr="00274169">
              <w:rPr>
                <w:i/>
                <w:iCs/>
              </w:rPr>
              <w:t>Пыль зерновая</w:t>
            </w:r>
          </w:p>
        </w:tc>
        <w:tc>
          <w:tcPr>
            <w:tcW w:w="1269" w:type="dxa"/>
            <w:tcBorders>
              <w:top w:val="nil"/>
              <w:left w:val="nil"/>
              <w:bottom w:val="nil"/>
              <w:right w:val="single" w:sz="4" w:space="0" w:color="auto"/>
            </w:tcBorders>
            <w:shd w:val="clear" w:color="auto" w:fill="auto"/>
            <w:noWrap/>
            <w:vAlign w:val="center"/>
            <w:hideMark/>
          </w:tcPr>
          <w:p w14:paraId="7A2C2A87" w14:textId="77777777" w:rsidR="00C52FD2" w:rsidRPr="00274169" w:rsidRDefault="00C52FD2">
            <w:pPr>
              <w:jc w:val="right"/>
            </w:pPr>
            <w:r w:rsidRPr="00274169">
              <w:t>0,0156500</w:t>
            </w:r>
          </w:p>
        </w:tc>
        <w:tc>
          <w:tcPr>
            <w:tcW w:w="1269" w:type="dxa"/>
            <w:tcBorders>
              <w:top w:val="nil"/>
              <w:left w:val="nil"/>
              <w:bottom w:val="nil"/>
              <w:right w:val="single" w:sz="4" w:space="0" w:color="auto"/>
            </w:tcBorders>
            <w:shd w:val="clear" w:color="auto" w:fill="auto"/>
            <w:noWrap/>
            <w:vAlign w:val="center"/>
            <w:hideMark/>
          </w:tcPr>
          <w:p w14:paraId="0B6884E4" w14:textId="77777777" w:rsidR="00C52FD2" w:rsidRPr="00274169" w:rsidRDefault="00C52FD2">
            <w:pPr>
              <w:jc w:val="right"/>
            </w:pPr>
            <w:r w:rsidRPr="00274169">
              <w:t>0,0354942</w:t>
            </w:r>
          </w:p>
        </w:tc>
      </w:tr>
      <w:tr w:rsidR="00C52FD2" w:rsidRPr="00274169" w14:paraId="046642BB" w14:textId="77777777" w:rsidTr="00C52FD2">
        <w:trPr>
          <w:trHeight w:val="315"/>
        </w:trPr>
        <w:tc>
          <w:tcPr>
            <w:tcW w:w="869" w:type="dxa"/>
            <w:tcBorders>
              <w:top w:val="single" w:sz="4" w:space="0" w:color="auto"/>
              <w:left w:val="nil"/>
              <w:bottom w:val="nil"/>
              <w:right w:val="nil"/>
            </w:tcBorders>
            <w:shd w:val="clear" w:color="auto" w:fill="auto"/>
            <w:noWrap/>
            <w:vAlign w:val="center"/>
            <w:hideMark/>
          </w:tcPr>
          <w:p w14:paraId="0C68770F" w14:textId="77777777" w:rsidR="00C52FD2" w:rsidRPr="00274169" w:rsidRDefault="00C52FD2">
            <w:pPr>
              <w:jc w:val="center"/>
            </w:pPr>
            <w:r w:rsidRPr="00274169">
              <w:t> </w:t>
            </w:r>
          </w:p>
        </w:tc>
        <w:tc>
          <w:tcPr>
            <w:tcW w:w="1420" w:type="dxa"/>
            <w:tcBorders>
              <w:top w:val="nil"/>
              <w:left w:val="nil"/>
              <w:bottom w:val="nil"/>
              <w:right w:val="nil"/>
            </w:tcBorders>
            <w:shd w:val="clear" w:color="auto" w:fill="auto"/>
            <w:vAlign w:val="center"/>
            <w:hideMark/>
          </w:tcPr>
          <w:p w14:paraId="1EAC4468" w14:textId="77777777" w:rsidR="00C52FD2" w:rsidRPr="00274169" w:rsidRDefault="00C52FD2">
            <w:pPr>
              <w:rPr>
                <w:i/>
                <w:iCs/>
              </w:rPr>
            </w:pPr>
            <w:r w:rsidRPr="00274169">
              <w:rPr>
                <w:i/>
                <w:iCs/>
              </w:rPr>
              <w:t> </w:t>
            </w:r>
          </w:p>
        </w:tc>
        <w:tc>
          <w:tcPr>
            <w:tcW w:w="980" w:type="dxa"/>
            <w:tcBorders>
              <w:top w:val="nil"/>
              <w:left w:val="nil"/>
              <w:bottom w:val="nil"/>
              <w:right w:val="nil"/>
            </w:tcBorders>
            <w:shd w:val="clear" w:color="auto" w:fill="auto"/>
            <w:vAlign w:val="center"/>
            <w:hideMark/>
          </w:tcPr>
          <w:p w14:paraId="51C907F9" w14:textId="77777777" w:rsidR="00C52FD2" w:rsidRPr="00274169" w:rsidRDefault="00C52FD2">
            <w:pPr>
              <w:rPr>
                <w:i/>
                <w:iCs/>
              </w:rPr>
            </w:pPr>
            <w:r w:rsidRPr="00274169">
              <w:rPr>
                <w:i/>
                <w:iCs/>
              </w:rPr>
              <w:t> </w:t>
            </w:r>
          </w:p>
        </w:tc>
        <w:tc>
          <w:tcPr>
            <w:tcW w:w="1347" w:type="dxa"/>
            <w:tcBorders>
              <w:top w:val="nil"/>
              <w:left w:val="nil"/>
              <w:bottom w:val="nil"/>
              <w:right w:val="nil"/>
            </w:tcBorders>
            <w:shd w:val="clear" w:color="auto" w:fill="auto"/>
            <w:vAlign w:val="center"/>
            <w:hideMark/>
          </w:tcPr>
          <w:p w14:paraId="2843AC28" w14:textId="77777777" w:rsidR="00C52FD2" w:rsidRPr="00274169" w:rsidRDefault="00C52FD2">
            <w:pPr>
              <w:rPr>
                <w:i/>
                <w:iCs/>
              </w:rPr>
            </w:pPr>
            <w:r w:rsidRPr="00274169">
              <w:rPr>
                <w:i/>
                <w:iCs/>
              </w:rPr>
              <w:t> </w:t>
            </w:r>
          </w:p>
        </w:tc>
        <w:tc>
          <w:tcPr>
            <w:tcW w:w="908" w:type="dxa"/>
            <w:tcBorders>
              <w:top w:val="nil"/>
              <w:left w:val="nil"/>
              <w:bottom w:val="nil"/>
              <w:right w:val="nil"/>
            </w:tcBorders>
            <w:shd w:val="clear" w:color="auto" w:fill="auto"/>
            <w:vAlign w:val="center"/>
            <w:hideMark/>
          </w:tcPr>
          <w:p w14:paraId="4730460F" w14:textId="77777777" w:rsidR="00C52FD2" w:rsidRPr="00274169" w:rsidRDefault="00C52FD2">
            <w:pPr>
              <w:rPr>
                <w:i/>
                <w:iCs/>
              </w:rPr>
            </w:pPr>
            <w:r w:rsidRPr="00274169">
              <w:rPr>
                <w:i/>
                <w:iCs/>
              </w:rPr>
              <w:t> </w:t>
            </w:r>
          </w:p>
        </w:tc>
        <w:tc>
          <w:tcPr>
            <w:tcW w:w="1269" w:type="dxa"/>
            <w:tcBorders>
              <w:top w:val="single" w:sz="4" w:space="0" w:color="auto"/>
              <w:left w:val="nil"/>
              <w:bottom w:val="nil"/>
              <w:right w:val="nil"/>
            </w:tcBorders>
            <w:shd w:val="clear" w:color="auto" w:fill="auto"/>
            <w:noWrap/>
            <w:vAlign w:val="center"/>
            <w:hideMark/>
          </w:tcPr>
          <w:p w14:paraId="21FC8AE3" w14:textId="77777777" w:rsidR="00C52FD2" w:rsidRPr="00274169" w:rsidRDefault="00C52FD2">
            <w:r w:rsidRPr="00274169">
              <w:t> </w:t>
            </w:r>
          </w:p>
        </w:tc>
        <w:tc>
          <w:tcPr>
            <w:tcW w:w="1269" w:type="dxa"/>
            <w:tcBorders>
              <w:top w:val="single" w:sz="4" w:space="0" w:color="auto"/>
              <w:left w:val="nil"/>
              <w:bottom w:val="nil"/>
              <w:right w:val="nil"/>
            </w:tcBorders>
            <w:shd w:val="clear" w:color="auto" w:fill="auto"/>
            <w:noWrap/>
            <w:vAlign w:val="center"/>
            <w:hideMark/>
          </w:tcPr>
          <w:p w14:paraId="7068ED58" w14:textId="77777777" w:rsidR="00C52FD2" w:rsidRPr="00274169" w:rsidRDefault="00C52FD2">
            <w:r w:rsidRPr="00274169">
              <w:t> </w:t>
            </w:r>
          </w:p>
        </w:tc>
      </w:tr>
      <w:tr w:rsidR="00C52FD2" w:rsidRPr="00274169" w14:paraId="3658C9B2" w14:textId="77777777" w:rsidTr="00C52FD2">
        <w:trPr>
          <w:trHeight w:val="315"/>
        </w:trPr>
        <w:tc>
          <w:tcPr>
            <w:tcW w:w="8062" w:type="dxa"/>
            <w:gridSpan w:val="7"/>
            <w:tcBorders>
              <w:top w:val="nil"/>
              <w:left w:val="nil"/>
              <w:bottom w:val="nil"/>
              <w:right w:val="nil"/>
            </w:tcBorders>
            <w:shd w:val="clear" w:color="auto" w:fill="auto"/>
            <w:noWrap/>
            <w:vAlign w:val="bottom"/>
            <w:hideMark/>
          </w:tcPr>
          <w:p w14:paraId="621AB9DA" w14:textId="77777777" w:rsidR="00C52FD2" w:rsidRPr="00274169" w:rsidRDefault="00C52FD2">
            <w:pPr>
              <w:jc w:val="center"/>
              <w:rPr>
                <w:b/>
                <w:bCs/>
              </w:rPr>
            </w:pPr>
            <w:r w:rsidRPr="00274169">
              <w:rPr>
                <w:b/>
                <w:bCs/>
              </w:rPr>
              <w:t>ИВ 1 -ЗАВ-40</w:t>
            </w:r>
          </w:p>
        </w:tc>
      </w:tr>
      <w:tr w:rsidR="00C52FD2" w:rsidRPr="00274169" w14:paraId="20C7F7D5" w14:textId="77777777" w:rsidTr="00C52FD2">
        <w:trPr>
          <w:trHeight w:val="315"/>
        </w:trPr>
        <w:tc>
          <w:tcPr>
            <w:tcW w:w="869" w:type="dxa"/>
            <w:tcBorders>
              <w:top w:val="nil"/>
              <w:left w:val="nil"/>
              <w:bottom w:val="nil"/>
              <w:right w:val="nil"/>
            </w:tcBorders>
            <w:shd w:val="clear" w:color="auto" w:fill="auto"/>
            <w:noWrap/>
            <w:vAlign w:val="bottom"/>
            <w:hideMark/>
          </w:tcPr>
          <w:p w14:paraId="073E81EB" w14:textId="77777777" w:rsidR="00C52FD2" w:rsidRPr="00274169" w:rsidRDefault="00C52FD2">
            <w:pPr>
              <w:rPr>
                <w:rFonts w:ascii="Arial" w:hAnsi="Arial" w:cs="Arial"/>
                <w:sz w:val="20"/>
                <w:szCs w:val="20"/>
              </w:rPr>
            </w:pPr>
          </w:p>
        </w:tc>
        <w:tc>
          <w:tcPr>
            <w:tcW w:w="1420" w:type="dxa"/>
            <w:tcBorders>
              <w:top w:val="nil"/>
              <w:left w:val="nil"/>
              <w:bottom w:val="nil"/>
              <w:right w:val="nil"/>
            </w:tcBorders>
            <w:shd w:val="clear" w:color="auto" w:fill="auto"/>
            <w:noWrap/>
            <w:vAlign w:val="bottom"/>
            <w:hideMark/>
          </w:tcPr>
          <w:p w14:paraId="040AB618" w14:textId="77777777" w:rsidR="00C52FD2" w:rsidRPr="00274169" w:rsidRDefault="00C52FD2">
            <w:pPr>
              <w:rPr>
                <w:rFonts w:ascii="Arial" w:hAnsi="Arial" w:cs="Arial"/>
                <w:sz w:val="20"/>
                <w:szCs w:val="20"/>
              </w:rPr>
            </w:pPr>
          </w:p>
        </w:tc>
        <w:tc>
          <w:tcPr>
            <w:tcW w:w="980" w:type="dxa"/>
            <w:tcBorders>
              <w:top w:val="nil"/>
              <w:left w:val="nil"/>
              <w:bottom w:val="nil"/>
              <w:right w:val="nil"/>
            </w:tcBorders>
            <w:shd w:val="clear" w:color="auto" w:fill="auto"/>
            <w:noWrap/>
            <w:vAlign w:val="bottom"/>
            <w:hideMark/>
          </w:tcPr>
          <w:p w14:paraId="29F86028" w14:textId="77777777" w:rsidR="00C52FD2" w:rsidRPr="00274169" w:rsidRDefault="00C52FD2">
            <w:pPr>
              <w:rPr>
                <w:rFonts w:ascii="Arial" w:hAnsi="Arial" w:cs="Arial"/>
                <w:sz w:val="20"/>
                <w:szCs w:val="20"/>
              </w:rPr>
            </w:pPr>
          </w:p>
        </w:tc>
        <w:tc>
          <w:tcPr>
            <w:tcW w:w="1347" w:type="dxa"/>
            <w:tcBorders>
              <w:top w:val="nil"/>
              <w:left w:val="nil"/>
              <w:bottom w:val="nil"/>
              <w:right w:val="nil"/>
            </w:tcBorders>
            <w:shd w:val="clear" w:color="auto" w:fill="auto"/>
            <w:noWrap/>
            <w:vAlign w:val="bottom"/>
            <w:hideMark/>
          </w:tcPr>
          <w:p w14:paraId="388DA32B" w14:textId="77777777" w:rsidR="00C52FD2" w:rsidRPr="00274169" w:rsidRDefault="00C52FD2">
            <w:pPr>
              <w:rPr>
                <w:rFonts w:ascii="Arial" w:hAnsi="Arial" w:cs="Arial"/>
                <w:sz w:val="20"/>
                <w:szCs w:val="20"/>
              </w:rPr>
            </w:pPr>
          </w:p>
        </w:tc>
        <w:tc>
          <w:tcPr>
            <w:tcW w:w="908" w:type="dxa"/>
            <w:tcBorders>
              <w:top w:val="nil"/>
              <w:left w:val="nil"/>
              <w:bottom w:val="nil"/>
              <w:right w:val="nil"/>
            </w:tcBorders>
            <w:shd w:val="clear" w:color="auto" w:fill="auto"/>
            <w:noWrap/>
            <w:vAlign w:val="bottom"/>
            <w:hideMark/>
          </w:tcPr>
          <w:p w14:paraId="2CB96AC9" w14:textId="77777777" w:rsidR="00C52FD2" w:rsidRPr="00274169" w:rsidRDefault="00C52FD2">
            <w:pPr>
              <w:rPr>
                <w:rFonts w:ascii="Arial" w:hAnsi="Arial" w:cs="Arial"/>
                <w:sz w:val="20"/>
                <w:szCs w:val="20"/>
              </w:rPr>
            </w:pPr>
          </w:p>
        </w:tc>
        <w:tc>
          <w:tcPr>
            <w:tcW w:w="1269" w:type="dxa"/>
            <w:tcBorders>
              <w:top w:val="nil"/>
              <w:left w:val="nil"/>
              <w:bottom w:val="nil"/>
              <w:right w:val="nil"/>
            </w:tcBorders>
            <w:shd w:val="clear" w:color="auto" w:fill="auto"/>
            <w:noWrap/>
            <w:vAlign w:val="bottom"/>
            <w:hideMark/>
          </w:tcPr>
          <w:p w14:paraId="60426368" w14:textId="77777777" w:rsidR="00C52FD2" w:rsidRPr="00274169" w:rsidRDefault="00C52FD2">
            <w:pPr>
              <w:rPr>
                <w:rFonts w:ascii="Arial" w:hAnsi="Arial" w:cs="Arial"/>
                <w:sz w:val="20"/>
                <w:szCs w:val="20"/>
              </w:rPr>
            </w:pPr>
          </w:p>
        </w:tc>
        <w:tc>
          <w:tcPr>
            <w:tcW w:w="1269" w:type="dxa"/>
            <w:tcBorders>
              <w:top w:val="nil"/>
              <w:left w:val="nil"/>
              <w:bottom w:val="nil"/>
              <w:right w:val="nil"/>
            </w:tcBorders>
            <w:shd w:val="clear" w:color="auto" w:fill="auto"/>
            <w:noWrap/>
            <w:vAlign w:val="bottom"/>
            <w:hideMark/>
          </w:tcPr>
          <w:p w14:paraId="6DEC6412" w14:textId="77777777" w:rsidR="00C52FD2" w:rsidRPr="00274169" w:rsidRDefault="00C52FD2">
            <w:pPr>
              <w:rPr>
                <w:rFonts w:ascii="Arial" w:hAnsi="Arial" w:cs="Arial"/>
                <w:sz w:val="20"/>
                <w:szCs w:val="20"/>
              </w:rPr>
            </w:pPr>
          </w:p>
        </w:tc>
      </w:tr>
      <w:tr w:rsidR="00C52FD2" w:rsidRPr="00274169" w14:paraId="44E1CDD0" w14:textId="77777777" w:rsidTr="00C52FD2">
        <w:trPr>
          <w:trHeight w:val="315"/>
        </w:trPr>
        <w:tc>
          <w:tcPr>
            <w:tcW w:w="8062" w:type="dxa"/>
            <w:gridSpan w:val="7"/>
            <w:tcBorders>
              <w:top w:val="nil"/>
              <w:left w:val="nil"/>
              <w:bottom w:val="nil"/>
              <w:right w:val="nil"/>
            </w:tcBorders>
            <w:shd w:val="clear" w:color="auto" w:fill="auto"/>
            <w:noWrap/>
            <w:vAlign w:val="bottom"/>
            <w:hideMark/>
          </w:tcPr>
          <w:p w14:paraId="327B726F" w14:textId="77777777" w:rsidR="00C52FD2" w:rsidRPr="00274169" w:rsidRDefault="00C52FD2">
            <w:pPr>
              <w:rPr>
                <w:b/>
                <w:bCs/>
              </w:rPr>
            </w:pPr>
            <w:r w:rsidRPr="00274169">
              <w:rPr>
                <w:b/>
                <w:bCs/>
              </w:rPr>
              <w:t>Расчет выброса 2937 Пыль зерновая</w:t>
            </w:r>
          </w:p>
        </w:tc>
      </w:tr>
      <w:tr w:rsidR="00C52FD2" w:rsidRPr="00274169" w14:paraId="3A987CD8" w14:textId="77777777" w:rsidTr="00C52FD2">
        <w:trPr>
          <w:trHeight w:val="315"/>
        </w:trPr>
        <w:tc>
          <w:tcPr>
            <w:tcW w:w="2289" w:type="dxa"/>
            <w:gridSpan w:val="2"/>
            <w:tcBorders>
              <w:top w:val="nil"/>
              <w:left w:val="nil"/>
              <w:bottom w:val="nil"/>
              <w:right w:val="nil"/>
            </w:tcBorders>
            <w:shd w:val="clear" w:color="auto" w:fill="auto"/>
            <w:noWrap/>
            <w:vAlign w:val="bottom"/>
            <w:hideMark/>
          </w:tcPr>
          <w:p w14:paraId="25A174F6" w14:textId="77777777" w:rsidR="00C52FD2" w:rsidRPr="00274169" w:rsidRDefault="00C52FD2">
            <w:r w:rsidRPr="00274169">
              <w:lastRenderedPageBreak/>
              <w:t>Параметры:</w:t>
            </w:r>
          </w:p>
        </w:tc>
        <w:tc>
          <w:tcPr>
            <w:tcW w:w="980" w:type="dxa"/>
            <w:tcBorders>
              <w:top w:val="nil"/>
              <w:left w:val="nil"/>
              <w:bottom w:val="nil"/>
              <w:right w:val="nil"/>
            </w:tcBorders>
            <w:shd w:val="clear" w:color="auto" w:fill="auto"/>
            <w:noWrap/>
            <w:vAlign w:val="bottom"/>
            <w:hideMark/>
          </w:tcPr>
          <w:p w14:paraId="3E10D763" w14:textId="77777777" w:rsidR="00C52FD2" w:rsidRPr="00274169" w:rsidRDefault="00C52FD2"/>
        </w:tc>
        <w:tc>
          <w:tcPr>
            <w:tcW w:w="1347" w:type="dxa"/>
            <w:tcBorders>
              <w:top w:val="nil"/>
              <w:left w:val="nil"/>
              <w:bottom w:val="nil"/>
              <w:right w:val="nil"/>
            </w:tcBorders>
            <w:shd w:val="clear" w:color="auto" w:fill="auto"/>
            <w:noWrap/>
            <w:vAlign w:val="bottom"/>
            <w:hideMark/>
          </w:tcPr>
          <w:p w14:paraId="2723B886" w14:textId="77777777" w:rsidR="00C52FD2" w:rsidRPr="00274169" w:rsidRDefault="00C52FD2"/>
        </w:tc>
        <w:tc>
          <w:tcPr>
            <w:tcW w:w="908" w:type="dxa"/>
            <w:tcBorders>
              <w:top w:val="nil"/>
              <w:left w:val="nil"/>
              <w:bottom w:val="nil"/>
              <w:right w:val="nil"/>
            </w:tcBorders>
            <w:shd w:val="clear" w:color="auto" w:fill="auto"/>
            <w:noWrap/>
            <w:vAlign w:val="bottom"/>
            <w:hideMark/>
          </w:tcPr>
          <w:p w14:paraId="206AB211" w14:textId="77777777" w:rsidR="00C52FD2" w:rsidRPr="00274169" w:rsidRDefault="00C52FD2"/>
        </w:tc>
        <w:tc>
          <w:tcPr>
            <w:tcW w:w="1269" w:type="dxa"/>
            <w:tcBorders>
              <w:top w:val="nil"/>
              <w:left w:val="nil"/>
              <w:bottom w:val="nil"/>
              <w:right w:val="nil"/>
            </w:tcBorders>
            <w:shd w:val="clear" w:color="auto" w:fill="auto"/>
            <w:noWrap/>
            <w:vAlign w:val="bottom"/>
            <w:hideMark/>
          </w:tcPr>
          <w:p w14:paraId="383DF14C" w14:textId="77777777" w:rsidR="00C52FD2" w:rsidRPr="00274169" w:rsidRDefault="00C52FD2"/>
        </w:tc>
        <w:tc>
          <w:tcPr>
            <w:tcW w:w="1269" w:type="dxa"/>
            <w:tcBorders>
              <w:top w:val="nil"/>
              <w:left w:val="nil"/>
              <w:bottom w:val="nil"/>
              <w:right w:val="nil"/>
            </w:tcBorders>
            <w:shd w:val="clear" w:color="auto" w:fill="auto"/>
            <w:noWrap/>
            <w:vAlign w:val="bottom"/>
            <w:hideMark/>
          </w:tcPr>
          <w:p w14:paraId="3B5EB026" w14:textId="77777777" w:rsidR="00C52FD2" w:rsidRPr="00274169" w:rsidRDefault="00C52FD2"/>
        </w:tc>
      </w:tr>
      <w:tr w:rsidR="00C52FD2" w:rsidRPr="00274169" w14:paraId="79BE194E" w14:textId="77777777" w:rsidTr="00C52FD2">
        <w:trPr>
          <w:trHeight w:val="315"/>
        </w:trPr>
        <w:tc>
          <w:tcPr>
            <w:tcW w:w="5524" w:type="dxa"/>
            <w:gridSpan w:val="5"/>
            <w:tcBorders>
              <w:top w:val="nil"/>
              <w:left w:val="nil"/>
              <w:bottom w:val="nil"/>
              <w:right w:val="nil"/>
            </w:tcBorders>
            <w:shd w:val="clear" w:color="auto" w:fill="auto"/>
            <w:noWrap/>
            <w:vAlign w:val="bottom"/>
            <w:hideMark/>
          </w:tcPr>
          <w:p w14:paraId="06FA388C" w14:textId="77777777" w:rsidR="00C52FD2" w:rsidRPr="00274169" w:rsidRDefault="00C52FD2">
            <w:r w:rsidRPr="00274169">
              <w:t>G - фактический выброс i-</w:t>
            </w:r>
            <w:proofErr w:type="spellStart"/>
            <w:r w:rsidRPr="00274169">
              <w:t>го</w:t>
            </w:r>
            <w:proofErr w:type="spellEnd"/>
            <w:r w:rsidRPr="00274169">
              <w:t xml:space="preserve"> в-</w:t>
            </w:r>
            <w:proofErr w:type="spellStart"/>
            <w:r w:rsidRPr="00274169">
              <w:t>ва</w:t>
            </w:r>
            <w:proofErr w:type="spellEnd"/>
            <w:r w:rsidRPr="00274169">
              <w:t>, г/с</w:t>
            </w:r>
          </w:p>
        </w:tc>
        <w:tc>
          <w:tcPr>
            <w:tcW w:w="1269" w:type="dxa"/>
            <w:tcBorders>
              <w:top w:val="nil"/>
              <w:left w:val="nil"/>
              <w:bottom w:val="nil"/>
              <w:right w:val="nil"/>
            </w:tcBorders>
            <w:shd w:val="clear" w:color="auto" w:fill="auto"/>
            <w:noWrap/>
            <w:vAlign w:val="bottom"/>
            <w:hideMark/>
          </w:tcPr>
          <w:p w14:paraId="485810AD" w14:textId="77777777" w:rsidR="00C52FD2" w:rsidRPr="00274169" w:rsidRDefault="00C52FD2"/>
        </w:tc>
        <w:tc>
          <w:tcPr>
            <w:tcW w:w="1269" w:type="dxa"/>
            <w:tcBorders>
              <w:top w:val="nil"/>
              <w:left w:val="nil"/>
              <w:bottom w:val="nil"/>
              <w:right w:val="nil"/>
            </w:tcBorders>
            <w:shd w:val="clear" w:color="auto" w:fill="auto"/>
            <w:noWrap/>
            <w:vAlign w:val="bottom"/>
            <w:hideMark/>
          </w:tcPr>
          <w:p w14:paraId="75849110" w14:textId="77777777" w:rsidR="00C52FD2" w:rsidRPr="00274169" w:rsidRDefault="00C52FD2"/>
        </w:tc>
      </w:tr>
      <w:tr w:rsidR="00C52FD2" w:rsidRPr="00274169" w14:paraId="3BA3EE09" w14:textId="77777777" w:rsidTr="00C52FD2">
        <w:trPr>
          <w:trHeight w:val="315"/>
        </w:trPr>
        <w:tc>
          <w:tcPr>
            <w:tcW w:w="869" w:type="dxa"/>
            <w:tcBorders>
              <w:top w:val="nil"/>
              <w:left w:val="nil"/>
              <w:bottom w:val="nil"/>
              <w:right w:val="nil"/>
            </w:tcBorders>
            <w:shd w:val="clear" w:color="auto" w:fill="auto"/>
            <w:noWrap/>
            <w:vAlign w:val="bottom"/>
            <w:hideMark/>
          </w:tcPr>
          <w:p w14:paraId="0CDDC757" w14:textId="77777777" w:rsidR="00C52FD2" w:rsidRPr="00274169" w:rsidRDefault="00C52FD2">
            <w:pPr>
              <w:jc w:val="right"/>
            </w:pPr>
            <w:r w:rsidRPr="00274169">
              <w:t>G</w:t>
            </w:r>
            <w:r w:rsidRPr="00274169">
              <w:rPr>
                <w:sz w:val="16"/>
                <w:szCs w:val="16"/>
              </w:rPr>
              <w:t>2735</w:t>
            </w:r>
            <w:r w:rsidRPr="00274169">
              <w:t xml:space="preserve"> = </w:t>
            </w:r>
          </w:p>
        </w:tc>
        <w:tc>
          <w:tcPr>
            <w:tcW w:w="1420" w:type="dxa"/>
            <w:tcBorders>
              <w:top w:val="nil"/>
              <w:left w:val="nil"/>
              <w:bottom w:val="nil"/>
              <w:right w:val="nil"/>
            </w:tcBorders>
            <w:shd w:val="clear" w:color="auto" w:fill="auto"/>
            <w:noWrap/>
            <w:vAlign w:val="bottom"/>
            <w:hideMark/>
          </w:tcPr>
          <w:p w14:paraId="33350DC7" w14:textId="77777777" w:rsidR="00C52FD2" w:rsidRPr="00274169" w:rsidRDefault="00C52FD2">
            <w:r w:rsidRPr="00274169">
              <w:t>0,0156500</w:t>
            </w:r>
          </w:p>
        </w:tc>
        <w:tc>
          <w:tcPr>
            <w:tcW w:w="980" w:type="dxa"/>
            <w:tcBorders>
              <w:top w:val="nil"/>
              <w:left w:val="nil"/>
              <w:bottom w:val="nil"/>
              <w:right w:val="nil"/>
            </w:tcBorders>
            <w:shd w:val="clear" w:color="auto" w:fill="auto"/>
            <w:noWrap/>
            <w:vAlign w:val="bottom"/>
            <w:hideMark/>
          </w:tcPr>
          <w:p w14:paraId="155E557A" w14:textId="77777777" w:rsidR="00C52FD2" w:rsidRPr="00274169" w:rsidRDefault="00C52FD2">
            <w:r w:rsidRPr="00274169">
              <w:t>г/с</w:t>
            </w:r>
          </w:p>
        </w:tc>
        <w:tc>
          <w:tcPr>
            <w:tcW w:w="1347" w:type="dxa"/>
            <w:tcBorders>
              <w:top w:val="nil"/>
              <w:left w:val="nil"/>
              <w:bottom w:val="nil"/>
              <w:right w:val="nil"/>
            </w:tcBorders>
            <w:shd w:val="clear" w:color="auto" w:fill="auto"/>
            <w:noWrap/>
            <w:vAlign w:val="bottom"/>
            <w:hideMark/>
          </w:tcPr>
          <w:p w14:paraId="5F01D60D" w14:textId="77777777" w:rsidR="00C52FD2" w:rsidRPr="00274169" w:rsidRDefault="00C52FD2"/>
        </w:tc>
        <w:tc>
          <w:tcPr>
            <w:tcW w:w="908" w:type="dxa"/>
            <w:tcBorders>
              <w:top w:val="nil"/>
              <w:left w:val="nil"/>
              <w:bottom w:val="nil"/>
              <w:right w:val="nil"/>
            </w:tcBorders>
            <w:shd w:val="clear" w:color="auto" w:fill="auto"/>
            <w:noWrap/>
            <w:vAlign w:val="bottom"/>
            <w:hideMark/>
          </w:tcPr>
          <w:p w14:paraId="647D9B6B" w14:textId="77777777" w:rsidR="00C52FD2" w:rsidRPr="00274169" w:rsidRDefault="00C52FD2"/>
        </w:tc>
        <w:tc>
          <w:tcPr>
            <w:tcW w:w="1269" w:type="dxa"/>
            <w:tcBorders>
              <w:top w:val="nil"/>
              <w:left w:val="nil"/>
              <w:bottom w:val="nil"/>
              <w:right w:val="nil"/>
            </w:tcBorders>
            <w:shd w:val="clear" w:color="auto" w:fill="auto"/>
            <w:noWrap/>
            <w:vAlign w:val="bottom"/>
            <w:hideMark/>
          </w:tcPr>
          <w:p w14:paraId="41C04AE3" w14:textId="77777777" w:rsidR="00C52FD2" w:rsidRPr="00274169" w:rsidRDefault="00C52FD2"/>
        </w:tc>
        <w:tc>
          <w:tcPr>
            <w:tcW w:w="1269" w:type="dxa"/>
            <w:tcBorders>
              <w:top w:val="nil"/>
              <w:left w:val="nil"/>
              <w:bottom w:val="nil"/>
              <w:right w:val="nil"/>
            </w:tcBorders>
            <w:shd w:val="clear" w:color="auto" w:fill="auto"/>
            <w:noWrap/>
            <w:vAlign w:val="bottom"/>
            <w:hideMark/>
          </w:tcPr>
          <w:p w14:paraId="0905B957" w14:textId="77777777" w:rsidR="00C52FD2" w:rsidRPr="00274169" w:rsidRDefault="00C52FD2"/>
        </w:tc>
      </w:tr>
      <w:tr w:rsidR="00C52FD2" w:rsidRPr="00274169" w14:paraId="26C5F711" w14:textId="77777777" w:rsidTr="00C52FD2">
        <w:trPr>
          <w:trHeight w:val="315"/>
        </w:trPr>
        <w:tc>
          <w:tcPr>
            <w:tcW w:w="3269" w:type="dxa"/>
            <w:gridSpan w:val="3"/>
            <w:tcBorders>
              <w:top w:val="nil"/>
              <w:left w:val="nil"/>
              <w:bottom w:val="nil"/>
              <w:right w:val="nil"/>
            </w:tcBorders>
            <w:shd w:val="clear" w:color="auto" w:fill="auto"/>
            <w:noWrap/>
            <w:vAlign w:val="bottom"/>
            <w:hideMark/>
          </w:tcPr>
          <w:p w14:paraId="1AEFA849" w14:textId="77777777" w:rsidR="00C52FD2" w:rsidRPr="00274169" w:rsidRDefault="00C52FD2">
            <w:pPr>
              <w:jc w:val="center"/>
            </w:pPr>
            <w:r w:rsidRPr="00274169">
              <w:t>Т – время работы, ч/год</w:t>
            </w:r>
          </w:p>
        </w:tc>
        <w:tc>
          <w:tcPr>
            <w:tcW w:w="3524" w:type="dxa"/>
            <w:gridSpan w:val="3"/>
            <w:tcBorders>
              <w:top w:val="nil"/>
              <w:left w:val="nil"/>
              <w:bottom w:val="nil"/>
              <w:right w:val="nil"/>
            </w:tcBorders>
            <w:shd w:val="clear" w:color="auto" w:fill="auto"/>
            <w:noWrap/>
            <w:vAlign w:val="bottom"/>
            <w:hideMark/>
          </w:tcPr>
          <w:p w14:paraId="7717CA43" w14:textId="77777777" w:rsidR="00C52FD2" w:rsidRPr="00274169" w:rsidRDefault="00C52FD2">
            <w:pPr>
              <w:jc w:val="center"/>
              <w:rPr>
                <w:b/>
                <w:bCs/>
              </w:rPr>
            </w:pPr>
            <w:r w:rsidRPr="00274169">
              <w:rPr>
                <w:b/>
                <w:bCs/>
              </w:rPr>
              <w:t>Расчетные формулы:</w:t>
            </w:r>
          </w:p>
        </w:tc>
        <w:tc>
          <w:tcPr>
            <w:tcW w:w="1269" w:type="dxa"/>
            <w:tcBorders>
              <w:top w:val="nil"/>
              <w:left w:val="nil"/>
              <w:bottom w:val="nil"/>
              <w:right w:val="nil"/>
            </w:tcBorders>
            <w:shd w:val="clear" w:color="auto" w:fill="auto"/>
            <w:noWrap/>
            <w:vAlign w:val="bottom"/>
            <w:hideMark/>
          </w:tcPr>
          <w:p w14:paraId="66B7730F" w14:textId="77777777" w:rsidR="00C52FD2" w:rsidRPr="00274169" w:rsidRDefault="00C52FD2">
            <w:pPr>
              <w:rPr>
                <w:rFonts w:ascii="Arial" w:hAnsi="Arial" w:cs="Arial"/>
                <w:sz w:val="20"/>
                <w:szCs w:val="20"/>
              </w:rPr>
            </w:pPr>
          </w:p>
        </w:tc>
      </w:tr>
      <w:tr w:rsidR="00C52FD2" w:rsidRPr="00274169" w14:paraId="627B1E4C" w14:textId="77777777" w:rsidTr="00C52FD2">
        <w:trPr>
          <w:trHeight w:val="375"/>
        </w:trPr>
        <w:tc>
          <w:tcPr>
            <w:tcW w:w="869" w:type="dxa"/>
            <w:tcBorders>
              <w:top w:val="nil"/>
              <w:left w:val="nil"/>
              <w:bottom w:val="nil"/>
              <w:right w:val="nil"/>
            </w:tcBorders>
            <w:shd w:val="clear" w:color="auto" w:fill="auto"/>
            <w:noWrap/>
            <w:vAlign w:val="bottom"/>
            <w:hideMark/>
          </w:tcPr>
          <w:p w14:paraId="13A4213E" w14:textId="77777777" w:rsidR="00C52FD2" w:rsidRPr="00274169" w:rsidRDefault="00C52FD2">
            <w:pPr>
              <w:jc w:val="right"/>
            </w:pPr>
            <w:r w:rsidRPr="00274169">
              <w:t xml:space="preserve">Т = </w:t>
            </w:r>
          </w:p>
        </w:tc>
        <w:tc>
          <w:tcPr>
            <w:tcW w:w="1420" w:type="dxa"/>
            <w:tcBorders>
              <w:top w:val="nil"/>
              <w:left w:val="nil"/>
              <w:bottom w:val="nil"/>
              <w:right w:val="nil"/>
            </w:tcBorders>
            <w:shd w:val="clear" w:color="auto" w:fill="auto"/>
            <w:noWrap/>
            <w:vAlign w:val="bottom"/>
            <w:hideMark/>
          </w:tcPr>
          <w:p w14:paraId="1A9C07BD" w14:textId="77777777" w:rsidR="00C52FD2" w:rsidRPr="00274169" w:rsidRDefault="00C52FD2">
            <w:r w:rsidRPr="00274169">
              <w:t>630</w:t>
            </w:r>
          </w:p>
        </w:tc>
        <w:tc>
          <w:tcPr>
            <w:tcW w:w="980" w:type="dxa"/>
            <w:tcBorders>
              <w:top w:val="nil"/>
              <w:left w:val="nil"/>
              <w:bottom w:val="nil"/>
              <w:right w:val="nil"/>
            </w:tcBorders>
            <w:shd w:val="clear" w:color="auto" w:fill="auto"/>
            <w:noWrap/>
            <w:vAlign w:val="bottom"/>
            <w:hideMark/>
          </w:tcPr>
          <w:p w14:paraId="6EE1AAAF" w14:textId="77777777" w:rsidR="00C52FD2" w:rsidRPr="00274169" w:rsidRDefault="00C52FD2">
            <w:pPr>
              <w:rPr>
                <w:rFonts w:ascii="Arial" w:hAnsi="Arial" w:cs="Arial"/>
                <w:sz w:val="20"/>
                <w:szCs w:val="20"/>
              </w:rPr>
            </w:pPr>
          </w:p>
        </w:tc>
        <w:tc>
          <w:tcPr>
            <w:tcW w:w="3524" w:type="dxa"/>
            <w:gridSpan w:val="3"/>
            <w:tcBorders>
              <w:top w:val="nil"/>
              <w:left w:val="nil"/>
              <w:bottom w:val="nil"/>
              <w:right w:val="nil"/>
            </w:tcBorders>
            <w:shd w:val="clear" w:color="auto" w:fill="auto"/>
            <w:noWrap/>
            <w:vAlign w:val="bottom"/>
            <w:hideMark/>
          </w:tcPr>
          <w:p w14:paraId="625DF149" w14:textId="77777777" w:rsidR="00C52FD2" w:rsidRPr="00274169" w:rsidRDefault="00C52FD2">
            <w:pPr>
              <w:jc w:val="center"/>
              <w:rPr>
                <w:i/>
                <w:iCs/>
              </w:rPr>
            </w:pPr>
            <w:r w:rsidRPr="00274169">
              <w:rPr>
                <w:i/>
                <w:iCs/>
              </w:rPr>
              <w:t>M(т/г)=G*T*3600/10</w:t>
            </w:r>
            <w:r w:rsidRPr="00274169">
              <w:rPr>
                <w:i/>
                <w:iCs/>
                <w:vertAlign w:val="superscript"/>
              </w:rPr>
              <w:t>6</w:t>
            </w:r>
          </w:p>
        </w:tc>
        <w:tc>
          <w:tcPr>
            <w:tcW w:w="1269" w:type="dxa"/>
            <w:tcBorders>
              <w:top w:val="nil"/>
              <w:left w:val="nil"/>
              <w:bottom w:val="nil"/>
              <w:right w:val="nil"/>
            </w:tcBorders>
            <w:shd w:val="clear" w:color="auto" w:fill="auto"/>
            <w:noWrap/>
            <w:vAlign w:val="bottom"/>
            <w:hideMark/>
          </w:tcPr>
          <w:p w14:paraId="48FE6525" w14:textId="77777777" w:rsidR="00C52FD2" w:rsidRPr="00274169" w:rsidRDefault="00C52FD2">
            <w:pPr>
              <w:rPr>
                <w:rFonts w:ascii="Arial" w:hAnsi="Arial" w:cs="Arial"/>
                <w:sz w:val="20"/>
                <w:szCs w:val="20"/>
              </w:rPr>
            </w:pPr>
          </w:p>
        </w:tc>
      </w:tr>
      <w:tr w:rsidR="00C52FD2" w:rsidRPr="00274169" w14:paraId="75795FF4" w14:textId="77777777" w:rsidTr="00C52FD2">
        <w:trPr>
          <w:trHeight w:val="315"/>
        </w:trPr>
        <w:tc>
          <w:tcPr>
            <w:tcW w:w="2289" w:type="dxa"/>
            <w:gridSpan w:val="2"/>
            <w:tcBorders>
              <w:top w:val="nil"/>
              <w:left w:val="nil"/>
              <w:bottom w:val="nil"/>
              <w:right w:val="nil"/>
            </w:tcBorders>
            <w:shd w:val="clear" w:color="auto" w:fill="auto"/>
            <w:noWrap/>
            <w:vAlign w:val="bottom"/>
            <w:hideMark/>
          </w:tcPr>
          <w:p w14:paraId="28462BFE" w14:textId="77777777" w:rsidR="00C52FD2" w:rsidRPr="00274169" w:rsidRDefault="00C52FD2"/>
        </w:tc>
        <w:tc>
          <w:tcPr>
            <w:tcW w:w="980" w:type="dxa"/>
            <w:tcBorders>
              <w:top w:val="nil"/>
              <w:left w:val="nil"/>
              <w:bottom w:val="nil"/>
              <w:right w:val="nil"/>
            </w:tcBorders>
            <w:shd w:val="clear" w:color="auto" w:fill="auto"/>
            <w:noWrap/>
            <w:vAlign w:val="bottom"/>
            <w:hideMark/>
          </w:tcPr>
          <w:p w14:paraId="271275B5" w14:textId="77777777" w:rsidR="00C52FD2" w:rsidRPr="00274169" w:rsidRDefault="00C52FD2"/>
        </w:tc>
        <w:tc>
          <w:tcPr>
            <w:tcW w:w="1347" w:type="dxa"/>
            <w:tcBorders>
              <w:top w:val="nil"/>
              <w:left w:val="nil"/>
              <w:bottom w:val="nil"/>
              <w:right w:val="nil"/>
            </w:tcBorders>
            <w:shd w:val="clear" w:color="auto" w:fill="auto"/>
            <w:noWrap/>
            <w:vAlign w:val="bottom"/>
            <w:hideMark/>
          </w:tcPr>
          <w:p w14:paraId="0A3A70B5" w14:textId="77777777" w:rsidR="00C52FD2" w:rsidRPr="00274169" w:rsidRDefault="00C52FD2">
            <w:pPr>
              <w:rPr>
                <w:rFonts w:ascii="Arial" w:hAnsi="Arial" w:cs="Arial"/>
                <w:sz w:val="20"/>
                <w:szCs w:val="20"/>
              </w:rPr>
            </w:pPr>
          </w:p>
        </w:tc>
        <w:tc>
          <w:tcPr>
            <w:tcW w:w="908" w:type="dxa"/>
            <w:tcBorders>
              <w:top w:val="nil"/>
              <w:left w:val="nil"/>
              <w:bottom w:val="nil"/>
              <w:right w:val="nil"/>
            </w:tcBorders>
            <w:shd w:val="clear" w:color="auto" w:fill="auto"/>
            <w:noWrap/>
            <w:vAlign w:val="bottom"/>
            <w:hideMark/>
          </w:tcPr>
          <w:p w14:paraId="7F027BF5" w14:textId="77777777" w:rsidR="00C52FD2" w:rsidRPr="00274169" w:rsidRDefault="00C52FD2">
            <w:pPr>
              <w:rPr>
                <w:rFonts w:ascii="Arial" w:hAnsi="Arial" w:cs="Arial"/>
                <w:sz w:val="20"/>
                <w:szCs w:val="20"/>
              </w:rPr>
            </w:pPr>
          </w:p>
        </w:tc>
        <w:tc>
          <w:tcPr>
            <w:tcW w:w="1269" w:type="dxa"/>
            <w:tcBorders>
              <w:top w:val="nil"/>
              <w:left w:val="nil"/>
              <w:bottom w:val="nil"/>
              <w:right w:val="nil"/>
            </w:tcBorders>
            <w:shd w:val="clear" w:color="auto" w:fill="auto"/>
            <w:noWrap/>
            <w:vAlign w:val="bottom"/>
            <w:hideMark/>
          </w:tcPr>
          <w:p w14:paraId="1D5A6CA7" w14:textId="77777777" w:rsidR="00C52FD2" w:rsidRPr="00274169" w:rsidRDefault="00C52FD2">
            <w:pPr>
              <w:rPr>
                <w:rFonts w:ascii="Arial" w:hAnsi="Arial" w:cs="Arial"/>
                <w:sz w:val="20"/>
                <w:szCs w:val="20"/>
              </w:rPr>
            </w:pPr>
          </w:p>
        </w:tc>
        <w:tc>
          <w:tcPr>
            <w:tcW w:w="1269" w:type="dxa"/>
            <w:tcBorders>
              <w:top w:val="nil"/>
              <w:left w:val="nil"/>
              <w:bottom w:val="nil"/>
              <w:right w:val="nil"/>
            </w:tcBorders>
            <w:shd w:val="clear" w:color="auto" w:fill="auto"/>
            <w:noWrap/>
            <w:vAlign w:val="bottom"/>
            <w:hideMark/>
          </w:tcPr>
          <w:p w14:paraId="310705E1" w14:textId="77777777" w:rsidR="00C52FD2" w:rsidRPr="00274169" w:rsidRDefault="00C52FD2"/>
        </w:tc>
      </w:tr>
      <w:tr w:rsidR="00C52FD2" w:rsidRPr="00274169" w14:paraId="1E747AAA" w14:textId="77777777" w:rsidTr="00C52FD2">
        <w:trPr>
          <w:trHeight w:val="405"/>
        </w:trPr>
        <w:tc>
          <w:tcPr>
            <w:tcW w:w="3269" w:type="dxa"/>
            <w:gridSpan w:val="3"/>
            <w:tcBorders>
              <w:top w:val="nil"/>
              <w:left w:val="nil"/>
              <w:bottom w:val="nil"/>
              <w:right w:val="nil"/>
            </w:tcBorders>
            <w:shd w:val="clear" w:color="auto" w:fill="auto"/>
            <w:noWrap/>
            <w:vAlign w:val="bottom"/>
            <w:hideMark/>
          </w:tcPr>
          <w:p w14:paraId="4C62FDF7" w14:textId="77777777" w:rsidR="00C52FD2" w:rsidRPr="00274169" w:rsidRDefault="00C52FD2">
            <w:pPr>
              <w:jc w:val="center"/>
            </w:pPr>
            <w:r w:rsidRPr="00274169">
              <w:t>M</w:t>
            </w:r>
            <w:r w:rsidRPr="00274169">
              <w:rPr>
                <w:vertAlign w:val="subscript"/>
              </w:rPr>
              <w:t xml:space="preserve">2937 </w:t>
            </w:r>
            <w:r w:rsidRPr="00274169">
              <w:t>= 0,01565*630*3600/10</w:t>
            </w:r>
            <w:r w:rsidRPr="00274169">
              <w:rPr>
                <w:vertAlign w:val="superscript"/>
              </w:rPr>
              <w:t>6</w:t>
            </w:r>
            <w:r w:rsidRPr="00274169">
              <w:t>=</w:t>
            </w:r>
          </w:p>
        </w:tc>
        <w:tc>
          <w:tcPr>
            <w:tcW w:w="1347" w:type="dxa"/>
            <w:tcBorders>
              <w:top w:val="nil"/>
              <w:left w:val="nil"/>
              <w:bottom w:val="nil"/>
              <w:right w:val="nil"/>
            </w:tcBorders>
            <w:shd w:val="clear" w:color="auto" w:fill="auto"/>
            <w:noWrap/>
            <w:vAlign w:val="bottom"/>
            <w:hideMark/>
          </w:tcPr>
          <w:p w14:paraId="0CB5BCFB" w14:textId="77777777" w:rsidR="00C52FD2" w:rsidRPr="00274169" w:rsidRDefault="00C52FD2">
            <w:r w:rsidRPr="00274169">
              <w:t>0,0354942</w:t>
            </w:r>
          </w:p>
        </w:tc>
        <w:tc>
          <w:tcPr>
            <w:tcW w:w="908" w:type="dxa"/>
            <w:tcBorders>
              <w:top w:val="nil"/>
              <w:left w:val="nil"/>
              <w:bottom w:val="nil"/>
              <w:right w:val="nil"/>
            </w:tcBorders>
            <w:shd w:val="clear" w:color="auto" w:fill="auto"/>
            <w:noWrap/>
            <w:vAlign w:val="bottom"/>
            <w:hideMark/>
          </w:tcPr>
          <w:p w14:paraId="331FB144" w14:textId="77777777" w:rsidR="00C52FD2" w:rsidRPr="00274169" w:rsidRDefault="00C52FD2">
            <w:r w:rsidRPr="00274169">
              <w:t>т/год</w:t>
            </w:r>
          </w:p>
        </w:tc>
        <w:tc>
          <w:tcPr>
            <w:tcW w:w="1269" w:type="dxa"/>
            <w:tcBorders>
              <w:top w:val="nil"/>
              <w:left w:val="nil"/>
              <w:bottom w:val="nil"/>
              <w:right w:val="nil"/>
            </w:tcBorders>
            <w:shd w:val="clear" w:color="auto" w:fill="auto"/>
            <w:noWrap/>
            <w:vAlign w:val="bottom"/>
            <w:hideMark/>
          </w:tcPr>
          <w:p w14:paraId="61E04D80" w14:textId="77777777" w:rsidR="00C52FD2" w:rsidRPr="00274169" w:rsidRDefault="00C52FD2">
            <w:pPr>
              <w:rPr>
                <w:rFonts w:ascii="Arial" w:hAnsi="Arial" w:cs="Arial"/>
                <w:sz w:val="20"/>
                <w:szCs w:val="20"/>
              </w:rPr>
            </w:pPr>
          </w:p>
        </w:tc>
        <w:tc>
          <w:tcPr>
            <w:tcW w:w="1269" w:type="dxa"/>
            <w:tcBorders>
              <w:top w:val="nil"/>
              <w:left w:val="nil"/>
              <w:bottom w:val="nil"/>
              <w:right w:val="nil"/>
            </w:tcBorders>
            <w:shd w:val="clear" w:color="auto" w:fill="auto"/>
            <w:noWrap/>
            <w:vAlign w:val="bottom"/>
            <w:hideMark/>
          </w:tcPr>
          <w:p w14:paraId="750A127F" w14:textId="77777777" w:rsidR="00C52FD2" w:rsidRPr="00274169" w:rsidRDefault="00C52FD2"/>
        </w:tc>
      </w:tr>
    </w:tbl>
    <w:p w14:paraId="75928E37" w14:textId="77777777" w:rsidR="00C52FD2" w:rsidRPr="00274169" w:rsidRDefault="00C52FD2" w:rsidP="00A94D0C">
      <w:pPr>
        <w:rPr>
          <w:color w:val="000000"/>
        </w:rPr>
      </w:pPr>
    </w:p>
    <w:p w14:paraId="1266D89B" w14:textId="77777777" w:rsidR="00C52FD2" w:rsidRPr="00274169" w:rsidRDefault="00C52FD2" w:rsidP="00C52FD2">
      <w:pPr>
        <w:pStyle w:val="22"/>
      </w:pPr>
      <w:r w:rsidRPr="00274169">
        <w:t xml:space="preserve">ИЗАВ №6018 Неорганизованный </w:t>
      </w:r>
    </w:p>
    <w:p w14:paraId="0E907945" w14:textId="77777777" w:rsidR="00C52FD2" w:rsidRPr="00274169" w:rsidRDefault="00C52FD2" w:rsidP="00C52FD2">
      <w:pPr>
        <w:spacing w:before="240"/>
      </w:pPr>
      <w:r w:rsidRPr="00274169">
        <w:tab/>
        <w:t>Расчет выделения пыли при ведении погрузочно-разгрузочных работ выполнен в соответствии с «Методическим пособием по расчету выбросов от неорганизованных источников в промышленности строительных материалов», Новороссийск, 2001; «Методическим пособием по расчету, нормированию и контролю выбросов загрязняющих веществ в атмосферный воздух», СПб., 2005.</w:t>
      </w:r>
    </w:p>
    <w:p w14:paraId="57890011" w14:textId="77777777" w:rsidR="00C52FD2" w:rsidRPr="00274169" w:rsidRDefault="00C52FD2" w:rsidP="00C52FD2">
      <w:pPr>
        <w:spacing w:before="240"/>
      </w:pPr>
      <w:r w:rsidRPr="00274169">
        <w:tab/>
        <w:t>Перегрузка сыпучих материалов осуществляется без применения загрузочного рукава. Местные условия – склады, хранилища, закрытые с 4-х сторон (</w:t>
      </w:r>
      <w:r w:rsidRPr="00274169">
        <w:rPr>
          <w:b/>
          <w:i/>
        </w:rPr>
        <w:t>K</w:t>
      </w:r>
      <w:r w:rsidRPr="00274169">
        <w:rPr>
          <w:i/>
          <w:vertAlign w:val="subscript"/>
        </w:rPr>
        <w:t>4</w:t>
      </w:r>
      <w:r w:rsidRPr="00274169">
        <w:t xml:space="preserve"> = 0,005). Высота падения материала при пересыпке составляет 0,5 м (</w:t>
      </w:r>
      <w:r w:rsidRPr="00274169">
        <w:rPr>
          <w:b/>
          <w:i/>
        </w:rPr>
        <w:t>B</w:t>
      </w:r>
      <w:r w:rsidRPr="00274169">
        <w:t xml:space="preserve"> = 0,4). Залповый сброс при разгрузке автосамосвала отсутствует (</w:t>
      </w:r>
      <w:r w:rsidRPr="00274169">
        <w:rPr>
          <w:b/>
          <w:i/>
        </w:rPr>
        <w:t>K</w:t>
      </w:r>
      <w:r w:rsidRPr="00274169">
        <w:rPr>
          <w:i/>
          <w:vertAlign w:val="subscript"/>
        </w:rPr>
        <w:t>9</w:t>
      </w:r>
      <w:r w:rsidRPr="00274169">
        <w:t xml:space="preserve"> = 1). Расчетные скорости ветра, м/с: 0,5 (</w:t>
      </w:r>
      <w:r w:rsidRPr="00274169">
        <w:rPr>
          <w:b/>
          <w:i/>
        </w:rPr>
        <w:t>K</w:t>
      </w:r>
      <w:r w:rsidRPr="00274169">
        <w:rPr>
          <w:i/>
          <w:vertAlign w:val="subscript"/>
        </w:rPr>
        <w:t>3</w:t>
      </w:r>
      <w:r w:rsidRPr="00274169">
        <w:t xml:space="preserve"> = 1). Средняя годовая скорость ветра 0,5 м/с (</w:t>
      </w:r>
      <w:r w:rsidRPr="00274169">
        <w:rPr>
          <w:b/>
          <w:i/>
        </w:rPr>
        <w:t>K</w:t>
      </w:r>
      <w:r w:rsidRPr="00274169">
        <w:rPr>
          <w:i/>
          <w:vertAlign w:val="subscript"/>
        </w:rPr>
        <w:t>3</w:t>
      </w:r>
      <w:r w:rsidRPr="00274169">
        <w:t xml:space="preserve"> = 1).</w:t>
      </w:r>
    </w:p>
    <w:p w14:paraId="3DD46843" w14:textId="77777777" w:rsidR="00C52FD2" w:rsidRPr="00274169" w:rsidRDefault="00C52FD2" w:rsidP="00C52FD2">
      <w:pPr>
        <w:spacing w:before="240" w:after="120"/>
      </w:pPr>
      <w:r w:rsidRPr="00274169">
        <w:t xml:space="preserve">Таблица 1.1.1 - </w:t>
      </w:r>
      <w:r w:rsidRPr="00274169">
        <w:rPr>
          <w:b/>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C52FD2" w:rsidRPr="00274169" w14:paraId="79207108" w14:textId="77777777" w:rsidTr="007C3E49">
        <w:trPr>
          <w:cantSplit/>
          <w:tblHeader/>
        </w:trPr>
        <w:tc>
          <w:tcPr>
            <w:tcW w:w="5387" w:type="dxa"/>
            <w:gridSpan w:val="2"/>
            <w:tcBorders>
              <w:top w:val="single" w:sz="8" w:space="0" w:color="auto"/>
              <w:left w:val="single" w:sz="6" w:space="0" w:color="auto"/>
            </w:tcBorders>
            <w:shd w:val="clear" w:color="auto" w:fill="F2F2F2"/>
            <w:vAlign w:val="center"/>
          </w:tcPr>
          <w:p w14:paraId="18B0B53F" w14:textId="77777777" w:rsidR="00C52FD2" w:rsidRPr="00274169" w:rsidRDefault="00C52FD2" w:rsidP="007C3E49">
            <w:pPr>
              <w:jc w:val="center"/>
              <w:rPr>
                <w:rFonts w:ascii="Calibri" w:hAnsi="Calibri"/>
              </w:rPr>
            </w:pPr>
            <w:r w:rsidRPr="00274169">
              <w:rPr>
                <w:rFonts w:ascii="Calibri" w:hAnsi="Calibri"/>
              </w:rPr>
              <w:t>Загрязняющее вещество</w:t>
            </w:r>
          </w:p>
        </w:tc>
        <w:tc>
          <w:tcPr>
            <w:tcW w:w="2268" w:type="dxa"/>
            <w:vMerge w:val="restart"/>
            <w:tcBorders>
              <w:top w:val="single" w:sz="8" w:space="0" w:color="auto"/>
            </w:tcBorders>
            <w:shd w:val="clear" w:color="auto" w:fill="F2F2F2"/>
            <w:vAlign w:val="center"/>
          </w:tcPr>
          <w:p w14:paraId="4E2602BC" w14:textId="77777777" w:rsidR="00C52FD2" w:rsidRPr="00274169" w:rsidRDefault="00C52FD2" w:rsidP="007C3E49">
            <w:pPr>
              <w:jc w:val="center"/>
              <w:rPr>
                <w:rFonts w:ascii="Calibri" w:hAnsi="Calibri"/>
              </w:rPr>
            </w:pPr>
            <w:r w:rsidRPr="00274169">
              <w:rPr>
                <w:rFonts w:ascii="Calibri" w:hAnsi="Calibri"/>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2343BFC3" w14:textId="77777777" w:rsidR="00C52FD2" w:rsidRPr="00274169" w:rsidRDefault="00C52FD2" w:rsidP="007C3E49">
            <w:pPr>
              <w:jc w:val="center"/>
              <w:rPr>
                <w:rFonts w:ascii="Calibri" w:hAnsi="Calibri"/>
              </w:rPr>
            </w:pPr>
            <w:r w:rsidRPr="00274169">
              <w:rPr>
                <w:rFonts w:ascii="Calibri" w:hAnsi="Calibri"/>
              </w:rPr>
              <w:t>Годовой выброс, т/год</w:t>
            </w:r>
          </w:p>
        </w:tc>
      </w:tr>
      <w:tr w:rsidR="00C52FD2" w:rsidRPr="00274169" w14:paraId="669AE4C8" w14:textId="77777777" w:rsidTr="007C3E49">
        <w:trPr>
          <w:cantSplit/>
          <w:tblHeader/>
        </w:trPr>
        <w:tc>
          <w:tcPr>
            <w:tcW w:w="851" w:type="dxa"/>
            <w:tcBorders>
              <w:left w:val="single" w:sz="6" w:space="0" w:color="auto"/>
              <w:bottom w:val="single" w:sz="8" w:space="0" w:color="auto"/>
            </w:tcBorders>
            <w:shd w:val="clear" w:color="auto" w:fill="F2F2F2"/>
            <w:vAlign w:val="center"/>
          </w:tcPr>
          <w:p w14:paraId="6C9D2DE6" w14:textId="77777777" w:rsidR="00C52FD2" w:rsidRPr="00274169" w:rsidRDefault="00C52FD2" w:rsidP="007C3E49">
            <w:pPr>
              <w:jc w:val="center"/>
              <w:rPr>
                <w:rFonts w:ascii="Calibri" w:hAnsi="Calibri"/>
              </w:rPr>
            </w:pPr>
            <w:r w:rsidRPr="00274169">
              <w:rPr>
                <w:rFonts w:ascii="Calibri" w:hAnsi="Calibri"/>
              </w:rPr>
              <w:t>код</w:t>
            </w:r>
          </w:p>
        </w:tc>
        <w:tc>
          <w:tcPr>
            <w:tcW w:w="4536" w:type="dxa"/>
            <w:tcBorders>
              <w:bottom w:val="single" w:sz="8" w:space="0" w:color="auto"/>
            </w:tcBorders>
            <w:shd w:val="clear" w:color="auto" w:fill="F2F2F2"/>
            <w:vAlign w:val="center"/>
          </w:tcPr>
          <w:p w14:paraId="64F6C345" w14:textId="77777777" w:rsidR="00C52FD2" w:rsidRPr="00274169" w:rsidRDefault="00C52FD2" w:rsidP="007C3E49">
            <w:pPr>
              <w:jc w:val="center"/>
              <w:rPr>
                <w:rFonts w:ascii="Calibri" w:hAnsi="Calibri"/>
              </w:rPr>
            </w:pPr>
            <w:r w:rsidRPr="00274169">
              <w:rPr>
                <w:rFonts w:ascii="Calibri" w:hAnsi="Calibri"/>
              </w:rPr>
              <w:t>наименование</w:t>
            </w:r>
          </w:p>
        </w:tc>
        <w:tc>
          <w:tcPr>
            <w:tcW w:w="2268" w:type="dxa"/>
            <w:vMerge/>
            <w:tcBorders>
              <w:bottom w:val="single" w:sz="8" w:space="0" w:color="auto"/>
            </w:tcBorders>
            <w:shd w:val="clear" w:color="auto" w:fill="F2F2F2"/>
            <w:vAlign w:val="center"/>
          </w:tcPr>
          <w:p w14:paraId="69AE0B80" w14:textId="77777777" w:rsidR="00C52FD2" w:rsidRPr="00274169" w:rsidRDefault="00C52FD2" w:rsidP="007C3E49">
            <w:pPr>
              <w:jc w:val="center"/>
              <w:rPr>
                <w:rFonts w:ascii="Calibri" w:hAnsi="Calibri"/>
              </w:rPr>
            </w:pPr>
          </w:p>
        </w:tc>
        <w:tc>
          <w:tcPr>
            <w:tcW w:w="2268" w:type="dxa"/>
            <w:vMerge/>
            <w:tcBorders>
              <w:bottom w:val="single" w:sz="8" w:space="0" w:color="auto"/>
              <w:right w:val="single" w:sz="6" w:space="0" w:color="auto"/>
            </w:tcBorders>
            <w:shd w:val="clear" w:color="auto" w:fill="F2F2F2"/>
            <w:vAlign w:val="center"/>
          </w:tcPr>
          <w:p w14:paraId="54FC1ABF" w14:textId="77777777" w:rsidR="00C52FD2" w:rsidRPr="00274169" w:rsidRDefault="00C52FD2" w:rsidP="007C3E49">
            <w:pPr>
              <w:jc w:val="center"/>
              <w:rPr>
                <w:rFonts w:ascii="Calibri" w:hAnsi="Calibri"/>
              </w:rPr>
            </w:pPr>
          </w:p>
        </w:tc>
      </w:tr>
      <w:tr w:rsidR="00C52FD2" w:rsidRPr="00274169" w14:paraId="6897D7BE" w14:textId="77777777" w:rsidTr="007C3E49">
        <w:tc>
          <w:tcPr>
            <w:tcW w:w="851" w:type="dxa"/>
            <w:tcBorders>
              <w:left w:val="single" w:sz="6" w:space="0" w:color="auto"/>
              <w:bottom w:val="single" w:sz="8" w:space="0" w:color="auto"/>
            </w:tcBorders>
            <w:shd w:val="clear" w:color="auto" w:fill="auto"/>
          </w:tcPr>
          <w:p w14:paraId="5F47ACDD" w14:textId="77777777" w:rsidR="00C52FD2" w:rsidRPr="00274169" w:rsidRDefault="00C52FD2" w:rsidP="007C3E49">
            <w:pPr>
              <w:jc w:val="center"/>
              <w:rPr>
                <w:rFonts w:ascii="Calibri" w:hAnsi="Calibri"/>
              </w:rPr>
            </w:pPr>
            <w:r w:rsidRPr="00274169">
              <w:rPr>
                <w:rFonts w:ascii="Calibri" w:hAnsi="Calibri"/>
              </w:rPr>
              <w:t>2937</w:t>
            </w:r>
          </w:p>
        </w:tc>
        <w:tc>
          <w:tcPr>
            <w:tcW w:w="4536" w:type="dxa"/>
            <w:tcBorders>
              <w:bottom w:val="single" w:sz="8" w:space="0" w:color="auto"/>
            </w:tcBorders>
            <w:shd w:val="clear" w:color="auto" w:fill="auto"/>
          </w:tcPr>
          <w:p w14:paraId="5BBF7CD1" w14:textId="77777777" w:rsidR="00C52FD2" w:rsidRPr="00274169" w:rsidRDefault="00C52FD2" w:rsidP="00C52FD2">
            <w:pPr>
              <w:rPr>
                <w:rFonts w:ascii="Calibri" w:hAnsi="Calibri"/>
              </w:rPr>
            </w:pPr>
            <w:r w:rsidRPr="00274169">
              <w:rPr>
                <w:rFonts w:ascii="Calibri" w:hAnsi="Calibri"/>
              </w:rPr>
              <w:t>Пыль зерновая</w:t>
            </w:r>
          </w:p>
        </w:tc>
        <w:tc>
          <w:tcPr>
            <w:tcW w:w="2268" w:type="dxa"/>
            <w:tcBorders>
              <w:bottom w:val="single" w:sz="8" w:space="0" w:color="auto"/>
            </w:tcBorders>
            <w:shd w:val="clear" w:color="auto" w:fill="auto"/>
          </w:tcPr>
          <w:p w14:paraId="5C24324B" w14:textId="77777777" w:rsidR="00C52FD2" w:rsidRPr="00274169" w:rsidRDefault="00C52FD2" w:rsidP="007C3E49">
            <w:pPr>
              <w:tabs>
                <w:tab w:val="decimal" w:pos="1134"/>
              </w:tabs>
              <w:rPr>
                <w:rFonts w:ascii="Calibri" w:hAnsi="Calibri"/>
              </w:rPr>
            </w:pPr>
            <w:r w:rsidRPr="00274169">
              <w:rPr>
                <w:rFonts w:ascii="Calibri" w:hAnsi="Calibri"/>
              </w:rPr>
              <w:t>0,0000441</w:t>
            </w:r>
          </w:p>
        </w:tc>
        <w:tc>
          <w:tcPr>
            <w:tcW w:w="2268" w:type="dxa"/>
            <w:tcBorders>
              <w:bottom w:val="single" w:sz="8" w:space="0" w:color="auto"/>
              <w:right w:val="single" w:sz="6" w:space="0" w:color="auto"/>
            </w:tcBorders>
            <w:shd w:val="clear" w:color="auto" w:fill="auto"/>
          </w:tcPr>
          <w:p w14:paraId="73AA5550" w14:textId="77777777" w:rsidR="00C52FD2" w:rsidRPr="00274169" w:rsidRDefault="00C52FD2" w:rsidP="007C3E49">
            <w:pPr>
              <w:tabs>
                <w:tab w:val="decimal" w:pos="1134"/>
              </w:tabs>
              <w:rPr>
                <w:rFonts w:ascii="Calibri" w:hAnsi="Calibri"/>
              </w:rPr>
            </w:pPr>
            <w:r w:rsidRPr="00274169">
              <w:rPr>
                <w:rFonts w:ascii="Calibri" w:hAnsi="Calibri"/>
              </w:rPr>
              <w:t>0,0000016</w:t>
            </w:r>
          </w:p>
        </w:tc>
      </w:tr>
    </w:tbl>
    <w:p w14:paraId="243C93A1" w14:textId="77777777" w:rsidR="00C52FD2" w:rsidRPr="00274169" w:rsidRDefault="00C52FD2" w:rsidP="00C52FD2">
      <w:pPr>
        <w:spacing w:before="240"/>
      </w:pPr>
      <w:r w:rsidRPr="00274169">
        <w:tab/>
        <w:t>В расчетах приземных концентраций загрязняющих веществ с применением нормативной методики расчета ОНД-86 должны использоваться мощности выбросов ЗВ в атмосферу, отнесенные к 20-минутному интервалу времени. Расчетной методикой предусмотрен расчет максимальных разовых выбросов, отнесенных к 60-ти минутному временному интервалу.</w:t>
      </w:r>
    </w:p>
    <w:p w14:paraId="42F847C7" w14:textId="77777777" w:rsidR="00C52FD2" w:rsidRPr="00274169" w:rsidRDefault="00C52FD2" w:rsidP="00C52FD2">
      <w:pPr>
        <w:spacing w:before="240"/>
      </w:pPr>
      <w:r w:rsidRPr="00274169">
        <w:tab/>
        <w:t>Продолжительность выброса загрязняющих веществ из рассматриваемого источника составляет 1200 секунд за 3600-ти секундный расчетный интервал. Результаты приведения максимально разовых  выбросов к 20-ти минутному интервалу сведены в таблицу 1.1.2.</w:t>
      </w:r>
    </w:p>
    <w:p w14:paraId="49E6714A" w14:textId="77777777" w:rsidR="00C52FD2" w:rsidRPr="00274169" w:rsidRDefault="00C52FD2" w:rsidP="00C52FD2">
      <w:pPr>
        <w:spacing w:before="240" w:after="120"/>
      </w:pPr>
      <w:r w:rsidRPr="00274169">
        <w:t xml:space="preserve">Таблица 1.1.2 - </w:t>
      </w:r>
      <w:r w:rsidRPr="00274169">
        <w:rPr>
          <w:b/>
        </w:rPr>
        <w:t>Приведение мощности выброса к 20-ти минутному интервалу времени</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C52FD2" w:rsidRPr="00274169" w14:paraId="1C85AF73" w14:textId="77777777" w:rsidTr="007C3E49">
        <w:trPr>
          <w:cantSplit/>
          <w:tblHeader/>
        </w:trPr>
        <w:tc>
          <w:tcPr>
            <w:tcW w:w="5387" w:type="dxa"/>
            <w:gridSpan w:val="2"/>
            <w:tcBorders>
              <w:top w:val="single" w:sz="8" w:space="0" w:color="auto"/>
              <w:left w:val="single" w:sz="6" w:space="0" w:color="auto"/>
            </w:tcBorders>
            <w:shd w:val="clear" w:color="auto" w:fill="F2F2F2"/>
            <w:vAlign w:val="center"/>
          </w:tcPr>
          <w:p w14:paraId="2894EF1D" w14:textId="77777777" w:rsidR="00C52FD2" w:rsidRPr="00274169" w:rsidRDefault="00C52FD2" w:rsidP="007C3E49">
            <w:pPr>
              <w:jc w:val="center"/>
              <w:rPr>
                <w:rFonts w:ascii="Calibri" w:hAnsi="Calibri"/>
              </w:rPr>
            </w:pPr>
            <w:r w:rsidRPr="00274169">
              <w:rPr>
                <w:rFonts w:ascii="Calibri" w:hAnsi="Calibri"/>
              </w:rPr>
              <w:t>Загрязняющее вещество</w:t>
            </w:r>
          </w:p>
        </w:tc>
        <w:tc>
          <w:tcPr>
            <w:tcW w:w="4536" w:type="dxa"/>
            <w:gridSpan w:val="2"/>
            <w:tcBorders>
              <w:top w:val="single" w:sz="8" w:space="0" w:color="auto"/>
              <w:right w:val="single" w:sz="6" w:space="0" w:color="auto"/>
            </w:tcBorders>
            <w:shd w:val="clear" w:color="auto" w:fill="F2F2F2"/>
            <w:vAlign w:val="center"/>
          </w:tcPr>
          <w:p w14:paraId="74A5ED18" w14:textId="77777777" w:rsidR="00C52FD2" w:rsidRPr="00274169" w:rsidRDefault="00C52FD2" w:rsidP="007C3E49">
            <w:pPr>
              <w:jc w:val="center"/>
              <w:rPr>
                <w:rFonts w:ascii="Calibri" w:hAnsi="Calibri"/>
              </w:rPr>
            </w:pPr>
            <w:r w:rsidRPr="00274169">
              <w:rPr>
                <w:rFonts w:ascii="Calibri" w:hAnsi="Calibri"/>
              </w:rPr>
              <w:t>Мощность выброса из источника, г/с</w:t>
            </w:r>
          </w:p>
        </w:tc>
      </w:tr>
      <w:tr w:rsidR="00C52FD2" w:rsidRPr="00274169" w14:paraId="06460B51" w14:textId="77777777" w:rsidTr="007C3E49">
        <w:trPr>
          <w:cantSplit/>
          <w:tblHeader/>
        </w:trPr>
        <w:tc>
          <w:tcPr>
            <w:tcW w:w="851" w:type="dxa"/>
            <w:tcBorders>
              <w:left w:val="single" w:sz="6" w:space="0" w:color="auto"/>
              <w:bottom w:val="single" w:sz="8" w:space="0" w:color="auto"/>
            </w:tcBorders>
            <w:shd w:val="clear" w:color="auto" w:fill="F2F2F2"/>
            <w:vAlign w:val="center"/>
          </w:tcPr>
          <w:p w14:paraId="4FA8A0D3" w14:textId="77777777" w:rsidR="00C52FD2" w:rsidRPr="00274169" w:rsidRDefault="00C52FD2" w:rsidP="007C3E49">
            <w:pPr>
              <w:jc w:val="center"/>
              <w:rPr>
                <w:rFonts w:ascii="Calibri" w:hAnsi="Calibri"/>
              </w:rPr>
            </w:pPr>
            <w:r w:rsidRPr="00274169">
              <w:rPr>
                <w:rFonts w:ascii="Calibri" w:hAnsi="Calibri"/>
              </w:rPr>
              <w:t>код</w:t>
            </w:r>
          </w:p>
        </w:tc>
        <w:tc>
          <w:tcPr>
            <w:tcW w:w="4536" w:type="dxa"/>
            <w:tcBorders>
              <w:bottom w:val="single" w:sz="8" w:space="0" w:color="auto"/>
            </w:tcBorders>
            <w:shd w:val="clear" w:color="auto" w:fill="F2F2F2"/>
            <w:vAlign w:val="center"/>
          </w:tcPr>
          <w:p w14:paraId="132E9486" w14:textId="77777777" w:rsidR="00C52FD2" w:rsidRPr="00274169" w:rsidRDefault="00C52FD2" w:rsidP="007C3E49">
            <w:pPr>
              <w:jc w:val="center"/>
              <w:rPr>
                <w:rFonts w:ascii="Calibri" w:hAnsi="Calibri"/>
              </w:rPr>
            </w:pPr>
            <w:r w:rsidRPr="00274169">
              <w:rPr>
                <w:rFonts w:ascii="Calibri" w:hAnsi="Calibri"/>
              </w:rPr>
              <w:t>наименование</w:t>
            </w:r>
          </w:p>
        </w:tc>
        <w:tc>
          <w:tcPr>
            <w:tcW w:w="2268" w:type="dxa"/>
            <w:tcBorders>
              <w:bottom w:val="single" w:sz="8" w:space="0" w:color="auto"/>
            </w:tcBorders>
            <w:shd w:val="clear" w:color="auto" w:fill="F2F2F2"/>
            <w:vAlign w:val="center"/>
          </w:tcPr>
          <w:p w14:paraId="7D04924C" w14:textId="77777777" w:rsidR="00C52FD2" w:rsidRPr="00274169" w:rsidRDefault="00C52FD2" w:rsidP="007C3E49">
            <w:pPr>
              <w:jc w:val="center"/>
              <w:rPr>
                <w:rFonts w:ascii="Calibri" w:hAnsi="Calibri"/>
              </w:rPr>
            </w:pPr>
            <w:r w:rsidRPr="00274169">
              <w:rPr>
                <w:rFonts w:ascii="Calibri" w:hAnsi="Calibri"/>
              </w:rPr>
              <w:t>до приведения</w:t>
            </w:r>
          </w:p>
        </w:tc>
        <w:tc>
          <w:tcPr>
            <w:tcW w:w="2268" w:type="dxa"/>
            <w:tcBorders>
              <w:bottom w:val="single" w:sz="8" w:space="0" w:color="auto"/>
              <w:right w:val="single" w:sz="6" w:space="0" w:color="auto"/>
            </w:tcBorders>
            <w:shd w:val="clear" w:color="auto" w:fill="F2F2F2"/>
            <w:vAlign w:val="center"/>
          </w:tcPr>
          <w:p w14:paraId="336D6199" w14:textId="77777777" w:rsidR="00C52FD2" w:rsidRPr="00274169" w:rsidRDefault="00C52FD2" w:rsidP="007C3E49">
            <w:pPr>
              <w:jc w:val="center"/>
              <w:rPr>
                <w:rFonts w:ascii="Calibri" w:hAnsi="Calibri"/>
              </w:rPr>
            </w:pPr>
            <w:r w:rsidRPr="00274169">
              <w:rPr>
                <w:rFonts w:ascii="Calibri" w:hAnsi="Calibri"/>
              </w:rPr>
              <w:t>после приведения</w:t>
            </w:r>
          </w:p>
        </w:tc>
      </w:tr>
      <w:tr w:rsidR="00C52FD2" w:rsidRPr="00274169" w14:paraId="09956863" w14:textId="77777777" w:rsidTr="007C3E49">
        <w:tc>
          <w:tcPr>
            <w:tcW w:w="851" w:type="dxa"/>
            <w:tcBorders>
              <w:left w:val="single" w:sz="6" w:space="0" w:color="auto"/>
              <w:bottom w:val="single" w:sz="8" w:space="0" w:color="auto"/>
            </w:tcBorders>
            <w:shd w:val="clear" w:color="auto" w:fill="auto"/>
          </w:tcPr>
          <w:p w14:paraId="482CE902" w14:textId="77777777" w:rsidR="00C52FD2" w:rsidRPr="00274169" w:rsidRDefault="00C52FD2" w:rsidP="007C3E49">
            <w:pPr>
              <w:jc w:val="center"/>
              <w:rPr>
                <w:rFonts w:ascii="Calibri" w:hAnsi="Calibri"/>
              </w:rPr>
            </w:pPr>
            <w:r w:rsidRPr="00274169">
              <w:rPr>
                <w:rFonts w:ascii="Calibri" w:hAnsi="Calibri"/>
              </w:rPr>
              <w:t>2937</w:t>
            </w:r>
          </w:p>
        </w:tc>
        <w:tc>
          <w:tcPr>
            <w:tcW w:w="4536" w:type="dxa"/>
            <w:tcBorders>
              <w:bottom w:val="single" w:sz="8" w:space="0" w:color="auto"/>
            </w:tcBorders>
            <w:shd w:val="clear" w:color="auto" w:fill="auto"/>
          </w:tcPr>
          <w:p w14:paraId="7DF3CF9C" w14:textId="77777777" w:rsidR="00C52FD2" w:rsidRPr="00274169" w:rsidRDefault="00C52FD2" w:rsidP="00C52FD2">
            <w:pPr>
              <w:rPr>
                <w:rFonts w:ascii="Calibri" w:hAnsi="Calibri"/>
              </w:rPr>
            </w:pPr>
            <w:r w:rsidRPr="00274169">
              <w:rPr>
                <w:rFonts w:ascii="Calibri" w:hAnsi="Calibri"/>
              </w:rPr>
              <w:t>Пыль зерновая</w:t>
            </w:r>
          </w:p>
        </w:tc>
        <w:tc>
          <w:tcPr>
            <w:tcW w:w="2268" w:type="dxa"/>
            <w:tcBorders>
              <w:bottom w:val="single" w:sz="8" w:space="0" w:color="auto"/>
            </w:tcBorders>
            <w:shd w:val="clear" w:color="auto" w:fill="auto"/>
          </w:tcPr>
          <w:p w14:paraId="0D70845E" w14:textId="77777777" w:rsidR="00C52FD2" w:rsidRPr="00274169" w:rsidRDefault="00C52FD2" w:rsidP="007C3E49">
            <w:pPr>
              <w:tabs>
                <w:tab w:val="decimal" w:pos="1134"/>
              </w:tabs>
              <w:rPr>
                <w:rFonts w:ascii="Calibri" w:hAnsi="Calibri"/>
              </w:rPr>
            </w:pPr>
            <w:r w:rsidRPr="00274169">
              <w:rPr>
                <w:rFonts w:ascii="Calibri" w:hAnsi="Calibri"/>
              </w:rPr>
              <w:t>0,0000147</w:t>
            </w:r>
          </w:p>
        </w:tc>
        <w:tc>
          <w:tcPr>
            <w:tcW w:w="2268" w:type="dxa"/>
            <w:tcBorders>
              <w:bottom w:val="single" w:sz="8" w:space="0" w:color="auto"/>
              <w:right w:val="single" w:sz="6" w:space="0" w:color="auto"/>
            </w:tcBorders>
            <w:shd w:val="clear" w:color="auto" w:fill="auto"/>
          </w:tcPr>
          <w:p w14:paraId="3092C4D2" w14:textId="77777777" w:rsidR="00C52FD2" w:rsidRPr="00274169" w:rsidRDefault="00C52FD2" w:rsidP="007C3E49">
            <w:pPr>
              <w:tabs>
                <w:tab w:val="decimal" w:pos="1134"/>
              </w:tabs>
              <w:rPr>
                <w:rFonts w:ascii="Calibri" w:hAnsi="Calibri"/>
              </w:rPr>
            </w:pPr>
            <w:r w:rsidRPr="00274169">
              <w:rPr>
                <w:rFonts w:ascii="Calibri" w:hAnsi="Calibri"/>
              </w:rPr>
              <w:t>0,0000441</w:t>
            </w:r>
          </w:p>
        </w:tc>
      </w:tr>
    </w:tbl>
    <w:p w14:paraId="43D24501" w14:textId="77777777" w:rsidR="00C52FD2" w:rsidRPr="00274169" w:rsidRDefault="00C52FD2" w:rsidP="00C52FD2">
      <w:pPr>
        <w:spacing w:before="240" w:after="240"/>
      </w:pPr>
      <w:r w:rsidRPr="00274169">
        <w:tab/>
        <w:t>Исходные данные для расчета выделений загрязняющих веществ приведены в таблице 1.1.3.</w:t>
      </w:r>
    </w:p>
    <w:p w14:paraId="74AE0330" w14:textId="77777777" w:rsidR="00C52FD2" w:rsidRPr="00274169" w:rsidRDefault="00C52FD2" w:rsidP="00C52FD2">
      <w:pPr>
        <w:spacing w:before="240" w:after="120"/>
      </w:pPr>
      <w:r w:rsidRPr="00274169">
        <w:t xml:space="preserve">Таблица 1.1.3 - </w:t>
      </w:r>
      <w:r w:rsidRPr="00274169">
        <w:rPr>
          <w:b/>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3402"/>
        <w:gridCol w:w="5670"/>
        <w:gridCol w:w="851"/>
      </w:tblGrid>
      <w:tr w:rsidR="00C52FD2" w:rsidRPr="00274169" w14:paraId="22A55E0B" w14:textId="77777777" w:rsidTr="007C3E49">
        <w:trPr>
          <w:cantSplit/>
          <w:tblHeader/>
        </w:trPr>
        <w:tc>
          <w:tcPr>
            <w:tcW w:w="3402" w:type="dxa"/>
            <w:tcBorders>
              <w:top w:val="single" w:sz="8" w:space="0" w:color="auto"/>
              <w:left w:val="single" w:sz="6" w:space="0" w:color="auto"/>
              <w:bottom w:val="single" w:sz="8" w:space="0" w:color="auto"/>
            </w:tcBorders>
            <w:shd w:val="clear" w:color="auto" w:fill="F2F2F2"/>
            <w:vAlign w:val="center"/>
          </w:tcPr>
          <w:p w14:paraId="52BD41BF" w14:textId="77777777" w:rsidR="00C52FD2" w:rsidRPr="00274169" w:rsidRDefault="00C52FD2" w:rsidP="007C3E49">
            <w:pPr>
              <w:jc w:val="center"/>
              <w:rPr>
                <w:rFonts w:ascii="Calibri" w:hAnsi="Calibri"/>
              </w:rPr>
            </w:pPr>
            <w:r w:rsidRPr="00274169">
              <w:rPr>
                <w:rFonts w:ascii="Calibri" w:hAnsi="Calibri"/>
              </w:rPr>
              <w:lastRenderedPageBreak/>
              <w:t>Материал</w:t>
            </w:r>
          </w:p>
        </w:tc>
        <w:tc>
          <w:tcPr>
            <w:tcW w:w="5670" w:type="dxa"/>
            <w:tcBorders>
              <w:top w:val="single" w:sz="8" w:space="0" w:color="auto"/>
              <w:bottom w:val="single" w:sz="8" w:space="0" w:color="auto"/>
            </w:tcBorders>
            <w:shd w:val="clear" w:color="auto" w:fill="F2F2F2"/>
            <w:vAlign w:val="center"/>
          </w:tcPr>
          <w:p w14:paraId="41901939" w14:textId="77777777" w:rsidR="00C52FD2" w:rsidRPr="00274169" w:rsidRDefault="00C52FD2" w:rsidP="007C3E49">
            <w:pPr>
              <w:jc w:val="center"/>
              <w:rPr>
                <w:rFonts w:ascii="Calibri" w:hAnsi="Calibri"/>
              </w:rPr>
            </w:pPr>
            <w:r w:rsidRPr="00274169">
              <w:rPr>
                <w:rFonts w:ascii="Calibri" w:hAnsi="Calibri"/>
              </w:rPr>
              <w:t>Параметры</w:t>
            </w:r>
          </w:p>
        </w:tc>
        <w:tc>
          <w:tcPr>
            <w:tcW w:w="851" w:type="dxa"/>
            <w:tcBorders>
              <w:top w:val="single" w:sz="8" w:space="0" w:color="auto"/>
              <w:bottom w:val="single" w:sz="8" w:space="0" w:color="auto"/>
              <w:right w:val="single" w:sz="6" w:space="0" w:color="auto"/>
            </w:tcBorders>
            <w:shd w:val="clear" w:color="auto" w:fill="F2F2F2"/>
            <w:vAlign w:val="center"/>
          </w:tcPr>
          <w:p w14:paraId="50247B92" w14:textId="77777777" w:rsidR="00C52FD2" w:rsidRPr="00274169" w:rsidRDefault="00C52FD2" w:rsidP="007C3E49">
            <w:pPr>
              <w:jc w:val="center"/>
              <w:rPr>
                <w:rFonts w:ascii="Calibri" w:hAnsi="Calibri"/>
              </w:rPr>
            </w:pPr>
            <w:r w:rsidRPr="00274169">
              <w:rPr>
                <w:rFonts w:ascii="Calibri" w:hAnsi="Calibri"/>
              </w:rPr>
              <w:t>Одновременность</w:t>
            </w:r>
          </w:p>
        </w:tc>
      </w:tr>
      <w:tr w:rsidR="00C52FD2" w:rsidRPr="00274169" w14:paraId="24545A3D" w14:textId="77777777" w:rsidTr="007C3E49">
        <w:tc>
          <w:tcPr>
            <w:tcW w:w="3402" w:type="dxa"/>
            <w:tcBorders>
              <w:left w:val="single" w:sz="6" w:space="0" w:color="auto"/>
              <w:bottom w:val="single" w:sz="8" w:space="0" w:color="auto"/>
            </w:tcBorders>
            <w:shd w:val="clear" w:color="auto" w:fill="auto"/>
          </w:tcPr>
          <w:p w14:paraId="3D1582D8" w14:textId="77777777" w:rsidR="00C52FD2" w:rsidRPr="00274169" w:rsidRDefault="00C52FD2" w:rsidP="00C52FD2">
            <w:pPr>
              <w:rPr>
                <w:rFonts w:ascii="Calibri" w:hAnsi="Calibri"/>
              </w:rPr>
            </w:pPr>
            <w:r w:rsidRPr="00274169">
              <w:rPr>
                <w:rFonts w:ascii="Calibri" w:hAnsi="Calibri"/>
              </w:rPr>
              <w:t>Зерно (пшеница)</w:t>
            </w:r>
          </w:p>
        </w:tc>
        <w:tc>
          <w:tcPr>
            <w:tcW w:w="5670" w:type="dxa"/>
            <w:tcBorders>
              <w:bottom w:val="single" w:sz="8" w:space="0" w:color="auto"/>
            </w:tcBorders>
            <w:shd w:val="clear" w:color="auto" w:fill="auto"/>
          </w:tcPr>
          <w:p w14:paraId="7D4970CE" w14:textId="77777777" w:rsidR="00C52FD2" w:rsidRPr="00274169" w:rsidRDefault="00C52FD2" w:rsidP="00C52FD2">
            <w:pPr>
              <w:rPr>
                <w:rFonts w:ascii="Calibri" w:hAnsi="Calibri"/>
              </w:rPr>
            </w:pPr>
            <w:r w:rsidRPr="00274169">
              <w:rPr>
                <w:rFonts w:ascii="Calibri" w:hAnsi="Calibri"/>
              </w:rPr>
              <w:t xml:space="preserve">Количество перерабатываемого материала: </w:t>
            </w:r>
            <w:proofErr w:type="spellStart"/>
            <w:r w:rsidRPr="00274169">
              <w:rPr>
                <w:rFonts w:ascii="Calibri" w:hAnsi="Calibri"/>
              </w:rPr>
              <w:t>Gч</w:t>
            </w:r>
            <w:proofErr w:type="spellEnd"/>
            <w:r w:rsidRPr="00274169">
              <w:rPr>
                <w:rFonts w:ascii="Calibri" w:hAnsi="Calibri"/>
              </w:rPr>
              <w:t xml:space="preserve"> = 0,0979 т/час; </w:t>
            </w:r>
            <w:proofErr w:type="spellStart"/>
            <w:r w:rsidRPr="00274169">
              <w:rPr>
                <w:rFonts w:ascii="Calibri" w:hAnsi="Calibri"/>
              </w:rPr>
              <w:t>Gгод</w:t>
            </w:r>
            <w:proofErr w:type="spellEnd"/>
            <w:r w:rsidRPr="00274169">
              <w:rPr>
                <w:rFonts w:ascii="Calibri" w:hAnsi="Calibri"/>
              </w:rPr>
              <w:t xml:space="preserve"> = 0,9793 т/год. Весовая доля пылевой фракции в материале: </w:t>
            </w:r>
            <w:r w:rsidRPr="00274169">
              <w:rPr>
                <w:rFonts w:ascii="Calibri" w:hAnsi="Calibri"/>
                <w:b/>
                <w:i/>
              </w:rPr>
              <w:t>K</w:t>
            </w:r>
            <w:r w:rsidRPr="00274169">
              <w:rPr>
                <w:rFonts w:ascii="Calibri" w:hAnsi="Calibri"/>
                <w:i/>
                <w:vertAlign w:val="subscript"/>
              </w:rPr>
              <w:t>1</w:t>
            </w:r>
            <w:r w:rsidRPr="00274169">
              <w:rPr>
                <w:rFonts w:ascii="Calibri" w:hAnsi="Calibri"/>
              </w:rPr>
              <w:t xml:space="preserve"> = 0,01.  Доля пыли, переходящая в аэрозоль: </w:t>
            </w:r>
            <w:r w:rsidRPr="00274169">
              <w:rPr>
                <w:rFonts w:ascii="Calibri" w:hAnsi="Calibri"/>
                <w:b/>
                <w:i/>
              </w:rPr>
              <w:t>K</w:t>
            </w:r>
            <w:r w:rsidRPr="00274169">
              <w:rPr>
                <w:rFonts w:ascii="Calibri" w:hAnsi="Calibri"/>
                <w:i/>
                <w:vertAlign w:val="subscript"/>
              </w:rPr>
              <w:t>2</w:t>
            </w:r>
            <w:r w:rsidRPr="00274169">
              <w:rPr>
                <w:rFonts w:ascii="Calibri" w:hAnsi="Calibri"/>
              </w:rPr>
              <w:t xml:space="preserve"> = 0,03. Влажность до 1% (</w:t>
            </w:r>
            <w:r w:rsidRPr="00274169">
              <w:rPr>
                <w:rFonts w:ascii="Calibri" w:hAnsi="Calibri"/>
                <w:b/>
                <w:i/>
              </w:rPr>
              <w:t>K</w:t>
            </w:r>
            <w:r w:rsidRPr="00274169">
              <w:rPr>
                <w:rFonts w:ascii="Calibri" w:hAnsi="Calibri"/>
                <w:i/>
                <w:vertAlign w:val="subscript"/>
              </w:rPr>
              <w:t>5</w:t>
            </w:r>
            <w:r w:rsidRPr="00274169">
              <w:rPr>
                <w:rFonts w:ascii="Calibri" w:hAnsi="Calibri"/>
              </w:rPr>
              <w:t xml:space="preserve"> = 0,9). Размер куска 1 мм (</w:t>
            </w:r>
            <w:r w:rsidRPr="00274169">
              <w:rPr>
                <w:rFonts w:ascii="Calibri" w:hAnsi="Calibri"/>
                <w:b/>
                <w:i/>
              </w:rPr>
              <w:t>K</w:t>
            </w:r>
            <w:r w:rsidRPr="00274169">
              <w:rPr>
                <w:rFonts w:ascii="Calibri" w:hAnsi="Calibri"/>
                <w:i/>
                <w:vertAlign w:val="subscript"/>
              </w:rPr>
              <w:t>7</w:t>
            </w:r>
            <w:r w:rsidRPr="00274169">
              <w:rPr>
                <w:rFonts w:ascii="Calibri" w:hAnsi="Calibri"/>
              </w:rPr>
              <w:t xml:space="preserve"> = 1). </w:t>
            </w:r>
          </w:p>
        </w:tc>
        <w:tc>
          <w:tcPr>
            <w:tcW w:w="851" w:type="dxa"/>
            <w:tcBorders>
              <w:bottom w:val="single" w:sz="8" w:space="0" w:color="auto"/>
              <w:right w:val="single" w:sz="6" w:space="0" w:color="auto"/>
            </w:tcBorders>
            <w:shd w:val="clear" w:color="auto" w:fill="auto"/>
          </w:tcPr>
          <w:p w14:paraId="057994F6" w14:textId="77777777" w:rsidR="00C52FD2" w:rsidRPr="00274169" w:rsidRDefault="00C52FD2" w:rsidP="007C3E49">
            <w:pPr>
              <w:jc w:val="center"/>
              <w:rPr>
                <w:rFonts w:ascii="Calibri" w:hAnsi="Calibri"/>
              </w:rPr>
            </w:pPr>
            <w:r w:rsidRPr="00274169">
              <w:rPr>
                <w:rFonts w:ascii="Calibri" w:hAnsi="Calibri"/>
              </w:rPr>
              <w:t>-</w:t>
            </w:r>
          </w:p>
        </w:tc>
      </w:tr>
    </w:tbl>
    <w:p w14:paraId="5316AAD4" w14:textId="77777777" w:rsidR="00C52FD2" w:rsidRPr="00274169" w:rsidRDefault="00C52FD2" w:rsidP="00C52FD2">
      <w:pPr>
        <w:spacing w:before="240"/>
      </w:pPr>
      <w:r w:rsidRPr="00274169">
        <w:tab/>
        <w:t>Принятые условные обозначения, расчетные формулы, а также расчетные параметры и их обоснование приведены ниже.</w:t>
      </w:r>
    </w:p>
    <w:p w14:paraId="27A46A99" w14:textId="77777777" w:rsidR="00C52FD2" w:rsidRPr="00274169" w:rsidRDefault="00C52FD2" w:rsidP="00C52FD2">
      <w:pPr>
        <w:spacing w:before="240"/>
      </w:pPr>
      <w:r w:rsidRPr="00274169">
        <w:tab/>
        <w:t>Максимально разовый выброс пыли при перегрузке сыпучих материалов, рассчитывается по формуле (1.1.1):</w:t>
      </w:r>
    </w:p>
    <w:p w14:paraId="699A326A" w14:textId="77777777" w:rsidR="00C52FD2" w:rsidRPr="00274169" w:rsidRDefault="00C52FD2" w:rsidP="00C52FD2">
      <w:pPr>
        <w:tabs>
          <w:tab w:val="center" w:pos="5103"/>
          <w:tab w:val="right" w:pos="9922"/>
        </w:tabs>
        <w:spacing w:before="240" w:after="240"/>
      </w:pPr>
      <w:r w:rsidRPr="00274169">
        <w:rPr>
          <w:b/>
          <w:i/>
        </w:rPr>
        <w:tab/>
        <w:t>М</w:t>
      </w:r>
      <w:r w:rsidRPr="00274169">
        <w:rPr>
          <w:i/>
          <w:vertAlign w:val="subscript"/>
        </w:rPr>
        <w:t>ГР</w:t>
      </w:r>
      <w:r w:rsidRPr="00274169">
        <w:t xml:space="preserve"> = </w:t>
      </w:r>
      <w:r w:rsidRPr="00274169">
        <w:rPr>
          <w:b/>
          <w:i/>
        </w:rPr>
        <w:t>K</w:t>
      </w:r>
      <w:r w:rsidRPr="00274169">
        <w:rPr>
          <w:i/>
          <w:vertAlign w:val="subscript"/>
        </w:rPr>
        <w:t>1</w:t>
      </w:r>
      <w:r w:rsidRPr="00274169">
        <w:t xml:space="preserve"> · </w:t>
      </w:r>
      <w:r w:rsidRPr="00274169">
        <w:rPr>
          <w:b/>
          <w:i/>
        </w:rPr>
        <w:t>K</w:t>
      </w:r>
      <w:r w:rsidRPr="00274169">
        <w:rPr>
          <w:i/>
          <w:vertAlign w:val="subscript"/>
        </w:rPr>
        <w:t>2</w:t>
      </w:r>
      <w:r w:rsidRPr="00274169">
        <w:t xml:space="preserve"> · </w:t>
      </w:r>
      <w:r w:rsidRPr="00274169">
        <w:rPr>
          <w:b/>
          <w:i/>
        </w:rPr>
        <w:t>K</w:t>
      </w:r>
      <w:r w:rsidRPr="00274169">
        <w:rPr>
          <w:i/>
          <w:vertAlign w:val="subscript"/>
        </w:rPr>
        <w:t>3</w:t>
      </w:r>
      <w:r w:rsidRPr="00274169">
        <w:t xml:space="preserve"> · </w:t>
      </w:r>
      <w:r w:rsidRPr="00274169">
        <w:rPr>
          <w:b/>
          <w:i/>
        </w:rPr>
        <w:t>K</w:t>
      </w:r>
      <w:r w:rsidRPr="00274169">
        <w:rPr>
          <w:i/>
          <w:vertAlign w:val="subscript"/>
        </w:rPr>
        <w:t>4</w:t>
      </w:r>
      <w:r w:rsidRPr="00274169">
        <w:t xml:space="preserve"> · </w:t>
      </w:r>
      <w:r w:rsidRPr="00274169">
        <w:rPr>
          <w:b/>
          <w:i/>
        </w:rPr>
        <w:t>K</w:t>
      </w:r>
      <w:r w:rsidRPr="00274169">
        <w:rPr>
          <w:i/>
          <w:vertAlign w:val="subscript"/>
        </w:rPr>
        <w:t>5</w:t>
      </w:r>
      <w:r w:rsidRPr="00274169">
        <w:t xml:space="preserve"> · </w:t>
      </w:r>
      <w:r w:rsidRPr="00274169">
        <w:rPr>
          <w:b/>
          <w:i/>
        </w:rPr>
        <w:t>K</w:t>
      </w:r>
      <w:r w:rsidRPr="00274169">
        <w:rPr>
          <w:i/>
          <w:vertAlign w:val="subscript"/>
        </w:rPr>
        <w:t>7</w:t>
      </w:r>
      <w:r w:rsidRPr="00274169">
        <w:t xml:space="preserve"> · </w:t>
      </w:r>
      <w:r w:rsidRPr="00274169">
        <w:rPr>
          <w:b/>
          <w:i/>
        </w:rPr>
        <w:t>K</w:t>
      </w:r>
      <w:r w:rsidRPr="00274169">
        <w:rPr>
          <w:i/>
          <w:vertAlign w:val="subscript"/>
        </w:rPr>
        <w:t>8</w:t>
      </w:r>
      <w:r w:rsidRPr="00274169">
        <w:t xml:space="preserve"> · </w:t>
      </w:r>
      <w:r w:rsidRPr="00274169">
        <w:rPr>
          <w:b/>
          <w:i/>
        </w:rPr>
        <w:t>K</w:t>
      </w:r>
      <w:r w:rsidRPr="00274169">
        <w:rPr>
          <w:i/>
          <w:vertAlign w:val="subscript"/>
        </w:rPr>
        <w:t>9</w:t>
      </w:r>
      <w:r w:rsidRPr="00274169">
        <w:t xml:space="preserve"> · </w:t>
      </w:r>
      <w:r w:rsidRPr="00274169">
        <w:rPr>
          <w:b/>
          <w:i/>
        </w:rPr>
        <w:t>B</w:t>
      </w:r>
      <w:r w:rsidRPr="00274169">
        <w:t xml:space="preserve"> · </w:t>
      </w:r>
      <w:proofErr w:type="spellStart"/>
      <w:r w:rsidRPr="00274169">
        <w:rPr>
          <w:b/>
          <w:i/>
        </w:rPr>
        <w:t>G</w:t>
      </w:r>
      <w:r w:rsidRPr="00274169">
        <w:rPr>
          <w:i/>
          <w:vertAlign w:val="subscript"/>
        </w:rPr>
        <w:t>ч</w:t>
      </w:r>
      <w:proofErr w:type="spellEnd"/>
      <w:r w:rsidRPr="00274169">
        <w:t xml:space="preserve"> · 10</w:t>
      </w:r>
      <w:r w:rsidRPr="00274169">
        <w:rPr>
          <w:vertAlign w:val="superscript"/>
        </w:rPr>
        <w:t>6</w:t>
      </w:r>
      <w:r w:rsidRPr="00274169">
        <w:t xml:space="preserve"> / 3600, </w:t>
      </w:r>
      <w:r w:rsidRPr="00274169">
        <w:rPr>
          <w:i/>
        </w:rPr>
        <w:t>г/с</w:t>
      </w:r>
      <w:r w:rsidRPr="00274169">
        <w:tab/>
        <w:t>(1.1.1)</w:t>
      </w:r>
    </w:p>
    <w:p w14:paraId="5B8D0D9C" w14:textId="77777777" w:rsidR="00C52FD2" w:rsidRPr="00274169" w:rsidRDefault="00C52FD2" w:rsidP="00C52FD2">
      <w:r w:rsidRPr="00274169">
        <w:t xml:space="preserve">где </w:t>
      </w:r>
      <w:r w:rsidRPr="00274169">
        <w:rPr>
          <w:b/>
          <w:i/>
        </w:rPr>
        <w:t>K</w:t>
      </w:r>
      <w:r w:rsidRPr="00274169">
        <w:rPr>
          <w:i/>
          <w:vertAlign w:val="subscript"/>
        </w:rPr>
        <w:t>1</w:t>
      </w:r>
      <w:r w:rsidRPr="00274169">
        <w:t xml:space="preserve"> - весовая доля пылевой фракции (0 до 200 мкм) в материале;</w:t>
      </w:r>
    </w:p>
    <w:p w14:paraId="4D4FF23D" w14:textId="77777777" w:rsidR="00C52FD2" w:rsidRPr="00274169" w:rsidRDefault="00C52FD2" w:rsidP="00C52FD2">
      <w:r w:rsidRPr="00274169">
        <w:rPr>
          <w:b/>
          <w:i/>
        </w:rPr>
        <w:t>K</w:t>
      </w:r>
      <w:r w:rsidRPr="00274169">
        <w:rPr>
          <w:i/>
          <w:vertAlign w:val="subscript"/>
        </w:rPr>
        <w:t>2</w:t>
      </w:r>
      <w:r w:rsidRPr="00274169">
        <w:t xml:space="preserve"> - доля пыли (от всей весовой пыли), переходящая в аэрозоль (0 до 10 мкм);</w:t>
      </w:r>
    </w:p>
    <w:p w14:paraId="0F0CDC77" w14:textId="77777777" w:rsidR="00C52FD2" w:rsidRPr="00274169" w:rsidRDefault="00C52FD2" w:rsidP="00C52FD2">
      <w:r w:rsidRPr="00274169">
        <w:rPr>
          <w:b/>
          <w:i/>
        </w:rPr>
        <w:t>K</w:t>
      </w:r>
      <w:r w:rsidRPr="00274169">
        <w:rPr>
          <w:i/>
          <w:vertAlign w:val="subscript"/>
        </w:rPr>
        <w:t>3</w:t>
      </w:r>
      <w:r w:rsidRPr="00274169">
        <w:t xml:space="preserve"> - коэффициент, учитывающий местные метеоусловия;</w:t>
      </w:r>
    </w:p>
    <w:p w14:paraId="7B726D96" w14:textId="77777777" w:rsidR="00C52FD2" w:rsidRPr="00274169" w:rsidRDefault="00C52FD2" w:rsidP="00C52FD2">
      <w:r w:rsidRPr="00274169">
        <w:rPr>
          <w:b/>
          <w:i/>
        </w:rPr>
        <w:t>K</w:t>
      </w:r>
      <w:r w:rsidRPr="00274169">
        <w:rPr>
          <w:i/>
          <w:vertAlign w:val="subscript"/>
        </w:rPr>
        <w:t>4</w:t>
      </w:r>
      <w:r w:rsidRPr="00274169">
        <w:t xml:space="preserve"> - коэффициент, учитывающий местные условия, степень защищенности узла от внешних воздействий, условия пылеобразования;</w:t>
      </w:r>
    </w:p>
    <w:p w14:paraId="6FE301B6" w14:textId="77777777" w:rsidR="00C52FD2" w:rsidRPr="00274169" w:rsidRDefault="00C52FD2" w:rsidP="00C52FD2">
      <w:r w:rsidRPr="00274169">
        <w:rPr>
          <w:b/>
          <w:i/>
        </w:rPr>
        <w:t>K</w:t>
      </w:r>
      <w:r w:rsidRPr="00274169">
        <w:rPr>
          <w:i/>
          <w:vertAlign w:val="subscript"/>
        </w:rPr>
        <w:t>5</w:t>
      </w:r>
      <w:r w:rsidRPr="00274169">
        <w:t xml:space="preserve"> - коэффициент, учитывающий влажность материала;</w:t>
      </w:r>
    </w:p>
    <w:p w14:paraId="72C58472" w14:textId="77777777" w:rsidR="00C52FD2" w:rsidRPr="00274169" w:rsidRDefault="00C52FD2" w:rsidP="00C52FD2">
      <w:r w:rsidRPr="00274169">
        <w:rPr>
          <w:b/>
          <w:i/>
        </w:rPr>
        <w:t>K</w:t>
      </w:r>
      <w:r w:rsidRPr="00274169">
        <w:rPr>
          <w:i/>
          <w:vertAlign w:val="subscript"/>
        </w:rPr>
        <w:t>7</w:t>
      </w:r>
      <w:r w:rsidRPr="00274169">
        <w:t xml:space="preserve"> - коэффициент, учитывающий крупность материала;</w:t>
      </w:r>
    </w:p>
    <w:p w14:paraId="1E7707D2" w14:textId="77777777" w:rsidR="00C52FD2" w:rsidRPr="00274169" w:rsidRDefault="00C52FD2" w:rsidP="00C52FD2">
      <w:r w:rsidRPr="00274169">
        <w:rPr>
          <w:b/>
          <w:i/>
        </w:rPr>
        <w:t>K</w:t>
      </w:r>
      <w:r w:rsidRPr="00274169">
        <w:rPr>
          <w:i/>
          <w:vertAlign w:val="subscript"/>
        </w:rPr>
        <w:t>8</w:t>
      </w:r>
      <w:r w:rsidRPr="00274169">
        <w:t xml:space="preserve"> - поправочный коэффициент для различных материалов в зависимости от типа грейфера, при использовании иных типов перегрузочных устройств </w:t>
      </w:r>
      <w:r w:rsidRPr="00274169">
        <w:rPr>
          <w:b/>
          <w:i/>
        </w:rPr>
        <w:t>K</w:t>
      </w:r>
      <w:r w:rsidRPr="00274169">
        <w:rPr>
          <w:i/>
          <w:vertAlign w:val="subscript"/>
        </w:rPr>
        <w:t>8</w:t>
      </w:r>
      <w:r w:rsidRPr="00274169">
        <w:t xml:space="preserve"> = 1;</w:t>
      </w:r>
    </w:p>
    <w:p w14:paraId="5773C73F" w14:textId="77777777" w:rsidR="00C52FD2" w:rsidRPr="00274169" w:rsidRDefault="00C52FD2" w:rsidP="00C52FD2">
      <w:r w:rsidRPr="00274169">
        <w:rPr>
          <w:b/>
          <w:i/>
        </w:rPr>
        <w:t>K</w:t>
      </w:r>
      <w:r w:rsidRPr="00274169">
        <w:rPr>
          <w:i/>
          <w:vertAlign w:val="subscript"/>
        </w:rPr>
        <w:t>9</w:t>
      </w:r>
      <w:r w:rsidRPr="00274169">
        <w:t xml:space="preserve"> - поправочный коэффициент при мощном залповом сбросе материала при разгрузке автосамосвала;</w:t>
      </w:r>
    </w:p>
    <w:p w14:paraId="0FAFB26D" w14:textId="77777777" w:rsidR="00C52FD2" w:rsidRPr="00274169" w:rsidRDefault="00C52FD2" w:rsidP="00C52FD2">
      <w:r w:rsidRPr="00274169">
        <w:rPr>
          <w:b/>
          <w:i/>
        </w:rPr>
        <w:t>B</w:t>
      </w:r>
      <w:r w:rsidRPr="00274169">
        <w:t xml:space="preserve"> - коэффициент, учитывающий высоту пересыпки;</w:t>
      </w:r>
    </w:p>
    <w:p w14:paraId="625CC0B5" w14:textId="77777777" w:rsidR="00C52FD2" w:rsidRPr="00274169" w:rsidRDefault="00C52FD2" w:rsidP="00C52FD2">
      <w:proofErr w:type="spellStart"/>
      <w:r w:rsidRPr="00274169">
        <w:rPr>
          <w:b/>
          <w:i/>
        </w:rPr>
        <w:t>G</w:t>
      </w:r>
      <w:r w:rsidRPr="00274169">
        <w:rPr>
          <w:i/>
          <w:vertAlign w:val="subscript"/>
        </w:rPr>
        <w:t>ч</w:t>
      </w:r>
      <w:proofErr w:type="spellEnd"/>
      <w:r w:rsidRPr="00274169">
        <w:t xml:space="preserve"> - суммарное количество перерабатываемого материала в час,  </w:t>
      </w:r>
      <w:r w:rsidRPr="00274169">
        <w:rPr>
          <w:i/>
        </w:rPr>
        <w:t>т/час</w:t>
      </w:r>
      <w:r w:rsidRPr="00274169">
        <w:t>.</w:t>
      </w:r>
    </w:p>
    <w:p w14:paraId="1B59DA0A" w14:textId="77777777" w:rsidR="00C52FD2" w:rsidRPr="00274169" w:rsidRDefault="00C52FD2" w:rsidP="00C52FD2">
      <w:pPr>
        <w:spacing w:before="240"/>
      </w:pPr>
      <w:r w:rsidRPr="00274169">
        <w:tab/>
        <w:t>Валовый выброс пыли при перегрузке сыпучих материалов, рассчитывается по формуле (1.1.2):</w:t>
      </w:r>
    </w:p>
    <w:p w14:paraId="610E75E4" w14:textId="77777777" w:rsidR="00C52FD2" w:rsidRPr="00274169" w:rsidRDefault="00C52FD2" w:rsidP="00C52FD2">
      <w:pPr>
        <w:tabs>
          <w:tab w:val="center" w:pos="5103"/>
          <w:tab w:val="right" w:pos="9922"/>
        </w:tabs>
        <w:spacing w:before="240" w:after="240"/>
      </w:pPr>
      <w:r w:rsidRPr="00274169">
        <w:rPr>
          <w:b/>
          <w:i/>
        </w:rPr>
        <w:tab/>
        <w:t>П</w:t>
      </w:r>
      <w:r w:rsidRPr="00274169">
        <w:rPr>
          <w:i/>
          <w:vertAlign w:val="subscript"/>
        </w:rPr>
        <w:t>ГР</w:t>
      </w:r>
      <w:r w:rsidRPr="00274169">
        <w:t xml:space="preserve"> = </w:t>
      </w:r>
      <w:r w:rsidRPr="00274169">
        <w:rPr>
          <w:b/>
          <w:i/>
        </w:rPr>
        <w:t>K</w:t>
      </w:r>
      <w:r w:rsidRPr="00274169">
        <w:rPr>
          <w:i/>
          <w:vertAlign w:val="subscript"/>
        </w:rPr>
        <w:t>1</w:t>
      </w:r>
      <w:r w:rsidRPr="00274169">
        <w:t xml:space="preserve"> · </w:t>
      </w:r>
      <w:r w:rsidRPr="00274169">
        <w:rPr>
          <w:b/>
          <w:i/>
        </w:rPr>
        <w:t>K</w:t>
      </w:r>
      <w:r w:rsidRPr="00274169">
        <w:rPr>
          <w:i/>
          <w:vertAlign w:val="subscript"/>
        </w:rPr>
        <w:t>2</w:t>
      </w:r>
      <w:r w:rsidRPr="00274169">
        <w:t xml:space="preserve"> · </w:t>
      </w:r>
      <w:r w:rsidRPr="00274169">
        <w:rPr>
          <w:b/>
          <w:i/>
        </w:rPr>
        <w:t>K</w:t>
      </w:r>
      <w:r w:rsidRPr="00274169">
        <w:rPr>
          <w:i/>
          <w:vertAlign w:val="subscript"/>
        </w:rPr>
        <w:t>3</w:t>
      </w:r>
      <w:r w:rsidRPr="00274169">
        <w:t xml:space="preserve"> · </w:t>
      </w:r>
      <w:r w:rsidRPr="00274169">
        <w:rPr>
          <w:b/>
          <w:i/>
        </w:rPr>
        <w:t>K</w:t>
      </w:r>
      <w:r w:rsidRPr="00274169">
        <w:rPr>
          <w:i/>
          <w:vertAlign w:val="subscript"/>
        </w:rPr>
        <w:t>4</w:t>
      </w:r>
      <w:r w:rsidRPr="00274169">
        <w:t xml:space="preserve"> · </w:t>
      </w:r>
      <w:r w:rsidRPr="00274169">
        <w:rPr>
          <w:b/>
          <w:i/>
        </w:rPr>
        <w:t>K</w:t>
      </w:r>
      <w:r w:rsidRPr="00274169">
        <w:rPr>
          <w:i/>
          <w:vertAlign w:val="subscript"/>
        </w:rPr>
        <w:t>5</w:t>
      </w:r>
      <w:r w:rsidRPr="00274169">
        <w:t xml:space="preserve"> · </w:t>
      </w:r>
      <w:r w:rsidRPr="00274169">
        <w:rPr>
          <w:b/>
          <w:i/>
        </w:rPr>
        <w:t>K</w:t>
      </w:r>
      <w:r w:rsidRPr="00274169">
        <w:rPr>
          <w:i/>
          <w:vertAlign w:val="subscript"/>
        </w:rPr>
        <w:t>7</w:t>
      </w:r>
      <w:r w:rsidRPr="00274169">
        <w:t xml:space="preserve"> · </w:t>
      </w:r>
      <w:r w:rsidRPr="00274169">
        <w:rPr>
          <w:b/>
          <w:i/>
        </w:rPr>
        <w:t>K</w:t>
      </w:r>
      <w:r w:rsidRPr="00274169">
        <w:rPr>
          <w:i/>
          <w:vertAlign w:val="subscript"/>
        </w:rPr>
        <w:t>8</w:t>
      </w:r>
      <w:r w:rsidRPr="00274169">
        <w:t xml:space="preserve"> · </w:t>
      </w:r>
      <w:r w:rsidRPr="00274169">
        <w:rPr>
          <w:b/>
          <w:i/>
        </w:rPr>
        <w:t>K</w:t>
      </w:r>
      <w:r w:rsidRPr="00274169">
        <w:rPr>
          <w:i/>
          <w:vertAlign w:val="subscript"/>
        </w:rPr>
        <w:t>9</w:t>
      </w:r>
      <w:r w:rsidRPr="00274169">
        <w:t xml:space="preserve"> · </w:t>
      </w:r>
      <w:r w:rsidRPr="00274169">
        <w:rPr>
          <w:b/>
          <w:i/>
        </w:rPr>
        <w:t>B</w:t>
      </w:r>
      <w:r w:rsidRPr="00274169">
        <w:t xml:space="preserve"> · </w:t>
      </w:r>
      <w:proofErr w:type="spellStart"/>
      <w:r w:rsidRPr="00274169">
        <w:rPr>
          <w:b/>
          <w:i/>
        </w:rPr>
        <w:t>G</w:t>
      </w:r>
      <w:r w:rsidRPr="00274169">
        <w:rPr>
          <w:i/>
          <w:vertAlign w:val="subscript"/>
        </w:rPr>
        <w:t>год</w:t>
      </w:r>
      <w:proofErr w:type="spellEnd"/>
      <w:r w:rsidRPr="00274169">
        <w:t xml:space="preserve">, </w:t>
      </w:r>
      <w:r w:rsidRPr="00274169">
        <w:rPr>
          <w:i/>
        </w:rPr>
        <w:t>т/год</w:t>
      </w:r>
      <w:r w:rsidRPr="00274169">
        <w:tab/>
        <w:t>(1.1.2)</w:t>
      </w:r>
    </w:p>
    <w:p w14:paraId="02CD97E1" w14:textId="77777777" w:rsidR="00C52FD2" w:rsidRPr="00274169" w:rsidRDefault="00C52FD2" w:rsidP="00C52FD2">
      <w:r w:rsidRPr="00274169">
        <w:t xml:space="preserve">где </w:t>
      </w:r>
      <w:proofErr w:type="spellStart"/>
      <w:r w:rsidRPr="00274169">
        <w:rPr>
          <w:b/>
          <w:i/>
        </w:rPr>
        <w:t>G</w:t>
      </w:r>
      <w:r w:rsidRPr="00274169">
        <w:rPr>
          <w:i/>
          <w:vertAlign w:val="subscript"/>
        </w:rPr>
        <w:t>год</w:t>
      </w:r>
      <w:proofErr w:type="spellEnd"/>
      <w:r w:rsidRPr="00274169">
        <w:t xml:space="preserve"> - суммарное количество перерабатываемого материала в течение года,  </w:t>
      </w:r>
      <w:r w:rsidRPr="00274169">
        <w:rPr>
          <w:i/>
        </w:rPr>
        <w:t>т/год</w:t>
      </w:r>
      <w:r w:rsidRPr="00274169">
        <w:t>.</w:t>
      </w:r>
    </w:p>
    <w:p w14:paraId="2448435E" w14:textId="77777777" w:rsidR="00C52FD2" w:rsidRPr="00274169" w:rsidRDefault="00C52FD2" w:rsidP="00C52FD2">
      <w:pPr>
        <w:spacing w:before="240"/>
      </w:pPr>
      <w:r w:rsidRPr="00274169">
        <w:tab/>
        <w:t>При расчете выделения конкретного загрязняющего вещества в виде дополнительного множителя учитывается массовая доля данного вещества в составе продукта.</w:t>
      </w:r>
    </w:p>
    <w:p w14:paraId="034D4293" w14:textId="77777777" w:rsidR="00C52FD2" w:rsidRPr="00274169" w:rsidRDefault="00C52FD2" w:rsidP="00C52FD2">
      <w:pPr>
        <w:spacing w:before="240"/>
      </w:pPr>
      <w:r w:rsidRPr="00274169">
        <w:tab/>
        <w:t>Расчет годового и максимально разового выделения загрязняющих веществ в атмосферу приведен ниже.</w:t>
      </w:r>
    </w:p>
    <w:p w14:paraId="45FFA837" w14:textId="77777777" w:rsidR="00C52FD2" w:rsidRPr="00274169" w:rsidRDefault="00C52FD2" w:rsidP="00C52FD2"/>
    <w:p w14:paraId="7BE52344" w14:textId="77777777" w:rsidR="00C52FD2" w:rsidRPr="00274169" w:rsidRDefault="00C52FD2" w:rsidP="00C52FD2">
      <w:r w:rsidRPr="00274169">
        <w:rPr>
          <w:u w:val="single"/>
        </w:rPr>
        <w:t>Зерно (пшеница)</w:t>
      </w:r>
    </w:p>
    <w:p w14:paraId="2086DE04" w14:textId="77777777" w:rsidR="00C52FD2" w:rsidRPr="00274169" w:rsidRDefault="00C52FD2" w:rsidP="00C52FD2">
      <w:r w:rsidRPr="00274169">
        <w:rPr>
          <w:b/>
          <w:i/>
        </w:rPr>
        <w:t>M</w:t>
      </w:r>
      <w:r w:rsidRPr="00274169">
        <w:rPr>
          <w:i/>
          <w:vertAlign w:val="subscript"/>
        </w:rPr>
        <w:t>2937</w:t>
      </w:r>
      <w:r w:rsidRPr="00274169">
        <w:rPr>
          <w:vertAlign w:val="superscript"/>
        </w:rPr>
        <w:t>0.5 м/с</w:t>
      </w:r>
      <w:r w:rsidRPr="00274169">
        <w:t xml:space="preserve"> = 0,01 · 0,03 · 1 · 0,005 · 0,9 · 1 · 1 · 1 · 0,4 · 0,0979 · 10</w:t>
      </w:r>
      <w:r w:rsidRPr="00274169">
        <w:rPr>
          <w:vertAlign w:val="superscript"/>
        </w:rPr>
        <w:t>6</w:t>
      </w:r>
      <w:r w:rsidRPr="00274169">
        <w:t xml:space="preserve"> / 3600 = 0,0000147 </w:t>
      </w:r>
      <w:r w:rsidRPr="00274169">
        <w:rPr>
          <w:i/>
        </w:rPr>
        <w:t>г/с</w:t>
      </w:r>
      <w:r w:rsidRPr="00274169">
        <w:t>;</w:t>
      </w:r>
    </w:p>
    <w:p w14:paraId="71001219" w14:textId="77777777" w:rsidR="00C52FD2" w:rsidRPr="00274169" w:rsidRDefault="00C52FD2" w:rsidP="00C52FD2">
      <w:r w:rsidRPr="00274169">
        <w:rPr>
          <w:b/>
          <w:i/>
        </w:rPr>
        <w:t>П</w:t>
      </w:r>
      <w:r w:rsidRPr="00274169">
        <w:rPr>
          <w:i/>
          <w:vertAlign w:val="subscript"/>
        </w:rPr>
        <w:t>2937</w:t>
      </w:r>
      <w:r w:rsidRPr="00274169">
        <w:t xml:space="preserve"> = 0,01 · 0,03 · 1 · 0,005 · 0,9 · 1 · 1 · 1 · 0,4 · 0,9793 = 0,0000005 </w:t>
      </w:r>
      <w:r w:rsidRPr="00274169">
        <w:rPr>
          <w:i/>
        </w:rPr>
        <w:t>т/год</w:t>
      </w:r>
      <w:r w:rsidRPr="00274169">
        <w:t>.</w:t>
      </w:r>
    </w:p>
    <w:p w14:paraId="2AC33056" w14:textId="77777777" w:rsidR="00C52FD2" w:rsidRPr="00274169" w:rsidRDefault="00C52FD2" w:rsidP="00C52FD2"/>
    <w:p w14:paraId="1D221269" w14:textId="77777777" w:rsidR="00C52FD2" w:rsidRPr="00274169" w:rsidRDefault="00C52FD2" w:rsidP="00A94D0C">
      <w:pPr>
        <w:rPr>
          <w:color w:val="000000"/>
        </w:rPr>
      </w:pPr>
    </w:p>
    <w:p w14:paraId="3F28FE57" w14:textId="77777777" w:rsidR="00C52FD2" w:rsidRPr="00274169" w:rsidRDefault="00C52FD2" w:rsidP="00C52FD2">
      <w:pPr>
        <w:pStyle w:val="22"/>
      </w:pPr>
      <w:r w:rsidRPr="00274169">
        <w:lastRenderedPageBreak/>
        <w:t xml:space="preserve">ИЗАВ №6019 Неорганизованный </w:t>
      </w:r>
    </w:p>
    <w:p w14:paraId="22B2324A" w14:textId="77777777" w:rsidR="00C52FD2" w:rsidRPr="00274169" w:rsidRDefault="00C52FD2" w:rsidP="00C52FD2">
      <w:pPr>
        <w:spacing w:before="240"/>
      </w:pPr>
      <w:r w:rsidRPr="00274169">
        <w:tab/>
        <w:t>Расчет выделения пыли при ведении погрузочно-разгрузочных работ выполнен в соответствии с «Методическим пособием по расчету выбросов от неорганизованных источников в промышленности строительных материалов», Новороссийск, 2001; «Методическим пособием по расчету, нормированию и контролю выбросов загрязняющих веществ в атмосферный воздух», СПб., 2005.</w:t>
      </w:r>
    </w:p>
    <w:p w14:paraId="293FFCD4" w14:textId="77777777" w:rsidR="00C52FD2" w:rsidRPr="00274169" w:rsidRDefault="00C52FD2" w:rsidP="00C52FD2">
      <w:pPr>
        <w:spacing w:before="240"/>
      </w:pPr>
      <w:r w:rsidRPr="00274169">
        <w:tab/>
        <w:t>Перегрузка сыпучих материалов осуществляется без применения загрузочного рукава. Местные условия – склады, хранилища, открытые с 4-х сторон (</w:t>
      </w:r>
      <w:r w:rsidRPr="00274169">
        <w:rPr>
          <w:b/>
          <w:i/>
        </w:rPr>
        <w:t>K</w:t>
      </w:r>
      <w:r w:rsidRPr="00274169">
        <w:rPr>
          <w:i/>
          <w:vertAlign w:val="subscript"/>
        </w:rPr>
        <w:t>4</w:t>
      </w:r>
      <w:r w:rsidRPr="00274169">
        <w:t xml:space="preserve"> = 1). Высота падения материала при пересыпке составляет 2,0 м (</w:t>
      </w:r>
      <w:r w:rsidRPr="00274169">
        <w:rPr>
          <w:b/>
          <w:i/>
        </w:rPr>
        <w:t>B</w:t>
      </w:r>
      <w:r w:rsidRPr="00274169">
        <w:t xml:space="preserve"> = 0,7). Залповый сброс при разгрузке автосамосвала отсутствует (</w:t>
      </w:r>
      <w:r w:rsidRPr="00274169">
        <w:rPr>
          <w:b/>
          <w:i/>
        </w:rPr>
        <w:t>K</w:t>
      </w:r>
      <w:r w:rsidRPr="00274169">
        <w:rPr>
          <w:i/>
          <w:vertAlign w:val="subscript"/>
        </w:rPr>
        <w:t>9</w:t>
      </w:r>
      <w:r w:rsidRPr="00274169">
        <w:t xml:space="preserve"> = 1). Расчетные скорости ветра, м/с: 9 (</w:t>
      </w:r>
      <w:r w:rsidRPr="00274169">
        <w:rPr>
          <w:b/>
          <w:i/>
        </w:rPr>
        <w:t>K</w:t>
      </w:r>
      <w:r w:rsidRPr="00274169">
        <w:rPr>
          <w:i/>
          <w:vertAlign w:val="subscript"/>
        </w:rPr>
        <w:t>3</w:t>
      </w:r>
      <w:r w:rsidRPr="00274169">
        <w:t xml:space="preserve"> = 1,7). Средняя годовая скорость ветра 9 м/с (</w:t>
      </w:r>
      <w:r w:rsidRPr="00274169">
        <w:rPr>
          <w:b/>
          <w:i/>
        </w:rPr>
        <w:t>K</w:t>
      </w:r>
      <w:r w:rsidRPr="00274169">
        <w:rPr>
          <w:i/>
          <w:vertAlign w:val="subscript"/>
        </w:rPr>
        <w:t>3</w:t>
      </w:r>
      <w:r w:rsidRPr="00274169">
        <w:t xml:space="preserve"> = 1,7).</w:t>
      </w:r>
    </w:p>
    <w:p w14:paraId="16D3107C" w14:textId="77777777" w:rsidR="00C52FD2" w:rsidRPr="00274169" w:rsidRDefault="00C52FD2" w:rsidP="00C52FD2">
      <w:pPr>
        <w:spacing w:before="240" w:after="120"/>
      </w:pPr>
      <w:r w:rsidRPr="00274169">
        <w:t xml:space="preserve">Таблица 1.1.1 - </w:t>
      </w:r>
      <w:r w:rsidRPr="00274169">
        <w:rPr>
          <w:b/>
        </w:rPr>
        <w:t>Характеристика выделений загрязняющих веществ в атмосферу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C52FD2" w:rsidRPr="00274169" w14:paraId="6CB0469A" w14:textId="77777777" w:rsidTr="007C3E49">
        <w:trPr>
          <w:cantSplit/>
          <w:tblHeader/>
        </w:trPr>
        <w:tc>
          <w:tcPr>
            <w:tcW w:w="5387" w:type="dxa"/>
            <w:gridSpan w:val="2"/>
            <w:tcBorders>
              <w:top w:val="single" w:sz="8" w:space="0" w:color="auto"/>
              <w:left w:val="single" w:sz="6" w:space="0" w:color="auto"/>
            </w:tcBorders>
            <w:shd w:val="clear" w:color="auto" w:fill="F2F2F2"/>
            <w:vAlign w:val="center"/>
          </w:tcPr>
          <w:p w14:paraId="3A2C12C1" w14:textId="77777777" w:rsidR="00C52FD2" w:rsidRPr="00274169" w:rsidRDefault="00C52FD2" w:rsidP="007C3E49">
            <w:pPr>
              <w:jc w:val="center"/>
              <w:rPr>
                <w:rFonts w:ascii="Calibri" w:hAnsi="Calibri"/>
              </w:rPr>
            </w:pPr>
            <w:r w:rsidRPr="00274169">
              <w:rPr>
                <w:rFonts w:ascii="Calibri" w:hAnsi="Calibri"/>
              </w:rPr>
              <w:t>Загрязняющее вещество</w:t>
            </w:r>
          </w:p>
        </w:tc>
        <w:tc>
          <w:tcPr>
            <w:tcW w:w="2268" w:type="dxa"/>
            <w:vMerge w:val="restart"/>
            <w:tcBorders>
              <w:top w:val="single" w:sz="8" w:space="0" w:color="auto"/>
            </w:tcBorders>
            <w:shd w:val="clear" w:color="auto" w:fill="F2F2F2"/>
            <w:vAlign w:val="center"/>
          </w:tcPr>
          <w:p w14:paraId="47D8484F" w14:textId="77777777" w:rsidR="00C52FD2" w:rsidRPr="00274169" w:rsidRDefault="00C52FD2" w:rsidP="007C3E49">
            <w:pPr>
              <w:jc w:val="center"/>
              <w:rPr>
                <w:rFonts w:ascii="Calibri" w:hAnsi="Calibri"/>
              </w:rPr>
            </w:pPr>
            <w:r w:rsidRPr="00274169">
              <w:rPr>
                <w:rFonts w:ascii="Calibri" w:hAnsi="Calibri"/>
              </w:rPr>
              <w:t>Максимально разовый выброс, г/с</w:t>
            </w:r>
          </w:p>
        </w:tc>
        <w:tc>
          <w:tcPr>
            <w:tcW w:w="2268" w:type="dxa"/>
            <w:vMerge w:val="restart"/>
            <w:tcBorders>
              <w:top w:val="single" w:sz="8" w:space="0" w:color="auto"/>
              <w:right w:val="single" w:sz="6" w:space="0" w:color="auto"/>
            </w:tcBorders>
            <w:shd w:val="clear" w:color="auto" w:fill="F2F2F2"/>
            <w:vAlign w:val="center"/>
          </w:tcPr>
          <w:p w14:paraId="4F5AE281" w14:textId="77777777" w:rsidR="00C52FD2" w:rsidRPr="00274169" w:rsidRDefault="00C52FD2" w:rsidP="007C3E49">
            <w:pPr>
              <w:jc w:val="center"/>
              <w:rPr>
                <w:rFonts w:ascii="Calibri" w:hAnsi="Calibri"/>
              </w:rPr>
            </w:pPr>
            <w:r w:rsidRPr="00274169">
              <w:rPr>
                <w:rFonts w:ascii="Calibri" w:hAnsi="Calibri"/>
              </w:rPr>
              <w:t>Годовой выброс, т/год</w:t>
            </w:r>
          </w:p>
        </w:tc>
      </w:tr>
      <w:tr w:rsidR="00C52FD2" w:rsidRPr="00274169" w14:paraId="2BB4C2AC" w14:textId="77777777" w:rsidTr="007C3E49">
        <w:trPr>
          <w:cantSplit/>
          <w:tblHeader/>
        </w:trPr>
        <w:tc>
          <w:tcPr>
            <w:tcW w:w="851" w:type="dxa"/>
            <w:tcBorders>
              <w:left w:val="single" w:sz="6" w:space="0" w:color="auto"/>
              <w:bottom w:val="single" w:sz="8" w:space="0" w:color="auto"/>
            </w:tcBorders>
            <w:shd w:val="clear" w:color="auto" w:fill="F2F2F2"/>
            <w:vAlign w:val="center"/>
          </w:tcPr>
          <w:p w14:paraId="419176AF" w14:textId="77777777" w:rsidR="00C52FD2" w:rsidRPr="00274169" w:rsidRDefault="00C52FD2" w:rsidP="007C3E49">
            <w:pPr>
              <w:jc w:val="center"/>
              <w:rPr>
                <w:rFonts w:ascii="Calibri" w:hAnsi="Calibri"/>
              </w:rPr>
            </w:pPr>
            <w:r w:rsidRPr="00274169">
              <w:rPr>
                <w:rFonts w:ascii="Calibri" w:hAnsi="Calibri"/>
              </w:rPr>
              <w:t>код</w:t>
            </w:r>
          </w:p>
        </w:tc>
        <w:tc>
          <w:tcPr>
            <w:tcW w:w="4536" w:type="dxa"/>
            <w:tcBorders>
              <w:bottom w:val="single" w:sz="8" w:space="0" w:color="auto"/>
            </w:tcBorders>
            <w:shd w:val="clear" w:color="auto" w:fill="F2F2F2"/>
            <w:vAlign w:val="center"/>
          </w:tcPr>
          <w:p w14:paraId="0482F16B" w14:textId="77777777" w:rsidR="00C52FD2" w:rsidRPr="00274169" w:rsidRDefault="00C52FD2" w:rsidP="007C3E49">
            <w:pPr>
              <w:jc w:val="center"/>
              <w:rPr>
                <w:rFonts w:ascii="Calibri" w:hAnsi="Calibri"/>
              </w:rPr>
            </w:pPr>
            <w:r w:rsidRPr="00274169">
              <w:rPr>
                <w:rFonts w:ascii="Calibri" w:hAnsi="Calibri"/>
              </w:rPr>
              <w:t>наименование</w:t>
            </w:r>
          </w:p>
        </w:tc>
        <w:tc>
          <w:tcPr>
            <w:tcW w:w="2268" w:type="dxa"/>
            <w:vMerge/>
            <w:tcBorders>
              <w:bottom w:val="single" w:sz="8" w:space="0" w:color="auto"/>
            </w:tcBorders>
            <w:shd w:val="clear" w:color="auto" w:fill="F2F2F2"/>
            <w:vAlign w:val="center"/>
          </w:tcPr>
          <w:p w14:paraId="2E74412E" w14:textId="77777777" w:rsidR="00C52FD2" w:rsidRPr="00274169" w:rsidRDefault="00C52FD2" w:rsidP="007C3E49">
            <w:pPr>
              <w:jc w:val="center"/>
              <w:rPr>
                <w:rFonts w:ascii="Calibri" w:hAnsi="Calibri"/>
              </w:rPr>
            </w:pPr>
          </w:p>
        </w:tc>
        <w:tc>
          <w:tcPr>
            <w:tcW w:w="2268" w:type="dxa"/>
            <w:vMerge/>
            <w:tcBorders>
              <w:bottom w:val="single" w:sz="8" w:space="0" w:color="auto"/>
              <w:right w:val="single" w:sz="6" w:space="0" w:color="auto"/>
            </w:tcBorders>
            <w:shd w:val="clear" w:color="auto" w:fill="F2F2F2"/>
            <w:vAlign w:val="center"/>
          </w:tcPr>
          <w:p w14:paraId="3CF55B1A" w14:textId="77777777" w:rsidR="00C52FD2" w:rsidRPr="00274169" w:rsidRDefault="00C52FD2" w:rsidP="007C3E49">
            <w:pPr>
              <w:jc w:val="center"/>
              <w:rPr>
                <w:rFonts w:ascii="Calibri" w:hAnsi="Calibri"/>
              </w:rPr>
            </w:pPr>
          </w:p>
        </w:tc>
      </w:tr>
      <w:tr w:rsidR="00C52FD2" w:rsidRPr="00274169" w14:paraId="03F00818" w14:textId="77777777" w:rsidTr="007C3E49">
        <w:tc>
          <w:tcPr>
            <w:tcW w:w="851" w:type="dxa"/>
            <w:tcBorders>
              <w:left w:val="single" w:sz="6" w:space="0" w:color="auto"/>
              <w:bottom w:val="single" w:sz="8" w:space="0" w:color="auto"/>
            </w:tcBorders>
            <w:shd w:val="clear" w:color="auto" w:fill="auto"/>
          </w:tcPr>
          <w:p w14:paraId="509D0C3C" w14:textId="77777777" w:rsidR="00C52FD2" w:rsidRPr="00274169" w:rsidRDefault="00C52FD2" w:rsidP="007C3E49">
            <w:pPr>
              <w:jc w:val="center"/>
              <w:rPr>
                <w:rFonts w:ascii="Calibri" w:hAnsi="Calibri"/>
              </w:rPr>
            </w:pPr>
            <w:r w:rsidRPr="00274169">
              <w:rPr>
                <w:rFonts w:ascii="Calibri" w:hAnsi="Calibri"/>
              </w:rPr>
              <w:t>2937</w:t>
            </w:r>
          </w:p>
        </w:tc>
        <w:tc>
          <w:tcPr>
            <w:tcW w:w="4536" w:type="dxa"/>
            <w:tcBorders>
              <w:bottom w:val="single" w:sz="8" w:space="0" w:color="auto"/>
            </w:tcBorders>
            <w:shd w:val="clear" w:color="auto" w:fill="auto"/>
          </w:tcPr>
          <w:p w14:paraId="33EB4C23" w14:textId="77777777" w:rsidR="00C52FD2" w:rsidRPr="00274169" w:rsidRDefault="00C52FD2" w:rsidP="00C52FD2">
            <w:pPr>
              <w:rPr>
                <w:rFonts w:ascii="Calibri" w:hAnsi="Calibri"/>
              </w:rPr>
            </w:pPr>
            <w:r w:rsidRPr="00274169">
              <w:rPr>
                <w:rFonts w:ascii="Calibri" w:hAnsi="Calibri"/>
              </w:rPr>
              <w:t>Пыль зерновая</w:t>
            </w:r>
          </w:p>
        </w:tc>
        <w:tc>
          <w:tcPr>
            <w:tcW w:w="2268" w:type="dxa"/>
            <w:tcBorders>
              <w:bottom w:val="single" w:sz="8" w:space="0" w:color="auto"/>
            </w:tcBorders>
            <w:shd w:val="clear" w:color="auto" w:fill="auto"/>
          </w:tcPr>
          <w:p w14:paraId="64D4BB98" w14:textId="77777777" w:rsidR="00C52FD2" w:rsidRPr="00274169" w:rsidRDefault="00C52FD2" w:rsidP="007C3E49">
            <w:pPr>
              <w:tabs>
                <w:tab w:val="decimal" w:pos="1134"/>
              </w:tabs>
              <w:rPr>
                <w:rFonts w:ascii="Calibri" w:hAnsi="Calibri"/>
              </w:rPr>
            </w:pPr>
            <w:r w:rsidRPr="00274169">
              <w:rPr>
                <w:rFonts w:ascii="Calibri" w:hAnsi="Calibri"/>
              </w:rPr>
              <w:t>0,0026656</w:t>
            </w:r>
          </w:p>
        </w:tc>
        <w:tc>
          <w:tcPr>
            <w:tcW w:w="2268" w:type="dxa"/>
            <w:tcBorders>
              <w:bottom w:val="single" w:sz="8" w:space="0" w:color="auto"/>
              <w:right w:val="single" w:sz="6" w:space="0" w:color="auto"/>
            </w:tcBorders>
            <w:shd w:val="clear" w:color="auto" w:fill="auto"/>
          </w:tcPr>
          <w:p w14:paraId="502DB11A" w14:textId="77777777" w:rsidR="00C52FD2" w:rsidRPr="00274169" w:rsidRDefault="00C52FD2" w:rsidP="007C3E49">
            <w:pPr>
              <w:tabs>
                <w:tab w:val="decimal" w:pos="1134"/>
              </w:tabs>
              <w:rPr>
                <w:rFonts w:ascii="Calibri" w:hAnsi="Calibri"/>
              </w:rPr>
            </w:pPr>
            <w:r w:rsidRPr="00274169">
              <w:rPr>
                <w:rFonts w:ascii="Calibri" w:hAnsi="Calibri"/>
              </w:rPr>
              <w:t>0,0008568</w:t>
            </w:r>
          </w:p>
        </w:tc>
      </w:tr>
    </w:tbl>
    <w:p w14:paraId="2A73256F" w14:textId="77777777" w:rsidR="00C52FD2" w:rsidRPr="00274169" w:rsidRDefault="00C52FD2" w:rsidP="00C52FD2">
      <w:pPr>
        <w:spacing w:before="240"/>
      </w:pPr>
      <w:r w:rsidRPr="00274169">
        <w:tab/>
        <w:t>В расчетах приземных концентраций загрязняющих веществ с применением нормативной методики расчета ОНД-86 должны использоваться мощности выбросов ЗВ в атмосферу, отнесенные к 20-минутному интервалу времени. Расчетной методикой предусмотрен расчет максимальных разовых выбросов, отнесенных к 60-ти минутному временному интервалу.</w:t>
      </w:r>
    </w:p>
    <w:p w14:paraId="1E6FED51" w14:textId="77777777" w:rsidR="00C52FD2" w:rsidRPr="00274169" w:rsidRDefault="00C52FD2" w:rsidP="00C52FD2">
      <w:pPr>
        <w:spacing w:before="240"/>
      </w:pPr>
      <w:r w:rsidRPr="00274169">
        <w:tab/>
        <w:t>Продолжительность выброса загрязняющих веществ из рассматриваемого источника составляет 1200 секунд за 3600-ти секундный расчетный интервал. Результаты приведения максимально разовых  выбросов к 20-ти минутному интервалу сведены в таблицу 1.1.2.</w:t>
      </w:r>
    </w:p>
    <w:p w14:paraId="46EFF5AC" w14:textId="77777777" w:rsidR="00C52FD2" w:rsidRPr="00274169" w:rsidRDefault="00C52FD2" w:rsidP="00C52FD2">
      <w:pPr>
        <w:spacing w:before="240" w:after="120"/>
      </w:pPr>
      <w:r w:rsidRPr="00274169">
        <w:t xml:space="preserve">Таблица 1.1.2 - </w:t>
      </w:r>
      <w:r w:rsidRPr="00274169">
        <w:rPr>
          <w:b/>
        </w:rPr>
        <w:t>Приведение мощности выброса к 20-ти минутному интервалу времени</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51"/>
        <w:gridCol w:w="4536"/>
        <w:gridCol w:w="2268"/>
        <w:gridCol w:w="2268"/>
      </w:tblGrid>
      <w:tr w:rsidR="00C52FD2" w:rsidRPr="00274169" w14:paraId="39A282E0" w14:textId="77777777" w:rsidTr="007C3E49">
        <w:trPr>
          <w:cantSplit/>
          <w:tblHeader/>
        </w:trPr>
        <w:tc>
          <w:tcPr>
            <w:tcW w:w="5387" w:type="dxa"/>
            <w:gridSpan w:val="2"/>
            <w:tcBorders>
              <w:top w:val="single" w:sz="8" w:space="0" w:color="auto"/>
              <w:left w:val="single" w:sz="6" w:space="0" w:color="auto"/>
            </w:tcBorders>
            <w:shd w:val="clear" w:color="auto" w:fill="F2F2F2"/>
            <w:vAlign w:val="center"/>
          </w:tcPr>
          <w:p w14:paraId="7EB098A1" w14:textId="77777777" w:rsidR="00C52FD2" w:rsidRPr="00274169" w:rsidRDefault="00C52FD2" w:rsidP="007C3E49">
            <w:pPr>
              <w:jc w:val="center"/>
              <w:rPr>
                <w:rFonts w:ascii="Calibri" w:hAnsi="Calibri"/>
              </w:rPr>
            </w:pPr>
            <w:r w:rsidRPr="00274169">
              <w:rPr>
                <w:rFonts w:ascii="Calibri" w:hAnsi="Calibri"/>
              </w:rPr>
              <w:t>Загрязняющее вещество</w:t>
            </w:r>
          </w:p>
        </w:tc>
        <w:tc>
          <w:tcPr>
            <w:tcW w:w="4536" w:type="dxa"/>
            <w:gridSpan w:val="2"/>
            <w:tcBorders>
              <w:top w:val="single" w:sz="8" w:space="0" w:color="auto"/>
              <w:right w:val="single" w:sz="6" w:space="0" w:color="auto"/>
            </w:tcBorders>
            <w:shd w:val="clear" w:color="auto" w:fill="F2F2F2"/>
            <w:vAlign w:val="center"/>
          </w:tcPr>
          <w:p w14:paraId="57DC4DD3" w14:textId="77777777" w:rsidR="00C52FD2" w:rsidRPr="00274169" w:rsidRDefault="00C52FD2" w:rsidP="007C3E49">
            <w:pPr>
              <w:jc w:val="center"/>
              <w:rPr>
                <w:rFonts w:ascii="Calibri" w:hAnsi="Calibri"/>
              </w:rPr>
            </w:pPr>
            <w:r w:rsidRPr="00274169">
              <w:rPr>
                <w:rFonts w:ascii="Calibri" w:hAnsi="Calibri"/>
              </w:rPr>
              <w:t>Мощность выброса из источника, г/с</w:t>
            </w:r>
          </w:p>
        </w:tc>
      </w:tr>
      <w:tr w:rsidR="00C52FD2" w:rsidRPr="00274169" w14:paraId="426830F3" w14:textId="77777777" w:rsidTr="007C3E49">
        <w:trPr>
          <w:cantSplit/>
          <w:tblHeader/>
        </w:trPr>
        <w:tc>
          <w:tcPr>
            <w:tcW w:w="851" w:type="dxa"/>
            <w:tcBorders>
              <w:left w:val="single" w:sz="6" w:space="0" w:color="auto"/>
              <w:bottom w:val="single" w:sz="8" w:space="0" w:color="auto"/>
            </w:tcBorders>
            <w:shd w:val="clear" w:color="auto" w:fill="F2F2F2"/>
            <w:vAlign w:val="center"/>
          </w:tcPr>
          <w:p w14:paraId="2A83A271" w14:textId="77777777" w:rsidR="00C52FD2" w:rsidRPr="00274169" w:rsidRDefault="00C52FD2" w:rsidP="007C3E49">
            <w:pPr>
              <w:jc w:val="center"/>
              <w:rPr>
                <w:rFonts w:ascii="Calibri" w:hAnsi="Calibri"/>
              </w:rPr>
            </w:pPr>
            <w:r w:rsidRPr="00274169">
              <w:rPr>
                <w:rFonts w:ascii="Calibri" w:hAnsi="Calibri"/>
              </w:rPr>
              <w:t>код</w:t>
            </w:r>
          </w:p>
        </w:tc>
        <w:tc>
          <w:tcPr>
            <w:tcW w:w="4536" w:type="dxa"/>
            <w:tcBorders>
              <w:bottom w:val="single" w:sz="8" w:space="0" w:color="auto"/>
            </w:tcBorders>
            <w:shd w:val="clear" w:color="auto" w:fill="F2F2F2"/>
            <w:vAlign w:val="center"/>
          </w:tcPr>
          <w:p w14:paraId="16FBA571" w14:textId="77777777" w:rsidR="00C52FD2" w:rsidRPr="00274169" w:rsidRDefault="00C52FD2" w:rsidP="007C3E49">
            <w:pPr>
              <w:jc w:val="center"/>
              <w:rPr>
                <w:rFonts w:ascii="Calibri" w:hAnsi="Calibri"/>
              </w:rPr>
            </w:pPr>
            <w:r w:rsidRPr="00274169">
              <w:rPr>
                <w:rFonts w:ascii="Calibri" w:hAnsi="Calibri"/>
              </w:rPr>
              <w:t>наименование</w:t>
            </w:r>
          </w:p>
        </w:tc>
        <w:tc>
          <w:tcPr>
            <w:tcW w:w="2268" w:type="dxa"/>
            <w:tcBorders>
              <w:bottom w:val="single" w:sz="8" w:space="0" w:color="auto"/>
            </w:tcBorders>
            <w:shd w:val="clear" w:color="auto" w:fill="F2F2F2"/>
            <w:vAlign w:val="center"/>
          </w:tcPr>
          <w:p w14:paraId="4F06921A" w14:textId="77777777" w:rsidR="00C52FD2" w:rsidRPr="00274169" w:rsidRDefault="00C52FD2" w:rsidP="007C3E49">
            <w:pPr>
              <w:jc w:val="center"/>
              <w:rPr>
                <w:rFonts w:ascii="Calibri" w:hAnsi="Calibri"/>
              </w:rPr>
            </w:pPr>
            <w:r w:rsidRPr="00274169">
              <w:rPr>
                <w:rFonts w:ascii="Calibri" w:hAnsi="Calibri"/>
              </w:rPr>
              <w:t>до приведения</w:t>
            </w:r>
          </w:p>
        </w:tc>
        <w:tc>
          <w:tcPr>
            <w:tcW w:w="2268" w:type="dxa"/>
            <w:tcBorders>
              <w:bottom w:val="single" w:sz="8" w:space="0" w:color="auto"/>
              <w:right w:val="single" w:sz="6" w:space="0" w:color="auto"/>
            </w:tcBorders>
            <w:shd w:val="clear" w:color="auto" w:fill="F2F2F2"/>
            <w:vAlign w:val="center"/>
          </w:tcPr>
          <w:p w14:paraId="4A1FD62C" w14:textId="77777777" w:rsidR="00C52FD2" w:rsidRPr="00274169" w:rsidRDefault="00C52FD2" w:rsidP="007C3E49">
            <w:pPr>
              <w:jc w:val="center"/>
              <w:rPr>
                <w:rFonts w:ascii="Calibri" w:hAnsi="Calibri"/>
              </w:rPr>
            </w:pPr>
            <w:r w:rsidRPr="00274169">
              <w:rPr>
                <w:rFonts w:ascii="Calibri" w:hAnsi="Calibri"/>
              </w:rPr>
              <w:t>после приведения</w:t>
            </w:r>
          </w:p>
        </w:tc>
      </w:tr>
      <w:tr w:rsidR="00C52FD2" w:rsidRPr="00274169" w14:paraId="2D571AF1" w14:textId="77777777" w:rsidTr="007C3E49">
        <w:tc>
          <w:tcPr>
            <w:tcW w:w="851" w:type="dxa"/>
            <w:tcBorders>
              <w:left w:val="single" w:sz="6" w:space="0" w:color="auto"/>
              <w:bottom w:val="single" w:sz="8" w:space="0" w:color="auto"/>
            </w:tcBorders>
            <w:shd w:val="clear" w:color="auto" w:fill="auto"/>
          </w:tcPr>
          <w:p w14:paraId="322AA163" w14:textId="77777777" w:rsidR="00C52FD2" w:rsidRPr="00274169" w:rsidRDefault="00C52FD2" w:rsidP="007C3E49">
            <w:pPr>
              <w:jc w:val="center"/>
              <w:rPr>
                <w:rFonts w:ascii="Calibri" w:hAnsi="Calibri"/>
              </w:rPr>
            </w:pPr>
            <w:r w:rsidRPr="00274169">
              <w:rPr>
                <w:rFonts w:ascii="Calibri" w:hAnsi="Calibri"/>
              </w:rPr>
              <w:t>2937</w:t>
            </w:r>
          </w:p>
        </w:tc>
        <w:tc>
          <w:tcPr>
            <w:tcW w:w="4536" w:type="dxa"/>
            <w:tcBorders>
              <w:bottom w:val="single" w:sz="8" w:space="0" w:color="auto"/>
            </w:tcBorders>
            <w:shd w:val="clear" w:color="auto" w:fill="auto"/>
          </w:tcPr>
          <w:p w14:paraId="287E14E7" w14:textId="77777777" w:rsidR="00C52FD2" w:rsidRPr="00274169" w:rsidRDefault="00C52FD2" w:rsidP="00C52FD2">
            <w:pPr>
              <w:rPr>
                <w:rFonts w:ascii="Calibri" w:hAnsi="Calibri"/>
              </w:rPr>
            </w:pPr>
            <w:r w:rsidRPr="00274169">
              <w:rPr>
                <w:rFonts w:ascii="Calibri" w:hAnsi="Calibri"/>
              </w:rPr>
              <w:t>Пыль зерновая</w:t>
            </w:r>
          </w:p>
        </w:tc>
        <w:tc>
          <w:tcPr>
            <w:tcW w:w="2268" w:type="dxa"/>
            <w:tcBorders>
              <w:bottom w:val="single" w:sz="8" w:space="0" w:color="auto"/>
            </w:tcBorders>
            <w:shd w:val="clear" w:color="auto" w:fill="auto"/>
          </w:tcPr>
          <w:p w14:paraId="07F4B5C4" w14:textId="77777777" w:rsidR="00C52FD2" w:rsidRPr="00274169" w:rsidRDefault="00C52FD2" w:rsidP="007C3E49">
            <w:pPr>
              <w:tabs>
                <w:tab w:val="decimal" w:pos="1134"/>
              </w:tabs>
              <w:rPr>
                <w:rFonts w:ascii="Calibri" w:hAnsi="Calibri"/>
              </w:rPr>
            </w:pPr>
            <w:r w:rsidRPr="00274169">
              <w:rPr>
                <w:rFonts w:ascii="Calibri" w:hAnsi="Calibri"/>
              </w:rPr>
              <w:t>0,0008885</w:t>
            </w:r>
          </w:p>
        </w:tc>
        <w:tc>
          <w:tcPr>
            <w:tcW w:w="2268" w:type="dxa"/>
            <w:tcBorders>
              <w:bottom w:val="single" w:sz="8" w:space="0" w:color="auto"/>
              <w:right w:val="single" w:sz="6" w:space="0" w:color="auto"/>
            </w:tcBorders>
            <w:shd w:val="clear" w:color="auto" w:fill="auto"/>
          </w:tcPr>
          <w:p w14:paraId="51EDDD7E" w14:textId="77777777" w:rsidR="00C52FD2" w:rsidRPr="00274169" w:rsidRDefault="00C52FD2" w:rsidP="007C3E49">
            <w:pPr>
              <w:tabs>
                <w:tab w:val="decimal" w:pos="1134"/>
              </w:tabs>
              <w:rPr>
                <w:rFonts w:ascii="Calibri" w:hAnsi="Calibri"/>
              </w:rPr>
            </w:pPr>
            <w:r w:rsidRPr="00274169">
              <w:rPr>
                <w:rFonts w:ascii="Calibri" w:hAnsi="Calibri"/>
              </w:rPr>
              <w:t>0,0026656</w:t>
            </w:r>
          </w:p>
        </w:tc>
      </w:tr>
    </w:tbl>
    <w:p w14:paraId="01B1662C" w14:textId="77777777" w:rsidR="00C52FD2" w:rsidRPr="00274169" w:rsidRDefault="00C52FD2" w:rsidP="00C52FD2">
      <w:pPr>
        <w:spacing w:before="240" w:after="240"/>
      </w:pPr>
      <w:r w:rsidRPr="00274169">
        <w:tab/>
        <w:t>Исходные данные для расчета выделений загрязняющих веществ приведены в таблице 1.1.3.</w:t>
      </w:r>
    </w:p>
    <w:p w14:paraId="0DA95890" w14:textId="77777777" w:rsidR="00C52FD2" w:rsidRPr="00274169" w:rsidRDefault="00C52FD2" w:rsidP="00C52FD2">
      <w:pPr>
        <w:spacing w:before="240" w:after="120"/>
      </w:pPr>
      <w:r w:rsidRPr="00274169">
        <w:t xml:space="preserve">Таблица 1.1.3 - </w:t>
      </w:r>
      <w:r w:rsidRPr="00274169">
        <w:rPr>
          <w:b/>
        </w:rPr>
        <w:t>Исходные данные для расчета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3402"/>
        <w:gridCol w:w="5670"/>
        <w:gridCol w:w="851"/>
      </w:tblGrid>
      <w:tr w:rsidR="00C52FD2" w:rsidRPr="00274169" w14:paraId="533BB61D" w14:textId="77777777" w:rsidTr="007C3E49">
        <w:trPr>
          <w:cantSplit/>
          <w:tblHeader/>
        </w:trPr>
        <w:tc>
          <w:tcPr>
            <w:tcW w:w="3402" w:type="dxa"/>
            <w:tcBorders>
              <w:top w:val="single" w:sz="8" w:space="0" w:color="auto"/>
              <w:left w:val="single" w:sz="6" w:space="0" w:color="auto"/>
              <w:bottom w:val="single" w:sz="8" w:space="0" w:color="auto"/>
            </w:tcBorders>
            <w:shd w:val="clear" w:color="auto" w:fill="F2F2F2"/>
            <w:vAlign w:val="center"/>
          </w:tcPr>
          <w:p w14:paraId="34B75718" w14:textId="77777777" w:rsidR="00C52FD2" w:rsidRPr="00274169" w:rsidRDefault="00C52FD2" w:rsidP="007C3E49">
            <w:pPr>
              <w:jc w:val="center"/>
              <w:rPr>
                <w:rFonts w:ascii="Calibri" w:hAnsi="Calibri"/>
              </w:rPr>
            </w:pPr>
            <w:r w:rsidRPr="00274169">
              <w:rPr>
                <w:rFonts w:ascii="Calibri" w:hAnsi="Calibri"/>
              </w:rPr>
              <w:t>Материал</w:t>
            </w:r>
          </w:p>
        </w:tc>
        <w:tc>
          <w:tcPr>
            <w:tcW w:w="5670" w:type="dxa"/>
            <w:tcBorders>
              <w:top w:val="single" w:sz="8" w:space="0" w:color="auto"/>
              <w:bottom w:val="single" w:sz="8" w:space="0" w:color="auto"/>
            </w:tcBorders>
            <w:shd w:val="clear" w:color="auto" w:fill="F2F2F2"/>
            <w:vAlign w:val="center"/>
          </w:tcPr>
          <w:p w14:paraId="789508D6" w14:textId="77777777" w:rsidR="00C52FD2" w:rsidRPr="00274169" w:rsidRDefault="00C52FD2" w:rsidP="007C3E49">
            <w:pPr>
              <w:jc w:val="center"/>
              <w:rPr>
                <w:rFonts w:ascii="Calibri" w:hAnsi="Calibri"/>
              </w:rPr>
            </w:pPr>
            <w:r w:rsidRPr="00274169">
              <w:rPr>
                <w:rFonts w:ascii="Calibri" w:hAnsi="Calibri"/>
              </w:rPr>
              <w:t>Параметры</w:t>
            </w:r>
          </w:p>
        </w:tc>
        <w:tc>
          <w:tcPr>
            <w:tcW w:w="851" w:type="dxa"/>
            <w:tcBorders>
              <w:top w:val="single" w:sz="8" w:space="0" w:color="auto"/>
              <w:bottom w:val="single" w:sz="8" w:space="0" w:color="auto"/>
              <w:right w:val="single" w:sz="6" w:space="0" w:color="auto"/>
            </w:tcBorders>
            <w:shd w:val="clear" w:color="auto" w:fill="F2F2F2"/>
            <w:vAlign w:val="center"/>
          </w:tcPr>
          <w:p w14:paraId="0880E0C6" w14:textId="77777777" w:rsidR="00C52FD2" w:rsidRPr="00274169" w:rsidRDefault="00C52FD2" w:rsidP="007C3E49">
            <w:pPr>
              <w:jc w:val="center"/>
              <w:rPr>
                <w:rFonts w:ascii="Calibri" w:hAnsi="Calibri"/>
              </w:rPr>
            </w:pPr>
            <w:r w:rsidRPr="00274169">
              <w:rPr>
                <w:rFonts w:ascii="Calibri" w:hAnsi="Calibri"/>
              </w:rPr>
              <w:t>Одновременность</w:t>
            </w:r>
          </w:p>
        </w:tc>
      </w:tr>
      <w:tr w:rsidR="00C52FD2" w:rsidRPr="00274169" w14:paraId="493618D9" w14:textId="77777777" w:rsidTr="007C3E49">
        <w:tc>
          <w:tcPr>
            <w:tcW w:w="3402" w:type="dxa"/>
            <w:tcBorders>
              <w:left w:val="single" w:sz="6" w:space="0" w:color="auto"/>
              <w:bottom w:val="single" w:sz="8" w:space="0" w:color="auto"/>
            </w:tcBorders>
            <w:shd w:val="clear" w:color="auto" w:fill="auto"/>
          </w:tcPr>
          <w:p w14:paraId="34C65A7E" w14:textId="77777777" w:rsidR="00C52FD2" w:rsidRPr="00274169" w:rsidRDefault="00C52FD2" w:rsidP="00C52FD2">
            <w:pPr>
              <w:rPr>
                <w:rFonts w:ascii="Calibri" w:hAnsi="Calibri"/>
              </w:rPr>
            </w:pPr>
            <w:r w:rsidRPr="00274169">
              <w:rPr>
                <w:rFonts w:ascii="Calibri" w:hAnsi="Calibri"/>
              </w:rPr>
              <w:t>Зерно (пшеница)</w:t>
            </w:r>
          </w:p>
        </w:tc>
        <w:tc>
          <w:tcPr>
            <w:tcW w:w="5670" w:type="dxa"/>
            <w:tcBorders>
              <w:bottom w:val="single" w:sz="8" w:space="0" w:color="auto"/>
            </w:tcBorders>
            <w:shd w:val="clear" w:color="auto" w:fill="auto"/>
          </w:tcPr>
          <w:p w14:paraId="388A5317" w14:textId="77777777" w:rsidR="00C52FD2" w:rsidRPr="00274169" w:rsidRDefault="00C52FD2" w:rsidP="00C52FD2">
            <w:pPr>
              <w:rPr>
                <w:rFonts w:ascii="Calibri" w:hAnsi="Calibri"/>
              </w:rPr>
            </w:pPr>
            <w:r w:rsidRPr="00274169">
              <w:rPr>
                <w:rFonts w:ascii="Calibri" w:hAnsi="Calibri"/>
              </w:rPr>
              <w:t xml:space="preserve">Количество перерабатываемого материала: </w:t>
            </w:r>
            <w:proofErr w:type="spellStart"/>
            <w:r w:rsidRPr="00274169">
              <w:rPr>
                <w:rFonts w:ascii="Calibri" w:hAnsi="Calibri"/>
              </w:rPr>
              <w:t>Gч</w:t>
            </w:r>
            <w:proofErr w:type="spellEnd"/>
            <w:r w:rsidRPr="00274169">
              <w:rPr>
                <w:rFonts w:ascii="Calibri" w:hAnsi="Calibri"/>
              </w:rPr>
              <w:t xml:space="preserve"> = 1,12 т/час; </w:t>
            </w:r>
            <w:proofErr w:type="spellStart"/>
            <w:r w:rsidRPr="00274169">
              <w:rPr>
                <w:rFonts w:ascii="Calibri" w:hAnsi="Calibri"/>
              </w:rPr>
              <w:t>Gгод</w:t>
            </w:r>
            <w:proofErr w:type="spellEnd"/>
            <w:r w:rsidRPr="00274169">
              <w:rPr>
                <w:rFonts w:ascii="Calibri" w:hAnsi="Calibri"/>
              </w:rPr>
              <w:t xml:space="preserve"> = 100 т/год. Весовая доля пылевой фракции в материале: </w:t>
            </w:r>
            <w:r w:rsidRPr="00274169">
              <w:rPr>
                <w:rFonts w:ascii="Calibri" w:hAnsi="Calibri"/>
                <w:b/>
                <w:i/>
              </w:rPr>
              <w:t>K</w:t>
            </w:r>
            <w:r w:rsidRPr="00274169">
              <w:rPr>
                <w:rFonts w:ascii="Calibri" w:hAnsi="Calibri"/>
                <w:i/>
                <w:vertAlign w:val="subscript"/>
              </w:rPr>
              <w:t>1</w:t>
            </w:r>
            <w:r w:rsidRPr="00274169">
              <w:rPr>
                <w:rFonts w:ascii="Calibri" w:hAnsi="Calibri"/>
              </w:rPr>
              <w:t xml:space="preserve"> = 0,01.  Доля пыли, переходящая в аэрозоль: </w:t>
            </w:r>
            <w:r w:rsidRPr="00274169">
              <w:rPr>
                <w:rFonts w:ascii="Calibri" w:hAnsi="Calibri"/>
                <w:b/>
                <w:i/>
              </w:rPr>
              <w:t>K</w:t>
            </w:r>
            <w:r w:rsidRPr="00274169">
              <w:rPr>
                <w:rFonts w:ascii="Calibri" w:hAnsi="Calibri"/>
                <w:i/>
                <w:vertAlign w:val="subscript"/>
              </w:rPr>
              <w:t>2</w:t>
            </w:r>
            <w:r w:rsidRPr="00274169">
              <w:rPr>
                <w:rFonts w:ascii="Calibri" w:hAnsi="Calibri"/>
              </w:rPr>
              <w:t xml:space="preserve"> = 0,03. Влажность свыше 10 до 20% (</w:t>
            </w:r>
            <w:r w:rsidRPr="00274169">
              <w:rPr>
                <w:rFonts w:ascii="Calibri" w:hAnsi="Calibri"/>
                <w:b/>
                <w:i/>
              </w:rPr>
              <w:t>K</w:t>
            </w:r>
            <w:r w:rsidRPr="00274169">
              <w:rPr>
                <w:rFonts w:ascii="Calibri" w:hAnsi="Calibri"/>
                <w:i/>
                <w:vertAlign w:val="subscript"/>
              </w:rPr>
              <w:t>5</w:t>
            </w:r>
            <w:r w:rsidRPr="00274169">
              <w:rPr>
                <w:rFonts w:ascii="Calibri" w:hAnsi="Calibri"/>
              </w:rPr>
              <w:t xml:space="preserve"> = 0,01). Размер куска 3-1 мм (</w:t>
            </w:r>
            <w:r w:rsidRPr="00274169">
              <w:rPr>
                <w:rFonts w:ascii="Calibri" w:hAnsi="Calibri"/>
                <w:b/>
                <w:i/>
              </w:rPr>
              <w:t>K</w:t>
            </w:r>
            <w:r w:rsidRPr="00274169">
              <w:rPr>
                <w:rFonts w:ascii="Calibri" w:hAnsi="Calibri"/>
                <w:i/>
                <w:vertAlign w:val="subscript"/>
              </w:rPr>
              <w:t>7</w:t>
            </w:r>
            <w:r w:rsidRPr="00274169">
              <w:rPr>
                <w:rFonts w:ascii="Calibri" w:hAnsi="Calibri"/>
              </w:rPr>
              <w:t xml:space="preserve"> = 0,8). </w:t>
            </w:r>
          </w:p>
        </w:tc>
        <w:tc>
          <w:tcPr>
            <w:tcW w:w="851" w:type="dxa"/>
            <w:tcBorders>
              <w:bottom w:val="single" w:sz="8" w:space="0" w:color="auto"/>
              <w:right w:val="single" w:sz="6" w:space="0" w:color="auto"/>
            </w:tcBorders>
            <w:shd w:val="clear" w:color="auto" w:fill="auto"/>
          </w:tcPr>
          <w:p w14:paraId="2DA25F7D" w14:textId="77777777" w:rsidR="00C52FD2" w:rsidRPr="00274169" w:rsidRDefault="00C52FD2" w:rsidP="007C3E49">
            <w:pPr>
              <w:jc w:val="center"/>
              <w:rPr>
                <w:rFonts w:ascii="Calibri" w:hAnsi="Calibri"/>
              </w:rPr>
            </w:pPr>
            <w:r w:rsidRPr="00274169">
              <w:rPr>
                <w:rFonts w:ascii="Calibri" w:hAnsi="Calibri"/>
              </w:rPr>
              <w:t>-</w:t>
            </w:r>
          </w:p>
        </w:tc>
      </w:tr>
    </w:tbl>
    <w:p w14:paraId="3B641FE3" w14:textId="77777777" w:rsidR="00C52FD2" w:rsidRPr="00274169" w:rsidRDefault="00C52FD2" w:rsidP="00C52FD2">
      <w:pPr>
        <w:spacing w:before="240"/>
      </w:pPr>
      <w:r w:rsidRPr="00274169">
        <w:tab/>
        <w:t>Принятые условные обозначения, расчетные формулы, а также расчетные параметры и их обоснование приведены ниже.</w:t>
      </w:r>
    </w:p>
    <w:p w14:paraId="0B282641" w14:textId="77777777" w:rsidR="00C52FD2" w:rsidRPr="00274169" w:rsidRDefault="00C52FD2" w:rsidP="00C52FD2">
      <w:pPr>
        <w:spacing w:before="240"/>
      </w:pPr>
      <w:r w:rsidRPr="00274169">
        <w:lastRenderedPageBreak/>
        <w:tab/>
        <w:t>Максимально разовый выброс пыли при перегрузке сыпучих материалов, рассчитывается по формуле (1.1.1):</w:t>
      </w:r>
    </w:p>
    <w:p w14:paraId="1E50367A" w14:textId="77777777" w:rsidR="00C52FD2" w:rsidRPr="00274169" w:rsidRDefault="00C52FD2" w:rsidP="00C52FD2">
      <w:pPr>
        <w:tabs>
          <w:tab w:val="center" w:pos="5103"/>
          <w:tab w:val="right" w:pos="9922"/>
        </w:tabs>
        <w:spacing w:before="240" w:after="240"/>
      </w:pPr>
      <w:r w:rsidRPr="00274169">
        <w:rPr>
          <w:b/>
          <w:i/>
        </w:rPr>
        <w:tab/>
        <w:t>М</w:t>
      </w:r>
      <w:r w:rsidRPr="00274169">
        <w:rPr>
          <w:i/>
          <w:vertAlign w:val="subscript"/>
        </w:rPr>
        <w:t>ГР</w:t>
      </w:r>
      <w:r w:rsidRPr="00274169">
        <w:t xml:space="preserve"> = </w:t>
      </w:r>
      <w:r w:rsidRPr="00274169">
        <w:rPr>
          <w:b/>
          <w:i/>
        </w:rPr>
        <w:t>K</w:t>
      </w:r>
      <w:r w:rsidRPr="00274169">
        <w:rPr>
          <w:i/>
          <w:vertAlign w:val="subscript"/>
        </w:rPr>
        <w:t>1</w:t>
      </w:r>
      <w:r w:rsidRPr="00274169">
        <w:t xml:space="preserve"> · </w:t>
      </w:r>
      <w:r w:rsidRPr="00274169">
        <w:rPr>
          <w:b/>
          <w:i/>
        </w:rPr>
        <w:t>K</w:t>
      </w:r>
      <w:r w:rsidRPr="00274169">
        <w:rPr>
          <w:i/>
          <w:vertAlign w:val="subscript"/>
        </w:rPr>
        <w:t>2</w:t>
      </w:r>
      <w:r w:rsidRPr="00274169">
        <w:t xml:space="preserve"> · </w:t>
      </w:r>
      <w:r w:rsidRPr="00274169">
        <w:rPr>
          <w:b/>
          <w:i/>
        </w:rPr>
        <w:t>K</w:t>
      </w:r>
      <w:r w:rsidRPr="00274169">
        <w:rPr>
          <w:i/>
          <w:vertAlign w:val="subscript"/>
        </w:rPr>
        <w:t>3</w:t>
      </w:r>
      <w:r w:rsidRPr="00274169">
        <w:t xml:space="preserve"> · </w:t>
      </w:r>
      <w:r w:rsidRPr="00274169">
        <w:rPr>
          <w:b/>
          <w:i/>
        </w:rPr>
        <w:t>K</w:t>
      </w:r>
      <w:r w:rsidRPr="00274169">
        <w:rPr>
          <w:i/>
          <w:vertAlign w:val="subscript"/>
        </w:rPr>
        <w:t>4</w:t>
      </w:r>
      <w:r w:rsidRPr="00274169">
        <w:t xml:space="preserve"> · </w:t>
      </w:r>
      <w:r w:rsidRPr="00274169">
        <w:rPr>
          <w:b/>
          <w:i/>
        </w:rPr>
        <w:t>K</w:t>
      </w:r>
      <w:r w:rsidRPr="00274169">
        <w:rPr>
          <w:i/>
          <w:vertAlign w:val="subscript"/>
        </w:rPr>
        <w:t>5</w:t>
      </w:r>
      <w:r w:rsidRPr="00274169">
        <w:t xml:space="preserve"> · </w:t>
      </w:r>
      <w:r w:rsidRPr="00274169">
        <w:rPr>
          <w:b/>
          <w:i/>
        </w:rPr>
        <w:t>K</w:t>
      </w:r>
      <w:r w:rsidRPr="00274169">
        <w:rPr>
          <w:i/>
          <w:vertAlign w:val="subscript"/>
        </w:rPr>
        <w:t>7</w:t>
      </w:r>
      <w:r w:rsidRPr="00274169">
        <w:t xml:space="preserve"> · </w:t>
      </w:r>
      <w:r w:rsidRPr="00274169">
        <w:rPr>
          <w:b/>
          <w:i/>
        </w:rPr>
        <w:t>K</w:t>
      </w:r>
      <w:r w:rsidRPr="00274169">
        <w:rPr>
          <w:i/>
          <w:vertAlign w:val="subscript"/>
        </w:rPr>
        <w:t>8</w:t>
      </w:r>
      <w:r w:rsidRPr="00274169">
        <w:t xml:space="preserve"> · </w:t>
      </w:r>
      <w:r w:rsidRPr="00274169">
        <w:rPr>
          <w:b/>
          <w:i/>
        </w:rPr>
        <w:t>K</w:t>
      </w:r>
      <w:r w:rsidRPr="00274169">
        <w:rPr>
          <w:i/>
          <w:vertAlign w:val="subscript"/>
        </w:rPr>
        <w:t>9</w:t>
      </w:r>
      <w:r w:rsidRPr="00274169">
        <w:t xml:space="preserve"> · </w:t>
      </w:r>
      <w:r w:rsidRPr="00274169">
        <w:rPr>
          <w:b/>
          <w:i/>
        </w:rPr>
        <w:t>B</w:t>
      </w:r>
      <w:r w:rsidRPr="00274169">
        <w:t xml:space="preserve"> · </w:t>
      </w:r>
      <w:proofErr w:type="spellStart"/>
      <w:r w:rsidRPr="00274169">
        <w:rPr>
          <w:b/>
          <w:i/>
        </w:rPr>
        <w:t>G</w:t>
      </w:r>
      <w:r w:rsidRPr="00274169">
        <w:rPr>
          <w:i/>
          <w:vertAlign w:val="subscript"/>
        </w:rPr>
        <w:t>ч</w:t>
      </w:r>
      <w:proofErr w:type="spellEnd"/>
      <w:r w:rsidRPr="00274169">
        <w:t xml:space="preserve"> · 10</w:t>
      </w:r>
      <w:r w:rsidRPr="00274169">
        <w:rPr>
          <w:vertAlign w:val="superscript"/>
        </w:rPr>
        <w:t>6</w:t>
      </w:r>
      <w:r w:rsidRPr="00274169">
        <w:t xml:space="preserve"> / 3600, </w:t>
      </w:r>
      <w:r w:rsidRPr="00274169">
        <w:rPr>
          <w:i/>
        </w:rPr>
        <w:t>г/с</w:t>
      </w:r>
      <w:r w:rsidRPr="00274169">
        <w:tab/>
        <w:t>(1.1.1)</w:t>
      </w:r>
    </w:p>
    <w:p w14:paraId="064695E7" w14:textId="77777777" w:rsidR="00C52FD2" w:rsidRPr="00274169" w:rsidRDefault="00C52FD2" w:rsidP="00C52FD2">
      <w:r w:rsidRPr="00274169">
        <w:t xml:space="preserve">где </w:t>
      </w:r>
      <w:r w:rsidRPr="00274169">
        <w:rPr>
          <w:b/>
          <w:i/>
        </w:rPr>
        <w:t>K</w:t>
      </w:r>
      <w:r w:rsidRPr="00274169">
        <w:rPr>
          <w:i/>
          <w:vertAlign w:val="subscript"/>
        </w:rPr>
        <w:t>1</w:t>
      </w:r>
      <w:r w:rsidRPr="00274169">
        <w:t xml:space="preserve"> - весовая доля пылевой фракции (0 до 200 мкм) в материале;</w:t>
      </w:r>
    </w:p>
    <w:p w14:paraId="5CF17F81" w14:textId="77777777" w:rsidR="00C52FD2" w:rsidRPr="00274169" w:rsidRDefault="00C52FD2" w:rsidP="00C52FD2">
      <w:r w:rsidRPr="00274169">
        <w:rPr>
          <w:b/>
          <w:i/>
        </w:rPr>
        <w:t>K</w:t>
      </w:r>
      <w:r w:rsidRPr="00274169">
        <w:rPr>
          <w:i/>
          <w:vertAlign w:val="subscript"/>
        </w:rPr>
        <w:t>2</w:t>
      </w:r>
      <w:r w:rsidRPr="00274169">
        <w:t xml:space="preserve"> - доля пыли (от всей весовой пыли), переходящая в аэрозоль (0 до 10 мкм);</w:t>
      </w:r>
    </w:p>
    <w:p w14:paraId="37B567BB" w14:textId="77777777" w:rsidR="00C52FD2" w:rsidRPr="00274169" w:rsidRDefault="00C52FD2" w:rsidP="00C52FD2">
      <w:r w:rsidRPr="00274169">
        <w:rPr>
          <w:b/>
          <w:i/>
        </w:rPr>
        <w:t>K</w:t>
      </w:r>
      <w:r w:rsidRPr="00274169">
        <w:rPr>
          <w:i/>
          <w:vertAlign w:val="subscript"/>
        </w:rPr>
        <w:t>3</w:t>
      </w:r>
      <w:r w:rsidRPr="00274169">
        <w:t xml:space="preserve"> - коэффициент, учитывающий местные метеоусловия;</w:t>
      </w:r>
    </w:p>
    <w:p w14:paraId="4559520A" w14:textId="77777777" w:rsidR="00C52FD2" w:rsidRPr="00274169" w:rsidRDefault="00C52FD2" w:rsidP="00C52FD2">
      <w:r w:rsidRPr="00274169">
        <w:rPr>
          <w:b/>
          <w:i/>
        </w:rPr>
        <w:t>K</w:t>
      </w:r>
      <w:r w:rsidRPr="00274169">
        <w:rPr>
          <w:i/>
          <w:vertAlign w:val="subscript"/>
        </w:rPr>
        <w:t>4</w:t>
      </w:r>
      <w:r w:rsidRPr="00274169">
        <w:t xml:space="preserve"> - коэффициент, учитывающий местные условия, степень защищенности узла от внешних воздействий, условия пылеобразования;</w:t>
      </w:r>
    </w:p>
    <w:p w14:paraId="0EAD330F" w14:textId="77777777" w:rsidR="00C52FD2" w:rsidRPr="00274169" w:rsidRDefault="00C52FD2" w:rsidP="00C52FD2">
      <w:r w:rsidRPr="00274169">
        <w:rPr>
          <w:b/>
          <w:i/>
        </w:rPr>
        <w:t>K</w:t>
      </w:r>
      <w:r w:rsidRPr="00274169">
        <w:rPr>
          <w:i/>
          <w:vertAlign w:val="subscript"/>
        </w:rPr>
        <w:t>5</w:t>
      </w:r>
      <w:r w:rsidRPr="00274169">
        <w:t xml:space="preserve"> - коэффициент, учитывающий влажность материала;</w:t>
      </w:r>
    </w:p>
    <w:p w14:paraId="258C8FBB" w14:textId="77777777" w:rsidR="00C52FD2" w:rsidRPr="00274169" w:rsidRDefault="00C52FD2" w:rsidP="00C52FD2">
      <w:r w:rsidRPr="00274169">
        <w:rPr>
          <w:b/>
          <w:i/>
        </w:rPr>
        <w:t>K</w:t>
      </w:r>
      <w:r w:rsidRPr="00274169">
        <w:rPr>
          <w:i/>
          <w:vertAlign w:val="subscript"/>
        </w:rPr>
        <w:t>7</w:t>
      </w:r>
      <w:r w:rsidRPr="00274169">
        <w:t xml:space="preserve"> - коэффициент, учитывающий крупность материала;</w:t>
      </w:r>
    </w:p>
    <w:p w14:paraId="1C72C523" w14:textId="77777777" w:rsidR="00C52FD2" w:rsidRPr="00274169" w:rsidRDefault="00C52FD2" w:rsidP="00C52FD2">
      <w:r w:rsidRPr="00274169">
        <w:rPr>
          <w:b/>
          <w:i/>
        </w:rPr>
        <w:t>K</w:t>
      </w:r>
      <w:r w:rsidRPr="00274169">
        <w:rPr>
          <w:i/>
          <w:vertAlign w:val="subscript"/>
        </w:rPr>
        <w:t>8</w:t>
      </w:r>
      <w:r w:rsidRPr="00274169">
        <w:t xml:space="preserve"> - поправочный коэффициент для различных материалов в зависимости от типа грейфера, при использовании иных типов перегрузочных устройств </w:t>
      </w:r>
      <w:r w:rsidRPr="00274169">
        <w:rPr>
          <w:b/>
          <w:i/>
        </w:rPr>
        <w:t>K</w:t>
      </w:r>
      <w:r w:rsidRPr="00274169">
        <w:rPr>
          <w:i/>
          <w:vertAlign w:val="subscript"/>
        </w:rPr>
        <w:t>8</w:t>
      </w:r>
      <w:r w:rsidRPr="00274169">
        <w:t xml:space="preserve"> = 1;</w:t>
      </w:r>
    </w:p>
    <w:p w14:paraId="7A019F23" w14:textId="77777777" w:rsidR="00C52FD2" w:rsidRPr="00274169" w:rsidRDefault="00C52FD2" w:rsidP="00C52FD2">
      <w:r w:rsidRPr="00274169">
        <w:rPr>
          <w:b/>
          <w:i/>
        </w:rPr>
        <w:t>K</w:t>
      </w:r>
      <w:r w:rsidRPr="00274169">
        <w:rPr>
          <w:i/>
          <w:vertAlign w:val="subscript"/>
        </w:rPr>
        <w:t>9</w:t>
      </w:r>
      <w:r w:rsidRPr="00274169">
        <w:t xml:space="preserve"> - поправочный коэффициент при мощном залповом сбросе материала при разгрузке автосамосвала;</w:t>
      </w:r>
    </w:p>
    <w:p w14:paraId="2B42F03C" w14:textId="77777777" w:rsidR="00C52FD2" w:rsidRPr="00274169" w:rsidRDefault="00C52FD2" w:rsidP="00C52FD2">
      <w:r w:rsidRPr="00274169">
        <w:rPr>
          <w:b/>
          <w:i/>
        </w:rPr>
        <w:t>B</w:t>
      </w:r>
      <w:r w:rsidRPr="00274169">
        <w:t xml:space="preserve"> - коэффициент, учитывающий высоту пересыпки;</w:t>
      </w:r>
    </w:p>
    <w:p w14:paraId="420704A4" w14:textId="77777777" w:rsidR="00C52FD2" w:rsidRPr="00274169" w:rsidRDefault="00C52FD2" w:rsidP="00C52FD2">
      <w:proofErr w:type="spellStart"/>
      <w:r w:rsidRPr="00274169">
        <w:rPr>
          <w:b/>
          <w:i/>
        </w:rPr>
        <w:t>G</w:t>
      </w:r>
      <w:r w:rsidRPr="00274169">
        <w:rPr>
          <w:i/>
          <w:vertAlign w:val="subscript"/>
        </w:rPr>
        <w:t>ч</w:t>
      </w:r>
      <w:proofErr w:type="spellEnd"/>
      <w:r w:rsidRPr="00274169">
        <w:t xml:space="preserve"> - суммарное количество перерабатываемого материала в час,  </w:t>
      </w:r>
      <w:r w:rsidRPr="00274169">
        <w:rPr>
          <w:i/>
        </w:rPr>
        <w:t>т/час</w:t>
      </w:r>
      <w:r w:rsidRPr="00274169">
        <w:t>.</w:t>
      </w:r>
    </w:p>
    <w:p w14:paraId="2249CF10" w14:textId="77777777" w:rsidR="00C52FD2" w:rsidRPr="00274169" w:rsidRDefault="00C52FD2" w:rsidP="00C52FD2">
      <w:pPr>
        <w:spacing w:before="240"/>
      </w:pPr>
      <w:r w:rsidRPr="00274169">
        <w:tab/>
        <w:t>Валовый выброс пыли при перегрузке сыпучих материалов, рассчитывается по формуле (1.1.2):</w:t>
      </w:r>
    </w:p>
    <w:p w14:paraId="0499573B" w14:textId="77777777" w:rsidR="00C52FD2" w:rsidRPr="00274169" w:rsidRDefault="00C52FD2" w:rsidP="00C52FD2">
      <w:pPr>
        <w:tabs>
          <w:tab w:val="center" w:pos="5103"/>
          <w:tab w:val="right" w:pos="9922"/>
        </w:tabs>
        <w:spacing w:before="240" w:after="240"/>
      </w:pPr>
      <w:r w:rsidRPr="00274169">
        <w:rPr>
          <w:b/>
          <w:i/>
        </w:rPr>
        <w:tab/>
        <w:t>П</w:t>
      </w:r>
      <w:r w:rsidRPr="00274169">
        <w:rPr>
          <w:i/>
          <w:vertAlign w:val="subscript"/>
        </w:rPr>
        <w:t>ГР</w:t>
      </w:r>
      <w:r w:rsidRPr="00274169">
        <w:t xml:space="preserve"> = </w:t>
      </w:r>
      <w:r w:rsidRPr="00274169">
        <w:rPr>
          <w:b/>
          <w:i/>
        </w:rPr>
        <w:t>K</w:t>
      </w:r>
      <w:r w:rsidRPr="00274169">
        <w:rPr>
          <w:i/>
          <w:vertAlign w:val="subscript"/>
        </w:rPr>
        <w:t>1</w:t>
      </w:r>
      <w:r w:rsidRPr="00274169">
        <w:t xml:space="preserve"> · </w:t>
      </w:r>
      <w:r w:rsidRPr="00274169">
        <w:rPr>
          <w:b/>
          <w:i/>
        </w:rPr>
        <w:t>K</w:t>
      </w:r>
      <w:r w:rsidRPr="00274169">
        <w:rPr>
          <w:i/>
          <w:vertAlign w:val="subscript"/>
        </w:rPr>
        <w:t>2</w:t>
      </w:r>
      <w:r w:rsidRPr="00274169">
        <w:t xml:space="preserve"> · </w:t>
      </w:r>
      <w:r w:rsidRPr="00274169">
        <w:rPr>
          <w:b/>
          <w:i/>
        </w:rPr>
        <w:t>K</w:t>
      </w:r>
      <w:r w:rsidRPr="00274169">
        <w:rPr>
          <w:i/>
          <w:vertAlign w:val="subscript"/>
        </w:rPr>
        <w:t>3</w:t>
      </w:r>
      <w:r w:rsidRPr="00274169">
        <w:t xml:space="preserve"> · </w:t>
      </w:r>
      <w:r w:rsidRPr="00274169">
        <w:rPr>
          <w:b/>
          <w:i/>
        </w:rPr>
        <w:t>K</w:t>
      </w:r>
      <w:r w:rsidRPr="00274169">
        <w:rPr>
          <w:i/>
          <w:vertAlign w:val="subscript"/>
        </w:rPr>
        <w:t>4</w:t>
      </w:r>
      <w:r w:rsidRPr="00274169">
        <w:t xml:space="preserve"> · </w:t>
      </w:r>
      <w:r w:rsidRPr="00274169">
        <w:rPr>
          <w:b/>
          <w:i/>
        </w:rPr>
        <w:t>K</w:t>
      </w:r>
      <w:r w:rsidRPr="00274169">
        <w:rPr>
          <w:i/>
          <w:vertAlign w:val="subscript"/>
        </w:rPr>
        <w:t>5</w:t>
      </w:r>
      <w:r w:rsidRPr="00274169">
        <w:t xml:space="preserve"> · </w:t>
      </w:r>
      <w:r w:rsidRPr="00274169">
        <w:rPr>
          <w:b/>
          <w:i/>
        </w:rPr>
        <w:t>K</w:t>
      </w:r>
      <w:r w:rsidRPr="00274169">
        <w:rPr>
          <w:i/>
          <w:vertAlign w:val="subscript"/>
        </w:rPr>
        <w:t>7</w:t>
      </w:r>
      <w:r w:rsidRPr="00274169">
        <w:t xml:space="preserve"> · </w:t>
      </w:r>
      <w:r w:rsidRPr="00274169">
        <w:rPr>
          <w:b/>
          <w:i/>
        </w:rPr>
        <w:t>K</w:t>
      </w:r>
      <w:r w:rsidRPr="00274169">
        <w:rPr>
          <w:i/>
          <w:vertAlign w:val="subscript"/>
        </w:rPr>
        <w:t>8</w:t>
      </w:r>
      <w:r w:rsidRPr="00274169">
        <w:t xml:space="preserve"> · </w:t>
      </w:r>
      <w:r w:rsidRPr="00274169">
        <w:rPr>
          <w:b/>
          <w:i/>
        </w:rPr>
        <w:t>K</w:t>
      </w:r>
      <w:r w:rsidRPr="00274169">
        <w:rPr>
          <w:i/>
          <w:vertAlign w:val="subscript"/>
        </w:rPr>
        <w:t>9</w:t>
      </w:r>
      <w:r w:rsidRPr="00274169">
        <w:t xml:space="preserve"> · </w:t>
      </w:r>
      <w:r w:rsidRPr="00274169">
        <w:rPr>
          <w:b/>
          <w:i/>
        </w:rPr>
        <w:t>B</w:t>
      </w:r>
      <w:r w:rsidRPr="00274169">
        <w:t xml:space="preserve"> · </w:t>
      </w:r>
      <w:proofErr w:type="spellStart"/>
      <w:r w:rsidRPr="00274169">
        <w:rPr>
          <w:b/>
          <w:i/>
        </w:rPr>
        <w:t>G</w:t>
      </w:r>
      <w:r w:rsidRPr="00274169">
        <w:rPr>
          <w:i/>
          <w:vertAlign w:val="subscript"/>
        </w:rPr>
        <w:t>год</w:t>
      </w:r>
      <w:proofErr w:type="spellEnd"/>
      <w:r w:rsidRPr="00274169">
        <w:t xml:space="preserve">, </w:t>
      </w:r>
      <w:r w:rsidRPr="00274169">
        <w:rPr>
          <w:i/>
        </w:rPr>
        <w:t>т/год</w:t>
      </w:r>
      <w:r w:rsidRPr="00274169">
        <w:tab/>
        <w:t>(1.1.2)</w:t>
      </w:r>
    </w:p>
    <w:p w14:paraId="09B431AD" w14:textId="77777777" w:rsidR="00C52FD2" w:rsidRPr="00274169" w:rsidRDefault="00C52FD2" w:rsidP="00C52FD2">
      <w:r w:rsidRPr="00274169">
        <w:t xml:space="preserve">где </w:t>
      </w:r>
      <w:proofErr w:type="spellStart"/>
      <w:r w:rsidRPr="00274169">
        <w:rPr>
          <w:b/>
          <w:i/>
        </w:rPr>
        <w:t>G</w:t>
      </w:r>
      <w:r w:rsidRPr="00274169">
        <w:rPr>
          <w:i/>
          <w:vertAlign w:val="subscript"/>
        </w:rPr>
        <w:t>год</w:t>
      </w:r>
      <w:proofErr w:type="spellEnd"/>
      <w:r w:rsidRPr="00274169">
        <w:t xml:space="preserve"> - суммарное количество перерабатываемого материала в течение года,  </w:t>
      </w:r>
      <w:r w:rsidRPr="00274169">
        <w:rPr>
          <w:i/>
        </w:rPr>
        <w:t>т/год</w:t>
      </w:r>
      <w:r w:rsidRPr="00274169">
        <w:t>.</w:t>
      </w:r>
    </w:p>
    <w:p w14:paraId="60E27903" w14:textId="77777777" w:rsidR="00C52FD2" w:rsidRPr="00274169" w:rsidRDefault="00C52FD2" w:rsidP="00C52FD2">
      <w:pPr>
        <w:spacing w:before="240"/>
      </w:pPr>
      <w:r w:rsidRPr="00274169">
        <w:tab/>
        <w:t>При расчете выделения конкретного загрязняющего вещества в виде дополнительного множителя учитывается массовая доля данного вещества в составе продукта.</w:t>
      </w:r>
    </w:p>
    <w:p w14:paraId="6B4946A6" w14:textId="77777777" w:rsidR="00C52FD2" w:rsidRPr="00274169" w:rsidRDefault="00C52FD2" w:rsidP="00C52FD2">
      <w:pPr>
        <w:spacing w:before="240"/>
      </w:pPr>
      <w:r w:rsidRPr="00274169">
        <w:tab/>
        <w:t>Расчет годового и максимально разового выделения загрязняющих веществ в атмосферу приведен ниже.</w:t>
      </w:r>
    </w:p>
    <w:p w14:paraId="752830FB" w14:textId="77777777" w:rsidR="00C52FD2" w:rsidRPr="00274169" w:rsidRDefault="00C52FD2" w:rsidP="00C52FD2"/>
    <w:p w14:paraId="21EC15EE" w14:textId="77777777" w:rsidR="00C52FD2" w:rsidRPr="00274169" w:rsidRDefault="00C52FD2" w:rsidP="00C52FD2">
      <w:r w:rsidRPr="00274169">
        <w:rPr>
          <w:u w:val="single"/>
        </w:rPr>
        <w:t>Зерно (пшеница)</w:t>
      </w:r>
    </w:p>
    <w:p w14:paraId="791211F7" w14:textId="77777777" w:rsidR="00C52FD2" w:rsidRPr="00274169" w:rsidRDefault="00C52FD2" w:rsidP="00C52FD2">
      <w:r w:rsidRPr="00274169">
        <w:rPr>
          <w:b/>
          <w:i/>
        </w:rPr>
        <w:t>M</w:t>
      </w:r>
      <w:r w:rsidRPr="00274169">
        <w:rPr>
          <w:i/>
          <w:vertAlign w:val="subscript"/>
        </w:rPr>
        <w:t>2937</w:t>
      </w:r>
      <w:r w:rsidRPr="00274169">
        <w:rPr>
          <w:vertAlign w:val="superscript"/>
        </w:rPr>
        <w:t>9 м/с</w:t>
      </w:r>
      <w:r w:rsidRPr="00274169">
        <w:t xml:space="preserve"> = 0,01 · 0,03 · 1,7 · 1 · 0,01 · 0,8 · 1 · 1 · 0,7 · 1,12 · 10</w:t>
      </w:r>
      <w:r w:rsidRPr="00274169">
        <w:rPr>
          <w:vertAlign w:val="superscript"/>
        </w:rPr>
        <w:t>6</w:t>
      </w:r>
      <w:r w:rsidRPr="00274169">
        <w:t xml:space="preserve"> / 3600 = 0,0008885 </w:t>
      </w:r>
      <w:r w:rsidRPr="00274169">
        <w:rPr>
          <w:i/>
        </w:rPr>
        <w:t>г/с</w:t>
      </w:r>
      <w:r w:rsidRPr="00274169">
        <w:t>;</w:t>
      </w:r>
    </w:p>
    <w:p w14:paraId="45482E03" w14:textId="77777777" w:rsidR="00C52FD2" w:rsidRPr="00274169" w:rsidRDefault="00C52FD2" w:rsidP="00C52FD2">
      <w:r w:rsidRPr="00274169">
        <w:rPr>
          <w:b/>
          <w:i/>
        </w:rPr>
        <w:t>П</w:t>
      </w:r>
      <w:r w:rsidRPr="00274169">
        <w:rPr>
          <w:i/>
          <w:vertAlign w:val="subscript"/>
        </w:rPr>
        <w:t>2937</w:t>
      </w:r>
      <w:r w:rsidRPr="00274169">
        <w:t xml:space="preserve"> = 0,01 · 0,03 · 1,7 · 1 · 0,01 · 0,8 · 1 · 1 · 0,7 · 100 = 0,0002856 </w:t>
      </w:r>
      <w:r w:rsidRPr="00274169">
        <w:rPr>
          <w:i/>
        </w:rPr>
        <w:t>т/год</w:t>
      </w:r>
      <w:r w:rsidRPr="00274169">
        <w:t>.</w:t>
      </w:r>
    </w:p>
    <w:p w14:paraId="7D19F789" w14:textId="77777777" w:rsidR="00C52FD2" w:rsidRPr="00274169" w:rsidRDefault="00C52FD2" w:rsidP="00A94D0C">
      <w:pPr>
        <w:rPr>
          <w:color w:val="000000"/>
        </w:rPr>
        <w:sectPr w:rsidR="00C52FD2" w:rsidRPr="00274169" w:rsidSect="00B90220">
          <w:pgSz w:w="11905" w:h="16837"/>
          <w:pgMar w:top="1134" w:right="851" w:bottom="1134" w:left="1276" w:header="720" w:footer="720" w:gutter="0"/>
          <w:cols w:space="720"/>
          <w:docGrid w:linePitch="360"/>
        </w:sectPr>
      </w:pPr>
    </w:p>
    <w:p w14:paraId="683A49CA" w14:textId="77777777" w:rsidR="00C14E60" w:rsidRPr="00274169" w:rsidRDefault="00130147" w:rsidP="00C14E60">
      <w:pPr>
        <w:pStyle w:val="22"/>
        <w:spacing w:before="240" w:after="240" w:line="336" w:lineRule="auto"/>
        <w:ind w:firstLine="709"/>
        <w:jc w:val="center"/>
        <w:rPr>
          <w:rFonts w:ascii="Times New Roman" w:hAnsi="Times New Roman"/>
          <w:color w:val="000000"/>
          <w:sz w:val="24"/>
          <w:szCs w:val="24"/>
        </w:rPr>
      </w:pPr>
      <w:r w:rsidRPr="00274169">
        <w:rPr>
          <w:rFonts w:ascii="Times New Roman" w:hAnsi="Times New Roman"/>
          <w:color w:val="000000"/>
          <w:sz w:val="24"/>
          <w:szCs w:val="24"/>
        </w:rPr>
        <w:lastRenderedPageBreak/>
        <w:t>6</w:t>
      </w:r>
      <w:r w:rsidR="00C14E60" w:rsidRPr="00274169">
        <w:rPr>
          <w:rFonts w:ascii="Times New Roman" w:hAnsi="Times New Roman"/>
          <w:color w:val="000000"/>
          <w:sz w:val="24"/>
          <w:szCs w:val="24"/>
        </w:rPr>
        <w:t>. ДОКУМЕНТИРОВАНИЕ ХАРАКТЕРИСТИК НЕСТАЦИОНАРНОСТИ ВЫБРОСОВ</w:t>
      </w:r>
      <w:bookmarkEnd w:id="18"/>
      <w:bookmarkEnd w:id="19"/>
    </w:p>
    <w:p w14:paraId="1F2DB083" w14:textId="77777777" w:rsidR="00BB1294" w:rsidRPr="00274169" w:rsidRDefault="00C14E60">
      <w:pPr>
        <w:spacing w:after="200" w:line="276" w:lineRule="auto"/>
        <w:rPr>
          <w:b/>
          <w:color w:val="000000"/>
        </w:rPr>
      </w:pPr>
      <w:r w:rsidRPr="00274169">
        <w:rPr>
          <w:b/>
          <w:color w:val="000000"/>
        </w:rPr>
        <w:t>Режимы работы ИЗАВ и их временные характеристики при нестационарности выбросов</w:t>
      </w:r>
    </w:p>
    <w:p w14:paraId="36D95B2C" w14:textId="77777777" w:rsidR="00C14E60" w:rsidRPr="00274169" w:rsidRDefault="00C14E60" w:rsidP="00C14E60">
      <w:pPr>
        <w:spacing w:after="200" w:line="276" w:lineRule="auto"/>
        <w:jc w:val="right"/>
        <w:rPr>
          <w:color w:val="000000"/>
        </w:rPr>
      </w:pPr>
      <w:r w:rsidRPr="00274169">
        <w:rPr>
          <w:color w:val="000000"/>
        </w:rPr>
        <w:t xml:space="preserve">Таблица </w:t>
      </w:r>
      <w:r w:rsidR="00130147" w:rsidRPr="00274169">
        <w:rPr>
          <w:color w:val="000000"/>
        </w:rPr>
        <w:t>6</w:t>
      </w:r>
      <w:r w:rsidRPr="00274169">
        <w:rPr>
          <w:color w:val="000000"/>
        </w:rPr>
        <w:t>.1</w:t>
      </w:r>
    </w:p>
    <w:tbl>
      <w:tblPr>
        <w:tblW w:w="9880" w:type="dxa"/>
        <w:tblInd w:w="93" w:type="dxa"/>
        <w:tblLook w:val="04A0" w:firstRow="1" w:lastRow="0" w:firstColumn="1" w:lastColumn="0" w:noHBand="0" w:noVBand="1"/>
      </w:tblPr>
      <w:tblGrid>
        <w:gridCol w:w="820"/>
        <w:gridCol w:w="820"/>
        <w:gridCol w:w="2260"/>
        <w:gridCol w:w="3880"/>
        <w:gridCol w:w="820"/>
        <w:gridCol w:w="1280"/>
      </w:tblGrid>
      <w:tr w:rsidR="00A53095" w:rsidRPr="00274169" w14:paraId="3E3C59F8" w14:textId="77777777" w:rsidTr="00A53095">
        <w:trPr>
          <w:trHeight w:val="420"/>
        </w:trPr>
        <w:tc>
          <w:tcPr>
            <w:tcW w:w="9880" w:type="dxa"/>
            <w:gridSpan w:val="6"/>
            <w:tcBorders>
              <w:top w:val="nil"/>
              <w:left w:val="nil"/>
              <w:bottom w:val="nil"/>
              <w:right w:val="nil"/>
            </w:tcBorders>
            <w:shd w:val="clear" w:color="auto" w:fill="auto"/>
            <w:noWrap/>
            <w:hideMark/>
          </w:tcPr>
          <w:p w14:paraId="4B8B68B2" w14:textId="77777777" w:rsidR="00A53095" w:rsidRPr="00274169" w:rsidRDefault="00A53095">
            <w:pPr>
              <w:rPr>
                <w:b/>
                <w:bCs/>
                <w:color w:val="000000"/>
                <w:sz w:val="20"/>
                <w:szCs w:val="20"/>
              </w:rPr>
            </w:pPr>
            <w:r w:rsidRPr="00274169">
              <w:rPr>
                <w:b/>
                <w:bCs/>
                <w:color w:val="000000"/>
                <w:sz w:val="20"/>
                <w:szCs w:val="20"/>
              </w:rPr>
              <w:t xml:space="preserve">          Режимы работы ИЗАВ и их временные характеристики при нестационарности выбросов  </w:t>
            </w:r>
          </w:p>
        </w:tc>
      </w:tr>
      <w:tr w:rsidR="00A53095" w:rsidRPr="00274169" w14:paraId="51E70478" w14:textId="77777777" w:rsidTr="00A53095">
        <w:trPr>
          <w:trHeight w:val="375"/>
        </w:trPr>
        <w:tc>
          <w:tcPr>
            <w:tcW w:w="82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5448C0" w14:textId="77777777" w:rsidR="00A53095" w:rsidRPr="00274169" w:rsidRDefault="00A53095">
            <w:pPr>
              <w:jc w:val="center"/>
              <w:rPr>
                <w:color w:val="000000"/>
                <w:sz w:val="18"/>
                <w:szCs w:val="18"/>
              </w:rPr>
            </w:pPr>
            <w:r w:rsidRPr="00274169">
              <w:rPr>
                <w:color w:val="000000"/>
                <w:sz w:val="18"/>
                <w:szCs w:val="18"/>
              </w:rPr>
              <w:t>Номер ИЗАВ</w:t>
            </w:r>
          </w:p>
        </w:tc>
        <w:tc>
          <w:tcPr>
            <w:tcW w:w="7780" w:type="dxa"/>
            <w:gridSpan w:val="4"/>
            <w:tcBorders>
              <w:top w:val="single" w:sz="4" w:space="0" w:color="000000"/>
              <w:left w:val="nil"/>
              <w:bottom w:val="single" w:sz="4" w:space="0" w:color="000000"/>
              <w:right w:val="single" w:sz="4" w:space="0" w:color="000000"/>
            </w:tcBorders>
            <w:shd w:val="clear" w:color="auto" w:fill="auto"/>
            <w:vAlign w:val="center"/>
            <w:hideMark/>
          </w:tcPr>
          <w:p w14:paraId="3877B66E" w14:textId="77777777" w:rsidR="00A53095" w:rsidRPr="00274169" w:rsidRDefault="00A53095">
            <w:pPr>
              <w:jc w:val="center"/>
              <w:rPr>
                <w:color w:val="000000"/>
                <w:sz w:val="18"/>
                <w:szCs w:val="18"/>
              </w:rPr>
            </w:pPr>
            <w:r w:rsidRPr="00274169">
              <w:rPr>
                <w:color w:val="000000"/>
                <w:sz w:val="18"/>
                <w:szCs w:val="18"/>
              </w:rPr>
              <w:t>Источник выделения (ИВ)</w:t>
            </w:r>
          </w:p>
        </w:tc>
        <w:tc>
          <w:tcPr>
            <w:tcW w:w="1280"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hideMark/>
          </w:tcPr>
          <w:p w14:paraId="639E7B24" w14:textId="77777777" w:rsidR="00A53095" w:rsidRPr="00274169" w:rsidRDefault="00A53095">
            <w:pPr>
              <w:jc w:val="center"/>
              <w:rPr>
                <w:color w:val="000000"/>
                <w:sz w:val="18"/>
                <w:szCs w:val="18"/>
              </w:rPr>
            </w:pPr>
            <w:r w:rsidRPr="00274169">
              <w:rPr>
                <w:color w:val="000000"/>
                <w:sz w:val="18"/>
                <w:szCs w:val="18"/>
              </w:rPr>
              <w:t>№ (код) режима ИЗАВ (присваивается в зависимости от времени работы ИВ, одинаков для одновременно работающих ИЗАВ)</w:t>
            </w:r>
          </w:p>
        </w:tc>
      </w:tr>
      <w:tr w:rsidR="00A53095" w:rsidRPr="00274169" w14:paraId="2F3E6869" w14:textId="77777777" w:rsidTr="00A53095">
        <w:trPr>
          <w:trHeight w:val="1680"/>
        </w:trPr>
        <w:tc>
          <w:tcPr>
            <w:tcW w:w="820" w:type="dxa"/>
            <w:vMerge/>
            <w:tcBorders>
              <w:top w:val="single" w:sz="4" w:space="0" w:color="000000"/>
              <w:left w:val="single" w:sz="4" w:space="0" w:color="000000"/>
              <w:bottom w:val="single" w:sz="4" w:space="0" w:color="000000"/>
              <w:right w:val="single" w:sz="4" w:space="0" w:color="000000"/>
            </w:tcBorders>
            <w:vAlign w:val="center"/>
            <w:hideMark/>
          </w:tcPr>
          <w:p w14:paraId="26A35B1E" w14:textId="77777777" w:rsidR="00A53095" w:rsidRPr="00274169" w:rsidRDefault="00A53095">
            <w:pPr>
              <w:rPr>
                <w:color w:val="000000"/>
                <w:sz w:val="18"/>
                <w:szCs w:val="18"/>
              </w:rPr>
            </w:pPr>
          </w:p>
        </w:tc>
        <w:tc>
          <w:tcPr>
            <w:tcW w:w="820" w:type="dxa"/>
            <w:tcBorders>
              <w:top w:val="nil"/>
              <w:left w:val="nil"/>
              <w:bottom w:val="single" w:sz="4" w:space="0" w:color="000000"/>
              <w:right w:val="single" w:sz="4" w:space="0" w:color="000000"/>
            </w:tcBorders>
            <w:shd w:val="clear" w:color="auto" w:fill="auto"/>
            <w:vAlign w:val="center"/>
            <w:hideMark/>
          </w:tcPr>
          <w:p w14:paraId="63EB5A79" w14:textId="77777777" w:rsidR="00A53095" w:rsidRPr="00274169" w:rsidRDefault="00A53095">
            <w:pPr>
              <w:jc w:val="center"/>
              <w:rPr>
                <w:color w:val="000000"/>
                <w:sz w:val="18"/>
                <w:szCs w:val="18"/>
              </w:rPr>
            </w:pPr>
            <w:r w:rsidRPr="00274169">
              <w:rPr>
                <w:color w:val="000000"/>
                <w:sz w:val="18"/>
                <w:szCs w:val="18"/>
              </w:rPr>
              <w:t>Номер ИВ</w:t>
            </w:r>
          </w:p>
        </w:tc>
        <w:tc>
          <w:tcPr>
            <w:tcW w:w="2260" w:type="dxa"/>
            <w:tcBorders>
              <w:top w:val="nil"/>
              <w:left w:val="nil"/>
              <w:bottom w:val="single" w:sz="4" w:space="0" w:color="000000"/>
              <w:right w:val="single" w:sz="4" w:space="0" w:color="000000"/>
            </w:tcBorders>
            <w:shd w:val="clear" w:color="auto" w:fill="auto"/>
            <w:vAlign w:val="center"/>
            <w:hideMark/>
          </w:tcPr>
          <w:p w14:paraId="56FAC639" w14:textId="77777777" w:rsidR="00A53095" w:rsidRPr="00274169" w:rsidRDefault="00A53095">
            <w:pPr>
              <w:jc w:val="center"/>
              <w:rPr>
                <w:color w:val="000000"/>
                <w:sz w:val="18"/>
                <w:szCs w:val="18"/>
              </w:rPr>
            </w:pPr>
            <w:r w:rsidRPr="00274169">
              <w:rPr>
                <w:color w:val="000000"/>
                <w:sz w:val="18"/>
                <w:szCs w:val="18"/>
              </w:rPr>
              <w:t>Наименование ИВ</w:t>
            </w:r>
          </w:p>
        </w:tc>
        <w:tc>
          <w:tcPr>
            <w:tcW w:w="3880" w:type="dxa"/>
            <w:tcBorders>
              <w:top w:val="nil"/>
              <w:left w:val="nil"/>
              <w:bottom w:val="single" w:sz="4" w:space="0" w:color="000000"/>
              <w:right w:val="single" w:sz="4" w:space="0" w:color="000000"/>
            </w:tcBorders>
            <w:shd w:val="clear" w:color="auto" w:fill="auto"/>
            <w:vAlign w:val="center"/>
            <w:hideMark/>
          </w:tcPr>
          <w:p w14:paraId="6D93529E" w14:textId="77777777" w:rsidR="00A53095" w:rsidRPr="00274169" w:rsidRDefault="00A53095">
            <w:pPr>
              <w:jc w:val="center"/>
              <w:rPr>
                <w:color w:val="000000"/>
                <w:sz w:val="18"/>
                <w:szCs w:val="18"/>
              </w:rPr>
            </w:pPr>
            <w:r w:rsidRPr="00274169">
              <w:rPr>
                <w:color w:val="000000"/>
                <w:sz w:val="18"/>
                <w:szCs w:val="18"/>
              </w:rPr>
              <w:t>Описание режима работы ИВ</w:t>
            </w:r>
          </w:p>
        </w:tc>
        <w:tc>
          <w:tcPr>
            <w:tcW w:w="820" w:type="dxa"/>
            <w:tcBorders>
              <w:top w:val="nil"/>
              <w:left w:val="nil"/>
              <w:bottom w:val="single" w:sz="4" w:space="0" w:color="000000"/>
              <w:right w:val="single" w:sz="4" w:space="0" w:color="000000"/>
            </w:tcBorders>
            <w:shd w:val="clear" w:color="auto" w:fill="auto"/>
            <w:textDirection w:val="btLr"/>
            <w:vAlign w:val="center"/>
            <w:hideMark/>
          </w:tcPr>
          <w:p w14:paraId="47D57667" w14:textId="77777777" w:rsidR="00A53095" w:rsidRPr="00274169" w:rsidRDefault="00A53095">
            <w:pPr>
              <w:jc w:val="center"/>
              <w:rPr>
                <w:color w:val="000000"/>
                <w:sz w:val="18"/>
                <w:szCs w:val="18"/>
              </w:rPr>
            </w:pPr>
            <w:r w:rsidRPr="00274169">
              <w:rPr>
                <w:color w:val="000000"/>
                <w:sz w:val="18"/>
                <w:szCs w:val="18"/>
              </w:rPr>
              <w:t>Время работы ИВ на конкретном режиме за период времени</w:t>
            </w:r>
          </w:p>
        </w:tc>
        <w:tc>
          <w:tcPr>
            <w:tcW w:w="1280" w:type="dxa"/>
            <w:vMerge/>
            <w:tcBorders>
              <w:top w:val="single" w:sz="4" w:space="0" w:color="000000"/>
              <w:left w:val="single" w:sz="4" w:space="0" w:color="000000"/>
              <w:bottom w:val="single" w:sz="4" w:space="0" w:color="000000"/>
              <w:right w:val="single" w:sz="4" w:space="0" w:color="000000"/>
            </w:tcBorders>
            <w:vAlign w:val="center"/>
            <w:hideMark/>
          </w:tcPr>
          <w:p w14:paraId="632C22C2" w14:textId="77777777" w:rsidR="00A53095" w:rsidRPr="00274169" w:rsidRDefault="00A53095">
            <w:pPr>
              <w:rPr>
                <w:color w:val="000000"/>
                <w:sz w:val="18"/>
                <w:szCs w:val="18"/>
              </w:rPr>
            </w:pPr>
          </w:p>
        </w:tc>
      </w:tr>
      <w:tr w:rsidR="00A53095" w:rsidRPr="00274169" w14:paraId="7F679943"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08384842" w14:textId="77777777" w:rsidR="00A53095" w:rsidRPr="00274169" w:rsidRDefault="00A53095">
            <w:pPr>
              <w:jc w:val="center"/>
              <w:rPr>
                <w:color w:val="000000"/>
                <w:sz w:val="18"/>
                <w:szCs w:val="18"/>
              </w:rPr>
            </w:pPr>
            <w:r w:rsidRPr="00274169">
              <w:rPr>
                <w:color w:val="000000"/>
                <w:sz w:val="18"/>
                <w:szCs w:val="18"/>
              </w:rPr>
              <w:t>1</w:t>
            </w:r>
          </w:p>
        </w:tc>
        <w:tc>
          <w:tcPr>
            <w:tcW w:w="820" w:type="dxa"/>
            <w:tcBorders>
              <w:top w:val="nil"/>
              <w:left w:val="nil"/>
              <w:bottom w:val="single" w:sz="4" w:space="0" w:color="000000"/>
              <w:right w:val="single" w:sz="4" w:space="0" w:color="000000"/>
            </w:tcBorders>
            <w:shd w:val="clear" w:color="auto" w:fill="auto"/>
            <w:hideMark/>
          </w:tcPr>
          <w:p w14:paraId="7238C3B8" w14:textId="77777777" w:rsidR="00A53095" w:rsidRPr="00274169" w:rsidRDefault="00A53095">
            <w:pPr>
              <w:jc w:val="center"/>
              <w:rPr>
                <w:color w:val="000000"/>
                <w:sz w:val="18"/>
                <w:szCs w:val="18"/>
              </w:rPr>
            </w:pPr>
            <w:r w:rsidRPr="00274169">
              <w:rPr>
                <w:color w:val="000000"/>
                <w:sz w:val="18"/>
                <w:szCs w:val="18"/>
              </w:rPr>
              <w:t>2</w:t>
            </w:r>
          </w:p>
        </w:tc>
        <w:tc>
          <w:tcPr>
            <w:tcW w:w="2260" w:type="dxa"/>
            <w:tcBorders>
              <w:top w:val="nil"/>
              <w:left w:val="nil"/>
              <w:bottom w:val="single" w:sz="4" w:space="0" w:color="000000"/>
              <w:right w:val="single" w:sz="4" w:space="0" w:color="000000"/>
            </w:tcBorders>
            <w:shd w:val="clear" w:color="auto" w:fill="auto"/>
            <w:hideMark/>
          </w:tcPr>
          <w:p w14:paraId="06B96F72" w14:textId="77777777" w:rsidR="00A53095" w:rsidRPr="00274169" w:rsidRDefault="00A53095">
            <w:pPr>
              <w:jc w:val="center"/>
              <w:rPr>
                <w:color w:val="000000"/>
                <w:sz w:val="18"/>
                <w:szCs w:val="18"/>
              </w:rPr>
            </w:pPr>
            <w:r w:rsidRPr="00274169">
              <w:rPr>
                <w:color w:val="000000"/>
                <w:sz w:val="18"/>
                <w:szCs w:val="18"/>
              </w:rPr>
              <w:t>3</w:t>
            </w:r>
          </w:p>
        </w:tc>
        <w:tc>
          <w:tcPr>
            <w:tcW w:w="3880" w:type="dxa"/>
            <w:tcBorders>
              <w:top w:val="nil"/>
              <w:left w:val="nil"/>
              <w:bottom w:val="single" w:sz="4" w:space="0" w:color="000000"/>
              <w:right w:val="single" w:sz="4" w:space="0" w:color="000000"/>
            </w:tcBorders>
            <w:shd w:val="clear" w:color="auto" w:fill="auto"/>
            <w:hideMark/>
          </w:tcPr>
          <w:p w14:paraId="12F516CC" w14:textId="77777777" w:rsidR="00A53095" w:rsidRPr="00274169" w:rsidRDefault="00A53095">
            <w:pPr>
              <w:jc w:val="center"/>
              <w:rPr>
                <w:color w:val="000000"/>
                <w:sz w:val="18"/>
                <w:szCs w:val="18"/>
              </w:rPr>
            </w:pPr>
            <w:r w:rsidRPr="00274169">
              <w:rPr>
                <w:color w:val="000000"/>
                <w:sz w:val="18"/>
                <w:szCs w:val="18"/>
              </w:rPr>
              <w:t>4</w:t>
            </w:r>
          </w:p>
        </w:tc>
        <w:tc>
          <w:tcPr>
            <w:tcW w:w="820" w:type="dxa"/>
            <w:tcBorders>
              <w:top w:val="nil"/>
              <w:left w:val="nil"/>
              <w:bottom w:val="single" w:sz="4" w:space="0" w:color="000000"/>
              <w:right w:val="single" w:sz="4" w:space="0" w:color="000000"/>
            </w:tcBorders>
            <w:shd w:val="clear" w:color="auto" w:fill="auto"/>
            <w:hideMark/>
          </w:tcPr>
          <w:p w14:paraId="5F78544B" w14:textId="77777777" w:rsidR="00A53095" w:rsidRPr="00274169" w:rsidRDefault="00A53095">
            <w:pPr>
              <w:jc w:val="center"/>
              <w:rPr>
                <w:color w:val="000000"/>
                <w:sz w:val="18"/>
                <w:szCs w:val="18"/>
              </w:rPr>
            </w:pPr>
            <w:r w:rsidRPr="00274169">
              <w:rPr>
                <w:color w:val="000000"/>
                <w:sz w:val="18"/>
                <w:szCs w:val="18"/>
              </w:rPr>
              <w:t>5</w:t>
            </w:r>
          </w:p>
        </w:tc>
        <w:tc>
          <w:tcPr>
            <w:tcW w:w="1280" w:type="dxa"/>
            <w:tcBorders>
              <w:top w:val="nil"/>
              <w:left w:val="nil"/>
              <w:bottom w:val="single" w:sz="4" w:space="0" w:color="000000"/>
              <w:right w:val="single" w:sz="4" w:space="0" w:color="000000"/>
            </w:tcBorders>
            <w:shd w:val="clear" w:color="auto" w:fill="auto"/>
            <w:hideMark/>
          </w:tcPr>
          <w:p w14:paraId="2646A654" w14:textId="77777777" w:rsidR="00A53095" w:rsidRPr="00274169" w:rsidRDefault="00A53095">
            <w:pPr>
              <w:jc w:val="center"/>
              <w:rPr>
                <w:color w:val="000000"/>
                <w:sz w:val="18"/>
                <w:szCs w:val="18"/>
              </w:rPr>
            </w:pPr>
            <w:r w:rsidRPr="00274169">
              <w:rPr>
                <w:color w:val="000000"/>
                <w:sz w:val="18"/>
                <w:szCs w:val="18"/>
              </w:rPr>
              <w:t>6</w:t>
            </w:r>
          </w:p>
        </w:tc>
      </w:tr>
      <w:tr w:rsidR="00A53095" w:rsidRPr="00274169" w14:paraId="08907186" w14:textId="77777777" w:rsidTr="00A53095">
        <w:trPr>
          <w:trHeight w:val="300"/>
        </w:trPr>
        <w:tc>
          <w:tcPr>
            <w:tcW w:w="9880" w:type="dxa"/>
            <w:gridSpan w:val="6"/>
            <w:tcBorders>
              <w:top w:val="single" w:sz="4" w:space="0" w:color="000000"/>
              <w:left w:val="single" w:sz="4" w:space="0" w:color="000000"/>
              <w:bottom w:val="single" w:sz="4" w:space="0" w:color="000000"/>
              <w:right w:val="single" w:sz="4" w:space="0" w:color="000000"/>
            </w:tcBorders>
            <w:shd w:val="clear" w:color="auto" w:fill="auto"/>
            <w:hideMark/>
          </w:tcPr>
          <w:p w14:paraId="446F9ABF" w14:textId="77777777" w:rsidR="00A53095" w:rsidRPr="00274169" w:rsidRDefault="00A53095">
            <w:pPr>
              <w:rPr>
                <w:b/>
                <w:bCs/>
                <w:color w:val="000000"/>
                <w:sz w:val="18"/>
                <w:szCs w:val="18"/>
              </w:rPr>
            </w:pPr>
            <w:r w:rsidRPr="00274169">
              <w:rPr>
                <w:b/>
                <w:bCs/>
                <w:color w:val="000000"/>
                <w:sz w:val="18"/>
                <w:szCs w:val="18"/>
              </w:rPr>
              <w:t xml:space="preserve">        Площадка:  1 Площадка №1     Цех:  1 Ток асфальтированный </w:t>
            </w:r>
          </w:p>
        </w:tc>
      </w:tr>
      <w:tr w:rsidR="00A53095" w:rsidRPr="00274169" w14:paraId="2A771501"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285FD6E1" w14:textId="77777777" w:rsidR="00A53095" w:rsidRPr="00274169" w:rsidRDefault="00A53095">
            <w:pPr>
              <w:jc w:val="right"/>
              <w:rPr>
                <w:color w:val="000000"/>
                <w:sz w:val="18"/>
                <w:szCs w:val="18"/>
              </w:rPr>
            </w:pPr>
            <w:r w:rsidRPr="00274169">
              <w:rPr>
                <w:color w:val="000000"/>
                <w:sz w:val="18"/>
                <w:szCs w:val="18"/>
              </w:rPr>
              <w:t>6001</w:t>
            </w:r>
          </w:p>
        </w:tc>
        <w:tc>
          <w:tcPr>
            <w:tcW w:w="820" w:type="dxa"/>
            <w:tcBorders>
              <w:top w:val="nil"/>
              <w:left w:val="nil"/>
              <w:bottom w:val="single" w:sz="4" w:space="0" w:color="000000"/>
              <w:right w:val="single" w:sz="4" w:space="0" w:color="000000"/>
            </w:tcBorders>
            <w:shd w:val="clear" w:color="auto" w:fill="auto"/>
            <w:hideMark/>
          </w:tcPr>
          <w:p w14:paraId="7FC34E3A" w14:textId="77777777" w:rsidR="00A53095" w:rsidRPr="00274169" w:rsidRDefault="00A53095">
            <w:pPr>
              <w:jc w:val="right"/>
              <w:rPr>
                <w:color w:val="000000"/>
                <w:sz w:val="18"/>
                <w:szCs w:val="18"/>
              </w:rPr>
            </w:pPr>
            <w:r w:rsidRPr="00274169">
              <w:rPr>
                <w:color w:val="000000"/>
                <w:sz w:val="18"/>
                <w:szCs w:val="18"/>
              </w:rPr>
              <w:t>01</w:t>
            </w:r>
          </w:p>
        </w:tc>
        <w:tc>
          <w:tcPr>
            <w:tcW w:w="2260" w:type="dxa"/>
            <w:tcBorders>
              <w:top w:val="nil"/>
              <w:left w:val="nil"/>
              <w:bottom w:val="single" w:sz="4" w:space="0" w:color="000000"/>
              <w:right w:val="single" w:sz="4" w:space="0" w:color="000000"/>
            </w:tcBorders>
            <w:shd w:val="clear" w:color="auto" w:fill="auto"/>
            <w:hideMark/>
          </w:tcPr>
          <w:p w14:paraId="029CF4C5" w14:textId="77777777" w:rsidR="00A53095" w:rsidRPr="00274169" w:rsidRDefault="00A53095">
            <w:pPr>
              <w:rPr>
                <w:color w:val="000000"/>
                <w:sz w:val="18"/>
                <w:szCs w:val="18"/>
              </w:rPr>
            </w:pPr>
            <w:r w:rsidRPr="00274169">
              <w:rPr>
                <w:color w:val="000000"/>
                <w:sz w:val="18"/>
                <w:szCs w:val="18"/>
              </w:rPr>
              <w:t>Выгрузка (пшеница)</w:t>
            </w:r>
          </w:p>
        </w:tc>
        <w:tc>
          <w:tcPr>
            <w:tcW w:w="3880" w:type="dxa"/>
            <w:tcBorders>
              <w:top w:val="nil"/>
              <w:left w:val="nil"/>
              <w:bottom w:val="single" w:sz="4" w:space="0" w:color="000000"/>
              <w:right w:val="single" w:sz="4" w:space="0" w:color="000000"/>
            </w:tcBorders>
            <w:shd w:val="clear" w:color="auto" w:fill="auto"/>
            <w:hideMark/>
          </w:tcPr>
          <w:p w14:paraId="5A66DA0B"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36C7C5D8" w14:textId="77777777" w:rsidR="00A53095" w:rsidRPr="00274169" w:rsidRDefault="00A53095">
            <w:pPr>
              <w:jc w:val="right"/>
              <w:rPr>
                <w:color w:val="000000"/>
                <w:sz w:val="18"/>
                <w:szCs w:val="18"/>
              </w:rPr>
            </w:pPr>
            <w:r w:rsidRPr="00274169">
              <w:rPr>
                <w:color w:val="000000"/>
                <w:sz w:val="18"/>
                <w:szCs w:val="18"/>
              </w:rPr>
              <w:t>8</w:t>
            </w:r>
          </w:p>
        </w:tc>
        <w:tc>
          <w:tcPr>
            <w:tcW w:w="1280" w:type="dxa"/>
            <w:tcBorders>
              <w:top w:val="nil"/>
              <w:left w:val="nil"/>
              <w:bottom w:val="single" w:sz="4" w:space="0" w:color="000000"/>
              <w:right w:val="single" w:sz="4" w:space="0" w:color="000000"/>
            </w:tcBorders>
            <w:shd w:val="clear" w:color="auto" w:fill="auto"/>
            <w:hideMark/>
          </w:tcPr>
          <w:p w14:paraId="28FDC4E4" w14:textId="77777777" w:rsidR="00A53095" w:rsidRPr="00274169" w:rsidRDefault="00A53095">
            <w:pPr>
              <w:jc w:val="center"/>
              <w:rPr>
                <w:color w:val="000000"/>
                <w:sz w:val="18"/>
                <w:szCs w:val="18"/>
              </w:rPr>
            </w:pPr>
            <w:r w:rsidRPr="00274169">
              <w:rPr>
                <w:color w:val="000000"/>
                <w:sz w:val="18"/>
                <w:szCs w:val="18"/>
              </w:rPr>
              <w:t>1</w:t>
            </w:r>
          </w:p>
        </w:tc>
      </w:tr>
      <w:tr w:rsidR="00A53095" w:rsidRPr="00274169" w14:paraId="478F1109"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356D875A" w14:textId="77777777" w:rsidR="00A53095" w:rsidRPr="00274169" w:rsidRDefault="00A53095">
            <w:pPr>
              <w:jc w:val="right"/>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45EE662E" w14:textId="77777777" w:rsidR="00A53095" w:rsidRPr="00274169" w:rsidRDefault="00A53095">
            <w:pPr>
              <w:jc w:val="right"/>
              <w:rPr>
                <w:color w:val="000000"/>
                <w:sz w:val="18"/>
                <w:szCs w:val="18"/>
              </w:rPr>
            </w:pPr>
            <w:r w:rsidRPr="00274169">
              <w:rPr>
                <w:color w:val="000000"/>
                <w:sz w:val="18"/>
                <w:szCs w:val="18"/>
              </w:rPr>
              <w:t>02</w:t>
            </w:r>
          </w:p>
        </w:tc>
        <w:tc>
          <w:tcPr>
            <w:tcW w:w="2260" w:type="dxa"/>
            <w:tcBorders>
              <w:top w:val="nil"/>
              <w:left w:val="nil"/>
              <w:bottom w:val="single" w:sz="4" w:space="0" w:color="000000"/>
              <w:right w:val="single" w:sz="4" w:space="0" w:color="000000"/>
            </w:tcBorders>
            <w:shd w:val="clear" w:color="auto" w:fill="auto"/>
            <w:hideMark/>
          </w:tcPr>
          <w:p w14:paraId="65D2CE6C" w14:textId="77777777" w:rsidR="00A53095" w:rsidRPr="00274169" w:rsidRDefault="00A53095">
            <w:pPr>
              <w:rPr>
                <w:color w:val="000000"/>
                <w:sz w:val="18"/>
                <w:szCs w:val="18"/>
              </w:rPr>
            </w:pPr>
            <w:r w:rsidRPr="00274169">
              <w:rPr>
                <w:color w:val="000000"/>
                <w:sz w:val="18"/>
                <w:szCs w:val="18"/>
              </w:rPr>
              <w:t>Хранение (пшеница)</w:t>
            </w:r>
          </w:p>
        </w:tc>
        <w:tc>
          <w:tcPr>
            <w:tcW w:w="3880" w:type="dxa"/>
            <w:tcBorders>
              <w:top w:val="nil"/>
              <w:left w:val="nil"/>
              <w:bottom w:val="single" w:sz="4" w:space="0" w:color="000000"/>
              <w:right w:val="single" w:sz="4" w:space="0" w:color="000000"/>
            </w:tcBorders>
            <w:shd w:val="clear" w:color="auto" w:fill="auto"/>
            <w:hideMark/>
          </w:tcPr>
          <w:p w14:paraId="6345EBA9"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0C6E97DA" w14:textId="77777777" w:rsidR="00A53095" w:rsidRPr="00274169" w:rsidRDefault="00A53095">
            <w:pPr>
              <w:jc w:val="right"/>
              <w:rPr>
                <w:color w:val="000000"/>
                <w:sz w:val="18"/>
                <w:szCs w:val="18"/>
              </w:rPr>
            </w:pPr>
            <w:r w:rsidRPr="00274169">
              <w:rPr>
                <w:color w:val="000000"/>
                <w:sz w:val="18"/>
                <w:szCs w:val="18"/>
              </w:rPr>
              <w:t>24</w:t>
            </w:r>
          </w:p>
        </w:tc>
        <w:tc>
          <w:tcPr>
            <w:tcW w:w="1280" w:type="dxa"/>
            <w:tcBorders>
              <w:top w:val="nil"/>
              <w:left w:val="nil"/>
              <w:bottom w:val="single" w:sz="4" w:space="0" w:color="000000"/>
              <w:right w:val="single" w:sz="4" w:space="0" w:color="000000"/>
            </w:tcBorders>
            <w:shd w:val="clear" w:color="auto" w:fill="auto"/>
            <w:hideMark/>
          </w:tcPr>
          <w:p w14:paraId="09C4376D" w14:textId="77777777" w:rsidR="00A53095" w:rsidRPr="00274169" w:rsidRDefault="00A53095">
            <w:pPr>
              <w:jc w:val="center"/>
              <w:rPr>
                <w:color w:val="000000"/>
                <w:sz w:val="18"/>
                <w:szCs w:val="18"/>
              </w:rPr>
            </w:pPr>
            <w:r w:rsidRPr="00274169">
              <w:rPr>
                <w:color w:val="000000"/>
                <w:sz w:val="18"/>
                <w:szCs w:val="18"/>
              </w:rPr>
              <w:t> </w:t>
            </w:r>
          </w:p>
        </w:tc>
      </w:tr>
      <w:tr w:rsidR="00A53095" w:rsidRPr="00274169" w14:paraId="29053BAA"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568D6833" w14:textId="77777777" w:rsidR="00A53095" w:rsidRPr="00274169" w:rsidRDefault="00A53095">
            <w:pPr>
              <w:jc w:val="right"/>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09E355E1" w14:textId="77777777" w:rsidR="00A53095" w:rsidRPr="00274169" w:rsidRDefault="00A53095">
            <w:pPr>
              <w:jc w:val="right"/>
              <w:rPr>
                <w:color w:val="000000"/>
                <w:sz w:val="18"/>
                <w:szCs w:val="18"/>
              </w:rPr>
            </w:pPr>
            <w:r w:rsidRPr="00274169">
              <w:rPr>
                <w:color w:val="000000"/>
                <w:sz w:val="18"/>
                <w:szCs w:val="18"/>
              </w:rPr>
              <w:t>03</w:t>
            </w:r>
          </w:p>
        </w:tc>
        <w:tc>
          <w:tcPr>
            <w:tcW w:w="2260" w:type="dxa"/>
            <w:tcBorders>
              <w:top w:val="nil"/>
              <w:left w:val="nil"/>
              <w:bottom w:val="single" w:sz="4" w:space="0" w:color="000000"/>
              <w:right w:val="single" w:sz="4" w:space="0" w:color="000000"/>
            </w:tcBorders>
            <w:shd w:val="clear" w:color="auto" w:fill="auto"/>
            <w:hideMark/>
          </w:tcPr>
          <w:p w14:paraId="71625B0C" w14:textId="77777777" w:rsidR="00A53095" w:rsidRPr="00274169" w:rsidRDefault="00A53095">
            <w:pPr>
              <w:rPr>
                <w:color w:val="000000"/>
                <w:sz w:val="18"/>
                <w:szCs w:val="18"/>
              </w:rPr>
            </w:pPr>
            <w:r w:rsidRPr="00274169">
              <w:rPr>
                <w:color w:val="000000"/>
                <w:sz w:val="18"/>
                <w:szCs w:val="18"/>
              </w:rPr>
              <w:t>Загрузка (пшеница)</w:t>
            </w:r>
          </w:p>
        </w:tc>
        <w:tc>
          <w:tcPr>
            <w:tcW w:w="3880" w:type="dxa"/>
            <w:tcBorders>
              <w:top w:val="nil"/>
              <w:left w:val="nil"/>
              <w:bottom w:val="single" w:sz="4" w:space="0" w:color="000000"/>
              <w:right w:val="single" w:sz="4" w:space="0" w:color="000000"/>
            </w:tcBorders>
            <w:shd w:val="clear" w:color="auto" w:fill="auto"/>
            <w:hideMark/>
          </w:tcPr>
          <w:p w14:paraId="654BD20B"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28C5E569" w14:textId="77777777" w:rsidR="00A53095" w:rsidRPr="00274169" w:rsidRDefault="00A53095">
            <w:pPr>
              <w:jc w:val="right"/>
              <w:rPr>
                <w:color w:val="000000"/>
                <w:sz w:val="18"/>
                <w:szCs w:val="18"/>
              </w:rPr>
            </w:pPr>
            <w:r w:rsidRPr="00274169">
              <w:rPr>
                <w:color w:val="000000"/>
                <w:sz w:val="18"/>
                <w:szCs w:val="18"/>
              </w:rPr>
              <w:t>8</w:t>
            </w:r>
          </w:p>
        </w:tc>
        <w:tc>
          <w:tcPr>
            <w:tcW w:w="1280" w:type="dxa"/>
            <w:tcBorders>
              <w:top w:val="nil"/>
              <w:left w:val="nil"/>
              <w:bottom w:val="single" w:sz="4" w:space="0" w:color="000000"/>
              <w:right w:val="single" w:sz="4" w:space="0" w:color="000000"/>
            </w:tcBorders>
            <w:shd w:val="clear" w:color="auto" w:fill="auto"/>
            <w:hideMark/>
          </w:tcPr>
          <w:p w14:paraId="4AFEB8D2" w14:textId="77777777" w:rsidR="00A53095" w:rsidRPr="00274169" w:rsidRDefault="00A53095">
            <w:pPr>
              <w:jc w:val="center"/>
              <w:rPr>
                <w:color w:val="000000"/>
                <w:sz w:val="18"/>
                <w:szCs w:val="18"/>
              </w:rPr>
            </w:pPr>
            <w:r w:rsidRPr="00274169">
              <w:rPr>
                <w:color w:val="000000"/>
                <w:sz w:val="18"/>
                <w:szCs w:val="18"/>
              </w:rPr>
              <w:t> </w:t>
            </w:r>
          </w:p>
        </w:tc>
      </w:tr>
      <w:tr w:rsidR="00A53095" w:rsidRPr="00274169" w14:paraId="33774B03"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48CEA766" w14:textId="77777777" w:rsidR="00A53095" w:rsidRPr="00274169" w:rsidRDefault="00A53095">
            <w:pPr>
              <w:jc w:val="right"/>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3AF8C833" w14:textId="77777777" w:rsidR="00A53095" w:rsidRPr="00274169" w:rsidRDefault="00A53095">
            <w:pPr>
              <w:jc w:val="right"/>
              <w:rPr>
                <w:color w:val="000000"/>
                <w:sz w:val="18"/>
                <w:szCs w:val="18"/>
              </w:rPr>
            </w:pPr>
            <w:r w:rsidRPr="00274169">
              <w:rPr>
                <w:color w:val="000000"/>
                <w:sz w:val="18"/>
                <w:szCs w:val="18"/>
              </w:rPr>
              <w:t>04</w:t>
            </w:r>
          </w:p>
        </w:tc>
        <w:tc>
          <w:tcPr>
            <w:tcW w:w="2260" w:type="dxa"/>
            <w:tcBorders>
              <w:top w:val="nil"/>
              <w:left w:val="nil"/>
              <w:bottom w:val="single" w:sz="4" w:space="0" w:color="000000"/>
              <w:right w:val="single" w:sz="4" w:space="0" w:color="000000"/>
            </w:tcBorders>
            <w:shd w:val="clear" w:color="auto" w:fill="auto"/>
            <w:hideMark/>
          </w:tcPr>
          <w:p w14:paraId="752525B0" w14:textId="77777777" w:rsidR="00A53095" w:rsidRPr="00274169" w:rsidRDefault="00A53095">
            <w:pPr>
              <w:rPr>
                <w:color w:val="000000"/>
                <w:sz w:val="18"/>
                <w:szCs w:val="18"/>
              </w:rPr>
            </w:pPr>
            <w:r w:rsidRPr="00274169">
              <w:rPr>
                <w:color w:val="000000"/>
                <w:sz w:val="18"/>
                <w:szCs w:val="18"/>
              </w:rPr>
              <w:t>Выгрузка (ячмень)</w:t>
            </w:r>
          </w:p>
        </w:tc>
        <w:tc>
          <w:tcPr>
            <w:tcW w:w="3880" w:type="dxa"/>
            <w:tcBorders>
              <w:top w:val="nil"/>
              <w:left w:val="nil"/>
              <w:bottom w:val="single" w:sz="4" w:space="0" w:color="000000"/>
              <w:right w:val="single" w:sz="4" w:space="0" w:color="000000"/>
            </w:tcBorders>
            <w:shd w:val="clear" w:color="auto" w:fill="auto"/>
            <w:hideMark/>
          </w:tcPr>
          <w:p w14:paraId="2D23D6FC"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52FB59BD" w14:textId="77777777" w:rsidR="00A53095" w:rsidRPr="00274169" w:rsidRDefault="00A53095">
            <w:pPr>
              <w:jc w:val="right"/>
              <w:rPr>
                <w:color w:val="000000"/>
                <w:sz w:val="18"/>
                <w:szCs w:val="18"/>
              </w:rPr>
            </w:pPr>
            <w:r w:rsidRPr="00274169">
              <w:rPr>
                <w:color w:val="000000"/>
                <w:sz w:val="18"/>
                <w:szCs w:val="18"/>
              </w:rPr>
              <w:t>8</w:t>
            </w:r>
          </w:p>
        </w:tc>
        <w:tc>
          <w:tcPr>
            <w:tcW w:w="1280" w:type="dxa"/>
            <w:tcBorders>
              <w:top w:val="nil"/>
              <w:left w:val="nil"/>
              <w:bottom w:val="single" w:sz="4" w:space="0" w:color="000000"/>
              <w:right w:val="single" w:sz="4" w:space="0" w:color="000000"/>
            </w:tcBorders>
            <w:shd w:val="clear" w:color="auto" w:fill="auto"/>
            <w:hideMark/>
          </w:tcPr>
          <w:p w14:paraId="0FAE797C" w14:textId="77777777" w:rsidR="00A53095" w:rsidRPr="00274169" w:rsidRDefault="00A53095">
            <w:pPr>
              <w:jc w:val="center"/>
              <w:rPr>
                <w:color w:val="000000"/>
                <w:sz w:val="18"/>
                <w:szCs w:val="18"/>
              </w:rPr>
            </w:pPr>
            <w:r w:rsidRPr="00274169">
              <w:rPr>
                <w:color w:val="000000"/>
                <w:sz w:val="18"/>
                <w:szCs w:val="18"/>
              </w:rPr>
              <w:t> </w:t>
            </w:r>
          </w:p>
        </w:tc>
      </w:tr>
      <w:tr w:rsidR="00A53095" w:rsidRPr="00274169" w14:paraId="533E57CE"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02857814" w14:textId="77777777" w:rsidR="00A53095" w:rsidRPr="00274169" w:rsidRDefault="00A53095">
            <w:pPr>
              <w:jc w:val="right"/>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555C3D67" w14:textId="77777777" w:rsidR="00A53095" w:rsidRPr="00274169" w:rsidRDefault="00A53095">
            <w:pPr>
              <w:jc w:val="right"/>
              <w:rPr>
                <w:color w:val="000000"/>
                <w:sz w:val="18"/>
                <w:szCs w:val="18"/>
              </w:rPr>
            </w:pPr>
            <w:r w:rsidRPr="00274169">
              <w:rPr>
                <w:color w:val="000000"/>
                <w:sz w:val="18"/>
                <w:szCs w:val="18"/>
              </w:rPr>
              <w:t>05</w:t>
            </w:r>
          </w:p>
        </w:tc>
        <w:tc>
          <w:tcPr>
            <w:tcW w:w="2260" w:type="dxa"/>
            <w:tcBorders>
              <w:top w:val="nil"/>
              <w:left w:val="nil"/>
              <w:bottom w:val="single" w:sz="4" w:space="0" w:color="000000"/>
              <w:right w:val="single" w:sz="4" w:space="0" w:color="000000"/>
            </w:tcBorders>
            <w:shd w:val="clear" w:color="auto" w:fill="auto"/>
            <w:hideMark/>
          </w:tcPr>
          <w:p w14:paraId="4EAC83B8" w14:textId="77777777" w:rsidR="00A53095" w:rsidRPr="00274169" w:rsidRDefault="00A53095">
            <w:pPr>
              <w:rPr>
                <w:color w:val="000000"/>
                <w:sz w:val="18"/>
                <w:szCs w:val="18"/>
              </w:rPr>
            </w:pPr>
            <w:r w:rsidRPr="00274169">
              <w:rPr>
                <w:color w:val="000000"/>
                <w:sz w:val="18"/>
                <w:szCs w:val="18"/>
              </w:rPr>
              <w:t>Хранение (ячмень)</w:t>
            </w:r>
          </w:p>
        </w:tc>
        <w:tc>
          <w:tcPr>
            <w:tcW w:w="3880" w:type="dxa"/>
            <w:tcBorders>
              <w:top w:val="nil"/>
              <w:left w:val="nil"/>
              <w:bottom w:val="single" w:sz="4" w:space="0" w:color="000000"/>
              <w:right w:val="single" w:sz="4" w:space="0" w:color="000000"/>
            </w:tcBorders>
            <w:shd w:val="clear" w:color="auto" w:fill="auto"/>
            <w:hideMark/>
          </w:tcPr>
          <w:p w14:paraId="4B45F885"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565BD584" w14:textId="77777777" w:rsidR="00A53095" w:rsidRPr="00274169" w:rsidRDefault="00A53095">
            <w:pPr>
              <w:jc w:val="right"/>
              <w:rPr>
                <w:color w:val="000000"/>
                <w:sz w:val="18"/>
                <w:szCs w:val="18"/>
              </w:rPr>
            </w:pPr>
            <w:r w:rsidRPr="00274169">
              <w:rPr>
                <w:color w:val="000000"/>
                <w:sz w:val="18"/>
                <w:szCs w:val="18"/>
              </w:rPr>
              <w:t>24</w:t>
            </w:r>
          </w:p>
        </w:tc>
        <w:tc>
          <w:tcPr>
            <w:tcW w:w="1280" w:type="dxa"/>
            <w:tcBorders>
              <w:top w:val="nil"/>
              <w:left w:val="nil"/>
              <w:bottom w:val="single" w:sz="4" w:space="0" w:color="000000"/>
              <w:right w:val="single" w:sz="4" w:space="0" w:color="000000"/>
            </w:tcBorders>
            <w:shd w:val="clear" w:color="auto" w:fill="auto"/>
            <w:hideMark/>
          </w:tcPr>
          <w:p w14:paraId="1C1B0292" w14:textId="77777777" w:rsidR="00A53095" w:rsidRPr="00274169" w:rsidRDefault="00A53095">
            <w:pPr>
              <w:jc w:val="center"/>
              <w:rPr>
                <w:color w:val="000000"/>
                <w:sz w:val="18"/>
                <w:szCs w:val="18"/>
              </w:rPr>
            </w:pPr>
            <w:r w:rsidRPr="00274169">
              <w:rPr>
                <w:color w:val="000000"/>
                <w:sz w:val="18"/>
                <w:szCs w:val="18"/>
              </w:rPr>
              <w:t> </w:t>
            </w:r>
          </w:p>
        </w:tc>
      </w:tr>
      <w:tr w:rsidR="00A53095" w:rsidRPr="00274169" w14:paraId="29DF1CB3"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19BB5F97" w14:textId="77777777" w:rsidR="00A53095" w:rsidRPr="00274169" w:rsidRDefault="00A53095">
            <w:pPr>
              <w:jc w:val="right"/>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444EF0F5" w14:textId="77777777" w:rsidR="00A53095" w:rsidRPr="00274169" w:rsidRDefault="00A53095">
            <w:pPr>
              <w:jc w:val="right"/>
              <w:rPr>
                <w:color w:val="000000"/>
                <w:sz w:val="18"/>
                <w:szCs w:val="18"/>
              </w:rPr>
            </w:pPr>
            <w:r w:rsidRPr="00274169">
              <w:rPr>
                <w:color w:val="000000"/>
                <w:sz w:val="18"/>
                <w:szCs w:val="18"/>
              </w:rPr>
              <w:t>06</w:t>
            </w:r>
          </w:p>
        </w:tc>
        <w:tc>
          <w:tcPr>
            <w:tcW w:w="2260" w:type="dxa"/>
            <w:tcBorders>
              <w:top w:val="nil"/>
              <w:left w:val="nil"/>
              <w:bottom w:val="single" w:sz="4" w:space="0" w:color="000000"/>
              <w:right w:val="single" w:sz="4" w:space="0" w:color="000000"/>
            </w:tcBorders>
            <w:shd w:val="clear" w:color="auto" w:fill="auto"/>
            <w:hideMark/>
          </w:tcPr>
          <w:p w14:paraId="237EBD53" w14:textId="77777777" w:rsidR="00A53095" w:rsidRPr="00274169" w:rsidRDefault="00A53095">
            <w:pPr>
              <w:rPr>
                <w:color w:val="000000"/>
                <w:sz w:val="18"/>
                <w:szCs w:val="18"/>
              </w:rPr>
            </w:pPr>
            <w:r w:rsidRPr="00274169">
              <w:rPr>
                <w:color w:val="000000"/>
                <w:sz w:val="18"/>
                <w:szCs w:val="18"/>
              </w:rPr>
              <w:t>Загрузка (ячмень)</w:t>
            </w:r>
          </w:p>
        </w:tc>
        <w:tc>
          <w:tcPr>
            <w:tcW w:w="3880" w:type="dxa"/>
            <w:tcBorders>
              <w:top w:val="nil"/>
              <w:left w:val="nil"/>
              <w:bottom w:val="single" w:sz="4" w:space="0" w:color="000000"/>
              <w:right w:val="single" w:sz="4" w:space="0" w:color="000000"/>
            </w:tcBorders>
            <w:shd w:val="clear" w:color="auto" w:fill="auto"/>
            <w:hideMark/>
          </w:tcPr>
          <w:p w14:paraId="5031D638"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22F3FD9C" w14:textId="77777777" w:rsidR="00A53095" w:rsidRPr="00274169" w:rsidRDefault="00A53095">
            <w:pPr>
              <w:jc w:val="right"/>
              <w:rPr>
                <w:color w:val="000000"/>
                <w:sz w:val="18"/>
                <w:szCs w:val="18"/>
              </w:rPr>
            </w:pPr>
            <w:r w:rsidRPr="00274169">
              <w:rPr>
                <w:color w:val="000000"/>
                <w:sz w:val="18"/>
                <w:szCs w:val="18"/>
              </w:rPr>
              <w:t>8</w:t>
            </w:r>
          </w:p>
        </w:tc>
        <w:tc>
          <w:tcPr>
            <w:tcW w:w="1280" w:type="dxa"/>
            <w:tcBorders>
              <w:top w:val="nil"/>
              <w:left w:val="nil"/>
              <w:bottom w:val="single" w:sz="4" w:space="0" w:color="000000"/>
              <w:right w:val="single" w:sz="4" w:space="0" w:color="000000"/>
            </w:tcBorders>
            <w:shd w:val="clear" w:color="auto" w:fill="auto"/>
            <w:hideMark/>
          </w:tcPr>
          <w:p w14:paraId="0555064B" w14:textId="77777777" w:rsidR="00A53095" w:rsidRPr="00274169" w:rsidRDefault="00A53095">
            <w:pPr>
              <w:jc w:val="center"/>
              <w:rPr>
                <w:color w:val="000000"/>
                <w:sz w:val="18"/>
                <w:szCs w:val="18"/>
              </w:rPr>
            </w:pPr>
            <w:r w:rsidRPr="00274169">
              <w:rPr>
                <w:color w:val="000000"/>
                <w:sz w:val="18"/>
                <w:szCs w:val="18"/>
              </w:rPr>
              <w:t> </w:t>
            </w:r>
          </w:p>
        </w:tc>
      </w:tr>
      <w:tr w:rsidR="00A53095" w:rsidRPr="00274169" w14:paraId="43D61B44"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6F5CD45E" w14:textId="77777777" w:rsidR="00A53095" w:rsidRPr="00274169" w:rsidRDefault="00A53095">
            <w:pPr>
              <w:jc w:val="right"/>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574C1614" w14:textId="77777777" w:rsidR="00A53095" w:rsidRPr="00274169" w:rsidRDefault="00A53095">
            <w:pPr>
              <w:jc w:val="right"/>
              <w:rPr>
                <w:color w:val="000000"/>
                <w:sz w:val="18"/>
                <w:szCs w:val="18"/>
              </w:rPr>
            </w:pPr>
            <w:r w:rsidRPr="00274169">
              <w:rPr>
                <w:color w:val="000000"/>
                <w:sz w:val="18"/>
                <w:szCs w:val="18"/>
              </w:rPr>
              <w:t>07</w:t>
            </w:r>
          </w:p>
        </w:tc>
        <w:tc>
          <w:tcPr>
            <w:tcW w:w="2260" w:type="dxa"/>
            <w:tcBorders>
              <w:top w:val="nil"/>
              <w:left w:val="nil"/>
              <w:bottom w:val="single" w:sz="4" w:space="0" w:color="000000"/>
              <w:right w:val="single" w:sz="4" w:space="0" w:color="000000"/>
            </w:tcBorders>
            <w:shd w:val="clear" w:color="auto" w:fill="auto"/>
            <w:hideMark/>
          </w:tcPr>
          <w:p w14:paraId="1CF7E7E4" w14:textId="77777777" w:rsidR="00A53095" w:rsidRPr="00274169" w:rsidRDefault="00A53095">
            <w:pPr>
              <w:rPr>
                <w:color w:val="000000"/>
                <w:sz w:val="18"/>
                <w:szCs w:val="18"/>
              </w:rPr>
            </w:pPr>
            <w:r w:rsidRPr="00274169">
              <w:rPr>
                <w:color w:val="000000"/>
                <w:sz w:val="18"/>
                <w:szCs w:val="18"/>
              </w:rPr>
              <w:t>Выгрузка (подсолнечник)</w:t>
            </w:r>
          </w:p>
        </w:tc>
        <w:tc>
          <w:tcPr>
            <w:tcW w:w="3880" w:type="dxa"/>
            <w:tcBorders>
              <w:top w:val="nil"/>
              <w:left w:val="nil"/>
              <w:bottom w:val="single" w:sz="4" w:space="0" w:color="000000"/>
              <w:right w:val="single" w:sz="4" w:space="0" w:color="000000"/>
            </w:tcBorders>
            <w:shd w:val="clear" w:color="auto" w:fill="auto"/>
            <w:hideMark/>
          </w:tcPr>
          <w:p w14:paraId="6D87DB82"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0FFD0796" w14:textId="77777777" w:rsidR="00A53095" w:rsidRPr="00274169" w:rsidRDefault="00A53095">
            <w:pPr>
              <w:jc w:val="right"/>
              <w:rPr>
                <w:color w:val="000000"/>
                <w:sz w:val="18"/>
                <w:szCs w:val="18"/>
              </w:rPr>
            </w:pPr>
            <w:r w:rsidRPr="00274169">
              <w:rPr>
                <w:color w:val="000000"/>
                <w:sz w:val="18"/>
                <w:szCs w:val="18"/>
              </w:rPr>
              <w:t>8</w:t>
            </w:r>
          </w:p>
        </w:tc>
        <w:tc>
          <w:tcPr>
            <w:tcW w:w="1280" w:type="dxa"/>
            <w:tcBorders>
              <w:top w:val="nil"/>
              <w:left w:val="nil"/>
              <w:bottom w:val="single" w:sz="4" w:space="0" w:color="000000"/>
              <w:right w:val="single" w:sz="4" w:space="0" w:color="000000"/>
            </w:tcBorders>
            <w:shd w:val="clear" w:color="auto" w:fill="auto"/>
            <w:hideMark/>
          </w:tcPr>
          <w:p w14:paraId="7918B49E" w14:textId="77777777" w:rsidR="00A53095" w:rsidRPr="00274169" w:rsidRDefault="00A53095">
            <w:pPr>
              <w:jc w:val="center"/>
              <w:rPr>
                <w:color w:val="000000"/>
                <w:sz w:val="18"/>
                <w:szCs w:val="18"/>
              </w:rPr>
            </w:pPr>
            <w:r w:rsidRPr="00274169">
              <w:rPr>
                <w:color w:val="000000"/>
                <w:sz w:val="18"/>
                <w:szCs w:val="18"/>
              </w:rPr>
              <w:t> </w:t>
            </w:r>
          </w:p>
        </w:tc>
      </w:tr>
      <w:tr w:rsidR="00A53095" w:rsidRPr="00274169" w14:paraId="43D44845"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07E0E1F0" w14:textId="77777777" w:rsidR="00A53095" w:rsidRPr="00274169" w:rsidRDefault="00A53095">
            <w:pPr>
              <w:jc w:val="right"/>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59486CAF" w14:textId="77777777" w:rsidR="00A53095" w:rsidRPr="00274169" w:rsidRDefault="00A53095">
            <w:pPr>
              <w:jc w:val="right"/>
              <w:rPr>
                <w:color w:val="000000"/>
                <w:sz w:val="18"/>
                <w:szCs w:val="18"/>
              </w:rPr>
            </w:pPr>
            <w:r w:rsidRPr="00274169">
              <w:rPr>
                <w:color w:val="000000"/>
                <w:sz w:val="18"/>
                <w:szCs w:val="18"/>
              </w:rPr>
              <w:t>08</w:t>
            </w:r>
          </w:p>
        </w:tc>
        <w:tc>
          <w:tcPr>
            <w:tcW w:w="2260" w:type="dxa"/>
            <w:tcBorders>
              <w:top w:val="nil"/>
              <w:left w:val="nil"/>
              <w:bottom w:val="single" w:sz="4" w:space="0" w:color="000000"/>
              <w:right w:val="single" w:sz="4" w:space="0" w:color="000000"/>
            </w:tcBorders>
            <w:shd w:val="clear" w:color="auto" w:fill="auto"/>
            <w:hideMark/>
          </w:tcPr>
          <w:p w14:paraId="4A7E4DC4" w14:textId="77777777" w:rsidR="00A53095" w:rsidRPr="00274169" w:rsidRDefault="00A53095">
            <w:pPr>
              <w:rPr>
                <w:color w:val="000000"/>
                <w:sz w:val="18"/>
                <w:szCs w:val="18"/>
              </w:rPr>
            </w:pPr>
            <w:r w:rsidRPr="00274169">
              <w:rPr>
                <w:color w:val="000000"/>
                <w:sz w:val="18"/>
                <w:szCs w:val="18"/>
              </w:rPr>
              <w:t>Хранение (подсолнечник)</w:t>
            </w:r>
          </w:p>
        </w:tc>
        <w:tc>
          <w:tcPr>
            <w:tcW w:w="3880" w:type="dxa"/>
            <w:tcBorders>
              <w:top w:val="nil"/>
              <w:left w:val="nil"/>
              <w:bottom w:val="single" w:sz="4" w:space="0" w:color="000000"/>
              <w:right w:val="single" w:sz="4" w:space="0" w:color="000000"/>
            </w:tcBorders>
            <w:shd w:val="clear" w:color="auto" w:fill="auto"/>
            <w:hideMark/>
          </w:tcPr>
          <w:p w14:paraId="6A7A2A06"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6BAB0F81" w14:textId="77777777" w:rsidR="00A53095" w:rsidRPr="00274169" w:rsidRDefault="00A53095">
            <w:pPr>
              <w:jc w:val="right"/>
              <w:rPr>
                <w:color w:val="000000"/>
                <w:sz w:val="18"/>
                <w:szCs w:val="18"/>
              </w:rPr>
            </w:pPr>
            <w:r w:rsidRPr="00274169">
              <w:rPr>
                <w:color w:val="000000"/>
                <w:sz w:val="18"/>
                <w:szCs w:val="18"/>
              </w:rPr>
              <w:t>24</w:t>
            </w:r>
          </w:p>
        </w:tc>
        <w:tc>
          <w:tcPr>
            <w:tcW w:w="1280" w:type="dxa"/>
            <w:tcBorders>
              <w:top w:val="nil"/>
              <w:left w:val="nil"/>
              <w:bottom w:val="single" w:sz="4" w:space="0" w:color="000000"/>
              <w:right w:val="single" w:sz="4" w:space="0" w:color="000000"/>
            </w:tcBorders>
            <w:shd w:val="clear" w:color="auto" w:fill="auto"/>
            <w:hideMark/>
          </w:tcPr>
          <w:p w14:paraId="1C7EB436" w14:textId="77777777" w:rsidR="00A53095" w:rsidRPr="00274169" w:rsidRDefault="00A53095">
            <w:pPr>
              <w:jc w:val="center"/>
              <w:rPr>
                <w:color w:val="000000"/>
                <w:sz w:val="18"/>
                <w:szCs w:val="18"/>
              </w:rPr>
            </w:pPr>
            <w:r w:rsidRPr="00274169">
              <w:rPr>
                <w:color w:val="000000"/>
                <w:sz w:val="18"/>
                <w:szCs w:val="18"/>
              </w:rPr>
              <w:t> </w:t>
            </w:r>
          </w:p>
        </w:tc>
      </w:tr>
      <w:tr w:rsidR="00A53095" w:rsidRPr="00274169" w14:paraId="4D736889"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41E551F0" w14:textId="77777777" w:rsidR="00A53095" w:rsidRPr="00274169" w:rsidRDefault="00A53095">
            <w:pPr>
              <w:jc w:val="right"/>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158539FC" w14:textId="77777777" w:rsidR="00A53095" w:rsidRPr="00274169" w:rsidRDefault="00A53095">
            <w:pPr>
              <w:jc w:val="right"/>
              <w:rPr>
                <w:color w:val="000000"/>
                <w:sz w:val="18"/>
                <w:szCs w:val="18"/>
              </w:rPr>
            </w:pPr>
            <w:r w:rsidRPr="00274169">
              <w:rPr>
                <w:color w:val="000000"/>
                <w:sz w:val="18"/>
                <w:szCs w:val="18"/>
              </w:rPr>
              <w:t>09</w:t>
            </w:r>
          </w:p>
        </w:tc>
        <w:tc>
          <w:tcPr>
            <w:tcW w:w="2260" w:type="dxa"/>
            <w:tcBorders>
              <w:top w:val="nil"/>
              <w:left w:val="nil"/>
              <w:bottom w:val="single" w:sz="4" w:space="0" w:color="000000"/>
              <w:right w:val="single" w:sz="4" w:space="0" w:color="000000"/>
            </w:tcBorders>
            <w:shd w:val="clear" w:color="auto" w:fill="auto"/>
            <w:hideMark/>
          </w:tcPr>
          <w:p w14:paraId="330E2B33" w14:textId="77777777" w:rsidR="00A53095" w:rsidRPr="00274169" w:rsidRDefault="00A53095">
            <w:pPr>
              <w:rPr>
                <w:color w:val="000000"/>
                <w:sz w:val="18"/>
                <w:szCs w:val="18"/>
              </w:rPr>
            </w:pPr>
            <w:r w:rsidRPr="00274169">
              <w:rPr>
                <w:color w:val="000000"/>
                <w:sz w:val="18"/>
                <w:szCs w:val="18"/>
              </w:rPr>
              <w:t>Загрузка (подсолнечник)</w:t>
            </w:r>
          </w:p>
        </w:tc>
        <w:tc>
          <w:tcPr>
            <w:tcW w:w="3880" w:type="dxa"/>
            <w:tcBorders>
              <w:top w:val="nil"/>
              <w:left w:val="nil"/>
              <w:bottom w:val="single" w:sz="4" w:space="0" w:color="000000"/>
              <w:right w:val="single" w:sz="4" w:space="0" w:color="000000"/>
            </w:tcBorders>
            <w:shd w:val="clear" w:color="auto" w:fill="auto"/>
            <w:hideMark/>
          </w:tcPr>
          <w:p w14:paraId="419C1546"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1BE8FECA" w14:textId="77777777" w:rsidR="00A53095" w:rsidRPr="00274169" w:rsidRDefault="00A53095">
            <w:pPr>
              <w:jc w:val="right"/>
              <w:rPr>
                <w:color w:val="000000"/>
                <w:sz w:val="18"/>
                <w:szCs w:val="18"/>
              </w:rPr>
            </w:pPr>
            <w:r w:rsidRPr="00274169">
              <w:rPr>
                <w:color w:val="000000"/>
                <w:sz w:val="18"/>
                <w:szCs w:val="18"/>
              </w:rPr>
              <w:t>8</w:t>
            </w:r>
          </w:p>
        </w:tc>
        <w:tc>
          <w:tcPr>
            <w:tcW w:w="1280" w:type="dxa"/>
            <w:tcBorders>
              <w:top w:val="nil"/>
              <w:left w:val="nil"/>
              <w:bottom w:val="single" w:sz="4" w:space="0" w:color="000000"/>
              <w:right w:val="single" w:sz="4" w:space="0" w:color="000000"/>
            </w:tcBorders>
            <w:shd w:val="clear" w:color="auto" w:fill="auto"/>
            <w:hideMark/>
          </w:tcPr>
          <w:p w14:paraId="5483557C" w14:textId="77777777" w:rsidR="00A53095" w:rsidRPr="00274169" w:rsidRDefault="00A53095">
            <w:pPr>
              <w:jc w:val="center"/>
              <w:rPr>
                <w:color w:val="000000"/>
                <w:sz w:val="18"/>
                <w:szCs w:val="18"/>
              </w:rPr>
            </w:pPr>
            <w:r w:rsidRPr="00274169">
              <w:rPr>
                <w:color w:val="000000"/>
                <w:sz w:val="18"/>
                <w:szCs w:val="18"/>
              </w:rPr>
              <w:t> </w:t>
            </w:r>
          </w:p>
        </w:tc>
      </w:tr>
      <w:tr w:rsidR="00A53095" w:rsidRPr="00274169" w14:paraId="0DB4E39A"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5F7E3E96" w14:textId="77777777" w:rsidR="00A53095" w:rsidRPr="00274169" w:rsidRDefault="00A53095">
            <w:pPr>
              <w:jc w:val="right"/>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0933F323" w14:textId="77777777" w:rsidR="00A53095" w:rsidRPr="00274169" w:rsidRDefault="00A53095">
            <w:pPr>
              <w:jc w:val="right"/>
              <w:rPr>
                <w:color w:val="000000"/>
                <w:sz w:val="18"/>
                <w:szCs w:val="18"/>
              </w:rPr>
            </w:pPr>
            <w:r w:rsidRPr="00274169">
              <w:rPr>
                <w:color w:val="000000"/>
                <w:sz w:val="18"/>
                <w:szCs w:val="18"/>
              </w:rPr>
              <w:t>10</w:t>
            </w:r>
          </w:p>
        </w:tc>
        <w:tc>
          <w:tcPr>
            <w:tcW w:w="2260" w:type="dxa"/>
            <w:tcBorders>
              <w:top w:val="nil"/>
              <w:left w:val="nil"/>
              <w:bottom w:val="single" w:sz="4" w:space="0" w:color="000000"/>
              <w:right w:val="single" w:sz="4" w:space="0" w:color="000000"/>
            </w:tcBorders>
            <w:shd w:val="clear" w:color="auto" w:fill="auto"/>
            <w:hideMark/>
          </w:tcPr>
          <w:p w14:paraId="290335BF" w14:textId="77777777" w:rsidR="00A53095" w:rsidRPr="00274169" w:rsidRDefault="00A53095">
            <w:pPr>
              <w:rPr>
                <w:color w:val="000000"/>
                <w:sz w:val="18"/>
                <w:szCs w:val="18"/>
              </w:rPr>
            </w:pPr>
            <w:r w:rsidRPr="00274169">
              <w:rPr>
                <w:color w:val="000000"/>
                <w:sz w:val="18"/>
                <w:szCs w:val="18"/>
              </w:rPr>
              <w:t>Выгрузка (лен)</w:t>
            </w:r>
          </w:p>
        </w:tc>
        <w:tc>
          <w:tcPr>
            <w:tcW w:w="3880" w:type="dxa"/>
            <w:tcBorders>
              <w:top w:val="nil"/>
              <w:left w:val="nil"/>
              <w:bottom w:val="single" w:sz="4" w:space="0" w:color="000000"/>
              <w:right w:val="single" w:sz="4" w:space="0" w:color="000000"/>
            </w:tcBorders>
            <w:shd w:val="clear" w:color="auto" w:fill="auto"/>
            <w:hideMark/>
          </w:tcPr>
          <w:p w14:paraId="7B31A46B"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3A7D9A60" w14:textId="77777777" w:rsidR="00A53095" w:rsidRPr="00274169" w:rsidRDefault="00A53095">
            <w:pPr>
              <w:jc w:val="right"/>
              <w:rPr>
                <w:color w:val="000000"/>
                <w:sz w:val="18"/>
                <w:szCs w:val="18"/>
              </w:rPr>
            </w:pPr>
            <w:r w:rsidRPr="00274169">
              <w:rPr>
                <w:color w:val="000000"/>
                <w:sz w:val="18"/>
                <w:szCs w:val="18"/>
              </w:rPr>
              <w:t>8</w:t>
            </w:r>
          </w:p>
        </w:tc>
        <w:tc>
          <w:tcPr>
            <w:tcW w:w="1280" w:type="dxa"/>
            <w:tcBorders>
              <w:top w:val="nil"/>
              <w:left w:val="nil"/>
              <w:bottom w:val="single" w:sz="4" w:space="0" w:color="000000"/>
              <w:right w:val="single" w:sz="4" w:space="0" w:color="000000"/>
            </w:tcBorders>
            <w:shd w:val="clear" w:color="auto" w:fill="auto"/>
            <w:hideMark/>
          </w:tcPr>
          <w:p w14:paraId="7F98384D" w14:textId="77777777" w:rsidR="00A53095" w:rsidRPr="00274169" w:rsidRDefault="00A53095">
            <w:pPr>
              <w:jc w:val="center"/>
              <w:rPr>
                <w:color w:val="000000"/>
                <w:sz w:val="18"/>
                <w:szCs w:val="18"/>
              </w:rPr>
            </w:pPr>
            <w:r w:rsidRPr="00274169">
              <w:rPr>
                <w:color w:val="000000"/>
                <w:sz w:val="18"/>
                <w:szCs w:val="18"/>
              </w:rPr>
              <w:t> </w:t>
            </w:r>
          </w:p>
        </w:tc>
      </w:tr>
      <w:tr w:rsidR="00A53095" w:rsidRPr="00274169" w14:paraId="2FF3F2E3"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6F8C47B6" w14:textId="77777777" w:rsidR="00A53095" w:rsidRPr="00274169" w:rsidRDefault="00A53095">
            <w:pPr>
              <w:jc w:val="right"/>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73A7F6DE" w14:textId="77777777" w:rsidR="00A53095" w:rsidRPr="00274169" w:rsidRDefault="00A53095">
            <w:pPr>
              <w:jc w:val="right"/>
              <w:rPr>
                <w:color w:val="000000"/>
                <w:sz w:val="18"/>
                <w:szCs w:val="18"/>
              </w:rPr>
            </w:pPr>
            <w:r w:rsidRPr="00274169">
              <w:rPr>
                <w:color w:val="000000"/>
                <w:sz w:val="18"/>
                <w:szCs w:val="18"/>
              </w:rPr>
              <w:t>11</w:t>
            </w:r>
          </w:p>
        </w:tc>
        <w:tc>
          <w:tcPr>
            <w:tcW w:w="2260" w:type="dxa"/>
            <w:tcBorders>
              <w:top w:val="nil"/>
              <w:left w:val="nil"/>
              <w:bottom w:val="single" w:sz="4" w:space="0" w:color="000000"/>
              <w:right w:val="single" w:sz="4" w:space="0" w:color="000000"/>
            </w:tcBorders>
            <w:shd w:val="clear" w:color="auto" w:fill="auto"/>
            <w:hideMark/>
          </w:tcPr>
          <w:p w14:paraId="0DB69644" w14:textId="77777777" w:rsidR="00A53095" w:rsidRPr="00274169" w:rsidRDefault="00A53095">
            <w:pPr>
              <w:rPr>
                <w:color w:val="000000"/>
                <w:sz w:val="18"/>
                <w:szCs w:val="18"/>
              </w:rPr>
            </w:pPr>
            <w:r w:rsidRPr="00274169">
              <w:rPr>
                <w:color w:val="000000"/>
                <w:sz w:val="18"/>
                <w:szCs w:val="18"/>
              </w:rPr>
              <w:t>Хранение (лен)</w:t>
            </w:r>
          </w:p>
        </w:tc>
        <w:tc>
          <w:tcPr>
            <w:tcW w:w="3880" w:type="dxa"/>
            <w:tcBorders>
              <w:top w:val="nil"/>
              <w:left w:val="nil"/>
              <w:bottom w:val="single" w:sz="4" w:space="0" w:color="000000"/>
              <w:right w:val="single" w:sz="4" w:space="0" w:color="000000"/>
            </w:tcBorders>
            <w:shd w:val="clear" w:color="auto" w:fill="auto"/>
            <w:hideMark/>
          </w:tcPr>
          <w:p w14:paraId="30AF6CAC"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54E8BE47" w14:textId="77777777" w:rsidR="00A53095" w:rsidRPr="00274169" w:rsidRDefault="00A53095">
            <w:pPr>
              <w:jc w:val="right"/>
              <w:rPr>
                <w:color w:val="000000"/>
                <w:sz w:val="18"/>
                <w:szCs w:val="18"/>
              </w:rPr>
            </w:pPr>
            <w:r w:rsidRPr="00274169">
              <w:rPr>
                <w:color w:val="000000"/>
                <w:sz w:val="18"/>
                <w:szCs w:val="18"/>
              </w:rPr>
              <w:t>24</w:t>
            </w:r>
          </w:p>
        </w:tc>
        <w:tc>
          <w:tcPr>
            <w:tcW w:w="1280" w:type="dxa"/>
            <w:tcBorders>
              <w:top w:val="nil"/>
              <w:left w:val="nil"/>
              <w:bottom w:val="single" w:sz="4" w:space="0" w:color="000000"/>
              <w:right w:val="single" w:sz="4" w:space="0" w:color="000000"/>
            </w:tcBorders>
            <w:shd w:val="clear" w:color="auto" w:fill="auto"/>
            <w:hideMark/>
          </w:tcPr>
          <w:p w14:paraId="7FD881AE" w14:textId="77777777" w:rsidR="00A53095" w:rsidRPr="00274169" w:rsidRDefault="00A53095">
            <w:pPr>
              <w:jc w:val="center"/>
              <w:rPr>
                <w:color w:val="000000"/>
                <w:sz w:val="18"/>
                <w:szCs w:val="18"/>
              </w:rPr>
            </w:pPr>
            <w:r w:rsidRPr="00274169">
              <w:rPr>
                <w:color w:val="000000"/>
                <w:sz w:val="18"/>
                <w:szCs w:val="18"/>
              </w:rPr>
              <w:t> </w:t>
            </w:r>
          </w:p>
        </w:tc>
      </w:tr>
      <w:tr w:rsidR="00A53095" w:rsidRPr="00274169" w14:paraId="6C2BC66F"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3CB9BFEA" w14:textId="77777777" w:rsidR="00A53095" w:rsidRPr="00274169" w:rsidRDefault="00A53095">
            <w:pPr>
              <w:jc w:val="right"/>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3D04387E" w14:textId="77777777" w:rsidR="00A53095" w:rsidRPr="00274169" w:rsidRDefault="00A53095">
            <w:pPr>
              <w:jc w:val="right"/>
              <w:rPr>
                <w:color w:val="000000"/>
                <w:sz w:val="18"/>
                <w:szCs w:val="18"/>
              </w:rPr>
            </w:pPr>
            <w:r w:rsidRPr="00274169">
              <w:rPr>
                <w:color w:val="000000"/>
                <w:sz w:val="18"/>
                <w:szCs w:val="18"/>
              </w:rPr>
              <w:t>12</w:t>
            </w:r>
          </w:p>
        </w:tc>
        <w:tc>
          <w:tcPr>
            <w:tcW w:w="2260" w:type="dxa"/>
            <w:tcBorders>
              <w:top w:val="nil"/>
              <w:left w:val="nil"/>
              <w:bottom w:val="single" w:sz="4" w:space="0" w:color="000000"/>
              <w:right w:val="single" w:sz="4" w:space="0" w:color="000000"/>
            </w:tcBorders>
            <w:shd w:val="clear" w:color="auto" w:fill="auto"/>
            <w:hideMark/>
          </w:tcPr>
          <w:p w14:paraId="65F8145C" w14:textId="77777777" w:rsidR="00A53095" w:rsidRPr="00274169" w:rsidRDefault="00A53095">
            <w:pPr>
              <w:rPr>
                <w:color w:val="000000"/>
                <w:sz w:val="18"/>
                <w:szCs w:val="18"/>
              </w:rPr>
            </w:pPr>
            <w:r w:rsidRPr="00274169">
              <w:rPr>
                <w:color w:val="000000"/>
                <w:sz w:val="18"/>
                <w:szCs w:val="18"/>
              </w:rPr>
              <w:t>Загрузка (лен)</w:t>
            </w:r>
          </w:p>
        </w:tc>
        <w:tc>
          <w:tcPr>
            <w:tcW w:w="3880" w:type="dxa"/>
            <w:tcBorders>
              <w:top w:val="nil"/>
              <w:left w:val="nil"/>
              <w:bottom w:val="single" w:sz="4" w:space="0" w:color="000000"/>
              <w:right w:val="single" w:sz="4" w:space="0" w:color="000000"/>
            </w:tcBorders>
            <w:shd w:val="clear" w:color="auto" w:fill="auto"/>
            <w:hideMark/>
          </w:tcPr>
          <w:p w14:paraId="7931FE69"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0DF9FF0E" w14:textId="77777777" w:rsidR="00A53095" w:rsidRPr="00274169" w:rsidRDefault="00A53095">
            <w:pPr>
              <w:jc w:val="right"/>
              <w:rPr>
                <w:color w:val="000000"/>
                <w:sz w:val="18"/>
                <w:szCs w:val="18"/>
              </w:rPr>
            </w:pPr>
            <w:r w:rsidRPr="00274169">
              <w:rPr>
                <w:color w:val="000000"/>
                <w:sz w:val="18"/>
                <w:szCs w:val="18"/>
              </w:rPr>
              <w:t>8</w:t>
            </w:r>
          </w:p>
        </w:tc>
        <w:tc>
          <w:tcPr>
            <w:tcW w:w="1280" w:type="dxa"/>
            <w:tcBorders>
              <w:top w:val="nil"/>
              <w:left w:val="nil"/>
              <w:bottom w:val="single" w:sz="4" w:space="0" w:color="000000"/>
              <w:right w:val="single" w:sz="4" w:space="0" w:color="000000"/>
            </w:tcBorders>
            <w:shd w:val="clear" w:color="auto" w:fill="auto"/>
            <w:hideMark/>
          </w:tcPr>
          <w:p w14:paraId="4ABA67C5" w14:textId="77777777" w:rsidR="00A53095" w:rsidRPr="00274169" w:rsidRDefault="00A53095">
            <w:pPr>
              <w:jc w:val="center"/>
              <w:rPr>
                <w:color w:val="000000"/>
                <w:sz w:val="18"/>
                <w:szCs w:val="18"/>
              </w:rPr>
            </w:pPr>
            <w:r w:rsidRPr="00274169">
              <w:rPr>
                <w:color w:val="000000"/>
                <w:sz w:val="18"/>
                <w:szCs w:val="18"/>
              </w:rPr>
              <w:t> </w:t>
            </w:r>
          </w:p>
        </w:tc>
      </w:tr>
      <w:tr w:rsidR="00A53095" w:rsidRPr="00274169" w14:paraId="572555EB"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6668704E" w14:textId="77777777" w:rsidR="00A53095" w:rsidRPr="00274169" w:rsidRDefault="00A53095">
            <w:pPr>
              <w:jc w:val="right"/>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4FA95466" w14:textId="77777777" w:rsidR="00A53095" w:rsidRPr="00274169" w:rsidRDefault="00A53095">
            <w:pPr>
              <w:jc w:val="right"/>
              <w:rPr>
                <w:color w:val="000000"/>
                <w:sz w:val="18"/>
                <w:szCs w:val="18"/>
              </w:rPr>
            </w:pPr>
            <w:r w:rsidRPr="00274169">
              <w:rPr>
                <w:color w:val="000000"/>
                <w:sz w:val="18"/>
                <w:szCs w:val="18"/>
              </w:rPr>
              <w:t>13</w:t>
            </w:r>
          </w:p>
        </w:tc>
        <w:tc>
          <w:tcPr>
            <w:tcW w:w="2260" w:type="dxa"/>
            <w:tcBorders>
              <w:top w:val="nil"/>
              <w:left w:val="nil"/>
              <w:bottom w:val="single" w:sz="4" w:space="0" w:color="000000"/>
              <w:right w:val="single" w:sz="4" w:space="0" w:color="000000"/>
            </w:tcBorders>
            <w:shd w:val="clear" w:color="auto" w:fill="auto"/>
            <w:hideMark/>
          </w:tcPr>
          <w:p w14:paraId="2E17B4C2" w14:textId="77777777" w:rsidR="00A53095" w:rsidRPr="00274169" w:rsidRDefault="00A53095">
            <w:pPr>
              <w:rPr>
                <w:color w:val="000000"/>
                <w:sz w:val="18"/>
                <w:szCs w:val="18"/>
              </w:rPr>
            </w:pPr>
            <w:r w:rsidRPr="00274169">
              <w:rPr>
                <w:color w:val="000000"/>
                <w:sz w:val="18"/>
                <w:szCs w:val="18"/>
              </w:rPr>
              <w:t>Выгрузка (чечевица)</w:t>
            </w:r>
          </w:p>
        </w:tc>
        <w:tc>
          <w:tcPr>
            <w:tcW w:w="3880" w:type="dxa"/>
            <w:tcBorders>
              <w:top w:val="nil"/>
              <w:left w:val="nil"/>
              <w:bottom w:val="single" w:sz="4" w:space="0" w:color="000000"/>
              <w:right w:val="single" w:sz="4" w:space="0" w:color="000000"/>
            </w:tcBorders>
            <w:shd w:val="clear" w:color="auto" w:fill="auto"/>
            <w:hideMark/>
          </w:tcPr>
          <w:p w14:paraId="5E7E38F0"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2B5B2D73" w14:textId="77777777" w:rsidR="00A53095" w:rsidRPr="00274169" w:rsidRDefault="00A53095">
            <w:pPr>
              <w:jc w:val="right"/>
              <w:rPr>
                <w:color w:val="000000"/>
                <w:sz w:val="18"/>
                <w:szCs w:val="18"/>
              </w:rPr>
            </w:pPr>
            <w:r w:rsidRPr="00274169">
              <w:rPr>
                <w:color w:val="000000"/>
                <w:sz w:val="18"/>
                <w:szCs w:val="18"/>
              </w:rPr>
              <w:t>8</w:t>
            </w:r>
          </w:p>
        </w:tc>
        <w:tc>
          <w:tcPr>
            <w:tcW w:w="1280" w:type="dxa"/>
            <w:tcBorders>
              <w:top w:val="nil"/>
              <w:left w:val="nil"/>
              <w:bottom w:val="single" w:sz="4" w:space="0" w:color="000000"/>
              <w:right w:val="single" w:sz="4" w:space="0" w:color="000000"/>
            </w:tcBorders>
            <w:shd w:val="clear" w:color="auto" w:fill="auto"/>
            <w:hideMark/>
          </w:tcPr>
          <w:p w14:paraId="63EB5B95" w14:textId="77777777" w:rsidR="00A53095" w:rsidRPr="00274169" w:rsidRDefault="00A53095">
            <w:pPr>
              <w:jc w:val="center"/>
              <w:rPr>
                <w:color w:val="000000"/>
                <w:sz w:val="18"/>
                <w:szCs w:val="18"/>
              </w:rPr>
            </w:pPr>
            <w:r w:rsidRPr="00274169">
              <w:rPr>
                <w:color w:val="000000"/>
                <w:sz w:val="18"/>
                <w:szCs w:val="18"/>
              </w:rPr>
              <w:t> </w:t>
            </w:r>
          </w:p>
        </w:tc>
      </w:tr>
      <w:tr w:rsidR="00A53095" w:rsidRPr="00274169" w14:paraId="5532A54B"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4E5DFCB3" w14:textId="77777777" w:rsidR="00A53095" w:rsidRPr="00274169" w:rsidRDefault="00A53095">
            <w:pPr>
              <w:jc w:val="right"/>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06B44130" w14:textId="77777777" w:rsidR="00A53095" w:rsidRPr="00274169" w:rsidRDefault="00A53095">
            <w:pPr>
              <w:jc w:val="right"/>
              <w:rPr>
                <w:color w:val="000000"/>
                <w:sz w:val="18"/>
                <w:szCs w:val="18"/>
              </w:rPr>
            </w:pPr>
            <w:r w:rsidRPr="00274169">
              <w:rPr>
                <w:color w:val="000000"/>
                <w:sz w:val="18"/>
                <w:szCs w:val="18"/>
              </w:rPr>
              <w:t>14</w:t>
            </w:r>
          </w:p>
        </w:tc>
        <w:tc>
          <w:tcPr>
            <w:tcW w:w="2260" w:type="dxa"/>
            <w:tcBorders>
              <w:top w:val="nil"/>
              <w:left w:val="nil"/>
              <w:bottom w:val="single" w:sz="4" w:space="0" w:color="000000"/>
              <w:right w:val="single" w:sz="4" w:space="0" w:color="000000"/>
            </w:tcBorders>
            <w:shd w:val="clear" w:color="auto" w:fill="auto"/>
            <w:hideMark/>
          </w:tcPr>
          <w:p w14:paraId="4C357FF7" w14:textId="77777777" w:rsidR="00A53095" w:rsidRPr="00274169" w:rsidRDefault="00A53095">
            <w:pPr>
              <w:rPr>
                <w:color w:val="000000"/>
                <w:sz w:val="18"/>
                <w:szCs w:val="18"/>
              </w:rPr>
            </w:pPr>
            <w:r w:rsidRPr="00274169">
              <w:rPr>
                <w:color w:val="000000"/>
                <w:sz w:val="18"/>
                <w:szCs w:val="18"/>
              </w:rPr>
              <w:t>Хранение (чечевица)</w:t>
            </w:r>
          </w:p>
        </w:tc>
        <w:tc>
          <w:tcPr>
            <w:tcW w:w="3880" w:type="dxa"/>
            <w:tcBorders>
              <w:top w:val="nil"/>
              <w:left w:val="nil"/>
              <w:bottom w:val="single" w:sz="4" w:space="0" w:color="000000"/>
              <w:right w:val="single" w:sz="4" w:space="0" w:color="000000"/>
            </w:tcBorders>
            <w:shd w:val="clear" w:color="auto" w:fill="auto"/>
            <w:hideMark/>
          </w:tcPr>
          <w:p w14:paraId="3B7B030B"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79308E71" w14:textId="77777777" w:rsidR="00A53095" w:rsidRPr="00274169" w:rsidRDefault="00A53095">
            <w:pPr>
              <w:jc w:val="right"/>
              <w:rPr>
                <w:color w:val="000000"/>
                <w:sz w:val="18"/>
                <w:szCs w:val="18"/>
              </w:rPr>
            </w:pPr>
            <w:r w:rsidRPr="00274169">
              <w:rPr>
                <w:color w:val="000000"/>
                <w:sz w:val="18"/>
                <w:szCs w:val="18"/>
              </w:rPr>
              <w:t>24</w:t>
            </w:r>
          </w:p>
        </w:tc>
        <w:tc>
          <w:tcPr>
            <w:tcW w:w="1280" w:type="dxa"/>
            <w:tcBorders>
              <w:top w:val="nil"/>
              <w:left w:val="nil"/>
              <w:bottom w:val="single" w:sz="4" w:space="0" w:color="000000"/>
              <w:right w:val="single" w:sz="4" w:space="0" w:color="000000"/>
            </w:tcBorders>
            <w:shd w:val="clear" w:color="auto" w:fill="auto"/>
            <w:hideMark/>
          </w:tcPr>
          <w:p w14:paraId="56D56FE6" w14:textId="77777777" w:rsidR="00A53095" w:rsidRPr="00274169" w:rsidRDefault="00A53095">
            <w:pPr>
              <w:jc w:val="center"/>
              <w:rPr>
                <w:color w:val="000000"/>
                <w:sz w:val="18"/>
                <w:szCs w:val="18"/>
              </w:rPr>
            </w:pPr>
            <w:r w:rsidRPr="00274169">
              <w:rPr>
                <w:color w:val="000000"/>
                <w:sz w:val="18"/>
                <w:szCs w:val="18"/>
              </w:rPr>
              <w:t> </w:t>
            </w:r>
          </w:p>
        </w:tc>
      </w:tr>
      <w:tr w:rsidR="00A53095" w:rsidRPr="00274169" w14:paraId="4A5559A9"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12FC06D0" w14:textId="77777777" w:rsidR="00A53095" w:rsidRPr="00274169" w:rsidRDefault="00A53095">
            <w:pPr>
              <w:jc w:val="right"/>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699E27DC" w14:textId="77777777" w:rsidR="00A53095" w:rsidRPr="00274169" w:rsidRDefault="00A53095">
            <w:pPr>
              <w:jc w:val="right"/>
              <w:rPr>
                <w:color w:val="000000"/>
                <w:sz w:val="18"/>
                <w:szCs w:val="18"/>
              </w:rPr>
            </w:pPr>
            <w:r w:rsidRPr="00274169">
              <w:rPr>
                <w:color w:val="000000"/>
                <w:sz w:val="18"/>
                <w:szCs w:val="18"/>
              </w:rPr>
              <w:t>15</w:t>
            </w:r>
          </w:p>
        </w:tc>
        <w:tc>
          <w:tcPr>
            <w:tcW w:w="2260" w:type="dxa"/>
            <w:tcBorders>
              <w:top w:val="nil"/>
              <w:left w:val="nil"/>
              <w:bottom w:val="single" w:sz="4" w:space="0" w:color="000000"/>
              <w:right w:val="single" w:sz="4" w:space="0" w:color="000000"/>
            </w:tcBorders>
            <w:shd w:val="clear" w:color="auto" w:fill="auto"/>
            <w:hideMark/>
          </w:tcPr>
          <w:p w14:paraId="736C1C01" w14:textId="77777777" w:rsidR="00A53095" w:rsidRPr="00274169" w:rsidRDefault="00A53095">
            <w:pPr>
              <w:rPr>
                <w:color w:val="000000"/>
                <w:sz w:val="18"/>
                <w:szCs w:val="18"/>
              </w:rPr>
            </w:pPr>
            <w:r w:rsidRPr="00274169">
              <w:rPr>
                <w:color w:val="000000"/>
                <w:sz w:val="18"/>
                <w:szCs w:val="18"/>
              </w:rPr>
              <w:t>Загрузка (чечевица)</w:t>
            </w:r>
          </w:p>
        </w:tc>
        <w:tc>
          <w:tcPr>
            <w:tcW w:w="3880" w:type="dxa"/>
            <w:tcBorders>
              <w:top w:val="nil"/>
              <w:left w:val="nil"/>
              <w:bottom w:val="single" w:sz="4" w:space="0" w:color="000000"/>
              <w:right w:val="single" w:sz="4" w:space="0" w:color="000000"/>
            </w:tcBorders>
            <w:shd w:val="clear" w:color="auto" w:fill="auto"/>
            <w:hideMark/>
          </w:tcPr>
          <w:p w14:paraId="157B4096"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34697576" w14:textId="77777777" w:rsidR="00A53095" w:rsidRPr="00274169" w:rsidRDefault="00A53095">
            <w:pPr>
              <w:jc w:val="right"/>
              <w:rPr>
                <w:color w:val="000000"/>
                <w:sz w:val="18"/>
                <w:szCs w:val="18"/>
              </w:rPr>
            </w:pPr>
            <w:r w:rsidRPr="00274169">
              <w:rPr>
                <w:color w:val="000000"/>
                <w:sz w:val="18"/>
                <w:szCs w:val="18"/>
              </w:rPr>
              <w:t>8</w:t>
            </w:r>
          </w:p>
        </w:tc>
        <w:tc>
          <w:tcPr>
            <w:tcW w:w="1280" w:type="dxa"/>
            <w:tcBorders>
              <w:top w:val="nil"/>
              <w:left w:val="nil"/>
              <w:bottom w:val="single" w:sz="4" w:space="0" w:color="000000"/>
              <w:right w:val="single" w:sz="4" w:space="0" w:color="000000"/>
            </w:tcBorders>
            <w:shd w:val="clear" w:color="auto" w:fill="auto"/>
            <w:hideMark/>
          </w:tcPr>
          <w:p w14:paraId="4CCC07D5" w14:textId="77777777" w:rsidR="00A53095" w:rsidRPr="00274169" w:rsidRDefault="00A53095">
            <w:pPr>
              <w:jc w:val="center"/>
              <w:rPr>
                <w:color w:val="000000"/>
                <w:sz w:val="18"/>
                <w:szCs w:val="18"/>
              </w:rPr>
            </w:pPr>
            <w:r w:rsidRPr="00274169">
              <w:rPr>
                <w:color w:val="000000"/>
                <w:sz w:val="18"/>
                <w:szCs w:val="18"/>
              </w:rPr>
              <w:t> </w:t>
            </w:r>
          </w:p>
        </w:tc>
      </w:tr>
      <w:tr w:rsidR="00A53095" w:rsidRPr="00274169" w14:paraId="4C68264F"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475D75B8" w14:textId="77777777" w:rsidR="00A53095" w:rsidRPr="00274169" w:rsidRDefault="00A53095">
            <w:pPr>
              <w:jc w:val="right"/>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6779FF10" w14:textId="77777777" w:rsidR="00A53095" w:rsidRPr="00274169" w:rsidRDefault="00A53095">
            <w:pPr>
              <w:jc w:val="right"/>
              <w:rPr>
                <w:color w:val="000000"/>
                <w:sz w:val="18"/>
                <w:szCs w:val="18"/>
              </w:rPr>
            </w:pPr>
            <w:r w:rsidRPr="00274169">
              <w:rPr>
                <w:color w:val="000000"/>
                <w:sz w:val="18"/>
                <w:szCs w:val="18"/>
              </w:rPr>
              <w:t>16</w:t>
            </w:r>
          </w:p>
        </w:tc>
        <w:tc>
          <w:tcPr>
            <w:tcW w:w="2260" w:type="dxa"/>
            <w:tcBorders>
              <w:top w:val="nil"/>
              <w:left w:val="nil"/>
              <w:bottom w:val="single" w:sz="4" w:space="0" w:color="000000"/>
              <w:right w:val="single" w:sz="4" w:space="0" w:color="000000"/>
            </w:tcBorders>
            <w:shd w:val="clear" w:color="auto" w:fill="auto"/>
            <w:hideMark/>
          </w:tcPr>
          <w:p w14:paraId="4E3B063E" w14:textId="77777777" w:rsidR="00A53095" w:rsidRPr="00274169" w:rsidRDefault="00A53095">
            <w:pPr>
              <w:rPr>
                <w:color w:val="000000"/>
                <w:sz w:val="18"/>
                <w:szCs w:val="18"/>
              </w:rPr>
            </w:pPr>
            <w:r w:rsidRPr="00274169">
              <w:rPr>
                <w:color w:val="000000"/>
                <w:sz w:val="18"/>
                <w:szCs w:val="18"/>
              </w:rPr>
              <w:t>ДВС автотранспорта</w:t>
            </w:r>
          </w:p>
        </w:tc>
        <w:tc>
          <w:tcPr>
            <w:tcW w:w="3880" w:type="dxa"/>
            <w:tcBorders>
              <w:top w:val="nil"/>
              <w:left w:val="nil"/>
              <w:bottom w:val="single" w:sz="4" w:space="0" w:color="000000"/>
              <w:right w:val="single" w:sz="4" w:space="0" w:color="000000"/>
            </w:tcBorders>
            <w:shd w:val="clear" w:color="auto" w:fill="auto"/>
            <w:hideMark/>
          </w:tcPr>
          <w:p w14:paraId="496B54E9"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35A54710" w14:textId="77777777" w:rsidR="00A53095" w:rsidRPr="00274169" w:rsidRDefault="00A53095">
            <w:pPr>
              <w:jc w:val="right"/>
              <w:rPr>
                <w:color w:val="000000"/>
                <w:sz w:val="18"/>
                <w:szCs w:val="18"/>
              </w:rPr>
            </w:pPr>
            <w:r w:rsidRPr="00274169">
              <w:rPr>
                <w:color w:val="000000"/>
                <w:sz w:val="18"/>
                <w:szCs w:val="18"/>
              </w:rPr>
              <w:t>8</w:t>
            </w:r>
          </w:p>
        </w:tc>
        <w:tc>
          <w:tcPr>
            <w:tcW w:w="1280" w:type="dxa"/>
            <w:tcBorders>
              <w:top w:val="nil"/>
              <w:left w:val="nil"/>
              <w:bottom w:val="single" w:sz="4" w:space="0" w:color="000000"/>
              <w:right w:val="single" w:sz="4" w:space="0" w:color="000000"/>
            </w:tcBorders>
            <w:shd w:val="clear" w:color="auto" w:fill="auto"/>
            <w:hideMark/>
          </w:tcPr>
          <w:p w14:paraId="20A3F12E" w14:textId="77777777" w:rsidR="00A53095" w:rsidRPr="00274169" w:rsidRDefault="00A53095">
            <w:pPr>
              <w:jc w:val="center"/>
              <w:rPr>
                <w:color w:val="000000"/>
                <w:sz w:val="18"/>
                <w:szCs w:val="18"/>
              </w:rPr>
            </w:pPr>
            <w:r w:rsidRPr="00274169">
              <w:rPr>
                <w:color w:val="000000"/>
                <w:sz w:val="18"/>
                <w:szCs w:val="18"/>
              </w:rPr>
              <w:t> </w:t>
            </w:r>
          </w:p>
        </w:tc>
      </w:tr>
      <w:tr w:rsidR="00A53095" w:rsidRPr="00274169" w14:paraId="5BFE63EB" w14:textId="77777777" w:rsidTr="00A53095">
        <w:trPr>
          <w:trHeight w:val="300"/>
        </w:trPr>
        <w:tc>
          <w:tcPr>
            <w:tcW w:w="9880" w:type="dxa"/>
            <w:gridSpan w:val="6"/>
            <w:tcBorders>
              <w:top w:val="single" w:sz="4" w:space="0" w:color="000000"/>
              <w:left w:val="single" w:sz="4" w:space="0" w:color="000000"/>
              <w:bottom w:val="single" w:sz="4" w:space="0" w:color="000000"/>
              <w:right w:val="single" w:sz="4" w:space="0" w:color="000000"/>
            </w:tcBorders>
            <w:shd w:val="clear" w:color="auto" w:fill="auto"/>
            <w:hideMark/>
          </w:tcPr>
          <w:p w14:paraId="5292922B" w14:textId="77777777" w:rsidR="00A53095" w:rsidRPr="00274169" w:rsidRDefault="00A53095">
            <w:pPr>
              <w:rPr>
                <w:b/>
                <w:bCs/>
                <w:color w:val="000000"/>
                <w:sz w:val="18"/>
                <w:szCs w:val="18"/>
              </w:rPr>
            </w:pPr>
            <w:r w:rsidRPr="00274169">
              <w:rPr>
                <w:b/>
                <w:bCs/>
                <w:color w:val="000000"/>
                <w:sz w:val="18"/>
                <w:szCs w:val="18"/>
              </w:rPr>
              <w:t xml:space="preserve">        Площадка:  1 Площадка №1     Цех:  2 Ток крытый </w:t>
            </w:r>
          </w:p>
        </w:tc>
      </w:tr>
      <w:tr w:rsidR="00A53095" w:rsidRPr="00274169" w14:paraId="19FDF866"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494C2894" w14:textId="77777777" w:rsidR="00A53095" w:rsidRPr="00274169" w:rsidRDefault="00A53095">
            <w:pPr>
              <w:jc w:val="right"/>
              <w:rPr>
                <w:color w:val="000000"/>
                <w:sz w:val="18"/>
                <w:szCs w:val="18"/>
              </w:rPr>
            </w:pPr>
            <w:r w:rsidRPr="00274169">
              <w:rPr>
                <w:color w:val="000000"/>
                <w:sz w:val="18"/>
                <w:szCs w:val="18"/>
              </w:rPr>
              <w:t>6002</w:t>
            </w:r>
          </w:p>
        </w:tc>
        <w:tc>
          <w:tcPr>
            <w:tcW w:w="820" w:type="dxa"/>
            <w:tcBorders>
              <w:top w:val="nil"/>
              <w:left w:val="nil"/>
              <w:bottom w:val="single" w:sz="4" w:space="0" w:color="000000"/>
              <w:right w:val="single" w:sz="4" w:space="0" w:color="000000"/>
            </w:tcBorders>
            <w:shd w:val="clear" w:color="auto" w:fill="auto"/>
            <w:hideMark/>
          </w:tcPr>
          <w:p w14:paraId="09BD996D" w14:textId="77777777" w:rsidR="00A53095" w:rsidRPr="00274169" w:rsidRDefault="00A53095">
            <w:pPr>
              <w:jc w:val="right"/>
              <w:rPr>
                <w:color w:val="000000"/>
                <w:sz w:val="18"/>
                <w:szCs w:val="18"/>
              </w:rPr>
            </w:pPr>
            <w:r w:rsidRPr="00274169">
              <w:rPr>
                <w:color w:val="000000"/>
                <w:sz w:val="18"/>
                <w:szCs w:val="18"/>
              </w:rPr>
              <w:t>01</w:t>
            </w:r>
          </w:p>
        </w:tc>
        <w:tc>
          <w:tcPr>
            <w:tcW w:w="2260" w:type="dxa"/>
            <w:tcBorders>
              <w:top w:val="nil"/>
              <w:left w:val="nil"/>
              <w:bottom w:val="single" w:sz="4" w:space="0" w:color="000000"/>
              <w:right w:val="single" w:sz="4" w:space="0" w:color="000000"/>
            </w:tcBorders>
            <w:shd w:val="clear" w:color="auto" w:fill="auto"/>
            <w:hideMark/>
          </w:tcPr>
          <w:p w14:paraId="49B38E0A" w14:textId="77777777" w:rsidR="00A53095" w:rsidRPr="00274169" w:rsidRDefault="00A53095">
            <w:pPr>
              <w:rPr>
                <w:color w:val="000000"/>
                <w:sz w:val="18"/>
                <w:szCs w:val="18"/>
              </w:rPr>
            </w:pPr>
            <w:r w:rsidRPr="00274169">
              <w:rPr>
                <w:color w:val="000000"/>
                <w:sz w:val="18"/>
                <w:szCs w:val="18"/>
              </w:rPr>
              <w:t>Выгрузка (пшеница)</w:t>
            </w:r>
          </w:p>
        </w:tc>
        <w:tc>
          <w:tcPr>
            <w:tcW w:w="3880" w:type="dxa"/>
            <w:tcBorders>
              <w:top w:val="nil"/>
              <w:left w:val="nil"/>
              <w:bottom w:val="single" w:sz="4" w:space="0" w:color="000000"/>
              <w:right w:val="single" w:sz="4" w:space="0" w:color="000000"/>
            </w:tcBorders>
            <w:shd w:val="clear" w:color="auto" w:fill="auto"/>
            <w:hideMark/>
          </w:tcPr>
          <w:p w14:paraId="085CEC41"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6FE02C30" w14:textId="77777777" w:rsidR="00A53095" w:rsidRPr="00274169" w:rsidRDefault="00A53095">
            <w:pPr>
              <w:jc w:val="right"/>
              <w:rPr>
                <w:color w:val="000000"/>
                <w:sz w:val="18"/>
                <w:szCs w:val="18"/>
              </w:rPr>
            </w:pPr>
            <w:r w:rsidRPr="00274169">
              <w:rPr>
                <w:color w:val="000000"/>
                <w:sz w:val="18"/>
                <w:szCs w:val="18"/>
              </w:rPr>
              <w:t>8</w:t>
            </w:r>
          </w:p>
        </w:tc>
        <w:tc>
          <w:tcPr>
            <w:tcW w:w="1280" w:type="dxa"/>
            <w:tcBorders>
              <w:top w:val="nil"/>
              <w:left w:val="nil"/>
              <w:bottom w:val="single" w:sz="4" w:space="0" w:color="000000"/>
              <w:right w:val="single" w:sz="4" w:space="0" w:color="000000"/>
            </w:tcBorders>
            <w:shd w:val="clear" w:color="auto" w:fill="auto"/>
            <w:hideMark/>
          </w:tcPr>
          <w:p w14:paraId="060C1E95" w14:textId="77777777" w:rsidR="00A53095" w:rsidRPr="00274169" w:rsidRDefault="00A53095">
            <w:pPr>
              <w:jc w:val="center"/>
              <w:rPr>
                <w:color w:val="000000"/>
                <w:sz w:val="18"/>
                <w:szCs w:val="18"/>
              </w:rPr>
            </w:pPr>
            <w:r w:rsidRPr="00274169">
              <w:rPr>
                <w:color w:val="000000"/>
                <w:sz w:val="18"/>
                <w:szCs w:val="18"/>
              </w:rPr>
              <w:t>1</w:t>
            </w:r>
          </w:p>
        </w:tc>
      </w:tr>
      <w:tr w:rsidR="00A53095" w:rsidRPr="00274169" w14:paraId="3168C520"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3F2F125C" w14:textId="77777777" w:rsidR="00A53095" w:rsidRPr="00274169" w:rsidRDefault="00A53095">
            <w:pPr>
              <w:jc w:val="right"/>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0BE01AD5" w14:textId="77777777" w:rsidR="00A53095" w:rsidRPr="00274169" w:rsidRDefault="00A53095">
            <w:pPr>
              <w:jc w:val="right"/>
              <w:rPr>
                <w:color w:val="000000"/>
                <w:sz w:val="18"/>
                <w:szCs w:val="18"/>
              </w:rPr>
            </w:pPr>
            <w:r w:rsidRPr="00274169">
              <w:rPr>
                <w:color w:val="000000"/>
                <w:sz w:val="18"/>
                <w:szCs w:val="18"/>
              </w:rPr>
              <w:t>02</w:t>
            </w:r>
          </w:p>
        </w:tc>
        <w:tc>
          <w:tcPr>
            <w:tcW w:w="2260" w:type="dxa"/>
            <w:tcBorders>
              <w:top w:val="nil"/>
              <w:left w:val="nil"/>
              <w:bottom w:val="single" w:sz="4" w:space="0" w:color="000000"/>
              <w:right w:val="single" w:sz="4" w:space="0" w:color="000000"/>
            </w:tcBorders>
            <w:shd w:val="clear" w:color="auto" w:fill="auto"/>
            <w:hideMark/>
          </w:tcPr>
          <w:p w14:paraId="2F7214D4" w14:textId="77777777" w:rsidR="00A53095" w:rsidRPr="00274169" w:rsidRDefault="00A53095">
            <w:pPr>
              <w:rPr>
                <w:color w:val="000000"/>
                <w:sz w:val="18"/>
                <w:szCs w:val="18"/>
              </w:rPr>
            </w:pPr>
            <w:r w:rsidRPr="00274169">
              <w:rPr>
                <w:color w:val="000000"/>
                <w:sz w:val="18"/>
                <w:szCs w:val="18"/>
              </w:rPr>
              <w:t>Хранение (пшеница)</w:t>
            </w:r>
          </w:p>
        </w:tc>
        <w:tc>
          <w:tcPr>
            <w:tcW w:w="3880" w:type="dxa"/>
            <w:tcBorders>
              <w:top w:val="nil"/>
              <w:left w:val="nil"/>
              <w:bottom w:val="single" w:sz="4" w:space="0" w:color="000000"/>
              <w:right w:val="single" w:sz="4" w:space="0" w:color="000000"/>
            </w:tcBorders>
            <w:shd w:val="clear" w:color="auto" w:fill="auto"/>
            <w:hideMark/>
          </w:tcPr>
          <w:p w14:paraId="4695CC60"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7BCE6406" w14:textId="77777777" w:rsidR="00A53095" w:rsidRPr="00274169" w:rsidRDefault="00A53095">
            <w:pPr>
              <w:jc w:val="right"/>
              <w:rPr>
                <w:color w:val="000000"/>
                <w:sz w:val="18"/>
                <w:szCs w:val="18"/>
              </w:rPr>
            </w:pPr>
            <w:r w:rsidRPr="00274169">
              <w:rPr>
                <w:color w:val="000000"/>
                <w:sz w:val="18"/>
                <w:szCs w:val="18"/>
              </w:rPr>
              <w:t>24</w:t>
            </w:r>
          </w:p>
        </w:tc>
        <w:tc>
          <w:tcPr>
            <w:tcW w:w="1280" w:type="dxa"/>
            <w:tcBorders>
              <w:top w:val="nil"/>
              <w:left w:val="nil"/>
              <w:bottom w:val="single" w:sz="4" w:space="0" w:color="000000"/>
              <w:right w:val="single" w:sz="4" w:space="0" w:color="000000"/>
            </w:tcBorders>
            <w:shd w:val="clear" w:color="auto" w:fill="auto"/>
            <w:hideMark/>
          </w:tcPr>
          <w:p w14:paraId="37E042A0" w14:textId="77777777" w:rsidR="00A53095" w:rsidRPr="00274169" w:rsidRDefault="00A53095">
            <w:pPr>
              <w:jc w:val="center"/>
              <w:rPr>
                <w:color w:val="000000"/>
                <w:sz w:val="18"/>
                <w:szCs w:val="18"/>
              </w:rPr>
            </w:pPr>
            <w:r w:rsidRPr="00274169">
              <w:rPr>
                <w:color w:val="000000"/>
                <w:sz w:val="18"/>
                <w:szCs w:val="18"/>
              </w:rPr>
              <w:t> </w:t>
            </w:r>
          </w:p>
        </w:tc>
      </w:tr>
      <w:tr w:rsidR="00A53095" w:rsidRPr="00274169" w14:paraId="1EA7E081"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1B5F1DAA" w14:textId="77777777" w:rsidR="00A53095" w:rsidRPr="00274169" w:rsidRDefault="00A53095">
            <w:pPr>
              <w:jc w:val="right"/>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2B01CFB6" w14:textId="77777777" w:rsidR="00A53095" w:rsidRPr="00274169" w:rsidRDefault="00A53095">
            <w:pPr>
              <w:jc w:val="right"/>
              <w:rPr>
                <w:color w:val="000000"/>
                <w:sz w:val="18"/>
                <w:szCs w:val="18"/>
              </w:rPr>
            </w:pPr>
            <w:r w:rsidRPr="00274169">
              <w:rPr>
                <w:color w:val="000000"/>
                <w:sz w:val="18"/>
                <w:szCs w:val="18"/>
              </w:rPr>
              <w:t>03</w:t>
            </w:r>
          </w:p>
        </w:tc>
        <w:tc>
          <w:tcPr>
            <w:tcW w:w="2260" w:type="dxa"/>
            <w:tcBorders>
              <w:top w:val="nil"/>
              <w:left w:val="nil"/>
              <w:bottom w:val="single" w:sz="4" w:space="0" w:color="000000"/>
              <w:right w:val="single" w:sz="4" w:space="0" w:color="000000"/>
            </w:tcBorders>
            <w:shd w:val="clear" w:color="auto" w:fill="auto"/>
            <w:hideMark/>
          </w:tcPr>
          <w:p w14:paraId="7F8A417F" w14:textId="77777777" w:rsidR="00A53095" w:rsidRPr="00274169" w:rsidRDefault="00A53095">
            <w:pPr>
              <w:rPr>
                <w:color w:val="000000"/>
                <w:sz w:val="18"/>
                <w:szCs w:val="18"/>
              </w:rPr>
            </w:pPr>
            <w:r w:rsidRPr="00274169">
              <w:rPr>
                <w:color w:val="000000"/>
                <w:sz w:val="18"/>
                <w:szCs w:val="18"/>
              </w:rPr>
              <w:t>Загрузка (пшеница)</w:t>
            </w:r>
          </w:p>
        </w:tc>
        <w:tc>
          <w:tcPr>
            <w:tcW w:w="3880" w:type="dxa"/>
            <w:tcBorders>
              <w:top w:val="nil"/>
              <w:left w:val="nil"/>
              <w:bottom w:val="single" w:sz="4" w:space="0" w:color="000000"/>
              <w:right w:val="single" w:sz="4" w:space="0" w:color="000000"/>
            </w:tcBorders>
            <w:shd w:val="clear" w:color="auto" w:fill="auto"/>
            <w:hideMark/>
          </w:tcPr>
          <w:p w14:paraId="75FF90CE"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68632FC9" w14:textId="77777777" w:rsidR="00A53095" w:rsidRPr="00274169" w:rsidRDefault="00A53095">
            <w:pPr>
              <w:jc w:val="right"/>
              <w:rPr>
                <w:color w:val="000000"/>
                <w:sz w:val="18"/>
                <w:szCs w:val="18"/>
              </w:rPr>
            </w:pPr>
            <w:r w:rsidRPr="00274169">
              <w:rPr>
                <w:color w:val="000000"/>
                <w:sz w:val="18"/>
                <w:szCs w:val="18"/>
              </w:rPr>
              <w:t>8</w:t>
            </w:r>
          </w:p>
        </w:tc>
        <w:tc>
          <w:tcPr>
            <w:tcW w:w="1280" w:type="dxa"/>
            <w:tcBorders>
              <w:top w:val="nil"/>
              <w:left w:val="nil"/>
              <w:bottom w:val="single" w:sz="4" w:space="0" w:color="000000"/>
              <w:right w:val="single" w:sz="4" w:space="0" w:color="000000"/>
            </w:tcBorders>
            <w:shd w:val="clear" w:color="auto" w:fill="auto"/>
            <w:hideMark/>
          </w:tcPr>
          <w:p w14:paraId="402D2316" w14:textId="77777777" w:rsidR="00A53095" w:rsidRPr="00274169" w:rsidRDefault="00A53095">
            <w:pPr>
              <w:jc w:val="center"/>
              <w:rPr>
                <w:color w:val="000000"/>
                <w:sz w:val="18"/>
                <w:szCs w:val="18"/>
              </w:rPr>
            </w:pPr>
            <w:r w:rsidRPr="00274169">
              <w:rPr>
                <w:color w:val="000000"/>
                <w:sz w:val="18"/>
                <w:szCs w:val="18"/>
              </w:rPr>
              <w:t> </w:t>
            </w:r>
          </w:p>
        </w:tc>
      </w:tr>
      <w:tr w:rsidR="00A53095" w:rsidRPr="00274169" w14:paraId="105DFEFC"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295C82B7" w14:textId="77777777" w:rsidR="00A53095" w:rsidRPr="00274169" w:rsidRDefault="00A53095">
            <w:pPr>
              <w:jc w:val="right"/>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5D0F75C1" w14:textId="77777777" w:rsidR="00A53095" w:rsidRPr="00274169" w:rsidRDefault="00A53095">
            <w:pPr>
              <w:jc w:val="right"/>
              <w:rPr>
                <w:color w:val="000000"/>
                <w:sz w:val="18"/>
                <w:szCs w:val="18"/>
              </w:rPr>
            </w:pPr>
            <w:r w:rsidRPr="00274169">
              <w:rPr>
                <w:color w:val="000000"/>
                <w:sz w:val="18"/>
                <w:szCs w:val="18"/>
              </w:rPr>
              <w:t>04</w:t>
            </w:r>
          </w:p>
        </w:tc>
        <w:tc>
          <w:tcPr>
            <w:tcW w:w="2260" w:type="dxa"/>
            <w:tcBorders>
              <w:top w:val="nil"/>
              <w:left w:val="nil"/>
              <w:bottom w:val="single" w:sz="4" w:space="0" w:color="000000"/>
              <w:right w:val="single" w:sz="4" w:space="0" w:color="000000"/>
            </w:tcBorders>
            <w:shd w:val="clear" w:color="auto" w:fill="auto"/>
            <w:hideMark/>
          </w:tcPr>
          <w:p w14:paraId="35254DB2" w14:textId="77777777" w:rsidR="00A53095" w:rsidRPr="00274169" w:rsidRDefault="00A53095">
            <w:pPr>
              <w:rPr>
                <w:color w:val="000000"/>
                <w:sz w:val="18"/>
                <w:szCs w:val="18"/>
              </w:rPr>
            </w:pPr>
            <w:r w:rsidRPr="00274169">
              <w:rPr>
                <w:color w:val="000000"/>
                <w:sz w:val="18"/>
                <w:szCs w:val="18"/>
              </w:rPr>
              <w:t>ДВС автотранспорта</w:t>
            </w:r>
          </w:p>
        </w:tc>
        <w:tc>
          <w:tcPr>
            <w:tcW w:w="3880" w:type="dxa"/>
            <w:tcBorders>
              <w:top w:val="nil"/>
              <w:left w:val="nil"/>
              <w:bottom w:val="single" w:sz="4" w:space="0" w:color="000000"/>
              <w:right w:val="single" w:sz="4" w:space="0" w:color="000000"/>
            </w:tcBorders>
            <w:shd w:val="clear" w:color="auto" w:fill="auto"/>
            <w:hideMark/>
          </w:tcPr>
          <w:p w14:paraId="732284AC"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0E48A09D" w14:textId="77777777" w:rsidR="00A53095" w:rsidRPr="00274169" w:rsidRDefault="00A53095">
            <w:pPr>
              <w:jc w:val="right"/>
              <w:rPr>
                <w:color w:val="000000"/>
                <w:sz w:val="18"/>
                <w:szCs w:val="18"/>
              </w:rPr>
            </w:pPr>
            <w:r w:rsidRPr="00274169">
              <w:rPr>
                <w:color w:val="000000"/>
                <w:sz w:val="18"/>
                <w:szCs w:val="18"/>
              </w:rPr>
              <w:t>8</w:t>
            </w:r>
          </w:p>
        </w:tc>
        <w:tc>
          <w:tcPr>
            <w:tcW w:w="1280" w:type="dxa"/>
            <w:tcBorders>
              <w:top w:val="nil"/>
              <w:left w:val="nil"/>
              <w:bottom w:val="single" w:sz="4" w:space="0" w:color="000000"/>
              <w:right w:val="single" w:sz="4" w:space="0" w:color="000000"/>
            </w:tcBorders>
            <w:shd w:val="clear" w:color="auto" w:fill="auto"/>
            <w:hideMark/>
          </w:tcPr>
          <w:p w14:paraId="134670B1" w14:textId="77777777" w:rsidR="00A53095" w:rsidRPr="00274169" w:rsidRDefault="00A53095">
            <w:pPr>
              <w:jc w:val="center"/>
              <w:rPr>
                <w:color w:val="000000"/>
                <w:sz w:val="18"/>
                <w:szCs w:val="18"/>
              </w:rPr>
            </w:pPr>
            <w:r w:rsidRPr="00274169">
              <w:rPr>
                <w:color w:val="000000"/>
                <w:sz w:val="18"/>
                <w:szCs w:val="18"/>
              </w:rPr>
              <w:t> </w:t>
            </w:r>
          </w:p>
        </w:tc>
      </w:tr>
      <w:tr w:rsidR="00A53095" w:rsidRPr="00274169" w14:paraId="3B79142E" w14:textId="77777777" w:rsidTr="00A53095">
        <w:trPr>
          <w:trHeight w:val="300"/>
        </w:trPr>
        <w:tc>
          <w:tcPr>
            <w:tcW w:w="9880" w:type="dxa"/>
            <w:gridSpan w:val="6"/>
            <w:tcBorders>
              <w:top w:val="single" w:sz="4" w:space="0" w:color="000000"/>
              <w:left w:val="single" w:sz="4" w:space="0" w:color="000000"/>
              <w:bottom w:val="single" w:sz="4" w:space="0" w:color="000000"/>
              <w:right w:val="single" w:sz="4" w:space="0" w:color="000000"/>
            </w:tcBorders>
            <w:shd w:val="clear" w:color="auto" w:fill="auto"/>
            <w:hideMark/>
          </w:tcPr>
          <w:p w14:paraId="010BC45F" w14:textId="77777777" w:rsidR="00A53095" w:rsidRPr="00274169" w:rsidRDefault="00A53095">
            <w:pPr>
              <w:rPr>
                <w:b/>
                <w:bCs/>
                <w:color w:val="000000"/>
                <w:sz w:val="18"/>
                <w:szCs w:val="18"/>
              </w:rPr>
            </w:pPr>
            <w:r w:rsidRPr="00274169">
              <w:rPr>
                <w:b/>
                <w:bCs/>
                <w:color w:val="000000"/>
                <w:sz w:val="18"/>
                <w:szCs w:val="18"/>
              </w:rPr>
              <w:t xml:space="preserve">        Площадка:  1 Площадка №1     Цех:  3 Зерносклад 1 </w:t>
            </w:r>
          </w:p>
        </w:tc>
      </w:tr>
      <w:tr w:rsidR="00A53095" w:rsidRPr="00274169" w14:paraId="75F413F5"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2F07EDDF" w14:textId="77777777" w:rsidR="00A53095" w:rsidRPr="00274169" w:rsidRDefault="00A53095">
            <w:pPr>
              <w:jc w:val="right"/>
              <w:rPr>
                <w:color w:val="000000"/>
                <w:sz w:val="18"/>
                <w:szCs w:val="18"/>
              </w:rPr>
            </w:pPr>
            <w:r w:rsidRPr="00274169">
              <w:rPr>
                <w:color w:val="000000"/>
                <w:sz w:val="18"/>
                <w:szCs w:val="18"/>
              </w:rPr>
              <w:t>6003</w:t>
            </w:r>
          </w:p>
        </w:tc>
        <w:tc>
          <w:tcPr>
            <w:tcW w:w="820" w:type="dxa"/>
            <w:tcBorders>
              <w:top w:val="nil"/>
              <w:left w:val="nil"/>
              <w:bottom w:val="single" w:sz="4" w:space="0" w:color="000000"/>
              <w:right w:val="single" w:sz="4" w:space="0" w:color="000000"/>
            </w:tcBorders>
            <w:shd w:val="clear" w:color="auto" w:fill="auto"/>
            <w:hideMark/>
          </w:tcPr>
          <w:p w14:paraId="5E3D5C0D" w14:textId="77777777" w:rsidR="00A53095" w:rsidRPr="00274169" w:rsidRDefault="00A53095">
            <w:pPr>
              <w:jc w:val="right"/>
              <w:rPr>
                <w:color w:val="000000"/>
                <w:sz w:val="18"/>
                <w:szCs w:val="18"/>
              </w:rPr>
            </w:pPr>
            <w:r w:rsidRPr="00274169">
              <w:rPr>
                <w:color w:val="000000"/>
                <w:sz w:val="18"/>
                <w:szCs w:val="18"/>
              </w:rPr>
              <w:t>01</w:t>
            </w:r>
          </w:p>
        </w:tc>
        <w:tc>
          <w:tcPr>
            <w:tcW w:w="2260" w:type="dxa"/>
            <w:tcBorders>
              <w:top w:val="nil"/>
              <w:left w:val="nil"/>
              <w:bottom w:val="single" w:sz="4" w:space="0" w:color="000000"/>
              <w:right w:val="single" w:sz="4" w:space="0" w:color="000000"/>
            </w:tcBorders>
            <w:shd w:val="clear" w:color="auto" w:fill="auto"/>
            <w:hideMark/>
          </w:tcPr>
          <w:p w14:paraId="730148F8" w14:textId="77777777" w:rsidR="00A53095" w:rsidRPr="00274169" w:rsidRDefault="00A53095">
            <w:pPr>
              <w:rPr>
                <w:color w:val="000000"/>
                <w:sz w:val="18"/>
                <w:szCs w:val="18"/>
              </w:rPr>
            </w:pPr>
            <w:r w:rsidRPr="00274169">
              <w:rPr>
                <w:color w:val="000000"/>
                <w:sz w:val="18"/>
                <w:szCs w:val="18"/>
              </w:rPr>
              <w:t>Выгрузка (чечевица)</w:t>
            </w:r>
          </w:p>
        </w:tc>
        <w:tc>
          <w:tcPr>
            <w:tcW w:w="3880" w:type="dxa"/>
            <w:tcBorders>
              <w:top w:val="nil"/>
              <w:left w:val="nil"/>
              <w:bottom w:val="single" w:sz="4" w:space="0" w:color="000000"/>
              <w:right w:val="single" w:sz="4" w:space="0" w:color="000000"/>
            </w:tcBorders>
            <w:shd w:val="clear" w:color="auto" w:fill="auto"/>
            <w:hideMark/>
          </w:tcPr>
          <w:p w14:paraId="135941AA"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6238DC11" w14:textId="77777777" w:rsidR="00A53095" w:rsidRPr="00274169" w:rsidRDefault="00A53095">
            <w:pPr>
              <w:jc w:val="right"/>
              <w:rPr>
                <w:color w:val="000000"/>
                <w:sz w:val="18"/>
                <w:szCs w:val="18"/>
              </w:rPr>
            </w:pPr>
            <w:r w:rsidRPr="00274169">
              <w:rPr>
                <w:color w:val="000000"/>
                <w:sz w:val="18"/>
                <w:szCs w:val="18"/>
              </w:rPr>
              <w:t>8</w:t>
            </w:r>
          </w:p>
        </w:tc>
        <w:tc>
          <w:tcPr>
            <w:tcW w:w="1280" w:type="dxa"/>
            <w:tcBorders>
              <w:top w:val="nil"/>
              <w:left w:val="nil"/>
              <w:bottom w:val="single" w:sz="4" w:space="0" w:color="000000"/>
              <w:right w:val="single" w:sz="4" w:space="0" w:color="000000"/>
            </w:tcBorders>
            <w:shd w:val="clear" w:color="auto" w:fill="auto"/>
            <w:hideMark/>
          </w:tcPr>
          <w:p w14:paraId="3A5F52B1" w14:textId="77777777" w:rsidR="00A53095" w:rsidRPr="00274169" w:rsidRDefault="00A53095">
            <w:pPr>
              <w:jc w:val="center"/>
              <w:rPr>
                <w:color w:val="000000"/>
                <w:sz w:val="18"/>
                <w:szCs w:val="18"/>
              </w:rPr>
            </w:pPr>
            <w:r w:rsidRPr="00274169">
              <w:rPr>
                <w:color w:val="000000"/>
                <w:sz w:val="18"/>
                <w:szCs w:val="18"/>
              </w:rPr>
              <w:t>1</w:t>
            </w:r>
          </w:p>
        </w:tc>
      </w:tr>
      <w:tr w:rsidR="00A53095" w:rsidRPr="00274169" w14:paraId="7ECC8226"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2FAE9F08" w14:textId="77777777" w:rsidR="00A53095" w:rsidRPr="00274169" w:rsidRDefault="00A53095">
            <w:pPr>
              <w:jc w:val="right"/>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5917C7A7" w14:textId="77777777" w:rsidR="00A53095" w:rsidRPr="00274169" w:rsidRDefault="00A53095">
            <w:pPr>
              <w:jc w:val="right"/>
              <w:rPr>
                <w:color w:val="000000"/>
                <w:sz w:val="18"/>
                <w:szCs w:val="18"/>
              </w:rPr>
            </w:pPr>
            <w:r w:rsidRPr="00274169">
              <w:rPr>
                <w:color w:val="000000"/>
                <w:sz w:val="18"/>
                <w:szCs w:val="18"/>
              </w:rPr>
              <w:t>02</w:t>
            </w:r>
          </w:p>
        </w:tc>
        <w:tc>
          <w:tcPr>
            <w:tcW w:w="2260" w:type="dxa"/>
            <w:tcBorders>
              <w:top w:val="nil"/>
              <w:left w:val="nil"/>
              <w:bottom w:val="single" w:sz="4" w:space="0" w:color="000000"/>
              <w:right w:val="single" w:sz="4" w:space="0" w:color="000000"/>
            </w:tcBorders>
            <w:shd w:val="clear" w:color="auto" w:fill="auto"/>
            <w:hideMark/>
          </w:tcPr>
          <w:p w14:paraId="00533208" w14:textId="77777777" w:rsidR="00A53095" w:rsidRPr="00274169" w:rsidRDefault="00A53095">
            <w:pPr>
              <w:rPr>
                <w:color w:val="000000"/>
                <w:sz w:val="18"/>
                <w:szCs w:val="18"/>
              </w:rPr>
            </w:pPr>
            <w:r w:rsidRPr="00274169">
              <w:rPr>
                <w:color w:val="000000"/>
                <w:sz w:val="18"/>
                <w:szCs w:val="18"/>
              </w:rPr>
              <w:t>Хранение (чечевица)</w:t>
            </w:r>
          </w:p>
        </w:tc>
        <w:tc>
          <w:tcPr>
            <w:tcW w:w="3880" w:type="dxa"/>
            <w:tcBorders>
              <w:top w:val="nil"/>
              <w:left w:val="nil"/>
              <w:bottom w:val="single" w:sz="4" w:space="0" w:color="000000"/>
              <w:right w:val="single" w:sz="4" w:space="0" w:color="000000"/>
            </w:tcBorders>
            <w:shd w:val="clear" w:color="auto" w:fill="auto"/>
            <w:hideMark/>
          </w:tcPr>
          <w:p w14:paraId="12B300A6"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782CAC6E" w14:textId="77777777" w:rsidR="00A53095" w:rsidRPr="00274169" w:rsidRDefault="00A53095">
            <w:pPr>
              <w:jc w:val="right"/>
              <w:rPr>
                <w:color w:val="000000"/>
                <w:sz w:val="18"/>
                <w:szCs w:val="18"/>
              </w:rPr>
            </w:pPr>
            <w:r w:rsidRPr="00274169">
              <w:rPr>
                <w:color w:val="000000"/>
                <w:sz w:val="18"/>
                <w:szCs w:val="18"/>
              </w:rPr>
              <w:t>24</w:t>
            </w:r>
          </w:p>
        </w:tc>
        <w:tc>
          <w:tcPr>
            <w:tcW w:w="1280" w:type="dxa"/>
            <w:tcBorders>
              <w:top w:val="nil"/>
              <w:left w:val="nil"/>
              <w:bottom w:val="single" w:sz="4" w:space="0" w:color="000000"/>
              <w:right w:val="single" w:sz="4" w:space="0" w:color="000000"/>
            </w:tcBorders>
            <w:shd w:val="clear" w:color="auto" w:fill="auto"/>
            <w:hideMark/>
          </w:tcPr>
          <w:p w14:paraId="64DFF525" w14:textId="77777777" w:rsidR="00A53095" w:rsidRPr="00274169" w:rsidRDefault="00A53095">
            <w:pPr>
              <w:jc w:val="center"/>
              <w:rPr>
                <w:color w:val="000000"/>
                <w:sz w:val="18"/>
                <w:szCs w:val="18"/>
              </w:rPr>
            </w:pPr>
            <w:r w:rsidRPr="00274169">
              <w:rPr>
                <w:color w:val="000000"/>
                <w:sz w:val="18"/>
                <w:szCs w:val="18"/>
              </w:rPr>
              <w:t> </w:t>
            </w:r>
          </w:p>
        </w:tc>
      </w:tr>
      <w:tr w:rsidR="00A53095" w:rsidRPr="00274169" w14:paraId="121F006A"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06A9F9B9" w14:textId="77777777" w:rsidR="00A53095" w:rsidRPr="00274169" w:rsidRDefault="00A53095">
            <w:pPr>
              <w:jc w:val="right"/>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41DDE2E2" w14:textId="77777777" w:rsidR="00A53095" w:rsidRPr="00274169" w:rsidRDefault="00A53095">
            <w:pPr>
              <w:jc w:val="right"/>
              <w:rPr>
                <w:color w:val="000000"/>
                <w:sz w:val="18"/>
                <w:szCs w:val="18"/>
              </w:rPr>
            </w:pPr>
            <w:r w:rsidRPr="00274169">
              <w:rPr>
                <w:color w:val="000000"/>
                <w:sz w:val="18"/>
                <w:szCs w:val="18"/>
              </w:rPr>
              <w:t>03</w:t>
            </w:r>
          </w:p>
        </w:tc>
        <w:tc>
          <w:tcPr>
            <w:tcW w:w="2260" w:type="dxa"/>
            <w:tcBorders>
              <w:top w:val="nil"/>
              <w:left w:val="nil"/>
              <w:bottom w:val="single" w:sz="4" w:space="0" w:color="000000"/>
              <w:right w:val="single" w:sz="4" w:space="0" w:color="000000"/>
            </w:tcBorders>
            <w:shd w:val="clear" w:color="auto" w:fill="auto"/>
            <w:hideMark/>
          </w:tcPr>
          <w:p w14:paraId="7855C62C" w14:textId="77777777" w:rsidR="00A53095" w:rsidRPr="00274169" w:rsidRDefault="00A53095">
            <w:pPr>
              <w:rPr>
                <w:color w:val="000000"/>
                <w:sz w:val="18"/>
                <w:szCs w:val="18"/>
              </w:rPr>
            </w:pPr>
            <w:r w:rsidRPr="00274169">
              <w:rPr>
                <w:color w:val="000000"/>
                <w:sz w:val="18"/>
                <w:szCs w:val="18"/>
              </w:rPr>
              <w:t>Загрузка (чечевица)</w:t>
            </w:r>
          </w:p>
        </w:tc>
        <w:tc>
          <w:tcPr>
            <w:tcW w:w="3880" w:type="dxa"/>
            <w:tcBorders>
              <w:top w:val="nil"/>
              <w:left w:val="nil"/>
              <w:bottom w:val="single" w:sz="4" w:space="0" w:color="000000"/>
              <w:right w:val="single" w:sz="4" w:space="0" w:color="000000"/>
            </w:tcBorders>
            <w:shd w:val="clear" w:color="auto" w:fill="auto"/>
            <w:hideMark/>
          </w:tcPr>
          <w:p w14:paraId="0DA09088"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63D55F56" w14:textId="77777777" w:rsidR="00A53095" w:rsidRPr="00274169" w:rsidRDefault="00A53095">
            <w:pPr>
              <w:jc w:val="right"/>
              <w:rPr>
                <w:color w:val="000000"/>
                <w:sz w:val="18"/>
                <w:szCs w:val="18"/>
              </w:rPr>
            </w:pPr>
            <w:r w:rsidRPr="00274169">
              <w:rPr>
                <w:color w:val="000000"/>
                <w:sz w:val="18"/>
                <w:szCs w:val="18"/>
              </w:rPr>
              <w:t>8</w:t>
            </w:r>
          </w:p>
        </w:tc>
        <w:tc>
          <w:tcPr>
            <w:tcW w:w="1280" w:type="dxa"/>
            <w:tcBorders>
              <w:top w:val="nil"/>
              <w:left w:val="nil"/>
              <w:bottom w:val="single" w:sz="4" w:space="0" w:color="000000"/>
              <w:right w:val="single" w:sz="4" w:space="0" w:color="000000"/>
            </w:tcBorders>
            <w:shd w:val="clear" w:color="auto" w:fill="auto"/>
            <w:hideMark/>
          </w:tcPr>
          <w:p w14:paraId="0BB74D59" w14:textId="77777777" w:rsidR="00A53095" w:rsidRPr="00274169" w:rsidRDefault="00A53095">
            <w:pPr>
              <w:jc w:val="center"/>
              <w:rPr>
                <w:color w:val="000000"/>
                <w:sz w:val="18"/>
                <w:szCs w:val="18"/>
              </w:rPr>
            </w:pPr>
            <w:r w:rsidRPr="00274169">
              <w:rPr>
                <w:color w:val="000000"/>
                <w:sz w:val="18"/>
                <w:szCs w:val="18"/>
              </w:rPr>
              <w:t> </w:t>
            </w:r>
          </w:p>
        </w:tc>
      </w:tr>
      <w:tr w:rsidR="00A53095" w:rsidRPr="00274169" w14:paraId="14E3ABDA"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4A5F9502" w14:textId="77777777" w:rsidR="00A53095" w:rsidRPr="00274169" w:rsidRDefault="00A53095">
            <w:pPr>
              <w:jc w:val="right"/>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4FE457E6" w14:textId="77777777" w:rsidR="00A53095" w:rsidRPr="00274169" w:rsidRDefault="00A53095">
            <w:pPr>
              <w:jc w:val="right"/>
              <w:rPr>
                <w:color w:val="000000"/>
                <w:sz w:val="18"/>
                <w:szCs w:val="18"/>
              </w:rPr>
            </w:pPr>
            <w:r w:rsidRPr="00274169">
              <w:rPr>
                <w:color w:val="000000"/>
                <w:sz w:val="18"/>
                <w:szCs w:val="18"/>
              </w:rPr>
              <w:t>04</w:t>
            </w:r>
          </w:p>
        </w:tc>
        <w:tc>
          <w:tcPr>
            <w:tcW w:w="2260" w:type="dxa"/>
            <w:tcBorders>
              <w:top w:val="nil"/>
              <w:left w:val="nil"/>
              <w:bottom w:val="single" w:sz="4" w:space="0" w:color="000000"/>
              <w:right w:val="single" w:sz="4" w:space="0" w:color="000000"/>
            </w:tcBorders>
            <w:shd w:val="clear" w:color="auto" w:fill="auto"/>
            <w:hideMark/>
          </w:tcPr>
          <w:p w14:paraId="060CFB29" w14:textId="77777777" w:rsidR="00A53095" w:rsidRPr="00274169" w:rsidRDefault="00A53095">
            <w:pPr>
              <w:rPr>
                <w:color w:val="000000"/>
                <w:sz w:val="18"/>
                <w:szCs w:val="18"/>
              </w:rPr>
            </w:pPr>
            <w:r w:rsidRPr="00274169">
              <w:rPr>
                <w:color w:val="000000"/>
                <w:sz w:val="18"/>
                <w:szCs w:val="18"/>
              </w:rPr>
              <w:t>ДВС автотранспорта</w:t>
            </w:r>
          </w:p>
        </w:tc>
        <w:tc>
          <w:tcPr>
            <w:tcW w:w="3880" w:type="dxa"/>
            <w:tcBorders>
              <w:top w:val="nil"/>
              <w:left w:val="nil"/>
              <w:bottom w:val="single" w:sz="4" w:space="0" w:color="000000"/>
              <w:right w:val="single" w:sz="4" w:space="0" w:color="000000"/>
            </w:tcBorders>
            <w:shd w:val="clear" w:color="auto" w:fill="auto"/>
            <w:hideMark/>
          </w:tcPr>
          <w:p w14:paraId="3B0BF6E3"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550B35A2" w14:textId="77777777" w:rsidR="00A53095" w:rsidRPr="00274169" w:rsidRDefault="00A53095">
            <w:pPr>
              <w:jc w:val="right"/>
              <w:rPr>
                <w:color w:val="000000"/>
                <w:sz w:val="18"/>
                <w:szCs w:val="18"/>
              </w:rPr>
            </w:pPr>
            <w:r w:rsidRPr="00274169">
              <w:rPr>
                <w:color w:val="000000"/>
                <w:sz w:val="18"/>
                <w:szCs w:val="18"/>
              </w:rPr>
              <w:t>8</w:t>
            </w:r>
          </w:p>
        </w:tc>
        <w:tc>
          <w:tcPr>
            <w:tcW w:w="1280" w:type="dxa"/>
            <w:tcBorders>
              <w:top w:val="nil"/>
              <w:left w:val="nil"/>
              <w:bottom w:val="single" w:sz="4" w:space="0" w:color="000000"/>
              <w:right w:val="single" w:sz="4" w:space="0" w:color="000000"/>
            </w:tcBorders>
            <w:shd w:val="clear" w:color="auto" w:fill="auto"/>
            <w:hideMark/>
          </w:tcPr>
          <w:p w14:paraId="2A157985" w14:textId="77777777" w:rsidR="00A53095" w:rsidRPr="00274169" w:rsidRDefault="00A53095">
            <w:pPr>
              <w:jc w:val="center"/>
              <w:rPr>
                <w:color w:val="000000"/>
                <w:sz w:val="18"/>
                <w:szCs w:val="18"/>
              </w:rPr>
            </w:pPr>
            <w:r w:rsidRPr="00274169">
              <w:rPr>
                <w:color w:val="000000"/>
                <w:sz w:val="18"/>
                <w:szCs w:val="18"/>
              </w:rPr>
              <w:t> </w:t>
            </w:r>
          </w:p>
        </w:tc>
      </w:tr>
      <w:tr w:rsidR="00A53095" w:rsidRPr="00274169" w14:paraId="46990C89" w14:textId="77777777" w:rsidTr="00A53095">
        <w:trPr>
          <w:trHeight w:val="300"/>
        </w:trPr>
        <w:tc>
          <w:tcPr>
            <w:tcW w:w="9880" w:type="dxa"/>
            <w:gridSpan w:val="6"/>
            <w:tcBorders>
              <w:top w:val="single" w:sz="4" w:space="0" w:color="000000"/>
              <w:left w:val="single" w:sz="4" w:space="0" w:color="000000"/>
              <w:bottom w:val="single" w:sz="4" w:space="0" w:color="000000"/>
              <w:right w:val="single" w:sz="4" w:space="0" w:color="000000"/>
            </w:tcBorders>
            <w:shd w:val="clear" w:color="auto" w:fill="auto"/>
            <w:hideMark/>
          </w:tcPr>
          <w:p w14:paraId="7D447713" w14:textId="77777777" w:rsidR="00A53095" w:rsidRPr="00274169" w:rsidRDefault="00A53095">
            <w:pPr>
              <w:rPr>
                <w:b/>
                <w:bCs/>
                <w:color w:val="000000"/>
                <w:sz w:val="18"/>
                <w:szCs w:val="18"/>
              </w:rPr>
            </w:pPr>
            <w:r w:rsidRPr="00274169">
              <w:rPr>
                <w:b/>
                <w:bCs/>
                <w:color w:val="000000"/>
                <w:sz w:val="18"/>
                <w:szCs w:val="18"/>
              </w:rPr>
              <w:t xml:space="preserve">        Площадка:  1 Площадка №1     Цех:  4 Зерносклад 2 </w:t>
            </w:r>
          </w:p>
        </w:tc>
      </w:tr>
      <w:tr w:rsidR="00A53095" w:rsidRPr="00274169" w14:paraId="286F1E70"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7882CEB0" w14:textId="77777777" w:rsidR="00A53095" w:rsidRPr="00274169" w:rsidRDefault="00A53095">
            <w:pPr>
              <w:jc w:val="right"/>
              <w:rPr>
                <w:color w:val="000000"/>
                <w:sz w:val="18"/>
                <w:szCs w:val="18"/>
              </w:rPr>
            </w:pPr>
            <w:r w:rsidRPr="00274169">
              <w:rPr>
                <w:color w:val="000000"/>
                <w:sz w:val="18"/>
                <w:szCs w:val="18"/>
              </w:rPr>
              <w:t>6004</w:t>
            </w:r>
          </w:p>
        </w:tc>
        <w:tc>
          <w:tcPr>
            <w:tcW w:w="820" w:type="dxa"/>
            <w:tcBorders>
              <w:top w:val="nil"/>
              <w:left w:val="nil"/>
              <w:bottom w:val="single" w:sz="4" w:space="0" w:color="000000"/>
              <w:right w:val="single" w:sz="4" w:space="0" w:color="000000"/>
            </w:tcBorders>
            <w:shd w:val="clear" w:color="auto" w:fill="auto"/>
            <w:hideMark/>
          </w:tcPr>
          <w:p w14:paraId="4D403DDB" w14:textId="77777777" w:rsidR="00A53095" w:rsidRPr="00274169" w:rsidRDefault="00A53095">
            <w:pPr>
              <w:jc w:val="right"/>
              <w:rPr>
                <w:color w:val="000000"/>
                <w:sz w:val="18"/>
                <w:szCs w:val="18"/>
              </w:rPr>
            </w:pPr>
            <w:r w:rsidRPr="00274169">
              <w:rPr>
                <w:color w:val="000000"/>
                <w:sz w:val="18"/>
                <w:szCs w:val="18"/>
              </w:rPr>
              <w:t>01</w:t>
            </w:r>
          </w:p>
        </w:tc>
        <w:tc>
          <w:tcPr>
            <w:tcW w:w="2260" w:type="dxa"/>
            <w:tcBorders>
              <w:top w:val="nil"/>
              <w:left w:val="nil"/>
              <w:bottom w:val="single" w:sz="4" w:space="0" w:color="000000"/>
              <w:right w:val="single" w:sz="4" w:space="0" w:color="000000"/>
            </w:tcBorders>
            <w:shd w:val="clear" w:color="auto" w:fill="auto"/>
            <w:hideMark/>
          </w:tcPr>
          <w:p w14:paraId="3491E795" w14:textId="77777777" w:rsidR="00A53095" w:rsidRPr="00274169" w:rsidRDefault="00A53095">
            <w:pPr>
              <w:rPr>
                <w:color w:val="000000"/>
                <w:sz w:val="18"/>
                <w:szCs w:val="18"/>
              </w:rPr>
            </w:pPr>
            <w:r w:rsidRPr="00274169">
              <w:rPr>
                <w:color w:val="000000"/>
                <w:sz w:val="18"/>
                <w:szCs w:val="18"/>
              </w:rPr>
              <w:t>Выгрузка (ячмень)</w:t>
            </w:r>
          </w:p>
        </w:tc>
        <w:tc>
          <w:tcPr>
            <w:tcW w:w="3880" w:type="dxa"/>
            <w:tcBorders>
              <w:top w:val="nil"/>
              <w:left w:val="nil"/>
              <w:bottom w:val="single" w:sz="4" w:space="0" w:color="000000"/>
              <w:right w:val="single" w:sz="4" w:space="0" w:color="000000"/>
            </w:tcBorders>
            <w:shd w:val="clear" w:color="auto" w:fill="auto"/>
            <w:hideMark/>
          </w:tcPr>
          <w:p w14:paraId="5C6DFD9E"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02A782F9" w14:textId="77777777" w:rsidR="00A53095" w:rsidRPr="00274169" w:rsidRDefault="00A53095">
            <w:pPr>
              <w:jc w:val="right"/>
              <w:rPr>
                <w:color w:val="000000"/>
                <w:sz w:val="18"/>
                <w:szCs w:val="18"/>
              </w:rPr>
            </w:pPr>
            <w:r w:rsidRPr="00274169">
              <w:rPr>
                <w:color w:val="000000"/>
                <w:sz w:val="18"/>
                <w:szCs w:val="18"/>
              </w:rPr>
              <w:t>8</w:t>
            </w:r>
          </w:p>
        </w:tc>
        <w:tc>
          <w:tcPr>
            <w:tcW w:w="1280" w:type="dxa"/>
            <w:tcBorders>
              <w:top w:val="nil"/>
              <w:left w:val="nil"/>
              <w:bottom w:val="single" w:sz="4" w:space="0" w:color="000000"/>
              <w:right w:val="single" w:sz="4" w:space="0" w:color="000000"/>
            </w:tcBorders>
            <w:shd w:val="clear" w:color="auto" w:fill="auto"/>
            <w:hideMark/>
          </w:tcPr>
          <w:p w14:paraId="6F58457F" w14:textId="77777777" w:rsidR="00A53095" w:rsidRPr="00274169" w:rsidRDefault="00A53095">
            <w:pPr>
              <w:jc w:val="center"/>
              <w:rPr>
                <w:color w:val="000000"/>
                <w:sz w:val="18"/>
                <w:szCs w:val="18"/>
              </w:rPr>
            </w:pPr>
            <w:r w:rsidRPr="00274169">
              <w:rPr>
                <w:color w:val="000000"/>
                <w:sz w:val="18"/>
                <w:szCs w:val="18"/>
              </w:rPr>
              <w:t>1</w:t>
            </w:r>
          </w:p>
        </w:tc>
      </w:tr>
      <w:tr w:rsidR="00A53095" w:rsidRPr="00274169" w14:paraId="1A24B4D8"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49EF7E7C" w14:textId="77777777" w:rsidR="00A53095" w:rsidRPr="00274169" w:rsidRDefault="00A53095">
            <w:pPr>
              <w:jc w:val="right"/>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03D4460C" w14:textId="77777777" w:rsidR="00A53095" w:rsidRPr="00274169" w:rsidRDefault="00A53095">
            <w:pPr>
              <w:jc w:val="right"/>
              <w:rPr>
                <w:color w:val="000000"/>
                <w:sz w:val="18"/>
                <w:szCs w:val="18"/>
              </w:rPr>
            </w:pPr>
            <w:r w:rsidRPr="00274169">
              <w:rPr>
                <w:color w:val="000000"/>
                <w:sz w:val="18"/>
                <w:szCs w:val="18"/>
              </w:rPr>
              <w:t>02</w:t>
            </w:r>
          </w:p>
        </w:tc>
        <w:tc>
          <w:tcPr>
            <w:tcW w:w="2260" w:type="dxa"/>
            <w:tcBorders>
              <w:top w:val="nil"/>
              <w:left w:val="nil"/>
              <w:bottom w:val="single" w:sz="4" w:space="0" w:color="000000"/>
              <w:right w:val="single" w:sz="4" w:space="0" w:color="000000"/>
            </w:tcBorders>
            <w:shd w:val="clear" w:color="auto" w:fill="auto"/>
            <w:hideMark/>
          </w:tcPr>
          <w:p w14:paraId="018FFC86" w14:textId="77777777" w:rsidR="00A53095" w:rsidRPr="00274169" w:rsidRDefault="00A53095">
            <w:pPr>
              <w:rPr>
                <w:color w:val="000000"/>
                <w:sz w:val="18"/>
                <w:szCs w:val="18"/>
              </w:rPr>
            </w:pPr>
            <w:r w:rsidRPr="00274169">
              <w:rPr>
                <w:color w:val="000000"/>
                <w:sz w:val="18"/>
                <w:szCs w:val="18"/>
              </w:rPr>
              <w:t>Хранение (ячмень)</w:t>
            </w:r>
          </w:p>
        </w:tc>
        <w:tc>
          <w:tcPr>
            <w:tcW w:w="3880" w:type="dxa"/>
            <w:tcBorders>
              <w:top w:val="nil"/>
              <w:left w:val="nil"/>
              <w:bottom w:val="single" w:sz="4" w:space="0" w:color="000000"/>
              <w:right w:val="single" w:sz="4" w:space="0" w:color="000000"/>
            </w:tcBorders>
            <w:shd w:val="clear" w:color="auto" w:fill="auto"/>
            <w:hideMark/>
          </w:tcPr>
          <w:p w14:paraId="0BD76312"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61005A77" w14:textId="77777777" w:rsidR="00A53095" w:rsidRPr="00274169" w:rsidRDefault="00A53095">
            <w:pPr>
              <w:jc w:val="right"/>
              <w:rPr>
                <w:color w:val="000000"/>
                <w:sz w:val="18"/>
                <w:szCs w:val="18"/>
              </w:rPr>
            </w:pPr>
            <w:r w:rsidRPr="00274169">
              <w:rPr>
                <w:color w:val="000000"/>
                <w:sz w:val="18"/>
                <w:szCs w:val="18"/>
              </w:rPr>
              <w:t>24</w:t>
            </w:r>
          </w:p>
        </w:tc>
        <w:tc>
          <w:tcPr>
            <w:tcW w:w="1280" w:type="dxa"/>
            <w:tcBorders>
              <w:top w:val="nil"/>
              <w:left w:val="nil"/>
              <w:bottom w:val="single" w:sz="4" w:space="0" w:color="000000"/>
              <w:right w:val="single" w:sz="4" w:space="0" w:color="000000"/>
            </w:tcBorders>
            <w:shd w:val="clear" w:color="auto" w:fill="auto"/>
            <w:hideMark/>
          </w:tcPr>
          <w:p w14:paraId="659B8406" w14:textId="77777777" w:rsidR="00A53095" w:rsidRPr="00274169" w:rsidRDefault="00A53095">
            <w:pPr>
              <w:jc w:val="center"/>
              <w:rPr>
                <w:color w:val="000000"/>
                <w:sz w:val="18"/>
                <w:szCs w:val="18"/>
              </w:rPr>
            </w:pPr>
            <w:r w:rsidRPr="00274169">
              <w:rPr>
                <w:color w:val="000000"/>
                <w:sz w:val="18"/>
                <w:szCs w:val="18"/>
              </w:rPr>
              <w:t> </w:t>
            </w:r>
          </w:p>
        </w:tc>
      </w:tr>
      <w:tr w:rsidR="00A53095" w:rsidRPr="00274169" w14:paraId="5BACF66F"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0D3A9412" w14:textId="77777777" w:rsidR="00A53095" w:rsidRPr="00274169" w:rsidRDefault="00A53095">
            <w:pPr>
              <w:jc w:val="right"/>
              <w:rPr>
                <w:color w:val="000000"/>
                <w:sz w:val="18"/>
                <w:szCs w:val="18"/>
              </w:rPr>
            </w:pPr>
            <w:r w:rsidRPr="00274169">
              <w:rPr>
                <w:color w:val="000000"/>
                <w:sz w:val="18"/>
                <w:szCs w:val="18"/>
              </w:rPr>
              <w:lastRenderedPageBreak/>
              <w:t> </w:t>
            </w:r>
          </w:p>
        </w:tc>
        <w:tc>
          <w:tcPr>
            <w:tcW w:w="820" w:type="dxa"/>
            <w:tcBorders>
              <w:top w:val="nil"/>
              <w:left w:val="nil"/>
              <w:bottom w:val="single" w:sz="4" w:space="0" w:color="000000"/>
              <w:right w:val="single" w:sz="4" w:space="0" w:color="000000"/>
            </w:tcBorders>
            <w:shd w:val="clear" w:color="auto" w:fill="auto"/>
            <w:hideMark/>
          </w:tcPr>
          <w:p w14:paraId="1B4F2299" w14:textId="77777777" w:rsidR="00A53095" w:rsidRPr="00274169" w:rsidRDefault="00A53095">
            <w:pPr>
              <w:jc w:val="right"/>
              <w:rPr>
                <w:color w:val="000000"/>
                <w:sz w:val="18"/>
                <w:szCs w:val="18"/>
              </w:rPr>
            </w:pPr>
            <w:r w:rsidRPr="00274169">
              <w:rPr>
                <w:color w:val="000000"/>
                <w:sz w:val="18"/>
                <w:szCs w:val="18"/>
              </w:rPr>
              <w:t>03</w:t>
            </w:r>
          </w:p>
        </w:tc>
        <w:tc>
          <w:tcPr>
            <w:tcW w:w="2260" w:type="dxa"/>
            <w:tcBorders>
              <w:top w:val="nil"/>
              <w:left w:val="nil"/>
              <w:bottom w:val="single" w:sz="4" w:space="0" w:color="000000"/>
              <w:right w:val="single" w:sz="4" w:space="0" w:color="000000"/>
            </w:tcBorders>
            <w:shd w:val="clear" w:color="auto" w:fill="auto"/>
            <w:hideMark/>
          </w:tcPr>
          <w:p w14:paraId="45EF19EE" w14:textId="77777777" w:rsidR="00A53095" w:rsidRPr="00274169" w:rsidRDefault="00A53095">
            <w:pPr>
              <w:rPr>
                <w:color w:val="000000"/>
                <w:sz w:val="18"/>
                <w:szCs w:val="18"/>
              </w:rPr>
            </w:pPr>
            <w:r w:rsidRPr="00274169">
              <w:rPr>
                <w:color w:val="000000"/>
                <w:sz w:val="18"/>
                <w:szCs w:val="18"/>
              </w:rPr>
              <w:t>Загрузка (ячмень)</w:t>
            </w:r>
          </w:p>
        </w:tc>
        <w:tc>
          <w:tcPr>
            <w:tcW w:w="3880" w:type="dxa"/>
            <w:tcBorders>
              <w:top w:val="nil"/>
              <w:left w:val="nil"/>
              <w:bottom w:val="single" w:sz="4" w:space="0" w:color="000000"/>
              <w:right w:val="single" w:sz="4" w:space="0" w:color="000000"/>
            </w:tcBorders>
            <w:shd w:val="clear" w:color="auto" w:fill="auto"/>
            <w:hideMark/>
          </w:tcPr>
          <w:p w14:paraId="00C28AD8"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4255299B" w14:textId="77777777" w:rsidR="00A53095" w:rsidRPr="00274169" w:rsidRDefault="00A53095">
            <w:pPr>
              <w:jc w:val="right"/>
              <w:rPr>
                <w:color w:val="000000"/>
                <w:sz w:val="18"/>
                <w:szCs w:val="18"/>
              </w:rPr>
            </w:pPr>
            <w:r w:rsidRPr="00274169">
              <w:rPr>
                <w:color w:val="000000"/>
                <w:sz w:val="18"/>
                <w:szCs w:val="18"/>
              </w:rPr>
              <w:t>8</w:t>
            </w:r>
          </w:p>
        </w:tc>
        <w:tc>
          <w:tcPr>
            <w:tcW w:w="1280" w:type="dxa"/>
            <w:tcBorders>
              <w:top w:val="nil"/>
              <w:left w:val="nil"/>
              <w:bottom w:val="single" w:sz="4" w:space="0" w:color="000000"/>
              <w:right w:val="single" w:sz="4" w:space="0" w:color="000000"/>
            </w:tcBorders>
            <w:shd w:val="clear" w:color="auto" w:fill="auto"/>
            <w:hideMark/>
          </w:tcPr>
          <w:p w14:paraId="5829EE6F" w14:textId="77777777" w:rsidR="00A53095" w:rsidRPr="00274169" w:rsidRDefault="00A53095">
            <w:pPr>
              <w:jc w:val="center"/>
              <w:rPr>
                <w:color w:val="000000"/>
                <w:sz w:val="18"/>
                <w:szCs w:val="18"/>
              </w:rPr>
            </w:pPr>
            <w:r w:rsidRPr="00274169">
              <w:rPr>
                <w:color w:val="000000"/>
                <w:sz w:val="18"/>
                <w:szCs w:val="18"/>
              </w:rPr>
              <w:t> </w:t>
            </w:r>
          </w:p>
        </w:tc>
      </w:tr>
      <w:tr w:rsidR="00A53095" w:rsidRPr="00274169" w14:paraId="43588178"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1576DF90" w14:textId="77777777" w:rsidR="00A53095" w:rsidRPr="00274169" w:rsidRDefault="00A53095">
            <w:pPr>
              <w:jc w:val="right"/>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0C6B459F" w14:textId="77777777" w:rsidR="00A53095" w:rsidRPr="00274169" w:rsidRDefault="00A53095">
            <w:pPr>
              <w:jc w:val="right"/>
              <w:rPr>
                <w:color w:val="000000"/>
                <w:sz w:val="18"/>
                <w:szCs w:val="18"/>
              </w:rPr>
            </w:pPr>
            <w:r w:rsidRPr="00274169">
              <w:rPr>
                <w:color w:val="000000"/>
                <w:sz w:val="18"/>
                <w:szCs w:val="18"/>
              </w:rPr>
              <w:t>04</w:t>
            </w:r>
          </w:p>
        </w:tc>
        <w:tc>
          <w:tcPr>
            <w:tcW w:w="2260" w:type="dxa"/>
            <w:tcBorders>
              <w:top w:val="nil"/>
              <w:left w:val="nil"/>
              <w:bottom w:val="single" w:sz="4" w:space="0" w:color="000000"/>
              <w:right w:val="single" w:sz="4" w:space="0" w:color="000000"/>
            </w:tcBorders>
            <w:shd w:val="clear" w:color="auto" w:fill="auto"/>
            <w:hideMark/>
          </w:tcPr>
          <w:p w14:paraId="0A5AA1FB" w14:textId="77777777" w:rsidR="00A53095" w:rsidRPr="00274169" w:rsidRDefault="00A53095">
            <w:pPr>
              <w:rPr>
                <w:color w:val="000000"/>
                <w:sz w:val="18"/>
                <w:szCs w:val="18"/>
              </w:rPr>
            </w:pPr>
            <w:r w:rsidRPr="00274169">
              <w:rPr>
                <w:color w:val="000000"/>
                <w:sz w:val="18"/>
                <w:szCs w:val="18"/>
              </w:rPr>
              <w:t>ДВС автотранспорта</w:t>
            </w:r>
          </w:p>
        </w:tc>
        <w:tc>
          <w:tcPr>
            <w:tcW w:w="3880" w:type="dxa"/>
            <w:tcBorders>
              <w:top w:val="nil"/>
              <w:left w:val="nil"/>
              <w:bottom w:val="single" w:sz="4" w:space="0" w:color="000000"/>
              <w:right w:val="single" w:sz="4" w:space="0" w:color="000000"/>
            </w:tcBorders>
            <w:shd w:val="clear" w:color="auto" w:fill="auto"/>
            <w:hideMark/>
          </w:tcPr>
          <w:p w14:paraId="5204DD05"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1F9FE38F" w14:textId="77777777" w:rsidR="00A53095" w:rsidRPr="00274169" w:rsidRDefault="00A53095">
            <w:pPr>
              <w:jc w:val="right"/>
              <w:rPr>
                <w:color w:val="000000"/>
                <w:sz w:val="18"/>
                <w:szCs w:val="18"/>
              </w:rPr>
            </w:pPr>
            <w:r w:rsidRPr="00274169">
              <w:rPr>
                <w:color w:val="000000"/>
                <w:sz w:val="18"/>
                <w:szCs w:val="18"/>
              </w:rPr>
              <w:t>8</w:t>
            </w:r>
          </w:p>
        </w:tc>
        <w:tc>
          <w:tcPr>
            <w:tcW w:w="1280" w:type="dxa"/>
            <w:tcBorders>
              <w:top w:val="nil"/>
              <w:left w:val="nil"/>
              <w:bottom w:val="single" w:sz="4" w:space="0" w:color="000000"/>
              <w:right w:val="single" w:sz="4" w:space="0" w:color="000000"/>
            </w:tcBorders>
            <w:shd w:val="clear" w:color="auto" w:fill="auto"/>
            <w:hideMark/>
          </w:tcPr>
          <w:p w14:paraId="53E99726" w14:textId="77777777" w:rsidR="00A53095" w:rsidRPr="00274169" w:rsidRDefault="00A53095">
            <w:pPr>
              <w:jc w:val="center"/>
              <w:rPr>
                <w:color w:val="000000"/>
                <w:sz w:val="18"/>
                <w:szCs w:val="18"/>
              </w:rPr>
            </w:pPr>
            <w:r w:rsidRPr="00274169">
              <w:rPr>
                <w:color w:val="000000"/>
                <w:sz w:val="18"/>
                <w:szCs w:val="18"/>
              </w:rPr>
              <w:t> </w:t>
            </w:r>
          </w:p>
        </w:tc>
      </w:tr>
      <w:tr w:rsidR="00A53095" w:rsidRPr="00274169" w14:paraId="7E980A47" w14:textId="77777777" w:rsidTr="00A53095">
        <w:trPr>
          <w:trHeight w:val="300"/>
        </w:trPr>
        <w:tc>
          <w:tcPr>
            <w:tcW w:w="9880" w:type="dxa"/>
            <w:gridSpan w:val="6"/>
            <w:tcBorders>
              <w:top w:val="single" w:sz="4" w:space="0" w:color="000000"/>
              <w:left w:val="single" w:sz="4" w:space="0" w:color="000000"/>
              <w:bottom w:val="single" w:sz="4" w:space="0" w:color="000000"/>
              <w:right w:val="single" w:sz="4" w:space="0" w:color="000000"/>
            </w:tcBorders>
            <w:shd w:val="clear" w:color="auto" w:fill="auto"/>
            <w:hideMark/>
          </w:tcPr>
          <w:p w14:paraId="356BAB51" w14:textId="77777777" w:rsidR="00A53095" w:rsidRPr="00274169" w:rsidRDefault="00A53095">
            <w:pPr>
              <w:rPr>
                <w:b/>
                <w:bCs/>
                <w:color w:val="000000"/>
                <w:sz w:val="18"/>
                <w:szCs w:val="18"/>
              </w:rPr>
            </w:pPr>
            <w:r w:rsidRPr="00274169">
              <w:rPr>
                <w:b/>
                <w:bCs/>
                <w:color w:val="000000"/>
                <w:sz w:val="18"/>
                <w:szCs w:val="18"/>
              </w:rPr>
              <w:t xml:space="preserve">        Площадка:  1 Площадка №1     Цех:  5 Зерносклад 3 </w:t>
            </w:r>
          </w:p>
        </w:tc>
      </w:tr>
      <w:tr w:rsidR="00A53095" w:rsidRPr="00274169" w14:paraId="653DE340"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29CF4D6A" w14:textId="77777777" w:rsidR="00A53095" w:rsidRPr="00274169" w:rsidRDefault="00A53095">
            <w:pPr>
              <w:jc w:val="right"/>
              <w:rPr>
                <w:color w:val="000000"/>
                <w:sz w:val="18"/>
                <w:szCs w:val="18"/>
              </w:rPr>
            </w:pPr>
            <w:r w:rsidRPr="00274169">
              <w:rPr>
                <w:color w:val="000000"/>
                <w:sz w:val="18"/>
                <w:szCs w:val="18"/>
              </w:rPr>
              <w:t>6005</w:t>
            </w:r>
          </w:p>
        </w:tc>
        <w:tc>
          <w:tcPr>
            <w:tcW w:w="820" w:type="dxa"/>
            <w:tcBorders>
              <w:top w:val="nil"/>
              <w:left w:val="nil"/>
              <w:bottom w:val="single" w:sz="4" w:space="0" w:color="000000"/>
              <w:right w:val="single" w:sz="4" w:space="0" w:color="000000"/>
            </w:tcBorders>
            <w:shd w:val="clear" w:color="auto" w:fill="auto"/>
            <w:hideMark/>
          </w:tcPr>
          <w:p w14:paraId="10D9ACA9" w14:textId="77777777" w:rsidR="00A53095" w:rsidRPr="00274169" w:rsidRDefault="00A53095">
            <w:pPr>
              <w:jc w:val="right"/>
              <w:rPr>
                <w:color w:val="000000"/>
                <w:sz w:val="18"/>
                <w:szCs w:val="18"/>
              </w:rPr>
            </w:pPr>
            <w:r w:rsidRPr="00274169">
              <w:rPr>
                <w:color w:val="000000"/>
                <w:sz w:val="18"/>
                <w:szCs w:val="18"/>
              </w:rPr>
              <w:t>01</w:t>
            </w:r>
          </w:p>
        </w:tc>
        <w:tc>
          <w:tcPr>
            <w:tcW w:w="2260" w:type="dxa"/>
            <w:tcBorders>
              <w:top w:val="nil"/>
              <w:left w:val="nil"/>
              <w:bottom w:val="single" w:sz="4" w:space="0" w:color="000000"/>
              <w:right w:val="single" w:sz="4" w:space="0" w:color="000000"/>
            </w:tcBorders>
            <w:shd w:val="clear" w:color="auto" w:fill="auto"/>
            <w:hideMark/>
          </w:tcPr>
          <w:p w14:paraId="09C17802" w14:textId="77777777" w:rsidR="00A53095" w:rsidRPr="00274169" w:rsidRDefault="00A53095">
            <w:pPr>
              <w:rPr>
                <w:color w:val="000000"/>
                <w:sz w:val="18"/>
                <w:szCs w:val="18"/>
              </w:rPr>
            </w:pPr>
            <w:r w:rsidRPr="00274169">
              <w:rPr>
                <w:color w:val="000000"/>
                <w:sz w:val="18"/>
                <w:szCs w:val="18"/>
              </w:rPr>
              <w:t>Выгрузка (лен)</w:t>
            </w:r>
          </w:p>
        </w:tc>
        <w:tc>
          <w:tcPr>
            <w:tcW w:w="3880" w:type="dxa"/>
            <w:tcBorders>
              <w:top w:val="nil"/>
              <w:left w:val="nil"/>
              <w:bottom w:val="single" w:sz="4" w:space="0" w:color="000000"/>
              <w:right w:val="single" w:sz="4" w:space="0" w:color="000000"/>
            </w:tcBorders>
            <w:shd w:val="clear" w:color="auto" w:fill="auto"/>
            <w:hideMark/>
          </w:tcPr>
          <w:p w14:paraId="5E25A96F"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65E1F6D1" w14:textId="77777777" w:rsidR="00A53095" w:rsidRPr="00274169" w:rsidRDefault="00A53095">
            <w:pPr>
              <w:jc w:val="right"/>
              <w:rPr>
                <w:color w:val="000000"/>
                <w:sz w:val="18"/>
                <w:szCs w:val="18"/>
              </w:rPr>
            </w:pPr>
            <w:r w:rsidRPr="00274169">
              <w:rPr>
                <w:color w:val="000000"/>
                <w:sz w:val="18"/>
                <w:szCs w:val="18"/>
              </w:rPr>
              <w:t>8</w:t>
            </w:r>
          </w:p>
        </w:tc>
        <w:tc>
          <w:tcPr>
            <w:tcW w:w="1280" w:type="dxa"/>
            <w:tcBorders>
              <w:top w:val="nil"/>
              <w:left w:val="nil"/>
              <w:bottom w:val="single" w:sz="4" w:space="0" w:color="000000"/>
              <w:right w:val="single" w:sz="4" w:space="0" w:color="000000"/>
            </w:tcBorders>
            <w:shd w:val="clear" w:color="auto" w:fill="auto"/>
            <w:hideMark/>
          </w:tcPr>
          <w:p w14:paraId="28C6948E" w14:textId="77777777" w:rsidR="00A53095" w:rsidRPr="00274169" w:rsidRDefault="00A53095">
            <w:pPr>
              <w:jc w:val="center"/>
              <w:rPr>
                <w:color w:val="000000"/>
                <w:sz w:val="18"/>
                <w:szCs w:val="18"/>
              </w:rPr>
            </w:pPr>
            <w:r w:rsidRPr="00274169">
              <w:rPr>
                <w:color w:val="000000"/>
                <w:sz w:val="18"/>
                <w:szCs w:val="18"/>
              </w:rPr>
              <w:t>1</w:t>
            </w:r>
          </w:p>
        </w:tc>
      </w:tr>
      <w:tr w:rsidR="00A53095" w:rsidRPr="00274169" w14:paraId="6E4347C3"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1243FC06" w14:textId="77777777" w:rsidR="00A53095" w:rsidRPr="00274169" w:rsidRDefault="00A53095">
            <w:pPr>
              <w:jc w:val="right"/>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552829A0" w14:textId="77777777" w:rsidR="00A53095" w:rsidRPr="00274169" w:rsidRDefault="00A53095">
            <w:pPr>
              <w:jc w:val="right"/>
              <w:rPr>
                <w:color w:val="000000"/>
                <w:sz w:val="18"/>
                <w:szCs w:val="18"/>
              </w:rPr>
            </w:pPr>
            <w:r w:rsidRPr="00274169">
              <w:rPr>
                <w:color w:val="000000"/>
                <w:sz w:val="18"/>
                <w:szCs w:val="18"/>
              </w:rPr>
              <w:t>02</w:t>
            </w:r>
          </w:p>
        </w:tc>
        <w:tc>
          <w:tcPr>
            <w:tcW w:w="2260" w:type="dxa"/>
            <w:tcBorders>
              <w:top w:val="nil"/>
              <w:left w:val="nil"/>
              <w:bottom w:val="single" w:sz="4" w:space="0" w:color="000000"/>
              <w:right w:val="single" w:sz="4" w:space="0" w:color="000000"/>
            </w:tcBorders>
            <w:shd w:val="clear" w:color="auto" w:fill="auto"/>
            <w:hideMark/>
          </w:tcPr>
          <w:p w14:paraId="00D1C8DA" w14:textId="77777777" w:rsidR="00A53095" w:rsidRPr="00274169" w:rsidRDefault="00A53095">
            <w:pPr>
              <w:rPr>
                <w:color w:val="000000"/>
                <w:sz w:val="18"/>
                <w:szCs w:val="18"/>
              </w:rPr>
            </w:pPr>
            <w:r w:rsidRPr="00274169">
              <w:rPr>
                <w:color w:val="000000"/>
                <w:sz w:val="18"/>
                <w:szCs w:val="18"/>
              </w:rPr>
              <w:t>Хранение (лен)</w:t>
            </w:r>
          </w:p>
        </w:tc>
        <w:tc>
          <w:tcPr>
            <w:tcW w:w="3880" w:type="dxa"/>
            <w:tcBorders>
              <w:top w:val="nil"/>
              <w:left w:val="nil"/>
              <w:bottom w:val="single" w:sz="4" w:space="0" w:color="000000"/>
              <w:right w:val="single" w:sz="4" w:space="0" w:color="000000"/>
            </w:tcBorders>
            <w:shd w:val="clear" w:color="auto" w:fill="auto"/>
            <w:hideMark/>
          </w:tcPr>
          <w:p w14:paraId="0B1311FD"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75A5D2A0" w14:textId="77777777" w:rsidR="00A53095" w:rsidRPr="00274169" w:rsidRDefault="00A53095">
            <w:pPr>
              <w:jc w:val="right"/>
              <w:rPr>
                <w:color w:val="000000"/>
                <w:sz w:val="18"/>
                <w:szCs w:val="18"/>
              </w:rPr>
            </w:pPr>
            <w:r w:rsidRPr="00274169">
              <w:rPr>
                <w:color w:val="000000"/>
                <w:sz w:val="18"/>
                <w:szCs w:val="18"/>
              </w:rPr>
              <w:t>24</w:t>
            </w:r>
          </w:p>
        </w:tc>
        <w:tc>
          <w:tcPr>
            <w:tcW w:w="1280" w:type="dxa"/>
            <w:tcBorders>
              <w:top w:val="nil"/>
              <w:left w:val="nil"/>
              <w:bottom w:val="single" w:sz="4" w:space="0" w:color="000000"/>
              <w:right w:val="single" w:sz="4" w:space="0" w:color="000000"/>
            </w:tcBorders>
            <w:shd w:val="clear" w:color="auto" w:fill="auto"/>
            <w:hideMark/>
          </w:tcPr>
          <w:p w14:paraId="758E46E9" w14:textId="77777777" w:rsidR="00A53095" w:rsidRPr="00274169" w:rsidRDefault="00A53095">
            <w:pPr>
              <w:jc w:val="center"/>
              <w:rPr>
                <w:color w:val="000000"/>
                <w:sz w:val="18"/>
                <w:szCs w:val="18"/>
              </w:rPr>
            </w:pPr>
            <w:r w:rsidRPr="00274169">
              <w:rPr>
                <w:color w:val="000000"/>
                <w:sz w:val="18"/>
                <w:szCs w:val="18"/>
              </w:rPr>
              <w:t> </w:t>
            </w:r>
          </w:p>
        </w:tc>
      </w:tr>
      <w:tr w:rsidR="00A53095" w:rsidRPr="00274169" w14:paraId="4D8A37BE"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2624EC11" w14:textId="77777777" w:rsidR="00A53095" w:rsidRPr="00274169" w:rsidRDefault="00A53095">
            <w:pPr>
              <w:jc w:val="right"/>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71811520" w14:textId="77777777" w:rsidR="00A53095" w:rsidRPr="00274169" w:rsidRDefault="00A53095">
            <w:pPr>
              <w:jc w:val="right"/>
              <w:rPr>
                <w:color w:val="000000"/>
                <w:sz w:val="18"/>
                <w:szCs w:val="18"/>
              </w:rPr>
            </w:pPr>
            <w:r w:rsidRPr="00274169">
              <w:rPr>
                <w:color w:val="000000"/>
                <w:sz w:val="18"/>
                <w:szCs w:val="18"/>
              </w:rPr>
              <w:t>03</w:t>
            </w:r>
          </w:p>
        </w:tc>
        <w:tc>
          <w:tcPr>
            <w:tcW w:w="2260" w:type="dxa"/>
            <w:tcBorders>
              <w:top w:val="nil"/>
              <w:left w:val="nil"/>
              <w:bottom w:val="single" w:sz="4" w:space="0" w:color="000000"/>
              <w:right w:val="single" w:sz="4" w:space="0" w:color="000000"/>
            </w:tcBorders>
            <w:shd w:val="clear" w:color="auto" w:fill="auto"/>
            <w:hideMark/>
          </w:tcPr>
          <w:p w14:paraId="00145B60" w14:textId="77777777" w:rsidR="00A53095" w:rsidRPr="00274169" w:rsidRDefault="00A53095">
            <w:pPr>
              <w:rPr>
                <w:color w:val="000000"/>
                <w:sz w:val="18"/>
                <w:szCs w:val="18"/>
              </w:rPr>
            </w:pPr>
            <w:r w:rsidRPr="00274169">
              <w:rPr>
                <w:color w:val="000000"/>
                <w:sz w:val="18"/>
                <w:szCs w:val="18"/>
              </w:rPr>
              <w:t>Загрузка (лен)</w:t>
            </w:r>
          </w:p>
        </w:tc>
        <w:tc>
          <w:tcPr>
            <w:tcW w:w="3880" w:type="dxa"/>
            <w:tcBorders>
              <w:top w:val="nil"/>
              <w:left w:val="nil"/>
              <w:bottom w:val="single" w:sz="4" w:space="0" w:color="000000"/>
              <w:right w:val="single" w:sz="4" w:space="0" w:color="000000"/>
            </w:tcBorders>
            <w:shd w:val="clear" w:color="auto" w:fill="auto"/>
            <w:hideMark/>
          </w:tcPr>
          <w:p w14:paraId="280210F9"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7251E28B" w14:textId="77777777" w:rsidR="00A53095" w:rsidRPr="00274169" w:rsidRDefault="00A53095">
            <w:pPr>
              <w:jc w:val="right"/>
              <w:rPr>
                <w:color w:val="000000"/>
                <w:sz w:val="18"/>
                <w:szCs w:val="18"/>
              </w:rPr>
            </w:pPr>
            <w:r w:rsidRPr="00274169">
              <w:rPr>
                <w:color w:val="000000"/>
                <w:sz w:val="18"/>
                <w:szCs w:val="18"/>
              </w:rPr>
              <w:t>8</w:t>
            </w:r>
          </w:p>
        </w:tc>
        <w:tc>
          <w:tcPr>
            <w:tcW w:w="1280" w:type="dxa"/>
            <w:tcBorders>
              <w:top w:val="nil"/>
              <w:left w:val="nil"/>
              <w:bottom w:val="single" w:sz="4" w:space="0" w:color="000000"/>
              <w:right w:val="single" w:sz="4" w:space="0" w:color="000000"/>
            </w:tcBorders>
            <w:shd w:val="clear" w:color="auto" w:fill="auto"/>
            <w:hideMark/>
          </w:tcPr>
          <w:p w14:paraId="4A6CDDEA" w14:textId="77777777" w:rsidR="00A53095" w:rsidRPr="00274169" w:rsidRDefault="00A53095">
            <w:pPr>
              <w:jc w:val="center"/>
              <w:rPr>
                <w:color w:val="000000"/>
                <w:sz w:val="18"/>
                <w:szCs w:val="18"/>
              </w:rPr>
            </w:pPr>
            <w:r w:rsidRPr="00274169">
              <w:rPr>
                <w:color w:val="000000"/>
                <w:sz w:val="18"/>
                <w:szCs w:val="18"/>
              </w:rPr>
              <w:t> </w:t>
            </w:r>
          </w:p>
        </w:tc>
      </w:tr>
      <w:tr w:rsidR="00A53095" w:rsidRPr="00274169" w14:paraId="48F58535"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4A8956C7" w14:textId="77777777" w:rsidR="00A53095" w:rsidRPr="00274169" w:rsidRDefault="00A53095">
            <w:pPr>
              <w:jc w:val="right"/>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11D2F992" w14:textId="77777777" w:rsidR="00A53095" w:rsidRPr="00274169" w:rsidRDefault="00A53095">
            <w:pPr>
              <w:jc w:val="right"/>
              <w:rPr>
                <w:color w:val="000000"/>
                <w:sz w:val="18"/>
                <w:szCs w:val="18"/>
              </w:rPr>
            </w:pPr>
            <w:r w:rsidRPr="00274169">
              <w:rPr>
                <w:color w:val="000000"/>
                <w:sz w:val="18"/>
                <w:szCs w:val="18"/>
              </w:rPr>
              <w:t>04</w:t>
            </w:r>
          </w:p>
        </w:tc>
        <w:tc>
          <w:tcPr>
            <w:tcW w:w="2260" w:type="dxa"/>
            <w:tcBorders>
              <w:top w:val="nil"/>
              <w:left w:val="nil"/>
              <w:bottom w:val="single" w:sz="4" w:space="0" w:color="000000"/>
              <w:right w:val="single" w:sz="4" w:space="0" w:color="000000"/>
            </w:tcBorders>
            <w:shd w:val="clear" w:color="auto" w:fill="auto"/>
            <w:hideMark/>
          </w:tcPr>
          <w:p w14:paraId="65BD1161" w14:textId="77777777" w:rsidR="00A53095" w:rsidRPr="00274169" w:rsidRDefault="00A53095">
            <w:pPr>
              <w:rPr>
                <w:color w:val="000000"/>
                <w:sz w:val="18"/>
                <w:szCs w:val="18"/>
              </w:rPr>
            </w:pPr>
            <w:r w:rsidRPr="00274169">
              <w:rPr>
                <w:color w:val="000000"/>
                <w:sz w:val="18"/>
                <w:szCs w:val="18"/>
              </w:rPr>
              <w:t>ДВС автотранспорта</w:t>
            </w:r>
          </w:p>
        </w:tc>
        <w:tc>
          <w:tcPr>
            <w:tcW w:w="3880" w:type="dxa"/>
            <w:tcBorders>
              <w:top w:val="nil"/>
              <w:left w:val="nil"/>
              <w:bottom w:val="single" w:sz="4" w:space="0" w:color="000000"/>
              <w:right w:val="single" w:sz="4" w:space="0" w:color="000000"/>
            </w:tcBorders>
            <w:shd w:val="clear" w:color="auto" w:fill="auto"/>
            <w:hideMark/>
          </w:tcPr>
          <w:p w14:paraId="2150B10C"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2FA4E809" w14:textId="77777777" w:rsidR="00A53095" w:rsidRPr="00274169" w:rsidRDefault="00A53095">
            <w:pPr>
              <w:jc w:val="right"/>
              <w:rPr>
                <w:color w:val="000000"/>
                <w:sz w:val="18"/>
                <w:szCs w:val="18"/>
              </w:rPr>
            </w:pPr>
            <w:r w:rsidRPr="00274169">
              <w:rPr>
                <w:color w:val="000000"/>
                <w:sz w:val="18"/>
                <w:szCs w:val="18"/>
              </w:rPr>
              <w:t>8</w:t>
            </w:r>
          </w:p>
        </w:tc>
        <w:tc>
          <w:tcPr>
            <w:tcW w:w="1280" w:type="dxa"/>
            <w:tcBorders>
              <w:top w:val="nil"/>
              <w:left w:val="nil"/>
              <w:bottom w:val="single" w:sz="4" w:space="0" w:color="000000"/>
              <w:right w:val="single" w:sz="4" w:space="0" w:color="000000"/>
            </w:tcBorders>
            <w:shd w:val="clear" w:color="auto" w:fill="auto"/>
            <w:hideMark/>
          </w:tcPr>
          <w:p w14:paraId="64667078" w14:textId="77777777" w:rsidR="00A53095" w:rsidRPr="00274169" w:rsidRDefault="00A53095">
            <w:pPr>
              <w:jc w:val="center"/>
              <w:rPr>
                <w:color w:val="000000"/>
                <w:sz w:val="18"/>
                <w:szCs w:val="18"/>
              </w:rPr>
            </w:pPr>
            <w:r w:rsidRPr="00274169">
              <w:rPr>
                <w:color w:val="000000"/>
                <w:sz w:val="18"/>
                <w:szCs w:val="18"/>
              </w:rPr>
              <w:t> </w:t>
            </w:r>
          </w:p>
        </w:tc>
      </w:tr>
      <w:tr w:rsidR="008A63E8" w:rsidRPr="00274169" w14:paraId="501B065B" w14:textId="77777777" w:rsidTr="008A63E8">
        <w:trPr>
          <w:trHeight w:val="300"/>
        </w:trPr>
        <w:tc>
          <w:tcPr>
            <w:tcW w:w="9880" w:type="dxa"/>
            <w:gridSpan w:val="6"/>
            <w:tcBorders>
              <w:top w:val="single" w:sz="4" w:space="0" w:color="000000"/>
              <w:left w:val="single" w:sz="4" w:space="0" w:color="000000"/>
              <w:bottom w:val="single" w:sz="4" w:space="0" w:color="000000"/>
              <w:right w:val="single" w:sz="4" w:space="0" w:color="000000"/>
            </w:tcBorders>
            <w:shd w:val="clear" w:color="auto" w:fill="auto"/>
          </w:tcPr>
          <w:p w14:paraId="0E042563" w14:textId="77777777" w:rsidR="008A63E8" w:rsidRPr="00274169" w:rsidRDefault="008A63E8" w:rsidP="008A63E8">
            <w:pPr>
              <w:rPr>
                <w:b/>
                <w:bCs/>
                <w:color w:val="000000"/>
                <w:sz w:val="18"/>
                <w:szCs w:val="18"/>
              </w:rPr>
            </w:pPr>
            <w:r w:rsidRPr="00274169">
              <w:rPr>
                <w:b/>
                <w:bCs/>
                <w:color w:val="000000"/>
                <w:sz w:val="18"/>
                <w:szCs w:val="18"/>
              </w:rPr>
              <w:t xml:space="preserve">        Площадка:  1 Площадка №1     Цех:  6 ЗАВ-40 </w:t>
            </w:r>
          </w:p>
        </w:tc>
      </w:tr>
      <w:tr w:rsidR="008A63E8" w:rsidRPr="00274169" w14:paraId="2FABFE73"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tcPr>
          <w:p w14:paraId="37CF9E29" w14:textId="77777777" w:rsidR="008A63E8" w:rsidRPr="00274169" w:rsidRDefault="008A63E8">
            <w:pPr>
              <w:jc w:val="right"/>
              <w:rPr>
                <w:color w:val="000000"/>
                <w:sz w:val="18"/>
                <w:szCs w:val="18"/>
              </w:rPr>
            </w:pPr>
            <w:r w:rsidRPr="00274169">
              <w:rPr>
                <w:color w:val="000000"/>
                <w:sz w:val="18"/>
                <w:szCs w:val="18"/>
              </w:rPr>
              <w:t>0012</w:t>
            </w:r>
          </w:p>
        </w:tc>
        <w:tc>
          <w:tcPr>
            <w:tcW w:w="820" w:type="dxa"/>
            <w:tcBorders>
              <w:top w:val="nil"/>
              <w:left w:val="nil"/>
              <w:bottom w:val="single" w:sz="4" w:space="0" w:color="000000"/>
              <w:right w:val="single" w:sz="4" w:space="0" w:color="000000"/>
            </w:tcBorders>
            <w:shd w:val="clear" w:color="auto" w:fill="auto"/>
          </w:tcPr>
          <w:p w14:paraId="32F36137" w14:textId="77777777" w:rsidR="008A63E8" w:rsidRPr="00274169" w:rsidRDefault="008A63E8">
            <w:pPr>
              <w:jc w:val="right"/>
              <w:rPr>
                <w:color w:val="000000"/>
                <w:sz w:val="18"/>
                <w:szCs w:val="18"/>
              </w:rPr>
            </w:pPr>
            <w:r w:rsidRPr="00274169">
              <w:rPr>
                <w:color w:val="000000"/>
                <w:sz w:val="18"/>
                <w:szCs w:val="18"/>
              </w:rPr>
              <w:t>01</w:t>
            </w:r>
          </w:p>
        </w:tc>
        <w:tc>
          <w:tcPr>
            <w:tcW w:w="2260" w:type="dxa"/>
            <w:tcBorders>
              <w:top w:val="nil"/>
              <w:left w:val="nil"/>
              <w:bottom w:val="single" w:sz="4" w:space="0" w:color="000000"/>
              <w:right w:val="single" w:sz="4" w:space="0" w:color="000000"/>
            </w:tcBorders>
            <w:shd w:val="clear" w:color="auto" w:fill="auto"/>
          </w:tcPr>
          <w:p w14:paraId="3DE5380C" w14:textId="77777777" w:rsidR="008A63E8" w:rsidRPr="00274169" w:rsidRDefault="008A63E8">
            <w:pPr>
              <w:rPr>
                <w:color w:val="000000"/>
                <w:sz w:val="18"/>
                <w:szCs w:val="18"/>
              </w:rPr>
            </w:pPr>
            <w:r w:rsidRPr="00274169">
              <w:rPr>
                <w:color w:val="000000"/>
                <w:sz w:val="18"/>
                <w:szCs w:val="18"/>
              </w:rPr>
              <w:t>ЗАВ-40</w:t>
            </w:r>
          </w:p>
        </w:tc>
        <w:tc>
          <w:tcPr>
            <w:tcW w:w="3880" w:type="dxa"/>
            <w:tcBorders>
              <w:top w:val="nil"/>
              <w:left w:val="nil"/>
              <w:bottom w:val="single" w:sz="4" w:space="0" w:color="000000"/>
              <w:right w:val="single" w:sz="4" w:space="0" w:color="000000"/>
            </w:tcBorders>
            <w:shd w:val="clear" w:color="auto" w:fill="auto"/>
          </w:tcPr>
          <w:p w14:paraId="1DA3FFA0" w14:textId="77777777" w:rsidR="008A63E8" w:rsidRPr="00274169" w:rsidRDefault="008A63E8">
            <w:pPr>
              <w:rPr>
                <w:color w:val="000000"/>
                <w:sz w:val="18"/>
                <w:szCs w:val="18"/>
              </w:rPr>
            </w:pPr>
          </w:p>
        </w:tc>
        <w:tc>
          <w:tcPr>
            <w:tcW w:w="820" w:type="dxa"/>
            <w:tcBorders>
              <w:top w:val="nil"/>
              <w:left w:val="nil"/>
              <w:bottom w:val="single" w:sz="4" w:space="0" w:color="000000"/>
              <w:right w:val="single" w:sz="4" w:space="0" w:color="000000"/>
            </w:tcBorders>
            <w:shd w:val="clear" w:color="auto" w:fill="auto"/>
          </w:tcPr>
          <w:p w14:paraId="379259BE" w14:textId="77777777" w:rsidR="008A63E8" w:rsidRPr="00274169" w:rsidRDefault="008A63E8">
            <w:pPr>
              <w:jc w:val="right"/>
              <w:rPr>
                <w:color w:val="000000"/>
                <w:sz w:val="18"/>
                <w:szCs w:val="18"/>
              </w:rPr>
            </w:pPr>
            <w:r w:rsidRPr="00274169">
              <w:rPr>
                <w:color w:val="000000"/>
                <w:sz w:val="18"/>
                <w:szCs w:val="18"/>
              </w:rPr>
              <w:t>7</w:t>
            </w:r>
          </w:p>
        </w:tc>
        <w:tc>
          <w:tcPr>
            <w:tcW w:w="1280" w:type="dxa"/>
            <w:tcBorders>
              <w:top w:val="nil"/>
              <w:left w:val="nil"/>
              <w:bottom w:val="single" w:sz="4" w:space="0" w:color="000000"/>
              <w:right w:val="single" w:sz="4" w:space="0" w:color="000000"/>
            </w:tcBorders>
            <w:shd w:val="clear" w:color="auto" w:fill="auto"/>
          </w:tcPr>
          <w:p w14:paraId="0489A5D8" w14:textId="77777777" w:rsidR="008A63E8" w:rsidRPr="00274169" w:rsidRDefault="008A63E8">
            <w:pPr>
              <w:jc w:val="center"/>
              <w:rPr>
                <w:color w:val="000000"/>
                <w:sz w:val="18"/>
                <w:szCs w:val="18"/>
              </w:rPr>
            </w:pPr>
            <w:r w:rsidRPr="00274169">
              <w:rPr>
                <w:color w:val="000000"/>
                <w:sz w:val="18"/>
                <w:szCs w:val="18"/>
              </w:rPr>
              <w:t>1</w:t>
            </w:r>
          </w:p>
        </w:tc>
      </w:tr>
      <w:tr w:rsidR="008A63E8" w:rsidRPr="00274169" w14:paraId="01E9693F"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tcPr>
          <w:p w14:paraId="744D5758" w14:textId="77777777" w:rsidR="008A63E8" w:rsidRPr="00274169" w:rsidRDefault="008A63E8">
            <w:pPr>
              <w:jc w:val="right"/>
              <w:rPr>
                <w:color w:val="000000"/>
                <w:sz w:val="18"/>
                <w:szCs w:val="18"/>
              </w:rPr>
            </w:pPr>
            <w:r w:rsidRPr="00274169">
              <w:rPr>
                <w:color w:val="000000"/>
                <w:sz w:val="18"/>
                <w:szCs w:val="18"/>
              </w:rPr>
              <w:t>6018</w:t>
            </w:r>
          </w:p>
        </w:tc>
        <w:tc>
          <w:tcPr>
            <w:tcW w:w="820" w:type="dxa"/>
            <w:tcBorders>
              <w:top w:val="nil"/>
              <w:left w:val="nil"/>
              <w:bottom w:val="single" w:sz="4" w:space="0" w:color="000000"/>
              <w:right w:val="single" w:sz="4" w:space="0" w:color="000000"/>
            </w:tcBorders>
            <w:shd w:val="clear" w:color="auto" w:fill="auto"/>
          </w:tcPr>
          <w:p w14:paraId="561CB571" w14:textId="77777777" w:rsidR="008A63E8" w:rsidRPr="00274169" w:rsidRDefault="008A63E8">
            <w:pPr>
              <w:jc w:val="right"/>
              <w:rPr>
                <w:color w:val="000000"/>
                <w:sz w:val="18"/>
                <w:szCs w:val="18"/>
              </w:rPr>
            </w:pPr>
            <w:r w:rsidRPr="00274169">
              <w:rPr>
                <w:color w:val="000000"/>
                <w:sz w:val="18"/>
                <w:szCs w:val="18"/>
              </w:rPr>
              <w:t>02</w:t>
            </w:r>
          </w:p>
        </w:tc>
        <w:tc>
          <w:tcPr>
            <w:tcW w:w="2260" w:type="dxa"/>
            <w:tcBorders>
              <w:top w:val="nil"/>
              <w:left w:val="nil"/>
              <w:bottom w:val="single" w:sz="4" w:space="0" w:color="000000"/>
              <w:right w:val="single" w:sz="4" w:space="0" w:color="000000"/>
            </w:tcBorders>
            <w:shd w:val="clear" w:color="auto" w:fill="auto"/>
          </w:tcPr>
          <w:p w14:paraId="26698E3D" w14:textId="77777777" w:rsidR="008A63E8" w:rsidRPr="00274169" w:rsidRDefault="008A63E8">
            <w:pPr>
              <w:rPr>
                <w:color w:val="000000"/>
                <w:sz w:val="18"/>
                <w:szCs w:val="18"/>
              </w:rPr>
            </w:pPr>
            <w:r w:rsidRPr="00274169">
              <w:rPr>
                <w:color w:val="000000"/>
                <w:sz w:val="18"/>
                <w:szCs w:val="18"/>
              </w:rPr>
              <w:t>Выгрузка уловленной пыли</w:t>
            </w:r>
          </w:p>
        </w:tc>
        <w:tc>
          <w:tcPr>
            <w:tcW w:w="3880" w:type="dxa"/>
            <w:tcBorders>
              <w:top w:val="nil"/>
              <w:left w:val="nil"/>
              <w:bottom w:val="single" w:sz="4" w:space="0" w:color="000000"/>
              <w:right w:val="single" w:sz="4" w:space="0" w:color="000000"/>
            </w:tcBorders>
            <w:shd w:val="clear" w:color="auto" w:fill="auto"/>
          </w:tcPr>
          <w:p w14:paraId="3A827A00" w14:textId="77777777" w:rsidR="008A63E8" w:rsidRPr="00274169" w:rsidRDefault="008A63E8">
            <w:pPr>
              <w:rPr>
                <w:color w:val="000000"/>
                <w:sz w:val="18"/>
                <w:szCs w:val="18"/>
              </w:rPr>
            </w:pPr>
          </w:p>
        </w:tc>
        <w:tc>
          <w:tcPr>
            <w:tcW w:w="820" w:type="dxa"/>
            <w:tcBorders>
              <w:top w:val="nil"/>
              <w:left w:val="nil"/>
              <w:bottom w:val="single" w:sz="4" w:space="0" w:color="000000"/>
              <w:right w:val="single" w:sz="4" w:space="0" w:color="000000"/>
            </w:tcBorders>
            <w:shd w:val="clear" w:color="auto" w:fill="auto"/>
          </w:tcPr>
          <w:p w14:paraId="3A8F228C" w14:textId="77777777" w:rsidR="008A63E8" w:rsidRPr="00274169" w:rsidRDefault="008A63E8">
            <w:pPr>
              <w:jc w:val="right"/>
              <w:rPr>
                <w:color w:val="000000"/>
                <w:sz w:val="18"/>
                <w:szCs w:val="18"/>
              </w:rPr>
            </w:pPr>
            <w:r w:rsidRPr="00274169">
              <w:rPr>
                <w:color w:val="000000"/>
                <w:sz w:val="18"/>
                <w:szCs w:val="18"/>
              </w:rPr>
              <w:t>1</w:t>
            </w:r>
          </w:p>
        </w:tc>
        <w:tc>
          <w:tcPr>
            <w:tcW w:w="1280" w:type="dxa"/>
            <w:tcBorders>
              <w:top w:val="nil"/>
              <w:left w:val="nil"/>
              <w:bottom w:val="single" w:sz="4" w:space="0" w:color="000000"/>
              <w:right w:val="single" w:sz="4" w:space="0" w:color="000000"/>
            </w:tcBorders>
            <w:shd w:val="clear" w:color="auto" w:fill="auto"/>
          </w:tcPr>
          <w:p w14:paraId="202D38D1" w14:textId="77777777" w:rsidR="008A63E8" w:rsidRPr="00274169" w:rsidRDefault="008A63E8">
            <w:pPr>
              <w:jc w:val="center"/>
              <w:rPr>
                <w:color w:val="000000"/>
                <w:sz w:val="18"/>
                <w:szCs w:val="18"/>
              </w:rPr>
            </w:pPr>
            <w:r w:rsidRPr="00274169">
              <w:rPr>
                <w:color w:val="000000"/>
                <w:sz w:val="18"/>
                <w:szCs w:val="18"/>
              </w:rPr>
              <w:t>1</w:t>
            </w:r>
          </w:p>
        </w:tc>
      </w:tr>
      <w:tr w:rsidR="008A63E8" w:rsidRPr="00274169" w14:paraId="7EF69FFC"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tcPr>
          <w:p w14:paraId="727735A7" w14:textId="77777777" w:rsidR="008A63E8" w:rsidRPr="00274169" w:rsidRDefault="008A63E8">
            <w:pPr>
              <w:jc w:val="right"/>
              <w:rPr>
                <w:color w:val="000000"/>
                <w:sz w:val="18"/>
                <w:szCs w:val="18"/>
              </w:rPr>
            </w:pPr>
            <w:r w:rsidRPr="00274169">
              <w:rPr>
                <w:color w:val="000000"/>
                <w:sz w:val="18"/>
                <w:szCs w:val="18"/>
              </w:rPr>
              <w:t>6019</w:t>
            </w:r>
          </w:p>
        </w:tc>
        <w:tc>
          <w:tcPr>
            <w:tcW w:w="820" w:type="dxa"/>
            <w:tcBorders>
              <w:top w:val="nil"/>
              <w:left w:val="nil"/>
              <w:bottom w:val="single" w:sz="4" w:space="0" w:color="000000"/>
              <w:right w:val="single" w:sz="4" w:space="0" w:color="000000"/>
            </w:tcBorders>
            <w:shd w:val="clear" w:color="auto" w:fill="auto"/>
          </w:tcPr>
          <w:p w14:paraId="62524878" w14:textId="77777777" w:rsidR="008A63E8" w:rsidRPr="00274169" w:rsidRDefault="008A63E8">
            <w:pPr>
              <w:jc w:val="right"/>
              <w:rPr>
                <w:color w:val="000000"/>
                <w:sz w:val="18"/>
                <w:szCs w:val="18"/>
              </w:rPr>
            </w:pPr>
            <w:r w:rsidRPr="00274169">
              <w:rPr>
                <w:color w:val="000000"/>
                <w:sz w:val="18"/>
                <w:szCs w:val="18"/>
              </w:rPr>
              <w:t>03</w:t>
            </w:r>
          </w:p>
        </w:tc>
        <w:tc>
          <w:tcPr>
            <w:tcW w:w="2260" w:type="dxa"/>
            <w:tcBorders>
              <w:top w:val="nil"/>
              <w:left w:val="nil"/>
              <w:bottom w:val="single" w:sz="4" w:space="0" w:color="000000"/>
              <w:right w:val="single" w:sz="4" w:space="0" w:color="000000"/>
            </w:tcBorders>
            <w:shd w:val="clear" w:color="auto" w:fill="auto"/>
          </w:tcPr>
          <w:p w14:paraId="09B31DA8" w14:textId="77777777" w:rsidR="008A63E8" w:rsidRPr="00274169" w:rsidRDefault="008A63E8">
            <w:pPr>
              <w:rPr>
                <w:color w:val="000000"/>
                <w:sz w:val="18"/>
                <w:szCs w:val="18"/>
              </w:rPr>
            </w:pPr>
            <w:r w:rsidRPr="00274169">
              <w:rPr>
                <w:color w:val="000000"/>
                <w:sz w:val="18"/>
                <w:szCs w:val="18"/>
              </w:rPr>
              <w:t>Пересыпка (пшеницы)</w:t>
            </w:r>
          </w:p>
        </w:tc>
        <w:tc>
          <w:tcPr>
            <w:tcW w:w="3880" w:type="dxa"/>
            <w:tcBorders>
              <w:top w:val="nil"/>
              <w:left w:val="nil"/>
              <w:bottom w:val="single" w:sz="4" w:space="0" w:color="000000"/>
              <w:right w:val="single" w:sz="4" w:space="0" w:color="000000"/>
            </w:tcBorders>
            <w:shd w:val="clear" w:color="auto" w:fill="auto"/>
          </w:tcPr>
          <w:p w14:paraId="37856563" w14:textId="77777777" w:rsidR="008A63E8" w:rsidRPr="00274169" w:rsidRDefault="008A63E8">
            <w:pPr>
              <w:rPr>
                <w:color w:val="000000"/>
                <w:sz w:val="18"/>
                <w:szCs w:val="18"/>
              </w:rPr>
            </w:pPr>
          </w:p>
        </w:tc>
        <w:tc>
          <w:tcPr>
            <w:tcW w:w="820" w:type="dxa"/>
            <w:tcBorders>
              <w:top w:val="nil"/>
              <w:left w:val="nil"/>
              <w:bottom w:val="single" w:sz="4" w:space="0" w:color="000000"/>
              <w:right w:val="single" w:sz="4" w:space="0" w:color="000000"/>
            </w:tcBorders>
            <w:shd w:val="clear" w:color="auto" w:fill="auto"/>
          </w:tcPr>
          <w:p w14:paraId="138F5904" w14:textId="77777777" w:rsidR="008A63E8" w:rsidRPr="00274169" w:rsidRDefault="008A63E8">
            <w:pPr>
              <w:jc w:val="right"/>
              <w:rPr>
                <w:color w:val="000000"/>
                <w:sz w:val="18"/>
                <w:szCs w:val="18"/>
              </w:rPr>
            </w:pPr>
            <w:r w:rsidRPr="00274169">
              <w:rPr>
                <w:color w:val="000000"/>
                <w:sz w:val="18"/>
                <w:szCs w:val="18"/>
              </w:rPr>
              <w:t>2</w:t>
            </w:r>
          </w:p>
        </w:tc>
        <w:tc>
          <w:tcPr>
            <w:tcW w:w="1280" w:type="dxa"/>
            <w:tcBorders>
              <w:top w:val="nil"/>
              <w:left w:val="nil"/>
              <w:bottom w:val="single" w:sz="4" w:space="0" w:color="000000"/>
              <w:right w:val="single" w:sz="4" w:space="0" w:color="000000"/>
            </w:tcBorders>
            <w:shd w:val="clear" w:color="auto" w:fill="auto"/>
          </w:tcPr>
          <w:p w14:paraId="7D569DF4" w14:textId="77777777" w:rsidR="008A63E8" w:rsidRPr="00274169" w:rsidRDefault="008A63E8">
            <w:pPr>
              <w:jc w:val="center"/>
              <w:rPr>
                <w:color w:val="000000"/>
                <w:sz w:val="18"/>
                <w:szCs w:val="18"/>
              </w:rPr>
            </w:pPr>
            <w:r w:rsidRPr="00274169">
              <w:rPr>
                <w:color w:val="000000"/>
                <w:sz w:val="18"/>
                <w:szCs w:val="18"/>
              </w:rPr>
              <w:t>1</w:t>
            </w:r>
          </w:p>
        </w:tc>
      </w:tr>
      <w:tr w:rsidR="008A63E8" w:rsidRPr="00274169" w14:paraId="67C09A72" w14:textId="77777777" w:rsidTr="00A53095">
        <w:trPr>
          <w:trHeight w:val="300"/>
        </w:trPr>
        <w:tc>
          <w:tcPr>
            <w:tcW w:w="9880" w:type="dxa"/>
            <w:gridSpan w:val="6"/>
            <w:tcBorders>
              <w:top w:val="single" w:sz="4" w:space="0" w:color="000000"/>
              <w:left w:val="single" w:sz="4" w:space="0" w:color="000000"/>
              <w:bottom w:val="single" w:sz="4" w:space="0" w:color="000000"/>
              <w:right w:val="single" w:sz="4" w:space="0" w:color="000000"/>
            </w:tcBorders>
            <w:shd w:val="clear" w:color="auto" w:fill="auto"/>
            <w:hideMark/>
          </w:tcPr>
          <w:p w14:paraId="56647A9C" w14:textId="77777777" w:rsidR="008A63E8" w:rsidRPr="00274169" w:rsidRDefault="008A63E8">
            <w:pPr>
              <w:rPr>
                <w:b/>
                <w:bCs/>
                <w:color w:val="000000"/>
                <w:sz w:val="18"/>
                <w:szCs w:val="18"/>
              </w:rPr>
            </w:pPr>
            <w:r w:rsidRPr="00274169">
              <w:rPr>
                <w:b/>
                <w:bCs/>
                <w:color w:val="000000"/>
                <w:sz w:val="18"/>
                <w:szCs w:val="18"/>
              </w:rPr>
              <w:t xml:space="preserve">        Площадка:  2 Площадка №2     Цех:  1 Мехмастерская </w:t>
            </w:r>
          </w:p>
        </w:tc>
      </w:tr>
      <w:tr w:rsidR="00A53095" w:rsidRPr="00274169" w14:paraId="14946542"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62F1F735" w14:textId="77777777" w:rsidR="00A53095" w:rsidRPr="00274169" w:rsidRDefault="00A53095">
            <w:pPr>
              <w:jc w:val="right"/>
              <w:rPr>
                <w:color w:val="000000"/>
                <w:sz w:val="18"/>
                <w:szCs w:val="18"/>
              </w:rPr>
            </w:pPr>
            <w:r w:rsidRPr="00274169">
              <w:rPr>
                <w:color w:val="000000"/>
                <w:sz w:val="18"/>
                <w:szCs w:val="18"/>
              </w:rPr>
              <w:t>0001</w:t>
            </w:r>
          </w:p>
        </w:tc>
        <w:tc>
          <w:tcPr>
            <w:tcW w:w="820" w:type="dxa"/>
            <w:tcBorders>
              <w:top w:val="nil"/>
              <w:left w:val="nil"/>
              <w:bottom w:val="single" w:sz="4" w:space="0" w:color="000000"/>
              <w:right w:val="single" w:sz="4" w:space="0" w:color="000000"/>
            </w:tcBorders>
            <w:shd w:val="clear" w:color="auto" w:fill="auto"/>
            <w:hideMark/>
          </w:tcPr>
          <w:p w14:paraId="77A58664" w14:textId="77777777" w:rsidR="00A53095" w:rsidRPr="00274169" w:rsidRDefault="00A53095">
            <w:pPr>
              <w:jc w:val="right"/>
              <w:rPr>
                <w:color w:val="000000"/>
                <w:sz w:val="18"/>
                <w:szCs w:val="18"/>
              </w:rPr>
            </w:pPr>
            <w:r w:rsidRPr="00274169">
              <w:rPr>
                <w:color w:val="000000"/>
                <w:sz w:val="18"/>
                <w:szCs w:val="18"/>
              </w:rPr>
              <w:t>13</w:t>
            </w:r>
          </w:p>
        </w:tc>
        <w:tc>
          <w:tcPr>
            <w:tcW w:w="2260" w:type="dxa"/>
            <w:tcBorders>
              <w:top w:val="nil"/>
              <w:left w:val="nil"/>
              <w:bottom w:val="single" w:sz="4" w:space="0" w:color="000000"/>
              <w:right w:val="single" w:sz="4" w:space="0" w:color="000000"/>
            </w:tcBorders>
            <w:shd w:val="clear" w:color="auto" w:fill="auto"/>
            <w:hideMark/>
          </w:tcPr>
          <w:p w14:paraId="242197E0" w14:textId="77777777" w:rsidR="00A53095" w:rsidRPr="00274169" w:rsidRDefault="00A53095">
            <w:pPr>
              <w:rPr>
                <w:color w:val="000000"/>
                <w:sz w:val="18"/>
                <w:szCs w:val="18"/>
              </w:rPr>
            </w:pPr>
            <w:r w:rsidRPr="00274169">
              <w:rPr>
                <w:color w:val="000000"/>
                <w:sz w:val="18"/>
                <w:szCs w:val="18"/>
              </w:rPr>
              <w:t>Бензиновый генератор</w:t>
            </w:r>
          </w:p>
        </w:tc>
        <w:tc>
          <w:tcPr>
            <w:tcW w:w="3880" w:type="dxa"/>
            <w:tcBorders>
              <w:top w:val="nil"/>
              <w:left w:val="nil"/>
              <w:bottom w:val="single" w:sz="4" w:space="0" w:color="000000"/>
              <w:right w:val="single" w:sz="4" w:space="0" w:color="000000"/>
            </w:tcBorders>
            <w:shd w:val="clear" w:color="auto" w:fill="auto"/>
            <w:hideMark/>
          </w:tcPr>
          <w:p w14:paraId="37CC356E"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302A9A9F" w14:textId="77777777" w:rsidR="00A53095" w:rsidRPr="00274169" w:rsidRDefault="00A53095">
            <w:pPr>
              <w:jc w:val="right"/>
              <w:rPr>
                <w:color w:val="000000"/>
                <w:sz w:val="18"/>
                <w:szCs w:val="18"/>
              </w:rPr>
            </w:pPr>
            <w:r w:rsidRPr="00274169">
              <w:rPr>
                <w:color w:val="000000"/>
                <w:sz w:val="18"/>
                <w:szCs w:val="18"/>
              </w:rPr>
              <w:t>0</w:t>
            </w:r>
          </w:p>
        </w:tc>
        <w:tc>
          <w:tcPr>
            <w:tcW w:w="1280" w:type="dxa"/>
            <w:tcBorders>
              <w:top w:val="nil"/>
              <w:left w:val="nil"/>
              <w:bottom w:val="single" w:sz="4" w:space="0" w:color="000000"/>
              <w:right w:val="single" w:sz="4" w:space="0" w:color="000000"/>
            </w:tcBorders>
            <w:shd w:val="clear" w:color="auto" w:fill="auto"/>
            <w:hideMark/>
          </w:tcPr>
          <w:p w14:paraId="6D7AA18C" w14:textId="77777777" w:rsidR="00A53095" w:rsidRPr="00274169" w:rsidRDefault="00A53095">
            <w:pPr>
              <w:jc w:val="center"/>
              <w:rPr>
                <w:color w:val="000000"/>
                <w:sz w:val="18"/>
                <w:szCs w:val="18"/>
              </w:rPr>
            </w:pPr>
            <w:r w:rsidRPr="00274169">
              <w:rPr>
                <w:color w:val="000000"/>
                <w:sz w:val="18"/>
                <w:szCs w:val="18"/>
              </w:rPr>
              <w:t>1</w:t>
            </w:r>
          </w:p>
        </w:tc>
      </w:tr>
      <w:tr w:rsidR="00A53095" w:rsidRPr="00274169" w14:paraId="5ACC6B05"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1BFD4FF3" w14:textId="77777777" w:rsidR="00A53095" w:rsidRPr="00274169" w:rsidRDefault="00A53095">
            <w:pPr>
              <w:jc w:val="right"/>
              <w:rPr>
                <w:color w:val="000000"/>
                <w:sz w:val="18"/>
                <w:szCs w:val="18"/>
              </w:rPr>
            </w:pPr>
            <w:r w:rsidRPr="00274169">
              <w:rPr>
                <w:color w:val="000000"/>
                <w:sz w:val="18"/>
                <w:szCs w:val="18"/>
              </w:rPr>
              <w:t>0002</w:t>
            </w:r>
          </w:p>
        </w:tc>
        <w:tc>
          <w:tcPr>
            <w:tcW w:w="820" w:type="dxa"/>
            <w:tcBorders>
              <w:top w:val="nil"/>
              <w:left w:val="nil"/>
              <w:bottom w:val="single" w:sz="4" w:space="0" w:color="000000"/>
              <w:right w:val="single" w:sz="4" w:space="0" w:color="000000"/>
            </w:tcBorders>
            <w:shd w:val="clear" w:color="auto" w:fill="auto"/>
            <w:hideMark/>
          </w:tcPr>
          <w:p w14:paraId="5FF0CEE1" w14:textId="77777777" w:rsidR="00A53095" w:rsidRPr="00274169" w:rsidRDefault="00A53095">
            <w:pPr>
              <w:jc w:val="right"/>
              <w:rPr>
                <w:color w:val="000000"/>
                <w:sz w:val="18"/>
                <w:szCs w:val="18"/>
              </w:rPr>
            </w:pPr>
            <w:r w:rsidRPr="00274169">
              <w:rPr>
                <w:color w:val="000000"/>
                <w:sz w:val="18"/>
                <w:szCs w:val="18"/>
              </w:rPr>
              <w:t>14</w:t>
            </w:r>
          </w:p>
        </w:tc>
        <w:tc>
          <w:tcPr>
            <w:tcW w:w="2260" w:type="dxa"/>
            <w:tcBorders>
              <w:top w:val="nil"/>
              <w:left w:val="nil"/>
              <w:bottom w:val="single" w:sz="4" w:space="0" w:color="000000"/>
              <w:right w:val="single" w:sz="4" w:space="0" w:color="000000"/>
            </w:tcBorders>
            <w:shd w:val="clear" w:color="auto" w:fill="auto"/>
            <w:hideMark/>
          </w:tcPr>
          <w:p w14:paraId="343D7105" w14:textId="77777777" w:rsidR="00A53095" w:rsidRPr="00274169" w:rsidRDefault="00A53095">
            <w:pPr>
              <w:rPr>
                <w:color w:val="000000"/>
                <w:sz w:val="18"/>
                <w:szCs w:val="18"/>
              </w:rPr>
            </w:pPr>
            <w:r w:rsidRPr="00274169">
              <w:rPr>
                <w:color w:val="000000"/>
                <w:sz w:val="18"/>
                <w:szCs w:val="18"/>
              </w:rPr>
              <w:t>Бензиновый генератор</w:t>
            </w:r>
          </w:p>
        </w:tc>
        <w:tc>
          <w:tcPr>
            <w:tcW w:w="3880" w:type="dxa"/>
            <w:tcBorders>
              <w:top w:val="nil"/>
              <w:left w:val="nil"/>
              <w:bottom w:val="single" w:sz="4" w:space="0" w:color="000000"/>
              <w:right w:val="single" w:sz="4" w:space="0" w:color="000000"/>
            </w:tcBorders>
            <w:shd w:val="clear" w:color="auto" w:fill="auto"/>
            <w:hideMark/>
          </w:tcPr>
          <w:p w14:paraId="34259A25"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2197424D" w14:textId="77777777" w:rsidR="00A53095" w:rsidRPr="00274169" w:rsidRDefault="00A53095">
            <w:pPr>
              <w:jc w:val="right"/>
              <w:rPr>
                <w:color w:val="000000"/>
                <w:sz w:val="18"/>
                <w:szCs w:val="18"/>
              </w:rPr>
            </w:pPr>
            <w:r w:rsidRPr="00274169">
              <w:rPr>
                <w:color w:val="000000"/>
                <w:sz w:val="18"/>
                <w:szCs w:val="18"/>
              </w:rPr>
              <w:t>0</w:t>
            </w:r>
          </w:p>
        </w:tc>
        <w:tc>
          <w:tcPr>
            <w:tcW w:w="1280" w:type="dxa"/>
            <w:tcBorders>
              <w:top w:val="nil"/>
              <w:left w:val="nil"/>
              <w:bottom w:val="single" w:sz="4" w:space="0" w:color="000000"/>
              <w:right w:val="single" w:sz="4" w:space="0" w:color="000000"/>
            </w:tcBorders>
            <w:shd w:val="clear" w:color="auto" w:fill="auto"/>
            <w:hideMark/>
          </w:tcPr>
          <w:p w14:paraId="42D75B0A" w14:textId="77777777" w:rsidR="00A53095" w:rsidRPr="00274169" w:rsidRDefault="00A53095">
            <w:pPr>
              <w:jc w:val="center"/>
              <w:rPr>
                <w:color w:val="000000"/>
                <w:sz w:val="18"/>
                <w:szCs w:val="18"/>
              </w:rPr>
            </w:pPr>
            <w:r w:rsidRPr="00274169">
              <w:rPr>
                <w:color w:val="000000"/>
                <w:sz w:val="18"/>
                <w:szCs w:val="18"/>
              </w:rPr>
              <w:t>1</w:t>
            </w:r>
          </w:p>
        </w:tc>
      </w:tr>
      <w:tr w:rsidR="00A53095" w:rsidRPr="00274169" w14:paraId="0074354B"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6F32773B" w14:textId="77777777" w:rsidR="00A53095" w:rsidRPr="00274169" w:rsidRDefault="00A53095">
            <w:pPr>
              <w:jc w:val="right"/>
              <w:rPr>
                <w:color w:val="000000"/>
                <w:sz w:val="18"/>
                <w:szCs w:val="18"/>
              </w:rPr>
            </w:pPr>
            <w:r w:rsidRPr="00274169">
              <w:rPr>
                <w:color w:val="000000"/>
                <w:sz w:val="18"/>
                <w:szCs w:val="18"/>
              </w:rPr>
              <w:t>0003</w:t>
            </w:r>
          </w:p>
        </w:tc>
        <w:tc>
          <w:tcPr>
            <w:tcW w:w="820" w:type="dxa"/>
            <w:tcBorders>
              <w:top w:val="nil"/>
              <w:left w:val="nil"/>
              <w:bottom w:val="single" w:sz="4" w:space="0" w:color="000000"/>
              <w:right w:val="single" w:sz="4" w:space="0" w:color="000000"/>
            </w:tcBorders>
            <w:shd w:val="clear" w:color="auto" w:fill="auto"/>
            <w:hideMark/>
          </w:tcPr>
          <w:p w14:paraId="7E14F928" w14:textId="77777777" w:rsidR="00A53095" w:rsidRPr="00274169" w:rsidRDefault="00A53095">
            <w:pPr>
              <w:jc w:val="right"/>
              <w:rPr>
                <w:color w:val="000000"/>
                <w:sz w:val="18"/>
                <w:szCs w:val="18"/>
              </w:rPr>
            </w:pPr>
            <w:r w:rsidRPr="00274169">
              <w:rPr>
                <w:color w:val="000000"/>
                <w:sz w:val="18"/>
                <w:szCs w:val="18"/>
              </w:rPr>
              <w:t>15</w:t>
            </w:r>
          </w:p>
        </w:tc>
        <w:tc>
          <w:tcPr>
            <w:tcW w:w="2260" w:type="dxa"/>
            <w:tcBorders>
              <w:top w:val="nil"/>
              <w:left w:val="nil"/>
              <w:bottom w:val="single" w:sz="4" w:space="0" w:color="000000"/>
              <w:right w:val="single" w:sz="4" w:space="0" w:color="000000"/>
            </w:tcBorders>
            <w:shd w:val="clear" w:color="auto" w:fill="auto"/>
            <w:hideMark/>
          </w:tcPr>
          <w:p w14:paraId="05A774F0" w14:textId="77777777" w:rsidR="00A53095" w:rsidRPr="00274169" w:rsidRDefault="00A53095">
            <w:pPr>
              <w:rPr>
                <w:color w:val="000000"/>
                <w:sz w:val="18"/>
                <w:szCs w:val="18"/>
              </w:rPr>
            </w:pPr>
            <w:r w:rsidRPr="00274169">
              <w:rPr>
                <w:color w:val="000000"/>
                <w:sz w:val="18"/>
                <w:szCs w:val="18"/>
              </w:rPr>
              <w:t>Бензиновый генератор</w:t>
            </w:r>
          </w:p>
        </w:tc>
        <w:tc>
          <w:tcPr>
            <w:tcW w:w="3880" w:type="dxa"/>
            <w:tcBorders>
              <w:top w:val="nil"/>
              <w:left w:val="nil"/>
              <w:bottom w:val="single" w:sz="4" w:space="0" w:color="000000"/>
              <w:right w:val="single" w:sz="4" w:space="0" w:color="000000"/>
            </w:tcBorders>
            <w:shd w:val="clear" w:color="auto" w:fill="auto"/>
            <w:hideMark/>
          </w:tcPr>
          <w:p w14:paraId="043DC2FA"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506DB59B" w14:textId="77777777" w:rsidR="00A53095" w:rsidRPr="00274169" w:rsidRDefault="00A53095">
            <w:pPr>
              <w:jc w:val="right"/>
              <w:rPr>
                <w:color w:val="000000"/>
                <w:sz w:val="18"/>
                <w:szCs w:val="18"/>
              </w:rPr>
            </w:pPr>
            <w:r w:rsidRPr="00274169">
              <w:rPr>
                <w:color w:val="000000"/>
                <w:sz w:val="18"/>
                <w:szCs w:val="18"/>
              </w:rPr>
              <w:t>0</w:t>
            </w:r>
          </w:p>
        </w:tc>
        <w:tc>
          <w:tcPr>
            <w:tcW w:w="1280" w:type="dxa"/>
            <w:tcBorders>
              <w:top w:val="nil"/>
              <w:left w:val="nil"/>
              <w:bottom w:val="single" w:sz="4" w:space="0" w:color="000000"/>
              <w:right w:val="single" w:sz="4" w:space="0" w:color="000000"/>
            </w:tcBorders>
            <w:shd w:val="clear" w:color="auto" w:fill="auto"/>
            <w:hideMark/>
          </w:tcPr>
          <w:p w14:paraId="1BDCCB69" w14:textId="77777777" w:rsidR="00A53095" w:rsidRPr="00274169" w:rsidRDefault="00A53095">
            <w:pPr>
              <w:jc w:val="center"/>
              <w:rPr>
                <w:color w:val="000000"/>
                <w:sz w:val="18"/>
                <w:szCs w:val="18"/>
              </w:rPr>
            </w:pPr>
            <w:r w:rsidRPr="00274169">
              <w:rPr>
                <w:color w:val="000000"/>
                <w:sz w:val="18"/>
                <w:szCs w:val="18"/>
              </w:rPr>
              <w:t>1</w:t>
            </w:r>
          </w:p>
        </w:tc>
      </w:tr>
      <w:tr w:rsidR="00A53095" w:rsidRPr="00274169" w14:paraId="2D36F649" w14:textId="77777777" w:rsidTr="00A53095">
        <w:trPr>
          <w:trHeight w:val="45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052D2FED" w14:textId="77777777" w:rsidR="00A53095" w:rsidRPr="00274169" w:rsidRDefault="00A53095">
            <w:pPr>
              <w:jc w:val="right"/>
              <w:rPr>
                <w:color w:val="000000"/>
                <w:sz w:val="18"/>
                <w:szCs w:val="18"/>
              </w:rPr>
            </w:pPr>
            <w:r w:rsidRPr="00274169">
              <w:rPr>
                <w:color w:val="000000"/>
                <w:sz w:val="18"/>
                <w:szCs w:val="18"/>
              </w:rPr>
              <w:t>6006</w:t>
            </w:r>
          </w:p>
        </w:tc>
        <w:tc>
          <w:tcPr>
            <w:tcW w:w="820" w:type="dxa"/>
            <w:tcBorders>
              <w:top w:val="nil"/>
              <w:left w:val="nil"/>
              <w:bottom w:val="single" w:sz="4" w:space="0" w:color="000000"/>
              <w:right w:val="single" w:sz="4" w:space="0" w:color="000000"/>
            </w:tcBorders>
            <w:shd w:val="clear" w:color="auto" w:fill="auto"/>
            <w:hideMark/>
          </w:tcPr>
          <w:p w14:paraId="31945AFC" w14:textId="77777777" w:rsidR="00A53095" w:rsidRPr="00274169" w:rsidRDefault="00A53095">
            <w:pPr>
              <w:jc w:val="right"/>
              <w:rPr>
                <w:color w:val="000000"/>
                <w:sz w:val="18"/>
                <w:szCs w:val="18"/>
              </w:rPr>
            </w:pPr>
            <w:r w:rsidRPr="00274169">
              <w:rPr>
                <w:color w:val="000000"/>
                <w:sz w:val="18"/>
                <w:szCs w:val="18"/>
              </w:rPr>
              <w:t>01</w:t>
            </w:r>
          </w:p>
        </w:tc>
        <w:tc>
          <w:tcPr>
            <w:tcW w:w="2260" w:type="dxa"/>
            <w:tcBorders>
              <w:top w:val="nil"/>
              <w:left w:val="nil"/>
              <w:bottom w:val="single" w:sz="4" w:space="0" w:color="000000"/>
              <w:right w:val="single" w:sz="4" w:space="0" w:color="000000"/>
            </w:tcBorders>
            <w:shd w:val="clear" w:color="auto" w:fill="auto"/>
            <w:hideMark/>
          </w:tcPr>
          <w:p w14:paraId="23734A40" w14:textId="77777777" w:rsidR="00A53095" w:rsidRPr="00274169" w:rsidRDefault="00A53095">
            <w:pPr>
              <w:rPr>
                <w:color w:val="000000"/>
                <w:sz w:val="18"/>
                <w:szCs w:val="18"/>
              </w:rPr>
            </w:pPr>
            <w:r w:rsidRPr="00274169">
              <w:rPr>
                <w:color w:val="000000"/>
                <w:sz w:val="18"/>
                <w:szCs w:val="18"/>
              </w:rPr>
              <w:t>Стоянка спецтехники (открытая)</w:t>
            </w:r>
          </w:p>
        </w:tc>
        <w:tc>
          <w:tcPr>
            <w:tcW w:w="3880" w:type="dxa"/>
            <w:tcBorders>
              <w:top w:val="nil"/>
              <w:left w:val="nil"/>
              <w:bottom w:val="single" w:sz="4" w:space="0" w:color="000000"/>
              <w:right w:val="single" w:sz="4" w:space="0" w:color="000000"/>
            </w:tcBorders>
            <w:shd w:val="clear" w:color="auto" w:fill="auto"/>
            <w:hideMark/>
          </w:tcPr>
          <w:p w14:paraId="18F4457E"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6E1AB27F" w14:textId="77777777" w:rsidR="00A53095" w:rsidRPr="00274169" w:rsidRDefault="00A53095">
            <w:pPr>
              <w:jc w:val="right"/>
              <w:rPr>
                <w:color w:val="000000"/>
                <w:sz w:val="18"/>
                <w:szCs w:val="18"/>
              </w:rPr>
            </w:pPr>
            <w:r w:rsidRPr="00274169">
              <w:rPr>
                <w:color w:val="000000"/>
                <w:sz w:val="18"/>
                <w:szCs w:val="18"/>
              </w:rPr>
              <w:t>1</w:t>
            </w:r>
          </w:p>
        </w:tc>
        <w:tc>
          <w:tcPr>
            <w:tcW w:w="1280" w:type="dxa"/>
            <w:tcBorders>
              <w:top w:val="nil"/>
              <w:left w:val="nil"/>
              <w:bottom w:val="single" w:sz="4" w:space="0" w:color="000000"/>
              <w:right w:val="single" w:sz="4" w:space="0" w:color="000000"/>
            </w:tcBorders>
            <w:shd w:val="clear" w:color="auto" w:fill="auto"/>
            <w:hideMark/>
          </w:tcPr>
          <w:p w14:paraId="113EB1C8" w14:textId="77777777" w:rsidR="00A53095" w:rsidRPr="00274169" w:rsidRDefault="00A53095">
            <w:pPr>
              <w:jc w:val="center"/>
              <w:rPr>
                <w:color w:val="000000"/>
                <w:sz w:val="18"/>
                <w:szCs w:val="18"/>
              </w:rPr>
            </w:pPr>
            <w:r w:rsidRPr="00274169">
              <w:rPr>
                <w:color w:val="000000"/>
                <w:sz w:val="18"/>
                <w:szCs w:val="18"/>
              </w:rPr>
              <w:t>1</w:t>
            </w:r>
          </w:p>
        </w:tc>
      </w:tr>
      <w:tr w:rsidR="00A53095" w:rsidRPr="00274169" w14:paraId="6500701D"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309323F0" w14:textId="77777777" w:rsidR="00A53095" w:rsidRPr="00274169" w:rsidRDefault="00A53095">
            <w:pPr>
              <w:jc w:val="right"/>
              <w:rPr>
                <w:color w:val="000000"/>
                <w:sz w:val="18"/>
                <w:szCs w:val="18"/>
              </w:rPr>
            </w:pPr>
            <w:r w:rsidRPr="00274169">
              <w:rPr>
                <w:color w:val="000000"/>
                <w:sz w:val="18"/>
                <w:szCs w:val="18"/>
              </w:rPr>
              <w:t>6007п</w:t>
            </w:r>
          </w:p>
        </w:tc>
        <w:tc>
          <w:tcPr>
            <w:tcW w:w="820" w:type="dxa"/>
            <w:tcBorders>
              <w:top w:val="nil"/>
              <w:left w:val="nil"/>
              <w:bottom w:val="single" w:sz="4" w:space="0" w:color="000000"/>
              <w:right w:val="single" w:sz="4" w:space="0" w:color="000000"/>
            </w:tcBorders>
            <w:shd w:val="clear" w:color="auto" w:fill="auto"/>
            <w:hideMark/>
          </w:tcPr>
          <w:p w14:paraId="17D68ABA" w14:textId="77777777" w:rsidR="00A53095" w:rsidRPr="00274169" w:rsidRDefault="00A53095">
            <w:pPr>
              <w:jc w:val="right"/>
              <w:rPr>
                <w:color w:val="000000"/>
                <w:sz w:val="18"/>
                <w:szCs w:val="18"/>
              </w:rPr>
            </w:pPr>
            <w:r w:rsidRPr="00274169">
              <w:rPr>
                <w:color w:val="000000"/>
                <w:sz w:val="18"/>
                <w:szCs w:val="18"/>
              </w:rPr>
              <w:t>02</w:t>
            </w:r>
          </w:p>
        </w:tc>
        <w:tc>
          <w:tcPr>
            <w:tcW w:w="2260" w:type="dxa"/>
            <w:tcBorders>
              <w:top w:val="nil"/>
              <w:left w:val="nil"/>
              <w:bottom w:val="single" w:sz="4" w:space="0" w:color="000000"/>
              <w:right w:val="single" w:sz="4" w:space="0" w:color="000000"/>
            </w:tcBorders>
            <w:shd w:val="clear" w:color="auto" w:fill="auto"/>
            <w:hideMark/>
          </w:tcPr>
          <w:p w14:paraId="1C94C190" w14:textId="77777777" w:rsidR="00A53095" w:rsidRPr="00274169" w:rsidRDefault="00A53095">
            <w:pPr>
              <w:rPr>
                <w:color w:val="000000"/>
                <w:sz w:val="18"/>
                <w:szCs w:val="18"/>
              </w:rPr>
            </w:pPr>
            <w:r w:rsidRPr="00274169">
              <w:rPr>
                <w:color w:val="000000"/>
                <w:sz w:val="18"/>
                <w:szCs w:val="18"/>
              </w:rPr>
              <w:t>ДВС автотранспорта</w:t>
            </w:r>
          </w:p>
        </w:tc>
        <w:tc>
          <w:tcPr>
            <w:tcW w:w="3880" w:type="dxa"/>
            <w:tcBorders>
              <w:top w:val="nil"/>
              <w:left w:val="nil"/>
              <w:bottom w:val="single" w:sz="4" w:space="0" w:color="000000"/>
              <w:right w:val="single" w:sz="4" w:space="0" w:color="000000"/>
            </w:tcBorders>
            <w:shd w:val="clear" w:color="auto" w:fill="auto"/>
            <w:hideMark/>
          </w:tcPr>
          <w:p w14:paraId="11D26970"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5023A309" w14:textId="77777777" w:rsidR="00A53095" w:rsidRPr="00274169" w:rsidRDefault="00A53095">
            <w:pPr>
              <w:jc w:val="right"/>
              <w:rPr>
                <w:color w:val="000000"/>
                <w:sz w:val="18"/>
                <w:szCs w:val="18"/>
              </w:rPr>
            </w:pPr>
            <w:r w:rsidRPr="00274169">
              <w:rPr>
                <w:color w:val="000000"/>
                <w:sz w:val="18"/>
                <w:szCs w:val="18"/>
              </w:rPr>
              <w:t>1</w:t>
            </w:r>
          </w:p>
        </w:tc>
        <w:tc>
          <w:tcPr>
            <w:tcW w:w="1280" w:type="dxa"/>
            <w:tcBorders>
              <w:top w:val="nil"/>
              <w:left w:val="nil"/>
              <w:bottom w:val="single" w:sz="4" w:space="0" w:color="000000"/>
              <w:right w:val="single" w:sz="4" w:space="0" w:color="000000"/>
            </w:tcBorders>
            <w:shd w:val="clear" w:color="auto" w:fill="auto"/>
            <w:hideMark/>
          </w:tcPr>
          <w:p w14:paraId="023276B3" w14:textId="77777777" w:rsidR="00A53095" w:rsidRPr="00274169" w:rsidRDefault="00A53095">
            <w:pPr>
              <w:jc w:val="center"/>
              <w:rPr>
                <w:color w:val="000000"/>
                <w:sz w:val="18"/>
                <w:szCs w:val="18"/>
              </w:rPr>
            </w:pPr>
            <w:r w:rsidRPr="00274169">
              <w:rPr>
                <w:color w:val="000000"/>
                <w:sz w:val="18"/>
                <w:szCs w:val="18"/>
              </w:rPr>
              <w:t>1</w:t>
            </w:r>
          </w:p>
        </w:tc>
      </w:tr>
      <w:tr w:rsidR="00A53095" w:rsidRPr="00274169" w14:paraId="740EA2A4"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5CDA067E" w14:textId="77777777" w:rsidR="00A53095" w:rsidRPr="00274169" w:rsidRDefault="00A53095">
            <w:pPr>
              <w:jc w:val="right"/>
              <w:rPr>
                <w:color w:val="000000"/>
                <w:sz w:val="18"/>
                <w:szCs w:val="18"/>
              </w:rPr>
            </w:pPr>
            <w:r w:rsidRPr="00274169">
              <w:rPr>
                <w:color w:val="000000"/>
                <w:sz w:val="18"/>
                <w:szCs w:val="18"/>
              </w:rPr>
              <w:t>6008</w:t>
            </w:r>
          </w:p>
        </w:tc>
        <w:tc>
          <w:tcPr>
            <w:tcW w:w="820" w:type="dxa"/>
            <w:tcBorders>
              <w:top w:val="nil"/>
              <w:left w:val="nil"/>
              <w:bottom w:val="single" w:sz="4" w:space="0" w:color="000000"/>
              <w:right w:val="single" w:sz="4" w:space="0" w:color="000000"/>
            </w:tcBorders>
            <w:shd w:val="clear" w:color="auto" w:fill="auto"/>
            <w:hideMark/>
          </w:tcPr>
          <w:p w14:paraId="3337E737" w14:textId="77777777" w:rsidR="00A53095" w:rsidRPr="00274169" w:rsidRDefault="00A53095">
            <w:pPr>
              <w:jc w:val="right"/>
              <w:rPr>
                <w:color w:val="000000"/>
                <w:sz w:val="18"/>
                <w:szCs w:val="18"/>
              </w:rPr>
            </w:pPr>
            <w:r w:rsidRPr="00274169">
              <w:rPr>
                <w:color w:val="000000"/>
                <w:sz w:val="18"/>
                <w:szCs w:val="18"/>
              </w:rPr>
              <w:t>03</w:t>
            </w:r>
          </w:p>
        </w:tc>
        <w:tc>
          <w:tcPr>
            <w:tcW w:w="2260" w:type="dxa"/>
            <w:tcBorders>
              <w:top w:val="nil"/>
              <w:left w:val="nil"/>
              <w:bottom w:val="single" w:sz="4" w:space="0" w:color="000000"/>
              <w:right w:val="single" w:sz="4" w:space="0" w:color="000000"/>
            </w:tcBorders>
            <w:shd w:val="clear" w:color="auto" w:fill="auto"/>
            <w:hideMark/>
          </w:tcPr>
          <w:p w14:paraId="02AE01D9" w14:textId="77777777" w:rsidR="00A53095" w:rsidRPr="00274169" w:rsidRDefault="00A53095">
            <w:pPr>
              <w:rPr>
                <w:color w:val="000000"/>
                <w:sz w:val="18"/>
                <w:szCs w:val="18"/>
              </w:rPr>
            </w:pPr>
            <w:r w:rsidRPr="00274169">
              <w:rPr>
                <w:color w:val="000000"/>
                <w:sz w:val="18"/>
                <w:szCs w:val="18"/>
              </w:rPr>
              <w:t>Зарядка АКБ</w:t>
            </w:r>
          </w:p>
        </w:tc>
        <w:tc>
          <w:tcPr>
            <w:tcW w:w="3880" w:type="dxa"/>
            <w:tcBorders>
              <w:top w:val="nil"/>
              <w:left w:val="nil"/>
              <w:bottom w:val="single" w:sz="4" w:space="0" w:color="000000"/>
              <w:right w:val="single" w:sz="4" w:space="0" w:color="000000"/>
            </w:tcBorders>
            <w:shd w:val="clear" w:color="auto" w:fill="auto"/>
            <w:hideMark/>
          </w:tcPr>
          <w:p w14:paraId="6889A5A4"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03A46D2F" w14:textId="77777777" w:rsidR="00A53095" w:rsidRPr="00274169" w:rsidRDefault="00A53095">
            <w:pPr>
              <w:jc w:val="right"/>
              <w:rPr>
                <w:color w:val="000000"/>
                <w:sz w:val="18"/>
                <w:szCs w:val="18"/>
              </w:rPr>
            </w:pPr>
            <w:r w:rsidRPr="00274169">
              <w:rPr>
                <w:color w:val="000000"/>
                <w:sz w:val="18"/>
                <w:szCs w:val="18"/>
              </w:rPr>
              <w:t>3</w:t>
            </w:r>
          </w:p>
        </w:tc>
        <w:tc>
          <w:tcPr>
            <w:tcW w:w="1280" w:type="dxa"/>
            <w:tcBorders>
              <w:top w:val="nil"/>
              <w:left w:val="nil"/>
              <w:bottom w:val="single" w:sz="4" w:space="0" w:color="000000"/>
              <w:right w:val="single" w:sz="4" w:space="0" w:color="000000"/>
            </w:tcBorders>
            <w:shd w:val="clear" w:color="auto" w:fill="auto"/>
            <w:hideMark/>
          </w:tcPr>
          <w:p w14:paraId="55FD5E11" w14:textId="77777777" w:rsidR="00A53095" w:rsidRPr="00274169" w:rsidRDefault="00A53095">
            <w:pPr>
              <w:jc w:val="center"/>
              <w:rPr>
                <w:color w:val="000000"/>
                <w:sz w:val="18"/>
                <w:szCs w:val="18"/>
              </w:rPr>
            </w:pPr>
            <w:r w:rsidRPr="00274169">
              <w:rPr>
                <w:color w:val="000000"/>
                <w:sz w:val="18"/>
                <w:szCs w:val="18"/>
              </w:rPr>
              <w:t>1</w:t>
            </w:r>
          </w:p>
        </w:tc>
      </w:tr>
      <w:tr w:rsidR="00A53095" w:rsidRPr="00274169" w14:paraId="72056F88"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70826011" w14:textId="77777777" w:rsidR="00A53095" w:rsidRPr="00274169" w:rsidRDefault="00A53095">
            <w:pPr>
              <w:jc w:val="right"/>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54AC5AFE" w14:textId="77777777" w:rsidR="00A53095" w:rsidRPr="00274169" w:rsidRDefault="00A53095">
            <w:pPr>
              <w:jc w:val="right"/>
              <w:rPr>
                <w:color w:val="000000"/>
                <w:sz w:val="18"/>
                <w:szCs w:val="18"/>
              </w:rPr>
            </w:pPr>
            <w:r w:rsidRPr="00274169">
              <w:rPr>
                <w:color w:val="000000"/>
                <w:sz w:val="18"/>
                <w:szCs w:val="18"/>
              </w:rPr>
              <w:t>04</w:t>
            </w:r>
          </w:p>
        </w:tc>
        <w:tc>
          <w:tcPr>
            <w:tcW w:w="2260" w:type="dxa"/>
            <w:tcBorders>
              <w:top w:val="nil"/>
              <w:left w:val="nil"/>
              <w:bottom w:val="single" w:sz="4" w:space="0" w:color="000000"/>
              <w:right w:val="single" w:sz="4" w:space="0" w:color="000000"/>
            </w:tcBorders>
            <w:shd w:val="clear" w:color="auto" w:fill="auto"/>
            <w:hideMark/>
          </w:tcPr>
          <w:p w14:paraId="732BB4FC" w14:textId="77777777" w:rsidR="00A53095" w:rsidRPr="00274169" w:rsidRDefault="00A53095">
            <w:pPr>
              <w:rPr>
                <w:color w:val="000000"/>
                <w:sz w:val="18"/>
                <w:szCs w:val="18"/>
              </w:rPr>
            </w:pPr>
            <w:r w:rsidRPr="00274169">
              <w:rPr>
                <w:color w:val="000000"/>
                <w:sz w:val="18"/>
                <w:szCs w:val="18"/>
              </w:rPr>
              <w:t>Заточной станок</w:t>
            </w:r>
          </w:p>
        </w:tc>
        <w:tc>
          <w:tcPr>
            <w:tcW w:w="3880" w:type="dxa"/>
            <w:tcBorders>
              <w:top w:val="nil"/>
              <w:left w:val="nil"/>
              <w:bottom w:val="single" w:sz="4" w:space="0" w:color="000000"/>
              <w:right w:val="single" w:sz="4" w:space="0" w:color="000000"/>
            </w:tcBorders>
            <w:shd w:val="clear" w:color="auto" w:fill="auto"/>
            <w:hideMark/>
          </w:tcPr>
          <w:p w14:paraId="6ECB2B45"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0347DC7F" w14:textId="77777777" w:rsidR="00A53095" w:rsidRPr="00274169" w:rsidRDefault="00A53095">
            <w:pPr>
              <w:jc w:val="right"/>
              <w:rPr>
                <w:color w:val="000000"/>
                <w:sz w:val="18"/>
                <w:szCs w:val="18"/>
              </w:rPr>
            </w:pPr>
            <w:r w:rsidRPr="00274169">
              <w:rPr>
                <w:color w:val="000000"/>
                <w:sz w:val="18"/>
                <w:szCs w:val="18"/>
              </w:rPr>
              <w:t>1</w:t>
            </w:r>
          </w:p>
        </w:tc>
        <w:tc>
          <w:tcPr>
            <w:tcW w:w="1280" w:type="dxa"/>
            <w:tcBorders>
              <w:top w:val="nil"/>
              <w:left w:val="nil"/>
              <w:bottom w:val="single" w:sz="4" w:space="0" w:color="000000"/>
              <w:right w:val="single" w:sz="4" w:space="0" w:color="000000"/>
            </w:tcBorders>
            <w:shd w:val="clear" w:color="auto" w:fill="auto"/>
            <w:hideMark/>
          </w:tcPr>
          <w:p w14:paraId="76E2B34C" w14:textId="77777777" w:rsidR="00A53095" w:rsidRPr="00274169" w:rsidRDefault="00A53095">
            <w:pPr>
              <w:jc w:val="center"/>
              <w:rPr>
                <w:color w:val="000000"/>
                <w:sz w:val="18"/>
                <w:szCs w:val="18"/>
              </w:rPr>
            </w:pPr>
            <w:r w:rsidRPr="00274169">
              <w:rPr>
                <w:color w:val="000000"/>
                <w:sz w:val="18"/>
                <w:szCs w:val="18"/>
              </w:rPr>
              <w:t> </w:t>
            </w:r>
          </w:p>
        </w:tc>
      </w:tr>
      <w:tr w:rsidR="00A53095" w:rsidRPr="00274169" w14:paraId="6E91211A"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5594AE2A" w14:textId="77777777" w:rsidR="00A53095" w:rsidRPr="00274169" w:rsidRDefault="00A53095">
            <w:pPr>
              <w:jc w:val="right"/>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43EA618A" w14:textId="77777777" w:rsidR="00A53095" w:rsidRPr="00274169" w:rsidRDefault="00A53095">
            <w:pPr>
              <w:jc w:val="right"/>
              <w:rPr>
                <w:color w:val="000000"/>
                <w:sz w:val="18"/>
                <w:szCs w:val="18"/>
              </w:rPr>
            </w:pPr>
            <w:r w:rsidRPr="00274169">
              <w:rPr>
                <w:color w:val="000000"/>
                <w:sz w:val="18"/>
                <w:szCs w:val="18"/>
              </w:rPr>
              <w:t>05</w:t>
            </w:r>
          </w:p>
        </w:tc>
        <w:tc>
          <w:tcPr>
            <w:tcW w:w="2260" w:type="dxa"/>
            <w:tcBorders>
              <w:top w:val="nil"/>
              <w:left w:val="nil"/>
              <w:bottom w:val="single" w:sz="4" w:space="0" w:color="000000"/>
              <w:right w:val="single" w:sz="4" w:space="0" w:color="000000"/>
            </w:tcBorders>
            <w:shd w:val="clear" w:color="auto" w:fill="auto"/>
            <w:hideMark/>
          </w:tcPr>
          <w:p w14:paraId="11ACD4A3" w14:textId="77777777" w:rsidR="00A53095" w:rsidRPr="00274169" w:rsidRDefault="00A53095">
            <w:pPr>
              <w:rPr>
                <w:color w:val="000000"/>
                <w:sz w:val="18"/>
                <w:szCs w:val="18"/>
              </w:rPr>
            </w:pPr>
            <w:r w:rsidRPr="00274169">
              <w:rPr>
                <w:color w:val="000000"/>
                <w:sz w:val="18"/>
                <w:szCs w:val="18"/>
              </w:rPr>
              <w:t>Перелив масла</w:t>
            </w:r>
          </w:p>
        </w:tc>
        <w:tc>
          <w:tcPr>
            <w:tcW w:w="3880" w:type="dxa"/>
            <w:tcBorders>
              <w:top w:val="nil"/>
              <w:left w:val="nil"/>
              <w:bottom w:val="single" w:sz="4" w:space="0" w:color="000000"/>
              <w:right w:val="single" w:sz="4" w:space="0" w:color="000000"/>
            </w:tcBorders>
            <w:shd w:val="clear" w:color="auto" w:fill="auto"/>
            <w:hideMark/>
          </w:tcPr>
          <w:p w14:paraId="2E661B1A"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1E2A7C87" w14:textId="77777777" w:rsidR="00A53095" w:rsidRPr="00274169" w:rsidRDefault="00A53095">
            <w:pPr>
              <w:jc w:val="right"/>
              <w:rPr>
                <w:color w:val="000000"/>
                <w:sz w:val="18"/>
                <w:szCs w:val="18"/>
              </w:rPr>
            </w:pPr>
            <w:r w:rsidRPr="00274169">
              <w:rPr>
                <w:color w:val="000000"/>
                <w:sz w:val="18"/>
                <w:szCs w:val="18"/>
              </w:rPr>
              <w:t>1</w:t>
            </w:r>
          </w:p>
        </w:tc>
        <w:tc>
          <w:tcPr>
            <w:tcW w:w="1280" w:type="dxa"/>
            <w:tcBorders>
              <w:top w:val="nil"/>
              <w:left w:val="nil"/>
              <w:bottom w:val="single" w:sz="4" w:space="0" w:color="000000"/>
              <w:right w:val="single" w:sz="4" w:space="0" w:color="000000"/>
            </w:tcBorders>
            <w:shd w:val="clear" w:color="auto" w:fill="auto"/>
            <w:hideMark/>
          </w:tcPr>
          <w:p w14:paraId="5EF816D7" w14:textId="77777777" w:rsidR="00A53095" w:rsidRPr="00274169" w:rsidRDefault="00A53095">
            <w:pPr>
              <w:jc w:val="center"/>
              <w:rPr>
                <w:color w:val="000000"/>
                <w:sz w:val="18"/>
                <w:szCs w:val="18"/>
              </w:rPr>
            </w:pPr>
            <w:r w:rsidRPr="00274169">
              <w:rPr>
                <w:color w:val="000000"/>
                <w:sz w:val="18"/>
                <w:szCs w:val="18"/>
              </w:rPr>
              <w:t> </w:t>
            </w:r>
          </w:p>
        </w:tc>
      </w:tr>
      <w:tr w:rsidR="00A53095" w:rsidRPr="00274169" w14:paraId="169F18FE"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50AFCAF8" w14:textId="77777777" w:rsidR="00A53095" w:rsidRPr="00274169" w:rsidRDefault="00A53095">
            <w:pPr>
              <w:jc w:val="right"/>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030A74EC" w14:textId="77777777" w:rsidR="00A53095" w:rsidRPr="00274169" w:rsidRDefault="00A53095">
            <w:pPr>
              <w:jc w:val="right"/>
              <w:rPr>
                <w:color w:val="000000"/>
                <w:sz w:val="18"/>
                <w:szCs w:val="18"/>
              </w:rPr>
            </w:pPr>
            <w:r w:rsidRPr="00274169">
              <w:rPr>
                <w:color w:val="000000"/>
                <w:sz w:val="18"/>
                <w:szCs w:val="18"/>
              </w:rPr>
              <w:t>06</w:t>
            </w:r>
          </w:p>
        </w:tc>
        <w:tc>
          <w:tcPr>
            <w:tcW w:w="2260" w:type="dxa"/>
            <w:tcBorders>
              <w:top w:val="nil"/>
              <w:left w:val="nil"/>
              <w:bottom w:val="single" w:sz="4" w:space="0" w:color="000000"/>
              <w:right w:val="single" w:sz="4" w:space="0" w:color="000000"/>
            </w:tcBorders>
            <w:shd w:val="clear" w:color="auto" w:fill="auto"/>
            <w:hideMark/>
          </w:tcPr>
          <w:p w14:paraId="433439A2" w14:textId="77777777" w:rsidR="00A53095" w:rsidRPr="00274169" w:rsidRDefault="00A53095">
            <w:pPr>
              <w:rPr>
                <w:color w:val="000000"/>
                <w:sz w:val="18"/>
                <w:szCs w:val="18"/>
              </w:rPr>
            </w:pPr>
            <w:r w:rsidRPr="00274169">
              <w:rPr>
                <w:color w:val="000000"/>
                <w:sz w:val="18"/>
                <w:szCs w:val="18"/>
              </w:rPr>
              <w:t>Пресс 50 т</w:t>
            </w:r>
          </w:p>
        </w:tc>
        <w:tc>
          <w:tcPr>
            <w:tcW w:w="3880" w:type="dxa"/>
            <w:tcBorders>
              <w:top w:val="nil"/>
              <w:left w:val="nil"/>
              <w:bottom w:val="single" w:sz="4" w:space="0" w:color="000000"/>
              <w:right w:val="single" w:sz="4" w:space="0" w:color="000000"/>
            </w:tcBorders>
            <w:shd w:val="clear" w:color="auto" w:fill="auto"/>
            <w:hideMark/>
          </w:tcPr>
          <w:p w14:paraId="4593C2A9"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509FB0D3" w14:textId="77777777" w:rsidR="00A53095" w:rsidRPr="00274169" w:rsidRDefault="00A53095">
            <w:pPr>
              <w:jc w:val="right"/>
              <w:rPr>
                <w:color w:val="000000"/>
                <w:sz w:val="18"/>
                <w:szCs w:val="18"/>
              </w:rPr>
            </w:pPr>
            <w:r w:rsidRPr="00274169">
              <w:rPr>
                <w:color w:val="000000"/>
                <w:sz w:val="18"/>
                <w:szCs w:val="18"/>
              </w:rPr>
              <w:t>1</w:t>
            </w:r>
          </w:p>
        </w:tc>
        <w:tc>
          <w:tcPr>
            <w:tcW w:w="1280" w:type="dxa"/>
            <w:tcBorders>
              <w:top w:val="nil"/>
              <w:left w:val="nil"/>
              <w:bottom w:val="single" w:sz="4" w:space="0" w:color="000000"/>
              <w:right w:val="single" w:sz="4" w:space="0" w:color="000000"/>
            </w:tcBorders>
            <w:shd w:val="clear" w:color="auto" w:fill="auto"/>
            <w:hideMark/>
          </w:tcPr>
          <w:p w14:paraId="194F69EB" w14:textId="77777777" w:rsidR="00A53095" w:rsidRPr="00274169" w:rsidRDefault="00A53095">
            <w:pPr>
              <w:jc w:val="center"/>
              <w:rPr>
                <w:color w:val="000000"/>
                <w:sz w:val="18"/>
                <w:szCs w:val="18"/>
              </w:rPr>
            </w:pPr>
            <w:r w:rsidRPr="00274169">
              <w:rPr>
                <w:color w:val="000000"/>
                <w:sz w:val="18"/>
                <w:szCs w:val="18"/>
              </w:rPr>
              <w:t> </w:t>
            </w:r>
          </w:p>
        </w:tc>
      </w:tr>
      <w:tr w:rsidR="00A53095" w:rsidRPr="00274169" w14:paraId="447C9124"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708E79B9" w14:textId="77777777" w:rsidR="00A53095" w:rsidRPr="00274169" w:rsidRDefault="00A53095">
            <w:pPr>
              <w:jc w:val="right"/>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24E0A9EA" w14:textId="77777777" w:rsidR="00A53095" w:rsidRPr="00274169" w:rsidRDefault="00A53095">
            <w:pPr>
              <w:jc w:val="right"/>
              <w:rPr>
                <w:color w:val="000000"/>
                <w:sz w:val="18"/>
                <w:szCs w:val="18"/>
              </w:rPr>
            </w:pPr>
            <w:r w:rsidRPr="00274169">
              <w:rPr>
                <w:color w:val="000000"/>
                <w:sz w:val="18"/>
                <w:szCs w:val="18"/>
              </w:rPr>
              <w:t>07</w:t>
            </w:r>
          </w:p>
        </w:tc>
        <w:tc>
          <w:tcPr>
            <w:tcW w:w="2260" w:type="dxa"/>
            <w:tcBorders>
              <w:top w:val="nil"/>
              <w:left w:val="nil"/>
              <w:bottom w:val="single" w:sz="4" w:space="0" w:color="000000"/>
              <w:right w:val="single" w:sz="4" w:space="0" w:color="000000"/>
            </w:tcBorders>
            <w:shd w:val="clear" w:color="auto" w:fill="auto"/>
            <w:hideMark/>
          </w:tcPr>
          <w:p w14:paraId="59E34BA6" w14:textId="77777777" w:rsidR="00A53095" w:rsidRPr="00274169" w:rsidRDefault="00A53095">
            <w:pPr>
              <w:rPr>
                <w:color w:val="000000"/>
                <w:sz w:val="18"/>
                <w:szCs w:val="18"/>
              </w:rPr>
            </w:pPr>
            <w:r w:rsidRPr="00274169">
              <w:rPr>
                <w:color w:val="000000"/>
                <w:sz w:val="18"/>
                <w:szCs w:val="18"/>
              </w:rPr>
              <w:t>Стоянка спецтехники</w:t>
            </w:r>
          </w:p>
        </w:tc>
        <w:tc>
          <w:tcPr>
            <w:tcW w:w="3880" w:type="dxa"/>
            <w:tcBorders>
              <w:top w:val="nil"/>
              <w:left w:val="nil"/>
              <w:bottom w:val="single" w:sz="4" w:space="0" w:color="000000"/>
              <w:right w:val="single" w:sz="4" w:space="0" w:color="000000"/>
            </w:tcBorders>
            <w:shd w:val="clear" w:color="auto" w:fill="auto"/>
            <w:hideMark/>
          </w:tcPr>
          <w:p w14:paraId="7FDA10BE"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6BC14960" w14:textId="77777777" w:rsidR="00A53095" w:rsidRPr="00274169" w:rsidRDefault="00A53095">
            <w:pPr>
              <w:jc w:val="right"/>
              <w:rPr>
                <w:color w:val="000000"/>
                <w:sz w:val="18"/>
                <w:szCs w:val="18"/>
              </w:rPr>
            </w:pPr>
            <w:r w:rsidRPr="00274169">
              <w:rPr>
                <w:color w:val="000000"/>
                <w:sz w:val="18"/>
                <w:szCs w:val="18"/>
              </w:rPr>
              <w:t>5</w:t>
            </w:r>
          </w:p>
        </w:tc>
        <w:tc>
          <w:tcPr>
            <w:tcW w:w="1280" w:type="dxa"/>
            <w:tcBorders>
              <w:top w:val="nil"/>
              <w:left w:val="nil"/>
              <w:bottom w:val="single" w:sz="4" w:space="0" w:color="000000"/>
              <w:right w:val="single" w:sz="4" w:space="0" w:color="000000"/>
            </w:tcBorders>
            <w:shd w:val="clear" w:color="auto" w:fill="auto"/>
            <w:hideMark/>
          </w:tcPr>
          <w:p w14:paraId="7128C78E" w14:textId="77777777" w:rsidR="00A53095" w:rsidRPr="00274169" w:rsidRDefault="00A53095">
            <w:pPr>
              <w:jc w:val="center"/>
              <w:rPr>
                <w:color w:val="000000"/>
                <w:sz w:val="18"/>
                <w:szCs w:val="18"/>
              </w:rPr>
            </w:pPr>
            <w:r w:rsidRPr="00274169">
              <w:rPr>
                <w:color w:val="000000"/>
                <w:sz w:val="18"/>
                <w:szCs w:val="18"/>
              </w:rPr>
              <w:t> </w:t>
            </w:r>
          </w:p>
        </w:tc>
      </w:tr>
      <w:tr w:rsidR="00A53095" w:rsidRPr="00274169" w14:paraId="303071D3"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79D8E3F9" w14:textId="77777777" w:rsidR="00A53095" w:rsidRPr="00274169" w:rsidRDefault="00A53095">
            <w:pPr>
              <w:jc w:val="right"/>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10AEB5C1" w14:textId="77777777" w:rsidR="00A53095" w:rsidRPr="00274169" w:rsidRDefault="00A53095">
            <w:pPr>
              <w:jc w:val="right"/>
              <w:rPr>
                <w:color w:val="000000"/>
                <w:sz w:val="18"/>
                <w:szCs w:val="18"/>
              </w:rPr>
            </w:pPr>
            <w:r w:rsidRPr="00274169">
              <w:rPr>
                <w:color w:val="000000"/>
                <w:sz w:val="18"/>
                <w:szCs w:val="18"/>
              </w:rPr>
              <w:t>08</w:t>
            </w:r>
          </w:p>
        </w:tc>
        <w:tc>
          <w:tcPr>
            <w:tcW w:w="2260" w:type="dxa"/>
            <w:tcBorders>
              <w:top w:val="nil"/>
              <w:left w:val="nil"/>
              <w:bottom w:val="single" w:sz="4" w:space="0" w:color="000000"/>
              <w:right w:val="single" w:sz="4" w:space="0" w:color="000000"/>
            </w:tcBorders>
            <w:shd w:val="clear" w:color="auto" w:fill="auto"/>
            <w:hideMark/>
          </w:tcPr>
          <w:p w14:paraId="197F6EFA" w14:textId="77777777" w:rsidR="00A53095" w:rsidRPr="00274169" w:rsidRDefault="00A53095">
            <w:pPr>
              <w:rPr>
                <w:color w:val="000000"/>
                <w:sz w:val="18"/>
                <w:szCs w:val="18"/>
              </w:rPr>
            </w:pPr>
            <w:r w:rsidRPr="00274169">
              <w:rPr>
                <w:color w:val="000000"/>
                <w:sz w:val="18"/>
                <w:szCs w:val="18"/>
              </w:rPr>
              <w:t>ТО и ТР автотранспорта</w:t>
            </w:r>
          </w:p>
        </w:tc>
        <w:tc>
          <w:tcPr>
            <w:tcW w:w="3880" w:type="dxa"/>
            <w:tcBorders>
              <w:top w:val="nil"/>
              <w:left w:val="nil"/>
              <w:bottom w:val="single" w:sz="4" w:space="0" w:color="000000"/>
              <w:right w:val="single" w:sz="4" w:space="0" w:color="000000"/>
            </w:tcBorders>
            <w:shd w:val="clear" w:color="auto" w:fill="auto"/>
            <w:hideMark/>
          </w:tcPr>
          <w:p w14:paraId="48D139B2"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1D9F4971" w14:textId="77777777" w:rsidR="00A53095" w:rsidRPr="00274169" w:rsidRDefault="00A53095">
            <w:pPr>
              <w:jc w:val="right"/>
              <w:rPr>
                <w:color w:val="000000"/>
                <w:sz w:val="18"/>
                <w:szCs w:val="18"/>
              </w:rPr>
            </w:pPr>
            <w:r w:rsidRPr="00274169">
              <w:rPr>
                <w:color w:val="000000"/>
                <w:sz w:val="18"/>
                <w:szCs w:val="18"/>
              </w:rPr>
              <w:t>1</w:t>
            </w:r>
          </w:p>
        </w:tc>
        <w:tc>
          <w:tcPr>
            <w:tcW w:w="1280" w:type="dxa"/>
            <w:tcBorders>
              <w:top w:val="nil"/>
              <w:left w:val="nil"/>
              <w:bottom w:val="single" w:sz="4" w:space="0" w:color="000000"/>
              <w:right w:val="single" w:sz="4" w:space="0" w:color="000000"/>
            </w:tcBorders>
            <w:shd w:val="clear" w:color="auto" w:fill="auto"/>
            <w:hideMark/>
          </w:tcPr>
          <w:p w14:paraId="02D13D7C" w14:textId="77777777" w:rsidR="00A53095" w:rsidRPr="00274169" w:rsidRDefault="00A53095">
            <w:pPr>
              <w:jc w:val="center"/>
              <w:rPr>
                <w:color w:val="000000"/>
                <w:sz w:val="18"/>
                <w:szCs w:val="18"/>
              </w:rPr>
            </w:pPr>
            <w:r w:rsidRPr="00274169">
              <w:rPr>
                <w:color w:val="000000"/>
                <w:sz w:val="18"/>
                <w:szCs w:val="18"/>
              </w:rPr>
              <w:t> </w:t>
            </w:r>
          </w:p>
        </w:tc>
      </w:tr>
      <w:tr w:rsidR="00A53095" w:rsidRPr="00274169" w14:paraId="7C1F1791"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4D8B72D6" w14:textId="77777777" w:rsidR="00A53095" w:rsidRPr="00274169" w:rsidRDefault="00A53095">
            <w:pPr>
              <w:jc w:val="right"/>
              <w:rPr>
                <w:color w:val="000000"/>
                <w:sz w:val="18"/>
                <w:szCs w:val="18"/>
              </w:rPr>
            </w:pPr>
            <w:r w:rsidRPr="00274169">
              <w:rPr>
                <w:color w:val="000000"/>
                <w:sz w:val="18"/>
                <w:szCs w:val="18"/>
              </w:rPr>
              <w:t>6009</w:t>
            </w:r>
          </w:p>
        </w:tc>
        <w:tc>
          <w:tcPr>
            <w:tcW w:w="820" w:type="dxa"/>
            <w:tcBorders>
              <w:top w:val="nil"/>
              <w:left w:val="nil"/>
              <w:bottom w:val="single" w:sz="4" w:space="0" w:color="000000"/>
              <w:right w:val="single" w:sz="4" w:space="0" w:color="000000"/>
            </w:tcBorders>
            <w:shd w:val="clear" w:color="auto" w:fill="auto"/>
            <w:hideMark/>
          </w:tcPr>
          <w:p w14:paraId="79C15BA6" w14:textId="77777777" w:rsidR="00A53095" w:rsidRPr="00274169" w:rsidRDefault="00A53095">
            <w:pPr>
              <w:jc w:val="right"/>
              <w:rPr>
                <w:color w:val="000000"/>
                <w:sz w:val="18"/>
                <w:szCs w:val="18"/>
              </w:rPr>
            </w:pPr>
            <w:r w:rsidRPr="00274169">
              <w:rPr>
                <w:color w:val="000000"/>
                <w:sz w:val="18"/>
                <w:szCs w:val="18"/>
              </w:rPr>
              <w:t>09</w:t>
            </w:r>
          </w:p>
        </w:tc>
        <w:tc>
          <w:tcPr>
            <w:tcW w:w="2260" w:type="dxa"/>
            <w:tcBorders>
              <w:top w:val="nil"/>
              <w:left w:val="nil"/>
              <w:bottom w:val="single" w:sz="4" w:space="0" w:color="000000"/>
              <w:right w:val="single" w:sz="4" w:space="0" w:color="000000"/>
            </w:tcBorders>
            <w:shd w:val="clear" w:color="auto" w:fill="auto"/>
            <w:hideMark/>
          </w:tcPr>
          <w:p w14:paraId="09E5DC54" w14:textId="77777777" w:rsidR="00A53095" w:rsidRPr="00274169" w:rsidRDefault="00A53095">
            <w:pPr>
              <w:rPr>
                <w:color w:val="000000"/>
                <w:sz w:val="18"/>
                <w:szCs w:val="18"/>
              </w:rPr>
            </w:pPr>
            <w:r w:rsidRPr="00274169">
              <w:rPr>
                <w:color w:val="000000"/>
                <w:sz w:val="18"/>
                <w:szCs w:val="18"/>
              </w:rPr>
              <w:t>Сварочный пост</w:t>
            </w:r>
          </w:p>
        </w:tc>
        <w:tc>
          <w:tcPr>
            <w:tcW w:w="3880" w:type="dxa"/>
            <w:tcBorders>
              <w:top w:val="nil"/>
              <w:left w:val="nil"/>
              <w:bottom w:val="single" w:sz="4" w:space="0" w:color="000000"/>
              <w:right w:val="single" w:sz="4" w:space="0" w:color="000000"/>
            </w:tcBorders>
            <w:shd w:val="clear" w:color="auto" w:fill="auto"/>
            <w:hideMark/>
          </w:tcPr>
          <w:p w14:paraId="52424114"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52C78FCE" w14:textId="77777777" w:rsidR="00A53095" w:rsidRPr="00274169" w:rsidRDefault="00A53095">
            <w:pPr>
              <w:jc w:val="right"/>
              <w:rPr>
                <w:color w:val="000000"/>
                <w:sz w:val="18"/>
                <w:szCs w:val="18"/>
              </w:rPr>
            </w:pPr>
            <w:r w:rsidRPr="00274169">
              <w:rPr>
                <w:color w:val="000000"/>
                <w:sz w:val="18"/>
                <w:szCs w:val="18"/>
              </w:rPr>
              <w:t>4</w:t>
            </w:r>
          </w:p>
        </w:tc>
        <w:tc>
          <w:tcPr>
            <w:tcW w:w="1280" w:type="dxa"/>
            <w:tcBorders>
              <w:top w:val="nil"/>
              <w:left w:val="nil"/>
              <w:bottom w:val="single" w:sz="4" w:space="0" w:color="000000"/>
              <w:right w:val="single" w:sz="4" w:space="0" w:color="000000"/>
            </w:tcBorders>
            <w:shd w:val="clear" w:color="auto" w:fill="auto"/>
            <w:hideMark/>
          </w:tcPr>
          <w:p w14:paraId="4CE4AF1F" w14:textId="77777777" w:rsidR="00A53095" w:rsidRPr="00274169" w:rsidRDefault="00A53095">
            <w:pPr>
              <w:jc w:val="center"/>
              <w:rPr>
                <w:color w:val="000000"/>
                <w:sz w:val="18"/>
                <w:szCs w:val="18"/>
              </w:rPr>
            </w:pPr>
            <w:r w:rsidRPr="00274169">
              <w:rPr>
                <w:color w:val="000000"/>
                <w:sz w:val="18"/>
                <w:szCs w:val="18"/>
              </w:rPr>
              <w:t>1</w:t>
            </w:r>
          </w:p>
        </w:tc>
      </w:tr>
      <w:tr w:rsidR="00A53095" w:rsidRPr="00274169" w14:paraId="05F141D6"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4FD817AD" w14:textId="77777777" w:rsidR="00A53095" w:rsidRPr="00274169" w:rsidRDefault="00A53095">
            <w:pPr>
              <w:jc w:val="right"/>
              <w:rPr>
                <w:color w:val="000000"/>
                <w:sz w:val="18"/>
                <w:szCs w:val="18"/>
              </w:rPr>
            </w:pPr>
            <w:r w:rsidRPr="00274169">
              <w:rPr>
                <w:color w:val="000000"/>
                <w:sz w:val="18"/>
                <w:szCs w:val="18"/>
              </w:rPr>
              <w:t>6010</w:t>
            </w:r>
          </w:p>
        </w:tc>
        <w:tc>
          <w:tcPr>
            <w:tcW w:w="820" w:type="dxa"/>
            <w:tcBorders>
              <w:top w:val="nil"/>
              <w:left w:val="nil"/>
              <w:bottom w:val="single" w:sz="4" w:space="0" w:color="000000"/>
              <w:right w:val="single" w:sz="4" w:space="0" w:color="000000"/>
            </w:tcBorders>
            <w:shd w:val="clear" w:color="auto" w:fill="auto"/>
            <w:hideMark/>
          </w:tcPr>
          <w:p w14:paraId="30112762" w14:textId="77777777" w:rsidR="00A53095" w:rsidRPr="00274169" w:rsidRDefault="00A53095">
            <w:pPr>
              <w:jc w:val="right"/>
              <w:rPr>
                <w:color w:val="000000"/>
                <w:sz w:val="18"/>
                <w:szCs w:val="18"/>
              </w:rPr>
            </w:pPr>
            <w:r w:rsidRPr="00274169">
              <w:rPr>
                <w:color w:val="000000"/>
                <w:sz w:val="18"/>
                <w:szCs w:val="18"/>
              </w:rPr>
              <w:t>10</w:t>
            </w:r>
          </w:p>
        </w:tc>
        <w:tc>
          <w:tcPr>
            <w:tcW w:w="2260" w:type="dxa"/>
            <w:tcBorders>
              <w:top w:val="nil"/>
              <w:left w:val="nil"/>
              <w:bottom w:val="single" w:sz="4" w:space="0" w:color="000000"/>
              <w:right w:val="single" w:sz="4" w:space="0" w:color="000000"/>
            </w:tcBorders>
            <w:shd w:val="clear" w:color="auto" w:fill="auto"/>
            <w:hideMark/>
          </w:tcPr>
          <w:p w14:paraId="1D20A4C8" w14:textId="77777777" w:rsidR="00A53095" w:rsidRPr="00274169" w:rsidRDefault="00A53095">
            <w:pPr>
              <w:rPr>
                <w:color w:val="000000"/>
                <w:sz w:val="18"/>
                <w:szCs w:val="18"/>
              </w:rPr>
            </w:pPr>
            <w:r w:rsidRPr="00274169">
              <w:rPr>
                <w:color w:val="000000"/>
                <w:sz w:val="18"/>
                <w:szCs w:val="18"/>
              </w:rPr>
              <w:t>Сверлильный станок</w:t>
            </w:r>
          </w:p>
        </w:tc>
        <w:tc>
          <w:tcPr>
            <w:tcW w:w="3880" w:type="dxa"/>
            <w:tcBorders>
              <w:top w:val="nil"/>
              <w:left w:val="nil"/>
              <w:bottom w:val="single" w:sz="4" w:space="0" w:color="000000"/>
              <w:right w:val="single" w:sz="4" w:space="0" w:color="000000"/>
            </w:tcBorders>
            <w:shd w:val="clear" w:color="auto" w:fill="auto"/>
            <w:hideMark/>
          </w:tcPr>
          <w:p w14:paraId="085E5FC1"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278C3373" w14:textId="77777777" w:rsidR="00A53095" w:rsidRPr="00274169" w:rsidRDefault="00A53095">
            <w:pPr>
              <w:jc w:val="right"/>
              <w:rPr>
                <w:color w:val="000000"/>
                <w:sz w:val="18"/>
                <w:szCs w:val="18"/>
              </w:rPr>
            </w:pPr>
            <w:r w:rsidRPr="00274169">
              <w:rPr>
                <w:color w:val="000000"/>
                <w:sz w:val="18"/>
                <w:szCs w:val="18"/>
              </w:rPr>
              <w:t>1</w:t>
            </w:r>
          </w:p>
        </w:tc>
        <w:tc>
          <w:tcPr>
            <w:tcW w:w="1280" w:type="dxa"/>
            <w:tcBorders>
              <w:top w:val="nil"/>
              <w:left w:val="nil"/>
              <w:bottom w:val="single" w:sz="4" w:space="0" w:color="000000"/>
              <w:right w:val="single" w:sz="4" w:space="0" w:color="000000"/>
            </w:tcBorders>
            <w:shd w:val="clear" w:color="auto" w:fill="auto"/>
            <w:hideMark/>
          </w:tcPr>
          <w:p w14:paraId="489E8F6E" w14:textId="77777777" w:rsidR="00A53095" w:rsidRPr="00274169" w:rsidRDefault="00A53095">
            <w:pPr>
              <w:jc w:val="center"/>
              <w:rPr>
                <w:color w:val="000000"/>
                <w:sz w:val="18"/>
                <w:szCs w:val="18"/>
              </w:rPr>
            </w:pPr>
            <w:r w:rsidRPr="00274169">
              <w:rPr>
                <w:color w:val="000000"/>
                <w:sz w:val="18"/>
                <w:szCs w:val="18"/>
              </w:rPr>
              <w:t>1</w:t>
            </w:r>
          </w:p>
        </w:tc>
      </w:tr>
      <w:tr w:rsidR="00A53095" w:rsidRPr="00274169" w14:paraId="43009760"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13775E2D" w14:textId="77777777" w:rsidR="00A53095" w:rsidRPr="00274169" w:rsidRDefault="00A53095">
            <w:pPr>
              <w:jc w:val="right"/>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656496FF" w14:textId="77777777" w:rsidR="00A53095" w:rsidRPr="00274169" w:rsidRDefault="00A53095">
            <w:pPr>
              <w:jc w:val="right"/>
              <w:rPr>
                <w:color w:val="000000"/>
                <w:sz w:val="18"/>
                <w:szCs w:val="18"/>
              </w:rPr>
            </w:pPr>
            <w:r w:rsidRPr="00274169">
              <w:rPr>
                <w:color w:val="000000"/>
                <w:sz w:val="18"/>
                <w:szCs w:val="18"/>
              </w:rPr>
              <w:t>11</w:t>
            </w:r>
          </w:p>
        </w:tc>
        <w:tc>
          <w:tcPr>
            <w:tcW w:w="2260" w:type="dxa"/>
            <w:tcBorders>
              <w:top w:val="nil"/>
              <w:left w:val="nil"/>
              <w:bottom w:val="single" w:sz="4" w:space="0" w:color="000000"/>
              <w:right w:val="single" w:sz="4" w:space="0" w:color="000000"/>
            </w:tcBorders>
            <w:shd w:val="clear" w:color="auto" w:fill="auto"/>
            <w:hideMark/>
          </w:tcPr>
          <w:p w14:paraId="5F01ACBF" w14:textId="77777777" w:rsidR="00A53095" w:rsidRPr="00274169" w:rsidRDefault="00A53095">
            <w:pPr>
              <w:rPr>
                <w:color w:val="000000"/>
                <w:sz w:val="18"/>
                <w:szCs w:val="18"/>
              </w:rPr>
            </w:pPr>
            <w:r w:rsidRPr="00274169">
              <w:rPr>
                <w:color w:val="000000"/>
                <w:sz w:val="18"/>
                <w:szCs w:val="18"/>
              </w:rPr>
              <w:t>Заточной станок</w:t>
            </w:r>
          </w:p>
        </w:tc>
        <w:tc>
          <w:tcPr>
            <w:tcW w:w="3880" w:type="dxa"/>
            <w:tcBorders>
              <w:top w:val="nil"/>
              <w:left w:val="nil"/>
              <w:bottom w:val="single" w:sz="4" w:space="0" w:color="000000"/>
              <w:right w:val="single" w:sz="4" w:space="0" w:color="000000"/>
            </w:tcBorders>
            <w:shd w:val="clear" w:color="auto" w:fill="auto"/>
            <w:hideMark/>
          </w:tcPr>
          <w:p w14:paraId="5E4CFBBE"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4A62987E" w14:textId="77777777" w:rsidR="00A53095" w:rsidRPr="00274169" w:rsidRDefault="00A53095">
            <w:pPr>
              <w:jc w:val="right"/>
              <w:rPr>
                <w:color w:val="000000"/>
                <w:sz w:val="18"/>
                <w:szCs w:val="18"/>
              </w:rPr>
            </w:pPr>
            <w:r w:rsidRPr="00274169">
              <w:rPr>
                <w:color w:val="000000"/>
                <w:sz w:val="18"/>
                <w:szCs w:val="18"/>
              </w:rPr>
              <w:t>1</w:t>
            </w:r>
          </w:p>
        </w:tc>
        <w:tc>
          <w:tcPr>
            <w:tcW w:w="1280" w:type="dxa"/>
            <w:tcBorders>
              <w:top w:val="nil"/>
              <w:left w:val="nil"/>
              <w:bottom w:val="single" w:sz="4" w:space="0" w:color="000000"/>
              <w:right w:val="single" w:sz="4" w:space="0" w:color="000000"/>
            </w:tcBorders>
            <w:shd w:val="clear" w:color="auto" w:fill="auto"/>
            <w:hideMark/>
          </w:tcPr>
          <w:p w14:paraId="4380E5E7" w14:textId="77777777" w:rsidR="00A53095" w:rsidRPr="00274169" w:rsidRDefault="00A53095">
            <w:pPr>
              <w:jc w:val="center"/>
              <w:rPr>
                <w:color w:val="000000"/>
                <w:sz w:val="18"/>
                <w:szCs w:val="18"/>
              </w:rPr>
            </w:pPr>
            <w:r w:rsidRPr="00274169">
              <w:rPr>
                <w:color w:val="000000"/>
                <w:sz w:val="18"/>
                <w:szCs w:val="18"/>
              </w:rPr>
              <w:t> </w:t>
            </w:r>
          </w:p>
        </w:tc>
      </w:tr>
      <w:tr w:rsidR="00A53095" w:rsidRPr="00274169" w14:paraId="79DD2D28"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08BC0A28" w14:textId="77777777" w:rsidR="00A53095" w:rsidRPr="00274169" w:rsidRDefault="00A53095">
            <w:pPr>
              <w:jc w:val="right"/>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30DE5090" w14:textId="77777777" w:rsidR="00A53095" w:rsidRPr="00274169" w:rsidRDefault="00A53095">
            <w:pPr>
              <w:jc w:val="right"/>
              <w:rPr>
                <w:color w:val="000000"/>
                <w:sz w:val="18"/>
                <w:szCs w:val="18"/>
              </w:rPr>
            </w:pPr>
            <w:r w:rsidRPr="00274169">
              <w:rPr>
                <w:color w:val="000000"/>
                <w:sz w:val="18"/>
                <w:szCs w:val="18"/>
              </w:rPr>
              <w:t>12</w:t>
            </w:r>
          </w:p>
        </w:tc>
        <w:tc>
          <w:tcPr>
            <w:tcW w:w="2260" w:type="dxa"/>
            <w:tcBorders>
              <w:top w:val="nil"/>
              <w:left w:val="nil"/>
              <w:bottom w:val="single" w:sz="4" w:space="0" w:color="000000"/>
              <w:right w:val="single" w:sz="4" w:space="0" w:color="000000"/>
            </w:tcBorders>
            <w:shd w:val="clear" w:color="auto" w:fill="auto"/>
            <w:hideMark/>
          </w:tcPr>
          <w:p w14:paraId="5BC56859" w14:textId="77777777" w:rsidR="00A53095" w:rsidRPr="00274169" w:rsidRDefault="00A53095">
            <w:pPr>
              <w:rPr>
                <w:color w:val="000000"/>
                <w:sz w:val="18"/>
                <w:szCs w:val="18"/>
              </w:rPr>
            </w:pPr>
            <w:r w:rsidRPr="00274169">
              <w:rPr>
                <w:color w:val="000000"/>
                <w:sz w:val="18"/>
                <w:szCs w:val="18"/>
              </w:rPr>
              <w:t>Токарный станок</w:t>
            </w:r>
          </w:p>
        </w:tc>
        <w:tc>
          <w:tcPr>
            <w:tcW w:w="3880" w:type="dxa"/>
            <w:tcBorders>
              <w:top w:val="nil"/>
              <w:left w:val="nil"/>
              <w:bottom w:val="single" w:sz="4" w:space="0" w:color="000000"/>
              <w:right w:val="single" w:sz="4" w:space="0" w:color="000000"/>
            </w:tcBorders>
            <w:shd w:val="clear" w:color="auto" w:fill="auto"/>
            <w:hideMark/>
          </w:tcPr>
          <w:p w14:paraId="3F40F579"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3A160650" w14:textId="77777777" w:rsidR="00A53095" w:rsidRPr="00274169" w:rsidRDefault="00A53095">
            <w:pPr>
              <w:jc w:val="right"/>
              <w:rPr>
                <w:color w:val="000000"/>
                <w:sz w:val="18"/>
                <w:szCs w:val="18"/>
              </w:rPr>
            </w:pPr>
            <w:r w:rsidRPr="00274169">
              <w:rPr>
                <w:color w:val="000000"/>
                <w:sz w:val="18"/>
                <w:szCs w:val="18"/>
              </w:rPr>
              <w:t>1</w:t>
            </w:r>
          </w:p>
        </w:tc>
        <w:tc>
          <w:tcPr>
            <w:tcW w:w="1280" w:type="dxa"/>
            <w:tcBorders>
              <w:top w:val="nil"/>
              <w:left w:val="nil"/>
              <w:bottom w:val="single" w:sz="4" w:space="0" w:color="000000"/>
              <w:right w:val="single" w:sz="4" w:space="0" w:color="000000"/>
            </w:tcBorders>
            <w:shd w:val="clear" w:color="auto" w:fill="auto"/>
            <w:hideMark/>
          </w:tcPr>
          <w:p w14:paraId="79FCFF5B" w14:textId="77777777" w:rsidR="00A53095" w:rsidRPr="00274169" w:rsidRDefault="00A53095">
            <w:pPr>
              <w:jc w:val="center"/>
              <w:rPr>
                <w:color w:val="000000"/>
                <w:sz w:val="18"/>
                <w:szCs w:val="18"/>
              </w:rPr>
            </w:pPr>
            <w:r w:rsidRPr="00274169">
              <w:rPr>
                <w:color w:val="000000"/>
                <w:sz w:val="18"/>
                <w:szCs w:val="18"/>
              </w:rPr>
              <w:t> </w:t>
            </w:r>
          </w:p>
        </w:tc>
      </w:tr>
      <w:tr w:rsidR="00A53095" w:rsidRPr="00274169" w14:paraId="4E489D2E" w14:textId="77777777" w:rsidTr="00A53095">
        <w:trPr>
          <w:trHeight w:val="300"/>
        </w:trPr>
        <w:tc>
          <w:tcPr>
            <w:tcW w:w="9880" w:type="dxa"/>
            <w:gridSpan w:val="6"/>
            <w:tcBorders>
              <w:top w:val="single" w:sz="4" w:space="0" w:color="000000"/>
              <w:left w:val="single" w:sz="4" w:space="0" w:color="000000"/>
              <w:bottom w:val="single" w:sz="4" w:space="0" w:color="000000"/>
              <w:right w:val="single" w:sz="4" w:space="0" w:color="000000"/>
            </w:tcBorders>
            <w:shd w:val="clear" w:color="auto" w:fill="auto"/>
            <w:hideMark/>
          </w:tcPr>
          <w:p w14:paraId="351A5556" w14:textId="77777777" w:rsidR="00A53095" w:rsidRPr="00274169" w:rsidRDefault="00A53095">
            <w:pPr>
              <w:rPr>
                <w:b/>
                <w:bCs/>
                <w:color w:val="000000"/>
                <w:sz w:val="18"/>
                <w:szCs w:val="18"/>
              </w:rPr>
            </w:pPr>
            <w:r w:rsidRPr="00274169">
              <w:rPr>
                <w:b/>
                <w:bCs/>
                <w:color w:val="000000"/>
                <w:sz w:val="18"/>
                <w:szCs w:val="18"/>
              </w:rPr>
              <w:t xml:space="preserve">        Площадка:  3 Площадка №3     Цех:  1 Административное здание </w:t>
            </w:r>
          </w:p>
        </w:tc>
      </w:tr>
      <w:tr w:rsidR="00A53095" w:rsidRPr="00274169" w14:paraId="1171850E"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52C2DEDA" w14:textId="77777777" w:rsidR="00A53095" w:rsidRPr="00274169" w:rsidRDefault="00A53095">
            <w:pPr>
              <w:jc w:val="right"/>
              <w:rPr>
                <w:color w:val="000000"/>
                <w:sz w:val="18"/>
                <w:szCs w:val="18"/>
              </w:rPr>
            </w:pPr>
            <w:r w:rsidRPr="00274169">
              <w:rPr>
                <w:color w:val="000000"/>
                <w:sz w:val="18"/>
                <w:szCs w:val="18"/>
              </w:rPr>
              <w:t>0004</w:t>
            </w:r>
          </w:p>
        </w:tc>
        <w:tc>
          <w:tcPr>
            <w:tcW w:w="820" w:type="dxa"/>
            <w:tcBorders>
              <w:top w:val="nil"/>
              <w:left w:val="nil"/>
              <w:bottom w:val="single" w:sz="4" w:space="0" w:color="000000"/>
              <w:right w:val="single" w:sz="4" w:space="0" w:color="000000"/>
            </w:tcBorders>
            <w:shd w:val="clear" w:color="auto" w:fill="auto"/>
            <w:hideMark/>
          </w:tcPr>
          <w:p w14:paraId="18EC35AD" w14:textId="77777777" w:rsidR="00A53095" w:rsidRPr="00274169" w:rsidRDefault="00A53095">
            <w:pPr>
              <w:jc w:val="right"/>
              <w:rPr>
                <w:color w:val="000000"/>
                <w:sz w:val="18"/>
                <w:szCs w:val="18"/>
              </w:rPr>
            </w:pPr>
            <w:r w:rsidRPr="00274169">
              <w:rPr>
                <w:color w:val="000000"/>
                <w:sz w:val="18"/>
                <w:szCs w:val="18"/>
              </w:rPr>
              <w:t>01</w:t>
            </w:r>
          </w:p>
        </w:tc>
        <w:tc>
          <w:tcPr>
            <w:tcW w:w="2260" w:type="dxa"/>
            <w:tcBorders>
              <w:top w:val="nil"/>
              <w:left w:val="nil"/>
              <w:bottom w:val="single" w:sz="4" w:space="0" w:color="000000"/>
              <w:right w:val="single" w:sz="4" w:space="0" w:color="000000"/>
            </w:tcBorders>
            <w:shd w:val="clear" w:color="auto" w:fill="auto"/>
            <w:hideMark/>
          </w:tcPr>
          <w:p w14:paraId="38D3F794" w14:textId="77777777" w:rsidR="00A53095" w:rsidRPr="00274169" w:rsidRDefault="00A53095">
            <w:pPr>
              <w:rPr>
                <w:color w:val="000000"/>
                <w:sz w:val="18"/>
                <w:szCs w:val="18"/>
              </w:rPr>
            </w:pPr>
            <w:r w:rsidRPr="00274169">
              <w:rPr>
                <w:color w:val="000000"/>
                <w:sz w:val="18"/>
                <w:szCs w:val="18"/>
              </w:rPr>
              <w:t>Котел Дон-60</w:t>
            </w:r>
          </w:p>
        </w:tc>
        <w:tc>
          <w:tcPr>
            <w:tcW w:w="3880" w:type="dxa"/>
            <w:tcBorders>
              <w:top w:val="nil"/>
              <w:left w:val="nil"/>
              <w:bottom w:val="single" w:sz="4" w:space="0" w:color="000000"/>
              <w:right w:val="single" w:sz="4" w:space="0" w:color="000000"/>
            </w:tcBorders>
            <w:shd w:val="clear" w:color="auto" w:fill="auto"/>
            <w:hideMark/>
          </w:tcPr>
          <w:p w14:paraId="36CDB86A"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0D289792" w14:textId="77777777" w:rsidR="00A53095" w:rsidRPr="00274169" w:rsidRDefault="00A53095">
            <w:pPr>
              <w:jc w:val="right"/>
              <w:rPr>
                <w:color w:val="000000"/>
                <w:sz w:val="18"/>
                <w:szCs w:val="18"/>
              </w:rPr>
            </w:pPr>
            <w:r w:rsidRPr="00274169">
              <w:rPr>
                <w:color w:val="000000"/>
                <w:sz w:val="18"/>
                <w:szCs w:val="18"/>
              </w:rPr>
              <w:t>24</w:t>
            </w:r>
          </w:p>
        </w:tc>
        <w:tc>
          <w:tcPr>
            <w:tcW w:w="1280" w:type="dxa"/>
            <w:tcBorders>
              <w:top w:val="nil"/>
              <w:left w:val="nil"/>
              <w:bottom w:val="single" w:sz="4" w:space="0" w:color="000000"/>
              <w:right w:val="single" w:sz="4" w:space="0" w:color="000000"/>
            </w:tcBorders>
            <w:shd w:val="clear" w:color="auto" w:fill="auto"/>
            <w:hideMark/>
          </w:tcPr>
          <w:p w14:paraId="694B8671" w14:textId="77777777" w:rsidR="00A53095" w:rsidRPr="00274169" w:rsidRDefault="00A53095">
            <w:pPr>
              <w:jc w:val="center"/>
              <w:rPr>
                <w:color w:val="000000"/>
                <w:sz w:val="18"/>
                <w:szCs w:val="18"/>
              </w:rPr>
            </w:pPr>
            <w:r w:rsidRPr="00274169">
              <w:rPr>
                <w:color w:val="000000"/>
                <w:sz w:val="18"/>
                <w:szCs w:val="18"/>
              </w:rPr>
              <w:t>1</w:t>
            </w:r>
          </w:p>
        </w:tc>
      </w:tr>
      <w:tr w:rsidR="00A53095" w:rsidRPr="00274169" w14:paraId="2C81F4BA" w14:textId="77777777" w:rsidTr="00A53095">
        <w:trPr>
          <w:trHeight w:val="45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4B0A220F" w14:textId="77777777" w:rsidR="00A53095" w:rsidRPr="00274169" w:rsidRDefault="00A53095">
            <w:pPr>
              <w:jc w:val="right"/>
              <w:rPr>
                <w:color w:val="000000"/>
                <w:sz w:val="18"/>
                <w:szCs w:val="18"/>
              </w:rPr>
            </w:pPr>
            <w:r w:rsidRPr="00274169">
              <w:rPr>
                <w:color w:val="000000"/>
                <w:sz w:val="18"/>
                <w:szCs w:val="18"/>
              </w:rPr>
              <w:t>0005</w:t>
            </w:r>
          </w:p>
        </w:tc>
        <w:tc>
          <w:tcPr>
            <w:tcW w:w="820" w:type="dxa"/>
            <w:tcBorders>
              <w:top w:val="nil"/>
              <w:left w:val="nil"/>
              <w:bottom w:val="single" w:sz="4" w:space="0" w:color="000000"/>
              <w:right w:val="single" w:sz="4" w:space="0" w:color="000000"/>
            </w:tcBorders>
            <w:shd w:val="clear" w:color="auto" w:fill="auto"/>
            <w:hideMark/>
          </w:tcPr>
          <w:p w14:paraId="5EC96739" w14:textId="77777777" w:rsidR="00A53095" w:rsidRPr="00274169" w:rsidRDefault="00A53095">
            <w:pPr>
              <w:jc w:val="right"/>
              <w:rPr>
                <w:color w:val="000000"/>
                <w:sz w:val="18"/>
                <w:szCs w:val="18"/>
              </w:rPr>
            </w:pPr>
            <w:r w:rsidRPr="00274169">
              <w:rPr>
                <w:color w:val="000000"/>
                <w:sz w:val="18"/>
                <w:szCs w:val="18"/>
              </w:rPr>
              <w:t>03</w:t>
            </w:r>
          </w:p>
        </w:tc>
        <w:tc>
          <w:tcPr>
            <w:tcW w:w="2260" w:type="dxa"/>
            <w:tcBorders>
              <w:top w:val="nil"/>
              <w:left w:val="nil"/>
              <w:bottom w:val="single" w:sz="4" w:space="0" w:color="000000"/>
              <w:right w:val="single" w:sz="4" w:space="0" w:color="000000"/>
            </w:tcBorders>
            <w:shd w:val="clear" w:color="auto" w:fill="auto"/>
            <w:hideMark/>
          </w:tcPr>
          <w:p w14:paraId="6F89E460" w14:textId="77777777" w:rsidR="00A53095" w:rsidRPr="00274169" w:rsidRDefault="00A53095">
            <w:pPr>
              <w:rPr>
                <w:color w:val="000000"/>
                <w:sz w:val="18"/>
                <w:szCs w:val="18"/>
              </w:rPr>
            </w:pPr>
            <w:r w:rsidRPr="00274169">
              <w:rPr>
                <w:color w:val="000000"/>
                <w:sz w:val="18"/>
                <w:szCs w:val="18"/>
              </w:rPr>
              <w:t>Приготовление пищи, газовая печь</w:t>
            </w:r>
          </w:p>
        </w:tc>
        <w:tc>
          <w:tcPr>
            <w:tcW w:w="3880" w:type="dxa"/>
            <w:tcBorders>
              <w:top w:val="nil"/>
              <w:left w:val="nil"/>
              <w:bottom w:val="single" w:sz="4" w:space="0" w:color="000000"/>
              <w:right w:val="single" w:sz="4" w:space="0" w:color="000000"/>
            </w:tcBorders>
            <w:shd w:val="clear" w:color="auto" w:fill="auto"/>
            <w:hideMark/>
          </w:tcPr>
          <w:p w14:paraId="180B1B95"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7D2DDB66" w14:textId="77777777" w:rsidR="00A53095" w:rsidRPr="00274169" w:rsidRDefault="00A53095">
            <w:pPr>
              <w:jc w:val="right"/>
              <w:rPr>
                <w:color w:val="000000"/>
                <w:sz w:val="18"/>
                <w:szCs w:val="18"/>
              </w:rPr>
            </w:pPr>
            <w:r w:rsidRPr="00274169">
              <w:rPr>
                <w:color w:val="000000"/>
                <w:sz w:val="18"/>
                <w:szCs w:val="18"/>
              </w:rPr>
              <w:t>4</w:t>
            </w:r>
          </w:p>
        </w:tc>
        <w:tc>
          <w:tcPr>
            <w:tcW w:w="1280" w:type="dxa"/>
            <w:tcBorders>
              <w:top w:val="nil"/>
              <w:left w:val="nil"/>
              <w:bottom w:val="single" w:sz="4" w:space="0" w:color="000000"/>
              <w:right w:val="single" w:sz="4" w:space="0" w:color="000000"/>
            </w:tcBorders>
            <w:shd w:val="clear" w:color="auto" w:fill="auto"/>
            <w:hideMark/>
          </w:tcPr>
          <w:p w14:paraId="6346C1B4" w14:textId="77777777" w:rsidR="00A53095" w:rsidRPr="00274169" w:rsidRDefault="00A53095">
            <w:pPr>
              <w:jc w:val="center"/>
              <w:rPr>
                <w:color w:val="000000"/>
                <w:sz w:val="18"/>
                <w:szCs w:val="18"/>
              </w:rPr>
            </w:pPr>
            <w:r w:rsidRPr="00274169">
              <w:rPr>
                <w:color w:val="000000"/>
                <w:sz w:val="18"/>
                <w:szCs w:val="18"/>
              </w:rPr>
              <w:t>1</w:t>
            </w:r>
          </w:p>
        </w:tc>
      </w:tr>
      <w:tr w:rsidR="00A53095" w:rsidRPr="00274169" w14:paraId="41ED5E60"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10965159" w14:textId="77777777" w:rsidR="00A53095" w:rsidRPr="00274169" w:rsidRDefault="00A53095">
            <w:pPr>
              <w:jc w:val="right"/>
              <w:rPr>
                <w:color w:val="000000"/>
                <w:sz w:val="18"/>
                <w:szCs w:val="18"/>
              </w:rPr>
            </w:pPr>
            <w:r w:rsidRPr="00274169">
              <w:rPr>
                <w:color w:val="000000"/>
                <w:sz w:val="18"/>
                <w:szCs w:val="18"/>
              </w:rPr>
              <w:t>6011</w:t>
            </w:r>
          </w:p>
        </w:tc>
        <w:tc>
          <w:tcPr>
            <w:tcW w:w="820" w:type="dxa"/>
            <w:tcBorders>
              <w:top w:val="nil"/>
              <w:left w:val="nil"/>
              <w:bottom w:val="single" w:sz="4" w:space="0" w:color="000000"/>
              <w:right w:val="single" w:sz="4" w:space="0" w:color="000000"/>
            </w:tcBorders>
            <w:shd w:val="clear" w:color="auto" w:fill="auto"/>
            <w:hideMark/>
          </w:tcPr>
          <w:p w14:paraId="71BB8BA3" w14:textId="77777777" w:rsidR="00A53095" w:rsidRPr="00274169" w:rsidRDefault="00A53095">
            <w:pPr>
              <w:jc w:val="right"/>
              <w:rPr>
                <w:color w:val="000000"/>
                <w:sz w:val="18"/>
                <w:szCs w:val="18"/>
              </w:rPr>
            </w:pPr>
            <w:r w:rsidRPr="00274169">
              <w:rPr>
                <w:color w:val="000000"/>
                <w:sz w:val="18"/>
                <w:szCs w:val="18"/>
              </w:rPr>
              <w:t>02</w:t>
            </w:r>
          </w:p>
        </w:tc>
        <w:tc>
          <w:tcPr>
            <w:tcW w:w="2260" w:type="dxa"/>
            <w:tcBorders>
              <w:top w:val="nil"/>
              <w:left w:val="nil"/>
              <w:bottom w:val="single" w:sz="4" w:space="0" w:color="000000"/>
              <w:right w:val="single" w:sz="4" w:space="0" w:color="000000"/>
            </w:tcBorders>
            <w:shd w:val="clear" w:color="auto" w:fill="auto"/>
            <w:hideMark/>
          </w:tcPr>
          <w:p w14:paraId="42E8D0EB" w14:textId="77777777" w:rsidR="00A53095" w:rsidRPr="00274169" w:rsidRDefault="00A53095">
            <w:pPr>
              <w:rPr>
                <w:color w:val="000000"/>
                <w:sz w:val="18"/>
                <w:szCs w:val="18"/>
              </w:rPr>
            </w:pPr>
            <w:r w:rsidRPr="00274169">
              <w:rPr>
                <w:color w:val="000000"/>
                <w:sz w:val="18"/>
                <w:szCs w:val="18"/>
              </w:rPr>
              <w:t>Дезинфекция</w:t>
            </w:r>
          </w:p>
        </w:tc>
        <w:tc>
          <w:tcPr>
            <w:tcW w:w="3880" w:type="dxa"/>
            <w:tcBorders>
              <w:top w:val="nil"/>
              <w:left w:val="nil"/>
              <w:bottom w:val="single" w:sz="4" w:space="0" w:color="000000"/>
              <w:right w:val="single" w:sz="4" w:space="0" w:color="000000"/>
            </w:tcBorders>
            <w:shd w:val="clear" w:color="auto" w:fill="auto"/>
            <w:hideMark/>
          </w:tcPr>
          <w:p w14:paraId="78A3A601"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39245E03" w14:textId="77777777" w:rsidR="00A53095" w:rsidRPr="00274169" w:rsidRDefault="00A53095">
            <w:pPr>
              <w:jc w:val="right"/>
              <w:rPr>
                <w:color w:val="000000"/>
                <w:sz w:val="18"/>
                <w:szCs w:val="18"/>
              </w:rPr>
            </w:pPr>
            <w:r w:rsidRPr="00274169">
              <w:rPr>
                <w:color w:val="000000"/>
                <w:sz w:val="18"/>
                <w:szCs w:val="18"/>
              </w:rPr>
              <w:t>1</w:t>
            </w:r>
          </w:p>
        </w:tc>
        <w:tc>
          <w:tcPr>
            <w:tcW w:w="1280" w:type="dxa"/>
            <w:tcBorders>
              <w:top w:val="nil"/>
              <w:left w:val="nil"/>
              <w:bottom w:val="single" w:sz="4" w:space="0" w:color="000000"/>
              <w:right w:val="single" w:sz="4" w:space="0" w:color="000000"/>
            </w:tcBorders>
            <w:shd w:val="clear" w:color="auto" w:fill="auto"/>
            <w:hideMark/>
          </w:tcPr>
          <w:p w14:paraId="4337776D" w14:textId="77777777" w:rsidR="00A53095" w:rsidRPr="00274169" w:rsidRDefault="00A53095">
            <w:pPr>
              <w:jc w:val="center"/>
              <w:rPr>
                <w:color w:val="000000"/>
                <w:sz w:val="18"/>
                <w:szCs w:val="18"/>
              </w:rPr>
            </w:pPr>
            <w:r w:rsidRPr="00274169">
              <w:rPr>
                <w:color w:val="000000"/>
                <w:sz w:val="18"/>
                <w:szCs w:val="18"/>
              </w:rPr>
              <w:t>1</w:t>
            </w:r>
          </w:p>
        </w:tc>
      </w:tr>
      <w:tr w:rsidR="00A53095" w:rsidRPr="00274169" w14:paraId="7CD93045"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4A4A512E" w14:textId="77777777" w:rsidR="00A53095" w:rsidRPr="00274169" w:rsidRDefault="00A53095">
            <w:pPr>
              <w:jc w:val="right"/>
              <w:rPr>
                <w:color w:val="000000"/>
                <w:sz w:val="18"/>
                <w:szCs w:val="18"/>
              </w:rPr>
            </w:pPr>
            <w:r w:rsidRPr="00274169">
              <w:rPr>
                <w:color w:val="000000"/>
                <w:sz w:val="18"/>
                <w:szCs w:val="18"/>
              </w:rPr>
              <w:t>6012</w:t>
            </w:r>
          </w:p>
        </w:tc>
        <w:tc>
          <w:tcPr>
            <w:tcW w:w="820" w:type="dxa"/>
            <w:tcBorders>
              <w:top w:val="nil"/>
              <w:left w:val="nil"/>
              <w:bottom w:val="single" w:sz="4" w:space="0" w:color="000000"/>
              <w:right w:val="single" w:sz="4" w:space="0" w:color="000000"/>
            </w:tcBorders>
            <w:shd w:val="clear" w:color="auto" w:fill="auto"/>
            <w:hideMark/>
          </w:tcPr>
          <w:p w14:paraId="2019366B" w14:textId="77777777" w:rsidR="00A53095" w:rsidRPr="00274169" w:rsidRDefault="00A53095">
            <w:pPr>
              <w:jc w:val="right"/>
              <w:rPr>
                <w:color w:val="000000"/>
                <w:sz w:val="18"/>
                <w:szCs w:val="18"/>
              </w:rPr>
            </w:pPr>
            <w:r w:rsidRPr="00274169">
              <w:rPr>
                <w:color w:val="000000"/>
                <w:sz w:val="18"/>
                <w:szCs w:val="18"/>
              </w:rPr>
              <w:t>04</w:t>
            </w:r>
          </w:p>
        </w:tc>
        <w:tc>
          <w:tcPr>
            <w:tcW w:w="2260" w:type="dxa"/>
            <w:tcBorders>
              <w:top w:val="nil"/>
              <w:left w:val="nil"/>
              <w:bottom w:val="single" w:sz="4" w:space="0" w:color="000000"/>
              <w:right w:val="single" w:sz="4" w:space="0" w:color="000000"/>
            </w:tcBorders>
            <w:shd w:val="clear" w:color="auto" w:fill="auto"/>
            <w:hideMark/>
          </w:tcPr>
          <w:p w14:paraId="02495F25" w14:textId="77777777" w:rsidR="00A53095" w:rsidRPr="00274169" w:rsidRDefault="00A53095">
            <w:pPr>
              <w:rPr>
                <w:color w:val="000000"/>
                <w:sz w:val="18"/>
                <w:szCs w:val="18"/>
              </w:rPr>
            </w:pPr>
            <w:r w:rsidRPr="00274169">
              <w:rPr>
                <w:color w:val="000000"/>
                <w:sz w:val="18"/>
                <w:szCs w:val="18"/>
              </w:rPr>
              <w:t>Пересыпка угля на склад</w:t>
            </w:r>
          </w:p>
        </w:tc>
        <w:tc>
          <w:tcPr>
            <w:tcW w:w="3880" w:type="dxa"/>
            <w:tcBorders>
              <w:top w:val="nil"/>
              <w:left w:val="nil"/>
              <w:bottom w:val="single" w:sz="4" w:space="0" w:color="000000"/>
              <w:right w:val="single" w:sz="4" w:space="0" w:color="000000"/>
            </w:tcBorders>
            <w:shd w:val="clear" w:color="auto" w:fill="auto"/>
            <w:hideMark/>
          </w:tcPr>
          <w:p w14:paraId="53D3D1BA"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0021AAC3" w14:textId="77777777" w:rsidR="00A53095" w:rsidRPr="00274169" w:rsidRDefault="00A53095">
            <w:pPr>
              <w:jc w:val="right"/>
              <w:rPr>
                <w:color w:val="000000"/>
                <w:sz w:val="18"/>
                <w:szCs w:val="18"/>
              </w:rPr>
            </w:pPr>
            <w:r w:rsidRPr="00274169">
              <w:rPr>
                <w:color w:val="000000"/>
                <w:sz w:val="18"/>
                <w:szCs w:val="18"/>
              </w:rPr>
              <w:t>1</w:t>
            </w:r>
          </w:p>
        </w:tc>
        <w:tc>
          <w:tcPr>
            <w:tcW w:w="1280" w:type="dxa"/>
            <w:tcBorders>
              <w:top w:val="nil"/>
              <w:left w:val="nil"/>
              <w:bottom w:val="single" w:sz="4" w:space="0" w:color="000000"/>
              <w:right w:val="single" w:sz="4" w:space="0" w:color="000000"/>
            </w:tcBorders>
            <w:shd w:val="clear" w:color="auto" w:fill="auto"/>
            <w:hideMark/>
          </w:tcPr>
          <w:p w14:paraId="26A0AB52" w14:textId="77777777" w:rsidR="00A53095" w:rsidRPr="00274169" w:rsidRDefault="00A53095">
            <w:pPr>
              <w:jc w:val="center"/>
              <w:rPr>
                <w:color w:val="000000"/>
                <w:sz w:val="18"/>
                <w:szCs w:val="18"/>
              </w:rPr>
            </w:pPr>
            <w:r w:rsidRPr="00274169">
              <w:rPr>
                <w:color w:val="000000"/>
                <w:sz w:val="18"/>
                <w:szCs w:val="18"/>
              </w:rPr>
              <w:t>1</w:t>
            </w:r>
          </w:p>
        </w:tc>
      </w:tr>
      <w:tr w:rsidR="00A53095" w:rsidRPr="00274169" w14:paraId="7EC83603"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331DBA3B" w14:textId="77777777" w:rsidR="00A53095" w:rsidRPr="00274169" w:rsidRDefault="00A53095">
            <w:pPr>
              <w:jc w:val="right"/>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167E4A52" w14:textId="77777777" w:rsidR="00A53095" w:rsidRPr="00274169" w:rsidRDefault="00A53095">
            <w:pPr>
              <w:jc w:val="right"/>
              <w:rPr>
                <w:color w:val="000000"/>
                <w:sz w:val="18"/>
                <w:szCs w:val="18"/>
              </w:rPr>
            </w:pPr>
            <w:r w:rsidRPr="00274169">
              <w:rPr>
                <w:color w:val="000000"/>
                <w:sz w:val="18"/>
                <w:szCs w:val="18"/>
              </w:rPr>
              <w:t>05</w:t>
            </w:r>
          </w:p>
        </w:tc>
        <w:tc>
          <w:tcPr>
            <w:tcW w:w="2260" w:type="dxa"/>
            <w:tcBorders>
              <w:top w:val="nil"/>
              <w:left w:val="nil"/>
              <w:bottom w:val="single" w:sz="4" w:space="0" w:color="000000"/>
              <w:right w:val="single" w:sz="4" w:space="0" w:color="000000"/>
            </w:tcBorders>
            <w:shd w:val="clear" w:color="auto" w:fill="auto"/>
            <w:hideMark/>
          </w:tcPr>
          <w:p w14:paraId="05F5D9F3" w14:textId="77777777" w:rsidR="00A53095" w:rsidRPr="00274169" w:rsidRDefault="00A53095">
            <w:pPr>
              <w:rPr>
                <w:color w:val="000000"/>
                <w:sz w:val="18"/>
                <w:szCs w:val="18"/>
              </w:rPr>
            </w:pPr>
            <w:r w:rsidRPr="00274169">
              <w:rPr>
                <w:color w:val="000000"/>
                <w:sz w:val="18"/>
                <w:szCs w:val="18"/>
              </w:rPr>
              <w:t>Хранение угля</w:t>
            </w:r>
          </w:p>
        </w:tc>
        <w:tc>
          <w:tcPr>
            <w:tcW w:w="3880" w:type="dxa"/>
            <w:tcBorders>
              <w:top w:val="nil"/>
              <w:left w:val="nil"/>
              <w:bottom w:val="single" w:sz="4" w:space="0" w:color="000000"/>
              <w:right w:val="single" w:sz="4" w:space="0" w:color="000000"/>
            </w:tcBorders>
            <w:shd w:val="clear" w:color="auto" w:fill="auto"/>
            <w:hideMark/>
          </w:tcPr>
          <w:p w14:paraId="43B6EE8F"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5BEAAF07" w14:textId="77777777" w:rsidR="00A53095" w:rsidRPr="00274169" w:rsidRDefault="00A53095">
            <w:pPr>
              <w:jc w:val="right"/>
              <w:rPr>
                <w:color w:val="000000"/>
                <w:sz w:val="18"/>
                <w:szCs w:val="18"/>
              </w:rPr>
            </w:pPr>
            <w:r w:rsidRPr="00274169">
              <w:rPr>
                <w:color w:val="000000"/>
                <w:sz w:val="18"/>
                <w:szCs w:val="18"/>
              </w:rPr>
              <w:t>24</w:t>
            </w:r>
          </w:p>
        </w:tc>
        <w:tc>
          <w:tcPr>
            <w:tcW w:w="1280" w:type="dxa"/>
            <w:tcBorders>
              <w:top w:val="nil"/>
              <w:left w:val="nil"/>
              <w:bottom w:val="single" w:sz="4" w:space="0" w:color="000000"/>
              <w:right w:val="single" w:sz="4" w:space="0" w:color="000000"/>
            </w:tcBorders>
            <w:shd w:val="clear" w:color="auto" w:fill="auto"/>
            <w:hideMark/>
          </w:tcPr>
          <w:p w14:paraId="55497988" w14:textId="77777777" w:rsidR="00A53095" w:rsidRPr="00274169" w:rsidRDefault="00A53095">
            <w:pPr>
              <w:jc w:val="center"/>
              <w:rPr>
                <w:color w:val="000000"/>
                <w:sz w:val="18"/>
                <w:szCs w:val="18"/>
              </w:rPr>
            </w:pPr>
            <w:r w:rsidRPr="00274169">
              <w:rPr>
                <w:color w:val="000000"/>
                <w:sz w:val="18"/>
                <w:szCs w:val="18"/>
              </w:rPr>
              <w:t> </w:t>
            </w:r>
          </w:p>
        </w:tc>
      </w:tr>
      <w:tr w:rsidR="00A53095" w:rsidRPr="00274169" w14:paraId="08234374"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61CD0899" w14:textId="77777777" w:rsidR="00A53095" w:rsidRPr="00274169" w:rsidRDefault="00A53095">
            <w:pPr>
              <w:jc w:val="right"/>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11CFCAFF" w14:textId="77777777" w:rsidR="00A53095" w:rsidRPr="00274169" w:rsidRDefault="00A53095">
            <w:pPr>
              <w:jc w:val="right"/>
              <w:rPr>
                <w:color w:val="000000"/>
                <w:sz w:val="18"/>
                <w:szCs w:val="18"/>
              </w:rPr>
            </w:pPr>
            <w:r w:rsidRPr="00274169">
              <w:rPr>
                <w:color w:val="000000"/>
                <w:sz w:val="18"/>
                <w:szCs w:val="18"/>
              </w:rPr>
              <w:t>06</w:t>
            </w:r>
          </w:p>
        </w:tc>
        <w:tc>
          <w:tcPr>
            <w:tcW w:w="2260" w:type="dxa"/>
            <w:tcBorders>
              <w:top w:val="nil"/>
              <w:left w:val="nil"/>
              <w:bottom w:val="single" w:sz="4" w:space="0" w:color="000000"/>
              <w:right w:val="single" w:sz="4" w:space="0" w:color="000000"/>
            </w:tcBorders>
            <w:shd w:val="clear" w:color="auto" w:fill="auto"/>
            <w:hideMark/>
          </w:tcPr>
          <w:p w14:paraId="6BAB6450" w14:textId="77777777" w:rsidR="00A53095" w:rsidRPr="00274169" w:rsidRDefault="00A53095">
            <w:pPr>
              <w:rPr>
                <w:color w:val="000000"/>
                <w:sz w:val="18"/>
                <w:szCs w:val="18"/>
              </w:rPr>
            </w:pPr>
            <w:r w:rsidRPr="00274169">
              <w:rPr>
                <w:color w:val="000000"/>
                <w:sz w:val="18"/>
                <w:szCs w:val="18"/>
              </w:rPr>
              <w:t>Пересыпка угля со склада</w:t>
            </w:r>
          </w:p>
        </w:tc>
        <w:tc>
          <w:tcPr>
            <w:tcW w:w="3880" w:type="dxa"/>
            <w:tcBorders>
              <w:top w:val="nil"/>
              <w:left w:val="nil"/>
              <w:bottom w:val="single" w:sz="4" w:space="0" w:color="000000"/>
              <w:right w:val="single" w:sz="4" w:space="0" w:color="000000"/>
            </w:tcBorders>
            <w:shd w:val="clear" w:color="auto" w:fill="auto"/>
            <w:hideMark/>
          </w:tcPr>
          <w:p w14:paraId="29343C70"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53FF5367" w14:textId="77777777" w:rsidR="00A53095" w:rsidRPr="00274169" w:rsidRDefault="00A53095">
            <w:pPr>
              <w:jc w:val="right"/>
              <w:rPr>
                <w:color w:val="000000"/>
                <w:sz w:val="18"/>
                <w:szCs w:val="18"/>
              </w:rPr>
            </w:pPr>
            <w:r w:rsidRPr="00274169">
              <w:rPr>
                <w:color w:val="000000"/>
                <w:sz w:val="18"/>
                <w:szCs w:val="18"/>
              </w:rPr>
              <w:t>1</w:t>
            </w:r>
          </w:p>
        </w:tc>
        <w:tc>
          <w:tcPr>
            <w:tcW w:w="1280" w:type="dxa"/>
            <w:tcBorders>
              <w:top w:val="nil"/>
              <w:left w:val="nil"/>
              <w:bottom w:val="single" w:sz="4" w:space="0" w:color="000000"/>
              <w:right w:val="single" w:sz="4" w:space="0" w:color="000000"/>
            </w:tcBorders>
            <w:shd w:val="clear" w:color="auto" w:fill="auto"/>
            <w:hideMark/>
          </w:tcPr>
          <w:p w14:paraId="052F7189" w14:textId="77777777" w:rsidR="00A53095" w:rsidRPr="00274169" w:rsidRDefault="00A53095">
            <w:pPr>
              <w:jc w:val="center"/>
              <w:rPr>
                <w:color w:val="000000"/>
                <w:sz w:val="18"/>
                <w:szCs w:val="18"/>
              </w:rPr>
            </w:pPr>
            <w:r w:rsidRPr="00274169">
              <w:rPr>
                <w:color w:val="000000"/>
                <w:sz w:val="18"/>
                <w:szCs w:val="18"/>
              </w:rPr>
              <w:t> </w:t>
            </w:r>
          </w:p>
        </w:tc>
      </w:tr>
      <w:tr w:rsidR="00A53095" w:rsidRPr="00274169" w14:paraId="5AB5507E"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4BDF72D6" w14:textId="77777777" w:rsidR="00A53095" w:rsidRPr="00274169" w:rsidRDefault="00A53095">
            <w:pPr>
              <w:jc w:val="right"/>
              <w:rPr>
                <w:color w:val="000000"/>
                <w:sz w:val="18"/>
                <w:szCs w:val="18"/>
              </w:rPr>
            </w:pPr>
            <w:r w:rsidRPr="00274169">
              <w:rPr>
                <w:color w:val="000000"/>
                <w:sz w:val="18"/>
                <w:szCs w:val="18"/>
              </w:rPr>
              <w:t>6013</w:t>
            </w:r>
          </w:p>
        </w:tc>
        <w:tc>
          <w:tcPr>
            <w:tcW w:w="820" w:type="dxa"/>
            <w:tcBorders>
              <w:top w:val="nil"/>
              <w:left w:val="nil"/>
              <w:bottom w:val="single" w:sz="4" w:space="0" w:color="000000"/>
              <w:right w:val="single" w:sz="4" w:space="0" w:color="000000"/>
            </w:tcBorders>
            <w:shd w:val="clear" w:color="auto" w:fill="auto"/>
            <w:hideMark/>
          </w:tcPr>
          <w:p w14:paraId="56455056" w14:textId="77777777" w:rsidR="00A53095" w:rsidRPr="00274169" w:rsidRDefault="00A53095">
            <w:pPr>
              <w:jc w:val="right"/>
              <w:rPr>
                <w:color w:val="000000"/>
                <w:sz w:val="18"/>
                <w:szCs w:val="18"/>
              </w:rPr>
            </w:pPr>
            <w:r w:rsidRPr="00274169">
              <w:rPr>
                <w:color w:val="000000"/>
                <w:sz w:val="18"/>
                <w:szCs w:val="18"/>
              </w:rPr>
              <w:t>07</w:t>
            </w:r>
          </w:p>
        </w:tc>
        <w:tc>
          <w:tcPr>
            <w:tcW w:w="2260" w:type="dxa"/>
            <w:tcBorders>
              <w:top w:val="nil"/>
              <w:left w:val="nil"/>
              <w:bottom w:val="single" w:sz="4" w:space="0" w:color="000000"/>
              <w:right w:val="single" w:sz="4" w:space="0" w:color="000000"/>
            </w:tcBorders>
            <w:shd w:val="clear" w:color="auto" w:fill="auto"/>
            <w:hideMark/>
          </w:tcPr>
          <w:p w14:paraId="3C27CFDB" w14:textId="77777777" w:rsidR="00A53095" w:rsidRPr="00274169" w:rsidRDefault="00A53095">
            <w:pPr>
              <w:rPr>
                <w:color w:val="000000"/>
                <w:sz w:val="18"/>
                <w:szCs w:val="18"/>
              </w:rPr>
            </w:pPr>
            <w:r w:rsidRPr="00274169">
              <w:rPr>
                <w:color w:val="000000"/>
                <w:sz w:val="18"/>
                <w:szCs w:val="18"/>
              </w:rPr>
              <w:t>Пересыпка золы</w:t>
            </w:r>
          </w:p>
        </w:tc>
        <w:tc>
          <w:tcPr>
            <w:tcW w:w="3880" w:type="dxa"/>
            <w:tcBorders>
              <w:top w:val="nil"/>
              <w:left w:val="nil"/>
              <w:bottom w:val="single" w:sz="4" w:space="0" w:color="000000"/>
              <w:right w:val="single" w:sz="4" w:space="0" w:color="000000"/>
            </w:tcBorders>
            <w:shd w:val="clear" w:color="auto" w:fill="auto"/>
            <w:hideMark/>
          </w:tcPr>
          <w:p w14:paraId="5E5DCB84"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4F556151" w14:textId="77777777" w:rsidR="00A53095" w:rsidRPr="00274169" w:rsidRDefault="00A53095">
            <w:pPr>
              <w:jc w:val="right"/>
              <w:rPr>
                <w:color w:val="000000"/>
                <w:sz w:val="18"/>
                <w:szCs w:val="18"/>
              </w:rPr>
            </w:pPr>
            <w:r w:rsidRPr="00274169">
              <w:rPr>
                <w:color w:val="000000"/>
                <w:sz w:val="18"/>
                <w:szCs w:val="18"/>
              </w:rPr>
              <w:t>1</w:t>
            </w:r>
          </w:p>
        </w:tc>
        <w:tc>
          <w:tcPr>
            <w:tcW w:w="1280" w:type="dxa"/>
            <w:tcBorders>
              <w:top w:val="nil"/>
              <w:left w:val="nil"/>
              <w:bottom w:val="single" w:sz="4" w:space="0" w:color="000000"/>
              <w:right w:val="single" w:sz="4" w:space="0" w:color="000000"/>
            </w:tcBorders>
            <w:shd w:val="clear" w:color="auto" w:fill="auto"/>
            <w:hideMark/>
          </w:tcPr>
          <w:p w14:paraId="19833C84" w14:textId="77777777" w:rsidR="00A53095" w:rsidRPr="00274169" w:rsidRDefault="00A53095">
            <w:pPr>
              <w:jc w:val="center"/>
              <w:rPr>
                <w:color w:val="000000"/>
                <w:sz w:val="18"/>
                <w:szCs w:val="18"/>
              </w:rPr>
            </w:pPr>
            <w:r w:rsidRPr="00274169">
              <w:rPr>
                <w:color w:val="000000"/>
                <w:sz w:val="18"/>
                <w:szCs w:val="18"/>
              </w:rPr>
              <w:t>1</w:t>
            </w:r>
          </w:p>
        </w:tc>
      </w:tr>
      <w:tr w:rsidR="00A53095" w:rsidRPr="00274169" w14:paraId="1BD0B611"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78DDE8FB" w14:textId="77777777" w:rsidR="00A53095" w:rsidRPr="00274169" w:rsidRDefault="00A53095">
            <w:pPr>
              <w:jc w:val="right"/>
              <w:rPr>
                <w:color w:val="000000"/>
                <w:sz w:val="18"/>
                <w:szCs w:val="18"/>
              </w:rPr>
            </w:pPr>
            <w:r w:rsidRPr="00274169">
              <w:rPr>
                <w:color w:val="000000"/>
                <w:sz w:val="18"/>
                <w:szCs w:val="18"/>
              </w:rPr>
              <w:t>6014</w:t>
            </w:r>
          </w:p>
        </w:tc>
        <w:tc>
          <w:tcPr>
            <w:tcW w:w="820" w:type="dxa"/>
            <w:tcBorders>
              <w:top w:val="nil"/>
              <w:left w:val="nil"/>
              <w:bottom w:val="single" w:sz="4" w:space="0" w:color="000000"/>
              <w:right w:val="single" w:sz="4" w:space="0" w:color="000000"/>
            </w:tcBorders>
            <w:shd w:val="clear" w:color="auto" w:fill="auto"/>
            <w:hideMark/>
          </w:tcPr>
          <w:p w14:paraId="743FE502" w14:textId="77777777" w:rsidR="00A53095" w:rsidRPr="00274169" w:rsidRDefault="00A53095">
            <w:pPr>
              <w:jc w:val="right"/>
              <w:rPr>
                <w:color w:val="000000"/>
                <w:sz w:val="18"/>
                <w:szCs w:val="18"/>
              </w:rPr>
            </w:pPr>
            <w:r w:rsidRPr="00274169">
              <w:rPr>
                <w:color w:val="000000"/>
                <w:sz w:val="18"/>
                <w:szCs w:val="18"/>
              </w:rPr>
              <w:t>08</w:t>
            </w:r>
          </w:p>
        </w:tc>
        <w:tc>
          <w:tcPr>
            <w:tcW w:w="2260" w:type="dxa"/>
            <w:tcBorders>
              <w:top w:val="nil"/>
              <w:left w:val="nil"/>
              <w:bottom w:val="single" w:sz="4" w:space="0" w:color="000000"/>
              <w:right w:val="single" w:sz="4" w:space="0" w:color="000000"/>
            </w:tcBorders>
            <w:shd w:val="clear" w:color="auto" w:fill="auto"/>
            <w:hideMark/>
          </w:tcPr>
          <w:p w14:paraId="5241796F" w14:textId="77777777" w:rsidR="00A53095" w:rsidRPr="00274169" w:rsidRDefault="00A53095">
            <w:pPr>
              <w:rPr>
                <w:color w:val="000000"/>
                <w:sz w:val="18"/>
                <w:szCs w:val="18"/>
              </w:rPr>
            </w:pPr>
            <w:r w:rsidRPr="00274169">
              <w:rPr>
                <w:color w:val="000000"/>
                <w:sz w:val="18"/>
                <w:szCs w:val="18"/>
              </w:rPr>
              <w:t>Выгребная яма</w:t>
            </w:r>
          </w:p>
        </w:tc>
        <w:tc>
          <w:tcPr>
            <w:tcW w:w="3880" w:type="dxa"/>
            <w:tcBorders>
              <w:top w:val="nil"/>
              <w:left w:val="nil"/>
              <w:bottom w:val="single" w:sz="4" w:space="0" w:color="000000"/>
              <w:right w:val="single" w:sz="4" w:space="0" w:color="000000"/>
            </w:tcBorders>
            <w:shd w:val="clear" w:color="auto" w:fill="auto"/>
            <w:hideMark/>
          </w:tcPr>
          <w:p w14:paraId="34DC6CF8"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074D312D" w14:textId="77777777" w:rsidR="00A53095" w:rsidRPr="00274169" w:rsidRDefault="00A53095">
            <w:pPr>
              <w:jc w:val="right"/>
              <w:rPr>
                <w:color w:val="000000"/>
                <w:sz w:val="18"/>
                <w:szCs w:val="18"/>
              </w:rPr>
            </w:pPr>
            <w:r w:rsidRPr="00274169">
              <w:rPr>
                <w:color w:val="000000"/>
                <w:sz w:val="18"/>
                <w:szCs w:val="18"/>
              </w:rPr>
              <w:t>24</w:t>
            </w:r>
          </w:p>
        </w:tc>
        <w:tc>
          <w:tcPr>
            <w:tcW w:w="1280" w:type="dxa"/>
            <w:tcBorders>
              <w:top w:val="nil"/>
              <w:left w:val="nil"/>
              <w:bottom w:val="single" w:sz="4" w:space="0" w:color="000000"/>
              <w:right w:val="single" w:sz="4" w:space="0" w:color="000000"/>
            </w:tcBorders>
            <w:shd w:val="clear" w:color="auto" w:fill="auto"/>
            <w:hideMark/>
          </w:tcPr>
          <w:p w14:paraId="37643EF9" w14:textId="77777777" w:rsidR="00A53095" w:rsidRPr="00274169" w:rsidRDefault="00A53095">
            <w:pPr>
              <w:jc w:val="center"/>
              <w:rPr>
                <w:color w:val="000000"/>
                <w:sz w:val="18"/>
                <w:szCs w:val="18"/>
              </w:rPr>
            </w:pPr>
            <w:r w:rsidRPr="00274169">
              <w:rPr>
                <w:color w:val="000000"/>
                <w:sz w:val="18"/>
                <w:szCs w:val="18"/>
              </w:rPr>
              <w:t>1</w:t>
            </w:r>
          </w:p>
        </w:tc>
      </w:tr>
      <w:tr w:rsidR="00A53095" w:rsidRPr="00274169" w14:paraId="6EB8EE20" w14:textId="77777777" w:rsidTr="00A53095">
        <w:trPr>
          <w:trHeight w:val="300"/>
        </w:trPr>
        <w:tc>
          <w:tcPr>
            <w:tcW w:w="9880" w:type="dxa"/>
            <w:gridSpan w:val="6"/>
            <w:tcBorders>
              <w:top w:val="single" w:sz="4" w:space="0" w:color="000000"/>
              <w:left w:val="single" w:sz="4" w:space="0" w:color="000000"/>
              <w:bottom w:val="single" w:sz="4" w:space="0" w:color="000000"/>
              <w:right w:val="single" w:sz="4" w:space="0" w:color="000000"/>
            </w:tcBorders>
            <w:shd w:val="clear" w:color="auto" w:fill="auto"/>
            <w:hideMark/>
          </w:tcPr>
          <w:p w14:paraId="30E57B53" w14:textId="77777777" w:rsidR="00A53095" w:rsidRPr="00274169" w:rsidRDefault="00A53095">
            <w:pPr>
              <w:rPr>
                <w:b/>
                <w:bCs/>
                <w:color w:val="000000"/>
                <w:sz w:val="18"/>
                <w:szCs w:val="18"/>
              </w:rPr>
            </w:pPr>
            <w:r w:rsidRPr="00274169">
              <w:rPr>
                <w:b/>
                <w:bCs/>
                <w:color w:val="000000"/>
                <w:sz w:val="18"/>
                <w:szCs w:val="18"/>
              </w:rPr>
              <w:t xml:space="preserve">        Площадка:  4 Площадка №4     Цех:  1 Гараж </w:t>
            </w:r>
          </w:p>
        </w:tc>
      </w:tr>
      <w:tr w:rsidR="00A53095" w:rsidRPr="00274169" w14:paraId="75784D5F"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47942CB3" w14:textId="77777777" w:rsidR="00A53095" w:rsidRPr="00274169" w:rsidRDefault="00A53095">
            <w:pPr>
              <w:jc w:val="right"/>
              <w:rPr>
                <w:color w:val="000000"/>
                <w:sz w:val="18"/>
                <w:szCs w:val="18"/>
              </w:rPr>
            </w:pPr>
            <w:r w:rsidRPr="00274169">
              <w:rPr>
                <w:color w:val="000000"/>
                <w:sz w:val="18"/>
                <w:szCs w:val="18"/>
              </w:rPr>
              <w:t>6016</w:t>
            </w:r>
          </w:p>
        </w:tc>
        <w:tc>
          <w:tcPr>
            <w:tcW w:w="820" w:type="dxa"/>
            <w:tcBorders>
              <w:top w:val="nil"/>
              <w:left w:val="nil"/>
              <w:bottom w:val="single" w:sz="4" w:space="0" w:color="000000"/>
              <w:right w:val="single" w:sz="4" w:space="0" w:color="000000"/>
            </w:tcBorders>
            <w:shd w:val="clear" w:color="auto" w:fill="auto"/>
            <w:hideMark/>
          </w:tcPr>
          <w:p w14:paraId="1A83983C" w14:textId="77777777" w:rsidR="00A53095" w:rsidRPr="00274169" w:rsidRDefault="00A53095">
            <w:pPr>
              <w:jc w:val="right"/>
              <w:rPr>
                <w:color w:val="000000"/>
                <w:sz w:val="18"/>
                <w:szCs w:val="18"/>
              </w:rPr>
            </w:pPr>
            <w:r w:rsidRPr="00274169">
              <w:rPr>
                <w:color w:val="000000"/>
                <w:sz w:val="18"/>
                <w:szCs w:val="18"/>
              </w:rPr>
              <w:t>01</w:t>
            </w:r>
          </w:p>
        </w:tc>
        <w:tc>
          <w:tcPr>
            <w:tcW w:w="2260" w:type="dxa"/>
            <w:tcBorders>
              <w:top w:val="nil"/>
              <w:left w:val="nil"/>
              <w:bottom w:val="single" w:sz="4" w:space="0" w:color="000000"/>
              <w:right w:val="single" w:sz="4" w:space="0" w:color="000000"/>
            </w:tcBorders>
            <w:shd w:val="clear" w:color="auto" w:fill="auto"/>
            <w:hideMark/>
          </w:tcPr>
          <w:p w14:paraId="4573FB08" w14:textId="77777777" w:rsidR="00A53095" w:rsidRPr="00274169" w:rsidRDefault="00A53095">
            <w:pPr>
              <w:rPr>
                <w:color w:val="000000"/>
                <w:sz w:val="18"/>
                <w:szCs w:val="18"/>
              </w:rPr>
            </w:pPr>
            <w:r w:rsidRPr="00274169">
              <w:rPr>
                <w:color w:val="000000"/>
                <w:sz w:val="18"/>
                <w:szCs w:val="18"/>
              </w:rPr>
              <w:t>Стоянка спецтехники</w:t>
            </w:r>
          </w:p>
        </w:tc>
        <w:tc>
          <w:tcPr>
            <w:tcW w:w="3880" w:type="dxa"/>
            <w:tcBorders>
              <w:top w:val="nil"/>
              <w:left w:val="nil"/>
              <w:bottom w:val="single" w:sz="4" w:space="0" w:color="000000"/>
              <w:right w:val="single" w:sz="4" w:space="0" w:color="000000"/>
            </w:tcBorders>
            <w:shd w:val="clear" w:color="auto" w:fill="auto"/>
            <w:hideMark/>
          </w:tcPr>
          <w:p w14:paraId="0D723574"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71796AEB" w14:textId="77777777" w:rsidR="00A53095" w:rsidRPr="00274169" w:rsidRDefault="00A53095">
            <w:pPr>
              <w:jc w:val="right"/>
              <w:rPr>
                <w:color w:val="000000"/>
                <w:sz w:val="18"/>
                <w:szCs w:val="18"/>
              </w:rPr>
            </w:pPr>
            <w:r w:rsidRPr="00274169">
              <w:rPr>
                <w:color w:val="000000"/>
                <w:sz w:val="18"/>
                <w:szCs w:val="18"/>
              </w:rPr>
              <w:t>5</w:t>
            </w:r>
          </w:p>
        </w:tc>
        <w:tc>
          <w:tcPr>
            <w:tcW w:w="1280" w:type="dxa"/>
            <w:tcBorders>
              <w:top w:val="nil"/>
              <w:left w:val="nil"/>
              <w:bottom w:val="single" w:sz="4" w:space="0" w:color="000000"/>
              <w:right w:val="single" w:sz="4" w:space="0" w:color="000000"/>
            </w:tcBorders>
            <w:shd w:val="clear" w:color="auto" w:fill="auto"/>
            <w:hideMark/>
          </w:tcPr>
          <w:p w14:paraId="5A07BA06" w14:textId="77777777" w:rsidR="00A53095" w:rsidRPr="00274169" w:rsidRDefault="00A53095">
            <w:pPr>
              <w:jc w:val="center"/>
              <w:rPr>
                <w:color w:val="000000"/>
                <w:sz w:val="18"/>
                <w:szCs w:val="18"/>
              </w:rPr>
            </w:pPr>
            <w:r w:rsidRPr="00274169">
              <w:rPr>
                <w:color w:val="000000"/>
                <w:sz w:val="18"/>
                <w:szCs w:val="18"/>
              </w:rPr>
              <w:t>1</w:t>
            </w:r>
          </w:p>
        </w:tc>
      </w:tr>
      <w:tr w:rsidR="00A53095" w:rsidRPr="00274169" w14:paraId="466B3210"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233D2382" w14:textId="77777777" w:rsidR="00A53095" w:rsidRPr="00274169" w:rsidRDefault="00A53095">
            <w:pPr>
              <w:jc w:val="right"/>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7B87FE93" w14:textId="77777777" w:rsidR="00A53095" w:rsidRPr="00274169" w:rsidRDefault="00A53095">
            <w:pPr>
              <w:jc w:val="right"/>
              <w:rPr>
                <w:color w:val="000000"/>
                <w:sz w:val="18"/>
                <w:szCs w:val="18"/>
              </w:rPr>
            </w:pPr>
            <w:r w:rsidRPr="00274169">
              <w:rPr>
                <w:color w:val="000000"/>
                <w:sz w:val="18"/>
                <w:szCs w:val="18"/>
              </w:rPr>
              <w:t>02</w:t>
            </w:r>
          </w:p>
        </w:tc>
        <w:tc>
          <w:tcPr>
            <w:tcW w:w="2260" w:type="dxa"/>
            <w:tcBorders>
              <w:top w:val="nil"/>
              <w:left w:val="nil"/>
              <w:bottom w:val="single" w:sz="4" w:space="0" w:color="000000"/>
              <w:right w:val="single" w:sz="4" w:space="0" w:color="000000"/>
            </w:tcBorders>
            <w:shd w:val="clear" w:color="auto" w:fill="auto"/>
            <w:hideMark/>
          </w:tcPr>
          <w:p w14:paraId="2B3E5121" w14:textId="77777777" w:rsidR="00A53095" w:rsidRPr="00274169" w:rsidRDefault="00A53095">
            <w:pPr>
              <w:rPr>
                <w:color w:val="000000"/>
                <w:sz w:val="18"/>
                <w:szCs w:val="18"/>
              </w:rPr>
            </w:pPr>
            <w:r w:rsidRPr="00274169">
              <w:rPr>
                <w:color w:val="000000"/>
                <w:sz w:val="18"/>
                <w:szCs w:val="18"/>
              </w:rPr>
              <w:t>ТО и ТР автотранспорта</w:t>
            </w:r>
          </w:p>
        </w:tc>
        <w:tc>
          <w:tcPr>
            <w:tcW w:w="3880" w:type="dxa"/>
            <w:tcBorders>
              <w:top w:val="nil"/>
              <w:left w:val="nil"/>
              <w:bottom w:val="single" w:sz="4" w:space="0" w:color="000000"/>
              <w:right w:val="single" w:sz="4" w:space="0" w:color="000000"/>
            </w:tcBorders>
            <w:shd w:val="clear" w:color="auto" w:fill="auto"/>
            <w:hideMark/>
          </w:tcPr>
          <w:p w14:paraId="10BB1F0E"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75A31B2C" w14:textId="77777777" w:rsidR="00A53095" w:rsidRPr="00274169" w:rsidRDefault="00A53095">
            <w:pPr>
              <w:jc w:val="right"/>
              <w:rPr>
                <w:color w:val="000000"/>
                <w:sz w:val="18"/>
                <w:szCs w:val="18"/>
              </w:rPr>
            </w:pPr>
            <w:r w:rsidRPr="00274169">
              <w:rPr>
                <w:color w:val="000000"/>
                <w:sz w:val="18"/>
                <w:szCs w:val="18"/>
              </w:rPr>
              <w:t>1</w:t>
            </w:r>
          </w:p>
        </w:tc>
        <w:tc>
          <w:tcPr>
            <w:tcW w:w="1280" w:type="dxa"/>
            <w:tcBorders>
              <w:top w:val="nil"/>
              <w:left w:val="nil"/>
              <w:bottom w:val="single" w:sz="4" w:space="0" w:color="000000"/>
              <w:right w:val="single" w:sz="4" w:space="0" w:color="000000"/>
            </w:tcBorders>
            <w:shd w:val="clear" w:color="auto" w:fill="auto"/>
            <w:hideMark/>
          </w:tcPr>
          <w:p w14:paraId="0D5664F1" w14:textId="77777777" w:rsidR="00A53095" w:rsidRPr="00274169" w:rsidRDefault="00A53095">
            <w:pPr>
              <w:jc w:val="center"/>
              <w:rPr>
                <w:color w:val="000000"/>
                <w:sz w:val="18"/>
                <w:szCs w:val="18"/>
              </w:rPr>
            </w:pPr>
            <w:r w:rsidRPr="00274169">
              <w:rPr>
                <w:color w:val="000000"/>
                <w:sz w:val="18"/>
                <w:szCs w:val="18"/>
              </w:rPr>
              <w:t> </w:t>
            </w:r>
          </w:p>
        </w:tc>
      </w:tr>
      <w:tr w:rsidR="00A53095" w:rsidRPr="00274169" w14:paraId="715FC358" w14:textId="77777777" w:rsidTr="00A53095">
        <w:trPr>
          <w:trHeight w:val="300"/>
        </w:trPr>
        <w:tc>
          <w:tcPr>
            <w:tcW w:w="9880" w:type="dxa"/>
            <w:gridSpan w:val="6"/>
            <w:tcBorders>
              <w:top w:val="single" w:sz="4" w:space="0" w:color="000000"/>
              <w:left w:val="single" w:sz="4" w:space="0" w:color="000000"/>
              <w:bottom w:val="single" w:sz="4" w:space="0" w:color="000000"/>
              <w:right w:val="single" w:sz="4" w:space="0" w:color="000000"/>
            </w:tcBorders>
            <w:shd w:val="clear" w:color="auto" w:fill="auto"/>
            <w:hideMark/>
          </w:tcPr>
          <w:p w14:paraId="196C78B7" w14:textId="77777777" w:rsidR="00A53095" w:rsidRPr="00274169" w:rsidRDefault="00A53095">
            <w:pPr>
              <w:rPr>
                <w:b/>
                <w:bCs/>
                <w:color w:val="000000"/>
                <w:sz w:val="18"/>
                <w:szCs w:val="18"/>
              </w:rPr>
            </w:pPr>
            <w:r w:rsidRPr="00274169">
              <w:rPr>
                <w:b/>
                <w:bCs/>
                <w:color w:val="000000"/>
                <w:sz w:val="18"/>
                <w:szCs w:val="18"/>
              </w:rPr>
              <w:t xml:space="preserve">        Площадка:  4 Площадка №4     Цех:  2 Резервуарный парк </w:t>
            </w:r>
          </w:p>
        </w:tc>
      </w:tr>
      <w:tr w:rsidR="00A53095" w:rsidRPr="00274169" w14:paraId="04ED2E05" w14:textId="77777777" w:rsidTr="00A53095">
        <w:trPr>
          <w:trHeight w:val="45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01D5F006" w14:textId="77777777" w:rsidR="00A53095" w:rsidRPr="00274169" w:rsidRDefault="00A53095">
            <w:pPr>
              <w:jc w:val="right"/>
              <w:rPr>
                <w:color w:val="000000"/>
                <w:sz w:val="18"/>
                <w:szCs w:val="18"/>
              </w:rPr>
            </w:pPr>
            <w:r w:rsidRPr="00274169">
              <w:rPr>
                <w:color w:val="000000"/>
                <w:sz w:val="18"/>
                <w:szCs w:val="18"/>
              </w:rPr>
              <w:t>0006</w:t>
            </w:r>
          </w:p>
        </w:tc>
        <w:tc>
          <w:tcPr>
            <w:tcW w:w="820" w:type="dxa"/>
            <w:tcBorders>
              <w:top w:val="nil"/>
              <w:left w:val="nil"/>
              <w:bottom w:val="single" w:sz="4" w:space="0" w:color="000000"/>
              <w:right w:val="single" w:sz="4" w:space="0" w:color="000000"/>
            </w:tcBorders>
            <w:shd w:val="clear" w:color="auto" w:fill="auto"/>
            <w:hideMark/>
          </w:tcPr>
          <w:p w14:paraId="0765BCC6" w14:textId="77777777" w:rsidR="00A53095" w:rsidRPr="00274169" w:rsidRDefault="00A53095">
            <w:pPr>
              <w:jc w:val="right"/>
              <w:rPr>
                <w:color w:val="000000"/>
                <w:sz w:val="18"/>
                <w:szCs w:val="18"/>
              </w:rPr>
            </w:pPr>
            <w:r w:rsidRPr="00274169">
              <w:rPr>
                <w:color w:val="000000"/>
                <w:sz w:val="18"/>
                <w:szCs w:val="18"/>
              </w:rPr>
              <w:t>01</w:t>
            </w:r>
          </w:p>
        </w:tc>
        <w:tc>
          <w:tcPr>
            <w:tcW w:w="2260" w:type="dxa"/>
            <w:tcBorders>
              <w:top w:val="nil"/>
              <w:left w:val="nil"/>
              <w:bottom w:val="single" w:sz="4" w:space="0" w:color="000000"/>
              <w:right w:val="single" w:sz="4" w:space="0" w:color="000000"/>
            </w:tcBorders>
            <w:shd w:val="clear" w:color="auto" w:fill="auto"/>
            <w:hideMark/>
          </w:tcPr>
          <w:p w14:paraId="650799F3" w14:textId="77777777" w:rsidR="00A53095" w:rsidRPr="00274169" w:rsidRDefault="00A53095">
            <w:pPr>
              <w:rPr>
                <w:color w:val="000000"/>
                <w:sz w:val="18"/>
                <w:szCs w:val="18"/>
              </w:rPr>
            </w:pPr>
            <w:r w:rsidRPr="00274169">
              <w:rPr>
                <w:color w:val="000000"/>
                <w:sz w:val="18"/>
                <w:szCs w:val="18"/>
              </w:rPr>
              <w:t>Резервуар №13 (дизельное топливо)</w:t>
            </w:r>
          </w:p>
        </w:tc>
        <w:tc>
          <w:tcPr>
            <w:tcW w:w="3880" w:type="dxa"/>
            <w:tcBorders>
              <w:top w:val="nil"/>
              <w:left w:val="nil"/>
              <w:bottom w:val="single" w:sz="4" w:space="0" w:color="000000"/>
              <w:right w:val="single" w:sz="4" w:space="0" w:color="000000"/>
            </w:tcBorders>
            <w:shd w:val="clear" w:color="auto" w:fill="auto"/>
            <w:hideMark/>
          </w:tcPr>
          <w:p w14:paraId="6FA9DB94"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6259A54A" w14:textId="77777777" w:rsidR="00A53095" w:rsidRPr="00274169" w:rsidRDefault="00A53095">
            <w:pPr>
              <w:jc w:val="right"/>
              <w:rPr>
                <w:color w:val="000000"/>
                <w:sz w:val="18"/>
                <w:szCs w:val="18"/>
              </w:rPr>
            </w:pPr>
            <w:r w:rsidRPr="00274169">
              <w:rPr>
                <w:color w:val="000000"/>
                <w:sz w:val="18"/>
                <w:szCs w:val="18"/>
              </w:rPr>
              <w:t>24</w:t>
            </w:r>
          </w:p>
        </w:tc>
        <w:tc>
          <w:tcPr>
            <w:tcW w:w="1280" w:type="dxa"/>
            <w:tcBorders>
              <w:top w:val="nil"/>
              <w:left w:val="nil"/>
              <w:bottom w:val="single" w:sz="4" w:space="0" w:color="000000"/>
              <w:right w:val="single" w:sz="4" w:space="0" w:color="000000"/>
            </w:tcBorders>
            <w:shd w:val="clear" w:color="auto" w:fill="auto"/>
            <w:hideMark/>
          </w:tcPr>
          <w:p w14:paraId="2426F0B6" w14:textId="77777777" w:rsidR="00A53095" w:rsidRPr="00274169" w:rsidRDefault="00A53095">
            <w:pPr>
              <w:jc w:val="center"/>
              <w:rPr>
                <w:color w:val="000000"/>
                <w:sz w:val="18"/>
                <w:szCs w:val="18"/>
              </w:rPr>
            </w:pPr>
            <w:r w:rsidRPr="00274169">
              <w:rPr>
                <w:color w:val="000000"/>
                <w:sz w:val="18"/>
                <w:szCs w:val="18"/>
              </w:rPr>
              <w:t>1</w:t>
            </w:r>
          </w:p>
        </w:tc>
      </w:tr>
      <w:tr w:rsidR="00A53095" w:rsidRPr="00274169" w14:paraId="61D75956" w14:textId="77777777" w:rsidTr="00A53095">
        <w:trPr>
          <w:trHeight w:val="45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1A0B1643" w14:textId="77777777" w:rsidR="00A53095" w:rsidRPr="00274169" w:rsidRDefault="00A53095">
            <w:pPr>
              <w:jc w:val="right"/>
              <w:rPr>
                <w:color w:val="000000"/>
                <w:sz w:val="18"/>
                <w:szCs w:val="18"/>
              </w:rPr>
            </w:pPr>
            <w:r w:rsidRPr="00274169">
              <w:rPr>
                <w:color w:val="000000"/>
                <w:sz w:val="18"/>
                <w:szCs w:val="18"/>
              </w:rPr>
              <w:t>0007</w:t>
            </w:r>
          </w:p>
        </w:tc>
        <w:tc>
          <w:tcPr>
            <w:tcW w:w="820" w:type="dxa"/>
            <w:tcBorders>
              <w:top w:val="nil"/>
              <w:left w:val="nil"/>
              <w:bottom w:val="single" w:sz="4" w:space="0" w:color="000000"/>
              <w:right w:val="single" w:sz="4" w:space="0" w:color="000000"/>
            </w:tcBorders>
            <w:shd w:val="clear" w:color="auto" w:fill="auto"/>
            <w:hideMark/>
          </w:tcPr>
          <w:p w14:paraId="3661D4C5" w14:textId="77777777" w:rsidR="00A53095" w:rsidRPr="00274169" w:rsidRDefault="00A53095">
            <w:pPr>
              <w:jc w:val="right"/>
              <w:rPr>
                <w:color w:val="000000"/>
                <w:sz w:val="18"/>
                <w:szCs w:val="18"/>
              </w:rPr>
            </w:pPr>
            <w:r w:rsidRPr="00274169">
              <w:rPr>
                <w:color w:val="000000"/>
                <w:sz w:val="18"/>
                <w:szCs w:val="18"/>
              </w:rPr>
              <w:t>02</w:t>
            </w:r>
          </w:p>
        </w:tc>
        <w:tc>
          <w:tcPr>
            <w:tcW w:w="2260" w:type="dxa"/>
            <w:tcBorders>
              <w:top w:val="nil"/>
              <w:left w:val="nil"/>
              <w:bottom w:val="single" w:sz="4" w:space="0" w:color="000000"/>
              <w:right w:val="single" w:sz="4" w:space="0" w:color="000000"/>
            </w:tcBorders>
            <w:shd w:val="clear" w:color="auto" w:fill="auto"/>
            <w:hideMark/>
          </w:tcPr>
          <w:p w14:paraId="622C4788" w14:textId="77777777" w:rsidR="00A53095" w:rsidRPr="00274169" w:rsidRDefault="00A53095">
            <w:pPr>
              <w:rPr>
                <w:color w:val="000000"/>
                <w:sz w:val="18"/>
                <w:szCs w:val="18"/>
              </w:rPr>
            </w:pPr>
            <w:r w:rsidRPr="00274169">
              <w:rPr>
                <w:color w:val="000000"/>
                <w:sz w:val="18"/>
                <w:szCs w:val="18"/>
              </w:rPr>
              <w:t>Резервуар №4 (дизельное топливо)</w:t>
            </w:r>
          </w:p>
        </w:tc>
        <w:tc>
          <w:tcPr>
            <w:tcW w:w="3880" w:type="dxa"/>
            <w:tcBorders>
              <w:top w:val="nil"/>
              <w:left w:val="nil"/>
              <w:bottom w:val="single" w:sz="4" w:space="0" w:color="000000"/>
              <w:right w:val="single" w:sz="4" w:space="0" w:color="000000"/>
            </w:tcBorders>
            <w:shd w:val="clear" w:color="auto" w:fill="auto"/>
            <w:hideMark/>
          </w:tcPr>
          <w:p w14:paraId="57C10E90"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24588235" w14:textId="77777777" w:rsidR="00A53095" w:rsidRPr="00274169" w:rsidRDefault="00A53095">
            <w:pPr>
              <w:jc w:val="right"/>
              <w:rPr>
                <w:color w:val="000000"/>
                <w:sz w:val="18"/>
                <w:szCs w:val="18"/>
              </w:rPr>
            </w:pPr>
            <w:r w:rsidRPr="00274169">
              <w:rPr>
                <w:color w:val="000000"/>
                <w:sz w:val="18"/>
                <w:szCs w:val="18"/>
              </w:rPr>
              <w:t>24</w:t>
            </w:r>
          </w:p>
        </w:tc>
        <w:tc>
          <w:tcPr>
            <w:tcW w:w="1280" w:type="dxa"/>
            <w:tcBorders>
              <w:top w:val="nil"/>
              <w:left w:val="nil"/>
              <w:bottom w:val="single" w:sz="4" w:space="0" w:color="000000"/>
              <w:right w:val="single" w:sz="4" w:space="0" w:color="000000"/>
            </w:tcBorders>
            <w:shd w:val="clear" w:color="auto" w:fill="auto"/>
            <w:hideMark/>
          </w:tcPr>
          <w:p w14:paraId="7287E133" w14:textId="77777777" w:rsidR="00A53095" w:rsidRPr="00274169" w:rsidRDefault="00A53095">
            <w:pPr>
              <w:jc w:val="center"/>
              <w:rPr>
                <w:color w:val="000000"/>
                <w:sz w:val="18"/>
                <w:szCs w:val="18"/>
              </w:rPr>
            </w:pPr>
            <w:r w:rsidRPr="00274169">
              <w:rPr>
                <w:color w:val="000000"/>
                <w:sz w:val="18"/>
                <w:szCs w:val="18"/>
              </w:rPr>
              <w:t>1</w:t>
            </w:r>
          </w:p>
        </w:tc>
      </w:tr>
      <w:tr w:rsidR="00A53095" w:rsidRPr="00274169" w14:paraId="4FC94FB7" w14:textId="77777777" w:rsidTr="00A53095">
        <w:trPr>
          <w:trHeight w:val="45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1D8B232B" w14:textId="77777777" w:rsidR="00A53095" w:rsidRPr="00274169" w:rsidRDefault="00A53095">
            <w:pPr>
              <w:jc w:val="right"/>
              <w:rPr>
                <w:color w:val="000000"/>
                <w:sz w:val="18"/>
                <w:szCs w:val="18"/>
              </w:rPr>
            </w:pPr>
            <w:r w:rsidRPr="00274169">
              <w:rPr>
                <w:color w:val="000000"/>
                <w:sz w:val="18"/>
                <w:szCs w:val="18"/>
              </w:rPr>
              <w:t>0008</w:t>
            </w:r>
          </w:p>
        </w:tc>
        <w:tc>
          <w:tcPr>
            <w:tcW w:w="820" w:type="dxa"/>
            <w:tcBorders>
              <w:top w:val="nil"/>
              <w:left w:val="nil"/>
              <w:bottom w:val="single" w:sz="4" w:space="0" w:color="000000"/>
              <w:right w:val="single" w:sz="4" w:space="0" w:color="000000"/>
            </w:tcBorders>
            <w:shd w:val="clear" w:color="auto" w:fill="auto"/>
            <w:hideMark/>
          </w:tcPr>
          <w:p w14:paraId="7DD0E3D0" w14:textId="77777777" w:rsidR="00A53095" w:rsidRPr="00274169" w:rsidRDefault="00A53095">
            <w:pPr>
              <w:jc w:val="right"/>
              <w:rPr>
                <w:color w:val="000000"/>
                <w:sz w:val="18"/>
                <w:szCs w:val="18"/>
              </w:rPr>
            </w:pPr>
            <w:r w:rsidRPr="00274169">
              <w:rPr>
                <w:color w:val="000000"/>
                <w:sz w:val="18"/>
                <w:szCs w:val="18"/>
              </w:rPr>
              <w:t>03</w:t>
            </w:r>
          </w:p>
        </w:tc>
        <w:tc>
          <w:tcPr>
            <w:tcW w:w="2260" w:type="dxa"/>
            <w:tcBorders>
              <w:top w:val="nil"/>
              <w:left w:val="nil"/>
              <w:bottom w:val="single" w:sz="4" w:space="0" w:color="000000"/>
              <w:right w:val="single" w:sz="4" w:space="0" w:color="000000"/>
            </w:tcBorders>
            <w:shd w:val="clear" w:color="auto" w:fill="auto"/>
            <w:hideMark/>
          </w:tcPr>
          <w:p w14:paraId="51C08F6F" w14:textId="77777777" w:rsidR="00A53095" w:rsidRPr="00274169" w:rsidRDefault="00A53095">
            <w:pPr>
              <w:rPr>
                <w:color w:val="000000"/>
                <w:sz w:val="18"/>
                <w:szCs w:val="18"/>
              </w:rPr>
            </w:pPr>
            <w:r w:rsidRPr="00274169">
              <w:rPr>
                <w:color w:val="000000"/>
                <w:sz w:val="18"/>
                <w:szCs w:val="18"/>
              </w:rPr>
              <w:t>Резервуар №5 (дизельное топливо)</w:t>
            </w:r>
          </w:p>
        </w:tc>
        <w:tc>
          <w:tcPr>
            <w:tcW w:w="3880" w:type="dxa"/>
            <w:tcBorders>
              <w:top w:val="nil"/>
              <w:left w:val="nil"/>
              <w:bottom w:val="single" w:sz="4" w:space="0" w:color="000000"/>
              <w:right w:val="single" w:sz="4" w:space="0" w:color="000000"/>
            </w:tcBorders>
            <w:shd w:val="clear" w:color="auto" w:fill="auto"/>
            <w:hideMark/>
          </w:tcPr>
          <w:p w14:paraId="634B6C50"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5F8734D8" w14:textId="77777777" w:rsidR="00A53095" w:rsidRPr="00274169" w:rsidRDefault="00A53095">
            <w:pPr>
              <w:jc w:val="right"/>
              <w:rPr>
                <w:color w:val="000000"/>
                <w:sz w:val="18"/>
                <w:szCs w:val="18"/>
              </w:rPr>
            </w:pPr>
            <w:r w:rsidRPr="00274169">
              <w:rPr>
                <w:color w:val="000000"/>
                <w:sz w:val="18"/>
                <w:szCs w:val="18"/>
              </w:rPr>
              <w:t>24</w:t>
            </w:r>
          </w:p>
        </w:tc>
        <w:tc>
          <w:tcPr>
            <w:tcW w:w="1280" w:type="dxa"/>
            <w:tcBorders>
              <w:top w:val="nil"/>
              <w:left w:val="nil"/>
              <w:bottom w:val="single" w:sz="4" w:space="0" w:color="000000"/>
              <w:right w:val="single" w:sz="4" w:space="0" w:color="000000"/>
            </w:tcBorders>
            <w:shd w:val="clear" w:color="auto" w:fill="auto"/>
            <w:hideMark/>
          </w:tcPr>
          <w:p w14:paraId="61031F01" w14:textId="77777777" w:rsidR="00A53095" w:rsidRPr="00274169" w:rsidRDefault="00A53095">
            <w:pPr>
              <w:jc w:val="center"/>
              <w:rPr>
                <w:color w:val="000000"/>
                <w:sz w:val="18"/>
                <w:szCs w:val="18"/>
              </w:rPr>
            </w:pPr>
            <w:r w:rsidRPr="00274169">
              <w:rPr>
                <w:color w:val="000000"/>
                <w:sz w:val="18"/>
                <w:szCs w:val="18"/>
              </w:rPr>
              <w:t>1</w:t>
            </w:r>
          </w:p>
        </w:tc>
      </w:tr>
      <w:tr w:rsidR="00A53095" w:rsidRPr="00274169" w14:paraId="666C6AB3" w14:textId="77777777" w:rsidTr="00A53095">
        <w:trPr>
          <w:trHeight w:val="45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7903FDF6" w14:textId="77777777" w:rsidR="00A53095" w:rsidRPr="00274169" w:rsidRDefault="00A53095">
            <w:pPr>
              <w:jc w:val="right"/>
              <w:rPr>
                <w:color w:val="000000"/>
                <w:sz w:val="18"/>
                <w:szCs w:val="18"/>
              </w:rPr>
            </w:pPr>
            <w:r w:rsidRPr="00274169">
              <w:rPr>
                <w:color w:val="000000"/>
                <w:sz w:val="18"/>
                <w:szCs w:val="18"/>
              </w:rPr>
              <w:lastRenderedPageBreak/>
              <w:t>0009</w:t>
            </w:r>
          </w:p>
        </w:tc>
        <w:tc>
          <w:tcPr>
            <w:tcW w:w="820" w:type="dxa"/>
            <w:tcBorders>
              <w:top w:val="nil"/>
              <w:left w:val="nil"/>
              <w:bottom w:val="single" w:sz="4" w:space="0" w:color="000000"/>
              <w:right w:val="single" w:sz="4" w:space="0" w:color="000000"/>
            </w:tcBorders>
            <w:shd w:val="clear" w:color="auto" w:fill="auto"/>
            <w:hideMark/>
          </w:tcPr>
          <w:p w14:paraId="2932C872" w14:textId="77777777" w:rsidR="00A53095" w:rsidRPr="00274169" w:rsidRDefault="00A53095">
            <w:pPr>
              <w:jc w:val="right"/>
              <w:rPr>
                <w:color w:val="000000"/>
                <w:sz w:val="18"/>
                <w:szCs w:val="18"/>
              </w:rPr>
            </w:pPr>
            <w:r w:rsidRPr="00274169">
              <w:rPr>
                <w:color w:val="000000"/>
                <w:sz w:val="18"/>
                <w:szCs w:val="18"/>
              </w:rPr>
              <w:t>04</w:t>
            </w:r>
          </w:p>
        </w:tc>
        <w:tc>
          <w:tcPr>
            <w:tcW w:w="2260" w:type="dxa"/>
            <w:tcBorders>
              <w:top w:val="nil"/>
              <w:left w:val="nil"/>
              <w:bottom w:val="single" w:sz="4" w:space="0" w:color="000000"/>
              <w:right w:val="single" w:sz="4" w:space="0" w:color="000000"/>
            </w:tcBorders>
            <w:shd w:val="clear" w:color="auto" w:fill="auto"/>
            <w:hideMark/>
          </w:tcPr>
          <w:p w14:paraId="1C407D7B" w14:textId="77777777" w:rsidR="00A53095" w:rsidRPr="00274169" w:rsidRDefault="00A53095">
            <w:pPr>
              <w:rPr>
                <w:color w:val="000000"/>
                <w:sz w:val="18"/>
                <w:szCs w:val="18"/>
              </w:rPr>
            </w:pPr>
            <w:r w:rsidRPr="00274169">
              <w:rPr>
                <w:color w:val="000000"/>
                <w:sz w:val="18"/>
                <w:szCs w:val="18"/>
              </w:rPr>
              <w:t>Резервуар №2 (дизельное топливо)</w:t>
            </w:r>
          </w:p>
        </w:tc>
        <w:tc>
          <w:tcPr>
            <w:tcW w:w="3880" w:type="dxa"/>
            <w:tcBorders>
              <w:top w:val="nil"/>
              <w:left w:val="nil"/>
              <w:bottom w:val="single" w:sz="4" w:space="0" w:color="000000"/>
              <w:right w:val="single" w:sz="4" w:space="0" w:color="000000"/>
            </w:tcBorders>
            <w:shd w:val="clear" w:color="auto" w:fill="auto"/>
            <w:hideMark/>
          </w:tcPr>
          <w:p w14:paraId="711A96C5"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24170186" w14:textId="77777777" w:rsidR="00A53095" w:rsidRPr="00274169" w:rsidRDefault="00A53095">
            <w:pPr>
              <w:jc w:val="right"/>
              <w:rPr>
                <w:color w:val="000000"/>
                <w:sz w:val="18"/>
                <w:szCs w:val="18"/>
              </w:rPr>
            </w:pPr>
            <w:r w:rsidRPr="00274169">
              <w:rPr>
                <w:color w:val="000000"/>
                <w:sz w:val="18"/>
                <w:szCs w:val="18"/>
              </w:rPr>
              <w:t>24</w:t>
            </w:r>
          </w:p>
        </w:tc>
        <w:tc>
          <w:tcPr>
            <w:tcW w:w="1280" w:type="dxa"/>
            <w:tcBorders>
              <w:top w:val="nil"/>
              <w:left w:val="nil"/>
              <w:bottom w:val="single" w:sz="4" w:space="0" w:color="000000"/>
              <w:right w:val="single" w:sz="4" w:space="0" w:color="000000"/>
            </w:tcBorders>
            <w:shd w:val="clear" w:color="auto" w:fill="auto"/>
            <w:hideMark/>
          </w:tcPr>
          <w:p w14:paraId="21A23232" w14:textId="77777777" w:rsidR="00A53095" w:rsidRPr="00274169" w:rsidRDefault="00A53095">
            <w:pPr>
              <w:jc w:val="center"/>
              <w:rPr>
                <w:color w:val="000000"/>
                <w:sz w:val="18"/>
                <w:szCs w:val="18"/>
              </w:rPr>
            </w:pPr>
            <w:r w:rsidRPr="00274169">
              <w:rPr>
                <w:color w:val="000000"/>
                <w:sz w:val="18"/>
                <w:szCs w:val="18"/>
              </w:rPr>
              <w:t>1</w:t>
            </w:r>
          </w:p>
        </w:tc>
      </w:tr>
      <w:tr w:rsidR="00A53095" w:rsidRPr="00274169" w14:paraId="366A1367" w14:textId="77777777" w:rsidTr="00A53095">
        <w:trPr>
          <w:trHeight w:val="45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68463A41" w14:textId="77777777" w:rsidR="00A53095" w:rsidRPr="00274169" w:rsidRDefault="00A53095">
            <w:pPr>
              <w:jc w:val="right"/>
              <w:rPr>
                <w:color w:val="000000"/>
                <w:sz w:val="18"/>
                <w:szCs w:val="18"/>
              </w:rPr>
            </w:pPr>
            <w:r w:rsidRPr="00274169">
              <w:rPr>
                <w:color w:val="000000"/>
                <w:sz w:val="18"/>
                <w:szCs w:val="18"/>
              </w:rPr>
              <w:t>0010</w:t>
            </w:r>
          </w:p>
        </w:tc>
        <w:tc>
          <w:tcPr>
            <w:tcW w:w="820" w:type="dxa"/>
            <w:tcBorders>
              <w:top w:val="nil"/>
              <w:left w:val="nil"/>
              <w:bottom w:val="single" w:sz="4" w:space="0" w:color="000000"/>
              <w:right w:val="single" w:sz="4" w:space="0" w:color="000000"/>
            </w:tcBorders>
            <w:shd w:val="clear" w:color="auto" w:fill="auto"/>
            <w:hideMark/>
          </w:tcPr>
          <w:p w14:paraId="6935B8A9" w14:textId="77777777" w:rsidR="00A53095" w:rsidRPr="00274169" w:rsidRDefault="00A53095">
            <w:pPr>
              <w:jc w:val="right"/>
              <w:rPr>
                <w:color w:val="000000"/>
                <w:sz w:val="18"/>
                <w:szCs w:val="18"/>
              </w:rPr>
            </w:pPr>
            <w:r w:rsidRPr="00274169">
              <w:rPr>
                <w:color w:val="000000"/>
                <w:sz w:val="18"/>
                <w:szCs w:val="18"/>
              </w:rPr>
              <w:t>05</w:t>
            </w:r>
          </w:p>
        </w:tc>
        <w:tc>
          <w:tcPr>
            <w:tcW w:w="2260" w:type="dxa"/>
            <w:tcBorders>
              <w:top w:val="nil"/>
              <w:left w:val="nil"/>
              <w:bottom w:val="single" w:sz="4" w:space="0" w:color="000000"/>
              <w:right w:val="single" w:sz="4" w:space="0" w:color="000000"/>
            </w:tcBorders>
            <w:shd w:val="clear" w:color="auto" w:fill="auto"/>
            <w:hideMark/>
          </w:tcPr>
          <w:p w14:paraId="4CFA1E8F" w14:textId="77777777" w:rsidR="00A53095" w:rsidRPr="00274169" w:rsidRDefault="00A53095">
            <w:pPr>
              <w:rPr>
                <w:color w:val="000000"/>
                <w:sz w:val="18"/>
                <w:szCs w:val="18"/>
              </w:rPr>
            </w:pPr>
            <w:r w:rsidRPr="00274169">
              <w:rPr>
                <w:color w:val="000000"/>
                <w:sz w:val="18"/>
                <w:szCs w:val="18"/>
              </w:rPr>
              <w:t>Резервуар №6 (дизельное топливо)</w:t>
            </w:r>
          </w:p>
        </w:tc>
        <w:tc>
          <w:tcPr>
            <w:tcW w:w="3880" w:type="dxa"/>
            <w:tcBorders>
              <w:top w:val="nil"/>
              <w:left w:val="nil"/>
              <w:bottom w:val="single" w:sz="4" w:space="0" w:color="000000"/>
              <w:right w:val="single" w:sz="4" w:space="0" w:color="000000"/>
            </w:tcBorders>
            <w:shd w:val="clear" w:color="auto" w:fill="auto"/>
            <w:hideMark/>
          </w:tcPr>
          <w:p w14:paraId="327334C2"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08BBC408" w14:textId="77777777" w:rsidR="00A53095" w:rsidRPr="00274169" w:rsidRDefault="00A53095">
            <w:pPr>
              <w:jc w:val="right"/>
              <w:rPr>
                <w:color w:val="000000"/>
                <w:sz w:val="18"/>
                <w:szCs w:val="18"/>
              </w:rPr>
            </w:pPr>
            <w:r w:rsidRPr="00274169">
              <w:rPr>
                <w:color w:val="000000"/>
                <w:sz w:val="18"/>
                <w:szCs w:val="18"/>
              </w:rPr>
              <w:t>24</w:t>
            </w:r>
          </w:p>
        </w:tc>
        <w:tc>
          <w:tcPr>
            <w:tcW w:w="1280" w:type="dxa"/>
            <w:tcBorders>
              <w:top w:val="nil"/>
              <w:left w:val="nil"/>
              <w:bottom w:val="single" w:sz="4" w:space="0" w:color="000000"/>
              <w:right w:val="single" w:sz="4" w:space="0" w:color="000000"/>
            </w:tcBorders>
            <w:shd w:val="clear" w:color="auto" w:fill="auto"/>
            <w:hideMark/>
          </w:tcPr>
          <w:p w14:paraId="265C1A4F" w14:textId="77777777" w:rsidR="00A53095" w:rsidRPr="00274169" w:rsidRDefault="00A53095">
            <w:pPr>
              <w:jc w:val="center"/>
              <w:rPr>
                <w:color w:val="000000"/>
                <w:sz w:val="18"/>
                <w:szCs w:val="18"/>
              </w:rPr>
            </w:pPr>
            <w:r w:rsidRPr="00274169">
              <w:rPr>
                <w:color w:val="000000"/>
                <w:sz w:val="18"/>
                <w:szCs w:val="18"/>
              </w:rPr>
              <w:t>1</w:t>
            </w:r>
          </w:p>
        </w:tc>
      </w:tr>
      <w:tr w:rsidR="00A53095" w:rsidRPr="00274169" w14:paraId="35EF2643"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1E7733EE" w14:textId="77777777" w:rsidR="00A53095" w:rsidRPr="00274169" w:rsidRDefault="00A53095">
            <w:pPr>
              <w:jc w:val="right"/>
              <w:rPr>
                <w:color w:val="000000"/>
                <w:sz w:val="18"/>
                <w:szCs w:val="18"/>
              </w:rPr>
            </w:pPr>
            <w:r w:rsidRPr="00274169">
              <w:rPr>
                <w:color w:val="000000"/>
                <w:sz w:val="18"/>
                <w:szCs w:val="18"/>
              </w:rPr>
              <w:t>0011</w:t>
            </w:r>
          </w:p>
        </w:tc>
        <w:tc>
          <w:tcPr>
            <w:tcW w:w="820" w:type="dxa"/>
            <w:tcBorders>
              <w:top w:val="nil"/>
              <w:left w:val="nil"/>
              <w:bottom w:val="single" w:sz="4" w:space="0" w:color="000000"/>
              <w:right w:val="single" w:sz="4" w:space="0" w:color="000000"/>
            </w:tcBorders>
            <w:shd w:val="clear" w:color="auto" w:fill="auto"/>
            <w:hideMark/>
          </w:tcPr>
          <w:p w14:paraId="5E0FFF4F" w14:textId="77777777" w:rsidR="00A53095" w:rsidRPr="00274169" w:rsidRDefault="00A53095">
            <w:pPr>
              <w:jc w:val="right"/>
              <w:rPr>
                <w:color w:val="000000"/>
                <w:sz w:val="18"/>
                <w:szCs w:val="18"/>
              </w:rPr>
            </w:pPr>
            <w:r w:rsidRPr="00274169">
              <w:rPr>
                <w:color w:val="000000"/>
                <w:sz w:val="18"/>
                <w:szCs w:val="18"/>
              </w:rPr>
              <w:t>06</w:t>
            </w:r>
          </w:p>
        </w:tc>
        <w:tc>
          <w:tcPr>
            <w:tcW w:w="2260" w:type="dxa"/>
            <w:tcBorders>
              <w:top w:val="nil"/>
              <w:left w:val="nil"/>
              <w:bottom w:val="single" w:sz="4" w:space="0" w:color="000000"/>
              <w:right w:val="single" w:sz="4" w:space="0" w:color="000000"/>
            </w:tcBorders>
            <w:shd w:val="clear" w:color="auto" w:fill="auto"/>
            <w:hideMark/>
          </w:tcPr>
          <w:p w14:paraId="26C26F57" w14:textId="77777777" w:rsidR="00A53095" w:rsidRPr="00274169" w:rsidRDefault="00A53095">
            <w:pPr>
              <w:rPr>
                <w:color w:val="000000"/>
                <w:sz w:val="18"/>
                <w:szCs w:val="18"/>
              </w:rPr>
            </w:pPr>
            <w:r w:rsidRPr="00274169">
              <w:rPr>
                <w:color w:val="000000"/>
                <w:sz w:val="18"/>
                <w:szCs w:val="18"/>
              </w:rPr>
              <w:t>Резервуар №8 (АИ-92)</w:t>
            </w:r>
          </w:p>
        </w:tc>
        <w:tc>
          <w:tcPr>
            <w:tcW w:w="3880" w:type="dxa"/>
            <w:tcBorders>
              <w:top w:val="nil"/>
              <w:left w:val="nil"/>
              <w:bottom w:val="single" w:sz="4" w:space="0" w:color="000000"/>
              <w:right w:val="single" w:sz="4" w:space="0" w:color="000000"/>
            </w:tcBorders>
            <w:shd w:val="clear" w:color="auto" w:fill="auto"/>
            <w:hideMark/>
          </w:tcPr>
          <w:p w14:paraId="0C3616D4"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12167BAA" w14:textId="77777777" w:rsidR="00A53095" w:rsidRPr="00274169" w:rsidRDefault="00A53095">
            <w:pPr>
              <w:jc w:val="right"/>
              <w:rPr>
                <w:color w:val="000000"/>
                <w:sz w:val="18"/>
                <w:szCs w:val="18"/>
              </w:rPr>
            </w:pPr>
            <w:r w:rsidRPr="00274169">
              <w:rPr>
                <w:color w:val="000000"/>
                <w:sz w:val="18"/>
                <w:szCs w:val="18"/>
              </w:rPr>
              <w:t>24</w:t>
            </w:r>
          </w:p>
        </w:tc>
        <w:tc>
          <w:tcPr>
            <w:tcW w:w="1280" w:type="dxa"/>
            <w:tcBorders>
              <w:top w:val="nil"/>
              <w:left w:val="nil"/>
              <w:bottom w:val="single" w:sz="4" w:space="0" w:color="000000"/>
              <w:right w:val="single" w:sz="4" w:space="0" w:color="000000"/>
            </w:tcBorders>
            <w:shd w:val="clear" w:color="auto" w:fill="auto"/>
            <w:hideMark/>
          </w:tcPr>
          <w:p w14:paraId="0392E887" w14:textId="77777777" w:rsidR="00A53095" w:rsidRPr="00274169" w:rsidRDefault="00A53095">
            <w:pPr>
              <w:jc w:val="center"/>
              <w:rPr>
                <w:color w:val="000000"/>
                <w:sz w:val="18"/>
                <w:szCs w:val="18"/>
              </w:rPr>
            </w:pPr>
            <w:r w:rsidRPr="00274169">
              <w:rPr>
                <w:color w:val="000000"/>
                <w:sz w:val="18"/>
                <w:szCs w:val="18"/>
              </w:rPr>
              <w:t>1</w:t>
            </w:r>
          </w:p>
        </w:tc>
      </w:tr>
      <w:tr w:rsidR="00A53095" w:rsidRPr="00274169" w14:paraId="07991D02" w14:textId="77777777" w:rsidTr="00A53095">
        <w:trPr>
          <w:trHeight w:val="45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329B9A0E" w14:textId="77777777" w:rsidR="00A53095" w:rsidRPr="00274169" w:rsidRDefault="00A53095">
            <w:pPr>
              <w:jc w:val="right"/>
              <w:rPr>
                <w:color w:val="000000"/>
                <w:sz w:val="18"/>
                <w:szCs w:val="18"/>
              </w:rPr>
            </w:pPr>
            <w:r w:rsidRPr="00274169">
              <w:rPr>
                <w:color w:val="000000"/>
                <w:sz w:val="18"/>
                <w:szCs w:val="18"/>
              </w:rPr>
              <w:t>6015</w:t>
            </w:r>
          </w:p>
        </w:tc>
        <w:tc>
          <w:tcPr>
            <w:tcW w:w="820" w:type="dxa"/>
            <w:tcBorders>
              <w:top w:val="nil"/>
              <w:left w:val="nil"/>
              <w:bottom w:val="single" w:sz="4" w:space="0" w:color="000000"/>
              <w:right w:val="single" w:sz="4" w:space="0" w:color="000000"/>
            </w:tcBorders>
            <w:shd w:val="clear" w:color="auto" w:fill="auto"/>
            <w:hideMark/>
          </w:tcPr>
          <w:p w14:paraId="1671CA07" w14:textId="77777777" w:rsidR="00A53095" w:rsidRPr="00274169" w:rsidRDefault="00A53095">
            <w:pPr>
              <w:jc w:val="right"/>
              <w:rPr>
                <w:color w:val="000000"/>
                <w:sz w:val="18"/>
                <w:szCs w:val="18"/>
              </w:rPr>
            </w:pPr>
            <w:r w:rsidRPr="00274169">
              <w:rPr>
                <w:color w:val="000000"/>
                <w:sz w:val="18"/>
                <w:szCs w:val="18"/>
              </w:rPr>
              <w:t>07</w:t>
            </w:r>
          </w:p>
        </w:tc>
        <w:tc>
          <w:tcPr>
            <w:tcW w:w="2260" w:type="dxa"/>
            <w:tcBorders>
              <w:top w:val="nil"/>
              <w:left w:val="nil"/>
              <w:bottom w:val="single" w:sz="4" w:space="0" w:color="000000"/>
              <w:right w:val="single" w:sz="4" w:space="0" w:color="000000"/>
            </w:tcBorders>
            <w:shd w:val="clear" w:color="auto" w:fill="auto"/>
            <w:hideMark/>
          </w:tcPr>
          <w:p w14:paraId="26603833" w14:textId="77777777" w:rsidR="00A53095" w:rsidRPr="00274169" w:rsidRDefault="00A53095">
            <w:pPr>
              <w:rPr>
                <w:color w:val="000000"/>
                <w:sz w:val="18"/>
                <w:szCs w:val="18"/>
              </w:rPr>
            </w:pPr>
            <w:r w:rsidRPr="00274169">
              <w:rPr>
                <w:color w:val="000000"/>
                <w:sz w:val="18"/>
                <w:szCs w:val="18"/>
              </w:rPr>
              <w:t>ТРК №1 (дизельное топливо)</w:t>
            </w:r>
          </w:p>
        </w:tc>
        <w:tc>
          <w:tcPr>
            <w:tcW w:w="3880" w:type="dxa"/>
            <w:tcBorders>
              <w:top w:val="nil"/>
              <w:left w:val="nil"/>
              <w:bottom w:val="single" w:sz="4" w:space="0" w:color="000000"/>
              <w:right w:val="single" w:sz="4" w:space="0" w:color="000000"/>
            </w:tcBorders>
            <w:shd w:val="clear" w:color="auto" w:fill="auto"/>
            <w:hideMark/>
          </w:tcPr>
          <w:p w14:paraId="5458C535"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6C92636F" w14:textId="77777777" w:rsidR="00A53095" w:rsidRPr="00274169" w:rsidRDefault="00A53095">
            <w:pPr>
              <w:jc w:val="right"/>
              <w:rPr>
                <w:color w:val="000000"/>
                <w:sz w:val="18"/>
                <w:szCs w:val="18"/>
              </w:rPr>
            </w:pPr>
            <w:r w:rsidRPr="00274169">
              <w:rPr>
                <w:color w:val="000000"/>
                <w:sz w:val="18"/>
                <w:szCs w:val="18"/>
              </w:rPr>
              <w:t>2</w:t>
            </w:r>
          </w:p>
        </w:tc>
        <w:tc>
          <w:tcPr>
            <w:tcW w:w="1280" w:type="dxa"/>
            <w:tcBorders>
              <w:top w:val="nil"/>
              <w:left w:val="nil"/>
              <w:bottom w:val="single" w:sz="4" w:space="0" w:color="000000"/>
              <w:right w:val="single" w:sz="4" w:space="0" w:color="000000"/>
            </w:tcBorders>
            <w:shd w:val="clear" w:color="auto" w:fill="auto"/>
            <w:hideMark/>
          </w:tcPr>
          <w:p w14:paraId="46FD89B7" w14:textId="77777777" w:rsidR="00A53095" w:rsidRPr="00274169" w:rsidRDefault="00A53095">
            <w:pPr>
              <w:jc w:val="center"/>
              <w:rPr>
                <w:color w:val="000000"/>
                <w:sz w:val="18"/>
                <w:szCs w:val="18"/>
              </w:rPr>
            </w:pPr>
            <w:r w:rsidRPr="00274169">
              <w:rPr>
                <w:color w:val="000000"/>
                <w:sz w:val="18"/>
                <w:szCs w:val="18"/>
              </w:rPr>
              <w:t>1</w:t>
            </w:r>
          </w:p>
        </w:tc>
      </w:tr>
      <w:tr w:rsidR="00A53095" w:rsidRPr="00274169" w14:paraId="316FD2FC"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17FA7BF1" w14:textId="77777777" w:rsidR="00A53095" w:rsidRPr="00274169" w:rsidRDefault="00A53095">
            <w:pPr>
              <w:jc w:val="right"/>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7F719873" w14:textId="77777777" w:rsidR="00A53095" w:rsidRPr="00274169" w:rsidRDefault="00A53095">
            <w:pPr>
              <w:jc w:val="right"/>
              <w:rPr>
                <w:color w:val="000000"/>
                <w:sz w:val="18"/>
                <w:szCs w:val="18"/>
              </w:rPr>
            </w:pPr>
            <w:r w:rsidRPr="00274169">
              <w:rPr>
                <w:color w:val="000000"/>
                <w:sz w:val="18"/>
                <w:szCs w:val="18"/>
              </w:rPr>
              <w:t>08</w:t>
            </w:r>
          </w:p>
        </w:tc>
        <w:tc>
          <w:tcPr>
            <w:tcW w:w="2260" w:type="dxa"/>
            <w:tcBorders>
              <w:top w:val="nil"/>
              <w:left w:val="nil"/>
              <w:bottom w:val="single" w:sz="4" w:space="0" w:color="000000"/>
              <w:right w:val="single" w:sz="4" w:space="0" w:color="000000"/>
            </w:tcBorders>
            <w:shd w:val="clear" w:color="auto" w:fill="auto"/>
            <w:hideMark/>
          </w:tcPr>
          <w:p w14:paraId="43F2740E" w14:textId="77777777" w:rsidR="00A53095" w:rsidRPr="00274169" w:rsidRDefault="00A53095">
            <w:pPr>
              <w:rPr>
                <w:color w:val="000000"/>
                <w:sz w:val="18"/>
                <w:szCs w:val="18"/>
              </w:rPr>
            </w:pPr>
            <w:r w:rsidRPr="00274169">
              <w:rPr>
                <w:color w:val="000000"/>
                <w:sz w:val="18"/>
                <w:szCs w:val="18"/>
              </w:rPr>
              <w:t>ТРК №2 (АИ-92)</w:t>
            </w:r>
          </w:p>
        </w:tc>
        <w:tc>
          <w:tcPr>
            <w:tcW w:w="3880" w:type="dxa"/>
            <w:tcBorders>
              <w:top w:val="nil"/>
              <w:left w:val="nil"/>
              <w:bottom w:val="single" w:sz="4" w:space="0" w:color="000000"/>
              <w:right w:val="single" w:sz="4" w:space="0" w:color="000000"/>
            </w:tcBorders>
            <w:shd w:val="clear" w:color="auto" w:fill="auto"/>
            <w:hideMark/>
          </w:tcPr>
          <w:p w14:paraId="475B15BA"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0C5D55D8" w14:textId="77777777" w:rsidR="00A53095" w:rsidRPr="00274169" w:rsidRDefault="00A53095">
            <w:pPr>
              <w:jc w:val="right"/>
              <w:rPr>
                <w:color w:val="000000"/>
                <w:sz w:val="18"/>
                <w:szCs w:val="18"/>
              </w:rPr>
            </w:pPr>
            <w:r w:rsidRPr="00274169">
              <w:rPr>
                <w:color w:val="000000"/>
                <w:sz w:val="18"/>
                <w:szCs w:val="18"/>
              </w:rPr>
              <w:t>2</w:t>
            </w:r>
          </w:p>
        </w:tc>
        <w:tc>
          <w:tcPr>
            <w:tcW w:w="1280" w:type="dxa"/>
            <w:tcBorders>
              <w:top w:val="nil"/>
              <w:left w:val="nil"/>
              <w:bottom w:val="single" w:sz="4" w:space="0" w:color="000000"/>
              <w:right w:val="single" w:sz="4" w:space="0" w:color="000000"/>
            </w:tcBorders>
            <w:shd w:val="clear" w:color="auto" w:fill="auto"/>
            <w:hideMark/>
          </w:tcPr>
          <w:p w14:paraId="73B2E7B4" w14:textId="77777777" w:rsidR="00A53095" w:rsidRPr="00274169" w:rsidRDefault="00A53095">
            <w:pPr>
              <w:jc w:val="center"/>
              <w:rPr>
                <w:color w:val="000000"/>
                <w:sz w:val="18"/>
                <w:szCs w:val="18"/>
              </w:rPr>
            </w:pPr>
            <w:r w:rsidRPr="00274169">
              <w:rPr>
                <w:color w:val="000000"/>
                <w:sz w:val="18"/>
                <w:szCs w:val="18"/>
              </w:rPr>
              <w:t> </w:t>
            </w:r>
          </w:p>
        </w:tc>
      </w:tr>
      <w:tr w:rsidR="00A53095" w:rsidRPr="00274169" w14:paraId="2C4518F2" w14:textId="77777777" w:rsidTr="00A53095">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29FDEB49" w14:textId="77777777" w:rsidR="00A53095" w:rsidRPr="00274169" w:rsidRDefault="00A53095">
            <w:pPr>
              <w:jc w:val="right"/>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0D380BEA" w14:textId="77777777" w:rsidR="00A53095" w:rsidRPr="00274169" w:rsidRDefault="00A53095">
            <w:pPr>
              <w:jc w:val="right"/>
              <w:rPr>
                <w:color w:val="000000"/>
                <w:sz w:val="18"/>
                <w:szCs w:val="18"/>
              </w:rPr>
            </w:pPr>
            <w:r w:rsidRPr="00274169">
              <w:rPr>
                <w:color w:val="000000"/>
                <w:sz w:val="18"/>
                <w:szCs w:val="18"/>
              </w:rPr>
              <w:t>09</w:t>
            </w:r>
          </w:p>
        </w:tc>
        <w:tc>
          <w:tcPr>
            <w:tcW w:w="2260" w:type="dxa"/>
            <w:tcBorders>
              <w:top w:val="nil"/>
              <w:left w:val="nil"/>
              <w:bottom w:val="single" w:sz="4" w:space="0" w:color="000000"/>
              <w:right w:val="single" w:sz="4" w:space="0" w:color="000000"/>
            </w:tcBorders>
            <w:shd w:val="clear" w:color="auto" w:fill="auto"/>
            <w:hideMark/>
          </w:tcPr>
          <w:p w14:paraId="3A2DD2EB" w14:textId="77777777" w:rsidR="00A53095" w:rsidRPr="00274169" w:rsidRDefault="00A53095">
            <w:pPr>
              <w:rPr>
                <w:color w:val="000000"/>
                <w:sz w:val="18"/>
                <w:szCs w:val="18"/>
              </w:rPr>
            </w:pPr>
            <w:r w:rsidRPr="00274169">
              <w:rPr>
                <w:color w:val="000000"/>
                <w:sz w:val="18"/>
                <w:szCs w:val="18"/>
              </w:rPr>
              <w:t>ДВС автотранспорта</w:t>
            </w:r>
          </w:p>
        </w:tc>
        <w:tc>
          <w:tcPr>
            <w:tcW w:w="3880" w:type="dxa"/>
            <w:tcBorders>
              <w:top w:val="nil"/>
              <w:left w:val="nil"/>
              <w:bottom w:val="single" w:sz="4" w:space="0" w:color="000000"/>
              <w:right w:val="single" w:sz="4" w:space="0" w:color="000000"/>
            </w:tcBorders>
            <w:shd w:val="clear" w:color="auto" w:fill="auto"/>
            <w:hideMark/>
          </w:tcPr>
          <w:p w14:paraId="0B016315" w14:textId="77777777" w:rsidR="00A53095" w:rsidRPr="00274169" w:rsidRDefault="00A53095">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4F42CAB6" w14:textId="77777777" w:rsidR="00A53095" w:rsidRPr="00274169" w:rsidRDefault="00A53095">
            <w:pPr>
              <w:jc w:val="right"/>
              <w:rPr>
                <w:color w:val="000000"/>
                <w:sz w:val="18"/>
                <w:szCs w:val="18"/>
              </w:rPr>
            </w:pPr>
            <w:r w:rsidRPr="00274169">
              <w:rPr>
                <w:color w:val="000000"/>
                <w:sz w:val="18"/>
                <w:szCs w:val="18"/>
              </w:rPr>
              <w:t>4</w:t>
            </w:r>
          </w:p>
        </w:tc>
        <w:tc>
          <w:tcPr>
            <w:tcW w:w="1280" w:type="dxa"/>
            <w:tcBorders>
              <w:top w:val="nil"/>
              <w:left w:val="nil"/>
              <w:bottom w:val="single" w:sz="4" w:space="0" w:color="000000"/>
              <w:right w:val="single" w:sz="4" w:space="0" w:color="000000"/>
            </w:tcBorders>
            <w:shd w:val="clear" w:color="auto" w:fill="auto"/>
            <w:hideMark/>
          </w:tcPr>
          <w:p w14:paraId="506776CB" w14:textId="77777777" w:rsidR="00A53095" w:rsidRPr="00274169" w:rsidRDefault="00A53095">
            <w:pPr>
              <w:jc w:val="center"/>
              <w:rPr>
                <w:color w:val="000000"/>
                <w:sz w:val="18"/>
                <w:szCs w:val="18"/>
              </w:rPr>
            </w:pPr>
            <w:r w:rsidRPr="00274169">
              <w:rPr>
                <w:color w:val="000000"/>
                <w:sz w:val="18"/>
                <w:szCs w:val="18"/>
              </w:rPr>
              <w:t> </w:t>
            </w:r>
          </w:p>
        </w:tc>
      </w:tr>
      <w:tr w:rsidR="0029191D" w:rsidRPr="00274169" w14:paraId="733E7F2C" w14:textId="77777777" w:rsidTr="0029191D">
        <w:trPr>
          <w:trHeight w:val="300"/>
        </w:trPr>
        <w:tc>
          <w:tcPr>
            <w:tcW w:w="9880" w:type="dxa"/>
            <w:gridSpan w:val="6"/>
            <w:tcBorders>
              <w:top w:val="single" w:sz="4" w:space="0" w:color="000000"/>
              <w:left w:val="single" w:sz="4" w:space="0" w:color="000000"/>
              <w:bottom w:val="single" w:sz="4" w:space="0" w:color="000000"/>
              <w:right w:val="single" w:sz="4" w:space="0" w:color="000000"/>
            </w:tcBorders>
            <w:shd w:val="clear" w:color="auto" w:fill="auto"/>
            <w:hideMark/>
          </w:tcPr>
          <w:p w14:paraId="71DAD587" w14:textId="77777777" w:rsidR="0029191D" w:rsidRPr="00274169" w:rsidRDefault="0029191D">
            <w:pPr>
              <w:rPr>
                <w:b/>
                <w:bCs/>
                <w:color w:val="000000"/>
                <w:sz w:val="18"/>
                <w:szCs w:val="18"/>
              </w:rPr>
            </w:pPr>
            <w:r w:rsidRPr="00274169">
              <w:rPr>
                <w:b/>
                <w:bCs/>
                <w:color w:val="000000"/>
                <w:sz w:val="18"/>
                <w:szCs w:val="18"/>
              </w:rPr>
              <w:t xml:space="preserve">        Площадка:  5 Площадка №5     Цех:  1 автовесы </w:t>
            </w:r>
          </w:p>
        </w:tc>
      </w:tr>
      <w:tr w:rsidR="0029191D" w:rsidRPr="00274169" w14:paraId="56835C78" w14:textId="77777777" w:rsidTr="0029191D">
        <w:trPr>
          <w:trHeight w:val="300"/>
        </w:trPr>
        <w:tc>
          <w:tcPr>
            <w:tcW w:w="820" w:type="dxa"/>
            <w:tcBorders>
              <w:top w:val="single" w:sz="4" w:space="0" w:color="000000"/>
              <w:left w:val="single" w:sz="4" w:space="0" w:color="000000"/>
              <w:bottom w:val="single" w:sz="4" w:space="0" w:color="000000"/>
              <w:right w:val="single" w:sz="4" w:space="0" w:color="000000"/>
            </w:tcBorders>
            <w:shd w:val="clear" w:color="auto" w:fill="auto"/>
            <w:hideMark/>
          </w:tcPr>
          <w:p w14:paraId="3FA1A0D0" w14:textId="77777777" w:rsidR="0029191D" w:rsidRPr="00274169" w:rsidRDefault="0029191D">
            <w:pPr>
              <w:jc w:val="right"/>
              <w:rPr>
                <w:color w:val="000000"/>
                <w:sz w:val="18"/>
                <w:szCs w:val="18"/>
              </w:rPr>
            </w:pPr>
            <w:r w:rsidRPr="00274169">
              <w:rPr>
                <w:color w:val="000000"/>
                <w:sz w:val="18"/>
                <w:szCs w:val="18"/>
              </w:rPr>
              <w:t>6017</w:t>
            </w:r>
          </w:p>
        </w:tc>
        <w:tc>
          <w:tcPr>
            <w:tcW w:w="820" w:type="dxa"/>
            <w:tcBorders>
              <w:top w:val="nil"/>
              <w:left w:val="nil"/>
              <w:bottom w:val="single" w:sz="4" w:space="0" w:color="000000"/>
              <w:right w:val="single" w:sz="4" w:space="0" w:color="000000"/>
            </w:tcBorders>
            <w:shd w:val="clear" w:color="auto" w:fill="auto"/>
            <w:hideMark/>
          </w:tcPr>
          <w:p w14:paraId="36A31FB5" w14:textId="77777777" w:rsidR="0029191D" w:rsidRPr="00274169" w:rsidRDefault="0029191D">
            <w:pPr>
              <w:jc w:val="right"/>
              <w:rPr>
                <w:color w:val="000000"/>
                <w:sz w:val="18"/>
                <w:szCs w:val="18"/>
              </w:rPr>
            </w:pPr>
            <w:r w:rsidRPr="00274169">
              <w:rPr>
                <w:color w:val="000000"/>
                <w:sz w:val="18"/>
                <w:szCs w:val="18"/>
              </w:rPr>
              <w:t>01</w:t>
            </w:r>
          </w:p>
        </w:tc>
        <w:tc>
          <w:tcPr>
            <w:tcW w:w="2260" w:type="dxa"/>
            <w:tcBorders>
              <w:top w:val="nil"/>
              <w:left w:val="nil"/>
              <w:bottom w:val="single" w:sz="4" w:space="0" w:color="000000"/>
              <w:right w:val="single" w:sz="4" w:space="0" w:color="000000"/>
            </w:tcBorders>
            <w:shd w:val="clear" w:color="auto" w:fill="auto"/>
            <w:hideMark/>
          </w:tcPr>
          <w:p w14:paraId="2B043BEC" w14:textId="77777777" w:rsidR="0029191D" w:rsidRPr="00274169" w:rsidRDefault="0029191D">
            <w:pPr>
              <w:rPr>
                <w:color w:val="000000"/>
                <w:sz w:val="18"/>
                <w:szCs w:val="18"/>
              </w:rPr>
            </w:pPr>
            <w:r w:rsidRPr="00274169">
              <w:rPr>
                <w:color w:val="000000"/>
                <w:sz w:val="18"/>
                <w:szCs w:val="18"/>
              </w:rPr>
              <w:t>ДВС автотранспорта</w:t>
            </w:r>
          </w:p>
        </w:tc>
        <w:tc>
          <w:tcPr>
            <w:tcW w:w="3880" w:type="dxa"/>
            <w:tcBorders>
              <w:top w:val="nil"/>
              <w:left w:val="nil"/>
              <w:bottom w:val="single" w:sz="4" w:space="0" w:color="000000"/>
              <w:right w:val="single" w:sz="4" w:space="0" w:color="000000"/>
            </w:tcBorders>
            <w:shd w:val="clear" w:color="auto" w:fill="auto"/>
            <w:hideMark/>
          </w:tcPr>
          <w:p w14:paraId="5C7B860E" w14:textId="77777777" w:rsidR="0029191D" w:rsidRPr="00274169" w:rsidRDefault="0029191D">
            <w:pPr>
              <w:rPr>
                <w:color w:val="000000"/>
                <w:sz w:val="18"/>
                <w:szCs w:val="18"/>
              </w:rPr>
            </w:pPr>
            <w:r w:rsidRPr="00274169">
              <w:rPr>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14:paraId="09D29F35" w14:textId="77777777" w:rsidR="0029191D" w:rsidRPr="00274169" w:rsidRDefault="0029191D">
            <w:pPr>
              <w:jc w:val="right"/>
              <w:rPr>
                <w:color w:val="000000"/>
                <w:sz w:val="18"/>
                <w:szCs w:val="18"/>
              </w:rPr>
            </w:pPr>
            <w:r w:rsidRPr="00274169">
              <w:rPr>
                <w:color w:val="000000"/>
                <w:sz w:val="18"/>
                <w:szCs w:val="18"/>
              </w:rPr>
              <w:t>8</w:t>
            </w:r>
          </w:p>
        </w:tc>
        <w:tc>
          <w:tcPr>
            <w:tcW w:w="1280" w:type="dxa"/>
            <w:tcBorders>
              <w:top w:val="nil"/>
              <w:left w:val="nil"/>
              <w:bottom w:val="single" w:sz="4" w:space="0" w:color="000000"/>
              <w:right w:val="single" w:sz="4" w:space="0" w:color="000000"/>
            </w:tcBorders>
            <w:shd w:val="clear" w:color="auto" w:fill="auto"/>
            <w:hideMark/>
          </w:tcPr>
          <w:p w14:paraId="703258BE" w14:textId="77777777" w:rsidR="0029191D" w:rsidRPr="00274169" w:rsidRDefault="0029191D">
            <w:pPr>
              <w:jc w:val="center"/>
              <w:rPr>
                <w:color w:val="000000"/>
                <w:sz w:val="18"/>
                <w:szCs w:val="18"/>
              </w:rPr>
            </w:pPr>
            <w:r w:rsidRPr="00274169">
              <w:rPr>
                <w:color w:val="000000"/>
                <w:sz w:val="18"/>
                <w:szCs w:val="18"/>
              </w:rPr>
              <w:t>1</w:t>
            </w:r>
          </w:p>
        </w:tc>
      </w:tr>
    </w:tbl>
    <w:p w14:paraId="087F53B8" w14:textId="77777777" w:rsidR="0044529A" w:rsidRPr="00274169" w:rsidRDefault="0044529A" w:rsidP="00C14E60">
      <w:pPr>
        <w:spacing w:after="200" w:line="276" w:lineRule="auto"/>
        <w:jc w:val="right"/>
        <w:rPr>
          <w:color w:val="000000"/>
        </w:rPr>
        <w:sectPr w:rsidR="0044529A" w:rsidRPr="00274169" w:rsidSect="00B90220">
          <w:pgSz w:w="11905" w:h="16837"/>
          <w:pgMar w:top="1134" w:right="851" w:bottom="1134" w:left="1276" w:header="720" w:footer="720" w:gutter="0"/>
          <w:cols w:space="720"/>
          <w:docGrid w:linePitch="360"/>
        </w:sectPr>
      </w:pPr>
    </w:p>
    <w:p w14:paraId="17BB7171" w14:textId="77777777" w:rsidR="000D41FD" w:rsidRPr="00274169" w:rsidRDefault="000D41FD" w:rsidP="000D41FD">
      <w:pPr>
        <w:spacing w:after="200" w:line="276" w:lineRule="auto"/>
        <w:jc w:val="center"/>
        <w:rPr>
          <w:b/>
          <w:color w:val="000000"/>
        </w:rPr>
      </w:pPr>
      <w:r w:rsidRPr="00274169">
        <w:rPr>
          <w:b/>
          <w:color w:val="000000"/>
        </w:rPr>
        <w:lastRenderedPageBreak/>
        <w:t>Характеристика одновременности работы оборудования при нестационарных выбросах</w:t>
      </w:r>
    </w:p>
    <w:p w14:paraId="0CFBCD5A" w14:textId="77777777" w:rsidR="000D41FD" w:rsidRPr="00274169" w:rsidRDefault="000D41FD" w:rsidP="000D41FD">
      <w:pPr>
        <w:spacing w:after="200" w:line="276" w:lineRule="auto"/>
        <w:jc w:val="right"/>
        <w:rPr>
          <w:color w:val="000000"/>
        </w:rPr>
      </w:pPr>
      <w:r w:rsidRPr="00274169">
        <w:rPr>
          <w:color w:val="000000"/>
        </w:rPr>
        <w:t xml:space="preserve">Таблица </w:t>
      </w:r>
      <w:r w:rsidR="00130147" w:rsidRPr="00274169">
        <w:rPr>
          <w:color w:val="000000"/>
        </w:rPr>
        <w:t>6</w:t>
      </w:r>
      <w:r w:rsidRPr="00274169">
        <w:rPr>
          <w:color w:val="000000"/>
        </w:rPr>
        <w:t>.2</w:t>
      </w:r>
    </w:p>
    <w:tbl>
      <w:tblPr>
        <w:tblW w:w="14474" w:type="dxa"/>
        <w:tblInd w:w="93" w:type="dxa"/>
        <w:tblLook w:val="04A0" w:firstRow="1" w:lastRow="0" w:firstColumn="1" w:lastColumn="0" w:noHBand="0" w:noVBand="1"/>
      </w:tblPr>
      <w:tblGrid>
        <w:gridCol w:w="867"/>
        <w:gridCol w:w="2293"/>
        <w:gridCol w:w="720"/>
        <w:gridCol w:w="2136"/>
        <w:gridCol w:w="720"/>
        <w:gridCol w:w="2171"/>
        <w:gridCol w:w="859"/>
        <w:gridCol w:w="697"/>
        <w:gridCol w:w="1356"/>
        <w:gridCol w:w="1631"/>
        <w:gridCol w:w="893"/>
        <w:gridCol w:w="131"/>
      </w:tblGrid>
      <w:tr w:rsidR="00A53095" w:rsidRPr="00274169" w14:paraId="0E6A99E8" w14:textId="77777777" w:rsidTr="00AF1DEB">
        <w:trPr>
          <w:gridAfter w:val="1"/>
          <w:wAfter w:w="131" w:type="dxa"/>
          <w:trHeight w:val="450"/>
        </w:trPr>
        <w:tc>
          <w:tcPr>
            <w:tcW w:w="867" w:type="dxa"/>
            <w:tcBorders>
              <w:top w:val="nil"/>
              <w:left w:val="nil"/>
              <w:bottom w:val="nil"/>
              <w:right w:val="nil"/>
            </w:tcBorders>
            <w:shd w:val="clear" w:color="auto" w:fill="auto"/>
            <w:hideMark/>
          </w:tcPr>
          <w:p w14:paraId="3301AC3F" w14:textId="77777777" w:rsidR="00A53095" w:rsidRPr="00274169" w:rsidRDefault="00A53095" w:rsidP="00A53095">
            <w:pPr>
              <w:rPr>
                <w:color w:val="000000"/>
              </w:rPr>
            </w:pPr>
          </w:p>
        </w:tc>
        <w:tc>
          <w:tcPr>
            <w:tcW w:w="2293" w:type="dxa"/>
            <w:tcBorders>
              <w:top w:val="nil"/>
              <w:left w:val="nil"/>
              <w:bottom w:val="nil"/>
              <w:right w:val="nil"/>
            </w:tcBorders>
            <w:shd w:val="clear" w:color="auto" w:fill="auto"/>
            <w:hideMark/>
          </w:tcPr>
          <w:p w14:paraId="6239A95A" w14:textId="77777777" w:rsidR="00A53095" w:rsidRPr="00274169" w:rsidRDefault="00A53095" w:rsidP="00A53095">
            <w:pPr>
              <w:rPr>
                <w:color w:val="000000"/>
              </w:rPr>
            </w:pPr>
          </w:p>
        </w:tc>
        <w:tc>
          <w:tcPr>
            <w:tcW w:w="8659" w:type="dxa"/>
            <w:gridSpan w:val="7"/>
            <w:tcBorders>
              <w:top w:val="nil"/>
              <w:left w:val="nil"/>
              <w:bottom w:val="nil"/>
              <w:right w:val="nil"/>
            </w:tcBorders>
            <w:shd w:val="clear" w:color="auto" w:fill="auto"/>
            <w:hideMark/>
          </w:tcPr>
          <w:p w14:paraId="5922D1F0" w14:textId="77777777" w:rsidR="00A53095" w:rsidRPr="00274169" w:rsidRDefault="00A53095" w:rsidP="00A53095">
            <w:pPr>
              <w:rPr>
                <w:b/>
                <w:bCs/>
                <w:color w:val="000000"/>
                <w:sz w:val="20"/>
                <w:szCs w:val="20"/>
              </w:rPr>
            </w:pPr>
            <w:r w:rsidRPr="00274169">
              <w:rPr>
                <w:b/>
                <w:bCs/>
                <w:color w:val="000000"/>
                <w:sz w:val="20"/>
                <w:szCs w:val="20"/>
              </w:rPr>
              <w:t xml:space="preserve">   Характеристика одновременности работы оборудования при нестационарных выбросах</w:t>
            </w:r>
          </w:p>
        </w:tc>
        <w:tc>
          <w:tcPr>
            <w:tcW w:w="1631" w:type="dxa"/>
            <w:tcBorders>
              <w:top w:val="nil"/>
              <w:left w:val="nil"/>
              <w:bottom w:val="nil"/>
              <w:right w:val="nil"/>
            </w:tcBorders>
            <w:shd w:val="clear" w:color="auto" w:fill="auto"/>
            <w:hideMark/>
          </w:tcPr>
          <w:p w14:paraId="27DCC1C6" w14:textId="77777777" w:rsidR="00A53095" w:rsidRPr="00274169" w:rsidRDefault="00A53095" w:rsidP="00A53095">
            <w:pPr>
              <w:rPr>
                <w:color w:val="000000"/>
              </w:rPr>
            </w:pPr>
          </w:p>
        </w:tc>
        <w:tc>
          <w:tcPr>
            <w:tcW w:w="893" w:type="dxa"/>
            <w:tcBorders>
              <w:top w:val="nil"/>
              <w:left w:val="nil"/>
              <w:bottom w:val="nil"/>
              <w:right w:val="nil"/>
            </w:tcBorders>
            <w:shd w:val="clear" w:color="auto" w:fill="auto"/>
            <w:hideMark/>
          </w:tcPr>
          <w:p w14:paraId="5B029DBF" w14:textId="77777777" w:rsidR="00A53095" w:rsidRPr="00274169" w:rsidRDefault="00A53095" w:rsidP="00A53095">
            <w:pPr>
              <w:rPr>
                <w:color w:val="000000"/>
              </w:rPr>
            </w:pPr>
          </w:p>
        </w:tc>
      </w:tr>
      <w:tr w:rsidR="00A53095" w:rsidRPr="00274169" w14:paraId="3F09934B" w14:textId="77777777" w:rsidTr="00AF1DEB">
        <w:trPr>
          <w:gridAfter w:val="1"/>
          <w:wAfter w:w="131" w:type="dxa"/>
          <w:trHeight w:val="405"/>
        </w:trPr>
        <w:tc>
          <w:tcPr>
            <w:tcW w:w="3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9F13E0" w14:textId="77777777" w:rsidR="00A53095" w:rsidRPr="00274169" w:rsidRDefault="00A53095" w:rsidP="00A53095">
            <w:pPr>
              <w:jc w:val="center"/>
              <w:rPr>
                <w:color w:val="000000"/>
                <w:sz w:val="18"/>
                <w:szCs w:val="18"/>
              </w:rPr>
            </w:pPr>
            <w:r w:rsidRPr="00274169">
              <w:rPr>
                <w:color w:val="000000"/>
                <w:sz w:val="18"/>
                <w:szCs w:val="18"/>
              </w:rPr>
              <w:t>Цех</w:t>
            </w:r>
          </w:p>
        </w:tc>
        <w:tc>
          <w:tcPr>
            <w:tcW w:w="2856" w:type="dxa"/>
            <w:gridSpan w:val="2"/>
            <w:tcBorders>
              <w:top w:val="single" w:sz="4" w:space="0" w:color="000000"/>
              <w:left w:val="nil"/>
              <w:bottom w:val="single" w:sz="4" w:space="0" w:color="000000"/>
              <w:right w:val="single" w:sz="4" w:space="0" w:color="000000"/>
            </w:tcBorders>
            <w:shd w:val="clear" w:color="auto" w:fill="auto"/>
            <w:vAlign w:val="center"/>
            <w:hideMark/>
          </w:tcPr>
          <w:p w14:paraId="33CA53DD" w14:textId="77777777" w:rsidR="00A53095" w:rsidRPr="00274169" w:rsidRDefault="00A53095" w:rsidP="00A53095">
            <w:pPr>
              <w:jc w:val="center"/>
              <w:rPr>
                <w:color w:val="000000"/>
                <w:sz w:val="18"/>
                <w:szCs w:val="18"/>
              </w:rPr>
            </w:pPr>
            <w:r w:rsidRPr="00274169">
              <w:rPr>
                <w:color w:val="000000"/>
                <w:sz w:val="18"/>
                <w:szCs w:val="18"/>
              </w:rPr>
              <w:t>Участок</w:t>
            </w:r>
          </w:p>
        </w:tc>
        <w:tc>
          <w:tcPr>
            <w:tcW w:w="2891" w:type="dxa"/>
            <w:gridSpan w:val="2"/>
            <w:tcBorders>
              <w:top w:val="single" w:sz="4" w:space="0" w:color="000000"/>
              <w:left w:val="nil"/>
              <w:bottom w:val="single" w:sz="4" w:space="0" w:color="000000"/>
              <w:right w:val="single" w:sz="4" w:space="0" w:color="000000"/>
            </w:tcBorders>
            <w:shd w:val="clear" w:color="auto" w:fill="auto"/>
            <w:vAlign w:val="center"/>
            <w:hideMark/>
          </w:tcPr>
          <w:p w14:paraId="740016CE" w14:textId="77777777" w:rsidR="00A53095" w:rsidRPr="00274169" w:rsidRDefault="00A53095" w:rsidP="00A53095">
            <w:pPr>
              <w:jc w:val="center"/>
              <w:rPr>
                <w:color w:val="000000"/>
                <w:sz w:val="18"/>
                <w:szCs w:val="18"/>
              </w:rPr>
            </w:pPr>
            <w:r w:rsidRPr="00274169">
              <w:rPr>
                <w:color w:val="000000"/>
                <w:sz w:val="18"/>
                <w:szCs w:val="18"/>
              </w:rPr>
              <w:t>Источник выделения (ИВ)</w:t>
            </w:r>
          </w:p>
        </w:tc>
        <w:tc>
          <w:tcPr>
            <w:tcW w:w="85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77CEA7" w14:textId="77777777" w:rsidR="00A53095" w:rsidRPr="00274169" w:rsidRDefault="00A53095" w:rsidP="00A53095">
            <w:pPr>
              <w:jc w:val="center"/>
              <w:rPr>
                <w:color w:val="000000"/>
                <w:sz w:val="18"/>
                <w:szCs w:val="18"/>
              </w:rPr>
            </w:pPr>
            <w:r w:rsidRPr="00274169">
              <w:rPr>
                <w:color w:val="000000"/>
                <w:sz w:val="18"/>
                <w:szCs w:val="18"/>
              </w:rPr>
              <w:t>Номер режима (стадии) ИВ</w:t>
            </w:r>
          </w:p>
        </w:tc>
        <w:tc>
          <w:tcPr>
            <w:tcW w:w="2053" w:type="dxa"/>
            <w:gridSpan w:val="2"/>
            <w:tcBorders>
              <w:top w:val="single" w:sz="4" w:space="0" w:color="000000"/>
              <w:left w:val="nil"/>
              <w:bottom w:val="single" w:sz="4" w:space="0" w:color="000000"/>
              <w:right w:val="single" w:sz="4" w:space="0" w:color="000000"/>
            </w:tcBorders>
            <w:shd w:val="clear" w:color="auto" w:fill="auto"/>
            <w:vAlign w:val="center"/>
            <w:hideMark/>
          </w:tcPr>
          <w:p w14:paraId="093FB337" w14:textId="77777777" w:rsidR="00A53095" w:rsidRPr="00274169" w:rsidRDefault="00A53095" w:rsidP="00A53095">
            <w:pPr>
              <w:jc w:val="center"/>
              <w:rPr>
                <w:color w:val="000000"/>
                <w:sz w:val="18"/>
                <w:szCs w:val="18"/>
              </w:rPr>
            </w:pPr>
            <w:r w:rsidRPr="00274169">
              <w:rPr>
                <w:color w:val="000000"/>
                <w:sz w:val="18"/>
                <w:szCs w:val="18"/>
              </w:rPr>
              <w:t>Количество</w:t>
            </w:r>
          </w:p>
        </w:tc>
        <w:tc>
          <w:tcPr>
            <w:tcW w:w="163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CAF096" w14:textId="77777777" w:rsidR="00A53095" w:rsidRPr="00274169" w:rsidRDefault="00A53095" w:rsidP="00A53095">
            <w:pPr>
              <w:jc w:val="center"/>
              <w:rPr>
                <w:color w:val="000000"/>
                <w:sz w:val="18"/>
                <w:szCs w:val="18"/>
              </w:rPr>
            </w:pPr>
            <w:r w:rsidRPr="00274169">
              <w:rPr>
                <w:color w:val="000000"/>
                <w:sz w:val="18"/>
                <w:szCs w:val="18"/>
              </w:rPr>
              <w:t>Коэффициент одновременности загрузки К0</w:t>
            </w:r>
          </w:p>
        </w:tc>
        <w:tc>
          <w:tcPr>
            <w:tcW w:w="8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C9FC1" w14:textId="77777777" w:rsidR="00A53095" w:rsidRPr="00274169" w:rsidRDefault="00A53095" w:rsidP="00A53095">
            <w:pPr>
              <w:jc w:val="center"/>
              <w:rPr>
                <w:color w:val="000000"/>
                <w:sz w:val="18"/>
                <w:szCs w:val="18"/>
              </w:rPr>
            </w:pPr>
            <w:r w:rsidRPr="00274169">
              <w:rPr>
                <w:color w:val="000000"/>
                <w:sz w:val="18"/>
                <w:szCs w:val="18"/>
              </w:rPr>
              <w:t>Номер ИЗАВ</w:t>
            </w:r>
          </w:p>
        </w:tc>
      </w:tr>
      <w:tr w:rsidR="00A53095" w:rsidRPr="00274169" w14:paraId="143F44E0" w14:textId="77777777" w:rsidTr="00AF1DEB">
        <w:trPr>
          <w:gridAfter w:val="1"/>
          <w:wAfter w:w="131" w:type="dxa"/>
          <w:trHeight w:val="900"/>
        </w:trPr>
        <w:tc>
          <w:tcPr>
            <w:tcW w:w="867" w:type="dxa"/>
            <w:tcBorders>
              <w:top w:val="nil"/>
              <w:left w:val="single" w:sz="4" w:space="0" w:color="000000"/>
              <w:bottom w:val="single" w:sz="4" w:space="0" w:color="000000"/>
              <w:right w:val="single" w:sz="4" w:space="0" w:color="000000"/>
            </w:tcBorders>
            <w:shd w:val="clear" w:color="auto" w:fill="auto"/>
            <w:vAlign w:val="center"/>
            <w:hideMark/>
          </w:tcPr>
          <w:p w14:paraId="6D647877" w14:textId="77777777" w:rsidR="00A53095" w:rsidRPr="00274169" w:rsidRDefault="00A53095" w:rsidP="00A53095">
            <w:pPr>
              <w:jc w:val="center"/>
              <w:rPr>
                <w:color w:val="000000"/>
                <w:sz w:val="18"/>
                <w:szCs w:val="18"/>
              </w:rPr>
            </w:pPr>
            <w:r w:rsidRPr="00274169">
              <w:rPr>
                <w:color w:val="000000"/>
                <w:sz w:val="18"/>
                <w:szCs w:val="18"/>
              </w:rPr>
              <w:t>Номер</w:t>
            </w:r>
          </w:p>
        </w:tc>
        <w:tc>
          <w:tcPr>
            <w:tcW w:w="2293" w:type="dxa"/>
            <w:tcBorders>
              <w:top w:val="nil"/>
              <w:left w:val="nil"/>
              <w:bottom w:val="single" w:sz="4" w:space="0" w:color="000000"/>
              <w:right w:val="single" w:sz="4" w:space="0" w:color="000000"/>
            </w:tcBorders>
            <w:shd w:val="clear" w:color="auto" w:fill="auto"/>
            <w:vAlign w:val="center"/>
            <w:hideMark/>
          </w:tcPr>
          <w:p w14:paraId="426E4D5D" w14:textId="77777777" w:rsidR="00A53095" w:rsidRPr="00274169" w:rsidRDefault="00A53095" w:rsidP="00A53095">
            <w:pPr>
              <w:jc w:val="center"/>
              <w:rPr>
                <w:color w:val="000000"/>
                <w:sz w:val="18"/>
                <w:szCs w:val="18"/>
              </w:rPr>
            </w:pPr>
            <w:r w:rsidRPr="00274169">
              <w:rPr>
                <w:color w:val="000000"/>
                <w:sz w:val="18"/>
                <w:szCs w:val="18"/>
              </w:rPr>
              <w:t>Наименование</w:t>
            </w:r>
          </w:p>
        </w:tc>
        <w:tc>
          <w:tcPr>
            <w:tcW w:w="720" w:type="dxa"/>
            <w:tcBorders>
              <w:top w:val="nil"/>
              <w:left w:val="nil"/>
              <w:bottom w:val="single" w:sz="4" w:space="0" w:color="000000"/>
              <w:right w:val="single" w:sz="4" w:space="0" w:color="000000"/>
            </w:tcBorders>
            <w:shd w:val="clear" w:color="auto" w:fill="auto"/>
            <w:vAlign w:val="center"/>
            <w:hideMark/>
          </w:tcPr>
          <w:p w14:paraId="1C9AC46D" w14:textId="77777777" w:rsidR="00A53095" w:rsidRPr="00274169" w:rsidRDefault="00A53095" w:rsidP="00A53095">
            <w:pPr>
              <w:jc w:val="center"/>
              <w:rPr>
                <w:color w:val="000000"/>
                <w:sz w:val="18"/>
                <w:szCs w:val="18"/>
              </w:rPr>
            </w:pPr>
            <w:r w:rsidRPr="00274169">
              <w:rPr>
                <w:color w:val="000000"/>
                <w:sz w:val="18"/>
                <w:szCs w:val="18"/>
              </w:rPr>
              <w:t>Номер</w:t>
            </w:r>
          </w:p>
        </w:tc>
        <w:tc>
          <w:tcPr>
            <w:tcW w:w="2136" w:type="dxa"/>
            <w:tcBorders>
              <w:top w:val="nil"/>
              <w:left w:val="nil"/>
              <w:bottom w:val="single" w:sz="4" w:space="0" w:color="000000"/>
              <w:right w:val="single" w:sz="4" w:space="0" w:color="000000"/>
            </w:tcBorders>
            <w:shd w:val="clear" w:color="auto" w:fill="auto"/>
            <w:vAlign w:val="center"/>
            <w:hideMark/>
          </w:tcPr>
          <w:p w14:paraId="786E42B1" w14:textId="77777777" w:rsidR="00A53095" w:rsidRPr="00274169" w:rsidRDefault="00A53095" w:rsidP="00A53095">
            <w:pPr>
              <w:jc w:val="center"/>
              <w:rPr>
                <w:color w:val="000000"/>
                <w:sz w:val="18"/>
                <w:szCs w:val="18"/>
              </w:rPr>
            </w:pPr>
            <w:r w:rsidRPr="00274169">
              <w:rPr>
                <w:color w:val="000000"/>
                <w:sz w:val="18"/>
                <w:szCs w:val="18"/>
              </w:rPr>
              <w:t>Наименование</w:t>
            </w:r>
          </w:p>
        </w:tc>
        <w:tc>
          <w:tcPr>
            <w:tcW w:w="720" w:type="dxa"/>
            <w:tcBorders>
              <w:top w:val="nil"/>
              <w:left w:val="nil"/>
              <w:bottom w:val="single" w:sz="4" w:space="0" w:color="000000"/>
              <w:right w:val="single" w:sz="4" w:space="0" w:color="000000"/>
            </w:tcBorders>
            <w:shd w:val="clear" w:color="auto" w:fill="auto"/>
            <w:vAlign w:val="center"/>
            <w:hideMark/>
          </w:tcPr>
          <w:p w14:paraId="390169E0" w14:textId="77777777" w:rsidR="00A53095" w:rsidRPr="00274169" w:rsidRDefault="00A53095" w:rsidP="00A53095">
            <w:pPr>
              <w:jc w:val="center"/>
              <w:rPr>
                <w:color w:val="000000"/>
                <w:sz w:val="18"/>
                <w:szCs w:val="18"/>
              </w:rPr>
            </w:pPr>
            <w:r w:rsidRPr="00274169">
              <w:rPr>
                <w:color w:val="000000"/>
                <w:sz w:val="18"/>
                <w:szCs w:val="18"/>
              </w:rPr>
              <w:t>Номер</w:t>
            </w:r>
          </w:p>
        </w:tc>
        <w:tc>
          <w:tcPr>
            <w:tcW w:w="2171" w:type="dxa"/>
            <w:tcBorders>
              <w:top w:val="nil"/>
              <w:left w:val="nil"/>
              <w:bottom w:val="single" w:sz="4" w:space="0" w:color="000000"/>
              <w:right w:val="single" w:sz="4" w:space="0" w:color="000000"/>
            </w:tcBorders>
            <w:shd w:val="clear" w:color="auto" w:fill="auto"/>
            <w:vAlign w:val="center"/>
            <w:hideMark/>
          </w:tcPr>
          <w:p w14:paraId="06478DAC" w14:textId="77777777" w:rsidR="00A53095" w:rsidRPr="00274169" w:rsidRDefault="00A53095" w:rsidP="00A53095">
            <w:pPr>
              <w:jc w:val="center"/>
              <w:rPr>
                <w:color w:val="000000"/>
                <w:sz w:val="18"/>
                <w:szCs w:val="18"/>
              </w:rPr>
            </w:pPr>
            <w:r w:rsidRPr="00274169">
              <w:rPr>
                <w:color w:val="000000"/>
                <w:sz w:val="18"/>
                <w:szCs w:val="18"/>
              </w:rPr>
              <w:t>Наименование</w:t>
            </w:r>
          </w:p>
        </w:tc>
        <w:tc>
          <w:tcPr>
            <w:tcW w:w="859" w:type="dxa"/>
            <w:vMerge/>
            <w:tcBorders>
              <w:top w:val="single" w:sz="4" w:space="0" w:color="000000"/>
              <w:left w:val="single" w:sz="4" w:space="0" w:color="000000"/>
              <w:bottom w:val="single" w:sz="4" w:space="0" w:color="000000"/>
              <w:right w:val="single" w:sz="4" w:space="0" w:color="000000"/>
            </w:tcBorders>
            <w:vAlign w:val="center"/>
            <w:hideMark/>
          </w:tcPr>
          <w:p w14:paraId="0212A40E" w14:textId="77777777" w:rsidR="00A53095" w:rsidRPr="00274169" w:rsidRDefault="00A53095" w:rsidP="00A53095">
            <w:pPr>
              <w:rPr>
                <w:color w:val="000000"/>
                <w:sz w:val="18"/>
                <w:szCs w:val="18"/>
              </w:rPr>
            </w:pPr>
          </w:p>
        </w:tc>
        <w:tc>
          <w:tcPr>
            <w:tcW w:w="697" w:type="dxa"/>
            <w:tcBorders>
              <w:top w:val="nil"/>
              <w:left w:val="nil"/>
              <w:bottom w:val="single" w:sz="4" w:space="0" w:color="000000"/>
              <w:right w:val="single" w:sz="4" w:space="0" w:color="000000"/>
            </w:tcBorders>
            <w:shd w:val="clear" w:color="auto" w:fill="auto"/>
            <w:vAlign w:val="center"/>
            <w:hideMark/>
          </w:tcPr>
          <w:p w14:paraId="202C52C7" w14:textId="77777777" w:rsidR="00A53095" w:rsidRPr="00274169" w:rsidRDefault="00A53095" w:rsidP="00A53095">
            <w:pPr>
              <w:jc w:val="center"/>
              <w:rPr>
                <w:color w:val="000000"/>
                <w:sz w:val="18"/>
                <w:szCs w:val="18"/>
              </w:rPr>
            </w:pPr>
            <w:r w:rsidRPr="00274169">
              <w:rPr>
                <w:color w:val="000000"/>
                <w:sz w:val="18"/>
                <w:szCs w:val="18"/>
              </w:rPr>
              <w:t>Всего</w:t>
            </w:r>
          </w:p>
        </w:tc>
        <w:tc>
          <w:tcPr>
            <w:tcW w:w="1356" w:type="dxa"/>
            <w:tcBorders>
              <w:top w:val="nil"/>
              <w:left w:val="nil"/>
              <w:bottom w:val="single" w:sz="4" w:space="0" w:color="000000"/>
              <w:right w:val="single" w:sz="4" w:space="0" w:color="000000"/>
            </w:tcBorders>
            <w:shd w:val="clear" w:color="auto" w:fill="auto"/>
            <w:vAlign w:val="center"/>
            <w:hideMark/>
          </w:tcPr>
          <w:p w14:paraId="5F705DC8" w14:textId="77777777" w:rsidR="00A53095" w:rsidRPr="00274169" w:rsidRDefault="00A53095" w:rsidP="00A53095">
            <w:pPr>
              <w:jc w:val="center"/>
              <w:rPr>
                <w:color w:val="000000"/>
                <w:sz w:val="18"/>
                <w:szCs w:val="18"/>
              </w:rPr>
            </w:pPr>
            <w:r w:rsidRPr="00274169">
              <w:rPr>
                <w:color w:val="000000"/>
                <w:sz w:val="18"/>
                <w:szCs w:val="18"/>
              </w:rPr>
              <w:t>Одновременно работающих</w:t>
            </w:r>
          </w:p>
        </w:tc>
        <w:tc>
          <w:tcPr>
            <w:tcW w:w="1631" w:type="dxa"/>
            <w:vMerge/>
            <w:tcBorders>
              <w:top w:val="single" w:sz="4" w:space="0" w:color="000000"/>
              <w:left w:val="single" w:sz="4" w:space="0" w:color="000000"/>
              <w:bottom w:val="single" w:sz="4" w:space="0" w:color="000000"/>
              <w:right w:val="single" w:sz="4" w:space="0" w:color="000000"/>
            </w:tcBorders>
            <w:vAlign w:val="center"/>
            <w:hideMark/>
          </w:tcPr>
          <w:p w14:paraId="74CAA90E" w14:textId="77777777" w:rsidR="00A53095" w:rsidRPr="00274169" w:rsidRDefault="00A53095" w:rsidP="00A53095">
            <w:pPr>
              <w:rPr>
                <w:color w:val="000000"/>
                <w:sz w:val="18"/>
                <w:szCs w:val="18"/>
              </w:rPr>
            </w:pPr>
          </w:p>
        </w:tc>
        <w:tc>
          <w:tcPr>
            <w:tcW w:w="893" w:type="dxa"/>
            <w:vMerge/>
            <w:tcBorders>
              <w:top w:val="single" w:sz="4" w:space="0" w:color="000000"/>
              <w:left w:val="single" w:sz="4" w:space="0" w:color="000000"/>
              <w:bottom w:val="single" w:sz="4" w:space="0" w:color="000000"/>
              <w:right w:val="single" w:sz="4" w:space="0" w:color="000000"/>
            </w:tcBorders>
            <w:vAlign w:val="center"/>
            <w:hideMark/>
          </w:tcPr>
          <w:p w14:paraId="1DC47167" w14:textId="77777777" w:rsidR="00A53095" w:rsidRPr="00274169" w:rsidRDefault="00A53095" w:rsidP="00A53095">
            <w:pPr>
              <w:rPr>
                <w:color w:val="000000"/>
                <w:sz w:val="18"/>
                <w:szCs w:val="18"/>
              </w:rPr>
            </w:pPr>
          </w:p>
        </w:tc>
      </w:tr>
      <w:tr w:rsidR="00A53095" w:rsidRPr="00274169" w14:paraId="48B50916"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5A4211A7" w14:textId="77777777" w:rsidR="00A53095" w:rsidRPr="00274169" w:rsidRDefault="00A53095" w:rsidP="00A53095">
            <w:pPr>
              <w:jc w:val="center"/>
              <w:rPr>
                <w:color w:val="000000"/>
                <w:sz w:val="18"/>
                <w:szCs w:val="18"/>
              </w:rPr>
            </w:pPr>
            <w:r w:rsidRPr="00274169">
              <w:rPr>
                <w:color w:val="000000"/>
                <w:sz w:val="18"/>
                <w:szCs w:val="18"/>
              </w:rPr>
              <w:t>1</w:t>
            </w:r>
          </w:p>
        </w:tc>
        <w:tc>
          <w:tcPr>
            <w:tcW w:w="2293" w:type="dxa"/>
            <w:tcBorders>
              <w:top w:val="nil"/>
              <w:left w:val="nil"/>
              <w:bottom w:val="single" w:sz="4" w:space="0" w:color="000000"/>
              <w:right w:val="single" w:sz="4" w:space="0" w:color="000000"/>
            </w:tcBorders>
            <w:shd w:val="clear" w:color="auto" w:fill="auto"/>
            <w:hideMark/>
          </w:tcPr>
          <w:p w14:paraId="33AC0A10" w14:textId="77777777" w:rsidR="00A53095" w:rsidRPr="00274169" w:rsidRDefault="00A53095" w:rsidP="00A53095">
            <w:pPr>
              <w:jc w:val="center"/>
              <w:rPr>
                <w:color w:val="000000"/>
                <w:sz w:val="18"/>
                <w:szCs w:val="18"/>
              </w:rPr>
            </w:pPr>
            <w:r w:rsidRPr="00274169">
              <w:rPr>
                <w:color w:val="000000"/>
                <w:sz w:val="18"/>
                <w:szCs w:val="18"/>
              </w:rPr>
              <w:t>2</w:t>
            </w:r>
          </w:p>
        </w:tc>
        <w:tc>
          <w:tcPr>
            <w:tcW w:w="720" w:type="dxa"/>
            <w:tcBorders>
              <w:top w:val="nil"/>
              <w:left w:val="nil"/>
              <w:bottom w:val="single" w:sz="4" w:space="0" w:color="000000"/>
              <w:right w:val="single" w:sz="4" w:space="0" w:color="000000"/>
            </w:tcBorders>
            <w:shd w:val="clear" w:color="auto" w:fill="auto"/>
            <w:hideMark/>
          </w:tcPr>
          <w:p w14:paraId="6A0ACBD8" w14:textId="77777777" w:rsidR="00A53095" w:rsidRPr="00274169" w:rsidRDefault="00A53095" w:rsidP="00A53095">
            <w:pPr>
              <w:jc w:val="center"/>
              <w:rPr>
                <w:color w:val="000000"/>
                <w:sz w:val="18"/>
                <w:szCs w:val="18"/>
              </w:rPr>
            </w:pPr>
            <w:r w:rsidRPr="00274169">
              <w:rPr>
                <w:color w:val="000000"/>
                <w:sz w:val="18"/>
                <w:szCs w:val="18"/>
              </w:rPr>
              <w:t>3</w:t>
            </w:r>
          </w:p>
        </w:tc>
        <w:tc>
          <w:tcPr>
            <w:tcW w:w="2136" w:type="dxa"/>
            <w:tcBorders>
              <w:top w:val="nil"/>
              <w:left w:val="nil"/>
              <w:bottom w:val="single" w:sz="4" w:space="0" w:color="000000"/>
              <w:right w:val="single" w:sz="4" w:space="0" w:color="000000"/>
            </w:tcBorders>
            <w:shd w:val="clear" w:color="auto" w:fill="auto"/>
            <w:hideMark/>
          </w:tcPr>
          <w:p w14:paraId="3B3B1AF9" w14:textId="77777777" w:rsidR="00A53095" w:rsidRPr="00274169" w:rsidRDefault="00A53095" w:rsidP="00A53095">
            <w:pPr>
              <w:jc w:val="center"/>
              <w:rPr>
                <w:color w:val="000000"/>
                <w:sz w:val="18"/>
                <w:szCs w:val="18"/>
              </w:rPr>
            </w:pPr>
            <w:r w:rsidRPr="00274169">
              <w:rPr>
                <w:color w:val="000000"/>
                <w:sz w:val="18"/>
                <w:szCs w:val="18"/>
              </w:rPr>
              <w:t>4</w:t>
            </w:r>
          </w:p>
        </w:tc>
        <w:tc>
          <w:tcPr>
            <w:tcW w:w="720" w:type="dxa"/>
            <w:tcBorders>
              <w:top w:val="nil"/>
              <w:left w:val="nil"/>
              <w:bottom w:val="single" w:sz="4" w:space="0" w:color="000000"/>
              <w:right w:val="single" w:sz="4" w:space="0" w:color="000000"/>
            </w:tcBorders>
            <w:shd w:val="clear" w:color="auto" w:fill="auto"/>
            <w:hideMark/>
          </w:tcPr>
          <w:p w14:paraId="6586A5CF" w14:textId="77777777" w:rsidR="00A53095" w:rsidRPr="00274169" w:rsidRDefault="00A53095" w:rsidP="00A53095">
            <w:pPr>
              <w:jc w:val="center"/>
              <w:rPr>
                <w:color w:val="000000"/>
                <w:sz w:val="18"/>
                <w:szCs w:val="18"/>
              </w:rPr>
            </w:pPr>
            <w:r w:rsidRPr="00274169">
              <w:rPr>
                <w:color w:val="000000"/>
                <w:sz w:val="18"/>
                <w:szCs w:val="18"/>
              </w:rPr>
              <w:t>5</w:t>
            </w:r>
          </w:p>
        </w:tc>
        <w:tc>
          <w:tcPr>
            <w:tcW w:w="2171" w:type="dxa"/>
            <w:tcBorders>
              <w:top w:val="nil"/>
              <w:left w:val="nil"/>
              <w:bottom w:val="single" w:sz="4" w:space="0" w:color="000000"/>
              <w:right w:val="single" w:sz="4" w:space="0" w:color="000000"/>
            </w:tcBorders>
            <w:shd w:val="clear" w:color="auto" w:fill="auto"/>
            <w:hideMark/>
          </w:tcPr>
          <w:p w14:paraId="7993F0DB" w14:textId="77777777" w:rsidR="00A53095" w:rsidRPr="00274169" w:rsidRDefault="00A53095" w:rsidP="00A53095">
            <w:pPr>
              <w:jc w:val="center"/>
              <w:rPr>
                <w:color w:val="000000"/>
                <w:sz w:val="18"/>
                <w:szCs w:val="18"/>
              </w:rPr>
            </w:pPr>
            <w:r w:rsidRPr="00274169">
              <w:rPr>
                <w:color w:val="000000"/>
                <w:sz w:val="18"/>
                <w:szCs w:val="18"/>
              </w:rPr>
              <w:t>6</w:t>
            </w:r>
          </w:p>
        </w:tc>
        <w:tc>
          <w:tcPr>
            <w:tcW w:w="859" w:type="dxa"/>
            <w:tcBorders>
              <w:top w:val="nil"/>
              <w:left w:val="nil"/>
              <w:bottom w:val="single" w:sz="4" w:space="0" w:color="000000"/>
              <w:right w:val="single" w:sz="4" w:space="0" w:color="000000"/>
            </w:tcBorders>
            <w:shd w:val="clear" w:color="auto" w:fill="auto"/>
            <w:hideMark/>
          </w:tcPr>
          <w:p w14:paraId="3B8BE8A9" w14:textId="77777777" w:rsidR="00A53095" w:rsidRPr="00274169" w:rsidRDefault="00A53095" w:rsidP="00A53095">
            <w:pPr>
              <w:jc w:val="center"/>
              <w:rPr>
                <w:color w:val="000000"/>
                <w:sz w:val="18"/>
                <w:szCs w:val="18"/>
              </w:rPr>
            </w:pPr>
            <w:r w:rsidRPr="00274169">
              <w:rPr>
                <w:color w:val="000000"/>
                <w:sz w:val="18"/>
                <w:szCs w:val="18"/>
              </w:rPr>
              <w:t>7</w:t>
            </w:r>
          </w:p>
        </w:tc>
        <w:tc>
          <w:tcPr>
            <w:tcW w:w="697" w:type="dxa"/>
            <w:tcBorders>
              <w:top w:val="nil"/>
              <w:left w:val="nil"/>
              <w:bottom w:val="single" w:sz="4" w:space="0" w:color="000000"/>
              <w:right w:val="single" w:sz="4" w:space="0" w:color="000000"/>
            </w:tcBorders>
            <w:shd w:val="clear" w:color="auto" w:fill="auto"/>
            <w:hideMark/>
          </w:tcPr>
          <w:p w14:paraId="016972D7" w14:textId="77777777" w:rsidR="00A53095" w:rsidRPr="00274169" w:rsidRDefault="00A53095" w:rsidP="00A53095">
            <w:pPr>
              <w:jc w:val="center"/>
              <w:rPr>
                <w:color w:val="000000"/>
                <w:sz w:val="18"/>
                <w:szCs w:val="18"/>
              </w:rPr>
            </w:pPr>
            <w:r w:rsidRPr="00274169">
              <w:rPr>
                <w:color w:val="000000"/>
                <w:sz w:val="18"/>
                <w:szCs w:val="18"/>
              </w:rPr>
              <w:t>8</w:t>
            </w:r>
          </w:p>
        </w:tc>
        <w:tc>
          <w:tcPr>
            <w:tcW w:w="1356" w:type="dxa"/>
            <w:tcBorders>
              <w:top w:val="nil"/>
              <w:left w:val="nil"/>
              <w:bottom w:val="single" w:sz="4" w:space="0" w:color="000000"/>
              <w:right w:val="single" w:sz="4" w:space="0" w:color="000000"/>
            </w:tcBorders>
            <w:shd w:val="clear" w:color="auto" w:fill="auto"/>
            <w:hideMark/>
          </w:tcPr>
          <w:p w14:paraId="4567549B" w14:textId="77777777" w:rsidR="00A53095" w:rsidRPr="00274169" w:rsidRDefault="00A53095" w:rsidP="00A53095">
            <w:pPr>
              <w:jc w:val="center"/>
              <w:rPr>
                <w:color w:val="000000"/>
                <w:sz w:val="18"/>
                <w:szCs w:val="18"/>
              </w:rPr>
            </w:pPr>
            <w:r w:rsidRPr="00274169">
              <w:rPr>
                <w:color w:val="000000"/>
                <w:sz w:val="18"/>
                <w:szCs w:val="18"/>
              </w:rPr>
              <w:t>9</w:t>
            </w:r>
          </w:p>
        </w:tc>
        <w:tc>
          <w:tcPr>
            <w:tcW w:w="1631" w:type="dxa"/>
            <w:tcBorders>
              <w:top w:val="nil"/>
              <w:left w:val="nil"/>
              <w:bottom w:val="single" w:sz="4" w:space="0" w:color="000000"/>
              <w:right w:val="single" w:sz="4" w:space="0" w:color="000000"/>
            </w:tcBorders>
            <w:shd w:val="clear" w:color="auto" w:fill="auto"/>
            <w:hideMark/>
          </w:tcPr>
          <w:p w14:paraId="2825A87C" w14:textId="77777777" w:rsidR="00A53095" w:rsidRPr="00274169" w:rsidRDefault="00A53095" w:rsidP="00A53095">
            <w:pPr>
              <w:jc w:val="center"/>
              <w:rPr>
                <w:color w:val="000000"/>
                <w:sz w:val="18"/>
                <w:szCs w:val="18"/>
              </w:rPr>
            </w:pPr>
            <w:r w:rsidRPr="00274169">
              <w:rPr>
                <w:color w:val="000000"/>
                <w:sz w:val="18"/>
                <w:szCs w:val="18"/>
              </w:rPr>
              <w:t>10</w:t>
            </w:r>
          </w:p>
        </w:tc>
        <w:tc>
          <w:tcPr>
            <w:tcW w:w="893" w:type="dxa"/>
            <w:tcBorders>
              <w:top w:val="nil"/>
              <w:left w:val="nil"/>
              <w:bottom w:val="single" w:sz="4" w:space="0" w:color="000000"/>
              <w:right w:val="single" w:sz="4" w:space="0" w:color="000000"/>
            </w:tcBorders>
            <w:shd w:val="clear" w:color="auto" w:fill="auto"/>
            <w:hideMark/>
          </w:tcPr>
          <w:p w14:paraId="47BD6ABF" w14:textId="77777777" w:rsidR="00A53095" w:rsidRPr="00274169" w:rsidRDefault="00A53095" w:rsidP="00A53095">
            <w:pPr>
              <w:jc w:val="center"/>
              <w:rPr>
                <w:color w:val="000000"/>
                <w:sz w:val="18"/>
                <w:szCs w:val="18"/>
              </w:rPr>
            </w:pPr>
            <w:r w:rsidRPr="00274169">
              <w:rPr>
                <w:color w:val="000000"/>
                <w:sz w:val="18"/>
                <w:szCs w:val="18"/>
              </w:rPr>
              <w:t>11</w:t>
            </w:r>
          </w:p>
        </w:tc>
      </w:tr>
      <w:tr w:rsidR="00A53095" w:rsidRPr="00274169" w14:paraId="4C90252F" w14:textId="77777777" w:rsidTr="00AF1DEB">
        <w:trPr>
          <w:gridAfter w:val="1"/>
          <w:wAfter w:w="131" w:type="dxa"/>
          <w:trHeight w:val="300"/>
        </w:trPr>
        <w:tc>
          <w:tcPr>
            <w:tcW w:w="14343" w:type="dxa"/>
            <w:gridSpan w:val="11"/>
            <w:tcBorders>
              <w:top w:val="single" w:sz="4" w:space="0" w:color="000000"/>
              <w:left w:val="single" w:sz="4" w:space="0" w:color="000000"/>
              <w:bottom w:val="single" w:sz="4" w:space="0" w:color="000000"/>
              <w:right w:val="single" w:sz="4" w:space="0" w:color="000000"/>
            </w:tcBorders>
            <w:shd w:val="clear" w:color="auto" w:fill="auto"/>
            <w:hideMark/>
          </w:tcPr>
          <w:p w14:paraId="642A79D1" w14:textId="77777777" w:rsidR="00A53095" w:rsidRPr="00274169" w:rsidRDefault="00A53095" w:rsidP="00A53095">
            <w:pPr>
              <w:rPr>
                <w:b/>
                <w:bCs/>
                <w:color w:val="000000"/>
                <w:sz w:val="18"/>
                <w:szCs w:val="18"/>
              </w:rPr>
            </w:pPr>
            <w:r w:rsidRPr="00274169">
              <w:rPr>
                <w:b/>
                <w:bCs/>
                <w:color w:val="000000"/>
                <w:sz w:val="18"/>
                <w:szCs w:val="18"/>
              </w:rPr>
              <w:t xml:space="preserve">    Площадка:  1 Площадка №1    </w:t>
            </w:r>
          </w:p>
        </w:tc>
      </w:tr>
      <w:tr w:rsidR="00A53095" w:rsidRPr="00274169" w14:paraId="31C2205D"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50EF693E" w14:textId="77777777" w:rsidR="00A53095" w:rsidRPr="00274169" w:rsidRDefault="00A53095" w:rsidP="00A53095">
            <w:pPr>
              <w:jc w:val="center"/>
              <w:rPr>
                <w:color w:val="000000"/>
                <w:sz w:val="18"/>
                <w:szCs w:val="18"/>
              </w:rPr>
            </w:pPr>
            <w:r w:rsidRPr="00274169">
              <w:rPr>
                <w:color w:val="000000"/>
                <w:sz w:val="18"/>
                <w:szCs w:val="18"/>
              </w:rPr>
              <w:t>1</w:t>
            </w:r>
          </w:p>
        </w:tc>
        <w:tc>
          <w:tcPr>
            <w:tcW w:w="2293" w:type="dxa"/>
            <w:tcBorders>
              <w:top w:val="nil"/>
              <w:left w:val="nil"/>
              <w:bottom w:val="single" w:sz="4" w:space="0" w:color="000000"/>
              <w:right w:val="single" w:sz="4" w:space="0" w:color="000000"/>
            </w:tcBorders>
            <w:shd w:val="clear" w:color="auto" w:fill="auto"/>
            <w:hideMark/>
          </w:tcPr>
          <w:p w14:paraId="0BA56251" w14:textId="77777777" w:rsidR="00A53095" w:rsidRPr="00274169" w:rsidRDefault="00A53095" w:rsidP="00A53095">
            <w:pPr>
              <w:rPr>
                <w:color w:val="000000"/>
                <w:sz w:val="18"/>
                <w:szCs w:val="18"/>
              </w:rPr>
            </w:pPr>
            <w:r w:rsidRPr="00274169">
              <w:rPr>
                <w:color w:val="000000"/>
                <w:sz w:val="18"/>
                <w:szCs w:val="18"/>
              </w:rPr>
              <w:t>Ток асфальтированный</w:t>
            </w:r>
          </w:p>
        </w:tc>
        <w:tc>
          <w:tcPr>
            <w:tcW w:w="720" w:type="dxa"/>
            <w:tcBorders>
              <w:top w:val="nil"/>
              <w:left w:val="nil"/>
              <w:bottom w:val="single" w:sz="4" w:space="0" w:color="000000"/>
              <w:right w:val="single" w:sz="4" w:space="0" w:color="000000"/>
            </w:tcBorders>
            <w:shd w:val="clear" w:color="auto" w:fill="auto"/>
            <w:hideMark/>
          </w:tcPr>
          <w:p w14:paraId="62B97B64"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00BF8D7D"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4FA3A5F0" w14:textId="77777777" w:rsidR="00A53095" w:rsidRPr="00274169" w:rsidRDefault="00A53095" w:rsidP="00A53095">
            <w:pPr>
              <w:jc w:val="center"/>
              <w:rPr>
                <w:color w:val="000000"/>
                <w:sz w:val="18"/>
                <w:szCs w:val="18"/>
              </w:rPr>
            </w:pPr>
            <w:r w:rsidRPr="00274169">
              <w:rPr>
                <w:color w:val="000000"/>
                <w:sz w:val="18"/>
                <w:szCs w:val="18"/>
              </w:rPr>
              <w:t>01</w:t>
            </w:r>
          </w:p>
        </w:tc>
        <w:tc>
          <w:tcPr>
            <w:tcW w:w="2171" w:type="dxa"/>
            <w:tcBorders>
              <w:top w:val="nil"/>
              <w:left w:val="nil"/>
              <w:bottom w:val="single" w:sz="4" w:space="0" w:color="000000"/>
              <w:right w:val="single" w:sz="4" w:space="0" w:color="000000"/>
            </w:tcBorders>
            <w:shd w:val="clear" w:color="auto" w:fill="auto"/>
            <w:hideMark/>
          </w:tcPr>
          <w:p w14:paraId="5421C480" w14:textId="77777777" w:rsidR="00A53095" w:rsidRPr="00274169" w:rsidRDefault="00A53095" w:rsidP="00A53095">
            <w:pPr>
              <w:rPr>
                <w:color w:val="000000"/>
                <w:sz w:val="18"/>
                <w:szCs w:val="18"/>
              </w:rPr>
            </w:pPr>
            <w:r w:rsidRPr="00274169">
              <w:rPr>
                <w:color w:val="000000"/>
                <w:sz w:val="18"/>
                <w:szCs w:val="18"/>
              </w:rPr>
              <w:t>Выгрузка (пшеница)</w:t>
            </w:r>
          </w:p>
        </w:tc>
        <w:tc>
          <w:tcPr>
            <w:tcW w:w="859" w:type="dxa"/>
            <w:tcBorders>
              <w:top w:val="nil"/>
              <w:left w:val="nil"/>
              <w:bottom w:val="single" w:sz="4" w:space="0" w:color="000000"/>
              <w:right w:val="single" w:sz="4" w:space="0" w:color="000000"/>
            </w:tcBorders>
            <w:shd w:val="clear" w:color="auto" w:fill="auto"/>
            <w:hideMark/>
          </w:tcPr>
          <w:p w14:paraId="2E7C3F6A"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6F9981F9"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6F1C1DB2"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24AC39C4"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7E30D0AB" w14:textId="77777777" w:rsidR="00A53095" w:rsidRPr="00274169" w:rsidRDefault="00A53095" w:rsidP="00A53095">
            <w:pPr>
              <w:jc w:val="center"/>
              <w:rPr>
                <w:color w:val="000000"/>
                <w:sz w:val="18"/>
                <w:szCs w:val="18"/>
              </w:rPr>
            </w:pPr>
            <w:r w:rsidRPr="00274169">
              <w:rPr>
                <w:color w:val="000000"/>
                <w:sz w:val="18"/>
                <w:szCs w:val="18"/>
              </w:rPr>
              <w:t>6001</w:t>
            </w:r>
          </w:p>
        </w:tc>
      </w:tr>
      <w:tr w:rsidR="00A53095" w:rsidRPr="00274169" w14:paraId="5FA014EC"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7F606D84"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31566A13"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5B301DF6"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5FFA5602"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21C27D4B" w14:textId="77777777" w:rsidR="00A53095" w:rsidRPr="00274169" w:rsidRDefault="00A53095" w:rsidP="00A53095">
            <w:pPr>
              <w:jc w:val="center"/>
              <w:rPr>
                <w:color w:val="000000"/>
                <w:sz w:val="18"/>
                <w:szCs w:val="18"/>
              </w:rPr>
            </w:pPr>
            <w:r w:rsidRPr="00274169">
              <w:rPr>
                <w:color w:val="000000"/>
                <w:sz w:val="18"/>
                <w:szCs w:val="18"/>
              </w:rPr>
              <w:t>02</w:t>
            </w:r>
          </w:p>
        </w:tc>
        <w:tc>
          <w:tcPr>
            <w:tcW w:w="2171" w:type="dxa"/>
            <w:tcBorders>
              <w:top w:val="nil"/>
              <w:left w:val="nil"/>
              <w:bottom w:val="single" w:sz="4" w:space="0" w:color="000000"/>
              <w:right w:val="single" w:sz="4" w:space="0" w:color="000000"/>
            </w:tcBorders>
            <w:shd w:val="clear" w:color="auto" w:fill="auto"/>
            <w:hideMark/>
          </w:tcPr>
          <w:p w14:paraId="3D4D75AC" w14:textId="77777777" w:rsidR="00A53095" w:rsidRPr="00274169" w:rsidRDefault="00A53095" w:rsidP="00A53095">
            <w:pPr>
              <w:rPr>
                <w:color w:val="000000"/>
                <w:sz w:val="18"/>
                <w:szCs w:val="18"/>
              </w:rPr>
            </w:pPr>
            <w:r w:rsidRPr="00274169">
              <w:rPr>
                <w:color w:val="000000"/>
                <w:sz w:val="18"/>
                <w:szCs w:val="18"/>
              </w:rPr>
              <w:t>Хранение (пшеница)</w:t>
            </w:r>
          </w:p>
        </w:tc>
        <w:tc>
          <w:tcPr>
            <w:tcW w:w="859" w:type="dxa"/>
            <w:tcBorders>
              <w:top w:val="nil"/>
              <w:left w:val="nil"/>
              <w:bottom w:val="single" w:sz="4" w:space="0" w:color="000000"/>
              <w:right w:val="single" w:sz="4" w:space="0" w:color="000000"/>
            </w:tcBorders>
            <w:shd w:val="clear" w:color="auto" w:fill="auto"/>
            <w:hideMark/>
          </w:tcPr>
          <w:p w14:paraId="5FA80FA4"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4D6CDD58"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64745FD8"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5F8DCA5E"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5D995D60" w14:textId="77777777" w:rsidR="00A53095" w:rsidRPr="00274169" w:rsidRDefault="00A53095" w:rsidP="00A53095">
            <w:pPr>
              <w:jc w:val="center"/>
              <w:rPr>
                <w:color w:val="000000"/>
                <w:sz w:val="18"/>
                <w:szCs w:val="18"/>
              </w:rPr>
            </w:pPr>
            <w:r w:rsidRPr="00274169">
              <w:rPr>
                <w:color w:val="000000"/>
                <w:sz w:val="18"/>
                <w:szCs w:val="18"/>
              </w:rPr>
              <w:t>6001</w:t>
            </w:r>
          </w:p>
        </w:tc>
      </w:tr>
      <w:tr w:rsidR="00A53095" w:rsidRPr="00274169" w14:paraId="01CB1D35"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1B4F94E7"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57101C5C"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201CE957"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10306202"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2B2CB16F" w14:textId="77777777" w:rsidR="00A53095" w:rsidRPr="00274169" w:rsidRDefault="00A53095" w:rsidP="00A53095">
            <w:pPr>
              <w:jc w:val="center"/>
              <w:rPr>
                <w:color w:val="000000"/>
                <w:sz w:val="18"/>
                <w:szCs w:val="18"/>
              </w:rPr>
            </w:pPr>
            <w:r w:rsidRPr="00274169">
              <w:rPr>
                <w:color w:val="000000"/>
                <w:sz w:val="18"/>
                <w:szCs w:val="18"/>
              </w:rPr>
              <w:t>03</w:t>
            </w:r>
          </w:p>
        </w:tc>
        <w:tc>
          <w:tcPr>
            <w:tcW w:w="2171" w:type="dxa"/>
            <w:tcBorders>
              <w:top w:val="nil"/>
              <w:left w:val="nil"/>
              <w:bottom w:val="single" w:sz="4" w:space="0" w:color="000000"/>
              <w:right w:val="single" w:sz="4" w:space="0" w:color="000000"/>
            </w:tcBorders>
            <w:shd w:val="clear" w:color="auto" w:fill="auto"/>
            <w:hideMark/>
          </w:tcPr>
          <w:p w14:paraId="6C9FA678" w14:textId="77777777" w:rsidR="00A53095" w:rsidRPr="00274169" w:rsidRDefault="00A53095" w:rsidP="00A53095">
            <w:pPr>
              <w:rPr>
                <w:color w:val="000000"/>
                <w:sz w:val="18"/>
                <w:szCs w:val="18"/>
              </w:rPr>
            </w:pPr>
            <w:r w:rsidRPr="00274169">
              <w:rPr>
                <w:color w:val="000000"/>
                <w:sz w:val="18"/>
                <w:szCs w:val="18"/>
              </w:rPr>
              <w:t>Загрузка (пшеница)</w:t>
            </w:r>
          </w:p>
        </w:tc>
        <w:tc>
          <w:tcPr>
            <w:tcW w:w="859" w:type="dxa"/>
            <w:tcBorders>
              <w:top w:val="nil"/>
              <w:left w:val="nil"/>
              <w:bottom w:val="single" w:sz="4" w:space="0" w:color="000000"/>
              <w:right w:val="single" w:sz="4" w:space="0" w:color="000000"/>
            </w:tcBorders>
            <w:shd w:val="clear" w:color="auto" w:fill="auto"/>
            <w:hideMark/>
          </w:tcPr>
          <w:p w14:paraId="43C23DCF"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0DC9FD8D"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1910CB6A"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34585609"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3BE95769" w14:textId="77777777" w:rsidR="00A53095" w:rsidRPr="00274169" w:rsidRDefault="00A53095" w:rsidP="00A53095">
            <w:pPr>
              <w:jc w:val="center"/>
              <w:rPr>
                <w:color w:val="000000"/>
                <w:sz w:val="18"/>
                <w:szCs w:val="18"/>
              </w:rPr>
            </w:pPr>
            <w:r w:rsidRPr="00274169">
              <w:rPr>
                <w:color w:val="000000"/>
                <w:sz w:val="18"/>
                <w:szCs w:val="18"/>
              </w:rPr>
              <w:t>6001</w:t>
            </w:r>
          </w:p>
        </w:tc>
      </w:tr>
      <w:tr w:rsidR="00A53095" w:rsidRPr="00274169" w14:paraId="4FE538DE"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682C275C"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00EEDB9B"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666B71FE"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43010F51"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1AB566E7" w14:textId="77777777" w:rsidR="00A53095" w:rsidRPr="00274169" w:rsidRDefault="00A53095" w:rsidP="00A53095">
            <w:pPr>
              <w:jc w:val="center"/>
              <w:rPr>
                <w:color w:val="000000"/>
                <w:sz w:val="18"/>
                <w:szCs w:val="18"/>
              </w:rPr>
            </w:pPr>
            <w:r w:rsidRPr="00274169">
              <w:rPr>
                <w:color w:val="000000"/>
                <w:sz w:val="18"/>
                <w:szCs w:val="18"/>
              </w:rPr>
              <w:t>04</w:t>
            </w:r>
          </w:p>
        </w:tc>
        <w:tc>
          <w:tcPr>
            <w:tcW w:w="2171" w:type="dxa"/>
            <w:tcBorders>
              <w:top w:val="nil"/>
              <w:left w:val="nil"/>
              <w:bottom w:val="single" w:sz="4" w:space="0" w:color="000000"/>
              <w:right w:val="single" w:sz="4" w:space="0" w:color="000000"/>
            </w:tcBorders>
            <w:shd w:val="clear" w:color="auto" w:fill="auto"/>
            <w:hideMark/>
          </w:tcPr>
          <w:p w14:paraId="3C39628B" w14:textId="77777777" w:rsidR="00A53095" w:rsidRPr="00274169" w:rsidRDefault="00A53095" w:rsidP="00A53095">
            <w:pPr>
              <w:rPr>
                <w:color w:val="000000"/>
                <w:sz w:val="18"/>
                <w:szCs w:val="18"/>
              </w:rPr>
            </w:pPr>
            <w:r w:rsidRPr="00274169">
              <w:rPr>
                <w:color w:val="000000"/>
                <w:sz w:val="18"/>
                <w:szCs w:val="18"/>
              </w:rPr>
              <w:t>Выгрузка (ячмень)</w:t>
            </w:r>
          </w:p>
        </w:tc>
        <w:tc>
          <w:tcPr>
            <w:tcW w:w="859" w:type="dxa"/>
            <w:tcBorders>
              <w:top w:val="nil"/>
              <w:left w:val="nil"/>
              <w:bottom w:val="single" w:sz="4" w:space="0" w:color="000000"/>
              <w:right w:val="single" w:sz="4" w:space="0" w:color="000000"/>
            </w:tcBorders>
            <w:shd w:val="clear" w:color="auto" w:fill="auto"/>
            <w:hideMark/>
          </w:tcPr>
          <w:p w14:paraId="008631F0"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37366395"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3C972917"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0E10341F"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1EAC37CB" w14:textId="77777777" w:rsidR="00A53095" w:rsidRPr="00274169" w:rsidRDefault="00A53095" w:rsidP="00A53095">
            <w:pPr>
              <w:jc w:val="center"/>
              <w:rPr>
                <w:color w:val="000000"/>
                <w:sz w:val="18"/>
                <w:szCs w:val="18"/>
              </w:rPr>
            </w:pPr>
            <w:r w:rsidRPr="00274169">
              <w:rPr>
                <w:color w:val="000000"/>
                <w:sz w:val="18"/>
                <w:szCs w:val="18"/>
              </w:rPr>
              <w:t>6001</w:t>
            </w:r>
          </w:p>
        </w:tc>
      </w:tr>
      <w:tr w:rsidR="00A53095" w:rsidRPr="00274169" w14:paraId="2AF068DF"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27C3797D"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111865EA"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700A69A4"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5A83BC27"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0AD5FC83" w14:textId="77777777" w:rsidR="00A53095" w:rsidRPr="00274169" w:rsidRDefault="00A53095" w:rsidP="00A53095">
            <w:pPr>
              <w:jc w:val="center"/>
              <w:rPr>
                <w:color w:val="000000"/>
                <w:sz w:val="18"/>
                <w:szCs w:val="18"/>
              </w:rPr>
            </w:pPr>
            <w:r w:rsidRPr="00274169">
              <w:rPr>
                <w:color w:val="000000"/>
                <w:sz w:val="18"/>
                <w:szCs w:val="18"/>
              </w:rPr>
              <w:t>05</w:t>
            </w:r>
          </w:p>
        </w:tc>
        <w:tc>
          <w:tcPr>
            <w:tcW w:w="2171" w:type="dxa"/>
            <w:tcBorders>
              <w:top w:val="nil"/>
              <w:left w:val="nil"/>
              <w:bottom w:val="single" w:sz="4" w:space="0" w:color="000000"/>
              <w:right w:val="single" w:sz="4" w:space="0" w:color="000000"/>
            </w:tcBorders>
            <w:shd w:val="clear" w:color="auto" w:fill="auto"/>
            <w:hideMark/>
          </w:tcPr>
          <w:p w14:paraId="4E44E6FC" w14:textId="77777777" w:rsidR="00A53095" w:rsidRPr="00274169" w:rsidRDefault="00A53095" w:rsidP="00A53095">
            <w:pPr>
              <w:rPr>
                <w:color w:val="000000"/>
                <w:sz w:val="18"/>
                <w:szCs w:val="18"/>
              </w:rPr>
            </w:pPr>
            <w:r w:rsidRPr="00274169">
              <w:rPr>
                <w:color w:val="000000"/>
                <w:sz w:val="18"/>
                <w:szCs w:val="18"/>
              </w:rPr>
              <w:t>Хранение (ячмень)</w:t>
            </w:r>
          </w:p>
        </w:tc>
        <w:tc>
          <w:tcPr>
            <w:tcW w:w="859" w:type="dxa"/>
            <w:tcBorders>
              <w:top w:val="nil"/>
              <w:left w:val="nil"/>
              <w:bottom w:val="single" w:sz="4" w:space="0" w:color="000000"/>
              <w:right w:val="single" w:sz="4" w:space="0" w:color="000000"/>
            </w:tcBorders>
            <w:shd w:val="clear" w:color="auto" w:fill="auto"/>
            <w:hideMark/>
          </w:tcPr>
          <w:p w14:paraId="445E30A2"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6C7C7D95"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7EEAA8F2"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0B605ACE"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0A88534D" w14:textId="77777777" w:rsidR="00A53095" w:rsidRPr="00274169" w:rsidRDefault="00A53095" w:rsidP="00A53095">
            <w:pPr>
              <w:jc w:val="center"/>
              <w:rPr>
                <w:color w:val="000000"/>
                <w:sz w:val="18"/>
                <w:szCs w:val="18"/>
              </w:rPr>
            </w:pPr>
            <w:r w:rsidRPr="00274169">
              <w:rPr>
                <w:color w:val="000000"/>
                <w:sz w:val="18"/>
                <w:szCs w:val="18"/>
              </w:rPr>
              <w:t>6001</w:t>
            </w:r>
          </w:p>
        </w:tc>
      </w:tr>
      <w:tr w:rsidR="00A53095" w:rsidRPr="00274169" w14:paraId="06DC0826"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63F3F9D1"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21C3B9B8"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6CB885CF"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7DF2385A"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5068D319" w14:textId="77777777" w:rsidR="00A53095" w:rsidRPr="00274169" w:rsidRDefault="00A53095" w:rsidP="00A53095">
            <w:pPr>
              <w:jc w:val="center"/>
              <w:rPr>
                <w:color w:val="000000"/>
                <w:sz w:val="18"/>
                <w:szCs w:val="18"/>
              </w:rPr>
            </w:pPr>
            <w:r w:rsidRPr="00274169">
              <w:rPr>
                <w:color w:val="000000"/>
                <w:sz w:val="18"/>
                <w:szCs w:val="18"/>
              </w:rPr>
              <w:t>06</w:t>
            </w:r>
          </w:p>
        </w:tc>
        <w:tc>
          <w:tcPr>
            <w:tcW w:w="2171" w:type="dxa"/>
            <w:tcBorders>
              <w:top w:val="nil"/>
              <w:left w:val="nil"/>
              <w:bottom w:val="single" w:sz="4" w:space="0" w:color="000000"/>
              <w:right w:val="single" w:sz="4" w:space="0" w:color="000000"/>
            </w:tcBorders>
            <w:shd w:val="clear" w:color="auto" w:fill="auto"/>
            <w:hideMark/>
          </w:tcPr>
          <w:p w14:paraId="60775067" w14:textId="77777777" w:rsidR="00A53095" w:rsidRPr="00274169" w:rsidRDefault="00A53095" w:rsidP="00A53095">
            <w:pPr>
              <w:rPr>
                <w:color w:val="000000"/>
                <w:sz w:val="18"/>
                <w:szCs w:val="18"/>
              </w:rPr>
            </w:pPr>
            <w:r w:rsidRPr="00274169">
              <w:rPr>
                <w:color w:val="000000"/>
                <w:sz w:val="18"/>
                <w:szCs w:val="18"/>
              </w:rPr>
              <w:t>Загрузка (ячмень)</w:t>
            </w:r>
          </w:p>
        </w:tc>
        <w:tc>
          <w:tcPr>
            <w:tcW w:w="859" w:type="dxa"/>
            <w:tcBorders>
              <w:top w:val="nil"/>
              <w:left w:val="nil"/>
              <w:bottom w:val="single" w:sz="4" w:space="0" w:color="000000"/>
              <w:right w:val="single" w:sz="4" w:space="0" w:color="000000"/>
            </w:tcBorders>
            <w:shd w:val="clear" w:color="auto" w:fill="auto"/>
            <w:hideMark/>
          </w:tcPr>
          <w:p w14:paraId="5C5475F4"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2F3DF91E"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778AC7D1"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2220878D"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54FCF1FB" w14:textId="77777777" w:rsidR="00A53095" w:rsidRPr="00274169" w:rsidRDefault="00A53095" w:rsidP="00A53095">
            <w:pPr>
              <w:jc w:val="center"/>
              <w:rPr>
                <w:color w:val="000000"/>
                <w:sz w:val="18"/>
                <w:szCs w:val="18"/>
              </w:rPr>
            </w:pPr>
            <w:r w:rsidRPr="00274169">
              <w:rPr>
                <w:color w:val="000000"/>
                <w:sz w:val="18"/>
                <w:szCs w:val="18"/>
              </w:rPr>
              <w:t>6001</w:t>
            </w:r>
          </w:p>
        </w:tc>
      </w:tr>
      <w:tr w:rsidR="00A53095" w:rsidRPr="00274169" w14:paraId="51915697"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423144BD"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7726E391"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29F53ADF"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3FE046F7"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1A0F5649" w14:textId="77777777" w:rsidR="00A53095" w:rsidRPr="00274169" w:rsidRDefault="00A53095" w:rsidP="00A53095">
            <w:pPr>
              <w:jc w:val="center"/>
              <w:rPr>
                <w:color w:val="000000"/>
                <w:sz w:val="18"/>
                <w:szCs w:val="18"/>
              </w:rPr>
            </w:pPr>
            <w:r w:rsidRPr="00274169">
              <w:rPr>
                <w:color w:val="000000"/>
                <w:sz w:val="18"/>
                <w:szCs w:val="18"/>
              </w:rPr>
              <w:t>07</w:t>
            </w:r>
          </w:p>
        </w:tc>
        <w:tc>
          <w:tcPr>
            <w:tcW w:w="2171" w:type="dxa"/>
            <w:tcBorders>
              <w:top w:val="nil"/>
              <w:left w:val="nil"/>
              <w:bottom w:val="single" w:sz="4" w:space="0" w:color="000000"/>
              <w:right w:val="single" w:sz="4" w:space="0" w:color="000000"/>
            </w:tcBorders>
            <w:shd w:val="clear" w:color="auto" w:fill="auto"/>
            <w:hideMark/>
          </w:tcPr>
          <w:p w14:paraId="596DFF37" w14:textId="77777777" w:rsidR="00A53095" w:rsidRPr="00274169" w:rsidRDefault="00A53095" w:rsidP="00A53095">
            <w:pPr>
              <w:rPr>
                <w:color w:val="000000"/>
                <w:sz w:val="18"/>
                <w:szCs w:val="18"/>
              </w:rPr>
            </w:pPr>
            <w:r w:rsidRPr="00274169">
              <w:rPr>
                <w:color w:val="000000"/>
                <w:sz w:val="18"/>
                <w:szCs w:val="18"/>
              </w:rPr>
              <w:t>Выгрузка (подсолнечник)</w:t>
            </w:r>
          </w:p>
        </w:tc>
        <w:tc>
          <w:tcPr>
            <w:tcW w:w="859" w:type="dxa"/>
            <w:tcBorders>
              <w:top w:val="nil"/>
              <w:left w:val="nil"/>
              <w:bottom w:val="single" w:sz="4" w:space="0" w:color="000000"/>
              <w:right w:val="single" w:sz="4" w:space="0" w:color="000000"/>
            </w:tcBorders>
            <w:shd w:val="clear" w:color="auto" w:fill="auto"/>
            <w:hideMark/>
          </w:tcPr>
          <w:p w14:paraId="6BE4D2DE"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447A9273"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2D510CBC"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196262AA"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6E6FC97B" w14:textId="77777777" w:rsidR="00A53095" w:rsidRPr="00274169" w:rsidRDefault="00A53095" w:rsidP="00A53095">
            <w:pPr>
              <w:jc w:val="center"/>
              <w:rPr>
                <w:color w:val="000000"/>
                <w:sz w:val="18"/>
                <w:szCs w:val="18"/>
              </w:rPr>
            </w:pPr>
            <w:r w:rsidRPr="00274169">
              <w:rPr>
                <w:color w:val="000000"/>
                <w:sz w:val="18"/>
                <w:szCs w:val="18"/>
              </w:rPr>
              <w:t>6001</w:t>
            </w:r>
          </w:p>
        </w:tc>
      </w:tr>
      <w:tr w:rsidR="00A53095" w:rsidRPr="00274169" w14:paraId="7627545F"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4FB3AFB4"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3B6865DB"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2F1857C1"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53EB4EBE"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0538C1BE" w14:textId="77777777" w:rsidR="00A53095" w:rsidRPr="00274169" w:rsidRDefault="00A53095" w:rsidP="00A53095">
            <w:pPr>
              <w:jc w:val="center"/>
              <w:rPr>
                <w:color w:val="000000"/>
                <w:sz w:val="18"/>
                <w:szCs w:val="18"/>
              </w:rPr>
            </w:pPr>
            <w:r w:rsidRPr="00274169">
              <w:rPr>
                <w:color w:val="000000"/>
                <w:sz w:val="18"/>
                <w:szCs w:val="18"/>
              </w:rPr>
              <w:t>08</w:t>
            </w:r>
          </w:p>
        </w:tc>
        <w:tc>
          <w:tcPr>
            <w:tcW w:w="2171" w:type="dxa"/>
            <w:tcBorders>
              <w:top w:val="nil"/>
              <w:left w:val="nil"/>
              <w:bottom w:val="single" w:sz="4" w:space="0" w:color="000000"/>
              <w:right w:val="single" w:sz="4" w:space="0" w:color="000000"/>
            </w:tcBorders>
            <w:shd w:val="clear" w:color="auto" w:fill="auto"/>
            <w:hideMark/>
          </w:tcPr>
          <w:p w14:paraId="6D6D4D05" w14:textId="77777777" w:rsidR="00A53095" w:rsidRPr="00274169" w:rsidRDefault="00A53095" w:rsidP="00A53095">
            <w:pPr>
              <w:rPr>
                <w:color w:val="000000"/>
                <w:sz w:val="18"/>
                <w:szCs w:val="18"/>
              </w:rPr>
            </w:pPr>
            <w:r w:rsidRPr="00274169">
              <w:rPr>
                <w:color w:val="000000"/>
                <w:sz w:val="18"/>
                <w:szCs w:val="18"/>
              </w:rPr>
              <w:t>Хранение (подсолнечник)</w:t>
            </w:r>
          </w:p>
        </w:tc>
        <w:tc>
          <w:tcPr>
            <w:tcW w:w="859" w:type="dxa"/>
            <w:tcBorders>
              <w:top w:val="nil"/>
              <w:left w:val="nil"/>
              <w:bottom w:val="single" w:sz="4" w:space="0" w:color="000000"/>
              <w:right w:val="single" w:sz="4" w:space="0" w:color="000000"/>
            </w:tcBorders>
            <w:shd w:val="clear" w:color="auto" w:fill="auto"/>
            <w:hideMark/>
          </w:tcPr>
          <w:p w14:paraId="15309F19"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05543350"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0A414481"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04EDC46F"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30959950" w14:textId="77777777" w:rsidR="00A53095" w:rsidRPr="00274169" w:rsidRDefault="00A53095" w:rsidP="00A53095">
            <w:pPr>
              <w:jc w:val="center"/>
              <w:rPr>
                <w:color w:val="000000"/>
                <w:sz w:val="18"/>
                <w:szCs w:val="18"/>
              </w:rPr>
            </w:pPr>
            <w:r w:rsidRPr="00274169">
              <w:rPr>
                <w:color w:val="000000"/>
                <w:sz w:val="18"/>
                <w:szCs w:val="18"/>
              </w:rPr>
              <w:t>6001</w:t>
            </w:r>
          </w:p>
        </w:tc>
      </w:tr>
      <w:tr w:rsidR="00A53095" w:rsidRPr="00274169" w14:paraId="2EB1871B"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5DDCB732"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776CEE93"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29096F72"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6A052D92"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63B22CFA" w14:textId="77777777" w:rsidR="00A53095" w:rsidRPr="00274169" w:rsidRDefault="00A53095" w:rsidP="00A53095">
            <w:pPr>
              <w:jc w:val="center"/>
              <w:rPr>
                <w:color w:val="000000"/>
                <w:sz w:val="18"/>
                <w:szCs w:val="18"/>
              </w:rPr>
            </w:pPr>
            <w:r w:rsidRPr="00274169">
              <w:rPr>
                <w:color w:val="000000"/>
                <w:sz w:val="18"/>
                <w:szCs w:val="18"/>
              </w:rPr>
              <w:t>09</w:t>
            </w:r>
          </w:p>
        </w:tc>
        <w:tc>
          <w:tcPr>
            <w:tcW w:w="2171" w:type="dxa"/>
            <w:tcBorders>
              <w:top w:val="nil"/>
              <w:left w:val="nil"/>
              <w:bottom w:val="single" w:sz="4" w:space="0" w:color="000000"/>
              <w:right w:val="single" w:sz="4" w:space="0" w:color="000000"/>
            </w:tcBorders>
            <w:shd w:val="clear" w:color="auto" w:fill="auto"/>
            <w:hideMark/>
          </w:tcPr>
          <w:p w14:paraId="45746516" w14:textId="77777777" w:rsidR="00A53095" w:rsidRPr="00274169" w:rsidRDefault="00A53095" w:rsidP="00A53095">
            <w:pPr>
              <w:rPr>
                <w:color w:val="000000"/>
                <w:sz w:val="18"/>
                <w:szCs w:val="18"/>
              </w:rPr>
            </w:pPr>
            <w:r w:rsidRPr="00274169">
              <w:rPr>
                <w:color w:val="000000"/>
                <w:sz w:val="18"/>
                <w:szCs w:val="18"/>
              </w:rPr>
              <w:t>Загрузка (подсолнечник)</w:t>
            </w:r>
          </w:p>
        </w:tc>
        <w:tc>
          <w:tcPr>
            <w:tcW w:w="859" w:type="dxa"/>
            <w:tcBorders>
              <w:top w:val="nil"/>
              <w:left w:val="nil"/>
              <w:bottom w:val="single" w:sz="4" w:space="0" w:color="000000"/>
              <w:right w:val="single" w:sz="4" w:space="0" w:color="000000"/>
            </w:tcBorders>
            <w:shd w:val="clear" w:color="auto" w:fill="auto"/>
            <w:hideMark/>
          </w:tcPr>
          <w:p w14:paraId="1D56D6E9"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277F5AEC"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5BCFE500"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519125F6"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486A3CF6" w14:textId="77777777" w:rsidR="00A53095" w:rsidRPr="00274169" w:rsidRDefault="00A53095" w:rsidP="00A53095">
            <w:pPr>
              <w:jc w:val="center"/>
              <w:rPr>
                <w:color w:val="000000"/>
                <w:sz w:val="18"/>
                <w:szCs w:val="18"/>
              </w:rPr>
            </w:pPr>
            <w:r w:rsidRPr="00274169">
              <w:rPr>
                <w:color w:val="000000"/>
                <w:sz w:val="18"/>
                <w:szCs w:val="18"/>
              </w:rPr>
              <w:t>6001</w:t>
            </w:r>
          </w:p>
        </w:tc>
      </w:tr>
      <w:tr w:rsidR="00A53095" w:rsidRPr="00274169" w14:paraId="5DA2E428"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6B98D333"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60EB34CD"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3A557E41"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7CD95F06"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3A1F5A19" w14:textId="77777777" w:rsidR="00A53095" w:rsidRPr="00274169" w:rsidRDefault="00A53095" w:rsidP="00A53095">
            <w:pPr>
              <w:jc w:val="center"/>
              <w:rPr>
                <w:color w:val="000000"/>
                <w:sz w:val="18"/>
                <w:szCs w:val="18"/>
              </w:rPr>
            </w:pPr>
            <w:r w:rsidRPr="00274169">
              <w:rPr>
                <w:color w:val="000000"/>
                <w:sz w:val="18"/>
                <w:szCs w:val="18"/>
              </w:rPr>
              <w:t>10</w:t>
            </w:r>
          </w:p>
        </w:tc>
        <w:tc>
          <w:tcPr>
            <w:tcW w:w="2171" w:type="dxa"/>
            <w:tcBorders>
              <w:top w:val="nil"/>
              <w:left w:val="nil"/>
              <w:bottom w:val="single" w:sz="4" w:space="0" w:color="000000"/>
              <w:right w:val="single" w:sz="4" w:space="0" w:color="000000"/>
            </w:tcBorders>
            <w:shd w:val="clear" w:color="auto" w:fill="auto"/>
            <w:hideMark/>
          </w:tcPr>
          <w:p w14:paraId="5FD040BB" w14:textId="77777777" w:rsidR="00A53095" w:rsidRPr="00274169" w:rsidRDefault="00A53095" w:rsidP="00A53095">
            <w:pPr>
              <w:rPr>
                <w:color w:val="000000"/>
                <w:sz w:val="18"/>
                <w:szCs w:val="18"/>
              </w:rPr>
            </w:pPr>
            <w:r w:rsidRPr="00274169">
              <w:rPr>
                <w:color w:val="000000"/>
                <w:sz w:val="18"/>
                <w:szCs w:val="18"/>
              </w:rPr>
              <w:t>Выгрузка (лен)</w:t>
            </w:r>
          </w:p>
        </w:tc>
        <w:tc>
          <w:tcPr>
            <w:tcW w:w="859" w:type="dxa"/>
            <w:tcBorders>
              <w:top w:val="nil"/>
              <w:left w:val="nil"/>
              <w:bottom w:val="single" w:sz="4" w:space="0" w:color="000000"/>
              <w:right w:val="single" w:sz="4" w:space="0" w:color="000000"/>
            </w:tcBorders>
            <w:shd w:val="clear" w:color="auto" w:fill="auto"/>
            <w:hideMark/>
          </w:tcPr>
          <w:p w14:paraId="535022FE"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445B5B0A"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7FC076A1"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15940330"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6A4B1649" w14:textId="77777777" w:rsidR="00A53095" w:rsidRPr="00274169" w:rsidRDefault="00A53095" w:rsidP="00A53095">
            <w:pPr>
              <w:jc w:val="center"/>
              <w:rPr>
                <w:color w:val="000000"/>
                <w:sz w:val="18"/>
                <w:szCs w:val="18"/>
              </w:rPr>
            </w:pPr>
            <w:r w:rsidRPr="00274169">
              <w:rPr>
                <w:color w:val="000000"/>
                <w:sz w:val="18"/>
                <w:szCs w:val="18"/>
              </w:rPr>
              <w:t>6001</w:t>
            </w:r>
          </w:p>
        </w:tc>
      </w:tr>
      <w:tr w:rsidR="00A53095" w:rsidRPr="00274169" w14:paraId="4B77910A"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4D17B31D"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213F3E8C"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124F40A0"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056F03B5"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0EEDF878" w14:textId="77777777" w:rsidR="00A53095" w:rsidRPr="00274169" w:rsidRDefault="00A53095" w:rsidP="00A53095">
            <w:pPr>
              <w:jc w:val="center"/>
              <w:rPr>
                <w:color w:val="000000"/>
                <w:sz w:val="18"/>
                <w:szCs w:val="18"/>
              </w:rPr>
            </w:pPr>
            <w:r w:rsidRPr="00274169">
              <w:rPr>
                <w:color w:val="000000"/>
                <w:sz w:val="18"/>
                <w:szCs w:val="18"/>
              </w:rPr>
              <w:t>11</w:t>
            </w:r>
          </w:p>
        </w:tc>
        <w:tc>
          <w:tcPr>
            <w:tcW w:w="2171" w:type="dxa"/>
            <w:tcBorders>
              <w:top w:val="nil"/>
              <w:left w:val="nil"/>
              <w:bottom w:val="single" w:sz="4" w:space="0" w:color="000000"/>
              <w:right w:val="single" w:sz="4" w:space="0" w:color="000000"/>
            </w:tcBorders>
            <w:shd w:val="clear" w:color="auto" w:fill="auto"/>
            <w:hideMark/>
          </w:tcPr>
          <w:p w14:paraId="5A61D288" w14:textId="77777777" w:rsidR="00A53095" w:rsidRPr="00274169" w:rsidRDefault="00A53095" w:rsidP="00A53095">
            <w:pPr>
              <w:rPr>
                <w:color w:val="000000"/>
                <w:sz w:val="18"/>
                <w:szCs w:val="18"/>
              </w:rPr>
            </w:pPr>
            <w:r w:rsidRPr="00274169">
              <w:rPr>
                <w:color w:val="000000"/>
                <w:sz w:val="18"/>
                <w:szCs w:val="18"/>
              </w:rPr>
              <w:t>Хранение (лен)</w:t>
            </w:r>
          </w:p>
        </w:tc>
        <w:tc>
          <w:tcPr>
            <w:tcW w:w="859" w:type="dxa"/>
            <w:tcBorders>
              <w:top w:val="nil"/>
              <w:left w:val="nil"/>
              <w:bottom w:val="single" w:sz="4" w:space="0" w:color="000000"/>
              <w:right w:val="single" w:sz="4" w:space="0" w:color="000000"/>
            </w:tcBorders>
            <w:shd w:val="clear" w:color="auto" w:fill="auto"/>
            <w:hideMark/>
          </w:tcPr>
          <w:p w14:paraId="75D69B6C"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45156D47"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620E1E20"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52A68997"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59F94922" w14:textId="77777777" w:rsidR="00A53095" w:rsidRPr="00274169" w:rsidRDefault="00A53095" w:rsidP="00A53095">
            <w:pPr>
              <w:jc w:val="center"/>
              <w:rPr>
                <w:color w:val="000000"/>
                <w:sz w:val="18"/>
                <w:szCs w:val="18"/>
              </w:rPr>
            </w:pPr>
            <w:r w:rsidRPr="00274169">
              <w:rPr>
                <w:color w:val="000000"/>
                <w:sz w:val="18"/>
                <w:szCs w:val="18"/>
              </w:rPr>
              <w:t>6001</w:t>
            </w:r>
          </w:p>
        </w:tc>
      </w:tr>
      <w:tr w:rsidR="00A53095" w:rsidRPr="00274169" w14:paraId="39EF3910"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450417DB"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491403A0"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1FDBED84"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53339301"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7C9B7416" w14:textId="77777777" w:rsidR="00A53095" w:rsidRPr="00274169" w:rsidRDefault="00A53095" w:rsidP="00A53095">
            <w:pPr>
              <w:jc w:val="center"/>
              <w:rPr>
                <w:color w:val="000000"/>
                <w:sz w:val="18"/>
                <w:szCs w:val="18"/>
              </w:rPr>
            </w:pPr>
            <w:r w:rsidRPr="00274169">
              <w:rPr>
                <w:color w:val="000000"/>
                <w:sz w:val="18"/>
                <w:szCs w:val="18"/>
              </w:rPr>
              <w:t>12</w:t>
            </w:r>
          </w:p>
        </w:tc>
        <w:tc>
          <w:tcPr>
            <w:tcW w:w="2171" w:type="dxa"/>
            <w:tcBorders>
              <w:top w:val="nil"/>
              <w:left w:val="nil"/>
              <w:bottom w:val="single" w:sz="4" w:space="0" w:color="000000"/>
              <w:right w:val="single" w:sz="4" w:space="0" w:color="000000"/>
            </w:tcBorders>
            <w:shd w:val="clear" w:color="auto" w:fill="auto"/>
            <w:hideMark/>
          </w:tcPr>
          <w:p w14:paraId="72C17151" w14:textId="77777777" w:rsidR="00A53095" w:rsidRPr="00274169" w:rsidRDefault="00A53095" w:rsidP="00A53095">
            <w:pPr>
              <w:rPr>
                <w:color w:val="000000"/>
                <w:sz w:val="18"/>
                <w:szCs w:val="18"/>
              </w:rPr>
            </w:pPr>
            <w:r w:rsidRPr="00274169">
              <w:rPr>
                <w:color w:val="000000"/>
                <w:sz w:val="18"/>
                <w:szCs w:val="18"/>
              </w:rPr>
              <w:t>Загрузка (лен)</w:t>
            </w:r>
          </w:p>
        </w:tc>
        <w:tc>
          <w:tcPr>
            <w:tcW w:w="859" w:type="dxa"/>
            <w:tcBorders>
              <w:top w:val="nil"/>
              <w:left w:val="nil"/>
              <w:bottom w:val="single" w:sz="4" w:space="0" w:color="000000"/>
              <w:right w:val="single" w:sz="4" w:space="0" w:color="000000"/>
            </w:tcBorders>
            <w:shd w:val="clear" w:color="auto" w:fill="auto"/>
            <w:hideMark/>
          </w:tcPr>
          <w:p w14:paraId="02251E0D"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64FE824E"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12D9E347"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4BF0C55A"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6ECFEE20" w14:textId="77777777" w:rsidR="00A53095" w:rsidRPr="00274169" w:rsidRDefault="00A53095" w:rsidP="00A53095">
            <w:pPr>
              <w:jc w:val="center"/>
              <w:rPr>
                <w:color w:val="000000"/>
                <w:sz w:val="18"/>
                <w:szCs w:val="18"/>
              </w:rPr>
            </w:pPr>
            <w:r w:rsidRPr="00274169">
              <w:rPr>
                <w:color w:val="000000"/>
                <w:sz w:val="18"/>
                <w:szCs w:val="18"/>
              </w:rPr>
              <w:t>6001</w:t>
            </w:r>
          </w:p>
        </w:tc>
      </w:tr>
      <w:tr w:rsidR="00A53095" w:rsidRPr="00274169" w14:paraId="4CF42D9D"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296CE2F8"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514C1ADC"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6FAF50CC"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33BB8B03"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3CD0B0F5" w14:textId="77777777" w:rsidR="00A53095" w:rsidRPr="00274169" w:rsidRDefault="00A53095" w:rsidP="00A53095">
            <w:pPr>
              <w:jc w:val="center"/>
              <w:rPr>
                <w:color w:val="000000"/>
                <w:sz w:val="18"/>
                <w:szCs w:val="18"/>
              </w:rPr>
            </w:pPr>
            <w:r w:rsidRPr="00274169">
              <w:rPr>
                <w:color w:val="000000"/>
                <w:sz w:val="18"/>
                <w:szCs w:val="18"/>
              </w:rPr>
              <w:t>13</w:t>
            </w:r>
          </w:p>
        </w:tc>
        <w:tc>
          <w:tcPr>
            <w:tcW w:w="2171" w:type="dxa"/>
            <w:tcBorders>
              <w:top w:val="nil"/>
              <w:left w:val="nil"/>
              <w:bottom w:val="single" w:sz="4" w:space="0" w:color="000000"/>
              <w:right w:val="single" w:sz="4" w:space="0" w:color="000000"/>
            </w:tcBorders>
            <w:shd w:val="clear" w:color="auto" w:fill="auto"/>
            <w:hideMark/>
          </w:tcPr>
          <w:p w14:paraId="2D2169B1" w14:textId="77777777" w:rsidR="00A53095" w:rsidRPr="00274169" w:rsidRDefault="00A53095" w:rsidP="00A53095">
            <w:pPr>
              <w:rPr>
                <w:color w:val="000000"/>
                <w:sz w:val="18"/>
                <w:szCs w:val="18"/>
              </w:rPr>
            </w:pPr>
            <w:r w:rsidRPr="00274169">
              <w:rPr>
                <w:color w:val="000000"/>
                <w:sz w:val="18"/>
                <w:szCs w:val="18"/>
              </w:rPr>
              <w:t>Выгрузка (чечевица)</w:t>
            </w:r>
          </w:p>
        </w:tc>
        <w:tc>
          <w:tcPr>
            <w:tcW w:w="859" w:type="dxa"/>
            <w:tcBorders>
              <w:top w:val="nil"/>
              <w:left w:val="nil"/>
              <w:bottom w:val="single" w:sz="4" w:space="0" w:color="000000"/>
              <w:right w:val="single" w:sz="4" w:space="0" w:color="000000"/>
            </w:tcBorders>
            <w:shd w:val="clear" w:color="auto" w:fill="auto"/>
            <w:hideMark/>
          </w:tcPr>
          <w:p w14:paraId="75E07819"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3F6C5E41"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3B68B12A"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3A617206"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47601AE2" w14:textId="77777777" w:rsidR="00A53095" w:rsidRPr="00274169" w:rsidRDefault="00A53095" w:rsidP="00A53095">
            <w:pPr>
              <w:jc w:val="center"/>
              <w:rPr>
                <w:color w:val="000000"/>
                <w:sz w:val="18"/>
                <w:szCs w:val="18"/>
              </w:rPr>
            </w:pPr>
            <w:r w:rsidRPr="00274169">
              <w:rPr>
                <w:color w:val="000000"/>
                <w:sz w:val="18"/>
                <w:szCs w:val="18"/>
              </w:rPr>
              <w:t>6001</w:t>
            </w:r>
          </w:p>
        </w:tc>
      </w:tr>
      <w:tr w:rsidR="00A53095" w:rsidRPr="00274169" w14:paraId="7B202B58"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4E86ADE3"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1FC9ACBE"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16F4AF3F"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43F3BC88"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78949388" w14:textId="77777777" w:rsidR="00A53095" w:rsidRPr="00274169" w:rsidRDefault="00A53095" w:rsidP="00A53095">
            <w:pPr>
              <w:jc w:val="center"/>
              <w:rPr>
                <w:color w:val="000000"/>
                <w:sz w:val="18"/>
                <w:szCs w:val="18"/>
              </w:rPr>
            </w:pPr>
            <w:r w:rsidRPr="00274169">
              <w:rPr>
                <w:color w:val="000000"/>
                <w:sz w:val="18"/>
                <w:szCs w:val="18"/>
              </w:rPr>
              <w:t>14</w:t>
            </w:r>
          </w:p>
        </w:tc>
        <w:tc>
          <w:tcPr>
            <w:tcW w:w="2171" w:type="dxa"/>
            <w:tcBorders>
              <w:top w:val="nil"/>
              <w:left w:val="nil"/>
              <w:bottom w:val="single" w:sz="4" w:space="0" w:color="000000"/>
              <w:right w:val="single" w:sz="4" w:space="0" w:color="000000"/>
            </w:tcBorders>
            <w:shd w:val="clear" w:color="auto" w:fill="auto"/>
            <w:hideMark/>
          </w:tcPr>
          <w:p w14:paraId="76ECB859" w14:textId="77777777" w:rsidR="00A53095" w:rsidRPr="00274169" w:rsidRDefault="00A53095" w:rsidP="00A53095">
            <w:pPr>
              <w:rPr>
                <w:color w:val="000000"/>
                <w:sz w:val="18"/>
                <w:szCs w:val="18"/>
              </w:rPr>
            </w:pPr>
            <w:r w:rsidRPr="00274169">
              <w:rPr>
                <w:color w:val="000000"/>
                <w:sz w:val="18"/>
                <w:szCs w:val="18"/>
              </w:rPr>
              <w:t>Хранение (чечевица)</w:t>
            </w:r>
          </w:p>
        </w:tc>
        <w:tc>
          <w:tcPr>
            <w:tcW w:w="859" w:type="dxa"/>
            <w:tcBorders>
              <w:top w:val="nil"/>
              <w:left w:val="nil"/>
              <w:bottom w:val="single" w:sz="4" w:space="0" w:color="000000"/>
              <w:right w:val="single" w:sz="4" w:space="0" w:color="000000"/>
            </w:tcBorders>
            <w:shd w:val="clear" w:color="auto" w:fill="auto"/>
            <w:hideMark/>
          </w:tcPr>
          <w:p w14:paraId="7269168E"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449338E7"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5EFABE5F"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54663527"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7011EF8F" w14:textId="77777777" w:rsidR="00A53095" w:rsidRPr="00274169" w:rsidRDefault="00A53095" w:rsidP="00A53095">
            <w:pPr>
              <w:jc w:val="center"/>
              <w:rPr>
                <w:color w:val="000000"/>
                <w:sz w:val="18"/>
                <w:szCs w:val="18"/>
              </w:rPr>
            </w:pPr>
            <w:r w:rsidRPr="00274169">
              <w:rPr>
                <w:color w:val="000000"/>
                <w:sz w:val="18"/>
                <w:szCs w:val="18"/>
              </w:rPr>
              <w:t>6001</w:t>
            </w:r>
          </w:p>
        </w:tc>
      </w:tr>
      <w:tr w:rsidR="00A53095" w:rsidRPr="00274169" w14:paraId="10E74C93"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1C2BCC7A"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57502163"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381DAE3A"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65B1CA0C"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70A12C89" w14:textId="77777777" w:rsidR="00A53095" w:rsidRPr="00274169" w:rsidRDefault="00A53095" w:rsidP="00A53095">
            <w:pPr>
              <w:jc w:val="center"/>
              <w:rPr>
                <w:color w:val="000000"/>
                <w:sz w:val="18"/>
                <w:szCs w:val="18"/>
              </w:rPr>
            </w:pPr>
            <w:r w:rsidRPr="00274169">
              <w:rPr>
                <w:color w:val="000000"/>
                <w:sz w:val="18"/>
                <w:szCs w:val="18"/>
              </w:rPr>
              <w:t>15</w:t>
            </w:r>
          </w:p>
        </w:tc>
        <w:tc>
          <w:tcPr>
            <w:tcW w:w="2171" w:type="dxa"/>
            <w:tcBorders>
              <w:top w:val="nil"/>
              <w:left w:val="nil"/>
              <w:bottom w:val="single" w:sz="4" w:space="0" w:color="000000"/>
              <w:right w:val="single" w:sz="4" w:space="0" w:color="000000"/>
            </w:tcBorders>
            <w:shd w:val="clear" w:color="auto" w:fill="auto"/>
            <w:hideMark/>
          </w:tcPr>
          <w:p w14:paraId="72367F79" w14:textId="77777777" w:rsidR="00A53095" w:rsidRPr="00274169" w:rsidRDefault="00A53095" w:rsidP="00A53095">
            <w:pPr>
              <w:rPr>
                <w:color w:val="000000"/>
                <w:sz w:val="18"/>
                <w:szCs w:val="18"/>
              </w:rPr>
            </w:pPr>
            <w:r w:rsidRPr="00274169">
              <w:rPr>
                <w:color w:val="000000"/>
                <w:sz w:val="18"/>
                <w:szCs w:val="18"/>
              </w:rPr>
              <w:t>Загрузка (чечевица)</w:t>
            </w:r>
          </w:p>
        </w:tc>
        <w:tc>
          <w:tcPr>
            <w:tcW w:w="859" w:type="dxa"/>
            <w:tcBorders>
              <w:top w:val="nil"/>
              <w:left w:val="nil"/>
              <w:bottom w:val="single" w:sz="4" w:space="0" w:color="000000"/>
              <w:right w:val="single" w:sz="4" w:space="0" w:color="000000"/>
            </w:tcBorders>
            <w:shd w:val="clear" w:color="auto" w:fill="auto"/>
            <w:hideMark/>
          </w:tcPr>
          <w:p w14:paraId="2FC540F7"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3D5A0EE2"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42F9D50F"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056F7BF1"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20F277B6" w14:textId="77777777" w:rsidR="00A53095" w:rsidRPr="00274169" w:rsidRDefault="00A53095" w:rsidP="00A53095">
            <w:pPr>
              <w:jc w:val="center"/>
              <w:rPr>
                <w:color w:val="000000"/>
                <w:sz w:val="18"/>
                <w:szCs w:val="18"/>
              </w:rPr>
            </w:pPr>
            <w:r w:rsidRPr="00274169">
              <w:rPr>
                <w:color w:val="000000"/>
                <w:sz w:val="18"/>
                <w:szCs w:val="18"/>
              </w:rPr>
              <w:t>6001</w:t>
            </w:r>
          </w:p>
        </w:tc>
      </w:tr>
      <w:tr w:rsidR="00A53095" w:rsidRPr="00274169" w14:paraId="03607999"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14715382"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5A9D6D3A"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64744374"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5B4C9CDE"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252AE7C9" w14:textId="77777777" w:rsidR="00A53095" w:rsidRPr="00274169" w:rsidRDefault="00A53095" w:rsidP="00A53095">
            <w:pPr>
              <w:jc w:val="center"/>
              <w:rPr>
                <w:color w:val="000000"/>
                <w:sz w:val="18"/>
                <w:szCs w:val="18"/>
              </w:rPr>
            </w:pPr>
            <w:r w:rsidRPr="00274169">
              <w:rPr>
                <w:color w:val="000000"/>
                <w:sz w:val="18"/>
                <w:szCs w:val="18"/>
              </w:rPr>
              <w:t>16</w:t>
            </w:r>
          </w:p>
        </w:tc>
        <w:tc>
          <w:tcPr>
            <w:tcW w:w="2171" w:type="dxa"/>
            <w:tcBorders>
              <w:top w:val="nil"/>
              <w:left w:val="nil"/>
              <w:bottom w:val="single" w:sz="4" w:space="0" w:color="000000"/>
              <w:right w:val="single" w:sz="4" w:space="0" w:color="000000"/>
            </w:tcBorders>
            <w:shd w:val="clear" w:color="auto" w:fill="auto"/>
            <w:hideMark/>
          </w:tcPr>
          <w:p w14:paraId="7A0ADC83" w14:textId="77777777" w:rsidR="00A53095" w:rsidRPr="00274169" w:rsidRDefault="00A53095" w:rsidP="00A53095">
            <w:pPr>
              <w:rPr>
                <w:color w:val="000000"/>
                <w:sz w:val="18"/>
                <w:szCs w:val="18"/>
              </w:rPr>
            </w:pPr>
            <w:r w:rsidRPr="00274169">
              <w:rPr>
                <w:color w:val="000000"/>
                <w:sz w:val="18"/>
                <w:szCs w:val="18"/>
              </w:rPr>
              <w:t>ДВС автотранспорта</w:t>
            </w:r>
          </w:p>
        </w:tc>
        <w:tc>
          <w:tcPr>
            <w:tcW w:w="859" w:type="dxa"/>
            <w:tcBorders>
              <w:top w:val="nil"/>
              <w:left w:val="nil"/>
              <w:bottom w:val="single" w:sz="4" w:space="0" w:color="000000"/>
              <w:right w:val="single" w:sz="4" w:space="0" w:color="000000"/>
            </w:tcBorders>
            <w:shd w:val="clear" w:color="auto" w:fill="auto"/>
            <w:hideMark/>
          </w:tcPr>
          <w:p w14:paraId="0DBA8D45"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48CA5753"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1584DB07"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24D36726"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5D28DAD8" w14:textId="77777777" w:rsidR="00A53095" w:rsidRPr="00274169" w:rsidRDefault="00A53095" w:rsidP="00A53095">
            <w:pPr>
              <w:jc w:val="center"/>
              <w:rPr>
                <w:color w:val="000000"/>
                <w:sz w:val="18"/>
                <w:szCs w:val="18"/>
              </w:rPr>
            </w:pPr>
            <w:r w:rsidRPr="00274169">
              <w:rPr>
                <w:color w:val="000000"/>
                <w:sz w:val="18"/>
                <w:szCs w:val="18"/>
              </w:rPr>
              <w:t>6001</w:t>
            </w:r>
          </w:p>
        </w:tc>
      </w:tr>
      <w:tr w:rsidR="00A53095" w:rsidRPr="00274169" w14:paraId="6F13FF17"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27258FFE" w14:textId="77777777" w:rsidR="00A53095" w:rsidRPr="00274169" w:rsidRDefault="00A53095" w:rsidP="00A53095">
            <w:pPr>
              <w:jc w:val="center"/>
              <w:rPr>
                <w:color w:val="000000"/>
                <w:sz w:val="18"/>
                <w:szCs w:val="18"/>
              </w:rPr>
            </w:pPr>
            <w:r w:rsidRPr="00274169">
              <w:rPr>
                <w:color w:val="000000"/>
                <w:sz w:val="18"/>
                <w:szCs w:val="18"/>
              </w:rPr>
              <w:t>2</w:t>
            </w:r>
          </w:p>
        </w:tc>
        <w:tc>
          <w:tcPr>
            <w:tcW w:w="2293" w:type="dxa"/>
            <w:tcBorders>
              <w:top w:val="nil"/>
              <w:left w:val="nil"/>
              <w:bottom w:val="single" w:sz="4" w:space="0" w:color="000000"/>
              <w:right w:val="single" w:sz="4" w:space="0" w:color="000000"/>
            </w:tcBorders>
            <w:shd w:val="clear" w:color="auto" w:fill="auto"/>
            <w:hideMark/>
          </w:tcPr>
          <w:p w14:paraId="6711B998" w14:textId="77777777" w:rsidR="00A53095" w:rsidRPr="00274169" w:rsidRDefault="00A53095" w:rsidP="00A53095">
            <w:pPr>
              <w:rPr>
                <w:color w:val="000000"/>
                <w:sz w:val="18"/>
                <w:szCs w:val="18"/>
              </w:rPr>
            </w:pPr>
            <w:r w:rsidRPr="00274169">
              <w:rPr>
                <w:color w:val="000000"/>
                <w:sz w:val="18"/>
                <w:szCs w:val="18"/>
              </w:rPr>
              <w:t>Ток крытый</w:t>
            </w:r>
          </w:p>
        </w:tc>
        <w:tc>
          <w:tcPr>
            <w:tcW w:w="720" w:type="dxa"/>
            <w:tcBorders>
              <w:top w:val="nil"/>
              <w:left w:val="nil"/>
              <w:bottom w:val="single" w:sz="4" w:space="0" w:color="000000"/>
              <w:right w:val="single" w:sz="4" w:space="0" w:color="000000"/>
            </w:tcBorders>
            <w:shd w:val="clear" w:color="auto" w:fill="auto"/>
            <w:hideMark/>
          </w:tcPr>
          <w:p w14:paraId="2E09F082"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4E5C8178"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4DDFB50E" w14:textId="77777777" w:rsidR="00A53095" w:rsidRPr="00274169" w:rsidRDefault="00A53095" w:rsidP="00A53095">
            <w:pPr>
              <w:jc w:val="center"/>
              <w:rPr>
                <w:color w:val="000000"/>
                <w:sz w:val="18"/>
                <w:szCs w:val="18"/>
              </w:rPr>
            </w:pPr>
            <w:r w:rsidRPr="00274169">
              <w:rPr>
                <w:color w:val="000000"/>
                <w:sz w:val="18"/>
                <w:szCs w:val="18"/>
              </w:rPr>
              <w:t>01</w:t>
            </w:r>
          </w:p>
        </w:tc>
        <w:tc>
          <w:tcPr>
            <w:tcW w:w="2171" w:type="dxa"/>
            <w:tcBorders>
              <w:top w:val="nil"/>
              <w:left w:val="nil"/>
              <w:bottom w:val="single" w:sz="4" w:space="0" w:color="000000"/>
              <w:right w:val="single" w:sz="4" w:space="0" w:color="000000"/>
            </w:tcBorders>
            <w:shd w:val="clear" w:color="auto" w:fill="auto"/>
            <w:hideMark/>
          </w:tcPr>
          <w:p w14:paraId="1A31B979" w14:textId="77777777" w:rsidR="00A53095" w:rsidRPr="00274169" w:rsidRDefault="00A53095" w:rsidP="00A53095">
            <w:pPr>
              <w:rPr>
                <w:color w:val="000000"/>
                <w:sz w:val="18"/>
                <w:szCs w:val="18"/>
              </w:rPr>
            </w:pPr>
            <w:r w:rsidRPr="00274169">
              <w:rPr>
                <w:color w:val="000000"/>
                <w:sz w:val="18"/>
                <w:szCs w:val="18"/>
              </w:rPr>
              <w:t>Выгрузка (пшеница)</w:t>
            </w:r>
          </w:p>
        </w:tc>
        <w:tc>
          <w:tcPr>
            <w:tcW w:w="859" w:type="dxa"/>
            <w:tcBorders>
              <w:top w:val="nil"/>
              <w:left w:val="nil"/>
              <w:bottom w:val="single" w:sz="4" w:space="0" w:color="000000"/>
              <w:right w:val="single" w:sz="4" w:space="0" w:color="000000"/>
            </w:tcBorders>
            <w:shd w:val="clear" w:color="auto" w:fill="auto"/>
            <w:hideMark/>
          </w:tcPr>
          <w:p w14:paraId="00A51334"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57DE66DD"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0A1D163D"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18EADAF5"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04DEB6B5" w14:textId="77777777" w:rsidR="00A53095" w:rsidRPr="00274169" w:rsidRDefault="00A53095" w:rsidP="00A53095">
            <w:pPr>
              <w:jc w:val="center"/>
              <w:rPr>
                <w:color w:val="000000"/>
                <w:sz w:val="18"/>
                <w:szCs w:val="18"/>
              </w:rPr>
            </w:pPr>
            <w:r w:rsidRPr="00274169">
              <w:rPr>
                <w:color w:val="000000"/>
                <w:sz w:val="18"/>
                <w:szCs w:val="18"/>
              </w:rPr>
              <w:t>6002</w:t>
            </w:r>
          </w:p>
        </w:tc>
      </w:tr>
      <w:tr w:rsidR="00A53095" w:rsidRPr="00274169" w14:paraId="541F1267"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6D2DFE2D"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187D090C"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0FD0DF37"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5B0FE9E4"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0C8CB06A" w14:textId="77777777" w:rsidR="00A53095" w:rsidRPr="00274169" w:rsidRDefault="00A53095" w:rsidP="00A53095">
            <w:pPr>
              <w:jc w:val="center"/>
              <w:rPr>
                <w:color w:val="000000"/>
                <w:sz w:val="18"/>
                <w:szCs w:val="18"/>
              </w:rPr>
            </w:pPr>
            <w:r w:rsidRPr="00274169">
              <w:rPr>
                <w:color w:val="000000"/>
                <w:sz w:val="18"/>
                <w:szCs w:val="18"/>
              </w:rPr>
              <w:t>02</w:t>
            </w:r>
          </w:p>
        </w:tc>
        <w:tc>
          <w:tcPr>
            <w:tcW w:w="2171" w:type="dxa"/>
            <w:tcBorders>
              <w:top w:val="nil"/>
              <w:left w:val="nil"/>
              <w:bottom w:val="single" w:sz="4" w:space="0" w:color="000000"/>
              <w:right w:val="single" w:sz="4" w:space="0" w:color="000000"/>
            </w:tcBorders>
            <w:shd w:val="clear" w:color="auto" w:fill="auto"/>
            <w:hideMark/>
          </w:tcPr>
          <w:p w14:paraId="0C588B28" w14:textId="77777777" w:rsidR="00A53095" w:rsidRPr="00274169" w:rsidRDefault="00A53095" w:rsidP="00A53095">
            <w:pPr>
              <w:rPr>
                <w:color w:val="000000"/>
                <w:sz w:val="18"/>
                <w:szCs w:val="18"/>
              </w:rPr>
            </w:pPr>
            <w:r w:rsidRPr="00274169">
              <w:rPr>
                <w:color w:val="000000"/>
                <w:sz w:val="18"/>
                <w:szCs w:val="18"/>
              </w:rPr>
              <w:t>Хранение (пшеница)</w:t>
            </w:r>
          </w:p>
        </w:tc>
        <w:tc>
          <w:tcPr>
            <w:tcW w:w="859" w:type="dxa"/>
            <w:tcBorders>
              <w:top w:val="nil"/>
              <w:left w:val="nil"/>
              <w:bottom w:val="single" w:sz="4" w:space="0" w:color="000000"/>
              <w:right w:val="single" w:sz="4" w:space="0" w:color="000000"/>
            </w:tcBorders>
            <w:shd w:val="clear" w:color="auto" w:fill="auto"/>
            <w:hideMark/>
          </w:tcPr>
          <w:p w14:paraId="3BDF3D4C"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7E3F562F"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5EDA5783"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795C21F7"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5E8FF7B7" w14:textId="77777777" w:rsidR="00A53095" w:rsidRPr="00274169" w:rsidRDefault="00A53095" w:rsidP="00A53095">
            <w:pPr>
              <w:jc w:val="center"/>
              <w:rPr>
                <w:color w:val="000000"/>
                <w:sz w:val="18"/>
                <w:szCs w:val="18"/>
              </w:rPr>
            </w:pPr>
            <w:r w:rsidRPr="00274169">
              <w:rPr>
                <w:color w:val="000000"/>
                <w:sz w:val="18"/>
                <w:szCs w:val="18"/>
              </w:rPr>
              <w:t>6002</w:t>
            </w:r>
          </w:p>
        </w:tc>
      </w:tr>
      <w:tr w:rsidR="00A53095" w:rsidRPr="00274169" w14:paraId="0ADDE9C6"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4711DAF9"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130A6F55"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125DC070"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31AC30C6"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35D7FC97" w14:textId="77777777" w:rsidR="00A53095" w:rsidRPr="00274169" w:rsidRDefault="00A53095" w:rsidP="00A53095">
            <w:pPr>
              <w:jc w:val="center"/>
              <w:rPr>
                <w:color w:val="000000"/>
                <w:sz w:val="18"/>
                <w:szCs w:val="18"/>
              </w:rPr>
            </w:pPr>
            <w:r w:rsidRPr="00274169">
              <w:rPr>
                <w:color w:val="000000"/>
                <w:sz w:val="18"/>
                <w:szCs w:val="18"/>
              </w:rPr>
              <w:t>03</w:t>
            </w:r>
          </w:p>
        </w:tc>
        <w:tc>
          <w:tcPr>
            <w:tcW w:w="2171" w:type="dxa"/>
            <w:tcBorders>
              <w:top w:val="nil"/>
              <w:left w:val="nil"/>
              <w:bottom w:val="single" w:sz="4" w:space="0" w:color="000000"/>
              <w:right w:val="single" w:sz="4" w:space="0" w:color="000000"/>
            </w:tcBorders>
            <w:shd w:val="clear" w:color="auto" w:fill="auto"/>
            <w:hideMark/>
          </w:tcPr>
          <w:p w14:paraId="3A01EC78" w14:textId="77777777" w:rsidR="00A53095" w:rsidRPr="00274169" w:rsidRDefault="00A53095" w:rsidP="00A53095">
            <w:pPr>
              <w:rPr>
                <w:color w:val="000000"/>
                <w:sz w:val="18"/>
                <w:szCs w:val="18"/>
              </w:rPr>
            </w:pPr>
            <w:r w:rsidRPr="00274169">
              <w:rPr>
                <w:color w:val="000000"/>
                <w:sz w:val="18"/>
                <w:szCs w:val="18"/>
              </w:rPr>
              <w:t>Загрузка (пшеница)</w:t>
            </w:r>
          </w:p>
        </w:tc>
        <w:tc>
          <w:tcPr>
            <w:tcW w:w="859" w:type="dxa"/>
            <w:tcBorders>
              <w:top w:val="nil"/>
              <w:left w:val="nil"/>
              <w:bottom w:val="single" w:sz="4" w:space="0" w:color="000000"/>
              <w:right w:val="single" w:sz="4" w:space="0" w:color="000000"/>
            </w:tcBorders>
            <w:shd w:val="clear" w:color="auto" w:fill="auto"/>
            <w:hideMark/>
          </w:tcPr>
          <w:p w14:paraId="76D99999"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14E672E7"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67D2C62E"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1C09D0BE"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3F99D06E" w14:textId="77777777" w:rsidR="00A53095" w:rsidRPr="00274169" w:rsidRDefault="00A53095" w:rsidP="00A53095">
            <w:pPr>
              <w:jc w:val="center"/>
              <w:rPr>
                <w:color w:val="000000"/>
                <w:sz w:val="18"/>
                <w:szCs w:val="18"/>
              </w:rPr>
            </w:pPr>
            <w:r w:rsidRPr="00274169">
              <w:rPr>
                <w:color w:val="000000"/>
                <w:sz w:val="18"/>
                <w:szCs w:val="18"/>
              </w:rPr>
              <w:t>6002</w:t>
            </w:r>
          </w:p>
        </w:tc>
      </w:tr>
      <w:tr w:rsidR="00A53095" w:rsidRPr="00274169" w14:paraId="638F479B"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7E5E1449"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7A3D4008"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1ACE7B81"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7E64BC6E"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799DCD7B" w14:textId="77777777" w:rsidR="00A53095" w:rsidRPr="00274169" w:rsidRDefault="00A53095" w:rsidP="00A53095">
            <w:pPr>
              <w:jc w:val="center"/>
              <w:rPr>
                <w:color w:val="000000"/>
                <w:sz w:val="18"/>
                <w:szCs w:val="18"/>
              </w:rPr>
            </w:pPr>
            <w:r w:rsidRPr="00274169">
              <w:rPr>
                <w:color w:val="000000"/>
                <w:sz w:val="18"/>
                <w:szCs w:val="18"/>
              </w:rPr>
              <w:t>04</w:t>
            </w:r>
          </w:p>
        </w:tc>
        <w:tc>
          <w:tcPr>
            <w:tcW w:w="2171" w:type="dxa"/>
            <w:tcBorders>
              <w:top w:val="nil"/>
              <w:left w:val="nil"/>
              <w:bottom w:val="single" w:sz="4" w:space="0" w:color="000000"/>
              <w:right w:val="single" w:sz="4" w:space="0" w:color="000000"/>
            </w:tcBorders>
            <w:shd w:val="clear" w:color="auto" w:fill="auto"/>
            <w:hideMark/>
          </w:tcPr>
          <w:p w14:paraId="35E0DBE6" w14:textId="77777777" w:rsidR="00A53095" w:rsidRPr="00274169" w:rsidRDefault="00A53095" w:rsidP="00A53095">
            <w:pPr>
              <w:rPr>
                <w:color w:val="000000"/>
                <w:sz w:val="18"/>
                <w:szCs w:val="18"/>
              </w:rPr>
            </w:pPr>
            <w:r w:rsidRPr="00274169">
              <w:rPr>
                <w:color w:val="000000"/>
                <w:sz w:val="18"/>
                <w:szCs w:val="18"/>
              </w:rPr>
              <w:t>ДВС автотранспорта</w:t>
            </w:r>
          </w:p>
        </w:tc>
        <w:tc>
          <w:tcPr>
            <w:tcW w:w="859" w:type="dxa"/>
            <w:tcBorders>
              <w:top w:val="nil"/>
              <w:left w:val="nil"/>
              <w:bottom w:val="single" w:sz="4" w:space="0" w:color="000000"/>
              <w:right w:val="single" w:sz="4" w:space="0" w:color="000000"/>
            </w:tcBorders>
            <w:shd w:val="clear" w:color="auto" w:fill="auto"/>
            <w:hideMark/>
          </w:tcPr>
          <w:p w14:paraId="0E60D5E8"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33FAE678"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3B68647B"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2EE3A930"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6EDE5C7E" w14:textId="77777777" w:rsidR="00A53095" w:rsidRPr="00274169" w:rsidRDefault="00A53095" w:rsidP="00A53095">
            <w:pPr>
              <w:jc w:val="center"/>
              <w:rPr>
                <w:color w:val="000000"/>
                <w:sz w:val="18"/>
                <w:szCs w:val="18"/>
              </w:rPr>
            </w:pPr>
            <w:r w:rsidRPr="00274169">
              <w:rPr>
                <w:color w:val="000000"/>
                <w:sz w:val="18"/>
                <w:szCs w:val="18"/>
              </w:rPr>
              <w:t>6002</w:t>
            </w:r>
          </w:p>
        </w:tc>
      </w:tr>
      <w:tr w:rsidR="00A53095" w:rsidRPr="00274169" w14:paraId="5550B306"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0ABAECA3" w14:textId="77777777" w:rsidR="00A53095" w:rsidRPr="00274169" w:rsidRDefault="00A53095" w:rsidP="00A53095">
            <w:pPr>
              <w:jc w:val="center"/>
              <w:rPr>
                <w:color w:val="000000"/>
                <w:sz w:val="18"/>
                <w:szCs w:val="18"/>
              </w:rPr>
            </w:pPr>
            <w:r w:rsidRPr="00274169">
              <w:rPr>
                <w:color w:val="000000"/>
                <w:sz w:val="18"/>
                <w:szCs w:val="18"/>
              </w:rPr>
              <w:t>3</w:t>
            </w:r>
          </w:p>
        </w:tc>
        <w:tc>
          <w:tcPr>
            <w:tcW w:w="2293" w:type="dxa"/>
            <w:tcBorders>
              <w:top w:val="nil"/>
              <w:left w:val="nil"/>
              <w:bottom w:val="single" w:sz="4" w:space="0" w:color="000000"/>
              <w:right w:val="single" w:sz="4" w:space="0" w:color="000000"/>
            </w:tcBorders>
            <w:shd w:val="clear" w:color="auto" w:fill="auto"/>
            <w:hideMark/>
          </w:tcPr>
          <w:p w14:paraId="4014EF33" w14:textId="77777777" w:rsidR="00A53095" w:rsidRPr="00274169" w:rsidRDefault="00A53095" w:rsidP="00A53095">
            <w:pPr>
              <w:rPr>
                <w:color w:val="000000"/>
                <w:sz w:val="18"/>
                <w:szCs w:val="18"/>
              </w:rPr>
            </w:pPr>
            <w:r w:rsidRPr="00274169">
              <w:rPr>
                <w:color w:val="000000"/>
                <w:sz w:val="18"/>
                <w:szCs w:val="18"/>
              </w:rPr>
              <w:t>Зерносклад 1</w:t>
            </w:r>
          </w:p>
        </w:tc>
        <w:tc>
          <w:tcPr>
            <w:tcW w:w="720" w:type="dxa"/>
            <w:tcBorders>
              <w:top w:val="nil"/>
              <w:left w:val="nil"/>
              <w:bottom w:val="single" w:sz="4" w:space="0" w:color="000000"/>
              <w:right w:val="single" w:sz="4" w:space="0" w:color="000000"/>
            </w:tcBorders>
            <w:shd w:val="clear" w:color="auto" w:fill="auto"/>
            <w:hideMark/>
          </w:tcPr>
          <w:p w14:paraId="7E294407"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1023ABD8"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43843524" w14:textId="77777777" w:rsidR="00A53095" w:rsidRPr="00274169" w:rsidRDefault="00A53095" w:rsidP="00A53095">
            <w:pPr>
              <w:jc w:val="center"/>
              <w:rPr>
                <w:color w:val="000000"/>
                <w:sz w:val="18"/>
                <w:szCs w:val="18"/>
              </w:rPr>
            </w:pPr>
            <w:r w:rsidRPr="00274169">
              <w:rPr>
                <w:color w:val="000000"/>
                <w:sz w:val="18"/>
                <w:szCs w:val="18"/>
              </w:rPr>
              <w:t>01</w:t>
            </w:r>
          </w:p>
        </w:tc>
        <w:tc>
          <w:tcPr>
            <w:tcW w:w="2171" w:type="dxa"/>
            <w:tcBorders>
              <w:top w:val="nil"/>
              <w:left w:val="nil"/>
              <w:bottom w:val="single" w:sz="4" w:space="0" w:color="000000"/>
              <w:right w:val="single" w:sz="4" w:space="0" w:color="000000"/>
            </w:tcBorders>
            <w:shd w:val="clear" w:color="auto" w:fill="auto"/>
            <w:hideMark/>
          </w:tcPr>
          <w:p w14:paraId="41F77E58" w14:textId="77777777" w:rsidR="00A53095" w:rsidRPr="00274169" w:rsidRDefault="00A53095" w:rsidP="00A53095">
            <w:pPr>
              <w:rPr>
                <w:color w:val="000000"/>
                <w:sz w:val="18"/>
                <w:szCs w:val="18"/>
              </w:rPr>
            </w:pPr>
            <w:r w:rsidRPr="00274169">
              <w:rPr>
                <w:color w:val="000000"/>
                <w:sz w:val="18"/>
                <w:szCs w:val="18"/>
              </w:rPr>
              <w:t>Выгрузка (чечевица)</w:t>
            </w:r>
          </w:p>
        </w:tc>
        <w:tc>
          <w:tcPr>
            <w:tcW w:w="859" w:type="dxa"/>
            <w:tcBorders>
              <w:top w:val="nil"/>
              <w:left w:val="nil"/>
              <w:bottom w:val="single" w:sz="4" w:space="0" w:color="000000"/>
              <w:right w:val="single" w:sz="4" w:space="0" w:color="000000"/>
            </w:tcBorders>
            <w:shd w:val="clear" w:color="auto" w:fill="auto"/>
            <w:hideMark/>
          </w:tcPr>
          <w:p w14:paraId="4EB6CEC2"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5626CBAE"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2960BEEF"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7F899FCD"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5DC47887" w14:textId="77777777" w:rsidR="00A53095" w:rsidRPr="00274169" w:rsidRDefault="00A53095" w:rsidP="00A53095">
            <w:pPr>
              <w:jc w:val="center"/>
              <w:rPr>
                <w:color w:val="000000"/>
                <w:sz w:val="18"/>
                <w:szCs w:val="18"/>
              </w:rPr>
            </w:pPr>
            <w:r w:rsidRPr="00274169">
              <w:rPr>
                <w:color w:val="000000"/>
                <w:sz w:val="18"/>
                <w:szCs w:val="18"/>
              </w:rPr>
              <w:t>6003</w:t>
            </w:r>
          </w:p>
        </w:tc>
      </w:tr>
      <w:tr w:rsidR="00A53095" w:rsidRPr="00274169" w14:paraId="1EB87BE5"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13F0E12C" w14:textId="77777777" w:rsidR="00A53095" w:rsidRPr="00274169" w:rsidRDefault="00A53095" w:rsidP="00A53095">
            <w:pPr>
              <w:jc w:val="center"/>
              <w:rPr>
                <w:color w:val="000000"/>
                <w:sz w:val="18"/>
                <w:szCs w:val="18"/>
              </w:rPr>
            </w:pPr>
            <w:r w:rsidRPr="00274169">
              <w:rPr>
                <w:color w:val="000000"/>
                <w:sz w:val="18"/>
                <w:szCs w:val="18"/>
              </w:rPr>
              <w:lastRenderedPageBreak/>
              <w:t> </w:t>
            </w:r>
          </w:p>
        </w:tc>
        <w:tc>
          <w:tcPr>
            <w:tcW w:w="2293" w:type="dxa"/>
            <w:tcBorders>
              <w:top w:val="nil"/>
              <w:left w:val="nil"/>
              <w:bottom w:val="single" w:sz="4" w:space="0" w:color="000000"/>
              <w:right w:val="single" w:sz="4" w:space="0" w:color="000000"/>
            </w:tcBorders>
            <w:shd w:val="clear" w:color="auto" w:fill="auto"/>
            <w:hideMark/>
          </w:tcPr>
          <w:p w14:paraId="1AFB0F5B"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2C88DCA4"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19855D77"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2C5F6890" w14:textId="77777777" w:rsidR="00A53095" w:rsidRPr="00274169" w:rsidRDefault="00A53095" w:rsidP="00A53095">
            <w:pPr>
              <w:jc w:val="center"/>
              <w:rPr>
                <w:color w:val="000000"/>
                <w:sz w:val="18"/>
                <w:szCs w:val="18"/>
              </w:rPr>
            </w:pPr>
            <w:r w:rsidRPr="00274169">
              <w:rPr>
                <w:color w:val="000000"/>
                <w:sz w:val="18"/>
                <w:szCs w:val="18"/>
              </w:rPr>
              <w:t>02</w:t>
            </w:r>
          </w:p>
        </w:tc>
        <w:tc>
          <w:tcPr>
            <w:tcW w:w="2171" w:type="dxa"/>
            <w:tcBorders>
              <w:top w:val="nil"/>
              <w:left w:val="nil"/>
              <w:bottom w:val="single" w:sz="4" w:space="0" w:color="000000"/>
              <w:right w:val="single" w:sz="4" w:space="0" w:color="000000"/>
            </w:tcBorders>
            <w:shd w:val="clear" w:color="auto" w:fill="auto"/>
            <w:hideMark/>
          </w:tcPr>
          <w:p w14:paraId="633B16FB" w14:textId="77777777" w:rsidR="00A53095" w:rsidRPr="00274169" w:rsidRDefault="00A53095" w:rsidP="00A53095">
            <w:pPr>
              <w:rPr>
                <w:color w:val="000000"/>
                <w:sz w:val="18"/>
                <w:szCs w:val="18"/>
              </w:rPr>
            </w:pPr>
            <w:r w:rsidRPr="00274169">
              <w:rPr>
                <w:color w:val="000000"/>
                <w:sz w:val="18"/>
                <w:szCs w:val="18"/>
              </w:rPr>
              <w:t>Хранение (чечевица)</w:t>
            </w:r>
          </w:p>
        </w:tc>
        <w:tc>
          <w:tcPr>
            <w:tcW w:w="859" w:type="dxa"/>
            <w:tcBorders>
              <w:top w:val="nil"/>
              <w:left w:val="nil"/>
              <w:bottom w:val="single" w:sz="4" w:space="0" w:color="000000"/>
              <w:right w:val="single" w:sz="4" w:space="0" w:color="000000"/>
            </w:tcBorders>
            <w:shd w:val="clear" w:color="auto" w:fill="auto"/>
            <w:hideMark/>
          </w:tcPr>
          <w:p w14:paraId="6CED7DA3"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6DF9C9FA"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22C66E17"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317A1BFB"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34904BCB" w14:textId="77777777" w:rsidR="00A53095" w:rsidRPr="00274169" w:rsidRDefault="00A53095" w:rsidP="00A53095">
            <w:pPr>
              <w:jc w:val="center"/>
              <w:rPr>
                <w:color w:val="000000"/>
                <w:sz w:val="18"/>
                <w:szCs w:val="18"/>
              </w:rPr>
            </w:pPr>
            <w:r w:rsidRPr="00274169">
              <w:rPr>
                <w:color w:val="000000"/>
                <w:sz w:val="18"/>
                <w:szCs w:val="18"/>
              </w:rPr>
              <w:t>6003</w:t>
            </w:r>
          </w:p>
        </w:tc>
      </w:tr>
      <w:tr w:rsidR="00A53095" w:rsidRPr="00274169" w14:paraId="20221F81"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2675CF2B"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10996955"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686AAB02"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5F2F505B"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352A8ABA" w14:textId="77777777" w:rsidR="00A53095" w:rsidRPr="00274169" w:rsidRDefault="00A53095" w:rsidP="00A53095">
            <w:pPr>
              <w:jc w:val="center"/>
              <w:rPr>
                <w:color w:val="000000"/>
                <w:sz w:val="18"/>
                <w:szCs w:val="18"/>
              </w:rPr>
            </w:pPr>
            <w:r w:rsidRPr="00274169">
              <w:rPr>
                <w:color w:val="000000"/>
                <w:sz w:val="18"/>
                <w:szCs w:val="18"/>
              </w:rPr>
              <w:t>03</w:t>
            </w:r>
          </w:p>
        </w:tc>
        <w:tc>
          <w:tcPr>
            <w:tcW w:w="2171" w:type="dxa"/>
            <w:tcBorders>
              <w:top w:val="nil"/>
              <w:left w:val="nil"/>
              <w:bottom w:val="single" w:sz="4" w:space="0" w:color="000000"/>
              <w:right w:val="single" w:sz="4" w:space="0" w:color="000000"/>
            </w:tcBorders>
            <w:shd w:val="clear" w:color="auto" w:fill="auto"/>
            <w:hideMark/>
          </w:tcPr>
          <w:p w14:paraId="3C18C8FA" w14:textId="77777777" w:rsidR="00A53095" w:rsidRPr="00274169" w:rsidRDefault="00A53095" w:rsidP="00A53095">
            <w:pPr>
              <w:rPr>
                <w:color w:val="000000"/>
                <w:sz w:val="18"/>
                <w:szCs w:val="18"/>
              </w:rPr>
            </w:pPr>
            <w:r w:rsidRPr="00274169">
              <w:rPr>
                <w:color w:val="000000"/>
                <w:sz w:val="18"/>
                <w:szCs w:val="18"/>
              </w:rPr>
              <w:t>Загрузка (чечевица)</w:t>
            </w:r>
          </w:p>
        </w:tc>
        <w:tc>
          <w:tcPr>
            <w:tcW w:w="859" w:type="dxa"/>
            <w:tcBorders>
              <w:top w:val="nil"/>
              <w:left w:val="nil"/>
              <w:bottom w:val="single" w:sz="4" w:space="0" w:color="000000"/>
              <w:right w:val="single" w:sz="4" w:space="0" w:color="000000"/>
            </w:tcBorders>
            <w:shd w:val="clear" w:color="auto" w:fill="auto"/>
            <w:hideMark/>
          </w:tcPr>
          <w:p w14:paraId="1DE2FCA2"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28029637"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06497AC6"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4BF7B9A6"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7999E639" w14:textId="77777777" w:rsidR="00A53095" w:rsidRPr="00274169" w:rsidRDefault="00A53095" w:rsidP="00A53095">
            <w:pPr>
              <w:jc w:val="center"/>
              <w:rPr>
                <w:color w:val="000000"/>
                <w:sz w:val="18"/>
                <w:szCs w:val="18"/>
              </w:rPr>
            </w:pPr>
            <w:r w:rsidRPr="00274169">
              <w:rPr>
                <w:color w:val="000000"/>
                <w:sz w:val="18"/>
                <w:szCs w:val="18"/>
              </w:rPr>
              <w:t>6003</w:t>
            </w:r>
          </w:p>
        </w:tc>
      </w:tr>
      <w:tr w:rsidR="00A53095" w:rsidRPr="00274169" w14:paraId="3B63EF74"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581F6902"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480C6710"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1EDABBE3"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4866BC98"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285DF7D9" w14:textId="77777777" w:rsidR="00A53095" w:rsidRPr="00274169" w:rsidRDefault="00A53095" w:rsidP="00A53095">
            <w:pPr>
              <w:jc w:val="center"/>
              <w:rPr>
                <w:color w:val="000000"/>
                <w:sz w:val="18"/>
                <w:szCs w:val="18"/>
              </w:rPr>
            </w:pPr>
            <w:r w:rsidRPr="00274169">
              <w:rPr>
                <w:color w:val="000000"/>
                <w:sz w:val="18"/>
                <w:szCs w:val="18"/>
              </w:rPr>
              <w:t>04</w:t>
            </w:r>
          </w:p>
        </w:tc>
        <w:tc>
          <w:tcPr>
            <w:tcW w:w="2171" w:type="dxa"/>
            <w:tcBorders>
              <w:top w:val="nil"/>
              <w:left w:val="nil"/>
              <w:bottom w:val="single" w:sz="4" w:space="0" w:color="000000"/>
              <w:right w:val="single" w:sz="4" w:space="0" w:color="000000"/>
            </w:tcBorders>
            <w:shd w:val="clear" w:color="auto" w:fill="auto"/>
            <w:hideMark/>
          </w:tcPr>
          <w:p w14:paraId="37FA1780" w14:textId="77777777" w:rsidR="00A53095" w:rsidRPr="00274169" w:rsidRDefault="00A53095" w:rsidP="00A53095">
            <w:pPr>
              <w:rPr>
                <w:color w:val="000000"/>
                <w:sz w:val="18"/>
                <w:szCs w:val="18"/>
              </w:rPr>
            </w:pPr>
            <w:r w:rsidRPr="00274169">
              <w:rPr>
                <w:color w:val="000000"/>
                <w:sz w:val="18"/>
                <w:szCs w:val="18"/>
              </w:rPr>
              <w:t>ДВС автотранспорта</w:t>
            </w:r>
          </w:p>
        </w:tc>
        <w:tc>
          <w:tcPr>
            <w:tcW w:w="859" w:type="dxa"/>
            <w:tcBorders>
              <w:top w:val="nil"/>
              <w:left w:val="nil"/>
              <w:bottom w:val="single" w:sz="4" w:space="0" w:color="000000"/>
              <w:right w:val="single" w:sz="4" w:space="0" w:color="000000"/>
            </w:tcBorders>
            <w:shd w:val="clear" w:color="auto" w:fill="auto"/>
            <w:hideMark/>
          </w:tcPr>
          <w:p w14:paraId="106450E9"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7380B217"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2B3D0615"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5F1F127E"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461554D3" w14:textId="77777777" w:rsidR="00A53095" w:rsidRPr="00274169" w:rsidRDefault="00A53095" w:rsidP="00A53095">
            <w:pPr>
              <w:jc w:val="center"/>
              <w:rPr>
                <w:color w:val="000000"/>
                <w:sz w:val="18"/>
                <w:szCs w:val="18"/>
              </w:rPr>
            </w:pPr>
            <w:r w:rsidRPr="00274169">
              <w:rPr>
                <w:color w:val="000000"/>
                <w:sz w:val="18"/>
                <w:szCs w:val="18"/>
              </w:rPr>
              <w:t>6003</w:t>
            </w:r>
          </w:p>
        </w:tc>
      </w:tr>
      <w:tr w:rsidR="00A53095" w:rsidRPr="00274169" w14:paraId="6E380969"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03E615F4" w14:textId="77777777" w:rsidR="00A53095" w:rsidRPr="00274169" w:rsidRDefault="00A53095" w:rsidP="00A53095">
            <w:pPr>
              <w:jc w:val="center"/>
              <w:rPr>
                <w:color w:val="000000"/>
                <w:sz w:val="18"/>
                <w:szCs w:val="18"/>
              </w:rPr>
            </w:pPr>
            <w:r w:rsidRPr="00274169">
              <w:rPr>
                <w:color w:val="000000"/>
                <w:sz w:val="18"/>
                <w:szCs w:val="18"/>
              </w:rPr>
              <w:t>4</w:t>
            </w:r>
          </w:p>
        </w:tc>
        <w:tc>
          <w:tcPr>
            <w:tcW w:w="2293" w:type="dxa"/>
            <w:tcBorders>
              <w:top w:val="nil"/>
              <w:left w:val="nil"/>
              <w:bottom w:val="single" w:sz="4" w:space="0" w:color="000000"/>
              <w:right w:val="single" w:sz="4" w:space="0" w:color="000000"/>
            </w:tcBorders>
            <w:shd w:val="clear" w:color="auto" w:fill="auto"/>
            <w:hideMark/>
          </w:tcPr>
          <w:p w14:paraId="2CE4D8D4" w14:textId="77777777" w:rsidR="00A53095" w:rsidRPr="00274169" w:rsidRDefault="00A53095" w:rsidP="00A53095">
            <w:pPr>
              <w:rPr>
                <w:color w:val="000000"/>
                <w:sz w:val="18"/>
                <w:szCs w:val="18"/>
              </w:rPr>
            </w:pPr>
            <w:r w:rsidRPr="00274169">
              <w:rPr>
                <w:color w:val="000000"/>
                <w:sz w:val="18"/>
                <w:szCs w:val="18"/>
              </w:rPr>
              <w:t>Зерносклад 2</w:t>
            </w:r>
          </w:p>
        </w:tc>
        <w:tc>
          <w:tcPr>
            <w:tcW w:w="720" w:type="dxa"/>
            <w:tcBorders>
              <w:top w:val="nil"/>
              <w:left w:val="nil"/>
              <w:bottom w:val="single" w:sz="4" w:space="0" w:color="000000"/>
              <w:right w:val="single" w:sz="4" w:space="0" w:color="000000"/>
            </w:tcBorders>
            <w:shd w:val="clear" w:color="auto" w:fill="auto"/>
            <w:hideMark/>
          </w:tcPr>
          <w:p w14:paraId="625F16C7"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74F9C15B"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2C7BC3EF" w14:textId="77777777" w:rsidR="00A53095" w:rsidRPr="00274169" w:rsidRDefault="00A53095" w:rsidP="00A53095">
            <w:pPr>
              <w:jc w:val="center"/>
              <w:rPr>
                <w:color w:val="000000"/>
                <w:sz w:val="18"/>
                <w:szCs w:val="18"/>
              </w:rPr>
            </w:pPr>
            <w:r w:rsidRPr="00274169">
              <w:rPr>
                <w:color w:val="000000"/>
                <w:sz w:val="18"/>
                <w:szCs w:val="18"/>
              </w:rPr>
              <w:t>01</w:t>
            </w:r>
          </w:p>
        </w:tc>
        <w:tc>
          <w:tcPr>
            <w:tcW w:w="2171" w:type="dxa"/>
            <w:tcBorders>
              <w:top w:val="nil"/>
              <w:left w:val="nil"/>
              <w:bottom w:val="single" w:sz="4" w:space="0" w:color="000000"/>
              <w:right w:val="single" w:sz="4" w:space="0" w:color="000000"/>
            </w:tcBorders>
            <w:shd w:val="clear" w:color="auto" w:fill="auto"/>
            <w:hideMark/>
          </w:tcPr>
          <w:p w14:paraId="231875AD" w14:textId="77777777" w:rsidR="00A53095" w:rsidRPr="00274169" w:rsidRDefault="00A53095" w:rsidP="00A53095">
            <w:pPr>
              <w:rPr>
                <w:color w:val="000000"/>
                <w:sz w:val="18"/>
                <w:szCs w:val="18"/>
              </w:rPr>
            </w:pPr>
            <w:r w:rsidRPr="00274169">
              <w:rPr>
                <w:color w:val="000000"/>
                <w:sz w:val="18"/>
                <w:szCs w:val="18"/>
              </w:rPr>
              <w:t>Выгрузка (ячмень)</w:t>
            </w:r>
          </w:p>
        </w:tc>
        <w:tc>
          <w:tcPr>
            <w:tcW w:w="859" w:type="dxa"/>
            <w:tcBorders>
              <w:top w:val="nil"/>
              <w:left w:val="nil"/>
              <w:bottom w:val="single" w:sz="4" w:space="0" w:color="000000"/>
              <w:right w:val="single" w:sz="4" w:space="0" w:color="000000"/>
            </w:tcBorders>
            <w:shd w:val="clear" w:color="auto" w:fill="auto"/>
            <w:hideMark/>
          </w:tcPr>
          <w:p w14:paraId="7C673D1E"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1FA0AED9"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7260738D"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793DD551"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542D703F" w14:textId="77777777" w:rsidR="00A53095" w:rsidRPr="00274169" w:rsidRDefault="00A53095" w:rsidP="00A53095">
            <w:pPr>
              <w:jc w:val="center"/>
              <w:rPr>
                <w:color w:val="000000"/>
                <w:sz w:val="18"/>
                <w:szCs w:val="18"/>
              </w:rPr>
            </w:pPr>
            <w:r w:rsidRPr="00274169">
              <w:rPr>
                <w:color w:val="000000"/>
                <w:sz w:val="18"/>
                <w:szCs w:val="18"/>
              </w:rPr>
              <w:t>6004</w:t>
            </w:r>
          </w:p>
        </w:tc>
      </w:tr>
      <w:tr w:rsidR="00A53095" w:rsidRPr="00274169" w14:paraId="6282E265"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76CDE9E4"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5492CDA2"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1EE798CB"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35DD6E87"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0AE5EF29" w14:textId="77777777" w:rsidR="00A53095" w:rsidRPr="00274169" w:rsidRDefault="00A53095" w:rsidP="00A53095">
            <w:pPr>
              <w:jc w:val="center"/>
              <w:rPr>
                <w:color w:val="000000"/>
                <w:sz w:val="18"/>
                <w:szCs w:val="18"/>
              </w:rPr>
            </w:pPr>
            <w:r w:rsidRPr="00274169">
              <w:rPr>
                <w:color w:val="000000"/>
                <w:sz w:val="18"/>
                <w:szCs w:val="18"/>
              </w:rPr>
              <w:t>02</w:t>
            </w:r>
          </w:p>
        </w:tc>
        <w:tc>
          <w:tcPr>
            <w:tcW w:w="2171" w:type="dxa"/>
            <w:tcBorders>
              <w:top w:val="nil"/>
              <w:left w:val="nil"/>
              <w:bottom w:val="single" w:sz="4" w:space="0" w:color="000000"/>
              <w:right w:val="single" w:sz="4" w:space="0" w:color="000000"/>
            </w:tcBorders>
            <w:shd w:val="clear" w:color="auto" w:fill="auto"/>
            <w:hideMark/>
          </w:tcPr>
          <w:p w14:paraId="3214C1A0" w14:textId="77777777" w:rsidR="00A53095" w:rsidRPr="00274169" w:rsidRDefault="00A53095" w:rsidP="00A53095">
            <w:pPr>
              <w:rPr>
                <w:color w:val="000000"/>
                <w:sz w:val="18"/>
                <w:szCs w:val="18"/>
              </w:rPr>
            </w:pPr>
            <w:r w:rsidRPr="00274169">
              <w:rPr>
                <w:color w:val="000000"/>
                <w:sz w:val="18"/>
                <w:szCs w:val="18"/>
              </w:rPr>
              <w:t>Хранение (ячмень)</w:t>
            </w:r>
          </w:p>
        </w:tc>
        <w:tc>
          <w:tcPr>
            <w:tcW w:w="859" w:type="dxa"/>
            <w:tcBorders>
              <w:top w:val="nil"/>
              <w:left w:val="nil"/>
              <w:bottom w:val="single" w:sz="4" w:space="0" w:color="000000"/>
              <w:right w:val="single" w:sz="4" w:space="0" w:color="000000"/>
            </w:tcBorders>
            <w:shd w:val="clear" w:color="auto" w:fill="auto"/>
            <w:hideMark/>
          </w:tcPr>
          <w:p w14:paraId="6154E6C6"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112616FE"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7D4CD8AC"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08214CDA"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008DFF2C" w14:textId="77777777" w:rsidR="00A53095" w:rsidRPr="00274169" w:rsidRDefault="00A53095" w:rsidP="00A53095">
            <w:pPr>
              <w:jc w:val="center"/>
              <w:rPr>
                <w:color w:val="000000"/>
                <w:sz w:val="18"/>
                <w:szCs w:val="18"/>
              </w:rPr>
            </w:pPr>
            <w:r w:rsidRPr="00274169">
              <w:rPr>
                <w:color w:val="000000"/>
                <w:sz w:val="18"/>
                <w:szCs w:val="18"/>
              </w:rPr>
              <w:t>6004</w:t>
            </w:r>
          </w:p>
        </w:tc>
      </w:tr>
      <w:tr w:rsidR="00A53095" w:rsidRPr="00274169" w14:paraId="1E21AD26"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52342B5C"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36705897"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0F036F7A"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11D84DE6"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32313B56" w14:textId="77777777" w:rsidR="00A53095" w:rsidRPr="00274169" w:rsidRDefault="00A53095" w:rsidP="00A53095">
            <w:pPr>
              <w:jc w:val="center"/>
              <w:rPr>
                <w:color w:val="000000"/>
                <w:sz w:val="18"/>
                <w:szCs w:val="18"/>
              </w:rPr>
            </w:pPr>
            <w:r w:rsidRPr="00274169">
              <w:rPr>
                <w:color w:val="000000"/>
                <w:sz w:val="18"/>
                <w:szCs w:val="18"/>
              </w:rPr>
              <w:t>03</w:t>
            </w:r>
          </w:p>
        </w:tc>
        <w:tc>
          <w:tcPr>
            <w:tcW w:w="2171" w:type="dxa"/>
            <w:tcBorders>
              <w:top w:val="nil"/>
              <w:left w:val="nil"/>
              <w:bottom w:val="single" w:sz="4" w:space="0" w:color="000000"/>
              <w:right w:val="single" w:sz="4" w:space="0" w:color="000000"/>
            </w:tcBorders>
            <w:shd w:val="clear" w:color="auto" w:fill="auto"/>
            <w:hideMark/>
          </w:tcPr>
          <w:p w14:paraId="25BE105C" w14:textId="77777777" w:rsidR="00A53095" w:rsidRPr="00274169" w:rsidRDefault="00A53095" w:rsidP="00A53095">
            <w:pPr>
              <w:rPr>
                <w:color w:val="000000"/>
                <w:sz w:val="18"/>
                <w:szCs w:val="18"/>
              </w:rPr>
            </w:pPr>
            <w:r w:rsidRPr="00274169">
              <w:rPr>
                <w:color w:val="000000"/>
                <w:sz w:val="18"/>
                <w:szCs w:val="18"/>
              </w:rPr>
              <w:t>Загрузка (ячмень)</w:t>
            </w:r>
          </w:p>
        </w:tc>
        <w:tc>
          <w:tcPr>
            <w:tcW w:w="859" w:type="dxa"/>
            <w:tcBorders>
              <w:top w:val="nil"/>
              <w:left w:val="nil"/>
              <w:bottom w:val="single" w:sz="4" w:space="0" w:color="000000"/>
              <w:right w:val="single" w:sz="4" w:space="0" w:color="000000"/>
            </w:tcBorders>
            <w:shd w:val="clear" w:color="auto" w:fill="auto"/>
            <w:hideMark/>
          </w:tcPr>
          <w:p w14:paraId="07866328"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49969ED1"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325794FD"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64FB7850"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1E437D11" w14:textId="77777777" w:rsidR="00A53095" w:rsidRPr="00274169" w:rsidRDefault="00A53095" w:rsidP="00A53095">
            <w:pPr>
              <w:jc w:val="center"/>
              <w:rPr>
                <w:color w:val="000000"/>
                <w:sz w:val="18"/>
                <w:szCs w:val="18"/>
              </w:rPr>
            </w:pPr>
            <w:r w:rsidRPr="00274169">
              <w:rPr>
                <w:color w:val="000000"/>
                <w:sz w:val="18"/>
                <w:szCs w:val="18"/>
              </w:rPr>
              <w:t>6004</w:t>
            </w:r>
          </w:p>
        </w:tc>
      </w:tr>
      <w:tr w:rsidR="00A53095" w:rsidRPr="00274169" w14:paraId="636F5B46"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0CFC5895"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47DF146F"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541FCB07"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62BCAA2D"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7AD969FE" w14:textId="77777777" w:rsidR="00A53095" w:rsidRPr="00274169" w:rsidRDefault="00A53095" w:rsidP="00A53095">
            <w:pPr>
              <w:jc w:val="center"/>
              <w:rPr>
                <w:color w:val="000000"/>
                <w:sz w:val="18"/>
                <w:szCs w:val="18"/>
              </w:rPr>
            </w:pPr>
            <w:r w:rsidRPr="00274169">
              <w:rPr>
                <w:color w:val="000000"/>
                <w:sz w:val="18"/>
                <w:szCs w:val="18"/>
              </w:rPr>
              <w:t>04</w:t>
            </w:r>
          </w:p>
        </w:tc>
        <w:tc>
          <w:tcPr>
            <w:tcW w:w="2171" w:type="dxa"/>
            <w:tcBorders>
              <w:top w:val="nil"/>
              <w:left w:val="nil"/>
              <w:bottom w:val="single" w:sz="4" w:space="0" w:color="000000"/>
              <w:right w:val="single" w:sz="4" w:space="0" w:color="000000"/>
            </w:tcBorders>
            <w:shd w:val="clear" w:color="auto" w:fill="auto"/>
            <w:hideMark/>
          </w:tcPr>
          <w:p w14:paraId="01C439D3" w14:textId="77777777" w:rsidR="00A53095" w:rsidRPr="00274169" w:rsidRDefault="00A53095" w:rsidP="00A53095">
            <w:pPr>
              <w:rPr>
                <w:color w:val="000000"/>
                <w:sz w:val="18"/>
                <w:szCs w:val="18"/>
              </w:rPr>
            </w:pPr>
            <w:r w:rsidRPr="00274169">
              <w:rPr>
                <w:color w:val="000000"/>
                <w:sz w:val="18"/>
                <w:szCs w:val="18"/>
              </w:rPr>
              <w:t>ДВС автотранспорта</w:t>
            </w:r>
          </w:p>
        </w:tc>
        <w:tc>
          <w:tcPr>
            <w:tcW w:w="859" w:type="dxa"/>
            <w:tcBorders>
              <w:top w:val="nil"/>
              <w:left w:val="nil"/>
              <w:bottom w:val="single" w:sz="4" w:space="0" w:color="000000"/>
              <w:right w:val="single" w:sz="4" w:space="0" w:color="000000"/>
            </w:tcBorders>
            <w:shd w:val="clear" w:color="auto" w:fill="auto"/>
            <w:hideMark/>
          </w:tcPr>
          <w:p w14:paraId="5FEB1391"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585A7931"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21E843A4"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6677A133"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16700B54" w14:textId="77777777" w:rsidR="00A53095" w:rsidRPr="00274169" w:rsidRDefault="00A53095" w:rsidP="00A53095">
            <w:pPr>
              <w:jc w:val="center"/>
              <w:rPr>
                <w:color w:val="000000"/>
                <w:sz w:val="18"/>
                <w:szCs w:val="18"/>
              </w:rPr>
            </w:pPr>
            <w:r w:rsidRPr="00274169">
              <w:rPr>
                <w:color w:val="000000"/>
                <w:sz w:val="18"/>
                <w:szCs w:val="18"/>
              </w:rPr>
              <w:t>6004</w:t>
            </w:r>
          </w:p>
        </w:tc>
      </w:tr>
      <w:tr w:rsidR="00A53095" w:rsidRPr="00274169" w14:paraId="162E7745"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420D6A64" w14:textId="77777777" w:rsidR="00A53095" w:rsidRPr="00274169" w:rsidRDefault="00A53095" w:rsidP="00A53095">
            <w:pPr>
              <w:jc w:val="center"/>
              <w:rPr>
                <w:color w:val="000000"/>
                <w:sz w:val="18"/>
                <w:szCs w:val="18"/>
              </w:rPr>
            </w:pPr>
            <w:r w:rsidRPr="00274169">
              <w:rPr>
                <w:color w:val="000000"/>
                <w:sz w:val="18"/>
                <w:szCs w:val="18"/>
              </w:rPr>
              <w:t>5</w:t>
            </w:r>
          </w:p>
        </w:tc>
        <w:tc>
          <w:tcPr>
            <w:tcW w:w="2293" w:type="dxa"/>
            <w:tcBorders>
              <w:top w:val="nil"/>
              <w:left w:val="nil"/>
              <w:bottom w:val="single" w:sz="4" w:space="0" w:color="000000"/>
              <w:right w:val="single" w:sz="4" w:space="0" w:color="000000"/>
            </w:tcBorders>
            <w:shd w:val="clear" w:color="auto" w:fill="auto"/>
            <w:hideMark/>
          </w:tcPr>
          <w:p w14:paraId="17B74FA1" w14:textId="77777777" w:rsidR="00A53095" w:rsidRPr="00274169" w:rsidRDefault="00A53095" w:rsidP="00A53095">
            <w:pPr>
              <w:rPr>
                <w:color w:val="000000"/>
                <w:sz w:val="18"/>
                <w:szCs w:val="18"/>
              </w:rPr>
            </w:pPr>
            <w:r w:rsidRPr="00274169">
              <w:rPr>
                <w:color w:val="000000"/>
                <w:sz w:val="18"/>
                <w:szCs w:val="18"/>
              </w:rPr>
              <w:t>Зерносклад 3</w:t>
            </w:r>
          </w:p>
        </w:tc>
        <w:tc>
          <w:tcPr>
            <w:tcW w:w="720" w:type="dxa"/>
            <w:tcBorders>
              <w:top w:val="nil"/>
              <w:left w:val="nil"/>
              <w:bottom w:val="single" w:sz="4" w:space="0" w:color="000000"/>
              <w:right w:val="single" w:sz="4" w:space="0" w:color="000000"/>
            </w:tcBorders>
            <w:shd w:val="clear" w:color="auto" w:fill="auto"/>
            <w:hideMark/>
          </w:tcPr>
          <w:p w14:paraId="6E768A09"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549A5E19"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4118D566" w14:textId="77777777" w:rsidR="00A53095" w:rsidRPr="00274169" w:rsidRDefault="00A53095" w:rsidP="00A53095">
            <w:pPr>
              <w:jc w:val="center"/>
              <w:rPr>
                <w:color w:val="000000"/>
                <w:sz w:val="18"/>
                <w:szCs w:val="18"/>
              </w:rPr>
            </w:pPr>
            <w:r w:rsidRPr="00274169">
              <w:rPr>
                <w:color w:val="000000"/>
                <w:sz w:val="18"/>
                <w:szCs w:val="18"/>
              </w:rPr>
              <w:t>01</w:t>
            </w:r>
          </w:p>
        </w:tc>
        <w:tc>
          <w:tcPr>
            <w:tcW w:w="2171" w:type="dxa"/>
            <w:tcBorders>
              <w:top w:val="nil"/>
              <w:left w:val="nil"/>
              <w:bottom w:val="single" w:sz="4" w:space="0" w:color="000000"/>
              <w:right w:val="single" w:sz="4" w:space="0" w:color="000000"/>
            </w:tcBorders>
            <w:shd w:val="clear" w:color="auto" w:fill="auto"/>
            <w:hideMark/>
          </w:tcPr>
          <w:p w14:paraId="70BF8E9B" w14:textId="77777777" w:rsidR="00A53095" w:rsidRPr="00274169" w:rsidRDefault="00A53095" w:rsidP="00A53095">
            <w:pPr>
              <w:rPr>
                <w:color w:val="000000"/>
                <w:sz w:val="18"/>
                <w:szCs w:val="18"/>
              </w:rPr>
            </w:pPr>
            <w:r w:rsidRPr="00274169">
              <w:rPr>
                <w:color w:val="000000"/>
                <w:sz w:val="18"/>
                <w:szCs w:val="18"/>
              </w:rPr>
              <w:t>Выгрузка (лен)</w:t>
            </w:r>
          </w:p>
        </w:tc>
        <w:tc>
          <w:tcPr>
            <w:tcW w:w="859" w:type="dxa"/>
            <w:tcBorders>
              <w:top w:val="nil"/>
              <w:left w:val="nil"/>
              <w:bottom w:val="single" w:sz="4" w:space="0" w:color="000000"/>
              <w:right w:val="single" w:sz="4" w:space="0" w:color="000000"/>
            </w:tcBorders>
            <w:shd w:val="clear" w:color="auto" w:fill="auto"/>
            <w:hideMark/>
          </w:tcPr>
          <w:p w14:paraId="7FCEC75E"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3AC3531D"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72586403"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4401B72F"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10DD55BA" w14:textId="77777777" w:rsidR="00A53095" w:rsidRPr="00274169" w:rsidRDefault="00A53095" w:rsidP="00A53095">
            <w:pPr>
              <w:jc w:val="center"/>
              <w:rPr>
                <w:color w:val="000000"/>
                <w:sz w:val="18"/>
                <w:szCs w:val="18"/>
              </w:rPr>
            </w:pPr>
            <w:r w:rsidRPr="00274169">
              <w:rPr>
                <w:color w:val="000000"/>
                <w:sz w:val="18"/>
                <w:szCs w:val="18"/>
              </w:rPr>
              <w:t>6005</w:t>
            </w:r>
          </w:p>
        </w:tc>
      </w:tr>
      <w:tr w:rsidR="00A53095" w:rsidRPr="00274169" w14:paraId="54839E6A"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0FA25C79"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62C24F98"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5374588D"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31760D5D"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18EB7118" w14:textId="77777777" w:rsidR="00A53095" w:rsidRPr="00274169" w:rsidRDefault="00A53095" w:rsidP="00A53095">
            <w:pPr>
              <w:jc w:val="center"/>
              <w:rPr>
                <w:color w:val="000000"/>
                <w:sz w:val="18"/>
                <w:szCs w:val="18"/>
              </w:rPr>
            </w:pPr>
            <w:r w:rsidRPr="00274169">
              <w:rPr>
                <w:color w:val="000000"/>
                <w:sz w:val="18"/>
                <w:szCs w:val="18"/>
              </w:rPr>
              <w:t>02</w:t>
            </w:r>
          </w:p>
        </w:tc>
        <w:tc>
          <w:tcPr>
            <w:tcW w:w="2171" w:type="dxa"/>
            <w:tcBorders>
              <w:top w:val="nil"/>
              <w:left w:val="nil"/>
              <w:bottom w:val="single" w:sz="4" w:space="0" w:color="000000"/>
              <w:right w:val="single" w:sz="4" w:space="0" w:color="000000"/>
            </w:tcBorders>
            <w:shd w:val="clear" w:color="auto" w:fill="auto"/>
            <w:hideMark/>
          </w:tcPr>
          <w:p w14:paraId="1B5E6410" w14:textId="77777777" w:rsidR="00A53095" w:rsidRPr="00274169" w:rsidRDefault="00A53095" w:rsidP="00A53095">
            <w:pPr>
              <w:rPr>
                <w:color w:val="000000"/>
                <w:sz w:val="18"/>
                <w:szCs w:val="18"/>
              </w:rPr>
            </w:pPr>
            <w:r w:rsidRPr="00274169">
              <w:rPr>
                <w:color w:val="000000"/>
                <w:sz w:val="18"/>
                <w:szCs w:val="18"/>
              </w:rPr>
              <w:t>Хранение (лен)</w:t>
            </w:r>
          </w:p>
        </w:tc>
        <w:tc>
          <w:tcPr>
            <w:tcW w:w="859" w:type="dxa"/>
            <w:tcBorders>
              <w:top w:val="nil"/>
              <w:left w:val="nil"/>
              <w:bottom w:val="single" w:sz="4" w:space="0" w:color="000000"/>
              <w:right w:val="single" w:sz="4" w:space="0" w:color="000000"/>
            </w:tcBorders>
            <w:shd w:val="clear" w:color="auto" w:fill="auto"/>
            <w:hideMark/>
          </w:tcPr>
          <w:p w14:paraId="0F317216"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76F27946"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4F2376FA"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1E983B1A"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51200599" w14:textId="77777777" w:rsidR="00A53095" w:rsidRPr="00274169" w:rsidRDefault="00A53095" w:rsidP="00A53095">
            <w:pPr>
              <w:jc w:val="center"/>
              <w:rPr>
                <w:color w:val="000000"/>
                <w:sz w:val="18"/>
                <w:szCs w:val="18"/>
              </w:rPr>
            </w:pPr>
            <w:r w:rsidRPr="00274169">
              <w:rPr>
                <w:color w:val="000000"/>
                <w:sz w:val="18"/>
                <w:szCs w:val="18"/>
              </w:rPr>
              <w:t>6005</w:t>
            </w:r>
          </w:p>
        </w:tc>
      </w:tr>
      <w:tr w:rsidR="00A53095" w:rsidRPr="00274169" w14:paraId="61E15BED"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58612E8F"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23440CED"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04B0A5EF"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07DA8065"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647C4981" w14:textId="77777777" w:rsidR="00A53095" w:rsidRPr="00274169" w:rsidRDefault="00A53095" w:rsidP="00A53095">
            <w:pPr>
              <w:jc w:val="center"/>
              <w:rPr>
                <w:color w:val="000000"/>
                <w:sz w:val="18"/>
                <w:szCs w:val="18"/>
              </w:rPr>
            </w:pPr>
            <w:r w:rsidRPr="00274169">
              <w:rPr>
                <w:color w:val="000000"/>
                <w:sz w:val="18"/>
                <w:szCs w:val="18"/>
              </w:rPr>
              <w:t>03</w:t>
            </w:r>
          </w:p>
        </w:tc>
        <w:tc>
          <w:tcPr>
            <w:tcW w:w="2171" w:type="dxa"/>
            <w:tcBorders>
              <w:top w:val="nil"/>
              <w:left w:val="nil"/>
              <w:bottom w:val="single" w:sz="4" w:space="0" w:color="000000"/>
              <w:right w:val="single" w:sz="4" w:space="0" w:color="000000"/>
            </w:tcBorders>
            <w:shd w:val="clear" w:color="auto" w:fill="auto"/>
            <w:hideMark/>
          </w:tcPr>
          <w:p w14:paraId="0F1CB727" w14:textId="77777777" w:rsidR="00A53095" w:rsidRPr="00274169" w:rsidRDefault="00A53095" w:rsidP="00A53095">
            <w:pPr>
              <w:rPr>
                <w:color w:val="000000"/>
                <w:sz w:val="18"/>
                <w:szCs w:val="18"/>
              </w:rPr>
            </w:pPr>
            <w:r w:rsidRPr="00274169">
              <w:rPr>
                <w:color w:val="000000"/>
                <w:sz w:val="18"/>
                <w:szCs w:val="18"/>
              </w:rPr>
              <w:t>Загрузка (лен)</w:t>
            </w:r>
          </w:p>
        </w:tc>
        <w:tc>
          <w:tcPr>
            <w:tcW w:w="859" w:type="dxa"/>
            <w:tcBorders>
              <w:top w:val="nil"/>
              <w:left w:val="nil"/>
              <w:bottom w:val="single" w:sz="4" w:space="0" w:color="000000"/>
              <w:right w:val="single" w:sz="4" w:space="0" w:color="000000"/>
            </w:tcBorders>
            <w:shd w:val="clear" w:color="auto" w:fill="auto"/>
            <w:hideMark/>
          </w:tcPr>
          <w:p w14:paraId="5BAB0C1D"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4BFC902C"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3333C772"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6477239F"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499E8857" w14:textId="77777777" w:rsidR="00A53095" w:rsidRPr="00274169" w:rsidRDefault="00A53095" w:rsidP="00A53095">
            <w:pPr>
              <w:jc w:val="center"/>
              <w:rPr>
                <w:color w:val="000000"/>
                <w:sz w:val="18"/>
                <w:szCs w:val="18"/>
              </w:rPr>
            </w:pPr>
            <w:r w:rsidRPr="00274169">
              <w:rPr>
                <w:color w:val="000000"/>
                <w:sz w:val="18"/>
                <w:szCs w:val="18"/>
              </w:rPr>
              <w:t>6005</w:t>
            </w:r>
          </w:p>
        </w:tc>
      </w:tr>
      <w:tr w:rsidR="00A53095" w:rsidRPr="00274169" w14:paraId="44FDCA8D"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1D9089A3"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4CFCF354"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1F0FB170"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3816D9F3"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5FB404F6" w14:textId="77777777" w:rsidR="00A53095" w:rsidRPr="00274169" w:rsidRDefault="00A53095" w:rsidP="00A53095">
            <w:pPr>
              <w:jc w:val="center"/>
              <w:rPr>
                <w:color w:val="000000"/>
                <w:sz w:val="18"/>
                <w:szCs w:val="18"/>
              </w:rPr>
            </w:pPr>
            <w:r w:rsidRPr="00274169">
              <w:rPr>
                <w:color w:val="000000"/>
                <w:sz w:val="18"/>
                <w:szCs w:val="18"/>
              </w:rPr>
              <w:t>04</w:t>
            </w:r>
          </w:p>
        </w:tc>
        <w:tc>
          <w:tcPr>
            <w:tcW w:w="2171" w:type="dxa"/>
            <w:tcBorders>
              <w:top w:val="nil"/>
              <w:left w:val="nil"/>
              <w:bottom w:val="single" w:sz="4" w:space="0" w:color="000000"/>
              <w:right w:val="single" w:sz="4" w:space="0" w:color="000000"/>
            </w:tcBorders>
            <w:shd w:val="clear" w:color="auto" w:fill="auto"/>
            <w:hideMark/>
          </w:tcPr>
          <w:p w14:paraId="182F285D" w14:textId="77777777" w:rsidR="00A53095" w:rsidRPr="00274169" w:rsidRDefault="00A53095" w:rsidP="00A53095">
            <w:pPr>
              <w:rPr>
                <w:color w:val="000000"/>
                <w:sz w:val="18"/>
                <w:szCs w:val="18"/>
              </w:rPr>
            </w:pPr>
            <w:r w:rsidRPr="00274169">
              <w:rPr>
                <w:color w:val="000000"/>
                <w:sz w:val="18"/>
                <w:szCs w:val="18"/>
              </w:rPr>
              <w:t>ДВС автотранспорта</w:t>
            </w:r>
          </w:p>
        </w:tc>
        <w:tc>
          <w:tcPr>
            <w:tcW w:w="859" w:type="dxa"/>
            <w:tcBorders>
              <w:top w:val="nil"/>
              <w:left w:val="nil"/>
              <w:bottom w:val="single" w:sz="4" w:space="0" w:color="000000"/>
              <w:right w:val="single" w:sz="4" w:space="0" w:color="000000"/>
            </w:tcBorders>
            <w:shd w:val="clear" w:color="auto" w:fill="auto"/>
            <w:hideMark/>
          </w:tcPr>
          <w:p w14:paraId="642C26D7"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0CDAE2A5"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443593EE"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5678EFF2"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7899F2A0" w14:textId="77777777" w:rsidR="00A53095" w:rsidRPr="00274169" w:rsidRDefault="00A53095" w:rsidP="00A53095">
            <w:pPr>
              <w:jc w:val="center"/>
              <w:rPr>
                <w:color w:val="000000"/>
                <w:sz w:val="18"/>
                <w:szCs w:val="18"/>
              </w:rPr>
            </w:pPr>
            <w:r w:rsidRPr="00274169">
              <w:rPr>
                <w:color w:val="000000"/>
                <w:sz w:val="18"/>
                <w:szCs w:val="18"/>
              </w:rPr>
              <w:t>6005</w:t>
            </w:r>
          </w:p>
        </w:tc>
      </w:tr>
      <w:tr w:rsidR="00AF1DEB" w:rsidRPr="00274169" w14:paraId="4C2089F8" w14:textId="77777777" w:rsidTr="00AF1DEB">
        <w:trPr>
          <w:gridAfter w:val="1"/>
          <w:wAfter w:w="131" w:type="dxa"/>
          <w:trHeight w:val="300"/>
        </w:trPr>
        <w:tc>
          <w:tcPr>
            <w:tcW w:w="867" w:type="dxa"/>
            <w:tcBorders>
              <w:top w:val="single" w:sz="4" w:space="0" w:color="000000"/>
              <w:left w:val="single" w:sz="4" w:space="0" w:color="000000"/>
              <w:bottom w:val="single" w:sz="4" w:space="0" w:color="000000"/>
              <w:right w:val="single" w:sz="4" w:space="0" w:color="000000"/>
            </w:tcBorders>
            <w:shd w:val="clear" w:color="auto" w:fill="auto"/>
            <w:hideMark/>
          </w:tcPr>
          <w:p w14:paraId="575068C0" w14:textId="77777777" w:rsidR="00AF1DEB" w:rsidRPr="00274169" w:rsidRDefault="00AF1DEB">
            <w:pPr>
              <w:jc w:val="center"/>
              <w:rPr>
                <w:color w:val="000000"/>
                <w:sz w:val="18"/>
                <w:szCs w:val="18"/>
              </w:rPr>
            </w:pPr>
            <w:r w:rsidRPr="00274169">
              <w:rPr>
                <w:color w:val="000000"/>
                <w:sz w:val="18"/>
                <w:szCs w:val="18"/>
              </w:rPr>
              <w:t>6</w:t>
            </w:r>
          </w:p>
        </w:tc>
        <w:tc>
          <w:tcPr>
            <w:tcW w:w="2293" w:type="dxa"/>
            <w:tcBorders>
              <w:top w:val="single" w:sz="4" w:space="0" w:color="000000"/>
              <w:left w:val="nil"/>
              <w:bottom w:val="single" w:sz="4" w:space="0" w:color="000000"/>
              <w:right w:val="single" w:sz="4" w:space="0" w:color="000000"/>
            </w:tcBorders>
            <w:shd w:val="clear" w:color="auto" w:fill="auto"/>
            <w:hideMark/>
          </w:tcPr>
          <w:p w14:paraId="42CF6C4F" w14:textId="77777777" w:rsidR="00AF1DEB" w:rsidRPr="00274169" w:rsidRDefault="00AF1DEB">
            <w:pPr>
              <w:rPr>
                <w:color w:val="000000"/>
                <w:sz w:val="18"/>
                <w:szCs w:val="18"/>
              </w:rPr>
            </w:pPr>
            <w:r w:rsidRPr="00274169">
              <w:rPr>
                <w:color w:val="000000"/>
                <w:sz w:val="18"/>
                <w:szCs w:val="18"/>
              </w:rPr>
              <w:t>ЗАВ-40</w:t>
            </w:r>
          </w:p>
        </w:tc>
        <w:tc>
          <w:tcPr>
            <w:tcW w:w="720" w:type="dxa"/>
            <w:tcBorders>
              <w:top w:val="single" w:sz="4" w:space="0" w:color="000000"/>
              <w:left w:val="nil"/>
              <w:bottom w:val="single" w:sz="4" w:space="0" w:color="000000"/>
              <w:right w:val="single" w:sz="4" w:space="0" w:color="000000"/>
            </w:tcBorders>
            <w:shd w:val="clear" w:color="auto" w:fill="auto"/>
            <w:hideMark/>
          </w:tcPr>
          <w:p w14:paraId="2A7AF562" w14:textId="77777777" w:rsidR="00AF1DEB" w:rsidRPr="00274169" w:rsidRDefault="00AF1DEB">
            <w:pPr>
              <w:jc w:val="center"/>
              <w:rPr>
                <w:color w:val="000000"/>
                <w:sz w:val="18"/>
                <w:szCs w:val="18"/>
              </w:rPr>
            </w:pPr>
            <w:r w:rsidRPr="00274169">
              <w:rPr>
                <w:color w:val="000000"/>
                <w:sz w:val="18"/>
                <w:szCs w:val="18"/>
              </w:rPr>
              <w:t>0</w:t>
            </w:r>
          </w:p>
        </w:tc>
        <w:tc>
          <w:tcPr>
            <w:tcW w:w="2136" w:type="dxa"/>
            <w:tcBorders>
              <w:top w:val="single" w:sz="4" w:space="0" w:color="000000"/>
              <w:left w:val="nil"/>
              <w:bottom w:val="single" w:sz="4" w:space="0" w:color="000000"/>
              <w:right w:val="single" w:sz="4" w:space="0" w:color="000000"/>
            </w:tcBorders>
            <w:shd w:val="clear" w:color="auto" w:fill="auto"/>
            <w:hideMark/>
          </w:tcPr>
          <w:p w14:paraId="4A246C8B" w14:textId="77777777" w:rsidR="00AF1DEB" w:rsidRPr="00274169" w:rsidRDefault="00AF1DEB">
            <w:pPr>
              <w:rPr>
                <w:color w:val="000000"/>
                <w:sz w:val="18"/>
                <w:szCs w:val="18"/>
              </w:rPr>
            </w:pPr>
            <w:r w:rsidRPr="00274169">
              <w:rPr>
                <w:color w:val="000000"/>
                <w:sz w:val="18"/>
                <w:szCs w:val="18"/>
              </w:rPr>
              <w:t> </w:t>
            </w:r>
          </w:p>
        </w:tc>
        <w:tc>
          <w:tcPr>
            <w:tcW w:w="720" w:type="dxa"/>
            <w:tcBorders>
              <w:top w:val="single" w:sz="4" w:space="0" w:color="000000"/>
              <w:left w:val="nil"/>
              <w:bottom w:val="single" w:sz="4" w:space="0" w:color="000000"/>
              <w:right w:val="single" w:sz="4" w:space="0" w:color="000000"/>
            </w:tcBorders>
            <w:shd w:val="clear" w:color="auto" w:fill="auto"/>
            <w:hideMark/>
          </w:tcPr>
          <w:p w14:paraId="7264F652" w14:textId="77777777" w:rsidR="00AF1DEB" w:rsidRPr="00274169" w:rsidRDefault="00AF1DEB">
            <w:pPr>
              <w:jc w:val="center"/>
              <w:rPr>
                <w:color w:val="000000"/>
                <w:sz w:val="18"/>
                <w:szCs w:val="18"/>
              </w:rPr>
            </w:pPr>
            <w:r w:rsidRPr="00274169">
              <w:rPr>
                <w:color w:val="000000"/>
                <w:sz w:val="18"/>
                <w:szCs w:val="18"/>
              </w:rPr>
              <w:t>01</w:t>
            </w:r>
          </w:p>
        </w:tc>
        <w:tc>
          <w:tcPr>
            <w:tcW w:w="2171" w:type="dxa"/>
            <w:tcBorders>
              <w:top w:val="single" w:sz="4" w:space="0" w:color="000000"/>
              <w:left w:val="nil"/>
              <w:bottom w:val="single" w:sz="4" w:space="0" w:color="000000"/>
              <w:right w:val="single" w:sz="4" w:space="0" w:color="000000"/>
            </w:tcBorders>
            <w:shd w:val="clear" w:color="auto" w:fill="auto"/>
            <w:hideMark/>
          </w:tcPr>
          <w:p w14:paraId="264AA239" w14:textId="77777777" w:rsidR="00AF1DEB" w:rsidRPr="00274169" w:rsidRDefault="00AF1DEB">
            <w:pPr>
              <w:rPr>
                <w:color w:val="000000"/>
                <w:sz w:val="18"/>
                <w:szCs w:val="18"/>
              </w:rPr>
            </w:pPr>
            <w:r w:rsidRPr="00274169">
              <w:rPr>
                <w:color w:val="000000"/>
                <w:sz w:val="18"/>
                <w:szCs w:val="18"/>
              </w:rPr>
              <w:t>ЗАВ-40</w:t>
            </w:r>
          </w:p>
        </w:tc>
        <w:tc>
          <w:tcPr>
            <w:tcW w:w="859" w:type="dxa"/>
            <w:tcBorders>
              <w:top w:val="single" w:sz="4" w:space="0" w:color="000000"/>
              <w:left w:val="nil"/>
              <w:bottom w:val="single" w:sz="4" w:space="0" w:color="000000"/>
              <w:right w:val="single" w:sz="4" w:space="0" w:color="000000"/>
            </w:tcBorders>
            <w:shd w:val="clear" w:color="auto" w:fill="auto"/>
            <w:hideMark/>
          </w:tcPr>
          <w:p w14:paraId="183E370E" w14:textId="77777777" w:rsidR="00AF1DEB" w:rsidRPr="00274169" w:rsidRDefault="00AF1DEB">
            <w:pPr>
              <w:jc w:val="center"/>
              <w:rPr>
                <w:color w:val="000000"/>
                <w:sz w:val="18"/>
                <w:szCs w:val="18"/>
              </w:rPr>
            </w:pPr>
            <w:r w:rsidRPr="00274169">
              <w:rPr>
                <w:color w:val="000000"/>
                <w:sz w:val="18"/>
                <w:szCs w:val="18"/>
              </w:rPr>
              <w:t>1</w:t>
            </w:r>
          </w:p>
        </w:tc>
        <w:tc>
          <w:tcPr>
            <w:tcW w:w="697" w:type="dxa"/>
            <w:tcBorders>
              <w:top w:val="single" w:sz="4" w:space="0" w:color="000000"/>
              <w:left w:val="nil"/>
              <w:bottom w:val="single" w:sz="4" w:space="0" w:color="000000"/>
              <w:right w:val="single" w:sz="4" w:space="0" w:color="000000"/>
            </w:tcBorders>
            <w:shd w:val="clear" w:color="auto" w:fill="auto"/>
            <w:hideMark/>
          </w:tcPr>
          <w:p w14:paraId="25D2DF77" w14:textId="77777777" w:rsidR="00AF1DEB" w:rsidRPr="00274169" w:rsidRDefault="00AF1DEB">
            <w:pPr>
              <w:jc w:val="center"/>
              <w:rPr>
                <w:color w:val="000000"/>
                <w:sz w:val="18"/>
                <w:szCs w:val="18"/>
              </w:rPr>
            </w:pPr>
            <w:r w:rsidRPr="00274169">
              <w:rPr>
                <w:color w:val="000000"/>
                <w:sz w:val="18"/>
                <w:szCs w:val="18"/>
              </w:rPr>
              <w:t>1</w:t>
            </w:r>
          </w:p>
        </w:tc>
        <w:tc>
          <w:tcPr>
            <w:tcW w:w="1356" w:type="dxa"/>
            <w:tcBorders>
              <w:top w:val="single" w:sz="4" w:space="0" w:color="000000"/>
              <w:left w:val="nil"/>
              <w:bottom w:val="single" w:sz="4" w:space="0" w:color="000000"/>
              <w:right w:val="single" w:sz="4" w:space="0" w:color="000000"/>
            </w:tcBorders>
            <w:shd w:val="clear" w:color="auto" w:fill="auto"/>
            <w:hideMark/>
          </w:tcPr>
          <w:p w14:paraId="25D3A7BB" w14:textId="77777777" w:rsidR="00AF1DEB" w:rsidRPr="00274169" w:rsidRDefault="00AF1DEB">
            <w:pPr>
              <w:jc w:val="center"/>
              <w:rPr>
                <w:color w:val="000000"/>
                <w:sz w:val="18"/>
                <w:szCs w:val="18"/>
              </w:rPr>
            </w:pPr>
            <w:r w:rsidRPr="00274169">
              <w:rPr>
                <w:color w:val="000000"/>
                <w:sz w:val="18"/>
                <w:szCs w:val="18"/>
              </w:rPr>
              <w:t>1</w:t>
            </w:r>
          </w:p>
        </w:tc>
        <w:tc>
          <w:tcPr>
            <w:tcW w:w="1631" w:type="dxa"/>
            <w:tcBorders>
              <w:top w:val="single" w:sz="4" w:space="0" w:color="000000"/>
              <w:left w:val="nil"/>
              <w:bottom w:val="single" w:sz="4" w:space="0" w:color="000000"/>
              <w:right w:val="single" w:sz="4" w:space="0" w:color="000000"/>
            </w:tcBorders>
            <w:shd w:val="clear" w:color="auto" w:fill="auto"/>
            <w:hideMark/>
          </w:tcPr>
          <w:p w14:paraId="43D6800F" w14:textId="77777777" w:rsidR="00AF1DEB" w:rsidRPr="00274169" w:rsidRDefault="00AF1DEB">
            <w:pPr>
              <w:jc w:val="center"/>
              <w:rPr>
                <w:color w:val="000000"/>
                <w:sz w:val="18"/>
                <w:szCs w:val="18"/>
              </w:rPr>
            </w:pPr>
            <w:r w:rsidRPr="00274169">
              <w:rPr>
                <w:color w:val="000000"/>
                <w:sz w:val="18"/>
                <w:szCs w:val="18"/>
              </w:rPr>
              <w:t>1,0000000</w:t>
            </w:r>
          </w:p>
        </w:tc>
        <w:tc>
          <w:tcPr>
            <w:tcW w:w="893" w:type="dxa"/>
            <w:tcBorders>
              <w:top w:val="single" w:sz="4" w:space="0" w:color="000000"/>
              <w:left w:val="nil"/>
              <w:bottom w:val="single" w:sz="4" w:space="0" w:color="000000"/>
              <w:right w:val="single" w:sz="4" w:space="0" w:color="000000"/>
            </w:tcBorders>
            <w:shd w:val="clear" w:color="auto" w:fill="auto"/>
            <w:hideMark/>
          </w:tcPr>
          <w:p w14:paraId="16FB9219" w14:textId="77777777" w:rsidR="00AF1DEB" w:rsidRPr="00274169" w:rsidRDefault="00AF1DEB">
            <w:pPr>
              <w:jc w:val="center"/>
              <w:rPr>
                <w:color w:val="000000"/>
                <w:sz w:val="18"/>
                <w:szCs w:val="18"/>
              </w:rPr>
            </w:pPr>
            <w:r w:rsidRPr="00274169">
              <w:rPr>
                <w:color w:val="000000"/>
                <w:sz w:val="18"/>
                <w:szCs w:val="18"/>
              </w:rPr>
              <w:t>0012</w:t>
            </w:r>
          </w:p>
        </w:tc>
      </w:tr>
      <w:tr w:rsidR="00AF1DEB" w:rsidRPr="00274169" w14:paraId="52A3FB8D"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1759D479" w14:textId="77777777" w:rsidR="00AF1DEB" w:rsidRPr="00274169" w:rsidRDefault="00AF1DEB">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6C38F694" w14:textId="77777777" w:rsidR="00AF1DEB" w:rsidRPr="00274169" w:rsidRDefault="00AF1DEB">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605876B0" w14:textId="77777777" w:rsidR="00AF1DEB" w:rsidRPr="00274169" w:rsidRDefault="00AF1DEB">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3CCE1F92" w14:textId="77777777" w:rsidR="00AF1DEB" w:rsidRPr="00274169" w:rsidRDefault="00AF1DEB">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4A9DF184" w14:textId="77777777" w:rsidR="00AF1DEB" w:rsidRPr="00274169" w:rsidRDefault="00AF1DEB">
            <w:pPr>
              <w:jc w:val="center"/>
              <w:rPr>
                <w:color w:val="000000"/>
                <w:sz w:val="18"/>
                <w:szCs w:val="18"/>
              </w:rPr>
            </w:pPr>
            <w:r w:rsidRPr="00274169">
              <w:rPr>
                <w:color w:val="000000"/>
                <w:sz w:val="18"/>
                <w:szCs w:val="18"/>
              </w:rPr>
              <w:t>02</w:t>
            </w:r>
          </w:p>
        </w:tc>
        <w:tc>
          <w:tcPr>
            <w:tcW w:w="2171" w:type="dxa"/>
            <w:tcBorders>
              <w:top w:val="nil"/>
              <w:left w:val="nil"/>
              <w:bottom w:val="single" w:sz="4" w:space="0" w:color="000000"/>
              <w:right w:val="single" w:sz="4" w:space="0" w:color="000000"/>
            </w:tcBorders>
            <w:shd w:val="clear" w:color="auto" w:fill="auto"/>
            <w:hideMark/>
          </w:tcPr>
          <w:p w14:paraId="284727C0" w14:textId="77777777" w:rsidR="00AF1DEB" w:rsidRPr="00274169" w:rsidRDefault="00AF1DEB">
            <w:pPr>
              <w:rPr>
                <w:color w:val="000000"/>
                <w:sz w:val="18"/>
                <w:szCs w:val="18"/>
              </w:rPr>
            </w:pPr>
            <w:r w:rsidRPr="00274169">
              <w:rPr>
                <w:color w:val="000000"/>
                <w:sz w:val="18"/>
                <w:szCs w:val="18"/>
              </w:rPr>
              <w:t>Выгрузка уловленной пыли</w:t>
            </w:r>
          </w:p>
        </w:tc>
        <w:tc>
          <w:tcPr>
            <w:tcW w:w="859" w:type="dxa"/>
            <w:tcBorders>
              <w:top w:val="nil"/>
              <w:left w:val="nil"/>
              <w:bottom w:val="single" w:sz="4" w:space="0" w:color="000000"/>
              <w:right w:val="single" w:sz="4" w:space="0" w:color="000000"/>
            </w:tcBorders>
            <w:shd w:val="clear" w:color="auto" w:fill="auto"/>
            <w:hideMark/>
          </w:tcPr>
          <w:p w14:paraId="4CCCBF93" w14:textId="77777777" w:rsidR="00AF1DEB" w:rsidRPr="00274169" w:rsidRDefault="00AF1DEB">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65DE4789" w14:textId="77777777" w:rsidR="00AF1DEB" w:rsidRPr="00274169" w:rsidRDefault="00AF1DEB">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1B6B4A82" w14:textId="77777777" w:rsidR="00AF1DEB" w:rsidRPr="00274169" w:rsidRDefault="00AF1DEB">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7E161ABD" w14:textId="77777777" w:rsidR="00AF1DEB" w:rsidRPr="00274169" w:rsidRDefault="00AF1DEB">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310CC9BC" w14:textId="77777777" w:rsidR="00AF1DEB" w:rsidRPr="00274169" w:rsidRDefault="00AF1DEB">
            <w:pPr>
              <w:jc w:val="center"/>
              <w:rPr>
                <w:color w:val="000000"/>
                <w:sz w:val="18"/>
                <w:szCs w:val="18"/>
              </w:rPr>
            </w:pPr>
            <w:r w:rsidRPr="00274169">
              <w:rPr>
                <w:color w:val="000000"/>
                <w:sz w:val="18"/>
                <w:szCs w:val="18"/>
              </w:rPr>
              <w:t>6018</w:t>
            </w:r>
          </w:p>
        </w:tc>
      </w:tr>
      <w:tr w:rsidR="00AF1DEB" w:rsidRPr="00274169" w14:paraId="1082A873"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77F62A49" w14:textId="77777777" w:rsidR="00AF1DEB" w:rsidRPr="00274169" w:rsidRDefault="00AF1DEB">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39C11919" w14:textId="77777777" w:rsidR="00AF1DEB" w:rsidRPr="00274169" w:rsidRDefault="00AF1DEB">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3FECA12F" w14:textId="77777777" w:rsidR="00AF1DEB" w:rsidRPr="00274169" w:rsidRDefault="00AF1DEB">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73F05E64" w14:textId="77777777" w:rsidR="00AF1DEB" w:rsidRPr="00274169" w:rsidRDefault="00AF1DEB">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676205C2" w14:textId="77777777" w:rsidR="00AF1DEB" w:rsidRPr="00274169" w:rsidRDefault="00AF1DEB">
            <w:pPr>
              <w:jc w:val="center"/>
              <w:rPr>
                <w:color w:val="000000"/>
                <w:sz w:val="18"/>
                <w:szCs w:val="18"/>
              </w:rPr>
            </w:pPr>
            <w:r w:rsidRPr="00274169">
              <w:rPr>
                <w:color w:val="000000"/>
                <w:sz w:val="18"/>
                <w:szCs w:val="18"/>
              </w:rPr>
              <w:t>03</w:t>
            </w:r>
          </w:p>
        </w:tc>
        <w:tc>
          <w:tcPr>
            <w:tcW w:w="2171" w:type="dxa"/>
            <w:tcBorders>
              <w:top w:val="nil"/>
              <w:left w:val="nil"/>
              <w:bottom w:val="single" w:sz="4" w:space="0" w:color="000000"/>
              <w:right w:val="single" w:sz="4" w:space="0" w:color="000000"/>
            </w:tcBorders>
            <w:shd w:val="clear" w:color="auto" w:fill="auto"/>
            <w:hideMark/>
          </w:tcPr>
          <w:p w14:paraId="3683BED1" w14:textId="77777777" w:rsidR="00AF1DEB" w:rsidRPr="00274169" w:rsidRDefault="00AF1DEB">
            <w:pPr>
              <w:rPr>
                <w:color w:val="000000"/>
                <w:sz w:val="18"/>
                <w:szCs w:val="18"/>
              </w:rPr>
            </w:pPr>
            <w:r w:rsidRPr="00274169">
              <w:rPr>
                <w:color w:val="000000"/>
                <w:sz w:val="18"/>
                <w:szCs w:val="18"/>
              </w:rPr>
              <w:t>Пересыпка (пшеницы)</w:t>
            </w:r>
          </w:p>
        </w:tc>
        <w:tc>
          <w:tcPr>
            <w:tcW w:w="859" w:type="dxa"/>
            <w:tcBorders>
              <w:top w:val="nil"/>
              <w:left w:val="nil"/>
              <w:bottom w:val="single" w:sz="4" w:space="0" w:color="000000"/>
              <w:right w:val="single" w:sz="4" w:space="0" w:color="000000"/>
            </w:tcBorders>
            <w:shd w:val="clear" w:color="auto" w:fill="auto"/>
            <w:hideMark/>
          </w:tcPr>
          <w:p w14:paraId="773C1B82" w14:textId="77777777" w:rsidR="00AF1DEB" w:rsidRPr="00274169" w:rsidRDefault="00AF1DEB">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57F84449" w14:textId="77777777" w:rsidR="00AF1DEB" w:rsidRPr="00274169" w:rsidRDefault="00AF1DEB">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6A607A4F" w14:textId="77777777" w:rsidR="00AF1DEB" w:rsidRPr="00274169" w:rsidRDefault="00AF1DEB">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12412815" w14:textId="77777777" w:rsidR="00AF1DEB" w:rsidRPr="00274169" w:rsidRDefault="00AF1DEB">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68AB5903" w14:textId="77777777" w:rsidR="00AF1DEB" w:rsidRPr="00274169" w:rsidRDefault="00AF1DEB">
            <w:pPr>
              <w:jc w:val="center"/>
              <w:rPr>
                <w:color w:val="000000"/>
                <w:sz w:val="18"/>
                <w:szCs w:val="18"/>
              </w:rPr>
            </w:pPr>
            <w:r w:rsidRPr="00274169">
              <w:rPr>
                <w:color w:val="000000"/>
                <w:sz w:val="18"/>
                <w:szCs w:val="18"/>
              </w:rPr>
              <w:t>6019</w:t>
            </w:r>
          </w:p>
        </w:tc>
      </w:tr>
      <w:tr w:rsidR="00A53095" w:rsidRPr="00274169" w14:paraId="2E72633B" w14:textId="77777777" w:rsidTr="00AF1DEB">
        <w:trPr>
          <w:gridAfter w:val="1"/>
          <w:wAfter w:w="131" w:type="dxa"/>
          <w:trHeight w:val="300"/>
        </w:trPr>
        <w:tc>
          <w:tcPr>
            <w:tcW w:w="14343" w:type="dxa"/>
            <w:gridSpan w:val="11"/>
            <w:tcBorders>
              <w:top w:val="single" w:sz="4" w:space="0" w:color="000000"/>
              <w:left w:val="single" w:sz="4" w:space="0" w:color="000000"/>
              <w:bottom w:val="single" w:sz="4" w:space="0" w:color="000000"/>
              <w:right w:val="single" w:sz="4" w:space="0" w:color="000000"/>
            </w:tcBorders>
            <w:shd w:val="clear" w:color="auto" w:fill="auto"/>
            <w:hideMark/>
          </w:tcPr>
          <w:p w14:paraId="7F850DE1" w14:textId="77777777" w:rsidR="00A53095" w:rsidRPr="00274169" w:rsidRDefault="00A53095" w:rsidP="00A53095">
            <w:pPr>
              <w:rPr>
                <w:b/>
                <w:bCs/>
                <w:color w:val="000000"/>
                <w:sz w:val="18"/>
                <w:szCs w:val="18"/>
              </w:rPr>
            </w:pPr>
            <w:r w:rsidRPr="00274169">
              <w:rPr>
                <w:b/>
                <w:bCs/>
                <w:color w:val="000000"/>
                <w:sz w:val="18"/>
                <w:szCs w:val="18"/>
              </w:rPr>
              <w:t xml:space="preserve">    Площадка:  2 Площадка №2    </w:t>
            </w:r>
            <w:r w:rsidR="00AF1DEB" w:rsidRPr="00274169">
              <w:rPr>
                <w:b/>
                <w:bCs/>
                <w:color w:val="000000"/>
                <w:sz w:val="18"/>
                <w:szCs w:val="18"/>
              </w:rPr>
              <w:t xml:space="preserve"> </w:t>
            </w:r>
          </w:p>
        </w:tc>
      </w:tr>
      <w:tr w:rsidR="00A53095" w:rsidRPr="00274169" w14:paraId="5A300797"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755596E3" w14:textId="77777777" w:rsidR="00A53095" w:rsidRPr="00274169" w:rsidRDefault="00A53095" w:rsidP="00A53095">
            <w:pPr>
              <w:jc w:val="center"/>
              <w:rPr>
                <w:color w:val="000000"/>
                <w:sz w:val="18"/>
                <w:szCs w:val="18"/>
              </w:rPr>
            </w:pPr>
            <w:r w:rsidRPr="00274169">
              <w:rPr>
                <w:color w:val="000000"/>
                <w:sz w:val="18"/>
                <w:szCs w:val="18"/>
              </w:rPr>
              <w:t>1</w:t>
            </w:r>
          </w:p>
        </w:tc>
        <w:tc>
          <w:tcPr>
            <w:tcW w:w="2293" w:type="dxa"/>
            <w:tcBorders>
              <w:top w:val="nil"/>
              <w:left w:val="nil"/>
              <w:bottom w:val="single" w:sz="4" w:space="0" w:color="000000"/>
              <w:right w:val="single" w:sz="4" w:space="0" w:color="000000"/>
            </w:tcBorders>
            <w:shd w:val="clear" w:color="auto" w:fill="auto"/>
            <w:hideMark/>
          </w:tcPr>
          <w:p w14:paraId="6F8A751A" w14:textId="77777777" w:rsidR="00A53095" w:rsidRPr="00274169" w:rsidRDefault="00A53095" w:rsidP="00A53095">
            <w:pPr>
              <w:rPr>
                <w:color w:val="000000"/>
                <w:sz w:val="18"/>
                <w:szCs w:val="18"/>
              </w:rPr>
            </w:pPr>
            <w:r w:rsidRPr="00274169">
              <w:rPr>
                <w:color w:val="000000"/>
                <w:sz w:val="18"/>
                <w:szCs w:val="18"/>
              </w:rPr>
              <w:t>Мехмастерская</w:t>
            </w:r>
          </w:p>
        </w:tc>
        <w:tc>
          <w:tcPr>
            <w:tcW w:w="720" w:type="dxa"/>
            <w:tcBorders>
              <w:top w:val="nil"/>
              <w:left w:val="nil"/>
              <w:bottom w:val="single" w:sz="4" w:space="0" w:color="000000"/>
              <w:right w:val="single" w:sz="4" w:space="0" w:color="000000"/>
            </w:tcBorders>
            <w:shd w:val="clear" w:color="auto" w:fill="auto"/>
            <w:hideMark/>
          </w:tcPr>
          <w:p w14:paraId="2DBB635A"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08DF45BF"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78835FE3" w14:textId="77777777" w:rsidR="00A53095" w:rsidRPr="00274169" w:rsidRDefault="00A53095" w:rsidP="00A53095">
            <w:pPr>
              <w:jc w:val="center"/>
              <w:rPr>
                <w:color w:val="000000"/>
                <w:sz w:val="18"/>
                <w:szCs w:val="18"/>
              </w:rPr>
            </w:pPr>
            <w:r w:rsidRPr="00274169">
              <w:rPr>
                <w:color w:val="000000"/>
                <w:sz w:val="18"/>
                <w:szCs w:val="18"/>
              </w:rPr>
              <w:t>01</w:t>
            </w:r>
          </w:p>
        </w:tc>
        <w:tc>
          <w:tcPr>
            <w:tcW w:w="2171" w:type="dxa"/>
            <w:tcBorders>
              <w:top w:val="nil"/>
              <w:left w:val="nil"/>
              <w:bottom w:val="single" w:sz="4" w:space="0" w:color="000000"/>
              <w:right w:val="single" w:sz="4" w:space="0" w:color="000000"/>
            </w:tcBorders>
            <w:shd w:val="clear" w:color="auto" w:fill="auto"/>
            <w:hideMark/>
          </w:tcPr>
          <w:p w14:paraId="63028DCF" w14:textId="77777777" w:rsidR="00A53095" w:rsidRPr="00274169" w:rsidRDefault="00A53095" w:rsidP="00A53095">
            <w:pPr>
              <w:rPr>
                <w:color w:val="000000"/>
                <w:sz w:val="18"/>
                <w:szCs w:val="18"/>
              </w:rPr>
            </w:pPr>
            <w:r w:rsidRPr="00274169">
              <w:rPr>
                <w:color w:val="000000"/>
                <w:sz w:val="18"/>
                <w:szCs w:val="18"/>
              </w:rPr>
              <w:t>Стоянка спецтехники (открытая)</w:t>
            </w:r>
          </w:p>
        </w:tc>
        <w:tc>
          <w:tcPr>
            <w:tcW w:w="859" w:type="dxa"/>
            <w:tcBorders>
              <w:top w:val="nil"/>
              <w:left w:val="nil"/>
              <w:bottom w:val="single" w:sz="4" w:space="0" w:color="000000"/>
              <w:right w:val="single" w:sz="4" w:space="0" w:color="000000"/>
            </w:tcBorders>
            <w:shd w:val="clear" w:color="auto" w:fill="auto"/>
            <w:hideMark/>
          </w:tcPr>
          <w:p w14:paraId="74073243"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53201C0A"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11E09476"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6FAC2AC3"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3AF16803" w14:textId="77777777" w:rsidR="00A53095" w:rsidRPr="00274169" w:rsidRDefault="00A53095" w:rsidP="00A53095">
            <w:pPr>
              <w:jc w:val="center"/>
              <w:rPr>
                <w:color w:val="000000"/>
                <w:sz w:val="18"/>
                <w:szCs w:val="18"/>
              </w:rPr>
            </w:pPr>
            <w:r w:rsidRPr="00274169">
              <w:rPr>
                <w:color w:val="000000"/>
                <w:sz w:val="18"/>
                <w:szCs w:val="18"/>
              </w:rPr>
              <w:t>6006</w:t>
            </w:r>
          </w:p>
        </w:tc>
      </w:tr>
      <w:tr w:rsidR="00A53095" w:rsidRPr="00274169" w14:paraId="355E12B5"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7FA01726"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3BA51134"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4691D03B"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62EE4731"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6A2E01E2" w14:textId="77777777" w:rsidR="00A53095" w:rsidRPr="00274169" w:rsidRDefault="00A53095" w:rsidP="00A53095">
            <w:pPr>
              <w:jc w:val="center"/>
              <w:rPr>
                <w:color w:val="000000"/>
                <w:sz w:val="18"/>
                <w:szCs w:val="18"/>
              </w:rPr>
            </w:pPr>
            <w:r w:rsidRPr="00274169">
              <w:rPr>
                <w:color w:val="000000"/>
                <w:sz w:val="18"/>
                <w:szCs w:val="18"/>
              </w:rPr>
              <w:t>02</w:t>
            </w:r>
          </w:p>
        </w:tc>
        <w:tc>
          <w:tcPr>
            <w:tcW w:w="2171" w:type="dxa"/>
            <w:tcBorders>
              <w:top w:val="nil"/>
              <w:left w:val="nil"/>
              <w:bottom w:val="single" w:sz="4" w:space="0" w:color="000000"/>
              <w:right w:val="single" w:sz="4" w:space="0" w:color="000000"/>
            </w:tcBorders>
            <w:shd w:val="clear" w:color="auto" w:fill="auto"/>
            <w:hideMark/>
          </w:tcPr>
          <w:p w14:paraId="020B2834" w14:textId="77777777" w:rsidR="00A53095" w:rsidRPr="00274169" w:rsidRDefault="00A53095" w:rsidP="00A53095">
            <w:pPr>
              <w:rPr>
                <w:color w:val="000000"/>
                <w:sz w:val="18"/>
                <w:szCs w:val="18"/>
              </w:rPr>
            </w:pPr>
            <w:r w:rsidRPr="00274169">
              <w:rPr>
                <w:color w:val="000000"/>
                <w:sz w:val="18"/>
                <w:szCs w:val="18"/>
              </w:rPr>
              <w:t>ДВС автотранспорта</w:t>
            </w:r>
          </w:p>
        </w:tc>
        <w:tc>
          <w:tcPr>
            <w:tcW w:w="859" w:type="dxa"/>
            <w:tcBorders>
              <w:top w:val="nil"/>
              <w:left w:val="nil"/>
              <w:bottom w:val="single" w:sz="4" w:space="0" w:color="000000"/>
              <w:right w:val="single" w:sz="4" w:space="0" w:color="000000"/>
            </w:tcBorders>
            <w:shd w:val="clear" w:color="auto" w:fill="auto"/>
            <w:hideMark/>
          </w:tcPr>
          <w:p w14:paraId="0111F1FD"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287D3900"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6700876A"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1A57D313"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36494EBA" w14:textId="77777777" w:rsidR="00A53095" w:rsidRPr="00274169" w:rsidRDefault="00A53095" w:rsidP="00A53095">
            <w:pPr>
              <w:jc w:val="center"/>
              <w:rPr>
                <w:color w:val="000000"/>
                <w:sz w:val="18"/>
                <w:szCs w:val="18"/>
              </w:rPr>
            </w:pPr>
            <w:r w:rsidRPr="00274169">
              <w:rPr>
                <w:color w:val="000000"/>
                <w:sz w:val="18"/>
                <w:szCs w:val="18"/>
              </w:rPr>
              <w:t>6007п</w:t>
            </w:r>
          </w:p>
        </w:tc>
      </w:tr>
      <w:tr w:rsidR="00A53095" w:rsidRPr="00274169" w14:paraId="1FD747F2"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75007B20"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2E805E81"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0DB659A7"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279A0687"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5AF93EFC" w14:textId="77777777" w:rsidR="00A53095" w:rsidRPr="00274169" w:rsidRDefault="00A53095" w:rsidP="00A53095">
            <w:pPr>
              <w:jc w:val="center"/>
              <w:rPr>
                <w:color w:val="000000"/>
                <w:sz w:val="18"/>
                <w:szCs w:val="18"/>
              </w:rPr>
            </w:pPr>
            <w:r w:rsidRPr="00274169">
              <w:rPr>
                <w:color w:val="000000"/>
                <w:sz w:val="18"/>
                <w:szCs w:val="18"/>
              </w:rPr>
              <w:t>03</w:t>
            </w:r>
          </w:p>
        </w:tc>
        <w:tc>
          <w:tcPr>
            <w:tcW w:w="2171" w:type="dxa"/>
            <w:tcBorders>
              <w:top w:val="nil"/>
              <w:left w:val="nil"/>
              <w:bottom w:val="single" w:sz="4" w:space="0" w:color="000000"/>
              <w:right w:val="single" w:sz="4" w:space="0" w:color="000000"/>
            </w:tcBorders>
            <w:shd w:val="clear" w:color="auto" w:fill="auto"/>
            <w:hideMark/>
          </w:tcPr>
          <w:p w14:paraId="26F23080" w14:textId="77777777" w:rsidR="00A53095" w:rsidRPr="00274169" w:rsidRDefault="00A53095" w:rsidP="00A53095">
            <w:pPr>
              <w:rPr>
                <w:color w:val="000000"/>
                <w:sz w:val="18"/>
                <w:szCs w:val="18"/>
              </w:rPr>
            </w:pPr>
            <w:r w:rsidRPr="00274169">
              <w:rPr>
                <w:color w:val="000000"/>
                <w:sz w:val="18"/>
                <w:szCs w:val="18"/>
              </w:rPr>
              <w:t>Зарядка АКБ</w:t>
            </w:r>
          </w:p>
        </w:tc>
        <w:tc>
          <w:tcPr>
            <w:tcW w:w="859" w:type="dxa"/>
            <w:tcBorders>
              <w:top w:val="nil"/>
              <w:left w:val="nil"/>
              <w:bottom w:val="single" w:sz="4" w:space="0" w:color="000000"/>
              <w:right w:val="single" w:sz="4" w:space="0" w:color="000000"/>
            </w:tcBorders>
            <w:shd w:val="clear" w:color="auto" w:fill="auto"/>
            <w:hideMark/>
          </w:tcPr>
          <w:p w14:paraId="343B6801"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6611CF78"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54511804"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46134119"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6BB52848" w14:textId="77777777" w:rsidR="00A53095" w:rsidRPr="00274169" w:rsidRDefault="00A53095" w:rsidP="00A53095">
            <w:pPr>
              <w:jc w:val="center"/>
              <w:rPr>
                <w:color w:val="000000"/>
                <w:sz w:val="18"/>
                <w:szCs w:val="18"/>
              </w:rPr>
            </w:pPr>
            <w:r w:rsidRPr="00274169">
              <w:rPr>
                <w:color w:val="000000"/>
                <w:sz w:val="18"/>
                <w:szCs w:val="18"/>
              </w:rPr>
              <w:t>6008</w:t>
            </w:r>
          </w:p>
        </w:tc>
      </w:tr>
      <w:tr w:rsidR="00A53095" w:rsidRPr="00274169" w14:paraId="3698F689"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20EFD712"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2C1AA44F"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151E2B37"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416C9F84"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7F30702D" w14:textId="77777777" w:rsidR="00A53095" w:rsidRPr="00274169" w:rsidRDefault="00A53095" w:rsidP="00A53095">
            <w:pPr>
              <w:jc w:val="center"/>
              <w:rPr>
                <w:color w:val="000000"/>
                <w:sz w:val="18"/>
                <w:szCs w:val="18"/>
              </w:rPr>
            </w:pPr>
            <w:r w:rsidRPr="00274169">
              <w:rPr>
                <w:color w:val="000000"/>
                <w:sz w:val="18"/>
                <w:szCs w:val="18"/>
              </w:rPr>
              <w:t>04</w:t>
            </w:r>
          </w:p>
        </w:tc>
        <w:tc>
          <w:tcPr>
            <w:tcW w:w="2171" w:type="dxa"/>
            <w:tcBorders>
              <w:top w:val="nil"/>
              <w:left w:val="nil"/>
              <w:bottom w:val="single" w:sz="4" w:space="0" w:color="000000"/>
              <w:right w:val="single" w:sz="4" w:space="0" w:color="000000"/>
            </w:tcBorders>
            <w:shd w:val="clear" w:color="auto" w:fill="auto"/>
            <w:hideMark/>
          </w:tcPr>
          <w:p w14:paraId="004C7DC4" w14:textId="77777777" w:rsidR="00A53095" w:rsidRPr="00274169" w:rsidRDefault="00A53095" w:rsidP="00A53095">
            <w:pPr>
              <w:rPr>
                <w:color w:val="000000"/>
                <w:sz w:val="18"/>
                <w:szCs w:val="18"/>
              </w:rPr>
            </w:pPr>
            <w:r w:rsidRPr="00274169">
              <w:rPr>
                <w:color w:val="000000"/>
                <w:sz w:val="18"/>
                <w:szCs w:val="18"/>
              </w:rPr>
              <w:t>Заточной станок</w:t>
            </w:r>
          </w:p>
        </w:tc>
        <w:tc>
          <w:tcPr>
            <w:tcW w:w="859" w:type="dxa"/>
            <w:tcBorders>
              <w:top w:val="nil"/>
              <w:left w:val="nil"/>
              <w:bottom w:val="single" w:sz="4" w:space="0" w:color="000000"/>
              <w:right w:val="single" w:sz="4" w:space="0" w:color="000000"/>
            </w:tcBorders>
            <w:shd w:val="clear" w:color="auto" w:fill="auto"/>
            <w:hideMark/>
          </w:tcPr>
          <w:p w14:paraId="11816ECB"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2D842A21"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425107AA"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399FE258"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45BB1ECA" w14:textId="77777777" w:rsidR="00A53095" w:rsidRPr="00274169" w:rsidRDefault="00A53095" w:rsidP="00A53095">
            <w:pPr>
              <w:jc w:val="center"/>
              <w:rPr>
                <w:color w:val="000000"/>
                <w:sz w:val="18"/>
                <w:szCs w:val="18"/>
              </w:rPr>
            </w:pPr>
            <w:r w:rsidRPr="00274169">
              <w:rPr>
                <w:color w:val="000000"/>
                <w:sz w:val="18"/>
                <w:szCs w:val="18"/>
              </w:rPr>
              <w:t>6008</w:t>
            </w:r>
          </w:p>
        </w:tc>
      </w:tr>
      <w:tr w:rsidR="00A53095" w:rsidRPr="00274169" w14:paraId="39E119D2"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2536C6BB"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4172A90F"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66CC75F8"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4CD69CE9"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604E6D1C" w14:textId="77777777" w:rsidR="00A53095" w:rsidRPr="00274169" w:rsidRDefault="00A53095" w:rsidP="00A53095">
            <w:pPr>
              <w:jc w:val="center"/>
              <w:rPr>
                <w:color w:val="000000"/>
                <w:sz w:val="18"/>
                <w:szCs w:val="18"/>
              </w:rPr>
            </w:pPr>
            <w:r w:rsidRPr="00274169">
              <w:rPr>
                <w:color w:val="000000"/>
                <w:sz w:val="18"/>
                <w:szCs w:val="18"/>
              </w:rPr>
              <w:t>05</w:t>
            </w:r>
          </w:p>
        </w:tc>
        <w:tc>
          <w:tcPr>
            <w:tcW w:w="2171" w:type="dxa"/>
            <w:tcBorders>
              <w:top w:val="nil"/>
              <w:left w:val="nil"/>
              <w:bottom w:val="single" w:sz="4" w:space="0" w:color="000000"/>
              <w:right w:val="single" w:sz="4" w:space="0" w:color="000000"/>
            </w:tcBorders>
            <w:shd w:val="clear" w:color="auto" w:fill="auto"/>
            <w:hideMark/>
          </w:tcPr>
          <w:p w14:paraId="3BBCBC8A" w14:textId="77777777" w:rsidR="00A53095" w:rsidRPr="00274169" w:rsidRDefault="00A53095" w:rsidP="00A53095">
            <w:pPr>
              <w:rPr>
                <w:color w:val="000000"/>
                <w:sz w:val="18"/>
                <w:szCs w:val="18"/>
              </w:rPr>
            </w:pPr>
            <w:r w:rsidRPr="00274169">
              <w:rPr>
                <w:color w:val="000000"/>
                <w:sz w:val="18"/>
                <w:szCs w:val="18"/>
              </w:rPr>
              <w:t>Перелив масла</w:t>
            </w:r>
          </w:p>
        </w:tc>
        <w:tc>
          <w:tcPr>
            <w:tcW w:w="859" w:type="dxa"/>
            <w:tcBorders>
              <w:top w:val="nil"/>
              <w:left w:val="nil"/>
              <w:bottom w:val="single" w:sz="4" w:space="0" w:color="000000"/>
              <w:right w:val="single" w:sz="4" w:space="0" w:color="000000"/>
            </w:tcBorders>
            <w:shd w:val="clear" w:color="auto" w:fill="auto"/>
            <w:hideMark/>
          </w:tcPr>
          <w:p w14:paraId="5299CD27"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716034E5"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12DA2C55"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56E36529"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6CACBD25" w14:textId="77777777" w:rsidR="00A53095" w:rsidRPr="00274169" w:rsidRDefault="00A53095" w:rsidP="00A53095">
            <w:pPr>
              <w:jc w:val="center"/>
              <w:rPr>
                <w:color w:val="000000"/>
                <w:sz w:val="18"/>
                <w:szCs w:val="18"/>
              </w:rPr>
            </w:pPr>
            <w:r w:rsidRPr="00274169">
              <w:rPr>
                <w:color w:val="000000"/>
                <w:sz w:val="18"/>
                <w:szCs w:val="18"/>
              </w:rPr>
              <w:t>6008</w:t>
            </w:r>
          </w:p>
        </w:tc>
      </w:tr>
      <w:tr w:rsidR="00A53095" w:rsidRPr="00274169" w14:paraId="4161DD6A"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0BA85DFE"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552A7E70"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5A416C1F"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1ADDCE82"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4A48249F" w14:textId="77777777" w:rsidR="00A53095" w:rsidRPr="00274169" w:rsidRDefault="00A53095" w:rsidP="00A53095">
            <w:pPr>
              <w:jc w:val="center"/>
              <w:rPr>
                <w:color w:val="000000"/>
                <w:sz w:val="18"/>
                <w:szCs w:val="18"/>
              </w:rPr>
            </w:pPr>
            <w:r w:rsidRPr="00274169">
              <w:rPr>
                <w:color w:val="000000"/>
                <w:sz w:val="18"/>
                <w:szCs w:val="18"/>
              </w:rPr>
              <w:t>06</w:t>
            </w:r>
          </w:p>
        </w:tc>
        <w:tc>
          <w:tcPr>
            <w:tcW w:w="2171" w:type="dxa"/>
            <w:tcBorders>
              <w:top w:val="nil"/>
              <w:left w:val="nil"/>
              <w:bottom w:val="single" w:sz="4" w:space="0" w:color="000000"/>
              <w:right w:val="single" w:sz="4" w:space="0" w:color="000000"/>
            </w:tcBorders>
            <w:shd w:val="clear" w:color="auto" w:fill="auto"/>
            <w:hideMark/>
          </w:tcPr>
          <w:p w14:paraId="4CB1C7F8" w14:textId="77777777" w:rsidR="00A53095" w:rsidRPr="00274169" w:rsidRDefault="00A53095" w:rsidP="00A53095">
            <w:pPr>
              <w:rPr>
                <w:color w:val="000000"/>
                <w:sz w:val="18"/>
                <w:szCs w:val="18"/>
              </w:rPr>
            </w:pPr>
            <w:r w:rsidRPr="00274169">
              <w:rPr>
                <w:color w:val="000000"/>
                <w:sz w:val="18"/>
                <w:szCs w:val="18"/>
              </w:rPr>
              <w:t>Пресс 50 т</w:t>
            </w:r>
          </w:p>
        </w:tc>
        <w:tc>
          <w:tcPr>
            <w:tcW w:w="859" w:type="dxa"/>
            <w:tcBorders>
              <w:top w:val="nil"/>
              <w:left w:val="nil"/>
              <w:bottom w:val="single" w:sz="4" w:space="0" w:color="000000"/>
              <w:right w:val="single" w:sz="4" w:space="0" w:color="000000"/>
            </w:tcBorders>
            <w:shd w:val="clear" w:color="auto" w:fill="auto"/>
            <w:hideMark/>
          </w:tcPr>
          <w:p w14:paraId="5B5157A0"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5A9B697E"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172AF4D9"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65FFD5C9"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22B97FA0" w14:textId="77777777" w:rsidR="00A53095" w:rsidRPr="00274169" w:rsidRDefault="00A53095" w:rsidP="00A53095">
            <w:pPr>
              <w:jc w:val="center"/>
              <w:rPr>
                <w:color w:val="000000"/>
                <w:sz w:val="18"/>
                <w:szCs w:val="18"/>
              </w:rPr>
            </w:pPr>
            <w:r w:rsidRPr="00274169">
              <w:rPr>
                <w:color w:val="000000"/>
                <w:sz w:val="18"/>
                <w:szCs w:val="18"/>
              </w:rPr>
              <w:t>6008</w:t>
            </w:r>
          </w:p>
        </w:tc>
      </w:tr>
      <w:tr w:rsidR="00A53095" w:rsidRPr="00274169" w14:paraId="1D985B07"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6277FF80"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3091C318"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62F63147"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19CD6E86"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7915DC93" w14:textId="77777777" w:rsidR="00A53095" w:rsidRPr="00274169" w:rsidRDefault="00A53095" w:rsidP="00A53095">
            <w:pPr>
              <w:jc w:val="center"/>
              <w:rPr>
                <w:color w:val="000000"/>
                <w:sz w:val="18"/>
                <w:szCs w:val="18"/>
              </w:rPr>
            </w:pPr>
            <w:r w:rsidRPr="00274169">
              <w:rPr>
                <w:color w:val="000000"/>
                <w:sz w:val="18"/>
                <w:szCs w:val="18"/>
              </w:rPr>
              <w:t>07</w:t>
            </w:r>
          </w:p>
        </w:tc>
        <w:tc>
          <w:tcPr>
            <w:tcW w:w="2171" w:type="dxa"/>
            <w:tcBorders>
              <w:top w:val="nil"/>
              <w:left w:val="nil"/>
              <w:bottom w:val="single" w:sz="4" w:space="0" w:color="000000"/>
              <w:right w:val="single" w:sz="4" w:space="0" w:color="000000"/>
            </w:tcBorders>
            <w:shd w:val="clear" w:color="auto" w:fill="auto"/>
            <w:hideMark/>
          </w:tcPr>
          <w:p w14:paraId="56BBE1B2" w14:textId="77777777" w:rsidR="00A53095" w:rsidRPr="00274169" w:rsidRDefault="00A53095" w:rsidP="00A53095">
            <w:pPr>
              <w:rPr>
                <w:color w:val="000000"/>
                <w:sz w:val="18"/>
                <w:szCs w:val="18"/>
              </w:rPr>
            </w:pPr>
            <w:r w:rsidRPr="00274169">
              <w:rPr>
                <w:color w:val="000000"/>
                <w:sz w:val="18"/>
                <w:szCs w:val="18"/>
              </w:rPr>
              <w:t>Стоянка спецтехники</w:t>
            </w:r>
          </w:p>
        </w:tc>
        <w:tc>
          <w:tcPr>
            <w:tcW w:w="859" w:type="dxa"/>
            <w:tcBorders>
              <w:top w:val="nil"/>
              <w:left w:val="nil"/>
              <w:bottom w:val="single" w:sz="4" w:space="0" w:color="000000"/>
              <w:right w:val="single" w:sz="4" w:space="0" w:color="000000"/>
            </w:tcBorders>
            <w:shd w:val="clear" w:color="auto" w:fill="auto"/>
            <w:hideMark/>
          </w:tcPr>
          <w:p w14:paraId="00CE51E5"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062864B5"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56AC352B"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2780878D"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08DCE70C" w14:textId="77777777" w:rsidR="00A53095" w:rsidRPr="00274169" w:rsidRDefault="00A53095" w:rsidP="00A53095">
            <w:pPr>
              <w:jc w:val="center"/>
              <w:rPr>
                <w:color w:val="000000"/>
                <w:sz w:val="18"/>
                <w:szCs w:val="18"/>
              </w:rPr>
            </w:pPr>
            <w:r w:rsidRPr="00274169">
              <w:rPr>
                <w:color w:val="000000"/>
                <w:sz w:val="18"/>
                <w:szCs w:val="18"/>
              </w:rPr>
              <w:t>6008</w:t>
            </w:r>
          </w:p>
        </w:tc>
      </w:tr>
      <w:tr w:rsidR="00A53095" w:rsidRPr="00274169" w14:paraId="02161E0F"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78E8E0B3"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190125F8"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5C1A6725"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7BF3DE4A"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55A3B3A5" w14:textId="77777777" w:rsidR="00A53095" w:rsidRPr="00274169" w:rsidRDefault="00A53095" w:rsidP="00A53095">
            <w:pPr>
              <w:jc w:val="center"/>
              <w:rPr>
                <w:color w:val="000000"/>
                <w:sz w:val="18"/>
                <w:szCs w:val="18"/>
              </w:rPr>
            </w:pPr>
            <w:r w:rsidRPr="00274169">
              <w:rPr>
                <w:color w:val="000000"/>
                <w:sz w:val="18"/>
                <w:szCs w:val="18"/>
              </w:rPr>
              <w:t>08</w:t>
            </w:r>
          </w:p>
        </w:tc>
        <w:tc>
          <w:tcPr>
            <w:tcW w:w="2171" w:type="dxa"/>
            <w:tcBorders>
              <w:top w:val="nil"/>
              <w:left w:val="nil"/>
              <w:bottom w:val="single" w:sz="4" w:space="0" w:color="000000"/>
              <w:right w:val="single" w:sz="4" w:space="0" w:color="000000"/>
            </w:tcBorders>
            <w:shd w:val="clear" w:color="auto" w:fill="auto"/>
            <w:hideMark/>
          </w:tcPr>
          <w:p w14:paraId="042F970A" w14:textId="77777777" w:rsidR="00A53095" w:rsidRPr="00274169" w:rsidRDefault="00A53095" w:rsidP="00A53095">
            <w:pPr>
              <w:rPr>
                <w:color w:val="000000"/>
                <w:sz w:val="18"/>
                <w:szCs w:val="18"/>
              </w:rPr>
            </w:pPr>
            <w:r w:rsidRPr="00274169">
              <w:rPr>
                <w:color w:val="000000"/>
                <w:sz w:val="18"/>
                <w:szCs w:val="18"/>
              </w:rPr>
              <w:t>ТО и ТР автотранспорта</w:t>
            </w:r>
          </w:p>
        </w:tc>
        <w:tc>
          <w:tcPr>
            <w:tcW w:w="859" w:type="dxa"/>
            <w:tcBorders>
              <w:top w:val="nil"/>
              <w:left w:val="nil"/>
              <w:bottom w:val="single" w:sz="4" w:space="0" w:color="000000"/>
              <w:right w:val="single" w:sz="4" w:space="0" w:color="000000"/>
            </w:tcBorders>
            <w:shd w:val="clear" w:color="auto" w:fill="auto"/>
            <w:hideMark/>
          </w:tcPr>
          <w:p w14:paraId="30C202CC"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1DF20D60"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69F7D75E"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640E1387"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0B100ED8" w14:textId="77777777" w:rsidR="00A53095" w:rsidRPr="00274169" w:rsidRDefault="00A53095" w:rsidP="00A53095">
            <w:pPr>
              <w:jc w:val="center"/>
              <w:rPr>
                <w:color w:val="000000"/>
                <w:sz w:val="18"/>
                <w:szCs w:val="18"/>
              </w:rPr>
            </w:pPr>
            <w:r w:rsidRPr="00274169">
              <w:rPr>
                <w:color w:val="000000"/>
                <w:sz w:val="18"/>
                <w:szCs w:val="18"/>
              </w:rPr>
              <w:t>6008</w:t>
            </w:r>
          </w:p>
        </w:tc>
      </w:tr>
      <w:tr w:rsidR="00A53095" w:rsidRPr="00274169" w14:paraId="322E80E3"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258BD1A9"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7FF6FA50"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40EDCF91"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7E40B4EE"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136A04B3" w14:textId="77777777" w:rsidR="00A53095" w:rsidRPr="00274169" w:rsidRDefault="00A53095" w:rsidP="00A53095">
            <w:pPr>
              <w:jc w:val="center"/>
              <w:rPr>
                <w:color w:val="000000"/>
                <w:sz w:val="18"/>
                <w:szCs w:val="18"/>
              </w:rPr>
            </w:pPr>
            <w:r w:rsidRPr="00274169">
              <w:rPr>
                <w:color w:val="000000"/>
                <w:sz w:val="18"/>
                <w:szCs w:val="18"/>
              </w:rPr>
              <w:t>09</w:t>
            </w:r>
          </w:p>
        </w:tc>
        <w:tc>
          <w:tcPr>
            <w:tcW w:w="2171" w:type="dxa"/>
            <w:tcBorders>
              <w:top w:val="nil"/>
              <w:left w:val="nil"/>
              <w:bottom w:val="single" w:sz="4" w:space="0" w:color="000000"/>
              <w:right w:val="single" w:sz="4" w:space="0" w:color="000000"/>
            </w:tcBorders>
            <w:shd w:val="clear" w:color="auto" w:fill="auto"/>
            <w:hideMark/>
          </w:tcPr>
          <w:p w14:paraId="654312C7" w14:textId="77777777" w:rsidR="00A53095" w:rsidRPr="00274169" w:rsidRDefault="00A53095" w:rsidP="00A53095">
            <w:pPr>
              <w:rPr>
                <w:color w:val="000000"/>
                <w:sz w:val="18"/>
                <w:szCs w:val="18"/>
              </w:rPr>
            </w:pPr>
            <w:r w:rsidRPr="00274169">
              <w:rPr>
                <w:color w:val="000000"/>
                <w:sz w:val="18"/>
                <w:szCs w:val="18"/>
              </w:rPr>
              <w:t>Сварочный пост</w:t>
            </w:r>
          </w:p>
        </w:tc>
        <w:tc>
          <w:tcPr>
            <w:tcW w:w="859" w:type="dxa"/>
            <w:tcBorders>
              <w:top w:val="nil"/>
              <w:left w:val="nil"/>
              <w:bottom w:val="single" w:sz="4" w:space="0" w:color="000000"/>
              <w:right w:val="single" w:sz="4" w:space="0" w:color="000000"/>
            </w:tcBorders>
            <w:shd w:val="clear" w:color="auto" w:fill="auto"/>
            <w:hideMark/>
          </w:tcPr>
          <w:p w14:paraId="59344EA2"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46B97DBC"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551969D1"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4AFD4C92"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726F481D" w14:textId="77777777" w:rsidR="00A53095" w:rsidRPr="00274169" w:rsidRDefault="00A53095" w:rsidP="00A53095">
            <w:pPr>
              <w:jc w:val="center"/>
              <w:rPr>
                <w:color w:val="000000"/>
                <w:sz w:val="18"/>
                <w:szCs w:val="18"/>
              </w:rPr>
            </w:pPr>
            <w:r w:rsidRPr="00274169">
              <w:rPr>
                <w:color w:val="000000"/>
                <w:sz w:val="18"/>
                <w:szCs w:val="18"/>
              </w:rPr>
              <w:t>6009</w:t>
            </w:r>
          </w:p>
        </w:tc>
      </w:tr>
      <w:tr w:rsidR="00A53095" w:rsidRPr="00274169" w14:paraId="7F20A55E"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3D136426"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2BF5DDEC"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124F7197"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0CC572F1"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0DD74D2A" w14:textId="77777777" w:rsidR="00A53095" w:rsidRPr="00274169" w:rsidRDefault="00A53095" w:rsidP="00A53095">
            <w:pPr>
              <w:jc w:val="center"/>
              <w:rPr>
                <w:color w:val="000000"/>
                <w:sz w:val="18"/>
                <w:szCs w:val="18"/>
              </w:rPr>
            </w:pPr>
            <w:r w:rsidRPr="00274169">
              <w:rPr>
                <w:color w:val="000000"/>
                <w:sz w:val="18"/>
                <w:szCs w:val="18"/>
              </w:rPr>
              <w:t>10</w:t>
            </w:r>
          </w:p>
        </w:tc>
        <w:tc>
          <w:tcPr>
            <w:tcW w:w="2171" w:type="dxa"/>
            <w:tcBorders>
              <w:top w:val="nil"/>
              <w:left w:val="nil"/>
              <w:bottom w:val="single" w:sz="4" w:space="0" w:color="000000"/>
              <w:right w:val="single" w:sz="4" w:space="0" w:color="000000"/>
            </w:tcBorders>
            <w:shd w:val="clear" w:color="auto" w:fill="auto"/>
            <w:hideMark/>
          </w:tcPr>
          <w:p w14:paraId="17B7EDEC" w14:textId="77777777" w:rsidR="00A53095" w:rsidRPr="00274169" w:rsidRDefault="00A53095" w:rsidP="00A53095">
            <w:pPr>
              <w:rPr>
                <w:color w:val="000000"/>
                <w:sz w:val="18"/>
                <w:szCs w:val="18"/>
              </w:rPr>
            </w:pPr>
            <w:r w:rsidRPr="00274169">
              <w:rPr>
                <w:color w:val="000000"/>
                <w:sz w:val="18"/>
                <w:szCs w:val="18"/>
              </w:rPr>
              <w:t>Сверлильный станок</w:t>
            </w:r>
          </w:p>
        </w:tc>
        <w:tc>
          <w:tcPr>
            <w:tcW w:w="859" w:type="dxa"/>
            <w:tcBorders>
              <w:top w:val="nil"/>
              <w:left w:val="nil"/>
              <w:bottom w:val="single" w:sz="4" w:space="0" w:color="000000"/>
              <w:right w:val="single" w:sz="4" w:space="0" w:color="000000"/>
            </w:tcBorders>
            <w:shd w:val="clear" w:color="auto" w:fill="auto"/>
            <w:hideMark/>
          </w:tcPr>
          <w:p w14:paraId="062F29EA"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5A67ABCE"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5636E7B5"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1363FDD9"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7E0E214E" w14:textId="77777777" w:rsidR="00A53095" w:rsidRPr="00274169" w:rsidRDefault="00A53095" w:rsidP="00A53095">
            <w:pPr>
              <w:jc w:val="center"/>
              <w:rPr>
                <w:color w:val="000000"/>
                <w:sz w:val="18"/>
                <w:szCs w:val="18"/>
              </w:rPr>
            </w:pPr>
            <w:r w:rsidRPr="00274169">
              <w:rPr>
                <w:color w:val="000000"/>
                <w:sz w:val="18"/>
                <w:szCs w:val="18"/>
              </w:rPr>
              <w:t>6010</w:t>
            </w:r>
          </w:p>
        </w:tc>
      </w:tr>
      <w:tr w:rsidR="00A53095" w:rsidRPr="00274169" w14:paraId="3685D0B1"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2275070E"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7E9C59F5"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4F33FCD8"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1877D997"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48E337A4" w14:textId="77777777" w:rsidR="00A53095" w:rsidRPr="00274169" w:rsidRDefault="00A53095" w:rsidP="00A53095">
            <w:pPr>
              <w:jc w:val="center"/>
              <w:rPr>
                <w:color w:val="000000"/>
                <w:sz w:val="18"/>
                <w:szCs w:val="18"/>
              </w:rPr>
            </w:pPr>
            <w:r w:rsidRPr="00274169">
              <w:rPr>
                <w:color w:val="000000"/>
                <w:sz w:val="18"/>
                <w:szCs w:val="18"/>
              </w:rPr>
              <w:t>11</w:t>
            </w:r>
          </w:p>
        </w:tc>
        <w:tc>
          <w:tcPr>
            <w:tcW w:w="2171" w:type="dxa"/>
            <w:tcBorders>
              <w:top w:val="nil"/>
              <w:left w:val="nil"/>
              <w:bottom w:val="single" w:sz="4" w:space="0" w:color="000000"/>
              <w:right w:val="single" w:sz="4" w:space="0" w:color="000000"/>
            </w:tcBorders>
            <w:shd w:val="clear" w:color="auto" w:fill="auto"/>
            <w:hideMark/>
          </w:tcPr>
          <w:p w14:paraId="4FDA7AD9" w14:textId="77777777" w:rsidR="00A53095" w:rsidRPr="00274169" w:rsidRDefault="00A53095" w:rsidP="00A53095">
            <w:pPr>
              <w:rPr>
                <w:color w:val="000000"/>
                <w:sz w:val="18"/>
                <w:szCs w:val="18"/>
              </w:rPr>
            </w:pPr>
            <w:r w:rsidRPr="00274169">
              <w:rPr>
                <w:color w:val="000000"/>
                <w:sz w:val="18"/>
                <w:szCs w:val="18"/>
              </w:rPr>
              <w:t>Заточной станок</w:t>
            </w:r>
          </w:p>
        </w:tc>
        <w:tc>
          <w:tcPr>
            <w:tcW w:w="859" w:type="dxa"/>
            <w:tcBorders>
              <w:top w:val="nil"/>
              <w:left w:val="nil"/>
              <w:bottom w:val="single" w:sz="4" w:space="0" w:color="000000"/>
              <w:right w:val="single" w:sz="4" w:space="0" w:color="000000"/>
            </w:tcBorders>
            <w:shd w:val="clear" w:color="auto" w:fill="auto"/>
            <w:hideMark/>
          </w:tcPr>
          <w:p w14:paraId="0BA7C2BB"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3DE648FD"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468AEF92"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5B158FD3"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653B7F0C" w14:textId="77777777" w:rsidR="00A53095" w:rsidRPr="00274169" w:rsidRDefault="00A53095" w:rsidP="00A53095">
            <w:pPr>
              <w:jc w:val="center"/>
              <w:rPr>
                <w:color w:val="000000"/>
                <w:sz w:val="18"/>
                <w:szCs w:val="18"/>
              </w:rPr>
            </w:pPr>
            <w:r w:rsidRPr="00274169">
              <w:rPr>
                <w:color w:val="000000"/>
                <w:sz w:val="18"/>
                <w:szCs w:val="18"/>
              </w:rPr>
              <w:t>6010</w:t>
            </w:r>
          </w:p>
        </w:tc>
      </w:tr>
      <w:tr w:rsidR="00A53095" w:rsidRPr="00274169" w14:paraId="321247EA"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46A3EE44"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19F889FC"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6ED255DF"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1635373D"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1294CFF1" w14:textId="77777777" w:rsidR="00A53095" w:rsidRPr="00274169" w:rsidRDefault="00A53095" w:rsidP="00A53095">
            <w:pPr>
              <w:jc w:val="center"/>
              <w:rPr>
                <w:color w:val="000000"/>
                <w:sz w:val="18"/>
                <w:szCs w:val="18"/>
              </w:rPr>
            </w:pPr>
            <w:r w:rsidRPr="00274169">
              <w:rPr>
                <w:color w:val="000000"/>
                <w:sz w:val="18"/>
                <w:szCs w:val="18"/>
              </w:rPr>
              <w:t>12</w:t>
            </w:r>
          </w:p>
        </w:tc>
        <w:tc>
          <w:tcPr>
            <w:tcW w:w="2171" w:type="dxa"/>
            <w:tcBorders>
              <w:top w:val="nil"/>
              <w:left w:val="nil"/>
              <w:bottom w:val="single" w:sz="4" w:space="0" w:color="000000"/>
              <w:right w:val="single" w:sz="4" w:space="0" w:color="000000"/>
            </w:tcBorders>
            <w:shd w:val="clear" w:color="auto" w:fill="auto"/>
            <w:hideMark/>
          </w:tcPr>
          <w:p w14:paraId="71FA0D8A" w14:textId="77777777" w:rsidR="00A53095" w:rsidRPr="00274169" w:rsidRDefault="00A53095" w:rsidP="00A53095">
            <w:pPr>
              <w:rPr>
                <w:color w:val="000000"/>
                <w:sz w:val="18"/>
                <w:szCs w:val="18"/>
              </w:rPr>
            </w:pPr>
            <w:r w:rsidRPr="00274169">
              <w:rPr>
                <w:color w:val="000000"/>
                <w:sz w:val="18"/>
                <w:szCs w:val="18"/>
              </w:rPr>
              <w:t>Токарный станок</w:t>
            </w:r>
          </w:p>
        </w:tc>
        <w:tc>
          <w:tcPr>
            <w:tcW w:w="859" w:type="dxa"/>
            <w:tcBorders>
              <w:top w:val="nil"/>
              <w:left w:val="nil"/>
              <w:bottom w:val="single" w:sz="4" w:space="0" w:color="000000"/>
              <w:right w:val="single" w:sz="4" w:space="0" w:color="000000"/>
            </w:tcBorders>
            <w:shd w:val="clear" w:color="auto" w:fill="auto"/>
            <w:hideMark/>
          </w:tcPr>
          <w:p w14:paraId="20E661CB"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4142698F"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2BD8715C"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2981AB2B"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6E9054CE" w14:textId="77777777" w:rsidR="00A53095" w:rsidRPr="00274169" w:rsidRDefault="00A53095" w:rsidP="00A53095">
            <w:pPr>
              <w:jc w:val="center"/>
              <w:rPr>
                <w:color w:val="000000"/>
                <w:sz w:val="18"/>
                <w:szCs w:val="18"/>
              </w:rPr>
            </w:pPr>
            <w:r w:rsidRPr="00274169">
              <w:rPr>
                <w:color w:val="000000"/>
                <w:sz w:val="18"/>
                <w:szCs w:val="18"/>
              </w:rPr>
              <w:t>6010</w:t>
            </w:r>
          </w:p>
        </w:tc>
      </w:tr>
      <w:tr w:rsidR="00A53095" w:rsidRPr="00274169" w14:paraId="1605725C"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025DB733"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6049D52D"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0B83FB4A"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614C0B7D"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3D61B0CC" w14:textId="77777777" w:rsidR="00A53095" w:rsidRPr="00274169" w:rsidRDefault="00A53095" w:rsidP="00A53095">
            <w:pPr>
              <w:jc w:val="center"/>
              <w:rPr>
                <w:color w:val="000000"/>
                <w:sz w:val="18"/>
                <w:szCs w:val="18"/>
              </w:rPr>
            </w:pPr>
            <w:r w:rsidRPr="00274169">
              <w:rPr>
                <w:color w:val="000000"/>
                <w:sz w:val="18"/>
                <w:szCs w:val="18"/>
              </w:rPr>
              <w:t>13</w:t>
            </w:r>
          </w:p>
        </w:tc>
        <w:tc>
          <w:tcPr>
            <w:tcW w:w="2171" w:type="dxa"/>
            <w:tcBorders>
              <w:top w:val="nil"/>
              <w:left w:val="nil"/>
              <w:bottom w:val="single" w:sz="4" w:space="0" w:color="000000"/>
              <w:right w:val="single" w:sz="4" w:space="0" w:color="000000"/>
            </w:tcBorders>
            <w:shd w:val="clear" w:color="auto" w:fill="auto"/>
            <w:hideMark/>
          </w:tcPr>
          <w:p w14:paraId="67C85BA6" w14:textId="77777777" w:rsidR="00A53095" w:rsidRPr="00274169" w:rsidRDefault="00A53095" w:rsidP="00A53095">
            <w:pPr>
              <w:rPr>
                <w:color w:val="000000"/>
                <w:sz w:val="18"/>
                <w:szCs w:val="18"/>
              </w:rPr>
            </w:pPr>
            <w:r w:rsidRPr="00274169">
              <w:rPr>
                <w:color w:val="000000"/>
                <w:sz w:val="18"/>
                <w:szCs w:val="18"/>
              </w:rPr>
              <w:t>Бензиновый генератор</w:t>
            </w:r>
          </w:p>
        </w:tc>
        <w:tc>
          <w:tcPr>
            <w:tcW w:w="859" w:type="dxa"/>
            <w:tcBorders>
              <w:top w:val="nil"/>
              <w:left w:val="nil"/>
              <w:bottom w:val="single" w:sz="4" w:space="0" w:color="000000"/>
              <w:right w:val="single" w:sz="4" w:space="0" w:color="000000"/>
            </w:tcBorders>
            <w:shd w:val="clear" w:color="auto" w:fill="auto"/>
            <w:hideMark/>
          </w:tcPr>
          <w:p w14:paraId="0C70CB78"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5E3A7E1A"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05049E8A"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1D42C79C"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25F07D58" w14:textId="77777777" w:rsidR="00A53095" w:rsidRPr="00274169" w:rsidRDefault="00A53095" w:rsidP="00A53095">
            <w:pPr>
              <w:jc w:val="center"/>
              <w:rPr>
                <w:color w:val="000000"/>
                <w:sz w:val="18"/>
                <w:szCs w:val="18"/>
              </w:rPr>
            </w:pPr>
            <w:r w:rsidRPr="00274169">
              <w:rPr>
                <w:color w:val="000000"/>
                <w:sz w:val="18"/>
                <w:szCs w:val="18"/>
              </w:rPr>
              <w:t>0001</w:t>
            </w:r>
          </w:p>
        </w:tc>
      </w:tr>
      <w:tr w:rsidR="00A53095" w:rsidRPr="00274169" w14:paraId="127D1978"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6A0101A5"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43A9090F"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46CD506D"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4D93467B"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2603B134" w14:textId="77777777" w:rsidR="00A53095" w:rsidRPr="00274169" w:rsidRDefault="00A53095" w:rsidP="00A53095">
            <w:pPr>
              <w:jc w:val="center"/>
              <w:rPr>
                <w:color w:val="000000"/>
                <w:sz w:val="18"/>
                <w:szCs w:val="18"/>
              </w:rPr>
            </w:pPr>
            <w:r w:rsidRPr="00274169">
              <w:rPr>
                <w:color w:val="000000"/>
                <w:sz w:val="18"/>
                <w:szCs w:val="18"/>
              </w:rPr>
              <w:t>14</w:t>
            </w:r>
          </w:p>
        </w:tc>
        <w:tc>
          <w:tcPr>
            <w:tcW w:w="2171" w:type="dxa"/>
            <w:tcBorders>
              <w:top w:val="nil"/>
              <w:left w:val="nil"/>
              <w:bottom w:val="single" w:sz="4" w:space="0" w:color="000000"/>
              <w:right w:val="single" w:sz="4" w:space="0" w:color="000000"/>
            </w:tcBorders>
            <w:shd w:val="clear" w:color="auto" w:fill="auto"/>
            <w:hideMark/>
          </w:tcPr>
          <w:p w14:paraId="76B1ED88" w14:textId="77777777" w:rsidR="00A53095" w:rsidRPr="00274169" w:rsidRDefault="00A53095" w:rsidP="00A53095">
            <w:pPr>
              <w:rPr>
                <w:color w:val="000000"/>
                <w:sz w:val="18"/>
                <w:szCs w:val="18"/>
              </w:rPr>
            </w:pPr>
            <w:r w:rsidRPr="00274169">
              <w:rPr>
                <w:color w:val="000000"/>
                <w:sz w:val="18"/>
                <w:szCs w:val="18"/>
              </w:rPr>
              <w:t>Бензиновый генератор</w:t>
            </w:r>
          </w:p>
        </w:tc>
        <w:tc>
          <w:tcPr>
            <w:tcW w:w="859" w:type="dxa"/>
            <w:tcBorders>
              <w:top w:val="nil"/>
              <w:left w:val="nil"/>
              <w:bottom w:val="single" w:sz="4" w:space="0" w:color="000000"/>
              <w:right w:val="single" w:sz="4" w:space="0" w:color="000000"/>
            </w:tcBorders>
            <w:shd w:val="clear" w:color="auto" w:fill="auto"/>
            <w:hideMark/>
          </w:tcPr>
          <w:p w14:paraId="22F26BDA"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49203DF8"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74F640A3"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261A9C7C"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65F210D8" w14:textId="77777777" w:rsidR="00A53095" w:rsidRPr="00274169" w:rsidRDefault="00A53095" w:rsidP="00A53095">
            <w:pPr>
              <w:jc w:val="center"/>
              <w:rPr>
                <w:color w:val="000000"/>
                <w:sz w:val="18"/>
                <w:szCs w:val="18"/>
              </w:rPr>
            </w:pPr>
            <w:r w:rsidRPr="00274169">
              <w:rPr>
                <w:color w:val="000000"/>
                <w:sz w:val="18"/>
                <w:szCs w:val="18"/>
              </w:rPr>
              <w:t>0002</w:t>
            </w:r>
          </w:p>
        </w:tc>
      </w:tr>
      <w:tr w:rsidR="00A53095" w:rsidRPr="00274169" w14:paraId="72C97981"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6446D2C1"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0C101EDE"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617CDB93"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0E0087B3"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456283B7" w14:textId="77777777" w:rsidR="00A53095" w:rsidRPr="00274169" w:rsidRDefault="00A53095" w:rsidP="00A53095">
            <w:pPr>
              <w:jc w:val="center"/>
              <w:rPr>
                <w:color w:val="000000"/>
                <w:sz w:val="18"/>
                <w:szCs w:val="18"/>
              </w:rPr>
            </w:pPr>
            <w:r w:rsidRPr="00274169">
              <w:rPr>
                <w:color w:val="000000"/>
                <w:sz w:val="18"/>
                <w:szCs w:val="18"/>
              </w:rPr>
              <w:t>15</w:t>
            </w:r>
          </w:p>
        </w:tc>
        <w:tc>
          <w:tcPr>
            <w:tcW w:w="2171" w:type="dxa"/>
            <w:tcBorders>
              <w:top w:val="nil"/>
              <w:left w:val="nil"/>
              <w:bottom w:val="single" w:sz="4" w:space="0" w:color="000000"/>
              <w:right w:val="single" w:sz="4" w:space="0" w:color="000000"/>
            </w:tcBorders>
            <w:shd w:val="clear" w:color="auto" w:fill="auto"/>
            <w:hideMark/>
          </w:tcPr>
          <w:p w14:paraId="6F63EB54" w14:textId="77777777" w:rsidR="00A53095" w:rsidRPr="00274169" w:rsidRDefault="00A53095" w:rsidP="00A53095">
            <w:pPr>
              <w:rPr>
                <w:color w:val="000000"/>
                <w:sz w:val="18"/>
                <w:szCs w:val="18"/>
              </w:rPr>
            </w:pPr>
            <w:r w:rsidRPr="00274169">
              <w:rPr>
                <w:color w:val="000000"/>
                <w:sz w:val="18"/>
                <w:szCs w:val="18"/>
              </w:rPr>
              <w:t>Бензиновый генератор</w:t>
            </w:r>
          </w:p>
        </w:tc>
        <w:tc>
          <w:tcPr>
            <w:tcW w:w="859" w:type="dxa"/>
            <w:tcBorders>
              <w:top w:val="nil"/>
              <w:left w:val="nil"/>
              <w:bottom w:val="single" w:sz="4" w:space="0" w:color="000000"/>
              <w:right w:val="single" w:sz="4" w:space="0" w:color="000000"/>
            </w:tcBorders>
            <w:shd w:val="clear" w:color="auto" w:fill="auto"/>
            <w:hideMark/>
          </w:tcPr>
          <w:p w14:paraId="6747EC46"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4D4035E3"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336013FE"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07EBB88A"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7913419F" w14:textId="77777777" w:rsidR="00A53095" w:rsidRPr="00274169" w:rsidRDefault="00A53095" w:rsidP="00A53095">
            <w:pPr>
              <w:jc w:val="center"/>
              <w:rPr>
                <w:color w:val="000000"/>
                <w:sz w:val="18"/>
                <w:szCs w:val="18"/>
              </w:rPr>
            </w:pPr>
            <w:r w:rsidRPr="00274169">
              <w:rPr>
                <w:color w:val="000000"/>
                <w:sz w:val="18"/>
                <w:szCs w:val="18"/>
              </w:rPr>
              <w:t>0003</w:t>
            </w:r>
          </w:p>
        </w:tc>
      </w:tr>
      <w:tr w:rsidR="00A53095" w:rsidRPr="00274169" w14:paraId="650BA149" w14:textId="77777777" w:rsidTr="00AF1DEB">
        <w:trPr>
          <w:gridAfter w:val="1"/>
          <w:wAfter w:w="131" w:type="dxa"/>
          <w:trHeight w:val="300"/>
        </w:trPr>
        <w:tc>
          <w:tcPr>
            <w:tcW w:w="14343" w:type="dxa"/>
            <w:gridSpan w:val="11"/>
            <w:tcBorders>
              <w:top w:val="single" w:sz="4" w:space="0" w:color="000000"/>
              <w:left w:val="single" w:sz="4" w:space="0" w:color="000000"/>
              <w:bottom w:val="single" w:sz="4" w:space="0" w:color="000000"/>
              <w:right w:val="single" w:sz="4" w:space="0" w:color="000000"/>
            </w:tcBorders>
            <w:shd w:val="clear" w:color="auto" w:fill="auto"/>
            <w:hideMark/>
          </w:tcPr>
          <w:p w14:paraId="364736BC" w14:textId="77777777" w:rsidR="00A53095" w:rsidRPr="00274169" w:rsidRDefault="00A53095" w:rsidP="00A53095">
            <w:pPr>
              <w:rPr>
                <w:b/>
                <w:bCs/>
                <w:color w:val="000000"/>
                <w:sz w:val="18"/>
                <w:szCs w:val="18"/>
              </w:rPr>
            </w:pPr>
            <w:r w:rsidRPr="00274169">
              <w:rPr>
                <w:b/>
                <w:bCs/>
                <w:color w:val="000000"/>
                <w:sz w:val="18"/>
                <w:szCs w:val="18"/>
              </w:rPr>
              <w:t xml:space="preserve">    Площадка:  3 Площадка №3    </w:t>
            </w:r>
          </w:p>
        </w:tc>
      </w:tr>
      <w:tr w:rsidR="00A53095" w:rsidRPr="00274169" w14:paraId="39585C5F"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0A37694E"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0ACF8B83"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5727E094"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2FDF6C40"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2948AEF7" w14:textId="77777777" w:rsidR="00A53095" w:rsidRPr="00274169" w:rsidRDefault="00A53095" w:rsidP="00A53095">
            <w:pPr>
              <w:jc w:val="center"/>
              <w:rPr>
                <w:color w:val="000000"/>
                <w:sz w:val="18"/>
                <w:szCs w:val="18"/>
              </w:rPr>
            </w:pPr>
            <w:r w:rsidRPr="00274169">
              <w:rPr>
                <w:color w:val="000000"/>
                <w:sz w:val="18"/>
                <w:szCs w:val="18"/>
              </w:rPr>
              <w:t>01</w:t>
            </w:r>
          </w:p>
        </w:tc>
        <w:tc>
          <w:tcPr>
            <w:tcW w:w="2171" w:type="dxa"/>
            <w:tcBorders>
              <w:top w:val="nil"/>
              <w:left w:val="nil"/>
              <w:bottom w:val="single" w:sz="4" w:space="0" w:color="000000"/>
              <w:right w:val="single" w:sz="4" w:space="0" w:color="000000"/>
            </w:tcBorders>
            <w:shd w:val="clear" w:color="auto" w:fill="auto"/>
            <w:hideMark/>
          </w:tcPr>
          <w:p w14:paraId="646CF9CB" w14:textId="77777777" w:rsidR="00A53095" w:rsidRPr="00274169" w:rsidRDefault="00A53095" w:rsidP="00A53095">
            <w:pPr>
              <w:rPr>
                <w:color w:val="000000"/>
                <w:sz w:val="18"/>
                <w:szCs w:val="18"/>
              </w:rPr>
            </w:pPr>
            <w:r w:rsidRPr="00274169">
              <w:rPr>
                <w:color w:val="000000"/>
                <w:sz w:val="18"/>
                <w:szCs w:val="18"/>
              </w:rPr>
              <w:t>Котел Дон-60</w:t>
            </w:r>
          </w:p>
        </w:tc>
        <w:tc>
          <w:tcPr>
            <w:tcW w:w="859" w:type="dxa"/>
            <w:tcBorders>
              <w:top w:val="nil"/>
              <w:left w:val="nil"/>
              <w:bottom w:val="single" w:sz="4" w:space="0" w:color="000000"/>
              <w:right w:val="single" w:sz="4" w:space="0" w:color="000000"/>
            </w:tcBorders>
            <w:shd w:val="clear" w:color="auto" w:fill="auto"/>
            <w:hideMark/>
          </w:tcPr>
          <w:p w14:paraId="43B7C633"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7C3B6A1D"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0E62E7B4"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035F9FF6"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0688635B" w14:textId="77777777" w:rsidR="00A53095" w:rsidRPr="00274169" w:rsidRDefault="00A53095" w:rsidP="00A53095">
            <w:pPr>
              <w:jc w:val="center"/>
              <w:rPr>
                <w:color w:val="000000"/>
                <w:sz w:val="18"/>
                <w:szCs w:val="18"/>
              </w:rPr>
            </w:pPr>
            <w:r w:rsidRPr="00274169">
              <w:rPr>
                <w:color w:val="000000"/>
                <w:sz w:val="18"/>
                <w:szCs w:val="18"/>
              </w:rPr>
              <w:t>0004</w:t>
            </w:r>
          </w:p>
        </w:tc>
      </w:tr>
      <w:tr w:rsidR="00A53095" w:rsidRPr="00274169" w14:paraId="0289A138"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0DDC78D7" w14:textId="77777777" w:rsidR="00A53095" w:rsidRPr="00274169" w:rsidRDefault="00A53095" w:rsidP="00A53095">
            <w:pPr>
              <w:jc w:val="center"/>
              <w:rPr>
                <w:color w:val="000000"/>
                <w:sz w:val="18"/>
                <w:szCs w:val="18"/>
              </w:rPr>
            </w:pPr>
            <w:r w:rsidRPr="00274169">
              <w:rPr>
                <w:color w:val="000000"/>
                <w:sz w:val="18"/>
                <w:szCs w:val="18"/>
              </w:rPr>
              <w:lastRenderedPageBreak/>
              <w:t> </w:t>
            </w:r>
          </w:p>
        </w:tc>
        <w:tc>
          <w:tcPr>
            <w:tcW w:w="2293" w:type="dxa"/>
            <w:tcBorders>
              <w:top w:val="nil"/>
              <w:left w:val="nil"/>
              <w:bottom w:val="single" w:sz="4" w:space="0" w:color="000000"/>
              <w:right w:val="single" w:sz="4" w:space="0" w:color="000000"/>
            </w:tcBorders>
            <w:shd w:val="clear" w:color="auto" w:fill="auto"/>
            <w:hideMark/>
          </w:tcPr>
          <w:p w14:paraId="5E1478CA"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526ACF6C"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66A44D9B"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48421850" w14:textId="77777777" w:rsidR="00A53095" w:rsidRPr="00274169" w:rsidRDefault="00A53095" w:rsidP="00A53095">
            <w:pPr>
              <w:jc w:val="center"/>
              <w:rPr>
                <w:color w:val="000000"/>
                <w:sz w:val="18"/>
                <w:szCs w:val="18"/>
              </w:rPr>
            </w:pPr>
            <w:r w:rsidRPr="00274169">
              <w:rPr>
                <w:color w:val="000000"/>
                <w:sz w:val="18"/>
                <w:szCs w:val="18"/>
              </w:rPr>
              <w:t>02</w:t>
            </w:r>
          </w:p>
        </w:tc>
        <w:tc>
          <w:tcPr>
            <w:tcW w:w="2171" w:type="dxa"/>
            <w:tcBorders>
              <w:top w:val="nil"/>
              <w:left w:val="nil"/>
              <w:bottom w:val="single" w:sz="4" w:space="0" w:color="000000"/>
              <w:right w:val="single" w:sz="4" w:space="0" w:color="000000"/>
            </w:tcBorders>
            <w:shd w:val="clear" w:color="auto" w:fill="auto"/>
            <w:hideMark/>
          </w:tcPr>
          <w:p w14:paraId="2AAB8935" w14:textId="77777777" w:rsidR="00A53095" w:rsidRPr="00274169" w:rsidRDefault="00A53095" w:rsidP="00A53095">
            <w:pPr>
              <w:rPr>
                <w:color w:val="000000"/>
                <w:sz w:val="18"/>
                <w:szCs w:val="18"/>
              </w:rPr>
            </w:pPr>
            <w:r w:rsidRPr="00274169">
              <w:rPr>
                <w:color w:val="000000"/>
                <w:sz w:val="18"/>
                <w:szCs w:val="18"/>
              </w:rPr>
              <w:t>Дезинфекция</w:t>
            </w:r>
          </w:p>
        </w:tc>
        <w:tc>
          <w:tcPr>
            <w:tcW w:w="859" w:type="dxa"/>
            <w:tcBorders>
              <w:top w:val="nil"/>
              <w:left w:val="nil"/>
              <w:bottom w:val="single" w:sz="4" w:space="0" w:color="000000"/>
              <w:right w:val="single" w:sz="4" w:space="0" w:color="000000"/>
            </w:tcBorders>
            <w:shd w:val="clear" w:color="auto" w:fill="auto"/>
            <w:hideMark/>
          </w:tcPr>
          <w:p w14:paraId="11BB8F6C"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6379DB8D"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54E8AEB3"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7D82FA3E"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24C707F9" w14:textId="77777777" w:rsidR="00A53095" w:rsidRPr="00274169" w:rsidRDefault="00A53095" w:rsidP="00A53095">
            <w:pPr>
              <w:jc w:val="center"/>
              <w:rPr>
                <w:color w:val="000000"/>
                <w:sz w:val="18"/>
                <w:szCs w:val="18"/>
              </w:rPr>
            </w:pPr>
            <w:r w:rsidRPr="00274169">
              <w:rPr>
                <w:color w:val="000000"/>
                <w:sz w:val="18"/>
                <w:szCs w:val="18"/>
              </w:rPr>
              <w:t>6011</w:t>
            </w:r>
          </w:p>
        </w:tc>
      </w:tr>
      <w:tr w:rsidR="00A53095" w:rsidRPr="00274169" w14:paraId="0EFA21D2"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74FA98F0"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4CCA26DA"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024146C0"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1D43E727"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51078DE0" w14:textId="77777777" w:rsidR="00A53095" w:rsidRPr="00274169" w:rsidRDefault="00A53095" w:rsidP="00A53095">
            <w:pPr>
              <w:jc w:val="center"/>
              <w:rPr>
                <w:color w:val="000000"/>
                <w:sz w:val="18"/>
                <w:szCs w:val="18"/>
              </w:rPr>
            </w:pPr>
            <w:r w:rsidRPr="00274169">
              <w:rPr>
                <w:color w:val="000000"/>
                <w:sz w:val="18"/>
                <w:szCs w:val="18"/>
              </w:rPr>
              <w:t>03</w:t>
            </w:r>
          </w:p>
        </w:tc>
        <w:tc>
          <w:tcPr>
            <w:tcW w:w="2171" w:type="dxa"/>
            <w:tcBorders>
              <w:top w:val="nil"/>
              <w:left w:val="nil"/>
              <w:bottom w:val="single" w:sz="4" w:space="0" w:color="000000"/>
              <w:right w:val="single" w:sz="4" w:space="0" w:color="000000"/>
            </w:tcBorders>
            <w:shd w:val="clear" w:color="auto" w:fill="auto"/>
            <w:hideMark/>
          </w:tcPr>
          <w:p w14:paraId="29DA9887" w14:textId="77777777" w:rsidR="00A53095" w:rsidRPr="00274169" w:rsidRDefault="00A53095" w:rsidP="00A53095">
            <w:pPr>
              <w:rPr>
                <w:color w:val="000000"/>
                <w:sz w:val="18"/>
                <w:szCs w:val="18"/>
              </w:rPr>
            </w:pPr>
            <w:r w:rsidRPr="00274169">
              <w:rPr>
                <w:color w:val="000000"/>
                <w:sz w:val="18"/>
                <w:szCs w:val="18"/>
              </w:rPr>
              <w:t>Приготовление пищи, газовая печь</w:t>
            </w:r>
          </w:p>
        </w:tc>
        <w:tc>
          <w:tcPr>
            <w:tcW w:w="859" w:type="dxa"/>
            <w:tcBorders>
              <w:top w:val="nil"/>
              <w:left w:val="nil"/>
              <w:bottom w:val="single" w:sz="4" w:space="0" w:color="000000"/>
              <w:right w:val="single" w:sz="4" w:space="0" w:color="000000"/>
            </w:tcBorders>
            <w:shd w:val="clear" w:color="auto" w:fill="auto"/>
            <w:hideMark/>
          </w:tcPr>
          <w:p w14:paraId="421A37D4"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02DC901E"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6291890A"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0443430B"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236FB186" w14:textId="77777777" w:rsidR="00A53095" w:rsidRPr="00274169" w:rsidRDefault="00A53095" w:rsidP="00A53095">
            <w:pPr>
              <w:jc w:val="center"/>
              <w:rPr>
                <w:color w:val="000000"/>
                <w:sz w:val="18"/>
                <w:szCs w:val="18"/>
              </w:rPr>
            </w:pPr>
            <w:r w:rsidRPr="00274169">
              <w:rPr>
                <w:color w:val="000000"/>
                <w:sz w:val="18"/>
                <w:szCs w:val="18"/>
              </w:rPr>
              <w:t>0005</w:t>
            </w:r>
          </w:p>
        </w:tc>
      </w:tr>
      <w:tr w:rsidR="00A53095" w:rsidRPr="00274169" w14:paraId="3C38A1BB"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2CF03B59"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172198CE"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7EEFD7A5"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5230D9B7"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371D163A" w14:textId="77777777" w:rsidR="00A53095" w:rsidRPr="00274169" w:rsidRDefault="00A53095" w:rsidP="00A53095">
            <w:pPr>
              <w:jc w:val="center"/>
              <w:rPr>
                <w:color w:val="000000"/>
                <w:sz w:val="18"/>
                <w:szCs w:val="18"/>
              </w:rPr>
            </w:pPr>
            <w:r w:rsidRPr="00274169">
              <w:rPr>
                <w:color w:val="000000"/>
                <w:sz w:val="18"/>
                <w:szCs w:val="18"/>
              </w:rPr>
              <w:t>04</w:t>
            </w:r>
          </w:p>
        </w:tc>
        <w:tc>
          <w:tcPr>
            <w:tcW w:w="2171" w:type="dxa"/>
            <w:tcBorders>
              <w:top w:val="nil"/>
              <w:left w:val="nil"/>
              <w:bottom w:val="single" w:sz="4" w:space="0" w:color="000000"/>
              <w:right w:val="single" w:sz="4" w:space="0" w:color="000000"/>
            </w:tcBorders>
            <w:shd w:val="clear" w:color="auto" w:fill="auto"/>
            <w:hideMark/>
          </w:tcPr>
          <w:p w14:paraId="71EA7341" w14:textId="77777777" w:rsidR="00A53095" w:rsidRPr="00274169" w:rsidRDefault="00A53095" w:rsidP="00A53095">
            <w:pPr>
              <w:rPr>
                <w:color w:val="000000"/>
                <w:sz w:val="18"/>
                <w:szCs w:val="18"/>
              </w:rPr>
            </w:pPr>
            <w:r w:rsidRPr="00274169">
              <w:rPr>
                <w:color w:val="000000"/>
                <w:sz w:val="18"/>
                <w:szCs w:val="18"/>
              </w:rPr>
              <w:t>Пересыпка угля на склад</w:t>
            </w:r>
          </w:p>
        </w:tc>
        <w:tc>
          <w:tcPr>
            <w:tcW w:w="859" w:type="dxa"/>
            <w:tcBorders>
              <w:top w:val="nil"/>
              <w:left w:val="nil"/>
              <w:bottom w:val="single" w:sz="4" w:space="0" w:color="000000"/>
              <w:right w:val="single" w:sz="4" w:space="0" w:color="000000"/>
            </w:tcBorders>
            <w:shd w:val="clear" w:color="auto" w:fill="auto"/>
            <w:hideMark/>
          </w:tcPr>
          <w:p w14:paraId="4A5469B1"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2367867E"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559F456C"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5A371C2C"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0F4098F5" w14:textId="77777777" w:rsidR="00A53095" w:rsidRPr="00274169" w:rsidRDefault="00A53095" w:rsidP="00A53095">
            <w:pPr>
              <w:jc w:val="center"/>
              <w:rPr>
                <w:color w:val="000000"/>
                <w:sz w:val="18"/>
                <w:szCs w:val="18"/>
              </w:rPr>
            </w:pPr>
            <w:r w:rsidRPr="00274169">
              <w:rPr>
                <w:color w:val="000000"/>
                <w:sz w:val="18"/>
                <w:szCs w:val="18"/>
              </w:rPr>
              <w:t>6012</w:t>
            </w:r>
          </w:p>
        </w:tc>
      </w:tr>
      <w:tr w:rsidR="00A53095" w:rsidRPr="00274169" w14:paraId="3E940A36"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63A15BA6"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4045CB8B"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509E5DF9"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6688086C"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0BB817D1" w14:textId="77777777" w:rsidR="00A53095" w:rsidRPr="00274169" w:rsidRDefault="00A53095" w:rsidP="00A53095">
            <w:pPr>
              <w:jc w:val="center"/>
              <w:rPr>
                <w:color w:val="000000"/>
                <w:sz w:val="18"/>
                <w:szCs w:val="18"/>
              </w:rPr>
            </w:pPr>
            <w:r w:rsidRPr="00274169">
              <w:rPr>
                <w:color w:val="000000"/>
                <w:sz w:val="18"/>
                <w:szCs w:val="18"/>
              </w:rPr>
              <w:t>05</w:t>
            </w:r>
          </w:p>
        </w:tc>
        <w:tc>
          <w:tcPr>
            <w:tcW w:w="2171" w:type="dxa"/>
            <w:tcBorders>
              <w:top w:val="nil"/>
              <w:left w:val="nil"/>
              <w:bottom w:val="single" w:sz="4" w:space="0" w:color="000000"/>
              <w:right w:val="single" w:sz="4" w:space="0" w:color="000000"/>
            </w:tcBorders>
            <w:shd w:val="clear" w:color="auto" w:fill="auto"/>
            <w:hideMark/>
          </w:tcPr>
          <w:p w14:paraId="307654B7" w14:textId="77777777" w:rsidR="00A53095" w:rsidRPr="00274169" w:rsidRDefault="00A53095" w:rsidP="00A53095">
            <w:pPr>
              <w:rPr>
                <w:color w:val="000000"/>
                <w:sz w:val="18"/>
                <w:szCs w:val="18"/>
              </w:rPr>
            </w:pPr>
            <w:r w:rsidRPr="00274169">
              <w:rPr>
                <w:color w:val="000000"/>
                <w:sz w:val="18"/>
                <w:szCs w:val="18"/>
              </w:rPr>
              <w:t>Хранение угля</w:t>
            </w:r>
          </w:p>
        </w:tc>
        <w:tc>
          <w:tcPr>
            <w:tcW w:w="859" w:type="dxa"/>
            <w:tcBorders>
              <w:top w:val="nil"/>
              <w:left w:val="nil"/>
              <w:bottom w:val="single" w:sz="4" w:space="0" w:color="000000"/>
              <w:right w:val="single" w:sz="4" w:space="0" w:color="000000"/>
            </w:tcBorders>
            <w:shd w:val="clear" w:color="auto" w:fill="auto"/>
            <w:hideMark/>
          </w:tcPr>
          <w:p w14:paraId="469CB544"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04E2C1CE"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0A31B5FC"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301F363A"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387012F5" w14:textId="77777777" w:rsidR="00A53095" w:rsidRPr="00274169" w:rsidRDefault="00A53095" w:rsidP="00A53095">
            <w:pPr>
              <w:jc w:val="center"/>
              <w:rPr>
                <w:color w:val="000000"/>
                <w:sz w:val="18"/>
                <w:szCs w:val="18"/>
              </w:rPr>
            </w:pPr>
            <w:r w:rsidRPr="00274169">
              <w:rPr>
                <w:color w:val="000000"/>
                <w:sz w:val="18"/>
                <w:szCs w:val="18"/>
              </w:rPr>
              <w:t>6012</w:t>
            </w:r>
          </w:p>
        </w:tc>
      </w:tr>
      <w:tr w:rsidR="00A53095" w:rsidRPr="00274169" w14:paraId="3A13339C"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50587EDA"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6E0744BD"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27E4F4CE"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15905D47"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5E57297C" w14:textId="77777777" w:rsidR="00A53095" w:rsidRPr="00274169" w:rsidRDefault="00A53095" w:rsidP="00A53095">
            <w:pPr>
              <w:jc w:val="center"/>
              <w:rPr>
                <w:color w:val="000000"/>
                <w:sz w:val="18"/>
                <w:szCs w:val="18"/>
              </w:rPr>
            </w:pPr>
            <w:r w:rsidRPr="00274169">
              <w:rPr>
                <w:color w:val="000000"/>
                <w:sz w:val="18"/>
                <w:szCs w:val="18"/>
              </w:rPr>
              <w:t>06</w:t>
            </w:r>
          </w:p>
        </w:tc>
        <w:tc>
          <w:tcPr>
            <w:tcW w:w="2171" w:type="dxa"/>
            <w:tcBorders>
              <w:top w:val="nil"/>
              <w:left w:val="nil"/>
              <w:bottom w:val="single" w:sz="4" w:space="0" w:color="000000"/>
              <w:right w:val="single" w:sz="4" w:space="0" w:color="000000"/>
            </w:tcBorders>
            <w:shd w:val="clear" w:color="auto" w:fill="auto"/>
            <w:hideMark/>
          </w:tcPr>
          <w:p w14:paraId="50DF58D5" w14:textId="77777777" w:rsidR="00A53095" w:rsidRPr="00274169" w:rsidRDefault="00A53095" w:rsidP="00A53095">
            <w:pPr>
              <w:rPr>
                <w:color w:val="000000"/>
                <w:sz w:val="18"/>
                <w:szCs w:val="18"/>
              </w:rPr>
            </w:pPr>
            <w:r w:rsidRPr="00274169">
              <w:rPr>
                <w:color w:val="000000"/>
                <w:sz w:val="18"/>
                <w:szCs w:val="18"/>
              </w:rPr>
              <w:t>Пересыпка угля со склада</w:t>
            </w:r>
          </w:p>
        </w:tc>
        <w:tc>
          <w:tcPr>
            <w:tcW w:w="859" w:type="dxa"/>
            <w:tcBorders>
              <w:top w:val="nil"/>
              <w:left w:val="nil"/>
              <w:bottom w:val="single" w:sz="4" w:space="0" w:color="000000"/>
              <w:right w:val="single" w:sz="4" w:space="0" w:color="000000"/>
            </w:tcBorders>
            <w:shd w:val="clear" w:color="auto" w:fill="auto"/>
            <w:hideMark/>
          </w:tcPr>
          <w:p w14:paraId="235FB49A"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29A04DE4"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05D8E46C"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6CBFA660"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0F5E91FC" w14:textId="77777777" w:rsidR="00A53095" w:rsidRPr="00274169" w:rsidRDefault="00A53095" w:rsidP="00A53095">
            <w:pPr>
              <w:jc w:val="center"/>
              <w:rPr>
                <w:color w:val="000000"/>
                <w:sz w:val="18"/>
                <w:szCs w:val="18"/>
              </w:rPr>
            </w:pPr>
            <w:r w:rsidRPr="00274169">
              <w:rPr>
                <w:color w:val="000000"/>
                <w:sz w:val="18"/>
                <w:szCs w:val="18"/>
              </w:rPr>
              <w:t>6012</w:t>
            </w:r>
          </w:p>
        </w:tc>
      </w:tr>
      <w:tr w:rsidR="00A53095" w:rsidRPr="00274169" w14:paraId="2047F11D"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0DAFB0F5"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28244CD8"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13A4C9E5"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33E21E59"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04B3131A" w14:textId="77777777" w:rsidR="00A53095" w:rsidRPr="00274169" w:rsidRDefault="00A53095" w:rsidP="00A53095">
            <w:pPr>
              <w:jc w:val="center"/>
              <w:rPr>
                <w:color w:val="000000"/>
                <w:sz w:val="18"/>
                <w:szCs w:val="18"/>
              </w:rPr>
            </w:pPr>
            <w:r w:rsidRPr="00274169">
              <w:rPr>
                <w:color w:val="000000"/>
                <w:sz w:val="18"/>
                <w:szCs w:val="18"/>
              </w:rPr>
              <w:t>07</w:t>
            </w:r>
          </w:p>
        </w:tc>
        <w:tc>
          <w:tcPr>
            <w:tcW w:w="2171" w:type="dxa"/>
            <w:tcBorders>
              <w:top w:val="nil"/>
              <w:left w:val="nil"/>
              <w:bottom w:val="single" w:sz="4" w:space="0" w:color="000000"/>
              <w:right w:val="single" w:sz="4" w:space="0" w:color="000000"/>
            </w:tcBorders>
            <w:shd w:val="clear" w:color="auto" w:fill="auto"/>
            <w:hideMark/>
          </w:tcPr>
          <w:p w14:paraId="64F08CF5" w14:textId="77777777" w:rsidR="00A53095" w:rsidRPr="00274169" w:rsidRDefault="00A53095" w:rsidP="00A53095">
            <w:pPr>
              <w:rPr>
                <w:color w:val="000000"/>
                <w:sz w:val="18"/>
                <w:szCs w:val="18"/>
              </w:rPr>
            </w:pPr>
            <w:r w:rsidRPr="00274169">
              <w:rPr>
                <w:color w:val="000000"/>
                <w:sz w:val="18"/>
                <w:szCs w:val="18"/>
              </w:rPr>
              <w:t>Пересыпка золы</w:t>
            </w:r>
          </w:p>
        </w:tc>
        <w:tc>
          <w:tcPr>
            <w:tcW w:w="859" w:type="dxa"/>
            <w:tcBorders>
              <w:top w:val="nil"/>
              <w:left w:val="nil"/>
              <w:bottom w:val="single" w:sz="4" w:space="0" w:color="000000"/>
              <w:right w:val="single" w:sz="4" w:space="0" w:color="000000"/>
            </w:tcBorders>
            <w:shd w:val="clear" w:color="auto" w:fill="auto"/>
            <w:hideMark/>
          </w:tcPr>
          <w:p w14:paraId="7B5C7BE6"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260A3226"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70329E90"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60F9F472"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7023963F" w14:textId="77777777" w:rsidR="00A53095" w:rsidRPr="00274169" w:rsidRDefault="00A53095" w:rsidP="00A53095">
            <w:pPr>
              <w:jc w:val="center"/>
              <w:rPr>
                <w:color w:val="000000"/>
                <w:sz w:val="18"/>
                <w:szCs w:val="18"/>
              </w:rPr>
            </w:pPr>
            <w:r w:rsidRPr="00274169">
              <w:rPr>
                <w:color w:val="000000"/>
                <w:sz w:val="18"/>
                <w:szCs w:val="18"/>
              </w:rPr>
              <w:t>6013</w:t>
            </w:r>
          </w:p>
        </w:tc>
      </w:tr>
      <w:tr w:rsidR="00A53095" w:rsidRPr="00274169" w14:paraId="28817673"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02F9B3B0"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406F2BB9"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03ED2850"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3C302FD9"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1FA866CF" w14:textId="77777777" w:rsidR="00A53095" w:rsidRPr="00274169" w:rsidRDefault="00A53095" w:rsidP="00A53095">
            <w:pPr>
              <w:jc w:val="center"/>
              <w:rPr>
                <w:color w:val="000000"/>
                <w:sz w:val="18"/>
                <w:szCs w:val="18"/>
              </w:rPr>
            </w:pPr>
            <w:r w:rsidRPr="00274169">
              <w:rPr>
                <w:color w:val="000000"/>
                <w:sz w:val="18"/>
                <w:szCs w:val="18"/>
              </w:rPr>
              <w:t>08</w:t>
            </w:r>
          </w:p>
        </w:tc>
        <w:tc>
          <w:tcPr>
            <w:tcW w:w="2171" w:type="dxa"/>
            <w:tcBorders>
              <w:top w:val="nil"/>
              <w:left w:val="nil"/>
              <w:bottom w:val="single" w:sz="4" w:space="0" w:color="000000"/>
              <w:right w:val="single" w:sz="4" w:space="0" w:color="000000"/>
            </w:tcBorders>
            <w:shd w:val="clear" w:color="auto" w:fill="auto"/>
            <w:hideMark/>
          </w:tcPr>
          <w:p w14:paraId="1A7CD7E9" w14:textId="77777777" w:rsidR="00A53095" w:rsidRPr="00274169" w:rsidRDefault="00A53095" w:rsidP="00A53095">
            <w:pPr>
              <w:rPr>
                <w:color w:val="000000"/>
                <w:sz w:val="18"/>
                <w:szCs w:val="18"/>
              </w:rPr>
            </w:pPr>
            <w:r w:rsidRPr="00274169">
              <w:rPr>
                <w:color w:val="000000"/>
                <w:sz w:val="18"/>
                <w:szCs w:val="18"/>
              </w:rPr>
              <w:t>Выгребная яма</w:t>
            </w:r>
          </w:p>
        </w:tc>
        <w:tc>
          <w:tcPr>
            <w:tcW w:w="859" w:type="dxa"/>
            <w:tcBorders>
              <w:top w:val="nil"/>
              <w:left w:val="nil"/>
              <w:bottom w:val="single" w:sz="4" w:space="0" w:color="000000"/>
              <w:right w:val="single" w:sz="4" w:space="0" w:color="000000"/>
            </w:tcBorders>
            <w:shd w:val="clear" w:color="auto" w:fill="auto"/>
            <w:hideMark/>
          </w:tcPr>
          <w:p w14:paraId="4273CEC6"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6FD0668E"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28FB539E"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4CC39BF4"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0742CB64" w14:textId="77777777" w:rsidR="00A53095" w:rsidRPr="00274169" w:rsidRDefault="00A53095" w:rsidP="00A53095">
            <w:pPr>
              <w:jc w:val="center"/>
              <w:rPr>
                <w:color w:val="000000"/>
                <w:sz w:val="18"/>
                <w:szCs w:val="18"/>
              </w:rPr>
            </w:pPr>
            <w:r w:rsidRPr="00274169">
              <w:rPr>
                <w:color w:val="000000"/>
                <w:sz w:val="18"/>
                <w:szCs w:val="18"/>
              </w:rPr>
              <w:t>6014</w:t>
            </w:r>
          </w:p>
        </w:tc>
      </w:tr>
      <w:tr w:rsidR="00A53095" w:rsidRPr="00274169" w14:paraId="5402D376" w14:textId="77777777" w:rsidTr="00AF1DEB">
        <w:trPr>
          <w:gridAfter w:val="1"/>
          <w:wAfter w:w="131" w:type="dxa"/>
          <w:trHeight w:val="300"/>
        </w:trPr>
        <w:tc>
          <w:tcPr>
            <w:tcW w:w="14343" w:type="dxa"/>
            <w:gridSpan w:val="11"/>
            <w:tcBorders>
              <w:top w:val="single" w:sz="4" w:space="0" w:color="000000"/>
              <w:left w:val="single" w:sz="4" w:space="0" w:color="000000"/>
              <w:bottom w:val="single" w:sz="4" w:space="0" w:color="000000"/>
              <w:right w:val="single" w:sz="4" w:space="0" w:color="000000"/>
            </w:tcBorders>
            <w:shd w:val="clear" w:color="auto" w:fill="auto"/>
            <w:hideMark/>
          </w:tcPr>
          <w:p w14:paraId="09A9D952" w14:textId="77777777" w:rsidR="00A53095" w:rsidRPr="00274169" w:rsidRDefault="00A53095" w:rsidP="00A53095">
            <w:pPr>
              <w:rPr>
                <w:b/>
                <w:bCs/>
                <w:color w:val="000000"/>
                <w:sz w:val="18"/>
                <w:szCs w:val="18"/>
              </w:rPr>
            </w:pPr>
            <w:r w:rsidRPr="00274169">
              <w:rPr>
                <w:b/>
                <w:bCs/>
                <w:color w:val="000000"/>
                <w:sz w:val="18"/>
                <w:szCs w:val="18"/>
              </w:rPr>
              <w:t xml:space="preserve">    Площадка:  4 Площадка №4    </w:t>
            </w:r>
          </w:p>
        </w:tc>
      </w:tr>
      <w:tr w:rsidR="00A53095" w:rsidRPr="00274169" w14:paraId="687F4A21"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0B774A4F"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7A6A7683"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61517A2C"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0DC8CA1F"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6AFEBC75" w14:textId="77777777" w:rsidR="00A53095" w:rsidRPr="00274169" w:rsidRDefault="00A53095" w:rsidP="00A53095">
            <w:pPr>
              <w:jc w:val="center"/>
              <w:rPr>
                <w:color w:val="000000"/>
                <w:sz w:val="18"/>
                <w:szCs w:val="18"/>
              </w:rPr>
            </w:pPr>
            <w:r w:rsidRPr="00274169">
              <w:rPr>
                <w:color w:val="000000"/>
                <w:sz w:val="18"/>
                <w:szCs w:val="18"/>
              </w:rPr>
              <w:t>01</w:t>
            </w:r>
          </w:p>
        </w:tc>
        <w:tc>
          <w:tcPr>
            <w:tcW w:w="2171" w:type="dxa"/>
            <w:tcBorders>
              <w:top w:val="nil"/>
              <w:left w:val="nil"/>
              <w:bottom w:val="single" w:sz="4" w:space="0" w:color="000000"/>
              <w:right w:val="single" w:sz="4" w:space="0" w:color="000000"/>
            </w:tcBorders>
            <w:shd w:val="clear" w:color="auto" w:fill="auto"/>
            <w:hideMark/>
          </w:tcPr>
          <w:p w14:paraId="4990D35B" w14:textId="77777777" w:rsidR="00A53095" w:rsidRPr="00274169" w:rsidRDefault="00A53095" w:rsidP="00A53095">
            <w:pPr>
              <w:rPr>
                <w:color w:val="000000"/>
                <w:sz w:val="18"/>
                <w:szCs w:val="18"/>
              </w:rPr>
            </w:pPr>
            <w:r w:rsidRPr="00274169">
              <w:rPr>
                <w:color w:val="000000"/>
                <w:sz w:val="18"/>
                <w:szCs w:val="18"/>
              </w:rPr>
              <w:t>Стоянка спецтехники</w:t>
            </w:r>
          </w:p>
        </w:tc>
        <w:tc>
          <w:tcPr>
            <w:tcW w:w="859" w:type="dxa"/>
            <w:tcBorders>
              <w:top w:val="nil"/>
              <w:left w:val="nil"/>
              <w:bottom w:val="single" w:sz="4" w:space="0" w:color="000000"/>
              <w:right w:val="single" w:sz="4" w:space="0" w:color="000000"/>
            </w:tcBorders>
            <w:shd w:val="clear" w:color="auto" w:fill="auto"/>
            <w:hideMark/>
          </w:tcPr>
          <w:p w14:paraId="540937D4"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00AF9DD4"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6C469160"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6A43F507"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4C1BFB2A" w14:textId="77777777" w:rsidR="00A53095" w:rsidRPr="00274169" w:rsidRDefault="00A53095" w:rsidP="00A53095">
            <w:pPr>
              <w:jc w:val="center"/>
              <w:rPr>
                <w:color w:val="000000"/>
                <w:sz w:val="18"/>
                <w:szCs w:val="18"/>
              </w:rPr>
            </w:pPr>
            <w:r w:rsidRPr="00274169">
              <w:rPr>
                <w:color w:val="000000"/>
                <w:sz w:val="18"/>
                <w:szCs w:val="18"/>
              </w:rPr>
              <w:t>6016</w:t>
            </w:r>
          </w:p>
        </w:tc>
      </w:tr>
      <w:tr w:rsidR="00A53095" w:rsidRPr="00274169" w14:paraId="12725D4F"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764BC5F4"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53F6060B"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2052BD1F"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212E2209"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01DC6999" w14:textId="77777777" w:rsidR="00A53095" w:rsidRPr="00274169" w:rsidRDefault="00A53095" w:rsidP="00A53095">
            <w:pPr>
              <w:jc w:val="center"/>
              <w:rPr>
                <w:color w:val="000000"/>
                <w:sz w:val="18"/>
                <w:szCs w:val="18"/>
              </w:rPr>
            </w:pPr>
            <w:r w:rsidRPr="00274169">
              <w:rPr>
                <w:color w:val="000000"/>
                <w:sz w:val="18"/>
                <w:szCs w:val="18"/>
              </w:rPr>
              <w:t>02</w:t>
            </w:r>
          </w:p>
        </w:tc>
        <w:tc>
          <w:tcPr>
            <w:tcW w:w="2171" w:type="dxa"/>
            <w:tcBorders>
              <w:top w:val="nil"/>
              <w:left w:val="nil"/>
              <w:bottom w:val="single" w:sz="4" w:space="0" w:color="000000"/>
              <w:right w:val="single" w:sz="4" w:space="0" w:color="000000"/>
            </w:tcBorders>
            <w:shd w:val="clear" w:color="auto" w:fill="auto"/>
            <w:hideMark/>
          </w:tcPr>
          <w:p w14:paraId="7FCBBA24" w14:textId="77777777" w:rsidR="00A53095" w:rsidRPr="00274169" w:rsidRDefault="00A53095" w:rsidP="00A53095">
            <w:pPr>
              <w:rPr>
                <w:color w:val="000000"/>
                <w:sz w:val="18"/>
                <w:szCs w:val="18"/>
              </w:rPr>
            </w:pPr>
            <w:r w:rsidRPr="00274169">
              <w:rPr>
                <w:color w:val="000000"/>
                <w:sz w:val="18"/>
                <w:szCs w:val="18"/>
              </w:rPr>
              <w:t>ТО и ТР автотранспорта</w:t>
            </w:r>
          </w:p>
        </w:tc>
        <w:tc>
          <w:tcPr>
            <w:tcW w:w="859" w:type="dxa"/>
            <w:tcBorders>
              <w:top w:val="nil"/>
              <w:left w:val="nil"/>
              <w:bottom w:val="single" w:sz="4" w:space="0" w:color="000000"/>
              <w:right w:val="single" w:sz="4" w:space="0" w:color="000000"/>
            </w:tcBorders>
            <w:shd w:val="clear" w:color="auto" w:fill="auto"/>
            <w:hideMark/>
          </w:tcPr>
          <w:p w14:paraId="45B0F3B0"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3081740A"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714D79F3"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444C42B5"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3CA7F518" w14:textId="77777777" w:rsidR="00A53095" w:rsidRPr="00274169" w:rsidRDefault="00A53095" w:rsidP="00A53095">
            <w:pPr>
              <w:jc w:val="center"/>
              <w:rPr>
                <w:color w:val="000000"/>
                <w:sz w:val="18"/>
                <w:szCs w:val="18"/>
              </w:rPr>
            </w:pPr>
            <w:r w:rsidRPr="00274169">
              <w:rPr>
                <w:color w:val="000000"/>
                <w:sz w:val="18"/>
                <w:szCs w:val="18"/>
              </w:rPr>
              <w:t>6016</w:t>
            </w:r>
          </w:p>
        </w:tc>
      </w:tr>
      <w:tr w:rsidR="00A53095" w:rsidRPr="00274169" w14:paraId="534BD3EA" w14:textId="77777777" w:rsidTr="00AF1DEB">
        <w:trPr>
          <w:gridAfter w:val="1"/>
          <w:wAfter w:w="131" w:type="dxa"/>
          <w:trHeight w:val="450"/>
        </w:trPr>
        <w:tc>
          <w:tcPr>
            <w:tcW w:w="867" w:type="dxa"/>
            <w:tcBorders>
              <w:top w:val="nil"/>
              <w:left w:val="single" w:sz="4" w:space="0" w:color="000000"/>
              <w:bottom w:val="single" w:sz="4" w:space="0" w:color="000000"/>
              <w:right w:val="single" w:sz="4" w:space="0" w:color="000000"/>
            </w:tcBorders>
            <w:shd w:val="clear" w:color="auto" w:fill="auto"/>
            <w:hideMark/>
          </w:tcPr>
          <w:p w14:paraId="48724D08" w14:textId="77777777" w:rsidR="00A53095" w:rsidRPr="00274169" w:rsidRDefault="00A53095" w:rsidP="00A53095">
            <w:pPr>
              <w:jc w:val="center"/>
              <w:rPr>
                <w:color w:val="000000"/>
                <w:sz w:val="18"/>
                <w:szCs w:val="18"/>
              </w:rPr>
            </w:pPr>
            <w:r w:rsidRPr="00274169">
              <w:rPr>
                <w:color w:val="000000"/>
                <w:sz w:val="18"/>
                <w:szCs w:val="18"/>
              </w:rPr>
              <w:t>2</w:t>
            </w:r>
          </w:p>
        </w:tc>
        <w:tc>
          <w:tcPr>
            <w:tcW w:w="2293" w:type="dxa"/>
            <w:tcBorders>
              <w:top w:val="nil"/>
              <w:left w:val="nil"/>
              <w:bottom w:val="single" w:sz="4" w:space="0" w:color="000000"/>
              <w:right w:val="single" w:sz="4" w:space="0" w:color="000000"/>
            </w:tcBorders>
            <w:shd w:val="clear" w:color="auto" w:fill="auto"/>
            <w:hideMark/>
          </w:tcPr>
          <w:p w14:paraId="6402019F" w14:textId="77777777" w:rsidR="00A53095" w:rsidRPr="00274169" w:rsidRDefault="00A53095" w:rsidP="00A53095">
            <w:pPr>
              <w:rPr>
                <w:color w:val="000000"/>
                <w:sz w:val="18"/>
                <w:szCs w:val="18"/>
              </w:rPr>
            </w:pPr>
            <w:r w:rsidRPr="00274169">
              <w:rPr>
                <w:color w:val="000000"/>
                <w:sz w:val="18"/>
                <w:szCs w:val="18"/>
              </w:rPr>
              <w:t>Резервуарный парк</w:t>
            </w:r>
          </w:p>
        </w:tc>
        <w:tc>
          <w:tcPr>
            <w:tcW w:w="720" w:type="dxa"/>
            <w:tcBorders>
              <w:top w:val="nil"/>
              <w:left w:val="nil"/>
              <w:bottom w:val="single" w:sz="4" w:space="0" w:color="000000"/>
              <w:right w:val="single" w:sz="4" w:space="0" w:color="000000"/>
            </w:tcBorders>
            <w:shd w:val="clear" w:color="auto" w:fill="auto"/>
            <w:hideMark/>
          </w:tcPr>
          <w:p w14:paraId="3C05292C"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2D0952DB"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59BC552D" w14:textId="77777777" w:rsidR="00A53095" w:rsidRPr="00274169" w:rsidRDefault="00A53095" w:rsidP="00A53095">
            <w:pPr>
              <w:jc w:val="center"/>
              <w:rPr>
                <w:color w:val="000000"/>
                <w:sz w:val="18"/>
                <w:szCs w:val="18"/>
              </w:rPr>
            </w:pPr>
            <w:r w:rsidRPr="00274169">
              <w:rPr>
                <w:color w:val="000000"/>
                <w:sz w:val="18"/>
                <w:szCs w:val="18"/>
              </w:rPr>
              <w:t>01</w:t>
            </w:r>
          </w:p>
        </w:tc>
        <w:tc>
          <w:tcPr>
            <w:tcW w:w="2171" w:type="dxa"/>
            <w:tcBorders>
              <w:top w:val="nil"/>
              <w:left w:val="nil"/>
              <w:bottom w:val="single" w:sz="4" w:space="0" w:color="000000"/>
              <w:right w:val="single" w:sz="4" w:space="0" w:color="000000"/>
            </w:tcBorders>
            <w:shd w:val="clear" w:color="auto" w:fill="auto"/>
            <w:hideMark/>
          </w:tcPr>
          <w:p w14:paraId="291C9357" w14:textId="77777777" w:rsidR="00A53095" w:rsidRPr="00274169" w:rsidRDefault="00A53095" w:rsidP="00A53095">
            <w:pPr>
              <w:rPr>
                <w:color w:val="000000"/>
                <w:sz w:val="18"/>
                <w:szCs w:val="18"/>
              </w:rPr>
            </w:pPr>
            <w:r w:rsidRPr="00274169">
              <w:rPr>
                <w:color w:val="000000"/>
                <w:sz w:val="18"/>
                <w:szCs w:val="18"/>
              </w:rPr>
              <w:t>Резервуар №13 (дизельное топливо)</w:t>
            </w:r>
          </w:p>
        </w:tc>
        <w:tc>
          <w:tcPr>
            <w:tcW w:w="859" w:type="dxa"/>
            <w:tcBorders>
              <w:top w:val="nil"/>
              <w:left w:val="nil"/>
              <w:bottom w:val="single" w:sz="4" w:space="0" w:color="000000"/>
              <w:right w:val="single" w:sz="4" w:space="0" w:color="000000"/>
            </w:tcBorders>
            <w:shd w:val="clear" w:color="auto" w:fill="auto"/>
            <w:hideMark/>
          </w:tcPr>
          <w:p w14:paraId="484D2AF9"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53767F67"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0402704F"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6C9B2AAA"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17C09CCB" w14:textId="77777777" w:rsidR="00A53095" w:rsidRPr="00274169" w:rsidRDefault="00A53095" w:rsidP="00A53095">
            <w:pPr>
              <w:jc w:val="center"/>
              <w:rPr>
                <w:color w:val="000000"/>
                <w:sz w:val="18"/>
                <w:szCs w:val="18"/>
              </w:rPr>
            </w:pPr>
            <w:r w:rsidRPr="00274169">
              <w:rPr>
                <w:color w:val="000000"/>
                <w:sz w:val="18"/>
                <w:szCs w:val="18"/>
              </w:rPr>
              <w:t>0006</w:t>
            </w:r>
          </w:p>
        </w:tc>
      </w:tr>
      <w:tr w:rsidR="00A53095" w:rsidRPr="00274169" w14:paraId="7F0662BB"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1F0D8C61"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65CF2CF1"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57FC133C"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7C7ABE08"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0BD945ED" w14:textId="77777777" w:rsidR="00A53095" w:rsidRPr="00274169" w:rsidRDefault="00A53095" w:rsidP="00A53095">
            <w:pPr>
              <w:jc w:val="center"/>
              <w:rPr>
                <w:color w:val="000000"/>
                <w:sz w:val="18"/>
                <w:szCs w:val="18"/>
              </w:rPr>
            </w:pPr>
            <w:r w:rsidRPr="00274169">
              <w:rPr>
                <w:color w:val="000000"/>
                <w:sz w:val="18"/>
                <w:szCs w:val="18"/>
              </w:rPr>
              <w:t>02</w:t>
            </w:r>
          </w:p>
        </w:tc>
        <w:tc>
          <w:tcPr>
            <w:tcW w:w="2171" w:type="dxa"/>
            <w:tcBorders>
              <w:top w:val="nil"/>
              <w:left w:val="nil"/>
              <w:bottom w:val="single" w:sz="4" w:space="0" w:color="000000"/>
              <w:right w:val="single" w:sz="4" w:space="0" w:color="000000"/>
            </w:tcBorders>
            <w:shd w:val="clear" w:color="auto" w:fill="auto"/>
            <w:hideMark/>
          </w:tcPr>
          <w:p w14:paraId="295C42E1" w14:textId="77777777" w:rsidR="00A53095" w:rsidRPr="00274169" w:rsidRDefault="00A53095" w:rsidP="00A53095">
            <w:pPr>
              <w:rPr>
                <w:color w:val="000000"/>
                <w:sz w:val="18"/>
                <w:szCs w:val="18"/>
              </w:rPr>
            </w:pPr>
            <w:r w:rsidRPr="00274169">
              <w:rPr>
                <w:color w:val="000000"/>
                <w:sz w:val="18"/>
                <w:szCs w:val="18"/>
              </w:rPr>
              <w:t>Резервуар №4 (дизельное топливо)</w:t>
            </w:r>
          </w:p>
        </w:tc>
        <w:tc>
          <w:tcPr>
            <w:tcW w:w="859" w:type="dxa"/>
            <w:tcBorders>
              <w:top w:val="nil"/>
              <w:left w:val="nil"/>
              <w:bottom w:val="single" w:sz="4" w:space="0" w:color="000000"/>
              <w:right w:val="single" w:sz="4" w:space="0" w:color="000000"/>
            </w:tcBorders>
            <w:shd w:val="clear" w:color="auto" w:fill="auto"/>
            <w:hideMark/>
          </w:tcPr>
          <w:p w14:paraId="537E8AE7"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38A39F9A"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782EAF0F"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31FEC3AB"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15A53C48" w14:textId="77777777" w:rsidR="00A53095" w:rsidRPr="00274169" w:rsidRDefault="00A53095" w:rsidP="00A53095">
            <w:pPr>
              <w:jc w:val="center"/>
              <w:rPr>
                <w:color w:val="000000"/>
                <w:sz w:val="18"/>
                <w:szCs w:val="18"/>
              </w:rPr>
            </w:pPr>
            <w:r w:rsidRPr="00274169">
              <w:rPr>
                <w:color w:val="000000"/>
                <w:sz w:val="18"/>
                <w:szCs w:val="18"/>
              </w:rPr>
              <w:t>0007</w:t>
            </w:r>
          </w:p>
        </w:tc>
      </w:tr>
      <w:tr w:rsidR="00A53095" w:rsidRPr="00274169" w14:paraId="6F2A759B"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33069233"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1E238885"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54390F90"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2C16D876"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037AF5D8" w14:textId="77777777" w:rsidR="00A53095" w:rsidRPr="00274169" w:rsidRDefault="00A53095" w:rsidP="00A53095">
            <w:pPr>
              <w:jc w:val="center"/>
              <w:rPr>
                <w:color w:val="000000"/>
                <w:sz w:val="18"/>
                <w:szCs w:val="18"/>
              </w:rPr>
            </w:pPr>
            <w:r w:rsidRPr="00274169">
              <w:rPr>
                <w:color w:val="000000"/>
                <w:sz w:val="18"/>
                <w:szCs w:val="18"/>
              </w:rPr>
              <w:t>03</w:t>
            </w:r>
          </w:p>
        </w:tc>
        <w:tc>
          <w:tcPr>
            <w:tcW w:w="2171" w:type="dxa"/>
            <w:tcBorders>
              <w:top w:val="nil"/>
              <w:left w:val="nil"/>
              <w:bottom w:val="single" w:sz="4" w:space="0" w:color="000000"/>
              <w:right w:val="single" w:sz="4" w:space="0" w:color="000000"/>
            </w:tcBorders>
            <w:shd w:val="clear" w:color="auto" w:fill="auto"/>
            <w:hideMark/>
          </w:tcPr>
          <w:p w14:paraId="1F36242E" w14:textId="77777777" w:rsidR="00A53095" w:rsidRPr="00274169" w:rsidRDefault="00A53095" w:rsidP="00A53095">
            <w:pPr>
              <w:rPr>
                <w:color w:val="000000"/>
                <w:sz w:val="18"/>
                <w:szCs w:val="18"/>
              </w:rPr>
            </w:pPr>
            <w:r w:rsidRPr="00274169">
              <w:rPr>
                <w:color w:val="000000"/>
                <w:sz w:val="18"/>
                <w:szCs w:val="18"/>
              </w:rPr>
              <w:t>Резервуар №5 (дизельное топливо)</w:t>
            </w:r>
          </w:p>
        </w:tc>
        <w:tc>
          <w:tcPr>
            <w:tcW w:w="859" w:type="dxa"/>
            <w:tcBorders>
              <w:top w:val="nil"/>
              <w:left w:val="nil"/>
              <w:bottom w:val="single" w:sz="4" w:space="0" w:color="000000"/>
              <w:right w:val="single" w:sz="4" w:space="0" w:color="000000"/>
            </w:tcBorders>
            <w:shd w:val="clear" w:color="auto" w:fill="auto"/>
            <w:hideMark/>
          </w:tcPr>
          <w:p w14:paraId="7B16C1D6"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331739BC"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1D0EB90A"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58DD8302"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44F7BD6A" w14:textId="77777777" w:rsidR="00A53095" w:rsidRPr="00274169" w:rsidRDefault="00A53095" w:rsidP="00A53095">
            <w:pPr>
              <w:jc w:val="center"/>
              <w:rPr>
                <w:color w:val="000000"/>
                <w:sz w:val="18"/>
                <w:szCs w:val="18"/>
              </w:rPr>
            </w:pPr>
            <w:r w:rsidRPr="00274169">
              <w:rPr>
                <w:color w:val="000000"/>
                <w:sz w:val="18"/>
                <w:szCs w:val="18"/>
              </w:rPr>
              <w:t>0008</w:t>
            </w:r>
          </w:p>
        </w:tc>
      </w:tr>
      <w:tr w:rsidR="00A53095" w:rsidRPr="00274169" w14:paraId="5958414F"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4AEE9CF1"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3F07971A"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213C9A36"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2CF4D452"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47822B4D" w14:textId="77777777" w:rsidR="00A53095" w:rsidRPr="00274169" w:rsidRDefault="00A53095" w:rsidP="00A53095">
            <w:pPr>
              <w:jc w:val="center"/>
              <w:rPr>
                <w:color w:val="000000"/>
                <w:sz w:val="18"/>
                <w:szCs w:val="18"/>
              </w:rPr>
            </w:pPr>
            <w:r w:rsidRPr="00274169">
              <w:rPr>
                <w:color w:val="000000"/>
                <w:sz w:val="18"/>
                <w:szCs w:val="18"/>
              </w:rPr>
              <w:t>04</w:t>
            </w:r>
          </w:p>
        </w:tc>
        <w:tc>
          <w:tcPr>
            <w:tcW w:w="2171" w:type="dxa"/>
            <w:tcBorders>
              <w:top w:val="nil"/>
              <w:left w:val="nil"/>
              <w:bottom w:val="single" w:sz="4" w:space="0" w:color="000000"/>
              <w:right w:val="single" w:sz="4" w:space="0" w:color="000000"/>
            </w:tcBorders>
            <w:shd w:val="clear" w:color="auto" w:fill="auto"/>
            <w:hideMark/>
          </w:tcPr>
          <w:p w14:paraId="67C3F6D2" w14:textId="77777777" w:rsidR="00A53095" w:rsidRPr="00274169" w:rsidRDefault="00A53095" w:rsidP="00A53095">
            <w:pPr>
              <w:rPr>
                <w:color w:val="000000"/>
                <w:sz w:val="18"/>
                <w:szCs w:val="18"/>
              </w:rPr>
            </w:pPr>
            <w:r w:rsidRPr="00274169">
              <w:rPr>
                <w:color w:val="000000"/>
                <w:sz w:val="18"/>
                <w:szCs w:val="18"/>
              </w:rPr>
              <w:t>Резервуар №2 (дизельное топливо)</w:t>
            </w:r>
          </w:p>
        </w:tc>
        <w:tc>
          <w:tcPr>
            <w:tcW w:w="859" w:type="dxa"/>
            <w:tcBorders>
              <w:top w:val="nil"/>
              <w:left w:val="nil"/>
              <w:bottom w:val="single" w:sz="4" w:space="0" w:color="000000"/>
              <w:right w:val="single" w:sz="4" w:space="0" w:color="000000"/>
            </w:tcBorders>
            <w:shd w:val="clear" w:color="auto" w:fill="auto"/>
            <w:hideMark/>
          </w:tcPr>
          <w:p w14:paraId="63E0CBED"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41FC23AE"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00F1A939"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51F5AF78"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59597E89" w14:textId="77777777" w:rsidR="00A53095" w:rsidRPr="00274169" w:rsidRDefault="00A53095" w:rsidP="00A53095">
            <w:pPr>
              <w:jc w:val="center"/>
              <w:rPr>
                <w:color w:val="000000"/>
                <w:sz w:val="18"/>
                <w:szCs w:val="18"/>
              </w:rPr>
            </w:pPr>
            <w:r w:rsidRPr="00274169">
              <w:rPr>
                <w:color w:val="000000"/>
                <w:sz w:val="18"/>
                <w:szCs w:val="18"/>
              </w:rPr>
              <w:t>0009</w:t>
            </w:r>
          </w:p>
        </w:tc>
      </w:tr>
      <w:tr w:rsidR="00A53095" w:rsidRPr="00274169" w14:paraId="2355A8B1"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29CE50FD"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6B05B2DA"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54AB5732"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4C3CF8B2"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5A1DB535" w14:textId="77777777" w:rsidR="00A53095" w:rsidRPr="00274169" w:rsidRDefault="00A53095" w:rsidP="00A53095">
            <w:pPr>
              <w:jc w:val="center"/>
              <w:rPr>
                <w:color w:val="000000"/>
                <w:sz w:val="18"/>
                <w:szCs w:val="18"/>
              </w:rPr>
            </w:pPr>
            <w:r w:rsidRPr="00274169">
              <w:rPr>
                <w:color w:val="000000"/>
                <w:sz w:val="18"/>
                <w:szCs w:val="18"/>
              </w:rPr>
              <w:t>05</w:t>
            </w:r>
          </w:p>
        </w:tc>
        <w:tc>
          <w:tcPr>
            <w:tcW w:w="2171" w:type="dxa"/>
            <w:tcBorders>
              <w:top w:val="nil"/>
              <w:left w:val="nil"/>
              <w:bottom w:val="single" w:sz="4" w:space="0" w:color="000000"/>
              <w:right w:val="single" w:sz="4" w:space="0" w:color="000000"/>
            </w:tcBorders>
            <w:shd w:val="clear" w:color="auto" w:fill="auto"/>
            <w:hideMark/>
          </w:tcPr>
          <w:p w14:paraId="40BD855A" w14:textId="77777777" w:rsidR="00A53095" w:rsidRPr="00274169" w:rsidRDefault="00A53095" w:rsidP="00A53095">
            <w:pPr>
              <w:rPr>
                <w:color w:val="000000"/>
                <w:sz w:val="18"/>
                <w:szCs w:val="18"/>
              </w:rPr>
            </w:pPr>
            <w:r w:rsidRPr="00274169">
              <w:rPr>
                <w:color w:val="000000"/>
                <w:sz w:val="18"/>
                <w:szCs w:val="18"/>
              </w:rPr>
              <w:t>Резервуар №6 (дизельное топливо)</w:t>
            </w:r>
          </w:p>
        </w:tc>
        <w:tc>
          <w:tcPr>
            <w:tcW w:w="859" w:type="dxa"/>
            <w:tcBorders>
              <w:top w:val="nil"/>
              <w:left w:val="nil"/>
              <w:bottom w:val="single" w:sz="4" w:space="0" w:color="000000"/>
              <w:right w:val="single" w:sz="4" w:space="0" w:color="000000"/>
            </w:tcBorders>
            <w:shd w:val="clear" w:color="auto" w:fill="auto"/>
            <w:hideMark/>
          </w:tcPr>
          <w:p w14:paraId="41B19208"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543C098F"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1E4785D3"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38E59F15"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5C14C1A4" w14:textId="77777777" w:rsidR="00A53095" w:rsidRPr="00274169" w:rsidRDefault="00A53095" w:rsidP="00A53095">
            <w:pPr>
              <w:jc w:val="center"/>
              <w:rPr>
                <w:color w:val="000000"/>
                <w:sz w:val="18"/>
                <w:szCs w:val="18"/>
              </w:rPr>
            </w:pPr>
            <w:r w:rsidRPr="00274169">
              <w:rPr>
                <w:color w:val="000000"/>
                <w:sz w:val="18"/>
                <w:szCs w:val="18"/>
              </w:rPr>
              <w:t>0010</w:t>
            </w:r>
          </w:p>
        </w:tc>
      </w:tr>
      <w:tr w:rsidR="00A53095" w:rsidRPr="00274169" w14:paraId="07E95CEC"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2835484C"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1F2355B7"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299C199C"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648F3E20"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664F4443" w14:textId="77777777" w:rsidR="00A53095" w:rsidRPr="00274169" w:rsidRDefault="00A53095" w:rsidP="00A53095">
            <w:pPr>
              <w:jc w:val="center"/>
              <w:rPr>
                <w:color w:val="000000"/>
                <w:sz w:val="18"/>
                <w:szCs w:val="18"/>
              </w:rPr>
            </w:pPr>
            <w:r w:rsidRPr="00274169">
              <w:rPr>
                <w:color w:val="000000"/>
                <w:sz w:val="18"/>
                <w:szCs w:val="18"/>
              </w:rPr>
              <w:t>06</w:t>
            </w:r>
          </w:p>
        </w:tc>
        <w:tc>
          <w:tcPr>
            <w:tcW w:w="2171" w:type="dxa"/>
            <w:tcBorders>
              <w:top w:val="nil"/>
              <w:left w:val="nil"/>
              <w:bottom w:val="single" w:sz="4" w:space="0" w:color="000000"/>
              <w:right w:val="single" w:sz="4" w:space="0" w:color="000000"/>
            </w:tcBorders>
            <w:shd w:val="clear" w:color="auto" w:fill="auto"/>
            <w:hideMark/>
          </w:tcPr>
          <w:p w14:paraId="09FABB19" w14:textId="77777777" w:rsidR="00A53095" w:rsidRPr="00274169" w:rsidRDefault="00A53095" w:rsidP="00A53095">
            <w:pPr>
              <w:rPr>
                <w:color w:val="000000"/>
                <w:sz w:val="18"/>
                <w:szCs w:val="18"/>
              </w:rPr>
            </w:pPr>
            <w:r w:rsidRPr="00274169">
              <w:rPr>
                <w:color w:val="000000"/>
                <w:sz w:val="18"/>
                <w:szCs w:val="18"/>
              </w:rPr>
              <w:t>Резервуар №8 (АИ-92)</w:t>
            </w:r>
          </w:p>
        </w:tc>
        <w:tc>
          <w:tcPr>
            <w:tcW w:w="859" w:type="dxa"/>
            <w:tcBorders>
              <w:top w:val="nil"/>
              <w:left w:val="nil"/>
              <w:bottom w:val="single" w:sz="4" w:space="0" w:color="000000"/>
              <w:right w:val="single" w:sz="4" w:space="0" w:color="000000"/>
            </w:tcBorders>
            <w:shd w:val="clear" w:color="auto" w:fill="auto"/>
            <w:hideMark/>
          </w:tcPr>
          <w:p w14:paraId="72E8721D"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5A6EC00A"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65CA2310"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16AFF814"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77CCD3E1" w14:textId="77777777" w:rsidR="00A53095" w:rsidRPr="00274169" w:rsidRDefault="00A53095" w:rsidP="00A53095">
            <w:pPr>
              <w:jc w:val="center"/>
              <w:rPr>
                <w:color w:val="000000"/>
                <w:sz w:val="18"/>
                <w:szCs w:val="18"/>
              </w:rPr>
            </w:pPr>
            <w:r w:rsidRPr="00274169">
              <w:rPr>
                <w:color w:val="000000"/>
                <w:sz w:val="18"/>
                <w:szCs w:val="18"/>
              </w:rPr>
              <w:t>0011</w:t>
            </w:r>
          </w:p>
        </w:tc>
      </w:tr>
      <w:tr w:rsidR="00A53095" w:rsidRPr="00274169" w14:paraId="1E19567E"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1E9E78B7"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4089DA0D"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037EE8D6"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36B7117D"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2826C7A5" w14:textId="77777777" w:rsidR="00A53095" w:rsidRPr="00274169" w:rsidRDefault="00A53095" w:rsidP="00A53095">
            <w:pPr>
              <w:jc w:val="center"/>
              <w:rPr>
                <w:color w:val="000000"/>
                <w:sz w:val="18"/>
                <w:szCs w:val="18"/>
              </w:rPr>
            </w:pPr>
            <w:r w:rsidRPr="00274169">
              <w:rPr>
                <w:color w:val="000000"/>
                <w:sz w:val="18"/>
                <w:szCs w:val="18"/>
              </w:rPr>
              <w:t>07</w:t>
            </w:r>
          </w:p>
        </w:tc>
        <w:tc>
          <w:tcPr>
            <w:tcW w:w="2171" w:type="dxa"/>
            <w:tcBorders>
              <w:top w:val="nil"/>
              <w:left w:val="nil"/>
              <w:bottom w:val="single" w:sz="4" w:space="0" w:color="000000"/>
              <w:right w:val="single" w:sz="4" w:space="0" w:color="000000"/>
            </w:tcBorders>
            <w:shd w:val="clear" w:color="auto" w:fill="auto"/>
            <w:hideMark/>
          </w:tcPr>
          <w:p w14:paraId="72C5D99C" w14:textId="77777777" w:rsidR="00A53095" w:rsidRPr="00274169" w:rsidRDefault="00A53095" w:rsidP="00A53095">
            <w:pPr>
              <w:rPr>
                <w:color w:val="000000"/>
                <w:sz w:val="18"/>
                <w:szCs w:val="18"/>
              </w:rPr>
            </w:pPr>
            <w:r w:rsidRPr="00274169">
              <w:rPr>
                <w:color w:val="000000"/>
                <w:sz w:val="18"/>
                <w:szCs w:val="18"/>
              </w:rPr>
              <w:t>ТРК №1 (дизельное топливо)</w:t>
            </w:r>
          </w:p>
        </w:tc>
        <w:tc>
          <w:tcPr>
            <w:tcW w:w="859" w:type="dxa"/>
            <w:tcBorders>
              <w:top w:val="nil"/>
              <w:left w:val="nil"/>
              <w:bottom w:val="single" w:sz="4" w:space="0" w:color="000000"/>
              <w:right w:val="single" w:sz="4" w:space="0" w:color="000000"/>
            </w:tcBorders>
            <w:shd w:val="clear" w:color="auto" w:fill="auto"/>
            <w:hideMark/>
          </w:tcPr>
          <w:p w14:paraId="2B3A1941"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6EE79586"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45601763"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126E056A"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21D25BD2" w14:textId="77777777" w:rsidR="00A53095" w:rsidRPr="00274169" w:rsidRDefault="00A53095" w:rsidP="00A53095">
            <w:pPr>
              <w:jc w:val="center"/>
              <w:rPr>
                <w:color w:val="000000"/>
                <w:sz w:val="18"/>
                <w:szCs w:val="18"/>
              </w:rPr>
            </w:pPr>
            <w:r w:rsidRPr="00274169">
              <w:rPr>
                <w:color w:val="000000"/>
                <w:sz w:val="18"/>
                <w:szCs w:val="18"/>
              </w:rPr>
              <w:t>6015</w:t>
            </w:r>
          </w:p>
        </w:tc>
      </w:tr>
      <w:tr w:rsidR="00A53095" w:rsidRPr="00274169" w14:paraId="37504785" w14:textId="77777777" w:rsidTr="00AF1DEB">
        <w:trPr>
          <w:gridAfter w:val="1"/>
          <w:wAfter w:w="131" w:type="dxa"/>
          <w:trHeight w:val="300"/>
        </w:trPr>
        <w:tc>
          <w:tcPr>
            <w:tcW w:w="867" w:type="dxa"/>
            <w:tcBorders>
              <w:top w:val="nil"/>
              <w:left w:val="single" w:sz="4" w:space="0" w:color="000000"/>
              <w:bottom w:val="single" w:sz="4" w:space="0" w:color="000000"/>
              <w:right w:val="single" w:sz="4" w:space="0" w:color="000000"/>
            </w:tcBorders>
            <w:shd w:val="clear" w:color="auto" w:fill="auto"/>
            <w:hideMark/>
          </w:tcPr>
          <w:p w14:paraId="4D17D306"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26077050"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066C6C75"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08896B3F"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1AE3FFD8" w14:textId="77777777" w:rsidR="00A53095" w:rsidRPr="00274169" w:rsidRDefault="00A53095" w:rsidP="00A53095">
            <w:pPr>
              <w:jc w:val="center"/>
              <w:rPr>
                <w:color w:val="000000"/>
                <w:sz w:val="18"/>
                <w:szCs w:val="18"/>
              </w:rPr>
            </w:pPr>
            <w:r w:rsidRPr="00274169">
              <w:rPr>
                <w:color w:val="000000"/>
                <w:sz w:val="18"/>
                <w:szCs w:val="18"/>
              </w:rPr>
              <w:t>08</w:t>
            </w:r>
          </w:p>
        </w:tc>
        <w:tc>
          <w:tcPr>
            <w:tcW w:w="2171" w:type="dxa"/>
            <w:tcBorders>
              <w:top w:val="nil"/>
              <w:left w:val="nil"/>
              <w:bottom w:val="single" w:sz="4" w:space="0" w:color="000000"/>
              <w:right w:val="single" w:sz="4" w:space="0" w:color="000000"/>
            </w:tcBorders>
            <w:shd w:val="clear" w:color="auto" w:fill="auto"/>
            <w:hideMark/>
          </w:tcPr>
          <w:p w14:paraId="37DABE89" w14:textId="77777777" w:rsidR="00A53095" w:rsidRPr="00274169" w:rsidRDefault="00A53095" w:rsidP="00A53095">
            <w:pPr>
              <w:rPr>
                <w:color w:val="000000"/>
                <w:sz w:val="18"/>
                <w:szCs w:val="18"/>
              </w:rPr>
            </w:pPr>
            <w:r w:rsidRPr="00274169">
              <w:rPr>
                <w:color w:val="000000"/>
                <w:sz w:val="18"/>
                <w:szCs w:val="18"/>
              </w:rPr>
              <w:t>ТРК №2 (АИ-92)</w:t>
            </w:r>
          </w:p>
        </w:tc>
        <w:tc>
          <w:tcPr>
            <w:tcW w:w="859" w:type="dxa"/>
            <w:tcBorders>
              <w:top w:val="nil"/>
              <w:left w:val="nil"/>
              <w:bottom w:val="single" w:sz="4" w:space="0" w:color="000000"/>
              <w:right w:val="single" w:sz="4" w:space="0" w:color="000000"/>
            </w:tcBorders>
            <w:shd w:val="clear" w:color="auto" w:fill="auto"/>
            <w:hideMark/>
          </w:tcPr>
          <w:p w14:paraId="5DCC6908"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05E63AE4"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6C6DEE47"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505B1580"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5154A524" w14:textId="77777777" w:rsidR="00A53095" w:rsidRPr="00274169" w:rsidRDefault="00A53095" w:rsidP="00A53095">
            <w:pPr>
              <w:jc w:val="center"/>
              <w:rPr>
                <w:color w:val="000000"/>
                <w:sz w:val="18"/>
                <w:szCs w:val="18"/>
              </w:rPr>
            </w:pPr>
            <w:r w:rsidRPr="00274169">
              <w:rPr>
                <w:color w:val="000000"/>
                <w:sz w:val="18"/>
                <w:szCs w:val="18"/>
              </w:rPr>
              <w:t>6015</w:t>
            </w:r>
          </w:p>
        </w:tc>
      </w:tr>
      <w:tr w:rsidR="00A53095" w:rsidRPr="00274169" w14:paraId="3D626C59" w14:textId="77777777" w:rsidTr="00AF1DEB">
        <w:trPr>
          <w:gridAfter w:val="1"/>
          <w:wAfter w:w="131" w:type="dxa"/>
          <w:trHeight w:val="390"/>
        </w:trPr>
        <w:tc>
          <w:tcPr>
            <w:tcW w:w="867" w:type="dxa"/>
            <w:tcBorders>
              <w:top w:val="nil"/>
              <w:left w:val="single" w:sz="4" w:space="0" w:color="000000"/>
              <w:bottom w:val="single" w:sz="4" w:space="0" w:color="000000"/>
              <w:right w:val="single" w:sz="4" w:space="0" w:color="000000"/>
            </w:tcBorders>
            <w:shd w:val="clear" w:color="auto" w:fill="auto"/>
            <w:hideMark/>
          </w:tcPr>
          <w:p w14:paraId="1DD4934F" w14:textId="77777777" w:rsidR="00A53095" w:rsidRPr="00274169" w:rsidRDefault="00A53095" w:rsidP="00A53095">
            <w:pPr>
              <w:jc w:val="center"/>
              <w:rPr>
                <w:color w:val="000000"/>
                <w:sz w:val="18"/>
                <w:szCs w:val="18"/>
              </w:rPr>
            </w:pPr>
            <w:r w:rsidRPr="00274169">
              <w:rPr>
                <w:color w:val="000000"/>
                <w:sz w:val="18"/>
                <w:szCs w:val="18"/>
              </w:rPr>
              <w:t> </w:t>
            </w:r>
          </w:p>
        </w:tc>
        <w:tc>
          <w:tcPr>
            <w:tcW w:w="2293" w:type="dxa"/>
            <w:tcBorders>
              <w:top w:val="nil"/>
              <w:left w:val="nil"/>
              <w:bottom w:val="single" w:sz="4" w:space="0" w:color="000000"/>
              <w:right w:val="single" w:sz="4" w:space="0" w:color="000000"/>
            </w:tcBorders>
            <w:shd w:val="clear" w:color="auto" w:fill="auto"/>
            <w:hideMark/>
          </w:tcPr>
          <w:p w14:paraId="7F23F6F1"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21C57310" w14:textId="77777777" w:rsidR="00A53095" w:rsidRPr="00274169" w:rsidRDefault="00A53095" w:rsidP="00A53095">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hideMark/>
          </w:tcPr>
          <w:p w14:paraId="2EDBFBDD" w14:textId="77777777" w:rsidR="00A53095" w:rsidRPr="00274169" w:rsidRDefault="00A53095" w:rsidP="00A53095">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hideMark/>
          </w:tcPr>
          <w:p w14:paraId="485A18F6" w14:textId="77777777" w:rsidR="00A53095" w:rsidRPr="00274169" w:rsidRDefault="00A53095" w:rsidP="00A53095">
            <w:pPr>
              <w:jc w:val="center"/>
              <w:rPr>
                <w:color w:val="000000"/>
                <w:sz w:val="18"/>
                <w:szCs w:val="18"/>
              </w:rPr>
            </w:pPr>
            <w:r w:rsidRPr="00274169">
              <w:rPr>
                <w:color w:val="000000"/>
                <w:sz w:val="18"/>
                <w:szCs w:val="18"/>
              </w:rPr>
              <w:t>09</w:t>
            </w:r>
          </w:p>
        </w:tc>
        <w:tc>
          <w:tcPr>
            <w:tcW w:w="2171" w:type="dxa"/>
            <w:tcBorders>
              <w:top w:val="nil"/>
              <w:left w:val="nil"/>
              <w:bottom w:val="single" w:sz="4" w:space="0" w:color="000000"/>
              <w:right w:val="single" w:sz="4" w:space="0" w:color="000000"/>
            </w:tcBorders>
            <w:shd w:val="clear" w:color="auto" w:fill="auto"/>
            <w:hideMark/>
          </w:tcPr>
          <w:p w14:paraId="437C80BD" w14:textId="77777777" w:rsidR="00A53095" w:rsidRPr="00274169" w:rsidRDefault="00A53095" w:rsidP="00A53095">
            <w:pPr>
              <w:rPr>
                <w:color w:val="000000"/>
                <w:sz w:val="18"/>
                <w:szCs w:val="18"/>
              </w:rPr>
            </w:pPr>
            <w:r w:rsidRPr="00274169">
              <w:rPr>
                <w:color w:val="000000"/>
                <w:sz w:val="18"/>
                <w:szCs w:val="18"/>
              </w:rPr>
              <w:t>ДВС автотранспорта</w:t>
            </w:r>
          </w:p>
        </w:tc>
        <w:tc>
          <w:tcPr>
            <w:tcW w:w="859" w:type="dxa"/>
            <w:tcBorders>
              <w:top w:val="nil"/>
              <w:left w:val="nil"/>
              <w:bottom w:val="single" w:sz="4" w:space="0" w:color="000000"/>
              <w:right w:val="single" w:sz="4" w:space="0" w:color="000000"/>
            </w:tcBorders>
            <w:shd w:val="clear" w:color="auto" w:fill="auto"/>
            <w:hideMark/>
          </w:tcPr>
          <w:p w14:paraId="1A63B7AB" w14:textId="77777777" w:rsidR="00A53095" w:rsidRPr="00274169" w:rsidRDefault="00A53095" w:rsidP="00A53095">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hideMark/>
          </w:tcPr>
          <w:p w14:paraId="7E89C8E6" w14:textId="77777777" w:rsidR="00A53095" w:rsidRPr="00274169" w:rsidRDefault="00A53095" w:rsidP="00A53095">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hideMark/>
          </w:tcPr>
          <w:p w14:paraId="06ED1F16" w14:textId="77777777" w:rsidR="00A53095" w:rsidRPr="00274169" w:rsidRDefault="00A53095" w:rsidP="00A53095">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hideMark/>
          </w:tcPr>
          <w:p w14:paraId="51CE4876" w14:textId="77777777" w:rsidR="00A53095" w:rsidRPr="00274169" w:rsidRDefault="00A53095" w:rsidP="00A53095">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hideMark/>
          </w:tcPr>
          <w:p w14:paraId="71BEBCEB" w14:textId="77777777" w:rsidR="00A53095" w:rsidRPr="00274169" w:rsidRDefault="00A53095" w:rsidP="00A53095">
            <w:pPr>
              <w:jc w:val="center"/>
              <w:rPr>
                <w:color w:val="000000"/>
                <w:sz w:val="18"/>
                <w:szCs w:val="18"/>
              </w:rPr>
            </w:pPr>
            <w:r w:rsidRPr="00274169">
              <w:rPr>
                <w:color w:val="000000"/>
                <w:sz w:val="18"/>
                <w:szCs w:val="18"/>
              </w:rPr>
              <w:t>6015</w:t>
            </w:r>
          </w:p>
        </w:tc>
      </w:tr>
      <w:tr w:rsidR="00FD5582" w:rsidRPr="00274169" w14:paraId="43BD080F" w14:textId="77777777" w:rsidTr="00AF1DEB">
        <w:trPr>
          <w:gridAfter w:val="1"/>
          <w:wAfter w:w="131" w:type="dxa"/>
          <w:trHeight w:val="189"/>
        </w:trPr>
        <w:tc>
          <w:tcPr>
            <w:tcW w:w="14343" w:type="dxa"/>
            <w:gridSpan w:val="11"/>
            <w:tcBorders>
              <w:top w:val="nil"/>
              <w:left w:val="single" w:sz="4" w:space="0" w:color="000000"/>
              <w:bottom w:val="single" w:sz="4" w:space="0" w:color="000000"/>
              <w:right w:val="single" w:sz="4" w:space="0" w:color="000000"/>
            </w:tcBorders>
            <w:shd w:val="clear" w:color="auto" w:fill="auto"/>
          </w:tcPr>
          <w:p w14:paraId="03E3583E" w14:textId="77777777" w:rsidR="00FD5582" w:rsidRPr="00274169" w:rsidRDefault="00FD5582" w:rsidP="00FD5582">
            <w:pPr>
              <w:rPr>
                <w:b/>
                <w:bCs/>
                <w:color w:val="000000"/>
                <w:sz w:val="18"/>
                <w:szCs w:val="18"/>
              </w:rPr>
            </w:pPr>
            <w:r w:rsidRPr="00274169">
              <w:rPr>
                <w:b/>
                <w:bCs/>
                <w:color w:val="000000"/>
                <w:sz w:val="18"/>
                <w:szCs w:val="18"/>
              </w:rPr>
              <w:t xml:space="preserve">    Площадка:  5 Площадка №5   </w:t>
            </w:r>
          </w:p>
        </w:tc>
      </w:tr>
      <w:tr w:rsidR="00FD5582" w:rsidRPr="00274169" w14:paraId="036128E0" w14:textId="77777777" w:rsidTr="00AF1DEB">
        <w:trPr>
          <w:gridAfter w:val="1"/>
          <w:wAfter w:w="131" w:type="dxa"/>
          <w:trHeight w:val="390"/>
        </w:trPr>
        <w:tc>
          <w:tcPr>
            <w:tcW w:w="867" w:type="dxa"/>
            <w:tcBorders>
              <w:top w:val="nil"/>
              <w:left w:val="single" w:sz="4" w:space="0" w:color="000000"/>
              <w:bottom w:val="single" w:sz="4" w:space="0" w:color="000000"/>
              <w:right w:val="single" w:sz="4" w:space="0" w:color="000000"/>
            </w:tcBorders>
            <w:shd w:val="clear" w:color="auto" w:fill="auto"/>
          </w:tcPr>
          <w:p w14:paraId="45EAF081" w14:textId="77777777" w:rsidR="00FD5582" w:rsidRPr="00274169" w:rsidRDefault="00FD5582">
            <w:pPr>
              <w:jc w:val="center"/>
              <w:rPr>
                <w:color w:val="000000"/>
                <w:sz w:val="18"/>
                <w:szCs w:val="18"/>
              </w:rPr>
            </w:pPr>
            <w:r w:rsidRPr="00274169">
              <w:rPr>
                <w:color w:val="000000"/>
                <w:sz w:val="18"/>
                <w:szCs w:val="18"/>
              </w:rPr>
              <w:t>1</w:t>
            </w:r>
          </w:p>
        </w:tc>
        <w:tc>
          <w:tcPr>
            <w:tcW w:w="2293" w:type="dxa"/>
            <w:tcBorders>
              <w:top w:val="nil"/>
              <w:left w:val="nil"/>
              <w:bottom w:val="single" w:sz="4" w:space="0" w:color="000000"/>
              <w:right w:val="single" w:sz="4" w:space="0" w:color="000000"/>
            </w:tcBorders>
            <w:shd w:val="clear" w:color="auto" w:fill="auto"/>
          </w:tcPr>
          <w:p w14:paraId="61196286" w14:textId="77777777" w:rsidR="00FD5582" w:rsidRPr="00274169" w:rsidRDefault="00FD5582">
            <w:pPr>
              <w:rPr>
                <w:color w:val="000000"/>
                <w:sz w:val="18"/>
                <w:szCs w:val="18"/>
              </w:rPr>
            </w:pPr>
            <w:r w:rsidRPr="00274169">
              <w:rPr>
                <w:color w:val="000000"/>
                <w:sz w:val="18"/>
                <w:szCs w:val="18"/>
              </w:rPr>
              <w:t>автовесы</w:t>
            </w:r>
          </w:p>
        </w:tc>
        <w:tc>
          <w:tcPr>
            <w:tcW w:w="720" w:type="dxa"/>
            <w:tcBorders>
              <w:top w:val="nil"/>
              <w:left w:val="nil"/>
              <w:bottom w:val="single" w:sz="4" w:space="0" w:color="000000"/>
              <w:right w:val="single" w:sz="4" w:space="0" w:color="000000"/>
            </w:tcBorders>
            <w:shd w:val="clear" w:color="auto" w:fill="auto"/>
          </w:tcPr>
          <w:p w14:paraId="25E58A78" w14:textId="77777777" w:rsidR="00FD5582" w:rsidRPr="00274169" w:rsidRDefault="00FD5582">
            <w:pPr>
              <w:jc w:val="center"/>
              <w:rPr>
                <w:color w:val="000000"/>
                <w:sz w:val="18"/>
                <w:szCs w:val="18"/>
              </w:rPr>
            </w:pPr>
            <w:r w:rsidRPr="00274169">
              <w:rPr>
                <w:color w:val="000000"/>
                <w:sz w:val="18"/>
                <w:szCs w:val="18"/>
              </w:rPr>
              <w:t>0</w:t>
            </w:r>
          </w:p>
        </w:tc>
        <w:tc>
          <w:tcPr>
            <w:tcW w:w="2136" w:type="dxa"/>
            <w:tcBorders>
              <w:top w:val="nil"/>
              <w:left w:val="nil"/>
              <w:bottom w:val="single" w:sz="4" w:space="0" w:color="000000"/>
              <w:right w:val="single" w:sz="4" w:space="0" w:color="000000"/>
            </w:tcBorders>
            <w:shd w:val="clear" w:color="auto" w:fill="auto"/>
          </w:tcPr>
          <w:p w14:paraId="71FDE4A0" w14:textId="77777777" w:rsidR="00FD5582" w:rsidRPr="00274169" w:rsidRDefault="00FD5582">
            <w:pPr>
              <w:rPr>
                <w:color w:val="000000"/>
                <w:sz w:val="18"/>
                <w:szCs w:val="18"/>
              </w:rPr>
            </w:pPr>
            <w:r w:rsidRPr="00274169">
              <w:rPr>
                <w:color w:val="000000"/>
                <w:sz w:val="18"/>
                <w:szCs w:val="18"/>
              </w:rPr>
              <w:t> </w:t>
            </w:r>
          </w:p>
        </w:tc>
        <w:tc>
          <w:tcPr>
            <w:tcW w:w="720" w:type="dxa"/>
            <w:tcBorders>
              <w:top w:val="nil"/>
              <w:left w:val="nil"/>
              <w:bottom w:val="single" w:sz="4" w:space="0" w:color="000000"/>
              <w:right w:val="single" w:sz="4" w:space="0" w:color="000000"/>
            </w:tcBorders>
            <w:shd w:val="clear" w:color="auto" w:fill="auto"/>
          </w:tcPr>
          <w:p w14:paraId="3438AF75" w14:textId="77777777" w:rsidR="00FD5582" w:rsidRPr="00274169" w:rsidRDefault="00FD5582">
            <w:pPr>
              <w:jc w:val="center"/>
              <w:rPr>
                <w:color w:val="000000"/>
                <w:sz w:val="18"/>
                <w:szCs w:val="18"/>
              </w:rPr>
            </w:pPr>
            <w:r w:rsidRPr="00274169">
              <w:rPr>
                <w:color w:val="000000"/>
                <w:sz w:val="18"/>
                <w:szCs w:val="18"/>
              </w:rPr>
              <w:t>01</w:t>
            </w:r>
          </w:p>
        </w:tc>
        <w:tc>
          <w:tcPr>
            <w:tcW w:w="2171" w:type="dxa"/>
            <w:tcBorders>
              <w:top w:val="nil"/>
              <w:left w:val="nil"/>
              <w:bottom w:val="single" w:sz="4" w:space="0" w:color="000000"/>
              <w:right w:val="single" w:sz="4" w:space="0" w:color="000000"/>
            </w:tcBorders>
            <w:shd w:val="clear" w:color="auto" w:fill="auto"/>
          </w:tcPr>
          <w:p w14:paraId="7DAFF38B" w14:textId="77777777" w:rsidR="00FD5582" w:rsidRPr="00274169" w:rsidRDefault="00FD5582">
            <w:pPr>
              <w:rPr>
                <w:color w:val="000000"/>
                <w:sz w:val="18"/>
                <w:szCs w:val="18"/>
              </w:rPr>
            </w:pPr>
            <w:r w:rsidRPr="00274169">
              <w:rPr>
                <w:color w:val="000000"/>
                <w:sz w:val="18"/>
                <w:szCs w:val="18"/>
              </w:rPr>
              <w:t>ДВС автотранспорта</w:t>
            </w:r>
          </w:p>
        </w:tc>
        <w:tc>
          <w:tcPr>
            <w:tcW w:w="859" w:type="dxa"/>
            <w:tcBorders>
              <w:top w:val="nil"/>
              <w:left w:val="nil"/>
              <w:bottom w:val="single" w:sz="4" w:space="0" w:color="000000"/>
              <w:right w:val="single" w:sz="4" w:space="0" w:color="000000"/>
            </w:tcBorders>
            <w:shd w:val="clear" w:color="auto" w:fill="auto"/>
          </w:tcPr>
          <w:p w14:paraId="621F05BE" w14:textId="77777777" w:rsidR="00FD5582" w:rsidRPr="00274169" w:rsidRDefault="00FD5582">
            <w:pPr>
              <w:jc w:val="center"/>
              <w:rPr>
                <w:color w:val="000000"/>
                <w:sz w:val="18"/>
                <w:szCs w:val="18"/>
              </w:rPr>
            </w:pPr>
            <w:r w:rsidRPr="00274169">
              <w:rPr>
                <w:color w:val="000000"/>
                <w:sz w:val="18"/>
                <w:szCs w:val="18"/>
              </w:rPr>
              <w:t>1</w:t>
            </w:r>
          </w:p>
        </w:tc>
        <w:tc>
          <w:tcPr>
            <w:tcW w:w="697" w:type="dxa"/>
            <w:tcBorders>
              <w:top w:val="nil"/>
              <w:left w:val="nil"/>
              <w:bottom w:val="single" w:sz="4" w:space="0" w:color="000000"/>
              <w:right w:val="single" w:sz="4" w:space="0" w:color="000000"/>
            </w:tcBorders>
            <w:shd w:val="clear" w:color="auto" w:fill="auto"/>
          </w:tcPr>
          <w:p w14:paraId="5B2C39BD" w14:textId="77777777" w:rsidR="00FD5582" w:rsidRPr="00274169" w:rsidRDefault="00FD5582">
            <w:pPr>
              <w:jc w:val="center"/>
              <w:rPr>
                <w:color w:val="000000"/>
                <w:sz w:val="18"/>
                <w:szCs w:val="18"/>
              </w:rPr>
            </w:pPr>
            <w:r w:rsidRPr="00274169">
              <w:rPr>
                <w:color w:val="000000"/>
                <w:sz w:val="18"/>
                <w:szCs w:val="18"/>
              </w:rPr>
              <w:t>1</w:t>
            </w:r>
          </w:p>
        </w:tc>
        <w:tc>
          <w:tcPr>
            <w:tcW w:w="1356" w:type="dxa"/>
            <w:tcBorders>
              <w:top w:val="nil"/>
              <w:left w:val="nil"/>
              <w:bottom w:val="single" w:sz="4" w:space="0" w:color="000000"/>
              <w:right w:val="single" w:sz="4" w:space="0" w:color="000000"/>
            </w:tcBorders>
            <w:shd w:val="clear" w:color="auto" w:fill="auto"/>
          </w:tcPr>
          <w:p w14:paraId="4AB00132" w14:textId="77777777" w:rsidR="00FD5582" w:rsidRPr="00274169" w:rsidRDefault="00FD5582">
            <w:pPr>
              <w:jc w:val="center"/>
              <w:rPr>
                <w:color w:val="000000"/>
                <w:sz w:val="18"/>
                <w:szCs w:val="18"/>
              </w:rPr>
            </w:pPr>
            <w:r w:rsidRPr="00274169">
              <w:rPr>
                <w:color w:val="000000"/>
                <w:sz w:val="18"/>
                <w:szCs w:val="18"/>
              </w:rPr>
              <w:t>1</w:t>
            </w:r>
          </w:p>
        </w:tc>
        <w:tc>
          <w:tcPr>
            <w:tcW w:w="1631" w:type="dxa"/>
            <w:tcBorders>
              <w:top w:val="nil"/>
              <w:left w:val="nil"/>
              <w:bottom w:val="single" w:sz="4" w:space="0" w:color="000000"/>
              <w:right w:val="single" w:sz="4" w:space="0" w:color="000000"/>
            </w:tcBorders>
            <w:shd w:val="clear" w:color="auto" w:fill="auto"/>
          </w:tcPr>
          <w:p w14:paraId="5D2AA677" w14:textId="77777777" w:rsidR="00FD5582" w:rsidRPr="00274169" w:rsidRDefault="00FD5582">
            <w:pPr>
              <w:jc w:val="center"/>
              <w:rPr>
                <w:color w:val="000000"/>
                <w:sz w:val="18"/>
                <w:szCs w:val="18"/>
              </w:rPr>
            </w:pPr>
            <w:r w:rsidRPr="00274169">
              <w:rPr>
                <w:color w:val="000000"/>
                <w:sz w:val="18"/>
                <w:szCs w:val="18"/>
              </w:rPr>
              <w:t>1,0000000</w:t>
            </w:r>
          </w:p>
        </w:tc>
        <w:tc>
          <w:tcPr>
            <w:tcW w:w="893" w:type="dxa"/>
            <w:tcBorders>
              <w:top w:val="nil"/>
              <w:left w:val="nil"/>
              <w:bottom w:val="single" w:sz="4" w:space="0" w:color="000000"/>
              <w:right w:val="single" w:sz="4" w:space="0" w:color="000000"/>
            </w:tcBorders>
            <w:shd w:val="clear" w:color="auto" w:fill="auto"/>
          </w:tcPr>
          <w:p w14:paraId="48411220" w14:textId="77777777" w:rsidR="00FD5582" w:rsidRPr="00274169" w:rsidRDefault="00FD5582">
            <w:pPr>
              <w:jc w:val="center"/>
              <w:rPr>
                <w:color w:val="000000"/>
                <w:sz w:val="18"/>
                <w:szCs w:val="18"/>
              </w:rPr>
            </w:pPr>
            <w:r w:rsidRPr="00274169">
              <w:rPr>
                <w:color w:val="000000"/>
                <w:sz w:val="18"/>
                <w:szCs w:val="18"/>
              </w:rPr>
              <w:t>6017</w:t>
            </w:r>
          </w:p>
        </w:tc>
      </w:tr>
      <w:tr w:rsidR="00FD5582" w:rsidRPr="00274169" w14:paraId="65018F14" w14:textId="77777777" w:rsidTr="00AF1DEB">
        <w:trPr>
          <w:trHeight w:val="270"/>
        </w:trPr>
        <w:tc>
          <w:tcPr>
            <w:tcW w:w="14474" w:type="dxa"/>
            <w:gridSpan w:val="12"/>
            <w:shd w:val="clear" w:color="auto" w:fill="auto"/>
            <w:hideMark/>
          </w:tcPr>
          <w:p w14:paraId="4169C549" w14:textId="77777777" w:rsidR="00FD5582" w:rsidRPr="00274169" w:rsidRDefault="00FD5582" w:rsidP="00FD5582">
            <w:pPr>
              <w:rPr>
                <w:rFonts w:ascii="Arial" w:hAnsi="Arial" w:cs="Arial"/>
                <w:color w:val="000000"/>
                <w:sz w:val="17"/>
                <w:szCs w:val="17"/>
              </w:rPr>
            </w:pPr>
            <w:r w:rsidRPr="00274169">
              <w:rPr>
                <w:rFonts w:ascii="Arial" w:hAnsi="Arial" w:cs="Arial"/>
                <w:color w:val="000000"/>
                <w:sz w:val="17"/>
                <w:szCs w:val="17"/>
              </w:rPr>
              <w:t xml:space="preserve">   К0 - коэффициент одновременности загрузки оборудования, определяется как отношение значений в графе 9 к значениям в графе 8 (графа 9 / графа 8)</w:t>
            </w:r>
          </w:p>
          <w:p w14:paraId="11C245EF" w14:textId="77777777" w:rsidR="00FD5582" w:rsidRPr="00274169" w:rsidRDefault="00FD5582" w:rsidP="00A53095">
            <w:pPr>
              <w:rPr>
                <w:color w:val="000000"/>
              </w:rPr>
            </w:pPr>
          </w:p>
        </w:tc>
      </w:tr>
    </w:tbl>
    <w:p w14:paraId="07DAE762" w14:textId="77777777" w:rsidR="00C94CC9" w:rsidRPr="00274169" w:rsidRDefault="00C94CC9" w:rsidP="000D41FD">
      <w:pPr>
        <w:spacing w:after="200" w:line="276" w:lineRule="auto"/>
        <w:jc w:val="right"/>
        <w:rPr>
          <w:color w:val="000000"/>
        </w:rPr>
      </w:pPr>
    </w:p>
    <w:p w14:paraId="73EB4A67" w14:textId="77777777" w:rsidR="00876F7B" w:rsidRPr="00274169" w:rsidRDefault="00876F7B" w:rsidP="00876F7B">
      <w:pPr>
        <w:spacing w:after="200" w:line="276" w:lineRule="auto"/>
        <w:ind w:firstLine="708"/>
        <w:rPr>
          <w:color w:val="000000"/>
        </w:rPr>
        <w:sectPr w:rsidR="00876F7B" w:rsidRPr="00274169" w:rsidSect="00B90220">
          <w:pgSz w:w="16837" w:h="11905" w:orient="landscape"/>
          <w:pgMar w:top="709" w:right="1134" w:bottom="851" w:left="1134" w:header="720" w:footer="720" w:gutter="0"/>
          <w:cols w:space="720"/>
          <w:docGrid w:linePitch="360"/>
        </w:sectPr>
      </w:pPr>
    </w:p>
    <w:p w14:paraId="24924D47" w14:textId="77777777" w:rsidR="00A06AA6" w:rsidRPr="00274169" w:rsidRDefault="00130147" w:rsidP="00184071">
      <w:pPr>
        <w:pStyle w:val="22"/>
        <w:spacing w:before="240" w:after="240" w:line="336" w:lineRule="auto"/>
        <w:ind w:firstLine="709"/>
        <w:jc w:val="center"/>
        <w:rPr>
          <w:rFonts w:ascii="Times New Roman" w:hAnsi="Times New Roman"/>
          <w:color w:val="000000"/>
          <w:sz w:val="24"/>
          <w:szCs w:val="24"/>
        </w:rPr>
      </w:pPr>
      <w:bookmarkStart w:id="20" w:name="_Toc8114377"/>
      <w:bookmarkStart w:id="21" w:name="_Toc12346128"/>
      <w:r w:rsidRPr="00274169">
        <w:rPr>
          <w:rFonts w:ascii="Times New Roman" w:hAnsi="Times New Roman"/>
          <w:color w:val="000000"/>
          <w:sz w:val="24"/>
          <w:szCs w:val="24"/>
        </w:rPr>
        <w:lastRenderedPageBreak/>
        <w:t>7</w:t>
      </w:r>
      <w:r w:rsidR="00A06AA6" w:rsidRPr="00274169">
        <w:rPr>
          <w:rFonts w:ascii="Times New Roman" w:hAnsi="Times New Roman"/>
          <w:color w:val="000000"/>
          <w:sz w:val="24"/>
          <w:szCs w:val="24"/>
        </w:rPr>
        <w:t>. СПИСОК ЛИТЕРАТУРЫ</w:t>
      </w:r>
      <w:bookmarkEnd w:id="20"/>
      <w:bookmarkEnd w:id="21"/>
    </w:p>
    <w:p w14:paraId="1BAB5A03" w14:textId="77777777" w:rsidR="00A06AA6" w:rsidRPr="00274169" w:rsidRDefault="00A06AA6" w:rsidP="00D563BF">
      <w:pPr>
        <w:pStyle w:val="f"/>
        <w:numPr>
          <w:ilvl w:val="0"/>
          <w:numId w:val="1"/>
        </w:numPr>
        <w:tabs>
          <w:tab w:val="num" w:pos="142"/>
        </w:tabs>
        <w:spacing w:before="0" w:after="0" w:line="276" w:lineRule="auto"/>
        <w:ind w:left="0" w:firstLine="709"/>
        <w:jc w:val="both"/>
        <w:rPr>
          <w:color w:val="000000"/>
        </w:rPr>
      </w:pPr>
      <w:r w:rsidRPr="00274169">
        <w:rPr>
          <w:color w:val="000000"/>
        </w:rPr>
        <w:t>Федеральный закон РФ от 10.01.2002 № 7-ФЗ ((ред. от 21.11.2011, с изм. от 07.12.2011) "Об охране окруж</w:t>
      </w:r>
      <w:r w:rsidR="00D81B2C" w:rsidRPr="00274169">
        <w:rPr>
          <w:color w:val="000000"/>
        </w:rPr>
        <w:t>ающей среды".</w:t>
      </w:r>
    </w:p>
    <w:p w14:paraId="17A8E7EE" w14:textId="77777777" w:rsidR="00A06AA6" w:rsidRPr="00274169" w:rsidRDefault="00A06AA6" w:rsidP="00D563BF">
      <w:pPr>
        <w:pStyle w:val="f"/>
        <w:numPr>
          <w:ilvl w:val="0"/>
          <w:numId w:val="1"/>
        </w:numPr>
        <w:tabs>
          <w:tab w:val="num" w:pos="142"/>
        </w:tabs>
        <w:spacing w:before="0" w:after="0" w:line="276" w:lineRule="auto"/>
        <w:ind w:left="0" w:firstLine="709"/>
        <w:jc w:val="both"/>
        <w:rPr>
          <w:color w:val="000000"/>
        </w:rPr>
      </w:pPr>
      <w:r w:rsidRPr="00274169">
        <w:rPr>
          <w:color w:val="000000"/>
        </w:rPr>
        <w:t>Федеральный закон РФ от 4 мая 1999 № 96 — ФЗ (в ред. Федеральных законов от 22.08.2004 № 122-ФЗ, от 09.05.2005 № 45-ФЗ, от 31.12.2005 № 199-ФЗ, от 21.11.2011 № 331-ФЗ) «</w:t>
      </w:r>
      <w:r w:rsidR="00D81B2C" w:rsidRPr="00274169">
        <w:rPr>
          <w:color w:val="000000"/>
        </w:rPr>
        <w:t>Об охране атмосферного воздуха».</w:t>
      </w:r>
    </w:p>
    <w:p w14:paraId="45D649D6" w14:textId="77777777" w:rsidR="00A06AA6" w:rsidRPr="00274169" w:rsidRDefault="00A06AA6" w:rsidP="00D563BF">
      <w:pPr>
        <w:pStyle w:val="f"/>
        <w:numPr>
          <w:ilvl w:val="0"/>
          <w:numId w:val="1"/>
        </w:numPr>
        <w:tabs>
          <w:tab w:val="num" w:pos="142"/>
        </w:tabs>
        <w:spacing w:before="0" w:after="0" w:line="276" w:lineRule="auto"/>
        <w:ind w:left="0" w:firstLine="709"/>
        <w:jc w:val="both"/>
        <w:rPr>
          <w:color w:val="000000"/>
        </w:rPr>
      </w:pPr>
      <w:r w:rsidRPr="00274169">
        <w:rPr>
          <w:color w:val="000000"/>
        </w:rPr>
        <w:t>Методическое пособие по расчету, нормированию и контролю выбросов загрязняющих веществ в атмосферный воздух (</w:t>
      </w:r>
      <w:r w:rsidR="00052180" w:rsidRPr="00274169">
        <w:rPr>
          <w:color w:val="000000"/>
        </w:rPr>
        <w:t xml:space="preserve">дополненное и переработанное), </w:t>
      </w:r>
      <w:r w:rsidRPr="00274169">
        <w:rPr>
          <w:color w:val="000000"/>
        </w:rPr>
        <w:t>Санкт-Петербург, 2012</w:t>
      </w:r>
      <w:r w:rsidR="00D81B2C" w:rsidRPr="00274169">
        <w:rPr>
          <w:color w:val="000000"/>
        </w:rPr>
        <w:t>.</w:t>
      </w:r>
    </w:p>
    <w:p w14:paraId="48DB6F4F" w14:textId="77777777" w:rsidR="00A06AA6" w:rsidRPr="00274169" w:rsidRDefault="00C65CEB" w:rsidP="00D563BF">
      <w:pPr>
        <w:pStyle w:val="f"/>
        <w:numPr>
          <w:ilvl w:val="0"/>
          <w:numId w:val="1"/>
        </w:numPr>
        <w:tabs>
          <w:tab w:val="num" w:pos="142"/>
        </w:tabs>
        <w:spacing w:before="0" w:after="0" w:line="276" w:lineRule="auto"/>
        <w:ind w:left="0" w:firstLine="709"/>
        <w:jc w:val="both"/>
        <w:rPr>
          <w:color w:val="000000"/>
        </w:rPr>
      </w:pPr>
      <w:r w:rsidRPr="00274169">
        <w:rPr>
          <w:color w:val="000000"/>
        </w:rPr>
        <w:t>Перечень методик, используемых в 2021 году для расчета, нормирования и контроля выбросов загрязняющих веществ в атмосферный воздух</w:t>
      </w:r>
      <w:r w:rsidR="00766F3A" w:rsidRPr="00274169">
        <w:rPr>
          <w:color w:val="000000"/>
        </w:rPr>
        <w:t>.</w:t>
      </w:r>
    </w:p>
    <w:p w14:paraId="2549F800" w14:textId="77777777" w:rsidR="00A06AA6" w:rsidRPr="00274169" w:rsidRDefault="00E227E4" w:rsidP="00D563BF">
      <w:pPr>
        <w:pStyle w:val="f"/>
        <w:numPr>
          <w:ilvl w:val="0"/>
          <w:numId w:val="1"/>
        </w:numPr>
        <w:tabs>
          <w:tab w:val="num" w:pos="142"/>
        </w:tabs>
        <w:spacing w:before="0" w:after="0" w:line="276" w:lineRule="auto"/>
        <w:ind w:left="0" w:firstLine="709"/>
        <w:jc w:val="both"/>
        <w:rPr>
          <w:color w:val="000000"/>
        </w:rPr>
      </w:pPr>
      <w:r w:rsidRPr="00274169">
        <w:rPr>
          <w:color w:val="000000"/>
        </w:rPr>
        <w:t>Перечень и коды веществ, загрязняющих атмосферный воздух (10 издание) СПб, НИИ Атмосфера, 2015 г.</w:t>
      </w:r>
    </w:p>
    <w:p w14:paraId="21BBEAB9" w14:textId="77777777" w:rsidR="003871BD" w:rsidRPr="00274169" w:rsidRDefault="003871BD" w:rsidP="003871BD">
      <w:pPr>
        <w:pStyle w:val="f"/>
        <w:numPr>
          <w:ilvl w:val="0"/>
          <w:numId w:val="1"/>
        </w:numPr>
        <w:tabs>
          <w:tab w:val="num" w:pos="142"/>
        </w:tabs>
        <w:spacing w:before="0" w:after="0" w:line="276" w:lineRule="auto"/>
        <w:ind w:left="0" w:firstLine="709"/>
        <w:jc w:val="both"/>
        <w:rPr>
          <w:color w:val="000000"/>
        </w:rPr>
      </w:pPr>
      <w:r w:rsidRPr="00274169">
        <w:rPr>
          <w:color w:val="000000"/>
        </w:rPr>
        <w:t xml:space="preserve">Письмо НИИ Атмосфера о присвоении кодов от 10.03.2021 № 10-2-180/21-0; </w:t>
      </w:r>
    </w:p>
    <w:p w14:paraId="41288310" w14:textId="77777777" w:rsidR="003871BD" w:rsidRPr="00274169" w:rsidRDefault="003871BD" w:rsidP="003871BD">
      <w:pPr>
        <w:pStyle w:val="f"/>
        <w:numPr>
          <w:ilvl w:val="0"/>
          <w:numId w:val="1"/>
        </w:numPr>
        <w:tabs>
          <w:tab w:val="num" w:pos="142"/>
        </w:tabs>
        <w:spacing w:before="0" w:after="0" w:line="276" w:lineRule="auto"/>
        <w:ind w:left="0" w:firstLine="709"/>
        <w:jc w:val="both"/>
        <w:rPr>
          <w:color w:val="000000"/>
        </w:rPr>
      </w:pPr>
      <w:r w:rsidRPr="00274169">
        <w:rPr>
          <w:color w:val="000000"/>
        </w:rPr>
        <w:t>Письмо НИИ Атмосфера о присвоении кодов от 16.03.2021 № 10-2-201/21-0;</w:t>
      </w:r>
    </w:p>
    <w:p w14:paraId="4A38DE12" w14:textId="77777777" w:rsidR="00A06AA6" w:rsidRPr="00274169" w:rsidRDefault="00A67FD5" w:rsidP="00D563BF">
      <w:pPr>
        <w:pStyle w:val="f"/>
        <w:numPr>
          <w:ilvl w:val="0"/>
          <w:numId w:val="1"/>
        </w:numPr>
        <w:tabs>
          <w:tab w:val="num" w:pos="142"/>
        </w:tabs>
        <w:spacing w:before="0" w:after="0" w:line="276" w:lineRule="auto"/>
        <w:ind w:left="0" w:firstLine="709"/>
        <w:jc w:val="both"/>
        <w:rPr>
          <w:color w:val="000000"/>
        </w:rPr>
      </w:pPr>
      <w:r w:rsidRPr="00274169">
        <w:rPr>
          <w:color w:val="000000"/>
        </w:rPr>
        <w:t xml:space="preserve">Приказ Минприроды РФ от </w:t>
      </w:r>
      <w:r w:rsidR="0032223D" w:rsidRPr="00274169">
        <w:rPr>
          <w:color w:val="000000"/>
        </w:rPr>
        <w:t>19.11.2021</w:t>
      </w:r>
      <w:r w:rsidRPr="00274169">
        <w:rPr>
          <w:color w:val="000000"/>
        </w:rPr>
        <w:t xml:space="preserve"> N </w:t>
      </w:r>
      <w:r w:rsidR="0032223D" w:rsidRPr="00274169">
        <w:rPr>
          <w:color w:val="000000"/>
        </w:rPr>
        <w:t>871</w:t>
      </w:r>
      <w:r w:rsidRPr="00274169">
        <w:rPr>
          <w:color w:val="000000"/>
        </w:rPr>
        <w:t xml:space="preserve"> «Об утверждении порядка проведения инвентаризации стационарных источников и выбросов вредных (загрязняющих) веществ в атмосферный воздух, корректировки ее данных, документирования и хранения данных, полученных в результате проведения таких инвентаризации и корректировки».</w:t>
      </w:r>
    </w:p>
    <w:p w14:paraId="02AC298A" w14:textId="77777777" w:rsidR="00C65CEB" w:rsidRPr="00274169" w:rsidRDefault="00520331" w:rsidP="00D563BF">
      <w:pPr>
        <w:pStyle w:val="f"/>
        <w:numPr>
          <w:ilvl w:val="0"/>
          <w:numId w:val="1"/>
        </w:numPr>
        <w:tabs>
          <w:tab w:val="num" w:pos="142"/>
        </w:tabs>
        <w:spacing w:before="0" w:after="0" w:line="276" w:lineRule="auto"/>
        <w:ind w:left="0" w:firstLine="709"/>
        <w:jc w:val="both"/>
        <w:rPr>
          <w:color w:val="000000"/>
        </w:rPr>
      </w:pPr>
      <w:hyperlink r:id="rId13" w:anchor="6560IO" w:history="1">
        <w:r w:rsidR="00C65CEB" w:rsidRPr="00274169">
          <w:rPr>
            <w:color w:val="000000"/>
          </w:rPr>
          <w:t>СанПиН 1.2.3685-21 "Гигиенические нормативы и требования к обеспечению безопасности и (или) безвредности для человека факторов среды обитания"</w:t>
        </w:r>
      </w:hyperlink>
      <w:r w:rsidR="003871BD" w:rsidRPr="00274169">
        <w:rPr>
          <w:color w:val="000000"/>
        </w:rPr>
        <w:t>.</w:t>
      </w:r>
    </w:p>
    <w:p w14:paraId="21C2542C" w14:textId="77777777" w:rsidR="00A06AA6" w:rsidRPr="00274169" w:rsidRDefault="00A06AA6" w:rsidP="00D563BF">
      <w:pPr>
        <w:pStyle w:val="f"/>
        <w:numPr>
          <w:ilvl w:val="0"/>
          <w:numId w:val="1"/>
        </w:numPr>
        <w:tabs>
          <w:tab w:val="num" w:pos="142"/>
        </w:tabs>
        <w:spacing w:before="0" w:after="0" w:line="276" w:lineRule="auto"/>
        <w:ind w:left="0" w:firstLine="709"/>
        <w:jc w:val="both"/>
        <w:rPr>
          <w:color w:val="000000"/>
        </w:rPr>
      </w:pPr>
      <w:r w:rsidRPr="00274169">
        <w:rPr>
          <w:color w:val="000000"/>
        </w:rPr>
        <w:t>СанПиН 2.2.1/2.1.1.1200-03 – «Санитарно-защитные зоны и санитарная классификация предприят</w:t>
      </w:r>
      <w:r w:rsidR="00D81B2C" w:rsidRPr="00274169">
        <w:rPr>
          <w:color w:val="000000"/>
        </w:rPr>
        <w:t>ий, сооружений и иных объектов».</w:t>
      </w:r>
    </w:p>
    <w:p w14:paraId="3723E8F0" w14:textId="77777777" w:rsidR="00A06AA6" w:rsidRPr="00274169" w:rsidRDefault="00A06AA6" w:rsidP="00D563BF">
      <w:pPr>
        <w:pStyle w:val="f"/>
        <w:numPr>
          <w:ilvl w:val="0"/>
          <w:numId w:val="1"/>
        </w:numPr>
        <w:tabs>
          <w:tab w:val="num" w:pos="142"/>
        </w:tabs>
        <w:spacing w:before="0" w:after="0" w:line="276" w:lineRule="auto"/>
        <w:ind w:left="0" w:firstLine="709"/>
        <w:jc w:val="both"/>
        <w:rPr>
          <w:color w:val="000000"/>
        </w:rPr>
      </w:pPr>
      <w:r w:rsidRPr="00274169">
        <w:rPr>
          <w:color w:val="000000"/>
        </w:rPr>
        <w:t>Перечень загрязняющих веществ, в отношении которых применяются меры государственного регулирования в области охраны окружающей среды (утв. распоряжением Правительства РФ от 8 июля 2015 г. N 1316-р).</w:t>
      </w:r>
    </w:p>
    <w:p w14:paraId="77AC1E91" w14:textId="77777777" w:rsidR="00715A4C" w:rsidRPr="00274169" w:rsidRDefault="00715A4C" w:rsidP="00EE446F">
      <w:pPr>
        <w:pStyle w:val="f"/>
        <w:numPr>
          <w:ilvl w:val="0"/>
          <w:numId w:val="1"/>
        </w:numPr>
        <w:spacing w:before="0" w:after="0" w:line="276" w:lineRule="auto"/>
        <w:ind w:left="0" w:firstLine="709"/>
        <w:jc w:val="both"/>
        <w:rPr>
          <w:color w:val="000000"/>
        </w:rPr>
      </w:pPr>
      <w:r w:rsidRPr="00274169">
        <w:rPr>
          <w:color w:val="000000"/>
        </w:rPr>
        <w:t>Приказ №273 от 06.06.2017 г. «Об утверждении методов расчетов рассеивания выбросов вредных (загрязняющих) веществ в атмосферном воздухе».</w:t>
      </w:r>
    </w:p>
    <w:p w14:paraId="211DA9A6" w14:textId="77777777" w:rsidR="004C1B35" w:rsidRPr="00274169" w:rsidRDefault="004C1B35" w:rsidP="00EE446F">
      <w:pPr>
        <w:pStyle w:val="f"/>
        <w:numPr>
          <w:ilvl w:val="0"/>
          <w:numId w:val="1"/>
        </w:numPr>
        <w:spacing w:before="0" w:after="0" w:line="276" w:lineRule="auto"/>
        <w:ind w:left="0" w:firstLine="709"/>
        <w:jc w:val="both"/>
        <w:rPr>
          <w:color w:val="000000"/>
        </w:rPr>
      </w:pPr>
      <w:r w:rsidRPr="00274169">
        <w:rPr>
          <w:color w:val="000000"/>
        </w:rPr>
        <w:t>Методическим пособием по расчету выбросов от неорганизованных источников в промышленности строительных материалов», Новороссийск, 2001</w:t>
      </w:r>
    </w:p>
    <w:p w14:paraId="0A01FA48" w14:textId="77777777" w:rsidR="004C1B35" w:rsidRPr="00274169" w:rsidRDefault="004C1B35" w:rsidP="00EE446F">
      <w:pPr>
        <w:pStyle w:val="f"/>
        <w:numPr>
          <w:ilvl w:val="0"/>
          <w:numId w:val="1"/>
        </w:numPr>
        <w:spacing w:before="0" w:after="0" w:line="276" w:lineRule="auto"/>
        <w:ind w:left="0" w:firstLine="709"/>
        <w:jc w:val="both"/>
        <w:rPr>
          <w:color w:val="000000"/>
        </w:rPr>
      </w:pPr>
      <w:r w:rsidRPr="00274169">
        <w:rPr>
          <w:color w:val="000000"/>
        </w:rPr>
        <w:t>Методика проведения инвентаризации выбросов загрязняющих веществ в атмосферу автотранспортных предприятий (расчетным методом). М, 1998</w:t>
      </w:r>
    </w:p>
    <w:p w14:paraId="08EB5FBF" w14:textId="77777777" w:rsidR="008E5828" w:rsidRPr="00274169" w:rsidRDefault="008E5828" w:rsidP="00EE446F">
      <w:pPr>
        <w:pStyle w:val="f"/>
        <w:numPr>
          <w:ilvl w:val="0"/>
          <w:numId w:val="1"/>
        </w:numPr>
        <w:spacing w:before="0" w:after="0" w:line="276" w:lineRule="auto"/>
        <w:ind w:left="0" w:firstLine="709"/>
        <w:jc w:val="both"/>
        <w:rPr>
          <w:color w:val="000000"/>
        </w:rPr>
      </w:pPr>
      <w:r w:rsidRPr="00274169">
        <w:rPr>
          <w:color w:val="000000"/>
        </w:rPr>
        <w:t>Методика проведения инвентаризации выбросов загрязняющих веществ в атмосферу для баз дорожной техники (расчетным методом). М, 1998.</w:t>
      </w:r>
    </w:p>
    <w:p w14:paraId="48C4CFB8" w14:textId="77777777" w:rsidR="004C1B35" w:rsidRPr="00274169" w:rsidRDefault="004C1B35" w:rsidP="00EE446F">
      <w:pPr>
        <w:pStyle w:val="f"/>
        <w:numPr>
          <w:ilvl w:val="0"/>
          <w:numId w:val="1"/>
        </w:numPr>
        <w:spacing w:before="0" w:after="0" w:line="276" w:lineRule="auto"/>
        <w:ind w:left="0" w:firstLine="709"/>
        <w:jc w:val="both"/>
        <w:rPr>
          <w:color w:val="000000"/>
        </w:rPr>
      </w:pPr>
      <w:r w:rsidRPr="00274169">
        <w:rPr>
          <w:color w:val="000000"/>
        </w:rPr>
        <w:t>Дополнения и изменения к Методике проведения инвентаризации выбросов загрязняющих веществ в атмосферу автотранспортных предприятий (расчетным методом). М, 1999</w:t>
      </w:r>
    </w:p>
    <w:p w14:paraId="41619B90" w14:textId="77777777" w:rsidR="00CC1264" w:rsidRPr="00274169" w:rsidRDefault="00CC1264" w:rsidP="00EE446F">
      <w:pPr>
        <w:pStyle w:val="f"/>
        <w:numPr>
          <w:ilvl w:val="0"/>
          <w:numId w:val="1"/>
        </w:numPr>
        <w:spacing w:before="0" w:after="0" w:line="276" w:lineRule="auto"/>
        <w:ind w:left="0" w:firstLine="709"/>
        <w:jc w:val="both"/>
        <w:rPr>
          <w:color w:val="000000"/>
        </w:rPr>
      </w:pPr>
      <w:r w:rsidRPr="00274169">
        <w:rPr>
          <w:color w:val="000000"/>
        </w:rPr>
        <w:t>Дополнения к методике проведения инвентаризации выбросов загрязняющих веществ в атмосферу для баз дорожной техники (расчетным методом). М, 1999.</w:t>
      </w:r>
    </w:p>
    <w:p w14:paraId="5899B55C" w14:textId="77777777" w:rsidR="00F910FF" w:rsidRPr="00274169" w:rsidRDefault="008E5828" w:rsidP="00EE446F">
      <w:pPr>
        <w:pStyle w:val="f"/>
        <w:numPr>
          <w:ilvl w:val="0"/>
          <w:numId w:val="1"/>
        </w:numPr>
        <w:spacing w:before="0" w:after="0" w:line="276" w:lineRule="auto"/>
        <w:ind w:left="0" w:firstLine="709"/>
        <w:jc w:val="both"/>
        <w:rPr>
          <w:color w:val="000000"/>
        </w:rPr>
      </w:pPr>
      <w:r w:rsidRPr="00274169">
        <w:rPr>
          <w:bCs/>
          <w:iCs/>
          <w:color w:val="000000"/>
        </w:rPr>
        <w:t>Методика проведения инвентаризации выбросов загрязняющих веществ в атмосферу на предприятиях железнодорожного транспорта (расчетным методом)», М., НИИАТ, 1992 г.</w:t>
      </w:r>
    </w:p>
    <w:p w14:paraId="1BCF604B" w14:textId="77777777" w:rsidR="008E5828" w:rsidRPr="00274169" w:rsidRDefault="008E5828" w:rsidP="008E5828">
      <w:pPr>
        <w:pStyle w:val="f"/>
        <w:spacing w:before="0" w:after="0" w:line="276" w:lineRule="auto"/>
        <w:ind w:left="709"/>
        <w:jc w:val="both"/>
        <w:rPr>
          <w:color w:val="000000"/>
        </w:rPr>
      </w:pPr>
    </w:p>
    <w:p w14:paraId="7DADD6DD" w14:textId="77777777" w:rsidR="004E0F02" w:rsidRPr="00274169" w:rsidRDefault="004E0F02" w:rsidP="004E0F02">
      <w:pPr>
        <w:pStyle w:val="f"/>
        <w:tabs>
          <w:tab w:val="left" w:pos="1134"/>
        </w:tabs>
        <w:spacing w:before="0" w:after="0" w:line="276" w:lineRule="auto"/>
        <w:ind w:left="709"/>
        <w:jc w:val="both"/>
        <w:rPr>
          <w:color w:val="000000"/>
        </w:rPr>
      </w:pPr>
    </w:p>
    <w:p w14:paraId="1118D047" w14:textId="77777777" w:rsidR="004E0F02" w:rsidRPr="00274169" w:rsidRDefault="004E0F02" w:rsidP="00D13E39">
      <w:pPr>
        <w:pStyle w:val="22"/>
        <w:spacing w:before="240" w:after="240" w:line="336" w:lineRule="auto"/>
        <w:ind w:firstLine="709"/>
        <w:rPr>
          <w:rFonts w:ascii="Times New Roman" w:hAnsi="Times New Roman"/>
          <w:color w:val="000000"/>
          <w:sz w:val="24"/>
          <w:szCs w:val="24"/>
        </w:rPr>
        <w:sectPr w:rsidR="004E0F02" w:rsidRPr="00274169" w:rsidSect="00B90220">
          <w:pgSz w:w="11907" w:h="16839" w:code="9"/>
          <w:pgMar w:top="1134" w:right="851" w:bottom="1134" w:left="1276" w:header="720" w:footer="720" w:gutter="0"/>
          <w:cols w:space="720"/>
          <w:docGrid w:linePitch="360"/>
        </w:sectPr>
      </w:pPr>
      <w:bookmarkStart w:id="22" w:name="_Toc8114378"/>
      <w:bookmarkStart w:id="23" w:name="_Toc12346129"/>
    </w:p>
    <w:bookmarkEnd w:id="22"/>
    <w:bookmarkEnd w:id="23"/>
    <w:p w14:paraId="00D21BCF" w14:textId="77777777" w:rsidR="00F65B28" w:rsidRPr="00111D84" w:rsidRDefault="00F65B28">
      <w:pPr>
        <w:spacing w:after="200" w:line="276" w:lineRule="auto"/>
        <w:rPr>
          <w:color w:val="000000"/>
        </w:rPr>
      </w:pPr>
    </w:p>
    <w:sectPr w:rsidR="00F65B28" w:rsidRPr="00111D84" w:rsidSect="00B90220">
      <w:footerReference w:type="default" r:id="rId14"/>
      <w:pgSz w:w="11907" w:h="16839" w:code="9"/>
      <w:pgMar w:top="1134" w:right="851" w:bottom="1134"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CE76CA" w14:textId="77777777" w:rsidR="00520331" w:rsidRDefault="00520331">
      <w:r>
        <w:separator/>
      </w:r>
    </w:p>
  </w:endnote>
  <w:endnote w:type="continuationSeparator" w:id="0">
    <w:p w14:paraId="5D333E23" w14:textId="77777777" w:rsidR="00520331" w:rsidRDefault="00520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entury">
    <w:panose1 w:val="02040604050505020304"/>
    <w:charset w:val="CC"/>
    <w:family w:val="roman"/>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Peterburg">
    <w:altName w:val="Times New Roman"/>
    <w:charset w:val="CC"/>
    <w:family w:val="roman"/>
    <w:pitch w:val="variable"/>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FreeSet">
    <w:altName w:val="Times New Roman"/>
    <w:charset w:val="CC"/>
    <w:family w:val="roman"/>
    <w:pitch w:val="variable"/>
  </w:font>
  <w:font w:name="ISOCPEUR">
    <w:altName w:val="Arial"/>
    <w:charset w:val="CC"/>
    <w:family w:val="swiss"/>
    <w:pitch w:val="variable"/>
    <w:sig w:usb0="00000001"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Times New Roman CYR">
    <w:panose1 w:val="02020603050405020304"/>
    <w:charset w:val="CC"/>
    <w:family w:val="roman"/>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Sylfaen">
    <w:panose1 w:val="010A0502050306030303"/>
    <w:charset w:val="CC"/>
    <w:family w:val="roman"/>
    <w:pitch w:val="variable"/>
    <w:sig w:usb0="04000687" w:usb1="00000000" w:usb2="00000000" w:usb3="00000000" w:csb0="0000009F" w:csb1="00000000"/>
  </w:font>
  <w:font w:name="Arial Bold">
    <w:altName w:val="Arial"/>
    <w:charset w:val="CC"/>
    <w:family w:val="roman"/>
    <w:pitch w:val="variable"/>
  </w:font>
  <w:font w:name="PragmaticaCTT">
    <w:altName w:val="Arial"/>
    <w:charset w:val="CC"/>
    <w:family w:val="roman"/>
    <w:pitch w:val="variable"/>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BEE32" w14:textId="77777777" w:rsidR="00C52FD2" w:rsidRDefault="00C52FD2">
    <w:pPr>
      <w:pStyle w:val="af9"/>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C1379" w14:textId="77777777" w:rsidR="00C52FD2" w:rsidRDefault="00C52FD2">
    <w:pPr>
      <w:pStyle w:val="af9"/>
      <w:jc w:val="center"/>
    </w:pPr>
    <w:r>
      <w:fldChar w:fldCharType="begin"/>
    </w:r>
    <w:r>
      <w:instrText>PAGE   \* MERGEFORMAT</w:instrText>
    </w:r>
    <w:r>
      <w:fldChar w:fldCharType="separate"/>
    </w:r>
    <w:r w:rsidR="003B26DC">
      <w:rPr>
        <w:noProof/>
      </w:rPr>
      <w:t>236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0E11B" w14:textId="77777777" w:rsidR="00C52FD2" w:rsidRDefault="00C52FD2">
    <w:pPr>
      <w:pStyle w:val="af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031137" w14:textId="77777777" w:rsidR="00520331" w:rsidRDefault="00520331">
      <w:r>
        <w:separator/>
      </w:r>
    </w:p>
  </w:footnote>
  <w:footnote w:type="continuationSeparator" w:id="0">
    <w:p w14:paraId="37CDC521" w14:textId="77777777" w:rsidR="00520331" w:rsidRDefault="005203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7F541F04"/>
    <w:lvl w:ilvl="0">
      <w:numFmt w:val="bullet"/>
      <w:lvlText w:val="*"/>
      <w:lvlJc w:val="left"/>
    </w:lvl>
  </w:abstractNum>
  <w:abstractNum w:abstractNumId="1" w15:restartNumberingAfterBreak="0">
    <w:nsid w:val="00000001"/>
    <w:multiLevelType w:val="singleLevel"/>
    <w:tmpl w:val="A176B3C8"/>
    <w:name w:val="WW8Num1"/>
    <w:lvl w:ilvl="0">
      <w:start w:val="1"/>
      <w:numFmt w:val="decimal"/>
      <w:suff w:val="space"/>
      <w:lvlText w:val="%1."/>
      <w:lvlJc w:val="left"/>
      <w:pPr>
        <w:ind w:left="1070" w:hanging="360"/>
      </w:pPr>
      <w:rPr>
        <w:rFonts w:hint="default"/>
      </w:rPr>
    </w:lvl>
  </w:abstractNum>
  <w:abstractNum w:abstractNumId="2" w15:restartNumberingAfterBreak="0">
    <w:nsid w:val="04BA15E2"/>
    <w:multiLevelType w:val="hybridMultilevel"/>
    <w:tmpl w:val="5B30C48A"/>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3" w15:restartNumberingAfterBreak="0">
    <w:nsid w:val="05A1128C"/>
    <w:multiLevelType w:val="hybridMultilevel"/>
    <w:tmpl w:val="91CA7E12"/>
    <w:lvl w:ilvl="0" w:tplc="00000002">
      <w:numFmt w:val="bullet"/>
      <w:lvlText w:val="-"/>
      <w:lvlJc w:val="left"/>
      <w:pPr>
        <w:ind w:left="1429" w:hanging="360"/>
      </w:pPr>
      <w:rPr>
        <w:rFonts w:ascii="Times New Roman" w:hAnsi="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 w15:restartNumberingAfterBreak="0">
    <w:nsid w:val="0E230EB3"/>
    <w:multiLevelType w:val="hybridMultilevel"/>
    <w:tmpl w:val="49549A76"/>
    <w:styleLink w:val="111111121"/>
    <w:lvl w:ilvl="0" w:tplc="116CAE88">
      <w:start w:val="1"/>
      <w:numFmt w:val="bullet"/>
      <w:lvlText w:val=""/>
      <w:lvlJc w:val="left"/>
      <w:pPr>
        <w:ind w:left="1569" w:hanging="360"/>
      </w:pPr>
      <w:rPr>
        <w:rFonts w:ascii="Symbol" w:hAnsi="Symbol" w:hint="default"/>
      </w:rPr>
    </w:lvl>
    <w:lvl w:ilvl="1" w:tplc="04190003">
      <w:start w:val="1"/>
      <w:numFmt w:val="bullet"/>
      <w:lvlText w:val="o"/>
      <w:lvlJc w:val="left"/>
      <w:pPr>
        <w:ind w:left="2289" w:hanging="360"/>
      </w:pPr>
      <w:rPr>
        <w:rFonts w:ascii="Courier New" w:hAnsi="Courier New" w:hint="default"/>
      </w:rPr>
    </w:lvl>
    <w:lvl w:ilvl="2" w:tplc="04190005">
      <w:start w:val="1"/>
      <w:numFmt w:val="bullet"/>
      <w:lvlText w:val=""/>
      <w:lvlJc w:val="left"/>
      <w:pPr>
        <w:ind w:left="3009" w:hanging="360"/>
      </w:pPr>
      <w:rPr>
        <w:rFonts w:ascii="Wingdings" w:hAnsi="Wingdings" w:hint="default"/>
      </w:rPr>
    </w:lvl>
    <w:lvl w:ilvl="3" w:tplc="04190001">
      <w:start w:val="1"/>
      <w:numFmt w:val="bullet"/>
      <w:lvlText w:val=""/>
      <w:lvlJc w:val="left"/>
      <w:pPr>
        <w:ind w:left="3729" w:hanging="360"/>
      </w:pPr>
      <w:rPr>
        <w:rFonts w:ascii="Symbol" w:hAnsi="Symbol" w:hint="default"/>
      </w:rPr>
    </w:lvl>
    <w:lvl w:ilvl="4" w:tplc="04190003">
      <w:start w:val="1"/>
      <w:numFmt w:val="bullet"/>
      <w:lvlText w:val="o"/>
      <w:lvlJc w:val="left"/>
      <w:pPr>
        <w:ind w:left="4449" w:hanging="360"/>
      </w:pPr>
      <w:rPr>
        <w:rFonts w:ascii="Courier New" w:hAnsi="Courier New" w:hint="default"/>
      </w:rPr>
    </w:lvl>
    <w:lvl w:ilvl="5" w:tplc="04190005">
      <w:start w:val="1"/>
      <w:numFmt w:val="bullet"/>
      <w:lvlText w:val=""/>
      <w:lvlJc w:val="left"/>
      <w:pPr>
        <w:ind w:left="5169" w:hanging="360"/>
      </w:pPr>
      <w:rPr>
        <w:rFonts w:ascii="Wingdings" w:hAnsi="Wingdings" w:hint="default"/>
      </w:rPr>
    </w:lvl>
    <w:lvl w:ilvl="6" w:tplc="04190001">
      <w:start w:val="1"/>
      <w:numFmt w:val="bullet"/>
      <w:lvlText w:val=""/>
      <w:lvlJc w:val="left"/>
      <w:pPr>
        <w:ind w:left="5889" w:hanging="360"/>
      </w:pPr>
      <w:rPr>
        <w:rFonts w:ascii="Symbol" w:hAnsi="Symbol" w:hint="default"/>
      </w:rPr>
    </w:lvl>
    <w:lvl w:ilvl="7" w:tplc="04190003">
      <w:start w:val="1"/>
      <w:numFmt w:val="bullet"/>
      <w:lvlText w:val="o"/>
      <w:lvlJc w:val="left"/>
      <w:pPr>
        <w:ind w:left="6609" w:hanging="360"/>
      </w:pPr>
      <w:rPr>
        <w:rFonts w:ascii="Courier New" w:hAnsi="Courier New" w:hint="default"/>
      </w:rPr>
    </w:lvl>
    <w:lvl w:ilvl="8" w:tplc="04190005">
      <w:start w:val="1"/>
      <w:numFmt w:val="bullet"/>
      <w:lvlText w:val=""/>
      <w:lvlJc w:val="left"/>
      <w:pPr>
        <w:ind w:left="7329" w:hanging="360"/>
      </w:pPr>
      <w:rPr>
        <w:rFonts w:ascii="Wingdings" w:hAnsi="Wingdings" w:hint="default"/>
      </w:rPr>
    </w:lvl>
  </w:abstractNum>
  <w:abstractNum w:abstractNumId="5" w15:restartNumberingAfterBreak="0">
    <w:nsid w:val="0F420B37"/>
    <w:multiLevelType w:val="multilevel"/>
    <w:tmpl w:val="31701866"/>
    <w:styleLink w:val="3"/>
    <w:lvl w:ilvl="0">
      <w:start w:val="1"/>
      <w:numFmt w:val="decimal"/>
      <w:pStyle w:val="-1"/>
      <w:suff w:val="space"/>
      <w:lvlText w:val="%1"/>
      <w:lvlJc w:val="left"/>
      <w:pPr>
        <w:ind w:left="284" w:firstLine="850"/>
      </w:pPr>
      <w:rPr>
        <w:rFonts w:hint="default"/>
      </w:rPr>
    </w:lvl>
    <w:lvl w:ilvl="1">
      <w:start w:val="1"/>
      <w:numFmt w:val="decimal"/>
      <w:pStyle w:val="-2"/>
      <w:suff w:val="space"/>
      <w:lvlText w:val="%1.%2"/>
      <w:lvlJc w:val="left"/>
      <w:pPr>
        <w:ind w:left="284" w:firstLine="850"/>
      </w:pPr>
      <w:rPr>
        <w:rFonts w:hint="default"/>
      </w:rPr>
    </w:lvl>
    <w:lvl w:ilvl="2">
      <w:start w:val="1"/>
      <w:numFmt w:val="decimal"/>
      <w:pStyle w:val="-3"/>
      <w:suff w:val="space"/>
      <w:lvlText w:val="%1.%2.%3"/>
      <w:lvlJc w:val="left"/>
      <w:pPr>
        <w:ind w:left="284" w:firstLine="850"/>
      </w:pPr>
      <w:rPr>
        <w:rFonts w:hint="default"/>
      </w:rPr>
    </w:lvl>
    <w:lvl w:ilvl="3">
      <w:start w:val="1"/>
      <w:numFmt w:val="decimal"/>
      <w:pStyle w:val="-4"/>
      <w:suff w:val="space"/>
      <w:lvlText w:val="%1.%2.%3.%4"/>
      <w:lvlJc w:val="left"/>
      <w:pPr>
        <w:ind w:left="860" w:firstLine="85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10D20307"/>
    <w:multiLevelType w:val="hybridMultilevel"/>
    <w:tmpl w:val="A0346328"/>
    <w:styleLink w:val="11111113"/>
    <w:lvl w:ilvl="0" w:tplc="28049E7C">
      <w:start w:val="1"/>
      <w:numFmt w:val="bullet"/>
      <w:lvlText w:val=""/>
      <w:lvlJc w:val="left"/>
      <w:pPr>
        <w:tabs>
          <w:tab w:val="num" w:pos="864"/>
        </w:tabs>
        <w:ind w:left="864" w:hanging="360"/>
      </w:pPr>
      <w:rPr>
        <w:rFonts w:ascii="Symbol" w:hAnsi="Symbo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46068B0"/>
    <w:multiLevelType w:val="hybridMultilevel"/>
    <w:tmpl w:val="CE8ECADE"/>
    <w:lvl w:ilvl="0" w:tplc="04190001">
      <w:start w:val="1"/>
      <w:numFmt w:val="bullet"/>
      <w:pStyle w:val="a"/>
      <w:lvlText w:val="­"/>
      <w:lvlJc w:val="left"/>
      <w:pPr>
        <w:ind w:left="1429" w:hanging="360"/>
      </w:pPr>
      <w:rPr>
        <w:rFonts w:ascii="Courier New" w:hAnsi="Courier New" w:cs="Courier New"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8" w15:restartNumberingAfterBreak="0">
    <w:nsid w:val="1DE51F3A"/>
    <w:multiLevelType w:val="hybridMultilevel"/>
    <w:tmpl w:val="796A4C1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9" w15:restartNumberingAfterBreak="0">
    <w:nsid w:val="1EC94F9C"/>
    <w:multiLevelType w:val="hybridMultilevel"/>
    <w:tmpl w:val="C22A63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EF9785E"/>
    <w:multiLevelType w:val="hybridMultilevel"/>
    <w:tmpl w:val="72C8EFEC"/>
    <w:lvl w:ilvl="0" w:tplc="7F541F04">
      <w:start w:val="65535"/>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1" w15:restartNumberingAfterBreak="0">
    <w:nsid w:val="299D3114"/>
    <w:multiLevelType w:val="multilevel"/>
    <w:tmpl w:val="72DE1CB6"/>
    <w:styleLink w:val="1111113"/>
    <w:lvl w:ilvl="0">
      <w:start w:val="1"/>
      <w:numFmt w:val="decimal"/>
      <w:lvlText w:val="%1."/>
      <w:lvlJc w:val="left"/>
      <w:pPr>
        <w:tabs>
          <w:tab w:val="num" w:pos="510"/>
        </w:tabs>
        <w:ind w:left="510"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2B353DBC"/>
    <w:multiLevelType w:val="multilevel"/>
    <w:tmpl w:val="DF9274C6"/>
    <w:styleLink w:val="1111114"/>
    <w:lvl w:ilvl="0">
      <w:start w:val="1"/>
      <w:numFmt w:val="decimal"/>
      <w:pStyle w:val="a0"/>
      <w:suff w:val="nothing"/>
      <w:lvlText w:val="Приложение %1"/>
      <w:lvlJc w:val="left"/>
      <w:pPr>
        <w:ind w:left="-850" w:firstLine="850"/>
      </w:pPr>
      <w:rPr>
        <w:rFonts w:hint="default"/>
      </w:rPr>
    </w:lvl>
    <w:lvl w:ilvl="1">
      <w:start w:val="1"/>
      <w:numFmt w:val="decimal"/>
      <w:suff w:val="space"/>
      <w:lvlText w:val="%1.%2"/>
      <w:lvlJc w:val="left"/>
      <w:pPr>
        <w:ind w:left="-850" w:firstLine="850"/>
      </w:pPr>
      <w:rPr>
        <w:rFonts w:hint="default"/>
      </w:rPr>
    </w:lvl>
    <w:lvl w:ilvl="2">
      <w:start w:val="1"/>
      <w:numFmt w:val="decimal"/>
      <w:suff w:val="space"/>
      <w:lvlText w:val="%1.%2.%3"/>
      <w:lvlJc w:val="left"/>
      <w:pPr>
        <w:ind w:left="-850" w:firstLine="850"/>
      </w:pPr>
      <w:rPr>
        <w:rFonts w:hint="default"/>
      </w:rPr>
    </w:lvl>
    <w:lvl w:ilvl="3">
      <w:start w:val="1"/>
      <w:numFmt w:val="decimal"/>
      <w:suff w:val="space"/>
      <w:lvlText w:val="%1.%2.%3.%4"/>
      <w:lvlJc w:val="left"/>
      <w:pPr>
        <w:ind w:left="-850" w:firstLine="850"/>
      </w:pPr>
      <w:rPr>
        <w:rFonts w:hint="default"/>
      </w:rPr>
    </w:lvl>
    <w:lvl w:ilvl="4">
      <w:start w:val="1"/>
      <w:numFmt w:val="decimal"/>
      <w:lvlText w:val="%1.%2.%3.%4.%5."/>
      <w:lvlJc w:val="left"/>
      <w:pPr>
        <w:tabs>
          <w:tab w:val="num" w:pos="1386"/>
        </w:tabs>
        <w:ind w:left="1098" w:hanging="792"/>
      </w:pPr>
      <w:rPr>
        <w:rFonts w:hint="default"/>
      </w:rPr>
    </w:lvl>
    <w:lvl w:ilvl="5">
      <w:start w:val="1"/>
      <w:numFmt w:val="decimal"/>
      <w:lvlText w:val="%1.%2.%3.%4.%5.%6."/>
      <w:lvlJc w:val="left"/>
      <w:pPr>
        <w:tabs>
          <w:tab w:val="num" w:pos="2106"/>
        </w:tabs>
        <w:ind w:left="1602" w:hanging="936"/>
      </w:pPr>
      <w:rPr>
        <w:rFonts w:hint="default"/>
      </w:rPr>
    </w:lvl>
    <w:lvl w:ilvl="6">
      <w:start w:val="1"/>
      <w:numFmt w:val="decimal"/>
      <w:lvlText w:val="%1.%2.%3.%4.%5.%6.%7."/>
      <w:lvlJc w:val="left"/>
      <w:pPr>
        <w:tabs>
          <w:tab w:val="num" w:pos="2826"/>
        </w:tabs>
        <w:ind w:left="2106" w:hanging="1080"/>
      </w:pPr>
      <w:rPr>
        <w:rFonts w:hint="default"/>
      </w:rPr>
    </w:lvl>
    <w:lvl w:ilvl="7">
      <w:start w:val="1"/>
      <w:numFmt w:val="decimal"/>
      <w:lvlText w:val="%1.%2.%3.%4.%5.%6.%7.%8."/>
      <w:lvlJc w:val="left"/>
      <w:pPr>
        <w:tabs>
          <w:tab w:val="num" w:pos="3186"/>
        </w:tabs>
        <w:ind w:left="2610" w:hanging="1224"/>
      </w:pPr>
      <w:rPr>
        <w:rFonts w:hint="default"/>
      </w:rPr>
    </w:lvl>
    <w:lvl w:ilvl="8">
      <w:start w:val="1"/>
      <w:numFmt w:val="decimal"/>
      <w:lvlText w:val="%1.%2.%3.%4.%5.%6.%7.%8.%9."/>
      <w:lvlJc w:val="left"/>
      <w:pPr>
        <w:tabs>
          <w:tab w:val="num" w:pos="3906"/>
        </w:tabs>
        <w:ind w:left="3186" w:hanging="1440"/>
      </w:pPr>
      <w:rPr>
        <w:rFonts w:hint="default"/>
      </w:rPr>
    </w:lvl>
  </w:abstractNum>
  <w:abstractNum w:abstractNumId="13" w15:restartNumberingAfterBreak="0">
    <w:nsid w:val="30126036"/>
    <w:multiLevelType w:val="hybridMultilevel"/>
    <w:tmpl w:val="FF16A500"/>
    <w:lvl w:ilvl="0" w:tplc="FFFFFFFF">
      <w:start w:val="1"/>
      <w:numFmt w:val="bullet"/>
      <w:lvlText w:val=""/>
      <w:lvlJc w:val="left"/>
      <w:pPr>
        <w:tabs>
          <w:tab w:val="num" w:pos="927"/>
        </w:tabs>
        <w:ind w:left="907" w:hanging="340"/>
      </w:pPr>
      <w:rPr>
        <w:rFonts w:ascii="Symbol" w:hAnsi="Symbol" w:cs="Symbol" w:hint="default"/>
      </w:rPr>
    </w:lvl>
    <w:lvl w:ilvl="1" w:tplc="FFFFFFFF">
      <w:start w:val="5"/>
      <w:numFmt w:val="bullet"/>
      <w:pStyle w:val="a1"/>
      <w:lvlText w:val="-"/>
      <w:lvlJc w:val="left"/>
      <w:pPr>
        <w:tabs>
          <w:tab w:val="num" w:pos="2346"/>
        </w:tabs>
        <w:ind w:left="2346" w:hanging="360"/>
      </w:pPr>
      <w:rPr>
        <w:rFonts w:hint="default"/>
      </w:rPr>
    </w:lvl>
    <w:lvl w:ilvl="2" w:tplc="FFFFFFFF">
      <w:start w:val="1"/>
      <w:numFmt w:val="bullet"/>
      <w:lvlText w:val=""/>
      <w:lvlJc w:val="left"/>
      <w:pPr>
        <w:tabs>
          <w:tab w:val="num" w:pos="2727"/>
        </w:tabs>
        <w:ind w:left="2727" w:hanging="360"/>
      </w:pPr>
      <w:rPr>
        <w:rFonts w:ascii="Wingdings" w:hAnsi="Wingdings" w:cs="Wingdings" w:hint="default"/>
      </w:rPr>
    </w:lvl>
    <w:lvl w:ilvl="3" w:tplc="FFFFFFFF">
      <w:start w:val="1"/>
      <w:numFmt w:val="bullet"/>
      <w:lvlText w:val=""/>
      <w:lvlJc w:val="left"/>
      <w:pPr>
        <w:tabs>
          <w:tab w:val="num" w:pos="3447"/>
        </w:tabs>
        <w:ind w:left="3447" w:hanging="360"/>
      </w:pPr>
      <w:rPr>
        <w:rFonts w:ascii="Symbol" w:hAnsi="Symbol" w:cs="Symbol" w:hint="default"/>
      </w:rPr>
    </w:lvl>
    <w:lvl w:ilvl="4" w:tplc="FFFFFFFF">
      <w:start w:val="1"/>
      <w:numFmt w:val="bullet"/>
      <w:lvlText w:val="o"/>
      <w:lvlJc w:val="left"/>
      <w:pPr>
        <w:tabs>
          <w:tab w:val="num" w:pos="4167"/>
        </w:tabs>
        <w:ind w:left="4167" w:hanging="360"/>
      </w:pPr>
      <w:rPr>
        <w:rFonts w:ascii="Courier New" w:hAnsi="Courier New" w:cs="Courier New" w:hint="default"/>
      </w:rPr>
    </w:lvl>
    <w:lvl w:ilvl="5" w:tplc="FFFFFFFF">
      <w:start w:val="1"/>
      <w:numFmt w:val="bullet"/>
      <w:lvlText w:val=""/>
      <w:lvlJc w:val="left"/>
      <w:pPr>
        <w:tabs>
          <w:tab w:val="num" w:pos="4887"/>
        </w:tabs>
        <w:ind w:left="4887" w:hanging="360"/>
      </w:pPr>
      <w:rPr>
        <w:rFonts w:ascii="Wingdings" w:hAnsi="Wingdings" w:cs="Wingdings" w:hint="default"/>
      </w:rPr>
    </w:lvl>
    <w:lvl w:ilvl="6" w:tplc="FFFFFFFF">
      <w:start w:val="1"/>
      <w:numFmt w:val="bullet"/>
      <w:lvlText w:val=""/>
      <w:lvlJc w:val="left"/>
      <w:pPr>
        <w:tabs>
          <w:tab w:val="num" w:pos="5607"/>
        </w:tabs>
        <w:ind w:left="5607" w:hanging="360"/>
      </w:pPr>
      <w:rPr>
        <w:rFonts w:ascii="Symbol" w:hAnsi="Symbol" w:cs="Symbol" w:hint="default"/>
      </w:rPr>
    </w:lvl>
    <w:lvl w:ilvl="7" w:tplc="FFFFFFFF">
      <w:start w:val="1"/>
      <w:numFmt w:val="bullet"/>
      <w:lvlText w:val="o"/>
      <w:lvlJc w:val="left"/>
      <w:pPr>
        <w:tabs>
          <w:tab w:val="num" w:pos="6327"/>
        </w:tabs>
        <w:ind w:left="6327" w:hanging="360"/>
      </w:pPr>
      <w:rPr>
        <w:rFonts w:ascii="Courier New" w:hAnsi="Courier New" w:cs="Courier New" w:hint="default"/>
      </w:rPr>
    </w:lvl>
    <w:lvl w:ilvl="8" w:tplc="FFFFFFFF">
      <w:start w:val="1"/>
      <w:numFmt w:val="bullet"/>
      <w:lvlText w:val=""/>
      <w:lvlJc w:val="left"/>
      <w:pPr>
        <w:tabs>
          <w:tab w:val="num" w:pos="7047"/>
        </w:tabs>
        <w:ind w:left="7047" w:hanging="360"/>
      </w:pPr>
      <w:rPr>
        <w:rFonts w:ascii="Wingdings" w:hAnsi="Wingdings" w:cs="Wingdings" w:hint="default"/>
      </w:rPr>
    </w:lvl>
  </w:abstractNum>
  <w:abstractNum w:abstractNumId="14" w15:restartNumberingAfterBreak="0">
    <w:nsid w:val="310E2038"/>
    <w:multiLevelType w:val="multilevel"/>
    <w:tmpl w:val="DF9274C6"/>
    <w:styleLink w:val="2"/>
    <w:lvl w:ilvl="0">
      <w:start w:val="1"/>
      <w:numFmt w:val="decimal"/>
      <w:suff w:val="nothing"/>
      <w:lvlText w:val="Приложение %1"/>
      <w:lvlJc w:val="left"/>
      <w:pPr>
        <w:ind w:left="-850" w:firstLine="850"/>
      </w:pPr>
      <w:rPr>
        <w:rFonts w:hint="default"/>
      </w:rPr>
    </w:lvl>
    <w:lvl w:ilvl="1">
      <w:start w:val="1"/>
      <w:numFmt w:val="decimal"/>
      <w:suff w:val="space"/>
      <w:lvlText w:val="%1.%2"/>
      <w:lvlJc w:val="left"/>
      <w:pPr>
        <w:ind w:left="-850" w:firstLine="850"/>
      </w:pPr>
      <w:rPr>
        <w:rFonts w:hint="default"/>
      </w:rPr>
    </w:lvl>
    <w:lvl w:ilvl="2">
      <w:start w:val="1"/>
      <w:numFmt w:val="decimal"/>
      <w:suff w:val="space"/>
      <w:lvlText w:val="%1.%2.%3"/>
      <w:lvlJc w:val="left"/>
      <w:pPr>
        <w:ind w:left="-850" w:firstLine="850"/>
      </w:pPr>
      <w:rPr>
        <w:rFonts w:hint="default"/>
      </w:rPr>
    </w:lvl>
    <w:lvl w:ilvl="3">
      <w:start w:val="1"/>
      <w:numFmt w:val="decimal"/>
      <w:suff w:val="space"/>
      <w:lvlText w:val="%1.%2.%3.%4"/>
      <w:lvlJc w:val="left"/>
      <w:pPr>
        <w:ind w:left="-850" w:firstLine="850"/>
      </w:pPr>
      <w:rPr>
        <w:rFonts w:hint="default"/>
      </w:rPr>
    </w:lvl>
    <w:lvl w:ilvl="4">
      <w:start w:val="1"/>
      <w:numFmt w:val="decimal"/>
      <w:lvlText w:val="%1.%2.%3.%4.%5."/>
      <w:lvlJc w:val="left"/>
      <w:pPr>
        <w:tabs>
          <w:tab w:val="num" w:pos="1386"/>
        </w:tabs>
        <w:ind w:left="1098" w:hanging="792"/>
      </w:pPr>
      <w:rPr>
        <w:rFonts w:hint="default"/>
      </w:rPr>
    </w:lvl>
    <w:lvl w:ilvl="5">
      <w:start w:val="1"/>
      <w:numFmt w:val="decimal"/>
      <w:lvlText w:val="%1.%2.%3.%4.%5.%6."/>
      <w:lvlJc w:val="left"/>
      <w:pPr>
        <w:tabs>
          <w:tab w:val="num" w:pos="2106"/>
        </w:tabs>
        <w:ind w:left="1602" w:hanging="936"/>
      </w:pPr>
      <w:rPr>
        <w:rFonts w:hint="default"/>
      </w:rPr>
    </w:lvl>
    <w:lvl w:ilvl="6">
      <w:start w:val="1"/>
      <w:numFmt w:val="decimal"/>
      <w:lvlText w:val="%1.%2.%3.%4.%5.%6.%7."/>
      <w:lvlJc w:val="left"/>
      <w:pPr>
        <w:tabs>
          <w:tab w:val="num" w:pos="2826"/>
        </w:tabs>
        <w:ind w:left="2106" w:hanging="1080"/>
      </w:pPr>
      <w:rPr>
        <w:rFonts w:hint="default"/>
      </w:rPr>
    </w:lvl>
    <w:lvl w:ilvl="7">
      <w:start w:val="1"/>
      <w:numFmt w:val="decimal"/>
      <w:lvlText w:val="%1.%2.%3.%4.%5.%6.%7.%8."/>
      <w:lvlJc w:val="left"/>
      <w:pPr>
        <w:tabs>
          <w:tab w:val="num" w:pos="3186"/>
        </w:tabs>
        <w:ind w:left="2610" w:hanging="1224"/>
      </w:pPr>
      <w:rPr>
        <w:rFonts w:hint="default"/>
      </w:rPr>
    </w:lvl>
    <w:lvl w:ilvl="8">
      <w:start w:val="1"/>
      <w:numFmt w:val="decimal"/>
      <w:lvlText w:val="%1.%2.%3.%4.%5.%6.%7.%8.%9."/>
      <w:lvlJc w:val="left"/>
      <w:pPr>
        <w:tabs>
          <w:tab w:val="num" w:pos="3906"/>
        </w:tabs>
        <w:ind w:left="3186" w:hanging="1440"/>
      </w:pPr>
      <w:rPr>
        <w:rFonts w:hint="default"/>
      </w:rPr>
    </w:lvl>
  </w:abstractNum>
  <w:abstractNum w:abstractNumId="15" w15:restartNumberingAfterBreak="0">
    <w:nsid w:val="32105934"/>
    <w:multiLevelType w:val="hybridMultilevel"/>
    <w:tmpl w:val="C29A2F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75741BE"/>
    <w:multiLevelType w:val="hybridMultilevel"/>
    <w:tmpl w:val="8FA4FA60"/>
    <w:styleLink w:val="20"/>
    <w:lvl w:ilvl="0" w:tplc="61FA4756">
      <w:start w:val="45"/>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7" w15:restartNumberingAfterBreak="0">
    <w:nsid w:val="3F281EBE"/>
    <w:multiLevelType w:val="hybridMultilevel"/>
    <w:tmpl w:val="08DE67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4F81CD9"/>
    <w:multiLevelType w:val="hybridMultilevel"/>
    <w:tmpl w:val="B77A53BC"/>
    <w:lvl w:ilvl="0" w:tplc="7F541F04">
      <w:start w:val="65535"/>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5DA70CA"/>
    <w:multiLevelType w:val="hybridMultilevel"/>
    <w:tmpl w:val="6FEE842E"/>
    <w:styleLink w:val="111111211"/>
    <w:lvl w:ilvl="0" w:tplc="4F087CE2">
      <w:start w:val="1"/>
      <w:numFmt w:val="lowerLetter"/>
      <w:lvlText w:val="%1."/>
      <w:lvlJc w:val="left"/>
      <w:pPr>
        <w:tabs>
          <w:tab w:val="num" w:pos="1440"/>
        </w:tabs>
        <w:ind w:left="144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0" w15:restartNumberingAfterBreak="0">
    <w:nsid w:val="48896EB7"/>
    <w:multiLevelType w:val="multilevel"/>
    <w:tmpl w:val="04190025"/>
    <w:styleLink w:val="1111111111"/>
    <w:lvl w:ilvl="0">
      <w:start w:val="1"/>
      <w:numFmt w:val="decimal"/>
      <w:lvlText w:val="%1"/>
      <w:lvlJc w:val="left"/>
      <w:pPr>
        <w:ind w:left="432" w:hanging="432"/>
      </w:pPr>
      <w:rPr>
        <w:rFonts w:hint="default"/>
        <w:b/>
        <w:bCs/>
        <w:i w:val="0"/>
        <w:iCs w:val="0"/>
        <w:caps w:val="0"/>
        <w:smallCaps w:val="0"/>
        <w:strike w:val="0"/>
        <w:dstrike w:val="0"/>
        <w:vanish w:val="0"/>
        <w:color w:val="000000"/>
        <w:spacing w:val="0"/>
        <w:kern w:val="0"/>
        <w:position w:val="0"/>
        <w:sz w:val="32"/>
        <w:szCs w:val="32"/>
        <w:u w:val="none"/>
        <w:vertAlign w:val="baseline"/>
      </w:rPr>
    </w:lvl>
    <w:lvl w:ilvl="1">
      <w:start w:val="1"/>
      <w:numFmt w:val="decimal"/>
      <w:lvlText w:val="%1.%2"/>
      <w:lvlJc w:val="left"/>
      <w:pPr>
        <w:ind w:left="1144" w:hanging="576"/>
      </w:pPr>
    </w:lvl>
    <w:lvl w:ilvl="2">
      <w:start w:val="1"/>
      <w:numFmt w:val="decimal"/>
      <w:lvlText w:val="%1.%2.%3"/>
      <w:lvlJc w:val="left"/>
      <w:pPr>
        <w:ind w:left="4973" w:hanging="720"/>
      </w:pPr>
    </w:lvl>
    <w:lvl w:ilvl="3">
      <w:start w:val="1"/>
      <w:numFmt w:val="decimal"/>
      <w:lvlText w:val="%1.%2.%3.%4"/>
      <w:lvlJc w:val="left"/>
      <w:pPr>
        <w:ind w:left="864" w:hanging="864"/>
      </w:pPr>
    </w:lvl>
    <w:lvl w:ilvl="4">
      <w:start w:val="1"/>
      <w:numFmt w:val="decimal"/>
      <w:lvlText w:val="%1.%2.%3.%4.%5"/>
      <w:lvlJc w:val="left"/>
      <w:pPr>
        <w:ind w:left="171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0A47486"/>
    <w:multiLevelType w:val="hybridMultilevel"/>
    <w:tmpl w:val="2D78DA8A"/>
    <w:lvl w:ilvl="0" w:tplc="1AA821D4">
      <w:numFmt w:val="bullet"/>
      <w:lvlText w:val="-"/>
      <w:lvlJc w:val="left"/>
      <w:pPr>
        <w:ind w:left="1270" w:hanging="360"/>
      </w:pPr>
      <w:rPr>
        <w:rFonts w:hint="default"/>
      </w:rPr>
    </w:lvl>
    <w:lvl w:ilvl="1" w:tplc="04190003" w:tentative="1">
      <w:start w:val="1"/>
      <w:numFmt w:val="bullet"/>
      <w:lvlText w:val="o"/>
      <w:lvlJc w:val="left"/>
      <w:pPr>
        <w:ind w:left="1990" w:hanging="360"/>
      </w:pPr>
      <w:rPr>
        <w:rFonts w:ascii="Courier New" w:hAnsi="Courier New" w:cs="Courier New" w:hint="default"/>
      </w:rPr>
    </w:lvl>
    <w:lvl w:ilvl="2" w:tplc="04190005" w:tentative="1">
      <w:start w:val="1"/>
      <w:numFmt w:val="bullet"/>
      <w:lvlText w:val=""/>
      <w:lvlJc w:val="left"/>
      <w:pPr>
        <w:ind w:left="2710" w:hanging="360"/>
      </w:pPr>
      <w:rPr>
        <w:rFonts w:ascii="Wingdings" w:hAnsi="Wingdings" w:hint="default"/>
      </w:rPr>
    </w:lvl>
    <w:lvl w:ilvl="3" w:tplc="04190001" w:tentative="1">
      <w:start w:val="1"/>
      <w:numFmt w:val="bullet"/>
      <w:lvlText w:val=""/>
      <w:lvlJc w:val="left"/>
      <w:pPr>
        <w:ind w:left="3430" w:hanging="360"/>
      </w:pPr>
      <w:rPr>
        <w:rFonts w:ascii="Symbol" w:hAnsi="Symbol" w:hint="default"/>
      </w:rPr>
    </w:lvl>
    <w:lvl w:ilvl="4" w:tplc="04190003" w:tentative="1">
      <w:start w:val="1"/>
      <w:numFmt w:val="bullet"/>
      <w:lvlText w:val="o"/>
      <w:lvlJc w:val="left"/>
      <w:pPr>
        <w:ind w:left="4150" w:hanging="360"/>
      </w:pPr>
      <w:rPr>
        <w:rFonts w:ascii="Courier New" w:hAnsi="Courier New" w:cs="Courier New" w:hint="default"/>
      </w:rPr>
    </w:lvl>
    <w:lvl w:ilvl="5" w:tplc="04190005" w:tentative="1">
      <w:start w:val="1"/>
      <w:numFmt w:val="bullet"/>
      <w:lvlText w:val=""/>
      <w:lvlJc w:val="left"/>
      <w:pPr>
        <w:ind w:left="4870" w:hanging="360"/>
      </w:pPr>
      <w:rPr>
        <w:rFonts w:ascii="Wingdings" w:hAnsi="Wingdings" w:hint="default"/>
      </w:rPr>
    </w:lvl>
    <w:lvl w:ilvl="6" w:tplc="04190001" w:tentative="1">
      <w:start w:val="1"/>
      <w:numFmt w:val="bullet"/>
      <w:lvlText w:val=""/>
      <w:lvlJc w:val="left"/>
      <w:pPr>
        <w:ind w:left="5590" w:hanging="360"/>
      </w:pPr>
      <w:rPr>
        <w:rFonts w:ascii="Symbol" w:hAnsi="Symbol" w:hint="default"/>
      </w:rPr>
    </w:lvl>
    <w:lvl w:ilvl="7" w:tplc="04190003" w:tentative="1">
      <w:start w:val="1"/>
      <w:numFmt w:val="bullet"/>
      <w:lvlText w:val="o"/>
      <w:lvlJc w:val="left"/>
      <w:pPr>
        <w:ind w:left="6310" w:hanging="360"/>
      </w:pPr>
      <w:rPr>
        <w:rFonts w:ascii="Courier New" w:hAnsi="Courier New" w:cs="Courier New" w:hint="default"/>
      </w:rPr>
    </w:lvl>
    <w:lvl w:ilvl="8" w:tplc="04190005" w:tentative="1">
      <w:start w:val="1"/>
      <w:numFmt w:val="bullet"/>
      <w:lvlText w:val=""/>
      <w:lvlJc w:val="left"/>
      <w:pPr>
        <w:ind w:left="7030" w:hanging="360"/>
      </w:pPr>
      <w:rPr>
        <w:rFonts w:ascii="Wingdings" w:hAnsi="Wingdings" w:hint="default"/>
      </w:rPr>
    </w:lvl>
  </w:abstractNum>
  <w:abstractNum w:abstractNumId="22" w15:restartNumberingAfterBreak="0">
    <w:nsid w:val="53512276"/>
    <w:multiLevelType w:val="hybridMultilevel"/>
    <w:tmpl w:val="F990950C"/>
    <w:lvl w:ilvl="0" w:tplc="75F810F2">
      <w:start w:val="1"/>
      <w:numFmt w:val="bullet"/>
      <w:pStyle w:val="a2"/>
      <w:lvlText w:val=""/>
      <w:lvlJc w:val="left"/>
      <w:pPr>
        <w:tabs>
          <w:tab w:val="num" w:pos="870"/>
        </w:tabs>
        <w:ind w:left="643" w:hanging="283"/>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54976E90"/>
    <w:multiLevelType w:val="hybridMultilevel"/>
    <w:tmpl w:val="F4B09F78"/>
    <w:styleLink w:val="21"/>
    <w:lvl w:ilvl="0" w:tplc="FFFFFFFF">
      <w:start w:val="1"/>
      <w:numFmt w:val="bullet"/>
      <w:pStyle w:val="-"/>
      <w:lvlText w:val="–"/>
      <w:lvlJc w:val="left"/>
      <w:pPr>
        <w:tabs>
          <w:tab w:val="num" w:pos="1418"/>
        </w:tabs>
        <w:ind w:left="284" w:firstLine="85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6AC5686"/>
    <w:multiLevelType w:val="multilevel"/>
    <w:tmpl w:val="8EFA9700"/>
    <w:styleLink w:val="30"/>
    <w:lvl w:ilvl="0">
      <w:start w:val="2"/>
      <w:numFmt w:val="decimal"/>
      <w:lvlText w:val="%1"/>
      <w:lvlJc w:val="left"/>
      <w:pPr>
        <w:ind w:left="375" w:hanging="375"/>
      </w:pPr>
      <w:rPr>
        <w:rFonts w:hint="default"/>
      </w:rPr>
    </w:lvl>
    <w:lvl w:ilvl="1">
      <w:start w:val="1"/>
      <w:numFmt w:val="decimal"/>
      <w:lvlText w:val="%1.%2"/>
      <w:lvlJc w:val="left"/>
      <w:pPr>
        <w:ind w:left="1455" w:hanging="375"/>
      </w:pPr>
      <w:rPr>
        <w:rFonts w:hint="default"/>
        <w:i/>
        <w:sz w:val="28"/>
        <w:szCs w:val="28"/>
      </w:rPr>
    </w:lvl>
    <w:lvl w:ilvl="2">
      <w:start w:val="1"/>
      <w:numFmt w:val="decimal"/>
      <w:lvlText w:val="%1.%2.%3"/>
      <w:lvlJc w:val="left"/>
      <w:pPr>
        <w:ind w:left="2847"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5" w15:restartNumberingAfterBreak="0">
    <w:nsid w:val="58B60059"/>
    <w:multiLevelType w:val="singleLevel"/>
    <w:tmpl w:val="14C0762A"/>
    <w:lvl w:ilvl="0">
      <w:start w:val="1"/>
      <w:numFmt w:val="decimal"/>
      <w:pStyle w:val="a3"/>
      <w:lvlText w:val="%1."/>
      <w:lvlJc w:val="left"/>
      <w:pPr>
        <w:tabs>
          <w:tab w:val="num" w:pos="720"/>
        </w:tabs>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szCs w:val="24"/>
        <w:u w:val="none"/>
        <w:vertAlign w:val="baseline"/>
      </w:rPr>
    </w:lvl>
  </w:abstractNum>
  <w:abstractNum w:abstractNumId="26" w15:restartNumberingAfterBreak="0">
    <w:nsid w:val="59346BF8"/>
    <w:multiLevelType w:val="multilevel"/>
    <w:tmpl w:val="C79A0A8C"/>
    <w:lvl w:ilvl="0">
      <w:start w:val="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A4F5102"/>
    <w:multiLevelType w:val="multilevel"/>
    <w:tmpl w:val="00D2CC8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AFB23F4"/>
    <w:multiLevelType w:val="multilevel"/>
    <w:tmpl w:val="F9502C6A"/>
    <w:lvl w:ilvl="0">
      <w:start w:val="1"/>
      <w:numFmt w:val="decimal"/>
      <w:suff w:val="space"/>
      <w:lvlText w:val="%1."/>
      <w:lvlJc w:val="left"/>
      <w:pPr>
        <w:ind w:left="928"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9" w15:restartNumberingAfterBreak="0">
    <w:nsid w:val="5B25532D"/>
    <w:multiLevelType w:val="multilevel"/>
    <w:tmpl w:val="79205BC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B785134"/>
    <w:multiLevelType w:val="hybridMultilevel"/>
    <w:tmpl w:val="231A09F4"/>
    <w:lvl w:ilvl="0" w:tplc="7F541F04">
      <w:start w:val="65535"/>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1" w15:restartNumberingAfterBreak="0">
    <w:nsid w:val="5B92321A"/>
    <w:multiLevelType w:val="multilevel"/>
    <w:tmpl w:val="B33C991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D79336B"/>
    <w:multiLevelType w:val="hybridMultilevel"/>
    <w:tmpl w:val="B4FA7D64"/>
    <w:lvl w:ilvl="0" w:tplc="FD6259F6">
      <w:start w:val="1"/>
      <w:numFmt w:val="bullet"/>
      <w:pStyle w:val="a4"/>
      <w:lvlText w:val=""/>
      <w:lvlJc w:val="left"/>
      <w:pPr>
        <w:ind w:left="720" w:hanging="360"/>
      </w:pPr>
      <w:rPr>
        <w:rFonts w:ascii="Symbol" w:hAnsi="Symbol" w:cs="Symbol" w:hint="default"/>
      </w:rPr>
    </w:lvl>
    <w:lvl w:ilvl="1" w:tplc="04190019">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33" w15:restartNumberingAfterBreak="0">
    <w:nsid w:val="68EA3536"/>
    <w:multiLevelType w:val="multilevel"/>
    <w:tmpl w:val="C038D0A6"/>
    <w:styleLink w:val="210"/>
    <w:lvl w:ilvl="0">
      <w:start w:val="1"/>
      <w:numFmt w:val="decimal"/>
      <w:lvlText w:val="%1."/>
      <w:lvlJc w:val="left"/>
      <w:pPr>
        <w:tabs>
          <w:tab w:val="num" w:pos="2858"/>
        </w:tabs>
        <w:ind w:left="2498" w:hanging="360"/>
      </w:pPr>
      <w:rPr>
        <w:rFonts w:cs="Times New Roman"/>
      </w:rPr>
    </w:lvl>
    <w:lvl w:ilvl="1">
      <w:start w:val="1"/>
      <w:numFmt w:val="decimal"/>
      <w:pStyle w:val="2251026"/>
      <w:lvlText w:val="%1.%2."/>
      <w:lvlJc w:val="left"/>
      <w:pPr>
        <w:tabs>
          <w:tab w:val="num" w:pos="3938"/>
        </w:tabs>
        <w:ind w:left="2930" w:hanging="432"/>
      </w:pPr>
      <w:rPr>
        <w:rFonts w:cs="Times New Roman"/>
      </w:rPr>
    </w:lvl>
    <w:lvl w:ilvl="2">
      <w:start w:val="1"/>
      <w:numFmt w:val="decimal"/>
      <w:lvlText w:val="%1.%2.%3."/>
      <w:lvlJc w:val="left"/>
      <w:pPr>
        <w:tabs>
          <w:tab w:val="num" w:pos="4658"/>
        </w:tabs>
        <w:ind w:left="3362" w:hanging="504"/>
      </w:pPr>
      <w:rPr>
        <w:rFonts w:cs="Times New Roman"/>
      </w:rPr>
    </w:lvl>
    <w:lvl w:ilvl="3">
      <w:start w:val="1"/>
      <w:numFmt w:val="decimal"/>
      <w:lvlText w:val="%1.%2.%3.%4."/>
      <w:lvlJc w:val="left"/>
      <w:pPr>
        <w:tabs>
          <w:tab w:val="num" w:pos="5738"/>
        </w:tabs>
        <w:ind w:left="3866" w:hanging="648"/>
      </w:pPr>
      <w:rPr>
        <w:rFonts w:cs="Times New Roman"/>
      </w:rPr>
    </w:lvl>
    <w:lvl w:ilvl="4">
      <w:start w:val="1"/>
      <w:numFmt w:val="decimal"/>
      <w:lvlText w:val="%1.%2.%3.%4.%5."/>
      <w:lvlJc w:val="left"/>
      <w:pPr>
        <w:tabs>
          <w:tab w:val="num" w:pos="6458"/>
        </w:tabs>
        <w:ind w:left="4370" w:hanging="792"/>
      </w:pPr>
      <w:rPr>
        <w:rFonts w:cs="Times New Roman"/>
      </w:rPr>
    </w:lvl>
    <w:lvl w:ilvl="5">
      <w:start w:val="1"/>
      <w:numFmt w:val="decimal"/>
      <w:lvlText w:val="%1.%2.%3.%4.%5.%6."/>
      <w:lvlJc w:val="left"/>
      <w:pPr>
        <w:tabs>
          <w:tab w:val="num" w:pos="7538"/>
        </w:tabs>
        <w:ind w:left="4874" w:hanging="936"/>
      </w:pPr>
      <w:rPr>
        <w:rFonts w:cs="Times New Roman"/>
      </w:rPr>
    </w:lvl>
    <w:lvl w:ilvl="6">
      <w:start w:val="1"/>
      <w:numFmt w:val="decimal"/>
      <w:lvlText w:val="%1.%2.%3.%4.%5.%6.%7."/>
      <w:lvlJc w:val="left"/>
      <w:pPr>
        <w:tabs>
          <w:tab w:val="num" w:pos="8258"/>
        </w:tabs>
        <w:ind w:left="5378" w:hanging="1080"/>
      </w:pPr>
      <w:rPr>
        <w:rFonts w:cs="Times New Roman"/>
      </w:rPr>
    </w:lvl>
    <w:lvl w:ilvl="7">
      <w:start w:val="1"/>
      <w:numFmt w:val="decimal"/>
      <w:lvlText w:val="%1.%2.%3.%4.%5.%6.%7.%8."/>
      <w:lvlJc w:val="left"/>
      <w:pPr>
        <w:tabs>
          <w:tab w:val="num" w:pos="9338"/>
        </w:tabs>
        <w:ind w:left="5882" w:hanging="1224"/>
      </w:pPr>
      <w:rPr>
        <w:rFonts w:cs="Times New Roman"/>
      </w:rPr>
    </w:lvl>
    <w:lvl w:ilvl="8">
      <w:start w:val="1"/>
      <w:numFmt w:val="decimal"/>
      <w:lvlText w:val="%1.%2.%3.%4.%5.%6.%7.%8.%9."/>
      <w:lvlJc w:val="left"/>
      <w:pPr>
        <w:tabs>
          <w:tab w:val="num" w:pos="10058"/>
        </w:tabs>
        <w:ind w:left="6458" w:hanging="1440"/>
      </w:pPr>
      <w:rPr>
        <w:rFonts w:cs="Times New Roman"/>
      </w:rPr>
    </w:lvl>
  </w:abstractNum>
  <w:abstractNum w:abstractNumId="34" w15:restartNumberingAfterBreak="0">
    <w:nsid w:val="6FBC3C42"/>
    <w:multiLevelType w:val="hybridMultilevel"/>
    <w:tmpl w:val="ECA40C0E"/>
    <w:styleLink w:val="11111131"/>
    <w:lvl w:ilvl="0" w:tplc="656A25E2">
      <w:start w:val="1"/>
      <w:numFmt w:val="bullet"/>
      <w:lvlText w:val=""/>
      <w:lvlJc w:val="left"/>
      <w:pPr>
        <w:ind w:left="720" w:hanging="360"/>
      </w:pPr>
      <w:rPr>
        <w:rFonts w:ascii="Symbol" w:hAnsi="Symbol"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35" w15:restartNumberingAfterBreak="0">
    <w:nsid w:val="78785A43"/>
    <w:multiLevelType w:val="hybridMultilevel"/>
    <w:tmpl w:val="1DC6B364"/>
    <w:lvl w:ilvl="0" w:tplc="7F541F04">
      <w:start w:val="65535"/>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D9D3A8D"/>
    <w:multiLevelType w:val="multilevel"/>
    <w:tmpl w:val="DBA49BC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0"/>
  </w:num>
  <w:num w:numId="3">
    <w:abstractNumId w:val="19"/>
  </w:num>
  <w:num w:numId="4">
    <w:abstractNumId w:val="11"/>
  </w:num>
  <w:num w:numId="5">
    <w:abstractNumId w:val="32"/>
  </w:num>
  <w:num w:numId="6">
    <w:abstractNumId w:val="24"/>
  </w:num>
  <w:num w:numId="7">
    <w:abstractNumId w:val="16"/>
  </w:num>
  <w:num w:numId="8">
    <w:abstractNumId w:val="23"/>
  </w:num>
  <w:num w:numId="9">
    <w:abstractNumId w:val="14"/>
  </w:num>
  <w:num w:numId="10">
    <w:abstractNumId w:val="12"/>
  </w:num>
  <w:num w:numId="11">
    <w:abstractNumId w:val="5"/>
  </w:num>
  <w:num w:numId="12">
    <w:abstractNumId w:val="34"/>
  </w:num>
  <w:num w:numId="13">
    <w:abstractNumId w:val="33"/>
  </w:num>
  <w:num w:numId="14">
    <w:abstractNumId w:val="4"/>
  </w:num>
  <w:num w:numId="15">
    <w:abstractNumId w:val="25"/>
  </w:num>
  <w:num w:numId="16">
    <w:abstractNumId w:val="7"/>
  </w:num>
  <w:num w:numId="17">
    <w:abstractNumId w:val="13"/>
  </w:num>
  <w:num w:numId="18">
    <w:abstractNumId w:val="22"/>
  </w:num>
  <w:num w:numId="19">
    <w:abstractNumId w:val="6"/>
  </w:num>
  <w:num w:numId="20">
    <w:abstractNumId w:val="0"/>
    <w:lvlOverride w:ilvl="0">
      <w:lvl w:ilvl="0">
        <w:start w:val="65535"/>
        <w:numFmt w:val="bullet"/>
        <w:lvlText w:val="-"/>
        <w:legacy w:legacy="1" w:legacySpace="0" w:legacyIndent="135"/>
        <w:lvlJc w:val="left"/>
        <w:rPr>
          <w:rFonts w:ascii="Times New Roman" w:hAnsi="Times New Roman" w:cs="Times New Roman" w:hint="default"/>
        </w:rPr>
      </w:lvl>
    </w:lvlOverride>
  </w:num>
  <w:num w:numId="21">
    <w:abstractNumId w:val="18"/>
  </w:num>
  <w:num w:numId="22">
    <w:abstractNumId w:val="15"/>
  </w:num>
  <w:num w:numId="23">
    <w:abstractNumId w:val="2"/>
  </w:num>
  <w:num w:numId="24">
    <w:abstractNumId w:val="9"/>
  </w:num>
  <w:num w:numId="25">
    <w:abstractNumId w:val="17"/>
  </w:num>
  <w:num w:numId="26">
    <w:abstractNumId w:val="28"/>
  </w:num>
  <w:num w:numId="27">
    <w:abstractNumId w:val="8"/>
  </w:num>
  <w:num w:numId="28">
    <w:abstractNumId w:val="3"/>
  </w:num>
  <w:num w:numId="29">
    <w:abstractNumId w:val="10"/>
  </w:num>
  <w:num w:numId="30">
    <w:abstractNumId w:val="10"/>
  </w:num>
  <w:num w:numId="31">
    <w:abstractNumId w:val="8"/>
  </w:num>
  <w:num w:numId="32">
    <w:abstractNumId w:val="35"/>
  </w:num>
  <w:num w:numId="33">
    <w:abstractNumId w:val="30"/>
  </w:num>
  <w:num w:numId="34">
    <w:abstractNumId w:val="21"/>
  </w:num>
  <w:num w:numId="35">
    <w:abstractNumId w:val="3"/>
  </w:num>
  <w:num w:numId="36">
    <w:abstractNumId w:val="29"/>
  </w:num>
  <w:num w:numId="37">
    <w:abstractNumId w:val="31"/>
  </w:num>
  <w:num w:numId="38">
    <w:abstractNumId w:val="26"/>
  </w:num>
  <w:num w:numId="39">
    <w:abstractNumId w:val="36"/>
  </w:num>
  <w:num w:numId="40">
    <w:abstractNumId w:val="2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CA5"/>
    <w:rsid w:val="00000A0C"/>
    <w:rsid w:val="00002964"/>
    <w:rsid w:val="00003405"/>
    <w:rsid w:val="0000348D"/>
    <w:rsid w:val="000037BC"/>
    <w:rsid w:val="0000383C"/>
    <w:rsid w:val="00003BFC"/>
    <w:rsid w:val="00004919"/>
    <w:rsid w:val="00004D07"/>
    <w:rsid w:val="00004E90"/>
    <w:rsid w:val="00005295"/>
    <w:rsid w:val="000053B9"/>
    <w:rsid w:val="00007272"/>
    <w:rsid w:val="00007AAB"/>
    <w:rsid w:val="000121DD"/>
    <w:rsid w:val="000122E8"/>
    <w:rsid w:val="00012F11"/>
    <w:rsid w:val="000131A4"/>
    <w:rsid w:val="00013365"/>
    <w:rsid w:val="000135B5"/>
    <w:rsid w:val="00013751"/>
    <w:rsid w:val="00013C17"/>
    <w:rsid w:val="000143A6"/>
    <w:rsid w:val="000143FD"/>
    <w:rsid w:val="00014EBD"/>
    <w:rsid w:val="0001538F"/>
    <w:rsid w:val="000155BA"/>
    <w:rsid w:val="00015A59"/>
    <w:rsid w:val="00016089"/>
    <w:rsid w:val="00016A58"/>
    <w:rsid w:val="0001727F"/>
    <w:rsid w:val="000172EB"/>
    <w:rsid w:val="000179A4"/>
    <w:rsid w:val="00020A43"/>
    <w:rsid w:val="00020EDB"/>
    <w:rsid w:val="00021829"/>
    <w:rsid w:val="00021A6D"/>
    <w:rsid w:val="0002385D"/>
    <w:rsid w:val="00023B60"/>
    <w:rsid w:val="00024C25"/>
    <w:rsid w:val="000260A3"/>
    <w:rsid w:val="000266F5"/>
    <w:rsid w:val="000270F3"/>
    <w:rsid w:val="00027623"/>
    <w:rsid w:val="00027C70"/>
    <w:rsid w:val="00027C7B"/>
    <w:rsid w:val="0003000A"/>
    <w:rsid w:val="000302C9"/>
    <w:rsid w:val="000303D6"/>
    <w:rsid w:val="000306B3"/>
    <w:rsid w:val="00030824"/>
    <w:rsid w:val="00030CD4"/>
    <w:rsid w:val="00031285"/>
    <w:rsid w:val="0003226D"/>
    <w:rsid w:val="00033518"/>
    <w:rsid w:val="000352DE"/>
    <w:rsid w:val="00035740"/>
    <w:rsid w:val="00035A2E"/>
    <w:rsid w:val="00035FED"/>
    <w:rsid w:val="0003680F"/>
    <w:rsid w:val="00036AF0"/>
    <w:rsid w:val="0003732F"/>
    <w:rsid w:val="00037528"/>
    <w:rsid w:val="00037F0C"/>
    <w:rsid w:val="00037FFB"/>
    <w:rsid w:val="000412FF"/>
    <w:rsid w:val="00041757"/>
    <w:rsid w:val="00041FC4"/>
    <w:rsid w:val="00042183"/>
    <w:rsid w:val="00042CA0"/>
    <w:rsid w:val="0004331F"/>
    <w:rsid w:val="000438C5"/>
    <w:rsid w:val="00043AB1"/>
    <w:rsid w:val="00043ED2"/>
    <w:rsid w:val="00044DA2"/>
    <w:rsid w:val="00045EA5"/>
    <w:rsid w:val="00052176"/>
    <w:rsid w:val="00052180"/>
    <w:rsid w:val="000524D7"/>
    <w:rsid w:val="00053330"/>
    <w:rsid w:val="000535BB"/>
    <w:rsid w:val="000538C9"/>
    <w:rsid w:val="0005397E"/>
    <w:rsid w:val="00053B91"/>
    <w:rsid w:val="00054137"/>
    <w:rsid w:val="000544B3"/>
    <w:rsid w:val="00055994"/>
    <w:rsid w:val="00055AB3"/>
    <w:rsid w:val="000567A3"/>
    <w:rsid w:val="000568BE"/>
    <w:rsid w:val="000569BE"/>
    <w:rsid w:val="00057409"/>
    <w:rsid w:val="0006042B"/>
    <w:rsid w:val="00061579"/>
    <w:rsid w:val="000618D1"/>
    <w:rsid w:val="00061DF2"/>
    <w:rsid w:val="00061FAA"/>
    <w:rsid w:val="00063534"/>
    <w:rsid w:val="000639C8"/>
    <w:rsid w:val="00064371"/>
    <w:rsid w:val="00064B40"/>
    <w:rsid w:val="00065137"/>
    <w:rsid w:val="00065458"/>
    <w:rsid w:val="00065534"/>
    <w:rsid w:val="0006603E"/>
    <w:rsid w:val="00066144"/>
    <w:rsid w:val="00066D38"/>
    <w:rsid w:val="000672DC"/>
    <w:rsid w:val="000702B2"/>
    <w:rsid w:val="00070588"/>
    <w:rsid w:val="000705D4"/>
    <w:rsid w:val="000711EC"/>
    <w:rsid w:val="0007130B"/>
    <w:rsid w:val="00071D0C"/>
    <w:rsid w:val="00072425"/>
    <w:rsid w:val="000724DA"/>
    <w:rsid w:val="00072F89"/>
    <w:rsid w:val="000736F9"/>
    <w:rsid w:val="00073B95"/>
    <w:rsid w:val="0007524D"/>
    <w:rsid w:val="000769DD"/>
    <w:rsid w:val="00076B13"/>
    <w:rsid w:val="00076EAC"/>
    <w:rsid w:val="00077632"/>
    <w:rsid w:val="00077DDC"/>
    <w:rsid w:val="00080472"/>
    <w:rsid w:val="00080712"/>
    <w:rsid w:val="0008180F"/>
    <w:rsid w:val="00081E04"/>
    <w:rsid w:val="00081E32"/>
    <w:rsid w:val="000821CB"/>
    <w:rsid w:val="00083AAA"/>
    <w:rsid w:val="00084B2D"/>
    <w:rsid w:val="0008550B"/>
    <w:rsid w:val="0008556D"/>
    <w:rsid w:val="00085AE7"/>
    <w:rsid w:val="00086770"/>
    <w:rsid w:val="0008748D"/>
    <w:rsid w:val="00087ACB"/>
    <w:rsid w:val="00087D8C"/>
    <w:rsid w:val="00091A23"/>
    <w:rsid w:val="00091D35"/>
    <w:rsid w:val="00091F51"/>
    <w:rsid w:val="00092428"/>
    <w:rsid w:val="00092640"/>
    <w:rsid w:val="000929BF"/>
    <w:rsid w:val="00092ED5"/>
    <w:rsid w:val="0009345C"/>
    <w:rsid w:val="00094D88"/>
    <w:rsid w:val="00095B3B"/>
    <w:rsid w:val="00096115"/>
    <w:rsid w:val="0009681C"/>
    <w:rsid w:val="00096822"/>
    <w:rsid w:val="00096AE4"/>
    <w:rsid w:val="00096D77"/>
    <w:rsid w:val="000971AF"/>
    <w:rsid w:val="000972DA"/>
    <w:rsid w:val="000A0A45"/>
    <w:rsid w:val="000A18E6"/>
    <w:rsid w:val="000A1A74"/>
    <w:rsid w:val="000A1CC7"/>
    <w:rsid w:val="000A2725"/>
    <w:rsid w:val="000A3EFA"/>
    <w:rsid w:val="000A405A"/>
    <w:rsid w:val="000A40D0"/>
    <w:rsid w:val="000A44AC"/>
    <w:rsid w:val="000A498C"/>
    <w:rsid w:val="000A4A0E"/>
    <w:rsid w:val="000A50DB"/>
    <w:rsid w:val="000A6353"/>
    <w:rsid w:val="000A6477"/>
    <w:rsid w:val="000A6510"/>
    <w:rsid w:val="000A694D"/>
    <w:rsid w:val="000A7DDF"/>
    <w:rsid w:val="000B0D9C"/>
    <w:rsid w:val="000B1C57"/>
    <w:rsid w:val="000B208F"/>
    <w:rsid w:val="000B2FF4"/>
    <w:rsid w:val="000B3718"/>
    <w:rsid w:val="000B3D8F"/>
    <w:rsid w:val="000B45BC"/>
    <w:rsid w:val="000B4F66"/>
    <w:rsid w:val="000B530E"/>
    <w:rsid w:val="000B58EC"/>
    <w:rsid w:val="000B6343"/>
    <w:rsid w:val="000B65A6"/>
    <w:rsid w:val="000B7A5F"/>
    <w:rsid w:val="000B7EB7"/>
    <w:rsid w:val="000C0D9D"/>
    <w:rsid w:val="000C21DE"/>
    <w:rsid w:val="000C287E"/>
    <w:rsid w:val="000C32FD"/>
    <w:rsid w:val="000C37F4"/>
    <w:rsid w:val="000C44BE"/>
    <w:rsid w:val="000C46B3"/>
    <w:rsid w:val="000C5A26"/>
    <w:rsid w:val="000C5D10"/>
    <w:rsid w:val="000C6277"/>
    <w:rsid w:val="000C6719"/>
    <w:rsid w:val="000C67A6"/>
    <w:rsid w:val="000C6CDE"/>
    <w:rsid w:val="000C7637"/>
    <w:rsid w:val="000C784D"/>
    <w:rsid w:val="000C79CD"/>
    <w:rsid w:val="000D005B"/>
    <w:rsid w:val="000D0449"/>
    <w:rsid w:val="000D0614"/>
    <w:rsid w:val="000D062B"/>
    <w:rsid w:val="000D0B35"/>
    <w:rsid w:val="000D0F9F"/>
    <w:rsid w:val="000D11FD"/>
    <w:rsid w:val="000D14B7"/>
    <w:rsid w:val="000D1E83"/>
    <w:rsid w:val="000D28FC"/>
    <w:rsid w:val="000D2E91"/>
    <w:rsid w:val="000D3494"/>
    <w:rsid w:val="000D36FB"/>
    <w:rsid w:val="000D387C"/>
    <w:rsid w:val="000D3D97"/>
    <w:rsid w:val="000D41FD"/>
    <w:rsid w:val="000D46B6"/>
    <w:rsid w:val="000D528F"/>
    <w:rsid w:val="000D5D91"/>
    <w:rsid w:val="000D60C1"/>
    <w:rsid w:val="000D6199"/>
    <w:rsid w:val="000D61E0"/>
    <w:rsid w:val="000D63BC"/>
    <w:rsid w:val="000D6F0B"/>
    <w:rsid w:val="000D7D96"/>
    <w:rsid w:val="000E03F3"/>
    <w:rsid w:val="000E08EE"/>
    <w:rsid w:val="000E0AD1"/>
    <w:rsid w:val="000E1375"/>
    <w:rsid w:val="000E1664"/>
    <w:rsid w:val="000E1986"/>
    <w:rsid w:val="000E1D46"/>
    <w:rsid w:val="000E2147"/>
    <w:rsid w:val="000E218D"/>
    <w:rsid w:val="000E309B"/>
    <w:rsid w:val="000E31B6"/>
    <w:rsid w:val="000E3C7B"/>
    <w:rsid w:val="000E43EF"/>
    <w:rsid w:val="000E4CC2"/>
    <w:rsid w:val="000E5532"/>
    <w:rsid w:val="000E5FC4"/>
    <w:rsid w:val="000E6183"/>
    <w:rsid w:val="000E7108"/>
    <w:rsid w:val="000F00BA"/>
    <w:rsid w:val="000F03A1"/>
    <w:rsid w:val="000F07D3"/>
    <w:rsid w:val="000F0D80"/>
    <w:rsid w:val="000F106B"/>
    <w:rsid w:val="000F23E9"/>
    <w:rsid w:val="000F327D"/>
    <w:rsid w:val="000F460F"/>
    <w:rsid w:val="000F4F35"/>
    <w:rsid w:val="000F545B"/>
    <w:rsid w:val="000F7333"/>
    <w:rsid w:val="000F7603"/>
    <w:rsid w:val="000F78F6"/>
    <w:rsid w:val="000F7B7C"/>
    <w:rsid w:val="00101A10"/>
    <w:rsid w:val="00101AB8"/>
    <w:rsid w:val="00102076"/>
    <w:rsid w:val="0010439E"/>
    <w:rsid w:val="00104BFC"/>
    <w:rsid w:val="00105A09"/>
    <w:rsid w:val="00106514"/>
    <w:rsid w:val="0010699B"/>
    <w:rsid w:val="00106E90"/>
    <w:rsid w:val="00107F0C"/>
    <w:rsid w:val="001104A1"/>
    <w:rsid w:val="00110726"/>
    <w:rsid w:val="001109E9"/>
    <w:rsid w:val="00111D84"/>
    <w:rsid w:val="00113951"/>
    <w:rsid w:val="00113ED5"/>
    <w:rsid w:val="001156D7"/>
    <w:rsid w:val="00115946"/>
    <w:rsid w:val="0011632C"/>
    <w:rsid w:val="00116625"/>
    <w:rsid w:val="00116FF3"/>
    <w:rsid w:val="00117A6C"/>
    <w:rsid w:val="00120AD4"/>
    <w:rsid w:val="00121709"/>
    <w:rsid w:val="00121A30"/>
    <w:rsid w:val="00121BD9"/>
    <w:rsid w:val="001220B0"/>
    <w:rsid w:val="00122250"/>
    <w:rsid w:val="00122805"/>
    <w:rsid w:val="0012292D"/>
    <w:rsid w:val="001229CD"/>
    <w:rsid w:val="00122D49"/>
    <w:rsid w:val="00123553"/>
    <w:rsid w:val="00123927"/>
    <w:rsid w:val="00124884"/>
    <w:rsid w:val="00125367"/>
    <w:rsid w:val="001267AD"/>
    <w:rsid w:val="00126AD7"/>
    <w:rsid w:val="00126F59"/>
    <w:rsid w:val="001271D1"/>
    <w:rsid w:val="00127AE7"/>
    <w:rsid w:val="00127AF5"/>
    <w:rsid w:val="00127B0E"/>
    <w:rsid w:val="00127CAB"/>
    <w:rsid w:val="00130147"/>
    <w:rsid w:val="00130336"/>
    <w:rsid w:val="00131303"/>
    <w:rsid w:val="00131C8E"/>
    <w:rsid w:val="00132193"/>
    <w:rsid w:val="00133818"/>
    <w:rsid w:val="00133E68"/>
    <w:rsid w:val="00134551"/>
    <w:rsid w:val="001345B1"/>
    <w:rsid w:val="00135BAE"/>
    <w:rsid w:val="00136BCF"/>
    <w:rsid w:val="001374BE"/>
    <w:rsid w:val="0013795A"/>
    <w:rsid w:val="00140092"/>
    <w:rsid w:val="001408BE"/>
    <w:rsid w:val="00140F33"/>
    <w:rsid w:val="00141985"/>
    <w:rsid w:val="00141D01"/>
    <w:rsid w:val="00142509"/>
    <w:rsid w:val="00142E67"/>
    <w:rsid w:val="0014343D"/>
    <w:rsid w:val="001437AE"/>
    <w:rsid w:val="001438BE"/>
    <w:rsid w:val="00145415"/>
    <w:rsid w:val="00146344"/>
    <w:rsid w:val="0014670F"/>
    <w:rsid w:val="00146AD3"/>
    <w:rsid w:val="00146BBE"/>
    <w:rsid w:val="00146E06"/>
    <w:rsid w:val="00150C3A"/>
    <w:rsid w:val="00150D08"/>
    <w:rsid w:val="00151920"/>
    <w:rsid w:val="00152D70"/>
    <w:rsid w:val="001530B4"/>
    <w:rsid w:val="00153F65"/>
    <w:rsid w:val="0015449D"/>
    <w:rsid w:val="00154837"/>
    <w:rsid w:val="00154B2A"/>
    <w:rsid w:val="00155E6F"/>
    <w:rsid w:val="00155F43"/>
    <w:rsid w:val="00156857"/>
    <w:rsid w:val="00157258"/>
    <w:rsid w:val="00157DC5"/>
    <w:rsid w:val="00160802"/>
    <w:rsid w:val="00160B61"/>
    <w:rsid w:val="00160D84"/>
    <w:rsid w:val="00160F37"/>
    <w:rsid w:val="001616AA"/>
    <w:rsid w:val="0016237B"/>
    <w:rsid w:val="001641B9"/>
    <w:rsid w:val="00166130"/>
    <w:rsid w:val="001662FC"/>
    <w:rsid w:val="00166A89"/>
    <w:rsid w:val="00167407"/>
    <w:rsid w:val="00167DD1"/>
    <w:rsid w:val="0017004D"/>
    <w:rsid w:val="00170646"/>
    <w:rsid w:val="00170648"/>
    <w:rsid w:val="00170EAA"/>
    <w:rsid w:val="00171DA8"/>
    <w:rsid w:val="00172084"/>
    <w:rsid w:val="001724A9"/>
    <w:rsid w:val="001727F5"/>
    <w:rsid w:val="00173531"/>
    <w:rsid w:val="0017368E"/>
    <w:rsid w:val="00174F98"/>
    <w:rsid w:val="001773B5"/>
    <w:rsid w:val="0017779D"/>
    <w:rsid w:val="0018016A"/>
    <w:rsid w:val="0018087F"/>
    <w:rsid w:val="00180F89"/>
    <w:rsid w:val="00180F8C"/>
    <w:rsid w:val="0018153B"/>
    <w:rsid w:val="00181C7E"/>
    <w:rsid w:val="00181D1D"/>
    <w:rsid w:val="00181EAD"/>
    <w:rsid w:val="0018267F"/>
    <w:rsid w:val="00183FB2"/>
    <w:rsid w:val="00184071"/>
    <w:rsid w:val="0018509C"/>
    <w:rsid w:val="00185310"/>
    <w:rsid w:val="00186E44"/>
    <w:rsid w:val="001870FC"/>
    <w:rsid w:val="00187A1C"/>
    <w:rsid w:val="00190473"/>
    <w:rsid w:val="00190C70"/>
    <w:rsid w:val="00190DB3"/>
    <w:rsid w:val="00190DB7"/>
    <w:rsid w:val="001914F5"/>
    <w:rsid w:val="0019174A"/>
    <w:rsid w:val="001917A0"/>
    <w:rsid w:val="00191C19"/>
    <w:rsid w:val="001932D9"/>
    <w:rsid w:val="00193695"/>
    <w:rsid w:val="00193CE0"/>
    <w:rsid w:val="0019410D"/>
    <w:rsid w:val="001947FF"/>
    <w:rsid w:val="00195117"/>
    <w:rsid w:val="001957CC"/>
    <w:rsid w:val="001959E6"/>
    <w:rsid w:val="00195E8A"/>
    <w:rsid w:val="00196227"/>
    <w:rsid w:val="001979C9"/>
    <w:rsid w:val="001A0814"/>
    <w:rsid w:val="001A1A6D"/>
    <w:rsid w:val="001A2129"/>
    <w:rsid w:val="001A24DC"/>
    <w:rsid w:val="001A25C8"/>
    <w:rsid w:val="001A2C74"/>
    <w:rsid w:val="001A35D2"/>
    <w:rsid w:val="001A50E7"/>
    <w:rsid w:val="001A5399"/>
    <w:rsid w:val="001A59A7"/>
    <w:rsid w:val="001A5CA6"/>
    <w:rsid w:val="001A61F8"/>
    <w:rsid w:val="001A64CF"/>
    <w:rsid w:val="001A6508"/>
    <w:rsid w:val="001A738C"/>
    <w:rsid w:val="001B0CD0"/>
    <w:rsid w:val="001B0EE2"/>
    <w:rsid w:val="001B1387"/>
    <w:rsid w:val="001B186F"/>
    <w:rsid w:val="001B1948"/>
    <w:rsid w:val="001B248D"/>
    <w:rsid w:val="001B4343"/>
    <w:rsid w:val="001B486E"/>
    <w:rsid w:val="001B4A03"/>
    <w:rsid w:val="001B4BE0"/>
    <w:rsid w:val="001B4C27"/>
    <w:rsid w:val="001B5919"/>
    <w:rsid w:val="001B5955"/>
    <w:rsid w:val="001B66EA"/>
    <w:rsid w:val="001B77DD"/>
    <w:rsid w:val="001B7943"/>
    <w:rsid w:val="001B7A08"/>
    <w:rsid w:val="001C1EB3"/>
    <w:rsid w:val="001C2AEB"/>
    <w:rsid w:val="001C3B9B"/>
    <w:rsid w:val="001C3C1B"/>
    <w:rsid w:val="001C4291"/>
    <w:rsid w:val="001C44A1"/>
    <w:rsid w:val="001C44DB"/>
    <w:rsid w:val="001C4D42"/>
    <w:rsid w:val="001C502F"/>
    <w:rsid w:val="001C5297"/>
    <w:rsid w:val="001C61EA"/>
    <w:rsid w:val="001C6224"/>
    <w:rsid w:val="001C631F"/>
    <w:rsid w:val="001C65F3"/>
    <w:rsid w:val="001C6B25"/>
    <w:rsid w:val="001C7B8F"/>
    <w:rsid w:val="001C7C07"/>
    <w:rsid w:val="001C7E53"/>
    <w:rsid w:val="001D0D81"/>
    <w:rsid w:val="001D1338"/>
    <w:rsid w:val="001D1501"/>
    <w:rsid w:val="001D1997"/>
    <w:rsid w:val="001D2744"/>
    <w:rsid w:val="001D2CDE"/>
    <w:rsid w:val="001D2E9E"/>
    <w:rsid w:val="001D3865"/>
    <w:rsid w:val="001D4C50"/>
    <w:rsid w:val="001D61A4"/>
    <w:rsid w:val="001D7D7A"/>
    <w:rsid w:val="001E0650"/>
    <w:rsid w:val="001E1106"/>
    <w:rsid w:val="001E1969"/>
    <w:rsid w:val="001E1AEA"/>
    <w:rsid w:val="001E1D2C"/>
    <w:rsid w:val="001E2021"/>
    <w:rsid w:val="001E2461"/>
    <w:rsid w:val="001E2F83"/>
    <w:rsid w:val="001E3454"/>
    <w:rsid w:val="001E34FB"/>
    <w:rsid w:val="001E3508"/>
    <w:rsid w:val="001E38B4"/>
    <w:rsid w:val="001E3CBB"/>
    <w:rsid w:val="001E3DE8"/>
    <w:rsid w:val="001E3EF7"/>
    <w:rsid w:val="001E40B3"/>
    <w:rsid w:val="001E47DC"/>
    <w:rsid w:val="001E4E8A"/>
    <w:rsid w:val="001E5399"/>
    <w:rsid w:val="001E63D7"/>
    <w:rsid w:val="001F01B4"/>
    <w:rsid w:val="001F0536"/>
    <w:rsid w:val="001F057A"/>
    <w:rsid w:val="001F05BC"/>
    <w:rsid w:val="001F08F6"/>
    <w:rsid w:val="001F0E33"/>
    <w:rsid w:val="001F194C"/>
    <w:rsid w:val="001F2B97"/>
    <w:rsid w:val="001F325A"/>
    <w:rsid w:val="001F444D"/>
    <w:rsid w:val="001F5059"/>
    <w:rsid w:val="001F52C0"/>
    <w:rsid w:val="001F5401"/>
    <w:rsid w:val="001F5E0F"/>
    <w:rsid w:val="001F7511"/>
    <w:rsid w:val="00200A96"/>
    <w:rsid w:val="00201C81"/>
    <w:rsid w:val="00202329"/>
    <w:rsid w:val="00202DC9"/>
    <w:rsid w:val="002032F3"/>
    <w:rsid w:val="002038B6"/>
    <w:rsid w:val="00204C27"/>
    <w:rsid w:val="002055A4"/>
    <w:rsid w:val="00205D0C"/>
    <w:rsid w:val="00205EC6"/>
    <w:rsid w:val="00206335"/>
    <w:rsid w:val="002074A3"/>
    <w:rsid w:val="00207C64"/>
    <w:rsid w:val="002101AA"/>
    <w:rsid w:val="00210222"/>
    <w:rsid w:val="00210483"/>
    <w:rsid w:val="002113FF"/>
    <w:rsid w:val="002124C2"/>
    <w:rsid w:val="002125A5"/>
    <w:rsid w:val="00212936"/>
    <w:rsid w:val="00215839"/>
    <w:rsid w:val="00215DEC"/>
    <w:rsid w:val="00216121"/>
    <w:rsid w:val="00216771"/>
    <w:rsid w:val="00216D08"/>
    <w:rsid w:val="0021703E"/>
    <w:rsid w:val="0021737A"/>
    <w:rsid w:val="002174B0"/>
    <w:rsid w:val="0021756F"/>
    <w:rsid w:val="00217ED1"/>
    <w:rsid w:val="00220258"/>
    <w:rsid w:val="00220906"/>
    <w:rsid w:val="00220BF9"/>
    <w:rsid w:val="00220F6A"/>
    <w:rsid w:val="002213DD"/>
    <w:rsid w:val="00221E34"/>
    <w:rsid w:val="002225D2"/>
    <w:rsid w:val="00224346"/>
    <w:rsid w:val="0022454D"/>
    <w:rsid w:val="00224A02"/>
    <w:rsid w:val="00224E1E"/>
    <w:rsid w:val="002254A9"/>
    <w:rsid w:val="00225F23"/>
    <w:rsid w:val="0022609C"/>
    <w:rsid w:val="00226322"/>
    <w:rsid w:val="002266AD"/>
    <w:rsid w:val="00226A39"/>
    <w:rsid w:val="00226EC9"/>
    <w:rsid w:val="002271C7"/>
    <w:rsid w:val="0022742A"/>
    <w:rsid w:val="00227B61"/>
    <w:rsid w:val="00227BB1"/>
    <w:rsid w:val="002304C5"/>
    <w:rsid w:val="00230900"/>
    <w:rsid w:val="00230C4F"/>
    <w:rsid w:val="00230E4C"/>
    <w:rsid w:val="00230F28"/>
    <w:rsid w:val="00231238"/>
    <w:rsid w:val="00231D23"/>
    <w:rsid w:val="002321EF"/>
    <w:rsid w:val="0023273D"/>
    <w:rsid w:val="00234E24"/>
    <w:rsid w:val="002350B3"/>
    <w:rsid w:val="00235230"/>
    <w:rsid w:val="002356A3"/>
    <w:rsid w:val="002358CA"/>
    <w:rsid w:val="002359D7"/>
    <w:rsid w:val="00235E4A"/>
    <w:rsid w:val="00236341"/>
    <w:rsid w:val="00236CA9"/>
    <w:rsid w:val="00236CE7"/>
    <w:rsid w:val="00236FA1"/>
    <w:rsid w:val="0023732E"/>
    <w:rsid w:val="002375FC"/>
    <w:rsid w:val="00237AF4"/>
    <w:rsid w:val="00237C57"/>
    <w:rsid w:val="002403E9"/>
    <w:rsid w:val="00240940"/>
    <w:rsid w:val="00240FD8"/>
    <w:rsid w:val="00241806"/>
    <w:rsid w:val="0024243D"/>
    <w:rsid w:val="00242500"/>
    <w:rsid w:val="00242519"/>
    <w:rsid w:val="002426AE"/>
    <w:rsid w:val="00242923"/>
    <w:rsid w:val="00243E71"/>
    <w:rsid w:val="00245757"/>
    <w:rsid w:val="002463B8"/>
    <w:rsid w:val="00246577"/>
    <w:rsid w:val="00250C6E"/>
    <w:rsid w:val="002512F0"/>
    <w:rsid w:val="0025136E"/>
    <w:rsid w:val="00251C7E"/>
    <w:rsid w:val="0025376B"/>
    <w:rsid w:val="00253C76"/>
    <w:rsid w:val="00254049"/>
    <w:rsid w:val="00254B6A"/>
    <w:rsid w:val="00255209"/>
    <w:rsid w:val="00255379"/>
    <w:rsid w:val="00255B0F"/>
    <w:rsid w:val="00255C5D"/>
    <w:rsid w:val="002570E2"/>
    <w:rsid w:val="00260BEA"/>
    <w:rsid w:val="00260F10"/>
    <w:rsid w:val="00261B53"/>
    <w:rsid w:val="00261C4E"/>
    <w:rsid w:val="00262A3B"/>
    <w:rsid w:val="00262DCD"/>
    <w:rsid w:val="00263ADA"/>
    <w:rsid w:val="00265728"/>
    <w:rsid w:val="00266210"/>
    <w:rsid w:val="0026637E"/>
    <w:rsid w:val="00266F06"/>
    <w:rsid w:val="002701D7"/>
    <w:rsid w:val="00270A9A"/>
    <w:rsid w:val="00271C0B"/>
    <w:rsid w:val="00273801"/>
    <w:rsid w:val="00273D44"/>
    <w:rsid w:val="00274169"/>
    <w:rsid w:val="002741AB"/>
    <w:rsid w:val="00274778"/>
    <w:rsid w:val="00274D08"/>
    <w:rsid w:val="002750FB"/>
    <w:rsid w:val="0027623E"/>
    <w:rsid w:val="002765F2"/>
    <w:rsid w:val="00276AA3"/>
    <w:rsid w:val="00276D26"/>
    <w:rsid w:val="00277644"/>
    <w:rsid w:val="00277E32"/>
    <w:rsid w:val="00280160"/>
    <w:rsid w:val="002802CD"/>
    <w:rsid w:val="00281D78"/>
    <w:rsid w:val="00282134"/>
    <w:rsid w:val="002821A7"/>
    <w:rsid w:val="00282672"/>
    <w:rsid w:val="00282968"/>
    <w:rsid w:val="00282D65"/>
    <w:rsid w:val="00282F98"/>
    <w:rsid w:val="002841E6"/>
    <w:rsid w:val="002845F2"/>
    <w:rsid w:val="00285187"/>
    <w:rsid w:val="00285885"/>
    <w:rsid w:val="00287651"/>
    <w:rsid w:val="00290136"/>
    <w:rsid w:val="0029051C"/>
    <w:rsid w:val="00290641"/>
    <w:rsid w:val="002907AE"/>
    <w:rsid w:val="00290D8D"/>
    <w:rsid w:val="00291369"/>
    <w:rsid w:val="002914C5"/>
    <w:rsid w:val="00291614"/>
    <w:rsid w:val="0029191D"/>
    <w:rsid w:val="002926D7"/>
    <w:rsid w:val="002928DE"/>
    <w:rsid w:val="00292C28"/>
    <w:rsid w:val="00292D6C"/>
    <w:rsid w:val="00293163"/>
    <w:rsid w:val="00293457"/>
    <w:rsid w:val="00293D1B"/>
    <w:rsid w:val="00293D56"/>
    <w:rsid w:val="002940CB"/>
    <w:rsid w:val="00294623"/>
    <w:rsid w:val="00294CCF"/>
    <w:rsid w:val="00294F8A"/>
    <w:rsid w:val="0029537D"/>
    <w:rsid w:val="002961BF"/>
    <w:rsid w:val="002965AC"/>
    <w:rsid w:val="002A066B"/>
    <w:rsid w:val="002A0EAC"/>
    <w:rsid w:val="002A168E"/>
    <w:rsid w:val="002A26B0"/>
    <w:rsid w:val="002A2861"/>
    <w:rsid w:val="002A2E79"/>
    <w:rsid w:val="002A2ECB"/>
    <w:rsid w:val="002A3DA5"/>
    <w:rsid w:val="002A460E"/>
    <w:rsid w:val="002A4C53"/>
    <w:rsid w:val="002A4EDD"/>
    <w:rsid w:val="002A586A"/>
    <w:rsid w:val="002A58BC"/>
    <w:rsid w:val="002A5AD6"/>
    <w:rsid w:val="002B1571"/>
    <w:rsid w:val="002B1A29"/>
    <w:rsid w:val="002B1CE0"/>
    <w:rsid w:val="002B2261"/>
    <w:rsid w:val="002B23B8"/>
    <w:rsid w:val="002B2875"/>
    <w:rsid w:val="002B30CE"/>
    <w:rsid w:val="002B316D"/>
    <w:rsid w:val="002B345F"/>
    <w:rsid w:val="002B3573"/>
    <w:rsid w:val="002B3D04"/>
    <w:rsid w:val="002B40CB"/>
    <w:rsid w:val="002B45CA"/>
    <w:rsid w:val="002B48D1"/>
    <w:rsid w:val="002B4BED"/>
    <w:rsid w:val="002B5022"/>
    <w:rsid w:val="002B56FB"/>
    <w:rsid w:val="002B5CB7"/>
    <w:rsid w:val="002B656A"/>
    <w:rsid w:val="002B68FF"/>
    <w:rsid w:val="002B7194"/>
    <w:rsid w:val="002B71BE"/>
    <w:rsid w:val="002B7574"/>
    <w:rsid w:val="002B7D2A"/>
    <w:rsid w:val="002C036E"/>
    <w:rsid w:val="002C071C"/>
    <w:rsid w:val="002C2AB4"/>
    <w:rsid w:val="002C2CD9"/>
    <w:rsid w:val="002C2FD6"/>
    <w:rsid w:val="002C3030"/>
    <w:rsid w:val="002C3736"/>
    <w:rsid w:val="002C41DE"/>
    <w:rsid w:val="002C46E7"/>
    <w:rsid w:val="002C4C9E"/>
    <w:rsid w:val="002C5410"/>
    <w:rsid w:val="002C5901"/>
    <w:rsid w:val="002C5C06"/>
    <w:rsid w:val="002C631F"/>
    <w:rsid w:val="002C6A30"/>
    <w:rsid w:val="002C6D37"/>
    <w:rsid w:val="002C772B"/>
    <w:rsid w:val="002D16F0"/>
    <w:rsid w:val="002D23CA"/>
    <w:rsid w:val="002D3B39"/>
    <w:rsid w:val="002D473B"/>
    <w:rsid w:val="002D4C8E"/>
    <w:rsid w:val="002D6208"/>
    <w:rsid w:val="002D6236"/>
    <w:rsid w:val="002D6C90"/>
    <w:rsid w:val="002D7063"/>
    <w:rsid w:val="002D7D17"/>
    <w:rsid w:val="002E0647"/>
    <w:rsid w:val="002E0A92"/>
    <w:rsid w:val="002E1C1E"/>
    <w:rsid w:val="002E3664"/>
    <w:rsid w:val="002E3853"/>
    <w:rsid w:val="002E3E36"/>
    <w:rsid w:val="002E454F"/>
    <w:rsid w:val="002E455E"/>
    <w:rsid w:val="002E4B77"/>
    <w:rsid w:val="002E527A"/>
    <w:rsid w:val="002E6465"/>
    <w:rsid w:val="002E6B33"/>
    <w:rsid w:val="002E7234"/>
    <w:rsid w:val="002E77E3"/>
    <w:rsid w:val="002E79CE"/>
    <w:rsid w:val="002E7E51"/>
    <w:rsid w:val="002F008E"/>
    <w:rsid w:val="002F010B"/>
    <w:rsid w:val="002F0CFA"/>
    <w:rsid w:val="002F14DA"/>
    <w:rsid w:val="002F1738"/>
    <w:rsid w:val="002F1853"/>
    <w:rsid w:val="002F2397"/>
    <w:rsid w:val="002F245B"/>
    <w:rsid w:val="002F3169"/>
    <w:rsid w:val="002F3209"/>
    <w:rsid w:val="002F424F"/>
    <w:rsid w:val="002F4F50"/>
    <w:rsid w:val="002F5EB1"/>
    <w:rsid w:val="002F5F77"/>
    <w:rsid w:val="002F6005"/>
    <w:rsid w:val="002F70D7"/>
    <w:rsid w:val="003012C2"/>
    <w:rsid w:val="00301E3D"/>
    <w:rsid w:val="00301EDD"/>
    <w:rsid w:val="003022D4"/>
    <w:rsid w:val="003024A7"/>
    <w:rsid w:val="00302F47"/>
    <w:rsid w:val="00303253"/>
    <w:rsid w:val="003052E8"/>
    <w:rsid w:val="0030533B"/>
    <w:rsid w:val="0030572C"/>
    <w:rsid w:val="0030698D"/>
    <w:rsid w:val="00306C4E"/>
    <w:rsid w:val="00306CB1"/>
    <w:rsid w:val="00307121"/>
    <w:rsid w:val="00307680"/>
    <w:rsid w:val="00307B46"/>
    <w:rsid w:val="003109A0"/>
    <w:rsid w:val="00310EC8"/>
    <w:rsid w:val="003110A6"/>
    <w:rsid w:val="003112F5"/>
    <w:rsid w:val="00311A45"/>
    <w:rsid w:val="00312A56"/>
    <w:rsid w:val="00312B8B"/>
    <w:rsid w:val="00312D45"/>
    <w:rsid w:val="00312D55"/>
    <w:rsid w:val="00313A4E"/>
    <w:rsid w:val="00313BA0"/>
    <w:rsid w:val="003141AD"/>
    <w:rsid w:val="00315053"/>
    <w:rsid w:val="00315440"/>
    <w:rsid w:val="00315FB6"/>
    <w:rsid w:val="0031613B"/>
    <w:rsid w:val="003162A5"/>
    <w:rsid w:val="00316785"/>
    <w:rsid w:val="00316C59"/>
    <w:rsid w:val="003206AD"/>
    <w:rsid w:val="00321726"/>
    <w:rsid w:val="00321A1F"/>
    <w:rsid w:val="00321AE5"/>
    <w:rsid w:val="00321D6C"/>
    <w:rsid w:val="00321D88"/>
    <w:rsid w:val="0032223D"/>
    <w:rsid w:val="00322EFE"/>
    <w:rsid w:val="00323971"/>
    <w:rsid w:val="003244CB"/>
    <w:rsid w:val="0032476D"/>
    <w:rsid w:val="00324D18"/>
    <w:rsid w:val="0032500F"/>
    <w:rsid w:val="003256FF"/>
    <w:rsid w:val="003258AA"/>
    <w:rsid w:val="00325D3F"/>
    <w:rsid w:val="00325EE3"/>
    <w:rsid w:val="0032764A"/>
    <w:rsid w:val="00327A60"/>
    <w:rsid w:val="00327F55"/>
    <w:rsid w:val="00330AC2"/>
    <w:rsid w:val="0033169A"/>
    <w:rsid w:val="0033186E"/>
    <w:rsid w:val="00331E09"/>
    <w:rsid w:val="00331EF0"/>
    <w:rsid w:val="00332798"/>
    <w:rsid w:val="00332AB1"/>
    <w:rsid w:val="00332CFA"/>
    <w:rsid w:val="003334C9"/>
    <w:rsid w:val="00333B57"/>
    <w:rsid w:val="00334587"/>
    <w:rsid w:val="00334CC0"/>
    <w:rsid w:val="00335BD3"/>
    <w:rsid w:val="00335EB2"/>
    <w:rsid w:val="00336D8D"/>
    <w:rsid w:val="0033716D"/>
    <w:rsid w:val="00337EC7"/>
    <w:rsid w:val="00340CA2"/>
    <w:rsid w:val="003414DD"/>
    <w:rsid w:val="00342B9A"/>
    <w:rsid w:val="003431E8"/>
    <w:rsid w:val="00344369"/>
    <w:rsid w:val="00344728"/>
    <w:rsid w:val="00345DBF"/>
    <w:rsid w:val="00346224"/>
    <w:rsid w:val="003462EB"/>
    <w:rsid w:val="00346C1D"/>
    <w:rsid w:val="00350261"/>
    <w:rsid w:val="00350612"/>
    <w:rsid w:val="003513D7"/>
    <w:rsid w:val="003516CA"/>
    <w:rsid w:val="0035241B"/>
    <w:rsid w:val="003525E0"/>
    <w:rsid w:val="003528F4"/>
    <w:rsid w:val="0035368A"/>
    <w:rsid w:val="0035447B"/>
    <w:rsid w:val="003549B5"/>
    <w:rsid w:val="00354AAE"/>
    <w:rsid w:val="00354D7B"/>
    <w:rsid w:val="003550D6"/>
    <w:rsid w:val="003559B5"/>
    <w:rsid w:val="0035658C"/>
    <w:rsid w:val="00356B19"/>
    <w:rsid w:val="0035732A"/>
    <w:rsid w:val="0035759F"/>
    <w:rsid w:val="00360C3C"/>
    <w:rsid w:val="00360D60"/>
    <w:rsid w:val="00361204"/>
    <w:rsid w:val="003621AC"/>
    <w:rsid w:val="00362429"/>
    <w:rsid w:val="003627D6"/>
    <w:rsid w:val="00364CE4"/>
    <w:rsid w:val="00366203"/>
    <w:rsid w:val="00366712"/>
    <w:rsid w:val="00366884"/>
    <w:rsid w:val="00366EC6"/>
    <w:rsid w:val="00366F6D"/>
    <w:rsid w:val="00367028"/>
    <w:rsid w:val="0036742E"/>
    <w:rsid w:val="00370149"/>
    <w:rsid w:val="00370BCE"/>
    <w:rsid w:val="00371A0E"/>
    <w:rsid w:val="00372053"/>
    <w:rsid w:val="003729B7"/>
    <w:rsid w:val="00372D99"/>
    <w:rsid w:val="0037332C"/>
    <w:rsid w:val="0037456C"/>
    <w:rsid w:val="0037487C"/>
    <w:rsid w:val="00374A5A"/>
    <w:rsid w:val="00374C46"/>
    <w:rsid w:val="00374C6E"/>
    <w:rsid w:val="00374CBA"/>
    <w:rsid w:val="00374CE9"/>
    <w:rsid w:val="0037535F"/>
    <w:rsid w:val="00375B48"/>
    <w:rsid w:val="00376018"/>
    <w:rsid w:val="00377220"/>
    <w:rsid w:val="0037735C"/>
    <w:rsid w:val="0038084A"/>
    <w:rsid w:val="00381738"/>
    <w:rsid w:val="00382DF5"/>
    <w:rsid w:val="003834F6"/>
    <w:rsid w:val="003838F1"/>
    <w:rsid w:val="00384409"/>
    <w:rsid w:val="00384D4F"/>
    <w:rsid w:val="003851ED"/>
    <w:rsid w:val="00385455"/>
    <w:rsid w:val="00385A11"/>
    <w:rsid w:val="00385D9E"/>
    <w:rsid w:val="00386899"/>
    <w:rsid w:val="00386B22"/>
    <w:rsid w:val="00386C8B"/>
    <w:rsid w:val="00386DEE"/>
    <w:rsid w:val="003871BD"/>
    <w:rsid w:val="003875C7"/>
    <w:rsid w:val="00390128"/>
    <w:rsid w:val="00391492"/>
    <w:rsid w:val="00391D8D"/>
    <w:rsid w:val="0039200E"/>
    <w:rsid w:val="00392D59"/>
    <w:rsid w:val="0039346B"/>
    <w:rsid w:val="00393647"/>
    <w:rsid w:val="00393793"/>
    <w:rsid w:val="003937BB"/>
    <w:rsid w:val="0039391A"/>
    <w:rsid w:val="00393C2D"/>
    <w:rsid w:val="00393CBC"/>
    <w:rsid w:val="0039423C"/>
    <w:rsid w:val="00394A77"/>
    <w:rsid w:val="00395293"/>
    <w:rsid w:val="00395400"/>
    <w:rsid w:val="00395685"/>
    <w:rsid w:val="00395D6B"/>
    <w:rsid w:val="00396475"/>
    <w:rsid w:val="0039666D"/>
    <w:rsid w:val="003966FD"/>
    <w:rsid w:val="0039693C"/>
    <w:rsid w:val="00396B02"/>
    <w:rsid w:val="00397731"/>
    <w:rsid w:val="003A03FB"/>
    <w:rsid w:val="003A155B"/>
    <w:rsid w:val="003A187D"/>
    <w:rsid w:val="003A1D31"/>
    <w:rsid w:val="003A2011"/>
    <w:rsid w:val="003A2447"/>
    <w:rsid w:val="003A26EF"/>
    <w:rsid w:val="003A3A8E"/>
    <w:rsid w:val="003A3D13"/>
    <w:rsid w:val="003A44C5"/>
    <w:rsid w:val="003A44D8"/>
    <w:rsid w:val="003A44E3"/>
    <w:rsid w:val="003A4AE3"/>
    <w:rsid w:val="003A4F87"/>
    <w:rsid w:val="003A5B8D"/>
    <w:rsid w:val="003A65D1"/>
    <w:rsid w:val="003A7B82"/>
    <w:rsid w:val="003B076C"/>
    <w:rsid w:val="003B0831"/>
    <w:rsid w:val="003B09BE"/>
    <w:rsid w:val="003B0D51"/>
    <w:rsid w:val="003B12E3"/>
    <w:rsid w:val="003B15F0"/>
    <w:rsid w:val="003B2045"/>
    <w:rsid w:val="003B261B"/>
    <w:rsid w:val="003B26DC"/>
    <w:rsid w:val="003B4181"/>
    <w:rsid w:val="003B4344"/>
    <w:rsid w:val="003B43EC"/>
    <w:rsid w:val="003B4C5D"/>
    <w:rsid w:val="003B53C5"/>
    <w:rsid w:val="003B66F8"/>
    <w:rsid w:val="003B7114"/>
    <w:rsid w:val="003C0210"/>
    <w:rsid w:val="003C03D1"/>
    <w:rsid w:val="003C07BB"/>
    <w:rsid w:val="003C0D66"/>
    <w:rsid w:val="003C0DAB"/>
    <w:rsid w:val="003C1150"/>
    <w:rsid w:val="003C1310"/>
    <w:rsid w:val="003C1597"/>
    <w:rsid w:val="003C272D"/>
    <w:rsid w:val="003C43C8"/>
    <w:rsid w:val="003C4CA6"/>
    <w:rsid w:val="003C55D6"/>
    <w:rsid w:val="003C61D5"/>
    <w:rsid w:val="003C6678"/>
    <w:rsid w:val="003C714B"/>
    <w:rsid w:val="003C74F5"/>
    <w:rsid w:val="003C78F6"/>
    <w:rsid w:val="003C7B02"/>
    <w:rsid w:val="003D10A2"/>
    <w:rsid w:val="003D10B0"/>
    <w:rsid w:val="003D1D5E"/>
    <w:rsid w:val="003D22BE"/>
    <w:rsid w:val="003D2382"/>
    <w:rsid w:val="003D2AA3"/>
    <w:rsid w:val="003D2C44"/>
    <w:rsid w:val="003D4E3B"/>
    <w:rsid w:val="003D559E"/>
    <w:rsid w:val="003D5EDF"/>
    <w:rsid w:val="003D63DC"/>
    <w:rsid w:val="003D6540"/>
    <w:rsid w:val="003D6CDD"/>
    <w:rsid w:val="003D72E0"/>
    <w:rsid w:val="003D7387"/>
    <w:rsid w:val="003D7B58"/>
    <w:rsid w:val="003D7E6D"/>
    <w:rsid w:val="003E04F8"/>
    <w:rsid w:val="003E09EA"/>
    <w:rsid w:val="003E14C5"/>
    <w:rsid w:val="003E3EA1"/>
    <w:rsid w:val="003E47EC"/>
    <w:rsid w:val="003E4F2A"/>
    <w:rsid w:val="003E51BA"/>
    <w:rsid w:val="003E6A3A"/>
    <w:rsid w:val="003E6FA8"/>
    <w:rsid w:val="003E73E5"/>
    <w:rsid w:val="003E7DB2"/>
    <w:rsid w:val="003F0294"/>
    <w:rsid w:val="003F0933"/>
    <w:rsid w:val="003F09F8"/>
    <w:rsid w:val="003F0BE4"/>
    <w:rsid w:val="003F0C65"/>
    <w:rsid w:val="003F0F30"/>
    <w:rsid w:val="003F0FCC"/>
    <w:rsid w:val="003F26C6"/>
    <w:rsid w:val="003F29F0"/>
    <w:rsid w:val="003F2AFA"/>
    <w:rsid w:val="003F33F9"/>
    <w:rsid w:val="003F4771"/>
    <w:rsid w:val="003F4C1C"/>
    <w:rsid w:val="003F5DF9"/>
    <w:rsid w:val="003F6302"/>
    <w:rsid w:val="003F6865"/>
    <w:rsid w:val="003F6D76"/>
    <w:rsid w:val="003F77FE"/>
    <w:rsid w:val="003F7C4F"/>
    <w:rsid w:val="003F7F65"/>
    <w:rsid w:val="004010D9"/>
    <w:rsid w:val="00401162"/>
    <w:rsid w:val="004012EC"/>
    <w:rsid w:val="00403902"/>
    <w:rsid w:val="00404A9A"/>
    <w:rsid w:val="00404C46"/>
    <w:rsid w:val="0040562E"/>
    <w:rsid w:val="00405B73"/>
    <w:rsid w:val="004064F0"/>
    <w:rsid w:val="0040687B"/>
    <w:rsid w:val="00407786"/>
    <w:rsid w:val="00407EC9"/>
    <w:rsid w:val="00407F64"/>
    <w:rsid w:val="004114DF"/>
    <w:rsid w:val="0041167F"/>
    <w:rsid w:val="00411AF6"/>
    <w:rsid w:val="004121BC"/>
    <w:rsid w:val="00412214"/>
    <w:rsid w:val="0041238D"/>
    <w:rsid w:val="004128DF"/>
    <w:rsid w:val="00412C1B"/>
    <w:rsid w:val="0041301D"/>
    <w:rsid w:val="004136A3"/>
    <w:rsid w:val="00413A6F"/>
    <w:rsid w:val="00413DF2"/>
    <w:rsid w:val="0041557C"/>
    <w:rsid w:val="004164A7"/>
    <w:rsid w:val="00416A1A"/>
    <w:rsid w:val="00416B0F"/>
    <w:rsid w:val="00416FEC"/>
    <w:rsid w:val="00417386"/>
    <w:rsid w:val="00417807"/>
    <w:rsid w:val="004178BD"/>
    <w:rsid w:val="00417DC7"/>
    <w:rsid w:val="0042052C"/>
    <w:rsid w:val="0042060C"/>
    <w:rsid w:val="00420849"/>
    <w:rsid w:val="0042099F"/>
    <w:rsid w:val="00420AB6"/>
    <w:rsid w:val="00420CF3"/>
    <w:rsid w:val="004211A4"/>
    <w:rsid w:val="00421F43"/>
    <w:rsid w:val="004221E9"/>
    <w:rsid w:val="004224D1"/>
    <w:rsid w:val="0042250D"/>
    <w:rsid w:val="00422785"/>
    <w:rsid w:val="00422A2F"/>
    <w:rsid w:val="004232EE"/>
    <w:rsid w:val="004246C4"/>
    <w:rsid w:val="00425BC6"/>
    <w:rsid w:val="00425C70"/>
    <w:rsid w:val="00426A1C"/>
    <w:rsid w:val="00426E05"/>
    <w:rsid w:val="00427E25"/>
    <w:rsid w:val="0043022C"/>
    <w:rsid w:val="004312AE"/>
    <w:rsid w:val="00431B01"/>
    <w:rsid w:val="00431EAD"/>
    <w:rsid w:val="0043413F"/>
    <w:rsid w:val="004342BB"/>
    <w:rsid w:val="0043481F"/>
    <w:rsid w:val="00435CD2"/>
    <w:rsid w:val="004369BA"/>
    <w:rsid w:val="00436B36"/>
    <w:rsid w:val="00437DFB"/>
    <w:rsid w:val="0044007C"/>
    <w:rsid w:val="0044048E"/>
    <w:rsid w:val="0044161D"/>
    <w:rsid w:val="00441690"/>
    <w:rsid w:val="0044181F"/>
    <w:rsid w:val="0044195C"/>
    <w:rsid w:val="0044208C"/>
    <w:rsid w:val="0044264B"/>
    <w:rsid w:val="0044298B"/>
    <w:rsid w:val="004432BD"/>
    <w:rsid w:val="00444067"/>
    <w:rsid w:val="004448D5"/>
    <w:rsid w:val="00445208"/>
    <w:rsid w:val="0044529A"/>
    <w:rsid w:val="00445866"/>
    <w:rsid w:val="00445D39"/>
    <w:rsid w:val="0044641F"/>
    <w:rsid w:val="0045002D"/>
    <w:rsid w:val="0045105B"/>
    <w:rsid w:val="0045137D"/>
    <w:rsid w:val="00451C00"/>
    <w:rsid w:val="0045266E"/>
    <w:rsid w:val="00452D8B"/>
    <w:rsid w:val="00453600"/>
    <w:rsid w:val="004540D3"/>
    <w:rsid w:val="0045466F"/>
    <w:rsid w:val="00455BEB"/>
    <w:rsid w:val="00455E4E"/>
    <w:rsid w:val="0045692A"/>
    <w:rsid w:val="00457104"/>
    <w:rsid w:val="00457592"/>
    <w:rsid w:val="004576E2"/>
    <w:rsid w:val="00457FE9"/>
    <w:rsid w:val="00460C03"/>
    <w:rsid w:val="00461BF2"/>
    <w:rsid w:val="00461C50"/>
    <w:rsid w:val="00462027"/>
    <w:rsid w:val="004628BA"/>
    <w:rsid w:val="00462A38"/>
    <w:rsid w:val="00463589"/>
    <w:rsid w:val="0046384E"/>
    <w:rsid w:val="004639E0"/>
    <w:rsid w:val="00463BB5"/>
    <w:rsid w:val="00463F3E"/>
    <w:rsid w:val="00464265"/>
    <w:rsid w:val="004659D1"/>
    <w:rsid w:val="00465AA0"/>
    <w:rsid w:val="004669DA"/>
    <w:rsid w:val="004673E3"/>
    <w:rsid w:val="004674C5"/>
    <w:rsid w:val="00467DDB"/>
    <w:rsid w:val="00470E58"/>
    <w:rsid w:val="00472AC4"/>
    <w:rsid w:val="004731D7"/>
    <w:rsid w:val="0047329F"/>
    <w:rsid w:val="00473CA1"/>
    <w:rsid w:val="004759F5"/>
    <w:rsid w:val="00475D18"/>
    <w:rsid w:val="004765F2"/>
    <w:rsid w:val="00476AB7"/>
    <w:rsid w:val="00477130"/>
    <w:rsid w:val="00477A96"/>
    <w:rsid w:val="00480278"/>
    <w:rsid w:val="0048069D"/>
    <w:rsid w:val="00480A5B"/>
    <w:rsid w:val="00480ABC"/>
    <w:rsid w:val="00480C7C"/>
    <w:rsid w:val="00481D6E"/>
    <w:rsid w:val="004823BC"/>
    <w:rsid w:val="00482C04"/>
    <w:rsid w:val="004832E9"/>
    <w:rsid w:val="00483D3A"/>
    <w:rsid w:val="00484603"/>
    <w:rsid w:val="00484F1E"/>
    <w:rsid w:val="004851F7"/>
    <w:rsid w:val="004864AC"/>
    <w:rsid w:val="00487CCE"/>
    <w:rsid w:val="00490360"/>
    <w:rsid w:val="0049081D"/>
    <w:rsid w:val="00490F2C"/>
    <w:rsid w:val="00492846"/>
    <w:rsid w:val="00493707"/>
    <w:rsid w:val="00493A9E"/>
    <w:rsid w:val="00493D04"/>
    <w:rsid w:val="004941EF"/>
    <w:rsid w:val="00495BCF"/>
    <w:rsid w:val="00496AC1"/>
    <w:rsid w:val="0049700F"/>
    <w:rsid w:val="00497735"/>
    <w:rsid w:val="004A1EF8"/>
    <w:rsid w:val="004A2188"/>
    <w:rsid w:val="004A2859"/>
    <w:rsid w:val="004A398F"/>
    <w:rsid w:val="004A5562"/>
    <w:rsid w:val="004A5970"/>
    <w:rsid w:val="004A699A"/>
    <w:rsid w:val="004A782C"/>
    <w:rsid w:val="004B0BEB"/>
    <w:rsid w:val="004B116B"/>
    <w:rsid w:val="004B1C25"/>
    <w:rsid w:val="004B32CC"/>
    <w:rsid w:val="004B39E5"/>
    <w:rsid w:val="004B419A"/>
    <w:rsid w:val="004B420C"/>
    <w:rsid w:val="004B44FA"/>
    <w:rsid w:val="004B58D4"/>
    <w:rsid w:val="004B58D5"/>
    <w:rsid w:val="004C06BF"/>
    <w:rsid w:val="004C1B35"/>
    <w:rsid w:val="004C29B7"/>
    <w:rsid w:val="004C2A10"/>
    <w:rsid w:val="004C2D23"/>
    <w:rsid w:val="004C3360"/>
    <w:rsid w:val="004C358C"/>
    <w:rsid w:val="004C36F4"/>
    <w:rsid w:val="004C4B0C"/>
    <w:rsid w:val="004C5063"/>
    <w:rsid w:val="004C51C5"/>
    <w:rsid w:val="004C5D7D"/>
    <w:rsid w:val="004C6043"/>
    <w:rsid w:val="004C627B"/>
    <w:rsid w:val="004C649D"/>
    <w:rsid w:val="004C6A25"/>
    <w:rsid w:val="004C6B95"/>
    <w:rsid w:val="004C730A"/>
    <w:rsid w:val="004C73C7"/>
    <w:rsid w:val="004C77E5"/>
    <w:rsid w:val="004C78D9"/>
    <w:rsid w:val="004C7B9E"/>
    <w:rsid w:val="004C7FCD"/>
    <w:rsid w:val="004D072A"/>
    <w:rsid w:val="004D0DFF"/>
    <w:rsid w:val="004D1AF5"/>
    <w:rsid w:val="004D24D9"/>
    <w:rsid w:val="004D288E"/>
    <w:rsid w:val="004D2D43"/>
    <w:rsid w:val="004D2FA4"/>
    <w:rsid w:val="004D34C5"/>
    <w:rsid w:val="004D3593"/>
    <w:rsid w:val="004D4F6B"/>
    <w:rsid w:val="004D5001"/>
    <w:rsid w:val="004D550F"/>
    <w:rsid w:val="004D58DB"/>
    <w:rsid w:val="004D592F"/>
    <w:rsid w:val="004D68F8"/>
    <w:rsid w:val="004D6EEC"/>
    <w:rsid w:val="004D7676"/>
    <w:rsid w:val="004D7F33"/>
    <w:rsid w:val="004E0167"/>
    <w:rsid w:val="004E04F3"/>
    <w:rsid w:val="004E0957"/>
    <w:rsid w:val="004E0A5F"/>
    <w:rsid w:val="004E0E58"/>
    <w:rsid w:val="004E0F02"/>
    <w:rsid w:val="004E112E"/>
    <w:rsid w:val="004E1C6D"/>
    <w:rsid w:val="004E263F"/>
    <w:rsid w:val="004E291B"/>
    <w:rsid w:val="004E3A1F"/>
    <w:rsid w:val="004E4658"/>
    <w:rsid w:val="004E6751"/>
    <w:rsid w:val="004E6757"/>
    <w:rsid w:val="004E6C38"/>
    <w:rsid w:val="004E6EF5"/>
    <w:rsid w:val="004E6FDE"/>
    <w:rsid w:val="004E77FB"/>
    <w:rsid w:val="004F009A"/>
    <w:rsid w:val="004F0421"/>
    <w:rsid w:val="004F045E"/>
    <w:rsid w:val="004F0E5F"/>
    <w:rsid w:val="004F1D23"/>
    <w:rsid w:val="004F1F33"/>
    <w:rsid w:val="004F2531"/>
    <w:rsid w:val="004F274C"/>
    <w:rsid w:val="004F28E0"/>
    <w:rsid w:val="004F2AF7"/>
    <w:rsid w:val="004F2E32"/>
    <w:rsid w:val="004F3875"/>
    <w:rsid w:val="004F390B"/>
    <w:rsid w:val="004F54D4"/>
    <w:rsid w:val="004F6C49"/>
    <w:rsid w:val="004F7977"/>
    <w:rsid w:val="004F7C27"/>
    <w:rsid w:val="00500263"/>
    <w:rsid w:val="00500626"/>
    <w:rsid w:val="0050075B"/>
    <w:rsid w:val="00500996"/>
    <w:rsid w:val="00500E06"/>
    <w:rsid w:val="00501C63"/>
    <w:rsid w:val="005032EF"/>
    <w:rsid w:val="00503591"/>
    <w:rsid w:val="005035B1"/>
    <w:rsid w:val="005039CF"/>
    <w:rsid w:val="00503EC0"/>
    <w:rsid w:val="005049E5"/>
    <w:rsid w:val="005057BA"/>
    <w:rsid w:val="005059EB"/>
    <w:rsid w:val="00505B4F"/>
    <w:rsid w:val="00505EB3"/>
    <w:rsid w:val="00506835"/>
    <w:rsid w:val="00507044"/>
    <w:rsid w:val="00510041"/>
    <w:rsid w:val="00510240"/>
    <w:rsid w:val="00511154"/>
    <w:rsid w:val="005129A3"/>
    <w:rsid w:val="00512D02"/>
    <w:rsid w:val="00513B57"/>
    <w:rsid w:val="00513BBE"/>
    <w:rsid w:val="00514541"/>
    <w:rsid w:val="00515285"/>
    <w:rsid w:val="00515DB1"/>
    <w:rsid w:val="00516BCA"/>
    <w:rsid w:val="00517314"/>
    <w:rsid w:val="005178CF"/>
    <w:rsid w:val="00517F76"/>
    <w:rsid w:val="00520222"/>
    <w:rsid w:val="005202BA"/>
    <w:rsid w:val="00520331"/>
    <w:rsid w:val="005209BC"/>
    <w:rsid w:val="00521180"/>
    <w:rsid w:val="0052179E"/>
    <w:rsid w:val="00521BFD"/>
    <w:rsid w:val="00523BD6"/>
    <w:rsid w:val="0052427D"/>
    <w:rsid w:val="00524303"/>
    <w:rsid w:val="00524ECE"/>
    <w:rsid w:val="00525077"/>
    <w:rsid w:val="005256BF"/>
    <w:rsid w:val="00525825"/>
    <w:rsid w:val="00525EB1"/>
    <w:rsid w:val="00525FF9"/>
    <w:rsid w:val="00526473"/>
    <w:rsid w:val="00526A63"/>
    <w:rsid w:val="0052752E"/>
    <w:rsid w:val="0052786C"/>
    <w:rsid w:val="005300E9"/>
    <w:rsid w:val="005302E2"/>
    <w:rsid w:val="00530519"/>
    <w:rsid w:val="00531878"/>
    <w:rsid w:val="00531DEA"/>
    <w:rsid w:val="005336D6"/>
    <w:rsid w:val="00533C74"/>
    <w:rsid w:val="00533C83"/>
    <w:rsid w:val="00534469"/>
    <w:rsid w:val="00534C36"/>
    <w:rsid w:val="00534ED2"/>
    <w:rsid w:val="0053521B"/>
    <w:rsid w:val="005364D8"/>
    <w:rsid w:val="00537025"/>
    <w:rsid w:val="005371AF"/>
    <w:rsid w:val="005371C6"/>
    <w:rsid w:val="00540493"/>
    <w:rsid w:val="00540B67"/>
    <w:rsid w:val="00540B96"/>
    <w:rsid w:val="00542360"/>
    <w:rsid w:val="005425A6"/>
    <w:rsid w:val="00542764"/>
    <w:rsid w:val="0054289B"/>
    <w:rsid w:val="0054386E"/>
    <w:rsid w:val="00543961"/>
    <w:rsid w:val="00543A0D"/>
    <w:rsid w:val="00544066"/>
    <w:rsid w:val="00544391"/>
    <w:rsid w:val="00544F16"/>
    <w:rsid w:val="005455A8"/>
    <w:rsid w:val="00545911"/>
    <w:rsid w:val="00546E54"/>
    <w:rsid w:val="005478F1"/>
    <w:rsid w:val="005505B6"/>
    <w:rsid w:val="00552275"/>
    <w:rsid w:val="005524CA"/>
    <w:rsid w:val="00552655"/>
    <w:rsid w:val="005528F4"/>
    <w:rsid w:val="00552F06"/>
    <w:rsid w:val="005540C4"/>
    <w:rsid w:val="0055416F"/>
    <w:rsid w:val="0055454F"/>
    <w:rsid w:val="005546C4"/>
    <w:rsid w:val="0055478C"/>
    <w:rsid w:val="00554B18"/>
    <w:rsid w:val="00554ECB"/>
    <w:rsid w:val="00554F00"/>
    <w:rsid w:val="00554FCF"/>
    <w:rsid w:val="00555353"/>
    <w:rsid w:val="005557AA"/>
    <w:rsid w:val="005557E3"/>
    <w:rsid w:val="00555DE3"/>
    <w:rsid w:val="00556567"/>
    <w:rsid w:val="0055665D"/>
    <w:rsid w:val="0055765C"/>
    <w:rsid w:val="0055783D"/>
    <w:rsid w:val="00557BAB"/>
    <w:rsid w:val="005600D1"/>
    <w:rsid w:val="005608D6"/>
    <w:rsid w:val="00560C13"/>
    <w:rsid w:val="00561B1C"/>
    <w:rsid w:val="00561B57"/>
    <w:rsid w:val="00561D38"/>
    <w:rsid w:val="00561F30"/>
    <w:rsid w:val="005635BA"/>
    <w:rsid w:val="005636F6"/>
    <w:rsid w:val="00563945"/>
    <w:rsid w:val="00563A23"/>
    <w:rsid w:val="005645C4"/>
    <w:rsid w:val="0056462F"/>
    <w:rsid w:val="005648DC"/>
    <w:rsid w:val="00564D87"/>
    <w:rsid w:val="00564E3C"/>
    <w:rsid w:val="00564F70"/>
    <w:rsid w:val="00565704"/>
    <w:rsid w:val="0056578E"/>
    <w:rsid w:val="00565A2E"/>
    <w:rsid w:val="00565C86"/>
    <w:rsid w:val="005668A5"/>
    <w:rsid w:val="00566B60"/>
    <w:rsid w:val="00567E98"/>
    <w:rsid w:val="00570ACB"/>
    <w:rsid w:val="00571856"/>
    <w:rsid w:val="005724D4"/>
    <w:rsid w:val="00572BA0"/>
    <w:rsid w:val="00572CB3"/>
    <w:rsid w:val="005730C0"/>
    <w:rsid w:val="005731DB"/>
    <w:rsid w:val="00573937"/>
    <w:rsid w:val="005746A2"/>
    <w:rsid w:val="005746F2"/>
    <w:rsid w:val="00575390"/>
    <w:rsid w:val="00575ED9"/>
    <w:rsid w:val="00576399"/>
    <w:rsid w:val="00576B05"/>
    <w:rsid w:val="00576EF7"/>
    <w:rsid w:val="0057705D"/>
    <w:rsid w:val="005770DE"/>
    <w:rsid w:val="00577D45"/>
    <w:rsid w:val="00577EDC"/>
    <w:rsid w:val="005809C6"/>
    <w:rsid w:val="00580A1D"/>
    <w:rsid w:val="00580E3D"/>
    <w:rsid w:val="00581407"/>
    <w:rsid w:val="00581B97"/>
    <w:rsid w:val="005837E4"/>
    <w:rsid w:val="00583E61"/>
    <w:rsid w:val="00584C99"/>
    <w:rsid w:val="005850DC"/>
    <w:rsid w:val="00585DDB"/>
    <w:rsid w:val="00585ED3"/>
    <w:rsid w:val="00586036"/>
    <w:rsid w:val="0058612E"/>
    <w:rsid w:val="00586B0A"/>
    <w:rsid w:val="00590880"/>
    <w:rsid w:val="005918AA"/>
    <w:rsid w:val="005924A1"/>
    <w:rsid w:val="00592542"/>
    <w:rsid w:val="00593A0A"/>
    <w:rsid w:val="00594141"/>
    <w:rsid w:val="00594B5C"/>
    <w:rsid w:val="00594C00"/>
    <w:rsid w:val="00595918"/>
    <w:rsid w:val="00595C6F"/>
    <w:rsid w:val="005969A8"/>
    <w:rsid w:val="00596F9C"/>
    <w:rsid w:val="005976D1"/>
    <w:rsid w:val="0059773D"/>
    <w:rsid w:val="005A0306"/>
    <w:rsid w:val="005A0E7F"/>
    <w:rsid w:val="005A1FEE"/>
    <w:rsid w:val="005A2082"/>
    <w:rsid w:val="005A25FA"/>
    <w:rsid w:val="005A29E5"/>
    <w:rsid w:val="005A2E1A"/>
    <w:rsid w:val="005A3358"/>
    <w:rsid w:val="005A37C8"/>
    <w:rsid w:val="005A38C9"/>
    <w:rsid w:val="005A3C10"/>
    <w:rsid w:val="005A59BC"/>
    <w:rsid w:val="005A5ADF"/>
    <w:rsid w:val="005A5E61"/>
    <w:rsid w:val="005A6C57"/>
    <w:rsid w:val="005A7425"/>
    <w:rsid w:val="005A7BCD"/>
    <w:rsid w:val="005B05BB"/>
    <w:rsid w:val="005B1A15"/>
    <w:rsid w:val="005B1D84"/>
    <w:rsid w:val="005B1EA1"/>
    <w:rsid w:val="005B3673"/>
    <w:rsid w:val="005B3679"/>
    <w:rsid w:val="005B36A8"/>
    <w:rsid w:val="005B3713"/>
    <w:rsid w:val="005B4D2A"/>
    <w:rsid w:val="005B50E2"/>
    <w:rsid w:val="005B56A8"/>
    <w:rsid w:val="005B5842"/>
    <w:rsid w:val="005B677B"/>
    <w:rsid w:val="005B72D4"/>
    <w:rsid w:val="005B73E3"/>
    <w:rsid w:val="005B7C7C"/>
    <w:rsid w:val="005B7DAE"/>
    <w:rsid w:val="005B7F60"/>
    <w:rsid w:val="005C0104"/>
    <w:rsid w:val="005C019E"/>
    <w:rsid w:val="005C0618"/>
    <w:rsid w:val="005C0864"/>
    <w:rsid w:val="005C0FE5"/>
    <w:rsid w:val="005C1590"/>
    <w:rsid w:val="005C1BFC"/>
    <w:rsid w:val="005C1EC9"/>
    <w:rsid w:val="005C22B0"/>
    <w:rsid w:val="005C259E"/>
    <w:rsid w:val="005C29B3"/>
    <w:rsid w:val="005C3D0A"/>
    <w:rsid w:val="005C410C"/>
    <w:rsid w:val="005C5415"/>
    <w:rsid w:val="005C5BFB"/>
    <w:rsid w:val="005C5DC6"/>
    <w:rsid w:val="005C77DE"/>
    <w:rsid w:val="005C7DD5"/>
    <w:rsid w:val="005C7DEA"/>
    <w:rsid w:val="005D0225"/>
    <w:rsid w:val="005D0322"/>
    <w:rsid w:val="005D0B4A"/>
    <w:rsid w:val="005D2A54"/>
    <w:rsid w:val="005D2D66"/>
    <w:rsid w:val="005D3807"/>
    <w:rsid w:val="005D4791"/>
    <w:rsid w:val="005D4BD0"/>
    <w:rsid w:val="005D5712"/>
    <w:rsid w:val="005D5FD7"/>
    <w:rsid w:val="005D6704"/>
    <w:rsid w:val="005D672B"/>
    <w:rsid w:val="005D6A61"/>
    <w:rsid w:val="005D6B36"/>
    <w:rsid w:val="005D6DAA"/>
    <w:rsid w:val="005D6EC6"/>
    <w:rsid w:val="005D703C"/>
    <w:rsid w:val="005D74E9"/>
    <w:rsid w:val="005D7F7A"/>
    <w:rsid w:val="005E0151"/>
    <w:rsid w:val="005E02A0"/>
    <w:rsid w:val="005E1D2A"/>
    <w:rsid w:val="005E23DF"/>
    <w:rsid w:val="005E2E62"/>
    <w:rsid w:val="005E471C"/>
    <w:rsid w:val="005E4952"/>
    <w:rsid w:val="005E4DE6"/>
    <w:rsid w:val="005E6119"/>
    <w:rsid w:val="005E67CD"/>
    <w:rsid w:val="005E681D"/>
    <w:rsid w:val="005F067B"/>
    <w:rsid w:val="005F0929"/>
    <w:rsid w:val="005F0979"/>
    <w:rsid w:val="005F0A7B"/>
    <w:rsid w:val="005F0B51"/>
    <w:rsid w:val="005F0E2C"/>
    <w:rsid w:val="005F13F1"/>
    <w:rsid w:val="005F146D"/>
    <w:rsid w:val="005F2513"/>
    <w:rsid w:val="005F3BD1"/>
    <w:rsid w:val="005F4758"/>
    <w:rsid w:val="005F47D3"/>
    <w:rsid w:val="005F50B5"/>
    <w:rsid w:val="005F521E"/>
    <w:rsid w:val="005F530D"/>
    <w:rsid w:val="005F56AF"/>
    <w:rsid w:val="005F7558"/>
    <w:rsid w:val="005F7913"/>
    <w:rsid w:val="005F7BC3"/>
    <w:rsid w:val="00600AE8"/>
    <w:rsid w:val="00602595"/>
    <w:rsid w:val="00603C2D"/>
    <w:rsid w:val="00604588"/>
    <w:rsid w:val="00604808"/>
    <w:rsid w:val="00604C83"/>
    <w:rsid w:val="00604DAA"/>
    <w:rsid w:val="00606518"/>
    <w:rsid w:val="00606DAF"/>
    <w:rsid w:val="006072AD"/>
    <w:rsid w:val="0060777F"/>
    <w:rsid w:val="00607789"/>
    <w:rsid w:val="00610508"/>
    <w:rsid w:val="0061057E"/>
    <w:rsid w:val="006105BC"/>
    <w:rsid w:val="00610975"/>
    <w:rsid w:val="006110E6"/>
    <w:rsid w:val="00611147"/>
    <w:rsid w:val="00611253"/>
    <w:rsid w:val="00611564"/>
    <w:rsid w:val="0061201D"/>
    <w:rsid w:val="00613211"/>
    <w:rsid w:val="0061363F"/>
    <w:rsid w:val="006137D4"/>
    <w:rsid w:val="006138B1"/>
    <w:rsid w:val="00614085"/>
    <w:rsid w:val="006148B0"/>
    <w:rsid w:val="00615101"/>
    <w:rsid w:val="0061568B"/>
    <w:rsid w:val="00615A10"/>
    <w:rsid w:val="00616B23"/>
    <w:rsid w:val="00616FD8"/>
    <w:rsid w:val="006178F5"/>
    <w:rsid w:val="0061793E"/>
    <w:rsid w:val="00617B58"/>
    <w:rsid w:val="00620398"/>
    <w:rsid w:val="006211A4"/>
    <w:rsid w:val="0062133B"/>
    <w:rsid w:val="0062233B"/>
    <w:rsid w:val="006243F9"/>
    <w:rsid w:val="00624E2E"/>
    <w:rsid w:val="00624E6D"/>
    <w:rsid w:val="0062559C"/>
    <w:rsid w:val="00625DEA"/>
    <w:rsid w:val="00625FCE"/>
    <w:rsid w:val="0062657E"/>
    <w:rsid w:val="00626BC1"/>
    <w:rsid w:val="006271A6"/>
    <w:rsid w:val="00627443"/>
    <w:rsid w:val="006300D6"/>
    <w:rsid w:val="00630B95"/>
    <w:rsid w:val="00630E77"/>
    <w:rsid w:val="0063135F"/>
    <w:rsid w:val="006314A9"/>
    <w:rsid w:val="006317AB"/>
    <w:rsid w:val="0063314B"/>
    <w:rsid w:val="0063408F"/>
    <w:rsid w:val="006340D8"/>
    <w:rsid w:val="006349F7"/>
    <w:rsid w:val="00635D4E"/>
    <w:rsid w:val="006361C0"/>
    <w:rsid w:val="00640513"/>
    <w:rsid w:val="00643D1E"/>
    <w:rsid w:val="00643FDE"/>
    <w:rsid w:val="006441A7"/>
    <w:rsid w:val="0064586C"/>
    <w:rsid w:val="00646C5C"/>
    <w:rsid w:val="006470DF"/>
    <w:rsid w:val="00647C36"/>
    <w:rsid w:val="00647D3A"/>
    <w:rsid w:val="00650CAC"/>
    <w:rsid w:val="00651055"/>
    <w:rsid w:val="00651B3A"/>
    <w:rsid w:val="00651B8A"/>
    <w:rsid w:val="00651CAF"/>
    <w:rsid w:val="00651D8B"/>
    <w:rsid w:val="0065309D"/>
    <w:rsid w:val="006534AE"/>
    <w:rsid w:val="00653517"/>
    <w:rsid w:val="006536CB"/>
    <w:rsid w:val="00653771"/>
    <w:rsid w:val="00653C7F"/>
    <w:rsid w:val="006541FA"/>
    <w:rsid w:val="00654B05"/>
    <w:rsid w:val="00654F5D"/>
    <w:rsid w:val="00655107"/>
    <w:rsid w:val="0065555C"/>
    <w:rsid w:val="0065568B"/>
    <w:rsid w:val="006559FF"/>
    <w:rsid w:val="00656301"/>
    <w:rsid w:val="006563DB"/>
    <w:rsid w:val="0065661F"/>
    <w:rsid w:val="00657755"/>
    <w:rsid w:val="006577A2"/>
    <w:rsid w:val="00657BF1"/>
    <w:rsid w:val="006604C4"/>
    <w:rsid w:val="0066118F"/>
    <w:rsid w:val="006611C3"/>
    <w:rsid w:val="00661C0F"/>
    <w:rsid w:val="00662099"/>
    <w:rsid w:val="00662E6E"/>
    <w:rsid w:val="00662FA7"/>
    <w:rsid w:val="0066317C"/>
    <w:rsid w:val="006649AD"/>
    <w:rsid w:val="006659DB"/>
    <w:rsid w:val="0066757B"/>
    <w:rsid w:val="0066778D"/>
    <w:rsid w:val="00667A1A"/>
    <w:rsid w:val="00667CC8"/>
    <w:rsid w:val="00667D14"/>
    <w:rsid w:val="00670032"/>
    <w:rsid w:val="006705F8"/>
    <w:rsid w:val="00670B28"/>
    <w:rsid w:val="006710FB"/>
    <w:rsid w:val="006710FD"/>
    <w:rsid w:val="00671F04"/>
    <w:rsid w:val="00672A16"/>
    <w:rsid w:val="00672DAE"/>
    <w:rsid w:val="006730D8"/>
    <w:rsid w:val="0067409D"/>
    <w:rsid w:val="006756C5"/>
    <w:rsid w:val="00675B53"/>
    <w:rsid w:val="00675BFA"/>
    <w:rsid w:val="006763BE"/>
    <w:rsid w:val="006763F5"/>
    <w:rsid w:val="0067742B"/>
    <w:rsid w:val="00681EA9"/>
    <w:rsid w:val="00683D1C"/>
    <w:rsid w:val="006842B9"/>
    <w:rsid w:val="00684AD9"/>
    <w:rsid w:val="00684C99"/>
    <w:rsid w:val="00685865"/>
    <w:rsid w:val="00685894"/>
    <w:rsid w:val="00686A3E"/>
    <w:rsid w:val="00687171"/>
    <w:rsid w:val="0068725E"/>
    <w:rsid w:val="0068747B"/>
    <w:rsid w:val="00687FC3"/>
    <w:rsid w:val="00690107"/>
    <w:rsid w:val="006909DE"/>
    <w:rsid w:val="00691083"/>
    <w:rsid w:val="006912B5"/>
    <w:rsid w:val="0069218F"/>
    <w:rsid w:val="00693944"/>
    <w:rsid w:val="00693FAF"/>
    <w:rsid w:val="0069459A"/>
    <w:rsid w:val="00694635"/>
    <w:rsid w:val="00694C6E"/>
    <w:rsid w:val="00695E72"/>
    <w:rsid w:val="00696010"/>
    <w:rsid w:val="00696105"/>
    <w:rsid w:val="0069693C"/>
    <w:rsid w:val="00697C05"/>
    <w:rsid w:val="00697C7C"/>
    <w:rsid w:val="00697D43"/>
    <w:rsid w:val="00697F7A"/>
    <w:rsid w:val="006A03CB"/>
    <w:rsid w:val="006A0545"/>
    <w:rsid w:val="006A163A"/>
    <w:rsid w:val="006A1D40"/>
    <w:rsid w:val="006A1E00"/>
    <w:rsid w:val="006A3FDF"/>
    <w:rsid w:val="006A4591"/>
    <w:rsid w:val="006A478B"/>
    <w:rsid w:val="006A5CD1"/>
    <w:rsid w:val="006A5DA6"/>
    <w:rsid w:val="006A5E9C"/>
    <w:rsid w:val="006B03E9"/>
    <w:rsid w:val="006B11BA"/>
    <w:rsid w:val="006B144B"/>
    <w:rsid w:val="006B2985"/>
    <w:rsid w:val="006B2C19"/>
    <w:rsid w:val="006B2E50"/>
    <w:rsid w:val="006B33B2"/>
    <w:rsid w:val="006B344D"/>
    <w:rsid w:val="006B3A5D"/>
    <w:rsid w:val="006B3C28"/>
    <w:rsid w:val="006B4C46"/>
    <w:rsid w:val="006B4F6F"/>
    <w:rsid w:val="006B628E"/>
    <w:rsid w:val="006B652B"/>
    <w:rsid w:val="006B71B0"/>
    <w:rsid w:val="006B7463"/>
    <w:rsid w:val="006B75BB"/>
    <w:rsid w:val="006B7A82"/>
    <w:rsid w:val="006B7DC5"/>
    <w:rsid w:val="006C00D9"/>
    <w:rsid w:val="006C01F1"/>
    <w:rsid w:val="006C027C"/>
    <w:rsid w:val="006C1A5A"/>
    <w:rsid w:val="006C1DD6"/>
    <w:rsid w:val="006C2438"/>
    <w:rsid w:val="006C2FD8"/>
    <w:rsid w:val="006C30F4"/>
    <w:rsid w:val="006C444D"/>
    <w:rsid w:val="006C52AA"/>
    <w:rsid w:val="006C658F"/>
    <w:rsid w:val="006C7124"/>
    <w:rsid w:val="006C79C9"/>
    <w:rsid w:val="006C7CE3"/>
    <w:rsid w:val="006C7FC6"/>
    <w:rsid w:val="006D0024"/>
    <w:rsid w:val="006D0E55"/>
    <w:rsid w:val="006D0FFB"/>
    <w:rsid w:val="006D1702"/>
    <w:rsid w:val="006D1A85"/>
    <w:rsid w:val="006D203E"/>
    <w:rsid w:val="006D22D1"/>
    <w:rsid w:val="006D28BF"/>
    <w:rsid w:val="006D3502"/>
    <w:rsid w:val="006D379F"/>
    <w:rsid w:val="006D55E5"/>
    <w:rsid w:val="006D5698"/>
    <w:rsid w:val="006D5AF1"/>
    <w:rsid w:val="006D5D2F"/>
    <w:rsid w:val="006D64CD"/>
    <w:rsid w:val="006D76F1"/>
    <w:rsid w:val="006D7725"/>
    <w:rsid w:val="006D7BDB"/>
    <w:rsid w:val="006E0E05"/>
    <w:rsid w:val="006E16CF"/>
    <w:rsid w:val="006E1B06"/>
    <w:rsid w:val="006E2999"/>
    <w:rsid w:val="006E29D4"/>
    <w:rsid w:val="006E2AAB"/>
    <w:rsid w:val="006E2C8F"/>
    <w:rsid w:val="006E2E32"/>
    <w:rsid w:val="006E2E57"/>
    <w:rsid w:val="006E3CE6"/>
    <w:rsid w:val="006E3E6D"/>
    <w:rsid w:val="006E50FA"/>
    <w:rsid w:val="006E5742"/>
    <w:rsid w:val="006E5ADF"/>
    <w:rsid w:val="006E6465"/>
    <w:rsid w:val="006E654F"/>
    <w:rsid w:val="006E7AC8"/>
    <w:rsid w:val="006E7FA4"/>
    <w:rsid w:val="006F047B"/>
    <w:rsid w:val="006F1245"/>
    <w:rsid w:val="006F2183"/>
    <w:rsid w:val="006F38E0"/>
    <w:rsid w:val="006F4217"/>
    <w:rsid w:val="006F424B"/>
    <w:rsid w:val="006F52EE"/>
    <w:rsid w:val="006F5A1C"/>
    <w:rsid w:val="006F5B17"/>
    <w:rsid w:val="006F6A2F"/>
    <w:rsid w:val="006F6CAA"/>
    <w:rsid w:val="006F7198"/>
    <w:rsid w:val="006F77D4"/>
    <w:rsid w:val="006F78D5"/>
    <w:rsid w:val="006F7B9D"/>
    <w:rsid w:val="00700393"/>
    <w:rsid w:val="00700FA2"/>
    <w:rsid w:val="00701C51"/>
    <w:rsid w:val="00704237"/>
    <w:rsid w:val="00704BA4"/>
    <w:rsid w:val="00706250"/>
    <w:rsid w:val="007071C3"/>
    <w:rsid w:val="00707AC5"/>
    <w:rsid w:val="00707BB8"/>
    <w:rsid w:val="00710418"/>
    <w:rsid w:val="00710833"/>
    <w:rsid w:val="00710D79"/>
    <w:rsid w:val="00710DAB"/>
    <w:rsid w:val="00712268"/>
    <w:rsid w:val="007123DA"/>
    <w:rsid w:val="00713365"/>
    <w:rsid w:val="00713368"/>
    <w:rsid w:val="007133FA"/>
    <w:rsid w:val="00713611"/>
    <w:rsid w:val="00714369"/>
    <w:rsid w:val="007143DD"/>
    <w:rsid w:val="00714803"/>
    <w:rsid w:val="00714C66"/>
    <w:rsid w:val="007154C5"/>
    <w:rsid w:val="00715A4C"/>
    <w:rsid w:val="00715C0B"/>
    <w:rsid w:val="007162BB"/>
    <w:rsid w:val="007174F2"/>
    <w:rsid w:val="0071770E"/>
    <w:rsid w:val="00720121"/>
    <w:rsid w:val="00720E6E"/>
    <w:rsid w:val="007212C2"/>
    <w:rsid w:val="007212D5"/>
    <w:rsid w:val="0072137B"/>
    <w:rsid w:val="0072178F"/>
    <w:rsid w:val="007218A0"/>
    <w:rsid w:val="00721CD2"/>
    <w:rsid w:val="00721E42"/>
    <w:rsid w:val="00722521"/>
    <w:rsid w:val="007225BF"/>
    <w:rsid w:val="00722C0F"/>
    <w:rsid w:val="0072346A"/>
    <w:rsid w:val="00723551"/>
    <w:rsid w:val="007237EA"/>
    <w:rsid w:val="0072418D"/>
    <w:rsid w:val="007245C8"/>
    <w:rsid w:val="007245DF"/>
    <w:rsid w:val="007248D6"/>
    <w:rsid w:val="00724BB6"/>
    <w:rsid w:val="007262F1"/>
    <w:rsid w:val="00726E33"/>
    <w:rsid w:val="007276C4"/>
    <w:rsid w:val="00730009"/>
    <w:rsid w:val="00730055"/>
    <w:rsid w:val="00730857"/>
    <w:rsid w:val="00730DDB"/>
    <w:rsid w:val="00730EC2"/>
    <w:rsid w:val="00731982"/>
    <w:rsid w:val="007325E3"/>
    <w:rsid w:val="007332B9"/>
    <w:rsid w:val="007334FB"/>
    <w:rsid w:val="0073370B"/>
    <w:rsid w:val="00733AD2"/>
    <w:rsid w:val="00734505"/>
    <w:rsid w:val="0073486C"/>
    <w:rsid w:val="007353F8"/>
    <w:rsid w:val="007359CA"/>
    <w:rsid w:val="00735E4E"/>
    <w:rsid w:val="007365EC"/>
    <w:rsid w:val="0073729C"/>
    <w:rsid w:val="0073758F"/>
    <w:rsid w:val="0073786A"/>
    <w:rsid w:val="0074028D"/>
    <w:rsid w:val="007404BA"/>
    <w:rsid w:val="00741643"/>
    <w:rsid w:val="00741886"/>
    <w:rsid w:val="00741C81"/>
    <w:rsid w:val="0074220B"/>
    <w:rsid w:val="007423FE"/>
    <w:rsid w:val="00742502"/>
    <w:rsid w:val="00743520"/>
    <w:rsid w:val="007437B6"/>
    <w:rsid w:val="00743B09"/>
    <w:rsid w:val="00744196"/>
    <w:rsid w:val="00745EB9"/>
    <w:rsid w:val="00746153"/>
    <w:rsid w:val="00746C4A"/>
    <w:rsid w:val="00750348"/>
    <w:rsid w:val="007508C6"/>
    <w:rsid w:val="007512CE"/>
    <w:rsid w:val="007512D7"/>
    <w:rsid w:val="007513E2"/>
    <w:rsid w:val="00752B16"/>
    <w:rsid w:val="00753BA0"/>
    <w:rsid w:val="00754345"/>
    <w:rsid w:val="0075471C"/>
    <w:rsid w:val="00754727"/>
    <w:rsid w:val="007549B4"/>
    <w:rsid w:val="0075549A"/>
    <w:rsid w:val="00756050"/>
    <w:rsid w:val="00757ECA"/>
    <w:rsid w:val="0076023F"/>
    <w:rsid w:val="00760C87"/>
    <w:rsid w:val="00760E8A"/>
    <w:rsid w:val="00762F00"/>
    <w:rsid w:val="00763728"/>
    <w:rsid w:val="00764670"/>
    <w:rsid w:val="00764B18"/>
    <w:rsid w:val="0076593A"/>
    <w:rsid w:val="00765C5D"/>
    <w:rsid w:val="00766564"/>
    <w:rsid w:val="00766A66"/>
    <w:rsid w:val="00766F3A"/>
    <w:rsid w:val="00767C0C"/>
    <w:rsid w:val="00767EDA"/>
    <w:rsid w:val="00770308"/>
    <w:rsid w:val="007709C3"/>
    <w:rsid w:val="00770E3B"/>
    <w:rsid w:val="00772886"/>
    <w:rsid w:val="00772B62"/>
    <w:rsid w:val="007734FD"/>
    <w:rsid w:val="0077549E"/>
    <w:rsid w:val="00775E51"/>
    <w:rsid w:val="007765F1"/>
    <w:rsid w:val="00776C1B"/>
    <w:rsid w:val="00777204"/>
    <w:rsid w:val="00777DA6"/>
    <w:rsid w:val="00780C41"/>
    <w:rsid w:val="007814FE"/>
    <w:rsid w:val="00781524"/>
    <w:rsid w:val="00782076"/>
    <w:rsid w:val="00782E34"/>
    <w:rsid w:val="00783076"/>
    <w:rsid w:val="00783757"/>
    <w:rsid w:val="00785706"/>
    <w:rsid w:val="00787CE8"/>
    <w:rsid w:val="00790191"/>
    <w:rsid w:val="00790D15"/>
    <w:rsid w:val="00791677"/>
    <w:rsid w:val="0079300D"/>
    <w:rsid w:val="0079368F"/>
    <w:rsid w:val="00793E32"/>
    <w:rsid w:val="00794C16"/>
    <w:rsid w:val="00795168"/>
    <w:rsid w:val="00795ED3"/>
    <w:rsid w:val="007963D3"/>
    <w:rsid w:val="007968A8"/>
    <w:rsid w:val="00796A12"/>
    <w:rsid w:val="00796BD1"/>
    <w:rsid w:val="00796D82"/>
    <w:rsid w:val="0079729A"/>
    <w:rsid w:val="007A0D4E"/>
    <w:rsid w:val="007A238C"/>
    <w:rsid w:val="007A31FF"/>
    <w:rsid w:val="007A32AE"/>
    <w:rsid w:val="007A36D9"/>
    <w:rsid w:val="007A3C4C"/>
    <w:rsid w:val="007A3CF2"/>
    <w:rsid w:val="007A4521"/>
    <w:rsid w:val="007A481C"/>
    <w:rsid w:val="007A490D"/>
    <w:rsid w:val="007A4AC7"/>
    <w:rsid w:val="007A51EA"/>
    <w:rsid w:val="007A5205"/>
    <w:rsid w:val="007A5285"/>
    <w:rsid w:val="007A58E8"/>
    <w:rsid w:val="007A5E44"/>
    <w:rsid w:val="007A6188"/>
    <w:rsid w:val="007A641B"/>
    <w:rsid w:val="007A6EA2"/>
    <w:rsid w:val="007A6F03"/>
    <w:rsid w:val="007B0102"/>
    <w:rsid w:val="007B124C"/>
    <w:rsid w:val="007B18EC"/>
    <w:rsid w:val="007B1C00"/>
    <w:rsid w:val="007B1CBC"/>
    <w:rsid w:val="007B272D"/>
    <w:rsid w:val="007B273F"/>
    <w:rsid w:val="007B2789"/>
    <w:rsid w:val="007B37DA"/>
    <w:rsid w:val="007B3942"/>
    <w:rsid w:val="007B3B3E"/>
    <w:rsid w:val="007B3E4B"/>
    <w:rsid w:val="007B447C"/>
    <w:rsid w:val="007B587C"/>
    <w:rsid w:val="007B6952"/>
    <w:rsid w:val="007B6D05"/>
    <w:rsid w:val="007B6D0C"/>
    <w:rsid w:val="007B73CE"/>
    <w:rsid w:val="007B7B00"/>
    <w:rsid w:val="007C044C"/>
    <w:rsid w:val="007C1323"/>
    <w:rsid w:val="007C1C26"/>
    <w:rsid w:val="007C1ED3"/>
    <w:rsid w:val="007C215B"/>
    <w:rsid w:val="007C22F3"/>
    <w:rsid w:val="007C3E49"/>
    <w:rsid w:val="007C4B36"/>
    <w:rsid w:val="007C4E0F"/>
    <w:rsid w:val="007C52B3"/>
    <w:rsid w:val="007C55AF"/>
    <w:rsid w:val="007C5602"/>
    <w:rsid w:val="007C61A7"/>
    <w:rsid w:val="007C67D9"/>
    <w:rsid w:val="007C7695"/>
    <w:rsid w:val="007D0BDF"/>
    <w:rsid w:val="007D0E9F"/>
    <w:rsid w:val="007D1636"/>
    <w:rsid w:val="007D214B"/>
    <w:rsid w:val="007D2A12"/>
    <w:rsid w:val="007D2A54"/>
    <w:rsid w:val="007D4027"/>
    <w:rsid w:val="007D4D0C"/>
    <w:rsid w:val="007D500E"/>
    <w:rsid w:val="007D554D"/>
    <w:rsid w:val="007D5697"/>
    <w:rsid w:val="007D577C"/>
    <w:rsid w:val="007D580E"/>
    <w:rsid w:val="007D5C8A"/>
    <w:rsid w:val="007D6417"/>
    <w:rsid w:val="007D64E9"/>
    <w:rsid w:val="007D6EF7"/>
    <w:rsid w:val="007D7766"/>
    <w:rsid w:val="007D7927"/>
    <w:rsid w:val="007D7AB5"/>
    <w:rsid w:val="007E0018"/>
    <w:rsid w:val="007E01E2"/>
    <w:rsid w:val="007E04B0"/>
    <w:rsid w:val="007E1214"/>
    <w:rsid w:val="007E180B"/>
    <w:rsid w:val="007E1CF5"/>
    <w:rsid w:val="007E34CE"/>
    <w:rsid w:val="007E3A4D"/>
    <w:rsid w:val="007E3CE8"/>
    <w:rsid w:val="007E3D79"/>
    <w:rsid w:val="007E3F1B"/>
    <w:rsid w:val="007E42A1"/>
    <w:rsid w:val="007E46C9"/>
    <w:rsid w:val="007E5077"/>
    <w:rsid w:val="007E547F"/>
    <w:rsid w:val="007E690E"/>
    <w:rsid w:val="007E6C3C"/>
    <w:rsid w:val="007E7ED2"/>
    <w:rsid w:val="007F0A3B"/>
    <w:rsid w:val="007F25ED"/>
    <w:rsid w:val="007F3314"/>
    <w:rsid w:val="007F3517"/>
    <w:rsid w:val="007F3B67"/>
    <w:rsid w:val="007F3E3C"/>
    <w:rsid w:val="007F4F36"/>
    <w:rsid w:val="007F696E"/>
    <w:rsid w:val="007F6C21"/>
    <w:rsid w:val="007F7B42"/>
    <w:rsid w:val="007F7C24"/>
    <w:rsid w:val="0080057D"/>
    <w:rsid w:val="00802665"/>
    <w:rsid w:val="00802994"/>
    <w:rsid w:val="00804BCC"/>
    <w:rsid w:val="00805D4B"/>
    <w:rsid w:val="008061F7"/>
    <w:rsid w:val="00806DC3"/>
    <w:rsid w:val="00807489"/>
    <w:rsid w:val="0080767D"/>
    <w:rsid w:val="00811706"/>
    <w:rsid w:val="00812043"/>
    <w:rsid w:val="00812BB7"/>
    <w:rsid w:val="00812C94"/>
    <w:rsid w:val="0081308B"/>
    <w:rsid w:val="00814149"/>
    <w:rsid w:val="00814315"/>
    <w:rsid w:val="00814DC0"/>
    <w:rsid w:val="0081505C"/>
    <w:rsid w:val="00815D44"/>
    <w:rsid w:val="00816063"/>
    <w:rsid w:val="00816139"/>
    <w:rsid w:val="0081652C"/>
    <w:rsid w:val="008166BE"/>
    <w:rsid w:val="008167FF"/>
    <w:rsid w:val="00817206"/>
    <w:rsid w:val="00817A29"/>
    <w:rsid w:val="00817B81"/>
    <w:rsid w:val="008204BA"/>
    <w:rsid w:val="0082054A"/>
    <w:rsid w:val="0082074E"/>
    <w:rsid w:val="00821930"/>
    <w:rsid w:val="008224CF"/>
    <w:rsid w:val="00823304"/>
    <w:rsid w:val="00823C10"/>
    <w:rsid w:val="0082597C"/>
    <w:rsid w:val="00825EDB"/>
    <w:rsid w:val="00826082"/>
    <w:rsid w:val="008265B3"/>
    <w:rsid w:val="008268D0"/>
    <w:rsid w:val="00826F40"/>
    <w:rsid w:val="00827189"/>
    <w:rsid w:val="00827C7F"/>
    <w:rsid w:val="0083051E"/>
    <w:rsid w:val="008309B7"/>
    <w:rsid w:val="008310BC"/>
    <w:rsid w:val="00831724"/>
    <w:rsid w:val="00831D49"/>
    <w:rsid w:val="00833A9C"/>
    <w:rsid w:val="00833B58"/>
    <w:rsid w:val="008343A0"/>
    <w:rsid w:val="008357F5"/>
    <w:rsid w:val="00836030"/>
    <w:rsid w:val="00836DFA"/>
    <w:rsid w:val="008370CB"/>
    <w:rsid w:val="0084000F"/>
    <w:rsid w:val="0084010D"/>
    <w:rsid w:val="008416C5"/>
    <w:rsid w:val="00842449"/>
    <w:rsid w:val="00842758"/>
    <w:rsid w:val="00843F0E"/>
    <w:rsid w:val="00843FC4"/>
    <w:rsid w:val="0084405C"/>
    <w:rsid w:val="0084487F"/>
    <w:rsid w:val="008451A7"/>
    <w:rsid w:val="00845815"/>
    <w:rsid w:val="00845A0B"/>
    <w:rsid w:val="00845AB4"/>
    <w:rsid w:val="00845B0D"/>
    <w:rsid w:val="0084616D"/>
    <w:rsid w:val="0084619F"/>
    <w:rsid w:val="008464C0"/>
    <w:rsid w:val="00846920"/>
    <w:rsid w:val="00847729"/>
    <w:rsid w:val="00847A0F"/>
    <w:rsid w:val="008501E7"/>
    <w:rsid w:val="008508CA"/>
    <w:rsid w:val="00851604"/>
    <w:rsid w:val="00851AA6"/>
    <w:rsid w:val="00852F4C"/>
    <w:rsid w:val="008533F6"/>
    <w:rsid w:val="008537A8"/>
    <w:rsid w:val="008537C1"/>
    <w:rsid w:val="00853C51"/>
    <w:rsid w:val="00853FBE"/>
    <w:rsid w:val="00854642"/>
    <w:rsid w:val="00855BCD"/>
    <w:rsid w:val="0085697C"/>
    <w:rsid w:val="00857C21"/>
    <w:rsid w:val="008605EE"/>
    <w:rsid w:val="00860D09"/>
    <w:rsid w:val="00860E73"/>
    <w:rsid w:val="00862075"/>
    <w:rsid w:val="00862411"/>
    <w:rsid w:val="00862B4C"/>
    <w:rsid w:val="008635BF"/>
    <w:rsid w:val="008635D2"/>
    <w:rsid w:val="0086362B"/>
    <w:rsid w:val="00863A71"/>
    <w:rsid w:val="00863C8D"/>
    <w:rsid w:val="0086469F"/>
    <w:rsid w:val="00864DA0"/>
    <w:rsid w:val="00865D18"/>
    <w:rsid w:val="00865EE6"/>
    <w:rsid w:val="00866A27"/>
    <w:rsid w:val="0087099C"/>
    <w:rsid w:val="00870E8B"/>
    <w:rsid w:val="008711CC"/>
    <w:rsid w:val="00871435"/>
    <w:rsid w:val="00871931"/>
    <w:rsid w:val="0087239F"/>
    <w:rsid w:val="00872CE0"/>
    <w:rsid w:val="00872DCE"/>
    <w:rsid w:val="00873387"/>
    <w:rsid w:val="008736EF"/>
    <w:rsid w:val="008744C2"/>
    <w:rsid w:val="00874EEA"/>
    <w:rsid w:val="0087539B"/>
    <w:rsid w:val="0087588A"/>
    <w:rsid w:val="008759E6"/>
    <w:rsid w:val="00876065"/>
    <w:rsid w:val="008762F0"/>
    <w:rsid w:val="00876F7B"/>
    <w:rsid w:val="0088034C"/>
    <w:rsid w:val="0088078A"/>
    <w:rsid w:val="008810BA"/>
    <w:rsid w:val="00881123"/>
    <w:rsid w:val="00881388"/>
    <w:rsid w:val="0088192E"/>
    <w:rsid w:val="00881D2F"/>
    <w:rsid w:val="008822F2"/>
    <w:rsid w:val="0088314F"/>
    <w:rsid w:val="0088487C"/>
    <w:rsid w:val="00884DD4"/>
    <w:rsid w:val="0088527D"/>
    <w:rsid w:val="0088542C"/>
    <w:rsid w:val="0088782B"/>
    <w:rsid w:val="00887CF5"/>
    <w:rsid w:val="00890C03"/>
    <w:rsid w:val="008910D1"/>
    <w:rsid w:val="00891400"/>
    <w:rsid w:val="00891471"/>
    <w:rsid w:val="008923AD"/>
    <w:rsid w:val="0089369D"/>
    <w:rsid w:val="00894035"/>
    <w:rsid w:val="008945D7"/>
    <w:rsid w:val="0089463E"/>
    <w:rsid w:val="00894852"/>
    <w:rsid w:val="00894861"/>
    <w:rsid w:val="00895C12"/>
    <w:rsid w:val="00895C22"/>
    <w:rsid w:val="00896121"/>
    <w:rsid w:val="00897AA6"/>
    <w:rsid w:val="008A0D50"/>
    <w:rsid w:val="008A0E4F"/>
    <w:rsid w:val="008A0E80"/>
    <w:rsid w:val="008A1191"/>
    <w:rsid w:val="008A11AE"/>
    <w:rsid w:val="008A1A41"/>
    <w:rsid w:val="008A1A7A"/>
    <w:rsid w:val="008A203F"/>
    <w:rsid w:val="008A3DA5"/>
    <w:rsid w:val="008A3ECD"/>
    <w:rsid w:val="008A4001"/>
    <w:rsid w:val="008A4E6A"/>
    <w:rsid w:val="008A51CF"/>
    <w:rsid w:val="008A59F2"/>
    <w:rsid w:val="008A5BDF"/>
    <w:rsid w:val="008A63E8"/>
    <w:rsid w:val="008A6FD5"/>
    <w:rsid w:val="008A78C1"/>
    <w:rsid w:val="008A7AB3"/>
    <w:rsid w:val="008A7C7D"/>
    <w:rsid w:val="008B04D8"/>
    <w:rsid w:val="008B0EB5"/>
    <w:rsid w:val="008B14C5"/>
    <w:rsid w:val="008B18A5"/>
    <w:rsid w:val="008B2AD6"/>
    <w:rsid w:val="008B2E75"/>
    <w:rsid w:val="008B3041"/>
    <w:rsid w:val="008B347F"/>
    <w:rsid w:val="008B3DA7"/>
    <w:rsid w:val="008B41C4"/>
    <w:rsid w:val="008B516A"/>
    <w:rsid w:val="008B5470"/>
    <w:rsid w:val="008B6A77"/>
    <w:rsid w:val="008B6B7A"/>
    <w:rsid w:val="008B71CC"/>
    <w:rsid w:val="008C0086"/>
    <w:rsid w:val="008C0218"/>
    <w:rsid w:val="008C0915"/>
    <w:rsid w:val="008C092D"/>
    <w:rsid w:val="008C0D6F"/>
    <w:rsid w:val="008C276F"/>
    <w:rsid w:val="008C2ABB"/>
    <w:rsid w:val="008C37A4"/>
    <w:rsid w:val="008C3A41"/>
    <w:rsid w:val="008C3F0B"/>
    <w:rsid w:val="008C4150"/>
    <w:rsid w:val="008C45D5"/>
    <w:rsid w:val="008C57DC"/>
    <w:rsid w:val="008C6691"/>
    <w:rsid w:val="008C7134"/>
    <w:rsid w:val="008D0281"/>
    <w:rsid w:val="008D0A6A"/>
    <w:rsid w:val="008D0D12"/>
    <w:rsid w:val="008D0EDC"/>
    <w:rsid w:val="008D0F09"/>
    <w:rsid w:val="008D1414"/>
    <w:rsid w:val="008D1511"/>
    <w:rsid w:val="008D1663"/>
    <w:rsid w:val="008D19F5"/>
    <w:rsid w:val="008D2215"/>
    <w:rsid w:val="008D226B"/>
    <w:rsid w:val="008D2307"/>
    <w:rsid w:val="008D323B"/>
    <w:rsid w:val="008D3262"/>
    <w:rsid w:val="008D3B52"/>
    <w:rsid w:val="008D3E1C"/>
    <w:rsid w:val="008D47A7"/>
    <w:rsid w:val="008D47B6"/>
    <w:rsid w:val="008D5105"/>
    <w:rsid w:val="008D5349"/>
    <w:rsid w:val="008D5911"/>
    <w:rsid w:val="008D5EA2"/>
    <w:rsid w:val="008D5FEE"/>
    <w:rsid w:val="008D64D5"/>
    <w:rsid w:val="008D70C2"/>
    <w:rsid w:val="008D72C3"/>
    <w:rsid w:val="008D7AB0"/>
    <w:rsid w:val="008E016B"/>
    <w:rsid w:val="008E0894"/>
    <w:rsid w:val="008E1087"/>
    <w:rsid w:val="008E127C"/>
    <w:rsid w:val="008E14AE"/>
    <w:rsid w:val="008E174C"/>
    <w:rsid w:val="008E1A68"/>
    <w:rsid w:val="008E1FBD"/>
    <w:rsid w:val="008E33C0"/>
    <w:rsid w:val="008E36D4"/>
    <w:rsid w:val="008E3AB9"/>
    <w:rsid w:val="008E3F0C"/>
    <w:rsid w:val="008E4420"/>
    <w:rsid w:val="008E4995"/>
    <w:rsid w:val="008E4B30"/>
    <w:rsid w:val="008E4F6B"/>
    <w:rsid w:val="008E5056"/>
    <w:rsid w:val="008E5828"/>
    <w:rsid w:val="008E5B16"/>
    <w:rsid w:val="008E5D28"/>
    <w:rsid w:val="008E5FDE"/>
    <w:rsid w:val="008E6174"/>
    <w:rsid w:val="008E7171"/>
    <w:rsid w:val="008F13F8"/>
    <w:rsid w:val="008F179B"/>
    <w:rsid w:val="008F17CD"/>
    <w:rsid w:val="008F282E"/>
    <w:rsid w:val="008F2CF0"/>
    <w:rsid w:val="008F4141"/>
    <w:rsid w:val="008F51C2"/>
    <w:rsid w:val="008F59ED"/>
    <w:rsid w:val="008F7100"/>
    <w:rsid w:val="00900C33"/>
    <w:rsid w:val="00900EBA"/>
    <w:rsid w:val="009029B3"/>
    <w:rsid w:val="00903FBA"/>
    <w:rsid w:val="00904431"/>
    <w:rsid w:val="0090531B"/>
    <w:rsid w:val="00905B47"/>
    <w:rsid w:val="00905B52"/>
    <w:rsid w:val="0090625E"/>
    <w:rsid w:val="00906879"/>
    <w:rsid w:val="0091035D"/>
    <w:rsid w:val="00910368"/>
    <w:rsid w:val="00910832"/>
    <w:rsid w:val="00911407"/>
    <w:rsid w:val="00911A82"/>
    <w:rsid w:val="00911F40"/>
    <w:rsid w:val="00915082"/>
    <w:rsid w:val="009157AD"/>
    <w:rsid w:val="00915E34"/>
    <w:rsid w:val="00916693"/>
    <w:rsid w:val="00917411"/>
    <w:rsid w:val="00917456"/>
    <w:rsid w:val="0092058B"/>
    <w:rsid w:val="00920DBD"/>
    <w:rsid w:val="00921320"/>
    <w:rsid w:val="00921589"/>
    <w:rsid w:val="00922624"/>
    <w:rsid w:val="00922916"/>
    <w:rsid w:val="009229C0"/>
    <w:rsid w:val="00924400"/>
    <w:rsid w:val="009253BD"/>
    <w:rsid w:val="009254D4"/>
    <w:rsid w:val="009275EF"/>
    <w:rsid w:val="00930AB3"/>
    <w:rsid w:val="00930D7F"/>
    <w:rsid w:val="009316CF"/>
    <w:rsid w:val="00931749"/>
    <w:rsid w:val="00932078"/>
    <w:rsid w:val="00932271"/>
    <w:rsid w:val="009322B6"/>
    <w:rsid w:val="00932D1D"/>
    <w:rsid w:val="00933280"/>
    <w:rsid w:val="00933337"/>
    <w:rsid w:val="00933AD7"/>
    <w:rsid w:val="009343EA"/>
    <w:rsid w:val="009348CE"/>
    <w:rsid w:val="00935219"/>
    <w:rsid w:val="009355F8"/>
    <w:rsid w:val="009362F3"/>
    <w:rsid w:val="00936328"/>
    <w:rsid w:val="00936D80"/>
    <w:rsid w:val="00937609"/>
    <w:rsid w:val="009378AC"/>
    <w:rsid w:val="0094027B"/>
    <w:rsid w:val="009403DB"/>
    <w:rsid w:val="0094150A"/>
    <w:rsid w:val="00941A5B"/>
    <w:rsid w:val="00942078"/>
    <w:rsid w:val="00942C97"/>
    <w:rsid w:val="00943065"/>
    <w:rsid w:val="00943FF9"/>
    <w:rsid w:val="009446D0"/>
    <w:rsid w:val="00944A95"/>
    <w:rsid w:val="00944CCB"/>
    <w:rsid w:val="009462AE"/>
    <w:rsid w:val="00946AC6"/>
    <w:rsid w:val="00946D47"/>
    <w:rsid w:val="00946DD3"/>
    <w:rsid w:val="00947555"/>
    <w:rsid w:val="00947BD0"/>
    <w:rsid w:val="0095066C"/>
    <w:rsid w:val="00950679"/>
    <w:rsid w:val="00950FB4"/>
    <w:rsid w:val="00951069"/>
    <w:rsid w:val="00951600"/>
    <w:rsid w:val="0095160C"/>
    <w:rsid w:val="00951C2A"/>
    <w:rsid w:val="00951DA9"/>
    <w:rsid w:val="00952FD1"/>
    <w:rsid w:val="00953C06"/>
    <w:rsid w:val="009541CC"/>
    <w:rsid w:val="00954DAE"/>
    <w:rsid w:val="0095523F"/>
    <w:rsid w:val="00955A5C"/>
    <w:rsid w:val="00955D92"/>
    <w:rsid w:val="00955F59"/>
    <w:rsid w:val="009563D6"/>
    <w:rsid w:val="00956543"/>
    <w:rsid w:val="00956F71"/>
    <w:rsid w:val="009576E9"/>
    <w:rsid w:val="00957F73"/>
    <w:rsid w:val="009602E2"/>
    <w:rsid w:val="009608BA"/>
    <w:rsid w:val="009608F9"/>
    <w:rsid w:val="00960B2A"/>
    <w:rsid w:val="009616B2"/>
    <w:rsid w:val="00962A70"/>
    <w:rsid w:val="0096340C"/>
    <w:rsid w:val="009650B4"/>
    <w:rsid w:val="00966A40"/>
    <w:rsid w:val="00966A76"/>
    <w:rsid w:val="00966C80"/>
    <w:rsid w:val="009675FD"/>
    <w:rsid w:val="0096760E"/>
    <w:rsid w:val="00967820"/>
    <w:rsid w:val="00967AA8"/>
    <w:rsid w:val="00970892"/>
    <w:rsid w:val="00970A25"/>
    <w:rsid w:val="00970F7A"/>
    <w:rsid w:val="0097215D"/>
    <w:rsid w:val="0097260E"/>
    <w:rsid w:val="00973434"/>
    <w:rsid w:val="009741F0"/>
    <w:rsid w:val="009743BB"/>
    <w:rsid w:val="00974D58"/>
    <w:rsid w:val="00976E10"/>
    <w:rsid w:val="00980982"/>
    <w:rsid w:val="009809DE"/>
    <w:rsid w:val="00980FD1"/>
    <w:rsid w:val="00983362"/>
    <w:rsid w:val="00983EF2"/>
    <w:rsid w:val="0098561B"/>
    <w:rsid w:val="00986053"/>
    <w:rsid w:val="00986616"/>
    <w:rsid w:val="00986884"/>
    <w:rsid w:val="00987877"/>
    <w:rsid w:val="00987E27"/>
    <w:rsid w:val="00990103"/>
    <w:rsid w:val="009915E3"/>
    <w:rsid w:val="00991658"/>
    <w:rsid w:val="00991D30"/>
    <w:rsid w:val="00992397"/>
    <w:rsid w:val="00993F7B"/>
    <w:rsid w:val="00994242"/>
    <w:rsid w:val="009946F4"/>
    <w:rsid w:val="00995191"/>
    <w:rsid w:val="00995373"/>
    <w:rsid w:val="00996945"/>
    <w:rsid w:val="00996E82"/>
    <w:rsid w:val="009978F5"/>
    <w:rsid w:val="00997D02"/>
    <w:rsid w:val="009A0196"/>
    <w:rsid w:val="009A0294"/>
    <w:rsid w:val="009A1184"/>
    <w:rsid w:val="009A1185"/>
    <w:rsid w:val="009A1DBA"/>
    <w:rsid w:val="009A2038"/>
    <w:rsid w:val="009A25F0"/>
    <w:rsid w:val="009A3940"/>
    <w:rsid w:val="009A3AFC"/>
    <w:rsid w:val="009A3C94"/>
    <w:rsid w:val="009A46BF"/>
    <w:rsid w:val="009A4AC6"/>
    <w:rsid w:val="009A5559"/>
    <w:rsid w:val="009A624B"/>
    <w:rsid w:val="009A7B7A"/>
    <w:rsid w:val="009A7EE4"/>
    <w:rsid w:val="009A7EFB"/>
    <w:rsid w:val="009B02B5"/>
    <w:rsid w:val="009B15C3"/>
    <w:rsid w:val="009B1F47"/>
    <w:rsid w:val="009B232B"/>
    <w:rsid w:val="009B311D"/>
    <w:rsid w:val="009B3280"/>
    <w:rsid w:val="009B34F6"/>
    <w:rsid w:val="009B3562"/>
    <w:rsid w:val="009B3B7B"/>
    <w:rsid w:val="009B3F74"/>
    <w:rsid w:val="009B45B2"/>
    <w:rsid w:val="009B5EFD"/>
    <w:rsid w:val="009B5F21"/>
    <w:rsid w:val="009B609B"/>
    <w:rsid w:val="009B6755"/>
    <w:rsid w:val="009B75F0"/>
    <w:rsid w:val="009B79B5"/>
    <w:rsid w:val="009C0797"/>
    <w:rsid w:val="009C08F6"/>
    <w:rsid w:val="009C0986"/>
    <w:rsid w:val="009C1048"/>
    <w:rsid w:val="009C1344"/>
    <w:rsid w:val="009C21E4"/>
    <w:rsid w:val="009C2482"/>
    <w:rsid w:val="009C2772"/>
    <w:rsid w:val="009C2778"/>
    <w:rsid w:val="009C2AC1"/>
    <w:rsid w:val="009C3472"/>
    <w:rsid w:val="009C3CA5"/>
    <w:rsid w:val="009C423F"/>
    <w:rsid w:val="009C4C13"/>
    <w:rsid w:val="009C5D70"/>
    <w:rsid w:val="009C7039"/>
    <w:rsid w:val="009C73A9"/>
    <w:rsid w:val="009D05BF"/>
    <w:rsid w:val="009D0843"/>
    <w:rsid w:val="009D0CBF"/>
    <w:rsid w:val="009D1110"/>
    <w:rsid w:val="009D1D64"/>
    <w:rsid w:val="009D29ED"/>
    <w:rsid w:val="009D2E4B"/>
    <w:rsid w:val="009D2EEC"/>
    <w:rsid w:val="009D3BC5"/>
    <w:rsid w:val="009D418E"/>
    <w:rsid w:val="009D4402"/>
    <w:rsid w:val="009D454A"/>
    <w:rsid w:val="009D4BAC"/>
    <w:rsid w:val="009D4C63"/>
    <w:rsid w:val="009D514C"/>
    <w:rsid w:val="009D5E29"/>
    <w:rsid w:val="009D62CE"/>
    <w:rsid w:val="009D7307"/>
    <w:rsid w:val="009D7336"/>
    <w:rsid w:val="009D7AE1"/>
    <w:rsid w:val="009D7C71"/>
    <w:rsid w:val="009E1B18"/>
    <w:rsid w:val="009E2107"/>
    <w:rsid w:val="009E3615"/>
    <w:rsid w:val="009E410E"/>
    <w:rsid w:val="009E4B22"/>
    <w:rsid w:val="009E4BCB"/>
    <w:rsid w:val="009E571B"/>
    <w:rsid w:val="009E5A15"/>
    <w:rsid w:val="009E6170"/>
    <w:rsid w:val="009E66D8"/>
    <w:rsid w:val="009E6A8E"/>
    <w:rsid w:val="009E6E73"/>
    <w:rsid w:val="009E6F89"/>
    <w:rsid w:val="009E7B03"/>
    <w:rsid w:val="009F1136"/>
    <w:rsid w:val="009F16C4"/>
    <w:rsid w:val="009F1952"/>
    <w:rsid w:val="009F1CC5"/>
    <w:rsid w:val="009F1F7B"/>
    <w:rsid w:val="009F244D"/>
    <w:rsid w:val="009F2697"/>
    <w:rsid w:val="009F28A3"/>
    <w:rsid w:val="009F37A8"/>
    <w:rsid w:val="009F3A37"/>
    <w:rsid w:val="009F4155"/>
    <w:rsid w:val="009F4BA8"/>
    <w:rsid w:val="009F50F5"/>
    <w:rsid w:val="009F60E2"/>
    <w:rsid w:val="009F6194"/>
    <w:rsid w:val="009F6214"/>
    <w:rsid w:val="009F63E7"/>
    <w:rsid w:val="009F6932"/>
    <w:rsid w:val="009F7393"/>
    <w:rsid w:val="009F7A4E"/>
    <w:rsid w:val="00A002AB"/>
    <w:rsid w:val="00A00B48"/>
    <w:rsid w:val="00A013FC"/>
    <w:rsid w:val="00A01B64"/>
    <w:rsid w:val="00A027B8"/>
    <w:rsid w:val="00A0295A"/>
    <w:rsid w:val="00A02CDF"/>
    <w:rsid w:val="00A04232"/>
    <w:rsid w:val="00A042EC"/>
    <w:rsid w:val="00A04B2B"/>
    <w:rsid w:val="00A05111"/>
    <w:rsid w:val="00A05291"/>
    <w:rsid w:val="00A05298"/>
    <w:rsid w:val="00A05757"/>
    <w:rsid w:val="00A05CDC"/>
    <w:rsid w:val="00A05E45"/>
    <w:rsid w:val="00A061E8"/>
    <w:rsid w:val="00A06542"/>
    <w:rsid w:val="00A06AA6"/>
    <w:rsid w:val="00A07328"/>
    <w:rsid w:val="00A075B6"/>
    <w:rsid w:val="00A0799F"/>
    <w:rsid w:val="00A07C27"/>
    <w:rsid w:val="00A10E45"/>
    <w:rsid w:val="00A110AB"/>
    <w:rsid w:val="00A1182B"/>
    <w:rsid w:val="00A11E76"/>
    <w:rsid w:val="00A11EDD"/>
    <w:rsid w:val="00A1200A"/>
    <w:rsid w:val="00A150F5"/>
    <w:rsid w:val="00A15870"/>
    <w:rsid w:val="00A162D7"/>
    <w:rsid w:val="00A16398"/>
    <w:rsid w:val="00A16826"/>
    <w:rsid w:val="00A16FF7"/>
    <w:rsid w:val="00A172AA"/>
    <w:rsid w:val="00A17959"/>
    <w:rsid w:val="00A17A76"/>
    <w:rsid w:val="00A17ACC"/>
    <w:rsid w:val="00A20CA6"/>
    <w:rsid w:val="00A20D14"/>
    <w:rsid w:val="00A20F4A"/>
    <w:rsid w:val="00A218BA"/>
    <w:rsid w:val="00A22C2D"/>
    <w:rsid w:val="00A22C5B"/>
    <w:rsid w:val="00A22DB6"/>
    <w:rsid w:val="00A231E4"/>
    <w:rsid w:val="00A23356"/>
    <w:rsid w:val="00A24A72"/>
    <w:rsid w:val="00A24B01"/>
    <w:rsid w:val="00A25639"/>
    <w:rsid w:val="00A261FD"/>
    <w:rsid w:val="00A26854"/>
    <w:rsid w:val="00A27322"/>
    <w:rsid w:val="00A27690"/>
    <w:rsid w:val="00A277B7"/>
    <w:rsid w:val="00A27A58"/>
    <w:rsid w:val="00A27BE9"/>
    <w:rsid w:val="00A30362"/>
    <w:rsid w:val="00A30607"/>
    <w:rsid w:val="00A3140D"/>
    <w:rsid w:val="00A31F91"/>
    <w:rsid w:val="00A321D4"/>
    <w:rsid w:val="00A3236C"/>
    <w:rsid w:val="00A33163"/>
    <w:rsid w:val="00A3424E"/>
    <w:rsid w:val="00A34E65"/>
    <w:rsid w:val="00A34ED1"/>
    <w:rsid w:val="00A35C4B"/>
    <w:rsid w:val="00A360A1"/>
    <w:rsid w:val="00A363A4"/>
    <w:rsid w:val="00A370BC"/>
    <w:rsid w:val="00A37E0C"/>
    <w:rsid w:val="00A37F35"/>
    <w:rsid w:val="00A408A1"/>
    <w:rsid w:val="00A40E7C"/>
    <w:rsid w:val="00A41390"/>
    <w:rsid w:val="00A416E0"/>
    <w:rsid w:val="00A4288F"/>
    <w:rsid w:val="00A43D53"/>
    <w:rsid w:val="00A43E25"/>
    <w:rsid w:val="00A43EFB"/>
    <w:rsid w:val="00A44022"/>
    <w:rsid w:val="00A443DE"/>
    <w:rsid w:val="00A44F6C"/>
    <w:rsid w:val="00A4555F"/>
    <w:rsid w:val="00A456A9"/>
    <w:rsid w:val="00A45DEC"/>
    <w:rsid w:val="00A46480"/>
    <w:rsid w:val="00A46D5F"/>
    <w:rsid w:val="00A46EEE"/>
    <w:rsid w:val="00A477BC"/>
    <w:rsid w:val="00A47BE5"/>
    <w:rsid w:val="00A5136C"/>
    <w:rsid w:val="00A517BA"/>
    <w:rsid w:val="00A518DB"/>
    <w:rsid w:val="00A51B52"/>
    <w:rsid w:val="00A524CB"/>
    <w:rsid w:val="00A5298C"/>
    <w:rsid w:val="00A5299F"/>
    <w:rsid w:val="00A53095"/>
    <w:rsid w:val="00A5488F"/>
    <w:rsid w:val="00A54A3A"/>
    <w:rsid w:val="00A54AD9"/>
    <w:rsid w:val="00A559C3"/>
    <w:rsid w:val="00A55A8D"/>
    <w:rsid w:val="00A563F2"/>
    <w:rsid w:val="00A571BF"/>
    <w:rsid w:val="00A57348"/>
    <w:rsid w:val="00A578BF"/>
    <w:rsid w:val="00A57E43"/>
    <w:rsid w:val="00A600FA"/>
    <w:rsid w:val="00A60696"/>
    <w:rsid w:val="00A6265B"/>
    <w:rsid w:val="00A631D7"/>
    <w:rsid w:val="00A63766"/>
    <w:rsid w:val="00A63BA6"/>
    <w:rsid w:val="00A63DFC"/>
    <w:rsid w:val="00A642E3"/>
    <w:rsid w:val="00A653AA"/>
    <w:rsid w:val="00A65AE8"/>
    <w:rsid w:val="00A66295"/>
    <w:rsid w:val="00A66434"/>
    <w:rsid w:val="00A66E4F"/>
    <w:rsid w:val="00A67FD5"/>
    <w:rsid w:val="00A704C4"/>
    <w:rsid w:val="00A7199C"/>
    <w:rsid w:val="00A72154"/>
    <w:rsid w:val="00A72501"/>
    <w:rsid w:val="00A72ABE"/>
    <w:rsid w:val="00A72C62"/>
    <w:rsid w:val="00A72F9E"/>
    <w:rsid w:val="00A73460"/>
    <w:rsid w:val="00A739BD"/>
    <w:rsid w:val="00A739FA"/>
    <w:rsid w:val="00A73B09"/>
    <w:rsid w:val="00A73CB0"/>
    <w:rsid w:val="00A73FA6"/>
    <w:rsid w:val="00A73FC7"/>
    <w:rsid w:val="00A75445"/>
    <w:rsid w:val="00A76CFE"/>
    <w:rsid w:val="00A7700F"/>
    <w:rsid w:val="00A77069"/>
    <w:rsid w:val="00A7720A"/>
    <w:rsid w:val="00A77BCF"/>
    <w:rsid w:val="00A77C6F"/>
    <w:rsid w:val="00A77EB5"/>
    <w:rsid w:val="00A77F1C"/>
    <w:rsid w:val="00A80558"/>
    <w:rsid w:val="00A80628"/>
    <w:rsid w:val="00A806D1"/>
    <w:rsid w:val="00A80F71"/>
    <w:rsid w:val="00A82539"/>
    <w:rsid w:val="00A83D59"/>
    <w:rsid w:val="00A84016"/>
    <w:rsid w:val="00A84C86"/>
    <w:rsid w:val="00A852BC"/>
    <w:rsid w:val="00A8551C"/>
    <w:rsid w:val="00A85D42"/>
    <w:rsid w:val="00A85F52"/>
    <w:rsid w:val="00A861C2"/>
    <w:rsid w:val="00A87F2A"/>
    <w:rsid w:val="00A9033B"/>
    <w:rsid w:val="00A903A0"/>
    <w:rsid w:val="00A904CD"/>
    <w:rsid w:val="00A907E1"/>
    <w:rsid w:val="00A91D88"/>
    <w:rsid w:val="00A92656"/>
    <w:rsid w:val="00A92C3C"/>
    <w:rsid w:val="00A92E24"/>
    <w:rsid w:val="00A9370D"/>
    <w:rsid w:val="00A9387D"/>
    <w:rsid w:val="00A938DA"/>
    <w:rsid w:val="00A93906"/>
    <w:rsid w:val="00A93B0E"/>
    <w:rsid w:val="00A93C45"/>
    <w:rsid w:val="00A93D18"/>
    <w:rsid w:val="00A93D5B"/>
    <w:rsid w:val="00A93F82"/>
    <w:rsid w:val="00A94435"/>
    <w:rsid w:val="00A94609"/>
    <w:rsid w:val="00A94D0C"/>
    <w:rsid w:val="00A95D05"/>
    <w:rsid w:val="00A967AC"/>
    <w:rsid w:val="00A96FAE"/>
    <w:rsid w:val="00A97096"/>
    <w:rsid w:val="00A976E4"/>
    <w:rsid w:val="00A97C19"/>
    <w:rsid w:val="00A97EA7"/>
    <w:rsid w:val="00A97EA9"/>
    <w:rsid w:val="00AA017E"/>
    <w:rsid w:val="00AA041D"/>
    <w:rsid w:val="00AA05C3"/>
    <w:rsid w:val="00AA0D23"/>
    <w:rsid w:val="00AA104A"/>
    <w:rsid w:val="00AA1195"/>
    <w:rsid w:val="00AA1649"/>
    <w:rsid w:val="00AA18F0"/>
    <w:rsid w:val="00AA1AA4"/>
    <w:rsid w:val="00AA2952"/>
    <w:rsid w:val="00AA30B8"/>
    <w:rsid w:val="00AA436F"/>
    <w:rsid w:val="00AA4536"/>
    <w:rsid w:val="00AA45C3"/>
    <w:rsid w:val="00AA4C68"/>
    <w:rsid w:val="00AA512C"/>
    <w:rsid w:val="00AA5F7A"/>
    <w:rsid w:val="00AA6859"/>
    <w:rsid w:val="00AA6E10"/>
    <w:rsid w:val="00AB0D37"/>
    <w:rsid w:val="00AB0F56"/>
    <w:rsid w:val="00AB1310"/>
    <w:rsid w:val="00AB18D1"/>
    <w:rsid w:val="00AB199C"/>
    <w:rsid w:val="00AB1B55"/>
    <w:rsid w:val="00AB1C06"/>
    <w:rsid w:val="00AB22E4"/>
    <w:rsid w:val="00AB3303"/>
    <w:rsid w:val="00AB3CCE"/>
    <w:rsid w:val="00AB3FD4"/>
    <w:rsid w:val="00AB43E7"/>
    <w:rsid w:val="00AB44AA"/>
    <w:rsid w:val="00AB47AA"/>
    <w:rsid w:val="00AB5000"/>
    <w:rsid w:val="00AB50B1"/>
    <w:rsid w:val="00AB5381"/>
    <w:rsid w:val="00AB59DC"/>
    <w:rsid w:val="00AB5E55"/>
    <w:rsid w:val="00AB6231"/>
    <w:rsid w:val="00AB782C"/>
    <w:rsid w:val="00AB7AA2"/>
    <w:rsid w:val="00AB7C1E"/>
    <w:rsid w:val="00AC0334"/>
    <w:rsid w:val="00AC0A05"/>
    <w:rsid w:val="00AC0BED"/>
    <w:rsid w:val="00AC1197"/>
    <w:rsid w:val="00AC1ED7"/>
    <w:rsid w:val="00AC20D0"/>
    <w:rsid w:val="00AC2245"/>
    <w:rsid w:val="00AC2D14"/>
    <w:rsid w:val="00AC2E58"/>
    <w:rsid w:val="00AC3E5A"/>
    <w:rsid w:val="00AC40A7"/>
    <w:rsid w:val="00AC4355"/>
    <w:rsid w:val="00AC47A4"/>
    <w:rsid w:val="00AC4EA7"/>
    <w:rsid w:val="00AC5D0B"/>
    <w:rsid w:val="00AC7380"/>
    <w:rsid w:val="00AC7CB5"/>
    <w:rsid w:val="00AC7FB7"/>
    <w:rsid w:val="00AD1550"/>
    <w:rsid w:val="00AD1905"/>
    <w:rsid w:val="00AD1CE0"/>
    <w:rsid w:val="00AD1F42"/>
    <w:rsid w:val="00AD2588"/>
    <w:rsid w:val="00AD29DF"/>
    <w:rsid w:val="00AD357B"/>
    <w:rsid w:val="00AD5915"/>
    <w:rsid w:val="00AD6E46"/>
    <w:rsid w:val="00AD7A4F"/>
    <w:rsid w:val="00AD7E23"/>
    <w:rsid w:val="00AE090A"/>
    <w:rsid w:val="00AE0ABA"/>
    <w:rsid w:val="00AE1112"/>
    <w:rsid w:val="00AE11CC"/>
    <w:rsid w:val="00AE1AAF"/>
    <w:rsid w:val="00AE2901"/>
    <w:rsid w:val="00AE3371"/>
    <w:rsid w:val="00AE3810"/>
    <w:rsid w:val="00AE3DE1"/>
    <w:rsid w:val="00AE44CC"/>
    <w:rsid w:val="00AE4685"/>
    <w:rsid w:val="00AE4B5C"/>
    <w:rsid w:val="00AE4F4F"/>
    <w:rsid w:val="00AE6555"/>
    <w:rsid w:val="00AE67F7"/>
    <w:rsid w:val="00AE7120"/>
    <w:rsid w:val="00AE7824"/>
    <w:rsid w:val="00AE7BDC"/>
    <w:rsid w:val="00AE7F91"/>
    <w:rsid w:val="00AF0000"/>
    <w:rsid w:val="00AF11DC"/>
    <w:rsid w:val="00AF1C20"/>
    <w:rsid w:val="00AF1DEB"/>
    <w:rsid w:val="00AF22D0"/>
    <w:rsid w:val="00AF24AA"/>
    <w:rsid w:val="00AF29E8"/>
    <w:rsid w:val="00AF2C61"/>
    <w:rsid w:val="00AF3AD2"/>
    <w:rsid w:val="00AF3B7E"/>
    <w:rsid w:val="00AF3C0E"/>
    <w:rsid w:val="00AF3E4A"/>
    <w:rsid w:val="00AF426C"/>
    <w:rsid w:val="00AF48E8"/>
    <w:rsid w:val="00AF4DE7"/>
    <w:rsid w:val="00AF4DF6"/>
    <w:rsid w:val="00AF59BE"/>
    <w:rsid w:val="00AF6568"/>
    <w:rsid w:val="00AF65B3"/>
    <w:rsid w:val="00AF6EBF"/>
    <w:rsid w:val="00AF7357"/>
    <w:rsid w:val="00AF7487"/>
    <w:rsid w:val="00B0006F"/>
    <w:rsid w:val="00B00184"/>
    <w:rsid w:val="00B00655"/>
    <w:rsid w:val="00B00B6B"/>
    <w:rsid w:val="00B00C70"/>
    <w:rsid w:val="00B00CCF"/>
    <w:rsid w:val="00B0278D"/>
    <w:rsid w:val="00B03076"/>
    <w:rsid w:val="00B03433"/>
    <w:rsid w:val="00B0365D"/>
    <w:rsid w:val="00B045FE"/>
    <w:rsid w:val="00B049D1"/>
    <w:rsid w:val="00B04EF5"/>
    <w:rsid w:val="00B05DF1"/>
    <w:rsid w:val="00B06703"/>
    <w:rsid w:val="00B0699D"/>
    <w:rsid w:val="00B069C2"/>
    <w:rsid w:val="00B069D9"/>
    <w:rsid w:val="00B06CFB"/>
    <w:rsid w:val="00B06F64"/>
    <w:rsid w:val="00B07B4A"/>
    <w:rsid w:val="00B1006A"/>
    <w:rsid w:val="00B10128"/>
    <w:rsid w:val="00B1015B"/>
    <w:rsid w:val="00B107D0"/>
    <w:rsid w:val="00B10C4E"/>
    <w:rsid w:val="00B121A4"/>
    <w:rsid w:val="00B12218"/>
    <w:rsid w:val="00B124EF"/>
    <w:rsid w:val="00B13356"/>
    <w:rsid w:val="00B136DB"/>
    <w:rsid w:val="00B13B11"/>
    <w:rsid w:val="00B13FA1"/>
    <w:rsid w:val="00B14FE4"/>
    <w:rsid w:val="00B15347"/>
    <w:rsid w:val="00B156A6"/>
    <w:rsid w:val="00B1645E"/>
    <w:rsid w:val="00B1697C"/>
    <w:rsid w:val="00B20CA1"/>
    <w:rsid w:val="00B22722"/>
    <w:rsid w:val="00B22EE0"/>
    <w:rsid w:val="00B25025"/>
    <w:rsid w:val="00B2511F"/>
    <w:rsid w:val="00B25EDC"/>
    <w:rsid w:val="00B2603C"/>
    <w:rsid w:val="00B27381"/>
    <w:rsid w:val="00B30B34"/>
    <w:rsid w:val="00B318BF"/>
    <w:rsid w:val="00B31CC8"/>
    <w:rsid w:val="00B31D42"/>
    <w:rsid w:val="00B31FF0"/>
    <w:rsid w:val="00B321A9"/>
    <w:rsid w:val="00B328E9"/>
    <w:rsid w:val="00B32A4D"/>
    <w:rsid w:val="00B32A9C"/>
    <w:rsid w:val="00B32B19"/>
    <w:rsid w:val="00B32DF4"/>
    <w:rsid w:val="00B32EC5"/>
    <w:rsid w:val="00B3437A"/>
    <w:rsid w:val="00B344E6"/>
    <w:rsid w:val="00B34F61"/>
    <w:rsid w:val="00B3532E"/>
    <w:rsid w:val="00B3544D"/>
    <w:rsid w:val="00B3560F"/>
    <w:rsid w:val="00B36AF9"/>
    <w:rsid w:val="00B36C8B"/>
    <w:rsid w:val="00B375F5"/>
    <w:rsid w:val="00B40788"/>
    <w:rsid w:val="00B409A1"/>
    <w:rsid w:val="00B41692"/>
    <w:rsid w:val="00B421DA"/>
    <w:rsid w:val="00B43860"/>
    <w:rsid w:val="00B4405E"/>
    <w:rsid w:val="00B45A4A"/>
    <w:rsid w:val="00B47760"/>
    <w:rsid w:val="00B502A5"/>
    <w:rsid w:val="00B50662"/>
    <w:rsid w:val="00B50DE5"/>
    <w:rsid w:val="00B51424"/>
    <w:rsid w:val="00B516BC"/>
    <w:rsid w:val="00B51766"/>
    <w:rsid w:val="00B51A30"/>
    <w:rsid w:val="00B51E14"/>
    <w:rsid w:val="00B52642"/>
    <w:rsid w:val="00B5272B"/>
    <w:rsid w:val="00B5327C"/>
    <w:rsid w:val="00B53291"/>
    <w:rsid w:val="00B53360"/>
    <w:rsid w:val="00B53FDC"/>
    <w:rsid w:val="00B54BBA"/>
    <w:rsid w:val="00B55DAD"/>
    <w:rsid w:val="00B561F8"/>
    <w:rsid w:val="00B56490"/>
    <w:rsid w:val="00B56DBB"/>
    <w:rsid w:val="00B57240"/>
    <w:rsid w:val="00B572B8"/>
    <w:rsid w:val="00B573F7"/>
    <w:rsid w:val="00B576A3"/>
    <w:rsid w:val="00B60D1D"/>
    <w:rsid w:val="00B61C2F"/>
    <w:rsid w:val="00B61FE0"/>
    <w:rsid w:val="00B6267B"/>
    <w:rsid w:val="00B62DC8"/>
    <w:rsid w:val="00B63416"/>
    <w:rsid w:val="00B6354A"/>
    <w:rsid w:val="00B63B4C"/>
    <w:rsid w:val="00B6497E"/>
    <w:rsid w:val="00B64A72"/>
    <w:rsid w:val="00B6623D"/>
    <w:rsid w:val="00B66B54"/>
    <w:rsid w:val="00B66EFA"/>
    <w:rsid w:val="00B67E71"/>
    <w:rsid w:val="00B70503"/>
    <w:rsid w:val="00B70620"/>
    <w:rsid w:val="00B707C1"/>
    <w:rsid w:val="00B70FF6"/>
    <w:rsid w:val="00B71489"/>
    <w:rsid w:val="00B71F35"/>
    <w:rsid w:val="00B74BE0"/>
    <w:rsid w:val="00B74C93"/>
    <w:rsid w:val="00B750B6"/>
    <w:rsid w:val="00B75976"/>
    <w:rsid w:val="00B774B2"/>
    <w:rsid w:val="00B77CAE"/>
    <w:rsid w:val="00B80C7E"/>
    <w:rsid w:val="00B811BB"/>
    <w:rsid w:val="00B81737"/>
    <w:rsid w:val="00B81B76"/>
    <w:rsid w:val="00B81F68"/>
    <w:rsid w:val="00B8212D"/>
    <w:rsid w:val="00B827BF"/>
    <w:rsid w:val="00B82A5E"/>
    <w:rsid w:val="00B83104"/>
    <w:rsid w:val="00B838C5"/>
    <w:rsid w:val="00B83D23"/>
    <w:rsid w:val="00B84066"/>
    <w:rsid w:val="00B841F0"/>
    <w:rsid w:val="00B84719"/>
    <w:rsid w:val="00B84B46"/>
    <w:rsid w:val="00B8502B"/>
    <w:rsid w:val="00B856AA"/>
    <w:rsid w:val="00B8640D"/>
    <w:rsid w:val="00B86A25"/>
    <w:rsid w:val="00B86A7A"/>
    <w:rsid w:val="00B87775"/>
    <w:rsid w:val="00B90220"/>
    <w:rsid w:val="00B905C8"/>
    <w:rsid w:val="00B90858"/>
    <w:rsid w:val="00B9095D"/>
    <w:rsid w:val="00B90C55"/>
    <w:rsid w:val="00B91280"/>
    <w:rsid w:val="00B912EE"/>
    <w:rsid w:val="00B92292"/>
    <w:rsid w:val="00B92C2D"/>
    <w:rsid w:val="00B93057"/>
    <w:rsid w:val="00B93706"/>
    <w:rsid w:val="00B94558"/>
    <w:rsid w:val="00B96DCC"/>
    <w:rsid w:val="00B96EDC"/>
    <w:rsid w:val="00BA0886"/>
    <w:rsid w:val="00BA1669"/>
    <w:rsid w:val="00BA2EDC"/>
    <w:rsid w:val="00BA3C52"/>
    <w:rsid w:val="00BA3FD1"/>
    <w:rsid w:val="00BA4744"/>
    <w:rsid w:val="00BA4A99"/>
    <w:rsid w:val="00BA4D0C"/>
    <w:rsid w:val="00BA501C"/>
    <w:rsid w:val="00BA5EEF"/>
    <w:rsid w:val="00BA680C"/>
    <w:rsid w:val="00BA77BC"/>
    <w:rsid w:val="00BA77F8"/>
    <w:rsid w:val="00BA7DDE"/>
    <w:rsid w:val="00BB0E6D"/>
    <w:rsid w:val="00BB1294"/>
    <w:rsid w:val="00BB1941"/>
    <w:rsid w:val="00BB2EFA"/>
    <w:rsid w:val="00BB3145"/>
    <w:rsid w:val="00BB33B3"/>
    <w:rsid w:val="00BB3F94"/>
    <w:rsid w:val="00BB3FDD"/>
    <w:rsid w:val="00BB404C"/>
    <w:rsid w:val="00BB412F"/>
    <w:rsid w:val="00BB5324"/>
    <w:rsid w:val="00BB5445"/>
    <w:rsid w:val="00BB6605"/>
    <w:rsid w:val="00BB6BB8"/>
    <w:rsid w:val="00BB7A43"/>
    <w:rsid w:val="00BC06AC"/>
    <w:rsid w:val="00BC0C69"/>
    <w:rsid w:val="00BC10E2"/>
    <w:rsid w:val="00BC14D8"/>
    <w:rsid w:val="00BC19D0"/>
    <w:rsid w:val="00BC3603"/>
    <w:rsid w:val="00BC435A"/>
    <w:rsid w:val="00BC48D0"/>
    <w:rsid w:val="00BC5F09"/>
    <w:rsid w:val="00BC67FC"/>
    <w:rsid w:val="00BC7099"/>
    <w:rsid w:val="00BC740B"/>
    <w:rsid w:val="00BC76A0"/>
    <w:rsid w:val="00BC7953"/>
    <w:rsid w:val="00BD0A56"/>
    <w:rsid w:val="00BD0B3A"/>
    <w:rsid w:val="00BD117E"/>
    <w:rsid w:val="00BD158A"/>
    <w:rsid w:val="00BD1FA0"/>
    <w:rsid w:val="00BD25B8"/>
    <w:rsid w:val="00BD2910"/>
    <w:rsid w:val="00BD33ED"/>
    <w:rsid w:val="00BD4DB4"/>
    <w:rsid w:val="00BD4F6E"/>
    <w:rsid w:val="00BD4FF8"/>
    <w:rsid w:val="00BD610D"/>
    <w:rsid w:val="00BD6884"/>
    <w:rsid w:val="00BD6A0D"/>
    <w:rsid w:val="00BD7B3E"/>
    <w:rsid w:val="00BE1227"/>
    <w:rsid w:val="00BE1755"/>
    <w:rsid w:val="00BE221C"/>
    <w:rsid w:val="00BE2779"/>
    <w:rsid w:val="00BE381A"/>
    <w:rsid w:val="00BE3C60"/>
    <w:rsid w:val="00BE4229"/>
    <w:rsid w:val="00BE4EC5"/>
    <w:rsid w:val="00BE5789"/>
    <w:rsid w:val="00BE58A8"/>
    <w:rsid w:val="00BE5AB3"/>
    <w:rsid w:val="00BE611D"/>
    <w:rsid w:val="00BE6545"/>
    <w:rsid w:val="00BE6787"/>
    <w:rsid w:val="00BE7080"/>
    <w:rsid w:val="00BE79DD"/>
    <w:rsid w:val="00BE7B06"/>
    <w:rsid w:val="00BE7D4B"/>
    <w:rsid w:val="00BF0930"/>
    <w:rsid w:val="00BF0988"/>
    <w:rsid w:val="00BF0BD9"/>
    <w:rsid w:val="00BF0F30"/>
    <w:rsid w:val="00BF1421"/>
    <w:rsid w:val="00BF165D"/>
    <w:rsid w:val="00BF28B0"/>
    <w:rsid w:val="00BF2B30"/>
    <w:rsid w:val="00BF3B72"/>
    <w:rsid w:val="00BF3C84"/>
    <w:rsid w:val="00BF4E51"/>
    <w:rsid w:val="00BF57C5"/>
    <w:rsid w:val="00BF59C3"/>
    <w:rsid w:val="00BF6126"/>
    <w:rsid w:val="00BF64A4"/>
    <w:rsid w:val="00BF6776"/>
    <w:rsid w:val="00BF7E85"/>
    <w:rsid w:val="00C00260"/>
    <w:rsid w:val="00C0065E"/>
    <w:rsid w:val="00C006F5"/>
    <w:rsid w:val="00C01877"/>
    <w:rsid w:val="00C01E60"/>
    <w:rsid w:val="00C020D9"/>
    <w:rsid w:val="00C02B05"/>
    <w:rsid w:val="00C03DAD"/>
    <w:rsid w:val="00C040A9"/>
    <w:rsid w:val="00C04271"/>
    <w:rsid w:val="00C05944"/>
    <w:rsid w:val="00C05C89"/>
    <w:rsid w:val="00C061AC"/>
    <w:rsid w:val="00C06237"/>
    <w:rsid w:val="00C06996"/>
    <w:rsid w:val="00C071FA"/>
    <w:rsid w:val="00C07827"/>
    <w:rsid w:val="00C112B9"/>
    <w:rsid w:val="00C11533"/>
    <w:rsid w:val="00C125B8"/>
    <w:rsid w:val="00C12C9F"/>
    <w:rsid w:val="00C13289"/>
    <w:rsid w:val="00C13317"/>
    <w:rsid w:val="00C133C4"/>
    <w:rsid w:val="00C14E60"/>
    <w:rsid w:val="00C14F9E"/>
    <w:rsid w:val="00C1597E"/>
    <w:rsid w:val="00C15D17"/>
    <w:rsid w:val="00C16843"/>
    <w:rsid w:val="00C17B3D"/>
    <w:rsid w:val="00C17CD5"/>
    <w:rsid w:val="00C2116D"/>
    <w:rsid w:val="00C21640"/>
    <w:rsid w:val="00C21791"/>
    <w:rsid w:val="00C22819"/>
    <w:rsid w:val="00C22EF9"/>
    <w:rsid w:val="00C2331A"/>
    <w:rsid w:val="00C23646"/>
    <w:rsid w:val="00C238E8"/>
    <w:rsid w:val="00C23C05"/>
    <w:rsid w:val="00C23CD2"/>
    <w:rsid w:val="00C2430D"/>
    <w:rsid w:val="00C24D10"/>
    <w:rsid w:val="00C24DCF"/>
    <w:rsid w:val="00C25686"/>
    <w:rsid w:val="00C257D4"/>
    <w:rsid w:val="00C2600E"/>
    <w:rsid w:val="00C26038"/>
    <w:rsid w:val="00C266D2"/>
    <w:rsid w:val="00C30342"/>
    <w:rsid w:val="00C30612"/>
    <w:rsid w:val="00C30C08"/>
    <w:rsid w:val="00C31CA4"/>
    <w:rsid w:val="00C31EB2"/>
    <w:rsid w:val="00C3256D"/>
    <w:rsid w:val="00C32A9A"/>
    <w:rsid w:val="00C32F55"/>
    <w:rsid w:val="00C33D97"/>
    <w:rsid w:val="00C33DE3"/>
    <w:rsid w:val="00C34221"/>
    <w:rsid w:val="00C3636A"/>
    <w:rsid w:val="00C371EA"/>
    <w:rsid w:val="00C37489"/>
    <w:rsid w:val="00C376CA"/>
    <w:rsid w:val="00C37D72"/>
    <w:rsid w:val="00C40E1B"/>
    <w:rsid w:val="00C4121D"/>
    <w:rsid w:val="00C41468"/>
    <w:rsid w:val="00C41CE4"/>
    <w:rsid w:val="00C41E0A"/>
    <w:rsid w:val="00C42257"/>
    <w:rsid w:val="00C42950"/>
    <w:rsid w:val="00C43891"/>
    <w:rsid w:val="00C44270"/>
    <w:rsid w:val="00C44B99"/>
    <w:rsid w:val="00C45824"/>
    <w:rsid w:val="00C479F5"/>
    <w:rsid w:val="00C47CA0"/>
    <w:rsid w:val="00C47FF5"/>
    <w:rsid w:val="00C50315"/>
    <w:rsid w:val="00C50593"/>
    <w:rsid w:val="00C51DDE"/>
    <w:rsid w:val="00C5274B"/>
    <w:rsid w:val="00C52EE0"/>
    <w:rsid w:val="00C52FD2"/>
    <w:rsid w:val="00C54CF6"/>
    <w:rsid w:val="00C557CE"/>
    <w:rsid w:val="00C557E6"/>
    <w:rsid w:val="00C564F0"/>
    <w:rsid w:val="00C5677E"/>
    <w:rsid w:val="00C5677F"/>
    <w:rsid w:val="00C56BD2"/>
    <w:rsid w:val="00C5747D"/>
    <w:rsid w:val="00C57A3F"/>
    <w:rsid w:val="00C603FD"/>
    <w:rsid w:val="00C61383"/>
    <w:rsid w:val="00C618AB"/>
    <w:rsid w:val="00C61D1C"/>
    <w:rsid w:val="00C61D8E"/>
    <w:rsid w:val="00C61F90"/>
    <w:rsid w:val="00C62854"/>
    <w:rsid w:val="00C62B42"/>
    <w:rsid w:val="00C62E64"/>
    <w:rsid w:val="00C6321B"/>
    <w:rsid w:val="00C63D5A"/>
    <w:rsid w:val="00C63D81"/>
    <w:rsid w:val="00C64284"/>
    <w:rsid w:val="00C642BA"/>
    <w:rsid w:val="00C647E5"/>
    <w:rsid w:val="00C64E53"/>
    <w:rsid w:val="00C65A8F"/>
    <w:rsid w:val="00C65CEB"/>
    <w:rsid w:val="00C664DA"/>
    <w:rsid w:val="00C664FE"/>
    <w:rsid w:val="00C7046E"/>
    <w:rsid w:val="00C704AC"/>
    <w:rsid w:val="00C70A59"/>
    <w:rsid w:val="00C70AFB"/>
    <w:rsid w:val="00C70CA5"/>
    <w:rsid w:val="00C70F12"/>
    <w:rsid w:val="00C711FF"/>
    <w:rsid w:val="00C71792"/>
    <w:rsid w:val="00C719FE"/>
    <w:rsid w:val="00C71D22"/>
    <w:rsid w:val="00C72949"/>
    <w:rsid w:val="00C72DD7"/>
    <w:rsid w:val="00C72ED0"/>
    <w:rsid w:val="00C735C4"/>
    <w:rsid w:val="00C7397F"/>
    <w:rsid w:val="00C743E0"/>
    <w:rsid w:val="00C7487E"/>
    <w:rsid w:val="00C7523B"/>
    <w:rsid w:val="00C7547F"/>
    <w:rsid w:val="00C76225"/>
    <w:rsid w:val="00C7668A"/>
    <w:rsid w:val="00C76AE6"/>
    <w:rsid w:val="00C76D90"/>
    <w:rsid w:val="00C8031E"/>
    <w:rsid w:val="00C810D8"/>
    <w:rsid w:val="00C810DE"/>
    <w:rsid w:val="00C8217D"/>
    <w:rsid w:val="00C82682"/>
    <w:rsid w:val="00C8280F"/>
    <w:rsid w:val="00C844EA"/>
    <w:rsid w:val="00C84C14"/>
    <w:rsid w:val="00C8521E"/>
    <w:rsid w:val="00C854ED"/>
    <w:rsid w:val="00C85950"/>
    <w:rsid w:val="00C861F5"/>
    <w:rsid w:val="00C866E8"/>
    <w:rsid w:val="00C908D8"/>
    <w:rsid w:val="00C90D28"/>
    <w:rsid w:val="00C93882"/>
    <w:rsid w:val="00C93D90"/>
    <w:rsid w:val="00C940D3"/>
    <w:rsid w:val="00C94CC9"/>
    <w:rsid w:val="00C94F7F"/>
    <w:rsid w:val="00C94FB2"/>
    <w:rsid w:val="00C95625"/>
    <w:rsid w:val="00C9577D"/>
    <w:rsid w:val="00C957EB"/>
    <w:rsid w:val="00C9582B"/>
    <w:rsid w:val="00C95880"/>
    <w:rsid w:val="00C96645"/>
    <w:rsid w:val="00C96CBC"/>
    <w:rsid w:val="00C97708"/>
    <w:rsid w:val="00C9782F"/>
    <w:rsid w:val="00C97B30"/>
    <w:rsid w:val="00C97CB2"/>
    <w:rsid w:val="00CA028B"/>
    <w:rsid w:val="00CA0299"/>
    <w:rsid w:val="00CA0464"/>
    <w:rsid w:val="00CA070E"/>
    <w:rsid w:val="00CA0DE9"/>
    <w:rsid w:val="00CA1081"/>
    <w:rsid w:val="00CA11E0"/>
    <w:rsid w:val="00CA2C04"/>
    <w:rsid w:val="00CA3498"/>
    <w:rsid w:val="00CA3BC3"/>
    <w:rsid w:val="00CA3DF8"/>
    <w:rsid w:val="00CA46B1"/>
    <w:rsid w:val="00CA492A"/>
    <w:rsid w:val="00CA5882"/>
    <w:rsid w:val="00CA5A9E"/>
    <w:rsid w:val="00CA6111"/>
    <w:rsid w:val="00CA6188"/>
    <w:rsid w:val="00CA65F3"/>
    <w:rsid w:val="00CA6D5A"/>
    <w:rsid w:val="00CA7128"/>
    <w:rsid w:val="00CA7484"/>
    <w:rsid w:val="00CA7F78"/>
    <w:rsid w:val="00CB0BE4"/>
    <w:rsid w:val="00CB1B0A"/>
    <w:rsid w:val="00CB23C5"/>
    <w:rsid w:val="00CB2411"/>
    <w:rsid w:val="00CB3329"/>
    <w:rsid w:val="00CB337C"/>
    <w:rsid w:val="00CB35EA"/>
    <w:rsid w:val="00CB3875"/>
    <w:rsid w:val="00CB38E2"/>
    <w:rsid w:val="00CB39EB"/>
    <w:rsid w:val="00CB3D37"/>
    <w:rsid w:val="00CB47BE"/>
    <w:rsid w:val="00CB4A70"/>
    <w:rsid w:val="00CB4D9A"/>
    <w:rsid w:val="00CB5AD5"/>
    <w:rsid w:val="00CB6011"/>
    <w:rsid w:val="00CB6654"/>
    <w:rsid w:val="00CB7716"/>
    <w:rsid w:val="00CB77B2"/>
    <w:rsid w:val="00CC08B7"/>
    <w:rsid w:val="00CC1264"/>
    <w:rsid w:val="00CC17AD"/>
    <w:rsid w:val="00CC2067"/>
    <w:rsid w:val="00CC2643"/>
    <w:rsid w:val="00CC294A"/>
    <w:rsid w:val="00CC2A09"/>
    <w:rsid w:val="00CC3230"/>
    <w:rsid w:val="00CC39EF"/>
    <w:rsid w:val="00CC3FD0"/>
    <w:rsid w:val="00CC51A0"/>
    <w:rsid w:val="00CC567C"/>
    <w:rsid w:val="00CC5ED7"/>
    <w:rsid w:val="00CC68E2"/>
    <w:rsid w:val="00CC701C"/>
    <w:rsid w:val="00CC79C1"/>
    <w:rsid w:val="00CC7ED3"/>
    <w:rsid w:val="00CD0291"/>
    <w:rsid w:val="00CD06E4"/>
    <w:rsid w:val="00CD216D"/>
    <w:rsid w:val="00CD25B9"/>
    <w:rsid w:val="00CD2D88"/>
    <w:rsid w:val="00CD3007"/>
    <w:rsid w:val="00CD3658"/>
    <w:rsid w:val="00CD3B39"/>
    <w:rsid w:val="00CD41DC"/>
    <w:rsid w:val="00CD4C53"/>
    <w:rsid w:val="00CD58AE"/>
    <w:rsid w:val="00CD5D7B"/>
    <w:rsid w:val="00CD631C"/>
    <w:rsid w:val="00CD689A"/>
    <w:rsid w:val="00CD6F4E"/>
    <w:rsid w:val="00CD70E4"/>
    <w:rsid w:val="00CD79F8"/>
    <w:rsid w:val="00CE0A27"/>
    <w:rsid w:val="00CE0C65"/>
    <w:rsid w:val="00CE0EC0"/>
    <w:rsid w:val="00CE1991"/>
    <w:rsid w:val="00CE23D0"/>
    <w:rsid w:val="00CE251B"/>
    <w:rsid w:val="00CE2B85"/>
    <w:rsid w:val="00CE32E0"/>
    <w:rsid w:val="00CE3742"/>
    <w:rsid w:val="00CE38BC"/>
    <w:rsid w:val="00CE4804"/>
    <w:rsid w:val="00CE4BD7"/>
    <w:rsid w:val="00CE4CB0"/>
    <w:rsid w:val="00CE4CEC"/>
    <w:rsid w:val="00CE5300"/>
    <w:rsid w:val="00CE53B4"/>
    <w:rsid w:val="00CE569C"/>
    <w:rsid w:val="00CE56AB"/>
    <w:rsid w:val="00CE5ACF"/>
    <w:rsid w:val="00CE5C2D"/>
    <w:rsid w:val="00CE5DD0"/>
    <w:rsid w:val="00CE647F"/>
    <w:rsid w:val="00CE70B4"/>
    <w:rsid w:val="00CE7158"/>
    <w:rsid w:val="00CE7551"/>
    <w:rsid w:val="00CE7C8B"/>
    <w:rsid w:val="00CF03AA"/>
    <w:rsid w:val="00CF03AC"/>
    <w:rsid w:val="00CF1340"/>
    <w:rsid w:val="00CF21CC"/>
    <w:rsid w:val="00CF2402"/>
    <w:rsid w:val="00CF28A2"/>
    <w:rsid w:val="00CF2E5D"/>
    <w:rsid w:val="00CF34E0"/>
    <w:rsid w:val="00CF35F9"/>
    <w:rsid w:val="00CF4164"/>
    <w:rsid w:val="00CF4720"/>
    <w:rsid w:val="00CF508A"/>
    <w:rsid w:val="00CF61BB"/>
    <w:rsid w:val="00CF6F85"/>
    <w:rsid w:val="00CF7CA3"/>
    <w:rsid w:val="00CF7E51"/>
    <w:rsid w:val="00D00792"/>
    <w:rsid w:val="00D007A1"/>
    <w:rsid w:val="00D00E4F"/>
    <w:rsid w:val="00D02D64"/>
    <w:rsid w:val="00D037A9"/>
    <w:rsid w:val="00D0431B"/>
    <w:rsid w:val="00D04346"/>
    <w:rsid w:val="00D04C22"/>
    <w:rsid w:val="00D05162"/>
    <w:rsid w:val="00D052D9"/>
    <w:rsid w:val="00D05BA0"/>
    <w:rsid w:val="00D05D2C"/>
    <w:rsid w:val="00D0612C"/>
    <w:rsid w:val="00D06728"/>
    <w:rsid w:val="00D06894"/>
    <w:rsid w:val="00D06B09"/>
    <w:rsid w:val="00D107B0"/>
    <w:rsid w:val="00D109E1"/>
    <w:rsid w:val="00D10CA6"/>
    <w:rsid w:val="00D10FDE"/>
    <w:rsid w:val="00D113D1"/>
    <w:rsid w:val="00D1157F"/>
    <w:rsid w:val="00D128FE"/>
    <w:rsid w:val="00D12E01"/>
    <w:rsid w:val="00D13186"/>
    <w:rsid w:val="00D131B8"/>
    <w:rsid w:val="00D136AE"/>
    <w:rsid w:val="00D13E39"/>
    <w:rsid w:val="00D13F62"/>
    <w:rsid w:val="00D15158"/>
    <w:rsid w:val="00D15DE6"/>
    <w:rsid w:val="00D17EB9"/>
    <w:rsid w:val="00D211AF"/>
    <w:rsid w:val="00D21381"/>
    <w:rsid w:val="00D21DF6"/>
    <w:rsid w:val="00D22092"/>
    <w:rsid w:val="00D224EA"/>
    <w:rsid w:val="00D225EA"/>
    <w:rsid w:val="00D22EC5"/>
    <w:rsid w:val="00D23563"/>
    <w:rsid w:val="00D2363F"/>
    <w:rsid w:val="00D23754"/>
    <w:rsid w:val="00D23B6B"/>
    <w:rsid w:val="00D23F76"/>
    <w:rsid w:val="00D240D8"/>
    <w:rsid w:val="00D246D5"/>
    <w:rsid w:val="00D259B1"/>
    <w:rsid w:val="00D25A9E"/>
    <w:rsid w:val="00D25C7A"/>
    <w:rsid w:val="00D26219"/>
    <w:rsid w:val="00D27702"/>
    <w:rsid w:val="00D277E3"/>
    <w:rsid w:val="00D303EE"/>
    <w:rsid w:val="00D306FE"/>
    <w:rsid w:val="00D3106C"/>
    <w:rsid w:val="00D31298"/>
    <w:rsid w:val="00D31C0C"/>
    <w:rsid w:val="00D3215E"/>
    <w:rsid w:val="00D3241A"/>
    <w:rsid w:val="00D32694"/>
    <w:rsid w:val="00D33AA5"/>
    <w:rsid w:val="00D345EA"/>
    <w:rsid w:val="00D34790"/>
    <w:rsid w:val="00D34FE1"/>
    <w:rsid w:val="00D351B6"/>
    <w:rsid w:val="00D35802"/>
    <w:rsid w:val="00D359D1"/>
    <w:rsid w:val="00D36C64"/>
    <w:rsid w:val="00D37FF1"/>
    <w:rsid w:val="00D406E0"/>
    <w:rsid w:val="00D4138B"/>
    <w:rsid w:val="00D42ECB"/>
    <w:rsid w:val="00D436F4"/>
    <w:rsid w:val="00D43726"/>
    <w:rsid w:val="00D43B90"/>
    <w:rsid w:val="00D43D68"/>
    <w:rsid w:val="00D44104"/>
    <w:rsid w:val="00D4470C"/>
    <w:rsid w:val="00D450EA"/>
    <w:rsid w:val="00D45308"/>
    <w:rsid w:val="00D45521"/>
    <w:rsid w:val="00D45F0F"/>
    <w:rsid w:val="00D46C4A"/>
    <w:rsid w:val="00D4758A"/>
    <w:rsid w:val="00D475E5"/>
    <w:rsid w:val="00D5087E"/>
    <w:rsid w:val="00D513A5"/>
    <w:rsid w:val="00D5147A"/>
    <w:rsid w:val="00D515C2"/>
    <w:rsid w:val="00D5277F"/>
    <w:rsid w:val="00D52926"/>
    <w:rsid w:val="00D55126"/>
    <w:rsid w:val="00D55743"/>
    <w:rsid w:val="00D559E0"/>
    <w:rsid w:val="00D55B7D"/>
    <w:rsid w:val="00D563BF"/>
    <w:rsid w:val="00D579F9"/>
    <w:rsid w:val="00D57F11"/>
    <w:rsid w:val="00D60822"/>
    <w:rsid w:val="00D61FF3"/>
    <w:rsid w:val="00D62159"/>
    <w:rsid w:val="00D62265"/>
    <w:rsid w:val="00D62276"/>
    <w:rsid w:val="00D62377"/>
    <w:rsid w:val="00D6286E"/>
    <w:rsid w:val="00D62872"/>
    <w:rsid w:val="00D62B77"/>
    <w:rsid w:val="00D62C44"/>
    <w:rsid w:val="00D63255"/>
    <w:rsid w:val="00D6361F"/>
    <w:rsid w:val="00D64749"/>
    <w:rsid w:val="00D65EF9"/>
    <w:rsid w:val="00D66433"/>
    <w:rsid w:val="00D6646D"/>
    <w:rsid w:val="00D66F96"/>
    <w:rsid w:val="00D670B7"/>
    <w:rsid w:val="00D671A2"/>
    <w:rsid w:val="00D672A0"/>
    <w:rsid w:val="00D70806"/>
    <w:rsid w:val="00D709E8"/>
    <w:rsid w:val="00D71943"/>
    <w:rsid w:val="00D71ABC"/>
    <w:rsid w:val="00D71FA0"/>
    <w:rsid w:val="00D71FEA"/>
    <w:rsid w:val="00D72CE1"/>
    <w:rsid w:val="00D72F86"/>
    <w:rsid w:val="00D73182"/>
    <w:rsid w:val="00D73260"/>
    <w:rsid w:val="00D737BD"/>
    <w:rsid w:val="00D73B41"/>
    <w:rsid w:val="00D73BAE"/>
    <w:rsid w:val="00D754FF"/>
    <w:rsid w:val="00D75879"/>
    <w:rsid w:val="00D75EF9"/>
    <w:rsid w:val="00D76417"/>
    <w:rsid w:val="00D7656E"/>
    <w:rsid w:val="00D76A21"/>
    <w:rsid w:val="00D770A3"/>
    <w:rsid w:val="00D807AD"/>
    <w:rsid w:val="00D810D2"/>
    <w:rsid w:val="00D816B3"/>
    <w:rsid w:val="00D816C0"/>
    <w:rsid w:val="00D816CB"/>
    <w:rsid w:val="00D81B2C"/>
    <w:rsid w:val="00D81DCC"/>
    <w:rsid w:val="00D822C7"/>
    <w:rsid w:val="00D82586"/>
    <w:rsid w:val="00D82863"/>
    <w:rsid w:val="00D83C7A"/>
    <w:rsid w:val="00D83FFD"/>
    <w:rsid w:val="00D8435A"/>
    <w:rsid w:val="00D843C8"/>
    <w:rsid w:val="00D844BC"/>
    <w:rsid w:val="00D84C06"/>
    <w:rsid w:val="00D86303"/>
    <w:rsid w:val="00D868B9"/>
    <w:rsid w:val="00D873E1"/>
    <w:rsid w:val="00D874EE"/>
    <w:rsid w:val="00D900A1"/>
    <w:rsid w:val="00D908C3"/>
    <w:rsid w:val="00D90D5A"/>
    <w:rsid w:val="00D913E0"/>
    <w:rsid w:val="00D914B1"/>
    <w:rsid w:val="00D917B2"/>
    <w:rsid w:val="00D91AE6"/>
    <w:rsid w:val="00D92F10"/>
    <w:rsid w:val="00D940CB"/>
    <w:rsid w:val="00D949C8"/>
    <w:rsid w:val="00D94F4E"/>
    <w:rsid w:val="00D96108"/>
    <w:rsid w:val="00D96246"/>
    <w:rsid w:val="00D9668E"/>
    <w:rsid w:val="00D96AE7"/>
    <w:rsid w:val="00D96BD0"/>
    <w:rsid w:val="00D97401"/>
    <w:rsid w:val="00DA019A"/>
    <w:rsid w:val="00DA0AC1"/>
    <w:rsid w:val="00DA12AF"/>
    <w:rsid w:val="00DA1BB1"/>
    <w:rsid w:val="00DA281F"/>
    <w:rsid w:val="00DA3515"/>
    <w:rsid w:val="00DA46A9"/>
    <w:rsid w:val="00DA5A57"/>
    <w:rsid w:val="00DA5D61"/>
    <w:rsid w:val="00DA6357"/>
    <w:rsid w:val="00DA679C"/>
    <w:rsid w:val="00DA726C"/>
    <w:rsid w:val="00DA77FF"/>
    <w:rsid w:val="00DA7F25"/>
    <w:rsid w:val="00DB0391"/>
    <w:rsid w:val="00DB0C91"/>
    <w:rsid w:val="00DB1EA5"/>
    <w:rsid w:val="00DB2257"/>
    <w:rsid w:val="00DB253D"/>
    <w:rsid w:val="00DB26EE"/>
    <w:rsid w:val="00DB371A"/>
    <w:rsid w:val="00DB4407"/>
    <w:rsid w:val="00DB51D2"/>
    <w:rsid w:val="00DB5312"/>
    <w:rsid w:val="00DB557D"/>
    <w:rsid w:val="00DB5AB6"/>
    <w:rsid w:val="00DB5B5D"/>
    <w:rsid w:val="00DB6A5D"/>
    <w:rsid w:val="00DB6ED5"/>
    <w:rsid w:val="00DB7382"/>
    <w:rsid w:val="00DB76A9"/>
    <w:rsid w:val="00DB7D90"/>
    <w:rsid w:val="00DB7E92"/>
    <w:rsid w:val="00DC0988"/>
    <w:rsid w:val="00DC186A"/>
    <w:rsid w:val="00DC199E"/>
    <w:rsid w:val="00DC33E7"/>
    <w:rsid w:val="00DC39F6"/>
    <w:rsid w:val="00DC3AF3"/>
    <w:rsid w:val="00DC42B7"/>
    <w:rsid w:val="00DC45A0"/>
    <w:rsid w:val="00DC4EC8"/>
    <w:rsid w:val="00DC5ADD"/>
    <w:rsid w:val="00DC5FDC"/>
    <w:rsid w:val="00DC6AED"/>
    <w:rsid w:val="00DC6DD2"/>
    <w:rsid w:val="00DC6DE8"/>
    <w:rsid w:val="00DC6E59"/>
    <w:rsid w:val="00DC7161"/>
    <w:rsid w:val="00DC72B2"/>
    <w:rsid w:val="00DD05F6"/>
    <w:rsid w:val="00DD0781"/>
    <w:rsid w:val="00DD0E7E"/>
    <w:rsid w:val="00DD0F82"/>
    <w:rsid w:val="00DD1CBB"/>
    <w:rsid w:val="00DD23F4"/>
    <w:rsid w:val="00DD2CC9"/>
    <w:rsid w:val="00DD3319"/>
    <w:rsid w:val="00DD41C4"/>
    <w:rsid w:val="00DD48D2"/>
    <w:rsid w:val="00DD4939"/>
    <w:rsid w:val="00DD4A2C"/>
    <w:rsid w:val="00DD537A"/>
    <w:rsid w:val="00DD6190"/>
    <w:rsid w:val="00DD61EC"/>
    <w:rsid w:val="00DD636F"/>
    <w:rsid w:val="00DD6BFB"/>
    <w:rsid w:val="00DD6DF8"/>
    <w:rsid w:val="00DD7978"/>
    <w:rsid w:val="00DE0B3C"/>
    <w:rsid w:val="00DE1172"/>
    <w:rsid w:val="00DE1285"/>
    <w:rsid w:val="00DE24B5"/>
    <w:rsid w:val="00DE2820"/>
    <w:rsid w:val="00DE2E4A"/>
    <w:rsid w:val="00DE3262"/>
    <w:rsid w:val="00DE3275"/>
    <w:rsid w:val="00DE41AD"/>
    <w:rsid w:val="00DE4865"/>
    <w:rsid w:val="00DE4C90"/>
    <w:rsid w:val="00DE6D65"/>
    <w:rsid w:val="00DE6E43"/>
    <w:rsid w:val="00DE7017"/>
    <w:rsid w:val="00DE716C"/>
    <w:rsid w:val="00DE76C4"/>
    <w:rsid w:val="00DE7FEF"/>
    <w:rsid w:val="00DF022F"/>
    <w:rsid w:val="00DF0DA9"/>
    <w:rsid w:val="00DF0E2A"/>
    <w:rsid w:val="00DF1258"/>
    <w:rsid w:val="00DF14DC"/>
    <w:rsid w:val="00DF16C8"/>
    <w:rsid w:val="00DF2957"/>
    <w:rsid w:val="00DF2F3D"/>
    <w:rsid w:val="00DF330F"/>
    <w:rsid w:val="00DF33DA"/>
    <w:rsid w:val="00DF3557"/>
    <w:rsid w:val="00DF4E35"/>
    <w:rsid w:val="00DF572F"/>
    <w:rsid w:val="00DF62EC"/>
    <w:rsid w:val="00DF6AC6"/>
    <w:rsid w:val="00DF6C3F"/>
    <w:rsid w:val="00DF773E"/>
    <w:rsid w:val="00E00089"/>
    <w:rsid w:val="00E0023C"/>
    <w:rsid w:val="00E004EE"/>
    <w:rsid w:val="00E00709"/>
    <w:rsid w:val="00E007F9"/>
    <w:rsid w:val="00E008E1"/>
    <w:rsid w:val="00E01552"/>
    <w:rsid w:val="00E01F31"/>
    <w:rsid w:val="00E02554"/>
    <w:rsid w:val="00E03055"/>
    <w:rsid w:val="00E031A7"/>
    <w:rsid w:val="00E03724"/>
    <w:rsid w:val="00E03993"/>
    <w:rsid w:val="00E04447"/>
    <w:rsid w:val="00E05B41"/>
    <w:rsid w:val="00E05BFC"/>
    <w:rsid w:val="00E05DF3"/>
    <w:rsid w:val="00E05FB2"/>
    <w:rsid w:val="00E061FB"/>
    <w:rsid w:val="00E0630C"/>
    <w:rsid w:val="00E069E8"/>
    <w:rsid w:val="00E06A9C"/>
    <w:rsid w:val="00E0703C"/>
    <w:rsid w:val="00E07165"/>
    <w:rsid w:val="00E110B8"/>
    <w:rsid w:val="00E1130D"/>
    <w:rsid w:val="00E134F7"/>
    <w:rsid w:val="00E14057"/>
    <w:rsid w:val="00E15562"/>
    <w:rsid w:val="00E156A4"/>
    <w:rsid w:val="00E15CFC"/>
    <w:rsid w:val="00E1626E"/>
    <w:rsid w:val="00E1678C"/>
    <w:rsid w:val="00E169CF"/>
    <w:rsid w:val="00E169D2"/>
    <w:rsid w:val="00E16E73"/>
    <w:rsid w:val="00E16E8D"/>
    <w:rsid w:val="00E17AD5"/>
    <w:rsid w:val="00E20866"/>
    <w:rsid w:val="00E208D7"/>
    <w:rsid w:val="00E20F84"/>
    <w:rsid w:val="00E227E4"/>
    <w:rsid w:val="00E2317E"/>
    <w:rsid w:val="00E23221"/>
    <w:rsid w:val="00E25070"/>
    <w:rsid w:val="00E25251"/>
    <w:rsid w:val="00E27518"/>
    <w:rsid w:val="00E2768B"/>
    <w:rsid w:val="00E279A8"/>
    <w:rsid w:val="00E316D0"/>
    <w:rsid w:val="00E321C0"/>
    <w:rsid w:val="00E331B7"/>
    <w:rsid w:val="00E332F9"/>
    <w:rsid w:val="00E3422F"/>
    <w:rsid w:val="00E34434"/>
    <w:rsid w:val="00E344ED"/>
    <w:rsid w:val="00E34B5B"/>
    <w:rsid w:val="00E34D7F"/>
    <w:rsid w:val="00E35A73"/>
    <w:rsid w:val="00E35D79"/>
    <w:rsid w:val="00E3602A"/>
    <w:rsid w:val="00E36623"/>
    <w:rsid w:val="00E36BBB"/>
    <w:rsid w:val="00E37023"/>
    <w:rsid w:val="00E37174"/>
    <w:rsid w:val="00E372EE"/>
    <w:rsid w:val="00E37736"/>
    <w:rsid w:val="00E37C12"/>
    <w:rsid w:val="00E37F14"/>
    <w:rsid w:val="00E37F71"/>
    <w:rsid w:val="00E4042E"/>
    <w:rsid w:val="00E416B8"/>
    <w:rsid w:val="00E41A76"/>
    <w:rsid w:val="00E42B07"/>
    <w:rsid w:val="00E435EF"/>
    <w:rsid w:val="00E4449F"/>
    <w:rsid w:val="00E44E87"/>
    <w:rsid w:val="00E45C39"/>
    <w:rsid w:val="00E46B79"/>
    <w:rsid w:val="00E4724A"/>
    <w:rsid w:val="00E47297"/>
    <w:rsid w:val="00E47D8F"/>
    <w:rsid w:val="00E47DC8"/>
    <w:rsid w:val="00E508DE"/>
    <w:rsid w:val="00E50B15"/>
    <w:rsid w:val="00E50DAB"/>
    <w:rsid w:val="00E51091"/>
    <w:rsid w:val="00E51E0E"/>
    <w:rsid w:val="00E51F57"/>
    <w:rsid w:val="00E530DA"/>
    <w:rsid w:val="00E53388"/>
    <w:rsid w:val="00E534DE"/>
    <w:rsid w:val="00E53C37"/>
    <w:rsid w:val="00E5428B"/>
    <w:rsid w:val="00E5432D"/>
    <w:rsid w:val="00E54B08"/>
    <w:rsid w:val="00E54D27"/>
    <w:rsid w:val="00E5517C"/>
    <w:rsid w:val="00E55BA6"/>
    <w:rsid w:val="00E572DC"/>
    <w:rsid w:val="00E57755"/>
    <w:rsid w:val="00E6039A"/>
    <w:rsid w:val="00E60D5F"/>
    <w:rsid w:val="00E613F7"/>
    <w:rsid w:val="00E61D15"/>
    <w:rsid w:val="00E6224B"/>
    <w:rsid w:val="00E6273A"/>
    <w:rsid w:val="00E62FD4"/>
    <w:rsid w:val="00E63C88"/>
    <w:rsid w:val="00E6453F"/>
    <w:rsid w:val="00E64F23"/>
    <w:rsid w:val="00E65029"/>
    <w:rsid w:val="00E6585A"/>
    <w:rsid w:val="00E6588B"/>
    <w:rsid w:val="00E66254"/>
    <w:rsid w:val="00E66BB2"/>
    <w:rsid w:val="00E67259"/>
    <w:rsid w:val="00E673F6"/>
    <w:rsid w:val="00E67CB4"/>
    <w:rsid w:val="00E67E44"/>
    <w:rsid w:val="00E711BE"/>
    <w:rsid w:val="00E715A6"/>
    <w:rsid w:val="00E71770"/>
    <w:rsid w:val="00E71DDA"/>
    <w:rsid w:val="00E72445"/>
    <w:rsid w:val="00E726D8"/>
    <w:rsid w:val="00E72F75"/>
    <w:rsid w:val="00E73106"/>
    <w:rsid w:val="00E7398C"/>
    <w:rsid w:val="00E75223"/>
    <w:rsid w:val="00E7538B"/>
    <w:rsid w:val="00E7598D"/>
    <w:rsid w:val="00E769F6"/>
    <w:rsid w:val="00E76E17"/>
    <w:rsid w:val="00E7747C"/>
    <w:rsid w:val="00E774F3"/>
    <w:rsid w:val="00E77F63"/>
    <w:rsid w:val="00E8030F"/>
    <w:rsid w:val="00E8061E"/>
    <w:rsid w:val="00E80C5E"/>
    <w:rsid w:val="00E80EB1"/>
    <w:rsid w:val="00E8199A"/>
    <w:rsid w:val="00E82832"/>
    <w:rsid w:val="00E82D16"/>
    <w:rsid w:val="00E82E65"/>
    <w:rsid w:val="00E837D9"/>
    <w:rsid w:val="00E83ADC"/>
    <w:rsid w:val="00E84875"/>
    <w:rsid w:val="00E849F2"/>
    <w:rsid w:val="00E85A94"/>
    <w:rsid w:val="00E85AFC"/>
    <w:rsid w:val="00E8642B"/>
    <w:rsid w:val="00E86862"/>
    <w:rsid w:val="00E87013"/>
    <w:rsid w:val="00E8787A"/>
    <w:rsid w:val="00E87AFF"/>
    <w:rsid w:val="00E90AF9"/>
    <w:rsid w:val="00E90CA2"/>
    <w:rsid w:val="00E90DF8"/>
    <w:rsid w:val="00E914DD"/>
    <w:rsid w:val="00E91EC4"/>
    <w:rsid w:val="00E933AF"/>
    <w:rsid w:val="00E93D9F"/>
    <w:rsid w:val="00E941F4"/>
    <w:rsid w:val="00E94801"/>
    <w:rsid w:val="00E953E5"/>
    <w:rsid w:val="00E956BC"/>
    <w:rsid w:val="00E95814"/>
    <w:rsid w:val="00E95911"/>
    <w:rsid w:val="00E95ABC"/>
    <w:rsid w:val="00E95FB7"/>
    <w:rsid w:val="00E9603F"/>
    <w:rsid w:val="00E97049"/>
    <w:rsid w:val="00E97C7B"/>
    <w:rsid w:val="00EA0F76"/>
    <w:rsid w:val="00EA2710"/>
    <w:rsid w:val="00EA291A"/>
    <w:rsid w:val="00EA300E"/>
    <w:rsid w:val="00EA3B44"/>
    <w:rsid w:val="00EA4E02"/>
    <w:rsid w:val="00EA4ECB"/>
    <w:rsid w:val="00EA515A"/>
    <w:rsid w:val="00EA60A2"/>
    <w:rsid w:val="00EA6B5D"/>
    <w:rsid w:val="00EA6CD6"/>
    <w:rsid w:val="00EA74A9"/>
    <w:rsid w:val="00EA79D0"/>
    <w:rsid w:val="00EA7E6B"/>
    <w:rsid w:val="00EB02BE"/>
    <w:rsid w:val="00EB0743"/>
    <w:rsid w:val="00EB22DA"/>
    <w:rsid w:val="00EB2424"/>
    <w:rsid w:val="00EB3092"/>
    <w:rsid w:val="00EB32F1"/>
    <w:rsid w:val="00EB375B"/>
    <w:rsid w:val="00EB3D43"/>
    <w:rsid w:val="00EB4146"/>
    <w:rsid w:val="00EB4C72"/>
    <w:rsid w:val="00EB5CC8"/>
    <w:rsid w:val="00EB6501"/>
    <w:rsid w:val="00EB6BCF"/>
    <w:rsid w:val="00EB6C24"/>
    <w:rsid w:val="00EB717F"/>
    <w:rsid w:val="00EB73D7"/>
    <w:rsid w:val="00EB79D3"/>
    <w:rsid w:val="00EB7AAE"/>
    <w:rsid w:val="00EC0456"/>
    <w:rsid w:val="00EC063E"/>
    <w:rsid w:val="00EC1FBB"/>
    <w:rsid w:val="00EC2E8F"/>
    <w:rsid w:val="00EC358F"/>
    <w:rsid w:val="00EC382C"/>
    <w:rsid w:val="00EC4430"/>
    <w:rsid w:val="00EC54C2"/>
    <w:rsid w:val="00EC581E"/>
    <w:rsid w:val="00EC6B8D"/>
    <w:rsid w:val="00EC6BAC"/>
    <w:rsid w:val="00EC713F"/>
    <w:rsid w:val="00ED0022"/>
    <w:rsid w:val="00ED0697"/>
    <w:rsid w:val="00ED081E"/>
    <w:rsid w:val="00ED1A15"/>
    <w:rsid w:val="00ED1EA4"/>
    <w:rsid w:val="00ED2367"/>
    <w:rsid w:val="00ED3459"/>
    <w:rsid w:val="00ED3871"/>
    <w:rsid w:val="00ED3CE2"/>
    <w:rsid w:val="00ED48C0"/>
    <w:rsid w:val="00ED5C0F"/>
    <w:rsid w:val="00ED605D"/>
    <w:rsid w:val="00ED6131"/>
    <w:rsid w:val="00ED6BFD"/>
    <w:rsid w:val="00ED71C3"/>
    <w:rsid w:val="00ED7769"/>
    <w:rsid w:val="00ED7CBA"/>
    <w:rsid w:val="00EE045F"/>
    <w:rsid w:val="00EE1CAC"/>
    <w:rsid w:val="00EE25ED"/>
    <w:rsid w:val="00EE2BFA"/>
    <w:rsid w:val="00EE2C38"/>
    <w:rsid w:val="00EE3C07"/>
    <w:rsid w:val="00EE3C26"/>
    <w:rsid w:val="00EE446F"/>
    <w:rsid w:val="00EE4478"/>
    <w:rsid w:val="00EE54C0"/>
    <w:rsid w:val="00EE5B63"/>
    <w:rsid w:val="00EE5BD4"/>
    <w:rsid w:val="00EE5C2B"/>
    <w:rsid w:val="00EE5D29"/>
    <w:rsid w:val="00EE5ED3"/>
    <w:rsid w:val="00EE5EFE"/>
    <w:rsid w:val="00EE5F06"/>
    <w:rsid w:val="00EE5FF5"/>
    <w:rsid w:val="00EE61A9"/>
    <w:rsid w:val="00EE643D"/>
    <w:rsid w:val="00EE6EF5"/>
    <w:rsid w:val="00EE6FDB"/>
    <w:rsid w:val="00EE6FFB"/>
    <w:rsid w:val="00EE7640"/>
    <w:rsid w:val="00EE77D3"/>
    <w:rsid w:val="00EE7858"/>
    <w:rsid w:val="00EE7C37"/>
    <w:rsid w:val="00EF1207"/>
    <w:rsid w:val="00EF2B5E"/>
    <w:rsid w:val="00EF3717"/>
    <w:rsid w:val="00EF3FD6"/>
    <w:rsid w:val="00EF42B8"/>
    <w:rsid w:val="00EF4E05"/>
    <w:rsid w:val="00EF5577"/>
    <w:rsid w:val="00EF577D"/>
    <w:rsid w:val="00EF58A5"/>
    <w:rsid w:val="00EF70AF"/>
    <w:rsid w:val="00EF7F22"/>
    <w:rsid w:val="00F00325"/>
    <w:rsid w:val="00F00694"/>
    <w:rsid w:val="00F007E9"/>
    <w:rsid w:val="00F00912"/>
    <w:rsid w:val="00F009A5"/>
    <w:rsid w:val="00F00C87"/>
    <w:rsid w:val="00F00D2A"/>
    <w:rsid w:val="00F01C07"/>
    <w:rsid w:val="00F01CDC"/>
    <w:rsid w:val="00F01E80"/>
    <w:rsid w:val="00F02506"/>
    <w:rsid w:val="00F02B21"/>
    <w:rsid w:val="00F02BDA"/>
    <w:rsid w:val="00F030F2"/>
    <w:rsid w:val="00F03E10"/>
    <w:rsid w:val="00F03EBB"/>
    <w:rsid w:val="00F041D6"/>
    <w:rsid w:val="00F04271"/>
    <w:rsid w:val="00F0457B"/>
    <w:rsid w:val="00F06B35"/>
    <w:rsid w:val="00F06C4F"/>
    <w:rsid w:val="00F06C85"/>
    <w:rsid w:val="00F06FA2"/>
    <w:rsid w:val="00F07194"/>
    <w:rsid w:val="00F0735F"/>
    <w:rsid w:val="00F074FA"/>
    <w:rsid w:val="00F079D5"/>
    <w:rsid w:val="00F07C34"/>
    <w:rsid w:val="00F10825"/>
    <w:rsid w:val="00F10C13"/>
    <w:rsid w:val="00F10FAF"/>
    <w:rsid w:val="00F11C69"/>
    <w:rsid w:val="00F12739"/>
    <w:rsid w:val="00F12EBE"/>
    <w:rsid w:val="00F12F6B"/>
    <w:rsid w:val="00F1304C"/>
    <w:rsid w:val="00F13A85"/>
    <w:rsid w:val="00F14323"/>
    <w:rsid w:val="00F14404"/>
    <w:rsid w:val="00F1440D"/>
    <w:rsid w:val="00F15BDA"/>
    <w:rsid w:val="00F16741"/>
    <w:rsid w:val="00F200F6"/>
    <w:rsid w:val="00F2101E"/>
    <w:rsid w:val="00F21623"/>
    <w:rsid w:val="00F220D7"/>
    <w:rsid w:val="00F2224A"/>
    <w:rsid w:val="00F2270C"/>
    <w:rsid w:val="00F22EBE"/>
    <w:rsid w:val="00F245D6"/>
    <w:rsid w:val="00F24643"/>
    <w:rsid w:val="00F261CE"/>
    <w:rsid w:val="00F2732A"/>
    <w:rsid w:val="00F273C6"/>
    <w:rsid w:val="00F3040A"/>
    <w:rsid w:val="00F3148D"/>
    <w:rsid w:val="00F32AF8"/>
    <w:rsid w:val="00F32FC2"/>
    <w:rsid w:val="00F34856"/>
    <w:rsid w:val="00F34F29"/>
    <w:rsid w:val="00F35030"/>
    <w:rsid w:val="00F3579F"/>
    <w:rsid w:val="00F359D9"/>
    <w:rsid w:val="00F3619B"/>
    <w:rsid w:val="00F3755A"/>
    <w:rsid w:val="00F37D23"/>
    <w:rsid w:val="00F40568"/>
    <w:rsid w:val="00F411A6"/>
    <w:rsid w:val="00F425BF"/>
    <w:rsid w:val="00F4504D"/>
    <w:rsid w:val="00F45117"/>
    <w:rsid w:val="00F46623"/>
    <w:rsid w:val="00F47777"/>
    <w:rsid w:val="00F50189"/>
    <w:rsid w:val="00F503FF"/>
    <w:rsid w:val="00F50930"/>
    <w:rsid w:val="00F50C8C"/>
    <w:rsid w:val="00F50F16"/>
    <w:rsid w:val="00F5194A"/>
    <w:rsid w:val="00F51CAA"/>
    <w:rsid w:val="00F52243"/>
    <w:rsid w:val="00F52674"/>
    <w:rsid w:val="00F532C9"/>
    <w:rsid w:val="00F536D3"/>
    <w:rsid w:val="00F5386E"/>
    <w:rsid w:val="00F53F6A"/>
    <w:rsid w:val="00F545C9"/>
    <w:rsid w:val="00F55620"/>
    <w:rsid w:val="00F56339"/>
    <w:rsid w:val="00F56797"/>
    <w:rsid w:val="00F569C7"/>
    <w:rsid w:val="00F56C15"/>
    <w:rsid w:val="00F57160"/>
    <w:rsid w:val="00F57E88"/>
    <w:rsid w:val="00F57FF3"/>
    <w:rsid w:val="00F6024D"/>
    <w:rsid w:val="00F60629"/>
    <w:rsid w:val="00F60CE8"/>
    <w:rsid w:val="00F61960"/>
    <w:rsid w:val="00F6298F"/>
    <w:rsid w:val="00F62E44"/>
    <w:rsid w:val="00F64074"/>
    <w:rsid w:val="00F6452B"/>
    <w:rsid w:val="00F64F04"/>
    <w:rsid w:val="00F655DA"/>
    <w:rsid w:val="00F659CE"/>
    <w:rsid w:val="00F65B28"/>
    <w:rsid w:val="00F65F80"/>
    <w:rsid w:val="00F6660F"/>
    <w:rsid w:val="00F6664C"/>
    <w:rsid w:val="00F674BD"/>
    <w:rsid w:val="00F67862"/>
    <w:rsid w:val="00F67A93"/>
    <w:rsid w:val="00F67A9D"/>
    <w:rsid w:val="00F70495"/>
    <w:rsid w:val="00F70B1A"/>
    <w:rsid w:val="00F70D65"/>
    <w:rsid w:val="00F70E0F"/>
    <w:rsid w:val="00F71555"/>
    <w:rsid w:val="00F715B9"/>
    <w:rsid w:val="00F71842"/>
    <w:rsid w:val="00F71AAD"/>
    <w:rsid w:val="00F71AF7"/>
    <w:rsid w:val="00F724C5"/>
    <w:rsid w:val="00F72FB9"/>
    <w:rsid w:val="00F73985"/>
    <w:rsid w:val="00F73AB1"/>
    <w:rsid w:val="00F75F44"/>
    <w:rsid w:val="00F762A3"/>
    <w:rsid w:val="00F764A3"/>
    <w:rsid w:val="00F769D2"/>
    <w:rsid w:val="00F76E92"/>
    <w:rsid w:val="00F7736C"/>
    <w:rsid w:val="00F77DDB"/>
    <w:rsid w:val="00F80951"/>
    <w:rsid w:val="00F80D6D"/>
    <w:rsid w:val="00F81F74"/>
    <w:rsid w:val="00F823C8"/>
    <w:rsid w:val="00F8249D"/>
    <w:rsid w:val="00F84459"/>
    <w:rsid w:val="00F84ADE"/>
    <w:rsid w:val="00F856C1"/>
    <w:rsid w:val="00F85E5A"/>
    <w:rsid w:val="00F866E1"/>
    <w:rsid w:val="00F86A4D"/>
    <w:rsid w:val="00F870B9"/>
    <w:rsid w:val="00F87317"/>
    <w:rsid w:val="00F9006B"/>
    <w:rsid w:val="00F9081E"/>
    <w:rsid w:val="00F90FA3"/>
    <w:rsid w:val="00F910FF"/>
    <w:rsid w:val="00F9253F"/>
    <w:rsid w:val="00F92CFE"/>
    <w:rsid w:val="00F93DA1"/>
    <w:rsid w:val="00F94364"/>
    <w:rsid w:val="00F954B1"/>
    <w:rsid w:val="00F95CC4"/>
    <w:rsid w:val="00F96664"/>
    <w:rsid w:val="00F96DBB"/>
    <w:rsid w:val="00F96FDC"/>
    <w:rsid w:val="00F971CA"/>
    <w:rsid w:val="00FA0B02"/>
    <w:rsid w:val="00FA0DBB"/>
    <w:rsid w:val="00FA20C6"/>
    <w:rsid w:val="00FA2FA8"/>
    <w:rsid w:val="00FA3808"/>
    <w:rsid w:val="00FA3A6C"/>
    <w:rsid w:val="00FA3BE9"/>
    <w:rsid w:val="00FA4051"/>
    <w:rsid w:val="00FA432D"/>
    <w:rsid w:val="00FA52D7"/>
    <w:rsid w:val="00FA5D95"/>
    <w:rsid w:val="00FA6535"/>
    <w:rsid w:val="00FA6BDD"/>
    <w:rsid w:val="00FA6EAD"/>
    <w:rsid w:val="00FA7263"/>
    <w:rsid w:val="00FA77F5"/>
    <w:rsid w:val="00FA7970"/>
    <w:rsid w:val="00FA7AF4"/>
    <w:rsid w:val="00FA7B73"/>
    <w:rsid w:val="00FB00D7"/>
    <w:rsid w:val="00FB098F"/>
    <w:rsid w:val="00FB1A7C"/>
    <w:rsid w:val="00FB1B2D"/>
    <w:rsid w:val="00FB2EB3"/>
    <w:rsid w:val="00FB347A"/>
    <w:rsid w:val="00FB380F"/>
    <w:rsid w:val="00FB385A"/>
    <w:rsid w:val="00FB39A4"/>
    <w:rsid w:val="00FB3B4E"/>
    <w:rsid w:val="00FB3B93"/>
    <w:rsid w:val="00FB5AED"/>
    <w:rsid w:val="00FB75EE"/>
    <w:rsid w:val="00FC0C65"/>
    <w:rsid w:val="00FC283A"/>
    <w:rsid w:val="00FC2AF3"/>
    <w:rsid w:val="00FC465A"/>
    <w:rsid w:val="00FC47EE"/>
    <w:rsid w:val="00FC487F"/>
    <w:rsid w:val="00FC5E7A"/>
    <w:rsid w:val="00FC6A8A"/>
    <w:rsid w:val="00FC6B56"/>
    <w:rsid w:val="00FC700D"/>
    <w:rsid w:val="00FC710E"/>
    <w:rsid w:val="00FC7262"/>
    <w:rsid w:val="00FD0EC6"/>
    <w:rsid w:val="00FD11C1"/>
    <w:rsid w:val="00FD3753"/>
    <w:rsid w:val="00FD49BD"/>
    <w:rsid w:val="00FD4F0F"/>
    <w:rsid w:val="00FD5582"/>
    <w:rsid w:val="00FD5ABE"/>
    <w:rsid w:val="00FD5E3A"/>
    <w:rsid w:val="00FE06B4"/>
    <w:rsid w:val="00FE0A8C"/>
    <w:rsid w:val="00FE0D55"/>
    <w:rsid w:val="00FE1A1C"/>
    <w:rsid w:val="00FE1CD1"/>
    <w:rsid w:val="00FE2B56"/>
    <w:rsid w:val="00FE3038"/>
    <w:rsid w:val="00FE38D8"/>
    <w:rsid w:val="00FE4766"/>
    <w:rsid w:val="00FE48D9"/>
    <w:rsid w:val="00FE4AD7"/>
    <w:rsid w:val="00FE5B7F"/>
    <w:rsid w:val="00FE6121"/>
    <w:rsid w:val="00FE718E"/>
    <w:rsid w:val="00FE7D98"/>
    <w:rsid w:val="00FF0377"/>
    <w:rsid w:val="00FF16C4"/>
    <w:rsid w:val="00FF17F5"/>
    <w:rsid w:val="00FF2545"/>
    <w:rsid w:val="00FF2AAB"/>
    <w:rsid w:val="00FF2ED2"/>
    <w:rsid w:val="00FF2F34"/>
    <w:rsid w:val="00FF2F73"/>
    <w:rsid w:val="00FF30CF"/>
    <w:rsid w:val="00FF32EA"/>
    <w:rsid w:val="00FF365C"/>
    <w:rsid w:val="00FF5E49"/>
    <w:rsid w:val="00FF69CE"/>
    <w:rsid w:val="00FF6A72"/>
    <w:rsid w:val="00FF717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DF2BE"/>
  <w15:chartTrackingRefBased/>
  <w15:docId w15:val="{8E7F19E1-B434-49C9-8806-0E2410B3F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iPriority="0"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iPriority="0"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qFormat/>
    <w:rsid w:val="003052E8"/>
    <w:rPr>
      <w:rFonts w:eastAsia="Times New Roman"/>
      <w:sz w:val="24"/>
      <w:szCs w:val="24"/>
    </w:rPr>
  </w:style>
  <w:style w:type="paragraph" w:styleId="1">
    <w:name w:val="heading 1"/>
    <w:aliases w:val="Заголовок биораз,Caaieiaie aei?ac,OG Heading 1,caaieiaie 1,- SECTION 1,EIA H1,- APPENDIX B,- SECTION 11,AA,Header 1,Head1,новая страница,Chapter,Part,Раздел,Head 9,Heading 1 URS,RSKH1,????? ????????,HEADING 1 Знак,HEADING 1,1 heading 1,§1."/>
    <w:basedOn w:val="a5"/>
    <w:next w:val="a5"/>
    <w:link w:val="10"/>
    <w:qFormat/>
    <w:rsid w:val="0087099C"/>
    <w:pPr>
      <w:keepNext/>
      <w:keepLines/>
      <w:spacing w:before="480"/>
      <w:outlineLvl w:val="0"/>
    </w:pPr>
    <w:rPr>
      <w:rFonts w:ascii="Cambria" w:hAnsi="Cambria"/>
      <w:b/>
      <w:bCs/>
      <w:color w:val="365F91"/>
      <w:sz w:val="28"/>
      <w:szCs w:val="28"/>
    </w:rPr>
  </w:style>
  <w:style w:type="paragraph" w:styleId="22">
    <w:name w:val="heading 2"/>
    <w:aliases w:val="OG Heading 2,- 1.1,EIA H2,Section,- 1.11,Заголовок 2 Знак1 Знак,Заголовок 2 Знак Знак Знак,- 1.1 Знак Знак Знак,EIA H2 Знак Знак Знак,Section Знак Знак Знак,- 1.1 Знак1 Знак,EIA H2 Знак1 Знак,Section Знак1 Знак,Title3,1.1. Заголовок 2,§1.1."/>
    <w:basedOn w:val="a5"/>
    <w:next w:val="a5"/>
    <w:link w:val="23"/>
    <w:unhideWhenUsed/>
    <w:qFormat/>
    <w:rsid w:val="0087099C"/>
    <w:pPr>
      <w:keepNext/>
      <w:keepLines/>
      <w:spacing w:before="200"/>
      <w:outlineLvl w:val="1"/>
    </w:pPr>
    <w:rPr>
      <w:rFonts w:ascii="Cambria" w:hAnsi="Cambria"/>
      <w:b/>
      <w:bCs/>
      <w:color w:val="4F81BD"/>
      <w:sz w:val="26"/>
      <w:szCs w:val="26"/>
    </w:rPr>
  </w:style>
  <w:style w:type="paragraph" w:styleId="31">
    <w:name w:val="heading 3"/>
    <w:aliases w:val="OG Heading 3 Знак,Знак Знак5,Знак Знак Знак Знак Знак,OG Heading 3,Знак, Знак,Знак Знак51,Знак Знак Знак Знак Знак1,OG Heading 32,Знак2,Знак Знак52,Знак Знак Знак Знак Знак2,OG Heading 33,Знак3,Знак Знак53,Знак Знак Знак Знак Знак3,- 1.1.1,н"/>
    <w:basedOn w:val="a5"/>
    <w:next w:val="a5"/>
    <w:link w:val="32"/>
    <w:unhideWhenUsed/>
    <w:qFormat/>
    <w:rsid w:val="0087099C"/>
    <w:pPr>
      <w:keepNext/>
      <w:keepLines/>
      <w:spacing w:before="200"/>
      <w:outlineLvl w:val="2"/>
    </w:pPr>
    <w:rPr>
      <w:rFonts w:ascii="Cambria" w:hAnsi="Cambria"/>
      <w:b/>
      <w:bCs/>
      <w:color w:val="4F81BD"/>
    </w:rPr>
  </w:style>
  <w:style w:type="paragraph" w:styleId="4">
    <w:name w:val="heading 4"/>
    <w:aliases w:val="OG Heading 4,Подпункт,Map Title,- 1.1.1.1,- 1.1.1.11,- 1.1.1.12,- 1.1.1.13,- 1.1.1.14,Map Title1,Map Title2,Map Title3,Map Title4,EIA H4,EIA H4 Знак,- 1.1.1.1 Знак,Заголовок 4 Знак1,- 1.1.1.1 Знак1,Заголовок 4 Знак Знак,EIA H4 Знак Знак"/>
    <w:basedOn w:val="a5"/>
    <w:next w:val="a5"/>
    <w:link w:val="40"/>
    <w:uiPriority w:val="9"/>
    <w:unhideWhenUsed/>
    <w:qFormat/>
    <w:rsid w:val="0087099C"/>
    <w:pPr>
      <w:keepNext/>
      <w:keepLines/>
      <w:spacing w:before="200"/>
      <w:outlineLvl w:val="3"/>
    </w:pPr>
    <w:rPr>
      <w:rFonts w:ascii="Cambria" w:hAnsi="Cambria"/>
      <w:b/>
      <w:bCs/>
      <w:i/>
      <w:iCs/>
      <w:color w:val="4F81BD"/>
    </w:rPr>
  </w:style>
  <w:style w:type="paragraph" w:styleId="5">
    <w:name w:val="heading 5"/>
    <w:aliases w:val="OG Appendix,EIA H5,Underline,Bold,Bold Underline,Block Label,Underline1,Underline2,Underline3,Underline4,Underline5,Underline6,Underline7,Underline8,Underline9,Underline11,Underline21,Underline10,Underline12,Underline22,обычный"/>
    <w:basedOn w:val="a5"/>
    <w:next w:val="a5"/>
    <w:link w:val="50"/>
    <w:qFormat/>
    <w:rsid w:val="00FC5E7A"/>
    <w:pPr>
      <w:spacing w:before="240" w:after="60"/>
      <w:ind w:left="1718" w:hanging="1008"/>
      <w:outlineLvl w:val="4"/>
    </w:pPr>
    <w:rPr>
      <w:b/>
      <w:bCs/>
      <w:i/>
      <w:iCs/>
      <w:sz w:val="26"/>
      <w:szCs w:val="26"/>
    </w:rPr>
  </w:style>
  <w:style w:type="paragraph" w:styleId="6">
    <w:name w:val="heading 6"/>
    <w:aliases w:val="OG Distribution,Italic,Bold heading"/>
    <w:basedOn w:val="a5"/>
    <w:next w:val="a5"/>
    <w:link w:val="60"/>
    <w:qFormat/>
    <w:rsid w:val="00FC5E7A"/>
    <w:pPr>
      <w:keepNext/>
      <w:spacing w:line="480" w:lineRule="auto"/>
      <w:ind w:left="1152" w:hanging="1152"/>
      <w:jc w:val="center"/>
      <w:outlineLvl w:val="5"/>
    </w:pPr>
    <w:rPr>
      <w:b/>
      <w:bCs/>
      <w:i/>
      <w:iCs/>
      <w:color w:val="000080"/>
      <w:sz w:val="36"/>
      <w:szCs w:val="36"/>
    </w:rPr>
  </w:style>
  <w:style w:type="paragraph" w:styleId="7">
    <w:name w:val="heading 7"/>
    <w:aliases w:val="Not in Use,Itallics,Italics"/>
    <w:basedOn w:val="a5"/>
    <w:next w:val="a5"/>
    <w:link w:val="70"/>
    <w:qFormat/>
    <w:rsid w:val="00FC5E7A"/>
    <w:pPr>
      <w:spacing w:before="240" w:after="60"/>
      <w:ind w:left="1296" w:hanging="1296"/>
      <w:outlineLvl w:val="6"/>
    </w:pPr>
  </w:style>
  <w:style w:type="paragraph" w:styleId="8">
    <w:name w:val="heading 8"/>
    <w:aliases w:val="not In use"/>
    <w:basedOn w:val="a5"/>
    <w:next w:val="a5"/>
    <w:link w:val="80"/>
    <w:qFormat/>
    <w:rsid w:val="00FC5E7A"/>
    <w:pPr>
      <w:keepNext/>
      <w:spacing w:line="360" w:lineRule="auto"/>
      <w:ind w:left="1440" w:hanging="1440"/>
      <w:outlineLvl w:val="7"/>
    </w:pPr>
    <w:rPr>
      <w:i/>
      <w:iCs/>
    </w:rPr>
  </w:style>
  <w:style w:type="paragraph" w:styleId="9">
    <w:name w:val="heading 9"/>
    <w:aliases w:val="Not in use"/>
    <w:basedOn w:val="a5"/>
    <w:next w:val="a5"/>
    <w:link w:val="90"/>
    <w:qFormat/>
    <w:rsid w:val="00FC5E7A"/>
    <w:pPr>
      <w:spacing w:before="240" w:after="60"/>
      <w:ind w:left="1584" w:hanging="1584"/>
      <w:outlineLvl w:val="8"/>
    </w:pPr>
    <w:rPr>
      <w:rFonts w:ascii="Arial" w:hAnsi="Arial" w:cs="Arial"/>
      <w:sz w:val="22"/>
      <w:szCs w:val="22"/>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Заголовок 1 Знак"/>
    <w:aliases w:val="Заголовок биораз Знак,Caaieiaie aei?ac Знак,OG Heading 1 Знак,caaieiaie 1 Знак,- SECTION 1 Знак,EIA H1 Знак,- APPENDIX B Знак,- SECTION 11 Знак,AA Знак,Header 1 Знак,Head1 Знак,новая страница Знак,Chapter Знак,Part Знак,Раздел Знак"/>
    <w:link w:val="1"/>
    <w:rsid w:val="0087099C"/>
    <w:rPr>
      <w:rFonts w:ascii="Cambria" w:eastAsia="Times New Roman" w:hAnsi="Cambria" w:cs="Times New Roman"/>
      <w:b/>
      <w:bCs/>
      <w:color w:val="365F91"/>
      <w:sz w:val="28"/>
      <w:szCs w:val="28"/>
    </w:rPr>
  </w:style>
  <w:style w:type="character" w:customStyle="1" w:styleId="23">
    <w:name w:val="Заголовок 2 Знак"/>
    <w:aliases w:val="OG Heading 2 Знак,- 1.1 Знак,EIA H2 Знак,Section Знак,- 1.11 Знак,Заголовок 2 Знак1 Знак Знак,Заголовок 2 Знак Знак Знак Знак,- 1.1 Знак Знак Знак Знак,EIA H2 Знак Знак Знак Знак,Section Знак Знак Знак Знак,- 1.1 Знак1 Знак Знак"/>
    <w:link w:val="22"/>
    <w:rsid w:val="0087099C"/>
    <w:rPr>
      <w:rFonts w:ascii="Cambria" w:eastAsia="Times New Roman" w:hAnsi="Cambria" w:cs="Times New Roman"/>
      <w:b/>
      <w:bCs/>
      <w:color w:val="4F81BD"/>
      <w:sz w:val="26"/>
      <w:szCs w:val="26"/>
    </w:rPr>
  </w:style>
  <w:style w:type="character" w:customStyle="1" w:styleId="32">
    <w:name w:val="Заголовок 3 Знак"/>
    <w:aliases w:val="OG Heading 3 Знак Знак,Знак Знак5 Знак,Знак Знак Знак Знак Знак Знак,OG Heading 3 Знак1,Знак Знак, Знак Знак,Знак Знак51 Знак,Знак Знак Знак Знак Знак1 Знак,OG Heading 32 Знак,Знак2 Знак,Знак Знак52 Знак,Знак Знак Знак Знак Знак2 Знак"/>
    <w:link w:val="31"/>
    <w:rsid w:val="0087099C"/>
    <w:rPr>
      <w:rFonts w:ascii="Cambria" w:eastAsia="Times New Roman" w:hAnsi="Cambria" w:cs="Times New Roman"/>
      <w:b/>
      <w:bCs/>
      <w:color w:val="4F81BD"/>
    </w:rPr>
  </w:style>
  <w:style w:type="character" w:customStyle="1" w:styleId="40">
    <w:name w:val="Заголовок 4 Знак"/>
    <w:aliases w:val="OG Heading 4 Знак,Подпункт Знак1,Map Title Знак1,- 1.1.1.1 Знак3,- 1.1.1.11 Знак1,- 1.1.1.12 Знак1,- 1.1.1.13 Знак1,- 1.1.1.14 Знак1,Map Title1 Знак1,Map Title2 Знак1,Map Title3 Знак1,Map Title4 Знак1,EIA H4 Знак2,EIA H4 Знак Знак2"/>
    <w:link w:val="4"/>
    <w:uiPriority w:val="9"/>
    <w:rsid w:val="0087099C"/>
    <w:rPr>
      <w:rFonts w:ascii="Cambria" w:eastAsia="Times New Roman" w:hAnsi="Cambria" w:cs="Times New Roman"/>
      <w:b/>
      <w:bCs/>
      <w:i/>
      <w:iCs/>
      <w:color w:val="4F81BD"/>
    </w:rPr>
  </w:style>
  <w:style w:type="character" w:styleId="a9">
    <w:name w:val="Hyperlink"/>
    <w:uiPriority w:val="99"/>
    <w:rsid w:val="00C70CA5"/>
    <w:rPr>
      <w:color w:val="0000FF"/>
      <w:u w:val="single"/>
    </w:rPr>
  </w:style>
  <w:style w:type="paragraph" w:customStyle="1" w:styleId="aa">
    <w:name w:val="Îáû÷íûé"/>
    <w:rsid w:val="00C70CA5"/>
    <w:pPr>
      <w:widowControl w:val="0"/>
      <w:suppressAutoHyphens/>
      <w:autoSpaceDE w:val="0"/>
    </w:pPr>
    <w:rPr>
      <w:rFonts w:eastAsia="Times New Roman" w:cs="Calibri"/>
      <w:lang w:eastAsia="ar-SA"/>
    </w:rPr>
  </w:style>
  <w:style w:type="paragraph" w:customStyle="1" w:styleId="ab">
    <w:name w:val="игорь"/>
    <w:basedOn w:val="a5"/>
    <w:rsid w:val="00C70CA5"/>
    <w:pPr>
      <w:jc w:val="both"/>
    </w:pPr>
    <w:rPr>
      <w:rFonts w:ascii="Courier New" w:hAnsi="Courier New"/>
      <w:color w:val="000000"/>
      <w:sz w:val="20"/>
    </w:rPr>
  </w:style>
  <w:style w:type="paragraph" w:customStyle="1" w:styleId="Standard">
    <w:name w:val="Standard"/>
    <w:uiPriority w:val="99"/>
    <w:rsid w:val="00C70CA5"/>
    <w:pPr>
      <w:widowControl w:val="0"/>
      <w:suppressAutoHyphens/>
      <w:textAlignment w:val="baseline"/>
    </w:pPr>
    <w:rPr>
      <w:rFonts w:eastAsia="Times New Roman" w:cs="Calibri"/>
      <w:kern w:val="1"/>
      <w:sz w:val="24"/>
      <w:lang w:val="en-US" w:eastAsia="ar-SA"/>
    </w:rPr>
  </w:style>
  <w:style w:type="paragraph" w:customStyle="1" w:styleId="f">
    <w:name w:val="f"/>
    <w:basedOn w:val="a5"/>
    <w:rsid w:val="00C70CA5"/>
    <w:pPr>
      <w:spacing w:before="280" w:after="280"/>
    </w:pPr>
  </w:style>
  <w:style w:type="paragraph" w:styleId="ac">
    <w:name w:val="List Paragraph"/>
    <w:aliases w:val="Цветной список - Акцент 12,Ненумерованный список"/>
    <w:basedOn w:val="a5"/>
    <w:link w:val="ad"/>
    <w:uiPriority w:val="34"/>
    <w:qFormat/>
    <w:rsid w:val="00350612"/>
    <w:pPr>
      <w:ind w:left="720"/>
      <w:contextualSpacing/>
    </w:pPr>
  </w:style>
  <w:style w:type="paragraph" w:styleId="ae">
    <w:name w:val="Balloon Text"/>
    <w:basedOn w:val="a5"/>
    <w:link w:val="af"/>
    <w:uiPriority w:val="99"/>
    <w:semiHidden/>
    <w:unhideWhenUsed/>
    <w:rsid w:val="00567E98"/>
    <w:rPr>
      <w:rFonts w:ascii="Tahoma" w:hAnsi="Tahoma" w:cs="Tahoma"/>
      <w:sz w:val="16"/>
      <w:szCs w:val="16"/>
    </w:rPr>
  </w:style>
  <w:style w:type="character" w:customStyle="1" w:styleId="af">
    <w:name w:val="Текст выноски Знак"/>
    <w:link w:val="ae"/>
    <w:uiPriority w:val="99"/>
    <w:semiHidden/>
    <w:rsid w:val="00567E98"/>
    <w:rPr>
      <w:rFonts w:ascii="Tahoma" w:eastAsia="Times New Roman" w:hAnsi="Tahoma" w:cs="Tahoma"/>
      <w:sz w:val="16"/>
      <w:szCs w:val="16"/>
      <w:lang w:val="en-US" w:eastAsia="ar-SA"/>
    </w:rPr>
  </w:style>
  <w:style w:type="paragraph" w:styleId="af0">
    <w:name w:val="No Spacing"/>
    <w:link w:val="af1"/>
    <w:uiPriority w:val="1"/>
    <w:qFormat/>
    <w:rsid w:val="008D1511"/>
    <w:pPr>
      <w:widowControl w:val="0"/>
      <w:snapToGrid w:val="0"/>
    </w:pPr>
    <w:rPr>
      <w:rFonts w:ascii="Arial" w:eastAsia="Times New Roman" w:hAnsi="Arial"/>
    </w:rPr>
  </w:style>
  <w:style w:type="character" w:customStyle="1" w:styleId="af1">
    <w:name w:val="Без интервала Знак"/>
    <w:link w:val="af0"/>
    <w:uiPriority w:val="99"/>
    <w:locked/>
    <w:rsid w:val="00E572DC"/>
    <w:rPr>
      <w:rFonts w:ascii="Arial" w:eastAsia="Times New Roman" w:hAnsi="Arial"/>
      <w:sz w:val="20"/>
      <w:szCs w:val="20"/>
      <w:lang w:eastAsia="ru-RU"/>
    </w:rPr>
  </w:style>
  <w:style w:type="paragraph" w:customStyle="1" w:styleId="af2">
    <w:name w:val="Обычный (веб)"/>
    <w:aliases w:val="Обычный (Web),Обычный (веб) Знак4,Обычный (веб) Знак3 Знак,Обычный (веб) Знак Знак2 Знак Знак,Обычный (веб) Знак2 Знак Знак1 Знак Знак,Обычный (веб) Знак Знак1 Знак Знак Знак Знак,Обычный (веб) Знак2 Знак Знак Знак Знак Знак Знак"/>
    <w:basedOn w:val="a5"/>
    <w:link w:val="af3"/>
    <w:uiPriority w:val="99"/>
    <w:unhideWhenUsed/>
    <w:qFormat/>
    <w:rsid w:val="00685894"/>
    <w:pPr>
      <w:spacing w:before="100" w:beforeAutospacing="1" w:after="100" w:afterAutospacing="1"/>
    </w:pPr>
  </w:style>
  <w:style w:type="character" w:styleId="af4">
    <w:name w:val="Strong"/>
    <w:uiPriority w:val="22"/>
    <w:qFormat/>
    <w:rsid w:val="00685894"/>
    <w:rPr>
      <w:b/>
      <w:bCs/>
    </w:rPr>
  </w:style>
  <w:style w:type="character" w:customStyle="1" w:styleId="af5">
    <w:name w:val="Основной текст_"/>
    <w:link w:val="11"/>
    <w:rsid w:val="007F0A3B"/>
    <w:rPr>
      <w:sz w:val="27"/>
      <w:szCs w:val="27"/>
      <w:shd w:val="clear" w:color="auto" w:fill="FFFFFF"/>
    </w:rPr>
  </w:style>
  <w:style w:type="paragraph" w:customStyle="1" w:styleId="11">
    <w:name w:val="Основной текст1"/>
    <w:basedOn w:val="a5"/>
    <w:link w:val="af5"/>
    <w:rsid w:val="007F0A3B"/>
    <w:pPr>
      <w:shd w:val="clear" w:color="auto" w:fill="FFFFFF"/>
      <w:spacing w:line="490" w:lineRule="exact"/>
      <w:ind w:hanging="2160"/>
      <w:jc w:val="both"/>
    </w:pPr>
    <w:rPr>
      <w:sz w:val="27"/>
      <w:szCs w:val="27"/>
    </w:rPr>
  </w:style>
  <w:style w:type="character" w:customStyle="1" w:styleId="apple-converted-space">
    <w:name w:val="apple-converted-space"/>
    <w:rsid w:val="008508CA"/>
  </w:style>
  <w:style w:type="character" w:customStyle="1" w:styleId="maintext1">
    <w:name w:val="maintext1"/>
    <w:rsid w:val="00CB35EA"/>
    <w:rPr>
      <w:rFonts w:ascii="Arial" w:hAnsi="Arial" w:cs="Arial" w:hint="default"/>
      <w:sz w:val="16"/>
      <w:szCs w:val="16"/>
    </w:rPr>
  </w:style>
  <w:style w:type="paragraph" w:customStyle="1" w:styleId="af6">
    <w:name w:val="Базовый"/>
    <w:rsid w:val="000A405A"/>
    <w:pPr>
      <w:widowControl w:val="0"/>
      <w:suppressAutoHyphens/>
      <w:spacing w:line="100" w:lineRule="atLeast"/>
      <w:textAlignment w:val="baseline"/>
    </w:pPr>
    <w:rPr>
      <w:rFonts w:eastAsia="Times New Roman" w:cs="Calibri"/>
      <w:sz w:val="24"/>
      <w:lang w:val="en-US" w:eastAsia="ar-SA"/>
    </w:rPr>
  </w:style>
  <w:style w:type="character" w:customStyle="1" w:styleId="js-extracted-address">
    <w:name w:val="js-extracted-address"/>
    <w:basedOn w:val="a6"/>
    <w:rsid w:val="00420AB6"/>
  </w:style>
  <w:style w:type="character" w:customStyle="1" w:styleId="mail-message-map-nobreak">
    <w:name w:val="mail-message-map-nobreak"/>
    <w:basedOn w:val="a6"/>
    <w:rsid w:val="00420AB6"/>
  </w:style>
  <w:style w:type="table" w:styleId="af7">
    <w:name w:val="Table Grid"/>
    <w:basedOn w:val="a7"/>
    <w:uiPriority w:val="59"/>
    <w:rsid w:val="005B7F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Основной текст + Полужирный"/>
    <w:aliases w:val="Курсив"/>
    <w:rsid w:val="00D31C0C"/>
    <w:rPr>
      <w:rFonts w:ascii="Times New Roman" w:hAnsi="Times New Roman" w:cs="Times New Roman"/>
      <w:b/>
      <w:bCs/>
      <w:i/>
      <w:iCs/>
      <w:color w:val="000000"/>
      <w:spacing w:val="0"/>
      <w:w w:val="100"/>
      <w:position w:val="0"/>
      <w:sz w:val="22"/>
      <w:szCs w:val="22"/>
      <w:u w:val="none"/>
      <w:shd w:val="clear" w:color="auto" w:fill="FFFFFF"/>
      <w:lang w:val="ru-RU"/>
    </w:rPr>
  </w:style>
  <w:style w:type="paragraph" w:customStyle="1" w:styleId="western">
    <w:name w:val="western"/>
    <w:basedOn w:val="a5"/>
    <w:rsid w:val="00640513"/>
    <w:pPr>
      <w:spacing w:before="100" w:beforeAutospacing="1" w:after="100" w:afterAutospacing="1"/>
    </w:pPr>
  </w:style>
  <w:style w:type="paragraph" w:styleId="af9">
    <w:name w:val="footer"/>
    <w:aliases w:val="Footer Left"/>
    <w:basedOn w:val="a5"/>
    <w:link w:val="afa"/>
    <w:uiPriority w:val="99"/>
    <w:unhideWhenUsed/>
    <w:rsid w:val="001C502F"/>
    <w:pPr>
      <w:tabs>
        <w:tab w:val="center" w:pos="4677"/>
        <w:tab w:val="right" w:pos="9355"/>
      </w:tabs>
    </w:pPr>
  </w:style>
  <w:style w:type="character" w:customStyle="1" w:styleId="afa">
    <w:name w:val="Нижний колонтитул Знак"/>
    <w:aliases w:val="Footer Left Знак"/>
    <w:basedOn w:val="a6"/>
    <w:link w:val="af9"/>
    <w:uiPriority w:val="99"/>
    <w:rsid w:val="001C502F"/>
  </w:style>
  <w:style w:type="character" w:styleId="afb">
    <w:name w:val="Emphasis"/>
    <w:uiPriority w:val="20"/>
    <w:qFormat/>
    <w:rsid w:val="00B00CCF"/>
    <w:rPr>
      <w:i/>
      <w:iCs/>
    </w:rPr>
  </w:style>
  <w:style w:type="table" w:customStyle="1" w:styleId="ReportTable2">
    <w:name w:val="Report Table 2"/>
    <w:uiPriority w:val="98"/>
    <w:semiHidden/>
    <w:unhideWhenUsed/>
    <w:qFormat/>
    <w:rsid w:val="00782076"/>
    <w:rPr>
      <w:rFonts w:ascii="Calibri" w:hAnsi="Calibri"/>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Pr>
  </w:style>
  <w:style w:type="paragraph" w:customStyle="1" w:styleId="12">
    <w:name w:val="обычный 12"/>
    <w:basedOn w:val="4"/>
    <w:rsid w:val="00F220D7"/>
    <w:pPr>
      <w:keepLines w:val="0"/>
      <w:spacing w:before="60" w:after="60"/>
    </w:pPr>
    <w:rPr>
      <w:rFonts w:ascii="Times New Roman" w:hAnsi="Times New Roman"/>
      <w:b w:val="0"/>
      <w:bCs w:val="0"/>
      <w:i w:val="0"/>
      <w:iCs w:val="0"/>
      <w:color w:val="auto"/>
      <w:szCs w:val="20"/>
      <w:lang w:val="x-none" w:eastAsia="x-none"/>
    </w:rPr>
  </w:style>
  <w:style w:type="paragraph" w:customStyle="1" w:styleId="TableParagraph">
    <w:name w:val="Table Paragraph"/>
    <w:basedOn w:val="a5"/>
    <w:uiPriority w:val="1"/>
    <w:qFormat/>
    <w:rsid w:val="002266AD"/>
    <w:pPr>
      <w:autoSpaceDE w:val="0"/>
      <w:autoSpaceDN w:val="0"/>
      <w:ind w:left="108"/>
    </w:pPr>
    <w:rPr>
      <w:sz w:val="22"/>
      <w:szCs w:val="22"/>
      <w:lang w:bidi="ru-RU"/>
    </w:rPr>
  </w:style>
  <w:style w:type="table" w:customStyle="1" w:styleId="81">
    <w:name w:val="Сетка таблицы8"/>
    <w:basedOn w:val="a7"/>
    <w:next w:val="af7"/>
    <w:rsid w:val="00F866E1"/>
    <w:pPr>
      <w:widowControl w:val="0"/>
      <w:suppressAutoHyphens/>
      <w:autoSpaceDE w:val="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2">
    <w:name w:val="ЭКОцентр текст таблицы (8пт)"/>
    <w:basedOn w:val="a5"/>
    <w:qFormat/>
    <w:rsid w:val="00045EA5"/>
    <w:pPr>
      <w:jc w:val="both"/>
    </w:pPr>
    <w:rPr>
      <w:rFonts w:ascii="Calibri" w:hAnsi="Calibri"/>
      <w:color w:val="000000"/>
      <w:sz w:val="16"/>
      <w:szCs w:val="16"/>
    </w:rPr>
  </w:style>
  <w:style w:type="table" w:customStyle="1" w:styleId="83">
    <w:name w:val="ЭКОцентр Таблица (8пт)"/>
    <w:qFormat/>
    <w:rsid w:val="00045EA5"/>
    <w:rPr>
      <w:rFonts w:ascii="Calibri" w:hAnsi="Calibri"/>
      <w:sz w:val="16"/>
      <w:szCs w:val="16"/>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Pr>
  </w:style>
  <w:style w:type="paragraph" w:styleId="afc">
    <w:name w:val="TOC Heading"/>
    <w:basedOn w:val="1"/>
    <w:next w:val="a5"/>
    <w:uiPriority w:val="39"/>
    <w:unhideWhenUsed/>
    <w:qFormat/>
    <w:rsid w:val="00BE1755"/>
    <w:pPr>
      <w:spacing w:line="276" w:lineRule="auto"/>
      <w:outlineLvl w:val="9"/>
    </w:pPr>
  </w:style>
  <w:style w:type="paragraph" w:styleId="24">
    <w:name w:val="toc 2"/>
    <w:basedOn w:val="a5"/>
    <w:next w:val="a5"/>
    <w:autoRedefine/>
    <w:uiPriority w:val="39"/>
    <w:unhideWhenUsed/>
    <w:qFormat/>
    <w:rsid w:val="00BE1755"/>
    <w:pPr>
      <w:spacing w:after="100"/>
      <w:ind w:left="240"/>
    </w:pPr>
  </w:style>
  <w:style w:type="paragraph" w:styleId="33">
    <w:name w:val="toc 3"/>
    <w:basedOn w:val="a5"/>
    <w:next w:val="a5"/>
    <w:autoRedefine/>
    <w:uiPriority w:val="39"/>
    <w:unhideWhenUsed/>
    <w:qFormat/>
    <w:rsid w:val="00BE1755"/>
    <w:pPr>
      <w:spacing w:after="100"/>
      <w:ind w:left="480"/>
    </w:pPr>
  </w:style>
  <w:style w:type="paragraph" w:customStyle="1" w:styleId="afd">
    <w:name w:val="Нормальный"/>
    <w:basedOn w:val="a5"/>
    <w:link w:val="afe"/>
    <w:qFormat/>
    <w:rsid w:val="003C7B02"/>
    <w:pPr>
      <w:ind w:firstLine="397"/>
      <w:jc w:val="both"/>
    </w:pPr>
  </w:style>
  <w:style w:type="character" w:customStyle="1" w:styleId="afe">
    <w:name w:val="Нормальный Знак"/>
    <w:link w:val="afd"/>
    <w:locked/>
    <w:rsid w:val="003C7B02"/>
    <w:rPr>
      <w:rFonts w:eastAsia="Times New Roman"/>
    </w:rPr>
  </w:style>
  <w:style w:type="character" w:customStyle="1" w:styleId="50">
    <w:name w:val="Заголовок 5 Знак"/>
    <w:aliases w:val="OG Appendix Знак,EIA H5 Знак,Underline Знак,Bold Знак,Bold Underline Знак,Block Label Знак,Underline1 Знак,Underline2 Знак,Underline3 Знак,Underline4 Знак,Underline5 Знак,Underline6 Знак,Underline7 Знак,Underline8 Знак,Underline9 Знак"/>
    <w:link w:val="5"/>
    <w:rsid w:val="00FC5E7A"/>
    <w:rPr>
      <w:rFonts w:eastAsia="Times New Roman"/>
      <w:b/>
      <w:bCs/>
      <w:i/>
      <w:iCs/>
      <w:sz w:val="26"/>
      <w:szCs w:val="26"/>
    </w:rPr>
  </w:style>
  <w:style w:type="character" w:customStyle="1" w:styleId="60">
    <w:name w:val="Заголовок 6 Знак"/>
    <w:aliases w:val="OG Distribution Знак,Italic Знак,Bold heading Знак"/>
    <w:link w:val="6"/>
    <w:rsid w:val="00FC5E7A"/>
    <w:rPr>
      <w:rFonts w:eastAsia="Times New Roman"/>
      <w:b/>
      <w:bCs/>
      <w:i/>
      <w:iCs/>
      <w:color w:val="000080"/>
      <w:sz w:val="36"/>
      <w:szCs w:val="36"/>
      <w:lang w:eastAsia="ru-RU"/>
    </w:rPr>
  </w:style>
  <w:style w:type="character" w:customStyle="1" w:styleId="70">
    <w:name w:val="Заголовок 7 Знак"/>
    <w:aliases w:val="Not in Use Знак,Itallics Знак,Italics Знак"/>
    <w:link w:val="7"/>
    <w:rsid w:val="00FC5E7A"/>
    <w:rPr>
      <w:rFonts w:eastAsia="Times New Roman"/>
    </w:rPr>
  </w:style>
  <w:style w:type="character" w:customStyle="1" w:styleId="80">
    <w:name w:val="Заголовок 8 Знак"/>
    <w:aliases w:val="not In use Знак"/>
    <w:link w:val="8"/>
    <w:rsid w:val="00FC5E7A"/>
    <w:rPr>
      <w:rFonts w:eastAsia="Times New Roman"/>
      <w:i/>
      <w:iCs/>
    </w:rPr>
  </w:style>
  <w:style w:type="character" w:customStyle="1" w:styleId="90">
    <w:name w:val="Заголовок 9 Знак"/>
    <w:aliases w:val="Not in use Знак"/>
    <w:link w:val="9"/>
    <w:rsid w:val="00FC5E7A"/>
    <w:rPr>
      <w:rFonts w:ascii="Arial" w:eastAsia="Times New Roman" w:hAnsi="Arial" w:cs="Arial"/>
      <w:sz w:val="22"/>
      <w:szCs w:val="22"/>
    </w:rPr>
  </w:style>
  <w:style w:type="character" w:customStyle="1" w:styleId="Heading4Char">
    <w:name w:val="Heading 4 Char"/>
    <w:aliases w:val="OG Heading 4 Char,Подпункт Char,Map Title Char,- 1.1.1.1 Char,- 1.1.1.11 Char,- 1.1.1.12 Char,- 1.1.1.13 Char,- 1.1.1.14 Char,Map Title1 Char,Map Title2 Char,Map Title3 Char,Map Title4 Char,EIA H4 Char,EIA H4 Знак Char,- 1.1.1.1 Знак Char"/>
    <w:semiHidden/>
    <w:rsid w:val="00FC5E7A"/>
    <w:rPr>
      <w:rFonts w:ascii="Calibri" w:eastAsia="Times New Roman" w:hAnsi="Calibri" w:cs="Times New Roman"/>
      <w:b/>
      <w:bCs/>
      <w:sz w:val="28"/>
      <w:szCs w:val="28"/>
      <w:lang w:eastAsia="en-US"/>
    </w:rPr>
  </w:style>
  <w:style w:type="character" w:customStyle="1" w:styleId="Heading4Char2">
    <w:name w:val="Heading 4 Char2"/>
    <w:aliases w:val="OG Heading 4 Char2,Подпункт Char2,Map Title Char2,- 1.1.1.1 Char2,- 1.1.1.11 Char2,- 1.1.1.12 Char2,- 1.1.1.13 Char2,- 1.1.1.14 Char2,Map Title1 Char2,Map Title2 Char2,Map Title3 Char2,Map Title4 Char2,EIA H4 Char2,EIA H4 Знак Char2"/>
    <w:semiHidden/>
    <w:locked/>
    <w:rsid w:val="00FC5E7A"/>
    <w:rPr>
      <w:rFonts w:ascii="Calibri" w:hAnsi="Calibri" w:cs="Calibri"/>
      <w:b/>
      <w:bCs/>
      <w:sz w:val="28"/>
      <w:szCs w:val="28"/>
      <w:lang w:eastAsia="en-US"/>
    </w:rPr>
  </w:style>
  <w:style w:type="paragraph" w:styleId="aff">
    <w:name w:val="header"/>
    <w:aliases w:val="??????? ??????????,I.L.T.,ВерхКолонтитул,ITTHEADER,h"/>
    <w:basedOn w:val="a5"/>
    <w:link w:val="aff0"/>
    <w:uiPriority w:val="99"/>
    <w:rsid w:val="00FC5E7A"/>
    <w:pPr>
      <w:tabs>
        <w:tab w:val="center" w:pos="4153"/>
        <w:tab w:val="right" w:pos="8306"/>
      </w:tabs>
    </w:pPr>
    <w:rPr>
      <w:szCs w:val="20"/>
    </w:rPr>
  </w:style>
  <w:style w:type="character" w:customStyle="1" w:styleId="aff0">
    <w:name w:val="Верхний колонтитул Знак"/>
    <w:aliases w:val="??????? ?????????? Знак,I.L.T. Знак,ВерхКолонтитул Знак,ITTHEADER Знак,h Знак"/>
    <w:link w:val="aff"/>
    <w:uiPriority w:val="99"/>
    <w:rsid w:val="00FC5E7A"/>
    <w:rPr>
      <w:rFonts w:eastAsia="Times New Roman"/>
      <w:szCs w:val="20"/>
      <w:lang w:eastAsia="ru-RU"/>
    </w:rPr>
  </w:style>
  <w:style w:type="character" w:styleId="aff1">
    <w:name w:val="page number"/>
    <w:basedOn w:val="a6"/>
    <w:rsid w:val="00FC5E7A"/>
  </w:style>
  <w:style w:type="paragraph" w:styleId="aff2">
    <w:name w:val="Body Text Indent"/>
    <w:aliases w:val="Основной текст лево,Основной текст с отступом Знак Знак Знак Знак,Основной текст с отступом Знак2 Знак,Основной текст с отступом Знак1 Знак Знак,Основной текст с отступом Знак Знак1 Знак"/>
    <w:basedOn w:val="a5"/>
    <w:link w:val="aff3"/>
    <w:rsid w:val="00FC5E7A"/>
    <w:pPr>
      <w:tabs>
        <w:tab w:val="num" w:pos="720"/>
      </w:tabs>
      <w:ind w:left="720" w:hanging="360"/>
      <w:jc w:val="center"/>
    </w:pPr>
    <w:rPr>
      <w:b/>
      <w:bCs/>
      <w:i/>
      <w:iCs/>
      <w:sz w:val="28"/>
      <w:szCs w:val="28"/>
    </w:rPr>
  </w:style>
  <w:style w:type="character" w:customStyle="1" w:styleId="aff3">
    <w:name w:val="Основной текст с отступом Знак"/>
    <w:aliases w:val="Основной текст лево Знак,Основной текст с отступом Знак Знак Знак Знак Знак,Основной текст с отступом Знак2 Знак Знак,Основной текст с отступом Знак1 Знак Знак Знак,Основной текст с отступом Знак Знак1 Знак Знак"/>
    <w:link w:val="aff2"/>
    <w:rsid w:val="00FC5E7A"/>
    <w:rPr>
      <w:rFonts w:eastAsia="Times New Roman"/>
      <w:b/>
      <w:bCs/>
      <w:i/>
      <w:iCs/>
      <w:sz w:val="28"/>
      <w:szCs w:val="28"/>
      <w:lang w:eastAsia="ru-RU"/>
    </w:rPr>
  </w:style>
  <w:style w:type="paragraph" w:styleId="25">
    <w:name w:val="Body Text Indent 2"/>
    <w:aliases w:val="Основной для текста,Основной текст с отступом 2 Знак Знак,Основной текст с отступом 2 Знак Знак Знак,Основной текст с отступом 1,Основной текст с отступом 2 Знак Знак Знак Знак"/>
    <w:basedOn w:val="a5"/>
    <w:link w:val="26"/>
    <w:uiPriority w:val="99"/>
    <w:rsid w:val="00FC5E7A"/>
    <w:pPr>
      <w:spacing w:line="360" w:lineRule="auto"/>
      <w:ind w:firstLine="708"/>
      <w:jc w:val="both"/>
    </w:pPr>
    <w:rPr>
      <w:color w:val="008000"/>
    </w:rPr>
  </w:style>
  <w:style w:type="character" w:customStyle="1" w:styleId="26">
    <w:name w:val="Основной текст с отступом 2 Знак"/>
    <w:aliases w:val="Основной для текста Знак,Основной текст с отступом 2 Знак Знак Знак1,Основной текст с отступом 2 Знак Знак Знак Знак1,Основной текст с отступом 1 Знак,Основной текст с отступом 2 Знак Знак Знак Знак Знак"/>
    <w:link w:val="25"/>
    <w:uiPriority w:val="99"/>
    <w:rsid w:val="00FC5E7A"/>
    <w:rPr>
      <w:rFonts w:eastAsia="Times New Roman"/>
      <w:color w:val="008000"/>
      <w:lang w:eastAsia="ru-RU"/>
    </w:rPr>
  </w:style>
  <w:style w:type="paragraph" w:customStyle="1" w:styleId="a3">
    <w:name w:val="Список цифровой"/>
    <w:basedOn w:val="afd"/>
    <w:rsid w:val="00FC5E7A"/>
    <w:pPr>
      <w:numPr>
        <w:numId w:val="15"/>
      </w:numPr>
    </w:pPr>
  </w:style>
  <w:style w:type="paragraph" w:customStyle="1" w:styleId="a4">
    <w:name w:val="Список нецифровой"/>
    <w:basedOn w:val="a3"/>
    <w:qFormat/>
    <w:rsid w:val="00FC5E7A"/>
    <w:pPr>
      <w:numPr>
        <w:numId w:val="5"/>
      </w:numPr>
    </w:pPr>
  </w:style>
  <w:style w:type="paragraph" w:styleId="aff4">
    <w:name w:val="Body Text"/>
    <w:aliases w:val="b,Основной текст Знак2 Знак,Основной текст Знак Знак1 Знак,Основной текст Знак1 Знак Знак1 Знак,Основной текст Знак1 Знак Знак Знак Знак,b Знак Знак Знак Знак Знак,b Знак Знак Знак1 Знак,b Знак Знак,b Знак Знак Знак Знак,Знак1,Знак1 Знак"/>
    <w:basedOn w:val="a5"/>
    <w:link w:val="aff5"/>
    <w:rsid w:val="00FC5E7A"/>
    <w:pPr>
      <w:spacing w:after="120"/>
    </w:pPr>
    <w:rPr>
      <w:szCs w:val="20"/>
    </w:rPr>
  </w:style>
  <w:style w:type="character" w:customStyle="1" w:styleId="aff5">
    <w:name w:val="Основной текст Знак"/>
    <w:aliases w:val="b Знак,Основной текст Знак2 Знак Знак,Основной текст Знак Знак1 Знак Знак,Основной текст Знак1 Знак Знак1 Знак Знак,Основной текст Знак1 Знак Знак Знак Знак Знак,b Знак Знак Знак Знак Знак Знак,b Знак Знак Знак1 Знак Знак,Знак1 Знак1"/>
    <w:link w:val="aff4"/>
    <w:rsid w:val="00FC5E7A"/>
    <w:rPr>
      <w:rFonts w:eastAsia="Times New Roman"/>
      <w:szCs w:val="20"/>
    </w:rPr>
  </w:style>
  <w:style w:type="paragraph" w:customStyle="1" w:styleId="13">
    <w:name w:val="заголовок 1"/>
    <w:basedOn w:val="a5"/>
    <w:next w:val="a5"/>
    <w:link w:val="14"/>
    <w:rsid w:val="00FC5E7A"/>
    <w:pPr>
      <w:keepNext/>
      <w:jc w:val="center"/>
      <w:outlineLvl w:val="0"/>
    </w:pPr>
    <w:rPr>
      <w:b/>
      <w:bCs/>
      <w:i/>
      <w:iCs/>
    </w:rPr>
  </w:style>
  <w:style w:type="paragraph" w:customStyle="1" w:styleId="Style">
    <w:name w:val="Style"/>
    <w:rsid w:val="00FC5E7A"/>
    <w:pPr>
      <w:widowControl w:val="0"/>
    </w:pPr>
    <w:rPr>
      <w:rFonts w:eastAsia="Times New Roman"/>
      <w:spacing w:val="-1"/>
      <w:kern w:val="65535"/>
      <w:position w:val="-1"/>
      <w:sz w:val="24"/>
      <w:szCs w:val="24"/>
      <w:lang w:val="en-US"/>
    </w:rPr>
  </w:style>
  <w:style w:type="paragraph" w:styleId="aff6">
    <w:name w:val="footnote text"/>
    <w:basedOn w:val="a5"/>
    <w:link w:val="aff7"/>
    <w:uiPriority w:val="99"/>
    <w:semiHidden/>
    <w:rsid w:val="00FC5E7A"/>
    <w:rPr>
      <w:szCs w:val="20"/>
    </w:rPr>
  </w:style>
  <w:style w:type="character" w:customStyle="1" w:styleId="aff7">
    <w:name w:val="Текст сноски Знак"/>
    <w:link w:val="aff6"/>
    <w:uiPriority w:val="99"/>
    <w:semiHidden/>
    <w:rsid w:val="00FC5E7A"/>
    <w:rPr>
      <w:rFonts w:eastAsia="Times New Roman"/>
      <w:szCs w:val="20"/>
    </w:rPr>
  </w:style>
  <w:style w:type="character" w:styleId="aff8">
    <w:name w:val="footnote reference"/>
    <w:uiPriority w:val="99"/>
    <w:semiHidden/>
    <w:rsid w:val="00FC5E7A"/>
    <w:rPr>
      <w:vertAlign w:val="superscript"/>
    </w:rPr>
  </w:style>
  <w:style w:type="paragraph" w:styleId="aff9">
    <w:name w:val="caption"/>
    <w:aliases w:val="TABLES and FIGURES,Figures and Tables,Caption_ARGOSS,Inscription,Beschriftung Char Char Char,Beschriftung Char,FigureText,FigureText1,FigureText2,FigureText3,FigureText11,FigureText21"/>
    <w:basedOn w:val="a5"/>
    <w:next w:val="a5"/>
    <w:link w:val="affa"/>
    <w:uiPriority w:val="35"/>
    <w:qFormat/>
    <w:rsid w:val="00FC5E7A"/>
    <w:rPr>
      <w:b/>
      <w:bCs/>
      <w:szCs w:val="20"/>
    </w:rPr>
  </w:style>
  <w:style w:type="character" w:customStyle="1" w:styleId="affa">
    <w:name w:val="Название объекта Знак"/>
    <w:aliases w:val="TABLES and FIGURES Знак,Figures and Tables Знак,Caption_ARGOSS Знак,Inscription Знак,Beschriftung Char Char Char Знак,Beschriftung Char Знак,FigureText Знак,FigureText1 Знак,FigureText2 Знак,FigureText3 Знак,FigureText11 Знак"/>
    <w:link w:val="aff9"/>
    <w:uiPriority w:val="35"/>
    <w:locked/>
    <w:rsid w:val="00FC5E7A"/>
    <w:rPr>
      <w:rFonts w:eastAsia="Times New Roman"/>
      <w:b/>
      <w:bCs/>
      <w:szCs w:val="20"/>
    </w:rPr>
  </w:style>
  <w:style w:type="paragraph" w:styleId="34">
    <w:name w:val="Body Text Indent 3"/>
    <w:basedOn w:val="a5"/>
    <w:link w:val="35"/>
    <w:rsid w:val="00FC5E7A"/>
    <w:pPr>
      <w:spacing w:after="120"/>
      <w:ind w:left="283"/>
    </w:pPr>
    <w:rPr>
      <w:sz w:val="16"/>
      <w:szCs w:val="16"/>
    </w:rPr>
  </w:style>
  <w:style w:type="character" w:customStyle="1" w:styleId="35">
    <w:name w:val="Основной текст с отступом 3 Знак"/>
    <w:link w:val="34"/>
    <w:rsid w:val="00FC5E7A"/>
    <w:rPr>
      <w:rFonts w:eastAsia="Times New Roman"/>
      <w:sz w:val="16"/>
      <w:szCs w:val="16"/>
    </w:rPr>
  </w:style>
  <w:style w:type="table" w:customStyle="1" w:styleId="affb">
    <w:name w:val="Моя таблица"/>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paragraph" w:styleId="27">
    <w:name w:val="Body Text 2"/>
    <w:aliases w:val="Основной текст 2 Знак Знак Знак,Основной текст 2 Знак Знак,Char Знак,Основной текст 2 Знак Char Char,Основной текст 2 Знак Char,Основной текст 2 Знак Знак Знак Знак Зна Char Char"/>
    <w:basedOn w:val="a5"/>
    <w:link w:val="28"/>
    <w:uiPriority w:val="99"/>
    <w:rsid w:val="00FC5E7A"/>
    <w:pPr>
      <w:spacing w:after="120" w:line="480" w:lineRule="auto"/>
    </w:pPr>
    <w:rPr>
      <w:szCs w:val="20"/>
    </w:rPr>
  </w:style>
  <w:style w:type="character" w:customStyle="1" w:styleId="28">
    <w:name w:val="Основной текст 2 Знак"/>
    <w:aliases w:val="Основной текст 2 Знак Знак Знак Знак1,Основной текст 2 Знак Знак Знак2,Char Знак Знак1,Основной текст 2 Знак Char Char Знак1,Основной текст 2 Знак Char Знак1,Основной текст 2 Знак Знак Знак Знак Зна Char Char Знак"/>
    <w:link w:val="27"/>
    <w:uiPriority w:val="99"/>
    <w:rsid w:val="00FC5E7A"/>
    <w:rPr>
      <w:rFonts w:eastAsia="Times New Roman"/>
      <w:szCs w:val="20"/>
    </w:rPr>
  </w:style>
  <w:style w:type="paragraph" w:customStyle="1" w:styleId="120">
    <w:name w:val="абзац 12"/>
    <w:basedOn w:val="a5"/>
    <w:link w:val="121"/>
    <w:rsid w:val="00FC5E7A"/>
    <w:pPr>
      <w:spacing w:before="120"/>
      <w:ind w:firstLine="709"/>
      <w:jc w:val="both"/>
    </w:pPr>
  </w:style>
  <w:style w:type="paragraph" w:customStyle="1" w:styleId="15">
    <w:name w:val="Стиль1"/>
    <w:basedOn w:val="a5"/>
    <w:link w:val="16"/>
    <w:qFormat/>
    <w:rsid w:val="00FC5E7A"/>
    <w:pPr>
      <w:ind w:firstLine="720"/>
      <w:jc w:val="both"/>
    </w:pPr>
    <w:rPr>
      <w:lang w:val="en-US"/>
    </w:rPr>
  </w:style>
  <w:style w:type="paragraph" w:customStyle="1" w:styleId="17">
    <w:name w:val="Обычный1"/>
    <w:link w:val="18"/>
    <w:rsid w:val="00FC5E7A"/>
    <w:pPr>
      <w:widowControl w:val="0"/>
      <w:spacing w:line="360" w:lineRule="auto"/>
      <w:ind w:firstLine="720"/>
      <w:jc w:val="both"/>
    </w:pPr>
    <w:rPr>
      <w:rFonts w:ascii="Arial" w:eastAsia="Times New Roman" w:hAnsi="Arial" w:cs="Arial"/>
      <w:sz w:val="24"/>
      <w:szCs w:val="24"/>
    </w:rPr>
  </w:style>
  <w:style w:type="paragraph" w:styleId="29">
    <w:name w:val="List Bullet 2"/>
    <w:aliases w:val="EIA Bullet 2,Ñïèñîê áþë. 2,Nienie a?e. 2,Список бюл. 2,3"/>
    <w:basedOn w:val="a5"/>
    <w:autoRedefine/>
    <w:rsid w:val="00FC5E7A"/>
    <w:rPr>
      <w:b/>
      <w:bCs/>
      <w:szCs w:val="20"/>
    </w:rPr>
  </w:style>
  <w:style w:type="paragraph" w:styleId="affc">
    <w:name w:val="Subtitle"/>
    <w:basedOn w:val="a5"/>
    <w:link w:val="affd"/>
    <w:qFormat/>
    <w:rsid w:val="00FC5E7A"/>
    <w:pPr>
      <w:jc w:val="center"/>
    </w:pPr>
    <w:rPr>
      <w:sz w:val="28"/>
      <w:szCs w:val="28"/>
    </w:rPr>
  </w:style>
  <w:style w:type="character" w:customStyle="1" w:styleId="affd">
    <w:name w:val="Подзаголовок Знак"/>
    <w:link w:val="affc"/>
    <w:rsid w:val="00FC5E7A"/>
    <w:rPr>
      <w:rFonts w:eastAsia="Times New Roman"/>
      <w:sz w:val="28"/>
      <w:szCs w:val="28"/>
      <w:lang w:eastAsia="ru-RU"/>
    </w:rPr>
  </w:style>
  <w:style w:type="paragraph" w:styleId="19">
    <w:name w:val="toc 1"/>
    <w:basedOn w:val="a5"/>
    <w:next w:val="a5"/>
    <w:autoRedefine/>
    <w:uiPriority w:val="39"/>
    <w:qFormat/>
    <w:rsid w:val="00FC5E7A"/>
    <w:pPr>
      <w:tabs>
        <w:tab w:val="left" w:pos="400"/>
        <w:tab w:val="right" w:leader="dot" w:pos="10196"/>
      </w:tabs>
    </w:pPr>
    <w:rPr>
      <w:b/>
      <w:bCs/>
      <w:noProof/>
    </w:rPr>
  </w:style>
  <w:style w:type="paragraph" w:styleId="41">
    <w:name w:val="toc 4"/>
    <w:basedOn w:val="a5"/>
    <w:next w:val="a5"/>
    <w:autoRedefine/>
    <w:uiPriority w:val="39"/>
    <w:rsid w:val="00FC5E7A"/>
    <w:pPr>
      <w:ind w:left="400"/>
    </w:pPr>
    <w:rPr>
      <w:rFonts w:ascii="Calibri" w:hAnsi="Calibri" w:cs="Calibri"/>
      <w:szCs w:val="20"/>
    </w:rPr>
  </w:style>
  <w:style w:type="paragraph" w:styleId="51">
    <w:name w:val="toc 5"/>
    <w:basedOn w:val="a5"/>
    <w:next w:val="a5"/>
    <w:autoRedefine/>
    <w:uiPriority w:val="39"/>
    <w:rsid w:val="00FC5E7A"/>
    <w:pPr>
      <w:ind w:left="600"/>
    </w:pPr>
    <w:rPr>
      <w:rFonts w:ascii="Calibri" w:hAnsi="Calibri" w:cs="Calibri"/>
      <w:szCs w:val="20"/>
    </w:rPr>
  </w:style>
  <w:style w:type="paragraph" w:styleId="61">
    <w:name w:val="toc 6"/>
    <w:basedOn w:val="a5"/>
    <w:next w:val="a5"/>
    <w:autoRedefine/>
    <w:uiPriority w:val="39"/>
    <w:rsid w:val="00FC5E7A"/>
    <w:pPr>
      <w:ind w:left="800"/>
    </w:pPr>
    <w:rPr>
      <w:rFonts w:ascii="Calibri" w:hAnsi="Calibri" w:cs="Calibri"/>
      <w:szCs w:val="20"/>
    </w:rPr>
  </w:style>
  <w:style w:type="paragraph" w:styleId="71">
    <w:name w:val="toc 7"/>
    <w:basedOn w:val="a5"/>
    <w:next w:val="a5"/>
    <w:autoRedefine/>
    <w:uiPriority w:val="39"/>
    <w:rsid w:val="00FC5E7A"/>
    <w:pPr>
      <w:ind w:left="1000"/>
    </w:pPr>
    <w:rPr>
      <w:rFonts w:ascii="Calibri" w:hAnsi="Calibri" w:cs="Calibri"/>
      <w:szCs w:val="20"/>
    </w:rPr>
  </w:style>
  <w:style w:type="paragraph" w:styleId="84">
    <w:name w:val="toc 8"/>
    <w:basedOn w:val="a5"/>
    <w:next w:val="a5"/>
    <w:autoRedefine/>
    <w:uiPriority w:val="39"/>
    <w:rsid w:val="00FC5E7A"/>
    <w:pPr>
      <w:ind w:left="1200"/>
    </w:pPr>
    <w:rPr>
      <w:rFonts w:ascii="Calibri" w:hAnsi="Calibri" w:cs="Calibri"/>
      <w:szCs w:val="20"/>
    </w:rPr>
  </w:style>
  <w:style w:type="paragraph" w:styleId="91">
    <w:name w:val="toc 9"/>
    <w:basedOn w:val="a5"/>
    <w:next w:val="a5"/>
    <w:autoRedefine/>
    <w:uiPriority w:val="39"/>
    <w:rsid w:val="00FC5E7A"/>
    <w:pPr>
      <w:ind w:left="1400"/>
    </w:pPr>
    <w:rPr>
      <w:rFonts w:ascii="Calibri" w:hAnsi="Calibri" w:cs="Calibri"/>
      <w:szCs w:val="20"/>
    </w:rPr>
  </w:style>
  <w:style w:type="table" w:customStyle="1" w:styleId="36">
    <w:name w:val="Моя таблица3"/>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paragraph" w:customStyle="1" w:styleId="affe">
    <w:name w:val="Рамки"/>
    <w:basedOn w:val="a5"/>
    <w:rsid w:val="00FC5E7A"/>
    <w:pPr>
      <w:jc w:val="center"/>
    </w:pPr>
    <w:rPr>
      <w:sz w:val="16"/>
      <w:szCs w:val="16"/>
    </w:rPr>
  </w:style>
  <w:style w:type="paragraph" w:customStyle="1" w:styleId="afff">
    <w:name w:val="Название"/>
    <w:basedOn w:val="a5"/>
    <w:link w:val="afff0"/>
    <w:qFormat/>
    <w:rsid w:val="00FC5E7A"/>
    <w:pPr>
      <w:jc w:val="center"/>
    </w:pPr>
    <w:rPr>
      <w:sz w:val="28"/>
      <w:szCs w:val="28"/>
    </w:rPr>
  </w:style>
  <w:style w:type="character" w:customStyle="1" w:styleId="afff0">
    <w:name w:val="Название Знак"/>
    <w:link w:val="afff"/>
    <w:rsid w:val="00FC5E7A"/>
    <w:rPr>
      <w:rFonts w:eastAsia="Times New Roman"/>
      <w:sz w:val="28"/>
      <w:szCs w:val="28"/>
      <w:lang w:eastAsia="ru-RU"/>
    </w:rPr>
  </w:style>
  <w:style w:type="paragraph" w:customStyle="1" w:styleId="afff1">
    <w:name w:val="Название таблицы"/>
    <w:basedOn w:val="a5"/>
    <w:rsid w:val="00FC5E7A"/>
    <w:pPr>
      <w:spacing w:before="360" w:after="100"/>
      <w:jc w:val="center"/>
    </w:pPr>
    <w:rPr>
      <w:rFonts w:ascii="Arial" w:hAnsi="Arial" w:cs="Arial"/>
      <w:b/>
      <w:bCs/>
      <w:szCs w:val="20"/>
    </w:rPr>
  </w:style>
  <w:style w:type="paragraph" w:customStyle="1" w:styleId="tablepicture">
    <w:name w:val="table_picture"/>
    <w:basedOn w:val="a5"/>
    <w:rsid w:val="00FC5E7A"/>
    <w:pPr>
      <w:spacing w:before="60" w:after="100"/>
      <w:jc w:val="center"/>
    </w:pPr>
    <w:rPr>
      <w:rFonts w:ascii="Arial" w:hAnsi="Arial" w:cs="Arial"/>
      <w:sz w:val="16"/>
      <w:szCs w:val="16"/>
    </w:rPr>
  </w:style>
  <w:style w:type="paragraph" w:styleId="37">
    <w:name w:val="List Bullet 3"/>
    <w:basedOn w:val="a5"/>
    <w:autoRedefine/>
    <w:rsid w:val="00FC5E7A"/>
    <w:pPr>
      <w:tabs>
        <w:tab w:val="num" w:pos="926"/>
      </w:tabs>
      <w:ind w:left="926" w:hanging="360"/>
    </w:pPr>
  </w:style>
  <w:style w:type="paragraph" w:styleId="52">
    <w:name w:val="List Number 5"/>
    <w:basedOn w:val="a5"/>
    <w:rsid w:val="00FC5E7A"/>
  </w:style>
  <w:style w:type="paragraph" w:styleId="42">
    <w:name w:val="List Number 4"/>
    <w:basedOn w:val="a5"/>
    <w:rsid w:val="00FC5E7A"/>
    <w:pPr>
      <w:tabs>
        <w:tab w:val="num" w:pos="1209"/>
      </w:tabs>
      <w:ind w:left="1209" w:hanging="360"/>
    </w:pPr>
  </w:style>
  <w:style w:type="paragraph" w:styleId="38">
    <w:name w:val="Body Text 3"/>
    <w:aliases w:val="Ц-ПОДП."/>
    <w:basedOn w:val="a5"/>
    <w:link w:val="39"/>
    <w:uiPriority w:val="99"/>
    <w:rsid w:val="00FC5E7A"/>
    <w:pPr>
      <w:spacing w:after="120"/>
    </w:pPr>
    <w:rPr>
      <w:sz w:val="16"/>
      <w:szCs w:val="16"/>
    </w:rPr>
  </w:style>
  <w:style w:type="character" w:customStyle="1" w:styleId="39">
    <w:name w:val="Основной текст 3 Знак"/>
    <w:aliases w:val="Ц-ПОДП. Знак"/>
    <w:link w:val="38"/>
    <w:uiPriority w:val="99"/>
    <w:rsid w:val="00FC5E7A"/>
    <w:rPr>
      <w:rFonts w:eastAsia="Times New Roman"/>
      <w:sz w:val="16"/>
      <w:szCs w:val="16"/>
      <w:lang w:eastAsia="ru-RU"/>
    </w:rPr>
  </w:style>
  <w:style w:type="table" w:styleId="1a">
    <w:name w:val="Table Simple 1"/>
    <w:basedOn w:val="a7"/>
    <w:rsid w:val="00FC5E7A"/>
    <w:rPr>
      <w:rFonts w:eastAsia="Times New Roman"/>
    </w:rPr>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2">
    <w:name w:val="Примечание"/>
    <w:basedOn w:val="a5"/>
    <w:rsid w:val="00FC5E7A"/>
    <w:pPr>
      <w:jc w:val="center"/>
    </w:pPr>
    <w:rPr>
      <w:rFonts w:ascii="Century" w:hAnsi="Century" w:cs="Century"/>
      <w:b/>
      <w:bCs/>
      <w:i/>
      <w:iCs/>
    </w:rPr>
  </w:style>
  <w:style w:type="paragraph" w:customStyle="1" w:styleId="ConsNonformat">
    <w:name w:val="ConsNonformat"/>
    <w:rsid w:val="00FC5E7A"/>
    <w:pPr>
      <w:widowControl w:val="0"/>
      <w:autoSpaceDE w:val="0"/>
      <w:autoSpaceDN w:val="0"/>
      <w:adjustRightInd w:val="0"/>
    </w:pPr>
    <w:rPr>
      <w:rFonts w:ascii="Courier New" w:eastAsia="Times New Roman" w:hAnsi="Courier New" w:cs="Courier New"/>
    </w:rPr>
  </w:style>
  <w:style w:type="paragraph" w:styleId="HTML">
    <w:name w:val="HTML Preformatted"/>
    <w:basedOn w:val="a5"/>
    <w:link w:val="HTML0"/>
    <w:rsid w:val="00FC5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2214B"/>
      <w:szCs w:val="20"/>
    </w:rPr>
  </w:style>
  <w:style w:type="character" w:customStyle="1" w:styleId="HTML0">
    <w:name w:val="Стандартный HTML Знак"/>
    <w:link w:val="HTML"/>
    <w:rsid w:val="00FC5E7A"/>
    <w:rPr>
      <w:rFonts w:ascii="Courier New" w:eastAsia="Times New Roman" w:hAnsi="Courier New" w:cs="Courier New"/>
      <w:color w:val="02214B"/>
      <w:szCs w:val="20"/>
      <w:lang w:eastAsia="ru-RU"/>
    </w:rPr>
  </w:style>
  <w:style w:type="paragraph" w:customStyle="1" w:styleId="APTIT4">
    <w:name w:val="APTIT4"/>
    <w:basedOn w:val="a5"/>
    <w:rsid w:val="00FC5E7A"/>
    <w:pPr>
      <w:spacing w:line="280" w:lineRule="atLeast"/>
      <w:ind w:left="851"/>
      <w:jc w:val="both"/>
    </w:pPr>
    <w:rPr>
      <w:rFonts w:ascii="Arial" w:hAnsi="Arial" w:cs="Arial"/>
      <w:szCs w:val="20"/>
      <w:lang w:val="en-US"/>
    </w:rPr>
  </w:style>
  <w:style w:type="paragraph" w:customStyle="1" w:styleId="RightPar3">
    <w:name w:val="Right Par 3"/>
    <w:rsid w:val="00FC5E7A"/>
    <w:pPr>
      <w:suppressAutoHyphens/>
      <w:ind w:left="2160"/>
      <w:jc w:val="both"/>
    </w:pPr>
    <w:rPr>
      <w:rFonts w:eastAsia="Times New Roman"/>
      <w:sz w:val="22"/>
      <w:szCs w:val="22"/>
      <w:lang w:eastAsia="en-US"/>
    </w:rPr>
  </w:style>
  <w:style w:type="paragraph" w:styleId="afff3">
    <w:name w:val="List Bullet"/>
    <w:aliases w:val="EIA Bullet 1"/>
    <w:basedOn w:val="a5"/>
    <w:uiPriority w:val="99"/>
    <w:rsid w:val="00FC5E7A"/>
    <w:pPr>
      <w:tabs>
        <w:tab w:val="num" w:pos="360"/>
      </w:tabs>
      <w:ind w:left="360" w:hanging="360"/>
    </w:pPr>
    <w:rPr>
      <w:szCs w:val="20"/>
    </w:rPr>
  </w:style>
  <w:style w:type="paragraph" w:customStyle="1" w:styleId="ConsCell">
    <w:name w:val="ConsCell"/>
    <w:rsid w:val="00FC5E7A"/>
    <w:pPr>
      <w:widowControl w:val="0"/>
      <w:autoSpaceDE w:val="0"/>
      <w:autoSpaceDN w:val="0"/>
      <w:adjustRightInd w:val="0"/>
    </w:pPr>
    <w:rPr>
      <w:rFonts w:ascii="Arial" w:eastAsia="Times New Roman" w:hAnsi="Arial" w:cs="Arial"/>
    </w:rPr>
  </w:style>
  <w:style w:type="paragraph" w:customStyle="1" w:styleId="ConsNormal">
    <w:name w:val="ConsNormal"/>
    <w:rsid w:val="00FC5E7A"/>
    <w:pPr>
      <w:widowControl w:val="0"/>
      <w:autoSpaceDE w:val="0"/>
      <w:autoSpaceDN w:val="0"/>
      <w:adjustRightInd w:val="0"/>
      <w:ind w:firstLine="720"/>
    </w:pPr>
    <w:rPr>
      <w:rFonts w:ascii="Arial" w:eastAsia="Times New Roman" w:hAnsi="Arial" w:cs="Arial"/>
    </w:rPr>
  </w:style>
  <w:style w:type="character" w:styleId="afff4">
    <w:name w:val="FollowedHyperlink"/>
    <w:uiPriority w:val="99"/>
    <w:rsid w:val="00FC5E7A"/>
    <w:rPr>
      <w:color w:val="800080"/>
      <w:u w:val="single"/>
    </w:rPr>
  </w:style>
  <w:style w:type="paragraph" w:styleId="afff5">
    <w:name w:val="Plain Text"/>
    <w:basedOn w:val="a5"/>
    <w:link w:val="afff6"/>
    <w:rsid w:val="00FC5E7A"/>
    <w:rPr>
      <w:rFonts w:ascii="Courier New" w:hAnsi="Courier New" w:cs="Courier New"/>
      <w:szCs w:val="20"/>
    </w:rPr>
  </w:style>
  <w:style w:type="character" w:customStyle="1" w:styleId="afff6">
    <w:name w:val="Текст Знак"/>
    <w:link w:val="afff5"/>
    <w:rsid w:val="00FC5E7A"/>
    <w:rPr>
      <w:rFonts w:ascii="Courier New" w:eastAsia="Times New Roman" w:hAnsi="Courier New" w:cs="Courier New"/>
      <w:szCs w:val="20"/>
      <w:lang w:eastAsia="ru-RU"/>
    </w:rPr>
  </w:style>
  <w:style w:type="character" w:customStyle="1" w:styleId="afff7">
    <w:name w:val="Основной шрифт"/>
    <w:rsid w:val="00FC5E7A"/>
  </w:style>
  <w:style w:type="paragraph" w:customStyle="1" w:styleId="Style1">
    <w:name w:val="Style1"/>
    <w:rsid w:val="00FC5E7A"/>
    <w:pPr>
      <w:widowControl w:val="0"/>
    </w:pPr>
    <w:rPr>
      <w:rFonts w:eastAsia="Times New Roman"/>
      <w:spacing w:val="-1"/>
      <w:kern w:val="65535"/>
      <w:position w:val="-1"/>
      <w:sz w:val="24"/>
      <w:szCs w:val="24"/>
      <w:lang w:val="en-US"/>
    </w:rPr>
  </w:style>
  <w:style w:type="paragraph" w:customStyle="1" w:styleId="afff8">
    <w:name w:val="Стиль"/>
    <w:rsid w:val="00FC5E7A"/>
    <w:pPr>
      <w:widowControl w:val="0"/>
    </w:pPr>
    <w:rPr>
      <w:rFonts w:eastAsia="Times New Roman"/>
      <w:spacing w:val="-1"/>
      <w:kern w:val="65535"/>
      <w:position w:val="-1"/>
      <w:sz w:val="24"/>
      <w:szCs w:val="24"/>
      <w:lang w:val="en-US"/>
    </w:rPr>
  </w:style>
  <w:style w:type="paragraph" w:styleId="afff9">
    <w:name w:val="Block Text"/>
    <w:basedOn w:val="a5"/>
    <w:rsid w:val="00FC5E7A"/>
    <w:pPr>
      <w:ind w:left="113" w:right="113"/>
      <w:jc w:val="center"/>
    </w:pPr>
    <w:rPr>
      <w:b/>
      <w:bCs/>
      <w:color w:val="000000"/>
      <w:sz w:val="22"/>
      <w:szCs w:val="22"/>
    </w:rPr>
  </w:style>
  <w:style w:type="paragraph" w:styleId="afffa">
    <w:name w:val="Document Map"/>
    <w:basedOn w:val="a5"/>
    <w:link w:val="afffb"/>
    <w:semiHidden/>
    <w:rsid w:val="00FC5E7A"/>
    <w:pPr>
      <w:shd w:val="clear" w:color="auto" w:fill="000080"/>
    </w:pPr>
    <w:rPr>
      <w:rFonts w:ascii="Tahoma" w:hAnsi="Tahoma" w:cs="Tahoma"/>
      <w:szCs w:val="20"/>
    </w:rPr>
  </w:style>
  <w:style w:type="character" w:customStyle="1" w:styleId="afffb">
    <w:name w:val="Схема документа Знак"/>
    <w:link w:val="afffa"/>
    <w:semiHidden/>
    <w:rsid w:val="00FC5E7A"/>
    <w:rPr>
      <w:rFonts w:ascii="Tahoma" w:eastAsia="Times New Roman" w:hAnsi="Tahoma" w:cs="Tahoma"/>
      <w:szCs w:val="20"/>
      <w:shd w:val="clear" w:color="auto" w:fill="000080"/>
    </w:rPr>
  </w:style>
  <w:style w:type="paragraph" w:customStyle="1" w:styleId="2a">
    <w:name w:val="Стиль2"/>
    <w:basedOn w:val="31"/>
    <w:link w:val="2b"/>
    <w:qFormat/>
    <w:rsid w:val="00FC5E7A"/>
    <w:pPr>
      <w:keepLines w:val="0"/>
      <w:spacing w:before="120" w:after="120"/>
      <w:ind w:firstLine="567"/>
    </w:pPr>
    <w:rPr>
      <w:b w:val="0"/>
      <w:bCs w:val="0"/>
      <w:i/>
      <w:iCs/>
      <w:smallCaps/>
      <w:sz w:val="26"/>
      <w:szCs w:val="26"/>
    </w:rPr>
  </w:style>
  <w:style w:type="paragraph" w:customStyle="1" w:styleId="-0">
    <w:name w:val="таблица-продолжение"/>
    <w:basedOn w:val="a5"/>
    <w:rsid w:val="00FC5E7A"/>
    <w:pPr>
      <w:spacing w:before="120" w:after="120"/>
      <w:jc w:val="right"/>
    </w:pPr>
    <w:rPr>
      <w:rFonts w:ascii="Verdana" w:hAnsi="Verdana" w:cs="Verdana"/>
      <w:spacing w:val="40"/>
      <w:szCs w:val="20"/>
    </w:rPr>
  </w:style>
  <w:style w:type="paragraph" w:customStyle="1" w:styleId="afffc">
    <w:name w:val="Текст таблицы"/>
    <w:basedOn w:val="a5"/>
    <w:link w:val="afffd"/>
    <w:qFormat/>
    <w:rsid w:val="00FC5E7A"/>
    <w:pPr>
      <w:spacing w:before="40" w:line="200" w:lineRule="exact"/>
      <w:jc w:val="center"/>
    </w:pPr>
    <w:rPr>
      <w:rFonts w:ascii="Arial" w:hAnsi="Arial" w:cs="Arial"/>
      <w:sz w:val="16"/>
      <w:szCs w:val="16"/>
    </w:rPr>
  </w:style>
  <w:style w:type="table" w:styleId="2c">
    <w:name w:val="Table Grid 2"/>
    <w:basedOn w:val="a7"/>
    <w:rsid w:val="00FC5E7A"/>
    <w:rPr>
      <w:rFonts w:eastAsia="Times New Roman"/>
    </w:rPr>
    <w:tblPr>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afffe">
    <w:name w:val="Названия таблиц и рисунков"/>
    <w:basedOn w:val="aff9"/>
    <w:link w:val="affff"/>
    <w:qFormat/>
    <w:rsid w:val="00FC5E7A"/>
    <w:pPr>
      <w:keepNext/>
      <w:jc w:val="center"/>
    </w:pPr>
    <w:rPr>
      <w:szCs w:val="24"/>
    </w:rPr>
  </w:style>
  <w:style w:type="character" w:customStyle="1" w:styleId="affff">
    <w:name w:val="Названия таблиц и рисунков Знак"/>
    <w:link w:val="afffe"/>
    <w:locked/>
    <w:rsid w:val="00FC5E7A"/>
    <w:rPr>
      <w:rFonts w:eastAsia="Times New Roman"/>
      <w:b/>
      <w:bCs/>
    </w:rPr>
  </w:style>
  <w:style w:type="character" w:customStyle="1" w:styleId="3a">
    <w:name w:val="Заголовок 3 Знак Знак"/>
    <w:rsid w:val="00FC5E7A"/>
    <w:rPr>
      <w:b/>
      <w:bCs/>
      <w:sz w:val="28"/>
      <w:szCs w:val="28"/>
      <w:lang w:val="ru-RU" w:eastAsia="ru-RU"/>
    </w:rPr>
  </w:style>
  <w:style w:type="paragraph" w:customStyle="1" w:styleId="affff0">
    <w:name w:val="ЗаТа"/>
    <w:basedOn w:val="a5"/>
    <w:next w:val="a5"/>
    <w:rsid w:val="00FC5E7A"/>
    <w:pPr>
      <w:keepNext/>
      <w:spacing w:after="40"/>
      <w:jc w:val="center"/>
    </w:pPr>
    <w:rPr>
      <w:b/>
      <w:bCs/>
    </w:rPr>
  </w:style>
  <w:style w:type="character" w:customStyle="1" w:styleId="2d">
    <w:name w:val="Знак Знак2"/>
    <w:locked/>
    <w:rsid w:val="00FC5E7A"/>
    <w:rPr>
      <w:b/>
      <w:bCs/>
      <w:sz w:val="22"/>
      <w:szCs w:val="22"/>
      <w:lang w:val="ru-RU" w:eastAsia="ru-RU"/>
    </w:rPr>
  </w:style>
  <w:style w:type="paragraph" w:customStyle="1" w:styleId="3b">
    <w:name w:val="заголовок 3"/>
    <w:basedOn w:val="a5"/>
    <w:next w:val="a5"/>
    <w:rsid w:val="00FC5E7A"/>
    <w:pPr>
      <w:keepNext/>
      <w:jc w:val="both"/>
    </w:pPr>
  </w:style>
  <w:style w:type="paragraph" w:customStyle="1" w:styleId="APTIT2">
    <w:name w:val="APTIT2"/>
    <w:basedOn w:val="a5"/>
    <w:rsid w:val="00FC5E7A"/>
    <w:pPr>
      <w:spacing w:line="280" w:lineRule="atLeast"/>
      <w:ind w:left="851"/>
      <w:jc w:val="both"/>
    </w:pPr>
    <w:rPr>
      <w:rFonts w:ascii="Arial" w:hAnsi="Arial" w:cs="Arial"/>
      <w:szCs w:val="20"/>
      <w:lang w:val="en-US"/>
    </w:rPr>
  </w:style>
  <w:style w:type="paragraph" w:customStyle="1" w:styleId="APTIT3">
    <w:name w:val="APTIT3"/>
    <w:basedOn w:val="APTIT2"/>
    <w:rsid w:val="00FC5E7A"/>
  </w:style>
  <w:style w:type="paragraph" w:customStyle="1" w:styleId="FR2">
    <w:name w:val="FR2"/>
    <w:rsid w:val="00FC5E7A"/>
    <w:pPr>
      <w:widowControl w:val="0"/>
      <w:autoSpaceDE w:val="0"/>
      <w:autoSpaceDN w:val="0"/>
      <w:adjustRightInd w:val="0"/>
      <w:ind w:left="40" w:firstLine="500"/>
    </w:pPr>
    <w:rPr>
      <w:rFonts w:ascii="Arial" w:eastAsia="Times New Roman" w:hAnsi="Arial" w:cs="Arial"/>
      <w:sz w:val="24"/>
      <w:szCs w:val="24"/>
    </w:rPr>
  </w:style>
  <w:style w:type="paragraph" w:customStyle="1" w:styleId="2e">
    <w:name w:val="заголовок 2"/>
    <w:basedOn w:val="a5"/>
    <w:next w:val="a5"/>
    <w:rsid w:val="00FC5E7A"/>
    <w:pPr>
      <w:keepNext/>
    </w:pPr>
    <w:rPr>
      <w:rFonts w:ascii="Peterburg" w:hAnsi="Peterburg" w:cs="Peterburg"/>
      <w:lang w:val="en-US"/>
    </w:rPr>
  </w:style>
  <w:style w:type="paragraph" w:customStyle="1" w:styleId="211">
    <w:name w:val="Основной текст 21"/>
    <w:basedOn w:val="a5"/>
    <w:rsid w:val="00FC5E7A"/>
    <w:pPr>
      <w:ind w:firstLine="720"/>
      <w:jc w:val="both"/>
    </w:pPr>
    <w:rPr>
      <w:lang w:val="en-US"/>
    </w:rPr>
  </w:style>
  <w:style w:type="character" w:customStyle="1" w:styleId="affff1">
    <w:name w:val="Гипертекстовая ссылка"/>
    <w:rsid w:val="00FC5E7A"/>
    <w:rPr>
      <w:b/>
      <w:bCs/>
      <w:color w:val="008000"/>
      <w:u w:val="single"/>
    </w:rPr>
  </w:style>
  <w:style w:type="paragraph" w:customStyle="1" w:styleId="1b">
    <w:name w:val="Стиль Заголовок 1 + По центру"/>
    <w:basedOn w:val="1"/>
    <w:rsid w:val="00FC5E7A"/>
    <w:pPr>
      <w:keepLines w:val="0"/>
      <w:tabs>
        <w:tab w:val="num" w:pos="1492"/>
      </w:tabs>
      <w:spacing w:before="240" w:after="60"/>
      <w:ind w:left="360" w:hanging="360"/>
      <w:jc w:val="center"/>
    </w:pPr>
    <w:rPr>
      <w:rFonts w:ascii="Arial" w:hAnsi="Arial" w:cs="Arial"/>
      <w:color w:val="auto"/>
      <w:kern w:val="32"/>
      <w:sz w:val="32"/>
      <w:szCs w:val="32"/>
    </w:rPr>
  </w:style>
  <w:style w:type="paragraph" w:customStyle="1" w:styleId="ConsTitle">
    <w:name w:val="ConsTitle"/>
    <w:rsid w:val="00FC5E7A"/>
    <w:pPr>
      <w:widowControl w:val="0"/>
      <w:autoSpaceDE w:val="0"/>
      <w:autoSpaceDN w:val="0"/>
      <w:adjustRightInd w:val="0"/>
      <w:ind w:right="19772"/>
    </w:pPr>
    <w:rPr>
      <w:rFonts w:ascii="Arial" w:eastAsia="Times New Roman" w:hAnsi="Arial" w:cs="Arial"/>
      <w:b/>
      <w:bCs/>
      <w:sz w:val="16"/>
      <w:szCs w:val="16"/>
    </w:rPr>
  </w:style>
  <w:style w:type="character" w:styleId="affff2">
    <w:name w:val="annotation reference"/>
    <w:semiHidden/>
    <w:rsid w:val="00FC5E7A"/>
    <w:rPr>
      <w:sz w:val="16"/>
      <w:szCs w:val="16"/>
    </w:rPr>
  </w:style>
  <w:style w:type="paragraph" w:styleId="affff3">
    <w:name w:val="annotation text"/>
    <w:basedOn w:val="a5"/>
    <w:link w:val="affff4"/>
    <w:semiHidden/>
    <w:rsid w:val="00FC5E7A"/>
    <w:rPr>
      <w:szCs w:val="20"/>
    </w:rPr>
  </w:style>
  <w:style w:type="character" w:customStyle="1" w:styleId="affff4">
    <w:name w:val="Текст примечания Знак"/>
    <w:link w:val="affff3"/>
    <w:semiHidden/>
    <w:rsid w:val="00FC5E7A"/>
    <w:rPr>
      <w:rFonts w:eastAsia="Times New Roman"/>
      <w:szCs w:val="20"/>
    </w:rPr>
  </w:style>
  <w:style w:type="paragraph" w:styleId="affff5">
    <w:name w:val="annotation subject"/>
    <w:basedOn w:val="affff3"/>
    <w:next w:val="affff3"/>
    <w:link w:val="affff6"/>
    <w:semiHidden/>
    <w:rsid w:val="00FC5E7A"/>
    <w:rPr>
      <w:b/>
      <w:bCs/>
    </w:rPr>
  </w:style>
  <w:style w:type="character" w:customStyle="1" w:styleId="affff6">
    <w:name w:val="Тема примечания Знак"/>
    <w:link w:val="affff5"/>
    <w:semiHidden/>
    <w:rsid w:val="00FC5E7A"/>
    <w:rPr>
      <w:rFonts w:eastAsia="Times New Roman"/>
      <w:b/>
      <w:bCs/>
      <w:szCs w:val="20"/>
    </w:rPr>
  </w:style>
  <w:style w:type="paragraph" w:customStyle="1" w:styleId="msonormalcxspmiddle">
    <w:name w:val="msonormalcxspmiddle"/>
    <w:basedOn w:val="a5"/>
    <w:rsid w:val="00FC5E7A"/>
    <w:pPr>
      <w:spacing w:before="100" w:beforeAutospacing="1" w:after="100" w:afterAutospacing="1"/>
    </w:pPr>
  </w:style>
  <w:style w:type="character" w:customStyle="1" w:styleId="affff7">
    <w:name w:val="Нормальный Знак Знак"/>
    <w:rsid w:val="00FC5E7A"/>
    <w:rPr>
      <w:sz w:val="28"/>
      <w:szCs w:val="28"/>
      <w:lang w:val="ru-RU" w:eastAsia="en-US"/>
    </w:rPr>
  </w:style>
  <w:style w:type="paragraph" w:styleId="2f">
    <w:name w:val="List Number 2"/>
    <w:basedOn w:val="a5"/>
    <w:uiPriority w:val="99"/>
    <w:rsid w:val="00FC5E7A"/>
    <w:pPr>
      <w:tabs>
        <w:tab w:val="num" w:pos="643"/>
      </w:tabs>
      <w:ind w:left="643" w:hanging="360"/>
    </w:pPr>
    <w:rPr>
      <w:szCs w:val="20"/>
    </w:rPr>
  </w:style>
  <w:style w:type="paragraph" w:customStyle="1" w:styleId="affff8">
    <w:name w:val="Основной текст таблицы"/>
    <w:basedOn w:val="aff4"/>
    <w:rsid w:val="00FC5E7A"/>
    <w:pPr>
      <w:spacing w:before="40" w:after="40"/>
      <w:jc w:val="center"/>
    </w:pPr>
    <w:rPr>
      <w:szCs w:val="24"/>
    </w:rPr>
  </w:style>
  <w:style w:type="paragraph" w:customStyle="1" w:styleId="affff9">
    <w:name w:val="Заголовок таблицы"/>
    <w:basedOn w:val="a5"/>
    <w:next w:val="affff8"/>
    <w:rsid w:val="00FC5E7A"/>
    <w:pPr>
      <w:keepNext/>
      <w:keepLines/>
      <w:tabs>
        <w:tab w:val="left" w:pos="1843"/>
      </w:tabs>
      <w:spacing w:before="120"/>
      <w:ind w:left="1843" w:hanging="1843"/>
    </w:pPr>
    <w:rPr>
      <w:b/>
      <w:bCs/>
      <w:sz w:val="26"/>
      <w:szCs w:val="26"/>
    </w:rPr>
  </w:style>
  <w:style w:type="paragraph" w:styleId="affffa">
    <w:name w:val="List Number"/>
    <w:basedOn w:val="a5"/>
    <w:rsid w:val="00FC5E7A"/>
    <w:pPr>
      <w:tabs>
        <w:tab w:val="num" w:pos="360"/>
      </w:tabs>
      <w:ind w:left="360" w:hanging="360"/>
    </w:pPr>
    <w:rPr>
      <w:szCs w:val="20"/>
    </w:rPr>
  </w:style>
  <w:style w:type="paragraph" w:customStyle="1" w:styleId="2f0">
    <w:name w:val="Список бюл.2"/>
    <w:basedOn w:val="29"/>
    <w:rsid w:val="00FC5E7A"/>
    <w:pPr>
      <w:tabs>
        <w:tab w:val="left" w:pos="1080"/>
      </w:tabs>
      <w:ind w:left="1080" w:hanging="360"/>
      <w:jc w:val="both"/>
    </w:pPr>
    <w:rPr>
      <w:sz w:val="26"/>
      <w:szCs w:val="26"/>
    </w:rPr>
  </w:style>
  <w:style w:type="paragraph" w:customStyle="1" w:styleId="43">
    <w:name w:val="Список бюл.4"/>
    <w:basedOn w:val="44"/>
    <w:rsid w:val="00FC5E7A"/>
    <w:pPr>
      <w:tabs>
        <w:tab w:val="clear" w:pos="1209"/>
        <w:tab w:val="left" w:pos="714"/>
        <w:tab w:val="left" w:pos="1072"/>
        <w:tab w:val="left" w:pos="1429"/>
      </w:tabs>
      <w:ind w:left="1429" w:hanging="357"/>
    </w:pPr>
    <w:rPr>
      <w:sz w:val="26"/>
      <w:szCs w:val="26"/>
    </w:rPr>
  </w:style>
  <w:style w:type="paragraph" w:styleId="44">
    <w:name w:val="List Bullet 4"/>
    <w:basedOn w:val="a5"/>
    <w:rsid w:val="00FC5E7A"/>
    <w:pPr>
      <w:tabs>
        <w:tab w:val="num" w:pos="1209"/>
      </w:tabs>
      <w:ind w:left="1209" w:hanging="360"/>
    </w:pPr>
    <w:rPr>
      <w:szCs w:val="20"/>
    </w:rPr>
  </w:style>
  <w:style w:type="paragraph" w:customStyle="1" w:styleId="affffb">
    <w:name w:val="Номер таблицы"/>
    <w:basedOn w:val="aff4"/>
    <w:next w:val="affff8"/>
    <w:rsid w:val="00FC5E7A"/>
    <w:pPr>
      <w:keepNext/>
      <w:keepLines/>
      <w:tabs>
        <w:tab w:val="left" w:pos="1843"/>
      </w:tabs>
      <w:spacing w:before="120" w:after="0"/>
      <w:ind w:left="1843" w:hanging="1843"/>
    </w:pPr>
    <w:rPr>
      <w:b/>
      <w:bCs/>
      <w:sz w:val="26"/>
      <w:szCs w:val="26"/>
    </w:rPr>
  </w:style>
  <w:style w:type="paragraph" w:styleId="affffc">
    <w:name w:val="List"/>
    <w:basedOn w:val="a5"/>
    <w:rsid w:val="00FC5E7A"/>
    <w:pPr>
      <w:ind w:left="283" w:hanging="283"/>
    </w:pPr>
  </w:style>
  <w:style w:type="paragraph" w:styleId="affffd">
    <w:name w:val="Body Text First Indent"/>
    <w:basedOn w:val="aff4"/>
    <w:link w:val="affffe"/>
    <w:rsid w:val="00FC5E7A"/>
    <w:pPr>
      <w:ind w:firstLine="210"/>
    </w:pPr>
    <w:rPr>
      <w:szCs w:val="24"/>
    </w:rPr>
  </w:style>
  <w:style w:type="character" w:customStyle="1" w:styleId="affffe">
    <w:name w:val="Красная строка Знак"/>
    <w:link w:val="affffd"/>
    <w:rsid w:val="00FC5E7A"/>
    <w:rPr>
      <w:rFonts w:eastAsia="Times New Roman"/>
      <w:szCs w:val="20"/>
      <w:lang w:eastAsia="ru-RU"/>
    </w:rPr>
  </w:style>
  <w:style w:type="paragraph" w:styleId="2f1">
    <w:name w:val="Body Text First Indent 2"/>
    <w:basedOn w:val="aff2"/>
    <w:link w:val="2f2"/>
    <w:rsid w:val="00FC5E7A"/>
    <w:pPr>
      <w:tabs>
        <w:tab w:val="clear" w:pos="720"/>
      </w:tabs>
      <w:spacing w:after="120"/>
      <w:ind w:left="283" w:firstLine="210"/>
      <w:jc w:val="left"/>
    </w:pPr>
    <w:rPr>
      <w:b w:val="0"/>
      <w:bCs w:val="0"/>
      <w:i w:val="0"/>
      <w:iCs w:val="0"/>
      <w:sz w:val="24"/>
      <w:szCs w:val="24"/>
    </w:rPr>
  </w:style>
  <w:style w:type="character" w:customStyle="1" w:styleId="2f2">
    <w:name w:val="Красная строка 2 Знак"/>
    <w:link w:val="2f1"/>
    <w:rsid w:val="00FC5E7A"/>
    <w:rPr>
      <w:rFonts w:eastAsia="Times New Roman"/>
      <w:b w:val="0"/>
      <w:bCs w:val="0"/>
      <w:i w:val="0"/>
      <w:iCs w:val="0"/>
      <w:sz w:val="28"/>
      <w:szCs w:val="28"/>
      <w:lang w:eastAsia="ru-RU"/>
    </w:rPr>
  </w:style>
  <w:style w:type="paragraph" w:customStyle="1" w:styleId="ConsPlusNormal">
    <w:name w:val="ConsPlusNormal"/>
    <w:uiPriority w:val="99"/>
    <w:rsid w:val="00FC5E7A"/>
    <w:pPr>
      <w:widowControl w:val="0"/>
      <w:autoSpaceDE w:val="0"/>
      <w:autoSpaceDN w:val="0"/>
      <w:adjustRightInd w:val="0"/>
      <w:ind w:firstLine="720"/>
    </w:pPr>
    <w:rPr>
      <w:rFonts w:ascii="Arial" w:eastAsia="Times New Roman" w:hAnsi="Arial" w:cs="Arial"/>
    </w:rPr>
  </w:style>
  <w:style w:type="character" w:customStyle="1" w:styleId="122">
    <w:name w:val="Стиль12 Знак"/>
    <w:link w:val="123"/>
    <w:locked/>
    <w:rsid w:val="00FC5E7A"/>
    <w:rPr>
      <w:color w:val="000000"/>
      <w:spacing w:val="4"/>
      <w:sz w:val="26"/>
      <w:szCs w:val="26"/>
      <w:shd w:val="clear" w:color="auto" w:fill="FFFFFF"/>
      <w:lang w:eastAsia="ru-RU"/>
    </w:rPr>
  </w:style>
  <w:style w:type="paragraph" w:customStyle="1" w:styleId="123">
    <w:name w:val="Стиль12"/>
    <w:basedOn w:val="a5"/>
    <w:link w:val="122"/>
    <w:rsid w:val="00FC5E7A"/>
    <w:pPr>
      <w:shd w:val="clear" w:color="auto" w:fill="FFFFFF"/>
      <w:tabs>
        <w:tab w:val="left" w:pos="567"/>
      </w:tabs>
      <w:autoSpaceDE w:val="0"/>
      <w:autoSpaceDN w:val="0"/>
      <w:adjustRightInd w:val="0"/>
      <w:spacing w:line="298" w:lineRule="exact"/>
      <w:ind w:left="38"/>
      <w:jc w:val="both"/>
    </w:pPr>
    <w:rPr>
      <w:color w:val="000000"/>
      <w:spacing w:val="4"/>
      <w:sz w:val="26"/>
      <w:szCs w:val="26"/>
    </w:rPr>
  </w:style>
  <w:style w:type="paragraph" w:customStyle="1" w:styleId="1c">
    <w:name w:val="Стиль Маркированный список 1 + По ширине"/>
    <w:basedOn w:val="a5"/>
    <w:rsid w:val="00FC5E7A"/>
    <w:pPr>
      <w:tabs>
        <w:tab w:val="num" w:pos="2138"/>
      </w:tabs>
      <w:spacing w:after="45"/>
      <w:ind w:left="2138" w:hanging="709"/>
    </w:pPr>
  </w:style>
  <w:style w:type="character" w:customStyle="1" w:styleId="afffff">
    <w:name w:val="Подпункт Знак"/>
    <w:aliases w:val="Map Title Знак,- 1.1.1.1 Знак2,- 1.1.1.11 Знак,- 1.1.1.12 Знак,- 1.1.1.13 Знак,- 1.1.1.14 Знак,Map Title1 Знак,Map Title2 Знак,Map Title3 Знак,Map Title4 Знак,EIA H4 Знак1,Заголовок 4 Знак Знак1,EIA H4 Знак Знак1,- 1.1.1.1 Знак Знак"/>
    <w:rsid w:val="00FC5E7A"/>
    <w:rPr>
      <w:caps/>
      <w:color w:val="auto"/>
      <w:spacing w:val="10"/>
    </w:rPr>
  </w:style>
  <w:style w:type="character" w:customStyle="1" w:styleId="62">
    <w:name w:val="Стиль6 Знак"/>
    <w:rsid w:val="00FC5E7A"/>
    <w:rPr>
      <w:color w:val="000000"/>
      <w:spacing w:val="1"/>
      <w:sz w:val="26"/>
      <w:szCs w:val="26"/>
      <w:lang w:val="ru-RU" w:eastAsia="ru-RU"/>
    </w:rPr>
  </w:style>
  <w:style w:type="table" w:styleId="afffff0">
    <w:name w:val="Table Elegant"/>
    <w:basedOn w:val="a7"/>
    <w:rsid w:val="00FC5E7A"/>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paragraph" w:customStyle="1" w:styleId="xl24">
    <w:name w:val="xl24"/>
    <w:basedOn w:val="a5"/>
    <w:rsid w:val="00FC5E7A"/>
    <w:pPr>
      <w:spacing w:before="100" w:beforeAutospacing="1" w:after="100" w:afterAutospacing="1"/>
      <w:jc w:val="center"/>
    </w:pPr>
    <w:rPr>
      <w:rFonts w:ascii="Arial Unicode MS" w:eastAsia="Arial Unicode MS" w:hAnsi="Arial Unicode MS" w:cs="Arial Unicode MS"/>
    </w:rPr>
  </w:style>
  <w:style w:type="paragraph" w:customStyle="1" w:styleId="Heading">
    <w:name w:val="Heading"/>
    <w:rsid w:val="00FC5E7A"/>
    <w:pPr>
      <w:autoSpaceDE w:val="0"/>
      <w:autoSpaceDN w:val="0"/>
      <w:adjustRightInd w:val="0"/>
    </w:pPr>
    <w:rPr>
      <w:rFonts w:ascii="Arial" w:eastAsia="Times New Roman" w:hAnsi="Arial" w:cs="Arial"/>
      <w:b/>
      <w:bCs/>
      <w:sz w:val="22"/>
      <w:szCs w:val="22"/>
    </w:rPr>
  </w:style>
  <w:style w:type="paragraph" w:customStyle="1" w:styleId="ListIndent">
    <w:name w:val="List_Indent"/>
    <w:basedOn w:val="a5"/>
    <w:rsid w:val="00FC5E7A"/>
    <w:pPr>
      <w:tabs>
        <w:tab w:val="num" w:pos="59"/>
      </w:tabs>
      <w:ind w:left="714" w:hanging="357"/>
      <w:jc w:val="both"/>
    </w:pPr>
  </w:style>
  <w:style w:type="paragraph" w:customStyle="1" w:styleId="Recommendation">
    <w:name w:val="Recommendation"/>
    <w:basedOn w:val="a5"/>
    <w:rsid w:val="00FC5E7A"/>
    <w:pPr>
      <w:spacing w:before="120" w:after="60"/>
      <w:ind w:left="714"/>
      <w:jc w:val="both"/>
    </w:pPr>
    <w:rPr>
      <w:i/>
      <w:iCs/>
    </w:rPr>
  </w:style>
  <w:style w:type="paragraph" w:customStyle="1" w:styleId="NormalIndent">
    <w:name w:val="Normal_Indent"/>
    <w:basedOn w:val="a5"/>
    <w:rsid w:val="00FC5E7A"/>
    <w:pPr>
      <w:spacing w:before="120" w:after="60"/>
      <w:ind w:left="357"/>
      <w:jc w:val="both"/>
    </w:pPr>
  </w:style>
  <w:style w:type="paragraph" w:customStyle="1" w:styleId="Listtext">
    <w:name w:val="List_text"/>
    <w:basedOn w:val="a5"/>
    <w:rsid w:val="00FC5E7A"/>
    <w:pPr>
      <w:ind w:left="357"/>
      <w:jc w:val="both"/>
    </w:pPr>
  </w:style>
  <w:style w:type="paragraph" w:customStyle="1" w:styleId="Historytext">
    <w:name w:val="History_text"/>
    <w:basedOn w:val="a5"/>
    <w:rsid w:val="00FC5E7A"/>
    <w:pPr>
      <w:spacing w:after="120" w:line="240" w:lineRule="atLeast"/>
    </w:pPr>
    <w:rPr>
      <w:szCs w:val="20"/>
    </w:rPr>
  </w:style>
  <w:style w:type="paragraph" w:customStyle="1" w:styleId="TableNormal">
    <w:name w:val="Table_Normal"/>
    <w:basedOn w:val="a5"/>
    <w:rsid w:val="00FC5E7A"/>
    <w:pPr>
      <w:spacing w:before="60" w:after="60"/>
    </w:pPr>
    <w:rPr>
      <w:szCs w:val="20"/>
    </w:rPr>
  </w:style>
  <w:style w:type="paragraph" w:customStyle="1" w:styleId="ListIndentDouble">
    <w:name w:val="List_Indent_Double"/>
    <w:basedOn w:val="ListIndent"/>
    <w:rsid w:val="00FC5E7A"/>
    <w:pPr>
      <w:ind w:left="1071"/>
    </w:pPr>
  </w:style>
  <w:style w:type="paragraph" w:customStyle="1" w:styleId="Example">
    <w:name w:val="Example"/>
    <w:basedOn w:val="a5"/>
    <w:rsid w:val="00FC5E7A"/>
    <w:pPr>
      <w:spacing w:before="120" w:after="60"/>
      <w:ind w:left="714"/>
      <w:jc w:val="both"/>
    </w:pPr>
    <w:rPr>
      <w:szCs w:val="20"/>
    </w:rPr>
  </w:style>
  <w:style w:type="paragraph" w:customStyle="1" w:styleId="Num">
    <w:name w:val="Num"/>
    <w:basedOn w:val="a5"/>
    <w:rsid w:val="00FC5E7A"/>
    <w:pPr>
      <w:tabs>
        <w:tab w:val="num" w:pos="360"/>
      </w:tabs>
      <w:spacing w:before="180"/>
      <w:ind w:left="357" w:hanging="357"/>
      <w:jc w:val="both"/>
    </w:pPr>
  </w:style>
  <w:style w:type="paragraph" w:customStyle="1" w:styleId="TableHeader">
    <w:name w:val="Table_Header"/>
    <w:basedOn w:val="a5"/>
    <w:rsid w:val="00FC5E7A"/>
    <w:pPr>
      <w:spacing w:before="120" w:after="60"/>
      <w:ind w:left="318"/>
    </w:pPr>
  </w:style>
  <w:style w:type="character" w:customStyle="1" w:styleId="CharCode">
    <w:name w:val="Char Code"/>
    <w:rsid w:val="00FC5E7A"/>
    <w:rPr>
      <w:rFonts w:ascii="Courier New" w:hAnsi="Courier New" w:cs="Courier New"/>
      <w:noProof/>
      <w:lang w:val="en-US"/>
    </w:rPr>
  </w:style>
  <w:style w:type="paragraph" w:customStyle="1" w:styleId="NormalCode">
    <w:name w:val="Normal Code"/>
    <w:next w:val="a5"/>
    <w:rsid w:val="00FC5E7A"/>
    <w:pPr>
      <w:shd w:val="clear" w:color="auto" w:fill="E6E6E6"/>
      <w:spacing w:before="100" w:beforeAutospacing="1"/>
      <w:ind w:left="567"/>
    </w:pPr>
    <w:rPr>
      <w:rFonts w:ascii="Courier New" w:eastAsia="Times New Roman" w:hAnsi="Courier New" w:cs="Courier New"/>
      <w:b/>
      <w:bCs/>
      <w:noProof/>
      <w:lang w:val="en-US" w:eastAsia="en-US"/>
    </w:rPr>
  </w:style>
  <w:style w:type="paragraph" w:customStyle="1" w:styleId="intable">
    <w:name w:val="in_table"/>
    <w:basedOn w:val="afff9"/>
    <w:autoRedefine/>
    <w:rsid w:val="00FC5E7A"/>
    <w:pPr>
      <w:spacing w:line="336" w:lineRule="auto"/>
      <w:ind w:left="0" w:right="17"/>
    </w:pPr>
    <w:rPr>
      <w:b w:val="0"/>
      <w:bCs w:val="0"/>
      <w:color w:val="auto"/>
      <w:position w:val="-22"/>
      <w:sz w:val="20"/>
      <w:szCs w:val="20"/>
      <w:lang w:val="en-GB" w:eastAsia="en-US"/>
    </w:rPr>
  </w:style>
  <w:style w:type="paragraph" w:customStyle="1" w:styleId="afffff1">
    <w:name w:val="Подпись к рисунку"/>
    <w:basedOn w:val="a5"/>
    <w:autoRedefine/>
    <w:rsid w:val="00FC5E7A"/>
    <w:pPr>
      <w:spacing w:after="120" w:line="288" w:lineRule="auto"/>
      <w:ind w:left="720" w:right="720" w:firstLine="432"/>
      <w:jc w:val="both"/>
    </w:pPr>
    <w:rPr>
      <w:rFonts w:ascii="Arial" w:hAnsi="Arial" w:cs="Arial"/>
      <w:sz w:val="22"/>
      <w:szCs w:val="22"/>
    </w:rPr>
  </w:style>
  <w:style w:type="paragraph" w:customStyle="1" w:styleId="ReferencesCitation">
    <w:name w:val="References Citation"/>
    <w:rsid w:val="00FC5E7A"/>
    <w:pPr>
      <w:tabs>
        <w:tab w:val="num" w:pos="360"/>
      </w:tabs>
      <w:ind w:left="340" w:hanging="340"/>
    </w:pPr>
    <w:rPr>
      <w:rFonts w:eastAsia="Times New Roman"/>
      <w:lang w:val="en-GB" w:eastAsia="en-US"/>
    </w:rPr>
  </w:style>
  <w:style w:type="paragraph" w:customStyle="1" w:styleId="afffff2">
    <w:name w:val="подпись к рисунку"/>
    <w:basedOn w:val="a5"/>
    <w:autoRedefine/>
    <w:rsid w:val="00FC5E7A"/>
    <w:pPr>
      <w:spacing w:line="336" w:lineRule="auto"/>
      <w:jc w:val="center"/>
    </w:pPr>
    <w:rPr>
      <w:rFonts w:ascii="Arial" w:eastAsia="MS Mincho" w:hAnsi="Arial" w:cs="Arial"/>
      <w:sz w:val="22"/>
      <w:szCs w:val="22"/>
    </w:rPr>
  </w:style>
  <w:style w:type="paragraph" w:customStyle="1" w:styleId="Style3">
    <w:name w:val="Style3"/>
    <w:basedOn w:val="a5"/>
    <w:uiPriority w:val="99"/>
    <w:rsid w:val="00FC5E7A"/>
    <w:pPr>
      <w:autoSpaceDE w:val="0"/>
      <w:autoSpaceDN w:val="0"/>
      <w:adjustRightInd w:val="0"/>
    </w:pPr>
  </w:style>
  <w:style w:type="paragraph" w:customStyle="1" w:styleId="Style4">
    <w:name w:val="Style4"/>
    <w:basedOn w:val="a5"/>
    <w:uiPriority w:val="99"/>
    <w:rsid w:val="00FC5E7A"/>
    <w:pPr>
      <w:autoSpaceDE w:val="0"/>
      <w:autoSpaceDN w:val="0"/>
      <w:adjustRightInd w:val="0"/>
      <w:spacing w:line="354" w:lineRule="exact"/>
      <w:ind w:firstLine="592"/>
      <w:jc w:val="both"/>
    </w:pPr>
  </w:style>
  <w:style w:type="paragraph" w:customStyle="1" w:styleId="Style12">
    <w:name w:val="Style12"/>
    <w:basedOn w:val="a5"/>
    <w:uiPriority w:val="99"/>
    <w:rsid w:val="00FC5E7A"/>
    <w:pPr>
      <w:autoSpaceDE w:val="0"/>
      <w:autoSpaceDN w:val="0"/>
      <w:adjustRightInd w:val="0"/>
    </w:pPr>
  </w:style>
  <w:style w:type="paragraph" w:customStyle="1" w:styleId="Style22">
    <w:name w:val="Style22"/>
    <w:basedOn w:val="a5"/>
    <w:rsid w:val="00FC5E7A"/>
    <w:pPr>
      <w:autoSpaceDE w:val="0"/>
      <w:autoSpaceDN w:val="0"/>
      <w:adjustRightInd w:val="0"/>
      <w:spacing w:line="729" w:lineRule="exact"/>
      <w:ind w:firstLine="1170"/>
    </w:pPr>
  </w:style>
  <w:style w:type="character" w:customStyle="1" w:styleId="FontStyle38">
    <w:name w:val="Font Style38"/>
    <w:rsid w:val="00FC5E7A"/>
    <w:rPr>
      <w:rFonts w:ascii="Times New Roman" w:hAnsi="Times New Roman" w:cs="Times New Roman"/>
      <w:b/>
      <w:bCs/>
      <w:i/>
      <w:iCs/>
      <w:sz w:val="20"/>
      <w:szCs w:val="20"/>
    </w:rPr>
  </w:style>
  <w:style w:type="character" w:customStyle="1" w:styleId="FontStyle42">
    <w:name w:val="Font Style42"/>
    <w:rsid w:val="00FC5E7A"/>
    <w:rPr>
      <w:rFonts w:ascii="Times New Roman" w:hAnsi="Times New Roman" w:cs="Times New Roman"/>
      <w:sz w:val="20"/>
      <w:szCs w:val="20"/>
    </w:rPr>
  </w:style>
  <w:style w:type="character" w:customStyle="1" w:styleId="FontStyle44">
    <w:name w:val="Font Style44"/>
    <w:rsid w:val="00FC5E7A"/>
    <w:rPr>
      <w:rFonts w:ascii="Times New Roman" w:hAnsi="Times New Roman" w:cs="Times New Roman"/>
      <w:b/>
      <w:bCs/>
      <w:i/>
      <w:iCs/>
      <w:sz w:val="20"/>
      <w:szCs w:val="20"/>
    </w:rPr>
  </w:style>
  <w:style w:type="character" w:customStyle="1" w:styleId="FontStyle45">
    <w:name w:val="Font Style45"/>
    <w:rsid w:val="00FC5E7A"/>
    <w:rPr>
      <w:rFonts w:ascii="Times New Roman" w:hAnsi="Times New Roman" w:cs="Times New Roman"/>
      <w:b/>
      <w:bCs/>
      <w:sz w:val="20"/>
      <w:szCs w:val="20"/>
    </w:rPr>
  </w:style>
  <w:style w:type="character" w:customStyle="1" w:styleId="FontStyle52">
    <w:name w:val="Font Style52"/>
    <w:rsid w:val="00FC5E7A"/>
    <w:rPr>
      <w:rFonts w:ascii="Times New Roman" w:hAnsi="Times New Roman" w:cs="Times New Roman"/>
      <w:b/>
      <w:bCs/>
      <w:sz w:val="16"/>
      <w:szCs w:val="16"/>
    </w:rPr>
  </w:style>
  <w:style w:type="paragraph" w:customStyle="1" w:styleId="220">
    <w:name w:val="Основной текст 22"/>
    <w:basedOn w:val="a5"/>
    <w:rsid w:val="00FC5E7A"/>
    <w:pPr>
      <w:ind w:firstLine="720"/>
    </w:pPr>
    <w:rPr>
      <w:rFonts w:ascii="Peterburg" w:hAnsi="Peterburg" w:cs="Peterburg"/>
    </w:rPr>
  </w:style>
  <w:style w:type="paragraph" w:styleId="afffff3">
    <w:name w:val="Normal Indent"/>
    <w:basedOn w:val="a5"/>
    <w:link w:val="afffff4"/>
    <w:rsid w:val="00FC5E7A"/>
    <w:pPr>
      <w:ind w:firstLine="851"/>
    </w:pPr>
  </w:style>
  <w:style w:type="paragraph" w:customStyle="1" w:styleId="63">
    <w:name w:val="Стиль6"/>
    <w:basedOn w:val="22"/>
    <w:autoRedefine/>
    <w:rsid w:val="00FC5E7A"/>
    <w:pPr>
      <w:keepLines w:val="0"/>
      <w:numPr>
        <w:ilvl w:val="1"/>
      </w:numPr>
      <w:spacing w:before="0" w:after="120"/>
      <w:ind w:left="1144" w:hanging="576"/>
      <w:jc w:val="center"/>
    </w:pPr>
    <w:rPr>
      <w:rFonts w:ascii="Times New Roman" w:hAnsi="Times New Roman"/>
      <w:smallCaps/>
      <w:color w:val="auto"/>
      <w:sz w:val="24"/>
      <w:szCs w:val="24"/>
      <w:lang w:val="en-US"/>
    </w:rPr>
  </w:style>
  <w:style w:type="paragraph" w:customStyle="1" w:styleId="45">
    <w:name w:val="Стиль4"/>
    <w:basedOn w:val="1"/>
    <w:link w:val="46"/>
    <w:autoRedefine/>
    <w:qFormat/>
    <w:rsid w:val="00FC5E7A"/>
    <w:pPr>
      <w:keepLines w:val="0"/>
      <w:tabs>
        <w:tab w:val="num" w:pos="1492"/>
      </w:tabs>
      <w:spacing w:before="240" w:after="120"/>
      <w:ind w:left="360" w:hanging="360"/>
      <w:jc w:val="center"/>
    </w:pPr>
    <w:rPr>
      <w:rFonts w:ascii="Times New Roman" w:hAnsi="Times New Roman"/>
      <w:caps/>
      <w:color w:val="auto"/>
      <w:sz w:val="24"/>
      <w:szCs w:val="24"/>
    </w:rPr>
  </w:style>
  <w:style w:type="paragraph" w:customStyle="1" w:styleId="112">
    <w:name w:val="Стиль Заголовок 1 + 12 пт"/>
    <w:basedOn w:val="1"/>
    <w:autoRedefine/>
    <w:rsid w:val="00FC5E7A"/>
    <w:pPr>
      <w:keepLines w:val="0"/>
      <w:tabs>
        <w:tab w:val="num" w:pos="528"/>
        <w:tab w:val="num" w:pos="1492"/>
      </w:tabs>
      <w:spacing w:before="240" w:after="120"/>
      <w:ind w:left="528" w:right="851" w:hanging="360"/>
      <w:jc w:val="center"/>
    </w:pPr>
    <w:rPr>
      <w:rFonts w:ascii="Times New Roman" w:hAnsi="Times New Roman"/>
      <w:caps/>
      <w:color w:val="auto"/>
      <w:kern w:val="28"/>
      <w:sz w:val="24"/>
      <w:szCs w:val="24"/>
    </w:rPr>
  </w:style>
  <w:style w:type="paragraph" w:customStyle="1" w:styleId="310">
    <w:name w:val="Основной текст с отступом 31"/>
    <w:basedOn w:val="a5"/>
    <w:rsid w:val="00FC5E7A"/>
    <w:pPr>
      <w:ind w:firstLine="720"/>
      <w:jc w:val="both"/>
    </w:pPr>
    <w:rPr>
      <w:rFonts w:ascii="Peterburg" w:hAnsi="Peterburg" w:cs="Peterburg"/>
    </w:rPr>
  </w:style>
  <w:style w:type="table" w:styleId="1d">
    <w:name w:val="Table Grid 1"/>
    <w:basedOn w:val="a7"/>
    <w:rsid w:val="00FC5E7A"/>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FR3">
    <w:name w:val="FR3"/>
    <w:rsid w:val="00FC5E7A"/>
    <w:pPr>
      <w:widowControl w:val="0"/>
      <w:spacing w:before="460" w:line="260" w:lineRule="auto"/>
      <w:ind w:firstLine="720"/>
      <w:jc w:val="both"/>
    </w:pPr>
    <w:rPr>
      <w:rFonts w:ascii="Courier New" w:eastAsia="Times New Roman" w:hAnsi="Courier New" w:cs="Courier New"/>
      <w:sz w:val="24"/>
      <w:szCs w:val="24"/>
    </w:rPr>
  </w:style>
  <w:style w:type="character" w:customStyle="1" w:styleId="OGAppendix">
    <w:name w:val="OG Appendix Знак Знак"/>
    <w:rsid w:val="00FC5E7A"/>
    <w:rPr>
      <w:b/>
      <w:bCs/>
      <w:i/>
      <w:iCs/>
      <w:sz w:val="26"/>
      <w:szCs w:val="26"/>
      <w:lang w:val="ru-RU" w:eastAsia="en-US"/>
    </w:rPr>
  </w:style>
  <w:style w:type="paragraph" w:customStyle="1" w:styleId="afffff5">
    <w:name w:val="Таблица(абз)"/>
    <w:basedOn w:val="aff4"/>
    <w:next w:val="aff4"/>
    <w:rsid w:val="00FC5E7A"/>
    <w:pPr>
      <w:widowControl w:val="0"/>
      <w:tabs>
        <w:tab w:val="left" w:pos="851"/>
      </w:tabs>
      <w:autoSpaceDE w:val="0"/>
      <w:autoSpaceDN w:val="0"/>
      <w:adjustRightInd w:val="0"/>
      <w:spacing w:after="0"/>
      <w:jc w:val="center"/>
    </w:pPr>
    <w:rPr>
      <w:rFonts w:ascii="Arial" w:hAnsi="Arial" w:cs="Arial"/>
      <w:lang w:val="en-US"/>
    </w:rPr>
  </w:style>
  <w:style w:type="paragraph" w:customStyle="1" w:styleId="311">
    <w:name w:val="Основной текст с отступом 311"/>
    <w:basedOn w:val="a5"/>
    <w:rsid w:val="00FC5E7A"/>
    <w:pPr>
      <w:ind w:right="-495" w:firstLine="142"/>
    </w:pPr>
    <w:rPr>
      <w:szCs w:val="20"/>
      <w:lang w:eastAsia="ar-SA"/>
    </w:rPr>
  </w:style>
  <w:style w:type="character" w:customStyle="1" w:styleId="WW8Num24z3">
    <w:name w:val="WW8Num24z3"/>
    <w:rsid w:val="00FC5E7A"/>
    <w:rPr>
      <w:rFonts w:ascii="Symbol" w:hAnsi="Symbol" w:cs="Symbol"/>
    </w:rPr>
  </w:style>
  <w:style w:type="paragraph" w:customStyle="1" w:styleId="consnonformat0">
    <w:name w:val="consnonformat"/>
    <w:basedOn w:val="a5"/>
    <w:rsid w:val="00FC5E7A"/>
    <w:pPr>
      <w:spacing w:before="100" w:beforeAutospacing="1" w:after="100" w:afterAutospacing="1"/>
    </w:pPr>
  </w:style>
  <w:style w:type="table" w:customStyle="1" w:styleId="1e">
    <w:name w:val="Моя таблица1"/>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2f3">
    <w:name w:val="Моя таблица2"/>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character" w:customStyle="1" w:styleId="OGAppendix2">
    <w:name w:val="OG Appendix Знак Знак2"/>
    <w:rsid w:val="00FC5E7A"/>
    <w:rPr>
      <w:b/>
      <w:bCs/>
      <w:i/>
      <w:iCs/>
      <w:sz w:val="26"/>
      <w:szCs w:val="26"/>
      <w:lang w:val="ru-RU" w:eastAsia="en-US"/>
    </w:rPr>
  </w:style>
  <w:style w:type="paragraph" w:customStyle="1" w:styleId="Iauiue">
    <w:name w:val="Iau?iue"/>
    <w:rsid w:val="00FC5E7A"/>
    <w:rPr>
      <w:rFonts w:eastAsia="Times New Roman"/>
      <w:lang w:val="en-US"/>
    </w:rPr>
  </w:style>
  <w:style w:type="paragraph" w:customStyle="1" w:styleId="afffff6">
    <w:name w:val="Абзац"/>
    <w:basedOn w:val="a5"/>
    <w:rsid w:val="00FC5E7A"/>
    <w:pPr>
      <w:spacing w:before="160" w:line="288" w:lineRule="auto"/>
      <w:ind w:firstLine="1134"/>
      <w:jc w:val="both"/>
    </w:pPr>
    <w:rPr>
      <w:rFonts w:ascii="FreeSet" w:hAnsi="FreeSet" w:cs="FreeSet"/>
      <w:spacing w:val="6"/>
    </w:rPr>
  </w:style>
  <w:style w:type="paragraph" w:customStyle="1" w:styleId="afffff7">
    <w:name w:val="обычн БО"/>
    <w:basedOn w:val="a5"/>
    <w:link w:val="afffff8"/>
    <w:rsid w:val="00FC5E7A"/>
    <w:pPr>
      <w:jc w:val="both"/>
    </w:pPr>
    <w:rPr>
      <w:rFonts w:ascii="Arial" w:hAnsi="Arial" w:cs="Arial"/>
    </w:rPr>
  </w:style>
  <w:style w:type="character" w:customStyle="1" w:styleId="afffff8">
    <w:name w:val="обычн БО Знак"/>
    <w:link w:val="afffff7"/>
    <w:locked/>
    <w:rsid w:val="00FC5E7A"/>
    <w:rPr>
      <w:rFonts w:ascii="Arial" w:eastAsia="Times New Roman" w:hAnsi="Arial" w:cs="Arial"/>
      <w:lang w:eastAsia="ru-RU"/>
    </w:rPr>
  </w:style>
  <w:style w:type="paragraph" w:customStyle="1" w:styleId="ConsPlusNonformat">
    <w:name w:val="ConsPlusNonformat"/>
    <w:uiPriority w:val="99"/>
    <w:rsid w:val="00FC5E7A"/>
    <w:pPr>
      <w:widowControl w:val="0"/>
      <w:autoSpaceDE w:val="0"/>
      <w:autoSpaceDN w:val="0"/>
      <w:adjustRightInd w:val="0"/>
    </w:pPr>
    <w:rPr>
      <w:rFonts w:ascii="Courier New" w:eastAsia="Times New Roman" w:hAnsi="Courier New" w:cs="Courier New"/>
    </w:rPr>
  </w:style>
  <w:style w:type="paragraph" w:customStyle="1" w:styleId="ConsPlusTitle">
    <w:name w:val="ConsPlusTitle"/>
    <w:uiPriority w:val="99"/>
    <w:rsid w:val="00FC5E7A"/>
    <w:pPr>
      <w:widowControl w:val="0"/>
      <w:autoSpaceDE w:val="0"/>
      <w:autoSpaceDN w:val="0"/>
      <w:adjustRightInd w:val="0"/>
    </w:pPr>
    <w:rPr>
      <w:rFonts w:ascii="Arial" w:eastAsia="Times New Roman" w:hAnsi="Arial" w:cs="Arial"/>
      <w:b/>
      <w:bCs/>
    </w:rPr>
  </w:style>
  <w:style w:type="table" w:customStyle="1" w:styleId="47">
    <w:name w:val="Моя таблица4"/>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paragraph" w:customStyle="1" w:styleId="2f4">
    <w:name w:val="Обычный2"/>
    <w:rsid w:val="00FC5E7A"/>
    <w:pPr>
      <w:widowControl w:val="0"/>
      <w:spacing w:line="360" w:lineRule="auto"/>
      <w:ind w:firstLine="720"/>
      <w:jc w:val="both"/>
    </w:pPr>
    <w:rPr>
      <w:rFonts w:ascii="Arial" w:eastAsia="Times New Roman" w:hAnsi="Arial" w:cs="Arial"/>
      <w:sz w:val="24"/>
      <w:szCs w:val="24"/>
    </w:rPr>
  </w:style>
  <w:style w:type="table" w:customStyle="1" w:styleId="1f">
    <w:name w:val="Изысканная таблица1"/>
    <w:rsid w:val="00FC5E7A"/>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style>
  <w:style w:type="character" w:customStyle="1" w:styleId="afffff9">
    <w:name w:val="Названия таблиц и рисунков Знак Знак"/>
    <w:rsid w:val="00FC5E7A"/>
    <w:rPr>
      <w:b/>
      <w:bCs/>
      <w:i/>
      <w:iCs/>
      <w:sz w:val="28"/>
      <w:szCs w:val="28"/>
      <w:lang w:val="ru-RU" w:eastAsia="en-US"/>
    </w:rPr>
  </w:style>
  <w:style w:type="paragraph" w:customStyle="1" w:styleId="230">
    <w:name w:val="Основной текст 23"/>
    <w:basedOn w:val="a5"/>
    <w:rsid w:val="00FC5E7A"/>
    <w:pPr>
      <w:ind w:firstLine="720"/>
    </w:pPr>
    <w:rPr>
      <w:rFonts w:ascii="Peterburg" w:hAnsi="Peterburg" w:cs="Peterburg"/>
    </w:rPr>
  </w:style>
  <w:style w:type="paragraph" w:customStyle="1" w:styleId="320">
    <w:name w:val="Основной текст с отступом 32"/>
    <w:basedOn w:val="a5"/>
    <w:rsid w:val="00FC5E7A"/>
    <w:pPr>
      <w:ind w:firstLine="720"/>
      <w:jc w:val="both"/>
    </w:pPr>
    <w:rPr>
      <w:rFonts w:ascii="Peterburg" w:hAnsi="Peterburg" w:cs="Peterburg"/>
    </w:rPr>
  </w:style>
  <w:style w:type="character" w:customStyle="1" w:styleId="48">
    <w:name w:val="Знак Знак4"/>
    <w:semiHidden/>
    <w:rsid w:val="00FC5E7A"/>
    <w:rPr>
      <w:lang w:val="ru-RU" w:eastAsia="en-US"/>
    </w:rPr>
  </w:style>
  <w:style w:type="character" w:customStyle="1" w:styleId="OGDistribution">
    <w:name w:val="OG Distribution Знак Знак"/>
    <w:rsid w:val="00FC5E7A"/>
    <w:rPr>
      <w:b/>
      <w:bCs/>
      <w:i/>
      <w:iCs/>
      <w:color w:val="000080"/>
      <w:sz w:val="36"/>
      <w:szCs w:val="36"/>
      <w:lang w:val="ru-RU" w:eastAsia="ru-RU"/>
    </w:rPr>
  </w:style>
  <w:style w:type="character" w:customStyle="1" w:styleId="OGHeading2">
    <w:name w:val="OG Heading 2 Знак Знак"/>
    <w:rsid w:val="00FC5E7A"/>
    <w:rPr>
      <w:b/>
      <w:bCs/>
      <w:sz w:val="32"/>
      <w:szCs w:val="32"/>
      <w:lang w:val="ru-RU" w:eastAsia="ru-RU"/>
    </w:rPr>
  </w:style>
  <w:style w:type="character" w:customStyle="1" w:styleId="312">
    <w:name w:val="Заголовок 31"/>
    <w:aliases w:val="OG Heading 31,Знак Знак Знак1"/>
    <w:locked/>
    <w:rsid w:val="00FC5E7A"/>
    <w:rPr>
      <w:b/>
      <w:bCs/>
      <w:sz w:val="28"/>
      <w:szCs w:val="28"/>
      <w:lang w:val="ru-RU" w:eastAsia="ru-RU"/>
    </w:rPr>
  </w:style>
  <w:style w:type="paragraph" w:customStyle="1" w:styleId="acxspmiddle">
    <w:name w:val="acxspmiddle"/>
    <w:basedOn w:val="a5"/>
    <w:rsid w:val="00FC5E7A"/>
  </w:style>
  <w:style w:type="paragraph" w:customStyle="1" w:styleId="msonormalcxspmiddlecxsplast">
    <w:name w:val="msonormalcxspmiddlecxsplast"/>
    <w:basedOn w:val="a5"/>
    <w:rsid w:val="00FC5E7A"/>
    <w:pPr>
      <w:spacing w:before="100" w:beforeAutospacing="1" w:after="100" w:afterAutospacing="1"/>
    </w:pPr>
  </w:style>
  <w:style w:type="paragraph" w:customStyle="1" w:styleId="msonormalcxspmiddlecxspmiddle">
    <w:name w:val="msonormalcxspmiddlecxspmiddle"/>
    <w:basedOn w:val="a5"/>
    <w:rsid w:val="00FC5E7A"/>
    <w:pPr>
      <w:spacing w:before="100" w:beforeAutospacing="1" w:after="100" w:afterAutospacing="1"/>
    </w:pPr>
  </w:style>
  <w:style w:type="paragraph" w:customStyle="1" w:styleId="acxspmiddlecxspmiddle">
    <w:name w:val="acxspmiddlecxspmiddle"/>
    <w:basedOn w:val="a5"/>
    <w:rsid w:val="00FC5E7A"/>
    <w:pPr>
      <w:spacing w:before="100" w:beforeAutospacing="1" w:after="100" w:afterAutospacing="1"/>
    </w:pPr>
  </w:style>
  <w:style w:type="paragraph" w:customStyle="1" w:styleId="acxspmiddlecxsplast">
    <w:name w:val="acxspmiddlecxsplast"/>
    <w:basedOn w:val="a5"/>
    <w:rsid w:val="00FC5E7A"/>
    <w:pPr>
      <w:spacing w:before="100" w:beforeAutospacing="1" w:after="100" w:afterAutospacing="1"/>
    </w:pPr>
  </w:style>
  <w:style w:type="paragraph" w:customStyle="1" w:styleId="300">
    <w:name w:val="Стиль Заголовок 3 + Слева:  0 см Первая строка:  0 см"/>
    <w:basedOn w:val="31"/>
    <w:next w:val="31"/>
    <w:rsid w:val="00FC5E7A"/>
    <w:pPr>
      <w:keepLines w:val="0"/>
      <w:tabs>
        <w:tab w:val="num" w:pos="576"/>
      </w:tabs>
      <w:spacing w:before="240" w:after="60"/>
      <w:jc w:val="center"/>
    </w:pPr>
    <w:rPr>
      <w:rFonts w:ascii="Arial" w:hAnsi="Arial" w:cs="Arial"/>
      <w:color w:val="auto"/>
      <w:sz w:val="26"/>
      <w:szCs w:val="26"/>
    </w:rPr>
  </w:style>
  <w:style w:type="table" w:customStyle="1" w:styleId="110">
    <w:name w:val="Простая таблица 11"/>
    <w:rsid w:val="00FC5E7A"/>
    <w:rPr>
      <w:rFonts w:eastAsia="Times New Roman"/>
    </w:rPr>
    <w:tblPr>
      <w:tblBorders>
        <w:top w:val="single" w:sz="12" w:space="0" w:color="008000"/>
        <w:bottom w:val="single" w:sz="12" w:space="0" w:color="008000"/>
      </w:tblBorders>
      <w:tblCellMar>
        <w:top w:w="0" w:type="dxa"/>
        <w:left w:w="108" w:type="dxa"/>
        <w:bottom w:w="0" w:type="dxa"/>
        <w:right w:w="108" w:type="dxa"/>
      </w:tblCellMar>
    </w:tblPr>
  </w:style>
  <w:style w:type="table" w:customStyle="1" w:styleId="212">
    <w:name w:val="Сетка таблицы 21"/>
    <w:rsid w:val="00FC5E7A"/>
    <w:rPr>
      <w:rFonts w:eastAsia="Times New Roman"/>
    </w:rPr>
    <w:tblPr>
      <w:tblBorders>
        <w:insideH w:val="single" w:sz="6" w:space="0" w:color="000000"/>
        <w:insideV w:val="single" w:sz="6" w:space="0" w:color="000000"/>
      </w:tblBorders>
      <w:tblCellMar>
        <w:top w:w="0" w:type="dxa"/>
        <w:left w:w="108" w:type="dxa"/>
        <w:bottom w:w="0" w:type="dxa"/>
        <w:right w:w="108" w:type="dxa"/>
      </w:tblCellMar>
    </w:tblPr>
  </w:style>
  <w:style w:type="table" w:customStyle="1" w:styleId="53">
    <w:name w:val="Моя таблица5"/>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111">
    <w:name w:val="Моя таблица11"/>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313">
    <w:name w:val="Моя таблица31"/>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1110">
    <w:name w:val="Простая таблица 111"/>
    <w:rsid w:val="00FC5E7A"/>
    <w:rPr>
      <w:rFonts w:eastAsia="Times New Roman"/>
    </w:rPr>
    <w:tblPr>
      <w:tblBorders>
        <w:top w:val="single" w:sz="12" w:space="0" w:color="008000"/>
        <w:bottom w:val="single" w:sz="12" w:space="0" w:color="008000"/>
      </w:tblBorders>
      <w:tblCellMar>
        <w:top w:w="0" w:type="dxa"/>
        <w:left w:w="108" w:type="dxa"/>
        <w:bottom w:w="0" w:type="dxa"/>
        <w:right w:w="108" w:type="dxa"/>
      </w:tblCellMar>
    </w:tblPr>
  </w:style>
  <w:style w:type="table" w:customStyle="1" w:styleId="2110">
    <w:name w:val="Сетка таблицы 211"/>
    <w:rsid w:val="00FC5E7A"/>
    <w:rPr>
      <w:rFonts w:eastAsia="Times New Roman"/>
    </w:rPr>
    <w:tblPr>
      <w:tblBorders>
        <w:insideH w:val="single" w:sz="6" w:space="0" w:color="000000"/>
        <w:insideV w:val="single" w:sz="6" w:space="0" w:color="000000"/>
      </w:tblBorders>
      <w:tblCellMar>
        <w:top w:w="0" w:type="dxa"/>
        <w:left w:w="108" w:type="dxa"/>
        <w:bottom w:w="0" w:type="dxa"/>
        <w:right w:w="108" w:type="dxa"/>
      </w:tblCellMar>
    </w:tblPr>
  </w:style>
  <w:style w:type="character" w:customStyle="1" w:styleId="1f0">
    <w:name w:val="Основной текст Знак1"/>
    <w:aliases w:val="b Знак1,Основной текст Знак2 Знак Знак1,Основной текст Знак Знак1 Знак Знак1,Основной текст Знак1 Знак Знак1 Знак Знак1,Основной текст Знак1 Знак Знак Знак Знак Знак1,b Знак Знак Знак Знак Знак Знак1,b Знак Знак Знак1 Знак Знак1"/>
    <w:rsid w:val="00FC5E7A"/>
    <w:rPr>
      <w:rFonts w:ascii="Arial" w:hAnsi="Arial" w:cs="Arial"/>
      <w:b/>
      <w:bCs/>
      <w:i/>
      <w:iCs/>
      <w:sz w:val="24"/>
      <w:szCs w:val="24"/>
    </w:rPr>
  </w:style>
  <w:style w:type="character" w:customStyle="1" w:styleId="1f1">
    <w:name w:val="Основной текст с отступом Знак1"/>
    <w:rsid w:val="00FC5E7A"/>
    <w:rPr>
      <w:sz w:val="24"/>
      <w:szCs w:val="24"/>
    </w:rPr>
  </w:style>
  <w:style w:type="table" w:customStyle="1" w:styleId="1111">
    <w:name w:val="Моя таблица111"/>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213">
    <w:name w:val="Моя таблица21"/>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410">
    <w:name w:val="Моя таблица41"/>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3110">
    <w:name w:val="Моя таблица311"/>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11110">
    <w:name w:val="Моя таблица1111"/>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2111">
    <w:name w:val="Моя таблица211"/>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character" w:customStyle="1" w:styleId="113">
    <w:name w:val="Заголовок 1 Знак1"/>
    <w:aliases w:val="Заголовок биораз Знак1,Caaieiaie aei?ac Знак1,OG Heading 1 Знак1,caaieiaie 1 Знак1,- SECTION 1 Знак1,EIA H1 Знак1,- APPENDIX B Знак1,- SECTION 11 Знак1,AA Знак1,Header 1 Знак1,Head1 Знак1,новая страница Знак1,Chapter Знак1,Part Знак1"/>
    <w:rsid w:val="00FC5E7A"/>
    <w:rPr>
      <w:rFonts w:ascii="Cambria" w:hAnsi="Cambria" w:cs="Cambria"/>
      <w:b/>
      <w:bCs/>
      <w:color w:val="auto"/>
      <w:sz w:val="28"/>
      <w:szCs w:val="28"/>
      <w:lang w:eastAsia="en-US"/>
    </w:rPr>
  </w:style>
  <w:style w:type="numbering" w:styleId="111111">
    <w:name w:val="Outline List 2"/>
    <w:basedOn w:val="a8"/>
    <w:unhideWhenUsed/>
    <w:rsid w:val="00FC5E7A"/>
  </w:style>
  <w:style w:type="table" w:customStyle="1" w:styleId="64">
    <w:name w:val="Моя таблица6"/>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paragraph" w:customStyle="1" w:styleId="3c">
    <w:name w:val="Обычный3"/>
    <w:rsid w:val="00FC5E7A"/>
    <w:pPr>
      <w:widowControl w:val="0"/>
      <w:spacing w:line="360" w:lineRule="auto"/>
      <w:ind w:firstLine="720"/>
      <w:jc w:val="both"/>
    </w:pPr>
    <w:rPr>
      <w:rFonts w:ascii="Arial" w:eastAsia="Times New Roman" w:hAnsi="Arial"/>
      <w:snapToGrid w:val="0"/>
      <w:sz w:val="24"/>
    </w:rPr>
  </w:style>
  <w:style w:type="table" w:customStyle="1" w:styleId="124">
    <w:name w:val="Простая таблица 12"/>
    <w:basedOn w:val="a7"/>
    <w:next w:val="1a"/>
    <w:rsid w:val="00FC5E7A"/>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21">
    <w:name w:val="Сетка таблицы 22"/>
    <w:basedOn w:val="a7"/>
    <w:next w:val="2c"/>
    <w:rsid w:val="00FC5E7A"/>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49">
    <w:name w:val="заголовок 4"/>
    <w:basedOn w:val="a5"/>
    <w:next w:val="a5"/>
    <w:rsid w:val="00FC5E7A"/>
    <w:pPr>
      <w:keepNext/>
      <w:spacing w:line="360" w:lineRule="auto"/>
      <w:jc w:val="center"/>
    </w:pPr>
    <w:rPr>
      <w:sz w:val="28"/>
      <w:szCs w:val="20"/>
    </w:rPr>
  </w:style>
  <w:style w:type="table" w:customStyle="1" w:styleId="2f5">
    <w:name w:val="Изысканная таблица2"/>
    <w:basedOn w:val="a7"/>
    <w:next w:val="afffff0"/>
    <w:rsid w:val="00FC5E7A"/>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paragraph" w:customStyle="1" w:styleId="240">
    <w:name w:val="Основной текст 24"/>
    <w:basedOn w:val="a5"/>
    <w:rsid w:val="00FC5E7A"/>
    <w:pPr>
      <w:ind w:firstLine="720"/>
    </w:pPr>
    <w:rPr>
      <w:rFonts w:ascii="Peterburg" w:hAnsi="Peterburg"/>
      <w:szCs w:val="20"/>
    </w:rPr>
  </w:style>
  <w:style w:type="paragraph" w:customStyle="1" w:styleId="330">
    <w:name w:val="Основной текст с отступом 33"/>
    <w:basedOn w:val="a5"/>
    <w:rsid w:val="00FC5E7A"/>
    <w:pPr>
      <w:ind w:firstLine="720"/>
      <w:jc w:val="both"/>
    </w:pPr>
    <w:rPr>
      <w:rFonts w:ascii="Peterburg" w:hAnsi="Peterburg"/>
      <w:szCs w:val="20"/>
    </w:rPr>
  </w:style>
  <w:style w:type="character" w:customStyle="1" w:styleId="420">
    <w:name w:val="Знак Знак42"/>
    <w:semiHidden/>
    <w:rsid w:val="00FC5E7A"/>
    <w:rPr>
      <w:lang w:val="ru-RU" w:eastAsia="en-US" w:bidi="ar-SA"/>
    </w:rPr>
  </w:style>
  <w:style w:type="character" w:customStyle="1" w:styleId="afffffa">
    <w:name w:val="Знак Знак Знак"/>
    <w:aliases w:val=" Знак Знак5"/>
    <w:uiPriority w:val="99"/>
    <w:rsid w:val="00FC5E7A"/>
    <w:rPr>
      <w:b/>
      <w:bCs w:val="0"/>
      <w:sz w:val="28"/>
      <w:szCs w:val="28"/>
      <w:lang w:val="ru-RU" w:eastAsia="ru-RU" w:bidi="ar-SA"/>
    </w:rPr>
  </w:style>
  <w:style w:type="paragraph" w:customStyle="1" w:styleId="1f2">
    <w:name w:val="Нижний колонтитул1"/>
    <w:basedOn w:val="a5"/>
    <w:rsid w:val="00FC5E7A"/>
    <w:pPr>
      <w:tabs>
        <w:tab w:val="center" w:pos="4153"/>
        <w:tab w:val="right" w:pos="8306"/>
      </w:tabs>
    </w:pPr>
    <w:rPr>
      <w:szCs w:val="20"/>
    </w:rPr>
  </w:style>
  <w:style w:type="paragraph" w:customStyle="1" w:styleId="314">
    <w:name w:val="Основной текст 31"/>
    <w:basedOn w:val="a5"/>
    <w:rsid w:val="00FC5E7A"/>
    <w:rPr>
      <w:snapToGrid w:val="0"/>
      <w:color w:val="000000"/>
      <w:szCs w:val="20"/>
    </w:rPr>
  </w:style>
  <w:style w:type="paragraph" w:customStyle="1" w:styleId="214">
    <w:name w:val="Заголовок 21"/>
    <w:basedOn w:val="a5"/>
    <w:next w:val="a5"/>
    <w:rsid w:val="00FC5E7A"/>
    <w:pPr>
      <w:keepNext/>
      <w:jc w:val="both"/>
    </w:pPr>
    <w:rPr>
      <w:b/>
      <w:szCs w:val="20"/>
    </w:rPr>
  </w:style>
  <w:style w:type="paragraph" w:customStyle="1" w:styleId="afffffb">
    <w:name w:val="Таблица текст"/>
    <w:basedOn w:val="a5"/>
    <w:link w:val="1f3"/>
    <w:rsid w:val="00FC5E7A"/>
    <w:pPr>
      <w:spacing w:before="40" w:after="40"/>
      <w:jc w:val="center"/>
    </w:pPr>
    <w:rPr>
      <w:rFonts w:ascii="Arial" w:hAnsi="Arial" w:cs="Arial"/>
      <w:szCs w:val="22"/>
    </w:rPr>
  </w:style>
  <w:style w:type="character" w:customStyle="1" w:styleId="1f3">
    <w:name w:val="Таблица текст Знак1"/>
    <w:link w:val="afffffb"/>
    <w:rsid w:val="00FC5E7A"/>
    <w:rPr>
      <w:rFonts w:ascii="Arial" w:eastAsia="Times New Roman" w:hAnsi="Arial" w:cs="Arial"/>
      <w:szCs w:val="22"/>
      <w:lang w:eastAsia="ru-RU"/>
    </w:rPr>
  </w:style>
  <w:style w:type="table" w:customStyle="1" w:styleId="610">
    <w:name w:val="Моя таблица61"/>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20">
    <w:name w:val="Моя таблица62"/>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30">
    <w:name w:val="Моя таблица63"/>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40">
    <w:name w:val="Моя таблица64"/>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5">
    <w:name w:val="Моя таблица65"/>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6">
    <w:name w:val="Моя таблица66"/>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paragraph" w:customStyle="1" w:styleId="1f4">
    <w:name w:val="Абзац списка1"/>
    <w:basedOn w:val="a5"/>
    <w:rsid w:val="00FC5E7A"/>
    <w:pPr>
      <w:ind w:left="720"/>
    </w:pPr>
    <w:rPr>
      <w:szCs w:val="20"/>
    </w:rPr>
  </w:style>
  <w:style w:type="character" w:customStyle="1" w:styleId="411">
    <w:name w:val="Знак Знак41"/>
    <w:semiHidden/>
    <w:rsid w:val="00FC5E7A"/>
    <w:rPr>
      <w:rFonts w:cs="Times New Roman"/>
      <w:lang w:val="ru-RU" w:eastAsia="en-US" w:bidi="ar-SA"/>
    </w:rPr>
  </w:style>
  <w:style w:type="table" w:customStyle="1" w:styleId="67">
    <w:name w:val="Моя таблица67"/>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8">
    <w:name w:val="Моя таблица68"/>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9">
    <w:name w:val="Моя таблица69"/>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paragraph" w:customStyle="1" w:styleId="2f6">
    <w:name w:val="Абзац списка2"/>
    <w:basedOn w:val="a5"/>
    <w:rsid w:val="00FC5E7A"/>
    <w:pPr>
      <w:ind w:left="720"/>
    </w:pPr>
    <w:rPr>
      <w:szCs w:val="20"/>
    </w:rPr>
  </w:style>
  <w:style w:type="table" w:customStyle="1" w:styleId="6100">
    <w:name w:val="Моя таблица610"/>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11">
    <w:name w:val="Моя таблица611"/>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12">
    <w:name w:val="Моя таблица612"/>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13">
    <w:name w:val="Моя таблица613"/>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14">
    <w:name w:val="Моя таблица614"/>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1210">
    <w:name w:val="Простая таблица 121"/>
    <w:rsid w:val="00FC5E7A"/>
    <w:rPr>
      <w:rFonts w:eastAsia="Times New Roman"/>
    </w:rPr>
    <w:tblPr>
      <w:tblBorders>
        <w:top w:val="single" w:sz="12" w:space="0" w:color="008000"/>
        <w:bottom w:val="single" w:sz="12" w:space="0" w:color="008000"/>
      </w:tblBorders>
      <w:tblCellMar>
        <w:top w:w="0" w:type="dxa"/>
        <w:left w:w="108" w:type="dxa"/>
        <w:bottom w:w="0" w:type="dxa"/>
        <w:right w:w="108" w:type="dxa"/>
      </w:tblCellMar>
    </w:tblPr>
  </w:style>
  <w:style w:type="table" w:customStyle="1" w:styleId="2210">
    <w:name w:val="Сетка таблицы 221"/>
    <w:rsid w:val="00FC5E7A"/>
    <w:rPr>
      <w:rFonts w:eastAsia="Times New Roman"/>
    </w:rPr>
    <w:tblPr>
      <w:tblBorders>
        <w:insideH w:val="single" w:sz="6" w:space="0" w:color="000000"/>
        <w:insideV w:val="single" w:sz="6" w:space="0" w:color="000000"/>
      </w:tblBorders>
      <w:tblCellMar>
        <w:top w:w="0" w:type="dxa"/>
        <w:left w:w="108" w:type="dxa"/>
        <w:bottom w:w="0" w:type="dxa"/>
        <w:right w:w="108" w:type="dxa"/>
      </w:tblCellMar>
    </w:tblPr>
  </w:style>
  <w:style w:type="numbering" w:customStyle="1" w:styleId="1111111">
    <w:name w:val="1 / 1.1 / 1.1.11"/>
    <w:basedOn w:val="a8"/>
    <w:next w:val="111111"/>
    <w:unhideWhenUsed/>
    <w:rsid w:val="00FC5E7A"/>
  </w:style>
  <w:style w:type="paragraph" w:customStyle="1" w:styleId="afffffc">
    <w:name w:val="Основной"/>
    <w:basedOn w:val="a5"/>
    <w:link w:val="afffffd"/>
    <w:rsid w:val="00FC5E7A"/>
    <w:pPr>
      <w:spacing w:before="120" w:after="120" w:line="360" w:lineRule="auto"/>
      <w:ind w:left="851"/>
      <w:jc w:val="both"/>
    </w:pPr>
    <w:rPr>
      <w:rFonts w:ascii="Arial" w:hAnsi="Arial"/>
      <w:noProof/>
    </w:rPr>
  </w:style>
  <w:style w:type="character" w:styleId="afffffe">
    <w:name w:val="Placeholder Text"/>
    <w:uiPriority w:val="99"/>
    <w:semiHidden/>
    <w:rsid w:val="00FC5E7A"/>
    <w:rPr>
      <w:color w:val="808080"/>
    </w:rPr>
  </w:style>
  <w:style w:type="paragraph" w:customStyle="1" w:styleId="-00">
    <w:name w:val="Абзац ненумерованный - 0 ур"/>
    <w:link w:val="-06"/>
    <w:rsid w:val="00FC5E7A"/>
    <w:pPr>
      <w:spacing w:before="60" w:after="60"/>
      <w:ind w:left="284" w:right="170" w:firstLine="851"/>
      <w:jc w:val="both"/>
    </w:pPr>
    <w:rPr>
      <w:rFonts w:eastAsia="Times New Roman"/>
      <w:sz w:val="28"/>
      <w:szCs w:val="28"/>
    </w:rPr>
  </w:style>
  <w:style w:type="paragraph" w:customStyle="1" w:styleId="-">
    <w:name w:val="Перечисление -"/>
    <w:basedOn w:val="-00"/>
    <w:link w:val="-5"/>
    <w:rsid w:val="00FC5E7A"/>
    <w:pPr>
      <w:numPr>
        <w:numId w:val="8"/>
      </w:numPr>
      <w:tabs>
        <w:tab w:val="clear" w:pos="1418"/>
        <w:tab w:val="num" w:pos="510"/>
        <w:tab w:val="num" w:pos="720"/>
      </w:tabs>
      <w:ind w:left="510" w:firstLine="851"/>
      <w:contextualSpacing/>
    </w:pPr>
  </w:style>
  <w:style w:type="paragraph" w:customStyle="1" w:styleId="a0">
    <w:name w:val="Приложение"/>
    <w:next w:val="-00"/>
    <w:rsid w:val="00FC5E7A"/>
    <w:pPr>
      <w:keepNext/>
      <w:pageBreakBefore/>
      <w:numPr>
        <w:numId w:val="10"/>
      </w:numPr>
      <w:suppressAutoHyphens/>
      <w:spacing w:after="240"/>
      <w:ind w:left="284" w:right="170" w:firstLine="0"/>
      <w:jc w:val="center"/>
      <w:outlineLvl w:val="0"/>
    </w:pPr>
    <w:rPr>
      <w:rFonts w:ascii="Arial" w:eastAsia="Times New Roman" w:hAnsi="Arial"/>
      <w:b/>
      <w:sz w:val="28"/>
      <w:szCs w:val="28"/>
    </w:rPr>
  </w:style>
  <w:style w:type="numbering" w:customStyle="1" w:styleId="affffff">
    <w:name w:val="ПЗ Приложения"/>
    <w:rsid w:val="00FC5E7A"/>
  </w:style>
  <w:style w:type="character" w:customStyle="1" w:styleId="-5">
    <w:name w:val="Перечисление - Знак"/>
    <w:link w:val="-"/>
    <w:rsid w:val="00FC5E7A"/>
    <w:rPr>
      <w:rFonts w:eastAsia="Times New Roman"/>
      <w:sz w:val="28"/>
      <w:szCs w:val="28"/>
      <w:lang w:eastAsia="ru-RU"/>
    </w:rPr>
  </w:style>
  <w:style w:type="character" w:customStyle="1" w:styleId="-06">
    <w:name w:val="Абзац ненумерованный - 0 ур Знак6"/>
    <w:link w:val="-00"/>
    <w:rsid w:val="00FC5E7A"/>
    <w:rPr>
      <w:rFonts w:eastAsia="Times New Roman"/>
      <w:sz w:val="28"/>
      <w:szCs w:val="28"/>
      <w:lang w:eastAsia="ru-RU"/>
    </w:rPr>
  </w:style>
  <w:style w:type="paragraph" w:customStyle="1" w:styleId="-4">
    <w:name w:val="Подпункт - 4 ур"/>
    <w:basedOn w:val="-00"/>
    <w:rsid w:val="00FC5E7A"/>
    <w:pPr>
      <w:numPr>
        <w:ilvl w:val="3"/>
        <w:numId w:val="11"/>
      </w:numPr>
      <w:tabs>
        <w:tab w:val="num" w:pos="1800"/>
      </w:tabs>
      <w:ind w:left="284" w:hanging="360"/>
    </w:pPr>
  </w:style>
  <w:style w:type="paragraph" w:customStyle="1" w:styleId="-3">
    <w:name w:val="Пункт подраздела - 3 ур"/>
    <w:basedOn w:val="-00"/>
    <w:rsid w:val="00FC5E7A"/>
    <w:pPr>
      <w:numPr>
        <w:ilvl w:val="2"/>
        <w:numId w:val="11"/>
      </w:numPr>
      <w:ind w:firstLine="851"/>
    </w:pPr>
  </w:style>
  <w:style w:type="paragraph" w:customStyle="1" w:styleId="--3">
    <w:name w:val="Пункт подраздела - заголовок - 3 ур"/>
    <w:basedOn w:val="-3"/>
    <w:next w:val="-4"/>
    <w:link w:val="--30"/>
    <w:rsid w:val="00FC5E7A"/>
    <w:pPr>
      <w:keepNext/>
      <w:suppressAutoHyphens/>
      <w:jc w:val="left"/>
    </w:pPr>
    <w:rPr>
      <w:i/>
    </w:rPr>
  </w:style>
  <w:style w:type="paragraph" w:customStyle="1" w:styleId="-1">
    <w:name w:val="Раздел - 1 ур"/>
    <w:next w:val="-2"/>
    <w:rsid w:val="00FC5E7A"/>
    <w:pPr>
      <w:keepNext/>
      <w:pageBreakBefore/>
      <w:numPr>
        <w:numId w:val="11"/>
      </w:numPr>
      <w:suppressAutoHyphens/>
      <w:spacing w:after="240"/>
      <w:ind w:right="170" w:firstLine="851"/>
    </w:pPr>
    <w:rPr>
      <w:rFonts w:ascii="Arial" w:eastAsia="Times New Roman" w:hAnsi="Arial"/>
      <w:b/>
      <w:sz w:val="28"/>
      <w:szCs w:val="28"/>
    </w:rPr>
  </w:style>
  <w:style w:type="numbering" w:customStyle="1" w:styleId="affffff0">
    <w:name w:val="ПЗ"/>
    <w:basedOn w:val="a8"/>
    <w:rsid w:val="00FC5E7A"/>
  </w:style>
  <w:style w:type="paragraph" w:customStyle="1" w:styleId="-2">
    <w:name w:val="Пункт раздела - 2 ур"/>
    <w:basedOn w:val="-00"/>
    <w:rsid w:val="00FC5E7A"/>
    <w:pPr>
      <w:numPr>
        <w:ilvl w:val="1"/>
        <w:numId w:val="11"/>
      </w:numPr>
      <w:tabs>
        <w:tab w:val="num" w:pos="1080"/>
      </w:tabs>
      <w:ind w:left="1080" w:hanging="360"/>
    </w:pPr>
  </w:style>
  <w:style w:type="character" w:customStyle="1" w:styleId="--30">
    <w:name w:val="Пункт подраздела - заголовок - 3 ур Знак"/>
    <w:link w:val="--3"/>
    <w:rsid w:val="00FC5E7A"/>
    <w:rPr>
      <w:rFonts w:eastAsia="Times New Roman"/>
      <w:i/>
      <w:sz w:val="28"/>
      <w:szCs w:val="28"/>
      <w:lang w:eastAsia="ru-RU"/>
    </w:rPr>
  </w:style>
  <w:style w:type="paragraph" w:customStyle="1" w:styleId="Tworddate">
    <w:name w:val="Tword_date"/>
    <w:basedOn w:val="a5"/>
    <w:link w:val="TworddateChar"/>
    <w:rsid w:val="00FC5E7A"/>
    <w:pPr>
      <w:spacing w:after="200" w:line="276" w:lineRule="auto"/>
      <w:jc w:val="center"/>
    </w:pPr>
    <w:rPr>
      <w:rFonts w:ascii="ISOCPEUR" w:eastAsia="Calibri" w:hAnsi="ISOCPEUR"/>
      <w:i/>
      <w:sz w:val="16"/>
      <w:szCs w:val="22"/>
    </w:rPr>
  </w:style>
  <w:style w:type="character" w:customStyle="1" w:styleId="TworddateChar">
    <w:name w:val="Tword_date Char"/>
    <w:link w:val="Tworddate"/>
    <w:rsid w:val="00FC5E7A"/>
    <w:rPr>
      <w:rFonts w:ascii="ISOCPEUR" w:eastAsia="Calibri" w:hAnsi="ISOCPEUR"/>
      <w:i/>
      <w:sz w:val="16"/>
      <w:szCs w:val="22"/>
    </w:rPr>
  </w:style>
  <w:style w:type="paragraph" w:customStyle="1" w:styleId="CharChar4">
    <w:name w:val="Char Char4 Знак Знак"/>
    <w:basedOn w:val="a5"/>
    <w:semiHidden/>
    <w:rsid w:val="00FC5E7A"/>
    <w:pPr>
      <w:ind w:firstLine="578"/>
      <w:jc w:val="both"/>
    </w:pPr>
    <w:rPr>
      <w:rFonts w:ascii="Verdana" w:eastAsia="Calibri" w:hAnsi="Verdana" w:cs="Verdana"/>
      <w:sz w:val="20"/>
      <w:szCs w:val="20"/>
      <w:lang w:val="en-US"/>
    </w:rPr>
  </w:style>
  <w:style w:type="paragraph" w:customStyle="1" w:styleId="xl65">
    <w:name w:val="xl65"/>
    <w:basedOn w:val="a5"/>
    <w:rsid w:val="00FC5E7A"/>
    <w:pPr>
      <w:pBdr>
        <w:top w:val="single" w:sz="4" w:space="0" w:color="auto"/>
        <w:left w:val="single" w:sz="4" w:space="0" w:color="auto"/>
        <w:bottom w:val="single" w:sz="4" w:space="0" w:color="auto"/>
        <w:right w:val="single" w:sz="4" w:space="0" w:color="auto"/>
      </w:pBdr>
      <w:spacing w:before="100" w:beforeAutospacing="1" w:after="100" w:afterAutospacing="1"/>
      <w:ind w:firstLine="578"/>
      <w:jc w:val="right"/>
    </w:pPr>
    <w:rPr>
      <w:rFonts w:ascii="Arial" w:hAnsi="Arial" w:cs="Arial"/>
      <w:sz w:val="16"/>
      <w:szCs w:val="16"/>
    </w:rPr>
  </w:style>
  <w:style w:type="paragraph" w:customStyle="1" w:styleId="xl66">
    <w:name w:val="xl66"/>
    <w:basedOn w:val="a5"/>
    <w:rsid w:val="00FC5E7A"/>
    <w:pPr>
      <w:pBdr>
        <w:bottom w:val="single" w:sz="8" w:space="0" w:color="auto"/>
      </w:pBdr>
      <w:spacing w:before="100" w:beforeAutospacing="1" w:after="100" w:afterAutospacing="1"/>
      <w:ind w:firstLine="578"/>
      <w:jc w:val="both"/>
    </w:pPr>
    <w:rPr>
      <w:rFonts w:ascii="Arial" w:hAnsi="Arial" w:cs="Arial"/>
      <w:sz w:val="16"/>
      <w:szCs w:val="16"/>
    </w:rPr>
  </w:style>
  <w:style w:type="paragraph" w:customStyle="1" w:styleId="xl67">
    <w:name w:val="xl67"/>
    <w:basedOn w:val="a5"/>
    <w:rsid w:val="00FC5E7A"/>
    <w:pPr>
      <w:pBdr>
        <w:bottom w:val="single" w:sz="8" w:space="0" w:color="auto"/>
        <w:right w:val="single" w:sz="8" w:space="0" w:color="auto"/>
      </w:pBdr>
      <w:spacing w:before="100" w:beforeAutospacing="1" w:after="100" w:afterAutospacing="1"/>
      <w:ind w:firstLine="578"/>
      <w:jc w:val="both"/>
    </w:pPr>
    <w:rPr>
      <w:rFonts w:ascii="Arial" w:hAnsi="Arial" w:cs="Arial"/>
      <w:sz w:val="16"/>
      <w:szCs w:val="16"/>
    </w:rPr>
  </w:style>
  <w:style w:type="paragraph" w:customStyle="1" w:styleId="xl68">
    <w:name w:val="xl68"/>
    <w:basedOn w:val="a5"/>
    <w:rsid w:val="00FC5E7A"/>
    <w:pPr>
      <w:pBdr>
        <w:right w:val="single" w:sz="4" w:space="0" w:color="auto"/>
      </w:pBdr>
      <w:spacing w:before="100" w:beforeAutospacing="1" w:after="100" w:afterAutospacing="1"/>
      <w:ind w:firstLine="578"/>
      <w:jc w:val="center"/>
    </w:pPr>
  </w:style>
  <w:style w:type="paragraph" w:customStyle="1" w:styleId="xl69">
    <w:name w:val="xl69"/>
    <w:basedOn w:val="a5"/>
    <w:rsid w:val="00FC5E7A"/>
    <w:pPr>
      <w:pBdr>
        <w:top w:val="single" w:sz="4" w:space="0" w:color="auto"/>
      </w:pBdr>
      <w:spacing w:before="100" w:beforeAutospacing="1" w:after="100" w:afterAutospacing="1"/>
      <w:ind w:firstLine="578"/>
      <w:jc w:val="center"/>
    </w:pPr>
    <w:rPr>
      <w:rFonts w:ascii="Arial" w:hAnsi="Arial" w:cs="Arial"/>
      <w:sz w:val="16"/>
      <w:szCs w:val="16"/>
    </w:rPr>
  </w:style>
  <w:style w:type="paragraph" w:customStyle="1" w:styleId="xl70">
    <w:name w:val="xl70"/>
    <w:basedOn w:val="a5"/>
    <w:rsid w:val="00FC5E7A"/>
    <w:pPr>
      <w:spacing w:before="100" w:beforeAutospacing="1" w:after="100" w:afterAutospacing="1"/>
      <w:ind w:firstLine="578"/>
      <w:jc w:val="center"/>
    </w:pPr>
    <w:rPr>
      <w:rFonts w:ascii="Arial" w:hAnsi="Arial" w:cs="Arial"/>
      <w:sz w:val="16"/>
      <w:szCs w:val="16"/>
    </w:rPr>
  </w:style>
  <w:style w:type="paragraph" w:customStyle="1" w:styleId="xl71">
    <w:name w:val="xl71"/>
    <w:basedOn w:val="a5"/>
    <w:rsid w:val="00FC5E7A"/>
    <w:pPr>
      <w:spacing w:before="100" w:beforeAutospacing="1" w:after="100" w:afterAutospacing="1"/>
      <w:ind w:firstLine="578"/>
      <w:jc w:val="both"/>
    </w:pPr>
    <w:rPr>
      <w:rFonts w:ascii="Arial" w:hAnsi="Arial" w:cs="Arial"/>
      <w:sz w:val="16"/>
      <w:szCs w:val="16"/>
    </w:rPr>
  </w:style>
  <w:style w:type="paragraph" w:customStyle="1" w:styleId="xl72">
    <w:name w:val="xl72"/>
    <w:basedOn w:val="a5"/>
    <w:rsid w:val="00FC5E7A"/>
    <w:pPr>
      <w:pBdr>
        <w:right w:val="single" w:sz="4" w:space="0" w:color="auto"/>
      </w:pBdr>
      <w:spacing w:before="100" w:beforeAutospacing="1" w:after="100" w:afterAutospacing="1"/>
      <w:ind w:firstLine="578"/>
      <w:jc w:val="center"/>
    </w:pPr>
    <w:rPr>
      <w:rFonts w:ascii="Arial" w:hAnsi="Arial" w:cs="Arial"/>
      <w:sz w:val="16"/>
      <w:szCs w:val="16"/>
    </w:rPr>
  </w:style>
  <w:style w:type="paragraph" w:customStyle="1" w:styleId="xl73">
    <w:name w:val="xl73"/>
    <w:basedOn w:val="a5"/>
    <w:rsid w:val="00FC5E7A"/>
    <w:pPr>
      <w:pBdr>
        <w:left w:val="single" w:sz="8" w:space="0" w:color="auto"/>
      </w:pBdr>
      <w:spacing w:before="100" w:beforeAutospacing="1" w:after="100" w:afterAutospacing="1"/>
      <w:ind w:firstLine="578"/>
      <w:jc w:val="both"/>
    </w:pPr>
    <w:rPr>
      <w:rFonts w:ascii="Arial" w:hAnsi="Arial" w:cs="Arial"/>
      <w:sz w:val="16"/>
      <w:szCs w:val="16"/>
    </w:rPr>
  </w:style>
  <w:style w:type="paragraph" w:customStyle="1" w:styleId="xl74">
    <w:name w:val="xl74"/>
    <w:basedOn w:val="a5"/>
    <w:rsid w:val="00FC5E7A"/>
    <w:pPr>
      <w:pBdr>
        <w:left w:val="single" w:sz="8" w:space="0" w:color="auto"/>
        <w:bottom w:val="single" w:sz="8" w:space="0" w:color="auto"/>
      </w:pBdr>
      <w:spacing w:before="100" w:beforeAutospacing="1" w:after="100" w:afterAutospacing="1"/>
      <w:ind w:firstLine="578"/>
      <w:jc w:val="both"/>
    </w:pPr>
    <w:rPr>
      <w:rFonts w:ascii="Arial" w:hAnsi="Arial" w:cs="Arial"/>
      <w:sz w:val="16"/>
      <w:szCs w:val="16"/>
    </w:rPr>
  </w:style>
  <w:style w:type="paragraph" w:customStyle="1" w:styleId="xl75">
    <w:name w:val="xl75"/>
    <w:basedOn w:val="a5"/>
    <w:rsid w:val="00FC5E7A"/>
    <w:pPr>
      <w:spacing w:before="100" w:beforeAutospacing="1" w:after="100" w:afterAutospacing="1"/>
      <w:ind w:firstLine="578"/>
      <w:jc w:val="both"/>
    </w:pPr>
  </w:style>
  <w:style w:type="paragraph" w:customStyle="1" w:styleId="xl76">
    <w:name w:val="xl76"/>
    <w:basedOn w:val="a5"/>
    <w:rsid w:val="00FC5E7A"/>
    <w:pPr>
      <w:spacing w:before="100" w:beforeAutospacing="1" w:after="100" w:afterAutospacing="1"/>
      <w:ind w:firstLine="578"/>
      <w:jc w:val="both"/>
    </w:pPr>
    <w:rPr>
      <w:rFonts w:ascii="Arial" w:hAnsi="Arial" w:cs="Arial"/>
      <w:sz w:val="15"/>
      <w:szCs w:val="15"/>
    </w:rPr>
  </w:style>
  <w:style w:type="paragraph" w:customStyle="1" w:styleId="xl77">
    <w:name w:val="xl77"/>
    <w:basedOn w:val="a5"/>
    <w:rsid w:val="00FC5E7A"/>
    <w:pPr>
      <w:pBdr>
        <w:top w:val="single" w:sz="4" w:space="0" w:color="auto"/>
        <w:left w:val="single" w:sz="4" w:space="0" w:color="auto"/>
        <w:bottom w:val="single" w:sz="4" w:space="0" w:color="auto"/>
      </w:pBdr>
      <w:spacing w:before="100" w:beforeAutospacing="1" w:after="100" w:afterAutospacing="1"/>
      <w:ind w:firstLine="578"/>
      <w:jc w:val="center"/>
    </w:pPr>
    <w:rPr>
      <w:rFonts w:ascii="Arial" w:hAnsi="Arial" w:cs="Arial"/>
      <w:sz w:val="16"/>
      <w:szCs w:val="16"/>
    </w:rPr>
  </w:style>
  <w:style w:type="paragraph" w:customStyle="1" w:styleId="xl78">
    <w:name w:val="xl78"/>
    <w:basedOn w:val="a5"/>
    <w:rsid w:val="00FC5E7A"/>
    <w:pPr>
      <w:pBdr>
        <w:left w:val="single" w:sz="4" w:space="0" w:color="auto"/>
        <w:right w:val="single" w:sz="8" w:space="0" w:color="auto"/>
      </w:pBdr>
      <w:spacing w:before="100" w:beforeAutospacing="1" w:after="100" w:afterAutospacing="1"/>
      <w:ind w:firstLine="578"/>
      <w:jc w:val="center"/>
    </w:pPr>
    <w:rPr>
      <w:rFonts w:ascii="Arial" w:hAnsi="Arial" w:cs="Arial"/>
      <w:sz w:val="16"/>
      <w:szCs w:val="16"/>
    </w:rPr>
  </w:style>
  <w:style w:type="paragraph" w:customStyle="1" w:styleId="xl79">
    <w:name w:val="xl79"/>
    <w:basedOn w:val="a5"/>
    <w:rsid w:val="00FC5E7A"/>
    <w:pPr>
      <w:pBdr>
        <w:top w:val="single" w:sz="4" w:space="0" w:color="auto"/>
        <w:left w:val="single" w:sz="4" w:space="0" w:color="auto"/>
        <w:bottom w:val="single" w:sz="4" w:space="0" w:color="auto"/>
        <w:right w:val="single" w:sz="4" w:space="0" w:color="auto"/>
      </w:pBdr>
      <w:spacing w:before="100" w:beforeAutospacing="1" w:after="100" w:afterAutospacing="1"/>
      <w:ind w:firstLine="578"/>
      <w:jc w:val="center"/>
    </w:pPr>
    <w:rPr>
      <w:rFonts w:ascii="Arial" w:hAnsi="Arial" w:cs="Arial"/>
      <w:sz w:val="16"/>
      <w:szCs w:val="16"/>
    </w:rPr>
  </w:style>
  <w:style w:type="paragraph" w:customStyle="1" w:styleId="xl80">
    <w:name w:val="xl80"/>
    <w:basedOn w:val="a5"/>
    <w:rsid w:val="00FC5E7A"/>
    <w:pPr>
      <w:pBdr>
        <w:right w:val="single" w:sz="8" w:space="0" w:color="auto"/>
      </w:pBdr>
      <w:spacing w:before="100" w:beforeAutospacing="1" w:after="100" w:afterAutospacing="1"/>
      <w:ind w:firstLine="578"/>
      <w:jc w:val="both"/>
    </w:pPr>
    <w:rPr>
      <w:rFonts w:ascii="Arial" w:hAnsi="Arial" w:cs="Arial"/>
      <w:sz w:val="16"/>
      <w:szCs w:val="16"/>
    </w:rPr>
  </w:style>
  <w:style w:type="paragraph" w:customStyle="1" w:styleId="xl81">
    <w:name w:val="xl81"/>
    <w:basedOn w:val="a5"/>
    <w:rsid w:val="00FC5E7A"/>
    <w:pPr>
      <w:pBdr>
        <w:top w:val="single" w:sz="4" w:space="0" w:color="auto"/>
        <w:left w:val="single" w:sz="4" w:space="0" w:color="auto"/>
        <w:bottom w:val="single" w:sz="4" w:space="0" w:color="auto"/>
      </w:pBdr>
      <w:spacing w:before="100" w:beforeAutospacing="1" w:after="100" w:afterAutospacing="1"/>
      <w:ind w:firstLine="578"/>
      <w:jc w:val="right"/>
    </w:pPr>
    <w:rPr>
      <w:rFonts w:ascii="Arial" w:hAnsi="Arial" w:cs="Arial"/>
      <w:sz w:val="16"/>
      <w:szCs w:val="16"/>
    </w:rPr>
  </w:style>
  <w:style w:type="paragraph" w:customStyle="1" w:styleId="xl82">
    <w:name w:val="xl82"/>
    <w:basedOn w:val="a5"/>
    <w:rsid w:val="00FC5E7A"/>
    <w:pPr>
      <w:spacing w:before="100" w:beforeAutospacing="1" w:after="100" w:afterAutospacing="1"/>
      <w:ind w:firstLine="578"/>
      <w:jc w:val="center"/>
    </w:pPr>
    <w:rPr>
      <w:rFonts w:ascii="Arial" w:hAnsi="Arial" w:cs="Arial"/>
      <w:sz w:val="16"/>
      <w:szCs w:val="16"/>
    </w:rPr>
  </w:style>
  <w:style w:type="paragraph" w:customStyle="1" w:styleId="xl83">
    <w:name w:val="xl83"/>
    <w:basedOn w:val="a5"/>
    <w:rsid w:val="00FC5E7A"/>
    <w:pPr>
      <w:spacing w:before="100" w:beforeAutospacing="1" w:after="100" w:afterAutospacing="1"/>
      <w:ind w:firstLine="578"/>
      <w:jc w:val="both"/>
    </w:pPr>
    <w:rPr>
      <w:rFonts w:ascii="Arial" w:hAnsi="Arial" w:cs="Arial"/>
      <w:sz w:val="16"/>
      <w:szCs w:val="16"/>
    </w:rPr>
  </w:style>
  <w:style w:type="paragraph" w:customStyle="1" w:styleId="xl84">
    <w:name w:val="xl84"/>
    <w:basedOn w:val="a5"/>
    <w:rsid w:val="00FC5E7A"/>
    <w:pPr>
      <w:spacing w:before="100" w:beforeAutospacing="1" w:after="100" w:afterAutospacing="1"/>
      <w:ind w:firstLine="578"/>
      <w:jc w:val="center"/>
    </w:pPr>
  </w:style>
  <w:style w:type="paragraph" w:customStyle="1" w:styleId="xl85">
    <w:name w:val="xl85"/>
    <w:basedOn w:val="a5"/>
    <w:rsid w:val="00FC5E7A"/>
    <w:pPr>
      <w:pBdr>
        <w:top w:val="single" w:sz="4" w:space="0" w:color="auto"/>
      </w:pBdr>
      <w:spacing w:before="100" w:beforeAutospacing="1" w:after="100" w:afterAutospacing="1"/>
      <w:ind w:firstLine="578"/>
      <w:jc w:val="center"/>
    </w:pPr>
    <w:rPr>
      <w:rFonts w:ascii="Arial" w:hAnsi="Arial" w:cs="Arial"/>
      <w:sz w:val="16"/>
      <w:szCs w:val="16"/>
    </w:rPr>
  </w:style>
  <w:style w:type="paragraph" w:customStyle="1" w:styleId="xl86">
    <w:name w:val="xl86"/>
    <w:basedOn w:val="a5"/>
    <w:rsid w:val="00FC5E7A"/>
    <w:pPr>
      <w:pBdr>
        <w:top w:val="single" w:sz="4" w:space="0" w:color="auto"/>
        <w:right w:val="single" w:sz="8" w:space="0" w:color="auto"/>
      </w:pBdr>
      <w:spacing w:before="100" w:beforeAutospacing="1" w:after="100" w:afterAutospacing="1"/>
      <w:ind w:firstLine="578"/>
      <w:jc w:val="center"/>
    </w:pPr>
    <w:rPr>
      <w:rFonts w:ascii="Arial" w:hAnsi="Arial" w:cs="Arial"/>
      <w:sz w:val="16"/>
      <w:szCs w:val="16"/>
    </w:rPr>
  </w:style>
  <w:style w:type="paragraph" w:customStyle="1" w:styleId="xl87">
    <w:name w:val="xl87"/>
    <w:basedOn w:val="a5"/>
    <w:rsid w:val="00FC5E7A"/>
    <w:pPr>
      <w:pBdr>
        <w:top w:val="single" w:sz="8" w:space="0" w:color="auto"/>
        <w:left w:val="single" w:sz="8" w:space="0" w:color="auto"/>
        <w:bottom w:val="single" w:sz="4" w:space="0" w:color="auto"/>
      </w:pBdr>
      <w:spacing w:before="100" w:beforeAutospacing="1" w:after="100" w:afterAutospacing="1"/>
      <w:ind w:firstLine="578"/>
      <w:jc w:val="center"/>
      <w:textAlignment w:val="center"/>
    </w:pPr>
    <w:rPr>
      <w:rFonts w:ascii="Arial" w:hAnsi="Arial" w:cs="Arial"/>
      <w:b/>
      <w:bCs/>
    </w:rPr>
  </w:style>
  <w:style w:type="paragraph" w:customStyle="1" w:styleId="xl88">
    <w:name w:val="xl88"/>
    <w:basedOn w:val="a5"/>
    <w:rsid w:val="00FC5E7A"/>
    <w:pPr>
      <w:pBdr>
        <w:top w:val="single" w:sz="8" w:space="0" w:color="auto"/>
        <w:bottom w:val="single" w:sz="4" w:space="0" w:color="auto"/>
      </w:pBdr>
      <w:spacing w:before="100" w:beforeAutospacing="1" w:after="100" w:afterAutospacing="1"/>
      <w:ind w:firstLine="578"/>
      <w:jc w:val="center"/>
      <w:textAlignment w:val="center"/>
    </w:pPr>
    <w:rPr>
      <w:rFonts w:ascii="Arial" w:hAnsi="Arial" w:cs="Arial"/>
      <w:b/>
      <w:bCs/>
    </w:rPr>
  </w:style>
  <w:style w:type="paragraph" w:customStyle="1" w:styleId="xl89">
    <w:name w:val="xl89"/>
    <w:basedOn w:val="a5"/>
    <w:rsid w:val="00FC5E7A"/>
    <w:pPr>
      <w:pBdr>
        <w:top w:val="single" w:sz="8" w:space="0" w:color="auto"/>
        <w:bottom w:val="single" w:sz="4" w:space="0" w:color="auto"/>
        <w:right w:val="single" w:sz="8" w:space="0" w:color="auto"/>
      </w:pBdr>
      <w:spacing w:before="100" w:beforeAutospacing="1" w:after="100" w:afterAutospacing="1"/>
      <w:ind w:firstLine="578"/>
      <w:jc w:val="center"/>
      <w:textAlignment w:val="center"/>
    </w:pPr>
    <w:rPr>
      <w:rFonts w:ascii="Arial" w:hAnsi="Arial" w:cs="Arial"/>
      <w:b/>
      <w:bCs/>
    </w:rPr>
  </w:style>
  <w:style w:type="paragraph" w:customStyle="1" w:styleId="xl90">
    <w:name w:val="xl90"/>
    <w:basedOn w:val="a5"/>
    <w:rsid w:val="00FC5E7A"/>
    <w:pPr>
      <w:pBdr>
        <w:top w:val="single" w:sz="4" w:space="0" w:color="auto"/>
      </w:pBdr>
      <w:spacing w:before="100" w:beforeAutospacing="1" w:after="100" w:afterAutospacing="1"/>
      <w:ind w:firstLine="578"/>
      <w:jc w:val="both"/>
    </w:pPr>
  </w:style>
  <w:style w:type="paragraph" w:customStyle="1" w:styleId="affffff1">
    <w:name w:val="Содержимое таблицы"/>
    <w:basedOn w:val="a5"/>
    <w:rsid w:val="00FC5E7A"/>
    <w:pPr>
      <w:suppressLineNumbers/>
    </w:pPr>
    <w:rPr>
      <w:sz w:val="20"/>
      <w:szCs w:val="20"/>
      <w:lang w:val="en-US"/>
    </w:rPr>
  </w:style>
  <w:style w:type="paragraph" w:customStyle="1" w:styleId="glossary">
    <w:name w:val="glossary"/>
    <w:basedOn w:val="a5"/>
    <w:rsid w:val="00FC5E7A"/>
  </w:style>
  <w:style w:type="paragraph" w:customStyle="1" w:styleId="FR4">
    <w:name w:val="FR4"/>
    <w:rsid w:val="00FC5E7A"/>
    <w:pPr>
      <w:widowControl w:val="0"/>
      <w:overflowPunct w:val="0"/>
      <w:autoSpaceDE w:val="0"/>
      <w:autoSpaceDN w:val="0"/>
      <w:adjustRightInd w:val="0"/>
      <w:textAlignment w:val="baseline"/>
    </w:pPr>
    <w:rPr>
      <w:rFonts w:eastAsia="Times New Roman"/>
      <w:sz w:val="16"/>
    </w:rPr>
  </w:style>
  <w:style w:type="paragraph" w:customStyle="1" w:styleId="affffff2">
    <w:name w:val="Таблицы (моноширинный)"/>
    <w:basedOn w:val="a5"/>
    <w:next w:val="a5"/>
    <w:rsid w:val="00FC5E7A"/>
    <w:pPr>
      <w:autoSpaceDE w:val="0"/>
      <w:autoSpaceDN w:val="0"/>
      <w:adjustRightInd w:val="0"/>
      <w:jc w:val="both"/>
    </w:pPr>
    <w:rPr>
      <w:rFonts w:ascii="Courier New" w:hAnsi="Courier New" w:cs="Courier New"/>
      <w:sz w:val="20"/>
      <w:szCs w:val="20"/>
    </w:rPr>
  </w:style>
  <w:style w:type="paragraph" w:customStyle="1" w:styleId="3d">
    <w:name w:val="Абзац списка3"/>
    <w:basedOn w:val="a5"/>
    <w:rsid w:val="00FC5E7A"/>
    <w:pPr>
      <w:ind w:left="720"/>
    </w:pPr>
    <w:rPr>
      <w:szCs w:val="20"/>
    </w:rPr>
  </w:style>
  <w:style w:type="paragraph" w:customStyle="1" w:styleId="1f5">
    <w:name w:val="Без интервала1"/>
    <w:rsid w:val="00FC5E7A"/>
    <w:rPr>
      <w:rFonts w:ascii="Calibri" w:eastAsia="Times New Roman" w:hAnsi="Calibri"/>
      <w:sz w:val="22"/>
      <w:szCs w:val="22"/>
      <w:lang w:eastAsia="en-US"/>
    </w:rPr>
  </w:style>
  <w:style w:type="paragraph" w:customStyle="1" w:styleId="1f6">
    <w:name w:val="Заголовок оглавления1"/>
    <w:basedOn w:val="1"/>
    <w:next w:val="a5"/>
    <w:qFormat/>
    <w:rsid w:val="00FC5E7A"/>
    <w:pPr>
      <w:spacing w:line="276" w:lineRule="auto"/>
      <w:outlineLvl w:val="9"/>
    </w:pPr>
  </w:style>
  <w:style w:type="paragraph" w:customStyle="1" w:styleId="2251026">
    <w:name w:val="Стиль Заголовок 2 + Слева:  25 см Выступ:  102 см Перед:  6 пт..."/>
    <w:basedOn w:val="22"/>
    <w:autoRedefine/>
    <w:rsid w:val="00FC5E7A"/>
    <w:pPr>
      <w:keepLines w:val="0"/>
      <w:numPr>
        <w:ilvl w:val="1"/>
        <w:numId w:val="13"/>
      </w:numPr>
      <w:tabs>
        <w:tab w:val="left" w:pos="567"/>
        <w:tab w:val="left" w:pos="1134"/>
      </w:tabs>
      <w:spacing w:before="120" w:after="120"/>
    </w:pPr>
    <w:rPr>
      <w:rFonts w:ascii="Arial Narrow" w:hAnsi="Arial Narrow"/>
      <w:i/>
      <w:iCs/>
      <w:color w:val="auto"/>
      <w:sz w:val="22"/>
      <w:szCs w:val="22"/>
      <w:lang w:eastAsia="zh-CN"/>
    </w:rPr>
  </w:style>
  <w:style w:type="character" w:customStyle="1" w:styleId="-6">
    <w:name w:val="Ц-ОСН. Знак"/>
    <w:link w:val="-7"/>
    <w:locked/>
    <w:rsid w:val="00FC5E7A"/>
    <w:rPr>
      <w:snapToGrid w:val="0"/>
    </w:rPr>
  </w:style>
  <w:style w:type="paragraph" w:customStyle="1" w:styleId="-7">
    <w:name w:val="Ц-ОСН."/>
    <w:basedOn w:val="aff4"/>
    <w:link w:val="-6"/>
    <w:qFormat/>
    <w:rsid w:val="00FC5E7A"/>
    <w:pPr>
      <w:widowControl w:val="0"/>
      <w:spacing w:after="0" w:line="360" w:lineRule="auto"/>
      <w:ind w:firstLine="737"/>
      <w:jc w:val="both"/>
    </w:pPr>
    <w:rPr>
      <w:rFonts w:eastAsia="Calibri"/>
      <w:snapToGrid w:val="0"/>
      <w:szCs w:val="24"/>
    </w:rPr>
  </w:style>
  <w:style w:type="paragraph" w:customStyle="1" w:styleId="affffff3">
    <w:name w:val="ТАБЛ.."/>
    <w:basedOn w:val="a5"/>
    <w:link w:val="affffff4"/>
    <w:rsid w:val="00FC5E7A"/>
    <w:pPr>
      <w:jc w:val="center"/>
    </w:pPr>
    <w:rPr>
      <w:sz w:val="20"/>
      <w:szCs w:val="20"/>
    </w:rPr>
  </w:style>
  <w:style w:type="character" w:customStyle="1" w:styleId="affffff4">
    <w:name w:val="ТАБЛ.. Знак"/>
    <w:link w:val="affffff3"/>
    <w:locked/>
    <w:rsid w:val="00FC5E7A"/>
    <w:rPr>
      <w:rFonts w:eastAsia="Times New Roman"/>
      <w:sz w:val="20"/>
      <w:szCs w:val="20"/>
    </w:rPr>
  </w:style>
  <w:style w:type="paragraph" w:customStyle="1" w:styleId="e7">
    <w:name w:val="Подєe7аголовок"/>
    <w:basedOn w:val="a5"/>
    <w:link w:val="e70"/>
    <w:rsid w:val="00FC5E7A"/>
    <w:pPr>
      <w:jc w:val="center"/>
    </w:pPr>
    <w:rPr>
      <w:b/>
      <w:szCs w:val="20"/>
    </w:rPr>
  </w:style>
  <w:style w:type="paragraph" w:customStyle="1" w:styleId="BodyText21">
    <w:name w:val="Body Text 21"/>
    <w:basedOn w:val="a5"/>
    <w:rsid w:val="00FC5E7A"/>
    <w:pPr>
      <w:autoSpaceDE w:val="0"/>
      <w:autoSpaceDN w:val="0"/>
      <w:spacing w:line="360" w:lineRule="auto"/>
      <w:ind w:firstLine="709"/>
      <w:jc w:val="both"/>
    </w:pPr>
    <w:rPr>
      <w:szCs w:val="20"/>
    </w:rPr>
  </w:style>
  <w:style w:type="paragraph" w:customStyle="1" w:styleId="affffff5">
    <w:name w:val="Об"/>
    <w:rsid w:val="00FC5E7A"/>
    <w:pPr>
      <w:widowControl w:val="0"/>
      <w:autoSpaceDE w:val="0"/>
      <w:autoSpaceDN w:val="0"/>
    </w:pPr>
    <w:rPr>
      <w:rFonts w:eastAsia="Times New Roman"/>
    </w:rPr>
  </w:style>
  <w:style w:type="paragraph" w:customStyle="1" w:styleId="affffff6">
    <w:name w:val="ОБЫЧН"/>
    <w:basedOn w:val="a5"/>
    <w:link w:val="affffff7"/>
    <w:qFormat/>
    <w:rsid w:val="00FC5E7A"/>
    <w:pPr>
      <w:spacing w:before="120" w:after="120" w:line="360" w:lineRule="auto"/>
      <w:ind w:firstLine="567"/>
      <w:jc w:val="both"/>
    </w:pPr>
    <w:rPr>
      <w:lang w:eastAsia="zh-CN"/>
    </w:rPr>
  </w:style>
  <w:style w:type="character" w:customStyle="1" w:styleId="affffff7">
    <w:name w:val="ОБЫЧН Знак"/>
    <w:link w:val="affffff6"/>
    <w:locked/>
    <w:rsid w:val="00FC5E7A"/>
    <w:rPr>
      <w:rFonts w:eastAsia="Times New Roman"/>
      <w:lang w:eastAsia="zh-CN"/>
    </w:rPr>
  </w:style>
  <w:style w:type="paragraph" w:customStyle="1" w:styleId="affffff8">
    <w:name w:val="ОБЫЧНЫЙ ТЕКСТ"/>
    <w:basedOn w:val="a5"/>
    <w:link w:val="affffff9"/>
    <w:qFormat/>
    <w:rsid w:val="00FC5E7A"/>
    <w:pPr>
      <w:spacing w:before="120" w:after="120" w:line="360" w:lineRule="auto"/>
      <w:ind w:firstLine="567"/>
      <w:jc w:val="both"/>
    </w:pPr>
    <w:rPr>
      <w:lang w:eastAsia="zh-CN"/>
    </w:rPr>
  </w:style>
  <w:style w:type="character" w:customStyle="1" w:styleId="affffff9">
    <w:name w:val="ОБЫЧНЫЙ ТЕКСТ Знак"/>
    <w:link w:val="affffff8"/>
    <w:locked/>
    <w:rsid w:val="00FC5E7A"/>
    <w:rPr>
      <w:rFonts w:eastAsia="Times New Roman"/>
      <w:lang w:eastAsia="zh-CN"/>
    </w:rPr>
  </w:style>
  <w:style w:type="paragraph" w:customStyle="1" w:styleId="affffffa">
    <w:name w:val="Ввод осн.текста Знак Знак"/>
    <w:basedOn w:val="a5"/>
    <w:link w:val="affffffb"/>
    <w:rsid w:val="00FC5E7A"/>
    <w:pPr>
      <w:overflowPunct w:val="0"/>
      <w:autoSpaceDE w:val="0"/>
      <w:autoSpaceDN w:val="0"/>
      <w:adjustRightInd w:val="0"/>
      <w:spacing w:before="120" w:after="120"/>
      <w:ind w:firstLine="709"/>
      <w:jc w:val="both"/>
      <w:textAlignment w:val="baseline"/>
    </w:pPr>
    <w:rPr>
      <w:rFonts w:ascii="Times New Roman CYR" w:hAnsi="Times New Roman CYR"/>
      <w:spacing w:val="-5"/>
      <w:sz w:val="28"/>
      <w:szCs w:val="20"/>
      <w:lang w:eastAsia="zh-CN"/>
    </w:rPr>
  </w:style>
  <w:style w:type="character" w:customStyle="1" w:styleId="affffffb">
    <w:name w:val="Ввод осн.текста Знак Знак Знак"/>
    <w:link w:val="affffffa"/>
    <w:locked/>
    <w:rsid w:val="00FC5E7A"/>
    <w:rPr>
      <w:rFonts w:ascii="Times New Roman CYR" w:eastAsia="Times New Roman" w:hAnsi="Times New Roman CYR"/>
      <w:spacing w:val="-5"/>
      <w:sz w:val="28"/>
      <w:szCs w:val="20"/>
      <w:lang w:eastAsia="zh-CN"/>
    </w:rPr>
  </w:style>
  <w:style w:type="paragraph" w:customStyle="1" w:styleId="2105">
    <w:name w:val="Основной текст 2.105"/>
    <w:basedOn w:val="a5"/>
    <w:rsid w:val="00FC5E7A"/>
    <w:pPr>
      <w:spacing w:line="360" w:lineRule="auto"/>
      <w:ind w:firstLine="709"/>
      <w:jc w:val="both"/>
    </w:pPr>
    <w:rPr>
      <w:szCs w:val="20"/>
    </w:rPr>
  </w:style>
  <w:style w:type="paragraph" w:customStyle="1" w:styleId="affffffc">
    <w:name w:val="Ввод осн.текста Знак"/>
    <w:basedOn w:val="a5"/>
    <w:link w:val="1f7"/>
    <w:rsid w:val="00FC5E7A"/>
    <w:pPr>
      <w:overflowPunct w:val="0"/>
      <w:autoSpaceDE w:val="0"/>
      <w:autoSpaceDN w:val="0"/>
      <w:adjustRightInd w:val="0"/>
      <w:spacing w:before="120" w:after="120"/>
      <w:ind w:firstLine="709"/>
      <w:jc w:val="both"/>
      <w:textAlignment w:val="baseline"/>
    </w:pPr>
    <w:rPr>
      <w:rFonts w:ascii="Times New Roman CYR" w:hAnsi="Times New Roman CYR"/>
      <w:sz w:val="28"/>
      <w:szCs w:val="20"/>
      <w:lang w:eastAsia="zh-CN"/>
    </w:rPr>
  </w:style>
  <w:style w:type="character" w:customStyle="1" w:styleId="1f7">
    <w:name w:val="Ввод осн.текста Знак Знак1"/>
    <w:link w:val="affffffc"/>
    <w:locked/>
    <w:rsid w:val="00FC5E7A"/>
    <w:rPr>
      <w:rFonts w:ascii="Times New Roman CYR" w:eastAsia="Times New Roman" w:hAnsi="Times New Roman CYR"/>
      <w:sz w:val="28"/>
      <w:szCs w:val="20"/>
      <w:lang w:eastAsia="zh-CN"/>
    </w:rPr>
  </w:style>
  <w:style w:type="paragraph" w:customStyle="1" w:styleId="affffffd">
    <w:name w:val="Ввод осн.текста"/>
    <w:basedOn w:val="a5"/>
    <w:rsid w:val="00FC5E7A"/>
    <w:pPr>
      <w:overflowPunct w:val="0"/>
      <w:autoSpaceDE w:val="0"/>
      <w:autoSpaceDN w:val="0"/>
      <w:adjustRightInd w:val="0"/>
      <w:spacing w:before="120" w:after="120"/>
      <w:ind w:firstLine="709"/>
      <w:jc w:val="both"/>
      <w:textAlignment w:val="baseline"/>
    </w:pPr>
    <w:rPr>
      <w:rFonts w:ascii="Times New Roman CYR" w:hAnsi="Times New Roman CYR"/>
      <w:sz w:val="28"/>
      <w:szCs w:val="20"/>
    </w:rPr>
  </w:style>
  <w:style w:type="character" w:customStyle="1" w:styleId="st">
    <w:name w:val="st"/>
    <w:rsid w:val="00FC5E7A"/>
  </w:style>
  <w:style w:type="paragraph" w:customStyle="1" w:styleId="Default">
    <w:name w:val="Default"/>
    <w:rsid w:val="00FC5E7A"/>
    <w:pPr>
      <w:autoSpaceDE w:val="0"/>
      <w:autoSpaceDN w:val="0"/>
      <w:adjustRightInd w:val="0"/>
    </w:pPr>
    <w:rPr>
      <w:rFonts w:eastAsia="Times New Roman"/>
      <w:color w:val="000000"/>
      <w:sz w:val="24"/>
      <w:szCs w:val="24"/>
    </w:rPr>
  </w:style>
  <w:style w:type="character" w:customStyle="1" w:styleId="1f8">
    <w:name w:val="Замещающий текст1"/>
    <w:semiHidden/>
    <w:rsid w:val="00FC5E7A"/>
    <w:rPr>
      <w:rFonts w:cs="Times New Roman"/>
      <w:color w:val="808080"/>
    </w:rPr>
  </w:style>
  <w:style w:type="paragraph" w:customStyle="1" w:styleId="6a">
    <w:name w:val="Обычный6"/>
    <w:rsid w:val="00FC5E7A"/>
    <w:rPr>
      <w:rFonts w:eastAsia="Times New Roman"/>
    </w:rPr>
  </w:style>
  <w:style w:type="table" w:styleId="2f7">
    <w:name w:val="Table 3D effects 2"/>
    <w:basedOn w:val="a7"/>
    <w:rsid w:val="00FC5E7A"/>
    <w:pPr>
      <w:jc w:val="center"/>
    </w:pPr>
    <w:rPr>
      <w:rFonts w:eastAsia="Times New Roman"/>
    </w:rPr>
    <w:tblPr>
      <w:tblStyleRowBandSize w:val="1"/>
    </w:tblPr>
    <w:tcPr>
      <w:shd w:val="clear" w:color="auto" w:fill="EAEAEA"/>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affffffe">
    <w:name w:val="Table Contemporary"/>
    <w:basedOn w:val="a7"/>
    <w:rsid w:val="00FC5E7A"/>
    <w:rPr>
      <w:rFonts w:eastAsia="Times New Roman"/>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character" w:customStyle="1" w:styleId="text1">
    <w:name w:val="text1"/>
    <w:rsid w:val="00FC5E7A"/>
    <w:rPr>
      <w:rFonts w:ascii="Verdana" w:hAnsi="Verdana" w:cs="Times New Roman"/>
      <w:color w:val="000000"/>
      <w:sz w:val="24"/>
      <w:szCs w:val="24"/>
    </w:rPr>
  </w:style>
  <w:style w:type="character" w:customStyle="1" w:styleId="kateg1">
    <w:name w:val="kateg1"/>
    <w:rsid w:val="00FC5E7A"/>
    <w:rPr>
      <w:rFonts w:ascii="Arial" w:hAnsi="Arial" w:cs="Arial"/>
      <w:b/>
      <w:bCs/>
      <w:caps/>
      <w:color w:val="FFFFFF"/>
      <w:sz w:val="24"/>
      <w:szCs w:val="24"/>
      <w:shd w:val="clear" w:color="auto" w:fill="342D8A"/>
    </w:rPr>
  </w:style>
  <w:style w:type="character" w:customStyle="1" w:styleId="avant1">
    <w:name w:val="avant1"/>
    <w:rsid w:val="00FC5E7A"/>
    <w:rPr>
      <w:rFonts w:ascii="Arial" w:hAnsi="Arial" w:cs="Arial"/>
      <w:b/>
      <w:bCs/>
      <w:caps/>
      <w:color w:val="000000"/>
      <w:sz w:val="24"/>
      <w:szCs w:val="24"/>
      <w:shd w:val="clear" w:color="auto" w:fill="EDC096"/>
    </w:rPr>
  </w:style>
  <w:style w:type="character" w:customStyle="1" w:styleId="articleseparator9">
    <w:name w:val="article_separator9"/>
    <w:rsid w:val="00FC5E7A"/>
    <w:rPr>
      <w:rFonts w:cs="Times New Roman"/>
    </w:rPr>
  </w:style>
  <w:style w:type="paragraph" w:customStyle="1" w:styleId="5f2">
    <w:name w:val="Основной текс5f2"/>
    <w:basedOn w:val="a5"/>
    <w:rsid w:val="00FC5E7A"/>
    <w:pPr>
      <w:jc w:val="both"/>
    </w:pPr>
    <w:rPr>
      <w:rFonts w:ascii="Arial" w:hAnsi="Arial"/>
      <w:szCs w:val="20"/>
    </w:rPr>
  </w:style>
  <w:style w:type="paragraph" w:customStyle="1" w:styleId="f1">
    <w:name w:val="f1"/>
    <w:rsid w:val="00FC5E7A"/>
    <w:pPr>
      <w:widowControl w:val="0"/>
      <w:autoSpaceDE w:val="0"/>
      <w:autoSpaceDN w:val="0"/>
      <w:jc w:val="both"/>
    </w:pPr>
    <w:rPr>
      <w:rFonts w:eastAsia="Times New Roman"/>
      <w:sz w:val="24"/>
      <w:szCs w:val="24"/>
      <w:lang w:val="en-US"/>
    </w:rPr>
  </w:style>
  <w:style w:type="character" w:customStyle="1" w:styleId="1f9">
    <w:name w:val="Верхний колонтитул1"/>
    <w:rsid w:val="00FC5E7A"/>
    <w:rPr>
      <w:rFonts w:cs="Times New Roman"/>
    </w:rPr>
  </w:style>
  <w:style w:type="character" w:customStyle="1" w:styleId="text3">
    <w:name w:val="text_3"/>
    <w:rsid w:val="00FC5E7A"/>
    <w:rPr>
      <w:rFonts w:cs="Times New Roman"/>
    </w:rPr>
  </w:style>
  <w:style w:type="paragraph" w:customStyle="1" w:styleId="f12">
    <w:name w:val="f12"/>
    <w:rsid w:val="00FC5E7A"/>
    <w:pPr>
      <w:widowControl w:val="0"/>
      <w:autoSpaceDE w:val="0"/>
      <w:autoSpaceDN w:val="0"/>
      <w:jc w:val="both"/>
    </w:pPr>
    <w:rPr>
      <w:rFonts w:eastAsia="Times New Roman"/>
      <w:sz w:val="24"/>
      <w:szCs w:val="24"/>
      <w:lang w:val="en-US"/>
    </w:rPr>
  </w:style>
  <w:style w:type="character" w:customStyle="1" w:styleId="2f8">
    <w:name w:val="Верхний колонтитул2"/>
    <w:rsid w:val="00FC5E7A"/>
    <w:rPr>
      <w:rFonts w:cs="Times New Roman"/>
    </w:rPr>
  </w:style>
  <w:style w:type="paragraph" w:customStyle="1" w:styleId="725f2">
    <w:name w:val="Основной 72екс5f2"/>
    <w:basedOn w:val="17"/>
    <w:rsid w:val="00FC5E7A"/>
    <w:pPr>
      <w:spacing w:line="240" w:lineRule="auto"/>
      <w:ind w:firstLine="0"/>
    </w:pPr>
    <w:rPr>
      <w:rFonts w:cs="Times New Roman"/>
      <w:szCs w:val="20"/>
    </w:rPr>
  </w:style>
  <w:style w:type="paragraph" w:customStyle="1" w:styleId="f11">
    <w:name w:val="f11"/>
    <w:rsid w:val="00FC5E7A"/>
    <w:pPr>
      <w:widowControl w:val="0"/>
      <w:jc w:val="both"/>
    </w:pPr>
    <w:rPr>
      <w:rFonts w:eastAsia="Times New Roman"/>
      <w:sz w:val="24"/>
      <w:lang w:val="en-US"/>
    </w:rPr>
  </w:style>
  <w:style w:type="character" w:customStyle="1" w:styleId="sectiontitle">
    <w:name w:val="sectiontitle"/>
    <w:rsid w:val="00FC5E7A"/>
    <w:rPr>
      <w:rFonts w:ascii="Arial" w:hAnsi="Arial" w:cs="Arial"/>
      <w:b/>
      <w:bCs/>
      <w:color w:val="9D9E9C"/>
      <w:sz w:val="23"/>
      <w:szCs w:val="23"/>
    </w:rPr>
  </w:style>
  <w:style w:type="character" w:customStyle="1" w:styleId="description1">
    <w:name w:val="description1"/>
    <w:rsid w:val="00FC5E7A"/>
    <w:rPr>
      <w:rFonts w:cs="Times New Roman"/>
      <w:color w:val="AAAAAA"/>
    </w:rPr>
  </w:style>
  <w:style w:type="character" w:customStyle="1" w:styleId="accented">
    <w:name w:val="accented"/>
    <w:rsid w:val="00FC5E7A"/>
    <w:rPr>
      <w:rFonts w:cs="Times New Roman"/>
    </w:rPr>
  </w:style>
  <w:style w:type="paragraph" w:customStyle="1" w:styleId="125">
    <w:name w:val="Без интервала12"/>
    <w:basedOn w:val="a5"/>
    <w:link w:val="NoSpacingChar"/>
    <w:qFormat/>
    <w:locked/>
    <w:rsid w:val="00FC5E7A"/>
    <w:pPr>
      <w:ind w:firstLine="567"/>
      <w:jc w:val="both"/>
    </w:pPr>
    <w:rPr>
      <w:rFonts w:eastAsia="Calibri"/>
      <w:szCs w:val="20"/>
      <w:lang w:val="en-US"/>
    </w:rPr>
  </w:style>
  <w:style w:type="character" w:customStyle="1" w:styleId="NoSpacingChar">
    <w:name w:val="No Spacing Char"/>
    <w:link w:val="125"/>
    <w:locked/>
    <w:rsid w:val="00FC5E7A"/>
    <w:rPr>
      <w:rFonts w:eastAsia="Calibri"/>
      <w:szCs w:val="20"/>
      <w:lang w:val="en-US"/>
    </w:rPr>
  </w:style>
  <w:style w:type="character" w:customStyle="1" w:styleId="afffffff">
    <w:name w:val="Выделение_курсивом Знак"/>
    <w:rsid w:val="00FC5E7A"/>
    <w:rPr>
      <w:i/>
      <w:sz w:val="24"/>
      <w:lang w:val="ru-RU" w:eastAsia="en-US" w:bidi="ar-SA"/>
    </w:rPr>
  </w:style>
  <w:style w:type="paragraph" w:customStyle="1" w:styleId="afffffff0">
    <w:name w:val="СПИС"/>
    <w:basedOn w:val="a5"/>
    <w:link w:val="afffffff1"/>
    <w:qFormat/>
    <w:rsid w:val="00FC5E7A"/>
    <w:pPr>
      <w:spacing w:line="360" w:lineRule="auto"/>
      <w:ind w:firstLine="567"/>
      <w:jc w:val="both"/>
    </w:pPr>
  </w:style>
  <w:style w:type="character" w:customStyle="1" w:styleId="afffffff1">
    <w:name w:val="СПИС Знак"/>
    <w:link w:val="afffffff0"/>
    <w:rsid w:val="00FC5E7A"/>
    <w:rPr>
      <w:rFonts w:eastAsia="Times New Roman"/>
      <w:lang w:eastAsia="ru-RU"/>
    </w:rPr>
  </w:style>
  <w:style w:type="paragraph" w:customStyle="1" w:styleId="Twordizme">
    <w:name w:val="Tword_izme"/>
    <w:basedOn w:val="a5"/>
    <w:link w:val="TwordizmeChar"/>
    <w:rsid w:val="00FC5E7A"/>
    <w:pPr>
      <w:spacing w:after="200" w:line="276" w:lineRule="auto"/>
      <w:jc w:val="center"/>
    </w:pPr>
    <w:rPr>
      <w:rFonts w:ascii="ISOCPEUR" w:eastAsia="Calibri" w:hAnsi="ISOCPEUR"/>
      <w:i/>
      <w:sz w:val="18"/>
      <w:szCs w:val="22"/>
    </w:rPr>
  </w:style>
  <w:style w:type="character" w:customStyle="1" w:styleId="TwordizmeChar">
    <w:name w:val="Tword_izme Char"/>
    <w:link w:val="Twordizme"/>
    <w:rsid w:val="00FC5E7A"/>
    <w:rPr>
      <w:rFonts w:ascii="ISOCPEUR" w:eastAsia="Calibri" w:hAnsi="ISOCPEUR"/>
      <w:i/>
      <w:sz w:val="18"/>
      <w:szCs w:val="22"/>
    </w:rPr>
  </w:style>
  <w:style w:type="paragraph" w:customStyle="1" w:styleId="Twordlitlistlistov">
    <w:name w:val="Tword_lit_list_listov"/>
    <w:basedOn w:val="a5"/>
    <w:rsid w:val="00FC5E7A"/>
    <w:pPr>
      <w:adjustRightInd w:val="0"/>
      <w:spacing w:after="200" w:line="276" w:lineRule="auto"/>
      <w:jc w:val="center"/>
      <w:textAlignment w:val="baseline"/>
    </w:pPr>
    <w:rPr>
      <w:rFonts w:ascii="ISOCPEUR" w:eastAsia="Calibri" w:hAnsi="ISOCPEUR" w:cs="Arial"/>
      <w:i/>
      <w:sz w:val="22"/>
      <w:szCs w:val="18"/>
    </w:rPr>
  </w:style>
  <w:style w:type="paragraph" w:customStyle="1" w:styleId="Twordpagenumber">
    <w:name w:val="Tword_page_number"/>
    <w:basedOn w:val="Twordlitlistlistov"/>
    <w:rsid w:val="00FC5E7A"/>
    <w:rPr>
      <w:sz w:val="24"/>
      <w:lang w:val="en-US"/>
    </w:rPr>
  </w:style>
  <w:style w:type="paragraph" w:customStyle="1" w:styleId="Twordaddfieldheads">
    <w:name w:val="Tword_add_field_heads"/>
    <w:basedOn w:val="a5"/>
    <w:rsid w:val="00FC5E7A"/>
    <w:pPr>
      <w:adjustRightInd w:val="0"/>
      <w:spacing w:after="200" w:line="276" w:lineRule="auto"/>
      <w:jc w:val="center"/>
      <w:textAlignment w:val="baseline"/>
    </w:pPr>
    <w:rPr>
      <w:rFonts w:ascii="ISOCPEUR" w:eastAsia="Calibri" w:hAnsi="ISOCPEUR" w:cs="Arial"/>
      <w:i/>
      <w:sz w:val="22"/>
      <w:szCs w:val="20"/>
    </w:rPr>
  </w:style>
  <w:style w:type="paragraph" w:customStyle="1" w:styleId="Twordaddfielddate">
    <w:name w:val="Tword_add_field_date"/>
    <w:basedOn w:val="a5"/>
    <w:rsid w:val="00FC5E7A"/>
    <w:pPr>
      <w:spacing w:after="200" w:line="276" w:lineRule="auto"/>
      <w:jc w:val="right"/>
    </w:pPr>
    <w:rPr>
      <w:rFonts w:ascii="ISOCPEUR" w:eastAsia="Calibri" w:hAnsi="ISOCPEUR"/>
      <w:i/>
      <w:sz w:val="22"/>
      <w:szCs w:val="22"/>
    </w:rPr>
  </w:style>
  <w:style w:type="paragraph" w:customStyle="1" w:styleId="Twordaddfieldtext">
    <w:name w:val="Tword_add_field_text"/>
    <w:basedOn w:val="a5"/>
    <w:rsid w:val="00FC5E7A"/>
    <w:pPr>
      <w:adjustRightInd w:val="0"/>
      <w:spacing w:after="200" w:line="276" w:lineRule="auto"/>
      <w:jc w:val="center"/>
      <w:textAlignment w:val="baseline"/>
    </w:pPr>
    <w:rPr>
      <w:rFonts w:ascii="ISOCPEUR" w:eastAsia="Calibri" w:hAnsi="ISOCPEUR" w:cs="Arial"/>
      <w:i/>
      <w:sz w:val="22"/>
      <w:szCs w:val="20"/>
    </w:rPr>
  </w:style>
  <w:style w:type="character" w:customStyle="1" w:styleId="TwordcopyformatChar">
    <w:name w:val="Tword_copy_format Char"/>
    <w:link w:val="Twordcopyformat"/>
    <w:rsid w:val="00FC5E7A"/>
    <w:rPr>
      <w:rFonts w:ascii="ISOCPEUR" w:hAnsi="ISOCPEUR" w:cs="Arial"/>
      <w:i/>
    </w:rPr>
  </w:style>
  <w:style w:type="paragraph" w:customStyle="1" w:styleId="Twordcopyformat">
    <w:name w:val="Tword_copy_format"/>
    <w:basedOn w:val="a5"/>
    <w:link w:val="TwordcopyformatChar"/>
    <w:rsid w:val="00FC5E7A"/>
    <w:pPr>
      <w:spacing w:after="200" w:line="276" w:lineRule="auto"/>
      <w:jc w:val="center"/>
    </w:pPr>
    <w:rPr>
      <w:rFonts w:ascii="ISOCPEUR" w:hAnsi="ISOCPEUR" w:cs="Arial"/>
      <w:i/>
    </w:rPr>
  </w:style>
  <w:style w:type="numbering" w:customStyle="1" w:styleId="1fa">
    <w:name w:val="Нет списка1"/>
    <w:next w:val="a8"/>
    <w:uiPriority w:val="99"/>
    <w:semiHidden/>
    <w:unhideWhenUsed/>
    <w:rsid w:val="00FC5E7A"/>
  </w:style>
  <w:style w:type="paragraph" w:customStyle="1" w:styleId="Twordfami">
    <w:name w:val="Tword_fami"/>
    <w:basedOn w:val="a5"/>
    <w:rsid w:val="00FC5E7A"/>
    <w:pPr>
      <w:spacing w:after="200" w:line="276" w:lineRule="auto"/>
    </w:pPr>
    <w:rPr>
      <w:rFonts w:ascii="ISOCPEUR" w:eastAsia="Calibri" w:hAnsi="ISOCPEUR" w:cs="Arial"/>
      <w:i/>
      <w:sz w:val="22"/>
      <w:szCs w:val="20"/>
    </w:rPr>
  </w:style>
  <w:style w:type="paragraph" w:customStyle="1" w:styleId="Twordfirm">
    <w:name w:val="Tword_firm"/>
    <w:basedOn w:val="a5"/>
    <w:link w:val="TwordfirmCharChar"/>
    <w:rsid w:val="00FC5E7A"/>
    <w:pPr>
      <w:spacing w:after="200" w:line="276" w:lineRule="auto"/>
      <w:jc w:val="center"/>
    </w:pPr>
    <w:rPr>
      <w:rFonts w:ascii="ISOCPEUR" w:eastAsia="Calibri" w:hAnsi="ISOCPEUR" w:cs="Arial"/>
      <w:i/>
      <w:sz w:val="22"/>
      <w:szCs w:val="22"/>
    </w:rPr>
  </w:style>
  <w:style w:type="character" w:customStyle="1" w:styleId="TwordfirmCharChar">
    <w:name w:val="Tword_firm Char Char"/>
    <w:link w:val="Twordfirm"/>
    <w:rsid w:val="00FC5E7A"/>
    <w:rPr>
      <w:rFonts w:ascii="ISOCPEUR" w:eastAsia="Calibri" w:hAnsi="ISOCPEUR" w:cs="Arial"/>
      <w:i/>
      <w:sz w:val="22"/>
      <w:szCs w:val="22"/>
    </w:rPr>
  </w:style>
  <w:style w:type="paragraph" w:customStyle="1" w:styleId="Twordlitera">
    <w:name w:val="Tword_litera"/>
    <w:basedOn w:val="Twordlitlistlistov"/>
    <w:rsid w:val="00FC5E7A"/>
    <w:rPr>
      <w:sz w:val="18"/>
    </w:rPr>
  </w:style>
  <w:style w:type="paragraph" w:customStyle="1" w:styleId="Twordnaim">
    <w:name w:val="Tword_naim"/>
    <w:basedOn w:val="a5"/>
    <w:rsid w:val="00FC5E7A"/>
    <w:pPr>
      <w:spacing w:after="200" w:line="276" w:lineRule="auto"/>
      <w:jc w:val="center"/>
    </w:pPr>
    <w:rPr>
      <w:rFonts w:ascii="ISOCPEUR" w:eastAsia="Calibri" w:hAnsi="ISOCPEUR" w:cs="Arial"/>
      <w:i/>
      <w:sz w:val="28"/>
      <w:szCs w:val="28"/>
    </w:rPr>
  </w:style>
  <w:style w:type="paragraph" w:customStyle="1" w:styleId="Twordtdoc">
    <w:name w:val="Tword_tdoc"/>
    <w:basedOn w:val="a5"/>
    <w:rsid w:val="00FC5E7A"/>
    <w:pPr>
      <w:spacing w:after="200" w:line="276" w:lineRule="auto"/>
      <w:jc w:val="center"/>
    </w:pPr>
    <w:rPr>
      <w:rFonts w:ascii="ISOCPEUR" w:eastAsia="Calibri" w:hAnsi="ISOCPEUR" w:cs="Arial"/>
      <w:i/>
      <w:sz w:val="20"/>
      <w:szCs w:val="20"/>
      <w:lang w:val="en-US"/>
    </w:rPr>
  </w:style>
  <w:style w:type="paragraph" w:customStyle="1" w:styleId="2f9">
    <w:name w:val="Знак Знак Знак2 Знак"/>
    <w:basedOn w:val="a5"/>
    <w:rsid w:val="00FC5E7A"/>
    <w:pPr>
      <w:tabs>
        <w:tab w:val="num" w:pos="360"/>
      </w:tabs>
      <w:spacing w:after="160" w:line="240" w:lineRule="exact"/>
    </w:pPr>
    <w:rPr>
      <w:noProof/>
      <w:lang w:val="en-US"/>
    </w:rPr>
  </w:style>
  <w:style w:type="paragraph" w:customStyle="1" w:styleId="OTborder">
    <w:name w:val="OT_border"/>
    <w:link w:val="OTborderChar"/>
    <w:qFormat/>
    <w:rsid w:val="00FC5E7A"/>
    <w:rPr>
      <w:rFonts w:ascii="Arial" w:eastAsia="Times New Roman" w:hAnsi="Arial" w:cs="Arial"/>
      <w:color w:val="000000"/>
      <w:sz w:val="18"/>
      <w:szCs w:val="18"/>
    </w:rPr>
  </w:style>
  <w:style w:type="character" w:customStyle="1" w:styleId="OTborderChar">
    <w:name w:val="OT_border Char"/>
    <w:link w:val="OTborder"/>
    <w:rsid w:val="00FC5E7A"/>
    <w:rPr>
      <w:rFonts w:ascii="Arial" w:eastAsia="Times New Roman" w:hAnsi="Arial" w:cs="Arial"/>
      <w:color w:val="000000"/>
      <w:sz w:val="18"/>
      <w:szCs w:val="18"/>
      <w:lang w:eastAsia="ru-RU"/>
    </w:rPr>
  </w:style>
  <w:style w:type="character" w:styleId="afffffff2">
    <w:name w:val="Intense Emphasis"/>
    <w:uiPriority w:val="21"/>
    <w:qFormat/>
    <w:rsid w:val="00FC5E7A"/>
    <w:rPr>
      <w:b/>
      <w:bCs/>
      <w:i/>
      <w:iCs/>
      <w:color w:val="4F81BD"/>
    </w:rPr>
  </w:style>
  <w:style w:type="paragraph" w:customStyle="1" w:styleId="afffffff3">
    <w:name w:val="??????? ?????"/>
    <w:basedOn w:val="a5"/>
    <w:next w:val="a5"/>
    <w:uiPriority w:val="99"/>
    <w:rsid w:val="00FC5E7A"/>
    <w:pPr>
      <w:autoSpaceDE w:val="0"/>
      <w:autoSpaceDN w:val="0"/>
      <w:adjustRightInd w:val="0"/>
    </w:pPr>
    <w:rPr>
      <w:rFonts w:ascii="Arial" w:eastAsia="Calibri" w:hAnsi="Arial" w:cs="Arial"/>
    </w:rPr>
  </w:style>
  <w:style w:type="paragraph" w:customStyle="1" w:styleId="afffffff4">
    <w:name w:val="Наименование таблицы"/>
    <w:basedOn w:val="a5"/>
    <w:link w:val="afffffff5"/>
    <w:qFormat/>
    <w:rsid w:val="00FC5E7A"/>
    <w:pPr>
      <w:shd w:val="clear" w:color="auto" w:fill="FFFFFF"/>
      <w:spacing w:before="60" w:after="60"/>
      <w:jc w:val="center"/>
    </w:pPr>
    <w:rPr>
      <w:sz w:val="28"/>
      <w:szCs w:val="28"/>
    </w:rPr>
  </w:style>
  <w:style w:type="character" w:customStyle="1" w:styleId="afffffff5">
    <w:name w:val="Наименование таблицы Знак"/>
    <w:link w:val="afffffff4"/>
    <w:rsid w:val="00FC5E7A"/>
    <w:rPr>
      <w:rFonts w:eastAsia="Times New Roman"/>
      <w:sz w:val="28"/>
      <w:szCs w:val="28"/>
      <w:shd w:val="clear" w:color="auto" w:fill="FFFFFF"/>
      <w:lang w:eastAsia="ru-RU"/>
    </w:rPr>
  </w:style>
  <w:style w:type="character" w:customStyle="1" w:styleId="s10">
    <w:name w:val="s_10"/>
    <w:basedOn w:val="a6"/>
    <w:rsid w:val="00FC5E7A"/>
  </w:style>
  <w:style w:type="character" w:customStyle="1" w:styleId="FontStyle17">
    <w:name w:val="Font Style17"/>
    <w:uiPriority w:val="99"/>
    <w:rsid w:val="00FC5E7A"/>
    <w:rPr>
      <w:rFonts w:ascii="Times New Roman" w:hAnsi="Times New Roman" w:cs="Times New Roman"/>
      <w:color w:val="000000"/>
      <w:sz w:val="20"/>
      <w:szCs w:val="20"/>
    </w:rPr>
  </w:style>
  <w:style w:type="paragraph" w:customStyle="1" w:styleId="-8">
    <w:name w:val="???????-?????"/>
    <w:basedOn w:val="a5"/>
    <w:next w:val="a5"/>
    <w:uiPriority w:val="99"/>
    <w:rsid w:val="00FC5E7A"/>
    <w:pPr>
      <w:autoSpaceDE w:val="0"/>
      <w:autoSpaceDN w:val="0"/>
      <w:adjustRightInd w:val="0"/>
    </w:pPr>
    <w:rPr>
      <w:rFonts w:ascii="Arial" w:eastAsia="Calibri" w:hAnsi="Arial" w:cs="Arial"/>
    </w:rPr>
  </w:style>
  <w:style w:type="paragraph" w:customStyle="1" w:styleId="afffffff6">
    <w:name w:val="Названия рисунков"/>
    <w:basedOn w:val="afffe"/>
    <w:link w:val="afffffff7"/>
    <w:qFormat/>
    <w:rsid w:val="00FC5E7A"/>
  </w:style>
  <w:style w:type="paragraph" w:customStyle="1" w:styleId="3e">
    <w:name w:val="Стиль3"/>
    <w:basedOn w:val="1"/>
    <w:link w:val="3f"/>
    <w:qFormat/>
    <w:rsid w:val="00FC5E7A"/>
    <w:pPr>
      <w:keepLines w:val="0"/>
      <w:tabs>
        <w:tab w:val="left" w:pos="567"/>
      </w:tabs>
      <w:spacing w:before="240" w:after="240"/>
      <w:jc w:val="both"/>
    </w:pPr>
    <w:rPr>
      <w:rFonts w:ascii="Arial" w:hAnsi="Arial" w:cs="Arial"/>
      <w:caps/>
      <w:color w:val="auto"/>
      <w:kern w:val="32"/>
      <w:sz w:val="24"/>
      <w:szCs w:val="24"/>
    </w:rPr>
  </w:style>
  <w:style w:type="character" w:customStyle="1" w:styleId="afffffff7">
    <w:name w:val="Названия рисунков Знак"/>
    <w:link w:val="afffffff6"/>
    <w:rsid w:val="00FC5E7A"/>
    <w:rPr>
      <w:rFonts w:eastAsia="Times New Roman"/>
      <w:b/>
      <w:bCs/>
    </w:rPr>
  </w:style>
  <w:style w:type="character" w:customStyle="1" w:styleId="3f">
    <w:name w:val="Стиль3 Знак"/>
    <w:link w:val="3e"/>
    <w:rsid w:val="00FC5E7A"/>
    <w:rPr>
      <w:rFonts w:ascii="Arial" w:eastAsia="Times New Roman" w:hAnsi="Arial" w:cs="Arial"/>
      <w:b/>
      <w:bCs/>
      <w:caps/>
      <w:kern w:val="32"/>
      <w:lang w:eastAsia="ru-RU"/>
    </w:rPr>
  </w:style>
  <w:style w:type="paragraph" w:customStyle="1" w:styleId="afffffff8">
    <w:name w:val="названия таблиц"/>
    <w:basedOn w:val="afffe"/>
    <w:link w:val="afffffff9"/>
    <w:qFormat/>
    <w:rsid w:val="00FC5E7A"/>
  </w:style>
  <w:style w:type="character" w:customStyle="1" w:styleId="afffffff9">
    <w:name w:val="названия таблиц Знак"/>
    <w:link w:val="afffffff8"/>
    <w:rsid w:val="00FC5E7A"/>
    <w:rPr>
      <w:rFonts w:eastAsia="Times New Roman"/>
      <w:b/>
      <w:bCs/>
    </w:rPr>
  </w:style>
  <w:style w:type="paragraph" w:customStyle="1" w:styleId="afffffffa">
    <w:name w:val="по умолчанию"/>
    <w:basedOn w:val="afd"/>
    <w:link w:val="afffffffb"/>
    <w:qFormat/>
    <w:rsid w:val="00FC5E7A"/>
  </w:style>
  <w:style w:type="character" w:customStyle="1" w:styleId="afffffffb">
    <w:name w:val="по умолчанию Знак"/>
    <w:link w:val="afffffffa"/>
    <w:rsid w:val="00FC5E7A"/>
    <w:rPr>
      <w:rFonts w:eastAsia="Times New Roman"/>
    </w:rPr>
  </w:style>
  <w:style w:type="character" w:customStyle="1" w:styleId="421">
    <w:name w:val="Заголовок №4 (2)_"/>
    <w:link w:val="422"/>
    <w:rsid w:val="00FC5E7A"/>
    <w:rPr>
      <w:shd w:val="clear" w:color="auto" w:fill="FFFFFF"/>
    </w:rPr>
  </w:style>
  <w:style w:type="paragraph" w:customStyle="1" w:styleId="422">
    <w:name w:val="Заголовок №4 (2)"/>
    <w:basedOn w:val="a5"/>
    <w:link w:val="421"/>
    <w:rsid w:val="00FC5E7A"/>
    <w:pPr>
      <w:shd w:val="clear" w:color="auto" w:fill="FFFFFF"/>
      <w:spacing w:after="180" w:line="0" w:lineRule="atLeast"/>
      <w:outlineLvl w:val="3"/>
    </w:pPr>
  </w:style>
  <w:style w:type="paragraph" w:customStyle="1" w:styleId="2fa">
    <w:name w:val="Основной текст2"/>
    <w:basedOn w:val="a5"/>
    <w:rsid w:val="00FC5E7A"/>
    <w:pPr>
      <w:shd w:val="clear" w:color="auto" w:fill="FFFFFF"/>
      <w:spacing w:before="600" w:after="240" w:line="0" w:lineRule="atLeast"/>
      <w:ind w:hanging="620"/>
    </w:pPr>
  </w:style>
  <w:style w:type="character" w:customStyle="1" w:styleId="3OGHeading3">
    <w:name w:val="Заголовок 3;OG Heading 3;Знак Знак Знак"/>
    <w:rsid w:val="00FC5E7A"/>
    <w:rPr>
      <w:b/>
      <w:sz w:val="28"/>
      <w:szCs w:val="28"/>
      <w:lang w:val="ru-RU" w:eastAsia="ru-RU" w:bidi="ar-SA"/>
    </w:rPr>
  </w:style>
  <w:style w:type="paragraph" w:customStyle="1" w:styleId="3120">
    <w:name w:val="Основной текст с отступом 312"/>
    <w:basedOn w:val="a5"/>
    <w:rsid w:val="00FC5E7A"/>
    <w:pPr>
      <w:ind w:right="-495" w:firstLine="142"/>
    </w:pPr>
    <w:rPr>
      <w:sz w:val="20"/>
      <w:szCs w:val="20"/>
      <w:lang w:eastAsia="ar-SA"/>
    </w:rPr>
  </w:style>
  <w:style w:type="character" w:customStyle="1" w:styleId="510">
    <w:name w:val="Заголовок 5 Знак1"/>
    <w:aliases w:val="OG Appendix Знак1,EIA H5 Знак1,Underline Знак1,Bold Знак1,Bold Underline Знак1,Block Label Знак1,Underline1 Знак1,Underline2 Знак1,Underline3 Знак1,Underline4 Знак1,Underline5 Знак1,Underline6 Знак1,Underline7 Знак1,Underline8 Знак1"/>
    <w:rsid w:val="00FC5E7A"/>
    <w:rPr>
      <w:b/>
      <w:bCs/>
      <w:i/>
      <w:iCs/>
      <w:sz w:val="26"/>
      <w:szCs w:val="26"/>
      <w:lang w:eastAsia="en-US"/>
    </w:rPr>
  </w:style>
  <w:style w:type="table" w:customStyle="1" w:styleId="114">
    <w:name w:val="Сетка таблицы 11"/>
    <w:basedOn w:val="a7"/>
    <w:next w:val="1d"/>
    <w:uiPriority w:val="99"/>
    <w:rsid w:val="00FC5E7A"/>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afffffffc">
    <w:name w:val="Revision"/>
    <w:hidden/>
    <w:uiPriority w:val="99"/>
    <w:semiHidden/>
    <w:rsid w:val="00FC5E7A"/>
    <w:rPr>
      <w:rFonts w:eastAsia="Times New Roman"/>
      <w:lang w:eastAsia="en-US"/>
    </w:rPr>
  </w:style>
  <w:style w:type="character" w:customStyle="1" w:styleId="formulabigstyle">
    <w:name w:val="formula_big_style"/>
    <w:basedOn w:val="a6"/>
    <w:rsid w:val="00FC5E7A"/>
  </w:style>
  <w:style w:type="character" w:customStyle="1" w:styleId="formulasmallstyle">
    <w:name w:val="formula_small_style"/>
    <w:basedOn w:val="a6"/>
    <w:rsid w:val="00FC5E7A"/>
  </w:style>
  <w:style w:type="paragraph" w:customStyle="1" w:styleId="chapterstyle">
    <w:name w:val="chapter_style"/>
    <w:basedOn w:val="a5"/>
    <w:rsid w:val="00FC5E7A"/>
    <w:pPr>
      <w:spacing w:before="100" w:beforeAutospacing="1" w:after="100" w:afterAutospacing="1"/>
    </w:pPr>
  </w:style>
  <w:style w:type="paragraph" w:customStyle="1" w:styleId="115">
    <w:name w:val="Без интервала11"/>
    <w:basedOn w:val="a5"/>
    <w:locked/>
    <w:rsid w:val="00FC5E7A"/>
    <w:pPr>
      <w:ind w:firstLine="567"/>
      <w:jc w:val="both"/>
    </w:pPr>
    <w:rPr>
      <w:rFonts w:eastAsia="Calibri"/>
      <w:szCs w:val="20"/>
      <w:lang w:val="en-US"/>
    </w:rPr>
  </w:style>
  <w:style w:type="character" w:customStyle="1" w:styleId="listing-desc">
    <w:name w:val="listing-desc"/>
    <w:uiPriority w:val="99"/>
    <w:rsid w:val="00FC5E7A"/>
    <w:rPr>
      <w:rFonts w:cs="Times New Roman"/>
    </w:rPr>
  </w:style>
  <w:style w:type="paragraph" w:customStyle="1" w:styleId="afffffffd">
    <w:name w:val="Мой текст"/>
    <w:uiPriority w:val="99"/>
    <w:rsid w:val="00FC5E7A"/>
    <w:pPr>
      <w:spacing w:before="120"/>
      <w:jc w:val="both"/>
    </w:pPr>
    <w:rPr>
      <w:rFonts w:eastAsia="Times New Roman"/>
      <w:sz w:val="24"/>
      <w:szCs w:val="24"/>
    </w:rPr>
  </w:style>
  <w:style w:type="character" w:customStyle="1" w:styleId="ad">
    <w:name w:val="Абзац списка Знак"/>
    <w:aliases w:val="Цветной список - Акцент 12 Знак,Ненумерованный список Знак"/>
    <w:basedOn w:val="a6"/>
    <w:link w:val="ac"/>
    <w:uiPriority w:val="34"/>
    <w:rsid w:val="00FC5E7A"/>
  </w:style>
  <w:style w:type="character" w:customStyle="1" w:styleId="afffffffe">
    <w:name w:val="Таблица Знак"/>
    <w:link w:val="affffffff"/>
    <w:locked/>
    <w:rsid w:val="00FC5E7A"/>
    <w:rPr>
      <w:bCs/>
      <w:sz w:val="28"/>
      <w:szCs w:val="28"/>
    </w:rPr>
  </w:style>
  <w:style w:type="paragraph" w:customStyle="1" w:styleId="affffffff">
    <w:name w:val="Таблица"/>
    <w:basedOn w:val="a5"/>
    <w:link w:val="afffffffe"/>
    <w:rsid w:val="00FC5E7A"/>
    <w:pPr>
      <w:jc w:val="center"/>
    </w:pPr>
    <w:rPr>
      <w:bCs/>
      <w:sz w:val="28"/>
      <w:szCs w:val="28"/>
    </w:rPr>
  </w:style>
  <w:style w:type="paragraph" w:customStyle="1" w:styleId="rvps4">
    <w:name w:val="rvps4"/>
    <w:basedOn w:val="a5"/>
    <w:rsid w:val="00FC5E7A"/>
    <w:pPr>
      <w:spacing w:before="100" w:beforeAutospacing="1" w:after="100" w:afterAutospacing="1"/>
    </w:pPr>
  </w:style>
  <w:style w:type="character" w:customStyle="1" w:styleId="rvts6">
    <w:name w:val="rvts6"/>
    <w:basedOn w:val="a6"/>
    <w:rsid w:val="00FC5E7A"/>
  </w:style>
  <w:style w:type="paragraph" w:customStyle="1" w:styleId="affffffff0">
    <w:name w:val="ТабличныйТекст"/>
    <w:basedOn w:val="a5"/>
    <w:rsid w:val="00FC5E7A"/>
    <w:pPr>
      <w:spacing w:before="60" w:after="60" w:line="360" w:lineRule="auto"/>
      <w:jc w:val="both"/>
    </w:pPr>
    <w:rPr>
      <w:rFonts w:ascii="Arial Narrow" w:hAnsi="Arial Narrow" w:cs="Arial Narrow"/>
      <w:sz w:val="22"/>
      <w:szCs w:val="22"/>
    </w:rPr>
  </w:style>
  <w:style w:type="paragraph" w:customStyle="1" w:styleId="affffffff1">
    <w:name w:val="ЗаголовокТаблицы"/>
    <w:basedOn w:val="affffffff0"/>
    <w:rsid w:val="00FC5E7A"/>
    <w:pPr>
      <w:ind w:left="-57" w:right="-57"/>
      <w:jc w:val="center"/>
    </w:pPr>
    <w:rPr>
      <w:b/>
      <w:bCs/>
      <w:color w:val="000000"/>
      <w:spacing w:val="-4"/>
    </w:rPr>
  </w:style>
  <w:style w:type="character" w:customStyle="1" w:styleId="afffff4">
    <w:name w:val="Обычный отступ Знак"/>
    <w:link w:val="afffff3"/>
    <w:rsid w:val="00FC5E7A"/>
    <w:rPr>
      <w:rFonts w:eastAsia="Times New Roman"/>
      <w:lang w:eastAsia="ru-RU"/>
    </w:rPr>
  </w:style>
  <w:style w:type="paragraph" w:customStyle="1" w:styleId="affffffff2">
    <w:name w:val="Нормальный (таблица)"/>
    <w:basedOn w:val="a5"/>
    <w:next w:val="a5"/>
    <w:uiPriority w:val="99"/>
    <w:rsid w:val="00FC5E7A"/>
    <w:pPr>
      <w:autoSpaceDE w:val="0"/>
      <w:autoSpaceDN w:val="0"/>
      <w:adjustRightInd w:val="0"/>
      <w:jc w:val="both"/>
    </w:pPr>
    <w:rPr>
      <w:rFonts w:ascii="Arial" w:hAnsi="Arial" w:cs="Arial"/>
    </w:rPr>
  </w:style>
  <w:style w:type="paragraph" w:customStyle="1" w:styleId="affffffff3">
    <w:name w:val="Прижатый влево"/>
    <w:basedOn w:val="a5"/>
    <w:next w:val="a5"/>
    <w:uiPriority w:val="99"/>
    <w:rsid w:val="00FC5E7A"/>
    <w:pPr>
      <w:autoSpaceDE w:val="0"/>
      <w:autoSpaceDN w:val="0"/>
      <w:adjustRightInd w:val="0"/>
    </w:pPr>
    <w:rPr>
      <w:rFonts w:ascii="Arial" w:hAnsi="Arial" w:cs="Arial"/>
    </w:rPr>
  </w:style>
  <w:style w:type="paragraph" w:customStyle="1" w:styleId="1-21">
    <w:name w:val="Средняя сетка 1 - Акцент 21"/>
    <w:basedOn w:val="a5"/>
    <w:rsid w:val="00FC5E7A"/>
    <w:pPr>
      <w:spacing w:after="200" w:line="276" w:lineRule="auto"/>
      <w:ind w:left="720"/>
      <w:contextualSpacing/>
    </w:pPr>
    <w:rPr>
      <w:szCs w:val="22"/>
    </w:rPr>
  </w:style>
  <w:style w:type="character" w:customStyle="1" w:styleId="af3">
    <w:name w:val="Обычный (веб) Знак"/>
    <w:aliases w:val="Обычный (Web) Знак,Обычный (веб) Знак4 Знак,Обычный (веб) Знак3 Знак Знак,Обычный (веб) Знак Знак2 Знак Знак Знак,Обычный (веб) Знак2 Знак Знак1 Знак Знак Знак,Обычный (веб) Знак Знак1 Знак Знак Знак Знак Знак"/>
    <w:link w:val="af2"/>
    <w:uiPriority w:val="99"/>
    <w:locked/>
    <w:rsid w:val="00FC5E7A"/>
    <w:rPr>
      <w:lang w:eastAsia="ru-RU"/>
    </w:rPr>
  </w:style>
  <w:style w:type="paragraph" w:customStyle="1" w:styleId="215">
    <w:name w:val="Список 21"/>
    <w:basedOn w:val="a5"/>
    <w:rsid w:val="00FC5E7A"/>
    <w:pPr>
      <w:ind w:left="566" w:hanging="283"/>
    </w:pPr>
    <w:rPr>
      <w:lang w:eastAsia="ar-SA"/>
    </w:rPr>
  </w:style>
  <w:style w:type="numbering" w:customStyle="1" w:styleId="2fb">
    <w:name w:val="Нет списка2"/>
    <w:next w:val="a8"/>
    <w:uiPriority w:val="99"/>
    <w:semiHidden/>
    <w:unhideWhenUsed/>
    <w:rsid w:val="00FC5E7A"/>
  </w:style>
  <w:style w:type="character" w:customStyle="1" w:styleId="16">
    <w:name w:val="Стиль1 Знак"/>
    <w:link w:val="15"/>
    <w:locked/>
    <w:rsid w:val="00FC5E7A"/>
    <w:rPr>
      <w:rFonts w:eastAsia="Times New Roman"/>
      <w:lang w:val="en-US" w:eastAsia="ru-RU"/>
    </w:rPr>
  </w:style>
  <w:style w:type="character" w:customStyle="1" w:styleId="2b">
    <w:name w:val="Стиль2 Знак"/>
    <w:link w:val="2a"/>
    <w:locked/>
    <w:rsid w:val="00FC5E7A"/>
    <w:rPr>
      <w:rFonts w:ascii="Cambria" w:eastAsia="Times New Roman" w:hAnsi="Cambria" w:cs="Times New Roman"/>
      <w:b w:val="0"/>
      <w:bCs w:val="0"/>
      <w:i/>
      <w:iCs/>
      <w:smallCaps/>
      <w:color w:val="4F81BD"/>
      <w:sz w:val="26"/>
      <w:szCs w:val="26"/>
      <w:lang w:eastAsia="ru-RU"/>
    </w:rPr>
  </w:style>
  <w:style w:type="character" w:customStyle="1" w:styleId="18">
    <w:name w:val="Обычный1 Знак"/>
    <w:link w:val="17"/>
    <w:locked/>
    <w:rsid w:val="00FC5E7A"/>
    <w:rPr>
      <w:rFonts w:ascii="Arial" w:eastAsia="Times New Roman" w:hAnsi="Arial" w:cs="Arial"/>
      <w:lang w:eastAsia="ru-RU"/>
    </w:rPr>
  </w:style>
  <w:style w:type="table" w:customStyle="1" w:styleId="1fb">
    <w:name w:val="Сетка таблицы1"/>
    <w:basedOn w:val="a7"/>
    <w:next w:val="af7"/>
    <w:uiPriority w:val="39"/>
    <w:rsid w:val="00FC5E7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f0">
    <w:name w:val="Нет списка3"/>
    <w:next w:val="a8"/>
    <w:uiPriority w:val="99"/>
    <w:semiHidden/>
    <w:unhideWhenUsed/>
    <w:rsid w:val="00FC5E7A"/>
  </w:style>
  <w:style w:type="numbering" w:customStyle="1" w:styleId="4a">
    <w:name w:val="Нет списка4"/>
    <w:next w:val="a8"/>
    <w:uiPriority w:val="99"/>
    <w:semiHidden/>
    <w:unhideWhenUsed/>
    <w:rsid w:val="00FC5E7A"/>
  </w:style>
  <w:style w:type="numbering" w:customStyle="1" w:styleId="54">
    <w:name w:val="Нет списка5"/>
    <w:next w:val="a8"/>
    <w:uiPriority w:val="99"/>
    <w:semiHidden/>
    <w:unhideWhenUsed/>
    <w:rsid w:val="00FC5E7A"/>
  </w:style>
  <w:style w:type="numbering" w:customStyle="1" w:styleId="6b">
    <w:name w:val="Нет списка6"/>
    <w:next w:val="a8"/>
    <w:uiPriority w:val="99"/>
    <w:semiHidden/>
    <w:unhideWhenUsed/>
    <w:rsid w:val="00FC5E7A"/>
  </w:style>
  <w:style w:type="numbering" w:customStyle="1" w:styleId="72">
    <w:name w:val="Нет списка7"/>
    <w:next w:val="a8"/>
    <w:uiPriority w:val="99"/>
    <w:semiHidden/>
    <w:unhideWhenUsed/>
    <w:rsid w:val="00FC5E7A"/>
  </w:style>
  <w:style w:type="numbering" w:customStyle="1" w:styleId="85">
    <w:name w:val="Нет списка8"/>
    <w:next w:val="a8"/>
    <w:uiPriority w:val="99"/>
    <w:semiHidden/>
    <w:unhideWhenUsed/>
    <w:rsid w:val="00FC5E7A"/>
  </w:style>
  <w:style w:type="numbering" w:customStyle="1" w:styleId="92">
    <w:name w:val="Нет списка9"/>
    <w:next w:val="a8"/>
    <w:uiPriority w:val="99"/>
    <w:semiHidden/>
    <w:unhideWhenUsed/>
    <w:rsid w:val="00FC5E7A"/>
  </w:style>
  <w:style w:type="numbering" w:customStyle="1" w:styleId="100">
    <w:name w:val="Нет списка10"/>
    <w:next w:val="a8"/>
    <w:uiPriority w:val="99"/>
    <w:semiHidden/>
    <w:rsid w:val="00FC5E7A"/>
  </w:style>
  <w:style w:type="paragraph" w:customStyle="1" w:styleId="affffffff4">
    <w:name w:val="ЛГНХ"/>
    <w:rsid w:val="00FC5E7A"/>
    <w:rPr>
      <w:rFonts w:eastAsia="Times New Roman"/>
      <w:noProof/>
      <w:sz w:val="24"/>
    </w:rPr>
  </w:style>
  <w:style w:type="paragraph" w:customStyle="1" w:styleId="affffffff5">
    <w:name w:val="ПОДП ТАБЛ"/>
    <w:basedOn w:val="a5"/>
    <w:link w:val="affffffff6"/>
    <w:qFormat/>
    <w:rsid w:val="00FC5E7A"/>
    <w:pPr>
      <w:spacing w:before="120" w:after="120" w:line="360" w:lineRule="auto"/>
      <w:ind w:firstLine="709"/>
      <w:jc w:val="right"/>
    </w:pPr>
    <w:rPr>
      <w:b/>
      <w:sz w:val="20"/>
      <w:szCs w:val="20"/>
    </w:rPr>
  </w:style>
  <w:style w:type="paragraph" w:customStyle="1" w:styleId="affffffff7">
    <w:name w:val="ТАБЛ"/>
    <w:basedOn w:val="affffffff5"/>
    <w:link w:val="affffffff8"/>
    <w:qFormat/>
    <w:rsid w:val="00FC5E7A"/>
    <w:pPr>
      <w:spacing w:before="0" w:after="0" w:line="240" w:lineRule="auto"/>
      <w:ind w:firstLine="0"/>
      <w:jc w:val="center"/>
    </w:pPr>
    <w:rPr>
      <w:b w:val="0"/>
    </w:rPr>
  </w:style>
  <w:style w:type="character" w:customStyle="1" w:styleId="affffffff6">
    <w:name w:val="ПОДП ТАБЛ Знак"/>
    <w:link w:val="affffffff5"/>
    <w:rsid w:val="00FC5E7A"/>
    <w:rPr>
      <w:rFonts w:eastAsia="Times New Roman"/>
      <w:b/>
      <w:sz w:val="20"/>
      <w:szCs w:val="20"/>
      <w:lang w:eastAsia="ru-RU"/>
    </w:rPr>
  </w:style>
  <w:style w:type="character" w:customStyle="1" w:styleId="affffffff8">
    <w:name w:val="ТАБЛ Знак"/>
    <w:link w:val="affffffff7"/>
    <w:rsid w:val="00FC5E7A"/>
    <w:rPr>
      <w:rFonts w:eastAsia="Times New Roman"/>
      <w:sz w:val="20"/>
      <w:szCs w:val="20"/>
      <w:lang w:eastAsia="ru-RU"/>
    </w:rPr>
  </w:style>
  <w:style w:type="paragraph" w:customStyle="1" w:styleId="affffffff9">
    <w:name w:val="ТАБЛ ПОДП"/>
    <w:basedOn w:val="affffff6"/>
    <w:link w:val="affffffffa"/>
    <w:qFormat/>
    <w:rsid w:val="00FC5E7A"/>
    <w:pPr>
      <w:autoSpaceDE w:val="0"/>
      <w:autoSpaceDN w:val="0"/>
      <w:adjustRightInd w:val="0"/>
      <w:spacing w:before="0" w:after="0"/>
      <w:ind w:firstLine="709"/>
      <w:jc w:val="right"/>
    </w:pPr>
    <w:rPr>
      <w:b/>
      <w:lang w:eastAsia="ru-RU"/>
    </w:rPr>
  </w:style>
  <w:style w:type="character" w:customStyle="1" w:styleId="affffffffa">
    <w:name w:val="ТАБЛ ПОДП Знак"/>
    <w:link w:val="affffffff9"/>
    <w:rsid w:val="00FC5E7A"/>
    <w:rPr>
      <w:rFonts w:eastAsia="Times New Roman"/>
      <w:b/>
      <w:lang w:eastAsia="ru-RU"/>
    </w:rPr>
  </w:style>
  <w:style w:type="paragraph" w:customStyle="1" w:styleId="340">
    <w:name w:val="Основной текст с отступом 34"/>
    <w:basedOn w:val="a5"/>
    <w:rsid w:val="00FC5E7A"/>
    <w:pPr>
      <w:ind w:firstLine="720"/>
      <w:jc w:val="both"/>
    </w:pPr>
    <w:rPr>
      <w:szCs w:val="20"/>
    </w:rPr>
  </w:style>
  <w:style w:type="paragraph" w:customStyle="1" w:styleId="affffffffb">
    <w:name w:val="ПОДП. ТАБЛ."/>
    <w:basedOn w:val="a5"/>
    <w:link w:val="affffffffc"/>
    <w:qFormat/>
    <w:rsid w:val="00FC5E7A"/>
    <w:pPr>
      <w:spacing w:before="40" w:after="40" w:line="360" w:lineRule="auto"/>
      <w:jc w:val="center"/>
    </w:pPr>
    <w:rPr>
      <w:b/>
      <w:sz w:val="20"/>
      <w:szCs w:val="20"/>
    </w:rPr>
  </w:style>
  <w:style w:type="character" w:customStyle="1" w:styleId="affffffffc">
    <w:name w:val="ПОДП. ТАБЛ. Знак"/>
    <w:link w:val="affffffffb"/>
    <w:rsid w:val="00FC5E7A"/>
    <w:rPr>
      <w:rFonts w:eastAsia="Times New Roman"/>
      <w:b/>
      <w:sz w:val="20"/>
      <w:szCs w:val="20"/>
      <w:lang w:eastAsia="ru-RU"/>
    </w:rPr>
  </w:style>
  <w:style w:type="paragraph" w:customStyle="1" w:styleId="IG">
    <w:name w:val="Обычный_IG"/>
    <w:basedOn w:val="a5"/>
    <w:link w:val="IG3"/>
    <w:rsid w:val="00FC5E7A"/>
    <w:pPr>
      <w:spacing w:line="360" w:lineRule="auto"/>
      <w:ind w:firstLine="709"/>
      <w:jc w:val="both"/>
    </w:pPr>
    <w:rPr>
      <w:sz w:val="28"/>
      <w:szCs w:val="28"/>
    </w:rPr>
  </w:style>
  <w:style w:type="paragraph" w:customStyle="1" w:styleId="TableTextBold">
    <w:name w:val="Table Text Bold"/>
    <w:rsid w:val="00FC5E7A"/>
    <w:pPr>
      <w:jc w:val="center"/>
    </w:pPr>
    <w:rPr>
      <w:rFonts w:ascii="Tahoma" w:eastAsia="Times New Roman" w:hAnsi="Tahoma" w:cs="Tahoma"/>
      <w:spacing w:val="6"/>
      <w:sz w:val="15"/>
      <w:szCs w:val="15"/>
      <w:lang w:bidi="ru-RU"/>
    </w:rPr>
  </w:style>
  <w:style w:type="paragraph" w:customStyle="1" w:styleId="affffffffd">
    <w:name w:val="ОБЫЧ"/>
    <w:basedOn w:val="34"/>
    <w:link w:val="affffffffe"/>
    <w:qFormat/>
    <w:rsid w:val="00FC5E7A"/>
    <w:pPr>
      <w:widowControl w:val="0"/>
      <w:autoSpaceDE w:val="0"/>
      <w:autoSpaceDN w:val="0"/>
      <w:spacing w:before="200" w:after="200" w:line="360" w:lineRule="auto"/>
      <w:ind w:left="0" w:firstLine="567"/>
      <w:jc w:val="both"/>
    </w:pPr>
    <w:rPr>
      <w:sz w:val="24"/>
      <w:szCs w:val="24"/>
    </w:rPr>
  </w:style>
  <w:style w:type="character" w:customStyle="1" w:styleId="affffffffe">
    <w:name w:val="ОБЫЧ Знак"/>
    <w:link w:val="affffffffd"/>
    <w:rsid w:val="00FC5E7A"/>
    <w:rPr>
      <w:rFonts w:eastAsia="Times New Roman"/>
      <w:lang w:eastAsia="ru-RU"/>
    </w:rPr>
  </w:style>
  <w:style w:type="paragraph" w:customStyle="1" w:styleId="11111">
    <w:name w:val="ТАБЛ1111"/>
    <w:basedOn w:val="affffffff7"/>
    <w:link w:val="11112"/>
    <w:qFormat/>
    <w:rsid w:val="00FC5E7A"/>
    <w:pPr>
      <w:tabs>
        <w:tab w:val="num" w:pos="645"/>
        <w:tab w:val="left" w:pos="851"/>
        <w:tab w:val="left" w:leader="dot" w:pos="1701"/>
      </w:tabs>
    </w:pPr>
    <w:rPr>
      <w:lang w:eastAsia="en-US" w:bidi="en-US"/>
    </w:rPr>
  </w:style>
  <w:style w:type="character" w:customStyle="1" w:styleId="11112">
    <w:name w:val="ТАБЛ1111 Знак"/>
    <w:link w:val="11111"/>
    <w:rsid w:val="00FC5E7A"/>
    <w:rPr>
      <w:rFonts w:eastAsia="Times New Roman"/>
      <w:sz w:val="20"/>
      <w:szCs w:val="20"/>
      <w:lang w:bidi="en-US"/>
    </w:rPr>
  </w:style>
  <w:style w:type="character" w:customStyle="1" w:styleId="2fc">
    <w:name w:val="Основной шрифт2"/>
    <w:rsid w:val="00FC5E7A"/>
  </w:style>
  <w:style w:type="paragraph" w:customStyle="1" w:styleId="afffffffff">
    <w:name w:val="ТАБЛИЦА"/>
    <w:basedOn w:val="a5"/>
    <w:link w:val="afffffffff0"/>
    <w:qFormat/>
    <w:rsid w:val="00FC5E7A"/>
    <w:pPr>
      <w:jc w:val="center"/>
    </w:pPr>
    <w:rPr>
      <w:sz w:val="20"/>
      <w:szCs w:val="20"/>
    </w:rPr>
  </w:style>
  <w:style w:type="character" w:customStyle="1" w:styleId="afffffffff0">
    <w:name w:val="ТАБЛИЦА Знак"/>
    <w:link w:val="afffffffff"/>
    <w:rsid w:val="00FC5E7A"/>
    <w:rPr>
      <w:rFonts w:eastAsia="Times New Roman"/>
      <w:sz w:val="20"/>
      <w:szCs w:val="20"/>
      <w:lang w:eastAsia="ru-RU"/>
    </w:rPr>
  </w:style>
  <w:style w:type="character" w:customStyle="1" w:styleId="e70">
    <w:name w:val="Подєe7аголовок Знак"/>
    <w:link w:val="e7"/>
    <w:rsid w:val="00FC5E7A"/>
    <w:rPr>
      <w:rFonts w:eastAsia="Times New Roman"/>
      <w:b/>
      <w:szCs w:val="20"/>
      <w:lang w:eastAsia="ru-RU"/>
    </w:rPr>
  </w:style>
  <w:style w:type="paragraph" w:customStyle="1" w:styleId="afffffffff1">
    <w:name w:val="ТАБЛИ"/>
    <w:basedOn w:val="a5"/>
    <w:link w:val="afffffffff2"/>
    <w:qFormat/>
    <w:rsid w:val="00FC5E7A"/>
    <w:pPr>
      <w:jc w:val="center"/>
    </w:pPr>
    <w:rPr>
      <w:color w:val="000000"/>
    </w:rPr>
  </w:style>
  <w:style w:type="character" w:customStyle="1" w:styleId="afffffffff2">
    <w:name w:val="ТАБЛИ Знак"/>
    <w:link w:val="afffffffff1"/>
    <w:rsid w:val="00FC5E7A"/>
    <w:rPr>
      <w:rFonts w:eastAsia="Times New Roman"/>
      <w:color w:val="000000"/>
      <w:lang w:eastAsia="ru-RU"/>
    </w:rPr>
  </w:style>
  <w:style w:type="character" w:customStyle="1" w:styleId="mw-headline">
    <w:name w:val="mw-headline"/>
    <w:rsid w:val="00FC5E7A"/>
  </w:style>
  <w:style w:type="character" w:customStyle="1" w:styleId="IG3">
    <w:name w:val="Обычный_IG Знак3"/>
    <w:link w:val="IG"/>
    <w:rsid w:val="00FC5E7A"/>
    <w:rPr>
      <w:rFonts w:eastAsia="Times New Roman"/>
      <w:sz w:val="28"/>
      <w:szCs w:val="28"/>
      <w:lang w:eastAsia="ru-RU"/>
    </w:rPr>
  </w:style>
  <w:style w:type="paragraph" w:customStyle="1" w:styleId="afffffffff3">
    <w:name w:val="ХОбычный"/>
    <w:basedOn w:val="a5"/>
    <w:rsid w:val="00FC5E7A"/>
    <w:pPr>
      <w:ind w:firstLine="284"/>
      <w:jc w:val="both"/>
    </w:pPr>
    <w:rPr>
      <w:rFonts w:ascii="Trebuchet MS" w:hAnsi="Trebuchet MS"/>
      <w:sz w:val="20"/>
    </w:rPr>
  </w:style>
  <w:style w:type="character" w:customStyle="1" w:styleId="46">
    <w:name w:val="Стиль4 Знак"/>
    <w:link w:val="45"/>
    <w:locked/>
    <w:rsid w:val="00FC5E7A"/>
    <w:rPr>
      <w:rFonts w:eastAsia="Times New Roman"/>
      <w:b/>
      <w:bCs/>
      <w:caps/>
      <w:lang w:eastAsia="ru-RU"/>
    </w:rPr>
  </w:style>
  <w:style w:type="character" w:customStyle="1" w:styleId="small">
    <w:name w:val="small"/>
    <w:rsid w:val="00FC5E7A"/>
    <w:rPr>
      <w:rFonts w:ascii="Arial" w:hAnsi="Arial" w:cs="Arial" w:hint="default"/>
      <w:b/>
      <w:bCs/>
      <w:i/>
      <w:iCs/>
      <w:strike w:val="0"/>
      <w:dstrike w:val="0"/>
      <w:color w:val="000000"/>
      <w:sz w:val="20"/>
      <w:szCs w:val="20"/>
      <w:u w:val="none"/>
      <w:effect w:val="none"/>
    </w:rPr>
  </w:style>
  <w:style w:type="paragraph" w:customStyle="1" w:styleId="4b">
    <w:name w:val="Обычный4"/>
    <w:rsid w:val="00FC5E7A"/>
    <w:rPr>
      <w:rFonts w:eastAsia="Times New Roman"/>
    </w:rPr>
  </w:style>
  <w:style w:type="character" w:customStyle="1" w:styleId="taxon-name">
    <w:name w:val="taxon-name"/>
    <w:rsid w:val="00FC5E7A"/>
  </w:style>
  <w:style w:type="character" w:customStyle="1" w:styleId="taxon-name6">
    <w:name w:val="taxon-name6"/>
    <w:rsid w:val="00FC5E7A"/>
    <w:rPr>
      <w:rFonts w:ascii="Times New Roman" w:hAnsi="Times New Roman" w:cs="Times New Roman" w:hint="default"/>
      <w:color w:val="245EDC"/>
      <w:sz w:val="29"/>
      <w:szCs w:val="29"/>
    </w:rPr>
  </w:style>
  <w:style w:type="character" w:customStyle="1" w:styleId="taxon-author7">
    <w:name w:val="taxon-author7"/>
    <w:rsid w:val="00FC5E7A"/>
    <w:rPr>
      <w:b w:val="0"/>
      <w:bCs w:val="0"/>
      <w:color w:val="808080"/>
    </w:rPr>
  </w:style>
  <w:style w:type="character" w:customStyle="1" w:styleId="Heading4Char5">
    <w:name w:val="Heading 4 Char5"/>
    <w:aliases w:val="OG Heading 4 Char5,Подпункт Char5,Map Title Char5,- 1.1.1.1 Char5,- 1.1.1.11 Char5,- 1.1.1.12 Char5,- 1.1.1.13 Char5,- 1.1.1.14 Char5,Map Title1 Char5,Map Title2 Char5,Map Title3 Char5,Map Title4 Char5,EIA H4 Char5,EIA H4 Знак Char5"/>
    <w:uiPriority w:val="99"/>
    <w:semiHidden/>
    <w:locked/>
    <w:rsid w:val="00FC5E7A"/>
    <w:rPr>
      <w:rFonts w:ascii="Calibri" w:hAnsi="Calibri" w:cs="Times New Roman"/>
      <w:b/>
      <w:bCs/>
      <w:sz w:val="28"/>
      <w:szCs w:val="28"/>
      <w:lang w:eastAsia="en-US"/>
    </w:rPr>
  </w:style>
  <w:style w:type="character" w:customStyle="1" w:styleId="afffd">
    <w:name w:val="Текст таблицы Знак"/>
    <w:link w:val="afffc"/>
    <w:rsid w:val="00FC5E7A"/>
    <w:rPr>
      <w:rFonts w:ascii="Arial" w:eastAsia="Times New Roman" w:hAnsi="Arial" w:cs="Arial"/>
      <w:sz w:val="16"/>
      <w:szCs w:val="16"/>
      <w:lang w:eastAsia="ru-RU"/>
    </w:rPr>
  </w:style>
  <w:style w:type="character" w:customStyle="1" w:styleId="4c">
    <w:name w:val="Основной текст (4)_"/>
    <w:link w:val="4d"/>
    <w:rsid w:val="00FC5E7A"/>
    <w:rPr>
      <w:spacing w:val="9"/>
      <w:sz w:val="17"/>
      <w:szCs w:val="17"/>
      <w:shd w:val="clear" w:color="auto" w:fill="FFFFFF"/>
    </w:rPr>
  </w:style>
  <w:style w:type="paragraph" w:customStyle="1" w:styleId="4d">
    <w:name w:val="Основной текст (4)"/>
    <w:basedOn w:val="a5"/>
    <w:link w:val="4c"/>
    <w:rsid w:val="00FC5E7A"/>
    <w:pPr>
      <w:shd w:val="clear" w:color="auto" w:fill="FFFFFF"/>
      <w:spacing w:line="224" w:lineRule="exact"/>
      <w:jc w:val="both"/>
    </w:pPr>
    <w:rPr>
      <w:spacing w:val="9"/>
      <w:sz w:val="17"/>
      <w:szCs w:val="17"/>
    </w:rPr>
  </w:style>
  <w:style w:type="character" w:customStyle="1" w:styleId="216">
    <w:name w:val="Заголовок 2 Знак1"/>
    <w:aliases w:val="OG Heading 2 Знак1,- 1.1 Знак1,EIA H2 Знак1,Section Знак1,- 1.11 Знак1,Заголовок 2 Знак1 Знак Знак1,Заголовок 2 Знак Знак Знак Знак1,- 1.1 Знак Знак Знак Знак1,EIA H2 Знак Знак Знак Знак1,Section Знак Знак Знак Знак1"/>
    <w:semiHidden/>
    <w:rsid w:val="00FC5E7A"/>
    <w:rPr>
      <w:rFonts w:ascii="Cambria" w:eastAsia="Times New Roman" w:hAnsi="Cambria" w:cs="Times New Roman"/>
      <w:b/>
      <w:bCs/>
      <w:color w:val="4F81BD"/>
      <w:sz w:val="26"/>
      <w:szCs w:val="26"/>
    </w:rPr>
  </w:style>
  <w:style w:type="character" w:customStyle="1" w:styleId="615">
    <w:name w:val="Заголовок 6 Знак1"/>
    <w:aliases w:val="OG Distribution Знак1"/>
    <w:semiHidden/>
    <w:rsid w:val="00FC5E7A"/>
    <w:rPr>
      <w:rFonts w:ascii="Cambria" w:eastAsia="Times New Roman" w:hAnsi="Cambria" w:cs="Times New Roman"/>
      <w:i/>
      <w:iCs/>
      <w:color w:val="243F60"/>
    </w:rPr>
  </w:style>
  <w:style w:type="table" w:customStyle="1" w:styleId="116">
    <w:name w:val="Сетка таблицы11"/>
    <w:basedOn w:val="a7"/>
    <w:next w:val="af7"/>
    <w:uiPriority w:val="59"/>
    <w:rsid w:val="00FC5E7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f1">
    <w:name w:val="Заголовок №3_"/>
    <w:link w:val="3f2"/>
    <w:rsid w:val="00FC5E7A"/>
    <w:rPr>
      <w:rFonts w:ascii="Arial" w:eastAsia="Arial" w:hAnsi="Arial" w:cs="Arial"/>
      <w:shd w:val="clear" w:color="auto" w:fill="FFFFFF"/>
    </w:rPr>
  </w:style>
  <w:style w:type="paragraph" w:customStyle="1" w:styleId="3f2">
    <w:name w:val="Заголовок №3"/>
    <w:basedOn w:val="a5"/>
    <w:link w:val="3f1"/>
    <w:rsid w:val="00FC5E7A"/>
    <w:pPr>
      <w:shd w:val="clear" w:color="auto" w:fill="FFFFFF"/>
      <w:spacing w:after="360" w:line="0" w:lineRule="atLeast"/>
      <w:outlineLvl w:val="2"/>
    </w:pPr>
    <w:rPr>
      <w:rFonts w:ascii="Arial" w:eastAsia="Arial" w:hAnsi="Arial" w:cs="Arial"/>
    </w:rPr>
  </w:style>
  <w:style w:type="paragraph" w:customStyle="1" w:styleId="3f3">
    <w:name w:val="Основной текст3"/>
    <w:basedOn w:val="a5"/>
    <w:rsid w:val="00FC5E7A"/>
    <w:pPr>
      <w:shd w:val="clear" w:color="auto" w:fill="FFFFFF"/>
      <w:spacing w:before="360" w:after="60" w:line="0" w:lineRule="atLeast"/>
    </w:pPr>
    <w:rPr>
      <w:lang w:val="x-none" w:eastAsia="x-none"/>
    </w:rPr>
  </w:style>
  <w:style w:type="character" w:customStyle="1" w:styleId="2fd">
    <w:name w:val="Основной текст (2)_"/>
    <w:link w:val="2fe"/>
    <w:rsid w:val="00FC5E7A"/>
    <w:rPr>
      <w:shd w:val="clear" w:color="auto" w:fill="FFFFFF"/>
    </w:rPr>
  </w:style>
  <w:style w:type="paragraph" w:customStyle="1" w:styleId="2fe">
    <w:name w:val="Основной текст (2)"/>
    <w:basedOn w:val="a5"/>
    <w:link w:val="2fd"/>
    <w:rsid w:val="00FC5E7A"/>
    <w:pPr>
      <w:shd w:val="clear" w:color="auto" w:fill="FFFFFF"/>
      <w:spacing w:before="60" w:after="360" w:line="0" w:lineRule="atLeast"/>
    </w:pPr>
  </w:style>
  <w:style w:type="character" w:customStyle="1" w:styleId="FontStyle103">
    <w:name w:val="Font Style103"/>
    <w:uiPriority w:val="99"/>
    <w:rsid w:val="00FC5E7A"/>
    <w:rPr>
      <w:rFonts w:ascii="Times New Roman" w:hAnsi="Times New Roman" w:cs="Times New Roman"/>
      <w:sz w:val="22"/>
      <w:szCs w:val="22"/>
    </w:rPr>
  </w:style>
  <w:style w:type="numbering" w:customStyle="1" w:styleId="117">
    <w:name w:val="Нет списка11"/>
    <w:next w:val="a8"/>
    <w:uiPriority w:val="99"/>
    <w:semiHidden/>
    <w:unhideWhenUsed/>
    <w:rsid w:val="00FC5E7A"/>
  </w:style>
  <w:style w:type="numbering" w:customStyle="1" w:styleId="126">
    <w:name w:val="Нет списка12"/>
    <w:next w:val="a8"/>
    <w:uiPriority w:val="99"/>
    <w:semiHidden/>
    <w:unhideWhenUsed/>
    <w:rsid w:val="00FC5E7A"/>
  </w:style>
  <w:style w:type="table" w:customStyle="1" w:styleId="2ff">
    <w:name w:val="Сетка таблицы2"/>
    <w:basedOn w:val="a7"/>
    <w:next w:val="af7"/>
    <w:uiPriority w:val="99"/>
    <w:rsid w:val="00FC5E7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
    <w:name w:val="Моя таблица7"/>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paragraph" w:customStyle="1" w:styleId="118">
    <w:name w:val="Оглавление 11"/>
    <w:basedOn w:val="a5"/>
    <w:next w:val="a5"/>
    <w:autoRedefine/>
    <w:uiPriority w:val="39"/>
    <w:qFormat/>
    <w:rsid w:val="00FC5E7A"/>
    <w:pPr>
      <w:spacing w:before="360"/>
    </w:pPr>
    <w:rPr>
      <w:rFonts w:ascii="Cambria" w:hAnsi="Cambria"/>
      <w:b/>
      <w:bCs/>
      <w:caps/>
    </w:rPr>
  </w:style>
  <w:style w:type="paragraph" w:customStyle="1" w:styleId="217">
    <w:name w:val="Оглавление 21"/>
    <w:basedOn w:val="a5"/>
    <w:next w:val="a5"/>
    <w:autoRedefine/>
    <w:uiPriority w:val="39"/>
    <w:qFormat/>
    <w:rsid w:val="00FC5E7A"/>
    <w:pPr>
      <w:spacing w:before="240"/>
    </w:pPr>
    <w:rPr>
      <w:rFonts w:ascii="Calibri" w:hAnsi="Calibri" w:cs="Calibri"/>
      <w:b/>
      <w:bCs/>
      <w:szCs w:val="20"/>
    </w:rPr>
  </w:style>
  <w:style w:type="paragraph" w:customStyle="1" w:styleId="315">
    <w:name w:val="Оглавление 31"/>
    <w:basedOn w:val="a5"/>
    <w:next w:val="a5"/>
    <w:autoRedefine/>
    <w:uiPriority w:val="39"/>
    <w:qFormat/>
    <w:rsid w:val="00FC5E7A"/>
    <w:pPr>
      <w:ind w:left="200"/>
    </w:pPr>
    <w:rPr>
      <w:rFonts w:ascii="Calibri" w:hAnsi="Calibri" w:cs="Calibri"/>
      <w:szCs w:val="20"/>
    </w:rPr>
  </w:style>
  <w:style w:type="paragraph" w:customStyle="1" w:styleId="412">
    <w:name w:val="Оглавление 41"/>
    <w:basedOn w:val="a5"/>
    <w:next w:val="a5"/>
    <w:autoRedefine/>
    <w:uiPriority w:val="39"/>
    <w:rsid w:val="00FC5E7A"/>
    <w:pPr>
      <w:ind w:left="400"/>
    </w:pPr>
    <w:rPr>
      <w:rFonts w:ascii="Calibri" w:hAnsi="Calibri" w:cs="Calibri"/>
      <w:szCs w:val="20"/>
    </w:rPr>
  </w:style>
  <w:style w:type="paragraph" w:customStyle="1" w:styleId="511">
    <w:name w:val="Оглавление 51"/>
    <w:basedOn w:val="a5"/>
    <w:next w:val="a5"/>
    <w:autoRedefine/>
    <w:uiPriority w:val="39"/>
    <w:rsid w:val="00FC5E7A"/>
    <w:pPr>
      <w:ind w:left="600"/>
    </w:pPr>
    <w:rPr>
      <w:rFonts w:ascii="Calibri" w:hAnsi="Calibri" w:cs="Calibri"/>
      <w:szCs w:val="20"/>
    </w:rPr>
  </w:style>
  <w:style w:type="paragraph" w:customStyle="1" w:styleId="616">
    <w:name w:val="Оглавление 61"/>
    <w:basedOn w:val="a5"/>
    <w:next w:val="a5"/>
    <w:autoRedefine/>
    <w:uiPriority w:val="39"/>
    <w:rsid w:val="00FC5E7A"/>
    <w:pPr>
      <w:ind w:left="800"/>
    </w:pPr>
    <w:rPr>
      <w:rFonts w:ascii="Calibri" w:hAnsi="Calibri" w:cs="Calibri"/>
      <w:szCs w:val="20"/>
    </w:rPr>
  </w:style>
  <w:style w:type="paragraph" w:customStyle="1" w:styleId="710">
    <w:name w:val="Оглавление 71"/>
    <w:basedOn w:val="a5"/>
    <w:next w:val="a5"/>
    <w:autoRedefine/>
    <w:uiPriority w:val="39"/>
    <w:rsid w:val="00FC5E7A"/>
    <w:pPr>
      <w:ind w:left="1000"/>
    </w:pPr>
    <w:rPr>
      <w:rFonts w:ascii="Calibri" w:hAnsi="Calibri" w:cs="Calibri"/>
      <w:szCs w:val="20"/>
    </w:rPr>
  </w:style>
  <w:style w:type="paragraph" w:customStyle="1" w:styleId="810">
    <w:name w:val="Оглавление 81"/>
    <w:basedOn w:val="a5"/>
    <w:next w:val="a5"/>
    <w:autoRedefine/>
    <w:uiPriority w:val="39"/>
    <w:rsid w:val="00FC5E7A"/>
    <w:pPr>
      <w:ind w:left="1200"/>
    </w:pPr>
    <w:rPr>
      <w:rFonts w:ascii="Calibri" w:hAnsi="Calibri" w:cs="Calibri"/>
      <w:szCs w:val="20"/>
    </w:rPr>
  </w:style>
  <w:style w:type="paragraph" w:customStyle="1" w:styleId="910">
    <w:name w:val="Оглавление 91"/>
    <w:basedOn w:val="a5"/>
    <w:next w:val="a5"/>
    <w:autoRedefine/>
    <w:uiPriority w:val="39"/>
    <w:rsid w:val="00FC5E7A"/>
    <w:pPr>
      <w:ind w:left="1400"/>
    </w:pPr>
    <w:rPr>
      <w:rFonts w:ascii="Calibri" w:hAnsi="Calibri" w:cs="Calibri"/>
      <w:szCs w:val="20"/>
    </w:rPr>
  </w:style>
  <w:style w:type="table" w:customStyle="1" w:styleId="321">
    <w:name w:val="Моя таблица32"/>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130">
    <w:name w:val="Простая таблица 13"/>
    <w:basedOn w:val="a7"/>
    <w:next w:val="1a"/>
    <w:rsid w:val="00FC5E7A"/>
    <w:rPr>
      <w:rFonts w:eastAsia="Times New Roman"/>
    </w:rPr>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31">
    <w:name w:val="Сетка таблицы 23"/>
    <w:basedOn w:val="a7"/>
    <w:next w:val="2c"/>
    <w:rsid w:val="00FC5E7A"/>
    <w:rPr>
      <w:rFonts w:eastAsia="Times New Roman"/>
    </w:rPr>
    <w:tblPr>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3f4">
    <w:name w:val="Изысканная таблица3"/>
    <w:basedOn w:val="a7"/>
    <w:next w:val="afffff0"/>
    <w:uiPriority w:val="99"/>
    <w:rsid w:val="00FC5E7A"/>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127">
    <w:name w:val="Сетка таблицы 12"/>
    <w:basedOn w:val="a7"/>
    <w:next w:val="1d"/>
    <w:rsid w:val="00FC5E7A"/>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28">
    <w:name w:val="Моя таблица12"/>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222">
    <w:name w:val="Моя таблица22"/>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423">
    <w:name w:val="Моя таблица42"/>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119">
    <w:name w:val="Изысканная таблица11"/>
    <w:rsid w:val="00FC5E7A"/>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style>
  <w:style w:type="table" w:customStyle="1" w:styleId="1120">
    <w:name w:val="Простая таблица 112"/>
    <w:rsid w:val="00FC5E7A"/>
    <w:rPr>
      <w:rFonts w:eastAsia="Times New Roman"/>
    </w:rPr>
    <w:tblPr>
      <w:tblBorders>
        <w:top w:val="single" w:sz="12" w:space="0" w:color="008000"/>
        <w:bottom w:val="single" w:sz="12" w:space="0" w:color="008000"/>
      </w:tblBorders>
      <w:tblCellMar>
        <w:top w:w="0" w:type="dxa"/>
        <w:left w:w="108" w:type="dxa"/>
        <w:bottom w:w="0" w:type="dxa"/>
        <w:right w:w="108" w:type="dxa"/>
      </w:tblCellMar>
    </w:tblPr>
  </w:style>
  <w:style w:type="table" w:customStyle="1" w:styleId="2120">
    <w:name w:val="Сетка таблицы 212"/>
    <w:rsid w:val="00FC5E7A"/>
    <w:rPr>
      <w:rFonts w:eastAsia="Times New Roman"/>
    </w:rPr>
    <w:tblPr>
      <w:tblBorders>
        <w:insideH w:val="single" w:sz="6" w:space="0" w:color="000000"/>
        <w:insideV w:val="single" w:sz="6" w:space="0" w:color="000000"/>
      </w:tblBorders>
      <w:tblCellMar>
        <w:top w:w="0" w:type="dxa"/>
        <w:left w:w="108" w:type="dxa"/>
        <w:bottom w:w="0" w:type="dxa"/>
        <w:right w:w="108" w:type="dxa"/>
      </w:tblCellMar>
    </w:tblPr>
  </w:style>
  <w:style w:type="table" w:customStyle="1" w:styleId="512">
    <w:name w:val="Моя таблица51"/>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1121">
    <w:name w:val="Моя таблица112"/>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3121">
    <w:name w:val="Моя таблица312"/>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11113">
    <w:name w:val="Простая таблица 1111"/>
    <w:rsid w:val="00FC5E7A"/>
    <w:rPr>
      <w:rFonts w:eastAsia="Times New Roman"/>
    </w:rPr>
    <w:tblPr>
      <w:tblBorders>
        <w:top w:val="single" w:sz="12" w:space="0" w:color="008000"/>
        <w:bottom w:val="single" w:sz="12" w:space="0" w:color="008000"/>
      </w:tblBorders>
      <w:tblCellMar>
        <w:top w:w="0" w:type="dxa"/>
        <w:left w:w="108" w:type="dxa"/>
        <w:bottom w:w="0" w:type="dxa"/>
        <w:right w:w="108" w:type="dxa"/>
      </w:tblCellMar>
    </w:tblPr>
  </w:style>
  <w:style w:type="table" w:customStyle="1" w:styleId="21110">
    <w:name w:val="Сетка таблицы 2111"/>
    <w:rsid w:val="00FC5E7A"/>
    <w:rPr>
      <w:rFonts w:eastAsia="Times New Roman"/>
    </w:rPr>
    <w:tblPr>
      <w:tblBorders>
        <w:insideH w:val="single" w:sz="6" w:space="0" w:color="000000"/>
        <w:insideV w:val="single" w:sz="6" w:space="0" w:color="000000"/>
      </w:tblBorders>
      <w:tblCellMar>
        <w:top w:w="0" w:type="dxa"/>
        <w:left w:w="108" w:type="dxa"/>
        <w:bottom w:w="0" w:type="dxa"/>
        <w:right w:w="108" w:type="dxa"/>
      </w:tblCellMar>
    </w:tblPr>
  </w:style>
  <w:style w:type="table" w:customStyle="1" w:styleId="1112">
    <w:name w:val="Моя таблица1112"/>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2121">
    <w:name w:val="Моя таблица212"/>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4110">
    <w:name w:val="Моя таблица411"/>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3111">
    <w:name w:val="Моя таблица3111"/>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111110">
    <w:name w:val="Моя таблица11111"/>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21111">
    <w:name w:val="Моя таблица2111"/>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numbering" w:customStyle="1" w:styleId="1111112">
    <w:name w:val="1 / 1.1 / 1.1.12"/>
    <w:basedOn w:val="a8"/>
    <w:next w:val="111111"/>
    <w:unhideWhenUsed/>
    <w:rsid w:val="00FC5E7A"/>
  </w:style>
  <w:style w:type="table" w:customStyle="1" w:styleId="6150">
    <w:name w:val="Моя таблица615"/>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1220">
    <w:name w:val="Простая таблица 122"/>
    <w:basedOn w:val="a7"/>
    <w:next w:val="1a"/>
    <w:rsid w:val="00FC5E7A"/>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220">
    <w:name w:val="Сетка таблицы 222"/>
    <w:basedOn w:val="a7"/>
    <w:next w:val="2c"/>
    <w:rsid w:val="00FC5E7A"/>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218">
    <w:name w:val="Изысканная таблица21"/>
    <w:basedOn w:val="a7"/>
    <w:next w:val="afffff0"/>
    <w:rsid w:val="00FC5E7A"/>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6160">
    <w:name w:val="Моя таблица616"/>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21">
    <w:name w:val="Моя таблица621"/>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31">
    <w:name w:val="Моя таблица631"/>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41">
    <w:name w:val="Моя таблица641"/>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51">
    <w:name w:val="Моя таблица651"/>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61">
    <w:name w:val="Моя таблица661"/>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71">
    <w:name w:val="Моя таблица671"/>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81">
    <w:name w:val="Моя таблица681"/>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91">
    <w:name w:val="Моя таблица691"/>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101">
    <w:name w:val="Моя таблица6101"/>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111">
    <w:name w:val="Моя таблица6111"/>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121">
    <w:name w:val="Моя таблица6121"/>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131">
    <w:name w:val="Моя таблица6131"/>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b/>
        <w:sz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141">
    <w:name w:val="Моя таблица6141"/>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1211">
    <w:name w:val="Простая таблица 1211"/>
    <w:rsid w:val="00FC5E7A"/>
    <w:rPr>
      <w:rFonts w:eastAsia="Times New Roman"/>
    </w:rPr>
    <w:tblPr>
      <w:tblBorders>
        <w:top w:val="single" w:sz="12" w:space="0" w:color="008000"/>
        <w:bottom w:val="single" w:sz="12" w:space="0" w:color="008000"/>
      </w:tblBorders>
      <w:tblCellMar>
        <w:top w:w="0" w:type="dxa"/>
        <w:left w:w="108" w:type="dxa"/>
        <w:bottom w:w="0" w:type="dxa"/>
        <w:right w:w="108" w:type="dxa"/>
      </w:tblCellMar>
    </w:tblPr>
  </w:style>
  <w:style w:type="table" w:customStyle="1" w:styleId="2211">
    <w:name w:val="Сетка таблицы 2211"/>
    <w:rsid w:val="00FC5E7A"/>
    <w:rPr>
      <w:rFonts w:eastAsia="Times New Roman"/>
    </w:rPr>
    <w:tblPr>
      <w:tblBorders>
        <w:insideH w:val="single" w:sz="6" w:space="0" w:color="000000"/>
        <w:insideV w:val="single" w:sz="6" w:space="0" w:color="000000"/>
      </w:tblBorders>
      <w:tblCellMar>
        <w:top w:w="0" w:type="dxa"/>
        <w:left w:w="108" w:type="dxa"/>
        <w:bottom w:w="0" w:type="dxa"/>
        <w:right w:w="108" w:type="dxa"/>
      </w:tblCellMar>
    </w:tblPr>
  </w:style>
  <w:style w:type="numbering" w:customStyle="1" w:styleId="11111111">
    <w:name w:val="1 / 1.1 / 1.1.111"/>
    <w:basedOn w:val="a8"/>
    <w:next w:val="111111"/>
    <w:unhideWhenUsed/>
    <w:rsid w:val="00FC5E7A"/>
  </w:style>
  <w:style w:type="numbering" w:customStyle="1" w:styleId="1fc">
    <w:name w:val="ПЗ Приложения1"/>
    <w:rsid w:val="00FC5E7A"/>
  </w:style>
  <w:style w:type="numbering" w:customStyle="1" w:styleId="1fd">
    <w:name w:val="ПЗ1"/>
    <w:basedOn w:val="a8"/>
    <w:rsid w:val="00FC5E7A"/>
  </w:style>
  <w:style w:type="table" w:customStyle="1" w:styleId="219">
    <w:name w:val="Объемная таблица 21"/>
    <w:basedOn w:val="a7"/>
    <w:next w:val="2f7"/>
    <w:rsid w:val="00FC5E7A"/>
    <w:pPr>
      <w:jc w:val="center"/>
    </w:pPr>
    <w:rPr>
      <w:rFonts w:eastAsia="Times New Roman"/>
    </w:rPr>
    <w:tblPr>
      <w:tblStyleRowBandSize w:val="1"/>
    </w:tblPr>
    <w:tcPr>
      <w:shd w:val="clear" w:color="auto" w:fill="EAEAEA"/>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fe">
    <w:name w:val="Современная таблица1"/>
    <w:basedOn w:val="a7"/>
    <w:next w:val="affffffe"/>
    <w:rsid w:val="00FC5E7A"/>
    <w:rPr>
      <w:rFonts w:eastAsia="Times New Roman"/>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numbering" w:customStyle="1" w:styleId="1113">
    <w:name w:val="Нет списка111"/>
    <w:next w:val="a8"/>
    <w:uiPriority w:val="99"/>
    <w:semiHidden/>
    <w:unhideWhenUsed/>
    <w:rsid w:val="00FC5E7A"/>
  </w:style>
  <w:style w:type="character" w:customStyle="1" w:styleId="FontStyle14">
    <w:name w:val="Font Style14"/>
    <w:uiPriority w:val="99"/>
    <w:rsid w:val="00FC5E7A"/>
    <w:rPr>
      <w:rFonts w:ascii="Times New Roman" w:hAnsi="Times New Roman" w:cs="Times New Roman"/>
      <w:sz w:val="22"/>
      <w:szCs w:val="22"/>
    </w:rPr>
  </w:style>
  <w:style w:type="paragraph" w:customStyle="1" w:styleId="Style6">
    <w:name w:val="Style6"/>
    <w:basedOn w:val="a5"/>
    <w:uiPriority w:val="99"/>
    <w:rsid w:val="00FC5E7A"/>
    <w:pPr>
      <w:autoSpaceDE w:val="0"/>
      <w:autoSpaceDN w:val="0"/>
      <w:adjustRightInd w:val="0"/>
      <w:spacing w:line="281" w:lineRule="exact"/>
      <w:jc w:val="both"/>
    </w:pPr>
  </w:style>
  <w:style w:type="paragraph" w:customStyle="1" w:styleId="Style7">
    <w:name w:val="Style7"/>
    <w:basedOn w:val="a5"/>
    <w:uiPriority w:val="99"/>
    <w:rsid w:val="00FC5E7A"/>
    <w:pPr>
      <w:autoSpaceDE w:val="0"/>
      <w:autoSpaceDN w:val="0"/>
      <w:adjustRightInd w:val="0"/>
    </w:pPr>
  </w:style>
  <w:style w:type="paragraph" w:customStyle="1" w:styleId="Style9">
    <w:name w:val="Style9"/>
    <w:basedOn w:val="a5"/>
    <w:uiPriority w:val="99"/>
    <w:rsid w:val="00FC5E7A"/>
    <w:pPr>
      <w:autoSpaceDE w:val="0"/>
      <w:autoSpaceDN w:val="0"/>
      <w:adjustRightInd w:val="0"/>
    </w:pPr>
  </w:style>
  <w:style w:type="paragraph" w:customStyle="1" w:styleId="Style10">
    <w:name w:val="Style10"/>
    <w:basedOn w:val="a5"/>
    <w:uiPriority w:val="99"/>
    <w:rsid w:val="00FC5E7A"/>
    <w:pPr>
      <w:autoSpaceDE w:val="0"/>
      <w:autoSpaceDN w:val="0"/>
      <w:adjustRightInd w:val="0"/>
    </w:pPr>
  </w:style>
  <w:style w:type="character" w:customStyle="1" w:styleId="FontStyle15">
    <w:name w:val="Font Style15"/>
    <w:uiPriority w:val="99"/>
    <w:rsid w:val="00FC5E7A"/>
    <w:rPr>
      <w:rFonts w:ascii="Times New Roman" w:hAnsi="Times New Roman" w:cs="Times New Roman"/>
      <w:b/>
      <w:bCs/>
      <w:sz w:val="22"/>
      <w:szCs w:val="22"/>
    </w:rPr>
  </w:style>
  <w:style w:type="character" w:customStyle="1" w:styleId="FontStyle18">
    <w:name w:val="Font Style18"/>
    <w:uiPriority w:val="99"/>
    <w:rsid w:val="00FC5E7A"/>
    <w:rPr>
      <w:rFonts w:ascii="Times New Roman" w:hAnsi="Times New Roman" w:cs="Times New Roman"/>
      <w:sz w:val="34"/>
      <w:szCs w:val="34"/>
    </w:rPr>
  </w:style>
  <w:style w:type="character" w:customStyle="1" w:styleId="FontStyle29">
    <w:name w:val="Font Style29"/>
    <w:uiPriority w:val="99"/>
    <w:rsid w:val="00FC5E7A"/>
    <w:rPr>
      <w:rFonts w:ascii="Times New Roman" w:hAnsi="Times New Roman" w:cs="Times New Roman"/>
      <w:sz w:val="26"/>
      <w:szCs w:val="26"/>
    </w:rPr>
  </w:style>
  <w:style w:type="paragraph" w:customStyle="1" w:styleId="Style8">
    <w:name w:val="Style8"/>
    <w:basedOn w:val="a5"/>
    <w:uiPriority w:val="99"/>
    <w:rsid w:val="00FC5E7A"/>
    <w:pPr>
      <w:autoSpaceDE w:val="0"/>
      <w:autoSpaceDN w:val="0"/>
      <w:adjustRightInd w:val="0"/>
    </w:pPr>
  </w:style>
  <w:style w:type="paragraph" w:customStyle="1" w:styleId="Style11">
    <w:name w:val="Style11"/>
    <w:basedOn w:val="a5"/>
    <w:uiPriority w:val="99"/>
    <w:rsid w:val="00FC5E7A"/>
    <w:pPr>
      <w:autoSpaceDE w:val="0"/>
      <w:autoSpaceDN w:val="0"/>
      <w:adjustRightInd w:val="0"/>
    </w:pPr>
  </w:style>
  <w:style w:type="paragraph" w:customStyle="1" w:styleId="Style14">
    <w:name w:val="Style14"/>
    <w:basedOn w:val="a5"/>
    <w:uiPriority w:val="99"/>
    <w:rsid w:val="00FC5E7A"/>
    <w:pPr>
      <w:autoSpaceDE w:val="0"/>
      <w:autoSpaceDN w:val="0"/>
      <w:adjustRightInd w:val="0"/>
    </w:pPr>
  </w:style>
  <w:style w:type="paragraph" w:customStyle="1" w:styleId="Style15">
    <w:name w:val="Style15"/>
    <w:basedOn w:val="a5"/>
    <w:uiPriority w:val="99"/>
    <w:rsid w:val="00FC5E7A"/>
    <w:pPr>
      <w:autoSpaceDE w:val="0"/>
      <w:autoSpaceDN w:val="0"/>
      <w:adjustRightInd w:val="0"/>
    </w:pPr>
  </w:style>
  <w:style w:type="paragraph" w:customStyle="1" w:styleId="Style16">
    <w:name w:val="Style16"/>
    <w:basedOn w:val="a5"/>
    <w:uiPriority w:val="99"/>
    <w:rsid w:val="00FC5E7A"/>
    <w:pPr>
      <w:autoSpaceDE w:val="0"/>
      <w:autoSpaceDN w:val="0"/>
      <w:adjustRightInd w:val="0"/>
      <w:jc w:val="center"/>
    </w:pPr>
  </w:style>
  <w:style w:type="character" w:customStyle="1" w:styleId="FontStyle25">
    <w:name w:val="Font Style25"/>
    <w:uiPriority w:val="99"/>
    <w:rsid w:val="00FC5E7A"/>
    <w:rPr>
      <w:rFonts w:ascii="Times New Roman" w:hAnsi="Times New Roman" w:cs="Times New Roman"/>
      <w:b/>
      <w:bCs/>
      <w:sz w:val="22"/>
      <w:szCs w:val="22"/>
    </w:rPr>
  </w:style>
  <w:style w:type="character" w:customStyle="1" w:styleId="FontStyle26">
    <w:name w:val="Font Style26"/>
    <w:uiPriority w:val="99"/>
    <w:rsid w:val="00FC5E7A"/>
    <w:rPr>
      <w:rFonts w:ascii="Times New Roman" w:hAnsi="Times New Roman" w:cs="Times New Roman"/>
      <w:sz w:val="22"/>
      <w:szCs w:val="22"/>
    </w:rPr>
  </w:style>
  <w:style w:type="character" w:customStyle="1" w:styleId="FontStyle27">
    <w:name w:val="Font Style27"/>
    <w:uiPriority w:val="99"/>
    <w:rsid w:val="00FC5E7A"/>
    <w:rPr>
      <w:rFonts w:ascii="Sylfaen" w:hAnsi="Sylfaen" w:cs="Sylfaen"/>
      <w:b/>
      <w:bCs/>
      <w:sz w:val="24"/>
      <w:szCs w:val="24"/>
    </w:rPr>
  </w:style>
  <w:style w:type="character" w:customStyle="1" w:styleId="FontStyle28">
    <w:name w:val="Font Style28"/>
    <w:uiPriority w:val="99"/>
    <w:rsid w:val="00FC5E7A"/>
    <w:rPr>
      <w:rFonts w:ascii="Times New Roman" w:hAnsi="Times New Roman" w:cs="Times New Roman"/>
      <w:i/>
      <w:iCs/>
      <w:sz w:val="24"/>
      <w:szCs w:val="24"/>
    </w:rPr>
  </w:style>
  <w:style w:type="character" w:customStyle="1" w:styleId="FontStyle30">
    <w:name w:val="Font Style30"/>
    <w:uiPriority w:val="99"/>
    <w:rsid w:val="00FC5E7A"/>
    <w:rPr>
      <w:rFonts w:ascii="Times New Roman" w:hAnsi="Times New Roman" w:cs="Times New Roman"/>
      <w:sz w:val="30"/>
      <w:szCs w:val="30"/>
    </w:rPr>
  </w:style>
  <w:style w:type="paragraph" w:customStyle="1" w:styleId="Style13">
    <w:name w:val="Style13"/>
    <w:basedOn w:val="a5"/>
    <w:uiPriority w:val="99"/>
    <w:rsid w:val="00FC5E7A"/>
    <w:pPr>
      <w:autoSpaceDE w:val="0"/>
      <w:autoSpaceDN w:val="0"/>
      <w:adjustRightInd w:val="0"/>
      <w:spacing w:line="307" w:lineRule="exact"/>
    </w:pPr>
  </w:style>
  <w:style w:type="paragraph" w:customStyle="1" w:styleId="Style21">
    <w:name w:val="Style21"/>
    <w:basedOn w:val="a5"/>
    <w:uiPriority w:val="99"/>
    <w:rsid w:val="00FC5E7A"/>
    <w:pPr>
      <w:autoSpaceDE w:val="0"/>
      <w:autoSpaceDN w:val="0"/>
      <w:adjustRightInd w:val="0"/>
      <w:spacing w:line="277" w:lineRule="exact"/>
    </w:pPr>
  </w:style>
  <w:style w:type="character" w:customStyle="1" w:styleId="FontStyle16">
    <w:name w:val="Font Style16"/>
    <w:uiPriority w:val="99"/>
    <w:rsid w:val="00FC5E7A"/>
    <w:rPr>
      <w:rFonts w:ascii="Times New Roman" w:hAnsi="Times New Roman" w:cs="Times New Roman"/>
      <w:b/>
      <w:bCs/>
      <w:spacing w:val="10"/>
      <w:sz w:val="18"/>
      <w:szCs w:val="18"/>
    </w:rPr>
  </w:style>
  <w:style w:type="character" w:customStyle="1" w:styleId="FontStyle31">
    <w:name w:val="Font Style31"/>
    <w:uiPriority w:val="99"/>
    <w:rsid w:val="00FC5E7A"/>
    <w:rPr>
      <w:rFonts w:ascii="Times New Roman" w:hAnsi="Times New Roman" w:cs="Times New Roman"/>
      <w:i/>
      <w:iCs/>
      <w:sz w:val="26"/>
      <w:szCs w:val="26"/>
    </w:rPr>
  </w:style>
  <w:style w:type="paragraph" w:customStyle="1" w:styleId="1ff">
    <w:name w:val="Текст1"/>
    <w:basedOn w:val="a5"/>
    <w:rsid w:val="00FC5E7A"/>
    <w:rPr>
      <w:rFonts w:ascii="Courier New" w:hAnsi="Courier New"/>
      <w:sz w:val="20"/>
      <w:szCs w:val="20"/>
      <w:lang w:eastAsia="ar-SA"/>
    </w:rPr>
  </w:style>
  <w:style w:type="paragraph" w:customStyle="1" w:styleId="Textbody">
    <w:name w:val="Text body"/>
    <w:basedOn w:val="a5"/>
    <w:rsid w:val="00FC5E7A"/>
    <w:pPr>
      <w:autoSpaceDN w:val="0"/>
      <w:spacing w:after="120"/>
      <w:textAlignment w:val="baseline"/>
    </w:pPr>
    <w:rPr>
      <w:kern w:val="3"/>
    </w:rPr>
  </w:style>
  <w:style w:type="paragraph" w:customStyle="1" w:styleId="TableContents">
    <w:name w:val="Table Contents"/>
    <w:basedOn w:val="a5"/>
    <w:rsid w:val="00FC5E7A"/>
    <w:pPr>
      <w:suppressLineNumbers/>
      <w:autoSpaceDN w:val="0"/>
      <w:textAlignment w:val="baseline"/>
    </w:pPr>
    <w:rPr>
      <w:kern w:val="3"/>
    </w:rPr>
  </w:style>
  <w:style w:type="numbering" w:customStyle="1" w:styleId="21a">
    <w:name w:val="Нет списка21"/>
    <w:next w:val="a8"/>
    <w:uiPriority w:val="99"/>
    <w:semiHidden/>
    <w:unhideWhenUsed/>
    <w:rsid w:val="00FC5E7A"/>
  </w:style>
  <w:style w:type="character" w:customStyle="1" w:styleId="Heading4Char3">
    <w:name w:val="Heading 4 Char3"/>
    <w:aliases w:val="OG Heading 4 Char3,Подпункт Char3,Map Title Char3,- 1.1.1.1 Char3,- 1.1.1.11 Char3,- 1.1.1.12 Char3,- 1.1.1.13 Char3,- 1.1.1.14 Char3,Map Title1 Char3,Map Title2 Char3,Map Title3 Char3,Map Title4 Char3,EIA H4 Char3,EIA H4 Знак Char3"/>
    <w:uiPriority w:val="99"/>
    <w:semiHidden/>
    <w:rsid w:val="00FC5E7A"/>
    <w:rPr>
      <w:rFonts w:ascii="Calibri" w:hAnsi="Calibri" w:cs="Calibri"/>
      <w:b/>
      <w:bCs/>
      <w:sz w:val="28"/>
      <w:szCs w:val="28"/>
      <w:lang w:eastAsia="en-US"/>
    </w:rPr>
  </w:style>
  <w:style w:type="character" w:customStyle="1" w:styleId="BodyTextChar">
    <w:name w:val="Body Text Char"/>
    <w:aliases w:val="b Char,Основной текст Знак2 Знак Char,Основной текст Знак Знак1 Знак Char,Основной текст Знак1 Знак Знак1 Знак Char,Основной текст Знак1 Знак Знак Знак Знак Char,b Знак Знак Знак Знак Знак Char,b Знак Знак Знак1 Знак Char,b Знак Знак Char"/>
    <w:uiPriority w:val="99"/>
    <w:semiHidden/>
    <w:rsid w:val="00FC5E7A"/>
    <w:rPr>
      <w:sz w:val="24"/>
      <w:szCs w:val="24"/>
      <w:lang w:eastAsia="en-US"/>
    </w:rPr>
  </w:style>
  <w:style w:type="table" w:customStyle="1" w:styleId="6151">
    <w:name w:val="Моя таблица6151"/>
    <w:uiPriority w:val="99"/>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1221">
    <w:name w:val="Простая таблица 1221"/>
    <w:uiPriority w:val="99"/>
    <w:rsid w:val="00FC5E7A"/>
    <w:rPr>
      <w:rFonts w:eastAsia="Times New Roman"/>
    </w:rPr>
    <w:tblPr>
      <w:tblBorders>
        <w:top w:val="single" w:sz="12" w:space="0" w:color="008000"/>
        <w:bottom w:val="single" w:sz="12" w:space="0" w:color="008000"/>
      </w:tblBorders>
      <w:tblCellMar>
        <w:top w:w="0" w:type="dxa"/>
        <w:left w:w="108" w:type="dxa"/>
        <w:bottom w:w="0" w:type="dxa"/>
        <w:right w:w="108" w:type="dxa"/>
      </w:tblCellMar>
    </w:tblPr>
  </w:style>
  <w:style w:type="table" w:customStyle="1" w:styleId="2221">
    <w:name w:val="Сетка таблицы 2221"/>
    <w:uiPriority w:val="99"/>
    <w:rsid w:val="00FC5E7A"/>
    <w:rPr>
      <w:rFonts w:eastAsia="Times New Roman"/>
    </w:rPr>
    <w:tblPr>
      <w:tblBorders>
        <w:insideH w:val="single" w:sz="6" w:space="0" w:color="000000"/>
        <w:insideV w:val="single" w:sz="6" w:space="0" w:color="000000"/>
      </w:tblBorders>
      <w:tblCellMar>
        <w:top w:w="0" w:type="dxa"/>
        <w:left w:w="108" w:type="dxa"/>
        <w:bottom w:w="0" w:type="dxa"/>
        <w:right w:w="108" w:type="dxa"/>
      </w:tblCellMar>
    </w:tblPr>
  </w:style>
  <w:style w:type="table" w:customStyle="1" w:styleId="2112">
    <w:name w:val="Изысканная таблица211"/>
    <w:uiPriority w:val="99"/>
    <w:rsid w:val="00FC5E7A"/>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style>
  <w:style w:type="table" w:customStyle="1" w:styleId="6161">
    <w:name w:val="Моя таблица6161"/>
    <w:uiPriority w:val="99"/>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6211">
    <w:name w:val="Моя таблица6211"/>
    <w:uiPriority w:val="99"/>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6311">
    <w:name w:val="Моя таблица6311"/>
    <w:uiPriority w:val="99"/>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6411">
    <w:name w:val="Моя таблица6411"/>
    <w:uiPriority w:val="99"/>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6511">
    <w:name w:val="Моя таблица6511"/>
    <w:uiPriority w:val="99"/>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6611">
    <w:name w:val="Моя таблица6611"/>
    <w:uiPriority w:val="99"/>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6711">
    <w:name w:val="Моя таблица6711"/>
    <w:uiPriority w:val="99"/>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6811">
    <w:name w:val="Моя таблица6811"/>
    <w:uiPriority w:val="99"/>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6911">
    <w:name w:val="Моя таблица6911"/>
    <w:uiPriority w:val="99"/>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61011">
    <w:name w:val="Моя таблица61011"/>
    <w:uiPriority w:val="99"/>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61111">
    <w:name w:val="Моя таблица61111"/>
    <w:uiPriority w:val="99"/>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61211">
    <w:name w:val="Моя таблица61211"/>
    <w:uiPriority w:val="99"/>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61311">
    <w:name w:val="Моя таблица61311"/>
    <w:uiPriority w:val="99"/>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61411">
    <w:name w:val="Моя таблица61411"/>
    <w:uiPriority w:val="99"/>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12111">
    <w:name w:val="Простая таблица 12111"/>
    <w:uiPriority w:val="99"/>
    <w:rsid w:val="00FC5E7A"/>
    <w:rPr>
      <w:rFonts w:eastAsia="Times New Roman"/>
    </w:rPr>
    <w:tblPr>
      <w:tblBorders>
        <w:top w:val="single" w:sz="12" w:space="0" w:color="008000"/>
        <w:bottom w:val="single" w:sz="12" w:space="0" w:color="008000"/>
      </w:tblBorders>
      <w:tblCellMar>
        <w:top w:w="0" w:type="dxa"/>
        <w:left w:w="108" w:type="dxa"/>
        <w:bottom w:w="0" w:type="dxa"/>
        <w:right w:w="108" w:type="dxa"/>
      </w:tblCellMar>
    </w:tblPr>
  </w:style>
  <w:style w:type="table" w:customStyle="1" w:styleId="22111">
    <w:name w:val="Сетка таблицы 22111"/>
    <w:uiPriority w:val="99"/>
    <w:rsid w:val="00FC5E7A"/>
    <w:rPr>
      <w:rFonts w:eastAsia="Times New Roman"/>
    </w:rPr>
    <w:tblPr>
      <w:tblBorders>
        <w:insideH w:val="single" w:sz="6" w:space="0" w:color="000000"/>
        <w:insideV w:val="single" w:sz="6" w:space="0" w:color="000000"/>
      </w:tblBorders>
      <w:tblCellMar>
        <w:top w:w="0" w:type="dxa"/>
        <w:left w:w="108" w:type="dxa"/>
        <w:bottom w:w="0" w:type="dxa"/>
        <w:right w:w="108" w:type="dxa"/>
      </w:tblCellMar>
    </w:tblPr>
  </w:style>
  <w:style w:type="table" w:customStyle="1" w:styleId="2113">
    <w:name w:val="Объемная таблица 211"/>
    <w:basedOn w:val="a7"/>
    <w:next w:val="2f7"/>
    <w:uiPriority w:val="99"/>
    <w:rsid w:val="00FC5E7A"/>
    <w:pPr>
      <w:jc w:val="center"/>
    </w:pPr>
    <w:rPr>
      <w:rFonts w:eastAsia="Times New Roman"/>
    </w:rPr>
    <w:tblPr>
      <w:tblStyleRowBandSize w:val="1"/>
    </w:tblPr>
    <w:tcPr>
      <w:shd w:val="clear" w:color="auto" w:fill="EAEAEA"/>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1a">
    <w:name w:val="Современная таблица11"/>
    <w:basedOn w:val="a7"/>
    <w:next w:val="affffffe"/>
    <w:uiPriority w:val="99"/>
    <w:rsid w:val="00FC5E7A"/>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129">
    <w:name w:val="Сетка таблицы12"/>
    <w:uiPriority w:val="59"/>
    <w:rsid w:val="00FC5E7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M1">
    <w:name w:val="CM1"/>
    <w:basedOn w:val="Default"/>
    <w:next w:val="Default"/>
    <w:uiPriority w:val="99"/>
    <w:rsid w:val="00FC5E7A"/>
    <w:pPr>
      <w:widowControl w:val="0"/>
      <w:spacing w:line="483" w:lineRule="atLeast"/>
    </w:pPr>
    <w:rPr>
      <w:color w:val="auto"/>
    </w:rPr>
  </w:style>
  <w:style w:type="paragraph" w:customStyle="1" w:styleId="Exhibittitle">
    <w:name w:val="Exhibit title"/>
    <w:basedOn w:val="a5"/>
    <w:uiPriority w:val="99"/>
    <w:rsid w:val="00FC5E7A"/>
    <w:pPr>
      <w:jc w:val="center"/>
      <w:outlineLvl w:val="0"/>
    </w:pPr>
    <w:rPr>
      <w:b/>
      <w:bCs/>
      <w:sz w:val="28"/>
      <w:szCs w:val="28"/>
    </w:rPr>
  </w:style>
  <w:style w:type="character" w:customStyle="1" w:styleId="21b">
    <w:name w:val="Основной текст 2 Знак Знак1"/>
    <w:aliases w:val="Основной текст 2 Знак Знак Знак Знак,Основной текст 2 Знак Знак Знак1,Char Знак Знак,Основной текст 2 Знак Char Char Знак,Основной текст 2 Знак Char Знак,Основной текст 2 Знак Знак Знак Знак Зна Char Char Знак Знак"/>
    <w:uiPriority w:val="99"/>
    <w:rsid w:val="00FC5E7A"/>
    <w:rPr>
      <w:sz w:val="28"/>
      <w:szCs w:val="28"/>
      <w:lang w:val="ru-RU" w:eastAsia="ru-RU"/>
    </w:rPr>
  </w:style>
  <w:style w:type="paragraph" w:customStyle="1" w:styleId="afffffffff4">
    <w:name w:val="Название таблицы/рисунка"/>
    <w:basedOn w:val="a5"/>
    <w:uiPriority w:val="99"/>
    <w:rsid w:val="00FC5E7A"/>
    <w:pPr>
      <w:spacing w:before="240" w:after="60" w:line="360" w:lineRule="auto"/>
      <w:ind w:firstLine="709"/>
      <w:jc w:val="center"/>
    </w:pPr>
    <w:rPr>
      <w:rFonts w:ascii="Arial" w:hAnsi="Arial" w:cs="Arial"/>
      <w:b/>
      <w:bCs/>
      <w:caps/>
      <w:sz w:val="20"/>
      <w:szCs w:val="20"/>
    </w:rPr>
  </w:style>
  <w:style w:type="paragraph" w:customStyle="1" w:styleId="afffffffff5">
    <w:name w:val="НазваниеТаблицы"/>
    <w:basedOn w:val="affffffff1"/>
    <w:uiPriority w:val="99"/>
    <w:rsid w:val="00FC5E7A"/>
    <w:pPr>
      <w:suppressAutoHyphens/>
      <w:spacing w:before="120" w:after="120" w:line="240" w:lineRule="auto"/>
      <w:ind w:left="2693" w:right="0" w:hanging="1559"/>
      <w:jc w:val="both"/>
      <w:outlineLvl w:val="0"/>
    </w:pPr>
    <w:rPr>
      <w:rFonts w:ascii="Arial" w:hAnsi="Arial" w:cs="Arial"/>
      <w:caps/>
      <w:sz w:val="20"/>
      <w:szCs w:val="20"/>
    </w:rPr>
  </w:style>
  <w:style w:type="paragraph" w:customStyle="1" w:styleId="table">
    <w:name w:val="table"/>
    <w:basedOn w:val="a5"/>
    <w:uiPriority w:val="99"/>
    <w:rsid w:val="00FC5E7A"/>
    <w:pPr>
      <w:spacing w:before="40" w:after="40"/>
    </w:pPr>
    <w:rPr>
      <w:rFonts w:ascii="Arial" w:hAnsi="Arial" w:cs="Arial"/>
      <w:color w:val="000000"/>
      <w:sz w:val="20"/>
      <w:szCs w:val="20"/>
    </w:rPr>
  </w:style>
  <w:style w:type="character" w:customStyle="1" w:styleId="afffffffff6">
    <w:name w:val="Рисунок Знак"/>
    <w:uiPriority w:val="99"/>
    <w:rsid w:val="00FC5E7A"/>
    <w:rPr>
      <w:rFonts w:ascii="Arial" w:hAnsi="Arial" w:cs="Arial"/>
      <w:sz w:val="18"/>
      <w:szCs w:val="18"/>
      <w:lang w:val="ru-RU" w:eastAsia="ru-RU"/>
    </w:rPr>
  </w:style>
  <w:style w:type="character" w:customStyle="1" w:styleId="1ff0">
    <w:name w:val="Заголовок 1 Знак Знак"/>
    <w:aliases w:val="EIA H1 Знак Знак1,EIA H1 Знак Знак2,HEADING 1 Знак Знак Знак,EIA H1 Знак Знак Знак,Заголовок 1 Знак Знак1"/>
    <w:uiPriority w:val="99"/>
    <w:rsid w:val="00FC5E7A"/>
    <w:rPr>
      <w:rFonts w:ascii="Arial" w:hAnsi="Arial" w:cs="Arial"/>
      <w:b/>
      <w:bCs/>
      <w:caps/>
      <w:sz w:val="28"/>
      <w:szCs w:val="28"/>
      <w:lang w:val="ru-RU" w:eastAsia="ru-RU"/>
    </w:rPr>
  </w:style>
  <w:style w:type="paragraph" w:customStyle="1" w:styleId="afffffffff7">
    <w:name w:val="Название рисунка"/>
    <w:basedOn w:val="afffffffff5"/>
    <w:uiPriority w:val="99"/>
    <w:rsid w:val="00FC5E7A"/>
    <w:pPr>
      <w:ind w:left="1134" w:firstLine="0"/>
      <w:jc w:val="center"/>
    </w:pPr>
  </w:style>
  <w:style w:type="paragraph" w:customStyle="1" w:styleId="afffffffff8">
    <w:name w:val="НумерованыйСписок"/>
    <w:basedOn w:val="a5"/>
    <w:uiPriority w:val="99"/>
    <w:rsid w:val="00FC5E7A"/>
    <w:pPr>
      <w:tabs>
        <w:tab w:val="left" w:pos="426"/>
        <w:tab w:val="left" w:pos="720"/>
        <w:tab w:val="left" w:pos="850"/>
        <w:tab w:val="left" w:pos="2693"/>
      </w:tabs>
      <w:overflowPunct w:val="0"/>
      <w:autoSpaceDE w:val="0"/>
      <w:autoSpaceDN w:val="0"/>
      <w:adjustRightInd w:val="0"/>
      <w:spacing w:after="120"/>
      <w:ind w:left="720" w:hanging="360"/>
      <w:jc w:val="both"/>
      <w:textAlignment w:val="baseline"/>
    </w:pPr>
  </w:style>
  <w:style w:type="paragraph" w:customStyle="1" w:styleId="afffffffff9">
    <w:name w:val="МаркированныйСписок"/>
    <w:basedOn w:val="a5"/>
    <w:uiPriority w:val="99"/>
    <w:rsid w:val="00FC5E7A"/>
    <w:pPr>
      <w:tabs>
        <w:tab w:val="left" w:pos="360"/>
        <w:tab w:val="left" w:pos="426"/>
        <w:tab w:val="left" w:pos="850"/>
        <w:tab w:val="left" w:pos="2693"/>
      </w:tabs>
      <w:overflowPunct w:val="0"/>
      <w:autoSpaceDE w:val="0"/>
      <w:autoSpaceDN w:val="0"/>
      <w:adjustRightInd w:val="0"/>
      <w:spacing w:after="120"/>
      <w:ind w:left="360" w:hanging="360"/>
      <w:jc w:val="both"/>
      <w:textAlignment w:val="baseline"/>
    </w:pPr>
  </w:style>
  <w:style w:type="paragraph" w:customStyle="1" w:styleId="afffffffffa">
    <w:name w:val="Рисунок"/>
    <w:basedOn w:val="a5"/>
    <w:uiPriority w:val="99"/>
    <w:rsid w:val="00FC5E7A"/>
    <w:pPr>
      <w:keepNext/>
      <w:spacing w:before="60" w:after="60"/>
      <w:jc w:val="center"/>
    </w:pPr>
    <w:rPr>
      <w:rFonts w:ascii="Arial" w:hAnsi="Arial" w:cs="Arial"/>
      <w:sz w:val="18"/>
      <w:szCs w:val="18"/>
    </w:rPr>
  </w:style>
  <w:style w:type="paragraph" w:customStyle="1" w:styleId="afffffffffb">
    <w:name w:val="Рисунок название"/>
    <w:basedOn w:val="a5"/>
    <w:uiPriority w:val="99"/>
    <w:rsid w:val="00FC5E7A"/>
    <w:pPr>
      <w:keepLines/>
      <w:spacing w:before="120" w:after="60"/>
      <w:jc w:val="center"/>
    </w:pPr>
    <w:rPr>
      <w:rFonts w:ascii="Arial Bold" w:hAnsi="Arial Bold" w:cs="Arial Bold"/>
      <w:sz w:val="20"/>
      <w:szCs w:val="20"/>
    </w:rPr>
  </w:style>
  <w:style w:type="character" w:customStyle="1" w:styleId="afffffffffc">
    <w:name w:val="Рисунок название Знак"/>
    <w:uiPriority w:val="99"/>
    <w:rsid w:val="00FC5E7A"/>
    <w:rPr>
      <w:rFonts w:ascii="Arial Bold" w:hAnsi="Arial Bold" w:cs="Arial Bold"/>
      <w:lang w:val="ru-RU" w:eastAsia="ru-RU"/>
    </w:rPr>
  </w:style>
  <w:style w:type="character" w:customStyle="1" w:styleId="1ff1">
    <w:name w:val="Подзаголовок 1 Знак"/>
    <w:uiPriority w:val="99"/>
    <w:rsid w:val="00FC5E7A"/>
    <w:rPr>
      <w:rFonts w:ascii="Arial" w:hAnsi="Arial" w:cs="Arial"/>
      <w:b/>
      <w:bCs/>
      <w:sz w:val="24"/>
      <w:szCs w:val="24"/>
      <w:u w:val="single"/>
      <w:lang w:val="ru-RU" w:eastAsia="ru-RU"/>
    </w:rPr>
  </w:style>
  <w:style w:type="paragraph" w:customStyle="1" w:styleId="afffffffffd">
    <w:name w:val="Таблица название"/>
    <w:basedOn w:val="a5"/>
    <w:uiPriority w:val="99"/>
    <w:rsid w:val="00FC5E7A"/>
    <w:pPr>
      <w:keepNext/>
      <w:keepLines/>
      <w:spacing w:before="360" w:after="120"/>
      <w:ind w:left="1077"/>
    </w:pPr>
    <w:rPr>
      <w:rFonts w:ascii="Arial Bold" w:hAnsi="Arial Bold" w:cs="Arial Bold"/>
      <w:sz w:val="20"/>
      <w:szCs w:val="20"/>
    </w:rPr>
  </w:style>
  <w:style w:type="character" w:customStyle="1" w:styleId="afffffffffe">
    <w:name w:val="Таблица название Знак"/>
    <w:uiPriority w:val="99"/>
    <w:rsid w:val="00FC5E7A"/>
    <w:rPr>
      <w:rFonts w:ascii="Arial Bold" w:hAnsi="Arial Bold" w:cs="Arial Bold"/>
      <w:lang w:val="ru-RU" w:eastAsia="ru-RU"/>
    </w:rPr>
  </w:style>
  <w:style w:type="paragraph" w:customStyle="1" w:styleId="TableHeaders">
    <w:name w:val="Table Headers"/>
    <w:uiPriority w:val="99"/>
    <w:rsid w:val="00FC5E7A"/>
    <w:pPr>
      <w:keepNext/>
      <w:spacing w:before="60" w:after="60"/>
      <w:jc w:val="center"/>
    </w:pPr>
    <w:rPr>
      <w:rFonts w:ascii="Arial Bold" w:eastAsia="Times New Roman" w:hAnsi="Arial Bold" w:cs="Arial Bold"/>
      <w:b/>
      <w:bCs/>
      <w:noProof/>
      <w:sz w:val="18"/>
      <w:szCs w:val="18"/>
      <w:lang w:val="en-US" w:eastAsia="en-US"/>
    </w:rPr>
  </w:style>
  <w:style w:type="paragraph" w:customStyle="1" w:styleId="TableText">
    <w:name w:val="Table Text"/>
    <w:basedOn w:val="a5"/>
    <w:uiPriority w:val="99"/>
    <w:rsid w:val="00FC5E7A"/>
    <w:pPr>
      <w:spacing w:before="40" w:after="40"/>
    </w:pPr>
    <w:rPr>
      <w:rFonts w:ascii="Arial" w:hAnsi="Arial" w:cs="Arial"/>
      <w:noProof/>
      <w:sz w:val="20"/>
      <w:szCs w:val="20"/>
      <w:lang w:val="en-US"/>
    </w:rPr>
  </w:style>
  <w:style w:type="paragraph" w:customStyle="1" w:styleId="affffffffff">
    <w:name w:val="Таблица примечание"/>
    <w:basedOn w:val="a5"/>
    <w:uiPriority w:val="99"/>
    <w:rsid w:val="00FC5E7A"/>
    <w:pPr>
      <w:spacing w:before="40" w:after="40"/>
      <w:jc w:val="both"/>
    </w:pPr>
    <w:rPr>
      <w:rFonts w:ascii="Arial" w:hAnsi="Arial" w:cs="Arial"/>
      <w:i/>
      <w:iCs/>
      <w:sz w:val="18"/>
      <w:szCs w:val="18"/>
    </w:rPr>
  </w:style>
  <w:style w:type="paragraph" w:customStyle="1" w:styleId="affffffffff0">
    <w:name w:val="Таблица заголовок"/>
    <w:basedOn w:val="a5"/>
    <w:uiPriority w:val="99"/>
    <w:rsid w:val="00FC5E7A"/>
    <w:pPr>
      <w:spacing w:before="60" w:after="60"/>
      <w:jc w:val="center"/>
    </w:pPr>
    <w:rPr>
      <w:rFonts w:ascii="Arial" w:hAnsi="Arial" w:cs="Arial"/>
      <w:b/>
      <w:bCs/>
      <w:sz w:val="20"/>
      <w:szCs w:val="20"/>
    </w:rPr>
  </w:style>
  <w:style w:type="character" w:customStyle="1" w:styleId="affffffffff1">
    <w:name w:val="Таблица заголовок Знак"/>
    <w:uiPriority w:val="99"/>
    <w:rsid w:val="00FC5E7A"/>
    <w:rPr>
      <w:rFonts w:ascii="Arial" w:hAnsi="Arial" w:cs="Arial"/>
      <w:b/>
      <w:bCs/>
      <w:lang w:val="ru-RU" w:eastAsia="ru-RU"/>
    </w:rPr>
  </w:style>
  <w:style w:type="paragraph" w:customStyle="1" w:styleId="TableCaption">
    <w:name w:val="Table Caption"/>
    <w:basedOn w:val="a5"/>
    <w:uiPriority w:val="99"/>
    <w:rsid w:val="00FC5E7A"/>
    <w:pPr>
      <w:keepNext/>
      <w:keepLines/>
      <w:spacing w:before="360" w:after="120"/>
      <w:ind w:left="1080"/>
    </w:pPr>
    <w:rPr>
      <w:rFonts w:ascii="Arial Bold" w:hAnsi="Arial Bold" w:cs="Arial Bold"/>
      <w:b/>
      <w:bCs/>
      <w:sz w:val="20"/>
      <w:szCs w:val="20"/>
      <w:lang w:val="en-US"/>
    </w:rPr>
  </w:style>
  <w:style w:type="paragraph" w:customStyle="1" w:styleId="1ff2">
    <w:name w:val="Маркированный список 1"/>
    <w:basedOn w:val="a5"/>
    <w:autoRedefine/>
    <w:uiPriority w:val="99"/>
    <w:rsid w:val="00FC5E7A"/>
    <w:pPr>
      <w:spacing w:line="360" w:lineRule="auto"/>
      <w:jc w:val="both"/>
    </w:pPr>
    <w:rPr>
      <w:rFonts w:ascii="Arial" w:hAnsi="Arial" w:cs="Arial"/>
    </w:rPr>
  </w:style>
  <w:style w:type="character" w:customStyle="1" w:styleId="1ff3">
    <w:name w:val="Маркированный список 1 Знак"/>
    <w:uiPriority w:val="99"/>
    <w:rsid w:val="00FC5E7A"/>
    <w:rPr>
      <w:rFonts w:ascii="Arial" w:hAnsi="Arial" w:cs="Arial"/>
      <w:sz w:val="24"/>
      <w:szCs w:val="24"/>
      <w:lang w:val="ru-RU" w:eastAsia="ru-RU"/>
    </w:rPr>
  </w:style>
  <w:style w:type="paragraph" w:customStyle="1" w:styleId="1ff4">
    <w:name w:val="Подзаголовок 1"/>
    <w:basedOn w:val="a5"/>
    <w:uiPriority w:val="99"/>
    <w:rsid w:val="00FC5E7A"/>
    <w:pPr>
      <w:keepNext/>
      <w:spacing w:before="240" w:after="120"/>
      <w:ind w:left="1077"/>
      <w:jc w:val="both"/>
    </w:pPr>
    <w:rPr>
      <w:rFonts w:ascii="Arial" w:hAnsi="Arial" w:cs="Arial"/>
      <w:b/>
      <w:bCs/>
      <w:u w:val="single"/>
    </w:rPr>
  </w:style>
  <w:style w:type="character" w:customStyle="1" w:styleId="affffffffff2">
    <w:name w:val="Таблица текст Знак"/>
    <w:uiPriority w:val="99"/>
    <w:rsid w:val="00FC5E7A"/>
    <w:rPr>
      <w:rFonts w:ascii="Arial" w:hAnsi="Arial" w:cs="Arial"/>
      <w:lang w:val="ru-RU" w:eastAsia="ru-RU"/>
    </w:rPr>
  </w:style>
  <w:style w:type="paragraph" w:customStyle="1" w:styleId="12a">
    <w:name w:val="Обычный + 12 Знак"/>
    <w:basedOn w:val="a5"/>
    <w:uiPriority w:val="99"/>
    <w:rsid w:val="00FC5E7A"/>
    <w:pPr>
      <w:spacing w:before="240" w:after="120"/>
      <w:ind w:left="1077"/>
      <w:jc w:val="both"/>
    </w:pPr>
    <w:rPr>
      <w:rFonts w:ascii="Arial" w:hAnsi="Arial" w:cs="Arial"/>
    </w:rPr>
  </w:style>
  <w:style w:type="character" w:customStyle="1" w:styleId="12b">
    <w:name w:val="Обычный + 12 Знак Знак"/>
    <w:uiPriority w:val="99"/>
    <w:rsid w:val="00FC5E7A"/>
    <w:rPr>
      <w:rFonts w:ascii="Arial" w:hAnsi="Arial" w:cs="Arial"/>
      <w:sz w:val="24"/>
      <w:szCs w:val="24"/>
      <w:lang w:val="ru-RU" w:eastAsia="ru-RU"/>
    </w:rPr>
  </w:style>
  <w:style w:type="paragraph" w:customStyle="1" w:styleId="2ff0">
    <w:name w:val="Подзаголовок 2"/>
    <w:basedOn w:val="a5"/>
    <w:uiPriority w:val="99"/>
    <w:rsid w:val="00FC5E7A"/>
    <w:pPr>
      <w:keepNext/>
      <w:spacing w:before="240" w:after="120"/>
      <w:ind w:left="1077"/>
      <w:jc w:val="both"/>
    </w:pPr>
    <w:rPr>
      <w:rFonts w:ascii="Arial" w:hAnsi="Arial" w:cs="Arial"/>
      <w:b/>
      <w:bCs/>
      <w:i/>
      <w:iCs/>
      <w:u w:val="single"/>
    </w:rPr>
  </w:style>
  <w:style w:type="paragraph" w:customStyle="1" w:styleId="1ff5">
    <w:name w:val="Нумерованный список 1"/>
    <w:basedOn w:val="a5"/>
    <w:rsid w:val="00FC5E7A"/>
    <w:pPr>
      <w:tabs>
        <w:tab w:val="num" w:pos="1353"/>
      </w:tabs>
      <w:spacing w:after="120"/>
      <w:ind w:left="993"/>
      <w:jc w:val="both"/>
    </w:pPr>
    <w:rPr>
      <w:rFonts w:ascii="Arial" w:hAnsi="Arial" w:cs="Arial"/>
    </w:rPr>
  </w:style>
  <w:style w:type="paragraph" w:styleId="3f5">
    <w:name w:val="List Number 3"/>
    <w:basedOn w:val="a5"/>
    <w:rsid w:val="00FC5E7A"/>
    <w:pPr>
      <w:tabs>
        <w:tab w:val="num" w:pos="2724"/>
      </w:tabs>
      <w:spacing w:after="120"/>
      <w:ind w:left="1644"/>
      <w:jc w:val="both"/>
    </w:pPr>
    <w:rPr>
      <w:rFonts w:ascii="Arial" w:hAnsi="Arial" w:cs="Arial"/>
    </w:rPr>
  </w:style>
  <w:style w:type="paragraph" w:styleId="affffffffff3">
    <w:name w:val="Title"/>
    <w:basedOn w:val="a5"/>
    <w:uiPriority w:val="99"/>
    <w:rsid w:val="00FC5E7A"/>
    <w:pPr>
      <w:spacing w:after="120"/>
      <w:jc w:val="center"/>
    </w:pPr>
    <w:rPr>
      <w:rFonts w:ascii="Arial" w:hAnsi="Arial" w:cs="Arial"/>
      <w:b/>
      <w:bCs/>
      <w:sz w:val="28"/>
      <w:szCs w:val="28"/>
    </w:rPr>
  </w:style>
  <w:style w:type="paragraph" w:customStyle="1" w:styleId="affffffffff4">
    <w:name w:val="Рисунок примечание"/>
    <w:basedOn w:val="afffffffffb"/>
    <w:uiPriority w:val="99"/>
    <w:rsid w:val="00FC5E7A"/>
    <w:pPr>
      <w:spacing w:before="0"/>
    </w:pPr>
    <w:rPr>
      <w:rFonts w:ascii="Arial" w:hAnsi="Arial" w:cs="Arial"/>
    </w:rPr>
  </w:style>
  <w:style w:type="character" w:customStyle="1" w:styleId="affffffffff5">
    <w:name w:val="Рисунок примечание Знак"/>
    <w:uiPriority w:val="99"/>
    <w:rsid w:val="00FC5E7A"/>
    <w:rPr>
      <w:rFonts w:ascii="Arial" w:hAnsi="Arial" w:cs="Arial"/>
      <w:lang w:val="ru-RU" w:eastAsia="ru-RU"/>
    </w:rPr>
  </w:style>
  <w:style w:type="paragraph" w:customStyle="1" w:styleId="12c">
    <w:name w:val="Обычный + 12 Знак Знак Знак"/>
    <w:basedOn w:val="a5"/>
    <w:uiPriority w:val="99"/>
    <w:rsid w:val="00FC5E7A"/>
    <w:pPr>
      <w:spacing w:before="240" w:after="120"/>
      <w:ind w:left="1077"/>
      <w:jc w:val="both"/>
    </w:pPr>
    <w:rPr>
      <w:rFonts w:ascii="Arial" w:hAnsi="Arial" w:cs="Arial"/>
    </w:rPr>
  </w:style>
  <w:style w:type="character" w:customStyle="1" w:styleId="12d">
    <w:name w:val="Обычный + 12 Знак Знак Знак Знак"/>
    <w:uiPriority w:val="99"/>
    <w:rsid w:val="00FC5E7A"/>
    <w:rPr>
      <w:rFonts w:ascii="Arial" w:hAnsi="Arial" w:cs="Arial"/>
      <w:sz w:val="24"/>
      <w:szCs w:val="24"/>
      <w:lang w:val="ru-RU" w:eastAsia="ru-RU"/>
    </w:rPr>
  </w:style>
  <w:style w:type="paragraph" w:customStyle="1" w:styleId="12e">
    <w:name w:val="Обычный + 12"/>
    <w:basedOn w:val="a5"/>
    <w:uiPriority w:val="99"/>
    <w:rsid w:val="00FC5E7A"/>
    <w:pPr>
      <w:spacing w:before="240" w:after="120"/>
      <w:ind w:left="1077"/>
      <w:jc w:val="both"/>
    </w:pPr>
    <w:rPr>
      <w:rFonts w:ascii="Arial" w:hAnsi="Arial" w:cs="Arial"/>
    </w:rPr>
  </w:style>
  <w:style w:type="character" w:customStyle="1" w:styleId="1212">
    <w:name w:val="Обычный + 12 Знак1"/>
    <w:uiPriority w:val="99"/>
    <w:rsid w:val="00FC5E7A"/>
    <w:rPr>
      <w:rFonts w:ascii="Arial" w:hAnsi="Arial" w:cs="Arial"/>
      <w:sz w:val="24"/>
      <w:szCs w:val="24"/>
      <w:lang w:val="ru-RU" w:eastAsia="ru-RU"/>
    </w:rPr>
  </w:style>
  <w:style w:type="paragraph" w:customStyle="1" w:styleId="NoteBodyText">
    <w:name w:val="Note Body Text"/>
    <w:basedOn w:val="affffffffff6"/>
    <w:uiPriority w:val="99"/>
    <w:rsid w:val="00FC5E7A"/>
    <w:pPr>
      <w:keepNext/>
      <w:tabs>
        <w:tab w:val="num" w:pos="360"/>
      </w:tabs>
      <w:spacing w:after="60"/>
      <w:ind w:left="1642" w:hanging="562"/>
      <w:jc w:val="left"/>
    </w:pPr>
    <w:rPr>
      <w:i/>
      <w:iCs/>
      <w:sz w:val="20"/>
      <w:szCs w:val="20"/>
      <w:lang w:val="en-US" w:eastAsia="en-US"/>
    </w:rPr>
  </w:style>
  <w:style w:type="paragraph" w:styleId="affffffffff6">
    <w:name w:val="Note Heading"/>
    <w:basedOn w:val="a5"/>
    <w:next w:val="a5"/>
    <w:link w:val="affffffffff7"/>
    <w:uiPriority w:val="99"/>
    <w:rsid w:val="00FC5E7A"/>
    <w:pPr>
      <w:spacing w:after="120"/>
      <w:ind w:left="1077"/>
      <w:jc w:val="both"/>
    </w:pPr>
    <w:rPr>
      <w:rFonts w:ascii="Arial" w:hAnsi="Arial" w:cs="Arial"/>
    </w:rPr>
  </w:style>
  <w:style w:type="character" w:customStyle="1" w:styleId="affffffffff7">
    <w:name w:val="Заголовок записки Знак"/>
    <w:link w:val="affffffffff6"/>
    <w:uiPriority w:val="99"/>
    <w:rsid w:val="00FC5E7A"/>
    <w:rPr>
      <w:rFonts w:ascii="Arial" w:eastAsia="Times New Roman" w:hAnsi="Arial" w:cs="Arial"/>
      <w:lang w:eastAsia="ru-RU"/>
    </w:rPr>
  </w:style>
  <w:style w:type="paragraph" w:customStyle="1" w:styleId="NoteTableText">
    <w:name w:val="Note Table Text"/>
    <w:basedOn w:val="a5"/>
    <w:uiPriority w:val="99"/>
    <w:rsid w:val="00FC5E7A"/>
    <w:pPr>
      <w:keepLines/>
      <w:tabs>
        <w:tab w:val="num" w:pos="360"/>
      </w:tabs>
      <w:spacing w:after="60"/>
      <w:ind w:left="360" w:hanging="360"/>
    </w:pPr>
    <w:rPr>
      <w:rFonts w:ascii="Arial" w:hAnsi="Arial" w:cs="Arial"/>
      <w:i/>
      <w:iCs/>
      <w:noProof/>
      <w:sz w:val="18"/>
      <w:szCs w:val="18"/>
      <w:lang w:val="en-US"/>
    </w:rPr>
  </w:style>
  <w:style w:type="paragraph" w:customStyle="1" w:styleId="TenderList">
    <w:name w:val="TenderList"/>
    <w:basedOn w:val="a5"/>
    <w:uiPriority w:val="99"/>
    <w:rsid w:val="00FC5E7A"/>
    <w:pPr>
      <w:tabs>
        <w:tab w:val="num" w:pos="2227"/>
      </w:tabs>
      <w:spacing w:after="120"/>
      <w:ind w:left="2227" w:hanging="360"/>
      <w:jc w:val="both"/>
    </w:pPr>
    <w:rPr>
      <w:rFonts w:ascii="Arial" w:hAnsi="Arial" w:cs="Arial"/>
    </w:rPr>
  </w:style>
  <w:style w:type="paragraph" w:customStyle="1" w:styleId="TableTextSmallBullets">
    <w:name w:val="Table Text Small Bullets"/>
    <w:basedOn w:val="TableTextSmall"/>
    <w:uiPriority w:val="99"/>
    <w:rsid w:val="00FC5E7A"/>
    <w:pPr>
      <w:tabs>
        <w:tab w:val="left" w:pos="180"/>
        <w:tab w:val="num" w:pos="1353"/>
      </w:tabs>
      <w:spacing w:before="20" w:after="20"/>
      <w:ind w:left="993"/>
      <w:jc w:val="left"/>
    </w:pPr>
  </w:style>
  <w:style w:type="paragraph" w:customStyle="1" w:styleId="TableTextSmall">
    <w:name w:val="Table Text Small"/>
    <w:basedOn w:val="TableText"/>
    <w:uiPriority w:val="99"/>
    <w:rsid w:val="00FC5E7A"/>
    <w:pPr>
      <w:jc w:val="center"/>
    </w:pPr>
    <w:rPr>
      <w:sz w:val="16"/>
      <w:szCs w:val="16"/>
      <w:lang w:val="ru-RU"/>
    </w:rPr>
  </w:style>
  <w:style w:type="paragraph" w:customStyle="1" w:styleId="TableTextBullets">
    <w:name w:val="Table Text Bullets"/>
    <w:basedOn w:val="TableTextSmallBullets"/>
    <w:uiPriority w:val="99"/>
    <w:rsid w:val="00FC5E7A"/>
    <w:pPr>
      <w:tabs>
        <w:tab w:val="clear" w:pos="1353"/>
        <w:tab w:val="num" w:pos="1797"/>
      </w:tabs>
      <w:ind w:left="1797" w:hanging="360"/>
    </w:pPr>
    <w:rPr>
      <w:sz w:val="20"/>
      <w:szCs w:val="20"/>
    </w:rPr>
  </w:style>
  <w:style w:type="paragraph" w:customStyle="1" w:styleId="FacePageTitle">
    <w:name w:val="Face Page Title"/>
    <w:basedOn w:val="Title1NonTOC"/>
    <w:uiPriority w:val="99"/>
    <w:rsid w:val="00FC5E7A"/>
    <w:pPr>
      <w:spacing w:before="240" w:after="0"/>
    </w:pPr>
    <w:rPr>
      <w:rFonts w:ascii="Arial Bold" w:hAnsi="Arial Bold" w:cs="Arial Bold"/>
    </w:rPr>
  </w:style>
  <w:style w:type="paragraph" w:customStyle="1" w:styleId="Title1NonTOC">
    <w:name w:val="Title 1 Non TOC"/>
    <w:basedOn w:val="a5"/>
    <w:uiPriority w:val="99"/>
    <w:rsid w:val="00FC5E7A"/>
    <w:pPr>
      <w:spacing w:before="120" w:after="240"/>
      <w:jc w:val="center"/>
    </w:pPr>
    <w:rPr>
      <w:rFonts w:ascii="Arial" w:hAnsi="Arial" w:cs="Arial"/>
      <w:b/>
      <w:bCs/>
      <w:noProof/>
      <w:color w:val="000000"/>
      <w:sz w:val="28"/>
      <w:szCs w:val="28"/>
    </w:rPr>
  </w:style>
  <w:style w:type="paragraph" w:customStyle="1" w:styleId="Normal2">
    <w:name w:val="Normal2"/>
    <w:basedOn w:val="a5"/>
    <w:uiPriority w:val="99"/>
    <w:rsid w:val="00FC5E7A"/>
    <w:pPr>
      <w:spacing w:before="300"/>
      <w:ind w:left="1267"/>
      <w:jc w:val="both"/>
      <w:outlineLvl w:val="0"/>
    </w:pPr>
    <w:rPr>
      <w:rFonts w:ascii="Arial" w:hAnsi="Arial" w:cs="Arial"/>
      <w:sz w:val="26"/>
      <w:szCs w:val="26"/>
    </w:rPr>
  </w:style>
  <w:style w:type="paragraph" w:customStyle="1" w:styleId="EIASubheader">
    <w:name w:val="EIA Subheader"/>
    <w:basedOn w:val="a5"/>
    <w:next w:val="a5"/>
    <w:uiPriority w:val="99"/>
    <w:rsid w:val="00FC5E7A"/>
    <w:pPr>
      <w:keepNext/>
      <w:spacing w:before="320" w:after="60"/>
      <w:ind w:left="1080"/>
      <w:jc w:val="both"/>
    </w:pPr>
    <w:rPr>
      <w:rFonts w:ascii="Arial Bold" w:hAnsi="Arial Bold" w:cs="Arial Bold"/>
      <w:b/>
      <w:bCs/>
      <w:i/>
      <w:iCs/>
      <w:lang w:val="en-US"/>
    </w:rPr>
  </w:style>
  <w:style w:type="paragraph" w:customStyle="1" w:styleId="TableTextIndented10pts">
    <w:name w:val="Table Text Indented 10 pts"/>
    <w:basedOn w:val="TableText"/>
    <w:uiPriority w:val="99"/>
    <w:rsid w:val="00FC5E7A"/>
    <w:pPr>
      <w:spacing w:before="20" w:after="20"/>
      <w:ind w:left="187"/>
    </w:pPr>
    <w:rPr>
      <w:lang w:val="ru-RU"/>
    </w:rPr>
  </w:style>
  <w:style w:type="paragraph" w:customStyle="1" w:styleId="FigureCaption">
    <w:name w:val="Figure Caption"/>
    <w:basedOn w:val="TableCaption"/>
    <w:uiPriority w:val="99"/>
    <w:rsid w:val="00FC5E7A"/>
    <w:pPr>
      <w:keepNext w:val="0"/>
      <w:spacing w:before="120" w:after="240"/>
      <w:ind w:left="0"/>
      <w:jc w:val="center"/>
    </w:pPr>
    <w:rPr>
      <w:rFonts w:ascii="Arial" w:hAnsi="Arial" w:cs="Arial"/>
    </w:rPr>
  </w:style>
  <w:style w:type="paragraph" w:customStyle="1" w:styleId="NoteHeadingforTable">
    <w:name w:val="Note Heading for Table"/>
    <w:next w:val="NoteTableText"/>
    <w:uiPriority w:val="99"/>
    <w:rsid w:val="00FC5E7A"/>
    <w:pPr>
      <w:keepNext/>
      <w:spacing w:before="80" w:after="60"/>
    </w:pPr>
    <w:rPr>
      <w:rFonts w:ascii="Arial" w:eastAsia="Times New Roman" w:hAnsi="Arial" w:cs="Arial"/>
      <w:b/>
      <w:bCs/>
      <w:noProof/>
      <w:sz w:val="18"/>
      <w:szCs w:val="18"/>
    </w:rPr>
  </w:style>
  <w:style w:type="paragraph" w:customStyle="1" w:styleId="1ff6">
    <w:name w:val="Табличный 1"/>
    <w:basedOn w:val="a5"/>
    <w:uiPriority w:val="99"/>
    <w:rsid w:val="00FC5E7A"/>
    <w:pPr>
      <w:jc w:val="center"/>
    </w:pPr>
    <w:rPr>
      <w:lang w:val="en-US"/>
    </w:rPr>
  </w:style>
  <w:style w:type="paragraph" w:customStyle="1" w:styleId="affffffffff8">
    <w:name w:val="табличный"/>
    <w:basedOn w:val="a5"/>
    <w:next w:val="a5"/>
    <w:uiPriority w:val="99"/>
    <w:rsid w:val="00FC5E7A"/>
    <w:pPr>
      <w:keepLines/>
      <w:jc w:val="center"/>
    </w:pPr>
  </w:style>
  <w:style w:type="paragraph" w:styleId="affffffffff9">
    <w:name w:val="List Continue"/>
    <w:basedOn w:val="27"/>
    <w:uiPriority w:val="99"/>
    <w:rsid w:val="00FC5E7A"/>
    <w:pPr>
      <w:spacing w:line="240" w:lineRule="auto"/>
      <w:ind w:left="1440"/>
      <w:jc w:val="both"/>
    </w:pPr>
    <w:rPr>
      <w:rFonts w:ascii="Arial" w:hAnsi="Arial" w:cs="Arial"/>
      <w:sz w:val="20"/>
      <w:lang w:val="en-US"/>
    </w:rPr>
  </w:style>
  <w:style w:type="paragraph" w:styleId="2ff1">
    <w:name w:val="List Continue 2"/>
    <w:basedOn w:val="27"/>
    <w:uiPriority w:val="99"/>
    <w:rsid w:val="00FC5E7A"/>
    <w:pPr>
      <w:spacing w:line="240" w:lineRule="auto"/>
      <w:ind w:left="1800"/>
      <w:jc w:val="both"/>
    </w:pPr>
    <w:rPr>
      <w:rFonts w:ascii="Arial" w:hAnsi="Arial" w:cs="Arial"/>
      <w:sz w:val="20"/>
      <w:lang w:val="en-US"/>
    </w:rPr>
  </w:style>
  <w:style w:type="paragraph" w:customStyle="1" w:styleId="EIATableBullets">
    <w:name w:val="EIA Table Bullets"/>
    <w:basedOn w:val="a5"/>
    <w:uiPriority w:val="99"/>
    <w:rsid w:val="00FC5E7A"/>
    <w:pPr>
      <w:tabs>
        <w:tab w:val="left" w:pos="216"/>
        <w:tab w:val="num" w:pos="643"/>
      </w:tabs>
      <w:spacing w:before="40" w:after="40"/>
      <w:ind w:left="643" w:hanging="360"/>
    </w:pPr>
    <w:rPr>
      <w:rFonts w:ascii="Arial" w:hAnsi="Arial" w:cs="Arial"/>
      <w:sz w:val="20"/>
      <w:szCs w:val="20"/>
      <w:lang w:val="en-US"/>
    </w:rPr>
  </w:style>
  <w:style w:type="paragraph" w:customStyle="1" w:styleId="ListNumber31">
    <w:name w:val="List Number 31"/>
    <w:uiPriority w:val="99"/>
    <w:rsid w:val="00FC5E7A"/>
    <w:pPr>
      <w:tabs>
        <w:tab w:val="num" w:pos="926"/>
        <w:tab w:val="num" w:pos="1437"/>
      </w:tabs>
      <w:ind w:left="926" w:hanging="341"/>
    </w:pPr>
    <w:rPr>
      <w:rFonts w:eastAsia="Times New Roman"/>
      <w:sz w:val="24"/>
      <w:szCs w:val="24"/>
    </w:rPr>
  </w:style>
  <w:style w:type="paragraph" w:customStyle="1" w:styleId="ListNumber41">
    <w:name w:val="List Number 41"/>
    <w:uiPriority w:val="99"/>
    <w:rsid w:val="00FC5E7A"/>
    <w:pPr>
      <w:tabs>
        <w:tab w:val="num" w:pos="643"/>
        <w:tab w:val="num" w:pos="1209"/>
      </w:tabs>
      <w:ind w:left="1209" w:hanging="360"/>
    </w:pPr>
    <w:rPr>
      <w:rFonts w:eastAsia="Times New Roman"/>
      <w:sz w:val="24"/>
      <w:szCs w:val="24"/>
    </w:rPr>
  </w:style>
  <w:style w:type="paragraph" w:customStyle="1" w:styleId="ListNumber51">
    <w:name w:val="List Number 51"/>
    <w:uiPriority w:val="99"/>
    <w:rsid w:val="00FC5E7A"/>
    <w:pPr>
      <w:tabs>
        <w:tab w:val="num" w:pos="1077"/>
        <w:tab w:val="num" w:pos="1492"/>
      </w:tabs>
      <w:ind w:left="1492" w:hanging="1077"/>
    </w:pPr>
    <w:rPr>
      <w:rFonts w:eastAsia="Times New Roman"/>
      <w:sz w:val="24"/>
      <w:szCs w:val="24"/>
    </w:rPr>
  </w:style>
  <w:style w:type="paragraph" w:customStyle="1" w:styleId="heading2-11">
    <w:name w:val="heading 2.- 1.1"/>
    <w:uiPriority w:val="99"/>
    <w:rsid w:val="00FC5E7A"/>
    <w:pPr>
      <w:keepNext/>
      <w:keepLines/>
      <w:tabs>
        <w:tab w:val="num" w:pos="1077"/>
      </w:tabs>
      <w:suppressAutoHyphens/>
      <w:spacing w:before="180" w:after="180"/>
      <w:ind w:left="1077" w:hanging="1077"/>
      <w:outlineLvl w:val="1"/>
    </w:pPr>
    <w:rPr>
      <w:rFonts w:ascii="PragmaticaCTT" w:eastAsia="Times New Roman" w:hAnsi="PragmaticaCTT" w:cs="PragmaticaCTT"/>
      <w:b/>
      <w:bCs/>
      <w:sz w:val="24"/>
      <w:szCs w:val="24"/>
    </w:rPr>
  </w:style>
  <w:style w:type="paragraph" w:customStyle="1" w:styleId="heading3-111">
    <w:name w:val="heading 3.- 1.1.1"/>
    <w:uiPriority w:val="99"/>
    <w:rsid w:val="00FC5E7A"/>
    <w:pPr>
      <w:keepNext/>
      <w:keepLines/>
      <w:tabs>
        <w:tab w:val="num" w:pos="926"/>
      </w:tabs>
      <w:spacing w:before="180" w:after="180"/>
      <w:outlineLvl w:val="2"/>
    </w:pPr>
    <w:rPr>
      <w:rFonts w:ascii="PragmaticaCTT" w:eastAsia="Times New Roman" w:hAnsi="PragmaticaCTT" w:cs="PragmaticaCTT"/>
      <w:b/>
      <w:bCs/>
      <w:i/>
      <w:iCs/>
      <w:color w:val="000000"/>
      <w:sz w:val="22"/>
      <w:szCs w:val="22"/>
    </w:rPr>
  </w:style>
  <w:style w:type="paragraph" w:customStyle="1" w:styleId="JOIBodyText">
    <w:name w:val="JOI Body Text"/>
    <w:basedOn w:val="a5"/>
    <w:uiPriority w:val="99"/>
    <w:rsid w:val="00FC5E7A"/>
    <w:pPr>
      <w:spacing w:before="240" w:after="60"/>
      <w:ind w:left="1077"/>
      <w:jc w:val="both"/>
    </w:pPr>
  </w:style>
  <w:style w:type="paragraph" w:customStyle="1" w:styleId="Normalabullet2">
    <w:name w:val="Normal a) bullet 2"/>
    <w:basedOn w:val="a5"/>
    <w:uiPriority w:val="99"/>
    <w:rsid w:val="00FC5E7A"/>
    <w:pPr>
      <w:tabs>
        <w:tab w:val="num" w:pos="1437"/>
        <w:tab w:val="left" w:pos="2779"/>
      </w:tabs>
      <w:spacing w:before="120" w:line="300" w:lineRule="exact"/>
      <w:ind w:left="2779" w:hanging="284"/>
      <w:jc w:val="both"/>
    </w:pPr>
    <w:rPr>
      <w:sz w:val="26"/>
      <w:szCs w:val="26"/>
      <w:lang w:val="en-US"/>
    </w:rPr>
  </w:style>
  <w:style w:type="paragraph" w:customStyle="1" w:styleId="references">
    <w:name w:val="references"/>
    <w:basedOn w:val="a5"/>
    <w:uiPriority w:val="99"/>
    <w:rsid w:val="00FC5E7A"/>
    <w:pPr>
      <w:tabs>
        <w:tab w:val="num" w:pos="1987"/>
      </w:tabs>
      <w:spacing w:before="120" w:after="120"/>
      <w:ind w:left="2059" w:hanging="792"/>
      <w:jc w:val="both"/>
    </w:pPr>
    <w:rPr>
      <w:sz w:val="26"/>
      <w:szCs w:val="26"/>
      <w:lang w:val="en-GB"/>
    </w:rPr>
  </w:style>
  <w:style w:type="paragraph" w:customStyle="1" w:styleId="Picture">
    <w:name w:val="Picture"/>
    <w:basedOn w:val="TableHeaders"/>
    <w:uiPriority w:val="99"/>
    <w:rsid w:val="00FC5E7A"/>
    <w:pPr>
      <w:spacing w:after="0"/>
    </w:pPr>
    <w:rPr>
      <w:rFonts w:ascii="Arial" w:hAnsi="Arial" w:cs="Arial"/>
      <w:lang w:val="ru-RU" w:eastAsia="ru-RU"/>
    </w:rPr>
  </w:style>
  <w:style w:type="paragraph" w:customStyle="1" w:styleId="affffffffffa">
    <w:name w:val="Табличный стиль"/>
    <w:basedOn w:val="a5"/>
    <w:autoRedefine/>
    <w:uiPriority w:val="99"/>
    <w:rsid w:val="00FC5E7A"/>
    <w:pPr>
      <w:ind w:left="284" w:hanging="284"/>
      <w:jc w:val="center"/>
    </w:pPr>
    <w:rPr>
      <w:sz w:val="22"/>
      <w:szCs w:val="22"/>
      <w:lang w:val="en-US"/>
    </w:rPr>
  </w:style>
  <w:style w:type="paragraph" w:customStyle="1" w:styleId="table0">
    <w:name w:val="table Знак Знак"/>
    <w:basedOn w:val="a5"/>
    <w:autoRedefine/>
    <w:uiPriority w:val="99"/>
    <w:rsid w:val="00FC5E7A"/>
    <w:pPr>
      <w:spacing w:before="40" w:after="40"/>
    </w:pPr>
    <w:rPr>
      <w:rFonts w:ascii="Arial" w:hAnsi="Arial" w:cs="Arial"/>
    </w:rPr>
  </w:style>
  <w:style w:type="paragraph" w:styleId="4e">
    <w:name w:val="List 4"/>
    <w:basedOn w:val="a5"/>
    <w:uiPriority w:val="99"/>
    <w:rsid w:val="00FC5E7A"/>
    <w:pPr>
      <w:spacing w:line="360" w:lineRule="auto"/>
      <w:ind w:left="1132" w:hanging="283"/>
      <w:jc w:val="both"/>
    </w:pPr>
    <w:rPr>
      <w:rFonts w:ascii="Arial" w:hAnsi="Arial" w:cs="Arial"/>
    </w:rPr>
  </w:style>
  <w:style w:type="paragraph" w:customStyle="1" w:styleId="Normal1">
    <w:name w:val="Normal1"/>
    <w:uiPriority w:val="99"/>
    <w:rsid w:val="00FC5E7A"/>
    <w:pPr>
      <w:widowControl w:val="0"/>
      <w:spacing w:before="240"/>
      <w:ind w:left="1259"/>
      <w:jc w:val="both"/>
    </w:pPr>
    <w:rPr>
      <w:rFonts w:eastAsia="Times New Roman"/>
      <w:sz w:val="26"/>
      <w:szCs w:val="26"/>
    </w:rPr>
  </w:style>
  <w:style w:type="paragraph" w:customStyle="1" w:styleId="Normalbullet">
    <w:name w:val="Normal bullet"/>
    <w:basedOn w:val="a5"/>
    <w:autoRedefine/>
    <w:uiPriority w:val="99"/>
    <w:rsid w:val="00FC5E7A"/>
    <w:pPr>
      <w:tabs>
        <w:tab w:val="left" w:pos="1080"/>
      </w:tabs>
      <w:spacing w:line="360" w:lineRule="auto"/>
      <w:ind w:firstLine="720"/>
      <w:jc w:val="both"/>
    </w:pPr>
    <w:rPr>
      <w:sz w:val="26"/>
      <w:szCs w:val="26"/>
    </w:rPr>
  </w:style>
  <w:style w:type="paragraph" w:customStyle="1" w:styleId="BodyText31">
    <w:name w:val="Body Text 31"/>
    <w:basedOn w:val="a5"/>
    <w:uiPriority w:val="99"/>
    <w:rsid w:val="00FC5E7A"/>
    <w:pPr>
      <w:spacing w:before="60" w:after="60"/>
      <w:ind w:left="1267"/>
      <w:jc w:val="both"/>
    </w:pPr>
    <w:rPr>
      <w:sz w:val="26"/>
      <w:szCs w:val="26"/>
    </w:rPr>
  </w:style>
  <w:style w:type="paragraph" w:customStyle="1" w:styleId="affffffffffb">
    <w:name w:val="Табличный"/>
    <w:basedOn w:val="a5"/>
    <w:uiPriority w:val="99"/>
    <w:rsid w:val="00FC5E7A"/>
    <w:pPr>
      <w:spacing w:before="20" w:after="20"/>
      <w:jc w:val="center"/>
    </w:pPr>
    <w:rPr>
      <w:sz w:val="20"/>
      <w:szCs w:val="20"/>
    </w:rPr>
  </w:style>
  <w:style w:type="character" w:customStyle="1" w:styleId="affffffffffc">
    <w:name w:val="Рисунок название Знак Знак"/>
    <w:uiPriority w:val="99"/>
    <w:rsid w:val="00FC5E7A"/>
    <w:rPr>
      <w:rFonts w:ascii="Arial Bold" w:hAnsi="Arial Bold" w:cs="Arial Bold"/>
      <w:lang w:val="ru-RU" w:eastAsia="ru-RU"/>
    </w:rPr>
  </w:style>
  <w:style w:type="character" w:customStyle="1" w:styleId="EIAH1">
    <w:name w:val="EIA H1 Знак Знак"/>
    <w:uiPriority w:val="99"/>
    <w:rsid w:val="00FC5E7A"/>
    <w:rPr>
      <w:rFonts w:ascii="Arial Bold" w:hAnsi="Arial Bold" w:cs="Arial Bold"/>
      <w:b/>
      <w:bCs/>
      <w:kern w:val="32"/>
      <w:sz w:val="32"/>
      <w:szCs w:val="32"/>
      <w:lang w:val="ru-RU" w:eastAsia="ru-RU"/>
    </w:rPr>
  </w:style>
  <w:style w:type="paragraph" w:customStyle="1" w:styleId="IG0">
    <w:name w:val="Название_таблицы_IG"/>
    <w:basedOn w:val="a5"/>
    <w:uiPriority w:val="99"/>
    <w:rsid w:val="00FC5E7A"/>
    <w:pPr>
      <w:spacing w:line="360" w:lineRule="auto"/>
      <w:jc w:val="both"/>
    </w:pPr>
    <w:rPr>
      <w:sz w:val="28"/>
      <w:szCs w:val="28"/>
    </w:rPr>
  </w:style>
  <w:style w:type="paragraph" w:customStyle="1" w:styleId="IG1">
    <w:name w:val="Текст_таблицы_IG"/>
    <w:basedOn w:val="a5"/>
    <w:uiPriority w:val="99"/>
    <w:rsid w:val="00FC5E7A"/>
  </w:style>
  <w:style w:type="paragraph" w:customStyle="1" w:styleId="affffffffffd">
    <w:name w:val="бычный"/>
    <w:uiPriority w:val="99"/>
    <w:rsid w:val="00FC5E7A"/>
    <w:pPr>
      <w:widowControl w:val="0"/>
      <w:overflowPunct w:val="0"/>
      <w:autoSpaceDE w:val="0"/>
      <w:autoSpaceDN w:val="0"/>
      <w:adjustRightInd w:val="0"/>
      <w:textAlignment w:val="baseline"/>
    </w:pPr>
    <w:rPr>
      <w:rFonts w:eastAsia="Times New Roman"/>
    </w:rPr>
  </w:style>
  <w:style w:type="character" w:customStyle="1" w:styleId="affffffffffe">
    <w:name w:val="ЗаголовокТаблицы Знак"/>
    <w:uiPriority w:val="99"/>
    <w:rsid w:val="00FC5E7A"/>
    <w:rPr>
      <w:rFonts w:ascii="Arial Narrow" w:hAnsi="Arial Narrow" w:cs="Arial Narrow"/>
      <w:b/>
      <w:bCs/>
      <w:snapToGrid w:val="0"/>
      <w:sz w:val="24"/>
      <w:szCs w:val="24"/>
      <w:lang w:val="ru-RU" w:eastAsia="ru-RU"/>
    </w:rPr>
  </w:style>
  <w:style w:type="character" w:customStyle="1" w:styleId="afffffffffff">
    <w:name w:val="НазваниеТаблицы Знак"/>
    <w:uiPriority w:val="99"/>
    <w:rsid w:val="00FC5E7A"/>
    <w:rPr>
      <w:rFonts w:ascii="Arial" w:hAnsi="Arial" w:cs="Arial"/>
      <w:b/>
      <w:bCs/>
      <w:caps/>
      <w:snapToGrid w:val="0"/>
      <w:color w:val="000000"/>
      <w:spacing w:val="-4"/>
      <w:sz w:val="24"/>
      <w:szCs w:val="24"/>
      <w:lang w:val="ru-RU" w:eastAsia="ru-RU"/>
    </w:rPr>
  </w:style>
  <w:style w:type="paragraph" w:customStyle="1" w:styleId="1ff7">
    <w:name w:val="Заголовок 1 нумерованный"/>
    <w:basedOn w:val="1"/>
    <w:uiPriority w:val="99"/>
    <w:rsid w:val="00FC5E7A"/>
    <w:pPr>
      <w:keepLines w:val="0"/>
      <w:tabs>
        <w:tab w:val="left" w:pos="0"/>
        <w:tab w:val="num" w:pos="1141"/>
      </w:tabs>
      <w:spacing w:before="240" w:after="60"/>
      <w:ind w:left="1141" w:hanging="432"/>
      <w:jc w:val="center"/>
    </w:pPr>
    <w:rPr>
      <w:rFonts w:ascii="Times New Roman" w:hAnsi="Times New Roman"/>
      <w:caps/>
      <w:color w:val="auto"/>
      <w:kern w:val="32"/>
      <w:sz w:val="16"/>
      <w:szCs w:val="16"/>
    </w:rPr>
  </w:style>
  <w:style w:type="paragraph" w:customStyle="1" w:styleId="afffffffffff0">
    <w:name w:val="Список нум."/>
    <w:basedOn w:val="affffa"/>
    <w:uiPriority w:val="99"/>
    <w:rsid w:val="00FC5E7A"/>
    <w:pPr>
      <w:tabs>
        <w:tab w:val="clear" w:pos="360"/>
        <w:tab w:val="left" w:pos="454"/>
        <w:tab w:val="num" w:pos="720"/>
      </w:tabs>
      <w:ind w:left="720"/>
    </w:pPr>
    <w:rPr>
      <w:color w:val="000000"/>
      <w:sz w:val="26"/>
      <w:szCs w:val="26"/>
    </w:rPr>
  </w:style>
  <w:style w:type="paragraph" w:customStyle="1" w:styleId="afffffffffff1">
    <w:name w:val="МаркированПросто"/>
    <w:basedOn w:val="27"/>
    <w:uiPriority w:val="99"/>
    <w:rsid w:val="00FC5E7A"/>
    <w:pPr>
      <w:tabs>
        <w:tab w:val="num" w:pos="1440"/>
      </w:tabs>
      <w:spacing w:line="240" w:lineRule="auto"/>
      <w:ind w:left="1440" w:hanging="360"/>
      <w:jc w:val="both"/>
    </w:pPr>
    <w:rPr>
      <w:rFonts w:ascii="Arial" w:hAnsi="Arial" w:cs="Arial"/>
      <w:sz w:val="20"/>
    </w:rPr>
  </w:style>
  <w:style w:type="paragraph" w:customStyle="1" w:styleId="Spisok">
    <w:name w:val="Spisok"/>
    <w:basedOn w:val="a5"/>
    <w:next w:val="a5"/>
    <w:uiPriority w:val="99"/>
    <w:rsid w:val="00FC5E7A"/>
    <w:pPr>
      <w:tabs>
        <w:tab w:val="num" w:pos="1211"/>
      </w:tabs>
      <w:spacing w:before="120" w:line="360" w:lineRule="auto"/>
      <w:ind w:left="1192" w:hanging="341"/>
      <w:jc w:val="both"/>
    </w:pPr>
    <w:rPr>
      <w:sz w:val="28"/>
      <w:szCs w:val="28"/>
    </w:rPr>
  </w:style>
  <w:style w:type="paragraph" w:customStyle="1" w:styleId="2-11">
    <w:name w:val="Заголовок 2.- 1.1"/>
    <w:basedOn w:val="a5"/>
    <w:next w:val="a5"/>
    <w:uiPriority w:val="99"/>
    <w:rsid w:val="00FC5E7A"/>
    <w:pPr>
      <w:keepNext/>
      <w:tabs>
        <w:tab w:val="num" w:pos="720"/>
        <w:tab w:val="left" w:pos="3119"/>
      </w:tabs>
      <w:spacing w:before="240" w:after="120"/>
      <w:ind w:right="34"/>
      <w:jc w:val="both"/>
    </w:pPr>
    <w:rPr>
      <w:rFonts w:ascii="Arial" w:hAnsi="Arial" w:cs="Arial"/>
      <w:b/>
      <w:bCs/>
      <w:i/>
      <w:iCs/>
      <w:caps/>
    </w:rPr>
  </w:style>
  <w:style w:type="paragraph" w:customStyle="1" w:styleId="Boolet2">
    <w:name w:val="Boolet_2"/>
    <w:basedOn w:val="a5"/>
    <w:uiPriority w:val="99"/>
    <w:rsid w:val="00FC5E7A"/>
    <w:pPr>
      <w:tabs>
        <w:tab w:val="num" w:pos="4271"/>
      </w:tabs>
      <w:spacing w:after="120"/>
      <w:ind w:left="4271" w:hanging="360"/>
      <w:jc w:val="both"/>
    </w:pPr>
    <w:rPr>
      <w:rFonts w:ascii="Arial" w:hAnsi="Arial" w:cs="Arial"/>
    </w:rPr>
  </w:style>
  <w:style w:type="paragraph" w:customStyle="1" w:styleId="316">
    <w:name w:val="Рис. 3.1"/>
    <w:basedOn w:val="a5"/>
    <w:next w:val="a5"/>
    <w:autoRedefine/>
    <w:uiPriority w:val="99"/>
    <w:rsid w:val="00FC5E7A"/>
    <w:pPr>
      <w:keepNext/>
      <w:tabs>
        <w:tab w:val="left" w:pos="306"/>
      </w:tabs>
      <w:spacing w:before="120"/>
      <w:ind w:right="114"/>
      <w:jc w:val="center"/>
      <w:outlineLvl w:val="0"/>
    </w:pPr>
  </w:style>
  <w:style w:type="paragraph" w:customStyle="1" w:styleId="afffffffffff2">
    <w:name w:val="заголовок таблицы"/>
    <w:uiPriority w:val="99"/>
    <w:rsid w:val="00FC5E7A"/>
    <w:pPr>
      <w:spacing w:before="120" w:after="120"/>
      <w:jc w:val="center"/>
    </w:pPr>
    <w:rPr>
      <w:rFonts w:ascii="Arial" w:eastAsia="Times New Roman" w:hAnsi="Arial" w:cs="Arial"/>
      <w:b/>
      <w:bCs/>
      <w:i/>
      <w:iCs/>
      <w:noProof/>
      <w:sz w:val="24"/>
      <w:szCs w:val="24"/>
    </w:rPr>
  </w:style>
  <w:style w:type="paragraph" w:customStyle="1" w:styleId="afffffffffff3">
    <w:name w:val="ПодписьРисунка"/>
    <w:basedOn w:val="a5"/>
    <w:autoRedefine/>
    <w:uiPriority w:val="99"/>
    <w:rsid w:val="00FC5E7A"/>
    <w:pPr>
      <w:spacing w:after="360"/>
      <w:ind w:left="1077"/>
      <w:jc w:val="center"/>
    </w:pPr>
    <w:rPr>
      <w:rFonts w:ascii="Arial" w:hAnsi="Arial" w:cs="Arial"/>
    </w:rPr>
  </w:style>
  <w:style w:type="paragraph" w:customStyle="1" w:styleId="1EIAH1ITTHEADER1HEADING11ALKK1titre11h">
    <w:name w:val="Стиль Заголовок 1EIA H1ITTHEADER1HEADING 1§1.ALK_K1titre11 h..."/>
    <w:basedOn w:val="1"/>
    <w:autoRedefine/>
    <w:uiPriority w:val="99"/>
    <w:rsid w:val="00FC5E7A"/>
    <w:pPr>
      <w:keepLines w:val="0"/>
      <w:tabs>
        <w:tab w:val="num" w:pos="2158"/>
      </w:tabs>
      <w:spacing w:after="480"/>
      <w:ind w:left="1478"/>
      <w:jc w:val="center"/>
    </w:pPr>
    <w:rPr>
      <w:rFonts w:ascii="Arial" w:hAnsi="Arial" w:cs="Arial"/>
      <w:color w:val="auto"/>
      <w:kern w:val="32"/>
      <w:sz w:val="32"/>
      <w:szCs w:val="32"/>
      <w:lang w:val="en-US"/>
    </w:rPr>
  </w:style>
  <w:style w:type="paragraph" w:customStyle="1" w:styleId="afffffffffff4">
    <w:name w:val="Название таблицы или рисунка"/>
    <w:basedOn w:val="a5"/>
    <w:uiPriority w:val="99"/>
    <w:rsid w:val="00FC5E7A"/>
    <w:pPr>
      <w:spacing w:after="120"/>
      <w:jc w:val="center"/>
    </w:pPr>
    <w:rPr>
      <w:b/>
      <w:bCs/>
      <w:kern w:val="28"/>
    </w:rPr>
  </w:style>
  <w:style w:type="paragraph" w:customStyle="1" w:styleId="afffffffffff5">
    <w:name w:val="Абзац Основной"/>
    <w:basedOn w:val="27"/>
    <w:uiPriority w:val="99"/>
    <w:rsid w:val="00FC5E7A"/>
    <w:pPr>
      <w:spacing w:after="240" w:line="240" w:lineRule="auto"/>
      <w:ind w:left="1077"/>
      <w:jc w:val="both"/>
    </w:pPr>
    <w:rPr>
      <w:rFonts w:ascii="Arial" w:hAnsi="Arial" w:cs="Arial"/>
      <w:sz w:val="20"/>
    </w:rPr>
  </w:style>
  <w:style w:type="paragraph" w:customStyle="1" w:styleId="afffffffffff6">
    <w:name w:val="Формулы"/>
    <w:basedOn w:val="afffffffffff5"/>
    <w:next w:val="afffffffffff5"/>
    <w:autoRedefine/>
    <w:uiPriority w:val="99"/>
    <w:rsid w:val="00FC5E7A"/>
    <w:pPr>
      <w:tabs>
        <w:tab w:val="right" w:pos="9214"/>
      </w:tabs>
      <w:jc w:val="left"/>
    </w:pPr>
  </w:style>
  <w:style w:type="paragraph" w:styleId="afffffffffff7">
    <w:name w:val="table of figures"/>
    <w:basedOn w:val="a5"/>
    <w:next w:val="a5"/>
    <w:autoRedefine/>
    <w:uiPriority w:val="99"/>
    <w:semiHidden/>
    <w:rsid w:val="00FC5E7A"/>
    <w:pPr>
      <w:spacing w:after="60"/>
      <w:ind w:left="1080" w:hanging="1080"/>
    </w:pPr>
    <w:rPr>
      <w:rFonts w:ascii="Arial" w:hAnsi="Arial" w:cs="Arial"/>
      <w:sz w:val="20"/>
      <w:szCs w:val="20"/>
      <w:lang w:val="en-US" w:eastAsia="ja-JP"/>
    </w:rPr>
  </w:style>
  <w:style w:type="paragraph" w:styleId="afffffffffff8">
    <w:name w:val="endnote text"/>
    <w:basedOn w:val="a5"/>
    <w:link w:val="afffffffffff9"/>
    <w:uiPriority w:val="99"/>
    <w:semiHidden/>
    <w:rsid w:val="00FC5E7A"/>
    <w:pPr>
      <w:spacing w:after="120"/>
      <w:jc w:val="both"/>
    </w:pPr>
    <w:rPr>
      <w:rFonts w:ascii="Arial" w:hAnsi="Arial" w:cs="Arial"/>
      <w:sz w:val="20"/>
      <w:szCs w:val="20"/>
      <w:lang w:val="en-US" w:eastAsia="ja-JP"/>
    </w:rPr>
  </w:style>
  <w:style w:type="character" w:customStyle="1" w:styleId="afffffffffff9">
    <w:name w:val="Текст концевой сноски Знак"/>
    <w:link w:val="afffffffffff8"/>
    <w:uiPriority w:val="99"/>
    <w:semiHidden/>
    <w:rsid w:val="00FC5E7A"/>
    <w:rPr>
      <w:rFonts w:ascii="Arial" w:eastAsia="Times New Roman" w:hAnsi="Arial" w:cs="Arial"/>
      <w:sz w:val="20"/>
      <w:szCs w:val="20"/>
      <w:lang w:val="en-US" w:eastAsia="ja-JP"/>
    </w:rPr>
  </w:style>
  <w:style w:type="paragraph" w:customStyle="1" w:styleId="Title2NonTOC">
    <w:name w:val="Title 2 Non TOC"/>
    <w:basedOn w:val="Title2PrintonTOC"/>
    <w:uiPriority w:val="99"/>
    <w:rsid w:val="00FC5E7A"/>
  </w:style>
  <w:style w:type="paragraph" w:customStyle="1" w:styleId="Title2PrintonTOC">
    <w:name w:val="Title 2 Print on TOC"/>
    <w:basedOn w:val="Title1PrintonTOC"/>
    <w:uiPriority w:val="99"/>
    <w:rsid w:val="00FC5E7A"/>
    <w:pPr>
      <w:spacing w:before="0"/>
    </w:pPr>
  </w:style>
  <w:style w:type="paragraph" w:customStyle="1" w:styleId="Title1PrintonTOC">
    <w:name w:val="Title 1 Print on TOC"/>
    <w:basedOn w:val="afff"/>
    <w:uiPriority w:val="99"/>
    <w:rsid w:val="00FC5E7A"/>
    <w:pPr>
      <w:spacing w:before="120" w:after="240"/>
      <w:outlineLvl w:val="0"/>
    </w:pPr>
    <w:rPr>
      <w:rFonts w:ascii="Arial Bold" w:hAnsi="Arial Bold" w:cs="Arial Bold"/>
      <w:b/>
      <w:bCs/>
      <w:kern w:val="28"/>
      <w:lang w:val="en-US" w:eastAsia="ja-JP"/>
    </w:rPr>
  </w:style>
  <w:style w:type="paragraph" w:customStyle="1" w:styleId="BodyText2BoldEmphasis">
    <w:name w:val="Body Text 2 Bold Emphasis"/>
    <w:basedOn w:val="27"/>
    <w:next w:val="27"/>
    <w:uiPriority w:val="99"/>
    <w:rsid w:val="00FC5E7A"/>
    <w:pPr>
      <w:keepNext/>
      <w:spacing w:before="60" w:after="60" w:line="240" w:lineRule="auto"/>
      <w:ind w:left="1080"/>
      <w:jc w:val="both"/>
    </w:pPr>
    <w:rPr>
      <w:rFonts w:ascii="Arial Bold" w:hAnsi="Arial Bold" w:cs="Arial Bold"/>
      <w:b/>
      <w:bCs/>
      <w:sz w:val="20"/>
      <w:u w:val="single"/>
      <w:lang w:val="en-US" w:eastAsia="ja-JP"/>
    </w:rPr>
  </w:style>
  <w:style w:type="paragraph" w:customStyle="1" w:styleId="BodyText2plus12ptsabove">
    <w:name w:val="Body Text 2 plus 12 pts above"/>
    <w:basedOn w:val="27"/>
    <w:uiPriority w:val="99"/>
    <w:rsid w:val="00FC5E7A"/>
    <w:pPr>
      <w:spacing w:before="240" w:line="240" w:lineRule="auto"/>
      <w:ind w:left="1080"/>
      <w:jc w:val="both"/>
    </w:pPr>
    <w:rPr>
      <w:rFonts w:ascii="Arial" w:hAnsi="Arial" w:cs="Arial"/>
      <w:sz w:val="20"/>
      <w:lang w:val="en-US" w:eastAsia="ja-JP"/>
    </w:rPr>
  </w:style>
  <w:style w:type="paragraph" w:customStyle="1" w:styleId="FooterHide">
    <w:name w:val="Footer Hide"/>
    <w:basedOn w:val="af9"/>
    <w:uiPriority w:val="99"/>
    <w:rsid w:val="00FC5E7A"/>
    <w:pPr>
      <w:tabs>
        <w:tab w:val="clear" w:pos="4677"/>
        <w:tab w:val="clear" w:pos="9355"/>
        <w:tab w:val="right" w:pos="8892"/>
        <w:tab w:val="right" w:pos="9360"/>
      </w:tabs>
      <w:spacing w:before="60" w:after="60"/>
    </w:pPr>
    <w:rPr>
      <w:rFonts w:ascii="Arial" w:hAnsi="Arial" w:cs="Arial"/>
      <w:b/>
      <w:bCs/>
      <w:noProof/>
      <w:color w:val="008080"/>
      <w:sz w:val="16"/>
      <w:szCs w:val="16"/>
      <w:lang w:val="en-US" w:eastAsia="ja-JP"/>
    </w:rPr>
  </w:style>
  <w:style w:type="paragraph" w:customStyle="1" w:styleId="TableHeadersSmall">
    <w:name w:val="Table Headers Small"/>
    <w:basedOn w:val="TableHeaders"/>
    <w:uiPriority w:val="99"/>
    <w:rsid w:val="00FC5E7A"/>
    <w:rPr>
      <w:sz w:val="16"/>
      <w:szCs w:val="16"/>
      <w:lang w:eastAsia="ja-JP"/>
    </w:rPr>
  </w:style>
  <w:style w:type="paragraph" w:customStyle="1" w:styleId="TableTextSmallIndented8pts">
    <w:name w:val="Table Text Small Indented 8 pts"/>
    <w:basedOn w:val="TableTextSmall"/>
    <w:uiPriority w:val="99"/>
    <w:rsid w:val="00FC5E7A"/>
    <w:pPr>
      <w:spacing w:before="20" w:after="20"/>
      <w:ind w:left="187"/>
      <w:jc w:val="left"/>
    </w:pPr>
    <w:rPr>
      <w:lang w:val="en-US" w:eastAsia="ja-JP"/>
    </w:rPr>
  </w:style>
  <w:style w:type="paragraph" w:customStyle="1" w:styleId="Title1NonPrint">
    <w:name w:val="Title 1 Non Print"/>
    <w:basedOn w:val="a5"/>
    <w:uiPriority w:val="99"/>
    <w:rsid w:val="00FC5E7A"/>
    <w:pPr>
      <w:spacing w:before="120" w:after="240"/>
      <w:jc w:val="center"/>
      <w:outlineLvl w:val="0"/>
    </w:pPr>
    <w:rPr>
      <w:rFonts w:ascii="Arial Bold" w:hAnsi="Arial Bold" w:cs="Arial Bold"/>
      <w:b/>
      <w:bCs/>
      <w:kern w:val="28"/>
      <w:sz w:val="28"/>
      <w:szCs w:val="28"/>
      <w:lang w:val="en-US" w:eastAsia="ja-JP"/>
    </w:rPr>
  </w:style>
  <w:style w:type="paragraph" w:styleId="3f6">
    <w:name w:val="List Continue 3"/>
    <w:basedOn w:val="a5"/>
    <w:uiPriority w:val="99"/>
    <w:rsid w:val="00FC5E7A"/>
    <w:pPr>
      <w:spacing w:after="120"/>
      <w:ind w:left="1642"/>
      <w:jc w:val="both"/>
    </w:pPr>
    <w:rPr>
      <w:rFonts w:ascii="Arial" w:hAnsi="Arial" w:cs="Arial"/>
      <w:sz w:val="22"/>
      <w:szCs w:val="22"/>
      <w:lang w:val="en-US" w:eastAsia="ja-JP"/>
    </w:rPr>
  </w:style>
  <w:style w:type="paragraph" w:customStyle="1" w:styleId="Table1">
    <w:name w:val="Table"/>
    <w:basedOn w:val="a5"/>
    <w:uiPriority w:val="99"/>
    <w:rsid w:val="00FC5E7A"/>
    <w:pPr>
      <w:spacing w:before="40" w:after="40"/>
    </w:pPr>
    <w:rPr>
      <w:rFonts w:ascii="Arial" w:hAnsi="Arial" w:cs="Arial"/>
      <w:sz w:val="20"/>
      <w:szCs w:val="20"/>
      <w:lang w:val="en-GB" w:eastAsia="ja-JP"/>
    </w:rPr>
  </w:style>
  <w:style w:type="paragraph" w:customStyle="1" w:styleId="CharChar1CharChar">
    <w:name w:val="Char Char1 Знак Знак Char Char"/>
    <w:basedOn w:val="a5"/>
    <w:uiPriority w:val="99"/>
    <w:rsid w:val="00FC5E7A"/>
    <w:pPr>
      <w:keepLines/>
      <w:spacing w:after="160" w:line="240" w:lineRule="exact"/>
    </w:pPr>
    <w:rPr>
      <w:rFonts w:ascii="Verdana" w:eastAsia="MS Mincho" w:hAnsi="Verdana" w:cs="Verdana"/>
      <w:sz w:val="20"/>
      <w:szCs w:val="20"/>
      <w:lang w:val="en-US"/>
    </w:rPr>
  </w:style>
  <w:style w:type="paragraph" w:customStyle="1" w:styleId="afffffffffffa">
    <w:name w:val="Смс"/>
    <w:basedOn w:val="1"/>
    <w:autoRedefine/>
    <w:uiPriority w:val="99"/>
    <w:rsid w:val="00FC5E7A"/>
    <w:pPr>
      <w:keepNext w:val="0"/>
      <w:keepLines w:val="0"/>
      <w:autoSpaceDE w:val="0"/>
      <w:autoSpaceDN w:val="0"/>
      <w:adjustRightInd w:val="0"/>
      <w:spacing w:before="0" w:line="288" w:lineRule="auto"/>
      <w:ind w:firstLine="709"/>
      <w:jc w:val="center"/>
      <w:outlineLvl w:val="9"/>
    </w:pPr>
    <w:rPr>
      <w:rFonts w:ascii="Arial" w:hAnsi="Arial" w:cs="Arial"/>
      <w:b w:val="0"/>
      <w:bCs w:val="0"/>
      <w:color w:val="000000"/>
      <w:sz w:val="24"/>
      <w:szCs w:val="24"/>
    </w:rPr>
  </w:style>
  <w:style w:type="paragraph" w:customStyle="1" w:styleId="317">
    <w:name w:val="П3Уровень1"/>
    <w:basedOn w:val="a5"/>
    <w:uiPriority w:val="99"/>
    <w:rsid w:val="00FC5E7A"/>
    <w:pPr>
      <w:spacing w:after="120"/>
      <w:jc w:val="center"/>
    </w:pPr>
    <w:rPr>
      <w:rFonts w:ascii="Arial" w:hAnsi="Arial" w:cs="Arial"/>
      <w:b/>
      <w:bCs/>
      <w:sz w:val="28"/>
      <w:szCs w:val="28"/>
      <w:lang w:val="en-US" w:eastAsia="ja-JP"/>
    </w:rPr>
  </w:style>
  <w:style w:type="paragraph" w:customStyle="1" w:styleId="CharChar">
    <w:name w:val="Char Знак Знак Char Знак Знак Знак Знак Знак Знак Знак Знак Знак Знак Знак Знак Знак Знак Знак Знак"/>
    <w:basedOn w:val="a5"/>
    <w:uiPriority w:val="99"/>
    <w:semiHidden/>
    <w:rsid w:val="00FC5E7A"/>
    <w:rPr>
      <w:rFonts w:ascii="Verdana" w:hAnsi="Verdana" w:cs="Verdana"/>
      <w:sz w:val="20"/>
      <w:szCs w:val="20"/>
      <w:lang w:val="en-US"/>
    </w:rPr>
  </w:style>
  <w:style w:type="paragraph" w:customStyle="1" w:styleId="Normal11">
    <w:name w:val="Normal11"/>
    <w:autoRedefine/>
    <w:uiPriority w:val="99"/>
    <w:rsid w:val="00FC5E7A"/>
    <w:rPr>
      <w:rFonts w:eastAsia="Times New Roman"/>
      <w:sz w:val="24"/>
      <w:szCs w:val="24"/>
    </w:rPr>
  </w:style>
  <w:style w:type="paragraph" w:customStyle="1" w:styleId="qqq">
    <w:name w:val="qqq"/>
    <w:basedOn w:val="a5"/>
    <w:uiPriority w:val="99"/>
    <w:rsid w:val="00FC5E7A"/>
    <w:pPr>
      <w:spacing w:before="60" w:after="60"/>
      <w:ind w:firstLine="567"/>
      <w:jc w:val="both"/>
    </w:pPr>
  </w:style>
  <w:style w:type="paragraph" w:customStyle="1" w:styleId="afffffffffffb">
    <w:name w:val="Таблица заголовок столбца"/>
    <w:next w:val="affffffff"/>
    <w:uiPriority w:val="99"/>
    <w:rsid w:val="00FC5E7A"/>
    <w:pPr>
      <w:keepNext/>
      <w:spacing w:before="60" w:after="60"/>
      <w:jc w:val="center"/>
    </w:pPr>
    <w:rPr>
      <w:rFonts w:ascii="Arial" w:eastAsia="Times New Roman" w:hAnsi="Arial" w:cs="Arial"/>
      <w:b/>
      <w:bCs/>
      <w:noProof/>
      <w:sz w:val="18"/>
      <w:szCs w:val="18"/>
      <w:lang w:val="en-US" w:eastAsia="en-US"/>
    </w:rPr>
  </w:style>
  <w:style w:type="character" w:customStyle="1" w:styleId="afffffffffffc">
    <w:name w:val="Таблица заголовок столбца Знак Знак"/>
    <w:uiPriority w:val="99"/>
    <w:rsid w:val="00FC5E7A"/>
    <w:rPr>
      <w:rFonts w:ascii="Arial" w:hAnsi="Arial" w:cs="Arial"/>
      <w:b/>
      <w:bCs/>
      <w:noProof/>
      <w:sz w:val="18"/>
      <w:szCs w:val="18"/>
      <w:lang w:val="en-US" w:eastAsia="en-US"/>
    </w:rPr>
  </w:style>
  <w:style w:type="paragraph" w:customStyle="1" w:styleId="afffffffffffd">
    <w:name w:val="Таблица маркированный список в примечаниях"/>
    <w:basedOn w:val="a5"/>
    <w:uiPriority w:val="99"/>
    <w:rsid w:val="00FC5E7A"/>
    <w:pPr>
      <w:keepLines/>
      <w:tabs>
        <w:tab w:val="num" w:pos="2138"/>
      </w:tabs>
      <w:spacing w:after="40"/>
      <w:ind w:left="1077" w:hanging="360"/>
    </w:pPr>
    <w:rPr>
      <w:rFonts w:ascii="Arial" w:hAnsi="Arial" w:cs="Arial"/>
      <w:i/>
      <w:iCs/>
      <w:sz w:val="18"/>
      <w:szCs w:val="18"/>
      <w:lang w:val="en-US"/>
    </w:rPr>
  </w:style>
  <w:style w:type="paragraph" w:customStyle="1" w:styleId="a">
    <w:name w:val="смс нумерация"/>
    <w:basedOn w:val="afffffffffffa"/>
    <w:uiPriority w:val="99"/>
    <w:rsid w:val="00FC5E7A"/>
    <w:pPr>
      <w:numPr>
        <w:numId w:val="16"/>
      </w:numPr>
      <w:tabs>
        <w:tab w:val="left" w:pos="1276"/>
        <w:tab w:val="num" w:pos="1418"/>
        <w:tab w:val="left" w:pos="7796"/>
      </w:tabs>
      <w:ind w:left="284" w:firstLine="850"/>
    </w:pPr>
  </w:style>
  <w:style w:type="character" w:customStyle="1" w:styleId="1IG">
    <w:name w:val="Заголовок_1_IG Знак Знак"/>
    <w:uiPriority w:val="99"/>
    <w:rsid w:val="00FC5E7A"/>
    <w:rPr>
      <w:rFonts w:ascii="Arial" w:hAnsi="Arial" w:cs="Arial"/>
      <w:b/>
      <w:bCs/>
      <w:caps/>
      <w:kern w:val="32"/>
      <w:sz w:val="28"/>
      <w:szCs w:val="28"/>
      <w:lang w:val="ru-RU" w:eastAsia="ru-RU"/>
    </w:rPr>
  </w:style>
  <w:style w:type="paragraph" w:customStyle="1" w:styleId="style90">
    <w:name w:val="style9"/>
    <w:basedOn w:val="a5"/>
    <w:uiPriority w:val="99"/>
    <w:rsid w:val="00FC5E7A"/>
    <w:pPr>
      <w:spacing w:before="100" w:beforeAutospacing="1" w:after="100" w:afterAutospacing="1"/>
    </w:pPr>
  </w:style>
  <w:style w:type="paragraph" w:customStyle="1" w:styleId="afffffffffffe">
    <w:name w:val="Номер таблицы или рисунка"/>
    <w:basedOn w:val="a5"/>
    <w:next w:val="a5"/>
    <w:uiPriority w:val="99"/>
    <w:rsid w:val="00FC5E7A"/>
    <w:pPr>
      <w:spacing w:after="120"/>
      <w:jc w:val="right"/>
    </w:pPr>
    <w:rPr>
      <w:kern w:val="28"/>
    </w:rPr>
  </w:style>
  <w:style w:type="paragraph" w:customStyle="1" w:styleId="CharChar1">
    <w:name w:val="Char Char1"/>
    <w:basedOn w:val="a5"/>
    <w:uiPriority w:val="99"/>
    <w:rsid w:val="00FC5E7A"/>
    <w:pPr>
      <w:keepLines/>
      <w:spacing w:after="160" w:line="240" w:lineRule="exact"/>
      <w:ind w:firstLine="567"/>
      <w:jc w:val="both"/>
    </w:pPr>
    <w:rPr>
      <w:rFonts w:ascii="Verdana" w:eastAsia="MS Mincho" w:hAnsi="Verdana" w:cs="Verdana"/>
      <w:sz w:val="20"/>
      <w:szCs w:val="20"/>
    </w:rPr>
  </w:style>
  <w:style w:type="paragraph" w:customStyle="1" w:styleId="affffffffffff">
    <w:name w:val="таблица заголовок"/>
    <w:basedOn w:val="a5"/>
    <w:uiPriority w:val="99"/>
    <w:rsid w:val="00FC5E7A"/>
    <w:pPr>
      <w:shd w:val="clear" w:color="auto" w:fill="FFFFFF"/>
      <w:spacing w:line="360" w:lineRule="auto"/>
      <w:jc w:val="both"/>
    </w:pPr>
    <w:rPr>
      <w:sz w:val="26"/>
      <w:szCs w:val="26"/>
    </w:rPr>
  </w:style>
  <w:style w:type="paragraph" w:customStyle="1" w:styleId="11b">
    <w:name w:val="Стиль табличный + 11 пт"/>
    <w:basedOn w:val="a5"/>
    <w:uiPriority w:val="99"/>
    <w:rsid w:val="00FC5E7A"/>
    <w:pPr>
      <w:keepLines/>
      <w:jc w:val="center"/>
    </w:pPr>
    <w:rPr>
      <w:sz w:val="22"/>
      <w:szCs w:val="22"/>
    </w:rPr>
  </w:style>
  <w:style w:type="paragraph" w:customStyle="1" w:styleId="N">
    <w:name w:val="таб. N"/>
    <w:next w:val="a5"/>
    <w:autoRedefine/>
    <w:uiPriority w:val="99"/>
    <w:rsid w:val="00FC5E7A"/>
    <w:pPr>
      <w:spacing w:before="120" w:after="20"/>
      <w:jc w:val="right"/>
    </w:pPr>
    <w:rPr>
      <w:rFonts w:eastAsia="Times New Roman"/>
      <w:kern w:val="28"/>
      <w:sz w:val="24"/>
      <w:szCs w:val="24"/>
    </w:rPr>
  </w:style>
  <w:style w:type="character" w:customStyle="1" w:styleId="N1">
    <w:name w:val="таб. N Знак1"/>
    <w:uiPriority w:val="99"/>
    <w:rsid w:val="00FC5E7A"/>
    <w:rPr>
      <w:kern w:val="28"/>
      <w:sz w:val="24"/>
      <w:szCs w:val="24"/>
      <w:lang w:val="ru-RU" w:eastAsia="ru-RU"/>
    </w:rPr>
  </w:style>
  <w:style w:type="paragraph" w:customStyle="1" w:styleId="07">
    <w:name w:val="07 рисунок подпись"/>
    <w:basedOn w:val="aff2"/>
    <w:uiPriority w:val="99"/>
    <w:rsid w:val="00FC5E7A"/>
    <w:pPr>
      <w:tabs>
        <w:tab w:val="clear" w:pos="720"/>
      </w:tabs>
      <w:ind w:left="0" w:right="176" w:firstLine="0"/>
    </w:pPr>
    <w:rPr>
      <w:i w:val="0"/>
      <w:iCs w:val="0"/>
      <w:sz w:val="24"/>
      <w:szCs w:val="24"/>
    </w:rPr>
  </w:style>
  <w:style w:type="paragraph" w:customStyle="1" w:styleId="affffffffffff0">
    <w:name w:val="Текст в таблице"/>
    <w:basedOn w:val="a5"/>
    <w:uiPriority w:val="99"/>
    <w:rsid w:val="00FC5E7A"/>
    <w:pPr>
      <w:tabs>
        <w:tab w:val="num" w:pos="2590"/>
      </w:tabs>
      <w:spacing w:before="40" w:after="40"/>
      <w:jc w:val="center"/>
    </w:pPr>
  </w:style>
  <w:style w:type="paragraph" w:customStyle="1" w:styleId="a1">
    <w:name w:val="Текст абзаца"/>
    <w:uiPriority w:val="99"/>
    <w:rsid w:val="00FC5E7A"/>
    <w:pPr>
      <w:numPr>
        <w:ilvl w:val="1"/>
        <w:numId w:val="17"/>
      </w:numPr>
      <w:tabs>
        <w:tab w:val="clear" w:pos="2346"/>
      </w:tabs>
      <w:spacing w:before="120" w:line="360" w:lineRule="auto"/>
      <w:ind w:left="0" w:firstLine="0"/>
      <w:jc w:val="both"/>
    </w:pPr>
    <w:rPr>
      <w:rFonts w:eastAsia="Times New Roman"/>
      <w:sz w:val="28"/>
      <w:szCs w:val="28"/>
    </w:rPr>
  </w:style>
  <w:style w:type="character" w:customStyle="1" w:styleId="affffffffffff1">
    <w:name w:val="Название таблицы или рисунка Знак"/>
    <w:uiPriority w:val="99"/>
    <w:rsid w:val="00FC5E7A"/>
    <w:rPr>
      <w:b/>
      <w:bCs/>
      <w:kern w:val="28"/>
      <w:sz w:val="24"/>
      <w:szCs w:val="24"/>
      <w:lang w:val="ru-RU" w:eastAsia="en-US"/>
    </w:rPr>
  </w:style>
  <w:style w:type="paragraph" w:customStyle="1" w:styleId="2ff2">
    <w:name w:val="Заголовок №2"/>
    <w:basedOn w:val="a5"/>
    <w:link w:val="2ff3"/>
    <w:rsid w:val="00FC5E7A"/>
    <w:pPr>
      <w:shd w:val="clear" w:color="auto" w:fill="FFFFFF"/>
      <w:spacing w:line="418" w:lineRule="exact"/>
      <w:jc w:val="center"/>
      <w:outlineLvl w:val="1"/>
    </w:pPr>
    <w:rPr>
      <w:b/>
      <w:bCs/>
      <w:color w:val="000000"/>
      <w:sz w:val="35"/>
      <w:szCs w:val="35"/>
    </w:rPr>
  </w:style>
  <w:style w:type="character" w:customStyle="1" w:styleId="FontStyle34">
    <w:name w:val="Font Style34"/>
    <w:uiPriority w:val="99"/>
    <w:rsid w:val="00FC5E7A"/>
    <w:rPr>
      <w:rFonts w:ascii="Times New Roman" w:hAnsi="Times New Roman" w:cs="Times New Roman"/>
      <w:b/>
      <w:bCs/>
      <w:sz w:val="18"/>
      <w:szCs w:val="18"/>
    </w:rPr>
  </w:style>
  <w:style w:type="paragraph" w:customStyle="1" w:styleId="ListParagraph1">
    <w:name w:val="List Paragraph1"/>
    <w:basedOn w:val="a5"/>
    <w:uiPriority w:val="99"/>
    <w:rsid w:val="00FC5E7A"/>
    <w:pPr>
      <w:spacing w:after="200" w:line="276" w:lineRule="auto"/>
      <w:ind w:left="720"/>
    </w:pPr>
  </w:style>
  <w:style w:type="paragraph" w:customStyle="1" w:styleId="21050">
    <w:name w:val="Осн. текст 2.105"/>
    <w:basedOn w:val="a5"/>
    <w:link w:val="21051"/>
    <w:uiPriority w:val="99"/>
    <w:rsid w:val="00FC5E7A"/>
    <w:pPr>
      <w:spacing w:line="360" w:lineRule="auto"/>
      <w:ind w:firstLine="709"/>
      <w:jc w:val="both"/>
    </w:pPr>
  </w:style>
  <w:style w:type="character" w:customStyle="1" w:styleId="21051">
    <w:name w:val="Осн. текст 2.105 Знак"/>
    <w:link w:val="21050"/>
    <w:uiPriority w:val="99"/>
    <w:rsid w:val="00FC5E7A"/>
    <w:rPr>
      <w:rFonts w:eastAsia="Times New Roman"/>
      <w:lang w:eastAsia="ru-RU"/>
    </w:rPr>
  </w:style>
  <w:style w:type="character" w:customStyle="1" w:styleId="Normal">
    <w:name w:val="Normal Знак"/>
    <w:uiPriority w:val="99"/>
    <w:rsid w:val="00FC5E7A"/>
    <w:rPr>
      <w:rFonts w:ascii="Times New Roman" w:hAnsi="Times New Roman" w:cs="Times New Roman"/>
      <w:sz w:val="24"/>
      <w:szCs w:val="24"/>
      <w:lang w:eastAsia="ru-RU"/>
    </w:rPr>
  </w:style>
  <w:style w:type="paragraph" w:customStyle="1" w:styleId="NoSpacing1">
    <w:name w:val="No Spacing1"/>
    <w:basedOn w:val="a5"/>
    <w:uiPriority w:val="99"/>
    <w:rsid w:val="00FC5E7A"/>
    <w:pPr>
      <w:ind w:firstLine="567"/>
      <w:jc w:val="both"/>
    </w:pPr>
    <w:rPr>
      <w:lang w:val="en-US"/>
    </w:rPr>
  </w:style>
  <w:style w:type="paragraph" w:customStyle="1" w:styleId="a2">
    <w:name w:val="Список_маркированный"/>
    <w:uiPriority w:val="99"/>
    <w:rsid w:val="00FC5E7A"/>
    <w:pPr>
      <w:keepNext/>
      <w:numPr>
        <w:numId w:val="18"/>
      </w:numPr>
      <w:spacing w:line="360" w:lineRule="auto"/>
    </w:pPr>
    <w:rPr>
      <w:rFonts w:eastAsia="Times New Roman"/>
      <w:sz w:val="24"/>
      <w:szCs w:val="24"/>
      <w:lang w:eastAsia="en-US"/>
    </w:rPr>
  </w:style>
  <w:style w:type="character" w:customStyle="1" w:styleId="thide">
    <w:name w:val="thide"/>
    <w:basedOn w:val="a6"/>
    <w:uiPriority w:val="99"/>
    <w:rsid w:val="00FC5E7A"/>
  </w:style>
  <w:style w:type="character" w:customStyle="1" w:styleId="argbox">
    <w:name w:val="argbox"/>
    <w:basedOn w:val="a6"/>
    <w:uiPriority w:val="99"/>
    <w:rsid w:val="00FC5E7A"/>
  </w:style>
  <w:style w:type="paragraph" w:customStyle="1" w:styleId="argcat">
    <w:name w:val="argcat"/>
    <w:basedOn w:val="a5"/>
    <w:uiPriority w:val="99"/>
    <w:rsid w:val="00FC5E7A"/>
    <w:pPr>
      <w:spacing w:before="100" w:beforeAutospacing="1" w:after="100" w:afterAutospacing="1"/>
    </w:pPr>
  </w:style>
  <w:style w:type="character" w:customStyle="1" w:styleId="hps">
    <w:name w:val="hps"/>
    <w:basedOn w:val="a6"/>
    <w:uiPriority w:val="99"/>
    <w:rsid w:val="00FC5E7A"/>
  </w:style>
  <w:style w:type="paragraph" w:customStyle="1" w:styleId="BodyTextIndent21">
    <w:name w:val="Body Text Indent 21"/>
    <w:basedOn w:val="a5"/>
    <w:uiPriority w:val="99"/>
    <w:rsid w:val="00FC5E7A"/>
    <w:pPr>
      <w:autoSpaceDE w:val="0"/>
      <w:autoSpaceDN w:val="0"/>
      <w:spacing w:line="360" w:lineRule="auto"/>
      <w:ind w:firstLine="709"/>
      <w:jc w:val="both"/>
    </w:pPr>
    <w:rPr>
      <w:b/>
      <w:bCs/>
    </w:rPr>
  </w:style>
  <w:style w:type="paragraph" w:customStyle="1" w:styleId="affffffffffff2">
    <w:name w:val="ТАБЛ."/>
    <w:basedOn w:val="a5"/>
    <w:link w:val="affffffffffff3"/>
    <w:uiPriority w:val="99"/>
    <w:rsid w:val="00FC5E7A"/>
    <w:pPr>
      <w:jc w:val="center"/>
    </w:pPr>
    <w:rPr>
      <w:sz w:val="20"/>
      <w:szCs w:val="20"/>
    </w:rPr>
  </w:style>
  <w:style w:type="character" w:customStyle="1" w:styleId="affffffffffff3">
    <w:name w:val="ТАБЛ. Знак"/>
    <w:link w:val="affffffffffff2"/>
    <w:uiPriority w:val="99"/>
    <w:rsid w:val="00FC5E7A"/>
    <w:rPr>
      <w:rFonts w:eastAsia="Times New Roman"/>
      <w:sz w:val="20"/>
      <w:szCs w:val="20"/>
      <w:lang w:eastAsia="ru-RU"/>
    </w:rPr>
  </w:style>
  <w:style w:type="character" w:styleId="HTML1">
    <w:name w:val="HTML Typewriter"/>
    <w:uiPriority w:val="99"/>
    <w:semiHidden/>
    <w:rsid w:val="00FC5E7A"/>
    <w:rPr>
      <w:rFonts w:ascii="Courier New" w:hAnsi="Courier New" w:cs="Courier New"/>
      <w:sz w:val="20"/>
      <w:szCs w:val="20"/>
    </w:rPr>
  </w:style>
  <w:style w:type="paragraph" w:customStyle="1" w:styleId="Fea">
    <w:name w:val="Îñíîâíîé òåFeañò"/>
    <w:basedOn w:val="a5"/>
    <w:uiPriority w:val="99"/>
    <w:rsid w:val="00FC5E7A"/>
    <w:pPr>
      <w:spacing w:line="360" w:lineRule="auto"/>
      <w:jc w:val="both"/>
    </w:pPr>
  </w:style>
  <w:style w:type="paragraph" w:styleId="affffffffffff4">
    <w:name w:val="Bibliography"/>
    <w:basedOn w:val="a5"/>
    <w:next w:val="a5"/>
    <w:uiPriority w:val="99"/>
    <w:semiHidden/>
    <w:rsid w:val="00FC5E7A"/>
    <w:pPr>
      <w:spacing w:after="200" w:line="276" w:lineRule="auto"/>
    </w:pPr>
    <w:rPr>
      <w:rFonts w:ascii="Calibri" w:hAnsi="Calibri" w:cs="Calibri"/>
      <w:sz w:val="22"/>
      <w:szCs w:val="22"/>
    </w:rPr>
  </w:style>
  <w:style w:type="character" w:customStyle="1" w:styleId="121">
    <w:name w:val="абзац 12 Знак"/>
    <w:link w:val="120"/>
    <w:rsid w:val="00FC5E7A"/>
    <w:rPr>
      <w:rFonts w:eastAsia="Times New Roman"/>
      <w:lang w:eastAsia="ru-RU"/>
    </w:rPr>
  </w:style>
  <w:style w:type="paragraph" w:customStyle="1" w:styleId="CM26">
    <w:name w:val="CM26"/>
    <w:basedOn w:val="Default"/>
    <w:next w:val="Default"/>
    <w:uiPriority w:val="99"/>
    <w:rsid w:val="00FC5E7A"/>
    <w:pPr>
      <w:widowControl w:val="0"/>
      <w:suppressAutoHyphens/>
      <w:autoSpaceDN/>
      <w:adjustRightInd/>
      <w:spacing w:after="263"/>
    </w:pPr>
    <w:rPr>
      <w:color w:val="auto"/>
      <w:lang w:eastAsia="ar-SA"/>
    </w:rPr>
  </w:style>
  <w:style w:type="numbering" w:customStyle="1" w:styleId="11c">
    <w:name w:val="ПЗ11"/>
    <w:rsid w:val="00FC5E7A"/>
  </w:style>
  <w:style w:type="numbering" w:customStyle="1" w:styleId="11111121">
    <w:name w:val="1 / 1.1 / 1.1.121"/>
    <w:basedOn w:val="a8"/>
    <w:next w:val="111111"/>
    <w:uiPriority w:val="99"/>
    <w:semiHidden/>
    <w:unhideWhenUsed/>
    <w:rsid w:val="00FC5E7A"/>
  </w:style>
  <w:style w:type="numbering" w:customStyle="1" w:styleId="11d">
    <w:name w:val="ПЗ Приложения11"/>
    <w:rsid w:val="00FC5E7A"/>
  </w:style>
  <w:style w:type="numbering" w:customStyle="1" w:styleId="111111111">
    <w:name w:val="1 / 1.1 / 1.1.1111"/>
    <w:rsid w:val="00FC5E7A"/>
  </w:style>
  <w:style w:type="character" w:customStyle="1" w:styleId="14">
    <w:name w:val="заголовок 1 Знак"/>
    <w:link w:val="13"/>
    <w:locked/>
    <w:rsid w:val="00FC5E7A"/>
    <w:rPr>
      <w:rFonts w:eastAsia="Times New Roman"/>
      <w:b/>
      <w:bCs/>
      <w:i/>
      <w:iCs/>
      <w:lang w:eastAsia="ru-RU"/>
    </w:rPr>
  </w:style>
  <w:style w:type="numbering" w:customStyle="1" w:styleId="318">
    <w:name w:val="Нет списка31"/>
    <w:next w:val="a8"/>
    <w:uiPriority w:val="99"/>
    <w:semiHidden/>
    <w:unhideWhenUsed/>
    <w:rsid w:val="00FC5E7A"/>
  </w:style>
  <w:style w:type="table" w:customStyle="1" w:styleId="1114">
    <w:name w:val="Сетка таблицы111"/>
    <w:basedOn w:val="a7"/>
    <w:next w:val="af7"/>
    <w:uiPriority w:val="59"/>
    <w:rsid w:val="00FC5E7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3">
    <w:name w:val="Нет списка41"/>
    <w:next w:val="a8"/>
    <w:uiPriority w:val="99"/>
    <w:semiHidden/>
    <w:unhideWhenUsed/>
    <w:rsid w:val="00FC5E7A"/>
  </w:style>
  <w:style w:type="paragraph" w:customStyle="1" w:styleId="12f">
    <w:name w:val="Оглавление 12"/>
    <w:basedOn w:val="a5"/>
    <w:next w:val="a5"/>
    <w:autoRedefine/>
    <w:uiPriority w:val="39"/>
    <w:qFormat/>
    <w:rsid w:val="00FC5E7A"/>
    <w:pPr>
      <w:spacing w:before="360"/>
    </w:pPr>
    <w:rPr>
      <w:rFonts w:ascii="Cambria" w:hAnsi="Cambria"/>
      <w:b/>
      <w:bCs/>
      <w:caps/>
    </w:rPr>
  </w:style>
  <w:style w:type="paragraph" w:customStyle="1" w:styleId="223">
    <w:name w:val="Оглавление 22"/>
    <w:basedOn w:val="a5"/>
    <w:next w:val="a5"/>
    <w:autoRedefine/>
    <w:uiPriority w:val="39"/>
    <w:qFormat/>
    <w:rsid w:val="00FC5E7A"/>
    <w:pPr>
      <w:spacing w:before="240"/>
    </w:pPr>
    <w:rPr>
      <w:rFonts w:ascii="Calibri" w:hAnsi="Calibri" w:cs="Calibri"/>
      <w:b/>
      <w:bCs/>
      <w:szCs w:val="20"/>
    </w:rPr>
  </w:style>
  <w:style w:type="paragraph" w:customStyle="1" w:styleId="322">
    <w:name w:val="Оглавление 32"/>
    <w:basedOn w:val="a5"/>
    <w:next w:val="a5"/>
    <w:autoRedefine/>
    <w:uiPriority w:val="39"/>
    <w:qFormat/>
    <w:rsid w:val="00FC5E7A"/>
    <w:pPr>
      <w:ind w:left="200"/>
    </w:pPr>
    <w:rPr>
      <w:rFonts w:ascii="Calibri" w:hAnsi="Calibri" w:cs="Calibri"/>
      <w:szCs w:val="20"/>
    </w:rPr>
  </w:style>
  <w:style w:type="paragraph" w:customStyle="1" w:styleId="424">
    <w:name w:val="Оглавление 42"/>
    <w:basedOn w:val="a5"/>
    <w:next w:val="a5"/>
    <w:autoRedefine/>
    <w:uiPriority w:val="39"/>
    <w:rsid w:val="00FC5E7A"/>
    <w:pPr>
      <w:ind w:left="400"/>
    </w:pPr>
    <w:rPr>
      <w:rFonts w:ascii="Calibri" w:hAnsi="Calibri" w:cs="Calibri"/>
      <w:szCs w:val="20"/>
    </w:rPr>
  </w:style>
  <w:style w:type="paragraph" w:customStyle="1" w:styleId="520">
    <w:name w:val="Оглавление 52"/>
    <w:basedOn w:val="a5"/>
    <w:next w:val="a5"/>
    <w:autoRedefine/>
    <w:uiPriority w:val="39"/>
    <w:rsid w:val="00FC5E7A"/>
    <w:pPr>
      <w:ind w:left="600"/>
    </w:pPr>
    <w:rPr>
      <w:rFonts w:ascii="Calibri" w:hAnsi="Calibri" w:cs="Calibri"/>
      <w:szCs w:val="20"/>
    </w:rPr>
  </w:style>
  <w:style w:type="paragraph" w:customStyle="1" w:styleId="622">
    <w:name w:val="Оглавление 62"/>
    <w:basedOn w:val="a5"/>
    <w:next w:val="a5"/>
    <w:autoRedefine/>
    <w:uiPriority w:val="39"/>
    <w:rsid w:val="00FC5E7A"/>
    <w:pPr>
      <w:ind w:left="800"/>
    </w:pPr>
    <w:rPr>
      <w:rFonts w:ascii="Calibri" w:hAnsi="Calibri" w:cs="Calibri"/>
      <w:szCs w:val="20"/>
    </w:rPr>
  </w:style>
  <w:style w:type="paragraph" w:customStyle="1" w:styleId="720">
    <w:name w:val="Оглавление 72"/>
    <w:basedOn w:val="a5"/>
    <w:next w:val="a5"/>
    <w:autoRedefine/>
    <w:uiPriority w:val="39"/>
    <w:rsid w:val="00FC5E7A"/>
    <w:pPr>
      <w:ind w:left="1000"/>
    </w:pPr>
    <w:rPr>
      <w:rFonts w:ascii="Calibri" w:hAnsi="Calibri" w:cs="Calibri"/>
      <w:szCs w:val="20"/>
    </w:rPr>
  </w:style>
  <w:style w:type="paragraph" w:customStyle="1" w:styleId="820">
    <w:name w:val="Оглавление 82"/>
    <w:basedOn w:val="a5"/>
    <w:next w:val="a5"/>
    <w:autoRedefine/>
    <w:uiPriority w:val="39"/>
    <w:rsid w:val="00FC5E7A"/>
    <w:pPr>
      <w:ind w:left="1200"/>
    </w:pPr>
    <w:rPr>
      <w:rFonts w:ascii="Calibri" w:hAnsi="Calibri" w:cs="Calibri"/>
      <w:szCs w:val="20"/>
    </w:rPr>
  </w:style>
  <w:style w:type="paragraph" w:customStyle="1" w:styleId="920">
    <w:name w:val="Оглавление 92"/>
    <w:basedOn w:val="a5"/>
    <w:next w:val="a5"/>
    <w:autoRedefine/>
    <w:uiPriority w:val="39"/>
    <w:rsid w:val="00FC5E7A"/>
    <w:pPr>
      <w:ind w:left="1400"/>
    </w:pPr>
    <w:rPr>
      <w:rFonts w:ascii="Calibri" w:hAnsi="Calibri" w:cs="Calibri"/>
      <w:szCs w:val="20"/>
    </w:rPr>
  </w:style>
  <w:style w:type="numbering" w:customStyle="1" w:styleId="1111113">
    <w:name w:val="1 / 1.1 / 1.1.13"/>
    <w:basedOn w:val="a8"/>
    <w:next w:val="111111"/>
    <w:unhideWhenUsed/>
    <w:locked/>
    <w:rsid w:val="00FC5E7A"/>
    <w:pPr>
      <w:numPr>
        <w:numId w:val="4"/>
      </w:numPr>
    </w:pPr>
  </w:style>
  <w:style w:type="numbering" w:customStyle="1" w:styleId="11111112">
    <w:name w:val="1 / 1.1 / 1.1.112"/>
    <w:basedOn w:val="a8"/>
    <w:next w:val="111111"/>
    <w:unhideWhenUsed/>
    <w:rsid w:val="00FC5E7A"/>
  </w:style>
  <w:style w:type="paragraph" w:customStyle="1" w:styleId="2ff4">
    <w:name w:val="Заголовок оглавления2"/>
    <w:basedOn w:val="1"/>
    <w:next w:val="a5"/>
    <w:uiPriority w:val="39"/>
    <w:unhideWhenUsed/>
    <w:qFormat/>
    <w:rsid w:val="00FC5E7A"/>
    <w:pPr>
      <w:spacing w:line="276" w:lineRule="auto"/>
      <w:outlineLvl w:val="9"/>
    </w:pPr>
  </w:style>
  <w:style w:type="numbering" w:customStyle="1" w:styleId="20">
    <w:name w:val="ПЗ Приложения2"/>
    <w:rsid w:val="00FC5E7A"/>
    <w:pPr>
      <w:numPr>
        <w:numId w:val="7"/>
      </w:numPr>
    </w:pPr>
  </w:style>
  <w:style w:type="numbering" w:customStyle="1" w:styleId="2">
    <w:name w:val="ПЗ2"/>
    <w:basedOn w:val="a8"/>
    <w:rsid w:val="00FC5E7A"/>
    <w:pPr>
      <w:numPr>
        <w:numId w:val="9"/>
      </w:numPr>
    </w:pPr>
  </w:style>
  <w:style w:type="numbering" w:customStyle="1" w:styleId="1213">
    <w:name w:val="Нет списка121"/>
    <w:next w:val="a8"/>
    <w:uiPriority w:val="99"/>
    <w:semiHidden/>
    <w:unhideWhenUsed/>
    <w:rsid w:val="00FC5E7A"/>
  </w:style>
  <w:style w:type="numbering" w:customStyle="1" w:styleId="2114">
    <w:name w:val="Нет списка211"/>
    <w:next w:val="a8"/>
    <w:uiPriority w:val="99"/>
    <w:semiHidden/>
    <w:unhideWhenUsed/>
    <w:rsid w:val="00FC5E7A"/>
  </w:style>
  <w:style w:type="numbering" w:customStyle="1" w:styleId="1115">
    <w:name w:val="ПЗ111"/>
    <w:rsid w:val="00FC5E7A"/>
  </w:style>
  <w:style w:type="numbering" w:customStyle="1" w:styleId="111111211">
    <w:name w:val="1 / 1.1 / 1.1.1211"/>
    <w:basedOn w:val="a8"/>
    <w:next w:val="111111"/>
    <w:uiPriority w:val="99"/>
    <w:semiHidden/>
    <w:unhideWhenUsed/>
    <w:rsid w:val="00FC5E7A"/>
    <w:pPr>
      <w:numPr>
        <w:numId w:val="3"/>
      </w:numPr>
    </w:pPr>
  </w:style>
  <w:style w:type="numbering" w:customStyle="1" w:styleId="1116">
    <w:name w:val="ПЗ Приложения111"/>
    <w:rsid w:val="00FC5E7A"/>
  </w:style>
  <w:style w:type="numbering" w:customStyle="1" w:styleId="1111111111">
    <w:name w:val="1 / 1.1 / 1.1.11111"/>
    <w:rsid w:val="00FC5E7A"/>
    <w:pPr>
      <w:numPr>
        <w:numId w:val="2"/>
      </w:numPr>
    </w:pPr>
  </w:style>
  <w:style w:type="numbering" w:customStyle="1" w:styleId="3112">
    <w:name w:val="Нет списка311"/>
    <w:next w:val="a8"/>
    <w:uiPriority w:val="99"/>
    <w:semiHidden/>
    <w:unhideWhenUsed/>
    <w:rsid w:val="00FC5E7A"/>
  </w:style>
  <w:style w:type="paragraph" w:customStyle="1" w:styleId="Normal0">
    <w:name w:val="[Normal]"/>
    <w:link w:val="Normal3"/>
    <w:rsid w:val="00FC5E7A"/>
    <w:pPr>
      <w:widowControl w:val="0"/>
      <w:autoSpaceDE w:val="0"/>
      <w:autoSpaceDN w:val="0"/>
      <w:adjustRightInd w:val="0"/>
    </w:pPr>
    <w:rPr>
      <w:rFonts w:ascii="Arial" w:eastAsia="Times New Roman" w:hAnsi="Arial" w:cs="Arial"/>
      <w:sz w:val="24"/>
      <w:szCs w:val="24"/>
    </w:rPr>
  </w:style>
  <w:style w:type="character" w:customStyle="1" w:styleId="Normal3">
    <w:name w:val="[Normal] Знак"/>
    <w:link w:val="Normal0"/>
    <w:locked/>
    <w:rsid w:val="00FC5E7A"/>
    <w:rPr>
      <w:rFonts w:ascii="Arial" w:eastAsia="Times New Roman" w:hAnsi="Arial" w:cs="Arial"/>
      <w:lang w:eastAsia="ru-RU"/>
    </w:rPr>
  </w:style>
  <w:style w:type="numbering" w:customStyle="1" w:styleId="4111">
    <w:name w:val="Нет списка411"/>
    <w:next w:val="a8"/>
    <w:uiPriority w:val="99"/>
    <w:semiHidden/>
    <w:unhideWhenUsed/>
    <w:rsid w:val="00FC5E7A"/>
  </w:style>
  <w:style w:type="character" w:customStyle="1" w:styleId="1ff8">
    <w:name w:val="Текст примечания Знак1"/>
    <w:uiPriority w:val="99"/>
    <w:semiHidden/>
    <w:rsid w:val="00FC5E7A"/>
    <w:rPr>
      <w:rFonts w:ascii="Calibri" w:eastAsia="Calibri" w:hAnsi="Calibri"/>
      <w:lang w:eastAsia="en-US"/>
    </w:rPr>
  </w:style>
  <w:style w:type="character" w:customStyle="1" w:styleId="319">
    <w:name w:val="Основной текст с отступом 3 Знак1"/>
    <w:semiHidden/>
    <w:rsid w:val="00FC5E7A"/>
    <w:rPr>
      <w:rFonts w:ascii="Calibri" w:eastAsia="Calibri" w:hAnsi="Calibri"/>
      <w:sz w:val="16"/>
      <w:szCs w:val="16"/>
      <w:lang w:eastAsia="en-US"/>
    </w:rPr>
  </w:style>
  <w:style w:type="paragraph" w:customStyle="1" w:styleId="rmcyaoadmsolistparagraph">
    <w:name w:val="rmcyaoad msolistparagraph"/>
    <w:basedOn w:val="a5"/>
    <w:rsid w:val="00FC5E7A"/>
    <w:pPr>
      <w:spacing w:before="100" w:beforeAutospacing="1" w:after="100" w:afterAutospacing="1"/>
    </w:pPr>
  </w:style>
  <w:style w:type="character" w:customStyle="1" w:styleId="711">
    <w:name w:val="Заголовок 7 Знак1"/>
    <w:semiHidden/>
    <w:rsid w:val="00FC5E7A"/>
    <w:rPr>
      <w:rFonts w:ascii="Calibri Light" w:eastAsia="Times New Roman" w:hAnsi="Calibri Light" w:cs="Times New Roman"/>
      <w:i/>
      <w:iCs/>
      <w:color w:val="1F4D78"/>
      <w:sz w:val="22"/>
      <w:szCs w:val="22"/>
    </w:rPr>
  </w:style>
  <w:style w:type="character" w:customStyle="1" w:styleId="811">
    <w:name w:val="Заголовок 8 Знак1"/>
    <w:semiHidden/>
    <w:rsid w:val="00FC5E7A"/>
    <w:rPr>
      <w:rFonts w:ascii="Calibri Light" w:eastAsia="Times New Roman" w:hAnsi="Calibri Light" w:cs="Times New Roman"/>
      <w:color w:val="272727"/>
      <w:sz w:val="21"/>
      <w:szCs w:val="21"/>
    </w:rPr>
  </w:style>
  <w:style w:type="character" w:customStyle="1" w:styleId="911">
    <w:name w:val="Заголовок 9 Знак1"/>
    <w:semiHidden/>
    <w:rsid w:val="00FC5E7A"/>
    <w:rPr>
      <w:rFonts w:ascii="Calibri Light" w:eastAsia="Times New Roman" w:hAnsi="Calibri Light" w:cs="Times New Roman"/>
      <w:i/>
      <w:iCs/>
      <w:color w:val="272727"/>
      <w:sz w:val="21"/>
      <w:szCs w:val="21"/>
    </w:rPr>
  </w:style>
  <w:style w:type="character" w:customStyle="1" w:styleId="1ff9">
    <w:name w:val="Верхний колонтитул Знак1"/>
    <w:uiPriority w:val="99"/>
    <w:semiHidden/>
    <w:rsid w:val="00FC5E7A"/>
    <w:rPr>
      <w:rFonts w:ascii="Calibri" w:eastAsia="Calibri" w:hAnsi="Calibri"/>
      <w:sz w:val="22"/>
      <w:szCs w:val="22"/>
      <w:lang w:eastAsia="en-US"/>
    </w:rPr>
  </w:style>
  <w:style w:type="character" w:customStyle="1" w:styleId="21c">
    <w:name w:val="Основной текст с отступом 2 Знак1"/>
    <w:uiPriority w:val="99"/>
    <w:semiHidden/>
    <w:rsid w:val="00FC5E7A"/>
    <w:rPr>
      <w:rFonts w:ascii="Calibri" w:eastAsia="Calibri" w:hAnsi="Calibri"/>
      <w:sz w:val="22"/>
      <w:szCs w:val="22"/>
      <w:lang w:eastAsia="en-US"/>
    </w:rPr>
  </w:style>
  <w:style w:type="character" w:customStyle="1" w:styleId="1ffa">
    <w:name w:val="Текст сноски Знак1"/>
    <w:uiPriority w:val="99"/>
    <w:semiHidden/>
    <w:rsid w:val="00FC5E7A"/>
    <w:rPr>
      <w:rFonts w:ascii="Calibri" w:eastAsia="Calibri" w:hAnsi="Calibri"/>
      <w:lang w:eastAsia="en-US"/>
    </w:rPr>
  </w:style>
  <w:style w:type="character" w:customStyle="1" w:styleId="1ffb">
    <w:name w:val="Нижний колонтитул Знак1"/>
    <w:uiPriority w:val="99"/>
    <w:semiHidden/>
    <w:rsid w:val="00FC5E7A"/>
    <w:rPr>
      <w:rFonts w:ascii="Calibri" w:eastAsia="Calibri" w:hAnsi="Calibri"/>
      <w:sz w:val="22"/>
      <w:szCs w:val="22"/>
      <w:lang w:eastAsia="en-US"/>
    </w:rPr>
  </w:style>
  <w:style w:type="character" w:customStyle="1" w:styleId="21d">
    <w:name w:val="Основной текст 2 Знак1"/>
    <w:uiPriority w:val="99"/>
    <w:semiHidden/>
    <w:rsid w:val="00FC5E7A"/>
    <w:rPr>
      <w:rFonts w:ascii="Calibri" w:eastAsia="Calibri" w:hAnsi="Calibri"/>
      <w:sz w:val="22"/>
      <w:szCs w:val="22"/>
      <w:lang w:eastAsia="en-US"/>
    </w:rPr>
  </w:style>
  <w:style w:type="character" w:customStyle="1" w:styleId="1ffc">
    <w:name w:val="Подзаголовок Знак1"/>
    <w:rsid w:val="00FC5E7A"/>
    <w:rPr>
      <w:rFonts w:ascii="Calibri" w:eastAsia="Times New Roman" w:hAnsi="Calibri" w:cs="Times New Roman"/>
      <w:color w:val="5A5A5A"/>
      <w:spacing w:val="15"/>
      <w:sz w:val="22"/>
      <w:szCs w:val="22"/>
      <w:lang w:eastAsia="en-US"/>
    </w:rPr>
  </w:style>
  <w:style w:type="character" w:customStyle="1" w:styleId="1ffd">
    <w:name w:val="Название Знак1"/>
    <w:uiPriority w:val="10"/>
    <w:rsid w:val="00FC5E7A"/>
    <w:rPr>
      <w:rFonts w:ascii="Calibri Light" w:eastAsia="Times New Roman" w:hAnsi="Calibri Light" w:cs="Times New Roman"/>
      <w:spacing w:val="-10"/>
      <w:kern w:val="28"/>
      <w:sz w:val="56"/>
      <w:szCs w:val="56"/>
      <w:lang w:eastAsia="en-US"/>
    </w:rPr>
  </w:style>
  <w:style w:type="character" w:customStyle="1" w:styleId="31a">
    <w:name w:val="Основной текст 3 Знак1"/>
    <w:semiHidden/>
    <w:rsid w:val="00FC5E7A"/>
    <w:rPr>
      <w:rFonts w:ascii="Calibri" w:eastAsia="Calibri" w:hAnsi="Calibri"/>
      <w:sz w:val="16"/>
      <w:szCs w:val="16"/>
      <w:lang w:eastAsia="en-US"/>
    </w:rPr>
  </w:style>
  <w:style w:type="character" w:customStyle="1" w:styleId="1ffe">
    <w:name w:val="Текст Знак1"/>
    <w:semiHidden/>
    <w:rsid w:val="00FC5E7A"/>
    <w:rPr>
      <w:rFonts w:ascii="Consolas" w:eastAsia="Calibri" w:hAnsi="Consolas" w:cs="Consolas"/>
      <w:sz w:val="21"/>
      <w:szCs w:val="21"/>
      <w:lang w:eastAsia="en-US"/>
    </w:rPr>
  </w:style>
  <w:style w:type="character" w:customStyle="1" w:styleId="1fff">
    <w:name w:val="Схема документа Знак1"/>
    <w:semiHidden/>
    <w:rsid w:val="00FC5E7A"/>
    <w:rPr>
      <w:rFonts w:ascii="Segoe UI" w:eastAsia="Calibri" w:hAnsi="Segoe UI" w:cs="Segoe UI"/>
      <w:sz w:val="16"/>
      <w:szCs w:val="16"/>
      <w:lang w:eastAsia="en-US"/>
    </w:rPr>
  </w:style>
  <w:style w:type="character" w:customStyle="1" w:styleId="1fff0">
    <w:name w:val="Текст выноски Знак1"/>
    <w:uiPriority w:val="99"/>
    <w:semiHidden/>
    <w:rsid w:val="00FC5E7A"/>
    <w:rPr>
      <w:rFonts w:ascii="Segoe UI" w:eastAsia="Calibri" w:hAnsi="Segoe UI" w:cs="Segoe UI"/>
      <w:sz w:val="18"/>
      <w:szCs w:val="18"/>
      <w:lang w:eastAsia="en-US"/>
    </w:rPr>
  </w:style>
  <w:style w:type="character" w:customStyle="1" w:styleId="1fff1">
    <w:name w:val="Тема примечания Знак1"/>
    <w:semiHidden/>
    <w:rsid w:val="00FC5E7A"/>
    <w:rPr>
      <w:rFonts w:ascii="Calibri" w:eastAsia="Calibri" w:hAnsi="Calibri"/>
      <w:b/>
      <w:bCs/>
      <w:lang w:eastAsia="en-US"/>
    </w:rPr>
  </w:style>
  <w:style w:type="character" w:customStyle="1" w:styleId="1fff2">
    <w:name w:val="Красная строка Знак1"/>
    <w:semiHidden/>
    <w:rsid w:val="00FC5E7A"/>
    <w:rPr>
      <w:rFonts w:ascii="Calibri" w:eastAsia="Calibri" w:hAnsi="Calibri" w:cs="Arial"/>
      <w:b w:val="0"/>
      <w:bCs w:val="0"/>
      <w:i w:val="0"/>
      <w:iCs w:val="0"/>
      <w:sz w:val="22"/>
      <w:szCs w:val="22"/>
      <w:lang w:eastAsia="en-US"/>
    </w:rPr>
  </w:style>
  <w:style w:type="character" w:customStyle="1" w:styleId="21e">
    <w:name w:val="Красная строка 2 Знак1"/>
    <w:semiHidden/>
    <w:rsid w:val="00FC5E7A"/>
    <w:rPr>
      <w:rFonts w:ascii="Calibri" w:eastAsia="Calibri" w:hAnsi="Calibri"/>
      <w:sz w:val="22"/>
      <w:szCs w:val="22"/>
      <w:lang w:eastAsia="en-US"/>
    </w:rPr>
  </w:style>
  <w:style w:type="character" w:customStyle="1" w:styleId="2ff5">
    <w:name w:val="Знак Знак Знак2"/>
    <w:aliases w:val="Знак Знак54"/>
    <w:rsid w:val="00FC5E7A"/>
    <w:rPr>
      <w:b/>
      <w:bCs w:val="0"/>
      <w:sz w:val="28"/>
      <w:szCs w:val="28"/>
      <w:lang w:val="ru-RU" w:eastAsia="ru-RU" w:bidi="ar-SA"/>
    </w:rPr>
  </w:style>
  <w:style w:type="character" w:customStyle="1" w:styleId="323">
    <w:name w:val="Заголовок 32"/>
    <w:aliases w:val="OG Heading 34,Знак Знак Знак3"/>
    <w:rsid w:val="00FC5E7A"/>
    <w:rPr>
      <w:b/>
      <w:bCs w:val="0"/>
      <w:sz w:val="28"/>
      <w:szCs w:val="28"/>
      <w:lang w:val="ru-RU" w:eastAsia="ru-RU" w:bidi="ar-SA"/>
    </w:rPr>
  </w:style>
  <w:style w:type="table" w:customStyle="1" w:styleId="224">
    <w:name w:val="Объемная таблица 22"/>
    <w:basedOn w:val="a7"/>
    <w:next w:val="2f7"/>
    <w:semiHidden/>
    <w:unhideWhenUsed/>
    <w:rsid w:val="00FC5E7A"/>
    <w:pPr>
      <w:jc w:val="center"/>
    </w:pPr>
    <w:rPr>
      <w:rFonts w:eastAsia="Times New Roman"/>
    </w:rPr>
    <w:tblPr>
      <w:tblStyleRowBandSize w:val="1"/>
    </w:tblPr>
    <w:tcPr>
      <w:shd w:val="clear" w:color="auto" w:fill="EAEAEA"/>
    </w:tcPr>
    <w:tblStylePr w:type="firstRow">
      <w:rPr>
        <w:rFonts w:ascii="Times New Roman" w:hAnsi="Times New Roman" w:cs="Times New Roman" w:hint="default"/>
        <w:b/>
        <w:bCs/>
      </w:rPr>
      <w:tblPr/>
      <w:tcPr>
        <w:tcBorders>
          <w:tl2br w:val="none" w:sz="0" w:space="0" w:color="auto"/>
          <w:tr2bl w:val="none" w:sz="0" w:space="0" w:color="auto"/>
        </w:tcBorders>
      </w:tcPr>
    </w:tblStylePr>
    <w:tblStylePr w:type="firstCol">
      <w:rPr>
        <w:rFonts w:ascii="Times New Roman" w:hAnsi="Times New Roman" w:cs="Times New Roman" w:hint="defaul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ascii="Times New Roman" w:hAnsi="Times New Roman" w:cs="Times New Roman" w:hint="default"/>
      </w:rPr>
      <w:tblPr/>
      <w:tcPr>
        <w:tcBorders>
          <w:right w:val="single" w:sz="6" w:space="0" w:color="FFFFFF"/>
          <w:tl2br w:val="none" w:sz="0" w:space="0" w:color="auto"/>
          <w:tr2bl w:val="none" w:sz="0" w:space="0" w:color="auto"/>
        </w:tcBorders>
      </w:tcPr>
    </w:tblStylePr>
    <w:tblStylePr w:type="band1Horz">
      <w:rPr>
        <w:rFonts w:ascii="Times New Roman" w:hAnsi="Times New Roman" w:cs="Times New Roman" w:hint="default"/>
      </w:rPr>
      <w:tblPr/>
      <w:tcPr>
        <w:tcBorders>
          <w:top w:val="single" w:sz="6" w:space="0" w:color="808080"/>
          <w:bottom w:val="single" w:sz="6" w:space="0" w:color="FFFFFF"/>
          <w:tl2br w:val="none" w:sz="0" w:space="0" w:color="auto"/>
          <w:tr2bl w:val="none" w:sz="0" w:space="0" w:color="auto"/>
        </w:tcBorders>
      </w:tcPr>
    </w:tblStylePr>
    <w:tblStylePr w:type="swCel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2ff6">
    <w:name w:val="Современная таблица2"/>
    <w:basedOn w:val="a7"/>
    <w:next w:val="affffffe"/>
    <w:semiHidden/>
    <w:unhideWhenUsed/>
    <w:rsid w:val="00FC5E7A"/>
    <w:rPr>
      <w:rFonts w:eastAsia="Times New Roman"/>
    </w:rPr>
    <w:tblPr>
      <w:tblStyleRowBandSize w:val="1"/>
      <w:tblBorders>
        <w:insideH w:val="single" w:sz="18" w:space="0" w:color="FFFFFF"/>
        <w:insideV w:val="single" w:sz="18" w:space="0" w:color="FFFFFF"/>
      </w:tblBorders>
    </w:tblPr>
    <w:tblStylePr w:type="firstRow">
      <w:rPr>
        <w:rFonts w:ascii="Times New Roman" w:hAnsi="Times New Roman" w:cs="Times New Roman" w:hint="default"/>
        <w:b/>
        <w:bCs/>
        <w:color w:val="auto"/>
      </w:rPr>
      <w:tblPr/>
      <w:tcPr>
        <w:tcBorders>
          <w:tl2br w:val="none" w:sz="0" w:space="0" w:color="auto"/>
          <w:tr2bl w:val="none" w:sz="0" w:space="0" w:color="auto"/>
        </w:tcBorders>
        <w:shd w:val="pct20" w:color="000000" w:fill="FFFFFF"/>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pct5" w:color="000000" w:fill="FFFFFF"/>
      </w:tcPr>
    </w:tblStylePr>
    <w:tblStylePr w:type="band2Horz">
      <w:rPr>
        <w:rFonts w:ascii="Times New Roman" w:hAnsi="Times New Roman" w:cs="Times New Roman" w:hint="default"/>
        <w:color w:val="auto"/>
      </w:rPr>
      <w:tblPr/>
      <w:tcPr>
        <w:tcBorders>
          <w:tl2br w:val="none" w:sz="0" w:space="0" w:color="auto"/>
          <w:tr2bl w:val="none" w:sz="0" w:space="0" w:color="auto"/>
        </w:tcBorders>
        <w:shd w:val="pct20" w:color="000000" w:fill="FFFFFF"/>
      </w:tcPr>
    </w:tblStylePr>
  </w:style>
  <w:style w:type="table" w:customStyle="1" w:styleId="617">
    <w:name w:val="Моя таблица617"/>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1230">
    <w:name w:val="Простая таблица 123"/>
    <w:basedOn w:val="a7"/>
    <w:rsid w:val="00FC5E7A"/>
    <w:rPr>
      <w:rFonts w:eastAsia="Times New Roman"/>
    </w:rPr>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230">
    <w:name w:val="Сетка таблицы 223"/>
    <w:basedOn w:val="a7"/>
    <w:rsid w:val="00FC5E7A"/>
    <w:rPr>
      <w:rFonts w:eastAsia="Times New Roman"/>
    </w:rPr>
    <w:tblPr>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225">
    <w:name w:val="Изысканная таблица22"/>
    <w:basedOn w:val="a7"/>
    <w:rsid w:val="00FC5E7A"/>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618">
    <w:name w:val="Моя таблица618"/>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220">
    <w:name w:val="Моя таблица622"/>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32">
    <w:name w:val="Моя таблица632"/>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42">
    <w:name w:val="Моя таблица642"/>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52">
    <w:name w:val="Моя таблица652"/>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62">
    <w:name w:val="Моя таблица662"/>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72">
    <w:name w:val="Моя таблица672"/>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82">
    <w:name w:val="Моя таблица682"/>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92">
    <w:name w:val="Моя таблица692"/>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102">
    <w:name w:val="Моя таблица6102"/>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112">
    <w:name w:val="Моя таблица6112"/>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122">
    <w:name w:val="Моя таблица6122"/>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132">
    <w:name w:val="Моя таблица6132"/>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142">
    <w:name w:val="Моя таблица6142"/>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1117">
    <w:name w:val="Сетка таблицы 111"/>
    <w:basedOn w:val="a7"/>
    <w:uiPriority w:val="99"/>
    <w:rsid w:val="00FC5E7A"/>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21">
    <w:name w:val="ПЗ21"/>
    <w:rsid w:val="00FC5E7A"/>
    <w:pPr>
      <w:numPr>
        <w:numId w:val="8"/>
      </w:numPr>
    </w:pPr>
  </w:style>
  <w:style w:type="numbering" w:customStyle="1" w:styleId="11111131">
    <w:name w:val="1 / 1.1 / 1.1.131"/>
    <w:basedOn w:val="a8"/>
    <w:next w:val="111111"/>
    <w:uiPriority w:val="99"/>
    <w:semiHidden/>
    <w:unhideWhenUsed/>
    <w:rsid w:val="00FC5E7A"/>
    <w:pPr>
      <w:numPr>
        <w:numId w:val="12"/>
      </w:numPr>
    </w:pPr>
  </w:style>
  <w:style w:type="numbering" w:customStyle="1" w:styleId="210">
    <w:name w:val="ПЗ Приложения21"/>
    <w:rsid w:val="00FC5E7A"/>
    <w:pPr>
      <w:numPr>
        <w:numId w:val="13"/>
      </w:numPr>
    </w:pPr>
  </w:style>
  <w:style w:type="numbering" w:customStyle="1" w:styleId="111111121">
    <w:name w:val="1 / 1.1 / 1.1.1121"/>
    <w:rsid w:val="00FC5E7A"/>
    <w:pPr>
      <w:numPr>
        <w:numId w:val="14"/>
      </w:numPr>
    </w:pPr>
  </w:style>
  <w:style w:type="numbering" w:customStyle="1" w:styleId="513">
    <w:name w:val="Нет списка51"/>
    <w:next w:val="a8"/>
    <w:uiPriority w:val="99"/>
    <w:semiHidden/>
    <w:unhideWhenUsed/>
    <w:rsid w:val="00FC5E7A"/>
  </w:style>
  <w:style w:type="table" w:customStyle="1" w:styleId="232">
    <w:name w:val="Объемная таблица 23"/>
    <w:basedOn w:val="a7"/>
    <w:next w:val="2f7"/>
    <w:semiHidden/>
    <w:unhideWhenUsed/>
    <w:rsid w:val="00FC5E7A"/>
    <w:pPr>
      <w:jc w:val="center"/>
    </w:pPr>
    <w:rPr>
      <w:rFonts w:eastAsia="Times New Roman"/>
    </w:rPr>
    <w:tblPr>
      <w:tblStyleRowBandSize w:val="1"/>
    </w:tblPr>
    <w:tcPr>
      <w:shd w:val="clear" w:color="auto" w:fill="EAEAEA"/>
    </w:tcPr>
    <w:tblStylePr w:type="firstRow">
      <w:rPr>
        <w:rFonts w:ascii="Times New Roman" w:hAnsi="Times New Roman" w:cs="Times New Roman" w:hint="default"/>
        <w:b/>
        <w:bCs/>
      </w:rPr>
      <w:tblPr/>
      <w:tcPr>
        <w:tcBorders>
          <w:tl2br w:val="none" w:sz="0" w:space="0" w:color="auto"/>
          <w:tr2bl w:val="none" w:sz="0" w:space="0" w:color="auto"/>
        </w:tcBorders>
      </w:tcPr>
    </w:tblStylePr>
    <w:tblStylePr w:type="firstCol">
      <w:rPr>
        <w:rFonts w:ascii="Times New Roman" w:hAnsi="Times New Roman" w:cs="Times New Roman" w:hint="defaul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ascii="Times New Roman" w:hAnsi="Times New Roman" w:cs="Times New Roman" w:hint="default"/>
      </w:rPr>
      <w:tblPr/>
      <w:tcPr>
        <w:tcBorders>
          <w:right w:val="single" w:sz="6" w:space="0" w:color="FFFFFF"/>
          <w:tl2br w:val="none" w:sz="0" w:space="0" w:color="auto"/>
          <w:tr2bl w:val="none" w:sz="0" w:space="0" w:color="auto"/>
        </w:tcBorders>
      </w:tcPr>
    </w:tblStylePr>
    <w:tblStylePr w:type="band1Horz">
      <w:rPr>
        <w:rFonts w:ascii="Times New Roman" w:hAnsi="Times New Roman" w:cs="Times New Roman" w:hint="default"/>
      </w:rPr>
      <w:tblPr/>
      <w:tcPr>
        <w:tcBorders>
          <w:top w:val="single" w:sz="6" w:space="0" w:color="808080"/>
          <w:bottom w:val="single" w:sz="6" w:space="0" w:color="FFFFFF"/>
          <w:tl2br w:val="none" w:sz="0" w:space="0" w:color="auto"/>
          <w:tr2bl w:val="none" w:sz="0" w:space="0" w:color="auto"/>
        </w:tcBorders>
      </w:tcPr>
    </w:tblStylePr>
    <w:tblStylePr w:type="swCel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3f7">
    <w:name w:val="Современная таблица3"/>
    <w:basedOn w:val="a7"/>
    <w:next w:val="affffffe"/>
    <w:semiHidden/>
    <w:unhideWhenUsed/>
    <w:rsid w:val="00FC5E7A"/>
    <w:rPr>
      <w:rFonts w:eastAsia="Times New Roman"/>
    </w:rPr>
    <w:tblPr>
      <w:tblStyleRowBandSize w:val="1"/>
      <w:tblBorders>
        <w:insideH w:val="single" w:sz="18" w:space="0" w:color="FFFFFF"/>
        <w:insideV w:val="single" w:sz="18" w:space="0" w:color="FFFFFF"/>
      </w:tblBorders>
    </w:tblPr>
    <w:tblStylePr w:type="firstRow">
      <w:rPr>
        <w:rFonts w:ascii="Times New Roman" w:hAnsi="Times New Roman" w:cs="Times New Roman" w:hint="default"/>
        <w:b/>
        <w:bCs/>
        <w:color w:val="auto"/>
      </w:rPr>
      <w:tblPr/>
      <w:tcPr>
        <w:tcBorders>
          <w:tl2br w:val="none" w:sz="0" w:space="0" w:color="auto"/>
          <w:tr2bl w:val="none" w:sz="0" w:space="0" w:color="auto"/>
        </w:tcBorders>
        <w:shd w:val="pct20" w:color="000000" w:fill="FFFFFF"/>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pct5" w:color="000000" w:fill="FFFFFF"/>
      </w:tcPr>
    </w:tblStylePr>
    <w:tblStylePr w:type="band2Horz">
      <w:rPr>
        <w:rFonts w:ascii="Times New Roman" w:hAnsi="Times New Roman" w:cs="Times New Roman" w:hint="default"/>
        <w:color w:val="auto"/>
      </w:rPr>
      <w:tblPr/>
      <w:tcPr>
        <w:tcBorders>
          <w:tl2br w:val="none" w:sz="0" w:space="0" w:color="auto"/>
          <w:tr2bl w:val="none" w:sz="0" w:space="0" w:color="auto"/>
        </w:tcBorders>
        <w:shd w:val="pct20" w:color="000000" w:fill="FFFFFF"/>
      </w:tcPr>
    </w:tblStylePr>
  </w:style>
  <w:style w:type="table" w:customStyle="1" w:styleId="4f">
    <w:name w:val="Изысканная таблица4"/>
    <w:basedOn w:val="a7"/>
    <w:next w:val="afffff0"/>
    <w:semiHidden/>
    <w:unhideWhenUsed/>
    <w:rsid w:val="00FC5E7A"/>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619">
    <w:name w:val="Моя таблица619"/>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1240">
    <w:name w:val="Простая таблица 124"/>
    <w:basedOn w:val="a7"/>
    <w:rsid w:val="00FC5E7A"/>
    <w:rPr>
      <w:rFonts w:eastAsia="Times New Roman"/>
    </w:rPr>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240">
    <w:name w:val="Сетка таблицы 224"/>
    <w:basedOn w:val="a7"/>
    <w:rsid w:val="00FC5E7A"/>
    <w:rPr>
      <w:rFonts w:eastAsia="Times New Roman"/>
    </w:rPr>
    <w:tblPr>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233">
    <w:name w:val="Изысканная таблица23"/>
    <w:basedOn w:val="a7"/>
    <w:rsid w:val="00FC5E7A"/>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6110">
    <w:name w:val="Моя таблица6110"/>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23">
    <w:name w:val="Моя таблица623"/>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33">
    <w:name w:val="Моя таблица633"/>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43">
    <w:name w:val="Моя таблица643"/>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53">
    <w:name w:val="Моя таблица653"/>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63">
    <w:name w:val="Моя таблица663"/>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73">
    <w:name w:val="Моя таблица673"/>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83">
    <w:name w:val="Моя таблица683"/>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93">
    <w:name w:val="Моя таблица693"/>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103">
    <w:name w:val="Моя таблица6103"/>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113">
    <w:name w:val="Моя таблица6113"/>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123">
    <w:name w:val="Моя таблица6123"/>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133">
    <w:name w:val="Моя таблица6133"/>
    <w:basedOn w:val="a7"/>
    <w:rsid w:val="00FC5E7A"/>
    <w:pPr>
      <w:jc w:val="center"/>
    </w:pPr>
    <w:rPr>
      <w:rFonts w:eastAsia="Times New Roman"/>
      <w:sz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cPr>
      <w:vAlign w:val="center"/>
    </w:tcPr>
    <w:tblStylePr w:type="firstRow">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6" w:space="0" w:color="auto"/>
          <w:insideV w:val="single" w:sz="6" w:space="0" w:color="auto"/>
          <w:tl2br w:val="nil"/>
          <w:tr2bl w:val="nil"/>
        </w:tcBorders>
      </w:tcPr>
    </w:tblStylePr>
    <w:tblStylePr w:type="firstCol">
      <w:pPr>
        <w:jc w:val="left"/>
      </w:p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nwCell">
      <w:pPr>
        <w:jc w:val="center"/>
      </w:pPr>
      <w:rPr>
        <w:rFonts w:ascii="Times New Roman" w:hAnsi="Times New Roman" w:cs="Times New Roman" w:hint="default"/>
        <w:b/>
        <w:sz w:val="32"/>
        <w:szCs w:val="32"/>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table" w:customStyle="1" w:styleId="6143">
    <w:name w:val="Моя таблица6143"/>
    <w:rsid w:val="00FC5E7A"/>
    <w:pPr>
      <w:jc w:val="center"/>
    </w:pPr>
    <w:rPr>
      <w:rFonts w:eastAsia="Times New Roman"/>
      <w:sz w:val="28"/>
      <w:szCs w:val="28"/>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108" w:type="dxa"/>
        <w:bottom w:w="0" w:type="dxa"/>
        <w:right w:w="108" w:type="dxa"/>
      </w:tblCellMar>
    </w:tblPr>
  </w:style>
  <w:style w:type="numbering" w:customStyle="1" w:styleId="30">
    <w:name w:val="ПЗ3"/>
    <w:rsid w:val="00FC5E7A"/>
    <w:pPr>
      <w:numPr>
        <w:numId w:val="6"/>
      </w:numPr>
    </w:pPr>
  </w:style>
  <w:style w:type="numbering" w:customStyle="1" w:styleId="1111114">
    <w:name w:val="1 / 1.1 / 1.1.14"/>
    <w:basedOn w:val="a8"/>
    <w:next w:val="111111"/>
    <w:semiHidden/>
    <w:unhideWhenUsed/>
    <w:rsid w:val="00FC5E7A"/>
    <w:pPr>
      <w:numPr>
        <w:numId w:val="10"/>
      </w:numPr>
    </w:pPr>
  </w:style>
  <w:style w:type="numbering" w:customStyle="1" w:styleId="3">
    <w:name w:val="ПЗ Приложения3"/>
    <w:rsid w:val="00FC5E7A"/>
    <w:pPr>
      <w:numPr>
        <w:numId w:val="11"/>
      </w:numPr>
    </w:pPr>
  </w:style>
  <w:style w:type="numbering" w:customStyle="1" w:styleId="11111113">
    <w:name w:val="1 / 1.1 / 1.1.113"/>
    <w:rsid w:val="00FC5E7A"/>
    <w:pPr>
      <w:numPr>
        <w:numId w:val="19"/>
      </w:numPr>
    </w:pPr>
  </w:style>
  <w:style w:type="paragraph" w:customStyle="1" w:styleId="xl63">
    <w:name w:val="xl63"/>
    <w:basedOn w:val="a5"/>
    <w:rsid w:val="00FC5E7A"/>
    <w:pPr>
      <w:pBdr>
        <w:left w:val="single" w:sz="4" w:space="0" w:color="auto"/>
      </w:pBdr>
      <w:spacing w:before="100" w:beforeAutospacing="1" w:after="100" w:afterAutospacing="1"/>
      <w:jc w:val="center"/>
      <w:textAlignment w:val="top"/>
    </w:pPr>
    <w:rPr>
      <w:rFonts w:ascii="Times New Roman CYR" w:hAnsi="Times New Roman CYR" w:cs="Times New Roman CYR"/>
      <w:b/>
      <w:bCs/>
      <w:i/>
      <w:iCs/>
    </w:rPr>
  </w:style>
  <w:style w:type="paragraph" w:customStyle="1" w:styleId="xl64">
    <w:name w:val="xl64"/>
    <w:basedOn w:val="a5"/>
    <w:rsid w:val="00FC5E7A"/>
    <w:pPr>
      <w:pBdr>
        <w:left w:val="single" w:sz="4" w:space="0" w:color="auto"/>
        <w:right w:val="single" w:sz="4" w:space="0" w:color="auto"/>
      </w:pBdr>
      <w:spacing w:before="100" w:beforeAutospacing="1" w:after="100" w:afterAutospacing="1"/>
      <w:jc w:val="center"/>
      <w:textAlignment w:val="top"/>
    </w:pPr>
    <w:rPr>
      <w:rFonts w:ascii="Times New Roman CYR" w:hAnsi="Times New Roman CYR" w:cs="Times New Roman CYR"/>
      <w:b/>
      <w:bCs/>
      <w:i/>
      <w:iCs/>
    </w:rPr>
  </w:style>
  <w:style w:type="numbering" w:customStyle="1" w:styleId="131">
    <w:name w:val="Нет списка13"/>
    <w:next w:val="a8"/>
    <w:uiPriority w:val="99"/>
    <w:semiHidden/>
    <w:unhideWhenUsed/>
    <w:rsid w:val="00FC5E7A"/>
  </w:style>
  <w:style w:type="numbering" w:customStyle="1" w:styleId="140">
    <w:name w:val="Нет списка14"/>
    <w:next w:val="a8"/>
    <w:uiPriority w:val="99"/>
    <w:semiHidden/>
    <w:unhideWhenUsed/>
    <w:rsid w:val="00FC5E7A"/>
  </w:style>
  <w:style w:type="numbering" w:customStyle="1" w:styleId="226">
    <w:name w:val="Нет списка22"/>
    <w:next w:val="a8"/>
    <w:uiPriority w:val="99"/>
    <w:semiHidden/>
    <w:unhideWhenUsed/>
    <w:rsid w:val="00FC5E7A"/>
  </w:style>
  <w:style w:type="numbering" w:customStyle="1" w:styleId="150">
    <w:name w:val="Нет списка15"/>
    <w:next w:val="a8"/>
    <w:uiPriority w:val="99"/>
    <w:semiHidden/>
    <w:unhideWhenUsed/>
    <w:rsid w:val="00FC5E7A"/>
  </w:style>
  <w:style w:type="numbering" w:customStyle="1" w:styleId="160">
    <w:name w:val="Нет списка16"/>
    <w:next w:val="a8"/>
    <w:uiPriority w:val="99"/>
    <w:semiHidden/>
    <w:unhideWhenUsed/>
    <w:rsid w:val="00FC5E7A"/>
  </w:style>
  <w:style w:type="numbering" w:customStyle="1" w:styleId="170">
    <w:name w:val="Нет списка17"/>
    <w:next w:val="a8"/>
    <w:uiPriority w:val="99"/>
    <w:semiHidden/>
    <w:unhideWhenUsed/>
    <w:rsid w:val="00FC5E7A"/>
  </w:style>
  <w:style w:type="numbering" w:customStyle="1" w:styleId="180">
    <w:name w:val="Нет списка18"/>
    <w:next w:val="a8"/>
    <w:uiPriority w:val="99"/>
    <w:semiHidden/>
    <w:unhideWhenUsed/>
    <w:rsid w:val="00FC5E7A"/>
  </w:style>
  <w:style w:type="paragraph" w:customStyle="1" w:styleId="xl60">
    <w:name w:val="xl60"/>
    <w:basedOn w:val="a5"/>
    <w:rsid w:val="00FC5E7A"/>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color w:val="000000"/>
      <w:sz w:val="18"/>
      <w:szCs w:val="18"/>
    </w:rPr>
  </w:style>
  <w:style w:type="paragraph" w:customStyle="1" w:styleId="xl61">
    <w:name w:val="xl61"/>
    <w:basedOn w:val="a5"/>
    <w:rsid w:val="00FC5E7A"/>
    <w:pPr>
      <w:pBdr>
        <w:top w:val="single" w:sz="4" w:space="0" w:color="000000"/>
        <w:left w:val="single" w:sz="4" w:space="0" w:color="000000"/>
        <w:bottom w:val="single" w:sz="4" w:space="0" w:color="000000"/>
        <w:right w:val="single" w:sz="4" w:space="0" w:color="000000"/>
      </w:pBdr>
      <w:spacing w:before="100" w:beforeAutospacing="1" w:after="100" w:afterAutospacing="1"/>
    </w:pPr>
    <w:rPr>
      <w:color w:val="000000"/>
      <w:sz w:val="18"/>
      <w:szCs w:val="18"/>
    </w:rPr>
  </w:style>
  <w:style w:type="paragraph" w:customStyle="1" w:styleId="xl62">
    <w:name w:val="xl62"/>
    <w:basedOn w:val="a5"/>
    <w:rsid w:val="00FC5E7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color w:val="000000"/>
      <w:sz w:val="18"/>
      <w:szCs w:val="18"/>
    </w:rPr>
  </w:style>
  <w:style w:type="paragraph" w:customStyle="1" w:styleId="xl58">
    <w:name w:val="xl58"/>
    <w:basedOn w:val="a5"/>
    <w:rsid w:val="00FC5E7A"/>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color w:val="000000"/>
      <w:sz w:val="18"/>
      <w:szCs w:val="18"/>
    </w:rPr>
  </w:style>
  <w:style w:type="paragraph" w:customStyle="1" w:styleId="xl59">
    <w:name w:val="xl59"/>
    <w:basedOn w:val="a5"/>
    <w:rsid w:val="00FC5E7A"/>
    <w:pPr>
      <w:pBdr>
        <w:top w:val="single" w:sz="4" w:space="0" w:color="000000"/>
        <w:left w:val="single" w:sz="4" w:space="0" w:color="000000"/>
        <w:bottom w:val="single" w:sz="4" w:space="0" w:color="000000"/>
        <w:right w:val="single" w:sz="4" w:space="0" w:color="000000"/>
      </w:pBdr>
      <w:spacing w:before="100" w:beforeAutospacing="1" w:after="100" w:afterAutospacing="1"/>
    </w:pPr>
    <w:rPr>
      <w:color w:val="000000"/>
      <w:sz w:val="18"/>
      <w:szCs w:val="18"/>
    </w:rPr>
  </w:style>
  <w:style w:type="numbering" w:customStyle="1" w:styleId="190">
    <w:name w:val="Нет списка19"/>
    <w:next w:val="a8"/>
    <w:uiPriority w:val="99"/>
    <w:semiHidden/>
    <w:unhideWhenUsed/>
    <w:rsid w:val="00FC5E7A"/>
  </w:style>
  <w:style w:type="table" w:customStyle="1" w:styleId="3f8">
    <w:name w:val="Сетка таблицы3"/>
    <w:basedOn w:val="a7"/>
    <w:next w:val="af7"/>
    <w:uiPriority w:val="59"/>
    <w:rsid w:val="00FC5E7A"/>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f0">
    <w:name w:val="Сетка таблицы4"/>
    <w:basedOn w:val="a7"/>
    <w:next w:val="af7"/>
    <w:uiPriority w:val="59"/>
    <w:rsid w:val="00FC5E7A"/>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text">
    <w:name w:val="formattext"/>
    <w:basedOn w:val="a5"/>
    <w:rsid w:val="00FC5E7A"/>
    <w:pPr>
      <w:spacing w:before="100" w:beforeAutospacing="1" w:after="100" w:afterAutospacing="1"/>
    </w:pPr>
  </w:style>
  <w:style w:type="table" w:customStyle="1" w:styleId="TableGrid">
    <w:name w:val="TableGrid"/>
    <w:rsid w:val="00FC5E7A"/>
    <w:rPr>
      <w:rFonts w:ascii="Calibri" w:eastAsia="Times New Roman" w:hAnsi="Calibri"/>
      <w:sz w:val="22"/>
      <w:szCs w:val="22"/>
      <w:lang w:val="en-US" w:eastAsia="en-US"/>
    </w:rPr>
    <w:tblPr>
      <w:tblCellMar>
        <w:top w:w="0" w:type="dxa"/>
        <w:left w:w="0" w:type="dxa"/>
        <w:bottom w:w="0" w:type="dxa"/>
        <w:right w:w="0" w:type="dxa"/>
      </w:tblCellMar>
    </w:tblPr>
  </w:style>
  <w:style w:type="paragraph" w:customStyle="1" w:styleId="msonormalmailrucssattributepostfix">
    <w:name w:val="msonormal_mailru_css_attribute_postfix"/>
    <w:basedOn w:val="a5"/>
    <w:rsid w:val="00FC5E7A"/>
    <w:pPr>
      <w:spacing w:before="100" w:beforeAutospacing="1" w:after="100" w:afterAutospacing="1"/>
    </w:pPr>
  </w:style>
  <w:style w:type="character" w:customStyle="1" w:styleId="wmi-calltomailrucssattributepostfix">
    <w:name w:val="wmi-callto_mailru_css_attribute_postfix"/>
    <w:basedOn w:val="a6"/>
    <w:rsid w:val="00FC5E7A"/>
  </w:style>
  <w:style w:type="character" w:customStyle="1" w:styleId="2ff7">
    <w:name w:val="Основной текст (2) + Полужирный;Курсив"/>
    <w:rsid w:val="00FC5E7A"/>
    <w:rPr>
      <w:rFonts w:ascii="Times New Roman" w:eastAsia="Times New Roman" w:hAnsi="Times New Roman" w:cs="Times New Roman"/>
      <w:b/>
      <w:bCs/>
      <w:i/>
      <w:iCs/>
      <w:smallCaps w:val="0"/>
      <w:strike w:val="0"/>
      <w:color w:val="000000"/>
      <w:spacing w:val="0"/>
      <w:w w:val="100"/>
      <w:position w:val="0"/>
      <w:sz w:val="28"/>
      <w:szCs w:val="28"/>
      <w:u w:val="none"/>
      <w:shd w:val="clear" w:color="auto" w:fill="FFFFFF"/>
      <w:lang w:val="ru-RU" w:eastAsia="ru-RU" w:bidi="ru-RU"/>
    </w:rPr>
  </w:style>
  <w:style w:type="paragraph" w:customStyle="1" w:styleId="headertext">
    <w:name w:val="headertext"/>
    <w:basedOn w:val="a5"/>
    <w:rsid w:val="00FC5E7A"/>
    <w:pPr>
      <w:spacing w:before="100" w:beforeAutospacing="1" w:after="100" w:afterAutospacing="1"/>
    </w:pPr>
  </w:style>
  <w:style w:type="character" w:styleId="affffffffffff5">
    <w:name w:val="Book Title"/>
    <w:uiPriority w:val="33"/>
    <w:qFormat/>
    <w:rsid w:val="00FC5E7A"/>
    <w:rPr>
      <w:b/>
      <w:bCs/>
      <w:smallCaps/>
      <w:spacing w:val="5"/>
    </w:rPr>
  </w:style>
  <w:style w:type="table" w:styleId="affffffffffff6">
    <w:name w:val="Table Theme"/>
    <w:basedOn w:val="a7"/>
    <w:uiPriority w:val="99"/>
    <w:rsid w:val="00FC5E7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3">
    <w:name w:val="Таблица 1"/>
    <w:basedOn w:val="a5"/>
    <w:link w:val="1fff4"/>
    <w:qFormat/>
    <w:rsid w:val="00FC5E7A"/>
    <w:pPr>
      <w:spacing w:before="120"/>
      <w:jc w:val="both"/>
    </w:pPr>
    <w:rPr>
      <w:rFonts w:eastAsia="Calibri"/>
      <w:sz w:val="20"/>
    </w:rPr>
  </w:style>
  <w:style w:type="character" w:customStyle="1" w:styleId="1fff4">
    <w:name w:val="Таблица 1 Знак"/>
    <w:link w:val="1fff3"/>
    <w:rsid w:val="00FC5E7A"/>
    <w:rPr>
      <w:rFonts w:eastAsia="Calibri"/>
      <w:sz w:val="20"/>
      <w:lang w:eastAsia="ru-RU"/>
    </w:rPr>
  </w:style>
  <w:style w:type="paragraph" w:customStyle="1" w:styleId="style13311030590000000017msonormal">
    <w:name w:val="style_13311030590000000017msonormal"/>
    <w:basedOn w:val="a5"/>
    <w:uiPriority w:val="99"/>
    <w:rsid w:val="00FC5E7A"/>
    <w:pPr>
      <w:spacing w:before="100" w:beforeAutospacing="1" w:after="100" w:afterAutospacing="1"/>
    </w:pPr>
  </w:style>
  <w:style w:type="character" w:customStyle="1" w:styleId="afffffd">
    <w:name w:val="Основной Знак"/>
    <w:link w:val="afffffc"/>
    <w:rsid w:val="00FC5E7A"/>
    <w:rPr>
      <w:rFonts w:ascii="Arial" w:eastAsia="Times New Roman" w:hAnsi="Arial"/>
      <w:noProof/>
      <w:lang w:eastAsia="ru-RU"/>
    </w:rPr>
  </w:style>
  <w:style w:type="paragraph" w:customStyle="1" w:styleId="4f1">
    <w:name w:val="Основной текст4"/>
    <w:basedOn w:val="a5"/>
    <w:rsid w:val="00FC5E7A"/>
    <w:pPr>
      <w:shd w:val="clear" w:color="auto" w:fill="FFFFFF"/>
      <w:spacing w:before="540" w:line="274" w:lineRule="exact"/>
      <w:ind w:hanging="440"/>
      <w:jc w:val="center"/>
    </w:pPr>
    <w:rPr>
      <w:sz w:val="21"/>
      <w:szCs w:val="21"/>
    </w:rPr>
  </w:style>
  <w:style w:type="paragraph" w:customStyle="1" w:styleId="Caaieiaieoaaeeou">
    <w:name w:val="Caaieiaie oaaeeou"/>
    <w:basedOn w:val="a5"/>
    <w:next w:val="a5"/>
    <w:rsid w:val="00FC5E7A"/>
    <w:pPr>
      <w:keepNext/>
      <w:tabs>
        <w:tab w:val="center" w:pos="4320"/>
        <w:tab w:val="right" w:pos="8640"/>
      </w:tabs>
      <w:overflowPunct w:val="0"/>
      <w:autoSpaceDE w:val="0"/>
      <w:autoSpaceDN w:val="0"/>
      <w:adjustRightInd w:val="0"/>
      <w:spacing w:before="120" w:after="120"/>
      <w:jc w:val="center"/>
      <w:textAlignment w:val="baseline"/>
    </w:pPr>
    <w:rPr>
      <w:b/>
      <w:sz w:val="26"/>
      <w:szCs w:val="20"/>
    </w:rPr>
  </w:style>
  <w:style w:type="paragraph" w:customStyle="1" w:styleId="1fff5">
    <w:name w:val="1. Основной текст"/>
    <w:basedOn w:val="a5"/>
    <w:link w:val="1fff6"/>
    <w:qFormat/>
    <w:rsid w:val="00FC5E7A"/>
    <w:pPr>
      <w:spacing w:before="120" w:after="120" w:line="276" w:lineRule="auto"/>
      <w:ind w:firstLine="567"/>
      <w:jc w:val="both"/>
    </w:pPr>
    <w:rPr>
      <w:rFonts w:ascii="ISOCPEUR" w:hAnsi="ISOCPEUR"/>
      <w:i/>
      <w:sz w:val="28"/>
      <w:szCs w:val="20"/>
      <w:lang w:val="x-none" w:eastAsia="x-none"/>
    </w:rPr>
  </w:style>
  <w:style w:type="character" w:customStyle="1" w:styleId="1fff6">
    <w:name w:val="1. Основной текст Знак"/>
    <w:link w:val="1fff5"/>
    <w:locked/>
    <w:rsid w:val="00FC5E7A"/>
    <w:rPr>
      <w:rFonts w:ascii="ISOCPEUR" w:eastAsia="Times New Roman" w:hAnsi="ISOCPEUR"/>
      <w:i/>
      <w:sz w:val="28"/>
      <w:szCs w:val="20"/>
      <w:lang w:val="x-none" w:eastAsia="x-none"/>
    </w:rPr>
  </w:style>
  <w:style w:type="paragraph" w:customStyle="1" w:styleId="affffffffffff7">
    <w:name w:val="ПОС текст"/>
    <w:basedOn w:val="aff4"/>
    <w:qFormat/>
    <w:rsid w:val="00FC5E7A"/>
    <w:pPr>
      <w:spacing w:before="120" w:after="0"/>
      <w:ind w:firstLine="709"/>
      <w:jc w:val="both"/>
    </w:pPr>
    <w:rPr>
      <w:sz w:val="26"/>
      <w:szCs w:val="24"/>
      <w:lang w:val="x-none" w:eastAsia="x-none"/>
    </w:rPr>
  </w:style>
  <w:style w:type="paragraph" w:customStyle="1" w:styleId="3f9">
    <w:name w:val="Список нум.3"/>
    <w:basedOn w:val="3f5"/>
    <w:rsid w:val="00FC5E7A"/>
    <w:pPr>
      <w:tabs>
        <w:tab w:val="clear" w:pos="2724"/>
        <w:tab w:val="left" w:pos="1588"/>
      </w:tabs>
      <w:spacing w:after="0"/>
      <w:ind w:left="1588" w:hanging="454"/>
    </w:pPr>
    <w:rPr>
      <w:rFonts w:ascii="Times New Roman" w:hAnsi="Times New Roman" w:cs="Times New Roman"/>
      <w:sz w:val="26"/>
    </w:rPr>
  </w:style>
  <w:style w:type="paragraph" w:customStyle="1" w:styleId="101">
    <w:name w:val="10_Таблица текст"/>
    <w:rsid w:val="00FC5E7A"/>
    <w:pPr>
      <w:spacing w:before="40" w:after="40"/>
      <w:jc w:val="center"/>
    </w:pPr>
    <w:rPr>
      <w:rFonts w:ascii="Times New Roman CYR" w:eastAsia="Times New Roman" w:hAnsi="Times New Roman CYR" w:cs="Times New Roman CYR"/>
      <w:szCs w:val="24"/>
    </w:rPr>
  </w:style>
  <w:style w:type="paragraph" w:customStyle="1" w:styleId="affffffffffff8">
    <w:name w:val="Текст документа"/>
    <w:basedOn w:val="aff4"/>
    <w:link w:val="affffffffffff9"/>
    <w:qFormat/>
    <w:rsid w:val="00FC5E7A"/>
    <w:pPr>
      <w:spacing w:after="0" w:line="360" w:lineRule="auto"/>
      <w:ind w:left="284" w:right="284" w:firstLine="709"/>
      <w:jc w:val="both"/>
    </w:pPr>
    <w:rPr>
      <w:rFonts w:ascii="Arial" w:hAnsi="Arial"/>
      <w:szCs w:val="24"/>
    </w:rPr>
  </w:style>
  <w:style w:type="character" w:customStyle="1" w:styleId="affffffffffff9">
    <w:name w:val="Текст документа Знак"/>
    <w:link w:val="affffffffffff8"/>
    <w:rsid w:val="00FC5E7A"/>
    <w:rPr>
      <w:rFonts w:ascii="Arial" w:eastAsia="Times New Roman" w:hAnsi="Arial"/>
      <w:lang w:eastAsia="ru-RU"/>
    </w:rPr>
  </w:style>
  <w:style w:type="paragraph" w:customStyle="1" w:styleId="4f2">
    <w:name w:val="Заголовок 4 ур."/>
    <w:basedOn w:val="4"/>
    <w:rsid w:val="00FC5E7A"/>
    <w:pPr>
      <w:keepNext w:val="0"/>
      <w:keepLines w:val="0"/>
      <w:numPr>
        <w:ilvl w:val="3"/>
      </w:numPr>
      <w:tabs>
        <w:tab w:val="left" w:pos="1701"/>
        <w:tab w:val="left" w:pos="1814"/>
      </w:tabs>
      <w:spacing w:before="0" w:line="360" w:lineRule="auto"/>
      <w:ind w:left="864" w:right="284" w:hanging="864"/>
      <w:jc w:val="both"/>
    </w:pPr>
    <w:rPr>
      <w:rFonts w:ascii="Arial" w:hAnsi="Arial" w:cs="Arial"/>
      <w:b w:val="0"/>
      <w:i w:val="0"/>
      <w:color w:val="auto"/>
      <w:sz w:val="20"/>
    </w:rPr>
  </w:style>
  <w:style w:type="paragraph" w:customStyle="1" w:styleId="affffffffffffa">
    <w:name w:val="Текст записки"/>
    <w:basedOn w:val="a5"/>
    <w:link w:val="1fff7"/>
    <w:qFormat/>
    <w:rsid w:val="00FC5E7A"/>
    <w:pPr>
      <w:spacing w:before="120" w:after="120" w:line="276" w:lineRule="auto"/>
      <w:ind w:firstLine="851"/>
      <w:jc w:val="both"/>
    </w:pPr>
    <w:rPr>
      <w:rFonts w:ascii="Arial" w:hAnsi="Arial"/>
      <w:szCs w:val="20"/>
      <w:lang w:val="en-US"/>
    </w:rPr>
  </w:style>
  <w:style w:type="character" w:customStyle="1" w:styleId="1fff7">
    <w:name w:val="Текст записки Знак1"/>
    <w:link w:val="affffffffffffa"/>
    <w:locked/>
    <w:rsid w:val="00FC5E7A"/>
    <w:rPr>
      <w:rFonts w:ascii="Arial" w:eastAsia="Times New Roman" w:hAnsi="Arial"/>
      <w:szCs w:val="20"/>
      <w:lang w:val="en-US" w:eastAsia="ru-RU"/>
    </w:rPr>
  </w:style>
  <w:style w:type="paragraph" w:customStyle="1" w:styleId="affffffffffffb">
    <w:name w:val="Текст письма"/>
    <w:basedOn w:val="a5"/>
    <w:rsid w:val="00FC5E7A"/>
    <w:pPr>
      <w:spacing w:before="120" w:after="120"/>
      <w:ind w:firstLine="720"/>
    </w:pPr>
    <w:rPr>
      <w:szCs w:val="20"/>
    </w:rPr>
  </w:style>
  <w:style w:type="character" w:customStyle="1" w:styleId="55">
    <w:name w:val="Основной текст (5)_"/>
    <w:link w:val="56"/>
    <w:rsid w:val="00FC5E7A"/>
    <w:rPr>
      <w:b/>
      <w:bCs/>
      <w:sz w:val="28"/>
      <w:szCs w:val="28"/>
      <w:shd w:val="clear" w:color="auto" w:fill="FFFFFF"/>
    </w:rPr>
  </w:style>
  <w:style w:type="paragraph" w:customStyle="1" w:styleId="56">
    <w:name w:val="Основной текст (5)"/>
    <w:basedOn w:val="a5"/>
    <w:link w:val="55"/>
    <w:rsid w:val="00FC5E7A"/>
    <w:pPr>
      <w:shd w:val="clear" w:color="auto" w:fill="FFFFFF"/>
      <w:spacing w:line="365" w:lineRule="exact"/>
      <w:ind w:hanging="680"/>
      <w:jc w:val="center"/>
    </w:pPr>
    <w:rPr>
      <w:b/>
      <w:bCs/>
      <w:sz w:val="28"/>
      <w:szCs w:val="28"/>
    </w:rPr>
  </w:style>
  <w:style w:type="character" w:customStyle="1" w:styleId="2ff3">
    <w:name w:val="Заголовок №2_"/>
    <w:link w:val="2ff2"/>
    <w:rsid w:val="00FC5E7A"/>
    <w:rPr>
      <w:rFonts w:eastAsia="Times New Roman"/>
      <w:b/>
      <w:bCs/>
      <w:color w:val="000000"/>
      <w:sz w:val="35"/>
      <w:szCs w:val="35"/>
      <w:shd w:val="clear" w:color="auto" w:fill="FFFFFF"/>
      <w:lang w:eastAsia="ru-RU"/>
    </w:rPr>
  </w:style>
  <w:style w:type="character" w:customStyle="1" w:styleId="blk">
    <w:name w:val="blk"/>
    <w:basedOn w:val="a6"/>
    <w:rsid w:val="00FC5E7A"/>
  </w:style>
  <w:style w:type="character" w:customStyle="1" w:styleId="74">
    <w:name w:val="Основной текст (7)_"/>
    <w:link w:val="75"/>
    <w:rsid w:val="00FC5E7A"/>
    <w:rPr>
      <w:b/>
      <w:bCs/>
      <w:sz w:val="19"/>
      <w:szCs w:val="19"/>
      <w:shd w:val="clear" w:color="auto" w:fill="FFFFFF"/>
    </w:rPr>
  </w:style>
  <w:style w:type="paragraph" w:customStyle="1" w:styleId="75">
    <w:name w:val="Основной текст (7)"/>
    <w:basedOn w:val="a5"/>
    <w:link w:val="74"/>
    <w:rsid w:val="00FC5E7A"/>
    <w:pPr>
      <w:shd w:val="clear" w:color="auto" w:fill="FFFFFF"/>
      <w:spacing w:line="403" w:lineRule="exact"/>
    </w:pPr>
    <w:rPr>
      <w:b/>
      <w:bCs/>
      <w:sz w:val="19"/>
      <w:szCs w:val="19"/>
    </w:rPr>
  </w:style>
  <w:style w:type="character" w:customStyle="1" w:styleId="210pt-1pt">
    <w:name w:val="Основной текст (2) + 10 pt;Курсив;Интервал -1 pt"/>
    <w:rsid w:val="00FC5E7A"/>
    <w:rPr>
      <w:rFonts w:ascii="Times New Roman" w:eastAsia="Times New Roman" w:hAnsi="Times New Roman" w:cs="Times New Roman"/>
      <w:b w:val="0"/>
      <w:bCs w:val="0"/>
      <w:i/>
      <w:iCs/>
      <w:smallCaps w:val="0"/>
      <w:strike w:val="0"/>
      <w:color w:val="000000"/>
      <w:spacing w:val="-20"/>
      <w:w w:val="100"/>
      <w:position w:val="0"/>
      <w:sz w:val="20"/>
      <w:szCs w:val="20"/>
      <w:u w:val="none"/>
      <w:shd w:val="clear" w:color="auto" w:fill="FFFFFF"/>
      <w:lang w:val="ru-RU" w:eastAsia="ru-RU" w:bidi="ru-RU"/>
    </w:rPr>
  </w:style>
  <w:style w:type="character" w:customStyle="1" w:styleId="affffffffffffc">
    <w:name w:val="Основной текст + Курсив"/>
    <w:rsid w:val="00FC5E7A"/>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en-US"/>
    </w:rPr>
  </w:style>
  <w:style w:type="character" w:customStyle="1" w:styleId="105pt">
    <w:name w:val="Основной текст + 10;5 pt"/>
    <w:rsid w:val="00FC5E7A"/>
    <w:rPr>
      <w:rFonts w:ascii="Times New Roman" w:eastAsia="Times New Roman" w:hAnsi="Times New Roman" w:cs="Times New Roman"/>
      <w:b w:val="0"/>
      <w:bCs w:val="0"/>
      <w:i w:val="0"/>
      <w:iCs w:val="0"/>
      <w:smallCaps w:val="0"/>
      <w:strike w:val="0"/>
      <w:color w:val="000000"/>
      <w:spacing w:val="0"/>
      <w:w w:val="100"/>
      <w:position w:val="0"/>
      <w:sz w:val="21"/>
      <w:szCs w:val="21"/>
      <w:u w:val="none"/>
      <w:shd w:val="clear" w:color="auto" w:fill="FFFFFF"/>
      <w:lang w:val="ru-RU"/>
    </w:rPr>
  </w:style>
  <w:style w:type="character" w:customStyle="1" w:styleId="86">
    <w:name w:val="Основной текст (8)_"/>
    <w:link w:val="87"/>
    <w:rsid w:val="00FC5E7A"/>
    <w:rPr>
      <w:i/>
      <w:iCs/>
      <w:shd w:val="clear" w:color="auto" w:fill="FFFFFF"/>
      <w:lang w:val="en-US"/>
    </w:rPr>
  </w:style>
  <w:style w:type="character" w:customStyle="1" w:styleId="88">
    <w:name w:val="Основной текст (8) + Не курсив"/>
    <w:rsid w:val="00FC5E7A"/>
    <w:rPr>
      <w:i/>
      <w:iCs/>
      <w:color w:val="000000"/>
      <w:spacing w:val="0"/>
      <w:w w:val="100"/>
      <w:position w:val="0"/>
      <w:shd w:val="clear" w:color="auto" w:fill="FFFFFF"/>
      <w:lang w:val="ru-RU"/>
    </w:rPr>
  </w:style>
  <w:style w:type="character" w:customStyle="1" w:styleId="8105pt">
    <w:name w:val="Основной текст (8) + 10;5 pt;Не курсив"/>
    <w:rsid w:val="00FC5E7A"/>
    <w:rPr>
      <w:i/>
      <w:iCs/>
      <w:color w:val="000000"/>
      <w:spacing w:val="0"/>
      <w:w w:val="100"/>
      <w:position w:val="0"/>
      <w:sz w:val="21"/>
      <w:szCs w:val="21"/>
      <w:shd w:val="clear" w:color="auto" w:fill="FFFFFF"/>
      <w:lang w:val="ru-RU"/>
    </w:rPr>
  </w:style>
  <w:style w:type="character" w:customStyle="1" w:styleId="511pt">
    <w:name w:val="Основной текст (5) + 11 pt"/>
    <w:rsid w:val="00FC5E7A"/>
    <w:rPr>
      <w:b w:val="0"/>
      <w:bCs w:val="0"/>
      <w:i w:val="0"/>
      <w:iCs w:val="0"/>
      <w:smallCaps w:val="0"/>
      <w:strike w:val="0"/>
      <w:color w:val="000000"/>
      <w:spacing w:val="0"/>
      <w:w w:val="100"/>
      <w:position w:val="0"/>
      <w:sz w:val="22"/>
      <w:szCs w:val="22"/>
      <w:u w:val="none"/>
      <w:shd w:val="clear" w:color="auto" w:fill="FFFFFF"/>
      <w:lang w:val="ru-RU"/>
    </w:rPr>
  </w:style>
  <w:style w:type="character" w:customStyle="1" w:styleId="105pt0">
    <w:name w:val="Основной текст + 10;5 pt;Полужирный"/>
    <w:rsid w:val="00FC5E7A"/>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rPr>
  </w:style>
  <w:style w:type="paragraph" w:customStyle="1" w:styleId="87">
    <w:name w:val="Основной текст (8)"/>
    <w:basedOn w:val="a5"/>
    <w:link w:val="86"/>
    <w:rsid w:val="00FC5E7A"/>
    <w:pPr>
      <w:shd w:val="clear" w:color="auto" w:fill="FFFFFF"/>
      <w:spacing w:line="274" w:lineRule="exact"/>
      <w:jc w:val="both"/>
    </w:pPr>
    <w:rPr>
      <w:i/>
      <w:iCs/>
      <w:lang w:val="en-US"/>
    </w:rPr>
  </w:style>
  <w:style w:type="character" w:customStyle="1" w:styleId="4f3">
    <w:name w:val="Заголовок №4_"/>
    <w:link w:val="4f4"/>
    <w:rsid w:val="00FC5E7A"/>
    <w:rPr>
      <w:b/>
      <w:bCs/>
      <w:shd w:val="clear" w:color="auto" w:fill="FFFFFF"/>
    </w:rPr>
  </w:style>
  <w:style w:type="character" w:customStyle="1" w:styleId="75pt">
    <w:name w:val="Основной текст + 7;5 pt;Полужирный"/>
    <w:rsid w:val="00FC5E7A"/>
    <w:rPr>
      <w:rFonts w:ascii="Times New Roman" w:eastAsia="Times New Roman" w:hAnsi="Times New Roman" w:cs="Times New Roman"/>
      <w:b/>
      <w:bCs/>
      <w:i w:val="0"/>
      <w:iCs w:val="0"/>
      <w:smallCaps w:val="0"/>
      <w:strike w:val="0"/>
      <w:color w:val="000000"/>
      <w:spacing w:val="0"/>
      <w:w w:val="100"/>
      <w:position w:val="0"/>
      <w:sz w:val="15"/>
      <w:szCs w:val="15"/>
      <w:u w:val="none"/>
      <w:shd w:val="clear" w:color="auto" w:fill="FFFFFF"/>
      <w:lang w:val="en-US"/>
    </w:rPr>
  </w:style>
  <w:style w:type="character" w:customStyle="1" w:styleId="affffffffffffd">
    <w:name w:val="Подпись к таблице_"/>
    <w:rsid w:val="00FC5E7A"/>
    <w:rPr>
      <w:rFonts w:ascii="Times New Roman" w:eastAsia="Times New Roman" w:hAnsi="Times New Roman" w:cs="Times New Roman"/>
      <w:b w:val="0"/>
      <w:bCs w:val="0"/>
      <w:i w:val="0"/>
      <w:iCs w:val="0"/>
      <w:smallCaps w:val="0"/>
      <w:strike w:val="0"/>
      <w:sz w:val="22"/>
      <w:szCs w:val="22"/>
      <w:u w:val="none"/>
    </w:rPr>
  </w:style>
  <w:style w:type="character" w:customStyle="1" w:styleId="affffffffffffe">
    <w:name w:val="Подпись к таблице"/>
    <w:rsid w:val="00FC5E7A"/>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ru-RU"/>
    </w:rPr>
  </w:style>
  <w:style w:type="character" w:customStyle="1" w:styleId="9pt">
    <w:name w:val="Основной текст + 9 pt"/>
    <w:rsid w:val="00FC5E7A"/>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ru-RU"/>
    </w:rPr>
  </w:style>
  <w:style w:type="character" w:customStyle="1" w:styleId="13pt">
    <w:name w:val="Основной текст + 13 pt"/>
    <w:rsid w:val="00FC5E7A"/>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lang w:val="ru-RU"/>
    </w:rPr>
  </w:style>
  <w:style w:type="character" w:customStyle="1" w:styleId="9pt0">
    <w:name w:val="Основной текст + 9 pt;Малые прописные"/>
    <w:rsid w:val="00FC5E7A"/>
    <w:rPr>
      <w:rFonts w:ascii="Times New Roman" w:eastAsia="Times New Roman" w:hAnsi="Times New Roman" w:cs="Times New Roman"/>
      <w:b w:val="0"/>
      <w:bCs w:val="0"/>
      <w:i w:val="0"/>
      <w:iCs w:val="0"/>
      <w:smallCaps/>
      <w:strike w:val="0"/>
      <w:color w:val="000000"/>
      <w:spacing w:val="0"/>
      <w:w w:val="100"/>
      <w:position w:val="0"/>
      <w:sz w:val="18"/>
      <w:szCs w:val="18"/>
      <w:u w:val="none"/>
      <w:shd w:val="clear" w:color="auto" w:fill="FFFFFF"/>
      <w:lang w:val="en-US"/>
    </w:rPr>
  </w:style>
  <w:style w:type="character" w:customStyle="1" w:styleId="9pt1">
    <w:name w:val="Основной текст + 9 pt;Курсив"/>
    <w:rsid w:val="00FC5E7A"/>
    <w:rPr>
      <w:rFonts w:ascii="Times New Roman" w:eastAsia="Times New Roman" w:hAnsi="Times New Roman" w:cs="Times New Roman"/>
      <w:b w:val="0"/>
      <w:bCs w:val="0"/>
      <w:i/>
      <w:iCs/>
      <w:smallCaps w:val="0"/>
      <w:strike w:val="0"/>
      <w:color w:val="000000"/>
      <w:spacing w:val="0"/>
      <w:w w:val="100"/>
      <w:position w:val="0"/>
      <w:sz w:val="18"/>
      <w:szCs w:val="18"/>
      <w:u w:val="none"/>
      <w:shd w:val="clear" w:color="auto" w:fill="FFFFFF"/>
      <w:lang w:val="ru-RU"/>
    </w:rPr>
  </w:style>
  <w:style w:type="character" w:customStyle="1" w:styleId="875pt">
    <w:name w:val="Основной текст (8) + 7;5 pt"/>
    <w:rsid w:val="00FC5E7A"/>
    <w:rPr>
      <w:b w:val="0"/>
      <w:bCs w:val="0"/>
      <w:i/>
      <w:iCs/>
      <w:smallCaps w:val="0"/>
      <w:strike w:val="0"/>
      <w:color w:val="000000"/>
      <w:spacing w:val="0"/>
      <w:w w:val="100"/>
      <w:position w:val="0"/>
      <w:sz w:val="15"/>
      <w:szCs w:val="15"/>
      <w:u w:val="single"/>
      <w:shd w:val="clear" w:color="auto" w:fill="FFFFFF"/>
      <w:lang w:val="ru-RU"/>
    </w:rPr>
  </w:style>
  <w:style w:type="character" w:customStyle="1" w:styleId="4f5">
    <w:name w:val="Основной текст (4) + Полужирный;Не курсив"/>
    <w:rsid w:val="00FC5E7A"/>
    <w:rPr>
      <w:rFonts w:ascii="Times New Roman" w:eastAsia="Times New Roman" w:hAnsi="Times New Roman" w:cs="Times New Roman"/>
      <w:b/>
      <w:bCs/>
      <w:i/>
      <w:iCs/>
      <w:smallCaps w:val="0"/>
      <w:strike w:val="0"/>
      <w:color w:val="000000"/>
      <w:spacing w:val="0"/>
      <w:w w:val="100"/>
      <w:position w:val="0"/>
      <w:sz w:val="22"/>
      <w:szCs w:val="22"/>
      <w:u w:val="single"/>
      <w:shd w:val="clear" w:color="auto" w:fill="FFFFFF"/>
      <w:lang w:val="ru-RU"/>
    </w:rPr>
  </w:style>
  <w:style w:type="character" w:customStyle="1" w:styleId="8pt0pt">
    <w:name w:val="Основной текст + 8 pt;Малые прописные;Интервал 0 pt"/>
    <w:rsid w:val="00FC5E7A"/>
    <w:rPr>
      <w:rFonts w:ascii="Times New Roman" w:eastAsia="Times New Roman" w:hAnsi="Times New Roman" w:cs="Times New Roman"/>
      <w:b w:val="0"/>
      <w:bCs w:val="0"/>
      <w:i w:val="0"/>
      <w:iCs w:val="0"/>
      <w:smallCaps/>
      <w:strike w:val="0"/>
      <w:color w:val="000000"/>
      <w:spacing w:val="10"/>
      <w:w w:val="100"/>
      <w:position w:val="0"/>
      <w:sz w:val="16"/>
      <w:szCs w:val="16"/>
      <w:u w:val="none"/>
      <w:shd w:val="clear" w:color="auto" w:fill="FFFFFF"/>
      <w:lang w:val="en-US"/>
    </w:rPr>
  </w:style>
  <w:style w:type="character" w:customStyle="1" w:styleId="8pt0pt0">
    <w:name w:val="Основной текст + 8 pt;Интервал 0 pt"/>
    <w:rsid w:val="00FC5E7A"/>
    <w:rPr>
      <w:rFonts w:ascii="Times New Roman" w:eastAsia="Times New Roman" w:hAnsi="Times New Roman" w:cs="Times New Roman"/>
      <w:b w:val="0"/>
      <w:bCs w:val="0"/>
      <w:i w:val="0"/>
      <w:iCs w:val="0"/>
      <w:smallCaps w:val="0"/>
      <w:strike w:val="0"/>
      <w:color w:val="000000"/>
      <w:spacing w:val="10"/>
      <w:w w:val="100"/>
      <w:position w:val="0"/>
      <w:sz w:val="16"/>
      <w:szCs w:val="16"/>
      <w:u w:val="none"/>
      <w:shd w:val="clear" w:color="auto" w:fill="FFFFFF"/>
      <w:lang w:val="ru-RU"/>
    </w:rPr>
  </w:style>
  <w:style w:type="character" w:customStyle="1" w:styleId="6c">
    <w:name w:val="Подпись к картинке (6)_"/>
    <w:link w:val="6d"/>
    <w:rsid w:val="00FC5E7A"/>
    <w:rPr>
      <w:spacing w:val="10"/>
      <w:sz w:val="18"/>
      <w:szCs w:val="18"/>
      <w:shd w:val="clear" w:color="auto" w:fill="FFFFFF"/>
    </w:rPr>
  </w:style>
  <w:style w:type="character" w:customStyle="1" w:styleId="2ff8">
    <w:name w:val="Подпись к картинке (2)_"/>
    <w:link w:val="2ff9"/>
    <w:rsid w:val="00FC5E7A"/>
    <w:rPr>
      <w:b/>
      <w:bCs/>
      <w:shd w:val="clear" w:color="auto" w:fill="FFFFFF"/>
    </w:rPr>
  </w:style>
  <w:style w:type="character" w:customStyle="1" w:styleId="2ffa">
    <w:name w:val="Подпись к картинке (2) + Не полужирный;Курсив"/>
    <w:rsid w:val="00FC5E7A"/>
    <w:rPr>
      <w:b/>
      <w:bCs/>
      <w:i/>
      <w:iCs/>
      <w:color w:val="000000"/>
      <w:spacing w:val="0"/>
      <w:w w:val="100"/>
      <w:position w:val="0"/>
      <w:shd w:val="clear" w:color="auto" w:fill="FFFFFF"/>
      <w:lang w:val="ru-RU"/>
    </w:rPr>
  </w:style>
  <w:style w:type="character" w:customStyle="1" w:styleId="afffffffffffff">
    <w:name w:val="Основной текст + Малые прописные"/>
    <w:rsid w:val="00FC5E7A"/>
    <w:rPr>
      <w:rFonts w:ascii="Times New Roman" w:eastAsia="Times New Roman" w:hAnsi="Times New Roman" w:cs="Times New Roman"/>
      <w:b w:val="0"/>
      <w:bCs w:val="0"/>
      <w:i w:val="0"/>
      <w:iCs w:val="0"/>
      <w:smallCaps/>
      <w:strike w:val="0"/>
      <w:color w:val="000000"/>
      <w:spacing w:val="0"/>
      <w:w w:val="100"/>
      <w:position w:val="0"/>
      <w:sz w:val="22"/>
      <w:szCs w:val="22"/>
      <w:u w:val="none"/>
      <w:shd w:val="clear" w:color="auto" w:fill="FFFFFF"/>
      <w:lang w:val="en-US"/>
    </w:rPr>
  </w:style>
  <w:style w:type="paragraph" w:customStyle="1" w:styleId="2ff9">
    <w:name w:val="Подпись к картинке (2)"/>
    <w:basedOn w:val="a5"/>
    <w:link w:val="2ff8"/>
    <w:rsid w:val="00FC5E7A"/>
    <w:pPr>
      <w:shd w:val="clear" w:color="auto" w:fill="FFFFFF"/>
      <w:spacing w:line="0" w:lineRule="atLeast"/>
    </w:pPr>
    <w:rPr>
      <w:b/>
      <w:bCs/>
    </w:rPr>
  </w:style>
  <w:style w:type="paragraph" w:customStyle="1" w:styleId="4f4">
    <w:name w:val="Заголовок №4"/>
    <w:basedOn w:val="a5"/>
    <w:link w:val="4f3"/>
    <w:rsid w:val="00FC5E7A"/>
    <w:pPr>
      <w:shd w:val="clear" w:color="auto" w:fill="FFFFFF"/>
      <w:spacing w:after="300" w:line="0" w:lineRule="atLeast"/>
      <w:ind w:firstLine="700"/>
      <w:jc w:val="both"/>
      <w:outlineLvl w:val="3"/>
    </w:pPr>
    <w:rPr>
      <w:b/>
      <w:bCs/>
    </w:rPr>
  </w:style>
  <w:style w:type="paragraph" w:customStyle="1" w:styleId="6d">
    <w:name w:val="Подпись к картинке (6)"/>
    <w:basedOn w:val="a5"/>
    <w:link w:val="6c"/>
    <w:rsid w:val="00FC5E7A"/>
    <w:pPr>
      <w:shd w:val="clear" w:color="auto" w:fill="FFFFFF"/>
      <w:spacing w:line="0" w:lineRule="atLeast"/>
    </w:pPr>
    <w:rPr>
      <w:spacing w:val="10"/>
      <w:sz w:val="18"/>
      <w:szCs w:val="18"/>
    </w:rPr>
  </w:style>
  <w:style w:type="character" w:customStyle="1" w:styleId="28pt">
    <w:name w:val="Основной текст (2) + 8 pt"/>
    <w:aliases w:val="Полужирный"/>
    <w:rsid w:val="00FC5E7A"/>
    <w:rPr>
      <w:rFonts w:ascii="Arial" w:eastAsia="Arial" w:hAnsi="Arial" w:cs="Arial" w:hint="default"/>
      <w:b/>
      <w:bCs/>
      <w:i w:val="0"/>
      <w:iCs w:val="0"/>
      <w:smallCaps w:val="0"/>
      <w:strike w:val="0"/>
      <w:dstrike w:val="0"/>
      <w:color w:val="000000"/>
      <w:spacing w:val="0"/>
      <w:w w:val="100"/>
      <w:position w:val="0"/>
      <w:sz w:val="16"/>
      <w:szCs w:val="16"/>
      <w:u w:val="none"/>
      <w:effect w:val="none"/>
      <w:shd w:val="clear" w:color="auto" w:fill="FFFFFF"/>
      <w:lang w:val="ru-RU" w:eastAsia="ru-RU" w:bidi="ru-RU"/>
    </w:rPr>
  </w:style>
  <w:style w:type="paragraph" w:customStyle="1" w:styleId="msolistparagraph0">
    <w:name w:val="msolistparagraph"/>
    <w:basedOn w:val="a5"/>
    <w:rsid w:val="004F3875"/>
    <w:pPr>
      <w:ind w:left="720"/>
    </w:pPr>
    <w:rPr>
      <w:rFonts w:ascii="Calibri" w:eastAsia="MS Mincho" w:hAnsi="Calibri"/>
      <w:sz w:val="22"/>
      <w:szCs w:val="22"/>
      <w:lang w:eastAsia="ja-JP"/>
    </w:rPr>
  </w:style>
  <w:style w:type="paragraph" w:customStyle="1" w:styleId="FORMATTEXT0">
    <w:name w:val=".FORMATTEXT"/>
    <w:uiPriority w:val="99"/>
    <w:rsid w:val="00AB3303"/>
    <w:pPr>
      <w:widowControl w:val="0"/>
      <w:autoSpaceDE w:val="0"/>
      <w:autoSpaceDN w:val="0"/>
      <w:adjustRightInd w:val="0"/>
    </w:pPr>
    <w:rPr>
      <w:rFonts w:ascii="Arial" w:eastAsia="Times New Roman" w:hAnsi="Arial" w:cs="Arial"/>
    </w:rPr>
  </w:style>
  <w:style w:type="character" w:customStyle="1" w:styleId="dropdown-user-namefirst-letter">
    <w:name w:val="dropdown-user-name__first-letter"/>
    <w:basedOn w:val="a6"/>
    <w:rsid w:val="005C3D0A"/>
  </w:style>
  <w:style w:type="table" w:customStyle="1" w:styleId="ReportTable">
    <w:name w:val="Report Table"/>
    <w:uiPriority w:val="99"/>
    <w:semiHidden/>
    <w:unhideWhenUsed/>
    <w:qFormat/>
    <w:rsid w:val="000135B5"/>
    <w:rPr>
      <w:rFonts w:ascii="Calibri" w:hAnsi="Calibri"/>
      <w:sz w:val="16"/>
      <w:szCs w:val="16"/>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Pr>
  </w:style>
  <w:style w:type="paragraph" w:customStyle="1" w:styleId="xl91">
    <w:name w:val="xl91"/>
    <w:basedOn w:val="a5"/>
    <w:rsid w:val="00722C0F"/>
    <w:pPr>
      <w:pBdr>
        <w:top w:val="single" w:sz="4" w:space="0" w:color="000000"/>
        <w:bottom w:val="single" w:sz="4" w:space="0" w:color="000000"/>
        <w:right w:val="single" w:sz="4" w:space="0" w:color="000000"/>
      </w:pBdr>
      <w:shd w:val="clear" w:color="000000" w:fill="FFFFFF"/>
      <w:spacing w:before="100" w:beforeAutospacing="1" w:after="100" w:afterAutospacing="1"/>
      <w:jc w:val="right"/>
      <w:textAlignment w:val="center"/>
    </w:pPr>
    <w:rPr>
      <w:sz w:val="18"/>
      <w:szCs w:val="18"/>
    </w:rPr>
  </w:style>
  <w:style w:type="paragraph" w:customStyle="1" w:styleId="xl92">
    <w:name w:val="xl92"/>
    <w:basedOn w:val="a5"/>
    <w:rsid w:val="00722C0F"/>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textAlignment w:val="center"/>
    </w:pPr>
    <w:rPr>
      <w:sz w:val="18"/>
      <w:szCs w:val="18"/>
    </w:rPr>
  </w:style>
  <w:style w:type="paragraph" w:customStyle="1" w:styleId="xl93">
    <w:name w:val="xl93"/>
    <w:basedOn w:val="a5"/>
    <w:rsid w:val="00722C0F"/>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jc w:val="right"/>
      <w:textAlignment w:val="center"/>
    </w:pPr>
    <w:rPr>
      <w:sz w:val="18"/>
      <w:szCs w:val="18"/>
    </w:rPr>
  </w:style>
  <w:style w:type="character" w:customStyle="1" w:styleId="button-search">
    <w:name w:val="button-search"/>
    <w:rsid w:val="0046384E"/>
  </w:style>
  <w:style w:type="character" w:customStyle="1" w:styleId="afffffffffffff0">
    <w:name w:val="Сноска_"/>
    <w:link w:val="afffffffffffff1"/>
    <w:rsid w:val="00EC358F"/>
    <w:rPr>
      <w:rFonts w:eastAsia="Times New Roman"/>
    </w:rPr>
  </w:style>
  <w:style w:type="character" w:customStyle="1" w:styleId="afffffffffffff2">
    <w:name w:val="Другое_"/>
    <w:link w:val="afffffffffffff3"/>
    <w:rsid w:val="00EC358F"/>
    <w:rPr>
      <w:rFonts w:eastAsia="Times New Roman"/>
    </w:rPr>
  </w:style>
  <w:style w:type="paragraph" w:customStyle="1" w:styleId="afffffffffffff1">
    <w:name w:val="Сноска"/>
    <w:basedOn w:val="a5"/>
    <w:link w:val="afffffffffffff0"/>
    <w:rsid w:val="00EC358F"/>
    <w:pPr>
      <w:widowControl w:val="0"/>
      <w:ind w:firstLine="990"/>
    </w:pPr>
    <w:rPr>
      <w:sz w:val="20"/>
      <w:szCs w:val="20"/>
    </w:rPr>
  </w:style>
  <w:style w:type="paragraph" w:customStyle="1" w:styleId="afffffffffffff3">
    <w:name w:val="Другое"/>
    <w:basedOn w:val="a5"/>
    <w:link w:val="afffffffffffff2"/>
    <w:rsid w:val="00EC358F"/>
    <w:pPr>
      <w:widowControl w:val="0"/>
      <w:ind w:firstLine="40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7690">
      <w:bodyDiv w:val="1"/>
      <w:marLeft w:val="0"/>
      <w:marRight w:val="0"/>
      <w:marTop w:val="0"/>
      <w:marBottom w:val="0"/>
      <w:divBdr>
        <w:top w:val="none" w:sz="0" w:space="0" w:color="auto"/>
        <w:left w:val="none" w:sz="0" w:space="0" w:color="auto"/>
        <w:bottom w:val="none" w:sz="0" w:space="0" w:color="auto"/>
        <w:right w:val="none" w:sz="0" w:space="0" w:color="auto"/>
      </w:divBdr>
    </w:div>
    <w:div w:id="18707442">
      <w:bodyDiv w:val="1"/>
      <w:marLeft w:val="0"/>
      <w:marRight w:val="0"/>
      <w:marTop w:val="0"/>
      <w:marBottom w:val="0"/>
      <w:divBdr>
        <w:top w:val="none" w:sz="0" w:space="0" w:color="auto"/>
        <w:left w:val="none" w:sz="0" w:space="0" w:color="auto"/>
        <w:bottom w:val="none" w:sz="0" w:space="0" w:color="auto"/>
        <w:right w:val="none" w:sz="0" w:space="0" w:color="auto"/>
      </w:divBdr>
    </w:div>
    <w:div w:id="22636109">
      <w:bodyDiv w:val="1"/>
      <w:marLeft w:val="0"/>
      <w:marRight w:val="0"/>
      <w:marTop w:val="0"/>
      <w:marBottom w:val="0"/>
      <w:divBdr>
        <w:top w:val="none" w:sz="0" w:space="0" w:color="auto"/>
        <w:left w:val="none" w:sz="0" w:space="0" w:color="auto"/>
        <w:bottom w:val="none" w:sz="0" w:space="0" w:color="auto"/>
        <w:right w:val="none" w:sz="0" w:space="0" w:color="auto"/>
      </w:divBdr>
      <w:divsChild>
        <w:div w:id="1287737963">
          <w:marLeft w:val="0"/>
          <w:marRight w:val="0"/>
          <w:marTop w:val="0"/>
          <w:marBottom w:val="0"/>
          <w:divBdr>
            <w:top w:val="none" w:sz="0" w:space="0" w:color="auto"/>
            <w:left w:val="none" w:sz="0" w:space="0" w:color="auto"/>
            <w:bottom w:val="none" w:sz="0" w:space="0" w:color="auto"/>
            <w:right w:val="none" w:sz="0" w:space="0" w:color="auto"/>
          </w:divBdr>
          <w:divsChild>
            <w:div w:id="14349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4890">
      <w:bodyDiv w:val="1"/>
      <w:marLeft w:val="0"/>
      <w:marRight w:val="0"/>
      <w:marTop w:val="0"/>
      <w:marBottom w:val="0"/>
      <w:divBdr>
        <w:top w:val="none" w:sz="0" w:space="0" w:color="auto"/>
        <w:left w:val="none" w:sz="0" w:space="0" w:color="auto"/>
        <w:bottom w:val="none" w:sz="0" w:space="0" w:color="auto"/>
        <w:right w:val="none" w:sz="0" w:space="0" w:color="auto"/>
      </w:divBdr>
    </w:div>
    <w:div w:id="30813792">
      <w:bodyDiv w:val="1"/>
      <w:marLeft w:val="0"/>
      <w:marRight w:val="0"/>
      <w:marTop w:val="0"/>
      <w:marBottom w:val="0"/>
      <w:divBdr>
        <w:top w:val="none" w:sz="0" w:space="0" w:color="auto"/>
        <w:left w:val="none" w:sz="0" w:space="0" w:color="auto"/>
        <w:bottom w:val="none" w:sz="0" w:space="0" w:color="auto"/>
        <w:right w:val="none" w:sz="0" w:space="0" w:color="auto"/>
      </w:divBdr>
      <w:divsChild>
        <w:div w:id="1333602567">
          <w:marLeft w:val="0"/>
          <w:marRight w:val="0"/>
          <w:marTop w:val="0"/>
          <w:marBottom w:val="0"/>
          <w:divBdr>
            <w:top w:val="none" w:sz="0" w:space="0" w:color="auto"/>
            <w:left w:val="none" w:sz="0" w:space="0" w:color="auto"/>
            <w:bottom w:val="none" w:sz="0" w:space="0" w:color="auto"/>
            <w:right w:val="none" w:sz="0" w:space="0" w:color="auto"/>
          </w:divBdr>
          <w:divsChild>
            <w:div w:id="643782077">
              <w:marLeft w:val="0"/>
              <w:marRight w:val="0"/>
              <w:marTop w:val="0"/>
              <w:marBottom w:val="0"/>
              <w:divBdr>
                <w:top w:val="none" w:sz="0" w:space="0" w:color="auto"/>
                <w:left w:val="none" w:sz="0" w:space="0" w:color="auto"/>
                <w:bottom w:val="none" w:sz="0" w:space="0" w:color="auto"/>
                <w:right w:val="none" w:sz="0" w:space="0" w:color="auto"/>
              </w:divBdr>
              <w:divsChild>
                <w:div w:id="4449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4911">
      <w:bodyDiv w:val="1"/>
      <w:marLeft w:val="0"/>
      <w:marRight w:val="0"/>
      <w:marTop w:val="0"/>
      <w:marBottom w:val="0"/>
      <w:divBdr>
        <w:top w:val="none" w:sz="0" w:space="0" w:color="auto"/>
        <w:left w:val="none" w:sz="0" w:space="0" w:color="auto"/>
        <w:bottom w:val="none" w:sz="0" w:space="0" w:color="auto"/>
        <w:right w:val="none" w:sz="0" w:space="0" w:color="auto"/>
      </w:divBdr>
    </w:div>
    <w:div w:id="53235222">
      <w:bodyDiv w:val="1"/>
      <w:marLeft w:val="0"/>
      <w:marRight w:val="0"/>
      <w:marTop w:val="0"/>
      <w:marBottom w:val="0"/>
      <w:divBdr>
        <w:top w:val="none" w:sz="0" w:space="0" w:color="auto"/>
        <w:left w:val="none" w:sz="0" w:space="0" w:color="auto"/>
        <w:bottom w:val="none" w:sz="0" w:space="0" w:color="auto"/>
        <w:right w:val="none" w:sz="0" w:space="0" w:color="auto"/>
      </w:divBdr>
    </w:div>
    <w:div w:id="74398670">
      <w:bodyDiv w:val="1"/>
      <w:marLeft w:val="0"/>
      <w:marRight w:val="0"/>
      <w:marTop w:val="0"/>
      <w:marBottom w:val="0"/>
      <w:divBdr>
        <w:top w:val="none" w:sz="0" w:space="0" w:color="auto"/>
        <w:left w:val="none" w:sz="0" w:space="0" w:color="auto"/>
        <w:bottom w:val="none" w:sz="0" w:space="0" w:color="auto"/>
        <w:right w:val="none" w:sz="0" w:space="0" w:color="auto"/>
      </w:divBdr>
      <w:divsChild>
        <w:div w:id="570850973">
          <w:marLeft w:val="0"/>
          <w:marRight w:val="0"/>
          <w:marTop w:val="0"/>
          <w:marBottom w:val="0"/>
          <w:divBdr>
            <w:top w:val="none" w:sz="0" w:space="0" w:color="auto"/>
            <w:left w:val="none" w:sz="0" w:space="0" w:color="auto"/>
            <w:bottom w:val="none" w:sz="0" w:space="0" w:color="auto"/>
            <w:right w:val="none" w:sz="0" w:space="0" w:color="auto"/>
          </w:divBdr>
          <w:divsChild>
            <w:div w:id="10800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1193">
      <w:bodyDiv w:val="1"/>
      <w:marLeft w:val="0"/>
      <w:marRight w:val="0"/>
      <w:marTop w:val="0"/>
      <w:marBottom w:val="0"/>
      <w:divBdr>
        <w:top w:val="none" w:sz="0" w:space="0" w:color="auto"/>
        <w:left w:val="none" w:sz="0" w:space="0" w:color="auto"/>
        <w:bottom w:val="none" w:sz="0" w:space="0" w:color="auto"/>
        <w:right w:val="none" w:sz="0" w:space="0" w:color="auto"/>
      </w:divBdr>
      <w:divsChild>
        <w:div w:id="1831021408">
          <w:marLeft w:val="0"/>
          <w:marRight w:val="0"/>
          <w:marTop w:val="0"/>
          <w:marBottom w:val="0"/>
          <w:divBdr>
            <w:top w:val="none" w:sz="0" w:space="0" w:color="auto"/>
            <w:left w:val="none" w:sz="0" w:space="0" w:color="auto"/>
            <w:bottom w:val="none" w:sz="0" w:space="0" w:color="auto"/>
            <w:right w:val="none" w:sz="0" w:space="0" w:color="auto"/>
          </w:divBdr>
          <w:divsChild>
            <w:div w:id="15641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7306">
      <w:bodyDiv w:val="1"/>
      <w:marLeft w:val="0"/>
      <w:marRight w:val="0"/>
      <w:marTop w:val="0"/>
      <w:marBottom w:val="0"/>
      <w:divBdr>
        <w:top w:val="none" w:sz="0" w:space="0" w:color="auto"/>
        <w:left w:val="none" w:sz="0" w:space="0" w:color="auto"/>
        <w:bottom w:val="none" w:sz="0" w:space="0" w:color="auto"/>
        <w:right w:val="none" w:sz="0" w:space="0" w:color="auto"/>
      </w:divBdr>
    </w:div>
    <w:div w:id="91322629">
      <w:bodyDiv w:val="1"/>
      <w:marLeft w:val="0"/>
      <w:marRight w:val="0"/>
      <w:marTop w:val="0"/>
      <w:marBottom w:val="0"/>
      <w:divBdr>
        <w:top w:val="none" w:sz="0" w:space="0" w:color="auto"/>
        <w:left w:val="none" w:sz="0" w:space="0" w:color="auto"/>
        <w:bottom w:val="none" w:sz="0" w:space="0" w:color="auto"/>
        <w:right w:val="none" w:sz="0" w:space="0" w:color="auto"/>
      </w:divBdr>
      <w:divsChild>
        <w:div w:id="1969974003">
          <w:marLeft w:val="0"/>
          <w:marRight w:val="0"/>
          <w:marTop w:val="0"/>
          <w:marBottom w:val="0"/>
          <w:divBdr>
            <w:top w:val="none" w:sz="0" w:space="0" w:color="auto"/>
            <w:left w:val="none" w:sz="0" w:space="0" w:color="auto"/>
            <w:bottom w:val="none" w:sz="0" w:space="0" w:color="auto"/>
            <w:right w:val="none" w:sz="0" w:space="0" w:color="auto"/>
          </w:divBdr>
          <w:divsChild>
            <w:div w:id="10219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9718">
      <w:bodyDiv w:val="1"/>
      <w:marLeft w:val="0"/>
      <w:marRight w:val="0"/>
      <w:marTop w:val="0"/>
      <w:marBottom w:val="0"/>
      <w:divBdr>
        <w:top w:val="none" w:sz="0" w:space="0" w:color="auto"/>
        <w:left w:val="none" w:sz="0" w:space="0" w:color="auto"/>
        <w:bottom w:val="none" w:sz="0" w:space="0" w:color="auto"/>
        <w:right w:val="none" w:sz="0" w:space="0" w:color="auto"/>
      </w:divBdr>
    </w:div>
    <w:div w:id="95441100">
      <w:bodyDiv w:val="1"/>
      <w:marLeft w:val="0"/>
      <w:marRight w:val="0"/>
      <w:marTop w:val="0"/>
      <w:marBottom w:val="0"/>
      <w:divBdr>
        <w:top w:val="none" w:sz="0" w:space="0" w:color="auto"/>
        <w:left w:val="none" w:sz="0" w:space="0" w:color="auto"/>
        <w:bottom w:val="none" w:sz="0" w:space="0" w:color="auto"/>
        <w:right w:val="none" w:sz="0" w:space="0" w:color="auto"/>
      </w:divBdr>
    </w:div>
    <w:div w:id="98838606">
      <w:bodyDiv w:val="1"/>
      <w:marLeft w:val="0"/>
      <w:marRight w:val="0"/>
      <w:marTop w:val="0"/>
      <w:marBottom w:val="0"/>
      <w:divBdr>
        <w:top w:val="none" w:sz="0" w:space="0" w:color="auto"/>
        <w:left w:val="none" w:sz="0" w:space="0" w:color="auto"/>
        <w:bottom w:val="none" w:sz="0" w:space="0" w:color="auto"/>
        <w:right w:val="none" w:sz="0" w:space="0" w:color="auto"/>
      </w:divBdr>
    </w:div>
    <w:div w:id="108622098">
      <w:bodyDiv w:val="1"/>
      <w:marLeft w:val="0"/>
      <w:marRight w:val="0"/>
      <w:marTop w:val="0"/>
      <w:marBottom w:val="0"/>
      <w:divBdr>
        <w:top w:val="none" w:sz="0" w:space="0" w:color="auto"/>
        <w:left w:val="none" w:sz="0" w:space="0" w:color="auto"/>
        <w:bottom w:val="none" w:sz="0" w:space="0" w:color="auto"/>
        <w:right w:val="none" w:sz="0" w:space="0" w:color="auto"/>
      </w:divBdr>
    </w:div>
    <w:div w:id="128594392">
      <w:bodyDiv w:val="1"/>
      <w:marLeft w:val="0"/>
      <w:marRight w:val="0"/>
      <w:marTop w:val="0"/>
      <w:marBottom w:val="0"/>
      <w:divBdr>
        <w:top w:val="none" w:sz="0" w:space="0" w:color="auto"/>
        <w:left w:val="none" w:sz="0" w:space="0" w:color="auto"/>
        <w:bottom w:val="none" w:sz="0" w:space="0" w:color="auto"/>
        <w:right w:val="none" w:sz="0" w:space="0" w:color="auto"/>
      </w:divBdr>
    </w:div>
    <w:div w:id="141194478">
      <w:bodyDiv w:val="1"/>
      <w:marLeft w:val="0"/>
      <w:marRight w:val="0"/>
      <w:marTop w:val="0"/>
      <w:marBottom w:val="0"/>
      <w:divBdr>
        <w:top w:val="none" w:sz="0" w:space="0" w:color="auto"/>
        <w:left w:val="none" w:sz="0" w:space="0" w:color="auto"/>
        <w:bottom w:val="none" w:sz="0" w:space="0" w:color="auto"/>
        <w:right w:val="none" w:sz="0" w:space="0" w:color="auto"/>
      </w:divBdr>
    </w:div>
    <w:div w:id="148446187">
      <w:bodyDiv w:val="1"/>
      <w:marLeft w:val="0"/>
      <w:marRight w:val="0"/>
      <w:marTop w:val="0"/>
      <w:marBottom w:val="0"/>
      <w:divBdr>
        <w:top w:val="none" w:sz="0" w:space="0" w:color="auto"/>
        <w:left w:val="none" w:sz="0" w:space="0" w:color="auto"/>
        <w:bottom w:val="none" w:sz="0" w:space="0" w:color="auto"/>
        <w:right w:val="none" w:sz="0" w:space="0" w:color="auto"/>
      </w:divBdr>
    </w:div>
    <w:div w:id="170989569">
      <w:bodyDiv w:val="1"/>
      <w:marLeft w:val="0"/>
      <w:marRight w:val="0"/>
      <w:marTop w:val="0"/>
      <w:marBottom w:val="0"/>
      <w:divBdr>
        <w:top w:val="none" w:sz="0" w:space="0" w:color="auto"/>
        <w:left w:val="none" w:sz="0" w:space="0" w:color="auto"/>
        <w:bottom w:val="none" w:sz="0" w:space="0" w:color="auto"/>
        <w:right w:val="none" w:sz="0" w:space="0" w:color="auto"/>
      </w:divBdr>
    </w:div>
    <w:div w:id="179399332">
      <w:bodyDiv w:val="1"/>
      <w:marLeft w:val="0"/>
      <w:marRight w:val="0"/>
      <w:marTop w:val="0"/>
      <w:marBottom w:val="0"/>
      <w:divBdr>
        <w:top w:val="none" w:sz="0" w:space="0" w:color="auto"/>
        <w:left w:val="none" w:sz="0" w:space="0" w:color="auto"/>
        <w:bottom w:val="none" w:sz="0" w:space="0" w:color="auto"/>
        <w:right w:val="none" w:sz="0" w:space="0" w:color="auto"/>
      </w:divBdr>
    </w:div>
    <w:div w:id="190337257">
      <w:bodyDiv w:val="1"/>
      <w:marLeft w:val="0"/>
      <w:marRight w:val="0"/>
      <w:marTop w:val="0"/>
      <w:marBottom w:val="0"/>
      <w:divBdr>
        <w:top w:val="none" w:sz="0" w:space="0" w:color="auto"/>
        <w:left w:val="none" w:sz="0" w:space="0" w:color="auto"/>
        <w:bottom w:val="none" w:sz="0" w:space="0" w:color="auto"/>
        <w:right w:val="none" w:sz="0" w:space="0" w:color="auto"/>
      </w:divBdr>
    </w:div>
    <w:div w:id="194537648">
      <w:bodyDiv w:val="1"/>
      <w:marLeft w:val="0"/>
      <w:marRight w:val="0"/>
      <w:marTop w:val="0"/>
      <w:marBottom w:val="0"/>
      <w:divBdr>
        <w:top w:val="none" w:sz="0" w:space="0" w:color="auto"/>
        <w:left w:val="none" w:sz="0" w:space="0" w:color="auto"/>
        <w:bottom w:val="none" w:sz="0" w:space="0" w:color="auto"/>
        <w:right w:val="none" w:sz="0" w:space="0" w:color="auto"/>
      </w:divBdr>
    </w:div>
    <w:div w:id="198058255">
      <w:bodyDiv w:val="1"/>
      <w:marLeft w:val="0"/>
      <w:marRight w:val="0"/>
      <w:marTop w:val="0"/>
      <w:marBottom w:val="0"/>
      <w:divBdr>
        <w:top w:val="none" w:sz="0" w:space="0" w:color="auto"/>
        <w:left w:val="none" w:sz="0" w:space="0" w:color="auto"/>
        <w:bottom w:val="none" w:sz="0" w:space="0" w:color="auto"/>
        <w:right w:val="none" w:sz="0" w:space="0" w:color="auto"/>
      </w:divBdr>
    </w:div>
    <w:div w:id="204215964">
      <w:bodyDiv w:val="1"/>
      <w:marLeft w:val="0"/>
      <w:marRight w:val="0"/>
      <w:marTop w:val="0"/>
      <w:marBottom w:val="0"/>
      <w:divBdr>
        <w:top w:val="none" w:sz="0" w:space="0" w:color="auto"/>
        <w:left w:val="none" w:sz="0" w:space="0" w:color="auto"/>
        <w:bottom w:val="none" w:sz="0" w:space="0" w:color="auto"/>
        <w:right w:val="none" w:sz="0" w:space="0" w:color="auto"/>
      </w:divBdr>
    </w:div>
    <w:div w:id="209076269">
      <w:bodyDiv w:val="1"/>
      <w:marLeft w:val="0"/>
      <w:marRight w:val="0"/>
      <w:marTop w:val="0"/>
      <w:marBottom w:val="0"/>
      <w:divBdr>
        <w:top w:val="none" w:sz="0" w:space="0" w:color="auto"/>
        <w:left w:val="none" w:sz="0" w:space="0" w:color="auto"/>
        <w:bottom w:val="none" w:sz="0" w:space="0" w:color="auto"/>
        <w:right w:val="none" w:sz="0" w:space="0" w:color="auto"/>
      </w:divBdr>
    </w:div>
    <w:div w:id="211432084">
      <w:bodyDiv w:val="1"/>
      <w:marLeft w:val="0"/>
      <w:marRight w:val="0"/>
      <w:marTop w:val="0"/>
      <w:marBottom w:val="0"/>
      <w:divBdr>
        <w:top w:val="none" w:sz="0" w:space="0" w:color="auto"/>
        <w:left w:val="none" w:sz="0" w:space="0" w:color="auto"/>
        <w:bottom w:val="none" w:sz="0" w:space="0" w:color="auto"/>
        <w:right w:val="none" w:sz="0" w:space="0" w:color="auto"/>
      </w:divBdr>
    </w:div>
    <w:div w:id="247352522">
      <w:bodyDiv w:val="1"/>
      <w:marLeft w:val="0"/>
      <w:marRight w:val="0"/>
      <w:marTop w:val="0"/>
      <w:marBottom w:val="0"/>
      <w:divBdr>
        <w:top w:val="none" w:sz="0" w:space="0" w:color="auto"/>
        <w:left w:val="none" w:sz="0" w:space="0" w:color="auto"/>
        <w:bottom w:val="none" w:sz="0" w:space="0" w:color="auto"/>
        <w:right w:val="none" w:sz="0" w:space="0" w:color="auto"/>
      </w:divBdr>
    </w:div>
    <w:div w:id="260534154">
      <w:bodyDiv w:val="1"/>
      <w:marLeft w:val="0"/>
      <w:marRight w:val="0"/>
      <w:marTop w:val="0"/>
      <w:marBottom w:val="0"/>
      <w:divBdr>
        <w:top w:val="none" w:sz="0" w:space="0" w:color="auto"/>
        <w:left w:val="none" w:sz="0" w:space="0" w:color="auto"/>
        <w:bottom w:val="none" w:sz="0" w:space="0" w:color="auto"/>
        <w:right w:val="none" w:sz="0" w:space="0" w:color="auto"/>
      </w:divBdr>
      <w:divsChild>
        <w:div w:id="2080472847">
          <w:marLeft w:val="0"/>
          <w:marRight w:val="0"/>
          <w:marTop w:val="0"/>
          <w:marBottom w:val="0"/>
          <w:divBdr>
            <w:top w:val="none" w:sz="0" w:space="0" w:color="auto"/>
            <w:left w:val="none" w:sz="0" w:space="0" w:color="auto"/>
            <w:bottom w:val="none" w:sz="0" w:space="0" w:color="auto"/>
            <w:right w:val="none" w:sz="0" w:space="0" w:color="auto"/>
          </w:divBdr>
          <w:divsChild>
            <w:div w:id="15133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10203">
      <w:bodyDiv w:val="1"/>
      <w:marLeft w:val="0"/>
      <w:marRight w:val="0"/>
      <w:marTop w:val="0"/>
      <w:marBottom w:val="0"/>
      <w:divBdr>
        <w:top w:val="none" w:sz="0" w:space="0" w:color="auto"/>
        <w:left w:val="none" w:sz="0" w:space="0" w:color="auto"/>
        <w:bottom w:val="none" w:sz="0" w:space="0" w:color="auto"/>
        <w:right w:val="none" w:sz="0" w:space="0" w:color="auto"/>
      </w:divBdr>
    </w:div>
    <w:div w:id="315379182">
      <w:bodyDiv w:val="1"/>
      <w:marLeft w:val="0"/>
      <w:marRight w:val="0"/>
      <w:marTop w:val="0"/>
      <w:marBottom w:val="0"/>
      <w:divBdr>
        <w:top w:val="none" w:sz="0" w:space="0" w:color="auto"/>
        <w:left w:val="none" w:sz="0" w:space="0" w:color="auto"/>
        <w:bottom w:val="none" w:sz="0" w:space="0" w:color="auto"/>
        <w:right w:val="none" w:sz="0" w:space="0" w:color="auto"/>
      </w:divBdr>
    </w:div>
    <w:div w:id="315455016">
      <w:bodyDiv w:val="1"/>
      <w:marLeft w:val="0"/>
      <w:marRight w:val="0"/>
      <w:marTop w:val="0"/>
      <w:marBottom w:val="0"/>
      <w:divBdr>
        <w:top w:val="none" w:sz="0" w:space="0" w:color="auto"/>
        <w:left w:val="none" w:sz="0" w:space="0" w:color="auto"/>
        <w:bottom w:val="none" w:sz="0" w:space="0" w:color="auto"/>
        <w:right w:val="none" w:sz="0" w:space="0" w:color="auto"/>
      </w:divBdr>
    </w:div>
    <w:div w:id="329798093">
      <w:bodyDiv w:val="1"/>
      <w:marLeft w:val="0"/>
      <w:marRight w:val="0"/>
      <w:marTop w:val="0"/>
      <w:marBottom w:val="0"/>
      <w:divBdr>
        <w:top w:val="none" w:sz="0" w:space="0" w:color="auto"/>
        <w:left w:val="none" w:sz="0" w:space="0" w:color="auto"/>
        <w:bottom w:val="none" w:sz="0" w:space="0" w:color="auto"/>
        <w:right w:val="none" w:sz="0" w:space="0" w:color="auto"/>
      </w:divBdr>
    </w:div>
    <w:div w:id="350574283">
      <w:bodyDiv w:val="1"/>
      <w:marLeft w:val="0"/>
      <w:marRight w:val="0"/>
      <w:marTop w:val="0"/>
      <w:marBottom w:val="0"/>
      <w:divBdr>
        <w:top w:val="none" w:sz="0" w:space="0" w:color="auto"/>
        <w:left w:val="none" w:sz="0" w:space="0" w:color="auto"/>
        <w:bottom w:val="none" w:sz="0" w:space="0" w:color="auto"/>
        <w:right w:val="none" w:sz="0" w:space="0" w:color="auto"/>
      </w:divBdr>
      <w:divsChild>
        <w:div w:id="388723857">
          <w:marLeft w:val="0"/>
          <w:marRight w:val="0"/>
          <w:marTop w:val="0"/>
          <w:marBottom w:val="0"/>
          <w:divBdr>
            <w:top w:val="none" w:sz="0" w:space="0" w:color="auto"/>
            <w:left w:val="none" w:sz="0" w:space="0" w:color="auto"/>
            <w:bottom w:val="none" w:sz="0" w:space="0" w:color="auto"/>
            <w:right w:val="none" w:sz="0" w:space="0" w:color="auto"/>
          </w:divBdr>
        </w:div>
      </w:divsChild>
    </w:div>
    <w:div w:id="357049630">
      <w:bodyDiv w:val="1"/>
      <w:marLeft w:val="0"/>
      <w:marRight w:val="0"/>
      <w:marTop w:val="0"/>
      <w:marBottom w:val="0"/>
      <w:divBdr>
        <w:top w:val="none" w:sz="0" w:space="0" w:color="auto"/>
        <w:left w:val="none" w:sz="0" w:space="0" w:color="auto"/>
        <w:bottom w:val="none" w:sz="0" w:space="0" w:color="auto"/>
        <w:right w:val="none" w:sz="0" w:space="0" w:color="auto"/>
      </w:divBdr>
      <w:divsChild>
        <w:div w:id="221716516">
          <w:marLeft w:val="0"/>
          <w:marRight w:val="0"/>
          <w:marTop w:val="0"/>
          <w:marBottom w:val="0"/>
          <w:divBdr>
            <w:top w:val="none" w:sz="0" w:space="0" w:color="auto"/>
            <w:left w:val="none" w:sz="0" w:space="0" w:color="auto"/>
            <w:bottom w:val="none" w:sz="0" w:space="0" w:color="auto"/>
            <w:right w:val="none" w:sz="0" w:space="0" w:color="auto"/>
          </w:divBdr>
        </w:div>
      </w:divsChild>
    </w:div>
    <w:div w:id="358051091">
      <w:bodyDiv w:val="1"/>
      <w:marLeft w:val="0"/>
      <w:marRight w:val="0"/>
      <w:marTop w:val="0"/>
      <w:marBottom w:val="0"/>
      <w:divBdr>
        <w:top w:val="none" w:sz="0" w:space="0" w:color="auto"/>
        <w:left w:val="none" w:sz="0" w:space="0" w:color="auto"/>
        <w:bottom w:val="none" w:sz="0" w:space="0" w:color="auto"/>
        <w:right w:val="none" w:sz="0" w:space="0" w:color="auto"/>
      </w:divBdr>
    </w:div>
    <w:div w:id="362101873">
      <w:bodyDiv w:val="1"/>
      <w:marLeft w:val="0"/>
      <w:marRight w:val="0"/>
      <w:marTop w:val="0"/>
      <w:marBottom w:val="0"/>
      <w:divBdr>
        <w:top w:val="none" w:sz="0" w:space="0" w:color="auto"/>
        <w:left w:val="none" w:sz="0" w:space="0" w:color="auto"/>
        <w:bottom w:val="none" w:sz="0" w:space="0" w:color="auto"/>
        <w:right w:val="none" w:sz="0" w:space="0" w:color="auto"/>
      </w:divBdr>
    </w:div>
    <w:div w:id="394747473">
      <w:bodyDiv w:val="1"/>
      <w:marLeft w:val="0"/>
      <w:marRight w:val="0"/>
      <w:marTop w:val="0"/>
      <w:marBottom w:val="0"/>
      <w:divBdr>
        <w:top w:val="none" w:sz="0" w:space="0" w:color="auto"/>
        <w:left w:val="none" w:sz="0" w:space="0" w:color="auto"/>
        <w:bottom w:val="none" w:sz="0" w:space="0" w:color="auto"/>
        <w:right w:val="none" w:sz="0" w:space="0" w:color="auto"/>
      </w:divBdr>
    </w:div>
    <w:div w:id="405734572">
      <w:bodyDiv w:val="1"/>
      <w:marLeft w:val="0"/>
      <w:marRight w:val="0"/>
      <w:marTop w:val="0"/>
      <w:marBottom w:val="0"/>
      <w:divBdr>
        <w:top w:val="none" w:sz="0" w:space="0" w:color="auto"/>
        <w:left w:val="none" w:sz="0" w:space="0" w:color="auto"/>
        <w:bottom w:val="none" w:sz="0" w:space="0" w:color="auto"/>
        <w:right w:val="none" w:sz="0" w:space="0" w:color="auto"/>
      </w:divBdr>
    </w:div>
    <w:div w:id="421141827">
      <w:bodyDiv w:val="1"/>
      <w:marLeft w:val="0"/>
      <w:marRight w:val="0"/>
      <w:marTop w:val="0"/>
      <w:marBottom w:val="0"/>
      <w:divBdr>
        <w:top w:val="none" w:sz="0" w:space="0" w:color="auto"/>
        <w:left w:val="none" w:sz="0" w:space="0" w:color="auto"/>
        <w:bottom w:val="none" w:sz="0" w:space="0" w:color="auto"/>
        <w:right w:val="none" w:sz="0" w:space="0" w:color="auto"/>
      </w:divBdr>
    </w:div>
    <w:div w:id="438139810">
      <w:bodyDiv w:val="1"/>
      <w:marLeft w:val="0"/>
      <w:marRight w:val="0"/>
      <w:marTop w:val="0"/>
      <w:marBottom w:val="0"/>
      <w:divBdr>
        <w:top w:val="none" w:sz="0" w:space="0" w:color="auto"/>
        <w:left w:val="none" w:sz="0" w:space="0" w:color="auto"/>
        <w:bottom w:val="none" w:sz="0" w:space="0" w:color="auto"/>
        <w:right w:val="none" w:sz="0" w:space="0" w:color="auto"/>
      </w:divBdr>
    </w:div>
    <w:div w:id="453598065">
      <w:bodyDiv w:val="1"/>
      <w:marLeft w:val="0"/>
      <w:marRight w:val="0"/>
      <w:marTop w:val="0"/>
      <w:marBottom w:val="0"/>
      <w:divBdr>
        <w:top w:val="none" w:sz="0" w:space="0" w:color="auto"/>
        <w:left w:val="none" w:sz="0" w:space="0" w:color="auto"/>
        <w:bottom w:val="none" w:sz="0" w:space="0" w:color="auto"/>
        <w:right w:val="none" w:sz="0" w:space="0" w:color="auto"/>
      </w:divBdr>
    </w:div>
    <w:div w:id="468590587">
      <w:bodyDiv w:val="1"/>
      <w:marLeft w:val="0"/>
      <w:marRight w:val="0"/>
      <w:marTop w:val="0"/>
      <w:marBottom w:val="0"/>
      <w:divBdr>
        <w:top w:val="none" w:sz="0" w:space="0" w:color="auto"/>
        <w:left w:val="none" w:sz="0" w:space="0" w:color="auto"/>
        <w:bottom w:val="none" w:sz="0" w:space="0" w:color="auto"/>
        <w:right w:val="none" w:sz="0" w:space="0" w:color="auto"/>
      </w:divBdr>
    </w:div>
    <w:div w:id="476260552">
      <w:bodyDiv w:val="1"/>
      <w:marLeft w:val="0"/>
      <w:marRight w:val="0"/>
      <w:marTop w:val="0"/>
      <w:marBottom w:val="0"/>
      <w:divBdr>
        <w:top w:val="none" w:sz="0" w:space="0" w:color="auto"/>
        <w:left w:val="none" w:sz="0" w:space="0" w:color="auto"/>
        <w:bottom w:val="none" w:sz="0" w:space="0" w:color="auto"/>
        <w:right w:val="none" w:sz="0" w:space="0" w:color="auto"/>
      </w:divBdr>
    </w:div>
    <w:div w:id="485821833">
      <w:bodyDiv w:val="1"/>
      <w:marLeft w:val="0"/>
      <w:marRight w:val="0"/>
      <w:marTop w:val="0"/>
      <w:marBottom w:val="0"/>
      <w:divBdr>
        <w:top w:val="none" w:sz="0" w:space="0" w:color="auto"/>
        <w:left w:val="none" w:sz="0" w:space="0" w:color="auto"/>
        <w:bottom w:val="none" w:sz="0" w:space="0" w:color="auto"/>
        <w:right w:val="none" w:sz="0" w:space="0" w:color="auto"/>
      </w:divBdr>
      <w:divsChild>
        <w:div w:id="1004283921">
          <w:marLeft w:val="0"/>
          <w:marRight w:val="0"/>
          <w:marTop w:val="0"/>
          <w:marBottom w:val="0"/>
          <w:divBdr>
            <w:top w:val="none" w:sz="0" w:space="0" w:color="auto"/>
            <w:left w:val="none" w:sz="0" w:space="0" w:color="auto"/>
            <w:bottom w:val="none" w:sz="0" w:space="0" w:color="auto"/>
            <w:right w:val="none" w:sz="0" w:space="0" w:color="auto"/>
          </w:divBdr>
          <w:divsChild>
            <w:div w:id="58734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4420">
      <w:bodyDiv w:val="1"/>
      <w:marLeft w:val="0"/>
      <w:marRight w:val="0"/>
      <w:marTop w:val="0"/>
      <w:marBottom w:val="0"/>
      <w:divBdr>
        <w:top w:val="none" w:sz="0" w:space="0" w:color="auto"/>
        <w:left w:val="none" w:sz="0" w:space="0" w:color="auto"/>
        <w:bottom w:val="none" w:sz="0" w:space="0" w:color="auto"/>
        <w:right w:val="none" w:sz="0" w:space="0" w:color="auto"/>
      </w:divBdr>
    </w:div>
    <w:div w:id="504438386">
      <w:bodyDiv w:val="1"/>
      <w:marLeft w:val="0"/>
      <w:marRight w:val="0"/>
      <w:marTop w:val="0"/>
      <w:marBottom w:val="0"/>
      <w:divBdr>
        <w:top w:val="none" w:sz="0" w:space="0" w:color="auto"/>
        <w:left w:val="none" w:sz="0" w:space="0" w:color="auto"/>
        <w:bottom w:val="none" w:sz="0" w:space="0" w:color="auto"/>
        <w:right w:val="none" w:sz="0" w:space="0" w:color="auto"/>
      </w:divBdr>
    </w:div>
    <w:div w:id="506208862">
      <w:bodyDiv w:val="1"/>
      <w:marLeft w:val="0"/>
      <w:marRight w:val="0"/>
      <w:marTop w:val="0"/>
      <w:marBottom w:val="0"/>
      <w:divBdr>
        <w:top w:val="none" w:sz="0" w:space="0" w:color="auto"/>
        <w:left w:val="none" w:sz="0" w:space="0" w:color="auto"/>
        <w:bottom w:val="none" w:sz="0" w:space="0" w:color="auto"/>
        <w:right w:val="none" w:sz="0" w:space="0" w:color="auto"/>
      </w:divBdr>
    </w:div>
    <w:div w:id="507865026">
      <w:bodyDiv w:val="1"/>
      <w:marLeft w:val="0"/>
      <w:marRight w:val="0"/>
      <w:marTop w:val="0"/>
      <w:marBottom w:val="0"/>
      <w:divBdr>
        <w:top w:val="none" w:sz="0" w:space="0" w:color="auto"/>
        <w:left w:val="none" w:sz="0" w:space="0" w:color="auto"/>
        <w:bottom w:val="none" w:sz="0" w:space="0" w:color="auto"/>
        <w:right w:val="none" w:sz="0" w:space="0" w:color="auto"/>
      </w:divBdr>
    </w:div>
    <w:div w:id="511651473">
      <w:bodyDiv w:val="1"/>
      <w:marLeft w:val="0"/>
      <w:marRight w:val="0"/>
      <w:marTop w:val="0"/>
      <w:marBottom w:val="0"/>
      <w:divBdr>
        <w:top w:val="none" w:sz="0" w:space="0" w:color="auto"/>
        <w:left w:val="none" w:sz="0" w:space="0" w:color="auto"/>
        <w:bottom w:val="none" w:sz="0" w:space="0" w:color="auto"/>
        <w:right w:val="none" w:sz="0" w:space="0" w:color="auto"/>
      </w:divBdr>
    </w:div>
    <w:div w:id="532033094">
      <w:bodyDiv w:val="1"/>
      <w:marLeft w:val="0"/>
      <w:marRight w:val="0"/>
      <w:marTop w:val="0"/>
      <w:marBottom w:val="0"/>
      <w:divBdr>
        <w:top w:val="none" w:sz="0" w:space="0" w:color="auto"/>
        <w:left w:val="none" w:sz="0" w:space="0" w:color="auto"/>
        <w:bottom w:val="none" w:sz="0" w:space="0" w:color="auto"/>
        <w:right w:val="none" w:sz="0" w:space="0" w:color="auto"/>
      </w:divBdr>
    </w:div>
    <w:div w:id="549269323">
      <w:bodyDiv w:val="1"/>
      <w:marLeft w:val="0"/>
      <w:marRight w:val="0"/>
      <w:marTop w:val="0"/>
      <w:marBottom w:val="0"/>
      <w:divBdr>
        <w:top w:val="none" w:sz="0" w:space="0" w:color="auto"/>
        <w:left w:val="none" w:sz="0" w:space="0" w:color="auto"/>
        <w:bottom w:val="none" w:sz="0" w:space="0" w:color="auto"/>
        <w:right w:val="none" w:sz="0" w:space="0" w:color="auto"/>
      </w:divBdr>
    </w:div>
    <w:div w:id="592858507">
      <w:bodyDiv w:val="1"/>
      <w:marLeft w:val="0"/>
      <w:marRight w:val="0"/>
      <w:marTop w:val="0"/>
      <w:marBottom w:val="0"/>
      <w:divBdr>
        <w:top w:val="none" w:sz="0" w:space="0" w:color="auto"/>
        <w:left w:val="none" w:sz="0" w:space="0" w:color="auto"/>
        <w:bottom w:val="none" w:sz="0" w:space="0" w:color="auto"/>
        <w:right w:val="none" w:sz="0" w:space="0" w:color="auto"/>
      </w:divBdr>
    </w:div>
    <w:div w:id="609512677">
      <w:bodyDiv w:val="1"/>
      <w:marLeft w:val="0"/>
      <w:marRight w:val="0"/>
      <w:marTop w:val="0"/>
      <w:marBottom w:val="0"/>
      <w:divBdr>
        <w:top w:val="none" w:sz="0" w:space="0" w:color="auto"/>
        <w:left w:val="none" w:sz="0" w:space="0" w:color="auto"/>
        <w:bottom w:val="none" w:sz="0" w:space="0" w:color="auto"/>
        <w:right w:val="none" w:sz="0" w:space="0" w:color="auto"/>
      </w:divBdr>
    </w:div>
    <w:div w:id="611322416">
      <w:bodyDiv w:val="1"/>
      <w:marLeft w:val="0"/>
      <w:marRight w:val="0"/>
      <w:marTop w:val="0"/>
      <w:marBottom w:val="0"/>
      <w:divBdr>
        <w:top w:val="none" w:sz="0" w:space="0" w:color="auto"/>
        <w:left w:val="none" w:sz="0" w:space="0" w:color="auto"/>
        <w:bottom w:val="none" w:sz="0" w:space="0" w:color="auto"/>
        <w:right w:val="none" w:sz="0" w:space="0" w:color="auto"/>
      </w:divBdr>
    </w:div>
    <w:div w:id="646980742">
      <w:bodyDiv w:val="1"/>
      <w:marLeft w:val="0"/>
      <w:marRight w:val="0"/>
      <w:marTop w:val="0"/>
      <w:marBottom w:val="0"/>
      <w:divBdr>
        <w:top w:val="none" w:sz="0" w:space="0" w:color="auto"/>
        <w:left w:val="none" w:sz="0" w:space="0" w:color="auto"/>
        <w:bottom w:val="none" w:sz="0" w:space="0" w:color="auto"/>
        <w:right w:val="none" w:sz="0" w:space="0" w:color="auto"/>
      </w:divBdr>
    </w:div>
    <w:div w:id="649285910">
      <w:bodyDiv w:val="1"/>
      <w:marLeft w:val="0"/>
      <w:marRight w:val="0"/>
      <w:marTop w:val="0"/>
      <w:marBottom w:val="0"/>
      <w:divBdr>
        <w:top w:val="none" w:sz="0" w:space="0" w:color="auto"/>
        <w:left w:val="none" w:sz="0" w:space="0" w:color="auto"/>
        <w:bottom w:val="none" w:sz="0" w:space="0" w:color="auto"/>
        <w:right w:val="none" w:sz="0" w:space="0" w:color="auto"/>
      </w:divBdr>
    </w:div>
    <w:div w:id="662199422">
      <w:bodyDiv w:val="1"/>
      <w:marLeft w:val="0"/>
      <w:marRight w:val="0"/>
      <w:marTop w:val="0"/>
      <w:marBottom w:val="0"/>
      <w:divBdr>
        <w:top w:val="none" w:sz="0" w:space="0" w:color="auto"/>
        <w:left w:val="none" w:sz="0" w:space="0" w:color="auto"/>
        <w:bottom w:val="none" w:sz="0" w:space="0" w:color="auto"/>
        <w:right w:val="none" w:sz="0" w:space="0" w:color="auto"/>
      </w:divBdr>
      <w:divsChild>
        <w:div w:id="272517413">
          <w:marLeft w:val="0"/>
          <w:marRight w:val="0"/>
          <w:marTop w:val="0"/>
          <w:marBottom w:val="0"/>
          <w:divBdr>
            <w:top w:val="none" w:sz="0" w:space="0" w:color="auto"/>
            <w:left w:val="none" w:sz="0" w:space="0" w:color="auto"/>
            <w:bottom w:val="none" w:sz="0" w:space="0" w:color="auto"/>
            <w:right w:val="none" w:sz="0" w:space="0" w:color="auto"/>
          </w:divBdr>
        </w:div>
        <w:div w:id="926815301">
          <w:marLeft w:val="0"/>
          <w:marRight w:val="0"/>
          <w:marTop w:val="0"/>
          <w:marBottom w:val="0"/>
          <w:divBdr>
            <w:top w:val="none" w:sz="0" w:space="0" w:color="auto"/>
            <w:left w:val="none" w:sz="0" w:space="0" w:color="auto"/>
            <w:bottom w:val="none" w:sz="0" w:space="0" w:color="auto"/>
            <w:right w:val="none" w:sz="0" w:space="0" w:color="auto"/>
          </w:divBdr>
        </w:div>
      </w:divsChild>
    </w:div>
    <w:div w:id="678040295">
      <w:bodyDiv w:val="1"/>
      <w:marLeft w:val="0"/>
      <w:marRight w:val="0"/>
      <w:marTop w:val="0"/>
      <w:marBottom w:val="0"/>
      <w:divBdr>
        <w:top w:val="none" w:sz="0" w:space="0" w:color="auto"/>
        <w:left w:val="none" w:sz="0" w:space="0" w:color="auto"/>
        <w:bottom w:val="none" w:sz="0" w:space="0" w:color="auto"/>
        <w:right w:val="none" w:sz="0" w:space="0" w:color="auto"/>
      </w:divBdr>
      <w:divsChild>
        <w:div w:id="1139104071">
          <w:marLeft w:val="0"/>
          <w:marRight w:val="0"/>
          <w:marTop w:val="0"/>
          <w:marBottom w:val="0"/>
          <w:divBdr>
            <w:top w:val="none" w:sz="0" w:space="0" w:color="auto"/>
            <w:left w:val="none" w:sz="0" w:space="0" w:color="auto"/>
            <w:bottom w:val="none" w:sz="0" w:space="0" w:color="auto"/>
            <w:right w:val="none" w:sz="0" w:space="0" w:color="auto"/>
          </w:divBdr>
          <w:divsChild>
            <w:div w:id="20815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8630">
      <w:bodyDiv w:val="1"/>
      <w:marLeft w:val="0"/>
      <w:marRight w:val="0"/>
      <w:marTop w:val="0"/>
      <w:marBottom w:val="0"/>
      <w:divBdr>
        <w:top w:val="none" w:sz="0" w:space="0" w:color="auto"/>
        <w:left w:val="none" w:sz="0" w:space="0" w:color="auto"/>
        <w:bottom w:val="none" w:sz="0" w:space="0" w:color="auto"/>
        <w:right w:val="none" w:sz="0" w:space="0" w:color="auto"/>
      </w:divBdr>
    </w:div>
    <w:div w:id="683479228">
      <w:bodyDiv w:val="1"/>
      <w:marLeft w:val="0"/>
      <w:marRight w:val="0"/>
      <w:marTop w:val="0"/>
      <w:marBottom w:val="0"/>
      <w:divBdr>
        <w:top w:val="none" w:sz="0" w:space="0" w:color="auto"/>
        <w:left w:val="none" w:sz="0" w:space="0" w:color="auto"/>
        <w:bottom w:val="none" w:sz="0" w:space="0" w:color="auto"/>
        <w:right w:val="none" w:sz="0" w:space="0" w:color="auto"/>
      </w:divBdr>
      <w:divsChild>
        <w:div w:id="602299036">
          <w:marLeft w:val="0"/>
          <w:marRight w:val="0"/>
          <w:marTop w:val="0"/>
          <w:marBottom w:val="0"/>
          <w:divBdr>
            <w:top w:val="none" w:sz="0" w:space="0" w:color="auto"/>
            <w:left w:val="none" w:sz="0" w:space="0" w:color="auto"/>
            <w:bottom w:val="none" w:sz="0" w:space="0" w:color="auto"/>
            <w:right w:val="none" w:sz="0" w:space="0" w:color="auto"/>
          </w:divBdr>
          <w:divsChild>
            <w:div w:id="157450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92883">
      <w:bodyDiv w:val="1"/>
      <w:marLeft w:val="0"/>
      <w:marRight w:val="0"/>
      <w:marTop w:val="0"/>
      <w:marBottom w:val="0"/>
      <w:divBdr>
        <w:top w:val="none" w:sz="0" w:space="0" w:color="auto"/>
        <w:left w:val="none" w:sz="0" w:space="0" w:color="auto"/>
        <w:bottom w:val="none" w:sz="0" w:space="0" w:color="auto"/>
        <w:right w:val="none" w:sz="0" w:space="0" w:color="auto"/>
      </w:divBdr>
    </w:div>
    <w:div w:id="697851796">
      <w:bodyDiv w:val="1"/>
      <w:marLeft w:val="0"/>
      <w:marRight w:val="0"/>
      <w:marTop w:val="0"/>
      <w:marBottom w:val="0"/>
      <w:divBdr>
        <w:top w:val="none" w:sz="0" w:space="0" w:color="auto"/>
        <w:left w:val="none" w:sz="0" w:space="0" w:color="auto"/>
        <w:bottom w:val="none" w:sz="0" w:space="0" w:color="auto"/>
        <w:right w:val="none" w:sz="0" w:space="0" w:color="auto"/>
      </w:divBdr>
      <w:divsChild>
        <w:div w:id="391738424">
          <w:marLeft w:val="0"/>
          <w:marRight w:val="0"/>
          <w:marTop w:val="0"/>
          <w:marBottom w:val="0"/>
          <w:divBdr>
            <w:top w:val="none" w:sz="0" w:space="0" w:color="auto"/>
            <w:left w:val="none" w:sz="0" w:space="0" w:color="auto"/>
            <w:bottom w:val="none" w:sz="0" w:space="0" w:color="auto"/>
            <w:right w:val="none" w:sz="0" w:space="0" w:color="auto"/>
          </w:divBdr>
          <w:divsChild>
            <w:div w:id="2888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52027">
      <w:bodyDiv w:val="1"/>
      <w:marLeft w:val="0"/>
      <w:marRight w:val="0"/>
      <w:marTop w:val="0"/>
      <w:marBottom w:val="0"/>
      <w:divBdr>
        <w:top w:val="none" w:sz="0" w:space="0" w:color="auto"/>
        <w:left w:val="none" w:sz="0" w:space="0" w:color="auto"/>
        <w:bottom w:val="none" w:sz="0" w:space="0" w:color="auto"/>
        <w:right w:val="none" w:sz="0" w:space="0" w:color="auto"/>
      </w:divBdr>
    </w:div>
    <w:div w:id="734015354">
      <w:bodyDiv w:val="1"/>
      <w:marLeft w:val="0"/>
      <w:marRight w:val="0"/>
      <w:marTop w:val="0"/>
      <w:marBottom w:val="0"/>
      <w:divBdr>
        <w:top w:val="none" w:sz="0" w:space="0" w:color="auto"/>
        <w:left w:val="none" w:sz="0" w:space="0" w:color="auto"/>
        <w:bottom w:val="none" w:sz="0" w:space="0" w:color="auto"/>
        <w:right w:val="none" w:sz="0" w:space="0" w:color="auto"/>
      </w:divBdr>
    </w:div>
    <w:div w:id="762919216">
      <w:bodyDiv w:val="1"/>
      <w:marLeft w:val="0"/>
      <w:marRight w:val="0"/>
      <w:marTop w:val="0"/>
      <w:marBottom w:val="0"/>
      <w:divBdr>
        <w:top w:val="none" w:sz="0" w:space="0" w:color="auto"/>
        <w:left w:val="none" w:sz="0" w:space="0" w:color="auto"/>
        <w:bottom w:val="none" w:sz="0" w:space="0" w:color="auto"/>
        <w:right w:val="none" w:sz="0" w:space="0" w:color="auto"/>
      </w:divBdr>
    </w:div>
    <w:div w:id="768896049">
      <w:bodyDiv w:val="1"/>
      <w:marLeft w:val="0"/>
      <w:marRight w:val="0"/>
      <w:marTop w:val="0"/>
      <w:marBottom w:val="0"/>
      <w:divBdr>
        <w:top w:val="none" w:sz="0" w:space="0" w:color="auto"/>
        <w:left w:val="none" w:sz="0" w:space="0" w:color="auto"/>
        <w:bottom w:val="none" w:sz="0" w:space="0" w:color="auto"/>
        <w:right w:val="none" w:sz="0" w:space="0" w:color="auto"/>
      </w:divBdr>
    </w:div>
    <w:div w:id="774861907">
      <w:bodyDiv w:val="1"/>
      <w:marLeft w:val="0"/>
      <w:marRight w:val="0"/>
      <w:marTop w:val="0"/>
      <w:marBottom w:val="0"/>
      <w:divBdr>
        <w:top w:val="none" w:sz="0" w:space="0" w:color="auto"/>
        <w:left w:val="none" w:sz="0" w:space="0" w:color="auto"/>
        <w:bottom w:val="none" w:sz="0" w:space="0" w:color="auto"/>
        <w:right w:val="none" w:sz="0" w:space="0" w:color="auto"/>
      </w:divBdr>
    </w:div>
    <w:div w:id="792285781">
      <w:bodyDiv w:val="1"/>
      <w:marLeft w:val="0"/>
      <w:marRight w:val="0"/>
      <w:marTop w:val="0"/>
      <w:marBottom w:val="0"/>
      <w:divBdr>
        <w:top w:val="none" w:sz="0" w:space="0" w:color="auto"/>
        <w:left w:val="none" w:sz="0" w:space="0" w:color="auto"/>
        <w:bottom w:val="none" w:sz="0" w:space="0" w:color="auto"/>
        <w:right w:val="none" w:sz="0" w:space="0" w:color="auto"/>
      </w:divBdr>
    </w:div>
    <w:div w:id="813524744">
      <w:bodyDiv w:val="1"/>
      <w:marLeft w:val="0"/>
      <w:marRight w:val="0"/>
      <w:marTop w:val="0"/>
      <w:marBottom w:val="0"/>
      <w:divBdr>
        <w:top w:val="none" w:sz="0" w:space="0" w:color="auto"/>
        <w:left w:val="none" w:sz="0" w:space="0" w:color="auto"/>
        <w:bottom w:val="none" w:sz="0" w:space="0" w:color="auto"/>
        <w:right w:val="none" w:sz="0" w:space="0" w:color="auto"/>
      </w:divBdr>
    </w:div>
    <w:div w:id="832379638">
      <w:bodyDiv w:val="1"/>
      <w:marLeft w:val="0"/>
      <w:marRight w:val="0"/>
      <w:marTop w:val="0"/>
      <w:marBottom w:val="0"/>
      <w:divBdr>
        <w:top w:val="none" w:sz="0" w:space="0" w:color="auto"/>
        <w:left w:val="none" w:sz="0" w:space="0" w:color="auto"/>
        <w:bottom w:val="none" w:sz="0" w:space="0" w:color="auto"/>
        <w:right w:val="none" w:sz="0" w:space="0" w:color="auto"/>
      </w:divBdr>
    </w:div>
    <w:div w:id="851575019">
      <w:bodyDiv w:val="1"/>
      <w:marLeft w:val="0"/>
      <w:marRight w:val="0"/>
      <w:marTop w:val="0"/>
      <w:marBottom w:val="0"/>
      <w:divBdr>
        <w:top w:val="none" w:sz="0" w:space="0" w:color="auto"/>
        <w:left w:val="none" w:sz="0" w:space="0" w:color="auto"/>
        <w:bottom w:val="none" w:sz="0" w:space="0" w:color="auto"/>
        <w:right w:val="none" w:sz="0" w:space="0" w:color="auto"/>
      </w:divBdr>
    </w:div>
    <w:div w:id="854805014">
      <w:bodyDiv w:val="1"/>
      <w:marLeft w:val="0"/>
      <w:marRight w:val="0"/>
      <w:marTop w:val="0"/>
      <w:marBottom w:val="0"/>
      <w:divBdr>
        <w:top w:val="none" w:sz="0" w:space="0" w:color="auto"/>
        <w:left w:val="none" w:sz="0" w:space="0" w:color="auto"/>
        <w:bottom w:val="none" w:sz="0" w:space="0" w:color="auto"/>
        <w:right w:val="none" w:sz="0" w:space="0" w:color="auto"/>
      </w:divBdr>
    </w:div>
    <w:div w:id="857811326">
      <w:bodyDiv w:val="1"/>
      <w:marLeft w:val="0"/>
      <w:marRight w:val="0"/>
      <w:marTop w:val="0"/>
      <w:marBottom w:val="0"/>
      <w:divBdr>
        <w:top w:val="none" w:sz="0" w:space="0" w:color="auto"/>
        <w:left w:val="none" w:sz="0" w:space="0" w:color="auto"/>
        <w:bottom w:val="none" w:sz="0" w:space="0" w:color="auto"/>
        <w:right w:val="none" w:sz="0" w:space="0" w:color="auto"/>
      </w:divBdr>
    </w:div>
    <w:div w:id="862206848">
      <w:bodyDiv w:val="1"/>
      <w:marLeft w:val="0"/>
      <w:marRight w:val="0"/>
      <w:marTop w:val="0"/>
      <w:marBottom w:val="0"/>
      <w:divBdr>
        <w:top w:val="none" w:sz="0" w:space="0" w:color="auto"/>
        <w:left w:val="none" w:sz="0" w:space="0" w:color="auto"/>
        <w:bottom w:val="none" w:sz="0" w:space="0" w:color="auto"/>
        <w:right w:val="none" w:sz="0" w:space="0" w:color="auto"/>
      </w:divBdr>
    </w:div>
    <w:div w:id="862792735">
      <w:bodyDiv w:val="1"/>
      <w:marLeft w:val="0"/>
      <w:marRight w:val="0"/>
      <w:marTop w:val="0"/>
      <w:marBottom w:val="0"/>
      <w:divBdr>
        <w:top w:val="none" w:sz="0" w:space="0" w:color="auto"/>
        <w:left w:val="none" w:sz="0" w:space="0" w:color="auto"/>
        <w:bottom w:val="none" w:sz="0" w:space="0" w:color="auto"/>
        <w:right w:val="none" w:sz="0" w:space="0" w:color="auto"/>
      </w:divBdr>
    </w:div>
    <w:div w:id="867257666">
      <w:bodyDiv w:val="1"/>
      <w:marLeft w:val="0"/>
      <w:marRight w:val="0"/>
      <w:marTop w:val="0"/>
      <w:marBottom w:val="0"/>
      <w:divBdr>
        <w:top w:val="none" w:sz="0" w:space="0" w:color="auto"/>
        <w:left w:val="none" w:sz="0" w:space="0" w:color="auto"/>
        <w:bottom w:val="none" w:sz="0" w:space="0" w:color="auto"/>
        <w:right w:val="none" w:sz="0" w:space="0" w:color="auto"/>
      </w:divBdr>
    </w:div>
    <w:div w:id="869686123">
      <w:bodyDiv w:val="1"/>
      <w:marLeft w:val="0"/>
      <w:marRight w:val="0"/>
      <w:marTop w:val="0"/>
      <w:marBottom w:val="0"/>
      <w:divBdr>
        <w:top w:val="none" w:sz="0" w:space="0" w:color="auto"/>
        <w:left w:val="none" w:sz="0" w:space="0" w:color="auto"/>
        <w:bottom w:val="none" w:sz="0" w:space="0" w:color="auto"/>
        <w:right w:val="none" w:sz="0" w:space="0" w:color="auto"/>
      </w:divBdr>
    </w:div>
    <w:div w:id="872615090">
      <w:bodyDiv w:val="1"/>
      <w:marLeft w:val="0"/>
      <w:marRight w:val="0"/>
      <w:marTop w:val="0"/>
      <w:marBottom w:val="0"/>
      <w:divBdr>
        <w:top w:val="none" w:sz="0" w:space="0" w:color="auto"/>
        <w:left w:val="none" w:sz="0" w:space="0" w:color="auto"/>
        <w:bottom w:val="none" w:sz="0" w:space="0" w:color="auto"/>
        <w:right w:val="none" w:sz="0" w:space="0" w:color="auto"/>
      </w:divBdr>
    </w:div>
    <w:div w:id="880169095">
      <w:bodyDiv w:val="1"/>
      <w:marLeft w:val="0"/>
      <w:marRight w:val="0"/>
      <w:marTop w:val="0"/>
      <w:marBottom w:val="0"/>
      <w:divBdr>
        <w:top w:val="none" w:sz="0" w:space="0" w:color="auto"/>
        <w:left w:val="none" w:sz="0" w:space="0" w:color="auto"/>
        <w:bottom w:val="none" w:sz="0" w:space="0" w:color="auto"/>
        <w:right w:val="none" w:sz="0" w:space="0" w:color="auto"/>
      </w:divBdr>
      <w:divsChild>
        <w:div w:id="283392219">
          <w:marLeft w:val="300"/>
          <w:marRight w:val="0"/>
          <w:marTop w:val="450"/>
          <w:marBottom w:val="300"/>
          <w:divBdr>
            <w:top w:val="none" w:sz="0" w:space="0" w:color="auto"/>
            <w:left w:val="none" w:sz="0" w:space="0" w:color="auto"/>
            <w:bottom w:val="none" w:sz="0" w:space="0" w:color="auto"/>
            <w:right w:val="none" w:sz="0" w:space="0" w:color="auto"/>
          </w:divBdr>
        </w:div>
      </w:divsChild>
    </w:div>
    <w:div w:id="882449411">
      <w:bodyDiv w:val="1"/>
      <w:marLeft w:val="0"/>
      <w:marRight w:val="0"/>
      <w:marTop w:val="0"/>
      <w:marBottom w:val="0"/>
      <w:divBdr>
        <w:top w:val="none" w:sz="0" w:space="0" w:color="auto"/>
        <w:left w:val="none" w:sz="0" w:space="0" w:color="auto"/>
        <w:bottom w:val="none" w:sz="0" w:space="0" w:color="auto"/>
        <w:right w:val="none" w:sz="0" w:space="0" w:color="auto"/>
      </w:divBdr>
    </w:div>
    <w:div w:id="885219280">
      <w:bodyDiv w:val="1"/>
      <w:marLeft w:val="0"/>
      <w:marRight w:val="0"/>
      <w:marTop w:val="0"/>
      <w:marBottom w:val="0"/>
      <w:divBdr>
        <w:top w:val="none" w:sz="0" w:space="0" w:color="auto"/>
        <w:left w:val="none" w:sz="0" w:space="0" w:color="auto"/>
        <w:bottom w:val="none" w:sz="0" w:space="0" w:color="auto"/>
        <w:right w:val="none" w:sz="0" w:space="0" w:color="auto"/>
      </w:divBdr>
    </w:div>
    <w:div w:id="909580342">
      <w:bodyDiv w:val="1"/>
      <w:marLeft w:val="0"/>
      <w:marRight w:val="0"/>
      <w:marTop w:val="0"/>
      <w:marBottom w:val="0"/>
      <w:divBdr>
        <w:top w:val="none" w:sz="0" w:space="0" w:color="auto"/>
        <w:left w:val="none" w:sz="0" w:space="0" w:color="auto"/>
        <w:bottom w:val="none" w:sz="0" w:space="0" w:color="auto"/>
        <w:right w:val="none" w:sz="0" w:space="0" w:color="auto"/>
      </w:divBdr>
    </w:div>
    <w:div w:id="914700262">
      <w:bodyDiv w:val="1"/>
      <w:marLeft w:val="0"/>
      <w:marRight w:val="0"/>
      <w:marTop w:val="0"/>
      <w:marBottom w:val="0"/>
      <w:divBdr>
        <w:top w:val="none" w:sz="0" w:space="0" w:color="auto"/>
        <w:left w:val="none" w:sz="0" w:space="0" w:color="auto"/>
        <w:bottom w:val="none" w:sz="0" w:space="0" w:color="auto"/>
        <w:right w:val="none" w:sz="0" w:space="0" w:color="auto"/>
      </w:divBdr>
    </w:div>
    <w:div w:id="929460842">
      <w:bodyDiv w:val="1"/>
      <w:marLeft w:val="0"/>
      <w:marRight w:val="0"/>
      <w:marTop w:val="0"/>
      <w:marBottom w:val="0"/>
      <w:divBdr>
        <w:top w:val="none" w:sz="0" w:space="0" w:color="auto"/>
        <w:left w:val="none" w:sz="0" w:space="0" w:color="auto"/>
        <w:bottom w:val="none" w:sz="0" w:space="0" w:color="auto"/>
        <w:right w:val="none" w:sz="0" w:space="0" w:color="auto"/>
      </w:divBdr>
    </w:div>
    <w:div w:id="940796321">
      <w:bodyDiv w:val="1"/>
      <w:marLeft w:val="0"/>
      <w:marRight w:val="0"/>
      <w:marTop w:val="0"/>
      <w:marBottom w:val="0"/>
      <w:divBdr>
        <w:top w:val="none" w:sz="0" w:space="0" w:color="auto"/>
        <w:left w:val="none" w:sz="0" w:space="0" w:color="auto"/>
        <w:bottom w:val="none" w:sz="0" w:space="0" w:color="auto"/>
        <w:right w:val="none" w:sz="0" w:space="0" w:color="auto"/>
      </w:divBdr>
      <w:divsChild>
        <w:div w:id="653534228">
          <w:marLeft w:val="0"/>
          <w:marRight w:val="0"/>
          <w:marTop w:val="0"/>
          <w:marBottom w:val="0"/>
          <w:divBdr>
            <w:top w:val="none" w:sz="0" w:space="0" w:color="auto"/>
            <w:left w:val="none" w:sz="0" w:space="0" w:color="auto"/>
            <w:bottom w:val="none" w:sz="0" w:space="0" w:color="auto"/>
            <w:right w:val="none" w:sz="0" w:space="0" w:color="auto"/>
          </w:divBdr>
        </w:div>
        <w:div w:id="1985893356">
          <w:marLeft w:val="0"/>
          <w:marRight w:val="0"/>
          <w:marTop w:val="0"/>
          <w:marBottom w:val="0"/>
          <w:divBdr>
            <w:top w:val="none" w:sz="0" w:space="0" w:color="auto"/>
            <w:left w:val="none" w:sz="0" w:space="0" w:color="auto"/>
            <w:bottom w:val="none" w:sz="0" w:space="0" w:color="auto"/>
            <w:right w:val="none" w:sz="0" w:space="0" w:color="auto"/>
          </w:divBdr>
        </w:div>
      </w:divsChild>
    </w:div>
    <w:div w:id="964773376">
      <w:bodyDiv w:val="1"/>
      <w:marLeft w:val="0"/>
      <w:marRight w:val="0"/>
      <w:marTop w:val="0"/>
      <w:marBottom w:val="0"/>
      <w:divBdr>
        <w:top w:val="none" w:sz="0" w:space="0" w:color="auto"/>
        <w:left w:val="none" w:sz="0" w:space="0" w:color="auto"/>
        <w:bottom w:val="none" w:sz="0" w:space="0" w:color="auto"/>
        <w:right w:val="none" w:sz="0" w:space="0" w:color="auto"/>
      </w:divBdr>
    </w:div>
    <w:div w:id="966468253">
      <w:bodyDiv w:val="1"/>
      <w:marLeft w:val="0"/>
      <w:marRight w:val="0"/>
      <w:marTop w:val="0"/>
      <w:marBottom w:val="0"/>
      <w:divBdr>
        <w:top w:val="none" w:sz="0" w:space="0" w:color="auto"/>
        <w:left w:val="none" w:sz="0" w:space="0" w:color="auto"/>
        <w:bottom w:val="none" w:sz="0" w:space="0" w:color="auto"/>
        <w:right w:val="none" w:sz="0" w:space="0" w:color="auto"/>
      </w:divBdr>
    </w:div>
    <w:div w:id="1005403534">
      <w:bodyDiv w:val="1"/>
      <w:marLeft w:val="0"/>
      <w:marRight w:val="0"/>
      <w:marTop w:val="0"/>
      <w:marBottom w:val="0"/>
      <w:divBdr>
        <w:top w:val="none" w:sz="0" w:space="0" w:color="auto"/>
        <w:left w:val="none" w:sz="0" w:space="0" w:color="auto"/>
        <w:bottom w:val="none" w:sz="0" w:space="0" w:color="auto"/>
        <w:right w:val="none" w:sz="0" w:space="0" w:color="auto"/>
      </w:divBdr>
    </w:div>
    <w:div w:id="1051274131">
      <w:bodyDiv w:val="1"/>
      <w:marLeft w:val="0"/>
      <w:marRight w:val="0"/>
      <w:marTop w:val="0"/>
      <w:marBottom w:val="0"/>
      <w:divBdr>
        <w:top w:val="none" w:sz="0" w:space="0" w:color="auto"/>
        <w:left w:val="none" w:sz="0" w:space="0" w:color="auto"/>
        <w:bottom w:val="none" w:sz="0" w:space="0" w:color="auto"/>
        <w:right w:val="none" w:sz="0" w:space="0" w:color="auto"/>
      </w:divBdr>
    </w:div>
    <w:div w:id="1051686421">
      <w:bodyDiv w:val="1"/>
      <w:marLeft w:val="0"/>
      <w:marRight w:val="0"/>
      <w:marTop w:val="0"/>
      <w:marBottom w:val="0"/>
      <w:divBdr>
        <w:top w:val="none" w:sz="0" w:space="0" w:color="auto"/>
        <w:left w:val="none" w:sz="0" w:space="0" w:color="auto"/>
        <w:bottom w:val="none" w:sz="0" w:space="0" w:color="auto"/>
        <w:right w:val="none" w:sz="0" w:space="0" w:color="auto"/>
      </w:divBdr>
    </w:div>
    <w:div w:id="1051811683">
      <w:bodyDiv w:val="1"/>
      <w:marLeft w:val="0"/>
      <w:marRight w:val="0"/>
      <w:marTop w:val="0"/>
      <w:marBottom w:val="0"/>
      <w:divBdr>
        <w:top w:val="none" w:sz="0" w:space="0" w:color="auto"/>
        <w:left w:val="none" w:sz="0" w:space="0" w:color="auto"/>
        <w:bottom w:val="none" w:sz="0" w:space="0" w:color="auto"/>
        <w:right w:val="none" w:sz="0" w:space="0" w:color="auto"/>
      </w:divBdr>
    </w:div>
    <w:div w:id="1057507691">
      <w:bodyDiv w:val="1"/>
      <w:marLeft w:val="0"/>
      <w:marRight w:val="0"/>
      <w:marTop w:val="0"/>
      <w:marBottom w:val="0"/>
      <w:divBdr>
        <w:top w:val="none" w:sz="0" w:space="0" w:color="auto"/>
        <w:left w:val="none" w:sz="0" w:space="0" w:color="auto"/>
        <w:bottom w:val="none" w:sz="0" w:space="0" w:color="auto"/>
        <w:right w:val="none" w:sz="0" w:space="0" w:color="auto"/>
      </w:divBdr>
    </w:div>
    <w:div w:id="1065571337">
      <w:bodyDiv w:val="1"/>
      <w:marLeft w:val="0"/>
      <w:marRight w:val="0"/>
      <w:marTop w:val="0"/>
      <w:marBottom w:val="0"/>
      <w:divBdr>
        <w:top w:val="none" w:sz="0" w:space="0" w:color="auto"/>
        <w:left w:val="none" w:sz="0" w:space="0" w:color="auto"/>
        <w:bottom w:val="none" w:sz="0" w:space="0" w:color="auto"/>
        <w:right w:val="none" w:sz="0" w:space="0" w:color="auto"/>
      </w:divBdr>
    </w:div>
    <w:div w:id="1068110442">
      <w:bodyDiv w:val="1"/>
      <w:marLeft w:val="0"/>
      <w:marRight w:val="0"/>
      <w:marTop w:val="0"/>
      <w:marBottom w:val="0"/>
      <w:divBdr>
        <w:top w:val="none" w:sz="0" w:space="0" w:color="auto"/>
        <w:left w:val="none" w:sz="0" w:space="0" w:color="auto"/>
        <w:bottom w:val="none" w:sz="0" w:space="0" w:color="auto"/>
        <w:right w:val="none" w:sz="0" w:space="0" w:color="auto"/>
      </w:divBdr>
    </w:div>
    <w:div w:id="1087120483">
      <w:bodyDiv w:val="1"/>
      <w:marLeft w:val="0"/>
      <w:marRight w:val="0"/>
      <w:marTop w:val="0"/>
      <w:marBottom w:val="0"/>
      <w:divBdr>
        <w:top w:val="none" w:sz="0" w:space="0" w:color="auto"/>
        <w:left w:val="none" w:sz="0" w:space="0" w:color="auto"/>
        <w:bottom w:val="none" w:sz="0" w:space="0" w:color="auto"/>
        <w:right w:val="none" w:sz="0" w:space="0" w:color="auto"/>
      </w:divBdr>
    </w:div>
    <w:div w:id="1108431511">
      <w:bodyDiv w:val="1"/>
      <w:marLeft w:val="0"/>
      <w:marRight w:val="0"/>
      <w:marTop w:val="0"/>
      <w:marBottom w:val="0"/>
      <w:divBdr>
        <w:top w:val="none" w:sz="0" w:space="0" w:color="auto"/>
        <w:left w:val="none" w:sz="0" w:space="0" w:color="auto"/>
        <w:bottom w:val="none" w:sz="0" w:space="0" w:color="auto"/>
        <w:right w:val="none" w:sz="0" w:space="0" w:color="auto"/>
      </w:divBdr>
    </w:div>
    <w:div w:id="1110510695">
      <w:bodyDiv w:val="1"/>
      <w:marLeft w:val="0"/>
      <w:marRight w:val="0"/>
      <w:marTop w:val="0"/>
      <w:marBottom w:val="0"/>
      <w:divBdr>
        <w:top w:val="none" w:sz="0" w:space="0" w:color="auto"/>
        <w:left w:val="none" w:sz="0" w:space="0" w:color="auto"/>
        <w:bottom w:val="none" w:sz="0" w:space="0" w:color="auto"/>
        <w:right w:val="none" w:sz="0" w:space="0" w:color="auto"/>
      </w:divBdr>
    </w:div>
    <w:div w:id="1120538550">
      <w:bodyDiv w:val="1"/>
      <w:marLeft w:val="0"/>
      <w:marRight w:val="0"/>
      <w:marTop w:val="0"/>
      <w:marBottom w:val="0"/>
      <w:divBdr>
        <w:top w:val="none" w:sz="0" w:space="0" w:color="auto"/>
        <w:left w:val="none" w:sz="0" w:space="0" w:color="auto"/>
        <w:bottom w:val="none" w:sz="0" w:space="0" w:color="auto"/>
        <w:right w:val="none" w:sz="0" w:space="0" w:color="auto"/>
      </w:divBdr>
    </w:div>
    <w:div w:id="1122529579">
      <w:bodyDiv w:val="1"/>
      <w:marLeft w:val="0"/>
      <w:marRight w:val="0"/>
      <w:marTop w:val="0"/>
      <w:marBottom w:val="0"/>
      <w:divBdr>
        <w:top w:val="none" w:sz="0" w:space="0" w:color="auto"/>
        <w:left w:val="none" w:sz="0" w:space="0" w:color="auto"/>
        <w:bottom w:val="none" w:sz="0" w:space="0" w:color="auto"/>
        <w:right w:val="none" w:sz="0" w:space="0" w:color="auto"/>
      </w:divBdr>
    </w:div>
    <w:div w:id="1124542517">
      <w:bodyDiv w:val="1"/>
      <w:marLeft w:val="0"/>
      <w:marRight w:val="0"/>
      <w:marTop w:val="0"/>
      <w:marBottom w:val="0"/>
      <w:divBdr>
        <w:top w:val="none" w:sz="0" w:space="0" w:color="auto"/>
        <w:left w:val="none" w:sz="0" w:space="0" w:color="auto"/>
        <w:bottom w:val="none" w:sz="0" w:space="0" w:color="auto"/>
        <w:right w:val="none" w:sz="0" w:space="0" w:color="auto"/>
      </w:divBdr>
    </w:div>
    <w:div w:id="1134909593">
      <w:bodyDiv w:val="1"/>
      <w:marLeft w:val="0"/>
      <w:marRight w:val="0"/>
      <w:marTop w:val="0"/>
      <w:marBottom w:val="0"/>
      <w:divBdr>
        <w:top w:val="none" w:sz="0" w:space="0" w:color="auto"/>
        <w:left w:val="none" w:sz="0" w:space="0" w:color="auto"/>
        <w:bottom w:val="none" w:sz="0" w:space="0" w:color="auto"/>
        <w:right w:val="none" w:sz="0" w:space="0" w:color="auto"/>
      </w:divBdr>
    </w:div>
    <w:div w:id="1139609239">
      <w:bodyDiv w:val="1"/>
      <w:marLeft w:val="0"/>
      <w:marRight w:val="0"/>
      <w:marTop w:val="0"/>
      <w:marBottom w:val="0"/>
      <w:divBdr>
        <w:top w:val="none" w:sz="0" w:space="0" w:color="auto"/>
        <w:left w:val="none" w:sz="0" w:space="0" w:color="auto"/>
        <w:bottom w:val="none" w:sz="0" w:space="0" w:color="auto"/>
        <w:right w:val="none" w:sz="0" w:space="0" w:color="auto"/>
      </w:divBdr>
    </w:div>
    <w:div w:id="1153376876">
      <w:bodyDiv w:val="1"/>
      <w:marLeft w:val="0"/>
      <w:marRight w:val="0"/>
      <w:marTop w:val="0"/>
      <w:marBottom w:val="0"/>
      <w:divBdr>
        <w:top w:val="none" w:sz="0" w:space="0" w:color="auto"/>
        <w:left w:val="none" w:sz="0" w:space="0" w:color="auto"/>
        <w:bottom w:val="none" w:sz="0" w:space="0" w:color="auto"/>
        <w:right w:val="none" w:sz="0" w:space="0" w:color="auto"/>
      </w:divBdr>
    </w:div>
    <w:div w:id="1160655309">
      <w:bodyDiv w:val="1"/>
      <w:marLeft w:val="0"/>
      <w:marRight w:val="0"/>
      <w:marTop w:val="0"/>
      <w:marBottom w:val="0"/>
      <w:divBdr>
        <w:top w:val="none" w:sz="0" w:space="0" w:color="auto"/>
        <w:left w:val="none" w:sz="0" w:space="0" w:color="auto"/>
        <w:bottom w:val="none" w:sz="0" w:space="0" w:color="auto"/>
        <w:right w:val="none" w:sz="0" w:space="0" w:color="auto"/>
      </w:divBdr>
    </w:div>
    <w:div w:id="1168328306">
      <w:bodyDiv w:val="1"/>
      <w:marLeft w:val="0"/>
      <w:marRight w:val="0"/>
      <w:marTop w:val="0"/>
      <w:marBottom w:val="0"/>
      <w:divBdr>
        <w:top w:val="none" w:sz="0" w:space="0" w:color="auto"/>
        <w:left w:val="none" w:sz="0" w:space="0" w:color="auto"/>
        <w:bottom w:val="none" w:sz="0" w:space="0" w:color="auto"/>
        <w:right w:val="none" w:sz="0" w:space="0" w:color="auto"/>
      </w:divBdr>
    </w:div>
    <w:div w:id="1186140605">
      <w:bodyDiv w:val="1"/>
      <w:marLeft w:val="0"/>
      <w:marRight w:val="0"/>
      <w:marTop w:val="0"/>
      <w:marBottom w:val="0"/>
      <w:divBdr>
        <w:top w:val="none" w:sz="0" w:space="0" w:color="auto"/>
        <w:left w:val="none" w:sz="0" w:space="0" w:color="auto"/>
        <w:bottom w:val="none" w:sz="0" w:space="0" w:color="auto"/>
        <w:right w:val="none" w:sz="0" w:space="0" w:color="auto"/>
      </w:divBdr>
      <w:divsChild>
        <w:div w:id="1454135487">
          <w:marLeft w:val="0"/>
          <w:marRight w:val="0"/>
          <w:marTop w:val="0"/>
          <w:marBottom w:val="0"/>
          <w:divBdr>
            <w:top w:val="none" w:sz="0" w:space="0" w:color="auto"/>
            <w:left w:val="none" w:sz="0" w:space="0" w:color="auto"/>
            <w:bottom w:val="none" w:sz="0" w:space="0" w:color="auto"/>
            <w:right w:val="none" w:sz="0" w:space="0" w:color="auto"/>
          </w:divBdr>
          <w:divsChild>
            <w:div w:id="123504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5030">
      <w:bodyDiv w:val="1"/>
      <w:marLeft w:val="0"/>
      <w:marRight w:val="0"/>
      <w:marTop w:val="0"/>
      <w:marBottom w:val="0"/>
      <w:divBdr>
        <w:top w:val="none" w:sz="0" w:space="0" w:color="auto"/>
        <w:left w:val="none" w:sz="0" w:space="0" w:color="auto"/>
        <w:bottom w:val="none" w:sz="0" w:space="0" w:color="auto"/>
        <w:right w:val="none" w:sz="0" w:space="0" w:color="auto"/>
      </w:divBdr>
      <w:divsChild>
        <w:div w:id="657807635">
          <w:marLeft w:val="0"/>
          <w:marRight w:val="0"/>
          <w:marTop w:val="0"/>
          <w:marBottom w:val="0"/>
          <w:divBdr>
            <w:top w:val="none" w:sz="0" w:space="0" w:color="auto"/>
            <w:left w:val="none" w:sz="0" w:space="0" w:color="auto"/>
            <w:bottom w:val="none" w:sz="0" w:space="0" w:color="auto"/>
            <w:right w:val="none" w:sz="0" w:space="0" w:color="auto"/>
          </w:divBdr>
          <w:divsChild>
            <w:div w:id="83318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6666">
      <w:bodyDiv w:val="1"/>
      <w:marLeft w:val="0"/>
      <w:marRight w:val="0"/>
      <w:marTop w:val="0"/>
      <w:marBottom w:val="0"/>
      <w:divBdr>
        <w:top w:val="none" w:sz="0" w:space="0" w:color="auto"/>
        <w:left w:val="none" w:sz="0" w:space="0" w:color="auto"/>
        <w:bottom w:val="none" w:sz="0" w:space="0" w:color="auto"/>
        <w:right w:val="none" w:sz="0" w:space="0" w:color="auto"/>
      </w:divBdr>
    </w:div>
    <w:div w:id="1210145720">
      <w:bodyDiv w:val="1"/>
      <w:marLeft w:val="0"/>
      <w:marRight w:val="0"/>
      <w:marTop w:val="0"/>
      <w:marBottom w:val="0"/>
      <w:divBdr>
        <w:top w:val="none" w:sz="0" w:space="0" w:color="auto"/>
        <w:left w:val="none" w:sz="0" w:space="0" w:color="auto"/>
        <w:bottom w:val="none" w:sz="0" w:space="0" w:color="auto"/>
        <w:right w:val="none" w:sz="0" w:space="0" w:color="auto"/>
      </w:divBdr>
    </w:div>
    <w:div w:id="1219704909">
      <w:bodyDiv w:val="1"/>
      <w:marLeft w:val="0"/>
      <w:marRight w:val="0"/>
      <w:marTop w:val="0"/>
      <w:marBottom w:val="0"/>
      <w:divBdr>
        <w:top w:val="none" w:sz="0" w:space="0" w:color="auto"/>
        <w:left w:val="none" w:sz="0" w:space="0" w:color="auto"/>
        <w:bottom w:val="none" w:sz="0" w:space="0" w:color="auto"/>
        <w:right w:val="none" w:sz="0" w:space="0" w:color="auto"/>
      </w:divBdr>
    </w:div>
    <w:div w:id="1232227958">
      <w:bodyDiv w:val="1"/>
      <w:marLeft w:val="0"/>
      <w:marRight w:val="0"/>
      <w:marTop w:val="0"/>
      <w:marBottom w:val="0"/>
      <w:divBdr>
        <w:top w:val="none" w:sz="0" w:space="0" w:color="auto"/>
        <w:left w:val="none" w:sz="0" w:space="0" w:color="auto"/>
        <w:bottom w:val="none" w:sz="0" w:space="0" w:color="auto"/>
        <w:right w:val="none" w:sz="0" w:space="0" w:color="auto"/>
      </w:divBdr>
    </w:div>
    <w:div w:id="1234976029">
      <w:bodyDiv w:val="1"/>
      <w:marLeft w:val="0"/>
      <w:marRight w:val="0"/>
      <w:marTop w:val="0"/>
      <w:marBottom w:val="0"/>
      <w:divBdr>
        <w:top w:val="none" w:sz="0" w:space="0" w:color="auto"/>
        <w:left w:val="none" w:sz="0" w:space="0" w:color="auto"/>
        <w:bottom w:val="none" w:sz="0" w:space="0" w:color="auto"/>
        <w:right w:val="none" w:sz="0" w:space="0" w:color="auto"/>
      </w:divBdr>
    </w:div>
    <w:div w:id="1238977465">
      <w:bodyDiv w:val="1"/>
      <w:marLeft w:val="0"/>
      <w:marRight w:val="0"/>
      <w:marTop w:val="0"/>
      <w:marBottom w:val="0"/>
      <w:divBdr>
        <w:top w:val="none" w:sz="0" w:space="0" w:color="auto"/>
        <w:left w:val="none" w:sz="0" w:space="0" w:color="auto"/>
        <w:bottom w:val="none" w:sz="0" w:space="0" w:color="auto"/>
        <w:right w:val="none" w:sz="0" w:space="0" w:color="auto"/>
      </w:divBdr>
    </w:div>
    <w:div w:id="1243683722">
      <w:bodyDiv w:val="1"/>
      <w:marLeft w:val="0"/>
      <w:marRight w:val="0"/>
      <w:marTop w:val="0"/>
      <w:marBottom w:val="0"/>
      <w:divBdr>
        <w:top w:val="none" w:sz="0" w:space="0" w:color="auto"/>
        <w:left w:val="none" w:sz="0" w:space="0" w:color="auto"/>
        <w:bottom w:val="none" w:sz="0" w:space="0" w:color="auto"/>
        <w:right w:val="none" w:sz="0" w:space="0" w:color="auto"/>
      </w:divBdr>
    </w:div>
    <w:div w:id="1251623754">
      <w:bodyDiv w:val="1"/>
      <w:marLeft w:val="0"/>
      <w:marRight w:val="0"/>
      <w:marTop w:val="0"/>
      <w:marBottom w:val="0"/>
      <w:divBdr>
        <w:top w:val="none" w:sz="0" w:space="0" w:color="auto"/>
        <w:left w:val="none" w:sz="0" w:space="0" w:color="auto"/>
        <w:bottom w:val="none" w:sz="0" w:space="0" w:color="auto"/>
        <w:right w:val="none" w:sz="0" w:space="0" w:color="auto"/>
      </w:divBdr>
    </w:div>
    <w:div w:id="1278029253">
      <w:bodyDiv w:val="1"/>
      <w:marLeft w:val="0"/>
      <w:marRight w:val="0"/>
      <w:marTop w:val="0"/>
      <w:marBottom w:val="0"/>
      <w:divBdr>
        <w:top w:val="none" w:sz="0" w:space="0" w:color="auto"/>
        <w:left w:val="none" w:sz="0" w:space="0" w:color="auto"/>
        <w:bottom w:val="none" w:sz="0" w:space="0" w:color="auto"/>
        <w:right w:val="none" w:sz="0" w:space="0" w:color="auto"/>
      </w:divBdr>
    </w:div>
    <w:div w:id="1282568322">
      <w:bodyDiv w:val="1"/>
      <w:marLeft w:val="0"/>
      <w:marRight w:val="0"/>
      <w:marTop w:val="0"/>
      <w:marBottom w:val="0"/>
      <w:divBdr>
        <w:top w:val="none" w:sz="0" w:space="0" w:color="auto"/>
        <w:left w:val="none" w:sz="0" w:space="0" w:color="auto"/>
        <w:bottom w:val="none" w:sz="0" w:space="0" w:color="auto"/>
        <w:right w:val="none" w:sz="0" w:space="0" w:color="auto"/>
      </w:divBdr>
    </w:div>
    <w:div w:id="1316109592">
      <w:bodyDiv w:val="1"/>
      <w:marLeft w:val="0"/>
      <w:marRight w:val="0"/>
      <w:marTop w:val="0"/>
      <w:marBottom w:val="0"/>
      <w:divBdr>
        <w:top w:val="none" w:sz="0" w:space="0" w:color="auto"/>
        <w:left w:val="none" w:sz="0" w:space="0" w:color="auto"/>
        <w:bottom w:val="none" w:sz="0" w:space="0" w:color="auto"/>
        <w:right w:val="none" w:sz="0" w:space="0" w:color="auto"/>
      </w:divBdr>
    </w:div>
    <w:div w:id="1317108814">
      <w:bodyDiv w:val="1"/>
      <w:marLeft w:val="0"/>
      <w:marRight w:val="0"/>
      <w:marTop w:val="0"/>
      <w:marBottom w:val="0"/>
      <w:divBdr>
        <w:top w:val="none" w:sz="0" w:space="0" w:color="auto"/>
        <w:left w:val="none" w:sz="0" w:space="0" w:color="auto"/>
        <w:bottom w:val="none" w:sz="0" w:space="0" w:color="auto"/>
        <w:right w:val="none" w:sz="0" w:space="0" w:color="auto"/>
      </w:divBdr>
    </w:div>
    <w:div w:id="1321959149">
      <w:bodyDiv w:val="1"/>
      <w:marLeft w:val="0"/>
      <w:marRight w:val="0"/>
      <w:marTop w:val="0"/>
      <w:marBottom w:val="0"/>
      <w:divBdr>
        <w:top w:val="none" w:sz="0" w:space="0" w:color="auto"/>
        <w:left w:val="none" w:sz="0" w:space="0" w:color="auto"/>
        <w:bottom w:val="none" w:sz="0" w:space="0" w:color="auto"/>
        <w:right w:val="none" w:sz="0" w:space="0" w:color="auto"/>
      </w:divBdr>
    </w:div>
    <w:div w:id="1330522123">
      <w:bodyDiv w:val="1"/>
      <w:marLeft w:val="0"/>
      <w:marRight w:val="0"/>
      <w:marTop w:val="0"/>
      <w:marBottom w:val="0"/>
      <w:divBdr>
        <w:top w:val="none" w:sz="0" w:space="0" w:color="auto"/>
        <w:left w:val="none" w:sz="0" w:space="0" w:color="auto"/>
        <w:bottom w:val="none" w:sz="0" w:space="0" w:color="auto"/>
        <w:right w:val="none" w:sz="0" w:space="0" w:color="auto"/>
      </w:divBdr>
    </w:div>
    <w:div w:id="1336149108">
      <w:bodyDiv w:val="1"/>
      <w:marLeft w:val="0"/>
      <w:marRight w:val="0"/>
      <w:marTop w:val="0"/>
      <w:marBottom w:val="0"/>
      <w:divBdr>
        <w:top w:val="none" w:sz="0" w:space="0" w:color="auto"/>
        <w:left w:val="none" w:sz="0" w:space="0" w:color="auto"/>
        <w:bottom w:val="none" w:sz="0" w:space="0" w:color="auto"/>
        <w:right w:val="none" w:sz="0" w:space="0" w:color="auto"/>
      </w:divBdr>
    </w:div>
    <w:div w:id="1343436612">
      <w:bodyDiv w:val="1"/>
      <w:marLeft w:val="0"/>
      <w:marRight w:val="0"/>
      <w:marTop w:val="0"/>
      <w:marBottom w:val="0"/>
      <w:divBdr>
        <w:top w:val="none" w:sz="0" w:space="0" w:color="auto"/>
        <w:left w:val="none" w:sz="0" w:space="0" w:color="auto"/>
        <w:bottom w:val="none" w:sz="0" w:space="0" w:color="auto"/>
        <w:right w:val="none" w:sz="0" w:space="0" w:color="auto"/>
      </w:divBdr>
    </w:div>
    <w:div w:id="1354722151">
      <w:bodyDiv w:val="1"/>
      <w:marLeft w:val="0"/>
      <w:marRight w:val="0"/>
      <w:marTop w:val="0"/>
      <w:marBottom w:val="0"/>
      <w:divBdr>
        <w:top w:val="none" w:sz="0" w:space="0" w:color="auto"/>
        <w:left w:val="none" w:sz="0" w:space="0" w:color="auto"/>
        <w:bottom w:val="none" w:sz="0" w:space="0" w:color="auto"/>
        <w:right w:val="none" w:sz="0" w:space="0" w:color="auto"/>
      </w:divBdr>
    </w:div>
    <w:div w:id="1361318244">
      <w:bodyDiv w:val="1"/>
      <w:marLeft w:val="0"/>
      <w:marRight w:val="0"/>
      <w:marTop w:val="0"/>
      <w:marBottom w:val="0"/>
      <w:divBdr>
        <w:top w:val="none" w:sz="0" w:space="0" w:color="auto"/>
        <w:left w:val="none" w:sz="0" w:space="0" w:color="auto"/>
        <w:bottom w:val="none" w:sz="0" w:space="0" w:color="auto"/>
        <w:right w:val="none" w:sz="0" w:space="0" w:color="auto"/>
      </w:divBdr>
    </w:div>
    <w:div w:id="1370492110">
      <w:bodyDiv w:val="1"/>
      <w:marLeft w:val="0"/>
      <w:marRight w:val="0"/>
      <w:marTop w:val="0"/>
      <w:marBottom w:val="0"/>
      <w:divBdr>
        <w:top w:val="none" w:sz="0" w:space="0" w:color="auto"/>
        <w:left w:val="none" w:sz="0" w:space="0" w:color="auto"/>
        <w:bottom w:val="none" w:sz="0" w:space="0" w:color="auto"/>
        <w:right w:val="none" w:sz="0" w:space="0" w:color="auto"/>
      </w:divBdr>
      <w:divsChild>
        <w:div w:id="110830330">
          <w:marLeft w:val="0"/>
          <w:marRight w:val="0"/>
          <w:marTop w:val="0"/>
          <w:marBottom w:val="0"/>
          <w:divBdr>
            <w:top w:val="none" w:sz="0" w:space="0" w:color="auto"/>
            <w:left w:val="none" w:sz="0" w:space="0" w:color="auto"/>
            <w:bottom w:val="none" w:sz="0" w:space="0" w:color="auto"/>
            <w:right w:val="none" w:sz="0" w:space="0" w:color="auto"/>
          </w:divBdr>
        </w:div>
      </w:divsChild>
    </w:div>
    <w:div w:id="1377699333">
      <w:bodyDiv w:val="1"/>
      <w:marLeft w:val="0"/>
      <w:marRight w:val="0"/>
      <w:marTop w:val="0"/>
      <w:marBottom w:val="0"/>
      <w:divBdr>
        <w:top w:val="none" w:sz="0" w:space="0" w:color="auto"/>
        <w:left w:val="none" w:sz="0" w:space="0" w:color="auto"/>
        <w:bottom w:val="none" w:sz="0" w:space="0" w:color="auto"/>
        <w:right w:val="none" w:sz="0" w:space="0" w:color="auto"/>
      </w:divBdr>
    </w:div>
    <w:div w:id="1382286490">
      <w:bodyDiv w:val="1"/>
      <w:marLeft w:val="0"/>
      <w:marRight w:val="0"/>
      <w:marTop w:val="0"/>
      <w:marBottom w:val="0"/>
      <w:divBdr>
        <w:top w:val="none" w:sz="0" w:space="0" w:color="auto"/>
        <w:left w:val="none" w:sz="0" w:space="0" w:color="auto"/>
        <w:bottom w:val="none" w:sz="0" w:space="0" w:color="auto"/>
        <w:right w:val="none" w:sz="0" w:space="0" w:color="auto"/>
      </w:divBdr>
      <w:divsChild>
        <w:div w:id="734358441">
          <w:marLeft w:val="0"/>
          <w:marRight w:val="0"/>
          <w:marTop w:val="0"/>
          <w:marBottom w:val="0"/>
          <w:divBdr>
            <w:top w:val="none" w:sz="0" w:space="0" w:color="auto"/>
            <w:left w:val="none" w:sz="0" w:space="0" w:color="auto"/>
            <w:bottom w:val="none" w:sz="0" w:space="0" w:color="auto"/>
            <w:right w:val="none" w:sz="0" w:space="0" w:color="auto"/>
          </w:divBdr>
        </w:div>
      </w:divsChild>
    </w:div>
    <w:div w:id="1384522753">
      <w:bodyDiv w:val="1"/>
      <w:marLeft w:val="0"/>
      <w:marRight w:val="0"/>
      <w:marTop w:val="0"/>
      <w:marBottom w:val="0"/>
      <w:divBdr>
        <w:top w:val="none" w:sz="0" w:space="0" w:color="auto"/>
        <w:left w:val="none" w:sz="0" w:space="0" w:color="auto"/>
        <w:bottom w:val="none" w:sz="0" w:space="0" w:color="auto"/>
        <w:right w:val="none" w:sz="0" w:space="0" w:color="auto"/>
      </w:divBdr>
    </w:div>
    <w:div w:id="1392726125">
      <w:bodyDiv w:val="1"/>
      <w:marLeft w:val="0"/>
      <w:marRight w:val="0"/>
      <w:marTop w:val="0"/>
      <w:marBottom w:val="0"/>
      <w:divBdr>
        <w:top w:val="none" w:sz="0" w:space="0" w:color="auto"/>
        <w:left w:val="none" w:sz="0" w:space="0" w:color="auto"/>
        <w:bottom w:val="none" w:sz="0" w:space="0" w:color="auto"/>
        <w:right w:val="none" w:sz="0" w:space="0" w:color="auto"/>
      </w:divBdr>
    </w:div>
    <w:div w:id="1405032845">
      <w:bodyDiv w:val="1"/>
      <w:marLeft w:val="0"/>
      <w:marRight w:val="0"/>
      <w:marTop w:val="0"/>
      <w:marBottom w:val="0"/>
      <w:divBdr>
        <w:top w:val="none" w:sz="0" w:space="0" w:color="auto"/>
        <w:left w:val="none" w:sz="0" w:space="0" w:color="auto"/>
        <w:bottom w:val="none" w:sz="0" w:space="0" w:color="auto"/>
        <w:right w:val="none" w:sz="0" w:space="0" w:color="auto"/>
      </w:divBdr>
    </w:div>
    <w:div w:id="1414087565">
      <w:bodyDiv w:val="1"/>
      <w:marLeft w:val="0"/>
      <w:marRight w:val="0"/>
      <w:marTop w:val="0"/>
      <w:marBottom w:val="0"/>
      <w:divBdr>
        <w:top w:val="none" w:sz="0" w:space="0" w:color="auto"/>
        <w:left w:val="none" w:sz="0" w:space="0" w:color="auto"/>
        <w:bottom w:val="none" w:sz="0" w:space="0" w:color="auto"/>
        <w:right w:val="none" w:sz="0" w:space="0" w:color="auto"/>
      </w:divBdr>
    </w:div>
    <w:div w:id="1434663037">
      <w:bodyDiv w:val="1"/>
      <w:marLeft w:val="0"/>
      <w:marRight w:val="0"/>
      <w:marTop w:val="0"/>
      <w:marBottom w:val="0"/>
      <w:divBdr>
        <w:top w:val="none" w:sz="0" w:space="0" w:color="auto"/>
        <w:left w:val="none" w:sz="0" w:space="0" w:color="auto"/>
        <w:bottom w:val="none" w:sz="0" w:space="0" w:color="auto"/>
        <w:right w:val="none" w:sz="0" w:space="0" w:color="auto"/>
      </w:divBdr>
    </w:div>
    <w:div w:id="1448502286">
      <w:bodyDiv w:val="1"/>
      <w:marLeft w:val="0"/>
      <w:marRight w:val="0"/>
      <w:marTop w:val="0"/>
      <w:marBottom w:val="0"/>
      <w:divBdr>
        <w:top w:val="none" w:sz="0" w:space="0" w:color="auto"/>
        <w:left w:val="none" w:sz="0" w:space="0" w:color="auto"/>
        <w:bottom w:val="none" w:sz="0" w:space="0" w:color="auto"/>
        <w:right w:val="none" w:sz="0" w:space="0" w:color="auto"/>
      </w:divBdr>
    </w:div>
    <w:div w:id="1450007627">
      <w:bodyDiv w:val="1"/>
      <w:marLeft w:val="0"/>
      <w:marRight w:val="0"/>
      <w:marTop w:val="0"/>
      <w:marBottom w:val="0"/>
      <w:divBdr>
        <w:top w:val="none" w:sz="0" w:space="0" w:color="auto"/>
        <w:left w:val="none" w:sz="0" w:space="0" w:color="auto"/>
        <w:bottom w:val="none" w:sz="0" w:space="0" w:color="auto"/>
        <w:right w:val="none" w:sz="0" w:space="0" w:color="auto"/>
      </w:divBdr>
    </w:div>
    <w:div w:id="1508447802">
      <w:bodyDiv w:val="1"/>
      <w:marLeft w:val="0"/>
      <w:marRight w:val="0"/>
      <w:marTop w:val="0"/>
      <w:marBottom w:val="0"/>
      <w:divBdr>
        <w:top w:val="none" w:sz="0" w:space="0" w:color="auto"/>
        <w:left w:val="none" w:sz="0" w:space="0" w:color="auto"/>
        <w:bottom w:val="none" w:sz="0" w:space="0" w:color="auto"/>
        <w:right w:val="none" w:sz="0" w:space="0" w:color="auto"/>
      </w:divBdr>
    </w:div>
    <w:div w:id="1510606925">
      <w:bodyDiv w:val="1"/>
      <w:marLeft w:val="0"/>
      <w:marRight w:val="0"/>
      <w:marTop w:val="0"/>
      <w:marBottom w:val="0"/>
      <w:divBdr>
        <w:top w:val="none" w:sz="0" w:space="0" w:color="auto"/>
        <w:left w:val="none" w:sz="0" w:space="0" w:color="auto"/>
        <w:bottom w:val="none" w:sz="0" w:space="0" w:color="auto"/>
        <w:right w:val="none" w:sz="0" w:space="0" w:color="auto"/>
      </w:divBdr>
    </w:div>
    <w:div w:id="1529294732">
      <w:bodyDiv w:val="1"/>
      <w:marLeft w:val="0"/>
      <w:marRight w:val="0"/>
      <w:marTop w:val="0"/>
      <w:marBottom w:val="0"/>
      <w:divBdr>
        <w:top w:val="none" w:sz="0" w:space="0" w:color="auto"/>
        <w:left w:val="none" w:sz="0" w:space="0" w:color="auto"/>
        <w:bottom w:val="none" w:sz="0" w:space="0" w:color="auto"/>
        <w:right w:val="none" w:sz="0" w:space="0" w:color="auto"/>
      </w:divBdr>
    </w:div>
    <w:div w:id="1530996816">
      <w:bodyDiv w:val="1"/>
      <w:marLeft w:val="0"/>
      <w:marRight w:val="0"/>
      <w:marTop w:val="0"/>
      <w:marBottom w:val="0"/>
      <w:divBdr>
        <w:top w:val="none" w:sz="0" w:space="0" w:color="auto"/>
        <w:left w:val="none" w:sz="0" w:space="0" w:color="auto"/>
        <w:bottom w:val="none" w:sz="0" w:space="0" w:color="auto"/>
        <w:right w:val="none" w:sz="0" w:space="0" w:color="auto"/>
      </w:divBdr>
    </w:div>
    <w:div w:id="1553228477">
      <w:bodyDiv w:val="1"/>
      <w:marLeft w:val="0"/>
      <w:marRight w:val="0"/>
      <w:marTop w:val="0"/>
      <w:marBottom w:val="0"/>
      <w:divBdr>
        <w:top w:val="none" w:sz="0" w:space="0" w:color="auto"/>
        <w:left w:val="none" w:sz="0" w:space="0" w:color="auto"/>
        <w:bottom w:val="none" w:sz="0" w:space="0" w:color="auto"/>
        <w:right w:val="none" w:sz="0" w:space="0" w:color="auto"/>
      </w:divBdr>
    </w:div>
    <w:div w:id="1554197467">
      <w:bodyDiv w:val="1"/>
      <w:marLeft w:val="0"/>
      <w:marRight w:val="0"/>
      <w:marTop w:val="0"/>
      <w:marBottom w:val="0"/>
      <w:divBdr>
        <w:top w:val="none" w:sz="0" w:space="0" w:color="auto"/>
        <w:left w:val="none" w:sz="0" w:space="0" w:color="auto"/>
        <w:bottom w:val="none" w:sz="0" w:space="0" w:color="auto"/>
        <w:right w:val="none" w:sz="0" w:space="0" w:color="auto"/>
      </w:divBdr>
    </w:div>
    <w:div w:id="1567104848">
      <w:bodyDiv w:val="1"/>
      <w:marLeft w:val="0"/>
      <w:marRight w:val="0"/>
      <w:marTop w:val="0"/>
      <w:marBottom w:val="0"/>
      <w:divBdr>
        <w:top w:val="none" w:sz="0" w:space="0" w:color="auto"/>
        <w:left w:val="none" w:sz="0" w:space="0" w:color="auto"/>
        <w:bottom w:val="none" w:sz="0" w:space="0" w:color="auto"/>
        <w:right w:val="none" w:sz="0" w:space="0" w:color="auto"/>
      </w:divBdr>
    </w:div>
    <w:div w:id="1587420528">
      <w:bodyDiv w:val="1"/>
      <w:marLeft w:val="0"/>
      <w:marRight w:val="0"/>
      <w:marTop w:val="0"/>
      <w:marBottom w:val="0"/>
      <w:divBdr>
        <w:top w:val="none" w:sz="0" w:space="0" w:color="auto"/>
        <w:left w:val="none" w:sz="0" w:space="0" w:color="auto"/>
        <w:bottom w:val="none" w:sz="0" w:space="0" w:color="auto"/>
        <w:right w:val="none" w:sz="0" w:space="0" w:color="auto"/>
      </w:divBdr>
    </w:div>
    <w:div w:id="1597245432">
      <w:bodyDiv w:val="1"/>
      <w:marLeft w:val="0"/>
      <w:marRight w:val="0"/>
      <w:marTop w:val="0"/>
      <w:marBottom w:val="0"/>
      <w:divBdr>
        <w:top w:val="none" w:sz="0" w:space="0" w:color="auto"/>
        <w:left w:val="none" w:sz="0" w:space="0" w:color="auto"/>
        <w:bottom w:val="none" w:sz="0" w:space="0" w:color="auto"/>
        <w:right w:val="none" w:sz="0" w:space="0" w:color="auto"/>
      </w:divBdr>
    </w:div>
    <w:div w:id="1598828439">
      <w:bodyDiv w:val="1"/>
      <w:marLeft w:val="0"/>
      <w:marRight w:val="0"/>
      <w:marTop w:val="0"/>
      <w:marBottom w:val="0"/>
      <w:divBdr>
        <w:top w:val="none" w:sz="0" w:space="0" w:color="auto"/>
        <w:left w:val="none" w:sz="0" w:space="0" w:color="auto"/>
        <w:bottom w:val="none" w:sz="0" w:space="0" w:color="auto"/>
        <w:right w:val="none" w:sz="0" w:space="0" w:color="auto"/>
      </w:divBdr>
    </w:div>
    <w:div w:id="1617255943">
      <w:bodyDiv w:val="1"/>
      <w:marLeft w:val="0"/>
      <w:marRight w:val="0"/>
      <w:marTop w:val="0"/>
      <w:marBottom w:val="0"/>
      <w:divBdr>
        <w:top w:val="none" w:sz="0" w:space="0" w:color="auto"/>
        <w:left w:val="none" w:sz="0" w:space="0" w:color="auto"/>
        <w:bottom w:val="none" w:sz="0" w:space="0" w:color="auto"/>
        <w:right w:val="none" w:sz="0" w:space="0" w:color="auto"/>
      </w:divBdr>
    </w:div>
    <w:div w:id="1618173492">
      <w:bodyDiv w:val="1"/>
      <w:marLeft w:val="0"/>
      <w:marRight w:val="0"/>
      <w:marTop w:val="0"/>
      <w:marBottom w:val="0"/>
      <w:divBdr>
        <w:top w:val="none" w:sz="0" w:space="0" w:color="auto"/>
        <w:left w:val="none" w:sz="0" w:space="0" w:color="auto"/>
        <w:bottom w:val="none" w:sz="0" w:space="0" w:color="auto"/>
        <w:right w:val="none" w:sz="0" w:space="0" w:color="auto"/>
      </w:divBdr>
    </w:div>
    <w:div w:id="1625186196">
      <w:bodyDiv w:val="1"/>
      <w:marLeft w:val="0"/>
      <w:marRight w:val="0"/>
      <w:marTop w:val="0"/>
      <w:marBottom w:val="0"/>
      <w:divBdr>
        <w:top w:val="none" w:sz="0" w:space="0" w:color="auto"/>
        <w:left w:val="none" w:sz="0" w:space="0" w:color="auto"/>
        <w:bottom w:val="none" w:sz="0" w:space="0" w:color="auto"/>
        <w:right w:val="none" w:sz="0" w:space="0" w:color="auto"/>
      </w:divBdr>
    </w:div>
    <w:div w:id="1628856322">
      <w:bodyDiv w:val="1"/>
      <w:marLeft w:val="0"/>
      <w:marRight w:val="0"/>
      <w:marTop w:val="0"/>
      <w:marBottom w:val="0"/>
      <w:divBdr>
        <w:top w:val="none" w:sz="0" w:space="0" w:color="auto"/>
        <w:left w:val="none" w:sz="0" w:space="0" w:color="auto"/>
        <w:bottom w:val="none" w:sz="0" w:space="0" w:color="auto"/>
        <w:right w:val="none" w:sz="0" w:space="0" w:color="auto"/>
      </w:divBdr>
    </w:div>
    <w:div w:id="1648827518">
      <w:bodyDiv w:val="1"/>
      <w:marLeft w:val="0"/>
      <w:marRight w:val="0"/>
      <w:marTop w:val="0"/>
      <w:marBottom w:val="0"/>
      <w:divBdr>
        <w:top w:val="none" w:sz="0" w:space="0" w:color="auto"/>
        <w:left w:val="none" w:sz="0" w:space="0" w:color="auto"/>
        <w:bottom w:val="none" w:sz="0" w:space="0" w:color="auto"/>
        <w:right w:val="none" w:sz="0" w:space="0" w:color="auto"/>
      </w:divBdr>
      <w:divsChild>
        <w:div w:id="89473845">
          <w:marLeft w:val="0"/>
          <w:marRight w:val="0"/>
          <w:marTop w:val="0"/>
          <w:marBottom w:val="0"/>
          <w:divBdr>
            <w:top w:val="none" w:sz="0" w:space="0" w:color="auto"/>
            <w:left w:val="none" w:sz="0" w:space="0" w:color="auto"/>
            <w:bottom w:val="none" w:sz="0" w:space="0" w:color="auto"/>
            <w:right w:val="none" w:sz="0" w:space="0" w:color="auto"/>
          </w:divBdr>
        </w:div>
      </w:divsChild>
    </w:div>
    <w:div w:id="1661423567">
      <w:bodyDiv w:val="1"/>
      <w:marLeft w:val="0"/>
      <w:marRight w:val="0"/>
      <w:marTop w:val="0"/>
      <w:marBottom w:val="0"/>
      <w:divBdr>
        <w:top w:val="none" w:sz="0" w:space="0" w:color="auto"/>
        <w:left w:val="none" w:sz="0" w:space="0" w:color="auto"/>
        <w:bottom w:val="none" w:sz="0" w:space="0" w:color="auto"/>
        <w:right w:val="none" w:sz="0" w:space="0" w:color="auto"/>
      </w:divBdr>
      <w:divsChild>
        <w:div w:id="428819673">
          <w:marLeft w:val="0"/>
          <w:marRight w:val="0"/>
          <w:marTop w:val="0"/>
          <w:marBottom w:val="0"/>
          <w:divBdr>
            <w:top w:val="none" w:sz="0" w:space="0" w:color="auto"/>
            <w:left w:val="none" w:sz="0" w:space="0" w:color="auto"/>
            <w:bottom w:val="none" w:sz="0" w:space="0" w:color="auto"/>
            <w:right w:val="none" w:sz="0" w:space="0" w:color="auto"/>
          </w:divBdr>
          <w:divsChild>
            <w:div w:id="2964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2108">
      <w:bodyDiv w:val="1"/>
      <w:marLeft w:val="0"/>
      <w:marRight w:val="0"/>
      <w:marTop w:val="0"/>
      <w:marBottom w:val="0"/>
      <w:divBdr>
        <w:top w:val="none" w:sz="0" w:space="0" w:color="auto"/>
        <w:left w:val="none" w:sz="0" w:space="0" w:color="auto"/>
        <w:bottom w:val="none" w:sz="0" w:space="0" w:color="auto"/>
        <w:right w:val="none" w:sz="0" w:space="0" w:color="auto"/>
      </w:divBdr>
    </w:div>
    <w:div w:id="1680619016">
      <w:bodyDiv w:val="1"/>
      <w:marLeft w:val="0"/>
      <w:marRight w:val="0"/>
      <w:marTop w:val="0"/>
      <w:marBottom w:val="0"/>
      <w:divBdr>
        <w:top w:val="none" w:sz="0" w:space="0" w:color="auto"/>
        <w:left w:val="none" w:sz="0" w:space="0" w:color="auto"/>
        <w:bottom w:val="none" w:sz="0" w:space="0" w:color="auto"/>
        <w:right w:val="none" w:sz="0" w:space="0" w:color="auto"/>
      </w:divBdr>
    </w:div>
    <w:div w:id="1701860485">
      <w:bodyDiv w:val="1"/>
      <w:marLeft w:val="0"/>
      <w:marRight w:val="0"/>
      <w:marTop w:val="0"/>
      <w:marBottom w:val="0"/>
      <w:divBdr>
        <w:top w:val="none" w:sz="0" w:space="0" w:color="auto"/>
        <w:left w:val="none" w:sz="0" w:space="0" w:color="auto"/>
        <w:bottom w:val="none" w:sz="0" w:space="0" w:color="auto"/>
        <w:right w:val="none" w:sz="0" w:space="0" w:color="auto"/>
      </w:divBdr>
    </w:div>
    <w:div w:id="1724016883">
      <w:bodyDiv w:val="1"/>
      <w:marLeft w:val="0"/>
      <w:marRight w:val="0"/>
      <w:marTop w:val="0"/>
      <w:marBottom w:val="0"/>
      <w:divBdr>
        <w:top w:val="none" w:sz="0" w:space="0" w:color="auto"/>
        <w:left w:val="none" w:sz="0" w:space="0" w:color="auto"/>
        <w:bottom w:val="none" w:sz="0" w:space="0" w:color="auto"/>
        <w:right w:val="none" w:sz="0" w:space="0" w:color="auto"/>
      </w:divBdr>
    </w:div>
    <w:div w:id="1733187137">
      <w:bodyDiv w:val="1"/>
      <w:marLeft w:val="0"/>
      <w:marRight w:val="0"/>
      <w:marTop w:val="0"/>
      <w:marBottom w:val="0"/>
      <w:divBdr>
        <w:top w:val="none" w:sz="0" w:space="0" w:color="auto"/>
        <w:left w:val="none" w:sz="0" w:space="0" w:color="auto"/>
        <w:bottom w:val="none" w:sz="0" w:space="0" w:color="auto"/>
        <w:right w:val="none" w:sz="0" w:space="0" w:color="auto"/>
      </w:divBdr>
    </w:div>
    <w:div w:id="1738285639">
      <w:bodyDiv w:val="1"/>
      <w:marLeft w:val="0"/>
      <w:marRight w:val="0"/>
      <w:marTop w:val="0"/>
      <w:marBottom w:val="0"/>
      <w:divBdr>
        <w:top w:val="none" w:sz="0" w:space="0" w:color="auto"/>
        <w:left w:val="none" w:sz="0" w:space="0" w:color="auto"/>
        <w:bottom w:val="none" w:sz="0" w:space="0" w:color="auto"/>
        <w:right w:val="none" w:sz="0" w:space="0" w:color="auto"/>
      </w:divBdr>
    </w:div>
    <w:div w:id="1739473097">
      <w:bodyDiv w:val="1"/>
      <w:marLeft w:val="0"/>
      <w:marRight w:val="0"/>
      <w:marTop w:val="0"/>
      <w:marBottom w:val="0"/>
      <w:divBdr>
        <w:top w:val="none" w:sz="0" w:space="0" w:color="auto"/>
        <w:left w:val="none" w:sz="0" w:space="0" w:color="auto"/>
        <w:bottom w:val="none" w:sz="0" w:space="0" w:color="auto"/>
        <w:right w:val="none" w:sz="0" w:space="0" w:color="auto"/>
      </w:divBdr>
    </w:div>
    <w:div w:id="1742633756">
      <w:bodyDiv w:val="1"/>
      <w:marLeft w:val="0"/>
      <w:marRight w:val="0"/>
      <w:marTop w:val="0"/>
      <w:marBottom w:val="0"/>
      <w:divBdr>
        <w:top w:val="none" w:sz="0" w:space="0" w:color="auto"/>
        <w:left w:val="none" w:sz="0" w:space="0" w:color="auto"/>
        <w:bottom w:val="none" w:sz="0" w:space="0" w:color="auto"/>
        <w:right w:val="none" w:sz="0" w:space="0" w:color="auto"/>
      </w:divBdr>
    </w:div>
    <w:div w:id="1755318379">
      <w:bodyDiv w:val="1"/>
      <w:marLeft w:val="0"/>
      <w:marRight w:val="0"/>
      <w:marTop w:val="0"/>
      <w:marBottom w:val="0"/>
      <w:divBdr>
        <w:top w:val="none" w:sz="0" w:space="0" w:color="auto"/>
        <w:left w:val="none" w:sz="0" w:space="0" w:color="auto"/>
        <w:bottom w:val="none" w:sz="0" w:space="0" w:color="auto"/>
        <w:right w:val="none" w:sz="0" w:space="0" w:color="auto"/>
      </w:divBdr>
    </w:div>
    <w:div w:id="1769689359">
      <w:bodyDiv w:val="1"/>
      <w:marLeft w:val="0"/>
      <w:marRight w:val="0"/>
      <w:marTop w:val="0"/>
      <w:marBottom w:val="0"/>
      <w:divBdr>
        <w:top w:val="none" w:sz="0" w:space="0" w:color="auto"/>
        <w:left w:val="none" w:sz="0" w:space="0" w:color="auto"/>
        <w:bottom w:val="none" w:sz="0" w:space="0" w:color="auto"/>
        <w:right w:val="none" w:sz="0" w:space="0" w:color="auto"/>
      </w:divBdr>
    </w:div>
    <w:div w:id="1782265779">
      <w:bodyDiv w:val="1"/>
      <w:marLeft w:val="0"/>
      <w:marRight w:val="0"/>
      <w:marTop w:val="0"/>
      <w:marBottom w:val="0"/>
      <w:divBdr>
        <w:top w:val="none" w:sz="0" w:space="0" w:color="auto"/>
        <w:left w:val="none" w:sz="0" w:space="0" w:color="auto"/>
        <w:bottom w:val="none" w:sz="0" w:space="0" w:color="auto"/>
        <w:right w:val="none" w:sz="0" w:space="0" w:color="auto"/>
      </w:divBdr>
    </w:div>
    <w:div w:id="1785802130">
      <w:bodyDiv w:val="1"/>
      <w:marLeft w:val="0"/>
      <w:marRight w:val="0"/>
      <w:marTop w:val="0"/>
      <w:marBottom w:val="0"/>
      <w:divBdr>
        <w:top w:val="none" w:sz="0" w:space="0" w:color="auto"/>
        <w:left w:val="none" w:sz="0" w:space="0" w:color="auto"/>
        <w:bottom w:val="none" w:sz="0" w:space="0" w:color="auto"/>
        <w:right w:val="none" w:sz="0" w:space="0" w:color="auto"/>
      </w:divBdr>
    </w:div>
    <w:div w:id="1788161234">
      <w:bodyDiv w:val="1"/>
      <w:marLeft w:val="0"/>
      <w:marRight w:val="0"/>
      <w:marTop w:val="0"/>
      <w:marBottom w:val="0"/>
      <w:divBdr>
        <w:top w:val="none" w:sz="0" w:space="0" w:color="auto"/>
        <w:left w:val="none" w:sz="0" w:space="0" w:color="auto"/>
        <w:bottom w:val="none" w:sz="0" w:space="0" w:color="auto"/>
        <w:right w:val="none" w:sz="0" w:space="0" w:color="auto"/>
      </w:divBdr>
    </w:div>
    <w:div w:id="1792745366">
      <w:bodyDiv w:val="1"/>
      <w:marLeft w:val="0"/>
      <w:marRight w:val="0"/>
      <w:marTop w:val="0"/>
      <w:marBottom w:val="0"/>
      <w:divBdr>
        <w:top w:val="none" w:sz="0" w:space="0" w:color="auto"/>
        <w:left w:val="none" w:sz="0" w:space="0" w:color="auto"/>
        <w:bottom w:val="none" w:sz="0" w:space="0" w:color="auto"/>
        <w:right w:val="none" w:sz="0" w:space="0" w:color="auto"/>
      </w:divBdr>
    </w:div>
    <w:div w:id="1797986459">
      <w:bodyDiv w:val="1"/>
      <w:marLeft w:val="0"/>
      <w:marRight w:val="0"/>
      <w:marTop w:val="0"/>
      <w:marBottom w:val="0"/>
      <w:divBdr>
        <w:top w:val="none" w:sz="0" w:space="0" w:color="auto"/>
        <w:left w:val="none" w:sz="0" w:space="0" w:color="auto"/>
        <w:bottom w:val="none" w:sz="0" w:space="0" w:color="auto"/>
        <w:right w:val="none" w:sz="0" w:space="0" w:color="auto"/>
      </w:divBdr>
    </w:div>
    <w:div w:id="1823425408">
      <w:bodyDiv w:val="1"/>
      <w:marLeft w:val="0"/>
      <w:marRight w:val="0"/>
      <w:marTop w:val="0"/>
      <w:marBottom w:val="0"/>
      <w:divBdr>
        <w:top w:val="none" w:sz="0" w:space="0" w:color="auto"/>
        <w:left w:val="none" w:sz="0" w:space="0" w:color="auto"/>
        <w:bottom w:val="none" w:sz="0" w:space="0" w:color="auto"/>
        <w:right w:val="none" w:sz="0" w:space="0" w:color="auto"/>
      </w:divBdr>
    </w:div>
    <w:div w:id="1830562476">
      <w:bodyDiv w:val="1"/>
      <w:marLeft w:val="0"/>
      <w:marRight w:val="0"/>
      <w:marTop w:val="0"/>
      <w:marBottom w:val="0"/>
      <w:divBdr>
        <w:top w:val="none" w:sz="0" w:space="0" w:color="auto"/>
        <w:left w:val="none" w:sz="0" w:space="0" w:color="auto"/>
        <w:bottom w:val="none" w:sz="0" w:space="0" w:color="auto"/>
        <w:right w:val="none" w:sz="0" w:space="0" w:color="auto"/>
      </w:divBdr>
    </w:div>
    <w:div w:id="1848252345">
      <w:bodyDiv w:val="1"/>
      <w:marLeft w:val="0"/>
      <w:marRight w:val="0"/>
      <w:marTop w:val="0"/>
      <w:marBottom w:val="0"/>
      <w:divBdr>
        <w:top w:val="none" w:sz="0" w:space="0" w:color="auto"/>
        <w:left w:val="none" w:sz="0" w:space="0" w:color="auto"/>
        <w:bottom w:val="none" w:sz="0" w:space="0" w:color="auto"/>
        <w:right w:val="none" w:sz="0" w:space="0" w:color="auto"/>
      </w:divBdr>
    </w:div>
    <w:div w:id="1855193186">
      <w:bodyDiv w:val="1"/>
      <w:marLeft w:val="0"/>
      <w:marRight w:val="0"/>
      <w:marTop w:val="0"/>
      <w:marBottom w:val="0"/>
      <w:divBdr>
        <w:top w:val="none" w:sz="0" w:space="0" w:color="auto"/>
        <w:left w:val="none" w:sz="0" w:space="0" w:color="auto"/>
        <w:bottom w:val="none" w:sz="0" w:space="0" w:color="auto"/>
        <w:right w:val="none" w:sz="0" w:space="0" w:color="auto"/>
      </w:divBdr>
    </w:div>
    <w:div w:id="1865246205">
      <w:bodyDiv w:val="1"/>
      <w:marLeft w:val="0"/>
      <w:marRight w:val="0"/>
      <w:marTop w:val="0"/>
      <w:marBottom w:val="0"/>
      <w:divBdr>
        <w:top w:val="none" w:sz="0" w:space="0" w:color="auto"/>
        <w:left w:val="none" w:sz="0" w:space="0" w:color="auto"/>
        <w:bottom w:val="none" w:sz="0" w:space="0" w:color="auto"/>
        <w:right w:val="none" w:sz="0" w:space="0" w:color="auto"/>
      </w:divBdr>
    </w:div>
    <w:div w:id="1884097262">
      <w:bodyDiv w:val="1"/>
      <w:marLeft w:val="0"/>
      <w:marRight w:val="0"/>
      <w:marTop w:val="0"/>
      <w:marBottom w:val="0"/>
      <w:divBdr>
        <w:top w:val="none" w:sz="0" w:space="0" w:color="auto"/>
        <w:left w:val="none" w:sz="0" w:space="0" w:color="auto"/>
        <w:bottom w:val="none" w:sz="0" w:space="0" w:color="auto"/>
        <w:right w:val="none" w:sz="0" w:space="0" w:color="auto"/>
      </w:divBdr>
    </w:div>
    <w:div w:id="1893733046">
      <w:bodyDiv w:val="1"/>
      <w:marLeft w:val="0"/>
      <w:marRight w:val="0"/>
      <w:marTop w:val="0"/>
      <w:marBottom w:val="0"/>
      <w:divBdr>
        <w:top w:val="none" w:sz="0" w:space="0" w:color="auto"/>
        <w:left w:val="none" w:sz="0" w:space="0" w:color="auto"/>
        <w:bottom w:val="none" w:sz="0" w:space="0" w:color="auto"/>
        <w:right w:val="none" w:sz="0" w:space="0" w:color="auto"/>
      </w:divBdr>
    </w:div>
    <w:div w:id="1906528104">
      <w:bodyDiv w:val="1"/>
      <w:marLeft w:val="0"/>
      <w:marRight w:val="0"/>
      <w:marTop w:val="0"/>
      <w:marBottom w:val="0"/>
      <w:divBdr>
        <w:top w:val="none" w:sz="0" w:space="0" w:color="auto"/>
        <w:left w:val="none" w:sz="0" w:space="0" w:color="auto"/>
        <w:bottom w:val="none" w:sz="0" w:space="0" w:color="auto"/>
        <w:right w:val="none" w:sz="0" w:space="0" w:color="auto"/>
      </w:divBdr>
    </w:div>
    <w:div w:id="1925525571">
      <w:bodyDiv w:val="1"/>
      <w:marLeft w:val="0"/>
      <w:marRight w:val="0"/>
      <w:marTop w:val="0"/>
      <w:marBottom w:val="0"/>
      <w:divBdr>
        <w:top w:val="none" w:sz="0" w:space="0" w:color="auto"/>
        <w:left w:val="none" w:sz="0" w:space="0" w:color="auto"/>
        <w:bottom w:val="none" w:sz="0" w:space="0" w:color="auto"/>
        <w:right w:val="none" w:sz="0" w:space="0" w:color="auto"/>
      </w:divBdr>
    </w:div>
    <w:div w:id="1926105416">
      <w:bodyDiv w:val="1"/>
      <w:marLeft w:val="0"/>
      <w:marRight w:val="0"/>
      <w:marTop w:val="0"/>
      <w:marBottom w:val="0"/>
      <w:divBdr>
        <w:top w:val="none" w:sz="0" w:space="0" w:color="auto"/>
        <w:left w:val="none" w:sz="0" w:space="0" w:color="auto"/>
        <w:bottom w:val="none" w:sz="0" w:space="0" w:color="auto"/>
        <w:right w:val="none" w:sz="0" w:space="0" w:color="auto"/>
      </w:divBdr>
    </w:div>
    <w:div w:id="1939485765">
      <w:bodyDiv w:val="1"/>
      <w:marLeft w:val="0"/>
      <w:marRight w:val="0"/>
      <w:marTop w:val="0"/>
      <w:marBottom w:val="0"/>
      <w:divBdr>
        <w:top w:val="none" w:sz="0" w:space="0" w:color="auto"/>
        <w:left w:val="none" w:sz="0" w:space="0" w:color="auto"/>
        <w:bottom w:val="none" w:sz="0" w:space="0" w:color="auto"/>
        <w:right w:val="none" w:sz="0" w:space="0" w:color="auto"/>
      </w:divBdr>
    </w:div>
    <w:div w:id="1983997161">
      <w:bodyDiv w:val="1"/>
      <w:marLeft w:val="0"/>
      <w:marRight w:val="0"/>
      <w:marTop w:val="0"/>
      <w:marBottom w:val="0"/>
      <w:divBdr>
        <w:top w:val="none" w:sz="0" w:space="0" w:color="auto"/>
        <w:left w:val="none" w:sz="0" w:space="0" w:color="auto"/>
        <w:bottom w:val="none" w:sz="0" w:space="0" w:color="auto"/>
        <w:right w:val="none" w:sz="0" w:space="0" w:color="auto"/>
      </w:divBdr>
    </w:div>
    <w:div w:id="1999770625">
      <w:bodyDiv w:val="1"/>
      <w:marLeft w:val="0"/>
      <w:marRight w:val="0"/>
      <w:marTop w:val="0"/>
      <w:marBottom w:val="0"/>
      <w:divBdr>
        <w:top w:val="none" w:sz="0" w:space="0" w:color="auto"/>
        <w:left w:val="none" w:sz="0" w:space="0" w:color="auto"/>
        <w:bottom w:val="none" w:sz="0" w:space="0" w:color="auto"/>
        <w:right w:val="none" w:sz="0" w:space="0" w:color="auto"/>
      </w:divBdr>
    </w:div>
    <w:div w:id="2009667963">
      <w:bodyDiv w:val="1"/>
      <w:marLeft w:val="0"/>
      <w:marRight w:val="0"/>
      <w:marTop w:val="0"/>
      <w:marBottom w:val="0"/>
      <w:divBdr>
        <w:top w:val="none" w:sz="0" w:space="0" w:color="auto"/>
        <w:left w:val="none" w:sz="0" w:space="0" w:color="auto"/>
        <w:bottom w:val="none" w:sz="0" w:space="0" w:color="auto"/>
        <w:right w:val="none" w:sz="0" w:space="0" w:color="auto"/>
      </w:divBdr>
    </w:div>
    <w:div w:id="2012832843">
      <w:bodyDiv w:val="1"/>
      <w:marLeft w:val="0"/>
      <w:marRight w:val="0"/>
      <w:marTop w:val="0"/>
      <w:marBottom w:val="0"/>
      <w:divBdr>
        <w:top w:val="none" w:sz="0" w:space="0" w:color="auto"/>
        <w:left w:val="none" w:sz="0" w:space="0" w:color="auto"/>
        <w:bottom w:val="none" w:sz="0" w:space="0" w:color="auto"/>
        <w:right w:val="none" w:sz="0" w:space="0" w:color="auto"/>
      </w:divBdr>
    </w:div>
    <w:div w:id="2063208347">
      <w:bodyDiv w:val="1"/>
      <w:marLeft w:val="0"/>
      <w:marRight w:val="0"/>
      <w:marTop w:val="0"/>
      <w:marBottom w:val="0"/>
      <w:divBdr>
        <w:top w:val="none" w:sz="0" w:space="0" w:color="auto"/>
        <w:left w:val="none" w:sz="0" w:space="0" w:color="auto"/>
        <w:bottom w:val="none" w:sz="0" w:space="0" w:color="auto"/>
        <w:right w:val="none" w:sz="0" w:space="0" w:color="auto"/>
      </w:divBdr>
    </w:div>
    <w:div w:id="2067027625">
      <w:bodyDiv w:val="1"/>
      <w:marLeft w:val="0"/>
      <w:marRight w:val="0"/>
      <w:marTop w:val="0"/>
      <w:marBottom w:val="0"/>
      <w:divBdr>
        <w:top w:val="none" w:sz="0" w:space="0" w:color="auto"/>
        <w:left w:val="none" w:sz="0" w:space="0" w:color="auto"/>
        <w:bottom w:val="none" w:sz="0" w:space="0" w:color="auto"/>
        <w:right w:val="none" w:sz="0" w:space="0" w:color="auto"/>
      </w:divBdr>
    </w:div>
    <w:div w:id="2068257239">
      <w:bodyDiv w:val="1"/>
      <w:marLeft w:val="0"/>
      <w:marRight w:val="0"/>
      <w:marTop w:val="0"/>
      <w:marBottom w:val="0"/>
      <w:divBdr>
        <w:top w:val="none" w:sz="0" w:space="0" w:color="auto"/>
        <w:left w:val="none" w:sz="0" w:space="0" w:color="auto"/>
        <w:bottom w:val="none" w:sz="0" w:space="0" w:color="auto"/>
        <w:right w:val="none" w:sz="0" w:space="0" w:color="auto"/>
      </w:divBdr>
    </w:div>
    <w:div w:id="2071808850">
      <w:bodyDiv w:val="1"/>
      <w:marLeft w:val="0"/>
      <w:marRight w:val="0"/>
      <w:marTop w:val="0"/>
      <w:marBottom w:val="0"/>
      <w:divBdr>
        <w:top w:val="none" w:sz="0" w:space="0" w:color="auto"/>
        <w:left w:val="none" w:sz="0" w:space="0" w:color="auto"/>
        <w:bottom w:val="none" w:sz="0" w:space="0" w:color="auto"/>
        <w:right w:val="none" w:sz="0" w:space="0" w:color="auto"/>
      </w:divBdr>
    </w:div>
    <w:div w:id="2090227737">
      <w:bodyDiv w:val="1"/>
      <w:marLeft w:val="0"/>
      <w:marRight w:val="0"/>
      <w:marTop w:val="0"/>
      <w:marBottom w:val="0"/>
      <w:divBdr>
        <w:top w:val="none" w:sz="0" w:space="0" w:color="auto"/>
        <w:left w:val="none" w:sz="0" w:space="0" w:color="auto"/>
        <w:bottom w:val="none" w:sz="0" w:space="0" w:color="auto"/>
        <w:right w:val="none" w:sz="0" w:space="0" w:color="auto"/>
      </w:divBdr>
      <w:divsChild>
        <w:div w:id="158691883">
          <w:marLeft w:val="0"/>
          <w:marRight w:val="0"/>
          <w:marTop w:val="0"/>
          <w:marBottom w:val="0"/>
          <w:divBdr>
            <w:top w:val="none" w:sz="0" w:space="0" w:color="auto"/>
            <w:left w:val="none" w:sz="0" w:space="0" w:color="auto"/>
            <w:bottom w:val="none" w:sz="0" w:space="0" w:color="auto"/>
            <w:right w:val="none" w:sz="0" w:space="0" w:color="auto"/>
          </w:divBdr>
          <w:divsChild>
            <w:div w:id="10128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24663">
      <w:bodyDiv w:val="1"/>
      <w:marLeft w:val="0"/>
      <w:marRight w:val="0"/>
      <w:marTop w:val="0"/>
      <w:marBottom w:val="0"/>
      <w:divBdr>
        <w:top w:val="none" w:sz="0" w:space="0" w:color="auto"/>
        <w:left w:val="none" w:sz="0" w:space="0" w:color="auto"/>
        <w:bottom w:val="none" w:sz="0" w:space="0" w:color="auto"/>
        <w:right w:val="none" w:sz="0" w:space="0" w:color="auto"/>
      </w:divBdr>
    </w:div>
    <w:div w:id="2113090532">
      <w:bodyDiv w:val="1"/>
      <w:marLeft w:val="0"/>
      <w:marRight w:val="0"/>
      <w:marTop w:val="0"/>
      <w:marBottom w:val="0"/>
      <w:divBdr>
        <w:top w:val="none" w:sz="0" w:space="0" w:color="auto"/>
        <w:left w:val="none" w:sz="0" w:space="0" w:color="auto"/>
        <w:bottom w:val="none" w:sz="0" w:space="0" w:color="auto"/>
        <w:right w:val="none" w:sz="0" w:space="0" w:color="auto"/>
      </w:divBdr>
    </w:div>
    <w:div w:id="2120100183">
      <w:bodyDiv w:val="1"/>
      <w:marLeft w:val="0"/>
      <w:marRight w:val="0"/>
      <w:marTop w:val="0"/>
      <w:marBottom w:val="0"/>
      <w:divBdr>
        <w:top w:val="none" w:sz="0" w:space="0" w:color="auto"/>
        <w:left w:val="none" w:sz="0" w:space="0" w:color="auto"/>
        <w:bottom w:val="none" w:sz="0" w:space="0" w:color="auto"/>
        <w:right w:val="none" w:sz="0" w:space="0" w:color="auto"/>
      </w:divBdr>
    </w:div>
    <w:div w:id="2136823854">
      <w:bodyDiv w:val="1"/>
      <w:marLeft w:val="0"/>
      <w:marRight w:val="0"/>
      <w:marTop w:val="0"/>
      <w:marBottom w:val="0"/>
      <w:divBdr>
        <w:top w:val="none" w:sz="0" w:space="0" w:color="auto"/>
        <w:left w:val="none" w:sz="0" w:space="0" w:color="auto"/>
        <w:bottom w:val="none" w:sz="0" w:space="0" w:color="auto"/>
        <w:right w:val="none" w:sz="0" w:space="0" w:color="auto"/>
      </w:divBdr>
    </w:div>
    <w:div w:id="21416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cs.cntd.ru/document/57350011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grp365.org/reestr?egrp=61:38:0080401:27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grp365.org/reestr?egrp=61:38:0080401:27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grp365.org/reestr?egrp=61:38:0080401:274"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7A814-C621-40C9-8371-68EFF0685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235</Pages>
  <Words>75939</Words>
  <Characters>432855</Characters>
  <Application>Microsoft Office Word</Application>
  <DocSecurity>0</DocSecurity>
  <Lines>3607</Lines>
  <Paragraphs>1015</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507779</CharactersWithSpaces>
  <SharedDoc>false</SharedDoc>
  <HLinks>
    <vt:vector size="102" baseType="variant">
      <vt:variant>
        <vt:i4>196699</vt:i4>
      </vt:variant>
      <vt:variant>
        <vt:i4>87</vt:i4>
      </vt:variant>
      <vt:variant>
        <vt:i4>0</vt:i4>
      </vt:variant>
      <vt:variant>
        <vt:i4>5</vt:i4>
      </vt:variant>
      <vt:variant>
        <vt:lpwstr>https://docs.cntd.ru/document/573500115</vt:lpwstr>
      </vt:variant>
      <vt:variant>
        <vt:lpwstr>6560IO</vt:lpwstr>
      </vt:variant>
      <vt:variant>
        <vt:i4>524313</vt:i4>
      </vt:variant>
      <vt:variant>
        <vt:i4>84</vt:i4>
      </vt:variant>
      <vt:variant>
        <vt:i4>0</vt:i4>
      </vt:variant>
      <vt:variant>
        <vt:i4>5</vt:i4>
      </vt:variant>
      <vt:variant>
        <vt:lpwstr>https://egrp365.org/reestr?egrp=61:38:0080401:272</vt:lpwstr>
      </vt:variant>
      <vt:variant>
        <vt:lpwstr/>
      </vt:variant>
      <vt:variant>
        <vt:i4>524313</vt:i4>
      </vt:variant>
      <vt:variant>
        <vt:i4>81</vt:i4>
      </vt:variant>
      <vt:variant>
        <vt:i4>0</vt:i4>
      </vt:variant>
      <vt:variant>
        <vt:i4>5</vt:i4>
      </vt:variant>
      <vt:variant>
        <vt:lpwstr>https://egrp365.org/reestr?egrp=61:38:0080401:274</vt:lpwstr>
      </vt:variant>
      <vt:variant>
        <vt:lpwstr/>
      </vt:variant>
      <vt:variant>
        <vt:i4>524313</vt:i4>
      </vt:variant>
      <vt:variant>
        <vt:i4>78</vt:i4>
      </vt:variant>
      <vt:variant>
        <vt:i4>0</vt:i4>
      </vt:variant>
      <vt:variant>
        <vt:i4>5</vt:i4>
      </vt:variant>
      <vt:variant>
        <vt:lpwstr>https://egrp365.org/reestr?egrp=61:38:0080401:274</vt:lpwstr>
      </vt:variant>
      <vt:variant>
        <vt:lpwstr/>
      </vt:variant>
      <vt:variant>
        <vt:i4>1114167</vt:i4>
      </vt:variant>
      <vt:variant>
        <vt:i4>74</vt:i4>
      </vt:variant>
      <vt:variant>
        <vt:i4>0</vt:i4>
      </vt:variant>
      <vt:variant>
        <vt:i4>5</vt:i4>
      </vt:variant>
      <vt:variant>
        <vt:lpwstr/>
      </vt:variant>
      <vt:variant>
        <vt:lpwstr>_Toc12346131</vt:lpwstr>
      </vt:variant>
      <vt:variant>
        <vt:i4>1048631</vt:i4>
      </vt:variant>
      <vt:variant>
        <vt:i4>68</vt:i4>
      </vt:variant>
      <vt:variant>
        <vt:i4>0</vt:i4>
      </vt:variant>
      <vt:variant>
        <vt:i4>5</vt:i4>
      </vt:variant>
      <vt:variant>
        <vt:lpwstr/>
      </vt:variant>
      <vt:variant>
        <vt:lpwstr>_Toc12346130</vt:lpwstr>
      </vt:variant>
      <vt:variant>
        <vt:i4>1638454</vt:i4>
      </vt:variant>
      <vt:variant>
        <vt:i4>62</vt:i4>
      </vt:variant>
      <vt:variant>
        <vt:i4>0</vt:i4>
      </vt:variant>
      <vt:variant>
        <vt:i4>5</vt:i4>
      </vt:variant>
      <vt:variant>
        <vt:lpwstr/>
      </vt:variant>
      <vt:variant>
        <vt:lpwstr>_Toc12346129</vt:lpwstr>
      </vt:variant>
      <vt:variant>
        <vt:i4>1572918</vt:i4>
      </vt:variant>
      <vt:variant>
        <vt:i4>56</vt:i4>
      </vt:variant>
      <vt:variant>
        <vt:i4>0</vt:i4>
      </vt:variant>
      <vt:variant>
        <vt:i4>5</vt:i4>
      </vt:variant>
      <vt:variant>
        <vt:lpwstr/>
      </vt:variant>
      <vt:variant>
        <vt:lpwstr>_Toc12346128</vt:lpwstr>
      </vt:variant>
      <vt:variant>
        <vt:i4>1507382</vt:i4>
      </vt:variant>
      <vt:variant>
        <vt:i4>50</vt:i4>
      </vt:variant>
      <vt:variant>
        <vt:i4>0</vt:i4>
      </vt:variant>
      <vt:variant>
        <vt:i4>5</vt:i4>
      </vt:variant>
      <vt:variant>
        <vt:lpwstr/>
      </vt:variant>
      <vt:variant>
        <vt:lpwstr>_Toc12346127</vt:lpwstr>
      </vt:variant>
      <vt:variant>
        <vt:i4>1441846</vt:i4>
      </vt:variant>
      <vt:variant>
        <vt:i4>44</vt:i4>
      </vt:variant>
      <vt:variant>
        <vt:i4>0</vt:i4>
      </vt:variant>
      <vt:variant>
        <vt:i4>5</vt:i4>
      </vt:variant>
      <vt:variant>
        <vt:lpwstr/>
      </vt:variant>
      <vt:variant>
        <vt:lpwstr>_Toc12346126</vt:lpwstr>
      </vt:variant>
      <vt:variant>
        <vt:i4>1376310</vt:i4>
      </vt:variant>
      <vt:variant>
        <vt:i4>38</vt:i4>
      </vt:variant>
      <vt:variant>
        <vt:i4>0</vt:i4>
      </vt:variant>
      <vt:variant>
        <vt:i4>5</vt:i4>
      </vt:variant>
      <vt:variant>
        <vt:lpwstr/>
      </vt:variant>
      <vt:variant>
        <vt:lpwstr>_Toc12346125</vt:lpwstr>
      </vt:variant>
      <vt:variant>
        <vt:i4>1310774</vt:i4>
      </vt:variant>
      <vt:variant>
        <vt:i4>32</vt:i4>
      </vt:variant>
      <vt:variant>
        <vt:i4>0</vt:i4>
      </vt:variant>
      <vt:variant>
        <vt:i4>5</vt:i4>
      </vt:variant>
      <vt:variant>
        <vt:lpwstr/>
      </vt:variant>
      <vt:variant>
        <vt:lpwstr>_Toc12346124</vt:lpwstr>
      </vt:variant>
      <vt:variant>
        <vt:i4>1245238</vt:i4>
      </vt:variant>
      <vt:variant>
        <vt:i4>26</vt:i4>
      </vt:variant>
      <vt:variant>
        <vt:i4>0</vt:i4>
      </vt:variant>
      <vt:variant>
        <vt:i4>5</vt:i4>
      </vt:variant>
      <vt:variant>
        <vt:lpwstr/>
      </vt:variant>
      <vt:variant>
        <vt:lpwstr>_Toc12346123</vt:lpwstr>
      </vt:variant>
      <vt:variant>
        <vt:i4>1179702</vt:i4>
      </vt:variant>
      <vt:variant>
        <vt:i4>20</vt:i4>
      </vt:variant>
      <vt:variant>
        <vt:i4>0</vt:i4>
      </vt:variant>
      <vt:variant>
        <vt:i4>5</vt:i4>
      </vt:variant>
      <vt:variant>
        <vt:lpwstr/>
      </vt:variant>
      <vt:variant>
        <vt:lpwstr>_Toc12346122</vt:lpwstr>
      </vt:variant>
      <vt:variant>
        <vt:i4>1114166</vt:i4>
      </vt:variant>
      <vt:variant>
        <vt:i4>14</vt:i4>
      </vt:variant>
      <vt:variant>
        <vt:i4>0</vt:i4>
      </vt:variant>
      <vt:variant>
        <vt:i4>5</vt:i4>
      </vt:variant>
      <vt:variant>
        <vt:lpwstr/>
      </vt:variant>
      <vt:variant>
        <vt:lpwstr>_Toc12346121</vt:lpwstr>
      </vt:variant>
      <vt:variant>
        <vt:i4>1048630</vt:i4>
      </vt:variant>
      <vt:variant>
        <vt:i4>8</vt:i4>
      </vt:variant>
      <vt:variant>
        <vt:i4>0</vt:i4>
      </vt:variant>
      <vt:variant>
        <vt:i4>5</vt:i4>
      </vt:variant>
      <vt:variant>
        <vt:lpwstr/>
      </vt:variant>
      <vt:variant>
        <vt:lpwstr>_Toc12346120</vt:lpwstr>
      </vt:variant>
      <vt:variant>
        <vt:i4>1638453</vt:i4>
      </vt:variant>
      <vt:variant>
        <vt:i4>2</vt:i4>
      </vt:variant>
      <vt:variant>
        <vt:i4>0</vt:i4>
      </vt:variant>
      <vt:variant>
        <vt:i4>5</vt:i4>
      </vt:variant>
      <vt:variant>
        <vt:lpwstr/>
      </vt:variant>
      <vt:variant>
        <vt:lpwstr>_Toc12346119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dc:creator>
  <cp:keywords/>
  <cp:lastModifiedBy>ksant</cp:lastModifiedBy>
  <cp:revision>5</cp:revision>
  <cp:lastPrinted>2021-08-27T11:53:00Z</cp:lastPrinted>
  <dcterms:created xsi:type="dcterms:W3CDTF">2024-10-17T21:17:00Z</dcterms:created>
  <dcterms:modified xsi:type="dcterms:W3CDTF">2024-10-22T04:32:00Z</dcterms:modified>
</cp:coreProperties>
</file>